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DBC" w:rsidRDefault="00925DBC"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bookmarkStart w:id="0" w:name="_GoBack"/>
      <w:bookmarkEnd w:id="0"/>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sidR="00451CD2">
        <w:rPr>
          <w:rFonts w:ascii="Lucida Sans Unicode" w:eastAsia="Times New Roman" w:hAnsi="Lucida Sans Unicode" w:cs="Lucida Sans Unicode"/>
          <w:b/>
          <w:bCs/>
          <w:color w:val="444444"/>
          <w:sz w:val="20"/>
          <w:szCs w:val="20"/>
          <w:lang w:eastAsia="sk-SK"/>
        </w:rPr>
        <w:t>80</w:t>
      </w:r>
    </w:p>
    <w:p w:rsidR="00451CD2" w:rsidRPr="00451CD2" w:rsidRDefault="00451CD2" w:rsidP="00451CD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451CD2">
        <w:rPr>
          <w:rFonts w:ascii="Lucida Sans Unicode" w:eastAsia="Times New Roman" w:hAnsi="Lucida Sans Unicode" w:cs="Lucida Sans Unicode"/>
          <w:b/>
          <w:bCs/>
          <w:color w:val="444444"/>
          <w:sz w:val="20"/>
          <w:szCs w:val="20"/>
          <w:lang w:eastAsia="sk-SK"/>
        </w:rPr>
        <w:t>Chorvátsko-Záhreb: Obuv</w:t>
      </w:r>
    </w:p>
    <w:p w:rsidR="00451CD2" w:rsidRPr="00451CD2" w:rsidRDefault="00451CD2" w:rsidP="00451CD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451CD2">
        <w:rPr>
          <w:rFonts w:ascii="Lucida Sans Unicode" w:eastAsia="Times New Roman" w:hAnsi="Lucida Sans Unicode" w:cs="Lucida Sans Unicode"/>
          <w:b/>
          <w:bCs/>
          <w:color w:val="444444"/>
          <w:sz w:val="20"/>
          <w:szCs w:val="20"/>
          <w:lang w:eastAsia="sk-SK"/>
        </w:rPr>
        <w:t>2021/S 038-096136</w:t>
      </w:r>
    </w:p>
    <w:p w:rsidR="00451CD2" w:rsidRPr="00451CD2" w:rsidRDefault="00451CD2" w:rsidP="00451CD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451CD2">
        <w:rPr>
          <w:rFonts w:ascii="Lucida Sans Unicode" w:eastAsia="Times New Roman" w:hAnsi="Lucida Sans Unicode" w:cs="Lucida Sans Unicode"/>
          <w:b/>
          <w:bCs/>
          <w:color w:val="444444"/>
          <w:sz w:val="20"/>
          <w:szCs w:val="20"/>
          <w:lang w:eastAsia="sk-SK"/>
        </w:rPr>
        <w:t>Oznámenie o vyhlásení verejného obstarávania – vybrané odvetvia</w:t>
      </w:r>
    </w:p>
    <w:p w:rsidR="00451CD2" w:rsidRPr="00451CD2" w:rsidRDefault="00451CD2" w:rsidP="00451CD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451CD2">
        <w:rPr>
          <w:rFonts w:ascii="Lucida Sans Unicode" w:eastAsia="Times New Roman" w:hAnsi="Lucida Sans Unicode" w:cs="Lucida Sans Unicode"/>
          <w:b/>
          <w:bCs/>
          <w:color w:val="444444"/>
          <w:sz w:val="20"/>
          <w:szCs w:val="20"/>
          <w:lang w:eastAsia="sk-SK"/>
        </w:rPr>
        <w:t>Tovary</w:t>
      </w:r>
    </w:p>
    <w:p w:rsidR="00451CD2" w:rsidRPr="00451CD2" w:rsidRDefault="00451CD2" w:rsidP="00451CD2">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451CD2">
        <w:rPr>
          <w:rFonts w:ascii="Lucida Sans Unicode" w:eastAsia="Times New Roman" w:hAnsi="Lucida Sans Unicode" w:cs="Lucida Sans Unicode"/>
          <w:b/>
          <w:bCs/>
          <w:color w:val="444444"/>
          <w:sz w:val="20"/>
          <w:szCs w:val="20"/>
          <w:lang w:eastAsia="sk-SK"/>
        </w:rPr>
        <w:t>Právny základ:</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444444"/>
          <w:sz w:val="20"/>
          <w:szCs w:val="20"/>
          <w:lang w:eastAsia="sk-SK"/>
        </w:rPr>
        <w:t>Smernica 2014/25/EÚ</w:t>
      </w:r>
    </w:p>
    <w:p w:rsidR="00451CD2" w:rsidRPr="00451CD2" w:rsidRDefault="00451CD2" w:rsidP="00451CD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51CD2">
        <w:rPr>
          <w:rFonts w:ascii="Lucida Sans Unicode" w:eastAsia="Times New Roman" w:hAnsi="Lucida Sans Unicode" w:cs="Lucida Sans Unicode"/>
          <w:b/>
          <w:bCs/>
          <w:color w:val="444444"/>
          <w:sz w:val="20"/>
          <w:szCs w:val="20"/>
          <w:u w:val="single"/>
          <w:lang w:eastAsia="sk-SK"/>
        </w:rPr>
        <w:t>Oddiel I: Obstarávateľ</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I.1)</w:t>
      </w:r>
      <w:r w:rsidRPr="00451CD2">
        <w:rPr>
          <w:rFonts w:ascii="Lucida Sans Unicode" w:eastAsia="Times New Roman" w:hAnsi="Lucida Sans Unicode" w:cs="Lucida Sans Unicode"/>
          <w:b/>
          <w:bCs/>
          <w:color w:val="000000"/>
          <w:sz w:val="20"/>
          <w:szCs w:val="20"/>
          <w:lang w:eastAsia="sk-SK"/>
        </w:rPr>
        <w:t>Názov a adresy</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Úradný názov: HP – Hrvatska pošta d.d.</w:t>
      </w:r>
      <w:r w:rsidRPr="00451CD2">
        <w:rPr>
          <w:rFonts w:ascii="Lucida Sans Unicode" w:eastAsia="Times New Roman" w:hAnsi="Lucida Sans Unicode" w:cs="Lucida Sans Unicode"/>
          <w:color w:val="000000"/>
          <w:sz w:val="20"/>
          <w:szCs w:val="20"/>
          <w:lang w:eastAsia="sk-SK"/>
        </w:rPr>
        <w:br/>
        <w:t>Identifikačné číslo organizácie (IČO): 87311810356</w:t>
      </w:r>
      <w:r w:rsidRPr="00451CD2">
        <w:rPr>
          <w:rFonts w:ascii="Lucida Sans Unicode" w:eastAsia="Times New Roman" w:hAnsi="Lucida Sans Unicode" w:cs="Lucida Sans Unicode"/>
          <w:color w:val="000000"/>
          <w:sz w:val="20"/>
          <w:szCs w:val="20"/>
          <w:lang w:eastAsia="sk-SK"/>
        </w:rPr>
        <w:br/>
        <w:t>Poštová adresa: Jurišićeva 13</w:t>
      </w:r>
      <w:r w:rsidRPr="00451CD2">
        <w:rPr>
          <w:rFonts w:ascii="Lucida Sans Unicode" w:eastAsia="Times New Roman" w:hAnsi="Lucida Sans Unicode" w:cs="Lucida Sans Unicode"/>
          <w:color w:val="000000"/>
          <w:sz w:val="20"/>
          <w:szCs w:val="20"/>
          <w:lang w:eastAsia="sk-SK"/>
        </w:rPr>
        <w:br/>
        <w:t>Mesto/obec: Zagreb</w:t>
      </w:r>
      <w:r w:rsidRPr="00451CD2">
        <w:rPr>
          <w:rFonts w:ascii="Lucida Sans Unicode" w:eastAsia="Times New Roman" w:hAnsi="Lucida Sans Unicode" w:cs="Lucida Sans Unicode"/>
          <w:color w:val="000000"/>
          <w:sz w:val="20"/>
          <w:szCs w:val="20"/>
          <w:lang w:eastAsia="sk-SK"/>
        </w:rPr>
        <w:br/>
        <w:t>Kód NUTS: HR HRVATSKA</w:t>
      </w:r>
      <w:r w:rsidRPr="00451CD2">
        <w:rPr>
          <w:rFonts w:ascii="Lucida Sans Unicode" w:eastAsia="Times New Roman" w:hAnsi="Lucida Sans Unicode" w:cs="Lucida Sans Unicode"/>
          <w:color w:val="000000"/>
          <w:sz w:val="20"/>
          <w:szCs w:val="20"/>
          <w:lang w:eastAsia="sk-SK"/>
        </w:rPr>
        <w:br/>
        <w:t>PSČ: 10000</w:t>
      </w:r>
      <w:r w:rsidRPr="00451CD2">
        <w:rPr>
          <w:rFonts w:ascii="Lucida Sans Unicode" w:eastAsia="Times New Roman" w:hAnsi="Lucida Sans Unicode" w:cs="Lucida Sans Unicode"/>
          <w:color w:val="000000"/>
          <w:sz w:val="20"/>
          <w:szCs w:val="20"/>
          <w:lang w:eastAsia="sk-SK"/>
        </w:rPr>
        <w:br/>
        <w:t>Štát: Chorvátsko</w:t>
      </w:r>
      <w:r w:rsidRPr="00451CD2">
        <w:rPr>
          <w:rFonts w:ascii="Lucida Sans Unicode" w:eastAsia="Times New Roman" w:hAnsi="Lucida Sans Unicode" w:cs="Lucida Sans Unicode"/>
          <w:color w:val="000000"/>
          <w:sz w:val="20"/>
          <w:szCs w:val="20"/>
          <w:lang w:eastAsia="sk-SK"/>
        </w:rPr>
        <w:br/>
        <w:t>E-mail: </w:t>
      </w:r>
      <w:hyperlink r:id="rId8" w:history="1">
        <w:r w:rsidRPr="00451CD2">
          <w:rPr>
            <w:rFonts w:ascii="Lucida Sans Unicode" w:eastAsia="Times New Roman" w:hAnsi="Lucida Sans Unicode" w:cs="Lucida Sans Unicode"/>
            <w:color w:val="3366CC"/>
            <w:sz w:val="20"/>
            <w:szCs w:val="20"/>
            <w:u w:val="single"/>
            <w:lang w:eastAsia="sk-SK"/>
          </w:rPr>
          <w:t>info.javnanabava@posta.hr</w:t>
        </w:r>
      </w:hyperlink>
      <w:r w:rsidRPr="00451CD2">
        <w:rPr>
          <w:rFonts w:ascii="Lucida Sans Unicode" w:eastAsia="Times New Roman" w:hAnsi="Lucida Sans Unicode" w:cs="Lucida Sans Unicode"/>
          <w:color w:val="000000"/>
          <w:sz w:val="20"/>
          <w:szCs w:val="20"/>
          <w:lang w:eastAsia="sk-SK"/>
        </w:rPr>
        <w:br/>
        <w:t>Telefón: +385 14981079</w:t>
      </w:r>
      <w:r w:rsidRPr="00451CD2">
        <w:rPr>
          <w:rFonts w:ascii="Lucida Sans Unicode" w:eastAsia="Times New Roman" w:hAnsi="Lucida Sans Unicode" w:cs="Lucida Sans Unicode"/>
          <w:color w:val="000000"/>
          <w:sz w:val="20"/>
          <w:szCs w:val="20"/>
          <w:lang w:eastAsia="sk-SK"/>
        </w:rPr>
        <w:br/>
      </w:r>
      <w:r w:rsidRPr="00451CD2">
        <w:rPr>
          <w:rFonts w:ascii="Lucida Sans Unicode" w:eastAsia="Times New Roman" w:hAnsi="Lucida Sans Unicode" w:cs="Lucida Sans Unicode"/>
          <w:b/>
          <w:bCs/>
          <w:color w:val="000000"/>
          <w:sz w:val="20"/>
          <w:szCs w:val="20"/>
          <w:lang w:eastAsia="sk-SK"/>
        </w:rPr>
        <w:t>Internetová adresa (internetové adresy):</w:t>
      </w:r>
      <w:r w:rsidRPr="00451CD2">
        <w:rPr>
          <w:rFonts w:ascii="Lucida Sans Unicode" w:eastAsia="Times New Roman" w:hAnsi="Lucida Sans Unicode" w:cs="Lucida Sans Unicode"/>
          <w:color w:val="000000"/>
          <w:sz w:val="20"/>
          <w:szCs w:val="20"/>
          <w:lang w:eastAsia="sk-SK"/>
        </w:rPr>
        <w:br/>
        <w:t>Hlavná adresa: </w:t>
      </w:r>
      <w:hyperlink r:id="rId9" w:tgtFrame="_blank" w:history="1">
        <w:r w:rsidRPr="00451CD2">
          <w:rPr>
            <w:rFonts w:ascii="Lucida Sans Unicode" w:eastAsia="Times New Roman" w:hAnsi="Lucida Sans Unicode" w:cs="Lucida Sans Unicode"/>
            <w:color w:val="3366CC"/>
            <w:sz w:val="20"/>
            <w:szCs w:val="20"/>
            <w:u w:val="single"/>
            <w:lang w:eastAsia="sk-SK"/>
          </w:rPr>
          <w:t>www.posta.hr</w:t>
        </w:r>
      </w:hyperlink>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I.3)</w:t>
      </w:r>
      <w:r w:rsidRPr="00451CD2">
        <w:rPr>
          <w:rFonts w:ascii="Lucida Sans Unicode" w:eastAsia="Times New Roman" w:hAnsi="Lucida Sans Unicode" w:cs="Lucida Sans Unicode"/>
          <w:b/>
          <w:bCs/>
          <w:color w:val="000000"/>
          <w:sz w:val="20"/>
          <w:szCs w:val="20"/>
          <w:lang w:eastAsia="sk-SK"/>
        </w:rPr>
        <w:t>Komunikácia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0" w:tgtFrame="_blank" w:history="1">
        <w:r w:rsidRPr="00451CD2">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https://eojn.nn.hr/SPIN/application/ipn/DocumentManagement/DokumentPodaciFrm.aspx?OznakaDokumenta=2021/S+0F5-0007303</w:t>
        </w:r>
      </w:hyperlink>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Ďalšie informácie možno získať na vyššie uvedenej adrese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1" w:tgtFrame="_blank" w:history="1">
        <w:r w:rsidRPr="00451CD2">
          <w:rPr>
            <w:rFonts w:ascii="Lucida Sans Unicode" w:eastAsia="Times New Roman" w:hAnsi="Lucida Sans Unicode" w:cs="Lucida Sans Unicode"/>
            <w:color w:val="3366CC"/>
            <w:sz w:val="20"/>
            <w:szCs w:val="20"/>
            <w:u w:val="single"/>
            <w:lang w:eastAsia="sk-SK"/>
          </w:rPr>
          <w:t>https://eojn.nn.hr/Oglasnik</w:t>
        </w:r>
      </w:hyperlink>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I.6)</w:t>
      </w:r>
      <w:r w:rsidRPr="00451CD2">
        <w:rPr>
          <w:rFonts w:ascii="Lucida Sans Unicode" w:eastAsia="Times New Roman" w:hAnsi="Lucida Sans Unicode" w:cs="Lucida Sans Unicode"/>
          <w:b/>
          <w:bCs/>
          <w:color w:val="000000"/>
          <w:sz w:val="20"/>
          <w:szCs w:val="20"/>
          <w:lang w:eastAsia="sk-SK"/>
        </w:rPr>
        <w:t>Hlavná činnosť</w:t>
      </w:r>
    </w:p>
    <w:p w:rsidR="00451CD2" w:rsidRPr="00451CD2" w:rsidRDefault="00451CD2" w:rsidP="00451CD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Poštové služby</w:t>
      </w:r>
    </w:p>
    <w:p w:rsidR="00451CD2" w:rsidRPr="00451CD2" w:rsidRDefault="00451CD2" w:rsidP="00451CD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51CD2">
        <w:rPr>
          <w:rFonts w:ascii="Lucida Sans Unicode" w:eastAsia="Times New Roman" w:hAnsi="Lucida Sans Unicode" w:cs="Lucida Sans Unicode"/>
          <w:b/>
          <w:bCs/>
          <w:color w:val="444444"/>
          <w:sz w:val="20"/>
          <w:szCs w:val="20"/>
          <w:u w:val="single"/>
          <w:lang w:eastAsia="sk-SK"/>
        </w:rPr>
        <w:t>Oddiel II: Predmet</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II.1)</w:t>
      </w:r>
      <w:r w:rsidRPr="00451CD2">
        <w:rPr>
          <w:rFonts w:ascii="Lucida Sans Unicode" w:eastAsia="Times New Roman" w:hAnsi="Lucida Sans Unicode" w:cs="Lucida Sans Unicode"/>
          <w:b/>
          <w:bCs/>
          <w:color w:val="000000"/>
          <w:sz w:val="20"/>
          <w:szCs w:val="20"/>
          <w:lang w:eastAsia="sk-SK"/>
        </w:rPr>
        <w:t>Rozsah obstarávania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II.1.1)</w:t>
      </w:r>
      <w:r w:rsidRPr="00451CD2">
        <w:rPr>
          <w:rFonts w:ascii="Lucida Sans Unicode" w:eastAsia="Times New Roman" w:hAnsi="Lucida Sans Unicode" w:cs="Lucida Sans Unicode"/>
          <w:b/>
          <w:bCs/>
          <w:color w:val="000000"/>
          <w:sz w:val="20"/>
          <w:szCs w:val="20"/>
          <w:lang w:eastAsia="sk-SK"/>
        </w:rPr>
        <w:t>Názov:</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Nabava niskih i visokih cipela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Referenčné číslo: 01.03.02.</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II.1.2)</w:t>
      </w:r>
      <w:r w:rsidRPr="00451CD2">
        <w:rPr>
          <w:rFonts w:ascii="Lucida Sans Unicode" w:eastAsia="Times New Roman" w:hAnsi="Lucida Sans Unicode" w:cs="Lucida Sans Unicode"/>
          <w:b/>
          <w:bCs/>
          <w:color w:val="000000"/>
          <w:sz w:val="20"/>
          <w:szCs w:val="20"/>
          <w:lang w:eastAsia="sk-SK"/>
        </w:rPr>
        <w:t>Hlavný kód CPV</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18800000 Obuv</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II.1.3)</w:t>
      </w:r>
      <w:r w:rsidRPr="00451CD2">
        <w:rPr>
          <w:rFonts w:ascii="Lucida Sans Unicode" w:eastAsia="Times New Roman" w:hAnsi="Lucida Sans Unicode" w:cs="Lucida Sans Unicode"/>
          <w:b/>
          <w:bCs/>
          <w:color w:val="000000"/>
          <w:sz w:val="20"/>
          <w:szCs w:val="20"/>
          <w:lang w:eastAsia="sk-SK"/>
        </w:rPr>
        <w:t>Druh zákazky</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Tovary</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II.1.4)</w:t>
      </w:r>
      <w:r w:rsidRPr="00451CD2">
        <w:rPr>
          <w:rFonts w:ascii="Lucida Sans Unicode" w:eastAsia="Times New Roman" w:hAnsi="Lucida Sans Unicode" w:cs="Lucida Sans Unicode"/>
          <w:b/>
          <w:bCs/>
          <w:color w:val="000000"/>
          <w:sz w:val="20"/>
          <w:szCs w:val="20"/>
          <w:lang w:eastAsia="sk-SK"/>
        </w:rPr>
        <w:t>Stručný opis:</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 xml:space="preserve">Predmet nabave je nabava niskih i visokih cipela radi potreba organizacijskih jedinica Naručitelja koje u tehnološkom procesu rada kao službenu obuću koriste predmetne niske i </w:t>
      </w:r>
      <w:r w:rsidRPr="00451CD2">
        <w:rPr>
          <w:rFonts w:ascii="Lucida Sans Unicode" w:eastAsia="Times New Roman" w:hAnsi="Lucida Sans Unicode" w:cs="Lucida Sans Unicode"/>
          <w:color w:val="000000"/>
          <w:sz w:val="20"/>
          <w:szCs w:val="20"/>
          <w:lang w:eastAsia="sk-SK"/>
        </w:rPr>
        <w:lastRenderedPageBreak/>
        <w:t>visoke cipele sukladno detaljnom opisu, vrstama i količinama određenim u Tehničkim specifikacijama u dijelu G. i Troškovniku u dijelu H. Dokumentacije o nabavi.</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II.1.5)</w:t>
      </w:r>
      <w:r w:rsidRPr="00451CD2">
        <w:rPr>
          <w:rFonts w:ascii="Lucida Sans Unicode" w:eastAsia="Times New Roman" w:hAnsi="Lucida Sans Unicode" w:cs="Lucida Sans Unicode"/>
          <w:b/>
          <w:bCs/>
          <w:color w:val="000000"/>
          <w:sz w:val="20"/>
          <w:szCs w:val="20"/>
          <w:lang w:eastAsia="sk-SK"/>
        </w:rPr>
        <w:t>Celková odhadovaná hodnota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Hodnota bez DPH: 7 500 000.00 HRK</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II.1.6)</w:t>
      </w:r>
      <w:r w:rsidRPr="00451CD2">
        <w:rPr>
          <w:rFonts w:ascii="Lucida Sans Unicode" w:eastAsia="Times New Roman" w:hAnsi="Lucida Sans Unicode" w:cs="Lucida Sans Unicode"/>
          <w:b/>
          <w:bCs/>
          <w:color w:val="000000"/>
          <w:sz w:val="20"/>
          <w:szCs w:val="20"/>
          <w:lang w:eastAsia="sk-SK"/>
        </w:rPr>
        <w:t>Informácie o častiach</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Táto zákazka sa delí na časti: nie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w:t>
      </w:r>
      <w:r w:rsidRPr="00451CD2">
        <w:rPr>
          <w:rFonts w:ascii="Lucida Sans Unicode" w:eastAsia="Times New Roman" w:hAnsi="Lucida Sans Unicode" w:cs="Lucida Sans Unicode"/>
          <w:b/>
          <w:bCs/>
          <w:color w:val="000000"/>
          <w:sz w:val="20"/>
          <w:szCs w:val="20"/>
          <w:lang w:eastAsia="sk-SK"/>
        </w:rPr>
        <w:t>Opis</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II.2.2)</w:t>
      </w:r>
      <w:r w:rsidRPr="00451CD2">
        <w:rPr>
          <w:rFonts w:ascii="Lucida Sans Unicode" w:eastAsia="Times New Roman" w:hAnsi="Lucida Sans Unicode" w:cs="Lucida Sans Unicode"/>
          <w:b/>
          <w:bCs/>
          <w:color w:val="000000"/>
          <w:sz w:val="20"/>
          <w:szCs w:val="20"/>
          <w:lang w:eastAsia="sk-SK"/>
        </w:rPr>
        <w:t>Dodatočné kódy CPV</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18800000 Obuv</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II.2.3)</w:t>
      </w:r>
      <w:r w:rsidRPr="00451CD2">
        <w:rPr>
          <w:rFonts w:ascii="Lucida Sans Unicode" w:eastAsia="Times New Roman" w:hAnsi="Lucida Sans Unicode" w:cs="Lucida Sans Unicode"/>
          <w:b/>
          <w:bCs/>
          <w:color w:val="000000"/>
          <w:sz w:val="20"/>
          <w:szCs w:val="20"/>
          <w:lang w:eastAsia="sk-SK"/>
        </w:rPr>
        <w:t>Miesto vykonania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Kód NUTS: HR HRVATSKA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II.2.4)</w:t>
      </w:r>
      <w:r w:rsidRPr="00451CD2">
        <w:rPr>
          <w:rFonts w:ascii="Lucida Sans Unicode" w:eastAsia="Times New Roman" w:hAnsi="Lucida Sans Unicode" w:cs="Lucida Sans Unicode"/>
          <w:b/>
          <w:bCs/>
          <w:color w:val="000000"/>
          <w:sz w:val="20"/>
          <w:szCs w:val="20"/>
          <w:lang w:eastAsia="sk-SK"/>
        </w:rPr>
        <w:t>Opis obstarávania: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Predmet nabave je nabava niskih i visokih cipela radi potreba organizacijskih jedinica Naručitelja koje u tehnološkom procesu rada kao službenu obuću koriste predmetne niske i visoke cipele sukladno detaljnom opisu, vrstama i količinama određenim u Tehničkim specifikacijama u dijelu G. i Troškovniku u dijelu H. Dokumentacije o nabavi.</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II.2.5)</w:t>
      </w:r>
      <w:r w:rsidRPr="00451CD2">
        <w:rPr>
          <w:rFonts w:ascii="Lucida Sans Unicode" w:eastAsia="Times New Roman" w:hAnsi="Lucida Sans Unicode" w:cs="Lucida Sans Unicode"/>
          <w:b/>
          <w:bCs/>
          <w:color w:val="000000"/>
          <w:sz w:val="20"/>
          <w:szCs w:val="20"/>
          <w:lang w:eastAsia="sk-SK"/>
        </w:rPr>
        <w:t>Kritériá na vyhodnotenie ponúk</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Nižšie uvedené kritériá</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Kritérium kvality - Názov: Jamstveni rok za otklanjanje nedostataka / Relatívna váha: 5 bodova (5 %)</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Kritérium kvality - Názov: Niske cipele: 1. Cijela obuća, 1.1. Masa (g/par) obuće za veličinu 42 (Zahtjev: max.1000) / Relatívna váha: 1 bod(1 %)</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Kritérium kvality - Názov: Niske cipele: 2. Gornjište, 2.1. Propusnost vodene pare (mg/cm2h) (Zahtjev: min. 35) / Relatívna váha: 2 boda (2 %)</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Kritérium kvality - Názov: Niske cipele: 2. Gornjište, 2.2. Koeficijent vodene pare (mg/cm2) (Zahtjev: min 250) / Relatívna váha: 1 bod (1 %)</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Kritérium kvality - Názov: Niske cipele: 3. Podstava, 3.2. Propusnost vodene pare (mg/cm2h) (Zahtjev: min. 9) / Relatívna váha: 2 boda (2 %)</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Kritérium kvality - Názov: Niske cipele: 3. Podstava, 3.3. Koeficijent vodene pare (mg/cm2) (Zahtjev: min. 80) / Relatívna váha: 1 bod (1 %)</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Kritérium kvality - Názov: Niske cipele: 4. Uložna tabanica, 4.2. Otpuštanje vode (Zahtjev: min. 85 %) / Relatívna váha: 1 bod (1 %)</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Kritérium kvality - Názov: Niske cipele: 5. Potplat, 5.1. Otpornost na habanje (mm3) (Zahtjev: max. 150) / Relatívna váha: 2 boda (2 %)</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Kritérium kvality - Názov: Visoke cipele: 1. Cijela obuća, 1.1. Masa (g/par) obuće za veličinu 42 (Zahtjev: max.1200) / Relatívna váha: 1 bod (1 %)</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Kritérium kvality - Názov: Visoke cipele: 2. Gornjište, 2.2. Propusnost vodene pare (mg/cm2h) (Zahtjev: min. 5) / Relatívna váha: 2 boda (2 %)</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Kritérium kvality - Názov: Visoke cipele: 2. Gornjište, 2.3. Koeficijent vodene pare (mg/cm2) (Zahtjev: min 50) / Relatívna váha: 1 bod (1 %)</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Kritérium kvality - Názov: Visoke cipele: 3. Podstava, 3.2. Propusnost vodene pare (mg/cm2h) (Zahtjev: min. 9) / Relatívna váha: 2 boda (2 %)</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Kritérium kvality - Názov: Visoke cipele: 3. Podstava, 3.3. Koeficijent vodene pare (mg/cm2) (Zahtjev: min. 80) / Relatívna váha: 1 bod (1 %)</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lastRenderedPageBreak/>
        <w:t>Kritérium kvality - Názov: Visoke cipele: 4. Uložna tabanica, 4.2. Otpuštanje vode (Zahtjev: min. 85 %) / Relatívna váha: 1 bod (1 %)</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Kritérium kvality - Názov: Visoke cipele: 5. Potplat, 5.1. Otpornost na habanje (mm3) (Zahtjev: max. 150) / Relatívna váha: 2 boda (2 %)</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Cena - Relatívna váha: 75 bodova (75 %)</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II.2.6)</w:t>
      </w:r>
      <w:r w:rsidRPr="00451CD2">
        <w:rPr>
          <w:rFonts w:ascii="Lucida Sans Unicode" w:eastAsia="Times New Roman" w:hAnsi="Lucida Sans Unicode" w:cs="Lucida Sans Unicode"/>
          <w:b/>
          <w:bCs/>
          <w:color w:val="000000"/>
          <w:sz w:val="20"/>
          <w:szCs w:val="20"/>
          <w:lang w:eastAsia="sk-SK"/>
        </w:rPr>
        <w:t>Odhadovaná hodnota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Hodnota bez DPH: 7 500 000.00 HRK</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II.2.7)</w:t>
      </w:r>
      <w:r w:rsidRPr="00451CD2">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Trvanie v mesiacoch: 36</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Toto obstarávanie môže byť obnovené: nie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II.2.10)</w:t>
      </w:r>
      <w:r w:rsidRPr="00451CD2">
        <w:rPr>
          <w:rFonts w:ascii="Lucida Sans Unicode" w:eastAsia="Times New Roman" w:hAnsi="Lucida Sans Unicode" w:cs="Lucida Sans Unicode"/>
          <w:b/>
          <w:bCs/>
          <w:color w:val="000000"/>
          <w:sz w:val="20"/>
          <w:szCs w:val="20"/>
          <w:lang w:eastAsia="sk-SK"/>
        </w:rPr>
        <w:t>Informácie o variantoch</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Budú sa akceptovať varianty: nie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II.2.11)</w:t>
      </w:r>
      <w:r w:rsidRPr="00451CD2">
        <w:rPr>
          <w:rFonts w:ascii="Lucida Sans Unicode" w:eastAsia="Times New Roman" w:hAnsi="Lucida Sans Unicode" w:cs="Lucida Sans Unicode"/>
          <w:b/>
          <w:bCs/>
          <w:color w:val="000000"/>
          <w:sz w:val="20"/>
          <w:szCs w:val="20"/>
          <w:lang w:eastAsia="sk-SK"/>
        </w:rPr>
        <w:t>Informácie o opciách</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Opcie: nie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II.2.13)</w:t>
      </w:r>
      <w:r w:rsidRPr="00451CD2">
        <w:rPr>
          <w:rFonts w:ascii="Lucida Sans Unicode" w:eastAsia="Times New Roman" w:hAnsi="Lucida Sans Unicode" w:cs="Lucida Sans Unicode"/>
          <w:b/>
          <w:bCs/>
          <w:color w:val="000000"/>
          <w:sz w:val="20"/>
          <w:szCs w:val="20"/>
          <w:lang w:eastAsia="sk-SK"/>
        </w:rPr>
        <w:t>Informácie o fondoch Európskej únie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451CD2" w:rsidRPr="00451CD2" w:rsidRDefault="00451CD2" w:rsidP="00451CD2">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II.2.14)</w:t>
      </w:r>
      <w:r w:rsidRPr="00451CD2">
        <w:rPr>
          <w:rFonts w:ascii="Lucida Sans Unicode" w:eastAsia="Times New Roman" w:hAnsi="Lucida Sans Unicode" w:cs="Lucida Sans Unicode"/>
          <w:b/>
          <w:bCs/>
          <w:color w:val="000000"/>
          <w:sz w:val="20"/>
          <w:szCs w:val="20"/>
          <w:lang w:eastAsia="sk-SK"/>
        </w:rPr>
        <w:t>Doplňujúce informácie</w:t>
      </w:r>
    </w:p>
    <w:p w:rsidR="00451CD2" w:rsidRPr="00451CD2" w:rsidRDefault="00451CD2" w:rsidP="00451CD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51CD2">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III.1)</w:t>
      </w:r>
      <w:r w:rsidRPr="00451CD2">
        <w:rPr>
          <w:rFonts w:ascii="Lucida Sans Unicode" w:eastAsia="Times New Roman" w:hAnsi="Lucida Sans Unicode" w:cs="Lucida Sans Unicode"/>
          <w:b/>
          <w:bCs/>
          <w:color w:val="000000"/>
          <w:sz w:val="20"/>
          <w:szCs w:val="20"/>
          <w:lang w:eastAsia="sk-SK"/>
        </w:rPr>
        <w:t>Podmienky účasti</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III.1.1)</w:t>
      </w:r>
      <w:r w:rsidRPr="00451CD2">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Zoznam a krátky opis podmienok:</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A. Sposobnost za obavljanje profesionalne djelatnosti</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Gospodarski subjekt mora dokazati upis u sudski, obrtni, strukovni ili drugi odgovarajući registar u državi njegova poslovnog nastana.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Kao dokaz sposobnosti za obavljanje profesionalne djelatnosti Naručitelj će prihvatiti:</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 Izvadak iz sudskog, obrtnog, strukovnog ili drugog odgovarajućeg registra koji se vodi u državi članici njegova poslovnog nastana.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Za potrebe utvrđivanja okolnosti iz ove točke, gospodarski subjekt u ponudi dostavlja ispunjeni ESPD obrazac (Dio IV. Kriteriji za odabir, Odjeljak A: Sposobnost za obavljanje profesionalne djelatnosti: točka 1).</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III.1.2)</w:t>
      </w:r>
      <w:r w:rsidRPr="00451CD2">
        <w:rPr>
          <w:rFonts w:ascii="Lucida Sans Unicode" w:eastAsia="Times New Roman" w:hAnsi="Lucida Sans Unicode" w:cs="Lucida Sans Unicode"/>
          <w:b/>
          <w:bCs/>
          <w:color w:val="000000"/>
          <w:sz w:val="20"/>
          <w:szCs w:val="20"/>
          <w:lang w:eastAsia="sk-SK"/>
        </w:rPr>
        <w:t>Ekonomické a finančné postavenie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Kritériá výberu stanovené v dokumentoch k obstarávaniu</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III.1.3)</w:t>
      </w:r>
      <w:r w:rsidRPr="00451CD2">
        <w:rPr>
          <w:rFonts w:ascii="Lucida Sans Unicode" w:eastAsia="Times New Roman" w:hAnsi="Lucida Sans Unicode" w:cs="Lucida Sans Unicode"/>
          <w:b/>
          <w:bCs/>
          <w:color w:val="000000"/>
          <w:sz w:val="20"/>
          <w:szCs w:val="20"/>
          <w:lang w:eastAsia="sk-SK"/>
        </w:rPr>
        <w:t>Technická a odborná spôsobilosť</w:t>
      </w:r>
    </w:p>
    <w:p w:rsidR="00451CD2" w:rsidRPr="00451CD2" w:rsidRDefault="00451CD2" w:rsidP="00451CD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Kritériá výberu stanovené v dokumentoch k obstarávaniu</w:t>
      </w:r>
    </w:p>
    <w:p w:rsidR="00451CD2" w:rsidRPr="00451CD2" w:rsidRDefault="00451CD2" w:rsidP="00451CD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51CD2">
        <w:rPr>
          <w:rFonts w:ascii="Lucida Sans Unicode" w:eastAsia="Times New Roman" w:hAnsi="Lucida Sans Unicode" w:cs="Lucida Sans Unicode"/>
          <w:b/>
          <w:bCs/>
          <w:color w:val="444444"/>
          <w:sz w:val="20"/>
          <w:szCs w:val="20"/>
          <w:u w:val="single"/>
          <w:lang w:eastAsia="sk-SK"/>
        </w:rPr>
        <w:t>Oddiel IV: Postup</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IV.1)</w:t>
      </w:r>
      <w:r w:rsidRPr="00451CD2">
        <w:rPr>
          <w:rFonts w:ascii="Lucida Sans Unicode" w:eastAsia="Times New Roman" w:hAnsi="Lucida Sans Unicode" w:cs="Lucida Sans Unicode"/>
          <w:b/>
          <w:bCs/>
          <w:color w:val="000000"/>
          <w:sz w:val="20"/>
          <w:szCs w:val="20"/>
          <w:lang w:eastAsia="sk-SK"/>
        </w:rPr>
        <w:t>Opis</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IV.1.1)</w:t>
      </w:r>
      <w:r w:rsidRPr="00451CD2">
        <w:rPr>
          <w:rFonts w:ascii="Lucida Sans Unicode" w:eastAsia="Times New Roman" w:hAnsi="Lucida Sans Unicode" w:cs="Lucida Sans Unicode"/>
          <w:b/>
          <w:bCs/>
          <w:color w:val="000000"/>
          <w:sz w:val="20"/>
          <w:szCs w:val="20"/>
          <w:lang w:eastAsia="sk-SK"/>
        </w:rPr>
        <w:t>Druh postupu</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Verejná súťaž</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IV.1.3)</w:t>
      </w:r>
      <w:r w:rsidRPr="00451CD2">
        <w:rPr>
          <w:rFonts w:ascii="Lucida Sans Unicode" w:eastAsia="Times New Roman" w:hAnsi="Lucida Sans Unicode" w:cs="Lucida Sans Unicode"/>
          <w:b/>
          <w:bCs/>
          <w:color w:val="000000"/>
          <w:sz w:val="20"/>
          <w:szCs w:val="20"/>
          <w:lang w:eastAsia="sk-SK"/>
        </w:rPr>
        <w:t>Informácie o rámcovej dohode alebo dynamickom nákupnom systéme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Obstarávanie zahŕňa uzavretie rámcovej dohody</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Rámcová dohoda s jediným uchádzačom</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IV.1.8)</w:t>
      </w:r>
      <w:r w:rsidRPr="00451CD2">
        <w:rPr>
          <w:rFonts w:ascii="Lucida Sans Unicode" w:eastAsia="Times New Roman" w:hAnsi="Lucida Sans Unicode" w:cs="Lucida Sans Unicode"/>
          <w:b/>
          <w:bCs/>
          <w:color w:val="000000"/>
          <w:sz w:val="20"/>
          <w:szCs w:val="20"/>
          <w:lang w:eastAsia="sk-SK"/>
        </w:rPr>
        <w:t>Informácie o dohode o vládnom obstarávaní (GPA)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lastRenderedPageBreak/>
        <w:t>Na toto obstarávanie sa vzťahuje dohoda o vládnom obstarávaní: nie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IV.2)</w:t>
      </w:r>
      <w:r w:rsidRPr="00451CD2">
        <w:rPr>
          <w:rFonts w:ascii="Lucida Sans Unicode" w:eastAsia="Times New Roman" w:hAnsi="Lucida Sans Unicode" w:cs="Lucida Sans Unicode"/>
          <w:b/>
          <w:bCs/>
          <w:color w:val="000000"/>
          <w:sz w:val="20"/>
          <w:szCs w:val="20"/>
          <w:lang w:eastAsia="sk-SK"/>
        </w:rPr>
        <w:t>Administratívne informácie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IV.2.2)</w:t>
      </w:r>
      <w:r w:rsidRPr="00451CD2">
        <w:rPr>
          <w:rFonts w:ascii="Lucida Sans Unicode" w:eastAsia="Times New Roman" w:hAnsi="Lucida Sans Unicode" w:cs="Lucida Sans Unicode"/>
          <w:b/>
          <w:bCs/>
          <w:color w:val="000000"/>
          <w:sz w:val="20"/>
          <w:szCs w:val="20"/>
          <w:lang w:eastAsia="sk-SK"/>
        </w:rPr>
        <w:t>Lehota na predkladanie ponúk alebo žiadostí o účasť</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Dátum: 29/03/2021</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Miestny čas: 13:00</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IV.2.3)</w:t>
      </w:r>
      <w:r w:rsidRPr="00451CD2">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IV.2.4)</w:t>
      </w:r>
      <w:r w:rsidRPr="00451CD2">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Chorvátčina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IV.2.7)</w:t>
      </w:r>
      <w:r w:rsidRPr="00451CD2">
        <w:rPr>
          <w:rFonts w:ascii="Lucida Sans Unicode" w:eastAsia="Times New Roman" w:hAnsi="Lucida Sans Unicode" w:cs="Lucida Sans Unicode"/>
          <w:b/>
          <w:bCs/>
          <w:color w:val="000000"/>
          <w:sz w:val="20"/>
          <w:szCs w:val="20"/>
          <w:lang w:eastAsia="sk-SK"/>
        </w:rPr>
        <w:t>Podmienky na otváranie ponúk</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Dátum: 29/03/2021</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Miestny čas: 13:00</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Miesto:</w:t>
      </w:r>
    </w:p>
    <w:p w:rsidR="00451CD2" w:rsidRPr="00451CD2" w:rsidRDefault="00451CD2" w:rsidP="00451CD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HP–Hrvatska pošta d.d., Branimirova 4, Zagreb.</w:t>
      </w:r>
    </w:p>
    <w:p w:rsidR="00451CD2" w:rsidRPr="00451CD2" w:rsidRDefault="00451CD2" w:rsidP="00451CD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51CD2">
        <w:rPr>
          <w:rFonts w:ascii="Lucida Sans Unicode" w:eastAsia="Times New Roman" w:hAnsi="Lucida Sans Unicode" w:cs="Lucida Sans Unicode"/>
          <w:b/>
          <w:bCs/>
          <w:color w:val="444444"/>
          <w:sz w:val="20"/>
          <w:szCs w:val="20"/>
          <w:u w:val="single"/>
          <w:lang w:eastAsia="sk-SK"/>
        </w:rPr>
        <w:t>Oddiel VI: Doplnkové informácie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VI.1)</w:t>
      </w:r>
      <w:r w:rsidRPr="00451CD2">
        <w:rPr>
          <w:rFonts w:ascii="Lucida Sans Unicode" w:eastAsia="Times New Roman" w:hAnsi="Lucida Sans Unicode" w:cs="Lucida Sans Unicode"/>
          <w:b/>
          <w:bCs/>
          <w:color w:val="000000"/>
          <w:sz w:val="20"/>
          <w:szCs w:val="20"/>
          <w:lang w:eastAsia="sk-SK"/>
        </w:rPr>
        <w:t>Informácie o opakovaní obstarávania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Toto obstarávanie sa bude opakovať: nie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VI.3)</w:t>
      </w:r>
      <w:r w:rsidRPr="00451CD2">
        <w:rPr>
          <w:rFonts w:ascii="Lucida Sans Unicode" w:eastAsia="Times New Roman" w:hAnsi="Lucida Sans Unicode" w:cs="Lucida Sans Unicode"/>
          <w:b/>
          <w:bCs/>
          <w:color w:val="000000"/>
          <w:sz w:val="20"/>
          <w:szCs w:val="20"/>
          <w:lang w:eastAsia="sk-SK"/>
        </w:rPr>
        <w:t>Doplňujúce informácie: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VI.4)</w:t>
      </w:r>
      <w:r w:rsidRPr="00451CD2">
        <w:rPr>
          <w:rFonts w:ascii="Lucida Sans Unicode" w:eastAsia="Times New Roman" w:hAnsi="Lucida Sans Unicode" w:cs="Lucida Sans Unicode"/>
          <w:b/>
          <w:bCs/>
          <w:color w:val="000000"/>
          <w:sz w:val="20"/>
          <w:szCs w:val="20"/>
          <w:lang w:eastAsia="sk-SK"/>
        </w:rPr>
        <w:t>Postupy preskúmania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VI.4.1)</w:t>
      </w:r>
      <w:r w:rsidRPr="00451CD2">
        <w:rPr>
          <w:rFonts w:ascii="Lucida Sans Unicode" w:eastAsia="Times New Roman" w:hAnsi="Lucida Sans Unicode" w:cs="Lucida Sans Unicode"/>
          <w:b/>
          <w:bCs/>
          <w:color w:val="000000"/>
          <w:sz w:val="20"/>
          <w:szCs w:val="20"/>
          <w:lang w:eastAsia="sk-SK"/>
        </w:rPr>
        <w:t>Orgán zodpovedný za preskúmanie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Úradný názov: Državna komisija za kontrolu postupaka javne nabave</w:t>
      </w:r>
      <w:r w:rsidRPr="00451CD2">
        <w:rPr>
          <w:rFonts w:ascii="Lucida Sans Unicode" w:eastAsia="Times New Roman" w:hAnsi="Lucida Sans Unicode" w:cs="Lucida Sans Unicode"/>
          <w:color w:val="000000"/>
          <w:sz w:val="20"/>
          <w:szCs w:val="20"/>
          <w:lang w:eastAsia="sk-SK"/>
        </w:rPr>
        <w:br/>
        <w:t>Poštová adresa: Koturaška cesta 43/IV</w:t>
      </w:r>
      <w:r w:rsidRPr="00451CD2">
        <w:rPr>
          <w:rFonts w:ascii="Lucida Sans Unicode" w:eastAsia="Times New Roman" w:hAnsi="Lucida Sans Unicode" w:cs="Lucida Sans Unicode"/>
          <w:color w:val="000000"/>
          <w:sz w:val="20"/>
          <w:szCs w:val="20"/>
          <w:lang w:eastAsia="sk-SK"/>
        </w:rPr>
        <w:br/>
        <w:t>Mesto/obec: Zagreb</w:t>
      </w:r>
      <w:r w:rsidRPr="00451CD2">
        <w:rPr>
          <w:rFonts w:ascii="Lucida Sans Unicode" w:eastAsia="Times New Roman" w:hAnsi="Lucida Sans Unicode" w:cs="Lucida Sans Unicode"/>
          <w:color w:val="000000"/>
          <w:sz w:val="20"/>
          <w:szCs w:val="20"/>
          <w:lang w:eastAsia="sk-SK"/>
        </w:rPr>
        <w:br/>
        <w:t>PSČ: 10000</w:t>
      </w:r>
      <w:r w:rsidRPr="00451CD2">
        <w:rPr>
          <w:rFonts w:ascii="Lucida Sans Unicode" w:eastAsia="Times New Roman" w:hAnsi="Lucida Sans Unicode" w:cs="Lucida Sans Unicode"/>
          <w:color w:val="000000"/>
          <w:sz w:val="20"/>
          <w:szCs w:val="20"/>
          <w:lang w:eastAsia="sk-SK"/>
        </w:rPr>
        <w:br/>
        <w:t>Štát: Chorvátsko</w:t>
      </w:r>
      <w:r w:rsidRPr="00451CD2">
        <w:rPr>
          <w:rFonts w:ascii="Lucida Sans Unicode" w:eastAsia="Times New Roman" w:hAnsi="Lucida Sans Unicode" w:cs="Lucida Sans Unicode"/>
          <w:color w:val="000000"/>
          <w:sz w:val="20"/>
          <w:szCs w:val="20"/>
          <w:lang w:eastAsia="sk-SK"/>
        </w:rPr>
        <w:br/>
        <w:t>E-mail: </w:t>
      </w:r>
      <w:hyperlink r:id="rId12" w:history="1">
        <w:r w:rsidRPr="00451CD2">
          <w:rPr>
            <w:rFonts w:ascii="Lucida Sans Unicode" w:eastAsia="Times New Roman" w:hAnsi="Lucida Sans Unicode" w:cs="Lucida Sans Unicode"/>
            <w:color w:val="3366CC"/>
            <w:sz w:val="20"/>
            <w:szCs w:val="20"/>
            <w:u w:val="single"/>
            <w:lang w:eastAsia="sk-SK"/>
          </w:rPr>
          <w:t>dkom@dkom.hr</w:t>
        </w:r>
      </w:hyperlink>
      <w:r w:rsidRPr="00451CD2">
        <w:rPr>
          <w:rFonts w:ascii="Lucida Sans Unicode" w:eastAsia="Times New Roman" w:hAnsi="Lucida Sans Unicode" w:cs="Lucida Sans Unicode"/>
          <w:color w:val="000000"/>
          <w:sz w:val="20"/>
          <w:szCs w:val="20"/>
          <w:lang w:eastAsia="sk-SK"/>
        </w:rPr>
        <w:br/>
        <w:t>Telefón: +385 14559930</w:t>
      </w:r>
      <w:r w:rsidRPr="00451CD2">
        <w:rPr>
          <w:rFonts w:ascii="Lucida Sans Unicode" w:eastAsia="Times New Roman" w:hAnsi="Lucida Sans Unicode" w:cs="Lucida Sans Unicode"/>
          <w:color w:val="000000"/>
          <w:sz w:val="20"/>
          <w:szCs w:val="20"/>
          <w:lang w:eastAsia="sk-SK"/>
        </w:rPr>
        <w:br/>
        <w:t>Fax: +385 14559933</w:t>
      </w:r>
      <w:r w:rsidRPr="00451CD2">
        <w:rPr>
          <w:rFonts w:ascii="Lucida Sans Unicode" w:eastAsia="Times New Roman" w:hAnsi="Lucida Sans Unicode" w:cs="Lucida Sans Unicode"/>
          <w:color w:val="000000"/>
          <w:sz w:val="20"/>
          <w:szCs w:val="20"/>
          <w:lang w:eastAsia="sk-SK"/>
        </w:rPr>
        <w:br/>
        <w:t>Internetová adresa: </w:t>
      </w:r>
      <w:hyperlink r:id="rId13" w:tgtFrame="_blank" w:history="1">
        <w:r w:rsidRPr="00451CD2">
          <w:rPr>
            <w:rFonts w:ascii="Lucida Sans Unicode" w:eastAsia="Times New Roman" w:hAnsi="Lucida Sans Unicode" w:cs="Lucida Sans Unicode"/>
            <w:color w:val="3366CC"/>
            <w:sz w:val="20"/>
            <w:szCs w:val="20"/>
            <w:u w:val="single"/>
            <w:lang w:eastAsia="sk-SK"/>
          </w:rPr>
          <w:t>www.dkom.hr</w:t>
        </w:r>
      </w:hyperlink>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VI.5)</w:t>
      </w:r>
      <w:r w:rsidRPr="00451CD2">
        <w:rPr>
          <w:rFonts w:ascii="Lucida Sans Unicode" w:eastAsia="Times New Roman" w:hAnsi="Lucida Sans Unicode" w:cs="Lucida Sans Unicode"/>
          <w:b/>
          <w:bCs/>
          <w:color w:val="000000"/>
          <w:sz w:val="20"/>
          <w:szCs w:val="20"/>
          <w:lang w:eastAsia="sk-SK"/>
        </w:rPr>
        <w:t>Dátum odoslania tohto oznámenia:</w:t>
      </w:r>
    </w:p>
    <w:p w:rsidR="00451CD2" w:rsidRPr="00451CD2" w:rsidRDefault="00451CD2" w:rsidP="00451CD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19/02/2021</w:t>
      </w:r>
    </w:p>
    <w:p w:rsidR="00451CD2" w:rsidRDefault="00451CD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51CD2" w:rsidRDefault="00451CD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51CD2" w:rsidRDefault="00451CD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51CD2" w:rsidRDefault="00451CD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51CD2" w:rsidRDefault="00451CD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51CD2" w:rsidRDefault="00451CD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51CD2" w:rsidRDefault="00451CD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51CD2" w:rsidRDefault="00451CD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51CD2" w:rsidRDefault="00451CD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C6385E" w:rsidRDefault="00C6385E" w:rsidP="00C6385E">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81</w:t>
      </w:r>
    </w:p>
    <w:p w:rsidR="00451CD2" w:rsidRPr="00451CD2" w:rsidRDefault="00451CD2" w:rsidP="00451CD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451CD2">
        <w:rPr>
          <w:rFonts w:ascii="Lucida Sans Unicode" w:eastAsia="Times New Roman" w:hAnsi="Lucida Sans Unicode" w:cs="Lucida Sans Unicode"/>
          <w:b/>
          <w:bCs/>
          <w:color w:val="444444"/>
          <w:sz w:val="20"/>
          <w:szCs w:val="20"/>
          <w:lang w:eastAsia="sk-SK"/>
        </w:rPr>
        <w:t>Chorvátsko-Záhreb: Skenery na používanie s počítačom</w:t>
      </w:r>
    </w:p>
    <w:p w:rsidR="00451CD2" w:rsidRPr="00451CD2" w:rsidRDefault="00451CD2" w:rsidP="00451CD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451CD2">
        <w:rPr>
          <w:rFonts w:ascii="Lucida Sans Unicode" w:eastAsia="Times New Roman" w:hAnsi="Lucida Sans Unicode" w:cs="Lucida Sans Unicode"/>
          <w:b/>
          <w:bCs/>
          <w:color w:val="444444"/>
          <w:sz w:val="20"/>
          <w:szCs w:val="20"/>
          <w:lang w:eastAsia="sk-SK"/>
        </w:rPr>
        <w:t>2021/S 038-094592</w:t>
      </w:r>
    </w:p>
    <w:p w:rsidR="00451CD2" w:rsidRPr="00451CD2" w:rsidRDefault="00451CD2" w:rsidP="00451CD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451CD2">
        <w:rPr>
          <w:rFonts w:ascii="Lucida Sans Unicode" w:eastAsia="Times New Roman" w:hAnsi="Lucida Sans Unicode" w:cs="Lucida Sans Unicode"/>
          <w:b/>
          <w:bCs/>
          <w:color w:val="444444"/>
          <w:sz w:val="20"/>
          <w:szCs w:val="20"/>
          <w:lang w:eastAsia="sk-SK"/>
        </w:rPr>
        <w:t>Oznámenie o vyhlásení verejného obstarávania</w:t>
      </w:r>
    </w:p>
    <w:p w:rsidR="00451CD2" w:rsidRPr="00451CD2" w:rsidRDefault="00451CD2" w:rsidP="00451CD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451CD2">
        <w:rPr>
          <w:rFonts w:ascii="Lucida Sans Unicode" w:eastAsia="Times New Roman" w:hAnsi="Lucida Sans Unicode" w:cs="Lucida Sans Unicode"/>
          <w:b/>
          <w:bCs/>
          <w:color w:val="444444"/>
          <w:sz w:val="20"/>
          <w:szCs w:val="20"/>
          <w:lang w:eastAsia="sk-SK"/>
        </w:rPr>
        <w:t>Tovary</w:t>
      </w:r>
    </w:p>
    <w:p w:rsidR="00451CD2" w:rsidRPr="00451CD2" w:rsidRDefault="00451CD2" w:rsidP="00451CD2">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451CD2">
        <w:rPr>
          <w:rFonts w:ascii="Lucida Sans Unicode" w:eastAsia="Times New Roman" w:hAnsi="Lucida Sans Unicode" w:cs="Lucida Sans Unicode"/>
          <w:b/>
          <w:bCs/>
          <w:color w:val="444444"/>
          <w:sz w:val="20"/>
          <w:szCs w:val="20"/>
          <w:lang w:eastAsia="sk-SK"/>
        </w:rPr>
        <w:t>Právny základ:</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444444"/>
          <w:sz w:val="20"/>
          <w:szCs w:val="20"/>
          <w:lang w:eastAsia="sk-SK"/>
        </w:rPr>
        <w:t>Smernica 2014/24/EÚ</w:t>
      </w:r>
    </w:p>
    <w:p w:rsidR="00451CD2" w:rsidRPr="00451CD2" w:rsidRDefault="00451CD2" w:rsidP="00451CD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51CD2">
        <w:rPr>
          <w:rFonts w:ascii="Lucida Sans Unicode" w:eastAsia="Times New Roman" w:hAnsi="Lucida Sans Unicode" w:cs="Lucida Sans Unicode"/>
          <w:b/>
          <w:bCs/>
          <w:color w:val="444444"/>
          <w:sz w:val="20"/>
          <w:szCs w:val="20"/>
          <w:u w:val="single"/>
          <w:lang w:eastAsia="sk-SK"/>
        </w:rPr>
        <w:t>Oddiel I: Verejný obstarávateľ</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I.1)</w:t>
      </w:r>
      <w:r w:rsidRPr="00451CD2">
        <w:rPr>
          <w:rFonts w:ascii="Lucida Sans Unicode" w:eastAsia="Times New Roman" w:hAnsi="Lucida Sans Unicode" w:cs="Lucida Sans Unicode"/>
          <w:b/>
          <w:bCs/>
          <w:color w:val="000000"/>
          <w:sz w:val="20"/>
          <w:szCs w:val="20"/>
          <w:lang w:eastAsia="sk-SK"/>
        </w:rPr>
        <w:t>Názov a adresy</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Úradný názov: Ministarstvo kulture i medija</w:t>
      </w:r>
      <w:r w:rsidRPr="00451CD2">
        <w:rPr>
          <w:rFonts w:ascii="Lucida Sans Unicode" w:eastAsia="Times New Roman" w:hAnsi="Lucida Sans Unicode" w:cs="Lucida Sans Unicode"/>
          <w:color w:val="000000"/>
          <w:sz w:val="20"/>
          <w:szCs w:val="20"/>
          <w:lang w:eastAsia="sk-SK"/>
        </w:rPr>
        <w:br/>
        <w:t>Identifikačné číslo organizácie (IČO): 37836302645</w:t>
      </w:r>
      <w:r w:rsidRPr="00451CD2">
        <w:rPr>
          <w:rFonts w:ascii="Lucida Sans Unicode" w:eastAsia="Times New Roman" w:hAnsi="Lucida Sans Unicode" w:cs="Lucida Sans Unicode"/>
          <w:color w:val="000000"/>
          <w:sz w:val="20"/>
          <w:szCs w:val="20"/>
          <w:lang w:eastAsia="sk-SK"/>
        </w:rPr>
        <w:br/>
        <w:t>Poštová adresa: Runjaninova 2</w:t>
      </w:r>
      <w:r w:rsidRPr="00451CD2">
        <w:rPr>
          <w:rFonts w:ascii="Lucida Sans Unicode" w:eastAsia="Times New Roman" w:hAnsi="Lucida Sans Unicode" w:cs="Lucida Sans Unicode"/>
          <w:color w:val="000000"/>
          <w:sz w:val="20"/>
          <w:szCs w:val="20"/>
          <w:lang w:eastAsia="sk-SK"/>
        </w:rPr>
        <w:br/>
        <w:t>Mesto/obec: Zagreb</w:t>
      </w:r>
      <w:r w:rsidRPr="00451CD2">
        <w:rPr>
          <w:rFonts w:ascii="Lucida Sans Unicode" w:eastAsia="Times New Roman" w:hAnsi="Lucida Sans Unicode" w:cs="Lucida Sans Unicode"/>
          <w:color w:val="000000"/>
          <w:sz w:val="20"/>
          <w:szCs w:val="20"/>
          <w:lang w:eastAsia="sk-SK"/>
        </w:rPr>
        <w:br/>
        <w:t>Kód NUTS: HR HRVATSKA</w:t>
      </w:r>
      <w:r w:rsidRPr="00451CD2">
        <w:rPr>
          <w:rFonts w:ascii="Lucida Sans Unicode" w:eastAsia="Times New Roman" w:hAnsi="Lucida Sans Unicode" w:cs="Lucida Sans Unicode"/>
          <w:color w:val="000000"/>
          <w:sz w:val="20"/>
          <w:szCs w:val="20"/>
          <w:lang w:eastAsia="sk-SK"/>
        </w:rPr>
        <w:br/>
        <w:t>PSČ: 10000</w:t>
      </w:r>
      <w:r w:rsidRPr="00451CD2">
        <w:rPr>
          <w:rFonts w:ascii="Lucida Sans Unicode" w:eastAsia="Times New Roman" w:hAnsi="Lucida Sans Unicode" w:cs="Lucida Sans Unicode"/>
          <w:color w:val="000000"/>
          <w:sz w:val="20"/>
          <w:szCs w:val="20"/>
          <w:lang w:eastAsia="sk-SK"/>
        </w:rPr>
        <w:br/>
        <w:t>Štát: Chorvátsko</w:t>
      </w:r>
      <w:r w:rsidRPr="00451CD2">
        <w:rPr>
          <w:rFonts w:ascii="Lucida Sans Unicode" w:eastAsia="Times New Roman" w:hAnsi="Lucida Sans Unicode" w:cs="Lucida Sans Unicode"/>
          <w:color w:val="000000"/>
          <w:sz w:val="20"/>
          <w:szCs w:val="20"/>
          <w:lang w:eastAsia="sk-SK"/>
        </w:rPr>
        <w:br/>
        <w:t>Kontaktná osoba: nabava@min-kulture.hr</w:t>
      </w:r>
      <w:r w:rsidRPr="00451CD2">
        <w:rPr>
          <w:rFonts w:ascii="Lucida Sans Unicode" w:eastAsia="Times New Roman" w:hAnsi="Lucida Sans Unicode" w:cs="Lucida Sans Unicode"/>
          <w:color w:val="000000"/>
          <w:sz w:val="20"/>
          <w:szCs w:val="20"/>
          <w:lang w:eastAsia="sk-SK"/>
        </w:rPr>
        <w:br/>
        <w:t>E-mail: </w:t>
      </w:r>
      <w:hyperlink r:id="rId14" w:history="1">
        <w:r w:rsidRPr="00451CD2">
          <w:rPr>
            <w:rFonts w:ascii="Lucida Sans Unicode" w:eastAsia="Times New Roman" w:hAnsi="Lucida Sans Unicode" w:cs="Lucida Sans Unicode"/>
            <w:color w:val="3366CC"/>
            <w:sz w:val="20"/>
            <w:szCs w:val="20"/>
            <w:u w:val="single"/>
            <w:lang w:eastAsia="sk-SK"/>
          </w:rPr>
          <w:t>nabava@min-kulture.hr</w:t>
        </w:r>
      </w:hyperlink>
      <w:r w:rsidRPr="00451CD2">
        <w:rPr>
          <w:rFonts w:ascii="Lucida Sans Unicode" w:eastAsia="Times New Roman" w:hAnsi="Lucida Sans Unicode" w:cs="Lucida Sans Unicode"/>
          <w:color w:val="000000"/>
          <w:sz w:val="20"/>
          <w:szCs w:val="20"/>
          <w:lang w:eastAsia="sk-SK"/>
        </w:rPr>
        <w:br/>
        <w:t>Telefón: +385 14866210</w:t>
      </w:r>
      <w:r w:rsidRPr="00451CD2">
        <w:rPr>
          <w:rFonts w:ascii="Lucida Sans Unicode" w:eastAsia="Times New Roman" w:hAnsi="Lucida Sans Unicode" w:cs="Lucida Sans Unicode"/>
          <w:color w:val="000000"/>
          <w:sz w:val="20"/>
          <w:szCs w:val="20"/>
          <w:lang w:eastAsia="sk-SK"/>
        </w:rPr>
        <w:br/>
        <w:t>Fax: +385 14866280</w:t>
      </w:r>
      <w:r w:rsidRPr="00451CD2">
        <w:rPr>
          <w:rFonts w:ascii="Lucida Sans Unicode" w:eastAsia="Times New Roman" w:hAnsi="Lucida Sans Unicode" w:cs="Lucida Sans Unicode"/>
          <w:color w:val="000000"/>
          <w:sz w:val="20"/>
          <w:szCs w:val="20"/>
          <w:lang w:eastAsia="sk-SK"/>
        </w:rPr>
        <w:br/>
      </w:r>
      <w:r w:rsidRPr="00451CD2">
        <w:rPr>
          <w:rFonts w:ascii="Lucida Sans Unicode" w:eastAsia="Times New Roman" w:hAnsi="Lucida Sans Unicode" w:cs="Lucida Sans Unicode"/>
          <w:b/>
          <w:bCs/>
          <w:color w:val="000000"/>
          <w:sz w:val="20"/>
          <w:szCs w:val="20"/>
          <w:lang w:eastAsia="sk-SK"/>
        </w:rPr>
        <w:t>Internetová adresa (internetové adresy):</w:t>
      </w:r>
      <w:r w:rsidRPr="00451CD2">
        <w:rPr>
          <w:rFonts w:ascii="Lucida Sans Unicode" w:eastAsia="Times New Roman" w:hAnsi="Lucida Sans Unicode" w:cs="Lucida Sans Unicode"/>
          <w:color w:val="000000"/>
          <w:sz w:val="20"/>
          <w:szCs w:val="20"/>
          <w:lang w:eastAsia="sk-SK"/>
        </w:rPr>
        <w:br/>
        <w:t>Hlavná adresa: </w:t>
      </w:r>
      <w:hyperlink r:id="rId15" w:tgtFrame="_blank" w:history="1">
        <w:r w:rsidRPr="00451CD2">
          <w:rPr>
            <w:rFonts w:ascii="Lucida Sans Unicode" w:eastAsia="Times New Roman" w:hAnsi="Lucida Sans Unicode" w:cs="Lucida Sans Unicode"/>
            <w:color w:val="3366CC"/>
            <w:sz w:val="20"/>
            <w:szCs w:val="20"/>
            <w:u w:val="single"/>
            <w:lang w:eastAsia="sk-SK"/>
          </w:rPr>
          <w:t>https://min-kulture.gov.hr/</w:t>
        </w:r>
      </w:hyperlink>
      <w:r w:rsidRPr="00451CD2">
        <w:rPr>
          <w:rFonts w:ascii="Lucida Sans Unicode" w:eastAsia="Times New Roman" w:hAnsi="Lucida Sans Unicode" w:cs="Lucida Sans Unicode"/>
          <w:color w:val="000000"/>
          <w:sz w:val="20"/>
          <w:szCs w:val="20"/>
          <w:lang w:eastAsia="sk-SK"/>
        </w:rPr>
        <w:br/>
        <w:t>Adresa stránky profilu kupujúceho: </w:t>
      </w:r>
      <w:hyperlink r:id="rId16" w:tgtFrame="_blank" w:history="1">
        <w:r w:rsidRPr="00451CD2">
          <w:rPr>
            <w:rFonts w:ascii="Lucida Sans Unicode" w:eastAsia="Times New Roman" w:hAnsi="Lucida Sans Unicode" w:cs="Lucida Sans Unicode"/>
            <w:color w:val="3366CC"/>
            <w:sz w:val="20"/>
            <w:szCs w:val="20"/>
            <w:u w:val="single"/>
            <w:lang w:eastAsia="sk-SK"/>
          </w:rPr>
          <w:t>https://min-kulture.gov.hr/</w:t>
        </w:r>
      </w:hyperlink>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I.3)</w:t>
      </w:r>
      <w:r w:rsidRPr="00451CD2">
        <w:rPr>
          <w:rFonts w:ascii="Lucida Sans Unicode" w:eastAsia="Times New Roman" w:hAnsi="Lucida Sans Unicode" w:cs="Lucida Sans Unicode"/>
          <w:b/>
          <w:bCs/>
          <w:color w:val="000000"/>
          <w:sz w:val="20"/>
          <w:szCs w:val="20"/>
          <w:lang w:eastAsia="sk-SK"/>
        </w:rPr>
        <w:t>Komunikácia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7" w:tgtFrame="_blank" w:history="1">
        <w:r w:rsidRPr="00451CD2">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https://eojn.nn.hr/SPIN/application/ipn/DocumentManagement/DokumentPodaciFrm.aspx?OznakaDokumenta=2021/S+0F2-0007316</w:t>
        </w:r>
      </w:hyperlink>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Ďalšie informácie možno získať na vyššie uvedenej adrese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8" w:tgtFrame="_blank" w:history="1">
        <w:r w:rsidRPr="00451CD2">
          <w:rPr>
            <w:rFonts w:ascii="Lucida Sans Unicode" w:eastAsia="Times New Roman" w:hAnsi="Lucida Sans Unicode" w:cs="Lucida Sans Unicode"/>
            <w:color w:val="3366CC"/>
            <w:sz w:val="20"/>
            <w:szCs w:val="20"/>
            <w:u w:val="single"/>
            <w:lang w:eastAsia="sk-SK"/>
          </w:rPr>
          <w:t>https://eojn.nn.hr/Oglasnik</w:t>
        </w:r>
      </w:hyperlink>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I.4)</w:t>
      </w:r>
      <w:r w:rsidRPr="00451CD2">
        <w:rPr>
          <w:rFonts w:ascii="Lucida Sans Unicode" w:eastAsia="Times New Roman" w:hAnsi="Lucida Sans Unicode" w:cs="Lucida Sans Unicode"/>
          <w:b/>
          <w:bCs/>
          <w:color w:val="000000"/>
          <w:sz w:val="20"/>
          <w:szCs w:val="20"/>
          <w:lang w:eastAsia="sk-SK"/>
        </w:rPr>
        <w:t>Druh verejného obstarávateľa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Ministerstvo alebo iný štátny alebo federálny orgán vrátane regionálnych alebo miestnych útvarov</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I.5)</w:t>
      </w:r>
      <w:r w:rsidRPr="00451CD2">
        <w:rPr>
          <w:rFonts w:ascii="Lucida Sans Unicode" w:eastAsia="Times New Roman" w:hAnsi="Lucida Sans Unicode" w:cs="Lucida Sans Unicode"/>
          <w:b/>
          <w:bCs/>
          <w:color w:val="000000"/>
          <w:sz w:val="20"/>
          <w:szCs w:val="20"/>
          <w:lang w:eastAsia="sk-SK"/>
        </w:rPr>
        <w:t>Hlavná činnosť</w:t>
      </w:r>
    </w:p>
    <w:p w:rsidR="00451CD2" w:rsidRPr="00451CD2" w:rsidRDefault="00451CD2" w:rsidP="00451CD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Rekreácia, kultúra a náboženstvo</w:t>
      </w:r>
    </w:p>
    <w:p w:rsidR="00451CD2" w:rsidRPr="00451CD2" w:rsidRDefault="00451CD2" w:rsidP="00451CD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51CD2">
        <w:rPr>
          <w:rFonts w:ascii="Lucida Sans Unicode" w:eastAsia="Times New Roman" w:hAnsi="Lucida Sans Unicode" w:cs="Lucida Sans Unicode"/>
          <w:b/>
          <w:bCs/>
          <w:color w:val="444444"/>
          <w:sz w:val="20"/>
          <w:szCs w:val="20"/>
          <w:u w:val="single"/>
          <w:lang w:eastAsia="sk-SK"/>
        </w:rPr>
        <w:t>Oddiel II: Predmet</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II.1)</w:t>
      </w:r>
      <w:r w:rsidRPr="00451CD2">
        <w:rPr>
          <w:rFonts w:ascii="Lucida Sans Unicode" w:eastAsia="Times New Roman" w:hAnsi="Lucida Sans Unicode" w:cs="Lucida Sans Unicode"/>
          <w:b/>
          <w:bCs/>
          <w:color w:val="000000"/>
          <w:sz w:val="20"/>
          <w:szCs w:val="20"/>
          <w:lang w:eastAsia="sk-SK"/>
        </w:rPr>
        <w:t>Rozsah obstarávania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II.1.1)</w:t>
      </w:r>
      <w:r w:rsidRPr="00451CD2">
        <w:rPr>
          <w:rFonts w:ascii="Lucida Sans Unicode" w:eastAsia="Times New Roman" w:hAnsi="Lucida Sans Unicode" w:cs="Lucida Sans Unicode"/>
          <w:b/>
          <w:bCs/>
          <w:color w:val="000000"/>
          <w:sz w:val="20"/>
          <w:szCs w:val="20"/>
          <w:lang w:eastAsia="sk-SK"/>
        </w:rPr>
        <w:t>Názov:</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Nabava opreme za digitalizaciju građe kulturne baštine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Referenčné číslo: 2/2021-OP</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II.1.2)</w:t>
      </w:r>
      <w:r w:rsidRPr="00451CD2">
        <w:rPr>
          <w:rFonts w:ascii="Lucida Sans Unicode" w:eastAsia="Times New Roman" w:hAnsi="Lucida Sans Unicode" w:cs="Lucida Sans Unicode"/>
          <w:b/>
          <w:bCs/>
          <w:color w:val="000000"/>
          <w:sz w:val="20"/>
          <w:szCs w:val="20"/>
          <w:lang w:eastAsia="sk-SK"/>
        </w:rPr>
        <w:t>Hlavný kód CPV</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lastRenderedPageBreak/>
        <w:t>30216110 Skenery na používanie s počítačom</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II.1.3)</w:t>
      </w:r>
      <w:r w:rsidRPr="00451CD2">
        <w:rPr>
          <w:rFonts w:ascii="Lucida Sans Unicode" w:eastAsia="Times New Roman" w:hAnsi="Lucida Sans Unicode" w:cs="Lucida Sans Unicode"/>
          <w:b/>
          <w:bCs/>
          <w:color w:val="000000"/>
          <w:sz w:val="20"/>
          <w:szCs w:val="20"/>
          <w:lang w:eastAsia="sk-SK"/>
        </w:rPr>
        <w:t>Druh zákazky</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Tovary</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II.1.4)</w:t>
      </w:r>
      <w:r w:rsidRPr="00451CD2">
        <w:rPr>
          <w:rFonts w:ascii="Lucida Sans Unicode" w:eastAsia="Times New Roman" w:hAnsi="Lucida Sans Unicode" w:cs="Lucida Sans Unicode"/>
          <w:b/>
          <w:bCs/>
          <w:color w:val="000000"/>
          <w:sz w:val="20"/>
          <w:szCs w:val="20"/>
          <w:lang w:eastAsia="sk-SK"/>
        </w:rPr>
        <w:t>Stručný opis:</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Predmet nabave je nabava opreme za digitalizaciju građe kulturne baštine u sklopu projekta „e-Kultura – Digitalizacija kulturne baštine“, koja uključuje podjelu na 3 grupa, a sve prema opisu predmeta nabave, troškovniku i tehničkim specifikacijama za pojedinu grupu nabave, koji čine sastavni dio Dokumentacije o nabavi.</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II.1.5)</w:t>
      </w:r>
      <w:r w:rsidRPr="00451CD2">
        <w:rPr>
          <w:rFonts w:ascii="Lucida Sans Unicode" w:eastAsia="Times New Roman" w:hAnsi="Lucida Sans Unicode" w:cs="Lucida Sans Unicode"/>
          <w:b/>
          <w:bCs/>
          <w:color w:val="000000"/>
          <w:sz w:val="20"/>
          <w:szCs w:val="20"/>
          <w:lang w:eastAsia="sk-SK"/>
        </w:rPr>
        <w:t>Celková odhadovaná hodnota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Hodnota bez DPH: 2 606 182.50 HRK</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II.1.6)</w:t>
      </w:r>
      <w:r w:rsidRPr="00451CD2">
        <w:rPr>
          <w:rFonts w:ascii="Lucida Sans Unicode" w:eastAsia="Times New Roman" w:hAnsi="Lucida Sans Unicode" w:cs="Lucida Sans Unicode"/>
          <w:b/>
          <w:bCs/>
          <w:color w:val="000000"/>
          <w:sz w:val="20"/>
          <w:szCs w:val="20"/>
          <w:lang w:eastAsia="sk-SK"/>
        </w:rPr>
        <w:t>Informácie o častiach</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Táto zákazka sa delí na časti: áno</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Ponuky možno predkladať na všetky časti</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w:t>
      </w:r>
      <w:r w:rsidRPr="00451CD2">
        <w:rPr>
          <w:rFonts w:ascii="Lucida Sans Unicode" w:eastAsia="Times New Roman" w:hAnsi="Lucida Sans Unicode" w:cs="Lucida Sans Unicode"/>
          <w:b/>
          <w:bCs/>
          <w:color w:val="000000"/>
          <w:sz w:val="20"/>
          <w:szCs w:val="20"/>
          <w:lang w:eastAsia="sk-SK"/>
        </w:rPr>
        <w:t>Opis</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II.2.1)</w:t>
      </w:r>
      <w:r w:rsidRPr="00451CD2">
        <w:rPr>
          <w:rFonts w:ascii="Lucida Sans Unicode" w:eastAsia="Times New Roman" w:hAnsi="Lucida Sans Unicode" w:cs="Lucida Sans Unicode"/>
          <w:b/>
          <w:bCs/>
          <w:color w:val="000000"/>
          <w:sz w:val="20"/>
          <w:szCs w:val="20"/>
          <w:lang w:eastAsia="sk-SK"/>
        </w:rPr>
        <w:t>Názov:</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Nabava plošnih skenera površine snimanja A0, A1, A2, A3 i A4</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Časť č.: 1</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II.2.2)</w:t>
      </w:r>
      <w:r w:rsidRPr="00451CD2">
        <w:rPr>
          <w:rFonts w:ascii="Lucida Sans Unicode" w:eastAsia="Times New Roman" w:hAnsi="Lucida Sans Unicode" w:cs="Lucida Sans Unicode"/>
          <w:b/>
          <w:bCs/>
          <w:color w:val="000000"/>
          <w:sz w:val="20"/>
          <w:szCs w:val="20"/>
          <w:lang w:eastAsia="sk-SK"/>
        </w:rPr>
        <w:t>Dodatočné kódy CPV</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30216110 Skenery na používanie s počítačom</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II.2.3)</w:t>
      </w:r>
      <w:r w:rsidRPr="00451CD2">
        <w:rPr>
          <w:rFonts w:ascii="Lucida Sans Unicode" w:eastAsia="Times New Roman" w:hAnsi="Lucida Sans Unicode" w:cs="Lucida Sans Unicode"/>
          <w:b/>
          <w:bCs/>
          <w:color w:val="000000"/>
          <w:sz w:val="20"/>
          <w:szCs w:val="20"/>
          <w:lang w:eastAsia="sk-SK"/>
        </w:rPr>
        <w:t>Miesto vykonania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Kód NUTS: HR HRVATSKA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Hlavné miesto dodania alebo plnenia: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Sukladno DON-u.</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II.2.4)</w:t>
      </w:r>
      <w:r w:rsidRPr="00451CD2">
        <w:rPr>
          <w:rFonts w:ascii="Lucida Sans Unicode" w:eastAsia="Times New Roman" w:hAnsi="Lucida Sans Unicode" w:cs="Lucida Sans Unicode"/>
          <w:b/>
          <w:bCs/>
          <w:color w:val="000000"/>
          <w:sz w:val="20"/>
          <w:szCs w:val="20"/>
          <w:lang w:eastAsia="sk-SK"/>
        </w:rPr>
        <w:t>Opis obstarávania: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Sukladno DON-u.</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II.2.5)</w:t>
      </w:r>
      <w:r w:rsidRPr="00451CD2">
        <w:rPr>
          <w:rFonts w:ascii="Lucida Sans Unicode" w:eastAsia="Times New Roman" w:hAnsi="Lucida Sans Unicode" w:cs="Lucida Sans Unicode"/>
          <w:b/>
          <w:bCs/>
          <w:color w:val="000000"/>
          <w:sz w:val="20"/>
          <w:szCs w:val="20"/>
          <w:lang w:eastAsia="sk-SK"/>
        </w:rPr>
        <w:t>Kritériá na vyhodnotenie ponúk</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Nižšie uvedené kritériá</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Kritérium kvality - Názov: Sukladno DON-u / Relatívna váha: sukladno DoN-u</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Kritérium týkajúce sa nákladov - Názov: Sukladno DON-u / Relatívna váha: sukladno DoN-u</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II.2.6)</w:t>
      </w:r>
      <w:r w:rsidRPr="00451CD2">
        <w:rPr>
          <w:rFonts w:ascii="Lucida Sans Unicode" w:eastAsia="Times New Roman" w:hAnsi="Lucida Sans Unicode" w:cs="Lucida Sans Unicode"/>
          <w:b/>
          <w:bCs/>
          <w:color w:val="000000"/>
          <w:sz w:val="20"/>
          <w:szCs w:val="20"/>
          <w:lang w:eastAsia="sk-SK"/>
        </w:rPr>
        <w:t>Odhadovaná hodnota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Hodnota bez DPH: 1 898 859.00 HRK</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II.2.7)</w:t>
      </w:r>
      <w:r w:rsidRPr="00451CD2">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Trvanie v dňoch: 60</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Toto obstarávanie môže byť obnovené: nie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II.2.10)</w:t>
      </w:r>
      <w:r w:rsidRPr="00451CD2">
        <w:rPr>
          <w:rFonts w:ascii="Lucida Sans Unicode" w:eastAsia="Times New Roman" w:hAnsi="Lucida Sans Unicode" w:cs="Lucida Sans Unicode"/>
          <w:b/>
          <w:bCs/>
          <w:color w:val="000000"/>
          <w:sz w:val="20"/>
          <w:szCs w:val="20"/>
          <w:lang w:eastAsia="sk-SK"/>
        </w:rPr>
        <w:t>Informácie o variantoch</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Budú sa akceptovať varianty: nie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II.2.11)</w:t>
      </w:r>
      <w:r w:rsidRPr="00451CD2">
        <w:rPr>
          <w:rFonts w:ascii="Lucida Sans Unicode" w:eastAsia="Times New Roman" w:hAnsi="Lucida Sans Unicode" w:cs="Lucida Sans Unicode"/>
          <w:b/>
          <w:bCs/>
          <w:color w:val="000000"/>
          <w:sz w:val="20"/>
          <w:szCs w:val="20"/>
          <w:lang w:eastAsia="sk-SK"/>
        </w:rPr>
        <w:t>Informácie o opciách</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Opcie: nie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II.2.13)</w:t>
      </w:r>
      <w:r w:rsidRPr="00451CD2">
        <w:rPr>
          <w:rFonts w:ascii="Lucida Sans Unicode" w:eastAsia="Times New Roman" w:hAnsi="Lucida Sans Unicode" w:cs="Lucida Sans Unicode"/>
          <w:b/>
          <w:bCs/>
          <w:color w:val="000000"/>
          <w:sz w:val="20"/>
          <w:szCs w:val="20"/>
          <w:lang w:eastAsia="sk-SK"/>
        </w:rPr>
        <w:t>Informácie o fondoch Európskej únie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II.2.14)</w:t>
      </w:r>
      <w:r w:rsidRPr="00451CD2">
        <w:rPr>
          <w:rFonts w:ascii="Lucida Sans Unicode" w:eastAsia="Times New Roman" w:hAnsi="Lucida Sans Unicode" w:cs="Lucida Sans Unicode"/>
          <w:b/>
          <w:bCs/>
          <w:color w:val="000000"/>
          <w:sz w:val="20"/>
          <w:szCs w:val="20"/>
          <w:lang w:eastAsia="sk-SK"/>
        </w:rPr>
        <w:t>Doplňujúce informácie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Sukladno DON-u.</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w:t>
      </w:r>
      <w:r w:rsidRPr="00451CD2">
        <w:rPr>
          <w:rFonts w:ascii="Lucida Sans Unicode" w:eastAsia="Times New Roman" w:hAnsi="Lucida Sans Unicode" w:cs="Lucida Sans Unicode"/>
          <w:b/>
          <w:bCs/>
          <w:color w:val="000000"/>
          <w:sz w:val="20"/>
          <w:szCs w:val="20"/>
          <w:lang w:eastAsia="sk-SK"/>
        </w:rPr>
        <w:t>Opis</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II.2.1)</w:t>
      </w:r>
      <w:r w:rsidRPr="00451CD2">
        <w:rPr>
          <w:rFonts w:ascii="Lucida Sans Unicode" w:eastAsia="Times New Roman" w:hAnsi="Lucida Sans Unicode" w:cs="Lucida Sans Unicode"/>
          <w:b/>
          <w:bCs/>
          <w:color w:val="000000"/>
          <w:sz w:val="20"/>
          <w:szCs w:val="20"/>
          <w:lang w:eastAsia="sk-SK"/>
        </w:rPr>
        <w:t>Názov:</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lastRenderedPageBreak/>
        <w:t>Nabava licenci za potporu aktivnostima digitalizacije građe, osobnih računala i periferne opreme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Časť č.: 2</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II.2.2)</w:t>
      </w:r>
      <w:r w:rsidRPr="00451CD2">
        <w:rPr>
          <w:rFonts w:ascii="Lucida Sans Unicode" w:eastAsia="Times New Roman" w:hAnsi="Lucida Sans Unicode" w:cs="Lucida Sans Unicode"/>
          <w:b/>
          <w:bCs/>
          <w:color w:val="000000"/>
          <w:sz w:val="20"/>
          <w:szCs w:val="20"/>
          <w:lang w:eastAsia="sk-SK"/>
        </w:rPr>
        <w:t>Dodatočné kódy CPV</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30213300 Stolový počítač</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II.2.3)</w:t>
      </w:r>
      <w:r w:rsidRPr="00451CD2">
        <w:rPr>
          <w:rFonts w:ascii="Lucida Sans Unicode" w:eastAsia="Times New Roman" w:hAnsi="Lucida Sans Unicode" w:cs="Lucida Sans Unicode"/>
          <w:b/>
          <w:bCs/>
          <w:color w:val="000000"/>
          <w:sz w:val="20"/>
          <w:szCs w:val="20"/>
          <w:lang w:eastAsia="sk-SK"/>
        </w:rPr>
        <w:t>Miesto vykonania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Kód NUTS: HR HRVATSKA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Hlavné miesto dodania alebo plnenia: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Sukladno DON-u.</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II.2.4)</w:t>
      </w:r>
      <w:r w:rsidRPr="00451CD2">
        <w:rPr>
          <w:rFonts w:ascii="Lucida Sans Unicode" w:eastAsia="Times New Roman" w:hAnsi="Lucida Sans Unicode" w:cs="Lucida Sans Unicode"/>
          <w:b/>
          <w:bCs/>
          <w:color w:val="000000"/>
          <w:sz w:val="20"/>
          <w:szCs w:val="20"/>
          <w:lang w:eastAsia="sk-SK"/>
        </w:rPr>
        <w:t>Opis obstarávania: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Sukladno DON-u.</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II.2.5)</w:t>
      </w:r>
      <w:r w:rsidRPr="00451CD2">
        <w:rPr>
          <w:rFonts w:ascii="Lucida Sans Unicode" w:eastAsia="Times New Roman" w:hAnsi="Lucida Sans Unicode" w:cs="Lucida Sans Unicode"/>
          <w:b/>
          <w:bCs/>
          <w:color w:val="000000"/>
          <w:sz w:val="20"/>
          <w:szCs w:val="20"/>
          <w:lang w:eastAsia="sk-SK"/>
        </w:rPr>
        <w:t>Kritériá na vyhodnotenie ponúk</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Nižšie uvedené kritériá</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Kritérium kvality - Názov: Sukladno DON-u / Relatívna váha: Sukladno DoN-u</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Kritérium týkajúce sa nákladov - Názov: Sukladno DON-u / Relatívna váha: Sukladno DoN-u</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II.2.6)</w:t>
      </w:r>
      <w:r w:rsidRPr="00451CD2">
        <w:rPr>
          <w:rFonts w:ascii="Lucida Sans Unicode" w:eastAsia="Times New Roman" w:hAnsi="Lucida Sans Unicode" w:cs="Lucida Sans Unicode"/>
          <w:b/>
          <w:bCs/>
          <w:color w:val="000000"/>
          <w:sz w:val="20"/>
          <w:szCs w:val="20"/>
          <w:lang w:eastAsia="sk-SK"/>
        </w:rPr>
        <w:t>Odhadovaná hodnota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Hodnota bez DPH: 416 323.50 HRK</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II.2.7)</w:t>
      </w:r>
      <w:r w:rsidRPr="00451CD2">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Trvanie v dňoch: 60</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Toto obstarávanie môže byť obnovené: nie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II.2.10)</w:t>
      </w:r>
      <w:r w:rsidRPr="00451CD2">
        <w:rPr>
          <w:rFonts w:ascii="Lucida Sans Unicode" w:eastAsia="Times New Roman" w:hAnsi="Lucida Sans Unicode" w:cs="Lucida Sans Unicode"/>
          <w:b/>
          <w:bCs/>
          <w:color w:val="000000"/>
          <w:sz w:val="20"/>
          <w:szCs w:val="20"/>
          <w:lang w:eastAsia="sk-SK"/>
        </w:rPr>
        <w:t>Informácie o variantoch</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Budú sa akceptovať varianty: nie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II.2.11)</w:t>
      </w:r>
      <w:r w:rsidRPr="00451CD2">
        <w:rPr>
          <w:rFonts w:ascii="Lucida Sans Unicode" w:eastAsia="Times New Roman" w:hAnsi="Lucida Sans Unicode" w:cs="Lucida Sans Unicode"/>
          <w:b/>
          <w:bCs/>
          <w:color w:val="000000"/>
          <w:sz w:val="20"/>
          <w:szCs w:val="20"/>
          <w:lang w:eastAsia="sk-SK"/>
        </w:rPr>
        <w:t>Informácie o opciách</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Opcie: nie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II.2.13)</w:t>
      </w:r>
      <w:r w:rsidRPr="00451CD2">
        <w:rPr>
          <w:rFonts w:ascii="Lucida Sans Unicode" w:eastAsia="Times New Roman" w:hAnsi="Lucida Sans Unicode" w:cs="Lucida Sans Unicode"/>
          <w:b/>
          <w:bCs/>
          <w:color w:val="000000"/>
          <w:sz w:val="20"/>
          <w:szCs w:val="20"/>
          <w:lang w:eastAsia="sk-SK"/>
        </w:rPr>
        <w:t>Informácie o fondoch Európskej únie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II.2.14)</w:t>
      </w:r>
      <w:r w:rsidRPr="00451CD2">
        <w:rPr>
          <w:rFonts w:ascii="Lucida Sans Unicode" w:eastAsia="Times New Roman" w:hAnsi="Lucida Sans Unicode" w:cs="Lucida Sans Unicode"/>
          <w:b/>
          <w:bCs/>
          <w:color w:val="000000"/>
          <w:sz w:val="20"/>
          <w:szCs w:val="20"/>
          <w:lang w:eastAsia="sk-SK"/>
        </w:rPr>
        <w:t>Doplňujúce informácie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Sukladno DON-u.</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w:t>
      </w:r>
      <w:r w:rsidRPr="00451CD2">
        <w:rPr>
          <w:rFonts w:ascii="Lucida Sans Unicode" w:eastAsia="Times New Roman" w:hAnsi="Lucida Sans Unicode" w:cs="Lucida Sans Unicode"/>
          <w:b/>
          <w:bCs/>
          <w:color w:val="000000"/>
          <w:sz w:val="20"/>
          <w:szCs w:val="20"/>
          <w:lang w:eastAsia="sk-SK"/>
        </w:rPr>
        <w:t>Opis</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II.2.1)</w:t>
      </w:r>
      <w:r w:rsidRPr="00451CD2">
        <w:rPr>
          <w:rFonts w:ascii="Lucida Sans Unicode" w:eastAsia="Times New Roman" w:hAnsi="Lucida Sans Unicode" w:cs="Lucida Sans Unicode"/>
          <w:b/>
          <w:bCs/>
          <w:color w:val="000000"/>
          <w:sz w:val="20"/>
          <w:szCs w:val="20"/>
          <w:lang w:eastAsia="sk-SK"/>
        </w:rPr>
        <w:t>Názov:</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Nabava fotoaparata i fotografske opreme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Časť č.: 3</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II.2.2)</w:t>
      </w:r>
      <w:r w:rsidRPr="00451CD2">
        <w:rPr>
          <w:rFonts w:ascii="Lucida Sans Unicode" w:eastAsia="Times New Roman" w:hAnsi="Lucida Sans Unicode" w:cs="Lucida Sans Unicode"/>
          <w:b/>
          <w:bCs/>
          <w:color w:val="000000"/>
          <w:sz w:val="20"/>
          <w:szCs w:val="20"/>
          <w:lang w:eastAsia="sk-SK"/>
        </w:rPr>
        <w:t>Dodatočné kódy CPV</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30216110 Skenery na používanie s počítačom</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II.2.3)</w:t>
      </w:r>
      <w:r w:rsidRPr="00451CD2">
        <w:rPr>
          <w:rFonts w:ascii="Lucida Sans Unicode" w:eastAsia="Times New Roman" w:hAnsi="Lucida Sans Unicode" w:cs="Lucida Sans Unicode"/>
          <w:b/>
          <w:bCs/>
          <w:color w:val="000000"/>
          <w:sz w:val="20"/>
          <w:szCs w:val="20"/>
          <w:lang w:eastAsia="sk-SK"/>
        </w:rPr>
        <w:t>Miesto vykonania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Kód NUTS: HR HRVATSKA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Hlavné miesto dodania alebo plnenia: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Sukladno DON-u.</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II.2.4)</w:t>
      </w:r>
      <w:r w:rsidRPr="00451CD2">
        <w:rPr>
          <w:rFonts w:ascii="Lucida Sans Unicode" w:eastAsia="Times New Roman" w:hAnsi="Lucida Sans Unicode" w:cs="Lucida Sans Unicode"/>
          <w:b/>
          <w:bCs/>
          <w:color w:val="000000"/>
          <w:sz w:val="20"/>
          <w:szCs w:val="20"/>
          <w:lang w:eastAsia="sk-SK"/>
        </w:rPr>
        <w:t>Opis obstarávania: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Sukladno DON-u.</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II.2.5)</w:t>
      </w:r>
      <w:r w:rsidRPr="00451CD2">
        <w:rPr>
          <w:rFonts w:ascii="Lucida Sans Unicode" w:eastAsia="Times New Roman" w:hAnsi="Lucida Sans Unicode" w:cs="Lucida Sans Unicode"/>
          <w:b/>
          <w:bCs/>
          <w:color w:val="000000"/>
          <w:sz w:val="20"/>
          <w:szCs w:val="20"/>
          <w:lang w:eastAsia="sk-SK"/>
        </w:rPr>
        <w:t>Kritériá na vyhodnotenie ponúk</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Nižšie uvedené kritériá</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Kritérium kvality - Názov: Sukladno DON-u / Relatívna váha: Sukladno DoN-u</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Kritérium týkajúce sa nákladov - Názov: Sukladno DON-u / Relatívna váha: Sukladno DoN-u</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II.2.6)</w:t>
      </w:r>
      <w:r w:rsidRPr="00451CD2">
        <w:rPr>
          <w:rFonts w:ascii="Lucida Sans Unicode" w:eastAsia="Times New Roman" w:hAnsi="Lucida Sans Unicode" w:cs="Lucida Sans Unicode"/>
          <w:b/>
          <w:bCs/>
          <w:color w:val="000000"/>
          <w:sz w:val="20"/>
          <w:szCs w:val="20"/>
          <w:lang w:eastAsia="sk-SK"/>
        </w:rPr>
        <w:t>Odhadovaná hodnota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lastRenderedPageBreak/>
        <w:t>Hodnota bez DPH: 291 000.00 HRK</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II.2.7)</w:t>
      </w:r>
      <w:r w:rsidRPr="00451CD2">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Trvanie v dňoch: 60</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Toto obstarávanie môže byť obnovené: nie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II.2.10)</w:t>
      </w:r>
      <w:r w:rsidRPr="00451CD2">
        <w:rPr>
          <w:rFonts w:ascii="Lucida Sans Unicode" w:eastAsia="Times New Roman" w:hAnsi="Lucida Sans Unicode" w:cs="Lucida Sans Unicode"/>
          <w:b/>
          <w:bCs/>
          <w:color w:val="000000"/>
          <w:sz w:val="20"/>
          <w:szCs w:val="20"/>
          <w:lang w:eastAsia="sk-SK"/>
        </w:rPr>
        <w:t>Informácie o variantoch</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Budú sa akceptovať varianty: nie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II.2.11)</w:t>
      </w:r>
      <w:r w:rsidRPr="00451CD2">
        <w:rPr>
          <w:rFonts w:ascii="Lucida Sans Unicode" w:eastAsia="Times New Roman" w:hAnsi="Lucida Sans Unicode" w:cs="Lucida Sans Unicode"/>
          <w:b/>
          <w:bCs/>
          <w:color w:val="000000"/>
          <w:sz w:val="20"/>
          <w:szCs w:val="20"/>
          <w:lang w:eastAsia="sk-SK"/>
        </w:rPr>
        <w:t>Informácie o opciách</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Opcie: nie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II.2.13)</w:t>
      </w:r>
      <w:r w:rsidRPr="00451CD2">
        <w:rPr>
          <w:rFonts w:ascii="Lucida Sans Unicode" w:eastAsia="Times New Roman" w:hAnsi="Lucida Sans Unicode" w:cs="Lucida Sans Unicode"/>
          <w:b/>
          <w:bCs/>
          <w:color w:val="000000"/>
          <w:sz w:val="20"/>
          <w:szCs w:val="20"/>
          <w:lang w:eastAsia="sk-SK"/>
        </w:rPr>
        <w:t>Informácie o fondoch Európskej únie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II.2.14)</w:t>
      </w:r>
      <w:r w:rsidRPr="00451CD2">
        <w:rPr>
          <w:rFonts w:ascii="Lucida Sans Unicode" w:eastAsia="Times New Roman" w:hAnsi="Lucida Sans Unicode" w:cs="Lucida Sans Unicode"/>
          <w:b/>
          <w:bCs/>
          <w:color w:val="000000"/>
          <w:sz w:val="20"/>
          <w:szCs w:val="20"/>
          <w:lang w:eastAsia="sk-SK"/>
        </w:rPr>
        <w:t>Doplňujúce informácie</w:t>
      </w:r>
    </w:p>
    <w:p w:rsidR="00451CD2" w:rsidRPr="00451CD2" w:rsidRDefault="00451CD2" w:rsidP="00451CD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Sukladno DON-u.</w:t>
      </w:r>
    </w:p>
    <w:p w:rsidR="00451CD2" w:rsidRPr="00451CD2" w:rsidRDefault="00451CD2" w:rsidP="00451CD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51CD2">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III.1)</w:t>
      </w:r>
      <w:r w:rsidRPr="00451CD2">
        <w:rPr>
          <w:rFonts w:ascii="Lucida Sans Unicode" w:eastAsia="Times New Roman" w:hAnsi="Lucida Sans Unicode" w:cs="Lucida Sans Unicode"/>
          <w:b/>
          <w:bCs/>
          <w:color w:val="000000"/>
          <w:sz w:val="20"/>
          <w:szCs w:val="20"/>
          <w:lang w:eastAsia="sk-SK"/>
        </w:rPr>
        <w:t>Podmienky účasti</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III.1.1)</w:t>
      </w:r>
      <w:r w:rsidRPr="00451CD2">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Zoznam a krátky opis podmienok:</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Sukladno DON-u.</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III.1.2)</w:t>
      </w:r>
      <w:r w:rsidRPr="00451CD2">
        <w:rPr>
          <w:rFonts w:ascii="Lucida Sans Unicode" w:eastAsia="Times New Roman" w:hAnsi="Lucida Sans Unicode" w:cs="Lucida Sans Unicode"/>
          <w:b/>
          <w:bCs/>
          <w:color w:val="000000"/>
          <w:sz w:val="20"/>
          <w:szCs w:val="20"/>
          <w:lang w:eastAsia="sk-SK"/>
        </w:rPr>
        <w:t>Ekonomické a finančné postavenie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Kritériá výberu stanovené v dokumentoch k obstarávaniu</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III.1.3)</w:t>
      </w:r>
      <w:r w:rsidRPr="00451CD2">
        <w:rPr>
          <w:rFonts w:ascii="Lucida Sans Unicode" w:eastAsia="Times New Roman" w:hAnsi="Lucida Sans Unicode" w:cs="Lucida Sans Unicode"/>
          <w:b/>
          <w:bCs/>
          <w:color w:val="000000"/>
          <w:sz w:val="20"/>
          <w:szCs w:val="20"/>
          <w:lang w:eastAsia="sk-SK"/>
        </w:rPr>
        <w:t>Technická a odborná spôsobilosť</w:t>
      </w:r>
    </w:p>
    <w:p w:rsidR="00451CD2" w:rsidRPr="00451CD2" w:rsidRDefault="00451CD2" w:rsidP="00451CD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Kritériá výberu stanovené v dokumentoch k obstarávaniu</w:t>
      </w:r>
    </w:p>
    <w:p w:rsidR="00451CD2" w:rsidRPr="00451CD2" w:rsidRDefault="00451CD2" w:rsidP="00451CD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51CD2">
        <w:rPr>
          <w:rFonts w:ascii="Lucida Sans Unicode" w:eastAsia="Times New Roman" w:hAnsi="Lucida Sans Unicode" w:cs="Lucida Sans Unicode"/>
          <w:b/>
          <w:bCs/>
          <w:color w:val="444444"/>
          <w:sz w:val="20"/>
          <w:szCs w:val="20"/>
          <w:u w:val="single"/>
          <w:lang w:eastAsia="sk-SK"/>
        </w:rPr>
        <w:t>Oddiel IV: Postup</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IV.1)</w:t>
      </w:r>
      <w:r w:rsidRPr="00451CD2">
        <w:rPr>
          <w:rFonts w:ascii="Lucida Sans Unicode" w:eastAsia="Times New Roman" w:hAnsi="Lucida Sans Unicode" w:cs="Lucida Sans Unicode"/>
          <w:b/>
          <w:bCs/>
          <w:color w:val="000000"/>
          <w:sz w:val="20"/>
          <w:szCs w:val="20"/>
          <w:lang w:eastAsia="sk-SK"/>
        </w:rPr>
        <w:t>Opis</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IV.1.1)</w:t>
      </w:r>
      <w:r w:rsidRPr="00451CD2">
        <w:rPr>
          <w:rFonts w:ascii="Lucida Sans Unicode" w:eastAsia="Times New Roman" w:hAnsi="Lucida Sans Unicode" w:cs="Lucida Sans Unicode"/>
          <w:b/>
          <w:bCs/>
          <w:color w:val="000000"/>
          <w:sz w:val="20"/>
          <w:szCs w:val="20"/>
          <w:lang w:eastAsia="sk-SK"/>
        </w:rPr>
        <w:t>Druh postupu</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Verejná súťaž</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IV.1.3)</w:t>
      </w:r>
      <w:r w:rsidRPr="00451CD2">
        <w:rPr>
          <w:rFonts w:ascii="Lucida Sans Unicode" w:eastAsia="Times New Roman" w:hAnsi="Lucida Sans Unicode" w:cs="Lucida Sans Unicode"/>
          <w:b/>
          <w:bCs/>
          <w:color w:val="000000"/>
          <w:sz w:val="20"/>
          <w:szCs w:val="20"/>
          <w:lang w:eastAsia="sk-SK"/>
        </w:rPr>
        <w:t>Informácie o rámcovej dohode alebo dynamickom nákupnom systéme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IV.1.8)</w:t>
      </w:r>
      <w:r w:rsidRPr="00451CD2">
        <w:rPr>
          <w:rFonts w:ascii="Lucida Sans Unicode" w:eastAsia="Times New Roman" w:hAnsi="Lucida Sans Unicode" w:cs="Lucida Sans Unicode"/>
          <w:b/>
          <w:bCs/>
          <w:color w:val="000000"/>
          <w:sz w:val="20"/>
          <w:szCs w:val="20"/>
          <w:lang w:eastAsia="sk-SK"/>
        </w:rPr>
        <w:t>Informácie o dohode o vládnom obstarávaní (GPA)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Na toto obstarávanie sa vzťahuje dohoda o vládnom obstarávaní: nie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IV.2)</w:t>
      </w:r>
      <w:r w:rsidRPr="00451CD2">
        <w:rPr>
          <w:rFonts w:ascii="Lucida Sans Unicode" w:eastAsia="Times New Roman" w:hAnsi="Lucida Sans Unicode" w:cs="Lucida Sans Unicode"/>
          <w:b/>
          <w:bCs/>
          <w:color w:val="000000"/>
          <w:sz w:val="20"/>
          <w:szCs w:val="20"/>
          <w:lang w:eastAsia="sk-SK"/>
        </w:rPr>
        <w:t>Administratívne informácie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IV.2.2)</w:t>
      </w:r>
      <w:r w:rsidRPr="00451CD2">
        <w:rPr>
          <w:rFonts w:ascii="Lucida Sans Unicode" w:eastAsia="Times New Roman" w:hAnsi="Lucida Sans Unicode" w:cs="Lucida Sans Unicode"/>
          <w:b/>
          <w:bCs/>
          <w:color w:val="000000"/>
          <w:sz w:val="20"/>
          <w:szCs w:val="20"/>
          <w:lang w:eastAsia="sk-SK"/>
        </w:rPr>
        <w:t>Lehota na predkladanie ponúk alebo žiadostí o účasť</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Dátum: 23/03/2021</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Miestny čas: 10:00</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IV.2.3)</w:t>
      </w:r>
      <w:r w:rsidRPr="00451CD2">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IV.2.4)</w:t>
      </w:r>
      <w:r w:rsidRPr="00451CD2">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Chorvátčina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IV.2.6)</w:t>
      </w:r>
      <w:r w:rsidRPr="00451CD2">
        <w:rPr>
          <w:rFonts w:ascii="Lucida Sans Unicode" w:eastAsia="Times New Roman" w:hAnsi="Lucida Sans Unicode" w:cs="Lucida Sans Unicode"/>
          <w:b/>
          <w:bCs/>
          <w:color w:val="000000"/>
          <w:sz w:val="20"/>
          <w:szCs w:val="20"/>
          <w:lang w:eastAsia="sk-SK"/>
        </w:rPr>
        <w:t>Minimálna lehota, počas ktorej sú ponuky uchádzačov viazané</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Trvanie v mesiacoch: 4 (od uplynutia lehoty na predkladanie ponúk)</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IV.2.7)</w:t>
      </w:r>
      <w:r w:rsidRPr="00451CD2">
        <w:rPr>
          <w:rFonts w:ascii="Lucida Sans Unicode" w:eastAsia="Times New Roman" w:hAnsi="Lucida Sans Unicode" w:cs="Lucida Sans Unicode"/>
          <w:b/>
          <w:bCs/>
          <w:color w:val="000000"/>
          <w:sz w:val="20"/>
          <w:szCs w:val="20"/>
          <w:lang w:eastAsia="sk-SK"/>
        </w:rPr>
        <w:t>Podmienky na otváranie ponúk</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Dátum: 23/03/2021</w:t>
      </w:r>
    </w:p>
    <w:p w:rsidR="00451CD2" w:rsidRPr="00451CD2" w:rsidRDefault="00451CD2" w:rsidP="00451CD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Miestny čas: 10:00</w:t>
      </w:r>
    </w:p>
    <w:p w:rsidR="00451CD2" w:rsidRPr="00451CD2" w:rsidRDefault="00451CD2" w:rsidP="00451CD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51CD2">
        <w:rPr>
          <w:rFonts w:ascii="Lucida Sans Unicode" w:eastAsia="Times New Roman" w:hAnsi="Lucida Sans Unicode" w:cs="Lucida Sans Unicode"/>
          <w:b/>
          <w:bCs/>
          <w:color w:val="444444"/>
          <w:sz w:val="20"/>
          <w:szCs w:val="20"/>
          <w:u w:val="single"/>
          <w:lang w:eastAsia="sk-SK"/>
        </w:rPr>
        <w:t>Oddiel VI: Doplnkové informácie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lastRenderedPageBreak/>
        <w:t>VI.1)</w:t>
      </w:r>
      <w:r w:rsidRPr="00451CD2">
        <w:rPr>
          <w:rFonts w:ascii="Lucida Sans Unicode" w:eastAsia="Times New Roman" w:hAnsi="Lucida Sans Unicode" w:cs="Lucida Sans Unicode"/>
          <w:b/>
          <w:bCs/>
          <w:color w:val="000000"/>
          <w:sz w:val="20"/>
          <w:szCs w:val="20"/>
          <w:lang w:eastAsia="sk-SK"/>
        </w:rPr>
        <w:t>Informácie o opakovaní obstarávania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Toto obstarávanie sa bude opakovať: nie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VI.3)</w:t>
      </w:r>
      <w:r w:rsidRPr="00451CD2">
        <w:rPr>
          <w:rFonts w:ascii="Lucida Sans Unicode" w:eastAsia="Times New Roman" w:hAnsi="Lucida Sans Unicode" w:cs="Lucida Sans Unicode"/>
          <w:b/>
          <w:bCs/>
          <w:color w:val="000000"/>
          <w:sz w:val="20"/>
          <w:szCs w:val="20"/>
          <w:lang w:eastAsia="sk-SK"/>
        </w:rPr>
        <w:t>Doplňujúce informácie: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VI.4)</w:t>
      </w:r>
      <w:r w:rsidRPr="00451CD2">
        <w:rPr>
          <w:rFonts w:ascii="Lucida Sans Unicode" w:eastAsia="Times New Roman" w:hAnsi="Lucida Sans Unicode" w:cs="Lucida Sans Unicode"/>
          <w:b/>
          <w:bCs/>
          <w:color w:val="000000"/>
          <w:sz w:val="20"/>
          <w:szCs w:val="20"/>
          <w:lang w:eastAsia="sk-SK"/>
        </w:rPr>
        <w:t>Postupy preskúmania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VI.4.1)</w:t>
      </w:r>
      <w:r w:rsidRPr="00451CD2">
        <w:rPr>
          <w:rFonts w:ascii="Lucida Sans Unicode" w:eastAsia="Times New Roman" w:hAnsi="Lucida Sans Unicode" w:cs="Lucida Sans Unicode"/>
          <w:b/>
          <w:bCs/>
          <w:color w:val="000000"/>
          <w:sz w:val="20"/>
          <w:szCs w:val="20"/>
          <w:lang w:eastAsia="sk-SK"/>
        </w:rPr>
        <w:t>Orgán zodpovedný za preskúmanie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Úradný názov: Državna komisija za kontrolu postupaka javne nabave</w:t>
      </w:r>
      <w:r w:rsidRPr="00451CD2">
        <w:rPr>
          <w:rFonts w:ascii="Lucida Sans Unicode" w:eastAsia="Times New Roman" w:hAnsi="Lucida Sans Unicode" w:cs="Lucida Sans Unicode"/>
          <w:color w:val="000000"/>
          <w:sz w:val="20"/>
          <w:szCs w:val="20"/>
          <w:lang w:eastAsia="sk-SK"/>
        </w:rPr>
        <w:br/>
        <w:t>Poštová adresa: Koturaška cesta 43/IV</w:t>
      </w:r>
      <w:r w:rsidRPr="00451CD2">
        <w:rPr>
          <w:rFonts w:ascii="Lucida Sans Unicode" w:eastAsia="Times New Roman" w:hAnsi="Lucida Sans Unicode" w:cs="Lucida Sans Unicode"/>
          <w:color w:val="000000"/>
          <w:sz w:val="20"/>
          <w:szCs w:val="20"/>
          <w:lang w:eastAsia="sk-SK"/>
        </w:rPr>
        <w:br/>
        <w:t>Mesto/obec: Zagreb</w:t>
      </w:r>
      <w:r w:rsidRPr="00451CD2">
        <w:rPr>
          <w:rFonts w:ascii="Lucida Sans Unicode" w:eastAsia="Times New Roman" w:hAnsi="Lucida Sans Unicode" w:cs="Lucida Sans Unicode"/>
          <w:color w:val="000000"/>
          <w:sz w:val="20"/>
          <w:szCs w:val="20"/>
          <w:lang w:eastAsia="sk-SK"/>
        </w:rPr>
        <w:br/>
        <w:t>PSČ: 10000</w:t>
      </w:r>
      <w:r w:rsidRPr="00451CD2">
        <w:rPr>
          <w:rFonts w:ascii="Lucida Sans Unicode" w:eastAsia="Times New Roman" w:hAnsi="Lucida Sans Unicode" w:cs="Lucida Sans Unicode"/>
          <w:color w:val="000000"/>
          <w:sz w:val="20"/>
          <w:szCs w:val="20"/>
          <w:lang w:eastAsia="sk-SK"/>
        </w:rPr>
        <w:br/>
        <w:t>Štát: Chorvátsko</w:t>
      </w:r>
      <w:r w:rsidRPr="00451CD2">
        <w:rPr>
          <w:rFonts w:ascii="Lucida Sans Unicode" w:eastAsia="Times New Roman" w:hAnsi="Lucida Sans Unicode" w:cs="Lucida Sans Unicode"/>
          <w:color w:val="000000"/>
          <w:sz w:val="20"/>
          <w:szCs w:val="20"/>
          <w:lang w:eastAsia="sk-SK"/>
        </w:rPr>
        <w:br/>
        <w:t>E-mail: </w:t>
      </w:r>
      <w:hyperlink r:id="rId19" w:history="1">
        <w:r w:rsidRPr="00451CD2">
          <w:rPr>
            <w:rFonts w:ascii="Lucida Sans Unicode" w:eastAsia="Times New Roman" w:hAnsi="Lucida Sans Unicode" w:cs="Lucida Sans Unicode"/>
            <w:color w:val="3366CC"/>
            <w:sz w:val="20"/>
            <w:szCs w:val="20"/>
            <w:u w:val="single"/>
            <w:lang w:eastAsia="sk-SK"/>
          </w:rPr>
          <w:t>dkom@dkom.hr</w:t>
        </w:r>
      </w:hyperlink>
      <w:r w:rsidRPr="00451CD2">
        <w:rPr>
          <w:rFonts w:ascii="Lucida Sans Unicode" w:eastAsia="Times New Roman" w:hAnsi="Lucida Sans Unicode" w:cs="Lucida Sans Unicode"/>
          <w:color w:val="000000"/>
          <w:sz w:val="20"/>
          <w:szCs w:val="20"/>
          <w:lang w:eastAsia="sk-SK"/>
        </w:rPr>
        <w:br/>
        <w:t>Telefón: +385 14559930</w:t>
      </w:r>
      <w:r w:rsidRPr="00451CD2">
        <w:rPr>
          <w:rFonts w:ascii="Lucida Sans Unicode" w:eastAsia="Times New Roman" w:hAnsi="Lucida Sans Unicode" w:cs="Lucida Sans Unicode"/>
          <w:color w:val="000000"/>
          <w:sz w:val="20"/>
          <w:szCs w:val="20"/>
          <w:lang w:eastAsia="sk-SK"/>
        </w:rPr>
        <w:br/>
        <w:t>Fax: +385 14559933</w:t>
      </w:r>
      <w:r w:rsidRPr="00451CD2">
        <w:rPr>
          <w:rFonts w:ascii="Lucida Sans Unicode" w:eastAsia="Times New Roman" w:hAnsi="Lucida Sans Unicode" w:cs="Lucida Sans Unicode"/>
          <w:color w:val="000000"/>
          <w:sz w:val="20"/>
          <w:szCs w:val="20"/>
          <w:lang w:eastAsia="sk-SK"/>
        </w:rPr>
        <w:br/>
        <w:t>Internetová adresa: </w:t>
      </w:r>
      <w:hyperlink r:id="rId20" w:tgtFrame="_blank" w:history="1">
        <w:r w:rsidRPr="00451CD2">
          <w:rPr>
            <w:rFonts w:ascii="Lucida Sans Unicode" w:eastAsia="Times New Roman" w:hAnsi="Lucida Sans Unicode" w:cs="Lucida Sans Unicode"/>
            <w:color w:val="3366CC"/>
            <w:sz w:val="20"/>
            <w:szCs w:val="20"/>
            <w:u w:val="single"/>
            <w:lang w:eastAsia="sk-SK"/>
          </w:rPr>
          <w:t>www.dkom.hr</w:t>
        </w:r>
      </w:hyperlink>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VI.5)</w:t>
      </w:r>
      <w:r w:rsidRPr="00451CD2">
        <w:rPr>
          <w:rFonts w:ascii="Lucida Sans Unicode" w:eastAsia="Times New Roman" w:hAnsi="Lucida Sans Unicode" w:cs="Lucida Sans Unicode"/>
          <w:b/>
          <w:bCs/>
          <w:color w:val="000000"/>
          <w:sz w:val="20"/>
          <w:szCs w:val="20"/>
          <w:lang w:eastAsia="sk-SK"/>
        </w:rPr>
        <w:t>Dátum odoslania tohto oznámenia:</w:t>
      </w:r>
    </w:p>
    <w:p w:rsidR="00451CD2" w:rsidRPr="00451CD2" w:rsidRDefault="00451CD2" w:rsidP="00451CD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19/02/2021</w:t>
      </w:r>
    </w:p>
    <w:p w:rsidR="00451CD2" w:rsidRDefault="00451CD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51CD2" w:rsidRDefault="00451CD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51CD2" w:rsidRDefault="00451CD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51CD2" w:rsidRDefault="00451CD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51CD2" w:rsidRDefault="00451CD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51CD2" w:rsidRDefault="00451CD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51CD2" w:rsidRDefault="00451CD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51CD2" w:rsidRDefault="00451CD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51CD2" w:rsidRDefault="00451CD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51CD2" w:rsidRDefault="00451CD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51CD2" w:rsidRDefault="00451CD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51CD2" w:rsidRDefault="00451CD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51CD2" w:rsidRDefault="00451CD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51CD2" w:rsidRDefault="00451CD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51CD2" w:rsidRDefault="00451CD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51CD2" w:rsidRDefault="00451CD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51CD2" w:rsidRDefault="00451CD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51CD2" w:rsidRDefault="00451CD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51CD2" w:rsidRDefault="00451CD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51CD2" w:rsidRDefault="00C6385E"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82</w:t>
      </w:r>
    </w:p>
    <w:p w:rsidR="00451CD2" w:rsidRPr="00451CD2" w:rsidRDefault="00451CD2" w:rsidP="00451CD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451CD2">
        <w:rPr>
          <w:rFonts w:ascii="Lucida Sans Unicode" w:eastAsia="Times New Roman" w:hAnsi="Lucida Sans Unicode" w:cs="Lucida Sans Unicode"/>
          <w:b/>
          <w:bCs/>
          <w:color w:val="444444"/>
          <w:sz w:val="20"/>
          <w:szCs w:val="20"/>
          <w:lang w:eastAsia="sk-SK"/>
        </w:rPr>
        <w:t>Chorvátsko-Záhreb: Rôzne montované výrobky a súvisiace diely</w:t>
      </w:r>
    </w:p>
    <w:p w:rsidR="00451CD2" w:rsidRPr="00451CD2" w:rsidRDefault="00451CD2" w:rsidP="00451CD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451CD2">
        <w:rPr>
          <w:rFonts w:ascii="Lucida Sans Unicode" w:eastAsia="Times New Roman" w:hAnsi="Lucida Sans Unicode" w:cs="Lucida Sans Unicode"/>
          <w:b/>
          <w:bCs/>
          <w:color w:val="444444"/>
          <w:sz w:val="20"/>
          <w:szCs w:val="20"/>
          <w:lang w:eastAsia="sk-SK"/>
        </w:rPr>
        <w:t>2021/S 038-094591</w:t>
      </w:r>
    </w:p>
    <w:p w:rsidR="00451CD2" w:rsidRPr="00451CD2" w:rsidRDefault="00451CD2" w:rsidP="00451CD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451CD2">
        <w:rPr>
          <w:rFonts w:ascii="Lucida Sans Unicode" w:eastAsia="Times New Roman" w:hAnsi="Lucida Sans Unicode" w:cs="Lucida Sans Unicode"/>
          <w:b/>
          <w:bCs/>
          <w:color w:val="444444"/>
          <w:sz w:val="20"/>
          <w:szCs w:val="20"/>
          <w:lang w:eastAsia="sk-SK"/>
        </w:rPr>
        <w:t>Oznámenie o vyhlásení verejného obstarávania</w:t>
      </w:r>
    </w:p>
    <w:p w:rsidR="00451CD2" w:rsidRPr="00451CD2" w:rsidRDefault="00451CD2" w:rsidP="00451CD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451CD2">
        <w:rPr>
          <w:rFonts w:ascii="Lucida Sans Unicode" w:eastAsia="Times New Roman" w:hAnsi="Lucida Sans Unicode" w:cs="Lucida Sans Unicode"/>
          <w:b/>
          <w:bCs/>
          <w:color w:val="444444"/>
          <w:sz w:val="20"/>
          <w:szCs w:val="20"/>
          <w:lang w:eastAsia="sk-SK"/>
        </w:rPr>
        <w:t>Tovary</w:t>
      </w:r>
    </w:p>
    <w:p w:rsidR="00451CD2" w:rsidRPr="00451CD2" w:rsidRDefault="00451CD2" w:rsidP="00451CD2">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451CD2">
        <w:rPr>
          <w:rFonts w:ascii="Lucida Sans Unicode" w:eastAsia="Times New Roman" w:hAnsi="Lucida Sans Unicode" w:cs="Lucida Sans Unicode"/>
          <w:b/>
          <w:bCs/>
          <w:color w:val="444444"/>
          <w:sz w:val="20"/>
          <w:szCs w:val="20"/>
          <w:lang w:eastAsia="sk-SK"/>
        </w:rPr>
        <w:t>Právny základ:</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444444"/>
          <w:sz w:val="20"/>
          <w:szCs w:val="20"/>
          <w:lang w:eastAsia="sk-SK"/>
        </w:rPr>
        <w:t>Smernica 2014/24/EÚ</w:t>
      </w:r>
    </w:p>
    <w:p w:rsidR="00451CD2" w:rsidRPr="00451CD2" w:rsidRDefault="00451CD2" w:rsidP="00451CD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51CD2">
        <w:rPr>
          <w:rFonts w:ascii="Lucida Sans Unicode" w:eastAsia="Times New Roman" w:hAnsi="Lucida Sans Unicode" w:cs="Lucida Sans Unicode"/>
          <w:b/>
          <w:bCs/>
          <w:color w:val="444444"/>
          <w:sz w:val="20"/>
          <w:szCs w:val="20"/>
          <w:u w:val="single"/>
          <w:lang w:eastAsia="sk-SK"/>
        </w:rPr>
        <w:t>Oddiel I: Verejný obstarávateľ</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I.1)</w:t>
      </w:r>
      <w:r w:rsidRPr="00451CD2">
        <w:rPr>
          <w:rFonts w:ascii="Lucida Sans Unicode" w:eastAsia="Times New Roman" w:hAnsi="Lucida Sans Unicode" w:cs="Lucida Sans Unicode"/>
          <w:b/>
          <w:bCs/>
          <w:color w:val="000000"/>
          <w:sz w:val="20"/>
          <w:szCs w:val="20"/>
          <w:lang w:eastAsia="sk-SK"/>
        </w:rPr>
        <w:t>Názov a adresy</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Úradný názov: Klinički bolnički centar Sestre milosrdnice</w:t>
      </w:r>
      <w:r w:rsidRPr="00451CD2">
        <w:rPr>
          <w:rFonts w:ascii="Lucida Sans Unicode" w:eastAsia="Times New Roman" w:hAnsi="Lucida Sans Unicode" w:cs="Lucida Sans Unicode"/>
          <w:color w:val="000000"/>
          <w:sz w:val="20"/>
          <w:szCs w:val="20"/>
          <w:lang w:eastAsia="sk-SK"/>
        </w:rPr>
        <w:br/>
        <w:t>Identifikačné číslo organizácie (IČO): 84924656517</w:t>
      </w:r>
      <w:r w:rsidRPr="00451CD2">
        <w:rPr>
          <w:rFonts w:ascii="Lucida Sans Unicode" w:eastAsia="Times New Roman" w:hAnsi="Lucida Sans Unicode" w:cs="Lucida Sans Unicode"/>
          <w:color w:val="000000"/>
          <w:sz w:val="20"/>
          <w:szCs w:val="20"/>
          <w:lang w:eastAsia="sk-SK"/>
        </w:rPr>
        <w:br/>
        <w:t>Poštová adresa: Vinogradska cesta 29</w:t>
      </w:r>
      <w:r w:rsidRPr="00451CD2">
        <w:rPr>
          <w:rFonts w:ascii="Lucida Sans Unicode" w:eastAsia="Times New Roman" w:hAnsi="Lucida Sans Unicode" w:cs="Lucida Sans Unicode"/>
          <w:color w:val="000000"/>
          <w:sz w:val="20"/>
          <w:szCs w:val="20"/>
          <w:lang w:eastAsia="sk-SK"/>
        </w:rPr>
        <w:br/>
        <w:t>Mesto/obec: Zagreb</w:t>
      </w:r>
      <w:r w:rsidRPr="00451CD2">
        <w:rPr>
          <w:rFonts w:ascii="Lucida Sans Unicode" w:eastAsia="Times New Roman" w:hAnsi="Lucida Sans Unicode" w:cs="Lucida Sans Unicode"/>
          <w:color w:val="000000"/>
          <w:sz w:val="20"/>
          <w:szCs w:val="20"/>
          <w:lang w:eastAsia="sk-SK"/>
        </w:rPr>
        <w:br/>
        <w:t>Kód NUTS: HR HRVATSKA</w:t>
      </w:r>
      <w:r w:rsidRPr="00451CD2">
        <w:rPr>
          <w:rFonts w:ascii="Lucida Sans Unicode" w:eastAsia="Times New Roman" w:hAnsi="Lucida Sans Unicode" w:cs="Lucida Sans Unicode"/>
          <w:color w:val="000000"/>
          <w:sz w:val="20"/>
          <w:szCs w:val="20"/>
          <w:lang w:eastAsia="sk-SK"/>
        </w:rPr>
        <w:br/>
        <w:t>PSČ: 10000</w:t>
      </w:r>
      <w:r w:rsidRPr="00451CD2">
        <w:rPr>
          <w:rFonts w:ascii="Lucida Sans Unicode" w:eastAsia="Times New Roman" w:hAnsi="Lucida Sans Unicode" w:cs="Lucida Sans Unicode"/>
          <w:color w:val="000000"/>
          <w:sz w:val="20"/>
          <w:szCs w:val="20"/>
          <w:lang w:eastAsia="sk-SK"/>
        </w:rPr>
        <w:br/>
        <w:t>Štát: Chorvátsko</w:t>
      </w:r>
      <w:r w:rsidRPr="00451CD2">
        <w:rPr>
          <w:rFonts w:ascii="Lucida Sans Unicode" w:eastAsia="Times New Roman" w:hAnsi="Lucida Sans Unicode" w:cs="Lucida Sans Unicode"/>
          <w:color w:val="000000"/>
          <w:sz w:val="20"/>
          <w:szCs w:val="20"/>
          <w:lang w:eastAsia="sk-SK"/>
        </w:rPr>
        <w:br/>
        <w:t>Kontaktná osoba: Lidija Kanić, dipl. oec., Loreta Zdrilić, mag. oec.</w:t>
      </w:r>
      <w:r w:rsidRPr="00451CD2">
        <w:rPr>
          <w:rFonts w:ascii="Lucida Sans Unicode" w:eastAsia="Times New Roman" w:hAnsi="Lucida Sans Unicode" w:cs="Lucida Sans Unicode"/>
          <w:color w:val="000000"/>
          <w:sz w:val="20"/>
          <w:szCs w:val="20"/>
          <w:lang w:eastAsia="sk-SK"/>
        </w:rPr>
        <w:br/>
        <w:t>E-mail: </w:t>
      </w:r>
      <w:hyperlink r:id="rId21" w:history="1">
        <w:r w:rsidRPr="00451CD2">
          <w:rPr>
            <w:rFonts w:ascii="Lucida Sans Unicode" w:eastAsia="Times New Roman" w:hAnsi="Lucida Sans Unicode" w:cs="Lucida Sans Unicode"/>
            <w:color w:val="3366CC"/>
            <w:sz w:val="20"/>
            <w:szCs w:val="20"/>
            <w:u w:val="single"/>
            <w:lang w:eastAsia="sk-SK"/>
          </w:rPr>
          <w:t>nabava@kbcsm.hr</w:t>
        </w:r>
      </w:hyperlink>
      <w:r w:rsidRPr="00451CD2">
        <w:rPr>
          <w:rFonts w:ascii="Lucida Sans Unicode" w:eastAsia="Times New Roman" w:hAnsi="Lucida Sans Unicode" w:cs="Lucida Sans Unicode"/>
          <w:color w:val="000000"/>
          <w:sz w:val="20"/>
          <w:szCs w:val="20"/>
          <w:lang w:eastAsia="sk-SK"/>
        </w:rPr>
        <w:br/>
        <w:t>Telefón: +385 13787294</w:t>
      </w:r>
      <w:r w:rsidRPr="00451CD2">
        <w:rPr>
          <w:rFonts w:ascii="Lucida Sans Unicode" w:eastAsia="Times New Roman" w:hAnsi="Lucida Sans Unicode" w:cs="Lucida Sans Unicode"/>
          <w:color w:val="000000"/>
          <w:sz w:val="20"/>
          <w:szCs w:val="20"/>
          <w:lang w:eastAsia="sk-SK"/>
        </w:rPr>
        <w:br/>
        <w:t>Fax: +385 13768270</w:t>
      </w:r>
      <w:r w:rsidRPr="00451CD2">
        <w:rPr>
          <w:rFonts w:ascii="Lucida Sans Unicode" w:eastAsia="Times New Roman" w:hAnsi="Lucida Sans Unicode" w:cs="Lucida Sans Unicode"/>
          <w:color w:val="000000"/>
          <w:sz w:val="20"/>
          <w:szCs w:val="20"/>
          <w:lang w:eastAsia="sk-SK"/>
        </w:rPr>
        <w:br/>
      </w:r>
      <w:r w:rsidRPr="00451CD2">
        <w:rPr>
          <w:rFonts w:ascii="Lucida Sans Unicode" w:eastAsia="Times New Roman" w:hAnsi="Lucida Sans Unicode" w:cs="Lucida Sans Unicode"/>
          <w:b/>
          <w:bCs/>
          <w:color w:val="000000"/>
          <w:sz w:val="20"/>
          <w:szCs w:val="20"/>
          <w:lang w:eastAsia="sk-SK"/>
        </w:rPr>
        <w:t>Internetová adresa (internetové adresy):</w:t>
      </w:r>
      <w:r w:rsidRPr="00451CD2">
        <w:rPr>
          <w:rFonts w:ascii="Lucida Sans Unicode" w:eastAsia="Times New Roman" w:hAnsi="Lucida Sans Unicode" w:cs="Lucida Sans Unicode"/>
          <w:color w:val="000000"/>
          <w:sz w:val="20"/>
          <w:szCs w:val="20"/>
          <w:lang w:eastAsia="sk-SK"/>
        </w:rPr>
        <w:br/>
        <w:t>Hlavná adresa: </w:t>
      </w:r>
      <w:hyperlink r:id="rId22" w:tgtFrame="_blank" w:history="1">
        <w:r w:rsidRPr="00451CD2">
          <w:rPr>
            <w:rFonts w:ascii="Lucida Sans Unicode" w:eastAsia="Times New Roman" w:hAnsi="Lucida Sans Unicode" w:cs="Lucida Sans Unicode"/>
            <w:color w:val="3366CC"/>
            <w:sz w:val="20"/>
            <w:szCs w:val="20"/>
            <w:u w:val="single"/>
            <w:lang w:eastAsia="sk-SK"/>
          </w:rPr>
          <w:t>www.kbcsm.hr</w:t>
        </w:r>
      </w:hyperlink>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I.3)</w:t>
      </w:r>
      <w:r w:rsidRPr="00451CD2">
        <w:rPr>
          <w:rFonts w:ascii="Lucida Sans Unicode" w:eastAsia="Times New Roman" w:hAnsi="Lucida Sans Unicode" w:cs="Lucida Sans Unicode"/>
          <w:b/>
          <w:bCs/>
          <w:color w:val="000000"/>
          <w:sz w:val="20"/>
          <w:szCs w:val="20"/>
          <w:lang w:eastAsia="sk-SK"/>
        </w:rPr>
        <w:t>Komunikácia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23" w:tgtFrame="_blank" w:history="1">
        <w:r w:rsidRPr="00451CD2">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https://eojn.nn.hr/SPIN/application/ipn/DocumentManagement/DokumentPodaciFrm.aspx?OznakaDokumenta=2021/S+0F2-0007261</w:t>
        </w:r>
      </w:hyperlink>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Ďalšie informácie možno získať na vyššie uvedenej adrese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24" w:tgtFrame="_blank" w:history="1">
        <w:r w:rsidRPr="00451CD2">
          <w:rPr>
            <w:rFonts w:ascii="Lucida Sans Unicode" w:eastAsia="Times New Roman" w:hAnsi="Lucida Sans Unicode" w:cs="Lucida Sans Unicode"/>
            <w:color w:val="3366CC"/>
            <w:sz w:val="20"/>
            <w:szCs w:val="20"/>
            <w:u w:val="single"/>
            <w:lang w:eastAsia="sk-SK"/>
          </w:rPr>
          <w:t>https://eojn.nn.hr/Oglasnik</w:t>
        </w:r>
      </w:hyperlink>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I.4)</w:t>
      </w:r>
      <w:r w:rsidRPr="00451CD2">
        <w:rPr>
          <w:rFonts w:ascii="Lucida Sans Unicode" w:eastAsia="Times New Roman" w:hAnsi="Lucida Sans Unicode" w:cs="Lucida Sans Unicode"/>
          <w:b/>
          <w:bCs/>
          <w:color w:val="000000"/>
          <w:sz w:val="20"/>
          <w:szCs w:val="20"/>
          <w:lang w:eastAsia="sk-SK"/>
        </w:rPr>
        <w:t>Druh verejného obstarávateľa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Organizácia riadená verejným právom</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I.5)</w:t>
      </w:r>
      <w:r w:rsidRPr="00451CD2">
        <w:rPr>
          <w:rFonts w:ascii="Lucida Sans Unicode" w:eastAsia="Times New Roman" w:hAnsi="Lucida Sans Unicode" w:cs="Lucida Sans Unicode"/>
          <w:b/>
          <w:bCs/>
          <w:color w:val="000000"/>
          <w:sz w:val="20"/>
          <w:szCs w:val="20"/>
          <w:lang w:eastAsia="sk-SK"/>
        </w:rPr>
        <w:t>Hlavná činnosť</w:t>
      </w:r>
    </w:p>
    <w:p w:rsidR="00451CD2" w:rsidRPr="00451CD2" w:rsidRDefault="00451CD2" w:rsidP="00451CD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Zdravotníctvo</w:t>
      </w:r>
    </w:p>
    <w:p w:rsidR="00451CD2" w:rsidRPr="00451CD2" w:rsidRDefault="00451CD2" w:rsidP="00451CD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51CD2">
        <w:rPr>
          <w:rFonts w:ascii="Lucida Sans Unicode" w:eastAsia="Times New Roman" w:hAnsi="Lucida Sans Unicode" w:cs="Lucida Sans Unicode"/>
          <w:b/>
          <w:bCs/>
          <w:color w:val="444444"/>
          <w:sz w:val="20"/>
          <w:szCs w:val="20"/>
          <w:u w:val="single"/>
          <w:lang w:eastAsia="sk-SK"/>
        </w:rPr>
        <w:t>Oddiel II: Predmet</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II.1)</w:t>
      </w:r>
      <w:r w:rsidRPr="00451CD2">
        <w:rPr>
          <w:rFonts w:ascii="Lucida Sans Unicode" w:eastAsia="Times New Roman" w:hAnsi="Lucida Sans Unicode" w:cs="Lucida Sans Unicode"/>
          <w:b/>
          <w:bCs/>
          <w:color w:val="000000"/>
          <w:sz w:val="20"/>
          <w:szCs w:val="20"/>
          <w:lang w:eastAsia="sk-SK"/>
        </w:rPr>
        <w:t>Rozsah obstarávania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II.1.1)</w:t>
      </w:r>
      <w:r w:rsidRPr="00451CD2">
        <w:rPr>
          <w:rFonts w:ascii="Lucida Sans Unicode" w:eastAsia="Times New Roman" w:hAnsi="Lucida Sans Unicode" w:cs="Lucida Sans Unicode"/>
          <w:b/>
          <w:bCs/>
          <w:color w:val="000000"/>
          <w:sz w:val="20"/>
          <w:szCs w:val="20"/>
          <w:lang w:eastAsia="sk-SK"/>
        </w:rPr>
        <w:t>Názov:</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Nabava potrošnog materijala tehničke službe za potrebe Kliničkog bolničkog centra Sestre milosrdnice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Referenčné číslo: 5/2021</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II.1.2)</w:t>
      </w:r>
      <w:r w:rsidRPr="00451CD2">
        <w:rPr>
          <w:rFonts w:ascii="Lucida Sans Unicode" w:eastAsia="Times New Roman" w:hAnsi="Lucida Sans Unicode" w:cs="Lucida Sans Unicode"/>
          <w:b/>
          <w:bCs/>
          <w:color w:val="000000"/>
          <w:sz w:val="20"/>
          <w:szCs w:val="20"/>
          <w:lang w:eastAsia="sk-SK"/>
        </w:rPr>
        <w:t>Hlavný kód CPV</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44400000 Rôzne montované výrobky a súvisiace diely</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lastRenderedPageBreak/>
        <w:t>II.1.3)</w:t>
      </w:r>
      <w:r w:rsidRPr="00451CD2">
        <w:rPr>
          <w:rFonts w:ascii="Lucida Sans Unicode" w:eastAsia="Times New Roman" w:hAnsi="Lucida Sans Unicode" w:cs="Lucida Sans Unicode"/>
          <w:b/>
          <w:bCs/>
          <w:color w:val="000000"/>
          <w:sz w:val="20"/>
          <w:szCs w:val="20"/>
          <w:lang w:eastAsia="sk-SK"/>
        </w:rPr>
        <w:t>Druh zákazky</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Tovary</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II.1.4)</w:t>
      </w:r>
      <w:r w:rsidRPr="00451CD2">
        <w:rPr>
          <w:rFonts w:ascii="Lucida Sans Unicode" w:eastAsia="Times New Roman" w:hAnsi="Lucida Sans Unicode" w:cs="Lucida Sans Unicode"/>
          <w:b/>
          <w:bCs/>
          <w:color w:val="000000"/>
          <w:sz w:val="20"/>
          <w:szCs w:val="20"/>
          <w:lang w:eastAsia="sk-SK"/>
        </w:rPr>
        <w:t>Stručný opis:</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Nabava potrošnog materijala tehničke službe za potrebe Kliničkog bolničkog centra Sestre milosrdnice.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II.1.5)</w:t>
      </w:r>
      <w:r w:rsidRPr="00451CD2">
        <w:rPr>
          <w:rFonts w:ascii="Lucida Sans Unicode" w:eastAsia="Times New Roman" w:hAnsi="Lucida Sans Unicode" w:cs="Lucida Sans Unicode"/>
          <w:b/>
          <w:bCs/>
          <w:color w:val="000000"/>
          <w:sz w:val="20"/>
          <w:szCs w:val="20"/>
          <w:lang w:eastAsia="sk-SK"/>
        </w:rPr>
        <w:t>Celková odhadovaná hodnota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Hodnota bez DPH: 3 200 000.00 HRK</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II.1.6)</w:t>
      </w:r>
      <w:r w:rsidRPr="00451CD2">
        <w:rPr>
          <w:rFonts w:ascii="Lucida Sans Unicode" w:eastAsia="Times New Roman" w:hAnsi="Lucida Sans Unicode" w:cs="Lucida Sans Unicode"/>
          <w:b/>
          <w:bCs/>
          <w:color w:val="000000"/>
          <w:sz w:val="20"/>
          <w:szCs w:val="20"/>
          <w:lang w:eastAsia="sk-SK"/>
        </w:rPr>
        <w:t>Informácie o častiach</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Táto zákazka sa delí na časti: nie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w:t>
      </w:r>
      <w:r w:rsidRPr="00451CD2">
        <w:rPr>
          <w:rFonts w:ascii="Lucida Sans Unicode" w:eastAsia="Times New Roman" w:hAnsi="Lucida Sans Unicode" w:cs="Lucida Sans Unicode"/>
          <w:b/>
          <w:bCs/>
          <w:color w:val="000000"/>
          <w:sz w:val="20"/>
          <w:szCs w:val="20"/>
          <w:lang w:eastAsia="sk-SK"/>
        </w:rPr>
        <w:t>Opis</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II.2.2)</w:t>
      </w:r>
      <w:r w:rsidRPr="00451CD2">
        <w:rPr>
          <w:rFonts w:ascii="Lucida Sans Unicode" w:eastAsia="Times New Roman" w:hAnsi="Lucida Sans Unicode" w:cs="Lucida Sans Unicode"/>
          <w:b/>
          <w:bCs/>
          <w:color w:val="000000"/>
          <w:sz w:val="20"/>
          <w:szCs w:val="20"/>
          <w:lang w:eastAsia="sk-SK"/>
        </w:rPr>
        <w:t>Dodatočné kódy CPV</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44400000 Rôzne montované výrobky a súvisiace diely</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II.2.3)</w:t>
      </w:r>
      <w:r w:rsidRPr="00451CD2">
        <w:rPr>
          <w:rFonts w:ascii="Lucida Sans Unicode" w:eastAsia="Times New Roman" w:hAnsi="Lucida Sans Unicode" w:cs="Lucida Sans Unicode"/>
          <w:b/>
          <w:bCs/>
          <w:color w:val="000000"/>
          <w:sz w:val="20"/>
          <w:szCs w:val="20"/>
          <w:lang w:eastAsia="sk-SK"/>
        </w:rPr>
        <w:t>Miesto vykonania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Kód NUTS: HR HRVATSKA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Hlavné miesto dodania alebo plnenia: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1. KBCSM, Zagreb, Vinogradska cesta 29, 2.KBCSM, Klinika za traumatologiju, Zagreb, Draškovićeva 19, 3.KBCSM, Klinika za tumore, Zagreb, Ilica 197</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II.2.4)</w:t>
      </w:r>
      <w:r w:rsidRPr="00451CD2">
        <w:rPr>
          <w:rFonts w:ascii="Lucida Sans Unicode" w:eastAsia="Times New Roman" w:hAnsi="Lucida Sans Unicode" w:cs="Lucida Sans Unicode"/>
          <w:b/>
          <w:bCs/>
          <w:color w:val="000000"/>
          <w:sz w:val="20"/>
          <w:szCs w:val="20"/>
          <w:lang w:eastAsia="sk-SK"/>
        </w:rPr>
        <w:t>Opis obstarávania: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Nabava potrošnog materijala tehničke službe za potrebe Kliničkog bolničkog centra Sestre milosrdnice.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II.2.5)</w:t>
      </w:r>
      <w:r w:rsidRPr="00451CD2">
        <w:rPr>
          <w:rFonts w:ascii="Lucida Sans Unicode" w:eastAsia="Times New Roman" w:hAnsi="Lucida Sans Unicode" w:cs="Lucida Sans Unicode"/>
          <w:b/>
          <w:bCs/>
          <w:color w:val="000000"/>
          <w:sz w:val="20"/>
          <w:szCs w:val="20"/>
          <w:lang w:eastAsia="sk-SK"/>
        </w:rPr>
        <w:t>Kritériá na vyhodnotenie ponúk</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Nižšie uvedené kritériá</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Kritérium kvality - Názov: Točka DON-a 5.9. a) Tehnički dio ponude (x) / Relatívna váha: Točka DoN-a 5.9. 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Cena - Relatívna váha: Točka DoN-a 5.9. b)</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II.2.6)</w:t>
      </w:r>
      <w:r w:rsidRPr="00451CD2">
        <w:rPr>
          <w:rFonts w:ascii="Lucida Sans Unicode" w:eastAsia="Times New Roman" w:hAnsi="Lucida Sans Unicode" w:cs="Lucida Sans Unicode"/>
          <w:b/>
          <w:bCs/>
          <w:color w:val="000000"/>
          <w:sz w:val="20"/>
          <w:szCs w:val="20"/>
          <w:lang w:eastAsia="sk-SK"/>
        </w:rPr>
        <w:t>Odhadovaná hodnota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Hodnota bez DPH: 3 200 000.00 HRK</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II.2.7)</w:t>
      </w:r>
      <w:r w:rsidRPr="00451CD2">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Trvanie v mesiacoch: 24</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Toto obstarávanie môže byť obnovené: áno</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Opis obnovení:</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Temeljem okvirnog sporazuma predviđa se sklapanje 2 ugovora o javnoj nabavi. Ugovori o javnoj nabavi sklapaju se na razdoblje od 12 mjeseci.</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Oba ugovora o javnoj nabavi sklopit će se neposredno bez ponovne provedbe nadmetanja prema uvjetima utvrđenim u okvirnom sporazumu kojim će biti utvrđeni svi uvjeti za isporuku robe, te objektivni uvjeti za odabir gospodarskog subjekta iz okvirnog sporazuma koji će izvršavati ugovor, a koji uvjeti su navedeni u ovoj Dokumentaciji.</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II.2.10)</w:t>
      </w:r>
      <w:r w:rsidRPr="00451CD2">
        <w:rPr>
          <w:rFonts w:ascii="Lucida Sans Unicode" w:eastAsia="Times New Roman" w:hAnsi="Lucida Sans Unicode" w:cs="Lucida Sans Unicode"/>
          <w:b/>
          <w:bCs/>
          <w:color w:val="000000"/>
          <w:sz w:val="20"/>
          <w:szCs w:val="20"/>
          <w:lang w:eastAsia="sk-SK"/>
        </w:rPr>
        <w:t>Informácie o variantoch</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Budú sa akceptovať varianty: nie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II.2.11)</w:t>
      </w:r>
      <w:r w:rsidRPr="00451CD2">
        <w:rPr>
          <w:rFonts w:ascii="Lucida Sans Unicode" w:eastAsia="Times New Roman" w:hAnsi="Lucida Sans Unicode" w:cs="Lucida Sans Unicode"/>
          <w:b/>
          <w:bCs/>
          <w:color w:val="000000"/>
          <w:sz w:val="20"/>
          <w:szCs w:val="20"/>
          <w:lang w:eastAsia="sk-SK"/>
        </w:rPr>
        <w:t>Informácie o opciách</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Opcie: nie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II.2.13)</w:t>
      </w:r>
      <w:r w:rsidRPr="00451CD2">
        <w:rPr>
          <w:rFonts w:ascii="Lucida Sans Unicode" w:eastAsia="Times New Roman" w:hAnsi="Lucida Sans Unicode" w:cs="Lucida Sans Unicode"/>
          <w:b/>
          <w:bCs/>
          <w:color w:val="000000"/>
          <w:sz w:val="20"/>
          <w:szCs w:val="20"/>
          <w:lang w:eastAsia="sk-SK"/>
        </w:rPr>
        <w:t>Informácie o fondoch Európskej únie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451CD2" w:rsidRPr="00451CD2" w:rsidRDefault="00451CD2" w:rsidP="00451CD2">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II.2.14)</w:t>
      </w:r>
      <w:r w:rsidRPr="00451CD2">
        <w:rPr>
          <w:rFonts w:ascii="Lucida Sans Unicode" w:eastAsia="Times New Roman" w:hAnsi="Lucida Sans Unicode" w:cs="Lucida Sans Unicode"/>
          <w:b/>
          <w:bCs/>
          <w:color w:val="000000"/>
          <w:sz w:val="20"/>
          <w:szCs w:val="20"/>
          <w:lang w:eastAsia="sk-SK"/>
        </w:rPr>
        <w:t>Doplňujúce informácie</w:t>
      </w:r>
    </w:p>
    <w:p w:rsidR="00451CD2" w:rsidRPr="00451CD2" w:rsidRDefault="00451CD2" w:rsidP="00451CD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51CD2">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lastRenderedPageBreak/>
        <w:t>III.1)</w:t>
      </w:r>
      <w:r w:rsidRPr="00451CD2">
        <w:rPr>
          <w:rFonts w:ascii="Lucida Sans Unicode" w:eastAsia="Times New Roman" w:hAnsi="Lucida Sans Unicode" w:cs="Lucida Sans Unicode"/>
          <w:b/>
          <w:bCs/>
          <w:color w:val="000000"/>
          <w:sz w:val="20"/>
          <w:szCs w:val="20"/>
          <w:lang w:eastAsia="sk-SK"/>
        </w:rPr>
        <w:t>Podmienky účasti</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III.1.1)</w:t>
      </w:r>
      <w:r w:rsidRPr="00451CD2">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Zoznam a krátky opis podmienok:</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Sposobnost za obavljanje profesionalne djelatnosti gospodarskog subjekta dokazuje se: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1. Upisom u sudski, obrtni, strukovni ili drugi odgovarajući registar u državi njegova poslovnog nastana.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U slučaju zajednice ponuditelja, svi članovi zajednice ponuditelja dužni su pojedinačno dokazati postojanje navedene profesionalne sposobnosti.</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III.1.2)</w:t>
      </w:r>
      <w:r w:rsidRPr="00451CD2">
        <w:rPr>
          <w:rFonts w:ascii="Lucida Sans Unicode" w:eastAsia="Times New Roman" w:hAnsi="Lucida Sans Unicode" w:cs="Lucida Sans Unicode"/>
          <w:b/>
          <w:bCs/>
          <w:color w:val="000000"/>
          <w:sz w:val="20"/>
          <w:szCs w:val="20"/>
          <w:lang w:eastAsia="sk-SK"/>
        </w:rPr>
        <w:t>Ekonomické a finančné postavenie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Kritériá výberu stanovené v dokumentoch k obstarávaniu</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III.1.3)</w:t>
      </w:r>
      <w:r w:rsidRPr="00451CD2">
        <w:rPr>
          <w:rFonts w:ascii="Lucida Sans Unicode" w:eastAsia="Times New Roman" w:hAnsi="Lucida Sans Unicode" w:cs="Lucida Sans Unicode"/>
          <w:b/>
          <w:bCs/>
          <w:color w:val="000000"/>
          <w:sz w:val="20"/>
          <w:szCs w:val="20"/>
          <w:lang w:eastAsia="sk-SK"/>
        </w:rPr>
        <w:t>Technická a odborná spôsobilosť</w:t>
      </w:r>
    </w:p>
    <w:p w:rsidR="00451CD2" w:rsidRPr="00451CD2" w:rsidRDefault="00451CD2" w:rsidP="00451CD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Kritériá výberu stanovené v dokumentoch k obstarávaniu</w:t>
      </w:r>
    </w:p>
    <w:p w:rsidR="00451CD2" w:rsidRPr="00451CD2" w:rsidRDefault="00451CD2" w:rsidP="00451CD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51CD2">
        <w:rPr>
          <w:rFonts w:ascii="Lucida Sans Unicode" w:eastAsia="Times New Roman" w:hAnsi="Lucida Sans Unicode" w:cs="Lucida Sans Unicode"/>
          <w:b/>
          <w:bCs/>
          <w:color w:val="444444"/>
          <w:sz w:val="20"/>
          <w:szCs w:val="20"/>
          <w:u w:val="single"/>
          <w:lang w:eastAsia="sk-SK"/>
        </w:rPr>
        <w:t>Oddiel IV: Postup</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IV.1)</w:t>
      </w:r>
      <w:r w:rsidRPr="00451CD2">
        <w:rPr>
          <w:rFonts w:ascii="Lucida Sans Unicode" w:eastAsia="Times New Roman" w:hAnsi="Lucida Sans Unicode" w:cs="Lucida Sans Unicode"/>
          <w:b/>
          <w:bCs/>
          <w:color w:val="000000"/>
          <w:sz w:val="20"/>
          <w:szCs w:val="20"/>
          <w:lang w:eastAsia="sk-SK"/>
        </w:rPr>
        <w:t>Opis</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IV.1.1)</w:t>
      </w:r>
      <w:r w:rsidRPr="00451CD2">
        <w:rPr>
          <w:rFonts w:ascii="Lucida Sans Unicode" w:eastAsia="Times New Roman" w:hAnsi="Lucida Sans Unicode" w:cs="Lucida Sans Unicode"/>
          <w:b/>
          <w:bCs/>
          <w:color w:val="000000"/>
          <w:sz w:val="20"/>
          <w:szCs w:val="20"/>
          <w:lang w:eastAsia="sk-SK"/>
        </w:rPr>
        <w:t>Druh postupu</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Verejná súťaž</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IV.1.3)</w:t>
      </w:r>
      <w:r w:rsidRPr="00451CD2">
        <w:rPr>
          <w:rFonts w:ascii="Lucida Sans Unicode" w:eastAsia="Times New Roman" w:hAnsi="Lucida Sans Unicode" w:cs="Lucida Sans Unicode"/>
          <w:b/>
          <w:bCs/>
          <w:color w:val="000000"/>
          <w:sz w:val="20"/>
          <w:szCs w:val="20"/>
          <w:lang w:eastAsia="sk-SK"/>
        </w:rPr>
        <w:t>Informácie o rámcovej dohode alebo dynamickom nákupnom systéme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Obstarávanie zahŕňa uzavretie rámcovej dohody</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Rámcová dohoda s jediným uchádzačom</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IV.1.8)</w:t>
      </w:r>
      <w:r w:rsidRPr="00451CD2">
        <w:rPr>
          <w:rFonts w:ascii="Lucida Sans Unicode" w:eastAsia="Times New Roman" w:hAnsi="Lucida Sans Unicode" w:cs="Lucida Sans Unicode"/>
          <w:b/>
          <w:bCs/>
          <w:color w:val="000000"/>
          <w:sz w:val="20"/>
          <w:szCs w:val="20"/>
          <w:lang w:eastAsia="sk-SK"/>
        </w:rPr>
        <w:t>Informácie o dohode o vládnom obstarávaní (GPA)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Na toto obstarávanie sa vzťahuje dohoda o vládnom obstarávaní: nie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IV.2)</w:t>
      </w:r>
      <w:r w:rsidRPr="00451CD2">
        <w:rPr>
          <w:rFonts w:ascii="Lucida Sans Unicode" w:eastAsia="Times New Roman" w:hAnsi="Lucida Sans Unicode" w:cs="Lucida Sans Unicode"/>
          <w:b/>
          <w:bCs/>
          <w:color w:val="000000"/>
          <w:sz w:val="20"/>
          <w:szCs w:val="20"/>
          <w:lang w:eastAsia="sk-SK"/>
        </w:rPr>
        <w:t>Administratívne informácie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IV.2.2)</w:t>
      </w:r>
      <w:r w:rsidRPr="00451CD2">
        <w:rPr>
          <w:rFonts w:ascii="Lucida Sans Unicode" w:eastAsia="Times New Roman" w:hAnsi="Lucida Sans Unicode" w:cs="Lucida Sans Unicode"/>
          <w:b/>
          <w:bCs/>
          <w:color w:val="000000"/>
          <w:sz w:val="20"/>
          <w:szCs w:val="20"/>
          <w:lang w:eastAsia="sk-SK"/>
        </w:rPr>
        <w:t>Lehota na predkladanie ponúk alebo žiadostí o účasť</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Dátum: 02/04/2021</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Miestny čas: 10:00</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IV.2.3)</w:t>
      </w:r>
      <w:r w:rsidRPr="00451CD2">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IV.2.4)</w:t>
      </w:r>
      <w:r w:rsidRPr="00451CD2">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Chorvátčina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IV.2.6)</w:t>
      </w:r>
      <w:r w:rsidRPr="00451CD2">
        <w:rPr>
          <w:rFonts w:ascii="Lucida Sans Unicode" w:eastAsia="Times New Roman" w:hAnsi="Lucida Sans Unicode" w:cs="Lucida Sans Unicode"/>
          <w:b/>
          <w:bCs/>
          <w:color w:val="000000"/>
          <w:sz w:val="20"/>
          <w:szCs w:val="20"/>
          <w:lang w:eastAsia="sk-SK"/>
        </w:rPr>
        <w:t>Minimálna lehota, počas ktorej sú ponuky uchádzačov viazané</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Trvanie v mesiacoch: 4 (od uplynutia lehoty na predkladanie ponúk)</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IV.2.7)</w:t>
      </w:r>
      <w:r w:rsidRPr="00451CD2">
        <w:rPr>
          <w:rFonts w:ascii="Lucida Sans Unicode" w:eastAsia="Times New Roman" w:hAnsi="Lucida Sans Unicode" w:cs="Lucida Sans Unicode"/>
          <w:b/>
          <w:bCs/>
          <w:color w:val="000000"/>
          <w:sz w:val="20"/>
          <w:szCs w:val="20"/>
          <w:lang w:eastAsia="sk-SK"/>
        </w:rPr>
        <w:t>Podmienky na otváranie ponúk</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Dátum: 02/04/2021</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Miestny čas: 10:00</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Miesto:</w:t>
      </w:r>
    </w:p>
    <w:p w:rsidR="00451CD2" w:rsidRPr="00451CD2" w:rsidRDefault="00451CD2" w:rsidP="00451CD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U ravnateljstvu Kliničkog bolničkog centra Sestre milosrdnice, Vinogradska cesta 29, Zagreb.</w:t>
      </w:r>
    </w:p>
    <w:p w:rsidR="00451CD2" w:rsidRPr="00451CD2" w:rsidRDefault="00451CD2" w:rsidP="00451CD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51CD2">
        <w:rPr>
          <w:rFonts w:ascii="Lucida Sans Unicode" w:eastAsia="Times New Roman" w:hAnsi="Lucida Sans Unicode" w:cs="Lucida Sans Unicode"/>
          <w:b/>
          <w:bCs/>
          <w:color w:val="444444"/>
          <w:sz w:val="20"/>
          <w:szCs w:val="20"/>
          <w:u w:val="single"/>
          <w:lang w:eastAsia="sk-SK"/>
        </w:rPr>
        <w:t>Oddiel VI: Doplnkové informácie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VI.1)</w:t>
      </w:r>
      <w:r w:rsidRPr="00451CD2">
        <w:rPr>
          <w:rFonts w:ascii="Lucida Sans Unicode" w:eastAsia="Times New Roman" w:hAnsi="Lucida Sans Unicode" w:cs="Lucida Sans Unicode"/>
          <w:b/>
          <w:bCs/>
          <w:color w:val="000000"/>
          <w:sz w:val="20"/>
          <w:szCs w:val="20"/>
          <w:lang w:eastAsia="sk-SK"/>
        </w:rPr>
        <w:t>Informácie o opakovaní obstarávania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Toto obstarávanie sa bude opakovať: nie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VI.3)</w:t>
      </w:r>
      <w:r w:rsidRPr="00451CD2">
        <w:rPr>
          <w:rFonts w:ascii="Lucida Sans Unicode" w:eastAsia="Times New Roman" w:hAnsi="Lucida Sans Unicode" w:cs="Lucida Sans Unicode"/>
          <w:b/>
          <w:bCs/>
          <w:color w:val="000000"/>
          <w:sz w:val="20"/>
          <w:szCs w:val="20"/>
          <w:lang w:eastAsia="sk-SK"/>
        </w:rPr>
        <w:t>Doplňujúce informácie: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VI.4)</w:t>
      </w:r>
      <w:r w:rsidRPr="00451CD2">
        <w:rPr>
          <w:rFonts w:ascii="Lucida Sans Unicode" w:eastAsia="Times New Roman" w:hAnsi="Lucida Sans Unicode" w:cs="Lucida Sans Unicode"/>
          <w:b/>
          <w:bCs/>
          <w:color w:val="000000"/>
          <w:sz w:val="20"/>
          <w:szCs w:val="20"/>
          <w:lang w:eastAsia="sk-SK"/>
        </w:rPr>
        <w:t>Postupy preskúmania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VI.4.1)</w:t>
      </w:r>
      <w:r w:rsidRPr="00451CD2">
        <w:rPr>
          <w:rFonts w:ascii="Lucida Sans Unicode" w:eastAsia="Times New Roman" w:hAnsi="Lucida Sans Unicode" w:cs="Lucida Sans Unicode"/>
          <w:b/>
          <w:bCs/>
          <w:color w:val="000000"/>
          <w:sz w:val="20"/>
          <w:szCs w:val="20"/>
          <w:lang w:eastAsia="sk-SK"/>
        </w:rPr>
        <w:t>Orgán zodpovedný za preskúmanie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lastRenderedPageBreak/>
        <w:t>Úradný názov: Državna komisija za kontrolu postupaka javne nabave</w:t>
      </w:r>
      <w:r w:rsidRPr="00451CD2">
        <w:rPr>
          <w:rFonts w:ascii="Lucida Sans Unicode" w:eastAsia="Times New Roman" w:hAnsi="Lucida Sans Unicode" w:cs="Lucida Sans Unicode"/>
          <w:color w:val="000000"/>
          <w:sz w:val="20"/>
          <w:szCs w:val="20"/>
          <w:lang w:eastAsia="sk-SK"/>
        </w:rPr>
        <w:br/>
        <w:t>Poštová adresa: Koturaška cesta 43/IV</w:t>
      </w:r>
      <w:r w:rsidRPr="00451CD2">
        <w:rPr>
          <w:rFonts w:ascii="Lucida Sans Unicode" w:eastAsia="Times New Roman" w:hAnsi="Lucida Sans Unicode" w:cs="Lucida Sans Unicode"/>
          <w:color w:val="000000"/>
          <w:sz w:val="20"/>
          <w:szCs w:val="20"/>
          <w:lang w:eastAsia="sk-SK"/>
        </w:rPr>
        <w:br/>
        <w:t>Mesto/obec: Zagreb</w:t>
      </w:r>
      <w:r w:rsidRPr="00451CD2">
        <w:rPr>
          <w:rFonts w:ascii="Lucida Sans Unicode" w:eastAsia="Times New Roman" w:hAnsi="Lucida Sans Unicode" w:cs="Lucida Sans Unicode"/>
          <w:color w:val="000000"/>
          <w:sz w:val="20"/>
          <w:szCs w:val="20"/>
          <w:lang w:eastAsia="sk-SK"/>
        </w:rPr>
        <w:br/>
        <w:t>PSČ: 10000</w:t>
      </w:r>
      <w:r w:rsidRPr="00451CD2">
        <w:rPr>
          <w:rFonts w:ascii="Lucida Sans Unicode" w:eastAsia="Times New Roman" w:hAnsi="Lucida Sans Unicode" w:cs="Lucida Sans Unicode"/>
          <w:color w:val="000000"/>
          <w:sz w:val="20"/>
          <w:szCs w:val="20"/>
          <w:lang w:eastAsia="sk-SK"/>
        </w:rPr>
        <w:br/>
        <w:t>Štát: Chorvátsko</w:t>
      </w:r>
      <w:r w:rsidRPr="00451CD2">
        <w:rPr>
          <w:rFonts w:ascii="Lucida Sans Unicode" w:eastAsia="Times New Roman" w:hAnsi="Lucida Sans Unicode" w:cs="Lucida Sans Unicode"/>
          <w:color w:val="000000"/>
          <w:sz w:val="20"/>
          <w:szCs w:val="20"/>
          <w:lang w:eastAsia="sk-SK"/>
        </w:rPr>
        <w:br/>
        <w:t>E-mail: </w:t>
      </w:r>
      <w:hyperlink r:id="rId25" w:history="1">
        <w:r w:rsidRPr="00451CD2">
          <w:rPr>
            <w:rFonts w:ascii="Lucida Sans Unicode" w:eastAsia="Times New Roman" w:hAnsi="Lucida Sans Unicode" w:cs="Lucida Sans Unicode"/>
            <w:color w:val="3366CC"/>
            <w:sz w:val="20"/>
            <w:szCs w:val="20"/>
            <w:u w:val="single"/>
            <w:lang w:eastAsia="sk-SK"/>
          </w:rPr>
          <w:t>dkom@dkom.hr</w:t>
        </w:r>
      </w:hyperlink>
      <w:r w:rsidRPr="00451CD2">
        <w:rPr>
          <w:rFonts w:ascii="Lucida Sans Unicode" w:eastAsia="Times New Roman" w:hAnsi="Lucida Sans Unicode" w:cs="Lucida Sans Unicode"/>
          <w:color w:val="000000"/>
          <w:sz w:val="20"/>
          <w:szCs w:val="20"/>
          <w:lang w:eastAsia="sk-SK"/>
        </w:rPr>
        <w:br/>
        <w:t>Telefón: +385 14559930</w:t>
      </w:r>
      <w:r w:rsidRPr="00451CD2">
        <w:rPr>
          <w:rFonts w:ascii="Lucida Sans Unicode" w:eastAsia="Times New Roman" w:hAnsi="Lucida Sans Unicode" w:cs="Lucida Sans Unicode"/>
          <w:color w:val="000000"/>
          <w:sz w:val="20"/>
          <w:szCs w:val="20"/>
          <w:lang w:eastAsia="sk-SK"/>
        </w:rPr>
        <w:br/>
        <w:t>Fax: +385 14559933</w:t>
      </w:r>
      <w:r w:rsidRPr="00451CD2">
        <w:rPr>
          <w:rFonts w:ascii="Lucida Sans Unicode" w:eastAsia="Times New Roman" w:hAnsi="Lucida Sans Unicode" w:cs="Lucida Sans Unicode"/>
          <w:color w:val="000000"/>
          <w:sz w:val="20"/>
          <w:szCs w:val="20"/>
          <w:lang w:eastAsia="sk-SK"/>
        </w:rPr>
        <w:br/>
        <w:t>Internetová adresa: </w:t>
      </w:r>
      <w:hyperlink r:id="rId26" w:tgtFrame="_blank" w:history="1">
        <w:r w:rsidRPr="00451CD2">
          <w:rPr>
            <w:rFonts w:ascii="Lucida Sans Unicode" w:eastAsia="Times New Roman" w:hAnsi="Lucida Sans Unicode" w:cs="Lucida Sans Unicode"/>
            <w:color w:val="3366CC"/>
            <w:sz w:val="20"/>
            <w:szCs w:val="20"/>
            <w:u w:val="single"/>
            <w:lang w:eastAsia="sk-SK"/>
          </w:rPr>
          <w:t>www.dkom.hr</w:t>
        </w:r>
      </w:hyperlink>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VI.4.3)</w:t>
      </w:r>
      <w:r w:rsidRPr="00451CD2">
        <w:rPr>
          <w:rFonts w:ascii="Lucida Sans Unicode" w:eastAsia="Times New Roman" w:hAnsi="Lucida Sans Unicode" w:cs="Lucida Sans Unicode"/>
          <w:b/>
          <w:bCs/>
          <w:color w:val="000000"/>
          <w:sz w:val="20"/>
          <w:szCs w:val="20"/>
          <w:lang w:eastAsia="sk-SK"/>
        </w:rPr>
        <w:t>Postup preskúmania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Presné informácie o termínoch na postup preskúmania: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Žalba se izjavljuje Državnoj komisiji za kontrolu postupaka javne nabave, u pisanom obliku ili elektroničkim putem preko EOJN-a.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Istodobno s dostavljanjem žalbe Državnoj komisiji, žalitelj je obvezan primjerak žalbe dostaviti i naručitelju na dokaziv način.</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Žalba se izjavljuje u roku deset dana od dana: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1. objave poziva na nadmetanje, u odnosu na sadržaj poziva ili dokumentacije o nabavi,</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2. objave obavijesti o ispravku, u odnosu na sadržaj ispravka,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3. objave izmjene dokumentacije o nabavi, u odnosu na sadržaj izmjene dokumentacije,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4. otvaranja ponuda u odnosu na propuštanje naručitelja da valjano odgovori na pravodobno dostavljen zahtjev dodatne informacije, objašnjenja ili izmjene dokumentacije o nabavi te na postupak otvaranja ponuda,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5. primitka odluke o odabiru ili poništenju, u odnosu na postupak pregleda, ocjene i odabira ponuda, ili razloge poništenja.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Žalitelj koji je propustio izjaviti žalbu u određenoj fazi otvorenog postupka javne nabave nema pravo na žalbu u kasnijoj fazi postupka za prethodnu fazu.</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VI.4.4)</w:t>
      </w:r>
      <w:r w:rsidRPr="00451CD2">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Úradný názov: Državna komisija za kontrolu postupaka javne nabave</w:t>
      </w:r>
      <w:r w:rsidRPr="00451CD2">
        <w:rPr>
          <w:rFonts w:ascii="Lucida Sans Unicode" w:eastAsia="Times New Roman" w:hAnsi="Lucida Sans Unicode" w:cs="Lucida Sans Unicode"/>
          <w:color w:val="000000"/>
          <w:sz w:val="20"/>
          <w:szCs w:val="20"/>
          <w:lang w:eastAsia="sk-SK"/>
        </w:rPr>
        <w:br/>
        <w:t>Poštová adresa: Koturaška cesta 43/IV</w:t>
      </w:r>
      <w:r w:rsidRPr="00451CD2">
        <w:rPr>
          <w:rFonts w:ascii="Lucida Sans Unicode" w:eastAsia="Times New Roman" w:hAnsi="Lucida Sans Unicode" w:cs="Lucida Sans Unicode"/>
          <w:color w:val="000000"/>
          <w:sz w:val="20"/>
          <w:szCs w:val="20"/>
          <w:lang w:eastAsia="sk-SK"/>
        </w:rPr>
        <w:br/>
        <w:t>Mesto/obec: Zagreb</w:t>
      </w:r>
      <w:r w:rsidRPr="00451CD2">
        <w:rPr>
          <w:rFonts w:ascii="Lucida Sans Unicode" w:eastAsia="Times New Roman" w:hAnsi="Lucida Sans Unicode" w:cs="Lucida Sans Unicode"/>
          <w:color w:val="000000"/>
          <w:sz w:val="20"/>
          <w:szCs w:val="20"/>
          <w:lang w:eastAsia="sk-SK"/>
        </w:rPr>
        <w:br/>
        <w:t>PSČ: 10000</w:t>
      </w:r>
      <w:r w:rsidRPr="00451CD2">
        <w:rPr>
          <w:rFonts w:ascii="Lucida Sans Unicode" w:eastAsia="Times New Roman" w:hAnsi="Lucida Sans Unicode" w:cs="Lucida Sans Unicode"/>
          <w:color w:val="000000"/>
          <w:sz w:val="20"/>
          <w:szCs w:val="20"/>
          <w:lang w:eastAsia="sk-SK"/>
        </w:rPr>
        <w:br/>
        <w:t>Štát: Chorvátsko</w:t>
      </w:r>
      <w:r w:rsidRPr="00451CD2">
        <w:rPr>
          <w:rFonts w:ascii="Lucida Sans Unicode" w:eastAsia="Times New Roman" w:hAnsi="Lucida Sans Unicode" w:cs="Lucida Sans Unicode"/>
          <w:color w:val="000000"/>
          <w:sz w:val="20"/>
          <w:szCs w:val="20"/>
          <w:lang w:eastAsia="sk-SK"/>
        </w:rPr>
        <w:br/>
        <w:t>E-mail: </w:t>
      </w:r>
      <w:hyperlink r:id="rId27" w:history="1">
        <w:r w:rsidRPr="00451CD2">
          <w:rPr>
            <w:rFonts w:ascii="Lucida Sans Unicode" w:eastAsia="Times New Roman" w:hAnsi="Lucida Sans Unicode" w:cs="Lucida Sans Unicode"/>
            <w:color w:val="3366CC"/>
            <w:sz w:val="20"/>
            <w:szCs w:val="20"/>
            <w:u w:val="single"/>
            <w:lang w:eastAsia="sk-SK"/>
          </w:rPr>
          <w:t>dkom@dkom.hr</w:t>
        </w:r>
      </w:hyperlink>
      <w:r w:rsidRPr="00451CD2">
        <w:rPr>
          <w:rFonts w:ascii="Lucida Sans Unicode" w:eastAsia="Times New Roman" w:hAnsi="Lucida Sans Unicode" w:cs="Lucida Sans Unicode"/>
          <w:color w:val="000000"/>
          <w:sz w:val="20"/>
          <w:szCs w:val="20"/>
          <w:lang w:eastAsia="sk-SK"/>
        </w:rPr>
        <w:br/>
        <w:t>Telefón: +385 14559930</w:t>
      </w:r>
      <w:r w:rsidRPr="00451CD2">
        <w:rPr>
          <w:rFonts w:ascii="Lucida Sans Unicode" w:eastAsia="Times New Roman" w:hAnsi="Lucida Sans Unicode" w:cs="Lucida Sans Unicode"/>
          <w:color w:val="000000"/>
          <w:sz w:val="20"/>
          <w:szCs w:val="20"/>
          <w:lang w:eastAsia="sk-SK"/>
        </w:rPr>
        <w:br/>
        <w:t>Fax: +385 14559933</w:t>
      </w:r>
      <w:r w:rsidRPr="00451CD2">
        <w:rPr>
          <w:rFonts w:ascii="Lucida Sans Unicode" w:eastAsia="Times New Roman" w:hAnsi="Lucida Sans Unicode" w:cs="Lucida Sans Unicode"/>
          <w:color w:val="000000"/>
          <w:sz w:val="20"/>
          <w:szCs w:val="20"/>
          <w:lang w:eastAsia="sk-SK"/>
        </w:rPr>
        <w:br/>
        <w:t>Internetová adresa: </w:t>
      </w:r>
      <w:hyperlink r:id="rId28" w:tgtFrame="_blank" w:history="1">
        <w:r w:rsidRPr="00451CD2">
          <w:rPr>
            <w:rFonts w:ascii="Lucida Sans Unicode" w:eastAsia="Times New Roman" w:hAnsi="Lucida Sans Unicode" w:cs="Lucida Sans Unicode"/>
            <w:color w:val="3366CC"/>
            <w:sz w:val="20"/>
            <w:szCs w:val="20"/>
            <w:u w:val="single"/>
            <w:lang w:eastAsia="sk-SK"/>
          </w:rPr>
          <w:t>www.dkom.hr</w:t>
        </w:r>
      </w:hyperlink>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VI.5)</w:t>
      </w:r>
      <w:r w:rsidRPr="00451CD2">
        <w:rPr>
          <w:rFonts w:ascii="Lucida Sans Unicode" w:eastAsia="Times New Roman" w:hAnsi="Lucida Sans Unicode" w:cs="Lucida Sans Unicode"/>
          <w:b/>
          <w:bCs/>
          <w:color w:val="000000"/>
          <w:sz w:val="20"/>
          <w:szCs w:val="20"/>
          <w:lang w:eastAsia="sk-SK"/>
        </w:rPr>
        <w:t>Dátum odoslania tohto oznámenia:</w:t>
      </w:r>
    </w:p>
    <w:p w:rsidR="00451CD2" w:rsidRPr="00451CD2" w:rsidRDefault="00451CD2" w:rsidP="00451CD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19/02/2021</w:t>
      </w:r>
    </w:p>
    <w:p w:rsidR="00451CD2" w:rsidRDefault="00451CD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51CD2" w:rsidRDefault="00451CD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51CD2" w:rsidRDefault="00451CD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51CD2" w:rsidRDefault="00451CD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51CD2" w:rsidRDefault="00451CD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51CD2" w:rsidRDefault="00C6385E"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83</w:t>
      </w:r>
    </w:p>
    <w:p w:rsidR="00451CD2" w:rsidRPr="00451CD2" w:rsidRDefault="00451CD2" w:rsidP="00451CD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451CD2">
        <w:rPr>
          <w:rFonts w:ascii="Lucida Sans Unicode" w:eastAsia="Times New Roman" w:hAnsi="Lucida Sans Unicode" w:cs="Lucida Sans Unicode"/>
          <w:b/>
          <w:bCs/>
          <w:color w:val="444444"/>
          <w:sz w:val="20"/>
          <w:szCs w:val="20"/>
          <w:lang w:eastAsia="sk-SK"/>
        </w:rPr>
        <w:t>Chorvátsko-Záhreb: Televízne zariadenia</w:t>
      </w:r>
    </w:p>
    <w:p w:rsidR="00451CD2" w:rsidRPr="00451CD2" w:rsidRDefault="00451CD2" w:rsidP="00451CD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451CD2">
        <w:rPr>
          <w:rFonts w:ascii="Lucida Sans Unicode" w:eastAsia="Times New Roman" w:hAnsi="Lucida Sans Unicode" w:cs="Lucida Sans Unicode"/>
          <w:b/>
          <w:bCs/>
          <w:color w:val="444444"/>
          <w:sz w:val="20"/>
          <w:szCs w:val="20"/>
          <w:lang w:eastAsia="sk-SK"/>
        </w:rPr>
        <w:t>2021/S 037-091997</w:t>
      </w:r>
    </w:p>
    <w:p w:rsidR="00451CD2" w:rsidRPr="00451CD2" w:rsidRDefault="00451CD2" w:rsidP="00451CD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451CD2">
        <w:rPr>
          <w:rFonts w:ascii="Lucida Sans Unicode" w:eastAsia="Times New Roman" w:hAnsi="Lucida Sans Unicode" w:cs="Lucida Sans Unicode"/>
          <w:b/>
          <w:bCs/>
          <w:color w:val="444444"/>
          <w:sz w:val="20"/>
          <w:szCs w:val="20"/>
          <w:lang w:eastAsia="sk-SK"/>
        </w:rPr>
        <w:t>Oznámenie o vyhlásení verejného obstarávania</w:t>
      </w:r>
    </w:p>
    <w:p w:rsidR="00451CD2" w:rsidRPr="00451CD2" w:rsidRDefault="00451CD2" w:rsidP="00451CD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451CD2">
        <w:rPr>
          <w:rFonts w:ascii="Lucida Sans Unicode" w:eastAsia="Times New Roman" w:hAnsi="Lucida Sans Unicode" w:cs="Lucida Sans Unicode"/>
          <w:b/>
          <w:bCs/>
          <w:color w:val="444444"/>
          <w:sz w:val="20"/>
          <w:szCs w:val="20"/>
          <w:lang w:eastAsia="sk-SK"/>
        </w:rPr>
        <w:t>Tovary</w:t>
      </w:r>
    </w:p>
    <w:p w:rsidR="00451CD2" w:rsidRPr="00451CD2" w:rsidRDefault="00451CD2" w:rsidP="00451CD2">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451CD2">
        <w:rPr>
          <w:rFonts w:ascii="Lucida Sans Unicode" w:eastAsia="Times New Roman" w:hAnsi="Lucida Sans Unicode" w:cs="Lucida Sans Unicode"/>
          <w:b/>
          <w:bCs/>
          <w:color w:val="444444"/>
          <w:sz w:val="20"/>
          <w:szCs w:val="20"/>
          <w:lang w:eastAsia="sk-SK"/>
        </w:rPr>
        <w:t>Právny základ:</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444444"/>
          <w:sz w:val="20"/>
          <w:szCs w:val="20"/>
          <w:lang w:eastAsia="sk-SK"/>
        </w:rPr>
        <w:t>Smernica 2014/24/EÚ</w:t>
      </w:r>
    </w:p>
    <w:p w:rsidR="00451CD2" w:rsidRPr="00451CD2" w:rsidRDefault="00451CD2" w:rsidP="00451CD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51CD2">
        <w:rPr>
          <w:rFonts w:ascii="Lucida Sans Unicode" w:eastAsia="Times New Roman" w:hAnsi="Lucida Sans Unicode" w:cs="Lucida Sans Unicode"/>
          <w:b/>
          <w:bCs/>
          <w:color w:val="444444"/>
          <w:sz w:val="20"/>
          <w:szCs w:val="20"/>
          <w:u w:val="single"/>
          <w:lang w:eastAsia="sk-SK"/>
        </w:rPr>
        <w:t>Oddiel I: Verejný obstarávateľ</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I.1)</w:t>
      </w:r>
      <w:r w:rsidRPr="00451CD2">
        <w:rPr>
          <w:rFonts w:ascii="Lucida Sans Unicode" w:eastAsia="Times New Roman" w:hAnsi="Lucida Sans Unicode" w:cs="Lucida Sans Unicode"/>
          <w:b/>
          <w:bCs/>
          <w:color w:val="000000"/>
          <w:sz w:val="20"/>
          <w:szCs w:val="20"/>
          <w:lang w:eastAsia="sk-SK"/>
        </w:rPr>
        <w:t>Názov a adresy</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Úradný názov: Hrvatska radiotelevizija, javna ustanova</w:t>
      </w:r>
      <w:r w:rsidRPr="00451CD2">
        <w:rPr>
          <w:rFonts w:ascii="Lucida Sans Unicode" w:eastAsia="Times New Roman" w:hAnsi="Lucida Sans Unicode" w:cs="Lucida Sans Unicode"/>
          <w:color w:val="000000"/>
          <w:sz w:val="20"/>
          <w:szCs w:val="20"/>
          <w:lang w:eastAsia="sk-SK"/>
        </w:rPr>
        <w:br/>
        <w:t>Identifikačné číslo organizácie (IČO): 68419124305</w:t>
      </w:r>
      <w:r w:rsidRPr="00451CD2">
        <w:rPr>
          <w:rFonts w:ascii="Lucida Sans Unicode" w:eastAsia="Times New Roman" w:hAnsi="Lucida Sans Unicode" w:cs="Lucida Sans Unicode"/>
          <w:color w:val="000000"/>
          <w:sz w:val="20"/>
          <w:szCs w:val="20"/>
          <w:lang w:eastAsia="sk-SK"/>
        </w:rPr>
        <w:br/>
        <w:t>Poštová adresa: Prisavlje 3</w:t>
      </w:r>
      <w:r w:rsidRPr="00451CD2">
        <w:rPr>
          <w:rFonts w:ascii="Lucida Sans Unicode" w:eastAsia="Times New Roman" w:hAnsi="Lucida Sans Unicode" w:cs="Lucida Sans Unicode"/>
          <w:color w:val="000000"/>
          <w:sz w:val="20"/>
          <w:szCs w:val="20"/>
          <w:lang w:eastAsia="sk-SK"/>
        </w:rPr>
        <w:br/>
        <w:t>Mesto/obec: Zagreb</w:t>
      </w:r>
      <w:r w:rsidRPr="00451CD2">
        <w:rPr>
          <w:rFonts w:ascii="Lucida Sans Unicode" w:eastAsia="Times New Roman" w:hAnsi="Lucida Sans Unicode" w:cs="Lucida Sans Unicode"/>
          <w:color w:val="000000"/>
          <w:sz w:val="20"/>
          <w:szCs w:val="20"/>
          <w:lang w:eastAsia="sk-SK"/>
        </w:rPr>
        <w:br/>
        <w:t>Kód NUTS: HR0 HRVATSKA</w:t>
      </w:r>
      <w:r w:rsidRPr="00451CD2">
        <w:rPr>
          <w:rFonts w:ascii="Lucida Sans Unicode" w:eastAsia="Times New Roman" w:hAnsi="Lucida Sans Unicode" w:cs="Lucida Sans Unicode"/>
          <w:color w:val="000000"/>
          <w:sz w:val="20"/>
          <w:szCs w:val="20"/>
          <w:lang w:eastAsia="sk-SK"/>
        </w:rPr>
        <w:br/>
        <w:t>PSČ: 10000</w:t>
      </w:r>
      <w:r w:rsidRPr="00451CD2">
        <w:rPr>
          <w:rFonts w:ascii="Lucida Sans Unicode" w:eastAsia="Times New Roman" w:hAnsi="Lucida Sans Unicode" w:cs="Lucida Sans Unicode"/>
          <w:color w:val="000000"/>
          <w:sz w:val="20"/>
          <w:szCs w:val="20"/>
          <w:lang w:eastAsia="sk-SK"/>
        </w:rPr>
        <w:br/>
        <w:t>Štát: Chorvátsko</w:t>
      </w:r>
      <w:r w:rsidRPr="00451CD2">
        <w:rPr>
          <w:rFonts w:ascii="Lucida Sans Unicode" w:eastAsia="Times New Roman" w:hAnsi="Lucida Sans Unicode" w:cs="Lucida Sans Unicode"/>
          <w:color w:val="000000"/>
          <w:sz w:val="20"/>
          <w:szCs w:val="20"/>
          <w:lang w:eastAsia="sk-SK"/>
        </w:rPr>
        <w:br/>
        <w:t>Kontaktná osoba: Jelena Barnjak Burić</w:t>
      </w:r>
      <w:r w:rsidRPr="00451CD2">
        <w:rPr>
          <w:rFonts w:ascii="Lucida Sans Unicode" w:eastAsia="Times New Roman" w:hAnsi="Lucida Sans Unicode" w:cs="Lucida Sans Unicode"/>
          <w:color w:val="000000"/>
          <w:sz w:val="20"/>
          <w:szCs w:val="20"/>
          <w:lang w:eastAsia="sk-SK"/>
        </w:rPr>
        <w:br/>
        <w:t>E-mail: </w:t>
      </w:r>
      <w:hyperlink r:id="rId29" w:history="1">
        <w:r w:rsidRPr="00451CD2">
          <w:rPr>
            <w:rFonts w:ascii="Lucida Sans Unicode" w:eastAsia="Times New Roman" w:hAnsi="Lucida Sans Unicode" w:cs="Lucida Sans Unicode"/>
            <w:color w:val="3366CC"/>
            <w:sz w:val="20"/>
            <w:szCs w:val="20"/>
            <w:u w:val="single"/>
            <w:lang w:eastAsia="sk-SK"/>
          </w:rPr>
          <w:t>jelena.barnjak@hrt.hr</w:t>
        </w:r>
      </w:hyperlink>
      <w:r w:rsidRPr="00451CD2">
        <w:rPr>
          <w:rFonts w:ascii="Lucida Sans Unicode" w:eastAsia="Times New Roman" w:hAnsi="Lucida Sans Unicode" w:cs="Lucida Sans Unicode"/>
          <w:color w:val="000000"/>
          <w:sz w:val="20"/>
          <w:szCs w:val="20"/>
          <w:lang w:eastAsia="sk-SK"/>
        </w:rPr>
        <w:br/>
        <w:t>Telefón: +385 16342559</w:t>
      </w:r>
      <w:r w:rsidRPr="00451CD2">
        <w:rPr>
          <w:rFonts w:ascii="Lucida Sans Unicode" w:eastAsia="Times New Roman" w:hAnsi="Lucida Sans Unicode" w:cs="Lucida Sans Unicode"/>
          <w:color w:val="000000"/>
          <w:sz w:val="20"/>
          <w:szCs w:val="20"/>
          <w:lang w:eastAsia="sk-SK"/>
        </w:rPr>
        <w:br/>
        <w:t>Fax: +385 16343831</w:t>
      </w:r>
      <w:r w:rsidRPr="00451CD2">
        <w:rPr>
          <w:rFonts w:ascii="Lucida Sans Unicode" w:eastAsia="Times New Roman" w:hAnsi="Lucida Sans Unicode" w:cs="Lucida Sans Unicode"/>
          <w:color w:val="000000"/>
          <w:sz w:val="20"/>
          <w:szCs w:val="20"/>
          <w:lang w:eastAsia="sk-SK"/>
        </w:rPr>
        <w:br/>
      </w:r>
      <w:r w:rsidRPr="00451CD2">
        <w:rPr>
          <w:rFonts w:ascii="Lucida Sans Unicode" w:eastAsia="Times New Roman" w:hAnsi="Lucida Sans Unicode" w:cs="Lucida Sans Unicode"/>
          <w:b/>
          <w:bCs/>
          <w:color w:val="000000"/>
          <w:sz w:val="20"/>
          <w:szCs w:val="20"/>
          <w:lang w:eastAsia="sk-SK"/>
        </w:rPr>
        <w:t>Internetová adresa (internetové adresy):</w:t>
      </w:r>
      <w:r w:rsidRPr="00451CD2">
        <w:rPr>
          <w:rFonts w:ascii="Lucida Sans Unicode" w:eastAsia="Times New Roman" w:hAnsi="Lucida Sans Unicode" w:cs="Lucida Sans Unicode"/>
          <w:color w:val="000000"/>
          <w:sz w:val="20"/>
          <w:szCs w:val="20"/>
          <w:lang w:eastAsia="sk-SK"/>
        </w:rPr>
        <w:br/>
        <w:t>Hlavná adresa: </w:t>
      </w:r>
      <w:hyperlink r:id="rId30" w:tgtFrame="_blank" w:history="1">
        <w:r w:rsidRPr="00451CD2">
          <w:rPr>
            <w:rFonts w:ascii="Lucida Sans Unicode" w:eastAsia="Times New Roman" w:hAnsi="Lucida Sans Unicode" w:cs="Lucida Sans Unicode"/>
            <w:color w:val="3366CC"/>
            <w:sz w:val="20"/>
            <w:szCs w:val="20"/>
            <w:u w:val="single"/>
            <w:lang w:eastAsia="sk-SK"/>
          </w:rPr>
          <w:t>www.hrt.hr</w:t>
        </w:r>
      </w:hyperlink>
      <w:r w:rsidRPr="00451CD2">
        <w:rPr>
          <w:rFonts w:ascii="Lucida Sans Unicode" w:eastAsia="Times New Roman" w:hAnsi="Lucida Sans Unicode" w:cs="Lucida Sans Unicode"/>
          <w:color w:val="000000"/>
          <w:sz w:val="20"/>
          <w:szCs w:val="20"/>
          <w:lang w:eastAsia="sk-SK"/>
        </w:rPr>
        <w:br/>
        <w:t>Adresa stránky profilu kupujúceho: </w:t>
      </w:r>
      <w:hyperlink r:id="rId31" w:tgtFrame="_blank" w:history="1">
        <w:r w:rsidRPr="00451CD2">
          <w:rPr>
            <w:rFonts w:ascii="Lucida Sans Unicode" w:eastAsia="Times New Roman" w:hAnsi="Lucida Sans Unicode" w:cs="Lucida Sans Unicode"/>
            <w:color w:val="3366CC"/>
            <w:sz w:val="20"/>
            <w:szCs w:val="20"/>
            <w:u w:val="single"/>
            <w:lang w:eastAsia="sk-SK"/>
          </w:rPr>
          <w:t>www.hrt.hr</w:t>
        </w:r>
      </w:hyperlink>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I.3)</w:t>
      </w:r>
      <w:r w:rsidRPr="00451CD2">
        <w:rPr>
          <w:rFonts w:ascii="Lucida Sans Unicode" w:eastAsia="Times New Roman" w:hAnsi="Lucida Sans Unicode" w:cs="Lucida Sans Unicode"/>
          <w:b/>
          <w:bCs/>
          <w:color w:val="000000"/>
          <w:sz w:val="20"/>
          <w:szCs w:val="20"/>
          <w:lang w:eastAsia="sk-SK"/>
        </w:rPr>
        <w:t>Komunikácia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32" w:tgtFrame="_blank" w:history="1">
        <w:r w:rsidRPr="00451CD2">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https://eojn.nn.hr/SPIN/application/ipn/DocumentManagement/DokumentPodaciFrm.aspx?OznakaDokumenta=2021/S+0F2-0007122</w:t>
        </w:r>
      </w:hyperlink>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Ďalšie informácie možno získať na vyššie uvedenej adrese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33" w:tgtFrame="_blank" w:history="1">
        <w:r w:rsidRPr="00451CD2">
          <w:rPr>
            <w:rFonts w:ascii="Lucida Sans Unicode" w:eastAsia="Times New Roman" w:hAnsi="Lucida Sans Unicode" w:cs="Lucida Sans Unicode"/>
            <w:color w:val="3366CC"/>
            <w:sz w:val="20"/>
            <w:szCs w:val="20"/>
            <w:u w:val="single"/>
            <w:lang w:eastAsia="sk-SK"/>
          </w:rPr>
          <w:t>https://eojn.nn.hr/Oglasnik</w:t>
        </w:r>
      </w:hyperlink>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I.4)</w:t>
      </w:r>
      <w:r w:rsidRPr="00451CD2">
        <w:rPr>
          <w:rFonts w:ascii="Lucida Sans Unicode" w:eastAsia="Times New Roman" w:hAnsi="Lucida Sans Unicode" w:cs="Lucida Sans Unicode"/>
          <w:b/>
          <w:bCs/>
          <w:color w:val="000000"/>
          <w:sz w:val="20"/>
          <w:szCs w:val="20"/>
          <w:lang w:eastAsia="sk-SK"/>
        </w:rPr>
        <w:t>Druh verejného obstarávateľa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Organizácia riadená verejným právom</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I.5)</w:t>
      </w:r>
      <w:r w:rsidRPr="00451CD2">
        <w:rPr>
          <w:rFonts w:ascii="Lucida Sans Unicode" w:eastAsia="Times New Roman" w:hAnsi="Lucida Sans Unicode" w:cs="Lucida Sans Unicode"/>
          <w:b/>
          <w:bCs/>
          <w:color w:val="000000"/>
          <w:sz w:val="20"/>
          <w:szCs w:val="20"/>
          <w:lang w:eastAsia="sk-SK"/>
        </w:rPr>
        <w:t>Hlavná činnosť</w:t>
      </w:r>
    </w:p>
    <w:p w:rsidR="00451CD2" w:rsidRPr="00451CD2" w:rsidRDefault="00451CD2" w:rsidP="00451CD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Iná činnosť: Proizvodnja i emitiranje radijskog i televizijskog programa te glazbena proizvodnja</w:t>
      </w:r>
    </w:p>
    <w:p w:rsidR="00451CD2" w:rsidRPr="00451CD2" w:rsidRDefault="00451CD2" w:rsidP="00451CD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51CD2">
        <w:rPr>
          <w:rFonts w:ascii="Lucida Sans Unicode" w:eastAsia="Times New Roman" w:hAnsi="Lucida Sans Unicode" w:cs="Lucida Sans Unicode"/>
          <w:b/>
          <w:bCs/>
          <w:color w:val="444444"/>
          <w:sz w:val="20"/>
          <w:szCs w:val="20"/>
          <w:u w:val="single"/>
          <w:lang w:eastAsia="sk-SK"/>
        </w:rPr>
        <w:t>Oddiel II: Predmet</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II.1)</w:t>
      </w:r>
      <w:r w:rsidRPr="00451CD2">
        <w:rPr>
          <w:rFonts w:ascii="Lucida Sans Unicode" w:eastAsia="Times New Roman" w:hAnsi="Lucida Sans Unicode" w:cs="Lucida Sans Unicode"/>
          <w:b/>
          <w:bCs/>
          <w:color w:val="000000"/>
          <w:sz w:val="20"/>
          <w:szCs w:val="20"/>
          <w:lang w:eastAsia="sk-SK"/>
        </w:rPr>
        <w:t>Rozsah obstarávania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II.1.1)</w:t>
      </w:r>
      <w:r w:rsidRPr="00451CD2">
        <w:rPr>
          <w:rFonts w:ascii="Lucida Sans Unicode" w:eastAsia="Times New Roman" w:hAnsi="Lucida Sans Unicode" w:cs="Lucida Sans Unicode"/>
          <w:b/>
          <w:bCs/>
          <w:color w:val="000000"/>
          <w:sz w:val="20"/>
          <w:szCs w:val="20"/>
          <w:lang w:eastAsia="sk-SK"/>
        </w:rPr>
        <w:t>Názov:</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Virtualna scena s održavanjem</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Referenčné číslo: VV-17/21</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II.1.2)</w:t>
      </w:r>
      <w:r w:rsidRPr="00451CD2">
        <w:rPr>
          <w:rFonts w:ascii="Lucida Sans Unicode" w:eastAsia="Times New Roman" w:hAnsi="Lucida Sans Unicode" w:cs="Lucida Sans Unicode"/>
          <w:b/>
          <w:bCs/>
          <w:color w:val="000000"/>
          <w:sz w:val="20"/>
          <w:szCs w:val="20"/>
          <w:lang w:eastAsia="sk-SK"/>
        </w:rPr>
        <w:t>Hlavný kód CPV</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lastRenderedPageBreak/>
        <w:t>32324300 Televízne zariadenia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II.1.3)</w:t>
      </w:r>
      <w:r w:rsidRPr="00451CD2">
        <w:rPr>
          <w:rFonts w:ascii="Lucida Sans Unicode" w:eastAsia="Times New Roman" w:hAnsi="Lucida Sans Unicode" w:cs="Lucida Sans Unicode"/>
          <w:b/>
          <w:bCs/>
          <w:color w:val="000000"/>
          <w:sz w:val="20"/>
          <w:szCs w:val="20"/>
          <w:lang w:eastAsia="sk-SK"/>
        </w:rPr>
        <w:t>Druh zákazky</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Tovary</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II.1.4)</w:t>
      </w:r>
      <w:r w:rsidRPr="00451CD2">
        <w:rPr>
          <w:rFonts w:ascii="Lucida Sans Unicode" w:eastAsia="Times New Roman" w:hAnsi="Lucida Sans Unicode" w:cs="Lucida Sans Unicode"/>
          <w:b/>
          <w:bCs/>
          <w:color w:val="000000"/>
          <w:sz w:val="20"/>
          <w:szCs w:val="20"/>
          <w:lang w:eastAsia="sk-SK"/>
        </w:rPr>
        <w:t>Stručný opis:</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Virtualna scena s održavanjem.</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II.1.5)</w:t>
      </w:r>
      <w:r w:rsidRPr="00451CD2">
        <w:rPr>
          <w:rFonts w:ascii="Lucida Sans Unicode" w:eastAsia="Times New Roman" w:hAnsi="Lucida Sans Unicode" w:cs="Lucida Sans Unicode"/>
          <w:b/>
          <w:bCs/>
          <w:color w:val="000000"/>
          <w:sz w:val="20"/>
          <w:szCs w:val="20"/>
          <w:lang w:eastAsia="sk-SK"/>
        </w:rPr>
        <w:t>Celková odhadovaná hodnota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Hodnota bez DPH: 4 550 000.00 HRK</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II.1.6)</w:t>
      </w:r>
      <w:r w:rsidRPr="00451CD2">
        <w:rPr>
          <w:rFonts w:ascii="Lucida Sans Unicode" w:eastAsia="Times New Roman" w:hAnsi="Lucida Sans Unicode" w:cs="Lucida Sans Unicode"/>
          <w:b/>
          <w:bCs/>
          <w:color w:val="000000"/>
          <w:sz w:val="20"/>
          <w:szCs w:val="20"/>
          <w:lang w:eastAsia="sk-SK"/>
        </w:rPr>
        <w:t>Informácie o častiach</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Táto zákazka sa delí na časti: nie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w:t>
      </w:r>
      <w:r w:rsidRPr="00451CD2">
        <w:rPr>
          <w:rFonts w:ascii="Lucida Sans Unicode" w:eastAsia="Times New Roman" w:hAnsi="Lucida Sans Unicode" w:cs="Lucida Sans Unicode"/>
          <w:b/>
          <w:bCs/>
          <w:color w:val="000000"/>
          <w:sz w:val="20"/>
          <w:szCs w:val="20"/>
          <w:lang w:eastAsia="sk-SK"/>
        </w:rPr>
        <w:t>Opis</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II.2.2)</w:t>
      </w:r>
      <w:r w:rsidRPr="00451CD2">
        <w:rPr>
          <w:rFonts w:ascii="Lucida Sans Unicode" w:eastAsia="Times New Roman" w:hAnsi="Lucida Sans Unicode" w:cs="Lucida Sans Unicode"/>
          <w:b/>
          <w:bCs/>
          <w:color w:val="000000"/>
          <w:sz w:val="20"/>
          <w:szCs w:val="20"/>
          <w:lang w:eastAsia="sk-SK"/>
        </w:rPr>
        <w:t>Dodatočné kódy CPV</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32324300 Televízne zariadenia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II.2.3)</w:t>
      </w:r>
      <w:r w:rsidRPr="00451CD2">
        <w:rPr>
          <w:rFonts w:ascii="Lucida Sans Unicode" w:eastAsia="Times New Roman" w:hAnsi="Lucida Sans Unicode" w:cs="Lucida Sans Unicode"/>
          <w:b/>
          <w:bCs/>
          <w:color w:val="000000"/>
          <w:sz w:val="20"/>
          <w:szCs w:val="20"/>
          <w:lang w:eastAsia="sk-SK"/>
        </w:rPr>
        <w:t>Miesto vykonania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Kód NUTS: HR0 HRVATSKA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Hlavné miesto dodania alebo plnenia: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HRT, Prisavlje 3, Zagreb.</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II.2.4)</w:t>
      </w:r>
      <w:r w:rsidRPr="00451CD2">
        <w:rPr>
          <w:rFonts w:ascii="Lucida Sans Unicode" w:eastAsia="Times New Roman" w:hAnsi="Lucida Sans Unicode" w:cs="Lucida Sans Unicode"/>
          <w:b/>
          <w:bCs/>
          <w:color w:val="000000"/>
          <w:sz w:val="20"/>
          <w:szCs w:val="20"/>
          <w:lang w:eastAsia="sk-SK"/>
        </w:rPr>
        <w:t>Opis obstarávania: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Virtualna scena s održavanjem.</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II.2.5)</w:t>
      </w:r>
      <w:r w:rsidRPr="00451CD2">
        <w:rPr>
          <w:rFonts w:ascii="Lucida Sans Unicode" w:eastAsia="Times New Roman" w:hAnsi="Lucida Sans Unicode" w:cs="Lucida Sans Unicode"/>
          <w:b/>
          <w:bCs/>
          <w:color w:val="000000"/>
          <w:sz w:val="20"/>
          <w:szCs w:val="20"/>
          <w:lang w:eastAsia="sk-SK"/>
        </w:rPr>
        <w:t>Kritériá na vyhodnotenie ponúk</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Nižšie uvedené kritériá</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Kritérium kvality - Názov: DON / Relatívna váha: DON</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Cena - Relatívna váha: CIJENA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II.2.6)</w:t>
      </w:r>
      <w:r w:rsidRPr="00451CD2">
        <w:rPr>
          <w:rFonts w:ascii="Lucida Sans Unicode" w:eastAsia="Times New Roman" w:hAnsi="Lucida Sans Unicode" w:cs="Lucida Sans Unicode"/>
          <w:b/>
          <w:bCs/>
          <w:color w:val="000000"/>
          <w:sz w:val="20"/>
          <w:szCs w:val="20"/>
          <w:lang w:eastAsia="sk-SK"/>
        </w:rPr>
        <w:t>Odhadovaná hodnota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Hodnota bez DPH: 4 550 000.00 HRK</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II.2.7)</w:t>
      </w:r>
      <w:r w:rsidRPr="00451CD2">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Trvanie v mesiacoch: 68</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Toto obstarávanie môže byť obnovené: nie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II.2.10)</w:t>
      </w:r>
      <w:r w:rsidRPr="00451CD2">
        <w:rPr>
          <w:rFonts w:ascii="Lucida Sans Unicode" w:eastAsia="Times New Roman" w:hAnsi="Lucida Sans Unicode" w:cs="Lucida Sans Unicode"/>
          <w:b/>
          <w:bCs/>
          <w:color w:val="000000"/>
          <w:sz w:val="20"/>
          <w:szCs w:val="20"/>
          <w:lang w:eastAsia="sk-SK"/>
        </w:rPr>
        <w:t>Informácie o variantoch</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Budú sa akceptovať varianty: nie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II.2.11)</w:t>
      </w:r>
      <w:r w:rsidRPr="00451CD2">
        <w:rPr>
          <w:rFonts w:ascii="Lucida Sans Unicode" w:eastAsia="Times New Roman" w:hAnsi="Lucida Sans Unicode" w:cs="Lucida Sans Unicode"/>
          <w:b/>
          <w:bCs/>
          <w:color w:val="000000"/>
          <w:sz w:val="20"/>
          <w:szCs w:val="20"/>
          <w:lang w:eastAsia="sk-SK"/>
        </w:rPr>
        <w:t>Informácie o opciách</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Opcie: nie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II.2.13)</w:t>
      </w:r>
      <w:r w:rsidRPr="00451CD2">
        <w:rPr>
          <w:rFonts w:ascii="Lucida Sans Unicode" w:eastAsia="Times New Roman" w:hAnsi="Lucida Sans Unicode" w:cs="Lucida Sans Unicode"/>
          <w:b/>
          <w:bCs/>
          <w:color w:val="000000"/>
          <w:sz w:val="20"/>
          <w:szCs w:val="20"/>
          <w:lang w:eastAsia="sk-SK"/>
        </w:rPr>
        <w:t>Informácie o fondoch Európskej únie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451CD2" w:rsidRPr="00451CD2" w:rsidRDefault="00451CD2" w:rsidP="00451CD2">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II.2.14)</w:t>
      </w:r>
      <w:r w:rsidRPr="00451CD2">
        <w:rPr>
          <w:rFonts w:ascii="Lucida Sans Unicode" w:eastAsia="Times New Roman" w:hAnsi="Lucida Sans Unicode" w:cs="Lucida Sans Unicode"/>
          <w:b/>
          <w:bCs/>
          <w:color w:val="000000"/>
          <w:sz w:val="20"/>
          <w:szCs w:val="20"/>
          <w:lang w:eastAsia="sk-SK"/>
        </w:rPr>
        <w:t>Doplňujúce informácie</w:t>
      </w:r>
    </w:p>
    <w:p w:rsidR="00451CD2" w:rsidRPr="00451CD2" w:rsidRDefault="00451CD2" w:rsidP="00451CD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51CD2">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III.1)</w:t>
      </w:r>
      <w:r w:rsidRPr="00451CD2">
        <w:rPr>
          <w:rFonts w:ascii="Lucida Sans Unicode" w:eastAsia="Times New Roman" w:hAnsi="Lucida Sans Unicode" w:cs="Lucida Sans Unicode"/>
          <w:b/>
          <w:bCs/>
          <w:color w:val="000000"/>
          <w:sz w:val="20"/>
          <w:szCs w:val="20"/>
          <w:lang w:eastAsia="sk-SK"/>
        </w:rPr>
        <w:t>Podmienky účasti</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III.1.1)</w:t>
      </w:r>
      <w:r w:rsidRPr="00451CD2">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Zoznam a krátky opis podmienok:</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Izvadak iz sudskog, obrtnog, strukovnog ili drugog odgovarajućeg registra koji se vodi u državi članici poslovnog nastana gospodarskog subjekta kao dokaz da je gospodarski subjekt upisan u sudski, obrtni, strukovni ili drugi odgovarajući registar u državi njegova poslovnog nastana.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III.1.2)</w:t>
      </w:r>
      <w:r w:rsidRPr="00451CD2">
        <w:rPr>
          <w:rFonts w:ascii="Lucida Sans Unicode" w:eastAsia="Times New Roman" w:hAnsi="Lucida Sans Unicode" w:cs="Lucida Sans Unicode"/>
          <w:b/>
          <w:bCs/>
          <w:color w:val="000000"/>
          <w:sz w:val="20"/>
          <w:szCs w:val="20"/>
          <w:lang w:eastAsia="sk-SK"/>
        </w:rPr>
        <w:t>Ekonomické a finančné postavenie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lastRenderedPageBreak/>
        <w:t>Kritériá výberu stanovené v dokumentoch k obstarávaniu</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III.1.3)</w:t>
      </w:r>
      <w:r w:rsidRPr="00451CD2">
        <w:rPr>
          <w:rFonts w:ascii="Lucida Sans Unicode" w:eastAsia="Times New Roman" w:hAnsi="Lucida Sans Unicode" w:cs="Lucida Sans Unicode"/>
          <w:b/>
          <w:bCs/>
          <w:color w:val="000000"/>
          <w:sz w:val="20"/>
          <w:szCs w:val="20"/>
          <w:lang w:eastAsia="sk-SK"/>
        </w:rPr>
        <w:t>Technická a odborná spôsobilosť</w:t>
      </w:r>
    </w:p>
    <w:p w:rsidR="00451CD2" w:rsidRPr="00451CD2" w:rsidRDefault="00451CD2" w:rsidP="00451CD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Kritériá výberu stanovené v dokumentoch k obstarávaniu</w:t>
      </w:r>
    </w:p>
    <w:p w:rsidR="00451CD2" w:rsidRPr="00451CD2" w:rsidRDefault="00451CD2" w:rsidP="00451CD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51CD2">
        <w:rPr>
          <w:rFonts w:ascii="Lucida Sans Unicode" w:eastAsia="Times New Roman" w:hAnsi="Lucida Sans Unicode" w:cs="Lucida Sans Unicode"/>
          <w:b/>
          <w:bCs/>
          <w:color w:val="444444"/>
          <w:sz w:val="20"/>
          <w:szCs w:val="20"/>
          <w:u w:val="single"/>
          <w:lang w:eastAsia="sk-SK"/>
        </w:rPr>
        <w:t>Oddiel IV: Postup</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IV.1)</w:t>
      </w:r>
      <w:r w:rsidRPr="00451CD2">
        <w:rPr>
          <w:rFonts w:ascii="Lucida Sans Unicode" w:eastAsia="Times New Roman" w:hAnsi="Lucida Sans Unicode" w:cs="Lucida Sans Unicode"/>
          <w:b/>
          <w:bCs/>
          <w:color w:val="000000"/>
          <w:sz w:val="20"/>
          <w:szCs w:val="20"/>
          <w:lang w:eastAsia="sk-SK"/>
        </w:rPr>
        <w:t>Opis</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IV.1.1)</w:t>
      </w:r>
      <w:r w:rsidRPr="00451CD2">
        <w:rPr>
          <w:rFonts w:ascii="Lucida Sans Unicode" w:eastAsia="Times New Roman" w:hAnsi="Lucida Sans Unicode" w:cs="Lucida Sans Unicode"/>
          <w:b/>
          <w:bCs/>
          <w:color w:val="000000"/>
          <w:sz w:val="20"/>
          <w:szCs w:val="20"/>
          <w:lang w:eastAsia="sk-SK"/>
        </w:rPr>
        <w:t>Druh postupu</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Verejná súťaž</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IV.1.3)</w:t>
      </w:r>
      <w:r w:rsidRPr="00451CD2">
        <w:rPr>
          <w:rFonts w:ascii="Lucida Sans Unicode" w:eastAsia="Times New Roman" w:hAnsi="Lucida Sans Unicode" w:cs="Lucida Sans Unicode"/>
          <w:b/>
          <w:bCs/>
          <w:color w:val="000000"/>
          <w:sz w:val="20"/>
          <w:szCs w:val="20"/>
          <w:lang w:eastAsia="sk-SK"/>
        </w:rPr>
        <w:t>Informácie o rámcovej dohode alebo dynamickom nákupnom systéme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IV.1.8)</w:t>
      </w:r>
      <w:r w:rsidRPr="00451CD2">
        <w:rPr>
          <w:rFonts w:ascii="Lucida Sans Unicode" w:eastAsia="Times New Roman" w:hAnsi="Lucida Sans Unicode" w:cs="Lucida Sans Unicode"/>
          <w:b/>
          <w:bCs/>
          <w:color w:val="000000"/>
          <w:sz w:val="20"/>
          <w:szCs w:val="20"/>
          <w:lang w:eastAsia="sk-SK"/>
        </w:rPr>
        <w:t>Informácie o dohode o vládnom obstarávaní (GPA)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Na toto obstarávanie sa vzťahuje dohoda o vládnom obstarávaní: nie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IV.2)</w:t>
      </w:r>
      <w:r w:rsidRPr="00451CD2">
        <w:rPr>
          <w:rFonts w:ascii="Lucida Sans Unicode" w:eastAsia="Times New Roman" w:hAnsi="Lucida Sans Unicode" w:cs="Lucida Sans Unicode"/>
          <w:b/>
          <w:bCs/>
          <w:color w:val="000000"/>
          <w:sz w:val="20"/>
          <w:szCs w:val="20"/>
          <w:lang w:eastAsia="sk-SK"/>
        </w:rPr>
        <w:t>Administratívne informácie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IV.2.2)</w:t>
      </w:r>
      <w:r w:rsidRPr="00451CD2">
        <w:rPr>
          <w:rFonts w:ascii="Lucida Sans Unicode" w:eastAsia="Times New Roman" w:hAnsi="Lucida Sans Unicode" w:cs="Lucida Sans Unicode"/>
          <w:b/>
          <w:bCs/>
          <w:color w:val="000000"/>
          <w:sz w:val="20"/>
          <w:szCs w:val="20"/>
          <w:lang w:eastAsia="sk-SK"/>
        </w:rPr>
        <w:t>Lehota na predkladanie ponúk alebo žiadostí o účasť</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Dátum: 07/04/2021</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Miestny čas: 11:00</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IV.2.3)</w:t>
      </w:r>
      <w:r w:rsidRPr="00451CD2">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IV.2.4)</w:t>
      </w:r>
      <w:r w:rsidRPr="00451CD2">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Chorvátčina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IV.2.6)</w:t>
      </w:r>
      <w:r w:rsidRPr="00451CD2">
        <w:rPr>
          <w:rFonts w:ascii="Lucida Sans Unicode" w:eastAsia="Times New Roman" w:hAnsi="Lucida Sans Unicode" w:cs="Lucida Sans Unicode"/>
          <w:b/>
          <w:bCs/>
          <w:color w:val="000000"/>
          <w:sz w:val="20"/>
          <w:szCs w:val="20"/>
          <w:lang w:eastAsia="sk-SK"/>
        </w:rPr>
        <w:t>Minimálna lehota, počas ktorej sú ponuky uchádzačov viazané</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Ponuka musí platiť do: 07/07/2021</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IV.2.7)</w:t>
      </w:r>
      <w:r w:rsidRPr="00451CD2">
        <w:rPr>
          <w:rFonts w:ascii="Lucida Sans Unicode" w:eastAsia="Times New Roman" w:hAnsi="Lucida Sans Unicode" w:cs="Lucida Sans Unicode"/>
          <w:b/>
          <w:bCs/>
          <w:color w:val="000000"/>
          <w:sz w:val="20"/>
          <w:szCs w:val="20"/>
          <w:lang w:eastAsia="sk-SK"/>
        </w:rPr>
        <w:t>Podmienky na otváranie ponúk</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Dátum: 07/04/2021</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Miestny čas: 11:00</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Miesto:</w:t>
      </w:r>
    </w:p>
    <w:p w:rsidR="00451CD2" w:rsidRPr="00451CD2" w:rsidRDefault="00451CD2" w:rsidP="00451CD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HRT, Prisavlje 3, Zagreb, soba 208B B30 II. kat.</w:t>
      </w:r>
    </w:p>
    <w:p w:rsidR="00451CD2" w:rsidRPr="00451CD2" w:rsidRDefault="00451CD2" w:rsidP="00451CD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51CD2">
        <w:rPr>
          <w:rFonts w:ascii="Lucida Sans Unicode" w:eastAsia="Times New Roman" w:hAnsi="Lucida Sans Unicode" w:cs="Lucida Sans Unicode"/>
          <w:b/>
          <w:bCs/>
          <w:color w:val="444444"/>
          <w:sz w:val="20"/>
          <w:szCs w:val="20"/>
          <w:u w:val="single"/>
          <w:lang w:eastAsia="sk-SK"/>
        </w:rPr>
        <w:t>Oddiel VI: Doplnkové informácie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VI.1)</w:t>
      </w:r>
      <w:r w:rsidRPr="00451CD2">
        <w:rPr>
          <w:rFonts w:ascii="Lucida Sans Unicode" w:eastAsia="Times New Roman" w:hAnsi="Lucida Sans Unicode" w:cs="Lucida Sans Unicode"/>
          <w:b/>
          <w:bCs/>
          <w:color w:val="000000"/>
          <w:sz w:val="20"/>
          <w:szCs w:val="20"/>
          <w:lang w:eastAsia="sk-SK"/>
        </w:rPr>
        <w:t>Informácie o opakovaní obstarávania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Toto obstarávanie sa bude opakovať: nie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VI.3)</w:t>
      </w:r>
      <w:r w:rsidRPr="00451CD2">
        <w:rPr>
          <w:rFonts w:ascii="Lucida Sans Unicode" w:eastAsia="Times New Roman" w:hAnsi="Lucida Sans Unicode" w:cs="Lucida Sans Unicode"/>
          <w:b/>
          <w:bCs/>
          <w:color w:val="000000"/>
          <w:sz w:val="20"/>
          <w:szCs w:val="20"/>
          <w:lang w:eastAsia="sk-SK"/>
        </w:rPr>
        <w:t>Doplňujúce informácie: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VI.4)</w:t>
      </w:r>
      <w:r w:rsidRPr="00451CD2">
        <w:rPr>
          <w:rFonts w:ascii="Lucida Sans Unicode" w:eastAsia="Times New Roman" w:hAnsi="Lucida Sans Unicode" w:cs="Lucida Sans Unicode"/>
          <w:b/>
          <w:bCs/>
          <w:color w:val="000000"/>
          <w:sz w:val="20"/>
          <w:szCs w:val="20"/>
          <w:lang w:eastAsia="sk-SK"/>
        </w:rPr>
        <w:t>Postupy preskúmania</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VI.4.1)</w:t>
      </w:r>
      <w:r w:rsidRPr="00451CD2">
        <w:rPr>
          <w:rFonts w:ascii="Lucida Sans Unicode" w:eastAsia="Times New Roman" w:hAnsi="Lucida Sans Unicode" w:cs="Lucida Sans Unicode"/>
          <w:b/>
          <w:bCs/>
          <w:color w:val="000000"/>
          <w:sz w:val="20"/>
          <w:szCs w:val="20"/>
          <w:lang w:eastAsia="sk-SK"/>
        </w:rPr>
        <w:t>Orgán zodpovedný za preskúmanie</w:t>
      </w:r>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Úradný názov: Državna komisija za kontrolu postupaka javne nabave</w:t>
      </w:r>
      <w:r w:rsidRPr="00451CD2">
        <w:rPr>
          <w:rFonts w:ascii="Lucida Sans Unicode" w:eastAsia="Times New Roman" w:hAnsi="Lucida Sans Unicode" w:cs="Lucida Sans Unicode"/>
          <w:color w:val="000000"/>
          <w:sz w:val="20"/>
          <w:szCs w:val="20"/>
          <w:lang w:eastAsia="sk-SK"/>
        </w:rPr>
        <w:br/>
        <w:t>Poštová adresa: Koturaška cesta 43/IV</w:t>
      </w:r>
      <w:r w:rsidRPr="00451CD2">
        <w:rPr>
          <w:rFonts w:ascii="Lucida Sans Unicode" w:eastAsia="Times New Roman" w:hAnsi="Lucida Sans Unicode" w:cs="Lucida Sans Unicode"/>
          <w:color w:val="000000"/>
          <w:sz w:val="20"/>
          <w:szCs w:val="20"/>
          <w:lang w:eastAsia="sk-SK"/>
        </w:rPr>
        <w:br/>
        <w:t>Mesto/obec: Zagreb</w:t>
      </w:r>
      <w:r w:rsidRPr="00451CD2">
        <w:rPr>
          <w:rFonts w:ascii="Lucida Sans Unicode" w:eastAsia="Times New Roman" w:hAnsi="Lucida Sans Unicode" w:cs="Lucida Sans Unicode"/>
          <w:color w:val="000000"/>
          <w:sz w:val="20"/>
          <w:szCs w:val="20"/>
          <w:lang w:eastAsia="sk-SK"/>
        </w:rPr>
        <w:br/>
        <w:t>PSČ: 10000</w:t>
      </w:r>
      <w:r w:rsidRPr="00451CD2">
        <w:rPr>
          <w:rFonts w:ascii="Lucida Sans Unicode" w:eastAsia="Times New Roman" w:hAnsi="Lucida Sans Unicode" w:cs="Lucida Sans Unicode"/>
          <w:color w:val="000000"/>
          <w:sz w:val="20"/>
          <w:szCs w:val="20"/>
          <w:lang w:eastAsia="sk-SK"/>
        </w:rPr>
        <w:br/>
        <w:t>Štát: Chorvátsko</w:t>
      </w:r>
      <w:r w:rsidRPr="00451CD2">
        <w:rPr>
          <w:rFonts w:ascii="Lucida Sans Unicode" w:eastAsia="Times New Roman" w:hAnsi="Lucida Sans Unicode" w:cs="Lucida Sans Unicode"/>
          <w:color w:val="000000"/>
          <w:sz w:val="20"/>
          <w:szCs w:val="20"/>
          <w:lang w:eastAsia="sk-SK"/>
        </w:rPr>
        <w:br/>
        <w:t>E-mail: </w:t>
      </w:r>
      <w:hyperlink r:id="rId34" w:history="1">
        <w:r w:rsidRPr="00451CD2">
          <w:rPr>
            <w:rFonts w:ascii="Lucida Sans Unicode" w:eastAsia="Times New Roman" w:hAnsi="Lucida Sans Unicode" w:cs="Lucida Sans Unicode"/>
            <w:color w:val="3366CC"/>
            <w:sz w:val="20"/>
            <w:szCs w:val="20"/>
            <w:u w:val="single"/>
            <w:lang w:eastAsia="sk-SK"/>
          </w:rPr>
          <w:t>dkom@dkom.hr</w:t>
        </w:r>
      </w:hyperlink>
      <w:r w:rsidRPr="00451CD2">
        <w:rPr>
          <w:rFonts w:ascii="Lucida Sans Unicode" w:eastAsia="Times New Roman" w:hAnsi="Lucida Sans Unicode" w:cs="Lucida Sans Unicode"/>
          <w:color w:val="000000"/>
          <w:sz w:val="20"/>
          <w:szCs w:val="20"/>
          <w:lang w:eastAsia="sk-SK"/>
        </w:rPr>
        <w:br/>
        <w:t>Telefón: +385 14559930</w:t>
      </w:r>
      <w:r w:rsidRPr="00451CD2">
        <w:rPr>
          <w:rFonts w:ascii="Lucida Sans Unicode" w:eastAsia="Times New Roman" w:hAnsi="Lucida Sans Unicode" w:cs="Lucida Sans Unicode"/>
          <w:color w:val="000000"/>
          <w:sz w:val="20"/>
          <w:szCs w:val="20"/>
          <w:lang w:eastAsia="sk-SK"/>
        </w:rPr>
        <w:br/>
        <w:t>Fax: +385 14559933</w:t>
      </w:r>
      <w:r w:rsidRPr="00451CD2">
        <w:rPr>
          <w:rFonts w:ascii="Lucida Sans Unicode" w:eastAsia="Times New Roman" w:hAnsi="Lucida Sans Unicode" w:cs="Lucida Sans Unicode"/>
          <w:color w:val="000000"/>
          <w:sz w:val="20"/>
          <w:szCs w:val="20"/>
          <w:lang w:eastAsia="sk-SK"/>
        </w:rPr>
        <w:br/>
        <w:t>Internetová adresa: </w:t>
      </w:r>
      <w:hyperlink r:id="rId35" w:tgtFrame="_blank" w:history="1">
        <w:r w:rsidRPr="00451CD2">
          <w:rPr>
            <w:rFonts w:ascii="Lucida Sans Unicode" w:eastAsia="Times New Roman" w:hAnsi="Lucida Sans Unicode" w:cs="Lucida Sans Unicode"/>
            <w:color w:val="3366CC"/>
            <w:sz w:val="20"/>
            <w:szCs w:val="20"/>
            <w:u w:val="single"/>
            <w:lang w:eastAsia="sk-SK"/>
          </w:rPr>
          <w:t>www.dkom.hr</w:t>
        </w:r>
      </w:hyperlink>
    </w:p>
    <w:p w:rsidR="00451CD2" w:rsidRPr="00451CD2" w:rsidRDefault="00451CD2" w:rsidP="00451CD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51CD2">
        <w:rPr>
          <w:rFonts w:ascii="Lucida Sans Unicode" w:eastAsia="Times New Roman" w:hAnsi="Lucida Sans Unicode" w:cs="Lucida Sans Unicode"/>
          <w:color w:val="000000"/>
          <w:sz w:val="20"/>
          <w:szCs w:val="20"/>
          <w:lang w:eastAsia="sk-SK"/>
        </w:rPr>
        <w:t>VI.5)</w:t>
      </w:r>
      <w:r w:rsidRPr="00451CD2">
        <w:rPr>
          <w:rFonts w:ascii="Lucida Sans Unicode" w:eastAsia="Times New Roman" w:hAnsi="Lucida Sans Unicode" w:cs="Lucida Sans Unicode"/>
          <w:b/>
          <w:bCs/>
          <w:color w:val="000000"/>
          <w:sz w:val="20"/>
          <w:szCs w:val="20"/>
          <w:lang w:eastAsia="sk-SK"/>
        </w:rPr>
        <w:t>Dátum odoslania tohto oznámenia:</w:t>
      </w:r>
    </w:p>
    <w:p w:rsidR="00451CD2" w:rsidRPr="00451CD2" w:rsidRDefault="00451CD2" w:rsidP="00451CD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451CD2">
        <w:rPr>
          <w:rFonts w:ascii="Lucida Sans Unicode" w:eastAsia="Times New Roman" w:hAnsi="Lucida Sans Unicode" w:cs="Lucida Sans Unicode"/>
          <w:color w:val="000000"/>
          <w:sz w:val="20"/>
          <w:szCs w:val="20"/>
          <w:lang w:eastAsia="sk-SK"/>
        </w:rPr>
        <w:t>18/02/2021</w:t>
      </w:r>
    </w:p>
    <w:p w:rsidR="00451CD2" w:rsidRDefault="00451CD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C6385E" w:rsidRDefault="00C6385E" w:rsidP="00C6385E">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84</w:t>
      </w:r>
    </w:p>
    <w:p w:rsidR="001C37B6" w:rsidRPr="001C37B6" w:rsidRDefault="001C37B6" w:rsidP="001C37B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Chorvátsko-Split: Jednorazový nechemický lekársky spotrebný materiál a hematologický spotrebný materiál</w:t>
      </w:r>
    </w:p>
    <w:p w:rsidR="001C37B6" w:rsidRPr="001C37B6" w:rsidRDefault="001C37B6" w:rsidP="001C37B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2021/S 037-091996</w:t>
      </w:r>
    </w:p>
    <w:p w:rsidR="001C37B6" w:rsidRPr="001C37B6" w:rsidRDefault="001C37B6" w:rsidP="001C37B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Oznámenie o vyhlásení verejného obstarávania</w:t>
      </w:r>
    </w:p>
    <w:p w:rsidR="001C37B6" w:rsidRPr="001C37B6" w:rsidRDefault="001C37B6" w:rsidP="001C37B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Tovary</w:t>
      </w:r>
    </w:p>
    <w:p w:rsidR="001C37B6" w:rsidRPr="001C37B6" w:rsidRDefault="001C37B6" w:rsidP="001C37B6">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Právny základ:</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444444"/>
          <w:sz w:val="20"/>
          <w:szCs w:val="20"/>
          <w:lang w:eastAsia="sk-SK"/>
        </w:rPr>
        <w:t>Smernica 2014/24/EÚ</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I: Verejný obstarávateľ</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I.1)</w:t>
      </w:r>
      <w:r w:rsidRPr="001C37B6">
        <w:rPr>
          <w:rFonts w:ascii="Lucida Sans Unicode" w:eastAsia="Times New Roman" w:hAnsi="Lucida Sans Unicode" w:cs="Lucida Sans Unicode"/>
          <w:b/>
          <w:bCs/>
          <w:color w:val="000000"/>
          <w:sz w:val="20"/>
          <w:szCs w:val="20"/>
          <w:lang w:eastAsia="sk-SK"/>
        </w:rPr>
        <w:t>Názov a adresy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Úradný názov: Klinički bolnički centar Split</w:t>
      </w:r>
      <w:r w:rsidRPr="001C37B6">
        <w:rPr>
          <w:rFonts w:ascii="Lucida Sans Unicode" w:eastAsia="Times New Roman" w:hAnsi="Lucida Sans Unicode" w:cs="Lucida Sans Unicode"/>
          <w:color w:val="000000"/>
          <w:sz w:val="20"/>
          <w:szCs w:val="20"/>
          <w:lang w:eastAsia="sk-SK"/>
        </w:rPr>
        <w:br/>
        <w:t>Identifikačné číslo organizácie (IČO): 51401063283</w:t>
      </w:r>
      <w:r w:rsidRPr="001C37B6">
        <w:rPr>
          <w:rFonts w:ascii="Lucida Sans Unicode" w:eastAsia="Times New Roman" w:hAnsi="Lucida Sans Unicode" w:cs="Lucida Sans Unicode"/>
          <w:color w:val="000000"/>
          <w:sz w:val="20"/>
          <w:szCs w:val="20"/>
          <w:lang w:eastAsia="sk-SK"/>
        </w:rPr>
        <w:br/>
        <w:t>Poštová adresa: Spinčićeva 1</w:t>
      </w:r>
      <w:r w:rsidRPr="001C37B6">
        <w:rPr>
          <w:rFonts w:ascii="Lucida Sans Unicode" w:eastAsia="Times New Roman" w:hAnsi="Lucida Sans Unicode" w:cs="Lucida Sans Unicode"/>
          <w:color w:val="000000"/>
          <w:sz w:val="20"/>
          <w:szCs w:val="20"/>
          <w:lang w:eastAsia="sk-SK"/>
        </w:rPr>
        <w:br/>
        <w:t>Mesto/obec: Split</w:t>
      </w:r>
      <w:r w:rsidRPr="001C37B6">
        <w:rPr>
          <w:rFonts w:ascii="Lucida Sans Unicode" w:eastAsia="Times New Roman" w:hAnsi="Lucida Sans Unicode" w:cs="Lucida Sans Unicode"/>
          <w:color w:val="000000"/>
          <w:sz w:val="20"/>
          <w:szCs w:val="20"/>
          <w:lang w:eastAsia="sk-SK"/>
        </w:rPr>
        <w:br/>
        <w:t>Kód NUTS: HR035 Splitsko-dalmatinska županija</w:t>
      </w:r>
      <w:r w:rsidRPr="001C37B6">
        <w:rPr>
          <w:rFonts w:ascii="Lucida Sans Unicode" w:eastAsia="Times New Roman" w:hAnsi="Lucida Sans Unicode" w:cs="Lucida Sans Unicode"/>
          <w:color w:val="000000"/>
          <w:sz w:val="20"/>
          <w:szCs w:val="20"/>
          <w:lang w:eastAsia="sk-SK"/>
        </w:rPr>
        <w:br/>
        <w:t>PSČ: 21000</w:t>
      </w:r>
      <w:r w:rsidRPr="001C37B6">
        <w:rPr>
          <w:rFonts w:ascii="Lucida Sans Unicode" w:eastAsia="Times New Roman" w:hAnsi="Lucida Sans Unicode" w:cs="Lucida Sans Unicode"/>
          <w:color w:val="000000"/>
          <w:sz w:val="20"/>
          <w:szCs w:val="20"/>
          <w:lang w:eastAsia="sk-SK"/>
        </w:rPr>
        <w:br/>
        <w:t>Štát: Chorvátsko</w:t>
      </w:r>
      <w:r w:rsidRPr="001C37B6">
        <w:rPr>
          <w:rFonts w:ascii="Lucida Sans Unicode" w:eastAsia="Times New Roman" w:hAnsi="Lucida Sans Unicode" w:cs="Lucida Sans Unicode"/>
          <w:color w:val="000000"/>
          <w:sz w:val="20"/>
          <w:szCs w:val="20"/>
          <w:lang w:eastAsia="sk-SK"/>
        </w:rPr>
        <w:br/>
        <w:t>E-mail: </w:t>
      </w:r>
      <w:hyperlink r:id="rId36" w:history="1">
        <w:r w:rsidRPr="001C37B6">
          <w:rPr>
            <w:rFonts w:ascii="Lucida Sans Unicode" w:eastAsia="Times New Roman" w:hAnsi="Lucida Sans Unicode" w:cs="Lucida Sans Unicode"/>
            <w:color w:val="3366CC"/>
            <w:sz w:val="20"/>
            <w:szCs w:val="20"/>
            <w:u w:val="single"/>
            <w:lang w:eastAsia="sk-SK"/>
          </w:rPr>
          <w:t>kbcnabava@kbsplit.hr</w:t>
        </w:r>
      </w:hyperlink>
      <w:r w:rsidRPr="001C37B6">
        <w:rPr>
          <w:rFonts w:ascii="Lucida Sans Unicode" w:eastAsia="Times New Roman" w:hAnsi="Lucida Sans Unicode" w:cs="Lucida Sans Unicode"/>
          <w:color w:val="000000"/>
          <w:sz w:val="20"/>
          <w:szCs w:val="20"/>
          <w:lang w:eastAsia="sk-SK"/>
        </w:rPr>
        <w:br/>
        <w:t>Telefón: +385 21556315/+385 21556315</w:t>
      </w:r>
      <w:r w:rsidRPr="001C37B6">
        <w:rPr>
          <w:rFonts w:ascii="Lucida Sans Unicode" w:eastAsia="Times New Roman" w:hAnsi="Lucida Sans Unicode" w:cs="Lucida Sans Unicode"/>
          <w:color w:val="000000"/>
          <w:sz w:val="20"/>
          <w:szCs w:val="20"/>
          <w:lang w:eastAsia="sk-SK"/>
        </w:rPr>
        <w:br/>
      </w:r>
      <w:r w:rsidRPr="001C37B6">
        <w:rPr>
          <w:rFonts w:ascii="Lucida Sans Unicode" w:eastAsia="Times New Roman" w:hAnsi="Lucida Sans Unicode" w:cs="Lucida Sans Unicode"/>
          <w:b/>
          <w:bCs/>
          <w:color w:val="000000"/>
          <w:sz w:val="20"/>
          <w:szCs w:val="20"/>
          <w:lang w:eastAsia="sk-SK"/>
        </w:rPr>
        <w:t>Internetová adresa (internetové adresy):</w:t>
      </w:r>
      <w:r w:rsidRPr="001C37B6">
        <w:rPr>
          <w:rFonts w:ascii="Lucida Sans Unicode" w:eastAsia="Times New Roman" w:hAnsi="Lucida Sans Unicode" w:cs="Lucida Sans Unicode"/>
          <w:color w:val="000000"/>
          <w:sz w:val="20"/>
          <w:szCs w:val="20"/>
          <w:lang w:eastAsia="sk-SK"/>
        </w:rPr>
        <w:br/>
        <w:t>Hlavná adresa: </w:t>
      </w:r>
      <w:hyperlink r:id="rId37" w:tgtFrame="_blank" w:history="1">
        <w:r w:rsidRPr="001C37B6">
          <w:rPr>
            <w:rFonts w:ascii="Lucida Sans Unicode" w:eastAsia="Times New Roman" w:hAnsi="Lucida Sans Unicode" w:cs="Lucida Sans Unicode"/>
            <w:color w:val="3366CC"/>
            <w:sz w:val="20"/>
            <w:szCs w:val="20"/>
            <w:u w:val="single"/>
            <w:lang w:eastAsia="sk-SK"/>
          </w:rPr>
          <w:t>www.kbsplit.hr</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I.3)</w:t>
      </w:r>
      <w:r w:rsidRPr="001C37B6">
        <w:rPr>
          <w:rFonts w:ascii="Lucida Sans Unicode" w:eastAsia="Times New Roman" w:hAnsi="Lucida Sans Unicode" w:cs="Lucida Sans Unicode"/>
          <w:b/>
          <w:bCs/>
          <w:color w:val="000000"/>
          <w:sz w:val="20"/>
          <w:szCs w:val="20"/>
          <w:lang w:eastAsia="sk-SK"/>
        </w:rPr>
        <w:t>Komunikácia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38" w:tgtFrame="_blank" w:history="1">
        <w:r w:rsidRPr="001C37B6">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https://eojn.nn.hr/SPIN/application/ipn/DocumentManagement/DokumentPodaciFrm.aspx?OznakaDokumenta=2021/S+0F2-0007112</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Ďalšie informácie možno získať na vyššie uvedenej adrese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39" w:tgtFrame="_blank" w:history="1">
        <w:r w:rsidRPr="001C37B6">
          <w:rPr>
            <w:rFonts w:ascii="Lucida Sans Unicode" w:eastAsia="Times New Roman" w:hAnsi="Lucida Sans Unicode" w:cs="Lucida Sans Unicode"/>
            <w:color w:val="3366CC"/>
            <w:sz w:val="20"/>
            <w:szCs w:val="20"/>
            <w:u w:val="single"/>
            <w:lang w:eastAsia="sk-SK"/>
          </w:rPr>
          <w:t>https://eojn.nn.hr/Oglasnik</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I.4)</w:t>
      </w:r>
      <w:r w:rsidRPr="001C37B6">
        <w:rPr>
          <w:rFonts w:ascii="Lucida Sans Unicode" w:eastAsia="Times New Roman" w:hAnsi="Lucida Sans Unicode" w:cs="Lucida Sans Unicode"/>
          <w:b/>
          <w:bCs/>
          <w:color w:val="000000"/>
          <w:sz w:val="20"/>
          <w:szCs w:val="20"/>
          <w:lang w:eastAsia="sk-SK"/>
        </w:rPr>
        <w:t>Druh verejného obstarávateľa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Organizácia riadená verejným právom</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I.5)</w:t>
      </w:r>
      <w:r w:rsidRPr="001C37B6">
        <w:rPr>
          <w:rFonts w:ascii="Lucida Sans Unicode" w:eastAsia="Times New Roman" w:hAnsi="Lucida Sans Unicode" w:cs="Lucida Sans Unicode"/>
          <w:b/>
          <w:bCs/>
          <w:color w:val="000000"/>
          <w:sz w:val="20"/>
          <w:szCs w:val="20"/>
          <w:lang w:eastAsia="sk-SK"/>
        </w:rPr>
        <w:t>Hlavná činnosť</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Zdravotníctvo</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II: Predmet</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w:t>
      </w:r>
      <w:r w:rsidRPr="001C37B6">
        <w:rPr>
          <w:rFonts w:ascii="Lucida Sans Unicode" w:eastAsia="Times New Roman" w:hAnsi="Lucida Sans Unicode" w:cs="Lucida Sans Unicode"/>
          <w:b/>
          <w:bCs/>
          <w:color w:val="000000"/>
          <w:sz w:val="20"/>
          <w:szCs w:val="20"/>
          <w:lang w:eastAsia="sk-SK"/>
        </w:rPr>
        <w:t>Rozsah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II.1.1)</w:t>
      </w:r>
      <w:r w:rsidRPr="001C37B6">
        <w:rPr>
          <w:rFonts w:ascii="Lucida Sans Unicode" w:eastAsia="Times New Roman" w:hAnsi="Lucida Sans Unicode" w:cs="Lucida Sans Unicode"/>
          <w:b/>
          <w:bCs/>
          <w:color w:val="000000"/>
          <w:sz w:val="20"/>
          <w:szCs w:val="20"/>
          <w:lang w:eastAsia="sk-SK"/>
        </w:rPr>
        <w:t>Názov: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Potrošni materijal za angiografiju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Referenčné číslo: 3.3.29./2021</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II.1.2)</w:t>
      </w:r>
      <w:r w:rsidRPr="001C37B6">
        <w:rPr>
          <w:rFonts w:ascii="Lucida Sans Unicode" w:eastAsia="Times New Roman" w:hAnsi="Lucida Sans Unicode" w:cs="Lucida Sans Unicode"/>
          <w:b/>
          <w:bCs/>
          <w:color w:val="000000"/>
          <w:sz w:val="20"/>
          <w:szCs w:val="20"/>
          <w:lang w:eastAsia="sk-SK"/>
        </w:rPr>
        <w:t>Hlavný kód CPV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II.1.3)</w:t>
      </w:r>
      <w:r w:rsidRPr="001C37B6">
        <w:rPr>
          <w:rFonts w:ascii="Lucida Sans Unicode" w:eastAsia="Times New Roman" w:hAnsi="Lucida Sans Unicode" w:cs="Lucida Sans Unicode"/>
          <w:b/>
          <w:bCs/>
          <w:color w:val="000000"/>
          <w:sz w:val="20"/>
          <w:szCs w:val="20"/>
          <w:lang w:eastAsia="sk-SK"/>
        </w:rPr>
        <w:t>Druh zákazky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lastRenderedPageBreak/>
        <w:t>Tovary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II.1.4)</w:t>
      </w:r>
      <w:r w:rsidRPr="001C37B6">
        <w:rPr>
          <w:rFonts w:ascii="Lucida Sans Unicode" w:eastAsia="Times New Roman" w:hAnsi="Lucida Sans Unicode" w:cs="Lucida Sans Unicode"/>
          <w:b/>
          <w:bCs/>
          <w:color w:val="000000"/>
          <w:sz w:val="20"/>
          <w:szCs w:val="20"/>
          <w:lang w:eastAsia="sk-SK"/>
        </w:rPr>
        <w:t>Stručný 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Potrošni materijal za angiografiju procijenjene vrijednosti 104 000,00 kn bez PDV-a za razdoblje od 2 godine (od ukupno 6 857 142,00 HRK bez PDV-a za razdoblje od 2 godine).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II.1.5)</w:t>
      </w:r>
      <w:r w:rsidRPr="001C37B6">
        <w:rPr>
          <w:rFonts w:ascii="Lucida Sans Unicode" w:eastAsia="Times New Roman" w:hAnsi="Lucida Sans Unicode" w:cs="Lucida Sans Unicode"/>
          <w:b/>
          <w:bCs/>
          <w:color w:val="000000"/>
          <w:sz w:val="20"/>
          <w:szCs w:val="20"/>
          <w:lang w:eastAsia="sk-SK"/>
        </w:rPr>
        <w:t>Celková odhadovaná hodnota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Hodnota bez DPH: 6 857 142.00 HRK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II.1.6)</w:t>
      </w:r>
      <w:r w:rsidRPr="001C37B6">
        <w:rPr>
          <w:rFonts w:ascii="Lucida Sans Unicode" w:eastAsia="Times New Roman" w:hAnsi="Lucida Sans Unicode" w:cs="Lucida Sans Unicode"/>
          <w:b/>
          <w:bCs/>
          <w:color w:val="000000"/>
          <w:sz w:val="20"/>
          <w:szCs w:val="20"/>
          <w:lang w:eastAsia="sk-SK"/>
        </w:rPr>
        <w:t>Informácie o častiach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Táto zákazka sa delí na časti: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w:t>
      </w:r>
      <w:r w:rsidRPr="001C37B6">
        <w:rPr>
          <w:rFonts w:ascii="Lucida Sans Unicode" w:eastAsia="Times New Roman" w:hAnsi="Lucida Sans Unicode" w:cs="Lucida Sans Unicode"/>
          <w:b/>
          <w:bCs/>
          <w:color w:val="000000"/>
          <w:sz w:val="20"/>
          <w:szCs w:val="20"/>
          <w:lang w:eastAsia="sk-SK"/>
        </w:rPr>
        <w:t>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II.2.2)</w:t>
      </w:r>
      <w:r w:rsidRPr="001C37B6">
        <w:rPr>
          <w:rFonts w:ascii="Lucida Sans Unicode" w:eastAsia="Times New Roman" w:hAnsi="Lucida Sans Unicode" w:cs="Lucida Sans Unicode"/>
          <w:b/>
          <w:bCs/>
          <w:color w:val="000000"/>
          <w:sz w:val="20"/>
          <w:szCs w:val="20"/>
          <w:lang w:eastAsia="sk-SK"/>
        </w:rPr>
        <w:t>Dodatočné kódy CPV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II.2.3)</w:t>
      </w:r>
      <w:r w:rsidRPr="001C37B6">
        <w:rPr>
          <w:rFonts w:ascii="Lucida Sans Unicode" w:eastAsia="Times New Roman" w:hAnsi="Lucida Sans Unicode" w:cs="Lucida Sans Unicode"/>
          <w:b/>
          <w:bCs/>
          <w:color w:val="000000"/>
          <w:sz w:val="20"/>
          <w:szCs w:val="20"/>
          <w:lang w:eastAsia="sk-SK"/>
        </w:rPr>
        <w:t>Miesto vykonania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Kód NUTS: HR035 Splitsko-dalmatinska županija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II.2.4)</w:t>
      </w:r>
      <w:r w:rsidRPr="001C37B6">
        <w:rPr>
          <w:rFonts w:ascii="Lucida Sans Unicode" w:eastAsia="Times New Roman" w:hAnsi="Lucida Sans Unicode" w:cs="Lucida Sans Unicode"/>
          <w:b/>
          <w:bCs/>
          <w:color w:val="000000"/>
          <w:sz w:val="20"/>
          <w:szCs w:val="20"/>
          <w:lang w:eastAsia="sk-SK"/>
        </w:rPr>
        <w:t>Opis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Potrošni materijal za angiografiju.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II.2.5)</w:t>
      </w:r>
      <w:r w:rsidRPr="001C37B6">
        <w:rPr>
          <w:rFonts w:ascii="Lucida Sans Unicode" w:eastAsia="Times New Roman" w:hAnsi="Lucida Sans Unicode" w:cs="Lucida Sans Unicode"/>
          <w:b/>
          <w:bCs/>
          <w:color w:val="000000"/>
          <w:sz w:val="20"/>
          <w:szCs w:val="20"/>
          <w:lang w:eastAsia="sk-SK"/>
        </w:rPr>
        <w:t>Kritériá na vyhodnotenie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Nižšie uvedené kritériá</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Kritérium kvality - Názov: Rok isporuke / Relatívna váha: max 10 bodova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Cena - Relatívna váha: max 90 bodova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II.2.6)</w:t>
      </w:r>
      <w:r w:rsidRPr="001C37B6">
        <w:rPr>
          <w:rFonts w:ascii="Lucida Sans Unicode" w:eastAsia="Times New Roman" w:hAnsi="Lucida Sans Unicode" w:cs="Lucida Sans Unicode"/>
          <w:b/>
          <w:bCs/>
          <w:color w:val="000000"/>
          <w:sz w:val="20"/>
          <w:szCs w:val="20"/>
          <w:lang w:eastAsia="sk-SK"/>
        </w:rPr>
        <w:t>Odhadovaná hodnota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Hodnota bez DPH: 6 857 142.00 HRK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II.2.7)</w:t>
      </w:r>
      <w:r w:rsidRPr="001C37B6">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Trvanie v mesiacoch: 24</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Toto obstarávanie môže byť obnovené: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II.2.10)</w:t>
      </w:r>
      <w:r w:rsidRPr="001C37B6">
        <w:rPr>
          <w:rFonts w:ascii="Lucida Sans Unicode" w:eastAsia="Times New Roman" w:hAnsi="Lucida Sans Unicode" w:cs="Lucida Sans Unicode"/>
          <w:b/>
          <w:bCs/>
          <w:color w:val="000000"/>
          <w:sz w:val="20"/>
          <w:szCs w:val="20"/>
          <w:lang w:eastAsia="sk-SK"/>
        </w:rPr>
        <w:t>Informácie o variantoch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Budú sa akceptovať varianty: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II.2.11)</w:t>
      </w:r>
      <w:r w:rsidRPr="001C37B6">
        <w:rPr>
          <w:rFonts w:ascii="Lucida Sans Unicode" w:eastAsia="Times New Roman" w:hAnsi="Lucida Sans Unicode" w:cs="Lucida Sans Unicode"/>
          <w:b/>
          <w:bCs/>
          <w:color w:val="000000"/>
          <w:sz w:val="20"/>
          <w:szCs w:val="20"/>
          <w:lang w:eastAsia="sk-SK"/>
        </w:rPr>
        <w:t>Informácie o opciách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Opcie: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II.2.13)</w:t>
      </w:r>
      <w:r w:rsidRPr="001C37B6">
        <w:rPr>
          <w:rFonts w:ascii="Lucida Sans Unicode" w:eastAsia="Times New Roman" w:hAnsi="Lucida Sans Unicode" w:cs="Lucida Sans Unicode"/>
          <w:b/>
          <w:bCs/>
          <w:color w:val="000000"/>
          <w:sz w:val="20"/>
          <w:szCs w:val="20"/>
          <w:lang w:eastAsia="sk-SK"/>
        </w:rPr>
        <w:t>Informácie o fondoch Európskej únie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II.2.14)</w:t>
      </w:r>
      <w:r w:rsidRPr="001C37B6">
        <w:rPr>
          <w:rFonts w:ascii="Lucida Sans Unicode" w:eastAsia="Times New Roman" w:hAnsi="Lucida Sans Unicode" w:cs="Lucida Sans Unicode"/>
          <w:b/>
          <w:bCs/>
          <w:color w:val="000000"/>
          <w:sz w:val="20"/>
          <w:szCs w:val="20"/>
          <w:lang w:eastAsia="sk-SK"/>
        </w:rPr>
        <w:t>Doplňujúce informácie</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III.1)</w:t>
      </w:r>
      <w:r w:rsidRPr="001C37B6">
        <w:rPr>
          <w:rFonts w:ascii="Lucida Sans Unicode" w:eastAsia="Times New Roman" w:hAnsi="Lucida Sans Unicode" w:cs="Lucida Sans Unicode"/>
          <w:b/>
          <w:bCs/>
          <w:color w:val="000000"/>
          <w:sz w:val="20"/>
          <w:szCs w:val="20"/>
          <w:lang w:eastAsia="sk-SK"/>
        </w:rPr>
        <w:t>Podmienky účasti</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III.1.1)</w:t>
      </w:r>
      <w:r w:rsidRPr="001C37B6">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Zoznam a krátky opis podmienok: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Temeljem članka 266. Zakona o javnoj nabavi gospodarski subjekt ispunjavanje uvjeta sposobnosti za obavljanje profesionalne djelatnosti dokazuje: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1. izvatkom iz sudskog, obrtnog, strukovnog ili drugog odgovarajućeg registra koji se vodi u državi članici njegova poslovnog nastana.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III.1.2)</w:t>
      </w:r>
      <w:r w:rsidRPr="001C37B6">
        <w:rPr>
          <w:rFonts w:ascii="Lucida Sans Unicode" w:eastAsia="Times New Roman" w:hAnsi="Lucida Sans Unicode" w:cs="Lucida Sans Unicode"/>
          <w:b/>
          <w:bCs/>
          <w:color w:val="000000"/>
          <w:sz w:val="20"/>
          <w:szCs w:val="20"/>
          <w:lang w:eastAsia="sk-SK"/>
        </w:rPr>
        <w:t>Ekonomické a finančné postavenie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Kritériá výberu stanovené v dokumentoch k obstarávaniu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III.1.3)</w:t>
      </w:r>
      <w:r w:rsidRPr="001C37B6">
        <w:rPr>
          <w:rFonts w:ascii="Lucida Sans Unicode" w:eastAsia="Times New Roman" w:hAnsi="Lucida Sans Unicode" w:cs="Lucida Sans Unicode"/>
          <w:b/>
          <w:bCs/>
          <w:color w:val="000000"/>
          <w:sz w:val="20"/>
          <w:szCs w:val="20"/>
          <w:lang w:eastAsia="sk-SK"/>
        </w:rPr>
        <w:t>Technická a odborná spôsobilosť</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lastRenderedPageBreak/>
        <w:t>Kritériá výberu stanovené v dokumentoch k obstarávaniu</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IV: Postup</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IV.1)</w:t>
      </w:r>
      <w:r w:rsidRPr="001C37B6">
        <w:rPr>
          <w:rFonts w:ascii="Lucida Sans Unicode" w:eastAsia="Times New Roman" w:hAnsi="Lucida Sans Unicode" w:cs="Lucida Sans Unicode"/>
          <w:b/>
          <w:bCs/>
          <w:color w:val="000000"/>
          <w:sz w:val="20"/>
          <w:szCs w:val="20"/>
          <w:lang w:eastAsia="sk-SK"/>
        </w:rPr>
        <w:t>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IV.1.1)</w:t>
      </w:r>
      <w:r w:rsidRPr="001C37B6">
        <w:rPr>
          <w:rFonts w:ascii="Lucida Sans Unicode" w:eastAsia="Times New Roman" w:hAnsi="Lucida Sans Unicode" w:cs="Lucida Sans Unicode"/>
          <w:b/>
          <w:bCs/>
          <w:color w:val="000000"/>
          <w:sz w:val="20"/>
          <w:szCs w:val="20"/>
          <w:lang w:eastAsia="sk-SK"/>
        </w:rPr>
        <w:t>Druh postupu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Verejná súťaž</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IV.1.3)</w:t>
      </w:r>
      <w:r w:rsidRPr="001C37B6">
        <w:rPr>
          <w:rFonts w:ascii="Lucida Sans Unicode" w:eastAsia="Times New Roman" w:hAnsi="Lucida Sans Unicode" w:cs="Lucida Sans Unicode"/>
          <w:b/>
          <w:bCs/>
          <w:color w:val="000000"/>
          <w:sz w:val="20"/>
          <w:szCs w:val="20"/>
          <w:lang w:eastAsia="sk-SK"/>
        </w:rPr>
        <w:t>Informácie o rámcovej dohode alebo dynamickom nákupnom systéme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Obstarávanie zahŕňa uzavretie rámcovej dohody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Rámcová dohoda s jediným uchádzačom</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IV.1.8)</w:t>
      </w:r>
      <w:r w:rsidRPr="001C37B6">
        <w:rPr>
          <w:rFonts w:ascii="Lucida Sans Unicode" w:eastAsia="Times New Roman" w:hAnsi="Lucida Sans Unicode" w:cs="Lucida Sans Unicode"/>
          <w:b/>
          <w:bCs/>
          <w:color w:val="000000"/>
          <w:sz w:val="20"/>
          <w:szCs w:val="20"/>
          <w:lang w:eastAsia="sk-SK"/>
        </w:rPr>
        <w:t>Informácie o dohode o vládnom obstarávaní (GPA)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Na toto obstarávanie sa vzťahuje dohoda o vládnom obstarávaní: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w:t>
      </w:r>
      <w:r w:rsidRPr="001C37B6">
        <w:rPr>
          <w:rFonts w:ascii="Lucida Sans Unicode" w:eastAsia="Times New Roman" w:hAnsi="Lucida Sans Unicode" w:cs="Lucida Sans Unicode"/>
          <w:b/>
          <w:bCs/>
          <w:color w:val="000000"/>
          <w:sz w:val="20"/>
          <w:szCs w:val="20"/>
          <w:lang w:eastAsia="sk-SK"/>
        </w:rPr>
        <w:t>Administratívne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IV.2.2)</w:t>
      </w:r>
      <w:r w:rsidRPr="001C37B6">
        <w:rPr>
          <w:rFonts w:ascii="Lucida Sans Unicode" w:eastAsia="Times New Roman" w:hAnsi="Lucida Sans Unicode" w:cs="Lucida Sans Unicode"/>
          <w:b/>
          <w:bCs/>
          <w:color w:val="000000"/>
          <w:sz w:val="20"/>
          <w:szCs w:val="20"/>
          <w:lang w:eastAsia="sk-SK"/>
        </w:rPr>
        <w:t>Lehota na predkladanie ponúk alebo žiadostí o účasť</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Dátum: 22/03/2021</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Miestny čas: 09:00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IV.2.3)</w:t>
      </w:r>
      <w:r w:rsidRPr="001C37B6">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IV.2.4)</w:t>
      </w:r>
      <w:r w:rsidRPr="001C37B6">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Chorvátčina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IV.2.6)</w:t>
      </w:r>
      <w:r w:rsidRPr="001C37B6">
        <w:rPr>
          <w:rFonts w:ascii="Lucida Sans Unicode" w:eastAsia="Times New Roman" w:hAnsi="Lucida Sans Unicode" w:cs="Lucida Sans Unicode"/>
          <w:b/>
          <w:bCs/>
          <w:color w:val="000000"/>
          <w:sz w:val="20"/>
          <w:szCs w:val="20"/>
          <w:lang w:eastAsia="sk-SK"/>
        </w:rPr>
        <w:t>Minimálna lehota, počas ktorej sú ponuky uchádzačov viazané</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Trvanie v mesiacoch: 6 (od uplynutia lehoty na predkladanie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IV.2.7)</w:t>
      </w:r>
      <w:r w:rsidRPr="001C37B6">
        <w:rPr>
          <w:rFonts w:ascii="Lucida Sans Unicode" w:eastAsia="Times New Roman" w:hAnsi="Lucida Sans Unicode" w:cs="Lucida Sans Unicode"/>
          <w:b/>
          <w:bCs/>
          <w:color w:val="000000"/>
          <w:sz w:val="20"/>
          <w:szCs w:val="20"/>
          <w:lang w:eastAsia="sk-SK"/>
        </w:rPr>
        <w:t>Podmienky na otváranie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Dátum: 22/03/2021</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Miestny čas: 09:00</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VI: Doplnkové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VI.1)</w:t>
      </w:r>
      <w:r w:rsidRPr="001C37B6">
        <w:rPr>
          <w:rFonts w:ascii="Lucida Sans Unicode" w:eastAsia="Times New Roman" w:hAnsi="Lucida Sans Unicode" w:cs="Lucida Sans Unicode"/>
          <w:b/>
          <w:bCs/>
          <w:color w:val="000000"/>
          <w:sz w:val="20"/>
          <w:szCs w:val="20"/>
          <w:lang w:eastAsia="sk-SK"/>
        </w:rPr>
        <w:t>Informácie o opakovaní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Toto obstarávanie sa bude opakovať: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VI.3)</w:t>
      </w:r>
      <w:r w:rsidRPr="001C37B6">
        <w:rPr>
          <w:rFonts w:ascii="Lucida Sans Unicode" w:eastAsia="Times New Roman" w:hAnsi="Lucida Sans Unicode" w:cs="Lucida Sans Unicode"/>
          <w:b/>
          <w:bCs/>
          <w:color w:val="000000"/>
          <w:sz w:val="20"/>
          <w:szCs w:val="20"/>
          <w:lang w:eastAsia="sk-SK"/>
        </w:rPr>
        <w:t>Doplňujúce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VI.4)</w:t>
      </w:r>
      <w:r w:rsidRPr="001C37B6">
        <w:rPr>
          <w:rFonts w:ascii="Lucida Sans Unicode" w:eastAsia="Times New Roman" w:hAnsi="Lucida Sans Unicode" w:cs="Lucida Sans Unicode"/>
          <w:b/>
          <w:bCs/>
          <w:color w:val="000000"/>
          <w:sz w:val="20"/>
          <w:szCs w:val="20"/>
          <w:lang w:eastAsia="sk-SK"/>
        </w:rPr>
        <w:t>Postupy preskúmania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VI.4.1)</w:t>
      </w:r>
      <w:r w:rsidRPr="001C37B6">
        <w:rPr>
          <w:rFonts w:ascii="Lucida Sans Unicode" w:eastAsia="Times New Roman" w:hAnsi="Lucida Sans Unicode" w:cs="Lucida Sans Unicode"/>
          <w:b/>
          <w:bCs/>
          <w:color w:val="000000"/>
          <w:sz w:val="20"/>
          <w:szCs w:val="20"/>
          <w:lang w:eastAsia="sk-SK"/>
        </w:rPr>
        <w:t>Orgán zodpovedný za preskúmanie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Úradný názov: Državna komisija za kontrolu postupaka javne nabave</w:t>
      </w:r>
      <w:r w:rsidRPr="001C37B6">
        <w:rPr>
          <w:rFonts w:ascii="Lucida Sans Unicode" w:eastAsia="Times New Roman" w:hAnsi="Lucida Sans Unicode" w:cs="Lucida Sans Unicode"/>
          <w:color w:val="000000"/>
          <w:sz w:val="20"/>
          <w:szCs w:val="20"/>
          <w:lang w:eastAsia="sk-SK"/>
        </w:rPr>
        <w:br/>
        <w:t>Poštová adresa: Koturaška cesta 43/IV</w:t>
      </w:r>
      <w:r w:rsidRPr="001C37B6">
        <w:rPr>
          <w:rFonts w:ascii="Lucida Sans Unicode" w:eastAsia="Times New Roman" w:hAnsi="Lucida Sans Unicode" w:cs="Lucida Sans Unicode"/>
          <w:color w:val="000000"/>
          <w:sz w:val="20"/>
          <w:szCs w:val="20"/>
          <w:lang w:eastAsia="sk-SK"/>
        </w:rPr>
        <w:br/>
        <w:t>Mesto/obec: Zagreb</w:t>
      </w:r>
      <w:r w:rsidRPr="001C37B6">
        <w:rPr>
          <w:rFonts w:ascii="Lucida Sans Unicode" w:eastAsia="Times New Roman" w:hAnsi="Lucida Sans Unicode" w:cs="Lucida Sans Unicode"/>
          <w:color w:val="000000"/>
          <w:sz w:val="20"/>
          <w:szCs w:val="20"/>
          <w:lang w:eastAsia="sk-SK"/>
        </w:rPr>
        <w:br/>
        <w:t>PSČ: 10000</w:t>
      </w:r>
      <w:r w:rsidRPr="001C37B6">
        <w:rPr>
          <w:rFonts w:ascii="Lucida Sans Unicode" w:eastAsia="Times New Roman" w:hAnsi="Lucida Sans Unicode" w:cs="Lucida Sans Unicode"/>
          <w:color w:val="000000"/>
          <w:sz w:val="20"/>
          <w:szCs w:val="20"/>
          <w:lang w:eastAsia="sk-SK"/>
        </w:rPr>
        <w:br/>
        <w:t>Štát: Chorvátsko</w:t>
      </w:r>
      <w:r w:rsidRPr="001C37B6">
        <w:rPr>
          <w:rFonts w:ascii="Lucida Sans Unicode" w:eastAsia="Times New Roman" w:hAnsi="Lucida Sans Unicode" w:cs="Lucida Sans Unicode"/>
          <w:color w:val="000000"/>
          <w:sz w:val="20"/>
          <w:szCs w:val="20"/>
          <w:lang w:eastAsia="sk-SK"/>
        </w:rPr>
        <w:br/>
        <w:t>E-mail: </w:t>
      </w:r>
      <w:hyperlink r:id="rId40" w:history="1">
        <w:r w:rsidRPr="001C37B6">
          <w:rPr>
            <w:rFonts w:ascii="Lucida Sans Unicode" w:eastAsia="Times New Roman" w:hAnsi="Lucida Sans Unicode" w:cs="Lucida Sans Unicode"/>
            <w:color w:val="3366CC"/>
            <w:sz w:val="20"/>
            <w:szCs w:val="20"/>
            <w:u w:val="single"/>
            <w:lang w:eastAsia="sk-SK"/>
          </w:rPr>
          <w:t>dkom@dkom.hr</w:t>
        </w:r>
      </w:hyperlink>
      <w:r w:rsidRPr="001C37B6">
        <w:rPr>
          <w:rFonts w:ascii="Lucida Sans Unicode" w:eastAsia="Times New Roman" w:hAnsi="Lucida Sans Unicode" w:cs="Lucida Sans Unicode"/>
          <w:color w:val="000000"/>
          <w:sz w:val="20"/>
          <w:szCs w:val="20"/>
          <w:lang w:eastAsia="sk-SK"/>
        </w:rPr>
        <w:br/>
        <w:t>Telefón: +385 14559930</w:t>
      </w:r>
      <w:r w:rsidRPr="001C37B6">
        <w:rPr>
          <w:rFonts w:ascii="Lucida Sans Unicode" w:eastAsia="Times New Roman" w:hAnsi="Lucida Sans Unicode" w:cs="Lucida Sans Unicode"/>
          <w:color w:val="000000"/>
          <w:sz w:val="20"/>
          <w:szCs w:val="20"/>
          <w:lang w:eastAsia="sk-SK"/>
        </w:rPr>
        <w:br/>
        <w:t>Fax: +385 14559933</w:t>
      </w:r>
      <w:r w:rsidRPr="001C37B6">
        <w:rPr>
          <w:rFonts w:ascii="Lucida Sans Unicode" w:eastAsia="Times New Roman" w:hAnsi="Lucida Sans Unicode" w:cs="Lucida Sans Unicode"/>
          <w:color w:val="000000"/>
          <w:sz w:val="20"/>
          <w:szCs w:val="20"/>
          <w:lang w:eastAsia="sk-SK"/>
        </w:rPr>
        <w:br/>
        <w:t>Internetová adresa: </w:t>
      </w:r>
      <w:hyperlink r:id="rId41" w:tgtFrame="_blank" w:history="1">
        <w:r w:rsidRPr="001C37B6">
          <w:rPr>
            <w:rFonts w:ascii="Lucida Sans Unicode" w:eastAsia="Times New Roman" w:hAnsi="Lucida Sans Unicode" w:cs="Lucida Sans Unicode"/>
            <w:color w:val="3366CC"/>
            <w:sz w:val="20"/>
            <w:szCs w:val="20"/>
            <w:u w:val="single"/>
            <w:lang w:eastAsia="sk-SK"/>
          </w:rPr>
          <w:t>www.dkom.hr</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VI.5)</w:t>
      </w:r>
      <w:r w:rsidRPr="001C37B6">
        <w:rPr>
          <w:rFonts w:ascii="Lucida Sans Unicode" w:eastAsia="Times New Roman" w:hAnsi="Lucida Sans Unicode" w:cs="Lucida Sans Unicode"/>
          <w:b/>
          <w:bCs/>
          <w:color w:val="000000"/>
          <w:sz w:val="20"/>
          <w:szCs w:val="20"/>
          <w:lang w:eastAsia="sk-SK"/>
        </w:rPr>
        <w:t>Dátum odoslania tohto oznámenia:</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18/02/2021</w:t>
      </w:r>
    </w:p>
    <w:p w:rsidR="00451CD2" w:rsidRDefault="00451CD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C6385E"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85</w:t>
      </w:r>
    </w:p>
    <w:p w:rsidR="001C37B6" w:rsidRPr="001C37B6" w:rsidRDefault="001C37B6" w:rsidP="001C37B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Chorvátsko-Split: Laboratórne, optické a presné prístroje a vybavenie (s výnimkou skiel)</w:t>
      </w:r>
    </w:p>
    <w:p w:rsidR="001C37B6" w:rsidRPr="001C37B6" w:rsidRDefault="001C37B6" w:rsidP="001C37B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2021/S 037-091995</w:t>
      </w:r>
    </w:p>
    <w:p w:rsidR="001C37B6" w:rsidRPr="001C37B6" w:rsidRDefault="001C37B6" w:rsidP="001C37B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Oznámenie o vyhlásení verejného obstarávania</w:t>
      </w:r>
    </w:p>
    <w:p w:rsidR="001C37B6" w:rsidRPr="001C37B6" w:rsidRDefault="001C37B6" w:rsidP="001C37B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Tovary</w:t>
      </w:r>
    </w:p>
    <w:p w:rsidR="001C37B6" w:rsidRPr="001C37B6" w:rsidRDefault="001C37B6" w:rsidP="001C37B6">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Právny základ:</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444444"/>
          <w:sz w:val="20"/>
          <w:szCs w:val="20"/>
          <w:lang w:eastAsia="sk-SK"/>
        </w:rPr>
        <w:t>Smernica 2014/24/EÚ</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I: Verejný obstarávateľ</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I.1)</w:t>
      </w:r>
      <w:r w:rsidRPr="001C37B6">
        <w:rPr>
          <w:rFonts w:ascii="Lucida Sans Unicode" w:eastAsia="Times New Roman" w:hAnsi="Lucida Sans Unicode" w:cs="Lucida Sans Unicode"/>
          <w:b/>
          <w:bCs/>
          <w:color w:val="000000"/>
          <w:sz w:val="20"/>
          <w:szCs w:val="20"/>
          <w:lang w:eastAsia="sk-SK"/>
        </w:rPr>
        <w:t>Názov a adresy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Úradný názov: Sveučilište u Splitu, Fakultet građevinarstva, arhitekture i geodezije</w:t>
      </w:r>
      <w:r w:rsidRPr="001C37B6">
        <w:rPr>
          <w:rFonts w:ascii="Lucida Sans Unicode" w:eastAsia="Times New Roman" w:hAnsi="Lucida Sans Unicode" w:cs="Lucida Sans Unicode"/>
          <w:color w:val="000000"/>
          <w:sz w:val="20"/>
          <w:szCs w:val="20"/>
          <w:lang w:eastAsia="sk-SK"/>
        </w:rPr>
        <w:br/>
        <w:t>Identifikačné číslo organizácie (IČO): 83615500218</w:t>
      </w:r>
      <w:r w:rsidRPr="001C37B6">
        <w:rPr>
          <w:rFonts w:ascii="Lucida Sans Unicode" w:eastAsia="Times New Roman" w:hAnsi="Lucida Sans Unicode" w:cs="Lucida Sans Unicode"/>
          <w:color w:val="000000"/>
          <w:sz w:val="20"/>
          <w:szCs w:val="20"/>
          <w:lang w:eastAsia="sk-SK"/>
        </w:rPr>
        <w:br/>
        <w:t>Poštová adresa: Matice hrvatske 15</w:t>
      </w:r>
      <w:r w:rsidRPr="001C37B6">
        <w:rPr>
          <w:rFonts w:ascii="Lucida Sans Unicode" w:eastAsia="Times New Roman" w:hAnsi="Lucida Sans Unicode" w:cs="Lucida Sans Unicode"/>
          <w:color w:val="000000"/>
          <w:sz w:val="20"/>
          <w:szCs w:val="20"/>
          <w:lang w:eastAsia="sk-SK"/>
        </w:rPr>
        <w:br/>
        <w:t>Mesto/obec: Split</w:t>
      </w:r>
      <w:r w:rsidRPr="001C37B6">
        <w:rPr>
          <w:rFonts w:ascii="Lucida Sans Unicode" w:eastAsia="Times New Roman" w:hAnsi="Lucida Sans Unicode" w:cs="Lucida Sans Unicode"/>
          <w:color w:val="000000"/>
          <w:sz w:val="20"/>
          <w:szCs w:val="20"/>
          <w:lang w:eastAsia="sk-SK"/>
        </w:rPr>
        <w:br/>
        <w:t>Kód NUTS: HR035 Splitsko-dalmatinska županija</w:t>
      </w:r>
      <w:r w:rsidRPr="001C37B6">
        <w:rPr>
          <w:rFonts w:ascii="Lucida Sans Unicode" w:eastAsia="Times New Roman" w:hAnsi="Lucida Sans Unicode" w:cs="Lucida Sans Unicode"/>
          <w:color w:val="000000"/>
          <w:sz w:val="20"/>
          <w:szCs w:val="20"/>
          <w:lang w:eastAsia="sk-SK"/>
        </w:rPr>
        <w:br/>
        <w:t>PSČ: 21000</w:t>
      </w:r>
      <w:r w:rsidRPr="001C37B6">
        <w:rPr>
          <w:rFonts w:ascii="Lucida Sans Unicode" w:eastAsia="Times New Roman" w:hAnsi="Lucida Sans Unicode" w:cs="Lucida Sans Unicode"/>
          <w:color w:val="000000"/>
          <w:sz w:val="20"/>
          <w:szCs w:val="20"/>
          <w:lang w:eastAsia="sk-SK"/>
        </w:rPr>
        <w:br/>
        <w:t>Štát: Chorvátsko</w:t>
      </w:r>
      <w:r w:rsidRPr="001C37B6">
        <w:rPr>
          <w:rFonts w:ascii="Lucida Sans Unicode" w:eastAsia="Times New Roman" w:hAnsi="Lucida Sans Unicode" w:cs="Lucida Sans Unicode"/>
          <w:color w:val="000000"/>
          <w:sz w:val="20"/>
          <w:szCs w:val="20"/>
          <w:lang w:eastAsia="sk-SK"/>
        </w:rPr>
        <w:br/>
        <w:t>Kontaktná osoba: Anđelko Šegvić</w:t>
      </w:r>
      <w:r w:rsidRPr="001C37B6">
        <w:rPr>
          <w:rFonts w:ascii="Lucida Sans Unicode" w:eastAsia="Times New Roman" w:hAnsi="Lucida Sans Unicode" w:cs="Lucida Sans Unicode"/>
          <w:color w:val="000000"/>
          <w:sz w:val="20"/>
          <w:szCs w:val="20"/>
          <w:lang w:eastAsia="sk-SK"/>
        </w:rPr>
        <w:br/>
        <w:t>E-mail: </w:t>
      </w:r>
      <w:hyperlink r:id="rId42" w:history="1">
        <w:r w:rsidRPr="001C37B6">
          <w:rPr>
            <w:rFonts w:ascii="Lucida Sans Unicode" w:eastAsia="Times New Roman" w:hAnsi="Lucida Sans Unicode" w:cs="Lucida Sans Unicode"/>
            <w:color w:val="3366CC"/>
            <w:sz w:val="20"/>
            <w:szCs w:val="20"/>
            <w:u w:val="single"/>
            <w:lang w:eastAsia="sk-SK"/>
          </w:rPr>
          <w:t>asegvic@gradst.hr</w:t>
        </w:r>
      </w:hyperlink>
      <w:r w:rsidRPr="001C37B6">
        <w:rPr>
          <w:rFonts w:ascii="Lucida Sans Unicode" w:eastAsia="Times New Roman" w:hAnsi="Lucida Sans Unicode" w:cs="Lucida Sans Unicode"/>
          <w:color w:val="000000"/>
          <w:sz w:val="20"/>
          <w:szCs w:val="20"/>
          <w:lang w:eastAsia="sk-SK"/>
        </w:rPr>
        <w:br/>
        <w:t>Telefón: +385 98263226</w:t>
      </w:r>
      <w:r w:rsidRPr="001C37B6">
        <w:rPr>
          <w:rFonts w:ascii="Lucida Sans Unicode" w:eastAsia="Times New Roman" w:hAnsi="Lucida Sans Unicode" w:cs="Lucida Sans Unicode"/>
          <w:color w:val="000000"/>
          <w:sz w:val="20"/>
          <w:szCs w:val="20"/>
          <w:lang w:eastAsia="sk-SK"/>
        </w:rPr>
        <w:br/>
        <w:t>Fax: +385 21465117</w:t>
      </w:r>
      <w:r w:rsidRPr="001C37B6">
        <w:rPr>
          <w:rFonts w:ascii="Lucida Sans Unicode" w:eastAsia="Times New Roman" w:hAnsi="Lucida Sans Unicode" w:cs="Lucida Sans Unicode"/>
          <w:color w:val="000000"/>
          <w:sz w:val="20"/>
          <w:szCs w:val="20"/>
          <w:lang w:eastAsia="sk-SK"/>
        </w:rPr>
        <w:br/>
      </w:r>
      <w:r w:rsidRPr="001C37B6">
        <w:rPr>
          <w:rFonts w:ascii="Lucida Sans Unicode" w:eastAsia="Times New Roman" w:hAnsi="Lucida Sans Unicode" w:cs="Lucida Sans Unicode"/>
          <w:b/>
          <w:bCs/>
          <w:color w:val="000000"/>
          <w:sz w:val="20"/>
          <w:szCs w:val="20"/>
          <w:lang w:eastAsia="sk-SK"/>
        </w:rPr>
        <w:t>Internetová adresa (internetové adresy):</w:t>
      </w:r>
      <w:r w:rsidRPr="001C37B6">
        <w:rPr>
          <w:rFonts w:ascii="Lucida Sans Unicode" w:eastAsia="Times New Roman" w:hAnsi="Lucida Sans Unicode" w:cs="Lucida Sans Unicode"/>
          <w:color w:val="000000"/>
          <w:sz w:val="20"/>
          <w:szCs w:val="20"/>
          <w:lang w:eastAsia="sk-SK"/>
        </w:rPr>
        <w:br/>
        <w:t>Hlavná adresa: </w:t>
      </w:r>
      <w:hyperlink r:id="rId43" w:tgtFrame="_blank" w:history="1">
        <w:r w:rsidRPr="001C37B6">
          <w:rPr>
            <w:rFonts w:ascii="Lucida Sans Unicode" w:eastAsia="Times New Roman" w:hAnsi="Lucida Sans Unicode" w:cs="Lucida Sans Unicode"/>
            <w:color w:val="3366CC"/>
            <w:sz w:val="20"/>
            <w:szCs w:val="20"/>
            <w:u w:val="single"/>
            <w:lang w:eastAsia="sk-SK"/>
          </w:rPr>
          <w:t>http://gradst.unist.hr/</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I.3)</w:t>
      </w:r>
      <w:r w:rsidRPr="001C37B6">
        <w:rPr>
          <w:rFonts w:ascii="Lucida Sans Unicode" w:eastAsia="Times New Roman" w:hAnsi="Lucida Sans Unicode" w:cs="Lucida Sans Unicode"/>
          <w:b/>
          <w:bCs/>
          <w:color w:val="000000"/>
          <w:sz w:val="20"/>
          <w:szCs w:val="20"/>
          <w:lang w:eastAsia="sk-SK"/>
        </w:rPr>
        <w:t>Komunikácia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44" w:tgtFrame="_blank" w:history="1">
        <w:r w:rsidRPr="001C37B6">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https://eojn.nn.hr/SPIN/application/ipn/DocumentManagement/DokumentPodaciFrm.aspx?OznakaDokumenta=2021/S+0F2-0006885</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Ďalšie informácie možno získať na vyššie uvedenej adrese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45" w:tgtFrame="_blank" w:history="1">
        <w:r w:rsidRPr="001C37B6">
          <w:rPr>
            <w:rFonts w:ascii="Lucida Sans Unicode" w:eastAsia="Times New Roman" w:hAnsi="Lucida Sans Unicode" w:cs="Lucida Sans Unicode"/>
            <w:color w:val="3366CC"/>
            <w:sz w:val="20"/>
            <w:szCs w:val="20"/>
            <w:u w:val="single"/>
            <w:lang w:eastAsia="sk-SK"/>
          </w:rPr>
          <w:t>https://eojn.nn.hr/Oglasnik</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I.4)</w:t>
      </w:r>
      <w:r w:rsidRPr="001C37B6">
        <w:rPr>
          <w:rFonts w:ascii="Lucida Sans Unicode" w:eastAsia="Times New Roman" w:hAnsi="Lucida Sans Unicode" w:cs="Lucida Sans Unicode"/>
          <w:b/>
          <w:bCs/>
          <w:color w:val="000000"/>
          <w:sz w:val="20"/>
          <w:szCs w:val="20"/>
          <w:lang w:eastAsia="sk-SK"/>
        </w:rPr>
        <w:t>Druh verejného obstarávateľa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Organizácia riadená verejným právom</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I.5)</w:t>
      </w:r>
      <w:r w:rsidRPr="001C37B6">
        <w:rPr>
          <w:rFonts w:ascii="Lucida Sans Unicode" w:eastAsia="Times New Roman" w:hAnsi="Lucida Sans Unicode" w:cs="Lucida Sans Unicode"/>
          <w:b/>
          <w:bCs/>
          <w:color w:val="000000"/>
          <w:sz w:val="20"/>
          <w:szCs w:val="20"/>
          <w:lang w:eastAsia="sk-SK"/>
        </w:rPr>
        <w:t>Hlavná činnosť</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Vzdelávanie</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II: Predmet</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w:t>
      </w:r>
      <w:r w:rsidRPr="001C37B6">
        <w:rPr>
          <w:rFonts w:ascii="Lucida Sans Unicode" w:eastAsia="Times New Roman" w:hAnsi="Lucida Sans Unicode" w:cs="Lucida Sans Unicode"/>
          <w:b/>
          <w:bCs/>
          <w:color w:val="000000"/>
          <w:sz w:val="20"/>
          <w:szCs w:val="20"/>
          <w:lang w:eastAsia="sk-SK"/>
        </w:rPr>
        <w:t>Rozsah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II.1.1)</w:t>
      </w:r>
      <w:r w:rsidRPr="001C37B6">
        <w:rPr>
          <w:rFonts w:ascii="Lucida Sans Unicode" w:eastAsia="Times New Roman" w:hAnsi="Lucida Sans Unicode" w:cs="Lucida Sans Unicode"/>
          <w:b/>
          <w:bCs/>
          <w:color w:val="000000"/>
          <w:sz w:val="20"/>
          <w:szCs w:val="20"/>
          <w:lang w:eastAsia="sk-SK"/>
        </w:rPr>
        <w:t>Názov: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Nabava opreme za isp. puzanja betona i građ. mat., seizmografa, opreme za reol.i ner.isp., isp. okvira, nadogradnja preše i vibro-dij. (Ponovljeni postupak za Grupa 6. Nadogradnja postojeće preše)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Referenčné číslo: E-VV 10/20-PP</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II.1.2)</w:t>
      </w:r>
      <w:r w:rsidRPr="001C37B6">
        <w:rPr>
          <w:rFonts w:ascii="Lucida Sans Unicode" w:eastAsia="Times New Roman" w:hAnsi="Lucida Sans Unicode" w:cs="Lucida Sans Unicode"/>
          <w:b/>
          <w:bCs/>
          <w:color w:val="000000"/>
          <w:sz w:val="20"/>
          <w:szCs w:val="20"/>
          <w:lang w:eastAsia="sk-SK"/>
        </w:rPr>
        <w:t>Hlavný kód CPV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lastRenderedPageBreak/>
        <w:t>38000000 Laboratórne, optické a presné prístroje a vybavenie (s výnimkou skiel)</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II.1.3)</w:t>
      </w:r>
      <w:r w:rsidRPr="001C37B6">
        <w:rPr>
          <w:rFonts w:ascii="Lucida Sans Unicode" w:eastAsia="Times New Roman" w:hAnsi="Lucida Sans Unicode" w:cs="Lucida Sans Unicode"/>
          <w:b/>
          <w:bCs/>
          <w:color w:val="000000"/>
          <w:sz w:val="20"/>
          <w:szCs w:val="20"/>
          <w:lang w:eastAsia="sk-SK"/>
        </w:rPr>
        <w:t>Druh zákazky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Tovary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II.1.4)</w:t>
      </w:r>
      <w:r w:rsidRPr="001C37B6">
        <w:rPr>
          <w:rFonts w:ascii="Lucida Sans Unicode" w:eastAsia="Times New Roman" w:hAnsi="Lucida Sans Unicode" w:cs="Lucida Sans Unicode"/>
          <w:b/>
          <w:bCs/>
          <w:color w:val="000000"/>
          <w:sz w:val="20"/>
          <w:szCs w:val="20"/>
          <w:lang w:eastAsia="sk-SK"/>
        </w:rPr>
        <w:t>Stručný 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Predmet nabave je nabava opreme za ispitivanje puzanja betona i građevinskih materijala, seizmografa, opreme za reološka i nerazorna ispitivanja, ispitnih okvira, nadogradnja preše i vibro-dijagnostike – Ponovljeni postupak za Grupa 6.: Nadogradnja postojeće preše.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II.1.5)</w:t>
      </w:r>
      <w:r w:rsidRPr="001C37B6">
        <w:rPr>
          <w:rFonts w:ascii="Lucida Sans Unicode" w:eastAsia="Times New Roman" w:hAnsi="Lucida Sans Unicode" w:cs="Lucida Sans Unicode"/>
          <w:b/>
          <w:bCs/>
          <w:color w:val="000000"/>
          <w:sz w:val="20"/>
          <w:szCs w:val="20"/>
          <w:lang w:eastAsia="sk-SK"/>
        </w:rPr>
        <w:t>Celková odhadovaná hodnota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Hodnota bez DPH: 219 583.35 HRK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II.1.6)</w:t>
      </w:r>
      <w:r w:rsidRPr="001C37B6">
        <w:rPr>
          <w:rFonts w:ascii="Lucida Sans Unicode" w:eastAsia="Times New Roman" w:hAnsi="Lucida Sans Unicode" w:cs="Lucida Sans Unicode"/>
          <w:b/>
          <w:bCs/>
          <w:color w:val="000000"/>
          <w:sz w:val="20"/>
          <w:szCs w:val="20"/>
          <w:lang w:eastAsia="sk-SK"/>
        </w:rPr>
        <w:t>Informácie o častiach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Táto zákazka sa delí na časti: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w:t>
      </w:r>
      <w:r w:rsidRPr="001C37B6">
        <w:rPr>
          <w:rFonts w:ascii="Lucida Sans Unicode" w:eastAsia="Times New Roman" w:hAnsi="Lucida Sans Unicode" w:cs="Lucida Sans Unicode"/>
          <w:b/>
          <w:bCs/>
          <w:color w:val="000000"/>
          <w:sz w:val="20"/>
          <w:szCs w:val="20"/>
          <w:lang w:eastAsia="sk-SK"/>
        </w:rPr>
        <w:t>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II.2.2)</w:t>
      </w:r>
      <w:r w:rsidRPr="001C37B6">
        <w:rPr>
          <w:rFonts w:ascii="Lucida Sans Unicode" w:eastAsia="Times New Roman" w:hAnsi="Lucida Sans Unicode" w:cs="Lucida Sans Unicode"/>
          <w:b/>
          <w:bCs/>
          <w:color w:val="000000"/>
          <w:sz w:val="20"/>
          <w:szCs w:val="20"/>
          <w:lang w:eastAsia="sk-SK"/>
        </w:rPr>
        <w:t>Dodatočné kódy CPV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38000000 Laboratórne, optické a presné prístroje a vybavenie (s výnimkou skiel)</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42636000 Lisy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II.2.3)</w:t>
      </w:r>
      <w:r w:rsidRPr="001C37B6">
        <w:rPr>
          <w:rFonts w:ascii="Lucida Sans Unicode" w:eastAsia="Times New Roman" w:hAnsi="Lucida Sans Unicode" w:cs="Lucida Sans Unicode"/>
          <w:b/>
          <w:bCs/>
          <w:color w:val="000000"/>
          <w:sz w:val="20"/>
          <w:szCs w:val="20"/>
          <w:lang w:eastAsia="sk-SK"/>
        </w:rPr>
        <w:t>Miesto vykonania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Kód NUTS: HR035 Splitsko-dalmatinska županija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Hlavné miesto dodania alebo plnenia: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Poslovne prostorije odabranog ponuditelja, mjesto proizvodnje uređaja te na lokaciji Naručitelja: DDP Fakultet građevinarstva, arhitekture i geodezije u Splitu, Matice hrvatske 15, HR-21000 Split gdje...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II.2.4)</w:t>
      </w:r>
      <w:r w:rsidRPr="001C37B6">
        <w:rPr>
          <w:rFonts w:ascii="Lucida Sans Unicode" w:eastAsia="Times New Roman" w:hAnsi="Lucida Sans Unicode" w:cs="Lucida Sans Unicode"/>
          <w:b/>
          <w:bCs/>
          <w:color w:val="000000"/>
          <w:sz w:val="20"/>
          <w:szCs w:val="20"/>
          <w:lang w:eastAsia="sk-SK"/>
        </w:rPr>
        <w:t>Opis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Predmet nabave je nabava opreme za ispitivanje puzanja betona i građevinskih materijala, seizmografa, opreme za reološka i nerazorna ispitivanja, ispitnih okvira, nadogradnja preše i vibro-dijagnostike – Ponovljeni postupak za Grupa 6.: Nadogradnja postojeće preše.Predmet nabave se odnosi na unaprjeđenje postojeće preše u vlasništvu Naručitelja (FORM+TEST, tip: ALPHA 3–3000 H); detaljnije u Knjizi 3.</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II.2.5)</w:t>
      </w:r>
      <w:r w:rsidRPr="001C37B6">
        <w:rPr>
          <w:rFonts w:ascii="Lucida Sans Unicode" w:eastAsia="Times New Roman" w:hAnsi="Lucida Sans Unicode" w:cs="Lucida Sans Unicode"/>
          <w:b/>
          <w:bCs/>
          <w:color w:val="000000"/>
          <w:sz w:val="20"/>
          <w:szCs w:val="20"/>
          <w:lang w:eastAsia="sk-SK"/>
        </w:rPr>
        <w:t>Kritériá na vyhodnotenie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Nižšie uvedené kritériá</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Kritérium kvality - Názov: Duljina trajanja jamstva za opremu / Relatívna váha: 20 bodova (20 %)</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Cena - Relatívna váha: 80 bodova (80 %)</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II.2.6)</w:t>
      </w:r>
      <w:r w:rsidRPr="001C37B6">
        <w:rPr>
          <w:rFonts w:ascii="Lucida Sans Unicode" w:eastAsia="Times New Roman" w:hAnsi="Lucida Sans Unicode" w:cs="Lucida Sans Unicode"/>
          <w:b/>
          <w:bCs/>
          <w:color w:val="000000"/>
          <w:sz w:val="20"/>
          <w:szCs w:val="20"/>
          <w:lang w:eastAsia="sk-SK"/>
        </w:rPr>
        <w:t>Odhadovaná hodnota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Hodnota bez DPH: 219 583.35 HRK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II.2.7)</w:t>
      </w:r>
      <w:r w:rsidRPr="001C37B6">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Trvanie v mesiacoch: 2</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Toto obstarávanie môže byť obnovené: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II.2.10)</w:t>
      </w:r>
      <w:r w:rsidRPr="001C37B6">
        <w:rPr>
          <w:rFonts w:ascii="Lucida Sans Unicode" w:eastAsia="Times New Roman" w:hAnsi="Lucida Sans Unicode" w:cs="Lucida Sans Unicode"/>
          <w:b/>
          <w:bCs/>
          <w:color w:val="000000"/>
          <w:sz w:val="20"/>
          <w:szCs w:val="20"/>
          <w:lang w:eastAsia="sk-SK"/>
        </w:rPr>
        <w:t>Informácie o variantoch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Budú sa akceptovať varianty: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II.2.11)</w:t>
      </w:r>
      <w:r w:rsidRPr="001C37B6">
        <w:rPr>
          <w:rFonts w:ascii="Lucida Sans Unicode" w:eastAsia="Times New Roman" w:hAnsi="Lucida Sans Unicode" w:cs="Lucida Sans Unicode"/>
          <w:b/>
          <w:bCs/>
          <w:color w:val="000000"/>
          <w:sz w:val="20"/>
          <w:szCs w:val="20"/>
          <w:lang w:eastAsia="sk-SK"/>
        </w:rPr>
        <w:t>Informácie o opciách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Opcie: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II.2.13)</w:t>
      </w:r>
      <w:r w:rsidRPr="001C37B6">
        <w:rPr>
          <w:rFonts w:ascii="Lucida Sans Unicode" w:eastAsia="Times New Roman" w:hAnsi="Lucida Sans Unicode" w:cs="Lucida Sans Unicode"/>
          <w:b/>
          <w:bCs/>
          <w:color w:val="000000"/>
          <w:sz w:val="20"/>
          <w:szCs w:val="20"/>
          <w:lang w:eastAsia="sk-SK"/>
        </w:rPr>
        <w:t>Informácie o fondoch Európskej únie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Číslo projektu alebo referenčné číslo:</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lastRenderedPageBreak/>
        <w:t>Projekt KK.01.1.1.02.0027 je sufinancirala Europska unija iz Europskog fonda za regionalni razvoj.</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II.2.14)</w:t>
      </w:r>
      <w:r w:rsidRPr="001C37B6">
        <w:rPr>
          <w:rFonts w:ascii="Lucida Sans Unicode" w:eastAsia="Times New Roman" w:hAnsi="Lucida Sans Unicode" w:cs="Lucida Sans Unicode"/>
          <w:b/>
          <w:bCs/>
          <w:color w:val="000000"/>
          <w:sz w:val="20"/>
          <w:szCs w:val="20"/>
          <w:lang w:eastAsia="sk-SK"/>
        </w:rPr>
        <w:t>Doplňujúce informácie</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III.1)</w:t>
      </w:r>
      <w:r w:rsidRPr="001C37B6">
        <w:rPr>
          <w:rFonts w:ascii="Lucida Sans Unicode" w:eastAsia="Times New Roman" w:hAnsi="Lucida Sans Unicode" w:cs="Lucida Sans Unicode"/>
          <w:b/>
          <w:bCs/>
          <w:color w:val="000000"/>
          <w:sz w:val="20"/>
          <w:szCs w:val="20"/>
          <w:lang w:eastAsia="sk-SK"/>
        </w:rPr>
        <w:t>Podmienky účasti</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III.1.1)</w:t>
      </w:r>
      <w:r w:rsidRPr="001C37B6">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Zoznam a krátky opis podmienok: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3.3.1. Sposobnost za obavljanje profesionalne djelatnosti</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Dokaz o upisu gospodarskog subjekta u sudski, obrtni, strukovni ili drugi odgovarajući registar u državi njegova poslovnog nastana.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Za potrebe utvrđivanja navedenog, gospodarski subjekt u ponudi dostavlja: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Ispunjeni e-ESPD obrazac (Dio IV. Kriteriji za odabir gospodarskog subjekta, Odjeljak A: Sposobnost za obavljanje profesionalne djelatnosti: upis u strukovni registar ili upis u obrtni registar za sebe/članove zajednice gospodarskih subjekata.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III.1.2)</w:t>
      </w:r>
      <w:r w:rsidRPr="001C37B6">
        <w:rPr>
          <w:rFonts w:ascii="Lucida Sans Unicode" w:eastAsia="Times New Roman" w:hAnsi="Lucida Sans Unicode" w:cs="Lucida Sans Unicode"/>
          <w:b/>
          <w:bCs/>
          <w:color w:val="000000"/>
          <w:sz w:val="20"/>
          <w:szCs w:val="20"/>
          <w:lang w:eastAsia="sk-SK"/>
        </w:rPr>
        <w:t>Ekonomické a finančné postavenie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Kritériá výberu stanovené v dokumentoch k obstarávaniu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III.1.3)</w:t>
      </w:r>
      <w:r w:rsidRPr="001C37B6">
        <w:rPr>
          <w:rFonts w:ascii="Lucida Sans Unicode" w:eastAsia="Times New Roman" w:hAnsi="Lucida Sans Unicode" w:cs="Lucida Sans Unicode"/>
          <w:b/>
          <w:bCs/>
          <w:color w:val="000000"/>
          <w:sz w:val="20"/>
          <w:szCs w:val="20"/>
          <w:lang w:eastAsia="sk-SK"/>
        </w:rPr>
        <w:t>Technická a odborná spôsobilosť</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Kritériá výberu stanovené v dokumentoch k obstarávaniu</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IV: Postup</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IV.1)</w:t>
      </w:r>
      <w:r w:rsidRPr="001C37B6">
        <w:rPr>
          <w:rFonts w:ascii="Lucida Sans Unicode" w:eastAsia="Times New Roman" w:hAnsi="Lucida Sans Unicode" w:cs="Lucida Sans Unicode"/>
          <w:b/>
          <w:bCs/>
          <w:color w:val="000000"/>
          <w:sz w:val="20"/>
          <w:szCs w:val="20"/>
          <w:lang w:eastAsia="sk-SK"/>
        </w:rPr>
        <w:t>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IV.1.1)</w:t>
      </w:r>
      <w:r w:rsidRPr="001C37B6">
        <w:rPr>
          <w:rFonts w:ascii="Lucida Sans Unicode" w:eastAsia="Times New Roman" w:hAnsi="Lucida Sans Unicode" w:cs="Lucida Sans Unicode"/>
          <w:b/>
          <w:bCs/>
          <w:color w:val="000000"/>
          <w:sz w:val="20"/>
          <w:szCs w:val="20"/>
          <w:lang w:eastAsia="sk-SK"/>
        </w:rPr>
        <w:t>Druh postupu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Verejná súťaž</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IV.1.3)</w:t>
      </w:r>
      <w:r w:rsidRPr="001C37B6">
        <w:rPr>
          <w:rFonts w:ascii="Lucida Sans Unicode" w:eastAsia="Times New Roman" w:hAnsi="Lucida Sans Unicode" w:cs="Lucida Sans Unicode"/>
          <w:b/>
          <w:bCs/>
          <w:color w:val="000000"/>
          <w:sz w:val="20"/>
          <w:szCs w:val="20"/>
          <w:lang w:eastAsia="sk-SK"/>
        </w:rPr>
        <w:t>Informácie o rámcovej dohode alebo dynamickom nákupnom systéme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IV.1.8)</w:t>
      </w:r>
      <w:r w:rsidRPr="001C37B6">
        <w:rPr>
          <w:rFonts w:ascii="Lucida Sans Unicode" w:eastAsia="Times New Roman" w:hAnsi="Lucida Sans Unicode" w:cs="Lucida Sans Unicode"/>
          <w:b/>
          <w:bCs/>
          <w:color w:val="000000"/>
          <w:sz w:val="20"/>
          <w:szCs w:val="20"/>
          <w:lang w:eastAsia="sk-SK"/>
        </w:rPr>
        <w:t>Informácie o dohode o vládnom obstarávaní (GPA)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Na toto obstarávanie sa vzťahuje dohoda o vládnom obstarávaní: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w:t>
      </w:r>
      <w:r w:rsidRPr="001C37B6">
        <w:rPr>
          <w:rFonts w:ascii="Lucida Sans Unicode" w:eastAsia="Times New Roman" w:hAnsi="Lucida Sans Unicode" w:cs="Lucida Sans Unicode"/>
          <w:b/>
          <w:bCs/>
          <w:color w:val="000000"/>
          <w:sz w:val="20"/>
          <w:szCs w:val="20"/>
          <w:lang w:eastAsia="sk-SK"/>
        </w:rPr>
        <w:t>Administratívne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IV.2.2)</w:t>
      </w:r>
      <w:r w:rsidRPr="001C37B6">
        <w:rPr>
          <w:rFonts w:ascii="Lucida Sans Unicode" w:eastAsia="Times New Roman" w:hAnsi="Lucida Sans Unicode" w:cs="Lucida Sans Unicode"/>
          <w:b/>
          <w:bCs/>
          <w:color w:val="000000"/>
          <w:sz w:val="20"/>
          <w:szCs w:val="20"/>
          <w:lang w:eastAsia="sk-SK"/>
        </w:rPr>
        <w:t>Lehota na predkladanie ponúk alebo žiadostí o účasť</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Dátum: 23/03/2021</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Miestny čas: 12:00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IV.2.3)</w:t>
      </w:r>
      <w:r w:rsidRPr="001C37B6">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IV.2.4)</w:t>
      </w:r>
      <w:r w:rsidRPr="001C37B6">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Chorvátčina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IV.2.6)</w:t>
      </w:r>
      <w:r w:rsidRPr="001C37B6">
        <w:rPr>
          <w:rFonts w:ascii="Lucida Sans Unicode" w:eastAsia="Times New Roman" w:hAnsi="Lucida Sans Unicode" w:cs="Lucida Sans Unicode"/>
          <w:b/>
          <w:bCs/>
          <w:color w:val="000000"/>
          <w:sz w:val="20"/>
          <w:szCs w:val="20"/>
          <w:lang w:eastAsia="sk-SK"/>
        </w:rPr>
        <w:t>Minimálna lehota, počas ktorej sú ponuky uchádzačov viazané</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Trvanie v mesiacoch: 4 (od uplynutia lehoty na predkladanie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IV.2.7)</w:t>
      </w:r>
      <w:r w:rsidRPr="001C37B6">
        <w:rPr>
          <w:rFonts w:ascii="Lucida Sans Unicode" w:eastAsia="Times New Roman" w:hAnsi="Lucida Sans Unicode" w:cs="Lucida Sans Unicode"/>
          <w:b/>
          <w:bCs/>
          <w:color w:val="000000"/>
          <w:sz w:val="20"/>
          <w:szCs w:val="20"/>
          <w:lang w:eastAsia="sk-SK"/>
        </w:rPr>
        <w:t>Podmienky na otváranie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Dátum: 23/03/2021</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Miestny čas: 12:00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Miesto:</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Sveučilište u Splitu, Fakultet građevinarstva, arhitekture i geodezije, Matice hrvatske 15, HR-21000 Split, Republika Hrvatska.</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VI: Doplnkové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lastRenderedPageBreak/>
        <w:t>VI.1)</w:t>
      </w:r>
      <w:r w:rsidRPr="001C37B6">
        <w:rPr>
          <w:rFonts w:ascii="Lucida Sans Unicode" w:eastAsia="Times New Roman" w:hAnsi="Lucida Sans Unicode" w:cs="Lucida Sans Unicode"/>
          <w:b/>
          <w:bCs/>
          <w:color w:val="000000"/>
          <w:sz w:val="20"/>
          <w:szCs w:val="20"/>
          <w:lang w:eastAsia="sk-SK"/>
        </w:rPr>
        <w:t>Informácie o opakovaní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Toto obstarávanie sa bude opakovať: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VI.3)</w:t>
      </w:r>
      <w:r w:rsidRPr="001C37B6">
        <w:rPr>
          <w:rFonts w:ascii="Lucida Sans Unicode" w:eastAsia="Times New Roman" w:hAnsi="Lucida Sans Unicode" w:cs="Lucida Sans Unicode"/>
          <w:b/>
          <w:bCs/>
          <w:color w:val="000000"/>
          <w:sz w:val="20"/>
          <w:szCs w:val="20"/>
          <w:lang w:eastAsia="sk-SK"/>
        </w:rPr>
        <w:t>Doplňujúce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VI.4)</w:t>
      </w:r>
      <w:r w:rsidRPr="001C37B6">
        <w:rPr>
          <w:rFonts w:ascii="Lucida Sans Unicode" w:eastAsia="Times New Roman" w:hAnsi="Lucida Sans Unicode" w:cs="Lucida Sans Unicode"/>
          <w:b/>
          <w:bCs/>
          <w:color w:val="000000"/>
          <w:sz w:val="20"/>
          <w:szCs w:val="20"/>
          <w:lang w:eastAsia="sk-SK"/>
        </w:rPr>
        <w:t>Postupy preskúmania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VI.4.1)</w:t>
      </w:r>
      <w:r w:rsidRPr="001C37B6">
        <w:rPr>
          <w:rFonts w:ascii="Lucida Sans Unicode" w:eastAsia="Times New Roman" w:hAnsi="Lucida Sans Unicode" w:cs="Lucida Sans Unicode"/>
          <w:b/>
          <w:bCs/>
          <w:color w:val="000000"/>
          <w:sz w:val="20"/>
          <w:szCs w:val="20"/>
          <w:lang w:eastAsia="sk-SK"/>
        </w:rPr>
        <w:t>Orgán zodpovedný za preskúmanie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Úradný názov: Državna komisija za kontrolu postupaka javne nabave</w:t>
      </w:r>
      <w:r w:rsidRPr="001C37B6">
        <w:rPr>
          <w:rFonts w:ascii="Lucida Sans Unicode" w:eastAsia="Times New Roman" w:hAnsi="Lucida Sans Unicode" w:cs="Lucida Sans Unicode"/>
          <w:color w:val="000000"/>
          <w:sz w:val="20"/>
          <w:szCs w:val="20"/>
          <w:lang w:eastAsia="sk-SK"/>
        </w:rPr>
        <w:br/>
        <w:t>Poštová adresa: Koturaška cesta 43/IV</w:t>
      </w:r>
      <w:r w:rsidRPr="001C37B6">
        <w:rPr>
          <w:rFonts w:ascii="Lucida Sans Unicode" w:eastAsia="Times New Roman" w:hAnsi="Lucida Sans Unicode" w:cs="Lucida Sans Unicode"/>
          <w:color w:val="000000"/>
          <w:sz w:val="20"/>
          <w:szCs w:val="20"/>
          <w:lang w:eastAsia="sk-SK"/>
        </w:rPr>
        <w:br/>
        <w:t>Mesto/obec: Zagreb</w:t>
      </w:r>
      <w:r w:rsidRPr="001C37B6">
        <w:rPr>
          <w:rFonts w:ascii="Lucida Sans Unicode" w:eastAsia="Times New Roman" w:hAnsi="Lucida Sans Unicode" w:cs="Lucida Sans Unicode"/>
          <w:color w:val="000000"/>
          <w:sz w:val="20"/>
          <w:szCs w:val="20"/>
          <w:lang w:eastAsia="sk-SK"/>
        </w:rPr>
        <w:br/>
        <w:t>PSČ: 10000</w:t>
      </w:r>
      <w:r w:rsidRPr="001C37B6">
        <w:rPr>
          <w:rFonts w:ascii="Lucida Sans Unicode" w:eastAsia="Times New Roman" w:hAnsi="Lucida Sans Unicode" w:cs="Lucida Sans Unicode"/>
          <w:color w:val="000000"/>
          <w:sz w:val="20"/>
          <w:szCs w:val="20"/>
          <w:lang w:eastAsia="sk-SK"/>
        </w:rPr>
        <w:br/>
        <w:t>Štát: Chorvátsko</w:t>
      </w:r>
      <w:r w:rsidRPr="001C37B6">
        <w:rPr>
          <w:rFonts w:ascii="Lucida Sans Unicode" w:eastAsia="Times New Roman" w:hAnsi="Lucida Sans Unicode" w:cs="Lucida Sans Unicode"/>
          <w:color w:val="000000"/>
          <w:sz w:val="20"/>
          <w:szCs w:val="20"/>
          <w:lang w:eastAsia="sk-SK"/>
        </w:rPr>
        <w:br/>
        <w:t>E-mail: </w:t>
      </w:r>
      <w:hyperlink r:id="rId46" w:history="1">
        <w:r w:rsidRPr="001C37B6">
          <w:rPr>
            <w:rFonts w:ascii="Lucida Sans Unicode" w:eastAsia="Times New Roman" w:hAnsi="Lucida Sans Unicode" w:cs="Lucida Sans Unicode"/>
            <w:color w:val="3366CC"/>
            <w:sz w:val="20"/>
            <w:szCs w:val="20"/>
            <w:u w:val="single"/>
            <w:lang w:eastAsia="sk-SK"/>
          </w:rPr>
          <w:t>dkom@dkom.hr</w:t>
        </w:r>
      </w:hyperlink>
      <w:r w:rsidRPr="001C37B6">
        <w:rPr>
          <w:rFonts w:ascii="Lucida Sans Unicode" w:eastAsia="Times New Roman" w:hAnsi="Lucida Sans Unicode" w:cs="Lucida Sans Unicode"/>
          <w:color w:val="000000"/>
          <w:sz w:val="20"/>
          <w:szCs w:val="20"/>
          <w:lang w:eastAsia="sk-SK"/>
        </w:rPr>
        <w:br/>
        <w:t>Telefón: +385 14559930</w:t>
      </w:r>
      <w:r w:rsidRPr="001C37B6">
        <w:rPr>
          <w:rFonts w:ascii="Lucida Sans Unicode" w:eastAsia="Times New Roman" w:hAnsi="Lucida Sans Unicode" w:cs="Lucida Sans Unicode"/>
          <w:color w:val="000000"/>
          <w:sz w:val="20"/>
          <w:szCs w:val="20"/>
          <w:lang w:eastAsia="sk-SK"/>
        </w:rPr>
        <w:br/>
        <w:t>Fax: +385 14559933</w:t>
      </w:r>
      <w:r w:rsidRPr="001C37B6">
        <w:rPr>
          <w:rFonts w:ascii="Lucida Sans Unicode" w:eastAsia="Times New Roman" w:hAnsi="Lucida Sans Unicode" w:cs="Lucida Sans Unicode"/>
          <w:color w:val="000000"/>
          <w:sz w:val="20"/>
          <w:szCs w:val="20"/>
          <w:lang w:eastAsia="sk-SK"/>
        </w:rPr>
        <w:br/>
        <w:t>Internetová adresa: </w:t>
      </w:r>
      <w:hyperlink r:id="rId47" w:tgtFrame="_blank" w:history="1">
        <w:r w:rsidRPr="001C37B6">
          <w:rPr>
            <w:rFonts w:ascii="Lucida Sans Unicode" w:eastAsia="Times New Roman" w:hAnsi="Lucida Sans Unicode" w:cs="Lucida Sans Unicode"/>
            <w:color w:val="3366CC"/>
            <w:sz w:val="20"/>
            <w:szCs w:val="20"/>
            <w:u w:val="single"/>
            <w:lang w:eastAsia="sk-SK"/>
          </w:rPr>
          <w:t>www.dkom.hr</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VI.4.3)</w:t>
      </w:r>
      <w:r w:rsidRPr="001C37B6">
        <w:rPr>
          <w:rFonts w:ascii="Lucida Sans Unicode" w:eastAsia="Times New Roman" w:hAnsi="Lucida Sans Unicode" w:cs="Lucida Sans Unicode"/>
          <w:b/>
          <w:bCs/>
          <w:color w:val="000000"/>
          <w:sz w:val="20"/>
          <w:szCs w:val="20"/>
          <w:lang w:eastAsia="sk-SK"/>
        </w:rPr>
        <w:t>Postup preskúmania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Presné informácie o termínoch na postup preskúmania: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Pravo na žalbu ima svaki gospodarski subjekt koji ima ili je imao pravni interes za dobivanje određenog ugovora o javnoj nabavi i koji je pretrpio ili bi mogao pretrpjeti štetu od navodnoga kršenja subjektivnih prava. Pravo na žalbu ima i središnje tijelo državne uprave nadležno za politiku javne nabave i nadležno državno odvjetništvo.</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Žalba se izjavljuje u pisanom obliku Državnoj komisiji za kontrolu postupaka javne nabave, na adresu: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Republika Hrvatska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Državna komisija za kontrolu postupaka javne nabave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Koturaška cesta 43 / IV HR-10000 Zagreb.</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Žalba se izjavljuje Državnoj komisiji u pisanom obliku, neposredno, putem ovlaštenog davatelja poštanskih usluga ili elektroničkim sredstvima komunikacije putem međusobno povezanih informacijskih sustava Državne komisije i EOJN RH.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Žalitelj je obvezan primjerak žalbe dostaviti naručitelju u roku za žalbu.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Kad je žalba upućena putem ovlaštenog davatelja poštanskih usluga, dan predaje ovlaštenom davatelju poštanskih usluga smatra se danom predaje Državnoj komisiji, odnosno naručitelju.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Pravodobnost žalbe utvrđuje Državna komisija, s time da će se žalba koja nije dostavljena naručitelju u skladu sa člankom 405. stavkom 3. Zakona o javnoj nabavi, smatrati nepravodobnom.</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U žalbenim postupcima pred Državnom komisijom žalba se može dostaviti elektroničkim sredstvima komunikacije putem sustava e-Žalba.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Smatra se da je žalba koja je predana putem sustava e-Žalba potpisana.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Sustav e-Žalba elektroničkim vremenskim žigom ovjerava datum i vrijeme zaprimanja žalbe na poslužitelju EOJN RH.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Smatra se da je dostava Državnoj komisiji, odnosno stranci žalbenog postupka obavljena na dan kada je žalba zaprimljena na poslužitelju EOJN RH.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Sustav e-Žalba bez odgode šalje obavijest o zaprimljenoj žalbi strankama žalbenog postupka u njihov siguran elektronički pretinac na poslužitelju EOJN RH te na njihovu adresu elektroničke pošte.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lastRenderedPageBreak/>
        <w:t>Obavijest iz članka 3. stavka 5. Pravilnika o elektroničkoj žalbi u javnoj nabavi, sadrži podatke o internetskoj adresi na kojoj je dostupna žalba, datum i vrijeme zaprimanja žalbe te upozorenje da je danom zaprimanja žalbe na poslužitelju EOJN RH dostava obavljena.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Smatra se da je adresa elektroničke pošte koju je gospodarski subjekt, odnosno naručitelj naveo u EOJN-u RH važeća.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Nakon dostave odluke Državne komisije javnom objavom, sustav e-Žalba šalje obavijest o tome strankama žalbenog postupka.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Žalba se izjavljuje u roku od 10 dana, i to od dana: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 objave poziva na nadmetanje, u odnosu na sadržaj poziva ili dokumentacije o nabavi,</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 objave obavijesti o ispravku, u odnosu na sadržaj ispravka,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 objave izmjene dokumentacije o nabavi, u odnosu na sadržaj izmjene dokumentacije,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 otvaranja ponuda u odnosu na propuštanje Naručitelja da valjano odgovori na pravodobno dostavljen zahtjev dodatne informacije, objašnjenja ili izmjene dokumentacije o nabavi te na postupak otvaranja ponuda,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 primitka odluke o odabiru ili poništenju, u odnosu na postupak pregleda, ocjene i odabira ponuda, ili razloge poništenja.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Rok za žalbu u slučaju sklapanja izmjene ugovora tijekom njegova trajanja iz članaka 316. i 317. Zakona iznosi 10 dana od objave obavijesti o izmjeni u odnosu na slučajeve i okolnosti koje opravdavaju izmjenu ugovora.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Ako naručitelj nije objavio obavijest o izmjeni, žalba se izjavljuje 60 dana od dana saznanja za takav ugovor, a može se izjaviti unutar roka od šest mjeseci od dana sklapanja ugovora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Žalitelj koji je propustio izjaviti žalbu u određenoj fazi otvorenog postupka javne nabave sukladno gore navedenim opcijama nema pravo na žalbu u kasnijoj fazi postupka za prethodnu fazu. Žalba mora sadržavati najmanje podatke i dokaze navedene u članku 420. Zakona o javnoj nabavi.</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VI.4.4)</w:t>
      </w:r>
      <w:r w:rsidRPr="001C37B6">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Úradný názov: Dekanat</w:t>
      </w:r>
      <w:r w:rsidRPr="001C37B6">
        <w:rPr>
          <w:rFonts w:ascii="Lucida Sans Unicode" w:eastAsia="Times New Roman" w:hAnsi="Lucida Sans Unicode" w:cs="Lucida Sans Unicode"/>
          <w:color w:val="000000"/>
          <w:sz w:val="20"/>
          <w:szCs w:val="20"/>
          <w:lang w:eastAsia="sk-SK"/>
        </w:rPr>
        <w:br/>
        <w:t>Poštová adresa: Matice hrvatske 15</w:t>
      </w:r>
      <w:r w:rsidRPr="001C37B6">
        <w:rPr>
          <w:rFonts w:ascii="Lucida Sans Unicode" w:eastAsia="Times New Roman" w:hAnsi="Lucida Sans Unicode" w:cs="Lucida Sans Unicode"/>
          <w:color w:val="000000"/>
          <w:sz w:val="20"/>
          <w:szCs w:val="20"/>
          <w:lang w:eastAsia="sk-SK"/>
        </w:rPr>
        <w:br/>
        <w:t>Mesto/obec: Split</w:t>
      </w:r>
      <w:r w:rsidRPr="001C37B6">
        <w:rPr>
          <w:rFonts w:ascii="Lucida Sans Unicode" w:eastAsia="Times New Roman" w:hAnsi="Lucida Sans Unicode" w:cs="Lucida Sans Unicode"/>
          <w:color w:val="000000"/>
          <w:sz w:val="20"/>
          <w:szCs w:val="20"/>
          <w:lang w:eastAsia="sk-SK"/>
        </w:rPr>
        <w:br/>
        <w:t>PSČ: 21000</w:t>
      </w:r>
      <w:r w:rsidRPr="001C37B6">
        <w:rPr>
          <w:rFonts w:ascii="Lucida Sans Unicode" w:eastAsia="Times New Roman" w:hAnsi="Lucida Sans Unicode" w:cs="Lucida Sans Unicode"/>
          <w:color w:val="000000"/>
          <w:sz w:val="20"/>
          <w:szCs w:val="20"/>
          <w:lang w:eastAsia="sk-SK"/>
        </w:rPr>
        <w:br/>
        <w:t>Štát: Chorvátsko</w:t>
      </w:r>
      <w:r w:rsidRPr="001C37B6">
        <w:rPr>
          <w:rFonts w:ascii="Lucida Sans Unicode" w:eastAsia="Times New Roman" w:hAnsi="Lucida Sans Unicode" w:cs="Lucida Sans Unicode"/>
          <w:color w:val="000000"/>
          <w:sz w:val="20"/>
          <w:szCs w:val="20"/>
          <w:lang w:eastAsia="sk-SK"/>
        </w:rPr>
        <w:br/>
        <w:t>E-mail: </w:t>
      </w:r>
      <w:hyperlink r:id="rId48" w:history="1">
        <w:r w:rsidRPr="001C37B6">
          <w:rPr>
            <w:rFonts w:ascii="Lucida Sans Unicode" w:eastAsia="Times New Roman" w:hAnsi="Lucida Sans Unicode" w:cs="Lucida Sans Unicode"/>
            <w:color w:val="3366CC"/>
            <w:sz w:val="20"/>
            <w:szCs w:val="20"/>
            <w:u w:val="single"/>
            <w:lang w:eastAsia="sk-SK"/>
          </w:rPr>
          <w:t>asegvic@gradst.hr</w:t>
        </w:r>
      </w:hyperlink>
      <w:r w:rsidRPr="001C37B6">
        <w:rPr>
          <w:rFonts w:ascii="Lucida Sans Unicode" w:eastAsia="Times New Roman" w:hAnsi="Lucida Sans Unicode" w:cs="Lucida Sans Unicode"/>
          <w:color w:val="000000"/>
          <w:sz w:val="20"/>
          <w:szCs w:val="20"/>
          <w:lang w:eastAsia="sk-SK"/>
        </w:rPr>
        <w:br/>
        <w:t>Telefón: +385 98263226</w:t>
      </w:r>
      <w:r w:rsidRPr="001C37B6">
        <w:rPr>
          <w:rFonts w:ascii="Lucida Sans Unicode" w:eastAsia="Times New Roman" w:hAnsi="Lucida Sans Unicode" w:cs="Lucida Sans Unicode"/>
          <w:color w:val="000000"/>
          <w:sz w:val="20"/>
          <w:szCs w:val="20"/>
          <w:lang w:eastAsia="sk-SK"/>
        </w:rPr>
        <w:br/>
        <w:t>Fax: +385 21465117</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VI.5)</w:t>
      </w:r>
      <w:r w:rsidRPr="001C37B6">
        <w:rPr>
          <w:rFonts w:ascii="Lucida Sans Unicode" w:eastAsia="Times New Roman" w:hAnsi="Lucida Sans Unicode" w:cs="Lucida Sans Unicode"/>
          <w:b/>
          <w:bCs/>
          <w:color w:val="000000"/>
          <w:sz w:val="20"/>
          <w:szCs w:val="20"/>
          <w:lang w:eastAsia="sk-SK"/>
        </w:rPr>
        <w:t>Dátum odoslania tohto oznámenia:</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18/02/2021</w:t>
      </w: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C6385E" w:rsidRDefault="00C6385E" w:rsidP="00C6385E">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86</w:t>
      </w:r>
    </w:p>
    <w:p w:rsidR="001C37B6" w:rsidRPr="001C37B6" w:rsidRDefault="001C37B6" w:rsidP="001C37B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Chorvátsko-Záhreb: Čítačky kariet smart</w:t>
      </w:r>
    </w:p>
    <w:p w:rsidR="001C37B6" w:rsidRPr="001C37B6" w:rsidRDefault="001C37B6" w:rsidP="001C37B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2021/S 037-091994</w:t>
      </w:r>
    </w:p>
    <w:p w:rsidR="001C37B6" w:rsidRPr="001C37B6" w:rsidRDefault="001C37B6" w:rsidP="001C37B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Oznámenie o vyhlásení verejného obstarávania</w:t>
      </w:r>
    </w:p>
    <w:p w:rsidR="001C37B6" w:rsidRPr="001C37B6" w:rsidRDefault="001C37B6" w:rsidP="001C37B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Tovary</w:t>
      </w:r>
    </w:p>
    <w:p w:rsidR="001C37B6" w:rsidRPr="001C37B6" w:rsidRDefault="001C37B6" w:rsidP="001C37B6">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Právny základ:</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444444"/>
          <w:sz w:val="20"/>
          <w:szCs w:val="20"/>
          <w:lang w:eastAsia="sk-SK"/>
        </w:rPr>
        <w:t>Smernica 2014/24/EÚ</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I: Verejný obstarávateľ</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I.1)</w:t>
      </w:r>
      <w:r w:rsidRPr="001C37B6">
        <w:rPr>
          <w:rFonts w:ascii="Lucida Sans Unicode" w:eastAsia="Times New Roman" w:hAnsi="Lucida Sans Unicode" w:cs="Lucida Sans Unicode"/>
          <w:b/>
          <w:bCs/>
          <w:color w:val="000000"/>
          <w:sz w:val="20"/>
          <w:szCs w:val="20"/>
          <w:lang w:eastAsia="sk-SK"/>
        </w:rPr>
        <w:t>Názov a adresy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Úradný názov: Financijska agencija</w:t>
      </w:r>
      <w:r w:rsidRPr="001C37B6">
        <w:rPr>
          <w:rFonts w:ascii="Lucida Sans Unicode" w:eastAsia="Times New Roman" w:hAnsi="Lucida Sans Unicode" w:cs="Lucida Sans Unicode"/>
          <w:color w:val="000000"/>
          <w:sz w:val="20"/>
          <w:szCs w:val="20"/>
          <w:lang w:eastAsia="sk-SK"/>
        </w:rPr>
        <w:br/>
        <w:t>Identifikačné číslo organizácie (IČO): 85821130368</w:t>
      </w:r>
      <w:r w:rsidRPr="001C37B6">
        <w:rPr>
          <w:rFonts w:ascii="Lucida Sans Unicode" w:eastAsia="Times New Roman" w:hAnsi="Lucida Sans Unicode" w:cs="Lucida Sans Unicode"/>
          <w:color w:val="000000"/>
          <w:sz w:val="20"/>
          <w:szCs w:val="20"/>
          <w:lang w:eastAsia="sk-SK"/>
        </w:rPr>
        <w:br/>
        <w:t>Poštová adresa: Ulica grada Vukovara 70</w:t>
      </w:r>
      <w:r w:rsidRPr="001C37B6">
        <w:rPr>
          <w:rFonts w:ascii="Lucida Sans Unicode" w:eastAsia="Times New Roman" w:hAnsi="Lucida Sans Unicode" w:cs="Lucida Sans Unicode"/>
          <w:color w:val="000000"/>
          <w:sz w:val="20"/>
          <w:szCs w:val="20"/>
          <w:lang w:eastAsia="sk-SK"/>
        </w:rPr>
        <w:br/>
        <w:t>Mesto/obec: Zagreb</w:t>
      </w:r>
      <w:r w:rsidRPr="001C37B6">
        <w:rPr>
          <w:rFonts w:ascii="Lucida Sans Unicode" w:eastAsia="Times New Roman" w:hAnsi="Lucida Sans Unicode" w:cs="Lucida Sans Unicode"/>
          <w:color w:val="000000"/>
          <w:sz w:val="20"/>
          <w:szCs w:val="20"/>
          <w:lang w:eastAsia="sk-SK"/>
        </w:rPr>
        <w:br/>
        <w:t>Kód NUTS: HR041 Grad Zagreb</w:t>
      </w:r>
      <w:r w:rsidRPr="001C37B6">
        <w:rPr>
          <w:rFonts w:ascii="Lucida Sans Unicode" w:eastAsia="Times New Roman" w:hAnsi="Lucida Sans Unicode" w:cs="Lucida Sans Unicode"/>
          <w:color w:val="000000"/>
          <w:sz w:val="20"/>
          <w:szCs w:val="20"/>
          <w:lang w:eastAsia="sk-SK"/>
        </w:rPr>
        <w:br/>
        <w:t>PSČ: 10000</w:t>
      </w:r>
      <w:r w:rsidRPr="001C37B6">
        <w:rPr>
          <w:rFonts w:ascii="Lucida Sans Unicode" w:eastAsia="Times New Roman" w:hAnsi="Lucida Sans Unicode" w:cs="Lucida Sans Unicode"/>
          <w:color w:val="000000"/>
          <w:sz w:val="20"/>
          <w:szCs w:val="20"/>
          <w:lang w:eastAsia="sk-SK"/>
        </w:rPr>
        <w:br/>
        <w:t>Štát: Chorvátsko</w:t>
      </w:r>
      <w:r w:rsidRPr="001C37B6">
        <w:rPr>
          <w:rFonts w:ascii="Lucida Sans Unicode" w:eastAsia="Times New Roman" w:hAnsi="Lucida Sans Unicode" w:cs="Lucida Sans Unicode"/>
          <w:color w:val="000000"/>
          <w:sz w:val="20"/>
          <w:szCs w:val="20"/>
          <w:lang w:eastAsia="sk-SK"/>
        </w:rPr>
        <w:br/>
        <w:t>Kontaktná osoba: Matija Pšalić</w:t>
      </w:r>
      <w:r w:rsidRPr="001C37B6">
        <w:rPr>
          <w:rFonts w:ascii="Lucida Sans Unicode" w:eastAsia="Times New Roman" w:hAnsi="Lucida Sans Unicode" w:cs="Lucida Sans Unicode"/>
          <w:color w:val="000000"/>
          <w:sz w:val="20"/>
          <w:szCs w:val="20"/>
          <w:lang w:eastAsia="sk-SK"/>
        </w:rPr>
        <w:br/>
        <w:t>E-mail: </w:t>
      </w:r>
      <w:hyperlink r:id="rId49" w:history="1">
        <w:r w:rsidRPr="001C37B6">
          <w:rPr>
            <w:rFonts w:ascii="Lucida Sans Unicode" w:eastAsia="Times New Roman" w:hAnsi="Lucida Sans Unicode" w:cs="Lucida Sans Unicode"/>
            <w:color w:val="3366CC"/>
            <w:sz w:val="20"/>
            <w:szCs w:val="20"/>
            <w:u w:val="single"/>
            <w:lang w:eastAsia="sk-SK"/>
          </w:rPr>
          <w:t>nabava@fina.hr</w:t>
        </w:r>
      </w:hyperlink>
      <w:r w:rsidRPr="001C37B6">
        <w:rPr>
          <w:rFonts w:ascii="Lucida Sans Unicode" w:eastAsia="Times New Roman" w:hAnsi="Lucida Sans Unicode" w:cs="Lucida Sans Unicode"/>
          <w:color w:val="000000"/>
          <w:sz w:val="20"/>
          <w:szCs w:val="20"/>
          <w:lang w:eastAsia="sk-SK"/>
        </w:rPr>
        <w:br/>
        <w:t>Telefón: +385 16128019</w:t>
      </w:r>
      <w:r w:rsidRPr="001C37B6">
        <w:rPr>
          <w:rFonts w:ascii="Lucida Sans Unicode" w:eastAsia="Times New Roman" w:hAnsi="Lucida Sans Unicode" w:cs="Lucida Sans Unicode"/>
          <w:color w:val="000000"/>
          <w:sz w:val="20"/>
          <w:szCs w:val="20"/>
          <w:lang w:eastAsia="sk-SK"/>
        </w:rPr>
        <w:br/>
      </w:r>
      <w:r w:rsidRPr="001C37B6">
        <w:rPr>
          <w:rFonts w:ascii="Lucida Sans Unicode" w:eastAsia="Times New Roman" w:hAnsi="Lucida Sans Unicode" w:cs="Lucida Sans Unicode"/>
          <w:b/>
          <w:bCs/>
          <w:color w:val="000000"/>
          <w:sz w:val="20"/>
          <w:szCs w:val="20"/>
          <w:lang w:eastAsia="sk-SK"/>
        </w:rPr>
        <w:t>Internetová adresa (internetové adresy):</w:t>
      </w:r>
      <w:r w:rsidRPr="001C37B6">
        <w:rPr>
          <w:rFonts w:ascii="Lucida Sans Unicode" w:eastAsia="Times New Roman" w:hAnsi="Lucida Sans Unicode" w:cs="Lucida Sans Unicode"/>
          <w:color w:val="000000"/>
          <w:sz w:val="20"/>
          <w:szCs w:val="20"/>
          <w:lang w:eastAsia="sk-SK"/>
        </w:rPr>
        <w:br/>
        <w:t>Hlavná adresa: </w:t>
      </w:r>
      <w:hyperlink r:id="rId50" w:tgtFrame="_blank" w:history="1">
        <w:r w:rsidRPr="001C37B6">
          <w:rPr>
            <w:rFonts w:ascii="Lucida Sans Unicode" w:eastAsia="Times New Roman" w:hAnsi="Lucida Sans Unicode" w:cs="Lucida Sans Unicode"/>
            <w:color w:val="3366CC"/>
            <w:sz w:val="20"/>
            <w:szCs w:val="20"/>
            <w:u w:val="single"/>
            <w:lang w:eastAsia="sk-SK"/>
          </w:rPr>
          <w:t>www.fina.hr</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I.3)</w:t>
      </w:r>
      <w:r w:rsidRPr="001C37B6">
        <w:rPr>
          <w:rFonts w:ascii="Lucida Sans Unicode" w:eastAsia="Times New Roman" w:hAnsi="Lucida Sans Unicode" w:cs="Lucida Sans Unicode"/>
          <w:b/>
          <w:bCs/>
          <w:color w:val="000000"/>
          <w:sz w:val="20"/>
          <w:szCs w:val="20"/>
          <w:lang w:eastAsia="sk-SK"/>
        </w:rPr>
        <w:t>Komunikácia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51" w:tgtFrame="_blank" w:history="1">
        <w:r w:rsidRPr="001C37B6">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https://eojn.nn.hr/SPIN/application/ipn/DocumentManagement/DokumentPodaciFrm.aspx?OznakaDokumenta=2021/S+0F2-0007086</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Ďalšie informácie možno získať na vyššie uvedenej adrese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52" w:tgtFrame="_blank" w:history="1">
        <w:r w:rsidRPr="001C37B6">
          <w:rPr>
            <w:rFonts w:ascii="Lucida Sans Unicode" w:eastAsia="Times New Roman" w:hAnsi="Lucida Sans Unicode" w:cs="Lucida Sans Unicode"/>
            <w:color w:val="3366CC"/>
            <w:sz w:val="20"/>
            <w:szCs w:val="20"/>
            <w:u w:val="single"/>
            <w:lang w:eastAsia="sk-SK"/>
          </w:rPr>
          <w:t>https://eojn.nn.hr/Oglasnik</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I.4)</w:t>
      </w:r>
      <w:r w:rsidRPr="001C37B6">
        <w:rPr>
          <w:rFonts w:ascii="Lucida Sans Unicode" w:eastAsia="Times New Roman" w:hAnsi="Lucida Sans Unicode" w:cs="Lucida Sans Unicode"/>
          <w:b/>
          <w:bCs/>
          <w:color w:val="000000"/>
          <w:sz w:val="20"/>
          <w:szCs w:val="20"/>
          <w:lang w:eastAsia="sk-SK"/>
        </w:rPr>
        <w:t>Druh verejného obstarávateľa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Organizácia riadená verejným právom</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I.5)</w:t>
      </w:r>
      <w:r w:rsidRPr="001C37B6">
        <w:rPr>
          <w:rFonts w:ascii="Lucida Sans Unicode" w:eastAsia="Times New Roman" w:hAnsi="Lucida Sans Unicode" w:cs="Lucida Sans Unicode"/>
          <w:b/>
          <w:bCs/>
          <w:color w:val="000000"/>
          <w:sz w:val="20"/>
          <w:szCs w:val="20"/>
          <w:lang w:eastAsia="sk-SK"/>
        </w:rPr>
        <w:t>Hlavná činnosť</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Iná činnosť: Ostalo financijsko posredovanje</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II: Predmet</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w:t>
      </w:r>
      <w:r w:rsidRPr="001C37B6">
        <w:rPr>
          <w:rFonts w:ascii="Lucida Sans Unicode" w:eastAsia="Times New Roman" w:hAnsi="Lucida Sans Unicode" w:cs="Lucida Sans Unicode"/>
          <w:b/>
          <w:bCs/>
          <w:color w:val="000000"/>
          <w:sz w:val="20"/>
          <w:szCs w:val="20"/>
          <w:lang w:eastAsia="sk-SK"/>
        </w:rPr>
        <w:t>Rozsah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II.1.1)</w:t>
      </w:r>
      <w:r w:rsidRPr="001C37B6">
        <w:rPr>
          <w:rFonts w:ascii="Lucida Sans Unicode" w:eastAsia="Times New Roman" w:hAnsi="Lucida Sans Unicode" w:cs="Lucida Sans Unicode"/>
          <w:b/>
          <w:bCs/>
          <w:color w:val="000000"/>
          <w:sz w:val="20"/>
          <w:szCs w:val="20"/>
          <w:lang w:eastAsia="sk-SK"/>
        </w:rPr>
        <w:t>Názov: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Proširenje postojećeg EFT POS sustava FINE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Referenčné číslo: 1.8.7/2021/V/I1</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II.1.2)</w:t>
      </w:r>
      <w:r w:rsidRPr="001C37B6">
        <w:rPr>
          <w:rFonts w:ascii="Lucida Sans Unicode" w:eastAsia="Times New Roman" w:hAnsi="Lucida Sans Unicode" w:cs="Lucida Sans Unicode"/>
          <w:b/>
          <w:bCs/>
          <w:color w:val="000000"/>
          <w:sz w:val="20"/>
          <w:szCs w:val="20"/>
          <w:lang w:eastAsia="sk-SK"/>
        </w:rPr>
        <w:t>Hlavný kód CPV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30233300 Čítačky kariet smart</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II.1.3)</w:t>
      </w:r>
      <w:r w:rsidRPr="001C37B6">
        <w:rPr>
          <w:rFonts w:ascii="Lucida Sans Unicode" w:eastAsia="Times New Roman" w:hAnsi="Lucida Sans Unicode" w:cs="Lucida Sans Unicode"/>
          <w:b/>
          <w:bCs/>
          <w:color w:val="000000"/>
          <w:sz w:val="20"/>
          <w:szCs w:val="20"/>
          <w:lang w:eastAsia="sk-SK"/>
        </w:rPr>
        <w:t>Druh zákazky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Tovary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lastRenderedPageBreak/>
        <w:t>II.1.4)</w:t>
      </w:r>
      <w:r w:rsidRPr="001C37B6">
        <w:rPr>
          <w:rFonts w:ascii="Lucida Sans Unicode" w:eastAsia="Times New Roman" w:hAnsi="Lucida Sans Unicode" w:cs="Lucida Sans Unicode"/>
          <w:b/>
          <w:bCs/>
          <w:color w:val="000000"/>
          <w:sz w:val="20"/>
          <w:szCs w:val="20"/>
          <w:lang w:eastAsia="sk-SK"/>
        </w:rPr>
        <w:t>Stručný 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Proširenje postojećeg EFT POS sustava FINE.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II.1.5)</w:t>
      </w:r>
      <w:r w:rsidRPr="001C37B6">
        <w:rPr>
          <w:rFonts w:ascii="Lucida Sans Unicode" w:eastAsia="Times New Roman" w:hAnsi="Lucida Sans Unicode" w:cs="Lucida Sans Unicode"/>
          <w:b/>
          <w:bCs/>
          <w:color w:val="000000"/>
          <w:sz w:val="20"/>
          <w:szCs w:val="20"/>
          <w:lang w:eastAsia="sk-SK"/>
        </w:rPr>
        <w:t>Celková odhadovaná hodnota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Hodnota bez DPH: 1 800 000.00 HRK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II.1.6)</w:t>
      </w:r>
      <w:r w:rsidRPr="001C37B6">
        <w:rPr>
          <w:rFonts w:ascii="Lucida Sans Unicode" w:eastAsia="Times New Roman" w:hAnsi="Lucida Sans Unicode" w:cs="Lucida Sans Unicode"/>
          <w:b/>
          <w:bCs/>
          <w:color w:val="000000"/>
          <w:sz w:val="20"/>
          <w:szCs w:val="20"/>
          <w:lang w:eastAsia="sk-SK"/>
        </w:rPr>
        <w:t>Informácie o častiach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Táto zákazka sa delí na časti: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w:t>
      </w:r>
      <w:r w:rsidRPr="001C37B6">
        <w:rPr>
          <w:rFonts w:ascii="Lucida Sans Unicode" w:eastAsia="Times New Roman" w:hAnsi="Lucida Sans Unicode" w:cs="Lucida Sans Unicode"/>
          <w:b/>
          <w:bCs/>
          <w:color w:val="000000"/>
          <w:sz w:val="20"/>
          <w:szCs w:val="20"/>
          <w:lang w:eastAsia="sk-SK"/>
        </w:rPr>
        <w:t>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II.2.2)</w:t>
      </w:r>
      <w:r w:rsidRPr="001C37B6">
        <w:rPr>
          <w:rFonts w:ascii="Lucida Sans Unicode" w:eastAsia="Times New Roman" w:hAnsi="Lucida Sans Unicode" w:cs="Lucida Sans Unicode"/>
          <w:b/>
          <w:bCs/>
          <w:color w:val="000000"/>
          <w:sz w:val="20"/>
          <w:szCs w:val="20"/>
          <w:lang w:eastAsia="sk-SK"/>
        </w:rPr>
        <w:t>Dodatočné kódy CPV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30233300 Čítačky kariet smart</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II.2.3)</w:t>
      </w:r>
      <w:r w:rsidRPr="001C37B6">
        <w:rPr>
          <w:rFonts w:ascii="Lucida Sans Unicode" w:eastAsia="Times New Roman" w:hAnsi="Lucida Sans Unicode" w:cs="Lucida Sans Unicode"/>
          <w:b/>
          <w:bCs/>
          <w:color w:val="000000"/>
          <w:sz w:val="20"/>
          <w:szCs w:val="20"/>
          <w:lang w:eastAsia="sk-SK"/>
        </w:rPr>
        <w:t>Miesto vykonania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Kód NUTS: HR041 Grad Zagreb</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Hlavné miesto dodania alebo plnenia: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Sukladno Dokumentaciji o nabavi, Upute ponuditeljima, točka 2..</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II.2.4)</w:t>
      </w:r>
      <w:r w:rsidRPr="001C37B6">
        <w:rPr>
          <w:rFonts w:ascii="Lucida Sans Unicode" w:eastAsia="Times New Roman" w:hAnsi="Lucida Sans Unicode" w:cs="Lucida Sans Unicode"/>
          <w:b/>
          <w:bCs/>
          <w:color w:val="000000"/>
          <w:sz w:val="20"/>
          <w:szCs w:val="20"/>
          <w:lang w:eastAsia="sk-SK"/>
        </w:rPr>
        <w:t>Opis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Proširenje postojećeg EFT POS sustava FINE.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II.2.5)</w:t>
      </w:r>
      <w:r w:rsidRPr="001C37B6">
        <w:rPr>
          <w:rFonts w:ascii="Lucida Sans Unicode" w:eastAsia="Times New Roman" w:hAnsi="Lucida Sans Unicode" w:cs="Lucida Sans Unicode"/>
          <w:b/>
          <w:bCs/>
          <w:color w:val="000000"/>
          <w:sz w:val="20"/>
          <w:szCs w:val="20"/>
          <w:lang w:eastAsia="sk-SK"/>
        </w:rPr>
        <w:t>Kritériá na vyhodnotenie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Nižšie uvedené kritériá</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Kritérium kvality - Názov: Jamstvo proizvođača / Relatívna váha: 20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Kritérium týkajúce sa nákladov - Názov: Cijena ponude / Relatívna váha: 80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II.2.6)</w:t>
      </w:r>
      <w:r w:rsidRPr="001C37B6">
        <w:rPr>
          <w:rFonts w:ascii="Lucida Sans Unicode" w:eastAsia="Times New Roman" w:hAnsi="Lucida Sans Unicode" w:cs="Lucida Sans Unicode"/>
          <w:b/>
          <w:bCs/>
          <w:color w:val="000000"/>
          <w:sz w:val="20"/>
          <w:szCs w:val="20"/>
          <w:lang w:eastAsia="sk-SK"/>
        </w:rPr>
        <w:t>Odhadovaná hodnota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Hodnota bez DPH: 1 800 000.00 HRK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II.2.7)</w:t>
      </w:r>
      <w:r w:rsidRPr="001C37B6">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Trvanie v mesiacoch: 14</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Toto obstarávanie môže byť obnovené: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II.2.10)</w:t>
      </w:r>
      <w:r w:rsidRPr="001C37B6">
        <w:rPr>
          <w:rFonts w:ascii="Lucida Sans Unicode" w:eastAsia="Times New Roman" w:hAnsi="Lucida Sans Unicode" w:cs="Lucida Sans Unicode"/>
          <w:b/>
          <w:bCs/>
          <w:color w:val="000000"/>
          <w:sz w:val="20"/>
          <w:szCs w:val="20"/>
          <w:lang w:eastAsia="sk-SK"/>
        </w:rPr>
        <w:t>Informácie o variantoch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Budú sa akceptovať varianty: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II.2.11)</w:t>
      </w:r>
      <w:r w:rsidRPr="001C37B6">
        <w:rPr>
          <w:rFonts w:ascii="Lucida Sans Unicode" w:eastAsia="Times New Roman" w:hAnsi="Lucida Sans Unicode" w:cs="Lucida Sans Unicode"/>
          <w:b/>
          <w:bCs/>
          <w:color w:val="000000"/>
          <w:sz w:val="20"/>
          <w:szCs w:val="20"/>
          <w:lang w:eastAsia="sk-SK"/>
        </w:rPr>
        <w:t>Informácie o opciách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Opcie: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II.2.13)</w:t>
      </w:r>
      <w:r w:rsidRPr="001C37B6">
        <w:rPr>
          <w:rFonts w:ascii="Lucida Sans Unicode" w:eastAsia="Times New Roman" w:hAnsi="Lucida Sans Unicode" w:cs="Lucida Sans Unicode"/>
          <w:b/>
          <w:bCs/>
          <w:color w:val="000000"/>
          <w:sz w:val="20"/>
          <w:szCs w:val="20"/>
          <w:lang w:eastAsia="sk-SK"/>
        </w:rPr>
        <w:t>Informácie o fondoch Európskej únie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II.2.14)</w:t>
      </w:r>
      <w:r w:rsidRPr="001C37B6">
        <w:rPr>
          <w:rFonts w:ascii="Lucida Sans Unicode" w:eastAsia="Times New Roman" w:hAnsi="Lucida Sans Unicode" w:cs="Lucida Sans Unicode"/>
          <w:b/>
          <w:bCs/>
          <w:color w:val="000000"/>
          <w:sz w:val="20"/>
          <w:szCs w:val="20"/>
          <w:lang w:eastAsia="sk-SK"/>
        </w:rPr>
        <w:t>Doplňujúce informácie</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III.1)</w:t>
      </w:r>
      <w:r w:rsidRPr="001C37B6">
        <w:rPr>
          <w:rFonts w:ascii="Lucida Sans Unicode" w:eastAsia="Times New Roman" w:hAnsi="Lucida Sans Unicode" w:cs="Lucida Sans Unicode"/>
          <w:b/>
          <w:bCs/>
          <w:color w:val="000000"/>
          <w:sz w:val="20"/>
          <w:szCs w:val="20"/>
          <w:lang w:eastAsia="sk-SK"/>
        </w:rPr>
        <w:t>Podmienky účasti</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III.1.1)</w:t>
      </w:r>
      <w:r w:rsidRPr="001C37B6">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Zoznam a krátky opis podmienok: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Sukladno Dokumentaciji o nabavi, Upute ponuditeljima, točka 5. podtočka 5.1.</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III.1.2)</w:t>
      </w:r>
      <w:r w:rsidRPr="001C37B6">
        <w:rPr>
          <w:rFonts w:ascii="Lucida Sans Unicode" w:eastAsia="Times New Roman" w:hAnsi="Lucida Sans Unicode" w:cs="Lucida Sans Unicode"/>
          <w:b/>
          <w:bCs/>
          <w:color w:val="000000"/>
          <w:sz w:val="20"/>
          <w:szCs w:val="20"/>
          <w:lang w:eastAsia="sk-SK"/>
        </w:rPr>
        <w:t>Ekonomické a finančné postavenie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Kritériá výberu stanovené v dokumentoch k obstarávaniu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III.1.3)</w:t>
      </w:r>
      <w:r w:rsidRPr="001C37B6">
        <w:rPr>
          <w:rFonts w:ascii="Lucida Sans Unicode" w:eastAsia="Times New Roman" w:hAnsi="Lucida Sans Unicode" w:cs="Lucida Sans Unicode"/>
          <w:b/>
          <w:bCs/>
          <w:color w:val="000000"/>
          <w:sz w:val="20"/>
          <w:szCs w:val="20"/>
          <w:lang w:eastAsia="sk-SK"/>
        </w:rPr>
        <w:t>Technická a odborná spôsobilosť</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Kritériá výberu stanovené v dokumentoch k obstarávaniu</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IV: Postup</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IV.1)</w:t>
      </w:r>
      <w:r w:rsidRPr="001C37B6">
        <w:rPr>
          <w:rFonts w:ascii="Lucida Sans Unicode" w:eastAsia="Times New Roman" w:hAnsi="Lucida Sans Unicode" w:cs="Lucida Sans Unicode"/>
          <w:b/>
          <w:bCs/>
          <w:color w:val="000000"/>
          <w:sz w:val="20"/>
          <w:szCs w:val="20"/>
          <w:lang w:eastAsia="sk-SK"/>
        </w:rPr>
        <w:t>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lastRenderedPageBreak/>
        <w:t>IV.1.1)</w:t>
      </w:r>
      <w:r w:rsidRPr="001C37B6">
        <w:rPr>
          <w:rFonts w:ascii="Lucida Sans Unicode" w:eastAsia="Times New Roman" w:hAnsi="Lucida Sans Unicode" w:cs="Lucida Sans Unicode"/>
          <w:b/>
          <w:bCs/>
          <w:color w:val="000000"/>
          <w:sz w:val="20"/>
          <w:szCs w:val="20"/>
          <w:lang w:eastAsia="sk-SK"/>
        </w:rPr>
        <w:t>Druh postupu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Verejná súťaž</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IV.1.3)</w:t>
      </w:r>
      <w:r w:rsidRPr="001C37B6">
        <w:rPr>
          <w:rFonts w:ascii="Lucida Sans Unicode" w:eastAsia="Times New Roman" w:hAnsi="Lucida Sans Unicode" w:cs="Lucida Sans Unicode"/>
          <w:b/>
          <w:bCs/>
          <w:color w:val="000000"/>
          <w:sz w:val="20"/>
          <w:szCs w:val="20"/>
          <w:lang w:eastAsia="sk-SK"/>
        </w:rPr>
        <w:t>Informácie o rámcovej dohode alebo dynamickom nákupnom systéme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IV.1.8)</w:t>
      </w:r>
      <w:r w:rsidRPr="001C37B6">
        <w:rPr>
          <w:rFonts w:ascii="Lucida Sans Unicode" w:eastAsia="Times New Roman" w:hAnsi="Lucida Sans Unicode" w:cs="Lucida Sans Unicode"/>
          <w:b/>
          <w:bCs/>
          <w:color w:val="000000"/>
          <w:sz w:val="20"/>
          <w:szCs w:val="20"/>
          <w:lang w:eastAsia="sk-SK"/>
        </w:rPr>
        <w:t>Informácie o dohode o vládnom obstarávaní (GPA)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Na toto obstarávanie sa vzťahuje dohoda o vládnom obstarávaní: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w:t>
      </w:r>
      <w:r w:rsidRPr="001C37B6">
        <w:rPr>
          <w:rFonts w:ascii="Lucida Sans Unicode" w:eastAsia="Times New Roman" w:hAnsi="Lucida Sans Unicode" w:cs="Lucida Sans Unicode"/>
          <w:b/>
          <w:bCs/>
          <w:color w:val="000000"/>
          <w:sz w:val="20"/>
          <w:szCs w:val="20"/>
          <w:lang w:eastAsia="sk-SK"/>
        </w:rPr>
        <w:t>Administratívne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IV.2.2)</w:t>
      </w:r>
      <w:r w:rsidRPr="001C37B6">
        <w:rPr>
          <w:rFonts w:ascii="Lucida Sans Unicode" w:eastAsia="Times New Roman" w:hAnsi="Lucida Sans Unicode" w:cs="Lucida Sans Unicode"/>
          <w:b/>
          <w:bCs/>
          <w:color w:val="000000"/>
          <w:sz w:val="20"/>
          <w:szCs w:val="20"/>
          <w:lang w:eastAsia="sk-SK"/>
        </w:rPr>
        <w:t>Lehota na predkladanie ponúk alebo žiadostí o účasť</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Dátum: 22/03/2021</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Miestny čas: 10:00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IV.2.3)</w:t>
      </w:r>
      <w:r w:rsidRPr="001C37B6">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IV.2.4)</w:t>
      </w:r>
      <w:r w:rsidRPr="001C37B6">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Chorvátčina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IV.2.6)</w:t>
      </w:r>
      <w:r w:rsidRPr="001C37B6">
        <w:rPr>
          <w:rFonts w:ascii="Lucida Sans Unicode" w:eastAsia="Times New Roman" w:hAnsi="Lucida Sans Unicode" w:cs="Lucida Sans Unicode"/>
          <w:b/>
          <w:bCs/>
          <w:color w:val="000000"/>
          <w:sz w:val="20"/>
          <w:szCs w:val="20"/>
          <w:lang w:eastAsia="sk-SK"/>
        </w:rPr>
        <w:t>Minimálna lehota, počas ktorej sú ponuky uchádzačov viazané</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Ponuka musí platiť do: 22/06/2021</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IV.2.7)</w:t>
      </w:r>
      <w:r w:rsidRPr="001C37B6">
        <w:rPr>
          <w:rFonts w:ascii="Lucida Sans Unicode" w:eastAsia="Times New Roman" w:hAnsi="Lucida Sans Unicode" w:cs="Lucida Sans Unicode"/>
          <w:b/>
          <w:bCs/>
          <w:color w:val="000000"/>
          <w:sz w:val="20"/>
          <w:szCs w:val="20"/>
          <w:lang w:eastAsia="sk-SK"/>
        </w:rPr>
        <w:t>Podmienky na otváranie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Dátum: 22/03/2021</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Miestny čas: 10:00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Miesto:</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Sukladno Dokumentaciji o nabavi, Upute ponuditeljima, točka 23.</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VI: Doplnkové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VI.1)</w:t>
      </w:r>
      <w:r w:rsidRPr="001C37B6">
        <w:rPr>
          <w:rFonts w:ascii="Lucida Sans Unicode" w:eastAsia="Times New Roman" w:hAnsi="Lucida Sans Unicode" w:cs="Lucida Sans Unicode"/>
          <w:b/>
          <w:bCs/>
          <w:color w:val="000000"/>
          <w:sz w:val="20"/>
          <w:szCs w:val="20"/>
          <w:lang w:eastAsia="sk-SK"/>
        </w:rPr>
        <w:t>Informácie o opakovaní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Toto obstarávanie sa bude opakovať: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VI.3)</w:t>
      </w:r>
      <w:r w:rsidRPr="001C37B6">
        <w:rPr>
          <w:rFonts w:ascii="Lucida Sans Unicode" w:eastAsia="Times New Roman" w:hAnsi="Lucida Sans Unicode" w:cs="Lucida Sans Unicode"/>
          <w:b/>
          <w:bCs/>
          <w:color w:val="000000"/>
          <w:sz w:val="20"/>
          <w:szCs w:val="20"/>
          <w:lang w:eastAsia="sk-SK"/>
        </w:rPr>
        <w:t>Doplňujúce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VI.4)</w:t>
      </w:r>
      <w:r w:rsidRPr="001C37B6">
        <w:rPr>
          <w:rFonts w:ascii="Lucida Sans Unicode" w:eastAsia="Times New Roman" w:hAnsi="Lucida Sans Unicode" w:cs="Lucida Sans Unicode"/>
          <w:b/>
          <w:bCs/>
          <w:color w:val="000000"/>
          <w:sz w:val="20"/>
          <w:szCs w:val="20"/>
          <w:lang w:eastAsia="sk-SK"/>
        </w:rPr>
        <w:t>Postupy preskúmania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VI.4.1)</w:t>
      </w:r>
      <w:r w:rsidRPr="001C37B6">
        <w:rPr>
          <w:rFonts w:ascii="Lucida Sans Unicode" w:eastAsia="Times New Roman" w:hAnsi="Lucida Sans Unicode" w:cs="Lucida Sans Unicode"/>
          <w:b/>
          <w:bCs/>
          <w:color w:val="000000"/>
          <w:sz w:val="20"/>
          <w:szCs w:val="20"/>
          <w:lang w:eastAsia="sk-SK"/>
        </w:rPr>
        <w:t>Orgán zodpovedný za preskúmanie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Úradný názov: Državna komisija za kontrolu postupaka javne nabave</w:t>
      </w:r>
      <w:r w:rsidRPr="001C37B6">
        <w:rPr>
          <w:rFonts w:ascii="Lucida Sans Unicode" w:eastAsia="Times New Roman" w:hAnsi="Lucida Sans Unicode" w:cs="Lucida Sans Unicode"/>
          <w:color w:val="000000"/>
          <w:sz w:val="20"/>
          <w:szCs w:val="20"/>
          <w:lang w:eastAsia="sk-SK"/>
        </w:rPr>
        <w:br/>
        <w:t>Poštová adresa: Koturaška cesta 43/IV</w:t>
      </w:r>
      <w:r w:rsidRPr="001C37B6">
        <w:rPr>
          <w:rFonts w:ascii="Lucida Sans Unicode" w:eastAsia="Times New Roman" w:hAnsi="Lucida Sans Unicode" w:cs="Lucida Sans Unicode"/>
          <w:color w:val="000000"/>
          <w:sz w:val="20"/>
          <w:szCs w:val="20"/>
          <w:lang w:eastAsia="sk-SK"/>
        </w:rPr>
        <w:br/>
        <w:t>Mesto/obec: Zagreb</w:t>
      </w:r>
      <w:r w:rsidRPr="001C37B6">
        <w:rPr>
          <w:rFonts w:ascii="Lucida Sans Unicode" w:eastAsia="Times New Roman" w:hAnsi="Lucida Sans Unicode" w:cs="Lucida Sans Unicode"/>
          <w:color w:val="000000"/>
          <w:sz w:val="20"/>
          <w:szCs w:val="20"/>
          <w:lang w:eastAsia="sk-SK"/>
        </w:rPr>
        <w:br/>
        <w:t>PSČ: 10000</w:t>
      </w:r>
      <w:r w:rsidRPr="001C37B6">
        <w:rPr>
          <w:rFonts w:ascii="Lucida Sans Unicode" w:eastAsia="Times New Roman" w:hAnsi="Lucida Sans Unicode" w:cs="Lucida Sans Unicode"/>
          <w:color w:val="000000"/>
          <w:sz w:val="20"/>
          <w:szCs w:val="20"/>
          <w:lang w:eastAsia="sk-SK"/>
        </w:rPr>
        <w:br/>
        <w:t>Štát: Chorvátsko</w:t>
      </w:r>
      <w:r w:rsidRPr="001C37B6">
        <w:rPr>
          <w:rFonts w:ascii="Lucida Sans Unicode" w:eastAsia="Times New Roman" w:hAnsi="Lucida Sans Unicode" w:cs="Lucida Sans Unicode"/>
          <w:color w:val="000000"/>
          <w:sz w:val="20"/>
          <w:szCs w:val="20"/>
          <w:lang w:eastAsia="sk-SK"/>
        </w:rPr>
        <w:br/>
        <w:t>E-mail: </w:t>
      </w:r>
      <w:hyperlink r:id="rId53" w:history="1">
        <w:r w:rsidRPr="001C37B6">
          <w:rPr>
            <w:rFonts w:ascii="Lucida Sans Unicode" w:eastAsia="Times New Roman" w:hAnsi="Lucida Sans Unicode" w:cs="Lucida Sans Unicode"/>
            <w:color w:val="3366CC"/>
            <w:sz w:val="20"/>
            <w:szCs w:val="20"/>
            <w:u w:val="single"/>
            <w:lang w:eastAsia="sk-SK"/>
          </w:rPr>
          <w:t>dkom@dkom.hr</w:t>
        </w:r>
      </w:hyperlink>
      <w:r w:rsidRPr="001C37B6">
        <w:rPr>
          <w:rFonts w:ascii="Lucida Sans Unicode" w:eastAsia="Times New Roman" w:hAnsi="Lucida Sans Unicode" w:cs="Lucida Sans Unicode"/>
          <w:color w:val="000000"/>
          <w:sz w:val="20"/>
          <w:szCs w:val="20"/>
          <w:lang w:eastAsia="sk-SK"/>
        </w:rPr>
        <w:br/>
        <w:t>Telefón: +385 14559930</w:t>
      </w:r>
      <w:r w:rsidRPr="001C37B6">
        <w:rPr>
          <w:rFonts w:ascii="Lucida Sans Unicode" w:eastAsia="Times New Roman" w:hAnsi="Lucida Sans Unicode" w:cs="Lucida Sans Unicode"/>
          <w:color w:val="000000"/>
          <w:sz w:val="20"/>
          <w:szCs w:val="20"/>
          <w:lang w:eastAsia="sk-SK"/>
        </w:rPr>
        <w:br/>
        <w:t>Fax: +385 14559933</w:t>
      </w:r>
      <w:r w:rsidRPr="001C37B6">
        <w:rPr>
          <w:rFonts w:ascii="Lucida Sans Unicode" w:eastAsia="Times New Roman" w:hAnsi="Lucida Sans Unicode" w:cs="Lucida Sans Unicode"/>
          <w:color w:val="000000"/>
          <w:sz w:val="20"/>
          <w:szCs w:val="20"/>
          <w:lang w:eastAsia="sk-SK"/>
        </w:rPr>
        <w:br/>
        <w:t>Internetová adresa: </w:t>
      </w:r>
      <w:hyperlink r:id="rId54" w:tgtFrame="_blank" w:history="1">
        <w:r w:rsidRPr="001C37B6">
          <w:rPr>
            <w:rFonts w:ascii="Lucida Sans Unicode" w:eastAsia="Times New Roman" w:hAnsi="Lucida Sans Unicode" w:cs="Lucida Sans Unicode"/>
            <w:color w:val="3366CC"/>
            <w:sz w:val="20"/>
            <w:szCs w:val="20"/>
            <w:u w:val="single"/>
            <w:lang w:eastAsia="sk-SK"/>
          </w:rPr>
          <w:t>www.dkom.hr</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VI.4.3)</w:t>
      </w:r>
      <w:r w:rsidRPr="001C37B6">
        <w:rPr>
          <w:rFonts w:ascii="Lucida Sans Unicode" w:eastAsia="Times New Roman" w:hAnsi="Lucida Sans Unicode" w:cs="Lucida Sans Unicode"/>
          <w:b/>
          <w:bCs/>
          <w:color w:val="000000"/>
          <w:sz w:val="20"/>
          <w:szCs w:val="20"/>
          <w:lang w:eastAsia="sk-SK"/>
        </w:rPr>
        <w:t>Postup preskúmania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Presné informácie o termínoch na postup preskúmania: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Sukladno Dokumentaciji o nabavi, Upute ponuditeljima, točka 26.</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VI.4.4)</w:t>
      </w:r>
      <w:r w:rsidRPr="001C37B6">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Úradný názov: Sukladno Dokumentaciji o nabavi, Upute ponuditeljima, točka 26.</w:t>
      </w:r>
      <w:r w:rsidRPr="001C37B6">
        <w:rPr>
          <w:rFonts w:ascii="Lucida Sans Unicode" w:eastAsia="Times New Roman" w:hAnsi="Lucida Sans Unicode" w:cs="Lucida Sans Unicode"/>
          <w:color w:val="000000"/>
          <w:sz w:val="20"/>
          <w:szCs w:val="20"/>
          <w:lang w:eastAsia="sk-SK"/>
        </w:rPr>
        <w:br/>
        <w:t>Mesto/obec: Zagreb</w:t>
      </w:r>
      <w:r w:rsidRPr="001C37B6">
        <w:rPr>
          <w:rFonts w:ascii="Lucida Sans Unicode" w:eastAsia="Times New Roman" w:hAnsi="Lucida Sans Unicode" w:cs="Lucida Sans Unicode"/>
          <w:color w:val="000000"/>
          <w:sz w:val="20"/>
          <w:szCs w:val="20"/>
          <w:lang w:eastAsia="sk-SK"/>
        </w:rPr>
        <w:br/>
        <w:t>Štát: Chorvátsko</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VI.5)</w:t>
      </w:r>
      <w:r w:rsidRPr="001C37B6">
        <w:rPr>
          <w:rFonts w:ascii="Lucida Sans Unicode" w:eastAsia="Times New Roman" w:hAnsi="Lucida Sans Unicode" w:cs="Lucida Sans Unicode"/>
          <w:b/>
          <w:bCs/>
          <w:color w:val="000000"/>
          <w:sz w:val="20"/>
          <w:szCs w:val="20"/>
          <w:lang w:eastAsia="sk-SK"/>
        </w:rPr>
        <w:t>Dátum odoslania tohto oznámenia:</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18/02/2021</w:t>
      </w:r>
    </w:p>
    <w:p w:rsidR="001C37B6" w:rsidRDefault="00C6385E"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87</w:t>
      </w:r>
    </w:p>
    <w:p w:rsidR="001C37B6" w:rsidRPr="001C37B6" w:rsidRDefault="001C37B6" w:rsidP="001C37B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Chorvátsko-Ilok: Úžitkové vozidlá</w:t>
      </w:r>
    </w:p>
    <w:p w:rsidR="001C37B6" w:rsidRPr="001C37B6" w:rsidRDefault="001C37B6" w:rsidP="001C37B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2021/S 037-091993</w:t>
      </w:r>
    </w:p>
    <w:p w:rsidR="001C37B6" w:rsidRPr="001C37B6" w:rsidRDefault="001C37B6" w:rsidP="001C37B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Oznámenie o vyhlásení verejného obstarávania</w:t>
      </w:r>
    </w:p>
    <w:p w:rsidR="001C37B6" w:rsidRPr="001C37B6" w:rsidRDefault="001C37B6" w:rsidP="001C37B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Tovary</w:t>
      </w:r>
    </w:p>
    <w:p w:rsidR="001C37B6" w:rsidRPr="001C37B6" w:rsidRDefault="001C37B6" w:rsidP="001C37B6">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Právny základ:</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444444"/>
          <w:sz w:val="20"/>
          <w:szCs w:val="20"/>
          <w:lang w:eastAsia="sk-SK"/>
        </w:rPr>
        <w:t>Smernica 2014/24/EÚ</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I: Verejný obstarávateľ</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I.1)</w:t>
      </w:r>
      <w:r w:rsidRPr="001C37B6">
        <w:rPr>
          <w:rFonts w:ascii="Lucida Sans Unicode" w:eastAsia="Times New Roman" w:hAnsi="Lucida Sans Unicode" w:cs="Lucida Sans Unicode"/>
          <w:b/>
          <w:bCs/>
          <w:color w:val="000000"/>
          <w:sz w:val="20"/>
          <w:szCs w:val="20"/>
          <w:lang w:eastAsia="sk-SK"/>
        </w:rPr>
        <w:t>Názov a adresy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Úradný názov: Kom-Ilok d.o.o.</w:t>
      </w:r>
      <w:r w:rsidRPr="001C37B6">
        <w:rPr>
          <w:rFonts w:ascii="Lucida Sans Unicode" w:eastAsia="Times New Roman" w:hAnsi="Lucida Sans Unicode" w:cs="Lucida Sans Unicode"/>
          <w:color w:val="000000"/>
          <w:sz w:val="20"/>
          <w:szCs w:val="20"/>
          <w:lang w:eastAsia="sk-SK"/>
        </w:rPr>
        <w:br/>
        <w:t>Identifikačné číslo organizácie (IČO): 31574808968</w:t>
      </w:r>
      <w:r w:rsidRPr="001C37B6">
        <w:rPr>
          <w:rFonts w:ascii="Lucida Sans Unicode" w:eastAsia="Times New Roman" w:hAnsi="Lucida Sans Unicode" w:cs="Lucida Sans Unicode"/>
          <w:color w:val="000000"/>
          <w:sz w:val="20"/>
          <w:szCs w:val="20"/>
          <w:lang w:eastAsia="sk-SK"/>
        </w:rPr>
        <w:br/>
        <w:t>Poštová adresa: Julija Benešića 49</w:t>
      </w:r>
      <w:r w:rsidRPr="001C37B6">
        <w:rPr>
          <w:rFonts w:ascii="Lucida Sans Unicode" w:eastAsia="Times New Roman" w:hAnsi="Lucida Sans Unicode" w:cs="Lucida Sans Unicode"/>
          <w:color w:val="000000"/>
          <w:sz w:val="20"/>
          <w:szCs w:val="20"/>
          <w:lang w:eastAsia="sk-SK"/>
        </w:rPr>
        <w:br/>
        <w:t>Mesto/obec: Ilok</w:t>
      </w:r>
      <w:r w:rsidRPr="001C37B6">
        <w:rPr>
          <w:rFonts w:ascii="Lucida Sans Unicode" w:eastAsia="Times New Roman" w:hAnsi="Lucida Sans Unicode" w:cs="Lucida Sans Unicode"/>
          <w:color w:val="000000"/>
          <w:sz w:val="20"/>
          <w:szCs w:val="20"/>
          <w:lang w:eastAsia="sk-SK"/>
        </w:rPr>
        <w:br/>
        <w:t>Kód NUTS: HR04C Vukovarsko-srijemska županija</w:t>
      </w:r>
      <w:r w:rsidRPr="001C37B6">
        <w:rPr>
          <w:rFonts w:ascii="Lucida Sans Unicode" w:eastAsia="Times New Roman" w:hAnsi="Lucida Sans Unicode" w:cs="Lucida Sans Unicode"/>
          <w:color w:val="000000"/>
          <w:sz w:val="20"/>
          <w:szCs w:val="20"/>
          <w:lang w:eastAsia="sk-SK"/>
        </w:rPr>
        <w:br/>
        <w:t>PSČ: 32236</w:t>
      </w:r>
      <w:r w:rsidRPr="001C37B6">
        <w:rPr>
          <w:rFonts w:ascii="Lucida Sans Unicode" w:eastAsia="Times New Roman" w:hAnsi="Lucida Sans Unicode" w:cs="Lucida Sans Unicode"/>
          <w:color w:val="000000"/>
          <w:sz w:val="20"/>
          <w:szCs w:val="20"/>
          <w:lang w:eastAsia="sk-SK"/>
        </w:rPr>
        <w:br/>
        <w:t>Štát: Chorvátsko</w:t>
      </w:r>
      <w:r w:rsidRPr="001C37B6">
        <w:rPr>
          <w:rFonts w:ascii="Lucida Sans Unicode" w:eastAsia="Times New Roman" w:hAnsi="Lucida Sans Unicode" w:cs="Lucida Sans Unicode"/>
          <w:color w:val="000000"/>
          <w:sz w:val="20"/>
          <w:szCs w:val="20"/>
          <w:lang w:eastAsia="sk-SK"/>
        </w:rPr>
        <w:br/>
        <w:t>Kontaktná osoba: Manuela Vitman</w:t>
      </w:r>
      <w:r w:rsidRPr="001C37B6">
        <w:rPr>
          <w:rFonts w:ascii="Lucida Sans Unicode" w:eastAsia="Times New Roman" w:hAnsi="Lucida Sans Unicode" w:cs="Lucida Sans Unicode"/>
          <w:color w:val="000000"/>
          <w:sz w:val="20"/>
          <w:szCs w:val="20"/>
          <w:lang w:eastAsia="sk-SK"/>
        </w:rPr>
        <w:br/>
        <w:t>E-mail: </w:t>
      </w:r>
      <w:hyperlink r:id="rId55" w:history="1">
        <w:r w:rsidRPr="001C37B6">
          <w:rPr>
            <w:rFonts w:ascii="Lucida Sans Unicode" w:eastAsia="Times New Roman" w:hAnsi="Lucida Sans Unicode" w:cs="Lucida Sans Unicode"/>
            <w:color w:val="3366CC"/>
            <w:sz w:val="20"/>
            <w:szCs w:val="20"/>
            <w:u w:val="single"/>
            <w:lang w:eastAsia="sk-SK"/>
          </w:rPr>
          <w:t>info@kom-ilok.hr</w:t>
        </w:r>
      </w:hyperlink>
      <w:r w:rsidRPr="001C37B6">
        <w:rPr>
          <w:rFonts w:ascii="Lucida Sans Unicode" w:eastAsia="Times New Roman" w:hAnsi="Lucida Sans Unicode" w:cs="Lucida Sans Unicode"/>
          <w:color w:val="000000"/>
          <w:sz w:val="20"/>
          <w:szCs w:val="20"/>
          <w:lang w:eastAsia="sk-SK"/>
        </w:rPr>
        <w:br/>
        <w:t>Telefón: +385 32827350</w:t>
      </w:r>
      <w:r w:rsidRPr="001C37B6">
        <w:rPr>
          <w:rFonts w:ascii="Lucida Sans Unicode" w:eastAsia="Times New Roman" w:hAnsi="Lucida Sans Unicode" w:cs="Lucida Sans Unicode"/>
          <w:color w:val="000000"/>
          <w:sz w:val="20"/>
          <w:szCs w:val="20"/>
          <w:lang w:eastAsia="sk-SK"/>
        </w:rPr>
        <w:br/>
        <w:t>Fax: +385 32827351</w:t>
      </w:r>
      <w:r w:rsidRPr="001C37B6">
        <w:rPr>
          <w:rFonts w:ascii="Lucida Sans Unicode" w:eastAsia="Times New Roman" w:hAnsi="Lucida Sans Unicode" w:cs="Lucida Sans Unicode"/>
          <w:color w:val="000000"/>
          <w:sz w:val="20"/>
          <w:szCs w:val="20"/>
          <w:lang w:eastAsia="sk-SK"/>
        </w:rPr>
        <w:br/>
      </w:r>
      <w:r w:rsidRPr="001C37B6">
        <w:rPr>
          <w:rFonts w:ascii="Lucida Sans Unicode" w:eastAsia="Times New Roman" w:hAnsi="Lucida Sans Unicode" w:cs="Lucida Sans Unicode"/>
          <w:b/>
          <w:bCs/>
          <w:color w:val="000000"/>
          <w:sz w:val="20"/>
          <w:szCs w:val="20"/>
          <w:lang w:eastAsia="sk-SK"/>
        </w:rPr>
        <w:t>Internetová adresa (internetové adresy):</w:t>
      </w:r>
      <w:r w:rsidRPr="001C37B6">
        <w:rPr>
          <w:rFonts w:ascii="Lucida Sans Unicode" w:eastAsia="Times New Roman" w:hAnsi="Lucida Sans Unicode" w:cs="Lucida Sans Unicode"/>
          <w:color w:val="000000"/>
          <w:sz w:val="20"/>
          <w:szCs w:val="20"/>
          <w:lang w:eastAsia="sk-SK"/>
        </w:rPr>
        <w:br/>
        <w:t>Hlavná adresa: </w:t>
      </w:r>
      <w:hyperlink r:id="rId56" w:tgtFrame="_blank" w:history="1">
        <w:r w:rsidRPr="001C37B6">
          <w:rPr>
            <w:rFonts w:ascii="Lucida Sans Unicode" w:eastAsia="Times New Roman" w:hAnsi="Lucida Sans Unicode" w:cs="Lucida Sans Unicode"/>
            <w:color w:val="3366CC"/>
            <w:sz w:val="20"/>
            <w:szCs w:val="20"/>
            <w:u w:val="single"/>
            <w:lang w:eastAsia="sk-SK"/>
          </w:rPr>
          <w:t>www.kom-ilok.hr</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I.3)</w:t>
      </w:r>
      <w:r w:rsidRPr="001C37B6">
        <w:rPr>
          <w:rFonts w:ascii="Lucida Sans Unicode" w:eastAsia="Times New Roman" w:hAnsi="Lucida Sans Unicode" w:cs="Lucida Sans Unicode"/>
          <w:b/>
          <w:bCs/>
          <w:color w:val="000000"/>
          <w:sz w:val="20"/>
          <w:szCs w:val="20"/>
          <w:lang w:eastAsia="sk-SK"/>
        </w:rPr>
        <w:t>Komunikácia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57" w:tgtFrame="_blank" w:history="1">
        <w:r w:rsidRPr="001C37B6">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https://eojn.nn.hr/SPIN/application/ipn/DocumentManagement/DokumentPodaciFrm.aspx?OznakaDokumenta=2021/S+0F2-0007007</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Ďalšie informácie možno získať na vyššie uvedenej adrese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58" w:tgtFrame="_blank" w:history="1">
        <w:r w:rsidRPr="001C37B6">
          <w:rPr>
            <w:rFonts w:ascii="Lucida Sans Unicode" w:eastAsia="Times New Roman" w:hAnsi="Lucida Sans Unicode" w:cs="Lucida Sans Unicode"/>
            <w:color w:val="3366CC"/>
            <w:sz w:val="20"/>
            <w:szCs w:val="20"/>
            <w:u w:val="single"/>
            <w:lang w:eastAsia="sk-SK"/>
          </w:rPr>
          <w:t>https://eojn.nn.hr/Oglasnik</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I.4)</w:t>
      </w:r>
      <w:r w:rsidRPr="001C37B6">
        <w:rPr>
          <w:rFonts w:ascii="Lucida Sans Unicode" w:eastAsia="Times New Roman" w:hAnsi="Lucida Sans Unicode" w:cs="Lucida Sans Unicode"/>
          <w:b/>
          <w:bCs/>
          <w:color w:val="000000"/>
          <w:sz w:val="20"/>
          <w:szCs w:val="20"/>
          <w:lang w:eastAsia="sk-SK"/>
        </w:rPr>
        <w:t>Druh verejného obstarávateľa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Organizácia riadená verejným právom</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I.5)</w:t>
      </w:r>
      <w:r w:rsidRPr="001C37B6">
        <w:rPr>
          <w:rFonts w:ascii="Lucida Sans Unicode" w:eastAsia="Times New Roman" w:hAnsi="Lucida Sans Unicode" w:cs="Lucida Sans Unicode"/>
          <w:b/>
          <w:bCs/>
          <w:color w:val="000000"/>
          <w:sz w:val="20"/>
          <w:szCs w:val="20"/>
          <w:lang w:eastAsia="sk-SK"/>
        </w:rPr>
        <w:t>Hlavná činnosť</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Bývanie a občianska vybavenosť</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II: Predmet</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w:t>
      </w:r>
      <w:r w:rsidRPr="001C37B6">
        <w:rPr>
          <w:rFonts w:ascii="Lucida Sans Unicode" w:eastAsia="Times New Roman" w:hAnsi="Lucida Sans Unicode" w:cs="Lucida Sans Unicode"/>
          <w:b/>
          <w:bCs/>
          <w:color w:val="000000"/>
          <w:sz w:val="20"/>
          <w:szCs w:val="20"/>
          <w:lang w:eastAsia="sk-SK"/>
        </w:rPr>
        <w:t>Rozsah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II.1.1)</w:t>
      </w:r>
      <w:r w:rsidRPr="001C37B6">
        <w:rPr>
          <w:rFonts w:ascii="Lucida Sans Unicode" w:eastAsia="Times New Roman" w:hAnsi="Lucida Sans Unicode" w:cs="Lucida Sans Unicode"/>
          <w:b/>
          <w:bCs/>
          <w:color w:val="000000"/>
          <w:sz w:val="20"/>
          <w:szCs w:val="20"/>
          <w:lang w:eastAsia="sk-SK"/>
        </w:rPr>
        <w:t>Názov: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Nabava komunalnog vozila za odvojeno prikupljanje otpada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Referenčné číslo: 1-2021</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II.1.2)</w:t>
      </w:r>
      <w:r w:rsidRPr="001C37B6">
        <w:rPr>
          <w:rFonts w:ascii="Lucida Sans Unicode" w:eastAsia="Times New Roman" w:hAnsi="Lucida Sans Unicode" w:cs="Lucida Sans Unicode"/>
          <w:b/>
          <w:bCs/>
          <w:color w:val="000000"/>
          <w:sz w:val="20"/>
          <w:szCs w:val="20"/>
          <w:lang w:eastAsia="sk-SK"/>
        </w:rPr>
        <w:t>Hlavný kód CPV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34144700 Úžitkové vozidlá</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II.1.3)</w:t>
      </w:r>
      <w:r w:rsidRPr="001C37B6">
        <w:rPr>
          <w:rFonts w:ascii="Lucida Sans Unicode" w:eastAsia="Times New Roman" w:hAnsi="Lucida Sans Unicode" w:cs="Lucida Sans Unicode"/>
          <w:b/>
          <w:bCs/>
          <w:color w:val="000000"/>
          <w:sz w:val="20"/>
          <w:szCs w:val="20"/>
          <w:lang w:eastAsia="sk-SK"/>
        </w:rPr>
        <w:t>Druh zákazky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lastRenderedPageBreak/>
        <w:t>Tovary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II.1.4)</w:t>
      </w:r>
      <w:r w:rsidRPr="001C37B6">
        <w:rPr>
          <w:rFonts w:ascii="Lucida Sans Unicode" w:eastAsia="Times New Roman" w:hAnsi="Lucida Sans Unicode" w:cs="Lucida Sans Unicode"/>
          <w:b/>
          <w:bCs/>
          <w:color w:val="000000"/>
          <w:sz w:val="20"/>
          <w:szCs w:val="20"/>
          <w:lang w:eastAsia="sk-SK"/>
        </w:rPr>
        <w:t>Stručný 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Nabava komunalnog vozila za odvojeno prikupljanje otpada.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II.1.5)</w:t>
      </w:r>
      <w:r w:rsidRPr="001C37B6">
        <w:rPr>
          <w:rFonts w:ascii="Lucida Sans Unicode" w:eastAsia="Times New Roman" w:hAnsi="Lucida Sans Unicode" w:cs="Lucida Sans Unicode"/>
          <w:b/>
          <w:bCs/>
          <w:color w:val="000000"/>
          <w:sz w:val="20"/>
          <w:szCs w:val="20"/>
          <w:lang w:eastAsia="sk-SK"/>
        </w:rPr>
        <w:t>Celková odhadovaná hodnota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Hodnota bez DPH: 1 685 689.03 HRK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II.1.6)</w:t>
      </w:r>
      <w:r w:rsidRPr="001C37B6">
        <w:rPr>
          <w:rFonts w:ascii="Lucida Sans Unicode" w:eastAsia="Times New Roman" w:hAnsi="Lucida Sans Unicode" w:cs="Lucida Sans Unicode"/>
          <w:b/>
          <w:bCs/>
          <w:color w:val="000000"/>
          <w:sz w:val="20"/>
          <w:szCs w:val="20"/>
          <w:lang w:eastAsia="sk-SK"/>
        </w:rPr>
        <w:t>Informácie o častiach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Táto zákazka sa delí na časti: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w:t>
      </w:r>
      <w:r w:rsidRPr="001C37B6">
        <w:rPr>
          <w:rFonts w:ascii="Lucida Sans Unicode" w:eastAsia="Times New Roman" w:hAnsi="Lucida Sans Unicode" w:cs="Lucida Sans Unicode"/>
          <w:b/>
          <w:bCs/>
          <w:color w:val="000000"/>
          <w:sz w:val="20"/>
          <w:szCs w:val="20"/>
          <w:lang w:eastAsia="sk-SK"/>
        </w:rPr>
        <w:t>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II.2.2)</w:t>
      </w:r>
      <w:r w:rsidRPr="001C37B6">
        <w:rPr>
          <w:rFonts w:ascii="Lucida Sans Unicode" w:eastAsia="Times New Roman" w:hAnsi="Lucida Sans Unicode" w:cs="Lucida Sans Unicode"/>
          <w:b/>
          <w:bCs/>
          <w:color w:val="000000"/>
          <w:sz w:val="20"/>
          <w:szCs w:val="20"/>
          <w:lang w:eastAsia="sk-SK"/>
        </w:rPr>
        <w:t>Dodatočné kódy CPV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34144700 Úžitkové vozidlá</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II.2.3)</w:t>
      </w:r>
      <w:r w:rsidRPr="001C37B6">
        <w:rPr>
          <w:rFonts w:ascii="Lucida Sans Unicode" w:eastAsia="Times New Roman" w:hAnsi="Lucida Sans Unicode" w:cs="Lucida Sans Unicode"/>
          <w:b/>
          <w:bCs/>
          <w:color w:val="000000"/>
          <w:sz w:val="20"/>
          <w:szCs w:val="20"/>
          <w:lang w:eastAsia="sk-SK"/>
        </w:rPr>
        <w:t>Miesto vykonania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Kód NUTS: HR04C Vukovarsko-srijemska županija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Hlavné miesto dodania alebo plnenia: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Ilok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II.2.4)</w:t>
      </w:r>
      <w:r w:rsidRPr="001C37B6">
        <w:rPr>
          <w:rFonts w:ascii="Lucida Sans Unicode" w:eastAsia="Times New Roman" w:hAnsi="Lucida Sans Unicode" w:cs="Lucida Sans Unicode"/>
          <w:b/>
          <w:bCs/>
          <w:color w:val="000000"/>
          <w:sz w:val="20"/>
          <w:szCs w:val="20"/>
          <w:lang w:eastAsia="sk-SK"/>
        </w:rPr>
        <w:t>Opis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Nabava komunalnog vozila za odvojeno prikupljanje otpada.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II.2.5)</w:t>
      </w:r>
      <w:r w:rsidRPr="001C37B6">
        <w:rPr>
          <w:rFonts w:ascii="Lucida Sans Unicode" w:eastAsia="Times New Roman" w:hAnsi="Lucida Sans Unicode" w:cs="Lucida Sans Unicode"/>
          <w:b/>
          <w:bCs/>
          <w:color w:val="000000"/>
          <w:sz w:val="20"/>
          <w:szCs w:val="20"/>
          <w:lang w:eastAsia="sk-SK"/>
        </w:rPr>
        <w:t>Kritériá na vyhodnotenie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Nižšie uvedené kritériá</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Kritérium kvality - Názov: Rok isporuke / Relatívna váha: 20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Cena - Relatívna váha: 80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II.2.6)</w:t>
      </w:r>
      <w:r w:rsidRPr="001C37B6">
        <w:rPr>
          <w:rFonts w:ascii="Lucida Sans Unicode" w:eastAsia="Times New Roman" w:hAnsi="Lucida Sans Unicode" w:cs="Lucida Sans Unicode"/>
          <w:b/>
          <w:bCs/>
          <w:color w:val="000000"/>
          <w:sz w:val="20"/>
          <w:szCs w:val="20"/>
          <w:lang w:eastAsia="sk-SK"/>
        </w:rPr>
        <w:t>Odhadovaná hodnota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Hodnota bez DPH: 1 685 689.03 HRK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II.2.7)</w:t>
      </w:r>
      <w:r w:rsidRPr="001C37B6">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Trvanie v dňoch: 120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Toto obstarávanie môže byť obnovené: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II.2.10)</w:t>
      </w:r>
      <w:r w:rsidRPr="001C37B6">
        <w:rPr>
          <w:rFonts w:ascii="Lucida Sans Unicode" w:eastAsia="Times New Roman" w:hAnsi="Lucida Sans Unicode" w:cs="Lucida Sans Unicode"/>
          <w:b/>
          <w:bCs/>
          <w:color w:val="000000"/>
          <w:sz w:val="20"/>
          <w:szCs w:val="20"/>
          <w:lang w:eastAsia="sk-SK"/>
        </w:rPr>
        <w:t>Informácie o variantoch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Budú sa akceptovať varianty: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II.2.11)</w:t>
      </w:r>
      <w:r w:rsidRPr="001C37B6">
        <w:rPr>
          <w:rFonts w:ascii="Lucida Sans Unicode" w:eastAsia="Times New Roman" w:hAnsi="Lucida Sans Unicode" w:cs="Lucida Sans Unicode"/>
          <w:b/>
          <w:bCs/>
          <w:color w:val="000000"/>
          <w:sz w:val="20"/>
          <w:szCs w:val="20"/>
          <w:lang w:eastAsia="sk-SK"/>
        </w:rPr>
        <w:t>Informácie o opciách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Opcie: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II.2.13)</w:t>
      </w:r>
      <w:r w:rsidRPr="001C37B6">
        <w:rPr>
          <w:rFonts w:ascii="Lucida Sans Unicode" w:eastAsia="Times New Roman" w:hAnsi="Lucida Sans Unicode" w:cs="Lucida Sans Unicode"/>
          <w:b/>
          <w:bCs/>
          <w:color w:val="000000"/>
          <w:sz w:val="20"/>
          <w:szCs w:val="20"/>
          <w:lang w:eastAsia="sk-SK"/>
        </w:rPr>
        <w:t>Informácie o fondoch Európskej únie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II.2.14)</w:t>
      </w:r>
      <w:r w:rsidRPr="001C37B6">
        <w:rPr>
          <w:rFonts w:ascii="Lucida Sans Unicode" w:eastAsia="Times New Roman" w:hAnsi="Lucida Sans Unicode" w:cs="Lucida Sans Unicode"/>
          <w:b/>
          <w:bCs/>
          <w:color w:val="000000"/>
          <w:sz w:val="20"/>
          <w:szCs w:val="20"/>
          <w:lang w:eastAsia="sk-SK"/>
        </w:rPr>
        <w:t>Doplňujúce informácie</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III.1)</w:t>
      </w:r>
      <w:r w:rsidRPr="001C37B6">
        <w:rPr>
          <w:rFonts w:ascii="Lucida Sans Unicode" w:eastAsia="Times New Roman" w:hAnsi="Lucida Sans Unicode" w:cs="Lucida Sans Unicode"/>
          <w:b/>
          <w:bCs/>
          <w:color w:val="000000"/>
          <w:sz w:val="20"/>
          <w:szCs w:val="20"/>
          <w:lang w:eastAsia="sk-SK"/>
        </w:rPr>
        <w:t>Podmienky účasti</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III.1.1)</w:t>
      </w:r>
      <w:r w:rsidRPr="001C37B6">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Zoznam a krátky opis podmienok: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Dokaz o upisu gospodarskog subjekta u sudski, obrtni, strukovni ili drugi odgovarajući registar u državi njegova poslovnog nastana.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III.1.2)</w:t>
      </w:r>
      <w:r w:rsidRPr="001C37B6">
        <w:rPr>
          <w:rFonts w:ascii="Lucida Sans Unicode" w:eastAsia="Times New Roman" w:hAnsi="Lucida Sans Unicode" w:cs="Lucida Sans Unicode"/>
          <w:b/>
          <w:bCs/>
          <w:color w:val="000000"/>
          <w:sz w:val="20"/>
          <w:szCs w:val="20"/>
          <w:lang w:eastAsia="sk-SK"/>
        </w:rPr>
        <w:t>Ekonomické a finančné postavenie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Kritériá výberu stanovené v dokumentoch k obstarávaniu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III.1.3)</w:t>
      </w:r>
      <w:r w:rsidRPr="001C37B6">
        <w:rPr>
          <w:rFonts w:ascii="Lucida Sans Unicode" w:eastAsia="Times New Roman" w:hAnsi="Lucida Sans Unicode" w:cs="Lucida Sans Unicode"/>
          <w:b/>
          <w:bCs/>
          <w:color w:val="000000"/>
          <w:sz w:val="20"/>
          <w:szCs w:val="20"/>
          <w:lang w:eastAsia="sk-SK"/>
        </w:rPr>
        <w:t>Technická a odborná spôsobilosť</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Kritériá výberu stanovené v dokumentoch k obstarávaniu</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IV: Postup</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lastRenderedPageBreak/>
        <w:t>IV.1)</w:t>
      </w:r>
      <w:r w:rsidRPr="001C37B6">
        <w:rPr>
          <w:rFonts w:ascii="Lucida Sans Unicode" w:eastAsia="Times New Roman" w:hAnsi="Lucida Sans Unicode" w:cs="Lucida Sans Unicode"/>
          <w:b/>
          <w:bCs/>
          <w:color w:val="000000"/>
          <w:sz w:val="20"/>
          <w:szCs w:val="20"/>
          <w:lang w:eastAsia="sk-SK"/>
        </w:rPr>
        <w:t>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IV.1.1)</w:t>
      </w:r>
      <w:r w:rsidRPr="001C37B6">
        <w:rPr>
          <w:rFonts w:ascii="Lucida Sans Unicode" w:eastAsia="Times New Roman" w:hAnsi="Lucida Sans Unicode" w:cs="Lucida Sans Unicode"/>
          <w:b/>
          <w:bCs/>
          <w:color w:val="000000"/>
          <w:sz w:val="20"/>
          <w:szCs w:val="20"/>
          <w:lang w:eastAsia="sk-SK"/>
        </w:rPr>
        <w:t>Druh postupu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Verejná súťaž</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IV.1.3)</w:t>
      </w:r>
      <w:r w:rsidRPr="001C37B6">
        <w:rPr>
          <w:rFonts w:ascii="Lucida Sans Unicode" w:eastAsia="Times New Roman" w:hAnsi="Lucida Sans Unicode" w:cs="Lucida Sans Unicode"/>
          <w:b/>
          <w:bCs/>
          <w:color w:val="000000"/>
          <w:sz w:val="20"/>
          <w:szCs w:val="20"/>
          <w:lang w:eastAsia="sk-SK"/>
        </w:rPr>
        <w:t>Informácie o rámcovej dohode alebo dynamickom nákupnom systéme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IV.1.8)</w:t>
      </w:r>
      <w:r w:rsidRPr="001C37B6">
        <w:rPr>
          <w:rFonts w:ascii="Lucida Sans Unicode" w:eastAsia="Times New Roman" w:hAnsi="Lucida Sans Unicode" w:cs="Lucida Sans Unicode"/>
          <w:b/>
          <w:bCs/>
          <w:color w:val="000000"/>
          <w:sz w:val="20"/>
          <w:szCs w:val="20"/>
          <w:lang w:eastAsia="sk-SK"/>
        </w:rPr>
        <w:t>Informácie o dohode o vládnom obstarávaní (GPA)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Na toto obstarávanie sa vzťahuje dohoda o vládnom obstarávaní: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w:t>
      </w:r>
      <w:r w:rsidRPr="001C37B6">
        <w:rPr>
          <w:rFonts w:ascii="Lucida Sans Unicode" w:eastAsia="Times New Roman" w:hAnsi="Lucida Sans Unicode" w:cs="Lucida Sans Unicode"/>
          <w:b/>
          <w:bCs/>
          <w:color w:val="000000"/>
          <w:sz w:val="20"/>
          <w:szCs w:val="20"/>
          <w:lang w:eastAsia="sk-SK"/>
        </w:rPr>
        <w:t>Administratívne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IV.2.2)</w:t>
      </w:r>
      <w:r w:rsidRPr="001C37B6">
        <w:rPr>
          <w:rFonts w:ascii="Lucida Sans Unicode" w:eastAsia="Times New Roman" w:hAnsi="Lucida Sans Unicode" w:cs="Lucida Sans Unicode"/>
          <w:b/>
          <w:bCs/>
          <w:color w:val="000000"/>
          <w:sz w:val="20"/>
          <w:szCs w:val="20"/>
          <w:lang w:eastAsia="sk-SK"/>
        </w:rPr>
        <w:t>Lehota na predkladanie ponúk alebo žiadostí o účasť</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Dátum: 22/03/2021</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Miestny čas: 09:00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IV.2.3)</w:t>
      </w:r>
      <w:r w:rsidRPr="001C37B6">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IV.2.4)</w:t>
      </w:r>
      <w:r w:rsidRPr="001C37B6">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Chorvátčina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IV.2.6)</w:t>
      </w:r>
      <w:r w:rsidRPr="001C37B6">
        <w:rPr>
          <w:rFonts w:ascii="Lucida Sans Unicode" w:eastAsia="Times New Roman" w:hAnsi="Lucida Sans Unicode" w:cs="Lucida Sans Unicode"/>
          <w:b/>
          <w:bCs/>
          <w:color w:val="000000"/>
          <w:sz w:val="20"/>
          <w:szCs w:val="20"/>
          <w:lang w:eastAsia="sk-SK"/>
        </w:rPr>
        <w:t>Minimálna lehota, počas ktorej sú ponuky uchádzačov viazané</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Trvanie v mesiacoch: 2 (od uplynutia lehoty na predkladanie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IV.2.7)</w:t>
      </w:r>
      <w:r w:rsidRPr="001C37B6">
        <w:rPr>
          <w:rFonts w:ascii="Lucida Sans Unicode" w:eastAsia="Times New Roman" w:hAnsi="Lucida Sans Unicode" w:cs="Lucida Sans Unicode"/>
          <w:b/>
          <w:bCs/>
          <w:color w:val="000000"/>
          <w:sz w:val="20"/>
          <w:szCs w:val="20"/>
          <w:lang w:eastAsia="sk-SK"/>
        </w:rPr>
        <w:t>Podmienky na otváranie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Dátum: 22/03/2021</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Miestny čas: 09:00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Miesto:</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Ilok.</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VI: Doplnkové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VI.1)</w:t>
      </w:r>
      <w:r w:rsidRPr="001C37B6">
        <w:rPr>
          <w:rFonts w:ascii="Lucida Sans Unicode" w:eastAsia="Times New Roman" w:hAnsi="Lucida Sans Unicode" w:cs="Lucida Sans Unicode"/>
          <w:b/>
          <w:bCs/>
          <w:color w:val="000000"/>
          <w:sz w:val="20"/>
          <w:szCs w:val="20"/>
          <w:lang w:eastAsia="sk-SK"/>
        </w:rPr>
        <w:t>Informácie o opakovaní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Toto obstarávanie sa bude opakovať: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VI.3)</w:t>
      </w:r>
      <w:r w:rsidRPr="001C37B6">
        <w:rPr>
          <w:rFonts w:ascii="Lucida Sans Unicode" w:eastAsia="Times New Roman" w:hAnsi="Lucida Sans Unicode" w:cs="Lucida Sans Unicode"/>
          <w:b/>
          <w:bCs/>
          <w:color w:val="000000"/>
          <w:sz w:val="20"/>
          <w:szCs w:val="20"/>
          <w:lang w:eastAsia="sk-SK"/>
        </w:rPr>
        <w:t>Doplňujúce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VI.4)</w:t>
      </w:r>
      <w:r w:rsidRPr="001C37B6">
        <w:rPr>
          <w:rFonts w:ascii="Lucida Sans Unicode" w:eastAsia="Times New Roman" w:hAnsi="Lucida Sans Unicode" w:cs="Lucida Sans Unicode"/>
          <w:b/>
          <w:bCs/>
          <w:color w:val="000000"/>
          <w:sz w:val="20"/>
          <w:szCs w:val="20"/>
          <w:lang w:eastAsia="sk-SK"/>
        </w:rPr>
        <w:t>Postupy preskúmania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VI.4.1)</w:t>
      </w:r>
      <w:r w:rsidRPr="001C37B6">
        <w:rPr>
          <w:rFonts w:ascii="Lucida Sans Unicode" w:eastAsia="Times New Roman" w:hAnsi="Lucida Sans Unicode" w:cs="Lucida Sans Unicode"/>
          <w:b/>
          <w:bCs/>
          <w:color w:val="000000"/>
          <w:sz w:val="20"/>
          <w:szCs w:val="20"/>
          <w:lang w:eastAsia="sk-SK"/>
        </w:rPr>
        <w:t>Orgán zodpovedný za preskúmanie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Úradný názov: Državna komisija za kontrolu postupaka javne nabave</w:t>
      </w:r>
      <w:r w:rsidRPr="001C37B6">
        <w:rPr>
          <w:rFonts w:ascii="Lucida Sans Unicode" w:eastAsia="Times New Roman" w:hAnsi="Lucida Sans Unicode" w:cs="Lucida Sans Unicode"/>
          <w:color w:val="000000"/>
          <w:sz w:val="20"/>
          <w:szCs w:val="20"/>
          <w:lang w:eastAsia="sk-SK"/>
        </w:rPr>
        <w:br/>
        <w:t>Poštová adresa: Koturaška cesta 43/IV</w:t>
      </w:r>
      <w:r w:rsidRPr="001C37B6">
        <w:rPr>
          <w:rFonts w:ascii="Lucida Sans Unicode" w:eastAsia="Times New Roman" w:hAnsi="Lucida Sans Unicode" w:cs="Lucida Sans Unicode"/>
          <w:color w:val="000000"/>
          <w:sz w:val="20"/>
          <w:szCs w:val="20"/>
          <w:lang w:eastAsia="sk-SK"/>
        </w:rPr>
        <w:br/>
        <w:t>Mesto/obec: Zagreb</w:t>
      </w:r>
      <w:r w:rsidRPr="001C37B6">
        <w:rPr>
          <w:rFonts w:ascii="Lucida Sans Unicode" w:eastAsia="Times New Roman" w:hAnsi="Lucida Sans Unicode" w:cs="Lucida Sans Unicode"/>
          <w:color w:val="000000"/>
          <w:sz w:val="20"/>
          <w:szCs w:val="20"/>
          <w:lang w:eastAsia="sk-SK"/>
        </w:rPr>
        <w:br/>
        <w:t>PSČ: 10000</w:t>
      </w:r>
      <w:r w:rsidRPr="001C37B6">
        <w:rPr>
          <w:rFonts w:ascii="Lucida Sans Unicode" w:eastAsia="Times New Roman" w:hAnsi="Lucida Sans Unicode" w:cs="Lucida Sans Unicode"/>
          <w:color w:val="000000"/>
          <w:sz w:val="20"/>
          <w:szCs w:val="20"/>
          <w:lang w:eastAsia="sk-SK"/>
        </w:rPr>
        <w:br/>
        <w:t>Štát: Chorvátsko</w:t>
      </w:r>
      <w:r w:rsidRPr="001C37B6">
        <w:rPr>
          <w:rFonts w:ascii="Lucida Sans Unicode" w:eastAsia="Times New Roman" w:hAnsi="Lucida Sans Unicode" w:cs="Lucida Sans Unicode"/>
          <w:color w:val="000000"/>
          <w:sz w:val="20"/>
          <w:szCs w:val="20"/>
          <w:lang w:eastAsia="sk-SK"/>
        </w:rPr>
        <w:br/>
        <w:t>E-mail: </w:t>
      </w:r>
      <w:hyperlink r:id="rId59" w:history="1">
        <w:r w:rsidRPr="001C37B6">
          <w:rPr>
            <w:rFonts w:ascii="Lucida Sans Unicode" w:eastAsia="Times New Roman" w:hAnsi="Lucida Sans Unicode" w:cs="Lucida Sans Unicode"/>
            <w:color w:val="3366CC"/>
            <w:sz w:val="20"/>
            <w:szCs w:val="20"/>
            <w:u w:val="single"/>
            <w:lang w:eastAsia="sk-SK"/>
          </w:rPr>
          <w:t>dkom@dkom.hr</w:t>
        </w:r>
      </w:hyperlink>
      <w:r w:rsidRPr="001C37B6">
        <w:rPr>
          <w:rFonts w:ascii="Lucida Sans Unicode" w:eastAsia="Times New Roman" w:hAnsi="Lucida Sans Unicode" w:cs="Lucida Sans Unicode"/>
          <w:color w:val="000000"/>
          <w:sz w:val="20"/>
          <w:szCs w:val="20"/>
          <w:lang w:eastAsia="sk-SK"/>
        </w:rPr>
        <w:br/>
        <w:t>Telefón: +385 14559930</w:t>
      </w:r>
      <w:r w:rsidRPr="001C37B6">
        <w:rPr>
          <w:rFonts w:ascii="Lucida Sans Unicode" w:eastAsia="Times New Roman" w:hAnsi="Lucida Sans Unicode" w:cs="Lucida Sans Unicode"/>
          <w:color w:val="000000"/>
          <w:sz w:val="20"/>
          <w:szCs w:val="20"/>
          <w:lang w:eastAsia="sk-SK"/>
        </w:rPr>
        <w:br/>
        <w:t>Fax: +385 14559933</w:t>
      </w:r>
      <w:r w:rsidRPr="001C37B6">
        <w:rPr>
          <w:rFonts w:ascii="Lucida Sans Unicode" w:eastAsia="Times New Roman" w:hAnsi="Lucida Sans Unicode" w:cs="Lucida Sans Unicode"/>
          <w:color w:val="000000"/>
          <w:sz w:val="20"/>
          <w:szCs w:val="20"/>
          <w:lang w:eastAsia="sk-SK"/>
        </w:rPr>
        <w:br/>
        <w:t>Internetová adresa: </w:t>
      </w:r>
      <w:hyperlink r:id="rId60" w:tgtFrame="_blank" w:history="1">
        <w:r w:rsidRPr="001C37B6">
          <w:rPr>
            <w:rFonts w:ascii="Lucida Sans Unicode" w:eastAsia="Times New Roman" w:hAnsi="Lucida Sans Unicode" w:cs="Lucida Sans Unicode"/>
            <w:color w:val="3366CC"/>
            <w:sz w:val="20"/>
            <w:szCs w:val="20"/>
            <w:u w:val="single"/>
            <w:lang w:eastAsia="sk-SK"/>
          </w:rPr>
          <w:t>www.dkom.hr</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VI.5)</w:t>
      </w:r>
      <w:r w:rsidRPr="001C37B6">
        <w:rPr>
          <w:rFonts w:ascii="Lucida Sans Unicode" w:eastAsia="Times New Roman" w:hAnsi="Lucida Sans Unicode" w:cs="Lucida Sans Unicode"/>
          <w:b/>
          <w:bCs/>
          <w:color w:val="000000"/>
          <w:sz w:val="20"/>
          <w:szCs w:val="20"/>
          <w:lang w:eastAsia="sk-SK"/>
        </w:rPr>
        <w:t>Dátum odoslania tohto oznámenia:</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18/02/2021</w:t>
      </w: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C6385E"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88</w:t>
      </w:r>
    </w:p>
    <w:p w:rsidR="001C37B6" w:rsidRPr="001C37B6" w:rsidRDefault="001C37B6" w:rsidP="001C37B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Chorvátsko-Záhreb: Ťažkotonážne motorové vozidlá</w:t>
      </w:r>
    </w:p>
    <w:p w:rsidR="001C37B6" w:rsidRPr="001C37B6" w:rsidRDefault="001C37B6" w:rsidP="001C37B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2021/S 036-089617</w:t>
      </w:r>
    </w:p>
    <w:p w:rsidR="001C37B6" w:rsidRPr="001C37B6" w:rsidRDefault="001C37B6" w:rsidP="001C37B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Oznámenie o vyhlásení verejného obstarávania</w:t>
      </w:r>
    </w:p>
    <w:p w:rsidR="001C37B6" w:rsidRPr="001C37B6" w:rsidRDefault="001C37B6" w:rsidP="001C37B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Tovary</w:t>
      </w:r>
    </w:p>
    <w:p w:rsidR="001C37B6" w:rsidRPr="001C37B6" w:rsidRDefault="001C37B6" w:rsidP="001C37B6">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Právny základ:</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444444"/>
          <w:sz w:val="20"/>
          <w:szCs w:val="20"/>
          <w:lang w:eastAsia="sk-SK"/>
        </w:rPr>
        <w:t>Smernica 2014/24/EÚ</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I: Verejný obstarávateľ</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I.1)</w:t>
      </w:r>
      <w:r w:rsidRPr="001C37B6">
        <w:rPr>
          <w:rFonts w:ascii="Lucida Sans Unicode" w:eastAsia="Times New Roman" w:hAnsi="Lucida Sans Unicode" w:cs="Lucida Sans Unicode"/>
          <w:b/>
          <w:bCs/>
          <w:color w:val="000000"/>
          <w:sz w:val="20"/>
          <w:szCs w:val="20"/>
          <w:lang w:eastAsia="sk-SK"/>
        </w:rPr>
        <w:t>Názov a adresy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Úradný názov: Grad Zagreb</w:t>
      </w:r>
      <w:r w:rsidRPr="001C37B6">
        <w:rPr>
          <w:rFonts w:ascii="Lucida Sans Unicode" w:eastAsia="Times New Roman" w:hAnsi="Lucida Sans Unicode" w:cs="Lucida Sans Unicode"/>
          <w:color w:val="000000"/>
          <w:sz w:val="20"/>
          <w:szCs w:val="20"/>
          <w:lang w:eastAsia="sk-SK"/>
        </w:rPr>
        <w:br/>
        <w:t>Identifikačné číslo organizácie (IČO): 61817894937</w:t>
      </w:r>
      <w:r w:rsidRPr="001C37B6">
        <w:rPr>
          <w:rFonts w:ascii="Lucida Sans Unicode" w:eastAsia="Times New Roman" w:hAnsi="Lucida Sans Unicode" w:cs="Lucida Sans Unicode"/>
          <w:color w:val="000000"/>
          <w:sz w:val="20"/>
          <w:szCs w:val="20"/>
          <w:lang w:eastAsia="sk-SK"/>
        </w:rPr>
        <w:br/>
        <w:t>Poštová adresa: Avenija Dubrovnik 15</w:t>
      </w:r>
      <w:r w:rsidRPr="001C37B6">
        <w:rPr>
          <w:rFonts w:ascii="Lucida Sans Unicode" w:eastAsia="Times New Roman" w:hAnsi="Lucida Sans Unicode" w:cs="Lucida Sans Unicode"/>
          <w:color w:val="000000"/>
          <w:sz w:val="20"/>
          <w:szCs w:val="20"/>
          <w:lang w:eastAsia="sk-SK"/>
        </w:rPr>
        <w:br/>
        <w:t>Mesto/obec: Zagreb</w:t>
      </w:r>
      <w:r w:rsidRPr="001C37B6">
        <w:rPr>
          <w:rFonts w:ascii="Lucida Sans Unicode" w:eastAsia="Times New Roman" w:hAnsi="Lucida Sans Unicode" w:cs="Lucida Sans Unicode"/>
          <w:color w:val="000000"/>
          <w:sz w:val="20"/>
          <w:szCs w:val="20"/>
          <w:lang w:eastAsia="sk-SK"/>
        </w:rPr>
        <w:br/>
        <w:t>Kód NUTS: HR041 Grad Zagreb</w:t>
      </w:r>
      <w:r w:rsidRPr="001C37B6">
        <w:rPr>
          <w:rFonts w:ascii="Lucida Sans Unicode" w:eastAsia="Times New Roman" w:hAnsi="Lucida Sans Unicode" w:cs="Lucida Sans Unicode"/>
          <w:color w:val="000000"/>
          <w:sz w:val="20"/>
          <w:szCs w:val="20"/>
          <w:lang w:eastAsia="sk-SK"/>
        </w:rPr>
        <w:br/>
        <w:t>PSČ: 10020</w:t>
      </w:r>
      <w:r w:rsidRPr="001C37B6">
        <w:rPr>
          <w:rFonts w:ascii="Lucida Sans Unicode" w:eastAsia="Times New Roman" w:hAnsi="Lucida Sans Unicode" w:cs="Lucida Sans Unicode"/>
          <w:color w:val="000000"/>
          <w:sz w:val="20"/>
          <w:szCs w:val="20"/>
          <w:lang w:eastAsia="sk-SK"/>
        </w:rPr>
        <w:br/>
        <w:t>Štát: Chorvátsko</w:t>
      </w:r>
      <w:r w:rsidRPr="001C37B6">
        <w:rPr>
          <w:rFonts w:ascii="Lucida Sans Unicode" w:eastAsia="Times New Roman" w:hAnsi="Lucida Sans Unicode" w:cs="Lucida Sans Unicode"/>
          <w:color w:val="000000"/>
          <w:sz w:val="20"/>
          <w:szCs w:val="20"/>
          <w:lang w:eastAsia="sk-SK"/>
        </w:rPr>
        <w:br/>
        <w:t>E-mail: </w:t>
      </w:r>
      <w:hyperlink r:id="rId61" w:history="1">
        <w:r w:rsidRPr="001C37B6">
          <w:rPr>
            <w:rFonts w:ascii="Lucida Sans Unicode" w:eastAsia="Times New Roman" w:hAnsi="Lucida Sans Unicode" w:cs="Lucida Sans Unicode"/>
            <w:color w:val="3366CC"/>
            <w:sz w:val="20"/>
            <w:szCs w:val="20"/>
            <w:u w:val="single"/>
            <w:lang w:eastAsia="sk-SK"/>
          </w:rPr>
          <w:t>javna.nabava@zagreb.hr</w:t>
        </w:r>
      </w:hyperlink>
      <w:r w:rsidRPr="001C37B6">
        <w:rPr>
          <w:rFonts w:ascii="Lucida Sans Unicode" w:eastAsia="Times New Roman" w:hAnsi="Lucida Sans Unicode" w:cs="Lucida Sans Unicode"/>
          <w:color w:val="000000"/>
          <w:sz w:val="20"/>
          <w:szCs w:val="20"/>
          <w:lang w:eastAsia="sk-SK"/>
        </w:rPr>
        <w:br/>
        <w:t>Telefón: +385 16506578</w:t>
      </w:r>
      <w:r w:rsidRPr="001C37B6">
        <w:rPr>
          <w:rFonts w:ascii="Lucida Sans Unicode" w:eastAsia="Times New Roman" w:hAnsi="Lucida Sans Unicode" w:cs="Lucida Sans Unicode"/>
          <w:color w:val="000000"/>
          <w:sz w:val="20"/>
          <w:szCs w:val="20"/>
          <w:lang w:eastAsia="sk-SK"/>
        </w:rPr>
        <w:br/>
      </w:r>
      <w:r w:rsidRPr="001C37B6">
        <w:rPr>
          <w:rFonts w:ascii="Lucida Sans Unicode" w:eastAsia="Times New Roman" w:hAnsi="Lucida Sans Unicode" w:cs="Lucida Sans Unicode"/>
          <w:b/>
          <w:bCs/>
          <w:color w:val="000000"/>
          <w:sz w:val="20"/>
          <w:szCs w:val="20"/>
          <w:lang w:eastAsia="sk-SK"/>
        </w:rPr>
        <w:t>Internetová adresa (internetové adresy):</w:t>
      </w:r>
      <w:r w:rsidRPr="001C37B6">
        <w:rPr>
          <w:rFonts w:ascii="Lucida Sans Unicode" w:eastAsia="Times New Roman" w:hAnsi="Lucida Sans Unicode" w:cs="Lucida Sans Unicode"/>
          <w:color w:val="000000"/>
          <w:sz w:val="20"/>
          <w:szCs w:val="20"/>
          <w:lang w:eastAsia="sk-SK"/>
        </w:rPr>
        <w:br/>
        <w:t>Hlavná adresa: </w:t>
      </w:r>
      <w:hyperlink r:id="rId62" w:tgtFrame="_blank" w:history="1">
        <w:r w:rsidRPr="001C37B6">
          <w:rPr>
            <w:rFonts w:ascii="Lucida Sans Unicode" w:eastAsia="Times New Roman" w:hAnsi="Lucida Sans Unicode" w:cs="Lucida Sans Unicode"/>
            <w:color w:val="3366CC"/>
            <w:sz w:val="20"/>
            <w:szCs w:val="20"/>
            <w:u w:val="single"/>
            <w:lang w:eastAsia="sk-SK"/>
          </w:rPr>
          <w:t>www.zagreb.hr</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I.3)</w:t>
      </w:r>
      <w:r w:rsidRPr="001C37B6">
        <w:rPr>
          <w:rFonts w:ascii="Lucida Sans Unicode" w:eastAsia="Times New Roman" w:hAnsi="Lucida Sans Unicode" w:cs="Lucida Sans Unicode"/>
          <w:b/>
          <w:bCs/>
          <w:color w:val="000000"/>
          <w:sz w:val="20"/>
          <w:szCs w:val="20"/>
          <w:lang w:eastAsia="sk-SK"/>
        </w:rPr>
        <w:t>Komunikácia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63" w:tgtFrame="_blank" w:history="1">
        <w:r w:rsidRPr="001C37B6">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https://eojn.nn.hr/SPIN/application/ipn/DocumentManagement/DokumentPodaciFrm.aspx?OznakaDokumenta=2021/S+0F2-0006783</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Ďalšie informácie možno získať na vyššie uvedenej adrese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64" w:tgtFrame="_blank" w:history="1">
        <w:r w:rsidRPr="001C37B6">
          <w:rPr>
            <w:rFonts w:ascii="Lucida Sans Unicode" w:eastAsia="Times New Roman" w:hAnsi="Lucida Sans Unicode" w:cs="Lucida Sans Unicode"/>
            <w:color w:val="3366CC"/>
            <w:sz w:val="20"/>
            <w:szCs w:val="20"/>
            <w:u w:val="single"/>
            <w:lang w:eastAsia="sk-SK"/>
          </w:rPr>
          <w:t>https://eojn.nn.hr/Oglasnik</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I.4)</w:t>
      </w:r>
      <w:r w:rsidRPr="001C37B6">
        <w:rPr>
          <w:rFonts w:ascii="Lucida Sans Unicode" w:eastAsia="Times New Roman" w:hAnsi="Lucida Sans Unicode" w:cs="Lucida Sans Unicode"/>
          <w:b/>
          <w:bCs/>
          <w:color w:val="000000"/>
          <w:sz w:val="20"/>
          <w:szCs w:val="20"/>
          <w:lang w:eastAsia="sk-SK"/>
        </w:rPr>
        <w:t>Druh verejného obstarávateľa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Regionálny alebo miestny orgán</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I.5)</w:t>
      </w:r>
      <w:r w:rsidRPr="001C37B6">
        <w:rPr>
          <w:rFonts w:ascii="Lucida Sans Unicode" w:eastAsia="Times New Roman" w:hAnsi="Lucida Sans Unicode" w:cs="Lucida Sans Unicode"/>
          <w:b/>
          <w:bCs/>
          <w:color w:val="000000"/>
          <w:sz w:val="20"/>
          <w:szCs w:val="20"/>
          <w:lang w:eastAsia="sk-SK"/>
        </w:rPr>
        <w:t>Hlavná činnosť</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Všeobecné verejné služby</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II: Predmet</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w:t>
      </w:r>
      <w:r w:rsidRPr="001C37B6">
        <w:rPr>
          <w:rFonts w:ascii="Lucida Sans Unicode" w:eastAsia="Times New Roman" w:hAnsi="Lucida Sans Unicode" w:cs="Lucida Sans Unicode"/>
          <w:b/>
          <w:bCs/>
          <w:color w:val="000000"/>
          <w:sz w:val="20"/>
          <w:szCs w:val="20"/>
          <w:lang w:eastAsia="sk-SK"/>
        </w:rPr>
        <w:t>Rozsah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II.1.1)</w:t>
      </w:r>
      <w:r w:rsidRPr="001C37B6">
        <w:rPr>
          <w:rFonts w:ascii="Lucida Sans Unicode" w:eastAsia="Times New Roman" w:hAnsi="Lucida Sans Unicode" w:cs="Lucida Sans Unicode"/>
          <w:b/>
          <w:bCs/>
          <w:color w:val="000000"/>
          <w:sz w:val="20"/>
          <w:szCs w:val="20"/>
          <w:lang w:eastAsia="sk-SK"/>
        </w:rPr>
        <w:t>Názov: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Nabava kamiona za potrebe škole za cestovni promet putem financijskog leasinga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Referenčné číslo: 679-2021-EVV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II.1.2)</w:t>
      </w:r>
      <w:r w:rsidRPr="001C37B6">
        <w:rPr>
          <w:rFonts w:ascii="Lucida Sans Unicode" w:eastAsia="Times New Roman" w:hAnsi="Lucida Sans Unicode" w:cs="Lucida Sans Unicode"/>
          <w:b/>
          <w:bCs/>
          <w:color w:val="000000"/>
          <w:sz w:val="20"/>
          <w:szCs w:val="20"/>
          <w:lang w:eastAsia="sk-SK"/>
        </w:rPr>
        <w:t>Hlavný kód CPV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34140000 Ťažkotonážne motorové vozidlá</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II.1.3)</w:t>
      </w:r>
      <w:r w:rsidRPr="001C37B6">
        <w:rPr>
          <w:rFonts w:ascii="Lucida Sans Unicode" w:eastAsia="Times New Roman" w:hAnsi="Lucida Sans Unicode" w:cs="Lucida Sans Unicode"/>
          <w:b/>
          <w:bCs/>
          <w:color w:val="000000"/>
          <w:sz w:val="20"/>
          <w:szCs w:val="20"/>
          <w:lang w:eastAsia="sk-SK"/>
        </w:rPr>
        <w:t>Druh zákazky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Tovary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II.1.4)</w:t>
      </w:r>
      <w:r w:rsidRPr="001C37B6">
        <w:rPr>
          <w:rFonts w:ascii="Lucida Sans Unicode" w:eastAsia="Times New Roman" w:hAnsi="Lucida Sans Unicode" w:cs="Lucida Sans Unicode"/>
          <w:b/>
          <w:bCs/>
          <w:color w:val="000000"/>
          <w:sz w:val="20"/>
          <w:szCs w:val="20"/>
          <w:lang w:eastAsia="sk-SK"/>
        </w:rPr>
        <w:t>Stručný 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lastRenderedPageBreak/>
        <w:t>Predmet nabave su tri kamiona za potrebe Škole za cestovni promet koja ih koristi u redovnom obrazovanju učenika. Kamioni se nabavljaju putem financijskog leasinga na razdoblje od 60 mjeseci gdje se ukupna vrijednost predmeta leasinga otplaćuje u 60 mjesečnih rata. Predviđa se maksimalna prijeđena godišnja kilometraža za kamion je 20.000 do 25 000 kilometara...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II.1.5)</w:t>
      </w:r>
      <w:r w:rsidRPr="001C37B6">
        <w:rPr>
          <w:rFonts w:ascii="Lucida Sans Unicode" w:eastAsia="Times New Roman" w:hAnsi="Lucida Sans Unicode" w:cs="Lucida Sans Unicode"/>
          <w:b/>
          <w:bCs/>
          <w:color w:val="000000"/>
          <w:sz w:val="20"/>
          <w:szCs w:val="20"/>
          <w:lang w:eastAsia="sk-SK"/>
        </w:rPr>
        <w:t>Celková odhadovaná hodnota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Hodnota bez DPH: 2 500 000.00 HRK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II.1.6)</w:t>
      </w:r>
      <w:r w:rsidRPr="001C37B6">
        <w:rPr>
          <w:rFonts w:ascii="Lucida Sans Unicode" w:eastAsia="Times New Roman" w:hAnsi="Lucida Sans Unicode" w:cs="Lucida Sans Unicode"/>
          <w:b/>
          <w:bCs/>
          <w:color w:val="000000"/>
          <w:sz w:val="20"/>
          <w:szCs w:val="20"/>
          <w:lang w:eastAsia="sk-SK"/>
        </w:rPr>
        <w:t>Informácie o častiach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Táto zákazka sa delí na časti: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w:t>
      </w:r>
      <w:r w:rsidRPr="001C37B6">
        <w:rPr>
          <w:rFonts w:ascii="Lucida Sans Unicode" w:eastAsia="Times New Roman" w:hAnsi="Lucida Sans Unicode" w:cs="Lucida Sans Unicode"/>
          <w:b/>
          <w:bCs/>
          <w:color w:val="000000"/>
          <w:sz w:val="20"/>
          <w:szCs w:val="20"/>
          <w:lang w:eastAsia="sk-SK"/>
        </w:rPr>
        <w:t>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II.2.2)</w:t>
      </w:r>
      <w:r w:rsidRPr="001C37B6">
        <w:rPr>
          <w:rFonts w:ascii="Lucida Sans Unicode" w:eastAsia="Times New Roman" w:hAnsi="Lucida Sans Unicode" w:cs="Lucida Sans Unicode"/>
          <w:b/>
          <w:bCs/>
          <w:color w:val="000000"/>
          <w:sz w:val="20"/>
          <w:szCs w:val="20"/>
          <w:lang w:eastAsia="sk-SK"/>
        </w:rPr>
        <w:t>Dodatočné kódy CPV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34140000 Ťažkotonážne motorové vozidlá</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II.2.3)</w:t>
      </w:r>
      <w:r w:rsidRPr="001C37B6">
        <w:rPr>
          <w:rFonts w:ascii="Lucida Sans Unicode" w:eastAsia="Times New Roman" w:hAnsi="Lucida Sans Unicode" w:cs="Lucida Sans Unicode"/>
          <w:b/>
          <w:bCs/>
          <w:color w:val="000000"/>
          <w:sz w:val="20"/>
          <w:szCs w:val="20"/>
          <w:lang w:eastAsia="sk-SK"/>
        </w:rPr>
        <w:t>Miesto vykonania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Kód NUTS: HR041 Grad Zagreb</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II.2.4)</w:t>
      </w:r>
      <w:r w:rsidRPr="001C37B6">
        <w:rPr>
          <w:rFonts w:ascii="Lucida Sans Unicode" w:eastAsia="Times New Roman" w:hAnsi="Lucida Sans Unicode" w:cs="Lucida Sans Unicode"/>
          <w:b/>
          <w:bCs/>
          <w:color w:val="000000"/>
          <w:sz w:val="20"/>
          <w:szCs w:val="20"/>
          <w:lang w:eastAsia="sk-SK"/>
        </w:rPr>
        <w:t>Opis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Predmet nabave su tri kamiona za potrebe Škole za cestovni promet koja ih koristi u redovnom obrazovanju učenika. Kamioni se nabavljaju putem financijskog leasinga na razdoblje od 60 mjeseci gdje se ukupna vrijednost predmeta leasinga otplaćuje u 60 mjesečnih rata. Predviđa se maksimalna prijeđena godišnja kilometraža za kamion je 20.000 do 25 000 kilometara....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II.2.5)</w:t>
      </w:r>
      <w:r w:rsidRPr="001C37B6">
        <w:rPr>
          <w:rFonts w:ascii="Lucida Sans Unicode" w:eastAsia="Times New Roman" w:hAnsi="Lucida Sans Unicode" w:cs="Lucida Sans Unicode"/>
          <w:b/>
          <w:bCs/>
          <w:color w:val="000000"/>
          <w:sz w:val="20"/>
          <w:szCs w:val="20"/>
          <w:lang w:eastAsia="sk-SK"/>
        </w:rPr>
        <w:t>Kritériá na vyhodnotenie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Nižšie uvedené kritériá</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Kritérium kvality - Názov: Jamstveni rok na cijelo vozilo (JA) / Relatívna váha: 20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Kritérium kvality - Názov: Jamstveni rok na pogonsku grupu (JP) / Relatívna váha: 10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Kritérium kvality - Názov: Rok isporuke (RI) / Relatívna váha: 10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Cena - Relatívna váha: 60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II.2.6)</w:t>
      </w:r>
      <w:r w:rsidRPr="001C37B6">
        <w:rPr>
          <w:rFonts w:ascii="Lucida Sans Unicode" w:eastAsia="Times New Roman" w:hAnsi="Lucida Sans Unicode" w:cs="Lucida Sans Unicode"/>
          <w:b/>
          <w:bCs/>
          <w:color w:val="000000"/>
          <w:sz w:val="20"/>
          <w:szCs w:val="20"/>
          <w:lang w:eastAsia="sk-SK"/>
        </w:rPr>
        <w:t>Odhadovaná hodnota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Hodnota bez DPH: 2 500 000.00 HRK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II.2.7)</w:t>
      </w:r>
      <w:r w:rsidRPr="001C37B6">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Trvanie v dňoch: 120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Toto obstarávanie môže byť obnovené: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II.2.10)</w:t>
      </w:r>
      <w:r w:rsidRPr="001C37B6">
        <w:rPr>
          <w:rFonts w:ascii="Lucida Sans Unicode" w:eastAsia="Times New Roman" w:hAnsi="Lucida Sans Unicode" w:cs="Lucida Sans Unicode"/>
          <w:b/>
          <w:bCs/>
          <w:color w:val="000000"/>
          <w:sz w:val="20"/>
          <w:szCs w:val="20"/>
          <w:lang w:eastAsia="sk-SK"/>
        </w:rPr>
        <w:t>Informácie o variantoch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Budú sa akceptovať varianty: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II.2.11)</w:t>
      </w:r>
      <w:r w:rsidRPr="001C37B6">
        <w:rPr>
          <w:rFonts w:ascii="Lucida Sans Unicode" w:eastAsia="Times New Roman" w:hAnsi="Lucida Sans Unicode" w:cs="Lucida Sans Unicode"/>
          <w:b/>
          <w:bCs/>
          <w:color w:val="000000"/>
          <w:sz w:val="20"/>
          <w:szCs w:val="20"/>
          <w:lang w:eastAsia="sk-SK"/>
        </w:rPr>
        <w:t>Informácie o opciách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Opcie: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II.2.13)</w:t>
      </w:r>
      <w:r w:rsidRPr="001C37B6">
        <w:rPr>
          <w:rFonts w:ascii="Lucida Sans Unicode" w:eastAsia="Times New Roman" w:hAnsi="Lucida Sans Unicode" w:cs="Lucida Sans Unicode"/>
          <w:b/>
          <w:bCs/>
          <w:color w:val="000000"/>
          <w:sz w:val="20"/>
          <w:szCs w:val="20"/>
          <w:lang w:eastAsia="sk-SK"/>
        </w:rPr>
        <w:t>Informácie o fondoch Európskej únie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II.2.14)</w:t>
      </w:r>
      <w:r w:rsidRPr="001C37B6">
        <w:rPr>
          <w:rFonts w:ascii="Lucida Sans Unicode" w:eastAsia="Times New Roman" w:hAnsi="Lucida Sans Unicode" w:cs="Lucida Sans Unicode"/>
          <w:b/>
          <w:bCs/>
          <w:color w:val="000000"/>
          <w:sz w:val="20"/>
          <w:szCs w:val="20"/>
          <w:lang w:eastAsia="sk-SK"/>
        </w:rPr>
        <w:t>Doplňujúce informácie</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III.1)</w:t>
      </w:r>
      <w:r w:rsidRPr="001C37B6">
        <w:rPr>
          <w:rFonts w:ascii="Lucida Sans Unicode" w:eastAsia="Times New Roman" w:hAnsi="Lucida Sans Unicode" w:cs="Lucida Sans Unicode"/>
          <w:b/>
          <w:bCs/>
          <w:color w:val="000000"/>
          <w:sz w:val="20"/>
          <w:szCs w:val="20"/>
          <w:lang w:eastAsia="sk-SK"/>
        </w:rPr>
        <w:t>Podmienky účasti</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III.1.2)</w:t>
      </w:r>
      <w:r w:rsidRPr="001C37B6">
        <w:rPr>
          <w:rFonts w:ascii="Lucida Sans Unicode" w:eastAsia="Times New Roman" w:hAnsi="Lucida Sans Unicode" w:cs="Lucida Sans Unicode"/>
          <w:b/>
          <w:bCs/>
          <w:color w:val="000000"/>
          <w:sz w:val="20"/>
          <w:szCs w:val="20"/>
          <w:lang w:eastAsia="sk-SK"/>
        </w:rPr>
        <w:t>Ekonomické a finančné postavenie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Kritériá výberu stanovené v dokumentoch k obstarávaniu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III.1.3)</w:t>
      </w:r>
      <w:r w:rsidRPr="001C37B6">
        <w:rPr>
          <w:rFonts w:ascii="Lucida Sans Unicode" w:eastAsia="Times New Roman" w:hAnsi="Lucida Sans Unicode" w:cs="Lucida Sans Unicode"/>
          <w:b/>
          <w:bCs/>
          <w:color w:val="000000"/>
          <w:sz w:val="20"/>
          <w:szCs w:val="20"/>
          <w:lang w:eastAsia="sk-SK"/>
        </w:rPr>
        <w:t>Technická a odborná spôsobilosť</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Kritériá výberu stanovené v dokumentoch k obstarávaniu</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lastRenderedPageBreak/>
        <w:t>Oddiel IV: Postup</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IV.1)</w:t>
      </w:r>
      <w:r w:rsidRPr="001C37B6">
        <w:rPr>
          <w:rFonts w:ascii="Lucida Sans Unicode" w:eastAsia="Times New Roman" w:hAnsi="Lucida Sans Unicode" w:cs="Lucida Sans Unicode"/>
          <w:b/>
          <w:bCs/>
          <w:color w:val="000000"/>
          <w:sz w:val="20"/>
          <w:szCs w:val="20"/>
          <w:lang w:eastAsia="sk-SK"/>
        </w:rPr>
        <w:t>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IV.1.1)</w:t>
      </w:r>
      <w:r w:rsidRPr="001C37B6">
        <w:rPr>
          <w:rFonts w:ascii="Lucida Sans Unicode" w:eastAsia="Times New Roman" w:hAnsi="Lucida Sans Unicode" w:cs="Lucida Sans Unicode"/>
          <w:b/>
          <w:bCs/>
          <w:color w:val="000000"/>
          <w:sz w:val="20"/>
          <w:szCs w:val="20"/>
          <w:lang w:eastAsia="sk-SK"/>
        </w:rPr>
        <w:t>Druh postupu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Verejná súťaž</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IV.1.3)</w:t>
      </w:r>
      <w:r w:rsidRPr="001C37B6">
        <w:rPr>
          <w:rFonts w:ascii="Lucida Sans Unicode" w:eastAsia="Times New Roman" w:hAnsi="Lucida Sans Unicode" w:cs="Lucida Sans Unicode"/>
          <w:b/>
          <w:bCs/>
          <w:color w:val="000000"/>
          <w:sz w:val="20"/>
          <w:szCs w:val="20"/>
          <w:lang w:eastAsia="sk-SK"/>
        </w:rPr>
        <w:t>Informácie o rámcovej dohode alebo dynamickom nákupnom systéme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IV.1.8)</w:t>
      </w:r>
      <w:r w:rsidRPr="001C37B6">
        <w:rPr>
          <w:rFonts w:ascii="Lucida Sans Unicode" w:eastAsia="Times New Roman" w:hAnsi="Lucida Sans Unicode" w:cs="Lucida Sans Unicode"/>
          <w:b/>
          <w:bCs/>
          <w:color w:val="000000"/>
          <w:sz w:val="20"/>
          <w:szCs w:val="20"/>
          <w:lang w:eastAsia="sk-SK"/>
        </w:rPr>
        <w:t>Informácie o dohode o vládnom obstarávaní (GPA)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Na toto obstarávanie sa vzťahuje dohoda o vládnom obstarávaní: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w:t>
      </w:r>
      <w:r w:rsidRPr="001C37B6">
        <w:rPr>
          <w:rFonts w:ascii="Lucida Sans Unicode" w:eastAsia="Times New Roman" w:hAnsi="Lucida Sans Unicode" w:cs="Lucida Sans Unicode"/>
          <w:b/>
          <w:bCs/>
          <w:color w:val="000000"/>
          <w:sz w:val="20"/>
          <w:szCs w:val="20"/>
          <w:lang w:eastAsia="sk-SK"/>
        </w:rPr>
        <w:t>Administratívne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IV.2.2)</w:t>
      </w:r>
      <w:r w:rsidRPr="001C37B6">
        <w:rPr>
          <w:rFonts w:ascii="Lucida Sans Unicode" w:eastAsia="Times New Roman" w:hAnsi="Lucida Sans Unicode" w:cs="Lucida Sans Unicode"/>
          <w:b/>
          <w:bCs/>
          <w:color w:val="000000"/>
          <w:sz w:val="20"/>
          <w:szCs w:val="20"/>
          <w:lang w:eastAsia="sk-SK"/>
        </w:rPr>
        <w:t>Lehota na predkladanie ponúk alebo žiadostí o účasť</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Dátum: 22/03/2021</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Miestny čas: 09:30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IV.2.3)</w:t>
      </w:r>
      <w:r w:rsidRPr="001C37B6">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IV.2.4)</w:t>
      </w:r>
      <w:r w:rsidRPr="001C37B6">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Chorvátčina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IV.2.7)</w:t>
      </w:r>
      <w:r w:rsidRPr="001C37B6">
        <w:rPr>
          <w:rFonts w:ascii="Lucida Sans Unicode" w:eastAsia="Times New Roman" w:hAnsi="Lucida Sans Unicode" w:cs="Lucida Sans Unicode"/>
          <w:b/>
          <w:bCs/>
          <w:color w:val="000000"/>
          <w:sz w:val="20"/>
          <w:szCs w:val="20"/>
          <w:lang w:eastAsia="sk-SK"/>
        </w:rPr>
        <w:t>Podmienky na otváranie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Dátum: 22/03/2021</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Miestny čas: 09:30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Miesto:</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Zagreb, Avenija Dubrovnik 15, soba 101, I. kat.</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VI: Doplnkové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VI.1)</w:t>
      </w:r>
      <w:r w:rsidRPr="001C37B6">
        <w:rPr>
          <w:rFonts w:ascii="Lucida Sans Unicode" w:eastAsia="Times New Roman" w:hAnsi="Lucida Sans Unicode" w:cs="Lucida Sans Unicode"/>
          <w:b/>
          <w:bCs/>
          <w:color w:val="000000"/>
          <w:sz w:val="20"/>
          <w:szCs w:val="20"/>
          <w:lang w:eastAsia="sk-SK"/>
        </w:rPr>
        <w:t>Informácie o opakovaní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Toto obstarávanie sa bude opakovať: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VI.3)</w:t>
      </w:r>
      <w:r w:rsidRPr="001C37B6">
        <w:rPr>
          <w:rFonts w:ascii="Lucida Sans Unicode" w:eastAsia="Times New Roman" w:hAnsi="Lucida Sans Unicode" w:cs="Lucida Sans Unicode"/>
          <w:b/>
          <w:bCs/>
          <w:color w:val="000000"/>
          <w:sz w:val="20"/>
          <w:szCs w:val="20"/>
          <w:lang w:eastAsia="sk-SK"/>
        </w:rPr>
        <w:t>Doplňujúce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VI.4)</w:t>
      </w:r>
      <w:r w:rsidRPr="001C37B6">
        <w:rPr>
          <w:rFonts w:ascii="Lucida Sans Unicode" w:eastAsia="Times New Roman" w:hAnsi="Lucida Sans Unicode" w:cs="Lucida Sans Unicode"/>
          <w:b/>
          <w:bCs/>
          <w:color w:val="000000"/>
          <w:sz w:val="20"/>
          <w:szCs w:val="20"/>
          <w:lang w:eastAsia="sk-SK"/>
        </w:rPr>
        <w:t>Postupy preskúmania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VI.4.1)</w:t>
      </w:r>
      <w:r w:rsidRPr="001C37B6">
        <w:rPr>
          <w:rFonts w:ascii="Lucida Sans Unicode" w:eastAsia="Times New Roman" w:hAnsi="Lucida Sans Unicode" w:cs="Lucida Sans Unicode"/>
          <w:b/>
          <w:bCs/>
          <w:color w:val="000000"/>
          <w:sz w:val="20"/>
          <w:szCs w:val="20"/>
          <w:lang w:eastAsia="sk-SK"/>
        </w:rPr>
        <w:t>Orgán zodpovedný za preskúmanie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Úradný názov: Državna komisija za kontrolu postupaka javne nabave</w:t>
      </w:r>
      <w:r w:rsidRPr="001C37B6">
        <w:rPr>
          <w:rFonts w:ascii="Lucida Sans Unicode" w:eastAsia="Times New Roman" w:hAnsi="Lucida Sans Unicode" w:cs="Lucida Sans Unicode"/>
          <w:color w:val="000000"/>
          <w:sz w:val="20"/>
          <w:szCs w:val="20"/>
          <w:lang w:eastAsia="sk-SK"/>
        </w:rPr>
        <w:br/>
        <w:t>Poštová adresa: Koturaška cesta 43/IV</w:t>
      </w:r>
      <w:r w:rsidRPr="001C37B6">
        <w:rPr>
          <w:rFonts w:ascii="Lucida Sans Unicode" w:eastAsia="Times New Roman" w:hAnsi="Lucida Sans Unicode" w:cs="Lucida Sans Unicode"/>
          <w:color w:val="000000"/>
          <w:sz w:val="20"/>
          <w:szCs w:val="20"/>
          <w:lang w:eastAsia="sk-SK"/>
        </w:rPr>
        <w:br/>
        <w:t>Mesto/obec: Zagreb</w:t>
      </w:r>
      <w:r w:rsidRPr="001C37B6">
        <w:rPr>
          <w:rFonts w:ascii="Lucida Sans Unicode" w:eastAsia="Times New Roman" w:hAnsi="Lucida Sans Unicode" w:cs="Lucida Sans Unicode"/>
          <w:color w:val="000000"/>
          <w:sz w:val="20"/>
          <w:szCs w:val="20"/>
          <w:lang w:eastAsia="sk-SK"/>
        </w:rPr>
        <w:br/>
        <w:t>PSČ: 10000</w:t>
      </w:r>
      <w:r w:rsidRPr="001C37B6">
        <w:rPr>
          <w:rFonts w:ascii="Lucida Sans Unicode" w:eastAsia="Times New Roman" w:hAnsi="Lucida Sans Unicode" w:cs="Lucida Sans Unicode"/>
          <w:color w:val="000000"/>
          <w:sz w:val="20"/>
          <w:szCs w:val="20"/>
          <w:lang w:eastAsia="sk-SK"/>
        </w:rPr>
        <w:br/>
        <w:t>Štát: Chorvátsko</w:t>
      </w:r>
      <w:r w:rsidRPr="001C37B6">
        <w:rPr>
          <w:rFonts w:ascii="Lucida Sans Unicode" w:eastAsia="Times New Roman" w:hAnsi="Lucida Sans Unicode" w:cs="Lucida Sans Unicode"/>
          <w:color w:val="000000"/>
          <w:sz w:val="20"/>
          <w:szCs w:val="20"/>
          <w:lang w:eastAsia="sk-SK"/>
        </w:rPr>
        <w:br/>
        <w:t>E-mail: </w:t>
      </w:r>
      <w:hyperlink r:id="rId65" w:history="1">
        <w:r w:rsidRPr="001C37B6">
          <w:rPr>
            <w:rFonts w:ascii="Lucida Sans Unicode" w:eastAsia="Times New Roman" w:hAnsi="Lucida Sans Unicode" w:cs="Lucida Sans Unicode"/>
            <w:color w:val="3366CC"/>
            <w:sz w:val="20"/>
            <w:szCs w:val="20"/>
            <w:u w:val="single"/>
            <w:lang w:eastAsia="sk-SK"/>
          </w:rPr>
          <w:t>dkom@dkom.hr</w:t>
        </w:r>
      </w:hyperlink>
      <w:r w:rsidRPr="001C37B6">
        <w:rPr>
          <w:rFonts w:ascii="Lucida Sans Unicode" w:eastAsia="Times New Roman" w:hAnsi="Lucida Sans Unicode" w:cs="Lucida Sans Unicode"/>
          <w:color w:val="000000"/>
          <w:sz w:val="20"/>
          <w:szCs w:val="20"/>
          <w:lang w:eastAsia="sk-SK"/>
        </w:rPr>
        <w:br/>
        <w:t>Telefón: +385 14559930</w:t>
      </w:r>
      <w:r w:rsidRPr="001C37B6">
        <w:rPr>
          <w:rFonts w:ascii="Lucida Sans Unicode" w:eastAsia="Times New Roman" w:hAnsi="Lucida Sans Unicode" w:cs="Lucida Sans Unicode"/>
          <w:color w:val="000000"/>
          <w:sz w:val="20"/>
          <w:szCs w:val="20"/>
          <w:lang w:eastAsia="sk-SK"/>
        </w:rPr>
        <w:br/>
        <w:t>Fax: +385 14559933</w:t>
      </w:r>
      <w:r w:rsidRPr="001C37B6">
        <w:rPr>
          <w:rFonts w:ascii="Lucida Sans Unicode" w:eastAsia="Times New Roman" w:hAnsi="Lucida Sans Unicode" w:cs="Lucida Sans Unicode"/>
          <w:color w:val="000000"/>
          <w:sz w:val="20"/>
          <w:szCs w:val="20"/>
          <w:lang w:eastAsia="sk-SK"/>
        </w:rPr>
        <w:br/>
        <w:t>Internetová adresa: </w:t>
      </w:r>
      <w:hyperlink r:id="rId66" w:tgtFrame="_blank" w:history="1">
        <w:r w:rsidRPr="001C37B6">
          <w:rPr>
            <w:rFonts w:ascii="Lucida Sans Unicode" w:eastAsia="Times New Roman" w:hAnsi="Lucida Sans Unicode" w:cs="Lucida Sans Unicode"/>
            <w:color w:val="3366CC"/>
            <w:sz w:val="20"/>
            <w:szCs w:val="20"/>
            <w:u w:val="single"/>
            <w:lang w:eastAsia="sk-SK"/>
          </w:rPr>
          <w:t>www.dkom.hr</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VI.5)</w:t>
      </w:r>
      <w:r w:rsidRPr="001C37B6">
        <w:rPr>
          <w:rFonts w:ascii="Lucida Sans Unicode" w:eastAsia="Times New Roman" w:hAnsi="Lucida Sans Unicode" w:cs="Lucida Sans Unicode"/>
          <w:b/>
          <w:bCs/>
          <w:color w:val="000000"/>
          <w:sz w:val="20"/>
          <w:szCs w:val="20"/>
          <w:lang w:eastAsia="sk-SK"/>
        </w:rPr>
        <w:t>Dátum odoslania tohto oznámenia:</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17/02/2021</w:t>
      </w: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C6385E"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89</w:t>
      </w:r>
    </w:p>
    <w:p w:rsidR="001C37B6" w:rsidRPr="001C37B6" w:rsidRDefault="001C37B6" w:rsidP="001C37B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Chorvátsko-Varaždin: Chirurgické rukavice</w:t>
      </w:r>
    </w:p>
    <w:p w:rsidR="001C37B6" w:rsidRPr="001C37B6" w:rsidRDefault="001C37B6" w:rsidP="001C37B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2021/S 036-089616</w:t>
      </w:r>
    </w:p>
    <w:p w:rsidR="001C37B6" w:rsidRPr="001C37B6" w:rsidRDefault="001C37B6" w:rsidP="001C37B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Oznámenie o vyhlásení verejného obstarávania</w:t>
      </w:r>
    </w:p>
    <w:p w:rsidR="001C37B6" w:rsidRPr="001C37B6" w:rsidRDefault="001C37B6" w:rsidP="001C37B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Tovary</w:t>
      </w:r>
    </w:p>
    <w:p w:rsidR="001C37B6" w:rsidRPr="001C37B6" w:rsidRDefault="001C37B6" w:rsidP="001C37B6">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Právny základ:</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444444"/>
          <w:sz w:val="20"/>
          <w:szCs w:val="20"/>
          <w:lang w:eastAsia="sk-SK"/>
        </w:rPr>
        <w:t>Smernica 2014/24/EÚ</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I: Verejný obstarávateľ</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I.1)</w:t>
      </w:r>
      <w:r w:rsidRPr="001C37B6">
        <w:rPr>
          <w:rFonts w:ascii="Lucida Sans Unicode" w:eastAsia="Times New Roman" w:hAnsi="Lucida Sans Unicode" w:cs="Lucida Sans Unicode"/>
          <w:b/>
          <w:bCs/>
          <w:color w:val="000000"/>
          <w:sz w:val="20"/>
          <w:szCs w:val="20"/>
          <w:lang w:eastAsia="sk-SK"/>
        </w:rPr>
        <w:t>Názov a adresy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Úradný názov: Opća bolnica Varaždin</w:t>
      </w:r>
      <w:r w:rsidRPr="001C37B6">
        <w:rPr>
          <w:rFonts w:ascii="Lucida Sans Unicode" w:eastAsia="Times New Roman" w:hAnsi="Lucida Sans Unicode" w:cs="Lucida Sans Unicode"/>
          <w:color w:val="000000"/>
          <w:sz w:val="20"/>
          <w:szCs w:val="20"/>
          <w:lang w:eastAsia="sk-SK"/>
        </w:rPr>
        <w:br/>
        <w:t>Identifikačné číslo organizácie (IČO): 59638828302</w:t>
      </w:r>
      <w:r w:rsidRPr="001C37B6">
        <w:rPr>
          <w:rFonts w:ascii="Lucida Sans Unicode" w:eastAsia="Times New Roman" w:hAnsi="Lucida Sans Unicode" w:cs="Lucida Sans Unicode"/>
          <w:color w:val="000000"/>
          <w:sz w:val="20"/>
          <w:szCs w:val="20"/>
          <w:lang w:eastAsia="sk-SK"/>
        </w:rPr>
        <w:br/>
        <w:t>Poštová adresa: Ivana Meštrovića 1</w:t>
      </w:r>
      <w:r w:rsidRPr="001C37B6">
        <w:rPr>
          <w:rFonts w:ascii="Lucida Sans Unicode" w:eastAsia="Times New Roman" w:hAnsi="Lucida Sans Unicode" w:cs="Lucida Sans Unicode"/>
          <w:color w:val="000000"/>
          <w:sz w:val="20"/>
          <w:szCs w:val="20"/>
          <w:lang w:eastAsia="sk-SK"/>
        </w:rPr>
        <w:br/>
        <w:t>Mesto/obec: Varaždin</w:t>
      </w:r>
      <w:r w:rsidRPr="001C37B6">
        <w:rPr>
          <w:rFonts w:ascii="Lucida Sans Unicode" w:eastAsia="Times New Roman" w:hAnsi="Lucida Sans Unicode" w:cs="Lucida Sans Unicode"/>
          <w:color w:val="000000"/>
          <w:sz w:val="20"/>
          <w:szCs w:val="20"/>
          <w:lang w:eastAsia="sk-SK"/>
        </w:rPr>
        <w:br/>
        <w:t>Kód NUTS: HR044 Varaždinska županija</w:t>
      </w:r>
      <w:r w:rsidRPr="001C37B6">
        <w:rPr>
          <w:rFonts w:ascii="Lucida Sans Unicode" w:eastAsia="Times New Roman" w:hAnsi="Lucida Sans Unicode" w:cs="Lucida Sans Unicode"/>
          <w:color w:val="000000"/>
          <w:sz w:val="20"/>
          <w:szCs w:val="20"/>
          <w:lang w:eastAsia="sk-SK"/>
        </w:rPr>
        <w:br/>
        <w:t>PSČ: 42000</w:t>
      </w:r>
      <w:r w:rsidRPr="001C37B6">
        <w:rPr>
          <w:rFonts w:ascii="Lucida Sans Unicode" w:eastAsia="Times New Roman" w:hAnsi="Lucida Sans Unicode" w:cs="Lucida Sans Unicode"/>
          <w:color w:val="000000"/>
          <w:sz w:val="20"/>
          <w:szCs w:val="20"/>
          <w:lang w:eastAsia="sk-SK"/>
        </w:rPr>
        <w:br/>
        <w:t>Štát: Chorvátsko</w:t>
      </w:r>
      <w:r w:rsidRPr="001C37B6">
        <w:rPr>
          <w:rFonts w:ascii="Lucida Sans Unicode" w:eastAsia="Times New Roman" w:hAnsi="Lucida Sans Unicode" w:cs="Lucida Sans Unicode"/>
          <w:color w:val="000000"/>
          <w:sz w:val="20"/>
          <w:szCs w:val="20"/>
          <w:lang w:eastAsia="sk-SK"/>
        </w:rPr>
        <w:br/>
        <w:t>Kontaktná osoba: Voditelj odjela za Javnu nabavu i nabavu, Josip Lončar, dipl.oec.</w:t>
      </w:r>
      <w:r w:rsidRPr="001C37B6">
        <w:rPr>
          <w:rFonts w:ascii="Lucida Sans Unicode" w:eastAsia="Times New Roman" w:hAnsi="Lucida Sans Unicode" w:cs="Lucida Sans Unicode"/>
          <w:color w:val="000000"/>
          <w:sz w:val="20"/>
          <w:szCs w:val="20"/>
          <w:lang w:eastAsia="sk-SK"/>
        </w:rPr>
        <w:br/>
        <w:t>E-mail: </w:t>
      </w:r>
      <w:hyperlink r:id="rId67" w:history="1">
        <w:r w:rsidRPr="001C37B6">
          <w:rPr>
            <w:rFonts w:ascii="Lucida Sans Unicode" w:eastAsia="Times New Roman" w:hAnsi="Lucida Sans Unicode" w:cs="Lucida Sans Unicode"/>
            <w:color w:val="3366CC"/>
            <w:sz w:val="20"/>
            <w:szCs w:val="20"/>
            <w:u w:val="single"/>
            <w:lang w:eastAsia="sk-SK"/>
          </w:rPr>
          <w:t>javna.nabava@obv.hr</w:t>
        </w:r>
      </w:hyperlink>
      <w:r w:rsidRPr="001C37B6">
        <w:rPr>
          <w:rFonts w:ascii="Lucida Sans Unicode" w:eastAsia="Times New Roman" w:hAnsi="Lucida Sans Unicode" w:cs="Lucida Sans Unicode"/>
          <w:color w:val="000000"/>
          <w:sz w:val="20"/>
          <w:szCs w:val="20"/>
          <w:lang w:eastAsia="sk-SK"/>
        </w:rPr>
        <w:br/>
        <w:t>Telefón: +385 42393160</w:t>
      </w:r>
      <w:r w:rsidRPr="001C37B6">
        <w:rPr>
          <w:rFonts w:ascii="Lucida Sans Unicode" w:eastAsia="Times New Roman" w:hAnsi="Lucida Sans Unicode" w:cs="Lucida Sans Unicode"/>
          <w:color w:val="000000"/>
          <w:sz w:val="20"/>
          <w:szCs w:val="20"/>
          <w:lang w:eastAsia="sk-SK"/>
        </w:rPr>
        <w:br/>
        <w:t>Fax: +385 42213380</w:t>
      </w:r>
      <w:r w:rsidRPr="001C37B6">
        <w:rPr>
          <w:rFonts w:ascii="Lucida Sans Unicode" w:eastAsia="Times New Roman" w:hAnsi="Lucida Sans Unicode" w:cs="Lucida Sans Unicode"/>
          <w:color w:val="000000"/>
          <w:sz w:val="20"/>
          <w:szCs w:val="20"/>
          <w:lang w:eastAsia="sk-SK"/>
        </w:rPr>
        <w:br/>
      </w:r>
      <w:r w:rsidRPr="001C37B6">
        <w:rPr>
          <w:rFonts w:ascii="Lucida Sans Unicode" w:eastAsia="Times New Roman" w:hAnsi="Lucida Sans Unicode" w:cs="Lucida Sans Unicode"/>
          <w:b/>
          <w:bCs/>
          <w:color w:val="000000"/>
          <w:sz w:val="20"/>
          <w:szCs w:val="20"/>
          <w:lang w:eastAsia="sk-SK"/>
        </w:rPr>
        <w:t>Internetová adresa (internetové adresy):</w:t>
      </w:r>
      <w:r w:rsidRPr="001C37B6">
        <w:rPr>
          <w:rFonts w:ascii="Lucida Sans Unicode" w:eastAsia="Times New Roman" w:hAnsi="Lucida Sans Unicode" w:cs="Lucida Sans Unicode"/>
          <w:color w:val="000000"/>
          <w:sz w:val="20"/>
          <w:szCs w:val="20"/>
          <w:lang w:eastAsia="sk-SK"/>
        </w:rPr>
        <w:br/>
        <w:t>Hlavná adresa: </w:t>
      </w:r>
      <w:hyperlink r:id="rId68" w:tgtFrame="_blank" w:history="1">
        <w:r w:rsidRPr="001C37B6">
          <w:rPr>
            <w:rFonts w:ascii="Lucida Sans Unicode" w:eastAsia="Times New Roman" w:hAnsi="Lucida Sans Unicode" w:cs="Lucida Sans Unicode"/>
            <w:color w:val="3366CC"/>
            <w:sz w:val="20"/>
            <w:szCs w:val="20"/>
            <w:u w:val="single"/>
            <w:lang w:eastAsia="sk-SK"/>
          </w:rPr>
          <w:t>www.obv.hr</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I.3)</w:t>
      </w:r>
      <w:r w:rsidRPr="001C37B6">
        <w:rPr>
          <w:rFonts w:ascii="Lucida Sans Unicode" w:eastAsia="Times New Roman" w:hAnsi="Lucida Sans Unicode" w:cs="Lucida Sans Unicode"/>
          <w:b/>
          <w:bCs/>
          <w:color w:val="000000"/>
          <w:sz w:val="20"/>
          <w:szCs w:val="20"/>
          <w:lang w:eastAsia="sk-SK"/>
        </w:rPr>
        <w:t>Komunikácia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69" w:tgtFrame="_blank" w:history="1">
        <w:r w:rsidRPr="001C37B6">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https://eojn.nn.hr/SPIN/application/ipn/DocumentManagement/DokumentPodaciFrm.aspx?OznakaDokumenta=2021/S+0F2-0006797</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Ďalšie informácie možno získať na vyššie uvedenej adrese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70" w:tgtFrame="_blank" w:history="1">
        <w:r w:rsidRPr="001C37B6">
          <w:rPr>
            <w:rFonts w:ascii="Lucida Sans Unicode" w:eastAsia="Times New Roman" w:hAnsi="Lucida Sans Unicode" w:cs="Lucida Sans Unicode"/>
            <w:color w:val="3366CC"/>
            <w:sz w:val="20"/>
            <w:szCs w:val="20"/>
            <w:u w:val="single"/>
            <w:lang w:eastAsia="sk-SK"/>
          </w:rPr>
          <w:t>https://eojn.nn.hr/Oglasnik</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I.4)</w:t>
      </w:r>
      <w:r w:rsidRPr="001C37B6">
        <w:rPr>
          <w:rFonts w:ascii="Lucida Sans Unicode" w:eastAsia="Times New Roman" w:hAnsi="Lucida Sans Unicode" w:cs="Lucida Sans Unicode"/>
          <w:b/>
          <w:bCs/>
          <w:color w:val="000000"/>
          <w:sz w:val="20"/>
          <w:szCs w:val="20"/>
          <w:lang w:eastAsia="sk-SK"/>
        </w:rPr>
        <w:t>Druh verejného obstarávateľa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Organizácia riadená verejným právom</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I.5)</w:t>
      </w:r>
      <w:r w:rsidRPr="001C37B6">
        <w:rPr>
          <w:rFonts w:ascii="Lucida Sans Unicode" w:eastAsia="Times New Roman" w:hAnsi="Lucida Sans Unicode" w:cs="Lucida Sans Unicode"/>
          <w:b/>
          <w:bCs/>
          <w:color w:val="000000"/>
          <w:sz w:val="20"/>
          <w:szCs w:val="20"/>
          <w:lang w:eastAsia="sk-SK"/>
        </w:rPr>
        <w:t>Hlavná činnosť</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Zdravotníctvo</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II: Predmet</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w:t>
      </w:r>
      <w:r w:rsidRPr="001C37B6">
        <w:rPr>
          <w:rFonts w:ascii="Lucida Sans Unicode" w:eastAsia="Times New Roman" w:hAnsi="Lucida Sans Unicode" w:cs="Lucida Sans Unicode"/>
          <w:b/>
          <w:bCs/>
          <w:color w:val="000000"/>
          <w:sz w:val="20"/>
          <w:szCs w:val="20"/>
          <w:lang w:eastAsia="sk-SK"/>
        </w:rPr>
        <w:t>Rozsah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II.1.1)</w:t>
      </w:r>
      <w:r w:rsidRPr="001C37B6">
        <w:rPr>
          <w:rFonts w:ascii="Lucida Sans Unicode" w:eastAsia="Times New Roman" w:hAnsi="Lucida Sans Unicode" w:cs="Lucida Sans Unicode"/>
          <w:b/>
          <w:bCs/>
          <w:color w:val="000000"/>
          <w:sz w:val="20"/>
          <w:szCs w:val="20"/>
          <w:lang w:eastAsia="sk-SK"/>
        </w:rPr>
        <w:t>Názov: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Rukavice medicinske po grupama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Referenčné číslo: 3.30.-21-VV-7</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II.1.2)</w:t>
      </w:r>
      <w:r w:rsidRPr="001C37B6">
        <w:rPr>
          <w:rFonts w:ascii="Lucida Sans Unicode" w:eastAsia="Times New Roman" w:hAnsi="Lucida Sans Unicode" w:cs="Lucida Sans Unicode"/>
          <w:b/>
          <w:bCs/>
          <w:color w:val="000000"/>
          <w:sz w:val="20"/>
          <w:szCs w:val="20"/>
          <w:lang w:eastAsia="sk-SK"/>
        </w:rPr>
        <w:t>Hlavný kód CPV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33141420 Chirurgické rukavice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II.1.3)</w:t>
      </w:r>
      <w:r w:rsidRPr="001C37B6">
        <w:rPr>
          <w:rFonts w:ascii="Lucida Sans Unicode" w:eastAsia="Times New Roman" w:hAnsi="Lucida Sans Unicode" w:cs="Lucida Sans Unicode"/>
          <w:b/>
          <w:bCs/>
          <w:color w:val="000000"/>
          <w:sz w:val="20"/>
          <w:szCs w:val="20"/>
          <w:lang w:eastAsia="sk-SK"/>
        </w:rPr>
        <w:t>Druh zákazky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lastRenderedPageBreak/>
        <w:t>Tovary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II.1.4)</w:t>
      </w:r>
      <w:r w:rsidRPr="001C37B6">
        <w:rPr>
          <w:rFonts w:ascii="Lucida Sans Unicode" w:eastAsia="Times New Roman" w:hAnsi="Lucida Sans Unicode" w:cs="Lucida Sans Unicode"/>
          <w:b/>
          <w:bCs/>
          <w:color w:val="000000"/>
          <w:sz w:val="20"/>
          <w:szCs w:val="20"/>
          <w:lang w:eastAsia="sk-SK"/>
        </w:rPr>
        <w:t>Stručný 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Predmet nabave su Rukavice medicinske po grupama, a prema opisima navedenim u priloženim Troškovnicima predmeta nabave.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II.1.5)</w:t>
      </w:r>
      <w:r w:rsidRPr="001C37B6">
        <w:rPr>
          <w:rFonts w:ascii="Lucida Sans Unicode" w:eastAsia="Times New Roman" w:hAnsi="Lucida Sans Unicode" w:cs="Lucida Sans Unicode"/>
          <w:b/>
          <w:bCs/>
          <w:color w:val="000000"/>
          <w:sz w:val="20"/>
          <w:szCs w:val="20"/>
          <w:lang w:eastAsia="sk-SK"/>
        </w:rPr>
        <w:t>Celková odhadovaná hodnota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Hodnota bez DPH: 4 500 000.00 HRK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II.1.6)</w:t>
      </w:r>
      <w:r w:rsidRPr="001C37B6">
        <w:rPr>
          <w:rFonts w:ascii="Lucida Sans Unicode" w:eastAsia="Times New Roman" w:hAnsi="Lucida Sans Unicode" w:cs="Lucida Sans Unicode"/>
          <w:b/>
          <w:bCs/>
          <w:color w:val="000000"/>
          <w:sz w:val="20"/>
          <w:szCs w:val="20"/>
          <w:lang w:eastAsia="sk-SK"/>
        </w:rPr>
        <w:t>Informácie o častiach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Táto zákazka sa delí na časti: áno</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Ponuky možno predkladať na všetky časti</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w:t>
      </w:r>
      <w:r w:rsidRPr="001C37B6">
        <w:rPr>
          <w:rFonts w:ascii="Lucida Sans Unicode" w:eastAsia="Times New Roman" w:hAnsi="Lucida Sans Unicode" w:cs="Lucida Sans Unicode"/>
          <w:b/>
          <w:bCs/>
          <w:color w:val="000000"/>
          <w:sz w:val="20"/>
          <w:szCs w:val="20"/>
          <w:lang w:eastAsia="sk-SK"/>
        </w:rPr>
        <w:t>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w:t>
      </w:r>
      <w:r w:rsidRPr="001C37B6">
        <w:rPr>
          <w:rFonts w:ascii="Lucida Sans Unicode" w:eastAsia="Times New Roman" w:hAnsi="Lucida Sans Unicode" w:cs="Lucida Sans Unicode"/>
          <w:b/>
          <w:bCs/>
          <w:color w:val="000000"/>
          <w:sz w:val="20"/>
          <w:szCs w:val="20"/>
          <w:lang w:eastAsia="sk-SK"/>
        </w:rPr>
        <w:t>Názov: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Grupa 1. Rukavice kirurške s talkom</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Časť č.: 1</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II.2.2)</w:t>
      </w:r>
      <w:r w:rsidRPr="001C37B6">
        <w:rPr>
          <w:rFonts w:ascii="Lucida Sans Unicode" w:eastAsia="Times New Roman" w:hAnsi="Lucida Sans Unicode" w:cs="Lucida Sans Unicode"/>
          <w:b/>
          <w:bCs/>
          <w:color w:val="000000"/>
          <w:sz w:val="20"/>
          <w:szCs w:val="20"/>
          <w:lang w:eastAsia="sk-SK"/>
        </w:rPr>
        <w:t>Dodatočné kódy CPV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33141420 Chirurgické rukavice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II.2.3)</w:t>
      </w:r>
      <w:r w:rsidRPr="001C37B6">
        <w:rPr>
          <w:rFonts w:ascii="Lucida Sans Unicode" w:eastAsia="Times New Roman" w:hAnsi="Lucida Sans Unicode" w:cs="Lucida Sans Unicode"/>
          <w:b/>
          <w:bCs/>
          <w:color w:val="000000"/>
          <w:sz w:val="20"/>
          <w:szCs w:val="20"/>
          <w:lang w:eastAsia="sk-SK"/>
        </w:rPr>
        <w:t>Miesto vykonania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Kód NUTS: HR044 Varaždinska županija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Hlavné miesto dodania alebo plnenia: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Bolnička ljekarna Opće bolnice Varaždin, Ivana Meštrovića 1, Varaždin, lokacije Varaždin, Novi Marof i Klenovnik, istovareno.</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II.2.4)</w:t>
      </w:r>
      <w:r w:rsidRPr="001C37B6">
        <w:rPr>
          <w:rFonts w:ascii="Lucida Sans Unicode" w:eastAsia="Times New Roman" w:hAnsi="Lucida Sans Unicode" w:cs="Lucida Sans Unicode"/>
          <w:b/>
          <w:bCs/>
          <w:color w:val="000000"/>
          <w:sz w:val="20"/>
          <w:szCs w:val="20"/>
          <w:lang w:eastAsia="sk-SK"/>
        </w:rPr>
        <w:t>Opis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Rukavice medicinske, prema opisima i tehničkim specifikacijama u Troškovniku grupe 1.</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II.2.5)</w:t>
      </w:r>
      <w:r w:rsidRPr="001C37B6">
        <w:rPr>
          <w:rFonts w:ascii="Lucida Sans Unicode" w:eastAsia="Times New Roman" w:hAnsi="Lucida Sans Unicode" w:cs="Lucida Sans Unicode"/>
          <w:b/>
          <w:bCs/>
          <w:color w:val="000000"/>
          <w:sz w:val="20"/>
          <w:szCs w:val="20"/>
          <w:lang w:eastAsia="sk-SK"/>
        </w:rPr>
        <w:t>Kritériá na vyhodnotenie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Nižšie uvedené kritériá</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Kritérium kvality - Názov: Rok isporuke / Relatívna váha: 10 %</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Cena - Relatívna váha: 90 %</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II.2.6)</w:t>
      </w:r>
      <w:r w:rsidRPr="001C37B6">
        <w:rPr>
          <w:rFonts w:ascii="Lucida Sans Unicode" w:eastAsia="Times New Roman" w:hAnsi="Lucida Sans Unicode" w:cs="Lucida Sans Unicode"/>
          <w:b/>
          <w:bCs/>
          <w:color w:val="000000"/>
          <w:sz w:val="20"/>
          <w:szCs w:val="20"/>
          <w:lang w:eastAsia="sk-SK"/>
        </w:rPr>
        <w:t>Odhadovaná hodnota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Hodnota bez DPH: 150 000.00 HRK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II.2.7)</w:t>
      </w:r>
      <w:r w:rsidRPr="001C37B6">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Trvanie v mesiacoch: 12</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Toto obstarávanie môže byť obnovené: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II.2.10)</w:t>
      </w:r>
      <w:r w:rsidRPr="001C37B6">
        <w:rPr>
          <w:rFonts w:ascii="Lucida Sans Unicode" w:eastAsia="Times New Roman" w:hAnsi="Lucida Sans Unicode" w:cs="Lucida Sans Unicode"/>
          <w:b/>
          <w:bCs/>
          <w:color w:val="000000"/>
          <w:sz w:val="20"/>
          <w:szCs w:val="20"/>
          <w:lang w:eastAsia="sk-SK"/>
        </w:rPr>
        <w:t>Informácie o variantoch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Budú sa akceptovať varianty: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II.2.11)</w:t>
      </w:r>
      <w:r w:rsidRPr="001C37B6">
        <w:rPr>
          <w:rFonts w:ascii="Lucida Sans Unicode" w:eastAsia="Times New Roman" w:hAnsi="Lucida Sans Unicode" w:cs="Lucida Sans Unicode"/>
          <w:b/>
          <w:bCs/>
          <w:color w:val="000000"/>
          <w:sz w:val="20"/>
          <w:szCs w:val="20"/>
          <w:lang w:eastAsia="sk-SK"/>
        </w:rPr>
        <w:t>Informácie o opciách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Opcie: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II.2.13)</w:t>
      </w:r>
      <w:r w:rsidRPr="001C37B6">
        <w:rPr>
          <w:rFonts w:ascii="Lucida Sans Unicode" w:eastAsia="Times New Roman" w:hAnsi="Lucida Sans Unicode" w:cs="Lucida Sans Unicode"/>
          <w:b/>
          <w:bCs/>
          <w:color w:val="000000"/>
          <w:sz w:val="20"/>
          <w:szCs w:val="20"/>
          <w:lang w:eastAsia="sk-SK"/>
        </w:rPr>
        <w:t>Informácie o fondoch Európskej únie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II.2.14)</w:t>
      </w:r>
      <w:r w:rsidRPr="001C37B6">
        <w:rPr>
          <w:rFonts w:ascii="Lucida Sans Unicode" w:eastAsia="Times New Roman" w:hAnsi="Lucida Sans Unicode" w:cs="Lucida Sans Unicode"/>
          <w:b/>
          <w:bCs/>
          <w:color w:val="000000"/>
          <w:sz w:val="20"/>
          <w:szCs w:val="20"/>
          <w:lang w:eastAsia="sk-SK"/>
        </w:rPr>
        <w:t>Doplňujúce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w:t>
      </w:r>
      <w:r w:rsidRPr="001C37B6">
        <w:rPr>
          <w:rFonts w:ascii="Lucida Sans Unicode" w:eastAsia="Times New Roman" w:hAnsi="Lucida Sans Unicode" w:cs="Lucida Sans Unicode"/>
          <w:b/>
          <w:bCs/>
          <w:color w:val="000000"/>
          <w:sz w:val="20"/>
          <w:szCs w:val="20"/>
          <w:lang w:eastAsia="sk-SK"/>
        </w:rPr>
        <w:t>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w:t>
      </w:r>
      <w:r w:rsidRPr="001C37B6">
        <w:rPr>
          <w:rFonts w:ascii="Lucida Sans Unicode" w:eastAsia="Times New Roman" w:hAnsi="Lucida Sans Unicode" w:cs="Lucida Sans Unicode"/>
          <w:b/>
          <w:bCs/>
          <w:color w:val="000000"/>
          <w:sz w:val="20"/>
          <w:szCs w:val="20"/>
          <w:lang w:eastAsia="sk-SK"/>
        </w:rPr>
        <w:t>Názov: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Grupa 2. Rukavice kirurške bez talka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Časť č.: 2</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II.2.2)</w:t>
      </w:r>
      <w:r w:rsidRPr="001C37B6">
        <w:rPr>
          <w:rFonts w:ascii="Lucida Sans Unicode" w:eastAsia="Times New Roman" w:hAnsi="Lucida Sans Unicode" w:cs="Lucida Sans Unicode"/>
          <w:b/>
          <w:bCs/>
          <w:color w:val="000000"/>
          <w:sz w:val="20"/>
          <w:szCs w:val="20"/>
          <w:lang w:eastAsia="sk-SK"/>
        </w:rPr>
        <w:t>Dodatočné kódy CPV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33141420 Chirurgické rukavice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II.2.3)</w:t>
      </w:r>
      <w:r w:rsidRPr="001C37B6">
        <w:rPr>
          <w:rFonts w:ascii="Lucida Sans Unicode" w:eastAsia="Times New Roman" w:hAnsi="Lucida Sans Unicode" w:cs="Lucida Sans Unicode"/>
          <w:b/>
          <w:bCs/>
          <w:color w:val="000000"/>
          <w:sz w:val="20"/>
          <w:szCs w:val="20"/>
          <w:lang w:eastAsia="sk-SK"/>
        </w:rPr>
        <w:t>Miesto vykonania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lastRenderedPageBreak/>
        <w:t>Kód NUTS: HR044 Varaždinska županija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Hlavné miesto dodania alebo plnenia: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Bolnička ljekarna Opće bolnice Varaždin, Ivana Meštrovića 1, Varaždin, lokacije Varaždin, Novi Marof i Klenovnik, istovareno.</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II.2.4)</w:t>
      </w:r>
      <w:r w:rsidRPr="001C37B6">
        <w:rPr>
          <w:rFonts w:ascii="Lucida Sans Unicode" w:eastAsia="Times New Roman" w:hAnsi="Lucida Sans Unicode" w:cs="Lucida Sans Unicode"/>
          <w:b/>
          <w:bCs/>
          <w:color w:val="000000"/>
          <w:sz w:val="20"/>
          <w:szCs w:val="20"/>
          <w:lang w:eastAsia="sk-SK"/>
        </w:rPr>
        <w:t>Opis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Rukavice medicinske, prema opisima i tehničkim specifikacijama u Troškovniku grupe 2.</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II.2.5)</w:t>
      </w:r>
      <w:r w:rsidRPr="001C37B6">
        <w:rPr>
          <w:rFonts w:ascii="Lucida Sans Unicode" w:eastAsia="Times New Roman" w:hAnsi="Lucida Sans Unicode" w:cs="Lucida Sans Unicode"/>
          <w:b/>
          <w:bCs/>
          <w:color w:val="000000"/>
          <w:sz w:val="20"/>
          <w:szCs w:val="20"/>
          <w:lang w:eastAsia="sk-SK"/>
        </w:rPr>
        <w:t>Kritériá na vyhodnotenie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Nižšie uvedené kritériá</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Kritérium kvality - Názov: Rok isporuke / Relatívna váha: 10 %</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Cena - Relatívna váha: 90 %</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II.2.6)</w:t>
      </w:r>
      <w:r w:rsidRPr="001C37B6">
        <w:rPr>
          <w:rFonts w:ascii="Lucida Sans Unicode" w:eastAsia="Times New Roman" w:hAnsi="Lucida Sans Unicode" w:cs="Lucida Sans Unicode"/>
          <w:b/>
          <w:bCs/>
          <w:color w:val="000000"/>
          <w:sz w:val="20"/>
          <w:szCs w:val="20"/>
          <w:lang w:eastAsia="sk-SK"/>
        </w:rPr>
        <w:t>Odhadovaná hodnota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Hodnota bez DPH: 210 000.00 HRK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II.2.7)</w:t>
      </w:r>
      <w:r w:rsidRPr="001C37B6">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Trvanie v mesiacoch: 12</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Toto obstarávanie môže byť obnovené: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II.2.10)</w:t>
      </w:r>
      <w:r w:rsidRPr="001C37B6">
        <w:rPr>
          <w:rFonts w:ascii="Lucida Sans Unicode" w:eastAsia="Times New Roman" w:hAnsi="Lucida Sans Unicode" w:cs="Lucida Sans Unicode"/>
          <w:b/>
          <w:bCs/>
          <w:color w:val="000000"/>
          <w:sz w:val="20"/>
          <w:szCs w:val="20"/>
          <w:lang w:eastAsia="sk-SK"/>
        </w:rPr>
        <w:t>Informácie o variantoch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Budú sa akceptovať varianty: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II.2.11)</w:t>
      </w:r>
      <w:r w:rsidRPr="001C37B6">
        <w:rPr>
          <w:rFonts w:ascii="Lucida Sans Unicode" w:eastAsia="Times New Roman" w:hAnsi="Lucida Sans Unicode" w:cs="Lucida Sans Unicode"/>
          <w:b/>
          <w:bCs/>
          <w:color w:val="000000"/>
          <w:sz w:val="20"/>
          <w:szCs w:val="20"/>
          <w:lang w:eastAsia="sk-SK"/>
        </w:rPr>
        <w:t>Informácie o opciách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Opcie: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II.2.13)</w:t>
      </w:r>
      <w:r w:rsidRPr="001C37B6">
        <w:rPr>
          <w:rFonts w:ascii="Lucida Sans Unicode" w:eastAsia="Times New Roman" w:hAnsi="Lucida Sans Unicode" w:cs="Lucida Sans Unicode"/>
          <w:b/>
          <w:bCs/>
          <w:color w:val="000000"/>
          <w:sz w:val="20"/>
          <w:szCs w:val="20"/>
          <w:lang w:eastAsia="sk-SK"/>
        </w:rPr>
        <w:t>Informácie o fondoch Európskej únie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II.2.14)</w:t>
      </w:r>
      <w:r w:rsidRPr="001C37B6">
        <w:rPr>
          <w:rFonts w:ascii="Lucida Sans Unicode" w:eastAsia="Times New Roman" w:hAnsi="Lucida Sans Unicode" w:cs="Lucida Sans Unicode"/>
          <w:b/>
          <w:bCs/>
          <w:color w:val="000000"/>
          <w:sz w:val="20"/>
          <w:szCs w:val="20"/>
          <w:lang w:eastAsia="sk-SK"/>
        </w:rPr>
        <w:t>Doplňujúce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w:t>
      </w:r>
      <w:r w:rsidRPr="001C37B6">
        <w:rPr>
          <w:rFonts w:ascii="Lucida Sans Unicode" w:eastAsia="Times New Roman" w:hAnsi="Lucida Sans Unicode" w:cs="Lucida Sans Unicode"/>
          <w:b/>
          <w:bCs/>
          <w:color w:val="000000"/>
          <w:sz w:val="20"/>
          <w:szCs w:val="20"/>
          <w:lang w:eastAsia="sk-SK"/>
        </w:rPr>
        <w:t>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w:t>
      </w:r>
      <w:r w:rsidRPr="001C37B6">
        <w:rPr>
          <w:rFonts w:ascii="Lucida Sans Unicode" w:eastAsia="Times New Roman" w:hAnsi="Lucida Sans Unicode" w:cs="Lucida Sans Unicode"/>
          <w:b/>
          <w:bCs/>
          <w:color w:val="000000"/>
          <w:sz w:val="20"/>
          <w:szCs w:val="20"/>
          <w:lang w:eastAsia="sk-SK"/>
        </w:rPr>
        <w:t>Názov: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Grupa 3. Rukavice lateks, nesterilne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Časť č.: 3</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II.2.2)</w:t>
      </w:r>
      <w:r w:rsidRPr="001C37B6">
        <w:rPr>
          <w:rFonts w:ascii="Lucida Sans Unicode" w:eastAsia="Times New Roman" w:hAnsi="Lucida Sans Unicode" w:cs="Lucida Sans Unicode"/>
          <w:b/>
          <w:bCs/>
          <w:color w:val="000000"/>
          <w:sz w:val="20"/>
          <w:szCs w:val="20"/>
          <w:lang w:eastAsia="sk-SK"/>
        </w:rPr>
        <w:t>Dodatočné kódy CPV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33141420 Chirurgické rukavice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II.2.3)</w:t>
      </w:r>
      <w:r w:rsidRPr="001C37B6">
        <w:rPr>
          <w:rFonts w:ascii="Lucida Sans Unicode" w:eastAsia="Times New Roman" w:hAnsi="Lucida Sans Unicode" w:cs="Lucida Sans Unicode"/>
          <w:b/>
          <w:bCs/>
          <w:color w:val="000000"/>
          <w:sz w:val="20"/>
          <w:szCs w:val="20"/>
          <w:lang w:eastAsia="sk-SK"/>
        </w:rPr>
        <w:t>Miesto vykonania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Kód NUTS: HR044 Varaždinska županija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Hlavné miesto dodania alebo plnenia: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Bolnička ljekarna Opće bolnice Varaždin, Ivana Meštrovića 1, Varaždin, lokacije Varaždin, Novi Marof i Klenovnik, istovareno.</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II.2.4)</w:t>
      </w:r>
      <w:r w:rsidRPr="001C37B6">
        <w:rPr>
          <w:rFonts w:ascii="Lucida Sans Unicode" w:eastAsia="Times New Roman" w:hAnsi="Lucida Sans Unicode" w:cs="Lucida Sans Unicode"/>
          <w:b/>
          <w:bCs/>
          <w:color w:val="000000"/>
          <w:sz w:val="20"/>
          <w:szCs w:val="20"/>
          <w:lang w:eastAsia="sk-SK"/>
        </w:rPr>
        <w:t>Opis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Rukavice medicinske, prema opisima i tehničkim specifikacijama u Troškovniku grupe 3.</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II.2.5)</w:t>
      </w:r>
      <w:r w:rsidRPr="001C37B6">
        <w:rPr>
          <w:rFonts w:ascii="Lucida Sans Unicode" w:eastAsia="Times New Roman" w:hAnsi="Lucida Sans Unicode" w:cs="Lucida Sans Unicode"/>
          <w:b/>
          <w:bCs/>
          <w:color w:val="000000"/>
          <w:sz w:val="20"/>
          <w:szCs w:val="20"/>
          <w:lang w:eastAsia="sk-SK"/>
        </w:rPr>
        <w:t>Kritériá na vyhodnotenie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Nižšie uvedené kritériá</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Kritérium kvality - Názov: Rok isporuke / Relatívna váha: 10 %</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Cena - Relatívna váha: 90 %</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II.2.6)</w:t>
      </w:r>
      <w:r w:rsidRPr="001C37B6">
        <w:rPr>
          <w:rFonts w:ascii="Lucida Sans Unicode" w:eastAsia="Times New Roman" w:hAnsi="Lucida Sans Unicode" w:cs="Lucida Sans Unicode"/>
          <w:b/>
          <w:bCs/>
          <w:color w:val="000000"/>
          <w:sz w:val="20"/>
          <w:szCs w:val="20"/>
          <w:lang w:eastAsia="sk-SK"/>
        </w:rPr>
        <w:t>Odhadovaná hodnota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Hodnota bez DPH: 500 000.00 HRK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II.2.7)</w:t>
      </w:r>
      <w:r w:rsidRPr="001C37B6">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Trvanie v mesiacoch: 12</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Toto obstarávanie môže byť obnovené: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II.2.10)</w:t>
      </w:r>
      <w:r w:rsidRPr="001C37B6">
        <w:rPr>
          <w:rFonts w:ascii="Lucida Sans Unicode" w:eastAsia="Times New Roman" w:hAnsi="Lucida Sans Unicode" w:cs="Lucida Sans Unicode"/>
          <w:b/>
          <w:bCs/>
          <w:color w:val="000000"/>
          <w:sz w:val="20"/>
          <w:szCs w:val="20"/>
          <w:lang w:eastAsia="sk-SK"/>
        </w:rPr>
        <w:t>Informácie o variantoch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lastRenderedPageBreak/>
        <w:t>Budú sa akceptovať varianty: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II.2.11)</w:t>
      </w:r>
      <w:r w:rsidRPr="001C37B6">
        <w:rPr>
          <w:rFonts w:ascii="Lucida Sans Unicode" w:eastAsia="Times New Roman" w:hAnsi="Lucida Sans Unicode" w:cs="Lucida Sans Unicode"/>
          <w:b/>
          <w:bCs/>
          <w:color w:val="000000"/>
          <w:sz w:val="20"/>
          <w:szCs w:val="20"/>
          <w:lang w:eastAsia="sk-SK"/>
        </w:rPr>
        <w:t>Informácie o opciách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Opcie: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II.2.13)</w:t>
      </w:r>
      <w:r w:rsidRPr="001C37B6">
        <w:rPr>
          <w:rFonts w:ascii="Lucida Sans Unicode" w:eastAsia="Times New Roman" w:hAnsi="Lucida Sans Unicode" w:cs="Lucida Sans Unicode"/>
          <w:b/>
          <w:bCs/>
          <w:color w:val="000000"/>
          <w:sz w:val="20"/>
          <w:szCs w:val="20"/>
          <w:lang w:eastAsia="sk-SK"/>
        </w:rPr>
        <w:t>Informácie o fondoch Európskej únie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II.2.14)</w:t>
      </w:r>
      <w:r w:rsidRPr="001C37B6">
        <w:rPr>
          <w:rFonts w:ascii="Lucida Sans Unicode" w:eastAsia="Times New Roman" w:hAnsi="Lucida Sans Unicode" w:cs="Lucida Sans Unicode"/>
          <w:b/>
          <w:bCs/>
          <w:color w:val="000000"/>
          <w:sz w:val="20"/>
          <w:szCs w:val="20"/>
          <w:lang w:eastAsia="sk-SK"/>
        </w:rPr>
        <w:t>Doplňujúce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w:t>
      </w:r>
      <w:r w:rsidRPr="001C37B6">
        <w:rPr>
          <w:rFonts w:ascii="Lucida Sans Unicode" w:eastAsia="Times New Roman" w:hAnsi="Lucida Sans Unicode" w:cs="Lucida Sans Unicode"/>
          <w:b/>
          <w:bCs/>
          <w:color w:val="000000"/>
          <w:sz w:val="20"/>
          <w:szCs w:val="20"/>
          <w:lang w:eastAsia="sk-SK"/>
        </w:rPr>
        <w:t>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w:t>
      </w:r>
      <w:r w:rsidRPr="001C37B6">
        <w:rPr>
          <w:rFonts w:ascii="Lucida Sans Unicode" w:eastAsia="Times New Roman" w:hAnsi="Lucida Sans Unicode" w:cs="Lucida Sans Unicode"/>
          <w:b/>
          <w:bCs/>
          <w:color w:val="000000"/>
          <w:sz w:val="20"/>
          <w:szCs w:val="20"/>
          <w:lang w:eastAsia="sk-SK"/>
        </w:rPr>
        <w:t>Názov: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Grupa 4. Rukavice nitril, nesterilne bez talka, kratke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Časť č.: 4</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II.2.2)</w:t>
      </w:r>
      <w:r w:rsidRPr="001C37B6">
        <w:rPr>
          <w:rFonts w:ascii="Lucida Sans Unicode" w:eastAsia="Times New Roman" w:hAnsi="Lucida Sans Unicode" w:cs="Lucida Sans Unicode"/>
          <w:b/>
          <w:bCs/>
          <w:color w:val="000000"/>
          <w:sz w:val="20"/>
          <w:szCs w:val="20"/>
          <w:lang w:eastAsia="sk-SK"/>
        </w:rPr>
        <w:t>Dodatočné kódy CPV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33141420 Chirurgické rukavice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II.2.3)</w:t>
      </w:r>
      <w:r w:rsidRPr="001C37B6">
        <w:rPr>
          <w:rFonts w:ascii="Lucida Sans Unicode" w:eastAsia="Times New Roman" w:hAnsi="Lucida Sans Unicode" w:cs="Lucida Sans Unicode"/>
          <w:b/>
          <w:bCs/>
          <w:color w:val="000000"/>
          <w:sz w:val="20"/>
          <w:szCs w:val="20"/>
          <w:lang w:eastAsia="sk-SK"/>
        </w:rPr>
        <w:t>Miesto vykonania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Kód NUTS: HR044 Varaždinska županija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Hlavné miesto dodania alebo plnenia: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Bolnička ljekarna Opće bolnice Varaždin, Ivana Meštrovića 1, Varaždin, lokacije Varaždin, Novi Marof i Klenovnik, istovareno.</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II.2.4)</w:t>
      </w:r>
      <w:r w:rsidRPr="001C37B6">
        <w:rPr>
          <w:rFonts w:ascii="Lucida Sans Unicode" w:eastAsia="Times New Roman" w:hAnsi="Lucida Sans Unicode" w:cs="Lucida Sans Unicode"/>
          <w:b/>
          <w:bCs/>
          <w:color w:val="000000"/>
          <w:sz w:val="20"/>
          <w:szCs w:val="20"/>
          <w:lang w:eastAsia="sk-SK"/>
        </w:rPr>
        <w:t>Opis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Rukavice medicinske, prema opisima i tehničkim specifikacijama u Troškovniku grupe 4.</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II.2.5)</w:t>
      </w:r>
      <w:r w:rsidRPr="001C37B6">
        <w:rPr>
          <w:rFonts w:ascii="Lucida Sans Unicode" w:eastAsia="Times New Roman" w:hAnsi="Lucida Sans Unicode" w:cs="Lucida Sans Unicode"/>
          <w:b/>
          <w:bCs/>
          <w:color w:val="000000"/>
          <w:sz w:val="20"/>
          <w:szCs w:val="20"/>
          <w:lang w:eastAsia="sk-SK"/>
        </w:rPr>
        <w:t>Kritériá na vyhodnotenie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Nižšie uvedené kritériá</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Kritérium kvality - Názov: Rok isporuke / Relatívna váha: 10 %</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Cena - Relatívna váha: 90 %</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II.2.6)</w:t>
      </w:r>
      <w:r w:rsidRPr="001C37B6">
        <w:rPr>
          <w:rFonts w:ascii="Lucida Sans Unicode" w:eastAsia="Times New Roman" w:hAnsi="Lucida Sans Unicode" w:cs="Lucida Sans Unicode"/>
          <w:b/>
          <w:bCs/>
          <w:color w:val="000000"/>
          <w:sz w:val="20"/>
          <w:szCs w:val="20"/>
          <w:lang w:eastAsia="sk-SK"/>
        </w:rPr>
        <w:t>Odhadovaná hodnota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Hodnota bez DPH: 3 500 000.00 HRK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II.2.7)</w:t>
      </w:r>
      <w:r w:rsidRPr="001C37B6">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Trvanie v mesiacoch: 12</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Toto obstarávanie môže byť obnovené: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II.2.10)</w:t>
      </w:r>
      <w:r w:rsidRPr="001C37B6">
        <w:rPr>
          <w:rFonts w:ascii="Lucida Sans Unicode" w:eastAsia="Times New Roman" w:hAnsi="Lucida Sans Unicode" w:cs="Lucida Sans Unicode"/>
          <w:b/>
          <w:bCs/>
          <w:color w:val="000000"/>
          <w:sz w:val="20"/>
          <w:szCs w:val="20"/>
          <w:lang w:eastAsia="sk-SK"/>
        </w:rPr>
        <w:t>Informácie o variantoch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Budú sa akceptovať varianty: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II.2.11)</w:t>
      </w:r>
      <w:r w:rsidRPr="001C37B6">
        <w:rPr>
          <w:rFonts w:ascii="Lucida Sans Unicode" w:eastAsia="Times New Roman" w:hAnsi="Lucida Sans Unicode" w:cs="Lucida Sans Unicode"/>
          <w:b/>
          <w:bCs/>
          <w:color w:val="000000"/>
          <w:sz w:val="20"/>
          <w:szCs w:val="20"/>
          <w:lang w:eastAsia="sk-SK"/>
        </w:rPr>
        <w:t>Informácie o opciách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Opcie: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II.2.13)</w:t>
      </w:r>
      <w:r w:rsidRPr="001C37B6">
        <w:rPr>
          <w:rFonts w:ascii="Lucida Sans Unicode" w:eastAsia="Times New Roman" w:hAnsi="Lucida Sans Unicode" w:cs="Lucida Sans Unicode"/>
          <w:b/>
          <w:bCs/>
          <w:color w:val="000000"/>
          <w:sz w:val="20"/>
          <w:szCs w:val="20"/>
          <w:lang w:eastAsia="sk-SK"/>
        </w:rPr>
        <w:t>Informácie o fondoch Európskej únie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II.2.14)</w:t>
      </w:r>
      <w:r w:rsidRPr="001C37B6">
        <w:rPr>
          <w:rFonts w:ascii="Lucida Sans Unicode" w:eastAsia="Times New Roman" w:hAnsi="Lucida Sans Unicode" w:cs="Lucida Sans Unicode"/>
          <w:b/>
          <w:bCs/>
          <w:color w:val="000000"/>
          <w:sz w:val="20"/>
          <w:szCs w:val="20"/>
          <w:lang w:eastAsia="sk-SK"/>
        </w:rPr>
        <w:t>Doplňujúce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w:t>
      </w:r>
      <w:r w:rsidRPr="001C37B6">
        <w:rPr>
          <w:rFonts w:ascii="Lucida Sans Unicode" w:eastAsia="Times New Roman" w:hAnsi="Lucida Sans Unicode" w:cs="Lucida Sans Unicode"/>
          <w:b/>
          <w:bCs/>
          <w:color w:val="000000"/>
          <w:sz w:val="20"/>
          <w:szCs w:val="20"/>
          <w:lang w:eastAsia="sk-SK"/>
        </w:rPr>
        <w:t>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w:t>
      </w:r>
      <w:r w:rsidRPr="001C37B6">
        <w:rPr>
          <w:rFonts w:ascii="Lucida Sans Unicode" w:eastAsia="Times New Roman" w:hAnsi="Lucida Sans Unicode" w:cs="Lucida Sans Unicode"/>
          <w:b/>
          <w:bCs/>
          <w:color w:val="000000"/>
          <w:sz w:val="20"/>
          <w:szCs w:val="20"/>
          <w:lang w:eastAsia="sk-SK"/>
        </w:rPr>
        <w:t>Názov: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Grupa 5. Rukavice nitril, nesterilne bez talka, dugačke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Časť č.: 5</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II.2.2)</w:t>
      </w:r>
      <w:r w:rsidRPr="001C37B6">
        <w:rPr>
          <w:rFonts w:ascii="Lucida Sans Unicode" w:eastAsia="Times New Roman" w:hAnsi="Lucida Sans Unicode" w:cs="Lucida Sans Unicode"/>
          <w:b/>
          <w:bCs/>
          <w:color w:val="000000"/>
          <w:sz w:val="20"/>
          <w:szCs w:val="20"/>
          <w:lang w:eastAsia="sk-SK"/>
        </w:rPr>
        <w:t>Dodatočné kódy CPV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33141420 Chirurgické rukavice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II.2.3)</w:t>
      </w:r>
      <w:r w:rsidRPr="001C37B6">
        <w:rPr>
          <w:rFonts w:ascii="Lucida Sans Unicode" w:eastAsia="Times New Roman" w:hAnsi="Lucida Sans Unicode" w:cs="Lucida Sans Unicode"/>
          <w:b/>
          <w:bCs/>
          <w:color w:val="000000"/>
          <w:sz w:val="20"/>
          <w:szCs w:val="20"/>
          <w:lang w:eastAsia="sk-SK"/>
        </w:rPr>
        <w:t>Miesto vykonania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Kód NUTS: HR044 Varaždinska županija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Hlavné miesto dodania alebo plnenia: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lastRenderedPageBreak/>
        <w:t>Bolnička ljekarna Opće bolnice Varaždin, Ivana Meštrovića 1, Varaždin, lokacije Varaždin, Novi Marof i Klenovnik, istovareno.</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II.2.4)</w:t>
      </w:r>
      <w:r w:rsidRPr="001C37B6">
        <w:rPr>
          <w:rFonts w:ascii="Lucida Sans Unicode" w:eastAsia="Times New Roman" w:hAnsi="Lucida Sans Unicode" w:cs="Lucida Sans Unicode"/>
          <w:b/>
          <w:bCs/>
          <w:color w:val="000000"/>
          <w:sz w:val="20"/>
          <w:szCs w:val="20"/>
          <w:lang w:eastAsia="sk-SK"/>
        </w:rPr>
        <w:t>Opis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Rukavice medicinske, prema opisima i tehničkim specifikacijama u Troškovniku grupe 5.</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II.2.5)</w:t>
      </w:r>
      <w:r w:rsidRPr="001C37B6">
        <w:rPr>
          <w:rFonts w:ascii="Lucida Sans Unicode" w:eastAsia="Times New Roman" w:hAnsi="Lucida Sans Unicode" w:cs="Lucida Sans Unicode"/>
          <w:b/>
          <w:bCs/>
          <w:color w:val="000000"/>
          <w:sz w:val="20"/>
          <w:szCs w:val="20"/>
          <w:lang w:eastAsia="sk-SK"/>
        </w:rPr>
        <w:t>Kritériá na vyhodnotenie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Nižšie uvedené kritériá</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Kritérium kvality - Názov: Rok isporuke / Relatívna váha: 10 %</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Cena - Relatívna váha: 90 %</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II.2.6)</w:t>
      </w:r>
      <w:r w:rsidRPr="001C37B6">
        <w:rPr>
          <w:rFonts w:ascii="Lucida Sans Unicode" w:eastAsia="Times New Roman" w:hAnsi="Lucida Sans Unicode" w:cs="Lucida Sans Unicode"/>
          <w:b/>
          <w:bCs/>
          <w:color w:val="000000"/>
          <w:sz w:val="20"/>
          <w:szCs w:val="20"/>
          <w:lang w:eastAsia="sk-SK"/>
        </w:rPr>
        <w:t>Odhadovaná hodnota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Hodnota bez DPH: 73 000.00 HRK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II.2.7)</w:t>
      </w:r>
      <w:r w:rsidRPr="001C37B6">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Trvanie v mesiacoch: 12</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Toto obstarávanie môže byť obnovené: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II.2.10)</w:t>
      </w:r>
      <w:r w:rsidRPr="001C37B6">
        <w:rPr>
          <w:rFonts w:ascii="Lucida Sans Unicode" w:eastAsia="Times New Roman" w:hAnsi="Lucida Sans Unicode" w:cs="Lucida Sans Unicode"/>
          <w:b/>
          <w:bCs/>
          <w:color w:val="000000"/>
          <w:sz w:val="20"/>
          <w:szCs w:val="20"/>
          <w:lang w:eastAsia="sk-SK"/>
        </w:rPr>
        <w:t>Informácie o variantoch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Budú sa akceptovať varianty: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II.2.11)</w:t>
      </w:r>
      <w:r w:rsidRPr="001C37B6">
        <w:rPr>
          <w:rFonts w:ascii="Lucida Sans Unicode" w:eastAsia="Times New Roman" w:hAnsi="Lucida Sans Unicode" w:cs="Lucida Sans Unicode"/>
          <w:b/>
          <w:bCs/>
          <w:color w:val="000000"/>
          <w:sz w:val="20"/>
          <w:szCs w:val="20"/>
          <w:lang w:eastAsia="sk-SK"/>
        </w:rPr>
        <w:t>Informácie o opciách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Opcie: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II.2.13)</w:t>
      </w:r>
      <w:r w:rsidRPr="001C37B6">
        <w:rPr>
          <w:rFonts w:ascii="Lucida Sans Unicode" w:eastAsia="Times New Roman" w:hAnsi="Lucida Sans Unicode" w:cs="Lucida Sans Unicode"/>
          <w:b/>
          <w:bCs/>
          <w:color w:val="000000"/>
          <w:sz w:val="20"/>
          <w:szCs w:val="20"/>
          <w:lang w:eastAsia="sk-SK"/>
        </w:rPr>
        <w:t>Informácie o fondoch Európskej únie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II.2.14)</w:t>
      </w:r>
      <w:r w:rsidRPr="001C37B6">
        <w:rPr>
          <w:rFonts w:ascii="Lucida Sans Unicode" w:eastAsia="Times New Roman" w:hAnsi="Lucida Sans Unicode" w:cs="Lucida Sans Unicode"/>
          <w:b/>
          <w:bCs/>
          <w:color w:val="000000"/>
          <w:sz w:val="20"/>
          <w:szCs w:val="20"/>
          <w:lang w:eastAsia="sk-SK"/>
        </w:rPr>
        <w:t>Doplňujúce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w:t>
      </w:r>
      <w:r w:rsidRPr="001C37B6">
        <w:rPr>
          <w:rFonts w:ascii="Lucida Sans Unicode" w:eastAsia="Times New Roman" w:hAnsi="Lucida Sans Unicode" w:cs="Lucida Sans Unicode"/>
          <w:b/>
          <w:bCs/>
          <w:color w:val="000000"/>
          <w:sz w:val="20"/>
          <w:szCs w:val="20"/>
          <w:lang w:eastAsia="sk-SK"/>
        </w:rPr>
        <w:t>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w:t>
      </w:r>
      <w:r w:rsidRPr="001C37B6">
        <w:rPr>
          <w:rFonts w:ascii="Lucida Sans Unicode" w:eastAsia="Times New Roman" w:hAnsi="Lucida Sans Unicode" w:cs="Lucida Sans Unicode"/>
          <w:b/>
          <w:bCs/>
          <w:color w:val="000000"/>
          <w:sz w:val="20"/>
          <w:szCs w:val="20"/>
          <w:lang w:eastAsia="sk-SK"/>
        </w:rPr>
        <w:t>Názov: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Grupa 6. Rukavice PE, sterilne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Časť č.: 6</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II.2.2)</w:t>
      </w:r>
      <w:r w:rsidRPr="001C37B6">
        <w:rPr>
          <w:rFonts w:ascii="Lucida Sans Unicode" w:eastAsia="Times New Roman" w:hAnsi="Lucida Sans Unicode" w:cs="Lucida Sans Unicode"/>
          <w:b/>
          <w:bCs/>
          <w:color w:val="000000"/>
          <w:sz w:val="20"/>
          <w:szCs w:val="20"/>
          <w:lang w:eastAsia="sk-SK"/>
        </w:rPr>
        <w:t>Dodatočné kódy CPV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33141420 Chirurgické rukavice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II.2.3)</w:t>
      </w:r>
      <w:r w:rsidRPr="001C37B6">
        <w:rPr>
          <w:rFonts w:ascii="Lucida Sans Unicode" w:eastAsia="Times New Roman" w:hAnsi="Lucida Sans Unicode" w:cs="Lucida Sans Unicode"/>
          <w:b/>
          <w:bCs/>
          <w:color w:val="000000"/>
          <w:sz w:val="20"/>
          <w:szCs w:val="20"/>
          <w:lang w:eastAsia="sk-SK"/>
        </w:rPr>
        <w:t>Miesto vykonania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Kód NUTS: HR044 Varaždinska županija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Hlavné miesto dodania alebo plnenia: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Bolnička ljekarna Opće bolnice Varaždin, Ivana Meštrovića 1, Varaždin, lokacije Varaždin, Novi Marof i Klenovnik, istovareno.</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II.2.4)</w:t>
      </w:r>
      <w:r w:rsidRPr="001C37B6">
        <w:rPr>
          <w:rFonts w:ascii="Lucida Sans Unicode" w:eastAsia="Times New Roman" w:hAnsi="Lucida Sans Unicode" w:cs="Lucida Sans Unicode"/>
          <w:b/>
          <w:bCs/>
          <w:color w:val="000000"/>
          <w:sz w:val="20"/>
          <w:szCs w:val="20"/>
          <w:lang w:eastAsia="sk-SK"/>
        </w:rPr>
        <w:t>Opis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Rukavice medicinske, prema opisima i tehničkim specifikacijama u Troškovniku grupe 6.</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II.2.5)</w:t>
      </w:r>
      <w:r w:rsidRPr="001C37B6">
        <w:rPr>
          <w:rFonts w:ascii="Lucida Sans Unicode" w:eastAsia="Times New Roman" w:hAnsi="Lucida Sans Unicode" w:cs="Lucida Sans Unicode"/>
          <w:b/>
          <w:bCs/>
          <w:color w:val="000000"/>
          <w:sz w:val="20"/>
          <w:szCs w:val="20"/>
          <w:lang w:eastAsia="sk-SK"/>
        </w:rPr>
        <w:t>Kritériá na vyhodnotenie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Nižšie uvedené kritériá</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Kritérium kvality - Názov: Rok isporuke / Relatívna váha: 10 %</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Cena - Relatívna váha: 90 %</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II.2.6)</w:t>
      </w:r>
      <w:r w:rsidRPr="001C37B6">
        <w:rPr>
          <w:rFonts w:ascii="Lucida Sans Unicode" w:eastAsia="Times New Roman" w:hAnsi="Lucida Sans Unicode" w:cs="Lucida Sans Unicode"/>
          <w:b/>
          <w:bCs/>
          <w:color w:val="000000"/>
          <w:sz w:val="20"/>
          <w:szCs w:val="20"/>
          <w:lang w:eastAsia="sk-SK"/>
        </w:rPr>
        <w:t>Odhadovaná hodnota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Hodnota bez DPH: 1 200.00 HRK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II.2.7)</w:t>
      </w:r>
      <w:r w:rsidRPr="001C37B6">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Trvanie v mesiacoch: 12</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Toto obstarávanie môže byť obnovené: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II.2.10)</w:t>
      </w:r>
      <w:r w:rsidRPr="001C37B6">
        <w:rPr>
          <w:rFonts w:ascii="Lucida Sans Unicode" w:eastAsia="Times New Roman" w:hAnsi="Lucida Sans Unicode" w:cs="Lucida Sans Unicode"/>
          <w:b/>
          <w:bCs/>
          <w:color w:val="000000"/>
          <w:sz w:val="20"/>
          <w:szCs w:val="20"/>
          <w:lang w:eastAsia="sk-SK"/>
        </w:rPr>
        <w:t>Informácie o variantoch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Budú sa akceptovať varianty: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II.2.11)</w:t>
      </w:r>
      <w:r w:rsidRPr="001C37B6">
        <w:rPr>
          <w:rFonts w:ascii="Lucida Sans Unicode" w:eastAsia="Times New Roman" w:hAnsi="Lucida Sans Unicode" w:cs="Lucida Sans Unicode"/>
          <w:b/>
          <w:bCs/>
          <w:color w:val="000000"/>
          <w:sz w:val="20"/>
          <w:szCs w:val="20"/>
          <w:lang w:eastAsia="sk-SK"/>
        </w:rPr>
        <w:t>Informácie o opciách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lastRenderedPageBreak/>
        <w:t>Opcie: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II.2.13)</w:t>
      </w:r>
      <w:r w:rsidRPr="001C37B6">
        <w:rPr>
          <w:rFonts w:ascii="Lucida Sans Unicode" w:eastAsia="Times New Roman" w:hAnsi="Lucida Sans Unicode" w:cs="Lucida Sans Unicode"/>
          <w:b/>
          <w:bCs/>
          <w:color w:val="000000"/>
          <w:sz w:val="20"/>
          <w:szCs w:val="20"/>
          <w:lang w:eastAsia="sk-SK"/>
        </w:rPr>
        <w:t>Informácie o fondoch Európskej únie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II.2.14)</w:t>
      </w:r>
      <w:r w:rsidRPr="001C37B6">
        <w:rPr>
          <w:rFonts w:ascii="Lucida Sans Unicode" w:eastAsia="Times New Roman" w:hAnsi="Lucida Sans Unicode" w:cs="Lucida Sans Unicode"/>
          <w:b/>
          <w:bCs/>
          <w:color w:val="000000"/>
          <w:sz w:val="20"/>
          <w:szCs w:val="20"/>
          <w:lang w:eastAsia="sk-SK"/>
        </w:rPr>
        <w:t>Doplňujúce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w:t>
      </w:r>
      <w:r w:rsidRPr="001C37B6">
        <w:rPr>
          <w:rFonts w:ascii="Lucida Sans Unicode" w:eastAsia="Times New Roman" w:hAnsi="Lucida Sans Unicode" w:cs="Lucida Sans Unicode"/>
          <w:b/>
          <w:bCs/>
          <w:color w:val="000000"/>
          <w:sz w:val="20"/>
          <w:szCs w:val="20"/>
          <w:lang w:eastAsia="sk-SK"/>
        </w:rPr>
        <w:t>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w:t>
      </w:r>
      <w:r w:rsidRPr="001C37B6">
        <w:rPr>
          <w:rFonts w:ascii="Lucida Sans Unicode" w:eastAsia="Times New Roman" w:hAnsi="Lucida Sans Unicode" w:cs="Lucida Sans Unicode"/>
          <w:b/>
          <w:bCs/>
          <w:color w:val="000000"/>
          <w:sz w:val="20"/>
          <w:szCs w:val="20"/>
          <w:lang w:eastAsia="sk-SK"/>
        </w:rPr>
        <w:t>Názov: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Grupa 7. Rukavice vinil</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Časť č.: 7</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II.2.2)</w:t>
      </w:r>
      <w:r w:rsidRPr="001C37B6">
        <w:rPr>
          <w:rFonts w:ascii="Lucida Sans Unicode" w:eastAsia="Times New Roman" w:hAnsi="Lucida Sans Unicode" w:cs="Lucida Sans Unicode"/>
          <w:b/>
          <w:bCs/>
          <w:color w:val="000000"/>
          <w:sz w:val="20"/>
          <w:szCs w:val="20"/>
          <w:lang w:eastAsia="sk-SK"/>
        </w:rPr>
        <w:t>Dodatočné kódy CPV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33141420 Chirurgické rukavice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II.2.3)</w:t>
      </w:r>
      <w:r w:rsidRPr="001C37B6">
        <w:rPr>
          <w:rFonts w:ascii="Lucida Sans Unicode" w:eastAsia="Times New Roman" w:hAnsi="Lucida Sans Unicode" w:cs="Lucida Sans Unicode"/>
          <w:b/>
          <w:bCs/>
          <w:color w:val="000000"/>
          <w:sz w:val="20"/>
          <w:szCs w:val="20"/>
          <w:lang w:eastAsia="sk-SK"/>
        </w:rPr>
        <w:t>Miesto vykonania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Kód NUTS: HR044 Varaždinska županija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Hlavné miesto dodania alebo plnenia: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Bolnička ljekarna Opće bolnice Varaždin, Ivana Meštrovića 1, Varaždin, lokacije Varaždin, Novi Marof i Klenovnik, istovareno.</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II.2.4)</w:t>
      </w:r>
      <w:r w:rsidRPr="001C37B6">
        <w:rPr>
          <w:rFonts w:ascii="Lucida Sans Unicode" w:eastAsia="Times New Roman" w:hAnsi="Lucida Sans Unicode" w:cs="Lucida Sans Unicode"/>
          <w:b/>
          <w:bCs/>
          <w:color w:val="000000"/>
          <w:sz w:val="20"/>
          <w:szCs w:val="20"/>
          <w:lang w:eastAsia="sk-SK"/>
        </w:rPr>
        <w:t>Opis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Rukavice medicinske, prema opisima i tehničkim specifikacijama u Troškovniku grupe 7.</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II.2.5)</w:t>
      </w:r>
      <w:r w:rsidRPr="001C37B6">
        <w:rPr>
          <w:rFonts w:ascii="Lucida Sans Unicode" w:eastAsia="Times New Roman" w:hAnsi="Lucida Sans Unicode" w:cs="Lucida Sans Unicode"/>
          <w:b/>
          <w:bCs/>
          <w:color w:val="000000"/>
          <w:sz w:val="20"/>
          <w:szCs w:val="20"/>
          <w:lang w:eastAsia="sk-SK"/>
        </w:rPr>
        <w:t>Kritériá na vyhodnotenie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Nižšie uvedené kritériá</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Kritérium kvality - Názov: Rok isporuke / Relatívna váha: 10 %</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Cena - Relatívna váha: 90 %</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II.2.6)</w:t>
      </w:r>
      <w:r w:rsidRPr="001C37B6">
        <w:rPr>
          <w:rFonts w:ascii="Lucida Sans Unicode" w:eastAsia="Times New Roman" w:hAnsi="Lucida Sans Unicode" w:cs="Lucida Sans Unicode"/>
          <w:b/>
          <w:bCs/>
          <w:color w:val="000000"/>
          <w:sz w:val="20"/>
          <w:szCs w:val="20"/>
          <w:lang w:eastAsia="sk-SK"/>
        </w:rPr>
        <w:t>Odhadovaná hodnota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Hodnota bez DPH: 65 800.00 HRK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II.2.7)</w:t>
      </w:r>
      <w:r w:rsidRPr="001C37B6">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Trvanie v mesiacoch: 12</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Toto obstarávanie môže byť obnovené: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II.2.10)</w:t>
      </w:r>
      <w:r w:rsidRPr="001C37B6">
        <w:rPr>
          <w:rFonts w:ascii="Lucida Sans Unicode" w:eastAsia="Times New Roman" w:hAnsi="Lucida Sans Unicode" w:cs="Lucida Sans Unicode"/>
          <w:b/>
          <w:bCs/>
          <w:color w:val="000000"/>
          <w:sz w:val="20"/>
          <w:szCs w:val="20"/>
          <w:lang w:eastAsia="sk-SK"/>
        </w:rPr>
        <w:t>Informácie o variantoch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Budú sa akceptovať varianty: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II.2.11)</w:t>
      </w:r>
      <w:r w:rsidRPr="001C37B6">
        <w:rPr>
          <w:rFonts w:ascii="Lucida Sans Unicode" w:eastAsia="Times New Roman" w:hAnsi="Lucida Sans Unicode" w:cs="Lucida Sans Unicode"/>
          <w:b/>
          <w:bCs/>
          <w:color w:val="000000"/>
          <w:sz w:val="20"/>
          <w:szCs w:val="20"/>
          <w:lang w:eastAsia="sk-SK"/>
        </w:rPr>
        <w:t>Informácie o opciách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Opcie: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II.2.13)</w:t>
      </w:r>
      <w:r w:rsidRPr="001C37B6">
        <w:rPr>
          <w:rFonts w:ascii="Lucida Sans Unicode" w:eastAsia="Times New Roman" w:hAnsi="Lucida Sans Unicode" w:cs="Lucida Sans Unicode"/>
          <w:b/>
          <w:bCs/>
          <w:color w:val="000000"/>
          <w:sz w:val="20"/>
          <w:szCs w:val="20"/>
          <w:lang w:eastAsia="sk-SK"/>
        </w:rPr>
        <w:t>Informácie o fondoch Európskej únie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II.2.14)</w:t>
      </w:r>
      <w:r w:rsidRPr="001C37B6">
        <w:rPr>
          <w:rFonts w:ascii="Lucida Sans Unicode" w:eastAsia="Times New Roman" w:hAnsi="Lucida Sans Unicode" w:cs="Lucida Sans Unicode"/>
          <w:b/>
          <w:bCs/>
          <w:color w:val="000000"/>
          <w:sz w:val="20"/>
          <w:szCs w:val="20"/>
          <w:lang w:eastAsia="sk-SK"/>
        </w:rPr>
        <w:t>Doplňujúce informácie</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III.1)</w:t>
      </w:r>
      <w:r w:rsidRPr="001C37B6">
        <w:rPr>
          <w:rFonts w:ascii="Lucida Sans Unicode" w:eastAsia="Times New Roman" w:hAnsi="Lucida Sans Unicode" w:cs="Lucida Sans Unicode"/>
          <w:b/>
          <w:bCs/>
          <w:color w:val="000000"/>
          <w:sz w:val="20"/>
          <w:szCs w:val="20"/>
          <w:lang w:eastAsia="sk-SK"/>
        </w:rPr>
        <w:t>Podmienky účasti</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III.1.1)</w:t>
      </w:r>
      <w:r w:rsidRPr="001C37B6">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Zoznam a krátky opis podmienok: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Sukladno točki 18.1. Dokumentacije o nabavi.</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III.1.2)</w:t>
      </w:r>
      <w:r w:rsidRPr="001C37B6">
        <w:rPr>
          <w:rFonts w:ascii="Lucida Sans Unicode" w:eastAsia="Times New Roman" w:hAnsi="Lucida Sans Unicode" w:cs="Lucida Sans Unicode"/>
          <w:b/>
          <w:bCs/>
          <w:color w:val="000000"/>
          <w:sz w:val="20"/>
          <w:szCs w:val="20"/>
          <w:lang w:eastAsia="sk-SK"/>
        </w:rPr>
        <w:t>Ekonomické a finančné postavenie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Kritériá výberu stanovené v dokumentoch k obstarávaniu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III.1.3)</w:t>
      </w:r>
      <w:r w:rsidRPr="001C37B6">
        <w:rPr>
          <w:rFonts w:ascii="Lucida Sans Unicode" w:eastAsia="Times New Roman" w:hAnsi="Lucida Sans Unicode" w:cs="Lucida Sans Unicode"/>
          <w:b/>
          <w:bCs/>
          <w:color w:val="000000"/>
          <w:sz w:val="20"/>
          <w:szCs w:val="20"/>
          <w:lang w:eastAsia="sk-SK"/>
        </w:rPr>
        <w:t>Technická a odborná spôsobilosť</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Kritériá výberu stanovené v dokumentoch k obstarávaniu</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IV: Postup</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IV.1)</w:t>
      </w:r>
      <w:r w:rsidRPr="001C37B6">
        <w:rPr>
          <w:rFonts w:ascii="Lucida Sans Unicode" w:eastAsia="Times New Roman" w:hAnsi="Lucida Sans Unicode" w:cs="Lucida Sans Unicode"/>
          <w:b/>
          <w:bCs/>
          <w:color w:val="000000"/>
          <w:sz w:val="20"/>
          <w:szCs w:val="20"/>
          <w:lang w:eastAsia="sk-SK"/>
        </w:rPr>
        <w:t>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IV.1.1)</w:t>
      </w:r>
      <w:r w:rsidRPr="001C37B6">
        <w:rPr>
          <w:rFonts w:ascii="Lucida Sans Unicode" w:eastAsia="Times New Roman" w:hAnsi="Lucida Sans Unicode" w:cs="Lucida Sans Unicode"/>
          <w:b/>
          <w:bCs/>
          <w:color w:val="000000"/>
          <w:sz w:val="20"/>
          <w:szCs w:val="20"/>
          <w:lang w:eastAsia="sk-SK"/>
        </w:rPr>
        <w:t>Druh postupu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Verejná súťaž</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IV.1.3)</w:t>
      </w:r>
      <w:r w:rsidRPr="001C37B6">
        <w:rPr>
          <w:rFonts w:ascii="Lucida Sans Unicode" w:eastAsia="Times New Roman" w:hAnsi="Lucida Sans Unicode" w:cs="Lucida Sans Unicode"/>
          <w:b/>
          <w:bCs/>
          <w:color w:val="000000"/>
          <w:sz w:val="20"/>
          <w:szCs w:val="20"/>
          <w:lang w:eastAsia="sk-SK"/>
        </w:rPr>
        <w:t>Informácie o rámcovej dohode alebo dynamickom nákupnom systéme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IV.1.8)</w:t>
      </w:r>
      <w:r w:rsidRPr="001C37B6">
        <w:rPr>
          <w:rFonts w:ascii="Lucida Sans Unicode" w:eastAsia="Times New Roman" w:hAnsi="Lucida Sans Unicode" w:cs="Lucida Sans Unicode"/>
          <w:b/>
          <w:bCs/>
          <w:color w:val="000000"/>
          <w:sz w:val="20"/>
          <w:szCs w:val="20"/>
          <w:lang w:eastAsia="sk-SK"/>
        </w:rPr>
        <w:t>Informácie o dohode o vládnom obstarávaní (GPA)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Na toto obstarávanie sa vzťahuje dohoda o vládnom obstarávaní: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w:t>
      </w:r>
      <w:r w:rsidRPr="001C37B6">
        <w:rPr>
          <w:rFonts w:ascii="Lucida Sans Unicode" w:eastAsia="Times New Roman" w:hAnsi="Lucida Sans Unicode" w:cs="Lucida Sans Unicode"/>
          <w:b/>
          <w:bCs/>
          <w:color w:val="000000"/>
          <w:sz w:val="20"/>
          <w:szCs w:val="20"/>
          <w:lang w:eastAsia="sk-SK"/>
        </w:rPr>
        <w:t>Administratívne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IV.2.2)</w:t>
      </w:r>
      <w:r w:rsidRPr="001C37B6">
        <w:rPr>
          <w:rFonts w:ascii="Lucida Sans Unicode" w:eastAsia="Times New Roman" w:hAnsi="Lucida Sans Unicode" w:cs="Lucida Sans Unicode"/>
          <w:b/>
          <w:bCs/>
          <w:color w:val="000000"/>
          <w:sz w:val="20"/>
          <w:szCs w:val="20"/>
          <w:lang w:eastAsia="sk-SK"/>
        </w:rPr>
        <w:t>Lehota na predkladanie ponúk alebo žiadostí o účasť</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Dátum: 22/03/2021</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Miestny čas: 12:00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IV.2.3)</w:t>
      </w:r>
      <w:r w:rsidRPr="001C37B6">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IV.2.4)</w:t>
      </w:r>
      <w:r w:rsidRPr="001C37B6">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Chorvátčina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IV.2.6)</w:t>
      </w:r>
      <w:r w:rsidRPr="001C37B6">
        <w:rPr>
          <w:rFonts w:ascii="Lucida Sans Unicode" w:eastAsia="Times New Roman" w:hAnsi="Lucida Sans Unicode" w:cs="Lucida Sans Unicode"/>
          <w:b/>
          <w:bCs/>
          <w:color w:val="000000"/>
          <w:sz w:val="20"/>
          <w:szCs w:val="20"/>
          <w:lang w:eastAsia="sk-SK"/>
        </w:rPr>
        <w:t>Minimálna lehota, počas ktorej sú ponuky uchádzačov viazané</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Trvanie v mesiacoch: 4 (od uplynutia lehoty na predkladanie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IV.2.7)</w:t>
      </w:r>
      <w:r w:rsidRPr="001C37B6">
        <w:rPr>
          <w:rFonts w:ascii="Lucida Sans Unicode" w:eastAsia="Times New Roman" w:hAnsi="Lucida Sans Unicode" w:cs="Lucida Sans Unicode"/>
          <w:b/>
          <w:bCs/>
          <w:color w:val="000000"/>
          <w:sz w:val="20"/>
          <w:szCs w:val="20"/>
          <w:lang w:eastAsia="sk-SK"/>
        </w:rPr>
        <w:t>Podmienky na otváranie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Dátum: 22/03/2021</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Miestny čas: 12:00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Miesto:</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Na adresi Naručitelja, u zgradi Ravnateljstva, na 1. katu Opće bolnice Varaždin, u dvorani za sastanke ili prostoriji Odjela za javnu nabavu.</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VI: Doplnkové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VI.1)</w:t>
      </w:r>
      <w:r w:rsidRPr="001C37B6">
        <w:rPr>
          <w:rFonts w:ascii="Lucida Sans Unicode" w:eastAsia="Times New Roman" w:hAnsi="Lucida Sans Unicode" w:cs="Lucida Sans Unicode"/>
          <w:b/>
          <w:bCs/>
          <w:color w:val="000000"/>
          <w:sz w:val="20"/>
          <w:szCs w:val="20"/>
          <w:lang w:eastAsia="sk-SK"/>
        </w:rPr>
        <w:t>Informácie o opakovaní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Toto obstarávanie sa bude opakovať: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VI.3)</w:t>
      </w:r>
      <w:r w:rsidRPr="001C37B6">
        <w:rPr>
          <w:rFonts w:ascii="Lucida Sans Unicode" w:eastAsia="Times New Roman" w:hAnsi="Lucida Sans Unicode" w:cs="Lucida Sans Unicode"/>
          <w:b/>
          <w:bCs/>
          <w:color w:val="000000"/>
          <w:sz w:val="20"/>
          <w:szCs w:val="20"/>
          <w:lang w:eastAsia="sk-SK"/>
        </w:rPr>
        <w:t>Doplňujúce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VI.4)</w:t>
      </w:r>
      <w:r w:rsidRPr="001C37B6">
        <w:rPr>
          <w:rFonts w:ascii="Lucida Sans Unicode" w:eastAsia="Times New Roman" w:hAnsi="Lucida Sans Unicode" w:cs="Lucida Sans Unicode"/>
          <w:b/>
          <w:bCs/>
          <w:color w:val="000000"/>
          <w:sz w:val="20"/>
          <w:szCs w:val="20"/>
          <w:lang w:eastAsia="sk-SK"/>
        </w:rPr>
        <w:t>Postupy preskúmania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VI.4.1)</w:t>
      </w:r>
      <w:r w:rsidRPr="001C37B6">
        <w:rPr>
          <w:rFonts w:ascii="Lucida Sans Unicode" w:eastAsia="Times New Roman" w:hAnsi="Lucida Sans Unicode" w:cs="Lucida Sans Unicode"/>
          <w:b/>
          <w:bCs/>
          <w:color w:val="000000"/>
          <w:sz w:val="20"/>
          <w:szCs w:val="20"/>
          <w:lang w:eastAsia="sk-SK"/>
        </w:rPr>
        <w:t>Orgán zodpovedný za preskúmanie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Úradný názov: Državna komisija za kontrolu postupaka javne nabave</w:t>
      </w:r>
      <w:r w:rsidRPr="001C37B6">
        <w:rPr>
          <w:rFonts w:ascii="Lucida Sans Unicode" w:eastAsia="Times New Roman" w:hAnsi="Lucida Sans Unicode" w:cs="Lucida Sans Unicode"/>
          <w:color w:val="000000"/>
          <w:sz w:val="20"/>
          <w:szCs w:val="20"/>
          <w:lang w:eastAsia="sk-SK"/>
        </w:rPr>
        <w:br/>
        <w:t>Poštová adresa: Koturaška cesta 43/IV</w:t>
      </w:r>
      <w:r w:rsidRPr="001C37B6">
        <w:rPr>
          <w:rFonts w:ascii="Lucida Sans Unicode" w:eastAsia="Times New Roman" w:hAnsi="Lucida Sans Unicode" w:cs="Lucida Sans Unicode"/>
          <w:color w:val="000000"/>
          <w:sz w:val="20"/>
          <w:szCs w:val="20"/>
          <w:lang w:eastAsia="sk-SK"/>
        </w:rPr>
        <w:br/>
        <w:t>Mesto/obec: Zagreb</w:t>
      </w:r>
      <w:r w:rsidRPr="001C37B6">
        <w:rPr>
          <w:rFonts w:ascii="Lucida Sans Unicode" w:eastAsia="Times New Roman" w:hAnsi="Lucida Sans Unicode" w:cs="Lucida Sans Unicode"/>
          <w:color w:val="000000"/>
          <w:sz w:val="20"/>
          <w:szCs w:val="20"/>
          <w:lang w:eastAsia="sk-SK"/>
        </w:rPr>
        <w:br/>
        <w:t>PSČ: 10000</w:t>
      </w:r>
      <w:r w:rsidRPr="001C37B6">
        <w:rPr>
          <w:rFonts w:ascii="Lucida Sans Unicode" w:eastAsia="Times New Roman" w:hAnsi="Lucida Sans Unicode" w:cs="Lucida Sans Unicode"/>
          <w:color w:val="000000"/>
          <w:sz w:val="20"/>
          <w:szCs w:val="20"/>
          <w:lang w:eastAsia="sk-SK"/>
        </w:rPr>
        <w:br/>
        <w:t>Štát: Chorvátsko</w:t>
      </w:r>
      <w:r w:rsidRPr="001C37B6">
        <w:rPr>
          <w:rFonts w:ascii="Lucida Sans Unicode" w:eastAsia="Times New Roman" w:hAnsi="Lucida Sans Unicode" w:cs="Lucida Sans Unicode"/>
          <w:color w:val="000000"/>
          <w:sz w:val="20"/>
          <w:szCs w:val="20"/>
          <w:lang w:eastAsia="sk-SK"/>
        </w:rPr>
        <w:br/>
        <w:t>E-mail: </w:t>
      </w:r>
      <w:hyperlink r:id="rId71" w:history="1">
        <w:r w:rsidRPr="001C37B6">
          <w:rPr>
            <w:rFonts w:ascii="Lucida Sans Unicode" w:eastAsia="Times New Roman" w:hAnsi="Lucida Sans Unicode" w:cs="Lucida Sans Unicode"/>
            <w:color w:val="3366CC"/>
            <w:sz w:val="20"/>
            <w:szCs w:val="20"/>
            <w:u w:val="single"/>
            <w:lang w:eastAsia="sk-SK"/>
          </w:rPr>
          <w:t>dkom@dkom.hr</w:t>
        </w:r>
      </w:hyperlink>
      <w:r w:rsidRPr="001C37B6">
        <w:rPr>
          <w:rFonts w:ascii="Lucida Sans Unicode" w:eastAsia="Times New Roman" w:hAnsi="Lucida Sans Unicode" w:cs="Lucida Sans Unicode"/>
          <w:color w:val="000000"/>
          <w:sz w:val="20"/>
          <w:szCs w:val="20"/>
          <w:lang w:eastAsia="sk-SK"/>
        </w:rPr>
        <w:br/>
        <w:t>Telefón: +385 14559930</w:t>
      </w:r>
      <w:r w:rsidRPr="001C37B6">
        <w:rPr>
          <w:rFonts w:ascii="Lucida Sans Unicode" w:eastAsia="Times New Roman" w:hAnsi="Lucida Sans Unicode" w:cs="Lucida Sans Unicode"/>
          <w:color w:val="000000"/>
          <w:sz w:val="20"/>
          <w:szCs w:val="20"/>
          <w:lang w:eastAsia="sk-SK"/>
        </w:rPr>
        <w:br/>
        <w:t>Fax: +385 14559933</w:t>
      </w:r>
      <w:r w:rsidRPr="001C37B6">
        <w:rPr>
          <w:rFonts w:ascii="Lucida Sans Unicode" w:eastAsia="Times New Roman" w:hAnsi="Lucida Sans Unicode" w:cs="Lucida Sans Unicode"/>
          <w:color w:val="000000"/>
          <w:sz w:val="20"/>
          <w:szCs w:val="20"/>
          <w:lang w:eastAsia="sk-SK"/>
        </w:rPr>
        <w:br/>
        <w:t>Internetová adresa: </w:t>
      </w:r>
      <w:hyperlink r:id="rId72" w:tgtFrame="_blank" w:history="1">
        <w:r w:rsidRPr="001C37B6">
          <w:rPr>
            <w:rFonts w:ascii="Lucida Sans Unicode" w:eastAsia="Times New Roman" w:hAnsi="Lucida Sans Unicode" w:cs="Lucida Sans Unicode"/>
            <w:color w:val="3366CC"/>
            <w:sz w:val="20"/>
            <w:szCs w:val="20"/>
            <w:u w:val="single"/>
            <w:lang w:eastAsia="sk-SK"/>
          </w:rPr>
          <w:t>www.dkom.hr</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VI.5)</w:t>
      </w:r>
      <w:r w:rsidRPr="001C37B6">
        <w:rPr>
          <w:rFonts w:ascii="Lucida Sans Unicode" w:eastAsia="Times New Roman" w:hAnsi="Lucida Sans Unicode" w:cs="Lucida Sans Unicode"/>
          <w:b/>
          <w:bCs/>
          <w:color w:val="000000"/>
          <w:sz w:val="20"/>
          <w:szCs w:val="20"/>
          <w:lang w:eastAsia="sk-SK"/>
        </w:rPr>
        <w:t>Dátum odoslania tohto oznámenia:</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17/02/2021</w:t>
      </w: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C6385E" w:rsidRDefault="00C6385E" w:rsidP="00C6385E">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90</w:t>
      </w:r>
    </w:p>
    <w:p w:rsidR="001C37B6" w:rsidRPr="001C37B6" w:rsidRDefault="001C37B6" w:rsidP="001C37B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Chorvátsko-Záhreb: Vozidlá pre núdzové/záchranné služby</w:t>
      </w:r>
    </w:p>
    <w:p w:rsidR="001C37B6" w:rsidRPr="001C37B6" w:rsidRDefault="001C37B6" w:rsidP="001C37B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2021/S 036-089614</w:t>
      </w:r>
    </w:p>
    <w:p w:rsidR="001C37B6" w:rsidRPr="001C37B6" w:rsidRDefault="001C37B6" w:rsidP="001C37B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Oznámenie o vyhlásení verejného obstarávania</w:t>
      </w:r>
    </w:p>
    <w:p w:rsidR="001C37B6" w:rsidRPr="001C37B6" w:rsidRDefault="001C37B6" w:rsidP="001C37B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Tovary</w:t>
      </w:r>
    </w:p>
    <w:p w:rsidR="001C37B6" w:rsidRPr="001C37B6" w:rsidRDefault="001C37B6" w:rsidP="001C37B6">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Právny základ:</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444444"/>
          <w:sz w:val="20"/>
          <w:szCs w:val="20"/>
          <w:lang w:eastAsia="sk-SK"/>
        </w:rPr>
        <w:t>Smernica 2014/24/EÚ</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I: Verejný obstarávateľ</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I.1)</w:t>
      </w:r>
      <w:r w:rsidRPr="001C37B6">
        <w:rPr>
          <w:rFonts w:ascii="Lucida Sans Unicode" w:eastAsia="Times New Roman" w:hAnsi="Lucida Sans Unicode" w:cs="Lucida Sans Unicode"/>
          <w:b/>
          <w:bCs/>
          <w:color w:val="000000"/>
          <w:sz w:val="20"/>
          <w:szCs w:val="20"/>
          <w:lang w:eastAsia="sk-SK"/>
        </w:rPr>
        <w:t>Názov a adresy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Úradný názov: Ministarstvo gospodarstva i održivog razvoja – Ravnateljstvo za robne zalihe</w:t>
      </w:r>
      <w:r w:rsidRPr="001C37B6">
        <w:rPr>
          <w:rFonts w:ascii="Lucida Sans Unicode" w:eastAsia="Times New Roman" w:hAnsi="Lucida Sans Unicode" w:cs="Lucida Sans Unicode"/>
          <w:color w:val="000000"/>
          <w:sz w:val="20"/>
          <w:szCs w:val="20"/>
          <w:lang w:eastAsia="sk-SK"/>
        </w:rPr>
        <w:br/>
        <w:t>Identifikačné číslo organizácie (IČO): 19370100881</w:t>
      </w:r>
      <w:r w:rsidRPr="001C37B6">
        <w:rPr>
          <w:rFonts w:ascii="Lucida Sans Unicode" w:eastAsia="Times New Roman" w:hAnsi="Lucida Sans Unicode" w:cs="Lucida Sans Unicode"/>
          <w:color w:val="000000"/>
          <w:sz w:val="20"/>
          <w:szCs w:val="20"/>
          <w:lang w:eastAsia="sk-SK"/>
        </w:rPr>
        <w:br/>
        <w:t>Poštová adresa: Ulica grada Vukovara 78</w:t>
      </w:r>
      <w:r w:rsidRPr="001C37B6">
        <w:rPr>
          <w:rFonts w:ascii="Lucida Sans Unicode" w:eastAsia="Times New Roman" w:hAnsi="Lucida Sans Unicode" w:cs="Lucida Sans Unicode"/>
          <w:color w:val="000000"/>
          <w:sz w:val="20"/>
          <w:szCs w:val="20"/>
          <w:lang w:eastAsia="sk-SK"/>
        </w:rPr>
        <w:br/>
        <w:t>Mesto/obec: Zagreb</w:t>
      </w:r>
      <w:r w:rsidRPr="001C37B6">
        <w:rPr>
          <w:rFonts w:ascii="Lucida Sans Unicode" w:eastAsia="Times New Roman" w:hAnsi="Lucida Sans Unicode" w:cs="Lucida Sans Unicode"/>
          <w:color w:val="000000"/>
          <w:sz w:val="20"/>
          <w:szCs w:val="20"/>
          <w:lang w:eastAsia="sk-SK"/>
        </w:rPr>
        <w:br/>
        <w:t>Kód NUTS: HR HRVATSKA</w:t>
      </w:r>
      <w:r w:rsidRPr="001C37B6">
        <w:rPr>
          <w:rFonts w:ascii="Lucida Sans Unicode" w:eastAsia="Times New Roman" w:hAnsi="Lucida Sans Unicode" w:cs="Lucida Sans Unicode"/>
          <w:color w:val="000000"/>
          <w:sz w:val="20"/>
          <w:szCs w:val="20"/>
          <w:lang w:eastAsia="sk-SK"/>
        </w:rPr>
        <w:br/>
        <w:t>PSČ: 10000</w:t>
      </w:r>
      <w:r w:rsidRPr="001C37B6">
        <w:rPr>
          <w:rFonts w:ascii="Lucida Sans Unicode" w:eastAsia="Times New Roman" w:hAnsi="Lucida Sans Unicode" w:cs="Lucida Sans Unicode"/>
          <w:color w:val="000000"/>
          <w:sz w:val="20"/>
          <w:szCs w:val="20"/>
          <w:lang w:eastAsia="sk-SK"/>
        </w:rPr>
        <w:br/>
        <w:t>Štát: Chorvátsko</w:t>
      </w:r>
      <w:r w:rsidRPr="001C37B6">
        <w:rPr>
          <w:rFonts w:ascii="Lucida Sans Unicode" w:eastAsia="Times New Roman" w:hAnsi="Lucida Sans Unicode" w:cs="Lucida Sans Unicode"/>
          <w:color w:val="000000"/>
          <w:sz w:val="20"/>
          <w:szCs w:val="20"/>
          <w:lang w:eastAsia="sk-SK"/>
        </w:rPr>
        <w:br/>
        <w:t>Kontaktná osoba: Sreten Jurić</w:t>
      </w:r>
      <w:r w:rsidRPr="001C37B6">
        <w:rPr>
          <w:rFonts w:ascii="Lucida Sans Unicode" w:eastAsia="Times New Roman" w:hAnsi="Lucida Sans Unicode" w:cs="Lucida Sans Unicode"/>
          <w:color w:val="000000"/>
          <w:sz w:val="20"/>
          <w:szCs w:val="20"/>
          <w:lang w:eastAsia="sk-SK"/>
        </w:rPr>
        <w:br/>
        <w:t>E-mail: </w:t>
      </w:r>
      <w:hyperlink r:id="rId73" w:history="1">
        <w:r w:rsidRPr="001C37B6">
          <w:rPr>
            <w:rFonts w:ascii="Lucida Sans Unicode" w:eastAsia="Times New Roman" w:hAnsi="Lucida Sans Unicode" w:cs="Lucida Sans Unicode"/>
            <w:color w:val="3366CC"/>
            <w:sz w:val="20"/>
            <w:szCs w:val="20"/>
            <w:u w:val="single"/>
            <w:lang w:eastAsia="sk-SK"/>
          </w:rPr>
          <w:t>marijan.vorih@mingor.hr</w:t>
        </w:r>
      </w:hyperlink>
      <w:r w:rsidRPr="001C37B6">
        <w:rPr>
          <w:rFonts w:ascii="Lucida Sans Unicode" w:eastAsia="Times New Roman" w:hAnsi="Lucida Sans Unicode" w:cs="Lucida Sans Unicode"/>
          <w:color w:val="000000"/>
          <w:sz w:val="20"/>
          <w:szCs w:val="20"/>
          <w:lang w:eastAsia="sk-SK"/>
        </w:rPr>
        <w:br/>
        <w:t>Telefón: +385 16106780</w:t>
      </w:r>
      <w:r w:rsidRPr="001C37B6">
        <w:rPr>
          <w:rFonts w:ascii="Lucida Sans Unicode" w:eastAsia="Times New Roman" w:hAnsi="Lucida Sans Unicode" w:cs="Lucida Sans Unicode"/>
          <w:color w:val="000000"/>
          <w:sz w:val="20"/>
          <w:szCs w:val="20"/>
          <w:lang w:eastAsia="sk-SK"/>
        </w:rPr>
        <w:br/>
        <w:t>Fax: +385 16109132</w:t>
      </w:r>
      <w:r w:rsidRPr="001C37B6">
        <w:rPr>
          <w:rFonts w:ascii="Lucida Sans Unicode" w:eastAsia="Times New Roman" w:hAnsi="Lucida Sans Unicode" w:cs="Lucida Sans Unicode"/>
          <w:color w:val="000000"/>
          <w:sz w:val="20"/>
          <w:szCs w:val="20"/>
          <w:lang w:eastAsia="sk-SK"/>
        </w:rPr>
        <w:br/>
      </w:r>
      <w:r w:rsidRPr="001C37B6">
        <w:rPr>
          <w:rFonts w:ascii="Lucida Sans Unicode" w:eastAsia="Times New Roman" w:hAnsi="Lucida Sans Unicode" w:cs="Lucida Sans Unicode"/>
          <w:b/>
          <w:bCs/>
          <w:color w:val="000000"/>
          <w:sz w:val="20"/>
          <w:szCs w:val="20"/>
          <w:lang w:eastAsia="sk-SK"/>
        </w:rPr>
        <w:t>Internetová adresa (internetové adresy):</w:t>
      </w:r>
      <w:r w:rsidRPr="001C37B6">
        <w:rPr>
          <w:rFonts w:ascii="Lucida Sans Unicode" w:eastAsia="Times New Roman" w:hAnsi="Lucida Sans Unicode" w:cs="Lucida Sans Unicode"/>
          <w:color w:val="000000"/>
          <w:sz w:val="20"/>
          <w:szCs w:val="20"/>
          <w:lang w:eastAsia="sk-SK"/>
        </w:rPr>
        <w:br/>
        <w:t>Hlavná adresa: </w:t>
      </w:r>
      <w:hyperlink r:id="rId74" w:tgtFrame="_blank" w:history="1">
        <w:r w:rsidRPr="001C37B6">
          <w:rPr>
            <w:rFonts w:ascii="Lucida Sans Unicode" w:eastAsia="Times New Roman" w:hAnsi="Lucida Sans Unicode" w:cs="Lucida Sans Unicode"/>
            <w:color w:val="3366CC"/>
            <w:sz w:val="20"/>
            <w:szCs w:val="20"/>
            <w:u w:val="single"/>
            <w:lang w:eastAsia="sk-SK"/>
          </w:rPr>
          <w:t>www.mingor.hr</w:t>
        </w:r>
      </w:hyperlink>
      <w:r w:rsidRPr="001C37B6">
        <w:rPr>
          <w:rFonts w:ascii="Lucida Sans Unicode" w:eastAsia="Times New Roman" w:hAnsi="Lucida Sans Unicode" w:cs="Lucida Sans Unicode"/>
          <w:color w:val="000000"/>
          <w:sz w:val="20"/>
          <w:szCs w:val="20"/>
          <w:lang w:eastAsia="sk-SK"/>
        </w:rPr>
        <w:br/>
        <w:t>Adresa stránky profilu kupujúceho: </w:t>
      </w:r>
      <w:hyperlink r:id="rId75" w:tgtFrame="_blank" w:history="1">
        <w:r w:rsidRPr="001C37B6">
          <w:rPr>
            <w:rFonts w:ascii="Lucida Sans Unicode" w:eastAsia="Times New Roman" w:hAnsi="Lucida Sans Unicode" w:cs="Lucida Sans Unicode"/>
            <w:color w:val="3366CC"/>
            <w:sz w:val="20"/>
            <w:szCs w:val="20"/>
            <w:u w:val="single"/>
            <w:lang w:eastAsia="sk-SK"/>
          </w:rPr>
          <w:t>www.mingor.hr</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I.3)</w:t>
      </w:r>
      <w:r w:rsidRPr="001C37B6">
        <w:rPr>
          <w:rFonts w:ascii="Lucida Sans Unicode" w:eastAsia="Times New Roman" w:hAnsi="Lucida Sans Unicode" w:cs="Lucida Sans Unicode"/>
          <w:b/>
          <w:bCs/>
          <w:color w:val="000000"/>
          <w:sz w:val="20"/>
          <w:szCs w:val="20"/>
          <w:lang w:eastAsia="sk-SK"/>
        </w:rPr>
        <w:t>Komunikácia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76" w:tgtFrame="_blank" w:history="1">
        <w:r w:rsidRPr="001C37B6">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https://eojn.nn.hr/SPIN/application/ipn/DocumentManagement/DokumentPodaciFrm.aspx?OznakaDokumenta=2021/S+0F2-0006781</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Ďalšie informácie možno získať na vyššie uvedenej adrese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77" w:tgtFrame="_blank" w:history="1">
        <w:r w:rsidRPr="001C37B6">
          <w:rPr>
            <w:rFonts w:ascii="Lucida Sans Unicode" w:eastAsia="Times New Roman" w:hAnsi="Lucida Sans Unicode" w:cs="Lucida Sans Unicode"/>
            <w:color w:val="3366CC"/>
            <w:sz w:val="20"/>
            <w:szCs w:val="20"/>
            <w:u w:val="single"/>
            <w:lang w:eastAsia="sk-SK"/>
          </w:rPr>
          <w:t>https://eojn.nn.hr/Oglasnik</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I.4)</w:t>
      </w:r>
      <w:r w:rsidRPr="001C37B6">
        <w:rPr>
          <w:rFonts w:ascii="Lucida Sans Unicode" w:eastAsia="Times New Roman" w:hAnsi="Lucida Sans Unicode" w:cs="Lucida Sans Unicode"/>
          <w:b/>
          <w:bCs/>
          <w:color w:val="000000"/>
          <w:sz w:val="20"/>
          <w:szCs w:val="20"/>
          <w:lang w:eastAsia="sk-SK"/>
        </w:rPr>
        <w:t>Druh verejného obstarávateľa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Ministerstvo alebo iný štátny alebo federálny orgán vrátane regionálnych alebo miestnych útvarov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I.5)</w:t>
      </w:r>
      <w:r w:rsidRPr="001C37B6">
        <w:rPr>
          <w:rFonts w:ascii="Lucida Sans Unicode" w:eastAsia="Times New Roman" w:hAnsi="Lucida Sans Unicode" w:cs="Lucida Sans Unicode"/>
          <w:b/>
          <w:bCs/>
          <w:color w:val="000000"/>
          <w:sz w:val="20"/>
          <w:szCs w:val="20"/>
          <w:lang w:eastAsia="sk-SK"/>
        </w:rPr>
        <w:t>Hlavná činnosť</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Hospodárske a finančné záležitosti</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II: Predmet</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w:t>
      </w:r>
      <w:r w:rsidRPr="001C37B6">
        <w:rPr>
          <w:rFonts w:ascii="Lucida Sans Unicode" w:eastAsia="Times New Roman" w:hAnsi="Lucida Sans Unicode" w:cs="Lucida Sans Unicode"/>
          <w:b/>
          <w:bCs/>
          <w:color w:val="000000"/>
          <w:sz w:val="20"/>
          <w:szCs w:val="20"/>
          <w:lang w:eastAsia="sk-SK"/>
        </w:rPr>
        <w:t>Rozsah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II.1.1)</w:t>
      </w:r>
      <w:r w:rsidRPr="001C37B6">
        <w:rPr>
          <w:rFonts w:ascii="Lucida Sans Unicode" w:eastAsia="Times New Roman" w:hAnsi="Lucida Sans Unicode" w:cs="Lucida Sans Unicode"/>
          <w:b/>
          <w:bCs/>
          <w:color w:val="000000"/>
          <w:sz w:val="20"/>
          <w:szCs w:val="20"/>
          <w:lang w:eastAsia="sk-SK"/>
        </w:rPr>
        <w:t>Názov: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Višenamjenske autocisterne za vodu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Referenčné číslo: 01/2021/E-VV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II.1.2)</w:t>
      </w:r>
      <w:r w:rsidRPr="001C37B6">
        <w:rPr>
          <w:rFonts w:ascii="Lucida Sans Unicode" w:eastAsia="Times New Roman" w:hAnsi="Lucida Sans Unicode" w:cs="Lucida Sans Unicode"/>
          <w:b/>
          <w:bCs/>
          <w:color w:val="000000"/>
          <w:sz w:val="20"/>
          <w:szCs w:val="20"/>
          <w:lang w:eastAsia="sk-SK"/>
        </w:rPr>
        <w:t>Hlavný kód CPV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34144200 Vozidlá pre núdzové/záchranné služby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II.1.3)</w:t>
      </w:r>
      <w:r w:rsidRPr="001C37B6">
        <w:rPr>
          <w:rFonts w:ascii="Lucida Sans Unicode" w:eastAsia="Times New Roman" w:hAnsi="Lucida Sans Unicode" w:cs="Lucida Sans Unicode"/>
          <w:b/>
          <w:bCs/>
          <w:color w:val="000000"/>
          <w:sz w:val="20"/>
          <w:szCs w:val="20"/>
          <w:lang w:eastAsia="sk-SK"/>
        </w:rPr>
        <w:t>Druh zákazky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Tovary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II.1.4)</w:t>
      </w:r>
      <w:r w:rsidRPr="001C37B6">
        <w:rPr>
          <w:rFonts w:ascii="Lucida Sans Unicode" w:eastAsia="Times New Roman" w:hAnsi="Lucida Sans Unicode" w:cs="Lucida Sans Unicode"/>
          <w:b/>
          <w:bCs/>
          <w:color w:val="000000"/>
          <w:sz w:val="20"/>
          <w:szCs w:val="20"/>
          <w:lang w:eastAsia="sk-SK"/>
        </w:rPr>
        <w:t>Stručný 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Višenamjenske autocisterne za vodu.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II.1.5)</w:t>
      </w:r>
      <w:r w:rsidRPr="001C37B6">
        <w:rPr>
          <w:rFonts w:ascii="Lucida Sans Unicode" w:eastAsia="Times New Roman" w:hAnsi="Lucida Sans Unicode" w:cs="Lucida Sans Unicode"/>
          <w:b/>
          <w:bCs/>
          <w:color w:val="000000"/>
          <w:sz w:val="20"/>
          <w:szCs w:val="20"/>
          <w:lang w:eastAsia="sk-SK"/>
        </w:rPr>
        <w:t>Celková odhadovaná hodnota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Hodnota bez DPH: 7 200 000.00 HRK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II.1.6)</w:t>
      </w:r>
      <w:r w:rsidRPr="001C37B6">
        <w:rPr>
          <w:rFonts w:ascii="Lucida Sans Unicode" w:eastAsia="Times New Roman" w:hAnsi="Lucida Sans Unicode" w:cs="Lucida Sans Unicode"/>
          <w:b/>
          <w:bCs/>
          <w:color w:val="000000"/>
          <w:sz w:val="20"/>
          <w:szCs w:val="20"/>
          <w:lang w:eastAsia="sk-SK"/>
        </w:rPr>
        <w:t>Informácie o častiach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Táto zákazka sa delí na časti: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w:t>
      </w:r>
      <w:r w:rsidRPr="001C37B6">
        <w:rPr>
          <w:rFonts w:ascii="Lucida Sans Unicode" w:eastAsia="Times New Roman" w:hAnsi="Lucida Sans Unicode" w:cs="Lucida Sans Unicode"/>
          <w:b/>
          <w:bCs/>
          <w:color w:val="000000"/>
          <w:sz w:val="20"/>
          <w:szCs w:val="20"/>
          <w:lang w:eastAsia="sk-SK"/>
        </w:rPr>
        <w:t>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II.2.2)</w:t>
      </w:r>
      <w:r w:rsidRPr="001C37B6">
        <w:rPr>
          <w:rFonts w:ascii="Lucida Sans Unicode" w:eastAsia="Times New Roman" w:hAnsi="Lucida Sans Unicode" w:cs="Lucida Sans Unicode"/>
          <w:b/>
          <w:bCs/>
          <w:color w:val="000000"/>
          <w:sz w:val="20"/>
          <w:szCs w:val="20"/>
          <w:lang w:eastAsia="sk-SK"/>
        </w:rPr>
        <w:t>Dodatočné kódy CPV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34144200 Vozidlá pre núdzové/záchranné služby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II.2.3)</w:t>
      </w:r>
      <w:r w:rsidRPr="001C37B6">
        <w:rPr>
          <w:rFonts w:ascii="Lucida Sans Unicode" w:eastAsia="Times New Roman" w:hAnsi="Lucida Sans Unicode" w:cs="Lucida Sans Unicode"/>
          <w:b/>
          <w:bCs/>
          <w:color w:val="000000"/>
          <w:sz w:val="20"/>
          <w:szCs w:val="20"/>
          <w:lang w:eastAsia="sk-SK"/>
        </w:rPr>
        <w:t>Miesto vykonania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Kód NUTS: HR HRVATSKA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II.2.4)</w:t>
      </w:r>
      <w:r w:rsidRPr="001C37B6">
        <w:rPr>
          <w:rFonts w:ascii="Lucida Sans Unicode" w:eastAsia="Times New Roman" w:hAnsi="Lucida Sans Unicode" w:cs="Lucida Sans Unicode"/>
          <w:b/>
          <w:bCs/>
          <w:color w:val="000000"/>
          <w:sz w:val="20"/>
          <w:szCs w:val="20"/>
          <w:lang w:eastAsia="sk-SK"/>
        </w:rPr>
        <w:t>Opis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Višenamjenske autocisterne za vodu.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II.2.5)</w:t>
      </w:r>
      <w:r w:rsidRPr="001C37B6">
        <w:rPr>
          <w:rFonts w:ascii="Lucida Sans Unicode" w:eastAsia="Times New Roman" w:hAnsi="Lucida Sans Unicode" w:cs="Lucida Sans Unicode"/>
          <w:b/>
          <w:bCs/>
          <w:color w:val="000000"/>
          <w:sz w:val="20"/>
          <w:szCs w:val="20"/>
          <w:lang w:eastAsia="sk-SK"/>
        </w:rPr>
        <w:t>Kritériá na vyhodnotenie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Nižšie uvedené kritériá</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Kritérium kvality - Názov: Rok isporuke vozila Udaljenost servisa za podvozje Udaljenost servisa za nadogradnju / Relatívna váha: 45 % 5 % 5 %</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Cena - Relatívna váha: 45 %</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II.2.6)</w:t>
      </w:r>
      <w:r w:rsidRPr="001C37B6">
        <w:rPr>
          <w:rFonts w:ascii="Lucida Sans Unicode" w:eastAsia="Times New Roman" w:hAnsi="Lucida Sans Unicode" w:cs="Lucida Sans Unicode"/>
          <w:b/>
          <w:bCs/>
          <w:color w:val="000000"/>
          <w:sz w:val="20"/>
          <w:szCs w:val="20"/>
          <w:lang w:eastAsia="sk-SK"/>
        </w:rPr>
        <w:t>Odhadovaná hodnota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Hodnota bez DPH: 7 200 000.00 HRK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II.2.7)</w:t>
      </w:r>
      <w:r w:rsidRPr="001C37B6">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Trvanie v dňoch: 180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Toto obstarávanie môže byť obnovené: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II.2.10)</w:t>
      </w:r>
      <w:r w:rsidRPr="001C37B6">
        <w:rPr>
          <w:rFonts w:ascii="Lucida Sans Unicode" w:eastAsia="Times New Roman" w:hAnsi="Lucida Sans Unicode" w:cs="Lucida Sans Unicode"/>
          <w:b/>
          <w:bCs/>
          <w:color w:val="000000"/>
          <w:sz w:val="20"/>
          <w:szCs w:val="20"/>
          <w:lang w:eastAsia="sk-SK"/>
        </w:rPr>
        <w:t>Informácie o variantoch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Budú sa akceptovať varianty: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II.2.11)</w:t>
      </w:r>
      <w:r w:rsidRPr="001C37B6">
        <w:rPr>
          <w:rFonts w:ascii="Lucida Sans Unicode" w:eastAsia="Times New Roman" w:hAnsi="Lucida Sans Unicode" w:cs="Lucida Sans Unicode"/>
          <w:b/>
          <w:bCs/>
          <w:color w:val="000000"/>
          <w:sz w:val="20"/>
          <w:szCs w:val="20"/>
          <w:lang w:eastAsia="sk-SK"/>
        </w:rPr>
        <w:t>Informácie o opciách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Opcie: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II.2.13)</w:t>
      </w:r>
      <w:r w:rsidRPr="001C37B6">
        <w:rPr>
          <w:rFonts w:ascii="Lucida Sans Unicode" w:eastAsia="Times New Roman" w:hAnsi="Lucida Sans Unicode" w:cs="Lucida Sans Unicode"/>
          <w:b/>
          <w:bCs/>
          <w:color w:val="000000"/>
          <w:sz w:val="20"/>
          <w:szCs w:val="20"/>
          <w:lang w:eastAsia="sk-SK"/>
        </w:rPr>
        <w:t>Informácie o fondoch Európskej únie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II.2.14)</w:t>
      </w:r>
      <w:r w:rsidRPr="001C37B6">
        <w:rPr>
          <w:rFonts w:ascii="Lucida Sans Unicode" w:eastAsia="Times New Roman" w:hAnsi="Lucida Sans Unicode" w:cs="Lucida Sans Unicode"/>
          <w:b/>
          <w:bCs/>
          <w:color w:val="000000"/>
          <w:sz w:val="20"/>
          <w:szCs w:val="20"/>
          <w:lang w:eastAsia="sk-SK"/>
        </w:rPr>
        <w:t>Doplňujúce informácie</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III.1)</w:t>
      </w:r>
      <w:r w:rsidRPr="001C37B6">
        <w:rPr>
          <w:rFonts w:ascii="Lucida Sans Unicode" w:eastAsia="Times New Roman" w:hAnsi="Lucida Sans Unicode" w:cs="Lucida Sans Unicode"/>
          <w:b/>
          <w:bCs/>
          <w:color w:val="000000"/>
          <w:sz w:val="20"/>
          <w:szCs w:val="20"/>
          <w:lang w:eastAsia="sk-SK"/>
        </w:rPr>
        <w:t>Podmienky účasti</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III.1.2)</w:t>
      </w:r>
      <w:r w:rsidRPr="001C37B6">
        <w:rPr>
          <w:rFonts w:ascii="Lucida Sans Unicode" w:eastAsia="Times New Roman" w:hAnsi="Lucida Sans Unicode" w:cs="Lucida Sans Unicode"/>
          <w:b/>
          <w:bCs/>
          <w:color w:val="000000"/>
          <w:sz w:val="20"/>
          <w:szCs w:val="20"/>
          <w:lang w:eastAsia="sk-SK"/>
        </w:rPr>
        <w:t>Ekonomické a finančné postavenie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Kritériá výberu stanovené v dokumentoch k obstarávaniu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III.1.3)</w:t>
      </w:r>
      <w:r w:rsidRPr="001C37B6">
        <w:rPr>
          <w:rFonts w:ascii="Lucida Sans Unicode" w:eastAsia="Times New Roman" w:hAnsi="Lucida Sans Unicode" w:cs="Lucida Sans Unicode"/>
          <w:b/>
          <w:bCs/>
          <w:color w:val="000000"/>
          <w:sz w:val="20"/>
          <w:szCs w:val="20"/>
          <w:lang w:eastAsia="sk-SK"/>
        </w:rPr>
        <w:t>Technická a odborná spôsobilosť</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Kritériá výberu stanovené v dokumentoch k obstarávaniu</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IV: Postup</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IV.1)</w:t>
      </w:r>
      <w:r w:rsidRPr="001C37B6">
        <w:rPr>
          <w:rFonts w:ascii="Lucida Sans Unicode" w:eastAsia="Times New Roman" w:hAnsi="Lucida Sans Unicode" w:cs="Lucida Sans Unicode"/>
          <w:b/>
          <w:bCs/>
          <w:color w:val="000000"/>
          <w:sz w:val="20"/>
          <w:szCs w:val="20"/>
          <w:lang w:eastAsia="sk-SK"/>
        </w:rPr>
        <w:t>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IV.1.1)</w:t>
      </w:r>
      <w:r w:rsidRPr="001C37B6">
        <w:rPr>
          <w:rFonts w:ascii="Lucida Sans Unicode" w:eastAsia="Times New Roman" w:hAnsi="Lucida Sans Unicode" w:cs="Lucida Sans Unicode"/>
          <w:b/>
          <w:bCs/>
          <w:color w:val="000000"/>
          <w:sz w:val="20"/>
          <w:szCs w:val="20"/>
          <w:lang w:eastAsia="sk-SK"/>
        </w:rPr>
        <w:t>Druh postupu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Verejná súťaž</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IV.1.3)</w:t>
      </w:r>
      <w:r w:rsidRPr="001C37B6">
        <w:rPr>
          <w:rFonts w:ascii="Lucida Sans Unicode" w:eastAsia="Times New Roman" w:hAnsi="Lucida Sans Unicode" w:cs="Lucida Sans Unicode"/>
          <w:b/>
          <w:bCs/>
          <w:color w:val="000000"/>
          <w:sz w:val="20"/>
          <w:szCs w:val="20"/>
          <w:lang w:eastAsia="sk-SK"/>
        </w:rPr>
        <w:t>Informácie o rámcovej dohode alebo dynamickom nákupnom systéme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IV.1.8)</w:t>
      </w:r>
      <w:r w:rsidRPr="001C37B6">
        <w:rPr>
          <w:rFonts w:ascii="Lucida Sans Unicode" w:eastAsia="Times New Roman" w:hAnsi="Lucida Sans Unicode" w:cs="Lucida Sans Unicode"/>
          <w:b/>
          <w:bCs/>
          <w:color w:val="000000"/>
          <w:sz w:val="20"/>
          <w:szCs w:val="20"/>
          <w:lang w:eastAsia="sk-SK"/>
        </w:rPr>
        <w:t>Informácie o dohode o vládnom obstarávaní (GPA)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Na toto obstarávanie sa vzťahuje dohoda o vládnom obstarávaní: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w:t>
      </w:r>
      <w:r w:rsidRPr="001C37B6">
        <w:rPr>
          <w:rFonts w:ascii="Lucida Sans Unicode" w:eastAsia="Times New Roman" w:hAnsi="Lucida Sans Unicode" w:cs="Lucida Sans Unicode"/>
          <w:b/>
          <w:bCs/>
          <w:color w:val="000000"/>
          <w:sz w:val="20"/>
          <w:szCs w:val="20"/>
          <w:lang w:eastAsia="sk-SK"/>
        </w:rPr>
        <w:t>Administratívne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IV.2.2)</w:t>
      </w:r>
      <w:r w:rsidRPr="001C37B6">
        <w:rPr>
          <w:rFonts w:ascii="Lucida Sans Unicode" w:eastAsia="Times New Roman" w:hAnsi="Lucida Sans Unicode" w:cs="Lucida Sans Unicode"/>
          <w:b/>
          <w:bCs/>
          <w:color w:val="000000"/>
          <w:sz w:val="20"/>
          <w:szCs w:val="20"/>
          <w:lang w:eastAsia="sk-SK"/>
        </w:rPr>
        <w:t>Lehota na predkladanie ponúk alebo žiadostí o účasť</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Dátum: 25/03/2021</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Miestny čas: 12:00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IV.2.3)</w:t>
      </w:r>
      <w:r w:rsidRPr="001C37B6">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IV.2.4)</w:t>
      </w:r>
      <w:r w:rsidRPr="001C37B6">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Chorvátčina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IV.2.6)</w:t>
      </w:r>
      <w:r w:rsidRPr="001C37B6">
        <w:rPr>
          <w:rFonts w:ascii="Lucida Sans Unicode" w:eastAsia="Times New Roman" w:hAnsi="Lucida Sans Unicode" w:cs="Lucida Sans Unicode"/>
          <w:b/>
          <w:bCs/>
          <w:color w:val="000000"/>
          <w:sz w:val="20"/>
          <w:szCs w:val="20"/>
          <w:lang w:eastAsia="sk-SK"/>
        </w:rPr>
        <w:t>Minimálna lehota, počas ktorej sú ponuky uchádzačov viazané</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Trvanie v mesiacoch: 5 (od uplynutia lehoty na predkladanie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IV.2.7)</w:t>
      </w:r>
      <w:r w:rsidRPr="001C37B6">
        <w:rPr>
          <w:rFonts w:ascii="Lucida Sans Unicode" w:eastAsia="Times New Roman" w:hAnsi="Lucida Sans Unicode" w:cs="Lucida Sans Unicode"/>
          <w:b/>
          <w:bCs/>
          <w:color w:val="000000"/>
          <w:sz w:val="20"/>
          <w:szCs w:val="20"/>
          <w:lang w:eastAsia="sk-SK"/>
        </w:rPr>
        <w:t>Podmienky na otváranie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Dátum: 25/03/2021</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Miestny čas: 12:00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Miesto:</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Ministarstvo gospodarstva i održivog razvoja – Ravnateljstvo za robne zalihe, ulica grada Vukovara 78, Zagreb, (dvorana za sastanke II. kat).</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VI: Doplnkové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VI.1)</w:t>
      </w:r>
      <w:r w:rsidRPr="001C37B6">
        <w:rPr>
          <w:rFonts w:ascii="Lucida Sans Unicode" w:eastAsia="Times New Roman" w:hAnsi="Lucida Sans Unicode" w:cs="Lucida Sans Unicode"/>
          <w:b/>
          <w:bCs/>
          <w:color w:val="000000"/>
          <w:sz w:val="20"/>
          <w:szCs w:val="20"/>
          <w:lang w:eastAsia="sk-SK"/>
        </w:rPr>
        <w:t>Informácie o opakovaní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Toto obstarávanie sa bude opakovať: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VI.3)</w:t>
      </w:r>
      <w:r w:rsidRPr="001C37B6">
        <w:rPr>
          <w:rFonts w:ascii="Lucida Sans Unicode" w:eastAsia="Times New Roman" w:hAnsi="Lucida Sans Unicode" w:cs="Lucida Sans Unicode"/>
          <w:b/>
          <w:bCs/>
          <w:color w:val="000000"/>
          <w:sz w:val="20"/>
          <w:szCs w:val="20"/>
          <w:lang w:eastAsia="sk-SK"/>
        </w:rPr>
        <w:t>Doplňujúce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VI.4)</w:t>
      </w:r>
      <w:r w:rsidRPr="001C37B6">
        <w:rPr>
          <w:rFonts w:ascii="Lucida Sans Unicode" w:eastAsia="Times New Roman" w:hAnsi="Lucida Sans Unicode" w:cs="Lucida Sans Unicode"/>
          <w:b/>
          <w:bCs/>
          <w:color w:val="000000"/>
          <w:sz w:val="20"/>
          <w:szCs w:val="20"/>
          <w:lang w:eastAsia="sk-SK"/>
        </w:rPr>
        <w:t>Postupy preskúmania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VI.4.1)</w:t>
      </w:r>
      <w:r w:rsidRPr="001C37B6">
        <w:rPr>
          <w:rFonts w:ascii="Lucida Sans Unicode" w:eastAsia="Times New Roman" w:hAnsi="Lucida Sans Unicode" w:cs="Lucida Sans Unicode"/>
          <w:b/>
          <w:bCs/>
          <w:color w:val="000000"/>
          <w:sz w:val="20"/>
          <w:szCs w:val="20"/>
          <w:lang w:eastAsia="sk-SK"/>
        </w:rPr>
        <w:t>Orgán zodpovedný za preskúmanie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Úradný názov: Državna komisija za kontrolu postupaka javne nabave</w:t>
      </w:r>
      <w:r w:rsidRPr="001C37B6">
        <w:rPr>
          <w:rFonts w:ascii="Lucida Sans Unicode" w:eastAsia="Times New Roman" w:hAnsi="Lucida Sans Unicode" w:cs="Lucida Sans Unicode"/>
          <w:color w:val="000000"/>
          <w:sz w:val="20"/>
          <w:szCs w:val="20"/>
          <w:lang w:eastAsia="sk-SK"/>
        </w:rPr>
        <w:br/>
        <w:t>Poštová adresa: Koturaška cesta 43/IV</w:t>
      </w:r>
      <w:r w:rsidRPr="001C37B6">
        <w:rPr>
          <w:rFonts w:ascii="Lucida Sans Unicode" w:eastAsia="Times New Roman" w:hAnsi="Lucida Sans Unicode" w:cs="Lucida Sans Unicode"/>
          <w:color w:val="000000"/>
          <w:sz w:val="20"/>
          <w:szCs w:val="20"/>
          <w:lang w:eastAsia="sk-SK"/>
        </w:rPr>
        <w:br/>
        <w:t>Mesto/obec: Zagreb</w:t>
      </w:r>
      <w:r w:rsidRPr="001C37B6">
        <w:rPr>
          <w:rFonts w:ascii="Lucida Sans Unicode" w:eastAsia="Times New Roman" w:hAnsi="Lucida Sans Unicode" w:cs="Lucida Sans Unicode"/>
          <w:color w:val="000000"/>
          <w:sz w:val="20"/>
          <w:szCs w:val="20"/>
          <w:lang w:eastAsia="sk-SK"/>
        </w:rPr>
        <w:br/>
        <w:t>PSČ: 10000</w:t>
      </w:r>
      <w:r w:rsidRPr="001C37B6">
        <w:rPr>
          <w:rFonts w:ascii="Lucida Sans Unicode" w:eastAsia="Times New Roman" w:hAnsi="Lucida Sans Unicode" w:cs="Lucida Sans Unicode"/>
          <w:color w:val="000000"/>
          <w:sz w:val="20"/>
          <w:szCs w:val="20"/>
          <w:lang w:eastAsia="sk-SK"/>
        </w:rPr>
        <w:br/>
        <w:t>Štát: Chorvátsko</w:t>
      </w:r>
      <w:r w:rsidRPr="001C37B6">
        <w:rPr>
          <w:rFonts w:ascii="Lucida Sans Unicode" w:eastAsia="Times New Roman" w:hAnsi="Lucida Sans Unicode" w:cs="Lucida Sans Unicode"/>
          <w:color w:val="000000"/>
          <w:sz w:val="20"/>
          <w:szCs w:val="20"/>
          <w:lang w:eastAsia="sk-SK"/>
        </w:rPr>
        <w:br/>
        <w:t>E-mail: </w:t>
      </w:r>
      <w:hyperlink r:id="rId78" w:history="1">
        <w:r w:rsidRPr="001C37B6">
          <w:rPr>
            <w:rFonts w:ascii="Lucida Sans Unicode" w:eastAsia="Times New Roman" w:hAnsi="Lucida Sans Unicode" w:cs="Lucida Sans Unicode"/>
            <w:color w:val="3366CC"/>
            <w:sz w:val="20"/>
            <w:szCs w:val="20"/>
            <w:u w:val="single"/>
            <w:lang w:eastAsia="sk-SK"/>
          </w:rPr>
          <w:t>dkom@dkom.hr</w:t>
        </w:r>
      </w:hyperlink>
      <w:r w:rsidRPr="001C37B6">
        <w:rPr>
          <w:rFonts w:ascii="Lucida Sans Unicode" w:eastAsia="Times New Roman" w:hAnsi="Lucida Sans Unicode" w:cs="Lucida Sans Unicode"/>
          <w:color w:val="000000"/>
          <w:sz w:val="20"/>
          <w:szCs w:val="20"/>
          <w:lang w:eastAsia="sk-SK"/>
        </w:rPr>
        <w:br/>
        <w:t>Telefón: +385 14559930</w:t>
      </w:r>
      <w:r w:rsidRPr="001C37B6">
        <w:rPr>
          <w:rFonts w:ascii="Lucida Sans Unicode" w:eastAsia="Times New Roman" w:hAnsi="Lucida Sans Unicode" w:cs="Lucida Sans Unicode"/>
          <w:color w:val="000000"/>
          <w:sz w:val="20"/>
          <w:szCs w:val="20"/>
          <w:lang w:eastAsia="sk-SK"/>
        </w:rPr>
        <w:br/>
        <w:t>Fax: +385 14559933</w:t>
      </w:r>
      <w:r w:rsidRPr="001C37B6">
        <w:rPr>
          <w:rFonts w:ascii="Lucida Sans Unicode" w:eastAsia="Times New Roman" w:hAnsi="Lucida Sans Unicode" w:cs="Lucida Sans Unicode"/>
          <w:color w:val="000000"/>
          <w:sz w:val="20"/>
          <w:szCs w:val="20"/>
          <w:lang w:eastAsia="sk-SK"/>
        </w:rPr>
        <w:br/>
        <w:t>Internetová adresa: </w:t>
      </w:r>
      <w:hyperlink r:id="rId79" w:tgtFrame="_blank" w:history="1">
        <w:r w:rsidRPr="001C37B6">
          <w:rPr>
            <w:rFonts w:ascii="Lucida Sans Unicode" w:eastAsia="Times New Roman" w:hAnsi="Lucida Sans Unicode" w:cs="Lucida Sans Unicode"/>
            <w:color w:val="3366CC"/>
            <w:sz w:val="20"/>
            <w:szCs w:val="20"/>
            <w:u w:val="single"/>
            <w:lang w:eastAsia="sk-SK"/>
          </w:rPr>
          <w:t>www.dkom.hr</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VI.4.3)</w:t>
      </w:r>
      <w:r w:rsidRPr="001C37B6">
        <w:rPr>
          <w:rFonts w:ascii="Lucida Sans Unicode" w:eastAsia="Times New Roman" w:hAnsi="Lucida Sans Unicode" w:cs="Lucida Sans Unicode"/>
          <w:b/>
          <w:bCs/>
          <w:color w:val="000000"/>
          <w:sz w:val="20"/>
          <w:szCs w:val="20"/>
          <w:lang w:eastAsia="sk-SK"/>
        </w:rPr>
        <w:t>Postup preskúmania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Presné informácie o termínoch na postup preskúmania: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(1) U otvorenom postupku žalba se izjavljuje u roku od deset dana, i to od dana: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1. objave poziva na nadmetanje, u odnosu na sadržaj poziva ili dokumentacije o nabavi,</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2. objave obavijesti o ispravku, u odnosu na sadržaj ispravka,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3. objave izmjene dokumentacije o nabavi, u odnosu na sadržaj izmjene dokumentacije,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4. otvaranja ponuda u odnosu na propuštanje naručitelja da valjano odgovori na pravodobno dostavljen zahtjev dodatne informacije, objašnjenja ili izmjene dokumentacije o nabavi te na postupak otvaranja ponuda,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5. primitka odluke o odabiru ili poništenju, u odnosu na postupak pregleda, ocjene i odabira ponuda, ili razloge poništenja.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(2) Žalitelj koji je propustio izjaviti žalbu u određenoj fazi otvorenog postupka javne nabave sukladno odredbi stavka 1. ovoga članka nema pravo na žalbu u kasnijoj fazi postupka za prethodnu fazu.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VI.4.4)</w:t>
      </w:r>
      <w:r w:rsidRPr="001C37B6">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Úradný názov: Žalba se izjavljuje Državnoj komisiji za kontrolu postupaka javne nabave.</w:t>
      </w:r>
      <w:r w:rsidRPr="001C37B6">
        <w:rPr>
          <w:rFonts w:ascii="Lucida Sans Unicode" w:eastAsia="Times New Roman" w:hAnsi="Lucida Sans Unicode" w:cs="Lucida Sans Unicode"/>
          <w:color w:val="000000"/>
          <w:sz w:val="20"/>
          <w:szCs w:val="20"/>
          <w:lang w:eastAsia="sk-SK"/>
        </w:rPr>
        <w:br/>
        <w:t>Poštová adresa: Koturaška cesta 43/IV</w:t>
      </w:r>
      <w:r w:rsidRPr="001C37B6">
        <w:rPr>
          <w:rFonts w:ascii="Lucida Sans Unicode" w:eastAsia="Times New Roman" w:hAnsi="Lucida Sans Unicode" w:cs="Lucida Sans Unicode"/>
          <w:color w:val="000000"/>
          <w:sz w:val="20"/>
          <w:szCs w:val="20"/>
          <w:lang w:eastAsia="sk-SK"/>
        </w:rPr>
        <w:br/>
        <w:t>Mesto/obec: Zagreb</w:t>
      </w:r>
      <w:r w:rsidRPr="001C37B6">
        <w:rPr>
          <w:rFonts w:ascii="Lucida Sans Unicode" w:eastAsia="Times New Roman" w:hAnsi="Lucida Sans Unicode" w:cs="Lucida Sans Unicode"/>
          <w:color w:val="000000"/>
          <w:sz w:val="20"/>
          <w:szCs w:val="20"/>
          <w:lang w:eastAsia="sk-SK"/>
        </w:rPr>
        <w:br/>
        <w:t>PSČ: 10000</w:t>
      </w:r>
      <w:r w:rsidRPr="001C37B6">
        <w:rPr>
          <w:rFonts w:ascii="Lucida Sans Unicode" w:eastAsia="Times New Roman" w:hAnsi="Lucida Sans Unicode" w:cs="Lucida Sans Unicode"/>
          <w:color w:val="000000"/>
          <w:sz w:val="20"/>
          <w:szCs w:val="20"/>
          <w:lang w:eastAsia="sk-SK"/>
        </w:rPr>
        <w:br/>
        <w:t>Štát: Chorvátsko</w:t>
      </w:r>
      <w:r w:rsidRPr="001C37B6">
        <w:rPr>
          <w:rFonts w:ascii="Lucida Sans Unicode" w:eastAsia="Times New Roman" w:hAnsi="Lucida Sans Unicode" w:cs="Lucida Sans Unicode"/>
          <w:color w:val="000000"/>
          <w:sz w:val="20"/>
          <w:szCs w:val="20"/>
          <w:lang w:eastAsia="sk-SK"/>
        </w:rPr>
        <w:br/>
        <w:t>E-mail: </w:t>
      </w:r>
      <w:hyperlink r:id="rId80" w:history="1">
        <w:r w:rsidRPr="001C37B6">
          <w:rPr>
            <w:rFonts w:ascii="Lucida Sans Unicode" w:eastAsia="Times New Roman" w:hAnsi="Lucida Sans Unicode" w:cs="Lucida Sans Unicode"/>
            <w:color w:val="3366CC"/>
            <w:sz w:val="20"/>
            <w:szCs w:val="20"/>
            <w:u w:val="single"/>
            <w:lang w:eastAsia="sk-SK"/>
          </w:rPr>
          <w:t>dkom@dkom.hr</w:t>
        </w:r>
      </w:hyperlink>
      <w:r w:rsidRPr="001C37B6">
        <w:rPr>
          <w:rFonts w:ascii="Lucida Sans Unicode" w:eastAsia="Times New Roman" w:hAnsi="Lucida Sans Unicode" w:cs="Lucida Sans Unicode"/>
          <w:color w:val="000000"/>
          <w:sz w:val="20"/>
          <w:szCs w:val="20"/>
          <w:lang w:eastAsia="sk-SK"/>
        </w:rPr>
        <w:br/>
        <w:t>Telefón: +385 14559930</w:t>
      </w:r>
      <w:r w:rsidRPr="001C37B6">
        <w:rPr>
          <w:rFonts w:ascii="Lucida Sans Unicode" w:eastAsia="Times New Roman" w:hAnsi="Lucida Sans Unicode" w:cs="Lucida Sans Unicode"/>
          <w:color w:val="000000"/>
          <w:sz w:val="20"/>
          <w:szCs w:val="20"/>
          <w:lang w:eastAsia="sk-SK"/>
        </w:rPr>
        <w:br/>
        <w:t>Fax: +385 14559933</w:t>
      </w:r>
      <w:r w:rsidRPr="001C37B6">
        <w:rPr>
          <w:rFonts w:ascii="Lucida Sans Unicode" w:eastAsia="Times New Roman" w:hAnsi="Lucida Sans Unicode" w:cs="Lucida Sans Unicode"/>
          <w:color w:val="000000"/>
          <w:sz w:val="20"/>
          <w:szCs w:val="20"/>
          <w:lang w:eastAsia="sk-SK"/>
        </w:rPr>
        <w:br/>
        <w:t>Internetová adresa: </w:t>
      </w:r>
      <w:hyperlink r:id="rId81" w:tgtFrame="_blank" w:history="1">
        <w:r w:rsidRPr="001C37B6">
          <w:rPr>
            <w:rFonts w:ascii="Lucida Sans Unicode" w:eastAsia="Times New Roman" w:hAnsi="Lucida Sans Unicode" w:cs="Lucida Sans Unicode"/>
            <w:color w:val="3366CC"/>
            <w:sz w:val="20"/>
            <w:szCs w:val="20"/>
            <w:u w:val="single"/>
            <w:lang w:eastAsia="sk-SK"/>
          </w:rPr>
          <w:t>www.dkom.hr</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VI.5)</w:t>
      </w:r>
      <w:r w:rsidRPr="001C37B6">
        <w:rPr>
          <w:rFonts w:ascii="Lucida Sans Unicode" w:eastAsia="Times New Roman" w:hAnsi="Lucida Sans Unicode" w:cs="Lucida Sans Unicode"/>
          <w:b/>
          <w:bCs/>
          <w:color w:val="000000"/>
          <w:sz w:val="20"/>
          <w:szCs w:val="20"/>
          <w:lang w:eastAsia="sk-SK"/>
        </w:rPr>
        <w:t>Dátum odoslania tohto oznámenia:</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17/02/2021</w:t>
      </w: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C6385E"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91</w:t>
      </w:r>
    </w:p>
    <w:p w:rsidR="001C37B6" w:rsidRPr="001C37B6" w:rsidRDefault="001C37B6" w:rsidP="001C37B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Chorvátsko-Záhreb: Chirurgické spony</w:t>
      </w:r>
    </w:p>
    <w:p w:rsidR="001C37B6" w:rsidRPr="001C37B6" w:rsidRDefault="001C37B6" w:rsidP="001C37B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2021/S 036-089611</w:t>
      </w:r>
    </w:p>
    <w:p w:rsidR="001C37B6" w:rsidRPr="001C37B6" w:rsidRDefault="001C37B6" w:rsidP="001C37B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Oznámenie o vyhlásení verejného obstarávania</w:t>
      </w:r>
    </w:p>
    <w:p w:rsidR="001C37B6" w:rsidRPr="001C37B6" w:rsidRDefault="001C37B6" w:rsidP="001C37B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Tovary</w:t>
      </w:r>
    </w:p>
    <w:p w:rsidR="001C37B6" w:rsidRPr="001C37B6" w:rsidRDefault="001C37B6" w:rsidP="001C37B6">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Právny základ:</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444444"/>
          <w:sz w:val="20"/>
          <w:szCs w:val="20"/>
          <w:lang w:eastAsia="sk-SK"/>
        </w:rPr>
        <w:t>Smernica 2014/24/EÚ</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I: Verejný obstarávateľ</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I.1)</w:t>
      </w:r>
      <w:r w:rsidRPr="001C37B6">
        <w:rPr>
          <w:rFonts w:ascii="Lucida Sans Unicode" w:eastAsia="Times New Roman" w:hAnsi="Lucida Sans Unicode" w:cs="Lucida Sans Unicode"/>
          <w:b/>
          <w:bCs/>
          <w:color w:val="000000"/>
          <w:sz w:val="20"/>
          <w:szCs w:val="20"/>
          <w:lang w:eastAsia="sk-SK"/>
        </w:rPr>
        <w:t>Názov a adresy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Úradný názov: Klinička bolnica Merkur</w:t>
      </w:r>
      <w:r w:rsidRPr="001C37B6">
        <w:rPr>
          <w:rFonts w:ascii="Lucida Sans Unicode" w:eastAsia="Times New Roman" w:hAnsi="Lucida Sans Unicode" w:cs="Lucida Sans Unicode"/>
          <w:color w:val="000000"/>
          <w:sz w:val="20"/>
          <w:szCs w:val="20"/>
          <w:lang w:eastAsia="sk-SK"/>
        </w:rPr>
        <w:br/>
        <w:t>Identifikačné číslo organizácie (IČO): 25883882856</w:t>
      </w:r>
      <w:r w:rsidRPr="001C37B6">
        <w:rPr>
          <w:rFonts w:ascii="Lucida Sans Unicode" w:eastAsia="Times New Roman" w:hAnsi="Lucida Sans Unicode" w:cs="Lucida Sans Unicode"/>
          <w:color w:val="000000"/>
          <w:sz w:val="20"/>
          <w:szCs w:val="20"/>
          <w:lang w:eastAsia="sk-SK"/>
        </w:rPr>
        <w:br/>
        <w:t>Poštová adresa: Zajčeva 19</w:t>
      </w:r>
      <w:r w:rsidRPr="001C37B6">
        <w:rPr>
          <w:rFonts w:ascii="Lucida Sans Unicode" w:eastAsia="Times New Roman" w:hAnsi="Lucida Sans Unicode" w:cs="Lucida Sans Unicode"/>
          <w:color w:val="000000"/>
          <w:sz w:val="20"/>
          <w:szCs w:val="20"/>
          <w:lang w:eastAsia="sk-SK"/>
        </w:rPr>
        <w:br/>
        <w:t>Mesto/obec: Zagreb</w:t>
      </w:r>
      <w:r w:rsidRPr="001C37B6">
        <w:rPr>
          <w:rFonts w:ascii="Lucida Sans Unicode" w:eastAsia="Times New Roman" w:hAnsi="Lucida Sans Unicode" w:cs="Lucida Sans Unicode"/>
          <w:color w:val="000000"/>
          <w:sz w:val="20"/>
          <w:szCs w:val="20"/>
          <w:lang w:eastAsia="sk-SK"/>
        </w:rPr>
        <w:br/>
        <w:t>Kód NUTS: HR041 Grad Zagreb</w:t>
      </w:r>
      <w:r w:rsidRPr="001C37B6">
        <w:rPr>
          <w:rFonts w:ascii="Lucida Sans Unicode" w:eastAsia="Times New Roman" w:hAnsi="Lucida Sans Unicode" w:cs="Lucida Sans Unicode"/>
          <w:color w:val="000000"/>
          <w:sz w:val="20"/>
          <w:szCs w:val="20"/>
          <w:lang w:eastAsia="sk-SK"/>
        </w:rPr>
        <w:br/>
        <w:t>PSČ: 10000</w:t>
      </w:r>
      <w:r w:rsidRPr="001C37B6">
        <w:rPr>
          <w:rFonts w:ascii="Lucida Sans Unicode" w:eastAsia="Times New Roman" w:hAnsi="Lucida Sans Unicode" w:cs="Lucida Sans Unicode"/>
          <w:color w:val="000000"/>
          <w:sz w:val="20"/>
          <w:szCs w:val="20"/>
          <w:lang w:eastAsia="sk-SK"/>
        </w:rPr>
        <w:br/>
        <w:t>Štát: Chorvátsko</w:t>
      </w:r>
      <w:r w:rsidRPr="001C37B6">
        <w:rPr>
          <w:rFonts w:ascii="Lucida Sans Unicode" w:eastAsia="Times New Roman" w:hAnsi="Lucida Sans Unicode" w:cs="Lucida Sans Unicode"/>
          <w:color w:val="000000"/>
          <w:sz w:val="20"/>
          <w:szCs w:val="20"/>
          <w:lang w:eastAsia="sk-SK"/>
        </w:rPr>
        <w:br/>
        <w:t>Kontaktná osoba: Robert Dragija, dipl. oec.</w:t>
      </w:r>
      <w:r w:rsidRPr="001C37B6">
        <w:rPr>
          <w:rFonts w:ascii="Lucida Sans Unicode" w:eastAsia="Times New Roman" w:hAnsi="Lucida Sans Unicode" w:cs="Lucida Sans Unicode"/>
          <w:color w:val="000000"/>
          <w:sz w:val="20"/>
          <w:szCs w:val="20"/>
          <w:lang w:eastAsia="sk-SK"/>
        </w:rPr>
        <w:br/>
        <w:t>E-mail: </w:t>
      </w:r>
      <w:hyperlink r:id="rId82" w:history="1">
        <w:r w:rsidRPr="001C37B6">
          <w:rPr>
            <w:rFonts w:ascii="Lucida Sans Unicode" w:eastAsia="Times New Roman" w:hAnsi="Lucida Sans Unicode" w:cs="Lucida Sans Unicode"/>
            <w:color w:val="3366CC"/>
            <w:sz w:val="20"/>
            <w:szCs w:val="20"/>
            <w:u w:val="single"/>
            <w:lang w:eastAsia="sk-SK"/>
          </w:rPr>
          <w:t>robert.dragija@kb-merkur.hr</w:t>
        </w:r>
      </w:hyperlink>
      <w:r w:rsidRPr="001C37B6">
        <w:rPr>
          <w:rFonts w:ascii="Lucida Sans Unicode" w:eastAsia="Times New Roman" w:hAnsi="Lucida Sans Unicode" w:cs="Lucida Sans Unicode"/>
          <w:color w:val="000000"/>
          <w:sz w:val="20"/>
          <w:szCs w:val="20"/>
          <w:lang w:eastAsia="sk-SK"/>
        </w:rPr>
        <w:br/>
        <w:t>Telefón: +385 12253119</w:t>
      </w:r>
      <w:r w:rsidRPr="001C37B6">
        <w:rPr>
          <w:rFonts w:ascii="Lucida Sans Unicode" w:eastAsia="Times New Roman" w:hAnsi="Lucida Sans Unicode" w:cs="Lucida Sans Unicode"/>
          <w:color w:val="000000"/>
          <w:sz w:val="20"/>
          <w:szCs w:val="20"/>
          <w:lang w:eastAsia="sk-SK"/>
        </w:rPr>
        <w:br/>
        <w:t>Fax: +385 12334009</w:t>
      </w:r>
      <w:r w:rsidRPr="001C37B6">
        <w:rPr>
          <w:rFonts w:ascii="Lucida Sans Unicode" w:eastAsia="Times New Roman" w:hAnsi="Lucida Sans Unicode" w:cs="Lucida Sans Unicode"/>
          <w:color w:val="000000"/>
          <w:sz w:val="20"/>
          <w:szCs w:val="20"/>
          <w:lang w:eastAsia="sk-SK"/>
        </w:rPr>
        <w:br/>
      </w:r>
      <w:r w:rsidRPr="001C37B6">
        <w:rPr>
          <w:rFonts w:ascii="Lucida Sans Unicode" w:eastAsia="Times New Roman" w:hAnsi="Lucida Sans Unicode" w:cs="Lucida Sans Unicode"/>
          <w:b/>
          <w:bCs/>
          <w:color w:val="000000"/>
          <w:sz w:val="20"/>
          <w:szCs w:val="20"/>
          <w:lang w:eastAsia="sk-SK"/>
        </w:rPr>
        <w:t>Internetová adresa (internetové adresy):</w:t>
      </w:r>
      <w:r w:rsidRPr="001C37B6">
        <w:rPr>
          <w:rFonts w:ascii="Lucida Sans Unicode" w:eastAsia="Times New Roman" w:hAnsi="Lucida Sans Unicode" w:cs="Lucida Sans Unicode"/>
          <w:color w:val="000000"/>
          <w:sz w:val="20"/>
          <w:szCs w:val="20"/>
          <w:lang w:eastAsia="sk-SK"/>
        </w:rPr>
        <w:br/>
        <w:t>Hlavná adresa: </w:t>
      </w:r>
      <w:hyperlink r:id="rId83" w:tgtFrame="_blank" w:history="1">
        <w:r w:rsidRPr="001C37B6">
          <w:rPr>
            <w:rFonts w:ascii="Lucida Sans Unicode" w:eastAsia="Times New Roman" w:hAnsi="Lucida Sans Unicode" w:cs="Lucida Sans Unicode"/>
            <w:color w:val="3366CC"/>
            <w:sz w:val="20"/>
            <w:szCs w:val="20"/>
            <w:u w:val="single"/>
            <w:lang w:eastAsia="sk-SK"/>
          </w:rPr>
          <w:t>www.kb-merkur.hr</w:t>
        </w:r>
      </w:hyperlink>
      <w:r w:rsidRPr="001C37B6">
        <w:rPr>
          <w:rFonts w:ascii="Lucida Sans Unicode" w:eastAsia="Times New Roman" w:hAnsi="Lucida Sans Unicode" w:cs="Lucida Sans Unicode"/>
          <w:color w:val="000000"/>
          <w:sz w:val="20"/>
          <w:szCs w:val="20"/>
          <w:lang w:eastAsia="sk-SK"/>
        </w:rPr>
        <w:br/>
        <w:t>Adresa stránky profilu kupujúceho: </w:t>
      </w:r>
      <w:hyperlink r:id="rId84" w:tgtFrame="_blank" w:history="1">
        <w:r w:rsidRPr="001C37B6">
          <w:rPr>
            <w:rFonts w:ascii="Lucida Sans Unicode" w:eastAsia="Times New Roman" w:hAnsi="Lucida Sans Unicode" w:cs="Lucida Sans Unicode"/>
            <w:color w:val="3366CC"/>
            <w:sz w:val="20"/>
            <w:szCs w:val="20"/>
            <w:u w:val="single"/>
            <w:lang w:eastAsia="sk-SK"/>
          </w:rPr>
          <w:t>www.kb-merkur.hr</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I.3)</w:t>
      </w:r>
      <w:r w:rsidRPr="001C37B6">
        <w:rPr>
          <w:rFonts w:ascii="Lucida Sans Unicode" w:eastAsia="Times New Roman" w:hAnsi="Lucida Sans Unicode" w:cs="Lucida Sans Unicode"/>
          <w:b/>
          <w:bCs/>
          <w:color w:val="000000"/>
          <w:sz w:val="20"/>
          <w:szCs w:val="20"/>
          <w:lang w:eastAsia="sk-SK"/>
        </w:rPr>
        <w:t>Komunikácia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85" w:tgtFrame="_blank" w:history="1">
        <w:r w:rsidRPr="001C37B6">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https://eojn.nn.hr/SPIN/application/ipn/DocumentManagement/DokumentPodaciFrm.aspx?OznakaDokumenta=2021/S+0F2-0006820</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Ďalšie informácie možno získať na vyššie uvedenej adrese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86" w:tgtFrame="_blank" w:history="1">
        <w:r w:rsidRPr="001C37B6">
          <w:rPr>
            <w:rFonts w:ascii="Lucida Sans Unicode" w:eastAsia="Times New Roman" w:hAnsi="Lucida Sans Unicode" w:cs="Lucida Sans Unicode"/>
            <w:color w:val="3366CC"/>
            <w:sz w:val="20"/>
            <w:szCs w:val="20"/>
            <w:u w:val="single"/>
            <w:lang w:eastAsia="sk-SK"/>
          </w:rPr>
          <w:t>https://eojn.nn.hr/Oglasnik</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I.4)</w:t>
      </w:r>
      <w:r w:rsidRPr="001C37B6">
        <w:rPr>
          <w:rFonts w:ascii="Lucida Sans Unicode" w:eastAsia="Times New Roman" w:hAnsi="Lucida Sans Unicode" w:cs="Lucida Sans Unicode"/>
          <w:b/>
          <w:bCs/>
          <w:color w:val="000000"/>
          <w:sz w:val="20"/>
          <w:szCs w:val="20"/>
          <w:lang w:eastAsia="sk-SK"/>
        </w:rPr>
        <w:t>Druh verejného obstarávateľa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Organizácia riadená verejným právom</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I.5)</w:t>
      </w:r>
      <w:r w:rsidRPr="001C37B6">
        <w:rPr>
          <w:rFonts w:ascii="Lucida Sans Unicode" w:eastAsia="Times New Roman" w:hAnsi="Lucida Sans Unicode" w:cs="Lucida Sans Unicode"/>
          <w:b/>
          <w:bCs/>
          <w:color w:val="000000"/>
          <w:sz w:val="20"/>
          <w:szCs w:val="20"/>
          <w:lang w:eastAsia="sk-SK"/>
        </w:rPr>
        <w:t>Hlavná činnosť</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Zdravotníctvo</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II: Predmet</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w:t>
      </w:r>
      <w:r w:rsidRPr="001C37B6">
        <w:rPr>
          <w:rFonts w:ascii="Lucida Sans Unicode" w:eastAsia="Times New Roman" w:hAnsi="Lucida Sans Unicode" w:cs="Lucida Sans Unicode"/>
          <w:b/>
          <w:bCs/>
          <w:color w:val="000000"/>
          <w:sz w:val="20"/>
          <w:szCs w:val="20"/>
          <w:lang w:eastAsia="sk-SK"/>
        </w:rPr>
        <w:t>Rozsah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II.1.1)</w:t>
      </w:r>
      <w:r w:rsidRPr="001C37B6">
        <w:rPr>
          <w:rFonts w:ascii="Lucida Sans Unicode" w:eastAsia="Times New Roman" w:hAnsi="Lucida Sans Unicode" w:cs="Lucida Sans Unicode"/>
          <w:b/>
          <w:bCs/>
          <w:color w:val="000000"/>
          <w:sz w:val="20"/>
          <w:szCs w:val="20"/>
          <w:lang w:eastAsia="sk-SK"/>
        </w:rPr>
        <w:t>Názov: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Nabava medicinskog spajačeg materijala i materijala za zaustavljanje krvarenja za potrebe Kliničke bolnice Merkur</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Referenčné číslo: EVV 9/2021/KBM</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II.1.2)</w:t>
      </w:r>
      <w:r w:rsidRPr="001C37B6">
        <w:rPr>
          <w:rFonts w:ascii="Lucida Sans Unicode" w:eastAsia="Times New Roman" w:hAnsi="Lucida Sans Unicode" w:cs="Lucida Sans Unicode"/>
          <w:b/>
          <w:bCs/>
          <w:color w:val="000000"/>
          <w:sz w:val="20"/>
          <w:szCs w:val="20"/>
          <w:lang w:eastAsia="sk-SK"/>
        </w:rPr>
        <w:t>Hlavný kód CPV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33141122 Chirurgické spony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II.1.3)</w:t>
      </w:r>
      <w:r w:rsidRPr="001C37B6">
        <w:rPr>
          <w:rFonts w:ascii="Lucida Sans Unicode" w:eastAsia="Times New Roman" w:hAnsi="Lucida Sans Unicode" w:cs="Lucida Sans Unicode"/>
          <w:b/>
          <w:bCs/>
          <w:color w:val="000000"/>
          <w:sz w:val="20"/>
          <w:szCs w:val="20"/>
          <w:lang w:eastAsia="sk-SK"/>
        </w:rPr>
        <w:t>Druh zákazky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Tovary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II.1.4)</w:t>
      </w:r>
      <w:r w:rsidRPr="001C37B6">
        <w:rPr>
          <w:rFonts w:ascii="Lucida Sans Unicode" w:eastAsia="Times New Roman" w:hAnsi="Lucida Sans Unicode" w:cs="Lucida Sans Unicode"/>
          <w:b/>
          <w:bCs/>
          <w:color w:val="000000"/>
          <w:sz w:val="20"/>
          <w:szCs w:val="20"/>
          <w:lang w:eastAsia="sk-SK"/>
        </w:rPr>
        <w:t>Stručný 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Nabava medicinskog spajačeg materijala i materijala za zaustavljanje krvarenja za potrebe Kliničke bolnice Merkur.</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II.1.5)</w:t>
      </w:r>
      <w:r w:rsidRPr="001C37B6">
        <w:rPr>
          <w:rFonts w:ascii="Lucida Sans Unicode" w:eastAsia="Times New Roman" w:hAnsi="Lucida Sans Unicode" w:cs="Lucida Sans Unicode"/>
          <w:b/>
          <w:bCs/>
          <w:color w:val="000000"/>
          <w:sz w:val="20"/>
          <w:szCs w:val="20"/>
          <w:lang w:eastAsia="sk-SK"/>
        </w:rPr>
        <w:t>Celková odhadovaná hodnota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Hodnota bez DPH: 2 534 500.00 HRK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II.1.6)</w:t>
      </w:r>
      <w:r w:rsidRPr="001C37B6">
        <w:rPr>
          <w:rFonts w:ascii="Lucida Sans Unicode" w:eastAsia="Times New Roman" w:hAnsi="Lucida Sans Unicode" w:cs="Lucida Sans Unicode"/>
          <w:b/>
          <w:bCs/>
          <w:color w:val="000000"/>
          <w:sz w:val="20"/>
          <w:szCs w:val="20"/>
          <w:lang w:eastAsia="sk-SK"/>
        </w:rPr>
        <w:t>Informácie o častiach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Táto zákazka sa delí na časti: áno</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Ponuky možno predkladať na všetky časti</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w:t>
      </w:r>
      <w:r w:rsidRPr="001C37B6">
        <w:rPr>
          <w:rFonts w:ascii="Lucida Sans Unicode" w:eastAsia="Times New Roman" w:hAnsi="Lucida Sans Unicode" w:cs="Lucida Sans Unicode"/>
          <w:b/>
          <w:bCs/>
          <w:color w:val="000000"/>
          <w:sz w:val="20"/>
          <w:szCs w:val="20"/>
          <w:lang w:eastAsia="sk-SK"/>
        </w:rPr>
        <w:t>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w:t>
      </w:r>
      <w:r w:rsidRPr="001C37B6">
        <w:rPr>
          <w:rFonts w:ascii="Lucida Sans Unicode" w:eastAsia="Times New Roman" w:hAnsi="Lucida Sans Unicode" w:cs="Lucida Sans Unicode"/>
          <w:b/>
          <w:bCs/>
          <w:color w:val="000000"/>
          <w:sz w:val="20"/>
          <w:szCs w:val="20"/>
          <w:lang w:eastAsia="sk-SK"/>
        </w:rPr>
        <w:t>Názov: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Grupa 1.– Medicinski spajači materijal i materijal za zaustavljanje krvarenja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Časť č.: 1</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II.2.2)</w:t>
      </w:r>
      <w:r w:rsidRPr="001C37B6">
        <w:rPr>
          <w:rFonts w:ascii="Lucida Sans Unicode" w:eastAsia="Times New Roman" w:hAnsi="Lucida Sans Unicode" w:cs="Lucida Sans Unicode"/>
          <w:b/>
          <w:bCs/>
          <w:color w:val="000000"/>
          <w:sz w:val="20"/>
          <w:szCs w:val="20"/>
          <w:lang w:eastAsia="sk-SK"/>
        </w:rPr>
        <w:t>Dodatočné kódy CPV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33141122 Chirurgické spony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II.2.3)</w:t>
      </w:r>
      <w:r w:rsidRPr="001C37B6">
        <w:rPr>
          <w:rFonts w:ascii="Lucida Sans Unicode" w:eastAsia="Times New Roman" w:hAnsi="Lucida Sans Unicode" w:cs="Lucida Sans Unicode"/>
          <w:b/>
          <w:bCs/>
          <w:color w:val="000000"/>
          <w:sz w:val="20"/>
          <w:szCs w:val="20"/>
          <w:lang w:eastAsia="sk-SK"/>
        </w:rPr>
        <w:t>Miesto vykonania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Kód NUTS: HR041 Grad Zagreb</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Hlavné miesto dodania alebo plnenia: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Klinička bolnica Merkur, Zajčeva 19, HR-10000 Zagreb, skladište ljekarne.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II.2.4)</w:t>
      </w:r>
      <w:r w:rsidRPr="001C37B6">
        <w:rPr>
          <w:rFonts w:ascii="Lucida Sans Unicode" w:eastAsia="Times New Roman" w:hAnsi="Lucida Sans Unicode" w:cs="Lucida Sans Unicode"/>
          <w:b/>
          <w:bCs/>
          <w:color w:val="000000"/>
          <w:sz w:val="20"/>
          <w:szCs w:val="20"/>
          <w:lang w:eastAsia="sk-SK"/>
        </w:rPr>
        <w:t>Opis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Grupa 1. Medicinski spajači materijal – klipse.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II.2.5)</w:t>
      </w:r>
      <w:r w:rsidRPr="001C37B6">
        <w:rPr>
          <w:rFonts w:ascii="Lucida Sans Unicode" w:eastAsia="Times New Roman" w:hAnsi="Lucida Sans Unicode" w:cs="Lucida Sans Unicode"/>
          <w:b/>
          <w:bCs/>
          <w:color w:val="000000"/>
          <w:sz w:val="20"/>
          <w:szCs w:val="20"/>
          <w:lang w:eastAsia="sk-SK"/>
        </w:rPr>
        <w:t>Kritériá na vyhodnotenie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Nižšie uvedené kritériá</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Kritérium kvality - Názov: Rok isporuke / Relatívna váha: 10 %</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Kritérium týkajúce sa nákladov - Názov: Cijena / Relatívna váha: 90 %</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II.2.6)</w:t>
      </w:r>
      <w:r w:rsidRPr="001C37B6">
        <w:rPr>
          <w:rFonts w:ascii="Lucida Sans Unicode" w:eastAsia="Times New Roman" w:hAnsi="Lucida Sans Unicode" w:cs="Lucida Sans Unicode"/>
          <w:b/>
          <w:bCs/>
          <w:color w:val="000000"/>
          <w:sz w:val="20"/>
          <w:szCs w:val="20"/>
          <w:lang w:eastAsia="sk-SK"/>
        </w:rPr>
        <w:t>Odhadovaná hodnota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Hodnota bez DPH: 242 500.00 HRK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II.2.7)</w:t>
      </w:r>
      <w:r w:rsidRPr="001C37B6">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Trvanie v mesiacoch: 12</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Toto obstarávanie môže byť obnovené: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II.2.10)</w:t>
      </w:r>
      <w:r w:rsidRPr="001C37B6">
        <w:rPr>
          <w:rFonts w:ascii="Lucida Sans Unicode" w:eastAsia="Times New Roman" w:hAnsi="Lucida Sans Unicode" w:cs="Lucida Sans Unicode"/>
          <w:b/>
          <w:bCs/>
          <w:color w:val="000000"/>
          <w:sz w:val="20"/>
          <w:szCs w:val="20"/>
          <w:lang w:eastAsia="sk-SK"/>
        </w:rPr>
        <w:t>Informácie o variantoch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Budú sa akceptovať varianty: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II.2.11)</w:t>
      </w:r>
      <w:r w:rsidRPr="001C37B6">
        <w:rPr>
          <w:rFonts w:ascii="Lucida Sans Unicode" w:eastAsia="Times New Roman" w:hAnsi="Lucida Sans Unicode" w:cs="Lucida Sans Unicode"/>
          <w:b/>
          <w:bCs/>
          <w:color w:val="000000"/>
          <w:sz w:val="20"/>
          <w:szCs w:val="20"/>
          <w:lang w:eastAsia="sk-SK"/>
        </w:rPr>
        <w:t>Informácie o opciách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Opcie: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II.2.13)</w:t>
      </w:r>
      <w:r w:rsidRPr="001C37B6">
        <w:rPr>
          <w:rFonts w:ascii="Lucida Sans Unicode" w:eastAsia="Times New Roman" w:hAnsi="Lucida Sans Unicode" w:cs="Lucida Sans Unicode"/>
          <w:b/>
          <w:bCs/>
          <w:color w:val="000000"/>
          <w:sz w:val="20"/>
          <w:szCs w:val="20"/>
          <w:lang w:eastAsia="sk-SK"/>
        </w:rPr>
        <w:t>Informácie o fondoch Európskej únie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II.2.14)</w:t>
      </w:r>
      <w:r w:rsidRPr="001C37B6">
        <w:rPr>
          <w:rFonts w:ascii="Lucida Sans Unicode" w:eastAsia="Times New Roman" w:hAnsi="Lucida Sans Unicode" w:cs="Lucida Sans Unicode"/>
          <w:b/>
          <w:bCs/>
          <w:color w:val="000000"/>
          <w:sz w:val="20"/>
          <w:szCs w:val="20"/>
          <w:lang w:eastAsia="sk-SK"/>
        </w:rPr>
        <w:t>Doplňujúce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Uzorak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w:t>
      </w:r>
      <w:r w:rsidRPr="001C37B6">
        <w:rPr>
          <w:rFonts w:ascii="Lucida Sans Unicode" w:eastAsia="Times New Roman" w:hAnsi="Lucida Sans Unicode" w:cs="Lucida Sans Unicode"/>
          <w:b/>
          <w:bCs/>
          <w:color w:val="000000"/>
          <w:sz w:val="20"/>
          <w:szCs w:val="20"/>
          <w:lang w:eastAsia="sk-SK"/>
        </w:rPr>
        <w:t>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w:t>
      </w:r>
      <w:r w:rsidRPr="001C37B6">
        <w:rPr>
          <w:rFonts w:ascii="Lucida Sans Unicode" w:eastAsia="Times New Roman" w:hAnsi="Lucida Sans Unicode" w:cs="Lucida Sans Unicode"/>
          <w:b/>
          <w:bCs/>
          <w:color w:val="000000"/>
          <w:sz w:val="20"/>
          <w:szCs w:val="20"/>
          <w:lang w:eastAsia="sk-SK"/>
        </w:rPr>
        <w:t>Názov: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Grupa 2: – Medicinski spajači materijal i materijal za zaustavljanje krvarenja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Časť č.: 2</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II.2.2)</w:t>
      </w:r>
      <w:r w:rsidRPr="001C37B6">
        <w:rPr>
          <w:rFonts w:ascii="Lucida Sans Unicode" w:eastAsia="Times New Roman" w:hAnsi="Lucida Sans Unicode" w:cs="Lucida Sans Unicode"/>
          <w:b/>
          <w:bCs/>
          <w:color w:val="000000"/>
          <w:sz w:val="20"/>
          <w:szCs w:val="20"/>
          <w:lang w:eastAsia="sk-SK"/>
        </w:rPr>
        <w:t>Dodatočné kódy CPV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33141122 Chirurgické spony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II.2.3)</w:t>
      </w:r>
      <w:r w:rsidRPr="001C37B6">
        <w:rPr>
          <w:rFonts w:ascii="Lucida Sans Unicode" w:eastAsia="Times New Roman" w:hAnsi="Lucida Sans Unicode" w:cs="Lucida Sans Unicode"/>
          <w:b/>
          <w:bCs/>
          <w:color w:val="000000"/>
          <w:sz w:val="20"/>
          <w:szCs w:val="20"/>
          <w:lang w:eastAsia="sk-SK"/>
        </w:rPr>
        <w:t>Miesto vykonania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Kód NUTS: HR041 Grad Zagreb</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Hlavné miesto dodania alebo plnenia: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Klinička bolnica Merkur, Zajčeva 19, HR-10000 Zagreb, skladište ljekarne.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II.2.4)</w:t>
      </w:r>
      <w:r w:rsidRPr="001C37B6">
        <w:rPr>
          <w:rFonts w:ascii="Lucida Sans Unicode" w:eastAsia="Times New Roman" w:hAnsi="Lucida Sans Unicode" w:cs="Lucida Sans Unicode"/>
          <w:b/>
          <w:bCs/>
          <w:color w:val="000000"/>
          <w:sz w:val="20"/>
          <w:szCs w:val="20"/>
          <w:lang w:eastAsia="sk-SK"/>
        </w:rPr>
        <w:t>Opis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Grupa 2. Potrošni materijal za zaustavljanje krvarenja.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II.2.5)</w:t>
      </w:r>
      <w:r w:rsidRPr="001C37B6">
        <w:rPr>
          <w:rFonts w:ascii="Lucida Sans Unicode" w:eastAsia="Times New Roman" w:hAnsi="Lucida Sans Unicode" w:cs="Lucida Sans Unicode"/>
          <w:b/>
          <w:bCs/>
          <w:color w:val="000000"/>
          <w:sz w:val="20"/>
          <w:szCs w:val="20"/>
          <w:lang w:eastAsia="sk-SK"/>
        </w:rPr>
        <w:t>Kritériá na vyhodnotenie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Nižšie uvedené kritériá</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Kritérium kvality - Názov: Rok isporuke / Relatívna váha: 10 %</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Kritérium týkajúce sa nákladov - Názov: Cijena / Relatívna váha: 90 %</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II.2.6)</w:t>
      </w:r>
      <w:r w:rsidRPr="001C37B6">
        <w:rPr>
          <w:rFonts w:ascii="Lucida Sans Unicode" w:eastAsia="Times New Roman" w:hAnsi="Lucida Sans Unicode" w:cs="Lucida Sans Unicode"/>
          <w:b/>
          <w:bCs/>
          <w:color w:val="000000"/>
          <w:sz w:val="20"/>
          <w:szCs w:val="20"/>
          <w:lang w:eastAsia="sk-SK"/>
        </w:rPr>
        <w:t>Odhadovaná hodnota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Hodnota bez DPH: 1 340 000.00 HRK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II.2.7)</w:t>
      </w:r>
      <w:r w:rsidRPr="001C37B6">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Trvanie v mesiacoch: 12</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Toto obstarávanie môže byť obnovené: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II.2.10)</w:t>
      </w:r>
      <w:r w:rsidRPr="001C37B6">
        <w:rPr>
          <w:rFonts w:ascii="Lucida Sans Unicode" w:eastAsia="Times New Roman" w:hAnsi="Lucida Sans Unicode" w:cs="Lucida Sans Unicode"/>
          <w:b/>
          <w:bCs/>
          <w:color w:val="000000"/>
          <w:sz w:val="20"/>
          <w:szCs w:val="20"/>
          <w:lang w:eastAsia="sk-SK"/>
        </w:rPr>
        <w:t>Informácie o variantoch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Budú sa akceptovať varianty: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II.2.11)</w:t>
      </w:r>
      <w:r w:rsidRPr="001C37B6">
        <w:rPr>
          <w:rFonts w:ascii="Lucida Sans Unicode" w:eastAsia="Times New Roman" w:hAnsi="Lucida Sans Unicode" w:cs="Lucida Sans Unicode"/>
          <w:b/>
          <w:bCs/>
          <w:color w:val="000000"/>
          <w:sz w:val="20"/>
          <w:szCs w:val="20"/>
          <w:lang w:eastAsia="sk-SK"/>
        </w:rPr>
        <w:t>Informácie o opciách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Opcie: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II.2.13)</w:t>
      </w:r>
      <w:r w:rsidRPr="001C37B6">
        <w:rPr>
          <w:rFonts w:ascii="Lucida Sans Unicode" w:eastAsia="Times New Roman" w:hAnsi="Lucida Sans Unicode" w:cs="Lucida Sans Unicode"/>
          <w:b/>
          <w:bCs/>
          <w:color w:val="000000"/>
          <w:sz w:val="20"/>
          <w:szCs w:val="20"/>
          <w:lang w:eastAsia="sk-SK"/>
        </w:rPr>
        <w:t>Informácie o fondoch Európskej únie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II.2.14)</w:t>
      </w:r>
      <w:r w:rsidRPr="001C37B6">
        <w:rPr>
          <w:rFonts w:ascii="Lucida Sans Unicode" w:eastAsia="Times New Roman" w:hAnsi="Lucida Sans Unicode" w:cs="Lucida Sans Unicode"/>
          <w:b/>
          <w:bCs/>
          <w:color w:val="000000"/>
          <w:sz w:val="20"/>
          <w:szCs w:val="20"/>
          <w:lang w:eastAsia="sk-SK"/>
        </w:rPr>
        <w:t>Doplňujúce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Uzorak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w:t>
      </w:r>
      <w:r w:rsidRPr="001C37B6">
        <w:rPr>
          <w:rFonts w:ascii="Lucida Sans Unicode" w:eastAsia="Times New Roman" w:hAnsi="Lucida Sans Unicode" w:cs="Lucida Sans Unicode"/>
          <w:b/>
          <w:bCs/>
          <w:color w:val="000000"/>
          <w:sz w:val="20"/>
          <w:szCs w:val="20"/>
          <w:lang w:eastAsia="sk-SK"/>
        </w:rPr>
        <w:t>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w:t>
      </w:r>
      <w:r w:rsidRPr="001C37B6">
        <w:rPr>
          <w:rFonts w:ascii="Lucida Sans Unicode" w:eastAsia="Times New Roman" w:hAnsi="Lucida Sans Unicode" w:cs="Lucida Sans Unicode"/>
          <w:b/>
          <w:bCs/>
          <w:color w:val="000000"/>
          <w:sz w:val="20"/>
          <w:szCs w:val="20"/>
          <w:lang w:eastAsia="sk-SK"/>
        </w:rPr>
        <w:t>Názov: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Grupa 3. – Medicinski spajači materijal i materijal za zaustavljanje krvarenja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Časť č.: 3</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II.2.2)</w:t>
      </w:r>
      <w:r w:rsidRPr="001C37B6">
        <w:rPr>
          <w:rFonts w:ascii="Lucida Sans Unicode" w:eastAsia="Times New Roman" w:hAnsi="Lucida Sans Unicode" w:cs="Lucida Sans Unicode"/>
          <w:b/>
          <w:bCs/>
          <w:color w:val="000000"/>
          <w:sz w:val="20"/>
          <w:szCs w:val="20"/>
          <w:lang w:eastAsia="sk-SK"/>
        </w:rPr>
        <w:t>Dodatočné kódy CPV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33141122 Chirurgické spony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II.2.3)</w:t>
      </w:r>
      <w:r w:rsidRPr="001C37B6">
        <w:rPr>
          <w:rFonts w:ascii="Lucida Sans Unicode" w:eastAsia="Times New Roman" w:hAnsi="Lucida Sans Unicode" w:cs="Lucida Sans Unicode"/>
          <w:b/>
          <w:bCs/>
          <w:color w:val="000000"/>
          <w:sz w:val="20"/>
          <w:szCs w:val="20"/>
          <w:lang w:eastAsia="sk-SK"/>
        </w:rPr>
        <w:t>Miesto vykonania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Kód NUTS: HR041 Grad Zagreb</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Hlavné miesto dodania alebo plnenia: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Klinička bolnica Merkur, Zajčeva 19, HR-10000 Zagreb, skladište ljekarne.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II.2.4)</w:t>
      </w:r>
      <w:r w:rsidRPr="001C37B6">
        <w:rPr>
          <w:rFonts w:ascii="Lucida Sans Unicode" w:eastAsia="Times New Roman" w:hAnsi="Lucida Sans Unicode" w:cs="Lucida Sans Unicode"/>
          <w:b/>
          <w:bCs/>
          <w:color w:val="000000"/>
          <w:sz w:val="20"/>
          <w:szCs w:val="20"/>
          <w:lang w:eastAsia="sk-SK"/>
        </w:rPr>
        <w:t>Opis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Grupa 3. Medicinski spajači materijal i linearni stapleri.</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II.2.5)</w:t>
      </w:r>
      <w:r w:rsidRPr="001C37B6">
        <w:rPr>
          <w:rFonts w:ascii="Lucida Sans Unicode" w:eastAsia="Times New Roman" w:hAnsi="Lucida Sans Unicode" w:cs="Lucida Sans Unicode"/>
          <w:b/>
          <w:bCs/>
          <w:color w:val="000000"/>
          <w:sz w:val="20"/>
          <w:szCs w:val="20"/>
          <w:lang w:eastAsia="sk-SK"/>
        </w:rPr>
        <w:t>Kritériá na vyhodnotenie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Nižšie uvedené kritériá</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Kritérium kvality - Názov: Rok isporuke / Relatívna váha: 10 %</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Kritérium týkajúce sa nákladov - Názov: Cijena / Relatívna váha: 90 %</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II.2.6)</w:t>
      </w:r>
      <w:r w:rsidRPr="001C37B6">
        <w:rPr>
          <w:rFonts w:ascii="Lucida Sans Unicode" w:eastAsia="Times New Roman" w:hAnsi="Lucida Sans Unicode" w:cs="Lucida Sans Unicode"/>
          <w:b/>
          <w:bCs/>
          <w:color w:val="000000"/>
          <w:sz w:val="20"/>
          <w:szCs w:val="20"/>
          <w:lang w:eastAsia="sk-SK"/>
        </w:rPr>
        <w:t>Odhadovaná hodnota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Hodnota bez DPH: 952 000.00 HRK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II.2.7)</w:t>
      </w:r>
      <w:r w:rsidRPr="001C37B6">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Trvanie v mesiacoch: 12</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Toto obstarávanie môže byť obnovené: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II.2.10)</w:t>
      </w:r>
      <w:r w:rsidRPr="001C37B6">
        <w:rPr>
          <w:rFonts w:ascii="Lucida Sans Unicode" w:eastAsia="Times New Roman" w:hAnsi="Lucida Sans Unicode" w:cs="Lucida Sans Unicode"/>
          <w:b/>
          <w:bCs/>
          <w:color w:val="000000"/>
          <w:sz w:val="20"/>
          <w:szCs w:val="20"/>
          <w:lang w:eastAsia="sk-SK"/>
        </w:rPr>
        <w:t>Informácie o variantoch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Budú sa akceptovať varianty: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II.2.11)</w:t>
      </w:r>
      <w:r w:rsidRPr="001C37B6">
        <w:rPr>
          <w:rFonts w:ascii="Lucida Sans Unicode" w:eastAsia="Times New Roman" w:hAnsi="Lucida Sans Unicode" w:cs="Lucida Sans Unicode"/>
          <w:b/>
          <w:bCs/>
          <w:color w:val="000000"/>
          <w:sz w:val="20"/>
          <w:szCs w:val="20"/>
          <w:lang w:eastAsia="sk-SK"/>
        </w:rPr>
        <w:t>Informácie o opciách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Opcie: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II.2.13)</w:t>
      </w:r>
      <w:r w:rsidRPr="001C37B6">
        <w:rPr>
          <w:rFonts w:ascii="Lucida Sans Unicode" w:eastAsia="Times New Roman" w:hAnsi="Lucida Sans Unicode" w:cs="Lucida Sans Unicode"/>
          <w:b/>
          <w:bCs/>
          <w:color w:val="000000"/>
          <w:sz w:val="20"/>
          <w:szCs w:val="20"/>
          <w:lang w:eastAsia="sk-SK"/>
        </w:rPr>
        <w:t>Informácie o fondoch Európskej únie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II.2.14)</w:t>
      </w:r>
      <w:r w:rsidRPr="001C37B6">
        <w:rPr>
          <w:rFonts w:ascii="Lucida Sans Unicode" w:eastAsia="Times New Roman" w:hAnsi="Lucida Sans Unicode" w:cs="Lucida Sans Unicode"/>
          <w:b/>
          <w:bCs/>
          <w:color w:val="000000"/>
          <w:sz w:val="20"/>
          <w:szCs w:val="20"/>
          <w:lang w:eastAsia="sk-SK"/>
        </w:rPr>
        <w:t>Doplňujúce informácie</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Uzorak.</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III.1)</w:t>
      </w:r>
      <w:r w:rsidRPr="001C37B6">
        <w:rPr>
          <w:rFonts w:ascii="Lucida Sans Unicode" w:eastAsia="Times New Roman" w:hAnsi="Lucida Sans Unicode" w:cs="Lucida Sans Unicode"/>
          <w:b/>
          <w:bCs/>
          <w:color w:val="000000"/>
          <w:sz w:val="20"/>
          <w:szCs w:val="20"/>
          <w:lang w:eastAsia="sk-SK"/>
        </w:rPr>
        <w:t>Podmienky účasti</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III.1.1)</w:t>
      </w:r>
      <w:r w:rsidRPr="001C37B6">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Zoznam a krátky opis podmienok: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3.4. Sposobnost za obavljanje profesionalne djelatnosti te dokumenti kojima se dokazuje sposobnost:</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Temeljem članka 257. stavak 1. i 266. Zakona o javnoj nabavi gospodarski subjekt obvezan je dokazati:</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1. upis u sudski, obrtni, strukovni ili drugi odgovarajući registar u državi njegova poslovnog nastana.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A dokazuje se izvatkom iz sudskog, obrtnog, strukovnog ili drugog odgovarajućeg registra koji se vodi u državi članici njegova poslovnog nastana.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III.1.2)</w:t>
      </w:r>
      <w:r w:rsidRPr="001C37B6">
        <w:rPr>
          <w:rFonts w:ascii="Lucida Sans Unicode" w:eastAsia="Times New Roman" w:hAnsi="Lucida Sans Unicode" w:cs="Lucida Sans Unicode"/>
          <w:b/>
          <w:bCs/>
          <w:color w:val="000000"/>
          <w:sz w:val="20"/>
          <w:szCs w:val="20"/>
          <w:lang w:eastAsia="sk-SK"/>
        </w:rPr>
        <w:t>Ekonomické a finančné postavenie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Kritériá výberu stanovené v dokumentoch k obstarávaniu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III.1.3)</w:t>
      </w:r>
      <w:r w:rsidRPr="001C37B6">
        <w:rPr>
          <w:rFonts w:ascii="Lucida Sans Unicode" w:eastAsia="Times New Roman" w:hAnsi="Lucida Sans Unicode" w:cs="Lucida Sans Unicode"/>
          <w:b/>
          <w:bCs/>
          <w:color w:val="000000"/>
          <w:sz w:val="20"/>
          <w:szCs w:val="20"/>
          <w:lang w:eastAsia="sk-SK"/>
        </w:rPr>
        <w:t>Technická a odborná spôsobilosť</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Kritériá výberu stanovené v dokumentoch k obstarávaniu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III.2)</w:t>
      </w:r>
      <w:r w:rsidRPr="001C37B6">
        <w:rPr>
          <w:rFonts w:ascii="Lucida Sans Unicode" w:eastAsia="Times New Roman" w:hAnsi="Lucida Sans Unicode" w:cs="Lucida Sans Unicode"/>
          <w:b/>
          <w:bCs/>
          <w:color w:val="000000"/>
          <w:sz w:val="20"/>
          <w:szCs w:val="20"/>
          <w:lang w:eastAsia="sk-SK"/>
        </w:rPr>
        <w:t>Podmienky týkajúce sa zákazky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III.2.2)</w:t>
      </w:r>
      <w:r w:rsidRPr="001C37B6">
        <w:rPr>
          <w:rFonts w:ascii="Lucida Sans Unicode" w:eastAsia="Times New Roman" w:hAnsi="Lucida Sans Unicode" w:cs="Lucida Sans Unicode"/>
          <w:b/>
          <w:bCs/>
          <w:color w:val="000000"/>
          <w:sz w:val="20"/>
          <w:szCs w:val="20"/>
          <w:lang w:eastAsia="sk-SK"/>
        </w:rPr>
        <w:t>Podmienky vykonania zákazky:</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Sukladno prijedlogu ugovora iz dokumentacije o nabavi.</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IV: Postup</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IV.1)</w:t>
      </w:r>
      <w:r w:rsidRPr="001C37B6">
        <w:rPr>
          <w:rFonts w:ascii="Lucida Sans Unicode" w:eastAsia="Times New Roman" w:hAnsi="Lucida Sans Unicode" w:cs="Lucida Sans Unicode"/>
          <w:b/>
          <w:bCs/>
          <w:color w:val="000000"/>
          <w:sz w:val="20"/>
          <w:szCs w:val="20"/>
          <w:lang w:eastAsia="sk-SK"/>
        </w:rPr>
        <w:t>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IV.1.1)</w:t>
      </w:r>
      <w:r w:rsidRPr="001C37B6">
        <w:rPr>
          <w:rFonts w:ascii="Lucida Sans Unicode" w:eastAsia="Times New Roman" w:hAnsi="Lucida Sans Unicode" w:cs="Lucida Sans Unicode"/>
          <w:b/>
          <w:bCs/>
          <w:color w:val="000000"/>
          <w:sz w:val="20"/>
          <w:szCs w:val="20"/>
          <w:lang w:eastAsia="sk-SK"/>
        </w:rPr>
        <w:t>Druh postupu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Verejná súťaž</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IV.1.3)</w:t>
      </w:r>
      <w:r w:rsidRPr="001C37B6">
        <w:rPr>
          <w:rFonts w:ascii="Lucida Sans Unicode" w:eastAsia="Times New Roman" w:hAnsi="Lucida Sans Unicode" w:cs="Lucida Sans Unicode"/>
          <w:b/>
          <w:bCs/>
          <w:color w:val="000000"/>
          <w:sz w:val="20"/>
          <w:szCs w:val="20"/>
          <w:lang w:eastAsia="sk-SK"/>
        </w:rPr>
        <w:t>Informácie o rámcovej dohode alebo dynamickom nákupnom systéme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IV.1.8)</w:t>
      </w:r>
      <w:r w:rsidRPr="001C37B6">
        <w:rPr>
          <w:rFonts w:ascii="Lucida Sans Unicode" w:eastAsia="Times New Roman" w:hAnsi="Lucida Sans Unicode" w:cs="Lucida Sans Unicode"/>
          <w:b/>
          <w:bCs/>
          <w:color w:val="000000"/>
          <w:sz w:val="20"/>
          <w:szCs w:val="20"/>
          <w:lang w:eastAsia="sk-SK"/>
        </w:rPr>
        <w:t>Informácie o dohode o vládnom obstarávaní (GPA)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Na toto obstarávanie sa vzťahuje dohoda o vládnom obstarávaní: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w:t>
      </w:r>
      <w:r w:rsidRPr="001C37B6">
        <w:rPr>
          <w:rFonts w:ascii="Lucida Sans Unicode" w:eastAsia="Times New Roman" w:hAnsi="Lucida Sans Unicode" w:cs="Lucida Sans Unicode"/>
          <w:b/>
          <w:bCs/>
          <w:color w:val="000000"/>
          <w:sz w:val="20"/>
          <w:szCs w:val="20"/>
          <w:lang w:eastAsia="sk-SK"/>
        </w:rPr>
        <w:t>Administratívne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IV.2.2)</w:t>
      </w:r>
      <w:r w:rsidRPr="001C37B6">
        <w:rPr>
          <w:rFonts w:ascii="Lucida Sans Unicode" w:eastAsia="Times New Roman" w:hAnsi="Lucida Sans Unicode" w:cs="Lucida Sans Unicode"/>
          <w:b/>
          <w:bCs/>
          <w:color w:val="000000"/>
          <w:sz w:val="20"/>
          <w:szCs w:val="20"/>
          <w:lang w:eastAsia="sk-SK"/>
        </w:rPr>
        <w:t>Lehota na predkladanie ponúk alebo žiadostí o účasť</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Dátum: 18/03/2021</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Miestny čas: 12:00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IV.2.3)</w:t>
      </w:r>
      <w:r w:rsidRPr="001C37B6">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IV.2.4)</w:t>
      </w:r>
      <w:r w:rsidRPr="001C37B6">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Chorvátčina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IV.2.6)</w:t>
      </w:r>
      <w:r w:rsidRPr="001C37B6">
        <w:rPr>
          <w:rFonts w:ascii="Lucida Sans Unicode" w:eastAsia="Times New Roman" w:hAnsi="Lucida Sans Unicode" w:cs="Lucida Sans Unicode"/>
          <w:b/>
          <w:bCs/>
          <w:color w:val="000000"/>
          <w:sz w:val="20"/>
          <w:szCs w:val="20"/>
          <w:lang w:eastAsia="sk-SK"/>
        </w:rPr>
        <w:t>Minimálna lehota, počas ktorej sú ponuky uchádzačov viazané</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Trvanie v mesiacoch: 3 (od uplynutia lehoty na predkladanie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IV.2.7)</w:t>
      </w:r>
      <w:r w:rsidRPr="001C37B6">
        <w:rPr>
          <w:rFonts w:ascii="Lucida Sans Unicode" w:eastAsia="Times New Roman" w:hAnsi="Lucida Sans Unicode" w:cs="Lucida Sans Unicode"/>
          <w:b/>
          <w:bCs/>
          <w:color w:val="000000"/>
          <w:sz w:val="20"/>
          <w:szCs w:val="20"/>
          <w:lang w:eastAsia="sk-SK"/>
        </w:rPr>
        <w:t>Podmienky na otváranie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Dátum: 18/03/2021</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Miestny čas: 12:00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Miesto:</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Klinička bolnica Merkur, Zajčeva 19, Zagreb VI. kat Ravnateljstvo.</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VI: Doplnkové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VI.1)</w:t>
      </w:r>
      <w:r w:rsidRPr="001C37B6">
        <w:rPr>
          <w:rFonts w:ascii="Lucida Sans Unicode" w:eastAsia="Times New Roman" w:hAnsi="Lucida Sans Unicode" w:cs="Lucida Sans Unicode"/>
          <w:b/>
          <w:bCs/>
          <w:color w:val="000000"/>
          <w:sz w:val="20"/>
          <w:szCs w:val="20"/>
          <w:lang w:eastAsia="sk-SK"/>
        </w:rPr>
        <w:t>Informácie o opakovaní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Toto obstarávanie sa bude opakovať: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VI.3)</w:t>
      </w:r>
      <w:r w:rsidRPr="001C37B6">
        <w:rPr>
          <w:rFonts w:ascii="Lucida Sans Unicode" w:eastAsia="Times New Roman" w:hAnsi="Lucida Sans Unicode" w:cs="Lucida Sans Unicode"/>
          <w:b/>
          <w:bCs/>
          <w:color w:val="000000"/>
          <w:sz w:val="20"/>
          <w:szCs w:val="20"/>
          <w:lang w:eastAsia="sk-SK"/>
        </w:rPr>
        <w:t>Doplňujúce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Nastanak ugovora o javnoj nabavi uvjetovan je suglasnošću Ministarstva zdravstva kao mjerodavnog tijela, te nastaje u trenutku pribavljanja njegove suglasnosti, a sve sukladno članku 307. stavak 4. Zakona.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Temeljem ovog postupka javne nabave, a nakon što Odluka o odabiru postane izvršna, sklopit će se Ugovor o javnoj nabavi robe.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Sukladno Odlukama nadležnih tijela obveznih za bolnicu, ukoliko bude proveden postupak objedinjene nabave za zdravstvene ustanove, Naručitelj zadržava pravo „da sklopljeni ugovor može biti raskinut ranije i to bezuvjetno i bez naknade štete, odnosno da prestaje s danom zaprimanja okvirnog sporazuma od strane nadležnog središnjeg tijela za javnu nabavu određenom odlukom Ministra zdravstva“, ukoliko su na temelju okvirnog sporazuma ugovorene niže cijene u odnosu na postojeće ugovore.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VI.4)</w:t>
      </w:r>
      <w:r w:rsidRPr="001C37B6">
        <w:rPr>
          <w:rFonts w:ascii="Lucida Sans Unicode" w:eastAsia="Times New Roman" w:hAnsi="Lucida Sans Unicode" w:cs="Lucida Sans Unicode"/>
          <w:b/>
          <w:bCs/>
          <w:color w:val="000000"/>
          <w:sz w:val="20"/>
          <w:szCs w:val="20"/>
          <w:lang w:eastAsia="sk-SK"/>
        </w:rPr>
        <w:t>Postupy preskúmania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VI.4.1)</w:t>
      </w:r>
      <w:r w:rsidRPr="001C37B6">
        <w:rPr>
          <w:rFonts w:ascii="Lucida Sans Unicode" w:eastAsia="Times New Roman" w:hAnsi="Lucida Sans Unicode" w:cs="Lucida Sans Unicode"/>
          <w:b/>
          <w:bCs/>
          <w:color w:val="000000"/>
          <w:sz w:val="20"/>
          <w:szCs w:val="20"/>
          <w:lang w:eastAsia="sk-SK"/>
        </w:rPr>
        <w:t>Orgán zodpovedný za preskúmanie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Úradný názov: Državna komisija za kontrolu postupaka javne nabave</w:t>
      </w:r>
      <w:r w:rsidRPr="001C37B6">
        <w:rPr>
          <w:rFonts w:ascii="Lucida Sans Unicode" w:eastAsia="Times New Roman" w:hAnsi="Lucida Sans Unicode" w:cs="Lucida Sans Unicode"/>
          <w:color w:val="000000"/>
          <w:sz w:val="20"/>
          <w:szCs w:val="20"/>
          <w:lang w:eastAsia="sk-SK"/>
        </w:rPr>
        <w:br/>
        <w:t>Poštová adresa: Koturaška cesta 43/IV</w:t>
      </w:r>
      <w:r w:rsidRPr="001C37B6">
        <w:rPr>
          <w:rFonts w:ascii="Lucida Sans Unicode" w:eastAsia="Times New Roman" w:hAnsi="Lucida Sans Unicode" w:cs="Lucida Sans Unicode"/>
          <w:color w:val="000000"/>
          <w:sz w:val="20"/>
          <w:szCs w:val="20"/>
          <w:lang w:eastAsia="sk-SK"/>
        </w:rPr>
        <w:br/>
        <w:t>Mesto/obec: Zagreb</w:t>
      </w:r>
      <w:r w:rsidRPr="001C37B6">
        <w:rPr>
          <w:rFonts w:ascii="Lucida Sans Unicode" w:eastAsia="Times New Roman" w:hAnsi="Lucida Sans Unicode" w:cs="Lucida Sans Unicode"/>
          <w:color w:val="000000"/>
          <w:sz w:val="20"/>
          <w:szCs w:val="20"/>
          <w:lang w:eastAsia="sk-SK"/>
        </w:rPr>
        <w:br/>
        <w:t>PSČ: 10000</w:t>
      </w:r>
      <w:r w:rsidRPr="001C37B6">
        <w:rPr>
          <w:rFonts w:ascii="Lucida Sans Unicode" w:eastAsia="Times New Roman" w:hAnsi="Lucida Sans Unicode" w:cs="Lucida Sans Unicode"/>
          <w:color w:val="000000"/>
          <w:sz w:val="20"/>
          <w:szCs w:val="20"/>
          <w:lang w:eastAsia="sk-SK"/>
        </w:rPr>
        <w:br/>
        <w:t>Štát: Chorvátsko</w:t>
      </w:r>
      <w:r w:rsidRPr="001C37B6">
        <w:rPr>
          <w:rFonts w:ascii="Lucida Sans Unicode" w:eastAsia="Times New Roman" w:hAnsi="Lucida Sans Unicode" w:cs="Lucida Sans Unicode"/>
          <w:color w:val="000000"/>
          <w:sz w:val="20"/>
          <w:szCs w:val="20"/>
          <w:lang w:eastAsia="sk-SK"/>
        </w:rPr>
        <w:br/>
        <w:t>E-mail: </w:t>
      </w:r>
      <w:hyperlink r:id="rId87" w:history="1">
        <w:r w:rsidRPr="001C37B6">
          <w:rPr>
            <w:rFonts w:ascii="Lucida Sans Unicode" w:eastAsia="Times New Roman" w:hAnsi="Lucida Sans Unicode" w:cs="Lucida Sans Unicode"/>
            <w:color w:val="3366CC"/>
            <w:sz w:val="20"/>
            <w:szCs w:val="20"/>
            <w:u w:val="single"/>
            <w:lang w:eastAsia="sk-SK"/>
          </w:rPr>
          <w:t>dkom@dkom.hr</w:t>
        </w:r>
      </w:hyperlink>
      <w:r w:rsidRPr="001C37B6">
        <w:rPr>
          <w:rFonts w:ascii="Lucida Sans Unicode" w:eastAsia="Times New Roman" w:hAnsi="Lucida Sans Unicode" w:cs="Lucida Sans Unicode"/>
          <w:color w:val="000000"/>
          <w:sz w:val="20"/>
          <w:szCs w:val="20"/>
          <w:lang w:eastAsia="sk-SK"/>
        </w:rPr>
        <w:br/>
        <w:t>Telefón: +385 14559930</w:t>
      </w:r>
      <w:r w:rsidRPr="001C37B6">
        <w:rPr>
          <w:rFonts w:ascii="Lucida Sans Unicode" w:eastAsia="Times New Roman" w:hAnsi="Lucida Sans Unicode" w:cs="Lucida Sans Unicode"/>
          <w:color w:val="000000"/>
          <w:sz w:val="20"/>
          <w:szCs w:val="20"/>
          <w:lang w:eastAsia="sk-SK"/>
        </w:rPr>
        <w:br/>
        <w:t>Fax: +385 14559933</w:t>
      </w:r>
      <w:r w:rsidRPr="001C37B6">
        <w:rPr>
          <w:rFonts w:ascii="Lucida Sans Unicode" w:eastAsia="Times New Roman" w:hAnsi="Lucida Sans Unicode" w:cs="Lucida Sans Unicode"/>
          <w:color w:val="000000"/>
          <w:sz w:val="20"/>
          <w:szCs w:val="20"/>
          <w:lang w:eastAsia="sk-SK"/>
        </w:rPr>
        <w:br/>
        <w:t>Internetová adresa: </w:t>
      </w:r>
      <w:hyperlink r:id="rId88" w:tgtFrame="_blank" w:history="1">
        <w:r w:rsidRPr="001C37B6">
          <w:rPr>
            <w:rFonts w:ascii="Lucida Sans Unicode" w:eastAsia="Times New Roman" w:hAnsi="Lucida Sans Unicode" w:cs="Lucida Sans Unicode"/>
            <w:color w:val="3366CC"/>
            <w:sz w:val="20"/>
            <w:szCs w:val="20"/>
            <w:u w:val="single"/>
            <w:lang w:eastAsia="sk-SK"/>
          </w:rPr>
          <w:t>www.dkom.hr</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VI.5)</w:t>
      </w:r>
      <w:r w:rsidRPr="001C37B6">
        <w:rPr>
          <w:rFonts w:ascii="Lucida Sans Unicode" w:eastAsia="Times New Roman" w:hAnsi="Lucida Sans Unicode" w:cs="Lucida Sans Unicode"/>
          <w:b/>
          <w:bCs/>
          <w:color w:val="000000"/>
          <w:sz w:val="20"/>
          <w:szCs w:val="20"/>
          <w:lang w:eastAsia="sk-SK"/>
        </w:rPr>
        <w:t>Dátum odoslania tohto oznámenia:</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17/02/2021</w:t>
      </w: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C6385E"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92</w:t>
      </w:r>
    </w:p>
    <w:p w:rsidR="001C37B6" w:rsidRPr="001C37B6" w:rsidRDefault="001C37B6" w:rsidP="001C37B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Chorvátsko-Záhreb: Zdravotnícky spotrebný materiál</w:t>
      </w:r>
    </w:p>
    <w:p w:rsidR="001C37B6" w:rsidRPr="001C37B6" w:rsidRDefault="001C37B6" w:rsidP="001C37B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2021/S 036-089609</w:t>
      </w:r>
    </w:p>
    <w:p w:rsidR="001C37B6" w:rsidRPr="001C37B6" w:rsidRDefault="001C37B6" w:rsidP="001C37B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Oznámenie o vyhlásení verejného obstarávania</w:t>
      </w:r>
    </w:p>
    <w:p w:rsidR="001C37B6" w:rsidRPr="001C37B6" w:rsidRDefault="001C37B6" w:rsidP="001C37B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Tovary</w:t>
      </w:r>
    </w:p>
    <w:p w:rsidR="001C37B6" w:rsidRPr="001C37B6" w:rsidRDefault="001C37B6" w:rsidP="001C37B6">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Právny základ:</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444444"/>
          <w:sz w:val="20"/>
          <w:szCs w:val="20"/>
          <w:lang w:eastAsia="sk-SK"/>
        </w:rPr>
        <w:t>Smernica 2014/24/EÚ</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I: Verejný obstarávateľ</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I.1)</w:t>
      </w:r>
      <w:r w:rsidRPr="001C37B6">
        <w:rPr>
          <w:rFonts w:ascii="Lucida Sans Unicode" w:eastAsia="Times New Roman" w:hAnsi="Lucida Sans Unicode" w:cs="Lucida Sans Unicode"/>
          <w:b/>
          <w:bCs/>
          <w:color w:val="000000"/>
          <w:sz w:val="20"/>
          <w:szCs w:val="20"/>
          <w:lang w:eastAsia="sk-SK"/>
        </w:rPr>
        <w:t>Názov a adresy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Úradný názov: Klinički bolnički centar Zagreb</w:t>
      </w:r>
      <w:r w:rsidRPr="001C37B6">
        <w:rPr>
          <w:rFonts w:ascii="Lucida Sans Unicode" w:eastAsia="Times New Roman" w:hAnsi="Lucida Sans Unicode" w:cs="Lucida Sans Unicode"/>
          <w:color w:val="000000"/>
          <w:sz w:val="20"/>
          <w:szCs w:val="20"/>
          <w:lang w:eastAsia="sk-SK"/>
        </w:rPr>
        <w:br/>
        <w:t>Identifikačné číslo organizácie (IČO): 46377257342</w:t>
      </w:r>
      <w:r w:rsidRPr="001C37B6">
        <w:rPr>
          <w:rFonts w:ascii="Lucida Sans Unicode" w:eastAsia="Times New Roman" w:hAnsi="Lucida Sans Unicode" w:cs="Lucida Sans Unicode"/>
          <w:color w:val="000000"/>
          <w:sz w:val="20"/>
          <w:szCs w:val="20"/>
          <w:lang w:eastAsia="sk-SK"/>
        </w:rPr>
        <w:br/>
        <w:t>Poštová adresa: Kišpatićeva 12</w:t>
      </w:r>
      <w:r w:rsidRPr="001C37B6">
        <w:rPr>
          <w:rFonts w:ascii="Lucida Sans Unicode" w:eastAsia="Times New Roman" w:hAnsi="Lucida Sans Unicode" w:cs="Lucida Sans Unicode"/>
          <w:color w:val="000000"/>
          <w:sz w:val="20"/>
          <w:szCs w:val="20"/>
          <w:lang w:eastAsia="sk-SK"/>
        </w:rPr>
        <w:br/>
        <w:t>Mesto/obec: Zagreb</w:t>
      </w:r>
      <w:r w:rsidRPr="001C37B6">
        <w:rPr>
          <w:rFonts w:ascii="Lucida Sans Unicode" w:eastAsia="Times New Roman" w:hAnsi="Lucida Sans Unicode" w:cs="Lucida Sans Unicode"/>
          <w:color w:val="000000"/>
          <w:sz w:val="20"/>
          <w:szCs w:val="20"/>
          <w:lang w:eastAsia="sk-SK"/>
        </w:rPr>
        <w:br/>
        <w:t>Kód NUTS: HR041 Grad Zagreb</w:t>
      </w:r>
      <w:r w:rsidRPr="001C37B6">
        <w:rPr>
          <w:rFonts w:ascii="Lucida Sans Unicode" w:eastAsia="Times New Roman" w:hAnsi="Lucida Sans Unicode" w:cs="Lucida Sans Unicode"/>
          <w:color w:val="000000"/>
          <w:sz w:val="20"/>
          <w:szCs w:val="20"/>
          <w:lang w:eastAsia="sk-SK"/>
        </w:rPr>
        <w:br/>
        <w:t>PSČ: 10000</w:t>
      </w:r>
      <w:r w:rsidRPr="001C37B6">
        <w:rPr>
          <w:rFonts w:ascii="Lucida Sans Unicode" w:eastAsia="Times New Roman" w:hAnsi="Lucida Sans Unicode" w:cs="Lucida Sans Unicode"/>
          <w:color w:val="000000"/>
          <w:sz w:val="20"/>
          <w:szCs w:val="20"/>
          <w:lang w:eastAsia="sk-SK"/>
        </w:rPr>
        <w:br/>
        <w:t>Štát: Chorvátsko</w:t>
      </w:r>
      <w:r w:rsidRPr="001C37B6">
        <w:rPr>
          <w:rFonts w:ascii="Lucida Sans Unicode" w:eastAsia="Times New Roman" w:hAnsi="Lucida Sans Unicode" w:cs="Lucida Sans Unicode"/>
          <w:color w:val="000000"/>
          <w:sz w:val="20"/>
          <w:szCs w:val="20"/>
          <w:lang w:eastAsia="sk-SK"/>
        </w:rPr>
        <w:br/>
        <w:t>Kontaktná osoba: Karmen Jurkovac</w:t>
      </w:r>
      <w:r w:rsidRPr="001C37B6">
        <w:rPr>
          <w:rFonts w:ascii="Lucida Sans Unicode" w:eastAsia="Times New Roman" w:hAnsi="Lucida Sans Unicode" w:cs="Lucida Sans Unicode"/>
          <w:color w:val="000000"/>
          <w:sz w:val="20"/>
          <w:szCs w:val="20"/>
          <w:lang w:eastAsia="sk-SK"/>
        </w:rPr>
        <w:br/>
        <w:t>E-mail: </w:t>
      </w:r>
      <w:hyperlink r:id="rId89" w:history="1">
        <w:r w:rsidRPr="001C37B6">
          <w:rPr>
            <w:rFonts w:ascii="Lucida Sans Unicode" w:eastAsia="Times New Roman" w:hAnsi="Lucida Sans Unicode" w:cs="Lucida Sans Unicode"/>
            <w:color w:val="3366CC"/>
            <w:sz w:val="20"/>
            <w:szCs w:val="20"/>
            <w:u w:val="single"/>
            <w:lang w:eastAsia="sk-SK"/>
          </w:rPr>
          <w:t>karmen.jurkovac@kbc-zagreb.hr</w:t>
        </w:r>
      </w:hyperlink>
      <w:r w:rsidRPr="001C37B6">
        <w:rPr>
          <w:rFonts w:ascii="Lucida Sans Unicode" w:eastAsia="Times New Roman" w:hAnsi="Lucida Sans Unicode" w:cs="Lucida Sans Unicode"/>
          <w:color w:val="000000"/>
          <w:sz w:val="20"/>
          <w:szCs w:val="20"/>
          <w:lang w:eastAsia="sk-SK"/>
        </w:rPr>
        <w:br/>
        <w:t>Telefón: +385 12368907</w:t>
      </w:r>
      <w:r w:rsidRPr="001C37B6">
        <w:rPr>
          <w:rFonts w:ascii="Lucida Sans Unicode" w:eastAsia="Times New Roman" w:hAnsi="Lucida Sans Unicode" w:cs="Lucida Sans Unicode"/>
          <w:color w:val="000000"/>
          <w:sz w:val="20"/>
          <w:szCs w:val="20"/>
          <w:lang w:eastAsia="sk-SK"/>
        </w:rPr>
        <w:br/>
        <w:t>Fax: +385 12379924</w:t>
      </w:r>
      <w:r w:rsidRPr="001C37B6">
        <w:rPr>
          <w:rFonts w:ascii="Lucida Sans Unicode" w:eastAsia="Times New Roman" w:hAnsi="Lucida Sans Unicode" w:cs="Lucida Sans Unicode"/>
          <w:color w:val="000000"/>
          <w:sz w:val="20"/>
          <w:szCs w:val="20"/>
          <w:lang w:eastAsia="sk-SK"/>
        </w:rPr>
        <w:br/>
      </w:r>
      <w:r w:rsidRPr="001C37B6">
        <w:rPr>
          <w:rFonts w:ascii="Lucida Sans Unicode" w:eastAsia="Times New Roman" w:hAnsi="Lucida Sans Unicode" w:cs="Lucida Sans Unicode"/>
          <w:b/>
          <w:bCs/>
          <w:color w:val="000000"/>
          <w:sz w:val="20"/>
          <w:szCs w:val="20"/>
          <w:lang w:eastAsia="sk-SK"/>
        </w:rPr>
        <w:t>Internetová adresa (internetové adresy):</w:t>
      </w:r>
      <w:r w:rsidRPr="001C37B6">
        <w:rPr>
          <w:rFonts w:ascii="Lucida Sans Unicode" w:eastAsia="Times New Roman" w:hAnsi="Lucida Sans Unicode" w:cs="Lucida Sans Unicode"/>
          <w:color w:val="000000"/>
          <w:sz w:val="20"/>
          <w:szCs w:val="20"/>
          <w:lang w:eastAsia="sk-SK"/>
        </w:rPr>
        <w:br/>
        <w:t>Hlavná adresa: </w:t>
      </w:r>
      <w:hyperlink r:id="rId90" w:tgtFrame="_blank" w:history="1">
        <w:r w:rsidRPr="001C37B6">
          <w:rPr>
            <w:rFonts w:ascii="Lucida Sans Unicode" w:eastAsia="Times New Roman" w:hAnsi="Lucida Sans Unicode" w:cs="Lucida Sans Unicode"/>
            <w:color w:val="3366CC"/>
            <w:sz w:val="20"/>
            <w:szCs w:val="20"/>
            <w:u w:val="single"/>
            <w:lang w:eastAsia="sk-SK"/>
          </w:rPr>
          <w:t>https://www.kbc-zagreb.hr/</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I.3)</w:t>
      </w:r>
      <w:r w:rsidRPr="001C37B6">
        <w:rPr>
          <w:rFonts w:ascii="Lucida Sans Unicode" w:eastAsia="Times New Roman" w:hAnsi="Lucida Sans Unicode" w:cs="Lucida Sans Unicode"/>
          <w:b/>
          <w:bCs/>
          <w:color w:val="000000"/>
          <w:sz w:val="20"/>
          <w:szCs w:val="20"/>
          <w:lang w:eastAsia="sk-SK"/>
        </w:rPr>
        <w:t>Komunikácia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91" w:tgtFrame="_blank" w:history="1">
        <w:r w:rsidRPr="001C37B6">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https://eojn.nn.hr/SPIN/application/ipn/DocumentManagement/DokumentPodaciFrm.aspx?OznakaDokumenta=2021/S+0F2-0006702</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Ďalšie informácie možno získať na vyššie uvedenej adrese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92" w:tgtFrame="_blank" w:history="1">
        <w:r w:rsidRPr="001C37B6">
          <w:rPr>
            <w:rFonts w:ascii="Lucida Sans Unicode" w:eastAsia="Times New Roman" w:hAnsi="Lucida Sans Unicode" w:cs="Lucida Sans Unicode"/>
            <w:color w:val="3366CC"/>
            <w:sz w:val="20"/>
            <w:szCs w:val="20"/>
            <w:u w:val="single"/>
            <w:lang w:eastAsia="sk-SK"/>
          </w:rPr>
          <w:t>https://eojn.nn.hr/Oglasnik</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I.4)</w:t>
      </w:r>
      <w:r w:rsidRPr="001C37B6">
        <w:rPr>
          <w:rFonts w:ascii="Lucida Sans Unicode" w:eastAsia="Times New Roman" w:hAnsi="Lucida Sans Unicode" w:cs="Lucida Sans Unicode"/>
          <w:b/>
          <w:bCs/>
          <w:color w:val="000000"/>
          <w:sz w:val="20"/>
          <w:szCs w:val="20"/>
          <w:lang w:eastAsia="sk-SK"/>
        </w:rPr>
        <w:t>Druh verejného obstarávateľa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Organizácia riadená verejným právom</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I.5)</w:t>
      </w:r>
      <w:r w:rsidRPr="001C37B6">
        <w:rPr>
          <w:rFonts w:ascii="Lucida Sans Unicode" w:eastAsia="Times New Roman" w:hAnsi="Lucida Sans Unicode" w:cs="Lucida Sans Unicode"/>
          <w:b/>
          <w:bCs/>
          <w:color w:val="000000"/>
          <w:sz w:val="20"/>
          <w:szCs w:val="20"/>
          <w:lang w:eastAsia="sk-SK"/>
        </w:rPr>
        <w:t>Hlavná činnosť</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Zdravotníctvo</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II: Predmet</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w:t>
      </w:r>
      <w:r w:rsidRPr="001C37B6">
        <w:rPr>
          <w:rFonts w:ascii="Lucida Sans Unicode" w:eastAsia="Times New Roman" w:hAnsi="Lucida Sans Unicode" w:cs="Lucida Sans Unicode"/>
          <w:b/>
          <w:bCs/>
          <w:color w:val="000000"/>
          <w:sz w:val="20"/>
          <w:szCs w:val="20"/>
          <w:lang w:eastAsia="sk-SK"/>
        </w:rPr>
        <w:t>Rozsah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II.1.1)</w:t>
      </w:r>
      <w:r w:rsidRPr="001C37B6">
        <w:rPr>
          <w:rFonts w:ascii="Lucida Sans Unicode" w:eastAsia="Times New Roman" w:hAnsi="Lucida Sans Unicode" w:cs="Lucida Sans Unicode"/>
          <w:b/>
          <w:bCs/>
          <w:color w:val="000000"/>
          <w:sz w:val="20"/>
          <w:szCs w:val="20"/>
          <w:lang w:eastAsia="sk-SK"/>
        </w:rPr>
        <w:t>Názov: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Nabava medicinskog potrošnog materijala za liječenje bubrega za uporabu u urologiji 1</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Referenčné číslo: 1.1.2.A.150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II.1.2)</w:t>
      </w:r>
      <w:r w:rsidRPr="001C37B6">
        <w:rPr>
          <w:rFonts w:ascii="Lucida Sans Unicode" w:eastAsia="Times New Roman" w:hAnsi="Lucida Sans Unicode" w:cs="Lucida Sans Unicode"/>
          <w:b/>
          <w:bCs/>
          <w:color w:val="000000"/>
          <w:sz w:val="20"/>
          <w:szCs w:val="20"/>
          <w:lang w:eastAsia="sk-SK"/>
        </w:rPr>
        <w:t>Hlavný kód CPV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33140000 Zdravotnícky spotrebný materiál</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II.1.3)</w:t>
      </w:r>
      <w:r w:rsidRPr="001C37B6">
        <w:rPr>
          <w:rFonts w:ascii="Lucida Sans Unicode" w:eastAsia="Times New Roman" w:hAnsi="Lucida Sans Unicode" w:cs="Lucida Sans Unicode"/>
          <w:b/>
          <w:bCs/>
          <w:color w:val="000000"/>
          <w:sz w:val="20"/>
          <w:szCs w:val="20"/>
          <w:lang w:eastAsia="sk-SK"/>
        </w:rPr>
        <w:t>Druh zákazky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Tovary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II.1.4)</w:t>
      </w:r>
      <w:r w:rsidRPr="001C37B6">
        <w:rPr>
          <w:rFonts w:ascii="Lucida Sans Unicode" w:eastAsia="Times New Roman" w:hAnsi="Lucida Sans Unicode" w:cs="Lucida Sans Unicode"/>
          <w:b/>
          <w:bCs/>
          <w:color w:val="000000"/>
          <w:sz w:val="20"/>
          <w:szCs w:val="20"/>
          <w:lang w:eastAsia="sk-SK"/>
        </w:rPr>
        <w:t>Stručný 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Nabava medicinskog potrošnog materijala za liječenje bubrega za uporabu u urologiji 1.</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II.1.5)</w:t>
      </w:r>
      <w:r w:rsidRPr="001C37B6">
        <w:rPr>
          <w:rFonts w:ascii="Lucida Sans Unicode" w:eastAsia="Times New Roman" w:hAnsi="Lucida Sans Unicode" w:cs="Lucida Sans Unicode"/>
          <w:b/>
          <w:bCs/>
          <w:color w:val="000000"/>
          <w:sz w:val="20"/>
          <w:szCs w:val="20"/>
          <w:lang w:eastAsia="sk-SK"/>
        </w:rPr>
        <w:t>Celková odhadovaná hodnota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Hodnota bez DPH: 898 000.00 HRK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II.1.6)</w:t>
      </w:r>
      <w:r w:rsidRPr="001C37B6">
        <w:rPr>
          <w:rFonts w:ascii="Lucida Sans Unicode" w:eastAsia="Times New Roman" w:hAnsi="Lucida Sans Unicode" w:cs="Lucida Sans Unicode"/>
          <w:b/>
          <w:bCs/>
          <w:color w:val="000000"/>
          <w:sz w:val="20"/>
          <w:szCs w:val="20"/>
          <w:lang w:eastAsia="sk-SK"/>
        </w:rPr>
        <w:t>Informácie o častiach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Táto zákazka sa delí na časti: áno</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Ponuky možno predkladať na všetky časti</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w:t>
      </w:r>
      <w:r w:rsidRPr="001C37B6">
        <w:rPr>
          <w:rFonts w:ascii="Lucida Sans Unicode" w:eastAsia="Times New Roman" w:hAnsi="Lucida Sans Unicode" w:cs="Lucida Sans Unicode"/>
          <w:b/>
          <w:bCs/>
          <w:color w:val="000000"/>
          <w:sz w:val="20"/>
          <w:szCs w:val="20"/>
          <w:lang w:eastAsia="sk-SK"/>
        </w:rPr>
        <w:t>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w:t>
      </w:r>
      <w:r w:rsidRPr="001C37B6">
        <w:rPr>
          <w:rFonts w:ascii="Lucida Sans Unicode" w:eastAsia="Times New Roman" w:hAnsi="Lucida Sans Unicode" w:cs="Lucida Sans Unicode"/>
          <w:b/>
          <w:bCs/>
          <w:color w:val="000000"/>
          <w:sz w:val="20"/>
          <w:szCs w:val="20"/>
          <w:lang w:eastAsia="sk-SK"/>
        </w:rPr>
        <w:t>Názov: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Grupa predmeta nabave 1</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Časť č.: 1</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II.2.2)</w:t>
      </w:r>
      <w:r w:rsidRPr="001C37B6">
        <w:rPr>
          <w:rFonts w:ascii="Lucida Sans Unicode" w:eastAsia="Times New Roman" w:hAnsi="Lucida Sans Unicode" w:cs="Lucida Sans Unicode"/>
          <w:b/>
          <w:bCs/>
          <w:color w:val="000000"/>
          <w:sz w:val="20"/>
          <w:szCs w:val="20"/>
          <w:lang w:eastAsia="sk-SK"/>
        </w:rPr>
        <w:t>Dodatočné kódy CPV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33140000 Zdravotnícky spotrebný materiál</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II.2.3)</w:t>
      </w:r>
      <w:r w:rsidRPr="001C37B6">
        <w:rPr>
          <w:rFonts w:ascii="Lucida Sans Unicode" w:eastAsia="Times New Roman" w:hAnsi="Lucida Sans Unicode" w:cs="Lucida Sans Unicode"/>
          <w:b/>
          <w:bCs/>
          <w:color w:val="000000"/>
          <w:sz w:val="20"/>
          <w:szCs w:val="20"/>
          <w:lang w:eastAsia="sk-SK"/>
        </w:rPr>
        <w:t>Miesto vykonania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Kód NUTS: HR041 Grad Zagreb</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Hlavné miesto dodania alebo plnenia: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Klinički bolnički centar Zagreb, Ljekarna Rebro, Kišpatićeva 12.</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II.2.4)</w:t>
      </w:r>
      <w:r w:rsidRPr="001C37B6">
        <w:rPr>
          <w:rFonts w:ascii="Lucida Sans Unicode" w:eastAsia="Times New Roman" w:hAnsi="Lucida Sans Unicode" w:cs="Lucida Sans Unicode"/>
          <w:b/>
          <w:bCs/>
          <w:color w:val="000000"/>
          <w:sz w:val="20"/>
          <w:szCs w:val="20"/>
          <w:lang w:eastAsia="sk-SK"/>
        </w:rPr>
        <w:t>Opis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Grupa predmeta nabave 1.</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II.2.5)</w:t>
      </w:r>
      <w:r w:rsidRPr="001C37B6">
        <w:rPr>
          <w:rFonts w:ascii="Lucida Sans Unicode" w:eastAsia="Times New Roman" w:hAnsi="Lucida Sans Unicode" w:cs="Lucida Sans Unicode"/>
          <w:b/>
          <w:bCs/>
          <w:color w:val="000000"/>
          <w:sz w:val="20"/>
          <w:szCs w:val="20"/>
          <w:lang w:eastAsia="sk-SK"/>
        </w:rPr>
        <w:t>Kritériá na vyhodnotenie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Nižšie uvedené kritériá</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Kritérium kvality - Názov: Rok isporuke / Relatívna váha: 10 %</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Cena - Relatívna váha: 90 %</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II.2.6)</w:t>
      </w:r>
      <w:r w:rsidRPr="001C37B6">
        <w:rPr>
          <w:rFonts w:ascii="Lucida Sans Unicode" w:eastAsia="Times New Roman" w:hAnsi="Lucida Sans Unicode" w:cs="Lucida Sans Unicode"/>
          <w:b/>
          <w:bCs/>
          <w:color w:val="000000"/>
          <w:sz w:val="20"/>
          <w:szCs w:val="20"/>
          <w:lang w:eastAsia="sk-SK"/>
        </w:rPr>
        <w:t>Odhadovaná hodnota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Hodnota bez DPH: 124 000.00 HRK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II.2.7)</w:t>
      </w:r>
      <w:r w:rsidRPr="001C37B6">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Trvanie v mesiacoch: 10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Toto obstarávanie môže byť obnovené: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II.2.10)</w:t>
      </w:r>
      <w:r w:rsidRPr="001C37B6">
        <w:rPr>
          <w:rFonts w:ascii="Lucida Sans Unicode" w:eastAsia="Times New Roman" w:hAnsi="Lucida Sans Unicode" w:cs="Lucida Sans Unicode"/>
          <w:b/>
          <w:bCs/>
          <w:color w:val="000000"/>
          <w:sz w:val="20"/>
          <w:szCs w:val="20"/>
          <w:lang w:eastAsia="sk-SK"/>
        </w:rPr>
        <w:t>Informácie o variantoch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Budú sa akceptovať varianty: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II.2.11)</w:t>
      </w:r>
      <w:r w:rsidRPr="001C37B6">
        <w:rPr>
          <w:rFonts w:ascii="Lucida Sans Unicode" w:eastAsia="Times New Roman" w:hAnsi="Lucida Sans Unicode" w:cs="Lucida Sans Unicode"/>
          <w:b/>
          <w:bCs/>
          <w:color w:val="000000"/>
          <w:sz w:val="20"/>
          <w:szCs w:val="20"/>
          <w:lang w:eastAsia="sk-SK"/>
        </w:rPr>
        <w:t>Informácie o opciách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Opcie: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II.2.13)</w:t>
      </w:r>
      <w:r w:rsidRPr="001C37B6">
        <w:rPr>
          <w:rFonts w:ascii="Lucida Sans Unicode" w:eastAsia="Times New Roman" w:hAnsi="Lucida Sans Unicode" w:cs="Lucida Sans Unicode"/>
          <w:b/>
          <w:bCs/>
          <w:color w:val="000000"/>
          <w:sz w:val="20"/>
          <w:szCs w:val="20"/>
          <w:lang w:eastAsia="sk-SK"/>
        </w:rPr>
        <w:t>Informácie o fondoch Európskej únie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II.2.14)</w:t>
      </w:r>
      <w:r w:rsidRPr="001C37B6">
        <w:rPr>
          <w:rFonts w:ascii="Lucida Sans Unicode" w:eastAsia="Times New Roman" w:hAnsi="Lucida Sans Unicode" w:cs="Lucida Sans Unicode"/>
          <w:b/>
          <w:bCs/>
          <w:color w:val="000000"/>
          <w:sz w:val="20"/>
          <w:szCs w:val="20"/>
          <w:lang w:eastAsia="sk-SK"/>
        </w:rPr>
        <w:t>Doplňujúce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w:t>
      </w:r>
      <w:r w:rsidRPr="001C37B6">
        <w:rPr>
          <w:rFonts w:ascii="Lucida Sans Unicode" w:eastAsia="Times New Roman" w:hAnsi="Lucida Sans Unicode" w:cs="Lucida Sans Unicode"/>
          <w:b/>
          <w:bCs/>
          <w:color w:val="000000"/>
          <w:sz w:val="20"/>
          <w:szCs w:val="20"/>
          <w:lang w:eastAsia="sk-SK"/>
        </w:rPr>
        <w:t>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w:t>
      </w:r>
      <w:r w:rsidRPr="001C37B6">
        <w:rPr>
          <w:rFonts w:ascii="Lucida Sans Unicode" w:eastAsia="Times New Roman" w:hAnsi="Lucida Sans Unicode" w:cs="Lucida Sans Unicode"/>
          <w:b/>
          <w:bCs/>
          <w:color w:val="000000"/>
          <w:sz w:val="20"/>
          <w:szCs w:val="20"/>
          <w:lang w:eastAsia="sk-SK"/>
        </w:rPr>
        <w:t>Názov: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Grupa predmeta nabave 2</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Časť č.: 2</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II.2.2)</w:t>
      </w:r>
      <w:r w:rsidRPr="001C37B6">
        <w:rPr>
          <w:rFonts w:ascii="Lucida Sans Unicode" w:eastAsia="Times New Roman" w:hAnsi="Lucida Sans Unicode" w:cs="Lucida Sans Unicode"/>
          <w:b/>
          <w:bCs/>
          <w:color w:val="000000"/>
          <w:sz w:val="20"/>
          <w:szCs w:val="20"/>
          <w:lang w:eastAsia="sk-SK"/>
        </w:rPr>
        <w:t>Dodatočné kódy CPV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33140000 Zdravotnícky spotrebný materiál</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II.2.3)</w:t>
      </w:r>
      <w:r w:rsidRPr="001C37B6">
        <w:rPr>
          <w:rFonts w:ascii="Lucida Sans Unicode" w:eastAsia="Times New Roman" w:hAnsi="Lucida Sans Unicode" w:cs="Lucida Sans Unicode"/>
          <w:b/>
          <w:bCs/>
          <w:color w:val="000000"/>
          <w:sz w:val="20"/>
          <w:szCs w:val="20"/>
          <w:lang w:eastAsia="sk-SK"/>
        </w:rPr>
        <w:t>Miesto vykonania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Kód NUTS: HR041 Grad Zagreb</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Hlavné miesto dodania alebo plnenia: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Klinički bolnički centar Zagreb, Ljekarna Rebro, Kišpatićeva 12.</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II.2.4)</w:t>
      </w:r>
      <w:r w:rsidRPr="001C37B6">
        <w:rPr>
          <w:rFonts w:ascii="Lucida Sans Unicode" w:eastAsia="Times New Roman" w:hAnsi="Lucida Sans Unicode" w:cs="Lucida Sans Unicode"/>
          <w:b/>
          <w:bCs/>
          <w:color w:val="000000"/>
          <w:sz w:val="20"/>
          <w:szCs w:val="20"/>
          <w:lang w:eastAsia="sk-SK"/>
        </w:rPr>
        <w:t>Opis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Grupa predmeta nabave 2.</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II.2.5)</w:t>
      </w:r>
      <w:r w:rsidRPr="001C37B6">
        <w:rPr>
          <w:rFonts w:ascii="Lucida Sans Unicode" w:eastAsia="Times New Roman" w:hAnsi="Lucida Sans Unicode" w:cs="Lucida Sans Unicode"/>
          <w:b/>
          <w:bCs/>
          <w:color w:val="000000"/>
          <w:sz w:val="20"/>
          <w:szCs w:val="20"/>
          <w:lang w:eastAsia="sk-SK"/>
        </w:rPr>
        <w:t>Kritériá na vyhodnotenie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Nižšie uvedené kritériá</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Kritérium kvality - Názov: Rok isporuke / Relatívna váha: 10 %</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Cena - Relatívna váha: 90 %</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II.2.6)</w:t>
      </w:r>
      <w:r w:rsidRPr="001C37B6">
        <w:rPr>
          <w:rFonts w:ascii="Lucida Sans Unicode" w:eastAsia="Times New Roman" w:hAnsi="Lucida Sans Unicode" w:cs="Lucida Sans Unicode"/>
          <w:b/>
          <w:bCs/>
          <w:color w:val="000000"/>
          <w:sz w:val="20"/>
          <w:szCs w:val="20"/>
          <w:lang w:eastAsia="sk-SK"/>
        </w:rPr>
        <w:t>Odhadovaná hodnota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Hodnota bez DPH: 129 000.00 HRK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II.2.7)</w:t>
      </w:r>
      <w:r w:rsidRPr="001C37B6">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Trvanie v mesiacoch: 10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Toto obstarávanie môže byť obnovené: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II.2.10)</w:t>
      </w:r>
      <w:r w:rsidRPr="001C37B6">
        <w:rPr>
          <w:rFonts w:ascii="Lucida Sans Unicode" w:eastAsia="Times New Roman" w:hAnsi="Lucida Sans Unicode" w:cs="Lucida Sans Unicode"/>
          <w:b/>
          <w:bCs/>
          <w:color w:val="000000"/>
          <w:sz w:val="20"/>
          <w:szCs w:val="20"/>
          <w:lang w:eastAsia="sk-SK"/>
        </w:rPr>
        <w:t>Informácie o variantoch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Budú sa akceptovať varianty: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II.2.11)</w:t>
      </w:r>
      <w:r w:rsidRPr="001C37B6">
        <w:rPr>
          <w:rFonts w:ascii="Lucida Sans Unicode" w:eastAsia="Times New Roman" w:hAnsi="Lucida Sans Unicode" w:cs="Lucida Sans Unicode"/>
          <w:b/>
          <w:bCs/>
          <w:color w:val="000000"/>
          <w:sz w:val="20"/>
          <w:szCs w:val="20"/>
          <w:lang w:eastAsia="sk-SK"/>
        </w:rPr>
        <w:t>Informácie o opciách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Opcie: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II.2.13)</w:t>
      </w:r>
      <w:r w:rsidRPr="001C37B6">
        <w:rPr>
          <w:rFonts w:ascii="Lucida Sans Unicode" w:eastAsia="Times New Roman" w:hAnsi="Lucida Sans Unicode" w:cs="Lucida Sans Unicode"/>
          <w:b/>
          <w:bCs/>
          <w:color w:val="000000"/>
          <w:sz w:val="20"/>
          <w:szCs w:val="20"/>
          <w:lang w:eastAsia="sk-SK"/>
        </w:rPr>
        <w:t>Informácie o fondoch Európskej únie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II.2.14)</w:t>
      </w:r>
      <w:r w:rsidRPr="001C37B6">
        <w:rPr>
          <w:rFonts w:ascii="Lucida Sans Unicode" w:eastAsia="Times New Roman" w:hAnsi="Lucida Sans Unicode" w:cs="Lucida Sans Unicode"/>
          <w:b/>
          <w:bCs/>
          <w:color w:val="000000"/>
          <w:sz w:val="20"/>
          <w:szCs w:val="20"/>
          <w:lang w:eastAsia="sk-SK"/>
        </w:rPr>
        <w:t>Doplňujúce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w:t>
      </w:r>
      <w:r w:rsidRPr="001C37B6">
        <w:rPr>
          <w:rFonts w:ascii="Lucida Sans Unicode" w:eastAsia="Times New Roman" w:hAnsi="Lucida Sans Unicode" w:cs="Lucida Sans Unicode"/>
          <w:b/>
          <w:bCs/>
          <w:color w:val="000000"/>
          <w:sz w:val="20"/>
          <w:szCs w:val="20"/>
          <w:lang w:eastAsia="sk-SK"/>
        </w:rPr>
        <w:t>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w:t>
      </w:r>
      <w:r w:rsidRPr="001C37B6">
        <w:rPr>
          <w:rFonts w:ascii="Lucida Sans Unicode" w:eastAsia="Times New Roman" w:hAnsi="Lucida Sans Unicode" w:cs="Lucida Sans Unicode"/>
          <w:b/>
          <w:bCs/>
          <w:color w:val="000000"/>
          <w:sz w:val="20"/>
          <w:szCs w:val="20"/>
          <w:lang w:eastAsia="sk-SK"/>
        </w:rPr>
        <w:t>Názov: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Grupa predmeta nabave 3</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Časť č.: 3</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II.2.2)</w:t>
      </w:r>
      <w:r w:rsidRPr="001C37B6">
        <w:rPr>
          <w:rFonts w:ascii="Lucida Sans Unicode" w:eastAsia="Times New Roman" w:hAnsi="Lucida Sans Unicode" w:cs="Lucida Sans Unicode"/>
          <w:b/>
          <w:bCs/>
          <w:color w:val="000000"/>
          <w:sz w:val="20"/>
          <w:szCs w:val="20"/>
          <w:lang w:eastAsia="sk-SK"/>
        </w:rPr>
        <w:t>Dodatočné kódy CPV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33140000 Zdravotnícky spotrebný materiál</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II.2.3)</w:t>
      </w:r>
      <w:r w:rsidRPr="001C37B6">
        <w:rPr>
          <w:rFonts w:ascii="Lucida Sans Unicode" w:eastAsia="Times New Roman" w:hAnsi="Lucida Sans Unicode" w:cs="Lucida Sans Unicode"/>
          <w:b/>
          <w:bCs/>
          <w:color w:val="000000"/>
          <w:sz w:val="20"/>
          <w:szCs w:val="20"/>
          <w:lang w:eastAsia="sk-SK"/>
        </w:rPr>
        <w:t>Miesto vykonania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Kód NUTS: HR041 Grad Zagreb</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Hlavné miesto dodania alebo plnenia: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Klinički bolnički centar Zagreb, Ljekarna Rebro, Kišpatićeva 12.</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II.2.4)</w:t>
      </w:r>
      <w:r w:rsidRPr="001C37B6">
        <w:rPr>
          <w:rFonts w:ascii="Lucida Sans Unicode" w:eastAsia="Times New Roman" w:hAnsi="Lucida Sans Unicode" w:cs="Lucida Sans Unicode"/>
          <w:b/>
          <w:bCs/>
          <w:color w:val="000000"/>
          <w:sz w:val="20"/>
          <w:szCs w:val="20"/>
          <w:lang w:eastAsia="sk-SK"/>
        </w:rPr>
        <w:t>Opis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Grupa predmeta nabave 3</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II.2.5)</w:t>
      </w:r>
      <w:r w:rsidRPr="001C37B6">
        <w:rPr>
          <w:rFonts w:ascii="Lucida Sans Unicode" w:eastAsia="Times New Roman" w:hAnsi="Lucida Sans Unicode" w:cs="Lucida Sans Unicode"/>
          <w:b/>
          <w:bCs/>
          <w:color w:val="000000"/>
          <w:sz w:val="20"/>
          <w:szCs w:val="20"/>
          <w:lang w:eastAsia="sk-SK"/>
        </w:rPr>
        <w:t>Kritériá na vyhodnotenie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Nižšie uvedené kritériá</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Kritérium kvality - Názov: Rok isporuke / Relatívna váha: 10 %</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Cena - Relatívna váha: 90 %</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II.2.6)</w:t>
      </w:r>
      <w:r w:rsidRPr="001C37B6">
        <w:rPr>
          <w:rFonts w:ascii="Lucida Sans Unicode" w:eastAsia="Times New Roman" w:hAnsi="Lucida Sans Unicode" w:cs="Lucida Sans Unicode"/>
          <w:b/>
          <w:bCs/>
          <w:color w:val="000000"/>
          <w:sz w:val="20"/>
          <w:szCs w:val="20"/>
          <w:lang w:eastAsia="sk-SK"/>
        </w:rPr>
        <w:t>Odhadovaná hodnota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Hodnota bez DPH: 160 500.00 HRK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II.2.7)</w:t>
      </w:r>
      <w:r w:rsidRPr="001C37B6">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Trvanie v mesiacoch: 10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Toto obstarávanie môže byť obnovené: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II.2.10)</w:t>
      </w:r>
      <w:r w:rsidRPr="001C37B6">
        <w:rPr>
          <w:rFonts w:ascii="Lucida Sans Unicode" w:eastAsia="Times New Roman" w:hAnsi="Lucida Sans Unicode" w:cs="Lucida Sans Unicode"/>
          <w:b/>
          <w:bCs/>
          <w:color w:val="000000"/>
          <w:sz w:val="20"/>
          <w:szCs w:val="20"/>
          <w:lang w:eastAsia="sk-SK"/>
        </w:rPr>
        <w:t>Informácie o variantoch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Budú sa akceptovať varianty: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II.2.11)</w:t>
      </w:r>
      <w:r w:rsidRPr="001C37B6">
        <w:rPr>
          <w:rFonts w:ascii="Lucida Sans Unicode" w:eastAsia="Times New Roman" w:hAnsi="Lucida Sans Unicode" w:cs="Lucida Sans Unicode"/>
          <w:b/>
          <w:bCs/>
          <w:color w:val="000000"/>
          <w:sz w:val="20"/>
          <w:szCs w:val="20"/>
          <w:lang w:eastAsia="sk-SK"/>
        </w:rPr>
        <w:t>Informácie o opciách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Opcie: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II.2.13)</w:t>
      </w:r>
      <w:r w:rsidRPr="001C37B6">
        <w:rPr>
          <w:rFonts w:ascii="Lucida Sans Unicode" w:eastAsia="Times New Roman" w:hAnsi="Lucida Sans Unicode" w:cs="Lucida Sans Unicode"/>
          <w:b/>
          <w:bCs/>
          <w:color w:val="000000"/>
          <w:sz w:val="20"/>
          <w:szCs w:val="20"/>
          <w:lang w:eastAsia="sk-SK"/>
        </w:rPr>
        <w:t>Informácie o fondoch Európskej únie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II.2.14)</w:t>
      </w:r>
      <w:r w:rsidRPr="001C37B6">
        <w:rPr>
          <w:rFonts w:ascii="Lucida Sans Unicode" w:eastAsia="Times New Roman" w:hAnsi="Lucida Sans Unicode" w:cs="Lucida Sans Unicode"/>
          <w:b/>
          <w:bCs/>
          <w:color w:val="000000"/>
          <w:sz w:val="20"/>
          <w:szCs w:val="20"/>
          <w:lang w:eastAsia="sk-SK"/>
        </w:rPr>
        <w:t>Doplňujúce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w:t>
      </w:r>
      <w:r w:rsidRPr="001C37B6">
        <w:rPr>
          <w:rFonts w:ascii="Lucida Sans Unicode" w:eastAsia="Times New Roman" w:hAnsi="Lucida Sans Unicode" w:cs="Lucida Sans Unicode"/>
          <w:b/>
          <w:bCs/>
          <w:color w:val="000000"/>
          <w:sz w:val="20"/>
          <w:szCs w:val="20"/>
          <w:lang w:eastAsia="sk-SK"/>
        </w:rPr>
        <w:t>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w:t>
      </w:r>
      <w:r w:rsidRPr="001C37B6">
        <w:rPr>
          <w:rFonts w:ascii="Lucida Sans Unicode" w:eastAsia="Times New Roman" w:hAnsi="Lucida Sans Unicode" w:cs="Lucida Sans Unicode"/>
          <w:b/>
          <w:bCs/>
          <w:color w:val="000000"/>
          <w:sz w:val="20"/>
          <w:szCs w:val="20"/>
          <w:lang w:eastAsia="sk-SK"/>
        </w:rPr>
        <w:t>Názov: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Grupa predmeta nabave 4</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Časť č.: 4</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II.2.2)</w:t>
      </w:r>
      <w:r w:rsidRPr="001C37B6">
        <w:rPr>
          <w:rFonts w:ascii="Lucida Sans Unicode" w:eastAsia="Times New Roman" w:hAnsi="Lucida Sans Unicode" w:cs="Lucida Sans Unicode"/>
          <w:b/>
          <w:bCs/>
          <w:color w:val="000000"/>
          <w:sz w:val="20"/>
          <w:szCs w:val="20"/>
          <w:lang w:eastAsia="sk-SK"/>
        </w:rPr>
        <w:t>Dodatočné kódy CPV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33140000 Zdravotnícky spotrebný materiál</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II.2.3)</w:t>
      </w:r>
      <w:r w:rsidRPr="001C37B6">
        <w:rPr>
          <w:rFonts w:ascii="Lucida Sans Unicode" w:eastAsia="Times New Roman" w:hAnsi="Lucida Sans Unicode" w:cs="Lucida Sans Unicode"/>
          <w:b/>
          <w:bCs/>
          <w:color w:val="000000"/>
          <w:sz w:val="20"/>
          <w:szCs w:val="20"/>
          <w:lang w:eastAsia="sk-SK"/>
        </w:rPr>
        <w:t>Miesto vykonania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Kód NUTS: HR041 Grad Zagreb</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Hlavné miesto dodania alebo plnenia: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Klinički bolnički centar Zagreb, Ljekarna Rebro, Kišpatićeva 12.</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II.2.4)</w:t>
      </w:r>
      <w:r w:rsidRPr="001C37B6">
        <w:rPr>
          <w:rFonts w:ascii="Lucida Sans Unicode" w:eastAsia="Times New Roman" w:hAnsi="Lucida Sans Unicode" w:cs="Lucida Sans Unicode"/>
          <w:b/>
          <w:bCs/>
          <w:color w:val="000000"/>
          <w:sz w:val="20"/>
          <w:szCs w:val="20"/>
          <w:lang w:eastAsia="sk-SK"/>
        </w:rPr>
        <w:t>Opis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Grupa predmeta nabave 4.</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II.2.5)</w:t>
      </w:r>
      <w:r w:rsidRPr="001C37B6">
        <w:rPr>
          <w:rFonts w:ascii="Lucida Sans Unicode" w:eastAsia="Times New Roman" w:hAnsi="Lucida Sans Unicode" w:cs="Lucida Sans Unicode"/>
          <w:b/>
          <w:bCs/>
          <w:color w:val="000000"/>
          <w:sz w:val="20"/>
          <w:szCs w:val="20"/>
          <w:lang w:eastAsia="sk-SK"/>
        </w:rPr>
        <w:t>Kritériá na vyhodnotenie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Nižšie uvedené kritériá</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Kritérium kvality - Názov: Rok isporuke / Relatívna váha: 10 %</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Cena - Relatívna váha: 90 %</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II.2.6)</w:t>
      </w:r>
      <w:r w:rsidRPr="001C37B6">
        <w:rPr>
          <w:rFonts w:ascii="Lucida Sans Unicode" w:eastAsia="Times New Roman" w:hAnsi="Lucida Sans Unicode" w:cs="Lucida Sans Unicode"/>
          <w:b/>
          <w:bCs/>
          <w:color w:val="000000"/>
          <w:sz w:val="20"/>
          <w:szCs w:val="20"/>
          <w:lang w:eastAsia="sk-SK"/>
        </w:rPr>
        <w:t>Odhadovaná hodnota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Hodnota bez DPH: 484 500.00 HRK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II.2.7)</w:t>
      </w:r>
      <w:r w:rsidRPr="001C37B6">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Trvanie v mesiacoch: 10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Toto obstarávanie môže byť obnovené: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II.2.10)</w:t>
      </w:r>
      <w:r w:rsidRPr="001C37B6">
        <w:rPr>
          <w:rFonts w:ascii="Lucida Sans Unicode" w:eastAsia="Times New Roman" w:hAnsi="Lucida Sans Unicode" w:cs="Lucida Sans Unicode"/>
          <w:b/>
          <w:bCs/>
          <w:color w:val="000000"/>
          <w:sz w:val="20"/>
          <w:szCs w:val="20"/>
          <w:lang w:eastAsia="sk-SK"/>
        </w:rPr>
        <w:t>Informácie o variantoch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Budú sa akceptovať varianty: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II.2.11)</w:t>
      </w:r>
      <w:r w:rsidRPr="001C37B6">
        <w:rPr>
          <w:rFonts w:ascii="Lucida Sans Unicode" w:eastAsia="Times New Roman" w:hAnsi="Lucida Sans Unicode" w:cs="Lucida Sans Unicode"/>
          <w:b/>
          <w:bCs/>
          <w:color w:val="000000"/>
          <w:sz w:val="20"/>
          <w:szCs w:val="20"/>
          <w:lang w:eastAsia="sk-SK"/>
        </w:rPr>
        <w:t>Informácie o opciách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Opcie: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II.2.13)</w:t>
      </w:r>
      <w:r w:rsidRPr="001C37B6">
        <w:rPr>
          <w:rFonts w:ascii="Lucida Sans Unicode" w:eastAsia="Times New Roman" w:hAnsi="Lucida Sans Unicode" w:cs="Lucida Sans Unicode"/>
          <w:b/>
          <w:bCs/>
          <w:color w:val="000000"/>
          <w:sz w:val="20"/>
          <w:szCs w:val="20"/>
          <w:lang w:eastAsia="sk-SK"/>
        </w:rPr>
        <w:t>Informácie o fondoch Európskej únie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II.2.14)</w:t>
      </w:r>
      <w:r w:rsidRPr="001C37B6">
        <w:rPr>
          <w:rFonts w:ascii="Lucida Sans Unicode" w:eastAsia="Times New Roman" w:hAnsi="Lucida Sans Unicode" w:cs="Lucida Sans Unicode"/>
          <w:b/>
          <w:bCs/>
          <w:color w:val="000000"/>
          <w:sz w:val="20"/>
          <w:szCs w:val="20"/>
          <w:lang w:eastAsia="sk-SK"/>
        </w:rPr>
        <w:t>Doplňujúce informácie</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III.1)</w:t>
      </w:r>
      <w:r w:rsidRPr="001C37B6">
        <w:rPr>
          <w:rFonts w:ascii="Lucida Sans Unicode" w:eastAsia="Times New Roman" w:hAnsi="Lucida Sans Unicode" w:cs="Lucida Sans Unicode"/>
          <w:b/>
          <w:bCs/>
          <w:color w:val="000000"/>
          <w:sz w:val="20"/>
          <w:szCs w:val="20"/>
          <w:lang w:eastAsia="sk-SK"/>
        </w:rPr>
        <w:t>Podmienky účasti</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III.1.1)</w:t>
      </w:r>
      <w:r w:rsidRPr="001C37B6">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Zoznam a krátky opis podmienok: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Izvadak iz sudskog, obrtnog, strukovnog ili drugog odgovarajućeg registra koji se vodi</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U državi članici njegova poslovnog nastana.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III.1.2)</w:t>
      </w:r>
      <w:r w:rsidRPr="001C37B6">
        <w:rPr>
          <w:rFonts w:ascii="Lucida Sans Unicode" w:eastAsia="Times New Roman" w:hAnsi="Lucida Sans Unicode" w:cs="Lucida Sans Unicode"/>
          <w:b/>
          <w:bCs/>
          <w:color w:val="000000"/>
          <w:sz w:val="20"/>
          <w:szCs w:val="20"/>
          <w:lang w:eastAsia="sk-SK"/>
        </w:rPr>
        <w:t>Ekonomické a finančné postavenie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Kritériá výberu stanovené v dokumentoch k obstarávaniu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III.1.3)</w:t>
      </w:r>
      <w:r w:rsidRPr="001C37B6">
        <w:rPr>
          <w:rFonts w:ascii="Lucida Sans Unicode" w:eastAsia="Times New Roman" w:hAnsi="Lucida Sans Unicode" w:cs="Lucida Sans Unicode"/>
          <w:b/>
          <w:bCs/>
          <w:color w:val="000000"/>
          <w:sz w:val="20"/>
          <w:szCs w:val="20"/>
          <w:lang w:eastAsia="sk-SK"/>
        </w:rPr>
        <w:t>Technická a odborná spôsobilosť</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Kritériá výberu stanovené v dokumentoch k obstarávaniu</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IV: Postup</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IV.1)</w:t>
      </w:r>
      <w:r w:rsidRPr="001C37B6">
        <w:rPr>
          <w:rFonts w:ascii="Lucida Sans Unicode" w:eastAsia="Times New Roman" w:hAnsi="Lucida Sans Unicode" w:cs="Lucida Sans Unicode"/>
          <w:b/>
          <w:bCs/>
          <w:color w:val="000000"/>
          <w:sz w:val="20"/>
          <w:szCs w:val="20"/>
          <w:lang w:eastAsia="sk-SK"/>
        </w:rPr>
        <w:t>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IV.1.1)</w:t>
      </w:r>
      <w:r w:rsidRPr="001C37B6">
        <w:rPr>
          <w:rFonts w:ascii="Lucida Sans Unicode" w:eastAsia="Times New Roman" w:hAnsi="Lucida Sans Unicode" w:cs="Lucida Sans Unicode"/>
          <w:b/>
          <w:bCs/>
          <w:color w:val="000000"/>
          <w:sz w:val="20"/>
          <w:szCs w:val="20"/>
          <w:lang w:eastAsia="sk-SK"/>
        </w:rPr>
        <w:t>Druh postupu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Verejná súťaž</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IV.1.3)</w:t>
      </w:r>
      <w:r w:rsidRPr="001C37B6">
        <w:rPr>
          <w:rFonts w:ascii="Lucida Sans Unicode" w:eastAsia="Times New Roman" w:hAnsi="Lucida Sans Unicode" w:cs="Lucida Sans Unicode"/>
          <w:b/>
          <w:bCs/>
          <w:color w:val="000000"/>
          <w:sz w:val="20"/>
          <w:szCs w:val="20"/>
          <w:lang w:eastAsia="sk-SK"/>
        </w:rPr>
        <w:t>Informácie o rámcovej dohode alebo dynamickom nákupnom systéme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IV.1.8)</w:t>
      </w:r>
      <w:r w:rsidRPr="001C37B6">
        <w:rPr>
          <w:rFonts w:ascii="Lucida Sans Unicode" w:eastAsia="Times New Roman" w:hAnsi="Lucida Sans Unicode" w:cs="Lucida Sans Unicode"/>
          <w:b/>
          <w:bCs/>
          <w:color w:val="000000"/>
          <w:sz w:val="20"/>
          <w:szCs w:val="20"/>
          <w:lang w:eastAsia="sk-SK"/>
        </w:rPr>
        <w:t>Informácie o dohode o vládnom obstarávaní (GPA)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Na toto obstarávanie sa vzťahuje dohoda o vládnom obstarávaní: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w:t>
      </w:r>
      <w:r w:rsidRPr="001C37B6">
        <w:rPr>
          <w:rFonts w:ascii="Lucida Sans Unicode" w:eastAsia="Times New Roman" w:hAnsi="Lucida Sans Unicode" w:cs="Lucida Sans Unicode"/>
          <w:b/>
          <w:bCs/>
          <w:color w:val="000000"/>
          <w:sz w:val="20"/>
          <w:szCs w:val="20"/>
          <w:lang w:eastAsia="sk-SK"/>
        </w:rPr>
        <w:t>Administratívne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IV.2.2)</w:t>
      </w:r>
      <w:r w:rsidRPr="001C37B6">
        <w:rPr>
          <w:rFonts w:ascii="Lucida Sans Unicode" w:eastAsia="Times New Roman" w:hAnsi="Lucida Sans Unicode" w:cs="Lucida Sans Unicode"/>
          <w:b/>
          <w:bCs/>
          <w:color w:val="000000"/>
          <w:sz w:val="20"/>
          <w:szCs w:val="20"/>
          <w:lang w:eastAsia="sk-SK"/>
        </w:rPr>
        <w:t>Lehota na predkladanie ponúk alebo žiadostí o účasť</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Dátum: 26/03/2021</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Miestny čas: 13:00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IV.2.3)</w:t>
      </w:r>
      <w:r w:rsidRPr="001C37B6">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IV.2.4)</w:t>
      </w:r>
      <w:r w:rsidRPr="001C37B6">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Chorvátčina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IV.2.6)</w:t>
      </w:r>
      <w:r w:rsidRPr="001C37B6">
        <w:rPr>
          <w:rFonts w:ascii="Lucida Sans Unicode" w:eastAsia="Times New Roman" w:hAnsi="Lucida Sans Unicode" w:cs="Lucida Sans Unicode"/>
          <w:b/>
          <w:bCs/>
          <w:color w:val="000000"/>
          <w:sz w:val="20"/>
          <w:szCs w:val="20"/>
          <w:lang w:eastAsia="sk-SK"/>
        </w:rPr>
        <w:t>Minimálna lehota, počas ktorej sú ponuky uchádzačov viazané</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Trvanie v mesiacoch: 6 (od uplynutia lehoty na predkladanie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IV.2.7)</w:t>
      </w:r>
      <w:r w:rsidRPr="001C37B6">
        <w:rPr>
          <w:rFonts w:ascii="Lucida Sans Unicode" w:eastAsia="Times New Roman" w:hAnsi="Lucida Sans Unicode" w:cs="Lucida Sans Unicode"/>
          <w:b/>
          <w:bCs/>
          <w:color w:val="000000"/>
          <w:sz w:val="20"/>
          <w:szCs w:val="20"/>
          <w:lang w:eastAsia="sk-SK"/>
        </w:rPr>
        <w:t>Podmienky na otváranie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Dátum: 26/03/2021</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Miestny čas: 13:00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Miesto:</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KBC Zagreb, Kišpatićeva 12 u Hotelu Rebro, mezanin, soba za sastanke.</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VI: Doplnkové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VI.1)</w:t>
      </w:r>
      <w:r w:rsidRPr="001C37B6">
        <w:rPr>
          <w:rFonts w:ascii="Lucida Sans Unicode" w:eastAsia="Times New Roman" w:hAnsi="Lucida Sans Unicode" w:cs="Lucida Sans Unicode"/>
          <w:b/>
          <w:bCs/>
          <w:color w:val="000000"/>
          <w:sz w:val="20"/>
          <w:szCs w:val="20"/>
          <w:lang w:eastAsia="sk-SK"/>
        </w:rPr>
        <w:t>Informácie o opakovaní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Toto obstarávanie sa bude opakovať: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VI.3)</w:t>
      </w:r>
      <w:r w:rsidRPr="001C37B6">
        <w:rPr>
          <w:rFonts w:ascii="Lucida Sans Unicode" w:eastAsia="Times New Roman" w:hAnsi="Lucida Sans Unicode" w:cs="Lucida Sans Unicode"/>
          <w:b/>
          <w:bCs/>
          <w:color w:val="000000"/>
          <w:sz w:val="20"/>
          <w:szCs w:val="20"/>
          <w:lang w:eastAsia="sk-SK"/>
        </w:rPr>
        <w:t>Doplňujúce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VI.4)</w:t>
      </w:r>
      <w:r w:rsidRPr="001C37B6">
        <w:rPr>
          <w:rFonts w:ascii="Lucida Sans Unicode" w:eastAsia="Times New Roman" w:hAnsi="Lucida Sans Unicode" w:cs="Lucida Sans Unicode"/>
          <w:b/>
          <w:bCs/>
          <w:color w:val="000000"/>
          <w:sz w:val="20"/>
          <w:szCs w:val="20"/>
          <w:lang w:eastAsia="sk-SK"/>
        </w:rPr>
        <w:t>Postupy preskúmania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VI.4.1)</w:t>
      </w:r>
      <w:r w:rsidRPr="001C37B6">
        <w:rPr>
          <w:rFonts w:ascii="Lucida Sans Unicode" w:eastAsia="Times New Roman" w:hAnsi="Lucida Sans Unicode" w:cs="Lucida Sans Unicode"/>
          <w:b/>
          <w:bCs/>
          <w:color w:val="000000"/>
          <w:sz w:val="20"/>
          <w:szCs w:val="20"/>
          <w:lang w:eastAsia="sk-SK"/>
        </w:rPr>
        <w:t>Orgán zodpovedný za preskúmanie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Úradný názov: Državna komisija za kontrolu postupaka javne nabave</w:t>
      </w:r>
      <w:r w:rsidRPr="001C37B6">
        <w:rPr>
          <w:rFonts w:ascii="Lucida Sans Unicode" w:eastAsia="Times New Roman" w:hAnsi="Lucida Sans Unicode" w:cs="Lucida Sans Unicode"/>
          <w:color w:val="000000"/>
          <w:sz w:val="20"/>
          <w:szCs w:val="20"/>
          <w:lang w:eastAsia="sk-SK"/>
        </w:rPr>
        <w:br/>
        <w:t>Poštová adresa: Koturaška cesta 43/IV</w:t>
      </w:r>
      <w:r w:rsidRPr="001C37B6">
        <w:rPr>
          <w:rFonts w:ascii="Lucida Sans Unicode" w:eastAsia="Times New Roman" w:hAnsi="Lucida Sans Unicode" w:cs="Lucida Sans Unicode"/>
          <w:color w:val="000000"/>
          <w:sz w:val="20"/>
          <w:szCs w:val="20"/>
          <w:lang w:eastAsia="sk-SK"/>
        </w:rPr>
        <w:br/>
        <w:t>Mesto/obec: Zagreb</w:t>
      </w:r>
      <w:r w:rsidRPr="001C37B6">
        <w:rPr>
          <w:rFonts w:ascii="Lucida Sans Unicode" w:eastAsia="Times New Roman" w:hAnsi="Lucida Sans Unicode" w:cs="Lucida Sans Unicode"/>
          <w:color w:val="000000"/>
          <w:sz w:val="20"/>
          <w:szCs w:val="20"/>
          <w:lang w:eastAsia="sk-SK"/>
        </w:rPr>
        <w:br/>
        <w:t>PSČ: 10000</w:t>
      </w:r>
      <w:r w:rsidRPr="001C37B6">
        <w:rPr>
          <w:rFonts w:ascii="Lucida Sans Unicode" w:eastAsia="Times New Roman" w:hAnsi="Lucida Sans Unicode" w:cs="Lucida Sans Unicode"/>
          <w:color w:val="000000"/>
          <w:sz w:val="20"/>
          <w:szCs w:val="20"/>
          <w:lang w:eastAsia="sk-SK"/>
        </w:rPr>
        <w:br/>
        <w:t>Štát: Chorvátsko</w:t>
      </w:r>
      <w:r w:rsidRPr="001C37B6">
        <w:rPr>
          <w:rFonts w:ascii="Lucida Sans Unicode" w:eastAsia="Times New Roman" w:hAnsi="Lucida Sans Unicode" w:cs="Lucida Sans Unicode"/>
          <w:color w:val="000000"/>
          <w:sz w:val="20"/>
          <w:szCs w:val="20"/>
          <w:lang w:eastAsia="sk-SK"/>
        </w:rPr>
        <w:br/>
        <w:t>E-mail: </w:t>
      </w:r>
      <w:hyperlink r:id="rId93" w:history="1">
        <w:r w:rsidRPr="001C37B6">
          <w:rPr>
            <w:rFonts w:ascii="Lucida Sans Unicode" w:eastAsia="Times New Roman" w:hAnsi="Lucida Sans Unicode" w:cs="Lucida Sans Unicode"/>
            <w:color w:val="3366CC"/>
            <w:sz w:val="20"/>
            <w:szCs w:val="20"/>
            <w:u w:val="single"/>
            <w:lang w:eastAsia="sk-SK"/>
          </w:rPr>
          <w:t>dkom@dkom.hr</w:t>
        </w:r>
      </w:hyperlink>
      <w:r w:rsidRPr="001C37B6">
        <w:rPr>
          <w:rFonts w:ascii="Lucida Sans Unicode" w:eastAsia="Times New Roman" w:hAnsi="Lucida Sans Unicode" w:cs="Lucida Sans Unicode"/>
          <w:color w:val="000000"/>
          <w:sz w:val="20"/>
          <w:szCs w:val="20"/>
          <w:lang w:eastAsia="sk-SK"/>
        </w:rPr>
        <w:br/>
        <w:t>Telefón: +385 14559930</w:t>
      </w:r>
      <w:r w:rsidRPr="001C37B6">
        <w:rPr>
          <w:rFonts w:ascii="Lucida Sans Unicode" w:eastAsia="Times New Roman" w:hAnsi="Lucida Sans Unicode" w:cs="Lucida Sans Unicode"/>
          <w:color w:val="000000"/>
          <w:sz w:val="20"/>
          <w:szCs w:val="20"/>
          <w:lang w:eastAsia="sk-SK"/>
        </w:rPr>
        <w:br/>
        <w:t>Fax: +385 14559933</w:t>
      </w:r>
      <w:r w:rsidRPr="001C37B6">
        <w:rPr>
          <w:rFonts w:ascii="Lucida Sans Unicode" w:eastAsia="Times New Roman" w:hAnsi="Lucida Sans Unicode" w:cs="Lucida Sans Unicode"/>
          <w:color w:val="000000"/>
          <w:sz w:val="20"/>
          <w:szCs w:val="20"/>
          <w:lang w:eastAsia="sk-SK"/>
        </w:rPr>
        <w:br/>
        <w:t>Internetová adresa: </w:t>
      </w:r>
      <w:hyperlink r:id="rId94" w:tgtFrame="_blank" w:history="1">
        <w:r w:rsidRPr="001C37B6">
          <w:rPr>
            <w:rFonts w:ascii="Lucida Sans Unicode" w:eastAsia="Times New Roman" w:hAnsi="Lucida Sans Unicode" w:cs="Lucida Sans Unicode"/>
            <w:color w:val="3366CC"/>
            <w:sz w:val="20"/>
            <w:szCs w:val="20"/>
            <w:u w:val="single"/>
            <w:lang w:eastAsia="sk-SK"/>
          </w:rPr>
          <w:t>www.dkom.hr</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VI.5)</w:t>
      </w:r>
      <w:r w:rsidRPr="001C37B6">
        <w:rPr>
          <w:rFonts w:ascii="Lucida Sans Unicode" w:eastAsia="Times New Roman" w:hAnsi="Lucida Sans Unicode" w:cs="Lucida Sans Unicode"/>
          <w:b/>
          <w:bCs/>
          <w:color w:val="000000"/>
          <w:sz w:val="20"/>
          <w:szCs w:val="20"/>
          <w:lang w:eastAsia="sk-SK"/>
        </w:rPr>
        <w:t>Dátum odoslania tohto oznámenia:</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17/02/2021</w:t>
      </w: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C6385E"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93</w:t>
      </w:r>
    </w:p>
    <w:p w:rsidR="001C37B6" w:rsidRPr="001C37B6" w:rsidRDefault="001C37B6" w:rsidP="001C37B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Chorvátsko-Split: Hydina</w:t>
      </w:r>
    </w:p>
    <w:p w:rsidR="001C37B6" w:rsidRPr="001C37B6" w:rsidRDefault="001C37B6" w:rsidP="001C37B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2021/S 036-089608</w:t>
      </w:r>
    </w:p>
    <w:p w:rsidR="001C37B6" w:rsidRPr="001C37B6" w:rsidRDefault="001C37B6" w:rsidP="001C37B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Oznámenie o vyhlásení verejného obstarávania</w:t>
      </w:r>
    </w:p>
    <w:p w:rsidR="001C37B6" w:rsidRPr="001C37B6" w:rsidRDefault="001C37B6" w:rsidP="001C37B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Tovary</w:t>
      </w:r>
    </w:p>
    <w:p w:rsidR="001C37B6" w:rsidRPr="001C37B6" w:rsidRDefault="001C37B6" w:rsidP="001C37B6">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Právny základ:</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444444"/>
          <w:sz w:val="20"/>
          <w:szCs w:val="20"/>
          <w:lang w:eastAsia="sk-SK"/>
        </w:rPr>
        <w:t>Smernica 2014/24/EÚ</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I: Verejný obstarávateľ</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I.1)</w:t>
      </w:r>
      <w:r w:rsidRPr="001C37B6">
        <w:rPr>
          <w:rFonts w:ascii="Lucida Sans Unicode" w:eastAsia="Times New Roman" w:hAnsi="Lucida Sans Unicode" w:cs="Lucida Sans Unicode"/>
          <w:b/>
          <w:bCs/>
          <w:color w:val="000000"/>
          <w:sz w:val="20"/>
          <w:szCs w:val="20"/>
          <w:lang w:eastAsia="sk-SK"/>
        </w:rPr>
        <w:t>Názov a adresy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Úradný názov: Sveučilište u Splitu, Studentski centar Split</w:t>
      </w:r>
      <w:r w:rsidRPr="001C37B6">
        <w:rPr>
          <w:rFonts w:ascii="Lucida Sans Unicode" w:eastAsia="Times New Roman" w:hAnsi="Lucida Sans Unicode" w:cs="Lucida Sans Unicode"/>
          <w:color w:val="000000"/>
          <w:sz w:val="20"/>
          <w:szCs w:val="20"/>
          <w:lang w:eastAsia="sk-SK"/>
        </w:rPr>
        <w:br/>
        <w:t>Identifikačné číslo organizácie (IČO): 25975412650</w:t>
      </w:r>
      <w:r w:rsidRPr="001C37B6">
        <w:rPr>
          <w:rFonts w:ascii="Lucida Sans Unicode" w:eastAsia="Times New Roman" w:hAnsi="Lucida Sans Unicode" w:cs="Lucida Sans Unicode"/>
          <w:color w:val="000000"/>
          <w:sz w:val="20"/>
          <w:szCs w:val="20"/>
          <w:lang w:eastAsia="sk-SK"/>
        </w:rPr>
        <w:br/>
        <w:t>Poštová adresa: Cvite Fiskovića 3</w:t>
      </w:r>
      <w:r w:rsidRPr="001C37B6">
        <w:rPr>
          <w:rFonts w:ascii="Lucida Sans Unicode" w:eastAsia="Times New Roman" w:hAnsi="Lucida Sans Unicode" w:cs="Lucida Sans Unicode"/>
          <w:color w:val="000000"/>
          <w:sz w:val="20"/>
          <w:szCs w:val="20"/>
          <w:lang w:eastAsia="sk-SK"/>
        </w:rPr>
        <w:br/>
        <w:t>Mesto/obec: Split</w:t>
      </w:r>
      <w:r w:rsidRPr="001C37B6">
        <w:rPr>
          <w:rFonts w:ascii="Lucida Sans Unicode" w:eastAsia="Times New Roman" w:hAnsi="Lucida Sans Unicode" w:cs="Lucida Sans Unicode"/>
          <w:color w:val="000000"/>
          <w:sz w:val="20"/>
          <w:szCs w:val="20"/>
          <w:lang w:eastAsia="sk-SK"/>
        </w:rPr>
        <w:br/>
        <w:t>Kód NUTS: HR035 Splitsko-dalmatinska županija</w:t>
      </w:r>
      <w:r w:rsidRPr="001C37B6">
        <w:rPr>
          <w:rFonts w:ascii="Lucida Sans Unicode" w:eastAsia="Times New Roman" w:hAnsi="Lucida Sans Unicode" w:cs="Lucida Sans Unicode"/>
          <w:color w:val="000000"/>
          <w:sz w:val="20"/>
          <w:szCs w:val="20"/>
          <w:lang w:eastAsia="sk-SK"/>
        </w:rPr>
        <w:br/>
        <w:t>PSČ: 21000</w:t>
      </w:r>
      <w:r w:rsidRPr="001C37B6">
        <w:rPr>
          <w:rFonts w:ascii="Lucida Sans Unicode" w:eastAsia="Times New Roman" w:hAnsi="Lucida Sans Unicode" w:cs="Lucida Sans Unicode"/>
          <w:color w:val="000000"/>
          <w:sz w:val="20"/>
          <w:szCs w:val="20"/>
          <w:lang w:eastAsia="sk-SK"/>
        </w:rPr>
        <w:br/>
        <w:t>Štát: Chorvátsko</w:t>
      </w:r>
      <w:r w:rsidRPr="001C37B6">
        <w:rPr>
          <w:rFonts w:ascii="Lucida Sans Unicode" w:eastAsia="Times New Roman" w:hAnsi="Lucida Sans Unicode" w:cs="Lucida Sans Unicode"/>
          <w:color w:val="000000"/>
          <w:sz w:val="20"/>
          <w:szCs w:val="20"/>
          <w:lang w:eastAsia="sk-SK"/>
        </w:rPr>
        <w:br/>
        <w:t>Kontaktná osoba: Marina Božić Brnić</w:t>
      </w:r>
      <w:r w:rsidRPr="001C37B6">
        <w:rPr>
          <w:rFonts w:ascii="Lucida Sans Unicode" w:eastAsia="Times New Roman" w:hAnsi="Lucida Sans Unicode" w:cs="Lucida Sans Unicode"/>
          <w:color w:val="000000"/>
          <w:sz w:val="20"/>
          <w:szCs w:val="20"/>
          <w:lang w:eastAsia="sk-SK"/>
        </w:rPr>
        <w:br/>
        <w:t>E-mail: </w:t>
      </w:r>
      <w:hyperlink r:id="rId95" w:history="1">
        <w:r w:rsidRPr="001C37B6">
          <w:rPr>
            <w:rFonts w:ascii="Lucida Sans Unicode" w:eastAsia="Times New Roman" w:hAnsi="Lucida Sans Unicode" w:cs="Lucida Sans Unicode"/>
            <w:color w:val="3366CC"/>
            <w:sz w:val="20"/>
            <w:szCs w:val="20"/>
            <w:u w:val="single"/>
            <w:lang w:eastAsia="sk-SK"/>
          </w:rPr>
          <w:t>marina.bozic@scst.hr</w:t>
        </w:r>
      </w:hyperlink>
      <w:r w:rsidRPr="001C37B6">
        <w:rPr>
          <w:rFonts w:ascii="Lucida Sans Unicode" w:eastAsia="Times New Roman" w:hAnsi="Lucida Sans Unicode" w:cs="Lucida Sans Unicode"/>
          <w:color w:val="000000"/>
          <w:sz w:val="20"/>
          <w:szCs w:val="20"/>
          <w:lang w:eastAsia="sk-SK"/>
        </w:rPr>
        <w:br/>
        <w:t>Telefón: +385 21361853</w:t>
      </w:r>
      <w:r w:rsidRPr="001C37B6">
        <w:rPr>
          <w:rFonts w:ascii="Lucida Sans Unicode" w:eastAsia="Times New Roman" w:hAnsi="Lucida Sans Unicode" w:cs="Lucida Sans Unicode"/>
          <w:color w:val="000000"/>
          <w:sz w:val="20"/>
          <w:szCs w:val="20"/>
          <w:lang w:eastAsia="sk-SK"/>
        </w:rPr>
        <w:br/>
        <w:t>Fax: +385 21346770</w:t>
      </w:r>
      <w:r w:rsidRPr="001C37B6">
        <w:rPr>
          <w:rFonts w:ascii="Lucida Sans Unicode" w:eastAsia="Times New Roman" w:hAnsi="Lucida Sans Unicode" w:cs="Lucida Sans Unicode"/>
          <w:color w:val="000000"/>
          <w:sz w:val="20"/>
          <w:szCs w:val="20"/>
          <w:lang w:eastAsia="sk-SK"/>
        </w:rPr>
        <w:br/>
      </w:r>
      <w:r w:rsidRPr="001C37B6">
        <w:rPr>
          <w:rFonts w:ascii="Lucida Sans Unicode" w:eastAsia="Times New Roman" w:hAnsi="Lucida Sans Unicode" w:cs="Lucida Sans Unicode"/>
          <w:b/>
          <w:bCs/>
          <w:color w:val="000000"/>
          <w:sz w:val="20"/>
          <w:szCs w:val="20"/>
          <w:lang w:eastAsia="sk-SK"/>
        </w:rPr>
        <w:t>Internetová adresa (internetové adresy):</w:t>
      </w:r>
      <w:r w:rsidRPr="001C37B6">
        <w:rPr>
          <w:rFonts w:ascii="Lucida Sans Unicode" w:eastAsia="Times New Roman" w:hAnsi="Lucida Sans Unicode" w:cs="Lucida Sans Unicode"/>
          <w:color w:val="000000"/>
          <w:sz w:val="20"/>
          <w:szCs w:val="20"/>
          <w:lang w:eastAsia="sk-SK"/>
        </w:rPr>
        <w:br/>
        <w:t>Hlavná adresa: </w:t>
      </w:r>
      <w:hyperlink r:id="rId96" w:tgtFrame="_blank" w:history="1">
        <w:r w:rsidRPr="001C37B6">
          <w:rPr>
            <w:rFonts w:ascii="Lucida Sans Unicode" w:eastAsia="Times New Roman" w:hAnsi="Lucida Sans Unicode" w:cs="Lucida Sans Unicode"/>
            <w:color w:val="3366CC"/>
            <w:sz w:val="20"/>
            <w:szCs w:val="20"/>
            <w:u w:val="single"/>
            <w:lang w:eastAsia="sk-SK"/>
          </w:rPr>
          <w:t>www.scst.hr</w:t>
        </w:r>
      </w:hyperlink>
      <w:r w:rsidRPr="001C37B6">
        <w:rPr>
          <w:rFonts w:ascii="Lucida Sans Unicode" w:eastAsia="Times New Roman" w:hAnsi="Lucida Sans Unicode" w:cs="Lucida Sans Unicode"/>
          <w:color w:val="000000"/>
          <w:sz w:val="20"/>
          <w:szCs w:val="20"/>
          <w:lang w:eastAsia="sk-SK"/>
        </w:rPr>
        <w:br/>
        <w:t>Adresa stránky profilu kupujúceho: </w:t>
      </w:r>
      <w:hyperlink r:id="rId97" w:tgtFrame="_blank" w:history="1">
        <w:r w:rsidRPr="001C37B6">
          <w:rPr>
            <w:rFonts w:ascii="Lucida Sans Unicode" w:eastAsia="Times New Roman" w:hAnsi="Lucida Sans Unicode" w:cs="Lucida Sans Unicode"/>
            <w:color w:val="3366CC"/>
            <w:sz w:val="20"/>
            <w:szCs w:val="20"/>
            <w:u w:val="single"/>
            <w:lang w:eastAsia="sk-SK"/>
          </w:rPr>
          <w:t>www.scst.hr</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I.1)</w:t>
      </w:r>
      <w:r w:rsidRPr="001C37B6">
        <w:rPr>
          <w:rFonts w:ascii="Lucida Sans Unicode" w:eastAsia="Times New Roman" w:hAnsi="Lucida Sans Unicode" w:cs="Lucida Sans Unicode"/>
          <w:b/>
          <w:bCs/>
          <w:color w:val="000000"/>
          <w:sz w:val="20"/>
          <w:szCs w:val="20"/>
          <w:lang w:eastAsia="sk-SK"/>
        </w:rPr>
        <w:t>Názov a adresy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Úradný názov: Veleučilište u Šibeniku, Studentski centar Šibenik</w:t>
      </w:r>
      <w:r w:rsidRPr="001C37B6">
        <w:rPr>
          <w:rFonts w:ascii="Lucida Sans Unicode" w:eastAsia="Times New Roman" w:hAnsi="Lucida Sans Unicode" w:cs="Lucida Sans Unicode"/>
          <w:color w:val="000000"/>
          <w:sz w:val="20"/>
          <w:szCs w:val="20"/>
          <w:lang w:eastAsia="sk-SK"/>
        </w:rPr>
        <w:br/>
        <w:t>Identifikačné číslo organizácie (IČO): 68241113433</w:t>
      </w:r>
      <w:r w:rsidRPr="001C37B6">
        <w:rPr>
          <w:rFonts w:ascii="Lucida Sans Unicode" w:eastAsia="Times New Roman" w:hAnsi="Lucida Sans Unicode" w:cs="Lucida Sans Unicode"/>
          <w:color w:val="000000"/>
          <w:sz w:val="20"/>
          <w:szCs w:val="20"/>
          <w:lang w:eastAsia="sk-SK"/>
        </w:rPr>
        <w:br/>
        <w:t>Poštová adresa: Bana Josipa Jelačića 21</w:t>
      </w:r>
      <w:r w:rsidRPr="001C37B6">
        <w:rPr>
          <w:rFonts w:ascii="Lucida Sans Unicode" w:eastAsia="Times New Roman" w:hAnsi="Lucida Sans Unicode" w:cs="Lucida Sans Unicode"/>
          <w:color w:val="000000"/>
          <w:sz w:val="20"/>
          <w:szCs w:val="20"/>
          <w:lang w:eastAsia="sk-SK"/>
        </w:rPr>
        <w:br/>
        <w:t>Mesto/obec: Šibenik</w:t>
      </w:r>
      <w:r w:rsidRPr="001C37B6">
        <w:rPr>
          <w:rFonts w:ascii="Lucida Sans Unicode" w:eastAsia="Times New Roman" w:hAnsi="Lucida Sans Unicode" w:cs="Lucida Sans Unicode"/>
          <w:color w:val="000000"/>
          <w:sz w:val="20"/>
          <w:szCs w:val="20"/>
          <w:lang w:eastAsia="sk-SK"/>
        </w:rPr>
        <w:br/>
        <w:t>Kód NUTS: HR034 Šibensko-kninska županija</w:t>
      </w:r>
      <w:r w:rsidRPr="001C37B6">
        <w:rPr>
          <w:rFonts w:ascii="Lucida Sans Unicode" w:eastAsia="Times New Roman" w:hAnsi="Lucida Sans Unicode" w:cs="Lucida Sans Unicode"/>
          <w:color w:val="000000"/>
          <w:sz w:val="20"/>
          <w:szCs w:val="20"/>
          <w:lang w:eastAsia="sk-SK"/>
        </w:rPr>
        <w:br/>
        <w:t>PSČ: 22000</w:t>
      </w:r>
      <w:r w:rsidRPr="001C37B6">
        <w:rPr>
          <w:rFonts w:ascii="Lucida Sans Unicode" w:eastAsia="Times New Roman" w:hAnsi="Lucida Sans Unicode" w:cs="Lucida Sans Unicode"/>
          <w:color w:val="000000"/>
          <w:sz w:val="20"/>
          <w:szCs w:val="20"/>
          <w:lang w:eastAsia="sk-SK"/>
        </w:rPr>
        <w:br/>
        <w:t>Štát: Chorvátsko</w:t>
      </w:r>
      <w:r w:rsidRPr="001C37B6">
        <w:rPr>
          <w:rFonts w:ascii="Lucida Sans Unicode" w:eastAsia="Times New Roman" w:hAnsi="Lucida Sans Unicode" w:cs="Lucida Sans Unicode"/>
          <w:color w:val="000000"/>
          <w:sz w:val="20"/>
          <w:szCs w:val="20"/>
          <w:lang w:eastAsia="sk-SK"/>
        </w:rPr>
        <w:br/>
        <w:t>E-mail: </w:t>
      </w:r>
      <w:hyperlink r:id="rId98" w:history="1">
        <w:r w:rsidRPr="001C37B6">
          <w:rPr>
            <w:rFonts w:ascii="Lucida Sans Unicode" w:eastAsia="Times New Roman" w:hAnsi="Lucida Sans Unicode" w:cs="Lucida Sans Unicode"/>
            <w:color w:val="3366CC"/>
            <w:sz w:val="20"/>
            <w:szCs w:val="20"/>
            <w:u w:val="single"/>
            <w:lang w:eastAsia="sk-SK"/>
          </w:rPr>
          <w:t>nplenca@scsi.hr</w:t>
        </w:r>
      </w:hyperlink>
      <w:r w:rsidRPr="001C37B6">
        <w:rPr>
          <w:rFonts w:ascii="Lucida Sans Unicode" w:eastAsia="Times New Roman" w:hAnsi="Lucida Sans Unicode" w:cs="Lucida Sans Unicode"/>
          <w:color w:val="000000"/>
          <w:sz w:val="20"/>
          <w:szCs w:val="20"/>
          <w:lang w:eastAsia="sk-SK"/>
        </w:rPr>
        <w:br/>
      </w:r>
      <w:r w:rsidRPr="001C37B6">
        <w:rPr>
          <w:rFonts w:ascii="Lucida Sans Unicode" w:eastAsia="Times New Roman" w:hAnsi="Lucida Sans Unicode" w:cs="Lucida Sans Unicode"/>
          <w:b/>
          <w:bCs/>
          <w:color w:val="000000"/>
          <w:sz w:val="20"/>
          <w:szCs w:val="20"/>
          <w:lang w:eastAsia="sk-SK"/>
        </w:rPr>
        <w:t>Internetová adresa (internetové adresy):</w:t>
      </w:r>
      <w:r w:rsidRPr="001C37B6">
        <w:rPr>
          <w:rFonts w:ascii="Lucida Sans Unicode" w:eastAsia="Times New Roman" w:hAnsi="Lucida Sans Unicode" w:cs="Lucida Sans Unicode"/>
          <w:color w:val="000000"/>
          <w:sz w:val="20"/>
          <w:szCs w:val="20"/>
          <w:lang w:eastAsia="sk-SK"/>
        </w:rPr>
        <w:br/>
        <w:t>Hlavná adresa: </w:t>
      </w:r>
      <w:hyperlink r:id="rId99" w:tgtFrame="_blank" w:history="1">
        <w:r w:rsidRPr="001C37B6">
          <w:rPr>
            <w:rFonts w:ascii="Lucida Sans Unicode" w:eastAsia="Times New Roman" w:hAnsi="Lucida Sans Unicode" w:cs="Lucida Sans Unicode"/>
            <w:color w:val="3366CC"/>
            <w:sz w:val="20"/>
            <w:szCs w:val="20"/>
            <w:u w:val="single"/>
            <w:lang w:eastAsia="sk-SK"/>
          </w:rPr>
          <w:t>www.scsi.hr</w:t>
        </w:r>
      </w:hyperlink>
      <w:r w:rsidRPr="001C37B6">
        <w:rPr>
          <w:rFonts w:ascii="Lucida Sans Unicode" w:eastAsia="Times New Roman" w:hAnsi="Lucida Sans Unicode" w:cs="Lucida Sans Unicode"/>
          <w:color w:val="000000"/>
          <w:sz w:val="20"/>
          <w:szCs w:val="20"/>
          <w:lang w:eastAsia="sk-SK"/>
        </w:rPr>
        <w:br/>
        <w:t>Adresa stránky profilu kupujúceho: </w:t>
      </w:r>
      <w:hyperlink r:id="rId100" w:tgtFrame="_blank" w:history="1">
        <w:r w:rsidRPr="001C37B6">
          <w:rPr>
            <w:rFonts w:ascii="Lucida Sans Unicode" w:eastAsia="Times New Roman" w:hAnsi="Lucida Sans Unicode" w:cs="Lucida Sans Unicode"/>
            <w:color w:val="3366CC"/>
            <w:sz w:val="20"/>
            <w:szCs w:val="20"/>
            <w:u w:val="single"/>
            <w:lang w:eastAsia="sk-SK"/>
          </w:rPr>
          <w:t>www.scsi.hr</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I.2)</w:t>
      </w:r>
      <w:r w:rsidRPr="001C37B6">
        <w:rPr>
          <w:rFonts w:ascii="Lucida Sans Unicode" w:eastAsia="Times New Roman" w:hAnsi="Lucida Sans Unicode" w:cs="Lucida Sans Unicode"/>
          <w:b/>
          <w:bCs/>
          <w:color w:val="000000"/>
          <w:sz w:val="20"/>
          <w:szCs w:val="20"/>
          <w:lang w:eastAsia="sk-SK"/>
        </w:rPr>
        <w:t>Informácia o spoločnom verejnom obstarávaní</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Zákazka zahŕňa spoločné obstarávanie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V prípade spoločného verejného obstarávania zahŕňajúceho rôzne krajiny – platné vnútroštátne právne predpisy v oblasti verejného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NN ZJN 2016.</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I.3)</w:t>
      </w:r>
      <w:r w:rsidRPr="001C37B6">
        <w:rPr>
          <w:rFonts w:ascii="Lucida Sans Unicode" w:eastAsia="Times New Roman" w:hAnsi="Lucida Sans Unicode" w:cs="Lucida Sans Unicode"/>
          <w:b/>
          <w:bCs/>
          <w:color w:val="000000"/>
          <w:sz w:val="20"/>
          <w:szCs w:val="20"/>
          <w:lang w:eastAsia="sk-SK"/>
        </w:rPr>
        <w:t>Komunikácia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01" w:tgtFrame="_blank" w:history="1">
        <w:r w:rsidRPr="001C37B6">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https://eojn.nn.hr/SPIN/application/ipn/DocumentManagement/DokumentPodaciFrm.aspx?OznakaDokumenta=2021/S+0F2-0006715</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Ďalšie informácie možno získať na vyššie uvedenej adrese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02" w:tgtFrame="_blank" w:history="1">
        <w:r w:rsidRPr="001C37B6">
          <w:rPr>
            <w:rFonts w:ascii="Lucida Sans Unicode" w:eastAsia="Times New Roman" w:hAnsi="Lucida Sans Unicode" w:cs="Lucida Sans Unicode"/>
            <w:color w:val="3366CC"/>
            <w:sz w:val="20"/>
            <w:szCs w:val="20"/>
            <w:u w:val="single"/>
            <w:lang w:eastAsia="sk-SK"/>
          </w:rPr>
          <w:t>https://eojn.nn.hr/Oglasnik</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I.4)</w:t>
      </w:r>
      <w:r w:rsidRPr="001C37B6">
        <w:rPr>
          <w:rFonts w:ascii="Lucida Sans Unicode" w:eastAsia="Times New Roman" w:hAnsi="Lucida Sans Unicode" w:cs="Lucida Sans Unicode"/>
          <w:b/>
          <w:bCs/>
          <w:color w:val="000000"/>
          <w:sz w:val="20"/>
          <w:szCs w:val="20"/>
          <w:lang w:eastAsia="sk-SK"/>
        </w:rPr>
        <w:t>Druh verejného obstarávateľa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Organizácia riadená verejným právom</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I.5)</w:t>
      </w:r>
      <w:r w:rsidRPr="001C37B6">
        <w:rPr>
          <w:rFonts w:ascii="Lucida Sans Unicode" w:eastAsia="Times New Roman" w:hAnsi="Lucida Sans Unicode" w:cs="Lucida Sans Unicode"/>
          <w:b/>
          <w:bCs/>
          <w:color w:val="000000"/>
          <w:sz w:val="20"/>
          <w:szCs w:val="20"/>
          <w:lang w:eastAsia="sk-SK"/>
        </w:rPr>
        <w:t>Hlavná činnosť</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Všeobecné verejné služby</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II: Predmet</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w:t>
      </w:r>
      <w:r w:rsidRPr="001C37B6">
        <w:rPr>
          <w:rFonts w:ascii="Lucida Sans Unicode" w:eastAsia="Times New Roman" w:hAnsi="Lucida Sans Unicode" w:cs="Lucida Sans Unicode"/>
          <w:b/>
          <w:bCs/>
          <w:color w:val="000000"/>
          <w:sz w:val="20"/>
          <w:szCs w:val="20"/>
          <w:lang w:eastAsia="sk-SK"/>
        </w:rPr>
        <w:t>Rozsah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II.1.1)</w:t>
      </w:r>
      <w:r w:rsidRPr="001C37B6">
        <w:rPr>
          <w:rFonts w:ascii="Lucida Sans Unicode" w:eastAsia="Times New Roman" w:hAnsi="Lucida Sans Unicode" w:cs="Lucida Sans Unicode"/>
          <w:b/>
          <w:bCs/>
          <w:color w:val="000000"/>
          <w:sz w:val="20"/>
          <w:szCs w:val="20"/>
          <w:lang w:eastAsia="sk-SK"/>
        </w:rPr>
        <w:t>Názov: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Piletina i puretina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Referenčné číslo: 07/2021</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II.1.2)</w:t>
      </w:r>
      <w:r w:rsidRPr="001C37B6">
        <w:rPr>
          <w:rFonts w:ascii="Lucida Sans Unicode" w:eastAsia="Times New Roman" w:hAnsi="Lucida Sans Unicode" w:cs="Lucida Sans Unicode"/>
          <w:b/>
          <w:bCs/>
          <w:color w:val="000000"/>
          <w:sz w:val="20"/>
          <w:szCs w:val="20"/>
          <w:lang w:eastAsia="sk-SK"/>
        </w:rPr>
        <w:t>Hlavný kód CPV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15112000 Hydina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II.1.3)</w:t>
      </w:r>
      <w:r w:rsidRPr="001C37B6">
        <w:rPr>
          <w:rFonts w:ascii="Lucida Sans Unicode" w:eastAsia="Times New Roman" w:hAnsi="Lucida Sans Unicode" w:cs="Lucida Sans Unicode"/>
          <w:b/>
          <w:bCs/>
          <w:color w:val="000000"/>
          <w:sz w:val="20"/>
          <w:szCs w:val="20"/>
          <w:lang w:eastAsia="sk-SK"/>
        </w:rPr>
        <w:t>Druh zákazky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Tovary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II.1.4)</w:t>
      </w:r>
      <w:r w:rsidRPr="001C37B6">
        <w:rPr>
          <w:rFonts w:ascii="Lucida Sans Unicode" w:eastAsia="Times New Roman" w:hAnsi="Lucida Sans Unicode" w:cs="Lucida Sans Unicode"/>
          <w:b/>
          <w:bCs/>
          <w:color w:val="000000"/>
          <w:sz w:val="20"/>
          <w:szCs w:val="20"/>
          <w:lang w:eastAsia="sk-SK"/>
        </w:rPr>
        <w:t>Stručný 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Piletina i puretina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II.1.5)</w:t>
      </w:r>
      <w:r w:rsidRPr="001C37B6">
        <w:rPr>
          <w:rFonts w:ascii="Lucida Sans Unicode" w:eastAsia="Times New Roman" w:hAnsi="Lucida Sans Unicode" w:cs="Lucida Sans Unicode"/>
          <w:b/>
          <w:bCs/>
          <w:color w:val="000000"/>
          <w:sz w:val="20"/>
          <w:szCs w:val="20"/>
          <w:lang w:eastAsia="sk-SK"/>
        </w:rPr>
        <w:t>Celková odhadovaná hodnota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Hodnota bez DPH: 2 100 000.00 HRK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II.1.6)</w:t>
      </w:r>
      <w:r w:rsidRPr="001C37B6">
        <w:rPr>
          <w:rFonts w:ascii="Lucida Sans Unicode" w:eastAsia="Times New Roman" w:hAnsi="Lucida Sans Unicode" w:cs="Lucida Sans Unicode"/>
          <w:b/>
          <w:bCs/>
          <w:color w:val="000000"/>
          <w:sz w:val="20"/>
          <w:szCs w:val="20"/>
          <w:lang w:eastAsia="sk-SK"/>
        </w:rPr>
        <w:t>Informácie o častiach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Táto zákazka sa delí na časti: áno</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Ponuky možno predkladať na všetky časti</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w:t>
      </w:r>
      <w:r w:rsidRPr="001C37B6">
        <w:rPr>
          <w:rFonts w:ascii="Lucida Sans Unicode" w:eastAsia="Times New Roman" w:hAnsi="Lucida Sans Unicode" w:cs="Lucida Sans Unicode"/>
          <w:b/>
          <w:bCs/>
          <w:color w:val="000000"/>
          <w:sz w:val="20"/>
          <w:szCs w:val="20"/>
          <w:lang w:eastAsia="sk-SK"/>
        </w:rPr>
        <w:t>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w:t>
      </w:r>
      <w:r w:rsidRPr="001C37B6">
        <w:rPr>
          <w:rFonts w:ascii="Lucida Sans Unicode" w:eastAsia="Times New Roman" w:hAnsi="Lucida Sans Unicode" w:cs="Lucida Sans Unicode"/>
          <w:b/>
          <w:bCs/>
          <w:color w:val="000000"/>
          <w:sz w:val="20"/>
          <w:szCs w:val="20"/>
          <w:lang w:eastAsia="sk-SK"/>
        </w:rPr>
        <w:t>Názov: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Svježe pileće i pureće meso</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Časť č.: 1</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II.2.2)</w:t>
      </w:r>
      <w:r w:rsidRPr="001C37B6">
        <w:rPr>
          <w:rFonts w:ascii="Lucida Sans Unicode" w:eastAsia="Times New Roman" w:hAnsi="Lucida Sans Unicode" w:cs="Lucida Sans Unicode"/>
          <w:b/>
          <w:bCs/>
          <w:color w:val="000000"/>
          <w:sz w:val="20"/>
          <w:szCs w:val="20"/>
          <w:lang w:eastAsia="sk-SK"/>
        </w:rPr>
        <w:t>Dodatočné kódy CPV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15112000 Hydina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II.2.3)</w:t>
      </w:r>
      <w:r w:rsidRPr="001C37B6">
        <w:rPr>
          <w:rFonts w:ascii="Lucida Sans Unicode" w:eastAsia="Times New Roman" w:hAnsi="Lucida Sans Unicode" w:cs="Lucida Sans Unicode"/>
          <w:b/>
          <w:bCs/>
          <w:color w:val="000000"/>
          <w:sz w:val="20"/>
          <w:szCs w:val="20"/>
          <w:lang w:eastAsia="sk-SK"/>
        </w:rPr>
        <w:t>Miesto vykonania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Kód NUTS: HR035 Splitsko-dalmatinska županija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Kód NUTS: HR034 Šibensko-kninska županija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Hlavné miesto dodania alebo plnenia: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Po DON-u.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II.2.4)</w:t>
      </w:r>
      <w:r w:rsidRPr="001C37B6">
        <w:rPr>
          <w:rFonts w:ascii="Lucida Sans Unicode" w:eastAsia="Times New Roman" w:hAnsi="Lucida Sans Unicode" w:cs="Lucida Sans Unicode"/>
          <w:b/>
          <w:bCs/>
          <w:color w:val="000000"/>
          <w:sz w:val="20"/>
          <w:szCs w:val="20"/>
          <w:lang w:eastAsia="sk-SK"/>
        </w:rPr>
        <w:t>Opis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Svježe pileće i pureće meso.</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II.2.5)</w:t>
      </w:r>
      <w:r w:rsidRPr="001C37B6">
        <w:rPr>
          <w:rFonts w:ascii="Lucida Sans Unicode" w:eastAsia="Times New Roman" w:hAnsi="Lucida Sans Unicode" w:cs="Lucida Sans Unicode"/>
          <w:b/>
          <w:bCs/>
          <w:color w:val="000000"/>
          <w:sz w:val="20"/>
          <w:szCs w:val="20"/>
          <w:lang w:eastAsia="sk-SK"/>
        </w:rPr>
        <w:t>Kritériá na vyhodnotenie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Nižšie uvedené kritériá</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Kritérium kvality - Názov: Udaljenost od mjesta distribucije do mjesta isporuke / Relatívna váha: 10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Cena - Relatívna váha: 90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II.2.6)</w:t>
      </w:r>
      <w:r w:rsidRPr="001C37B6">
        <w:rPr>
          <w:rFonts w:ascii="Lucida Sans Unicode" w:eastAsia="Times New Roman" w:hAnsi="Lucida Sans Unicode" w:cs="Lucida Sans Unicode"/>
          <w:b/>
          <w:bCs/>
          <w:color w:val="000000"/>
          <w:sz w:val="20"/>
          <w:szCs w:val="20"/>
          <w:lang w:eastAsia="sk-SK"/>
        </w:rPr>
        <w:t>Odhadovaná hodnota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Hodnota bez DPH: 1 385 000.00 HRK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II.2.7)</w:t>
      </w:r>
      <w:r w:rsidRPr="001C37B6">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Trvanie v mesiacoch: 12</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Toto obstarávanie môže byť obnovené: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II.2.10)</w:t>
      </w:r>
      <w:r w:rsidRPr="001C37B6">
        <w:rPr>
          <w:rFonts w:ascii="Lucida Sans Unicode" w:eastAsia="Times New Roman" w:hAnsi="Lucida Sans Unicode" w:cs="Lucida Sans Unicode"/>
          <w:b/>
          <w:bCs/>
          <w:color w:val="000000"/>
          <w:sz w:val="20"/>
          <w:szCs w:val="20"/>
          <w:lang w:eastAsia="sk-SK"/>
        </w:rPr>
        <w:t>Informácie o variantoch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Budú sa akceptovať varianty: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II.2.11)</w:t>
      </w:r>
      <w:r w:rsidRPr="001C37B6">
        <w:rPr>
          <w:rFonts w:ascii="Lucida Sans Unicode" w:eastAsia="Times New Roman" w:hAnsi="Lucida Sans Unicode" w:cs="Lucida Sans Unicode"/>
          <w:b/>
          <w:bCs/>
          <w:color w:val="000000"/>
          <w:sz w:val="20"/>
          <w:szCs w:val="20"/>
          <w:lang w:eastAsia="sk-SK"/>
        </w:rPr>
        <w:t>Informácie o opciách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Opcie: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II.2.13)</w:t>
      </w:r>
      <w:r w:rsidRPr="001C37B6">
        <w:rPr>
          <w:rFonts w:ascii="Lucida Sans Unicode" w:eastAsia="Times New Roman" w:hAnsi="Lucida Sans Unicode" w:cs="Lucida Sans Unicode"/>
          <w:b/>
          <w:bCs/>
          <w:color w:val="000000"/>
          <w:sz w:val="20"/>
          <w:szCs w:val="20"/>
          <w:lang w:eastAsia="sk-SK"/>
        </w:rPr>
        <w:t>Informácie o fondoch Európskej únie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II.2.14)</w:t>
      </w:r>
      <w:r w:rsidRPr="001C37B6">
        <w:rPr>
          <w:rFonts w:ascii="Lucida Sans Unicode" w:eastAsia="Times New Roman" w:hAnsi="Lucida Sans Unicode" w:cs="Lucida Sans Unicode"/>
          <w:b/>
          <w:bCs/>
          <w:color w:val="000000"/>
          <w:sz w:val="20"/>
          <w:szCs w:val="20"/>
          <w:lang w:eastAsia="sk-SK"/>
        </w:rPr>
        <w:t>Doplňujúce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Svježe pileće i pureće meso.</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w:t>
      </w:r>
      <w:r w:rsidRPr="001C37B6">
        <w:rPr>
          <w:rFonts w:ascii="Lucida Sans Unicode" w:eastAsia="Times New Roman" w:hAnsi="Lucida Sans Unicode" w:cs="Lucida Sans Unicode"/>
          <w:b/>
          <w:bCs/>
          <w:color w:val="000000"/>
          <w:sz w:val="20"/>
          <w:szCs w:val="20"/>
          <w:lang w:eastAsia="sk-SK"/>
        </w:rPr>
        <w:t>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w:t>
      </w:r>
      <w:r w:rsidRPr="001C37B6">
        <w:rPr>
          <w:rFonts w:ascii="Lucida Sans Unicode" w:eastAsia="Times New Roman" w:hAnsi="Lucida Sans Unicode" w:cs="Lucida Sans Unicode"/>
          <w:b/>
          <w:bCs/>
          <w:color w:val="000000"/>
          <w:sz w:val="20"/>
          <w:szCs w:val="20"/>
          <w:lang w:eastAsia="sk-SK"/>
        </w:rPr>
        <w:t>Názov: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Zamrznuti panirani pileći i pureći proizvodi</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Časť č.: 2</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II.2.2)</w:t>
      </w:r>
      <w:r w:rsidRPr="001C37B6">
        <w:rPr>
          <w:rFonts w:ascii="Lucida Sans Unicode" w:eastAsia="Times New Roman" w:hAnsi="Lucida Sans Unicode" w:cs="Lucida Sans Unicode"/>
          <w:b/>
          <w:bCs/>
          <w:color w:val="000000"/>
          <w:sz w:val="20"/>
          <w:szCs w:val="20"/>
          <w:lang w:eastAsia="sk-SK"/>
        </w:rPr>
        <w:t>Dodatočné kódy CPV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15112000 Hydina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II.2.3)</w:t>
      </w:r>
      <w:r w:rsidRPr="001C37B6">
        <w:rPr>
          <w:rFonts w:ascii="Lucida Sans Unicode" w:eastAsia="Times New Roman" w:hAnsi="Lucida Sans Unicode" w:cs="Lucida Sans Unicode"/>
          <w:b/>
          <w:bCs/>
          <w:color w:val="000000"/>
          <w:sz w:val="20"/>
          <w:szCs w:val="20"/>
          <w:lang w:eastAsia="sk-SK"/>
        </w:rPr>
        <w:t>Miesto vykonania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Kód NUTS: HR035 Splitsko-dalmatinska županija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Kód NUTS: HR034 Šibensko-kninska županija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Hlavné miesto dodania alebo plnenia: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Po DON-u.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II.2.4)</w:t>
      </w:r>
      <w:r w:rsidRPr="001C37B6">
        <w:rPr>
          <w:rFonts w:ascii="Lucida Sans Unicode" w:eastAsia="Times New Roman" w:hAnsi="Lucida Sans Unicode" w:cs="Lucida Sans Unicode"/>
          <w:b/>
          <w:bCs/>
          <w:color w:val="000000"/>
          <w:sz w:val="20"/>
          <w:szCs w:val="20"/>
          <w:lang w:eastAsia="sk-SK"/>
        </w:rPr>
        <w:t>Opis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Zamrznuti panirani pileći i pureći proizvodi.</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II.2.5)</w:t>
      </w:r>
      <w:r w:rsidRPr="001C37B6">
        <w:rPr>
          <w:rFonts w:ascii="Lucida Sans Unicode" w:eastAsia="Times New Roman" w:hAnsi="Lucida Sans Unicode" w:cs="Lucida Sans Unicode"/>
          <w:b/>
          <w:bCs/>
          <w:color w:val="000000"/>
          <w:sz w:val="20"/>
          <w:szCs w:val="20"/>
          <w:lang w:eastAsia="sk-SK"/>
        </w:rPr>
        <w:t>Kritériá na vyhodnotenie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Nižšie uvedené kritériá</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Kritérium kvality - Názov: Udaljenost od mjesta distribucije do mjesta isporuke / Relatívna váha: 10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Cena - Relatívna váha: 90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II.2.6)</w:t>
      </w:r>
      <w:r w:rsidRPr="001C37B6">
        <w:rPr>
          <w:rFonts w:ascii="Lucida Sans Unicode" w:eastAsia="Times New Roman" w:hAnsi="Lucida Sans Unicode" w:cs="Lucida Sans Unicode"/>
          <w:b/>
          <w:bCs/>
          <w:color w:val="000000"/>
          <w:sz w:val="20"/>
          <w:szCs w:val="20"/>
          <w:lang w:eastAsia="sk-SK"/>
        </w:rPr>
        <w:t>Odhadovaná hodnota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Hodnota bez DPH: 710 000.00 HRK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II.2.7)</w:t>
      </w:r>
      <w:r w:rsidRPr="001C37B6">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Trvanie v mesiacoch: 12</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Toto obstarávanie môže byť obnovené: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II.2.10)</w:t>
      </w:r>
      <w:r w:rsidRPr="001C37B6">
        <w:rPr>
          <w:rFonts w:ascii="Lucida Sans Unicode" w:eastAsia="Times New Roman" w:hAnsi="Lucida Sans Unicode" w:cs="Lucida Sans Unicode"/>
          <w:b/>
          <w:bCs/>
          <w:color w:val="000000"/>
          <w:sz w:val="20"/>
          <w:szCs w:val="20"/>
          <w:lang w:eastAsia="sk-SK"/>
        </w:rPr>
        <w:t>Informácie o variantoch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Budú sa akceptovať varianty: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II.2.11)</w:t>
      </w:r>
      <w:r w:rsidRPr="001C37B6">
        <w:rPr>
          <w:rFonts w:ascii="Lucida Sans Unicode" w:eastAsia="Times New Roman" w:hAnsi="Lucida Sans Unicode" w:cs="Lucida Sans Unicode"/>
          <w:b/>
          <w:bCs/>
          <w:color w:val="000000"/>
          <w:sz w:val="20"/>
          <w:szCs w:val="20"/>
          <w:lang w:eastAsia="sk-SK"/>
        </w:rPr>
        <w:t>Informácie o opciách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Opcie: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II.2.13)</w:t>
      </w:r>
      <w:r w:rsidRPr="001C37B6">
        <w:rPr>
          <w:rFonts w:ascii="Lucida Sans Unicode" w:eastAsia="Times New Roman" w:hAnsi="Lucida Sans Unicode" w:cs="Lucida Sans Unicode"/>
          <w:b/>
          <w:bCs/>
          <w:color w:val="000000"/>
          <w:sz w:val="20"/>
          <w:szCs w:val="20"/>
          <w:lang w:eastAsia="sk-SK"/>
        </w:rPr>
        <w:t>Informácie o fondoch Európskej únie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II.2.14)</w:t>
      </w:r>
      <w:r w:rsidRPr="001C37B6">
        <w:rPr>
          <w:rFonts w:ascii="Lucida Sans Unicode" w:eastAsia="Times New Roman" w:hAnsi="Lucida Sans Unicode" w:cs="Lucida Sans Unicode"/>
          <w:b/>
          <w:bCs/>
          <w:color w:val="000000"/>
          <w:sz w:val="20"/>
          <w:szCs w:val="20"/>
          <w:lang w:eastAsia="sk-SK"/>
        </w:rPr>
        <w:t>Doplňujúce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Zamrznuti panirani pileći i pureći proizvodi.</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w:t>
      </w:r>
      <w:r w:rsidRPr="001C37B6">
        <w:rPr>
          <w:rFonts w:ascii="Lucida Sans Unicode" w:eastAsia="Times New Roman" w:hAnsi="Lucida Sans Unicode" w:cs="Lucida Sans Unicode"/>
          <w:b/>
          <w:bCs/>
          <w:color w:val="000000"/>
          <w:sz w:val="20"/>
          <w:szCs w:val="20"/>
          <w:lang w:eastAsia="sk-SK"/>
        </w:rPr>
        <w:t>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w:t>
      </w:r>
      <w:r w:rsidRPr="001C37B6">
        <w:rPr>
          <w:rFonts w:ascii="Lucida Sans Unicode" w:eastAsia="Times New Roman" w:hAnsi="Lucida Sans Unicode" w:cs="Lucida Sans Unicode"/>
          <w:b/>
          <w:bCs/>
          <w:color w:val="000000"/>
          <w:sz w:val="20"/>
          <w:szCs w:val="20"/>
          <w:lang w:eastAsia="sk-SK"/>
        </w:rPr>
        <w:t>Názov: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Pileće hrenovke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Časť č.: 3</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II.2.2)</w:t>
      </w:r>
      <w:r w:rsidRPr="001C37B6">
        <w:rPr>
          <w:rFonts w:ascii="Lucida Sans Unicode" w:eastAsia="Times New Roman" w:hAnsi="Lucida Sans Unicode" w:cs="Lucida Sans Unicode"/>
          <w:b/>
          <w:bCs/>
          <w:color w:val="000000"/>
          <w:sz w:val="20"/>
          <w:szCs w:val="20"/>
          <w:lang w:eastAsia="sk-SK"/>
        </w:rPr>
        <w:t>Dodatočné kódy CPV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15112000 Hydina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II.2.3)</w:t>
      </w:r>
      <w:r w:rsidRPr="001C37B6">
        <w:rPr>
          <w:rFonts w:ascii="Lucida Sans Unicode" w:eastAsia="Times New Roman" w:hAnsi="Lucida Sans Unicode" w:cs="Lucida Sans Unicode"/>
          <w:b/>
          <w:bCs/>
          <w:color w:val="000000"/>
          <w:sz w:val="20"/>
          <w:szCs w:val="20"/>
          <w:lang w:eastAsia="sk-SK"/>
        </w:rPr>
        <w:t>Miesto vykonania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Kód NUTS: HR035 Splitsko-dalmatinska županija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Kód NUTS: HR034 Šibensko-kninska županija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Hlavné miesto dodania alebo plnenia: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Po DON-u.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II.2.4)</w:t>
      </w:r>
      <w:r w:rsidRPr="001C37B6">
        <w:rPr>
          <w:rFonts w:ascii="Lucida Sans Unicode" w:eastAsia="Times New Roman" w:hAnsi="Lucida Sans Unicode" w:cs="Lucida Sans Unicode"/>
          <w:b/>
          <w:bCs/>
          <w:color w:val="000000"/>
          <w:sz w:val="20"/>
          <w:szCs w:val="20"/>
          <w:lang w:eastAsia="sk-SK"/>
        </w:rPr>
        <w:t>Opis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Pileće hrenovke.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II.2.5)</w:t>
      </w:r>
      <w:r w:rsidRPr="001C37B6">
        <w:rPr>
          <w:rFonts w:ascii="Lucida Sans Unicode" w:eastAsia="Times New Roman" w:hAnsi="Lucida Sans Unicode" w:cs="Lucida Sans Unicode"/>
          <w:b/>
          <w:bCs/>
          <w:color w:val="000000"/>
          <w:sz w:val="20"/>
          <w:szCs w:val="20"/>
          <w:lang w:eastAsia="sk-SK"/>
        </w:rPr>
        <w:t>Kritériá na vyhodnotenie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Nižšie uvedené kritériá</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Kritérium kvality - Názov: Udaljenost od mjesta distribucije do mjesta isporuke / Relatívna váha: 10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Cena - Relatívna váha: 90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II.2.6)</w:t>
      </w:r>
      <w:r w:rsidRPr="001C37B6">
        <w:rPr>
          <w:rFonts w:ascii="Lucida Sans Unicode" w:eastAsia="Times New Roman" w:hAnsi="Lucida Sans Unicode" w:cs="Lucida Sans Unicode"/>
          <w:b/>
          <w:bCs/>
          <w:color w:val="000000"/>
          <w:sz w:val="20"/>
          <w:szCs w:val="20"/>
          <w:lang w:eastAsia="sk-SK"/>
        </w:rPr>
        <w:t>Odhadovaná hodnota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Hodnota bez DPH: 5 000.00 HRK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II.2.7)</w:t>
      </w:r>
      <w:r w:rsidRPr="001C37B6">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Trvanie v mesiacoch: 12</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Toto obstarávanie môže byť obnovené: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II.2.10)</w:t>
      </w:r>
      <w:r w:rsidRPr="001C37B6">
        <w:rPr>
          <w:rFonts w:ascii="Lucida Sans Unicode" w:eastAsia="Times New Roman" w:hAnsi="Lucida Sans Unicode" w:cs="Lucida Sans Unicode"/>
          <w:b/>
          <w:bCs/>
          <w:color w:val="000000"/>
          <w:sz w:val="20"/>
          <w:szCs w:val="20"/>
          <w:lang w:eastAsia="sk-SK"/>
        </w:rPr>
        <w:t>Informácie o variantoch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Budú sa akceptovať varianty: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II.2.11)</w:t>
      </w:r>
      <w:r w:rsidRPr="001C37B6">
        <w:rPr>
          <w:rFonts w:ascii="Lucida Sans Unicode" w:eastAsia="Times New Roman" w:hAnsi="Lucida Sans Unicode" w:cs="Lucida Sans Unicode"/>
          <w:b/>
          <w:bCs/>
          <w:color w:val="000000"/>
          <w:sz w:val="20"/>
          <w:szCs w:val="20"/>
          <w:lang w:eastAsia="sk-SK"/>
        </w:rPr>
        <w:t>Informácie o opciách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Opcie: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II.2.13)</w:t>
      </w:r>
      <w:r w:rsidRPr="001C37B6">
        <w:rPr>
          <w:rFonts w:ascii="Lucida Sans Unicode" w:eastAsia="Times New Roman" w:hAnsi="Lucida Sans Unicode" w:cs="Lucida Sans Unicode"/>
          <w:b/>
          <w:bCs/>
          <w:color w:val="000000"/>
          <w:sz w:val="20"/>
          <w:szCs w:val="20"/>
          <w:lang w:eastAsia="sk-SK"/>
        </w:rPr>
        <w:t>Informácie o fondoch Európskej únie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II.2.14)</w:t>
      </w:r>
      <w:r w:rsidRPr="001C37B6">
        <w:rPr>
          <w:rFonts w:ascii="Lucida Sans Unicode" w:eastAsia="Times New Roman" w:hAnsi="Lucida Sans Unicode" w:cs="Lucida Sans Unicode"/>
          <w:b/>
          <w:bCs/>
          <w:color w:val="000000"/>
          <w:sz w:val="20"/>
          <w:szCs w:val="20"/>
          <w:lang w:eastAsia="sk-SK"/>
        </w:rPr>
        <w:t>Doplňujúce informácie</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Pileće hrenovke.</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III.1)</w:t>
      </w:r>
      <w:r w:rsidRPr="001C37B6">
        <w:rPr>
          <w:rFonts w:ascii="Lucida Sans Unicode" w:eastAsia="Times New Roman" w:hAnsi="Lucida Sans Unicode" w:cs="Lucida Sans Unicode"/>
          <w:b/>
          <w:bCs/>
          <w:color w:val="000000"/>
          <w:sz w:val="20"/>
          <w:szCs w:val="20"/>
          <w:lang w:eastAsia="sk-SK"/>
        </w:rPr>
        <w:t>Podmienky účasti</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III.1.1)</w:t>
      </w:r>
      <w:r w:rsidRPr="001C37B6">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Zoznam a krátky opis podmienok: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Upis u sudski, obrtni, strukovni ili drugi odgovarajući registar koji se vodi u državi članici njegova poslovnog nastana.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III.1.2)</w:t>
      </w:r>
      <w:r w:rsidRPr="001C37B6">
        <w:rPr>
          <w:rFonts w:ascii="Lucida Sans Unicode" w:eastAsia="Times New Roman" w:hAnsi="Lucida Sans Unicode" w:cs="Lucida Sans Unicode"/>
          <w:b/>
          <w:bCs/>
          <w:color w:val="000000"/>
          <w:sz w:val="20"/>
          <w:szCs w:val="20"/>
          <w:lang w:eastAsia="sk-SK"/>
        </w:rPr>
        <w:t>Ekonomické a finančné postavenie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Kritériá výberu stanovené v dokumentoch k obstarávaniu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III.1.3)</w:t>
      </w:r>
      <w:r w:rsidRPr="001C37B6">
        <w:rPr>
          <w:rFonts w:ascii="Lucida Sans Unicode" w:eastAsia="Times New Roman" w:hAnsi="Lucida Sans Unicode" w:cs="Lucida Sans Unicode"/>
          <w:b/>
          <w:bCs/>
          <w:color w:val="000000"/>
          <w:sz w:val="20"/>
          <w:szCs w:val="20"/>
          <w:lang w:eastAsia="sk-SK"/>
        </w:rPr>
        <w:t>Technická a odborná spôsobilosť</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Kritériá výberu stanovené v dokumentoch k obstarávaniu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III.2)</w:t>
      </w:r>
      <w:r w:rsidRPr="001C37B6">
        <w:rPr>
          <w:rFonts w:ascii="Lucida Sans Unicode" w:eastAsia="Times New Roman" w:hAnsi="Lucida Sans Unicode" w:cs="Lucida Sans Unicode"/>
          <w:b/>
          <w:bCs/>
          <w:color w:val="000000"/>
          <w:sz w:val="20"/>
          <w:szCs w:val="20"/>
          <w:lang w:eastAsia="sk-SK"/>
        </w:rPr>
        <w:t>Podmienky týkajúce sa zákazky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III.2.2)</w:t>
      </w:r>
      <w:r w:rsidRPr="001C37B6">
        <w:rPr>
          <w:rFonts w:ascii="Lucida Sans Unicode" w:eastAsia="Times New Roman" w:hAnsi="Lucida Sans Unicode" w:cs="Lucida Sans Unicode"/>
          <w:b/>
          <w:bCs/>
          <w:color w:val="000000"/>
          <w:sz w:val="20"/>
          <w:szCs w:val="20"/>
          <w:lang w:eastAsia="sk-SK"/>
        </w:rPr>
        <w:t>Podmienky vykonania zákazky:</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Po DON-u.</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IV: Postup</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IV.1)</w:t>
      </w:r>
      <w:r w:rsidRPr="001C37B6">
        <w:rPr>
          <w:rFonts w:ascii="Lucida Sans Unicode" w:eastAsia="Times New Roman" w:hAnsi="Lucida Sans Unicode" w:cs="Lucida Sans Unicode"/>
          <w:b/>
          <w:bCs/>
          <w:color w:val="000000"/>
          <w:sz w:val="20"/>
          <w:szCs w:val="20"/>
          <w:lang w:eastAsia="sk-SK"/>
        </w:rPr>
        <w:t>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IV.1.1)</w:t>
      </w:r>
      <w:r w:rsidRPr="001C37B6">
        <w:rPr>
          <w:rFonts w:ascii="Lucida Sans Unicode" w:eastAsia="Times New Roman" w:hAnsi="Lucida Sans Unicode" w:cs="Lucida Sans Unicode"/>
          <w:b/>
          <w:bCs/>
          <w:color w:val="000000"/>
          <w:sz w:val="20"/>
          <w:szCs w:val="20"/>
          <w:lang w:eastAsia="sk-SK"/>
        </w:rPr>
        <w:t>Druh postupu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Verejná súťaž</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IV.1.3)</w:t>
      </w:r>
      <w:r w:rsidRPr="001C37B6">
        <w:rPr>
          <w:rFonts w:ascii="Lucida Sans Unicode" w:eastAsia="Times New Roman" w:hAnsi="Lucida Sans Unicode" w:cs="Lucida Sans Unicode"/>
          <w:b/>
          <w:bCs/>
          <w:color w:val="000000"/>
          <w:sz w:val="20"/>
          <w:szCs w:val="20"/>
          <w:lang w:eastAsia="sk-SK"/>
        </w:rPr>
        <w:t>Informácie o rámcovej dohode alebo dynamickom nákupnom systéme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IV.1.8)</w:t>
      </w:r>
      <w:r w:rsidRPr="001C37B6">
        <w:rPr>
          <w:rFonts w:ascii="Lucida Sans Unicode" w:eastAsia="Times New Roman" w:hAnsi="Lucida Sans Unicode" w:cs="Lucida Sans Unicode"/>
          <w:b/>
          <w:bCs/>
          <w:color w:val="000000"/>
          <w:sz w:val="20"/>
          <w:szCs w:val="20"/>
          <w:lang w:eastAsia="sk-SK"/>
        </w:rPr>
        <w:t>Informácie o dohode o vládnom obstarávaní (GPA)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Na toto obstarávanie sa vzťahuje dohoda o vládnom obstarávaní: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w:t>
      </w:r>
      <w:r w:rsidRPr="001C37B6">
        <w:rPr>
          <w:rFonts w:ascii="Lucida Sans Unicode" w:eastAsia="Times New Roman" w:hAnsi="Lucida Sans Unicode" w:cs="Lucida Sans Unicode"/>
          <w:b/>
          <w:bCs/>
          <w:color w:val="000000"/>
          <w:sz w:val="20"/>
          <w:szCs w:val="20"/>
          <w:lang w:eastAsia="sk-SK"/>
        </w:rPr>
        <w:t>Administratívne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IV.2.2)</w:t>
      </w:r>
      <w:r w:rsidRPr="001C37B6">
        <w:rPr>
          <w:rFonts w:ascii="Lucida Sans Unicode" w:eastAsia="Times New Roman" w:hAnsi="Lucida Sans Unicode" w:cs="Lucida Sans Unicode"/>
          <w:b/>
          <w:bCs/>
          <w:color w:val="000000"/>
          <w:sz w:val="20"/>
          <w:szCs w:val="20"/>
          <w:lang w:eastAsia="sk-SK"/>
        </w:rPr>
        <w:t>Lehota na predkladanie ponúk alebo žiadostí o účasť</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Dátum: 22/03/2021</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Miestny čas: 12:00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IV.2.3)</w:t>
      </w:r>
      <w:r w:rsidRPr="001C37B6">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IV.2.4)</w:t>
      </w:r>
      <w:r w:rsidRPr="001C37B6">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Chorvátčina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IV.2.6)</w:t>
      </w:r>
      <w:r w:rsidRPr="001C37B6">
        <w:rPr>
          <w:rFonts w:ascii="Lucida Sans Unicode" w:eastAsia="Times New Roman" w:hAnsi="Lucida Sans Unicode" w:cs="Lucida Sans Unicode"/>
          <w:b/>
          <w:bCs/>
          <w:color w:val="000000"/>
          <w:sz w:val="20"/>
          <w:szCs w:val="20"/>
          <w:lang w:eastAsia="sk-SK"/>
        </w:rPr>
        <w:t>Minimálna lehota, počas ktorej sú ponuky uchádzačov viazané</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Trvanie v mesiacoch: 3 (od uplynutia lehoty na predkladanie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IV.2.7)</w:t>
      </w:r>
      <w:r w:rsidRPr="001C37B6">
        <w:rPr>
          <w:rFonts w:ascii="Lucida Sans Unicode" w:eastAsia="Times New Roman" w:hAnsi="Lucida Sans Unicode" w:cs="Lucida Sans Unicode"/>
          <w:b/>
          <w:bCs/>
          <w:color w:val="000000"/>
          <w:sz w:val="20"/>
          <w:szCs w:val="20"/>
          <w:lang w:eastAsia="sk-SK"/>
        </w:rPr>
        <w:t>Podmienky na otváranie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Dátum: 22/03/2021</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Miestny čas: 12:00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Miesto:</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Cvite Fiskovića 3, Split.</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Informácie o oprávnených osobách a otváraní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Marina Božić Brnić.</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Ana Stojić.</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Sanka Delija.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Marina Mešin.</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Ante Kovačević.</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VI: Doplnkové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VI.1)</w:t>
      </w:r>
      <w:r w:rsidRPr="001C37B6">
        <w:rPr>
          <w:rFonts w:ascii="Lucida Sans Unicode" w:eastAsia="Times New Roman" w:hAnsi="Lucida Sans Unicode" w:cs="Lucida Sans Unicode"/>
          <w:b/>
          <w:bCs/>
          <w:color w:val="000000"/>
          <w:sz w:val="20"/>
          <w:szCs w:val="20"/>
          <w:lang w:eastAsia="sk-SK"/>
        </w:rPr>
        <w:t>Informácie o opakovaní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Toto obstarávanie sa bude opakovať: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VI.3)</w:t>
      </w:r>
      <w:r w:rsidRPr="001C37B6">
        <w:rPr>
          <w:rFonts w:ascii="Lucida Sans Unicode" w:eastAsia="Times New Roman" w:hAnsi="Lucida Sans Unicode" w:cs="Lucida Sans Unicode"/>
          <w:b/>
          <w:bCs/>
          <w:color w:val="000000"/>
          <w:sz w:val="20"/>
          <w:szCs w:val="20"/>
          <w:lang w:eastAsia="sk-SK"/>
        </w:rPr>
        <w:t>Doplňujúce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VI.4)</w:t>
      </w:r>
      <w:r w:rsidRPr="001C37B6">
        <w:rPr>
          <w:rFonts w:ascii="Lucida Sans Unicode" w:eastAsia="Times New Roman" w:hAnsi="Lucida Sans Unicode" w:cs="Lucida Sans Unicode"/>
          <w:b/>
          <w:bCs/>
          <w:color w:val="000000"/>
          <w:sz w:val="20"/>
          <w:szCs w:val="20"/>
          <w:lang w:eastAsia="sk-SK"/>
        </w:rPr>
        <w:t>Postupy preskúmania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VI.4.1)</w:t>
      </w:r>
      <w:r w:rsidRPr="001C37B6">
        <w:rPr>
          <w:rFonts w:ascii="Lucida Sans Unicode" w:eastAsia="Times New Roman" w:hAnsi="Lucida Sans Unicode" w:cs="Lucida Sans Unicode"/>
          <w:b/>
          <w:bCs/>
          <w:color w:val="000000"/>
          <w:sz w:val="20"/>
          <w:szCs w:val="20"/>
          <w:lang w:eastAsia="sk-SK"/>
        </w:rPr>
        <w:t>Orgán zodpovedný za preskúmanie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Úradný názov: Državna komisija za kontrolu postupaka javne nabave</w:t>
      </w:r>
      <w:r w:rsidRPr="001C37B6">
        <w:rPr>
          <w:rFonts w:ascii="Lucida Sans Unicode" w:eastAsia="Times New Roman" w:hAnsi="Lucida Sans Unicode" w:cs="Lucida Sans Unicode"/>
          <w:color w:val="000000"/>
          <w:sz w:val="20"/>
          <w:szCs w:val="20"/>
          <w:lang w:eastAsia="sk-SK"/>
        </w:rPr>
        <w:br/>
        <w:t>Poštová adresa: Koturaška cesta 43/IV</w:t>
      </w:r>
      <w:r w:rsidRPr="001C37B6">
        <w:rPr>
          <w:rFonts w:ascii="Lucida Sans Unicode" w:eastAsia="Times New Roman" w:hAnsi="Lucida Sans Unicode" w:cs="Lucida Sans Unicode"/>
          <w:color w:val="000000"/>
          <w:sz w:val="20"/>
          <w:szCs w:val="20"/>
          <w:lang w:eastAsia="sk-SK"/>
        </w:rPr>
        <w:br/>
        <w:t>Mesto/obec: Zagreb</w:t>
      </w:r>
      <w:r w:rsidRPr="001C37B6">
        <w:rPr>
          <w:rFonts w:ascii="Lucida Sans Unicode" w:eastAsia="Times New Roman" w:hAnsi="Lucida Sans Unicode" w:cs="Lucida Sans Unicode"/>
          <w:color w:val="000000"/>
          <w:sz w:val="20"/>
          <w:szCs w:val="20"/>
          <w:lang w:eastAsia="sk-SK"/>
        </w:rPr>
        <w:br/>
        <w:t>PSČ: 10000</w:t>
      </w:r>
      <w:r w:rsidRPr="001C37B6">
        <w:rPr>
          <w:rFonts w:ascii="Lucida Sans Unicode" w:eastAsia="Times New Roman" w:hAnsi="Lucida Sans Unicode" w:cs="Lucida Sans Unicode"/>
          <w:color w:val="000000"/>
          <w:sz w:val="20"/>
          <w:szCs w:val="20"/>
          <w:lang w:eastAsia="sk-SK"/>
        </w:rPr>
        <w:br/>
        <w:t>Štát: Chorvátsko</w:t>
      </w:r>
      <w:r w:rsidRPr="001C37B6">
        <w:rPr>
          <w:rFonts w:ascii="Lucida Sans Unicode" w:eastAsia="Times New Roman" w:hAnsi="Lucida Sans Unicode" w:cs="Lucida Sans Unicode"/>
          <w:color w:val="000000"/>
          <w:sz w:val="20"/>
          <w:szCs w:val="20"/>
          <w:lang w:eastAsia="sk-SK"/>
        </w:rPr>
        <w:br/>
        <w:t>E-mail: </w:t>
      </w:r>
      <w:hyperlink r:id="rId103" w:history="1">
        <w:r w:rsidRPr="001C37B6">
          <w:rPr>
            <w:rFonts w:ascii="Lucida Sans Unicode" w:eastAsia="Times New Roman" w:hAnsi="Lucida Sans Unicode" w:cs="Lucida Sans Unicode"/>
            <w:color w:val="3366CC"/>
            <w:sz w:val="20"/>
            <w:szCs w:val="20"/>
            <w:u w:val="single"/>
            <w:lang w:eastAsia="sk-SK"/>
          </w:rPr>
          <w:t>dkom@dkom.hr</w:t>
        </w:r>
      </w:hyperlink>
      <w:r w:rsidRPr="001C37B6">
        <w:rPr>
          <w:rFonts w:ascii="Lucida Sans Unicode" w:eastAsia="Times New Roman" w:hAnsi="Lucida Sans Unicode" w:cs="Lucida Sans Unicode"/>
          <w:color w:val="000000"/>
          <w:sz w:val="20"/>
          <w:szCs w:val="20"/>
          <w:lang w:eastAsia="sk-SK"/>
        </w:rPr>
        <w:br/>
        <w:t>Telefón: +385 14559930</w:t>
      </w:r>
      <w:r w:rsidRPr="001C37B6">
        <w:rPr>
          <w:rFonts w:ascii="Lucida Sans Unicode" w:eastAsia="Times New Roman" w:hAnsi="Lucida Sans Unicode" w:cs="Lucida Sans Unicode"/>
          <w:color w:val="000000"/>
          <w:sz w:val="20"/>
          <w:szCs w:val="20"/>
          <w:lang w:eastAsia="sk-SK"/>
        </w:rPr>
        <w:br/>
        <w:t>Fax: +385 14559933</w:t>
      </w:r>
      <w:r w:rsidRPr="001C37B6">
        <w:rPr>
          <w:rFonts w:ascii="Lucida Sans Unicode" w:eastAsia="Times New Roman" w:hAnsi="Lucida Sans Unicode" w:cs="Lucida Sans Unicode"/>
          <w:color w:val="000000"/>
          <w:sz w:val="20"/>
          <w:szCs w:val="20"/>
          <w:lang w:eastAsia="sk-SK"/>
        </w:rPr>
        <w:br/>
        <w:t>Internetová adresa: </w:t>
      </w:r>
      <w:hyperlink r:id="rId104" w:tgtFrame="_blank" w:history="1">
        <w:r w:rsidRPr="001C37B6">
          <w:rPr>
            <w:rFonts w:ascii="Lucida Sans Unicode" w:eastAsia="Times New Roman" w:hAnsi="Lucida Sans Unicode" w:cs="Lucida Sans Unicode"/>
            <w:color w:val="3366CC"/>
            <w:sz w:val="20"/>
            <w:szCs w:val="20"/>
            <w:u w:val="single"/>
            <w:lang w:eastAsia="sk-SK"/>
          </w:rPr>
          <w:t>www.dkom.hr</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VI.4.3)</w:t>
      </w:r>
      <w:r w:rsidRPr="001C37B6">
        <w:rPr>
          <w:rFonts w:ascii="Lucida Sans Unicode" w:eastAsia="Times New Roman" w:hAnsi="Lucida Sans Unicode" w:cs="Lucida Sans Unicode"/>
          <w:b/>
          <w:bCs/>
          <w:color w:val="000000"/>
          <w:sz w:val="20"/>
          <w:szCs w:val="20"/>
          <w:lang w:eastAsia="sk-SK"/>
        </w:rPr>
        <w:t>Postup preskúmania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Presné informácie o termínoch na postup preskúmania: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U otvorenom postupku žalba se izjavljuje u roku od deset dana, i to od dana: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1. objave poziva na nadmetanje, u odnosu na sadržaj poziva ili dokumentacije o nabavi,</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2. objave obavijesti o ispravku, u odnosu na sadržaj ispravka,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3. objave izmjene dokumentacije o nabavi, u odnosu na sadržaj izmjene dokumentacije,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4. otvaranja ponuda u odnosu na propuštanje naručitelja da valjano odgovori na pravodobno dostavljen zahtjev dodatne informacije, objašnjenja ili izmjene dokumentacije o nabavi te na postupak otvaranja ponuda,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5. primitka odluke o odabiru ili poništenju, u odnosu na postupak pregleda, ocjene i odabira ponuda, ili razloge poništenja.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Žalitelj koji je propustio izjaviti žalbu u određenoj fazi otvorenog postupka javne nabave sukladno odredbi stavka 1. ovoga članka nema pravo na žalbu u kasnijoj fazi postupka za prethodnu fazu.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Žalba se izjavljuje Državnoj komisiji za kontrolu postupaka javne nabave, Koturaška cesta 43/IV, HR-10000 Zagreb u pisanom obliku.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Žalba se dostavlja neposredno, poštom, kao i elektroničkim putem ako su za to ostvareni obostrani uvjeti dostavljanja elektroničkih isprava u skladu s propisom o elektroničkom potpisu.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Žalitelj je obvezan primjerak žalbe dostaviti i naručitelju na dokaziv način.</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Žalba mora sadržavati najmanje podatke i dokaze navedene u članku 420. ZJN-a 2016.</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Sukladno Pravilniku o elektroničkoj žalbi u javnoj nabavi, NN 101/2017, žalba se može dostaviti I elektroničkim sredstvima komunikacije, putem sustava e-žalba, na EOJN-a RH, poštujući sve odredbe Pravilnika.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VI.4.4)</w:t>
      </w:r>
      <w:r w:rsidRPr="001C37B6">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Úradný názov: Odjel nabave, prodaje, marketinga</w:t>
      </w:r>
      <w:r w:rsidRPr="001C37B6">
        <w:rPr>
          <w:rFonts w:ascii="Lucida Sans Unicode" w:eastAsia="Times New Roman" w:hAnsi="Lucida Sans Unicode" w:cs="Lucida Sans Unicode"/>
          <w:color w:val="000000"/>
          <w:sz w:val="20"/>
          <w:szCs w:val="20"/>
          <w:lang w:eastAsia="sk-SK"/>
        </w:rPr>
        <w:br/>
        <w:t>Poštová adresa: Cvite Fiskovića 3</w:t>
      </w:r>
      <w:r w:rsidRPr="001C37B6">
        <w:rPr>
          <w:rFonts w:ascii="Lucida Sans Unicode" w:eastAsia="Times New Roman" w:hAnsi="Lucida Sans Unicode" w:cs="Lucida Sans Unicode"/>
          <w:color w:val="000000"/>
          <w:sz w:val="20"/>
          <w:szCs w:val="20"/>
          <w:lang w:eastAsia="sk-SK"/>
        </w:rPr>
        <w:br/>
        <w:t>Mesto/obec: Split</w:t>
      </w:r>
      <w:r w:rsidRPr="001C37B6">
        <w:rPr>
          <w:rFonts w:ascii="Lucida Sans Unicode" w:eastAsia="Times New Roman" w:hAnsi="Lucida Sans Unicode" w:cs="Lucida Sans Unicode"/>
          <w:color w:val="000000"/>
          <w:sz w:val="20"/>
          <w:szCs w:val="20"/>
          <w:lang w:eastAsia="sk-SK"/>
        </w:rPr>
        <w:br/>
        <w:t>PSČ: 21000</w:t>
      </w:r>
      <w:r w:rsidRPr="001C37B6">
        <w:rPr>
          <w:rFonts w:ascii="Lucida Sans Unicode" w:eastAsia="Times New Roman" w:hAnsi="Lucida Sans Unicode" w:cs="Lucida Sans Unicode"/>
          <w:color w:val="000000"/>
          <w:sz w:val="20"/>
          <w:szCs w:val="20"/>
          <w:lang w:eastAsia="sk-SK"/>
        </w:rPr>
        <w:br/>
        <w:t>Štát: Chorvátsko</w:t>
      </w:r>
      <w:r w:rsidRPr="001C37B6">
        <w:rPr>
          <w:rFonts w:ascii="Lucida Sans Unicode" w:eastAsia="Times New Roman" w:hAnsi="Lucida Sans Unicode" w:cs="Lucida Sans Unicode"/>
          <w:color w:val="000000"/>
          <w:sz w:val="20"/>
          <w:szCs w:val="20"/>
          <w:lang w:eastAsia="sk-SK"/>
        </w:rPr>
        <w:br/>
        <w:t>E-mail: </w:t>
      </w:r>
      <w:hyperlink r:id="rId105" w:history="1">
        <w:r w:rsidRPr="001C37B6">
          <w:rPr>
            <w:rFonts w:ascii="Lucida Sans Unicode" w:eastAsia="Times New Roman" w:hAnsi="Lucida Sans Unicode" w:cs="Lucida Sans Unicode"/>
            <w:color w:val="3366CC"/>
            <w:sz w:val="20"/>
            <w:szCs w:val="20"/>
            <w:u w:val="single"/>
            <w:lang w:eastAsia="sk-SK"/>
          </w:rPr>
          <w:t>marina.bozic@scst.hr</w:t>
        </w:r>
      </w:hyperlink>
      <w:r w:rsidRPr="001C37B6">
        <w:rPr>
          <w:rFonts w:ascii="Lucida Sans Unicode" w:eastAsia="Times New Roman" w:hAnsi="Lucida Sans Unicode" w:cs="Lucida Sans Unicode"/>
          <w:color w:val="000000"/>
          <w:sz w:val="20"/>
          <w:szCs w:val="20"/>
          <w:lang w:eastAsia="sk-SK"/>
        </w:rPr>
        <w:br/>
        <w:t>Telefón: +385 21361853</w:t>
      </w:r>
      <w:r w:rsidRPr="001C37B6">
        <w:rPr>
          <w:rFonts w:ascii="Lucida Sans Unicode" w:eastAsia="Times New Roman" w:hAnsi="Lucida Sans Unicode" w:cs="Lucida Sans Unicode"/>
          <w:color w:val="000000"/>
          <w:sz w:val="20"/>
          <w:szCs w:val="20"/>
          <w:lang w:eastAsia="sk-SK"/>
        </w:rPr>
        <w:br/>
        <w:t>Fax: +385 21346770</w:t>
      </w:r>
      <w:r w:rsidRPr="001C37B6">
        <w:rPr>
          <w:rFonts w:ascii="Lucida Sans Unicode" w:eastAsia="Times New Roman" w:hAnsi="Lucida Sans Unicode" w:cs="Lucida Sans Unicode"/>
          <w:color w:val="000000"/>
          <w:sz w:val="20"/>
          <w:szCs w:val="20"/>
          <w:lang w:eastAsia="sk-SK"/>
        </w:rPr>
        <w:br/>
        <w:t>Internetová adresa: </w:t>
      </w:r>
      <w:hyperlink r:id="rId106" w:tgtFrame="_blank" w:history="1">
        <w:r w:rsidRPr="001C37B6">
          <w:rPr>
            <w:rFonts w:ascii="Lucida Sans Unicode" w:eastAsia="Times New Roman" w:hAnsi="Lucida Sans Unicode" w:cs="Lucida Sans Unicode"/>
            <w:color w:val="3366CC"/>
            <w:sz w:val="20"/>
            <w:szCs w:val="20"/>
            <w:u w:val="single"/>
            <w:lang w:eastAsia="sk-SK"/>
          </w:rPr>
          <w:t>www.scst.hr</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VI.5)</w:t>
      </w:r>
      <w:r w:rsidRPr="001C37B6">
        <w:rPr>
          <w:rFonts w:ascii="Lucida Sans Unicode" w:eastAsia="Times New Roman" w:hAnsi="Lucida Sans Unicode" w:cs="Lucida Sans Unicode"/>
          <w:b/>
          <w:bCs/>
          <w:color w:val="000000"/>
          <w:sz w:val="20"/>
          <w:szCs w:val="20"/>
          <w:lang w:eastAsia="sk-SK"/>
        </w:rPr>
        <w:t>Dátum odoslania tohto oznámenia:</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17/02/2021</w:t>
      </w: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C6385E" w:rsidRDefault="00C6385E" w:rsidP="001C37B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94</w:t>
      </w:r>
    </w:p>
    <w:p w:rsidR="001C37B6" w:rsidRPr="001C37B6" w:rsidRDefault="001C37B6" w:rsidP="001C37B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Chorvátsko-Šibenik: Prostriedky na fixáciu zlomenín, kliny a platničky</w:t>
      </w:r>
    </w:p>
    <w:p w:rsidR="001C37B6" w:rsidRPr="001C37B6" w:rsidRDefault="001C37B6" w:rsidP="001C37B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2021/S 035-085356</w:t>
      </w:r>
    </w:p>
    <w:p w:rsidR="001C37B6" w:rsidRPr="001C37B6" w:rsidRDefault="001C37B6" w:rsidP="001C37B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Oznámenie o vyhlásení verejného obstarávania</w:t>
      </w:r>
    </w:p>
    <w:p w:rsidR="001C37B6" w:rsidRPr="001C37B6" w:rsidRDefault="001C37B6" w:rsidP="001C37B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Tovary</w:t>
      </w:r>
    </w:p>
    <w:p w:rsidR="001C37B6" w:rsidRPr="001C37B6" w:rsidRDefault="001C37B6" w:rsidP="001C37B6">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Právny základ:</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444444"/>
          <w:sz w:val="20"/>
          <w:szCs w:val="20"/>
          <w:lang w:eastAsia="sk-SK"/>
        </w:rPr>
        <w:t>Smernica 2014/24/EÚ</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I: Verejný obstarávateľ</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I.1)</w:t>
      </w:r>
      <w:r w:rsidRPr="001C37B6">
        <w:rPr>
          <w:rFonts w:ascii="Lucida Sans Unicode" w:eastAsia="Times New Roman" w:hAnsi="Lucida Sans Unicode" w:cs="Lucida Sans Unicode"/>
          <w:b/>
          <w:bCs/>
          <w:color w:val="000000"/>
          <w:sz w:val="20"/>
          <w:szCs w:val="20"/>
          <w:lang w:eastAsia="sk-SK"/>
        </w:rPr>
        <w:t>Názov a adresy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Úradný názov: Opća bolnica Šibensko-kninske županije</w:t>
      </w:r>
      <w:r w:rsidRPr="001C37B6">
        <w:rPr>
          <w:rFonts w:ascii="Lucida Sans Unicode" w:eastAsia="Times New Roman" w:hAnsi="Lucida Sans Unicode" w:cs="Lucida Sans Unicode"/>
          <w:color w:val="000000"/>
          <w:sz w:val="20"/>
          <w:szCs w:val="20"/>
          <w:lang w:eastAsia="sk-SK"/>
        </w:rPr>
        <w:br/>
        <w:t>Identifikačné číslo organizácie (IČO): 03861060066</w:t>
      </w:r>
      <w:r w:rsidRPr="001C37B6">
        <w:rPr>
          <w:rFonts w:ascii="Lucida Sans Unicode" w:eastAsia="Times New Roman" w:hAnsi="Lucida Sans Unicode" w:cs="Lucida Sans Unicode"/>
          <w:color w:val="000000"/>
          <w:sz w:val="20"/>
          <w:szCs w:val="20"/>
          <w:lang w:eastAsia="sk-SK"/>
        </w:rPr>
        <w:br/>
        <w:t>Poštová adresa: Stjepana Radića 83</w:t>
      </w:r>
      <w:r w:rsidRPr="001C37B6">
        <w:rPr>
          <w:rFonts w:ascii="Lucida Sans Unicode" w:eastAsia="Times New Roman" w:hAnsi="Lucida Sans Unicode" w:cs="Lucida Sans Unicode"/>
          <w:color w:val="000000"/>
          <w:sz w:val="20"/>
          <w:szCs w:val="20"/>
          <w:lang w:eastAsia="sk-SK"/>
        </w:rPr>
        <w:br/>
        <w:t>Mesto/obec: Šibenik</w:t>
      </w:r>
      <w:r w:rsidRPr="001C37B6">
        <w:rPr>
          <w:rFonts w:ascii="Lucida Sans Unicode" w:eastAsia="Times New Roman" w:hAnsi="Lucida Sans Unicode" w:cs="Lucida Sans Unicode"/>
          <w:color w:val="000000"/>
          <w:sz w:val="20"/>
          <w:szCs w:val="20"/>
          <w:lang w:eastAsia="sk-SK"/>
        </w:rPr>
        <w:br/>
        <w:t>Kód NUTS: HR034 Šibensko-kninska županija</w:t>
      </w:r>
      <w:r w:rsidRPr="001C37B6">
        <w:rPr>
          <w:rFonts w:ascii="Lucida Sans Unicode" w:eastAsia="Times New Roman" w:hAnsi="Lucida Sans Unicode" w:cs="Lucida Sans Unicode"/>
          <w:color w:val="000000"/>
          <w:sz w:val="20"/>
          <w:szCs w:val="20"/>
          <w:lang w:eastAsia="sk-SK"/>
        </w:rPr>
        <w:br/>
        <w:t>PSČ: 22000</w:t>
      </w:r>
      <w:r w:rsidRPr="001C37B6">
        <w:rPr>
          <w:rFonts w:ascii="Lucida Sans Unicode" w:eastAsia="Times New Roman" w:hAnsi="Lucida Sans Unicode" w:cs="Lucida Sans Unicode"/>
          <w:color w:val="000000"/>
          <w:sz w:val="20"/>
          <w:szCs w:val="20"/>
          <w:lang w:eastAsia="sk-SK"/>
        </w:rPr>
        <w:br/>
        <w:t>Štát: Chorvátsko</w:t>
      </w:r>
      <w:r w:rsidRPr="001C37B6">
        <w:rPr>
          <w:rFonts w:ascii="Lucida Sans Unicode" w:eastAsia="Times New Roman" w:hAnsi="Lucida Sans Unicode" w:cs="Lucida Sans Unicode"/>
          <w:color w:val="000000"/>
          <w:sz w:val="20"/>
          <w:szCs w:val="20"/>
          <w:lang w:eastAsia="sk-SK"/>
        </w:rPr>
        <w:br/>
        <w:t>Kontaktná osoba: Služba nabave</w:t>
      </w:r>
      <w:r w:rsidRPr="001C37B6">
        <w:rPr>
          <w:rFonts w:ascii="Lucida Sans Unicode" w:eastAsia="Times New Roman" w:hAnsi="Lucida Sans Unicode" w:cs="Lucida Sans Unicode"/>
          <w:color w:val="000000"/>
          <w:sz w:val="20"/>
          <w:szCs w:val="20"/>
          <w:lang w:eastAsia="sk-SK"/>
        </w:rPr>
        <w:br/>
        <w:t>E-mail: </w:t>
      </w:r>
      <w:hyperlink r:id="rId107" w:history="1">
        <w:r w:rsidRPr="001C37B6">
          <w:rPr>
            <w:rFonts w:ascii="Lucida Sans Unicode" w:eastAsia="Times New Roman" w:hAnsi="Lucida Sans Unicode" w:cs="Lucida Sans Unicode"/>
            <w:color w:val="3366CC"/>
            <w:sz w:val="20"/>
            <w:szCs w:val="20"/>
            <w:u w:val="single"/>
            <w:lang w:eastAsia="sk-SK"/>
          </w:rPr>
          <w:t>ana.gracin@bolnica-sibenik.hr</w:t>
        </w:r>
      </w:hyperlink>
      <w:r w:rsidRPr="001C37B6">
        <w:rPr>
          <w:rFonts w:ascii="Lucida Sans Unicode" w:eastAsia="Times New Roman" w:hAnsi="Lucida Sans Unicode" w:cs="Lucida Sans Unicode"/>
          <w:color w:val="000000"/>
          <w:sz w:val="20"/>
          <w:szCs w:val="20"/>
          <w:lang w:eastAsia="sk-SK"/>
        </w:rPr>
        <w:br/>
        <w:t>Telefón: +385 22641232</w:t>
      </w:r>
      <w:r w:rsidRPr="001C37B6">
        <w:rPr>
          <w:rFonts w:ascii="Lucida Sans Unicode" w:eastAsia="Times New Roman" w:hAnsi="Lucida Sans Unicode" w:cs="Lucida Sans Unicode"/>
          <w:color w:val="000000"/>
          <w:sz w:val="20"/>
          <w:szCs w:val="20"/>
          <w:lang w:eastAsia="sk-SK"/>
        </w:rPr>
        <w:br/>
        <w:t>Fax: +385 22641233</w:t>
      </w:r>
      <w:r w:rsidRPr="001C37B6">
        <w:rPr>
          <w:rFonts w:ascii="Lucida Sans Unicode" w:eastAsia="Times New Roman" w:hAnsi="Lucida Sans Unicode" w:cs="Lucida Sans Unicode"/>
          <w:color w:val="000000"/>
          <w:sz w:val="20"/>
          <w:szCs w:val="20"/>
          <w:lang w:eastAsia="sk-SK"/>
        </w:rPr>
        <w:br/>
      </w:r>
      <w:r w:rsidRPr="001C37B6">
        <w:rPr>
          <w:rFonts w:ascii="Lucida Sans Unicode" w:eastAsia="Times New Roman" w:hAnsi="Lucida Sans Unicode" w:cs="Lucida Sans Unicode"/>
          <w:b/>
          <w:bCs/>
          <w:color w:val="000000"/>
          <w:sz w:val="20"/>
          <w:szCs w:val="20"/>
          <w:lang w:eastAsia="sk-SK"/>
        </w:rPr>
        <w:t>Internetová adresa (internetové adresy):</w:t>
      </w:r>
      <w:r w:rsidRPr="001C37B6">
        <w:rPr>
          <w:rFonts w:ascii="Lucida Sans Unicode" w:eastAsia="Times New Roman" w:hAnsi="Lucida Sans Unicode" w:cs="Lucida Sans Unicode"/>
          <w:color w:val="000000"/>
          <w:sz w:val="20"/>
          <w:szCs w:val="20"/>
          <w:lang w:eastAsia="sk-SK"/>
        </w:rPr>
        <w:br/>
        <w:t>Hlavná adresa: </w:t>
      </w:r>
      <w:hyperlink r:id="rId108" w:tgtFrame="_blank" w:history="1">
        <w:r w:rsidRPr="001C37B6">
          <w:rPr>
            <w:rFonts w:ascii="Lucida Sans Unicode" w:eastAsia="Times New Roman" w:hAnsi="Lucida Sans Unicode" w:cs="Lucida Sans Unicode"/>
            <w:color w:val="3366CC"/>
            <w:sz w:val="20"/>
            <w:szCs w:val="20"/>
            <w:u w:val="single"/>
            <w:lang w:eastAsia="sk-SK"/>
          </w:rPr>
          <w:t>www.bolnica-sibenik.hr</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I.3)</w:t>
      </w:r>
      <w:r w:rsidRPr="001C37B6">
        <w:rPr>
          <w:rFonts w:ascii="Lucida Sans Unicode" w:eastAsia="Times New Roman" w:hAnsi="Lucida Sans Unicode" w:cs="Lucida Sans Unicode"/>
          <w:b/>
          <w:bCs/>
          <w:color w:val="000000"/>
          <w:sz w:val="20"/>
          <w:szCs w:val="20"/>
          <w:lang w:eastAsia="sk-SK"/>
        </w:rPr>
        <w:t>Komunikácia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09" w:tgtFrame="_blank" w:history="1">
        <w:r w:rsidRPr="001C37B6">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https://eojn.nn.hr/SPIN/application/ipn/DocumentManagement/DokumentPodaciFrm.aspx?OznakaDokumenta=2021/S+0F2-0006666</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Ďalšie informácie možno získať na vyššie uvedenej adrese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10" w:tgtFrame="_blank" w:history="1">
        <w:r w:rsidRPr="001C37B6">
          <w:rPr>
            <w:rFonts w:ascii="Lucida Sans Unicode" w:eastAsia="Times New Roman" w:hAnsi="Lucida Sans Unicode" w:cs="Lucida Sans Unicode"/>
            <w:color w:val="3366CC"/>
            <w:sz w:val="20"/>
            <w:szCs w:val="20"/>
            <w:u w:val="single"/>
            <w:lang w:eastAsia="sk-SK"/>
          </w:rPr>
          <w:t>https://eojn.nn.hr/Oglasnik</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I.4)</w:t>
      </w:r>
      <w:r w:rsidRPr="001C37B6">
        <w:rPr>
          <w:rFonts w:ascii="Lucida Sans Unicode" w:eastAsia="Times New Roman" w:hAnsi="Lucida Sans Unicode" w:cs="Lucida Sans Unicode"/>
          <w:b/>
          <w:bCs/>
          <w:color w:val="000000"/>
          <w:sz w:val="20"/>
          <w:szCs w:val="20"/>
          <w:lang w:eastAsia="sk-SK"/>
        </w:rPr>
        <w:t>Druh verejného obstarávateľa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Organizácia riadená verejným právom</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I.5)</w:t>
      </w:r>
      <w:r w:rsidRPr="001C37B6">
        <w:rPr>
          <w:rFonts w:ascii="Lucida Sans Unicode" w:eastAsia="Times New Roman" w:hAnsi="Lucida Sans Unicode" w:cs="Lucida Sans Unicode"/>
          <w:b/>
          <w:bCs/>
          <w:color w:val="000000"/>
          <w:sz w:val="20"/>
          <w:szCs w:val="20"/>
          <w:lang w:eastAsia="sk-SK"/>
        </w:rPr>
        <w:t>Hlavná činnosť</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Zdravotníctvo</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II: Predmet</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w:t>
      </w:r>
      <w:r w:rsidRPr="001C37B6">
        <w:rPr>
          <w:rFonts w:ascii="Lucida Sans Unicode" w:eastAsia="Times New Roman" w:hAnsi="Lucida Sans Unicode" w:cs="Lucida Sans Unicode"/>
          <w:b/>
          <w:bCs/>
          <w:color w:val="000000"/>
          <w:sz w:val="20"/>
          <w:szCs w:val="20"/>
          <w:lang w:eastAsia="sk-SK"/>
        </w:rPr>
        <w:t>Rozsah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II.1.1)</w:t>
      </w:r>
      <w:r w:rsidRPr="001C37B6">
        <w:rPr>
          <w:rFonts w:ascii="Lucida Sans Unicode" w:eastAsia="Times New Roman" w:hAnsi="Lucida Sans Unicode" w:cs="Lucida Sans Unicode"/>
          <w:b/>
          <w:bCs/>
          <w:color w:val="000000"/>
          <w:sz w:val="20"/>
          <w:szCs w:val="20"/>
          <w:lang w:eastAsia="sk-SK"/>
        </w:rPr>
        <w:t>Názov: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Sprave za prijelome, vijke i pločice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Referenčné číslo: G-131/21</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II.1.2)</w:t>
      </w:r>
      <w:r w:rsidRPr="001C37B6">
        <w:rPr>
          <w:rFonts w:ascii="Lucida Sans Unicode" w:eastAsia="Times New Roman" w:hAnsi="Lucida Sans Unicode" w:cs="Lucida Sans Unicode"/>
          <w:b/>
          <w:bCs/>
          <w:color w:val="000000"/>
          <w:sz w:val="20"/>
          <w:szCs w:val="20"/>
          <w:lang w:eastAsia="sk-SK"/>
        </w:rPr>
        <w:t>Hlavný kód CPV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33141770 Prostriedky na fixáciu zlomenín, kliny a platničky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II.1.3)</w:t>
      </w:r>
      <w:r w:rsidRPr="001C37B6">
        <w:rPr>
          <w:rFonts w:ascii="Lucida Sans Unicode" w:eastAsia="Times New Roman" w:hAnsi="Lucida Sans Unicode" w:cs="Lucida Sans Unicode"/>
          <w:b/>
          <w:bCs/>
          <w:color w:val="000000"/>
          <w:sz w:val="20"/>
          <w:szCs w:val="20"/>
          <w:lang w:eastAsia="sk-SK"/>
        </w:rPr>
        <w:t>Druh zákazky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Tovary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II.1.4)</w:t>
      </w:r>
      <w:r w:rsidRPr="001C37B6">
        <w:rPr>
          <w:rFonts w:ascii="Lucida Sans Unicode" w:eastAsia="Times New Roman" w:hAnsi="Lucida Sans Unicode" w:cs="Lucida Sans Unicode"/>
          <w:b/>
          <w:bCs/>
          <w:color w:val="000000"/>
          <w:sz w:val="20"/>
          <w:szCs w:val="20"/>
          <w:lang w:eastAsia="sk-SK"/>
        </w:rPr>
        <w:t>Stručný 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Nabava sprava za prijelome, vijke i pločice.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II.1.5)</w:t>
      </w:r>
      <w:r w:rsidRPr="001C37B6">
        <w:rPr>
          <w:rFonts w:ascii="Lucida Sans Unicode" w:eastAsia="Times New Roman" w:hAnsi="Lucida Sans Unicode" w:cs="Lucida Sans Unicode"/>
          <w:b/>
          <w:bCs/>
          <w:color w:val="000000"/>
          <w:sz w:val="20"/>
          <w:szCs w:val="20"/>
          <w:lang w:eastAsia="sk-SK"/>
        </w:rPr>
        <w:t>Celková odhadovaná hodnota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Hodnota bez DPH: 2 145 400.00 HRK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II.1.6)</w:t>
      </w:r>
      <w:r w:rsidRPr="001C37B6">
        <w:rPr>
          <w:rFonts w:ascii="Lucida Sans Unicode" w:eastAsia="Times New Roman" w:hAnsi="Lucida Sans Unicode" w:cs="Lucida Sans Unicode"/>
          <w:b/>
          <w:bCs/>
          <w:color w:val="000000"/>
          <w:sz w:val="20"/>
          <w:szCs w:val="20"/>
          <w:lang w:eastAsia="sk-SK"/>
        </w:rPr>
        <w:t>Informácie o častiach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Táto zákazka sa delí na časti: áno</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Ponuky možno predkladať na všetky časti</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w:t>
      </w:r>
      <w:r w:rsidRPr="001C37B6">
        <w:rPr>
          <w:rFonts w:ascii="Lucida Sans Unicode" w:eastAsia="Times New Roman" w:hAnsi="Lucida Sans Unicode" w:cs="Lucida Sans Unicode"/>
          <w:b/>
          <w:bCs/>
          <w:color w:val="000000"/>
          <w:sz w:val="20"/>
          <w:szCs w:val="20"/>
          <w:lang w:eastAsia="sk-SK"/>
        </w:rPr>
        <w:t>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w:t>
      </w:r>
      <w:r w:rsidRPr="001C37B6">
        <w:rPr>
          <w:rFonts w:ascii="Lucida Sans Unicode" w:eastAsia="Times New Roman" w:hAnsi="Lucida Sans Unicode" w:cs="Lucida Sans Unicode"/>
          <w:b/>
          <w:bCs/>
          <w:color w:val="000000"/>
          <w:sz w:val="20"/>
          <w:szCs w:val="20"/>
          <w:lang w:eastAsia="sk-SK"/>
        </w:rPr>
        <w:t>Názov: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Grupa 1.</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Časť č.: 1</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II.2.2)</w:t>
      </w:r>
      <w:r w:rsidRPr="001C37B6">
        <w:rPr>
          <w:rFonts w:ascii="Lucida Sans Unicode" w:eastAsia="Times New Roman" w:hAnsi="Lucida Sans Unicode" w:cs="Lucida Sans Unicode"/>
          <w:b/>
          <w:bCs/>
          <w:color w:val="000000"/>
          <w:sz w:val="20"/>
          <w:szCs w:val="20"/>
          <w:lang w:eastAsia="sk-SK"/>
        </w:rPr>
        <w:t>Dodatočné kódy CPV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33141770 Prostriedky na fixáciu zlomenín, kliny a platničky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II.2.3)</w:t>
      </w:r>
      <w:r w:rsidRPr="001C37B6">
        <w:rPr>
          <w:rFonts w:ascii="Lucida Sans Unicode" w:eastAsia="Times New Roman" w:hAnsi="Lucida Sans Unicode" w:cs="Lucida Sans Unicode"/>
          <w:b/>
          <w:bCs/>
          <w:color w:val="000000"/>
          <w:sz w:val="20"/>
          <w:szCs w:val="20"/>
          <w:lang w:eastAsia="sk-SK"/>
        </w:rPr>
        <w:t>Miesto vykonania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Kód NUTS: HR034 Šibensko-kninska županija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Hlavné miesto dodania alebo plnenia: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Bolnička ljekarna.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II.2.4)</w:t>
      </w:r>
      <w:r w:rsidRPr="001C37B6">
        <w:rPr>
          <w:rFonts w:ascii="Lucida Sans Unicode" w:eastAsia="Times New Roman" w:hAnsi="Lucida Sans Unicode" w:cs="Lucida Sans Unicode"/>
          <w:b/>
          <w:bCs/>
          <w:color w:val="000000"/>
          <w:sz w:val="20"/>
          <w:szCs w:val="20"/>
          <w:lang w:eastAsia="sk-SK"/>
        </w:rPr>
        <w:t>Opis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Nabava sprava za prijelome, vijke i pločice.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II.2.5)</w:t>
      </w:r>
      <w:r w:rsidRPr="001C37B6">
        <w:rPr>
          <w:rFonts w:ascii="Lucida Sans Unicode" w:eastAsia="Times New Roman" w:hAnsi="Lucida Sans Unicode" w:cs="Lucida Sans Unicode"/>
          <w:b/>
          <w:bCs/>
          <w:color w:val="000000"/>
          <w:sz w:val="20"/>
          <w:szCs w:val="20"/>
          <w:lang w:eastAsia="sk-SK"/>
        </w:rPr>
        <w:t>Kritériá na vyhodnotenie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Nižšie uvedené kritériá</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Kritérium kvality - Názov: Rok isporuke / Relatívna váha: 10 %</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Cena - Relatívna váha: 90 %</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II.2.6)</w:t>
      </w:r>
      <w:r w:rsidRPr="001C37B6">
        <w:rPr>
          <w:rFonts w:ascii="Lucida Sans Unicode" w:eastAsia="Times New Roman" w:hAnsi="Lucida Sans Unicode" w:cs="Lucida Sans Unicode"/>
          <w:b/>
          <w:bCs/>
          <w:color w:val="000000"/>
          <w:sz w:val="20"/>
          <w:szCs w:val="20"/>
          <w:lang w:eastAsia="sk-SK"/>
        </w:rPr>
        <w:t>Odhadovaná hodnota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Hodnota bez DPH: 275 000.00 HRK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II.2.7)</w:t>
      </w:r>
      <w:r w:rsidRPr="001C37B6">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Trvanie v mesiacoch: 12</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Toto obstarávanie môže byť obnovené: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II.2.10)</w:t>
      </w:r>
      <w:r w:rsidRPr="001C37B6">
        <w:rPr>
          <w:rFonts w:ascii="Lucida Sans Unicode" w:eastAsia="Times New Roman" w:hAnsi="Lucida Sans Unicode" w:cs="Lucida Sans Unicode"/>
          <w:b/>
          <w:bCs/>
          <w:color w:val="000000"/>
          <w:sz w:val="20"/>
          <w:szCs w:val="20"/>
          <w:lang w:eastAsia="sk-SK"/>
        </w:rPr>
        <w:t>Informácie o variantoch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Budú sa akceptovať varianty: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II.2.11)</w:t>
      </w:r>
      <w:r w:rsidRPr="001C37B6">
        <w:rPr>
          <w:rFonts w:ascii="Lucida Sans Unicode" w:eastAsia="Times New Roman" w:hAnsi="Lucida Sans Unicode" w:cs="Lucida Sans Unicode"/>
          <w:b/>
          <w:bCs/>
          <w:color w:val="000000"/>
          <w:sz w:val="20"/>
          <w:szCs w:val="20"/>
          <w:lang w:eastAsia="sk-SK"/>
        </w:rPr>
        <w:t>Informácie o opciách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Opcie: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II.2.13)</w:t>
      </w:r>
      <w:r w:rsidRPr="001C37B6">
        <w:rPr>
          <w:rFonts w:ascii="Lucida Sans Unicode" w:eastAsia="Times New Roman" w:hAnsi="Lucida Sans Unicode" w:cs="Lucida Sans Unicode"/>
          <w:b/>
          <w:bCs/>
          <w:color w:val="000000"/>
          <w:sz w:val="20"/>
          <w:szCs w:val="20"/>
          <w:lang w:eastAsia="sk-SK"/>
        </w:rPr>
        <w:t>Informácie o fondoch Európskej únie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II.2.14)</w:t>
      </w:r>
      <w:r w:rsidRPr="001C37B6">
        <w:rPr>
          <w:rFonts w:ascii="Lucida Sans Unicode" w:eastAsia="Times New Roman" w:hAnsi="Lucida Sans Unicode" w:cs="Lucida Sans Unicode"/>
          <w:b/>
          <w:bCs/>
          <w:color w:val="000000"/>
          <w:sz w:val="20"/>
          <w:szCs w:val="20"/>
          <w:lang w:eastAsia="sk-SK"/>
        </w:rPr>
        <w:t>Doplňujúce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w:t>
      </w:r>
      <w:r w:rsidRPr="001C37B6">
        <w:rPr>
          <w:rFonts w:ascii="Lucida Sans Unicode" w:eastAsia="Times New Roman" w:hAnsi="Lucida Sans Unicode" w:cs="Lucida Sans Unicode"/>
          <w:b/>
          <w:bCs/>
          <w:color w:val="000000"/>
          <w:sz w:val="20"/>
          <w:szCs w:val="20"/>
          <w:lang w:eastAsia="sk-SK"/>
        </w:rPr>
        <w:t>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w:t>
      </w:r>
      <w:r w:rsidRPr="001C37B6">
        <w:rPr>
          <w:rFonts w:ascii="Lucida Sans Unicode" w:eastAsia="Times New Roman" w:hAnsi="Lucida Sans Unicode" w:cs="Lucida Sans Unicode"/>
          <w:b/>
          <w:bCs/>
          <w:color w:val="000000"/>
          <w:sz w:val="20"/>
          <w:szCs w:val="20"/>
          <w:lang w:eastAsia="sk-SK"/>
        </w:rPr>
        <w:t>Názov: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Grupa 2.</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Časť č.: 2</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II.2.2)</w:t>
      </w:r>
      <w:r w:rsidRPr="001C37B6">
        <w:rPr>
          <w:rFonts w:ascii="Lucida Sans Unicode" w:eastAsia="Times New Roman" w:hAnsi="Lucida Sans Unicode" w:cs="Lucida Sans Unicode"/>
          <w:b/>
          <w:bCs/>
          <w:color w:val="000000"/>
          <w:sz w:val="20"/>
          <w:szCs w:val="20"/>
          <w:lang w:eastAsia="sk-SK"/>
        </w:rPr>
        <w:t>Dodatočné kódy CPV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33141770 Prostriedky na fixáciu zlomenín, kliny a platničky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II.2.3)</w:t>
      </w:r>
      <w:r w:rsidRPr="001C37B6">
        <w:rPr>
          <w:rFonts w:ascii="Lucida Sans Unicode" w:eastAsia="Times New Roman" w:hAnsi="Lucida Sans Unicode" w:cs="Lucida Sans Unicode"/>
          <w:b/>
          <w:bCs/>
          <w:color w:val="000000"/>
          <w:sz w:val="20"/>
          <w:szCs w:val="20"/>
          <w:lang w:eastAsia="sk-SK"/>
        </w:rPr>
        <w:t>Miesto vykonania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Kód NUTS: HR034 Šibensko-kninska županija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Hlavné miesto dodania alebo plnenia: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Bolnička ljekarna.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II.2.4)</w:t>
      </w:r>
      <w:r w:rsidRPr="001C37B6">
        <w:rPr>
          <w:rFonts w:ascii="Lucida Sans Unicode" w:eastAsia="Times New Roman" w:hAnsi="Lucida Sans Unicode" w:cs="Lucida Sans Unicode"/>
          <w:b/>
          <w:bCs/>
          <w:color w:val="000000"/>
          <w:sz w:val="20"/>
          <w:szCs w:val="20"/>
          <w:lang w:eastAsia="sk-SK"/>
        </w:rPr>
        <w:t>Opis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Nabava sprava za prijelome, vijke i pločice.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II.2.5)</w:t>
      </w:r>
      <w:r w:rsidRPr="001C37B6">
        <w:rPr>
          <w:rFonts w:ascii="Lucida Sans Unicode" w:eastAsia="Times New Roman" w:hAnsi="Lucida Sans Unicode" w:cs="Lucida Sans Unicode"/>
          <w:b/>
          <w:bCs/>
          <w:color w:val="000000"/>
          <w:sz w:val="20"/>
          <w:szCs w:val="20"/>
          <w:lang w:eastAsia="sk-SK"/>
        </w:rPr>
        <w:t>Kritériá na vyhodnotenie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Nižšie uvedené kritériá</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Kritérium kvality - Názov: Rok isporuke / Relatívna váha: 10 %</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Cena - Relatívna váha: 90 %</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II.2.6)</w:t>
      </w:r>
      <w:r w:rsidRPr="001C37B6">
        <w:rPr>
          <w:rFonts w:ascii="Lucida Sans Unicode" w:eastAsia="Times New Roman" w:hAnsi="Lucida Sans Unicode" w:cs="Lucida Sans Unicode"/>
          <w:b/>
          <w:bCs/>
          <w:color w:val="000000"/>
          <w:sz w:val="20"/>
          <w:szCs w:val="20"/>
          <w:lang w:eastAsia="sk-SK"/>
        </w:rPr>
        <w:t>Odhadovaná hodnota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Hodnota bez DPH: 410 000.00 HRK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II.2.7)</w:t>
      </w:r>
      <w:r w:rsidRPr="001C37B6">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Trvanie v mesiacoch: 12</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Toto obstarávanie môže byť obnovené: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II.2.10)</w:t>
      </w:r>
      <w:r w:rsidRPr="001C37B6">
        <w:rPr>
          <w:rFonts w:ascii="Lucida Sans Unicode" w:eastAsia="Times New Roman" w:hAnsi="Lucida Sans Unicode" w:cs="Lucida Sans Unicode"/>
          <w:b/>
          <w:bCs/>
          <w:color w:val="000000"/>
          <w:sz w:val="20"/>
          <w:szCs w:val="20"/>
          <w:lang w:eastAsia="sk-SK"/>
        </w:rPr>
        <w:t>Informácie o variantoch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Budú sa akceptovať varianty: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II.2.11)</w:t>
      </w:r>
      <w:r w:rsidRPr="001C37B6">
        <w:rPr>
          <w:rFonts w:ascii="Lucida Sans Unicode" w:eastAsia="Times New Roman" w:hAnsi="Lucida Sans Unicode" w:cs="Lucida Sans Unicode"/>
          <w:b/>
          <w:bCs/>
          <w:color w:val="000000"/>
          <w:sz w:val="20"/>
          <w:szCs w:val="20"/>
          <w:lang w:eastAsia="sk-SK"/>
        </w:rPr>
        <w:t>Informácie o opciách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Opcie: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II.2.13)</w:t>
      </w:r>
      <w:r w:rsidRPr="001C37B6">
        <w:rPr>
          <w:rFonts w:ascii="Lucida Sans Unicode" w:eastAsia="Times New Roman" w:hAnsi="Lucida Sans Unicode" w:cs="Lucida Sans Unicode"/>
          <w:b/>
          <w:bCs/>
          <w:color w:val="000000"/>
          <w:sz w:val="20"/>
          <w:szCs w:val="20"/>
          <w:lang w:eastAsia="sk-SK"/>
        </w:rPr>
        <w:t>Informácie o fondoch Európskej únie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II.2.14)</w:t>
      </w:r>
      <w:r w:rsidRPr="001C37B6">
        <w:rPr>
          <w:rFonts w:ascii="Lucida Sans Unicode" w:eastAsia="Times New Roman" w:hAnsi="Lucida Sans Unicode" w:cs="Lucida Sans Unicode"/>
          <w:b/>
          <w:bCs/>
          <w:color w:val="000000"/>
          <w:sz w:val="20"/>
          <w:szCs w:val="20"/>
          <w:lang w:eastAsia="sk-SK"/>
        </w:rPr>
        <w:t>Doplňujúce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w:t>
      </w:r>
      <w:r w:rsidRPr="001C37B6">
        <w:rPr>
          <w:rFonts w:ascii="Lucida Sans Unicode" w:eastAsia="Times New Roman" w:hAnsi="Lucida Sans Unicode" w:cs="Lucida Sans Unicode"/>
          <w:b/>
          <w:bCs/>
          <w:color w:val="000000"/>
          <w:sz w:val="20"/>
          <w:szCs w:val="20"/>
          <w:lang w:eastAsia="sk-SK"/>
        </w:rPr>
        <w:t>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w:t>
      </w:r>
      <w:r w:rsidRPr="001C37B6">
        <w:rPr>
          <w:rFonts w:ascii="Lucida Sans Unicode" w:eastAsia="Times New Roman" w:hAnsi="Lucida Sans Unicode" w:cs="Lucida Sans Unicode"/>
          <w:b/>
          <w:bCs/>
          <w:color w:val="000000"/>
          <w:sz w:val="20"/>
          <w:szCs w:val="20"/>
          <w:lang w:eastAsia="sk-SK"/>
        </w:rPr>
        <w:t>Názov: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Grupa 3.</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Časť č.: 3</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II.2.2)</w:t>
      </w:r>
      <w:r w:rsidRPr="001C37B6">
        <w:rPr>
          <w:rFonts w:ascii="Lucida Sans Unicode" w:eastAsia="Times New Roman" w:hAnsi="Lucida Sans Unicode" w:cs="Lucida Sans Unicode"/>
          <w:b/>
          <w:bCs/>
          <w:color w:val="000000"/>
          <w:sz w:val="20"/>
          <w:szCs w:val="20"/>
          <w:lang w:eastAsia="sk-SK"/>
        </w:rPr>
        <w:t>Dodatočné kódy CPV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33141770 Prostriedky na fixáciu zlomenín, kliny a platničky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II.2.3)</w:t>
      </w:r>
      <w:r w:rsidRPr="001C37B6">
        <w:rPr>
          <w:rFonts w:ascii="Lucida Sans Unicode" w:eastAsia="Times New Roman" w:hAnsi="Lucida Sans Unicode" w:cs="Lucida Sans Unicode"/>
          <w:b/>
          <w:bCs/>
          <w:color w:val="000000"/>
          <w:sz w:val="20"/>
          <w:szCs w:val="20"/>
          <w:lang w:eastAsia="sk-SK"/>
        </w:rPr>
        <w:t>Miesto vykonania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Kód NUTS: HR034 Šibensko-kninska županija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Hlavné miesto dodania alebo plnenia: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Bolnička ljekarna.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II.2.4)</w:t>
      </w:r>
      <w:r w:rsidRPr="001C37B6">
        <w:rPr>
          <w:rFonts w:ascii="Lucida Sans Unicode" w:eastAsia="Times New Roman" w:hAnsi="Lucida Sans Unicode" w:cs="Lucida Sans Unicode"/>
          <w:b/>
          <w:bCs/>
          <w:color w:val="000000"/>
          <w:sz w:val="20"/>
          <w:szCs w:val="20"/>
          <w:lang w:eastAsia="sk-SK"/>
        </w:rPr>
        <w:t>Opis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Nabava sprava za prijelome, vijke i pločice.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II.2.5)</w:t>
      </w:r>
      <w:r w:rsidRPr="001C37B6">
        <w:rPr>
          <w:rFonts w:ascii="Lucida Sans Unicode" w:eastAsia="Times New Roman" w:hAnsi="Lucida Sans Unicode" w:cs="Lucida Sans Unicode"/>
          <w:b/>
          <w:bCs/>
          <w:color w:val="000000"/>
          <w:sz w:val="20"/>
          <w:szCs w:val="20"/>
          <w:lang w:eastAsia="sk-SK"/>
        </w:rPr>
        <w:t>Kritériá na vyhodnotenie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Nižšie uvedené kritériá</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Kritérium kvality - Názov: Rok isporuke / Relatívna váha: 10 %</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Cena - Relatívna váha: 90 %</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II.2.6)</w:t>
      </w:r>
      <w:r w:rsidRPr="001C37B6">
        <w:rPr>
          <w:rFonts w:ascii="Lucida Sans Unicode" w:eastAsia="Times New Roman" w:hAnsi="Lucida Sans Unicode" w:cs="Lucida Sans Unicode"/>
          <w:b/>
          <w:bCs/>
          <w:color w:val="000000"/>
          <w:sz w:val="20"/>
          <w:szCs w:val="20"/>
          <w:lang w:eastAsia="sk-SK"/>
        </w:rPr>
        <w:t>Odhadovaná hodnota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Hodnota bez DPH: 370 000.00 HRK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II.2.7)</w:t>
      </w:r>
      <w:r w:rsidRPr="001C37B6">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Trvanie v mesiacoch: 12</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Toto obstarávanie môže byť obnovené: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II.2.10)</w:t>
      </w:r>
      <w:r w:rsidRPr="001C37B6">
        <w:rPr>
          <w:rFonts w:ascii="Lucida Sans Unicode" w:eastAsia="Times New Roman" w:hAnsi="Lucida Sans Unicode" w:cs="Lucida Sans Unicode"/>
          <w:b/>
          <w:bCs/>
          <w:color w:val="000000"/>
          <w:sz w:val="20"/>
          <w:szCs w:val="20"/>
          <w:lang w:eastAsia="sk-SK"/>
        </w:rPr>
        <w:t>Informácie o variantoch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Budú sa akceptovať varianty: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II.2.11)</w:t>
      </w:r>
      <w:r w:rsidRPr="001C37B6">
        <w:rPr>
          <w:rFonts w:ascii="Lucida Sans Unicode" w:eastAsia="Times New Roman" w:hAnsi="Lucida Sans Unicode" w:cs="Lucida Sans Unicode"/>
          <w:b/>
          <w:bCs/>
          <w:color w:val="000000"/>
          <w:sz w:val="20"/>
          <w:szCs w:val="20"/>
          <w:lang w:eastAsia="sk-SK"/>
        </w:rPr>
        <w:t>Informácie o opciách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Opcie: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II.2.13)</w:t>
      </w:r>
      <w:r w:rsidRPr="001C37B6">
        <w:rPr>
          <w:rFonts w:ascii="Lucida Sans Unicode" w:eastAsia="Times New Roman" w:hAnsi="Lucida Sans Unicode" w:cs="Lucida Sans Unicode"/>
          <w:b/>
          <w:bCs/>
          <w:color w:val="000000"/>
          <w:sz w:val="20"/>
          <w:szCs w:val="20"/>
          <w:lang w:eastAsia="sk-SK"/>
        </w:rPr>
        <w:t>Informácie o fondoch Európskej únie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II.2.14)</w:t>
      </w:r>
      <w:r w:rsidRPr="001C37B6">
        <w:rPr>
          <w:rFonts w:ascii="Lucida Sans Unicode" w:eastAsia="Times New Roman" w:hAnsi="Lucida Sans Unicode" w:cs="Lucida Sans Unicode"/>
          <w:b/>
          <w:bCs/>
          <w:color w:val="000000"/>
          <w:sz w:val="20"/>
          <w:szCs w:val="20"/>
          <w:lang w:eastAsia="sk-SK"/>
        </w:rPr>
        <w:t>Doplňujúce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w:t>
      </w:r>
      <w:r w:rsidRPr="001C37B6">
        <w:rPr>
          <w:rFonts w:ascii="Lucida Sans Unicode" w:eastAsia="Times New Roman" w:hAnsi="Lucida Sans Unicode" w:cs="Lucida Sans Unicode"/>
          <w:b/>
          <w:bCs/>
          <w:color w:val="000000"/>
          <w:sz w:val="20"/>
          <w:szCs w:val="20"/>
          <w:lang w:eastAsia="sk-SK"/>
        </w:rPr>
        <w:t>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w:t>
      </w:r>
      <w:r w:rsidRPr="001C37B6">
        <w:rPr>
          <w:rFonts w:ascii="Lucida Sans Unicode" w:eastAsia="Times New Roman" w:hAnsi="Lucida Sans Unicode" w:cs="Lucida Sans Unicode"/>
          <w:b/>
          <w:bCs/>
          <w:color w:val="000000"/>
          <w:sz w:val="20"/>
          <w:szCs w:val="20"/>
          <w:lang w:eastAsia="sk-SK"/>
        </w:rPr>
        <w:t>Názov: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Grupa 4.</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Časť č.: 4</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II.2.2)</w:t>
      </w:r>
      <w:r w:rsidRPr="001C37B6">
        <w:rPr>
          <w:rFonts w:ascii="Lucida Sans Unicode" w:eastAsia="Times New Roman" w:hAnsi="Lucida Sans Unicode" w:cs="Lucida Sans Unicode"/>
          <w:b/>
          <w:bCs/>
          <w:color w:val="000000"/>
          <w:sz w:val="20"/>
          <w:szCs w:val="20"/>
          <w:lang w:eastAsia="sk-SK"/>
        </w:rPr>
        <w:t>Dodatočné kódy CPV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33141770 Prostriedky na fixáciu zlomenín, kliny a platničky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II.2.3)</w:t>
      </w:r>
      <w:r w:rsidRPr="001C37B6">
        <w:rPr>
          <w:rFonts w:ascii="Lucida Sans Unicode" w:eastAsia="Times New Roman" w:hAnsi="Lucida Sans Unicode" w:cs="Lucida Sans Unicode"/>
          <w:b/>
          <w:bCs/>
          <w:color w:val="000000"/>
          <w:sz w:val="20"/>
          <w:szCs w:val="20"/>
          <w:lang w:eastAsia="sk-SK"/>
        </w:rPr>
        <w:t>Miesto vykonania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Kód NUTS: HR034 Šibensko-kninska županija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Hlavné miesto dodania alebo plnenia: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Bolnička ljekarna.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II.2.4)</w:t>
      </w:r>
      <w:r w:rsidRPr="001C37B6">
        <w:rPr>
          <w:rFonts w:ascii="Lucida Sans Unicode" w:eastAsia="Times New Roman" w:hAnsi="Lucida Sans Unicode" w:cs="Lucida Sans Unicode"/>
          <w:b/>
          <w:bCs/>
          <w:color w:val="000000"/>
          <w:sz w:val="20"/>
          <w:szCs w:val="20"/>
          <w:lang w:eastAsia="sk-SK"/>
        </w:rPr>
        <w:t>Opis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Nabava sprava za prijelome, vijke i pločice.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II.2.5)</w:t>
      </w:r>
      <w:r w:rsidRPr="001C37B6">
        <w:rPr>
          <w:rFonts w:ascii="Lucida Sans Unicode" w:eastAsia="Times New Roman" w:hAnsi="Lucida Sans Unicode" w:cs="Lucida Sans Unicode"/>
          <w:b/>
          <w:bCs/>
          <w:color w:val="000000"/>
          <w:sz w:val="20"/>
          <w:szCs w:val="20"/>
          <w:lang w:eastAsia="sk-SK"/>
        </w:rPr>
        <w:t>Kritériá na vyhodnotenie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Nižšie uvedené kritériá</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Kritérium kvality - Názov: Rok isporuke / Relatívna váha: 10 %</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Cena - Relatívna váha: 90 %</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II.2.6)</w:t>
      </w:r>
      <w:r w:rsidRPr="001C37B6">
        <w:rPr>
          <w:rFonts w:ascii="Lucida Sans Unicode" w:eastAsia="Times New Roman" w:hAnsi="Lucida Sans Unicode" w:cs="Lucida Sans Unicode"/>
          <w:b/>
          <w:bCs/>
          <w:color w:val="000000"/>
          <w:sz w:val="20"/>
          <w:szCs w:val="20"/>
          <w:lang w:eastAsia="sk-SK"/>
        </w:rPr>
        <w:t>Odhadovaná hodnota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Hodnota bez DPH: 418 500.00 HRK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II.2.7)</w:t>
      </w:r>
      <w:r w:rsidRPr="001C37B6">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Trvanie v mesiacoch: 12</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Toto obstarávanie môže byť obnovené: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II.2.10)</w:t>
      </w:r>
      <w:r w:rsidRPr="001C37B6">
        <w:rPr>
          <w:rFonts w:ascii="Lucida Sans Unicode" w:eastAsia="Times New Roman" w:hAnsi="Lucida Sans Unicode" w:cs="Lucida Sans Unicode"/>
          <w:b/>
          <w:bCs/>
          <w:color w:val="000000"/>
          <w:sz w:val="20"/>
          <w:szCs w:val="20"/>
          <w:lang w:eastAsia="sk-SK"/>
        </w:rPr>
        <w:t>Informácie o variantoch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Budú sa akceptovať varianty: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II.2.11)</w:t>
      </w:r>
      <w:r w:rsidRPr="001C37B6">
        <w:rPr>
          <w:rFonts w:ascii="Lucida Sans Unicode" w:eastAsia="Times New Roman" w:hAnsi="Lucida Sans Unicode" w:cs="Lucida Sans Unicode"/>
          <w:b/>
          <w:bCs/>
          <w:color w:val="000000"/>
          <w:sz w:val="20"/>
          <w:szCs w:val="20"/>
          <w:lang w:eastAsia="sk-SK"/>
        </w:rPr>
        <w:t>Informácie o opciách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Opcie: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II.2.13)</w:t>
      </w:r>
      <w:r w:rsidRPr="001C37B6">
        <w:rPr>
          <w:rFonts w:ascii="Lucida Sans Unicode" w:eastAsia="Times New Roman" w:hAnsi="Lucida Sans Unicode" w:cs="Lucida Sans Unicode"/>
          <w:b/>
          <w:bCs/>
          <w:color w:val="000000"/>
          <w:sz w:val="20"/>
          <w:szCs w:val="20"/>
          <w:lang w:eastAsia="sk-SK"/>
        </w:rPr>
        <w:t>Informácie o fondoch Európskej únie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II.2.14)</w:t>
      </w:r>
      <w:r w:rsidRPr="001C37B6">
        <w:rPr>
          <w:rFonts w:ascii="Lucida Sans Unicode" w:eastAsia="Times New Roman" w:hAnsi="Lucida Sans Unicode" w:cs="Lucida Sans Unicode"/>
          <w:b/>
          <w:bCs/>
          <w:color w:val="000000"/>
          <w:sz w:val="20"/>
          <w:szCs w:val="20"/>
          <w:lang w:eastAsia="sk-SK"/>
        </w:rPr>
        <w:t>Doplňujúce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w:t>
      </w:r>
      <w:r w:rsidRPr="001C37B6">
        <w:rPr>
          <w:rFonts w:ascii="Lucida Sans Unicode" w:eastAsia="Times New Roman" w:hAnsi="Lucida Sans Unicode" w:cs="Lucida Sans Unicode"/>
          <w:b/>
          <w:bCs/>
          <w:color w:val="000000"/>
          <w:sz w:val="20"/>
          <w:szCs w:val="20"/>
          <w:lang w:eastAsia="sk-SK"/>
        </w:rPr>
        <w:t>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w:t>
      </w:r>
      <w:r w:rsidRPr="001C37B6">
        <w:rPr>
          <w:rFonts w:ascii="Lucida Sans Unicode" w:eastAsia="Times New Roman" w:hAnsi="Lucida Sans Unicode" w:cs="Lucida Sans Unicode"/>
          <w:b/>
          <w:bCs/>
          <w:color w:val="000000"/>
          <w:sz w:val="20"/>
          <w:szCs w:val="20"/>
          <w:lang w:eastAsia="sk-SK"/>
        </w:rPr>
        <w:t>Názov: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Grupa 5.</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Časť č.: 5</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II.2.2)</w:t>
      </w:r>
      <w:r w:rsidRPr="001C37B6">
        <w:rPr>
          <w:rFonts w:ascii="Lucida Sans Unicode" w:eastAsia="Times New Roman" w:hAnsi="Lucida Sans Unicode" w:cs="Lucida Sans Unicode"/>
          <w:b/>
          <w:bCs/>
          <w:color w:val="000000"/>
          <w:sz w:val="20"/>
          <w:szCs w:val="20"/>
          <w:lang w:eastAsia="sk-SK"/>
        </w:rPr>
        <w:t>Dodatočné kódy CPV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33141770 Prostriedky na fixáciu zlomenín, kliny a platničky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II.2.3)</w:t>
      </w:r>
      <w:r w:rsidRPr="001C37B6">
        <w:rPr>
          <w:rFonts w:ascii="Lucida Sans Unicode" w:eastAsia="Times New Roman" w:hAnsi="Lucida Sans Unicode" w:cs="Lucida Sans Unicode"/>
          <w:b/>
          <w:bCs/>
          <w:color w:val="000000"/>
          <w:sz w:val="20"/>
          <w:szCs w:val="20"/>
          <w:lang w:eastAsia="sk-SK"/>
        </w:rPr>
        <w:t>Miesto vykonania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Kód NUTS: HR034 Šibensko-kninska županija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Hlavné miesto dodania alebo plnenia: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Bolnička ljekarna.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II.2.4)</w:t>
      </w:r>
      <w:r w:rsidRPr="001C37B6">
        <w:rPr>
          <w:rFonts w:ascii="Lucida Sans Unicode" w:eastAsia="Times New Roman" w:hAnsi="Lucida Sans Unicode" w:cs="Lucida Sans Unicode"/>
          <w:b/>
          <w:bCs/>
          <w:color w:val="000000"/>
          <w:sz w:val="20"/>
          <w:szCs w:val="20"/>
          <w:lang w:eastAsia="sk-SK"/>
        </w:rPr>
        <w:t>Opis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Nabava sprava za prijelome, vijke i pločice.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II.2.5)</w:t>
      </w:r>
      <w:r w:rsidRPr="001C37B6">
        <w:rPr>
          <w:rFonts w:ascii="Lucida Sans Unicode" w:eastAsia="Times New Roman" w:hAnsi="Lucida Sans Unicode" w:cs="Lucida Sans Unicode"/>
          <w:b/>
          <w:bCs/>
          <w:color w:val="000000"/>
          <w:sz w:val="20"/>
          <w:szCs w:val="20"/>
          <w:lang w:eastAsia="sk-SK"/>
        </w:rPr>
        <w:t>Kritériá na vyhodnotenie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Nižšie uvedené kritériá</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Kritérium kvality - Názov: rok isporuke / Relatívna váha: 10 %</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Cena - Relatívna váha: 90 %</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II.2.6)</w:t>
      </w:r>
      <w:r w:rsidRPr="001C37B6">
        <w:rPr>
          <w:rFonts w:ascii="Lucida Sans Unicode" w:eastAsia="Times New Roman" w:hAnsi="Lucida Sans Unicode" w:cs="Lucida Sans Unicode"/>
          <w:b/>
          <w:bCs/>
          <w:color w:val="000000"/>
          <w:sz w:val="20"/>
          <w:szCs w:val="20"/>
          <w:lang w:eastAsia="sk-SK"/>
        </w:rPr>
        <w:t>Odhadovaná hodnota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Hodnota bez DPH: 38 000.00 HRK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II.2.7)</w:t>
      </w:r>
      <w:r w:rsidRPr="001C37B6">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Trvanie v mesiacoch: 12</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Toto obstarávanie môže byť obnovené: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II.2.10)</w:t>
      </w:r>
      <w:r w:rsidRPr="001C37B6">
        <w:rPr>
          <w:rFonts w:ascii="Lucida Sans Unicode" w:eastAsia="Times New Roman" w:hAnsi="Lucida Sans Unicode" w:cs="Lucida Sans Unicode"/>
          <w:b/>
          <w:bCs/>
          <w:color w:val="000000"/>
          <w:sz w:val="20"/>
          <w:szCs w:val="20"/>
          <w:lang w:eastAsia="sk-SK"/>
        </w:rPr>
        <w:t>Informácie o variantoch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Budú sa akceptovať varianty: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II.2.11)</w:t>
      </w:r>
      <w:r w:rsidRPr="001C37B6">
        <w:rPr>
          <w:rFonts w:ascii="Lucida Sans Unicode" w:eastAsia="Times New Roman" w:hAnsi="Lucida Sans Unicode" w:cs="Lucida Sans Unicode"/>
          <w:b/>
          <w:bCs/>
          <w:color w:val="000000"/>
          <w:sz w:val="20"/>
          <w:szCs w:val="20"/>
          <w:lang w:eastAsia="sk-SK"/>
        </w:rPr>
        <w:t>Informácie o opciách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Opcie: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II.2.13)</w:t>
      </w:r>
      <w:r w:rsidRPr="001C37B6">
        <w:rPr>
          <w:rFonts w:ascii="Lucida Sans Unicode" w:eastAsia="Times New Roman" w:hAnsi="Lucida Sans Unicode" w:cs="Lucida Sans Unicode"/>
          <w:b/>
          <w:bCs/>
          <w:color w:val="000000"/>
          <w:sz w:val="20"/>
          <w:szCs w:val="20"/>
          <w:lang w:eastAsia="sk-SK"/>
        </w:rPr>
        <w:t>Informácie o fondoch Európskej únie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II.2.14)</w:t>
      </w:r>
      <w:r w:rsidRPr="001C37B6">
        <w:rPr>
          <w:rFonts w:ascii="Lucida Sans Unicode" w:eastAsia="Times New Roman" w:hAnsi="Lucida Sans Unicode" w:cs="Lucida Sans Unicode"/>
          <w:b/>
          <w:bCs/>
          <w:color w:val="000000"/>
          <w:sz w:val="20"/>
          <w:szCs w:val="20"/>
          <w:lang w:eastAsia="sk-SK"/>
        </w:rPr>
        <w:t>Doplňujúce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w:t>
      </w:r>
      <w:r w:rsidRPr="001C37B6">
        <w:rPr>
          <w:rFonts w:ascii="Lucida Sans Unicode" w:eastAsia="Times New Roman" w:hAnsi="Lucida Sans Unicode" w:cs="Lucida Sans Unicode"/>
          <w:b/>
          <w:bCs/>
          <w:color w:val="000000"/>
          <w:sz w:val="20"/>
          <w:szCs w:val="20"/>
          <w:lang w:eastAsia="sk-SK"/>
        </w:rPr>
        <w:t>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w:t>
      </w:r>
      <w:r w:rsidRPr="001C37B6">
        <w:rPr>
          <w:rFonts w:ascii="Lucida Sans Unicode" w:eastAsia="Times New Roman" w:hAnsi="Lucida Sans Unicode" w:cs="Lucida Sans Unicode"/>
          <w:b/>
          <w:bCs/>
          <w:color w:val="000000"/>
          <w:sz w:val="20"/>
          <w:szCs w:val="20"/>
          <w:lang w:eastAsia="sk-SK"/>
        </w:rPr>
        <w:t>Názov: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Grupa 6.</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Časť č.: 6</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II.2.2)</w:t>
      </w:r>
      <w:r w:rsidRPr="001C37B6">
        <w:rPr>
          <w:rFonts w:ascii="Lucida Sans Unicode" w:eastAsia="Times New Roman" w:hAnsi="Lucida Sans Unicode" w:cs="Lucida Sans Unicode"/>
          <w:b/>
          <w:bCs/>
          <w:color w:val="000000"/>
          <w:sz w:val="20"/>
          <w:szCs w:val="20"/>
          <w:lang w:eastAsia="sk-SK"/>
        </w:rPr>
        <w:t>Dodatočné kódy CPV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33141770 Prostriedky na fixáciu zlomenín, kliny a platničky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II.2.3)</w:t>
      </w:r>
      <w:r w:rsidRPr="001C37B6">
        <w:rPr>
          <w:rFonts w:ascii="Lucida Sans Unicode" w:eastAsia="Times New Roman" w:hAnsi="Lucida Sans Unicode" w:cs="Lucida Sans Unicode"/>
          <w:b/>
          <w:bCs/>
          <w:color w:val="000000"/>
          <w:sz w:val="20"/>
          <w:szCs w:val="20"/>
          <w:lang w:eastAsia="sk-SK"/>
        </w:rPr>
        <w:t>Miesto vykonania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Kód NUTS: HR04 Kontinentalna Hrvatska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Hlavné miesto dodania alebo plnenia: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Bolnička ljekarna.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II.2.4)</w:t>
      </w:r>
      <w:r w:rsidRPr="001C37B6">
        <w:rPr>
          <w:rFonts w:ascii="Lucida Sans Unicode" w:eastAsia="Times New Roman" w:hAnsi="Lucida Sans Unicode" w:cs="Lucida Sans Unicode"/>
          <w:b/>
          <w:bCs/>
          <w:color w:val="000000"/>
          <w:sz w:val="20"/>
          <w:szCs w:val="20"/>
          <w:lang w:eastAsia="sk-SK"/>
        </w:rPr>
        <w:t>Opis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Nabava sprava za prijelome, vijke i pločice.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II.2.5)</w:t>
      </w:r>
      <w:r w:rsidRPr="001C37B6">
        <w:rPr>
          <w:rFonts w:ascii="Lucida Sans Unicode" w:eastAsia="Times New Roman" w:hAnsi="Lucida Sans Unicode" w:cs="Lucida Sans Unicode"/>
          <w:b/>
          <w:bCs/>
          <w:color w:val="000000"/>
          <w:sz w:val="20"/>
          <w:szCs w:val="20"/>
          <w:lang w:eastAsia="sk-SK"/>
        </w:rPr>
        <w:t>Kritériá na vyhodnotenie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Nižšie uvedené kritériá</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Kritérium kvality - Názov: Rok isporuke / Relatívna váha: 10 %</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Cena - Relatívna váha: 90 %</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II.2.6)</w:t>
      </w:r>
      <w:r w:rsidRPr="001C37B6">
        <w:rPr>
          <w:rFonts w:ascii="Lucida Sans Unicode" w:eastAsia="Times New Roman" w:hAnsi="Lucida Sans Unicode" w:cs="Lucida Sans Unicode"/>
          <w:b/>
          <w:bCs/>
          <w:color w:val="000000"/>
          <w:sz w:val="20"/>
          <w:szCs w:val="20"/>
          <w:lang w:eastAsia="sk-SK"/>
        </w:rPr>
        <w:t>Odhadovaná hodnota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Hodnota bez DPH: 51 000.00 HRK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II.2.7)</w:t>
      </w:r>
      <w:r w:rsidRPr="001C37B6">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Trvanie v mesiacoch: 12</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Toto obstarávanie môže byť obnovené: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II.2.10)</w:t>
      </w:r>
      <w:r w:rsidRPr="001C37B6">
        <w:rPr>
          <w:rFonts w:ascii="Lucida Sans Unicode" w:eastAsia="Times New Roman" w:hAnsi="Lucida Sans Unicode" w:cs="Lucida Sans Unicode"/>
          <w:b/>
          <w:bCs/>
          <w:color w:val="000000"/>
          <w:sz w:val="20"/>
          <w:szCs w:val="20"/>
          <w:lang w:eastAsia="sk-SK"/>
        </w:rPr>
        <w:t>Informácie o variantoch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Budú sa akceptovať varianty: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II.2.11)</w:t>
      </w:r>
      <w:r w:rsidRPr="001C37B6">
        <w:rPr>
          <w:rFonts w:ascii="Lucida Sans Unicode" w:eastAsia="Times New Roman" w:hAnsi="Lucida Sans Unicode" w:cs="Lucida Sans Unicode"/>
          <w:b/>
          <w:bCs/>
          <w:color w:val="000000"/>
          <w:sz w:val="20"/>
          <w:szCs w:val="20"/>
          <w:lang w:eastAsia="sk-SK"/>
        </w:rPr>
        <w:t>Informácie o opciách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Opcie: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II.2.13)</w:t>
      </w:r>
      <w:r w:rsidRPr="001C37B6">
        <w:rPr>
          <w:rFonts w:ascii="Lucida Sans Unicode" w:eastAsia="Times New Roman" w:hAnsi="Lucida Sans Unicode" w:cs="Lucida Sans Unicode"/>
          <w:b/>
          <w:bCs/>
          <w:color w:val="000000"/>
          <w:sz w:val="20"/>
          <w:szCs w:val="20"/>
          <w:lang w:eastAsia="sk-SK"/>
        </w:rPr>
        <w:t>Informácie o fondoch Európskej únie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II.2.14)</w:t>
      </w:r>
      <w:r w:rsidRPr="001C37B6">
        <w:rPr>
          <w:rFonts w:ascii="Lucida Sans Unicode" w:eastAsia="Times New Roman" w:hAnsi="Lucida Sans Unicode" w:cs="Lucida Sans Unicode"/>
          <w:b/>
          <w:bCs/>
          <w:color w:val="000000"/>
          <w:sz w:val="20"/>
          <w:szCs w:val="20"/>
          <w:lang w:eastAsia="sk-SK"/>
        </w:rPr>
        <w:t>Doplňujúce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w:t>
      </w:r>
      <w:r w:rsidRPr="001C37B6">
        <w:rPr>
          <w:rFonts w:ascii="Lucida Sans Unicode" w:eastAsia="Times New Roman" w:hAnsi="Lucida Sans Unicode" w:cs="Lucida Sans Unicode"/>
          <w:b/>
          <w:bCs/>
          <w:color w:val="000000"/>
          <w:sz w:val="20"/>
          <w:szCs w:val="20"/>
          <w:lang w:eastAsia="sk-SK"/>
        </w:rPr>
        <w:t>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w:t>
      </w:r>
      <w:r w:rsidRPr="001C37B6">
        <w:rPr>
          <w:rFonts w:ascii="Lucida Sans Unicode" w:eastAsia="Times New Roman" w:hAnsi="Lucida Sans Unicode" w:cs="Lucida Sans Unicode"/>
          <w:b/>
          <w:bCs/>
          <w:color w:val="000000"/>
          <w:sz w:val="20"/>
          <w:szCs w:val="20"/>
          <w:lang w:eastAsia="sk-SK"/>
        </w:rPr>
        <w:t>Názov: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Grupa 7.</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Časť č.: 7</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II.2.2)</w:t>
      </w:r>
      <w:r w:rsidRPr="001C37B6">
        <w:rPr>
          <w:rFonts w:ascii="Lucida Sans Unicode" w:eastAsia="Times New Roman" w:hAnsi="Lucida Sans Unicode" w:cs="Lucida Sans Unicode"/>
          <w:b/>
          <w:bCs/>
          <w:color w:val="000000"/>
          <w:sz w:val="20"/>
          <w:szCs w:val="20"/>
          <w:lang w:eastAsia="sk-SK"/>
        </w:rPr>
        <w:t>Dodatočné kódy CPV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33141770 Prostriedky na fixáciu zlomenín, kliny a platničky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II.2.3)</w:t>
      </w:r>
      <w:r w:rsidRPr="001C37B6">
        <w:rPr>
          <w:rFonts w:ascii="Lucida Sans Unicode" w:eastAsia="Times New Roman" w:hAnsi="Lucida Sans Unicode" w:cs="Lucida Sans Unicode"/>
          <w:b/>
          <w:bCs/>
          <w:color w:val="000000"/>
          <w:sz w:val="20"/>
          <w:szCs w:val="20"/>
          <w:lang w:eastAsia="sk-SK"/>
        </w:rPr>
        <w:t>Miesto vykonania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Kód NUTS: HR034 Šibensko-kninska županija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Hlavné miesto dodania alebo plnenia: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Bolnička ljekarna.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II.2.4)</w:t>
      </w:r>
      <w:r w:rsidRPr="001C37B6">
        <w:rPr>
          <w:rFonts w:ascii="Lucida Sans Unicode" w:eastAsia="Times New Roman" w:hAnsi="Lucida Sans Unicode" w:cs="Lucida Sans Unicode"/>
          <w:b/>
          <w:bCs/>
          <w:color w:val="000000"/>
          <w:sz w:val="20"/>
          <w:szCs w:val="20"/>
          <w:lang w:eastAsia="sk-SK"/>
        </w:rPr>
        <w:t>Opis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Nabava sprava za prijelome, vijke i pločice.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II.2.5)</w:t>
      </w:r>
      <w:r w:rsidRPr="001C37B6">
        <w:rPr>
          <w:rFonts w:ascii="Lucida Sans Unicode" w:eastAsia="Times New Roman" w:hAnsi="Lucida Sans Unicode" w:cs="Lucida Sans Unicode"/>
          <w:b/>
          <w:bCs/>
          <w:color w:val="000000"/>
          <w:sz w:val="20"/>
          <w:szCs w:val="20"/>
          <w:lang w:eastAsia="sk-SK"/>
        </w:rPr>
        <w:t>Kritériá na vyhodnotenie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Nižšie uvedené kritériá</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Kritérium kvality - Názov: Rok isporuke / Relatívna váha: 10 %</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Cena - Relatívna váha: 90 %</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II.2.6)</w:t>
      </w:r>
      <w:r w:rsidRPr="001C37B6">
        <w:rPr>
          <w:rFonts w:ascii="Lucida Sans Unicode" w:eastAsia="Times New Roman" w:hAnsi="Lucida Sans Unicode" w:cs="Lucida Sans Unicode"/>
          <w:b/>
          <w:bCs/>
          <w:color w:val="000000"/>
          <w:sz w:val="20"/>
          <w:szCs w:val="20"/>
          <w:lang w:eastAsia="sk-SK"/>
        </w:rPr>
        <w:t>Odhadovaná hodnota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Hodnota bez DPH: 460 000.00 HRK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II.2.7)</w:t>
      </w:r>
      <w:r w:rsidRPr="001C37B6">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Trvanie v mesiacoch: 12</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Toto obstarávanie môže byť obnovené: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II.2.10)</w:t>
      </w:r>
      <w:r w:rsidRPr="001C37B6">
        <w:rPr>
          <w:rFonts w:ascii="Lucida Sans Unicode" w:eastAsia="Times New Roman" w:hAnsi="Lucida Sans Unicode" w:cs="Lucida Sans Unicode"/>
          <w:b/>
          <w:bCs/>
          <w:color w:val="000000"/>
          <w:sz w:val="20"/>
          <w:szCs w:val="20"/>
          <w:lang w:eastAsia="sk-SK"/>
        </w:rPr>
        <w:t>Informácie o variantoch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Budú sa akceptovať varianty: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II.2.11)</w:t>
      </w:r>
      <w:r w:rsidRPr="001C37B6">
        <w:rPr>
          <w:rFonts w:ascii="Lucida Sans Unicode" w:eastAsia="Times New Roman" w:hAnsi="Lucida Sans Unicode" w:cs="Lucida Sans Unicode"/>
          <w:b/>
          <w:bCs/>
          <w:color w:val="000000"/>
          <w:sz w:val="20"/>
          <w:szCs w:val="20"/>
          <w:lang w:eastAsia="sk-SK"/>
        </w:rPr>
        <w:t>Informácie o opciách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Opcie: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II.2.13)</w:t>
      </w:r>
      <w:r w:rsidRPr="001C37B6">
        <w:rPr>
          <w:rFonts w:ascii="Lucida Sans Unicode" w:eastAsia="Times New Roman" w:hAnsi="Lucida Sans Unicode" w:cs="Lucida Sans Unicode"/>
          <w:b/>
          <w:bCs/>
          <w:color w:val="000000"/>
          <w:sz w:val="20"/>
          <w:szCs w:val="20"/>
          <w:lang w:eastAsia="sk-SK"/>
        </w:rPr>
        <w:t>Informácie o fondoch Európskej únie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II.2.14)</w:t>
      </w:r>
      <w:r w:rsidRPr="001C37B6">
        <w:rPr>
          <w:rFonts w:ascii="Lucida Sans Unicode" w:eastAsia="Times New Roman" w:hAnsi="Lucida Sans Unicode" w:cs="Lucida Sans Unicode"/>
          <w:b/>
          <w:bCs/>
          <w:color w:val="000000"/>
          <w:sz w:val="20"/>
          <w:szCs w:val="20"/>
          <w:lang w:eastAsia="sk-SK"/>
        </w:rPr>
        <w:t>Doplňujúce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w:t>
      </w:r>
      <w:r w:rsidRPr="001C37B6">
        <w:rPr>
          <w:rFonts w:ascii="Lucida Sans Unicode" w:eastAsia="Times New Roman" w:hAnsi="Lucida Sans Unicode" w:cs="Lucida Sans Unicode"/>
          <w:b/>
          <w:bCs/>
          <w:color w:val="000000"/>
          <w:sz w:val="20"/>
          <w:szCs w:val="20"/>
          <w:lang w:eastAsia="sk-SK"/>
        </w:rPr>
        <w:t>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w:t>
      </w:r>
      <w:r w:rsidRPr="001C37B6">
        <w:rPr>
          <w:rFonts w:ascii="Lucida Sans Unicode" w:eastAsia="Times New Roman" w:hAnsi="Lucida Sans Unicode" w:cs="Lucida Sans Unicode"/>
          <w:b/>
          <w:bCs/>
          <w:color w:val="000000"/>
          <w:sz w:val="20"/>
          <w:szCs w:val="20"/>
          <w:lang w:eastAsia="sk-SK"/>
        </w:rPr>
        <w:t>Názov: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Grupa 8.</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Časť č.: 8</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II.2.2)</w:t>
      </w:r>
      <w:r w:rsidRPr="001C37B6">
        <w:rPr>
          <w:rFonts w:ascii="Lucida Sans Unicode" w:eastAsia="Times New Roman" w:hAnsi="Lucida Sans Unicode" w:cs="Lucida Sans Unicode"/>
          <w:b/>
          <w:bCs/>
          <w:color w:val="000000"/>
          <w:sz w:val="20"/>
          <w:szCs w:val="20"/>
          <w:lang w:eastAsia="sk-SK"/>
        </w:rPr>
        <w:t>Dodatočné kódy CPV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33141770 Prostriedky na fixáciu zlomenín, kliny a platničky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II.2.3)</w:t>
      </w:r>
      <w:r w:rsidRPr="001C37B6">
        <w:rPr>
          <w:rFonts w:ascii="Lucida Sans Unicode" w:eastAsia="Times New Roman" w:hAnsi="Lucida Sans Unicode" w:cs="Lucida Sans Unicode"/>
          <w:b/>
          <w:bCs/>
          <w:color w:val="000000"/>
          <w:sz w:val="20"/>
          <w:szCs w:val="20"/>
          <w:lang w:eastAsia="sk-SK"/>
        </w:rPr>
        <w:t>Miesto vykonania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Kód NUTS: HR034 Šibensko-kninska županija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Hlavné miesto dodania alebo plnenia: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Bolnička ljekarna.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II.2.4)</w:t>
      </w:r>
      <w:r w:rsidRPr="001C37B6">
        <w:rPr>
          <w:rFonts w:ascii="Lucida Sans Unicode" w:eastAsia="Times New Roman" w:hAnsi="Lucida Sans Unicode" w:cs="Lucida Sans Unicode"/>
          <w:b/>
          <w:bCs/>
          <w:color w:val="000000"/>
          <w:sz w:val="20"/>
          <w:szCs w:val="20"/>
          <w:lang w:eastAsia="sk-SK"/>
        </w:rPr>
        <w:t>Opis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Nabava sprava za prijelome, vijke i pločice.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II.2.5)</w:t>
      </w:r>
      <w:r w:rsidRPr="001C37B6">
        <w:rPr>
          <w:rFonts w:ascii="Lucida Sans Unicode" w:eastAsia="Times New Roman" w:hAnsi="Lucida Sans Unicode" w:cs="Lucida Sans Unicode"/>
          <w:b/>
          <w:bCs/>
          <w:color w:val="000000"/>
          <w:sz w:val="20"/>
          <w:szCs w:val="20"/>
          <w:lang w:eastAsia="sk-SK"/>
        </w:rPr>
        <w:t>Kritériá na vyhodnotenie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Nižšie uvedené kritériá</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Kritérium kvality - Názov: rok isporuke / Relatívna váha: 10 %</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Cena - Relatívna váha: 90 %</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II.2.6)</w:t>
      </w:r>
      <w:r w:rsidRPr="001C37B6">
        <w:rPr>
          <w:rFonts w:ascii="Lucida Sans Unicode" w:eastAsia="Times New Roman" w:hAnsi="Lucida Sans Unicode" w:cs="Lucida Sans Unicode"/>
          <w:b/>
          <w:bCs/>
          <w:color w:val="000000"/>
          <w:sz w:val="20"/>
          <w:szCs w:val="20"/>
          <w:lang w:eastAsia="sk-SK"/>
        </w:rPr>
        <w:t>Odhadovaná hodnota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Hodnota bez DPH: 88 800.00 HRK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II.2.7)</w:t>
      </w:r>
      <w:r w:rsidRPr="001C37B6">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Trvanie v mesiacoch: 12</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Toto obstarávanie môže byť obnovené: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II.2.10)</w:t>
      </w:r>
      <w:r w:rsidRPr="001C37B6">
        <w:rPr>
          <w:rFonts w:ascii="Lucida Sans Unicode" w:eastAsia="Times New Roman" w:hAnsi="Lucida Sans Unicode" w:cs="Lucida Sans Unicode"/>
          <w:b/>
          <w:bCs/>
          <w:color w:val="000000"/>
          <w:sz w:val="20"/>
          <w:szCs w:val="20"/>
          <w:lang w:eastAsia="sk-SK"/>
        </w:rPr>
        <w:t>Informácie o variantoch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Budú sa akceptovať varianty: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II.2.11)</w:t>
      </w:r>
      <w:r w:rsidRPr="001C37B6">
        <w:rPr>
          <w:rFonts w:ascii="Lucida Sans Unicode" w:eastAsia="Times New Roman" w:hAnsi="Lucida Sans Unicode" w:cs="Lucida Sans Unicode"/>
          <w:b/>
          <w:bCs/>
          <w:color w:val="000000"/>
          <w:sz w:val="20"/>
          <w:szCs w:val="20"/>
          <w:lang w:eastAsia="sk-SK"/>
        </w:rPr>
        <w:t>Informácie o opciách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Opcie: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II.2.13)</w:t>
      </w:r>
      <w:r w:rsidRPr="001C37B6">
        <w:rPr>
          <w:rFonts w:ascii="Lucida Sans Unicode" w:eastAsia="Times New Roman" w:hAnsi="Lucida Sans Unicode" w:cs="Lucida Sans Unicode"/>
          <w:b/>
          <w:bCs/>
          <w:color w:val="000000"/>
          <w:sz w:val="20"/>
          <w:szCs w:val="20"/>
          <w:lang w:eastAsia="sk-SK"/>
        </w:rPr>
        <w:t>Informácie o fondoch Európskej únie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II.2.14)</w:t>
      </w:r>
      <w:r w:rsidRPr="001C37B6">
        <w:rPr>
          <w:rFonts w:ascii="Lucida Sans Unicode" w:eastAsia="Times New Roman" w:hAnsi="Lucida Sans Unicode" w:cs="Lucida Sans Unicode"/>
          <w:b/>
          <w:bCs/>
          <w:color w:val="000000"/>
          <w:sz w:val="20"/>
          <w:szCs w:val="20"/>
          <w:lang w:eastAsia="sk-SK"/>
        </w:rPr>
        <w:t>Doplňujúce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w:t>
      </w:r>
      <w:r w:rsidRPr="001C37B6">
        <w:rPr>
          <w:rFonts w:ascii="Lucida Sans Unicode" w:eastAsia="Times New Roman" w:hAnsi="Lucida Sans Unicode" w:cs="Lucida Sans Unicode"/>
          <w:b/>
          <w:bCs/>
          <w:color w:val="000000"/>
          <w:sz w:val="20"/>
          <w:szCs w:val="20"/>
          <w:lang w:eastAsia="sk-SK"/>
        </w:rPr>
        <w:t>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w:t>
      </w:r>
      <w:r w:rsidRPr="001C37B6">
        <w:rPr>
          <w:rFonts w:ascii="Lucida Sans Unicode" w:eastAsia="Times New Roman" w:hAnsi="Lucida Sans Unicode" w:cs="Lucida Sans Unicode"/>
          <w:b/>
          <w:bCs/>
          <w:color w:val="000000"/>
          <w:sz w:val="20"/>
          <w:szCs w:val="20"/>
          <w:lang w:eastAsia="sk-SK"/>
        </w:rPr>
        <w:t>Názov: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Grupa 9.</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Časť č.: 9</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II.2.2)</w:t>
      </w:r>
      <w:r w:rsidRPr="001C37B6">
        <w:rPr>
          <w:rFonts w:ascii="Lucida Sans Unicode" w:eastAsia="Times New Roman" w:hAnsi="Lucida Sans Unicode" w:cs="Lucida Sans Unicode"/>
          <w:b/>
          <w:bCs/>
          <w:color w:val="000000"/>
          <w:sz w:val="20"/>
          <w:szCs w:val="20"/>
          <w:lang w:eastAsia="sk-SK"/>
        </w:rPr>
        <w:t>Dodatočné kódy CPV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33141770 Prostriedky na fixáciu zlomenín, kliny a platničky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II.2.3)</w:t>
      </w:r>
      <w:r w:rsidRPr="001C37B6">
        <w:rPr>
          <w:rFonts w:ascii="Lucida Sans Unicode" w:eastAsia="Times New Roman" w:hAnsi="Lucida Sans Unicode" w:cs="Lucida Sans Unicode"/>
          <w:b/>
          <w:bCs/>
          <w:color w:val="000000"/>
          <w:sz w:val="20"/>
          <w:szCs w:val="20"/>
          <w:lang w:eastAsia="sk-SK"/>
        </w:rPr>
        <w:t>Miesto vykonania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Kód NUTS: HR034 Šibensko-kninska županija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Hlavné miesto dodania alebo plnenia: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Bolnička ljekarna.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II.2.4)</w:t>
      </w:r>
      <w:r w:rsidRPr="001C37B6">
        <w:rPr>
          <w:rFonts w:ascii="Lucida Sans Unicode" w:eastAsia="Times New Roman" w:hAnsi="Lucida Sans Unicode" w:cs="Lucida Sans Unicode"/>
          <w:b/>
          <w:bCs/>
          <w:color w:val="000000"/>
          <w:sz w:val="20"/>
          <w:szCs w:val="20"/>
          <w:lang w:eastAsia="sk-SK"/>
        </w:rPr>
        <w:t>Opis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Nabava sprava za prijelome, vijke i pločice.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II.2.5)</w:t>
      </w:r>
      <w:r w:rsidRPr="001C37B6">
        <w:rPr>
          <w:rFonts w:ascii="Lucida Sans Unicode" w:eastAsia="Times New Roman" w:hAnsi="Lucida Sans Unicode" w:cs="Lucida Sans Unicode"/>
          <w:b/>
          <w:bCs/>
          <w:color w:val="000000"/>
          <w:sz w:val="20"/>
          <w:szCs w:val="20"/>
          <w:lang w:eastAsia="sk-SK"/>
        </w:rPr>
        <w:t>Kritériá na vyhodnotenie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Nižšie uvedené kritériá</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Kritérium kvality - Názov: rok isporuke / Relatívna váha: 10 %</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Cena - Relatívna váha: 90 %</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II.2.6)</w:t>
      </w:r>
      <w:r w:rsidRPr="001C37B6">
        <w:rPr>
          <w:rFonts w:ascii="Lucida Sans Unicode" w:eastAsia="Times New Roman" w:hAnsi="Lucida Sans Unicode" w:cs="Lucida Sans Unicode"/>
          <w:b/>
          <w:bCs/>
          <w:color w:val="000000"/>
          <w:sz w:val="20"/>
          <w:szCs w:val="20"/>
          <w:lang w:eastAsia="sk-SK"/>
        </w:rPr>
        <w:t>Odhadovaná hodnota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Hodnota bez DPH: 34 100.00 HRK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II.2.7)</w:t>
      </w:r>
      <w:r w:rsidRPr="001C37B6">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Trvanie v mesiacoch: 12</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Toto obstarávanie môže byť obnovené: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II.2.10)</w:t>
      </w:r>
      <w:r w:rsidRPr="001C37B6">
        <w:rPr>
          <w:rFonts w:ascii="Lucida Sans Unicode" w:eastAsia="Times New Roman" w:hAnsi="Lucida Sans Unicode" w:cs="Lucida Sans Unicode"/>
          <w:b/>
          <w:bCs/>
          <w:color w:val="000000"/>
          <w:sz w:val="20"/>
          <w:szCs w:val="20"/>
          <w:lang w:eastAsia="sk-SK"/>
        </w:rPr>
        <w:t>Informácie o variantoch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Budú sa akceptovať varianty: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II.2.11)</w:t>
      </w:r>
      <w:r w:rsidRPr="001C37B6">
        <w:rPr>
          <w:rFonts w:ascii="Lucida Sans Unicode" w:eastAsia="Times New Roman" w:hAnsi="Lucida Sans Unicode" w:cs="Lucida Sans Unicode"/>
          <w:b/>
          <w:bCs/>
          <w:color w:val="000000"/>
          <w:sz w:val="20"/>
          <w:szCs w:val="20"/>
          <w:lang w:eastAsia="sk-SK"/>
        </w:rPr>
        <w:t>Informácie o opciách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Opcie: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II.2.13)</w:t>
      </w:r>
      <w:r w:rsidRPr="001C37B6">
        <w:rPr>
          <w:rFonts w:ascii="Lucida Sans Unicode" w:eastAsia="Times New Roman" w:hAnsi="Lucida Sans Unicode" w:cs="Lucida Sans Unicode"/>
          <w:b/>
          <w:bCs/>
          <w:color w:val="000000"/>
          <w:sz w:val="20"/>
          <w:szCs w:val="20"/>
          <w:lang w:eastAsia="sk-SK"/>
        </w:rPr>
        <w:t>Informácie o fondoch Európskej únie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II.2.14)</w:t>
      </w:r>
      <w:r w:rsidRPr="001C37B6">
        <w:rPr>
          <w:rFonts w:ascii="Lucida Sans Unicode" w:eastAsia="Times New Roman" w:hAnsi="Lucida Sans Unicode" w:cs="Lucida Sans Unicode"/>
          <w:b/>
          <w:bCs/>
          <w:color w:val="000000"/>
          <w:sz w:val="20"/>
          <w:szCs w:val="20"/>
          <w:lang w:eastAsia="sk-SK"/>
        </w:rPr>
        <w:t>Doplňujúce informácie</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III.1)</w:t>
      </w:r>
      <w:r w:rsidRPr="001C37B6">
        <w:rPr>
          <w:rFonts w:ascii="Lucida Sans Unicode" w:eastAsia="Times New Roman" w:hAnsi="Lucida Sans Unicode" w:cs="Lucida Sans Unicode"/>
          <w:b/>
          <w:bCs/>
          <w:color w:val="000000"/>
          <w:sz w:val="20"/>
          <w:szCs w:val="20"/>
          <w:lang w:eastAsia="sk-SK"/>
        </w:rPr>
        <w:t>Podmienky účasti</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III.1.1)</w:t>
      </w:r>
      <w:r w:rsidRPr="001C37B6">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Zoznam a krátky opis podmienok: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Gospodarski subjekt mora dokazati upis u sudski, obrtni, strukovni ili odgovarajući registar u državi poslovnog nastana.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III.1.2)</w:t>
      </w:r>
      <w:r w:rsidRPr="001C37B6">
        <w:rPr>
          <w:rFonts w:ascii="Lucida Sans Unicode" w:eastAsia="Times New Roman" w:hAnsi="Lucida Sans Unicode" w:cs="Lucida Sans Unicode"/>
          <w:b/>
          <w:bCs/>
          <w:color w:val="000000"/>
          <w:sz w:val="20"/>
          <w:szCs w:val="20"/>
          <w:lang w:eastAsia="sk-SK"/>
        </w:rPr>
        <w:t>Ekonomické a finančné postavenie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Kritériá výberu stanovené v dokumentoch k obstarávaniu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III.1.3)</w:t>
      </w:r>
      <w:r w:rsidRPr="001C37B6">
        <w:rPr>
          <w:rFonts w:ascii="Lucida Sans Unicode" w:eastAsia="Times New Roman" w:hAnsi="Lucida Sans Unicode" w:cs="Lucida Sans Unicode"/>
          <w:b/>
          <w:bCs/>
          <w:color w:val="000000"/>
          <w:sz w:val="20"/>
          <w:szCs w:val="20"/>
          <w:lang w:eastAsia="sk-SK"/>
        </w:rPr>
        <w:t>Technická a odborná spôsobilosť</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Kritériá výberu stanovené v dokumentoch k obstarávaniu</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IV: Postup</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IV.1)</w:t>
      </w:r>
      <w:r w:rsidRPr="001C37B6">
        <w:rPr>
          <w:rFonts w:ascii="Lucida Sans Unicode" w:eastAsia="Times New Roman" w:hAnsi="Lucida Sans Unicode" w:cs="Lucida Sans Unicode"/>
          <w:b/>
          <w:bCs/>
          <w:color w:val="000000"/>
          <w:sz w:val="20"/>
          <w:szCs w:val="20"/>
          <w:lang w:eastAsia="sk-SK"/>
        </w:rPr>
        <w:t>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IV.1.1)</w:t>
      </w:r>
      <w:r w:rsidRPr="001C37B6">
        <w:rPr>
          <w:rFonts w:ascii="Lucida Sans Unicode" w:eastAsia="Times New Roman" w:hAnsi="Lucida Sans Unicode" w:cs="Lucida Sans Unicode"/>
          <w:b/>
          <w:bCs/>
          <w:color w:val="000000"/>
          <w:sz w:val="20"/>
          <w:szCs w:val="20"/>
          <w:lang w:eastAsia="sk-SK"/>
        </w:rPr>
        <w:t>Druh postupu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Verejná súťaž</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IV.1.3)</w:t>
      </w:r>
      <w:r w:rsidRPr="001C37B6">
        <w:rPr>
          <w:rFonts w:ascii="Lucida Sans Unicode" w:eastAsia="Times New Roman" w:hAnsi="Lucida Sans Unicode" w:cs="Lucida Sans Unicode"/>
          <w:b/>
          <w:bCs/>
          <w:color w:val="000000"/>
          <w:sz w:val="20"/>
          <w:szCs w:val="20"/>
          <w:lang w:eastAsia="sk-SK"/>
        </w:rPr>
        <w:t>Informácie o rámcovej dohode alebo dynamickom nákupnom systéme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IV.1.8)</w:t>
      </w:r>
      <w:r w:rsidRPr="001C37B6">
        <w:rPr>
          <w:rFonts w:ascii="Lucida Sans Unicode" w:eastAsia="Times New Roman" w:hAnsi="Lucida Sans Unicode" w:cs="Lucida Sans Unicode"/>
          <w:b/>
          <w:bCs/>
          <w:color w:val="000000"/>
          <w:sz w:val="20"/>
          <w:szCs w:val="20"/>
          <w:lang w:eastAsia="sk-SK"/>
        </w:rPr>
        <w:t>Informácie o dohode o vládnom obstarávaní (GPA)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Na toto obstarávanie sa vzťahuje dohoda o vládnom obstarávaní: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w:t>
      </w:r>
      <w:r w:rsidRPr="001C37B6">
        <w:rPr>
          <w:rFonts w:ascii="Lucida Sans Unicode" w:eastAsia="Times New Roman" w:hAnsi="Lucida Sans Unicode" w:cs="Lucida Sans Unicode"/>
          <w:b/>
          <w:bCs/>
          <w:color w:val="000000"/>
          <w:sz w:val="20"/>
          <w:szCs w:val="20"/>
          <w:lang w:eastAsia="sk-SK"/>
        </w:rPr>
        <w:t>Administratívne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IV.2.2)</w:t>
      </w:r>
      <w:r w:rsidRPr="001C37B6">
        <w:rPr>
          <w:rFonts w:ascii="Lucida Sans Unicode" w:eastAsia="Times New Roman" w:hAnsi="Lucida Sans Unicode" w:cs="Lucida Sans Unicode"/>
          <w:b/>
          <w:bCs/>
          <w:color w:val="000000"/>
          <w:sz w:val="20"/>
          <w:szCs w:val="20"/>
          <w:lang w:eastAsia="sk-SK"/>
        </w:rPr>
        <w:t>Lehota na predkladanie ponúk alebo žiadostí o účasť</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Dátum: 30/03/2021</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Miestny čas: 08:00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IV.2.3)</w:t>
      </w:r>
      <w:r w:rsidRPr="001C37B6">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IV.2.4)</w:t>
      </w:r>
      <w:r w:rsidRPr="001C37B6">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Chorvátčina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IV.2.6)</w:t>
      </w:r>
      <w:r w:rsidRPr="001C37B6">
        <w:rPr>
          <w:rFonts w:ascii="Lucida Sans Unicode" w:eastAsia="Times New Roman" w:hAnsi="Lucida Sans Unicode" w:cs="Lucida Sans Unicode"/>
          <w:b/>
          <w:bCs/>
          <w:color w:val="000000"/>
          <w:sz w:val="20"/>
          <w:szCs w:val="20"/>
          <w:lang w:eastAsia="sk-SK"/>
        </w:rPr>
        <w:t>Minimálna lehota, počas ktorej sú ponuky uchádzačov viazané</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Trvanie v mesiacoch: 4 (od uplynutia lehoty na predkladanie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IV.2.7)</w:t>
      </w:r>
      <w:r w:rsidRPr="001C37B6">
        <w:rPr>
          <w:rFonts w:ascii="Lucida Sans Unicode" w:eastAsia="Times New Roman" w:hAnsi="Lucida Sans Unicode" w:cs="Lucida Sans Unicode"/>
          <w:b/>
          <w:bCs/>
          <w:color w:val="000000"/>
          <w:sz w:val="20"/>
          <w:szCs w:val="20"/>
          <w:lang w:eastAsia="sk-SK"/>
        </w:rPr>
        <w:t>Podmienky na otváranie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Dátum: 30/03/2021</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Miestny čas: 08:00</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VI: Doplnkové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VI.1)</w:t>
      </w:r>
      <w:r w:rsidRPr="001C37B6">
        <w:rPr>
          <w:rFonts w:ascii="Lucida Sans Unicode" w:eastAsia="Times New Roman" w:hAnsi="Lucida Sans Unicode" w:cs="Lucida Sans Unicode"/>
          <w:b/>
          <w:bCs/>
          <w:color w:val="000000"/>
          <w:sz w:val="20"/>
          <w:szCs w:val="20"/>
          <w:lang w:eastAsia="sk-SK"/>
        </w:rPr>
        <w:t>Informácie o opakovaní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Toto obstarávanie sa bude opakovať: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VI.3)</w:t>
      </w:r>
      <w:r w:rsidRPr="001C37B6">
        <w:rPr>
          <w:rFonts w:ascii="Lucida Sans Unicode" w:eastAsia="Times New Roman" w:hAnsi="Lucida Sans Unicode" w:cs="Lucida Sans Unicode"/>
          <w:b/>
          <w:bCs/>
          <w:color w:val="000000"/>
          <w:sz w:val="20"/>
          <w:szCs w:val="20"/>
          <w:lang w:eastAsia="sk-SK"/>
        </w:rPr>
        <w:t>Doplňujúce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VI.4)</w:t>
      </w:r>
      <w:r w:rsidRPr="001C37B6">
        <w:rPr>
          <w:rFonts w:ascii="Lucida Sans Unicode" w:eastAsia="Times New Roman" w:hAnsi="Lucida Sans Unicode" w:cs="Lucida Sans Unicode"/>
          <w:b/>
          <w:bCs/>
          <w:color w:val="000000"/>
          <w:sz w:val="20"/>
          <w:szCs w:val="20"/>
          <w:lang w:eastAsia="sk-SK"/>
        </w:rPr>
        <w:t>Postupy preskúmania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VI.4.1)</w:t>
      </w:r>
      <w:r w:rsidRPr="001C37B6">
        <w:rPr>
          <w:rFonts w:ascii="Lucida Sans Unicode" w:eastAsia="Times New Roman" w:hAnsi="Lucida Sans Unicode" w:cs="Lucida Sans Unicode"/>
          <w:b/>
          <w:bCs/>
          <w:color w:val="000000"/>
          <w:sz w:val="20"/>
          <w:szCs w:val="20"/>
          <w:lang w:eastAsia="sk-SK"/>
        </w:rPr>
        <w:t>Orgán zodpovedný za preskúmanie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Úradný názov: Državna komisija za kontrolu postupaka javne nabave</w:t>
      </w:r>
      <w:r w:rsidRPr="001C37B6">
        <w:rPr>
          <w:rFonts w:ascii="Lucida Sans Unicode" w:eastAsia="Times New Roman" w:hAnsi="Lucida Sans Unicode" w:cs="Lucida Sans Unicode"/>
          <w:color w:val="000000"/>
          <w:sz w:val="20"/>
          <w:szCs w:val="20"/>
          <w:lang w:eastAsia="sk-SK"/>
        </w:rPr>
        <w:br/>
        <w:t>Poštová adresa: Koturaška cesta 43/IV</w:t>
      </w:r>
      <w:r w:rsidRPr="001C37B6">
        <w:rPr>
          <w:rFonts w:ascii="Lucida Sans Unicode" w:eastAsia="Times New Roman" w:hAnsi="Lucida Sans Unicode" w:cs="Lucida Sans Unicode"/>
          <w:color w:val="000000"/>
          <w:sz w:val="20"/>
          <w:szCs w:val="20"/>
          <w:lang w:eastAsia="sk-SK"/>
        </w:rPr>
        <w:br/>
        <w:t>Mesto/obec: Zagreb</w:t>
      </w:r>
      <w:r w:rsidRPr="001C37B6">
        <w:rPr>
          <w:rFonts w:ascii="Lucida Sans Unicode" w:eastAsia="Times New Roman" w:hAnsi="Lucida Sans Unicode" w:cs="Lucida Sans Unicode"/>
          <w:color w:val="000000"/>
          <w:sz w:val="20"/>
          <w:szCs w:val="20"/>
          <w:lang w:eastAsia="sk-SK"/>
        </w:rPr>
        <w:br/>
        <w:t>PSČ: 10000</w:t>
      </w:r>
      <w:r w:rsidRPr="001C37B6">
        <w:rPr>
          <w:rFonts w:ascii="Lucida Sans Unicode" w:eastAsia="Times New Roman" w:hAnsi="Lucida Sans Unicode" w:cs="Lucida Sans Unicode"/>
          <w:color w:val="000000"/>
          <w:sz w:val="20"/>
          <w:szCs w:val="20"/>
          <w:lang w:eastAsia="sk-SK"/>
        </w:rPr>
        <w:br/>
        <w:t>Štát: Chorvátsko</w:t>
      </w:r>
      <w:r w:rsidRPr="001C37B6">
        <w:rPr>
          <w:rFonts w:ascii="Lucida Sans Unicode" w:eastAsia="Times New Roman" w:hAnsi="Lucida Sans Unicode" w:cs="Lucida Sans Unicode"/>
          <w:color w:val="000000"/>
          <w:sz w:val="20"/>
          <w:szCs w:val="20"/>
          <w:lang w:eastAsia="sk-SK"/>
        </w:rPr>
        <w:br/>
        <w:t>E-mail: </w:t>
      </w:r>
      <w:hyperlink r:id="rId111" w:history="1">
        <w:r w:rsidRPr="001C37B6">
          <w:rPr>
            <w:rFonts w:ascii="Lucida Sans Unicode" w:eastAsia="Times New Roman" w:hAnsi="Lucida Sans Unicode" w:cs="Lucida Sans Unicode"/>
            <w:color w:val="3366CC"/>
            <w:sz w:val="20"/>
            <w:szCs w:val="20"/>
            <w:u w:val="single"/>
            <w:lang w:eastAsia="sk-SK"/>
          </w:rPr>
          <w:t>dkom@dkom.hr</w:t>
        </w:r>
      </w:hyperlink>
      <w:r w:rsidRPr="001C37B6">
        <w:rPr>
          <w:rFonts w:ascii="Lucida Sans Unicode" w:eastAsia="Times New Roman" w:hAnsi="Lucida Sans Unicode" w:cs="Lucida Sans Unicode"/>
          <w:color w:val="000000"/>
          <w:sz w:val="20"/>
          <w:szCs w:val="20"/>
          <w:lang w:eastAsia="sk-SK"/>
        </w:rPr>
        <w:br/>
        <w:t>Telefón: +385 14559930</w:t>
      </w:r>
      <w:r w:rsidRPr="001C37B6">
        <w:rPr>
          <w:rFonts w:ascii="Lucida Sans Unicode" w:eastAsia="Times New Roman" w:hAnsi="Lucida Sans Unicode" w:cs="Lucida Sans Unicode"/>
          <w:color w:val="000000"/>
          <w:sz w:val="20"/>
          <w:szCs w:val="20"/>
          <w:lang w:eastAsia="sk-SK"/>
        </w:rPr>
        <w:br/>
        <w:t>Fax: +385 14559933</w:t>
      </w:r>
      <w:r w:rsidRPr="001C37B6">
        <w:rPr>
          <w:rFonts w:ascii="Lucida Sans Unicode" w:eastAsia="Times New Roman" w:hAnsi="Lucida Sans Unicode" w:cs="Lucida Sans Unicode"/>
          <w:color w:val="000000"/>
          <w:sz w:val="20"/>
          <w:szCs w:val="20"/>
          <w:lang w:eastAsia="sk-SK"/>
        </w:rPr>
        <w:br/>
        <w:t>Internetová adresa: </w:t>
      </w:r>
      <w:hyperlink r:id="rId112" w:tgtFrame="_blank" w:history="1">
        <w:r w:rsidRPr="001C37B6">
          <w:rPr>
            <w:rFonts w:ascii="Lucida Sans Unicode" w:eastAsia="Times New Roman" w:hAnsi="Lucida Sans Unicode" w:cs="Lucida Sans Unicode"/>
            <w:color w:val="3366CC"/>
            <w:sz w:val="20"/>
            <w:szCs w:val="20"/>
            <w:u w:val="single"/>
            <w:lang w:eastAsia="sk-SK"/>
          </w:rPr>
          <w:t>www.dkom.hr</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VI.5)</w:t>
      </w:r>
      <w:r w:rsidRPr="001C37B6">
        <w:rPr>
          <w:rFonts w:ascii="Lucida Sans Unicode" w:eastAsia="Times New Roman" w:hAnsi="Lucida Sans Unicode" w:cs="Lucida Sans Unicode"/>
          <w:b/>
          <w:bCs/>
          <w:color w:val="000000"/>
          <w:sz w:val="20"/>
          <w:szCs w:val="20"/>
          <w:lang w:eastAsia="sk-SK"/>
        </w:rPr>
        <w:t>Dátum odoslania tohto oznámenia:</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16/02/2021</w:t>
      </w: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C6385E"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95</w:t>
      </w:r>
    </w:p>
    <w:p w:rsidR="001C37B6" w:rsidRPr="001C37B6" w:rsidRDefault="001C37B6" w:rsidP="001C37B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Chorvátsko-Split: Hovädzie mäso</w:t>
      </w:r>
    </w:p>
    <w:p w:rsidR="001C37B6" w:rsidRPr="001C37B6" w:rsidRDefault="001C37B6" w:rsidP="001C37B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2021/S 035-085353</w:t>
      </w:r>
    </w:p>
    <w:p w:rsidR="001C37B6" w:rsidRPr="001C37B6" w:rsidRDefault="001C37B6" w:rsidP="001C37B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Oznámenie o vyhlásení verejného obstarávania</w:t>
      </w:r>
    </w:p>
    <w:p w:rsidR="001C37B6" w:rsidRPr="001C37B6" w:rsidRDefault="001C37B6" w:rsidP="001C37B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Tovary</w:t>
      </w:r>
    </w:p>
    <w:p w:rsidR="001C37B6" w:rsidRPr="001C37B6" w:rsidRDefault="001C37B6" w:rsidP="001C37B6">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1C37B6">
        <w:rPr>
          <w:rFonts w:ascii="Lucida Sans Unicode" w:eastAsia="Times New Roman" w:hAnsi="Lucida Sans Unicode" w:cs="Lucida Sans Unicode"/>
          <w:b/>
          <w:bCs/>
          <w:color w:val="444444"/>
          <w:sz w:val="20"/>
          <w:szCs w:val="20"/>
          <w:lang w:eastAsia="sk-SK"/>
        </w:rPr>
        <w:t>Právny základ:</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444444"/>
          <w:sz w:val="20"/>
          <w:szCs w:val="20"/>
          <w:lang w:eastAsia="sk-SK"/>
        </w:rPr>
        <w:t>Smernica 2014/24/EÚ</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I: Verejný obstarávateľ</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I.1)</w:t>
      </w:r>
      <w:r w:rsidRPr="001C37B6">
        <w:rPr>
          <w:rFonts w:ascii="Lucida Sans Unicode" w:eastAsia="Times New Roman" w:hAnsi="Lucida Sans Unicode" w:cs="Lucida Sans Unicode"/>
          <w:b/>
          <w:bCs/>
          <w:color w:val="000000"/>
          <w:sz w:val="20"/>
          <w:szCs w:val="20"/>
          <w:lang w:eastAsia="sk-SK"/>
        </w:rPr>
        <w:t>Názov a adresy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Úradný názov: Sveučilište u Splitu, Studentski centar Split</w:t>
      </w:r>
      <w:r w:rsidRPr="001C37B6">
        <w:rPr>
          <w:rFonts w:ascii="Lucida Sans Unicode" w:eastAsia="Times New Roman" w:hAnsi="Lucida Sans Unicode" w:cs="Lucida Sans Unicode"/>
          <w:color w:val="000000"/>
          <w:sz w:val="20"/>
          <w:szCs w:val="20"/>
          <w:lang w:eastAsia="sk-SK"/>
        </w:rPr>
        <w:br/>
        <w:t>Identifikačné číslo organizácie (IČO): 25975412650</w:t>
      </w:r>
      <w:r w:rsidRPr="001C37B6">
        <w:rPr>
          <w:rFonts w:ascii="Lucida Sans Unicode" w:eastAsia="Times New Roman" w:hAnsi="Lucida Sans Unicode" w:cs="Lucida Sans Unicode"/>
          <w:color w:val="000000"/>
          <w:sz w:val="20"/>
          <w:szCs w:val="20"/>
          <w:lang w:eastAsia="sk-SK"/>
        </w:rPr>
        <w:br/>
        <w:t>Poštová adresa: Cvite Fiskovića 3</w:t>
      </w:r>
      <w:r w:rsidRPr="001C37B6">
        <w:rPr>
          <w:rFonts w:ascii="Lucida Sans Unicode" w:eastAsia="Times New Roman" w:hAnsi="Lucida Sans Unicode" w:cs="Lucida Sans Unicode"/>
          <w:color w:val="000000"/>
          <w:sz w:val="20"/>
          <w:szCs w:val="20"/>
          <w:lang w:eastAsia="sk-SK"/>
        </w:rPr>
        <w:br/>
        <w:t>Mesto/obec: Split</w:t>
      </w:r>
      <w:r w:rsidRPr="001C37B6">
        <w:rPr>
          <w:rFonts w:ascii="Lucida Sans Unicode" w:eastAsia="Times New Roman" w:hAnsi="Lucida Sans Unicode" w:cs="Lucida Sans Unicode"/>
          <w:color w:val="000000"/>
          <w:sz w:val="20"/>
          <w:szCs w:val="20"/>
          <w:lang w:eastAsia="sk-SK"/>
        </w:rPr>
        <w:br/>
        <w:t>Kód NUTS: HR035 Splitsko-dalmatinska županija</w:t>
      </w:r>
      <w:r w:rsidRPr="001C37B6">
        <w:rPr>
          <w:rFonts w:ascii="Lucida Sans Unicode" w:eastAsia="Times New Roman" w:hAnsi="Lucida Sans Unicode" w:cs="Lucida Sans Unicode"/>
          <w:color w:val="000000"/>
          <w:sz w:val="20"/>
          <w:szCs w:val="20"/>
          <w:lang w:eastAsia="sk-SK"/>
        </w:rPr>
        <w:br/>
        <w:t>PSČ: 21000</w:t>
      </w:r>
      <w:r w:rsidRPr="001C37B6">
        <w:rPr>
          <w:rFonts w:ascii="Lucida Sans Unicode" w:eastAsia="Times New Roman" w:hAnsi="Lucida Sans Unicode" w:cs="Lucida Sans Unicode"/>
          <w:color w:val="000000"/>
          <w:sz w:val="20"/>
          <w:szCs w:val="20"/>
          <w:lang w:eastAsia="sk-SK"/>
        </w:rPr>
        <w:br/>
        <w:t>Štát: Chorvátsko</w:t>
      </w:r>
      <w:r w:rsidRPr="001C37B6">
        <w:rPr>
          <w:rFonts w:ascii="Lucida Sans Unicode" w:eastAsia="Times New Roman" w:hAnsi="Lucida Sans Unicode" w:cs="Lucida Sans Unicode"/>
          <w:color w:val="000000"/>
          <w:sz w:val="20"/>
          <w:szCs w:val="20"/>
          <w:lang w:eastAsia="sk-SK"/>
        </w:rPr>
        <w:br/>
        <w:t>Kontaktná osoba: Marina Božić Brnić</w:t>
      </w:r>
      <w:r w:rsidRPr="001C37B6">
        <w:rPr>
          <w:rFonts w:ascii="Lucida Sans Unicode" w:eastAsia="Times New Roman" w:hAnsi="Lucida Sans Unicode" w:cs="Lucida Sans Unicode"/>
          <w:color w:val="000000"/>
          <w:sz w:val="20"/>
          <w:szCs w:val="20"/>
          <w:lang w:eastAsia="sk-SK"/>
        </w:rPr>
        <w:br/>
        <w:t>E-mail: </w:t>
      </w:r>
      <w:hyperlink r:id="rId113" w:history="1">
        <w:r w:rsidRPr="001C37B6">
          <w:rPr>
            <w:rFonts w:ascii="Lucida Sans Unicode" w:eastAsia="Times New Roman" w:hAnsi="Lucida Sans Unicode" w:cs="Lucida Sans Unicode"/>
            <w:color w:val="3366CC"/>
            <w:sz w:val="20"/>
            <w:szCs w:val="20"/>
            <w:u w:val="single"/>
            <w:lang w:eastAsia="sk-SK"/>
          </w:rPr>
          <w:t>marina.bozic@scst.hr</w:t>
        </w:r>
      </w:hyperlink>
      <w:r w:rsidRPr="001C37B6">
        <w:rPr>
          <w:rFonts w:ascii="Lucida Sans Unicode" w:eastAsia="Times New Roman" w:hAnsi="Lucida Sans Unicode" w:cs="Lucida Sans Unicode"/>
          <w:color w:val="000000"/>
          <w:sz w:val="20"/>
          <w:szCs w:val="20"/>
          <w:lang w:eastAsia="sk-SK"/>
        </w:rPr>
        <w:br/>
        <w:t>Telefón: +385 21361853</w:t>
      </w:r>
      <w:r w:rsidRPr="001C37B6">
        <w:rPr>
          <w:rFonts w:ascii="Lucida Sans Unicode" w:eastAsia="Times New Roman" w:hAnsi="Lucida Sans Unicode" w:cs="Lucida Sans Unicode"/>
          <w:color w:val="000000"/>
          <w:sz w:val="20"/>
          <w:szCs w:val="20"/>
          <w:lang w:eastAsia="sk-SK"/>
        </w:rPr>
        <w:br/>
        <w:t>Fax: +385 21346770</w:t>
      </w:r>
      <w:r w:rsidRPr="001C37B6">
        <w:rPr>
          <w:rFonts w:ascii="Lucida Sans Unicode" w:eastAsia="Times New Roman" w:hAnsi="Lucida Sans Unicode" w:cs="Lucida Sans Unicode"/>
          <w:color w:val="000000"/>
          <w:sz w:val="20"/>
          <w:szCs w:val="20"/>
          <w:lang w:eastAsia="sk-SK"/>
        </w:rPr>
        <w:br/>
      </w:r>
      <w:r w:rsidRPr="001C37B6">
        <w:rPr>
          <w:rFonts w:ascii="Lucida Sans Unicode" w:eastAsia="Times New Roman" w:hAnsi="Lucida Sans Unicode" w:cs="Lucida Sans Unicode"/>
          <w:b/>
          <w:bCs/>
          <w:color w:val="000000"/>
          <w:sz w:val="20"/>
          <w:szCs w:val="20"/>
          <w:lang w:eastAsia="sk-SK"/>
        </w:rPr>
        <w:t>Internetová adresa (internetové adresy):</w:t>
      </w:r>
      <w:r w:rsidRPr="001C37B6">
        <w:rPr>
          <w:rFonts w:ascii="Lucida Sans Unicode" w:eastAsia="Times New Roman" w:hAnsi="Lucida Sans Unicode" w:cs="Lucida Sans Unicode"/>
          <w:color w:val="000000"/>
          <w:sz w:val="20"/>
          <w:szCs w:val="20"/>
          <w:lang w:eastAsia="sk-SK"/>
        </w:rPr>
        <w:br/>
        <w:t>Hlavná adresa: </w:t>
      </w:r>
      <w:hyperlink r:id="rId114" w:tgtFrame="_blank" w:history="1">
        <w:r w:rsidRPr="001C37B6">
          <w:rPr>
            <w:rFonts w:ascii="Lucida Sans Unicode" w:eastAsia="Times New Roman" w:hAnsi="Lucida Sans Unicode" w:cs="Lucida Sans Unicode"/>
            <w:color w:val="3366CC"/>
            <w:sz w:val="20"/>
            <w:szCs w:val="20"/>
            <w:u w:val="single"/>
            <w:lang w:eastAsia="sk-SK"/>
          </w:rPr>
          <w:t>www.scst.hr</w:t>
        </w:r>
      </w:hyperlink>
      <w:r w:rsidRPr="001C37B6">
        <w:rPr>
          <w:rFonts w:ascii="Lucida Sans Unicode" w:eastAsia="Times New Roman" w:hAnsi="Lucida Sans Unicode" w:cs="Lucida Sans Unicode"/>
          <w:color w:val="000000"/>
          <w:sz w:val="20"/>
          <w:szCs w:val="20"/>
          <w:lang w:eastAsia="sk-SK"/>
        </w:rPr>
        <w:br/>
        <w:t>Adresa stránky profilu kupujúceho: </w:t>
      </w:r>
      <w:hyperlink r:id="rId115" w:tgtFrame="_blank" w:history="1">
        <w:r w:rsidRPr="001C37B6">
          <w:rPr>
            <w:rFonts w:ascii="Lucida Sans Unicode" w:eastAsia="Times New Roman" w:hAnsi="Lucida Sans Unicode" w:cs="Lucida Sans Unicode"/>
            <w:color w:val="3366CC"/>
            <w:sz w:val="20"/>
            <w:szCs w:val="20"/>
            <w:u w:val="single"/>
            <w:lang w:eastAsia="sk-SK"/>
          </w:rPr>
          <w:t>www.scst.hr</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I.1)</w:t>
      </w:r>
      <w:r w:rsidRPr="001C37B6">
        <w:rPr>
          <w:rFonts w:ascii="Lucida Sans Unicode" w:eastAsia="Times New Roman" w:hAnsi="Lucida Sans Unicode" w:cs="Lucida Sans Unicode"/>
          <w:b/>
          <w:bCs/>
          <w:color w:val="000000"/>
          <w:sz w:val="20"/>
          <w:szCs w:val="20"/>
          <w:lang w:eastAsia="sk-SK"/>
        </w:rPr>
        <w:t>Názov a adresy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Úradný názov: Veleučilište u Šibeniku, Studentski centar Šibenik</w:t>
      </w:r>
      <w:r w:rsidRPr="001C37B6">
        <w:rPr>
          <w:rFonts w:ascii="Lucida Sans Unicode" w:eastAsia="Times New Roman" w:hAnsi="Lucida Sans Unicode" w:cs="Lucida Sans Unicode"/>
          <w:color w:val="000000"/>
          <w:sz w:val="20"/>
          <w:szCs w:val="20"/>
          <w:lang w:eastAsia="sk-SK"/>
        </w:rPr>
        <w:br/>
        <w:t>Identifikačné číslo organizácie (IČO): 68241113433</w:t>
      </w:r>
      <w:r w:rsidRPr="001C37B6">
        <w:rPr>
          <w:rFonts w:ascii="Lucida Sans Unicode" w:eastAsia="Times New Roman" w:hAnsi="Lucida Sans Unicode" w:cs="Lucida Sans Unicode"/>
          <w:color w:val="000000"/>
          <w:sz w:val="20"/>
          <w:szCs w:val="20"/>
          <w:lang w:eastAsia="sk-SK"/>
        </w:rPr>
        <w:br/>
        <w:t>Poštová adresa: Trg A. Hebranga 11</w:t>
      </w:r>
      <w:r w:rsidRPr="001C37B6">
        <w:rPr>
          <w:rFonts w:ascii="Lucida Sans Unicode" w:eastAsia="Times New Roman" w:hAnsi="Lucida Sans Unicode" w:cs="Lucida Sans Unicode"/>
          <w:color w:val="000000"/>
          <w:sz w:val="20"/>
          <w:szCs w:val="20"/>
          <w:lang w:eastAsia="sk-SK"/>
        </w:rPr>
        <w:br/>
        <w:t>Mesto/obec: Šibenik</w:t>
      </w:r>
      <w:r w:rsidRPr="001C37B6">
        <w:rPr>
          <w:rFonts w:ascii="Lucida Sans Unicode" w:eastAsia="Times New Roman" w:hAnsi="Lucida Sans Unicode" w:cs="Lucida Sans Unicode"/>
          <w:color w:val="000000"/>
          <w:sz w:val="20"/>
          <w:szCs w:val="20"/>
          <w:lang w:eastAsia="sk-SK"/>
        </w:rPr>
        <w:br/>
        <w:t>Kód NUTS: HR034 Šibensko-kninska županija</w:t>
      </w:r>
      <w:r w:rsidRPr="001C37B6">
        <w:rPr>
          <w:rFonts w:ascii="Lucida Sans Unicode" w:eastAsia="Times New Roman" w:hAnsi="Lucida Sans Unicode" w:cs="Lucida Sans Unicode"/>
          <w:color w:val="000000"/>
          <w:sz w:val="20"/>
          <w:szCs w:val="20"/>
          <w:lang w:eastAsia="sk-SK"/>
        </w:rPr>
        <w:br/>
        <w:t>PSČ: 22000</w:t>
      </w:r>
      <w:r w:rsidRPr="001C37B6">
        <w:rPr>
          <w:rFonts w:ascii="Lucida Sans Unicode" w:eastAsia="Times New Roman" w:hAnsi="Lucida Sans Unicode" w:cs="Lucida Sans Unicode"/>
          <w:color w:val="000000"/>
          <w:sz w:val="20"/>
          <w:szCs w:val="20"/>
          <w:lang w:eastAsia="sk-SK"/>
        </w:rPr>
        <w:br/>
        <w:t>Štát: Chorvátsko</w:t>
      </w:r>
      <w:r w:rsidRPr="001C37B6">
        <w:rPr>
          <w:rFonts w:ascii="Lucida Sans Unicode" w:eastAsia="Times New Roman" w:hAnsi="Lucida Sans Unicode" w:cs="Lucida Sans Unicode"/>
          <w:color w:val="000000"/>
          <w:sz w:val="20"/>
          <w:szCs w:val="20"/>
          <w:lang w:eastAsia="sk-SK"/>
        </w:rPr>
        <w:br/>
        <w:t>E-mail: </w:t>
      </w:r>
      <w:hyperlink r:id="rId116" w:history="1">
        <w:r w:rsidRPr="001C37B6">
          <w:rPr>
            <w:rFonts w:ascii="Lucida Sans Unicode" w:eastAsia="Times New Roman" w:hAnsi="Lucida Sans Unicode" w:cs="Lucida Sans Unicode"/>
            <w:color w:val="3366CC"/>
            <w:sz w:val="20"/>
            <w:szCs w:val="20"/>
            <w:u w:val="single"/>
            <w:lang w:eastAsia="sk-SK"/>
          </w:rPr>
          <w:t>nplenca@scsi.hr</w:t>
        </w:r>
      </w:hyperlink>
      <w:r w:rsidRPr="001C37B6">
        <w:rPr>
          <w:rFonts w:ascii="Lucida Sans Unicode" w:eastAsia="Times New Roman" w:hAnsi="Lucida Sans Unicode" w:cs="Lucida Sans Unicode"/>
          <w:color w:val="000000"/>
          <w:sz w:val="20"/>
          <w:szCs w:val="20"/>
          <w:lang w:eastAsia="sk-SK"/>
        </w:rPr>
        <w:br/>
      </w:r>
      <w:r w:rsidRPr="001C37B6">
        <w:rPr>
          <w:rFonts w:ascii="Lucida Sans Unicode" w:eastAsia="Times New Roman" w:hAnsi="Lucida Sans Unicode" w:cs="Lucida Sans Unicode"/>
          <w:b/>
          <w:bCs/>
          <w:color w:val="000000"/>
          <w:sz w:val="20"/>
          <w:szCs w:val="20"/>
          <w:lang w:eastAsia="sk-SK"/>
        </w:rPr>
        <w:t>Internetová adresa (internetové adresy):</w:t>
      </w:r>
      <w:r w:rsidRPr="001C37B6">
        <w:rPr>
          <w:rFonts w:ascii="Lucida Sans Unicode" w:eastAsia="Times New Roman" w:hAnsi="Lucida Sans Unicode" w:cs="Lucida Sans Unicode"/>
          <w:color w:val="000000"/>
          <w:sz w:val="20"/>
          <w:szCs w:val="20"/>
          <w:lang w:eastAsia="sk-SK"/>
        </w:rPr>
        <w:br/>
        <w:t>Hlavná adresa: </w:t>
      </w:r>
      <w:hyperlink r:id="rId117" w:tgtFrame="_blank" w:history="1">
        <w:r w:rsidRPr="001C37B6">
          <w:rPr>
            <w:rFonts w:ascii="Lucida Sans Unicode" w:eastAsia="Times New Roman" w:hAnsi="Lucida Sans Unicode" w:cs="Lucida Sans Unicode"/>
            <w:color w:val="3366CC"/>
            <w:sz w:val="20"/>
            <w:szCs w:val="20"/>
            <w:u w:val="single"/>
            <w:lang w:eastAsia="sk-SK"/>
          </w:rPr>
          <w:t>www.scsi.hr</w:t>
        </w:r>
      </w:hyperlink>
      <w:r w:rsidRPr="001C37B6">
        <w:rPr>
          <w:rFonts w:ascii="Lucida Sans Unicode" w:eastAsia="Times New Roman" w:hAnsi="Lucida Sans Unicode" w:cs="Lucida Sans Unicode"/>
          <w:color w:val="000000"/>
          <w:sz w:val="20"/>
          <w:szCs w:val="20"/>
          <w:lang w:eastAsia="sk-SK"/>
        </w:rPr>
        <w:br/>
        <w:t>Adresa stránky profilu kupujúceho: </w:t>
      </w:r>
      <w:hyperlink r:id="rId118" w:tgtFrame="_blank" w:history="1">
        <w:r w:rsidRPr="001C37B6">
          <w:rPr>
            <w:rFonts w:ascii="Lucida Sans Unicode" w:eastAsia="Times New Roman" w:hAnsi="Lucida Sans Unicode" w:cs="Lucida Sans Unicode"/>
            <w:color w:val="3366CC"/>
            <w:sz w:val="20"/>
            <w:szCs w:val="20"/>
            <w:u w:val="single"/>
            <w:lang w:eastAsia="sk-SK"/>
          </w:rPr>
          <w:t>www.scsi.hr</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I.2)</w:t>
      </w:r>
      <w:r w:rsidRPr="001C37B6">
        <w:rPr>
          <w:rFonts w:ascii="Lucida Sans Unicode" w:eastAsia="Times New Roman" w:hAnsi="Lucida Sans Unicode" w:cs="Lucida Sans Unicode"/>
          <w:b/>
          <w:bCs/>
          <w:color w:val="000000"/>
          <w:sz w:val="20"/>
          <w:szCs w:val="20"/>
          <w:lang w:eastAsia="sk-SK"/>
        </w:rPr>
        <w:t>Informácia o spoločnom verejnom obstarávaní</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Zákazka zahŕňa spoločné obstarávanie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V prípade spoločného verejného obstarávania zahŕňajúceho rôzne krajiny – platné vnútroštátne právne predpisy v oblasti verejného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ZJN 120/2016.</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I.3)</w:t>
      </w:r>
      <w:r w:rsidRPr="001C37B6">
        <w:rPr>
          <w:rFonts w:ascii="Lucida Sans Unicode" w:eastAsia="Times New Roman" w:hAnsi="Lucida Sans Unicode" w:cs="Lucida Sans Unicode"/>
          <w:b/>
          <w:bCs/>
          <w:color w:val="000000"/>
          <w:sz w:val="20"/>
          <w:szCs w:val="20"/>
          <w:lang w:eastAsia="sk-SK"/>
        </w:rPr>
        <w:t>Komunikácia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19" w:tgtFrame="_blank" w:history="1">
        <w:r w:rsidRPr="001C37B6">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https://eojn.nn.hr/SPIN/application/ipn/DocumentManagement/DokumentPodaciFrm.aspx?OznakaDokumenta=2021/S+0F2-0006665</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Ďalšie informácie možno získať na vyššie uvedenej adrese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20" w:tgtFrame="_blank" w:history="1">
        <w:r w:rsidRPr="001C37B6">
          <w:rPr>
            <w:rFonts w:ascii="Lucida Sans Unicode" w:eastAsia="Times New Roman" w:hAnsi="Lucida Sans Unicode" w:cs="Lucida Sans Unicode"/>
            <w:color w:val="3366CC"/>
            <w:sz w:val="20"/>
            <w:szCs w:val="20"/>
            <w:u w:val="single"/>
            <w:lang w:eastAsia="sk-SK"/>
          </w:rPr>
          <w:t>https://eojn.nn.hr/Oglasnik</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I.4)</w:t>
      </w:r>
      <w:r w:rsidRPr="001C37B6">
        <w:rPr>
          <w:rFonts w:ascii="Lucida Sans Unicode" w:eastAsia="Times New Roman" w:hAnsi="Lucida Sans Unicode" w:cs="Lucida Sans Unicode"/>
          <w:b/>
          <w:bCs/>
          <w:color w:val="000000"/>
          <w:sz w:val="20"/>
          <w:szCs w:val="20"/>
          <w:lang w:eastAsia="sk-SK"/>
        </w:rPr>
        <w:t>Druh verejného obstarávateľa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Organizácia riadená verejným právom</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I.5)</w:t>
      </w:r>
      <w:r w:rsidRPr="001C37B6">
        <w:rPr>
          <w:rFonts w:ascii="Lucida Sans Unicode" w:eastAsia="Times New Roman" w:hAnsi="Lucida Sans Unicode" w:cs="Lucida Sans Unicode"/>
          <w:b/>
          <w:bCs/>
          <w:color w:val="000000"/>
          <w:sz w:val="20"/>
          <w:szCs w:val="20"/>
          <w:lang w:eastAsia="sk-SK"/>
        </w:rPr>
        <w:t>Hlavná činnosť</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Všeobecné verejné služby</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II: Predmet</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w:t>
      </w:r>
      <w:r w:rsidRPr="001C37B6">
        <w:rPr>
          <w:rFonts w:ascii="Lucida Sans Unicode" w:eastAsia="Times New Roman" w:hAnsi="Lucida Sans Unicode" w:cs="Lucida Sans Unicode"/>
          <w:b/>
          <w:bCs/>
          <w:color w:val="000000"/>
          <w:sz w:val="20"/>
          <w:szCs w:val="20"/>
          <w:lang w:eastAsia="sk-SK"/>
        </w:rPr>
        <w:t>Rozsah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II.1.1)</w:t>
      </w:r>
      <w:r w:rsidRPr="001C37B6">
        <w:rPr>
          <w:rFonts w:ascii="Lucida Sans Unicode" w:eastAsia="Times New Roman" w:hAnsi="Lucida Sans Unicode" w:cs="Lucida Sans Unicode"/>
          <w:b/>
          <w:bCs/>
          <w:color w:val="000000"/>
          <w:sz w:val="20"/>
          <w:szCs w:val="20"/>
          <w:lang w:eastAsia="sk-SK"/>
        </w:rPr>
        <w:t>Názov: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Meso konfekcionirano</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Referenčné číslo: 08/2021</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II.1.2)</w:t>
      </w:r>
      <w:r w:rsidRPr="001C37B6">
        <w:rPr>
          <w:rFonts w:ascii="Lucida Sans Unicode" w:eastAsia="Times New Roman" w:hAnsi="Lucida Sans Unicode" w:cs="Lucida Sans Unicode"/>
          <w:b/>
          <w:bCs/>
          <w:color w:val="000000"/>
          <w:sz w:val="20"/>
          <w:szCs w:val="20"/>
          <w:lang w:eastAsia="sk-SK"/>
        </w:rPr>
        <w:t>Hlavný kód CPV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15111100 Hovädzie mäso</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II.1.3)</w:t>
      </w:r>
      <w:r w:rsidRPr="001C37B6">
        <w:rPr>
          <w:rFonts w:ascii="Lucida Sans Unicode" w:eastAsia="Times New Roman" w:hAnsi="Lucida Sans Unicode" w:cs="Lucida Sans Unicode"/>
          <w:b/>
          <w:bCs/>
          <w:color w:val="000000"/>
          <w:sz w:val="20"/>
          <w:szCs w:val="20"/>
          <w:lang w:eastAsia="sk-SK"/>
        </w:rPr>
        <w:t>Druh zákazky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Tovary</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II.1.4)</w:t>
      </w:r>
      <w:r w:rsidRPr="001C37B6">
        <w:rPr>
          <w:rFonts w:ascii="Lucida Sans Unicode" w:eastAsia="Times New Roman" w:hAnsi="Lucida Sans Unicode" w:cs="Lucida Sans Unicode"/>
          <w:b/>
          <w:bCs/>
          <w:color w:val="000000"/>
          <w:sz w:val="20"/>
          <w:szCs w:val="20"/>
          <w:lang w:eastAsia="sk-SK"/>
        </w:rPr>
        <w:t>Stručný 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Meso konfekcionirano – juneće i svinjsko.</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II.1.5)</w:t>
      </w:r>
      <w:r w:rsidRPr="001C37B6">
        <w:rPr>
          <w:rFonts w:ascii="Lucida Sans Unicode" w:eastAsia="Times New Roman" w:hAnsi="Lucida Sans Unicode" w:cs="Lucida Sans Unicode"/>
          <w:b/>
          <w:bCs/>
          <w:color w:val="000000"/>
          <w:sz w:val="20"/>
          <w:szCs w:val="20"/>
          <w:lang w:eastAsia="sk-SK"/>
        </w:rPr>
        <w:t>Celková odhadovaná hodnota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Hodnota bez DPH: 4 200 000.00 HRK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II.1.6)</w:t>
      </w:r>
      <w:r w:rsidRPr="001C37B6">
        <w:rPr>
          <w:rFonts w:ascii="Lucida Sans Unicode" w:eastAsia="Times New Roman" w:hAnsi="Lucida Sans Unicode" w:cs="Lucida Sans Unicode"/>
          <w:b/>
          <w:bCs/>
          <w:color w:val="000000"/>
          <w:sz w:val="20"/>
          <w:szCs w:val="20"/>
          <w:lang w:eastAsia="sk-SK"/>
        </w:rPr>
        <w:t>Informácie o častiach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Táto zákazka sa delí na časti: áno</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Ponuky možno predkladať na všetky časti</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w:t>
      </w:r>
      <w:r w:rsidRPr="001C37B6">
        <w:rPr>
          <w:rFonts w:ascii="Lucida Sans Unicode" w:eastAsia="Times New Roman" w:hAnsi="Lucida Sans Unicode" w:cs="Lucida Sans Unicode"/>
          <w:b/>
          <w:bCs/>
          <w:color w:val="000000"/>
          <w:sz w:val="20"/>
          <w:szCs w:val="20"/>
          <w:lang w:eastAsia="sk-SK"/>
        </w:rPr>
        <w:t>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w:t>
      </w:r>
      <w:r w:rsidRPr="001C37B6">
        <w:rPr>
          <w:rFonts w:ascii="Lucida Sans Unicode" w:eastAsia="Times New Roman" w:hAnsi="Lucida Sans Unicode" w:cs="Lucida Sans Unicode"/>
          <w:b/>
          <w:bCs/>
          <w:color w:val="000000"/>
          <w:sz w:val="20"/>
          <w:szCs w:val="20"/>
          <w:lang w:eastAsia="sk-SK"/>
        </w:rPr>
        <w:t>Názov: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Svježe konfekcionirano juneće meso (MAP).</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Časť č.: 1</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II.2.2)</w:t>
      </w:r>
      <w:r w:rsidRPr="001C37B6">
        <w:rPr>
          <w:rFonts w:ascii="Lucida Sans Unicode" w:eastAsia="Times New Roman" w:hAnsi="Lucida Sans Unicode" w:cs="Lucida Sans Unicode"/>
          <w:b/>
          <w:bCs/>
          <w:color w:val="000000"/>
          <w:sz w:val="20"/>
          <w:szCs w:val="20"/>
          <w:lang w:eastAsia="sk-SK"/>
        </w:rPr>
        <w:t>Dodatočné kódy CPV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15111100 Hovädzie mäso</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II.2.3)</w:t>
      </w:r>
      <w:r w:rsidRPr="001C37B6">
        <w:rPr>
          <w:rFonts w:ascii="Lucida Sans Unicode" w:eastAsia="Times New Roman" w:hAnsi="Lucida Sans Unicode" w:cs="Lucida Sans Unicode"/>
          <w:b/>
          <w:bCs/>
          <w:color w:val="000000"/>
          <w:sz w:val="20"/>
          <w:szCs w:val="20"/>
          <w:lang w:eastAsia="sk-SK"/>
        </w:rPr>
        <w:t>Miesto vykonania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Kód NUTS: HR035 Splitsko-dalmatinska županija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Kód NUTS: HR034 Šibensko-kninska županija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Hlavné miesto dodania alebo plnenia: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Split i Šibenik, po DON-u.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II.2.4)</w:t>
      </w:r>
      <w:r w:rsidRPr="001C37B6">
        <w:rPr>
          <w:rFonts w:ascii="Lucida Sans Unicode" w:eastAsia="Times New Roman" w:hAnsi="Lucida Sans Unicode" w:cs="Lucida Sans Unicode"/>
          <w:b/>
          <w:bCs/>
          <w:color w:val="000000"/>
          <w:sz w:val="20"/>
          <w:szCs w:val="20"/>
          <w:lang w:eastAsia="sk-SK"/>
        </w:rPr>
        <w:t>Opis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Svježe konfekcionirano juneće meso (MAP).</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II.2.5)</w:t>
      </w:r>
      <w:r w:rsidRPr="001C37B6">
        <w:rPr>
          <w:rFonts w:ascii="Lucida Sans Unicode" w:eastAsia="Times New Roman" w:hAnsi="Lucida Sans Unicode" w:cs="Lucida Sans Unicode"/>
          <w:b/>
          <w:bCs/>
          <w:color w:val="000000"/>
          <w:sz w:val="20"/>
          <w:szCs w:val="20"/>
          <w:lang w:eastAsia="sk-SK"/>
        </w:rPr>
        <w:t>Kritériá na vyhodnotenie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Nižšie uvedené kritériá</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Kritérium kvality - Názov: Udaljenost od mjesta distribucije do mjesta isporuke / Relatívna váha: 10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Cena - Relatívna váha: 90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II.2.6)</w:t>
      </w:r>
      <w:r w:rsidRPr="001C37B6">
        <w:rPr>
          <w:rFonts w:ascii="Lucida Sans Unicode" w:eastAsia="Times New Roman" w:hAnsi="Lucida Sans Unicode" w:cs="Lucida Sans Unicode"/>
          <w:b/>
          <w:bCs/>
          <w:color w:val="000000"/>
          <w:sz w:val="20"/>
          <w:szCs w:val="20"/>
          <w:lang w:eastAsia="sk-SK"/>
        </w:rPr>
        <w:t>Odhadovaná hodnota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Hodnota bez DPH: 331 200.00 HRK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II.2.7)</w:t>
      </w:r>
      <w:r w:rsidRPr="001C37B6">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Trvanie v mesiacoch: 12</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Toto obstarávanie môže byť obnovené: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II.2.10)</w:t>
      </w:r>
      <w:r w:rsidRPr="001C37B6">
        <w:rPr>
          <w:rFonts w:ascii="Lucida Sans Unicode" w:eastAsia="Times New Roman" w:hAnsi="Lucida Sans Unicode" w:cs="Lucida Sans Unicode"/>
          <w:b/>
          <w:bCs/>
          <w:color w:val="000000"/>
          <w:sz w:val="20"/>
          <w:szCs w:val="20"/>
          <w:lang w:eastAsia="sk-SK"/>
        </w:rPr>
        <w:t>Informácie o variantoch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Budú sa akceptovať varianty: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II.2.11)</w:t>
      </w:r>
      <w:r w:rsidRPr="001C37B6">
        <w:rPr>
          <w:rFonts w:ascii="Lucida Sans Unicode" w:eastAsia="Times New Roman" w:hAnsi="Lucida Sans Unicode" w:cs="Lucida Sans Unicode"/>
          <w:b/>
          <w:bCs/>
          <w:color w:val="000000"/>
          <w:sz w:val="20"/>
          <w:szCs w:val="20"/>
          <w:lang w:eastAsia="sk-SK"/>
        </w:rPr>
        <w:t>Informácie o opciách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Opcie: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II.2.13)</w:t>
      </w:r>
      <w:r w:rsidRPr="001C37B6">
        <w:rPr>
          <w:rFonts w:ascii="Lucida Sans Unicode" w:eastAsia="Times New Roman" w:hAnsi="Lucida Sans Unicode" w:cs="Lucida Sans Unicode"/>
          <w:b/>
          <w:bCs/>
          <w:color w:val="000000"/>
          <w:sz w:val="20"/>
          <w:szCs w:val="20"/>
          <w:lang w:eastAsia="sk-SK"/>
        </w:rPr>
        <w:t>Informácie o fondoch Európskej únie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II.2.14)</w:t>
      </w:r>
      <w:r w:rsidRPr="001C37B6">
        <w:rPr>
          <w:rFonts w:ascii="Lucida Sans Unicode" w:eastAsia="Times New Roman" w:hAnsi="Lucida Sans Unicode" w:cs="Lucida Sans Unicode"/>
          <w:b/>
          <w:bCs/>
          <w:color w:val="000000"/>
          <w:sz w:val="20"/>
          <w:szCs w:val="20"/>
          <w:lang w:eastAsia="sk-SK"/>
        </w:rPr>
        <w:t>Doplňujúce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Svježe konfekcionirano juneće meso (MAP).</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w:t>
      </w:r>
      <w:r w:rsidRPr="001C37B6">
        <w:rPr>
          <w:rFonts w:ascii="Lucida Sans Unicode" w:eastAsia="Times New Roman" w:hAnsi="Lucida Sans Unicode" w:cs="Lucida Sans Unicode"/>
          <w:b/>
          <w:bCs/>
          <w:color w:val="000000"/>
          <w:sz w:val="20"/>
          <w:szCs w:val="20"/>
          <w:lang w:eastAsia="sk-SK"/>
        </w:rPr>
        <w:t>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w:t>
      </w:r>
      <w:r w:rsidRPr="001C37B6">
        <w:rPr>
          <w:rFonts w:ascii="Lucida Sans Unicode" w:eastAsia="Times New Roman" w:hAnsi="Lucida Sans Unicode" w:cs="Lucida Sans Unicode"/>
          <w:b/>
          <w:bCs/>
          <w:color w:val="000000"/>
          <w:sz w:val="20"/>
          <w:szCs w:val="20"/>
          <w:lang w:eastAsia="sk-SK"/>
        </w:rPr>
        <w:t>Názov: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Svježe juneće meso</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Časť č.: 2</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II.2.2)</w:t>
      </w:r>
      <w:r w:rsidRPr="001C37B6">
        <w:rPr>
          <w:rFonts w:ascii="Lucida Sans Unicode" w:eastAsia="Times New Roman" w:hAnsi="Lucida Sans Unicode" w:cs="Lucida Sans Unicode"/>
          <w:b/>
          <w:bCs/>
          <w:color w:val="000000"/>
          <w:sz w:val="20"/>
          <w:szCs w:val="20"/>
          <w:lang w:eastAsia="sk-SK"/>
        </w:rPr>
        <w:t>Dodatočné kódy CPV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15111100 Hovädzie mäso</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II.2.3)</w:t>
      </w:r>
      <w:r w:rsidRPr="001C37B6">
        <w:rPr>
          <w:rFonts w:ascii="Lucida Sans Unicode" w:eastAsia="Times New Roman" w:hAnsi="Lucida Sans Unicode" w:cs="Lucida Sans Unicode"/>
          <w:b/>
          <w:bCs/>
          <w:color w:val="000000"/>
          <w:sz w:val="20"/>
          <w:szCs w:val="20"/>
          <w:lang w:eastAsia="sk-SK"/>
        </w:rPr>
        <w:t>Miesto vykonania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Kód NUTS: HR035 Splitsko-dalmatinska županija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Kód NUTS: HR034 Šibensko-kninska županija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Hlavné miesto dodania alebo plnenia: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Split i Šibenik, po DON-u.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II.2.4)</w:t>
      </w:r>
      <w:r w:rsidRPr="001C37B6">
        <w:rPr>
          <w:rFonts w:ascii="Lucida Sans Unicode" w:eastAsia="Times New Roman" w:hAnsi="Lucida Sans Unicode" w:cs="Lucida Sans Unicode"/>
          <w:b/>
          <w:bCs/>
          <w:color w:val="000000"/>
          <w:sz w:val="20"/>
          <w:szCs w:val="20"/>
          <w:lang w:eastAsia="sk-SK"/>
        </w:rPr>
        <w:t>Opis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Svježe juneće meso.</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II.2.5)</w:t>
      </w:r>
      <w:r w:rsidRPr="001C37B6">
        <w:rPr>
          <w:rFonts w:ascii="Lucida Sans Unicode" w:eastAsia="Times New Roman" w:hAnsi="Lucida Sans Unicode" w:cs="Lucida Sans Unicode"/>
          <w:b/>
          <w:bCs/>
          <w:color w:val="000000"/>
          <w:sz w:val="20"/>
          <w:szCs w:val="20"/>
          <w:lang w:eastAsia="sk-SK"/>
        </w:rPr>
        <w:t>Kritériá na vyhodnotenie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Nižšie uvedené kritériá</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Kritérium kvality - Názov: Udaljenost od mjesta distribucije do mjesta isporuke / Relatívna váha: 10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Cena - Relatívna váha: 90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II.2.6)</w:t>
      </w:r>
      <w:r w:rsidRPr="001C37B6">
        <w:rPr>
          <w:rFonts w:ascii="Lucida Sans Unicode" w:eastAsia="Times New Roman" w:hAnsi="Lucida Sans Unicode" w:cs="Lucida Sans Unicode"/>
          <w:b/>
          <w:bCs/>
          <w:color w:val="000000"/>
          <w:sz w:val="20"/>
          <w:szCs w:val="20"/>
          <w:lang w:eastAsia="sk-SK"/>
        </w:rPr>
        <w:t>Odhadovaná hodnota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Hodnota bez DPH: 2 021 000.00 HRK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II.2.7)</w:t>
      </w:r>
      <w:r w:rsidRPr="001C37B6">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Trvanie v mesiacoch: 12</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Toto obstarávanie môže byť obnovené: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II.2.10)</w:t>
      </w:r>
      <w:r w:rsidRPr="001C37B6">
        <w:rPr>
          <w:rFonts w:ascii="Lucida Sans Unicode" w:eastAsia="Times New Roman" w:hAnsi="Lucida Sans Unicode" w:cs="Lucida Sans Unicode"/>
          <w:b/>
          <w:bCs/>
          <w:color w:val="000000"/>
          <w:sz w:val="20"/>
          <w:szCs w:val="20"/>
          <w:lang w:eastAsia="sk-SK"/>
        </w:rPr>
        <w:t>Informácie o variantoch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Budú sa akceptovať varianty: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II.2.11)</w:t>
      </w:r>
      <w:r w:rsidRPr="001C37B6">
        <w:rPr>
          <w:rFonts w:ascii="Lucida Sans Unicode" w:eastAsia="Times New Roman" w:hAnsi="Lucida Sans Unicode" w:cs="Lucida Sans Unicode"/>
          <w:b/>
          <w:bCs/>
          <w:color w:val="000000"/>
          <w:sz w:val="20"/>
          <w:szCs w:val="20"/>
          <w:lang w:eastAsia="sk-SK"/>
        </w:rPr>
        <w:t>Informácie o opciách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Opcie: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II.2.13)</w:t>
      </w:r>
      <w:r w:rsidRPr="001C37B6">
        <w:rPr>
          <w:rFonts w:ascii="Lucida Sans Unicode" w:eastAsia="Times New Roman" w:hAnsi="Lucida Sans Unicode" w:cs="Lucida Sans Unicode"/>
          <w:b/>
          <w:bCs/>
          <w:color w:val="000000"/>
          <w:sz w:val="20"/>
          <w:szCs w:val="20"/>
          <w:lang w:eastAsia="sk-SK"/>
        </w:rPr>
        <w:t>Informácie o fondoch Európskej únie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II.2.14)</w:t>
      </w:r>
      <w:r w:rsidRPr="001C37B6">
        <w:rPr>
          <w:rFonts w:ascii="Lucida Sans Unicode" w:eastAsia="Times New Roman" w:hAnsi="Lucida Sans Unicode" w:cs="Lucida Sans Unicode"/>
          <w:b/>
          <w:bCs/>
          <w:color w:val="000000"/>
          <w:sz w:val="20"/>
          <w:szCs w:val="20"/>
          <w:lang w:eastAsia="sk-SK"/>
        </w:rPr>
        <w:t>Doplňujúce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Svježe juneće meso.</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w:t>
      </w:r>
      <w:r w:rsidRPr="001C37B6">
        <w:rPr>
          <w:rFonts w:ascii="Lucida Sans Unicode" w:eastAsia="Times New Roman" w:hAnsi="Lucida Sans Unicode" w:cs="Lucida Sans Unicode"/>
          <w:b/>
          <w:bCs/>
          <w:color w:val="000000"/>
          <w:sz w:val="20"/>
          <w:szCs w:val="20"/>
          <w:lang w:eastAsia="sk-SK"/>
        </w:rPr>
        <w:t>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w:t>
      </w:r>
      <w:r w:rsidRPr="001C37B6">
        <w:rPr>
          <w:rFonts w:ascii="Lucida Sans Unicode" w:eastAsia="Times New Roman" w:hAnsi="Lucida Sans Unicode" w:cs="Lucida Sans Unicode"/>
          <w:b/>
          <w:bCs/>
          <w:color w:val="000000"/>
          <w:sz w:val="20"/>
          <w:szCs w:val="20"/>
          <w:lang w:eastAsia="sk-SK"/>
        </w:rPr>
        <w:t>Názov: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Svježe konfekcionirano svinjsko meso (MAP)</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Časť č.: 3</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II.2.2)</w:t>
      </w:r>
      <w:r w:rsidRPr="001C37B6">
        <w:rPr>
          <w:rFonts w:ascii="Lucida Sans Unicode" w:eastAsia="Times New Roman" w:hAnsi="Lucida Sans Unicode" w:cs="Lucida Sans Unicode"/>
          <w:b/>
          <w:bCs/>
          <w:color w:val="000000"/>
          <w:sz w:val="20"/>
          <w:szCs w:val="20"/>
          <w:lang w:eastAsia="sk-SK"/>
        </w:rPr>
        <w:t>Dodatočné kódy CPV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15111100 Hovädzie mäso</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II.2.3)</w:t>
      </w:r>
      <w:r w:rsidRPr="001C37B6">
        <w:rPr>
          <w:rFonts w:ascii="Lucida Sans Unicode" w:eastAsia="Times New Roman" w:hAnsi="Lucida Sans Unicode" w:cs="Lucida Sans Unicode"/>
          <w:b/>
          <w:bCs/>
          <w:color w:val="000000"/>
          <w:sz w:val="20"/>
          <w:szCs w:val="20"/>
          <w:lang w:eastAsia="sk-SK"/>
        </w:rPr>
        <w:t>Miesto vykonania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Kód NUTS: HR035 Splitsko-dalmatinska županija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Kód NUTS: HR034 Šibensko-kninska županija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Hlavné miesto dodania alebo plnenia: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Split i Šibenik, po DON-u.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II.2.4)</w:t>
      </w:r>
      <w:r w:rsidRPr="001C37B6">
        <w:rPr>
          <w:rFonts w:ascii="Lucida Sans Unicode" w:eastAsia="Times New Roman" w:hAnsi="Lucida Sans Unicode" w:cs="Lucida Sans Unicode"/>
          <w:b/>
          <w:bCs/>
          <w:color w:val="000000"/>
          <w:sz w:val="20"/>
          <w:szCs w:val="20"/>
          <w:lang w:eastAsia="sk-SK"/>
        </w:rPr>
        <w:t>Opis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Svježe konfekcionirano svinjsko meso (MAP).</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II.2.5)</w:t>
      </w:r>
      <w:r w:rsidRPr="001C37B6">
        <w:rPr>
          <w:rFonts w:ascii="Lucida Sans Unicode" w:eastAsia="Times New Roman" w:hAnsi="Lucida Sans Unicode" w:cs="Lucida Sans Unicode"/>
          <w:b/>
          <w:bCs/>
          <w:color w:val="000000"/>
          <w:sz w:val="20"/>
          <w:szCs w:val="20"/>
          <w:lang w:eastAsia="sk-SK"/>
        </w:rPr>
        <w:t>Kritériá na vyhodnotenie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Nižšie uvedené kritériá</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Kritérium kvality - Názov: Udaljenost od mjesta distribucije do mjesta isporuke / Relatívna váha: 10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Cena - Relatívna váha: 90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II.2.6)</w:t>
      </w:r>
      <w:r w:rsidRPr="001C37B6">
        <w:rPr>
          <w:rFonts w:ascii="Lucida Sans Unicode" w:eastAsia="Times New Roman" w:hAnsi="Lucida Sans Unicode" w:cs="Lucida Sans Unicode"/>
          <w:b/>
          <w:bCs/>
          <w:color w:val="000000"/>
          <w:sz w:val="20"/>
          <w:szCs w:val="20"/>
          <w:lang w:eastAsia="sk-SK"/>
        </w:rPr>
        <w:t>Odhadovaná hodnota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Hodnota bez DPH: 566 000.00 HRK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II.2.7)</w:t>
      </w:r>
      <w:r w:rsidRPr="001C37B6">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Trvanie v mesiacoch: 12</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Toto obstarávanie môže byť obnovené: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II.2.10)</w:t>
      </w:r>
      <w:r w:rsidRPr="001C37B6">
        <w:rPr>
          <w:rFonts w:ascii="Lucida Sans Unicode" w:eastAsia="Times New Roman" w:hAnsi="Lucida Sans Unicode" w:cs="Lucida Sans Unicode"/>
          <w:b/>
          <w:bCs/>
          <w:color w:val="000000"/>
          <w:sz w:val="20"/>
          <w:szCs w:val="20"/>
          <w:lang w:eastAsia="sk-SK"/>
        </w:rPr>
        <w:t>Informácie o variantoch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Budú sa akceptovať varianty: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II.2.11)</w:t>
      </w:r>
      <w:r w:rsidRPr="001C37B6">
        <w:rPr>
          <w:rFonts w:ascii="Lucida Sans Unicode" w:eastAsia="Times New Roman" w:hAnsi="Lucida Sans Unicode" w:cs="Lucida Sans Unicode"/>
          <w:b/>
          <w:bCs/>
          <w:color w:val="000000"/>
          <w:sz w:val="20"/>
          <w:szCs w:val="20"/>
          <w:lang w:eastAsia="sk-SK"/>
        </w:rPr>
        <w:t>Informácie o opciách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Opcie: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II.2.13)</w:t>
      </w:r>
      <w:r w:rsidRPr="001C37B6">
        <w:rPr>
          <w:rFonts w:ascii="Lucida Sans Unicode" w:eastAsia="Times New Roman" w:hAnsi="Lucida Sans Unicode" w:cs="Lucida Sans Unicode"/>
          <w:b/>
          <w:bCs/>
          <w:color w:val="000000"/>
          <w:sz w:val="20"/>
          <w:szCs w:val="20"/>
          <w:lang w:eastAsia="sk-SK"/>
        </w:rPr>
        <w:t>Informácie o fondoch Európskej únie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II.2.14)</w:t>
      </w:r>
      <w:r w:rsidRPr="001C37B6">
        <w:rPr>
          <w:rFonts w:ascii="Lucida Sans Unicode" w:eastAsia="Times New Roman" w:hAnsi="Lucida Sans Unicode" w:cs="Lucida Sans Unicode"/>
          <w:b/>
          <w:bCs/>
          <w:color w:val="000000"/>
          <w:sz w:val="20"/>
          <w:szCs w:val="20"/>
          <w:lang w:eastAsia="sk-SK"/>
        </w:rPr>
        <w:t>Doplňujúce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Svježe konfekcionirano svinjsko meso (MAP).</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w:t>
      </w:r>
      <w:r w:rsidRPr="001C37B6">
        <w:rPr>
          <w:rFonts w:ascii="Lucida Sans Unicode" w:eastAsia="Times New Roman" w:hAnsi="Lucida Sans Unicode" w:cs="Lucida Sans Unicode"/>
          <w:b/>
          <w:bCs/>
          <w:color w:val="000000"/>
          <w:sz w:val="20"/>
          <w:szCs w:val="20"/>
          <w:lang w:eastAsia="sk-SK"/>
        </w:rPr>
        <w:t>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w:t>
      </w:r>
      <w:r w:rsidRPr="001C37B6">
        <w:rPr>
          <w:rFonts w:ascii="Lucida Sans Unicode" w:eastAsia="Times New Roman" w:hAnsi="Lucida Sans Unicode" w:cs="Lucida Sans Unicode"/>
          <w:b/>
          <w:bCs/>
          <w:color w:val="000000"/>
          <w:sz w:val="20"/>
          <w:szCs w:val="20"/>
          <w:lang w:eastAsia="sk-SK"/>
        </w:rPr>
        <w:t>Názov: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Svježe svinjsko meso</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Časť č.: 4</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II.2.2)</w:t>
      </w:r>
      <w:r w:rsidRPr="001C37B6">
        <w:rPr>
          <w:rFonts w:ascii="Lucida Sans Unicode" w:eastAsia="Times New Roman" w:hAnsi="Lucida Sans Unicode" w:cs="Lucida Sans Unicode"/>
          <w:b/>
          <w:bCs/>
          <w:color w:val="000000"/>
          <w:sz w:val="20"/>
          <w:szCs w:val="20"/>
          <w:lang w:eastAsia="sk-SK"/>
        </w:rPr>
        <w:t>Dodatočné kódy CPV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15111100 Hovädzie mäso</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II.2.3)</w:t>
      </w:r>
      <w:r w:rsidRPr="001C37B6">
        <w:rPr>
          <w:rFonts w:ascii="Lucida Sans Unicode" w:eastAsia="Times New Roman" w:hAnsi="Lucida Sans Unicode" w:cs="Lucida Sans Unicode"/>
          <w:b/>
          <w:bCs/>
          <w:color w:val="000000"/>
          <w:sz w:val="20"/>
          <w:szCs w:val="20"/>
          <w:lang w:eastAsia="sk-SK"/>
        </w:rPr>
        <w:t>Miesto vykonania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Kód NUTS: HR035 Splitsko-dalmatinska županija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Kód NUTS: HR034 Šibensko-kninska županija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Hlavné miesto dodania alebo plnenia: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Split i Šibenik, po DON-u.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II.2.4)</w:t>
      </w:r>
      <w:r w:rsidRPr="001C37B6">
        <w:rPr>
          <w:rFonts w:ascii="Lucida Sans Unicode" w:eastAsia="Times New Roman" w:hAnsi="Lucida Sans Unicode" w:cs="Lucida Sans Unicode"/>
          <w:b/>
          <w:bCs/>
          <w:color w:val="000000"/>
          <w:sz w:val="20"/>
          <w:szCs w:val="20"/>
          <w:lang w:eastAsia="sk-SK"/>
        </w:rPr>
        <w:t>Opis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Svježe svinjsko meso.</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II.2.5)</w:t>
      </w:r>
      <w:r w:rsidRPr="001C37B6">
        <w:rPr>
          <w:rFonts w:ascii="Lucida Sans Unicode" w:eastAsia="Times New Roman" w:hAnsi="Lucida Sans Unicode" w:cs="Lucida Sans Unicode"/>
          <w:b/>
          <w:bCs/>
          <w:color w:val="000000"/>
          <w:sz w:val="20"/>
          <w:szCs w:val="20"/>
          <w:lang w:eastAsia="sk-SK"/>
        </w:rPr>
        <w:t>Kritériá na vyhodnotenie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Nižšie uvedené kritériá</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Kritérium kvality - Názov: Udaljenost od mjesta distribucije do mjesta isporuke / Relatívna váha: 10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Cena - Relatívna váha: 90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II.2.6)</w:t>
      </w:r>
      <w:r w:rsidRPr="001C37B6">
        <w:rPr>
          <w:rFonts w:ascii="Lucida Sans Unicode" w:eastAsia="Times New Roman" w:hAnsi="Lucida Sans Unicode" w:cs="Lucida Sans Unicode"/>
          <w:b/>
          <w:bCs/>
          <w:color w:val="000000"/>
          <w:sz w:val="20"/>
          <w:szCs w:val="20"/>
          <w:lang w:eastAsia="sk-SK"/>
        </w:rPr>
        <w:t>Odhadovaná hodnota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Hodnota bez DPH: 772 500.00 HRK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II.2.7)</w:t>
      </w:r>
      <w:r w:rsidRPr="001C37B6">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Trvanie v mesiacoch: 12</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Toto obstarávanie môže byť obnovené: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II.2.10)</w:t>
      </w:r>
      <w:r w:rsidRPr="001C37B6">
        <w:rPr>
          <w:rFonts w:ascii="Lucida Sans Unicode" w:eastAsia="Times New Roman" w:hAnsi="Lucida Sans Unicode" w:cs="Lucida Sans Unicode"/>
          <w:b/>
          <w:bCs/>
          <w:color w:val="000000"/>
          <w:sz w:val="20"/>
          <w:szCs w:val="20"/>
          <w:lang w:eastAsia="sk-SK"/>
        </w:rPr>
        <w:t>Informácie o variantoch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Budú sa akceptovať varianty: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II.2.11)</w:t>
      </w:r>
      <w:r w:rsidRPr="001C37B6">
        <w:rPr>
          <w:rFonts w:ascii="Lucida Sans Unicode" w:eastAsia="Times New Roman" w:hAnsi="Lucida Sans Unicode" w:cs="Lucida Sans Unicode"/>
          <w:b/>
          <w:bCs/>
          <w:color w:val="000000"/>
          <w:sz w:val="20"/>
          <w:szCs w:val="20"/>
          <w:lang w:eastAsia="sk-SK"/>
        </w:rPr>
        <w:t>Informácie o opciách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Opcie: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II.2.13)</w:t>
      </w:r>
      <w:r w:rsidRPr="001C37B6">
        <w:rPr>
          <w:rFonts w:ascii="Lucida Sans Unicode" w:eastAsia="Times New Roman" w:hAnsi="Lucida Sans Unicode" w:cs="Lucida Sans Unicode"/>
          <w:b/>
          <w:bCs/>
          <w:color w:val="000000"/>
          <w:sz w:val="20"/>
          <w:szCs w:val="20"/>
          <w:lang w:eastAsia="sk-SK"/>
        </w:rPr>
        <w:t>Informácie o fondoch Európskej únie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II.2.14)</w:t>
      </w:r>
      <w:r w:rsidRPr="001C37B6">
        <w:rPr>
          <w:rFonts w:ascii="Lucida Sans Unicode" w:eastAsia="Times New Roman" w:hAnsi="Lucida Sans Unicode" w:cs="Lucida Sans Unicode"/>
          <w:b/>
          <w:bCs/>
          <w:color w:val="000000"/>
          <w:sz w:val="20"/>
          <w:szCs w:val="20"/>
          <w:lang w:eastAsia="sk-SK"/>
        </w:rPr>
        <w:t>Doplňujúce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Svježe svinjsko meso.</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w:t>
      </w:r>
      <w:r w:rsidRPr="001C37B6">
        <w:rPr>
          <w:rFonts w:ascii="Lucida Sans Unicode" w:eastAsia="Times New Roman" w:hAnsi="Lucida Sans Unicode" w:cs="Lucida Sans Unicode"/>
          <w:b/>
          <w:bCs/>
          <w:color w:val="000000"/>
          <w:sz w:val="20"/>
          <w:szCs w:val="20"/>
          <w:lang w:eastAsia="sk-SK"/>
        </w:rPr>
        <w:t>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w:t>
      </w:r>
      <w:r w:rsidRPr="001C37B6">
        <w:rPr>
          <w:rFonts w:ascii="Lucida Sans Unicode" w:eastAsia="Times New Roman" w:hAnsi="Lucida Sans Unicode" w:cs="Lucida Sans Unicode"/>
          <w:b/>
          <w:bCs/>
          <w:color w:val="000000"/>
          <w:sz w:val="20"/>
          <w:szCs w:val="20"/>
          <w:lang w:eastAsia="sk-SK"/>
        </w:rPr>
        <w:t>Názov: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Zamrznuta pljeskavica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Časť č.: 5</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II.2.2)</w:t>
      </w:r>
      <w:r w:rsidRPr="001C37B6">
        <w:rPr>
          <w:rFonts w:ascii="Lucida Sans Unicode" w:eastAsia="Times New Roman" w:hAnsi="Lucida Sans Unicode" w:cs="Lucida Sans Unicode"/>
          <w:b/>
          <w:bCs/>
          <w:color w:val="000000"/>
          <w:sz w:val="20"/>
          <w:szCs w:val="20"/>
          <w:lang w:eastAsia="sk-SK"/>
        </w:rPr>
        <w:t>Dodatočné kódy CPV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15111100 Hovädzie mäso</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II.2.3)</w:t>
      </w:r>
      <w:r w:rsidRPr="001C37B6">
        <w:rPr>
          <w:rFonts w:ascii="Lucida Sans Unicode" w:eastAsia="Times New Roman" w:hAnsi="Lucida Sans Unicode" w:cs="Lucida Sans Unicode"/>
          <w:b/>
          <w:bCs/>
          <w:color w:val="000000"/>
          <w:sz w:val="20"/>
          <w:szCs w:val="20"/>
          <w:lang w:eastAsia="sk-SK"/>
        </w:rPr>
        <w:t>Miesto vykonania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Kód NUTS: HR035 Splitsko-dalmatinska županija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Kód NUTS: HR034 Šibensko-kninska županija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Hlavné miesto dodania alebo plnenia: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Split i Šibenik, po DON-u.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II.2.4)</w:t>
      </w:r>
      <w:r w:rsidRPr="001C37B6">
        <w:rPr>
          <w:rFonts w:ascii="Lucida Sans Unicode" w:eastAsia="Times New Roman" w:hAnsi="Lucida Sans Unicode" w:cs="Lucida Sans Unicode"/>
          <w:b/>
          <w:bCs/>
          <w:color w:val="000000"/>
          <w:sz w:val="20"/>
          <w:szCs w:val="20"/>
          <w:lang w:eastAsia="sk-SK"/>
        </w:rPr>
        <w:t>Opis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Zamrznuta pljeskavica.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II.2.5)</w:t>
      </w:r>
      <w:r w:rsidRPr="001C37B6">
        <w:rPr>
          <w:rFonts w:ascii="Lucida Sans Unicode" w:eastAsia="Times New Roman" w:hAnsi="Lucida Sans Unicode" w:cs="Lucida Sans Unicode"/>
          <w:b/>
          <w:bCs/>
          <w:color w:val="000000"/>
          <w:sz w:val="20"/>
          <w:szCs w:val="20"/>
          <w:lang w:eastAsia="sk-SK"/>
        </w:rPr>
        <w:t>Kritériá na vyhodnotenie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Nižšie uvedené kritériá</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Kritérium kvality - Názov: Udaljenost od mjesta distribucije do mjesta isporuke / Relatívna váha: 10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Cena - Relatívna váha: 90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II.2.6)</w:t>
      </w:r>
      <w:r w:rsidRPr="001C37B6">
        <w:rPr>
          <w:rFonts w:ascii="Lucida Sans Unicode" w:eastAsia="Times New Roman" w:hAnsi="Lucida Sans Unicode" w:cs="Lucida Sans Unicode"/>
          <w:b/>
          <w:bCs/>
          <w:color w:val="000000"/>
          <w:sz w:val="20"/>
          <w:szCs w:val="20"/>
          <w:lang w:eastAsia="sk-SK"/>
        </w:rPr>
        <w:t>Odhadovaná hodnota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Hodnota bez DPH: 123 500.00 HRK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II.2.7)</w:t>
      </w:r>
      <w:r w:rsidRPr="001C37B6">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Trvanie v mesiacoch: 12</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Toto obstarávanie môže byť obnovené: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II.2.10)</w:t>
      </w:r>
      <w:r w:rsidRPr="001C37B6">
        <w:rPr>
          <w:rFonts w:ascii="Lucida Sans Unicode" w:eastAsia="Times New Roman" w:hAnsi="Lucida Sans Unicode" w:cs="Lucida Sans Unicode"/>
          <w:b/>
          <w:bCs/>
          <w:color w:val="000000"/>
          <w:sz w:val="20"/>
          <w:szCs w:val="20"/>
          <w:lang w:eastAsia="sk-SK"/>
        </w:rPr>
        <w:t>Informácie o variantoch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Budú sa akceptovať varianty: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II.2.11)</w:t>
      </w:r>
      <w:r w:rsidRPr="001C37B6">
        <w:rPr>
          <w:rFonts w:ascii="Lucida Sans Unicode" w:eastAsia="Times New Roman" w:hAnsi="Lucida Sans Unicode" w:cs="Lucida Sans Unicode"/>
          <w:b/>
          <w:bCs/>
          <w:color w:val="000000"/>
          <w:sz w:val="20"/>
          <w:szCs w:val="20"/>
          <w:lang w:eastAsia="sk-SK"/>
        </w:rPr>
        <w:t>Informácie o opciách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Opcie: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II.2.13)</w:t>
      </w:r>
      <w:r w:rsidRPr="001C37B6">
        <w:rPr>
          <w:rFonts w:ascii="Lucida Sans Unicode" w:eastAsia="Times New Roman" w:hAnsi="Lucida Sans Unicode" w:cs="Lucida Sans Unicode"/>
          <w:b/>
          <w:bCs/>
          <w:color w:val="000000"/>
          <w:sz w:val="20"/>
          <w:szCs w:val="20"/>
          <w:lang w:eastAsia="sk-SK"/>
        </w:rPr>
        <w:t>Informácie o fondoch Európskej únie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II.2.14)</w:t>
      </w:r>
      <w:r w:rsidRPr="001C37B6">
        <w:rPr>
          <w:rFonts w:ascii="Lucida Sans Unicode" w:eastAsia="Times New Roman" w:hAnsi="Lucida Sans Unicode" w:cs="Lucida Sans Unicode"/>
          <w:b/>
          <w:bCs/>
          <w:color w:val="000000"/>
          <w:sz w:val="20"/>
          <w:szCs w:val="20"/>
          <w:lang w:eastAsia="sk-SK"/>
        </w:rPr>
        <w:t>Doplňujúce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Zamrznuta pljeskavica.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w:t>
      </w:r>
      <w:r w:rsidRPr="001C37B6">
        <w:rPr>
          <w:rFonts w:ascii="Lucida Sans Unicode" w:eastAsia="Times New Roman" w:hAnsi="Lucida Sans Unicode" w:cs="Lucida Sans Unicode"/>
          <w:b/>
          <w:bCs/>
          <w:color w:val="000000"/>
          <w:sz w:val="20"/>
          <w:szCs w:val="20"/>
          <w:lang w:eastAsia="sk-SK"/>
        </w:rPr>
        <w:t>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w:t>
      </w:r>
      <w:r w:rsidRPr="001C37B6">
        <w:rPr>
          <w:rFonts w:ascii="Lucida Sans Unicode" w:eastAsia="Times New Roman" w:hAnsi="Lucida Sans Unicode" w:cs="Lucida Sans Unicode"/>
          <w:b/>
          <w:bCs/>
          <w:color w:val="000000"/>
          <w:sz w:val="20"/>
          <w:szCs w:val="20"/>
          <w:lang w:eastAsia="sk-SK"/>
        </w:rPr>
        <w:t>Názov: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Ćevapčići</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Časť č.: 6</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II.2.2)</w:t>
      </w:r>
      <w:r w:rsidRPr="001C37B6">
        <w:rPr>
          <w:rFonts w:ascii="Lucida Sans Unicode" w:eastAsia="Times New Roman" w:hAnsi="Lucida Sans Unicode" w:cs="Lucida Sans Unicode"/>
          <w:b/>
          <w:bCs/>
          <w:color w:val="000000"/>
          <w:sz w:val="20"/>
          <w:szCs w:val="20"/>
          <w:lang w:eastAsia="sk-SK"/>
        </w:rPr>
        <w:t>Dodatočné kódy CPV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15111100 Hovädzie mäso</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II.2.3)</w:t>
      </w:r>
      <w:r w:rsidRPr="001C37B6">
        <w:rPr>
          <w:rFonts w:ascii="Lucida Sans Unicode" w:eastAsia="Times New Roman" w:hAnsi="Lucida Sans Unicode" w:cs="Lucida Sans Unicode"/>
          <w:b/>
          <w:bCs/>
          <w:color w:val="000000"/>
          <w:sz w:val="20"/>
          <w:szCs w:val="20"/>
          <w:lang w:eastAsia="sk-SK"/>
        </w:rPr>
        <w:t>Miesto vykonania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Kód NUTS: HR035 Splitsko-dalmatinska županija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Kód NUTS: HR034 Šibensko-kninska županija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Hlavné miesto dodania alebo plnenia: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Split i Šibenik, po DoN-u.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II.2.4)</w:t>
      </w:r>
      <w:r w:rsidRPr="001C37B6">
        <w:rPr>
          <w:rFonts w:ascii="Lucida Sans Unicode" w:eastAsia="Times New Roman" w:hAnsi="Lucida Sans Unicode" w:cs="Lucida Sans Unicode"/>
          <w:b/>
          <w:bCs/>
          <w:color w:val="000000"/>
          <w:sz w:val="20"/>
          <w:szCs w:val="20"/>
          <w:lang w:eastAsia="sk-SK"/>
        </w:rPr>
        <w:t>Opis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Ćevapčići.</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II.2.5)</w:t>
      </w:r>
      <w:r w:rsidRPr="001C37B6">
        <w:rPr>
          <w:rFonts w:ascii="Lucida Sans Unicode" w:eastAsia="Times New Roman" w:hAnsi="Lucida Sans Unicode" w:cs="Lucida Sans Unicode"/>
          <w:b/>
          <w:bCs/>
          <w:color w:val="000000"/>
          <w:sz w:val="20"/>
          <w:szCs w:val="20"/>
          <w:lang w:eastAsia="sk-SK"/>
        </w:rPr>
        <w:t>Kritériá na vyhodnotenie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Nižšie uvedené kritériá</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Kritérium kvality - Názov: Udaljenost od mjesta distribucije do mjesta isporuke / Relatívna váha: 10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Cena - Relatívna váha: 90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II.2.6)</w:t>
      </w:r>
      <w:r w:rsidRPr="001C37B6">
        <w:rPr>
          <w:rFonts w:ascii="Lucida Sans Unicode" w:eastAsia="Times New Roman" w:hAnsi="Lucida Sans Unicode" w:cs="Lucida Sans Unicode"/>
          <w:b/>
          <w:bCs/>
          <w:color w:val="000000"/>
          <w:sz w:val="20"/>
          <w:szCs w:val="20"/>
          <w:lang w:eastAsia="sk-SK"/>
        </w:rPr>
        <w:t>Odhadovaná hodnota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Hodnota bez DPH: 257 200.00 HRK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II.2.7)</w:t>
      </w:r>
      <w:r w:rsidRPr="001C37B6">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Trvanie v mesiacoch: 12</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Toto obstarávanie môže byť obnovené: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II.2.10)</w:t>
      </w:r>
      <w:r w:rsidRPr="001C37B6">
        <w:rPr>
          <w:rFonts w:ascii="Lucida Sans Unicode" w:eastAsia="Times New Roman" w:hAnsi="Lucida Sans Unicode" w:cs="Lucida Sans Unicode"/>
          <w:b/>
          <w:bCs/>
          <w:color w:val="000000"/>
          <w:sz w:val="20"/>
          <w:szCs w:val="20"/>
          <w:lang w:eastAsia="sk-SK"/>
        </w:rPr>
        <w:t>Informácie o variantoch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Budú sa akceptovať varianty: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II.2.11)</w:t>
      </w:r>
      <w:r w:rsidRPr="001C37B6">
        <w:rPr>
          <w:rFonts w:ascii="Lucida Sans Unicode" w:eastAsia="Times New Roman" w:hAnsi="Lucida Sans Unicode" w:cs="Lucida Sans Unicode"/>
          <w:b/>
          <w:bCs/>
          <w:color w:val="000000"/>
          <w:sz w:val="20"/>
          <w:szCs w:val="20"/>
          <w:lang w:eastAsia="sk-SK"/>
        </w:rPr>
        <w:t>Informácie o opciách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Opcie: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II.2.13)</w:t>
      </w:r>
      <w:r w:rsidRPr="001C37B6">
        <w:rPr>
          <w:rFonts w:ascii="Lucida Sans Unicode" w:eastAsia="Times New Roman" w:hAnsi="Lucida Sans Unicode" w:cs="Lucida Sans Unicode"/>
          <w:b/>
          <w:bCs/>
          <w:color w:val="000000"/>
          <w:sz w:val="20"/>
          <w:szCs w:val="20"/>
          <w:lang w:eastAsia="sk-SK"/>
        </w:rPr>
        <w:t>Informácie o fondoch Európskej únie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II.2.14)</w:t>
      </w:r>
      <w:r w:rsidRPr="001C37B6">
        <w:rPr>
          <w:rFonts w:ascii="Lucida Sans Unicode" w:eastAsia="Times New Roman" w:hAnsi="Lucida Sans Unicode" w:cs="Lucida Sans Unicode"/>
          <w:b/>
          <w:bCs/>
          <w:color w:val="000000"/>
          <w:sz w:val="20"/>
          <w:szCs w:val="20"/>
          <w:lang w:eastAsia="sk-SK"/>
        </w:rPr>
        <w:t>Doplňujúce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Ćevapčići.</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w:t>
      </w:r>
      <w:r w:rsidRPr="001C37B6">
        <w:rPr>
          <w:rFonts w:ascii="Lucida Sans Unicode" w:eastAsia="Times New Roman" w:hAnsi="Lucida Sans Unicode" w:cs="Lucida Sans Unicode"/>
          <w:b/>
          <w:bCs/>
          <w:color w:val="000000"/>
          <w:sz w:val="20"/>
          <w:szCs w:val="20"/>
          <w:lang w:eastAsia="sk-SK"/>
        </w:rPr>
        <w:t>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w:t>
      </w:r>
      <w:r w:rsidRPr="001C37B6">
        <w:rPr>
          <w:rFonts w:ascii="Lucida Sans Unicode" w:eastAsia="Times New Roman" w:hAnsi="Lucida Sans Unicode" w:cs="Lucida Sans Unicode"/>
          <w:b/>
          <w:bCs/>
          <w:color w:val="000000"/>
          <w:sz w:val="20"/>
          <w:szCs w:val="20"/>
          <w:lang w:eastAsia="sk-SK"/>
        </w:rPr>
        <w:t>Názov: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Svježe konfekcionirano meso kockice (MAP)</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Časť č.: 7</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II.2.2)</w:t>
      </w:r>
      <w:r w:rsidRPr="001C37B6">
        <w:rPr>
          <w:rFonts w:ascii="Lucida Sans Unicode" w:eastAsia="Times New Roman" w:hAnsi="Lucida Sans Unicode" w:cs="Lucida Sans Unicode"/>
          <w:b/>
          <w:bCs/>
          <w:color w:val="000000"/>
          <w:sz w:val="20"/>
          <w:szCs w:val="20"/>
          <w:lang w:eastAsia="sk-SK"/>
        </w:rPr>
        <w:t>Dodatočné kódy CPV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15111100 Hovädzie mäso</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II.2.3)</w:t>
      </w:r>
      <w:r w:rsidRPr="001C37B6">
        <w:rPr>
          <w:rFonts w:ascii="Lucida Sans Unicode" w:eastAsia="Times New Roman" w:hAnsi="Lucida Sans Unicode" w:cs="Lucida Sans Unicode"/>
          <w:b/>
          <w:bCs/>
          <w:color w:val="000000"/>
          <w:sz w:val="20"/>
          <w:szCs w:val="20"/>
          <w:lang w:eastAsia="sk-SK"/>
        </w:rPr>
        <w:t>Miesto vykonania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Kód NUTS: HR035 Splitsko-dalmatinska županija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Kód NUTS: HR034 Šibensko-kninska županija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Hlavné miesto dodania alebo plnenia: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Split i Šibenik, po DON-u.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II.2.4)</w:t>
      </w:r>
      <w:r w:rsidRPr="001C37B6">
        <w:rPr>
          <w:rFonts w:ascii="Lucida Sans Unicode" w:eastAsia="Times New Roman" w:hAnsi="Lucida Sans Unicode" w:cs="Lucida Sans Unicode"/>
          <w:b/>
          <w:bCs/>
          <w:color w:val="000000"/>
          <w:sz w:val="20"/>
          <w:szCs w:val="20"/>
          <w:lang w:eastAsia="sk-SK"/>
        </w:rPr>
        <w:t>Opis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Svježe konfekcionirano meso kockice (MAP).</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II.2.5)</w:t>
      </w:r>
      <w:r w:rsidRPr="001C37B6">
        <w:rPr>
          <w:rFonts w:ascii="Lucida Sans Unicode" w:eastAsia="Times New Roman" w:hAnsi="Lucida Sans Unicode" w:cs="Lucida Sans Unicode"/>
          <w:b/>
          <w:bCs/>
          <w:color w:val="000000"/>
          <w:sz w:val="20"/>
          <w:szCs w:val="20"/>
          <w:lang w:eastAsia="sk-SK"/>
        </w:rPr>
        <w:t>Kritériá na vyhodnotenie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Nižšie uvedené kritériá</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Kritérium kvality - Názov: Udaljenost od mjesta distribucije do mjesta isporuke / Relatívna váha: 10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Cena - Relatívna váha: 90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II.2.6)</w:t>
      </w:r>
      <w:r w:rsidRPr="001C37B6">
        <w:rPr>
          <w:rFonts w:ascii="Lucida Sans Unicode" w:eastAsia="Times New Roman" w:hAnsi="Lucida Sans Unicode" w:cs="Lucida Sans Unicode"/>
          <w:b/>
          <w:bCs/>
          <w:color w:val="000000"/>
          <w:sz w:val="20"/>
          <w:szCs w:val="20"/>
          <w:lang w:eastAsia="sk-SK"/>
        </w:rPr>
        <w:t>Odhadovaná hodnota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Hodnota bez DPH: 128 600.00 HRK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II.2.7)</w:t>
      </w:r>
      <w:r w:rsidRPr="001C37B6">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Trvanie v mesiacoch: 12</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Toto obstarávanie môže byť obnovené: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II.2.10)</w:t>
      </w:r>
      <w:r w:rsidRPr="001C37B6">
        <w:rPr>
          <w:rFonts w:ascii="Lucida Sans Unicode" w:eastAsia="Times New Roman" w:hAnsi="Lucida Sans Unicode" w:cs="Lucida Sans Unicode"/>
          <w:b/>
          <w:bCs/>
          <w:color w:val="000000"/>
          <w:sz w:val="20"/>
          <w:szCs w:val="20"/>
          <w:lang w:eastAsia="sk-SK"/>
        </w:rPr>
        <w:t>Informácie o variantoch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Budú sa akceptovať varianty: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II.2.11)</w:t>
      </w:r>
      <w:r w:rsidRPr="001C37B6">
        <w:rPr>
          <w:rFonts w:ascii="Lucida Sans Unicode" w:eastAsia="Times New Roman" w:hAnsi="Lucida Sans Unicode" w:cs="Lucida Sans Unicode"/>
          <w:b/>
          <w:bCs/>
          <w:color w:val="000000"/>
          <w:sz w:val="20"/>
          <w:szCs w:val="20"/>
          <w:lang w:eastAsia="sk-SK"/>
        </w:rPr>
        <w:t>Informácie o opciách</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Opcie: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II.2.13)</w:t>
      </w:r>
      <w:r w:rsidRPr="001C37B6">
        <w:rPr>
          <w:rFonts w:ascii="Lucida Sans Unicode" w:eastAsia="Times New Roman" w:hAnsi="Lucida Sans Unicode" w:cs="Lucida Sans Unicode"/>
          <w:b/>
          <w:bCs/>
          <w:color w:val="000000"/>
          <w:sz w:val="20"/>
          <w:szCs w:val="20"/>
          <w:lang w:eastAsia="sk-SK"/>
        </w:rPr>
        <w:t>Informácie o fondoch Európskej únie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II.2.14)</w:t>
      </w:r>
      <w:r w:rsidRPr="001C37B6">
        <w:rPr>
          <w:rFonts w:ascii="Lucida Sans Unicode" w:eastAsia="Times New Roman" w:hAnsi="Lucida Sans Unicode" w:cs="Lucida Sans Unicode"/>
          <w:b/>
          <w:bCs/>
          <w:color w:val="000000"/>
          <w:sz w:val="20"/>
          <w:szCs w:val="20"/>
          <w:lang w:eastAsia="sk-SK"/>
        </w:rPr>
        <w:t>Doplňujúce informácie</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Svježe konfekcionirano meso kockice (MAP).</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III.1)</w:t>
      </w:r>
      <w:r w:rsidRPr="001C37B6">
        <w:rPr>
          <w:rFonts w:ascii="Lucida Sans Unicode" w:eastAsia="Times New Roman" w:hAnsi="Lucida Sans Unicode" w:cs="Lucida Sans Unicode"/>
          <w:b/>
          <w:bCs/>
          <w:color w:val="000000"/>
          <w:sz w:val="20"/>
          <w:szCs w:val="20"/>
          <w:lang w:eastAsia="sk-SK"/>
        </w:rPr>
        <w:t>Podmienky účasti</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III.1.1)</w:t>
      </w:r>
      <w:r w:rsidRPr="001C37B6">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Zoznam a krátky opis podmienok: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Dokaz o upisu gospodarskog subjekta u sudski, obrtni, strukovni ili drugi odgovarajući registar koji se vodi u državi članici njegova poslovnog nastana.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III.1.2)</w:t>
      </w:r>
      <w:r w:rsidRPr="001C37B6">
        <w:rPr>
          <w:rFonts w:ascii="Lucida Sans Unicode" w:eastAsia="Times New Roman" w:hAnsi="Lucida Sans Unicode" w:cs="Lucida Sans Unicode"/>
          <w:b/>
          <w:bCs/>
          <w:color w:val="000000"/>
          <w:sz w:val="20"/>
          <w:szCs w:val="20"/>
          <w:lang w:eastAsia="sk-SK"/>
        </w:rPr>
        <w:t>Ekonomické a finančné postavenie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Kritériá výberu stanovené v dokumentoch k obstarávaniu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III.1.3)</w:t>
      </w:r>
      <w:r w:rsidRPr="001C37B6">
        <w:rPr>
          <w:rFonts w:ascii="Lucida Sans Unicode" w:eastAsia="Times New Roman" w:hAnsi="Lucida Sans Unicode" w:cs="Lucida Sans Unicode"/>
          <w:b/>
          <w:bCs/>
          <w:color w:val="000000"/>
          <w:sz w:val="20"/>
          <w:szCs w:val="20"/>
          <w:lang w:eastAsia="sk-SK"/>
        </w:rPr>
        <w:t>Technická a odborná spôsobilosť</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Kritériá výberu stanovené v dokumentoch k obstarávaniu</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IV: Postup</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IV.1)</w:t>
      </w:r>
      <w:r w:rsidRPr="001C37B6">
        <w:rPr>
          <w:rFonts w:ascii="Lucida Sans Unicode" w:eastAsia="Times New Roman" w:hAnsi="Lucida Sans Unicode" w:cs="Lucida Sans Unicode"/>
          <w:b/>
          <w:bCs/>
          <w:color w:val="000000"/>
          <w:sz w:val="20"/>
          <w:szCs w:val="20"/>
          <w:lang w:eastAsia="sk-SK"/>
        </w:rPr>
        <w:t>Opis</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IV.1.1)</w:t>
      </w:r>
      <w:r w:rsidRPr="001C37B6">
        <w:rPr>
          <w:rFonts w:ascii="Lucida Sans Unicode" w:eastAsia="Times New Roman" w:hAnsi="Lucida Sans Unicode" w:cs="Lucida Sans Unicode"/>
          <w:b/>
          <w:bCs/>
          <w:color w:val="000000"/>
          <w:sz w:val="20"/>
          <w:szCs w:val="20"/>
          <w:lang w:eastAsia="sk-SK"/>
        </w:rPr>
        <w:t>Druh postupu</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Verejná súťaž</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IV.1.3)</w:t>
      </w:r>
      <w:r w:rsidRPr="001C37B6">
        <w:rPr>
          <w:rFonts w:ascii="Lucida Sans Unicode" w:eastAsia="Times New Roman" w:hAnsi="Lucida Sans Unicode" w:cs="Lucida Sans Unicode"/>
          <w:b/>
          <w:bCs/>
          <w:color w:val="000000"/>
          <w:sz w:val="20"/>
          <w:szCs w:val="20"/>
          <w:lang w:eastAsia="sk-SK"/>
        </w:rPr>
        <w:t>Informácie o rámcovej dohode alebo dynamickom nákupnom systéme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IV.1.8)</w:t>
      </w:r>
      <w:r w:rsidRPr="001C37B6">
        <w:rPr>
          <w:rFonts w:ascii="Lucida Sans Unicode" w:eastAsia="Times New Roman" w:hAnsi="Lucida Sans Unicode" w:cs="Lucida Sans Unicode"/>
          <w:b/>
          <w:bCs/>
          <w:color w:val="000000"/>
          <w:sz w:val="20"/>
          <w:szCs w:val="20"/>
          <w:lang w:eastAsia="sk-SK"/>
        </w:rPr>
        <w:t>Informácie o dohode o vládnom obstarávaní (GPA)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Na toto obstarávanie sa vzťahuje dohoda o vládnom obstarávaní: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w:t>
      </w:r>
      <w:r w:rsidRPr="001C37B6">
        <w:rPr>
          <w:rFonts w:ascii="Lucida Sans Unicode" w:eastAsia="Times New Roman" w:hAnsi="Lucida Sans Unicode" w:cs="Lucida Sans Unicode"/>
          <w:b/>
          <w:bCs/>
          <w:color w:val="000000"/>
          <w:sz w:val="20"/>
          <w:szCs w:val="20"/>
          <w:lang w:eastAsia="sk-SK"/>
        </w:rPr>
        <w:t>Administratívne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IV.2.2)</w:t>
      </w:r>
      <w:r w:rsidRPr="001C37B6">
        <w:rPr>
          <w:rFonts w:ascii="Lucida Sans Unicode" w:eastAsia="Times New Roman" w:hAnsi="Lucida Sans Unicode" w:cs="Lucida Sans Unicode"/>
          <w:b/>
          <w:bCs/>
          <w:color w:val="000000"/>
          <w:sz w:val="20"/>
          <w:szCs w:val="20"/>
          <w:lang w:eastAsia="sk-SK"/>
        </w:rPr>
        <w:t>Lehota na predkladanie ponúk alebo žiadostí o účasť</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Dátum: 19/03/2021</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Miestny čas: 12:00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IV.2.3)</w:t>
      </w:r>
      <w:r w:rsidRPr="001C37B6">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IV.2.4)</w:t>
      </w:r>
      <w:r w:rsidRPr="001C37B6">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Chorvátčina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IV.2.6)</w:t>
      </w:r>
      <w:r w:rsidRPr="001C37B6">
        <w:rPr>
          <w:rFonts w:ascii="Lucida Sans Unicode" w:eastAsia="Times New Roman" w:hAnsi="Lucida Sans Unicode" w:cs="Lucida Sans Unicode"/>
          <w:b/>
          <w:bCs/>
          <w:color w:val="000000"/>
          <w:sz w:val="20"/>
          <w:szCs w:val="20"/>
          <w:lang w:eastAsia="sk-SK"/>
        </w:rPr>
        <w:t>Minimálna lehota, počas ktorej sú ponuky uchádzačov viazané</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Trvanie v mesiacoch: 4 (od uplynutia lehoty na predkladanie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IV.2.7)</w:t>
      </w:r>
      <w:r w:rsidRPr="001C37B6">
        <w:rPr>
          <w:rFonts w:ascii="Lucida Sans Unicode" w:eastAsia="Times New Roman" w:hAnsi="Lucida Sans Unicode" w:cs="Lucida Sans Unicode"/>
          <w:b/>
          <w:bCs/>
          <w:color w:val="000000"/>
          <w:sz w:val="20"/>
          <w:szCs w:val="20"/>
          <w:lang w:eastAsia="sk-SK"/>
        </w:rPr>
        <w:t>Podmienky na otváranie ponúk</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Dátum: 19/03/2021</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Miestny čas: 12:00</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Miesto:</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Cvite Fiskovića 3.</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C37B6">
        <w:rPr>
          <w:rFonts w:ascii="Lucida Sans Unicode" w:eastAsia="Times New Roman" w:hAnsi="Lucida Sans Unicode" w:cs="Lucida Sans Unicode"/>
          <w:b/>
          <w:bCs/>
          <w:color w:val="444444"/>
          <w:sz w:val="20"/>
          <w:szCs w:val="20"/>
          <w:u w:val="single"/>
          <w:lang w:eastAsia="sk-SK"/>
        </w:rPr>
        <w:t>Oddiel VI: Doplnkové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VI.1)</w:t>
      </w:r>
      <w:r w:rsidRPr="001C37B6">
        <w:rPr>
          <w:rFonts w:ascii="Lucida Sans Unicode" w:eastAsia="Times New Roman" w:hAnsi="Lucida Sans Unicode" w:cs="Lucida Sans Unicode"/>
          <w:b/>
          <w:bCs/>
          <w:color w:val="000000"/>
          <w:sz w:val="20"/>
          <w:szCs w:val="20"/>
          <w:lang w:eastAsia="sk-SK"/>
        </w:rPr>
        <w:t>Informácie o opakovaní obstarávania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Toto obstarávanie sa bude opakovať: 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VI.3)</w:t>
      </w:r>
      <w:r w:rsidRPr="001C37B6">
        <w:rPr>
          <w:rFonts w:ascii="Lucida Sans Unicode" w:eastAsia="Times New Roman" w:hAnsi="Lucida Sans Unicode" w:cs="Lucida Sans Unicode"/>
          <w:b/>
          <w:bCs/>
          <w:color w:val="000000"/>
          <w:sz w:val="20"/>
          <w:szCs w:val="20"/>
          <w:lang w:eastAsia="sk-SK"/>
        </w:rPr>
        <w:t>Doplňujúce informácie: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VI.4)</w:t>
      </w:r>
      <w:r w:rsidRPr="001C37B6">
        <w:rPr>
          <w:rFonts w:ascii="Lucida Sans Unicode" w:eastAsia="Times New Roman" w:hAnsi="Lucida Sans Unicode" w:cs="Lucida Sans Unicode"/>
          <w:b/>
          <w:bCs/>
          <w:color w:val="000000"/>
          <w:sz w:val="20"/>
          <w:szCs w:val="20"/>
          <w:lang w:eastAsia="sk-SK"/>
        </w:rPr>
        <w:t>Postupy preskúmania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VI.4.1)</w:t>
      </w:r>
      <w:r w:rsidRPr="001C37B6">
        <w:rPr>
          <w:rFonts w:ascii="Lucida Sans Unicode" w:eastAsia="Times New Roman" w:hAnsi="Lucida Sans Unicode" w:cs="Lucida Sans Unicode"/>
          <w:b/>
          <w:bCs/>
          <w:color w:val="000000"/>
          <w:sz w:val="20"/>
          <w:szCs w:val="20"/>
          <w:lang w:eastAsia="sk-SK"/>
        </w:rPr>
        <w:t>Orgán zodpovedný za preskúmanie</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Úradný názov: Državna komisija za kontrolu postupaka javne nabave</w:t>
      </w:r>
      <w:r w:rsidRPr="001C37B6">
        <w:rPr>
          <w:rFonts w:ascii="Lucida Sans Unicode" w:eastAsia="Times New Roman" w:hAnsi="Lucida Sans Unicode" w:cs="Lucida Sans Unicode"/>
          <w:color w:val="000000"/>
          <w:sz w:val="20"/>
          <w:szCs w:val="20"/>
          <w:lang w:eastAsia="sk-SK"/>
        </w:rPr>
        <w:br/>
        <w:t>Poštová adresa: Koturaška cesta 43/IV</w:t>
      </w:r>
      <w:r w:rsidRPr="001C37B6">
        <w:rPr>
          <w:rFonts w:ascii="Lucida Sans Unicode" w:eastAsia="Times New Roman" w:hAnsi="Lucida Sans Unicode" w:cs="Lucida Sans Unicode"/>
          <w:color w:val="000000"/>
          <w:sz w:val="20"/>
          <w:szCs w:val="20"/>
          <w:lang w:eastAsia="sk-SK"/>
        </w:rPr>
        <w:br/>
        <w:t>Mesto/obec: Zagreb</w:t>
      </w:r>
      <w:r w:rsidRPr="001C37B6">
        <w:rPr>
          <w:rFonts w:ascii="Lucida Sans Unicode" w:eastAsia="Times New Roman" w:hAnsi="Lucida Sans Unicode" w:cs="Lucida Sans Unicode"/>
          <w:color w:val="000000"/>
          <w:sz w:val="20"/>
          <w:szCs w:val="20"/>
          <w:lang w:eastAsia="sk-SK"/>
        </w:rPr>
        <w:br/>
        <w:t>PSČ: 10000</w:t>
      </w:r>
      <w:r w:rsidRPr="001C37B6">
        <w:rPr>
          <w:rFonts w:ascii="Lucida Sans Unicode" w:eastAsia="Times New Roman" w:hAnsi="Lucida Sans Unicode" w:cs="Lucida Sans Unicode"/>
          <w:color w:val="000000"/>
          <w:sz w:val="20"/>
          <w:szCs w:val="20"/>
          <w:lang w:eastAsia="sk-SK"/>
        </w:rPr>
        <w:br/>
        <w:t>Štát: Chorvátsko</w:t>
      </w:r>
      <w:r w:rsidRPr="001C37B6">
        <w:rPr>
          <w:rFonts w:ascii="Lucida Sans Unicode" w:eastAsia="Times New Roman" w:hAnsi="Lucida Sans Unicode" w:cs="Lucida Sans Unicode"/>
          <w:color w:val="000000"/>
          <w:sz w:val="20"/>
          <w:szCs w:val="20"/>
          <w:lang w:eastAsia="sk-SK"/>
        </w:rPr>
        <w:br/>
        <w:t>E-mail: </w:t>
      </w:r>
      <w:hyperlink r:id="rId121" w:history="1">
        <w:r w:rsidRPr="001C37B6">
          <w:rPr>
            <w:rFonts w:ascii="Lucida Sans Unicode" w:eastAsia="Times New Roman" w:hAnsi="Lucida Sans Unicode" w:cs="Lucida Sans Unicode"/>
            <w:color w:val="3366CC"/>
            <w:sz w:val="20"/>
            <w:szCs w:val="20"/>
            <w:u w:val="single"/>
            <w:lang w:eastAsia="sk-SK"/>
          </w:rPr>
          <w:t>dkom@dkom.hr</w:t>
        </w:r>
      </w:hyperlink>
      <w:r w:rsidRPr="001C37B6">
        <w:rPr>
          <w:rFonts w:ascii="Lucida Sans Unicode" w:eastAsia="Times New Roman" w:hAnsi="Lucida Sans Unicode" w:cs="Lucida Sans Unicode"/>
          <w:color w:val="000000"/>
          <w:sz w:val="20"/>
          <w:szCs w:val="20"/>
          <w:lang w:eastAsia="sk-SK"/>
        </w:rPr>
        <w:br/>
        <w:t>Telefón: +385 14559930</w:t>
      </w:r>
      <w:r w:rsidRPr="001C37B6">
        <w:rPr>
          <w:rFonts w:ascii="Lucida Sans Unicode" w:eastAsia="Times New Roman" w:hAnsi="Lucida Sans Unicode" w:cs="Lucida Sans Unicode"/>
          <w:color w:val="000000"/>
          <w:sz w:val="20"/>
          <w:szCs w:val="20"/>
          <w:lang w:eastAsia="sk-SK"/>
        </w:rPr>
        <w:br/>
        <w:t>Fax: +385 14559933</w:t>
      </w:r>
      <w:r w:rsidRPr="001C37B6">
        <w:rPr>
          <w:rFonts w:ascii="Lucida Sans Unicode" w:eastAsia="Times New Roman" w:hAnsi="Lucida Sans Unicode" w:cs="Lucida Sans Unicode"/>
          <w:color w:val="000000"/>
          <w:sz w:val="20"/>
          <w:szCs w:val="20"/>
          <w:lang w:eastAsia="sk-SK"/>
        </w:rPr>
        <w:br/>
        <w:t>Internetová adresa: </w:t>
      </w:r>
      <w:hyperlink r:id="rId122" w:tgtFrame="_blank" w:history="1">
        <w:r w:rsidRPr="001C37B6">
          <w:rPr>
            <w:rFonts w:ascii="Lucida Sans Unicode" w:eastAsia="Times New Roman" w:hAnsi="Lucida Sans Unicode" w:cs="Lucida Sans Unicode"/>
            <w:color w:val="3366CC"/>
            <w:sz w:val="20"/>
            <w:szCs w:val="20"/>
            <w:u w:val="single"/>
            <w:lang w:eastAsia="sk-SK"/>
          </w:rPr>
          <w:t>www.dkom.hr</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VI.4.3)</w:t>
      </w:r>
      <w:r w:rsidRPr="001C37B6">
        <w:rPr>
          <w:rFonts w:ascii="Lucida Sans Unicode" w:eastAsia="Times New Roman" w:hAnsi="Lucida Sans Unicode" w:cs="Lucida Sans Unicode"/>
          <w:b/>
          <w:bCs/>
          <w:color w:val="000000"/>
          <w:sz w:val="20"/>
          <w:szCs w:val="20"/>
          <w:lang w:eastAsia="sk-SK"/>
        </w:rPr>
        <w:t>Postup preskúmania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Presné informácie o termínoch na postup preskúmania: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10 dana, po ZJN-u 120/2016.</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VI.4.4)</w:t>
      </w:r>
      <w:r w:rsidRPr="001C37B6">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Úradný názov: Odjel nabave</w:t>
      </w:r>
      <w:r w:rsidRPr="001C37B6">
        <w:rPr>
          <w:rFonts w:ascii="Lucida Sans Unicode" w:eastAsia="Times New Roman" w:hAnsi="Lucida Sans Unicode" w:cs="Lucida Sans Unicode"/>
          <w:color w:val="000000"/>
          <w:sz w:val="20"/>
          <w:szCs w:val="20"/>
          <w:lang w:eastAsia="sk-SK"/>
        </w:rPr>
        <w:br/>
        <w:t>Poštová adresa: Cvite Fiskovića 3</w:t>
      </w:r>
      <w:r w:rsidRPr="001C37B6">
        <w:rPr>
          <w:rFonts w:ascii="Lucida Sans Unicode" w:eastAsia="Times New Roman" w:hAnsi="Lucida Sans Unicode" w:cs="Lucida Sans Unicode"/>
          <w:color w:val="000000"/>
          <w:sz w:val="20"/>
          <w:szCs w:val="20"/>
          <w:lang w:eastAsia="sk-SK"/>
        </w:rPr>
        <w:br/>
        <w:t>Mesto/obec: Split</w:t>
      </w:r>
      <w:r w:rsidRPr="001C37B6">
        <w:rPr>
          <w:rFonts w:ascii="Lucida Sans Unicode" w:eastAsia="Times New Roman" w:hAnsi="Lucida Sans Unicode" w:cs="Lucida Sans Unicode"/>
          <w:color w:val="000000"/>
          <w:sz w:val="20"/>
          <w:szCs w:val="20"/>
          <w:lang w:eastAsia="sk-SK"/>
        </w:rPr>
        <w:br/>
        <w:t>PSČ: 21000</w:t>
      </w:r>
      <w:r w:rsidRPr="001C37B6">
        <w:rPr>
          <w:rFonts w:ascii="Lucida Sans Unicode" w:eastAsia="Times New Roman" w:hAnsi="Lucida Sans Unicode" w:cs="Lucida Sans Unicode"/>
          <w:color w:val="000000"/>
          <w:sz w:val="20"/>
          <w:szCs w:val="20"/>
          <w:lang w:eastAsia="sk-SK"/>
        </w:rPr>
        <w:br/>
        <w:t>Štát: Chorvátsko</w:t>
      </w:r>
      <w:r w:rsidRPr="001C37B6">
        <w:rPr>
          <w:rFonts w:ascii="Lucida Sans Unicode" w:eastAsia="Times New Roman" w:hAnsi="Lucida Sans Unicode" w:cs="Lucida Sans Unicode"/>
          <w:color w:val="000000"/>
          <w:sz w:val="20"/>
          <w:szCs w:val="20"/>
          <w:lang w:eastAsia="sk-SK"/>
        </w:rPr>
        <w:br/>
        <w:t>E-mail: </w:t>
      </w:r>
      <w:hyperlink r:id="rId123" w:history="1">
        <w:r w:rsidRPr="001C37B6">
          <w:rPr>
            <w:rFonts w:ascii="Lucida Sans Unicode" w:eastAsia="Times New Roman" w:hAnsi="Lucida Sans Unicode" w:cs="Lucida Sans Unicode"/>
            <w:color w:val="3366CC"/>
            <w:sz w:val="20"/>
            <w:szCs w:val="20"/>
            <w:u w:val="single"/>
            <w:lang w:eastAsia="sk-SK"/>
          </w:rPr>
          <w:t>marina.bozic@scst.hr</w:t>
        </w:r>
      </w:hyperlink>
      <w:r w:rsidRPr="001C37B6">
        <w:rPr>
          <w:rFonts w:ascii="Lucida Sans Unicode" w:eastAsia="Times New Roman" w:hAnsi="Lucida Sans Unicode" w:cs="Lucida Sans Unicode"/>
          <w:color w:val="000000"/>
          <w:sz w:val="20"/>
          <w:szCs w:val="20"/>
          <w:lang w:eastAsia="sk-SK"/>
        </w:rPr>
        <w:br/>
        <w:t>Telefón: +385 21361853</w:t>
      </w:r>
      <w:r w:rsidRPr="001C37B6">
        <w:rPr>
          <w:rFonts w:ascii="Lucida Sans Unicode" w:eastAsia="Times New Roman" w:hAnsi="Lucida Sans Unicode" w:cs="Lucida Sans Unicode"/>
          <w:color w:val="000000"/>
          <w:sz w:val="20"/>
          <w:szCs w:val="20"/>
          <w:lang w:eastAsia="sk-SK"/>
        </w:rPr>
        <w:br/>
        <w:t>Fax: +385 21346770</w:t>
      </w:r>
      <w:r w:rsidRPr="001C37B6">
        <w:rPr>
          <w:rFonts w:ascii="Lucida Sans Unicode" w:eastAsia="Times New Roman" w:hAnsi="Lucida Sans Unicode" w:cs="Lucida Sans Unicode"/>
          <w:color w:val="000000"/>
          <w:sz w:val="20"/>
          <w:szCs w:val="20"/>
          <w:lang w:eastAsia="sk-SK"/>
        </w:rPr>
        <w:br/>
        <w:t>Internetová adresa: </w:t>
      </w:r>
      <w:hyperlink r:id="rId124" w:tgtFrame="_blank" w:history="1">
        <w:r w:rsidRPr="001C37B6">
          <w:rPr>
            <w:rFonts w:ascii="Lucida Sans Unicode" w:eastAsia="Times New Roman" w:hAnsi="Lucida Sans Unicode" w:cs="Lucida Sans Unicode"/>
            <w:color w:val="3366CC"/>
            <w:sz w:val="20"/>
            <w:szCs w:val="20"/>
            <w:u w:val="single"/>
            <w:lang w:eastAsia="sk-SK"/>
          </w:rPr>
          <w:t>www.scst.hr</w:t>
        </w:r>
      </w:hyperlink>
    </w:p>
    <w:p w:rsidR="001C37B6" w:rsidRPr="001C37B6" w:rsidRDefault="001C37B6" w:rsidP="001C37B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C37B6">
        <w:rPr>
          <w:rFonts w:ascii="Lucida Sans Unicode" w:eastAsia="Times New Roman" w:hAnsi="Lucida Sans Unicode" w:cs="Lucida Sans Unicode"/>
          <w:color w:val="000000"/>
          <w:sz w:val="20"/>
          <w:szCs w:val="20"/>
          <w:lang w:eastAsia="sk-SK"/>
        </w:rPr>
        <w:t>VI.5)</w:t>
      </w:r>
      <w:r w:rsidRPr="001C37B6">
        <w:rPr>
          <w:rFonts w:ascii="Lucida Sans Unicode" w:eastAsia="Times New Roman" w:hAnsi="Lucida Sans Unicode" w:cs="Lucida Sans Unicode"/>
          <w:b/>
          <w:bCs/>
          <w:color w:val="000000"/>
          <w:sz w:val="20"/>
          <w:szCs w:val="20"/>
          <w:lang w:eastAsia="sk-SK"/>
        </w:rPr>
        <w:t>Dátum odoslania tohto oznámenia:</w:t>
      </w:r>
    </w:p>
    <w:p w:rsidR="001C37B6" w:rsidRPr="001C37B6" w:rsidRDefault="001C37B6" w:rsidP="001C37B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C37B6">
        <w:rPr>
          <w:rFonts w:ascii="Lucida Sans Unicode" w:eastAsia="Times New Roman" w:hAnsi="Lucida Sans Unicode" w:cs="Lucida Sans Unicode"/>
          <w:color w:val="000000"/>
          <w:sz w:val="20"/>
          <w:szCs w:val="20"/>
          <w:lang w:eastAsia="sk-SK"/>
        </w:rPr>
        <w:t>16/02/2021</w:t>
      </w: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C37B6" w:rsidRDefault="00C6385E"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96</w:t>
      </w:r>
    </w:p>
    <w:p w:rsidR="00317515" w:rsidRPr="00317515" w:rsidRDefault="00317515" w:rsidP="0031751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317515">
        <w:rPr>
          <w:rFonts w:ascii="Lucida Sans Unicode" w:eastAsia="Times New Roman" w:hAnsi="Lucida Sans Unicode" w:cs="Lucida Sans Unicode"/>
          <w:b/>
          <w:bCs/>
          <w:color w:val="444444"/>
          <w:sz w:val="20"/>
          <w:szCs w:val="20"/>
          <w:lang w:eastAsia="sk-SK"/>
        </w:rPr>
        <w:t>Chorvátsko-Osijek: Kliešte na drôt a skalpely (dlhé); chirurgické rukavice</w:t>
      </w:r>
    </w:p>
    <w:p w:rsidR="00317515" w:rsidRPr="00317515" w:rsidRDefault="00317515" w:rsidP="0031751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317515">
        <w:rPr>
          <w:rFonts w:ascii="Lucida Sans Unicode" w:eastAsia="Times New Roman" w:hAnsi="Lucida Sans Unicode" w:cs="Lucida Sans Unicode"/>
          <w:b/>
          <w:bCs/>
          <w:color w:val="444444"/>
          <w:sz w:val="20"/>
          <w:szCs w:val="20"/>
          <w:lang w:eastAsia="sk-SK"/>
        </w:rPr>
        <w:t>2021/S 035-085348</w:t>
      </w:r>
    </w:p>
    <w:p w:rsidR="00317515" w:rsidRPr="00317515" w:rsidRDefault="00317515" w:rsidP="0031751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317515">
        <w:rPr>
          <w:rFonts w:ascii="Lucida Sans Unicode" w:eastAsia="Times New Roman" w:hAnsi="Lucida Sans Unicode" w:cs="Lucida Sans Unicode"/>
          <w:b/>
          <w:bCs/>
          <w:color w:val="444444"/>
          <w:sz w:val="20"/>
          <w:szCs w:val="20"/>
          <w:lang w:eastAsia="sk-SK"/>
        </w:rPr>
        <w:t>Oznámenie o vyhlásení verejného obstarávania</w:t>
      </w:r>
    </w:p>
    <w:p w:rsidR="00317515" w:rsidRPr="00317515" w:rsidRDefault="00317515" w:rsidP="0031751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317515">
        <w:rPr>
          <w:rFonts w:ascii="Lucida Sans Unicode" w:eastAsia="Times New Roman" w:hAnsi="Lucida Sans Unicode" w:cs="Lucida Sans Unicode"/>
          <w:b/>
          <w:bCs/>
          <w:color w:val="444444"/>
          <w:sz w:val="20"/>
          <w:szCs w:val="20"/>
          <w:lang w:eastAsia="sk-SK"/>
        </w:rPr>
        <w:t>Tovary</w:t>
      </w:r>
    </w:p>
    <w:p w:rsidR="00317515" w:rsidRPr="00317515" w:rsidRDefault="00317515" w:rsidP="00317515">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317515">
        <w:rPr>
          <w:rFonts w:ascii="Lucida Sans Unicode" w:eastAsia="Times New Roman" w:hAnsi="Lucida Sans Unicode" w:cs="Lucida Sans Unicode"/>
          <w:b/>
          <w:bCs/>
          <w:color w:val="444444"/>
          <w:sz w:val="20"/>
          <w:szCs w:val="20"/>
          <w:lang w:eastAsia="sk-SK"/>
        </w:rPr>
        <w:t>Právny základ:</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444444"/>
          <w:sz w:val="20"/>
          <w:szCs w:val="20"/>
          <w:lang w:eastAsia="sk-SK"/>
        </w:rPr>
        <w:t>Smernica 2014/24/EÚ</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317515">
        <w:rPr>
          <w:rFonts w:ascii="Lucida Sans Unicode" w:eastAsia="Times New Roman" w:hAnsi="Lucida Sans Unicode" w:cs="Lucida Sans Unicode"/>
          <w:b/>
          <w:bCs/>
          <w:color w:val="444444"/>
          <w:sz w:val="20"/>
          <w:szCs w:val="20"/>
          <w:u w:val="single"/>
          <w:lang w:eastAsia="sk-SK"/>
        </w:rPr>
        <w:t>Oddiel I: Verejný obstarávateľ</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I.1)</w:t>
      </w:r>
      <w:r w:rsidRPr="00317515">
        <w:rPr>
          <w:rFonts w:ascii="Lucida Sans Unicode" w:eastAsia="Times New Roman" w:hAnsi="Lucida Sans Unicode" w:cs="Lucida Sans Unicode"/>
          <w:b/>
          <w:bCs/>
          <w:color w:val="000000"/>
          <w:sz w:val="20"/>
          <w:szCs w:val="20"/>
          <w:lang w:eastAsia="sk-SK"/>
        </w:rPr>
        <w:t>Názov a adresy</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Úradný názov: Klinički bolnički centar Osijek</w:t>
      </w:r>
      <w:r w:rsidRPr="00317515">
        <w:rPr>
          <w:rFonts w:ascii="Lucida Sans Unicode" w:eastAsia="Times New Roman" w:hAnsi="Lucida Sans Unicode" w:cs="Lucida Sans Unicode"/>
          <w:color w:val="000000"/>
          <w:sz w:val="20"/>
          <w:szCs w:val="20"/>
          <w:lang w:eastAsia="sk-SK"/>
        </w:rPr>
        <w:br/>
        <w:t>Identifikačné číslo organizácie (IČO): 89819375646</w:t>
      </w:r>
      <w:r w:rsidRPr="00317515">
        <w:rPr>
          <w:rFonts w:ascii="Lucida Sans Unicode" w:eastAsia="Times New Roman" w:hAnsi="Lucida Sans Unicode" w:cs="Lucida Sans Unicode"/>
          <w:color w:val="000000"/>
          <w:sz w:val="20"/>
          <w:szCs w:val="20"/>
          <w:lang w:eastAsia="sk-SK"/>
        </w:rPr>
        <w:br/>
        <w:t>Poštová adresa: Josipa Huttlera 4</w:t>
      </w:r>
      <w:r w:rsidRPr="00317515">
        <w:rPr>
          <w:rFonts w:ascii="Lucida Sans Unicode" w:eastAsia="Times New Roman" w:hAnsi="Lucida Sans Unicode" w:cs="Lucida Sans Unicode"/>
          <w:color w:val="000000"/>
          <w:sz w:val="20"/>
          <w:szCs w:val="20"/>
          <w:lang w:eastAsia="sk-SK"/>
        </w:rPr>
        <w:br/>
        <w:t>Mesto/obec: Osijek</w:t>
      </w:r>
      <w:r w:rsidRPr="00317515">
        <w:rPr>
          <w:rFonts w:ascii="Lucida Sans Unicode" w:eastAsia="Times New Roman" w:hAnsi="Lucida Sans Unicode" w:cs="Lucida Sans Unicode"/>
          <w:color w:val="000000"/>
          <w:sz w:val="20"/>
          <w:szCs w:val="20"/>
          <w:lang w:eastAsia="sk-SK"/>
        </w:rPr>
        <w:br/>
        <w:t>Kód NUTS: HR HRVATSKA</w:t>
      </w:r>
      <w:r w:rsidRPr="00317515">
        <w:rPr>
          <w:rFonts w:ascii="Lucida Sans Unicode" w:eastAsia="Times New Roman" w:hAnsi="Lucida Sans Unicode" w:cs="Lucida Sans Unicode"/>
          <w:color w:val="000000"/>
          <w:sz w:val="20"/>
          <w:szCs w:val="20"/>
          <w:lang w:eastAsia="sk-SK"/>
        </w:rPr>
        <w:br/>
        <w:t>PSČ: 31000</w:t>
      </w:r>
      <w:r w:rsidRPr="00317515">
        <w:rPr>
          <w:rFonts w:ascii="Lucida Sans Unicode" w:eastAsia="Times New Roman" w:hAnsi="Lucida Sans Unicode" w:cs="Lucida Sans Unicode"/>
          <w:color w:val="000000"/>
          <w:sz w:val="20"/>
          <w:szCs w:val="20"/>
          <w:lang w:eastAsia="sk-SK"/>
        </w:rPr>
        <w:br/>
        <w:t>Štát: Chorvátsko</w:t>
      </w:r>
      <w:r w:rsidRPr="00317515">
        <w:rPr>
          <w:rFonts w:ascii="Lucida Sans Unicode" w:eastAsia="Times New Roman" w:hAnsi="Lucida Sans Unicode" w:cs="Lucida Sans Unicode"/>
          <w:color w:val="000000"/>
          <w:sz w:val="20"/>
          <w:szCs w:val="20"/>
          <w:lang w:eastAsia="sk-SK"/>
        </w:rPr>
        <w:br/>
        <w:t>Kontaktná osoba: Goran Lesko, dipl.oec.</w:t>
      </w:r>
      <w:r w:rsidRPr="00317515">
        <w:rPr>
          <w:rFonts w:ascii="Lucida Sans Unicode" w:eastAsia="Times New Roman" w:hAnsi="Lucida Sans Unicode" w:cs="Lucida Sans Unicode"/>
          <w:color w:val="000000"/>
          <w:sz w:val="20"/>
          <w:szCs w:val="20"/>
          <w:lang w:eastAsia="sk-SK"/>
        </w:rPr>
        <w:br/>
        <w:t>E-mail: </w:t>
      </w:r>
      <w:hyperlink r:id="rId125" w:history="1">
        <w:r w:rsidRPr="00317515">
          <w:rPr>
            <w:rFonts w:ascii="Lucida Sans Unicode" w:eastAsia="Times New Roman" w:hAnsi="Lucida Sans Unicode" w:cs="Lucida Sans Unicode"/>
            <w:color w:val="3366CC"/>
            <w:sz w:val="20"/>
            <w:szCs w:val="20"/>
            <w:u w:val="single"/>
            <w:lang w:eastAsia="sk-SK"/>
          </w:rPr>
          <w:t>lesko.goran@kbo.hr</w:t>
        </w:r>
      </w:hyperlink>
      <w:r w:rsidRPr="00317515">
        <w:rPr>
          <w:rFonts w:ascii="Lucida Sans Unicode" w:eastAsia="Times New Roman" w:hAnsi="Lucida Sans Unicode" w:cs="Lucida Sans Unicode"/>
          <w:color w:val="000000"/>
          <w:sz w:val="20"/>
          <w:szCs w:val="20"/>
          <w:lang w:eastAsia="sk-SK"/>
        </w:rPr>
        <w:br/>
        <w:t>Telefón: +385 31511112</w:t>
      </w:r>
      <w:r w:rsidRPr="00317515">
        <w:rPr>
          <w:rFonts w:ascii="Lucida Sans Unicode" w:eastAsia="Times New Roman" w:hAnsi="Lucida Sans Unicode" w:cs="Lucida Sans Unicode"/>
          <w:color w:val="000000"/>
          <w:sz w:val="20"/>
          <w:szCs w:val="20"/>
          <w:lang w:eastAsia="sk-SK"/>
        </w:rPr>
        <w:br/>
      </w:r>
      <w:r w:rsidRPr="00317515">
        <w:rPr>
          <w:rFonts w:ascii="Lucida Sans Unicode" w:eastAsia="Times New Roman" w:hAnsi="Lucida Sans Unicode" w:cs="Lucida Sans Unicode"/>
          <w:b/>
          <w:bCs/>
          <w:color w:val="000000"/>
          <w:sz w:val="20"/>
          <w:szCs w:val="20"/>
          <w:lang w:eastAsia="sk-SK"/>
        </w:rPr>
        <w:t>Internetová adresa (internetové adresy):</w:t>
      </w:r>
      <w:r w:rsidRPr="00317515">
        <w:rPr>
          <w:rFonts w:ascii="Lucida Sans Unicode" w:eastAsia="Times New Roman" w:hAnsi="Lucida Sans Unicode" w:cs="Lucida Sans Unicode"/>
          <w:color w:val="000000"/>
          <w:sz w:val="20"/>
          <w:szCs w:val="20"/>
          <w:lang w:eastAsia="sk-SK"/>
        </w:rPr>
        <w:br/>
        <w:t>Hlavná adresa: </w:t>
      </w:r>
      <w:hyperlink r:id="rId126" w:tgtFrame="_blank" w:history="1">
        <w:r w:rsidRPr="00317515">
          <w:rPr>
            <w:rFonts w:ascii="Lucida Sans Unicode" w:eastAsia="Times New Roman" w:hAnsi="Lucida Sans Unicode" w:cs="Lucida Sans Unicode"/>
            <w:color w:val="3366CC"/>
            <w:sz w:val="20"/>
            <w:szCs w:val="20"/>
            <w:u w:val="single"/>
            <w:lang w:eastAsia="sk-SK"/>
          </w:rPr>
          <w:t>www.kbco.hr</w:t>
        </w:r>
      </w:hyperlink>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I.3)</w:t>
      </w:r>
      <w:r w:rsidRPr="00317515">
        <w:rPr>
          <w:rFonts w:ascii="Lucida Sans Unicode" w:eastAsia="Times New Roman" w:hAnsi="Lucida Sans Unicode" w:cs="Lucida Sans Unicode"/>
          <w:b/>
          <w:bCs/>
          <w:color w:val="000000"/>
          <w:sz w:val="20"/>
          <w:szCs w:val="20"/>
          <w:lang w:eastAsia="sk-SK"/>
        </w:rPr>
        <w:t>Komunikácia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27" w:tgtFrame="_blank" w:history="1">
        <w:r w:rsidRPr="00317515">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https://eojn.nn.hr/SPIN/application/ipn/DocumentManagement/DokumentPodaciFrm.aspx?OznakaDokumenta=2021/S+0F2-0006485</w:t>
        </w:r>
      </w:hyperlink>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Ďalšie informácie možno získať na vyššie uvedenej adrese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28" w:tgtFrame="_blank" w:history="1">
        <w:r w:rsidRPr="00317515">
          <w:rPr>
            <w:rFonts w:ascii="Lucida Sans Unicode" w:eastAsia="Times New Roman" w:hAnsi="Lucida Sans Unicode" w:cs="Lucida Sans Unicode"/>
            <w:color w:val="3366CC"/>
            <w:sz w:val="20"/>
            <w:szCs w:val="20"/>
            <w:u w:val="single"/>
            <w:lang w:eastAsia="sk-SK"/>
          </w:rPr>
          <w:t>https://eojn.nn.hr/Oglasnik</w:t>
        </w:r>
      </w:hyperlink>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I.4)</w:t>
      </w:r>
      <w:r w:rsidRPr="00317515">
        <w:rPr>
          <w:rFonts w:ascii="Lucida Sans Unicode" w:eastAsia="Times New Roman" w:hAnsi="Lucida Sans Unicode" w:cs="Lucida Sans Unicode"/>
          <w:b/>
          <w:bCs/>
          <w:color w:val="000000"/>
          <w:sz w:val="20"/>
          <w:szCs w:val="20"/>
          <w:lang w:eastAsia="sk-SK"/>
        </w:rPr>
        <w:t>Druh verejného obstarávateľa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Organizácia riadená verejným právom</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I.5)</w:t>
      </w:r>
      <w:r w:rsidRPr="00317515">
        <w:rPr>
          <w:rFonts w:ascii="Lucida Sans Unicode" w:eastAsia="Times New Roman" w:hAnsi="Lucida Sans Unicode" w:cs="Lucida Sans Unicode"/>
          <w:b/>
          <w:bCs/>
          <w:color w:val="000000"/>
          <w:sz w:val="20"/>
          <w:szCs w:val="20"/>
          <w:lang w:eastAsia="sk-SK"/>
        </w:rPr>
        <w:t>Hlavná činnosť</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Zdravotníctvo</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317515">
        <w:rPr>
          <w:rFonts w:ascii="Lucida Sans Unicode" w:eastAsia="Times New Roman" w:hAnsi="Lucida Sans Unicode" w:cs="Lucida Sans Unicode"/>
          <w:b/>
          <w:bCs/>
          <w:color w:val="444444"/>
          <w:sz w:val="20"/>
          <w:szCs w:val="20"/>
          <w:u w:val="single"/>
          <w:lang w:eastAsia="sk-SK"/>
        </w:rPr>
        <w:t>Oddiel II: Predmet</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II.1)</w:t>
      </w:r>
      <w:r w:rsidRPr="00317515">
        <w:rPr>
          <w:rFonts w:ascii="Lucida Sans Unicode" w:eastAsia="Times New Roman" w:hAnsi="Lucida Sans Unicode" w:cs="Lucida Sans Unicode"/>
          <w:b/>
          <w:bCs/>
          <w:color w:val="000000"/>
          <w:sz w:val="20"/>
          <w:szCs w:val="20"/>
          <w:lang w:eastAsia="sk-SK"/>
        </w:rPr>
        <w:t>Rozsah obstarávania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II.1.1)</w:t>
      </w:r>
      <w:r w:rsidRPr="00317515">
        <w:rPr>
          <w:rFonts w:ascii="Lucida Sans Unicode" w:eastAsia="Times New Roman" w:hAnsi="Lucida Sans Unicode" w:cs="Lucida Sans Unicode"/>
          <w:b/>
          <w:bCs/>
          <w:color w:val="000000"/>
          <w:sz w:val="20"/>
          <w:szCs w:val="20"/>
          <w:lang w:eastAsia="sk-SK"/>
        </w:rPr>
        <w:t>Názov: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Medicinski potrošni materijal – rukavice za potrebe KBC-a Osijek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Referenčné číslo: VV-21/25</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II.1.2)</w:t>
      </w:r>
      <w:r w:rsidRPr="00317515">
        <w:rPr>
          <w:rFonts w:ascii="Lucida Sans Unicode" w:eastAsia="Times New Roman" w:hAnsi="Lucida Sans Unicode" w:cs="Lucida Sans Unicode"/>
          <w:b/>
          <w:bCs/>
          <w:color w:val="000000"/>
          <w:sz w:val="20"/>
          <w:szCs w:val="20"/>
          <w:lang w:eastAsia="sk-SK"/>
        </w:rPr>
        <w:t>Hlavný kód CPV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33141400 Kliešte na drôt a skalpely (dlhé); chirurgické rukavice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II.1.3)</w:t>
      </w:r>
      <w:r w:rsidRPr="00317515">
        <w:rPr>
          <w:rFonts w:ascii="Lucida Sans Unicode" w:eastAsia="Times New Roman" w:hAnsi="Lucida Sans Unicode" w:cs="Lucida Sans Unicode"/>
          <w:b/>
          <w:bCs/>
          <w:color w:val="000000"/>
          <w:sz w:val="20"/>
          <w:szCs w:val="20"/>
          <w:lang w:eastAsia="sk-SK"/>
        </w:rPr>
        <w:t>Druh zákazky</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Tovary</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II.1.4)</w:t>
      </w:r>
      <w:r w:rsidRPr="00317515">
        <w:rPr>
          <w:rFonts w:ascii="Lucida Sans Unicode" w:eastAsia="Times New Roman" w:hAnsi="Lucida Sans Unicode" w:cs="Lucida Sans Unicode"/>
          <w:b/>
          <w:bCs/>
          <w:color w:val="000000"/>
          <w:sz w:val="20"/>
          <w:szCs w:val="20"/>
          <w:lang w:eastAsia="sk-SK"/>
        </w:rPr>
        <w:t>Stručný opis:</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Medicinski potrošni materijal – rukavice.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II.1.5)</w:t>
      </w:r>
      <w:r w:rsidRPr="00317515">
        <w:rPr>
          <w:rFonts w:ascii="Lucida Sans Unicode" w:eastAsia="Times New Roman" w:hAnsi="Lucida Sans Unicode" w:cs="Lucida Sans Unicode"/>
          <w:b/>
          <w:bCs/>
          <w:color w:val="000000"/>
          <w:sz w:val="20"/>
          <w:szCs w:val="20"/>
          <w:lang w:eastAsia="sk-SK"/>
        </w:rPr>
        <w:t>Celková odhadovaná hodnota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Hodnota bez DPH: 6 464 500.00 HRK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II.1.6)</w:t>
      </w:r>
      <w:r w:rsidRPr="00317515">
        <w:rPr>
          <w:rFonts w:ascii="Lucida Sans Unicode" w:eastAsia="Times New Roman" w:hAnsi="Lucida Sans Unicode" w:cs="Lucida Sans Unicode"/>
          <w:b/>
          <w:bCs/>
          <w:color w:val="000000"/>
          <w:sz w:val="20"/>
          <w:szCs w:val="20"/>
          <w:lang w:eastAsia="sk-SK"/>
        </w:rPr>
        <w:t>Informácie o častiach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Táto zákazka sa delí na časti: áno</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Ponuky možno predkladať na všetky časti</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w:t>
      </w:r>
      <w:r w:rsidRPr="00317515">
        <w:rPr>
          <w:rFonts w:ascii="Lucida Sans Unicode" w:eastAsia="Times New Roman" w:hAnsi="Lucida Sans Unicode" w:cs="Lucida Sans Unicode"/>
          <w:b/>
          <w:bCs/>
          <w:color w:val="000000"/>
          <w:sz w:val="20"/>
          <w:szCs w:val="20"/>
          <w:lang w:eastAsia="sk-SK"/>
        </w:rPr>
        <w:t>Opis</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w:t>
      </w:r>
      <w:r w:rsidRPr="00317515">
        <w:rPr>
          <w:rFonts w:ascii="Lucida Sans Unicode" w:eastAsia="Times New Roman" w:hAnsi="Lucida Sans Unicode" w:cs="Lucida Sans Unicode"/>
          <w:b/>
          <w:bCs/>
          <w:color w:val="000000"/>
          <w:sz w:val="20"/>
          <w:szCs w:val="20"/>
          <w:lang w:eastAsia="sk-SK"/>
        </w:rPr>
        <w:t>Názov: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Grupa 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Časť č.: 1</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II.2.2)</w:t>
      </w:r>
      <w:r w:rsidRPr="00317515">
        <w:rPr>
          <w:rFonts w:ascii="Lucida Sans Unicode" w:eastAsia="Times New Roman" w:hAnsi="Lucida Sans Unicode" w:cs="Lucida Sans Unicode"/>
          <w:b/>
          <w:bCs/>
          <w:color w:val="000000"/>
          <w:sz w:val="20"/>
          <w:szCs w:val="20"/>
          <w:lang w:eastAsia="sk-SK"/>
        </w:rPr>
        <w:t>Dodatočné kódy CPV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33141400 Kliešte na drôt a skalpely (dlhé); chirurgické rukavice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II.2.3)</w:t>
      </w:r>
      <w:r w:rsidRPr="00317515">
        <w:rPr>
          <w:rFonts w:ascii="Lucida Sans Unicode" w:eastAsia="Times New Roman" w:hAnsi="Lucida Sans Unicode" w:cs="Lucida Sans Unicode"/>
          <w:b/>
          <w:bCs/>
          <w:color w:val="000000"/>
          <w:sz w:val="20"/>
          <w:szCs w:val="20"/>
          <w:lang w:eastAsia="sk-SK"/>
        </w:rPr>
        <w:t>Miesto vykonania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Kód NUTS: HR HRVATSKA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II.2.4)</w:t>
      </w:r>
      <w:r w:rsidRPr="00317515">
        <w:rPr>
          <w:rFonts w:ascii="Lucida Sans Unicode" w:eastAsia="Times New Roman" w:hAnsi="Lucida Sans Unicode" w:cs="Lucida Sans Unicode"/>
          <w:b/>
          <w:bCs/>
          <w:color w:val="000000"/>
          <w:sz w:val="20"/>
          <w:szCs w:val="20"/>
          <w:lang w:eastAsia="sk-SK"/>
        </w:rPr>
        <w:t>Opis obstarávania: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Medicinski potrošni materijal – rukavice.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II.2.5)</w:t>
      </w:r>
      <w:r w:rsidRPr="00317515">
        <w:rPr>
          <w:rFonts w:ascii="Lucida Sans Unicode" w:eastAsia="Times New Roman" w:hAnsi="Lucida Sans Unicode" w:cs="Lucida Sans Unicode"/>
          <w:b/>
          <w:bCs/>
          <w:color w:val="000000"/>
          <w:sz w:val="20"/>
          <w:szCs w:val="20"/>
          <w:lang w:eastAsia="sk-SK"/>
        </w:rPr>
        <w:t>Kritériá na vyhodnotenie ponúk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Nižšie uvedené kritériá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Kritérium kvality - Názov: Rok isporuke robe / Relatívna váha: 10 %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Kritérium týkajúce sa nákladov - Názov: Cijena ponude / Relatívna váha: 90 %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II.2.6)</w:t>
      </w:r>
      <w:r w:rsidRPr="00317515">
        <w:rPr>
          <w:rFonts w:ascii="Lucida Sans Unicode" w:eastAsia="Times New Roman" w:hAnsi="Lucida Sans Unicode" w:cs="Lucida Sans Unicode"/>
          <w:b/>
          <w:bCs/>
          <w:color w:val="000000"/>
          <w:sz w:val="20"/>
          <w:szCs w:val="20"/>
          <w:lang w:eastAsia="sk-SK"/>
        </w:rPr>
        <w:t>Odhadovaná hodnota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Hodnota bez DPH: 1 550 000.00 HRK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II.2.7)</w:t>
      </w:r>
      <w:r w:rsidRPr="0031751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Trvanie v mesiacoch: 12</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Toto obstarávanie môže byť obnovené: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II.2.10)</w:t>
      </w:r>
      <w:r w:rsidRPr="00317515">
        <w:rPr>
          <w:rFonts w:ascii="Lucida Sans Unicode" w:eastAsia="Times New Roman" w:hAnsi="Lucida Sans Unicode" w:cs="Lucida Sans Unicode"/>
          <w:b/>
          <w:bCs/>
          <w:color w:val="000000"/>
          <w:sz w:val="20"/>
          <w:szCs w:val="20"/>
          <w:lang w:eastAsia="sk-SK"/>
        </w:rPr>
        <w:t>Informácie o variantoch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Budú sa akceptovať varianty: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II.2.11)</w:t>
      </w:r>
      <w:r w:rsidRPr="00317515">
        <w:rPr>
          <w:rFonts w:ascii="Lucida Sans Unicode" w:eastAsia="Times New Roman" w:hAnsi="Lucida Sans Unicode" w:cs="Lucida Sans Unicode"/>
          <w:b/>
          <w:bCs/>
          <w:color w:val="000000"/>
          <w:sz w:val="20"/>
          <w:szCs w:val="20"/>
          <w:lang w:eastAsia="sk-SK"/>
        </w:rPr>
        <w:t>Informácie o opciách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Opcie: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II.2.13)</w:t>
      </w:r>
      <w:r w:rsidRPr="00317515">
        <w:rPr>
          <w:rFonts w:ascii="Lucida Sans Unicode" w:eastAsia="Times New Roman" w:hAnsi="Lucida Sans Unicode" w:cs="Lucida Sans Unicode"/>
          <w:b/>
          <w:bCs/>
          <w:color w:val="000000"/>
          <w:sz w:val="20"/>
          <w:szCs w:val="20"/>
          <w:lang w:eastAsia="sk-SK"/>
        </w:rPr>
        <w:t>Informácie o fondoch Európskej únie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II.2.14)</w:t>
      </w:r>
      <w:r w:rsidRPr="00317515">
        <w:rPr>
          <w:rFonts w:ascii="Lucida Sans Unicode" w:eastAsia="Times New Roman" w:hAnsi="Lucida Sans Unicode" w:cs="Lucida Sans Unicode"/>
          <w:b/>
          <w:bCs/>
          <w:color w:val="000000"/>
          <w:sz w:val="20"/>
          <w:szCs w:val="20"/>
          <w:lang w:eastAsia="sk-SK"/>
        </w:rPr>
        <w:t>Doplňujúce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w:t>
      </w:r>
      <w:r w:rsidRPr="00317515">
        <w:rPr>
          <w:rFonts w:ascii="Lucida Sans Unicode" w:eastAsia="Times New Roman" w:hAnsi="Lucida Sans Unicode" w:cs="Lucida Sans Unicode"/>
          <w:b/>
          <w:bCs/>
          <w:color w:val="000000"/>
          <w:sz w:val="20"/>
          <w:szCs w:val="20"/>
          <w:lang w:eastAsia="sk-SK"/>
        </w:rPr>
        <w:t>Opis</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w:t>
      </w:r>
      <w:r w:rsidRPr="00317515">
        <w:rPr>
          <w:rFonts w:ascii="Lucida Sans Unicode" w:eastAsia="Times New Roman" w:hAnsi="Lucida Sans Unicode" w:cs="Lucida Sans Unicode"/>
          <w:b/>
          <w:bCs/>
          <w:color w:val="000000"/>
          <w:sz w:val="20"/>
          <w:szCs w:val="20"/>
          <w:lang w:eastAsia="sk-SK"/>
        </w:rPr>
        <w:t>Názov: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Grupa B</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Časť č.: 2</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II.2.2)</w:t>
      </w:r>
      <w:r w:rsidRPr="00317515">
        <w:rPr>
          <w:rFonts w:ascii="Lucida Sans Unicode" w:eastAsia="Times New Roman" w:hAnsi="Lucida Sans Unicode" w:cs="Lucida Sans Unicode"/>
          <w:b/>
          <w:bCs/>
          <w:color w:val="000000"/>
          <w:sz w:val="20"/>
          <w:szCs w:val="20"/>
          <w:lang w:eastAsia="sk-SK"/>
        </w:rPr>
        <w:t>Dodatočné kódy CPV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33141400 Kliešte na drôt a skalpely (dlhé); chirurgické rukavice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II.2.3)</w:t>
      </w:r>
      <w:r w:rsidRPr="00317515">
        <w:rPr>
          <w:rFonts w:ascii="Lucida Sans Unicode" w:eastAsia="Times New Roman" w:hAnsi="Lucida Sans Unicode" w:cs="Lucida Sans Unicode"/>
          <w:b/>
          <w:bCs/>
          <w:color w:val="000000"/>
          <w:sz w:val="20"/>
          <w:szCs w:val="20"/>
          <w:lang w:eastAsia="sk-SK"/>
        </w:rPr>
        <w:t>Miesto vykonania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Kód NUTS: HR HRVATSKA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II.2.4)</w:t>
      </w:r>
      <w:r w:rsidRPr="00317515">
        <w:rPr>
          <w:rFonts w:ascii="Lucida Sans Unicode" w:eastAsia="Times New Roman" w:hAnsi="Lucida Sans Unicode" w:cs="Lucida Sans Unicode"/>
          <w:b/>
          <w:bCs/>
          <w:color w:val="000000"/>
          <w:sz w:val="20"/>
          <w:szCs w:val="20"/>
          <w:lang w:eastAsia="sk-SK"/>
        </w:rPr>
        <w:t>Opis obstarávania: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Medicinski potrošni materijal – rukavice.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II.2.5)</w:t>
      </w:r>
      <w:r w:rsidRPr="00317515">
        <w:rPr>
          <w:rFonts w:ascii="Lucida Sans Unicode" w:eastAsia="Times New Roman" w:hAnsi="Lucida Sans Unicode" w:cs="Lucida Sans Unicode"/>
          <w:b/>
          <w:bCs/>
          <w:color w:val="000000"/>
          <w:sz w:val="20"/>
          <w:szCs w:val="20"/>
          <w:lang w:eastAsia="sk-SK"/>
        </w:rPr>
        <w:t>Kritériá na vyhodnotenie ponúk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Nižšie uvedené kritériá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Kritérium kvality - Názov: Rok isporuke robe / Relatívna váha: 10 %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Kritérium týkajúce sa nákladov - Názov: Cijena ponude / Relatívna váha: 90 %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II.2.6)</w:t>
      </w:r>
      <w:r w:rsidRPr="00317515">
        <w:rPr>
          <w:rFonts w:ascii="Lucida Sans Unicode" w:eastAsia="Times New Roman" w:hAnsi="Lucida Sans Unicode" w:cs="Lucida Sans Unicode"/>
          <w:b/>
          <w:bCs/>
          <w:color w:val="000000"/>
          <w:sz w:val="20"/>
          <w:szCs w:val="20"/>
          <w:lang w:eastAsia="sk-SK"/>
        </w:rPr>
        <w:t>Odhadovaná hodnota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Hodnota bez DPH: 400 000.00 HRK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II.2.7)</w:t>
      </w:r>
      <w:r w:rsidRPr="0031751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Trvanie v mesiacoch: 12</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Toto obstarávanie môže byť obnovené: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II.2.10)</w:t>
      </w:r>
      <w:r w:rsidRPr="00317515">
        <w:rPr>
          <w:rFonts w:ascii="Lucida Sans Unicode" w:eastAsia="Times New Roman" w:hAnsi="Lucida Sans Unicode" w:cs="Lucida Sans Unicode"/>
          <w:b/>
          <w:bCs/>
          <w:color w:val="000000"/>
          <w:sz w:val="20"/>
          <w:szCs w:val="20"/>
          <w:lang w:eastAsia="sk-SK"/>
        </w:rPr>
        <w:t>Informácie o variantoch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Budú sa akceptovať varianty: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II.2.11)</w:t>
      </w:r>
      <w:r w:rsidRPr="00317515">
        <w:rPr>
          <w:rFonts w:ascii="Lucida Sans Unicode" w:eastAsia="Times New Roman" w:hAnsi="Lucida Sans Unicode" w:cs="Lucida Sans Unicode"/>
          <w:b/>
          <w:bCs/>
          <w:color w:val="000000"/>
          <w:sz w:val="20"/>
          <w:szCs w:val="20"/>
          <w:lang w:eastAsia="sk-SK"/>
        </w:rPr>
        <w:t>Informácie o opciách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Opcie: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II.2.13)</w:t>
      </w:r>
      <w:r w:rsidRPr="00317515">
        <w:rPr>
          <w:rFonts w:ascii="Lucida Sans Unicode" w:eastAsia="Times New Roman" w:hAnsi="Lucida Sans Unicode" w:cs="Lucida Sans Unicode"/>
          <w:b/>
          <w:bCs/>
          <w:color w:val="000000"/>
          <w:sz w:val="20"/>
          <w:szCs w:val="20"/>
          <w:lang w:eastAsia="sk-SK"/>
        </w:rPr>
        <w:t>Informácie o fondoch Európskej únie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II.2.14)</w:t>
      </w:r>
      <w:r w:rsidRPr="00317515">
        <w:rPr>
          <w:rFonts w:ascii="Lucida Sans Unicode" w:eastAsia="Times New Roman" w:hAnsi="Lucida Sans Unicode" w:cs="Lucida Sans Unicode"/>
          <w:b/>
          <w:bCs/>
          <w:color w:val="000000"/>
          <w:sz w:val="20"/>
          <w:szCs w:val="20"/>
          <w:lang w:eastAsia="sk-SK"/>
        </w:rPr>
        <w:t>Doplňujúce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w:t>
      </w:r>
      <w:r w:rsidRPr="00317515">
        <w:rPr>
          <w:rFonts w:ascii="Lucida Sans Unicode" w:eastAsia="Times New Roman" w:hAnsi="Lucida Sans Unicode" w:cs="Lucida Sans Unicode"/>
          <w:b/>
          <w:bCs/>
          <w:color w:val="000000"/>
          <w:sz w:val="20"/>
          <w:szCs w:val="20"/>
          <w:lang w:eastAsia="sk-SK"/>
        </w:rPr>
        <w:t>Opis</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w:t>
      </w:r>
      <w:r w:rsidRPr="00317515">
        <w:rPr>
          <w:rFonts w:ascii="Lucida Sans Unicode" w:eastAsia="Times New Roman" w:hAnsi="Lucida Sans Unicode" w:cs="Lucida Sans Unicode"/>
          <w:b/>
          <w:bCs/>
          <w:color w:val="000000"/>
          <w:sz w:val="20"/>
          <w:szCs w:val="20"/>
          <w:lang w:eastAsia="sk-SK"/>
        </w:rPr>
        <w:t>Názov: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Grupa C</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Časť č.: 3</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II.2.2)</w:t>
      </w:r>
      <w:r w:rsidRPr="00317515">
        <w:rPr>
          <w:rFonts w:ascii="Lucida Sans Unicode" w:eastAsia="Times New Roman" w:hAnsi="Lucida Sans Unicode" w:cs="Lucida Sans Unicode"/>
          <w:b/>
          <w:bCs/>
          <w:color w:val="000000"/>
          <w:sz w:val="20"/>
          <w:szCs w:val="20"/>
          <w:lang w:eastAsia="sk-SK"/>
        </w:rPr>
        <w:t>Dodatočné kódy CPV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33141400 Kliešte na drôt a skalpely (dlhé); chirurgické rukavice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II.2.3)</w:t>
      </w:r>
      <w:r w:rsidRPr="00317515">
        <w:rPr>
          <w:rFonts w:ascii="Lucida Sans Unicode" w:eastAsia="Times New Roman" w:hAnsi="Lucida Sans Unicode" w:cs="Lucida Sans Unicode"/>
          <w:b/>
          <w:bCs/>
          <w:color w:val="000000"/>
          <w:sz w:val="20"/>
          <w:szCs w:val="20"/>
          <w:lang w:eastAsia="sk-SK"/>
        </w:rPr>
        <w:t>Miesto vykonania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Kód NUTS: HR HRVATSKA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II.2.4)</w:t>
      </w:r>
      <w:r w:rsidRPr="00317515">
        <w:rPr>
          <w:rFonts w:ascii="Lucida Sans Unicode" w:eastAsia="Times New Roman" w:hAnsi="Lucida Sans Unicode" w:cs="Lucida Sans Unicode"/>
          <w:b/>
          <w:bCs/>
          <w:color w:val="000000"/>
          <w:sz w:val="20"/>
          <w:szCs w:val="20"/>
          <w:lang w:eastAsia="sk-SK"/>
        </w:rPr>
        <w:t>Opis obstarávania: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Medicinski potrošni materijal – rukavice.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II.2.5)</w:t>
      </w:r>
      <w:r w:rsidRPr="00317515">
        <w:rPr>
          <w:rFonts w:ascii="Lucida Sans Unicode" w:eastAsia="Times New Roman" w:hAnsi="Lucida Sans Unicode" w:cs="Lucida Sans Unicode"/>
          <w:b/>
          <w:bCs/>
          <w:color w:val="000000"/>
          <w:sz w:val="20"/>
          <w:szCs w:val="20"/>
          <w:lang w:eastAsia="sk-SK"/>
        </w:rPr>
        <w:t>Kritériá na vyhodnotenie ponúk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Nižšie uvedené kritériá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Kritérium kvality - Názov: Rok isporuke robe / Relatívna váha: 10 %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Kritérium týkajúce sa nákladov - Názov: Cijena ponude / Relatívna váha: 90 %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II.2.6)</w:t>
      </w:r>
      <w:r w:rsidRPr="00317515">
        <w:rPr>
          <w:rFonts w:ascii="Lucida Sans Unicode" w:eastAsia="Times New Roman" w:hAnsi="Lucida Sans Unicode" w:cs="Lucida Sans Unicode"/>
          <w:b/>
          <w:bCs/>
          <w:color w:val="000000"/>
          <w:sz w:val="20"/>
          <w:szCs w:val="20"/>
          <w:lang w:eastAsia="sk-SK"/>
        </w:rPr>
        <w:t>Odhadovaná hodnota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Hodnota bez DPH: 3 775 000.00 HRK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II.2.7)</w:t>
      </w:r>
      <w:r w:rsidRPr="0031751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Trvanie v mesiacoch: 12</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Toto obstarávanie môže byť obnovené: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II.2.10)</w:t>
      </w:r>
      <w:r w:rsidRPr="00317515">
        <w:rPr>
          <w:rFonts w:ascii="Lucida Sans Unicode" w:eastAsia="Times New Roman" w:hAnsi="Lucida Sans Unicode" w:cs="Lucida Sans Unicode"/>
          <w:b/>
          <w:bCs/>
          <w:color w:val="000000"/>
          <w:sz w:val="20"/>
          <w:szCs w:val="20"/>
          <w:lang w:eastAsia="sk-SK"/>
        </w:rPr>
        <w:t>Informácie o variantoch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Budú sa akceptovať varianty: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II.2.11)</w:t>
      </w:r>
      <w:r w:rsidRPr="00317515">
        <w:rPr>
          <w:rFonts w:ascii="Lucida Sans Unicode" w:eastAsia="Times New Roman" w:hAnsi="Lucida Sans Unicode" w:cs="Lucida Sans Unicode"/>
          <w:b/>
          <w:bCs/>
          <w:color w:val="000000"/>
          <w:sz w:val="20"/>
          <w:szCs w:val="20"/>
          <w:lang w:eastAsia="sk-SK"/>
        </w:rPr>
        <w:t>Informácie o opciách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Opcie: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II.2.13)</w:t>
      </w:r>
      <w:r w:rsidRPr="00317515">
        <w:rPr>
          <w:rFonts w:ascii="Lucida Sans Unicode" w:eastAsia="Times New Roman" w:hAnsi="Lucida Sans Unicode" w:cs="Lucida Sans Unicode"/>
          <w:b/>
          <w:bCs/>
          <w:color w:val="000000"/>
          <w:sz w:val="20"/>
          <w:szCs w:val="20"/>
          <w:lang w:eastAsia="sk-SK"/>
        </w:rPr>
        <w:t>Informácie o fondoch Európskej únie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II.2.14)</w:t>
      </w:r>
      <w:r w:rsidRPr="00317515">
        <w:rPr>
          <w:rFonts w:ascii="Lucida Sans Unicode" w:eastAsia="Times New Roman" w:hAnsi="Lucida Sans Unicode" w:cs="Lucida Sans Unicode"/>
          <w:b/>
          <w:bCs/>
          <w:color w:val="000000"/>
          <w:sz w:val="20"/>
          <w:szCs w:val="20"/>
          <w:lang w:eastAsia="sk-SK"/>
        </w:rPr>
        <w:t>Doplňujúce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w:t>
      </w:r>
      <w:r w:rsidRPr="00317515">
        <w:rPr>
          <w:rFonts w:ascii="Lucida Sans Unicode" w:eastAsia="Times New Roman" w:hAnsi="Lucida Sans Unicode" w:cs="Lucida Sans Unicode"/>
          <w:b/>
          <w:bCs/>
          <w:color w:val="000000"/>
          <w:sz w:val="20"/>
          <w:szCs w:val="20"/>
          <w:lang w:eastAsia="sk-SK"/>
        </w:rPr>
        <w:t>Opis</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w:t>
      </w:r>
      <w:r w:rsidRPr="00317515">
        <w:rPr>
          <w:rFonts w:ascii="Lucida Sans Unicode" w:eastAsia="Times New Roman" w:hAnsi="Lucida Sans Unicode" w:cs="Lucida Sans Unicode"/>
          <w:b/>
          <w:bCs/>
          <w:color w:val="000000"/>
          <w:sz w:val="20"/>
          <w:szCs w:val="20"/>
          <w:lang w:eastAsia="sk-SK"/>
        </w:rPr>
        <w:t>Názov: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Grupa D</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Časť č.: 4</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II.2.2)</w:t>
      </w:r>
      <w:r w:rsidRPr="00317515">
        <w:rPr>
          <w:rFonts w:ascii="Lucida Sans Unicode" w:eastAsia="Times New Roman" w:hAnsi="Lucida Sans Unicode" w:cs="Lucida Sans Unicode"/>
          <w:b/>
          <w:bCs/>
          <w:color w:val="000000"/>
          <w:sz w:val="20"/>
          <w:szCs w:val="20"/>
          <w:lang w:eastAsia="sk-SK"/>
        </w:rPr>
        <w:t>Dodatočné kódy CPV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33141400 Kliešte na drôt a skalpely (dlhé); chirurgické rukavice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II.2.3)</w:t>
      </w:r>
      <w:r w:rsidRPr="00317515">
        <w:rPr>
          <w:rFonts w:ascii="Lucida Sans Unicode" w:eastAsia="Times New Roman" w:hAnsi="Lucida Sans Unicode" w:cs="Lucida Sans Unicode"/>
          <w:b/>
          <w:bCs/>
          <w:color w:val="000000"/>
          <w:sz w:val="20"/>
          <w:szCs w:val="20"/>
          <w:lang w:eastAsia="sk-SK"/>
        </w:rPr>
        <w:t>Miesto vykonania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Kód NUTS: HR HRVATSKA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II.2.4)</w:t>
      </w:r>
      <w:r w:rsidRPr="00317515">
        <w:rPr>
          <w:rFonts w:ascii="Lucida Sans Unicode" w:eastAsia="Times New Roman" w:hAnsi="Lucida Sans Unicode" w:cs="Lucida Sans Unicode"/>
          <w:b/>
          <w:bCs/>
          <w:color w:val="000000"/>
          <w:sz w:val="20"/>
          <w:szCs w:val="20"/>
          <w:lang w:eastAsia="sk-SK"/>
        </w:rPr>
        <w:t>Opis obstarávania: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Medicinski potrošni materijal – rukavice.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II.2.5)</w:t>
      </w:r>
      <w:r w:rsidRPr="00317515">
        <w:rPr>
          <w:rFonts w:ascii="Lucida Sans Unicode" w:eastAsia="Times New Roman" w:hAnsi="Lucida Sans Unicode" w:cs="Lucida Sans Unicode"/>
          <w:b/>
          <w:bCs/>
          <w:color w:val="000000"/>
          <w:sz w:val="20"/>
          <w:szCs w:val="20"/>
          <w:lang w:eastAsia="sk-SK"/>
        </w:rPr>
        <w:t>Kritériá na vyhodnotenie ponúk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Nižšie uvedené kritériá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Kritérium kvality - Názov: Rok isporuke robe / Relatívna váha: 10 %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Kritérium týkajúce sa nákladov - Názov: Cijena ponude / Relatívna váha: 90 %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II.2.6)</w:t>
      </w:r>
      <w:r w:rsidRPr="00317515">
        <w:rPr>
          <w:rFonts w:ascii="Lucida Sans Unicode" w:eastAsia="Times New Roman" w:hAnsi="Lucida Sans Unicode" w:cs="Lucida Sans Unicode"/>
          <w:b/>
          <w:bCs/>
          <w:color w:val="000000"/>
          <w:sz w:val="20"/>
          <w:szCs w:val="20"/>
          <w:lang w:eastAsia="sk-SK"/>
        </w:rPr>
        <w:t>Odhadovaná hodnota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Hodnota bez DPH: 739 500.00 HRK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II.2.7)</w:t>
      </w:r>
      <w:r w:rsidRPr="0031751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Trvanie v mesiacoch: 12</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Toto obstarávanie môže byť obnovené: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II.2.10)</w:t>
      </w:r>
      <w:r w:rsidRPr="00317515">
        <w:rPr>
          <w:rFonts w:ascii="Lucida Sans Unicode" w:eastAsia="Times New Roman" w:hAnsi="Lucida Sans Unicode" w:cs="Lucida Sans Unicode"/>
          <w:b/>
          <w:bCs/>
          <w:color w:val="000000"/>
          <w:sz w:val="20"/>
          <w:szCs w:val="20"/>
          <w:lang w:eastAsia="sk-SK"/>
        </w:rPr>
        <w:t>Informácie o variantoch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Budú sa akceptovať varianty: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II.2.11)</w:t>
      </w:r>
      <w:r w:rsidRPr="00317515">
        <w:rPr>
          <w:rFonts w:ascii="Lucida Sans Unicode" w:eastAsia="Times New Roman" w:hAnsi="Lucida Sans Unicode" w:cs="Lucida Sans Unicode"/>
          <w:b/>
          <w:bCs/>
          <w:color w:val="000000"/>
          <w:sz w:val="20"/>
          <w:szCs w:val="20"/>
          <w:lang w:eastAsia="sk-SK"/>
        </w:rPr>
        <w:t>Informácie o opciách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Opcie: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II.2.13)</w:t>
      </w:r>
      <w:r w:rsidRPr="00317515">
        <w:rPr>
          <w:rFonts w:ascii="Lucida Sans Unicode" w:eastAsia="Times New Roman" w:hAnsi="Lucida Sans Unicode" w:cs="Lucida Sans Unicode"/>
          <w:b/>
          <w:bCs/>
          <w:color w:val="000000"/>
          <w:sz w:val="20"/>
          <w:szCs w:val="20"/>
          <w:lang w:eastAsia="sk-SK"/>
        </w:rPr>
        <w:t>Informácie o fondoch Európskej únie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II.2.14)</w:t>
      </w:r>
      <w:r w:rsidRPr="00317515">
        <w:rPr>
          <w:rFonts w:ascii="Lucida Sans Unicode" w:eastAsia="Times New Roman" w:hAnsi="Lucida Sans Unicode" w:cs="Lucida Sans Unicode"/>
          <w:b/>
          <w:bCs/>
          <w:color w:val="000000"/>
          <w:sz w:val="20"/>
          <w:szCs w:val="20"/>
          <w:lang w:eastAsia="sk-SK"/>
        </w:rPr>
        <w:t>Doplňujúce informácie</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317515">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III.1)</w:t>
      </w:r>
      <w:r w:rsidRPr="00317515">
        <w:rPr>
          <w:rFonts w:ascii="Lucida Sans Unicode" w:eastAsia="Times New Roman" w:hAnsi="Lucida Sans Unicode" w:cs="Lucida Sans Unicode"/>
          <w:b/>
          <w:bCs/>
          <w:color w:val="000000"/>
          <w:sz w:val="20"/>
          <w:szCs w:val="20"/>
          <w:lang w:eastAsia="sk-SK"/>
        </w:rPr>
        <w:t>Podmienky účasti</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III.1.1)</w:t>
      </w:r>
      <w:r w:rsidRPr="00317515">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Zoznam a krátky opis podmienok: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Gospodarski subjekt mora dokazati upis u sudski, obrtni, strukovni ili drugi odgovarajući registar u državi njegova poslovnog nastana.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III.1.2)</w:t>
      </w:r>
      <w:r w:rsidRPr="00317515">
        <w:rPr>
          <w:rFonts w:ascii="Lucida Sans Unicode" w:eastAsia="Times New Roman" w:hAnsi="Lucida Sans Unicode" w:cs="Lucida Sans Unicode"/>
          <w:b/>
          <w:bCs/>
          <w:color w:val="000000"/>
          <w:sz w:val="20"/>
          <w:szCs w:val="20"/>
          <w:lang w:eastAsia="sk-SK"/>
        </w:rPr>
        <w:t>Ekonomické a finančné postavenie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Kritériá výberu stanovené v dokumentoch k obstarávaniu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III.1.3)</w:t>
      </w:r>
      <w:r w:rsidRPr="00317515">
        <w:rPr>
          <w:rFonts w:ascii="Lucida Sans Unicode" w:eastAsia="Times New Roman" w:hAnsi="Lucida Sans Unicode" w:cs="Lucida Sans Unicode"/>
          <w:b/>
          <w:bCs/>
          <w:color w:val="000000"/>
          <w:sz w:val="20"/>
          <w:szCs w:val="20"/>
          <w:lang w:eastAsia="sk-SK"/>
        </w:rPr>
        <w:t>Technická a odborná spôsobilosť</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Kritériá výberu stanovené v dokumentoch k obstarávaniu</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317515">
        <w:rPr>
          <w:rFonts w:ascii="Lucida Sans Unicode" w:eastAsia="Times New Roman" w:hAnsi="Lucida Sans Unicode" w:cs="Lucida Sans Unicode"/>
          <w:b/>
          <w:bCs/>
          <w:color w:val="444444"/>
          <w:sz w:val="20"/>
          <w:szCs w:val="20"/>
          <w:u w:val="single"/>
          <w:lang w:eastAsia="sk-SK"/>
        </w:rPr>
        <w:t>Oddiel IV: Postup</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IV.1)</w:t>
      </w:r>
      <w:r w:rsidRPr="00317515">
        <w:rPr>
          <w:rFonts w:ascii="Lucida Sans Unicode" w:eastAsia="Times New Roman" w:hAnsi="Lucida Sans Unicode" w:cs="Lucida Sans Unicode"/>
          <w:b/>
          <w:bCs/>
          <w:color w:val="000000"/>
          <w:sz w:val="20"/>
          <w:szCs w:val="20"/>
          <w:lang w:eastAsia="sk-SK"/>
        </w:rPr>
        <w:t>Opis</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IV.1.1)</w:t>
      </w:r>
      <w:r w:rsidRPr="00317515">
        <w:rPr>
          <w:rFonts w:ascii="Lucida Sans Unicode" w:eastAsia="Times New Roman" w:hAnsi="Lucida Sans Unicode" w:cs="Lucida Sans Unicode"/>
          <w:b/>
          <w:bCs/>
          <w:color w:val="000000"/>
          <w:sz w:val="20"/>
          <w:szCs w:val="20"/>
          <w:lang w:eastAsia="sk-SK"/>
        </w:rPr>
        <w:t>Druh postupu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Verejná súťaž</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IV.1.3)</w:t>
      </w:r>
      <w:r w:rsidRPr="00317515">
        <w:rPr>
          <w:rFonts w:ascii="Lucida Sans Unicode" w:eastAsia="Times New Roman" w:hAnsi="Lucida Sans Unicode" w:cs="Lucida Sans Unicode"/>
          <w:b/>
          <w:bCs/>
          <w:color w:val="000000"/>
          <w:sz w:val="20"/>
          <w:szCs w:val="20"/>
          <w:lang w:eastAsia="sk-SK"/>
        </w:rPr>
        <w:t>Informácie o rámcovej dohode alebo dynamickom nákupnom systéme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Obstarávanie zahŕňa uzavretie rámcovej dohody</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Rámcová dohoda s jediným uchádzačom</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IV.1.8)</w:t>
      </w:r>
      <w:r w:rsidRPr="00317515">
        <w:rPr>
          <w:rFonts w:ascii="Lucida Sans Unicode" w:eastAsia="Times New Roman" w:hAnsi="Lucida Sans Unicode" w:cs="Lucida Sans Unicode"/>
          <w:b/>
          <w:bCs/>
          <w:color w:val="000000"/>
          <w:sz w:val="20"/>
          <w:szCs w:val="20"/>
          <w:lang w:eastAsia="sk-SK"/>
        </w:rPr>
        <w:t>Informácie o dohode o vládnom obstarávaní (GPA)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Na toto obstarávanie sa vzťahuje dohoda o vládnom obstarávaní: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IV.2)</w:t>
      </w:r>
      <w:r w:rsidRPr="00317515">
        <w:rPr>
          <w:rFonts w:ascii="Lucida Sans Unicode" w:eastAsia="Times New Roman" w:hAnsi="Lucida Sans Unicode" w:cs="Lucida Sans Unicode"/>
          <w:b/>
          <w:bCs/>
          <w:color w:val="000000"/>
          <w:sz w:val="20"/>
          <w:szCs w:val="20"/>
          <w:lang w:eastAsia="sk-SK"/>
        </w:rPr>
        <w:t>Administratívne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IV.2.2)</w:t>
      </w:r>
      <w:r w:rsidRPr="00317515">
        <w:rPr>
          <w:rFonts w:ascii="Lucida Sans Unicode" w:eastAsia="Times New Roman" w:hAnsi="Lucida Sans Unicode" w:cs="Lucida Sans Unicode"/>
          <w:b/>
          <w:bCs/>
          <w:color w:val="000000"/>
          <w:sz w:val="20"/>
          <w:szCs w:val="20"/>
          <w:lang w:eastAsia="sk-SK"/>
        </w:rPr>
        <w:t>Lehota na predkladanie ponúk alebo žiadostí o účasť</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Dátum: 24/03/2021</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Miestny čas: 12:00</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IV.2.3)</w:t>
      </w:r>
      <w:r w:rsidRPr="00317515">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IV.2.4)</w:t>
      </w:r>
      <w:r w:rsidRPr="00317515">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Chorvátčina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IV.2.7)</w:t>
      </w:r>
      <w:r w:rsidRPr="00317515">
        <w:rPr>
          <w:rFonts w:ascii="Lucida Sans Unicode" w:eastAsia="Times New Roman" w:hAnsi="Lucida Sans Unicode" w:cs="Lucida Sans Unicode"/>
          <w:b/>
          <w:bCs/>
          <w:color w:val="000000"/>
          <w:sz w:val="20"/>
          <w:szCs w:val="20"/>
          <w:lang w:eastAsia="sk-SK"/>
        </w:rPr>
        <w:t>Podmienky na otváranie ponúk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Dátum: 24/03/2021</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Miestny čas: 12:00</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317515">
        <w:rPr>
          <w:rFonts w:ascii="Lucida Sans Unicode" w:eastAsia="Times New Roman" w:hAnsi="Lucida Sans Unicode" w:cs="Lucida Sans Unicode"/>
          <w:b/>
          <w:bCs/>
          <w:color w:val="444444"/>
          <w:sz w:val="20"/>
          <w:szCs w:val="20"/>
          <w:u w:val="single"/>
          <w:lang w:eastAsia="sk-SK"/>
        </w:rPr>
        <w:t>Oddiel VI: Doplnkové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VI.1)</w:t>
      </w:r>
      <w:r w:rsidRPr="00317515">
        <w:rPr>
          <w:rFonts w:ascii="Lucida Sans Unicode" w:eastAsia="Times New Roman" w:hAnsi="Lucida Sans Unicode" w:cs="Lucida Sans Unicode"/>
          <w:b/>
          <w:bCs/>
          <w:color w:val="000000"/>
          <w:sz w:val="20"/>
          <w:szCs w:val="20"/>
          <w:lang w:eastAsia="sk-SK"/>
        </w:rPr>
        <w:t>Informácie o opakovaní obstarávania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Toto obstarávanie sa bude opakovať: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VI.3)</w:t>
      </w:r>
      <w:r w:rsidRPr="00317515">
        <w:rPr>
          <w:rFonts w:ascii="Lucida Sans Unicode" w:eastAsia="Times New Roman" w:hAnsi="Lucida Sans Unicode" w:cs="Lucida Sans Unicode"/>
          <w:b/>
          <w:bCs/>
          <w:color w:val="000000"/>
          <w:sz w:val="20"/>
          <w:szCs w:val="20"/>
          <w:lang w:eastAsia="sk-SK"/>
        </w:rPr>
        <w:t>Doplňujúce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VI.4)</w:t>
      </w:r>
      <w:r w:rsidRPr="00317515">
        <w:rPr>
          <w:rFonts w:ascii="Lucida Sans Unicode" w:eastAsia="Times New Roman" w:hAnsi="Lucida Sans Unicode" w:cs="Lucida Sans Unicode"/>
          <w:b/>
          <w:bCs/>
          <w:color w:val="000000"/>
          <w:sz w:val="20"/>
          <w:szCs w:val="20"/>
          <w:lang w:eastAsia="sk-SK"/>
        </w:rPr>
        <w:t>Postupy preskúmania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VI.4.1)</w:t>
      </w:r>
      <w:r w:rsidRPr="00317515">
        <w:rPr>
          <w:rFonts w:ascii="Lucida Sans Unicode" w:eastAsia="Times New Roman" w:hAnsi="Lucida Sans Unicode" w:cs="Lucida Sans Unicode"/>
          <w:b/>
          <w:bCs/>
          <w:color w:val="000000"/>
          <w:sz w:val="20"/>
          <w:szCs w:val="20"/>
          <w:lang w:eastAsia="sk-SK"/>
        </w:rPr>
        <w:t>Orgán zodpovedný za preskúmanie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Úradný názov: Državna komisija za kontrolu postupaka javne nabave</w:t>
      </w:r>
      <w:r w:rsidRPr="00317515">
        <w:rPr>
          <w:rFonts w:ascii="Lucida Sans Unicode" w:eastAsia="Times New Roman" w:hAnsi="Lucida Sans Unicode" w:cs="Lucida Sans Unicode"/>
          <w:color w:val="000000"/>
          <w:sz w:val="20"/>
          <w:szCs w:val="20"/>
          <w:lang w:eastAsia="sk-SK"/>
        </w:rPr>
        <w:br/>
        <w:t>Poštová adresa: Koturaška cesta 43/IV</w:t>
      </w:r>
      <w:r w:rsidRPr="00317515">
        <w:rPr>
          <w:rFonts w:ascii="Lucida Sans Unicode" w:eastAsia="Times New Roman" w:hAnsi="Lucida Sans Unicode" w:cs="Lucida Sans Unicode"/>
          <w:color w:val="000000"/>
          <w:sz w:val="20"/>
          <w:szCs w:val="20"/>
          <w:lang w:eastAsia="sk-SK"/>
        </w:rPr>
        <w:br/>
        <w:t>Mesto/obec: Zagreb</w:t>
      </w:r>
      <w:r w:rsidRPr="00317515">
        <w:rPr>
          <w:rFonts w:ascii="Lucida Sans Unicode" w:eastAsia="Times New Roman" w:hAnsi="Lucida Sans Unicode" w:cs="Lucida Sans Unicode"/>
          <w:color w:val="000000"/>
          <w:sz w:val="20"/>
          <w:szCs w:val="20"/>
          <w:lang w:eastAsia="sk-SK"/>
        </w:rPr>
        <w:br/>
        <w:t>PSČ: 10000</w:t>
      </w:r>
      <w:r w:rsidRPr="00317515">
        <w:rPr>
          <w:rFonts w:ascii="Lucida Sans Unicode" w:eastAsia="Times New Roman" w:hAnsi="Lucida Sans Unicode" w:cs="Lucida Sans Unicode"/>
          <w:color w:val="000000"/>
          <w:sz w:val="20"/>
          <w:szCs w:val="20"/>
          <w:lang w:eastAsia="sk-SK"/>
        </w:rPr>
        <w:br/>
        <w:t>Štát: Chorvátsko</w:t>
      </w:r>
      <w:r w:rsidRPr="00317515">
        <w:rPr>
          <w:rFonts w:ascii="Lucida Sans Unicode" w:eastAsia="Times New Roman" w:hAnsi="Lucida Sans Unicode" w:cs="Lucida Sans Unicode"/>
          <w:color w:val="000000"/>
          <w:sz w:val="20"/>
          <w:szCs w:val="20"/>
          <w:lang w:eastAsia="sk-SK"/>
        </w:rPr>
        <w:br/>
        <w:t>E-mail: </w:t>
      </w:r>
      <w:hyperlink r:id="rId129" w:history="1">
        <w:r w:rsidRPr="00317515">
          <w:rPr>
            <w:rFonts w:ascii="Lucida Sans Unicode" w:eastAsia="Times New Roman" w:hAnsi="Lucida Sans Unicode" w:cs="Lucida Sans Unicode"/>
            <w:color w:val="3366CC"/>
            <w:sz w:val="20"/>
            <w:szCs w:val="20"/>
            <w:u w:val="single"/>
            <w:lang w:eastAsia="sk-SK"/>
          </w:rPr>
          <w:t>dkom@dkom.hr</w:t>
        </w:r>
      </w:hyperlink>
      <w:r w:rsidRPr="00317515">
        <w:rPr>
          <w:rFonts w:ascii="Lucida Sans Unicode" w:eastAsia="Times New Roman" w:hAnsi="Lucida Sans Unicode" w:cs="Lucida Sans Unicode"/>
          <w:color w:val="000000"/>
          <w:sz w:val="20"/>
          <w:szCs w:val="20"/>
          <w:lang w:eastAsia="sk-SK"/>
        </w:rPr>
        <w:br/>
        <w:t>Telefón: +385 14559930</w:t>
      </w:r>
      <w:r w:rsidRPr="00317515">
        <w:rPr>
          <w:rFonts w:ascii="Lucida Sans Unicode" w:eastAsia="Times New Roman" w:hAnsi="Lucida Sans Unicode" w:cs="Lucida Sans Unicode"/>
          <w:color w:val="000000"/>
          <w:sz w:val="20"/>
          <w:szCs w:val="20"/>
          <w:lang w:eastAsia="sk-SK"/>
        </w:rPr>
        <w:br/>
        <w:t>Fax: +385 14559933</w:t>
      </w:r>
      <w:r w:rsidRPr="00317515">
        <w:rPr>
          <w:rFonts w:ascii="Lucida Sans Unicode" w:eastAsia="Times New Roman" w:hAnsi="Lucida Sans Unicode" w:cs="Lucida Sans Unicode"/>
          <w:color w:val="000000"/>
          <w:sz w:val="20"/>
          <w:szCs w:val="20"/>
          <w:lang w:eastAsia="sk-SK"/>
        </w:rPr>
        <w:br/>
        <w:t>Internetová adresa: </w:t>
      </w:r>
      <w:hyperlink r:id="rId130" w:tgtFrame="_blank" w:history="1">
        <w:r w:rsidRPr="00317515">
          <w:rPr>
            <w:rFonts w:ascii="Lucida Sans Unicode" w:eastAsia="Times New Roman" w:hAnsi="Lucida Sans Unicode" w:cs="Lucida Sans Unicode"/>
            <w:color w:val="3366CC"/>
            <w:sz w:val="20"/>
            <w:szCs w:val="20"/>
            <w:u w:val="single"/>
            <w:lang w:eastAsia="sk-SK"/>
          </w:rPr>
          <w:t>www.dkom.hr</w:t>
        </w:r>
      </w:hyperlink>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VI.5)</w:t>
      </w:r>
      <w:r w:rsidRPr="00317515">
        <w:rPr>
          <w:rFonts w:ascii="Lucida Sans Unicode" w:eastAsia="Times New Roman" w:hAnsi="Lucida Sans Unicode" w:cs="Lucida Sans Unicode"/>
          <w:b/>
          <w:bCs/>
          <w:color w:val="000000"/>
          <w:sz w:val="20"/>
          <w:szCs w:val="20"/>
          <w:lang w:eastAsia="sk-SK"/>
        </w:rPr>
        <w:t>Dátum odoslania tohto oznámenia:</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16/02/2021</w:t>
      </w:r>
    </w:p>
    <w:p w:rsidR="001C37B6" w:rsidRDefault="001C37B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C6385E"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97</w:t>
      </w:r>
    </w:p>
    <w:p w:rsidR="00317515" w:rsidRPr="00317515" w:rsidRDefault="00317515" w:rsidP="0031751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317515">
        <w:rPr>
          <w:rFonts w:ascii="Lucida Sans Unicode" w:eastAsia="Times New Roman" w:hAnsi="Lucida Sans Unicode" w:cs="Lucida Sans Unicode"/>
          <w:b/>
          <w:bCs/>
          <w:color w:val="444444"/>
          <w:sz w:val="20"/>
          <w:szCs w:val="20"/>
          <w:lang w:eastAsia="sk-SK"/>
        </w:rPr>
        <w:t>Chorvátsko-Pula: Vozidlá na prepravu pacientov</w:t>
      </w:r>
    </w:p>
    <w:p w:rsidR="00317515" w:rsidRPr="00317515" w:rsidRDefault="00317515" w:rsidP="0031751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317515">
        <w:rPr>
          <w:rFonts w:ascii="Lucida Sans Unicode" w:eastAsia="Times New Roman" w:hAnsi="Lucida Sans Unicode" w:cs="Lucida Sans Unicode"/>
          <w:b/>
          <w:bCs/>
          <w:color w:val="444444"/>
          <w:sz w:val="20"/>
          <w:szCs w:val="20"/>
          <w:lang w:eastAsia="sk-SK"/>
        </w:rPr>
        <w:t>2021/S 035-085347</w:t>
      </w:r>
    </w:p>
    <w:p w:rsidR="00317515" w:rsidRPr="00317515" w:rsidRDefault="00317515" w:rsidP="0031751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317515">
        <w:rPr>
          <w:rFonts w:ascii="Lucida Sans Unicode" w:eastAsia="Times New Roman" w:hAnsi="Lucida Sans Unicode" w:cs="Lucida Sans Unicode"/>
          <w:b/>
          <w:bCs/>
          <w:color w:val="444444"/>
          <w:sz w:val="20"/>
          <w:szCs w:val="20"/>
          <w:lang w:eastAsia="sk-SK"/>
        </w:rPr>
        <w:t>Oznámenie o vyhlásení verejného obstarávania</w:t>
      </w:r>
    </w:p>
    <w:p w:rsidR="00317515" w:rsidRPr="00317515" w:rsidRDefault="00317515" w:rsidP="0031751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317515">
        <w:rPr>
          <w:rFonts w:ascii="Lucida Sans Unicode" w:eastAsia="Times New Roman" w:hAnsi="Lucida Sans Unicode" w:cs="Lucida Sans Unicode"/>
          <w:b/>
          <w:bCs/>
          <w:color w:val="444444"/>
          <w:sz w:val="20"/>
          <w:szCs w:val="20"/>
          <w:lang w:eastAsia="sk-SK"/>
        </w:rPr>
        <w:t>Tovary</w:t>
      </w:r>
    </w:p>
    <w:p w:rsidR="00317515" w:rsidRPr="00317515" w:rsidRDefault="00317515" w:rsidP="00317515">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317515">
        <w:rPr>
          <w:rFonts w:ascii="Lucida Sans Unicode" w:eastAsia="Times New Roman" w:hAnsi="Lucida Sans Unicode" w:cs="Lucida Sans Unicode"/>
          <w:b/>
          <w:bCs/>
          <w:color w:val="444444"/>
          <w:sz w:val="20"/>
          <w:szCs w:val="20"/>
          <w:lang w:eastAsia="sk-SK"/>
        </w:rPr>
        <w:t>Právny základ:</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444444"/>
          <w:sz w:val="20"/>
          <w:szCs w:val="20"/>
          <w:lang w:eastAsia="sk-SK"/>
        </w:rPr>
        <w:t>Smernica 2014/24/EÚ</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317515">
        <w:rPr>
          <w:rFonts w:ascii="Lucida Sans Unicode" w:eastAsia="Times New Roman" w:hAnsi="Lucida Sans Unicode" w:cs="Lucida Sans Unicode"/>
          <w:b/>
          <w:bCs/>
          <w:color w:val="444444"/>
          <w:sz w:val="20"/>
          <w:szCs w:val="20"/>
          <w:u w:val="single"/>
          <w:lang w:eastAsia="sk-SK"/>
        </w:rPr>
        <w:t>Oddiel I: Verejný obstarávateľ</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I.1)</w:t>
      </w:r>
      <w:r w:rsidRPr="00317515">
        <w:rPr>
          <w:rFonts w:ascii="Lucida Sans Unicode" w:eastAsia="Times New Roman" w:hAnsi="Lucida Sans Unicode" w:cs="Lucida Sans Unicode"/>
          <w:b/>
          <w:bCs/>
          <w:color w:val="000000"/>
          <w:sz w:val="20"/>
          <w:szCs w:val="20"/>
          <w:lang w:eastAsia="sk-SK"/>
        </w:rPr>
        <w:t>Názov a adresy</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Úradný názov: Nastavni zavod za hitnu medicinu Istarske županije – Istituto formativo per la medicina d' urgenza della Regione istriana</w:t>
      </w:r>
      <w:r w:rsidRPr="00317515">
        <w:rPr>
          <w:rFonts w:ascii="Lucida Sans Unicode" w:eastAsia="Times New Roman" w:hAnsi="Lucida Sans Unicode" w:cs="Lucida Sans Unicode"/>
          <w:color w:val="000000"/>
          <w:sz w:val="20"/>
          <w:szCs w:val="20"/>
          <w:lang w:eastAsia="sk-SK"/>
        </w:rPr>
        <w:br/>
        <w:t>Identifikačné číslo organizácie (IČO): 40606155880</w:t>
      </w:r>
      <w:r w:rsidRPr="00317515">
        <w:rPr>
          <w:rFonts w:ascii="Lucida Sans Unicode" w:eastAsia="Times New Roman" w:hAnsi="Lucida Sans Unicode" w:cs="Lucida Sans Unicode"/>
          <w:color w:val="000000"/>
          <w:sz w:val="20"/>
          <w:szCs w:val="20"/>
          <w:lang w:eastAsia="sk-SK"/>
        </w:rPr>
        <w:br/>
        <w:t>Poštová adresa: Zagrebačka 30</w:t>
      </w:r>
      <w:r w:rsidRPr="00317515">
        <w:rPr>
          <w:rFonts w:ascii="Lucida Sans Unicode" w:eastAsia="Times New Roman" w:hAnsi="Lucida Sans Unicode" w:cs="Lucida Sans Unicode"/>
          <w:color w:val="000000"/>
          <w:sz w:val="20"/>
          <w:szCs w:val="20"/>
          <w:lang w:eastAsia="sk-SK"/>
        </w:rPr>
        <w:br/>
        <w:t>Mesto/obec: Pula</w:t>
      </w:r>
      <w:r w:rsidRPr="00317515">
        <w:rPr>
          <w:rFonts w:ascii="Lucida Sans Unicode" w:eastAsia="Times New Roman" w:hAnsi="Lucida Sans Unicode" w:cs="Lucida Sans Unicode"/>
          <w:color w:val="000000"/>
          <w:sz w:val="20"/>
          <w:szCs w:val="20"/>
          <w:lang w:eastAsia="sk-SK"/>
        </w:rPr>
        <w:br/>
        <w:t>Kód NUTS: HR036 Istarska županija</w:t>
      </w:r>
      <w:r w:rsidRPr="00317515">
        <w:rPr>
          <w:rFonts w:ascii="Lucida Sans Unicode" w:eastAsia="Times New Roman" w:hAnsi="Lucida Sans Unicode" w:cs="Lucida Sans Unicode"/>
          <w:color w:val="000000"/>
          <w:sz w:val="20"/>
          <w:szCs w:val="20"/>
          <w:lang w:eastAsia="sk-SK"/>
        </w:rPr>
        <w:br/>
        <w:t>PSČ: 52100</w:t>
      </w:r>
      <w:r w:rsidRPr="00317515">
        <w:rPr>
          <w:rFonts w:ascii="Lucida Sans Unicode" w:eastAsia="Times New Roman" w:hAnsi="Lucida Sans Unicode" w:cs="Lucida Sans Unicode"/>
          <w:color w:val="000000"/>
          <w:sz w:val="20"/>
          <w:szCs w:val="20"/>
          <w:lang w:eastAsia="sk-SK"/>
        </w:rPr>
        <w:br/>
        <w:t>Štát: Chorvátsko</w:t>
      </w:r>
      <w:r w:rsidRPr="00317515">
        <w:rPr>
          <w:rFonts w:ascii="Lucida Sans Unicode" w:eastAsia="Times New Roman" w:hAnsi="Lucida Sans Unicode" w:cs="Lucida Sans Unicode"/>
          <w:color w:val="000000"/>
          <w:sz w:val="20"/>
          <w:szCs w:val="20"/>
          <w:lang w:eastAsia="sk-SK"/>
        </w:rPr>
        <w:br/>
        <w:t>Kontaktná osoba: Vedrana Koroman</w:t>
      </w:r>
      <w:r w:rsidRPr="00317515">
        <w:rPr>
          <w:rFonts w:ascii="Lucida Sans Unicode" w:eastAsia="Times New Roman" w:hAnsi="Lucida Sans Unicode" w:cs="Lucida Sans Unicode"/>
          <w:color w:val="000000"/>
          <w:sz w:val="20"/>
          <w:szCs w:val="20"/>
          <w:lang w:eastAsia="sk-SK"/>
        </w:rPr>
        <w:br/>
        <w:t>E-mail: </w:t>
      </w:r>
      <w:hyperlink r:id="rId131" w:history="1">
        <w:r w:rsidRPr="00317515">
          <w:rPr>
            <w:rFonts w:ascii="Lucida Sans Unicode" w:eastAsia="Times New Roman" w:hAnsi="Lucida Sans Unicode" w:cs="Lucida Sans Unicode"/>
            <w:color w:val="3366CC"/>
            <w:sz w:val="20"/>
            <w:szCs w:val="20"/>
            <w:u w:val="single"/>
            <w:lang w:eastAsia="sk-SK"/>
          </w:rPr>
          <w:t>tajnistvo@zhmiz.hr</w:t>
        </w:r>
      </w:hyperlink>
      <w:r w:rsidRPr="00317515">
        <w:rPr>
          <w:rFonts w:ascii="Lucida Sans Unicode" w:eastAsia="Times New Roman" w:hAnsi="Lucida Sans Unicode" w:cs="Lucida Sans Unicode"/>
          <w:color w:val="000000"/>
          <w:sz w:val="20"/>
          <w:szCs w:val="20"/>
          <w:lang w:eastAsia="sk-SK"/>
        </w:rPr>
        <w:br/>
        <w:t>Telefón: +385 52216820</w:t>
      </w:r>
      <w:r w:rsidRPr="00317515">
        <w:rPr>
          <w:rFonts w:ascii="Lucida Sans Unicode" w:eastAsia="Times New Roman" w:hAnsi="Lucida Sans Unicode" w:cs="Lucida Sans Unicode"/>
          <w:color w:val="000000"/>
          <w:sz w:val="20"/>
          <w:szCs w:val="20"/>
          <w:lang w:eastAsia="sk-SK"/>
        </w:rPr>
        <w:br/>
      </w:r>
      <w:r w:rsidRPr="00317515">
        <w:rPr>
          <w:rFonts w:ascii="Lucida Sans Unicode" w:eastAsia="Times New Roman" w:hAnsi="Lucida Sans Unicode" w:cs="Lucida Sans Unicode"/>
          <w:b/>
          <w:bCs/>
          <w:color w:val="000000"/>
          <w:sz w:val="20"/>
          <w:szCs w:val="20"/>
          <w:lang w:eastAsia="sk-SK"/>
        </w:rPr>
        <w:t>Internetová adresa (internetové adresy):</w:t>
      </w:r>
      <w:r w:rsidRPr="00317515">
        <w:rPr>
          <w:rFonts w:ascii="Lucida Sans Unicode" w:eastAsia="Times New Roman" w:hAnsi="Lucida Sans Unicode" w:cs="Lucida Sans Unicode"/>
          <w:color w:val="000000"/>
          <w:sz w:val="20"/>
          <w:szCs w:val="20"/>
          <w:lang w:eastAsia="sk-SK"/>
        </w:rPr>
        <w:br/>
        <w:t>Hlavná adresa: </w:t>
      </w:r>
      <w:hyperlink r:id="rId132" w:tgtFrame="_blank" w:history="1">
        <w:r w:rsidRPr="00317515">
          <w:rPr>
            <w:rFonts w:ascii="Lucida Sans Unicode" w:eastAsia="Times New Roman" w:hAnsi="Lucida Sans Unicode" w:cs="Lucida Sans Unicode"/>
            <w:color w:val="3366CC"/>
            <w:sz w:val="20"/>
            <w:szCs w:val="20"/>
            <w:u w:val="single"/>
            <w:lang w:eastAsia="sk-SK"/>
          </w:rPr>
          <w:t>www.zhmiz.hr</w:t>
        </w:r>
      </w:hyperlink>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I.3)</w:t>
      </w:r>
      <w:r w:rsidRPr="00317515">
        <w:rPr>
          <w:rFonts w:ascii="Lucida Sans Unicode" w:eastAsia="Times New Roman" w:hAnsi="Lucida Sans Unicode" w:cs="Lucida Sans Unicode"/>
          <w:b/>
          <w:bCs/>
          <w:color w:val="000000"/>
          <w:sz w:val="20"/>
          <w:szCs w:val="20"/>
          <w:lang w:eastAsia="sk-SK"/>
        </w:rPr>
        <w:t>Komunikácia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33" w:tgtFrame="_blank" w:history="1">
        <w:r w:rsidRPr="00317515">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https://eojn.nn.hr/SPIN/application/ipn/DocumentManagement/DokumentPodaciFrm.aspx?OznakaDokumenta=2021/S+0F2-0006495</w:t>
        </w:r>
      </w:hyperlink>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Ďalšie informácie možno získať na vyššie uvedenej adrese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34" w:tgtFrame="_blank" w:history="1">
        <w:r w:rsidRPr="00317515">
          <w:rPr>
            <w:rFonts w:ascii="Lucida Sans Unicode" w:eastAsia="Times New Roman" w:hAnsi="Lucida Sans Unicode" w:cs="Lucida Sans Unicode"/>
            <w:color w:val="3366CC"/>
            <w:sz w:val="20"/>
            <w:szCs w:val="20"/>
            <w:u w:val="single"/>
            <w:lang w:eastAsia="sk-SK"/>
          </w:rPr>
          <w:t>https://eojn.nn.hr/Oglasnik</w:t>
        </w:r>
      </w:hyperlink>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I.4)</w:t>
      </w:r>
      <w:r w:rsidRPr="00317515">
        <w:rPr>
          <w:rFonts w:ascii="Lucida Sans Unicode" w:eastAsia="Times New Roman" w:hAnsi="Lucida Sans Unicode" w:cs="Lucida Sans Unicode"/>
          <w:b/>
          <w:bCs/>
          <w:color w:val="000000"/>
          <w:sz w:val="20"/>
          <w:szCs w:val="20"/>
          <w:lang w:eastAsia="sk-SK"/>
        </w:rPr>
        <w:t>Druh verejného obstarávateľa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Organizácia riadená verejným právom</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I.5)</w:t>
      </w:r>
      <w:r w:rsidRPr="00317515">
        <w:rPr>
          <w:rFonts w:ascii="Lucida Sans Unicode" w:eastAsia="Times New Roman" w:hAnsi="Lucida Sans Unicode" w:cs="Lucida Sans Unicode"/>
          <w:b/>
          <w:bCs/>
          <w:color w:val="000000"/>
          <w:sz w:val="20"/>
          <w:szCs w:val="20"/>
          <w:lang w:eastAsia="sk-SK"/>
        </w:rPr>
        <w:t>Hlavná činnosť</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Zdravotníctvo</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317515">
        <w:rPr>
          <w:rFonts w:ascii="Lucida Sans Unicode" w:eastAsia="Times New Roman" w:hAnsi="Lucida Sans Unicode" w:cs="Lucida Sans Unicode"/>
          <w:b/>
          <w:bCs/>
          <w:color w:val="444444"/>
          <w:sz w:val="20"/>
          <w:szCs w:val="20"/>
          <w:u w:val="single"/>
          <w:lang w:eastAsia="sk-SK"/>
        </w:rPr>
        <w:t>Oddiel II: Predmet</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II.1)</w:t>
      </w:r>
      <w:r w:rsidRPr="00317515">
        <w:rPr>
          <w:rFonts w:ascii="Lucida Sans Unicode" w:eastAsia="Times New Roman" w:hAnsi="Lucida Sans Unicode" w:cs="Lucida Sans Unicode"/>
          <w:b/>
          <w:bCs/>
          <w:color w:val="000000"/>
          <w:sz w:val="20"/>
          <w:szCs w:val="20"/>
          <w:lang w:eastAsia="sk-SK"/>
        </w:rPr>
        <w:t>Rozsah obstarávania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II.1.1)</w:t>
      </w:r>
      <w:r w:rsidRPr="00317515">
        <w:rPr>
          <w:rFonts w:ascii="Lucida Sans Unicode" w:eastAsia="Times New Roman" w:hAnsi="Lucida Sans Unicode" w:cs="Lucida Sans Unicode"/>
          <w:b/>
          <w:bCs/>
          <w:color w:val="000000"/>
          <w:sz w:val="20"/>
          <w:szCs w:val="20"/>
          <w:lang w:eastAsia="sk-SK"/>
        </w:rPr>
        <w:t>Názov: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Nabava medicinskih automobila za potrebe izvanbolničke hitne medicinske službe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Referenčné číslo: 1-VV/21</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II.1.2)</w:t>
      </w:r>
      <w:r w:rsidRPr="00317515">
        <w:rPr>
          <w:rFonts w:ascii="Lucida Sans Unicode" w:eastAsia="Times New Roman" w:hAnsi="Lucida Sans Unicode" w:cs="Lucida Sans Unicode"/>
          <w:b/>
          <w:bCs/>
          <w:color w:val="000000"/>
          <w:sz w:val="20"/>
          <w:szCs w:val="20"/>
          <w:lang w:eastAsia="sk-SK"/>
        </w:rPr>
        <w:t>Hlavný kód CPV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34114122 Vozidlá na prepravu pacientov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II.1.3)</w:t>
      </w:r>
      <w:r w:rsidRPr="00317515">
        <w:rPr>
          <w:rFonts w:ascii="Lucida Sans Unicode" w:eastAsia="Times New Roman" w:hAnsi="Lucida Sans Unicode" w:cs="Lucida Sans Unicode"/>
          <w:b/>
          <w:bCs/>
          <w:color w:val="000000"/>
          <w:sz w:val="20"/>
          <w:szCs w:val="20"/>
          <w:lang w:eastAsia="sk-SK"/>
        </w:rPr>
        <w:t>Druh zákazky</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Tovary</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II.1.4)</w:t>
      </w:r>
      <w:r w:rsidRPr="00317515">
        <w:rPr>
          <w:rFonts w:ascii="Lucida Sans Unicode" w:eastAsia="Times New Roman" w:hAnsi="Lucida Sans Unicode" w:cs="Lucida Sans Unicode"/>
          <w:b/>
          <w:bCs/>
          <w:color w:val="000000"/>
          <w:sz w:val="20"/>
          <w:szCs w:val="20"/>
          <w:lang w:eastAsia="sk-SK"/>
        </w:rPr>
        <w:t>Stručný opis:</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Nabava medicinskih automobila za potrebe izvanbolničke hitne medicinske službe.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II.1.5)</w:t>
      </w:r>
      <w:r w:rsidRPr="00317515">
        <w:rPr>
          <w:rFonts w:ascii="Lucida Sans Unicode" w:eastAsia="Times New Roman" w:hAnsi="Lucida Sans Unicode" w:cs="Lucida Sans Unicode"/>
          <w:b/>
          <w:bCs/>
          <w:color w:val="000000"/>
          <w:sz w:val="20"/>
          <w:szCs w:val="20"/>
          <w:lang w:eastAsia="sk-SK"/>
        </w:rPr>
        <w:t>Celková odhadovaná hodnota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Hodnota bez DPH: 1 800 000.00 HRK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II.1.6)</w:t>
      </w:r>
      <w:r w:rsidRPr="00317515">
        <w:rPr>
          <w:rFonts w:ascii="Lucida Sans Unicode" w:eastAsia="Times New Roman" w:hAnsi="Lucida Sans Unicode" w:cs="Lucida Sans Unicode"/>
          <w:b/>
          <w:bCs/>
          <w:color w:val="000000"/>
          <w:sz w:val="20"/>
          <w:szCs w:val="20"/>
          <w:lang w:eastAsia="sk-SK"/>
        </w:rPr>
        <w:t>Informácie o častiach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Táto zákazka sa delí na časti: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w:t>
      </w:r>
      <w:r w:rsidRPr="00317515">
        <w:rPr>
          <w:rFonts w:ascii="Lucida Sans Unicode" w:eastAsia="Times New Roman" w:hAnsi="Lucida Sans Unicode" w:cs="Lucida Sans Unicode"/>
          <w:b/>
          <w:bCs/>
          <w:color w:val="000000"/>
          <w:sz w:val="20"/>
          <w:szCs w:val="20"/>
          <w:lang w:eastAsia="sk-SK"/>
        </w:rPr>
        <w:t>Opis</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II.2.2)</w:t>
      </w:r>
      <w:r w:rsidRPr="00317515">
        <w:rPr>
          <w:rFonts w:ascii="Lucida Sans Unicode" w:eastAsia="Times New Roman" w:hAnsi="Lucida Sans Unicode" w:cs="Lucida Sans Unicode"/>
          <w:b/>
          <w:bCs/>
          <w:color w:val="000000"/>
          <w:sz w:val="20"/>
          <w:szCs w:val="20"/>
          <w:lang w:eastAsia="sk-SK"/>
        </w:rPr>
        <w:t>Dodatočné kódy CPV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34114122 Vozidlá na prepravu pacientov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II.2.3)</w:t>
      </w:r>
      <w:r w:rsidRPr="00317515">
        <w:rPr>
          <w:rFonts w:ascii="Lucida Sans Unicode" w:eastAsia="Times New Roman" w:hAnsi="Lucida Sans Unicode" w:cs="Lucida Sans Unicode"/>
          <w:b/>
          <w:bCs/>
          <w:color w:val="000000"/>
          <w:sz w:val="20"/>
          <w:szCs w:val="20"/>
          <w:lang w:eastAsia="sk-SK"/>
        </w:rPr>
        <w:t>Miesto vykonania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Kód NUTS: HR036 Istarska županija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II.2.4)</w:t>
      </w:r>
      <w:r w:rsidRPr="00317515">
        <w:rPr>
          <w:rFonts w:ascii="Lucida Sans Unicode" w:eastAsia="Times New Roman" w:hAnsi="Lucida Sans Unicode" w:cs="Lucida Sans Unicode"/>
          <w:b/>
          <w:bCs/>
          <w:color w:val="000000"/>
          <w:sz w:val="20"/>
          <w:szCs w:val="20"/>
          <w:lang w:eastAsia="sk-SK"/>
        </w:rPr>
        <w:t>Opis obstarávania: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Nabava medicinskih automobila za potrebe izvanbolničke hitne medicinske službe.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II.2.5)</w:t>
      </w:r>
      <w:r w:rsidRPr="00317515">
        <w:rPr>
          <w:rFonts w:ascii="Lucida Sans Unicode" w:eastAsia="Times New Roman" w:hAnsi="Lucida Sans Unicode" w:cs="Lucida Sans Unicode"/>
          <w:b/>
          <w:bCs/>
          <w:color w:val="000000"/>
          <w:sz w:val="20"/>
          <w:szCs w:val="20"/>
          <w:lang w:eastAsia="sk-SK"/>
        </w:rPr>
        <w:t>Kritériá na vyhodnotenie ponúk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Nižšie uvedené kritériá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Kritérium kvality - Názov: Jamstvo / Relatívna váha: minimalno 2 godine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Kritérium kvality - Názov: Snaga motora / Relatívna váha: minimalno 128 kW</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Kritérium kvality - Názov: Udaljenost ovlaštenog servisa / Relatívna váha: 100km</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Kritérium týkajúce sa nákladov - Názov: Cijena / Relatívna váha: USKLAĐENA CIJENA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II.2.6)</w:t>
      </w:r>
      <w:r w:rsidRPr="00317515">
        <w:rPr>
          <w:rFonts w:ascii="Lucida Sans Unicode" w:eastAsia="Times New Roman" w:hAnsi="Lucida Sans Unicode" w:cs="Lucida Sans Unicode"/>
          <w:b/>
          <w:bCs/>
          <w:color w:val="000000"/>
          <w:sz w:val="20"/>
          <w:szCs w:val="20"/>
          <w:lang w:eastAsia="sk-SK"/>
        </w:rPr>
        <w:t>Odhadovaná hodnota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Hodnota bez DPH: 1 800 000.00 HRK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II.2.7)</w:t>
      </w:r>
      <w:r w:rsidRPr="0031751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Trvanie v dňoch: 150</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Toto obstarávanie môže byť obnovené: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II.2.10)</w:t>
      </w:r>
      <w:r w:rsidRPr="00317515">
        <w:rPr>
          <w:rFonts w:ascii="Lucida Sans Unicode" w:eastAsia="Times New Roman" w:hAnsi="Lucida Sans Unicode" w:cs="Lucida Sans Unicode"/>
          <w:b/>
          <w:bCs/>
          <w:color w:val="000000"/>
          <w:sz w:val="20"/>
          <w:szCs w:val="20"/>
          <w:lang w:eastAsia="sk-SK"/>
        </w:rPr>
        <w:t>Informácie o variantoch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Budú sa akceptovať varianty: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II.2.11)</w:t>
      </w:r>
      <w:r w:rsidRPr="00317515">
        <w:rPr>
          <w:rFonts w:ascii="Lucida Sans Unicode" w:eastAsia="Times New Roman" w:hAnsi="Lucida Sans Unicode" w:cs="Lucida Sans Unicode"/>
          <w:b/>
          <w:bCs/>
          <w:color w:val="000000"/>
          <w:sz w:val="20"/>
          <w:szCs w:val="20"/>
          <w:lang w:eastAsia="sk-SK"/>
        </w:rPr>
        <w:t>Informácie o opciách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Opcie: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II.2.13)</w:t>
      </w:r>
      <w:r w:rsidRPr="00317515">
        <w:rPr>
          <w:rFonts w:ascii="Lucida Sans Unicode" w:eastAsia="Times New Roman" w:hAnsi="Lucida Sans Unicode" w:cs="Lucida Sans Unicode"/>
          <w:b/>
          <w:bCs/>
          <w:color w:val="000000"/>
          <w:sz w:val="20"/>
          <w:szCs w:val="20"/>
          <w:lang w:eastAsia="sk-SK"/>
        </w:rPr>
        <w:t>Informácie o fondoch Európskej únie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II.2.14)</w:t>
      </w:r>
      <w:r w:rsidRPr="00317515">
        <w:rPr>
          <w:rFonts w:ascii="Lucida Sans Unicode" w:eastAsia="Times New Roman" w:hAnsi="Lucida Sans Unicode" w:cs="Lucida Sans Unicode"/>
          <w:b/>
          <w:bCs/>
          <w:color w:val="000000"/>
          <w:sz w:val="20"/>
          <w:szCs w:val="20"/>
          <w:lang w:eastAsia="sk-SK"/>
        </w:rPr>
        <w:t>Doplňujúce informácie</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317515">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III.1)</w:t>
      </w:r>
      <w:r w:rsidRPr="00317515">
        <w:rPr>
          <w:rFonts w:ascii="Lucida Sans Unicode" w:eastAsia="Times New Roman" w:hAnsi="Lucida Sans Unicode" w:cs="Lucida Sans Unicode"/>
          <w:b/>
          <w:bCs/>
          <w:color w:val="000000"/>
          <w:sz w:val="20"/>
          <w:szCs w:val="20"/>
          <w:lang w:eastAsia="sk-SK"/>
        </w:rPr>
        <w:t>Podmienky účasti</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III.1.1)</w:t>
      </w:r>
      <w:r w:rsidRPr="00317515">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Zoznam a krátky opis podmienok: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Gospodarski subjekt mora dokazati upis u sudski, obrtni, strukovni ili drugi odgovarajući registar u državi njegova poslovnog nastana.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Upis u registar dokazuje se odgovarajućim izvatkom iz sudskog, obrtnog, strukovnog ili drugog odgovarajućeg registra u državi članici njegovog poslovnog nastana.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III.1.2)</w:t>
      </w:r>
      <w:r w:rsidRPr="00317515">
        <w:rPr>
          <w:rFonts w:ascii="Lucida Sans Unicode" w:eastAsia="Times New Roman" w:hAnsi="Lucida Sans Unicode" w:cs="Lucida Sans Unicode"/>
          <w:b/>
          <w:bCs/>
          <w:color w:val="000000"/>
          <w:sz w:val="20"/>
          <w:szCs w:val="20"/>
          <w:lang w:eastAsia="sk-SK"/>
        </w:rPr>
        <w:t>Ekonomické a finančné postavenie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Kritériá výberu stanovené v dokumentoch k obstarávaniu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III.1.3)</w:t>
      </w:r>
      <w:r w:rsidRPr="00317515">
        <w:rPr>
          <w:rFonts w:ascii="Lucida Sans Unicode" w:eastAsia="Times New Roman" w:hAnsi="Lucida Sans Unicode" w:cs="Lucida Sans Unicode"/>
          <w:b/>
          <w:bCs/>
          <w:color w:val="000000"/>
          <w:sz w:val="20"/>
          <w:szCs w:val="20"/>
          <w:lang w:eastAsia="sk-SK"/>
        </w:rPr>
        <w:t>Technická a odborná spôsobilosť</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Kritériá výberu stanovené v dokumentoch k obstarávaniu</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317515">
        <w:rPr>
          <w:rFonts w:ascii="Lucida Sans Unicode" w:eastAsia="Times New Roman" w:hAnsi="Lucida Sans Unicode" w:cs="Lucida Sans Unicode"/>
          <w:b/>
          <w:bCs/>
          <w:color w:val="444444"/>
          <w:sz w:val="20"/>
          <w:szCs w:val="20"/>
          <w:u w:val="single"/>
          <w:lang w:eastAsia="sk-SK"/>
        </w:rPr>
        <w:t>Oddiel IV: Postup</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IV.1)</w:t>
      </w:r>
      <w:r w:rsidRPr="00317515">
        <w:rPr>
          <w:rFonts w:ascii="Lucida Sans Unicode" w:eastAsia="Times New Roman" w:hAnsi="Lucida Sans Unicode" w:cs="Lucida Sans Unicode"/>
          <w:b/>
          <w:bCs/>
          <w:color w:val="000000"/>
          <w:sz w:val="20"/>
          <w:szCs w:val="20"/>
          <w:lang w:eastAsia="sk-SK"/>
        </w:rPr>
        <w:t>Opis</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IV.1.1)</w:t>
      </w:r>
      <w:r w:rsidRPr="00317515">
        <w:rPr>
          <w:rFonts w:ascii="Lucida Sans Unicode" w:eastAsia="Times New Roman" w:hAnsi="Lucida Sans Unicode" w:cs="Lucida Sans Unicode"/>
          <w:b/>
          <w:bCs/>
          <w:color w:val="000000"/>
          <w:sz w:val="20"/>
          <w:szCs w:val="20"/>
          <w:lang w:eastAsia="sk-SK"/>
        </w:rPr>
        <w:t>Druh postupu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Verejná súťaž</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IV.1.3)</w:t>
      </w:r>
      <w:r w:rsidRPr="00317515">
        <w:rPr>
          <w:rFonts w:ascii="Lucida Sans Unicode" w:eastAsia="Times New Roman" w:hAnsi="Lucida Sans Unicode" w:cs="Lucida Sans Unicode"/>
          <w:b/>
          <w:bCs/>
          <w:color w:val="000000"/>
          <w:sz w:val="20"/>
          <w:szCs w:val="20"/>
          <w:lang w:eastAsia="sk-SK"/>
        </w:rPr>
        <w:t>Informácie o rámcovej dohode alebo dynamickom nákupnom systéme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IV.1.8)</w:t>
      </w:r>
      <w:r w:rsidRPr="00317515">
        <w:rPr>
          <w:rFonts w:ascii="Lucida Sans Unicode" w:eastAsia="Times New Roman" w:hAnsi="Lucida Sans Unicode" w:cs="Lucida Sans Unicode"/>
          <w:b/>
          <w:bCs/>
          <w:color w:val="000000"/>
          <w:sz w:val="20"/>
          <w:szCs w:val="20"/>
          <w:lang w:eastAsia="sk-SK"/>
        </w:rPr>
        <w:t>Informácie o dohode o vládnom obstarávaní (GPA)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Na toto obstarávanie sa vzťahuje dohoda o vládnom obstarávaní: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IV.2)</w:t>
      </w:r>
      <w:r w:rsidRPr="00317515">
        <w:rPr>
          <w:rFonts w:ascii="Lucida Sans Unicode" w:eastAsia="Times New Roman" w:hAnsi="Lucida Sans Unicode" w:cs="Lucida Sans Unicode"/>
          <w:b/>
          <w:bCs/>
          <w:color w:val="000000"/>
          <w:sz w:val="20"/>
          <w:szCs w:val="20"/>
          <w:lang w:eastAsia="sk-SK"/>
        </w:rPr>
        <w:t>Administratívne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IV.2.2)</w:t>
      </w:r>
      <w:r w:rsidRPr="00317515">
        <w:rPr>
          <w:rFonts w:ascii="Lucida Sans Unicode" w:eastAsia="Times New Roman" w:hAnsi="Lucida Sans Unicode" w:cs="Lucida Sans Unicode"/>
          <w:b/>
          <w:bCs/>
          <w:color w:val="000000"/>
          <w:sz w:val="20"/>
          <w:szCs w:val="20"/>
          <w:lang w:eastAsia="sk-SK"/>
        </w:rPr>
        <w:t>Lehota na predkladanie ponúk alebo žiadostí o účasť</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Dátum: 22/03/2021</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Miestny čas: 10:00</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IV.2.3)</w:t>
      </w:r>
      <w:r w:rsidRPr="00317515">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IV.2.4)</w:t>
      </w:r>
      <w:r w:rsidRPr="00317515">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Chorvátčina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IV.2.6)</w:t>
      </w:r>
      <w:r w:rsidRPr="00317515">
        <w:rPr>
          <w:rFonts w:ascii="Lucida Sans Unicode" w:eastAsia="Times New Roman" w:hAnsi="Lucida Sans Unicode" w:cs="Lucida Sans Unicode"/>
          <w:b/>
          <w:bCs/>
          <w:color w:val="000000"/>
          <w:sz w:val="20"/>
          <w:szCs w:val="20"/>
          <w:lang w:eastAsia="sk-SK"/>
        </w:rPr>
        <w:t>Minimálna lehota, počas ktorej sú ponuky uchádzačov viazané</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Trvanie v mesiacoch: 3 (od uplynutia lehoty na predkladanie ponúk)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IV.2.7)</w:t>
      </w:r>
      <w:r w:rsidRPr="00317515">
        <w:rPr>
          <w:rFonts w:ascii="Lucida Sans Unicode" w:eastAsia="Times New Roman" w:hAnsi="Lucida Sans Unicode" w:cs="Lucida Sans Unicode"/>
          <w:b/>
          <w:bCs/>
          <w:color w:val="000000"/>
          <w:sz w:val="20"/>
          <w:szCs w:val="20"/>
          <w:lang w:eastAsia="sk-SK"/>
        </w:rPr>
        <w:t>Podmienky na otváranie ponúk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Dátum: 22/03/2021</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Miestny čas: 10:00</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Miesto:</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Nastavni zavod za hitnu medicinu Istarske županije.</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317515">
        <w:rPr>
          <w:rFonts w:ascii="Lucida Sans Unicode" w:eastAsia="Times New Roman" w:hAnsi="Lucida Sans Unicode" w:cs="Lucida Sans Unicode"/>
          <w:b/>
          <w:bCs/>
          <w:color w:val="444444"/>
          <w:sz w:val="20"/>
          <w:szCs w:val="20"/>
          <w:u w:val="single"/>
          <w:lang w:eastAsia="sk-SK"/>
        </w:rPr>
        <w:t>Oddiel VI: Doplnkové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VI.1)</w:t>
      </w:r>
      <w:r w:rsidRPr="00317515">
        <w:rPr>
          <w:rFonts w:ascii="Lucida Sans Unicode" w:eastAsia="Times New Roman" w:hAnsi="Lucida Sans Unicode" w:cs="Lucida Sans Unicode"/>
          <w:b/>
          <w:bCs/>
          <w:color w:val="000000"/>
          <w:sz w:val="20"/>
          <w:szCs w:val="20"/>
          <w:lang w:eastAsia="sk-SK"/>
        </w:rPr>
        <w:t>Informácie o opakovaní obstarávania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Toto obstarávanie sa bude opakovať: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VI.3)</w:t>
      </w:r>
      <w:r w:rsidRPr="00317515">
        <w:rPr>
          <w:rFonts w:ascii="Lucida Sans Unicode" w:eastAsia="Times New Roman" w:hAnsi="Lucida Sans Unicode" w:cs="Lucida Sans Unicode"/>
          <w:b/>
          <w:bCs/>
          <w:color w:val="000000"/>
          <w:sz w:val="20"/>
          <w:szCs w:val="20"/>
          <w:lang w:eastAsia="sk-SK"/>
        </w:rPr>
        <w:t>Doplňujúce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VI.4)</w:t>
      </w:r>
      <w:r w:rsidRPr="00317515">
        <w:rPr>
          <w:rFonts w:ascii="Lucida Sans Unicode" w:eastAsia="Times New Roman" w:hAnsi="Lucida Sans Unicode" w:cs="Lucida Sans Unicode"/>
          <w:b/>
          <w:bCs/>
          <w:color w:val="000000"/>
          <w:sz w:val="20"/>
          <w:szCs w:val="20"/>
          <w:lang w:eastAsia="sk-SK"/>
        </w:rPr>
        <w:t>Postupy preskúmania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VI.4.1)</w:t>
      </w:r>
      <w:r w:rsidRPr="00317515">
        <w:rPr>
          <w:rFonts w:ascii="Lucida Sans Unicode" w:eastAsia="Times New Roman" w:hAnsi="Lucida Sans Unicode" w:cs="Lucida Sans Unicode"/>
          <w:b/>
          <w:bCs/>
          <w:color w:val="000000"/>
          <w:sz w:val="20"/>
          <w:szCs w:val="20"/>
          <w:lang w:eastAsia="sk-SK"/>
        </w:rPr>
        <w:t>Orgán zodpovedný za preskúmanie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Úradný názov: Državna komisija za kontrolu postupaka javne nabave</w:t>
      </w:r>
      <w:r w:rsidRPr="00317515">
        <w:rPr>
          <w:rFonts w:ascii="Lucida Sans Unicode" w:eastAsia="Times New Roman" w:hAnsi="Lucida Sans Unicode" w:cs="Lucida Sans Unicode"/>
          <w:color w:val="000000"/>
          <w:sz w:val="20"/>
          <w:szCs w:val="20"/>
          <w:lang w:eastAsia="sk-SK"/>
        </w:rPr>
        <w:br/>
        <w:t>Poštová adresa: Koturaška cesta 43/IV</w:t>
      </w:r>
      <w:r w:rsidRPr="00317515">
        <w:rPr>
          <w:rFonts w:ascii="Lucida Sans Unicode" w:eastAsia="Times New Roman" w:hAnsi="Lucida Sans Unicode" w:cs="Lucida Sans Unicode"/>
          <w:color w:val="000000"/>
          <w:sz w:val="20"/>
          <w:szCs w:val="20"/>
          <w:lang w:eastAsia="sk-SK"/>
        </w:rPr>
        <w:br/>
        <w:t>Mesto/obec: Zagreb</w:t>
      </w:r>
      <w:r w:rsidRPr="00317515">
        <w:rPr>
          <w:rFonts w:ascii="Lucida Sans Unicode" w:eastAsia="Times New Roman" w:hAnsi="Lucida Sans Unicode" w:cs="Lucida Sans Unicode"/>
          <w:color w:val="000000"/>
          <w:sz w:val="20"/>
          <w:szCs w:val="20"/>
          <w:lang w:eastAsia="sk-SK"/>
        </w:rPr>
        <w:br/>
        <w:t>PSČ: 10000</w:t>
      </w:r>
      <w:r w:rsidRPr="00317515">
        <w:rPr>
          <w:rFonts w:ascii="Lucida Sans Unicode" w:eastAsia="Times New Roman" w:hAnsi="Lucida Sans Unicode" w:cs="Lucida Sans Unicode"/>
          <w:color w:val="000000"/>
          <w:sz w:val="20"/>
          <w:szCs w:val="20"/>
          <w:lang w:eastAsia="sk-SK"/>
        </w:rPr>
        <w:br/>
        <w:t>Štát: Chorvátsko</w:t>
      </w:r>
      <w:r w:rsidRPr="00317515">
        <w:rPr>
          <w:rFonts w:ascii="Lucida Sans Unicode" w:eastAsia="Times New Roman" w:hAnsi="Lucida Sans Unicode" w:cs="Lucida Sans Unicode"/>
          <w:color w:val="000000"/>
          <w:sz w:val="20"/>
          <w:szCs w:val="20"/>
          <w:lang w:eastAsia="sk-SK"/>
        </w:rPr>
        <w:br/>
        <w:t>E-mail: </w:t>
      </w:r>
      <w:hyperlink r:id="rId135" w:history="1">
        <w:r w:rsidRPr="00317515">
          <w:rPr>
            <w:rFonts w:ascii="Lucida Sans Unicode" w:eastAsia="Times New Roman" w:hAnsi="Lucida Sans Unicode" w:cs="Lucida Sans Unicode"/>
            <w:color w:val="3366CC"/>
            <w:sz w:val="20"/>
            <w:szCs w:val="20"/>
            <w:u w:val="single"/>
            <w:lang w:eastAsia="sk-SK"/>
          </w:rPr>
          <w:t>dkom@dkom.hr</w:t>
        </w:r>
      </w:hyperlink>
      <w:r w:rsidRPr="00317515">
        <w:rPr>
          <w:rFonts w:ascii="Lucida Sans Unicode" w:eastAsia="Times New Roman" w:hAnsi="Lucida Sans Unicode" w:cs="Lucida Sans Unicode"/>
          <w:color w:val="000000"/>
          <w:sz w:val="20"/>
          <w:szCs w:val="20"/>
          <w:lang w:eastAsia="sk-SK"/>
        </w:rPr>
        <w:br/>
        <w:t>Telefón: +385 14559930</w:t>
      </w:r>
      <w:r w:rsidRPr="00317515">
        <w:rPr>
          <w:rFonts w:ascii="Lucida Sans Unicode" w:eastAsia="Times New Roman" w:hAnsi="Lucida Sans Unicode" w:cs="Lucida Sans Unicode"/>
          <w:color w:val="000000"/>
          <w:sz w:val="20"/>
          <w:szCs w:val="20"/>
          <w:lang w:eastAsia="sk-SK"/>
        </w:rPr>
        <w:br/>
        <w:t>Fax: +385 14559933</w:t>
      </w:r>
      <w:r w:rsidRPr="00317515">
        <w:rPr>
          <w:rFonts w:ascii="Lucida Sans Unicode" w:eastAsia="Times New Roman" w:hAnsi="Lucida Sans Unicode" w:cs="Lucida Sans Unicode"/>
          <w:color w:val="000000"/>
          <w:sz w:val="20"/>
          <w:szCs w:val="20"/>
          <w:lang w:eastAsia="sk-SK"/>
        </w:rPr>
        <w:br/>
        <w:t>Internetová adresa: </w:t>
      </w:r>
      <w:hyperlink r:id="rId136" w:tgtFrame="_blank" w:history="1">
        <w:r w:rsidRPr="00317515">
          <w:rPr>
            <w:rFonts w:ascii="Lucida Sans Unicode" w:eastAsia="Times New Roman" w:hAnsi="Lucida Sans Unicode" w:cs="Lucida Sans Unicode"/>
            <w:color w:val="3366CC"/>
            <w:sz w:val="20"/>
            <w:szCs w:val="20"/>
            <w:u w:val="single"/>
            <w:lang w:eastAsia="sk-SK"/>
          </w:rPr>
          <w:t>www.dkom.hr</w:t>
        </w:r>
      </w:hyperlink>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VI.5)</w:t>
      </w:r>
      <w:r w:rsidRPr="00317515">
        <w:rPr>
          <w:rFonts w:ascii="Lucida Sans Unicode" w:eastAsia="Times New Roman" w:hAnsi="Lucida Sans Unicode" w:cs="Lucida Sans Unicode"/>
          <w:b/>
          <w:bCs/>
          <w:color w:val="000000"/>
          <w:sz w:val="20"/>
          <w:szCs w:val="20"/>
          <w:lang w:eastAsia="sk-SK"/>
        </w:rPr>
        <w:t>Dátum odoslania tohto oznámenia:</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16/02/2021</w:t>
      </w: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7908E7"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98</w:t>
      </w:r>
    </w:p>
    <w:p w:rsidR="00317515" w:rsidRPr="00317515" w:rsidRDefault="00317515" w:rsidP="0031751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317515">
        <w:rPr>
          <w:rFonts w:ascii="Lucida Sans Unicode" w:eastAsia="Times New Roman" w:hAnsi="Lucida Sans Unicode" w:cs="Lucida Sans Unicode"/>
          <w:b/>
          <w:bCs/>
          <w:color w:val="444444"/>
          <w:sz w:val="20"/>
          <w:szCs w:val="20"/>
          <w:lang w:eastAsia="sk-SK"/>
        </w:rPr>
        <w:t>Chorvátsko-Záhreb: Prostriedky na fixáciu zlomenín, kliny a platničky</w:t>
      </w:r>
    </w:p>
    <w:p w:rsidR="00317515" w:rsidRPr="00317515" w:rsidRDefault="00317515" w:rsidP="0031751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317515">
        <w:rPr>
          <w:rFonts w:ascii="Lucida Sans Unicode" w:eastAsia="Times New Roman" w:hAnsi="Lucida Sans Unicode" w:cs="Lucida Sans Unicode"/>
          <w:b/>
          <w:bCs/>
          <w:color w:val="444444"/>
          <w:sz w:val="20"/>
          <w:szCs w:val="20"/>
          <w:lang w:eastAsia="sk-SK"/>
        </w:rPr>
        <w:t>2021/S 035-085345</w:t>
      </w:r>
    </w:p>
    <w:p w:rsidR="00317515" w:rsidRPr="00317515" w:rsidRDefault="00317515" w:rsidP="0031751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317515">
        <w:rPr>
          <w:rFonts w:ascii="Lucida Sans Unicode" w:eastAsia="Times New Roman" w:hAnsi="Lucida Sans Unicode" w:cs="Lucida Sans Unicode"/>
          <w:b/>
          <w:bCs/>
          <w:color w:val="444444"/>
          <w:sz w:val="20"/>
          <w:szCs w:val="20"/>
          <w:lang w:eastAsia="sk-SK"/>
        </w:rPr>
        <w:t>Oznámenie o vyhlásení verejného obstarávania</w:t>
      </w:r>
    </w:p>
    <w:p w:rsidR="00317515" w:rsidRPr="00317515" w:rsidRDefault="00317515" w:rsidP="0031751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317515">
        <w:rPr>
          <w:rFonts w:ascii="Lucida Sans Unicode" w:eastAsia="Times New Roman" w:hAnsi="Lucida Sans Unicode" w:cs="Lucida Sans Unicode"/>
          <w:b/>
          <w:bCs/>
          <w:color w:val="444444"/>
          <w:sz w:val="20"/>
          <w:szCs w:val="20"/>
          <w:lang w:eastAsia="sk-SK"/>
        </w:rPr>
        <w:t>Tovary</w:t>
      </w:r>
    </w:p>
    <w:p w:rsidR="00317515" w:rsidRPr="00317515" w:rsidRDefault="00317515" w:rsidP="00317515">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317515">
        <w:rPr>
          <w:rFonts w:ascii="Lucida Sans Unicode" w:eastAsia="Times New Roman" w:hAnsi="Lucida Sans Unicode" w:cs="Lucida Sans Unicode"/>
          <w:b/>
          <w:bCs/>
          <w:color w:val="444444"/>
          <w:sz w:val="20"/>
          <w:szCs w:val="20"/>
          <w:lang w:eastAsia="sk-SK"/>
        </w:rPr>
        <w:t>Právny základ:</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444444"/>
          <w:sz w:val="20"/>
          <w:szCs w:val="20"/>
          <w:lang w:eastAsia="sk-SK"/>
        </w:rPr>
        <w:t>Smernica 2014/24/EÚ</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317515">
        <w:rPr>
          <w:rFonts w:ascii="Lucida Sans Unicode" w:eastAsia="Times New Roman" w:hAnsi="Lucida Sans Unicode" w:cs="Lucida Sans Unicode"/>
          <w:b/>
          <w:bCs/>
          <w:color w:val="444444"/>
          <w:sz w:val="20"/>
          <w:szCs w:val="20"/>
          <w:u w:val="single"/>
          <w:lang w:eastAsia="sk-SK"/>
        </w:rPr>
        <w:t>Oddiel I: Verejný obstarávateľ</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I.1)</w:t>
      </w:r>
      <w:r w:rsidRPr="00317515">
        <w:rPr>
          <w:rFonts w:ascii="Lucida Sans Unicode" w:eastAsia="Times New Roman" w:hAnsi="Lucida Sans Unicode" w:cs="Lucida Sans Unicode"/>
          <w:b/>
          <w:bCs/>
          <w:color w:val="000000"/>
          <w:sz w:val="20"/>
          <w:szCs w:val="20"/>
          <w:lang w:eastAsia="sk-SK"/>
        </w:rPr>
        <w:t>Názov a adresy</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Úradný názov: Klinički bolnički centar Zagreb</w:t>
      </w:r>
      <w:r w:rsidRPr="00317515">
        <w:rPr>
          <w:rFonts w:ascii="Lucida Sans Unicode" w:eastAsia="Times New Roman" w:hAnsi="Lucida Sans Unicode" w:cs="Lucida Sans Unicode"/>
          <w:color w:val="000000"/>
          <w:sz w:val="20"/>
          <w:szCs w:val="20"/>
          <w:lang w:eastAsia="sk-SK"/>
        </w:rPr>
        <w:br/>
        <w:t>Identifikačné číslo organizácie (IČO): 46377257342</w:t>
      </w:r>
      <w:r w:rsidRPr="00317515">
        <w:rPr>
          <w:rFonts w:ascii="Lucida Sans Unicode" w:eastAsia="Times New Roman" w:hAnsi="Lucida Sans Unicode" w:cs="Lucida Sans Unicode"/>
          <w:color w:val="000000"/>
          <w:sz w:val="20"/>
          <w:szCs w:val="20"/>
          <w:lang w:eastAsia="sk-SK"/>
        </w:rPr>
        <w:br/>
        <w:t>Poštová adresa: Kišpatićeva 12</w:t>
      </w:r>
      <w:r w:rsidRPr="00317515">
        <w:rPr>
          <w:rFonts w:ascii="Lucida Sans Unicode" w:eastAsia="Times New Roman" w:hAnsi="Lucida Sans Unicode" w:cs="Lucida Sans Unicode"/>
          <w:color w:val="000000"/>
          <w:sz w:val="20"/>
          <w:szCs w:val="20"/>
          <w:lang w:eastAsia="sk-SK"/>
        </w:rPr>
        <w:br/>
        <w:t>Mesto/obec: Zagreb</w:t>
      </w:r>
      <w:r w:rsidRPr="00317515">
        <w:rPr>
          <w:rFonts w:ascii="Lucida Sans Unicode" w:eastAsia="Times New Roman" w:hAnsi="Lucida Sans Unicode" w:cs="Lucida Sans Unicode"/>
          <w:color w:val="000000"/>
          <w:sz w:val="20"/>
          <w:szCs w:val="20"/>
          <w:lang w:eastAsia="sk-SK"/>
        </w:rPr>
        <w:br/>
        <w:t>Kód NUTS: HR041 Grad Zagreb</w:t>
      </w:r>
      <w:r w:rsidRPr="00317515">
        <w:rPr>
          <w:rFonts w:ascii="Lucida Sans Unicode" w:eastAsia="Times New Roman" w:hAnsi="Lucida Sans Unicode" w:cs="Lucida Sans Unicode"/>
          <w:color w:val="000000"/>
          <w:sz w:val="20"/>
          <w:szCs w:val="20"/>
          <w:lang w:eastAsia="sk-SK"/>
        </w:rPr>
        <w:br/>
        <w:t>PSČ: 10000</w:t>
      </w:r>
      <w:r w:rsidRPr="00317515">
        <w:rPr>
          <w:rFonts w:ascii="Lucida Sans Unicode" w:eastAsia="Times New Roman" w:hAnsi="Lucida Sans Unicode" w:cs="Lucida Sans Unicode"/>
          <w:color w:val="000000"/>
          <w:sz w:val="20"/>
          <w:szCs w:val="20"/>
          <w:lang w:eastAsia="sk-SK"/>
        </w:rPr>
        <w:br/>
        <w:t>Štát: Chorvátsko</w:t>
      </w:r>
      <w:r w:rsidRPr="00317515">
        <w:rPr>
          <w:rFonts w:ascii="Lucida Sans Unicode" w:eastAsia="Times New Roman" w:hAnsi="Lucida Sans Unicode" w:cs="Lucida Sans Unicode"/>
          <w:color w:val="000000"/>
          <w:sz w:val="20"/>
          <w:szCs w:val="20"/>
          <w:lang w:eastAsia="sk-SK"/>
        </w:rPr>
        <w:br/>
        <w:t>Kontaktná osoba: Ivana Radlović</w:t>
      </w:r>
      <w:r w:rsidRPr="00317515">
        <w:rPr>
          <w:rFonts w:ascii="Lucida Sans Unicode" w:eastAsia="Times New Roman" w:hAnsi="Lucida Sans Unicode" w:cs="Lucida Sans Unicode"/>
          <w:color w:val="000000"/>
          <w:sz w:val="20"/>
          <w:szCs w:val="20"/>
          <w:lang w:eastAsia="sk-SK"/>
        </w:rPr>
        <w:br/>
        <w:t>E-mail: </w:t>
      </w:r>
      <w:hyperlink r:id="rId137" w:history="1">
        <w:r w:rsidRPr="00317515">
          <w:rPr>
            <w:rFonts w:ascii="Lucida Sans Unicode" w:eastAsia="Times New Roman" w:hAnsi="Lucida Sans Unicode" w:cs="Lucida Sans Unicode"/>
            <w:color w:val="3366CC"/>
            <w:sz w:val="20"/>
            <w:szCs w:val="20"/>
            <w:u w:val="single"/>
            <w:lang w:eastAsia="sk-SK"/>
          </w:rPr>
          <w:t>ivana.radlovic@kbc-zagreb.hr</w:t>
        </w:r>
      </w:hyperlink>
      <w:r w:rsidRPr="00317515">
        <w:rPr>
          <w:rFonts w:ascii="Lucida Sans Unicode" w:eastAsia="Times New Roman" w:hAnsi="Lucida Sans Unicode" w:cs="Lucida Sans Unicode"/>
          <w:color w:val="000000"/>
          <w:sz w:val="20"/>
          <w:szCs w:val="20"/>
          <w:lang w:eastAsia="sk-SK"/>
        </w:rPr>
        <w:br/>
        <w:t>Telefón: +385 12368804</w:t>
      </w:r>
      <w:r w:rsidRPr="00317515">
        <w:rPr>
          <w:rFonts w:ascii="Lucida Sans Unicode" w:eastAsia="Times New Roman" w:hAnsi="Lucida Sans Unicode" w:cs="Lucida Sans Unicode"/>
          <w:color w:val="000000"/>
          <w:sz w:val="20"/>
          <w:szCs w:val="20"/>
          <w:lang w:eastAsia="sk-SK"/>
        </w:rPr>
        <w:br/>
        <w:t>Fax: +385 12379924</w:t>
      </w:r>
      <w:r w:rsidRPr="00317515">
        <w:rPr>
          <w:rFonts w:ascii="Lucida Sans Unicode" w:eastAsia="Times New Roman" w:hAnsi="Lucida Sans Unicode" w:cs="Lucida Sans Unicode"/>
          <w:color w:val="000000"/>
          <w:sz w:val="20"/>
          <w:szCs w:val="20"/>
          <w:lang w:eastAsia="sk-SK"/>
        </w:rPr>
        <w:br/>
      </w:r>
      <w:r w:rsidRPr="00317515">
        <w:rPr>
          <w:rFonts w:ascii="Lucida Sans Unicode" w:eastAsia="Times New Roman" w:hAnsi="Lucida Sans Unicode" w:cs="Lucida Sans Unicode"/>
          <w:b/>
          <w:bCs/>
          <w:color w:val="000000"/>
          <w:sz w:val="20"/>
          <w:szCs w:val="20"/>
          <w:lang w:eastAsia="sk-SK"/>
        </w:rPr>
        <w:t>Internetová adresa (internetové adresy):</w:t>
      </w:r>
      <w:r w:rsidRPr="00317515">
        <w:rPr>
          <w:rFonts w:ascii="Lucida Sans Unicode" w:eastAsia="Times New Roman" w:hAnsi="Lucida Sans Unicode" w:cs="Lucida Sans Unicode"/>
          <w:color w:val="000000"/>
          <w:sz w:val="20"/>
          <w:szCs w:val="20"/>
          <w:lang w:eastAsia="sk-SK"/>
        </w:rPr>
        <w:br/>
        <w:t>Hlavná adresa: </w:t>
      </w:r>
      <w:hyperlink r:id="rId138" w:tgtFrame="_blank" w:history="1">
        <w:r w:rsidRPr="00317515">
          <w:rPr>
            <w:rFonts w:ascii="Lucida Sans Unicode" w:eastAsia="Times New Roman" w:hAnsi="Lucida Sans Unicode" w:cs="Lucida Sans Unicode"/>
            <w:color w:val="3366CC"/>
            <w:sz w:val="20"/>
            <w:szCs w:val="20"/>
            <w:u w:val="single"/>
            <w:lang w:eastAsia="sk-SK"/>
          </w:rPr>
          <w:t>https://www.kbc-zagreb.hr/</w:t>
        </w:r>
      </w:hyperlink>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I.3)</w:t>
      </w:r>
      <w:r w:rsidRPr="00317515">
        <w:rPr>
          <w:rFonts w:ascii="Lucida Sans Unicode" w:eastAsia="Times New Roman" w:hAnsi="Lucida Sans Unicode" w:cs="Lucida Sans Unicode"/>
          <w:b/>
          <w:bCs/>
          <w:color w:val="000000"/>
          <w:sz w:val="20"/>
          <w:szCs w:val="20"/>
          <w:lang w:eastAsia="sk-SK"/>
        </w:rPr>
        <w:t>Komunikácia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39" w:tgtFrame="_blank" w:history="1">
        <w:r w:rsidRPr="00317515">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https://eojn.nn.hr/SPIN/application/ipn/DocumentManagement/DokumentPodaciFrm.aspx?OznakaDokumenta=2021/S+0F2-0006373</w:t>
        </w:r>
      </w:hyperlink>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Ďalšie informácie možno získať na vyššie uvedenej adrese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40" w:tgtFrame="_blank" w:history="1">
        <w:r w:rsidRPr="00317515">
          <w:rPr>
            <w:rFonts w:ascii="Lucida Sans Unicode" w:eastAsia="Times New Roman" w:hAnsi="Lucida Sans Unicode" w:cs="Lucida Sans Unicode"/>
            <w:color w:val="3366CC"/>
            <w:sz w:val="20"/>
            <w:szCs w:val="20"/>
            <w:u w:val="single"/>
            <w:lang w:eastAsia="sk-SK"/>
          </w:rPr>
          <w:t>https://eojn.nn.hr/Oglasnik</w:t>
        </w:r>
      </w:hyperlink>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I.4)</w:t>
      </w:r>
      <w:r w:rsidRPr="00317515">
        <w:rPr>
          <w:rFonts w:ascii="Lucida Sans Unicode" w:eastAsia="Times New Roman" w:hAnsi="Lucida Sans Unicode" w:cs="Lucida Sans Unicode"/>
          <w:b/>
          <w:bCs/>
          <w:color w:val="000000"/>
          <w:sz w:val="20"/>
          <w:szCs w:val="20"/>
          <w:lang w:eastAsia="sk-SK"/>
        </w:rPr>
        <w:t>Druh verejného obstarávateľa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Organizácia riadená verejným právom</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I.5)</w:t>
      </w:r>
      <w:r w:rsidRPr="00317515">
        <w:rPr>
          <w:rFonts w:ascii="Lucida Sans Unicode" w:eastAsia="Times New Roman" w:hAnsi="Lucida Sans Unicode" w:cs="Lucida Sans Unicode"/>
          <w:b/>
          <w:bCs/>
          <w:color w:val="000000"/>
          <w:sz w:val="20"/>
          <w:szCs w:val="20"/>
          <w:lang w:eastAsia="sk-SK"/>
        </w:rPr>
        <w:t>Hlavná činnosť</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Zdravotníctvo</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317515">
        <w:rPr>
          <w:rFonts w:ascii="Lucida Sans Unicode" w:eastAsia="Times New Roman" w:hAnsi="Lucida Sans Unicode" w:cs="Lucida Sans Unicode"/>
          <w:b/>
          <w:bCs/>
          <w:color w:val="444444"/>
          <w:sz w:val="20"/>
          <w:szCs w:val="20"/>
          <w:u w:val="single"/>
          <w:lang w:eastAsia="sk-SK"/>
        </w:rPr>
        <w:t>Oddiel II: Predmet</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II.1)</w:t>
      </w:r>
      <w:r w:rsidRPr="00317515">
        <w:rPr>
          <w:rFonts w:ascii="Lucida Sans Unicode" w:eastAsia="Times New Roman" w:hAnsi="Lucida Sans Unicode" w:cs="Lucida Sans Unicode"/>
          <w:b/>
          <w:bCs/>
          <w:color w:val="000000"/>
          <w:sz w:val="20"/>
          <w:szCs w:val="20"/>
          <w:lang w:eastAsia="sk-SK"/>
        </w:rPr>
        <w:t>Rozsah obstarávania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II.1.1)</w:t>
      </w:r>
      <w:r w:rsidRPr="00317515">
        <w:rPr>
          <w:rFonts w:ascii="Lucida Sans Unicode" w:eastAsia="Times New Roman" w:hAnsi="Lucida Sans Unicode" w:cs="Lucida Sans Unicode"/>
          <w:b/>
          <w:bCs/>
          <w:color w:val="000000"/>
          <w:sz w:val="20"/>
          <w:szCs w:val="20"/>
          <w:lang w:eastAsia="sk-SK"/>
        </w:rPr>
        <w:t>Názov: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Nabava medicinskog potrošnog materijala za potrebe ortopedije i traumatologije – sprave za prijelome, vijci i pločice 1, 2 i višekratni</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Referenčné číslo: 1.1.2.A.19</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II.1.2)</w:t>
      </w:r>
      <w:r w:rsidRPr="00317515">
        <w:rPr>
          <w:rFonts w:ascii="Lucida Sans Unicode" w:eastAsia="Times New Roman" w:hAnsi="Lucida Sans Unicode" w:cs="Lucida Sans Unicode"/>
          <w:b/>
          <w:bCs/>
          <w:color w:val="000000"/>
          <w:sz w:val="20"/>
          <w:szCs w:val="20"/>
          <w:lang w:eastAsia="sk-SK"/>
        </w:rPr>
        <w:t>Hlavný kód CPV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33141770 Prostriedky na fixáciu zlomenín, kliny a platničky</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II.1.3)</w:t>
      </w:r>
      <w:r w:rsidRPr="00317515">
        <w:rPr>
          <w:rFonts w:ascii="Lucida Sans Unicode" w:eastAsia="Times New Roman" w:hAnsi="Lucida Sans Unicode" w:cs="Lucida Sans Unicode"/>
          <w:b/>
          <w:bCs/>
          <w:color w:val="000000"/>
          <w:sz w:val="20"/>
          <w:szCs w:val="20"/>
          <w:lang w:eastAsia="sk-SK"/>
        </w:rPr>
        <w:t>Druh zákazky</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Tovary</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II.1.4)</w:t>
      </w:r>
      <w:r w:rsidRPr="00317515">
        <w:rPr>
          <w:rFonts w:ascii="Lucida Sans Unicode" w:eastAsia="Times New Roman" w:hAnsi="Lucida Sans Unicode" w:cs="Lucida Sans Unicode"/>
          <w:b/>
          <w:bCs/>
          <w:color w:val="000000"/>
          <w:sz w:val="20"/>
          <w:szCs w:val="20"/>
          <w:lang w:eastAsia="sk-SK"/>
        </w:rPr>
        <w:t>Stručný opis:</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Nabava medicinskog potrošnog materijala za potrebe ortopedije i traumatologije - sprave za prijelome, vijci i pločice 1, 2 i višekratni.</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II.1.5)</w:t>
      </w:r>
      <w:r w:rsidRPr="00317515">
        <w:rPr>
          <w:rFonts w:ascii="Lucida Sans Unicode" w:eastAsia="Times New Roman" w:hAnsi="Lucida Sans Unicode" w:cs="Lucida Sans Unicode"/>
          <w:b/>
          <w:bCs/>
          <w:color w:val="000000"/>
          <w:sz w:val="20"/>
          <w:szCs w:val="20"/>
          <w:lang w:eastAsia="sk-SK"/>
        </w:rPr>
        <w:t>Celková odhadovaná hodnota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Hodnota bez DPH: 3 166 000.00 HRK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II.1.6)</w:t>
      </w:r>
      <w:r w:rsidRPr="00317515">
        <w:rPr>
          <w:rFonts w:ascii="Lucida Sans Unicode" w:eastAsia="Times New Roman" w:hAnsi="Lucida Sans Unicode" w:cs="Lucida Sans Unicode"/>
          <w:b/>
          <w:bCs/>
          <w:color w:val="000000"/>
          <w:sz w:val="20"/>
          <w:szCs w:val="20"/>
          <w:lang w:eastAsia="sk-SK"/>
        </w:rPr>
        <w:t>Informácie o častiach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Táto zákazka sa delí na časti: áno</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Ponuky možno predkladať na všetky časti</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w:t>
      </w:r>
      <w:r w:rsidRPr="00317515">
        <w:rPr>
          <w:rFonts w:ascii="Lucida Sans Unicode" w:eastAsia="Times New Roman" w:hAnsi="Lucida Sans Unicode" w:cs="Lucida Sans Unicode"/>
          <w:b/>
          <w:bCs/>
          <w:color w:val="000000"/>
          <w:sz w:val="20"/>
          <w:szCs w:val="20"/>
          <w:lang w:eastAsia="sk-SK"/>
        </w:rPr>
        <w:t>Opis</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w:t>
      </w:r>
      <w:r w:rsidRPr="00317515">
        <w:rPr>
          <w:rFonts w:ascii="Lucida Sans Unicode" w:eastAsia="Times New Roman" w:hAnsi="Lucida Sans Unicode" w:cs="Lucida Sans Unicode"/>
          <w:b/>
          <w:bCs/>
          <w:color w:val="000000"/>
          <w:sz w:val="20"/>
          <w:szCs w:val="20"/>
          <w:lang w:eastAsia="sk-SK"/>
        </w:rPr>
        <w:t>Názov: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Grupa predmeta nabave 6</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Časť č.: 1</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II.2.2)</w:t>
      </w:r>
      <w:r w:rsidRPr="00317515">
        <w:rPr>
          <w:rFonts w:ascii="Lucida Sans Unicode" w:eastAsia="Times New Roman" w:hAnsi="Lucida Sans Unicode" w:cs="Lucida Sans Unicode"/>
          <w:b/>
          <w:bCs/>
          <w:color w:val="000000"/>
          <w:sz w:val="20"/>
          <w:szCs w:val="20"/>
          <w:lang w:eastAsia="sk-SK"/>
        </w:rPr>
        <w:t>Dodatočné kódy CPV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33141770 Prostriedky na fixáciu zlomenín, kliny a platničky</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II.2.3)</w:t>
      </w:r>
      <w:r w:rsidRPr="00317515">
        <w:rPr>
          <w:rFonts w:ascii="Lucida Sans Unicode" w:eastAsia="Times New Roman" w:hAnsi="Lucida Sans Unicode" w:cs="Lucida Sans Unicode"/>
          <w:b/>
          <w:bCs/>
          <w:color w:val="000000"/>
          <w:sz w:val="20"/>
          <w:szCs w:val="20"/>
          <w:lang w:eastAsia="sk-SK"/>
        </w:rPr>
        <w:t>Miesto vykonania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Kód NUTS: HR041 Grad Zagreb</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Hlavné miesto dodania alebo plnenia: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Roba se isporučuje u skladište Ljekarne Kliničkog bolničkog centra Zagreb na lokaciji Kišpatićeva 12, Zagreb, dok se instrumentariji ponuđeni na korištenje isporučuju na Kliniku za ortopediju na lok...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II.2.4)</w:t>
      </w:r>
      <w:r w:rsidRPr="00317515">
        <w:rPr>
          <w:rFonts w:ascii="Lucida Sans Unicode" w:eastAsia="Times New Roman" w:hAnsi="Lucida Sans Unicode" w:cs="Lucida Sans Unicode"/>
          <w:b/>
          <w:bCs/>
          <w:color w:val="000000"/>
          <w:sz w:val="20"/>
          <w:szCs w:val="20"/>
          <w:lang w:eastAsia="sk-SK"/>
        </w:rPr>
        <w:t>Opis obstarávania: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Nabava medicinskog potrošnog materijala za potrebe ortopedije i traumatologije - sprave za prijelome, vijci i pločice 1, 2 i višekratni.</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II.2.5)</w:t>
      </w:r>
      <w:r w:rsidRPr="00317515">
        <w:rPr>
          <w:rFonts w:ascii="Lucida Sans Unicode" w:eastAsia="Times New Roman" w:hAnsi="Lucida Sans Unicode" w:cs="Lucida Sans Unicode"/>
          <w:b/>
          <w:bCs/>
          <w:color w:val="000000"/>
          <w:sz w:val="20"/>
          <w:szCs w:val="20"/>
          <w:lang w:eastAsia="sk-SK"/>
        </w:rPr>
        <w:t>Kritériá na vyhodnotenie ponúk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Nižšie uvedené kritériá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Kritérium kvality - Názov: Rok isporuke / Relatívna váha: 10 %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Cena - Relatívna váha: 90 %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II.2.6)</w:t>
      </w:r>
      <w:r w:rsidRPr="00317515">
        <w:rPr>
          <w:rFonts w:ascii="Lucida Sans Unicode" w:eastAsia="Times New Roman" w:hAnsi="Lucida Sans Unicode" w:cs="Lucida Sans Unicode"/>
          <w:b/>
          <w:bCs/>
          <w:color w:val="000000"/>
          <w:sz w:val="20"/>
          <w:szCs w:val="20"/>
          <w:lang w:eastAsia="sk-SK"/>
        </w:rPr>
        <w:t>Odhadovaná hodnota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Hodnota bez DPH: 125 000.00 HRK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II.2.7)</w:t>
      </w:r>
      <w:r w:rsidRPr="0031751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Trvanie v mesiacoch: 17</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Toto obstarávanie môže byť obnovené: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II.2.10)</w:t>
      </w:r>
      <w:r w:rsidRPr="00317515">
        <w:rPr>
          <w:rFonts w:ascii="Lucida Sans Unicode" w:eastAsia="Times New Roman" w:hAnsi="Lucida Sans Unicode" w:cs="Lucida Sans Unicode"/>
          <w:b/>
          <w:bCs/>
          <w:color w:val="000000"/>
          <w:sz w:val="20"/>
          <w:szCs w:val="20"/>
          <w:lang w:eastAsia="sk-SK"/>
        </w:rPr>
        <w:t>Informácie o variantoch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Budú sa akceptovať varianty: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II.2.11)</w:t>
      </w:r>
      <w:r w:rsidRPr="00317515">
        <w:rPr>
          <w:rFonts w:ascii="Lucida Sans Unicode" w:eastAsia="Times New Roman" w:hAnsi="Lucida Sans Unicode" w:cs="Lucida Sans Unicode"/>
          <w:b/>
          <w:bCs/>
          <w:color w:val="000000"/>
          <w:sz w:val="20"/>
          <w:szCs w:val="20"/>
          <w:lang w:eastAsia="sk-SK"/>
        </w:rPr>
        <w:t>Informácie o opciách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Opcie: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II.2.13)</w:t>
      </w:r>
      <w:r w:rsidRPr="00317515">
        <w:rPr>
          <w:rFonts w:ascii="Lucida Sans Unicode" w:eastAsia="Times New Roman" w:hAnsi="Lucida Sans Unicode" w:cs="Lucida Sans Unicode"/>
          <w:b/>
          <w:bCs/>
          <w:color w:val="000000"/>
          <w:sz w:val="20"/>
          <w:szCs w:val="20"/>
          <w:lang w:eastAsia="sk-SK"/>
        </w:rPr>
        <w:t>Informácie o fondoch Európskej únie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II.2.14)</w:t>
      </w:r>
      <w:r w:rsidRPr="00317515">
        <w:rPr>
          <w:rFonts w:ascii="Lucida Sans Unicode" w:eastAsia="Times New Roman" w:hAnsi="Lucida Sans Unicode" w:cs="Lucida Sans Unicode"/>
          <w:b/>
          <w:bCs/>
          <w:color w:val="000000"/>
          <w:sz w:val="20"/>
          <w:szCs w:val="20"/>
          <w:lang w:eastAsia="sk-SK"/>
        </w:rPr>
        <w:t>Doplňujúce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w:t>
      </w:r>
      <w:r w:rsidRPr="00317515">
        <w:rPr>
          <w:rFonts w:ascii="Lucida Sans Unicode" w:eastAsia="Times New Roman" w:hAnsi="Lucida Sans Unicode" w:cs="Lucida Sans Unicode"/>
          <w:b/>
          <w:bCs/>
          <w:color w:val="000000"/>
          <w:sz w:val="20"/>
          <w:szCs w:val="20"/>
          <w:lang w:eastAsia="sk-SK"/>
        </w:rPr>
        <w:t>Opis</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w:t>
      </w:r>
      <w:r w:rsidRPr="00317515">
        <w:rPr>
          <w:rFonts w:ascii="Lucida Sans Unicode" w:eastAsia="Times New Roman" w:hAnsi="Lucida Sans Unicode" w:cs="Lucida Sans Unicode"/>
          <w:b/>
          <w:bCs/>
          <w:color w:val="000000"/>
          <w:sz w:val="20"/>
          <w:szCs w:val="20"/>
          <w:lang w:eastAsia="sk-SK"/>
        </w:rPr>
        <w:t>Názov: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Grupa predmeta nabave 7</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Časť č.: 2</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II.2.2)</w:t>
      </w:r>
      <w:r w:rsidRPr="00317515">
        <w:rPr>
          <w:rFonts w:ascii="Lucida Sans Unicode" w:eastAsia="Times New Roman" w:hAnsi="Lucida Sans Unicode" w:cs="Lucida Sans Unicode"/>
          <w:b/>
          <w:bCs/>
          <w:color w:val="000000"/>
          <w:sz w:val="20"/>
          <w:szCs w:val="20"/>
          <w:lang w:eastAsia="sk-SK"/>
        </w:rPr>
        <w:t>Dodatočné kódy CPV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33141770 Prostriedky na fixáciu zlomenín, kliny a platničky</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II.2.3)</w:t>
      </w:r>
      <w:r w:rsidRPr="00317515">
        <w:rPr>
          <w:rFonts w:ascii="Lucida Sans Unicode" w:eastAsia="Times New Roman" w:hAnsi="Lucida Sans Unicode" w:cs="Lucida Sans Unicode"/>
          <w:b/>
          <w:bCs/>
          <w:color w:val="000000"/>
          <w:sz w:val="20"/>
          <w:szCs w:val="20"/>
          <w:lang w:eastAsia="sk-SK"/>
        </w:rPr>
        <w:t>Miesto vykonania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Kód NUTS: HR041 Grad Zagreb</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Hlavné miesto dodania alebo plnenia: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Roba se isporučuje u skladište Ljekarne Kliničkog bolničkog centra Zagreb na lokaciji Kišpatićeva 12, Zagreb, dok se instrumentariji ponuđeni na korištenje isporučuju na Kliniku za ortopediju na lok...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II.2.4)</w:t>
      </w:r>
      <w:r w:rsidRPr="00317515">
        <w:rPr>
          <w:rFonts w:ascii="Lucida Sans Unicode" w:eastAsia="Times New Roman" w:hAnsi="Lucida Sans Unicode" w:cs="Lucida Sans Unicode"/>
          <w:b/>
          <w:bCs/>
          <w:color w:val="000000"/>
          <w:sz w:val="20"/>
          <w:szCs w:val="20"/>
          <w:lang w:eastAsia="sk-SK"/>
        </w:rPr>
        <w:t>Opis obstarávania: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Nabava medicinskog potrošnog materijala za potrebe ortopedije i traumatologije - sprave za prijelome, vijci i pločice 1, 2 i višekratni.</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II.2.5)</w:t>
      </w:r>
      <w:r w:rsidRPr="00317515">
        <w:rPr>
          <w:rFonts w:ascii="Lucida Sans Unicode" w:eastAsia="Times New Roman" w:hAnsi="Lucida Sans Unicode" w:cs="Lucida Sans Unicode"/>
          <w:b/>
          <w:bCs/>
          <w:color w:val="000000"/>
          <w:sz w:val="20"/>
          <w:szCs w:val="20"/>
          <w:lang w:eastAsia="sk-SK"/>
        </w:rPr>
        <w:t>Kritériá na vyhodnotenie ponúk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Nižšie uvedené kritériá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Kritérium kvality - Názov: Rok isporuke / Relatívna váha: 10 %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Cena - Relatívna váha: 90 %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II.2.6)</w:t>
      </w:r>
      <w:r w:rsidRPr="00317515">
        <w:rPr>
          <w:rFonts w:ascii="Lucida Sans Unicode" w:eastAsia="Times New Roman" w:hAnsi="Lucida Sans Unicode" w:cs="Lucida Sans Unicode"/>
          <w:b/>
          <w:bCs/>
          <w:color w:val="000000"/>
          <w:sz w:val="20"/>
          <w:szCs w:val="20"/>
          <w:lang w:eastAsia="sk-SK"/>
        </w:rPr>
        <w:t>Odhadovaná hodnota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Hodnota bez DPH: 8 000.00 HRK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II.2.7)</w:t>
      </w:r>
      <w:r w:rsidRPr="0031751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Trvanie v mesiacoch: 17</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Toto obstarávanie môže byť obnovené: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II.2.10)</w:t>
      </w:r>
      <w:r w:rsidRPr="00317515">
        <w:rPr>
          <w:rFonts w:ascii="Lucida Sans Unicode" w:eastAsia="Times New Roman" w:hAnsi="Lucida Sans Unicode" w:cs="Lucida Sans Unicode"/>
          <w:b/>
          <w:bCs/>
          <w:color w:val="000000"/>
          <w:sz w:val="20"/>
          <w:szCs w:val="20"/>
          <w:lang w:eastAsia="sk-SK"/>
        </w:rPr>
        <w:t>Informácie o variantoch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Budú sa akceptovať varianty: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II.2.11)</w:t>
      </w:r>
      <w:r w:rsidRPr="00317515">
        <w:rPr>
          <w:rFonts w:ascii="Lucida Sans Unicode" w:eastAsia="Times New Roman" w:hAnsi="Lucida Sans Unicode" w:cs="Lucida Sans Unicode"/>
          <w:b/>
          <w:bCs/>
          <w:color w:val="000000"/>
          <w:sz w:val="20"/>
          <w:szCs w:val="20"/>
          <w:lang w:eastAsia="sk-SK"/>
        </w:rPr>
        <w:t>Informácie o opciách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Opcie: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II.2.13)</w:t>
      </w:r>
      <w:r w:rsidRPr="00317515">
        <w:rPr>
          <w:rFonts w:ascii="Lucida Sans Unicode" w:eastAsia="Times New Roman" w:hAnsi="Lucida Sans Unicode" w:cs="Lucida Sans Unicode"/>
          <w:b/>
          <w:bCs/>
          <w:color w:val="000000"/>
          <w:sz w:val="20"/>
          <w:szCs w:val="20"/>
          <w:lang w:eastAsia="sk-SK"/>
        </w:rPr>
        <w:t>Informácie o fondoch Európskej únie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II.2.14)</w:t>
      </w:r>
      <w:r w:rsidRPr="00317515">
        <w:rPr>
          <w:rFonts w:ascii="Lucida Sans Unicode" w:eastAsia="Times New Roman" w:hAnsi="Lucida Sans Unicode" w:cs="Lucida Sans Unicode"/>
          <w:b/>
          <w:bCs/>
          <w:color w:val="000000"/>
          <w:sz w:val="20"/>
          <w:szCs w:val="20"/>
          <w:lang w:eastAsia="sk-SK"/>
        </w:rPr>
        <w:t>Doplňujúce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w:t>
      </w:r>
      <w:r w:rsidRPr="00317515">
        <w:rPr>
          <w:rFonts w:ascii="Lucida Sans Unicode" w:eastAsia="Times New Roman" w:hAnsi="Lucida Sans Unicode" w:cs="Lucida Sans Unicode"/>
          <w:b/>
          <w:bCs/>
          <w:color w:val="000000"/>
          <w:sz w:val="20"/>
          <w:szCs w:val="20"/>
          <w:lang w:eastAsia="sk-SK"/>
        </w:rPr>
        <w:t>Opis</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w:t>
      </w:r>
      <w:r w:rsidRPr="00317515">
        <w:rPr>
          <w:rFonts w:ascii="Lucida Sans Unicode" w:eastAsia="Times New Roman" w:hAnsi="Lucida Sans Unicode" w:cs="Lucida Sans Unicode"/>
          <w:b/>
          <w:bCs/>
          <w:color w:val="000000"/>
          <w:sz w:val="20"/>
          <w:szCs w:val="20"/>
          <w:lang w:eastAsia="sk-SK"/>
        </w:rPr>
        <w:t>Názov: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GRUPA PREDMETA NABAVE 7a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Časť č.: 3</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II.2.2)</w:t>
      </w:r>
      <w:r w:rsidRPr="00317515">
        <w:rPr>
          <w:rFonts w:ascii="Lucida Sans Unicode" w:eastAsia="Times New Roman" w:hAnsi="Lucida Sans Unicode" w:cs="Lucida Sans Unicode"/>
          <w:b/>
          <w:bCs/>
          <w:color w:val="000000"/>
          <w:sz w:val="20"/>
          <w:szCs w:val="20"/>
          <w:lang w:eastAsia="sk-SK"/>
        </w:rPr>
        <w:t>Dodatočné kódy CPV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33141770 Prostriedky na fixáciu zlomenín, kliny a platničky</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II.2.3)</w:t>
      </w:r>
      <w:r w:rsidRPr="00317515">
        <w:rPr>
          <w:rFonts w:ascii="Lucida Sans Unicode" w:eastAsia="Times New Roman" w:hAnsi="Lucida Sans Unicode" w:cs="Lucida Sans Unicode"/>
          <w:b/>
          <w:bCs/>
          <w:color w:val="000000"/>
          <w:sz w:val="20"/>
          <w:szCs w:val="20"/>
          <w:lang w:eastAsia="sk-SK"/>
        </w:rPr>
        <w:t>Miesto vykonania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Kód NUTS: HR041 Grad Zagreb</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Hlavné miesto dodania alebo plnenia: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Roba se isporučuje u skladište Ljekarne Kliničkog bolničkog centra Zagreb na lokaciji Kišpatićeva 12, Zagreb, dok se instrumentariji ponuđeni na korištenje isporučuju na Kliniku za ortopediju na lok...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II.2.4)</w:t>
      </w:r>
      <w:r w:rsidRPr="00317515">
        <w:rPr>
          <w:rFonts w:ascii="Lucida Sans Unicode" w:eastAsia="Times New Roman" w:hAnsi="Lucida Sans Unicode" w:cs="Lucida Sans Unicode"/>
          <w:b/>
          <w:bCs/>
          <w:color w:val="000000"/>
          <w:sz w:val="20"/>
          <w:szCs w:val="20"/>
          <w:lang w:eastAsia="sk-SK"/>
        </w:rPr>
        <w:t>Opis obstarávania: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Nabava medicinskog potrošnog materijala za potrebe ortopedije i traumatologije - sprave za prijelome, vijci i pločice 1, 2 i višekratni</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II.2.5)</w:t>
      </w:r>
      <w:r w:rsidRPr="00317515">
        <w:rPr>
          <w:rFonts w:ascii="Lucida Sans Unicode" w:eastAsia="Times New Roman" w:hAnsi="Lucida Sans Unicode" w:cs="Lucida Sans Unicode"/>
          <w:b/>
          <w:bCs/>
          <w:color w:val="000000"/>
          <w:sz w:val="20"/>
          <w:szCs w:val="20"/>
          <w:lang w:eastAsia="sk-SK"/>
        </w:rPr>
        <w:t>Kritériá na vyhodnotenie ponúk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Nižšie uvedené kritériá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Kritérium kvality - Názov: Rok isporuke / Relatívna váha: 10 %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Cena - Relatívna váha: 90 %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II.2.6)</w:t>
      </w:r>
      <w:r w:rsidRPr="00317515">
        <w:rPr>
          <w:rFonts w:ascii="Lucida Sans Unicode" w:eastAsia="Times New Roman" w:hAnsi="Lucida Sans Unicode" w:cs="Lucida Sans Unicode"/>
          <w:b/>
          <w:bCs/>
          <w:color w:val="000000"/>
          <w:sz w:val="20"/>
          <w:szCs w:val="20"/>
          <w:lang w:eastAsia="sk-SK"/>
        </w:rPr>
        <w:t>Odhadovaná hodnota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Hodnota bez DPH: 414 300.00 HRK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II.2.7)</w:t>
      </w:r>
      <w:r w:rsidRPr="0031751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Trvanie v mesiacoch: 17</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Toto obstarávanie môže byť obnovené: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II.2.10)</w:t>
      </w:r>
      <w:r w:rsidRPr="00317515">
        <w:rPr>
          <w:rFonts w:ascii="Lucida Sans Unicode" w:eastAsia="Times New Roman" w:hAnsi="Lucida Sans Unicode" w:cs="Lucida Sans Unicode"/>
          <w:b/>
          <w:bCs/>
          <w:color w:val="000000"/>
          <w:sz w:val="20"/>
          <w:szCs w:val="20"/>
          <w:lang w:eastAsia="sk-SK"/>
        </w:rPr>
        <w:t>Informácie o variantoch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Budú sa akceptovať varianty: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II.2.11)</w:t>
      </w:r>
      <w:r w:rsidRPr="00317515">
        <w:rPr>
          <w:rFonts w:ascii="Lucida Sans Unicode" w:eastAsia="Times New Roman" w:hAnsi="Lucida Sans Unicode" w:cs="Lucida Sans Unicode"/>
          <w:b/>
          <w:bCs/>
          <w:color w:val="000000"/>
          <w:sz w:val="20"/>
          <w:szCs w:val="20"/>
          <w:lang w:eastAsia="sk-SK"/>
        </w:rPr>
        <w:t>Informácie o opciách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Opcie: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II.2.13)</w:t>
      </w:r>
      <w:r w:rsidRPr="00317515">
        <w:rPr>
          <w:rFonts w:ascii="Lucida Sans Unicode" w:eastAsia="Times New Roman" w:hAnsi="Lucida Sans Unicode" w:cs="Lucida Sans Unicode"/>
          <w:b/>
          <w:bCs/>
          <w:color w:val="000000"/>
          <w:sz w:val="20"/>
          <w:szCs w:val="20"/>
          <w:lang w:eastAsia="sk-SK"/>
        </w:rPr>
        <w:t>Informácie o fondoch Európskej únie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II.2.14)</w:t>
      </w:r>
      <w:r w:rsidRPr="00317515">
        <w:rPr>
          <w:rFonts w:ascii="Lucida Sans Unicode" w:eastAsia="Times New Roman" w:hAnsi="Lucida Sans Unicode" w:cs="Lucida Sans Unicode"/>
          <w:b/>
          <w:bCs/>
          <w:color w:val="000000"/>
          <w:sz w:val="20"/>
          <w:szCs w:val="20"/>
          <w:lang w:eastAsia="sk-SK"/>
        </w:rPr>
        <w:t>Doplňujúce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w:t>
      </w:r>
      <w:r w:rsidRPr="00317515">
        <w:rPr>
          <w:rFonts w:ascii="Lucida Sans Unicode" w:eastAsia="Times New Roman" w:hAnsi="Lucida Sans Unicode" w:cs="Lucida Sans Unicode"/>
          <w:b/>
          <w:bCs/>
          <w:color w:val="000000"/>
          <w:sz w:val="20"/>
          <w:szCs w:val="20"/>
          <w:lang w:eastAsia="sk-SK"/>
        </w:rPr>
        <w:t>Opis</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w:t>
      </w:r>
      <w:r w:rsidRPr="00317515">
        <w:rPr>
          <w:rFonts w:ascii="Lucida Sans Unicode" w:eastAsia="Times New Roman" w:hAnsi="Lucida Sans Unicode" w:cs="Lucida Sans Unicode"/>
          <w:b/>
          <w:bCs/>
          <w:color w:val="000000"/>
          <w:sz w:val="20"/>
          <w:szCs w:val="20"/>
          <w:lang w:eastAsia="sk-SK"/>
        </w:rPr>
        <w:t>Názov: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Grupa predmeta nabave 9</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Časť č.: 4</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II.2.2)</w:t>
      </w:r>
      <w:r w:rsidRPr="00317515">
        <w:rPr>
          <w:rFonts w:ascii="Lucida Sans Unicode" w:eastAsia="Times New Roman" w:hAnsi="Lucida Sans Unicode" w:cs="Lucida Sans Unicode"/>
          <w:b/>
          <w:bCs/>
          <w:color w:val="000000"/>
          <w:sz w:val="20"/>
          <w:szCs w:val="20"/>
          <w:lang w:eastAsia="sk-SK"/>
        </w:rPr>
        <w:t>Dodatočné kódy CPV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33141770 Prostriedky na fixáciu zlomenín, kliny a platničky</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II.2.3)</w:t>
      </w:r>
      <w:r w:rsidRPr="00317515">
        <w:rPr>
          <w:rFonts w:ascii="Lucida Sans Unicode" w:eastAsia="Times New Roman" w:hAnsi="Lucida Sans Unicode" w:cs="Lucida Sans Unicode"/>
          <w:b/>
          <w:bCs/>
          <w:color w:val="000000"/>
          <w:sz w:val="20"/>
          <w:szCs w:val="20"/>
          <w:lang w:eastAsia="sk-SK"/>
        </w:rPr>
        <w:t>Miesto vykonania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Kód NUTS: HR041 Grad Zagreb</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Hlavné miesto dodania alebo plnenia: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Roba se isporučuje u skladište Ljekarne Kliničkog bolničkog centra Zagreb na lokaciji Kišpatićeva 12, Zagreb, dok se instrumentariji ponuđeni na korištenje isporučuju na Kliniku za ortopediju na lok...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II.2.4)</w:t>
      </w:r>
      <w:r w:rsidRPr="00317515">
        <w:rPr>
          <w:rFonts w:ascii="Lucida Sans Unicode" w:eastAsia="Times New Roman" w:hAnsi="Lucida Sans Unicode" w:cs="Lucida Sans Unicode"/>
          <w:b/>
          <w:bCs/>
          <w:color w:val="000000"/>
          <w:sz w:val="20"/>
          <w:szCs w:val="20"/>
          <w:lang w:eastAsia="sk-SK"/>
        </w:rPr>
        <w:t>Opis obstarávania: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Nabava medicinskog potrošnog materijala za potrebe ortopedije i traumatologije - sprave za prijelome, vijci i pločice 1, 2 i višekratni.</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II.2.5)</w:t>
      </w:r>
      <w:r w:rsidRPr="00317515">
        <w:rPr>
          <w:rFonts w:ascii="Lucida Sans Unicode" w:eastAsia="Times New Roman" w:hAnsi="Lucida Sans Unicode" w:cs="Lucida Sans Unicode"/>
          <w:b/>
          <w:bCs/>
          <w:color w:val="000000"/>
          <w:sz w:val="20"/>
          <w:szCs w:val="20"/>
          <w:lang w:eastAsia="sk-SK"/>
        </w:rPr>
        <w:t>Kritériá na vyhodnotenie ponúk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Nižšie uvedené kritériá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Kritérium kvality - Názov: Rok isporuke / Relatívna váha: 10 %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Cena - Relatívna váha: 90 %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II.2.6)</w:t>
      </w:r>
      <w:r w:rsidRPr="00317515">
        <w:rPr>
          <w:rFonts w:ascii="Lucida Sans Unicode" w:eastAsia="Times New Roman" w:hAnsi="Lucida Sans Unicode" w:cs="Lucida Sans Unicode"/>
          <w:b/>
          <w:bCs/>
          <w:color w:val="000000"/>
          <w:sz w:val="20"/>
          <w:szCs w:val="20"/>
          <w:lang w:eastAsia="sk-SK"/>
        </w:rPr>
        <w:t>Odhadovaná hodnota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Hodnota bez DPH: 125 900.00 HRK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II.2.7)</w:t>
      </w:r>
      <w:r w:rsidRPr="0031751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Trvanie v mesiacoch: 17</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Toto obstarávanie môže byť obnovené: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II.2.10)</w:t>
      </w:r>
      <w:r w:rsidRPr="00317515">
        <w:rPr>
          <w:rFonts w:ascii="Lucida Sans Unicode" w:eastAsia="Times New Roman" w:hAnsi="Lucida Sans Unicode" w:cs="Lucida Sans Unicode"/>
          <w:b/>
          <w:bCs/>
          <w:color w:val="000000"/>
          <w:sz w:val="20"/>
          <w:szCs w:val="20"/>
          <w:lang w:eastAsia="sk-SK"/>
        </w:rPr>
        <w:t>Informácie o variantoch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Budú sa akceptovať varianty: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II.2.11)</w:t>
      </w:r>
      <w:r w:rsidRPr="00317515">
        <w:rPr>
          <w:rFonts w:ascii="Lucida Sans Unicode" w:eastAsia="Times New Roman" w:hAnsi="Lucida Sans Unicode" w:cs="Lucida Sans Unicode"/>
          <w:b/>
          <w:bCs/>
          <w:color w:val="000000"/>
          <w:sz w:val="20"/>
          <w:szCs w:val="20"/>
          <w:lang w:eastAsia="sk-SK"/>
        </w:rPr>
        <w:t>Informácie o opciách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Opcie: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II.2.13)</w:t>
      </w:r>
      <w:r w:rsidRPr="00317515">
        <w:rPr>
          <w:rFonts w:ascii="Lucida Sans Unicode" w:eastAsia="Times New Roman" w:hAnsi="Lucida Sans Unicode" w:cs="Lucida Sans Unicode"/>
          <w:b/>
          <w:bCs/>
          <w:color w:val="000000"/>
          <w:sz w:val="20"/>
          <w:szCs w:val="20"/>
          <w:lang w:eastAsia="sk-SK"/>
        </w:rPr>
        <w:t>Informácie o fondoch Európskej únie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II.2.14)</w:t>
      </w:r>
      <w:r w:rsidRPr="00317515">
        <w:rPr>
          <w:rFonts w:ascii="Lucida Sans Unicode" w:eastAsia="Times New Roman" w:hAnsi="Lucida Sans Unicode" w:cs="Lucida Sans Unicode"/>
          <w:b/>
          <w:bCs/>
          <w:color w:val="000000"/>
          <w:sz w:val="20"/>
          <w:szCs w:val="20"/>
          <w:lang w:eastAsia="sk-SK"/>
        </w:rPr>
        <w:t>Doplňujúce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w:t>
      </w:r>
      <w:r w:rsidRPr="00317515">
        <w:rPr>
          <w:rFonts w:ascii="Lucida Sans Unicode" w:eastAsia="Times New Roman" w:hAnsi="Lucida Sans Unicode" w:cs="Lucida Sans Unicode"/>
          <w:b/>
          <w:bCs/>
          <w:color w:val="000000"/>
          <w:sz w:val="20"/>
          <w:szCs w:val="20"/>
          <w:lang w:eastAsia="sk-SK"/>
        </w:rPr>
        <w:t>Opis</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w:t>
      </w:r>
      <w:r w:rsidRPr="00317515">
        <w:rPr>
          <w:rFonts w:ascii="Lucida Sans Unicode" w:eastAsia="Times New Roman" w:hAnsi="Lucida Sans Unicode" w:cs="Lucida Sans Unicode"/>
          <w:b/>
          <w:bCs/>
          <w:color w:val="000000"/>
          <w:sz w:val="20"/>
          <w:szCs w:val="20"/>
          <w:lang w:eastAsia="sk-SK"/>
        </w:rPr>
        <w:t>Názov: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Grupa predmeta nabave 12</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Časť č.: 5</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II.2.2)</w:t>
      </w:r>
      <w:r w:rsidRPr="00317515">
        <w:rPr>
          <w:rFonts w:ascii="Lucida Sans Unicode" w:eastAsia="Times New Roman" w:hAnsi="Lucida Sans Unicode" w:cs="Lucida Sans Unicode"/>
          <w:b/>
          <w:bCs/>
          <w:color w:val="000000"/>
          <w:sz w:val="20"/>
          <w:szCs w:val="20"/>
          <w:lang w:eastAsia="sk-SK"/>
        </w:rPr>
        <w:t>Dodatočné kódy CPV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33141770 Prostriedky na fixáciu zlomenín, kliny a platničky</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II.2.3)</w:t>
      </w:r>
      <w:r w:rsidRPr="00317515">
        <w:rPr>
          <w:rFonts w:ascii="Lucida Sans Unicode" w:eastAsia="Times New Roman" w:hAnsi="Lucida Sans Unicode" w:cs="Lucida Sans Unicode"/>
          <w:b/>
          <w:bCs/>
          <w:color w:val="000000"/>
          <w:sz w:val="20"/>
          <w:szCs w:val="20"/>
          <w:lang w:eastAsia="sk-SK"/>
        </w:rPr>
        <w:t>Miesto vykonania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Kód NUTS: HR041 Grad Zagreb</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Hlavné miesto dodania alebo plnenia: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Roba se isporučuje u skladište Ljekarne Kliničkog bolničkog centra Zagreb na lokaciji Kišpatićeva 12, Zagreb, dok se instrumentariji ponuđeni na korištenje isporučuju na Kliniku za ortopediju na lok...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II.2.4)</w:t>
      </w:r>
      <w:r w:rsidRPr="00317515">
        <w:rPr>
          <w:rFonts w:ascii="Lucida Sans Unicode" w:eastAsia="Times New Roman" w:hAnsi="Lucida Sans Unicode" w:cs="Lucida Sans Unicode"/>
          <w:b/>
          <w:bCs/>
          <w:color w:val="000000"/>
          <w:sz w:val="20"/>
          <w:szCs w:val="20"/>
          <w:lang w:eastAsia="sk-SK"/>
        </w:rPr>
        <w:t>Opis obstarávania: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Nabava medicinskog potrošnog materijala za potrebe ortopedije i traumatologije - sprave za prijelome, vijci i pločice 1, 2 i višekratni.</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II.2.5)</w:t>
      </w:r>
      <w:r w:rsidRPr="00317515">
        <w:rPr>
          <w:rFonts w:ascii="Lucida Sans Unicode" w:eastAsia="Times New Roman" w:hAnsi="Lucida Sans Unicode" w:cs="Lucida Sans Unicode"/>
          <w:b/>
          <w:bCs/>
          <w:color w:val="000000"/>
          <w:sz w:val="20"/>
          <w:szCs w:val="20"/>
          <w:lang w:eastAsia="sk-SK"/>
        </w:rPr>
        <w:t>Kritériá na vyhodnotenie ponúk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Nižšie uvedené kritériá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Kritérium kvality - Názov: Rok isporuke / Relatívna váha: 10 %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Cena - Relatívna váha: 90 %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II.2.6)</w:t>
      </w:r>
      <w:r w:rsidRPr="00317515">
        <w:rPr>
          <w:rFonts w:ascii="Lucida Sans Unicode" w:eastAsia="Times New Roman" w:hAnsi="Lucida Sans Unicode" w:cs="Lucida Sans Unicode"/>
          <w:b/>
          <w:bCs/>
          <w:color w:val="000000"/>
          <w:sz w:val="20"/>
          <w:szCs w:val="20"/>
          <w:lang w:eastAsia="sk-SK"/>
        </w:rPr>
        <w:t>Odhadovaná hodnota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Hodnota bez DPH: 798 200.00 HRK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II.2.7)</w:t>
      </w:r>
      <w:r w:rsidRPr="0031751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Trvanie v mesiacoch: 17</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Toto obstarávanie môže byť obnovené: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II.2.10)</w:t>
      </w:r>
      <w:r w:rsidRPr="00317515">
        <w:rPr>
          <w:rFonts w:ascii="Lucida Sans Unicode" w:eastAsia="Times New Roman" w:hAnsi="Lucida Sans Unicode" w:cs="Lucida Sans Unicode"/>
          <w:b/>
          <w:bCs/>
          <w:color w:val="000000"/>
          <w:sz w:val="20"/>
          <w:szCs w:val="20"/>
          <w:lang w:eastAsia="sk-SK"/>
        </w:rPr>
        <w:t>Informácie o variantoch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Budú sa akceptovať varianty: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II.2.11)</w:t>
      </w:r>
      <w:r w:rsidRPr="00317515">
        <w:rPr>
          <w:rFonts w:ascii="Lucida Sans Unicode" w:eastAsia="Times New Roman" w:hAnsi="Lucida Sans Unicode" w:cs="Lucida Sans Unicode"/>
          <w:b/>
          <w:bCs/>
          <w:color w:val="000000"/>
          <w:sz w:val="20"/>
          <w:szCs w:val="20"/>
          <w:lang w:eastAsia="sk-SK"/>
        </w:rPr>
        <w:t>Informácie o opciách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Opcie: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II.2.13)</w:t>
      </w:r>
      <w:r w:rsidRPr="00317515">
        <w:rPr>
          <w:rFonts w:ascii="Lucida Sans Unicode" w:eastAsia="Times New Roman" w:hAnsi="Lucida Sans Unicode" w:cs="Lucida Sans Unicode"/>
          <w:b/>
          <w:bCs/>
          <w:color w:val="000000"/>
          <w:sz w:val="20"/>
          <w:szCs w:val="20"/>
          <w:lang w:eastAsia="sk-SK"/>
        </w:rPr>
        <w:t>Informácie o fondoch Európskej únie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II.2.14)</w:t>
      </w:r>
      <w:r w:rsidRPr="00317515">
        <w:rPr>
          <w:rFonts w:ascii="Lucida Sans Unicode" w:eastAsia="Times New Roman" w:hAnsi="Lucida Sans Unicode" w:cs="Lucida Sans Unicode"/>
          <w:b/>
          <w:bCs/>
          <w:color w:val="000000"/>
          <w:sz w:val="20"/>
          <w:szCs w:val="20"/>
          <w:lang w:eastAsia="sk-SK"/>
        </w:rPr>
        <w:t>Doplňujúce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w:t>
      </w:r>
      <w:r w:rsidRPr="00317515">
        <w:rPr>
          <w:rFonts w:ascii="Lucida Sans Unicode" w:eastAsia="Times New Roman" w:hAnsi="Lucida Sans Unicode" w:cs="Lucida Sans Unicode"/>
          <w:b/>
          <w:bCs/>
          <w:color w:val="000000"/>
          <w:sz w:val="20"/>
          <w:szCs w:val="20"/>
          <w:lang w:eastAsia="sk-SK"/>
        </w:rPr>
        <w:t>Opis</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w:t>
      </w:r>
      <w:r w:rsidRPr="00317515">
        <w:rPr>
          <w:rFonts w:ascii="Lucida Sans Unicode" w:eastAsia="Times New Roman" w:hAnsi="Lucida Sans Unicode" w:cs="Lucida Sans Unicode"/>
          <w:b/>
          <w:bCs/>
          <w:color w:val="000000"/>
          <w:sz w:val="20"/>
          <w:szCs w:val="20"/>
          <w:lang w:eastAsia="sk-SK"/>
        </w:rPr>
        <w:t>Názov: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Grupa predmeta nabave 22</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Časť č.: 6</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II.2.2)</w:t>
      </w:r>
      <w:r w:rsidRPr="00317515">
        <w:rPr>
          <w:rFonts w:ascii="Lucida Sans Unicode" w:eastAsia="Times New Roman" w:hAnsi="Lucida Sans Unicode" w:cs="Lucida Sans Unicode"/>
          <w:b/>
          <w:bCs/>
          <w:color w:val="000000"/>
          <w:sz w:val="20"/>
          <w:szCs w:val="20"/>
          <w:lang w:eastAsia="sk-SK"/>
        </w:rPr>
        <w:t>Dodatočné kódy CPV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33141770 Prostriedky na fixáciu zlomenín, kliny a platničky</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II.2.3)</w:t>
      </w:r>
      <w:r w:rsidRPr="00317515">
        <w:rPr>
          <w:rFonts w:ascii="Lucida Sans Unicode" w:eastAsia="Times New Roman" w:hAnsi="Lucida Sans Unicode" w:cs="Lucida Sans Unicode"/>
          <w:b/>
          <w:bCs/>
          <w:color w:val="000000"/>
          <w:sz w:val="20"/>
          <w:szCs w:val="20"/>
          <w:lang w:eastAsia="sk-SK"/>
        </w:rPr>
        <w:t>Miesto vykonania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Kód NUTS: HR041 Grad Zagreb</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Hlavné miesto dodania alebo plnenia: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Roba se isporučuje u skladište Ljekarne Kliničkog bolničkog centra Zagreb na lokaciji Kišpatićeva 12, Zagreb, dok se instrumentariji ponuđeni na korištenje isporučuju na Kliniku za ortopediju na lok...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II.2.4)</w:t>
      </w:r>
      <w:r w:rsidRPr="00317515">
        <w:rPr>
          <w:rFonts w:ascii="Lucida Sans Unicode" w:eastAsia="Times New Roman" w:hAnsi="Lucida Sans Unicode" w:cs="Lucida Sans Unicode"/>
          <w:b/>
          <w:bCs/>
          <w:color w:val="000000"/>
          <w:sz w:val="20"/>
          <w:szCs w:val="20"/>
          <w:lang w:eastAsia="sk-SK"/>
        </w:rPr>
        <w:t>Opis obstarávania: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Nabava medicinskog potrošnog materijala za potrebe ortopedije i traumatologije - sprave za prijelome, vijci i pločice 1, 2 i višekratni.</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II.2.5)</w:t>
      </w:r>
      <w:r w:rsidRPr="00317515">
        <w:rPr>
          <w:rFonts w:ascii="Lucida Sans Unicode" w:eastAsia="Times New Roman" w:hAnsi="Lucida Sans Unicode" w:cs="Lucida Sans Unicode"/>
          <w:b/>
          <w:bCs/>
          <w:color w:val="000000"/>
          <w:sz w:val="20"/>
          <w:szCs w:val="20"/>
          <w:lang w:eastAsia="sk-SK"/>
        </w:rPr>
        <w:t>Kritériá na vyhodnotenie ponúk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Nižšie uvedené kritériá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Kritérium kvality - Názov: Rok isporuke / Relatívna váha: 10 %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Cena - Relatívna váha: 90 %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II.2.6)</w:t>
      </w:r>
      <w:r w:rsidRPr="00317515">
        <w:rPr>
          <w:rFonts w:ascii="Lucida Sans Unicode" w:eastAsia="Times New Roman" w:hAnsi="Lucida Sans Unicode" w:cs="Lucida Sans Unicode"/>
          <w:b/>
          <w:bCs/>
          <w:color w:val="000000"/>
          <w:sz w:val="20"/>
          <w:szCs w:val="20"/>
          <w:lang w:eastAsia="sk-SK"/>
        </w:rPr>
        <w:t>Odhadovaná hodnota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Hodnota bez DPH: 1 054 000.00 HRK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II.2.7)</w:t>
      </w:r>
      <w:r w:rsidRPr="0031751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Trvanie v mesiacoch: 17</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Toto obstarávanie môže byť obnovené: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II.2.10)</w:t>
      </w:r>
      <w:r w:rsidRPr="00317515">
        <w:rPr>
          <w:rFonts w:ascii="Lucida Sans Unicode" w:eastAsia="Times New Roman" w:hAnsi="Lucida Sans Unicode" w:cs="Lucida Sans Unicode"/>
          <w:b/>
          <w:bCs/>
          <w:color w:val="000000"/>
          <w:sz w:val="20"/>
          <w:szCs w:val="20"/>
          <w:lang w:eastAsia="sk-SK"/>
        </w:rPr>
        <w:t>Informácie o variantoch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Budú sa akceptovať varianty: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II.2.11)</w:t>
      </w:r>
      <w:r w:rsidRPr="00317515">
        <w:rPr>
          <w:rFonts w:ascii="Lucida Sans Unicode" w:eastAsia="Times New Roman" w:hAnsi="Lucida Sans Unicode" w:cs="Lucida Sans Unicode"/>
          <w:b/>
          <w:bCs/>
          <w:color w:val="000000"/>
          <w:sz w:val="20"/>
          <w:szCs w:val="20"/>
          <w:lang w:eastAsia="sk-SK"/>
        </w:rPr>
        <w:t>Informácie o opciách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Opcie: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II.2.13)</w:t>
      </w:r>
      <w:r w:rsidRPr="00317515">
        <w:rPr>
          <w:rFonts w:ascii="Lucida Sans Unicode" w:eastAsia="Times New Roman" w:hAnsi="Lucida Sans Unicode" w:cs="Lucida Sans Unicode"/>
          <w:b/>
          <w:bCs/>
          <w:color w:val="000000"/>
          <w:sz w:val="20"/>
          <w:szCs w:val="20"/>
          <w:lang w:eastAsia="sk-SK"/>
        </w:rPr>
        <w:t>Informácie o fondoch Európskej únie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II.2.14)</w:t>
      </w:r>
      <w:r w:rsidRPr="00317515">
        <w:rPr>
          <w:rFonts w:ascii="Lucida Sans Unicode" w:eastAsia="Times New Roman" w:hAnsi="Lucida Sans Unicode" w:cs="Lucida Sans Unicode"/>
          <w:b/>
          <w:bCs/>
          <w:color w:val="000000"/>
          <w:sz w:val="20"/>
          <w:szCs w:val="20"/>
          <w:lang w:eastAsia="sk-SK"/>
        </w:rPr>
        <w:t>Doplňujúce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w:t>
      </w:r>
      <w:r w:rsidRPr="00317515">
        <w:rPr>
          <w:rFonts w:ascii="Lucida Sans Unicode" w:eastAsia="Times New Roman" w:hAnsi="Lucida Sans Unicode" w:cs="Lucida Sans Unicode"/>
          <w:b/>
          <w:bCs/>
          <w:color w:val="000000"/>
          <w:sz w:val="20"/>
          <w:szCs w:val="20"/>
          <w:lang w:eastAsia="sk-SK"/>
        </w:rPr>
        <w:t>Opis</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w:t>
      </w:r>
      <w:r w:rsidRPr="00317515">
        <w:rPr>
          <w:rFonts w:ascii="Lucida Sans Unicode" w:eastAsia="Times New Roman" w:hAnsi="Lucida Sans Unicode" w:cs="Lucida Sans Unicode"/>
          <w:b/>
          <w:bCs/>
          <w:color w:val="000000"/>
          <w:sz w:val="20"/>
          <w:szCs w:val="20"/>
          <w:lang w:eastAsia="sk-SK"/>
        </w:rPr>
        <w:t>Názov: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Grupa predmeta nabave 29</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Časť č.: 7</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II.2.2)</w:t>
      </w:r>
      <w:r w:rsidRPr="00317515">
        <w:rPr>
          <w:rFonts w:ascii="Lucida Sans Unicode" w:eastAsia="Times New Roman" w:hAnsi="Lucida Sans Unicode" w:cs="Lucida Sans Unicode"/>
          <w:b/>
          <w:bCs/>
          <w:color w:val="000000"/>
          <w:sz w:val="20"/>
          <w:szCs w:val="20"/>
          <w:lang w:eastAsia="sk-SK"/>
        </w:rPr>
        <w:t>Dodatočné kódy CPV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33141770 Prostriedky na fixáciu zlomenín, kliny a platničky</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II.2.3)</w:t>
      </w:r>
      <w:r w:rsidRPr="00317515">
        <w:rPr>
          <w:rFonts w:ascii="Lucida Sans Unicode" w:eastAsia="Times New Roman" w:hAnsi="Lucida Sans Unicode" w:cs="Lucida Sans Unicode"/>
          <w:b/>
          <w:bCs/>
          <w:color w:val="000000"/>
          <w:sz w:val="20"/>
          <w:szCs w:val="20"/>
          <w:lang w:eastAsia="sk-SK"/>
        </w:rPr>
        <w:t>Miesto vykonania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Kód NUTS: HR041 Grad Zagreb</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Hlavné miesto dodania alebo plnenia: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Roba se isporučuje u skladište Ljekarne Kliničkog bolničkog centra Zagreb na lokaciji Kišpatićeva 12, Zagreb, dok se instrumentariji ponuđeni na korištenje isporučuju na Kliniku za ortopediju na lok...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II.2.4)</w:t>
      </w:r>
      <w:r w:rsidRPr="00317515">
        <w:rPr>
          <w:rFonts w:ascii="Lucida Sans Unicode" w:eastAsia="Times New Roman" w:hAnsi="Lucida Sans Unicode" w:cs="Lucida Sans Unicode"/>
          <w:b/>
          <w:bCs/>
          <w:color w:val="000000"/>
          <w:sz w:val="20"/>
          <w:szCs w:val="20"/>
          <w:lang w:eastAsia="sk-SK"/>
        </w:rPr>
        <w:t>Opis obstarávania: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Nabava medicinskog potrošnog materijala za potrebe ortopedije i traumatologije - sprave za prijelome, vijci i pločice 1, 2 i višekratni.</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II.2.5)</w:t>
      </w:r>
      <w:r w:rsidRPr="00317515">
        <w:rPr>
          <w:rFonts w:ascii="Lucida Sans Unicode" w:eastAsia="Times New Roman" w:hAnsi="Lucida Sans Unicode" w:cs="Lucida Sans Unicode"/>
          <w:b/>
          <w:bCs/>
          <w:color w:val="000000"/>
          <w:sz w:val="20"/>
          <w:szCs w:val="20"/>
          <w:lang w:eastAsia="sk-SK"/>
        </w:rPr>
        <w:t>Kritériá na vyhodnotenie ponúk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Nižšie uvedené kritériá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Kritérium kvality - Názov: Rok isporuke / Relatívna váha: 10 %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Cena - Relatívna váha: 90 %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II.2.6)</w:t>
      </w:r>
      <w:r w:rsidRPr="00317515">
        <w:rPr>
          <w:rFonts w:ascii="Lucida Sans Unicode" w:eastAsia="Times New Roman" w:hAnsi="Lucida Sans Unicode" w:cs="Lucida Sans Unicode"/>
          <w:b/>
          <w:bCs/>
          <w:color w:val="000000"/>
          <w:sz w:val="20"/>
          <w:szCs w:val="20"/>
          <w:lang w:eastAsia="sk-SK"/>
        </w:rPr>
        <w:t>Odhadovaná hodnota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Hodnota bez DPH: 61 600.00 HRK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II.2.7)</w:t>
      </w:r>
      <w:r w:rsidRPr="0031751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Trvanie v mesiacoch: 17</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Toto obstarávanie môže byť obnovené: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II.2.10)</w:t>
      </w:r>
      <w:r w:rsidRPr="00317515">
        <w:rPr>
          <w:rFonts w:ascii="Lucida Sans Unicode" w:eastAsia="Times New Roman" w:hAnsi="Lucida Sans Unicode" w:cs="Lucida Sans Unicode"/>
          <w:b/>
          <w:bCs/>
          <w:color w:val="000000"/>
          <w:sz w:val="20"/>
          <w:szCs w:val="20"/>
          <w:lang w:eastAsia="sk-SK"/>
        </w:rPr>
        <w:t>Informácie o variantoch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Budú sa akceptovať varianty: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II.2.11)</w:t>
      </w:r>
      <w:r w:rsidRPr="00317515">
        <w:rPr>
          <w:rFonts w:ascii="Lucida Sans Unicode" w:eastAsia="Times New Roman" w:hAnsi="Lucida Sans Unicode" w:cs="Lucida Sans Unicode"/>
          <w:b/>
          <w:bCs/>
          <w:color w:val="000000"/>
          <w:sz w:val="20"/>
          <w:szCs w:val="20"/>
          <w:lang w:eastAsia="sk-SK"/>
        </w:rPr>
        <w:t>Informácie o opciách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Opcie: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II.2.13)</w:t>
      </w:r>
      <w:r w:rsidRPr="00317515">
        <w:rPr>
          <w:rFonts w:ascii="Lucida Sans Unicode" w:eastAsia="Times New Roman" w:hAnsi="Lucida Sans Unicode" w:cs="Lucida Sans Unicode"/>
          <w:b/>
          <w:bCs/>
          <w:color w:val="000000"/>
          <w:sz w:val="20"/>
          <w:szCs w:val="20"/>
          <w:lang w:eastAsia="sk-SK"/>
        </w:rPr>
        <w:t>Informácie o fondoch Európskej únie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II.2.14)</w:t>
      </w:r>
      <w:r w:rsidRPr="00317515">
        <w:rPr>
          <w:rFonts w:ascii="Lucida Sans Unicode" w:eastAsia="Times New Roman" w:hAnsi="Lucida Sans Unicode" w:cs="Lucida Sans Unicode"/>
          <w:b/>
          <w:bCs/>
          <w:color w:val="000000"/>
          <w:sz w:val="20"/>
          <w:szCs w:val="20"/>
          <w:lang w:eastAsia="sk-SK"/>
        </w:rPr>
        <w:t>Doplňujúce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w:t>
      </w:r>
      <w:r w:rsidRPr="00317515">
        <w:rPr>
          <w:rFonts w:ascii="Lucida Sans Unicode" w:eastAsia="Times New Roman" w:hAnsi="Lucida Sans Unicode" w:cs="Lucida Sans Unicode"/>
          <w:b/>
          <w:bCs/>
          <w:color w:val="000000"/>
          <w:sz w:val="20"/>
          <w:szCs w:val="20"/>
          <w:lang w:eastAsia="sk-SK"/>
        </w:rPr>
        <w:t>Opis</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w:t>
      </w:r>
      <w:r w:rsidRPr="00317515">
        <w:rPr>
          <w:rFonts w:ascii="Lucida Sans Unicode" w:eastAsia="Times New Roman" w:hAnsi="Lucida Sans Unicode" w:cs="Lucida Sans Unicode"/>
          <w:b/>
          <w:bCs/>
          <w:color w:val="000000"/>
          <w:sz w:val="20"/>
          <w:szCs w:val="20"/>
          <w:lang w:eastAsia="sk-SK"/>
        </w:rPr>
        <w:t>Názov: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Grupa predmeta nabave 31</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Časť č.: 8</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II.2.2)</w:t>
      </w:r>
      <w:r w:rsidRPr="00317515">
        <w:rPr>
          <w:rFonts w:ascii="Lucida Sans Unicode" w:eastAsia="Times New Roman" w:hAnsi="Lucida Sans Unicode" w:cs="Lucida Sans Unicode"/>
          <w:b/>
          <w:bCs/>
          <w:color w:val="000000"/>
          <w:sz w:val="20"/>
          <w:szCs w:val="20"/>
          <w:lang w:eastAsia="sk-SK"/>
        </w:rPr>
        <w:t>Dodatočné kódy CPV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33141770 Prostriedky na fixáciu zlomenín, kliny a platničky</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II.2.3)</w:t>
      </w:r>
      <w:r w:rsidRPr="00317515">
        <w:rPr>
          <w:rFonts w:ascii="Lucida Sans Unicode" w:eastAsia="Times New Roman" w:hAnsi="Lucida Sans Unicode" w:cs="Lucida Sans Unicode"/>
          <w:b/>
          <w:bCs/>
          <w:color w:val="000000"/>
          <w:sz w:val="20"/>
          <w:szCs w:val="20"/>
          <w:lang w:eastAsia="sk-SK"/>
        </w:rPr>
        <w:t>Miesto vykonania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Kód NUTS: HR041 Grad Zagreb</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Hlavné miesto dodania alebo plnenia: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Roba se isporučuje u skladište Ljekarne Kliničkog bolničkog centra Zagreb na lokaciji Kišpatićeva 12, Zagreb, dok se instrumentariji ponuđeni na korištenje isporučuju na Kliniku za ortopediju na lok...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II.2.4)</w:t>
      </w:r>
      <w:r w:rsidRPr="00317515">
        <w:rPr>
          <w:rFonts w:ascii="Lucida Sans Unicode" w:eastAsia="Times New Roman" w:hAnsi="Lucida Sans Unicode" w:cs="Lucida Sans Unicode"/>
          <w:b/>
          <w:bCs/>
          <w:color w:val="000000"/>
          <w:sz w:val="20"/>
          <w:szCs w:val="20"/>
          <w:lang w:eastAsia="sk-SK"/>
        </w:rPr>
        <w:t>Opis obstarávania: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Nabava medicinskog potrošnog materijala za potrebe ortopedije i traumatologije - sprave za prijelome, vijci i pločice 1, 2 i višekratni.</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II.2.5)</w:t>
      </w:r>
      <w:r w:rsidRPr="00317515">
        <w:rPr>
          <w:rFonts w:ascii="Lucida Sans Unicode" w:eastAsia="Times New Roman" w:hAnsi="Lucida Sans Unicode" w:cs="Lucida Sans Unicode"/>
          <w:b/>
          <w:bCs/>
          <w:color w:val="000000"/>
          <w:sz w:val="20"/>
          <w:szCs w:val="20"/>
          <w:lang w:eastAsia="sk-SK"/>
        </w:rPr>
        <w:t>Kritériá na vyhodnotenie ponúk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Nižšie uvedené kritériá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Kritérium kvality - Názov: Rok isporuke / Relatívna váha: 10 %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Cena - Relatívna váha: 90 %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II.2.6)</w:t>
      </w:r>
      <w:r w:rsidRPr="00317515">
        <w:rPr>
          <w:rFonts w:ascii="Lucida Sans Unicode" w:eastAsia="Times New Roman" w:hAnsi="Lucida Sans Unicode" w:cs="Lucida Sans Unicode"/>
          <w:b/>
          <w:bCs/>
          <w:color w:val="000000"/>
          <w:sz w:val="20"/>
          <w:szCs w:val="20"/>
          <w:lang w:eastAsia="sk-SK"/>
        </w:rPr>
        <w:t>Odhadovaná hodnota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Hodnota bez DPH: 98 000.00 HRK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II.2.7)</w:t>
      </w:r>
      <w:r w:rsidRPr="0031751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Trvanie v mesiacoch: 17</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Toto obstarávanie môže byť obnovené: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II.2.10)</w:t>
      </w:r>
      <w:r w:rsidRPr="00317515">
        <w:rPr>
          <w:rFonts w:ascii="Lucida Sans Unicode" w:eastAsia="Times New Roman" w:hAnsi="Lucida Sans Unicode" w:cs="Lucida Sans Unicode"/>
          <w:b/>
          <w:bCs/>
          <w:color w:val="000000"/>
          <w:sz w:val="20"/>
          <w:szCs w:val="20"/>
          <w:lang w:eastAsia="sk-SK"/>
        </w:rPr>
        <w:t>Informácie o variantoch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Budú sa akceptovať varianty: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II.2.11)</w:t>
      </w:r>
      <w:r w:rsidRPr="00317515">
        <w:rPr>
          <w:rFonts w:ascii="Lucida Sans Unicode" w:eastAsia="Times New Roman" w:hAnsi="Lucida Sans Unicode" w:cs="Lucida Sans Unicode"/>
          <w:b/>
          <w:bCs/>
          <w:color w:val="000000"/>
          <w:sz w:val="20"/>
          <w:szCs w:val="20"/>
          <w:lang w:eastAsia="sk-SK"/>
        </w:rPr>
        <w:t>Informácie o opciách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Opcie: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II.2.13)</w:t>
      </w:r>
      <w:r w:rsidRPr="00317515">
        <w:rPr>
          <w:rFonts w:ascii="Lucida Sans Unicode" w:eastAsia="Times New Roman" w:hAnsi="Lucida Sans Unicode" w:cs="Lucida Sans Unicode"/>
          <w:b/>
          <w:bCs/>
          <w:color w:val="000000"/>
          <w:sz w:val="20"/>
          <w:szCs w:val="20"/>
          <w:lang w:eastAsia="sk-SK"/>
        </w:rPr>
        <w:t>Informácie o fondoch Európskej únie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II.2.14)</w:t>
      </w:r>
      <w:r w:rsidRPr="00317515">
        <w:rPr>
          <w:rFonts w:ascii="Lucida Sans Unicode" w:eastAsia="Times New Roman" w:hAnsi="Lucida Sans Unicode" w:cs="Lucida Sans Unicode"/>
          <w:b/>
          <w:bCs/>
          <w:color w:val="000000"/>
          <w:sz w:val="20"/>
          <w:szCs w:val="20"/>
          <w:lang w:eastAsia="sk-SK"/>
        </w:rPr>
        <w:t>Doplňujúce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w:t>
      </w:r>
      <w:r w:rsidRPr="00317515">
        <w:rPr>
          <w:rFonts w:ascii="Lucida Sans Unicode" w:eastAsia="Times New Roman" w:hAnsi="Lucida Sans Unicode" w:cs="Lucida Sans Unicode"/>
          <w:b/>
          <w:bCs/>
          <w:color w:val="000000"/>
          <w:sz w:val="20"/>
          <w:szCs w:val="20"/>
          <w:lang w:eastAsia="sk-SK"/>
        </w:rPr>
        <w:t>Opis</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w:t>
      </w:r>
      <w:r w:rsidRPr="00317515">
        <w:rPr>
          <w:rFonts w:ascii="Lucida Sans Unicode" w:eastAsia="Times New Roman" w:hAnsi="Lucida Sans Unicode" w:cs="Lucida Sans Unicode"/>
          <w:b/>
          <w:bCs/>
          <w:color w:val="000000"/>
          <w:sz w:val="20"/>
          <w:szCs w:val="20"/>
          <w:lang w:eastAsia="sk-SK"/>
        </w:rPr>
        <w:t>Názov: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Grupa predmeta nabave 32</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Časť č.: 9</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II.2.2)</w:t>
      </w:r>
      <w:r w:rsidRPr="00317515">
        <w:rPr>
          <w:rFonts w:ascii="Lucida Sans Unicode" w:eastAsia="Times New Roman" w:hAnsi="Lucida Sans Unicode" w:cs="Lucida Sans Unicode"/>
          <w:b/>
          <w:bCs/>
          <w:color w:val="000000"/>
          <w:sz w:val="20"/>
          <w:szCs w:val="20"/>
          <w:lang w:eastAsia="sk-SK"/>
        </w:rPr>
        <w:t>Dodatočné kódy CPV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33141770 Prostriedky na fixáciu zlomenín, kliny a platničky</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II.2.3)</w:t>
      </w:r>
      <w:r w:rsidRPr="00317515">
        <w:rPr>
          <w:rFonts w:ascii="Lucida Sans Unicode" w:eastAsia="Times New Roman" w:hAnsi="Lucida Sans Unicode" w:cs="Lucida Sans Unicode"/>
          <w:b/>
          <w:bCs/>
          <w:color w:val="000000"/>
          <w:sz w:val="20"/>
          <w:szCs w:val="20"/>
          <w:lang w:eastAsia="sk-SK"/>
        </w:rPr>
        <w:t>Miesto vykonania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Kód NUTS: HR041 Grad Zagreb</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Hlavné miesto dodania alebo plnenia: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Roba se isporučuje u skladište Ljekarne Kliničkog bolničkog centra Zagreb na lokaciji Kišpatićeva 12, Zagreb, dok se instrumentariji ponuđeni na korištenje isporučuju na Kliniku za ortopediju na lok...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II.2.4)</w:t>
      </w:r>
      <w:r w:rsidRPr="00317515">
        <w:rPr>
          <w:rFonts w:ascii="Lucida Sans Unicode" w:eastAsia="Times New Roman" w:hAnsi="Lucida Sans Unicode" w:cs="Lucida Sans Unicode"/>
          <w:b/>
          <w:bCs/>
          <w:color w:val="000000"/>
          <w:sz w:val="20"/>
          <w:szCs w:val="20"/>
          <w:lang w:eastAsia="sk-SK"/>
        </w:rPr>
        <w:t>Opis obstarávania: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Nabava medicinskog potrošnog materijala za potrebe ortopedije i traumatologije - sprave za prijelome, vijci i pločice 1, 2 i višekratni.</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II.2.5)</w:t>
      </w:r>
      <w:r w:rsidRPr="00317515">
        <w:rPr>
          <w:rFonts w:ascii="Lucida Sans Unicode" w:eastAsia="Times New Roman" w:hAnsi="Lucida Sans Unicode" w:cs="Lucida Sans Unicode"/>
          <w:b/>
          <w:bCs/>
          <w:color w:val="000000"/>
          <w:sz w:val="20"/>
          <w:szCs w:val="20"/>
          <w:lang w:eastAsia="sk-SK"/>
        </w:rPr>
        <w:t>Kritériá na vyhodnotenie ponúk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Nižšie uvedené kritériá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Kritérium kvality - Názov: Rok isporuke / Relatívna váha: 10 %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Cena - Relatívna váha: 90 %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II.2.6)</w:t>
      </w:r>
      <w:r w:rsidRPr="00317515">
        <w:rPr>
          <w:rFonts w:ascii="Lucida Sans Unicode" w:eastAsia="Times New Roman" w:hAnsi="Lucida Sans Unicode" w:cs="Lucida Sans Unicode"/>
          <w:b/>
          <w:bCs/>
          <w:color w:val="000000"/>
          <w:sz w:val="20"/>
          <w:szCs w:val="20"/>
          <w:lang w:eastAsia="sk-SK"/>
        </w:rPr>
        <w:t>Odhadovaná hodnota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Hodnota bez DPH: 3 500.00 HRK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II.2.7)</w:t>
      </w:r>
      <w:r w:rsidRPr="0031751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Trvanie v mesiacoch: 17</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Toto obstarávanie môže byť obnovené: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II.2.10)</w:t>
      </w:r>
      <w:r w:rsidRPr="00317515">
        <w:rPr>
          <w:rFonts w:ascii="Lucida Sans Unicode" w:eastAsia="Times New Roman" w:hAnsi="Lucida Sans Unicode" w:cs="Lucida Sans Unicode"/>
          <w:b/>
          <w:bCs/>
          <w:color w:val="000000"/>
          <w:sz w:val="20"/>
          <w:szCs w:val="20"/>
          <w:lang w:eastAsia="sk-SK"/>
        </w:rPr>
        <w:t>Informácie o variantoch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Budú sa akceptovať varianty: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II.2.11)</w:t>
      </w:r>
      <w:r w:rsidRPr="00317515">
        <w:rPr>
          <w:rFonts w:ascii="Lucida Sans Unicode" w:eastAsia="Times New Roman" w:hAnsi="Lucida Sans Unicode" w:cs="Lucida Sans Unicode"/>
          <w:b/>
          <w:bCs/>
          <w:color w:val="000000"/>
          <w:sz w:val="20"/>
          <w:szCs w:val="20"/>
          <w:lang w:eastAsia="sk-SK"/>
        </w:rPr>
        <w:t>Informácie o opciách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Opcie: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II.2.13)</w:t>
      </w:r>
      <w:r w:rsidRPr="00317515">
        <w:rPr>
          <w:rFonts w:ascii="Lucida Sans Unicode" w:eastAsia="Times New Roman" w:hAnsi="Lucida Sans Unicode" w:cs="Lucida Sans Unicode"/>
          <w:b/>
          <w:bCs/>
          <w:color w:val="000000"/>
          <w:sz w:val="20"/>
          <w:szCs w:val="20"/>
          <w:lang w:eastAsia="sk-SK"/>
        </w:rPr>
        <w:t>Informácie o fondoch Európskej únie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II.2.14)</w:t>
      </w:r>
      <w:r w:rsidRPr="00317515">
        <w:rPr>
          <w:rFonts w:ascii="Lucida Sans Unicode" w:eastAsia="Times New Roman" w:hAnsi="Lucida Sans Unicode" w:cs="Lucida Sans Unicode"/>
          <w:b/>
          <w:bCs/>
          <w:color w:val="000000"/>
          <w:sz w:val="20"/>
          <w:szCs w:val="20"/>
          <w:lang w:eastAsia="sk-SK"/>
        </w:rPr>
        <w:t>Doplňujúce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w:t>
      </w:r>
      <w:r w:rsidRPr="00317515">
        <w:rPr>
          <w:rFonts w:ascii="Lucida Sans Unicode" w:eastAsia="Times New Roman" w:hAnsi="Lucida Sans Unicode" w:cs="Lucida Sans Unicode"/>
          <w:b/>
          <w:bCs/>
          <w:color w:val="000000"/>
          <w:sz w:val="20"/>
          <w:szCs w:val="20"/>
          <w:lang w:eastAsia="sk-SK"/>
        </w:rPr>
        <w:t>Opis</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w:t>
      </w:r>
      <w:r w:rsidRPr="00317515">
        <w:rPr>
          <w:rFonts w:ascii="Lucida Sans Unicode" w:eastAsia="Times New Roman" w:hAnsi="Lucida Sans Unicode" w:cs="Lucida Sans Unicode"/>
          <w:b/>
          <w:bCs/>
          <w:color w:val="000000"/>
          <w:sz w:val="20"/>
          <w:szCs w:val="20"/>
          <w:lang w:eastAsia="sk-SK"/>
        </w:rPr>
        <w:t>Názov: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Grupa predmeta nabave 33</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Časť č.: 10</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II.2.2)</w:t>
      </w:r>
      <w:r w:rsidRPr="00317515">
        <w:rPr>
          <w:rFonts w:ascii="Lucida Sans Unicode" w:eastAsia="Times New Roman" w:hAnsi="Lucida Sans Unicode" w:cs="Lucida Sans Unicode"/>
          <w:b/>
          <w:bCs/>
          <w:color w:val="000000"/>
          <w:sz w:val="20"/>
          <w:szCs w:val="20"/>
          <w:lang w:eastAsia="sk-SK"/>
        </w:rPr>
        <w:t>Dodatočné kódy CPV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33141770 Prostriedky na fixáciu zlomenín, kliny a platničky</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II.2.3)</w:t>
      </w:r>
      <w:r w:rsidRPr="00317515">
        <w:rPr>
          <w:rFonts w:ascii="Lucida Sans Unicode" w:eastAsia="Times New Roman" w:hAnsi="Lucida Sans Unicode" w:cs="Lucida Sans Unicode"/>
          <w:b/>
          <w:bCs/>
          <w:color w:val="000000"/>
          <w:sz w:val="20"/>
          <w:szCs w:val="20"/>
          <w:lang w:eastAsia="sk-SK"/>
        </w:rPr>
        <w:t>Miesto vykonania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Kód NUTS: HR041 Grad Zagreb</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Hlavné miesto dodania alebo plnenia: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Roba se isporučuje u skladište Ljekarne Kliničkog bolničkog centra Zagreb na lokaciji Kišpatićeva 12, Zagreb, dok se instrumentariji ponuđeni na korištenje isporučuju na Kliniku za ortopediju na lok...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II.2.4)</w:t>
      </w:r>
      <w:r w:rsidRPr="00317515">
        <w:rPr>
          <w:rFonts w:ascii="Lucida Sans Unicode" w:eastAsia="Times New Roman" w:hAnsi="Lucida Sans Unicode" w:cs="Lucida Sans Unicode"/>
          <w:b/>
          <w:bCs/>
          <w:color w:val="000000"/>
          <w:sz w:val="20"/>
          <w:szCs w:val="20"/>
          <w:lang w:eastAsia="sk-SK"/>
        </w:rPr>
        <w:t>Opis obstarávania: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Nabava medicinskog potrošnog materijala za potrebe ortopedije i traumatologije - sprave za prijelome, vijci i pločice 1, 2 i višekratni.</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II.2.5)</w:t>
      </w:r>
      <w:r w:rsidRPr="00317515">
        <w:rPr>
          <w:rFonts w:ascii="Lucida Sans Unicode" w:eastAsia="Times New Roman" w:hAnsi="Lucida Sans Unicode" w:cs="Lucida Sans Unicode"/>
          <w:b/>
          <w:bCs/>
          <w:color w:val="000000"/>
          <w:sz w:val="20"/>
          <w:szCs w:val="20"/>
          <w:lang w:eastAsia="sk-SK"/>
        </w:rPr>
        <w:t>Kritériá na vyhodnotenie ponúk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Nižšie uvedené kritériá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Kritérium kvality - Názov: Rok isporuke / Relatívna váha: 10 %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Cena - Relatívna váha: 90 %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II.2.6)</w:t>
      </w:r>
      <w:r w:rsidRPr="00317515">
        <w:rPr>
          <w:rFonts w:ascii="Lucida Sans Unicode" w:eastAsia="Times New Roman" w:hAnsi="Lucida Sans Unicode" w:cs="Lucida Sans Unicode"/>
          <w:b/>
          <w:bCs/>
          <w:color w:val="000000"/>
          <w:sz w:val="20"/>
          <w:szCs w:val="20"/>
          <w:lang w:eastAsia="sk-SK"/>
        </w:rPr>
        <w:t>Odhadovaná hodnota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Hodnota bez DPH: 3 500.00 HRK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II.2.7)</w:t>
      </w:r>
      <w:r w:rsidRPr="0031751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Trvanie v mesiacoch: 17</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Toto obstarávanie môže byť obnovené: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II.2.10)</w:t>
      </w:r>
      <w:r w:rsidRPr="00317515">
        <w:rPr>
          <w:rFonts w:ascii="Lucida Sans Unicode" w:eastAsia="Times New Roman" w:hAnsi="Lucida Sans Unicode" w:cs="Lucida Sans Unicode"/>
          <w:b/>
          <w:bCs/>
          <w:color w:val="000000"/>
          <w:sz w:val="20"/>
          <w:szCs w:val="20"/>
          <w:lang w:eastAsia="sk-SK"/>
        </w:rPr>
        <w:t>Informácie o variantoch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Budú sa akceptovať varianty: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II.2.11)</w:t>
      </w:r>
      <w:r w:rsidRPr="00317515">
        <w:rPr>
          <w:rFonts w:ascii="Lucida Sans Unicode" w:eastAsia="Times New Roman" w:hAnsi="Lucida Sans Unicode" w:cs="Lucida Sans Unicode"/>
          <w:b/>
          <w:bCs/>
          <w:color w:val="000000"/>
          <w:sz w:val="20"/>
          <w:szCs w:val="20"/>
          <w:lang w:eastAsia="sk-SK"/>
        </w:rPr>
        <w:t>Informácie o opciách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Opcie: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II.2.13)</w:t>
      </w:r>
      <w:r w:rsidRPr="00317515">
        <w:rPr>
          <w:rFonts w:ascii="Lucida Sans Unicode" w:eastAsia="Times New Roman" w:hAnsi="Lucida Sans Unicode" w:cs="Lucida Sans Unicode"/>
          <w:b/>
          <w:bCs/>
          <w:color w:val="000000"/>
          <w:sz w:val="20"/>
          <w:szCs w:val="20"/>
          <w:lang w:eastAsia="sk-SK"/>
        </w:rPr>
        <w:t>Informácie o fondoch Európskej únie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II.2.14)</w:t>
      </w:r>
      <w:r w:rsidRPr="00317515">
        <w:rPr>
          <w:rFonts w:ascii="Lucida Sans Unicode" w:eastAsia="Times New Roman" w:hAnsi="Lucida Sans Unicode" w:cs="Lucida Sans Unicode"/>
          <w:b/>
          <w:bCs/>
          <w:color w:val="000000"/>
          <w:sz w:val="20"/>
          <w:szCs w:val="20"/>
          <w:lang w:eastAsia="sk-SK"/>
        </w:rPr>
        <w:t>Doplňujúce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w:t>
      </w:r>
      <w:r w:rsidRPr="00317515">
        <w:rPr>
          <w:rFonts w:ascii="Lucida Sans Unicode" w:eastAsia="Times New Roman" w:hAnsi="Lucida Sans Unicode" w:cs="Lucida Sans Unicode"/>
          <w:b/>
          <w:bCs/>
          <w:color w:val="000000"/>
          <w:sz w:val="20"/>
          <w:szCs w:val="20"/>
          <w:lang w:eastAsia="sk-SK"/>
        </w:rPr>
        <w:t>Opis</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w:t>
      </w:r>
      <w:r w:rsidRPr="00317515">
        <w:rPr>
          <w:rFonts w:ascii="Lucida Sans Unicode" w:eastAsia="Times New Roman" w:hAnsi="Lucida Sans Unicode" w:cs="Lucida Sans Unicode"/>
          <w:b/>
          <w:bCs/>
          <w:color w:val="000000"/>
          <w:sz w:val="20"/>
          <w:szCs w:val="20"/>
          <w:lang w:eastAsia="sk-SK"/>
        </w:rPr>
        <w:t>Názov: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Grupa predmeta nabave 34</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Časť č.: 11</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II.2.2)</w:t>
      </w:r>
      <w:r w:rsidRPr="00317515">
        <w:rPr>
          <w:rFonts w:ascii="Lucida Sans Unicode" w:eastAsia="Times New Roman" w:hAnsi="Lucida Sans Unicode" w:cs="Lucida Sans Unicode"/>
          <w:b/>
          <w:bCs/>
          <w:color w:val="000000"/>
          <w:sz w:val="20"/>
          <w:szCs w:val="20"/>
          <w:lang w:eastAsia="sk-SK"/>
        </w:rPr>
        <w:t>Dodatočné kódy CPV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33141770 Prostriedky na fixáciu zlomenín, kliny a platničky</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II.2.3)</w:t>
      </w:r>
      <w:r w:rsidRPr="00317515">
        <w:rPr>
          <w:rFonts w:ascii="Lucida Sans Unicode" w:eastAsia="Times New Roman" w:hAnsi="Lucida Sans Unicode" w:cs="Lucida Sans Unicode"/>
          <w:b/>
          <w:bCs/>
          <w:color w:val="000000"/>
          <w:sz w:val="20"/>
          <w:szCs w:val="20"/>
          <w:lang w:eastAsia="sk-SK"/>
        </w:rPr>
        <w:t>Miesto vykonania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Kód NUTS: HR041 Grad Zagreb</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Hlavné miesto dodania alebo plnenia: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Roba se isporučuje u skladište Ljekarne Kliničkog bolničkog centra Zagreb na lokaciji Kišpatićeva 12, Zagreb, dok se instrumentariji ponuđeni na korištenje isporučuju na Kliniku za ortopediju na lok...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II.2.4)</w:t>
      </w:r>
      <w:r w:rsidRPr="00317515">
        <w:rPr>
          <w:rFonts w:ascii="Lucida Sans Unicode" w:eastAsia="Times New Roman" w:hAnsi="Lucida Sans Unicode" w:cs="Lucida Sans Unicode"/>
          <w:b/>
          <w:bCs/>
          <w:color w:val="000000"/>
          <w:sz w:val="20"/>
          <w:szCs w:val="20"/>
          <w:lang w:eastAsia="sk-SK"/>
        </w:rPr>
        <w:t>Opis obstarávania: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Nabava medicinskog potrošnog materijala za potrebe ortopedije i traumatologije - sprave za prijelome, vijci i pločice 1, 2 i višekratni.</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II.2.5)</w:t>
      </w:r>
      <w:r w:rsidRPr="00317515">
        <w:rPr>
          <w:rFonts w:ascii="Lucida Sans Unicode" w:eastAsia="Times New Roman" w:hAnsi="Lucida Sans Unicode" w:cs="Lucida Sans Unicode"/>
          <w:b/>
          <w:bCs/>
          <w:color w:val="000000"/>
          <w:sz w:val="20"/>
          <w:szCs w:val="20"/>
          <w:lang w:eastAsia="sk-SK"/>
        </w:rPr>
        <w:t>Kritériá na vyhodnotenie ponúk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Nižšie uvedené kritériá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Kritérium kvality - Názov: Rok isporuke / Relatívna váha: 10 %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Cena - Relatívna váha: 90 %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II.2.6)</w:t>
      </w:r>
      <w:r w:rsidRPr="00317515">
        <w:rPr>
          <w:rFonts w:ascii="Lucida Sans Unicode" w:eastAsia="Times New Roman" w:hAnsi="Lucida Sans Unicode" w:cs="Lucida Sans Unicode"/>
          <w:b/>
          <w:bCs/>
          <w:color w:val="000000"/>
          <w:sz w:val="20"/>
          <w:szCs w:val="20"/>
          <w:lang w:eastAsia="sk-SK"/>
        </w:rPr>
        <w:t>Odhadovaná hodnota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Hodnota bez DPH: 429 000.00 HRK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II.2.7)</w:t>
      </w:r>
      <w:r w:rsidRPr="0031751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Trvanie v mesiacoch: 17</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Toto obstarávanie môže byť obnovené: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II.2.10)</w:t>
      </w:r>
      <w:r w:rsidRPr="00317515">
        <w:rPr>
          <w:rFonts w:ascii="Lucida Sans Unicode" w:eastAsia="Times New Roman" w:hAnsi="Lucida Sans Unicode" w:cs="Lucida Sans Unicode"/>
          <w:b/>
          <w:bCs/>
          <w:color w:val="000000"/>
          <w:sz w:val="20"/>
          <w:szCs w:val="20"/>
          <w:lang w:eastAsia="sk-SK"/>
        </w:rPr>
        <w:t>Informácie o variantoch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Budú sa akceptovať varianty: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II.2.11)</w:t>
      </w:r>
      <w:r w:rsidRPr="00317515">
        <w:rPr>
          <w:rFonts w:ascii="Lucida Sans Unicode" w:eastAsia="Times New Roman" w:hAnsi="Lucida Sans Unicode" w:cs="Lucida Sans Unicode"/>
          <w:b/>
          <w:bCs/>
          <w:color w:val="000000"/>
          <w:sz w:val="20"/>
          <w:szCs w:val="20"/>
          <w:lang w:eastAsia="sk-SK"/>
        </w:rPr>
        <w:t>Informácie o opciách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Opcie: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II.2.13)</w:t>
      </w:r>
      <w:r w:rsidRPr="00317515">
        <w:rPr>
          <w:rFonts w:ascii="Lucida Sans Unicode" w:eastAsia="Times New Roman" w:hAnsi="Lucida Sans Unicode" w:cs="Lucida Sans Unicode"/>
          <w:b/>
          <w:bCs/>
          <w:color w:val="000000"/>
          <w:sz w:val="20"/>
          <w:szCs w:val="20"/>
          <w:lang w:eastAsia="sk-SK"/>
        </w:rPr>
        <w:t>Informácie o fondoch Európskej únie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II.2.14)</w:t>
      </w:r>
      <w:r w:rsidRPr="00317515">
        <w:rPr>
          <w:rFonts w:ascii="Lucida Sans Unicode" w:eastAsia="Times New Roman" w:hAnsi="Lucida Sans Unicode" w:cs="Lucida Sans Unicode"/>
          <w:b/>
          <w:bCs/>
          <w:color w:val="000000"/>
          <w:sz w:val="20"/>
          <w:szCs w:val="20"/>
          <w:lang w:eastAsia="sk-SK"/>
        </w:rPr>
        <w:t>Doplňujúce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w:t>
      </w:r>
      <w:r w:rsidRPr="00317515">
        <w:rPr>
          <w:rFonts w:ascii="Lucida Sans Unicode" w:eastAsia="Times New Roman" w:hAnsi="Lucida Sans Unicode" w:cs="Lucida Sans Unicode"/>
          <w:b/>
          <w:bCs/>
          <w:color w:val="000000"/>
          <w:sz w:val="20"/>
          <w:szCs w:val="20"/>
          <w:lang w:eastAsia="sk-SK"/>
        </w:rPr>
        <w:t>Opis</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w:t>
      </w:r>
      <w:r w:rsidRPr="00317515">
        <w:rPr>
          <w:rFonts w:ascii="Lucida Sans Unicode" w:eastAsia="Times New Roman" w:hAnsi="Lucida Sans Unicode" w:cs="Lucida Sans Unicode"/>
          <w:b/>
          <w:bCs/>
          <w:color w:val="000000"/>
          <w:sz w:val="20"/>
          <w:szCs w:val="20"/>
          <w:lang w:eastAsia="sk-SK"/>
        </w:rPr>
        <w:t>Názov: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Grupa predmeta nabave 35</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Časť č.: 12</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II.2.2)</w:t>
      </w:r>
      <w:r w:rsidRPr="00317515">
        <w:rPr>
          <w:rFonts w:ascii="Lucida Sans Unicode" w:eastAsia="Times New Roman" w:hAnsi="Lucida Sans Unicode" w:cs="Lucida Sans Unicode"/>
          <w:b/>
          <w:bCs/>
          <w:color w:val="000000"/>
          <w:sz w:val="20"/>
          <w:szCs w:val="20"/>
          <w:lang w:eastAsia="sk-SK"/>
        </w:rPr>
        <w:t>Dodatočné kódy CPV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33141770 Prostriedky na fixáciu zlomenín, kliny a platničky</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II.2.3)</w:t>
      </w:r>
      <w:r w:rsidRPr="00317515">
        <w:rPr>
          <w:rFonts w:ascii="Lucida Sans Unicode" w:eastAsia="Times New Roman" w:hAnsi="Lucida Sans Unicode" w:cs="Lucida Sans Unicode"/>
          <w:b/>
          <w:bCs/>
          <w:color w:val="000000"/>
          <w:sz w:val="20"/>
          <w:szCs w:val="20"/>
          <w:lang w:eastAsia="sk-SK"/>
        </w:rPr>
        <w:t>Miesto vykonania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Kód NUTS: HR041 Grad Zagreb</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Hlavné miesto dodania alebo plnenia: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Roba se isporučuje u skladište Ljekarne Kliničkog bolničkog centra Zagreb na lokaciji Kišpatićeva 12, Zagreb, dok se instrumentariji ponuđeni na korištenje isporučuju na Kliniku za ortopediju na lok...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II.2.4)</w:t>
      </w:r>
      <w:r w:rsidRPr="00317515">
        <w:rPr>
          <w:rFonts w:ascii="Lucida Sans Unicode" w:eastAsia="Times New Roman" w:hAnsi="Lucida Sans Unicode" w:cs="Lucida Sans Unicode"/>
          <w:b/>
          <w:bCs/>
          <w:color w:val="000000"/>
          <w:sz w:val="20"/>
          <w:szCs w:val="20"/>
          <w:lang w:eastAsia="sk-SK"/>
        </w:rPr>
        <w:t>Opis obstarávania: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Nabava medicinskog potrošnog materijala za potrebe ortopedije i traumatologije - sprave za prijelome, vijci i pločice 1, 2 i višekratni.</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II.2.5)</w:t>
      </w:r>
      <w:r w:rsidRPr="00317515">
        <w:rPr>
          <w:rFonts w:ascii="Lucida Sans Unicode" w:eastAsia="Times New Roman" w:hAnsi="Lucida Sans Unicode" w:cs="Lucida Sans Unicode"/>
          <w:b/>
          <w:bCs/>
          <w:color w:val="000000"/>
          <w:sz w:val="20"/>
          <w:szCs w:val="20"/>
          <w:lang w:eastAsia="sk-SK"/>
        </w:rPr>
        <w:t>Kritériá na vyhodnotenie ponúk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Nižšie uvedené kritériá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Kritérium kvality - Názov: Rok isporuke / Relatívna váha: 10 %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Cena - Relatívna váha: 90 %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II.2.6)</w:t>
      </w:r>
      <w:r w:rsidRPr="00317515">
        <w:rPr>
          <w:rFonts w:ascii="Lucida Sans Unicode" w:eastAsia="Times New Roman" w:hAnsi="Lucida Sans Unicode" w:cs="Lucida Sans Unicode"/>
          <w:b/>
          <w:bCs/>
          <w:color w:val="000000"/>
          <w:sz w:val="20"/>
          <w:szCs w:val="20"/>
          <w:lang w:eastAsia="sk-SK"/>
        </w:rPr>
        <w:t>Odhadovaná hodnota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Hodnota bez DPH: 45 000.00 HRK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II.2.7)</w:t>
      </w:r>
      <w:r w:rsidRPr="0031751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Trvanie v mesiacoch: 17</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Toto obstarávanie môže byť obnovené: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II.2.10)</w:t>
      </w:r>
      <w:r w:rsidRPr="00317515">
        <w:rPr>
          <w:rFonts w:ascii="Lucida Sans Unicode" w:eastAsia="Times New Roman" w:hAnsi="Lucida Sans Unicode" w:cs="Lucida Sans Unicode"/>
          <w:b/>
          <w:bCs/>
          <w:color w:val="000000"/>
          <w:sz w:val="20"/>
          <w:szCs w:val="20"/>
          <w:lang w:eastAsia="sk-SK"/>
        </w:rPr>
        <w:t>Informácie o variantoch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Budú sa akceptovať varianty: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II.2.11)</w:t>
      </w:r>
      <w:r w:rsidRPr="00317515">
        <w:rPr>
          <w:rFonts w:ascii="Lucida Sans Unicode" w:eastAsia="Times New Roman" w:hAnsi="Lucida Sans Unicode" w:cs="Lucida Sans Unicode"/>
          <w:b/>
          <w:bCs/>
          <w:color w:val="000000"/>
          <w:sz w:val="20"/>
          <w:szCs w:val="20"/>
          <w:lang w:eastAsia="sk-SK"/>
        </w:rPr>
        <w:t>Informácie o opciách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Opcie: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II.2.13)</w:t>
      </w:r>
      <w:r w:rsidRPr="00317515">
        <w:rPr>
          <w:rFonts w:ascii="Lucida Sans Unicode" w:eastAsia="Times New Roman" w:hAnsi="Lucida Sans Unicode" w:cs="Lucida Sans Unicode"/>
          <w:b/>
          <w:bCs/>
          <w:color w:val="000000"/>
          <w:sz w:val="20"/>
          <w:szCs w:val="20"/>
          <w:lang w:eastAsia="sk-SK"/>
        </w:rPr>
        <w:t>Informácie o fondoch Európskej únie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II.2.14)</w:t>
      </w:r>
      <w:r w:rsidRPr="00317515">
        <w:rPr>
          <w:rFonts w:ascii="Lucida Sans Unicode" w:eastAsia="Times New Roman" w:hAnsi="Lucida Sans Unicode" w:cs="Lucida Sans Unicode"/>
          <w:b/>
          <w:bCs/>
          <w:color w:val="000000"/>
          <w:sz w:val="20"/>
          <w:szCs w:val="20"/>
          <w:lang w:eastAsia="sk-SK"/>
        </w:rPr>
        <w:t>Doplňujúce informácie</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317515">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III.1)</w:t>
      </w:r>
      <w:r w:rsidRPr="00317515">
        <w:rPr>
          <w:rFonts w:ascii="Lucida Sans Unicode" w:eastAsia="Times New Roman" w:hAnsi="Lucida Sans Unicode" w:cs="Lucida Sans Unicode"/>
          <w:b/>
          <w:bCs/>
          <w:color w:val="000000"/>
          <w:sz w:val="20"/>
          <w:szCs w:val="20"/>
          <w:lang w:eastAsia="sk-SK"/>
        </w:rPr>
        <w:t>Podmienky účasti</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III.1.1)</w:t>
      </w:r>
      <w:r w:rsidRPr="00317515">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Zoznam a krátky opis podmienok: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Izvadak iz sudskog, obrtnog, strukovnog ili drugog odgovarajućeg registra koji se vodi u državi članici njegova poslovnog nastana.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III.1.2)</w:t>
      </w:r>
      <w:r w:rsidRPr="00317515">
        <w:rPr>
          <w:rFonts w:ascii="Lucida Sans Unicode" w:eastAsia="Times New Roman" w:hAnsi="Lucida Sans Unicode" w:cs="Lucida Sans Unicode"/>
          <w:b/>
          <w:bCs/>
          <w:color w:val="000000"/>
          <w:sz w:val="20"/>
          <w:szCs w:val="20"/>
          <w:lang w:eastAsia="sk-SK"/>
        </w:rPr>
        <w:t>Ekonomické a finančné postavenie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Kritériá výberu stanovené v dokumentoch k obstarávaniu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III.1.3)</w:t>
      </w:r>
      <w:r w:rsidRPr="00317515">
        <w:rPr>
          <w:rFonts w:ascii="Lucida Sans Unicode" w:eastAsia="Times New Roman" w:hAnsi="Lucida Sans Unicode" w:cs="Lucida Sans Unicode"/>
          <w:b/>
          <w:bCs/>
          <w:color w:val="000000"/>
          <w:sz w:val="20"/>
          <w:szCs w:val="20"/>
          <w:lang w:eastAsia="sk-SK"/>
        </w:rPr>
        <w:t>Technická a odborná spôsobilosť</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Kritériá výberu stanovené v dokumentoch k obstarávaniu</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317515">
        <w:rPr>
          <w:rFonts w:ascii="Lucida Sans Unicode" w:eastAsia="Times New Roman" w:hAnsi="Lucida Sans Unicode" w:cs="Lucida Sans Unicode"/>
          <w:b/>
          <w:bCs/>
          <w:color w:val="444444"/>
          <w:sz w:val="20"/>
          <w:szCs w:val="20"/>
          <w:u w:val="single"/>
          <w:lang w:eastAsia="sk-SK"/>
        </w:rPr>
        <w:t>Oddiel IV: Postup</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IV.1)</w:t>
      </w:r>
      <w:r w:rsidRPr="00317515">
        <w:rPr>
          <w:rFonts w:ascii="Lucida Sans Unicode" w:eastAsia="Times New Roman" w:hAnsi="Lucida Sans Unicode" w:cs="Lucida Sans Unicode"/>
          <w:b/>
          <w:bCs/>
          <w:color w:val="000000"/>
          <w:sz w:val="20"/>
          <w:szCs w:val="20"/>
          <w:lang w:eastAsia="sk-SK"/>
        </w:rPr>
        <w:t>Opis</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IV.1.1)</w:t>
      </w:r>
      <w:r w:rsidRPr="00317515">
        <w:rPr>
          <w:rFonts w:ascii="Lucida Sans Unicode" w:eastAsia="Times New Roman" w:hAnsi="Lucida Sans Unicode" w:cs="Lucida Sans Unicode"/>
          <w:b/>
          <w:bCs/>
          <w:color w:val="000000"/>
          <w:sz w:val="20"/>
          <w:szCs w:val="20"/>
          <w:lang w:eastAsia="sk-SK"/>
        </w:rPr>
        <w:t>Druh postupu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Verejná súťaž</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IV.1.3)</w:t>
      </w:r>
      <w:r w:rsidRPr="00317515">
        <w:rPr>
          <w:rFonts w:ascii="Lucida Sans Unicode" w:eastAsia="Times New Roman" w:hAnsi="Lucida Sans Unicode" w:cs="Lucida Sans Unicode"/>
          <w:b/>
          <w:bCs/>
          <w:color w:val="000000"/>
          <w:sz w:val="20"/>
          <w:szCs w:val="20"/>
          <w:lang w:eastAsia="sk-SK"/>
        </w:rPr>
        <w:t>Informácie o rámcovej dohode alebo dynamickom nákupnom systéme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Obstarávanie zahŕňa uzavretie rámcovej dohody</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Rámcová dohoda s jediným uchádzačom</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IV.1.8)</w:t>
      </w:r>
      <w:r w:rsidRPr="00317515">
        <w:rPr>
          <w:rFonts w:ascii="Lucida Sans Unicode" w:eastAsia="Times New Roman" w:hAnsi="Lucida Sans Unicode" w:cs="Lucida Sans Unicode"/>
          <w:b/>
          <w:bCs/>
          <w:color w:val="000000"/>
          <w:sz w:val="20"/>
          <w:szCs w:val="20"/>
          <w:lang w:eastAsia="sk-SK"/>
        </w:rPr>
        <w:t>Informácie o dohode o vládnom obstarávaní (GPA)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Na toto obstarávanie sa vzťahuje dohoda o vládnom obstarávaní: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IV.2)</w:t>
      </w:r>
      <w:r w:rsidRPr="00317515">
        <w:rPr>
          <w:rFonts w:ascii="Lucida Sans Unicode" w:eastAsia="Times New Roman" w:hAnsi="Lucida Sans Unicode" w:cs="Lucida Sans Unicode"/>
          <w:b/>
          <w:bCs/>
          <w:color w:val="000000"/>
          <w:sz w:val="20"/>
          <w:szCs w:val="20"/>
          <w:lang w:eastAsia="sk-SK"/>
        </w:rPr>
        <w:t>Administratívne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IV.2.2)</w:t>
      </w:r>
      <w:r w:rsidRPr="00317515">
        <w:rPr>
          <w:rFonts w:ascii="Lucida Sans Unicode" w:eastAsia="Times New Roman" w:hAnsi="Lucida Sans Unicode" w:cs="Lucida Sans Unicode"/>
          <w:b/>
          <w:bCs/>
          <w:color w:val="000000"/>
          <w:sz w:val="20"/>
          <w:szCs w:val="20"/>
          <w:lang w:eastAsia="sk-SK"/>
        </w:rPr>
        <w:t>Lehota na predkladanie ponúk alebo žiadostí o účasť</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Dátum: 26/03/2021</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Miestny čas: 12:00</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IV.2.3)</w:t>
      </w:r>
      <w:r w:rsidRPr="00317515">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IV.2.4)</w:t>
      </w:r>
      <w:r w:rsidRPr="00317515">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Chorvátčina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IV.2.6)</w:t>
      </w:r>
      <w:r w:rsidRPr="00317515">
        <w:rPr>
          <w:rFonts w:ascii="Lucida Sans Unicode" w:eastAsia="Times New Roman" w:hAnsi="Lucida Sans Unicode" w:cs="Lucida Sans Unicode"/>
          <w:b/>
          <w:bCs/>
          <w:color w:val="000000"/>
          <w:sz w:val="20"/>
          <w:szCs w:val="20"/>
          <w:lang w:eastAsia="sk-SK"/>
        </w:rPr>
        <w:t>Minimálna lehota, počas ktorej sú ponuky uchádzačov viazané</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Trvanie v mesiacoch: 6 (od uplynutia lehoty na predkladanie ponúk)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IV.2.7)</w:t>
      </w:r>
      <w:r w:rsidRPr="00317515">
        <w:rPr>
          <w:rFonts w:ascii="Lucida Sans Unicode" w:eastAsia="Times New Roman" w:hAnsi="Lucida Sans Unicode" w:cs="Lucida Sans Unicode"/>
          <w:b/>
          <w:bCs/>
          <w:color w:val="000000"/>
          <w:sz w:val="20"/>
          <w:szCs w:val="20"/>
          <w:lang w:eastAsia="sk-SK"/>
        </w:rPr>
        <w:t>Podmienky na otváranie ponúk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Dátum: 26/03/2021</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Miestny čas: 12:00</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Miesto:</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Hotel Rebro, Kišpatićeva 12, Zagreb, mezanin, Soba za sastanke.</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317515">
        <w:rPr>
          <w:rFonts w:ascii="Lucida Sans Unicode" w:eastAsia="Times New Roman" w:hAnsi="Lucida Sans Unicode" w:cs="Lucida Sans Unicode"/>
          <w:b/>
          <w:bCs/>
          <w:color w:val="444444"/>
          <w:sz w:val="20"/>
          <w:szCs w:val="20"/>
          <w:u w:val="single"/>
          <w:lang w:eastAsia="sk-SK"/>
        </w:rPr>
        <w:t>Oddiel VI: Doplnkové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VI.1)</w:t>
      </w:r>
      <w:r w:rsidRPr="00317515">
        <w:rPr>
          <w:rFonts w:ascii="Lucida Sans Unicode" w:eastAsia="Times New Roman" w:hAnsi="Lucida Sans Unicode" w:cs="Lucida Sans Unicode"/>
          <w:b/>
          <w:bCs/>
          <w:color w:val="000000"/>
          <w:sz w:val="20"/>
          <w:szCs w:val="20"/>
          <w:lang w:eastAsia="sk-SK"/>
        </w:rPr>
        <w:t>Informácie o opakovaní obstarávania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Toto obstarávanie sa bude opakovať: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VI.3)</w:t>
      </w:r>
      <w:r w:rsidRPr="00317515">
        <w:rPr>
          <w:rFonts w:ascii="Lucida Sans Unicode" w:eastAsia="Times New Roman" w:hAnsi="Lucida Sans Unicode" w:cs="Lucida Sans Unicode"/>
          <w:b/>
          <w:bCs/>
          <w:color w:val="000000"/>
          <w:sz w:val="20"/>
          <w:szCs w:val="20"/>
          <w:lang w:eastAsia="sk-SK"/>
        </w:rPr>
        <w:t>Doplňujúce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VI.4)</w:t>
      </w:r>
      <w:r w:rsidRPr="00317515">
        <w:rPr>
          <w:rFonts w:ascii="Lucida Sans Unicode" w:eastAsia="Times New Roman" w:hAnsi="Lucida Sans Unicode" w:cs="Lucida Sans Unicode"/>
          <w:b/>
          <w:bCs/>
          <w:color w:val="000000"/>
          <w:sz w:val="20"/>
          <w:szCs w:val="20"/>
          <w:lang w:eastAsia="sk-SK"/>
        </w:rPr>
        <w:t>Postupy preskúmania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VI.4.1)</w:t>
      </w:r>
      <w:r w:rsidRPr="00317515">
        <w:rPr>
          <w:rFonts w:ascii="Lucida Sans Unicode" w:eastAsia="Times New Roman" w:hAnsi="Lucida Sans Unicode" w:cs="Lucida Sans Unicode"/>
          <w:b/>
          <w:bCs/>
          <w:color w:val="000000"/>
          <w:sz w:val="20"/>
          <w:szCs w:val="20"/>
          <w:lang w:eastAsia="sk-SK"/>
        </w:rPr>
        <w:t>Orgán zodpovedný za preskúmanie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Úradný názov: Državna komisija za kontrolu postupaka javne nabave</w:t>
      </w:r>
      <w:r w:rsidRPr="00317515">
        <w:rPr>
          <w:rFonts w:ascii="Lucida Sans Unicode" w:eastAsia="Times New Roman" w:hAnsi="Lucida Sans Unicode" w:cs="Lucida Sans Unicode"/>
          <w:color w:val="000000"/>
          <w:sz w:val="20"/>
          <w:szCs w:val="20"/>
          <w:lang w:eastAsia="sk-SK"/>
        </w:rPr>
        <w:br/>
        <w:t>Poštová adresa: Koturaška cesta 43/IV</w:t>
      </w:r>
      <w:r w:rsidRPr="00317515">
        <w:rPr>
          <w:rFonts w:ascii="Lucida Sans Unicode" w:eastAsia="Times New Roman" w:hAnsi="Lucida Sans Unicode" w:cs="Lucida Sans Unicode"/>
          <w:color w:val="000000"/>
          <w:sz w:val="20"/>
          <w:szCs w:val="20"/>
          <w:lang w:eastAsia="sk-SK"/>
        </w:rPr>
        <w:br/>
        <w:t>Mesto/obec: Zagreb</w:t>
      </w:r>
      <w:r w:rsidRPr="00317515">
        <w:rPr>
          <w:rFonts w:ascii="Lucida Sans Unicode" w:eastAsia="Times New Roman" w:hAnsi="Lucida Sans Unicode" w:cs="Lucida Sans Unicode"/>
          <w:color w:val="000000"/>
          <w:sz w:val="20"/>
          <w:szCs w:val="20"/>
          <w:lang w:eastAsia="sk-SK"/>
        </w:rPr>
        <w:br/>
        <w:t>PSČ: 10000</w:t>
      </w:r>
      <w:r w:rsidRPr="00317515">
        <w:rPr>
          <w:rFonts w:ascii="Lucida Sans Unicode" w:eastAsia="Times New Roman" w:hAnsi="Lucida Sans Unicode" w:cs="Lucida Sans Unicode"/>
          <w:color w:val="000000"/>
          <w:sz w:val="20"/>
          <w:szCs w:val="20"/>
          <w:lang w:eastAsia="sk-SK"/>
        </w:rPr>
        <w:br/>
        <w:t>Štát: Chorvátsko</w:t>
      </w:r>
      <w:r w:rsidRPr="00317515">
        <w:rPr>
          <w:rFonts w:ascii="Lucida Sans Unicode" w:eastAsia="Times New Roman" w:hAnsi="Lucida Sans Unicode" w:cs="Lucida Sans Unicode"/>
          <w:color w:val="000000"/>
          <w:sz w:val="20"/>
          <w:szCs w:val="20"/>
          <w:lang w:eastAsia="sk-SK"/>
        </w:rPr>
        <w:br/>
        <w:t>E-mail: </w:t>
      </w:r>
      <w:hyperlink r:id="rId141" w:history="1">
        <w:r w:rsidRPr="00317515">
          <w:rPr>
            <w:rFonts w:ascii="Lucida Sans Unicode" w:eastAsia="Times New Roman" w:hAnsi="Lucida Sans Unicode" w:cs="Lucida Sans Unicode"/>
            <w:color w:val="3366CC"/>
            <w:sz w:val="20"/>
            <w:szCs w:val="20"/>
            <w:u w:val="single"/>
            <w:lang w:eastAsia="sk-SK"/>
          </w:rPr>
          <w:t>dkom@dkom.hr</w:t>
        </w:r>
      </w:hyperlink>
      <w:r w:rsidRPr="00317515">
        <w:rPr>
          <w:rFonts w:ascii="Lucida Sans Unicode" w:eastAsia="Times New Roman" w:hAnsi="Lucida Sans Unicode" w:cs="Lucida Sans Unicode"/>
          <w:color w:val="000000"/>
          <w:sz w:val="20"/>
          <w:szCs w:val="20"/>
          <w:lang w:eastAsia="sk-SK"/>
        </w:rPr>
        <w:br/>
        <w:t>Telefón: +385 14559930</w:t>
      </w:r>
      <w:r w:rsidRPr="00317515">
        <w:rPr>
          <w:rFonts w:ascii="Lucida Sans Unicode" w:eastAsia="Times New Roman" w:hAnsi="Lucida Sans Unicode" w:cs="Lucida Sans Unicode"/>
          <w:color w:val="000000"/>
          <w:sz w:val="20"/>
          <w:szCs w:val="20"/>
          <w:lang w:eastAsia="sk-SK"/>
        </w:rPr>
        <w:br/>
        <w:t>Fax: +385 14559933</w:t>
      </w:r>
      <w:r w:rsidRPr="00317515">
        <w:rPr>
          <w:rFonts w:ascii="Lucida Sans Unicode" w:eastAsia="Times New Roman" w:hAnsi="Lucida Sans Unicode" w:cs="Lucida Sans Unicode"/>
          <w:color w:val="000000"/>
          <w:sz w:val="20"/>
          <w:szCs w:val="20"/>
          <w:lang w:eastAsia="sk-SK"/>
        </w:rPr>
        <w:br/>
        <w:t>Internetová adresa: </w:t>
      </w:r>
      <w:hyperlink r:id="rId142" w:tgtFrame="_blank" w:history="1">
        <w:r w:rsidRPr="00317515">
          <w:rPr>
            <w:rFonts w:ascii="Lucida Sans Unicode" w:eastAsia="Times New Roman" w:hAnsi="Lucida Sans Unicode" w:cs="Lucida Sans Unicode"/>
            <w:color w:val="3366CC"/>
            <w:sz w:val="20"/>
            <w:szCs w:val="20"/>
            <w:u w:val="single"/>
            <w:lang w:eastAsia="sk-SK"/>
          </w:rPr>
          <w:t>www.dkom.hr</w:t>
        </w:r>
      </w:hyperlink>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VI.5)</w:t>
      </w:r>
      <w:r w:rsidRPr="00317515">
        <w:rPr>
          <w:rFonts w:ascii="Lucida Sans Unicode" w:eastAsia="Times New Roman" w:hAnsi="Lucida Sans Unicode" w:cs="Lucida Sans Unicode"/>
          <w:b/>
          <w:bCs/>
          <w:color w:val="000000"/>
          <w:sz w:val="20"/>
          <w:szCs w:val="20"/>
          <w:lang w:eastAsia="sk-SK"/>
        </w:rPr>
        <w:t>Dátum odoslania tohto oznámenia:</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15/02/2021</w:t>
      </w: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7908E7">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99</w:t>
      </w:r>
    </w:p>
    <w:p w:rsidR="00317515" w:rsidRPr="00317515" w:rsidRDefault="00317515" w:rsidP="0031751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317515">
        <w:rPr>
          <w:rFonts w:ascii="Lucida Sans Unicode" w:eastAsia="Times New Roman" w:hAnsi="Lucida Sans Unicode" w:cs="Lucida Sans Unicode"/>
          <w:b/>
          <w:bCs/>
          <w:color w:val="444444"/>
          <w:sz w:val="20"/>
          <w:szCs w:val="20"/>
          <w:lang w:eastAsia="sk-SK"/>
        </w:rPr>
        <w:t>Chorvátsko-Záhreb: Rôzny nábytok a vybavenie</w:t>
      </w:r>
    </w:p>
    <w:p w:rsidR="00317515" w:rsidRPr="00317515" w:rsidRDefault="00317515" w:rsidP="0031751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317515">
        <w:rPr>
          <w:rFonts w:ascii="Lucida Sans Unicode" w:eastAsia="Times New Roman" w:hAnsi="Lucida Sans Unicode" w:cs="Lucida Sans Unicode"/>
          <w:b/>
          <w:bCs/>
          <w:color w:val="444444"/>
          <w:sz w:val="20"/>
          <w:szCs w:val="20"/>
          <w:lang w:eastAsia="sk-SK"/>
        </w:rPr>
        <w:t>2021/S 035-085341</w:t>
      </w:r>
    </w:p>
    <w:p w:rsidR="00317515" w:rsidRPr="00317515" w:rsidRDefault="00317515" w:rsidP="0031751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317515">
        <w:rPr>
          <w:rFonts w:ascii="Lucida Sans Unicode" w:eastAsia="Times New Roman" w:hAnsi="Lucida Sans Unicode" w:cs="Lucida Sans Unicode"/>
          <w:b/>
          <w:bCs/>
          <w:color w:val="444444"/>
          <w:sz w:val="20"/>
          <w:szCs w:val="20"/>
          <w:lang w:eastAsia="sk-SK"/>
        </w:rPr>
        <w:t>Oznámenie o vyhlásení verejného obstarávania</w:t>
      </w:r>
    </w:p>
    <w:p w:rsidR="00317515" w:rsidRPr="00317515" w:rsidRDefault="00317515" w:rsidP="0031751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317515">
        <w:rPr>
          <w:rFonts w:ascii="Lucida Sans Unicode" w:eastAsia="Times New Roman" w:hAnsi="Lucida Sans Unicode" w:cs="Lucida Sans Unicode"/>
          <w:b/>
          <w:bCs/>
          <w:color w:val="444444"/>
          <w:sz w:val="20"/>
          <w:szCs w:val="20"/>
          <w:lang w:eastAsia="sk-SK"/>
        </w:rPr>
        <w:t>Tovary</w:t>
      </w:r>
    </w:p>
    <w:p w:rsidR="00317515" w:rsidRPr="00317515" w:rsidRDefault="00317515" w:rsidP="00317515">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317515">
        <w:rPr>
          <w:rFonts w:ascii="Lucida Sans Unicode" w:eastAsia="Times New Roman" w:hAnsi="Lucida Sans Unicode" w:cs="Lucida Sans Unicode"/>
          <w:b/>
          <w:bCs/>
          <w:color w:val="444444"/>
          <w:sz w:val="20"/>
          <w:szCs w:val="20"/>
          <w:lang w:eastAsia="sk-SK"/>
        </w:rPr>
        <w:t>Právny základ:</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444444"/>
          <w:sz w:val="20"/>
          <w:szCs w:val="20"/>
          <w:lang w:eastAsia="sk-SK"/>
        </w:rPr>
        <w:t>Smernica 2014/24/EÚ</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317515">
        <w:rPr>
          <w:rFonts w:ascii="Lucida Sans Unicode" w:eastAsia="Times New Roman" w:hAnsi="Lucida Sans Unicode" w:cs="Lucida Sans Unicode"/>
          <w:b/>
          <w:bCs/>
          <w:color w:val="444444"/>
          <w:sz w:val="20"/>
          <w:szCs w:val="20"/>
          <w:u w:val="single"/>
          <w:lang w:eastAsia="sk-SK"/>
        </w:rPr>
        <w:t>Oddiel I: Verejný obstarávateľ</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I.1)</w:t>
      </w:r>
      <w:r w:rsidRPr="00317515">
        <w:rPr>
          <w:rFonts w:ascii="Lucida Sans Unicode" w:eastAsia="Times New Roman" w:hAnsi="Lucida Sans Unicode" w:cs="Lucida Sans Unicode"/>
          <w:b/>
          <w:bCs/>
          <w:color w:val="000000"/>
          <w:sz w:val="20"/>
          <w:szCs w:val="20"/>
          <w:lang w:eastAsia="sk-SK"/>
        </w:rPr>
        <w:t>Názov a adresy</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Úradný názov: Ministarstvo hrvatskih branitelja</w:t>
      </w:r>
      <w:r w:rsidRPr="00317515">
        <w:rPr>
          <w:rFonts w:ascii="Lucida Sans Unicode" w:eastAsia="Times New Roman" w:hAnsi="Lucida Sans Unicode" w:cs="Lucida Sans Unicode"/>
          <w:color w:val="000000"/>
          <w:sz w:val="20"/>
          <w:szCs w:val="20"/>
          <w:lang w:eastAsia="sk-SK"/>
        </w:rPr>
        <w:br/>
        <w:t>Identifikačné číslo organizácie (IČO): 95131524528</w:t>
      </w:r>
      <w:r w:rsidRPr="00317515">
        <w:rPr>
          <w:rFonts w:ascii="Lucida Sans Unicode" w:eastAsia="Times New Roman" w:hAnsi="Lucida Sans Unicode" w:cs="Lucida Sans Unicode"/>
          <w:color w:val="000000"/>
          <w:sz w:val="20"/>
          <w:szCs w:val="20"/>
          <w:lang w:eastAsia="sk-SK"/>
        </w:rPr>
        <w:br/>
        <w:t>Poštová adresa: Trg Nevenke Topalušić 1</w:t>
      </w:r>
      <w:r w:rsidRPr="00317515">
        <w:rPr>
          <w:rFonts w:ascii="Lucida Sans Unicode" w:eastAsia="Times New Roman" w:hAnsi="Lucida Sans Unicode" w:cs="Lucida Sans Unicode"/>
          <w:color w:val="000000"/>
          <w:sz w:val="20"/>
          <w:szCs w:val="20"/>
          <w:lang w:eastAsia="sk-SK"/>
        </w:rPr>
        <w:br/>
        <w:t>Mesto/obec: Zagreb</w:t>
      </w:r>
      <w:r w:rsidRPr="00317515">
        <w:rPr>
          <w:rFonts w:ascii="Lucida Sans Unicode" w:eastAsia="Times New Roman" w:hAnsi="Lucida Sans Unicode" w:cs="Lucida Sans Unicode"/>
          <w:color w:val="000000"/>
          <w:sz w:val="20"/>
          <w:szCs w:val="20"/>
          <w:lang w:eastAsia="sk-SK"/>
        </w:rPr>
        <w:br/>
        <w:t>Kód NUTS: HR HRVATSKA</w:t>
      </w:r>
      <w:r w:rsidRPr="00317515">
        <w:rPr>
          <w:rFonts w:ascii="Lucida Sans Unicode" w:eastAsia="Times New Roman" w:hAnsi="Lucida Sans Unicode" w:cs="Lucida Sans Unicode"/>
          <w:color w:val="000000"/>
          <w:sz w:val="20"/>
          <w:szCs w:val="20"/>
          <w:lang w:eastAsia="sk-SK"/>
        </w:rPr>
        <w:br/>
        <w:t>PSČ: 10000</w:t>
      </w:r>
      <w:r w:rsidRPr="00317515">
        <w:rPr>
          <w:rFonts w:ascii="Lucida Sans Unicode" w:eastAsia="Times New Roman" w:hAnsi="Lucida Sans Unicode" w:cs="Lucida Sans Unicode"/>
          <w:color w:val="000000"/>
          <w:sz w:val="20"/>
          <w:szCs w:val="20"/>
          <w:lang w:eastAsia="sk-SK"/>
        </w:rPr>
        <w:br/>
        <w:t>Štát: Chorvátsko</w:t>
      </w:r>
      <w:r w:rsidRPr="00317515">
        <w:rPr>
          <w:rFonts w:ascii="Lucida Sans Unicode" w:eastAsia="Times New Roman" w:hAnsi="Lucida Sans Unicode" w:cs="Lucida Sans Unicode"/>
          <w:color w:val="000000"/>
          <w:sz w:val="20"/>
          <w:szCs w:val="20"/>
          <w:lang w:eastAsia="sk-SK"/>
        </w:rPr>
        <w:br/>
        <w:t>E-mail: </w:t>
      </w:r>
      <w:hyperlink r:id="rId143" w:history="1">
        <w:r w:rsidRPr="00317515">
          <w:rPr>
            <w:rFonts w:ascii="Lucida Sans Unicode" w:eastAsia="Times New Roman" w:hAnsi="Lucida Sans Unicode" w:cs="Lucida Sans Unicode"/>
            <w:color w:val="3366CC"/>
            <w:sz w:val="20"/>
            <w:szCs w:val="20"/>
            <w:u w:val="single"/>
            <w:lang w:eastAsia="sk-SK"/>
          </w:rPr>
          <w:t>javna.nabava@branitelji.hr</w:t>
        </w:r>
      </w:hyperlink>
      <w:r w:rsidRPr="00317515">
        <w:rPr>
          <w:rFonts w:ascii="Lucida Sans Unicode" w:eastAsia="Times New Roman" w:hAnsi="Lucida Sans Unicode" w:cs="Lucida Sans Unicode"/>
          <w:color w:val="000000"/>
          <w:sz w:val="20"/>
          <w:szCs w:val="20"/>
          <w:lang w:eastAsia="sk-SK"/>
        </w:rPr>
        <w:br/>
        <w:t>Telefón: +385 12308833</w:t>
      </w:r>
      <w:r w:rsidRPr="00317515">
        <w:rPr>
          <w:rFonts w:ascii="Lucida Sans Unicode" w:eastAsia="Times New Roman" w:hAnsi="Lucida Sans Unicode" w:cs="Lucida Sans Unicode"/>
          <w:color w:val="000000"/>
          <w:sz w:val="20"/>
          <w:szCs w:val="20"/>
          <w:lang w:eastAsia="sk-SK"/>
        </w:rPr>
        <w:br/>
      </w:r>
      <w:r w:rsidRPr="00317515">
        <w:rPr>
          <w:rFonts w:ascii="Lucida Sans Unicode" w:eastAsia="Times New Roman" w:hAnsi="Lucida Sans Unicode" w:cs="Lucida Sans Unicode"/>
          <w:b/>
          <w:bCs/>
          <w:color w:val="000000"/>
          <w:sz w:val="20"/>
          <w:szCs w:val="20"/>
          <w:lang w:eastAsia="sk-SK"/>
        </w:rPr>
        <w:t>Internetová adresa (internetové adresy):</w:t>
      </w:r>
      <w:r w:rsidRPr="00317515">
        <w:rPr>
          <w:rFonts w:ascii="Lucida Sans Unicode" w:eastAsia="Times New Roman" w:hAnsi="Lucida Sans Unicode" w:cs="Lucida Sans Unicode"/>
          <w:color w:val="000000"/>
          <w:sz w:val="20"/>
          <w:szCs w:val="20"/>
          <w:lang w:eastAsia="sk-SK"/>
        </w:rPr>
        <w:br/>
        <w:t>Hlavná adresa: </w:t>
      </w:r>
      <w:hyperlink r:id="rId144" w:tgtFrame="_blank" w:history="1">
        <w:r w:rsidRPr="00317515">
          <w:rPr>
            <w:rFonts w:ascii="Lucida Sans Unicode" w:eastAsia="Times New Roman" w:hAnsi="Lucida Sans Unicode" w:cs="Lucida Sans Unicode"/>
            <w:color w:val="3366CC"/>
            <w:sz w:val="20"/>
            <w:szCs w:val="20"/>
            <w:u w:val="single"/>
            <w:lang w:eastAsia="sk-SK"/>
          </w:rPr>
          <w:t>www.branitelji.gov.hr</w:t>
        </w:r>
      </w:hyperlink>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I.3)</w:t>
      </w:r>
      <w:r w:rsidRPr="00317515">
        <w:rPr>
          <w:rFonts w:ascii="Lucida Sans Unicode" w:eastAsia="Times New Roman" w:hAnsi="Lucida Sans Unicode" w:cs="Lucida Sans Unicode"/>
          <w:b/>
          <w:bCs/>
          <w:color w:val="000000"/>
          <w:sz w:val="20"/>
          <w:szCs w:val="20"/>
          <w:lang w:eastAsia="sk-SK"/>
        </w:rPr>
        <w:t>Komunikácia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45" w:tgtFrame="_blank" w:history="1">
        <w:r w:rsidRPr="00317515">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https://eojn.nn.hr/SPIN/application/ipn/DocumentManagement/DokumentPodaciFrm.aspx?OznakaDokumenta=2021/S+0F2-0006395</w:t>
        </w:r>
      </w:hyperlink>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Ďalšie informácie možno získať na vyššie uvedenej adrese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46" w:tgtFrame="_blank" w:history="1">
        <w:r w:rsidRPr="00317515">
          <w:rPr>
            <w:rFonts w:ascii="Lucida Sans Unicode" w:eastAsia="Times New Roman" w:hAnsi="Lucida Sans Unicode" w:cs="Lucida Sans Unicode"/>
            <w:color w:val="3366CC"/>
            <w:sz w:val="20"/>
            <w:szCs w:val="20"/>
            <w:u w:val="single"/>
            <w:lang w:eastAsia="sk-SK"/>
          </w:rPr>
          <w:t>https://eojn.nn.hr/Oglasnik</w:t>
        </w:r>
      </w:hyperlink>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I.4)</w:t>
      </w:r>
      <w:r w:rsidRPr="00317515">
        <w:rPr>
          <w:rFonts w:ascii="Lucida Sans Unicode" w:eastAsia="Times New Roman" w:hAnsi="Lucida Sans Unicode" w:cs="Lucida Sans Unicode"/>
          <w:b/>
          <w:bCs/>
          <w:color w:val="000000"/>
          <w:sz w:val="20"/>
          <w:szCs w:val="20"/>
          <w:lang w:eastAsia="sk-SK"/>
        </w:rPr>
        <w:t>Druh verejného obstarávateľa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Ministerstvo alebo iný štátny alebo federálny orgán vrátane regionálnych alebo miestnych útvarov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I.5)</w:t>
      </w:r>
      <w:r w:rsidRPr="00317515">
        <w:rPr>
          <w:rFonts w:ascii="Lucida Sans Unicode" w:eastAsia="Times New Roman" w:hAnsi="Lucida Sans Unicode" w:cs="Lucida Sans Unicode"/>
          <w:b/>
          <w:bCs/>
          <w:color w:val="000000"/>
          <w:sz w:val="20"/>
          <w:szCs w:val="20"/>
          <w:lang w:eastAsia="sk-SK"/>
        </w:rPr>
        <w:t>Hlavná činnosť</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Všeobecné verejné služby</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317515">
        <w:rPr>
          <w:rFonts w:ascii="Lucida Sans Unicode" w:eastAsia="Times New Roman" w:hAnsi="Lucida Sans Unicode" w:cs="Lucida Sans Unicode"/>
          <w:b/>
          <w:bCs/>
          <w:color w:val="444444"/>
          <w:sz w:val="20"/>
          <w:szCs w:val="20"/>
          <w:u w:val="single"/>
          <w:lang w:eastAsia="sk-SK"/>
        </w:rPr>
        <w:t>Oddiel II: Predmet</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II.1)</w:t>
      </w:r>
      <w:r w:rsidRPr="00317515">
        <w:rPr>
          <w:rFonts w:ascii="Lucida Sans Unicode" w:eastAsia="Times New Roman" w:hAnsi="Lucida Sans Unicode" w:cs="Lucida Sans Unicode"/>
          <w:b/>
          <w:bCs/>
          <w:color w:val="000000"/>
          <w:sz w:val="20"/>
          <w:szCs w:val="20"/>
          <w:lang w:eastAsia="sk-SK"/>
        </w:rPr>
        <w:t>Rozsah obstarávania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II.1.1)</w:t>
      </w:r>
      <w:r w:rsidRPr="00317515">
        <w:rPr>
          <w:rFonts w:ascii="Lucida Sans Unicode" w:eastAsia="Times New Roman" w:hAnsi="Lucida Sans Unicode" w:cs="Lucida Sans Unicode"/>
          <w:b/>
          <w:bCs/>
          <w:color w:val="000000"/>
          <w:sz w:val="20"/>
          <w:szCs w:val="20"/>
          <w:lang w:eastAsia="sk-SK"/>
        </w:rPr>
        <w:t>Názov: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Opremanje Veteranskog centra u Sinju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Referenčné číslo: JN-23/2020</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II.1.2)</w:t>
      </w:r>
      <w:r w:rsidRPr="00317515">
        <w:rPr>
          <w:rFonts w:ascii="Lucida Sans Unicode" w:eastAsia="Times New Roman" w:hAnsi="Lucida Sans Unicode" w:cs="Lucida Sans Unicode"/>
          <w:b/>
          <w:bCs/>
          <w:color w:val="000000"/>
          <w:sz w:val="20"/>
          <w:szCs w:val="20"/>
          <w:lang w:eastAsia="sk-SK"/>
        </w:rPr>
        <w:t>Hlavný kód CPV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39150000 Rôzny nábytok a vybavenie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II.1.3)</w:t>
      </w:r>
      <w:r w:rsidRPr="00317515">
        <w:rPr>
          <w:rFonts w:ascii="Lucida Sans Unicode" w:eastAsia="Times New Roman" w:hAnsi="Lucida Sans Unicode" w:cs="Lucida Sans Unicode"/>
          <w:b/>
          <w:bCs/>
          <w:color w:val="000000"/>
          <w:sz w:val="20"/>
          <w:szCs w:val="20"/>
          <w:lang w:eastAsia="sk-SK"/>
        </w:rPr>
        <w:t>Druh zákazky</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Tovary</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II.1.4)</w:t>
      </w:r>
      <w:r w:rsidRPr="00317515">
        <w:rPr>
          <w:rFonts w:ascii="Lucida Sans Unicode" w:eastAsia="Times New Roman" w:hAnsi="Lucida Sans Unicode" w:cs="Lucida Sans Unicode"/>
          <w:b/>
          <w:bCs/>
          <w:color w:val="000000"/>
          <w:sz w:val="20"/>
          <w:szCs w:val="20"/>
          <w:lang w:eastAsia="sk-SK"/>
        </w:rPr>
        <w:t>Stručný opis:</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Opremanje Veteranskog centra u Sinju.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II.1.5)</w:t>
      </w:r>
      <w:r w:rsidRPr="00317515">
        <w:rPr>
          <w:rFonts w:ascii="Lucida Sans Unicode" w:eastAsia="Times New Roman" w:hAnsi="Lucida Sans Unicode" w:cs="Lucida Sans Unicode"/>
          <w:b/>
          <w:bCs/>
          <w:color w:val="000000"/>
          <w:sz w:val="20"/>
          <w:szCs w:val="20"/>
          <w:lang w:eastAsia="sk-SK"/>
        </w:rPr>
        <w:t>Celková odhadovaná hodnota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Hodnota bez DPH: 4 530 000.00 HRK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II.1.6)</w:t>
      </w:r>
      <w:r w:rsidRPr="00317515">
        <w:rPr>
          <w:rFonts w:ascii="Lucida Sans Unicode" w:eastAsia="Times New Roman" w:hAnsi="Lucida Sans Unicode" w:cs="Lucida Sans Unicode"/>
          <w:b/>
          <w:bCs/>
          <w:color w:val="000000"/>
          <w:sz w:val="20"/>
          <w:szCs w:val="20"/>
          <w:lang w:eastAsia="sk-SK"/>
        </w:rPr>
        <w:t>Informácie o častiach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Táto zákazka sa delí na časti: áno</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Ponuky možno predkladať na všetky časti</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w:t>
      </w:r>
      <w:r w:rsidRPr="00317515">
        <w:rPr>
          <w:rFonts w:ascii="Lucida Sans Unicode" w:eastAsia="Times New Roman" w:hAnsi="Lucida Sans Unicode" w:cs="Lucida Sans Unicode"/>
          <w:b/>
          <w:bCs/>
          <w:color w:val="000000"/>
          <w:sz w:val="20"/>
          <w:szCs w:val="20"/>
          <w:lang w:eastAsia="sk-SK"/>
        </w:rPr>
        <w:t>Opis</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w:t>
      </w:r>
      <w:r w:rsidRPr="00317515">
        <w:rPr>
          <w:rFonts w:ascii="Lucida Sans Unicode" w:eastAsia="Times New Roman" w:hAnsi="Lucida Sans Unicode" w:cs="Lucida Sans Unicode"/>
          <w:b/>
          <w:bCs/>
          <w:color w:val="000000"/>
          <w:sz w:val="20"/>
          <w:szCs w:val="20"/>
          <w:lang w:eastAsia="sk-SK"/>
        </w:rPr>
        <w:t>Názov: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Kuhinja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Časť č.: 1</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II.2.2)</w:t>
      </w:r>
      <w:r w:rsidRPr="00317515">
        <w:rPr>
          <w:rFonts w:ascii="Lucida Sans Unicode" w:eastAsia="Times New Roman" w:hAnsi="Lucida Sans Unicode" w:cs="Lucida Sans Unicode"/>
          <w:b/>
          <w:bCs/>
          <w:color w:val="000000"/>
          <w:sz w:val="20"/>
          <w:szCs w:val="20"/>
          <w:lang w:eastAsia="sk-SK"/>
        </w:rPr>
        <w:t>Dodatočné kódy CPV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39150000 Rôzny nábytok a vybavenie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II.2.3)</w:t>
      </w:r>
      <w:r w:rsidRPr="00317515">
        <w:rPr>
          <w:rFonts w:ascii="Lucida Sans Unicode" w:eastAsia="Times New Roman" w:hAnsi="Lucida Sans Unicode" w:cs="Lucida Sans Unicode"/>
          <w:b/>
          <w:bCs/>
          <w:color w:val="000000"/>
          <w:sz w:val="20"/>
          <w:szCs w:val="20"/>
          <w:lang w:eastAsia="sk-SK"/>
        </w:rPr>
        <w:t>Miesto vykonania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Kód NUTS: HR HRVATSKA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II.2.4)</w:t>
      </w:r>
      <w:r w:rsidRPr="00317515">
        <w:rPr>
          <w:rFonts w:ascii="Lucida Sans Unicode" w:eastAsia="Times New Roman" w:hAnsi="Lucida Sans Unicode" w:cs="Lucida Sans Unicode"/>
          <w:b/>
          <w:bCs/>
          <w:color w:val="000000"/>
          <w:sz w:val="20"/>
          <w:szCs w:val="20"/>
          <w:lang w:eastAsia="sk-SK"/>
        </w:rPr>
        <w:t>Opis obstarávania: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Opremanje kuhinje.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II.2.5)</w:t>
      </w:r>
      <w:r w:rsidRPr="00317515">
        <w:rPr>
          <w:rFonts w:ascii="Lucida Sans Unicode" w:eastAsia="Times New Roman" w:hAnsi="Lucida Sans Unicode" w:cs="Lucida Sans Unicode"/>
          <w:b/>
          <w:bCs/>
          <w:color w:val="000000"/>
          <w:sz w:val="20"/>
          <w:szCs w:val="20"/>
          <w:lang w:eastAsia="sk-SK"/>
        </w:rPr>
        <w:t>Kritériá na vyhodnotenie ponúk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Nižšie uvedené kritériá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Kritérium kvality - Názov: Iskustvo stručnjaka / Relatívna váha: 20 %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Cena - Relatívna váha: 80 %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II.2.6)</w:t>
      </w:r>
      <w:r w:rsidRPr="00317515">
        <w:rPr>
          <w:rFonts w:ascii="Lucida Sans Unicode" w:eastAsia="Times New Roman" w:hAnsi="Lucida Sans Unicode" w:cs="Lucida Sans Unicode"/>
          <w:b/>
          <w:bCs/>
          <w:color w:val="000000"/>
          <w:sz w:val="20"/>
          <w:szCs w:val="20"/>
          <w:lang w:eastAsia="sk-SK"/>
        </w:rPr>
        <w:t>Odhadovaná hodnota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Hodnota bez DPH: 1 500 000.00 HRK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II.2.7)</w:t>
      </w:r>
      <w:r w:rsidRPr="0031751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Trvanie v mesiacoch: 10</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Toto obstarávanie môže byť obnovené: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II.2.10)</w:t>
      </w:r>
      <w:r w:rsidRPr="00317515">
        <w:rPr>
          <w:rFonts w:ascii="Lucida Sans Unicode" w:eastAsia="Times New Roman" w:hAnsi="Lucida Sans Unicode" w:cs="Lucida Sans Unicode"/>
          <w:b/>
          <w:bCs/>
          <w:color w:val="000000"/>
          <w:sz w:val="20"/>
          <w:szCs w:val="20"/>
          <w:lang w:eastAsia="sk-SK"/>
        </w:rPr>
        <w:t>Informácie o variantoch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Budú sa akceptovať varianty: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II.2.11)</w:t>
      </w:r>
      <w:r w:rsidRPr="00317515">
        <w:rPr>
          <w:rFonts w:ascii="Lucida Sans Unicode" w:eastAsia="Times New Roman" w:hAnsi="Lucida Sans Unicode" w:cs="Lucida Sans Unicode"/>
          <w:b/>
          <w:bCs/>
          <w:color w:val="000000"/>
          <w:sz w:val="20"/>
          <w:szCs w:val="20"/>
          <w:lang w:eastAsia="sk-SK"/>
        </w:rPr>
        <w:t>Informácie o opciách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Opcie: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II.2.13)</w:t>
      </w:r>
      <w:r w:rsidRPr="00317515">
        <w:rPr>
          <w:rFonts w:ascii="Lucida Sans Unicode" w:eastAsia="Times New Roman" w:hAnsi="Lucida Sans Unicode" w:cs="Lucida Sans Unicode"/>
          <w:b/>
          <w:bCs/>
          <w:color w:val="000000"/>
          <w:sz w:val="20"/>
          <w:szCs w:val="20"/>
          <w:lang w:eastAsia="sk-SK"/>
        </w:rPr>
        <w:t>Informácie o fondoch Európskej únie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Číslo projektu alebo referenčné číslo:</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Projekt je sufinanciran sredstvima Europskog fonda za regionalni razvoj vezano uz provedbu Operativnog programa „Konkurentnost i kohezija 2014.–2020.“.</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II.2.14)</w:t>
      </w:r>
      <w:r w:rsidRPr="00317515">
        <w:rPr>
          <w:rFonts w:ascii="Lucida Sans Unicode" w:eastAsia="Times New Roman" w:hAnsi="Lucida Sans Unicode" w:cs="Lucida Sans Unicode"/>
          <w:b/>
          <w:bCs/>
          <w:color w:val="000000"/>
          <w:sz w:val="20"/>
          <w:szCs w:val="20"/>
          <w:lang w:eastAsia="sk-SK"/>
        </w:rPr>
        <w:t>Doplňujúce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w:t>
      </w:r>
      <w:r w:rsidRPr="00317515">
        <w:rPr>
          <w:rFonts w:ascii="Lucida Sans Unicode" w:eastAsia="Times New Roman" w:hAnsi="Lucida Sans Unicode" w:cs="Lucida Sans Unicode"/>
          <w:b/>
          <w:bCs/>
          <w:color w:val="000000"/>
          <w:sz w:val="20"/>
          <w:szCs w:val="20"/>
          <w:lang w:eastAsia="sk-SK"/>
        </w:rPr>
        <w:t>Opis</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w:t>
      </w:r>
      <w:r w:rsidRPr="00317515">
        <w:rPr>
          <w:rFonts w:ascii="Lucida Sans Unicode" w:eastAsia="Times New Roman" w:hAnsi="Lucida Sans Unicode" w:cs="Lucida Sans Unicode"/>
          <w:b/>
          <w:bCs/>
          <w:color w:val="000000"/>
          <w:sz w:val="20"/>
          <w:szCs w:val="20"/>
          <w:lang w:eastAsia="sk-SK"/>
        </w:rPr>
        <w:t>Názov: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Oprema smještajnih jedinica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Časť č.: 2</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II.2.2)</w:t>
      </w:r>
      <w:r w:rsidRPr="00317515">
        <w:rPr>
          <w:rFonts w:ascii="Lucida Sans Unicode" w:eastAsia="Times New Roman" w:hAnsi="Lucida Sans Unicode" w:cs="Lucida Sans Unicode"/>
          <w:b/>
          <w:bCs/>
          <w:color w:val="000000"/>
          <w:sz w:val="20"/>
          <w:szCs w:val="20"/>
          <w:lang w:eastAsia="sk-SK"/>
        </w:rPr>
        <w:t>Dodatočné kódy CPV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39150000 Rôzny nábytok a vybavenie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II.2.3)</w:t>
      </w:r>
      <w:r w:rsidRPr="00317515">
        <w:rPr>
          <w:rFonts w:ascii="Lucida Sans Unicode" w:eastAsia="Times New Roman" w:hAnsi="Lucida Sans Unicode" w:cs="Lucida Sans Unicode"/>
          <w:b/>
          <w:bCs/>
          <w:color w:val="000000"/>
          <w:sz w:val="20"/>
          <w:szCs w:val="20"/>
          <w:lang w:eastAsia="sk-SK"/>
        </w:rPr>
        <w:t>Miesto vykonania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Kód NUTS: HR HRVATSKA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II.2.4)</w:t>
      </w:r>
      <w:r w:rsidRPr="00317515">
        <w:rPr>
          <w:rFonts w:ascii="Lucida Sans Unicode" w:eastAsia="Times New Roman" w:hAnsi="Lucida Sans Unicode" w:cs="Lucida Sans Unicode"/>
          <w:b/>
          <w:bCs/>
          <w:color w:val="000000"/>
          <w:sz w:val="20"/>
          <w:szCs w:val="20"/>
          <w:lang w:eastAsia="sk-SK"/>
        </w:rPr>
        <w:t>Opis obstarávania: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Oprema smještajnih jedinica.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II.2.5)</w:t>
      </w:r>
      <w:r w:rsidRPr="00317515">
        <w:rPr>
          <w:rFonts w:ascii="Lucida Sans Unicode" w:eastAsia="Times New Roman" w:hAnsi="Lucida Sans Unicode" w:cs="Lucida Sans Unicode"/>
          <w:b/>
          <w:bCs/>
          <w:color w:val="000000"/>
          <w:sz w:val="20"/>
          <w:szCs w:val="20"/>
          <w:lang w:eastAsia="sk-SK"/>
        </w:rPr>
        <w:t>Kritériá na vyhodnotenie ponúk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Nižšie uvedené kritériá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Kritérium kvality - Názov: Iskustvo stručnjaka / Relatívna váha: 20 %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Cena - Relatívna váha: 80 %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II.2.6)</w:t>
      </w:r>
      <w:r w:rsidRPr="00317515">
        <w:rPr>
          <w:rFonts w:ascii="Lucida Sans Unicode" w:eastAsia="Times New Roman" w:hAnsi="Lucida Sans Unicode" w:cs="Lucida Sans Unicode"/>
          <w:b/>
          <w:bCs/>
          <w:color w:val="000000"/>
          <w:sz w:val="20"/>
          <w:szCs w:val="20"/>
          <w:lang w:eastAsia="sk-SK"/>
        </w:rPr>
        <w:t>Odhadovaná hodnota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Hodnota bez DPH: 1 650 000.00 HRK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II.2.7)</w:t>
      </w:r>
      <w:r w:rsidRPr="0031751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Trvanie v mesiacoch: 10</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Toto obstarávanie môže byť obnovené: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II.2.10)</w:t>
      </w:r>
      <w:r w:rsidRPr="00317515">
        <w:rPr>
          <w:rFonts w:ascii="Lucida Sans Unicode" w:eastAsia="Times New Roman" w:hAnsi="Lucida Sans Unicode" w:cs="Lucida Sans Unicode"/>
          <w:b/>
          <w:bCs/>
          <w:color w:val="000000"/>
          <w:sz w:val="20"/>
          <w:szCs w:val="20"/>
          <w:lang w:eastAsia="sk-SK"/>
        </w:rPr>
        <w:t>Informácie o variantoch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Budú sa akceptovať varianty: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II.2.11)</w:t>
      </w:r>
      <w:r w:rsidRPr="00317515">
        <w:rPr>
          <w:rFonts w:ascii="Lucida Sans Unicode" w:eastAsia="Times New Roman" w:hAnsi="Lucida Sans Unicode" w:cs="Lucida Sans Unicode"/>
          <w:b/>
          <w:bCs/>
          <w:color w:val="000000"/>
          <w:sz w:val="20"/>
          <w:szCs w:val="20"/>
          <w:lang w:eastAsia="sk-SK"/>
        </w:rPr>
        <w:t>Informácie o opciách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Opcie: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II.2.13)</w:t>
      </w:r>
      <w:r w:rsidRPr="00317515">
        <w:rPr>
          <w:rFonts w:ascii="Lucida Sans Unicode" w:eastAsia="Times New Roman" w:hAnsi="Lucida Sans Unicode" w:cs="Lucida Sans Unicode"/>
          <w:b/>
          <w:bCs/>
          <w:color w:val="000000"/>
          <w:sz w:val="20"/>
          <w:szCs w:val="20"/>
          <w:lang w:eastAsia="sk-SK"/>
        </w:rPr>
        <w:t>Informácie o fondoch Európskej únie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Číslo projektu alebo referenčné číslo:</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Projekt je sufinanciran sredstvima Europskog fonda za regionalni razvoj vezano uz provedbu Operativnog programa „Konkurentnost i kohezija 2014.–2020.“.</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II.2.14)</w:t>
      </w:r>
      <w:r w:rsidRPr="00317515">
        <w:rPr>
          <w:rFonts w:ascii="Lucida Sans Unicode" w:eastAsia="Times New Roman" w:hAnsi="Lucida Sans Unicode" w:cs="Lucida Sans Unicode"/>
          <w:b/>
          <w:bCs/>
          <w:color w:val="000000"/>
          <w:sz w:val="20"/>
          <w:szCs w:val="20"/>
          <w:lang w:eastAsia="sk-SK"/>
        </w:rPr>
        <w:t>Doplňujúce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w:t>
      </w:r>
      <w:r w:rsidRPr="00317515">
        <w:rPr>
          <w:rFonts w:ascii="Lucida Sans Unicode" w:eastAsia="Times New Roman" w:hAnsi="Lucida Sans Unicode" w:cs="Lucida Sans Unicode"/>
          <w:b/>
          <w:bCs/>
          <w:color w:val="000000"/>
          <w:sz w:val="20"/>
          <w:szCs w:val="20"/>
          <w:lang w:eastAsia="sk-SK"/>
        </w:rPr>
        <w:t>Opis</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w:t>
      </w:r>
      <w:r w:rsidRPr="00317515">
        <w:rPr>
          <w:rFonts w:ascii="Lucida Sans Unicode" w:eastAsia="Times New Roman" w:hAnsi="Lucida Sans Unicode" w:cs="Lucida Sans Unicode"/>
          <w:b/>
          <w:bCs/>
          <w:color w:val="000000"/>
          <w:sz w:val="20"/>
          <w:szCs w:val="20"/>
          <w:lang w:eastAsia="sk-SK"/>
        </w:rPr>
        <w:t>Názov: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Oprema društvenih sadržaja i čajnih kuhinja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Časť č.: 3</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II.2.2)</w:t>
      </w:r>
      <w:r w:rsidRPr="00317515">
        <w:rPr>
          <w:rFonts w:ascii="Lucida Sans Unicode" w:eastAsia="Times New Roman" w:hAnsi="Lucida Sans Unicode" w:cs="Lucida Sans Unicode"/>
          <w:b/>
          <w:bCs/>
          <w:color w:val="000000"/>
          <w:sz w:val="20"/>
          <w:szCs w:val="20"/>
          <w:lang w:eastAsia="sk-SK"/>
        </w:rPr>
        <w:t>Dodatočné kódy CPV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39150000 Rôzny nábytok a vybavenie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II.2.3)</w:t>
      </w:r>
      <w:r w:rsidRPr="00317515">
        <w:rPr>
          <w:rFonts w:ascii="Lucida Sans Unicode" w:eastAsia="Times New Roman" w:hAnsi="Lucida Sans Unicode" w:cs="Lucida Sans Unicode"/>
          <w:b/>
          <w:bCs/>
          <w:color w:val="000000"/>
          <w:sz w:val="20"/>
          <w:szCs w:val="20"/>
          <w:lang w:eastAsia="sk-SK"/>
        </w:rPr>
        <w:t>Miesto vykonania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Kód NUTS: HR HRVATSKA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II.2.4)</w:t>
      </w:r>
      <w:r w:rsidRPr="00317515">
        <w:rPr>
          <w:rFonts w:ascii="Lucida Sans Unicode" w:eastAsia="Times New Roman" w:hAnsi="Lucida Sans Unicode" w:cs="Lucida Sans Unicode"/>
          <w:b/>
          <w:bCs/>
          <w:color w:val="000000"/>
          <w:sz w:val="20"/>
          <w:szCs w:val="20"/>
          <w:lang w:eastAsia="sk-SK"/>
        </w:rPr>
        <w:t>Opis obstarávania: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Oprema društvenih sadržaja i čajnih kuhinja.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II.2.5)</w:t>
      </w:r>
      <w:r w:rsidRPr="00317515">
        <w:rPr>
          <w:rFonts w:ascii="Lucida Sans Unicode" w:eastAsia="Times New Roman" w:hAnsi="Lucida Sans Unicode" w:cs="Lucida Sans Unicode"/>
          <w:b/>
          <w:bCs/>
          <w:color w:val="000000"/>
          <w:sz w:val="20"/>
          <w:szCs w:val="20"/>
          <w:lang w:eastAsia="sk-SK"/>
        </w:rPr>
        <w:t>Kritériá na vyhodnotenie ponúk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Nižšie uvedené kritériá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Kritérium kvality - Názov: Iskustvo stručnjaka / Relatívna váha: 20 %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Cena - Relatívna váha: 80 %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II.2.6)</w:t>
      </w:r>
      <w:r w:rsidRPr="00317515">
        <w:rPr>
          <w:rFonts w:ascii="Lucida Sans Unicode" w:eastAsia="Times New Roman" w:hAnsi="Lucida Sans Unicode" w:cs="Lucida Sans Unicode"/>
          <w:b/>
          <w:bCs/>
          <w:color w:val="000000"/>
          <w:sz w:val="20"/>
          <w:szCs w:val="20"/>
          <w:lang w:eastAsia="sk-SK"/>
        </w:rPr>
        <w:t>Odhadovaná hodnota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Hodnota bez DPH: 850 000.00 HRK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II.2.7)</w:t>
      </w:r>
      <w:r w:rsidRPr="0031751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Trvanie v mesiacoch: 10</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Toto obstarávanie môže byť obnovené: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II.2.10)</w:t>
      </w:r>
      <w:r w:rsidRPr="00317515">
        <w:rPr>
          <w:rFonts w:ascii="Lucida Sans Unicode" w:eastAsia="Times New Roman" w:hAnsi="Lucida Sans Unicode" w:cs="Lucida Sans Unicode"/>
          <w:b/>
          <w:bCs/>
          <w:color w:val="000000"/>
          <w:sz w:val="20"/>
          <w:szCs w:val="20"/>
          <w:lang w:eastAsia="sk-SK"/>
        </w:rPr>
        <w:t>Informácie o variantoch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Budú sa akceptovať varianty: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II.2.11)</w:t>
      </w:r>
      <w:r w:rsidRPr="00317515">
        <w:rPr>
          <w:rFonts w:ascii="Lucida Sans Unicode" w:eastAsia="Times New Roman" w:hAnsi="Lucida Sans Unicode" w:cs="Lucida Sans Unicode"/>
          <w:b/>
          <w:bCs/>
          <w:color w:val="000000"/>
          <w:sz w:val="20"/>
          <w:szCs w:val="20"/>
          <w:lang w:eastAsia="sk-SK"/>
        </w:rPr>
        <w:t>Informácie o opciách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Opcie: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II.2.13)</w:t>
      </w:r>
      <w:r w:rsidRPr="00317515">
        <w:rPr>
          <w:rFonts w:ascii="Lucida Sans Unicode" w:eastAsia="Times New Roman" w:hAnsi="Lucida Sans Unicode" w:cs="Lucida Sans Unicode"/>
          <w:b/>
          <w:bCs/>
          <w:color w:val="000000"/>
          <w:sz w:val="20"/>
          <w:szCs w:val="20"/>
          <w:lang w:eastAsia="sk-SK"/>
        </w:rPr>
        <w:t>Informácie o fondoch Európskej únie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Číslo projektu alebo referenčné číslo:</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Projekt je sufinanciran sredstvima Europskog fonda za regionalni razvoj vezano uz provedbu Operativnog programa „Konkurentnost i kohezija 2014.–2020.“.</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II.2.14)</w:t>
      </w:r>
      <w:r w:rsidRPr="00317515">
        <w:rPr>
          <w:rFonts w:ascii="Lucida Sans Unicode" w:eastAsia="Times New Roman" w:hAnsi="Lucida Sans Unicode" w:cs="Lucida Sans Unicode"/>
          <w:b/>
          <w:bCs/>
          <w:color w:val="000000"/>
          <w:sz w:val="20"/>
          <w:szCs w:val="20"/>
          <w:lang w:eastAsia="sk-SK"/>
        </w:rPr>
        <w:t>Doplňujúce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w:t>
      </w:r>
      <w:r w:rsidRPr="00317515">
        <w:rPr>
          <w:rFonts w:ascii="Lucida Sans Unicode" w:eastAsia="Times New Roman" w:hAnsi="Lucida Sans Unicode" w:cs="Lucida Sans Unicode"/>
          <w:b/>
          <w:bCs/>
          <w:color w:val="000000"/>
          <w:sz w:val="20"/>
          <w:szCs w:val="20"/>
          <w:lang w:eastAsia="sk-SK"/>
        </w:rPr>
        <w:t>Opis</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w:t>
      </w:r>
      <w:r w:rsidRPr="00317515">
        <w:rPr>
          <w:rFonts w:ascii="Lucida Sans Unicode" w:eastAsia="Times New Roman" w:hAnsi="Lucida Sans Unicode" w:cs="Lucida Sans Unicode"/>
          <w:b/>
          <w:bCs/>
          <w:color w:val="000000"/>
          <w:sz w:val="20"/>
          <w:szCs w:val="20"/>
          <w:lang w:eastAsia="sk-SK"/>
        </w:rPr>
        <w:t>Názov: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Oprema uredskih prostora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Časť č.: 4</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II.2.2)</w:t>
      </w:r>
      <w:r w:rsidRPr="00317515">
        <w:rPr>
          <w:rFonts w:ascii="Lucida Sans Unicode" w:eastAsia="Times New Roman" w:hAnsi="Lucida Sans Unicode" w:cs="Lucida Sans Unicode"/>
          <w:b/>
          <w:bCs/>
          <w:color w:val="000000"/>
          <w:sz w:val="20"/>
          <w:szCs w:val="20"/>
          <w:lang w:eastAsia="sk-SK"/>
        </w:rPr>
        <w:t>Dodatočné kódy CPV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39150000 Rôzny nábytok a vybavenie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II.2.3)</w:t>
      </w:r>
      <w:r w:rsidRPr="00317515">
        <w:rPr>
          <w:rFonts w:ascii="Lucida Sans Unicode" w:eastAsia="Times New Roman" w:hAnsi="Lucida Sans Unicode" w:cs="Lucida Sans Unicode"/>
          <w:b/>
          <w:bCs/>
          <w:color w:val="000000"/>
          <w:sz w:val="20"/>
          <w:szCs w:val="20"/>
          <w:lang w:eastAsia="sk-SK"/>
        </w:rPr>
        <w:t>Miesto vykonania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Kód NUTS: HR HRVATSKA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II.2.4)</w:t>
      </w:r>
      <w:r w:rsidRPr="00317515">
        <w:rPr>
          <w:rFonts w:ascii="Lucida Sans Unicode" w:eastAsia="Times New Roman" w:hAnsi="Lucida Sans Unicode" w:cs="Lucida Sans Unicode"/>
          <w:b/>
          <w:bCs/>
          <w:color w:val="000000"/>
          <w:sz w:val="20"/>
          <w:szCs w:val="20"/>
          <w:lang w:eastAsia="sk-SK"/>
        </w:rPr>
        <w:t>Opis obstarávania: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Oprema uredskih prostora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II.2.5)</w:t>
      </w:r>
      <w:r w:rsidRPr="00317515">
        <w:rPr>
          <w:rFonts w:ascii="Lucida Sans Unicode" w:eastAsia="Times New Roman" w:hAnsi="Lucida Sans Unicode" w:cs="Lucida Sans Unicode"/>
          <w:b/>
          <w:bCs/>
          <w:color w:val="000000"/>
          <w:sz w:val="20"/>
          <w:szCs w:val="20"/>
          <w:lang w:eastAsia="sk-SK"/>
        </w:rPr>
        <w:t>Kritériá na vyhodnotenie ponúk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Nižšie uvedené kritériá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Kritérium kvality - Názov: Iskustvo stručnjaka / Relatívna váha: 20 %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Cena - Relatívna váha: 80 %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II.2.6)</w:t>
      </w:r>
      <w:r w:rsidRPr="00317515">
        <w:rPr>
          <w:rFonts w:ascii="Lucida Sans Unicode" w:eastAsia="Times New Roman" w:hAnsi="Lucida Sans Unicode" w:cs="Lucida Sans Unicode"/>
          <w:b/>
          <w:bCs/>
          <w:color w:val="000000"/>
          <w:sz w:val="20"/>
          <w:szCs w:val="20"/>
          <w:lang w:eastAsia="sk-SK"/>
        </w:rPr>
        <w:t>Odhadovaná hodnota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Hodnota bez DPH: 130 000.00 HRK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II.2.7)</w:t>
      </w:r>
      <w:r w:rsidRPr="0031751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Trvanie v mesiacoch: 10</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Toto obstarávanie môže byť obnovené: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II.2.10)</w:t>
      </w:r>
      <w:r w:rsidRPr="00317515">
        <w:rPr>
          <w:rFonts w:ascii="Lucida Sans Unicode" w:eastAsia="Times New Roman" w:hAnsi="Lucida Sans Unicode" w:cs="Lucida Sans Unicode"/>
          <w:b/>
          <w:bCs/>
          <w:color w:val="000000"/>
          <w:sz w:val="20"/>
          <w:szCs w:val="20"/>
          <w:lang w:eastAsia="sk-SK"/>
        </w:rPr>
        <w:t>Informácie o variantoch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Budú sa akceptovať varianty: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II.2.11)</w:t>
      </w:r>
      <w:r w:rsidRPr="00317515">
        <w:rPr>
          <w:rFonts w:ascii="Lucida Sans Unicode" w:eastAsia="Times New Roman" w:hAnsi="Lucida Sans Unicode" w:cs="Lucida Sans Unicode"/>
          <w:b/>
          <w:bCs/>
          <w:color w:val="000000"/>
          <w:sz w:val="20"/>
          <w:szCs w:val="20"/>
          <w:lang w:eastAsia="sk-SK"/>
        </w:rPr>
        <w:t>Informácie o opciách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Opcie: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II.2.13)</w:t>
      </w:r>
      <w:r w:rsidRPr="00317515">
        <w:rPr>
          <w:rFonts w:ascii="Lucida Sans Unicode" w:eastAsia="Times New Roman" w:hAnsi="Lucida Sans Unicode" w:cs="Lucida Sans Unicode"/>
          <w:b/>
          <w:bCs/>
          <w:color w:val="000000"/>
          <w:sz w:val="20"/>
          <w:szCs w:val="20"/>
          <w:lang w:eastAsia="sk-SK"/>
        </w:rPr>
        <w:t>Informácie o fondoch Európskej únie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Číslo projektu alebo referenčné číslo:</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Projekt je sufinanciran sredstvima Europskog fonda za regionalni razvoj vezano uz provedbu Operativnog programa „Konkurentnost i kohezija 2014.–2020.“.</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II.2.14)</w:t>
      </w:r>
      <w:r w:rsidRPr="00317515">
        <w:rPr>
          <w:rFonts w:ascii="Lucida Sans Unicode" w:eastAsia="Times New Roman" w:hAnsi="Lucida Sans Unicode" w:cs="Lucida Sans Unicode"/>
          <w:b/>
          <w:bCs/>
          <w:color w:val="000000"/>
          <w:sz w:val="20"/>
          <w:szCs w:val="20"/>
          <w:lang w:eastAsia="sk-SK"/>
        </w:rPr>
        <w:t>Doplňujúce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w:t>
      </w:r>
      <w:r w:rsidRPr="00317515">
        <w:rPr>
          <w:rFonts w:ascii="Lucida Sans Unicode" w:eastAsia="Times New Roman" w:hAnsi="Lucida Sans Unicode" w:cs="Lucida Sans Unicode"/>
          <w:b/>
          <w:bCs/>
          <w:color w:val="000000"/>
          <w:sz w:val="20"/>
          <w:szCs w:val="20"/>
          <w:lang w:eastAsia="sk-SK"/>
        </w:rPr>
        <w:t>Opis</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w:t>
      </w:r>
      <w:r w:rsidRPr="00317515">
        <w:rPr>
          <w:rFonts w:ascii="Lucida Sans Unicode" w:eastAsia="Times New Roman" w:hAnsi="Lucida Sans Unicode" w:cs="Lucida Sans Unicode"/>
          <w:b/>
          <w:bCs/>
          <w:color w:val="000000"/>
          <w:sz w:val="20"/>
          <w:szCs w:val="20"/>
          <w:lang w:eastAsia="sk-SK"/>
        </w:rPr>
        <w:t>Názov: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Oprema terapijskih prostora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Časť č.: 5</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II.2.2)</w:t>
      </w:r>
      <w:r w:rsidRPr="00317515">
        <w:rPr>
          <w:rFonts w:ascii="Lucida Sans Unicode" w:eastAsia="Times New Roman" w:hAnsi="Lucida Sans Unicode" w:cs="Lucida Sans Unicode"/>
          <w:b/>
          <w:bCs/>
          <w:color w:val="000000"/>
          <w:sz w:val="20"/>
          <w:szCs w:val="20"/>
          <w:lang w:eastAsia="sk-SK"/>
        </w:rPr>
        <w:t>Dodatočné kódy CPV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39150000 Rôzny nábytok a vybavenie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II.2.3)</w:t>
      </w:r>
      <w:r w:rsidRPr="00317515">
        <w:rPr>
          <w:rFonts w:ascii="Lucida Sans Unicode" w:eastAsia="Times New Roman" w:hAnsi="Lucida Sans Unicode" w:cs="Lucida Sans Unicode"/>
          <w:b/>
          <w:bCs/>
          <w:color w:val="000000"/>
          <w:sz w:val="20"/>
          <w:szCs w:val="20"/>
          <w:lang w:eastAsia="sk-SK"/>
        </w:rPr>
        <w:t>Miesto vykonania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Kód NUTS: HR HRVATSKA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II.2.4)</w:t>
      </w:r>
      <w:r w:rsidRPr="00317515">
        <w:rPr>
          <w:rFonts w:ascii="Lucida Sans Unicode" w:eastAsia="Times New Roman" w:hAnsi="Lucida Sans Unicode" w:cs="Lucida Sans Unicode"/>
          <w:b/>
          <w:bCs/>
          <w:color w:val="000000"/>
          <w:sz w:val="20"/>
          <w:szCs w:val="20"/>
          <w:lang w:eastAsia="sk-SK"/>
        </w:rPr>
        <w:t>Opis obstarávania: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Oprema terapijskih prostora.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II.2.5)</w:t>
      </w:r>
      <w:r w:rsidRPr="00317515">
        <w:rPr>
          <w:rFonts w:ascii="Lucida Sans Unicode" w:eastAsia="Times New Roman" w:hAnsi="Lucida Sans Unicode" w:cs="Lucida Sans Unicode"/>
          <w:b/>
          <w:bCs/>
          <w:color w:val="000000"/>
          <w:sz w:val="20"/>
          <w:szCs w:val="20"/>
          <w:lang w:eastAsia="sk-SK"/>
        </w:rPr>
        <w:t>Kritériá na vyhodnotenie ponúk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Nižšie uvedené kritériá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Kritérium kvality - Názov: Iskustvo stručnjaka / Relatívna váha: 20 %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Cena - Relatívna váha: 80 %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II.2.6)</w:t>
      </w:r>
      <w:r w:rsidRPr="00317515">
        <w:rPr>
          <w:rFonts w:ascii="Lucida Sans Unicode" w:eastAsia="Times New Roman" w:hAnsi="Lucida Sans Unicode" w:cs="Lucida Sans Unicode"/>
          <w:b/>
          <w:bCs/>
          <w:color w:val="000000"/>
          <w:sz w:val="20"/>
          <w:szCs w:val="20"/>
          <w:lang w:eastAsia="sk-SK"/>
        </w:rPr>
        <w:t>Odhadovaná hodnota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Hodnota bez DPH: 150 000.00 HRK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II.2.7)</w:t>
      </w:r>
      <w:r w:rsidRPr="0031751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Trvanie v mesiacoch: 10</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Toto obstarávanie môže byť obnovené: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II.2.10)</w:t>
      </w:r>
      <w:r w:rsidRPr="00317515">
        <w:rPr>
          <w:rFonts w:ascii="Lucida Sans Unicode" w:eastAsia="Times New Roman" w:hAnsi="Lucida Sans Unicode" w:cs="Lucida Sans Unicode"/>
          <w:b/>
          <w:bCs/>
          <w:color w:val="000000"/>
          <w:sz w:val="20"/>
          <w:szCs w:val="20"/>
          <w:lang w:eastAsia="sk-SK"/>
        </w:rPr>
        <w:t>Informácie o variantoch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Budú sa akceptovať varianty: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II.2.11)</w:t>
      </w:r>
      <w:r w:rsidRPr="00317515">
        <w:rPr>
          <w:rFonts w:ascii="Lucida Sans Unicode" w:eastAsia="Times New Roman" w:hAnsi="Lucida Sans Unicode" w:cs="Lucida Sans Unicode"/>
          <w:b/>
          <w:bCs/>
          <w:color w:val="000000"/>
          <w:sz w:val="20"/>
          <w:szCs w:val="20"/>
          <w:lang w:eastAsia="sk-SK"/>
        </w:rPr>
        <w:t>Informácie o opciách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Opcie: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II.2.13)</w:t>
      </w:r>
      <w:r w:rsidRPr="00317515">
        <w:rPr>
          <w:rFonts w:ascii="Lucida Sans Unicode" w:eastAsia="Times New Roman" w:hAnsi="Lucida Sans Unicode" w:cs="Lucida Sans Unicode"/>
          <w:b/>
          <w:bCs/>
          <w:color w:val="000000"/>
          <w:sz w:val="20"/>
          <w:szCs w:val="20"/>
          <w:lang w:eastAsia="sk-SK"/>
        </w:rPr>
        <w:t>Informácie o fondoch Európskej únie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Číslo projektu alebo referenčné číslo:</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Projekt je sufinanciran sredstvima Europskog fonda za regionalni razvoj vezano uz provedbu Operativnog programa „Konkurentnost i kohezija 2014.–2020.“.</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II.2.14)</w:t>
      </w:r>
      <w:r w:rsidRPr="00317515">
        <w:rPr>
          <w:rFonts w:ascii="Lucida Sans Unicode" w:eastAsia="Times New Roman" w:hAnsi="Lucida Sans Unicode" w:cs="Lucida Sans Unicode"/>
          <w:b/>
          <w:bCs/>
          <w:color w:val="000000"/>
          <w:sz w:val="20"/>
          <w:szCs w:val="20"/>
          <w:lang w:eastAsia="sk-SK"/>
        </w:rPr>
        <w:t>Doplňujúce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w:t>
      </w:r>
      <w:r w:rsidRPr="00317515">
        <w:rPr>
          <w:rFonts w:ascii="Lucida Sans Unicode" w:eastAsia="Times New Roman" w:hAnsi="Lucida Sans Unicode" w:cs="Lucida Sans Unicode"/>
          <w:b/>
          <w:bCs/>
          <w:color w:val="000000"/>
          <w:sz w:val="20"/>
          <w:szCs w:val="20"/>
          <w:lang w:eastAsia="sk-SK"/>
        </w:rPr>
        <w:t>Opis</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w:t>
      </w:r>
      <w:r w:rsidRPr="00317515">
        <w:rPr>
          <w:rFonts w:ascii="Lucida Sans Unicode" w:eastAsia="Times New Roman" w:hAnsi="Lucida Sans Unicode" w:cs="Lucida Sans Unicode"/>
          <w:b/>
          <w:bCs/>
          <w:color w:val="000000"/>
          <w:sz w:val="20"/>
          <w:szCs w:val="20"/>
          <w:lang w:eastAsia="sk-SK"/>
        </w:rPr>
        <w:t>Názov: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Multimedijalna oprema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Časť č.: 6</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II.2.2)</w:t>
      </w:r>
      <w:r w:rsidRPr="00317515">
        <w:rPr>
          <w:rFonts w:ascii="Lucida Sans Unicode" w:eastAsia="Times New Roman" w:hAnsi="Lucida Sans Unicode" w:cs="Lucida Sans Unicode"/>
          <w:b/>
          <w:bCs/>
          <w:color w:val="000000"/>
          <w:sz w:val="20"/>
          <w:szCs w:val="20"/>
          <w:lang w:eastAsia="sk-SK"/>
        </w:rPr>
        <w:t>Dodatočné kódy CPV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39150000 Rôzny nábytok a vybavenie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II.2.3)</w:t>
      </w:r>
      <w:r w:rsidRPr="00317515">
        <w:rPr>
          <w:rFonts w:ascii="Lucida Sans Unicode" w:eastAsia="Times New Roman" w:hAnsi="Lucida Sans Unicode" w:cs="Lucida Sans Unicode"/>
          <w:b/>
          <w:bCs/>
          <w:color w:val="000000"/>
          <w:sz w:val="20"/>
          <w:szCs w:val="20"/>
          <w:lang w:eastAsia="sk-SK"/>
        </w:rPr>
        <w:t>Miesto vykonania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Kód NUTS: HR HRVATSKA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II.2.4)</w:t>
      </w:r>
      <w:r w:rsidRPr="00317515">
        <w:rPr>
          <w:rFonts w:ascii="Lucida Sans Unicode" w:eastAsia="Times New Roman" w:hAnsi="Lucida Sans Unicode" w:cs="Lucida Sans Unicode"/>
          <w:b/>
          <w:bCs/>
          <w:color w:val="000000"/>
          <w:sz w:val="20"/>
          <w:szCs w:val="20"/>
          <w:lang w:eastAsia="sk-SK"/>
        </w:rPr>
        <w:t>Opis obstarávania: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Multimedijalna oprema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II.2.5)</w:t>
      </w:r>
      <w:r w:rsidRPr="00317515">
        <w:rPr>
          <w:rFonts w:ascii="Lucida Sans Unicode" w:eastAsia="Times New Roman" w:hAnsi="Lucida Sans Unicode" w:cs="Lucida Sans Unicode"/>
          <w:b/>
          <w:bCs/>
          <w:color w:val="000000"/>
          <w:sz w:val="20"/>
          <w:szCs w:val="20"/>
          <w:lang w:eastAsia="sk-SK"/>
        </w:rPr>
        <w:t>Kritériá na vyhodnotenie ponúk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Nižšie uvedené kritériá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Kritérium kvality - Názov: Iskustvo stručnjaka / Relatívna váha: 10 %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Cena - Relatívna váha: 90 %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II.2.6)</w:t>
      </w:r>
      <w:r w:rsidRPr="00317515">
        <w:rPr>
          <w:rFonts w:ascii="Lucida Sans Unicode" w:eastAsia="Times New Roman" w:hAnsi="Lucida Sans Unicode" w:cs="Lucida Sans Unicode"/>
          <w:b/>
          <w:bCs/>
          <w:color w:val="000000"/>
          <w:sz w:val="20"/>
          <w:szCs w:val="20"/>
          <w:lang w:eastAsia="sk-SK"/>
        </w:rPr>
        <w:t>Odhadovaná hodnota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Hodnota bez DPH: 250 000.00 HRK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II.2.7)</w:t>
      </w:r>
      <w:r w:rsidRPr="0031751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Trvanie v mesiacoch: 10</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Toto obstarávanie môže byť obnovené: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II.2.10)</w:t>
      </w:r>
      <w:r w:rsidRPr="00317515">
        <w:rPr>
          <w:rFonts w:ascii="Lucida Sans Unicode" w:eastAsia="Times New Roman" w:hAnsi="Lucida Sans Unicode" w:cs="Lucida Sans Unicode"/>
          <w:b/>
          <w:bCs/>
          <w:color w:val="000000"/>
          <w:sz w:val="20"/>
          <w:szCs w:val="20"/>
          <w:lang w:eastAsia="sk-SK"/>
        </w:rPr>
        <w:t>Informácie o variantoch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Budú sa akceptovať varianty: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II.2.11)</w:t>
      </w:r>
      <w:r w:rsidRPr="00317515">
        <w:rPr>
          <w:rFonts w:ascii="Lucida Sans Unicode" w:eastAsia="Times New Roman" w:hAnsi="Lucida Sans Unicode" w:cs="Lucida Sans Unicode"/>
          <w:b/>
          <w:bCs/>
          <w:color w:val="000000"/>
          <w:sz w:val="20"/>
          <w:szCs w:val="20"/>
          <w:lang w:eastAsia="sk-SK"/>
        </w:rPr>
        <w:t>Informácie o opciách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Opcie: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II.2.13)</w:t>
      </w:r>
      <w:r w:rsidRPr="00317515">
        <w:rPr>
          <w:rFonts w:ascii="Lucida Sans Unicode" w:eastAsia="Times New Roman" w:hAnsi="Lucida Sans Unicode" w:cs="Lucida Sans Unicode"/>
          <w:b/>
          <w:bCs/>
          <w:color w:val="000000"/>
          <w:sz w:val="20"/>
          <w:szCs w:val="20"/>
          <w:lang w:eastAsia="sk-SK"/>
        </w:rPr>
        <w:t>Informácie o fondoch Európskej únie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Číslo projektu alebo referenčné číslo:</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Projekt je sufinanciran sredstvima Europskog fonda za regionalni razvoj vezano uz provedbu Operativnog programa „Konkurentnost i kohezija 2014.–2020.“.</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II.2.14)</w:t>
      </w:r>
      <w:r w:rsidRPr="00317515">
        <w:rPr>
          <w:rFonts w:ascii="Lucida Sans Unicode" w:eastAsia="Times New Roman" w:hAnsi="Lucida Sans Unicode" w:cs="Lucida Sans Unicode"/>
          <w:b/>
          <w:bCs/>
          <w:color w:val="000000"/>
          <w:sz w:val="20"/>
          <w:szCs w:val="20"/>
          <w:lang w:eastAsia="sk-SK"/>
        </w:rPr>
        <w:t>Doplňujúce informácie</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317515">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III.1)</w:t>
      </w:r>
      <w:r w:rsidRPr="00317515">
        <w:rPr>
          <w:rFonts w:ascii="Lucida Sans Unicode" w:eastAsia="Times New Roman" w:hAnsi="Lucida Sans Unicode" w:cs="Lucida Sans Unicode"/>
          <w:b/>
          <w:bCs/>
          <w:color w:val="000000"/>
          <w:sz w:val="20"/>
          <w:szCs w:val="20"/>
          <w:lang w:eastAsia="sk-SK"/>
        </w:rPr>
        <w:t>Podmienky účasti</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III.1.2)</w:t>
      </w:r>
      <w:r w:rsidRPr="00317515">
        <w:rPr>
          <w:rFonts w:ascii="Lucida Sans Unicode" w:eastAsia="Times New Roman" w:hAnsi="Lucida Sans Unicode" w:cs="Lucida Sans Unicode"/>
          <w:b/>
          <w:bCs/>
          <w:color w:val="000000"/>
          <w:sz w:val="20"/>
          <w:szCs w:val="20"/>
          <w:lang w:eastAsia="sk-SK"/>
        </w:rPr>
        <w:t>Ekonomické a finančné postavenie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Kritériá výberu stanovené v dokumentoch k obstarávaniu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III.1.3)</w:t>
      </w:r>
      <w:r w:rsidRPr="00317515">
        <w:rPr>
          <w:rFonts w:ascii="Lucida Sans Unicode" w:eastAsia="Times New Roman" w:hAnsi="Lucida Sans Unicode" w:cs="Lucida Sans Unicode"/>
          <w:b/>
          <w:bCs/>
          <w:color w:val="000000"/>
          <w:sz w:val="20"/>
          <w:szCs w:val="20"/>
          <w:lang w:eastAsia="sk-SK"/>
        </w:rPr>
        <w:t>Technická a odborná spôsobilosť</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Kritériá výberu stanovené v dokumentoch k obstarávaniu</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317515">
        <w:rPr>
          <w:rFonts w:ascii="Lucida Sans Unicode" w:eastAsia="Times New Roman" w:hAnsi="Lucida Sans Unicode" w:cs="Lucida Sans Unicode"/>
          <w:b/>
          <w:bCs/>
          <w:color w:val="444444"/>
          <w:sz w:val="20"/>
          <w:szCs w:val="20"/>
          <w:u w:val="single"/>
          <w:lang w:eastAsia="sk-SK"/>
        </w:rPr>
        <w:t>Oddiel IV: Postup</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IV.1)</w:t>
      </w:r>
      <w:r w:rsidRPr="00317515">
        <w:rPr>
          <w:rFonts w:ascii="Lucida Sans Unicode" w:eastAsia="Times New Roman" w:hAnsi="Lucida Sans Unicode" w:cs="Lucida Sans Unicode"/>
          <w:b/>
          <w:bCs/>
          <w:color w:val="000000"/>
          <w:sz w:val="20"/>
          <w:szCs w:val="20"/>
          <w:lang w:eastAsia="sk-SK"/>
        </w:rPr>
        <w:t>Opis</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IV.1.1)</w:t>
      </w:r>
      <w:r w:rsidRPr="00317515">
        <w:rPr>
          <w:rFonts w:ascii="Lucida Sans Unicode" w:eastAsia="Times New Roman" w:hAnsi="Lucida Sans Unicode" w:cs="Lucida Sans Unicode"/>
          <w:b/>
          <w:bCs/>
          <w:color w:val="000000"/>
          <w:sz w:val="20"/>
          <w:szCs w:val="20"/>
          <w:lang w:eastAsia="sk-SK"/>
        </w:rPr>
        <w:t>Druh postupu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Verejná súťaž</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IV.1.3)</w:t>
      </w:r>
      <w:r w:rsidRPr="00317515">
        <w:rPr>
          <w:rFonts w:ascii="Lucida Sans Unicode" w:eastAsia="Times New Roman" w:hAnsi="Lucida Sans Unicode" w:cs="Lucida Sans Unicode"/>
          <w:b/>
          <w:bCs/>
          <w:color w:val="000000"/>
          <w:sz w:val="20"/>
          <w:szCs w:val="20"/>
          <w:lang w:eastAsia="sk-SK"/>
        </w:rPr>
        <w:t>Informácie o rámcovej dohode alebo dynamickom nákupnom systéme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IV.1.8)</w:t>
      </w:r>
      <w:r w:rsidRPr="00317515">
        <w:rPr>
          <w:rFonts w:ascii="Lucida Sans Unicode" w:eastAsia="Times New Roman" w:hAnsi="Lucida Sans Unicode" w:cs="Lucida Sans Unicode"/>
          <w:b/>
          <w:bCs/>
          <w:color w:val="000000"/>
          <w:sz w:val="20"/>
          <w:szCs w:val="20"/>
          <w:lang w:eastAsia="sk-SK"/>
        </w:rPr>
        <w:t>Informácie o dohode o vládnom obstarávaní (GPA)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Na toto obstarávanie sa vzťahuje dohoda o vládnom obstarávaní: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IV.2)</w:t>
      </w:r>
      <w:r w:rsidRPr="00317515">
        <w:rPr>
          <w:rFonts w:ascii="Lucida Sans Unicode" w:eastAsia="Times New Roman" w:hAnsi="Lucida Sans Unicode" w:cs="Lucida Sans Unicode"/>
          <w:b/>
          <w:bCs/>
          <w:color w:val="000000"/>
          <w:sz w:val="20"/>
          <w:szCs w:val="20"/>
          <w:lang w:eastAsia="sk-SK"/>
        </w:rPr>
        <w:t>Administratívne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IV.2.1)</w:t>
      </w:r>
      <w:r w:rsidRPr="00317515">
        <w:rPr>
          <w:rFonts w:ascii="Lucida Sans Unicode" w:eastAsia="Times New Roman" w:hAnsi="Lucida Sans Unicode" w:cs="Lucida Sans Unicode"/>
          <w:b/>
          <w:bCs/>
          <w:color w:val="000000"/>
          <w:sz w:val="20"/>
          <w:szCs w:val="20"/>
          <w:lang w:eastAsia="sk-SK"/>
        </w:rPr>
        <w:t>Predchádzajúce uverejnenie týkajúce sa tohto obstarávacieho konania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Číslo oznámenia v Ú. v. EÚ: </w:t>
      </w:r>
      <w:hyperlink r:id="rId147" w:history="1">
        <w:r w:rsidRPr="00317515">
          <w:rPr>
            <w:rFonts w:ascii="Lucida Sans Unicode" w:eastAsia="Times New Roman" w:hAnsi="Lucida Sans Unicode" w:cs="Lucida Sans Unicode"/>
            <w:color w:val="3366CC"/>
            <w:sz w:val="20"/>
            <w:szCs w:val="20"/>
            <w:u w:val="single"/>
            <w:lang w:eastAsia="sk-SK"/>
          </w:rPr>
          <w:t>2020/S 217-529734</w:t>
        </w:r>
      </w:hyperlink>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IV.2.2)</w:t>
      </w:r>
      <w:r w:rsidRPr="00317515">
        <w:rPr>
          <w:rFonts w:ascii="Lucida Sans Unicode" w:eastAsia="Times New Roman" w:hAnsi="Lucida Sans Unicode" w:cs="Lucida Sans Unicode"/>
          <w:b/>
          <w:bCs/>
          <w:color w:val="000000"/>
          <w:sz w:val="20"/>
          <w:szCs w:val="20"/>
          <w:lang w:eastAsia="sk-SK"/>
        </w:rPr>
        <w:t>Lehota na predkladanie ponúk alebo žiadostí o účasť</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Dátum: 24/03/2021</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Miestny čas: 13:00</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IV.2.3)</w:t>
      </w:r>
      <w:r w:rsidRPr="00317515">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IV.2.4)</w:t>
      </w:r>
      <w:r w:rsidRPr="00317515">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Chorvátčina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IV.2.6)</w:t>
      </w:r>
      <w:r w:rsidRPr="00317515">
        <w:rPr>
          <w:rFonts w:ascii="Lucida Sans Unicode" w:eastAsia="Times New Roman" w:hAnsi="Lucida Sans Unicode" w:cs="Lucida Sans Unicode"/>
          <w:b/>
          <w:bCs/>
          <w:color w:val="000000"/>
          <w:sz w:val="20"/>
          <w:szCs w:val="20"/>
          <w:lang w:eastAsia="sk-SK"/>
        </w:rPr>
        <w:t>Minimálna lehota, počas ktorej sú ponuky uchádzačov viazané</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Trvanie v mesiacoch: 4 (od uplynutia lehoty na predkladanie ponúk)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IV.2.7)</w:t>
      </w:r>
      <w:r w:rsidRPr="00317515">
        <w:rPr>
          <w:rFonts w:ascii="Lucida Sans Unicode" w:eastAsia="Times New Roman" w:hAnsi="Lucida Sans Unicode" w:cs="Lucida Sans Unicode"/>
          <w:b/>
          <w:bCs/>
          <w:color w:val="000000"/>
          <w:sz w:val="20"/>
          <w:szCs w:val="20"/>
          <w:lang w:eastAsia="sk-SK"/>
        </w:rPr>
        <w:t>Podmienky na otváranie ponúk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Dátum: 24/03/2021</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Miestny čas: 13:00</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Miesto:</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Trg Nevenke Topalušić 1, Zagreb.</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317515">
        <w:rPr>
          <w:rFonts w:ascii="Lucida Sans Unicode" w:eastAsia="Times New Roman" w:hAnsi="Lucida Sans Unicode" w:cs="Lucida Sans Unicode"/>
          <w:b/>
          <w:bCs/>
          <w:color w:val="444444"/>
          <w:sz w:val="20"/>
          <w:szCs w:val="20"/>
          <w:u w:val="single"/>
          <w:lang w:eastAsia="sk-SK"/>
        </w:rPr>
        <w:t>Oddiel VI: Doplnkové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VI.1)</w:t>
      </w:r>
      <w:r w:rsidRPr="00317515">
        <w:rPr>
          <w:rFonts w:ascii="Lucida Sans Unicode" w:eastAsia="Times New Roman" w:hAnsi="Lucida Sans Unicode" w:cs="Lucida Sans Unicode"/>
          <w:b/>
          <w:bCs/>
          <w:color w:val="000000"/>
          <w:sz w:val="20"/>
          <w:szCs w:val="20"/>
          <w:lang w:eastAsia="sk-SK"/>
        </w:rPr>
        <w:t>Informácie o opakovaní obstarávania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Toto obstarávanie sa bude opakovať: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VI.3)</w:t>
      </w:r>
      <w:r w:rsidRPr="00317515">
        <w:rPr>
          <w:rFonts w:ascii="Lucida Sans Unicode" w:eastAsia="Times New Roman" w:hAnsi="Lucida Sans Unicode" w:cs="Lucida Sans Unicode"/>
          <w:b/>
          <w:bCs/>
          <w:color w:val="000000"/>
          <w:sz w:val="20"/>
          <w:szCs w:val="20"/>
          <w:lang w:eastAsia="sk-SK"/>
        </w:rPr>
        <w:t>Doplňujúce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VI.4)</w:t>
      </w:r>
      <w:r w:rsidRPr="00317515">
        <w:rPr>
          <w:rFonts w:ascii="Lucida Sans Unicode" w:eastAsia="Times New Roman" w:hAnsi="Lucida Sans Unicode" w:cs="Lucida Sans Unicode"/>
          <w:b/>
          <w:bCs/>
          <w:color w:val="000000"/>
          <w:sz w:val="20"/>
          <w:szCs w:val="20"/>
          <w:lang w:eastAsia="sk-SK"/>
        </w:rPr>
        <w:t>Postupy preskúmania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VI.4.1)</w:t>
      </w:r>
      <w:r w:rsidRPr="00317515">
        <w:rPr>
          <w:rFonts w:ascii="Lucida Sans Unicode" w:eastAsia="Times New Roman" w:hAnsi="Lucida Sans Unicode" w:cs="Lucida Sans Unicode"/>
          <w:b/>
          <w:bCs/>
          <w:color w:val="000000"/>
          <w:sz w:val="20"/>
          <w:szCs w:val="20"/>
          <w:lang w:eastAsia="sk-SK"/>
        </w:rPr>
        <w:t>Orgán zodpovedný za preskúmanie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Úradný názov: Državna komisija za kontrolu postupaka javne nabave</w:t>
      </w:r>
      <w:r w:rsidRPr="00317515">
        <w:rPr>
          <w:rFonts w:ascii="Lucida Sans Unicode" w:eastAsia="Times New Roman" w:hAnsi="Lucida Sans Unicode" w:cs="Lucida Sans Unicode"/>
          <w:color w:val="000000"/>
          <w:sz w:val="20"/>
          <w:szCs w:val="20"/>
          <w:lang w:eastAsia="sk-SK"/>
        </w:rPr>
        <w:br/>
        <w:t>Poštová adresa: Koturaška cesta 43/IV</w:t>
      </w:r>
      <w:r w:rsidRPr="00317515">
        <w:rPr>
          <w:rFonts w:ascii="Lucida Sans Unicode" w:eastAsia="Times New Roman" w:hAnsi="Lucida Sans Unicode" w:cs="Lucida Sans Unicode"/>
          <w:color w:val="000000"/>
          <w:sz w:val="20"/>
          <w:szCs w:val="20"/>
          <w:lang w:eastAsia="sk-SK"/>
        </w:rPr>
        <w:br/>
        <w:t>Mesto/obec: Zagreb</w:t>
      </w:r>
      <w:r w:rsidRPr="00317515">
        <w:rPr>
          <w:rFonts w:ascii="Lucida Sans Unicode" w:eastAsia="Times New Roman" w:hAnsi="Lucida Sans Unicode" w:cs="Lucida Sans Unicode"/>
          <w:color w:val="000000"/>
          <w:sz w:val="20"/>
          <w:szCs w:val="20"/>
          <w:lang w:eastAsia="sk-SK"/>
        </w:rPr>
        <w:br/>
        <w:t>PSČ: 10000</w:t>
      </w:r>
      <w:r w:rsidRPr="00317515">
        <w:rPr>
          <w:rFonts w:ascii="Lucida Sans Unicode" w:eastAsia="Times New Roman" w:hAnsi="Lucida Sans Unicode" w:cs="Lucida Sans Unicode"/>
          <w:color w:val="000000"/>
          <w:sz w:val="20"/>
          <w:szCs w:val="20"/>
          <w:lang w:eastAsia="sk-SK"/>
        </w:rPr>
        <w:br/>
        <w:t>Štát: Chorvátsko</w:t>
      </w:r>
      <w:r w:rsidRPr="00317515">
        <w:rPr>
          <w:rFonts w:ascii="Lucida Sans Unicode" w:eastAsia="Times New Roman" w:hAnsi="Lucida Sans Unicode" w:cs="Lucida Sans Unicode"/>
          <w:color w:val="000000"/>
          <w:sz w:val="20"/>
          <w:szCs w:val="20"/>
          <w:lang w:eastAsia="sk-SK"/>
        </w:rPr>
        <w:br/>
        <w:t>E-mail: </w:t>
      </w:r>
      <w:hyperlink r:id="rId148" w:history="1">
        <w:r w:rsidRPr="00317515">
          <w:rPr>
            <w:rFonts w:ascii="Lucida Sans Unicode" w:eastAsia="Times New Roman" w:hAnsi="Lucida Sans Unicode" w:cs="Lucida Sans Unicode"/>
            <w:color w:val="3366CC"/>
            <w:sz w:val="20"/>
            <w:szCs w:val="20"/>
            <w:u w:val="single"/>
            <w:lang w:eastAsia="sk-SK"/>
          </w:rPr>
          <w:t>dkom@dkom.hr</w:t>
        </w:r>
      </w:hyperlink>
      <w:r w:rsidRPr="00317515">
        <w:rPr>
          <w:rFonts w:ascii="Lucida Sans Unicode" w:eastAsia="Times New Roman" w:hAnsi="Lucida Sans Unicode" w:cs="Lucida Sans Unicode"/>
          <w:color w:val="000000"/>
          <w:sz w:val="20"/>
          <w:szCs w:val="20"/>
          <w:lang w:eastAsia="sk-SK"/>
        </w:rPr>
        <w:br/>
        <w:t>Telefón: +385 14559930</w:t>
      </w:r>
      <w:r w:rsidRPr="00317515">
        <w:rPr>
          <w:rFonts w:ascii="Lucida Sans Unicode" w:eastAsia="Times New Roman" w:hAnsi="Lucida Sans Unicode" w:cs="Lucida Sans Unicode"/>
          <w:color w:val="000000"/>
          <w:sz w:val="20"/>
          <w:szCs w:val="20"/>
          <w:lang w:eastAsia="sk-SK"/>
        </w:rPr>
        <w:br/>
        <w:t>Fax: +385 14559933</w:t>
      </w:r>
      <w:r w:rsidRPr="00317515">
        <w:rPr>
          <w:rFonts w:ascii="Lucida Sans Unicode" w:eastAsia="Times New Roman" w:hAnsi="Lucida Sans Unicode" w:cs="Lucida Sans Unicode"/>
          <w:color w:val="000000"/>
          <w:sz w:val="20"/>
          <w:szCs w:val="20"/>
          <w:lang w:eastAsia="sk-SK"/>
        </w:rPr>
        <w:br/>
        <w:t>Internetová adresa: </w:t>
      </w:r>
      <w:hyperlink r:id="rId149" w:tgtFrame="_blank" w:history="1">
        <w:r w:rsidRPr="00317515">
          <w:rPr>
            <w:rFonts w:ascii="Lucida Sans Unicode" w:eastAsia="Times New Roman" w:hAnsi="Lucida Sans Unicode" w:cs="Lucida Sans Unicode"/>
            <w:color w:val="3366CC"/>
            <w:sz w:val="20"/>
            <w:szCs w:val="20"/>
            <w:u w:val="single"/>
            <w:lang w:eastAsia="sk-SK"/>
          </w:rPr>
          <w:t>www.dkom.hr</w:t>
        </w:r>
      </w:hyperlink>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VI.5)</w:t>
      </w:r>
      <w:r w:rsidRPr="00317515">
        <w:rPr>
          <w:rFonts w:ascii="Lucida Sans Unicode" w:eastAsia="Times New Roman" w:hAnsi="Lucida Sans Unicode" w:cs="Lucida Sans Unicode"/>
          <w:b/>
          <w:bCs/>
          <w:color w:val="000000"/>
          <w:sz w:val="20"/>
          <w:szCs w:val="20"/>
          <w:lang w:eastAsia="sk-SK"/>
        </w:rPr>
        <w:t>Dátum odoslania tohto oznámenia:</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15/02/2021</w:t>
      </w: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7908E7"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100</w:t>
      </w:r>
    </w:p>
    <w:p w:rsidR="00317515" w:rsidRPr="00317515" w:rsidRDefault="00317515" w:rsidP="0031751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317515">
        <w:rPr>
          <w:rFonts w:ascii="Lucida Sans Unicode" w:eastAsia="Times New Roman" w:hAnsi="Lucida Sans Unicode" w:cs="Lucida Sans Unicode"/>
          <w:b/>
          <w:bCs/>
          <w:color w:val="444444"/>
          <w:sz w:val="20"/>
          <w:szCs w:val="20"/>
          <w:lang w:eastAsia="sk-SK"/>
        </w:rPr>
        <w:t>Chorvátsko-Záhreb: Laboratórne činidlá</w:t>
      </w:r>
    </w:p>
    <w:p w:rsidR="00317515" w:rsidRPr="00317515" w:rsidRDefault="00317515" w:rsidP="0031751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317515">
        <w:rPr>
          <w:rFonts w:ascii="Lucida Sans Unicode" w:eastAsia="Times New Roman" w:hAnsi="Lucida Sans Unicode" w:cs="Lucida Sans Unicode"/>
          <w:b/>
          <w:bCs/>
          <w:color w:val="444444"/>
          <w:sz w:val="20"/>
          <w:szCs w:val="20"/>
          <w:lang w:eastAsia="sk-SK"/>
        </w:rPr>
        <w:t>2021/S 035-085339</w:t>
      </w:r>
    </w:p>
    <w:p w:rsidR="00317515" w:rsidRPr="00317515" w:rsidRDefault="00317515" w:rsidP="0031751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317515">
        <w:rPr>
          <w:rFonts w:ascii="Lucida Sans Unicode" w:eastAsia="Times New Roman" w:hAnsi="Lucida Sans Unicode" w:cs="Lucida Sans Unicode"/>
          <w:b/>
          <w:bCs/>
          <w:color w:val="444444"/>
          <w:sz w:val="20"/>
          <w:szCs w:val="20"/>
          <w:lang w:eastAsia="sk-SK"/>
        </w:rPr>
        <w:t>Oznámenie o vyhlásení verejného obstarávania</w:t>
      </w:r>
    </w:p>
    <w:p w:rsidR="00317515" w:rsidRPr="00317515" w:rsidRDefault="00317515" w:rsidP="0031751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317515">
        <w:rPr>
          <w:rFonts w:ascii="Lucida Sans Unicode" w:eastAsia="Times New Roman" w:hAnsi="Lucida Sans Unicode" w:cs="Lucida Sans Unicode"/>
          <w:b/>
          <w:bCs/>
          <w:color w:val="444444"/>
          <w:sz w:val="20"/>
          <w:szCs w:val="20"/>
          <w:lang w:eastAsia="sk-SK"/>
        </w:rPr>
        <w:t>Tovary</w:t>
      </w:r>
    </w:p>
    <w:p w:rsidR="00317515" w:rsidRPr="00317515" w:rsidRDefault="00317515" w:rsidP="00317515">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317515">
        <w:rPr>
          <w:rFonts w:ascii="Lucida Sans Unicode" w:eastAsia="Times New Roman" w:hAnsi="Lucida Sans Unicode" w:cs="Lucida Sans Unicode"/>
          <w:b/>
          <w:bCs/>
          <w:color w:val="444444"/>
          <w:sz w:val="20"/>
          <w:szCs w:val="20"/>
          <w:lang w:eastAsia="sk-SK"/>
        </w:rPr>
        <w:t>Právny základ:</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444444"/>
          <w:sz w:val="20"/>
          <w:szCs w:val="20"/>
          <w:lang w:eastAsia="sk-SK"/>
        </w:rPr>
        <w:t>Smernica 2014/24/EÚ</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317515">
        <w:rPr>
          <w:rFonts w:ascii="Lucida Sans Unicode" w:eastAsia="Times New Roman" w:hAnsi="Lucida Sans Unicode" w:cs="Lucida Sans Unicode"/>
          <w:b/>
          <w:bCs/>
          <w:color w:val="444444"/>
          <w:sz w:val="20"/>
          <w:szCs w:val="20"/>
          <w:u w:val="single"/>
          <w:lang w:eastAsia="sk-SK"/>
        </w:rPr>
        <w:t>Oddiel I: Verejný obstarávateľ</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I.1)</w:t>
      </w:r>
      <w:r w:rsidRPr="00317515">
        <w:rPr>
          <w:rFonts w:ascii="Lucida Sans Unicode" w:eastAsia="Times New Roman" w:hAnsi="Lucida Sans Unicode" w:cs="Lucida Sans Unicode"/>
          <w:b/>
          <w:bCs/>
          <w:color w:val="000000"/>
          <w:sz w:val="20"/>
          <w:szCs w:val="20"/>
          <w:lang w:eastAsia="sk-SK"/>
        </w:rPr>
        <w:t>Názov a adresy</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Úradný názov: Sveučilište u Zagrebu, Medicinski fakultet</w:t>
      </w:r>
      <w:r w:rsidRPr="00317515">
        <w:rPr>
          <w:rFonts w:ascii="Lucida Sans Unicode" w:eastAsia="Times New Roman" w:hAnsi="Lucida Sans Unicode" w:cs="Lucida Sans Unicode"/>
          <w:color w:val="000000"/>
          <w:sz w:val="20"/>
          <w:szCs w:val="20"/>
          <w:lang w:eastAsia="sk-SK"/>
        </w:rPr>
        <w:br/>
        <w:t>Identifikačné číslo organizácie (IČO): 45001686598</w:t>
      </w:r>
      <w:r w:rsidRPr="00317515">
        <w:rPr>
          <w:rFonts w:ascii="Lucida Sans Unicode" w:eastAsia="Times New Roman" w:hAnsi="Lucida Sans Unicode" w:cs="Lucida Sans Unicode"/>
          <w:color w:val="000000"/>
          <w:sz w:val="20"/>
          <w:szCs w:val="20"/>
          <w:lang w:eastAsia="sk-SK"/>
        </w:rPr>
        <w:br/>
        <w:t>Poštová adresa: Šalata 3</w:t>
      </w:r>
      <w:r w:rsidRPr="00317515">
        <w:rPr>
          <w:rFonts w:ascii="Lucida Sans Unicode" w:eastAsia="Times New Roman" w:hAnsi="Lucida Sans Unicode" w:cs="Lucida Sans Unicode"/>
          <w:color w:val="000000"/>
          <w:sz w:val="20"/>
          <w:szCs w:val="20"/>
          <w:lang w:eastAsia="sk-SK"/>
        </w:rPr>
        <w:br/>
        <w:t>Mesto/obec: Zagreb</w:t>
      </w:r>
      <w:r w:rsidRPr="00317515">
        <w:rPr>
          <w:rFonts w:ascii="Lucida Sans Unicode" w:eastAsia="Times New Roman" w:hAnsi="Lucida Sans Unicode" w:cs="Lucida Sans Unicode"/>
          <w:color w:val="000000"/>
          <w:sz w:val="20"/>
          <w:szCs w:val="20"/>
          <w:lang w:eastAsia="sk-SK"/>
        </w:rPr>
        <w:br/>
        <w:t>Kód NUTS: HR041 Grad Zagreb</w:t>
      </w:r>
      <w:r w:rsidRPr="00317515">
        <w:rPr>
          <w:rFonts w:ascii="Lucida Sans Unicode" w:eastAsia="Times New Roman" w:hAnsi="Lucida Sans Unicode" w:cs="Lucida Sans Unicode"/>
          <w:color w:val="000000"/>
          <w:sz w:val="20"/>
          <w:szCs w:val="20"/>
          <w:lang w:eastAsia="sk-SK"/>
        </w:rPr>
        <w:br/>
        <w:t>PSČ: 10000</w:t>
      </w:r>
      <w:r w:rsidRPr="00317515">
        <w:rPr>
          <w:rFonts w:ascii="Lucida Sans Unicode" w:eastAsia="Times New Roman" w:hAnsi="Lucida Sans Unicode" w:cs="Lucida Sans Unicode"/>
          <w:color w:val="000000"/>
          <w:sz w:val="20"/>
          <w:szCs w:val="20"/>
          <w:lang w:eastAsia="sk-SK"/>
        </w:rPr>
        <w:br/>
        <w:t>Štát: Chorvátsko</w:t>
      </w:r>
      <w:r w:rsidRPr="00317515">
        <w:rPr>
          <w:rFonts w:ascii="Lucida Sans Unicode" w:eastAsia="Times New Roman" w:hAnsi="Lucida Sans Unicode" w:cs="Lucida Sans Unicode"/>
          <w:color w:val="000000"/>
          <w:sz w:val="20"/>
          <w:szCs w:val="20"/>
          <w:lang w:eastAsia="sk-SK"/>
        </w:rPr>
        <w:br/>
        <w:t>Kontaktná osoba: Lidija Palik</w:t>
      </w:r>
      <w:r w:rsidRPr="00317515">
        <w:rPr>
          <w:rFonts w:ascii="Lucida Sans Unicode" w:eastAsia="Times New Roman" w:hAnsi="Lucida Sans Unicode" w:cs="Lucida Sans Unicode"/>
          <w:color w:val="000000"/>
          <w:sz w:val="20"/>
          <w:szCs w:val="20"/>
          <w:lang w:eastAsia="sk-SK"/>
        </w:rPr>
        <w:br/>
        <w:t>E-mail: </w:t>
      </w:r>
      <w:hyperlink r:id="rId150" w:history="1">
        <w:r w:rsidRPr="00317515">
          <w:rPr>
            <w:rFonts w:ascii="Lucida Sans Unicode" w:eastAsia="Times New Roman" w:hAnsi="Lucida Sans Unicode" w:cs="Lucida Sans Unicode"/>
            <w:color w:val="3366CC"/>
            <w:sz w:val="20"/>
            <w:szCs w:val="20"/>
            <w:u w:val="single"/>
            <w:lang w:eastAsia="sk-SK"/>
          </w:rPr>
          <w:t>lidija.palik@mef.hr</w:t>
        </w:r>
      </w:hyperlink>
      <w:r w:rsidRPr="00317515">
        <w:rPr>
          <w:rFonts w:ascii="Lucida Sans Unicode" w:eastAsia="Times New Roman" w:hAnsi="Lucida Sans Unicode" w:cs="Lucida Sans Unicode"/>
          <w:color w:val="000000"/>
          <w:sz w:val="20"/>
          <w:szCs w:val="20"/>
          <w:lang w:eastAsia="sk-SK"/>
        </w:rPr>
        <w:br/>
        <w:t>Telefón: +385 14590282</w:t>
      </w:r>
      <w:r w:rsidRPr="00317515">
        <w:rPr>
          <w:rFonts w:ascii="Lucida Sans Unicode" w:eastAsia="Times New Roman" w:hAnsi="Lucida Sans Unicode" w:cs="Lucida Sans Unicode"/>
          <w:color w:val="000000"/>
          <w:sz w:val="20"/>
          <w:szCs w:val="20"/>
          <w:lang w:eastAsia="sk-SK"/>
        </w:rPr>
        <w:br/>
      </w:r>
      <w:r w:rsidRPr="00317515">
        <w:rPr>
          <w:rFonts w:ascii="Lucida Sans Unicode" w:eastAsia="Times New Roman" w:hAnsi="Lucida Sans Unicode" w:cs="Lucida Sans Unicode"/>
          <w:b/>
          <w:bCs/>
          <w:color w:val="000000"/>
          <w:sz w:val="20"/>
          <w:szCs w:val="20"/>
          <w:lang w:eastAsia="sk-SK"/>
        </w:rPr>
        <w:t>Internetová adresa (internetové adresy):</w:t>
      </w:r>
      <w:r w:rsidRPr="00317515">
        <w:rPr>
          <w:rFonts w:ascii="Lucida Sans Unicode" w:eastAsia="Times New Roman" w:hAnsi="Lucida Sans Unicode" w:cs="Lucida Sans Unicode"/>
          <w:color w:val="000000"/>
          <w:sz w:val="20"/>
          <w:szCs w:val="20"/>
          <w:lang w:eastAsia="sk-SK"/>
        </w:rPr>
        <w:br/>
        <w:t>Hlavná adresa: </w:t>
      </w:r>
      <w:hyperlink r:id="rId151" w:tgtFrame="_blank" w:history="1">
        <w:r w:rsidRPr="00317515">
          <w:rPr>
            <w:rFonts w:ascii="Lucida Sans Unicode" w:eastAsia="Times New Roman" w:hAnsi="Lucida Sans Unicode" w:cs="Lucida Sans Unicode"/>
            <w:color w:val="3366CC"/>
            <w:sz w:val="20"/>
            <w:szCs w:val="20"/>
            <w:u w:val="single"/>
            <w:lang w:eastAsia="sk-SK"/>
          </w:rPr>
          <w:t>www.mef.unizg.hr</w:t>
        </w:r>
      </w:hyperlink>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I.3)</w:t>
      </w:r>
      <w:r w:rsidRPr="00317515">
        <w:rPr>
          <w:rFonts w:ascii="Lucida Sans Unicode" w:eastAsia="Times New Roman" w:hAnsi="Lucida Sans Unicode" w:cs="Lucida Sans Unicode"/>
          <w:b/>
          <w:bCs/>
          <w:color w:val="000000"/>
          <w:sz w:val="20"/>
          <w:szCs w:val="20"/>
          <w:lang w:eastAsia="sk-SK"/>
        </w:rPr>
        <w:t>Komunikácia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52" w:tgtFrame="_blank" w:history="1">
        <w:r w:rsidRPr="00317515">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https://eojn.nn.hr/SPIN/application/ipn/DocumentManagement/DokumentPodaciFrm.aspx?OznakaDokumenta=2021/S+0F2-0006422</w:t>
        </w:r>
      </w:hyperlink>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Ďalšie informácie možno získať na vyššie uvedenej adrese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53" w:tgtFrame="_blank" w:history="1">
        <w:r w:rsidRPr="00317515">
          <w:rPr>
            <w:rFonts w:ascii="Lucida Sans Unicode" w:eastAsia="Times New Roman" w:hAnsi="Lucida Sans Unicode" w:cs="Lucida Sans Unicode"/>
            <w:color w:val="3366CC"/>
            <w:sz w:val="20"/>
            <w:szCs w:val="20"/>
            <w:u w:val="single"/>
            <w:lang w:eastAsia="sk-SK"/>
          </w:rPr>
          <w:t>https://eojn.nn.hr/Oglasnik</w:t>
        </w:r>
      </w:hyperlink>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I.4)</w:t>
      </w:r>
      <w:r w:rsidRPr="00317515">
        <w:rPr>
          <w:rFonts w:ascii="Lucida Sans Unicode" w:eastAsia="Times New Roman" w:hAnsi="Lucida Sans Unicode" w:cs="Lucida Sans Unicode"/>
          <w:b/>
          <w:bCs/>
          <w:color w:val="000000"/>
          <w:sz w:val="20"/>
          <w:szCs w:val="20"/>
          <w:lang w:eastAsia="sk-SK"/>
        </w:rPr>
        <w:t>Druh verejného obstarávateľa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Organizácia riadená verejným právom</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I.5)</w:t>
      </w:r>
      <w:r w:rsidRPr="00317515">
        <w:rPr>
          <w:rFonts w:ascii="Lucida Sans Unicode" w:eastAsia="Times New Roman" w:hAnsi="Lucida Sans Unicode" w:cs="Lucida Sans Unicode"/>
          <w:b/>
          <w:bCs/>
          <w:color w:val="000000"/>
          <w:sz w:val="20"/>
          <w:szCs w:val="20"/>
          <w:lang w:eastAsia="sk-SK"/>
        </w:rPr>
        <w:t>Hlavná činnosť</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Vzdelávanie</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317515">
        <w:rPr>
          <w:rFonts w:ascii="Lucida Sans Unicode" w:eastAsia="Times New Roman" w:hAnsi="Lucida Sans Unicode" w:cs="Lucida Sans Unicode"/>
          <w:b/>
          <w:bCs/>
          <w:color w:val="444444"/>
          <w:sz w:val="20"/>
          <w:szCs w:val="20"/>
          <w:u w:val="single"/>
          <w:lang w:eastAsia="sk-SK"/>
        </w:rPr>
        <w:t>Oddiel II: Predmet</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II.1)</w:t>
      </w:r>
      <w:r w:rsidRPr="00317515">
        <w:rPr>
          <w:rFonts w:ascii="Lucida Sans Unicode" w:eastAsia="Times New Roman" w:hAnsi="Lucida Sans Unicode" w:cs="Lucida Sans Unicode"/>
          <w:b/>
          <w:bCs/>
          <w:color w:val="000000"/>
          <w:sz w:val="20"/>
          <w:szCs w:val="20"/>
          <w:lang w:eastAsia="sk-SK"/>
        </w:rPr>
        <w:t>Rozsah obstarávania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II.1.1)</w:t>
      </w:r>
      <w:r w:rsidRPr="00317515">
        <w:rPr>
          <w:rFonts w:ascii="Lucida Sans Unicode" w:eastAsia="Times New Roman" w:hAnsi="Lucida Sans Unicode" w:cs="Lucida Sans Unicode"/>
          <w:b/>
          <w:bCs/>
          <w:color w:val="000000"/>
          <w:sz w:val="20"/>
          <w:szCs w:val="20"/>
          <w:lang w:eastAsia="sk-SK"/>
        </w:rPr>
        <w:t>Názov: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Nabava laboratorijskog materijala i kemikalija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Referenčné číslo: 117-2020</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II.1.2)</w:t>
      </w:r>
      <w:r w:rsidRPr="00317515">
        <w:rPr>
          <w:rFonts w:ascii="Lucida Sans Unicode" w:eastAsia="Times New Roman" w:hAnsi="Lucida Sans Unicode" w:cs="Lucida Sans Unicode"/>
          <w:b/>
          <w:bCs/>
          <w:color w:val="000000"/>
          <w:sz w:val="20"/>
          <w:szCs w:val="20"/>
          <w:lang w:eastAsia="sk-SK"/>
        </w:rPr>
        <w:t>Hlavný kód CPV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33696500 Laboratórne činidlá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II.1.3)</w:t>
      </w:r>
      <w:r w:rsidRPr="00317515">
        <w:rPr>
          <w:rFonts w:ascii="Lucida Sans Unicode" w:eastAsia="Times New Roman" w:hAnsi="Lucida Sans Unicode" w:cs="Lucida Sans Unicode"/>
          <w:b/>
          <w:bCs/>
          <w:color w:val="000000"/>
          <w:sz w:val="20"/>
          <w:szCs w:val="20"/>
          <w:lang w:eastAsia="sk-SK"/>
        </w:rPr>
        <w:t>Druh zákazky</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Tovary</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II.1.4)</w:t>
      </w:r>
      <w:r w:rsidRPr="00317515">
        <w:rPr>
          <w:rFonts w:ascii="Lucida Sans Unicode" w:eastAsia="Times New Roman" w:hAnsi="Lucida Sans Unicode" w:cs="Lucida Sans Unicode"/>
          <w:b/>
          <w:bCs/>
          <w:color w:val="000000"/>
          <w:sz w:val="20"/>
          <w:szCs w:val="20"/>
          <w:lang w:eastAsia="sk-SK"/>
        </w:rPr>
        <w:t>Stručný opis:</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Predmet nabave obuhvaća nabavu laboratorijskog materijala i kemikalija, sukladno tehničkim specifikacijama i ostalim traženim uvjetima naznačenima u Dokumentaciji o nabavi i njezinim prilozima.Grupe predmeta nabave podijeljene su prema vrstama laboratorijskog materijala i kemikalija koji su potrebni za provođenje znanstvenih istraživanja Znanstvenih centara izvrsnosti te istraživanja u sklopu provedbe projekata.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II.1.5)</w:t>
      </w:r>
      <w:r w:rsidRPr="00317515">
        <w:rPr>
          <w:rFonts w:ascii="Lucida Sans Unicode" w:eastAsia="Times New Roman" w:hAnsi="Lucida Sans Unicode" w:cs="Lucida Sans Unicode"/>
          <w:b/>
          <w:bCs/>
          <w:color w:val="000000"/>
          <w:sz w:val="20"/>
          <w:szCs w:val="20"/>
          <w:lang w:eastAsia="sk-SK"/>
        </w:rPr>
        <w:t>Celková odhadovaná hodnota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Hodnota bez DPH: 5 109 000.00 HRK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II.1.6)</w:t>
      </w:r>
      <w:r w:rsidRPr="00317515">
        <w:rPr>
          <w:rFonts w:ascii="Lucida Sans Unicode" w:eastAsia="Times New Roman" w:hAnsi="Lucida Sans Unicode" w:cs="Lucida Sans Unicode"/>
          <w:b/>
          <w:bCs/>
          <w:color w:val="000000"/>
          <w:sz w:val="20"/>
          <w:szCs w:val="20"/>
          <w:lang w:eastAsia="sk-SK"/>
        </w:rPr>
        <w:t>Informácie o častiach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Táto zákazka sa delí na časti: áno</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Ponuky možno predkladať na všetky časti</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w:t>
      </w:r>
      <w:r w:rsidRPr="00317515">
        <w:rPr>
          <w:rFonts w:ascii="Lucida Sans Unicode" w:eastAsia="Times New Roman" w:hAnsi="Lucida Sans Unicode" w:cs="Lucida Sans Unicode"/>
          <w:b/>
          <w:bCs/>
          <w:color w:val="000000"/>
          <w:sz w:val="20"/>
          <w:szCs w:val="20"/>
          <w:lang w:eastAsia="sk-SK"/>
        </w:rPr>
        <w:t>Opis</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w:t>
      </w:r>
      <w:r w:rsidRPr="00317515">
        <w:rPr>
          <w:rFonts w:ascii="Lucida Sans Unicode" w:eastAsia="Times New Roman" w:hAnsi="Lucida Sans Unicode" w:cs="Lucida Sans Unicode"/>
          <w:b/>
          <w:bCs/>
          <w:color w:val="000000"/>
          <w:sz w:val="20"/>
          <w:szCs w:val="20"/>
          <w:lang w:eastAsia="sk-SK"/>
        </w:rPr>
        <w:t>Názov: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Materijali za izolaciju makromolekula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Časť č.: 1</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II.2.2)</w:t>
      </w:r>
      <w:r w:rsidRPr="00317515">
        <w:rPr>
          <w:rFonts w:ascii="Lucida Sans Unicode" w:eastAsia="Times New Roman" w:hAnsi="Lucida Sans Unicode" w:cs="Lucida Sans Unicode"/>
          <w:b/>
          <w:bCs/>
          <w:color w:val="000000"/>
          <w:sz w:val="20"/>
          <w:szCs w:val="20"/>
          <w:lang w:eastAsia="sk-SK"/>
        </w:rPr>
        <w:t>Dodatočné kódy CPV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33696500 Laboratórne činidlá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II.2.3)</w:t>
      </w:r>
      <w:r w:rsidRPr="00317515">
        <w:rPr>
          <w:rFonts w:ascii="Lucida Sans Unicode" w:eastAsia="Times New Roman" w:hAnsi="Lucida Sans Unicode" w:cs="Lucida Sans Unicode"/>
          <w:b/>
          <w:bCs/>
          <w:color w:val="000000"/>
          <w:sz w:val="20"/>
          <w:szCs w:val="20"/>
          <w:lang w:eastAsia="sk-SK"/>
        </w:rPr>
        <w:t>Miesto vykonania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Kód NUTS: HR041 Grad Zagreb</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Hlavné miesto dodania alebo plnenia: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Sveučilište u Zagrebu – Medicinski fakultet Sveučilište u Zagrebu, Šalata 3, Zagreb ili na drugu adresu ako drugačije bude navedeno na izdanoj narudžbenici</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II.2.4)</w:t>
      </w:r>
      <w:r w:rsidRPr="00317515">
        <w:rPr>
          <w:rFonts w:ascii="Lucida Sans Unicode" w:eastAsia="Times New Roman" w:hAnsi="Lucida Sans Unicode" w:cs="Lucida Sans Unicode"/>
          <w:b/>
          <w:bCs/>
          <w:color w:val="000000"/>
          <w:sz w:val="20"/>
          <w:szCs w:val="20"/>
          <w:lang w:eastAsia="sk-SK"/>
        </w:rPr>
        <w:t>Opis obstarávania: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Grupe predmeta nabave podijeljene su prema vrstama laboratorijskog materijala i kemikalija koji su potrebni za provođenje znanstvenih istraživanja Znanstvenih centara izvrsnosti te istraživanja u sklopu provedbe projekata.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II.2.5)</w:t>
      </w:r>
      <w:r w:rsidRPr="00317515">
        <w:rPr>
          <w:rFonts w:ascii="Lucida Sans Unicode" w:eastAsia="Times New Roman" w:hAnsi="Lucida Sans Unicode" w:cs="Lucida Sans Unicode"/>
          <w:b/>
          <w:bCs/>
          <w:color w:val="000000"/>
          <w:sz w:val="20"/>
          <w:szCs w:val="20"/>
          <w:lang w:eastAsia="sk-SK"/>
        </w:rPr>
        <w:t>Kritériá na vyhodnotenie ponúk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Nižšie uvedené kritériá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Kritérium kvality - Názov: rok isporuke / Relatívna váha: 10 %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Cena - Relatívna váha: 90 %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II.2.6)</w:t>
      </w:r>
      <w:r w:rsidRPr="00317515">
        <w:rPr>
          <w:rFonts w:ascii="Lucida Sans Unicode" w:eastAsia="Times New Roman" w:hAnsi="Lucida Sans Unicode" w:cs="Lucida Sans Unicode"/>
          <w:b/>
          <w:bCs/>
          <w:color w:val="000000"/>
          <w:sz w:val="20"/>
          <w:szCs w:val="20"/>
          <w:lang w:eastAsia="sk-SK"/>
        </w:rPr>
        <w:t>Odhadovaná hodnota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Hodnota bez DPH: 900 000.00 HRK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II.2.7)</w:t>
      </w:r>
      <w:r w:rsidRPr="0031751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Trvanie v mesiacoch: 36</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Toto obstarávanie môže byť obnovené: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II.2.10)</w:t>
      </w:r>
      <w:r w:rsidRPr="00317515">
        <w:rPr>
          <w:rFonts w:ascii="Lucida Sans Unicode" w:eastAsia="Times New Roman" w:hAnsi="Lucida Sans Unicode" w:cs="Lucida Sans Unicode"/>
          <w:b/>
          <w:bCs/>
          <w:color w:val="000000"/>
          <w:sz w:val="20"/>
          <w:szCs w:val="20"/>
          <w:lang w:eastAsia="sk-SK"/>
        </w:rPr>
        <w:t>Informácie o variantoch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Budú sa akceptovať varianty: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II.2.11)</w:t>
      </w:r>
      <w:r w:rsidRPr="00317515">
        <w:rPr>
          <w:rFonts w:ascii="Lucida Sans Unicode" w:eastAsia="Times New Roman" w:hAnsi="Lucida Sans Unicode" w:cs="Lucida Sans Unicode"/>
          <w:b/>
          <w:bCs/>
          <w:color w:val="000000"/>
          <w:sz w:val="20"/>
          <w:szCs w:val="20"/>
          <w:lang w:eastAsia="sk-SK"/>
        </w:rPr>
        <w:t>Informácie o opciách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Opcie: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II.2.13)</w:t>
      </w:r>
      <w:r w:rsidRPr="00317515">
        <w:rPr>
          <w:rFonts w:ascii="Lucida Sans Unicode" w:eastAsia="Times New Roman" w:hAnsi="Lucida Sans Unicode" w:cs="Lucida Sans Unicode"/>
          <w:b/>
          <w:bCs/>
          <w:color w:val="000000"/>
          <w:sz w:val="20"/>
          <w:szCs w:val="20"/>
          <w:lang w:eastAsia="sk-SK"/>
        </w:rPr>
        <w:t>Informácie o fondoch Európskej únie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Číslo projektu alebo referenčné číslo:</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Provođenje znanstvenih istraživanja Znanstvenih centara izvrsnosti te istraživanja u sklopu provedbe projekata (Znanstveni centar izvrsnosti za reproduktivnu i regenerativnu medicinu; Znanstveni cen...</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II.2.14)</w:t>
      </w:r>
      <w:r w:rsidRPr="00317515">
        <w:rPr>
          <w:rFonts w:ascii="Lucida Sans Unicode" w:eastAsia="Times New Roman" w:hAnsi="Lucida Sans Unicode" w:cs="Lucida Sans Unicode"/>
          <w:b/>
          <w:bCs/>
          <w:color w:val="000000"/>
          <w:sz w:val="20"/>
          <w:szCs w:val="20"/>
          <w:lang w:eastAsia="sk-SK"/>
        </w:rPr>
        <w:t>Doplňujúce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w:t>
      </w:r>
      <w:r w:rsidRPr="00317515">
        <w:rPr>
          <w:rFonts w:ascii="Lucida Sans Unicode" w:eastAsia="Times New Roman" w:hAnsi="Lucida Sans Unicode" w:cs="Lucida Sans Unicode"/>
          <w:b/>
          <w:bCs/>
          <w:color w:val="000000"/>
          <w:sz w:val="20"/>
          <w:szCs w:val="20"/>
          <w:lang w:eastAsia="sk-SK"/>
        </w:rPr>
        <w:t>Opis</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w:t>
      </w:r>
      <w:r w:rsidRPr="00317515">
        <w:rPr>
          <w:rFonts w:ascii="Lucida Sans Unicode" w:eastAsia="Times New Roman" w:hAnsi="Lucida Sans Unicode" w:cs="Lucida Sans Unicode"/>
          <w:b/>
          <w:bCs/>
          <w:color w:val="000000"/>
          <w:sz w:val="20"/>
          <w:szCs w:val="20"/>
          <w:lang w:eastAsia="sk-SK"/>
        </w:rPr>
        <w:t>Názov: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Materijali za PCR tehniku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Časť č.: 2</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II.2.2)</w:t>
      </w:r>
      <w:r w:rsidRPr="00317515">
        <w:rPr>
          <w:rFonts w:ascii="Lucida Sans Unicode" w:eastAsia="Times New Roman" w:hAnsi="Lucida Sans Unicode" w:cs="Lucida Sans Unicode"/>
          <w:b/>
          <w:bCs/>
          <w:color w:val="000000"/>
          <w:sz w:val="20"/>
          <w:szCs w:val="20"/>
          <w:lang w:eastAsia="sk-SK"/>
        </w:rPr>
        <w:t>Dodatočné kódy CPV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33696500 Laboratórne činidlá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II.2.3)</w:t>
      </w:r>
      <w:r w:rsidRPr="00317515">
        <w:rPr>
          <w:rFonts w:ascii="Lucida Sans Unicode" w:eastAsia="Times New Roman" w:hAnsi="Lucida Sans Unicode" w:cs="Lucida Sans Unicode"/>
          <w:b/>
          <w:bCs/>
          <w:color w:val="000000"/>
          <w:sz w:val="20"/>
          <w:szCs w:val="20"/>
          <w:lang w:eastAsia="sk-SK"/>
        </w:rPr>
        <w:t>Miesto vykonania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Kód NUTS: HR041 Grad Zagreb</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Hlavné miesto dodania alebo plnenia: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Sveučilište u Zagrebu – Medicinski fakultet Sveučilište u Zagrebu, Šalata 3, Zagreb ili na drugu adresu ako drugačije bude navedeno na izdanoj narudžbenici</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II.2.4)</w:t>
      </w:r>
      <w:r w:rsidRPr="00317515">
        <w:rPr>
          <w:rFonts w:ascii="Lucida Sans Unicode" w:eastAsia="Times New Roman" w:hAnsi="Lucida Sans Unicode" w:cs="Lucida Sans Unicode"/>
          <w:b/>
          <w:bCs/>
          <w:color w:val="000000"/>
          <w:sz w:val="20"/>
          <w:szCs w:val="20"/>
          <w:lang w:eastAsia="sk-SK"/>
        </w:rPr>
        <w:t>Opis obstarávania: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Grupe predmeta nabave podijeljene su prema vrstama laboratorijskog materijala i kemikalija koji su potrebni za provođenje znanstvenih istraživanja Znanstvenih centara izvrsnosti te istraživanja u sklopu provedbe projekata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II.2.5)</w:t>
      </w:r>
      <w:r w:rsidRPr="00317515">
        <w:rPr>
          <w:rFonts w:ascii="Lucida Sans Unicode" w:eastAsia="Times New Roman" w:hAnsi="Lucida Sans Unicode" w:cs="Lucida Sans Unicode"/>
          <w:b/>
          <w:bCs/>
          <w:color w:val="000000"/>
          <w:sz w:val="20"/>
          <w:szCs w:val="20"/>
          <w:lang w:eastAsia="sk-SK"/>
        </w:rPr>
        <w:t>Kritériá na vyhodnotenie ponúk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Nižšie uvedené kritériá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Kritérium kvality - Názov: rok isporuke / Relatívna váha: 10 %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Cena - Relatívna váha: 90 %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II.2.6)</w:t>
      </w:r>
      <w:r w:rsidRPr="00317515">
        <w:rPr>
          <w:rFonts w:ascii="Lucida Sans Unicode" w:eastAsia="Times New Roman" w:hAnsi="Lucida Sans Unicode" w:cs="Lucida Sans Unicode"/>
          <w:b/>
          <w:bCs/>
          <w:color w:val="000000"/>
          <w:sz w:val="20"/>
          <w:szCs w:val="20"/>
          <w:lang w:eastAsia="sk-SK"/>
        </w:rPr>
        <w:t>Odhadovaná hodnota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Hodnota bez DPH: 250 000.00 HRK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II.2.7)</w:t>
      </w:r>
      <w:r w:rsidRPr="0031751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Trvanie v mesiacoch: 36</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Toto obstarávanie môže byť obnovené: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II.2.10)</w:t>
      </w:r>
      <w:r w:rsidRPr="00317515">
        <w:rPr>
          <w:rFonts w:ascii="Lucida Sans Unicode" w:eastAsia="Times New Roman" w:hAnsi="Lucida Sans Unicode" w:cs="Lucida Sans Unicode"/>
          <w:b/>
          <w:bCs/>
          <w:color w:val="000000"/>
          <w:sz w:val="20"/>
          <w:szCs w:val="20"/>
          <w:lang w:eastAsia="sk-SK"/>
        </w:rPr>
        <w:t>Informácie o variantoch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Budú sa akceptovať varianty: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II.2.11)</w:t>
      </w:r>
      <w:r w:rsidRPr="00317515">
        <w:rPr>
          <w:rFonts w:ascii="Lucida Sans Unicode" w:eastAsia="Times New Roman" w:hAnsi="Lucida Sans Unicode" w:cs="Lucida Sans Unicode"/>
          <w:b/>
          <w:bCs/>
          <w:color w:val="000000"/>
          <w:sz w:val="20"/>
          <w:szCs w:val="20"/>
          <w:lang w:eastAsia="sk-SK"/>
        </w:rPr>
        <w:t>Informácie o opciách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Opcie: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II.2.13)</w:t>
      </w:r>
      <w:r w:rsidRPr="00317515">
        <w:rPr>
          <w:rFonts w:ascii="Lucida Sans Unicode" w:eastAsia="Times New Roman" w:hAnsi="Lucida Sans Unicode" w:cs="Lucida Sans Unicode"/>
          <w:b/>
          <w:bCs/>
          <w:color w:val="000000"/>
          <w:sz w:val="20"/>
          <w:szCs w:val="20"/>
          <w:lang w:eastAsia="sk-SK"/>
        </w:rPr>
        <w:t>Informácie o fondoch Európskej únie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Číslo projektu alebo referenčné číslo:</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(Znanstveni centar izvrsnosti za reproduktivnu i regenerativnu medicinu; Znanstveni centar izvrsnosti za temeljnu, kliničku i translacijsku neuroznanost; ESIF projekt „Genomsko inženjerstvo i genska...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II.2.14)</w:t>
      </w:r>
      <w:r w:rsidRPr="00317515">
        <w:rPr>
          <w:rFonts w:ascii="Lucida Sans Unicode" w:eastAsia="Times New Roman" w:hAnsi="Lucida Sans Unicode" w:cs="Lucida Sans Unicode"/>
          <w:b/>
          <w:bCs/>
          <w:color w:val="000000"/>
          <w:sz w:val="20"/>
          <w:szCs w:val="20"/>
          <w:lang w:eastAsia="sk-SK"/>
        </w:rPr>
        <w:t>Doplňujúce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w:t>
      </w:r>
      <w:r w:rsidRPr="00317515">
        <w:rPr>
          <w:rFonts w:ascii="Lucida Sans Unicode" w:eastAsia="Times New Roman" w:hAnsi="Lucida Sans Unicode" w:cs="Lucida Sans Unicode"/>
          <w:b/>
          <w:bCs/>
          <w:color w:val="000000"/>
          <w:sz w:val="20"/>
          <w:szCs w:val="20"/>
          <w:lang w:eastAsia="sk-SK"/>
        </w:rPr>
        <w:t>Opis</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w:t>
      </w:r>
      <w:r w:rsidRPr="00317515">
        <w:rPr>
          <w:rFonts w:ascii="Lucida Sans Unicode" w:eastAsia="Times New Roman" w:hAnsi="Lucida Sans Unicode" w:cs="Lucida Sans Unicode"/>
          <w:b/>
          <w:bCs/>
          <w:color w:val="000000"/>
          <w:sz w:val="20"/>
          <w:szCs w:val="20"/>
          <w:lang w:eastAsia="sk-SK"/>
        </w:rPr>
        <w:t>Názov: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Materijali za analizu ekspresije gena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Časť č.: 3</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II.2.2)</w:t>
      </w:r>
      <w:r w:rsidRPr="00317515">
        <w:rPr>
          <w:rFonts w:ascii="Lucida Sans Unicode" w:eastAsia="Times New Roman" w:hAnsi="Lucida Sans Unicode" w:cs="Lucida Sans Unicode"/>
          <w:b/>
          <w:bCs/>
          <w:color w:val="000000"/>
          <w:sz w:val="20"/>
          <w:szCs w:val="20"/>
          <w:lang w:eastAsia="sk-SK"/>
        </w:rPr>
        <w:t>Dodatočné kódy CPV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33696500 Laboratórne činidlá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II.2.3)</w:t>
      </w:r>
      <w:r w:rsidRPr="00317515">
        <w:rPr>
          <w:rFonts w:ascii="Lucida Sans Unicode" w:eastAsia="Times New Roman" w:hAnsi="Lucida Sans Unicode" w:cs="Lucida Sans Unicode"/>
          <w:b/>
          <w:bCs/>
          <w:color w:val="000000"/>
          <w:sz w:val="20"/>
          <w:szCs w:val="20"/>
          <w:lang w:eastAsia="sk-SK"/>
        </w:rPr>
        <w:t>Miesto vykonania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Kód NUTS: HR041 Grad Zagreb</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Hlavné miesto dodania alebo plnenia: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Sveučilište u Zagrebu – Medicinski fakultet Sveučilište u Zagrebu, Šalata 3, Zagreb ili na drugu adresu ako drugačije bude navedeno na izdanoj narudžbenici</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II.2.4)</w:t>
      </w:r>
      <w:r w:rsidRPr="00317515">
        <w:rPr>
          <w:rFonts w:ascii="Lucida Sans Unicode" w:eastAsia="Times New Roman" w:hAnsi="Lucida Sans Unicode" w:cs="Lucida Sans Unicode"/>
          <w:b/>
          <w:bCs/>
          <w:color w:val="000000"/>
          <w:sz w:val="20"/>
          <w:szCs w:val="20"/>
          <w:lang w:eastAsia="sk-SK"/>
        </w:rPr>
        <w:t>Opis obstarávania: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Grupe predmeta nabave podijeljene su prema vrstama laboratorijskog materijala i kemikalija koji su potrebni za provođenje znanstvenih istraživanja Znanstvenih centara izvrsnosti te istraživanja u sklopu provedbe projekata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II.2.5)</w:t>
      </w:r>
      <w:r w:rsidRPr="00317515">
        <w:rPr>
          <w:rFonts w:ascii="Lucida Sans Unicode" w:eastAsia="Times New Roman" w:hAnsi="Lucida Sans Unicode" w:cs="Lucida Sans Unicode"/>
          <w:b/>
          <w:bCs/>
          <w:color w:val="000000"/>
          <w:sz w:val="20"/>
          <w:szCs w:val="20"/>
          <w:lang w:eastAsia="sk-SK"/>
        </w:rPr>
        <w:t>Kritériá na vyhodnotenie ponúk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Nižšie uvedené kritériá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Kritérium kvality - Názov: rok isporuke / Relatívna váha: 10 %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Cena - Relatívna váha: 90 %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II.2.6)</w:t>
      </w:r>
      <w:r w:rsidRPr="00317515">
        <w:rPr>
          <w:rFonts w:ascii="Lucida Sans Unicode" w:eastAsia="Times New Roman" w:hAnsi="Lucida Sans Unicode" w:cs="Lucida Sans Unicode"/>
          <w:b/>
          <w:bCs/>
          <w:color w:val="000000"/>
          <w:sz w:val="20"/>
          <w:szCs w:val="20"/>
          <w:lang w:eastAsia="sk-SK"/>
        </w:rPr>
        <w:t>Odhadovaná hodnota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Hodnota bez DPH: 820 000.00 HRK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II.2.7)</w:t>
      </w:r>
      <w:r w:rsidRPr="0031751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Trvanie v mesiacoch: 36</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Toto obstarávanie môže byť obnovené: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II.2.10)</w:t>
      </w:r>
      <w:r w:rsidRPr="00317515">
        <w:rPr>
          <w:rFonts w:ascii="Lucida Sans Unicode" w:eastAsia="Times New Roman" w:hAnsi="Lucida Sans Unicode" w:cs="Lucida Sans Unicode"/>
          <w:b/>
          <w:bCs/>
          <w:color w:val="000000"/>
          <w:sz w:val="20"/>
          <w:szCs w:val="20"/>
          <w:lang w:eastAsia="sk-SK"/>
        </w:rPr>
        <w:t>Informácie o variantoch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Budú sa akceptovať varianty: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II.2.11)</w:t>
      </w:r>
      <w:r w:rsidRPr="00317515">
        <w:rPr>
          <w:rFonts w:ascii="Lucida Sans Unicode" w:eastAsia="Times New Roman" w:hAnsi="Lucida Sans Unicode" w:cs="Lucida Sans Unicode"/>
          <w:b/>
          <w:bCs/>
          <w:color w:val="000000"/>
          <w:sz w:val="20"/>
          <w:szCs w:val="20"/>
          <w:lang w:eastAsia="sk-SK"/>
        </w:rPr>
        <w:t>Informácie o opciách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Opcie: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II.2.13)</w:t>
      </w:r>
      <w:r w:rsidRPr="00317515">
        <w:rPr>
          <w:rFonts w:ascii="Lucida Sans Unicode" w:eastAsia="Times New Roman" w:hAnsi="Lucida Sans Unicode" w:cs="Lucida Sans Unicode"/>
          <w:b/>
          <w:bCs/>
          <w:color w:val="000000"/>
          <w:sz w:val="20"/>
          <w:szCs w:val="20"/>
          <w:lang w:eastAsia="sk-SK"/>
        </w:rPr>
        <w:t>Informácie o fondoch Európskej únie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Číslo projektu alebo referenčné číslo:</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(Znanstveni centar izvrsnosti za reproduktivnu i regenerativnu medicinu; Znanstveni centar izvrsnosti za temeljnu, kliničku i translacijsku neuroznanost; ESIF projekt „Genomsko inženjerstvo i genska...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II.2.14)</w:t>
      </w:r>
      <w:r w:rsidRPr="00317515">
        <w:rPr>
          <w:rFonts w:ascii="Lucida Sans Unicode" w:eastAsia="Times New Roman" w:hAnsi="Lucida Sans Unicode" w:cs="Lucida Sans Unicode"/>
          <w:b/>
          <w:bCs/>
          <w:color w:val="000000"/>
          <w:sz w:val="20"/>
          <w:szCs w:val="20"/>
          <w:lang w:eastAsia="sk-SK"/>
        </w:rPr>
        <w:t>Doplňujúce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w:t>
      </w:r>
      <w:r w:rsidRPr="00317515">
        <w:rPr>
          <w:rFonts w:ascii="Lucida Sans Unicode" w:eastAsia="Times New Roman" w:hAnsi="Lucida Sans Unicode" w:cs="Lucida Sans Unicode"/>
          <w:b/>
          <w:bCs/>
          <w:color w:val="000000"/>
          <w:sz w:val="20"/>
          <w:szCs w:val="20"/>
          <w:lang w:eastAsia="sk-SK"/>
        </w:rPr>
        <w:t>Opis</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w:t>
      </w:r>
      <w:r w:rsidRPr="00317515">
        <w:rPr>
          <w:rFonts w:ascii="Lucida Sans Unicode" w:eastAsia="Times New Roman" w:hAnsi="Lucida Sans Unicode" w:cs="Lucida Sans Unicode"/>
          <w:b/>
          <w:bCs/>
          <w:color w:val="000000"/>
          <w:sz w:val="20"/>
          <w:szCs w:val="20"/>
          <w:lang w:eastAsia="sk-SK"/>
        </w:rPr>
        <w:t>Názov: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Nespecifične tvari i kitovi za imunohistokemiju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Časť č.: 4</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II.2.2)</w:t>
      </w:r>
      <w:r w:rsidRPr="00317515">
        <w:rPr>
          <w:rFonts w:ascii="Lucida Sans Unicode" w:eastAsia="Times New Roman" w:hAnsi="Lucida Sans Unicode" w:cs="Lucida Sans Unicode"/>
          <w:b/>
          <w:bCs/>
          <w:color w:val="000000"/>
          <w:sz w:val="20"/>
          <w:szCs w:val="20"/>
          <w:lang w:eastAsia="sk-SK"/>
        </w:rPr>
        <w:t>Dodatočné kódy CPV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33696500 Laboratórne činidlá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II.2.3)</w:t>
      </w:r>
      <w:r w:rsidRPr="00317515">
        <w:rPr>
          <w:rFonts w:ascii="Lucida Sans Unicode" w:eastAsia="Times New Roman" w:hAnsi="Lucida Sans Unicode" w:cs="Lucida Sans Unicode"/>
          <w:b/>
          <w:bCs/>
          <w:color w:val="000000"/>
          <w:sz w:val="20"/>
          <w:szCs w:val="20"/>
          <w:lang w:eastAsia="sk-SK"/>
        </w:rPr>
        <w:t>Miesto vykonania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Kód NUTS: HR041 Grad Zagreb</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Hlavné miesto dodania alebo plnenia: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Sveučilište u Zagrebu – Medicinski fakultet Sveučilište u Zagrebu, Šalata 3, Zagreb ili na drugu adresu ako drugačije bude navedeno na izdanoj narudžbenici</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II.2.4)</w:t>
      </w:r>
      <w:r w:rsidRPr="00317515">
        <w:rPr>
          <w:rFonts w:ascii="Lucida Sans Unicode" w:eastAsia="Times New Roman" w:hAnsi="Lucida Sans Unicode" w:cs="Lucida Sans Unicode"/>
          <w:b/>
          <w:bCs/>
          <w:color w:val="000000"/>
          <w:sz w:val="20"/>
          <w:szCs w:val="20"/>
          <w:lang w:eastAsia="sk-SK"/>
        </w:rPr>
        <w:t>Opis obstarávania: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Grupe predmeta nabave podijeljene su prema vrstama laboratorijskog materijala i kemikalija koji su potrebni za provođenje znanstvenih istraživanja Znanstvenih centara izvrsnosti te istraživanja u sklopu provedbe projekata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II.2.5)</w:t>
      </w:r>
      <w:r w:rsidRPr="00317515">
        <w:rPr>
          <w:rFonts w:ascii="Lucida Sans Unicode" w:eastAsia="Times New Roman" w:hAnsi="Lucida Sans Unicode" w:cs="Lucida Sans Unicode"/>
          <w:b/>
          <w:bCs/>
          <w:color w:val="000000"/>
          <w:sz w:val="20"/>
          <w:szCs w:val="20"/>
          <w:lang w:eastAsia="sk-SK"/>
        </w:rPr>
        <w:t>Kritériá na vyhodnotenie ponúk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Nižšie uvedené kritériá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Kritérium kvality - Názov: rok isporuke / Relatívna váha: 10 %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Cena - Relatívna váha: 90 %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II.2.6)</w:t>
      </w:r>
      <w:r w:rsidRPr="00317515">
        <w:rPr>
          <w:rFonts w:ascii="Lucida Sans Unicode" w:eastAsia="Times New Roman" w:hAnsi="Lucida Sans Unicode" w:cs="Lucida Sans Unicode"/>
          <w:b/>
          <w:bCs/>
          <w:color w:val="000000"/>
          <w:sz w:val="20"/>
          <w:szCs w:val="20"/>
          <w:lang w:eastAsia="sk-SK"/>
        </w:rPr>
        <w:t>Odhadovaná hodnota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Hodnota bez DPH: 150 000.00 HRK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II.2.7)</w:t>
      </w:r>
      <w:r w:rsidRPr="0031751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Trvanie v mesiacoch: 36</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Toto obstarávanie môže byť obnovené: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II.2.10)</w:t>
      </w:r>
      <w:r w:rsidRPr="00317515">
        <w:rPr>
          <w:rFonts w:ascii="Lucida Sans Unicode" w:eastAsia="Times New Roman" w:hAnsi="Lucida Sans Unicode" w:cs="Lucida Sans Unicode"/>
          <w:b/>
          <w:bCs/>
          <w:color w:val="000000"/>
          <w:sz w:val="20"/>
          <w:szCs w:val="20"/>
          <w:lang w:eastAsia="sk-SK"/>
        </w:rPr>
        <w:t>Informácie o variantoch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Budú sa akceptovať varianty: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II.2.11)</w:t>
      </w:r>
      <w:r w:rsidRPr="00317515">
        <w:rPr>
          <w:rFonts w:ascii="Lucida Sans Unicode" w:eastAsia="Times New Roman" w:hAnsi="Lucida Sans Unicode" w:cs="Lucida Sans Unicode"/>
          <w:b/>
          <w:bCs/>
          <w:color w:val="000000"/>
          <w:sz w:val="20"/>
          <w:szCs w:val="20"/>
          <w:lang w:eastAsia="sk-SK"/>
        </w:rPr>
        <w:t>Informácie o opciách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Opcie: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II.2.13)</w:t>
      </w:r>
      <w:r w:rsidRPr="00317515">
        <w:rPr>
          <w:rFonts w:ascii="Lucida Sans Unicode" w:eastAsia="Times New Roman" w:hAnsi="Lucida Sans Unicode" w:cs="Lucida Sans Unicode"/>
          <w:b/>
          <w:bCs/>
          <w:color w:val="000000"/>
          <w:sz w:val="20"/>
          <w:szCs w:val="20"/>
          <w:lang w:eastAsia="sk-SK"/>
        </w:rPr>
        <w:t>Informácie o fondoch Európskej únie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Číslo projektu alebo referenčné číslo:</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(Znanstveni centar izvrsnosti za reproduktivnu i regenerativnu medicinu; Znanstveni centar izvrsnosti za temeljnu, kliničku i translacijsku neuroznanost; ESIF projekt „Genomsko inženjerstvo i genska...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II.2.14)</w:t>
      </w:r>
      <w:r w:rsidRPr="00317515">
        <w:rPr>
          <w:rFonts w:ascii="Lucida Sans Unicode" w:eastAsia="Times New Roman" w:hAnsi="Lucida Sans Unicode" w:cs="Lucida Sans Unicode"/>
          <w:b/>
          <w:bCs/>
          <w:color w:val="000000"/>
          <w:sz w:val="20"/>
          <w:szCs w:val="20"/>
          <w:lang w:eastAsia="sk-SK"/>
        </w:rPr>
        <w:t>Doplňujúce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w:t>
      </w:r>
      <w:r w:rsidRPr="00317515">
        <w:rPr>
          <w:rFonts w:ascii="Lucida Sans Unicode" w:eastAsia="Times New Roman" w:hAnsi="Lucida Sans Unicode" w:cs="Lucida Sans Unicode"/>
          <w:b/>
          <w:bCs/>
          <w:color w:val="000000"/>
          <w:sz w:val="20"/>
          <w:szCs w:val="20"/>
          <w:lang w:eastAsia="sk-SK"/>
        </w:rPr>
        <w:t>Opis</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w:t>
      </w:r>
      <w:r w:rsidRPr="00317515">
        <w:rPr>
          <w:rFonts w:ascii="Lucida Sans Unicode" w:eastAsia="Times New Roman" w:hAnsi="Lucida Sans Unicode" w:cs="Lucida Sans Unicode"/>
          <w:b/>
          <w:bCs/>
          <w:color w:val="000000"/>
          <w:sz w:val="20"/>
          <w:szCs w:val="20"/>
          <w:lang w:eastAsia="sk-SK"/>
        </w:rPr>
        <w:t>Názov: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Materijali za detekciju ekspresijskih profila gena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Časť č.: 5</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II.2.2)</w:t>
      </w:r>
      <w:r w:rsidRPr="00317515">
        <w:rPr>
          <w:rFonts w:ascii="Lucida Sans Unicode" w:eastAsia="Times New Roman" w:hAnsi="Lucida Sans Unicode" w:cs="Lucida Sans Unicode"/>
          <w:b/>
          <w:bCs/>
          <w:color w:val="000000"/>
          <w:sz w:val="20"/>
          <w:szCs w:val="20"/>
          <w:lang w:eastAsia="sk-SK"/>
        </w:rPr>
        <w:t>Dodatočné kódy CPV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33696500 Laboratórne činidlá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II.2.3)</w:t>
      </w:r>
      <w:r w:rsidRPr="00317515">
        <w:rPr>
          <w:rFonts w:ascii="Lucida Sans Unicode" w:eastAsia="Times New Roman" w:hAnsi="Lucida Sans Unicode" w:cs="Lucida Sans Unicode"/>
          <w:b/>
          <w:bCs/>
          <w:color w:val="000000"/>
          <w:sz w:val="20"/>
          <w:szCs w:val="20"/>
          <w:lang w:eastAsia="sk-SK"/>
        </w:rPr>
        <w:t>Miesto vykonania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Kód NUTS: HR041 Grad Zagreb</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Hlavné miesto dodania alebo plnenia: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Sveučilište u Zagrebu – Medicinski fakultet Sveučilište u Zagrebu, Šalata 3, Zagreb ili na drugu adresu ako drugačije bude navedeno na izdanoj narudžbenici</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II.2.4)</w:t>
      </w:r>
      <w:r w:rsidRPr="00317515">
        <w:rPr>
          <w:rFonts w:ascii="Lucida Sans Unicode" w:eastAsia="Times New Roman" w:hAnsi="Lucida Sans Unicode" w:cs="Lucida Sans Unicode"/>
          <w:b/>
          <w:bCs/>
          <w:color w:val="000000"/>
          <w:sz w:val="20"/>
          <w:szCs w:val="20"/>
          <w:lang w:eastAsia="sk-SK"/>
        </w:rPr>
        <w:t>Opis obstarávania: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Grupe predmeta nabave podijeljene su prema vrstama laboratorijskog materijala i kemikalija koji su potrebni za provođenje znanstvenih istraživanja Znanstvenih centara izvrsnosti te istraživanja u sklopu provedbe projekata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II.2.5)</w:t>
      </w:r>
      <w:r w:rsidRPr="00317515">
        <w:rPr>
          <w:rFonts w:ascii="Lucida Sans Unicode" w:eastAsia="Times New Roman" w:hAnsi="Lucida Sans Unicode" w:cs="Lucida Sans Unicode"/>
          <w:b/>
          <w:bCs/>
          <w:color w:val="000000"/>
          <w:sz w:val="20"/>
          <w:szCs w:val="20"/>
          <w:lang w:eastAsia="sk-SK"/>
        </w:rPr>
        <w:t>Kritériá na vyhodnotenie ponúk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Nižšie uvedené kritériá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Kritérium kvality - Názov: rok isporuke / Relatívna váha: 10 %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Cena - Relatívna váha: 90 %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II.2.6)</w:t>
      </w:r>
      <w:r w:rsidRPr="00317515">
        <w:rPr>
          <w:rFonts w:ascii="Lucida Sans Unicode" w:eastAsia="Times New Roman" w:hAnsi="Lucida Sans Unicode" w:cs="Lucida Sans Unicode"/>
          <w:b/>
          <w:bCs/>
          <w:color w:val="000000"/>
          <w:sz w:val="20"/>
          <w:szCs w:val="20"/>
          <w:lang w:eastAsia="sk-SK"/>
        </w:rPr>
        <w:t>Odhadovaná hodnota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Hodnota bez DPH: 48 000.00 HRK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II.2.7)</w:t>
      </w:r>
      <w:r w:rsidRPr="0031751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Trvanie v mesiacoch: 36</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Toto obstarávanie môže byť obnovené: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II.2.10)</w:t>
      </w:r>
      <w:r w:rsidRPr="00317515">
        <w:rPr>
          <w:rFonts w:ascii="Lucida Sans Unicode" w:eastAsia="Times New Roman" w:hAnsi="Lucida Sans Unicode" w:cs="Lucida Sans Unicode"/>
          <w:b/>
          <w:bCs/>
          <w:color w:val="000000"/>
          <w:sz w:val="20"/>
          <w:szCs w:val="20"/>
          <w:lang w:eastAsia="sk-SK"/>
        </w:rPr>
        <w:t>Informácie o variantoch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Budú sa akceptovať varianty: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II.2.11)</w:t>
      </w:r>
      <w:r w:rsidRPr="00317515">
        <w:rPr>
          <w:rFonts w:ascii="Lucida Sans Unicode" w:eastAsia="Times New Roman" w:hAnsi="Lucida Sans Unicode" w:cs="Lucida Sans Unicode"/>
          <w:b/>
          <w:bCs/>
          <w:color w:val="000000"/>
          <w:sz w:val="20"/>
          <w:szCs w:val="20"/>
          <w:lang w:eastAsia="sk-SK"/>
        </w:rPr>
        <w:t>Informácie o opciách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Opcie: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II.2.13)</w:t>
      </w:r>
      <w:r w:rsidRPr="00317515">
        <w:rPr>
          <w:rFonts w:ascii="Lucida Sans Unicode" w:eastAsia="Times New Roman" w:hAnsi="Lucida Sans Unicode" w:cs="Lucida Sans Unicode"/>
          <w:b/>
          <w:bCs/>
          <w:color w:val="000000"/>
          <w:sz w:val="20"/>
          <w:szCs w:val="20"/>
          <w:lang w:eastAsia="sk-SK"/>
        </w:rPr>
        <w:t>Informácie o fondoch Európskej únie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Číslo projektu alebo referenčné číslo:</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(Znanstveni centar izvrsnosti za reproduktivnu i regenerativnu medicinu; Znanstveni centar izvrsnosti za temeljnu, kliničku i translacijsku neuroznanost; ESIF projekt „Genomsko inženjerstvo i genska...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II.2.14)</w:t>
      </w:r>
      <w:r w:rsidRPr="00317515">
        <w:rPr>
          <w:rFonts w:ascii="Lucida Sans Unicode" w:eastAsia="Times New Roman" w:hAnsi="Lucida Sans Unicode" w:cs="Lucida Sans Unicode"/>
          <w:b/>
          <w:bCs/>
          <w:color w:val="000000"/>
          <w:sz w:val="20"/>
          <w:szCs w:val="20"/>
          <w:lang w:eastAsia="sk-SK"/>
        </w:rPr>
        <w:t>Doplňujúce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w:t>
      </w:r>
      <w:r w:rsidRPr="00317515">
        <w:rPr>
          <w:rFonts w:ascii="Lucida Sans Unicode" w:eastAsia="Times New Roman" w:hAnsi="Lucida Sans Unicode" w:cs="Lucida Sans Unicode"/>
          <w:b/>
          <w:bCs/>
          <w:color w:val="000000"/>
          <w:sz w:val="20"/>
          <w:szCs w:val="20"/>
          <w:lang w:eastAsia="sk-SK"/>
        </w:rPr>
        <w:t>Opis</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w:t>
      </w:r>
      <w:r w:rsidRPr="00317515">
        <w:rPr>
          <w:rFonts w:ascii="Lucida Sans Unicode" w:eastAsia="Times New Roman" w:hAnsi="Lucida Sans Unicode" w:cs="Lucida Sans Unicode"/>
          <w:b/>
          <w:bCs/>
          <w:color w:val="000000"/>
          <w:sz w:val="20"/>
          <w:szCs w:val="20"/>
          <w:lang w:eastAsia="sk-SK"/>
        </w:rPr>
        <w:t>Názov: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Materijali za HPLC tehniku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Časť č.: 6</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II.2.2)</w:t>
      </w:r>
      <w:r w:rsidRPr="00317515">
        <w:rPr>
          <w:rFonts w:ascii="Lucida Sans Unicode" w:eastAsia="Times New Roman" w:hAnsi="Lucida Sans Unicode" w:cs="Lucida Sans Unicode"/>
          <w:b/>
          <w:bCs/>
          <w:color w:val="000000"/>
          <w:sz w:val="20"/>
          <w:szCs w:val="20"/>
          <w:lang w:eastAsia="sk-SK"/>
        </w:rPr>
        <w:t>Dodatočné kódy CPV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33696500 Laboratórne činidlá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II.2.3)</w:t>
      </w:r>
      <w:r w:rsidRPr="00317515">
        <w:rPr>
          <w:rFonts w:ascii="Lucida Sans Unicode" w:eastAsia="Times New Roman" w:hAnsi="Lucida Sans Unicode" w:cs="Lucida Sans Unicode"/>
          <w:b/>
          <w:bCs/>
          <w:color w:val="000000"/>
          <w:sz w:val="20"/>
          <w:szCs w:val="20"/>
          <w:lang w:eastAsia="sk-SK"/>
        </w:rPr>
        <w:t>Miesto vykonania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Kód NUTS: HR041 Grad Zagreb</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Hlavné miesto dodania alebo plnenia: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Sveučilište u Zagrebu – Medicinski fakultet Sveučilište u Zagrebu, Šalata 3, Zagreb ili na drugu adresu ako drugačije bude navedeno na izdanoj narudžbenici</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II.2.4)</w:t>
      </w:r>
      <w:r w:rsidRPr="00317515">
        <w:rPr>
          <w:rFonts w:ascii="Lucida Sans Unicode" w:eastAsia="Times New Roman" w:hAnsi="Lucida Sans Unicode" w:cs="Lucida Sans Unicode"/>
          <w:b/>
          <w:bCs/>
          <w:color w:val="000000"/>
          <w:sz w:val="20"/>
          <w:szCs w:val="20"/>
          <w:lang w:eastAsia="sk-SK"/>
        </w:rPr>
        <w:t>Opis obstarávania: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Grupe predmeta nabave podijeljene su prema vrstama laboratorijskog materijala i kemikalija koji su potrebni za provođenje znanstvenih istraživanja Znanstvenih centara izvrsnosti te istraživanja u sklopu provedbe projekata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II.2.5)</w:t>
      </w:r>
      <w:r w:rsidRPr="00317515">
        <w:rPr>
          <w:rFonts w:ascii="Lucida Sans Unicode" w:eastAsia="Times New Roman" w:hAnsi="Lucida Sans Unicode" w:cs="Lucida Sans Unicode"/>
          <w:b/>
          <w:bCs/>
          <w:color w:val="000000"/>
          <w:sz w:val="20"/>
          <w:szCs w:val="20"/>
          <w:lang w:eastAsia="sk-SK"/>
        </w:rPr>
        <w:t>Kritériá na vyhodnotenie ponúk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Nižšie uvedené kritériá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Kritérium kvality - Názov: rok isporuke / Relatívna váha: 10 %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Cena - Relatívna váha: 90 %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II.2.6)</w:t>
      </w:r>
      <w:r w:rsidRPr="00317515">
        <w:rPr>
          <w:rFonts w:ascii="Lucida Sans Unicode" w:eastAsia="Times New Roman" w:hAnsi="Lucida Sans Unicode" w:cs="Lucida Sans Unicode"/>
          <w:b/>
          <w:bCs/>
          <w:color w:val="000000"/>
          <w:sz w:val="20"/>
          <w:szCs w:val="20"/>
          <w:lang w:eastAsia="sk-SK"/>
        </w:rPr>
        <w:t>Odhadovaná hodnota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Hodnota bez DPH: 31 000.00 HRK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II.2.7)</w:t>
      </w:r>
      <w:r w:rsidRPr="0031751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Trvanie v mesiacoch: 36</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Toto obstarávanie môže byť obnovené: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II.2.10)</w:t>
      </w:r>
      <w:r w:rsidRPr="00317515">
        <w:rPr>
          <w:rFonts w:ascii="Lucida Sans Unicode" w:eastAsia="Times New Roman" w:hAnsi="Lucida Sans Unicode" w:cs="Lucida Sans Unicode"/>
          <w:b/>
          <w:bCs/>
          <w:color w:val="000000"/>
          <w:sz w:val="20"/>
          <w:szCs w:val="20"/>
          <w:lang w:eastAsia="sk-SK"/>
        </w:rPr>
        <w:t>Informácie o variantoch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Budú sa akceptovať varianty: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II.2.11)</w:t>
      </w:r>
      <w:r w:rsidRPr="00317515">
        <w:rPr>
          <w:rFonts w:ascii="Lucida Sans Unicode" w:eastAsia="Times New Roman" w:hAnsi="Lucida Sans Unicode" w:cs="Lucida Sans Unicode"/>
          <w:b/>
          <w:bCs/>
          <w:color w:val="000000"/>
          <w:sz w:val="20"/>
          <w:szCs w:val="20"/>
          <w:lang w:eastAsia="sk-SK"/>
        </w:rPr>
        <w:t>Informácie o opciách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Opcie: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II.2.13)</w:t>
      </w:r>
      <w:r w:rsidRPr="00317515">
        <w:rPr>
          <w:rFonts w:ascii="Lucida Sans Unicode" w:eastAsia="Times New Roman" w:hAnsi="Lucida Sans Unicode" w:cs="Lucida Sans Unicode"/>
          <w:b/>
          <w:bCs/>
          <w:color w:val="000000"/>
          <w:sz w:val="20"/>
          <w:szCs w:val="20"/>
          <w:lang w:eastAsia="sk-SK"/>
        </w:rPr>
        <w:t>Informácie o fondoch Európskej únie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Číslo projektu alebo referenčné číslo:</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(Znanstveni centar izvrsnosti za reproduktivnu i regenerativnu medicinu; Znanstveni centar izvrsnosti za temeljnu, kliničku i translacijsku neuroznanost; ESIF projekt „Genomsko inženjerstvo i genska...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II.2.14)</w:t>
      </w:r>
      <w:r w:rsidRPr="00317515">
        <w:rPr>
          <w:rFonts w:ascii="Lucida Sans Unicode" w:eastAsia="Times New Roman" w:hAnsi="Lucida Sans Unicode" w:cs="Lucida Sans Unicode"/>
          <w:b/>
          <w:bCs/>
          <w:color w:val="000000"/>
          <w:sz w:val="20"/>
          <w:szCs w:val="20"/>
          <w:lang w:eastAsia="sk-SK"/>
        </w:rPr>
        <w:t>Doplňujúce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w:t>
      </w:r>
      <w:r w:rsidRPr="00317515">
        <w:rPr>
          <w:rFonts w:ascii="Lucida Sans Unicode" w:eastAsia="Times New Roman" w:hAnsi="Lucida Sans Unicode" w:cs="Lucida Sans Unicode"/>
          <w:b/>
          <w:bCs/>
          <w:color w:val="000000"/>
          <w:sz w:val="20"/>
          <w:szCs w:val="20"/>
          <w:lang w:eastAsia="sk-SK"/>
        </w:rPr>
        <w:t>Opis</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w:t>
      </w:r>
      <w:r w:rsidRPr="00317515">
        <w:rPr>
          <w:rFonts w:ascii="Lucida Sans Unicode" w:eastAsia="Times New Roman" w:hAnsi="Lucida Sans Unicode" w:cs="Lucida Sans Unicode"/>
          <w:b/>
          <w:bCs/>
          <w:color w:val="000000"/>
          <w:sz w:val="20"/>
          <w:szCs w:val="20"/>
          <w:lang w:eastAsia="sk-SK"/>
        </w:rPr>
        <w:t>Názov: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Materijali za pirosekvenciranje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Časť č.: 7</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II.2.2)</w:t>
      </w:r>
      <w:r w:rsidRPr="00317515">
        <w:rPr>
          <w:rFonts w:ascii="Lucida Sans Unicode" w:eastAsia="Times New Roman" w:hAnsi="Lucida Sans Unicode" w:cs="Lucida Sans Unicode"/>
          <w:b/>
          <w:bCs/>
          <w:color w:val="000000"/>
          <w:sz w:val="20"/>
          <w:szCs w:val="20"/>
          <w:lang w:eastAsia="sk-SK"/>
        </w:rPr>
        <w:t>Dodatočné kódy CPV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33696500 Laboratórne činidlá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II.2.3)</w:t>
      </w:r>
      <w:r w:rsidRPr="00317515">
        <w:rPr>
          <w:rFonts w:ascii="Lucida Sans Unicode" w:eastAsia="Times New Roman" w:hAnsi="Lucida Sans Unicode" w:cs="Lucida Sans Unicode"/>
          <w:b/>
          <w:bCs/>
          <w:color w:val="000000"/>
          <w:sz w:val="20"/>
          <w:szCs w:val="20"/>
          <w:lang w:eastAsia="sk-SK"/>
        </w:rPr>
        <w:t>Miesto vykonania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Kód NUTS: HR041 Grad Zagreb</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Hlavné miesto dodania alebo plnenia: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Sveučilište u Zagrebu – Medicinski fakultet Sveučilište u Zagrebu, Šalata 3, Zagreb ili na drugu adresu ako drugačije bude navedeno na izdanoj narudžbenici</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II.2.4)</w:t>
      </w:r>
      <w:r w:rsidRPr="00317515">
        <w:rPr>
          <w:rFonts w:ascii="Lucida Sans Unicode" w:eastAsia="Times New Roman" w:hAnsi="Lucida Sans Unicode" w:cs="Lucida Sans Unicode"/>
          <w:b/>
          <w:bCs/>
          <w:color w:val="000000"/>
          <w:sz w:val="20"/>
          <w:szCs w:val="20"/>
          <w:lang w:eastAsia="sk-SK"/>
        </w:rPr>
        <w:t>Opis obstarávania: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Grupe predmeta nabave podijeljene su prema vrstama laboratorijskog materijala i kemikalija koji su potrebni za provođenje znanstvenih istraživanja Znanstvenih centara izvrsnosti te istraživanja u sklopu provedbe projekata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II.2.5)</w:t>
      </w:r>
      <w:r w:rsidRPr="00317515">
        <w:rPr>
          <w:rFonts w:ascii="Lucida Sans Unicode" w:eastAsia="Times New Roman" w:hAnsi="Lucida Sans Unicode" w:cs="Lucida Sans Unicode"/>
          <w:b/>
          <w:bCs/>
          <w:color w:val="000000"/>
          <w:sz w:val="20"/>
          <w:szCs w:val="20"/>
          <w:lang w:eastAsia="sk-SK"/>
        </w:rPr>
        <w:t>Kritériá na vyhodnotenie ponúk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Nižšie uvedené kritériá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Kritérium kvality - Názov: rok isporuke / Relatívna váha: 10 %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Cena - Relatívna váha: 90 %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II.2.6)</w:t>
      </w:r>
      <w:r w:rsidRPr="00317515">
        <w:rPr>
          <w:rFonts w:ascii="Lucida Sans Unicode" w:eastAsia="Times New Roman" w:hAnsi="Lucida Sans Unicode" w:cs="Lucida Sans Unicode"/>
          <w:b/>
          <w:bCs/>
          <w:color w:val="000000"/>
          <w:sz w:val="20"/>
          <w:szCs w:val="20"/>
          <w:lang w:eastAsia="sk-SK"/>
        </w:rPr>
        <w:t>Odhadovaná hodnota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Hodnota bez DPH: 620 000.00 HRK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II.2.7)</w:t>
      </w:r>
      <w:r w:rsidRPr="0031751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Trvanie v mesiacoch: 36</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Toto obstarávanie môže byť obnovené: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II.2.10)</w:t>
      </w:r>
      <w:r w:rsidRPr="00317515">
        <w:rPr>
          <w:rFonts w:ascii="Lucida Sans Unicode" w:eastAsia="Times New Roman" w:hAnsi="Lucida Sans Unicode" w:cs="Lucida Sans Unicode"/>
          <w:b/>
          <w:bCs/>
          <w:color w:val="000000"/>
          <w:sz w:val="20"/>
          <w:szCs w:val="20"/>
          <w:lang w:eastAsia="sk-SK"/>
        </w:rPr>
        <w:t>Informácie o variantoch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Budú sa akceptovať varianty: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II.2.11)</w:t>
      </w:r>
      <w:r w:rsidRPr="00317515">
        <w:rPr>
          <w:rFonts w:ascii="Lucida Sans Unicode" w:eastAsia="Times New Roman" w:hAnsi="Lucida Sans Unicode" w:cs="Lucida Sans Unicode"/>
          <w:b/>
          <w:bCs/>
          <w:color w:val="000000"/>
          <w:sz w:val="20"/>
          <w:szCs w:val="20"/>
          <w:lang w:eastAsia="sk-SK"/>
        </w:rPr>
        <w:t>Informácie o opciách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Opcie: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II.2.13)</w:t>
      </w:r>
      <w:r w:rsidRPr="00317515">
        <w:rPr>
          <w:rFonts w:ascii="Lucida Sans Unicode" w:eastAsia="Times New Roman" w:hAnsi="Lucida Sans Unicode" w:cs="Lucida Sans Unicode"/>
          <w:b/>
          <w:bCs/>
          <w:color w:val="000000"/>
          <w:sz w:val="20"/>
          <w:szCs w:val="20"/>
          <w:lang w:eastAsia="sk-SK"/>
        </w:rPr>
        <w:t>Informácie o fondoch Európskej únie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Číslo projektu alebo referenčné číslo:</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(Znanstveni centar izvrsnosti za reproduktivnu i regenerativnu medicinu; Znanstveni centar izvrsnosti za temeljnu, kliničku i translacijsku neuroznanost; ESIF projekt „Genomsko inženjerstvo i genska...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II.2.14)</w:t>
      </w:r>
      <w:r w:rsidRPr="00317515">
        <w:rPr>
          <w:rFonts w:ascii="Lucida Sans Unicode" w:eastAsia="Times New Roman" w:hAnsi="Lucida Sans Unicode" w:cs="Lucida Sans Unicode"/>
          <w:b/>
          <w:bCs/>
          <w:color w:val="000000"/>
          <w:sz w:val="20"/>
          <w:szCs w:val="20"/>
          <w:lang w:eastAsia="sk-SK"/>
        </w:rPr>
        <w:t>Doplňujúce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w:t>
      </w:r>
      <w:r w:rsidRPr="00317515">
        <w:rPr>
          <w:rFonts w:ascii="Lucida Sans Unicode" w:eastAsia="Times New Roman" w:hAnsi="Lucida Sans Unicode" w:cs="Lucida Sans Unicode"/>
          <w:b/>
          <w:bCs/>
          <w:color w:val="000000"/>
          <w:sz w:val="20"/>
          <w:szCs w:val="20"/>
          <w:lang w:eastAsia="sk-SK"/>
        </w:rPr>
        <w:t>Opis</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w:t>
      </w:r>
      <w:r w:rsidRPr="00317515">
        <w:rPr>
          <w:rFonts w:ascii="Lucida Sans Unicode" w:eastAsia="Times New Roman" w:hAnsi="Lucida Sans Unicode" w:cs="Lucida Sans Unicode"/>
          <w:b/>
          <w:bCs/>
          <w:color w:val="000000"/>
          <w:sz w:val="20"/>
          <w:szCs w:val="20"/>
          <w:lang w:eastAsia="sk-SK"/>
        </w:rPr>
        <w:t>Názov: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Materijali za analizu i vizualizaciju nukleinskih kiselina agaroznom elektroforezom</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Časť č.: 8</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II.2.2)</w:t>
      </w:r>
      <w:r w:rsidRPr="00317515">
        <w:rPr>
          <w:rFonts w:ascii="Lucida Sans Unicode" w:eastAsia="Times New Roman" w:hAnsi="Lucida Sans Unicode" w:cs="Lucida Sans Unicode"/>
          <w:b/>
          <w:bCs/>
          <w:color w:val="000000"/>
          <w:sz w:val="20"/>
          <w:szCs w:val="20"/>
          <w:lang w:eastAsia="sk-SK"/>
        </w:rPr>
        <w:t>Dodatočné kódy CPV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33696500 Laboratórne činidlá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II.2.3)</w:t>
      </w:r>
      <w:r w:rsidRPr="00317515">
        <w:rPr>
          <w:rFonts w:ascii="Lucida Sans Unicode" w:eastAsia="Times New Roman" w:hAnsi="Lucida Sans Unicode" w:cs="Lucida Sans Unicode"/>
          <w:b/>
          <w:bCs/>
          <w:color w:val="000000"/>
          <w:sz w:val="20"/>
          <w:szCs w:val="20"/>
          <w:lang w:eastAsia="sk-SK"/>
        </w:rPr>
        <w:t>Miesto vykonania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Kód NUTS: HR041 Grad Zagreb</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Hlavné miesto dodania alebo plnenia: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Sveučilište u Zagrebu – Medicinski fakultet Sveučilište u Zagrebu, Šalata 3, Zagreb ili na drugu adresu ako drugačije bude navedeno na izdanoj narudžbenici</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II.2.4)</w:t>
      </w:r>
      <w:r w:rsidRPr="00317515">
        <w:rPr>
          <w:rFonts w:ascii="Lucida Sans Unicode" w:eastAsia="Times New Roman" w:hAnsi="Lucida Sans Unicode" w:cs="Lucida Sans Unicode"/>
          <w:b/>
          <w:bCs/>
          <w:color w:val="000000"/>
          <w:sz w:val="20"/>
          <w:szCs w:val="20"/>
          <w:lang w:eastAsia="sk-SK"/>
        </w:rPr>
        <w:t>Opis obstarávania: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Grupe predmeta nabave podijeljene su prema vrstama laboratorijskog materijala i kemikalija koji su potrebni za provođenje znanstvenih istraživanja Znanstvenih centara izvrsnosti te istraživanja u sklopu provedbe projekata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II.2.5)</w:t>
      </w:r>
      <w:r w:rsidRPr="00317515">
        <w:rPr>
          <w:rFonts w:ascii="Lucida Sans Unicode" w:eastAsia="Times New Roman" w:hAnsi="Lucida Sans Unicode" w:cs="Lucida Sans Unicode"/>
          <w:b/>
          <w:bCs/>
          <w:color w:val="000000"/>
          <w:sz w:val="20"/>
          <w:szCs w:val="20"/>
          <w:lang w:eastAsia="sk-SK"/>
        </w:rPr>
        <w:t>Kritériá na vyhodnotenie ponúk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Nižšie uvedené kritériá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Kritérium kvality - Názov: rok isporuke / Relatívna váha: 10 %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Cena - Relatívna váha: 90 %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II.2.6)</w:t>
      </w:r>
      <w:r w:rsidRPr="00317515">
        <w:rPr>
          <w:rFonts w:ascii="Lucida Sans Unicode" w:eastAsia="Times New Roman" w:hAnsi="Lucida Sans Unicode" w:cs="Lucida Sans Unicode"/>
          <w:b/>
          <w:bCs/>
          <w:color w:val="000000"/>
          <w:sz w:val="20"/>
          <w:szCs w:val="20"/>
          <w:lang w:eastAsia="sk-SK"/>
        </w:rPr>
        <w:t>Odhadovaná hodnota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Hodnota bez DPH: 120 000.00 HRK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II.2.7)</w:t>
      </w:r>
      <w:r w:rsidRPr="0031751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Trvanie v mesiacoch: 36</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Toto obstarávanie môže byť obnovené: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II.2.10)</w:t>
      </w:r>
      <w:r w:rsidRPr="00317515">
        <w:rPr>
          <w:rFonts w:ascii="Lucida Sans Unicode" w:eastAsia="Times New Roman" w:hAnsi="Lucida Sans Unicode" w:cs="Lucida Sans Unicode"/>
          <w:b/>
          <w:bCs/>
          <w:color w:val="000000"/>
          <w:sz w:val="20"/>
          <w:szCs w:val="20"/>
          <w:lang w:eastAsia="sk-SK"/>
        </w:rPr>
        <w:t>Informácie o variantoch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Budú sa akceptovať varianty: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II.2.11)</w:t>
      </w:r>
      <w:r w:rsidRPr="00317515">
        <w:rPr>
          <w:rFonts w:ascii="Lucida Sans Unicode" w:eastAsia="Times New Roman" w:hAnsi="Lucida Sans Unicode" w:cs="Lucida Sans Unicode"/>
          <w:b/>
          <w:bCs/>
          <w:color w:val="000000"/>
          <w:sz w:val="20"/>
          <w:szCs w:val="20"/>
          <w:lang w:eastAsia="sk-SK"/>
        </w:rPr>
        <w:t>Informácie o opciách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Opcie: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II.2.13)</w:t>
      </w:r>
      <w:r w:rsidRPr="00317515">
        <w:rPr>
          <w:rFonts w:ascii="Lucida Sans Unicode" w:eastAsia="Times New Roman" w:hAnsi="Lucida Sans Unicode" w:cs="Lucida Sans Unicode"/>
          <w:b/>
          <w:bCs/>
          <w:color w:val="000000"/>
          <w:sz w:val="20"/>
          <w:szCs w:val="20"/>
          <w:lang w:eastAsia="sk-SK"/>
        </w:rPr>
        <w:t>Informácie o fondoch Európskej únie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Číslo projektu alebo referenčné číslo:</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(Znanstveni centar izvrsnosti za reproduktivnu i regenerativnu medicinu; Znanstveni centar izvrsnosti za temeljnu, kliničku i translacijsku neuroznanost; ESIF projekt „Genomsko inženjerstvo i genska...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II.2.14)</w:t>
      </w:r>
      <w:r w:rsidRPr="00317515">
        <w:rPr>
          <w:rFonts w:ascii="Lucida Sans Unicode" w:eastAsia="Times New Roman" w:hAnsi="Lucida Sans Unicode" w:cs="Lucida Sans Unicode"/>
          <w:b/>
          <w:bCs/>
          <w:color w:val="000000"/>
          <w:sz w:val="20"/>
          <w:szCs w:val="20"/>
          <w:lang w:eastAsia="sk-SK"/>
        </w:rPr>
        <w:t>Doplňujúce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w:t>
      </w:r>
      <w:r w:rsidRPr="00317515">
        <w:rPr>
          <w:rFonts w:ascii="Lucida Sans Unicode" w:eastAsia="Times New Roman" w:hAnsi="Lucida Sans Unicode" w:cs="Lucida Sans Unicode"/>
          <w:b/>
          <w:bCs/>
          <w:color w:val="000000"/>
          <w:sz w:val="20"/>
          <w:szCs w:val="20"/>
          <w:lang w:eastAsia="sk-SK"/>
        </w:rPr>
        <w:t>Opis</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w:t>
      </w:r>
      <w:r w:rsidRPr="00317515">
        <w:rPr>
          <w:rFonts w:ascii="Lucida Sans Unicode" w:eastAsia="Times New Roman" w:hAnsi="Lucida Sans Unicode" w:cs="Lucida Sans Unicode"/>
          <w:b/>
          <w:bCs/>
          <w:color w:val="000000"/>
          <w:sz w:val="20"/>
          <w:szCs w:val="20"/>
          <w:lang w:eastAsia="sk-SK"/>
        </w:rPr>
        <w:t>Názov: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Materijali za analizu inducirane pluripotetne matične stanice (iPSC) i vizualizaciju izvanstančne i stanične tvari mozga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Časť č.: 9</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II.2.2)</w:t>
      </w:r>
      <w:r w:rsidRPr="00317515">
        <w:rPr>
          <w:rFonts w:ascii="Lucida Sans Unicode" w:eastAsia="Times New Roman" w:hAnsi="Lucida Sans Unicode" w:cs="Lucida Sans Unicode"/>
          <w:b/>
          <w:bCs/>
          <w:color w:val="000000"/>
          <w:sz w:val="20"/>
          <w:szCs w:val="20"/>
          <w:lang w:eastAsia="sk-SK"/>
        </w:rPr>
        <w:t>Dodatočné kódy CPV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33696500 Laboratórne činidlá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II.2.3)</w:t>
      </w:r>
      <w:r w:rsidRPr="00317515">
        <w:rPr>
          <w:rFonts w:ascii="Lucida Sans Unicode" w:eastAsia="Times New Roman" w:hAnsi="Lucida Sans Unicode" w:cs="Lucida Sans Unicode"/>
          <w:b/>
          <w:bCs/>
          <w:color w:val="000000"/>
          <w:sz w:val="20"/>
          <w:szCs w:val="20"/>
          <w:lang w:eastAsia="sk-SK"/>
        </w:rPr>
        <w:t>Miesto vykonania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Kód NUTS: HR041 Grad Zagreb</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Hlavné miesto dodania alebo plnenia: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Sveučilište u Zagrebu – Medicinski fakultet Sveučilište u Zagrebu, Šalata 3, Zagreb ili na drugu adresu ako drugačije bude navedeno na izdanoj narudžbenici</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II.2.4)</w:t>
      </w:r>
      <w:r w:rsidRPr="00317515">
        <w:rPr>
          <w:rFonts w:ascii="Lucida Sans Unicode" w:eastAsia="Times New Roman" w:hAnsi="Lucida Sans Unicode" w:cs="Lucida Sans Unicode"/>
          <w:b/>
          <w:bCs/>
          <w:color w:val="000000"/>
          <w:sz w:val="20"/>
          <w:szCs w:val="20"/>
          <w:lang w:eastAsia="sk-SK"/>
        </w:rPr>
        <w:t>Opis obstarávania: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Grupe predmeta nabave podijeljene su prema vrstama laboratorijskog materijala i kemikalija koji su potrebni za provođenje znanstvenih istraživanja Znanstvenih centara izvrsnosti te istraživanja u sklopu provedbe projekata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II.2.5)</w:t>
      </w:r>
      <w:r w:rsidRPr="00317515">
        <w:rPr>
          <w:rFonts w:ascii="Lucida Sans Unicode" w:eastAsia="Times New Roman" w:hAnsi="Lucida Sans Unicode" w:cs="Lucida Sans Unicode"/>
          <w:b/>
          <w:bCs/>
          <w:color w:val="000000"/>
          <w:sz w:val="20"/>
          <w:szCs w:val="20"/>
          <w:lang w:eastAsia="sk-SK"/>
        </w:rPr>
        <w:t>Kritériá na vyhodnotenie ponúk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Nižšie uvedené kritériá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Kritérium kvality - Názov: rok isporuke / Relatívna váha: 10 %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Cena - Relatívna váha: 90 %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II.2.6)</w:t>
      </w:r>
      <w:r w:rsidRPr="00317515">
        <w:rPr>
          <w:rFonts w:ascii="Lucida Sans Unicode" w:eastAsia="Times New Roman" w:hAnsi="Lucida Sans Unicode" w:cs="Lucida Sans Unicode"/>
          <w:b/>
          <w:bCs/>
          <w:color w:val="000000"/>
          <w:sz w:val="20"/>
          <w:szCs w:val="20"/>
          <w:lang w:eastAsia="sk-SK"/>
        </w:rPr>
        <w:t>Odhadovaná hodnota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Hodnota bez DPH: 410 000.00 HRK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II.2.7)</w:t>
      </w:r>
      <w:r w:rsidRPr="0031751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Trvanie v mesiacoch: 36</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Toto obstarávanie môže byť obnovené: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II.2.10)</w:t>
      </w:r>
      <w:r w:rsidRPr="00317515">
        <w:rPr>
          <w:rFonts w:ascii="Lucida Sans Unicode" w:eastAsia="Times New Roman" w:hAnsi="Lucida Sans Unicode" w:cs="Lucida Sans Unicode"/>
          <w:b/>
          <w:bCs/>
          <w:color w:val="000000"/>
          <w:sz w:val="20"/>
          <w:szCs w:val="20"/>
          <w:lang w:eastAsia="sk-SK"/>
        </w:rPr>
        <w:t>Informácie o variantoch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Budú sa akceptovať varianty: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II.2.11)</w:t>
      </w:r>
      <w:r w:rsidRPr="00317515">
        <w:rPr>
          <w:rFonts w:ascii="Lucida Sans Unicode" w:eastAsia="Times New Roman" w:hAnsi="Lucida Sans Unicode" w:cs="Lucida Sans Unicode"/>
          <w:b/>
          <w:bCs/>
          <w:color w:val="000000"/>
          <w:sz w:val="20"/>
          <w:szCs w:val="20"/>
          <w:lang w:eastAsia="sk-SK"/>
        </w:rPr>
        <w:t>Informácie o opciách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Opcie: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II.2.13)</w:t>
      </w:r>
      <w:r w:rsidRPr="00317515">
        <w:rPr>
          <w:rFonts w:ascii="Lucida Sans Unicode" w:eastAsia="Times New Roman" w:hAnsi="Lucida Sans Unicode" w:cs="Lucida Sans Unicode"/>
          <w:b/>
          <w:bCs/>
          <w:color w:val="000000"/>
          <w:sz w:val="20"/>
          <w:szCs w:val="20"/>
          <w:lang w:eastAsia="sk-SK"/>
        </w:rPr>
        <w:t>Informácie o fondoch Európskej únie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Číslo projektu alebo referenčné číslo:</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(Znanstveni centar izvrsnosti za reproduktivnu i regenerativnu medicinu; Znanstveni centar izvrsnosti za temeljnu, kliničku i translacijsku neuroznanost; ESIF projekt „Genomsko inženjerstvo i genska...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II.2.14)</w:t>
      </w:r>
      <w:r w:rsidRPr="00317515">
        <w:rPr>
          <w:rFonts w:ascii="Lucida Sans Unicode" w:eastAsia="Times New Roman" w:hAnsi="Lucida Sans Unicode" w:cs="Lucida Sans Unicode"/>
          <w:b/>
          <w:bCs/>
          <w:color w:val="000000"/>
          <w:sz w:val="20"/>
          <w:szCs w:val="20"/>
          <w:lang w:eastAsia="sk-SK"/>
        </w:rPr>
        <w:t>Doplňujúce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w:t>
      </w:r>
      <w:r w:rsidRPr="00317515">
        <w:rPr>
          <w:rFonts w:ascii="Lucida Sans Unicode" w:eastAsia="Times New Roman" w:hAnsi="Lucida Sans Unicode" w:cs="Lucida Sans Unicode"/>
          <w:b/>
          <w:bCs/>
          <w:color w:val="000000"/>
          <w:sz w:val="20"/>
          <w:szCs w:val="20"/>
          <w:lang w:eastAsia="sk-SK"/>
        </w:rPr>
        <w:t>Opis</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w:t>
      </w:r>
      <w:r w:rsidRPr="00317515">
        <w:rPr>
          <w:rFonts w:ascii="Lucida Sans Unicode" w:eastAsia="Times New Roman" w:hAnsi="Lucida Sans Unicode" w:cs="Lucida Sans Unicode"/>
          <w:b/>
          <w:bCs/>
          <w:color w:val="000000"/>
          <w:sz w:val="20"/>
          <w:szCs w:val="20"/>
          <w:lang w:eastAsia="sk-SK"/>
        </w:rPr>
        <w:t>Názov: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Materijali za analizu makromolekula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Časť č.: 10</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II.2.2)</w:t>
      </w:r>
      <w:r w:rsidRPr="00317515">
        <w:rPr>
          <w:rFonts w:ascii="Lucida Sans Unicode" w:eastAsia="Times New Roman" w:hAnsi="Lucida Sans Unicode" w:cs="Lucida Sans Unicode"/>
          <w:b/>
          <w:bCs/>
          <w:color w:val="000000"/>
          <w:sz w:val="20"/>
          <w:szCs w:val="20"/>
          <w:lang w:eastAsia="sk-SK"/>
        </w:rPr>
        <w:t>Dodatočné kódy CPV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33696500 Laboratórne činidlá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II.2.3)</w:t>
      </w:r>
      <w:r w:rsidRPr="00317515">
        <w:rPr>
          <w:rFonts w:ascii="Lucida Sans Unicode" w:eastAsia="Times New Roman" w:hAnsi="Lucida Sans Unicode" w:cs="Lucida Sans Unicode"/>
          <w:b/>
          <w:bCs/>
          <w:color w:val="000000"/>
          <w:sz w:val="20"/>
          <w:szCs w:val="20"/>
          <w:lang w:eastAsia="sk-SK"/>
        </w:rPr>
        <w:t>Miesto vykonania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Kód NUTS: HR041 Grad Zagreb</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Hlavné miesto dodania alebo plnenia: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Sveučilište u Zagrebu – Medicinski fakultet Sveučilište u Zagrebu, Šalata 3, Zagreb ili na drugu adresu ako drugačije bude navedeno na izdanoj narudžbenici</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II.2.4)</w:t>
      </w:r>
      <w:r w:rsidRPr="00317515">
        <w:rPr>
          <w:rFonts w:ascii="Lucida Sans Unicode" w:eastAsia="Times New Roman" w:hAnsi="Lucida Sans Unicode" w:cs="Lucida Sans Unicode"/>
          <w:b/>
          <w:bCs/>
          <w:color w:val="000000"/>
          <w:sz w:val="20"/>
          <w:szCs w:val="20"/>
          <w:lang w:eastAsia="sk-SK"/>
        </w:rPr>
        <w:t>Opis obstarávania: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Grupe predmeta nabave podijeljene su prema vrstama laboratorijskog materijala i kemikalija koji su potrebni za provođenje znanstvenih istraživanja Znanstvenih centara izvrsnosti te istraživanja u sklopu provedbe projekata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II.2.5)</w:t>
      </w:r>
      <w:r w:rsidRPr="00317515">
        <w:rPr>
          <w:rFonts w:ascii="Lucida Sans Unicode" w:eastAsia="Times New Roman" w:hAnsi="Lucida Sans Unicode" w:cs="Lucida Sans Unicode"/>
          <w:b/>
          <w:bCs/>
          <w:color w:val="000000"/>
          <w:sz w:val="20"/>
          <w:szCs w:val="20"/>
          <w:lang w:eastAsia="sk-SK"/>
        </w:rPr>
        <w:t>Kritériá na vyhodnotenie ponúk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Nižšie uvedené kritériá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Kritérium kvality - Názov: rok isporuke / Relatívna váha: 10 %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Cena - Relatívna váha: 90 %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II.2.6)</w:t>
      </w:r>
      <w:r w:rsidRPr="00317515">
        <w:rPr>
          <w:rFonts w:ascii="Lucida Sans Unicode" w:eastAsia="Times New Roman" w:hAnsi="Lucida Sans Unicode" w:cs="Lucida Sans Unicode"/>
          <w:b/>
          <w:bCs/>
          <w:color w:val="000000"/>
          <w:sz w:val="20"/>
          <w:szCs w:val="20"/>
          <w:lang w:eastAsia="sk-SK"/>
        </w:rPr>
        <w:t>Odhadovaná hodnota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Hodnota bez DPH: 900 000.00 HRK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II.2.7)</w:t>
      </w:r>
      <w:r w:rsidRPr="0031751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Trvanie v mesiacoch: 36</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Toto obstarávanie môže byť obnovené: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II.2.10)</w:t>
      </w:r>
      <w:r w:rsidRPr="00317515">
        <w:rPr>
          <w:rFonts w:ascii="Lucida Sans Unicode" w:eastAsia="Times New Roman" w:hAnsi="Lucida Sans Unicode" w:cs="Lucida Sans Unicode"/>
          <w:b/>
          <w:bCs/>
          <w:color w:val="000000"/>
          <w:sz w:val="20"/>
          <w:szCs w:val="20"/>
          <w:lang w:eastAsia="sk-SK"/>
        </w:rPr>
        <w:t>Informácie o variantoch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Budú sa akceptovať varianty: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II.2.11)</w:t>
      </w:r>
      <w:r w:rsidRPr="00317515">
        <w:rPr>
          <w:rFonts w:ascii="Lucida Sans Unicode" w:eastAsia="Times New Roman" w:hAnsi="Lucida Sans Unicode" w:cs="Lucida Sans Unicode"/>
          <w:b/>
          <w:bCs/>
          <w:color w:val="000000"/>
          <w:sz w:val="20"/>
          <w:szCs w:val="20"/>
          <w:lang w:eastAsia="sk-SK"/>
        </w:rPr>
        <w:t>Informácie o opciách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Opcie: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II.2.13)</w:t>
      </w:r>
      <w:r w:rsidRPr="00317515">
        <w:rPr>
          <w:rFonts w:ascii="Lucida Sans Unicode" w:eastAsia="Times New Roman" w:hAnsi="Lucida Sans Unicode" w:cs="Lucida Sans Unicode"/>
          <w:b/>
          <w:bCs/>
          <w:color w:val="000000"/>
          <w:sz w:val="20"/>
          <w:szCs w:val="20"/>
          <w:lang w:eastAsia="sk-SK"/>
        </w:rPr>
        <w:t>Informácie o fondoch Európskej únie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Číslo projektu alebo referenčné číslo:</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(Znanstveni centar izvrsnosti za reproduktivnu i regenerativnu medicinu; Znanstveni centar izvrsnosti za temeljnu, kliničku i translacijsku neuroznanost; ESIF projekt „Genomsko inženjerstvo i genska...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II.2.14)</w:t>
      </w:r>
      <w:r w:rsidRPr="00317515">
        <w:rPr>
          <w:rFonts w:ascii="Lucida Sans Unicode" w:eastAsia="Times New Roman" w:hAnsi="Lucida Sans Unicode" w:cs="Lucida Sans Unicode"/>
          <w:b/>
          <w:bCs/>
          <w:color w:val="000000"/>
          <w:sz w:val="20"/>
          <w:szCs w:val="20"/>
          <w:lang w:eastAsia="sk-SK"/>
        </w:rPr>
        <w:t>Doplňujúce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w:t>
      </w:r>
      <w:r w:rsidRPr="00317515">
        <w:rPr>
          <w:rFonts w:ascii="Lucida Sans Unicode" w:eastAsia="Times New Roman" w:hAnsi="Lucida Sans Unicode" w:cs="Lucida Sans Unicode"/>
          <w:b/>
          <w:bCs/>
          <w:color w:val="000000"/>
          <w:sz w:val="20"/>
          <w:szCs w:val="20"/>
          <w:lang w:eastAsia="sk-SK"/>
        </w:rPr>
        <w:t>Opis</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w:t>
      </w:r>
      <w:r w:rsidRPr="00317515">
        <w:rPr>
          <w:rFonts w:ascii="Lucida Sans Unicode" w:eastAsia="Times New Roman" w:hAnsi="Lucida Sans Unicode" w:cs="Lucida Sans Unicode"/>
          <w:b/>
          <w:bCs/>
          <w:color w:val="000000"/>
          <w:sz w:val="20"/>
          <w:szCs w:val="20"/>
          <w:lang w:eastAsia="sk-SK"/>
        </w:rPr>
        <w:t>Názov: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Materijali za analizu specifičnih enzimatskih reakcija i detekciju stanične proliferacije i upalnih procesa u moždanom tkivu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Časť č.: 11</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II.2.2)</w:t>
      </w:r>
      <w:r w:rsidRPr="00317515">
        <w:rPr>
          <w:rFonts w:ascii="Lucida Sans Unicode" w:eastAsia="Times New Roman" w:hAnsi="Lucida Sans Unicode" w:cs="Lucida Sans Unicode"/>
          <w:b/>
          <w:bCs/>
          <w:color w:val="000000"/>
          <w:sz w:val="20"/>
          <w:szCs w:val="20"/>
          <w:lang w:eastAsia="sk-SK"/>
        </w:rPr>
        <w:t>Dodatočné kódy CPV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33696500 Laboratórne činidlá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II.2.3)</w:t>
      </w:r>
      <w:r w:rsidRPr="00317515">
        <w:rPr>
          <w:rFonts w:ascii="Lucida Sans Unicode" w:eastAsia="Times New Roman" w:hAnsi="Lucida Sans Unicode" w:cs="Lucida Sans Unicode"/>
          <w:b/>
          <w:bCs/>
          <w:color w:val="000000"/>
          <w:sz w:val="20"/>
          <w:szCs w:val="20"/>
          <w:lang w:eastAsia="sk-SK"/>
        </w:rPr>
        <w:t>Miesto vykonania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Kód NUTS: HR041 Grad Zagreb</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Hlavné miesto dodania alebo plnenia: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Sveučilište u Zagrebu – Medicinski fakultet Sveučilište u Zagrebu, Šalata 3, Zagreb ili na drugu adresu ako drugačije bude navedeno na izdanoj narudžbenici</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II.2.4)</w:t>
      </w:r>
      <w:r w:rsidRPr="00317515">
        <w:rPr>
          <w:rFonts w:ascii="Lucida Sans Unicode" w:eastAsia="Times New Roman" w:hAnsi="Lucida Sans Unicode" w:cs="Lucida Sans Unicode"/>
          <w:b/>
          <w:bCs/>
          <w:color w:val="000000"/>
          <w:sz w:val="20"/>
          <w:szCs w:val="20"/>
          <w:lang w:eastAsia="sk-SK"/>
        </w:rPr>
        <w:t>Opis obstarávania: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Grupe predmeta nabave podijeljene su prema vrstama laboratorijskog materijala i kemikalija koji su potrebni za provođenje znanstvenih istraživanja Znanstvenih centara izvrsnosti te istraživanja u sklopu provedbe projekata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II.2.5)</w:t>
      </w:r>
      <w:r w:rsidRPr="00317515">
        <w:rPr>
          <w:rFonts w:ascii="Lucida Sans Unicode" w:eastAsia="Times New Roman" w:hAnsi="Lucida Sans Unicode" w:cs="Lucida Sans Unicode"/>
          <w:b/>
          <w:bCs/>
          <w:color w:val="000000"/>
          <w:sz w:val="20"/>
          <w:szCs w:val="20"/>
          <w:lang w:eastAsia="sk-SK"/>
        </w:rPr>
        <w:t>Kritériá na vyhodnotenie ponúk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Nižšie uvedené kritériá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Kritérium kvality - Názov: rok isporuke / Relatívna váha: 10 %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Cena - Relatívna váha: 90 %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II.2.6)</w:t>
      </w:r>
      <w:r w:rsidRPr="00317515">
        <w:rPr>
          <w:rFonts w:ascii="Lucida Sans Unicode" w:eastAsia="Times New Roman" w:hAnsi="Lucida Sans Unicode" w:cs="Lucida Sans Unicode"/>
          <w:b/>
          <w:bCs/>
          <w:color w:val="000000"/>
          <w:sz w:val="20"/>
          <w:szCs w:val="20"/>
          <w:lang w:eastAsia="sk-SK"/>
        </w:rPr>
        <w:t>Odhadovaná hodnota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Hodnota bez DPH: 110 000.00 HRK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II.2.7)</w:t>
      </w:r>
      <w:r w:rsidRPr="0031751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Trvanie v mesiacoch: 36</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Toto obstarávanie môže byť obnovené: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II.2.10)</w:t>
      </w:r>
      <w:r w:rsidRPr="00317515">
        <w:rPr>
          <w:rFonts w:ascii="Lucida Sans Unicode" w:eastAsia="Times New Roman" w:hAnsi="Lucida Sans Unicode" w:cs="Lucida Sans Unicode"/>
          <w:b/>
          <w:bCs/>
          <w:color w:val="000000"/>
          <w:sz w:val="20"/>
          <w:szCs w:val="20"/>
          <w:lang w:eastAsia="sk-SK"/>
        </w:rPr>
        <w:t>Informácie o variantoch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Budú sa akceptovať varianty: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II.2.11)</w:t>
      </w:r>
      <w:r w:rsidRPr="00317515">
        <w:rPr>
          <w:rFonts w:ascii="Lucida Sans Unicode" w:eastAsia="Times New Roman" w:hAnsi="Lucida Sans Unicode" w:cs="Lucida Sans Unicode"/>
          <w:b/>
          <w:bCs/>
          <w:color w:val="000000"/>
          <w:sz w:val="20"/>
          <w:szCs w:val="20"/>
          <w:lang w:eastAsia="sk-SK"/>
        </w:rPr>
        <w:t>Informácie o opciách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Opcie: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II.2.13)</w:t>
      </w:r>
      <w:r w:rsidRPr="00317515">
        <w:rPr>
          <w:rFonts w:ascii="Lucida Sans Unicode" w:eastAsia="Times New Roman" w:hAnsi="Lucida Sans Unicode" w:cs="Lucida Sans Unicode"/>
          <w:b/>
          <w:bCs/>
          <w:color w:val="000000"/>
          <w:sz w:val="20"/>
          <w:szCs w:val="20"/>
          <w:lang w:eastAsia="sk-SK"/>
        </w:rPr>
        <w:t>Informácie o fondoch Európskej únie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Číslo projektu alebo referenčné číslo:</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(Znanstveni centar izvrsnosti za reproduktivnu i regenerativnu medicinu; Znanstveni centar izvrsnosti za temeljnu, kliničku i translacijsku neuroznanost; ESIF projekt „Genomsko inženjerstvo i genska...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II.2.14)</w:t>
      </w:r>
      <w:r w:rsidRPr="00317515">
        <w:rPr>
          <w:rFonts w:ascii="Lucida Sans Unicode" w:eastAsia="Times New Roman" w:hAnsi="Lucida Sans Unicode" w:cs="Lucida Sans Unicode"/>
          <w:b/>
          <w:bCs/>
          <w:color w:val="000000"/>
          <w:sz w:val="20"/>
          <w:szCs w:val="20"/>
          <w:lang w:eastAsia="sk-SK"/>
        </w:rPr>
        <w:t>Doplňujúce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w:t>
      </w:r>
      <w:r w:rsidRPr="00317515">
        <w:rPr>
          <w:rFonts w:ascii="Lucida Sans Unicode" w:eastAsia="Times New Roman" w:hAnsi="Lucida Sans Unicode" w:cs="Lucida Sans Unicode"/>
          <w:b/>
          <w:bCs/>
          <w:color w:val="000000"/>
          <w:sz w:val="20"/>
          <w:szCs w:val="20"/>
          <w:lang w:eastAsia="sk-SK"/>
        </w:rPr>
        <w:t>Opis</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w:t>
      </w:r>
      <w:r w:rsidRPr="00317515">
        <w:rPr>
          <w:rFonts w:ascii="Lucida Sans Unicode" w:eastAsia="Times New Roman" w:hAnsi="Lucida Sans Unicode" w:cs="Lucida Sans Unicode"/>
          <w:b/>
          <w:bCs/>
          <w:color w:val="000000"/>
          <w:sz w:val="20"/>
          <w:szCs w:val="20"/>
          <w:lang w:eastAsia="sk-SK"/>
        </w:rPr>
        <w:t>Názov: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Materijali za MiniSeq platformu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Časť č.: 12</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II.2.2)</w:t>
      </w:r>
      <w:r w:rsidRPr="00317515">
        <w:rPr>
          <w:rFonts w:ascii="Lucida Sans Unicode" w:eastAsia="Times New Roman" w:hAnsi="Lucida Sans Unicode" w:cs="Lucida Sans Unicode"/>
          <w:b/>
          <w:bCs/>
          <w:color w:val="000000"/>
          <w:sz w:val="20"/>
          <w:szCs w:val="20"/>
          <w:lang w:eastAsia="sk-SK"/>
        </w:rPr>
        <w:t>Dodatočné kódy CPV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33696500 Laboratórne činidlá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II.2.3)</w:t>
      </w:r>
      <w:r w:rsidRPr="00317515">
        <w:rPr>
          <w:rFonts w:ascii="Lucida Sans Unicode" w:eastAsia="Times New Roman" w:hAnsi="Lucida Sans Unicode" w:cs="Lucida Sans Unicode"/>
          <w:b/>
          <w:bCs/>
          <w:color w:val="000000"/>
          <w:sz w:val="20"/>
          <w:szCs w:val="20"/>
          <w:lang w:eastAsia="sk-SK"/>
        </w:rPr>
        <w:t>Miesto vykonania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Kód NUTS: HR041 Grad Zagreb</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Hlavné miesto dodania alebo plnenia: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Klinika za dječje bolesti Zagreb, Zavod za medicinsku genetiku i reproduktivno zdravlje, Ul. Vjekoslava Klaića 16, Zagreb</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II.2.4)</w:t>
      </w:r>
      <w:r w:rsidRPr="00317515">
        <w:rPr>
          <w:rFonts w:ascii="Lucida Sans Unicode" w:eastAsia="Times New Roman" w:hAnsi="Lucida Sans Unicode" w:cs="Lucida Sans Unicode"/>
          <w:b/>
          <w:bCs/>
          <w:color w:val="000000"/>
          <w:sz w:val="20"/>
          <w:szCs w:val="20"/>
          <w:lang w:eastAsia="sk-SK"/>
        </w:rPr>
        <w:t>Opis obstarávania: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Grupe predmeta nabave podijeljene su prema vrstama laboratorijskog materijala i kemikalija koji su potrebni za provođenje znanstvenih istraživanja Znanstvenih centara izvrsnosti te istraživanja u sklopu provedbe projekata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II.2.5)</w:t>
      </w:r>
      <w:r w:rsidRPr="00317515">
        <w:rPr>
          <w:rFonts w:ascii="Lucida Sans Unicode" w:eastAsia="Times New Roman" w:hAnsi="Lucida Sans Unicode" w:cs="Lucida Sans Unicode"/>
          <w:b/>
          <w:bCs/>
          <w:color w:val="000000"/>
          <w:sz w:val="20"/>
          <w:szCs w:val="20"/>
          <w:lang w:eastAsia="sk-SK"/>
        </w:rPr>
        <w:t>Kritériá na vyhodnotenie ponúk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Nižšie uvedené kritériá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Kritérium kvality - Názov: rok isporuke / Relatívna váha: 10 %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Cena - Relatívna váha: 90 %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II.2.6)</w:t>
      </w:r>
      <w:r w:rsidRPr="00317515">
        <w:rPr>
          <w:rFonts w:ascii="Lucida Sans Unicode" w:eastAsia="Times New Roman" w:hAnsi="Lucida Sans Unicode" w:cs="Lucida Sans Unicode"/>
          <w:b/>
          <w:bCs/>
          <w:color w:val="000000"/>
          <w:sz w:val="20"/>
          <w:szCs w:val="20"/>
          <w:lang w:eastAsia="sk-SK"/>
        </w:rPr>
        <w:t>Odhadovaná hodnota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Hodnota bez DPH: 400 000.00 HRK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II.2.7)</w:t>
      </w:r>
      <w:r w:rsidRPr="0031751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Trvanie v mesiacoch: 36</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Toto obstarávanie môže byť obnovené: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II.2.10)</w:t>
      </w:r>
      <w:r w:rsidRPr="00317515">
        <w:rPr>
          <w:rFonts w:ascii="Lucida Sans Unicode" w:eastAsia="Times New Roman" w:hAnsi="Lucida Sans Unicode" w:cs="Lucida Sans Unicode"/>
          <w:b/>
          <w:bCs/>
          <w:color w:val="000000"/>
          <w:sz w:val="20"/>
          <w:szCs w:val="20"/>
          <w:lang w:eastAsia="sk-SK"/>
        </w:rPr>
        <w:t>Informácie o variantoch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Budú sa akceptovať varianty: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II.2.11)</w:t>
      </w:r>
      <w:r w:rsidRPr="00317515">
        <w:rPr>
          <w:rFonts w:ascii="Lucida Sans Unicode" w:eastAsia="Times New Roman" w:hAnsi="Lucida Sans Unicode" w:cs="Lucida Sans Unicode"/>
          <w:b/>
          <w:bCs/>
          <w:color w:val="000000"/>
          <w:sz w:val="20"/>
          <w:szCs w:val="20"/>
          <w:lang w:eastAsia="sk-SK"/>
        </w:rPr>
        <w:t>Informácie o opciách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Opcie: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II.2.13)</w:t>
      </w:r>
      <w:r w:rsidRPr="00317515">
        <w:rPr>
          <w:rFonts w:ascii="Lucida Sans Unicode" w:eastAsia="Times New Roman" w:hAnsi="Lucida Sans Unicode" w:cs="Lucida Sans Unicode"/>
          <w:b/>
          <w:bCs/>
          <w:color w:val="000000"/>
          <w:sz w:val="20"/>
          <w:szCs w:val="20"/>
          <w:lang w:eastAsia="sk-SK"/>
        </w:rPr>
        <w:t>Informácie o fondoch Európskej únie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Číslo projektu alebo referenčné číslo:</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(Znanstveni centar izvrsnosti za reproduktivnu i regenerativnu medicinu; Znanstveni centar izvrsnosti za temeljnu, kliničku i translacijsku neuroznanost; ESIF projekt „Genomsko inženjerstvo i genska...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II.2.14)</w:t>
      </w:r>
      <w:r w:rsidRPr="00317515">
        <w:rPr>
          <w:rFonts w:ascii="Lucida Sans Unicode" w:eastAsia="Times New Roman" w:hAnsi="Lucida Sans Unicode" w:cs="Lucida Sans Unicode"/>
          <w:b/>
          <w:bCs/>
          <w:color w:val="000000"/>
          <w:sz w:val="20"/>
          <w:szCs w:val="20"/>
          <w:lang w:eastAsia="sk-SK"/>
        </w:rPr>
        <w:t>Doplňujúce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w:t>
      </w:r>
      <w:r w:rsidRPr="00317515">
        <w:rPr>
          <w:rFonts w:ascii="Lucida Sans Unicode" w:eastAsia="Times New Roman" w:hAnsi="Lucida Sans Unicode" w:cs="Lucida Sans Unicode"/>
          <w:b/>
          <w:bCs/>
          <w:color w:val="000000"/>
          <w:sz w:val="20"/>
          <w:szCs w:val="20"/>
          <w:lang w:eastAsia="sk-SK"/>
        </w:rPr>
        <w:t>Opis</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w:t>
      </w:r>
      <w:r w:rsidRPr="00317515">
        <w:rPr>
          <w:rFonts w:ascii="Lucida Sans Unicode" w:eastAsia="Times New Roman" w:hAnsi="Lucida Sans Unicode" w:cs="Lucida Sans Unicode"/>
          <w:b/>
          <w:bCs/>
          <w:color w:val="000000"/>
          <w:sz w:val="20"/>
          <w:szCs w:val="20"/>
          <w:lang w:eastAsia="sk-SK"/>
        </w:rPr>
        <w:t>Názov: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Početnice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Časť č.: 13</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II.2.2)</w:t>
      </w:r>
      <w:r w:rsidRPr="00317515">
        <w:rPr>
          <w:rFonts w:ascii="Lucida Sans Unicode" w:eastAsia="Times New Roman" w:hAnsi="Lucida Sans Unicode" w:cs="Lucida Sans Unicode"/>
          <w:b/>
          <w:bCs/>
          <w:color w:val="000000"/>
          <w:sz w:val="20"/>
          <w:szCs w:val="20"/>
          <w:lang w:eastAsia="sk-SK"/>
        </w:rPr>
        <w:t>Dodatočné kódy CPV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33696500 Laboratórne činidlá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II.2.3)</w:t>
      </w:r>
      <w:r w:rsidRPr="00317515">
        <w:rPr>
          <w:rFonts w:ascii="Lucida Sans Unicode" w:eastAsia="Times New Roman" w:hAnsi="Lucida Sans Unicode" w:cs="Lucida Sans Unicode"/>
          <w:b/>
          <w:bCs/>
          <w:color w:val="000000"/>
          <w:sz w:val="20"/>
          <w:szCs w:val="20"/>
          <w:lang w:eastAsia="sk-SK"/>
        </w:rPr>
        <w:t>Miesto vykonania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Kód NUTS: HR041 Grad Zagreb</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Hlavné miesto dodania alebo plnenia: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Sveučilište u Zagrebu – Medicinski fakultet Sveučilište u Zagrebu, Šalata 3, Zagreb ili na drugu adresu ako drugačije bude navedeno na izdanoj narudžbenici</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II.2.4)</w:t>
      </w:r>
      <w:r w:rsidRPr="00317515">
        <w:rPr>
          <w:rFonts w:ascii="Lucida Sans Unicode" w:eastAsia="Times New Roman" w:hAnsi="Lucida Sans Unicode" w:cs="Lucida Sans Unicode"/>
          <w:b/>
          <w:bCs/>
          <w:color w:val="000000"/>
          <w:sz w:val="20"/>
          <w:szCs w:val="20"/>
          <w:lang w:eastAsia="sk-SK"/>
        </w:rPr>
        <w:t>Opis obstarávania: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Grupe predmeta nabave podijeljene su prema vrstama laboratorijskog materijala i kemikalija koji su potrebni za provođenje znanstvenih istraživanja Znanstvenih centara izvrsnosti te istraživanja u sklopu provedbe projekata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II.2.5)</w:t>
      </w:r>
      <w:r w:rsidRPr="00317515">
        <w:rPr>
          <w:rFonts w:ascii="Lucida Sans Unicode" w:eastAsia="Times New Roman" w:hAnsi="Lucida Sans Unicode" w:cs="Lucida Sans Unicode"/>
          <w:b/>
          <w:bCs/>
          <w:color w:val="000000"/>
          <w:sz w:val="20"/>
          <w:szCs w:val="20"/>
          <w:lang w:eastAsia="sk-SK"/>
        </w:rPr>
        <w:t>Kritériá na vyhodnotenie ponúk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Nižšie uvedené kritériá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Kritérium kvality - Názov: rok isporuke / Relatívna váha: 10 %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Cena - Relatívna váha: 90 %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II.2.6)</w:t>
      </w:r>
      <w:r w:rsidRPr="00317515">
        <w:rPr>
          <w:rFonts w:ascii="Lucida Sans Unicode" w:eastAsia="Times New Roman" w:hAnsi="Lucida Sans Unicode" w:cs="Lucida Sans Unicode"/>
          <w:b/>
          <w:bCs/>
          <w:color w:val="000000"/>
          <w:sz w:val="20"/>
          <w:szCs w:val="20"/>
          <w:lang w:eastAsia="sk-SK"/>
        </w:rPr>
        <w:t>Odhadovaná hodnota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Hodnota bez DPH: 100 000.00 HRK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II.2.7)</w:t>
      </w:r>
      <w:r w:rsidRPr="0031751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Trvanie v mesiacoch: 36</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Toto obstarávanie môže byť obnovené: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II.2.10)</w:t>
      </w:r>
      <w:r w:rsidRPr="00317515">
        <w:rPr>
          <w:rFonts w:ascii="Lucida Sans Unicode" w:eastAsia="Times New Roman" w:hAnsi="Lucida Sans Unicode" w:cs="Lucida Sans Unicode"/>
          <w:b/>
          <w:bCs/>
          <w:color w:val="000000"/>
          <w:sz w:val="20"/>
          <w:szCs w:val="20"/>
          <w:lang w:eastAsia="sk-SK"/>
        </w:rPr>
        <w:t>Informácie o variantoch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Budú sa akceptovať varianty: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II.2.11)</w:t>
      </w:r>
      <w:r w:rsidRPr="00317515">
        <w:rPr>
          <w:rFonts w:ascii="Lucida Sans Unicode" w:eastAsia="Times New Roman" w:hAnsi="Lucida Sans Unicode" w:cs="Lucida Sans Unicode"/>
          <w:b/>
          <w:bCs/>
          <w:color w:val="000000"/>
          <w:sz w:val="20"/>
          <w:szCs w:val="20"/>
          <w:lang w:eastAsia="sk-SK"/>
        </w:rPr>
        <w:t>Informácie o opciách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Opcie: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II.2.13)</w:t>
      </w:r>
      <w:r w:rsidRPr="00317515">
        <w:rPr>
          <w:rFonts w:ascii="Lucida Sans Unicode" w:eastAsia="Times New Roman" w:hAnsi="Lucida Sans Unicode" w:cs="Lucida Sans Unicode"/>
          <w:b/>
          <w:bCs/>
          <w:color w:val="000000"/>
          <w:sz w:val="20"/>
          <w:szCs w:val="20"/>
          <w:lang w:eastAsia="sk-SK"/>
        </w:rPr>
        <w:t>Informácie o fondoch Európskej únie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Číslo projektu alebo referenčné číslo:</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(Znanstveni centar izvrsnosti za reproduktivnu i regenerativnu medicinu; Znanstveni centar izvrsnosti za temeljnu, kliničku i translacijsku neuroznanost; ESIF projekt „Genomsko inženjerstvo i genska...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II.2.14)</w:t>
      </w:r>
      <w:r w:rsidRPr="00317515">
        <w:rPr>
          <w:rFonts w:ascii="Lucida Sans Unicode" w:eastAsia="Times New Roman" w:hAnsi="Lucida Sans Unicode" w:cs="Lucida Sans Unicode"/>
          <w:b/>
          <w:bCs/>
          <w:color w:val="000000"/>
          <w:sz w:val="20"/>
          <w:szCs w:val="20"/>
          <w:lang w:eastAsia="sk-SK"/>
        </w:rPr>
        <w:t>Doplňujúce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w:t>
      </w:r>
      <w:r w:rsidRPr="00317515">
        <w:rPr>
          <w:rFonts w:ascii="Lucida Sans Unicode" w:eastAsia="Times New Roman" w:hAnsi="Lucida Sans Unicode" w:cs="Lucida Sans Unicode"/>
          <w:b/>
          <w:bCs/>
          <w:color w:val="000000"/>
          <w:sz w:val="20"/>
          <w:szCs w:val="20"/>
          <w:lang w:eastAsia="sk-SK"/>
        </w:rPr>
        <w:t>Opis</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w:t>
      </w:r>
      <w:r w:rsidRPr="00317515">
        <w:rPr>
          <w:rFonts w:ascii="Lucida Sans Unicode" w:eastAsia="Times New Roman" w:hAnsi="Lucida Sans Unicode" w:cs="Lucida Sans Unicode"/>
          <w:b/>
          <w:bCs/>
          <w:color w:val="000000"/>
          <w:sz w:val="20"/>
          <w:szCs w:val="20"/>
          <w:lang w:eastAsia="sk-SK"/>
        </w:rPr>
        <w:t>Názov: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Materijali za utvrđivanje prisutnosti DNA – vežućih proteina u mozgu, transkripcijskih faktora hipoksije i sastavnih molekula moždane izvanstanične tvari</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Časť č.: 14</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II.2.2)</w:t>
      </w:r>
      <w:r w:rsidRPr="00317515">
        <w:rPr>
          <w:rFonts w:ascii="Lucida Sans Unicode" w:eastAsia="Times New Roman" w:hAnsi="Lucida Sans Unicode" w:cs="Lucida Sans Unicode"/>
          <w:b/>
          <w:bCs/>
          <w:color w:val="000000"/>
          <w:sz w:val="20"/>
          <w:szCs w:val="20"/>
          <w:lang w:eastAsia="sk-SK"/>
        </w:rPr>
        <w:t>Dodatočné kódy CPV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33696500 Laboratórne činidlá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II.2.3)</w:t>
      </w:r>
      <w:r w:rsidRPr="00317515">
        <w:rPr>
          <w:rFonts w:ascii="Lucida Sans Unicode" w:eastAsia="Times New Roman" w:hAnsi="Lucida Sans Unicode" w:cs="Lucida Sans Unicode"/>
          <w:b/>
          <w:bCs/>
          <w:color w:val="000000"/>
          <w:sz w:val="20"/>
          <w:szCs w:val="20"/>
          <w:lang w:eastAsia="sk-SK"/>
        </w:rPr>
        <w:t>Miesto vykonania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Kód NUTS: HR041 Grad Zagreb</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Hlavné miesto dodania alebo plnenia: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Sveučilište u Zagrebu – Medicinski fakultet Sveučilište u Zagrebu, Šalata 3, Zagreb ili na drugu adresu ako drugačije bude navedeno na izdanoj narudžbenici</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II.2.4)</w:t>
      </w:r>
      <w:r w:rsidRPr="00317515">
        <w:rPr>
          <w:rFonts w:ascii="Lucida Sans Unicode" w:eastAsia="Times New Roman" w:hAnsi="Lucida Sans Unicode" w:cs="Lucida Sans Unicode"/>
          <w:b/>
          <w:bCs/>
          <w:color w:val="000000"/>
          <w:sz w:val="20"/>
          <w:szCs w:val="20"/>
          <w:lang w:eastAsia="sk-SK"/>
        </w:rPr>
        <w:t>Opis obstarávania: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Grupe predmeta nabave podijeljene su prema vrstama laboratorijskog materijala i kemikalija koji su potrebni za provođenje znanstvenih istraživanja Znanstvenih centara izvrsnosti te istraživanja u sklopu provedbe projekata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II.2.5)</w:t>
      </w:r>
      <w:r w:rsidRPr="00317515">
        <w:rPr>
          <w:rFonts w:ascii="Lucida Sans Unicode" w:eastAsia="Times New Roman" w:hAnsi="Lucida Sans Unicode" w:cs="Lucida Sans Unicode"/>
          <w:b/>
          <w:bCs/>
          <w:color w:val="000000"/>
          <w:sz w:val="20"/>
          <w:szCs w:val="20"/>
          <w:lang w:eastAsia="sk-SK"/>
        </w:rPr>
        <w:t>Kritériá na vyhodnotenie ponúk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Nižšie uvedené kritériá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Kritérium kvality - Názov: rok isporuke / Relatívna váha: 10 %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Cena - Relatívna váha: 90 %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II.2.6)</w:t>
      </w:r>
      <w:r w:rsidRPr="00317515">
        <w:rPr>
          <w:rFonts w:ascii="Lucida Sans Unicode" w:eastAsia="Times New Roman" w:hAnsi="Lucida Sans Unicode" w:cs="Lucida Sans Unicode"/>
          <w:b/>
          <w:bCs/>
          <w:color w:val="000000"/>
          <w:sz w:val="20"/>
          <w:szCs w:val="20"/>
          <w:lang w:eastAsia="sk-SK"/>
        </w:rPr>
        <w:t>Odhadovaná hodnota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Hodnota bez DPH: 250 000.00 HRK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II.2.7)</w:t>
      </w:r>
      <w:r w:rsidRPr="0031751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Trvanie v mesiacoch: 36</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Toto obstarávanie môže byť obnovené: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II.2.10)</w:t>
      </w:r>
      <w:r w:rsidRPr="00317515">
        <w:rPr>
          <w:rFonts w:ascii="Lucida Sans Unicode" w:eastAsia="Times New Roman" w:hAnsi="Lucida Sans Unicode" w:cs="Lucida Sans Unicode"/>
          <w:b/>
          <w:bCs/>
          <w:color w:val="000000"/>
          <w:sz w:val="20"/>
          <w:szCs w:val="20"/>
          <w:lang w:eastAsia="sk-SK"/>
        </w:rPr>
        <w:t>Informácie o variantoch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Budú sa akceptovať varianty: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II.2.11)</w:t>
      </w:r>
      <w:r w:rsidRPr="00317515">
        <w:rPr>
          <w:rFonts w:ascii="Lucida Sans Unicode" w:eastAsia="Times New Roman" w:hAnsi="Lucida Sans Unicode" w:cs="Lucida Sans Unicode"/>
          <w:b/>
          <w:bCs/>
          <w:color w:val="000000"/>
          <w:sz w:val="20"/>
          <w:szCs w:val="20"/>
          <w:lang w:eastAsia="sk-SK"/>
        </w:rPr>
        <w:t>Informácie o opciách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Opcie: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II.2.13)</w:t>
      </w:r>
      <w:r w:rsidRPr="00317515">
        <w:rPr>
          <w:rFonts w:ascii="Lucida Sans Unicode" w:eastAsia="Times New Roman" w:hAnsi="Lucida Sans Unicode" w:cs="Lucida Sans Unicode"/>
          <w:b/>
          <w:bCs/>
          <w:color w:val="000000"/>
          <w:sz w:val="20"/>
          <w:szCs w:val="20"/>
          <w:lang w:eastAsia="sk-SK"/>
        </w:rPr>
        <w:t>Informácie o fondoch Európskej únie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Číslo projektu alebo referenčné číslo:</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(Znanstveni centar izvrsnosti za reproduktivnu i regenerativnu medicinu; Znanstveni centar izvrsnosti za temeljnu, kliničku i translacijsku neuroznanost; ESIF projekt „Genomsko inženjerstvo i genska...</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II.2.14)</w:t>
      </w:r>
      <w:r w:rsidRPr="00317515">
        <w:rPr>
          <w:rFonts w:ascii="Lucida Sans Unicode" w:eastAsia="Times New Roman" w:hAnsi="Lucida Sans Unicode" w:cs="Lucida Sans Unicode"/>
          <w:b/>
          <w:bCs/>
          <w:color w:val="000000"/>
          <w:sz w:val="20"/>
          <w:szCs w:val="20"/>
          <w:lang w:eastAsia="sk-SK"/>
        </w:rPr>
        <w:t>Doplňujúce informácie</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317515">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III.1)</w:t>
      </w:r>
      <w:r w:rsidRPr="00317515">
        <w:rPr>
          <w:rFonts w:ascii="Lucida Sans Unicode" w:eastAsia="Times New Roman" w:hAnsi="Lucida Sans Unicode" w:cs="Lucida Sans Unicode"/>
          <w:b/>
          <w:bCs/>
          <w:color w:val="000000"/>
          <w:sz w:val="20"/>
          <w:szCs w:val="20"/>
          <w:lang w:eastAsia="sk-SK"/>
        </w:rPr>
        <w:t>Podmienky účasti</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III.1.1)</w:t>
      </w:r>
      <w:r w:rsidRPr="00317515">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Zoznam a krátky opis podmienok: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Gospodarski subjekt mora dokazati upis u sudski, obrtni, strukovni ili drugi odgovarajući registar u državi njegova poslovnog nastana.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Za potrebe utvrđivanja okolnosti iz poglavlja 3.2.1., gospodarski subjekt u ponudi dostavlja: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 ispunjeni e-ESPD obrazac (Dio IV. Kriteriji za odabir, Odjeljak A: Sposobnost za obavljanje profesionalne djelatnosti) za sve gospodarske subjekte u ponudi.</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Sposobnost za obavljanje profesionalne djelatnosti gospodarskog subjekta iz poglavlja 3.2.1. dokazuje se: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 izvatkom iz sudskog, obrtnog, strukovnog ili drugog odgovarajućeg registra koji se vodi u državi članici njegova poslovnog nastana.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III.1.2)</w:t>
      </w:r>
      <w:r w:rsidRPr="00317515">
        <w:rPr>
          <w:rFonts w:ascii="Lucida Sans Unicode" w:eastAsia="Times New Roman" w:hAnsi="Lucida Sans Unicode" w:cs="Lucida Sans Unicode"/>
          <w:b/>
          <w:bCs/>
          <w:color w:val="000000"/>
          <w:sz w:val="20"/>
          <w:szCs w:val="20"/>
          <w:lang w:eastAsia="sk-SK"/>
        </w:rPr>
        <w:t>Ekonomické a finančné postavenie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Kritériá výberu stanovené v dokumentoch k obstarávaniu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III.1.3)</w:t>
      </w:r>
      <w:r w:rsidRPr="00317515">
        <w:rPr>
          <w:rFonts w:ascii="Lucida Sans Unicode" w:eastAsia="Times New Roman" w:hAnsi="Lucida Sans Unicode" w:cs="Lucida Sans Unicode"/>
          <w:b/>
          <w:bCs/>
          <w:color w:val="000000"/>
          <w:sz w:val="20"/>
          <w:szCs w:val="20"/>
          <w:lang w:eastAsia="sk-SK"/>
        </w:rPr>
        <w:t>Technická a odborná spôsobilosť</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Kritériá výberu stanovené v dokumentoch k obstarávaniu</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317515">
        <w:rPr>
          <w:rFonts w:ascii="Lucida Sans Unicode" w:eastAsia="Times New Roman" w:hAnsi="Lucida Sans Unicode" w:cs="Lucida Sans Unicode"/>
          <w:b/>
          <w:bCs/>
          <w:color w:val="444444"/>
          <w:sz w:val="20"/>
          <w:szCs w:val="20"/>
          <w:u w:val="single"/>
          <w:lang w:eastAsia="sk-SK"/>
        </w:rPr>
        <w:t>Oddiel IV: Postup</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IV.1)</w:t>
      </w:r>
      <w:r w:rsidRPr="00317515">
        <w:rPr>
          <w:rFonts w:ascii="Lucida Sans Unicode" w:eastAsia="Times New Roman" w:hAnsi="Lucida Sans Unicode" w:cs="Lucida Sans Unicode"/>
          <w:b/>
          <w:bCs/>
          <w:color w:val="000000"/>
          <w:sz w:val="20"/>
          <w:szCs w:val="20"/>
          <w:lang w:eastAsia="sk-SK"/>
        </w:rPr>
        <w:t>Opis</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IV.1.1)</w:t>
      </w:r>
      <w:r w:rsidRPr="00317515">
        <w:rPr>
          <w:rFonts w:ascii="Lucida Sans Unicode" w:eastAsia="Times New Roman" w:hAnsi="Lucida Sans Unicode" w:cs="Lucida Sans Unicode"/>
          <w:b/>
          <w:bCs/>
          <w:color w:val="000000"/>
          <w:sz w:val="20"/>
          <w:szCs w:val="20"/>
          <w:lang w:eastAsia="sk-SK"/>
        </w:rPr>
        <w:t>Druh postupu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Verejná súťaž</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IV.1.3)</w:t>
      </w:r>
      <w:r w:rsidRPr="00317515">
        <w:rPr>
          <w:rFonts w:ascii="Lucida Sans Unicode" w:eastAsia="Times New Roman" w:hAnsi="Lucida Sans Unicode" w:cs="Lucida Sans Unicode"/>
          <w:b/>
          <w:bCs/>
          <w:color w:val="000000"/>
          <w:sz w:val="20"/>
          <w:szCs w:val="20"/>
          <w:lang w:eastAsia="sk-SK"/>
        </w:rPr>
        <w:t>Informácie o rámcovej dohode alebo dynamickom nákupnom systéme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Obstarávanie zahŕňa uzavretie rámcovej dohody</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Rámcová dohoda s jediným uchádzačom</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V prípade rámcových dohôd – odôvodnenie trvania presahujúceho štyri roky:</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Zbog trajnost provođenja znanstvenih istraživanja Znanstvenih centara izvrsnosti te istraživanja u sklopu provedbe projekata.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IV.1.8)</w:t>
      </w:r>
      <w:r w:rsidRPr="00317515">
        <w:rPr>
          <w:rFonts w:ascii="Lucida Sans Unicode" w:eastAsia="Times New Roman" w:hAnsi="Lucida Sans Unicode" w:cs="Lucida Sans Unicode"/>
          <w:b/>
          <w:bCs/>
          <w:color w:val="000000"/>
          <w:sz w:val="20"/>
          <w:szCs w:val="20"/>
          <w:lang w:eastAsia="sk-SK"/>
        </w:rPr>
        <w:t>Informácie o dohode o vládnom obstarávaní (GPA)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Na toto obstarávanie sa vzťahuje dohoda o vládnom obstarávaní: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IV.2)</w:t>
      </w:r>
      <w:r w:rsidRPr="00317515">
        <w:rPr>
          <w:rFonts w:ascii="Lucida Sans Unicode" w:eastAsia="Times New Roman" w:hAnsi="Lucida Sans Unicode" w:cs="Lucida Sans Unicode"/>
          <w:b/>
          <w:bCs/>
          <w:color w:val="000000"/>
          <w:sz w:val="20"/>
          <w:szCs w:val="20"/>
          <w:lang w:eastAsia="sk-SK"/>
        </w:rPr>
        <w:t>Administratívne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IV.2.2)</w:t>
      </w:r>
      <w:r w:rsidRPr="00317515">
        <w:rPr>
          <w:rFonts w:ascii="Lucida Sans Unicode" w:eastAsia="Times New Roman" w:hAnsi="Lucida Sans Unicode" w:cs="Lucida Sans Unicode"/>
          <w:b/>
          <w:bCs/>
          <w:color w:val="000000"/>
          <w:sz w:val="20"/>
          <w:szCs w:val="20"/>
          <w:lang w:eastAsia="sk-SK"/>
        </w:rPr>
        <w:t>Lehota na predkladanie ponúk alebo žiadostí o účasť</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Dátum: 25/03/2021</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Miestny čas: 10:00</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IV.2.3)</w:t>
      </w:r>
      <w:r w:rsidRPr="00317515">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IV.2.4)</w:t>
      </w:r>
      <w:r w:rsidRPr="00317515">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Chorvátčina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IV.2.6)</w:t>
      </w:r>
      <w:r w:rsidRPr="00317515">
        <w:rPr>
          <w:rFonts w:ascii="Lucida Sans Unicode" w:eastAsia="Times New Roman" w:hAnsi="Lucida Sans Unicode" w:cs="Lucida Sans Unicode"/>
          <w:b/>
          <w:bCs/>
          <w:color w:val="000000"/>
          <w:sz w:val="20"/>
          <w:szCs w:val="20"/>
          <w:lang w:eastAsia="sk-SK"/>
        </w:rPr>
        <w:t>Minimálna lehota, počas ktorej sú ponuky uchádzačov viazané</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Ponuka musí platiť do: 31/07/2021</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IV.2.7)</w:t>
      </w:r>
      <w:r w:rsidRPr="00317515">
        <w:rPr>
          <w:rFonts w:ascii="Lucida Sans Unicode" w:eastAsia="Times New Roman" w:hAnsi="Lucida Sans Unicode" w:cs="Lucida Sans Unicode"/>
          <w:b/>
          <w:bCs/>
          <w:color w:val="000000"/>
          <w:sz w:val="20"/>
          <w:szCs w:val="20"/>
          <w:lang w:eastAsia="sk-SK"/>
        </w:rPr>
        <w:t>Podmienky na otváranie ponúk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Dátum: 25/03/2021</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Miestny čas: 10:00</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Miesto:</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Hrvatska, Zagreb, Šalata 12, Hrvatski institut za istraživanje mozga, 2 kat, soba 208.</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317515">
        <w:rPr>
          <w:rFonts w:ascii="Lucida Sans Unicode" w:eastAsia="Times New Roman" w:hAnsi="Lucida Sans Unicode" w:cs="Lucida Sans Unicode"/>
          <w:b/>
          <w:bCs/>
          <w:color w:val="444444"/>
          <w:sz w:val="20"/>
          <w:szCs w:val="20"/>
          <w:u w:val="single"/>
          <w:lang w:eastAsia="sk-SK"/>
        </w:rPr>
        <w:t>Oddiel VI: Doplnkové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VI.1)</w:t>
      </w:r>
      <w:r w:rsidRPr="00317515">
        <w:rPr>
          <w:rFonts w:ascii="Lucida Sans Unicode" w:eastAsia="Times New Roman" w:hAnsi="Lucida Sans Unicode" w:cs="Lucida Sans Unicode"/>
          <w:b/>
          <w:bCs/>
          <w:color w:val="000000"/>
          <w:sz w:val="20"/>
          <w:szCs w:val="20"/>
          <w:lang w:eastAsia="sk-SK"/>
        </w:rPr>
        <w:t>Informácie o opakovaní obstarávania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Toto obstarávanie sa bude opakovať: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VI.3)</w:t>
      </w:r>
      <w:r w:rsidRPr="00317515">
        <w:rPr>
          <w:rFonts w:ascii="Lucida Sans Unicode" w:eastAsia="Times New Roman" w:hAnsi="Lucida Sans Unicode" w:cs="Lucida Sans Unicode"/>
          <w:b/>
          <w:bCs/>
          <w:color w:val="000000"/>
          <w:sz w:val="20"/>
          <w:szCs w:val="20"/>
          <w:lang w:eastAsia="sk-SK"/>
        </w:rPr>
        <w:t>Doplňujúce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VI.4)</w:t>
      </w:r>
      <w:r w:rsidRPr="00317515">
        <w:rPr>
          <w:rFonts w:ascii="Lucida Sans Unicode" w:eastAsia="Times New Roman" w:hAnsi="Lucida Sans Unicode" w:cs="Lucida Sans Unicode"/>
          <w:b/>
          <w:bCs/>
          <w:color w:val="000000"/>
          <w:sz w:val="20"/>
          <w:szCs w:val="20"/>
          <w:lang w:eastAsia="sk-SK"/>
        </w:rPr>
        <w:t>Postupy preskúmania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VI.4.1)</w:t>
      </w:r>
      <w:r w:rsidRPr="00317515">
        <w:rPr>
          <w:rFonts w:ascii="Lucida Sans Unicode" w:eastAsia="Times New Roman" w:hAnsi="Lucida Sans Unicode" w:cs="Lucida Sans Unicode"/>
          <w:b/>
          <w:bCs/>
          <w:color w:val="000000"/>
          <w:sz w:val="20"/>
          <w:szCs w:val="20"/>
          <w:lang w:eastAsia="sk-SK"/>
        </w:rPr>
        <w:t>Orgán zodpovedný za preskúmanie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Úradný názov: Državna komisija za kontrolu postupaka javne nabave</w:t>
      </w:r>
      <w:r w:rsidRPr="00317515">
        <w:rPr>
          <w:rFonts w:ascii="Lucida Sans Unicode" w:eastAsia="Times New Roman" w:hAnsi="Lucida Sans Unicode" w:cs="Lucida Sans Unicode"/>
          <w:color w:val="000000"/>
          <w:sz w:val="20"/>
          <w:szCs w:val="20"/>
          <w:lang w:eastAsia="sk-SK"/>
        </w:rPr>
        <w:br/>
        <w:t>Poštová adresa: Koturaška cesta 43/IV</w:t>
      </w:r>
      <w:r w:rsidRPr="00317515">
        <w:rPr>
          <w:rFonts w:ascii="Lucida Sans Unicode" w:eastAsia="Times New Roman" w:hAnsi="Lucida Sans Unicode" w:cs="Lucida Sans Unicode"/>
          <w:color w:val="000000"/>
          <w:sz w:val="20"/>
          <w:szCs w:val="20"/>
          <w:lang w:eastAsia="sk-SK"/>
        </w:rPr>
        <w:br/>
        <w:t>Mesto/obec: Zagreb</w:t>
      </w:r>
      <w:r w:rsidRPr="00317515">
        <w:rPr>
          <w:rFonts w:ascii="Lucida Sans Unicode" w:eastAsia="Times New Roman" w:hAnsi="Lucida Sans Unicode" w:cs="Lucida Sans Unicode"/>
          <w:color w:val="000000"/>
          <w:sz w:val="20"/>
          <w:szCs w:val="20"/>
          <w:lang w:eastAsia="sk-SK"/>
        </w:rPr>
        <w:br/>
        <w:t>PSČ: 10000</w:t>
      </w:r>
      <w:r w:rsidRPr="00317515">
        <w:rPr>
          <w:rFonts w:ascii="Lucida Sans Unicode" w:eastAsia="Times New Roman" w:hAnsi="Lucida Sans Unicode" w:cs="Lucida Sans Unicode"/>
          <w:color w:val="000000"/>
          <w:sz w:val="20"/>
          <w:szCs w:val="20"/>
          <w:lang w:eastAsia="sk-SK"/>
        </w:rPr>
        <w:br/>
        <w:t>Štát: Chorvátsko</w:t>
      </w:r>
      <w:r w:rsidRPr="00317515">
        <w:rPr>
          <w:rFonts w:ascii="Lucida Sans Unicode" w:eastAsia="Times New Roman" w:hAnsi="Lucida Sans Unicode" w:cs="Lucida Sans Unicode"/>
          <w:color w:val="000000"/>
          <w:sz w:val="20"/>
          <w:szCs w:val="20"/>
          <w:lang w:eastAsia="sk-SK"/>
        </w:rPr>
        <w:br/>
        <w:t>E-mail: </w:t>
      </w:r>
      <w:hyperlink r:id="rId154" w:history="1">
        <w:r w:rsidRPr="00317515">
          <w:rPr>
            <w:rFonts w:ascii="Lucida Sans Unicode" w:eastAsia="Times New Roman" w:hAnsi="Lucida Sans Unicode" w:cs="Lucida Sans Unicode"/>
            <w:color w:val="3366CC"/>
            <w:sz w:val="20"/>
            <w:szCs w:val="20"/>
            <w:u w:val="single"/>
            <w:lang w:eastAsia="sk-SK"/>
          </w:rPr>
          <w:t>dkom@dkom.hr</w:t>
        </w:r>
      </w:hyperlink>
      <w:r w:rsidRPr="00317515">
        <w:rPr>
          <w:rFonts w:ascii="Lucida Sans Unicode" w:eastAsia="Times New Roman" w:hAnsi="Lucida Sans Unicode" w:cs="Lucida Sans Unicode"/>
          <w:color w:val="000000"/>
          <w:sz w:val="20"/>
          <w:szCs w:val="20"/>
          <w:lang w:eastAsia="sk-SK"/>
        </w:rPr>
        <w:br/>
        <w:t>Telefón: +385 14559930</w:t>
      </w:r>
      <w:r w:rsidRPr="00317515">
        <w:rPr>
          <w:rFonts w:ascii="Lucida Sans Unicode" w:eastAsia="Times New Roman" w:hAnsi="Lucida Sans Unicode" w:cs="Lucida Sans Unicode"/>
          <w:color w:val="000000"/>
          <w:sz w:val="20"/>
          <w:szCs w:val="20"/>
          <w:lang w:eastAsia="sk-SK"/>
        </w:rPr>
        <w:br/>
        <w:t>Fax: +385 14559933</w:t>
      </w:r>
      <w:r w:rsidRPr="00317515">
        <w:rPr>
          <w:rFonts w:ascii="Lucida Sans Unicode" w:eastAsia="Times New Roman" w:hAnsi="Lucida Sans Unicode" w:cs="Lucida Sans Unicode"/>
          <w:color w:val="000000"/>
          <w:sz w:val="20"/>
          <w:szCs w:val="20"/>
          <w:lang w:eastAsia="sk-SK"/>
        </w:rPr>
        <w:br/>
        <w:t>Internetová adresa: </w:t>
      </w:r>
      <w:hyperlink r:id="rId155" w:tgtFrame="_blank" w:history="1">
        <w:r w:rsidRPr="00317515">
          <w:rPr>
            <w:rFonts w:ascii="Lucida Sans Unicode" w:eastAsia="Times New Roman" w:hAnsi="Lucida Sans Unicode" w:cs="Lucida Sans Unicode"/>
            <w:color w:val="3366CC"/>
            <w:sz w:val="20"/>
            <w:szCs w:val="20"/>
            <w:u w:val="single"/>
            <w:lang w:eastAsia="sk-SK"/>
          </w:rPr>
          <w:t>www.dkom.hr</w:t>
        </w:r>
      </w:hyperlink>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VI.4.3)</w:t>
      </w:r>
      <w:r w:rsidRPr="00317515">
        <w:rPr>
          <w:rFonts w:ascii="Lucida Sans Unicode" w:eastAsia="Times New Roman" w:hAnsi="Lucida Sans Unicode" w:cs="Lucida Sans Unicode"/>
          <w:b/>
          <w:bCs/>
          <w:color w:val="000000"/>
          <w:sz w:val="20"/>
          <w:szCs w:val="20"/>
          <w:lang w:eastAsia="sk-SK"/>
        </w:rPr>
        <w:t>Postup preskúmania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Presné informácie o termínoch na postup preskúmania: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U otvorenom postupku žalba se izjavljuje u roku od deset (10) dana, i to od dana: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1. objave poziva na nadmetanje, u odnosu na sadržaj poziva ili dokumentacije o nabavi,</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2. objave obavijesti o ispravku, u odnosu na sadržaj ispravka,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3. objave izmjene dokumentacije o nabavi, u odnosu na sadržaj izmjene dokumentacije,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4. otvaranja ponuda u odnosu na propuštanje Naručitelja da valjano odgovori na pravodobno dostavljen zahtjev dodatne informacije, objašnjenja ili izmjene dokumentacije o nabavi te na postupak otvaranja ponuda,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5. primitka odluke o odabiru ili poništenju, u odnosu na postupak pregleda, ocjene i odabira ponuda, ili razloge poništenja.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Žalitelj koji je propustio izjaviti žalbu u određenoj fazi otvorenog postupka javne nabave nema pravo na žalbu u kasnijoj fazi postupka za prethodnu fazu.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VI.5)</w:t>
      </w:r>
      <w:r w:rsidRPr="00317515">
        <w:rPr>
          <w:rFonts w:ascii="Lucida Sans Unicode" w:eastAsia="Times New Roman" w:hAnsi="Lucida Sans Unicode" w:cs="Lucida Sans Unicode"/>
          <w:b/>
          <w:bCs/>
          <w:color w:val="000000"/>
          <w:sz w:val="20"/>
          <w:szCs w:val="20"/>
          <w:lang w:eastAsia="sk-SK"/>
        </w:rPr>
        <w:t>Dátum odoslania tohto oznámenia:</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15/02/2021</w:t>
      </w: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317515" w:rsidRDefault="007908E7"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101</w:t>
      </w:r>
    </w:p>
    <w:p w:rsidR="00317515" w:rsidRPr="00317515" w:rsidRDefault="00317515" w:rsidP="0031751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317515">
        <w:rPr>
          <w:rFonts w:ascii="Lucida Sans Unicode" w:eastAsia="Times New Roman" w:hAnsi="Lucida Sans Unicode" w:cs="Lucida Sans Unicode"/>
          <w:b/>
          <w:bCs/>
          <w:color w:val="444444"/>
          <w:sz w:val="20"/>
          <w:szCs w:val="20"/>
          <w:lang w:eastAsia="sk-SK"/>
        </w:rPr>
        <w:t>Chorvátsko-Záhreb: Izotopové činidlá</w:t>
      </w:r>
    </w:p>
    <w:p w:rsidR="00317515" w:rsidRPr="00317515" w:rsidRDefault="00317515" w:rsidP="0031751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317515">
        <w:rPr>
          <w:rFonts w:ascii="Lucida Sans Unicode" w:eastAsia="Times New Roman" w:hAnsi="Lucida Sans Unicode" w:cs="Lucida Sans Unicode"/>
          <w:b/>
          <w:bCs/>
          <w:color w:val="444444"/>
          <w:sz w:val="20"/>
          <w:szCs w:val="20"/>
          <w:lang w:eastAsia="sk-SK"/>
        </w:rPr>
        <w:t>2021/S 035-085338</w:t>
      </w:r>
    </w:p>
    <w:p w:rsidR="00317515" w:rsidRPr="00317515" w:rsidRDefault="00317515" w:rsidP="0031751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317515">
        <w:rPr>
          <w:rFonts w:ascii="Lucida Sans Unicode" w:eastAsia="Times New Roman" w:hAnsi="Lucida Sans Unicode" w:cs="Lucida Sans Unicode"/>
          <w:b/>
          <w:bCs/>
          <w:color w:val="444444"/>
          <w:sz w:val="20"/>
          <w:szCs w:val="20"/>
          <w:lang w:eastAsia="sk-SK"/>
        </w:rPr>
        <w:t>Oznámenie o vyhlásení verejného obstarávania</w:t>
      </w:r>
    </w:p>
    <w:p w:rsidR="00317515" w:rsidRPr="00317515" w:rsidRDefault="00317515" w:rsidP="0031751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317515">
        <w:rPr>
          <w:rFonts w:ascii="Lucida Sans Unicode" w:eastAsia="Times New Roman" w:hAnsi="Lucida Sans Unicode" w:cs="Lucida Sans Unicode"/>
          <w:b/>
          <w:bCs/>
          <w:color w:val="444444"/>
          <w:sz w:val="20"/>
          <w:szCs w:val="20"/>
          <w:lang w:eastAsia="sk-SK"/>
        </w:rPr>
        <w:t>Tovary</w:t>
      </w:r>
    </w:p>
    <w:p w:rsidR="00317515" w:rsidRPr="00317515" w:rsidRDefault="00317515" w:rsidP="00317515">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317515">
        <w:rPr>
          <w:rFonts w:ascii="Lucida Sans Unicode" w:eastAsia="Times New Roman" w:hAnsi="Lucida Sans Unicode" w:cs="Lucida Sans Unicode"/>
          <w:b/>
          <w:bCs/>
          <w:color w:val="444444"/>
          <w:sz w:val="20"/>
          <w:szCs w:val="20"/>
          <w:lang w:eastAsia="sk-SK"/>
        </w:rPr>
        <w:t>Právny základ:</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444444"/>
          <w:sz w:val="20"/>
          <w:szCs w:val="20"/>
          <w:lang w:eastAsia="sk-SK"/>
        </w:rPr>
        <w:t>Smernica 2014/24/EÚ</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317515">
        <w:rPr>
          <w:rFonts w:ascii="Lucida Sans Unicode" w:eastAsia="Times New Roman" w:hAnsi="Lucida Sans Unicode" w:cs="Lucida Sans Unicode"/>
          <w:b/>
          <w:bCs/>
          <w:color w:val="444444"/>
          <w:sz w:val="20"/>
          <w:szCs w:val="20"/>
          <w:u w:val="single"/>
          <w:lang w:eastAsia="sk-SK"/>
        </w:rPr>
        <w:t>Oddiel I: Verejný obstarávateľ</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I.1)</w:t>
      </w:r>
      <w:r w:rsidRPr="00317515">
        <w:rPr>
          <w:rFonts w:ascii="Lucida Sans Unicode" w:eastAsia="Times New Roman" w:hAnsi="Lucida Sans Unicode" w:cs="Lucida Sans Unicode"/>
          <w:b/>
          <w:bCs/>
          <w:color w:val="000000"/>
          <w:sz w:val="20"/>
          <w:szCs w:val="20"/>
          <w:lang w:eastAsia="sk-SK"/>
        </w:rPr>
        <w:t>Názov a adresy</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Úradný názov: Klinički bolnički centar Zagreb</w:t>
      </w:r>
      <w:r w:rsidRPr="00317515">
        <w:rPr>
          <w:rFonts w:ascii="Lucida Sans Unicode" w:eastAsia="Times New Roman" w:hAnsi="Lucida Sans Unicode" w:cs="Lucida Sans Unicode"/>
          <w:color w:val="000000"/>
          <w:sz w:val="20"/>
          <w:szCs w:val="20"/>
          <w:lang w:eastAsia="sk-SK"/>
        </w:rPr>
        <w:br/>
        <w:t>Identifikačné číslo organizácie (IČO): 46377257342</w:t>
      </w:r>
      <w:r w:rsidRPr="00317515">
        <w:rPr>
          <w:rFonts w:ascii="Lucida Sans Unicode" w:eastAsia="Times New Roman" w:hAnsi="Lucida Sans Unicode" w:cs="Lucida Sans Unicode"/>
          <w:color w:val="000000"/>
          <w:sz w:val="20"/>
          <w:szCs w:val="20"/>
          <w:lang w:eastAsia="sk-SK"/>
        </w:rPr>
        <w:br/>
        <w:t>Poštová adresa: Kišpatićeva 12</w:t>
      </w:r>
      <w:r w:rsidRPr="00317515">
        <w:rPr>
          <w:rFonts w:ascii="Lucida Sans Unicode" w:eastAsia="Times New Roman" w:hAnsi="Lucida Sans Unicode" w:cs="Lucida Sans Unicode"/>
          <w:color w:val="000000"/>
          <w:sz w:val="20"/>
          <w:szCs w:val="20"/>
          <w:lang w:eastAsia="sk-SK"/>
        </w:rPr>
        <w:br/>
        <w:t>Mesto/obec: Zagreb</w:t>
      </w:r>
      <w:r w:rsidRPr="00317515">
        <w:rPr>
          <w:rFonts w:ascii="Lucida Sans Unicode" w:eastAsia="Times New Roman" w:hAnsi="Lucida Sans Unicode" w:cs="Lucida Sans Unicode"/>
          <w:color w:val="000000"/>
          <w:sz w:val="20"/>
          <w:szCs w:val="20"/>
          <w:lang w:eastAsia="sk-SK"/>
        </w:rPr>
        <w:br/>
        <w:t>Kód NUTS: HR041 Grad Zagreb</w:t>
      </w:r>
      <w:r w:rsidRPr="00317515">
        <w:rPr>
          <w:rFonts w:ascii="Lucida Sans Unicode" w:eastAsia="Times New Roman" w:hAnsi="Lucida Sans Unicode" w:cs="Lucida Sans Unicode"/>
          <w:color w:val="000000"/>
          <w:sz w:val="20"/>
          <w:szCs w:val="20"/>
          <w:lang w:eastAsia="sk-SK"/>
        </w:rPr>
        <w:br/>
        <w:t>PSČ: 10000</w:t>
      </w:r>
      <w:r w:rsidRPr="00317515">
        <w:rPr>
          <w:rFonts w:ascii="Lucida Sans Unicode" w:eastAsia="Times New Roman" w:hAnsi="Lucida Sans Unicode" w:cs="Lucida Sans Unicode"/>
          <w:color w:val="000000"/>
          <w:sz w:val="20"/>
          <w:szCs w:val="20"/>
          <w:lang w:eastAsia="sk-SK"/>
        </w:rPr>
        <w:br/>
        <w:t>Štát: Chorvátsko</w:t>
      </w:r>
      <w:r w:rsidRPr="00317515">
        <w:rPr>
          <w:rFonts w:ascii="Lucida Sans Unicode" w:eastAsia="Times New Roman" w:hAnsi="Lucida Sans Unicode" w:cs="Lucida Sans Unicode"/>
          <w:color w:val="000000"/>
          <w:sz w:val="20"/>
          <w:szCs w:val="20"/>
          <w:lang w:eastAsia="sk-SK"/>
        </w:rPr>
        <w:br/>
        <w:t>Kontaktná osoba: Petra Križić</w:t>
      </w:r>
      <w:r w:rsidRPr="00317515">
        <w:rPr>
          <w:rFonts w:ascii="Lucida Sans Unicode" w:eastAsia="Times New Roman" w:hAnsi="Lucida Sans Unicode" w:cs="Lucida Sans Unicode"/>
          <w:color w:val="000000"/>
          <w:sz w:val="20"/>
          <w:szCs w:val="20"/>
          <w:lang w:eastAsia="sk-SK"/>
        </w:rPr>
        <w:br/>
        <w:t>E-mail: </w:t>
      </w:r>
      <w:hyperlink r:id="rId156" w:history="1">
        <w:r w:rsidRPr="00317515">
          <w:rPr>
            <w:rFonts w:ascii="Lucida Sans Unicode" w:eastAsia="Times New Roman" w:hAnsi="Lucida Sans Unicode" w:cs="Lucida Sans Unicode"/>
            <w:color w:val="3366CC"/>
            <w:sz w:val="20"/>
            <w:szCs w:val="20"/>
            <w:u w:val="single"/>
            <w:lang w:eastAsia="sk-SK"/>
          </w:rPr>
          <w:t>petra.krizic1@kbc-zagreb.hr</w:t>
        </w:r>
      </w:hyperlink>
      <w:r w:rsidRPr="00317515">
        <w:rPr>
          <w:rFonts w:ascii="Lucida Sans Unicode" w:eastAsia="Times New Roman" w:hAnsi="Lucida Sans Unicode" w:cs="Lucida Sans Unicode"/>
          <w:color w:val="000000"/>
          <w:sz w:val="20"/>
          <w:szCs w:val="20"/>
          <w:lang w:eastAsia="sk-SK"/>
        </w:rPr>
        <w:br/>
        <w:t>Telefón: +385 12368959</w:t>
      </w:r>
      <w:r w:rsidRPr="00317515">
        <w:rPr>
          <w:rFonts w:ascii="Lucida Sans Unicode" w:eastAsia="Times New Roman" w:hAnsi="Lucida Sans Unicode" w:cs="Lucida Sans Unicode"/>
          <w:color w:val="000000"/>
          <w:sz w:val="20"/>
          <w:szCs w:val="20"/>
          <w:lang w:eastAsia="sk-SK"/>
        </w:rPr>
        <w:br/>
        <w:t>Fax: +385 12379924</w:t>
      </w:r>
      <w:r w:rsidRPr="00317515">
        <w:rPr>
          <w:rFonts w:ascii="Lucida Sans Unicode" w:eastAsia="Times New Roman" w:hAnsi="Lucida Sans Unicode" w:cs="Lucida Sans Unicode"/>
          <w:color w:val="000000"/>
          <w:sz w:val="20"/>
          <w:szCs w:val="20"/>
          <w:lang w:eastAsia="sk-SK"/>
        </w:rPr>
        <w:br/>
      </w:r>
      <w:r w:rsidRPr="00317515">
        <w:rPr>
          <w:rFonts w:ascii="Lucida Sans Unicode" w:eastAsia="Times New Roman" w:hAnsi="Lucida Sans Unicode" w:cs="Lucida Sans Unicode"/>
          <w:b/>
          <w:bCs/>
          <w:color w:val="000000"/>
          <w:sz w:val="20"/>
          <w:szCs w:val="20"/>
          <w:lang w:eastAsia="sk-SK"/>
        </w:rPr>
        <w:t>Internetová adresa (internetové adresy):</w:t>
      </w:r>
      <w:r w:rsidRPr="00317515">
        <w:rPr>
          <w:rFonts w:ascii="Lucida Sans Unicode" w:eastAsia="Times New Roman" w:hAnsi="Lucida Sans Unicode" w:cs="Lucida Sans Unicode"/>
          <w:color w:val="000000"/>
          <w:sz w:val="20"/>
          <w:szCs w:val="20"/>
          <w:lang w:eastAsia="sk-SK"/>
        </w:rPr>
        <w:br/>
        <w:t>Hlavná adresa: </w:t>
      </w:r>
      <w:hyperlink r:id="rId157" w:tgtFrame="_blank" w:history="1">
        <w:r w:rsidRPr="00317515">
          <w:rPr>
            <w:rFonts w:ascii="Lucida Sans Unicode" w:eastAsia="Times New Roman" w:hAnsi="Lucida Sans Unicode" w:cs="Lucida Sans Unicode"/>
            <w:color w:val="3366CC"/>
            <w:sz w:val="20"/>
            <w:szCs w:val="20"/>
            <w:u w:val="single"/>
            <w:lang w:eastAsia="sk-SK"/>
          </w:rPr>
          <w:t>https://www.kbc-zagreb.hr/</w:t>
        </w:r>
      </w:hyperlink>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I.3)</w:t>
      </w:r>
      <w:r w:rsidRPr="00317515">
        <w:rPr>
          <w:rFonts w:ascii="Lucida Sans Unicode" w:eastAsia="Times New Roman" w:hAnsi="Lucida Sans Unicode" w:cs="Lucida Sans Unicode"/>
          <w:b/>
          <w:bCs/>
          <w:color w:val="000000"/>
          <w:sz w:val="20"/>
          <w:szCs w:val="20"/>
          <w:lang w:eastAsia="sk-SK"/>
        </w:rPr>
        <w:t>Komunikácia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58" w:tgtFrame="_blank" w:history="1">
        <w:r w:rsidRPr="00317515">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https://eojn.nn.hr/SPIN/application/ipn/DocumentManagement/DokumentPodaciFrm.aspx?OznakaDokumenta=2021/S+0F2-0006382</w:t>
        </w:r>
      </w:hyperlink>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Ďalšie informácie možno získať na vyššie uvedenej adrese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59" w:tgtFrame="_blank" w:history="1">
        <w:r w:rsidRPr="00317515">
          <w:rPr>
            <w:rFonts w:ascii="Lucida Sans Unicode" w:eastAsia="Times New Roman" w:hAnsi="Lucida Sans Unicode" w:cs="Lucida Sans Unicode"/>
            <w:color w:val="3366CC"/>
            <w:sz w:val="20"/>
            <w:szCs w:val="20"/>
            <w:u w:val="single"/>
            <w:lang w:eastAsia="sk-SK"/>
          </w:rPr>
          <w:t>https://eojn.nn.hr/Oglasnik</w:t>
        </w:r>
      </w:hyperlink>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I.4)</w:t>
      </w:r>
      <w:r w:rsidRPr="00317515">
        <w:rPr>
          <w:rFonts w:ascii="Lucida Sans Unicode" w:eastAsia="Times New Roman" w:hAnsi="Lucida Sans Unicode" w:cs="Lucida Sans Unicode"/>
          <w:b/>
          <w:bCs/>
          <w:color w:val="000000"/>
          <w:sz w:val="20"/>
          <w:szCs w:val="20"/>
          <w:lang w:eastAsia="sk-SK"/>
        </w:rPr>
        <w:t>Druh verejného obstarávateľa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Organizácia riadená verejným právom</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I.5)</w:t>
      </w:r>
      <w:r w:rsidRPr="00317515">
        <w:rPr>
          <w:rFonts w:ascii="Lucida Sans Unicode" w:eastAsia="Times New Roman" w:hAnsi="Lucida Sans Unicode" w:cs="Lucida Sans Unicode"/>
          <w:b/>
          <w:bCs/>
          <w:color w:val="000000"/>
          <w:sz w:val="20"/>
          <w:szCs w:val="20"/>
          <w:lang w:eastAsia="sk-SK"/>
        </w:rPr>
        <w:t>Hlavná činnosť</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Zdravotníctvo</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317515">
        <w:rPr>
          <w:rFonts w:ascii="Lucida Sans Unicode" w:eastAsia="Times New Roman" w:hAnsi="Lucida Sans Unicode" w:cs="Lucida Sans Unicode"/>
          <w:b/>
          <w:bCs/>
          <w:color w:val="444444"/>
          <w:sz w:val="20"/>
          <w:szCs w:val="20"/>
          <w:u w:val="single"/>
          <w:lang w:eastAsia="sk-SK"/>
        </w:rPr>
        <w:t>Oddiel II: Predmet</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II.1)</w:t>
      </w:r>
      <w:r w:rsidRPr="00317515">
        <w:rPr>
          <w:rFonts w:ascii="Lucida Sans Unicode" w:eastAsia="Times New Roman" w:hAnsi="Lucida Sans Unicode" w:cs="Lucida Sans Unicode"/>
          <w:b/>
          <w:bCs/>
          <w:color w:val="000000"/>
          <w:sz w:val="20"/>
          <w:szCs w:val="20"/>
          <w:lang w:eastAsia="sk-SK"/>
        </w:rPr>
        <w:t>Rozsah obstarávania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II.1.1)</w:t>
      </w:r>
      <w:r w:rsidRPr="00317515">
        <w:rPr>
          <w:rFonts w:ascii="Lucida Sans Unicode" w:eastAsia="Times New Roman" w:hAnsi="Lucida Sans Unicode" w:cs="Lucida Sans Unicode"/>
          <w:b/>
          <w:bCs/>
          <w:color w:val="000000"/>
          <w:sz w:val="20"/>
          <w:szCs w:val="20"/>
          <w:lang w:eastAsia="sk-SK"/>
        </w:rPr>
        <w:t>Názov: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Nabava izotopa i laboratorijskih reagensa za potrebe nuklearne medicine – hormoni štitnjače, s ciljem sklapanja Okvirnog sporazuma za dvogodišnje razdoblje s jednim gospodarskim subjektom</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Referenčné číslo: 1.1.2.A.173</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II.1.2)</w:t>
      </w:r>
      <w:r w:rsidRPr="00317515">
        <w:rPr>
          <w:rFonts w:ascii="Lucida Sans Unicode" w:eastAsia="Times New Roman" w:hAnsi="Lucida Sans Unicode" w:cs="Lucida Sans Unicode"/>
          <w:b/>
          <w:bCs/>
          <w:color w:val="000000"/>
          <w:sz w:val="20"/>
          <w:szCs w:val="20"/>
          <w:lang w:eastAsia="sk-SK"/>
        </w:rPr>
        <w:t>Hlavný kód CPV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33696400 Izotopové činidlá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II.1.3)</w:t>
      </w:r>
      <w:r w:rsidRPr="00317515">
        <w:rPr>
          <w:rFonts w:ascii="Lucida Sans Unicode" w:eastAsia="Times New Roman" w:hAnsi="Lucida Sans Unicode" w:cs="Lucida Sans Unicode"/>
          <w:b/>
          <w:bCs/>
          <w:color w:val="000000"/>
          <w:sz w:val="20"/>
          <w:szCs w:val="20"/>
          <w:lang w:eastAsia="sk-SK"/>
        </w:rPr>
        <w:t>Druh zákazky</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Tovary</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II.1.4)</w:t>
      </w:r>
      <w:r w:rsidRPr="00317515">
        <w:rPr>
          <w:rFonts w:ascii="Lucida Sans Unicode" w:eastAsia="Times New Roman" w:hAnsi="Lucida Sans Unicode" w:cs="Lucida Sans Unicode"/>
          <w:b/>
          <w:bCs/>
          <w:color w:val="000000"/>
          <w:sz w:val="20"/>
          <w:szCs w:val="20"/>
          <w:lang w:eastAsia="sk-SK"/>
        </w:rPr>
        <w:t>Stručný opis:</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Nabava izotopa i laboratorijskih reagensa za potrebe nuklearne medicine – hormoni štitnjače, s ciljem sklapanja Okvirnog sporazuma za dvogodišnje razdoblje s jednim gospodarskim subjektom.</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II.1.5)</w:t>
      </w:r>
      <w:r w:rsidRPr="00317515">
        <w:rPr>
          <w:rFonts w:ascii="Lucida Sans Unicode" w:eastAsia="Times New Roman" w:hAnsi="Lucida Sans Unicode" w:cs="Lucida Sans Unicode"/>
          <w:b/>
          <w:bCs/>
          <w:color w:val="000000"/>
          <w:sz w:val="20"/>
          <w:szCs w:val="20"/>
          <w:lang w:eastAsia="sk-SK"/>
        </w:rPr>
        <w:t>Celková odhadovaná hodnota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Hodnota bez DPH: 1 598 000.00 HRK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II.1.6)</w:t>
      </w:r>
      <w:r w:rsidRPr="00317515">
        <w:rPr>
          <w:rFonts w:ascii="Lucida Sans Unicode" w:eastAsia="Times New Roman" w:hAnsi="Lucida Sans Unicode" w:cs="Lucida Sans Unicode"/>
          <w:b/>
          <w:bCs/>
          <w:color w:val="000000"/>
          <w:sz w:val="20"/>
          <w:szCs w:val="20"/>
          <w:lang w:eastAsia="sk-SK"/>
        </w:rPr>
        <w:t>Informácie o častiach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Táto zákazka sa delí na časti: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w:t>
      </w:r>
      <w:r w:rsidRPr="00317515">
        <w:rPr>
          <w:rFonts w:ascii="Lucida Sans Unicode" w:eastAsia="Times New Roman" w:hAnsi="Lucida Sans Unicode" w:cs="Lucida Sans Unicode"/>
          <w:b/>
          <w:bCs/>
          <w:color w:val="000000"/>
          <w:sz w:val="20"/>
          <w:szCs w:val="20"/>
          <w:lang w:eastAsia="sk-SK"/>
        </w:rPr>
        <w:t>Opis</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II.2.2)</w:t>
      </w:r>
      <w:r w:rsidRPr="00317515">
        <w:rPr>
          <w:rFonts w:ascii="Lucida Sans Unicode" w:eastAsia="Times New Roman" w:hAnsi="Lucida Sans Unicode" w:cs="Lucida Sans Unicode"/>
          <w:b/>
          <w:bCs/>
          <w:color w:val="000000"/>
          <w:sz w:val="20"/>
          <w:szCs w:val="20"/>
          <w:lang w:eastAsia="sk-SK"/>
        </w:rPr>
        <w:t>Dodatočné kódy CPV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33696400 Izotopové činidlá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II.2.3)</w:t>
      </w:r>
      <w:r w:rsidRPr="00317515">
        <w:rPr>
          <w:rFonts w:ascii="Lucida Sans Unicode" w:eastAsia="Times New Roman" w:hAnsi="Lucida Sans Unicode" w:cs="Lucida Sans Unicode"/>
          <w:b/>
          <w:bCs/>
          <w:color w:val="000000"/>
          <w:sz w:val="20"/>
          <w:szCs w:val="20"/>
          <w:lang w:eastAsia="sk-SK"/>
        </w:rPr>
        <w:t>Miesto vykonania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Kód NUTS: HR041 Grad Zagreb</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Hlavné miesto dodania alebo plnenia: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Klinički bolnički centar Zagreb, Skladište ljekarne, Kišpatićeva 12, Zagreb.</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II.2.4)</w:t>
      </w:r>
      <w:r w:rsidRPr="00317515">
        <w:rPr>
          <w:rFonts w:ascii="Lucida Sans Unicode" w:eastAsia="Times New Roman" w:hAnsi="Lucida Sans Unicode" w:cs="Lucida Sans Unicode"/>
          <w:b/>
          <w:bCs/>
          <w:color w:val="000000"/>
          <w:sz w:val="20"/>
          <w:szCs w:val="20"/>
          <w:lang w:eastAsia="sk-SK"/>
        </w:rPr>
        <w:t>Opis obstarávania: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Nabava izotopa i laboratorijskih reagensa za potrebe nuklearne medicine – hormoni štitnjače, s ciljem sklapanja Okvirnog sporazuma za dvogodišnje razdoblje s jednim gospodarskim subjektom.</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II.2.5)</w:t>
      </w:r>
      <w:r w:rsidRPr="00317515">
        <w:rPr>
          <w:rFonts w:ascii="Lucida Sans Unicode" w:eastAsia="Times New Roman" w:hAnsi="Lucida Sans Unicode" w:cs="Lucida Sans Unicode"/>
          <w:b/>
          <w:bCs/>
          <w:color w:val="000000"/>
          <w:sz w:val="20"/>
          <w:szCs w:val="20"/>
          <w:lang w:eastAsia="sk-SK"/>
        </w:rPr>
        <w:t>Kritériá na vyhodnotenie ponúk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Nižšie uvedené kritériá</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Kritérium kvality - Názov: Kvaliteta proizvoda / Relatívna váha: 30 %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Cena - Relatívna váha: 70 %</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II.2.6)</w:t>
      </w:r>
      <w:r w:rsidRPr="00317515">
        <w:rPr>
          <w:rFonts w:ascii="Lucida Sans Unicode" w:eastAsia="Times New Roman" w:hAnsi="Lucida Sans Unicode" w:cs="Lucida Sans Unicode"/>
          <w:b/>
          <w:bCs/>
          <w:color w:val="000000"/>
          <w:sz w:val="20"/>
          <w:szCs w:val="20"/>
          <w:lang w:eastAsia="sk-SK"/>
        </w:rPr>
        <w:t>Odhadovaná hodnota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Hodnota bez DPH: 1 598 000.00 HRK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II.2.7)</w:t>
      </w:r>
      <w:r w:rsidRPr="0031751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Trvanie v mesiacoch: 24</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Toto obstarávanie môže byť obnovené: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II.2.10)</w:t>
      </w:r>
      <w:r w:rsidRPr="00317515">
        <w:rPr>
          <w:rFonts w:ascii="Lucida Sans Unicode" w:eastAsia="Times New Roman" w:hAnsi="Lucida Sans Unicode" w:cs="Lucida Sans Unicode"/>
          <w:b/>
          <w:bCs/>
          <w:color w:val="000000"/>
          <w:sz w:val="20"/>
          <w:szCs w:val="20"/>
          <w:lang w:eastAsia="sk-SK"/>
        </w:rPr>
        <w:t>Informácie o variantoch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Budú sa akceptovať varianty: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II.2.11)</w:t>
      </w:r>
      <w:r w:rsidRPr="00317515">
        <w:rPr>
          <w:rFonts w:ascii="Lucida Sans Unicode" w:eastAsia="Times New Roman" w:hAnsi="Lucida Sans Unicode" w:cs="Lucida Sans Unicode"/>
          <w:b/>
          <w:bCs/>
          <w:color w:val="000000"/>
          <w:sz w:val="20"/>
          <w:szCs w:val="20"/>
          <w:lang w:eastAsia="sk-SK"/>
        </w:rPr>
        <w:t>Informácie o opciách</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Opcie: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II.2.13)</w:t>
      </w:r>
      <w:r w:rsidRPr="00317515">
        <w:rPr>
          <w:rFonts w:ascii="Lucida Sans Unicode" w:eastAsia="Times New Roman" w:hAnsi="Lucida Sans Unicode" w:cs="Lucida Sans Unicode"/>
          <w:b/>
          <w:bCs/>
          <w:color w:val="000000"/>
          <w:sz w:val="20"/>
          <w:szCs w:val="20"/>
          <w:lang w:eastAsia="sk-SK"/>
        </w:rPr>
        <w:t>Informácie o fondoch Európskej únie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II.2.14)</w:t>
      </w:r>
      <w:r w:rsidRPr="00317515">
        <w:rPr>
          <w:rFonts w:ascii="Lucida Sans Unicode" w:eastAsia="Times New Roman" w:hAnsi="Lucida Sans Unicode" w:cs="Lucida Sans Unicode"/>
          <w:b/>
          <w:bCs/>
          <w:color w:val="000000"/>
          <w:sz w:val="20"/>
          <w:szCs w:val="20"/>
          <w:lang w:eastAsia="sk-SK"/>
        </w:rPr>
        <w:t>Doplňujúce informácie</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317515">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III.1)</w:t>
      </w:r>
      <w:r w:rsidRPr="00317515">
        <w:rPr>
          <w:rFonts w:ascii="Lucida Sans Unicode" w:eastAsia="Times New Roman" w:hAnsi="Lucida Sans Unicode" w:cs="Lucida Sans Unicode"/>
          <w:b/>
          <w:bCs/>
          <w:color w:val="000000"/>
          <w:sz w:val="20"/>
          <w:szCs w:val="20"/>
          <w:lang w:eastAsia="sk-SK"/>
        </w:rPr>
        <w:t>Podmienky účasti</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III.1.1)</w:t>
      </w:r>
      <w:r w:rsidRPr="00317515">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Zoznam a krátky opis podmienok: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Izvadak iz sudskog, obrtnog, strukovnog ili drugog odgovarajućeg registra koji se vodi u državi članici njegova poslovnog nastana.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III.1.2)</w:t>
      </w:r>
      <w:r w:rsidRPr="00317515">
        <w:rPr>
          <w:rFonts w:ascii="Lucida Sans Unicode" w:eastAsia="Times New Roman" w:hAnsi="Lucida Sans Unicode" w:cs="Lucida Sans Unicode"/>
          <w:b/>
          <w:bCs/>
          <w:color w:val="000000"/>
          <w:sz w:val="20"/>
          <w:szCs w:val="20"/>
          <w:lang w:eastAsia="sk-SK"/>
        </w:rPr>
        <w:t>Ekonomické a finančné postavenie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Kritériá výberu stanovené v dokumentoch k obstarávaniu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III.1.3)</w:t>
      </w:r>
      <w:r w:rsidRPr="00317515">
        <w:rPr>
          <w:rFonts w:ascii="Lucida Sans Unicode" w:eastAsia="Times New Roman" w:hAnsi="Lucida Sans Unicode" w:cs="Lucida Sans Unicode"/>
          <w:b/>
          <w:bCs/>
          <w:color w:val="000000"/>
          <w:sz w:val="20"/>
          <w:szCs w:val="20"/>
          <w:lang w:eastAsia="sk-SK"/>
        </w:rPr>
        <w:t>Technická a odborná spôsobilosť</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Kritériá výberu stanovené v dokumentoch k obstarávaniu</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317515">
        <w:rPr>
          <w:rFonts w:ascii="Lucida Sans Unicode" w:eastAsia="Times New Roman" w:hAnsi="Lucida Sans Unicode" w:cs="Lucida Sans Unicode"/>
          <w:b/>
          <w:bCs/>
          <w:color w:val="444444"/>
          <w:sz w:val="20"/>
          <w:szCs w:val="20"/>
          <w:u w:val="single"/>
          <w:lang w:eastAsia="sk-SK"/>
        </w:rPr>
        <w:t>Oddiel IV: Postup</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IV.1)</w:t>
      </w:r>
      <w:r w:rsidRPr="00317515">
        <w:rPr>
          <w:rFonts w:ascii="Lucida Sans Unicode" w:eastAsia="Times New Roman" w:hAnsi="Lucida Sans Unicode" w:cs="Lucida Sans Unicode"/>
          <w:b/>
          <w:bCs/>
          <w:color w:val="000000"/>
          <w:sz w:val="20"/>
          <w:szCs w:val="20"/>
          <w:lang w:eastAsia="sk-SK"/>
        </w:rPr>
        <w:t>Opis</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IV.1.1)</w:t>
      </w:r>
      <w:r w:rsidRPr="00317515">
        <w:rPr>
          <w:rFonts w:ascii="Lucida Sans Unicode" w:eastAsia="Times New Roman" w:hAnsi="Lucida Sans Unicode" w:cs="Lucida Sans Unicode"/>
          <w:b/>
          <w:bCs/>
          <w:color w:val="000000"/>
          <w:sz w:val="20"/>
          <w:szCs w:val="20"/>
          <w:lang w:eastAsia="sk-SK"/>
        </w:rPr>
        <w:t>Druh postupu</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Verejná súťaž</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IV.1.3)</w:t>
      </w:r>
      <w:r w:rsidRPr="00317515">
        <w:rPr>
          <w:rFonts w:ascii="Lucida Sans Unicode" w:eastAsia="Times New Roman" w:hAnsi="Lucida Sans Unicode" w:cs="Lucida Sans Unicode"/>
          <w:b/>
          <w:bCs/>
          <w:color w:val="000000"/>
          <w:sz w:val="20"/>
          <w:szCs w:val="20"/>
          <w:lang w:eastAsia="sk-SK"/>
        </w:rPr>
        <w:t>Informácie o rámcovej dohode alebo dynamickom nákupnom systéme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Obstarávanie zahŕňa uzavretie rámcovej dohody</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Rámcová dohoda s jediným uchádzačom</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IV.1.8)</w:t>
      </w:r>
      <w:r w:rsidRPr="00317515">
        <w:rPr>
          <w:rFonts w:ascii="Lucida Sans Unicode" w:eastAsia="Times New Roman" w:hAnsi="Lucida Sans Unicode" w:cs="Lucida Sans Unicode"/>
          <w:b/>
          <w:bCs/>
          <w:color w:val="000000"/>
          <w:sz w:val="20"/>
          <w:szCs w:val="20"/>
          <w:lang w:eastAsia="sk-SK"/>
        </w:rPr>
        <w:t>Informácie o dohode o vládnom obstarávaní (GPA)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Na toto obstarávanie sa vzťahuje dohoda o vládnom obstarávaní: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IV.2)</w:t>
      </w:r>
      <w:r w:rsidRPr="00317515">
        <w:rPr>
          <w:rFonts w:ascii="Lucida Sans Unicode" w:eastAsia="Times New Roman" w:hAnsi="Lucida Sans Unicode" w:cs="Lucida Sans Unicode"/>
          <w:b/>
          <w:bCs/>
          <w:color w:val="000000"/>
          <w:sz w:val="20"/>
          <w:szCs w:val="20"/>
          <w:lang w:eastAsia="sk-SK"/>
        </w:rPr>
        <w:t>Administratívne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IV.2.2)</w:t>
      </w:r>
      <w:r w:rsidRPr="00317515">
        <w:rPr>
          <w:rFonts w:ascii="Lucida Sans Unicode" w:eastAsia="Times New Roman" w:hAnsi="Lucida Sans Unicode" w:cs="Lucida Sans Unicode"/>
          <w:b/>
          <w:bCs/>
          <w:color w:val="000000"/>
          <w:sz w:val="20"/>
          <w:szCs w:val="20"/>
          <w:lang w:eastAsia="sk-SK"/>
        </w:rPr>
        <w:t>Lehota na predkladanie ponúk alebo žiadostí o účasť</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Dátum: 26/03/2021</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Miestny čas: 11:00</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IV.2.3)</w:t>
      </w:r>
      <w:r w:rsidRPr="00317515">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IV.2.4)</w:t>
      </w:r>
      <w:r w:rsidRPr="00317515">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Chorvátčina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IV.2.6)</w:t>
      </w:r>
      <w:r w:rsidRPr="00317515">
        <w:rPr>
          <w:rFonts w:ascii="Lucida Sans Unicode" w:eastAsia="Times New Roman" w:hAnsi="Lucida Sans Unicode" w:cs="Lucida Sans Unicode"/>
          <w:b/>
          <w:bCs/>
          <w:color w:val="000000"/>
          <w:sz w:val="20"/>
          <w:szCs w:val="20"/>
          <w:lang w:eastAsia="sk-SK"/>
        </w:rPr>
        <w:t>Minimálna lehota, počas ktorej sú ponuky uchádzačov viazané</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Trvanie v mesiacoch: 6 (od uplynutia lehoty na predkladanie ponúk)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IV.2.7)</w:t>
      </w:r>
      <w:r w:rsidRPr="00317515">
        <w:rPr>
          <w:rFonts w:ascii="Lucida Sans Unicode" w:eastAsia="Times New Roman" w:hAnsi="Lucida Sans Unicode" w:cs="Lucida Sans Unicode"/>
          <w:b/>
          <w:bCs/>
          <w:color w:val="000000"/>
          <w:sz w:val="20"/>
          <w:szCs w:val="20"/>
          <w:lang w:eastAsia="sk-SK"/>
        </w:rPr>
        <w:t>Podmienky na otváranie ponúk</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Dátum: 26/03/2021</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Miestny čas: 11:00</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Miesto:</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Hotel Rebro (ulaz sa stražnje strane), Kišpatićeva 12, mezanin, soba za sastanke.</w:t>
      </w:r>
    </w:p>
    <w:p w:rsidR="00317515" w:rsidRPr="00317515" w:rsidRDefault="00317515" w:rsidP="0031751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317515">
        <w:rPr>
          <w:rFonts w:ascii="Lucida Sans Unicode" w:eastAsia="Times New Roman" w:hAnsi="Lucida Sans Unicode" w:cs="Lucida Sans Unicode"/>
          <w:b/>
          <w:bCs/>
          <w:color w:val="444444"/>
          <w:sz w:val="20"/>
          <w:szCs w:val="20"/>
          <w:u w:val="single"/>
          <w:lang w:eastAsia="sk-SK"/>
        </w:rPr>
        <w:t>Oddiel VI: Doplnkové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VI.1)</w:t>
      </w:r>
      <w:r w:rsidRPr="00317515">
        <w:rPr>
          <w:rFonts w:ascii="Lucida Sans Unicode" w:eastAsia="Times New Roman" w:hAnsi="Lucida Sans Unicode" w:cs="Lucida Sans Unicode"/>
          <w:b/>
          <w:bCs/>
          <w:color w:val="000000"/>
          <w:sz w:val="20"/>
          <w:szCs w:val="20"/>
          <w:lang w:eastAsia="sk-SK"/>
        </w:rPr>
        <w:t>Informácie o opakovaní obstarávania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Toto obstarávanie sa bude opakovať: 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VI.3)</w:t>
      </w:r>
      <w:r w:rsidRPr="00317515">
        <w:rPr>
          <w:rFonts w:ascii="Lucida Sans Unicode" w:eastAsia="Times New Roman" w:hAnsi="Lucida Sans Unicode" w:cs="Lucida Sans Unicode"/>
          <w:b/>
          <w:bCs/>
          <w:color w:val="000000"/>
          <w:sz w:val="20"/>
          <w:szCs w:val="20"/>
          <w:lang w:eastAsia="sk-SK"/>
        </w:rPr>
        <w:t>Doplňujúce informácie: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VI.4)</w:t>
      </w:r>
      <w:r w:rsidRPr="00317515">
        <w:rPr>
          <w:rFonts w:ascii="Lucida Sans Unicode" w:eastAsia="Times New Roman" w:hAnsi="Lucida Sans Unicode" w:cs="Lucida Sans Unicode"/>
          <w:b/>
          <w:bCs/>
          <w:color w:val="000000"/>
          <w:sz w:val="20"/>
          <w:szCs w:val="20"/>
          <w:lang w:eastAsia="sk-SK"/>
        </w:rPr>
        <w:t>Postupy preskúmania</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17515">
        <w:rPr>
          <w:rFonts w:ascii="Lucida Sans Unicode" w:eastAsia="Times New Roman" w:hAnsi="Lucida Sans Unicode" w:cs="Lucida Sans Unicode"/>
          <w:color w:val="000000"/>
          <w:sz w:val="20"/>
          <w:szCs w:val="20"/>
          <w:lang w:eastAsia="sk-SK"/>
        </w:rPr>
        <w:t>VI.4.1)</w:t>
      </w:r>
      <w:r w:rsidRPr="00317515">
        <w:rPr>
          <w:rFonts w:ascii="Lucida Sans Unicode" w:eastAsia="Times New Roman" w:hAnsi="Lucida Sans Unicode" w:cs="Lucida Sans Unicode"/>
          <w:b/>
          <w:bCs/>
          <w:color w:val="000000"/>
          <w:sz w:val="20"/>
          <w:szCs w:val="20"/>
          <w:lang w:eastAsia="sk-SK"/>
        </w:rPr>
        <w:t>Orgán zodpovedný za preskúmanie</w:t>
      </w:r>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Úradný názov: Državna komisija za kontrolu postupaka javne nabave</w:t>
      </w:r>
      <w:r w:rsidRPr="00317515">
        <w:rPr>
          <w:rFonts w:ascii="Lucida Sans Unicode" w:eastAsia="Times New Roman" w:hAnsi="Lucida Sans Unicode" w:cs="Lucida Sans Unicode"/>
          <w:color w:val="000000"/>
          <w:sz w:val="20"/>
          <w:szCs w:val="20"/>
          <w:lang w:eastAsia="sk-SK"/>
        </w:rPr>
        <w:br/>
        <w:t>Poštová adresa: Koturaška cesta 43/IV</w:t>
      </w:r>
      <w:r w:rsidRPr="00317515">
        <w:rPr>
          <w:rFonts w:ascii="Lucida Sans Unicode" w:eastAsia="Times New Roman" w:hAnsi="Lucida Sans Unicode" w:cs="Lucida Sans Unicode"/>
          <w:color w:val="000000"/>
          <w:sz w:val="20"/>
          <w:szCs w:val="20"/>
          <w:lang w:eastAsia="sk-SK"/>
        </w:rPr>
        <w:br/>
        <w:t>Mesto/obec: Zagreb</w:t>
      </w:r>
      <w:r w:rsidRPr="00317515">
        <w:rPr>
          <w:rFonts w:ascii="Lucida Sans Unicode" w:eastAsia="Times New Roman" w:hAnsi="Lucida Sans Unicode" w:cs="Lucida Sans Unicode"/>
          <w:color w:val="000000"/>
          <w:sz w:val="20"/>
          <w:szCs w:val="20"/>
          <w:lang w:eastAsia="sk-SK"/>
        </w:rPr>
        <w:br/>
        <w:t>PSČ: 10000</w:t>
      </w:r>
      <w:r w:rsidRPr="00317515">
        <w:rPr>
          <w:rFonts w:ascii="Lucida Sans Unicode" w:eastAsia="Times New Roman" w:hAnsi="Lucida Sans Unicode" w:cs="Lucida Sans Unicode"/>
          <w:color w:val="000000"/>
          <w:sz w:val="20"/>
          <w:szCs w:val="20"/>
          <w:lang w:eastAsia="sk-SK"/>
        </w:rPr>
        <w:br/>
        <w:t>Štát: Chorvátsko</w:t>
      </w:r>
      <w:r w:rsidRPr="00317515">
        <w:rPr>
          <w:rFonts w:ascii="Lucida Sans Unicode" w:eastAsia="Times New Roman" w:hAnsi="Lucida Sans Unicode" w:cs="Lucida Sans Unicode"/>
          <w:color w:val="000000"/>
          <w:sz w:val="20"/>
          <w:szCs w:val="20"/>
          <w:lang w:eastAsia="sk-SK"/>
        </w:rPr>
        <w:br/>
        <w:t>E-mail: </w:t>
      </w:r>
      <w:hyperlink r:id="rId160" w:history="1">
        <w:r w:rsidRPr="00317515">
          <w:rPr>
            <w:rFonts w:ascii="Lucida Sans Unicode" w:eastAsia="Times New Roman" w:hAnsi="Lucida Sans Unicode" w:cs="Lucida Sans Unicode"/>
            <w:color w:val="3366CC"/>
            <w:sz w:val="20"/>
            <w:szCs w:val="20"/>
            <w:u w:val="single"/>
            <w:lang w:eastAsia="sk-SK"/>
          </w:rPr>
          <w:t>dkom@dkom.hr</w:t>
        </w:r>
      </w:hyperlink>
      <w:r w:rsidRPr="00317515">
        <w:rPr>
          <w:rFonts w:ascii="Lucida Sans Unicode" w:eastAsia="Times New Roman" w:hAnsi="Lucida Sans Unicode" w:cs="Lucida Sans Unicode"/>
          <w:color w:val="000000"/>
          <w:sz w:val="20"/>
          <w:szCs w:val="20"/>
          <w:lang w:eastAsia="sk-SK"/>
        </w:rPr>
        <w:br/>
        <w:t>Telefón: +385 14559930</w:t>
      </w:r>
      <w:r w:rsidRPr="00317515">
        <w:rPr>
          <w:rFonts w:ascii="Lucida Sans Unicode" w:eastAsia="Times New Roman" w:hAnsi="Lucida Sans Unicode" w:cs="Lucida Sans Unicode"/>
          <w:color w:val="000000"/>
          <w:sz w:val="20"/>
          <w:szCs w:val="20"/>
          <w:lang w:eastAsia="sk-SK"/>
        </w:rPr>
        <w:br/>
        <w:t>Fax: +385 14559933</w:t>
      </w:r>
      <w:r w:rsidRPr="00317515">
        <w:rPr>
          <w:rFonts w:ascii="Lucida Sans Unicode" w:eastAsia="Times New Roman" w:hAnsi="Lucida Sans Unicode" w:cs="Lucida Sans Unicode"/>
          <w:color w:val="000000"/>
          <w:sz w:val="20"/>
          <w:szCs w:val="20"/>
          <w:lang w:eastAsia="sk-SK"/>
        </w:rPr>
        <w:br/>
        <w:t>Internetová adresa: </w:t>
      </w:r>
      <w:hyperlink r:id="rId161" w:tgtFrame="_blank" w:history="1">
        <w:r w:rsidRPr="00317515">
          <w:rPr>
            <w:rFonts w:ascii="Lucida Sans Unicode" w:eastAsia="Times New Roman" w:hAnsi="Lucida Sans Unicode" w:cs="Lucida Sans Unicode"/>
            <w:color w:val="3366CC"/>
            <w:sz w:val="20"/>
            <w:szCs w:val="20"/>
            <w:u w:val="single"/>
            <w:lang w:eastAsia="sk-SK"/>
          </w:rPr>
          <w:t>www.dkom.hr</w:t>
        </w:r>
      </w:hyperlink>
    </w:p>
    <w:p w:rsidR="00317515" w:rsidRPr="00317515" w:rsidRDefault="00317515" w:rsidP="003175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17515">
        <w:rPr>
          <w:rFonts w:ascii="Lucida Sans Unicode" w:eastAsia="Times New Roman" w:hAnsi="Lucida Sans Unicode" w:cs="Lucida Sans Unicode"/>
          <w:color w:val="000000"/>
          <w:sz w:val="20"/>
          <w:szCs w:val="20"/>
          <w:lang w:eastAsia="sk-SK"/>
        </w:rPr>
        <w:t>VI.5)</w:t>
      </w:r>
      <w:r w:rsidRPr="00317515">
        <w:rPr>
          <w:rFonts w:ascii="Lucida Sans Unicode" w:eastAsia="Times New Roman" w:hAnsi="Lucida Sans Unicode" w:cs="Lucida Sans Unicode"/>
          <w:b/>
          <w:bCs/>
          <w:color w:val="000000"/>
          <w:sz w:val="20"/>
          <w:szCs w:val="20"/>
          <w:lang w:eastAsia="sk-SK"/>
        </w:rPr>
        <w:t>Dátum odoslania tohto oznámenia:</w:t>
      </w:r>
      <w:r>
        <w:rPr>
          <w:rFonts w:ascii="Lucida Sans Unicode" w:eastAsia="Times New Roman" w:hAnsi="Lucida Sans Unicode" w:cs="Lucida Sans Unicode"/>
          <w:b/>
          <w:bCs/>
          <w:color w:val="000000"/>
          <w:sz w:val="20"/>
          <w:szCs w:val="20"/>
          <w:lang w:eastAsia="sk-SK"/>
        </w:rPr>
        <w:t xml:space="preserve"> </w:t>
      </w:r>
      <w:r w:rsidRPr="00317515">
        <w:rPr>
          <w:rFonts w:ascii="Lucida Sans Unicode" w:eastAsia="Times New Roman" w:hAnsi="Lucida Sans Unicode" w:cs="Lucida Sans Unicode"/>
          <w:color w:val="000000"/>
          <w:sz w:val="20"/>
          <w:szCs w:val="20"/>
          <w:lang w:eastAsia="sk-SK"/>
        </w:rPr>
        <w:t>15/02/2021</w:t>
      </w: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102</w:t>
      </w:r>
    </w:p>
    <w:p w:rsidR="009B6672" w:rsidRPr="009B6672" w:rsidRDefault="009B6672"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B6672">
        <w:rPr>
          <w:rFonts w:ascii="Lucida Sans Unicode" w:eastAsia="Times New Roman" w:hAnsi="Lucida Sans Unicode" w:cs="Lucida Sans Unicode"/>
          <w:b/>
          <w:bCs/>
          <w:color w:val="444444"/>
          <w:sz w:val="20"/>
          <w:szCs w:val="20"/>
          <w:lang w:eastAsia="sk-SK"/>
        </w:rPr>
        <w:t>Chorvátsko-Záhreb: Polokošele</w:t>
      </w:r>
    </w:p>
    <w:p w:rsidR="009B6672" w:rsidRPr="009B6672" w:rsidRDefault="009B6672"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B6672">
        <w:rPr>
          <w:rFonts w:ascii="Lucida Sans Unicode" w:eastAsia="Times New Roman" w:hAnsi="Lucida Sans Unicode" w:cs="Lucida Sans Unicode"/>
          <w:b/>
          <w:bCs/>
          <w:color w:val="444444"/>
          <w:sz w:val="20"/>
          <w:szCs w:val="20"/>
          <w:lang w:eastAsia="sk-SK"/>
        </w:rPr>
        <w:t>2021/S 033-083411</w:t>
      </w:r>
    </w:p>
    <w:p w:rsidR="009B6672" w:rsidRPr="009B6672" w:rsidRDefault="009B6672"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B6672">
        <w:rPr>
          <w:rFonts w:ascii="Lucida Sans Unicode" w:eastAsia="Times New Roman" w:hAnsi="Lucida Sans Unicode" w:cs="Lucida Sans Unicode"/>
          <w:b/>
          <w:bCs/>
          <w:color w:val="444444"/>
          <w:sz w:val="20"/>
          <w:szCs w:val="20"/>
          <w:lang w:eastAsia="sk-SK"/>
        </w:rPr>
        <w:t>Oznámenie o vyhlásení verejného obstarávania – vybrané odvetvia</w:t>
      </w:r>
    </w:p>
    <w:p w:rsidR="009B6672" w:rsidRPr="009B6672" w:rsidRDefault="009B6672"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B6672">
        <w:rPr>
          <w:rFonts w:ascii="Lucida Sans Unicode" w:eastAsia="Times New Roman" w:hAnsi="Lucida Sans Unicode" w:cs="Lucida Sans Unicode"/>
          <w:b/>
          <w:bCs/>
          <w:color w:val="444444"/>
          <w:sz w:val="20"/>
          <w:szCs w:val="20"/>
          <w:lang w:eastAsia="sk-SK"/>
        </w:rPr>
        <w:t>Tovary</w:t>
      </w:r>
    </w:p>
    <w:p w:rsidR="009B6672" w:rsidRPr="009B6672" w:rsidRDefault="009B6672" w:rsidP="009B6672">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9B6672">
        <w:rPr>
          <w:rFonts w:ascii="Lucida Sans Unicode" w:eastAsia="Times New Roman" w:hAnsi="Lucida Sans Unicode" w:cs="Lucida Sans Unicode"/>
          <w:b/>
          <w:bCs/>
          <w:color w:val="444444"/>
          <w:sz w:val="20"/>
          <w:szCs w:val="20"/>
          <w:lang w:eastAsia="sk-SK"/>
        </w:rPr>
        <w:t>Právny základ:</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444444"/>
          <w:sz w:val="20"/>
          <w:szCs w:val="20"/>
          <w:lang w:eastAsia="sk-SK"/>
        </w:rPr>
        <w:t>Smernica 2014/25/EÚ</w:t>
      </w:r>
    </w:p>
    <w:p w:rsidR="009B6672" w:rsidRPr="009B6672" w:rsidRDefault="009B6672" w:rsidP="009B667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B6672">
        <w:rPr>
          <w:rFonts w:ascii="Lucida Sans Unicode" w:eastAsia="Times New Roman" w:hAnsi="Lucida Sans Unicode" w:cs="Lucida Sans Unicode"/>
          <w:b/>
          <w:bCs/>
          <w:color w:val="444444"/>
          <w:sz w:val="20"/>
          <w:szCs w:val="20"/>
          <w:u w:val="single"/>
          <w:lang w:eastAsia="sk-SK"/>
        </w:rPr>
        <w:t>Oddiel I: Obstarávateľ</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I.1)</w:t>
      </w:r>
      <w:r w:rsidRPr="009B6672">
        <w:rPr>
          <w:rFonts w:ascii="Lucida Sans Unicode" w:eastAsia="Times New Roman" w:hAnsi="Lucida Sans Unicode" w:cs="Lucida Sans Unicode"/>
          <w:b/>
          <w:bCs/>
          <w:color w:val="000000"/>
          <w:sz w:val="20"/>
          <w:szCs w:val="20"/>
          <w:lang w:eastAsia="sk-SK"/>
        </w:rPr>
        <w:t>Názov a adresy</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Úradný názov: HP – Hrvatska pošta d.d.</w:t>
      </w:r>
      <w:r w:rsidRPr="009B6672">
        <w:rPr>
          <w:rFonts w:ascii="Lucida Sans Unicode" w:eastAsia="Times New Roman" w:hAnsi="Lucida Sans Unicode" w:cs="Lucida Sans Unicode"/>
          <w:color w:val="000000"/>
          <w:sz w:val="20"/>
          <w:szCs w:val="20"/>
          <w:lang w:eastAsia="sk-SK"/>
        </w:rPr>
        <w:br/>
        <w:t>Identifikačné číslo organizácie (IČO): 87311810356</w:t>
      </w:r>
      <w:r w:rsidRPr="009B6672">
        <w:rPr>
          <w:rFonts w:ascii="Lucida Sans Unicode" w:eastAsia="Times New Roman" w:hAnsi="Lucida Sans Unicode" w:cs="Lucida Sans Unicode"/>
          <w:color w:val="000000"/>
          <w:sz w:val="20"/>
          <w:szCs w:val="20"/>
          <w:lang w:eastAsia="sk-SK"/>
        </w:rPr>
        <w:br/>
        <w:t>Poštová adresa: Jurišićeva 13</w:t>
      </w:r>
      <w:r w:rsidRPr="009B6672">
        <w:rPr>
          <w:rFonts w:ascii="Lucida Sans Unicode" w:eastAsia="Times New Roman" w:hAnsi="Lucida Sans Unicode" w:cs="Lucida Sans Unicode"/>
          <w:color w:val="000000"/>
          <w:sz w:val="20"/>
          <w:szCs w:val="20"/>
          <w:lang w:eastAsia="sk-SK"/>
        </w:rPr>
        <w:br/>
        <w:t>Mesto/obec: Zagreb</w:t>
      </w:r>
      <w:r w:rsidRPr="009B6672">
        <w:rPr>
          <w:rFonts w:ascii="Lucida Sans Unicode" w:eastAsia="Times New Roman" w:hAnsi="Lucida Sans Unicode" w:cs="Lucida Sans Unicode"/>
          <w:color w:val="000000"/>
          <w:sz w:val="20"/>
          <w:szCs w:val="20"/>
          <w:lang w:eastAsia="sk-SK"/>
        </w:rPr>
        <w:br/>
        <w:t>Kód NUTS: HR HRVATSKA</w:t>
      </w:r>
      <w:r w:rsidRPr="009B6672">
        <w:rPr>
          <w:rFonts w:ascii="Lucida Sans Unicode" w:eastAsia="Times New Roman" w:hAnsi="Lucida Sans Unicode" w:cs="Lucida Sans Unicode"/>
          <w:color w:val="000000"/>
          <w:sz w:val="20"/>
          <w:szCs w:val="20"/>
          <w:lang w:eastAsia="sk-SK"/>
        </w:rPr>
        <w:br/>
        <w:t>PSČ: 10000</w:t>
      </w:r>
      <w:r w:rsidRPr="009B6672">
        <w:rPr>
          <w:rFonts w:ascii="Lucida Sans Unicode" w:eastAsia="Times New Roman" w:hAnsi="Lucida Sans Unicode" w:cs="Lucida Sans Unicode"/>
          <w:color w:val="000000"/>
          <w:sz w:val="20"/>
          <w:szCs w:val="20"/>
          <w:lang w:eastAsia="sk-SK"/>
        </w:rPr>
        <w:br/>
        <w:t>Štát: Chorvátsko</w:t>
      </w:r>
      <w:r w:rsidRPr="009B6672">
        <w:rPr>
          <w:rFonts w:ascii="Lucida Sans Unicode" w:eastAsia="Times New Roman" w:hAnsi="Lucida Sans Unicode" w:cs="Lucida Sans Unicode"/>
          <w:color w:val="000000"/>
          <w:sz w:val="20"/>
          <w:szCs w:val="20"/>
          <w:lang w:eastAsia="sk-SK"/>
        </w:rPr>
        <w:br/>
        <w:t>Kontaktná osoba: Ured za nabavu</w:t>
      </w:r>
      <w:r w:rsidRPr="009B6672">
        <w:rPr>
          <w:rFonts w:ascii="Lucida Sans Unicode" w:eastAsia="Times New Roman" w:hAnsi="Lucida Sans Unicode" w:cs="Lucida Sans Unicode"/>
          <w:color w:val="000000"/>
          <w:sz w:val="20"/>
          <w:szCs w:val="20"/>
          <w:lang w:eastAsia="sk-SK"/>
        </w:rPr>
        <w:br/>
        <w:t>E-mail: </w:t>
      </w:r>
      <w:hyperlink r:id="rId162" w:history="1">
        <w:r w:rsidRPr="009B6672">
          <w:rPr>
            <w:rFonts w:ascii="Lucida Sans Unicode" w:eastAsia="Times New Roman" w:hAnsi="Lucida Sans Unicode" w:cs="Lucida Sans Unicode"/>
            <w:color w:val="3366CC"/>
            <w:sz w:val="20"/>
            <w:szCs w:val="20"/>
            <w:u w:val="single"/>
            <w:lang w:eastAsia="sk-SK"/>
          </w:rPr>
          <w:t>info.javnanabava@posta.hr</w:t>
        </w:r>
      </w:hyperlink>
      <w:r w:rsidRPr="009B6672">
        <w:rPr>
          <w:rFonts w:ascii="Lucida Sans Unicode" w:eastAsia="Times New Roman" w:hAnsi="Lucida Sans Unicode" w:cs="Lucida Sans Unicode"/>
          <w:color w:val="000000"/>
          <w:sz w:val="20"/>
          <w:szCs w:val="20"/>
          <w:lang w:eastAsia="sk-SK"/>
        </w:rPr>
        <w:br/>
        <w:t>Telefón: +385 14981079</w:t>
      </w:r>
      <w:r w:rsidRPr="009B6672">
        <w:rPr>
          <w:rFonts w:ascii="Lucida Sans Unicode" w:eastAsia="Times New Roman" w:hAnsi="Lucida Sans Unicode" w:cs="Lucida Sans Unicode"/>
          <w:color w:val="000000"/>
          <w:sz w:val="20"/>
          <w:szCs w:val="20"/>
          <w:lang w:eastAsia="sk-SK"/>
        </w:rPr>
        <w:br/>
      </w:r>
      <w:r w:rsidRPr="009B6672">
        <w:rPr>
          <w:rFonts w:ascii="Lucida Sans Unicode" w:eastAsia="Times New Roman" w:hAnsi="Lucida Sans Unicode" w:cs="Lucida Sans Unicode"/>
          <w:b/>
          <w:bCs/>
          <w:color w:val="000000"/>
          <w:sz w:val="20"/>
          <w:szCs w:val="20"/>
          <w:lang w:eastAsia="sk-SK"/>
        </w:rPr>
        <w:t>Internetová adresa (internetové adresy):</w:t>
      </w:r>
      <w:r w:rsidRPr="009B6672">
        <w:rPr>
          <w:rFonts w:ascii="Lucida Sans Unicode" w:eastAsia="Times New Roman" w:hAnsi="Lucida Sans Unicode" w:cs="Lucida Sans Unicode"/>
          <w:color w:val="000000"/>
          <w:sz w:val="20"/>
          <w:szCs w:val="20"/>
          <w:lang w:eastAsia="sk-SK"/>
        </w:rPr>
        <w:br/>
        <w:t>Hlavná adresa: </w:t>
      </w:r>
      <w:hyperlink r:id="rId163" w:tgtFrame="_blank" w:history="1">
        <w:r w:rsidRPr="009B6672">
          <w:rPr>
            <w:rFonts w:ascii="Lucida Sans Unicode" w:eastAsia="Times New Roman" w:hAnsi="Lucida Sans Unicode" w:cs="Lucida Sans Unicode"/>
            <w:color w:val="3366CC"/>
            <w:sz w:val="20"/>
            <w:szCs w:val="20"/>
            <w:u w:val="single"/>
            <w:lang w:eastAsia="sk-SK"/>
          </w:rPr>
          <w:t>www.posta.hr/korporativne-stranice/23</w:t>
        </w:r>
      </w:hyperlink>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I.3)</w:t>
      </w:r>
      <w:r w:rsidRPr="009B6672">
        <w:rPr>
          <w:rFonts w:ascii="Lucida Sans Unicode" w:eastAsia="Times New Roman" w:hAnsi="Lucida Sans Unicode" w:cs="Lucida Sans Unicode"/>
          <w:b/>
          <w:bCs/>
          <w:color w:val="000000"/>
          <w:sz w:val="20"/>
          <w:szCs w:val="20"/>
          <w:lang w:eastAsia="sk-SK"/>
        </w:rPr>
        <w:t>Komunikácia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64" w:tgtFrame="_blank" w:history="1">
        <w:r w:rsidRPr="009B6672">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https://eojn.nn.hr/SPIN/application/ipn/DocumentManagement/DokumentPodaciFrm.aspx?OznakaDokumenta=2021/S+0F5-0006143</w:t>
        </w:r>
      </w:hyperlink>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Ďalšie informácie možno získať na vyššie uvedenej adrese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65" w:tgtFrame="_blank" w:history="1">
        <w:r w:rsidRPr="009B6672">
          <w:rPr>
            <w:rFonts w:ascii="Lucida Sans Unicode" w:eastAsia="Times New Roman" w:hAnsi="Lucida Sans Unicode" w:cs="Lucida Sans Unicode"/>
            <w:color w:val="3366CC"/>
            <w:sz w:val="20"/>
            <w:szCs w:val="20"/>
            <w:u w:val="single"/>
            <w:lang w:eastAsia="sk-SK"/>
          </w:rPr>
          <w:t>https://eojn.nn.hr/Oglasnik</w:t>
        </w:r>
      </w:hyperlink>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I.6)</w:t>
      </w:r>
      <w:r w:rsidRPr="009B6672">
        <w:rPr>
          <w:rFonts w:ascii="Lucida Sans Unicode" w:eastAsia="Times New Roman" w:hAnsi="Lucida Sans Unicode" w:cs="Lucida Sans Unicode"/>
          <w:b/>
          <w:bCs/>
          <w:color w:val="000000"/>
          <w:sz w:val="20"/>
          <w:szCs w:val="20"/>
          <w:lang w:eastAsia="sk-SK"/>
        </w:rPr>
        <w:t>Hlavná činnosť</w:t>
      </w:r>
    </w:p>
    <w:p w:rsidR="009B6672" w:rsidRPr="009B6672" w:rsidRDefault="009B6672" w:rsidP="009B667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Poštové služby</w:t>
      </w:r>
    </w:p>
    <w:p w:rsidR="009B6672" w:rsidRPr="009B6672" w:rsidRDefault="009B6672" w:rsidP="009B667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B6672">
        <w:rPr>
          <w:rFonts w:ascii="Lucida Sans Unicode" w:eastAsia="Times New Roman" w:hAnsi="Lucida Sans Unicode" w:cs="Lucida Sans Unicode"/>
          <w:b/>
          <w:bCs/>
          <w:color w:val="444444"/>
          <w:sz w:val="20"/>
          <w:szCs w:val="20"/>
          <w:u w:val="single"/>
          <w:lang w:eastAsia="sk-SK"/>
        </w:rPr>
        <w:t>Oddiel II: Predmet</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II.1)</w:t>
      </w:r>
      <w:r w:rsidRPr="009B6672">
        <w:rPr>
          <w:rFonts w:ascii="Lucida Sans Unicode" w:eastAsia="Times New Roman" w:hAnsi="Lucida Sans Unicode" w:cs="Lucida Sans Unicode"/>
          <w:b/>
          <w:bCs/>
          <w:color w:val="000000"/>
          <w:sz w:val="20"/>
          <w:szCs w:val="20"/>
          <w:lang w:eastAsia="sk-SK"/>
        </w:rPr>
        <w:t>Rozsah obstarávania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II.1.1)</w:t>
      </w:r>
      <w:r w:rsidRPr="009B6672">
        <w:rPr>
          <w:rFonts w:ascii="Lucida Sans Unicode" w:eastAsia="Times New Roman" w:hAnsi="Lucida Sans Unicode" w:cs="Lucida Sans Unicode"/>
          <w:b/>
          <w:bCs/>
          <w:color w:val="000000"/>
          <w:sz w:val="20"/>
          <w:szCs w:val="20"/>
          <w:lang w:eastAsia="sk-SK"/>
        </w:rPr>
        <w:t>Názov:</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Nabava polo majica za poštare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Referenčné číslo: 01.03.05.</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II.1.2)</w:t>
      </w:r>
      <w:r w:rsidRPr="009B6672">
        <w:rPr>
          <w:rFonts w:ascii="Lucida Sans Unicode" w:eastAsia="Times New Roman" w:hAnsi="Lucida Sans Unicode" w:cs="Lucida Sans Unicode"/>
          <w:b/>
          <w:bCs/>
          <w:color w:val="000000"/>
          <w:sz w:val="20"/>
          <w:szCs w:val="20"/>
          <w:lang w:eastAsia="sk-SK"/>
        </w:rPr>
        <w:t>Hlavný kód CPV</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18333000 Polokošele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II.1.3)</w:t>
      </w:r>
      <w:r w:rsidRPr="009B6672">
        <w:rPr>
          <w:rFonts w:ascii="Lucida Sans Unicode" w:eastAsia="Times New Roman" w:hAnsi="Lucida Sans Unicode" w:cs="Lucida Sans Unicode"/>
          <w:b/>
          <w:bCs/>
          <w:color w:val="000000"/>
          <w:sz w:val="20"/>
          <w:szCs w:val="20"/>
          <w:lang w:eastAsia="sk-SK"/>
        </w:rPr>
        <w:t>Druh zákazky</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Tovary</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II.1.4)</w:t>
      </w:r>
      <w:r w:rsidRPr="009B6672">
        <w:rPr>
          <w:rFonts w:ascii="Lucida Sans Unicode" w:eastAsia="Times New Roman" w:hAnsi="Lucida Sans Unicode" w:cs="Lucida Sans Unicode"/>
          <w:b/>
          <w:bCs/>
          <w:color w:val="000000"/>
          <w:sz w:val="20"/>
          <w:szCs w:val="20"/>
          <w:lang w:eastAsia="sk-SK"/>
        </w:rPr>
        <w:t>Stručný opis:</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Predmet nabave su polo majice za poštare sukladno detaljnom opisu, vrstama i količinama određenim u Tehničkim specifikacijama u dijelu G. i Troškovniku u dijelu H. Dokumentacije o nabavi.</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II.1.5)</w:t>
      </w:r>
      <w:r w:rsidRPr="009B6672">
        <w:rPr>
          <w:rFonts w:ascii="Lucida Sans Unicode" w:eastAsia="Times New Roman" w:hAnsi="Lucida Sans Unicode" w:cs="Lucida Sans Unicode"/>
          <w:b/>
          <w:bCs/>
          <w:color w:val="000000"/>
          <w:sz w:val="20"/>
          <w:szCs w:val="20"/>
          <w:lang w:eastAsia="sk-SK"/>
        </w:rPr>
        <w:t>Celková odhadovaná hodnota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Hodnota bez DPH: 5 300 000.00 HRK</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II.1.6)</w:t>
      </w:r>
      <w:r w:rsidRPr="009B6672">
        <w:rPr>
          <w:rFonts w:ascii="Lucida Sans Unicode" w:eastAsia="Times New Roman" w:hAnsi="Lucida Sans Unicode" w:cs="Lucida Sans Unicode"/>
          <w:b/>
          <w:bCs/>
          <w:color w:val="000000"/>
          <w:sz w:val="20"/>
          <w:szCs w:val="20"/>
          <w:lang w:eastAsia="sk-SK"/>
        </w:rPr>
        <w:t>Informácie o častiach</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Táto zákazka sa delí na časti: nie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w:t>
      </w:r>
      <w:r w:rsidRPr="009B6672">
        <w:rPr>
          <w:rFonts w:ascii="Lucida Sans Unicode" w:eastAsia="Times New Roman" w:hAnsi="Lucida Sans Unicode" w:cs="Lucida Sans Unicode"/>
          <w:b/>
          <w:bCs/>
          <w:color w:val="000000"/>
          <w:sz w:val="20"/>
          <w:szCs w:val="20"/>
          <w:lang w:eastAsia="sk-SK"/>
        </w:rPr>
        <w:t>Opis</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II.2.2)</w:t>
      </w:r>
      <w:r w:rsidRPr="009B6672">
        <w:rPr>
          <w:rFonts w:ascii="Lucida Sans Unicode" w:eastAsia="Times New Roman" w:hAnsi="Lucida Sans Unicode" w:cs="Lucida Sans Unicode"/>
          <w:b/>
          <w:bCs/>
          <w:color w:val="000000"/>
          <w:sz w:val="20"/>
          <w:szCs w:val="20"/>
          <w:lang w:eastAsia="sk-SK"/>
        </w:rPr>
        <w:t>Dodatočné kódy CPV</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18333000 Polokošele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II.2.3)</w:t>
      </w:r>
      <w:r w:rsidRPr="009B6672">
        <w:rPr>
          <w:rFonts w:ascii="Lucida Sans Unicode" w:eastAsia="Times New Roman" w:hAnsi="Lucida Sans Unicode" w:cs="Lucida Sans Unicode"/>
          <w:b/>
          <w:bCs/>
          <w:color w:val="000000"/>
          <w:sz w:val="20"/>
          <w:szCs w:val="20"/>
          <w:lang w:eastAsia="sk-SK"/>
        </w:rPr>
        <w:t>Miesto vykonania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Kód NUTS: HR HRVATSKA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II.2.4)</w:t>
      </w:r>
      <w:r w:rsidRPr="009B6672">
        <w:rPr>
          <w:rFonts w:ascii="Lucida Sans Unicode" w:eastAsia="Times New Roman" w:hAnsi="Lucida Sans Unicode" w:cs="Lucida Sans Unicode"/>
          <w:b/>
          <w:bCs/>
          <w:color w:val="000000"/>
          <w:sz w:val="20"/>
          <w:szCs w:val="20"/>
          <w:lang w:eastAsia="sk-SK"/>
        </w:rPr>
        <w:t>Opis obstarávania: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Sukladno detaljnom opisu, vrstama i količinama određenim u Tehničkim specifikacijama u dijelu G. i Troškovniku u dijelu H. Dokumentacije o nabavi.</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II.2.5)</w:t>
      </w:r>
      <w:r w:rsidRPr="009B6672">
        <w:rPr>
          <w:rFonts w:ascii="Lucida Sans Unicode" w:eastAsia="Times New Roman" w:hAnsi="Lucida Sans Unicode" w:cs="Lucida Sans Unicode"/>
          <w:b/>
          <w:bCs/>
          <w:color w:val="000000"/>
          <w:sz w:val="20"/>
          <w:szCs w:val="20"/>
          <w:lang w:eastAsia="sk-SK"/>
        </w:rPr>
        <w:t>Kritériá na vyhodnotenie ponúk</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Nižšie uvedené kritériá</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Kritérium kvality - Názov: Jamstveni rok / Relatívna váha: 10 bodova (10 %)</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Cena - Relatívna váha: 90 bodova (90 %)</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II.2.6)</w:t>
      </w:r>
      <w:r w:rsidRPr="009B6672">
        <w:rPr>
          <w:rFonts w:ascii="Lucida Sans Unicode" w:eastAsia="Times New Roman" w:hAnsi="Lucida Sans Unicode" w:cs="Lucida Sans Unicode"/>
          <w:b/>
          <w:bCs/>
          <w:color w:val="000000"/>
          <w:sz w:val="20"/>
          <w:szCs w:val="20"/>
          <w:lang w:eastAsia="sk-SK"/>
        </w:rPr>
        <w:t>Odhadovaná hodnota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Hodnota bez DPH: 5 300 000.00 HRK</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II.2.7)</w:t>
      </w:r>
      <w:r w:rsidRPr="009B6672">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Trvanie v mesiacoch: 24</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Toto obstarávanie môže byť obnovené: nie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II.2.10)</w:t>
      </w:r>
      <w:r w:rsidRPr="009B6672">
        <w:rPr>
          <w:rFonts w:ascii="Lucida Sans Unicode" w:eastAsia="Times New Roman" w:hAnsi="Lucida Sans Unicode" w:cs="Lucida Sans Unicode"/>
          <w:b/>
          <w:bCs/>
          <w:color w:val="000000"/>
          <w:sz w:val="20"/>
          <w:szCs w:val="20"/>
          <w:lang w:eastAsia="sk-SK"/>
        </w:rPr>
        <w:t>Informácie o variantoch</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Budú sa akceptovať varianty: nie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II.2.11)</w:t>
      </w:r>
      <w:r w:rsidRPr="009B6672">
        <w:rPr>
          <w:rFonts w:ascii="Lucida Sans Unicode" w:eastAsia="Times New Roman" w:hAnsi="Lucida Sans Unicode" w:cs="Lucida Sans Unicode"/>
          <w:b/>
          <w:bCs/>
          <w:color w:val="000000"/>
          <w:sz w:val="20"/>
          <w:szCs w:val="20"/>
          <w:lang w:eastAsia="sk-SK"/>
        </w:rPr>
        <w:t>Informácie o opciách</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Opcie: nie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II.2.13)</w:t>
      </w:r>
      <w:r w:rsidRPr="009B6672">
        <w:rPr>
          <w:rFonts w:ascii="Lucida Sans Unicode" w:eastAsia="Times New Roman" w:hAnsi="Lucida Sans Unicode" w:cs="Lucida Sans Unicode"/>
          <w:b/>
          <w:bCs/>
          <w:color w:val="000000"/>
          <w:sz w:val="20"/>
          <w:szCs w:val="20"/>
          <w:lang w:eastAsia="sk-SK"/>
        </w:rPr>
        <w:t>Informácie o fondoch Európskej únie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9B6672" w:rsidRPr="009B6672" w:rsidRDefault="009B6672" w:rsidP="009B6672">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II.2.14)</w:t>
      </w:r>
      <w:r w:rsidRPr="009B6672">
        <w:rPr>
          <w:rFonts w:ascii="Lucida Sans Unicode" w:eastAsia="Times New Roman" w:hAnsi="Lucida Sans Unicode" w:cs="Lucida Sans Unicode"/>
          <w:b/>
          <w:bCs/>
          <w:color w:val="000000"/>
          <w:sz w:val="20"/>
          <w:szCs w:val="20"/>
          <w:lang w:eastAsia="sk-SK"/>
        </w:rPr>
        <w:t>Doplňujúce informácie</w:t>
      </w:r>
    </w:p>
    <w:p w:rsidR="009B6672" w:rsidRPr="009B6672" w:rsidRDefault="009B6672" w:rsidP="009B667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B6672">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III.1)</w:t>
      </w:r>
      <w:r w:rsidRPr="009B6672">
        <w:rPr>
          <w:rFonts w:ascii="Lucida Sans Unicode" w:eastAsia="Times New Roman" w:hAnsi="Lucida Sans Unicode" w:cs="Lucida Sans Unicode"/>
          <w:b/>
          <w:bCs/>
          <w:color w:val="000000"/>
          <w:sz w:val="20"/>
          <w:szCs w:val="20"/>
          <w:lang w:eastAsia="sk-SK"/>
        </w:rPr>
        <w:t>Podmienky účasti</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III.1.1)</w:t>
      </w:r>
      <w:r w:rsidRPr="009B6672">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Zoznam a krátky opis podmienok:</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Gospodarski subjekt mora dokazati upis u sudski, obrtni, strukovni ili drugi odgovarajući registar u državi njegova poslovnog nastana. Kao dokaz sposobnosti za obavljanje profesionalne djelatnosti Naručitelj će prihvatiti: Izvadak iz sudskog, obrtnog, strukovnog ili drugog odgovarajućeg registra koji se vodi u državi članici njegova poslovnog nastana. Detaljnije u Dokumentaciji o nabavi.</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III.1.2)</w:t>
      </w:r>
      <w:r w:rsidRPr="009B6672">
        <w:rPr>
          <w:rFonts w:ascii="Lucida Sans Unicode" w:eastAsia="Times New Roman" w:hAnsi="Lucida Sans Unicode" w:cs="Lucida Sans Unicode"/>
          <w:b/>
          <w:bCs/>
          <w:color w:val="000000"/>
          <w:sz w:val="20"/>
          <w:szCs w:val="20"/>
          <w:lang w:eastAsia="sk-SK"/>
        </w:rPr>
        <w:t>Ekonomické a finančné postavenie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Kritériá výberu stanovené v dokumentoch k obstarávaniu</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III.1.3)</w:t>
      </w:r>
      <w:r w:rsidRPr="009B6672">
        <w:rPr>
          <w:rFonts w:ascii="Lucida Sans Unicode" w:eastAsia="Times New Roman" w:hAnsi="Lucida Sans Unicode" w:cs="Lucida Sans Unicode"/>
          <w:b/>
          <w:bCs/>
          <w:color w:val="000000"/>
          <w:sz w:val="20"/>
          <w:szCs w:val="20"/>
          <w:lang w:eastAsia="sk-SK"/>
        </w:rPr>
        <w:t>Technická a odborná spôsobilosť</w:t>
      </w:r>
    </w:p>
    <w:p w:rsidR="009B6672" w:rsidRPr="009B6672" w:rsidRDefault="009B6672" w:rsidP="009B667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Kritériá výberu stanovené v dokumentoch k obstarávaniu</w:t>
      </w:r>
    </w:p>
    <w:p w:rsidR="009B6672" w:rsidRPr="009B6672" w:rsidRDefault="009B6672" w:rsidP="009B667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B6672">
        <w:rPr>
          <w:rFonts w:ascii="Lucida Sans Unicode" w:eastAsia="Times New Roman" w:hAnsi="Lucida Sans Unicode" w:cs="Lucida Sans Unicode"/>
          <w:b/>
          <w:bCs/>
          <w:color w:val="444444"/>
          <w:sz w:val="20"/>
          <w:szCs w:val="20"/>
          <w:u w:val="single"/>
          <w:lang w:eastAsia="sk-SK"/>
        </w:rPr>
        <w:t>Oddiel IV: Postup</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IV.1)</w:t>
      </w:r>
      <w:r w:rsidRPr="009B6672">
        <w:rPr>
          <w:rFonts w:ascii="Lucida Sans Unicode" w:eastAsia="Times New Roman" w:hAnsi="Lucida Sans Unicode" w:cs="Lucida Sans Unicode"/>
          <w:b/>
          <w:bCs/>
          <w:color w:val="000000"/>
          <w:sz w:val="20"/>
          <w:szCs w:val="20"/>
          <w:lang w:eastAsia="sk-SK"/>
        </w:rPr>
        <w:t>Opis</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IV.1.1)</w:t>
      </w:r>
      <w:r w:rsidRPr="009B6672">
        <w:rPr>
          <w:rFonts w:ascii="Lucida Sans Unicode" w:eastAsia="Times New Roman" w:hAnsi="Lucida Sans Unicode" w:cs="Lucida Sans Unicode"/>
          <w:b/>
          <w:bCs/>
          <w:color w:val="000000"/>
          <w:sz w:val="20"/>
          <w:szCs w:val="20"/>
          <w:lang w:eastAsia="sk-SK"/>
        </w:rPr>
        <w:t>Druh postupu</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Verejná súťaž</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IV.1.3)</w:t>
      </w:r>
      <w:r w:rsidRPr="009B6672">
        <w:rPr>
          <w:rFonts w:ascii="Lucida Sans Unicode" w:eastAsia="Times New Roman" w:hAnsi="Lucida Sans Unicode" w:cs="Lucida Sans Unicode"/>
          <w:b/>
          <w:bCs/>
          <w:color w:val="000000"/>
          <w:sz w:val="20"/>
          <w:szCs w:val="20"/>
          <w:lang w:eastAsia="sk-SK"/>
        </w:rPr>
        <w:t>Informácie o rámcovej dohode alebo dynamickom nákupnom systéme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Obstarávanie zahŕňa uzavretie rámcovej dohody</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Rámcová dohoda s jediným uchádzačom</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IV.1.8)</w:t>
      </w:r>
      <w:r w:rsidRPr="009B6672">
        <w:rPr>
          <w:rFonts w:ascii="Lucida Sans Unicode" w:eastAsia="Times New Roman" w:hAnsi="Lucida Sans Unicode" w:cs="Lucida Sans Unicode"/>
          <w:b/>
          <w:bCs/>
          <w:color w:val="000000"/>
          <w:sz w:val="20"/>
          <w:szCs w:val="20"/>
          <w:lang w:eastAsia="sk-SK"/>
        </w:rPr>
        <w:t>Informácie o dohode o vládnom obstarávaní (GPA)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Na toto obstarávanie sa vzťahuje dohoda o vládnom obstarávaní: nie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IV.2)</w:t>
      </w:r>
      <w:r w:rsidRPr="009B6672">
        <w:rPr>
          <w:rFonts w:ascii="Lucida Sans Unicode" w:eastAsia="Times New Roman" w:hAnsi="Lucida Sans Unicode" w:cs="Lucida Sans Unicode"/>
          <w:b/>
          <w:bCs/>
          <w:color w:val="000000"/>
          <w:sz w:val="20"/>
          <w:szCs w:val="20"/>
          <w:lang w:eastAsia="sk-SK"/>
        </w:rPr>
        <w:t>Administratívne informácie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IV.2.2)</w:t>
      </w:r>
      <w:r w:rsidRPr="009B6672">
        <w:rPr>
          <w:rFonts w:ascii="Lucida Sans Unicode" w:eastAsia="Times New Roman" w:hAnsi="Lucida Sans Unicode" w:cs="Lucida Sans Unicode"/>
          <w:b/>
          <w:bCs/>
          <w:color w:val="000000"/>
          <w:sz w:val="20"/>
          <w:szCs w:val="20"/>
          <w:lang w:eastAsia="sk-SK"/>
        </w:rPr>
        <w:t>Lehota na predkladanie ponúk alebo žiadostí o účasť</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Dátum: 22/03/2021</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Miestny čas: 12:00</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IV.2.3)</w:t>
      </w:r>
      <w:r w:rsidRPr="009B6672">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IV.2.4)</w:t>
      </w:r>
      <w:r w:rsidRPr="009B6672">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Chorvátčina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IV.2.7)</w:t>
      </w:r>
      <w:r w:rsidRPr="009B6672">
        <w:rPr>
          <w:rFonts w:ascii="Lucida Sans Unicode" w:eastAsia="Times New Roman" w:hAnsi="Lucida Sans Unicode" w:cs="Lucida Sans Unicode"/>
          <w:b/>
          <w:bCs/>
          <w:color w:val="000000"/>
          <w:sz w:val="20"/>
          <w:szCs w:val="20"/>
          <w:lang w:eastAsia="sk-SK"/>
        </w:rPr>
        <w:t>Podmienky na otváranie ponúk</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Dátum: 22/03/2021</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Miestny čas: 12:00</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Miesto:</w:t>
      </w:r>
    </w:p>
    <w:p w:rsidR="009B6672" w:rsidRPr="009B6672" w:rsidRDefault="009B6672" w:rsidP="009B667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HP-Hrvatska pošta d.d., Branimirova 4, Zagreb</w:t>
      </w:r>
    </w:p>
    <w:p w:rsidR="009B6672" w:rsidRPr="009B6672" w:rsidRDefault="009B6672" w:rsidP="009B667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B6672">
        <w:rPr>
          <w:rFonts w:ascii="Lucida Sans Unicode" w:eastAsia="Times New Roman" w:hAnsi="Lucida Sans Unicode" w:cs="Lucida Sans Unicode"/>
          <w:b/>
          <w:bCs/>
          <w:color w:val="444444"/>
          <w:sz w:val="20"/>
          <w:szCs w:val="20"/>
          <w:u w:val="single"/>
          <w:lang w:eastAsia="sk-SK"/>
        </w:rPr>
        <w:t>Oddiel VI: Doplnkové informácie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VI.1)</w:t>
      </w:r>
      <w:r w:rsidRPr="009B6672">
        <w:rPr>
          <w:rFonts w:ascii="Lucida Sans Unicode" w:eastAsia="Times New Roman" w:hAnsi="Lucida Sans Unicode" w:cs="Lucida Sans Unicode"/>
          <w:b/>
          <w:bCs/>
          <w:color w:val="000000"/>
          <w:sz w:val="20"/>
          <w:szCs w:val="20"/>
          <w:lang w:eastAsia="sk-SK"/>
        </w:rPr>
        <w:t>Informácie o opakovaní obstarávania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Toto obstarávanie sa bude opakovať: nie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VI.3)</w:t>
      </w:r>
      <w:r w:rsidRPr="009B6672">
        <w:rPr>
          <w:rFonts w:ascii="Lucida Sans Unicode" w:eastAsia="Times New Roman" w:hAnsi="Lucida Sans Unicode" w:cs="Lucida Sans Unicode"/>
          <w:b/>
          <w:bCs/>
          <w:color w:val="000000"/>
          <w:sz w:val="20"/>
          <w:szCs w:val="20"/>
          <w:lang w:eastAsia="sk-SK"/>
        </w:rPr>
        <w:t>Doplňujúce informácie: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VI.4)</w:t>
      </w:r>
      <w:r w:rsidRPr="009B6672">
        <w:rPr>
          <w:rFonts w:ascii="Lucida Sans Unicode" w:eastAsia="Times New Roman" w:hAnsi="Lucida Sans Unicode" w:cs="Lucida Sans Unicode"/>
          <w:b/>
          <w:bCs/>
          <w:color w:val="000000"/>
          <w:sz w:val="20"/>
          <w:szCs w:val="20"/>
          <w:lang w:eastAsia="sk-SK"/>
        </w:rPr>
        <w:t>Postupy preskúmania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VI.4.1)</w:t>
      </w:r>
      <w:r w:rsidRPr="009B6672">
        <w:rPr>
          <w:rFonts w:ascii="Lucida Sans Unicode" w:eastAsia="Times New Roman" w:hAnsi="Lucida Sans Unicode" w:cs="Lucida Sans Unicode"/>
          <w:b/>
          <w:bCs/>
          <w:color w:val="000000"/>
          <w:sz w:val="20"/>
          <w:szCs w:val="20"/>
          <w:lang w:eastAsia="sk-SK"/>
        </w:rPr>
        <w:t>Orgán zodpovedný za preskúmanie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Úradný názov: Državna komisija za kontrolu postupaka javne nabave</w:t>
      </w:r>
      <w:r w:rsidRPr="009B6672">
        <w:rPr>
          <w:rFonts w:ascii="Lucida Sans Unicode" w:eastAsia="Times New Roman" w:hAnsi="Lucida Sans Unicode" w:cs="Lucida Sans Unicode"/>
          <w:color w:val="000000"/>
          <w:sz w:val="20"/>
          <w:szCs w:val="20"/>
          <w:lang w:eastAsia="sk-SK"/>
        </w:rPr>
        <w:br/>
        <w:t>Poštová adresa: Koturaška cesta 43/IV</w:t>
      </w:r>
      <w:r w:rsidRPr="009B6672">
        <w:rPr>
          <w:rFonts w:ascii="Lucida Sans Unicode" w:eastAsia="Times New Roman" w:hAnsi="Lucida Sans Unicode" w:cs="Lucida Sans Unicode"/>
          <w:color w:val="000000"/>
          <w:sz w:val="20"/>
          <w:szCs w:val="20"/>
          <w:lang w:eastAsia="sk-SK"/>
        </w:rPr>
        <w:br/>
        <w:t>Mesto/obec: Zagreb</w:t>
      </w:r>
      <w:r w:rsidRPr="009B6672">
        <w:rPr>
          <w:rFonts w:ascii="Lucida Sans Unicode" w:eastAsia="Times New Roman" w:hAnsi="Lucida Sans Unicode" w:cs="Lucida Sans Unicode"/>
          <w:color w:val="000000"/>
          <w:sz w:val="20"/>
          <w:szCs w:val="20"/>
          <w:lang w:eastAsia="sk-SK"/>
        </w:rPr>
        <w:br/>
        <w:t>PSČ: 10000</w:t>
      </w:r>
      <w:r w:rsidRPr="009B6672">
        <w:rPr>
          <w:rFonts w:ascii="Lucida Sans Unicode" w:eastAsia="Times New Roman" w:hAnsi="Lucida Sans Unicode" w:cs="Lucida Sans Unicode"/>
          <w:color w:val="000000"/>
          <w:sz w:val="20"/>
          <w:szCs w:val="20"/>
          <w:lang w:eastAsia="sk-SK"/>
        </w:rPr>
        <w:br/>
        <w:t>Štát: Chorvátsko</w:t>
      </w:r>
      <w:r w:rsidRPr="009B6672">
        <w:rPr>
          <w:rFonts w:ascii="Lucida Sans Unicode" w:eastAsia="Times New Roman" w:hAnsi="Lucida Sans Unicode" w:cs="Lucida Sans Unicode"/>
          <w:color w:val="000000"/>
          <w:sz w:val="20"/>
          <w:szCs w:val="20"/>
          <w:lang w:eastAsia="sk-SK"/>
        </w:rPr>
        <w:br/>
        <w:t>E-mail: </w:t>
      </w:r>
      <w:hyperlink r:id="rId166" w:history="1">
        <w:r w:rsidRPr="009B6672">
          <w:rPr>
            <w:rFonts w:ascii="Lucida Sans Unicode" w:eastAsia="Times New Roman" w:hAnsi="Lucida Sans Unicode" w:cs="Lucida Sans Unicode"/>
            <w:color w:val="3366CC"/>
            <w:sz w:val="20"/>
            <w:szCs w:val="20"/>
            <w:u w:val="single"/>
            <w:lang w:eastAsia="sk-SK"/>
          </w:rPr>
          <w:t>dkom@dkom.hr</w:t>
        </w:r>
      </w:hyperlink>
      <w:r w:rsidRPr="009B6672">
        <w:rPr>
          <w:rFonts w:ascii="Lucida Sans Unicode" w:eastAsia="Times New Roman" w:hAnsi="Lucida Sans Unicode" w:cs="Lucida Sans Unicode"/>
          <w:color w:val="000000"/>
          <w:sz w:val="20"/>
          <w:szCs w:val="20"/>
          <w:lang w:eastAsia="sk-SK"/>
        </w:rPr>
        <w:br/>
        <w:t>Telefón: +385 14559930</w:t>
      </w:r>
      <w:r w:rsidRPr="009B6672">
        <w:rPr>
          <w:rFonts w:ascii="Lucida Sans Unicode" w:eastAsia="Times New Roman" w:hAnsi="Lucida Sans Unicode" w:cs="Lucida Sans Unicode"/>
          <w:color w:val="000000"/>
          <w:sz w:val="20"/>
          <w:szCs w:val="20"/>
          <w:lang w:eastAsia="sk-SK"/>
        </w:rPr>
        <w:br/>
        <w:t>Fax: +385 14559933</w:t>
      </w:r>
      <w:r w:rsidRPr="009B6672">
        <w:rPr>
          <w:rFonts w:ascii="Lucida Sans Unicode" w:eastAsia="Times New Roman" w:hAnsi="Lucida Sans Unicode" w:cs="Lucida Sans Unicode"/>
          <w:color w:val="000000"/>
          <w:sz w:val="20"/>
          <w:szCs w:val="20"/>
          <w:lang w:eastAsia="sk-SK"/>
        </w:rPr>
        <w:br/>
        <w:t>Internetová adresa: </w:t>
      </w:r>
      <w:hyperlink r:id="rId167" w:tgtFrame="_blank" w:history="1">
        <w:r w:rsidRPr="009B6672">
          <w:rPr>
            <w:rFonts w:ascii="Lucida Sans Unicode" w:eastAsia="Times New Roman" w:hAnsi="Lucida Sans Unicode" w:cs="Lucida Sans Unicode"/>
            <w:color w:val="3366CC"/>
            <w:sz w:val="20"/>
            <w:szCs w:val="20"/>
            <w:u w:val="single"/>
            <w:lang w:eastAsia="sk-SK"/>
          </w:rPr>
          <w:t>www.dkom.hr</w:t>
        </w:r>
      </w:hyperlink>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VI.5)</w:t>
      </w:r>
      <w:r w:rsidRPr="009B6672">
        <w:rPr>
          <w:rFonts w:ascii="Lucida Sans Unicode" w:eastAsia="Times New Roman" w:hAnsi="Lucida Sans Unicode" w:cs="Lucida Sans Unicode"/>
          <w:b/>
          <w:bCs/>
          <w:color w:val="000000"/>
          <w:sz w:val="20"/>
          <w:szCs w:val="20"/>
          <w:lang w:eastAsia="sk-SK"/>
        </w:rPr>
        <w:t>Dátum odoslania tohto oznámenia:</w:t>
      </w:r>
    </w:p>
    <w:p w:rsidR="009B6672" w:rsidRPr="009B6672" w:rsidRDefault="009B6672" w:rsidP="009B667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12/02/2021</w:t>
      </w:r>
    </w:p>
    <w:p w:rsidR="00317515" w:rsidRDefault="0031751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9B6672" w:rsidRDefault="009B667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9B6672" w:rsidRDefault="007908E7"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103</w:t>
      </w:r>
    </w:p>
    <w:p w:rsidR="009B6672" w:rsidRPr="009B6672" w:rsidRDefault="009B6672"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B6672">
        <w:rPr>
          <w:rFonts w:ascii="Lucida Sans Unicode" w:eastAsia="Times New Roman" w:hAnsi="Lucida Sans Unicode" w:cs="Lucida Sans Unicode"/>
          <w:b/>
          <w:bCs/>
          <w:color w:val="444444"/>
          <w:sz w:val="20"/>
          <w:szCs w:val="20"/>
          <w:lang w:eastAsia="sk-SK"/>
        </w:rPr>
        <w:t>Chorvátsko-Záhreb: Náhradné diely pre vozidlá na prepravu tovaru, pre dodávky a osobné automobily</w:t>
      </w:r>
    </w:p>
    <w:p w:rsidR="009B6672" w:rsidRPr="009B6672" w:rsidRDefault="009B6672"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B6672">
        <w:rPr>
          <w:rFonts w:ascii="Lucida Sans Unicode" w:eastAsia="Times New Roman" w:hAnsi="Lucida Sans Unicode" w:cs="Lucida Sans Unicode"/>
          <w:b/>
          <w:bCs/>
          <w:color w:val="444444"/>
          <w:sz w:val="20"/>
          <w:szCs w:val="20"/>
          <w:lang w:eastAsia="sk-SK"/>
        </w:rPr>
        <w:t>2021/S 033-083409</w:t>
      </w:r>
    </w:p>
    <w:p w:rsidR="009B6672" w:rsidRPr="009B6672" w:rsidRDefault="009B6672"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B6672">
        <w:rPr>
          <w:rFonts w:ascii="Lucida Sans Unicode" w:eastAsia="Times New Roman" w:hAnsi="Lucida Sans Unicode" w:cs="Lucida Sans Unicode"/>
          <w:b/>
          <w:bCs/>
          <w:color w:val="444444"/>
          <w:sz w:val="20"/>
          <w:szCs w:val="20"/>
          <w:lang w:eastAsia="sk-SK"/>
        </w:rPr>
        <w:t>Oznámenie o vyhlásení verejného obstarávania – vybrané odvetvia</w:t>
      </w:r>
    </w:p>
    <w:p w:rsidR="009B6672" w:rsidRPr="009B6672" w:rsidRDefault="009B6672"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B6672">
        <w:rPr>
          <w:rFonts w:ascii="Lucida Sans Unicode" w:eastAsia="Times New Roman" w:hAnsi="Lucida Sans Unicode" w:cs="Lucida Sans Unicode"/>
          <w:b/>
          <w:bCs/>
          <w:color w:val="444444"/>
          <w:sz w:val="20"/>
          <w:szCs w:val="20"/>
          <w:lang w:eastAsia="sk-SK"/>
        </w:rPr>
        <w:t>Tovary</w:t>
      </w:r>
    </w:p>
    <w:p w:rsidR="009B6672" w:rsidRPr="009B6672" w:rsidRDefault="009B6672" w:rsidP="009B6672">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9B6672">
        <w:rPr>
          <w:rFonts w:ascii="Lucida Sans Unicode" w:eastAsia="Times New Roman" w:hAnsi="Lucida Sans Unicode" w:cs="Lucida Sans Unicode"/>
          <w:b/>
          <w:bCs/>
          <w:color w:val="444444"/>
          <w:sz w:val="20"/>
          <w:szCs w:val="20"/>
          <w:lang w:eastAsia="sk-SK"/>
        </w:rPr>
        <w:t>Právny základ:</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444444"/>
          <w:sz w:val="20"/>
          <w:szCs w:val="20"/>
          <w:lang w:eastAsia="sk-SK"/>
        </w:rPr>
        <w:t>Smernica 2014/25/EÚ</w:t>
      </w:r>
    </w:p>
    <w:p w:rsidR="009B6672" w:rsidRPr="009B6672" w:rsidRDefault="009B6672" w:rsidP="009B667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B6672">
        <w:rPr>
          <w:rFonts w:ascii="Lucida Sans Unicode" w:eastAsia="Times New Roman" w:hAnsi="Lucida Sans Unicode" w:cs="Lucida Sans Unicode"/>
          <w:b/>
          <w:bCs/>
          <w:color w:val="444444"/>
          <w:sz w:val="20"/>
          <w:szCs w:val="20"/>
          <w:u w:val="single"/>
          <w:lang w:eastAsia="sk-SK"/>
        </w:rPr>
        <w:t>Oddiel I: Obstarávateľ</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I.1)</w:t>
      </w:r>
      <w:r w:rsidRPr="009B6672">
        <w:rPr>
          <w:rFonts w:ascii="Lucida Sans Unicode" w:eastAsia="Times New Roman" w:hAnsi="Lucida Sans Unicode" w:cs="Lucida Sans Unicode"/>
          <w:b/>
          <w:bCs/>
          <w:color w:val="000000"/>
          <w:sz w:val="20"/>
          <w:szCs w:val="20"/>
          <w:lang w:eastAsia="sk-SK"/>
        </w:rPr>
        <w:t>Názov a adresy</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Úradný názov: HP – Hrvatska pošta d.d.</w:t>
      </w:r>
      <w:r w:rsidRPr="009B6672">
        <w:rPr>
          <w:rFonts w:ascii="Lucida Sans Unicode" w:eastAsia="Times New Roman" w:hAnsi="Lucida Sans Unicode" w:cs="Lucida Sans Unicode"/>
          <w:color w:val="000000"/>
          <w:sz w:val="20"/>
          <w:szCs w:val="20"/>
          <w:lang w:eastAsia="sk-SK"/>
        </w:rPr>
        <w:br/>
        <w:t>Identifikačné číslo organizácie (IČO): 87311810356</w:t>
      </w:r>
      <w:r w:rsidRPr="009B6672">
        <w:rPr>
          <w:rFonts w:ascii="Lucida Sans Unicode" w:eastAsia="Times New Roman" w:hAnsi="Lucida Sans Unicode" w:cs="Lucida Sans Unicode"/>
          <w:color w:val="000000"/>
          <w:sz w:val="20"/>
          <w:szCs w:val="20"/>
          <w:lang w:eastAsia="sk-SK"/>
        </w:rPr>
        <w:br/>
        <w:t>Poštová adresa: Jurišićeva 13</w:t>
      </w:r>
      <w:r w:rsidRPr="009B6672">
        <w:rPr>
          <w:rFonts w:ascii="Lucida Sans Unicode" w:eastAsia="Times New Roman" w:hAnsi="Lucida Sans Unicode" w:cs="Lucida Sans Unicode"/>
          <w:color w:val="000000"/>
          <w:sz w:val="20"/>
          <w:szCs w:val="20"/>
          <w:lang w:eastAsia="sk-SK"/>
        </w:rPr>
        <w:br/>
        <w:t>Mesto/obec: Zagreb</w:t>
      </w:r>
      <w:r w:rsidRPr="009B6672">
        <w:rPr>
          <w:rFonts w:ascii="Lucida Sans Unicode" w:eastAsia="Times New Roman" w:hAnsi="Lucida Sans Unicode" w:cs="Lucida Sans Unicode"/>
          <w:color w:val="000000"/>
          <w:sz w:val="20"/>
          <w:szCs w:val="20"/>
          <w:lang w:eastAsia="sk-SK"/>
        </w:rPr>
        <w:br/>
        <w:t>Kód NUTS: HR HRVATSKA</w:t>
      </w:r>
      <w:r w:rsidRPr="009B6672">
        <w:rPr>
          <w:rFonts w:ascii="Lucida Sans Unicode" w:eastAsia="Times New Roman" w:hAnsi="Lucida Sans Unicode" w:cs="Lucida Sans Unicode"/>
          <w:color w:val="000000"/>
          <w:sz w:val="20"/>
          <w:szCs w:val="20"/>
          <w:lang w:eastAsia="sk-SK"/>
        </w:rPr>
        <w:br/>
        <w:t>PSČ: 10000</w:t>
      </w:r>
      <w:r w:rsidRPr="009B6672">
        <w:rPr>
          <w:rFonts w:ascii="Lucida Sans Unicode" w:eastAsia="Times New Roman" w:hAnsi="Lucida Sans Unicode" w:cs="Lucida Sans Unicode"/>
          <w:color w:val="000000"/>
          <w:sz w:val="20"/>
          <w:szCs w:val="20"/>
          <w:lang w:eastAsia="sk-SK"/>
        </w:rPr>
        <w:br/>
        <w:t>Štát: Chorvátsko</w:t>
      </w:r>
      <w:r w:rsidRPr="009B6672">
        <w:rPr>
          <w:rFonts w:ascii="Lucida Sans Unicode" w:eastAsia="Times New Roman" w:hAnsi="Lucida Sans Unicode" w:cs="Lucida Sans Unicode"/>
          <w:color w:val="000000"/>
          <w:sz w:val="20"/>
          <w:szCs w:val="20"/>
          <w:lang w:eastAsia="sk-SK"/>
        </w:rPr>
        <w:br/>
        <w:t>Kontaktná osoba: Ured za nabavu</w:t>
      </w:r>
      <w:r w:rsidRPr="009B6672">
        <w:rPr>
          <w:rFonts w:ascii="Lucida Sans Unicode" w:eastAsia="Times New Roman" w:hAnsi="Lucida Sans Unicode" w:cs="Lucida Sans Unicode"/>
          <w:color w:val="000000"/>
          <w:sz w:val="20"/>
          <w:szCs w:val="20"/>
          <w:lang w:eastAsia="sk-SK"/>
        </w:rPr>
        <w:br/>
        <w:t>E-mail: </w:t>
      </w:r>
      <w:hyperlink r:id="rId168" w:history="1">
        <w:r w:rsidRPr="009B6672">
          <w:rPr>
            <w:rFonts w:ascii="Lucida Sans Unicode" w:eastAsia="Times New Roman" w:hAnsi="Lucida Sans Unicode" w:cs="Lucida Sans Unicode"/>
            <w:color w:val="3366CC"/>
            <w:sz w:val="20"/>
            <w:szCs w:val="20"/>
            <w:u w:val="single"/>
            <w:lang w:eastAsia="sk-SK"/>
          </w:rPr>
          <w:t>info.javnanabava@posta.hr</w:t>
        </w:r>
      </w:hyperlink>
      <w:r w:rsidRPr="009B6672">
        <w:rPr>
          <w:rFonts w:ascii="Lucida Sans Unicode" w:eastAsia="Times New Roman" w:hAnsi="Lucida Sans Unicode" w:cs="Lucida Sans Unicode"/>
          <w:color w:val="000000"/>
          <w:sz w:val="20"/>
          <w:szCs w:val="20"/>
          <w:lang w:eastAsia="sk-SK"/>
        </w:rPr>
        <w:br/>
        <w:t>Telefón: +385 14981079</w:t>
      </w:r>
      <w:r w:rsidRPr="009B6672">
        <w:rPr>
          <w:rFonts w:ascii="Lucida Sans Unicode" w:eastAsia="Times New Roman" w:hAnsi="Lucida Sans Unicode" w:cs="Lucida Sans Unicode"/>
          <w:color w:val="000000"/>
          <w:sz w:val="20"/>
          <w:szCs w:val="20"/>
          <w:lang w:eastAsia="sk-SK"/>
        </w:rPr>
        <w:br/>
      </w:r>
      <w:r w:rsidRPr="009B6672">
        <w:rPr>
          <w:rFonts w:ascii="Lucida Sans Unicode" w:eastAsia="Times New Roman" w:hAnsi="Lucida Sans Unicode" w:cs="Lucida Sans Unicode"/>
          <w:b/>
          <w:bCs/>
          <w:color w:val="000000"/>
          <w:sz w:val="20"/>
          <w:szCs w:val="20"/>
          <w:lang w:eastAsia="sk-SK"/>
        </w:rPr>
        <w:t>Internetová adresa (internetové adresy):</w:t>
      </w:r>
      <w:r w:rsidRPr="009B6672">
        <w:rPr>
          <w:rFonts w:ascii="Lucida Sans Unicode" w:eastAsia="Times New Roman" w:hAnsi="Lucida Sans Unicode" w:cs="Lucida Sans Unicode"/>
          <w:color w:val="000000"/>
          <w:sz w:val="20"/>
          <w:szCs w:val="20"/>
          <w:lang w:eastAsia="sk-SK"/>
        </w:rPr>
        <w:br/>
        <w:t>Hlavná adresa: </w:t>
      </w:r>
      <w:hyperlink r:id="rId169" w:tgtFrame="_blank" w:history="1">
        <w:r w:rsidRPr="009B6672">
          <w:rPr>
            <w:rFonts w:ascii="Lucida Sans Unicode" w:eastAsia="Times New Roman" w:hAnsi="Lucida Sans Unicode" w:cs="Lucida Sans Unicode"/>
            <w:color w:val="3366CC"/>
            <w:sz w:val="20"/>
            <w:szCs w:val="20"/>
            <w:u w:val="single"/>
            <w:lang w:eastAsia="sk-SK"/>
          </w:rPr>
          <w:t>www.posta.hr</w:t>
        </w:r>
      </w:hyperlink>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I.3)</w:t>
      </w:r>
      <w:r w:rsidRPr="009B6672">
        <w:rPr>
          <w:rFonts w:ascii="Lucida Sans Unicode" w:eastAsia="Times New Roman" w:hAnsi="Lucida Sans Unicode" w:cs="Lucida Sans Unicode"/>
          <w:b/>
          <w:bCs/>
          <w:color w:val="000000"/>
          <w:sz w:val="20"/>
          <w:szCs w:val="20"/>
          <w:lang w:eastAsia="sk-SK"/>
        </w:rPr>
        <w:t>Komunikácia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70" w:tgtFrame="_blank" w:history="1">
        <w:r w:rsidRPr="009B6672">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https://eojn.nn.hr/SPIN/application/ipn/DocumentManagement/DokumentPodaciFrm.aspx?OznakaDokumenta=2021/S+0F5-0006210</w:t>
        </w:r>
      </w:hyperlink>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Ďalšie informácie možno získať na vyššie uvedenej adrese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71" w:tgtFrame="_blank" w:history="1">
        <w:r w:rsidRPr="009B6672">
          <w:rPr>
            <w:rFonts w:ascii="Lucida Sans Unicode" w:eastAsia="Times New Roman" w:hAnsi="Lucida Sans Unicode" w:cs="Lucida Sans Unicode"/>
            <w:color w:val="3366CC"/>
            <w:sz w:val="20"/>
            <w:szCs w:val="20"/>
            <w:u w:val="single"/>
            <w:lang w:eastAsia="sk-SK"/>
          </w:rPr>
          <w:t>https://eojn.nn.hr/Oglasnik</w:t>
        </w:r>
      </w:hyperlink>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I.6)</w:t>
      </w:r>
      <w:r w:rsidRPr="009B6672">
        <w:rPr>
          <w:rFonts w:ascii="Lucida Sans Unicode" w:eastAsia="Times New Roman" w:hAnsi="Lucida Sans Unicode" w:cs="Lucida Sans Unicode"/>
          <w:b/>
          <w:bCs/>
          <w:color w:val="000000"/>
          <w:sz w:val="20"/>
          <w:szCs w:val="20"/>
          <w:lang w:eastAsia="sk-SK"/>
        </w:rPr>
        <w:t>Hlavná činnosť</w:t>
      </w:r>
    </w:p>
    <w:p w:rsidR="009B6672" w:rsidRPr="009B6672" w:rsidRDefault="009B6672" w:rsidP="009B667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Poštové služby</w:t>
      </w:r>
    </w:p>
    <w:p w:rsidR="009B6672" w:rsidRPr="009B6672" w:rsidRDefault="009B6672" w:rsidP="009B667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B6672">
        <w:rPr>
          <w:rFonts w:ascii="Lucida Sans Unicode" w:eastAsia="Times New Roman" w:hAnsi="Lucida Sans Unicode" w:cs="Lucida Sans Unicode"/>
          <w:b/>
          <w:bCs/>
          <w:color w:val="444444"/>
          <w:sz w:val="20"/>
          <w:szCs w:val="20"/>
          <w:u w:val="single"/>
          <w:lang w:eastAsia="sk-SK"/>
        </w:rPr>
        <w:t>Oddiel II: Predmet</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II.1)</w:t>
      </w:r>
      <w:r w:rsidRPr="009B6672">
        <w:rPr>
          <w:rFonts w:ascii="Lucida Sans Unicode" w:eastAsia="Times New Roman" w:hAnsi="Lucida Sans Unicode" w:cs="Lucida Sans Unicode"/>
          <w:b/>
          <w:bCs/>
          <w:color w:val="000000"/>
          <w:sz w:val="20"/>
          <w:szCs w:val="20"/>
          <w:lang w:eastAsia="sk-SK"/>
        </w:rPr>
        <w:t>Rozsah obstarávania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II.1.1)</w:t>
      </w:r>
      <w:r w:rsidRPr="009B6672">
        <w:rPr>
          <w:rFonts w:ascii="Lucida Sans Unicode" w:eastAsia="Times New Roman" w:hAnsi="Lucida Sans Unicode" w:cs="Lucida Sans Unicode"/>
          <w:b/>
          <w:bCs/>
          <w:color w:val="000000"/>
          <w:sz w:val="20"/>
          <w:szCs w:val="20"/>
          <w:lang w:eastAsia="sk-SK"/>
        </w:rPr>
        <w:t>Názov:</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Nabava roba i usluga za održavanje Renault vozila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Referenčné číslo: 01.08.09.</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II.1.2)</w:t>
      </w:r>
      <w:r w:rsidRPr="009B6672">
        <w:rPr>
          <w:rFonts w:ascii="Lucida Sans Unicode" w:eastAsia="Times New Roman" w:hAnsi="Lucida Sans Unicode" w:cs="Lucida Sans Unicode"/>
          <w:b/>
          <w:bCs/>
          <w:color w:val="000000"/>
          <w:sz w:val="20"/>
          <w:szCs w:val="20"/>
          <w:lang w:eastAsia="sk-SK"/>
        </w:rPr>
        <w:t>Hlavný kód CPV</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34330000 Náhradné diely pre vozidlá na prepravu tovaru, pre dodávky a osobné automobily</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II.1.3)</w:t>
      </w:r>
      <w:r w:rsidRPr="009B6672">
        <w:rPr>
          <w:rFonts w:ascii="Lucida Sans Unicode" w:eastAsia="Times New Roman" w:hAnsi="Lucida Sans Unicode" w:cs="Lucida Sans Unicode"/>
          <w:b/>
          <w:bCs/>
          <w:color w:val="000000"/>
          <w:sz w:val="20"/>
          <w:szCs w:val="20"/>
          <w:lang w:eastAsia="sk-SK"/>
        </w:rPr>
        <w:t>Druh zákazky</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Tovary</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II.1.4)</w:t>
      </w:r>
      <w:r w:rsidRPr="009B6672">
        <w:rPr>
          <w:rFonts w:ascii="Lucida Sans Unicode" w:eastAsia="Times New Roman" w:hAnsi="Lucida Sans Unicode" w:cs="Lucida Sans Unicode"/>
          <w:b/>
          <w:bCs/>
          <w:color w:val="000000"/>
          <w:sz w:val="20"/>
          <w:szCs w:val="20"/>
          <w:lang w:eastAsia="sk-SK"/>
        </w:rPr>
        <w:t>Stručný opis:</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Predmet nabave je nabava roba i usluga za održavanje Renault vozila, sukladno Troškovniku u dijelu G. Dokumentacije o nabavi.</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Predmet nabave obuhvaća: redovni servis vozila, limarsko lakirerske, mehaničarske i elektro usluge, nabavu ulja i maziva, nabavu rezervnih dijelova, nabavu auto guma, vulkanizerske usluge te usluge vučne službe.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II.1.5)</w:t>
      </w:r>
      <w:r w:rsidRPr="009B6672">
        <w:rPr>
          <w:rFonts w:ascii="Lucida Sans Unicode" w:eastAsia="Times New Roman" w:hAnsi="Lucida Sans Unicode" w:cs="Lucida Sans Unicode"/>
          <w:b/>
          <w:bCs/>
          <w:color w:val="000000"/>
          <w:sz w:val="20"/>
          <w:szCs w:val="20"/>
          <w:lang w:eastAsia="sk-SK"/>
        </w:rPr>
        <w:t>Celková odhadovaná hodnota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Hodnota bez DPH: 7 500 000.00 HRK</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II.1.6)</w:t>
      </w:r>
      <w:r w:rsidRPr="009B6672">
        <w:rPr>
          <w:rFonts w:ascii="Lucida Sans Unicode" w:eastAsia="Times New Roman" w:hAnsi="Lucida Sans Unicode" w:cs="Lucida Sans Unicode"/>
          <w:b/>
          <w:bCs/>
          <w:color w:val="000000"/>
          <w:sz w:val="20"/>
          <w:szCs w:val="20"/>
          <w:lang w:eastAsia="sk-SK"/>
        </w:rPr>
        <w:t>Informácie o častiach</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Táto zákazka sa delí na časti: nie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w:t>
      </w:r>
      <w:r w:rsidRPr="009B6672">
        <w:rPr>
          <w:rFonts w:ascii="Lucida Sans Unicode" w:eastAsia="Times New Roman" w:hAnsi="Lucida Sans Unicode" w:cs="Lucida Sans Unicode"/>
          <w:b/>
          <w:bCs/>
          <w:color w:val="000000"/>
          <w:sz w:val="20"/>
          <w:szCs w:val="20"/>
          <w:lang w:eastAsia="sk-SK"/>
        </w:rPr>
        <w:t>Opis</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II.2.2)</w:t>
      </w:r>
      <w:r w:rsidRPr="009B6672">
        <w:rPr>
          <w:rFonts w:ascii="Lucida Sans Unicode" w:eastAsia="Times New Roman" w:hAnsi="Lucida Sans Unicode" w:cs="Lucida Sans Unicode"/>
          <w:b/>
          <w:bCs/>
          <w:color w:val="000000"/>
          <w:sz w:val="20"/>
          <w:szCs w:val="20"/>
          <w:lang w:eastAsia="sk-SK"/>
        </w:rPr>
        <w:t>Dodatočné kódy CPV</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34330000 Náhradné diely pre vozidlá na prepravu tovaru, pre dodávky a osobné automobily</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II.2.3)</w:t>
      </w:r>
      <w:r w:rsidRPr="009B6672">
        <w:rPr>
          <w:rFonts w:ascii="Lucida Sans Unicode" w:eastAsia="Times New Roman" w:hAnsi="Lucida Sans Unicode" w:cs="Lucida Sans Unicode"/>
          <w:b/>
          <w:bCs/>
          <w:color w:val="000000"/>
          <w:sz w:val="20"/>
          <w:szCs w:val="20"/>
          <w:lang w:eastAsia="sk-SK"/>
        </w:rPr>
        <w:t>Miesto vykonania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Kód NUTS: HR HRVATSKA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II.2.4)</w:t>
      </w:r>
      <w:r w:rsidRPr="009B6672">
        <w:rPr>
          <w:rFonts w:ascii="Lucida Sans Unicode" w:eastAsia="Times New Roman" w:hAnsi="Lucida Sans Unicode" w:cs="Lucida Sans Unicode"/>
          <w:b/>
          <w:bCs/>
          <w:color w:val="000000"/>
          <w:sz w:val="20"/>
          <w:szCs w:val="20"/>
          <w:lang w:eastAsia="sk-SK"/>
        </w:rPr>
        <w:t>Opis obstarávania: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Predmet nabave je nabava roba i usluga za održavanje Renault vozila, sukladno Troškovniku u dijelu G. Dokumentacije o nabavi.Predmet nabave obuhvaća: redovni servis vozila, limarsko lakirerske, mehaničarske i elektro usluge, nabavu ulja i maziva, nabavu rezervnih dijelova, nabavu auto guma, vulkanizerske usluge te usluge vučne službe.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II.2.5)</w:t>
      </w:r>
      <w:r w:rsidRPr="009B6672">
        <w:rPr>
          <w:rFonts w:ascii="Lucida Sans Unicode" w:eastAsia="Times New Roman" w:hAnsi="Lucida Sans Unicode" w:cs="Lucida Sans Unicode"/>
          <w:b/>
          <w:bCs/>
          <w:color w:val="000000"/>
          <w:sz w:val="20"/>
          <w:szCs w:val="20"/>
          <w:lang w:eastAsia="sk-SK"/>
        </w:rPr>
        <w:t>Kritériá na vyhodnotenie ponúk</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Nižšie uvedené kritériá</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Kritérium kvality - Názov: Jamstveni rok na isporučene i ugrađene rezervne dijelove te izvršene usluge / Relatívna váha: 10 % (10 bodova)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Cena - Relatívna váha: 90 % (90 bodova)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II.2.6)</w:t>
      </w:r>
      <w:r w:rsidRPr="009B6672">
        <w:rPr>
          <w:rFonts w:ascii="Lucida Sans Unicode" w:eastAsia="Times New Roman" w:hAnsi="Lucida Sans Unicode" w:cs="Lucida Sans Unicode"/>
          <w:b/>
          <w:bCs/>
          <w:color w:val="000000"/>
          <w:sz w:val="20"/>
          <w:szCs w:val="20"/>
          <w:lang w:eastAsia="sk-SK"/>
        </w:rPr>
        <w:t>Odhadovaná hodnota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Hodnota bez DPH: 7 500 000.00 HRK</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II.2.7)</w:t>
      </w:r>
      <w:r w:rsidRPr="009B6672">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Trvanie v mesiacoch: 24</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Toto obstarávanie môže byť obnovené: nie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II.2.10)</w:t>
      </w:r>
      <w:r w:rsidRPr="009B6672">
        <w:rPr>
          <w:rFonts w:ascii="Lucida Sans Unicode" w:eastAsia="Times New Roman" w:hAnsi="Lucida Sans Unicode" w:cs="Lucida Sans Unicode"/>
          <w:b/>
          <w:bCs/>
          <w:color w:val="000000"/>
          <w:sz w:val="20"/>
          <w:szCs w:val="20"/>
          <w:lang w:eastAsia="sk-SK"/>
        </w:rPr>
        <w:t>Informácie o variantoch</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Budú sa akceptovať varianty: nie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II.2.11)</w:t>
      </w:r>
      <w:r w:rsidRPr="009B6672">
        <w:rPr>
          <w:rFonts w:ascii="Lucida Sans Unicode" w:eastAsia="Times New Roman" w:hAnsi="Lucida Sans Unicode" w:cs="Lucida Sans Unicode"/>
          <w:b/>
          <w:bCs/>
          <w:color w:val="000000"/>
          <w:sz w:val="20"/>
          <w:szCs w:val="20"/>
          <w:lang w:eastAsia="sk-SK"/>
        </w:rPr>
        <w:t>Informácie o opciách</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Opcie: nie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II.2.13)</w:t>
      </w:r>
      <w:r w:rsidRPr="009B6672">
        <w:rPr>
          <w:rFonts w:ascii="Lucida Sans Unicode" w:eastAsia="Times New Roman" w:hAnsi="Lucida Sans Unicode" w:cs="Lucida Sans Unicode"/>
          <w:b/>
          <w:bCs/>
          <w:color w:val="000000"/>
          <w:sz w:val="20"/>
          <w:szCs w:val="20"/>
          <w:lang w:eastAsia="sk-SK"/>
        </w:rPr>
        <w:t>Informácie o fondoch Európskej únie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9B6672" w:rsidRPr="009B6672" w:rsidRDefault="009B6672" w:rsidP="009B6672">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II.2.14)</w:t>
      </w:r>
      <w:r w:rsidRPr="009B6672">
        <w:rPr>
          <w:rFonts w:ascii="Lucida Sans Unicode" w:eastAsia="Times New Roman" w:hAnsi="Lucida Sans Unicode" w:cs="Lucida Sans Unicode"/>
          <w:b/>
          <w:bCs/>
          <w:color w:val="000000"/>
          <w:sz w:val="20"/>
          <w:szCs w:val="20"/>
          <w:lang w:eastAsia="sk-SK"/>
        </w:rPr>
        <w:t>Doplňujúce informácie</w:t>
      </w:r>
    </w:p>
    <w:p w:rsidR="009B6672" w:rsidRPr="009B6672" w:rsidRDefault="009B6672" w:rsidP="009B667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B6672">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III.1)</w:t>
      </w:r>
      <w:r w:rsidRPr="009B6672">
        <w:rPr>
          <w:rFonts w:ascii="Lucida Sans Unicode" w:eastAsia="Times New Roman" w:hAnsi="Lucida Sans Unicode" w:cs="Lucida Sans Unicode"/>
          <w:b/>
          <w:bCs/>
          <w:color w:val="000000"/>
          <w:sz w:val="20"/>
          <w:szCs w:val="20"/>
          <w:lang w:eastAsia="sk-SK"/>
        </w:rPr>
        <w:t>Podmienky účasti</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III.1.1)</w:t>
      </w:r>
      <w:r w:rsidRPr="009B6672">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Zoznam a krátky opis podmienok:</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Gospodarski subjekt mora dokazati upis u sudski, obrtni, strukovni ili drugi odgovarajući registar u državi njegova poslovnog nastana.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Kao dokaz sposobnosti za obavljanje profesionalne djelatnosti Naručitelj će prihvatiti:</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 Izvadak iz sudskog, obrtnog, strukovnog ili drugog odgovarajućeg registra koji se vodi u državi članici njegova poslovnog nastana.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III.1.2)</w:t>
      </w:r>
      <w:r w:rsidRPr="009B6672">
        <w:rPr>
          <w:rFonts w:ascii="Lucida Sans Unicode" w:eastAsia="Times New Roman" w:hAnsi="Lucida Sans Unicode" w:cs="Lucida Sans Unicode"/>
          <w:b/>
          <w:bCs/>
          <w:color w:val="000000"/>
          <w:sz w:val="20"/>
          <w:szCs w:val="20"/>
          <w:lang w:eastAsia="sk-SK"/>
        </w:rPr>
        <w:t>Ekonomické a finančné postavenie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Kritériá výberu stanovené v dokumentoch k obstarávaniu</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III.1.3)</w:t>
      </w:r>
      <w:r w:rsidRPr="009B6672">
        <w:rPr>
          <w:rFonts w:ascii="Lucida Sans Unicode" w:eastAsia="Times New Roman" w:hAnsi="Lucida Sans Unicode" w:cs="Lucida Sans Unicode"/>
          <w:b/>
          <w:bCs/>
          <w:color w:val="000000"/>
          <w:sz w:val="20"/>
          <w:szCs w:val="20"/>
          <w:lang w:eastAsia="sk-SK"/>
        </w:rPr>
        <w:t>Technická a odborná spôsobilosť</w:t>
      </w:r>
    </w:p>
    <w:p w:rsidR="009B6672" w:rsidRPr="009B6672" w:rsidRDefault="009B6672" w:rsidP="009B667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Kritériá výberu stanovené v dokumentoch k obstarávaniu</w:t>
      </w:r>
    </w:p>
    <w:p w:rsidR="009B6672" w:rsidRPr="009B6672" w:rsidRDefault="009B6672" w:rsidP="009B667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B6672">
        <w:rPr>
          <w:rFonts w:ascii="Lucida Sans Unicode" w:eastAsia="Times New Roman" w:hAnsi="Lucida Sans Unicode" w:cs="Lucida Sans Unicode"/>
          <w:b/>
          <w:bCs/>
          <w:color w:val="444444"/>
          <w:sz w:val="20"/>
          <w:szCs w:val="20"/>
          <w:u w:val="single"/>
          <w:lang w:eastAsia="sk-SK"/>
        </w:rPr>
        <w:t>Oddiel IV: Postup</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IV.1)</w:t>
      </w:r>
      <w:r w:rsidRPr="009B6672">
        <w:rPr>
          <w:rFonts w:ascii="Lucida Sans Unicode" w:eastAsia="Times New Roman" w:hAnsi="Lucida Sans Unicode" w:cs="Lucida Sans Unicode"/>
          <w:b/>
          <w:bCs/>
          <w:color w:val="000000"/>
          <w:sz w:val="20"/>
          <w:szCs w:val="20"/>
          <w:lang w:eastAsia="sk-SK"/>
        </w:rPr>
        <w:t>Opis</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IV.1.1)</w:t>
      </w:r>
      <w:r w:rsidRPr="009B6672">
        <w:rPr>
          <w:rFonts w:ascii="Lucida Sans Unicode" w:eastAsia="Times New Roman" w:hAnsi="Lucida Sans Unicode" w:cs="Lucida Sans Unicode"/>
          <w:b/>
          <w:bCs/>
          <w:color w:val="000000"/>
          <w:sz w:val="20"/>
          <w:szCs w:val="20"/>
          <w:lang w:eastAsia="sk-SK"/>
        </w:rPr>
        <w:t>Druh postupu</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Verejná súťaž</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IV.1.3)</w:t>
      </w:r>
      <w:r w:rsidRPr="009B6672">
        <w:rPr>
          <w:rFonts w:ascii="Lucida Sans Unicode" w:eastAsia="Times New Roman" w:hAnsi="Lucida Sans Unicode" w:cs="Lucida Sans Unicode"/>
          <w:b/>
          <w:bCs/>
          <w:color w:val="000000"/>
          <w:sz w:val="20"/>
          <w:szCs w:val="20"/>
          <w:lang w:eastAsia="sk-SK"/>
        </w:rPr>
        <w:t>Informácie o rámcovej dohode alebo dynamickom nákupnom systéme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Obstarávanie zahŕňa uzavretie rámcovej dohody</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Rámcová dohoda s jediným uchádzačom</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IV.1.8)</w:t>
      </w:r>
      <w:r w:rsidRPr="009B6672">
        <w:rPr>
          <w:rFonts w:ascii="Lucida Sans Unicode" w:eastAsia="Times New Roman" w:hAnsi="Lucida Sans Unicode" w:cs="Lucida Sans Unicode"/>
          <w:b/>
          <w:bCs/>
          <w:color w:val="000000"/>
          <w:sz w:val="20"/>
          <w:szCs w:val="20"/>
          <w:lang w:eastAsia="sk-SK"/>
        </w:rPr>
        <w:t>Informácie o dohode o vládnom obstarávaní (GPA)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Na toto obstarávanie sa vzťahuje dohoda o vládnom obstarávaní: nie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IV.2)</w:t>
      </w:r>
      <w:r w:rsidRPr="009B6672">
        <w:rPr>
          <w:rFonts w:ascii="Lucida Sans Unicode" w:eastAsia="Times New Roman" w:hAnsi="Lucida Sans Unicode" w:cs="Lucida Sans Unicode"/>
          <w:b/>
          <w:bCs/>
          <w:color w:val="000000"/>
          <w:sz w:val="20"/>
          <w:szCs w:val="20"/>
          <w:lang w:eastAsia="sk-SK"/>
        </w:rPr>
        <w:t>Administratívne informácie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IV.2.2)</w:t>
      </w:r>
      <w:r w:rsidRPr="009B6672">
        <w:rPr>
          <w:rFonts w:ascii="Lucida Sans Unicode" w:eastAsia="Times New Roman" w:hAnsi="Lucida Sans Unicode" w:cs="Lucida Sans Unicode"/>
          <w:b/>
          <w:bCs/>
          <w:color w:val="000000"/>
          <w:sz w:val="20"/>
          <w:szCs w:val="20"/>
          <w:lang w:eastAsia="sk-SK"/>
        </w:rPr>
        <w:t>Lehota na predkladanie ponúk alebo žiadostí o účasť</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Dátum: 22/03/2021</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Miestny čas: 14:00</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IV.2.3)</w:t>
      </w:r>
      <w:r w:rsidRPr="009B6672">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IV.2.4)</w:t>
      </w:r>
      <w:r w:rsidRPr="009B6672">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Chorvátčina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IV.2.7)</w:t>
      </w:r>
      <w:r w:rsidRPr="009B6672">
        <w:rPr>
          <w:rFonts w:ascii="Lucida Sans Unicode" w:eastAsia="Times New Roman" w:hAnsi="Lucida Sans Unicode" w:cs="Lucida Sans Unicode"/>
          <w:b/>
          <w:bCs/>
          <w:color w:val="000000"/>
          <w:sz w:val="20"/>
          <w:szCs w:val="20"/>
          <w:lang w:eastAsia="sk-SK"/>
        </w:rPr>
        <w:t>Podmienky na otváranie ponúk</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Dátum: 22/03/2021</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Miestny čas: 14:00</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Miesto:</w:t>
      </w:r>
    </w:p>
    <w:p w:rsidR="009B6672" w:rsidRPr="009B6672" w:rsidRDefault="009B6672" w:rsidP="009B667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HP-Hrvatska pošta d.d., Branimirova 4, Zagreb.</w:t>
      </w:r>
    </w:p>
    <w:p w:rsidR="009B6672" w:rsidRPr="009B6672" w:rsidRDefault="009B6672" w:rsidP="009B667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B6672">
        <w:rPr>
          <w:rFonts w:ascii="Lucida Sans Unicode" w:eastAsia="Times New Roman" w:hAnsi="Lucida Sans Unicode" w:cs="Lucida Sans Unicode"/>
          <w:b/>
          <w:bCs/>
          <w:color w:val="444444"/>
          <w:sz w:val="20"/>
          <w:szCs w:val="20"/>
          <w:u w:val="single"/>
          <w:lang w:eastAsia="sk-SK"/>
        </w:rPr>
        <w:t>Oddiel VI: Doplnkové informácie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VI.1)</w:t>
      </w:r>
      <w:r w:rsidRPr="009B6672">
        <w:rPr>
          <w:rFonts w:ascii="Lucida Sans Unicode" w:eastAsia="Times New Roman" w:hAnsi="Lucida Sans Unicode" w:cs="Lucida Sans Unicode"/>
          <w:b/>
          <w:bCs/>
          <w:color w:val="000000"/>
          <w:sz w:val="20"/>
          <w:szCs w:val="20"/>
          <w:lang w:eastAsia="sk-SK"/>
        </w:rPr>
        <w:t>Informácie o opakovaní obstarávania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Toto obstarávanie sa bude opakovať: nie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VI.3)</w:t>
      </w:r>
      <w:r w:rsidRPr="009B6672">
        <w:rPr>
          <w:rFonts w:ascii="Lucida Sans Unicode" w:eastAsia="Times New Roman" w:hAnsi="Lucida Sans Unicode" w:cs="Lucida Sans Unicode"/>
          <w:b/>
          <w:bCs/>
          <w:color w:val="000000"/>
          <w:sz w:val="20"/>
          <w:szCs w:val="20"/>
          <w:lang w:eastAsia="sk-SK"/>
        </w:rPr>
        <w:t>Doplňujúce informácie: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VI.4)</w:t>
      </w:r>
      <w:r w:rsidRPr="009B6672">
        <w:rPr>
          <w:rFonts w:ascii="Lucida Sans Unicode" w:eastAsia="Times New Roman" w:hAnsi="Lucida Sans Unicode" w:cs="Lucida Sans Unicode"/>
          <w:b/>
          <w:bCs/>
          <w:color w:val="000000"/>
          <w:sz w:val="20"/>
          <w:szCs w:val="20"/>
          <w:lang w:eastAsia="sk-SK"/>
        </w:rPr>
        <w:t>Postupy preskúmania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VI.4.1)</w:t>
      </w:r>
      <w:r w:rsidRPr="009B6672">
        <w:rPr>
          <w:rFonts w:ascii="Lucida Sans Unicode" w:eastAsia="Times New Roman" w:hAnsi="Lucida Sans Unicode" w:cs="Lucida Sans Unicode"/>
          <w:b/>
          <w:bCs/>
          <w:color w:val="000000"/>
          <w:sz w:val="20"/>
          <w:szCs w:val="20"/>
          <w:lang w:eastAsia="sk-SK"/>
        </w:rPr>
        <w:t>Orgán zodpovedný za preskúmanie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Úradný názov: Državna komisija za kontrolu postupaka javne nabave</w:t>
      </w:r>
      <w:r w:rsidRPr="009B6672">
        <w:rPr>
          <w:rFonts w:ascii="Lucida Sans Unicode" w:eastAsia="Times New Roman" w:hAnsi="Lucida Sans Unicode" w:cs="Lucida Sans Unicode"/>
          <w:color w:val="000000"/>
          <w:sz w:val="20"/>
          <w:szCs w:val="20"/>
          <w:lang w:eastAsia="sk-SK"/>
        </w:rPr>
        <w:br/>
        <w:t>Poštová adresa: Koturaška cesta 43/IV</w:t>
      </w:r>
      <w:r w:rsidRPr="009B6672">
        <w:rPr>
          <w:rFonts w:ascii="Lucida Sans Unicode" w:eastAsia="Times New Roman" w:hAnsi="Lucida Sans Unicode" w:cs="Lucida Sans Unicode"/>
          <w:color w:val="000000"/>
          <w:sz w:val="20"/>
          <w:szCs w:val="20"/>
          <w:lang w:eastAsia="sk-SK"/>
        </w:rPr>
        <w:br/>
        <w:t>Mesto/obec: Zagreb</w:t>
      </w:r>
      <w:r w:rsidRPr="009B6672">
        <w:rPr>
          <w:rFonts w:ascii="Lucida Sans Unicode" w:eastAsia="Times New Roman" w:hAnsi="Lucida Sans Unicode" w:cs="Lucida Sans Unicode"/>
          <w:color w:val="000000"/>
          <w:sz w:val="20"/>
          <w:szCs w:val="20"/>
          <w:lang w:eastAsia="sk-SK"/>
        </w:rPr>
        <w:br/>
        <w:t>PSČ: 10000</w:t>
      </w:r>
      <w:r w:rsidRPr="009B6672">
        <w:rPr>
          <w:rFonts w:ascii="Lucida Sans Unicode" w:eastAsia="Times New Roman" w:hAnsi="Lucida Sans Unicode" w:cs="Lucida Sans Unicode"/>
          <w:color w:val="000000"/>
          <w:sz w:val="20"/>
          <w:szCs w:val="20"/>
          <w:lang w:eastAsia="sk-SK"/>
        </w:rPr>
        <w:br/>
        <w:t>Štát: Chorvátsko</w:t>
      </w:r>
      <w:r w:rsidRPr="009B6672">
        <w:rPr>
          <w:rFonts w:ascii="Lucida Sans Unicode" w:eastAsia="Times New Roman" w:hAnsi="Lucida Sans Unicode" w:cs="Lucida Sans Unicode"/>
          <w:color w:val="000000"/>
          <w:sz w:val="20"/>
          <w:szCs w:val="20"/>
          <w:lang w:eastAsia="sk-SK"/>
        </w:rPr>
        <w:br/>
        <w:t>E-mail: </w:t>
      </w:r>
      <w:hyperlink r:id="rId172" w:history="1">
        <w:r w:rsidRPr="009B6672">
          <w:rPr>
            <w:rFonts w:ascii="Lucida Sans Unicode" w:eastAsia="Times New Roman" w:hAnsi="Lucida Sans Unicode" w:cs="Lucida Sans Unicode"/>
            <w:color w:val="3366CC"/>
            <w:sz w:val="20"/>
            <w:szCs w:val="20"/>
            <w:u w:val="single"/>
            <w:lang w:eastAsia="sk-SK"/>
          </w:rPr>
          <w:t>dkom@dkom.hr</w:t>
        </w:r>
      </w:hyperlink>
      <w:r w:rsidRPr="009B6672">
        <w:rPr>
          <w:rFonts w:ascii="Lucida Sans Unicode" w:eastAsia="Times New Roman" w:hAnsi="Lucida Sans Unicode" w:cs="Lucida Sans Unicode"/>
          <w:color w:val="000000"/>
          <w:sz w:val="20"/>
          <w:szCs w:val="20"/>
          <w:lang w:eastAsia="sk-SK"/>
        </w:rPr>
        <w:br/>
        <w:t>Telefón: +385 14559930</w:t>
      </w:r>
      <w:r w:rsidRPr="009B6672">
        <w:rPr>
          <w:rFonts w:ascii="Lucida Sans Unicode" w:eastAsia="Times New Roman" w:hAnsi="Lucida Sans Unicode" w:cs="Lucida Sans Unicode"/>
          <w:color w:val="000000"/>
          <w:sz w:val="20"/>
          <w:szCs w:val="20"/>
          <w:lang w:eastAsia="sk-SK"/>
        </w:rPr>
        <w:br/>
        <w:t>Fax: +385 14559933</w:t>
      </w:r>
      <w:r w:rsidRPr="009B6672">
        <w:rPr>
          <w:rFonts w:ascii="Lucida Sans Unicode" w:eastAsia="Times New Roman" w:hAnsi="Lucida Sans Unicode" w:cs="Lucida Sans Unicode"/>
          <w:color w:val="000000"/>
          <w:sz w:val="20"/>
          <w:szCs w:val="20"/>
          <w:lang w:eastAsia="sk-SK"/>
        </w:rPr>
        <w:br/>
        <w:t>Internetová adresa: </w:t>
      </w:r>
      <w:hyperlink r:id="rId173" w:tgtFrame="_blank" w:history="1">
        <w:r w:rsidRPr="009B6672">
          <w:rPr>
            <w:rFonts w:ascii="Lucida Sans Unicode" w:eastAsia="Times New Roman" w:hAnsi="Lucida Sans Unicode" w:cs="Lucida Sans Unicode"/>
            <w:color w:val="3366CC"/>
            <w:sz w:val="20"/>
            <w:szCs w:val="20"/>
            <w:u w:val="single"/>
            <w:lang w:eastAsia="sk-SK"/>
          </w:rPr>
          <w:t>www.dkom.hr</w:t>
        </w:r>
      </w:hyperlink>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VI.5)</w:t>
      </w:r>
      <w:r w:rsidRPr="009B6672">
        <w:rPr>
          <w:rFonts w:ascii="Lucida Sans Unicode" w:eastAsia="Times New Roman" w:hAnsi="Lucida Sans Unicode" w:cs="Lucida Sans Unicode"/>
          <w:b/>
          <w:bCs/>
          <w:color w:val="000000"/>
          <w:sz w:val="20"/>
          <w:szCs w:val="20"/>
          <w:lang w:eastAsia="sk-SK"/>
        </w:rPr>
        <w:t>Dátum odoslania tohto oznámenia:</w:t>
      </w:r>
    </w:p>
    <w:p w:rsidR="009B6672" w:rsidRPr="009B6672" w:rsidRDefault="009B6672" w:rsidP="009B667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12/02/2021</w:t>
      </w: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7908E7">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104</w:t>
      </w:r>
    </w:p>
    <w:p w:rsidR="009B6672" w:rsidRPr="009B6672" w:rsidRDefault="009B6672"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B6672">
        <w:rPr>
          <w:rFonts w:ascii="Lucida Sans Unicode" w:eastAsia="Times New Roman" w:hAnsi="Lucida Sans Unicode" w:cs="Lucida Sans Unicode"/>
          <w:b/>
          <w:bCs/>
          <w:color w:val="444444"/>
          <w:sz w:val="20"/>
          <w:szCs w:val="20"/>
          <w:lang w:eastAsia="sk-SK"/>
        </w:rPr>
        <w:t>Chorvátsko-Záhreb: Výmenníky tepla</w:t>
      </w:r>
    </w:p>
    <w:p w:rsidR="009B6672" w:rsidRPr="009B6672" w:rsidRDefault="009B6672"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B6672">
        <w:rPr>
          <w:rFonts w:ascii="Lucida Sans Unicode" w:eastAsia="Times New Roman" w:hAnsi="Lucida Sans Unicode" w:cs="Lucida Sans Unicode"/>
          <w:b/>
          <w:bCs/>
          <w:color w:val="444444"/>
          <w:sz w:val="20"/>
          <w:szCs w:val="20"/>
          <w:lang w:eastAsia="sk-SK"/>
        </w:rPr>
        <w:t>2021/S 033-083408</w:t>
      </w:r>
    </w:p>
    <w:p w:rsidR="009B6672" w:rsidRPr="009B6672" w:rsidRDefault="009B6672"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B6672">
        <w:rPr>
          <w:rFonts w:ascii="Lucida Sans Unicode" w:eastAsia="Times New Roman" w:hAnsi="Lucida Sans Unicode" w:cs="Lucida Sans Unicode"/>
          <w:b/>
          <w:bCs/>
          <w:color w:val="444444"/>
          <w:sz w:val="20"/>
          <w:szCs w:val="20"/>
          <w:lang w:eastAsia="sk-SK"/>
        </w:rPr>
        <w:t>Oznámenie o vyhlásení verejného obstarávania – vybrané odvetvia</w:t>
      </w:r>
    </w:p>
    <w:p w:rsidR="009B6672" w:rsidRPr="009B6672" w:rsidRDefault="009B6672"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B6672">
        <w:rPr>
          <w:rFonts w:ascii="Lucida Sans Unicode" w:eastAsia="Times New Roman" w:hAnsi="Lucida Sans Unicode" w:cs="Lucida Sans Unicode"/>
          <w:b/>
          <w:bCs/>
          <w:color w:val="444444"/>
          <w:sz w:val="20"/>
          <w:szCs w:val="20"/>
          <w:lang w:eastAsia="sk-SK"/>
        </w:rPr>
        <w:t>Tovary</w:t>
      </w:r>
    </w:p>
    <w:p w:rsidR="009B6672" w:rsidRPr="009B6672" w:rsidRDefault="009B6672" w:rsidP="009B6672">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9B6672">
        <w:rPr>
          <w:rFonts w:ascii="Lucida Sans Unicode" w:eastAsia="Times New Roman" w:hAnsi="Lucida Sans Unicode" w:cs="Lucida Sans Unicode"/>
          <w:b/>
          <w:bCs/>
          <w:color w:val="444444"/>
          <w:sz w:val="20"/>
          <w:szCs w:val="20"/>
          <w:lang w:eastAsia="sk-SK"/>
        </w:rPr>
        <w:t>Právny základ:</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444444"/>
          <w:sz w:val="20"/>
          <w:szCs w:val="20"/>
          <w:lang w:eastAsia="sk-SK"/>
        </w:rPr>
        <w:t>Smernica 2014/25/EÚ</w:t>
      </w:r>
    </w:p>
    <w:p w:rsidR="009B6672" w:rsidRPr="009B6672" w:rsidRDefault="009B6672" w:rsidP="009B667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B6672">
        <w:rPr>
          <w:rFonts w:ascii="Lucida Sans Unicode" w:eastAsia="Times New Roman" w:hAnsi="Lucida Sans Unicode" w:cs="Lucida Sans Unicode"/>
          <w:b/>
          <w:bCs/>
          <w:color w:val="444444"/>
          <w:sz w:val="20"/>
          <w:szCs w:val="20"/>
          <w:u w:val="single"/>
          <w:lang w:eastAsia="sk-SK"/>
        </w:rPr>
        <w:t>Oddiel I: Obstarávateľ</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I.1)</w:t>
      </w:r>
      <w:r w:rsidRPr="009B6672">
        <w:rPr>
          <w:rFonts w:ascii="Lucida Sans Unicode" w:eastAsia="Times New Roman" w:hAnsi="Lucida Sans Unicode" w:cs="Lucida Sans Unicode"/>
          <w:b/>
          <w:bCs/>
          <w:color w:val="000000"/>
          <w:sz w:val="20"/>
          <w:szCs w:val="20"/>
          <w:lang w:eastAsia="sk-SK"/>
        </w:rPr>
        <w:t>Názov a adresy</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Úradný názov: INA - Industrija nafte d.d.</w:t>
      </w:r>
      <w:r w:rsidRPr="009B6672">
        <w:rPr>
          <w:rFonts w:ascii="Lucida Sans Unicode" w:eastAsia="Times New Roman" w:hAnsi="Lucida Sans Unicode" w:cs="Lucida Sans Unicode"/>
          <w:color w:val="000000"/>
          <w:sz w:val="20"/>
          <w:szCs w:val="20"/>
          <w:lang w:eastAsia="sk-SK"/>
        </w:rPr>
        <w:br/>
        <w:t>Identifikačné číslo organizácie (IČO): 27759560625</w:t>
      </w:r>
      <w:r w:rsidRPr="009B6672">
        <w:rPr>
          <w:rFonts w:ascii="Lucida Sans Unicode" w:eastAsia="Times New Roman" w:hAnsi="Lucida Sans Unicode" w:cs="Lucida Sans Unicode"/>
          <w:color w:val="000000"/>
          <w:sz w:val="20"/>
          <w:szCs w:val="20"/>
          <w:lang w:eastAsia="sk-SK"/>
        </w:rPr>
        <w:br/>
        <w:t>Poštová adresa: Avenija V. Holjevca 10</w:t>
      </w:r>
      <w:r w:rsidRPr="009B6672">
        <w:rPr>
          <w:rFonts w:ascii="Lucida Sans Unicode" w:eastAsia="Times New Roman" w:hAnsi="Lucida Sans Unicode" w:cs="Lucida Sans Unicode"/>
          <w:color w:val="000000"/>
          <w:sz w:val="20"/>
          <w:szCs w:val="20"/>
          <w:lang w:eastAsia="sk-SK"/>
        </w:rPr>
        <w:br/>
        <w:t>Mesto/obec: Zagreb</w:t>
      </w:r>
      <w:r w:rsidRPr="009B6672">
        <w:rPr>
          <w:rFonts w:ascii="Lucida Sans Unicode" w:eastAsia="Times New Roman" w:hAnsi="Lucida Sans Unicode" w:cs="Lucida Sans Unicode"/>
          <w:color w:val="000000"/>
          <w:sz w:val="20"/>
          <w:szCs w:val="20"/>
          <w:lang w:eastAsia="sk-SK"/>
        </w:rPr>
        <w:br/>
        <w:t>Kód NUTS: HR HRVATSKA</w:t>
      </w:r>
      <w:r w:rsidRPr="009B6672">
        <w:rPr>
          <w:rFonts w:ascii="Lucida Sans Unicode" w:eastAsia="Times New Roman" w:hAnsi="Lucida Sans Unicode" w:cs="Lucida Sans Unicode"/>
          <w:color w:val="000000"/>
          <w:sz w:val="20"/>
          <w:szCs w:val="20"/>
          <w:lang w:eastAsia="sk-SK"/>
        </w:rPr>
        <w:br/>
        <w:t>PSČ: 10020</w:t>
      </w:r>
      <w:r w:rsidRPr="009B6672">
        <w:rPr>
          <w:rFonts w:ascii="Lucida Sans Unicode" w:eastAsia="Times New Roman" w:hAnsi="Lucida Sans Unicode" w:cs="Lucida Sans Unicode"/>
          <w:color w:val="000000"/>
          <w:sz w:val="20"/>
          <w:szCs w:val="20"/>
          <w:lang w:eastAsia="sk-SK"/>
        </w:rPr>
        <w:br/>
        <w:t>Štát: Chorvátsko</w:t>
      </w:r>
      <w:r w:rsidRPr="009B6672">
        <w:rPr>
          <w:rFonts w:ascii="Lucida Sans Unicode" w:eastAsia="Times New Roman" w:hAnsi="Lucida Sans Unicode" w:cs="Lucida Sans Unicode"/>
          <w:color w:val="000000"/>
          <w:sz w:val="20"/>
          <w:szCs w:val="20"/>
          <w:lang w:eastAsia="sk-SK"/>
        </w:rPr>
        <w:br/>
        <w:t>Kontaktná osoba: Melita Kosovec</w:t>
      </w:r>
      <w:r w:rsidRPr="009B6672">
        <w:rPr>
          <w:rFonts w:ascii="Lucida Sans Unicode" w:eastAsia="Times New Roman" w:hAnsi="Lucida Sans Unicode" w:cs="Lucida Sans Unicode"/>
          <w:color w:val="000000"/>
          <w:sz w:val="20"/>
          <w:szCs w:val="20"/>
          <w:lang w:eastAsia="sk-SK"/>
        </w:rPr>
        <w:br/>
        <w:t>E-mail: </w:t>
      </w:r>
      <w:hyperlink r:id="rId174" w:history="1">
        <w:r w:rsidRPr="009B6672">
          <w:rPr>
            <w:rFonts w:ascii="Lucida Sans Unicode" w:eastAsia="Times New Roman" w:hAnsi="Lucida Sans Unicode" w:cs="Lucida Sans Unicode"/>
            <w:color w:val="3366CC"/>
            <w:sz w:val="20"/>
            <w:szCs w:val="20"/>
            <w:u w:val="single"/>
            <w:lang w:eastAsia="sk-SK"/>
          </w:rPr>
          <w:t>melita.kosovec@ina.hr</w:t>
        </w:r>
      </w:hyperlink>
      <w:r w:rsidRPr="009B6672">
        <w:rPr>
          <w:rFonts w:ascii="Lucida Sans Unicode" w:eastAsia="Times New Roman" w:hAnsi="Lucida Sans Unicode" w:cs="Lucida Sans Unicode"/>
          <w:color w:val="000000"/>
          <w:sz w:val="20"/>
          <w:szCs w:val="20"/>
          <w:lang w:eastAsia="sk-SK"/>
        </w:rPr>
        <w:br/>
        <w:t>Telefón: +385 914972786</w:t>
      </w:r>
      <w:r w:rsidRPr="009B6672">
        <w:rPr>
          <w:rFonts w:ascii="Lucida Sans Unicode" w:eastAsia="Times New Roman" w:hAnsi="Lucida Sans Unicode" w:cs="Lucida Sans Unicode"/>
          <w:color w:val="000000"/>
          <w:sz w:val="20"/>
          <w:szCs w:val="20"/>
          <w:lang w:eastAsia="sk-SK"/>
        </w:rPr>
        <w:br/>
      </w:r>
      <w:r w:rsidRPr="009B6672">
        <w:rPr>
          <w:rFonts w:ascii="Lucida Sans Unicode" w:eastAsia="Times New Roman" w:hAnsi="Lucida Sans Unicode" w:cs="Lucida Sans Unicode"/>
          <w:b/>
          <w:bCs/>
          <w:color w:val="000000"/>
          <w:sz w:val="20"/>
          <w:szCs w:val="20"/>
          <w:lang w:eastAsia="sk-SK"/>
        </w:rPr>
        <w:t>Internetová adresa (internetové adresy):</w:t>
      </w:r>
      <w:r w:rsidRPr="009B6672">
        <w:rPr>
          <w:rFonts w:ascii="Lucida Sans Unicode" w:eastAsia="Times New Roman" w:hAnsi="Lucida Sans Unicode" w:cs="Lucida Sans Unicode"/>
          <w:color w:val="000000"/>
          <w:sz w:val="20"/>
          <w:szCs w:val="20"/>
          <w:lang w:eastAsia="sk-SK"/>
        </w:rPr>
        <w:br/>
        <w:t>Hlavná adresa: </w:t>
      </w:r>
      <w:hyperlink r:id="rId175" w:tgtFrame="_blank" w:history="1">
        <w:r w:rsidRPr="009B6672">
          <w:rPr>
            <w:rFonts w:ascii="Lucida Sans Unicode" w:eastAsia="Times New Roman" w:hAnsi="Lucida Sans Unicode" w:cs="Lucida Sans Unicode"/>
            <w:color w:val="3366CC"/>
            <w:sz w:val="20"/>
            <w:szCs w:val="20"/>
            <w:u w:val="single"/>
            <w:lang w:eastAsia="sk-SK"/>
          </w:rPr>
          <w:t>www.ina.hr</w:t>
        </w:r>
      </w:hyperlink>
      <w:r w:rsidRPr="009B6672">
        <w:rPr>
          <w:rFonts w:ascii="Lucida Sans Unicode" w:eastAsia="Times New Roman" w:hAnsi="Lucida Sans Unicode" w:cs="Lucida Sans Unicode"/>
          <w:color w:val="000000"/>
          <w:sz w:val="20"/>
          <w:szCs w:val="20"/>
          <w:lang w:eastAsia="sk-SK"/>
        </w:rPr>
        <w:br/>
        <w:t>Adresa stránky profilu kupujúceho: </w:t>
      </w:r>
      <w:hyperlink r:id="rId176" w:tgtFrame="_blank" w:history="1">
        <w:r w:rsidRPr="009B6672">
          <w:rPr>
            <w:rFonts w:ascii="Lucida Sans Unicode" w:eastAsia="Times New Roman" w:hAnsi="Lucida Sans Unicode" w:cs="Lucida Sans Unicode"/>
            <w:color w:val="3366CC"/>
            <w:sz w:val="20"/>
            <w:szCs w:val="20"/>
            <w:u w:val="single"/>
            <w:lang w:eastAsia="sk-SK"/>
          </w:rPr>
          <w:t>www.ina.hr</w:t>
        </w:r>
      </w:hyperlink>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I.3)</w:t>
      </w:r>
      <w:r w:rsidRPr="009B6672">
        <w:rPr>
          <w:rFonts w:ascii="Lucida Sans Unicode" w:eastAsia="Times New Roman" w:hAnsi="Lucida Sans Unicode" w:cs="Lucida Sans Unicode"/>
          <w:b/>
          <w:bCs/>
          <w:color w:val="000000"/>
          <w:sz w:val="20"/>
          <w:szCs w:val="20"/>
          <w:lang w:eastAsia="sk-SK"/>
        </w:rPr>
        <w:t>Komunikácia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77" w:tgtFrame="_blank" w:history="1">
        <w:r w:rsidRPr="009B6672">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https://eojn.nn.hr/SPIN/application/ipn/DocumentManagement/DokumentPodaciFrm.aspx?OznakaDokumenta=2021/S+0F5-0006156</w:t>
        </w:r>
      </w:hyperlink>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Ďalšie informácie možno získať na vyššie uvedenej adrese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78" w:tgtFrame="_blank" w:history="1">
        <w:r w:rsidRPr="009B6672">
          <w:rPr>
            <w:rFonts w:ascii="Lucida Sans Unicode" w:eastAsia="Times New Roman" w:hAnsi="Lucida Sans Unicode" w:cs="Lucida Sans Unicode"/>
            <w:color w:val="3366CC"/>
            <w:sz w:val="20"/>
            <w:szCs w:val="20"/>
            <w:u w:val="single"/>
            <w:lang w:eastAsia="sk-SK"/>
          </w:rPr>
          <w:t>https://eojn.nn.hr/Oglasnik</w:t>
        </w:r>
      </w:hyperlink>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I.6)</w:t>
      </w:r>
      <w:r w:rsidRPr="009B6672">
        <w:rPr>
          <w:rFonts w:ascii="Lucida Sans Unicode" w:eastAsia="Times New Roman" w:hAnsi="Lucida Sans Unicode" w:cs="Lucida Sans Unicode"/>
          <w:b/>
          <w:bCs/>
          <w:color w:val="000000"/>
          <w:sz w:val="20"/>
          <w:szCs w:val="20"/>
          <w:lang w:eastAsia="sk-SK"/>
        </w:rPr>
        <w:t>Hlavná činnosť</w:t>
      </w:r>
    </w:p>
    <w:p w:rsidR="009B6672" w:rsidRPr="009B6672" w:rsidRDefault="009B6672" w:rsidP="009B667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Ťažba plynu a ropy</w:t>
      </w:r>
    </w:p>
    <w:p w:rsidR="009B6672" w:rsidRPr="009B6672" w:rsidRDefault="009B6672" w:rsidP="009B667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B6672">
        <w:rPr>
          <w:rFonts w:ascii="Lucida Sans Unicode" w:eastAsia="Times New Roman" w:hAnsi="Lucida Sans Unicode" w:cs="Lucida Sans Unicode"/>
          <w:b/>
          <w:bCs/>
          <w:color w:val="444444"/>
          <w:sz w:val="20"/>
          <w:szCs w:val="20"/>
          <w:u w:val="single"/>
          <w:lang w:eastAsia="sk-SK"/>
        </w:rPr>
        <w:t>Oddiel II: Predmet</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II.1)</w:t>
      </w:r>
      <w:r w:rsidRPr="009B6672">
        <w:rPr>
          <w:rFonts w:ascii="Lucida Sans Unicode" w:eastAsia="Times New Roman" w:hAnsi="Lucida Sans Unicode" w:cs="Lucida Sans Unicode"/>
          <w:b/>
          <w:bCs/>
          <w:color w:val="000000"/>
          <w:sz w:val="20"/>
          <w:szCs w:val="20"/>
          <w:lang w:eastAsia="sk-SK"/>
        </w:rPr>
        <w:t>Rozsah obstarávania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II.1.1)</w:t>
      </w:r>
      <w:r w:rsidRPr="009B6672">
        <w:rPr>
          <w:rFonts w:ascii="Lucida Sans Unicode" w:eastAsia="Times New Roman" w:hAnsi="Lucida Sans Unicode" w:cs="Lucida Sans Unicode"/>
          <w:b/>
          <w:bCs/>
          <w:color w:val="000000"/>
          <w:sz w:val="20"/>
          <w:szCs w:val="20"/>
          <w:lang w:eastAsia="sk-SK"/>
        </w:rPr>
        <w:t>Názov:</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Zračni izmjenjivači topline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Referenčné číslo: EP-22/21</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II.1.2)</w:t>
      </w:r>
      <w:r w:rsidRPr="009B6672">
        <w:rPr>
          <w:rFonts w:ascii="Lucida Sans Unicode" w:eastAsia="Times New Roman" w:hAnsi="Lucida Sans Unicode" w:cs="Lucida Sans Unicode"/>
          <w:b/>
          <w:bCs/>
          <w:color w:val="000000"/>
          <w:sz w:val="20"/>
          <w:szCs w:val="20"/>
          <w:lang w:eastAsia="sk-SK"/>
        </w:rPr>
        <w:t>Hlavný kód CPV</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42511100 Výmenníky tepla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II.1.3)</w:t>
      </w:r>
      <w:r w:rsidRPr="009B6672">
        <w:rPr>
          <w:rFonts w:ascii="Lucida Sans Unicode" w:eastAsia="Times New Roman" w:hAnsi="Lucida Sans Unicode" w:cs="Lucida Sans Unicode"/>
          <w:b/>
          <w:bCs/>
          <w:color w:val="000000"/>
          <w:sz w:val="20"/>
          <w:szCs w:val="20"/>
          <w:lang w:eastAsia="sk-SK"/>
        </w:rPr>
        <w:t>Druh zákazky</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Tovary</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II.1.4)</w:t>
      </w:r>
      <w:r w:rsidRPr="009B6672">
        <w:rPr>
          <w:rFonts w:ascii="Lucida Sans Unicode" w:eastAsia="Times New Roman" w:hAnsi="Lucida Sans Unicode" w:cs="Lucida Sans Unicode"/>
          <w:b/>
          <w:bCs/>
          <w:color w:val="000000"/>
          <w:sz w:val="20"/>
          <w:szCs w:val="20"/>
          <w:lang w:eastAsia="sk-SK"/>
        </w:rPr>
        <w:t>Stručný opis:</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Zračni izmjenjivači topline, okvirna količina 16 kom, detalji su navedeni u priloženoj tehničkoj specifikaciji.</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II.1.5)</w:t>
      </w:r>
      <w:r w:rsidRPr="009B6672">
        <w:rPr>
          <w:rFonts w:ascii="Lucida Sans Unicode" w:eastAsia="Times New Roman" w:hAnsi="Lucida Sans Unicode" w:cs="Lucida Sans Unicode"/>
          <w:b/>
          <w:bCs/>
          <w:color w:val="000000"/>
          <w:sz w:val="20"/>
          <w:szCs w:val="20"/>
          <w:lang w:eastAsia="sk-SK"/>
        </w:rPr>
        <w:t>Celková odhadovaná hodnota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Hodnota bez DPH: 5 300 000.00 HRK</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II.1.6)</w:t>
      </w:r>
      <w:r w:rsidRPr="009B6672">
        <w:rPr>
          <w:rFonts w:ascii="Lucida Sans Unicode" w:eastAsia="Times New Roman" w:hAnsi="Lucida Sans Unicode" w:cs="Lucida Sans Unicode"/>
          <w:b/>
          <w:bCs/>
          <w:color w:val="000000"/>
          <w:sz w:val="20"/>
          <w:szCs w:val="20"/>
          <w:lang w:eastAsia="sk-SK"/>
        </w:rPr>
        <w:t>Informácie o častiach</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Táto zákazka sa delí na časti: nie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w:t>
      </w:r>
      <w:r w:rsidRPr="009B6672">
        <w:rPr>
          <w:rFonts w:ascii="Lucida Sans Unicode" w:eastAsia="Times New Roman" w:hAnsi="Lucida Sans Unicode" w:cs="Lucida Sans Unicode"/>
          <w:b/>
          <w:bCs/>
          <w:color w:val="000000"/>
          <w:sz w:val="20"/>
          <w:szCs w:val="20"/>
          <w:lang w:eastAsia="sk-SK"/>
        </w:rPr>
        <w:t>Opis</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II.2.2)</w:t>
      </w:r>
      <w:r w:rsidRPr="009B6672">
        <w:rPr>
          <w:rFonts w:ascii="Lucida Sans Unicode" w:eastAsia="Times New Roman" w:hAnsi="Lucida Sans Unicode" w:cs="Lucida Sans Unicode"/>
          <w:b/>
          <w:bCs/>
          <w:color w:val="000000"/>
          <w:sz w:val="20"/>
          <w:szCs w:val="20"/>
          <w:lang w:eastAsia="sk-SK"/>
        </w:rPr>
        <w:t>Dodatočné kódy CPV</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42511100 Výmenníky tepla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II.2.3)</w:t>
      </w:r>
      <w:r w:rsidRPr="009B6672">
        <w:rPr>
          <w:rFonts w:ascii="Lucida Sans Unicode" w:eastAsia="Times New Roman" w:hAnsi="Lucida Sans Unicode" w:cs="Lucida Sans Unicode"/>
          <w:b/>
          <w:bCs/>
          <w:color w:val="000000"/>
          <w:sz w:val="20"/>
          <w:szCs w:val="20"/>
          <w:lang w:eastAsia="sk-SK"/>
        </w:rPr>
        <w:t>Miesto vykonania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Kód NUTS: HR HRVATSKA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Hlavné miesto dodania alebo plnenia: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KS Šandrovac, KS Lipovljani, KS Žutica, KS Stružec.</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II.2.4)</w:t>
      </w:r>
      <w:r w:rsidRPr="009B6672">
        <w:rPr>
          <w:rFonts w:ascii="Lucida Sans Unicode" w:eastAsia="Times New Roman" w:hAnsi="Lucida Sans Unicode" w:cs="Lucida Sans Unicode"/>
          <w:b/>
          <w:bCs/>
          <w:color w:val="000000"/>
          <w:sz w:val="20"/>
          <w:szCs w:val="20"/>
          <w:lang w:eastAsia="sk-SK"/>
        </w:rPr>
        <w:t>Opis obstarávania: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Zračni izmjenjivači topline, okvirna količina 16 kom, detalji su navedeni u priloženoj tehničkoj specifikaciji.</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II.2.5)</w:t>
      </w:r>
      <w:r w:rsidRPr="009B6672">
        <w:rPr>
          <w:rFonts w:ascii="Lucida Sans Unicode" w:eastAsia="Times New Roman" w:hAnsi="Lucida Sans Unicode" w:cs="Lucida Sans Unicode"/>
          <w:b/>
          <w:bCs/>
          <w:color w:val="000000"/>
          <w:sz w:val="20"/>
          <w:szCs w:val="20"/>
          <w:lang w:eastAsia="sk-SK"/>
        </w:rPr>
        <w:t>Kritériá na vyhodnotenie ponúk</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Nižšie uvedené kritériá</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Kritérium kvality - Názov: Rok isporuke od primitka dispozicije / Relatívna váha: 10 %</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Kritérium kvality - Názov: Jamstveni rok od dana isporuke na lokaciju naručitelja / Relatívna váha: 10 %</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Kritérium týkajúce sa nákladov - Názov: Ukupna cijena bez PDV-a / Relatívna váha: 80 %</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II.2.6)</w:t>
      </w:r>
      <w:r w:rsidRPr="009B6672">
        <w:rPr>
          <w:rFonts w:ascii="Lucida Sans Unicode" w:eastAsia="Times New Roman" w:hAnsi="Lucida Sans Unicode" w:cs="Lucida Sans Unicode"/>
          <w:b/>
          <w:bCs/>
          <w:color w:val="000000"/>
          <w:sz w:val="20"/>
          <w:szCs w:val="20"/>
          <w:lang w:eastAsia="sk-SK"/>
        </w:rPr>
        <w:t>Odhadovaná hodnota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Hodnota bez DPH: 5 300 000.00 HRK</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II.2.7)</w:t>
      </w:r>
      <w:r w:rsidRPr="009B6672">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Trvanie v mesiacoch: 24</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Toto obstarávanie môže byť obnovené: nie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II.2.10)</w:t>
      </w:r>
      <w:r w:rsidRPr="009B6672">
        <w:rPr>
          <w:rFonts w:ascii="Lucida Sans Unicode" w:eastAsia="Times New Roman" w:hAnsi="Lucida Sans Unicode" w:cs="Lucida Sans Unicode"/>
          <w:b/>
          <w:bCs/>
          <w:color w:val="000000"/>
          <w:sz w:val="20"/>
          <w:szCs w:val="20"/>
          <w:lang w:eastAsia="sk-SK"/>
        </w:rPr>
        <w:t>Informácie o variantoch</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Budú sa akceptovať varianty: nie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II.2.11)</w:t>
      </w:r>
      <w:r w:rsidRPr="009B6672">
        <w:rPr>
          <w:rFonts w:ascii="Lucida Sans Unicode" w:eastAsia="Times New Roman" w:hAnsi="Lucida Sans Unicode" w:cs="Lucida Sans Unicode"/>
          <w:b/>
          <w:bCs/>
          <w:color w:val="000000"/>
          <w:sz w:val="20"/>
          <w:szCs w:val="20"/>
          <w:lang w:eastAsia="sk-SK"/>
        </w:rPr>
        <w:t>Informácie o opciách</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Opcie: nie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II.2.13)</w:t>
      </w:r>
      <w:r w:rsidRPr="009B6672">
        <w:rPr>
          <w:rFonts w:ascii="Lucida Sans Unicode" w:eastAsia="Times New Roman" w:hAnsi="Lucida Sans Unicode" w:cs="Lucida Sans Unicode"/>
          <w:b/>
          <w:bCs/>
          <w:color w:val="000000"/>
          <w:sz w:val="20"/>
          <w:szCs w:val="20"/>
          <w:lang w:eastAsia="sk-SK"/>
        </w:rPr>
        <w:t>Informácie o fondoch Európskej únie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9B6672" w:rsidRPr="009B6672" w:rsidRDefault="009B6672" w:rsidP="009B6672">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II.2.14)</w:t>
      </w:r>
      <w:r w:rsidRPr="009B6672">
        <w:rPr>
          <w:rFonts w:ascii="Lucida Sans Unicode" w:eastAsia="Times New Roman" w:hAnsi="Lucida Sans Unicode" w:cs="Lucida Sans Unicode"/>
          <w:b/>
          <w:bCs/>
          <w:color w:val="000000"/>
          <w:sz w:val="20"/>
          <w:szCs w:val="20"/>
          <w:lang w:eastAsia="sk-SK"/>
        </w:rPr>
        <w:t>Doplňujúce informácie</w:t>
      </w:r>
    </w:p>
    <w:p w:rsidR="009B6672" w:rsidRPr="009B6672" w:rsidRDefault="009B6672" w:rsidP="009B667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B6672">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III.1)</w:t>
      </w:r>
      <w:r w:rsidRPr="009B6672">
        <w:rPr>
          <w:rFonts w:ascii="Lucida Sans Unicode" w:eastAsia="Times New Roman" w:hAnsi="Lucida Sans Unicode" w:cs="Lucida Sans Unicode"/>
          <w:b/>
          <w:bCs/>
          <w:color w:val="000000"/>
          <w:sz w:val="20"/>
          <w:szCs w:val="20"/>
          <w:lang w:eastAsia="sk-SK"/>
        </w:rPr>
        <w:t>Podmienky účasti</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III.1.1)</w:t>
      </w:r>
      <w:r w:rsidRPr="009B6672">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Zoznam a krátky opis podmienok:</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Izvadak iz sudskog, obrtnog ili drugog odgovarajućeg registra koji se vodi u državi članici njegovog poslovnog nastana.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III.1.2)</w:t>
      </w:r>
      <w:r w:rsidRPr="009B6672">
        <w:rPr>
          <w:rFonts w:ascii="Lucida Sans Unicode" w:eastAsia="Times New Roman" w:hAnsi="Lucida Sans Unicode" w:cs="Lucida Sans Unicode"/>
          <w:b/>
          <w:bCs/>
          <w:color w:val="000000"/>
          <w:sz w:val="20"/>
          <w:szCs w:val="20"/>
          <w:lang w:eastAsia="sk-SK"/>
        </w:rPr>
        <w:t>Ekonomické a finančné postavenie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Kritériá výberu stanovené v dokumentoch k obstarávaniu</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III.1.3)</w:t>
      </w:r>
      <w:r w:rsidRPr="009B6672">
        <w:rPr>
          <w:rFonts w:ascii="Lucida Sans Unicode" w:eastAsia="Times New Roman" w:hAnsi="Lucida Sans Unicode" w:cs="Lucida Sans Unicode"/>
          <w:b/>
          <w:bCs/>
          <w:color w:val="000000"/>
          <w:sz w:val="20"/>
          <w:szCs w:val="20"/>
          <w:lang w:eastAsia="sk-SK"/>
        </w:rPr>
        <w:t>Technická a odborná spôsobilosť</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Kritériá výberu stanovené v dokumentoch k obstarávaniu</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III.1.6)</w:t>
      </w:r>
      <w:r w:rsidRPr="009B6672">
        <w:rPr>
          <w:rFonts w:ascii="Lucida Sans Unicode" w:eastAsia="Times New Roman" w:hAnsi="Lucida Sans Unicode" w:cs="Lucida Sans Unicode"/>
          <w:b/>
          <w:bCs/>
          <w:color w:val="000000"/>
          <w:sz w:val="20"/>
          <w:szCs w:val="20"/>
          <w:lang w:eastAsia="sk-SK"/>
        </w:rPr>
        <w:t>Požadované zábezpeky a záruky:</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1. Uz ponudu (u drugom stupnju pregovaračkog postupka) ponuditelj će dostaviti jamstvo za ozbiljnost ponude.</w:t>
      </w:r>
    </w:p>
    <w:p w:rsidR="009B6672" w:rsidRPr="009B6672" w:rsidRDefault="009B6672" w:rsidP="009B667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2. U slučaju sklapanja ugovora ponuditelj će dostaviti jamstvo za uredno ispunjenje ugovora za slučaj povrede ugovornih obveza.</w:t>
      </w:r>
    </w:p>
    <w:p w:rsidR="009B6672" w:rsidRPr="009B6672" w:rsidRDefault="009B6672" w:rsidP="009B667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B6672">
        <w:rPr>
          <w:rFonts w:ascii="Lucida Sans Unicode" w:eastAsia="Times New Roman" w:hAnsi="Lucida Sans Unicode" w:cs="Lucida Sans Unicode"/>
          <w:b/>
          <w:bCs/>
          <w:color w:val="444444"/>
          <w:sz w:val="20"/>
          <w:szCs w:val="20"/>
          <w:u w:val="single"/>
          <w:lang w:eastAsia="sk-SK"/>
        </w:rPr>
        <w:t>Oddiel IV: Postup</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IV.1)</w:t>
      </w:r>
      <w:r w:rsidRPr="009B6672">
        <w:rPr>
          <w:rFonts w:ascii="Lucida Sans Unicode" w:eastAsia="Times New Roman" w:hAnsi="Lucida Sans Unicode" w:cs="Lucida Sans Unicode"/>
          <w:b/>
          <w:bCs/>
          <w:color w:val="000000"/>
          <w:sz w:val="20"/>
          <w:szCs w:val="20"/>
          <w:lang w:eastAsia="sk-SK"/>
        </w:rPr>
        <w:t>Opis</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IV.1.1)</w:t>
      </w:r>
      <w:r w:rsidRPr="009B6672">
        <w:rPr>
          <w:rFonts w:ascii="Lucida Sans Unicode" w:eastAsia="Times New Roman" w:hAnsi="Lucida Sans Unicode" w:cs="Lucida Sans Unicode"/>
          <w:b/>
          <w:bCs/>
          <w:color w:val="000000"/>
          <w:sz w:val="20"/>
          <w:szCs w:val="20"/>
          <w:lang w:eastAsia="sk-SK"/>
        </w:rPr>
        <w:t>Druh postupu</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Rokovacie konanie s predchádzajúcou výzvou na súťaž</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IV.1.3)</w:t>
      </w:r>
      <w:r w:rsidRPr="009B6672">
        <w:rPr>
          <w:rFonts w:ascii="Lucida Sans Unicode" w:eastAsia="Times New Roman" w:hAnsi="Lucida Sans Unicode" w:cs="Lucida Sans Unicode"/>
          <w:b/>
          <w:bCs/>
          <w:color w:val="000000"/>
          <w:sz w:val="20"/>
          <w:szCs w:val="20"/>
          <w:lang w:eastAsia="sk-SK"/>
        </w:rPr>
        <w:t>Informácie o rámcovej dohode alebo dynamickom nákupnom systéme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Obstarávanie zahŕňa uzavretie rámcovej dohody</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Rámcová dohoda s jediným uchádzačom</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IV.1.8)</w:t>
      </w:r>
      <w:r w:rsidRPr="009B6672">
        <w:rPr>
          <w:rFonts w:ascii="Lucida Sans Unicode" w:eastAsia="Times New Roman" w:hAnsi="Lucida Sans Unicode" w:cs="Lucida Sans Unicode"/>
          <w:b/>
          <w:bCs/>
          <w:color w:val="000000"/>
          <w:sz w:val="20"/>
          <w:szCs w:val="20"/>
          <w:lang w:eastAsia="sk-SK"/>
        </w:rPr>
        <w:t>Informácie o dohode o vládnom obstarávaní (GPA)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Na toto obstarávanie sa vzťahuje dohoda o vládnom obstarávaní: nie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IV.2)</w:t>
      </w:r>
      <w:r w:rsidRPr="009B6672">
        <w:rPr>
          <w:rFonts w:ascii="Lucida Sans Unicode" w:eastAsia="Times New Roman" w:hAnsi="Lucida Sans Unicode" w:cs="Lucida Sans Unicode"/>
          <w:b/>
          <w:bCs/>
          <w:color w:val="000000"/>
          <w:sz w:val="20"/>
          <w:szCs w:val="20"/>
          <w:lang w:eastAsia="sk-SK"/>
        </w:rPr>
        <w:t>Administratívne informácie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IV.2.2)</w:t>
      </w:r>
      <w:r w:rsidRPr="009B6672">
        <w:rPr>
          <w:rFonts w:ascii="Lucida Sans Unicode" w:eastAsia="Times New Roman" w:hAnsi="Lucida Sans Unicode" w:cs="Lucida Sans Unicode"/>
          <w:b/>
          <w:bCs/>
          <w:color w:val="000000"/>
          <w:sz w:val="20"/>
          <w:szCs w:val="20"/>
          <w:lang w:eastAsia="sk-SK"/>
        </w:rPr>
        <w:t>Lehota na predkladanie ponúk alebo žiadostí o účasť</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Dátum: 16/03/2021</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Miestny čas: 13:00</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IV.2.3)</w:t>
      </w:r>
      <w:r w:rsidRPr="009B6672">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IV.2.4)</w:t>
      </w:r>
      <w:r w:rsidRPr="009B6672">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9B6672" w:rsidRPr="009B6672" w:rsidRDefault="009B6672" w:rsidP="009B667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Chorvátčina, Angličtina</w:t>
      </w:r>
    </w:p>
    <w:p w:rsidR="009B6672" w:rsidRPr="009B6672" w:rsidRDefault="009B6672" w:rsidP="009B667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B6672">
        <w:rPr>
          <w:rFonts w:ascii="Lucida Sans Unicode" w:eastAsia="Times New Roman" w:hAnsi="Lucida Sans Unicode" w:cs="Lucida Sans Unicode"/>
          <w:b/>
          <w:bCs/>
          <w:color w:val="444444"/>
          <w:sz w:val="20"/>
          <w:szCs w:val="20"/>
          <w:u w:val="single"/>
          <w:lang w:eastAsia="sk-SK"/>
        </w:rPr>
        <w:t>Oddiel VI: Doplnkové informácie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VI.1)</w:t>
      </w:r>
      <w:r w:rsidRPr="009B6672">
        <w:rPr>
          <w:rFonts w:ascii="Lucida Sans Unicode" w:eastAsia="Times New Roman" w:hAnsi="Lucida Sans Unicode" w:cs="Lucida Sans Unicode"/>
          <w:b/>
          <w:bCs/>
          <w:color w:val="000000"/>
          <w:sz w:val="20"/>
          <w:szCs w:val="20"/>
          <w:lang w:eastAsia="sk-SK"/>
        </w:rPr>
        <w:t>Informácie o opakovaní obstarávania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Toto obstarávanie sa bude opakovať: nie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VI.3)</w:t>
      </w:r>
      <w:r w:rsidRPr="009B6672">
        <w:rPr>
          <w:rFonts w:ascii="Lucida Sans Unicode" w:eastAsia="Times New Roman" w:hAnsi="Lucida Sans Unicode" w:cs="Lucida Sans Unicode"/>
          <w:b/>
          <w:bCs/>
          <w:color w:val="000000"/>
          <w:sz w:val="20"/>
          <w:szCs w:val="20"/>
          <w:lang w:eastAsia="sk-SK"/>
        </w:rPr>
        <w:t>Doplňujúce informácie: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U slučaju da će se donositi odluka o nedopustivosti sudjelovanja, naručitelj će istu donijeti u roku od 120 dana od dana isteka roka za dostavu zahtjeva za sudjelovanje zbog kompleksnosti.</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VI.4)</w:t>
      </w:r>
      <w:r w:rsidRPr="009B6672">
        <w:rPr>
          <w:rFonts w:ascii="Lucida Sans Unicode" w:eastAsia="Times New Roman" w:hAnsi="Lucida Sans Unicode" w:cs="Lucida Sans Unicode"/>
          <w:b/>
          <w:bCs/>
          <w:color w:val="000000"/>
          <w:sz w:val="20"/>
          <w:szCs w:val="20"/>
          <w:lang w:eastAsia="sk-SK"/>
        </w:rPr>
        <w:t>Postupy preskúmania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VI.4.1)</w:t>
      </w:r>
      <w:r w:rsidRPr="009B6672">
        <w:rPr>
          <w:rFonts w:ascii="Lucida Sans Unicode" w:eastAsia="Times New Roman" w:hAnsi="Lucida Sans Unicode" w:cs="Lucida Sans Unicode"/>
          <w:b/>
          <w:bCs/>
          <w:color w:val="000000"/>
          <w:sz w:val="20"/>
          <w:szCs w:val="20"/>
          <w:lang w:eastAsia="sk-SK"/>
        </w:rPr>
        <w:t>Orgán zodpovedný za preskúmanie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Úradný názov: Državna komisija za kontrolu postupaka javne nabave</w:t>
      </w:r>
      <w:r w:rsidRPr="009B6672">
        <w:rPr>
          <w:rFonts w:ascii="Lucida Sans Unicode" w:eastAsia="Times New Roman" w:hAnsi="Lucida Sans Unicode" w:cs="Lucida Sans Unicode"/>
          <w:color w:val="000000"/>
          <w:sz w:val="20"/>
          <w:szCs w:val="20"/>
          <w:lang w:eastAsia="sk-SK"/>
        </w:rPr>
        <w:br/>
        <w:t>Poštová adresa: Koturaška cesta 43/IV</w:t>
      </w:r>
      <w:r w:rsidRPr="009B6672">
        <w:rPr>
          <w:rFonts w:ascii="Lucida Sans Unicode" w:eastAsia="Times New Roman" w:hAnsi="Lucida Sans Unicode" w:cs="Lucida Sans Unicode"/>
          <w:color w:val="000000"/>
          <w:sz w:val="20"/>
          <w:szCs w:val="20"/>
          <w:lang w:eastAsia="sk-SK"/>
        </w:rPr>
        <w:br/>
        <w:t>Mesto/obec: Zagreb</w:t>
      </w:r>
      <w:r w:rsidRPr="009B6672">
        <w:rPr>
          <w:rFonts w:ascii="Lucida Sans Unicode" w:eastAsia="Times New Roman" w:hAnsi="Lucida Sans Unicode" w:cs="Lucida Sans Unicode"/>
          <w:color w:val="000000"/>
          <w:sz w:val="20"/>
          <w:szCs w:val="20"/>
          <w:lang w:eastAsia="sk-SK"/>
        </w:rPr>
        <w:br/>
        <w:t>PSČ: 10000</w:t>
      </w:r>
      <w:r w:rsidRPr="009B6672">
        <w:rPr>
          <w:rFonts w:ascii="Lucida Sans Unicode" w:eastAsia="Times New Roman" w:hAnsi="Lucida Sans Unicode" w:cs="Lucida Sans Unicode"/>
          <w:color w:val="000000"/>
          <w:sz w:val="20"/>
          <w:szCs w:val="20"/>
          <w:lang w:eastAsia="sk-SK"/>
        </w:rPr>
        <w:br/>
        <w:t>Štát: Chorvátsko</w:t>
      </w:r>
      <w:r w:rsidRPr="009B6672">
        <w:rPr>
          <w:rFonts w:ascii="Lucida Sans Unicode" w:eastAsia="Times New Roman" w:hAnsi="Lucida Sans Unicode" w:cs="Lucida Sans Unicode"/>
          <w:color w:val="000000"/>
          <w:sz w:val="20"/>
          <w:szCs w:val="20"/>
          <w:lang w:eastAsia="sk-SK"/>
        </w:rPr>
        <w:br/>
        <w:t>E-mail: </w:t>
      </w:r>
      <w:hyperlink r:id="rId179" w:history="1">
        <w:r w:rsidRPr="009B6672">
          <w:rPr>
            <w:rFonts w:ascii="Lucida Sans Unicode" w:eastAsia="Times New Roman" w:hAnsi="Lucida Sans Unicode" w:cs="Lucida Sans Unicode"/>
            <w:color w:val="3366CC"/>
            <w:sz w:val="20"/>
            <w:szCs w:val="20"/>
            <w:u w:val="single"/>
            <w:lang w:eastAsia="sk-SK"/>
          </w:rPr>
          <w:t>dkom@dkom.hr</w:t>
        </w:r>
      </w:hyperlink>
      <w:r w:rsidRPr="009B6672">
        <w:rPr>
          <w:rFonts w:ascii="Lucida Sans Unicode" w:eastAsia="Times New Roman" w:hAnsi="Lucida Sans Unicode" w:cs="Lucida Sans Unicode"/>
          <w:color w:val="000000"/>
          <w:sz w:val="20"/>
          <w:szCs w:val="20"/>
          <w:lang w:eastAsia="sk-SK"/>
        </w:rPr>
        <w:br/>
        <w:t>Telefón: +385 14559930</w:t>
      </w:r>
      <w:r w:rsidRPr="009B6672">
        <w:rPr>
          <w:rFonts w:ascii="Lucida Sans Unicode" w:eastAsia="Times New Roman" w:hAnsi="Lucida Sans Unicode" w:cs="Lucida Sans Unicode"/>
          <w:color w:val="000000"/>
          <w:sz w:val="20"/>
          <w:szCs w:val="20"/>
          <w:lang w:eastAsia="sk-SK"/>
        </w:rPr>
        <w:br/>
        <w:t>Fax: +385 14559933</w:t>
      </w:r>
      <w:r w:rsidRPr="009B6672">
        <w:rPr>
          <w:rFonts w:ascii="Lucida Sans Unicode" w:eastAsia="Times New Roman" w:hAnsi="Lucida Sans Unicode" w:cs="Lucida Sans Unicode"/>
          <w:color w:val="000000"/>
          <w:sz w:val="20"/>
          <w:szCs w:val="20"/>
          <w:lang w:eastAsia="sk-SK"/>
        </w:rPr>
        <w:br/>
        <w:t>Internetová adresa: </w:t>
      </w:r>
      <w:hyperlink r:id="rId180" w:tgtFrame="_blank" w:history="1">
        <w:r w:rsidRPr="009B6672">
          <w:rPr>
            <w:rFonts w:ascii="Lucida Sans Unicode" w:eastAsia="Times New Roman" w:hAnsi="Lucida Sans Unicode" w:cs="Lucida Sans Unicode"/>
            <w:color w:val="3366CC"/>
            <w:sz w:val="20"/>
            <w:szCs w:val="20"/>
            <w:u w:val="single"/>
            <w:lang w:eastAsia="sk-SK"/>
          </w:rPr>
          <w:t>www.dkom.hr</w:t>
        </w:r>
      </w:hyperlink>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VI.5)</w:t>
      </w:r>
      <w:r w:rsidRPr="009B6672">
        <w:rPr>
          <w:rFonts w:ascii="Lucida Sans Unicode" w:eastAsia="Times New Roman" w:hAnsi="Lucida Sans Unicode" w:cs="Lucida Sans Unicode"/>
          <w:b/>
          <w:bCs/>
          <w:color w:val="000000"/>
          <w:sz w:val="20"/>
          <w:szCs w:val="20"/>
          <w:lang w:eastAsia="sk-SK"/>
        </w:rPr>
        <w:t>Dátum odoslania tohto oznámenia:</w:t>
      </w:r>
    </w:p>
    <w:p w:rsidR="009B6672" w:rsidRPr="009B6672" w:rsidRDefault="009B6672" w:rsidP="009B667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12/02/2021</w:t>
      </w:r>
    </w:p>
    <w:p w:rsidR="009B6672" w:rsidRDefault="007908E7"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105</w:t>
      </w:r>
    </w:p>
    <w:p w:rsidR="009B6672" w:rsidRPr="009B6672" w:rsidRDefault="009B6672"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B6672">
        <w:rPr>
          <w:rFonts w:ascii="Lucida Sans Unicode" w:eastAsia="Times New Roman" w:hAnsi="Lucida Sans Unicode" w:cs="Lucida Sans Unicode"/>
          <w:b/>
          <w:bCs/>
          <w:color w:val="444444"/>
          <w:sz w:val="20"/>
          <w:szCs w:val="20"/>
          <w:lang w:eastAsia="sk-SK"/>
        </w:rPr>
        <w:t>Chorvátsko-Mursko Središće: Nakladače na kolesách</w:t>
      </w:r>
    </w:p>
    <w:p w:rsidR="009B6672" w:rsidRPr="009B6672" w:rsidRDefault="009B6672"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B6672">
        <w:rPr>
          <w:rFonts w:ascii="Lucida Sans Unicode" w:eastAsia="Times New Roman" w:hAnsi="Lucida Sans Unicode" w:cs="Lucida Sans Unicode"/>
          <w:b/>
          <w:bCs/>
          <w:color w:val="444444"/>
          <w:sz w:val="20"/>
          <w:szCs w:val="20"/>
          <w:lang w:eastAsia="sk-SK"/>
        </w:rPr>
        <w:t>2021/S 032-079222</w:t>
      </w:r>
    </w:p>
    <w:p w:rsidR="009B6672" w:rsidRPr="009B6672" w:rsidRDefault="009B6672"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B6672">
        <w:rPr>
          <w:rFonts w:ascii="Lucida Sans Unicode" w:eastAsia="Times New Roman" w:hAnsi="Lucida Sans Unicode" w:cs="Lucida Sans Unicode"/>
          <w:b/>
          <w:bCs/>
          <w:color w:val="444444"/>
          <w:sz w:val="20"/>
          <w:szCs w:val="20"/>
          <w:lang w:eastAsia="sk-SK"/>
        </w:rPr>
        <w:t>Oznámenie o vyhlásení verejného obstarávania</w:t>
      </w:r>
    </w:p>
    <w:p w:rsidR="009B6672" w:rsidRPr="009B6672" w:rsidRDefault="009B6672"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B6672">
        <w:rPr>
          <w:rFonts w:ascii="Lucida Sans Unicode" w:eastAsia="Times New Roman" w:hAnsi="Lucida Sans Unicode" w:cs="Lucida Sans Unicode"/>
          <w:b/>
          <w:bCs/>
          <w:color w:val="444444"/>
          <w:sz w:val="20"/>
          <w:szCs w:val="20"/>
          <w:lang w:eastAsia="sk-SK"/>
        </w:rPr>
        <w:t>Tovary</w:t>
      </w:r>
    </w:p>
    <w:p w:rsidR="009B6672" w:rsidRPr="009B6672" w:rsidRDefault="009B6672" w:rsidP="009B6672">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9B6672">
        <w:rPr>
          <w:rFonts w:ascii="Lucida Sans Unicode" w:eastAsia="Times New Roman" w:hAnsi="Lucida Sans Unicode" w:cs="Lucida Sans Unicode"/>
          <w:b/>
          <w:bCs/>
          <w:color w:val="444444"/>
          <w:sz w:val="20"/>
          <w:szCs w:val="20"/>
          <w:lang w:eastAsia="sk-SK"/>
        </w:rPr>
        <w:t>Právny základ:</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444444"/>
          <w:sz w:val="20"/>
          <w:szCs w:val="20"/>
          <w:lang w:eastAsia="sk-SK"/>
        </w:rPr>
        <w:t>Smernica 2014/24/EÚ</w:t>
      </w:r>
    </w:p>
    <w:p w:rsidR="009B6672" w:rsidRPr="009B6672" w:rsidRDefault="009B6672" w:rsidP="009B667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B6672">
        <w:rPr>
          <w:rFonts w:ascii="Lucida Sans Unicode" w:eastAsia="Times New Roman" w:hAnsi="Lucida Sans Unicode" w:cs="Lucida Sans Unicode"/>
          <w:b/>
          <w:bCs/>
          <w:color w:val="444444"/>
          <w:sz w:val="20"/>
          <w:szCs w:val="20"/>
          <w:u w:val="single"/>
          <w:lang w:eastAsia="sk-SK"/>
        </w:rPr>
        <w:t>Oddiel I: Verejný obstarávateľ</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I.1)</w:t>
      </w:r>
      <w:r w:rsidRPr="009B6672">
        <w:rPr>
          <w:rFonts w:ascii="Lucida Sans Unicode" w:eastAsia="Times New Roman" w:hAnsi="Lucida Sans Unicode" w:cs="Lucida Sans Unicode"/>
          <w:b/>
          <w:bCs/>
          <w:color w:val="000000"/>
          <w:sz w:val="20"/>
          <w:szCs w:val="20"/>
          <w:lang w:eastAsia="sk-SK"/>
        </w:rPr>
        <w:t>Názov a adresy</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Úradný názov: Murs-Ekom D.o.o.</w:t>
      </w:r>
      <w:r w:rsidRPr="009B6672">
        <w:rPr>
          <w:rFonts w:ascii="Lucida Sans Unicode" w:eastAsia="Times New Roman" w:hAnsi="Lucida Sans Unicode" w:cs="Lucida Sans Unicode"/>
          <w:color w:val="000000"/>
          <w:sz w:val="20"/>
          <w:szCs w:val="20"/>
          <w:lang w:eastAsia="sk-SK"/>
        </w:rPr>
        <w:br/>
        <w:t>Identifikačné číslo organizácie (IČO): 34333795582</w:t>
      </w:r>
      <w:r w:rsidRPr="009B6672">
        <w:rPr>
          <w:rFonts w:ascii="Lucida Sans Unicode" w:eastAsia="Times New Roman" w:hAnsi="Lucida Sans Unicode" w:cs="Lucida Sans Unicode"/>
          <w:color w:val="000000"/>
          <w:sz w:val="20"/>
          <w:szCs w:val="20"/>
          <w:lang w:eastAsia="sk-SK"/>
        </w:rPr>
        <w:br/>
        <w:t>Poštová adresa: Frankopanska 8</w:t>
      </w:r>
      <w:r w:rsidRPr="009B6672">
        <w:rPr>
          <w:rFonts w:ascii="Lucida Sans Unicode" w:eastAsia="Times New Roman" w:hAnsi="Lucida Sans Unicode" w:cs="Lucida Sans Unicode"/>
          <w:color w:val="000000"/>
          <w:sz w:val="20"/>
          <w:szCs w:val="20"/>
          <w:lang w:eastAsia="sk-SK"/>
        </w:rPr>
        <w:br/>
        <w:t>Mesto/obec: Mursko Središće</w:t>
      </w:r>
      <w:r w:rsidRPr="009B6672">
        <w:rPr>
          <w:rFonts w:ascii="Lucida Sans Unicode" w:eastAsia="Times New Roman" w:hAnsi="Lucida Sans Unicode" w:cs="Lucida Sans Unicode"/>
          <w:color w:val="000000"/>
          <w:sz w:val="20"/>
          <w:szCs w:val="20"/>
          <w:lang w:eastAsia="sk-SK"/>
        </w:rPr>
        <w:br/>
        <w:t>Kód NUTS: HR046 Međimurska županija</w:t>
      </w:r>
      <w:r w:rsidRPr="009B6672">
        <w:rPr>
          <w:rFonts w:ascii="Lucida Sans Unicode" w:eastAsia="Times New Roman" w:hAnsi="Lucida Sans Unicode" w:cs="Lucida Sans Unicode"/>
          <w:color w:val="000000"/>
          <w:sz w:val="20"/>
          <w:szCs w:val="20"/>
          <w:lang w:eastAsia="sk-SK"/>
        </w:rPr>
        <w:br/>
        <w:t>PSČ: 40315</w:t>
      </w:r>
      <w:r w:rsidRPr="009B6672">
        <w:rPr>
          <w:rFonts w:ascii="Lucida Sans Unicode" w:eastAsia="Times New Roman" w:hAnsi="Lucida Sans Unicode" w:cs="Lucida Sans Unicode"/>
          <w:color w:val="000000"/>
          <w:sz w:val="20"/>
          <w:szCs w:val="20"/>
          <w:lang w:eastAsia="sk-SK"/>
        </w:rPr>
        <w:br/>
        <w:t>Štát: Chorvátsko</w:t>
      </w:r>
      <w:r w:rsidRPr="009B6672">
        <w:rPr>
          <w:rFonts w:ascii="Lucida Sans Unicode" w:eastAsia="Times New Roman" w:hAnsi="Lucida Sans Unicode" w:cs="Lucida Sans Unicode"/>
          <w:color w:val="000000"/>
          <w:sz w:val="20"/>
          <w:szCs w:val="20"/>
          <w:lang w:eastAsia="sk-SK"/>
        </w:rPr>
        <w:br/>
        <w:t>Kontaktná osoba: Josip Sršan</w:t>
      </w:r>
      <w:r w:rsidRPr="009B6672">
        <w:rPr>
          <w:rFonts w:ascii="Lucida Sans Unicode" w:eastAsia="Times New Roman" w:hAnsi="Lucida Sans Unicode" w:cs="Lucida Sans Unicode"/>
          <w:color w:val="000000"/>
          <w:sz w:val="20"/>
          <w:szCs w:val="20"/>
          <w:lang w:eastAsia="sk-SK"/>
        </w:rPr>
        <w:br/>
        <w:t>E-mail: </w:t>
      </w:r>
      <w:hyperlink r:id="rId181" w:history="1">
        <w:r w:rsidRPr="009B6672">
          <w:rPr>
            <w:rFonts w:ascii="Lucida Sans Unicode" w:eastAsia="Times New Roman" w:hAnsi="Lucida Sans Unicode" w:cs="Lucida Sans Unicode"/>
            <w:color w:val="3366CC"/>
            <w:sz w:val="20"/>
            <w:szCs w:val="20"/>
            <w:u w:val="single"/>
            <w:lang w:eastAsia="sk-SK"/>
          </w:rPr>
          <w:t>direktor@murs-ekom.hr</w:t>
        </w:r>
      </w:hyperlink>
      <w:r w:rsidRPr="009B6672">
        <w:rPr>
          <w:rFonts w:ascii="Lucida Sans Unicode" w:eastAsia="Times New Roman" w:hAnsi="Lucida Sans Unicode" w:cs="Lucida Sans Unicode"/>
          <w:color w:val="000000"/>
          <w:sz w:val="20"/>
          <w:szCs w:val="20"/>
          <w:lang w:eastAsia="sk-SK"/>
        </w:rPr>
        <w:br/>
        <w:t>Telefón: +385 40370783</w:t>
      </w:r>
      <w:r w:rsidRPr="009B6672">
        <w:rPr>
          <w:rFonts w:ascii="Lucida Sans Unicode" w:eastAsia="Times New Roman" w:hAnsi="Lucida Sans Unicode" w:cs="Lucida Sans Unicode"/>
          <w:color w:val="000000"/>
          <w:sz w:val="20"/>
          <w:szCs w:val="20"/>
          <w:lang w:eastAsia="sk-SK"/>
        </w:rPr>
        <w:br/>
      </w:r>
      <w:r w:rsidRPr="009B6672">
        <w:rPr>
          <w:rFonts w:ascii="Lucida Sans Unicode" w:eastAsia="Times New Roman" w:hAnsi="Lucida Sans Unicode" w:cs="Lucida Sans Unicode"/>
          <w:b/>
          <w:bCs/>
          <w:color w:val="000000"/>
          <w:sz w:val="20"/>
          <w:szCs w:val="20"/>
          <w:lang w:eastAsia="sk-SK"/>
        </w:rPr>
        <w:t>Internetová adresa (internetové adresy):</w:t>
      </w:r>
      <w:r w:rsidRPr="009B6672">
        <w:rPr>
          <w:rFonts w:ascii="Lucida Sans Unicode" w:eastAsia="Times New Roman" w:hAnsi="Lucida Sans Unicode" w:cs="Lucida Sans Unicode"/>
          <w:color w:val="000000"/>
          <w:sz w:val="20"/>
          <w:szCs w:val="20"/>
          <w:lang w:eastAsia="sk-SK"/>
        </w:rPr>
        <w:br/>
        <w:t>Hlavná adresa: </w:t>
      </w:r>
      <w:hyperlink r:id="rId182" w:tgtFrame="_blank" w:history="1">
        <w:r w:rsidRPr="009B6672">
          <w:rPr>
            <w:rFonts w:ascii="Lucida Sans Unicode" w:eastAsia="Times New Roman" w:hAnsi="Lucida Sans Unicode" w:cs="Lucida Sans Unicode"/>
            <w:color w:val="3366CC"/>
            <w:sz w:val="20"/>
            <w:szCs w:val="20"/>
            <w:u w:val="single"/>
            <w:lang w:eastAsia="sk-SK"/>
          </w:rPr>
          <w:t>https://murs-ekom.hr/</w:t>
        </w:r>
      </w:hyperlink>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I.3)</w:t>
      </w:r>
      <w:r w:rsidRPr="009B6672">
        <w:rPr>
          <w:rFonts w:ascii="Lucida Sans Unicode" w:eastAsia="Times New Roman" w:hAnsi="Lucida Sans Unicode" w:cs="Lucida Sans Unicode"/>
          <w:b/>
          <w:bCs/>
          <w:color w:val="000000"/>
          <w:sz w:val="20"/>
          <w:szCs w:val="20"/>
          <w:lang w:eastAsia="sk-SK"/>
        </w:rPr>
        <w:t>Komunikácia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83" w:tgtFrame="_blank" w:history="1">
        <w:r w:rsidRPr="009B6672">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https://eojn.nn.hr/SPIN/application/ipn/DocumentManagement/DokumentPodaciFrm.aspx?OznakaDokumenta=2021/S+0F2-0006063</w:t>
        </w:r>
      </w:hyperlink>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Ďalšie informácie možno získať na vyššie uvedenej adrese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84" w:tgtFrame="_blank" w:history="1">
        <w:r w:rsidRPr="009B6672">
          <w:rPr>
            <w:rFonts w:ascii="Lucida Sans Unicode" w:eastAsia="Times New Roman" w:hAnsi="Lucida Sans Unicode" w:cs="Lucida Sans Unicode"/>
            <w:color w:val="3366CC"/>
            <w:sz w:val="20"/>
            <w:szCs w:val="20"/>
            <w:u w:val="single"/>
            <w:lang w:eastAsia="sk-SK"/>
          </w:rPr>
          <w:t>https://eojn.nn.hr/Oglasnik</w:t>
        </w:r>
      </w:hyperlink>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I.4)</w:t>
      </w:r>
      <w:r w:rsidRPr="009B6672">
        <w:rPr>
          <w:rFonts w:ascii="Lucida Sans Unicode" w:eastAsia="Times New Roman" w:hAnsi="Lucida Sans Unicode" w:cs="Lucida Sans Unicode"/>
          <w:b/>
          <w:bCs/>
          <w:color w:val="000000"/>
          <w:sz w:val="20"/>
          <w:szCs w:val="20"/>
          <w:lang w:eastAsia="sk-SK"/>
        </w:rPr>
        <w:t>Druh verejného obstarávateľa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Organizácia riadená verejným právom</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I.5)</w:t>
      </w:r>
      <w:r w:rsidRPr="009B6672">
        <w:rPr>
          <w:rFonts w:ascii="Lucida Sans Unicode" w:eastAsia="Times New Roman" w:hAnsi="Lucida Sans Unicode" w:cs="Lucida Sans Unicode"/>
          <w:b/>
          <w:bCs/>
          <w:color w:val="000000"/>
          <w:sz w:val="20"/>
          <w:szCs w:val="20"/>
          <w:lang w:eastAsia="sk-SK"/>
        </w:rPr>
        <w:t>Hlavná činnosť</w:t>
      </w:r>
    </w:p>
    <w:p w:rsidR="009B6672" w:rsidRPr="009B6672" w:rsidRDefault="009B6672" w:rsidP="009B667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Iná činnosť: Komunalna djelatnost 3811</w:t>
      </w:r>
    </w:p>
    <w:p w:rsidR="009B6672" w:rsidRPr="009B6672" w:rsidRDefault="009B6672" w:rsidP="009B667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B6672">
        <w:rPr>
          <w:rFonts w:ascii="Lucida Sans Unicode" w:eastAsia="Times New Roman" w:hAnsi="Lucida Sans Unicode" w:cs="Lucida Sans Unicode"/>
          <w:b/>
          <w:bCs/>
          <w:color w:val="444444"/>
          <w:sz w:val="20"/>
          <w:szCs w:val="20"/>
          <w:u w:val="single"/>
          <w:lang w:eastAsia="sk-SK"/>
        </w:rPr>
        <w:t>Oddiel II: Predmet</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II.1)</w:t>
      </w:r>
      <w:r w:rsidRPr="009B6672">
        <w:rPr>
          <w:rFonts w:ascii="Lucida Sans Unicode" w:eastAsia="Times New Roman" w:hAnsi="Lucida Sans Unicode" w:cs="Lucida Sans Unicode"/>
          <w:b/>
          <w:bCs/>
          <w:color w:val="000000"/>
          <w:sz w:val="20"/>
          <w:szCs w:val="20"/>
          <w:lang w:eastAsia="sk-SK"/>
        </w:rPr>
        <w:t>Rozsah obstarávania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II.1.1)</w:t>
      </w:r>
      <w:r w:rsidRPr="009B6672">
        <w:rPr>
          <w:rFonts w:ascii="Lucida Sans Unicode" w:eastAsia="Times New Roman" w:hAnsi="Lucida Sans Unicode" w:cs="Lucida Sans Unicode"/>
          <w:b/>
          <w:bCs/>
          <w:color w:val="000000"/>
          <w:sz w:val="20"/>
          <w:szCs w:val="20"/>
          <w:lang w:eastAsia="sk-SK"/>
        </w:rPr>
        <w:t>Názov:</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Nabava stroja za obradu biootpada – teleskopski utovarivač</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Referenčné číslo: VV1-2021</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II.1.2)</w:t>
      </w:r>
      <w:r w:rsidRPr="009B6672">
        <w:rPr>
          <w:rFonts w:ascii="Lucida Sans Unicode" w:eastAsia="Times New Roman" w:hAnsi="Lucida Sans Unicode" w:cs="Lucida Sans Unicode"/>
          <w:b/>
          <w:bCs/>
          <w:color w:val="000000"/>
          <w:sz w:val="20"/>
          <w:szCs w:val="20"/>
          <w:lang w:eastAsia="sk-SK"/>
        </w:rPr>
        <w:t>Hlavný kód CPV</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34144710 Nakladače na kolesách</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II.1.3)</w:t>
      </w:r>
      <w:r w:rsidRPr="009B6672">
        <w:rPr>
          <w:rFonts w:ascii="Lucida Sans Unicode" w:eastAsia="Times New Roman" w:hAnsi="Lucida Sans Unicode" w:cs="Lucida Sans Unicode"/>
          <w:b/>
          <w:bCs/>
          <w:color w:val="000000"/>
          <w:sz w:val="20"/>
          <w:szCs w:val="20"/>
          <w:lang w:eastAsia="sk-SK"/>
        </w:rPr>
        <w:t>Druh zákazky</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Tovary</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II.1.4)</w:t>
      </w:r>
      <w:r w:rsidRPr="009B6672">
        <w:rPr>
          <w:rFonts w:ascii="Lucida Sans Unicode" w:eastAsia="Times New Roman" w:hAnsi="Lucida Sans Unicode" w:cs="Lucida Sans Unicode"/>
          <w:b/>
          <w:bCs/>
          <w:color w:val="000000"/>
          <w:sz w:val="20"/>
          <w:szCs w:val="20"/>
          <w:lang w:eastAsia="sk-SK"/>
        </w:rPr>
        <w:t>Stručný opis:</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Predmet nabave je nabava stroja za obradu biootpada - teleskopski utovarivač za kompostanu u Murskom Središću. Nabava stroja provodi se u sklopu projekta „Izgradnja i opremanje kompostane Mursko Središće".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II.1.5)</w:t>
      </w:r>
      <w:r w:rsidRPr="009B6672">
        <w:rPr>
          <w:rFonts w:ascii="Lucida Sans Unicode" w:eastAsia="Times New Roman" w:hAnsi="Lucida Sans Unicode" w:cs="Lucida Sans Unicode"/>
          <w:b/>
          <w:bCs/>
          <w:color w:val="000000"/>
          <w:sz w:val="20"/>
          <w:szCs w:val="20"/>
          <w:lang w:eastAsia="sk-SK"/>
        </w:rPr>
        <w:t>Celková odhadovaná hodnota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Hodnota bez DPH: 581 200.00 HRK</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II.1.6)</w:t>
      </w:r>
      <w:r w:rsidRPr="009B6672">
        <w:rPr>
          <w:rFonts w:ascii="Lucida Sans Unicode" w:eastAsia="Times New Roman" w:hAnsi="Lucida Sans Unicode" w:cs="Lucida Sans Unicode"/>
          <w:b/>
          <w:bCs/>
          <w:color w:val="000000"/>
          <w:sz w:val="20"/>
          <w:szCs w:val="20"/>
          <w:lang w:eastAsia="sk-SK"/>
        </w:rPr>
        <w:t>Informácie o častiach</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Táto zákazka sa delí na časti: nie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w:t>
      </w:r>
      <w:r w:rsidRPr="009B6672">
        <w:rPr>
          <w:rFonts w:ascii="Lucida Sans Unicode" w:eastAsia="Times New Roman" w:hAnsi="Lucida Sans Unicode" w:cs="Lucida Sans Unicode"/>
          <w:b/>
          <w:bCs/>
          <w:color w:val="000000"/>
          <w:sz w:val="20"/>
          <w:szCs w:val="20"/>
          <w:lang w:eastAsia="sk-SK"/>
        </w:rPr>
        <w:t>Opis</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II.2.2)</w:t>
      </w:r>
      <w:r w:rsidRPr="009B6672">
        <w:rPr>
          <w:rFonts w:ascii="Lucida Sans Unicode" w:eastAsia="Times New Roman" w:hAnsi="Lucida Sans Unicode" w:cs="Lucida Sans Unicode"/>
          <w:b/>
          <w:bCs/>
          <w:color w:val="000000"/>
          <w:sz w:val="20"/>
          <w:szCs w:val="20"/>
          <w:lang w:eastAsia="sk-SK"/>
        </w:rPr>
        <w:t>Dodatočné kódy CPV</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34144710 Nakladače na kolesách</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II.2.3)</w:t>
      </w:r>
      <w:r w:rsidRPr="009B6672">
        <w:rPr>
          <w:rFonts w:ascii="Lucida Sans Unicode" w:eastAsia="Times New Roman" w:hAnsi="Lucida Sans Unicode" w:cs="Lucida Sans Unicode"/>
          <w:b/>
          <w:bCs/>
          <w:color w:val="000000"/>
          <w:sz w:val="20"/>
          <w:szCs w:val="20"/>
          <w:lang w:eastAsia="sk-SK"/>
        </w:rPr>
        <w:t>Miesto vykonania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Kód NUTS: HR046 Međimurska županija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Hlavné miesto dodania alebo plnenia: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Martinska 151A, Mursko Središće.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II.2.4)</w:t>
      </w:r>
      <w:r w:rsidRPr="009B6672">
        <w:rPr>
          <w:rFonts w:ascii="Lucida Sans Unicode" w:eastAsia="Times New Roman" w:hAnsi="Lucida Sans Unicode" w:cs="Lucida Sans Unicode"/>
          <w:b/>
          <w:bCs/>
          <w:color w:val="000000"/>
          <w:sz w:val="20"/>
          <w:szCs w:val="20"/>
          <w:lang w:eastAsia="sk-SK"/>
        </w:rPr>
        <w:t>Opis obstarávania: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Predmet nabave je nabava stroja za obradu biootpada – teleskopski utovarivač za opremanje kompostanu u Murskom Središću. Nabava stroja provodi se u sklopu projekta „Izgradnja i opremanje kompostane Mursko Središće“ – KK.06.3.1.15.0003.</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II.2.5)</w:t>
      </w:r>
      <w:r w:rsidRPr="009B6672">
        <w:rPr>
          <w:rFonts w:ascii="Lucida Sans Unicode" w:eastAsia="Times New Roman" w:hAnsi="Lucida Sans Unicode" w:cs="Lucida Sans Unicode"/>
          <w:b/>
          <w:bCs/>
          <w:color w:val="000000"/>
          <w:sz w:val="20"/>
          <w:szCs w:val="20"/>
          <w:lang w:eastAsia="sk-SK"/>
        </w:rPr>
        <w:t>Kritériá na vyhodnotenie ponúk</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Nižšie uvedené kritériá</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Kritérium kvality - Názov: Jamstveni rok / Relatívna váha: min 12 mj.10bodova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Cena - Relatívna váha: 90bodova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II.2.6)</w:t>
      </w:r>
      <w:r w:rsidRPr="009B6672">
        <w:rPr>
          <w:rFonts w:ascii="Lucida Sans Unicode" w:eastAsia="Times New Roman" w:hAnsi="Lucida Sans Unicode" w:cs="Lucida Sans Unicode"/>
          <w:b/>
          <w:bCs/>
          <w:color w:val="000000"/>
          <w:sz w:val="20"/>
          <w:szCs w:val="20"/>
          <w:lang w:eastAsia="sk-SK"/>
        </w:rPr>
        <w:t>Odhadovaná hodnota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Hodnota bez DPH: 581 200.00 HRK</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II.2.7)</w:t>
      </w:r>
      <w:r w:rsidRPr="009B6672">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Trvanie v mesiacoch: 5</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Toto obstarávanie môže byť obnovené: nie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II.2.10)</w:t>
      </w:r>
      <w:r w:rsidRPr="009B6672">
        <w:rPr>
          <w:rFonts w:ascii="Lucida Sans Unicode" w:eastAsia="Times New Roman" w:hAnsi="Lucida Sans Unicode" w:cs="Lucida Sans Unicode"/>
          <w:b/>
          <w:bCs/>
          <w:color w:val="000000"/>
          <w:sz w:val="20"/>
          <w:szCs w:val="20"/>
          <w:lang w:eastAsia="sk-SK"/>
        </w:rPr>
        <w:t>Informácie o variantoch</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Budú sa akceptovať varianty: nie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II.2.11)</w:t>
      </w:r>
      <w:r w:rsidRPr="009B6672">
        <w:rPr>
          <w:rFonts w:ascii="Lucida Sans Unicode" w:eastAsia="Times New Roman" w:hAnsi="Lucida Sans Unicode" w:cs="Lucida Sans Unicode"/>
          <w:b/>
          <w:bCs/>
          <w:color w:val="000000"/>
          <w:sz w:val="20"/>
          <w:szCs w:val="20"/>
          <w:lang w:eastAsia="sk-SK"/>
        </w:rPr>
        <w:t>Informácie o opciách</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Opcie: nie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II.2.13)</w:t>
      </w:r>
      <w:r w:rsidRPr="009B6672">
        <w:rPr>
          <w:rFonts w:ascii="Lucida Sans Unicode" w:eastAsia="Times New Roman" w:hAnsi="Lucida Sans Unicode" w:cs="Lucida Sans Unicode"/>
          <w:b/>
          <w:bCs/>
          <w:color w:val="000000"/>
          <w:sz w:val="20"/>
          <w:szCs w:val="20"/>
          <w:lang w:eastAsia="sk-SK"/>
        </w:rPr>
        <w:t>Informácie o fondoch Európskej únie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Číslo projektu alebo referenčné číslo:</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Nabava stroja provodi se u sklopu projekta „Izgradnja i opremanje kompostane Mursko Središće – KK.06.3.1.15.0003, financiranog iz Kohezijskog fonda, Operativni program: Konkurentnost i Kohezija 2014.</w:t>
      </w:r>
    </w:p>
    <w:p w:rsidR="009B6672" w:rsidRPr="009B6672" w:rsidRDefault="009B6672" w:rsidP="009B6672">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II.2.14)</w:t>
      </w:r>
      <w:r w:rsidRPr="009B6672">
        <w:rPr>
          <w:rFonts w:ascii="Lucida Sans Unicode" w:eastAsia="Times New Roman" w:hAnsi="Lucida Sans Unicode" w:cs="Lucida Sans Unicode"/>
          <w:b/>
          <w:bCs/>
          <w:color w:val="000000"/>
          <w:sz w:val="20"/>
          <w:szCs w:val="20"/>
          <w:lang w:eastAsia="sk-SK"/>
        </w:rPr>
        <w:t>Doplňujúce informácie</w:t>
      </w:r>
    </w:p>
    <w:p w:rsidR="009B6672" w:rsidRPr="009B6672" w:rsidRDefault="009B6672" w:rsidP="009B667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B6672">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III.1)</w:t>
      </w:r>
      <w:r w:rsidRPr="009B6672">
        <w:rPr>
          <w:rFonts w:ascii="Lucida Sans Unicode" w:eastAsia="Times New Roman" w:hAnsi="Lucida Sans Unicode" w:cs="Lucida Sans Unicode"/>
          <w:b/>
          <w:bCs/>
          <w:color w:val="000000"/>
          <w:sz w:val="20"/>
          <w:szCs w:val="20"/>
          <w:lang w:eastAsia="sk-SK"/>
        </w:rPr>
        <w:t>Podmienky účasti</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III.1.1)</w:t>
      </w:r>
      <w:r w:rsidRPr="009B6672">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Zoznam a krátky opis podmienok:</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Gospodarski subjekt mora dokazati upis u sudski, obrtni, strukovni ili drugi odgovarajući registar u državi njegova poslovnog nastana.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III.1.2)</w:t>
      </w:r>
      <w:r w:rsidRPr="009B6672">
        <w:rPr>
          <w:rFonts w:ascii="Lucida Sans Unicode" w:eastAsia="Times New Roman" w:hAnsi="Lucida Sans Unicode" w:cs="Lucida Sans Unicode"/>
          <w:b/>
          <w:bCs/>
          <w:color w:val="000000"/>
          <w:sz w:val="20"/>
          <w:szCs w:val="20"/>
          <w:lang w:eastAsia="sk-SK"/>
        </w:rPr>
        <w:t>Ekonomické a finančné postavenie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Kritériá výberu stanovené v dokumentoch k obstarávaniu</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III.1.3)</w:t>
      </w:r>
      <w:r w:rsidRPr="009B6672">
        <w:rPr>
          <w:rFonts w:ascii="Lucida Sans Unicode" w:eastAsia="Times New Roman" w:hAnsi="Lucida Sans Unicode" w:cs="Lucida Sans Unicode"/>
          <w:b/>
          <w:bCs/>
          <w:color w:val="000000"/>
          <w:sz w:val="20"/>
          <w:szCs w:val="20"/>
          <w:lang w:eastAsia="sk-SK"/>
        </w:rPr>
        <w:t>Technická a odborná spôsobilosť</w:t>
      </w:r>
    </w:p>
    <w:p w:rsidR="009B6672" w:rsidRPr="009B6672" w:rsidRDefault="009B6672" w:rsidP="009B667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Kritériá výberu stanovené v dokumentoch k obstarávaniu</w:t>
      </w:r>
    </w:p>
    <w:p w:rsidR="009B6672" w:rsidRPr="009B6672" w:rsidRDefault="009B6672" w:rsidP="009B667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B6672">
        <w:rPr>
          <w:rFonts w:ascii="Lucida Sans Unicode" w:eastAsia="Times New Roman" w:hAnsi="Lucida Sans Unicode" w:cs="Lucida Sans Unicode"/>
          <w:b/>
          <w:bCs/>
          <w:color w:val="444444"/>
          <w:sz w:val="20"/>
          <w:szCs w:val="20"/>
          <w:u w:val="single"/>
          <w:lang w:eastAsia="sk-SK"/>
        </w:rPr>
        <w:t>Oddiel IV: Postup</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IV.1)</w:t>
      </w:r>
      <w:r w:rsidRPr="009B6672">
        <w:rPr>
          <w:rFonts w:ascii="Lucida Sans Unicode" w:eastAsia="Times New Roman" w:hAnsi="Lucida Sans Unicode" w:cs="Lucida Sans Unicode"/>
          <w:b/>
          <w:bCs/>
          <w:color w:val="000000"/>
          <w:sz w:val="20"/>
          <w:szCs w:val="20"/>
          <w:lang w:eastAsia="sk-SK"/>
        </w:rPr>
        <w:t>Opis</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IV.1.1)</w:t>
      </w:r>
      <w:r w:rsidRPr="009B6672">
        <w:rPr>
          <w:rFonts w:ascii="Lucida Sans Unicode" w:eastAsia="Times New Roman" w:hAnsi="Lucida Sans Unicode" w:cs="Lucida Sans Unicode"/>
          <w:b/>
          <w:bCs/>
          <w:color w:val="000000"/>
          <w:sz w:val="20"/>
          <w:szCs w:val="20"/>
          <w:lang w:eastAsia="sk-SK"/>
        </w:rPr>
        <w:t>Druh postupu</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Verejná súťaž</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IV.1.3)</w:t>
      </w:r>
      <w:r w:rsidRPr="009B6672">
        <w:rPr>
          <w:rFonts w:ascii="Lucida Sans Unicode" w:eastAsia="Times New Roman" w:hAnsi="Lucida Sans Unicode" w:cs="Lucida Sans Unicode"/>
          <w:b/>
          <w:bCs/>
          <w:color w:val="000000"/>
          <w:sz w:val="20"/>
          <w:szCs w:val="20"/>
          <w:lang w:eastAsia="sk-SK"/>
        </w:rPr>
        <w:t>Informácie o rámcovej dohode alebo dynamickom nákupnom systéme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IV.1.8)</w:t>
      </w:r>
      <w:r w:rsidRPr="009B6672">
        <w:rPr>
          <w:rFonts w:ascii="Lucida Sans Unicode" w:eastAsia="Times New Roman" w:hAnsi="Lucida Sans Unicode" w:cs="Lucida Sans Unicode"/>
          <w:b/>
          <w:bCs/>
          <w:color w:val="000000"/>
          <w:sz w:val="20"/>
          <w:szCs w:val="20"/>
          <w:lang w:eastAsia="sk-SK"/>
        </w:rPr>
        <w:t>Informácie o dohode o vládnom obstarávaní (GPA)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Na toto obstarávanie sa vzťahuje dohoda o vládnom obstarávaní: nie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IV.2)</w:t>
      </w:r>
      <w:r w:rsidRPr="009B6672">
        <w:rPr>
          <w:rFonts w:ascii="Lucida Sans Unicode" w:eastAsia="Times New Roman" w:hAnsi="Lucida Sans Unicode" w:cs="Lucida Sans Unicode"/>
          <w:b/>
          <w:bCs/>
          <w:color w:val="000000"/>
          <w:sz w:val="20"/>
          <w:szCs w:val="20"/>
          <w:lang w:eastAsia="sk-SK"/>
        </w:rPr>
        <w:t>Administratívne informácie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IV.2.2)</w:t>
      </w:r>
      <w:r w:rsidRPr="009B6672">
        <w:rPr>
          <w:rFonts w:ascii="Lucida Sans Unicode" w:eastAsia="Times New Roman" w:hAnsi="Lucida Sans Unicode" w:cs="Lucida Sans Unicode"/>
          <w:b/>
          <w:bCs/>
          <w:color w:val="000000"/>
          <w:sz w:val="20"/>
          <w:szCs w:val="20"/>
          <w:lang w:eastAsia="sk-SK"/>
        </w:rPr>
        <w:t>Lehota na predkladanie ponúk alebo žiadostí o účasť</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Dátum: 15/03/2021</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Miestny čas: 12:00</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IV.2.3)</w:t>
      </w:r>
      <w:r w:rsidRPr="009B6672">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IV.2.4)</w:t>
      </w:r>
      <w:r w:rsidRPr="009B6672">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Chorvátčina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IV.2.6)</w:t>
      </w:r>
      <w:r w:rsidRPr="009B6672">
        <w:rPr>
          <w:rFonts w:ascii="Lucida Sans Unicode" w:eastAsia="Times New Roman" w:hAnsi="Lucida Sans Unicode" w:cs="Lucida Sans Unicode"/>
          <w:b/>
          <w:bCs/>
          <w:color w:val="000000"/>
          <w:sz w:val="20"/>
          <w:szCs w:val="20"/>
          <w:lang w:eastAsia="sk-SK"/>
        </w:rPr>
        <w:t>Minimálna lehota, počas ktorej sú ponuky uchádzačov viazané</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Trvanie v mesiacoch: 3 (od uplynutia lehoty na predkladanie ponúk)</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IV.2.7)</w:t>
      </w:r>
      <w:r w:rsidRPr="009B6672">
        <w:rPr>
          <w:rFonts w:ascii="Lucida Sans Unicode" w:eastAsia="Times New Roman" w:hAnsi="Lucida Sans Unicode" w:cs="Lucida Sans Unicode"/>
          <w:b/>
          <w:bCs/>
          <w:color w:val="000000"/>
          <w:sz w:val="20"/>
          <w:szCs w:val="20"/>
          <w:lang w:eastAsia="sk-SK"/>
        </w:rPr>
        <w:t>Podmienky na otváranie ponúk</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Dátum: 15/03/2021</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Miestny čas: 12:00</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Miesto:</w:t>
      </w:r>
    </w:p>
    <w:p w:rsidR="009B6672" w:rsidRPr="009B6672" w:rsidRDefault="009B6672" w:rsidP="009B667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Centar za kulturu „Rudar" Mursko Središće, Trg bana Josipa Jelačića 10.</w:t>
      </w:r>
    </w:p>
    <w:p w:rsidR="009B6672" w:rsidRPr="009B6672" w:rsidRDefault="009B6672" w:rsidP="009B667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B6672">
        <w:rPr>
          <w:rFonts w:ascii="Lucida Sans Unicode" w:eastAsia="Times New Roman" w:hAnsi="Lucida Sans Unicode" w:cs="Lucida Sans Unicode"/>
          <w:b/>
          <w:bCs/>
          <w:color w:val="444444"/>
          <w:sz w:val="20"/>
          <w:szCs w:val="20"/>
          <w:u w:val="single"/>
          <w:lang w:eastAsia="sk-SK"/>
        </w:rPr>
        <w:t>Oddiel VI: Doplnkové informácie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VI.1)</w:t>
      </w:r>
      <w:r w:rsidRPr="009B6672">
        <w:rPr>
          <w:rFonts w:ascii="Lucida Sans Unicode" w:eastAsia="Times New Roman" w:hAnsi="Lucida Sans Unicode" w:cs="Lucida Sans Unicode"/>
          <w:b/>
          <w:bCs/>
          <w:color w:val="000000"/>
          <w:sz w:val="20"/>
          <w:szCs w:val="20"/>
          <w:lang w:eastAsia="sk-SK"/>
        </w:rPr>
        <w:t>Informácie o opakovaní obstarávania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Toto obstarávanie sa bude opakovať: nie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VI.3)</w:t>
      </w:r>
      <w:r w:rsidRPr="009B6672">
        <w:rPr>
          <w:rFonts w:ascii="Lucida Sans Unicode" w:eastAsia="Times New Roman" w:hAnsi="Lucida Sans Unicode" w:cs="Lucida Sans Unicode"/>
          <w:b/>
          <w:bCs/>
          <w:color w:val="000000"/>
          <w:sz w:val="20"/>
          <w:szCs w:val="20"/>
          <w:lang w:eastAsia="sk-SK"/>
        </w:rPr>
        <w:t>Doplňujúce informácie: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VI.4)</w:t>
      </w:r>
      <w:r w:rsidRPr="009B6672">
        <w:rPr>
          <w:rFonts w:ascii="Lucida Sans Unicode" w:eastAsia="Times New Roman" w:hAnsi="Lucida Sans Unicode" w:cs="Lucida Sans Unicode"/>
          <w:b/>
          <w:bCs/>
          <w:color w:val="000000"/>
          <w:sz w:val="20"/>
          <w:szCs w:val="20"/>
          <w:lang w:eastAsia="sk-SK"/>
        </w:rPr>
        <w:t>Postupy preskúmania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VI.4.1)</w:t>
      </w:r>
      <w:r w:rsidRPr="009B6672">
        <w:rPr>
          <w:rFonts w:ascii="Lucida Sans Unicode" w:eastAsia="Times New Roman" w:hAnsi="Lucida Sans Unicode" w:cs="Lucida Sans Unicode"/>
          <w:b/>
          <w:bCs/>
          <w:color w:val="000000"/>
          <w:sz w:val="20"/>
          <w:szCs w:val="20"/>
          <w:lang w:eastAsia="sk-SK"/>
        </w:rPr>
        <w:t>Orgán zodpovedný za preskúmanie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Úradný názov: Državna komisija za kontrolu postupaka javne nabave</w:t>
      </w:r>
      <w:r w:rsidRPr="009B6672">
        <w:rPr>
          <w:rFonts w:ascii="Lucida Sans Unicode" w:eastAsia="Times New Roman" w:hAnsi="Lucida Sans Unicode" w:cs="Lucida Sans Unicode"/>
          <w:color w:val="000000"/>
          <w:sz w:val="20"/>
          <w:szCs w:val="20"/>
          <w:lang w:eastAsia="sk-SK"/>
        </w:rPr>
        <w:br/>
        <w:t>Poštová adresa: Koturaška cesta 43/IV</w:t>
      </w:r>
      <w:r w:rsidRPr="009B6672">
        <w:rPr>
          <w:rFonts w:ascii="Lucida Sans Unicode" w:eastAsia="Times New Roman" w:hAnsi="Lucida Sans Unicode" w:cs="Lucida Sans Unicode"/>
          <w:color w:val="000000"/>
          <w:sz w:val="20"/>
          <w:szCs w:val="20"/>
          <w:lang w:eastAsia="sk-SK"/>
        </w:rPr>
        <w:br/>
        <w:t>Mesto/obec: Zagreb</w:t>
      </w:r>
      <w:r w:rsidRPr="009B6672">
        <w:rPr>
          <w:rFonts w:ascii="Lucida Sans Unicode" w:eastAsia="Times New Roman" w:hAnsi="Lucida Sans Unicode" w:cs="Lucida Sans Unicode"/>
          <w:color w:val="000000"/>
          <w:sz w:val="20"/>
          <w:szCs w:val="20"/>
          <w:lang w:eastAsia="sk-SK"/>
        </w:rPr>
        <w:br/>
        <w:t>PSČ: 10000</w:t>
      </w:r>
      <w:r w:rsidRPr="009B6672">
        <w:rPr>
          <w:rFonts w:ascii="Lucida Sans Unicode" w:eastAsia="Times New Roman" w:hAnsi="Lucida Sans Unicode" w:cs="Lucida Sans Unicode"/>
          <w:color w:val="000000"/>
          <w:sz w:val="20"/>
          <w:szCs w:val="20"/>
          <w:lang w:eastAsia="sk-SK"/>
        </w:rPr>
        <w:br/>
        <w:t>Štát: Chorvátsko</w:t>
      </w:r>
      <w:r w:rsidRPr="009B6672">
        <w:rPr>
          <w:rFonts w:ascii="Lucida Sans Unicode" w:eastAsia="Times New Roman" w:hAnsi="Lucida Sans Unicode" w:cs="Lucida Sans Unicode"/>
          <w:color w:val="000000"/>
          <w:sz w:val="20"/>
          <w:szCs w:val="20"/>
          <w:lang w:eastAsia="sk-SK"/>
        </w:rPr>
        <w:br/>
        <w:t>E-mail: </w:t>
      </w:r>
      <w:hyperlink r:id="rId185" w:history="1">
        <w:r w:rsidRPr="009B6672">
          <w:rPr>
            <w:rFonts w:ascii="Lucida Sans Unicode" w:eastAsia="Times New Roman" w:hAnsi="Lucida Sans Unicode" w:cs="Lucida Sans Unicode"/>
            <w:color w:val="3366CC"/>
            <w:sz w:val="20"/>
            <w:szCs w:val="20"/>
            <w:u w:val="single"/>
            <w:lang w:eastAsia="sk-SK"/>
          </w:rPr>
          <w:t>dkom@dkom.hr</w:t>
        </w:r>
      </w:hyperlink>
      <w:r w:rsidRPr="009B6672">
        <w:rPr>
          <w:rFonts w:ascii="Lucida Sans Unicode" w:eastAsia="Times New Roman" w:hAnsi="Lucida Sans Unicode" w:cs="Lucida Sans Unicode"/>
          <w:color w:val="000000"/>
          <w:sz w:val="20"/>
          <w:szCs w:val="20"/>
          <w:lang w:eastAsia="sk-SK"/>
        </w:rPr>
        <w:br/>
        <w:t>Telefón: +385 14559930</w:t>
      </w:r>
      <w:r w:rsidRPr="009B6672">
        <w:rPr>
          <w:rFonts w:ascii="Lucida Sans Unicode" w:eastAsia="Times New Roman" w:hAnsi="Lucida Sans Unicode" w:cs="Lucida Sans Unicode"/>
          <w:color w:val="000000"/>
          <w:sz w:val="20"/>
          <w:szCs w:val="20"/>
          <w:lang w:eastAsia="sk-SK"/>
        </w:rPr>
        <w:br/>
        <w:t>Fax: +385 14559933</w:t>
      </w:r>
      <w:r w:rsidRPr="009B6672">
        <w:rPr>
          <w:rFonts w:ascii="Lucida Sans Unicode" w:eastAsia="Times New Roman" w:hAnsi="Lucida Sans Unicode" w:cs="Lucida Sans Unicode"/>
          <w:color w:val="000000"/>
          <w:sz w:val="20"/>
          <w:szCs w:val="20"/>
          <w:lang w:eastAsia="sk-SK"/>
        </w:rPr>
        <w:br/>
        <w:t>Internetová adresa: </w:t>
      </w:r>
      <w:hyperlink r:id="rId186" w:tgtFrame="_blank" w:history="1">
        <w:r w:rsidRPr="009B6672">
          <w:rPr>
            <w:rFonts w:ascii="Lucida Sans Unicode" w:eastAsia="Times New Roman" w:hAnsi="Lucida Sans Unicode" w:cs="Lucida Sans Unicode"/>
            <w:color w:val="3366CC"/>
            <w:sz w:val="20"/>
            <w:szCs w:val="20"/>
            <w:u w:val="single"/>
            <w:lang w:eastAsia="sk-SK"/>
          </w:rPr>
          <w:t>www.dkom.hr</w:t>
        </w:r>
      </w:hyperlink>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VI.5)</w:t>
      </w:r>
      <w:r w:rsidRPr="009B6672">
        <w:rPr>
          <w:rFonts w:ascii="Lucida Sans Unicode" w:eastAsia="Times New Roman" w:hAnsi="Lucida Sans Unicode" w:cs="Lucida Sans Unicode"/>
          <w:b/>
          <w:bCs/>
          <w:color w:val="000000"/>
          <w:sz w:val="20"/>
          <w:szCs w:val="20"/>
          <w:lang w:eastAsia="sk-SK"/>
        </w:rPr>
        <w:t>Dátum odoslania tohto oznámenia:</w:t>
      </w:r>
    </w:p>
    <w:p w:rsidR="009B6672" w:rsidRPr="009B6672" w:rsidRDefault="009B6672" w:rsidP="009B667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11/02/2021</w:t>
      </w:r>
    </w:p>
    <w:p w:rsidR="009B6672" w:rsidRDefault="009B667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9B6672" w:rsidRDefault="009B667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9B6672" w:rsidRDefault="009B667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9B6672" w:rsidRDefault="009B667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9B6672" w:rsidRDefault="009B667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9B6672" w:rsidRDefault="009B667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9B6672" w:rsidRDefault="009B667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9B6672" w:rsidRDefault="009B667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9B6672" w:rsidRDefault="009B667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9B6672" w:rsidRDefault="009B667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9B6672" w:rsidRDefault="009B667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9B6672" w:rsidRDefault="009B667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9B6672" w:rsidRDefault="009B667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9B6672" w:rsidRDefault="009B667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9B6672" w:rsidRDefault="009B667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9B6672" w:rsidRDefault="009B667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9B6672" w:rsidRDefault="009B667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9B6672" w:rsidRDefault="009B667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9B6672" w:rsidRDefault="009B667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9B6672" w:rsidRDefault="009B667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9B6672" w:rsidRDefault="009B667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9B6672" w:rsidRDefault="009B667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9B6672" w:rsidRDefault="009B667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9B6672" w:rsidRDefault="009B667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9B6672" w:rsidRDefault="009B667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9B6672" w:rsidRDefault="009B667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9B6672" w:rsidRDefault="009B667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9B6672" w:rsidRDefault="007908E7"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106</w:t>
      </w:r>
    </w:p>
    <w:p w:rsidR="009B6672" w:rsidRPr="009B6672" w:rsidRDefault="009B6672"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B6672">
        <w:rPr>
          <w:rFonts w:ascii="Lucida Sans Unicode" w:eastAsia="Times New Roman" w:hAnsi="Lucida Sans Unicode" w:cs="Lucida Sans Unicode"/>
          <w:b/>
          <w:bCs/>
          <w:color w:val="444444"/>
          <w:sz w:val="20"/>
          <w:szCs w:val="20"/>
          <w:lang w:eastAsia="sk-SK"/>
        </w:rPr>
        <w:t>Chorvátsko-Záhreb: Krmoviny</w:t>
      </w:r>
    </w:p>
    <w:p w:rsidR="009B6672" w:rsidRPr="009B6672" w:rsidRDefault="009B6672"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B6672">
        <w:rPr>
          <w:rFonts w:ascii="Lucida Sans Unicode" w:eastAsia="Times New Roman" w:hAnsi="Lucida Sans Unicode" w:cs="Lucida Sans Unicode"/>
          <w:b/>
          <w:bCs/>
          <w:color w:val="444444"/>
          <w:sz w:val="20"/>
          <w:szCs w:val="20"/>
          <w:lang w:eastAsia="sk-SK"/>
        </w:rPr>
        <w:t>2021/S 032-079221</w:t>
      </w:r>
    </w:p>
    <w:p w:rsidR="009B6672" w:rsidRPr="009B6672" w:rsidRDefault="009B6672"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B6672">
        <w:rPr>
          <w:rFonts w:ascii="Lucida Sans Unicode" w:eastAsia="Times New Roman" w:hAnsi="Lucida Sans Unicode" w:cs="Lucida Sans Unicode"/>
          <w:b/>
          <w:bCs/>
          <w:color w:val="444444"/>
          <w:sz w:val="20"/>
          <w:szCs w:val="20"/>
          <w:lang w:eastAsia="sk-SK"/>
        </w:rPr>
        <w:t>Oznámenie o vyhlásení verejného obstarávania</w:t>
      </w:r>
    </w:p>
    <w:p w:rsidR="009B6672" w:rsidRPr="009B6672" w:rsidRDefault="009B6672" w:rsidP="009B66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B6672">
        <w:rPr>
          <w:rFonts w:ascii="Lucida Sans Unicode" w:eastAsia="Times New Roman" w:hAnsi="Lucida Sans Unicode" w:cs="Lucida Sans Unicode"/>
          <w:b/>
          <w:bCs/>
          <w:color w:val="444444"/>
          <w:sz w:val="20"/>
          <w:szCs w:val="20"/>
          <w:lang w:eastAsia="sk-SK"/>
        </w:rPr>
        <w:t>Tovary</w:t>
      </w:r>
    </w:p>
    <w:p w:rsidR="009B6672" w:rsidRPr="009B6672" w:rsidRDefault="009B6672" w:rsidP="009B6672">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9B6672">
        <w:rPr>
          <w:rFonts w:ascii="Lucida Sans Unicode" w:eastAsia="Times New Roman" w:hAnsi="Lucida Sans Unicode" w:cs="Lucida Sans Unicode"/>
          <w:b/>
          <w:bCs/>
          <w:color w:val="444444"/>
          <w:sz w:val="20"/>
          <w:szCs w:val="20"/>
          <w:lang w:eastAsia="sk-SK"/>
        </w:rPr>
        <w:t>Právny základ:</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444444"/>
          <w:sz w:val="20"/>
          <w:szCs w:val="20"/>
          <w:lang w:eastAsia="sk-SK"/>
        </w:rPr>
        <w:t>Smernica 2014/24/EÚ</w:t>
      </w:r>
    </w:p>
    <w:p w:rsidR="009B6672" w:rsidRPr="009B6672" w:rsidRDefault="009B6672" w:rsidP="009B667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B6672">
        <w:rPr>
          <w:rFonts w:ascii="Lucida Sans Unicode" w:eastAsia="Times New Roman" w:hAnsi="Lucida Sans Unicode" w:cs="Lucida Sans Unicode"/>
          <w:b/>
          <w:bCs/>
          <w:color w:val="444444"/>
          <w:sz w:val="20"/>
          <w:szCs w:val="20"/>
          <w:u w:val="single"/>
          <w:lang w:eastAsia="sk-SK"/>
        </w:rPr>
        <w:t>Oddiel I: Verejný obstarávateľ</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I.1)</w:t>
      </w:r>
      <w:r w:rsidRPr="009B6672">
        <w:rPr>
          <w:rFonts w:ascii="Lucida Sans Unicode" w:eastAsia="Times New Roman" w:hAnsi="Lucida Sans Unicode" w:cs="Lucida Sans Unicode"/>
          <w:b/>
          <w:bCs/>
          <w:color w:val="000000"/>
          <w:sz w:val="20"/>
          <w:szCs w:val="20"/>
          <w:lang w:eastAsia="sk-SK"/>
        </w:rPr>
        <w:t>Názov a adresy</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Úradný názov: Ministarstvo poljoprivrede</w:t>
      </w:r>
      <w:r w:rsidRPr="009B6672">
        <w:rPr>
          <w:rFonts w:ascii="Lucida Sans Unicode" w:eastAsia="Times New Roman" w:hAnsi="Lucida Sans Unicode" w:cs="Lucida Sans Unicode"/>
          <w:color w:val="000000"/>
          <w:sz w:val="20"/>
          <w:szCs w:val="20"/>
          <w:lang w:eastAsia="sk-SK"/>
        </w:rPr>
        <w:br/>
        <w:t>Identifikačné číslo organizácie (IČO): 76767369197</w:t>
      </w:r>
      <w:r w:rsidRPr="009B6672">
        <w:rPr>
          <w:rFonts w:ascii="Lucida Sans Unicode" w:eastAsia="Times New Roman" w:hAnsi="Lucida Sans Unicode" w:cs="Lucida Sans Unicode"/>
          <w:color w:val="000000"/>
          <w:sz w:val="20"/>
          <w:szCs w:val="20"/>
          <w:lang w:eastAsia="sk-SK"/>
        </w:rPr>
        <w:br/>
        <w:t>Poštová adresa: Ulica grada Vukovara 78</w:t>
      </w:r>
      <w:r w:rsidRPr="009B6672">
        <w:rPr>
          <w:rFonts w:ascii="Lucida Sans Unicode" w:eastAsia="Times New Roman" w:hAnsi="Lucida Sans Unicode" w:cs="Lucida Sans Unicode"/>
          <w:color w:val="000000"/>
          <w:sz w:val="20"/>
          <w:szCs w:val="20"/>
          <w:lang w:eastAsia="sk-SK"/>
        </w:rPr>
        <w:br/>
        <w:t>Mesto/obec: Zagreb</w:t>
      </w:r>
      <w:r w:rsidRPr="009B6672">
        <w:rPr>
          <w:rFonts w:ascii="Lucida Sans Unicode" w:eastAsia="Times New Roman" w:hAnsi="Lucida Sans Unicode" w:cs="Lucida Sans Unicode"/>
          <w:color w:val="000000"/>
          <w:sz w:val="20"/>
          <w:szCs w:val="20"/>
          <w:lang w:eastAsia="sk-SK"/>
        </w:rPr>
        <w:br/>
        <w:t>Kód NUTS: HR HRVATSKA</w:t>
      </w:r>
      <w:r w:rsidRPr="009B6672">
        <w:rPr>
          <w:rFonts w:ascii="Lucida Sans Unicode" w:eastAsia="Times New Roman" w:hAnsi="Lucida Sans Unicode" w:cs="Lucida Sans Unicode"/>
          <w:color w:val="000000"/>
          <w:sz w:val="20"/>
          <w:szCs w:val="20"/>
          <w:lang w:eastAsia="sk-SK"/>
        </w:rPr>
        <w:br/>
        <w:t>PSČ: 10000</w:t>
      </w:r>
      <w:r w:rsidRPr="009B6672">
        <w:rPr>
          <w:rFonts w:ascii="Lucida Sans Unicode" w:eastAsia="Times New Roman" w:hAnsi="Lucida Sans Unicode" w:cs="Lucida Sans Unicode"/>
          <w:color w:val="000000"/>
          <w:sz w:val="20"/>
          <w:szCs w:val="20"/>
          <w:lang w:eastAsia="sk-SK"/>
        </w:rPr>
        <w:br/>
        <w:t>Štát: Chorvátsko</w:t>
      </w:r>
      <w:r w:rsidRPr="009B6672">
        <w:rPr>
          <w:rFonts w:ascii="Lucida Sans Unicode" w:eastAsia="Times New Roman" w:hAnsi="Lucida Sans Unicode" w:cs="Lucida Sans Unicode"/>
          <w:color w:val="000000"/>
          <w:sz w:val="20"/>
          <w:szCs w:val="20"/>
          <w:lang w:eastAsia="sk-SK"/>
        </w:rPr>
        <w:br/>
        <w:t>Kontaktná osoba: Dijana Jurković</w:t>
      </w:r>
      <w:r w:rsidRPr="009B6672">
        <w:rPr>
          <w:rFonts w:ascii="Lucida Sans Unicode" w:eastAsia="Times New Roman" w:hAnsi="Lucida Sans Unicode" w:cs="Lucida Sans Unicode"/>
          <w:color w:val="000000"/>
          <w:sz w:val="20"/>
          <w:szCs w:val="20"/>
          <w:lang w:eastAsia="sk-SK"/>
        </w:rPr>
        <w:br/>
        <w:t>E-mail: </w:t>
      </w:r>
      <w:hyperlink r:id="rId187" w:history="1">
        <w:r w:rsidRPr="009B6672">
          <w:rPr>
            <w:rFonts w:ascii="Lucida Sans Unicode" w:eastAsia="Times New Roman" w:hAnsi="Lucida Sans Unicode" w:cs="Lucida Sans Unicode"/>
            <w:color w:val="3366CC"/>
            <w:sz w:val="20"/>
            <w:szCs w:val="20"/>
            <w:u w:val="single"/>
            <w:lang w:eastAsia="sk-SK"/>
          </w:rPr>
          <w:t>dijana.jurkovic@mps.hr</w:t>
        </w:r>
      </w:hyperlink>
      <w:r w:rsidRPr="009B6672">
        <w:rPr>
          <w:rFonts w:ascii="Lucida Sans Unicode" w:eastAsia="Times New Roman" w:hAnsi="Lucida Sans Unicode" w:cs="Lucida Sans Unicode"/>
          <w:color w:val="000000"/>
          <w:sz w:val="20"/>
          <w:szCs w:val="20"/>
          <w:lang w:eastAsia="sk-SK"/>
        </w:rPr>
        <w:br/>
        <w:t>Telefón: +385 16106564</w:t>
      </w:r>
      <w:r w:rsidRPr="009B6672">
        <w:rPr>
          <w:rFonts w:ascii="Lucida Sans Unicode" w:eastAsia="Times New Roman" w:hAnsi="Lucida Sans Unicode" w:cs="Lucida Sans Unicode"/>
          <w:color w:val="000000"/>
          <w:sz w:val="20"/>
          <w:szCs w:val="20"/>
          <w:lang w:eastAsia="sk-SK"/>
        </w:rPr>
        <w:br/>
      </w:r>
      <w:r w:rsidRPr="009B6672">
        <w:rPr>
          <w:rFonts w:ascii="Lucida Sans Unicode" w:eastAsia="Times New Roman" w:hAnsi="Lucida Sans Unicode" w:cs="Lucida Sans Unicode"/>
          <w:b/>
          <w:bCs/>
          <w:color w:val="000000"/>
          <w:sz w:val="20"/>
          <w:szCs w:val="20"/>
          <w:lang w:eastAsia="sk-SK"/>
        </w:rPr>
        <w:t>Internetová adresa (internetové adresy):</w:t>
      </w:r>
      <w:r w:rsidRPr="009B6672">
        <w:rPr>
          <w:rFonts w:ascii="Lucida Sans Unicode" w:eastAsia="Times New Roman" w:hAnsi="Lucida Sans Unicode" w:cs="Lucida Sans Unicode"/>
          <w:color w:val="000000"/>
          <w:sz w:val="20"/>
          <w:szCs w:val="20"/>
          <w:lang w:eastAsia="sk-SK"/>
        </w:rPr>
        <w:br/>
        <w:t>Hlavná adresa: </w:t>
      </w:r>
      <w:hyperlink r:id="rId188" w:tgtFrame="_blank" w:history="1">
        <w:r w:rsidRPr="009B6672">
          <w:rPr>
            <w:rFonts w:ascii="Lucida Sans Unicode" w:eastAsia="Times New Roman" w:hAnsi="Lucida Sans Unicode" w:cs="Lucida Sans Unicode"/>
            <w:color w:val="3366CC"/>
            <w:sz w:val="20"/>
            <w:szCs w:val="20"/>
            <w:u w:val="single"/>
            <w:lang w:eastAsia="sk-SK"/>
          </w:rPr>
          <w:t>www.poljoprivreda.gov.hr</w:t>
        </w:r>
      </w:hyperlink>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I.3)</w:t>
      </w:r>
      <w:r w:rsidRPr="009B6672">
        <w:rPr>
          <w:rFonts w:ascii="Lucida Sans Unicode" w:eastAsia="Times New Roman" w:hAnsi="Lucida Sans Unicode" w:cs="Lucida Sans Unicode"/>
          <w:b/>
          <w:bCs/>
          <w:color w:val="000000"/>
          <w:sz w:val="20"/>
          <w:szCs w:val="20"/>
          <w:lang w:eastAsia="sk-SK"/>
        </w:rPr>
        <w:t>Komunikácia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89" w:tgtFrame="_blank" w:history="1">
        <w:r w:rsidRPr="009B6672">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https://eojn.nn.hr/SPIN/application/ipn/DocumentManagement/DokumentPodaciFrm.aspx?OznakaDokumenta=2021/S+0F2-0006067</w:t>
        </w:r>
      </w:hyperlink>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Ďalšie informácie možno získať na vyššie uvedenej adrese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90" w:tgtFrame="_blank" w:history="1">
        <w:r w:rsidRPr="009B6672">
          <w:rPr>
            <w:rFonts w:ascii="Lucida Sans Unicode" w:eastAsia="Times New Roman" w:hAnsi="Lucida Sans Unicode" w:cs="Lucida Sans Unicode"/>
            <w:color w:val="3366CC"/>
            <w:sz w:val="20"/>
            <w:szCs w:val="20"/>
            <w:u w:val="single"/>
            <w:lang w:eastAsia="sk-SK"/>
          </w:rPr>
          <w:t>https://eojn.nn.hr/Oglasnik</w:t>
        </w:r>
      </w:hyperlink>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I.4)</w:t>
      </w:r>
      <w:r w:rsidRPr="009B6672">
        <w:rPr>
          <w:rFonts w:ascii="Lucida Sans Unicode" w:eastAsia="Times New Roman" w:hAnsi="Lucida Sans Unicode" w:cs="Lucida Sans Unicode"/>
          <w:b/>
          <w:bCs/>
          <w:color w:val="000000"/>
          <w:sz w:val="20"/>
          <w:szCs w:val="20"/>
          <w:lang w:eastAsia="sk-SK"/>
        </w:rPr>
        <w:t>Druh verejného obstarávateľa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Ministerstvo alebo iný štátny alebo federálny orgán vrátane regionálnych alebo miestnych útvarov</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I.5)</w:t>
      </w:r>
      <w:r w:rsidRPr="009B6672">
        <w:rPr>
          <w:rFonts w:ascii="Lucida Sans Unicode" w:eastAsia="Times New Roman" w:hAnsi="Lucida Sans Unicode" w:cs="Lucida Sans Unicode"/>
          <w:b/>
          <w:bCs/>
          <w:color w:val="000000"/>
          <w:sz w:val="20"/>
          <w:szCs w:val="20"/>
          <w:lang w:eastAsia="sk-SK"/>
        </w:rPr>
        <w:t>Hlavná činnosť</w:t>
      </w:r>
    </w:p>
    <w:p w:rsidR="009B6672" w:rsidRPr="009B6672" w:rsidRDefault="009B6672" w:rsidP="009B667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Všeobecné verejné služby</w:t>
      </w:r>
    </w:p>
    <w:p w:rsidR="009B6672" w:rsidRPr="009B6672" w:rsidRDefault="009B6672" w:rsidP="009B667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B6672">
        <w:rPr>
          <w:rFonts w:ascii="Lucida Sans Unicode" w:eastAsia="Times New Roman" w:hAnsi="Lucida Sans Unicode" w:cs="Lucida Sans Unicode"/>
          <w:b/>
          <w:bCs/>
          <w:color w:val="444444"/>
          <w:sz w:val="20"/>
          <w:szCs w:val="20"/>
          <w:u w:val="single"/>
          <w:lang w:eastAsia="sk-SK"/>
        </w:rPr>
        <w:t>Oddiel II: Predmet</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II.1)</w:t>
      </w:r>
      <w:r w:rsidRPr="009B6672">
        <w:rPr>
          <w:rFonts w:ascii="Lucida Sans Unicode" w:eastAsia="Times New Roman" w:hAnsi="Lucida Sans Unicode" w:cs="Lucida Sans Unicode"/>
          <w:b/>
          <w:bCs/>
          <w:color w:val="000000"/>
          <w:sz w:val="20"/>
          <w:szCs w:val="20"/>
          <w:lang w:eastAsia="sk-SK"/>
        </w:rPr>
        <w:t>Rozsah obstarávania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II.1.1)</w:t>
      </w:r>
      <w:r w:rsidRPr="009B6672">
        <w:rPr>
          <w:rFonts w:ascii="Lucida Sans Unicode" w:eastAsia="Times New Roman" w:hAnsi="Lucida Sans Unicode" w:cs="Lucida Sans Unicode"/>
          <w:b/>
          <w:bCs/>
          <w:color w:val="000000"/>
          <w:sz w:val="20"/>
          <w:szCs w:val="20"/>
          <w:lang w:eastAsia="sk-SK"/>
        </w:rPr>
        <w:t>Názov:</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Stočna hrana za potresom pogođena područja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Referenčné číslo: 93/2021/VV</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II.1.2)</w:t>
      </w:r>
      <w:r w:rsidRPr="009B6672">
        <w:rPr>
          <w:rFonts w:ascii="Lucida Sans Unicode" w:eastAsia="Times New Roman" w:hAnsi="Lucida Sans Unicode" w:cs="Lucida Sans Unicode"/>
          <w:b/>
          <w:bCs/>
          <w:color w:val="000000"/>
          <w:sz w:val="20"/>
          <w:szCs w:val="20"/>
          <w:lang w:eastAsia="sk-SK"/>
        </w:rPr>
        <w:t>Hlavný kód CPV</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03114200 Krmoviny</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II.1.3)</w:t>
      </w:r>
      <w:r w:rsidRPr="009B6672">
        <w:rPr>
          <w:rFonts w:ascii="Lucida Sans Unicode" w:eastAsia="Times New Roman" w:hAnsi="Lucida Sans Unicode" w:cs="Lucida Sans Unicode"/>
          <w:b/>
          <w:bCs/>
          <w:color w:val="000000"/>
          <w:sz w:val="20"/>
          <w:szCs w:val="20"/>
          <w:lang w:eastAsia="sk-SK"/>
        </w:rPr>
        <w:t>Druh zákazky</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Tovary</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II.1.4)</w:t>
      </w:r>
      <w:r w:rsidRPr="009B6672">
        <w:rPr>
          <w:rFonts w:ascii="Lucida Sans Unicode" w:eastAsia="Times New Roman" w:hAnsi="Lucida Sans Unicode" w:cs="Lucida Sans Unicode"/>
          <w:b/>
          <w:bCs/>
          <w:color w:val="000000"/>
          <w:sz w:val="20"/>
          <w:szCs w:val="20"/>
          <w:lang w:eastAsia="sk-SK"/>
        </w:rPr>
        <w:t>Stručný opis:</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Predmet ovog postupka je nabava stočne hrane za hranidbu stoke na potresom pogođenom području Sisačko-moslavačke, Zagrebačke i Karlovačke županije, sukladno tehničkoj specifikaciji (Prilog II) i troškovniku.</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Kupuje se stočna hrana i to: merkantilni kukuruz, zob, ječam i pšenica te krmne smjese u brašnastom obliku, u ukupnoj količini od 621 500 kg, zdrava i bez znakova pojave štetnih organizama, bez stranog okusa i mirisa te nečistoća mineralnog, biljnog i životinjskog porijekla, zdravstveno ispravna, upotrebljiva za hranidbu stoke. Stočna hrana kao predmet nabave ne smije biti lošije kakvoće od tražene kako je navedeno u ovom DON-u.</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II.1.5)</w:t>
      </w:r>
      <w:r w:rsidRPr="009B6672">
        <w:rPr>
          <w:rFonts w:ascii="Lucida Sans Unicode" w:eastAsia="Times New Roman" w:hAnsi="Lucida Sans Unicode" w:cs="Lucida Sans Unicode"/>
          <w:b/>
          <w:bCs/>
          <w:color w:val="000000"/>
          <w:sz w:val="20"/>
          <w:szCs w:val="20"/>
          <w:lang w:eastAsia="sk-SK"/>
        </w:rPr>
        <w:t>Celková odhadovaná hodnota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Hodnota bez DPH: 1 320 000.00 HRK</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II.1.6)</w:t>
      </w:r>
      <w:r w:rsidRPr="009B6672">
        <w:rPr>
          <w:rFonts w:ascii="Lucida Sans Unicode" w:eastAsia="Times New Roman" w:hAnsi="Lucida Sans Unicode" w:cs="Lucida Sans Unicode"/>
          <w:b/>
          <w:bCs/>
          <w:color w:val="000000"/>
          <w:sz w:val="20"/>
          <w:szCs w:val="20"/>
          <w:lang w:eastAsia="sk-SK"/>
        </w:rPr>
        <w:t>Informácie o častiach</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Táto zákazka sa delí na časti: nie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w:t>
      </w:r>
      <w:r w:rsidRPr="009B6672">
        <w:rPr>
          <w:rFonts w:ascii="Lucida Sans Unicode" w:eastAsia="Times New Roman" w:hAnsi="Lucida Sans Unicode" w:cs="Lucida Sans Unicode"/>
          <w:b/>
          <w:bCs/>
          <w:color w:val="000000"/>
          <w:sz w:val="20"/>
          <w:szCs w:val="20"/>
          <w:lang w:eastAsia="sk-SK"/>
        </w:rPr>
        <w:t>Opis</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II.2.2)</w:t>
      </w:r>
      <w:r w:rsidRPr="009B6672">
        <w:rPr>
          <w:rFonts w:ascii="Lucida Sans Unicode" w:eastAsia="Times New Roman" w:hAnsi="Lucida Sans Unicode" w:cs="Lucida Sans Unicode"/>
          <w:b/>
          <w:bCs/>
          <w:color w:val="000000"/>
          <w:sz w:val="20"/>
          <w:szCs w:val="20"/>
          <w:lang w:eastAsia="sk-SK"/>
        </w:rPr>
        <w:t>Dodatočné kódy CPV</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03114200 Krmoviny</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II.2.3)</w:t>
      </w:r>
      <w:r w:rsidRPr="009B6672">
        <w:rPr>
          <w:rFonts w:ascii="Lucida Sans Unicode" w:eastAsia="Times New Roman" w:hAnsi="Lucida Sans Unicode" w:cs="Lucida Sans Unicode"/>
          <w:b/>
          <w:bCs/>
          <w:color w:val="000000"/>
          <w:sz w:val="20"/>
          <w:szCs w:val="20"/>
          <w:lang w:eastAsia="sk-SK"/>
        </w:rPr>
        <w:t>Miesto vykonania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Kód NUTS: HR HRVATSKA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II.2.4)</w:t>
      </w:r>
      <w:r w:rsidRPr="009B6672">
        <w:rPr>
          <w:rFonts w:ascii="Lucida Sans Unicode" w:eastAsia="Times New Roman" w:hAnsi="Lucida Sans Unicode" w:cs="Lucida Sans Unicode"/>
          <w:b/>
          <w:bCs/>
          <w:color w:val="000000"/>
          <w:sz w:val="20"/>
          <w:szCs w:val="20"/>
          <w:lang w:eastAsia="sk-SK"/>
        </w:rPr>
        <w:t>Opis obstarávania: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Predmet ovog postupka je nabava stočne hrane za hranidbu stoke na potresom pogođenom području Sisačko-moslavačke, Zagrebačke i Karlovačke županije, sukladno tehničkoj specifikaciji (Prilog II) i troškovniku.</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II.2.5)</w:t>
      </w:r>
      <w:r w:rsidRPr="009B6672">
        <w:rPr>
          <w:rFonts w:ascii="Lucida Sans Unicode" w:eastAsia="Times New Roman" w:hAnsi="Lucida Sans Unicode" w:cs="Lucida Sans Unicode"/>
          <w:b/>
          <w:bCs/>
          <w:color w:val="000000"/>
          <w:sz w:val="20"/>
          <w:szCs w:val="20"/>
          <w:lang w:eastAsia="sk-SK"/>
        </w:rPr>
        <w:t>Kritériá na vyhodnotenie ponúk</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Nižšie uvedené kritériá</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Kritérium kvality - Názov: Transport od mjesta proizvodnje do mjesta isporuke / Relatívna váha: 10 %</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Cena - Relatívna váha: 90 %</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II.2.6)</w:t>
      </w:r>
      <w:r w:rsidRPr="009B6672">
        <w:rPr>
          <w:rFonts w:ascii="Lucida Sans Unicode" w:eastAsia="Times New Roman" w:hAnsi="Lucida Sans Unicode" w:cs="Lucida Sans Unicode"/>
          <w:b/>
          <w:bCs/>
          <w:color w:val="000000"/>
          <w:sz w:val="20"/>
          <w:szCs w:val="20"/>
          <w:lang w:eastAsia="sk-SK"/>
        </w:rPr>
        <w:t>Odhadovaná hodnota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Hodnota bez DPH: 1 320 000.00 HRK</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II.2.7)</w:t>
      </w:r>
      <w:r w:rsidRPr="009B6672">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Trvanie v dňoch: 90</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Toto obstarávanie môže byť obnovené: nie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II.2.10)</w:t>
      </w:r>
      <w:r w:rsidRPr="009B6672">
        <w:rPr>
          <w:rFonts w:ascii="Lucida Sans Unicode" w:eastAsia="Times New Roman" w:hAnsi="Lucida Sans Unicode" w:cs="Lucida Sans Unicode"/>
          <w:b/>
          <w:bCs/>
          <w:color w:val="000000"/>
          <w:sz w:val="20"/>
          <w:szCs w:val="20"/>
          <w:lang w:eastAsia="sk-SK"/>
        </w:rPr>
        <w:t>Informácie o variantoch</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Budú sa akceptovať varianty: nie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II.2.11)</w:t>
      </w:r>
      <w:r w:rsidRPr="009B6672">
        <w:rPr>
          <w:rFonts w:ascii="Lucida Sans Unicode" w:eastAsia="Times New Roman" w:hAnsi="Lucida Sans Unicode" w:cs="Lucida Sans Unicode"/>
          <w:b/>
          <w:bCs/>
          <w:color w:val="000000"/>
          <w:sz w:val="20"/>
          <w:szCs w:val="20"/>
          <w:lang w:eastAsia="sk-SK"/>
        </w:rPr>
        <w:t>Informácie o opciách</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Opcie: nie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II.2.13)</w:t>
      </w:r>
      <w:r w:rsidRPr="009B6672">
        <w:rPr>
          <w:rFonts w:ascii="Lucida Sans Unicode" w:eastAsia="Times New Roman" w:hAnsi="Lucida Sans Unicode" w:cs="Lucida Sans Unicode"/>
          <w:b/>
          <w:bCs/>
          <w:color w:val="000000"/>
          <w:sz w:val="20"/>
          <w:szCs w:val="20"/>
          <w:lang w:eastAsia="sk-SK"/>
        </w:rPr>
        <w:t>Informácie o fondoch Európskej únie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9B6672" w:rsidRPr="009B6672" w:rsidRDefault="009B6672" w:rsidP="009B6672">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II.2.14)</w:t>
      </w:r>
      <w:r w:rsidRPr="009B6672">
        <w:rPr>
          <w:rFonts w:ascii="Lucida Sans Unicode" w:eastAsia="Times New Roman" w:hAnsi="Lucida Sans Unicode" w:cs="Lucida Sans Unicode"/>
          <w:b/>
          <w:bCs/>
          <w:color w:val="000000"/>
          <w:sz w:val="20"/>
          <w:szCs w:val="20"/>
          <w:lang w:eastAsia="sk-SK"/>
        </w:rPr>
        <w:t>Doplňujúce informácie</w:t>
      </w:r>
    </w:p>
    <w:p w:rsidR="009B6672" w:rsidRPr="009B6672" w:rsidRDefault="009B6672" w:rsidP="009B667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B6672">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III.1)</w:t>
      </w:r>
      <w:r w:rsidRPr="009B6672">
        <w:rPr>
          <w:rFonts w:ascii="Lucida Sans Unicode" w:eastAsia="Times New Roman" w:hAnsi="Lucida Sans Unicode" w:cs="Lucida Sans Unicode"/>
          <w:b/>
          <w:bCs/>
          <w:color w:val="000000"/>
          <w:sz w:val="20"/>
          <w:szCs w:val="20"/>
          <w:lang w:eastAsia="sk-SK"/>
        </w:rPr>
        <w:t>Podmienky účasti</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III.1.1)</w:t>
      </w:r>
      <w:r w:rsidRPr="009B6672">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Zoznam a krátky opis podmienok:</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Za potrebe utvrđivanja okolnosti iz ove točke gospodarski subjekt u ponudi kao preliminarni dokaz dostavlja ispunjeni obrazac ESPD-a za sve gospodarske subjekte u ponudi.</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Detaljne upute o načinu ispunjavanja ESPD obrasca u svrhu dokazivanja navoda iz ove točke dane su dolje u tekstu DON-a te u točki 5. Europska jedinstvena dokumentacija o nabavi.</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Napomena: Naručitelj ističe da gospodarski subjekti u svojoj ponudi ne trebaju dostavljati dokumente kojima se potvrđuju navodi iz ESPD obrasca.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4.1. Uvjeti sposobnosti za obavljanje profesionalne djelatnosti</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Dokaz o upisu u sudski, obrtni, strukovni ili drugi odgovarajući registar u državi njegova poslovnog nastana.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Za potrebe utvrđivanja okolnosti iz točke 4.1. gospodarski subjekt u ponudi dostavlja: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Ispunjeni ESPD obrazac (Dio IV. Kriterij za odabir, Odjeljak ?) za sebe, član-a/-ove Zajednice gospodarskih subjekata te gospodarskog subjekta na čiju se sposobnost oslanja.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Naručitelj će prije donošenja odluke o odabiru od ponuditelja koji je dostavio ekonomski najpovoljniju ponudu zatražiti da u primjerenom roku, ne kraćem od 5 dana, dostavi ažurirane popratne dokumente u skladu s točkom 4.1. ovog DON-a. Ako ponuditelj koji je podnio ekonomski najpovoljniju ponudu ne dostavi ažurne popratne dokumente u ostavljenom roku ili njima ne dokaže da ispunjava uvjete točke 4.1. ovog DON-a naručitelj će odbiti ponudu tog ponuditelja te postupiti sukladno prethodno navedenom u odnosu na ponuditelja koji je podnio sljedeću najpovoljniju ponudu ili poništiti postupak javne nabave, ako postoje razlozi za poništenje.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Sposobnost za obavljanje profesionalne djelatnosti gospodarskog subjekta iz točke 4.1. dokazuje se: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 izvatkom iz sudskog, obrtnog, strukovnog ili drugog odgovarajućeg registra države poslovnog nastana gospodarskog subjekta.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Sukladno članku 20. stavku 10. Pravilnika o dokumentaciji, smatra se da je dokument iz članka 265.stavka 1. točke 3. i stavka 2. ZJN-a 2016 ažuriran ako nije stariji od dana početka postupka javne nabave.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III.1.2)</w:t>
      </w:r>
      <w:r w:rsidRPr="009B6672">
        <w:rPr>
          <w:rFonts w:ascii="Lucida Sans Unicode" w:eastAsia="Times New Roman" w:hAnsi="Lucida Sans Unicode" w:cs="Lucida Sans Unicode"/>
          <w:b/>
          <w:bCs/>
          <w:color w:val="000000"/>
          <w:sz w:val="20"/>
          <w:szCs w:val="20"/>
          <w:lang w:eastAsia="sk-SK"/>
        </w:rPr>
        <w:t>Ekonomické a finančné postavenie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Kritériá výberu stanovené v dokumentoch k obstarávaniu</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III.1.3)</w:t>
      </w:r>
      <w:r w:rsidRPr="009B6672">
        <w:rPr>
          <w:rFonts w:ascii="Lucida Sans Unicode" w:eastAsia="Times New Roman" w:hAnsi="Lucida Sans Unicode" w:cs="Lucida Sans Unicode"/>
          <w:b/>
          <w:bCs/>
          <w:color w:val="000000"/>
          <w:sz w:val="20"/>
          <w:szCs w:val="20"/>
          <w:lang w:eastAsia="sk-SK"/>
        </w:rPr>
        <w:t>Technická a odborná spôsobilosť</w:t>
      </w:r>
    </w:p>
    <w:p w:rsidR="009B6672" w:rsidRPr="009B6672" w:rsidRDefault="009B6672" w:rsidP="009B667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Kritériá výberu stanovené v dokumentoch k obstarávaniu</w:t>
      </w:r>
    </w:p>
    <w:p w:rsidR="009B6672" w:rsidRPr="009B6672" w:rsidRDefault="009B6672" w:rsidP="009B667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B6672">
        <w:rPr>
          <w:rFonts w:ascii="Lucida Sans Unicode" w:eastAsia="Times New Roman" w:hAnsi="Lucida Sans Unicode" w:cs="Lucida Sans Unicode"/>
          <w:b/>
          <w:bCs/>
          <w:color w:val="444444"/>
          <w:sz w:val="20"/>
          <w:szCs w:val="20"/>
          <w:u w:val="single"/>
          <w:lang w:eastAsia="sk-SK"/>
        </w:rPr>
        <w:t>Oddiel IV: Postup</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IV.1)</w:t>
      </w:r>
      <w:r w:rsidRPr="009B6672">
        <w:rPr>
          <w:rFonts w:ascii="Lucida Sans Unicode" w:eastAsia="Times New Roman" w:hAnsi="Lucida Sans Unicode" w:cs="Lucida Sans Unicode"/>
          <w:b/>
          <w:bCs/>
          <w:color w:val="000000"/>
          <w:sz w:val="20"/>
          <w:szCs w:val="20"/>
          <w:lang w:eastAsia="sk-SK"/>
        </w:rPr>
        <w:t>Opis</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IV.1.1)</w:t>
      </w:r>
      <w:r w:rsidRPr="009B6672">
        <w:rPr>
          <w:rFonts w:ascii="Lucida Sans Unicode" w:eastAsia="Times New Roman" w:hAnsi="Lucida Sans Unicode" w:cs="Lucida Sans Unicode"/>
          <w:b/>
          <w:bCs/>
          <w:color w:val="000000"/>
          <w:sz w:val="20"/>
          <w:szCs w:val="20"/>
          <w:lang w:eastAsia="sk-SK"/>
        </w:rPr>
        <w:t>Druh postupu</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Verejná súťaž</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IV.1.3)</w:t>
      </w:r>
      <w:r w:rsidRPr="009B6672">
        <w:rPr>
          <w:rFonts w:ascii="Lucida Sans Unicode" w:eastAsia="Times New Roman" w:hAnsi="Lucida Sans Unicode" w:cs="Lucida Sans Unicode"/>
          <w:b/>
          <w:bCs/>
          <w:color w:val="000000"/>
          <w:sz w:val="20"/>
          <w:szCs w:val="20"/>
          <w:lang w:eastAsia="sk-SK"/>
        </w:rPr>
        <w:t>Informácie o rámcovej dohode alebo dynamickom nákupnom systéme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IV.1.8)</w:t>
      </w:r>
      <w:r w:rsidRPr="009B6672">
        <w:rPr>
          <w:rFonts w:ascii="Lucida Sans Unicode" w:eastAsia="Times New Roman" w:hAnsi="Lucida Sans Unicode" w:cs="Lucida Sans Unicode"/>
          <w:b/>
          <w:bCs/>
          <w:color w:val="000000"/>
          <w:sz w:val="20"/>
          <w:szCs w:val="20"/>
          <w:lang w:eastAsia="sk-SK"/>
        </w:rPr>
        <w:t>Informácie o dohode o vládnom obstarávaní (GPA)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Na toto obstarávanie sa vzťahuje dohoda o vládnom obstarávaní: nie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IV.2)</w:t>
      </w:r>
      <w:r w:rsidRPr="009B6672">
        <w:rPr>
          <w:rFonts w:ascii="Lucida Sans Unicode" w:eastAsia="Times New Roman" w:hAnsi="Lucida Sans Unicode" w:cs="Lucida Sans Unicode"/>
          <w:b/>
          <w:bCs/>
          <w:color w:val="000000"/>
          <w:sz w:val="20"/>
          <w:szCs w:val="20"/>
          <w:lang w:eastAsia="sk-SK"/>
        </w:rPr>
        <w:t>Administratívne informácie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IV.2.2)</w:t>
      </w:r>
      <w:r w:rsidRPr="009B6672">
        <w:rPr>
          <w:rFonts w:ascii="Lucida Sans Unicode" w:eastAsia="Times New Roman" w:hAnsi="Lucida Sans Unicode" w:cs="Lucida Sans Unicode"/>
          <w:b/>
          <w:bCs/>
          <w:color w:val="000000"/>
          <w:sz w:val="20"/>
          <w:szCs w:val="20"/>
          <w:lang w:eastAsia="sk-SK"/>
        </w:rPr>
        <w:t>Lehota na predkladanie ponúk alebo žiadostí o účasť</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Dátum: 01/03/2021</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Miestny čas: 13:00</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IV.2.3)</w:t>
      </w:r>
      <w:r w:rsidRPr="009B6672">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IV.2.4)</w:t>
      </w:r>
      <w:r w:rsidRPr="009B6672">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Chorvátčina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IV.2.6)</w:t>
      </w:r>
      <w:r w:rsidRPr="009B6672">
        <w:rPr>
          <w:rFonts w:ascii="Lucida Sans Unicode" w:eastAsia="Times New Roman" w:hAnsi="Lucida Sans Unicode" w:cs="Lucida Sans Unicode"/>
          <w:b/>
          <w:bCs/>
          <w:color w:val="000000"/>
          <w:sz w:val="20"/>
          <w:szCs w:val="20"/>
          <w:lang w:eastAsia="sk-SK"/>
        </w:rPr>
        <w:t>Minimálna lehota, počas ktorej sú ponuky uchádzačov viazané</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Trvanie v mesiacoch: 3 (od uplynutia lehoty na predkladanie ponúk)</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IV.2.7)</w:t>
      </w:r>
      <w:r w:rsidRPr="009B6672">
        <w:rPr>
          <w:rFonts w:ascii="Lucida Sans Unicode" w:eastAsia="Times New Roman" w:hAnsi="Lucida Sans Unicode" w:cs="Lucida Sans Unicode"/>
          <w:b/>
          <w:bCs/>
          <w:color w:val="000000"/>
          <w:sz w:val="20"/>
          <w:szCs w:val="20"/>
          <w:lang w:eastAsia="sk-SK"/>
        </w:rPr>
        <w:t>Podmienky na otváranie ponúk</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Dátum: 01/03/2021</w:t>
      </w:r>
    </w:p>
    <w:p w:rsidR="009B6672" w:rsidRPr="009B6672" w:rsidRDefault="009B6672" w:rsidP="009B667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Miestny čas: 13:00</w:t>
      </w:r>
    </w:p>
    <w:p w:rsidR="009B6672" w:rsidRPr="009B6672" w:rsidRDefault="009B6672" w:rsidP="009B667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B6672">
        <w:rPr>
          <w:rFonts w:ascii="Lucida Sans Unicode" w:eastAsia="Times New Roman" w:hAnsi="Lucida Sans Unicode" w:cs="Lucida Sans Unicode"/>
          <w:b/>
          <w:bCs/>
          <w:color w:val="444444"/>
          <w:sz w:val="20"/>
          <w:szCs w:val="20"/>
          <w:u w:val="single"/>
          <w:lang w:eastAsia="sk-SK"/>
        </w:rPr>
        <w:t>Oddiel VI: Doplnkové informácie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VI.1)</w:t>
      </w:r>
      <w:r w:rsidRPr="009B6672">
        <w:rPr>
          <w:rFonts w:ascii="Lucida Sans Unicode" w:eastAsia="Times New Roman" w:hAnsi="Lucida Sans Unicode" w:cs="Lucida Sans Unicode"/>
          <w:b/>
          <w:bCs/>
          <w:color w:val="000000"/>
          <w:sz w:val="20"/>
          <w:szCs w:val="20"/>
          <w:lang w:eastAsia="sk-SK"/>
        </w:rPr>
        <w:t>Informácie o opakovaní obstarávania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Toto obstarávanie sa bude opakovať: nie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VI.3)</w:t>
      </w:r>
      <w:r w:rsidRPr="009B6672">
        <w:rPr>
          <w:rFonts w:ascii="Lucida Sans Unicode" w:eastAsia="Times New Roman" w:hAnsi="Lucida Sans Unicode" w:cs="Lucida Sans Unicode"/>
          <w:b/>
          <w:bCs/>
          <w:color w:val="000000"/>
          <w:sz w:val="20"/>
          <w:szCs w:val="20"/>
          <w:lang w:eastAsia="sk-SK"/>
        </w:rPr>
        <w:t>Doplňujúce informácie: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VI.4)</w:t>
      </w:r>
      <w:r w:rsidRPr="009B6672">
        <w:rPr>
          <w:rFonts w:ascii="Lucida Sans Unicode" w:eastAsia="Times New Roman" w:hAnsi="Lucida Sans Unicode" w:cs="Lucida Sans Unicode"/>
          <w:b/>
          <w:bCs/>
          <w:color w:val="000000"/>
          <w:sz w:val="20"/>
          <w:szCs w:val="20"/>
          <w:lang w:eastAsia="sk-SK"/>
        </w:rPr>
        <w:t>Postupy preskúmania</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VI.4.1)</w:t>
      </w:r>
      <w:r w:rsidRPr="009B6672">
        <w:rPr>
          <w:rFonts w:ascii="Lucida Sans Unicode" w:eastAsia="Times New Roman" w:hAnsi="Lucida Sans Unicode" w:cs="Lucida Sans Unicode"/>
          <w:b/>
          <w:bCs/>
          <w:color w:val="000000"/>
          <w:sz w:val="20"/>
          <w:szCs w:val="20"/>
          <w:lang w:eastAsia="sk-SK"/>
        </w:rPr>
        <w:t>Orgán zodpovedný za preskúmanie</w:t>
      </w:r>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Úradný názov: Državna komisija za kontrolu postupaka javne nabave</w:t>
      </w:r>
      <w:r w:rsidRPr="009B6672">
        <w:rPr>
          <w:rFonts w:ascii="Lucida Sans Unicode" w:eastAsia="Times New Roman" w:hAnsi="Lucida Sans Unicode" w:cs="Lucida Sans Unicode"/>
          <w:color w:val="000000"/>
          <w:sz w:val="20"/>
          <w:szCs w:val="20"/>
          <w:lang w:eastAsia="sk-SK"/>
        </w:rPr>
        <w:br/>
        <w:t>Poštová adresa: Koturaška cesta 43/IV</w:t>
      </w:r>
      <w:r w:rsidRPr="009B6672">
        <w:rPr>
          <w:rFonts w:ascii="Lucida Sans Unicode" w:eastAsia="Times New Roman" w:hAnsi="Lucida Sans Unicode" w:cs="Lucida Sans Unicode"/>
          <w:color w:val="000000"/>
          <w:sz w:val="20"/>
          <w:szCs w:val="20"/>
          <w:lang w:eastAsia="sk-SK"/>
        </w:rPr>
        <w:br/>
        <w:t>Mesto/obec: Zagreb</w:t>
      </w:r>
      <w:r w:rsidRPr="009B6672">
        <w:rPr>
          <w:rFonts w:ascii="Lucida Sans Unicode" w:eastAsia="Times New Roman" w:hAnsi="Lucida Sans Unicode" w:cs="Lucida Sans Unicode"/>
          <w:color w:val="000000"/>
          <w:sz w:val="20"/>
          <w:szCs w:val="20"/>
          <w:lang w:eastAsia="sk-SK"/>
        </w:rPr>
        <w:br/>
        <w:t>PSČ: 10000</w:t>
      </w:r>
      <w:r w:rsidRPr="009B6672">
        <w:rPr>
          <w:rFonts w:ascii="Lucida Sans Unicode" w:eastAsia="Times New Roman" w:hAnsi="Lucida Sans Unicode" w:cs="Lucida Sans Unicode"/>
          <w:color w:val="000000"/>
          <w:sz w:val="20"/>
          <w:szCs w:val="20"/>
          <w:lang w:eastAsia="sk-SK"/>
        </w:rPr>
        <w:br/>
        <w:t>Štát: Chorvátsko</w:t>
      </w:r>
      <w:r w:rsidRPr="009B6672">
        <w:rPr>
          <w:rFonts w:ascii="Lucida Sans Unicode" w:eastAsia="Times New Roman" w:hAnsi="Lucida Sans Unicode" w:cs="Lucida Sans Unicode"/>
          <w:color w:val="000000"/>
          <w:sz w:val="20"/>
          <w:szCs w:val="20"/>
          <w:lang w:eastAsia="sk-SK"/>
        </w:rPr>
        <w:br/>
        <w:t>E-mail: </w:t>
      </w:r>
      <w:hyperlink r:id="rId191" w:history="1">
        <w:r w:rsidRPr="009B6672">
          <w:rPr>
            <w:rFonts w:ascii="Lucida Sans Unicode" w:eastAsia="Times New Roman" w:hAnsi="Lucida Sans Unicode" w:cs="Lucida Sans Unicode"/>
            <w:color w:val="3366CC"/>
            <w:sz w:val="20"/>
            <w:szCs w:val="20"/>
            <w:u w:val="single"/>
            <w:lang w:eastAsia="sk-SK"/>
          </w:rPr>
          <w:t>dkom@dkom.hr</w:t>
        </w:r>
      </w:hyperlink>
      <w:r w:rsidRPr="009B6672">
        <w:rPr>
          <w:rFonts w:ascii="Lucida Sans Unicode" w:eastAsia="Times New Roman" w:hAnsi="Lucida Sans Unicode" w:cs="Lucida Sans Unicode"/>
          <w:color w:val="000000"/>
          <w:sz w:val="20"/>
          <w:szCs w:val="20"/>
          <w:lang w:eastAsia="sk-SK"/>
        </w:rPr>
        <w:br/>
        <w:t>Telefón: +385 14559930</w:t>
      </w:r>
      <w:r w:rsidRPr="009B6672">
        <w:rPr>
          <w:rFonts w:ascii="Lucida Sans Unicode" w:eastAsia="Times New Roman" w:hAnsi="Lucida Sans Unicode" w:cs="Lucida Sans Unicode"/>
          <w:color w:val="000000"/>
          <w:sz w:val="20"/>
          <w:szCs w:val="20"/>
          <w:lang w:eastAsia="sk-SK"/>
        </w:rPr>
        <w:br/>
        <w:t>Fax: +385 14559933</w:t>
      </w:r>
      <w:r w:rsidRPr="009B6672">
        <w:rPr>
          <w:rFonts w:ascii="Lucida Sans Unicode" w:eastAsia="Times New Roman" w:hAnsi="Lucida Sans Unicode" w:cs="Lucida Sans Unicode"/>
          <w:color w:val="000000"/>
          <w:sz w:val="20"/>
          <w:szCs w:val="20"/>
          <w:lang w:eastAsia="sk-SK"/>
        </w:rPr>
        <w:br/>
        <w:t>Internetová adresa: </w:t>
      </w:r>
      <w:hyperlink r:id="rId192" w:tgtFrame="_blank" w:history="1">
        <w:r w:rsidRPr="009B6672">
          <w:rPr>
            <w:rFonts w:ascii="Lucida Sans Unicode" w:eastAsia="Times New Roman" w:hAnsi="Lucida Sans Unicode" w:cs="Lucida Sans Unicode"/>
            <w:color w:val="3366CC"/>
            <w:sz w:val="20"/>
            <w:szCs w:val="20"/>
            <w:u w:val="single"/>
            <w:lang w:eastAsia="sk-SK"/>
          </w:rPr>
          <w:t>www.dkom.hr</w:t>
        </w:r>
      </w:hyperlink>
    </w:p>
    <w:p w:rsidR="009B6672" w:rsidRPr="009B6672" w:rsidRDefault="009B6672" w:rsidP="009B667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B6672">
        <w:rPr>
          <w:rFonts w:ascii="Lucida Sans Unicode" w:eastAsia="Times New Roman" w:hAnsi="Lucida Sans Unicode" w:cs="Lucida Sans Unicode"/>
          <w:color w:val="000000"/>
          <w:sz w:val="20"/>
          <w:szCs w:val="20"/>
          <w:lang w:eastAsia="sk-SK"/>
        </w:rPr>
        <w:t>VI.5)</w:t>
      </w:r>
      <w:r w:rsidRPr="009B6672">
        <w:rPr>
          <w:rFonts w:ascii="Lucida Sans Unicode" w:eastAsia="Times New Roman" w:hAnsi="Lucida Sans Unicode" w:cs="Lucida Sans Unicode"/>
          <w:b/>
          <w:bCs/>
          <w:color w:val="000000"/>
          <w:sz w:val="20"/>
          <w:szCs w:val="20"/>
          <w:lang w:eastAsia="sk-SK"/>
        </w:rPr>
        <w:t>Dátum odoslania tohto oznámenia:</w:t>
      </w:r>
    </w:p>
    <w:p w:rsidR="009B6672" w:rsidRPr="009B6672" w:rsidRDefault="009B6672" w:rsidP="009B667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9B6672">
        <w:rPr>
          <w:rFonts w:ascii="Lucida Sans Unicode" w:eastAsia="Times New Roman" w:hAnsi="Lucida Sans Unicode" w:cs="Lucida Sans Unicode"/>
          <w:color w:val="000000"/>
          <w:sz w:val="20"/>
          <w:szCs w:val="20"/>
          <w:lang w:eastAsia="sk-SK"/>
        </w:rPr>
        <w:t>11/02/2021</w:t>
      </w:r>
    </w:p>
    <w:p w:rsidR="009B6672" w:rsidRDefault="009B667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9B6672" w:rsidRDefault="009B667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9B6672" w:rsidRDefault="009B667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9B6672" w:rsidRDefault="009B667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9B6672" w:rsidRDefault="009B667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9B6672" w:rsidRDefault="009B667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9B6672" w:rsidRDefault="009B667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9B6672" w:rsidRDefault="009B667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9B6672" w:rsidRDefault="009B667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9B6672" w:rsidRDefault="009B667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9B6672" w:rsidRDefault="009B667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9B6672" w:rsidRDefault="009B667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9B6672" w:rsidRDefault="007908E7"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107</w:t>
      </w:r>
    </w:p>
    <w:p w:rsidR="00134505" w:rsidRPr="00134505" w:rsidRDefault="00134505" w:rsidP="001345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34505">
        <w:rPr>
          <w:rFonts w:ascii="Lucida Sans Unicode" w:eastAsia="Times New Roman" w:hAnsi="Lucida Sans Unicode" w:cs="Lucida Sans Unicode"/>
          <w:b/>
          <w:bCs/>
          <w:color w:val="444444"/>
          <w:sz w:val="20"/>
          <w:szCs w:val="20"/>
          <w:lang w:eastAsia="sk-SK"/>
        </w:rPr>
        <w:t>Chorvátsko-Varaždin: Motorové vozidlá na špeciálne účely</w:t>
      </w:r>
    </w:p>
    <w:p w:rsidR="00134505" w:rsidRPr="00134505" w:rsidRDefault="00134505" w:rsidP="001345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34505">
        <w:rPr>
          <w:rFonts w:ascii="Lucida Sans Unicode" w:eastAsia="Times New Roman" w:hAnsi="Lucida Sans Unicode" w:cs="Lucida Sans Unicode"/>
          <w:b/>
          <w:bCs/>
          <w:color w:val="444444"/>
          <w:sz w:val="20"/>
          <w:szCs w:val="20"/>
          <w:lang w:eastAsia="sk-SK"/>
        </w:rPr>
        <w:t>2021/S 032-079219</w:t>
      </w:r>
    </w:p>
    <w:p w:rsidR="00134505" w:rsidRPr="00134505" w:rsidRDefault="00134505" w:rsidP="001345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34505">
        <w:rPr>
          <w:rFonts w:ascii="Lucida Sans Unicode" w:eastAsia="Times New Roman" w:hAnsi="Lucida Sans Unicode" w:cs="Lucida Sans Unicode"/>
          <w:b/>
          <w:bCs/>
          <w:color w:val="444444"/>
          <w:sz w:val="20"/>
          <w:szCs w:val="20"/>
          <w:lang w:eastAsia="sk-SK"/>
        </w:rPr>
        <w:t>Oznámenie o vyhlásení verejného obstarávania</w:t>
      </w:r>
    </w:p>
    <w:p w:rsidR="00134505" w:rsidRPr="00134505" w:rsidRDefault="00134505" w:rsidP="001345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34505">
        <w:rPr>
          <w:rFonts w:ascii="Lucida Sans Unicode" w:eastAsia="Times New Roman" w:hAnsi="Lucida Sans Unicode" w:cs="Lucida Sans Unicode"/>
          <w:b/>
          <w:bCs/>
          <w:color w:val="444444"/>
          <w:sz w:val="20"/>
          <w:szCs w:val="20"/>
          <w:lang w:eastAsia="sk-SK"/>
        </w:rPr>
        <w:t>Tovary</w:t>
      </w:r>
    </w:p>
    <w:p w:rsidR="00134505" w:rsidRPr="00134505" w:rsidRDefault="00134505" w:rsidP="00134505">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134505">
        <w:rPr>
          <w:rFonts w:ascii="Lucida Sans Unicode" w:eastAsia="Times New Roman" w:hAnsi="Lucida Sans Unicode" w:cs="Lucida Sans Unicode"/>
          <w:b/>
          <w:bCs/>
          <w:color w:val="444444"/>
          <w:sz w:val="20"/>
          <w:szCs w:val="20"/>
          <w:lang w:eastAsia="sk-SK"/>
        </w:rPr>
        <w:t>Právny základ:</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444444"/>
          <w:sz w:val="20"/>
          <w:szCs w:val="20"/>
          <w:lang w:eastAsia="sk-SK"/>
        </w:rPr>
        <w:t>Smernica 2014/24/EÚ</w:t>
      </w:r>
    </w:p>
    <w:p w:rsidR="00134505" w:rsidRPr="00134505" w:rsidRDefault="00134505" w:rsidP="001345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34505">
        <w:rPr>
          <w:rFonts w:ascii="Lucida Sans Unicode" w:eastAsia="Times New Roman" w:hAnsi="Lucida Sans Unicode" w:cs="Lucida Sans Unicode"/>
          <w:b/>
          <w:bCs/>
          <w:color w:val="444444"/>
          <w:sz w:val="20"/>
          <w:szCs w:val="20"/>
          <w:u w:val="single"/>
          <w:lang w:eastAsia="sk-SK"/>
        </w:rPr>
        <w:t>Oddiel I: Verejný obstarávateľ</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I.1)</w:t>
      </w:r>
      <w:r w:rsidRPr="00134505">
        <w:rPr>
          <w:rFonts w:ascii="Lucida Sans Unicode" w:eastAsia="Times New Roman" w:hAnsi="Lucida Sans Unicode" w:cs="Lucida Sans Unicode"/>
          <w:b/>
          <w:bCs/>
          <w:color w:val="000000"/>
          <w:sz w:val="20"/>
          <w:szCs w:val="20"/>
          <w:lang w:eastAsia="sk-SK"/>
        </w:rPr>
        <w:t>Názov a adresy</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Úradný názov: Čistoća d.o.o.</w:t>
      </w:r>
      <w:r w:rsidRPr="00134505">
        <w:rPr>
          <w:rFonts w:ascii="Lucida Sans Unicode" w:eastAsia="Times New Roman" w:hAnsi="Lucida Sans Unicode" w:cs="Lucida Sans Unicode"/>
          <w:color w:val="000000"/>
          <w:sz w:val="20"/>
          <w:szCs w:val="20"/>
          <w:lang w:eastAsia="sk-SK"/>
        </w:rPr>
        <w:br/>
        <w:t>Identifikačné číslo organizácie (IČO): 02371889218</w:t>
      </w:r>
      <w:r w:rsidRPr="00134505">
        <w:rPr>
          <w:rFonts w:ascii="Lucida Sans Unicode" w:eastAsia="Times New Roman" w:hAnsi="Lucida Sans Unicode" w:cs="Lucida Sans Unicode"/>
          <w:color w:val="000000"/>
          <w:sz w:val="20"/>
          <w:szCs w:val="20"/>
          <w:lang w:eastAsia="sk-SK"/>
        </w:rPr>
        <w:br/>
        <w:t>Poštová adresa: Ognjena Price 13</w:t>
      </w:r>
      <w:r w:rsidRPr="00134505">
        <w:rPr>
          <w:rFonts w:ascii="Lucida Sans Unicode" w:eastAsia="Times New Roman" w:hAnsi="Lucida Sans Unicode" w:cs="Lucida Sans Unicode"/>
          <w:color w:val="000000"/>
          <w:sz w:val="20"/>
          <w:szCs w:val="20"/>
          <w:lang w:eastAsia="sk-SK"/>
        </w:rPr>
        <w:br/>
        <w:t>Mesto/obec: Varaždin</w:t>
      </w:r>
      <w:r w:rsidRPr="00134505">
        <w:rPr>
          <w:rFonts w:ascii="Lucida Sans Unicode" w:eastAsia="Times New Roman" w:hAnsi="Lucida Sans Unicode" w:cs="Lucida Sans Unicode"/>
          <w:color w:val="000000"/>
          <w:sz w:val="20"/>
          <w:szCs w:val="20"/>
          <w:lang w:eastAsia="sk-SK"/>
        </w:rPr>
        <w:br/>
        <w:t>Kód NUTS: HR044 Varaždinska županija</w:t>
      </w:r>
      <w:r w:rsidRPr="00134505">
        <w:rPr>
          <w:rFonts w:ascii="Lucida Sans Unicode" w:eastAsia="Times New Roman" w:hAnsi="Lucida Sans Unicode" w:cs="Lucida Sans Unicode"/>
          <w:color w:val="000000"/>
          <w:sz w:val="20"/>
          <w:szCs w:val="20"/>
          <w:lang w:eastAsia="sk-SK"/>
        </w:rPr>
        <w:br/>
        <w:t>PSČ: 42000</w:t>
      </w:r>
      <w:r w:rsidRPr="00134505">
        <w:rPr>
          <w:rFonts w:ascii="Lucida Sans Unicode" w:eastAsia="Times New Roman" w:hAnsi="Lucida Sans Unicode" w:cs="Lucida Sans Unicode"/>
          <w:color w:val="000000"/>
          <w:sz w:val="20"/>
          <w:szCs w:val="20"/>
          <w:lang w:eastAsia="sk-SK"/>
        </w:rPr>
        <w:br/>
        <w:t>Štát: Chorvátsko</w:t>
      </w:r>
      <w:r w:rsidRPr="00134505">
        <w:rPr>
          <w:rFonts w:ascii="Lucida Sans Unicode" w:eastAsia="Times New Roman" w:hAnsi="Lucida Sans Unicode" w:cs="Lucida Sans Unicode"/>
          <w:color w:val="000000"/>
          <w:sz w:val="20"/>
          <w:szCs w:val="20"/>
          <w:lang w:eastAsia="sk-SK"/>
        </w:rPr>
        <w:br/>
        <w:t>Kontaktná osoba: Antonia Ribić Berisha</w:t>
      </w:r>
      <w:r w:rsidRPr="00134505">
        <w:rPr>
          <w:rFonts w:ascii="Lucida Sans Unicode" w:eastAsia="Times New Roman" w:hAnsi="Lucida Sans Unicode" w:cs="Lucida Sans Unicode"/>
          <w:color w:val="000000"/>
          <w:sz w:val="20"/>
          <w:szCs w:val="20"/>
          <w:lang w:eastAsia="sk-SK"/>
        </w:rPr>
        <w:br/>
        <w:t>E-mail: </w:t>
      </w:r>
      <w:hyperlink r:id="rId193" w:history="1">
        <w:r w:rsidRPr="00134505">
          <w:rPr>
            <w:rFonts w:ascii="Lucida Sans Unicode" w:eastAsia="Times New Roman" w:hAnsi="Lucida Sans Unicode" w:cs="Lucida Sans Unicode"/>
            <w:color w:val="3366CC"/>
            <w:sz w:val="20"/>
            <w:szCs w:val="20"/>
            <w:u w:val="single"/>
            <w:lang w:eastAsia="sk-SK"/>
          </w:rPr>
          <w:t>aribic@cistoca-vz.hr</w:t>
        </w:r>
      </w:hyperlink>
      <w:r w:rsidRPr="00134505">
        <w:rPr>
          <w:rFonts w:ascii="Lucida Sans Unicode" w:eastAsia="Times New Roman" w:hAnsi="Lucida Sans Unicode" w:cs="Lucida Sans Unicode"/>
          <w:color w:val="000000"/>
          <w:sz w:val="20"/>
          <w:szCs w:val="20"/>
          <w:lang w:eastAsia="sk-SK"/>
        </w:rPr>
        <w:br/>
        <w:t>Telefón: +385 42660313</w:t>
      </w:r>
      <w:r w:rsidRPr="00134505">
        <w:rPr>
          <w:rFonts w:ascii="Lucida Sans Unicode" w:eastAsia="Times New Roman" w:hAnsi="Lucida Sans Unicode" w:cs="Lucida Sans Unicode"/>
          <w:color w:val="000000"/>
          <w:sz w:val="20"/>
          <w:szCs w:val="20"/>
          <w:lang w:eastAsia="sk-SK"/>
        </w:rPr>
        <w:br/>
        <w:t>Fax: +385 42660312</w:t>
      </w:r>
      <w:r w:rsidRPr="00134505">
        <w:rPr>
          <w:rFonts w:ascii="Lucida Sans Unicode" w:eastAsia="Times New Roman" w:hAnsi="Lucida Sans Unicode" w:cs="Lucida Sans Unicode"/>
          <w:color w:val="000000"/>
          <w:sz w:val="20"/>
          <w:szCs w:val="20"/>
          <w:lang w:eastAsia="sk-SK"/>
        </w:rPr>
        <w:br/>
      </w:r>
      <w:r w:rsidRPr="00134505">
        <w:rPr>
          <w:rFonts w:ascii="Lucida Sans Unicode" w:eastAsia="Times New Roman" w:hAnsi="Lucida Sans Unicode" w:cs="Lucida Sans Unicode"/>
          <w:b/>
          <w:bCs/>
          <w:color w:val="000000"/>
          <w:sz w:val="20"/>
          <w:szCs w:val="20"/>
          <w:lang w:eastAsia="sk-SK"/>
        </w:rPr>
        <w:t>Internetová adresa (internetové adresy):</w:t>
      </w:r>
      <w:r w:rsidRPr="00134505">
        <w:rPr>
          <w:rFonts w:ascii="Lucida Sans Unicode" w:eastAsia="Times New Roman" w:hAnsi="Lucida Sans Unicode" w:cs="Lucida Sans Unicode"/>
          <w:color w:val="000000"/>
          <w:sz w:val="20"/>
          <w:szCs w:val="20"/>
          <w:lang w:eastAsia="sk-SK"/>
        </w:rPr>
        <w:br/>
        <w:t>Hlavná adresa: </w:t>
      </w:r>
      <w:hyperlink r:id="rId194" w:tgtFrame="_blank" w:history="1">
        <w:r w:rsidRPr="00134505">
          <w:rPr>
            <w:rFonts w:ascii="Lucida Sans Unicode" w:eastAsia="Times New Roman" w:hAnsi="Lucida Sans Unicode" w:cs="Lucida Sans Unicode"/>
            <w:color w:val="3366CC"/>
            <w:sz w:val="20"/>
            <w:szCs w:val="20"/>
            <w:u w:val="single"/>
            <w:lang w:eastAsia="sk-SK"/>
          </w:rPr>
          <w:t>www.cistoca-vz.hr</w:t>
        </w:r>
      </w:hyperlink>
      <w:r w:rsidRPr="00134505">
        <w:rPr>
          <w:rFonts w:ascii="Lucida Sans Unicode" w:eastAsia="Times New Roman" w:hAnsi="Lucida Sans Unicode" w:cs="Lucida Sans Unicode"/>
          <w:color w:val="000000"/>
          <w:sz w:val="20"/>
          <w:szCs w:val="20"/>
          <w:lang w:eastAsia="sk-SK"/>
        </w:rPr>
        <w:br/>
        <w:t>Adresa stránky profilu kupujúceho: </w:t>
      </w:r>
      <w:hyperlink r:id="rId195" w:tgtFrame="_blank" w:history="1">
        <w:r w:rsidRPr="00134505">
          <w:rPr>
            <w:rFonts w:ascii="Lucida Sans Unicode" w:eastAsia="Times New Roman" w:hAnsi="Lucida Sans Unicode" w:cs="Lucida Sans Unicode"/>
            <w:color w:val="3366CC"/>
            <w:sz w:val="20"/>
            <w:szCs w:val="20"/>
            <w:u w:val="single"/>
            <w:lang w:eastAsia="sk-SK"/>
          </w:rPr>
          <w:t>www.cistoca-vz.hr</w:t>
        </w:r>
      </w:hyperlink>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I.3)</w:t>
      </w:r>
      <w:r w:rsidRPr="00134505">
        <w:rPr>
          <w:rFonts w:ascii="Lucida Sans Unicode" w:eastAsia="Times New Roman" w:hAnsi="Lucida Sans Unicode" w:cs="Lucida Sans Unicode"/>
          <w:b/>
          <w:bCs/>
          <w:color w:val="000000"/>
          <w:sz w:val="20"/>
          <w:szCs w:val="20"/>
          <w:lang w:eastAsia="sk-SK"/>
        </w:rPr>
        <w:t>Komunikácia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96" w:tgtFrame="_blank" w:history="1">
        <w:r w:rsidRPr="00134505">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https://eojn.nn.hr/SPIN/application/ipn/DocumentManagement/DokumentPodaciFrm.aspx?OznakaDokumenta=2021/S+0F2-0005917</w:t>
        </w:r>
      </w:hyperlink>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Ďalšie informácie možno získať na vyššie uvedenej adrese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97" w:tgtFrame="_blank" w:history="1">
        <w:r w:rsidRPr="00134505">
          <w:rPr>
            <w:rFonts w:ascii="Lucida Sans Unicode" w:eastAsia="Times New Roman" w:hAnsi="Lucida Sans Unicode" w:cs="Lucida Sans Unicode"/>
            <w:color w:val="3366CC"/>
            <w:sz w:val="20"/>
            <w:szCs w:val="20"/>
            <w:u w:val="single"/>
            <w:lang w:eastAsia="sk-SK"/>
          </w:rPr>
          <w:t>https://eojn.nn.hr/Oglasnik</w:t>
        </w:r>
      </w:hyperlink>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I.4)</w:t>
      </w:r>
      <w:r w:rsidRPr="00134505">
        <w:rPr>
          <w:rFonts w:ascii="Lucida Sans Unicode" w:eastAsia="Times New Roman" w:hAnsi="Lucida Sans Unicode" w:cs="Lucida Sans Unicode"/>
          <w:b/>
          <w:bCs/>
          <w:color w:val="000000"/>
          <w:sz w:val="20"/>
          <w:szCs w:val="20"/>
          <w:lang w:eastAsia="sk-SK"/>
        </w:rPr>
        <w:t>Druh verejného obstarávateľa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Organizácia riadená verejným právom</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I.5)</w:t>
      </w:r>
      <w:r w:rsidRPr="00134505">
        <w:rPr>
          <w:rFonts w:ascii="Lucida Sans Unicode" w:eastAsia="Times New Roman" w:hAnsi="Lucida Sans Unicode" w:cs="Lucida Sans Unicode"/>
          <w:b/>
          <w:bCs/>
          <w:color w:val="000000"/>
          <w:sz w:val="20"/>
          <w:szCs w:val="20"/>
          <w:lang w:eastAsia="sk-SK"/>
        </w:rPr>
        <w:t>Hlavná činnosť</w:t>
      </w:r>
    </w:p>
    <w:p w:rsidR="00134505" w:rsidRPr="00134505" w:rsidRDefault="00134505" w:rsidP="0013450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Iná činnosť: Skupljanje otpada za potrebe drugih, prijevoz otpada itd.</w:t>
      </w:r>
    </w:p>
    <w:p w:rsidR="00134505" w:rsidRPr="00134505" w:rsidRDefault="00134505" w:rsidP="001345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34505">
        <w:rPr>
          <w:rFonts w:ascii="Lucida Sans Unicode" w:eastAsia="Times New Roman" w:hAnsi="Lucida Sans Unicode" w:cs="Lucida Sans Unicode"/>
          <w:b/>
          <w:bCs/>
          <w:color w:val="444444"/>
          <w:sz w:val="20"/>
          <w:szCs w:val="20"/>
          <w:u w:val="single"/>
          <w:lang w:eastAsia="sk-SK"/>
        </w:rPr>
        <w:t>Oddiel II: Predmet</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II.1)</w:t>
      </w:r>
      <w:r w:rsidRPr="00134505">
        <w:rPr>
          <w:rFonts w:ascii="Lucida Sans Unicode" w:eastAsia="Times New Roman" w:hAnsi="Lucida Sans Unicode" w:cs="Lucida Sans Unicode"/>
          <w:b/>
          <w:bCs/>
          <w:color w:val="000000"/>
          <w:sz w:val="20"/>
          <w:szCs w:val="20"/>
          <w:lang w:eastAsia="sk-SK"/>
        </w:rPr>
        <w:t>Rozsah obstarávania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II.1.1)</w:t>
      </w:r>
      <w:r w:rsidRPr="00134505">
        <w:rPr>
          <w:rFonts w:ascii="Lucida Sans Unicode" w:eastAsia="Times New Roman" w:hAnsi="Lucida Sans Unicode" w:cs="Lucida Sans Unicode"/>
          <w:b/>
          <w:bCs/>
          <w:color w:val="000000"/>
          <w:sz w:val="20"/>
          <w:szCs w:val="20"/>
          <w:lang w:eastAsia="sk-SK"/>
        </w:rPr>
        <w:t>Názov:</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Nabava specijalnog komunalnog vozila putem financijskog leasinga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Referenčné číslo: E-VV-SD/2020</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II.1.2)</w:t>
      </w:r>
      <w:r w:rsidRPr="00134505">
        <w:rPr>
          <w:rFonts w:ascii="Lucida Sans Unicode" w:eastAsia="Times New Roman" w:hAnsi="Lucida Sans Unicode" w:cs="Lucida Sans Unicode"/>
          <w:b/>
          <w:bCs/>
          <w:color w:val="000000"/>
          <w:sz w:val="20"/>
          <w:szCs w:val="20"/>
          <w:lang w:eastAsia="sk-SK"/>
        </w:rPr>
        <w:t>Hlavný kód CPV</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34144000 Motorové vozidlá na špeciálne účely</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II.1.3)</w:t>
      </w:r>
      <w:r w:rsidRPr="00134505">
        <w:rPr>
          <w:rFonts w:ascii="Lucida Sans Unicode" w:eastAsia="Times New Roman" w:hAnsi="Lucida Sans Unicode" w:cs="Lucida Sans Unicode"/>
          <w:b/>
          <w:bCs/>
          <w:color w:val="000000"/>
          <w:sz w:val="20"/>
          <w:szCs w:val="20"/>
          <w:lang w:eastAsia="sk-SK"/>
        </w:rPr>
        <w:t>Druh zákazky</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Tovary</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II.1.4)</w:t>
      </w:r>
      <w:r w:rsidRPr="00134505">
        <w:rPr>
          <w:rFonts w:ascii="Lucida Sans Unicode" w:eastAsia="Times New Roman" w:hAnsi="Lucida Sans Unicode" w:cs="Lucida Sans Unicode"/>
          <w:b/>
          <w:bCs/>
          <w:color w:val="000000"/>
          <w:sz w:val="20"/>
          <w:szCs w:val="20"/>
          <w:lang w:eastAsia="sk-SK"/>
        </w:rPr>
        <w:t>Stručný opis:</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Predmet nabave je specijalno komunalno vozilo za odvojeno skupljanje komunalnog otpada sa potisnom pločom za sabijanje otpada i krovnom kranskom dizalicom za pražnjenje nadzemnih i podzemnih spremnika. Specijalno vozilo se nabavlja putem financijskog leasinga na razdoblje od 28 mjeseci, sukladno odredbama Zakona o leasingu (NN 141/13, dalje: Zakon o leasingu). Tehnički opis vozila nalazi se u obrascu naziva Specifikacija tehničkih karakteristika (Obrazac 1.1.).</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II.1.5)</w:t>
      </w:r>
      <w:r w:rsidRPr="00134505">
        <w:rPr>
          <w:rFonts w:ascii="Lucida Sans Unicode" w:eastAsia="Times New Roman" w:hAnsi="Lucida Sans Unicode" w:cs="Lucida Sans Unicode"/>
          <w:b/>
          <w:bCs/>
          <w:color w:val="000000"/>
          <w:sz w:val="20"/>
          <w:szCs w:val="20"/>
          <w:lang w:eastAsia="sk-SK"/>
        </w:rPr>
        <w:t>Celková odhadovaná hodnota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Hodnota bez DPH: 1 972 334.34 HRK</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II.1.6)</w:t>
      </w:r>
      <w:r w:rsidRPr="00134505">
        <w:rPr>
          <w:rFonts w:ascii="Lucida Sans Unicode" w:eastAsia="Times New Roman" w:hAnsi="Lucida Sans Unicode" w:cs="Lucida Sans Unicode"/>
          <w:b/>
          <w:bCs/>
          <w:color w:val="000000"/>
          <w:sz w:val="20"/>
          <w:szCs w:val="20"/>
          <w:lang w:eastAsia="sk-SK"/>
        </w:rPr>
        <w:t>Informácie o častiach</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Táto zákazka sa delí na časti: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w:t>
      </w:r>
      <w:r w:rsidRPr="00134505">
        <w:rPr>
          <w:rFonts w:ascii="Lucida Sans Unicode" w:eastAsia="Times New Roman" w:hAnsi="Lucida Sans Unicode" w:cs="Lucida Sans Unicode"/>
          <w:b/>
          <w:bCs/>
          <w:color w:val="000000"/>
          <w:sz w:val="20"/>
          <w:szCs w:val="20"/>
          <w:lang w:eastAsia="sk-SK"/>
        </w:rPr>
        <w:t>Opis</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II.2.2)</w:t>
      </w:r>
      <w:r w:rsidRPr="00134505">
        <w:rPr>
          <w:rFonts w:ascii="Lucida Sans Unicode" w:eastAsia="Times New Roman" w:hAnsi="Lucida Sans Unicode" w:cs="Lucida Sans Unicode"/>
          <w:b/>
          <w:bCs/>
          <w:color w:val="000000"/>
          <w:sz w:val="20"/>
          <w:szCs w:val="20"/>
          <w:lang w:eastAsia="sk-SK"/>
        </w:rPr>
        <w:t>Dodatočné kódy CPV</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66114000 Finančný lízing</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II.2.3)</w:t>
      </w:r>
      <w:r w:rsidRPr="00134505">
        <w:rPr>
          <w:rFonts w:ascii="Lucida Sans Unicode" w:eastAsia="Times New Roman" w:hAnsi="Lucida Sans Unicode" w:cs="Lucida Sans Unicode"/>
          <w:b/>
          <w:bCs/>
          <w:color w:val="000000"/>
          <w:sz w:val="20"/>
          <w:szCs w:val="20"/>
          <w:lang w:eastAsia="sk-SK"/>
        </w:rPr>
        <w:t>Miesto vykonania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Kód NUTS: HR044 Varaždinska županija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Hlavné miesto dodania alebo plnenia: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2.7. Mjesto isporuke robe:Isporuka robe izvršit će se na adresi Naručitelja, na lokaciji organizacijske jedinice za operativne poslove: Varaždin, Trg Pavla Štoosa 41...</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II.2.4)</w:t>
      </w:r>
      <w:r w:rsidRPr="00134505">
        <w:rPr>
          <w:rFonts w:ascii="Lucida Sans Unicode" w:eastAsia="Times New Roman" w:hAnsi="Lucida Sans Unicode" w:cs="Lucida Sans Unicode"/>
          <w:b/>
          <w:bCs/>
          <w:color w:val="000000"/>
          <w:sz w:val="20"/>
          <w:szCs w:val="20"/>
          <w:lang w:eastAsia="sk-SK"/>
        </w:rPr>
        <w:t>Opis obstarávania: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Predmet nabave je specijalno komunalno vozilo za odvojeno skupljanje komunalnog otpada sa potisnom pločom za sabijanje otpada i krovnom kranskom dizalicom za pražnjenje nadzemnih i podzemnih spremnika. Specijalno vozilo se nabavlja putem financijskog leasinga na razdoblje od 28 mjeseci, sukladno odredbama Zakona o leasingu (NN 141/13, dalje: Zakon o leasingu). Tehnički opis vozila nalazi se u obrascu naziva Specifikacija tehničkih karakteristika (Obrazac 1.1.).</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II.2.5)</w:t>
      </w:r>
      <w:r w:rsidRPr="00134505">
        <w:rPr>
          <w:rFonts w:ascii="Lucida Sans Unicode" w:eastAsia="Times New Roman" w:hAnsi="Lucida Sans Unicode" w:cs="Lucida Sans Unicode"/>
          <w:b/>
          <w:bCs/>
          <w:color w:val="000000"/>
          <w:sz w:val="20"/>
          <w:szCs w:val="20"/>
          <w:lang w:eastAsia="sk-SK"/>
        </w:rPr>
        <w:t>Kritériá na vyhodnotenie ponúk</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Nižšie uvedené kritériá</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Kritérium kvality - Názov: Rok isporuke kao dodatni kriterij / Relatívna váha: 30</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Cena - Relatívna váha: 70</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II.2.6)</w:t>
      </w:r>
      <w:r w:rsidRPr="00134505">
        <w:rPr>
          <w:rFonts w:ascii="Lucida Sans Unicode" w:eastAsia="Times New Roman" w:hAnsi="Lucida Sans Unicode" w:cs="Lucida Sans Unicode"/>
          <w:b/>
          <w:bCs/>
          <w:color w:val="000000"/>
          <w:sz w:val="20"/>
          <w:szCs w:val="20"/>
          <w:lang w:eastAsia="sk-SK"/>
        </w:rPr>
        <w:t>Odhadovaná hodnota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Hodnota bez DPH: 1 972 334.34 HRK</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II.2.7)</w:t>
      </w:r>
      <w:r w:rsidRPr="001345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Trvanie v mesiacoch: 28</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Toto obstarávanie môže byť obnovené: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II.2.10)</w:t>
      </w:r>
      <w:r w:rsidRPr="00134505">
        <w:rPr>
          <w:rFonts w:ascii="Lucida Sans Unicode" w:eastAsia="Times New Roman" w:hAnsi="Lucida Sans Unicode" w:cs="Lucida Sans Unicode"/>
          <w:b/>
          <w:bCs/>
          <w:color w:val="000000"/>
          <w:sz w:val="20"/>
          <w:szCs w:val="20"/>
          <w:lang w:eastAsia="sk-SK"/>
        </w:rPr>
        <w:t>Informácie o variantoch</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Budú sa akceptovať varianty: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II.2.11)</w:t>
      </w:r>
      <w:r w:rsidRPr="00134505">
        <w:rPr>
          <w:rFonts w:ascii="Lucida Sans Unicode" w:eastAsia="Times New Roman" w:hAnsi="Lucida Sans Unicode" w:cs="Lucida Sans Unicode"/>
          <w:b/>
          <w:bCs/>
          <w:color w:val="000000"/>
          <w:sz w:val="20"/>
          <w:szCs w:val="20"/>
          <w:lang w:eastAsia="sk-SK"/>
        </w:rPr>
        <w:t>Informácie o opciách</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Opcie: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II.2.13)</w:t>
      </w:r>
      <w:r w:rsidRPr="00134505">
        <w:rPr>
          <w:rFonts w:ascii="Lucida Sans Unicode" w:eastAsia="Times New Roman" w:hAnsi="Lucida Sans Unicode" w:cs="Lucida Sans Unicode"/>
          <w:b/>
          <w:bCs/>
          <w:color w:val="000000"/>
          <w:sz w:val="20"/>
          <w:szCs w:val="20"/>
          <w:lang w:eastAsia="sk-SK"/>
        </w:rPr>
        <w:t>Informácie o fondoch Európskej únie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Číslo projektu alebo referenčné číslo:</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„Odvojeno PrlkupLjamo OTpad - PILOT“ iz EU fondova - EFRR/KF/ESF.</w:t>
      </w:r>
    </w:p>
    <w:p w:rsidR="00134505" w:rsidRPr="00134505" w:rsidRDefault="00134505" w:rsidP="00134505">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II.2.14)</w:t>
      </w:r>
      <w:r w:rsidRPr="00134505">
        <w:rPr>
          <w:rFonts w:ascii="Lucida Sans Unicode" w:eastAsia="Times New Roman" w:hAnsi="Lucida Sans Unicode" w:cs="Lucida Sans Unicode"/>
          <w:b/>
          <w:bCs/>
          <w:color w:val="000000"/>
          <w:sz w:val="20"/>
          <w:szCs w:val="20"/>
          <w:lang w:eastAsia="sk-SK"/>
        </w:rPr>
        <w:t>Doplňujúce informácie</w:t>
      </w:r>
    </w:p>
    <w:p w:rsidR="00134505" w:rsidRPr="00134505" w:rsidRDefault="00134505" w:rsidP="001345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34505">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III.1)</w:t>
      </w:r>
      <w:r w:rsidRPr="00134505">
        <w:rPr>
          <w:rFonts w:ascii="Lucida Sans Unicode" w:eastAsia="Times New Roman" w:hAnsi="Lucida Sans Unicode" w:cs="Lucida Sans Unicode"/>
          <w:b/>
          <w:bCs/>
          <w:color w:val="000000"/>
          <w:sz w:val="20"/>
          <w:szCs w:val="20"/>
          <w:lang w:eastAsia="sk-SK"/>
        </w:rPr>
        <w:t>Podmienky účasti</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III.1.1)</w:t>
      </w:r>
      <w:r w:rsidRPr="00134505">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Zoznam a krátky opis podmienok:</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4.1. Sposobnost za obavljanje profesionalne djelatnosti</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Javni naručitelj je u Dokumentaciji o nabavi odredio uvjete za obavljanje profesionalne djelatnosti kojima se osigurava da gospodarski subjekti imaju sposobnost za obavljanje profesionalne djelatnosti potrebne za izvršenje ugovora o javnoj nabavi. Svi uvjeti za obavljanje profesionalne djelatnosti su vezani uz predmet nabave i razmjerni su predmetu nabave. U nastavku se navode uvjeti sposobnosti za obavljanje profesionalne djelatnosti:</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4.1.1. Ponuditelj mora dokazati: upis u sudski, obrtni, strukovni ili drugi odgovarajući registar u državi njegova poslovnog nastana. Upis u registar dokazuje se odgovarajućim izvatkom iz sudskog, obrtnog, strukovnog ili drugog odgovarajućeg registra u državi članici njegovog poslovnog nastana.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Naručitelj može prije donošenja odluke o odabiru od ponuditelja koji je dostavio ekonomski najpovoljniju ponudu zatražiti da u primjerenom roku, ne kraćem od 5 (pet) dana, dostavi ažurirane popratne dokumente kojima dokazuje uvjete sposobnosti:</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 izvadak iz sudskog, obrtnog ili drugog odgovarajućeg registra koji se vodi u državi članici njegova poslovnog nastana.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III.1.2)</w:t>
      </w:r>
      <w:r w:rsidRPr="00134505">
        <w:rPr>
          <w:rFonts w:ascii="Lucida Sans Unicode" w:eastAsia="Times New Roman" w:hAnsi="Lucida Sans Unicode" w:cs="Lucida Sans Unicode"/>
          <w:b/>
          <w:bCs/>
          <w:color w:val="000000"/>
          <w:sz w:val="20"/>
          <w:szCs w:val="20"/>
          <w:lang w:eastAsia="sk-SK"/>
        </w:rPr>
        <w:t>Ekonomické a finančné postavenie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Kritériá výberu stanovené v dokumentoch k obstarávaniu</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III.1.3)</w:t>
      </w:r>
      <w:r w:rsidRPr="00134505">
        <w:rPr>
          <w:rFonts w:ascii="Lucida Sans Unicode" w:eastAsia="Times New Roman" w:hAnsi="Lucida Sans Unicode" w:cs="Lucida Sans Unicode"/>
          <w:b/>
          <w:bCs/>
          <w:color w:val="000000"/>
          <w:sz w:val="20"/>
          <w:szCs w:val="20"/>
          <w:lang w:eastAsia="sk-SK"/>
        </w:rPr>
        <w:t>Technická a odborná spôsobilosť</w:t>
      </w:r>
    </w:p>
    <w:p w:rsidR="00134505" w:rsidRPr="00134505" w:rsidRDefault="00134505" w:rsidP="0013450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Kritériá výberu stanovené v dokumentoch k obstarávaniu</w:t>
      </w:r>
    </w:p>
    <w:p w:rsidR="00134505" w:rsidRPr="00134505" w:rsidRDefault="00134505" w:rsidP="001345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34505">
        <w:rPr>
          <w:rFonts w:ascii="Lucida Sans Unicode" w:eastAsia="Times New Roman" w:hAnsi="Lucida Sans Unicode" w:cs="Lucida Sans Unicode"/>
          <w:b/>
          <w:bCs/>
          <w:color w:val="444444"/>
          <w:sz w:val="20"/>
          <w:szCs w:val="20"/>
          <w:u w:val="single"/>
          <w:lang w:eastAsia="sk-SK"/>
        </w:rPr>
        <w:t>Oddiel IV: Postup</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IV.1)</w:t>
      </w:r>
      <w:r w:rsidRPr="00134505">
        <w:rPr>
          <w:rFonts w:ascii="Lucida Sans Unicode" w:eastAsia="Times New Roman" w:hAnsi="Lucida Sans Unicode" w:cs="Lucida Sans Unicode"/>
          <w:b/>
          <w:bCs/>
          <w:color w:val="000000"/>
          <w:sz w:val="20"/>
          <w:szCs w:val="20"/>
          <w:lang w:eastAsia="sk-SK"/>
        </w:rPr>
        <w:t>Opis</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IV.1.1)</w:t>
      </w:r>
      <w:r w:rsidRPr="00134505">
        <w:rPr>
          <w:rFonts w:ascii="Lucida Sans Unicode" w:eastAsia="Times New Roman" w:hAnsi="Lucida Sans Unicode" w:cs="Lucida Sans Unicode"/>
          <w:b/>
          <w:bCs/>
          <w:color w:val="000000"/>
          <w:sz w:val="20"/>
          <w:szCs w:val="20"/>
          <w:lang w:eastAsia="sk-SK"/>
        </w:rPr>
        <w:t>Druh postupu</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Verejná súťaž</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IV.1.3)</w:t>
      </w:r>
      <w:r w:rsidRPr="00134505">
        <w:rPr>
          <w:rFonts w:ascii="Lucida Sans Unicode" w:eastAsia="Times New Roman" w:hAnsi="Lucida Sans Unicode" w:cs="Lucida Sans Unicode"/>
          <w:b/>
          <w:bCs/>
          <w:color w:val="000000"/>
          <w:sz w:val="20"/>
          <w:szCs w:val="20"/>
          <w:lang w:eastAsia="sk-SK"/>
        </w:rPr>
        <w:t>Informácie o rámcovej dohode alebo dynamickom nákupnom systéme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IV.1.8)</w:t>
      </w:r>
      <w:r w:rsidRPr="00134505">
        <w:rPr>
          <w:rFonts w:ascii="Lucida Sans Unicode" w:eastAsia="Times New Roman" w:hAnsi="Lucida Sans Unicode" w:cs="Lucida Sans Unicode"/>
          <w:b/>
          <w:bCs/>
          <w:color w:val="000000"/>
          <w:sz w:val="20"/>
          <w:szCs w:val="20"/>
          <w:lang w:eastAsia="sk-SK"/>
        </w:rPr>
        <w:t>Informácie o dohode o vládnom obstarávaní (GPA)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Na toto obstarávanie sa vzťahuje dohoda o vládnom obstarávaní: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IV.2)</w:t>
      </w:r>
      <w:r w:rsidRPr="00134505">
        <w:rPr>
          <w:rFonts w:ascii="Lucida Sans Unicode" w:eastAsia="Times New Roman" w:hAnsi="Lucida Sans Unicode" w:cs="Lucida Sans Unicode"/>
          <w:b/>
          <w:bCs/>
          <w:color w:val="000000"/>
          <w:sz w:val="20"/>
          <w:szCs w:val="20"/>
          <w:lang w:eastAsia="sk-SK"/>
        </w:rPr>
        <w:t>Administratívne informácie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IV.2.2)</w:t>
      </w:r>
      <w:r w:rsidRPr="00134505">
        <w:rPr>
          <w:rFonts w:ascii="Lucida Sans Unicode" w:eastAsia="Times New Roman" w:hAnsi="Lucida Sans Unicode" w:cs="Lucida Sans Unicode"/>
          <w:b/>
          <w:bCs/>
          <w:color w:val="000000"/>
          <w:sz w:val="20"/>
          <w:szCs w:val="20"/>
          <w:lang w:eastAsia="sk-SK"/>
        </w:rPr>
        <w:t>Lehota na predkladanie ponúk alebo žiadostí o účasť</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Dátum: 19/03/2021</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Miestny čas: 12:00</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IV.2.3)</w:t>
      </w:r>
      <w:r w:rsidRPr="00134505">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IV.2.4)</w:t>
      </w:r>
      <w:r w:rsidRPr="00134505">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Chorvátčina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IV.2.6)</w:t>
      </w:r>
      <w:r w:rsidRPr="00134505">
        <w:rPr>
          <w:rFonts w:ascii="Lucida Sans Unicode" w:eastAsia="Times New Roman" w:hAnsi="Lucida Sans Unicode" w:cs="Lucida Sans Unicode"/>
          <w:b/>
          <w:bCs/>
          <w:color w:val="000000"/>
          <w:sz w:val="20"/>
          <w:szCs w:val="20"/>
          <w:lang w:eastAsia="sk-SK"/>
        </w:rPr>
        <w:t>Minimálna lehota, počas ktorej sú ponuky uchádzačov viazané</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Trvanie v mesiacoch: 3 (od uplynutia lehoty na predkladanie ponúk)</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IV.2.7)</w:t>
      </w:r>
      <w:r w:rsidRPr="00134505">
        <w:rPr>
          <w:rFonts w:ascii="Lucida Sans Unicode" w:eastAsia="Times New Roman" w:hAnsi="Lucida Sans Unicode" w:cs="Lucida Sans Unicode"/>
          <w:b/>
          <w:bCs/>
          <w:color w:val="000000"/>
          <w:sz w:val="20"/>
          <w:szCs w:val="20"/>
          <w:lang w:eastAsia="sk-SK"/>
        </w:rPr>
        <w:t>Podmienky na otváranie ponúk</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Dátum: 19/03/2021</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Miestny čas: 12:00</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Miesto:</w:t>
      </w:r>
    </w:p>
    <w:p w:rsidR="00134505" w:rsidRPr="00134505" w:rsidRDefault="00134505" w:rsidP="0013450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Varaždin, Trg Pavla Štoosa 41.</w:t>
      </w:r>
    </w:p>
    <w:p w:rsidR="00134505" w:rsidRPr="00134505" w:rsidRDefault="00134505" w:rsidP="001345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34505">
        <w:rPr>
          <w:rFonts w:ascii="Lucida Sans Unicode" w:eastAsia="Times New Roman" w:hAnsi="Lucida Sans Unicode" w:cs="Lucida Sans Unicode"/>
          <w:b/>
          <w:bCs/>
          <w:color w:val="444444"/>
          <w:sz w:val="20"/>
          <w:szCs w:val="20"/>
          <w:u w:val="single"/>
          <w:lang w:eastAsia="sk-SK"/>
        </w:rPr>
        <w:t>Oddiel VI: Doplnkové informácie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VI.1)</w:t>
      </w:r>
      <w:r w:rsidRPr="00134505">
        <w:rPr>
          <w:rFonts w:ascii="Lucida Sans Unicode" w:eastAsia="Times New Roman" w:hAnsi="Lucida Sans Unicode" w:cs="Lucida Sans Unicode"/>
          <w:b/>
          <w:bCs/>
          <w:color w:val="000000"/>
          <w:sz w:val="20"/>
          <w:szCs w:val="20"/>
          <w:lang w:eastAsia="sk-SK"/>
        </w:rPr>
        <w:t>Informácie o opakovaní obstarávania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Toto obstarávanie sa bude opakovať: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VI.3)</w:t>
      </w:r>
      <w:r w:rsidRPr="00134505">
        <w:rPr>
          <w:rFonts w:ascii="Lucida Sans Unicode" w:eastAsia="Times New Roman" w:hAnsi="Lucida Sans Unicode" w:cs="Lucida Sans Unicode"/>
          <w:b/>
          <w:bCs/>
          <w:color w:val="000000"/>
          <w:sz w:val="20"/>
          <w:szCs w:val="20"/>
          <w:lang w:eastAsia="sk-SK"/>
        </w:rPr>
        <w:t>Doplňujúce informácie:</w:t>
      </w:r>
    </w:p>
    <w:p w:rsidR="00134505" w:rsidRPr="00134505" w:rsidRDefault="007C7506"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hyperlink r:id="rId198" w:history="1">
        <w:r w:rsidR="00134505" w:rsidRPr="00134505">
          <w:rPr>
            <w:rFonts w:ascii="Lucida Sans Unicode" w:eastAsia="Times New Roman" w:hAnsi="Lucida Sans Unicode" w:cs="Lucida Sans Unicode"/>
            <w:color w:val="3366CC"/>
            <w:sz w:val="20"/>
            <w:szCs w:val="20"/>
            <w:u w:val="single"/>
            <w:lang w:eastAsia="sk-SK"/>
          </w:rPr>
          <w:t>e-racun@cistoca-vz.hr</w:t>
        </w:r>
      </w:hyperlink>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VI.4)</w:t>
      </w:r>
      <w:r w:rsidRPr="00134505">
        <w:rPr>
          <w:rFonts w:ascii="Lucida Sans Unicode" w:eastAsia="Times New Roman" w:hAnsi="Lucida Sans Unicode" w:cs="Lucida Sans Unicode"/>
          <w:b/>
          <w:bCs/>
          <w:color w:val="000000"/>
          <w:sz w:val="20"/>
          <w:szCs w:val="20"/>
          <w:lang w:eastAsia="sk-SK"/>
        </w:rPr>
        <w:t>Postupy preskúmania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VI.4.1)</w:t>
      </w:r>
      <w:r w:rsidRPr="00134505">
        <w:rPr>
          <w:rFonts w:ascii="Lucida Sans Unicode" w:eastAsia="Times New Roman" w:hAnsi="Lucida Sans Unicode" w:cs="Lucida Sans Unicode"/>
          <w:b/>
          <w:bCs/>
          <w:color w:val="000000"/>
          <w:sz w:val="20"/>
          <w:szCs w:val="20"/>
          <w:lang w:eastAsia="sk-SK"/>
        </w:rPr>
        <w:t>Orgán zodpovedný za preskúmanie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Úradný názov: Državna komisija za kontrolu postupaka javne nabave</w:t>
      </w:r>
      <w:r w:rsidRPr="00134505">
        <w:rPr>
          <w:rFonts w:ascii="Lucida Sans Unicode" w:eastAsia="Times New Roman" w:hAnsi="Lucida Sans Unicode" w:cs="Lucida Sans Unicode"/>
          <w:color w:val="000000"/>
          <w:sz w:val="20"/>
          <w:szCs w:val="20"/>
          <w:lang w:eastAsia="sk-SK"/>
        </w:rPr>
        <w:br/>
        <w:t>Poštová adresa: Koturaška cesta 43/IV</w:t>
      </w:r>
      <w:r w:rsidRPr="00134505">
        <w:rPr>
          <w:rFonts w:ascii="Lucida Sans Unicode" w:eastAsia="Times New Roman" w:hAnsi="Lucida Sans Unicode" w:cs="Lucida Sans Unicode"/>
          <w:color w:val="000000"/>
          <w:sz w:val="20"/>
          <w:szCs w:val="20"/>
          <w:lang w:eastAsia="sk-SK"/>
        </w:rPr>
        <w:br/>
        <w:t>Mesto/obec: Zagreb</w:t>
      </w:r>
      <w:r w:rsidRPr="00134505">
        <w:rPr>
          <w:rFonts w:ascii="Lucida Sans Unicode" w:eastAsia="Times New Roman" w:hAnsi="Lucida Sans Unicode" w:cs="Lucida Sans Unicode"/>
          <w:color w:val="000000"/>
          <w:sz w:val="20"/>
          <w:szCs w:val="20"/>
          <w:lang w:eastAsia="sk-SK"/>
        </w:rPr>
        <w:br/>
        <w:t>PSČ: 10000</w:t>
      </w:r>
      <w:r w:rsidRPr="00134505">
        <w:rPr>
          <w:rFonts w:ascii="Lucida Sans Unicode" w:eastAsia="Times New Roman" w:hAnsi="Lucida Sans Unicode" w:cs="Lucida Sans Unicode"/>
          <w:color w:val="000000"/>
          <w:sz w:val="20"/>
          <w:szCs w:val="20"/>
          <w:lang w:eastAsia="sk-SK"/>
        </w:rPr>
        <w:br/>
        <w:t>Štát: Chorvátsko</w:t>
      </w:r>
      <w:r w:rsidRPr="00134505">
        <w:rPr>
          <w:rFonts w:ascii="Lucida Sans Unicode" w:eastAsia="Times New Roman" w:hAnsi="Lucida Sans Unicode" w:cs="Lucida Sans Unicode"/>
          <w:color w:val="000000"/>
          <w:sz w:val="20"/>
          <w:szCs w:val="20"/>
          <w:lang w:eastAsia="sk-SK"/>
        </w:rPr>
        <w:br/>
        <w:t>E-mail: </w:t>
      </w:r>
      <w:hyperlink r:id="rId199" w:history="1">
        <w:r w:rsidRPr="00134505">
          <w:rPr>
            <w:rFonts w:ascii="Lucida Sans Unicode" w:eastAsia="Times New Roman" w:hAnsi="Lucida Sans Unicode" w:cs="Lucida Sans Unicode"/>
            <w:color w:val="3366CC"/>
            <w:sz w:val="20"/>
            <w:szCs w:val="20"/>
            <w:u w:val="single"/>
            <w:lang w:eastAsia="sk-SK"/>
          </w:rPr>
          <w:t>dkom@dkom.hr</w:t>
        </w:r>
      </w:hyperlink>
      <w:r w:rsidRPr="00134505">
        <w:rPr>
          <w:rFonts w:ascii="Lucida Sans Unicode" w:eastAsia="Times New Roman" w:hAnsi="Lucida Sans Unicode" w:cs="Lucida Sans Unicode"/>
          <w:color w:val="000000"/>
          <w:sz w:val="20"/>
          <w:szCs w:val="20"/>
          <w:lang w:eastAsia="sk-SK"/>
        </w:rPr>
        <w:br/>
        <w:t>Telefón: +385 14559930</w:t>
      </w:r>
      <w:r w:rsidRPr="00134505">
        <w:rPr>
          <w:rFonts w:ascii="Lucida Sans Unicode" w:eastAsia="Times New Roman" w:hAnsi="Lucida Sans Unicode" w:cs="Lucida Sans Unicode"/>
          <w:color w:val="000000"/>
          <w:sz w:val="20"/>
          <w:szCs w:val="20"/>
          <w:lang w:eastAsia="sk-SK"/>
        </w:rPr>
        <w:br/>
        <w:t>Fax: +385 14559933</w:t>
      </w:r>
      <w:r w:rsidRPr="00134505">
        <w:rPr>
          <w:rFonts w:ascii="Lucida Sans Unicode" w:eastAsia="Times New Roman" w:hAnsi="Lucida Sans Unicode" w:cs="Lucida Sans Unicode"/>
          <w:color w:val="000000"/>
          <w:sz w:val="20"/>
          <w:szCs w:val="20"/>
          <w:lang w:eastAsia="sk-SK"/>
        </w:rPr>
        <w:br/>
        <w:t>Internetová adresa: </w:t>
      </w:r>
      <w:hyperlink r:id="rId200" w:tgtFrame="_blank" w:history="1">
        <w:r w:rsidRPr="00134505">
          <w:rPr>
            <w:rFonts w:ascii="Lucida Sans Unicode" w:eastAsia="Times New Roman" w:hAnsi="Lucida Sans Unicode" w:cs="Lucida Sans Unicode"/>
            <w:color w:val="3366CC"/>
            <w:sz w:val="20"/>
            <w:szCs w:val="20"/>
            <w:u w:val="single"/>
            <w:lang w:eastAsia="sk-SK"/>
          </w:rPr>
          <w:t>www.dkom.hr</w:t>
        </w:r>
      </w:hyperlink>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VI.4.3)</w:t>
      </w:r>
      <w:r w:rsidRPr="00134505">
        <w:rPr>
          <w:rFonts w:ascii="Lucida Sans Unicode" w:eastAsia="Times New Roman" w:hAnsi="Lucida Sans Unicode" w:cs="Lucida Sans Unicode"/>
          <w:b/>
          <w:bCs/>
          <w:color w:val="000000"/>
          <w:sz w:val="20"/>
          <w:szCs w:val="20"/>
          <w:lang w:eastAsia="sk-SK"/>
        </w:rPr>
        <w:t>Postup preskúmania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Presné informácie o termínoch na postup preskúmania: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U otvorenom postupku žalba se izjavljuje u roku 10 (deset) dana, i to od dana: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1. objave poziva na nadmetanje, u odnosu na sadržaj poziva ili Dokumentacije o nabavi,</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2. objave obavijesti o ispravku, u odnosu na sadržaj ispravka,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3. objave izmjene Dokumentacije o nabavi, u odnosu na sadržaj izmjene dokumentacije,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4. otvaranja ponuda u odnosu na propuštanje Naručitelja da valjano odgovori na pravodobno dostavljen zahtjev dodatne informacije, objašnjenja ili izmjene Dokumentacije o nabavi te na postupak otvaranja ponuda,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5. primitka odluke o odabiru ili poništenju, u odnosu na postupak pregleda, ocjene i odabira ponuda, ili razloge poništenja.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Žalba mora sadržavati najmanje podatke i dokaze navedene u članku 420. ZJN-a 2016.</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VI.4.4)</w:t>
      </w:r>
      <w:r w:rsidRPr="00134505">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Úradný názov: Državna komisija za kontrolu postupaka javne nabave</w:t>
      </w:r>
      <w:r w:rsidRPr="00134505">
        <w:rPr>
          <w:rFonts w:ascii="Lucida Sans Unicode" w:eastAsia="Times New Roman" w:hAnsi="Lucida Sans Unicode" w:cs="Lucida Sans Unicode"/>
          <w:color w:val="000000"/>
          <w:sz w:val="20"/>
          <w:szCs w:val="20"/>
          <w:lang w:eastAsia="sk-SK"/>
        </w:rPr>
        <w:br/>
        <w:t>Poštová adresa: Koturaška cesta 43/IV</w:t>
      </w:r>
      <w:r w:rsidRPr="00134505">
        <w:rPr>
          <w:rFonts w:ascii="Lucida Sans Unicode" w:eastAsia="Times New Roman" w:hAnsi="Lucida Sans Unicode" w:cs="Lucida Sans Unicode"/>
          <w:color w:val="000000"/>
          <w:sz w:val="20"/>
          <w:szCs w:val="20"/>
          <w:lang w:eastAsia="sk-SK"/>
        </w:rPr>
        <w:br/>
        <w:t>Mesto/obec: Zagreb</w:t>
      </w:r>
      <w:r w:rsidRPr="00134505">
        <w:rPr>
          <w:rFonts w:ascii="Lucida Sans Unicode" w:eastAsia="Times New Roman" w:hAnsi="Lucida Sans Unicode" w:cs="Lucida Sans Unicode"/>
          <w:color w:val="000000"/>
          <w:sz w:val="20"/>
          <w:szCs w:val="20"/>
          <w:lang w:eastAsia="sk-SK"/>
        </w:rPr>
        <w:br/>
        <w:t>PSČ: 10000</w:t>
      </w:r>
      <w:r w:rsidRPr="00134505">
        <w:rPr>
          <w:rFonts w:ascii="Lucida Sans Unicode" w:eastAsia="Times New Roman" w:hAnsi="Lucida Sans Unicode" w:cs="Lucida Sans Unicode"/>
          <w:color w:val="000000"/>
          <w:sz w:val="20"/>
          <w:szCs w:val="20"/>
          <w:lang w:eastAsia="sk-SK"/>
        </w:rPr>
        <w:br/>
        <w:t>Štát: Chorvátsko</w:t>
      </w:r>
      <w:r w:rsidRPr="00134505">
        <w:rPr>
          <w:rFonts w:ascii="Lucida Sans Unicode" w:eastAsia="Times New Roman" w:hAnsi="Lucida Sans Unicode" w:cs="Lucida Sans Unicode"/>
          <w:color w:val="000000"/>
          <w:sz w:val="20"/>
          <w:szCs w:val="20"/>
          <w:lang w:eastAsia="sk-SK"/>
        </w:rPr>
        <w:br/>
        <w:t>E-mail: </w:t>
      </w:r>
      <w:hyperlink r:id="rId201" w:history="1">
        <w:r w:rsidRPr="00134505">
          <w:rPr>
            <w:rFonts w:ascii="Lucida Sans Unicode" w:eastAsia="Times New Roman" w:hAnsi="Lucida Sans Unicode" w:cs="Lucida Sans Unicode"/>
            <w:color w:val="3366CC"/>
            <w:sz w:val="20"/>
            <w:szCs w:val="20"/>
            <w:u w:val="single"/>
            <w:lang w:eastAsia="sk-SK"/>
          </w:rPr>
          <w:t>dkom@dkom.hr</w:t>
        </w:r>
      </w:hyperlink>
      <w:r w:rsidRPr="00134505">
        <w:rPr>
          <w:rFonts w:ascii="Lucida Sans Unicode" w:eastAsia="Times New Roman" w:hAnsi="Lucida Sans Unicode" w:cs="Lucida Sans Unicode"/>
          <w:color w:val="000000"/>
          <w:sz w:val="20"/>
          <w:szCs w:val="20"/>
          <w:lang w:eastAsia="sk-SK"/>
        </w:rPr>
        <w:br/>
        <w:t>Telefón: +385 14559930</w:t>
      </w:r>
      <w:r w:rsidRPr="00134505">
        <w:rPr>
          <w:rFonts w:ascii="Lucida Sans Unicode" w:eastAsia="Times New Roman" w:hAnsi="Lucida Sans Unicode" w:cs="Lucida Sans Unicode"/>
          <w:color w:val="000000"/>
          <w:sz w:val="20"/>
          <w:szCs w:val="20"/>
          <w:lang w:eastAsia="sk-SK"/>
        </w:rPr>
        <w:br/>
        <w:t>Fax: +385 14559933</w:t>
      </w:r>
      <w:r w:rsidRPr="00134505">
        <w:rPr>
          <w:rFonts w:ascii="Lucida Sans Unicode" w:eastAsia="Times New Roman" w:hAnsi="Lucida Sans Unicode" w:cs="Lucida Sans Unicode"/>
          <w:color w:val="000000"/>
          <w:sz w:val="20"/>
          <w:szCs w:val="20"/>
          <w:lang w:eastAsia="sk-SK"/>
        </w:rPr>
        <w:br/>
        <w:t>Internetová adresa: </w:t>
      </w:r>
      <w:hyperlink r:id="rId202" w:tgtFrame="_blank" w:history="1">
        <w:r w:rsidRPr="00134505">
          <w:rPr>
            <w:rFonts w:ascii="Lucida Sans Unicode" w:eastAsia="Times New Roman" w:hAnsi="Lucida Sans Unicode" w:cs="Lucida Sans Unicode"/>
            <w:color w:val="3366CC"/>
            <w:sz w:val="20"/>
            <w:szCs w:val="20"/>
            <w:u w:val="single"/>
            <w:lang w:eastAsia="sk-SK"/>
          </w:rPr>
          <w:t>www.dkom.hr</w:t>
        </w:r>
      </w:hyperlink>
    </w:p>
    <w:p w:rsidR="00134505" w:rsidRPr="00134505" w:rsidRDefault="00134505" w:rsidP="007908E7">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VI.5)</w:t>
      </w:r>
      <w:r w:rsidRPr="00134505">
        <w:rPr>
          <w:rFonts w:ascii="Lucida Sans Unicode" w:eastAsia="Times New Roman" w:hAnsi="Lucida Sans Unicode" w:cs="Lucida Sans Unicode"/>
          <w:b/>
          <w:bCs/>
          <w:color w:val="000000"/>
          <w:sz w:val="20"/>
          <w:szCs w:val="20"/>
          <w:lang w:eastAsia="sk-SK"/>
        </w:rPr>
        <w:t>Dátum odoslania tohto oznámenia:</w:t>
      </w:r>
      <w:r w:rsidR="007908E7">
        <w:rPr>
          <w:rFonts w:ascii="Lucida Sans Unicode" w:eastAsia="Times New Roman" w:hAnsi="Lucida Sans Unicode" w:cs="Lucida Sans Unicode"/>
          <w:b/>
          <w:bCs/>
          <w:color w:val="000000"/>
          <w:sz w:val="20"/>
          <w:szCs w:val="20"/>
          <w:lang w:eastAsia="sk-SK"/>
        </w:rPr>
        <w:t xml:space="preserve"> </w:t>
      </w:r>
      <w:r w:rsidRPr="00134505">
        <w:rPr>
          <w:rFonts w:ascii="Lucida Sans Unicode" w:eastAsia="Times New Roman" w:hAnsi="Lucida Sans Unicode" w:cs="Lucida Sans Unicode"/>
          <w:color w:val="000000"/>
          <w:sz w:val="20"/>
          <w:szCs w:val="20"/>
          <w:lang w:eastAsia="sk-SK"/>
        </w:rPr>
        <w:t>11/02/2021</w:t>
      </w:r>
    </w:p>
    <w:p w:rsidR="00134505" w:rsidRPr="00134505" w:rsidRDefault="007908E7" w:rsidP="001345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108</w:t>
      </w:r>
      <w:r w:rsidR="00134505" w:rsidRPr="00134505">
        <w:rPr>
          <w:rFonts w:ascii="Lucida Sans Unicode" w:eastAsia="Times New Roman" w:hAnsi="Lucida Sans Unicode" w:cs="Lucida Sans Unicode"/>
          <w:b/>
          <w:bCs/>
          <w:color w:val="444444"/>
          <w:sz w:val="20"/>
          <w:szCs w:val="20"/>
          <w:lang w:eastAsia="sk-SK"/>
        </w:rPr>
        <w:br/>
        <w:t>Chorvátsko-Split: Liečivá pre dermatológiu</w:t>
      </w:r>
    </w:p>
    <w:p w:rsidR="00134505" w:rsidRPr="00134505" w:rsidRDefault="00134505" w:rsidP="001345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34505">
        <w:rPr>
          <w:rFonts w:ascii="Lucida Sans Unicode" w:eastAsia="Times New Roman" w:hAnsi="Lucida Sans Unicode" w:cs="Lucida Sans Unicode"/>
          <w:b/>
          <w:bCs/>
          <w:color w:val="444444"/>
          <w:sz w:val="20"/>
          <w:szCs w:val="20"/>
          <w:lang w:eastAsia="sk-SK"/>
        </w:rPr>
        <w:t>2021/S 031-076751</w:t>
      </w:r>
    </w:p>
    <w:p w:rsidR="00134505" w:rsidRPr="00134505" w:rsidRDefault="00134505" w:rsidP="001345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34505">
        <w:rPr>
          <w:rFonts w:ascii="Lucida Sans Unicode" w:eastAsia="Times New Roman" w:hAnsi="Lucida Sans Unicode" w:cs="Lucida Sans Unicode"/>
          <w:b/>
          <w:bCs/>
          <w:color w:val="444444"/>
          <w:sz w:val="20"/>
          <w:szCs w:val="20"/>
          <w:lang w:eastAsia="sk-SK"/>
        </w:rPr>
        <w:t>Oznámenie o vyhlásení verejného obstarávania</w:t>
      </w:r>
    </w:p>
    <w:p w:rsidR="00134505" w:rsidRPr="00134505" w:rsidRDefault="00134505" w:rsidP="001345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34505">
        <w:rPr>
          <w:rFonts w:ascii="Lucida Sans Unicode" w:eastAsia="Times New Roman" w:hAnsi="Lucida Sans Unicode" w:cs="Lucida Sans Unicode"/>
          <w:b/>
          <w:bCs/>
          <w:color w:val="444444"/>
          <w:sz w:val="20"/>
          <w:szCs w:val="20"/>
          <w:lang w:eastAsia="sk-SK"/>
        </w:rPr>
        <w:t>Tovary</w:t>
      </w:r>
    </w:p>
    <w:p w:rsidR="00134505" w:rsidRPr="00134505" w:rsidRDefault="00134505" w:rsidP="00134505">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134505">
        <w:rPr>
          <w:rFonts w:ascii="Lucida Sans Unicode" w:eastAsia="Times New Roman" w:hAnsi="Lucida Sans Unicode" w:cs="Lucida Sans Unicode"/>
          <w:b/>
          <w:bCs/>
          <w:color w:val="444444"/>
          <w:sz w:val="20"/>
          <w:szCs w:val="20"/>
          <w:lang w:eastAsia="sk-SK"/>
        </w:rPr>
        <w:t>Právny základ:</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444444"/>
          <w:sz w:val="20"/>
          <w:szCs w:val="20"/>
          <w:lang w:eastAsia="sk-SK"/>
        </w:rPr>
        <w:t>Smernica 2014/24/EÚ</w:t>
      </w:r>
    </w:p>
    <w:p w:rsidR="00134505" w:rsidRPr="00134505" w:rsidRDefault="00134505" w:rsidP="001345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34505">
        <w:rPr>
          <w:rFonts w:ascii="Lucida Sans Unicode" w:eastAsia="Times New Roman" w:hAnsi="Lucida Sans Unicode" w:cs="Lucida Sans Unicode"/>
          <w:b/>
          <w:bCs/>
          <w:color w:val="444444"/>
          <w:sz w:val="20"/>
          <w:szCs w:val="20"/>
          <w:u w:val="single"/>
          <w:lang w:eastAsia="sk-SK"/>
        </w:rPr>
        <w:t>Oddiel I: Verejný obstarávateľ</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I.1)</w:t>
      </w:r>
      <w:r w:rsidRPr="00134505">
        <w:rPr>
          <w:rFonts w:ascii="Lucida Sans Unicode" w:eastAsia="Times New Roman" w:hAnsi="Lucida Sans Unicode" w:cs="Lucida Sans Unicode"/>
          <w:b/>
          <w:bCs/>
          <w:color w:val="000000"/>
          <w:sz w:val="20"/>
          <w:szCs w:val="20"/>
          <w:lang w:eastAsia="sk-SK"/>
        </w:rPr>
        <w:t>Názov a adresy</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Úradný názov: Klinički bolnički centar Split</w:t>
      </w:r>
      <w:r w:rsidRPr="00134505">
        <w:rPr>
          <w:rFonts w:ascii="Lucida Sans Unicode" w:eastAsia="Times New Roman" w:hAnsi="Lucida Sans Unicode" w:cs="Lucida Sans Unicode"/>
          <w:color w:val="000000"/>
          <w:sz w:val="20"/>
          <w:szCs w:val="20"/>
          <w:lang w:eastAsia="sk-SK"/>
        </w:rPr>
        <w:br/>
        <w:t>Identifikačné číslo organizácie (IČO): 51401063283</w:t>
      </w:r>
      <w:r w:rsidRPr="00134505">
        <w:rPr>
          <w:rFonts w:ascii="Lucida Sans Unicode" w:eastAsia="Times New Roman" w:hAnsi="Lucida Sans Unicode" w:cs="Lucida Sans Unicode"/>
          <w:color w:val="000000"/>
          <w:sz w:val="20"/>
          <w:szCs w:val="20"/>
          <w:lang w:eastAsia="sk-SK"/>
        </w:rPr>
        <w:br/>
        <w:t>Poštová adresa: Spinčićeva 1</w:t>
      </w:r>
      <w:r w:rsidRPr="00134505">
        <w:rPr>
          <w:rFonts w:ascii="Lucida Sans Unicode" w:eastAsia="Times New Roman" w:hAnsi="Lucida Sans Unicode" w:cs="Lucida Sans Unicode"/>
          <w:color w:val="000000"/>
          <w:sz w:val="20"/>
          <w:szCs w:val="20"/>
          <w:lang w:eastAsia="sk-SK"/>
        </w:rPr>
        <w:br/>
        <w:t>Mesto/obec: Split</w:t>
      </w:r>
      <w:r w:rsidRPr="00134505">
        <w:rPr>
          <w:rFonts w:ascii="Lucida Sans Unicode" w:eastAsia="Times New Roman" w:hAnsi="Lucida Sans Unicode" w:cs="Lucida Sans Unicode"/>
          <w:color w:val="000000"/>
          <w:sz w:val="20"/>
          <w:szCs w:val="20"/>
          <w:lang w:eastAsia="sk-SK"/>
        </w:rPr>
        <w:br/>
        <w:t>Kód NUTS: HR035 Splitsko-dalmatinska županija</w:t>
      </w:r>
      <w:r w:rsidRPr="00134505">
        <w:rPr>
          <w:rFonts w:ascii="Lucida Sans Unicode" w:eastAsia="Times New Roman" w:hAnsi="Lucida Sans Unicode" w:cs="Lucida Sans Unicode"/>
          <w:color w:val="000000"/>
          <w:sz w:val="20"/>
          <w:szCs w:val="20"/>
          <w:lang w:eastAsia="sk-SK"/>
        </w:rPr>
        <w:br/>
        <w:t>PSČ: 21000</w:t>
      </w:r>
      <w:r w:rsidRPr="00134505">
        <w:rPr>
          <w:rFonts w:ascii="Lucida Sans Unicode" w:eastAsia="Times New Roman" w:hAnsi="Lucida Sans Unicode" w:cs="Lucida Sans Unicode"/>
          <w:color w:val="000000"/>
          <w:sz w:val="20"/>
          <w:szCs w:val="20"/>
          <w:lang w:eastAsia="sk-SK"/>
        </w:rPr>
        <w:br/>
        <w:t>Štát: Chorvátsko</w:t>
      </w:r>
      <w:r w:rsidRPr="00134505">
        <w:rPr>
          <w:rFonts w:ascii="Lucida Sans Unicode" w:eastAsia="Times New Roman" w:hAnsi="Lucida Sans Unicode" w:cs="Lucida Sans Unicode"/>
          <w:color w:val="000000"/>
          <w:sz w:val="20"/>
          <w:szCs w:val="20"/>
          <w:lang w:eastAsia="sk-SK"/>
        </w:rPr>
        <w:br/>
        <w:t>E-mail: </w:t>
      </w:r>
      <w:hyperlink r:id="rId203" w:history="1">
        <w:r w:rsidRPr="00134505">
          <w:rPr>
            <w:rFonts w:ascii="Lucida Sans Unicode" w:eastAsia="Times New Roman" w:hAnsi="Lucida Sans Unicode" w:cs="Lucida Sans Unicode"/>
            <w:color w:val="3366CC"/>
            <w:sz w:val="20"/>
            <w:szCs w:val="20"/>
            <w:u w:val="single"/>
            <w:lang w:eastAsia="sk-SK"/>
          </w:rPr>
          <w:t>kbcnabava@kbsplit.hr</w:t>
        </w:r>
      </w:hyperlink>
      <w:r w:rsidRPr="00134505">
        <w:rPr>
          <w:rFonts w:ascii="Lucida Sans Unicode" w:eastAsia="Times New Roman" w:hAnsi="Lucida Sans Unicode" w:cs="Lucida Sans Unicode"/>
          <w:color w:val="000000"/>
          <w:sz w:val="20"/>
          <w:szCs w:val="20"/>
          <w:lang w:eastAsia="sk-SK"/>
        </w:rPr>
        <w:br/>
        <w:t>Telefón: +385 556232</w:t>
      </w:r>
      <w:r w:rsidRPr="00134505">
        <w:rPr>
          <w:rFonts w:ascii="Lucida Sans Unicode" w:eastAsia="Times New Roman" w:hAnsi="Lucida Sans Unicode" w:cs="Lucida Sans Unicode"/>
          <w:color w:val="000000"/>
          <w:sz w:val="20"/>
          <w:szCs w:val="20"/>
          <w:lang w:eastAsia="sk-SK"/>
        </w:rPr>
        <w:br/>
      </w:r>
      <w:r w:rsidRPr="00134505">
        <w:rPr>
          <w:rFonts w:ascii="Lucida Sans Unicode" w:eastAsia="Times New Roman" w:hAnsi="Lucida Sans Unicode" w:cs="Lucida Sans Unicode"/>
          <w:b/>
          <w:bCs/>
          <w:color w:val="000000"/>
          <w:sz w:val="20"/>
          <w:szCs w:val="20"/>
          <w:lang w:eastAsia="sk-SK"/>
        </w:rPr>
        <w:t>Internetová adresa (internetové adresy):</w:t>
      </w:r>
      <w:r w:rsidRPr="00134505">
        <w:rPr>
          <w:rFonts w:ascii="Lucida Sans Unicode" w:eastAsia="Times New Roman" w:hAnsi="Lucida Sans Unicode" w:cs="Lucida Sans Unicode"/>
          <w:color w:val="000000"/>
          <w:sz w:val="20"/>
          <w:szCs w:val="20"/>
          <w:lang w:eastAsia="sk-SK"/>
        </w:rPr>
        <w:br/>
        <w:t>Hlavná adresa: </w:t>
      </w:r>
      <w:hyperlink r:id="rId204" w:tgtFrame="_blank" w:history="1">
        <w:r w:rsidRPr="00134505">
          <w:rPr>
            <w:rFonts w:ascii="Lucida Sans Unicode" w:eastAsia="Times New Roman" w:hAnsi="Lucida Sans Unicode" w:cs="Lucida Sans Unicode"/>
            <w:color w:val="3366CC"/>
            <w:sz w:val="20"/>
            <w:szCs w:val="20"/>
            <w:u w:val="single"/>
            <w:lang w:eastAsia="sk-SK"/>
          </w:rPr>
          <w:t>www.kbsplit.hr</w:t>
        </w:r>
      </w:hyperlink>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I.3)</w:t>
      </w:r>
      <w:r w:rsidRPr="00134505">
        <w:rPr>
          <w:rFonts w:ascii="Lucida Sans Unicode" w:eastAsia="Times New Roman" w:hAnsi="Lucida Sans Unicode" w:cs="Lucida Sans Unicode"/>
          <w:b/>
          <w:bCs/>
          <w:color w:val="000000"/>
          <w:sz w:val="20"/>
          <w:szCs w:val="20"/>
          <w:lang w:eastAsia="sk-SK"/>
        </w:rPr>
        <w:t>Komunikácia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205" w:tgtFrame="_blank" w:history="1">
        <w:r w:rsidRPr="00134505">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https://eojn.nn.hr/SPIN/application/ipn/DocumentManagement/DokumentPodaciFrm.aspx?OznakaDokumenta=2021/S+0F2-0005818</w:t>
        </w:r>
      </w:hyperlink>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Ďalšie informácie možno získať na vyššie uvedenej adrese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206" w:tgtFrame="_blank" w:history="1">
        <w:r w:rsidRPr="00134505">
          <w:rPr>
            <w:rFonts w:ascii="Lucida Sans Unicode" w:eastAsia="Times New Roman" w:hAnsi="Lucida Sans Unicode" w:cs="Lucida Sans Unicode"/>
            <w:color w:val="3366CC"/>
            <w:sz w:val="20"/>
            <w:szCs w:val="20"/>
            <w:u w:val="single"/>
            <w:lang w:eastAsia="sk-SK"/>
          </w:rPr>
          <w:t>https://eojn.nn.hr/Oglasnik</w:t>
        </w:r>
      </w:hyperlink>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I.4)</w:t>
      </w:r>
      <w:r w:rsidRPr="00134505">
        <w:rPr>
          <w:rFonts w:ascii="Lucida Sans Unicode" w:eastAsia="Times New Roman" w:hAnsi="Lucida Sans Unicode" w:cs="Lucida Sans Unicode"/>
          <w:b/>
          <w:bCs/>
          <w:color w:val="000000"/>
          <w:sz w:val="20"/>
          <w:szCs w:val="20"/>
          <w:lang w:eastAsia="sk-SK"/>
        </w:rPr>
        <w:t>Druh verejného obstarávateľa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Organizácia riadená verejným právom</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I.5)</w:t>
      </w:r>
      <w:r w:rsidRPr="00134505">
        <w:rPr>
          <w:rFonts w:ascii="Lucida Sans Unicode" w:eastAsia="Times New Roman" w:hAnsi="Lucida Sans Unicode" w:cs="Lucida Sans Unicode"/>
          <w:b/>
          <w:bCs/>
          <w:color w:val="000000"/>
          <w:sz w:val="20"/>
          <w:szCs w:val="20"/>
          <w:lang w:eastAsia="sk-SK"/>
        </w:rPr>
        <w:t>Hlavná činnosť</w:t>
      </w:r>
    </w:p>
    <w:p w:rsidR="00134505" w:rsidRPr="00134505" w:rsidRDefault="00134505" w:rsidP="0013450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Zdravotníctvo</w:t>
      </w:r>
    </w:p>
    <w:p w:rsidR="00134505" w:rsidRPr="00134505" w:rsidRDefault="00134505" w:rsidP="001345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34505">
        <w:rPr>
          <w:rFonts w:ascii="Lucida Sans Unicode" w:eastAsia="Times New Roman" w:hAnsi="Lucida Sans Unicode" w:cs="Lucida Sans Unicode"/>
          <w:b/>
          <w:bCs/>
          <w:color w:val="444444"/>
          <w:sz w:val="20"/>
          <w:szCs w:val="20"/>
          <w:u w:val="single"/>
          <w:lang w:eastAsia="sk-SK"/>
        </w:rPr>
        <w:t>Oddiel II: Predmet</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II.1)</w:t>
      </w:r>
      <w:r w:rsidRPr="00134505">
        <w:rPr>
          <w:rFonts w:ascii="Lucida Sans Unicode" w:eastAsia="Times New Roman" w:hAnsi="Lucida Sans Unicode" w:cs="Lucida Sans Unicode"/>
          <w:b/>
          <w:bCs/>
          <w:color w:val="000000"/>
          <w:sz w:val="20"/>
          <w:szCs w:val="20"/>
          <w:lang w:eastAsia="sk-SK"/>
        </w:rPr>
        <w:t>Rozsah obstarávania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II.1.1)</w:t>
      </w:r>
      <w:r w:rsidRPr="00134505">
        <w:rPr>
          <w:rFonts w:ascii="Lucida Sans Unicode" w:eastAsia="Times New Roman" w:hAnsi="Lucida Sans Unicode" w:cs="Lucida Sans Unicode"/>
          <w:b/>
          <w:bCs/>
          <w:color w:val="000000"/>
          <w:sz w:val="20"/>
          <w:szCs w:val="20"/>
          <w:lang w:eastAsia="sk-SK"/>
        </w:rPr>
        <w:t>Názov:</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Lijekovi skupine D - Pripravci koji djeluju na kožu</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Referenčné číslo: 3.1.4.</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II.1.2)</w:t>
      </w:r>
      <w:r w:rsidRPr="00134505">
        <w:rPr>
          <w:rFonts w:ascii="Lucida Sans Unicode" w:eastAsia="Times New Roman" w:hAnsi="Lucida Sans Unicode" w:cs="Lucida Sans Unicode"/>
          <w:b/>
          <w:bCs/>
          <w:color w:val="000000"/>
          <w:sz w:val="20"/>
          <w:szCs w:val="20"/>
          <w:lang w:eastAsia="sk-SK"/>
        </w:rPr>
        <w:t>Hlavný kód CPV</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33631000 Liečivá pre dermatológiu</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II.1.3)</w:t>
      </w:r>
      <w:r w:rsidRPr="00134505">
        <w:rPr>
          <w:rFonts w:ascii="Lucida Sans Unicode" w:eastAsia="Times New Roman" w:hAnsi="Lucida Sans Unicode" w:cs="Lucida Sans Unicode"/>
          <w:b/>
          <w:bCs/>
          <w:color w:val="000000"/>
          <w:sz w:val="20"/>
          <w:szCs w:val="20"/>
          <w:lang w:eastAsia="sk-SK"/>
        </w:rPr>
        <w:t>Druh zákazky</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Tovary</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II.1.4)</w:t>
      </w:r>
      <w:r w:rsidRPr="00134505">
        <w:rPr>
          <w:rFonts w:ascii="Lucida Sans Unicode" w:eastAsia="Times New Roman" w:hAnsi="Lucida Sans Unicode" w:cs="Lucida Sans Unicode"/>
          <w:b/>
          <w:bCs/>
          <w:color w:val="000000"/>
          <w:sz w:val="20"/>
          <w:szCs w:val="20"/>
          <w:lang w:eastAsia="sk-SK"/>
        </w:rPr>
        <w:t>Stručný opis:</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Lijekovi skupine D.</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II.1.5)</w:t>
      </w:r>
      <w:r w:rsidRPr="00134505">
        <w:rPr>
          <w:rFonts w:ascii="Lucida Sans Unicode" w:eastAsia="Times New Roman" w:hAnsi="Lucida Sans Unicode" w:cs="Lucida Sans Unicode"/>
          <w:b/>
          <w:bCs/>
          <w:color w:val="000000"/>
          <w:sz w:val="20"/>
          <w:szCs w:val="20"/>
          <w:lang w:eastAsia="sk-SK"/>
        </w:rPr>
        <w:t>Celková odhadovaná hodnota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Hodnota bez DPH: 1 200 000.00 HRK</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II.1.6)</w:t>
      </w:r>
      <w:r w:rsidRPr="00134505">
        <w:rPr>
          <w:rFonts w:ascii="Lucida Sans Unicode" w:eastAsia="Times New Roman" w:hAnsi="Lucida Sans Unicode" w:cs="Lucida Sans Unicode"/>
          <w:b/>
          <w:bCs/>
          <w:color w:val="000000"/>
          <w:sz w:val="20"/>
          <w:szCs w:val="20"/>
          <w:lang w:eastAsia="sk-SK"/>
        </w:rPr>
        <w:t>Informácie o častiach</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Táto zákazka sa delí na časti: áno</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Ponuky možno predkladať na všetky časti</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w:t>
      </w:r>
      <w:r w:rsidRPr="00134505">
        <w:rPr>
          <w:rFonts w:ascii="Lucida Sans Unicode" w:eastAsia="Times New Roman" w:hAnsi="Lucida Sans Unicode" w:cs="Lucida Sans Unicode"/>
          <w:b/>
          <w:bCs/>
          <w:color w:val="000000"/>
          <w:sz w:val="20"/>
          <w:szCs w:val="20"/>
          <w:lang w:eastAsia="sk-SK"/>
        </w:rPr>
        <w:t>Opis</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w:t>
      </w:r>
      <w:r w:rsidRPr="00134505">
        <w:rPr>
          <w:rFonts w:ascii="Lucida Sans Unicode" w:eastAsia="Times New Roman" w:hAnsi="Lucida Sans Unicode" w:cs="Lucida Sans Unicode"/>
          <w:b/>
          <w:bCs/>
          <w:color w:val="000000"/>
          <w:sz w:val="20"/>
          <w:szCs w:val="20"/>
          <w:lang w:eastAsia="sk-SK"/>
        </w:rPr>
        <w:t>Názov:</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Grupa 1</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Časť č.: 1</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II.2.2)</w:t>
      </w:r>
      <w:r w:rsidRPr="00134505">
        <w:rPr>
          <w:rFonts w:ascii="Lucida Sans Unicode" w:eastAsia="Times New Roman" w:hAnsi="Lucida Sans Unicode" w:cs="Lucida Sans Unicode"/>
          <w:b/>
          <w:bCs/>
          <w:color w:val="000000"/>
          <w:sz w:val="20"/>
          <w:szCs w:val="20"/>
          <w:lang w:eastAsia="sk-SK"/>
        </w:rPr>
        <w:t>Dodatočné kódy CPV</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33631000 Liečivá pre dermatológiu</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II.2.3)</w:t>
      </w:r>
      <w:r w:rsidRPr="00134505">
        <w:rPr>
          <w:rFonts w:ascii="Lucida Sans Unicode" w:eastAsia="Times New Roman" w:hAnsi="Lucida Sans Unicode" w:cs="Lucida Sans Unicode"/>
          <w:b/>
          <w:bCs/>
          <w:color w:val="000000"/>
          <w:sz w:val="20"/>
          <w:szCs w:val="20"/>
          <w:lang w:eastAsia="sk-SK"/>
        </w:rPr>
        <w:t>Miesto vykonania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Kód NUTS: HR035 Splitsko-dalmatinska županija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II.2.4)</w:t>
      </w:r>
      <w:r w:rsidRPr="00134505">
        <w:rPr>
          <w:rFonts w:ascii="Lucida Sans Unicode" w:eastAsia="Times New Roman" w:hAnsi="Lucida Sans Unicode" w:cs="Lucida Sans Unicode"/>
          <w:b/>
          <w:bCs/>
          <w:color w:val="000000"/>
          <w:sz w:val="20"/>
          <w:szCs w:val="20"/>
          <w:lang w:eastAsia="sk-SK"/>
        </w:rPr>
        <w:t>Opis obstarávania: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Lijekovi skupine D</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II.2.5)</w:t>
      </w:r>
      <w:r w:rsidRPr="00134505">
        <w:rPr>
          <w:rFonts w:ascii="Lucida Sans Unicode" w:eastAsia="Times New Roman" w:hAnsi="Lucida Sans Unicode" w:cs="Lucida Sans Unicode"/>
          <w:b/>
          <w:bCs/>
          <w:color w:val="000000"/>
          <w:sz w:val="20"/>
          <w:szCs w:val="20"/>
          <w:lang w:eastAsia="sk-SK"/>
        </w:rPr>
        <w:t>Kritériá na vyhodnotenie ponúk</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Nižšie uvedené kritériá</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Kritérium kvality - Názov: Rok isporuke / Relatívna váha: max. 10 bodova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Cena - Relatívna váha: max. 90 bodova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II.2.6)</w:t>
      </w:r>
      <w:r w:rsidRPr="00134505">
        <w:rPr>
          <w:rFonts w:ascii="Lucida Sans Unicode" w:eastAsia="Times New Roman" w:hAnsi="Lucida Sans Unicode" w:cs="Lucida Sans Unicode"/>
          <w:b/>
          <w:bCs/>
          <w:color w:val="000000"/>
          <w:sz w:val="20"/>
          <w:szCs w:val="20"/>
          <w:lang w:eastAsia="sk-SK"/>
        </w:rPr>
        <w:t>Odhadovaná hodnota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Hodnota bez DPH: 11 115.00 HRK</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II.2.7)</w:t>
      </w:r>
      <w:r w:rsidRPr="001345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Trvanie v mesiacoch: 12</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Toto obstarávanie môže byť obnovené: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II.2.10)</w:t>
      </w:r>
      <w:r w:rsidRPr="00134505">
        <w:rPr>
          <w:rFonts w:ascii="Lucida Sans Unicode" w:eastAsia="Times New Roman" w:hAnsi="Lucida Sans Unicode" w:cs="Lucida Sans Unicode"/>
          <w:b/>
          <w:bCs/>
          <w:color w:val="000000"/>
          <w:sz w:val="20"/>
          <w:szCs w:val="20"/>
          <w:lang w:eastAsia="sk-SK"/>
        </w:rPr>
        <w:t>Informácie o variantoch</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Budú sa akceptovať varianty: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II.2.11)</w:t>
      </w:r>
      <w:r w:rsidRPr="00134505">
        <w:rPr>
          <w:rFonts w:ascii="Lucida Sans Unicode" w:eastAsia="Times New Roman" w:hAnsi="Lucida Sans Unicode" w:cs="Lucida Sans Unicode"/>
          <w:b/>
          <w:bCs/>
          <w:color w:val="000000"/>
          <w:sz w:val="20"/>
          <w:szCs w:val="20"/>
          <w:lang w:eastAsia="sk-SK"/>
        </w:rPr>
        <w:t>Informácie o opciách</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Opcie: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II.2.13)</w:t>
      </w:r>
      <w:r w:rsidRPr="00134505">
        <w:rPr>
          <w:rFonts w:ascii="Lucida Sans Unicode" w:eastAsia="Times New Roman" w:hAnsi="Lucida Sans Unicode" w:cs="Lucida Sans Unicode"/>
          <w:b/>
          <w:bCs/>
          <w:color w:val="000000"/>
          <w:sz w:val="20"/>
          <w:szCs w:val="20"/>
          <w:lang w:eastAsia="sk-SK"/>
        </w:rPr>
        <w:t>Informácie o fondoch Európskej únie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II.2.14)</w:t>
      </w:r>
      <w:r w:rsidRPr="00134505">
        <w:rPr>
          <w:rFonts w:ascii="Lucida Sans Unicode" w:eastAsia="Times New Roman" w:hAnsi="Lucida Sans Unicode" w:cs="Lucida Sans Unicode"/>
          <w:b/>
          <w:bCs/>
          <w:color w:val="000000"/>
          <w:sz w:val="20"/>
          <w:szCs w:val="20"/>
          <w:lang w:eastAsia="sk-SK"/>
        </w:rPr>
        <w:t>Doplňujúce informácie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w:t>
      </w:r>
      <w:r w:rsidRPr="00134505">
        <w:rPr>
          <w:rFonts w:ascii="Lucida Sans Unicode" w:eastAsia="Times New Roman" w:hAnsi="Lucida Sans Unicode" w:cs="Lucida Sans Unicode"/>
          <w:b/>
          <w:bCs/>
          <w:color w:val="000000"/>
          <w:sz w:val="20"/>
          <w:szCs w:val="20"/>
          <w:lang w:eastAsia="sk-SK"/>
        </w:rPr>
        <w:t>Opis</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w:t>
      </w:r>
      <w:r w:rsidRPr="00134505">
        <w:rPr>
          <w:rFonts w:ascii="Lucida Sans Unicode" w:eastAsia="Times New Roman" w:hAnsi="Lucida Sans Unicode" w:cs="Lucida Sans Unicode"/>
          <w:b/>
          <w:bCs/>
          <w:color w:val="000000"/>
          <w:sz w:val="20"/>
          <w:szCs w:val="20"/>
          <w:lang w:eastAsia="sk-SK"/>
        </w:rPr>
        <w:t>Názov:</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Grupa 2</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Časť č.: 2</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II.2.2)</w:t>
      </w:r>
      <w:r w:rsidRPr="00134505">
        <w:rPr>
          <w:rFonts w:ascii="Lucida Sans Unicode" w:eastAsia="Times New Roman" w:hAnsi="Lucida Sans Unicode" w:cs="Lucida Sans Unicode"/>
          <w:b/>
          <w:bCs/>
          <w:color w:val="000000"/>
          <w:sz w:val="20"/>
          <w:szCs w:val="20"/>
          <w:lang w:eastAsia="sk-SK"/>
        </w:rPr>
        <w:t>Dodatočné kódy CPV</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33631000 Liečivá pre dermatológiu</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II.2.3)</w:t>
      </w:r>
      <w:r w:rsidRPr="00134505">
        <w:rPr>
          <w:rFonts w:ascii="Lucida Sans Unicode" w:eastAsia="Times New Roman" w:hAnsi="Lucida Sans Unicode" w:cs="Lucida Sans Unicode"/>
          <w:b/>
          <w:bCs/>
          <w:color w:val="000000"/>
          <w:sz w:val="20"/>
          <w:szCs w:val="20"/>
          <w:lang w:eastAsia="sk-SK"/>
        </w:rPr>
        <w:t>Miesto vykonania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Kód NUTS: HR035 Splitsko-dalmatinska županija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II.2.4)</w:t>
      </w:r>
      <w:r w:rsidRPr="00134505">
        <w:rPr>
          <w:rFonts w:ascii="Lucida Sans Unicode" w:eastAsia="Times New Roman" w:hAnsi="Lucida Sans Unicode" w:cs="Lucida Sans Unicode"/>
          <w:b/>
          <w:bCs/>
          <w:color w:val="000000"/>
          <w:sz w:val="20"/>
          <w:szCs w:val="20"/>
          <w:lang w:eastAsia="sk-SK"/>
        </w:rPr>
        <w:t>Opis obstarávania: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Lijekovi skupine D</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II.2.5)</w:t>
      </w:r>
      <w:r w:rsidRPr="00134505">
        <w:rPr>
          <w:rFonts w:ascii="Lucida Sans Unicode" w:eastAsia="Times New Roman" w:hAnsi="Lucida Sans Unicode" w:cs="Lucida Sans Unicode"/>
          <w:b/>
          <w:bCs/>
          <w:color w:val="000000"/>
          <w:sz w:val="20"/>
          <w:szCs w:val="20"/>
          <w:lang w:eastAsia="sk-SK"/>
        </w:rPr>
        <w:t>Kritériá na vyhodnotenie ponúk</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Nižšie uvedené kritériá</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Kritérium kvality - Názov: Rok isporuke / Relatívna váha: max. 10 bodova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Cena - Relatívna váha: max. 90 bodova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II.2.6)</w:t>
      </w:r>
      <w:r w:rsidRPr="00134505">
        <w:rPr>
          <w:rFonts w:ascii="Lucida Sans Unicode" w:eastAsia="Times New Roman" w:hAnsi="Lucida Sans Unicode" w:cs="Lucida Sans Unicode"/>
          <w:b/>
          <w:bCs/>
          <w:color w:val="000000"/>
          <w:sz w:val="20"/>
          <w:szCs w:val="20"/>
          <w:lang w:eastAsia="sk-SK"/>
        </w:rPr>
        <w:t>Odhadovaná hodnota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Hodnota bez DPH: 17 252.00 HRK</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II.2.7)</w:t>
      </w:r>
      <w:r w:rsidRPr="001345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Trvanie v mesiacoch: 12</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Toto obstarávanie môže byť obnovené: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II.2.10)</w:t>
      </w:r>
      <w:r w:rsidRPr="00134505">
        <w:rPr>
          <w:rFonts w:ascii="Lucida Sans Unicode" w:eastAsia="Times New Roman" w:hAnsi="Lucida Sans Unicode" w:cs="Lucida Sans Unicode"/>
          <w:b/>
          <w:bCs/>
          <w:color w:val="000000"/>
          <w:sz w:val="20"/>
          <w:szCs w:val="20"/>
          <w:lang w:eastAsia="sk-SK"/>
        </w:rPr>
        <w:t>Informácie o variantoch</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Budú sa akceptovať varianty: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II.2.11)</w:t>
      </w:r>
      <w:r w:rsidRPr="00134505">
        <w:rPr>
          <w:rFonts w:ascii="Lucida Sans Unicode" w:eastAsia="Times New Roman" w:hAnsi="Lucida Sans Unicode" w:cs="Lucida Sans Unicode"/>
          <w:b/>
          <w:bCs/>
          <w:color w:val="000000"/>
          <w:sz w:val="20"/>
          <w:szCs w:val="20"/>
          <w:lang w:eastAsia="sk-SK"/>
        </w:rPr>
        <w:t>Informácie o opciách</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Opcie: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II.2.13)</w:t>
      </w:r>
      <w:r w:rsidRPr="00134505">
        <w:rPr>
          <w:rFonts w:ascii="Lucida Sans Unicode" w:eastAsia="Times New Roman" w:hAnsi="Lucida Sans Unicode" w:cs="Lucida Sans Unicode"/>
          <w:b/>
          <w:bCs/>
          <w:color w:val="000000"/>
          <w:sz w:val="20"/>
          <w:szCs w:val="20"/>
          <w:lang w:eastAsia="sk-SK"/>
        </w:rPr>
        <w:t>Informácie o fondoch Európskej únie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II.2.14)</w:t>
      </w:r>
      <w:r w:rsidRPr="00134505">
        <w:rPr>
          <w:rFonts w:ascii="Lucida Sans Unicode" w:eastAsia="Times New Roman" w:hAnsi="Lucida Sans Unicode" w:cs="Lucida Sans Unicode"/>
          <w:b/>
          <w:bCs/>
          <w:color w:val="000000"/>
          <w:sz w:val="20"/>
          <w:szCs w:val="20"/>
          <w:lang w:eastAsia="sk-SK"/>
        </w:rPr>
        <w:t>Doplňujúce informácie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w:t>
      </w:r>
      <w:r w:rsidRPr="00134505">
        <w:rPr>
          <w:rFonts w:ascii="Lucida Sans Unicode" w:eastAsia="Times New Roman" w:hAnsi="Lucida Sans Unicode" w:cs="Lucida Sans Unicode"/>
          <w:b/>
          <w:bCs/>
          <w:color w:val="000000"/>
          <w:sz w:val="20"/>
          <w:szCs w:val="20"/>
          <w:lang w:eastAsia="sk-SK"/>
        </w:rPr>
        <w:t>Opis</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w:t>
      </w:r>
      <w:r w:rsidRPr="00134505">
        <w:rPr>
          <w:rFonts w:ascii="Lucida Sans Unicode" w:eastAsia="Times New Roman" w:hAnsi="Lucida Sans Unicode" w:cs="Lucida Sans Unicode"/>
          <w:b/>
          <w:bCs/>
          <w:color w:val="000000"/>
          <w:sz w:val="20"/>
          <w:szCs w:val="20"/>
          <w:lang w:eastAsia="sk-SK"/>
        </w:rPr>
        <w:t>Názov:</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Grupa 3</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Časť č.: 3</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II.2.2)</w:t>
      </w:r>
      <w:r w:rsidRPr="00134505">
        <w:rPr>
          <w:rFonts w:ascii="Lucida Sans Unicode" w:eastAsia="Times New Roman" w:hAnsi="Lucida Sans Unicode" w:cs="Lucida Sans Unicode"/>
          <w:b/>
          <w:bCs/>
          <w:color w:val="000000"/>
          <w:sz w:val="20"/>
          <w:szCs w:val="20"/>
          <w:lang w:eastAsia="sk-SK"/>
        </w:rPr>
        <w:t>Dodatočné kódy CPV</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33631000 Liečivá pre dermatológiu</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II.2.3)</w:t>
      </w:r>
      <w:r w:rsidRPr="00134505">
        <w:rPr>
          <w:rFonts w:ascii="Lucida Sans Unicode" w:eastAsia="Times New Roman" w:hAnsi="Lucida Sans Unicode" w:cs="Lucida Sans Unicode"/>
          <w:b/>
          <w:bCs/>
          <w:color w:val="000000"/>
          <w:sz w:val="20"/>
          <w:szCs w:val="20"/>
          <w:lang w:eastAsia="sk-SK"/>
        </w:rPr>
        <w:t>Miesto vykonania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Kód NUTS: HR035 Splitsko-dalmatinska županija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II.2.4)</w:t>
      </w:r>
      <w:r w:rsidRPr="00134505">
        <w:rPr>
          <w:rFonts w:ascii="Lucida Sans Unicode" w:eastAsia="Times New Roman" w:hAnsi="Lucida Sans Unicode" w:cs="Lucida Sans Unicode"/>
          <w:b/>
          <w:bCs/>
          <w:color w:val="000000"/>
          <w:sz w:val="20"/>
          <w:szCs w:val="20"/>
          <w:lang w:eastAsia="sk-SK"/>
        </w:rPr>
        <w:t>Opis obstarávania: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Lijekovi skupine D</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II.2.5)</w:t>
      </w:r>
      <w:r w:rsidRPr="00134505">
        <w:rPr>
          <w:rFonts w:ascii="Lucida Sans Unicode" w:eastAsia="Times New Roman" w:hAnsi="Lucida Sans Unicode" w:cs="Lucida Sans Unicode"/>
          <w:b/>
          <w:bCs/>
          <w:color w:val="000000"/>
          <w:sz w:val="20"/>
          <w:szCs w:val="20"/>
          <w:lang w:eastAsia="sk-SK"/>
        </w:rPr>
        <w:t>Kritériá na vyhodnotenie ponúk</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Nižšie uvedené kritériá</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Kritérium kvality - Názov: Rok isporuke / Relatívna váha: max. 10 bodova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Cena - Relatívna váha: max. 90 bodova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II.2.6)</w:t>
      </w:r>
      <w:r w:rsidRPr="00134505">
        <w:rPr>
          <w:rFonts w:ascii="Lucida Sans Unicode" w:eastAsia="Times New Roman" w:hAnsi="Lucida Sans Unicode" w:cs="Lucida Sans Unicode"/>
          <w:b/>
          <w:bCs/>
          <w:color w:val="000000"/>
          <w:sz w:val="20"/>
          <w:szCs w:val="20"/>
          <w:lang w:eastAsia="sk-SK"/>
        </w:rPr>
        <w:t>Odhadovaná hodnota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Hodnota bez DPH: 36 153.00 HRK</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II.2.7)</w:t>
      </w:r>
      <w:r w:rsidRPr="001345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Trvanie v mesiacoch: 12</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Toto obstarávanie môže byť obnovené: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II.2.10)</w:t>
      </w:r>
      <w:r w:rsidRPr="00134505">
        <w:rPr>
          <w:rFonts w:ascii="Lucida Sans Unicode" w:eastAsia="Times New Roman" w:hAnsi="Lucida Sans Unicode" w:cs="Lucida Sans Unicode"/>
          <w:b/>
          <w:bCs/>
          <w:color w:val="000000"/>
          <w:sz w:val="20"/>
          <w:szCs w:val="20"/>
          <w:lang w:eastAsia="sk-SK"/>
        </w:rPr>
        <w:t>Informácie o variantoch</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Budú sa akceptovať varianty: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II.2.11)</w:t>
      </w:r>
      <w:r w:rsidRPr="00134505">
        <w:rPr>
          <w:rFonts w:ascii="Lucida Sans Unicode" w:eastAsia="Times New Roman" w:hAnsi="Lucida Sans Unicode" w:cs="Lucida Sans Unicode"/>
          <w:b/>
          <w:bCs/>
          <w:color w:val="000000"/>
          <w:sz w:val="20"/>
          <w:szCs w:val="20"/>
          <w:lang w:eastAsia="sk-SK"/>
        </w:rPr>
        <w:t>Informácie o opciách</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Opcie: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II.2.13)</w:t>
      </w:r>
      <w:r w:rsidRPr="00134505">
        <w:rPr>
          <w:rFonts w:ascii="Lucida Sans Unicode" w:eastAsia="Times New Roman" w:hAnsi="Lucida Sans Unicode" w:cs="Lucida Sans Unicode"/>
          <w:b/>
          <w:bCs/>
          <w:color w:val="000000"/>
          <w:sz w:val="20"/>
          <w:szCs w:val="20"/>
          <w:lang w:eastAsia="sk-SK"/>
        </w:rPr>
        <w:t>Informácie o fondoch Európskej únie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II.2.14)</w:t>
      </w:r>
      <w:r w:rsidRPr="00134505">
        <w:rPr>
          <w:rFonts w:ascii="Lucida Sans Unicode" w:eastAsia="Times New Roman" w:hAnsi="Lucida Sans Unicode" w:cs="Lucida Sans Unicode"/>
          <w:b/>
          <w:bCs/>
          <w:color w:val="000000"/>
          <w:sz w:val="20"/>
          <w:szCs w:val="20"/>
          <w:lang w:eastAsia="sk-SK"/>
        </w:rPr>
        <w:t>Doplňujúce informácie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w:t>
      </w:r>
      <w:r w:rsidRPr="00134505">
        <w:rPr>
          <w:rFonts w:ascii="Lucida Sans Unicode" w:eastAsia="Times New Roman" w:hAnsi="Lucida Sans Unicode" w:cs="Lucida Sans Unicode"/>
          <w:b/>
          <w:bCs/>
          <w:color w:val="000000"/>
          <w:sz w:val="20"/>
          <w:szCs w:val="20"/>
          <w:lang w:eastAsia="sk-SK"/>
        </w:rPr>
        <w:t>Opis</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w:t>
      </w:r>
      <w:r w:rsidRPr="00134505">
        <w:rPr>
          <w:rFonts w:ascii="Lucida Sans Unicode" w:eastAsia="Times New Roman" w:hAnsi="Lucida Sans Unicode" w:cs="Lucida Sans Unicode"/>
          <w:b/>
          <w:bCs/>
          <w:color w:val="000000"/>
          <w:sz w:val="20"/>
          <w:szCs w:val="20"/>
          <w:lang w:eastAsia="sk-SK"/>
        </w:rPr>
        <w:t>Názov:</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Grupa 4</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Časť č.: 4</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II.2.2)</w:t>
      </w:r>
      <w:r w:rsidRPr="00134505">
        <w:rPr>
          <w:rFonts w:ascii="Lucida Sans Unicode" w:eastAsia="Times New Roman" w:hAnsi="Lucida Sans Unicode" w:cs="Lucida Sans Unicode"/>
          <w:b/>
          <w:bCs/>
          <w:color w:val="000000"/>
          <w:sz w:val="20"/>
          <w:szCs w:val="20"/>
          <w:lang w:eastAsia="sk-SK"/>
        </w:rPr>
        <w:t>Dodatočné kódy CPV</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33631000 Liečivá pre dermatológiu</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II.2.3)</w:t>
      </w:r>
      <w:r w:rsidRPr="00134505">
        <w:rPr>
          <w:rFonts w:ascii="Lucida Sans Unicode" w:eastAsia="Times New Roman" w:hAnsi="Lucida Sans Unicode" w:cs="Lucida Sans Unicode"/>
          <w:b/>
          <w:bCs/>
          <w:color w:val="000000"/>
          <w:sz w:val="20"/>
          <w:szCs w:val="20"/>
          <w:lang w:eastAsia="sk-SK"/>
        </w:rPr>
        <w:t>Miesto vykonania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Kód NUTS: HR035 Splitsko-dalmatinska županija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II.2.4)</w:t>
      </w:r>
      <w:r w:rsidRPr="00134505">
        <w:rPr>
          <w:rFonts w:ascii="Lucida Sans Unicode" w:eastAsia="Times New Roman" w:hAnsi="Lucida Sans Unicode" w:cs="Lucida Sans Unicode"/>
          <w:b/>
          <w:bCs/>
          <w:color w:val="000000"/>
          <w:sz w:val="20"/>
          <w:szCs w:val="20"/>
          <w:lang w:eastAsia="sk-SK"/>
        </w:rPr>
        <w:t>Opis obstarávania: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Lijekovi skupine D</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II.2.5)</w:t>
      </w:r>
      <w:r w:rsidRPr="00134505">
        <w:rPr>
          <w:rFonts w:ascii="Lucida Sans Unicode" w:eastAsia="Times New Roman" w:hAnsi="Lucida Sans Unicode" w:cs="Lucida Sans Unicode"/>
          <w:b/>
          <w:bCs/>
          <w:color w:val="000000"/>
          <w:sz w:val="20"/>
          <w:szCs w:val="20"/>
          <w:lang w:eastAsia="sk-SK"/>
        </w:rPr>
        <w:t>Kritériá na vyhodnotenie ponúk</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Nižšie uvedené kritériá</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Kritérium kvality - Názov: Rok isporuke / Relatívna váha: max. 10 bodova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Cena - Relatívna váha: max. 90 bodova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II.2.6)</w:t>
      </w:r>
      <w:r w:rsidRPr="00134505">
        <w:rPr>
          <w:rFonts w:ascii="Lucida Sans Unicode" w:eastAsia="Times New Roman" w:hAnsi="Lucida Sans Unicode" w:cs="Lucida Sans Unicode"/>
          <w:b/>
          <w:bCs/>
          <w:color w:val="000000"/>
          <w:sz w:val="20"/>
          <w:szCs w:val="20"/>
          <w:lang w:eastAsia="sk-SK"/>
        </w:rPr>
        <w:t>Odhadovaná hodnota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Hodnota bez DPH: 5 305.60 HRK</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II.2.7)</w:t>
      </w:r>
      <w:r w:rsidRPr="001345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Trvanie v mesiacoch: 12</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Toto obstarávanie môže byť obnovené: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II.2.10)</w:t>
      </w:r>
      <w:r w:rsidRPr="00134505">
        <w:rPr>
          <w:rFonts w:ascii="Lucida Sans Unicode" w:eastAsia="Times New Roman" w:hAnsi="Lucida Sans Unicode" w:cs="Lucida Sans Unicode"/>
          <w:b/>
          <w:bCs/>
          <w:color w:val="000000"/>
          <w:sz w:val="20"/>
          <w:szCs w:val="20"/>
          <w:lang w:eastAsia="sk-SK"/>
        </w:rPr>
        <w:t>Informácie o variantoch</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Budú sa akceptovať varianty: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II.2.11)</w:t>
      </w:r>
      <w:r w:rsidRPr="00134505">
        <w:rPr>
          <w:rFonts w:ascii="Lucida Sans Unicode" w:eastAsia="Times New Roman" w:hAnsi="Lucida Sans Unicode" w:cs="Lucida Sans Unicode"/>
          <w:b/>
          <w:bCs/>
          <w:color w:val="000000"/>
          <w:sz w:val="20"/>
          <w:szCs w:val="20"/>
          <w:lang w:eastAsia="sk-SK"/>
        </w:rPr>
        <w:t>Informácie o opciách</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Opcie: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II.2.13)</w:t>
      </w:r>
      <w:r w:rsidRPr="00134505">
        <w:rPr>
          <w:rFonts w:ascii="Lucida Sans Unicode" w:eastAsia="Times New Roman" w:hAnsi="Lucida Sans Unicode" w:cs="Lucida Sans Unicode"/>
          <w:b/>
          <w:bCs/>
          <w:color w:val="000000"/>
          <w:sz w:val="20"/>
          <w:szCs w:val="20"/>
          <w:lang w:eastAsia="sk-SK"/>
        </w:rPr>
        <w:t>Informácie o fondoch Európskej únie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II.2.14)</w:t>
      </w:r>
      <w:r w:rsidRPr="00134505">
        <w:rPr>
          <w:rFonts w:ascii="Lucida Sans Unicode" w:eastAsia="Times New Roman" w:hAnsi="Lucida Sans Unicode" w:cs="Lucida Sans Unicode"/>
          <w:b/>
          <w:bCs/>
          <w:color w:val="000000"/>
          <w:sz w:val="20"/>
          <w:szCs w:val="20"/>
          <w:lang w:eastAsia="sk-SK"/>
        </w:rPr>
        <w:t>Doplňujúce informácie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w:t>
      </w:r>
      <w:r w:rsidRPr="00134505">
        <w:rPr>
          <w:rFonts w:ascii="Lucida Sans Unicode" w:eastAsia="Times New Roman" w:hAnsi="Lucida Sans Unicode" w:cs="Lucida Sans Unicode"/>
          <w:b/>
          <w:bCs/>
          <w:color w:val="000000"/>
          <w:sz w:val="20"/>
          <w:szCs w:val="20"/>
          <w:lang w:eastAsia="sk-SK"/>
        </w:rPr>
        <w:t>Opis</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w:t>
      </w:r>
      <w:r w:rsidRPr="00134505">
        <w:rPr>
          <w:rFonts w:ascii="Lucida Sans Unicode" w:eastAsia="Times New Roman" w:hAnsi="Lucida Sans Unicode" w:cs="Lucida Sans Unicode"/>
          <w:b/>
          <w:bCs/>
          <w:color w:val="000000"/>
          <w:sz w:val="20"/>
          <w:szCs w:val="20"/>
          <w:lang w:eastAsia="sk-SK"/>
        </w:rPr>
        <w:t>Názov:</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Grupa 5</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Časť č.: 5</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II.2.2)</w:t>
      </w:r>
      <w:r w:rsidRPr="00134505">
        <w:rPr>
          <w:rFonts w:ascii="Lucida Sans Unicode" w:eastAsia="Times New Roman" w:hAnsi="Lucida Sans Unicode" w:cs="Lucida Sans Unicode"/>
          <w:b/>
          <w:bCs/>
          <w:color w:val="000000"/>
          <w:sz w:val="20"/>
          <w:szCs w:val="20"/>
          <w:lang w:eastAsia="sk-SK"/>
        </w:rPr>
        <w:t>Dodatočné kódy CPV</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33631000 Liečivá pre dermatológiu</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II.2.3)</w:t>
      </w:r>
      <w:r w:rsidRPr="00134505">
        <w:rPr>
          <w:rFonts w:ascii="Lucida Sans Unicode" w:eastAsia="Times New Roman" w:hAnsi="Lucida Sans Unicode" w:cs="Lucida Sans Unicode"/>
          <w:b/>
          <w:bCs/>
          <w:color w:val="000000"/>
          <w:sz w:val="20"/>
          <w:szCs w:val="20"/>
          <w:lang w:eastAsia="sk-SK"/>
        </w:rPr>
        <w:t>Miesto vykonania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Kód NUTS: HR035 Splitsko-dalmatinska županija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II.2.4)</w:t>
      </w:r>
      <w:r w:rsidRPr="00134505">
        <w:rPr>
          <w:rFonts w:ascii="Lucida Sans Unicode" w:eastAsia="Times New Roman" w:hAnsi="Lucida Sans Unicode" w:cs="Lucida Sans Unicode"/>
          <w:b/>
          <w:bCs/>
          <w:color w:val="000000"/>
          <w:sz w:val="20"/>
          <w:szCs w:val="20"/>
          <w:lang w:eastAsia="sk-SK"/>
        </w:rPr>
        <w:t>Opis obstarávania: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Lijekovi skupine D</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II.2.5)</w:t>
      </w:r>
      <w:r w:rsidRPr="00134505">
        <w:rPr>
          <w:rFonts w:ascii="Lucida Sans Unicode" w:eastAsia="Times New Roman" w:hAnsi="Lucida Sans Unicode" w:cs="Lucida Sans Unicode"/>
          <w:b/>
          <w:bCs/>
          <w:color w:val="000000"/>
          <w:sz w:val="20"/>
          <w:szCs w:val="20"/>
          <w:lang w:eastAsia="sk-SK"/>
        </w:rPr>
        <w:t>Kritériá na vyhodnotenie ponúk</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Nižšie uvedené kritériá</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Kritérium kvality - Názov: Rok isporuke / Relatívna váha: max. 10 bodova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Cena - Relatívna váha: max. 90 bodova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II.2.6)</w:t>
      </w:r>
      <w:r w:rsidRPr="00134505">
        <w:rPr>
          <w:rFonts w:ascii="Lucida Sans Unicode" w:eastAsia="Times New Roman" w:hAnsi="Lucida Sans Unicode" w:cs="Lucida Sans Unicode"/>
          <w:b/>
          <w:bCs/>
          <w:color w:val="000000"/>
          <w:sz w:val="20"/>
          <w:szCs w:val="20"/>
          <w:lang w:eastAsia="sk-SK"/>
        </w:rPr>
        <w:t>Odhadovaná hodnota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Hodnota bez DPH: 5 908.00 HRK</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II.2.7)</w:t>
      </w:r>
      <w:r w:rsidRPr="001345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Trvanie v mesiacoch: 12</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Toto obstarávanie môže byť obnovené: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II.2.10)</w:t>
      </w:r>
      <w:r w:rsidRPr="00134505">
        <w:rPr>
          <w:rFonts w:ascii="Lucida Sans Unicode" w:eastAsia="Times New Roman" w:hAnsi="Lucida Sans Unicode" w:cs="Lucida Sans Unicode"/>
          <w:b/>
          <w:bCs/>
          <w:color w:val="000000"/>
          <w:sz w:val="20"/>
          <w:szCs w:val="20"/>
          <w:lang w:eastAsia="sk-SK"/>
        </w:rPr>
        <w:t>Informácie o variantoch</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Budú sa akceptovať varianty: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II.2.11)</w:t>
      </w:r>
      <w:r w:rsidRPr="00134505">
        <w:rPr>
          <w:rFonts w:ascii="Lucida Sans Unicode" w:eastAsia="Times New Roman" w:hAnsi="Lucida Sans Unicode" w:cs="Lucida Sans Unicode"/>
          <w:b/>
          <w:bCs/>
          <w:color w:val="000000"/>
          <w:sz w:val="20"/>
          <w:szCs w:val="20"/>
          <w:lang w:eastAsia="sk-SK"/>
        </w:rPr>
        <w:t>Informácie o opciách</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Opcie: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II.2.13)</w:t>
      </w:r>
      <w:r w:rsidRPr="00134505">
        <w:rPr>
          <w:rFonts w:ascii="Lucida Sans Unicode" w:eastAsia="Times New Roman" w:hAnsi="Lucida Sans Unicode" w:cs="Lucida Sans Unicode"/>
          <w:b/>
          <w:bCs/>
          <w:color w:val="000000"/>
          <w:sz w:val="20"/>
          <w:szCs w:val="20"/>
          <w:lang w:eastAsia="sk-SK"/>
        </w:rPr>
        <w:t>Informácie o fondoch Európskej únie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II.2.14)</w:t>
      </w:r>
      <w:r w:rsidRPr="00134505">
        <w:rPr>
          <w:rFonts w:ascii="Lucida Sans Unicode" w:eastAsia="Times New Roman" w:hAnsi="Lucida Sans Unicode" w:cs="Lucida Sans Unicode"/>
          <w:b/>
          <w:bCs/>
          <w:color w:val="000000"/>
          <w:sz w:val="20"/>
          <w:szCs w:val="20"/>
          <w:lang w:eastAsia="sk-SK"/>
        </w:rPr>
        <w:t>Doplňujúce informácie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w:t>
      </w:r>
      <w:r w:rsidRPr="00134505">
        <w:rPr>
          <w:rFonts w:ascii="Lucida Sans Unicode" w:eastAsia="Times New Roman" w:hAnsi="Lucida Sans Unicode" w:cs="Lucida Sans Unicode"/>
          <w:b/>
          <w:bCs/>
          <w:color w:val="000000"/>
          <w:sz w:val="20"/>
          <w:szCs w:val="20"/>
          <w:lang w:eastAsia="sk-SK"/>
        </w:rPr>
        <w:t>Opis</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w:t>
      </w:r>
      <w:r w:rsidRPr="00134505">
        <w:rPr>
          <w:rFonts w:ascii="Lucida Sans Unicode" w:eastAsia="Times New Roman" w:hAnsi="Lucida Sans Unicode" w:cs="Lucida Sans Unicode"/>
          <w:b/>
          <w:bCs/>
          <w:color w:val="000000"/>
          <w:sz w:val="20"/>
          <w:szCs w:val="20"/>
          <w:lang w:eastAsia="sk-SK"/>
        </w:rPr>
        <w:t>Názov:</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Grupa 6</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Časť č.: 6</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II.2.2)</w:t>
      </w:r>
      <w:r w:rsidRPr="00134505">
        <w:rPr>
          <w:rFonts w:ascii="Lucida Sans Unicode" w:eastAsia="Times New Roman" w:hAnsi="Lucida Sans Unicode" w:cs="Lucida Sans Unicode"/>
          <w:b/>
          <w:bCs/>
          <w:color w:val="000000"/>
          <w:sz w:val="20"/>
          <w:szCs w:val="20"/>
          <w:lang w:eastAsia="sk-SK"/>
        </w:rPr>
        <w:t>Dodatočné kódy CPV</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33631000 Liečivá pre dermatológiu</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II.2.3)</w:t>
      </w:r>
      <w:r w:rsidRPr="00134505">
        <w:rPr>
          <w:rFonts w:ascii="Lucida Sans Unicode" w:eastAsia="Times New Roman" w:hAnsi="Lucida Sans Unicode" w:cs="Lucida Sans Unicode"/>
          <w:b/>
          <w:bCs/>
          <w:color w:val="000000"/>
          <w:sz w:val="20"/>
          <w:szCs w:val="20"/>
          <w:lang w:eastAsia="sk-SK"/>
        </w:rPr>
        <w:t>Miesto vykonania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Kód NUTS: HR035 Splitsko-dalmatinska županija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II.2.4)</w:t>
      </w:r>
      <w:r w:rsidRPr="00134505">
        <w:rPr>
          <w:rFonts w:ascii="Lucida Sans Unicode" w:eastAsia="Times New Roman" w:hAnsi="Lucida Sans Unicode" w:cs="Lucida Sans Unicode"/>
          <w:b/>
          <w:bCs/>
          <w:color w:val="000000"/>
          <w:sz w:val="20"/>
          <w:szCs w:val="20"/>
          <w:lang w:eastAsia="sk-SK"/>
        </w:rPr>
        <w:t>Opis obstarávania: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Lijekovi skupine D</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II.2.5)</w:t>
      </w:r>
      <w:r w:rsidRPr="00134505">
        <w:rPr>
          <w:rFonts w:ascii="Lucida Sans Unicode" w:eastAsia="Times New Roman" w:hAnsi="Lucida Sans Unicode" w:cs="Lucida Sans Unicode"/>
          <w:b/>
          <w:bCs/>
          <w:color w:val="000000"/>
          <w:sz w:val="20"/>
          <w:szCs w:val="20"/>
          <w:lang w:eastAsia="sk-SK"/>
        </w:rPr>
        <w:t>Kritériá na vyhodnotenie ponúk</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Nižšie uvedené kritériá</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Kritérium kvality - Názov: Rok isporuke / Relatívna váha: max. 10 bodova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Cena - Relatívna váha: max. 90 bodova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II.2.6)</w:t>
      </w:r>
      <w:r w:rsidRPr="00134505">
        <w:rPr>
          <w:rFonts w:ascii="Lucida Sans Unicode" w:eastAsia="Times New Roman" w:hAnsi="Lucida Sans Unicode" w:cs="Lucida Sans Unicode"/>
          <w:b/>
          <w:bCs/>
          <w:color w:val="000000"/>
          <w:sz w:val="20"/>
          <w:szCs w:val="20"/>
          <w:lang w:eastAsia="sk-SK"/>
        </w:rPr>
        <w:t>Odhadovaná hodnota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Hodnota bez DPH: 7 497.00 HRK</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II.2.7)</w:t>
      </w:r>
      <w:r w:rsidRPr="001345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Trvanie v mesiacoch: 12</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Toto obstarávanie môže byť obnovené: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II.2.10)</w:t>
      </w:r>
      <w:r w:rsidRPr="00134505">
        <w:rPr>
          <w:rFonts w:ascii="Lucida Sans Unicode" w:eastAsia="Times New Roman" w:hAnsi="Lucida Sans Unicode" w:cs="Lucida Sans Unicode"/>
          <w:b/>
          <w:bCs/>
          <w:color w:val="000000"/>
          <w:sz w:val="20"/>
          <w:szCs w:val="20"/>
          <w:lang w:eastAsia="sk-SK"/>
        </w:rPr>
        <w:t>Informácie o variantoch</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Budú sa akceptovať varianty: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II.2.11)</w:t>
      </w:r>
      <w:r w:rsidRPr="00134505">
        <w:rPr>
          <w:rFonts w:ascii="Lucida Sans Unicode" w:eastAsia="Times New Roman" w:hAnsi="Lucida Sans Unicode" w:cs="Lucida Sans Unicode"/>
          <w:b/>
          <w:bCs/>
          <w:color w:val="000000"/>
          <w:sz w:val="20"/>
          <w:szCs w:val="20"/>
          <w:lang w:eastAsia="sk-SK"/>
        </w:rPr>
        <w:t>Informácie o opciách</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Opcie: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II.2.13)</w:t>
      </w:r>
      <w:r w:rsidRPr="00134505">
        <w:rPr>
          <w:rFonts w:ascii="Lucida Sans Unicode" w:eastAsia="Times New Roman" w:hAnsi="Lucida Sans Unicode" w:cs="Lucida Sans Unicode"/>
          <w:b/>
          <w:bCs/>
          <w:color w:val="000000"/>
          <w:sz w:val="20"/>
          <w:szCs w:val="20"/>
          <w:lang w:eastAsia="sk-SK"/>
        </w:rPr>
        <w:t>Informácie o fondoch Európskej únie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II.2.14)</w:t>
      </w:r>
      <w:r w:rsidRPr="00134505">
        <w:rPr>
          <w:rFonts w:ascii="Lucida Sans Unicode" w:eastAsia="Times New Roman" w:hAnsi="Lucida Sans Unicode" w:cs="Lucida Sans Unicode"/>
          <w:b/>
          <w:bCs/>
          <w:color w:val="000000"/>
          <w:sz w:val="20"/>
          <w:szCs w:val="20"/>
          <w:lang w:eastAsia="sk-SK"/>
        </w:rPr>
        <w:t>Doplňujúce informácie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w:t>
      </w:r>
      <w:r w:rsidRPr="00134505">
        <w:rPr>
          <w:rFonts w:ascii="Lucida Sans Unicode" w:eastAsia="Times New Roman" w:hAnsi="Lucida Sans Unicode" w:cs="Lucida Sans Unicode"/>
          <w:b/>
          <w:bCs/>
          <w:color w:val="000000"/>
          <w:sz w:val="20"/>
          <w:szCs w:val="20"/>
          <w:lang w:eastAsia="sk-SK"/>
        </w:rPr>
        <w:t>Opis</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w:t>
      </w:r>
      <w:r w:rsidRPr="00134505">
        <w:rPr>
          <w:rFonts w:ascii="Lucida Sans Unicode" w:eastAsia="Times New Roman" w:hAnsi="Lucida Sans Unicode" w:cs="Lucida Sans Unicode"/>
          <w:b/>
          <w:bCs/>
          <w:color w:val="000000"/>
          <w:sz w:val="20"/>
          <w:szCs w:val="20"/>
          <w:lang w:eastAsia="sk-SK"/>
        </w:rPr>
        <w:t>Názov:</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Grupa 7</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Časť č.: 7</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II.2.2)</w:t>
      </w:r>
      <w:r w:rsidRPr="00134505">
        <w:rPr>
          <w:rFonts w:ascii="Lucida Sans Unicode" w:eastAsia="Times New Roman" w:hAnsi="Lucida Sans Unicode" w:cs="Lucida Sans Unicode"/>
          <w:b/>
          <w:bCs/>
          <w:color w:val="000000"/>
          <w:sz w:val="20"/>
          <w:szCs w:val="20"/>
          <w:lang w:eastAsia="sk-SK"/>
        </w:rPr>
        <w:t>Dodatočné kódy CPV</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33631000 Liečivá pre dermatológiu</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II.2.3)</w:t>
      </w:r>
      <w:r w:rsidRPr="00134505">
        <w:rPr>
          <w:rFonts w:ascii="Lucida Sans Unicode" w:eastAsia="Times New Roman" w:hAnsi="Lucida Sans Unicode" w:cs="Lucida Sans Unicode"/>
          <w:b/>
          <w:bCs/>
          <w:color w:val="000000"/>
          <w:sz w:val="20"/>
          <w:szCs w:val="20"/>
          <w:lang w:eastAsia="sk-SK"/>
        </w:rPr>
        <w:t>Miesto vykonania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Kód NUTS: HR035 Splitsko-dalmatinska županija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II.2.4)</w:t>
      </w:r>
      <w:r w:rsidRPr="00134505">
        <w:rPr>
          <w:rFonts w:ascii="Lucida Sans Unicode" w:eastAsia="Times New Roman" w:hAnsi="Lucida Sans Unicode" w:cs="Lucida Sans Unicode"/>
          <w:b/>
          <w:bCs/>
          <w:color w:val="000000"/>
          <w:sz w:val="20"/>
          <w:szCs w:val="20"/>
          <w:lang w:eastAsia="sk-SK"/>
        </w:rPr>
        <w:t>Opis obstarávania: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Lijekovi skupine D</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II.2.5)</w:t>
      </w:r>
      <w:r w:rsidRPr="00134505">
        <w:rPr>
          <w:rFonts w:ascii="Lucida Sans Unicode" w:eastAsia="Times New Roman" w:hAnsi="Lucida Sans Unicode" w:cs="Lucida Sans Unicode"/>
          <w:b/>
          <w:bCs/>
          <w:color w:val="000000"/>
          <w:sz w:val="20"/>
          <w:szCs w:val="20"/>
          <w:lang w:eastAsia="sk-SK"/>
        </w:rPr>
        <w:t>Kritériá na vyhodnotenie ponúk</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Nižšie uvedené kritériá</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Kritérium kvality - Názov: Rok isporuke / Relatívna váha: max. 10 bodova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Cena - Relatívna váha: max. 90 bodova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II.2.6)</w:t>
      </w:r>
      <w:r w:rsidRPr="00134505">
        <w:rPr>
          <w:rFonts w:ascii="Lucida Sans Unicode" w:eastAsia="Times New Roman" w:hAnsi="Lucida Sans Unicode" w:cs="Lucida Sans Unicode"/>
          <w:b/>
          <w:bCs/>
          <w:color w:val="000000"/>
          <w:sz w:val="20"/>
          <w:szCs w:val="20"/>
          <w:lang w:eastAsia="sk-SK"/>
        </w:rPr>
        <w:t>Odhadovaná hodnota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Hodnota bez DPH: 89 368.00 HRK</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II.2.7)</w:t>
      </w:r>
      <w:r w:rsidRPr="001345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Trvanie v mesiacoch: 12</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Toto obstarávanie môže byť obnovené: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II.2.10)</w:t>
      </w:r>
      <w:r w:rsidRPr="00134505">
        <w:rPr>
          <w:rFonts w:ascii="Lucida Sans Unicode" w:eastAsia="Times New Roman" w:hAnsi="Lucida Sans Unicode" w:cs="Lucida Sans Unicode"/>
          <w:b/>
          <w:bCs/>
          <w:color w:val="000000"/>
          <w:sz w:val="20"/>
          <w:szCs w:val="20"/>
          <w:lang w:eastAsia="sk-SK"/>
        </w:rPr>
        <w:t>Informácie o variantoch</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Budú sa akceptovať varianty: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II.2.11)</w:t>
      </w:r>
      <w:r w:rsidRPr="00134505">
        <w:rPr>
          <w:rFonts w:ascii="Lucida Sans Unicode" w:eastAsia="Times New Roman" w:hAnsi="Lucida Sans Unicode" w:cs="Lucida Sans Unicode"/>
          <w:b/>
          <w:bCs/>
          <w:color w:val="000000"/>
          <w:sz w:val="20"/>
          <w:szCs w:val="20"/>
          <w:lang w:eastAsia="sk-SK"/>
        </w:rPr>
        <w:t>Informácie o opciách</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Opcie: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II.2.13)</w:t>
      </w:r>
      <w:r w:rsidRPr="00134505">
        <w:rPr>
          <w:rFonts w:ascii="Lucida Sans Unicode" w:eastAsia="Times New Roman" w:hAnsi="Lucida Sans Unicode" w:cs="Lucida Sans Unicode"/>
          <w:b/>
          <w:bCs/>
          <w:color w:val="000000"/>
          <w:sz w:val="20"/>
          <w:szCs w:val="20"/>
          <w:lang w:eastAsia="sk-SK"/>
        </w:rPr>
        <w:t>Informácie o fondoch Európskej únie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II.2.14)</w:t>
      </w:r>
      <w:r w:rsidRPr="00134505">
        <w:rPr>
          <w:rFonts w:ascii="Lucida Sans Unicode" w:eastAsia="Times New Roman" w:hAnsi="Lucida Sans Unicode" w:cs="Lucida Sans Unicode"/>
          <w:b/>
          <w:bCs/>
          <w:color w:val="000000"/>
          <w:sz w:val="20"/>
          <w:szCs w:val="20"/>
          <w:lang w:eastAsia="sk-SK"/>
        </w:rPr>
        <w:t>Doplňujúce informácie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w:t>
      </w:r>
      <w:r w:rsidRPr="00134505">
        <w:rPr>
          <w:rFonts w:ascii="Lucida Sans Unicode" w:eastAsia="Times New Roman" w:hAnsi="Lucida Sans Unicode" w:cs="Lucida Sans Unicode"/>
          <w:b/>
          <w:bCs/>
          <w:color w:val="000000"/>
          <w:sz w:val="20"/>
          <w:szCs w:val="20"/>
          <w:lang w:eastAsia="sk-SK"/>
        </w:rPr>
        <w:t>Opis</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w:t>
      </w:r>
      <w:r w:rsidRPr="00134505">
        <w:rPr>
          <w:rFonts w:ascii="Lucida Sans Unicode" w:eastAsia="Times New Roman" w:hAnsi="Lucida Sans Unicode" w:cs="Lucida Sans Unicode"/>
          <w:b/>
          <w:bCs/>
          <w:color w:val="000000"/>
          <w:sz w:val="20"/>
          <w:szCs w:val="20"/>
          <w:lang w:eastAsia="sk-SK"/>
        </w:rPr>
        <w:t>Názov:</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Grupa 8</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Časť č.: 8</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II.2.2)</w:t>
      </w:r>
      <w:r w:rsidRPr="00134505">
        <w:rPr>
          <w:rFonts w:ascii="Lucida Sans Unicode" w:eastAsia="Times New Roman" w:hAnsi="Lucida Sans Unicode" w:cs="Lucida Sans Unicode"/>
          <w:b/>
          <w:bCs/>
          <w:color w:val="000000"/>
          <w:sz w:val="20"/>
          <w:szCs w:val="20"/>
          <w:lang w:eastAsia="sk-SK"/>
        </w:rPr>
        <w:t>Dodatočné kódy CPV</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33631000 Liečivá pre dermatológiu</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II.2.3)</w:t>
      </w:r>
      <w:r w:rsidRPr="00134505">
        <w:rPr>
          <w:rFonts w:ascii="Lucida Sans Unicode" w:eastAsia="Times New Roman" w:hAnsi="Lucida Sans Unicode" w:cs="Lucida Sans Unicode"/>
          <w:b/>
          <w:bCs/>
          <w:color w:val="000000"/>
          <w:sz w:val="20"/>
          <w:szCs w:val="20"/>
          <w:lang w:eastAsia="sk-SK"/>
        </w:rPr>
        <w:t>Miesto vykonania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Kód NUTS: HR035 Splitsko-dalmatinska županija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II.2.4)</w:t>
      </w:r>
      <w:r w:rsidRPr="00134505">
        <w:rPr>
          <w:rFonts w:ascii="Lucida Sans Unicode" w:eastAsia="Times New Roman" w:hAnsi="Lucida Sans Unicode" w:cs="Lucida Sans Unicode"/>
          <w:b/>
          <w:bCs/>
          <w:color w:val="000000"/>
          <w:sz w:val="20"/>
          <w:szCs w:val="20"/>
          <w:lang w:eastAsia="sk-SK"/>
        </w:rPr>
        <w:t>Opis obstarávania: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Lijekovi skupine D</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II.2.5)</w:t>
      </w:r>
      <w:r w:rsidRPr="00134505">
        <w:rPr>
          <w:rFonts w:ascii="Lucida Sans Unicode" w:eastAsia="Times New Roman" w:hAnsi="Lucida Sans Unicode" w:cs="Lucida Sans Unicode"/>
          <w:b/>
          <w:bCs/>
          <w:color w:val="000000"/>
          <w:sz w:val="20"/>
          <w:szCs w:val="20"/>
          <w:lang w:eastAsia="sk-SK"/>
        </w:rPr>
        <w:t>Kritériá na vyhodnotenie ponúk</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Nižšie uvedené kritériá</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Kritérium kvality - Názov: Rok isporuke / Relatívna váha: max. 10 bodova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Cena - Relatívna váha: max. 90 bodova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II.2.6)</w:t>
      </w:r>
      <w:r w:rsidRPr="00134505">
        <w:rPr>
          <w:rFonts w:ascii="Lucida Sans Unicode" w:eastAsia="Times New Roman" w:hAnsi="Lucida Sans Unicode" w:cs="Lucida Sans Unicode"/>
          <w:b/>
          <w:bCs/>
          <w:color w:val="000000"/>
          <w:sz w:val="20"/>
          <w:szCs w:val="20"/>
          <w:lang w:eastAsia="sk-SK"/>
        </w:rPr>
        <w:t>Odhadovaná hodnota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Hodnota bez DPH: 331 200.00 HRK</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II.2.7)</w:t>
      </w:r>
      <w:r w:rsidRPr="001345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Trvanie v mesiacoch: 12</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Toto obstarávanie môže byť obnovené: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II.2.10)</w:t>
      </w:r>
      <w:r w:rsidRPr="00134505">
        <w:rPr>
          <w:rFonts w:ascii="Lucida Sans Unicode" w:eastAsia="Times New Roman" w:hAnsi="Lucida Sans Unicode" w:cs="Lucida Sans Unicode"/>
          <w:b/>
          <w:bCs/>
          <w:color w:val="000000"/>
          <w:sz w:val="20"/>
          <w:szCs w:val="20"/>
          <w:lang w:eastAsia="sk-SK"/>
        </w:rPr>
        <w:t>Informácie o variantoch</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Budú sa akceptovať varianty: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II.2.11)</w:t>
      </w:r>
      <w:r w:rsidRPr="00134505">
        <w:rPr>
          <w:rFonts w:ascii="Lucida Sans Unicode" w:eastAsia="Times New Roman" w:hAnsi="Lucida Sans Unicode" w:cs="Lucida Sans Unicode"/>
          <w:b/>
          <w:bCs/>
          <w:color w:val="000000"/>
          <w:sz w:val="20"/>
          <w:szCs w:val="20"/>
          <w:lang w:eastAsia="sk-SK"/>
        </w:rPr>
        <w:t>Informácie o opciách</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Opcie: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II.2.13)</w:t>
      </w:r>
      <w:r w:rsidRPr="00134505">
        <w:rPr>
          <w:rFonts w:ascii="Lucida Sans Unicode" w:eastAsia="Times New Roman" w:hAnsi="Lucida Sans Unicode" w:cs="Lucida Sans Unicode"/>
          <w:b/>
          <w:bCs/>
          <w:color w:val="000000"/>
          <w:sz w:val="20"/>
          <w:szCs w:val="20"/>
          <w:lang w:eastAsia="sk-SK"/>
        </w:rPr>
        <w:t>Informácie o fondoch Európskej únie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II.2.14)</w:t>
      </w:r>
      <w:r w:rsidRPr="00134505">
        <w:rPr>
          <w:rFonts w:ascii="Lucida Sans Unicode" w:eastAsia="Times New Roman" w:hAnsi="Lucida Sans Unicode" w:cs="Lucida Sans Unicode"/>
          <w:b/>
          <w:bCs/>
          <w:color w:val="000000"/>
          <w:sz w:val="20"/>
          <w:szCs w:val="20"/>
          <w:lang w:eastAsia="sk-SK"/>
        </w:rPr>
        <w:t>Doplňujúce informácie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w:t>
      </w:r>
      <w:r w:rsidRPr="00134505">
        <w:rPr>
          <w:rFonts w:ascii="Lucida Sans Unicode" w:eastAsia="Times New Roman" w:hAnsi="Lucida Sans Unicode" w:cs="Lucida Sans Unicode"/>
          <w:b/>
          <w:bCs/>
          <w:color w:val="000000"/>
          <w:sz w:val="20"/>
          <w:szCs w:val="20"/>
          <w:lang w:eastAsia="sk-SK"/>
        </w:rPr>
        <w:t>Opis</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w:t>
      </w:r>
      <w:r w:rsidRPr="00134505">
        <w:rPr>
          <w:rFonts w:ascii="Lucida Sans Unicode" w:eastAsia="Times New Roman" w:hAnsi="Lucida Sans Unicode" w:cs="Lucida Sans Unicode"/>
          <w:b/>
          <w:bCs/>
          <w:color w:val="000000"/>
          <w:sz w:val="20"/>
          <w:szCs w:val="20"/>
          <w:lang w:eastAsia="sk-SK"/>
        </w:rPr>
        <w:t>Názov:</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Grupa 9</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Časť č.: 9</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II.2.2)</w:t>
      </w:r>
      <w:r w:rsidRPr="00134505">
        <w:rPr>
          <w:rFonts w:ascii="Lucida Sans Unicode" w:eastAsia="Times New Roman" w:hAnsi="Lucida Sans Unicode" w:cs="Lucida Sans Unicode"/>
          <w:b/>
          <w:bCs/>
          <w:color w:val="000000"/>
          <w:sz w:val="20"/>
          <w:szCs w:val="20"/>
          <w:lang w:eastAsia="sk-SK"/>
        </w:rPr>
        <w:t>Dodatočné kódy CPV</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33631000 Liečivá pre dermatológiu</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II.2.3)</w:t>
      </w:r>
      <w:r w:rsidRPr="00134505">
        <w:rPr>
          <w:rFonts w:ascii="Lucida Sans Unicode" w:eastAsia="Times New Roman" w:hAnsi="Lucida Sans Unicode" w:cs="Lucida Sans Unicode"/>
          <w:b/>
          <w:bCs/>
          <w:color w:val="000000"/>
          <w:sz w:val="20"/>
          <w:szCs w:val="20"/>
          <w:lang w:eastAsia="sk-SK"/>
        </w:rPr>
        <w:t>Miesto vykonania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Kód NUTS: HR035 Splitsko-dalmatinska županija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II.2.4)</w:t>
      </w:r>
      <w:r w:rsidRPr="00134505">
        <w:rPr>
          <w:rFonts w:ascii="Lucida Sans Unicode" w:eastAsia="Times New Roman" w:hAnsi="Lucida Sans Unicode" w:cs="Lucida Sans Unicode"/>
          <w:b/>
          <w:bCs/>
          <w:color w:val="000000"/>
          <w:sz w:val="20"/>
          <w:szCs w:val="20"/>
          <w:lang w:eastAsia="sk-SK"/>
        </w:rPr>
        <w:t>Opis obstarávania: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Lijekovi skupine D</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II.2.5)</w:t>
      </w:r>
      <w:r w:rsidRPr="00134505">
        <w:rPr>
          <w:rFonts w:ascii="Lucida Sans Unicode" w:eastAsia="Times New Roman" w:hAnsi="Lucida Sans Unicode" w:cs="Lucida Sans Unicode"/>
          <w:b/>
          <w:bCs/>
          <w:color w:val="000000"/>
          <w:sz w:val="20"/>
          <w:szCs w:val="20"/>
          <w:lang w:eastAsia="sk-SK"/>
        </w:rPr>
        <w:t>Kritériá na vyhodnotenie ponúk</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Nižšie uvedené kritériá</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Kritérium kvality - Názov: Rok isporuke / Relatívna váha: max. 10 bodova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Cena - Relatívna váha: max. 90 bodova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II.2.6)</w:t>
      </w:r>
      <w:r w:rsidRPr="00134505">
        <w:rPr>
          <w:rFonts w:ascii="Lucida Sans Unicode" w:eastAsia="Times New Roman" w:hAnsi="Lucida Sans Unicode" w:cs="Lucida Sans Unicode"/>
          <w:b/>
          <w:bCs/>
          <w:color w:val="000000"/>
          <w:sz w:val="20"/>
          <w:szCs w:val="20"/>
          <w:lang w:eastAsia="sk-SK"/>
        </w:rPr>
        <w:t>Odhadovaná hodnota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Hodnota bez DPH: 71 760.00 HRK</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II.2.7)</w:t>
      </w:r>
      <w:r w:rsidRPr="001345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Trvanie v mesiacoch: 12</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Toto obstarávanie môže byť obnovené: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II.2.10)</w:t>
      </w:r>
      <w:r w:rsidRPr="00134505">
        <w:rPr>
          <w:rFonts w:ascii="Lucida Sans Unicode" w:eastAsia="Times New Roman" w:hAnsi="Lucida Sans Unicode" w:cs="Lucida Sans Unicode"/>
          <w:b/>
          <w:bCs/>
          <w:color w:val="000000"/>
          <w:sz w:val="20"/>
          <w:szCs w:val="20"/>
          <w:lang w:eastAsia="sk-SK"/>
        </w:rPr>
        <w:t>Informácie o variantoch</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Budú sa akceptovať varianty: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II.2.11)</w:t>
      </w:r>
      <w:r w:rsidRPr="00134505">
        <w:rPr>
          <w:rFonts w:ascii="Lucida Sans Unicode" w:eastAsia="Times New Roman" w:hAnsi="Lucida Sans Unicode" w:cs="Lucida Sans Unicode"/>
          <w:b/>
          <w:bCs/>
          <w:color w:val="000000"/>
          <w:sz w:val="20"/>
          <w:szCs w:val="20"/>
          <w:lang w:eastAsia="sk-SK"/>
        </w:rPr>
        <w:t>Informácie o opciách</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Opcie: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II.2.13)</w:t>
      </w:r>
      <w:r w:rsidRPr="00134505">
        <w:rPr>
          <w:rFonts w:ascii="Lucida Sans Unicode" w:eastAsia="Times New Roman" w:hAnsi="Lucida Sans Unicode" w:cs="Lucida Sans Unicode"/>
          <w:b/>
          <w:bCs/>
          <w:color w:val="000000"/>
          <w:sz w:val="20"/>
          <w:szCs w:val="20"/>
          <w:lang w:eastAsia="sk-SK"/>
        </w:rPr>
        <w:t>Informácie o fondoch Európskej únie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II.2.14)</w:t>
      </w:r>
      <w:r w:rsidRPr="00134505">
        <w:rPr>
          <w:rFonts w:ascii="Lucida Sans Unicode" w:eastAsia="Times New Roman" w:hAnsi="Lucida Sans Unicode" w:cs="Lucida Sans Unicode"/>
          <w:b/>
          <w:bCs/>
          <w:color w:val="000000"/>
          <w:sz w:val="20"/>
          <w:szCs w:val="20"/>
          <w:lang w:eastAsia="sk-SK"/>
        </w:rPr>
        <w:t>Doplňujúce informácie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w:t>
      </w:r>
      <w:r w:rsidRPr="00134505">
        <w:rPr>
          <w:rFonts w:ascii="Lucida Sans Unicode" w:eastAsia="Times New Roman" w:hAnsi="Lucida Sans Unicode" w:cs="Lucida Sans Unicode"/>
          <w:b/>
          <w:bCs/>
          <w:color w:val="000000"/>
          <w:sz w:val="20"/>
          <w:szCs w:val="20"/>
          <w:lang w:eastAsia="sk-SK"/>
        </w:rPr>
        <w:t>Opis</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w:t>
      </w:r>
      <w:r w:rsidRPr="00134505">
        <w:rPr>
          <w:rFonts w:ascii="Lucida Sans Unicode" w:eastAsia="Times New Roman" w:hAnsi="Lucida Sans Unicode" w:cs="Lucida Sans Unicode"/>
          <w:b/>
          <w:bCs/>
          <w:color w:val="000000"/>
          <w:sz w:val="20"/>
          <w:szCs w:val="20"/>
          <w:lang w:eastAsia="sk-SK"/>
        </w:rPr>
        <w:t>Názov:</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Grupa 10</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Časť č.: 10</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II.2.2)</w:t>
      </w:r>
      <w:r w:rsidRPr="00134505">
        <w:rPr>
          <w:rFonts w:ascii="Lucida Sans Unicode" w:eastAsia="Times New Roman" w:hAnsi="Lucida Sans Unicode" w:cs="Lucida Sans Unicode"/>
          <w:b/>
          <w:bCs/>
          <w:color w:val="000000"/>
          <w:sz w:val="20"/>
          <w:szCs w:val="20"/>
          <w:lang w:eastAsia="sk-SK"/>
        </w:rPr>
        <w:t>Dodatočné kódy CPV</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33631000 Liečivá pre dermatológiu</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II.2.3)</w:t>
      </w:r>
      <w:r w:rsidRPr="00134505">
        <w:rPr>
          <w:rFonts w:ascii="Lucida Sans Unicode" w:eastAsia="Times New Roman" w:hAnsi="Lucida Sans Unicode" w:cs="Lucida Sans Unicode"/>
          <w:b/>
          <w:bCs/>
          <w:color w:val="000000"/>
          <w:sz w:val="20"/>
          <w:szCs w:val="20"/>
          <w:lang w:eastAsia="sk-SK"/>
        </w:rPr>
        <w:t>Miesto vykonania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Kód NUTS: HR035 Splitsko-dalmatinska županija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II.2.4)</w:t>
      </w:r>
      <w:r w:rsidRPr="00134505">
        <w:rPr>
          <w:rFonts w:ascii="Lucida Sans Unicode" w:eastAsia="Times New Roman" w:hAnsi="Lucida Sans Unicode" w:cs="Lucida Sans Unicode"/>
          <w:b/>
          <w:bCs/>
          <w:color w:val="000000"/>
          <w:sz w:val="20"/>
          <w:szCs w:val="20"/>
          <w:lang w:eastAsia="sk-SK"/>
        </w:rPr>
        <w:t>Opis obstarávania: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Lijekovi skupine D</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II.2.5)</w:t>
      </w:r>
      <w:r w:rsidRPr="00134505">
        <w:rPr>
          <w:rFonts w:ascii="Lucida Sans Unicode" w:eastAsia="Times New Roman" w:hAnsi="Lucida Sans Unicode" w:cs="Lucida Sans Unicode"/>
          <w:b/>
          <w:bCs/>
          <w:color w:val="000000"/>
          <w:sz w:val="20"/>
          <w:szCs w:val="20"/>
          <w:lang w:eastAsia="sk-SK"/>
        </w:rPr>
        <w:t>Kritériá na vyhodnotenie ponúk</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Nižšie uvedené kritériá</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Kritérium kvality - Názov: Rok isporuke / Relatívna váha: max. 10 bodova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Cena - Relatívna váha: max. 90 bodova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II.2.6)</w:t>
      </w:r>
      <w:r w:rsidRPr="00134505">
        <w:rPr>
          <w:rFonts w:ascii="Lucida Sans Unicode" w:eastAsia="Times New Roman" w:hAnsi="Lucida Sans Unicode" w:cs="Lucida Sans Unicode"/>
          <w:b/>
          <w:bCs/>
          <w:color w:val="000000"/>
          <w:sz w:val="20"/>
          <w:szCs w:val="20"/>
          <w:lang w:eastAsia="sk-SK"/>
        </w:rPr>
        <w:t>Odhadovaná hodnota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Hodnota bez DPH: 23 920.00 HRK</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II.2.7)</w:t>
      </w:r>
      <w:r w:rsidRPr="001345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Trvanie v mesiacoch: 12</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Toto obstarávanie môže byť obnovené: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II.2.10)</w:t>
      </w:r>
      <w:r w:rsidRPr="00134505">
        <w:rPr>
          <w:rFonts w:ascii="Lucida Sans Unicode" w:eastAsia="Times New Roman" w:hAnsi="Lucida Sans Unicode" w:cs="Lucida Sans Unicode"/>
          <w:b/>
          <w:bCs/>
          <w:color w:val="000000"/>
          <w:sz w:val="20"/>
          <w:szCs w:val="20"/>
          <w:lang w:eastAsia="sk-SK"/>
        </w:rPr>
        <w:t>Informácie o variantoch</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Budú sa akceptovať varianty: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II.2.11)</w:t>
      </w:r>
      <w:r w:rsidRPr="00134505">
        <w:rPr>
          <w:rFonts w:ascii="Lucida Sans Unicode" w:eastAsia="Times New Roman" w:hAnsi="Lucida Sans Unicode" w:cs="Lucida Sans Unicode"/>
          <w:b/>
          <w:bCs/>
          <w:color w:val="000000"/>
          <w:sz w:val="20"/>
          <w:szCs w:val="20"/>
          <w:lang w:eastAsia="sk-SK"/>
        </w:rPr>
        <w:t>Informácie o opciách</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Opcie: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II.2.13)</w:t>
      </w:r>
      <w:r w:rsidRPr="00134505">
        <w:rPr>
          <w:rFonts w:ascii="Lucida Sans Unicode" w:eastAsia="Times New Roman" w:hAnsi="Lucida Sans Unicode" w:cs="Lucida Sans Unicode"/>
          <w:b/>
          <w:bCs/>
          <w:color w:val="000000"/>
          <w:sz w:val="20"/>
          <w:szCs w:val="20"/>
          <w:lang w:eastAsia="sk-SK"/>
        </w:rPr>
        <w:t>Informácie o fondoch Európskej únie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II.2.14)</w:t>
      </w:r>
      <w:r w:rsidRPr="00134505">
        <w:rPr>
          <w:rFonts w:ascii="Lucida Sans Unicode" w:eastAsia="Times New Roman" w:hAnsi="Lucida Sans Unicode" w:cs="Lucida Sans Unicode"/>
          <w:b/>
          <w:bCs/>
          <w:color w:val="000000"/>
          <w:sz w:val="20"/>
          <w:szCs w:val="20"/>
          <w:lang w:eastAsia="sk-SK"/>
        </w:rPr>
        <w:t>Doplňujúce informácie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w:t>
      </w:r>
      <w:r w:rsidRPr="00134505">
        <w:rPr>
          <w:rFonts w:ascii="Lucida Sans Unicode" w:eastAsia="Times New Roman" w:hAnsi="Lucida Sans Unicode" w:cs="Lucida Sans Unicode"/>
          <w:b/>
          <w:bCs/>
          <w:color w:val="000000"/>
          <w:sz w:val="20"/>
          <w:szCs w:val="20"/>
          <w:lang w:eastAsia="sk-SK"/>
        </w:rPr>
        <w:t>Opis</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w:t>
      </w:r>
      <w:r w:rsidRPr="00134505">
        <w:rPr>
          <w:rFonts w:ascii="Lucida Sans Unicode" w:eastAsia="Times New Roman" w:hAnsi="Lucida Sans Unicode" w:cs="Lucida Sans Unicode"/>
          <w:b/>
          <w:bCs/>
          <w:color w:val="000000"/>
          <w:sz w:val="20"/>
          <w:szCs w:val="20"/>
          <w:lang w:eastAsia="sk-SK"/>
        </w:rPr>
        <w:t>Názov:</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Grupa 11</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Časť č.: 11</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II.2.2)</w:t>
      </w:r>
      <w:r w:rsidRPr="00134505">
        <w:rPr>
          <w:rFonts w:ascii="Lucida Sans Unicode" w:eastAsia="Times New Roman" w:hAnsi="Lucida Sans Unicode" w:cs="Lucida Sans Unicode"/>
          <w:b/>
          <w:bCs/>
          <w:color w:val="000000"/>
          <w:sz w:val="20"/>
          <w:szCs w:val="20"/>
          <w:lang w:eastAsia="sk-SK"/>
        </w:rPr>
        <w:t>Dodatočné kódy CPV</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33631000 Liečivá pre dermatológiu</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II.2.3)</w:t>
      </w:r>
      <w:r w:rsidRPr="00134505">
        <w:rPr>
          <w:rFonts w:ascii="Lucida Sans Unicode" w:eastAsia="Times New Roman" w:hAnsi="Lucida Sans Unicode" w:cs="Lucida Sans Unicode"/>
          <w:b/>
          <w:bCs/>
          <w:color w:val="000000"/>
          <w:sz w:val="20"/>
          <w:szCs w:val="20"/>
          <w:lang w:eastAsia="sk-SK"/>
        </w:rPr>
        <w:t>Miesto vykonania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Kód NUTS: HR035 Splitsko-dalmatinska županija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II.2.4)</w:t>
      </w:r>
      <w:r w:rsidRPr="00134505">
        <w:rPr>
          <w:rFonts w:ascii="Lucida Sans Unicode" w:eastAsia="Times New Roman" w:hAnsi="Lucida Sans Unicode" w:cs="Lucida Sans Unicode"/>
          <w:b/>
          <w:bCs/>
          <w:color w:val="000000"/>
          <w:sz w:val="20"/>
          <w:szCs w:val="20"/>
          <w:lang w:eastAsia="sk-SK"/>
        </w:rPr>
        <w:t>Opis obstarávania: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Lijekovi skupine D</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II.2.5)</w:t>
      </w:r>
      <w:r w:rsidRPr="00134505">
        <w:rPr>
          <w:rFonts w:ascii="Lucida Sans Unicode" w:eastAsia="Times New Roman" w:hAnsi="Lucida Sans Unicode" w:cs="Lucida Sans Unicode"/>
          <w:b/>
          <w:bCs/>
          <w:color w:val="000000"/>
          <w:sz w:val="20"/>
          <w:szCs w:val="20"/>
          <w:lang w:eastAsia="sk-SK"/>
        </w:rPr>
        <w:t>Kritériá na vyhodnotenie ponúk</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Nižšie uvedené kritériá</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Kritérium kvality - Názov: Rok isporuke / Relatívna váha: max. 10 bodova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Cena - Relatívna váha: max. 90 bodova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II.2.6)</w:t>
      </w:r>
      <w:r w:rsidRPr="00134505">
        <w:rPr>
          <w:rFonts w:ascii="Lucida Sans Unicode" w:eastAsia="Times New Roman" w:hAnsi="Lucida Sans Unicode" w:cs="Lucida Sans Unicode"/>
          <w:b/>
          <w:bCs/>
          <w:color w:val="000000"/>
          <w:sz w:val="20"/>
          <w:szCs w:val="20"/>
          <w:lang w:eastAsia="sk-SK"/>
        </w:rPr>
        <w:t>Odhadovaná hodnota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Hodnota bez DPH: 107 640.00 HRK</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II.2.7)</w:t>
      </w:r>
      <w:r w:rsidRPr="001345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Trvanie v mesiacoch: 12</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Toto obstarávanie môže byť obnovené: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II.2.10)</w:t>
      </w:r>
      <w:r w:rsidRPr="00134505">
        <w:rPr>
          <w:rFonts w:ascii="Lucida Sans Unicode" w:eastAsia="Times New Roman" w:hAnsi="Lucida Sans Unicode" w:cs="Lucida Sans Unicode"/>
          <w:b/>
          <w:bCs/>
          <w:color w:val="000000"/>
          <w:sz w:val="20"/>
          <w:szCs w:val="20"/>
          <w:lang w:eastAsia="sk-SK"/>
        </w:rPr>
        <w:t>Informácie o variantoch</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Budú sa akceptovať varianty: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II.2.11)</w:t>
      </w:r>
      <w:r w:rsidRPr="00134505">
        <w:rPr>
          <w:rFonts w:ascii="Lucida Sans Unicode" w:eastAsia="Times New Roman" w:hAnsi="Lucida Sans Unicode" w:cs="Lucida Sans Unicode"/>
          <w:b/>
          <w:bCs/>
          <w:color w:val="000000"/>
          <w:sz w:val="20"/>
          <w:szCs w:val="20"/>
          <w:lang w:eastAsia="sk-SK"/>
        </w:rPr>
        <w:t>Informácie o opciách</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Opcie: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II.2.13)</w:t>
      </w:r>
      <w:r w:rsidRPr="00134505">
        <w:rPr>
          <w:rFonts w:ascii="Lucida Sans Unicode" w:eastAsia="Times New Roman" w:hAnsi="Lucida Sans Unicode" w:cs="Lucida Sans Unicode"/>
          <w:b/>
          <w:bCs/>
          <w:color w:val="000000"/>
          <w:sz w:val="20"/>
          <w:szCs w:val="20"/>
          <w:lang w:eastAsia="sk-SK"/>
        </w:rPr>
        <w:t>Informácie o fondoch Európskej únie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II.2.14)</w:t>
      </w:r>
      <w:r w:rsidRPr="00134505">
        <w:rPr>
          <w:rFonts w:ascii="Lucida Sans Unicode" w:eastAsia="Times New Roman" w:hAnsi="Lucida Sans Unicode" w:cs="Lucida Sans Unicode"/>
          <w:b/>
          <w:bCs/>
          <w:color w:val="000000"/>
          <w:sz w:val="20"/>
          <w:szCs w:val="20"/>
          <w:lang w:eastAsia="sk-SK"/>
        </w:rPr>
        <w:t>Doplňujúce informácie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w:t>
      </w:r>
      <w:r w:rsidRPr="00134505">
        <w:rPr>
          <w:rFonts w:ascii="Lucida Sans Unicode" w:eastAsia="Times New Roman" w:hAnsi="Lucida Sans Unicode" w:cs="Lucida Sans Unicode"/>
          <w:b/>
          <w:bCs/>
          <w:color w:val="000000"/>
          <w:sz w:val="20"/>
          <w:szCs w:val="20"/>
          <w:lang w:eastAsia="sk-SK"/>
        </w:rPr>
        <w:t>Opis</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w:t>
      </w:r>
      <w:r w:rsidRPr="00134505">
        <w:rPr>
          <w:rFonts w:ascii="Lucida Sans Unicode" w:eastAsia="Times New Roman" w:hAnsi="Lucida Sans Unicode" w:cs="Lucida Sans Unicode"/>
          <w:b/>
          <w:bCs/>
          <w:color w:val="000000"/>
          <w:sz w:val="20"/>
          <w:szCs w:val="20"/>
          <w:lang w:eastAsia="sk-SK"/>
        </w:rPr>
        <w:t>Názov:</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Grupa 12</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Časť č.: 12</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II.2.2)</w:t>
      </w:r>
      <w:r w:rsidRPr="00134505">
        <w:rPr>
          <w:rFonts w:ascii="Lucida Sans Unicode" w:eastAsia="Times New Roman" w:hAnsi="Lucida Sans Unicode" w:cs="Lucida Sans Unicode"/>
          <w:b/>
          <w:bCs/>
          <w:color w:val="000000"/>
          <w:sz w:val="20"/>
          <w:szCs w:val="20"/>
          <w:lang w:eastAsia="sk-SK"/>
        </w:rPr>
        <w:t>Dodatočné kódy CPV</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33631000 Liečivá pre dermatológiu</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II.2.3)</w:t>
      </w:r>
      <w:r w:rsidRPr="00134505">
        <w:rPr>
          <w:rFonts w:ascii="Lucida Sans Unicode" w:eastAsia="Times New Roman" w:hAnsi="Lucida Sans Unicode" w:cs="Lucida Sans Unicode"/>
          <w:b/>
          <w:bCs/>
          <w:color w:val="000000"/>
          <w:sz w:val="20"/>
          <w:szCs w:val="20"/>
          <w:lang w:eastAsia="sk-SK"/>
        </w:rPr>
        <w:t>Miesto vykonania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Kód NUTS: HR035 Splitsko-dalmatinska županija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II.2.4)</w:t>
      </w:r>
      <w:r w:rsidRPr="00134505">
        <w:rPr>
          <w:rFonts w:ascii="Lucida Sans Unicode" w:eastAsia="Times New Roman" w:hAnsi="Lucida Sans Unicode" w:cs="Lucida Sans Unicode"/>
          <w:b/>
          <w:bCs/>
          <w:color w:val="000000"/>
          <w:sz w:val="20"/>
          <w:szCs w:val="20"/>
          <w:lang w:eastAsia="sk-SK"/>
        </w:rPr>
        <w:t>Opis obstarávania: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Lijekovi skupine D</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II.2.5)</w:t>
      </w:r>
      <w:r w:rsidRPr="00134505">
        <w:rPr>
          <w:rFonts w:ascii="Lucida Sans Unicode" w:eastAsia="Times New Roman" w:hAnsi="Lucida Sans Unicode" w:cs="Lucida Sans Unicode"/>
          <w:b/>
          <w:bCs/>
          <w:color w:val="000000"/>
          <w:sz w:val="20"/>
          <w:szCs w:val="20"/>
          <w:lang w:eastAsia="sk-SK"/>
        </w:rPr>
        <w:t>Kritériá na vyhodnotenie ponúk</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Nižšie uvedené kritériá</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Kritérium kvality - Názov: Rok isporuke / Relatívna váha: max. 10 bodova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Cena - Relatívna váha: max. 90 bodova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II.2.6)</w:t>
      </w:r>
      <w:r w:rsidRPr="00134505">
        <w:rPr>
          <w:rFonts w:ascii="Lucida Sans Unicode" w:eastAsia="Times New Roman" w:hAnsi="Lucida Sans Unicode" w:cs="Lucida Sans Unicode"/>
          <w:b/>
          <w:bCs/>
          <w:color w:val="000000"/>
          <w:sz w:val="20"/>
          <w:szCs w:val="20"/>
          <w:lang w:eastAsia="sk-SK"/>
        </w:rPr>
        <w:t>Odhadovaná hodnota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Hodnota bez DPH: 284 350.00 HRK</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II.2.7)</w:t>
      </w:r>
      <w:r w:rsidRPr="001345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Trvanie v mesiacoch: 12</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Toto obstarávanie môže byť obnovené: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II.2.10)</w:t>
      </w:r>
      <w:r w:rsidRPr="00134505">
        <w:rPr>
          <w:rFonts w:ascii="Lucida Sans Unicode" w:eastAsia="Times New Roman" w:hAnsi="Lucida Sans Unicode" w:cs="Lucida Sans Unicode"/>
          <w:b/>
          <w:bCs/>
          <w:color w:val="000000"/>
          <w:sz w:val="20"/>
          <w:szCs w:val="20"/>
          <w:lang w:eastAsia="sk-SK"/>
        </w:rPr>
        <w:t>Informácie o variantoch</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Budú sa akceptovať varianty: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II.2.11)</w:t>
      </w:r>
      <w:r w:rsidRPr="00134505">
        <w:rPr>
          <w:rFonts w:ascii="Lucida Sans Unicode" w:eastAsia="Times New Roman" w:hAnsi="Lucida Sans Unicode" w:cs="Lucida Sans Unicode"/>
          <w:b/>
          <w:bCs/>
          <w:color w:val="000000"/>
          <w:sz w:val="20"/>
          <w:szCs w:val="20"/>
          <w:lang w:eastAsia="sk-SK"/>
        </w:rPr>
        <w:t>Informácie o opciách</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Opcie: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II.2.13)</w:t>
      </w:r>
      <w:r w:rsidRPr="00134505">
        <w:rPr>
          <w:rFonts w:ascii="Lucida Sans Unicode" w:eastAsia="Times New Roman" w:hAnsi="Lucida Sans Unicode" w:cs="Lucida Sans Unicode"/>
          <w:b/>
          <w:bCs/>
          <w:color w:val="000000"/>
          <w:sz w:val="20"/>
          <w:szCs w:val="20"/>
          <w:lang w:eastAsia="sk-SK"/>
        </w:rPr>
        <w:t>Informácie o fondoch Európskej únie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II.2.14)</w:t>
      </w:r>
      <w:r w:rsidRPr="00134505">
        <w:rPr>
          <w:rFonts w:ascii="Lucida Sans Unicode" w:eastAsia="Times New Roman" w:hAnsi="Lucida Sans Unicode" w:cs="Lucida Sans Unicode"/>
          <w:b/>
          <w:bCs/>
          <w:color w:val="000000"/>
          <w:sz w:val="20"/>
          <w:szCs w:val="20"/>
          <w:lang w:eastAsia="sk-SK"/>
        </w:rPr>
        <w:t>Doplňujúce informácie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w:t>
      </w:r>
      <w:r w:rsidRPr="00134505">
        <w:rPr>
          <w:rFonts w:ascii="Lucida Sans Unicode" w:eastAsia="Times New Roman" w:hAnsi="Lucida Sans Unicode" w:cs="Lucida Sans Unicode"/>
          <w:b/>
          <w:bCs/>
          <w:color w:val="000000"/>
          <w:sz w:val="20"/>
          <w:szCs w:val="20"/>
          <w:lang w:eastAsia="sk-SK"/>
        </w:rPr>
        <w:t>Opis</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w:t>
      </w:r>
      <w:r w:rsidRPr="00134505">
        <w:rPr>
          <w:rFonts w:ascii="Lucida Sans Unicode" w:eastAsia="Times New Roman" w:hAnsi="Lucida Sans Unicode" w:cs="Lucida Sans Unicode"/>
          <w:b/>
          <w:bCs/>
          <w:color w:val="000000"/>
          <w:sz w:val="20"/>
          <w:szCs w:val="20"/>
          <w:lang w:eastAsia="sk-SK"/>
        </w:rPr>
        <w:t>Názov:</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Grupa 13</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Časť č.: 13</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II.2.2)</w:t>
      </w:r>
      <w:r w:rsidRPr="00134505">
        <w:rPr>
          <w:rFonts w:ascii="Lucida Sans Unicode" w:eastAsia="Times New Roman" w:hAnsi="Lucida Sans Unicode" w:cs="Lucida Sans Unicode"/>
          <w:b/>
          <w:bCs/>
          <w:color w:val="000000"/>
          <w:sz w:val="20"/>
          <w:szCs w:val="20"/>
          <w:lang w:eastAsia="sk-SK"/>
        </w:rPr>
        <w:t>Dodatočné kódy CPV</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33631000 Liečivá pre dermatológiu</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II.2.3)</w:t>
      </w:r>
      <w:r w:rsidRPr="00134505">
        <w:rPr>
          <w:rFonts w:ascii="Lucida Sans Unicode" w:eastAsia="Times New Roman" w:hAnsi="Lucida Sans Unicode" w:cs="Lucida Sans Unicode"/>
          <w:b/>
          <w:bCs/>
          <w:color w:val="000000"/>
          <w:sz w:val="20"/>
          <w:szCs w:val="20"/>
          <w:lang w:eastAsia="sk-SK"/>
        </w:rPr>
        <w:t>Miesto vykonania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Kód NUTS: HR035 Splitsko-dalmatinska županija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II.2.4)</w:t>
      </w:r>
      <w:r w:rsidRPr="00134505">
        <w:rPr>
          <w:rFonts w:ascii="Lucida Sans Unicode" w:eastAsia="Times New Roman" w:hAnsi="Lucida Sans Unicode" w:cs="Lucida Sans Unicode"/>
          <w:b/>
          <w:bCs/>
          <w:color w:val="000000"/>
          <w:sz w:val="20"/>
          <w:szCs w:val="20"/>
          <w:lang w:eastAsia="sk-SK"/>
        </w:rPr>
        <w:t>Opis obstarávania: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Lijekovi skupine D</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II.2.5)</w:t>
      </w:r>
      <w:r w:rsidRPr="00134505">
        <w:rPr>
          <w:rFonts w:ascii="Lucida Sans Unicode" w:eastAsia="Times New Roman" w:hAnsi="Lucida Sans Unicode" w:cs="Lucida Sans Unicode"/>
          <w:b/>
          <w:bCs/>
          <w:color w:val="000000"/>
          <w:sz w:val="20"/>
          <w:szCs w:val="20"/>
          <w:lang w:eastAsia="sk-SK"/>
        </w:rPr>
        <w:t>Kritériá na vyhodnotenie ponúk</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Nižšie uvedené kritériá</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Kritérium kvality - Názov: Rok isporuke / Relatívna váha: max. 10 bodova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Cena - Relatívna váha: max. 90 bodova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II.2.6)</w:t>
      </w:r>
      <w:r w:rsidRPr="00134505">
        <w:rPr>
          <w:rFonts w:ascii="Lucida Sans Unicode" w:eastAsia="Times New Roman" w:hAnsi="Lucida Sans Unicode" w:cs="Lucida Sans Unicode"/>
          <w:b/>
          <w:bCs/>
          <w:color w:val="000000"/>
          <w:sz w:val="20"/>
          <w:szCs w:val="20"/>
          <w:lang w:eastAsia="sk-SK"/>
        </w:rPr>
        <w:t>Odhadovaná hodnota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Hodnota bez DPH: 21 375.20 HRK</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II.2.7)</w:t>
      </w:r>
      <w:r w:rsidRPr="001345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Trvanie v mesiacoch: 12</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Toto obstarávanie môže byť obnovené: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II.2.10)</w:t>
      </w:r>
      <w:r w:rsidRPr="00134505">
        <w:rPr>
          <w:rFonts w:ascii="Lucida Sans Unicode" w:eastAsia="Times New Roman" w:hAnsi="Lucida Sans Unicode" w:cs="Lucida Sans Unicode"/>
          <w:b/>
          <w:bCs/>
          <w:color w:val="000000"/>
          <w:sz w:val="20"/>
          <w:szCs w:val="20"/>
          <w:lang w:eastAsia="sk-SK"/>
        </w:rPr>
        <w:t>Informácie o variantoch</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Budú sa akceptovať varianty: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II.2.11)</w:t>
      </w:r>
      <w:r w:rsidRPr="00134505">
        <w:rPr>
          <w:rFonts w:ascii="Lucida Sans Unicode" w:eastAsia="Times New Roman" w:hAnsi="Lucida Sans Unicode" w:cs="Lucida Sans Unicode"/>
          <w:b/>
          <w:bCs/>
          <w:color w:val="000000"/>
          <w:sz w:val="20"/>
          <w:szCs w:val="20"/>
          <w:lang w:eastAsia="sk-SK"/>
        </w:rPr>
        <w:t>Informácie o opciách</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Opcie: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II.2.13)</w:t>
      </w:r>
      <w:r w:rsidRPr="00134505">
        <w:rPr>
          <w:rFonts w:ascii="Lucida Sans Unicode" w:eastAsia="Times New Roman" w:hAnsi="Lucida Sans Unicode" w:cs="Lucida Sans Unicode"/>
          <w:b/>
          <w:bCs/>
          <w:color w:val="000000"/>
          <w:sz w:val="20"/>
          <w:szCs w:val="20"/>
          <w:lang w:eastAsia="sk-SK"/>
        </w:rPr>
        <w:t>Informácie o fondoch Európskej únie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II.2.14)</w:t>
      </w:r>
      <w:r w:rsidRPr="00134505">
        <w:rPr>
          <w:rFonts w:ascii="Lucida Sans Unicode" w:eastAsia="Times New Roman" w:hAnsi="Lucida Sans Unicode" w:cs="Lucida Sans Unicode"/>
          <w:b/>
          <w:bCs/>
          <w:color w:val="000000"/>
          <w:sz w:val="20"/>
          <w:szCs w:val="20"/>
          <w:lang w:eastAsia="sk-SK"/>
        </w:rPr>
        <w:t>Doplňujúce informácie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w:t>
      </w:r>
      <w:r w:rsidRPr="00134505">
        <w:rPr>
          <w:rFonts w:ascii="Lucida Sans Unicode" w:eastAsia="Times New Roman" w:hAnsi="Lucida Sans Unicode" w:cs="Lucida Sans Unicode"/>
          <w:b/>
          <w:bCs/>
          <w:color w:val="000000"/>
          <w:sz w:val="20"/>
          <w:szCs w:val="20"/>
          <w:lang w:eastAsia="sk-SK"/>
        </w:rPr>
        <w:t>Opis</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w:t>
      </w:r>
      <w:r w:rsidRPr="00134505">
        <w:rPr>
          <w:rFonts w:ascii="Lucida Sans Unicode" w:eastAsia="Times New Roman" w:hAnsi="Lucida Sans Unicode" w:cs="Lucida Sans Unicode"/>
          <w:b/>
          <w:bCs/>
          <w:color w:val="000000"/>
          <w:sz w:val="20"/>
          <w:szCs w:val="20"/>
          <w:lang w:eastAsia="sk-SK"/>
        </w:rPr>
        <w:t>Názov:</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Grupa 14</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Časť č.: 14</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II.2.2)</w:t>
      </w:r>
      <w:r w:rsidRPr="00134505">
        <w:rPr>
          <w:rFonts w:ascii="Lucida Sans Unicode" w:eastAsia="Times New Roman" w:hAnsi="Lucida Sans Unicode" w:cs="Lucida Sans Unicode"/>
          <w:b/>
          <w:bCs/>
          <w:color w:val="000000"/>
          <w:sz w:val="20"/>
          <w:szCs w:val="20"/>
          <w:lang w:eastAsia="sk-SK"/>
        </w:rPr>
        <w:t>Dodatočné kódy CPV</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33631000 Liečivá pre dermatológiu</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II.2.3)</w:t>
      </w:r>
      <w:r w:rsidRPr="00134505">
        <w:rPr>
          <w:rFonts w:ascii="Lucida Sans Unicode" w:eastAsia="Times New Roman" w:hAnsi="Lucida Sans Unicode" w:cs="Lucida Sans Unicode"/>
          <w:b/>
          <w:bCs/>
          <w:color w:val="000000"/>
          <w:sz w:val="20"/>
          <w:szCs w:val="20"/>
          <w:lang w:eastAsia="sk-SK"/>
        </w:rPr>
        <w:t>Miesto vykonania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Kód NUTS: HR035 Splitsko-dalmatinska županija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II.2.4)</w:t>
      </w:r>
      <w:r w:rsidRPr="00134505">
        <w:rPr>
          <w:rFonts w:ascii="Lucida Sans Unicode" w:eastAsia="Times New Roman" w:hAnsi="Lucida Sans Unicode" w:cs="Lucida Sans Unicode"/>
          <w:b/>
          <w:bCs/>
          <w:color w:val="000000"/>
          <w:sz w:val="20"/>
          <w:szCs w:val="20"/>
          <w:lang w:eastAsia="sk-SK"/>
        </w:rPr>
        <w:t>Opis obstarávania: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Lijekovi skupine D</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II.2.5)</w:t>
      </w:r>
      <w:r w:rsidRPr="00134505">
        <w:rPr>
          <w:rFonts w:ascii="Lucida Sans Unicode" w:eastAsia="Times New Roman" w:hAnsi="Lucida Sans Unicode" w:cs="Lucida Sans Unicode"/>
          <w:b/>
          <w:bCs/>
          <w:color w:val="000000"/>
          <w:sz w:val="20"/>
          <w:szCs w:val="20"/>
          <w:lang w:eastAsia="sk-SK"/>
        </w:rPr>
        <w:t>Kritériá na vyhodnotenie ponúk</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Nižšie uvedené kritériá</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Kritérium kvality - Názov: Rok isporuke / Relatívna váha: max. 10 bodova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Cena - Relatívna váha: max. 90 bodova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II.2.6)</w:t>
      </w:r>
      <w:r w:rsidRPr="00134505">
        <w:rPr>
          <w:rFonts w:ascii="Lucida Sans Unicode" w:eastAsia="Times New Roman" w:hAnsi="Lucida Sans Unicode" w:cs="Lucida Sans Unicode"/>
          <w:b/>
          <w:bCs/>
          <w:color w:val="000000"/>
          <w:sz w:val="20"/>
          <w:szCs w:val="20"/>
          <w:lang w:eastAsia="sk-SK"/>
        </w:rPr>
        <w:t>Odhadovaná hodnota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Hodnota bez DPH: 21 540.00 HRK</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II.2.7)</w:t>
      </w:r>
      <w:r w:rsidRPr="001345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Trvanie v mesiacoch: 12</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Toto obstarávanie môže byť obnovené: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II.2.10)</w:t>
      </w:r>
      <w:r w:rsidRPr="00134505">
        <w:rPr>
          <w:rFonts w:ascii="Lucida Sans Unicode" w:eastAsia="Times New Roman" w:hAnsi="Lucida Sans Unicode" w:cs="Lucida Sans Unicode"/>
          <w:b/>
          <w:bCs/>
          <w:color w:val="000000"/>
          <w:sz w:val="20"/>
          <w:szCs w:val="20"/>
          <w:lang w:eastAsia="sk-SK"/>
        </w:rPr>
        <w:t>Informácie o variantoch</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Budú sa akceptovať varianty: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II.2.11)</w:t>
      </w:r>
      <w:r w:rsidRPr="00134505">
        <w:rPr>
          <w:rFonts w:ascii="Lucida Sans Unicode" w:eastAsia="Times New Roman" w:hAnsi="Lucida Sans Unicode" w:cs="Lucida Sans Unicode"/>
          <w:b/>
          <w:bCs/>
          <w:color w:val="000000"/>
          <w:sz w:val="20"/>
          <w:szCs w:val="20"/>
          <w:lang w:eastAsia="sk-SK"/>
        </w:rPr>
        <w:t>Informácie o opciách</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Opcie: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II.2.13)</w:t>
      </w:r>
      <w:r w:rsidRPr="00134505">
        <w:rPr>
          <w:rFonts w:ascii="Lucida Sans Unicode" w:eastAsia="Times New Roman" w:hAnsi="Lucida Sans Unicode" w:cs="Lucida Sans Unicode"/>
          <w:b/>
          <w:bCs/>
          <w:color w:val="000000"/>
          <w:sz w:val="20"/>
          <w:szCs w:val="20"/>
          <w:lang w:eastAsia="sk-SK"/>
        </w:rPr>
        <w:t>Informácie o fondoch Európskej únie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II.2.14)</w:t>
      </w:r>
      <w:r w:rsidRPr="00134505">
        <w:rPr>
          <w:rFonts w:ascii="Lucida Sans Unicode" w:eastAsia="Times New Roman" w:hAnsi="Lucida Sans Unicode" w:cs="Lucida Sans Unicode"/>
          <w:b/>
          <w:bCs/>
          <w:color w:val="000000"/>
          <w:sz w:val="20"/>
          <w:szCs w:val="20"/>
          <w:lang w:eastAsia="sk-SK"/>
        </w:rPr>
        <w:t>Doplňujúce informácie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w:t>
      </w:r>
      <w:r w:rsidRPr="00134505">
        <w:rPr>
          <w:rFonts w:ascii="Lucida Sans Unicode" w:eastAsia="Times New Roman" w:hAnsi="Lucida Sans Unicode" w:cs="Lucida Sans Unicode"/>
          <w:b/>
          <w:bCs/>
          <w:color w:val="000000"/>
          <w:sz w:val="20"/>
          <w:szCs w:val="20"/>
          <w:lang w:eastAsia="sk-SK"/>
        </w:rPr>
        <w:t>Opis</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w:t>
      </w:r>
      <w:r w:rsidRPr="00134505">
        <w:rPr>
          <w:rFonts w:ascii="Lucida Sans Unicode" w:eastAsia="Times New Roman" w:hAnsi="Lucida Sans Unicode" w:cs="Lucida Sans Unicode"/>
          <w:b/>
          <w:bCs/>
          <w:color w:val="000000"/>
          <w:sz w:val="20"/>
          <w:szCs w:val="20"/>
          <w:lang w:eastAsia="sk-SK"/>
        </w:rPr>
        <w:t>Názov:</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Grupa 15</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Časť č.: 15</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II.2.2)</w:t>
      </w:r>
      <w:r w:rsidRPr="00134505">
        <w:rPr>
          <w:rFonts w:ascii="Lucida Sans Unicode" w:eastAsia="Times New Roman" w:hAnsi="Lucida Sans Unicode" w:cs="Lucida Sans Unicode"/>
          <w:b/>
          <w:bCs/>
          <w:color w:val="000000"/>
          <w:sz w:val="20"/>
          <w:szCs w:val="20"/>
          <w:lang w:eastAsia="sk-SK"/>
        </w:rPr>
        <w:t>Dodatočné kódy CPV</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33631000 Liečivá pre dermatológiu</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II.2.3)</w:t>
      </w:r>
      <w:r w:rsidRPr="00134505">
        <w:rPr>
          <w:rFonts w:ascii="Lucida Sans Unicode" w:eastAsia="Times New Roman" w:hAnsi="Lucida Sans Unicode" w:cs="Lucida Sans Unicode"/>
          <w:b/>
          <w:bCs/>
          <w:color w:val="000000"/>
          <w:sz w:val="20"/>
          <w:szCs w:val="20"/>
          <w:lang w:eastAsia="sk-SK"/>
        </w:rPr>
        <w:t>Miesto vykonania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Kód NUTS: HR035 Splitsko-dalmatinska županija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II.2.4)</w:t>
      </w:r>
      <w:r w:rsidRPr="00134505">
        <w:rPr>
          <w:rFonts w:ascii="Lucida Sans Unicode" w:eastAsia="Times New Roman" w:hAnsi="Lucida Sans Unicode" w:cs="Lucida Sans Unicode"/>
          <w:b/>
          <w:bCs/>
          <w:color w:val="000000"/>
          <w:sz w:val="20"/>
          <w:szCs w:val="20"/>
          <w:lang w:eastAsia="sk-SK"/>
        </w:rPr>
        <w:t>Opis obstarávania: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Lijekovi skupine D</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II.2.5)</w:t>
      </w:r>
      <w:r w:rsidRPr="00134505">
        <w:rPr>
          <w:rFonts w:ascii="Lucida Sans Unicode" w:eastAsia="Times New Roman" w:hAnsi="Lucida Sans Unicode" w:cs="Lucida Sans Unicode"/>
          <w:b/>
          <w:bCs/>
          <w:color w:val="000000"/>
          <w:sz w:val="20"/>
          <w:szCs w:val="20"/>
          <w:lang w:eastAsia="sk-SK"/>
        </w:rPr>
        <w:t>Kritériá na vyhodnotenie ponúk</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Nižšie uvedené kritériá</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Kritérium kvality - Názov: Rok isporuke / Relatívna váha: max. 10 bodova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Cena - Relatívna váha: max. 90 bodova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II.2.6)</w:t>
      </w:r>
      <w:r w:rsidRPr="00134505">
        <w:rPr>
          <w:rFonts w:ascii="Lucida Sans Unicode" w:eastAsia="Times New Roman" w:hAnsi="Lucida Sans Unicode" w:cs="Lucida Sans Unicode"/>
          <w:b/>
          <w:bCs/>
          <w:color w:val="000000"/>
          <w:sz w:val="20"/>
          <w:szCs w:val="20"/>
          <w:lang w:eastAsia="sk-SK"/>
        </w:rPr>
        <w:t>Odhadovaná hodnota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Hodnota bez DPH: 45 920.00 HRK</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II.2.7)</w:t>
      </w:r>
      <w:r w:rsidRPr="001345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Trvanie v mesiacoch: 12</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Toto obstarávanie môže byť obnovené: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II.2.10)</w:t>
      </w:r>
      <w:r w:rsidRPr="00134505">
        <w:rPr>
          <w:rFonts w:ascii="Lucida Sans Unicode" w:eastAsia="Times New Roman" w:hAnsi="Lucida Sans Unicode" w:cs="Lucida Sans Unicode"/>
          <w:b/>
          <w:bCs/>
          <w:color w:val="000000"/>
          <w:sz w:val="20"/>
          <w:szCs w:val="20"/>
          <w:lang w:eastAsia="sk-SK"/>
        </w:rPr>
        <w:t>Informácie o variantoch</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Budú sa akceptovať varianty: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II.2.11)</w:t>
      </w:r>
      <w:r w:rsidRPr="00134505">
        <w:rPr>
          <w:rFonts w:ascii="Lucida Sans Unicode" w:eastAsia="Times New Roman" w:hAnsi="Lucida Sans Unicode" w:cs="Lucida Sans Unicode"/>
          <w:b/>
          <w:bCs/>
          <w:color w:val="000000"/>
          <w:sz w:val="20"/>
          <w:szCs w:val="20"/>
          <w:lang w:eastAsia="sk-SK"/>
        </w:rPr>
        <w:t>Informácie o opciách</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Opcie: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II.2.13)</w:t>
      </w:r>
      <w:r w:rsidRPr="00134505">
        <w:rPr>
          <w:rFonts w:ascii="Lucida Sans Unicode" w:eastAsia="Times New Roman" w:hAnsi="Lucida Sans Unicode" w:cs="Lucida Sans Unicode"/>
          <w:b/>
          <w:bCs/>
          <w:color w:val="000000"/>
          <w:sz w:val="20"/>
          <w:szCs w:val="20"/>
          <w:lang w:eastAsia="sk-SK"/>
        </w:rPr>
        <w:t>Informácie o fondoch Európskej únie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34505" w:rsidRPr="00134505" w:rsidRDefault="00134505" w:rsidP="00134505">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II.2.14)</w:t>
      </w:r>
      <w:r w:rsidRPr="00134505">
        <w:rPr>
          <w:rFonts w:ascii="Lucida Sans Unicode" w:eastAsia="Times New Roman" w:hAnsi="Lucida Sans Unicode" w:cs="Lucida Sans Unicode"/>
          <w:b/>
          <w:bCs/>
          <w:color w:val="000000"/>
          <w:sz w:val="20"/>
          <w:szCs w:val="20"/>
          <w:lang w:eastAsia="sk-SK"/>
        </w:rPr>
        <w:t>Doplňujúce informácie</w:t>
      </w:r>
    </w:p>
    <w:p w:rsidR="00134505" w:rsidRPr="00134505" w:rsidRDefault="00134505" w:rsidP="001345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34505">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III.1)</w:t>
      </w:r>
      <w:r w:rsidRPr="00134505">
        <w:rPr>
          <w:rFonts w:ascii="Lucida Sans Unicode" w:eastAsia="Times New Roman" w:hAnsi="Lucida Sans Unicode" w:cs="Lucida Sans Unicode"/>
          <w:b/>
          <w:bCs/>
          <w:color w:val="000000"/>
          <w:sz w:val="20"/>
          <w:szCs w:val="20"/>
          <w:lang w:eastAsia="sk-SK"/>
        </w:rPr>
        <w:t>Podmienky účasti</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III.1.1)</w:t>
      </w:r>
      <w:r w:rsidRPr="00134505">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Zoznam a krátky opis podmienok:</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3.3.1. Temeljem članka 256. stavak 1. Zakona u ovom postupku javne nabave kao kriterij za odabir gospodarskog subjekta, uvjet sposobnosti, određena je: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1. sposobnost za obavljanje profesionalne djelatnosti</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3.3.2. Sposobnost za obavljanje profesionalne djelatnosti</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Temeljem članka 257. stavak 1. Zakona javni naručitelj zahtjeva: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Dokaz o upisu gospodarskog subjekta u sudski, obrtnim, strukovni ili drugi odgovarajući registar u državi njegova poslovnog nastana.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III.1.2)</w:t>
      </w:r>
      <w:r w:rsidRPr="00134505">
        <w:rPr>
          <w:rFonts w:ascii="Lucida Sans Unicode" w:eastAsia="Times New Roman" w:hAnsi="Lucida Sans Unicode" w:cs="Lucida Sans Unicode"/>
          <w:b/>
          <w:bCs/>
          <w:color w:val="000000"/>
          <w:sz w:val="20"/>
          <w:szCs w:val="20"/>
          <w:lang w:eastAsia="sk-SK"/>
        </w:rPr>
        <w:t>Ekonomické a finančné postavenie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Kritériá výberu stanovené v dokumentoch k obstarávaniu</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III.1.3)</w:t>
      </w:r>
      <w:r w:rsidRPr="00134505">
        <w:rPr>
          <w:rFonts w:ascii="Lucida Sans Unicode" w:eastAsia="Times New Roman" w:hAnsi="Lucida Sans Unicode" w:cs="Lucida Sans Unicode"/>
          <w:b/>
          <w:bCs/>
          <w:color w:val="000000"/>
          <w:sz w:val="20"/>
          <w:szCs w:val="20"/>
          <w:lang w:eastAsia="sk-SK"/>
        </w:rPr>
        <w:t>Technická a odborná spôsobilosť</w:t>
      </w:r>
    </w:p>
    <w:p w:rsidR="00134505" w:rsidRPr="00134505" w:rsidRDefault="00134505" w:rsidP="0013450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Kritériá výberu stanovené v dokumentoch k obstarávaniu</w:t>
      </w:r>
    </w:p>
    <w:p w:rsidR="00134505" w:rsidRPr="00134505" w:rsidRDefault="00134505" w:rsidP="001345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34505">
        <w:rPr>
          <w:rFonts w:ascii="Lucida Sans Unicode" w:eastAsia="Times New Roman" w:hAnsi="Lucida Sans Unicode" w:cs="Lucida Sans Unicode"/>
          <w:b/>
          <w:bCs/>
          <w:color w:val="444444"/>
          <w:sz w:val="20"/>
          <w:szCs w:val="20"/>
          <w:u w:val="single"/>
          <w:lang w:eastAsia="sk-SK"/>
        </w:rPr>
        <w:t>Oddiel IV: Postup</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IV.1)</w:t>
      </w:r>
      <w:r w:rsidRPr="00134505">
        <w:rPr>
          <w:rFonts w:ascii="Lucida Sans Unicode" w:eastAsia="Times New Roman" w:hAnsi="Lucida Sans Unicode" w:cs="Lucida Sans Unicode"/>
          <w:b/>
          <w:bCs/>
          <w:color w:val="000000"/>
          <w:sz w:val="20"/>
          <w:szCs w:val="20"/>
          <w:lang w:eastAsia="sk-SK"/>
        </w:rPr>
        <w:t>Opis</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IV.1.1)</w:t>
      </w:r>
      <w:r w:rsidRPr="00134505">
        <w:rPr>
          <w:rFonts w:ascii="Lucida Sans Unicode" w:eastAsia="Times New Roman" w:hAnsi="Lucida Sans Unicode" w:cs="Lucida Sans Unicode"/>
          <w:b/>
          <w:bCs/>
          <w:color w:val="000000"/>
          <w:sz w:val="20"/>
          <w:szCs w:val="20"/>
          <w:lang w:eastAsia="sk-SK"/>
        </w:rPr>
        <w:t>Druh postupu</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Verejná súťaž</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IV.1.3)</w:t>
      </w:r>
      <w:r w:rsidRPr="00134505">
        <w:rPr>
          <w:rFonts w:ascii="Lucida Sans Unicode" w:eastAsia="Times New Roman" w:hAnsi="Lucida Sans Unicode" w:cs="Lucida Sans Unicode"/>
          <w:b/>
          <w:bCs/>
          <w:color w:val="000000"/>
          <w:sz w:val="20"/>
          <w:szCs w:val="20"/>
          <w:lang w:eastAsia="sk-SK"/>
        </w:rPr>
        <w:t>Informácie o rámcovej dohode alebo dynamickom nákupnom systéme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IV.1.8)</w:t>
      </w:r>
      <w:r w:rsidRPr="00134505">
        <w:rPr>
          <w:rFonts w:ascii="Lucida Sans Unicode" w:eastAsia="Times New Roman" w:hAnsi="Lucida Sans Unicode" w:cs="Lucida Sans Unicode"/>
          <w:b/>
          <w:bCs/>
          <w:color w:val="000000"/>
          <w:sz w:val="20"/>
          <w:szCs w:val="20"/>
          <w:lang w:eastAsia="sk-SK"/>
        </w:rPr>
        <w:t>Informácie o dohode o vládnom obstarávaní (GPA)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Na toto obstarávanie sa vzťahuje dohoda o vládnom obstarávaní: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IV.2)</w:t>
      </w:r>
      <w:r w:rsidRPr="00134505">
        <w:rPr>
          <w:rFonts w:ascii="Lucida Sans Unicode" w:eastAsia="Times New Roman" w:hAnsi="Lucida Sans Unicode" w:cs="Lucida Sans Unicode"/>
          <w:b/>
          <w:bCs/>
          <w:color w:val="000000"/>
          <w:sz w:val="20"/>
          <w:szCs w:val="20"/>
          <w:lang w:eastAsia="sk-SK"/>
        </w:rPr>
        <w:t>Administratívne informácie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IV.2.2)</w:t>
      </w:r>
      <w:r w:rsidRPr="00134505">
        <w:rPr>
          <w:rFonts w:ascii="Lucida Sans Unicode" w:eastAsia="Times New Roman" w:hAnsi="Lucida Sans Unicode" w:cs="Lucida Sans Unicode"/>
          <w:b/>
          <w:bCs/>
          <w:color w:val="000000"/>
          <w:sz w:val="20"/>
          <w:szCs w:val="20"/>
          <w:lang w:eastAsia="sk-SK"/>
        </w:rPr>
        <w:t>Lehota na predkladanie ponúk alebo žiadostí o účasť</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Dátum: 15/03/2021</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Miestny čas: 10:00</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IV.2.3)</w:t>
      </w:r>
      <w:r w:rsidRPr="00134505">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IV.2.4)</w:t>
      </w:r>
      <w:r w:rsidRPr="00134505">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Chorvátčina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IV.2.7)</w:t>
      </w:r>
      <w:r w:rsidRPr="00134505">
        <w:rPr>
          <w:rFonts w:ascii="Lucida Sans Unicode" w:eastAsia="Times New Roman" w:hAnsi="Lucida Sans Unicode" w:cs="Lucida Sans Unicode"/>
          <w:b/>
          <w:bCs/>
          <w:color w:val="000000"/>
          <w:sz w:val="20"/>
          <w:szCs w:val="20"/>
          <w:lang w:eastAsia="sk-SK"/>
        </w:rPr>
        <w:t>Podmienky na otváranie ponúk</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Dátum: 15/03/2021</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Miestny čas: 10:00</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Miesto:</w:t>
      </w:r>
    </w:p>
    <w:p w:rsidR="00134505" w:rsidRPr="00134505" w:rsidRDefault="00134505" w:rsidP="0013450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Javno otvaranje ponuda održat će se u Službi za nabavu Kliničkog bolničkog centra Split, Spinčićeva 1, HR--21000 Split, Upravna zgrada, I. kat., soba broj 6, u 10:00 sati.</w:t>
      </w:r>
    </w:p>
    <w:p w:rsidR="00134505" w:rsidRPr="00134505" w:rsidRDefault="00134505" w:rsidP="001345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34505">
        <w:rPr>
          <w:rFonts w:ascii="Lucida Sans Unicode" w:eastAsia="Times New Roman" w:hAnsi="Lucida Sans Unicode" w:cs="Lucida Sans Unicode"/>
          <w:b/>
          <w:bCs/>
          <w:color w:val="444444"/>
          <w:sz w:val="20"/>
          <w:szCs w:val="20"/>
          <w:u w:val="single"/>
          <w:lang w:eastAsia="sk-SK"/>
        </w:rPr>
        <w:t>Oddiel VI: Doplnkové informácie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VI.1)</w:t>
      </w:r>
      <w:r w:rsidRPr="00134505">
        <w:rPr>
          <w:rFonts w:ascii="Lucida Sans Unicode" w:eastAsia="Times New Roman" w:hAnsi="Lucida Sans Unicode" w:cs="Lucida Sans Unicode"/>
          <w:b/>
          <w:bCs/>
          <w:color w:val="000000"/>
          <w:sz w:val="20"/>
          <w:szCs w:val="20"/>
          <w:lang w:eastAsia="sk-SK"/>
        </w:rPr>
        <w:t>Informácie o opakovaní obstarávania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Toto obstarávanie sa bude opakovať: 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VI.3)</w:t>
      </w:r>
      <w:r w:rsidRPr="00134505">
        <w:rPr>
          <w:rFonts w:ascii="Lucida Sans Unicode" w:eastAsia="Times New Roman" w:hAnsi="Lucida Sans Unicode" w:cs="Lucida Sans Unicode"/>
          <w:b/>
          <w:bCs/>
          <w:color w:val="000000"/>
          <w:sz w:val="20"/>
          <w:szCs w:val="20"/>
          <w:lang w:eastAsia="sk-SK"/>
        </w:rPr>
        <w:t>Doplňujúce informácie: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VI.4)</w:t>
      </w:r>
      <w:r w:rsidRPr="00134505">
        <w:rPr>
          <w:rFonts w:ascii="Lucida Sans Unicode" w:eastAsia="Times New Roman" w:hAnsi="Lucida Sans Unicode" w:cs="Lucida Sans Unicode"/>
          <w:b/>
          <w:bCs/>
          <w:color w:val="000000"/>
          <w:sz w:val="20"/>
          <w:szCs w:val="20"/>
          <w:lang w:eastAsia="sk-SK"/>
        </w:rPr>
        <w:t>Postupy preskúmania</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VI.4.1)</w:t>
      </w:r>
      <w:r w:rsidRPr="00134505">
        <w:rPr>
          <w:rFonts w:ascii="Lucida Sans Unicode" w:eastAsia="Times New Roman" w:hAnsi="Lucida Sans Unicode" w:cs="Lucida Sans Unicode"/>
          <w:b/>
          <w:bCs/>
          <w:color w:val="000000"/>
          <w:sz w:val="20"/>
          <w:szCs w:val="20"/>
          <w:lang w:eastAsia="sk-SK"/>
        </w:rPr>
        <w:t>Orgán zodpovedný za preskúmanie</w:t>
      </w:r>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Úradný názov: Državna komisija za kontrolu postupaka javne nabave</w:t>
      </w:r>
      <w:r w:rsidRPr="00134505">
        <w:rPr>
          <w:rFonts w:ascii="Lucida Sans Unicode" w:eastAsia="Times New Roman" w:hAnsi="Lucida Sans Unicode" w:cs="Lucida Sans Unicode"/>
          <w:color w:val="000000"/>
          <w:sz w:val="20"/>
          <w:szCs w:val="20"/>
          <w:lang w:eastAsia="sk-SK"/>
        </w:rPr>
        <w:br/>
        <w:t>Poštová adresa: Koturaška cesta 43/IV</w:t>
      </w:r>
      <w:r w:rsidRPr="00134505">
        <w:rPr>
          <w:rFonts w:ascii="Lucida Sans Unicode" w:eastAsia="Times New Roman" w:hAnsi="Lucida Sans Unicode" w:cs="Lucida Sans Unicode"/>
          <w:color w:val="000000"/>
          <w:sz w:val="20"/>
          <w:szCs w:val="20"/>
          <w:lang w:eastAsia="sk-SK"/>
        </w:rPr>
        <w:br/>
        <w:t>Mesto/obec: Zagreb</w:t>
      </w:r>
      <w:r w:rsidRPr="00134505">
        <w:rPr>
          <w:rFonts w:ascii="Lucida Sans Unicode" w:eastAsia="Times New Roman" w:hAnsi="Lucida Sans Unicode" w:cs="Lucida Sans Unicode"/>
          <w:color w:val="000000"/>
          <w:sz w:val="20"/>
          <w:szCs w:val="20"/>
          <w:lang w:eastAsia="sk-SK"/>
        </w:rPr>
        <w:br/>
        <w:t>PSČ: 10000</w:t>
      </w:r>
      <w:r w:rsidRPr="00134505">
        <w:rPr>
          <w:rFonts w:ascii="Lucida Sans Unicode" w:eastAsia="Times New Roman" w:hAnsi="Lucida Sans Unicode" w:cs="Lucida Sans Unicode"/>
          <w:color w:val="000000"/>
          <w:sz w:val="20"/>
          <w:szCs w:val="20"/>
          <w:lang w:eastAsia="sk-SK"/>
        </w:rPr>
        <w:br/>
        <w:t>Štát: Chorvátsko</w:t>
      </w:r>
      <w:r w:rsidRPr="00134505">
        <w:rPr>
          <w:rFonts w:ascii="Lucida Sans Unicode" w:eastAsia="Times New Roman" w:hAnsi="Lucida Sans Unicode" w:cs="Lucida Sans Unicode"/>
          <w:color w:val="000000"/>
          <w:sz w:val="20"/>
          <w:szCs w:val="20"/>
          <w:lang w:eastAsia="sk-SK"/>
        </w:rPr>
        <w:br/>
        <w:t>E-mail: </w:t>
      </w:r>
      <w:hyperlink r:id="rId207" w:history="1">
        <w:r w:rsidRPr="00134505">
          <w:rPr>
            <w:rFonts w:ascii="Lucida Sans Unicode" w:eastAsia="Times New Roman" w:hAnsi="Lucida Sans Unicode" w:cs="Lucida Sans Unicode"/>
            <w:color w:val="3366CC"/>
            <w:sz w:val="20"/>
            <w:szCs w:val="20"/>
            <w:u w:val="single"/>
            <w:lang w:eastAsia="sk-SK"/>
          </w:rPr>
          <w:t>dkom@dkom.hr</w:t>
        </w:r>
      </w:hyperlink>
      <w:r w:rsidRPr="00134505">
        <w:rPr>
          <w:rFonts w:ascii="Lucida Sans Unicode" w:eastAsia="Times New Roman" w:hAnsi="Lucida Sans Unicode" w:cs="Lucida Sans Unicode"/>
          <w:color w:val="000000"/>
          <w:sz w:val="20"/>
          <w:szCs w:val="20"/>
          <w:lang w:eastAsia="sk-SK"/>
        </w:rPr>
        <w:br/>
        <w:t>Telefón: +385 14559930</w:t>
      </w:r>
      <w:r w:rsidRPr="00134505">
        <w:rPr>
          <w:rFonts w:ascii="Lucida Sans Unicode" w:eastAsia="Times New Roman" w:hAnsi="Lucida Sans Unicode" w:cs="Lucida Sans Unicode"/>
          <w:color w:val="000000"/>
          <w:sz w:val="20"/>
          <w:szCs w:val="20"/>
          <w:lang w:eastAsia="sk-SK"/>
        </w:rPr>
        <w:br/>
        <w:t>Fax: +385 14559933</w:t>
      </w:r>
      <w:r w:rsidRPr="00134505">
        <w:rPr>
          <w:rFonts w:ascii="Lucida Sans Unicode" w:eastAsia="Times New Roman" w:hAnsi="Lucida Sans Unicode" w:cs="Lucida Sans Unicode"/>
          <w:color w:val="000000"/>
          <w:sz w:val="20"/>
          <w:szCs w:val="20"/>
          <w:lang w:eastAsia="sk-SK"/>
        </w:rPr>
        <w:br/>
        <w:t>Internetová adresa: </w:t>
      </w:r>
      <w:hyperlink r:id="rId208" w:tgtFrame="_blank" w:history="1">
        <w:r w:rsidRPr="00134505">
          <w:rPr>
            <w:rFonts w:ascii="Lucida Sans Unicode" w:eastAsia="Times New Roman" w:hAnsi="Lucida Sans Unicode" w:cs="Lucida Sans Unicode"/>
            <w:color w:val="3366CC"/>
            <w:sz w:val="20"/>
            <w:szCs w:val="20"/>
            <w:u w:val="single"/>
            <w:lang w:eastAsia="sk-SK"/>
          </w:rPr>
          <w:t>www.dkom.hr</w:t>
        </w:r>
      </w:hyperlink>
    </w:p>
    <w:p w:rsidR="00134505" w:rsidRPr="00134505" w:rsidRDefault="00134505" w:rsidP="001345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4505">
        <w:rPr>
          <w:rFonts w:ascii="Lucida Sans Unicode" w:eastAsia="Times New Roman" w:hAnsi="Lucida Sans Unicode" w:cs="Lucida Sans Unicode"/>
          <w:color w:val="000000"/>
          <w:sz w:val="20"/>
          <w:szCs w:val="20"/>
          <w:lang w:eastAsia="sk-SK"/>
        </w:rPr>
        <w:t>VI.5)</w:t>
      </w:r>
      <w:r w:rsidRPr="00134505">
        <w:rPr>
          <w:rFonts w:ascii="Lucida Sans Unicode" w:eastAsia="Times New Roman" w:hAnsi="Lucida Sans Unicode" w:cs="Lucida Sans Unicode"/>
          <w:b/>
          <w:bCs/>
          <w:color w:val="000000"/>
          <w:sz w:val="20"/>
          <w:szCs w:val="20"/>
          <w:lang w:eastAsia="sk-SK"/>
        </w:rPr>
        <w:t>Dátum odoslania tohto oznámenia:</w:t>
      </w:r>
    </w:p>
    <w:p w:rsidR="00134505" w:rsidRPr="00134505" w:rsidRDefault="00134505" w:rsidP="0013450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34505">
        <w:rPr>
          <w:rFonts w:ascii="Lucida Sans Unicode" w:eastAsia="Times New Roman" w:hAnsi="Lucida Sans Unicode" w:cs="Lucida Sans Unicode"/>
          <w:color w:val="000000"/>
          <w:sz w:val="20"/>
          <w:szCs w:val="20"/>
          <w:lang w:eastAsia="sk-SK"/>
        </w:rPr>
        <w:t>10/02/2021</w:t>
      </w:r>
    </w:p>
    <w:p w:rsidR="00134505" w:rsidRDefault="0013450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34505" w:rsidRDefault="0013450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34505" w:rsidRDefault="0013450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34505" w:rsidRDefault="0013450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34505" w:rsidRDefault="0013450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34505" w:rsidRDefault="0013450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34505" w:rsidRDefault="0013450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34505" w:rsidRDefault="0013450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34505" w:rsidRDefault="0013450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34505" w:rsidRDefault="0013450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34505" w:rsidRDefault="0013450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34505" w:rsidRDefault="0013450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34505" w:rsidRDefault="0013450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34505" w:rsidRDefault="0013450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34505" w:rsidRDefault="0013450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34505" w:rsidRDefault="0013450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34505" w:rsidRDefault="0013450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34505" w:rsidRDefault="0013450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34505" w:rsidRDefault="0013450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34505" w:rsidRDefault="0013450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34505" w:rsidRDefault="0013450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34505" w:rsidRDefault="0013450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34505" w:rsidRDefault="0013450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34505" w:rsidRDefault="0013450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34505" w:rsidRDefault="0013450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34505" w:rsidRDefault="0013450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34505" w:rsidRDefault="0013450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34505" w:rsidRDefault="0013450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34505" w:rsidRDefault="0013450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Pr="008A738B" w:rsidRDefault="007908E7" w:rsidP="008A738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109</w:t>
      </w:r>
      <w:r w:rsidR="008A738B" w:rsidRPr="008A738B">
        <w:rPr>
          <w:rFonts w:ascii="Lucida Sans Unicode" w:eastAsia="Times New Roman" w:hAnsi="Lucida Sans Unicode" w:cs="Lucida Sans Unicode"/>
          <w:b/>
          <w:bCs/>
          <w:color w:val="444444"/>
          <w:sz w:val="20"/>
          <w:szCs w:val="20"/>
          <w:lang w:eastAsia="sk-SK"/>
        </w:rPr>
        <w:br/>
        <w:t>Chorvátsko-Split: Liečivá pre dermatológiu</w:t>
      </w:r>
    </w:p>
    <w:p w:rsidR="008A738B" w:rsidRPr="008A738B" w:rsidRDefault="008A738B" w:rsidP="008A738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8A738B">
        <w:rPr>
          <w:rFonts w:ascii="Lucida Sans Unicode" w:eastAsia="Times New Roman" w:hAnsi="Lucida Sans Unicode" w:cs="Lucida Sans Unicode"/>
          <w:b/>
          <w:bCs/>
          <w:color w:val="444444"/>
          <w:sz w:val="20"/>
          <w:szCs w:val="20"/>
          <w:lang w:eastAsia="sk-SK"/>
        </w:rPr>
        <w:t>2021/S 031-076751</w:t>
      </w:r>
    </w:p>
    <w:p w:rsidR="008A738B" w:rsidRPr="008A738B" w:rsidRDefault="008A738B" w:rsidP="008A738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8A738B">
        <w:rPr>
          <w:rFonts w:ascii="Lucida Sans Unicode" w:eastAsia="Times New Roman" w:hAnsi="Lucida Sans Unicode" w:cs="Lucida Sans Unicode"/>
          <w:b/>
          <w:bCs/>
          <w:color w:val="444444"/>
          <w:sz w:val="20"/>
          <w:szCs w:val="20"/>
          <w:lang w:eastAsia="sk-SK"/>
        </w:rPr>
        <w:t>Oznámenie o vyhlásení verejného obstarávania</w:t>
      </w:r>
    </w:p>
    <w:p w:rsidR="008A738B" w:rsidRPr="008A738B" w:rsidRDefault="008A738B" w:rsidP="008A738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8A738B">
        <w:rPr>
          <w:rFonts w:ascii="Lucida Sans Unicode" w:eastAsia="Times New Roman" w:hAnsi="Lucida Sans Unicode" w:cs="Lucida Sans Unicode"/>
          <w:b/>
          <w:bCs/>
          <w:color w:val="444444"/>
          <w:sz w:val="20"/>
          <w:szCs w:val="20"/>
          <w:lang w:eastAsia="sk-SK"/>
        </w:rPr>
        <w:t>Tovary</w:t>
      </w:r>
    </w:p>
    <w:p w:rsidR="008A738B" w:rsidRPr="008A738B" w:rsidRDefault="008A738B" w:rsidP="008A738B">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8A738B">
        <w:rPr>
          <w:rFonts w:ascii="Lucida Sans Unicode" w:eastAsia="Times New Roman" w:hAnsi="Lucida Sans Unicode" w:cs="Lucida Sans Unicode"/>
          <w:b/>
          <w:bCs/>
          <w:color w:val="444444"/>
          <w:sz w:val="20"/>
          <w:szCs w:val="20"/>
          <w:lang w:eastAsia="sk-SK"/>
        </w:rPr>
        <w:t>Právny základ:</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444444"/>
          <w:sz w:val="20"/>
          <w:szCs w:val="20"/>
          <w:lang w:eastAsia="sk-SK"/>
        </w:rPr>
        <w:t>Smernica 2014/24/EÚ</w:t>
      </w:r>
    </w:p>
    <w:p w:rsidR="008A738B" w:rsidRPr="008A738B" w:rsidRDefault="008A738B" w:rsidP="008A738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8A738B">
        <w:rPr>
          <w:rFonts w:ascii="Lucida Sans Unicode" w:eastAsia="Times New Roman" w:hAnsi="Lucida Sans Unicode" w:cs="Lucida Sans Unicode"/>
          <w:b/>
          <w:bCs/>
          <w:color w:val="444444"/>
          <w:sz w:val="20"/>
          <w:szCs w:val="20"/>
          <w:u w:val="single"/>
          <w:lang w:eastAsia="sk-SK"/>
        </w:rPr>
        <w:t>Oddiel I: Verejný obstarávateľ</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I.1)</w:t>
      </w:r>
      <w:r w:rsidRPr="008A738B">
        <w:rPr>
          <w:rFonts w:ascii="Lucida Sans Unicode" w:eastAsia="Times New Roman" w:hAnsi="Lucida Sans Unicode" w:cs="Lucida Sans Unicode"/>
          <w:b/>
          <w:bCs/>
          <w:color w:val="000000"/>
          <w:sz w:val="20"/>
          <w:szCs w:val="20"/>
          <w:lang w:eastAsia="sk-SK"/>
        </w:rPr>
        <w:t>Názov a adresy</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Úradný názov: Klinički bolnički centar Split</w:t>
      </w:r>
      <w:r w:rsidRPr="008A738B">
        <w:rPr>
          <w:rFonts w:ascii="Lucida Sans Unicode" w:eastAsia="Times New Roman" w:hAnsi="Lucida Sans Unicode" w:cs="Lucida Sans Unicode"/>
          <w:color w:val="000000"/>
          <w:sz w:val="20"/>
          <w:szCs w:val="20"/>
          <w:lang w:eastAsia="sk-SK"/>
        </w:rPr>
        <w:br/>
        <w:t>Identifikačné číslo organizácie (IČO): 51401063283</w:t>
      </w:r>
      <w:r w:rsidRPr="008A738B">
        <w:rPr>
          <w:rFonts w:ascii="Lucida Sans Unicode" w:eastAsia="Times New Roman" w:hAnsi="Lucida Sans Unicode" w:cs="Lucida Sans Unicode"/>
          <w:color w:val="000000"/>
          <w:sz w:val="20"/>
          <w:szCs w:val="20"/>
          <w:lang w:eastAsia="sk-SK"/>
        </w:rPr>
        <w:br/>
        <w:t>Poštová adresa: Spinčićeva 1</w:t>
      </w:r>
      <w:r w:rsidRPr="008A738B">
        <w:rPr>
          <w:rFonts w:ascii="Lucida Sans Unicode" w:eastAsia="Times New Roman" w:hAnsi="Lucida Sans Unicode" w:cs="Lucida Sans Unicode"/>
          <w:color w:val="000000"/>
          <w:sz w:val="20"/>
          <w:szCs w:val="20"/>
          <w:lang w:eastAsia="sk-SK"/>
        </w:rPr>
        <w:br/>
        <w:t>Mesto/obec: Split</w:t>
      </w:r>
      <w:r w:rsidRPr="008A738B">
        <w:rPr>
          <w:rFonts w:ascii="Lucida Sans Unicode" w:eastAsia="Times New Roman" w:hAnsi="Lucida Sans Unicode" w:cs="Lucida Sans Unicode"/>
          <w:color w:val="000000"/>
          <w:sz w:val="20"/>
          <w:szCs w:val="20"/>
          <w:lang w:eastAsia="sk-SK"/>
        </w:rPr>
        <w:br/>
        <w:t>Kód NUTS: HR035 Splitsko-dalmatinska županija</w:t>
      </w:r>
      <w:r w:rsidRPr="008A738B">
        <w:rPr>
          <w:rFonts w:ascii="Lucida Sans Unicode" w:eastAsia="Times New Roman" w:hAnsi="Lucida Sans Unicode" w:cs="Lucida Sans Unicode"/>
          <w:color w:val="000000"/>
          <w:sz w:val="20"/>
          <w:szCs w:val="20"/>
          <w:lang w:eastAsia="sk-SK"/>
        </w:rPr>
        <w:br/>
        <w:t>PSČ: 21000</w:t>
      </w:r>
      <w:r w:rsidRPr="008A738B">
        <w:rPr>
          <w:rFonts w:ascii="Lucida Sans Unicode" w:eastAsia="Times New Roman" w:hAnsi="Lucida Sans Unicode" w:cs="Lucida Sans Unicode"/>
          <w:color w:val="000000"/>
          <w:sz w:val="20"/>
          <w:szCs w:val="20"/>
          <w:lang w:eastAsia="sk-SK"/>
        </w:rPr>
        <w:br/>
        <w:t>Štát: Chorvátsko</w:t>
      </w:r>
      <w:r w:rsidRPr="008A738B">
        <w:rPr>
          <w:rFonts w:ascii="Lucida Sans Unicode" w:eastAsia="Times New Roman" w:hAnsi="Lucida Sans Unicode" w:cs="Lucida Sans Unicode"/>
          <w:color w:val="000000"/>
          <w:sz w:val="20"/>
          <w:szCs w:val="20"/>
          <w:lang w:eastAsia="sk-SK"/>
        </w:rPr>
        <w:br/>
        <w:t>E-mail: </w:t>
      </w:r>
      <w:hyperlink r:id="rId209" w:history="1">
        <w:r w:rsidRPr="008A738B">
          <w:rPr>
            <w:rFonts w:ascii="Lucida Sans Unicode" w:eastAsia="Times New Roman" w:hAnsi="Lucida Sans Unicode" w:cs="Lucida Sans Unicode"/>
            <w:color w:val="3366CC"/>
            <w:sz w:val="20"/>
            <w:szCs w:val="20"/>
            <w:u w:val="single"/>
            <w:lang w:eastAsia="sk-SK"/>
          </w:rPr>
          <w:t>kbcnabava@kbsplit.hr</w:t>
        </w:r>
      </w:hyperlink>
      <w:r w:rsidRPr="008A738B">
        <w:rPr>
          <w:rFonts w:ascii="Lucida Sans Unicode" w:eastAsia="Times New Roman" w:hAnsi="Lucida Sans Unicode" w:cs="Lucida Sans Unicode"/>
          <w:color w:val="000000"/>
          <w:sz w:val="20"/>
          <w:szCs w:val="20"/>
          <w:lang w:eastAsia="sk-SK"/>
        </w:rPr>
        <w:br/>
        <w:t>Telefón: +385 556232</w:t>
      </w:r>
      <w:r w:rsidRPr="008A738B">
        <w:rPr>
          <w:rFonts w:ascii="Lucida Sans Unicode" w:eastAsia="Times New Roman" w:hAnsi="Lucida Sans Unicode" w:cs="Lucida Sans Unicode"/>
          <w:color w:val="000000"/>
          <w:sz w:val="20"/>
          <w:szCs w:val="20"/>
          <w:lang w:eastAsia="sk-SK"/>
        </w:rPr>
        <w:br/>
      </w:r>
      <w:r w:rsidRPr="008A738B">
        <w:rPr>
          <w:rFonts w:ascii="Lucida Sans Unicode" w:eastAsia="Times New Roman" w:hAnsi="Lucida Sans Unicode" w:cs="Lucida Sans Unicode"/>
          <w:b/>
          <w:bCs/>
          <w:color w:val="000000"/>
          <w:sz w:val="20"/>
          <w:szCs w:val="20"/>
          <w:lang w:eastAsia="sk-SK"/>
        </w:rPr>
        <w:t>Internetová adresa (internetové adresy):</w:t>
      </w:r>
      <w:r w:rsidRPr="008A738B">
        <w:rPr>
          <w:rFonts w:ascii="Lucida Sans Unicode" w:eastAsia="Times New Roman" w:hAnsi="Lucida Sans Unicode" w:cs="Lucida Sans Unicode"/>
          <w:color w:val="000000"/>
          <w:sz w:val="20"/>
          <w:szCs w:val="20"/>
          <w:lang w:eastAsia="sk-SK"/>
        </w:rPr>
        <w:br/>
        <w:t>Hlavná adresa: </w:t>
      </w:r>
      <w:hyperlink r:id="rId210" w:tgtFrame="_blank" w:history="1">
        <w:r w:rsidRPr="008A738B">
          <w:rPr>
            <w:rFonts w:ascii="Lucida Sans Unicode" w:eastAsia="Times New Roman" w:hAnsi="Lucida Sans Unicode" w:cs="Lucida Sans Unicode"/>
            <w:color w:val="3366CC"/>
            <w:sz w:val="20"/>
            <w:szCs w:val="20"/>
            <w:u w:val="single"/>
            <w:lang w:eastAsia="sk-SK"/>
          </w:rPr>
          <w:t>www.kbsplit.hr</w:t>
        </w:r>
      </w:hyperlink>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I.3)</w:t>
      </w:r>
      <w:r w:rsidRPr="008A738B">
        <w:rPr>
          <w:rFonts w:ascii="Lucida Sans Unicode" w:eastAsia="Times New Roman" w:hAnsi="Lucida Sans Unicode" w:cs="Lucida Sans Unicode"/>
          <w:b/>
          <w:bCs/>
          <w:color w:val="000000"/>
          <w:sz w:val="20"/>
          <w:szCs w:val="20"/>
          <w:lang w:eastAsia="sk-SK"/>
        </w:rPr>
        <w:t>Komunikácia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211" w:tgtFrame="_blank" w:history="1">
        <w:r w:rsidRPr="008A738B">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https://eojn.nn.hr/SPIN/application/ipn/DocumentManagement/DokumentPodaciFrm.aspx?OznakaDokumenta=2021/S+0F2-0005818</w:t>
        </w:r>
      </w:hyperlink>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Ďalšie informácie možno získať na vyššie uvedenej adrese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212" w:tgtFrame="_blank" w:history="1">
        <w:r w:rsidRPr="008A738B">
          <w:rPr>
            <w:rFonts w:ascii="Lucida Sans Unicode" w:eastAsia="Times New Roman" w:hAnsi="Lucida Sans Unicode" w:cs="Lucida Sans Unicode"/>
            <w:color w:val="3366CC"/>
            <w:sz w:val="20"/>
            <w:szCs w:val="20"/>
            <w:u w:val="single"/>
            <w:lang w:eastAsia="sk-SK"/>
          </w:rPr>
          <w:t>https://eojn.nn.hr/Oglasnik</w:t>
        </w:r>
      </w:hyperlink>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I.4)</w:t>
      </w:r>
      <w:r w:rsidRPr="008A738B">
        <w:rPr>
          <w:rFonts w:ascii="Lucida Sans Unicode" w:eastAsia="Times New Roman" w:hAnsi="Lucida Sans Unicode" w:cs="Lucida Sans Unicode"/>
          <w:b/>
          <w:bCs/>
          <w:color w:val="000000"/>
          <w:sz w:val="20"/>
          <w:szCs w:val="20"/>
          <w:lang w:eastAsia="sk-SK"/>
        </w:rPr>
        <w:t>Druh verejného obstarávateľa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Organizácia riadená verejným právom</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I.5)</w:t>
      </w:r>
      <w:r w:rsidRPr="008A738B">
        <w:rPr>
          <w:rFonts w:ascii="Lucida Sans Unicode" w:eastAsia="Times New Roman" w:hAnsi="Lucida Sans Unicode" w:cs="Lucida Sans Unicode"/>
          <w:b/>
          <w:bCs/>
          <w:color w:val="000000"/>
          <w:sz w:val="20"/>
          <w:szCs w:val="20"/>
          <w:lang w:eastAsia="sk-SK"/>
        </w:rPr>
        <w:t>Hlavná činnosť</w:t>
      </w:r>
    </w:p>
    <w:p w:rsidR="008A738B" w:rsidRPr="008A738B" w:rsidRDefault="008A738B" w:rsidP="008A738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Zdravotníctvo</w:t>
      </w:r>
    </w:p>
    <w:p w:rsidR="008A738B" w:rsidRPr="008A738B" w:rsidRDefault="008A738B" w:rsidP="008A738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8A738B">
        <w:rPr>
          <w:rFonts w:ascii="Lucida Sans Unicode" w:eastAsia="Times New Roman" w:hAnsi="Lucida Sans Unicode" w:cs="Lucida Sans Unicode"/>
          <w:b/>
          <w:bCs/>
          <w:color w:val="444444"/>
          <w:sz w:val="20"/>
          <w:szCs w:val="20"/>
          <w:u w:val="single"/>
          <w:lang w:eastAsia="sk-SK"/>
        </w:rPr>
        <w:t>Oddiel II: Predmet</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II.1)</w:t>
      </w:r>
      <w:r w:rsidRPr="008A738B">
        <w:rPr>
          <w:rFonts w:ascii="Lucida Sans Unicode" w:eastAsia="Times New Roman" w:hAnsi="Lucida Sans Unicode" w:cs="Lucida Sans Unicode"/>
          <w:b/>
          <w:bCs/>
          <w:color w:val="000000"/>
          <w:sz w:val="20"/>
          <w:szCs w:val="20"/>
          <w:lang w:eastAsia="sk-SK"/>
        </w:rPr>
        <w:t>Rozsah obstarávania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II.1.1)</w:t>
      </w:r>
      <w:r w:rsidRPr="008A738B">
        <w:rPr>
          <w:rFonts w:ascii="Lucida Sans Unicode" w:eastAsia="Times New Roman" w:hAnsi="Lucida Sans Unicode" w:cs="Lucida Sans Unicode"/>
          <w:b/>
          <w:bCs/>
          <w:color w:val="000000"/>
          <w:sz w:val="20"/>
          <w:szCs w:val="20"/>
          <w:lang w:eastAsia="sk-SK"/>
        </w:rPr>
        <w:t>Názov: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Lijekovi skupine D - Pripravci koji djeluju na kožu</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Referenčné číslo: 3.1.4.</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II.1.2)</w:t>
      </w:r>
      <w:r w:rsidRPr="008A738B">
        <w:rPr>
          <w:rFonts w:ascii="Lucida Sans Unicode" w:eastAsia="Times New Roman" w:hAnsi="Lucida Sans Unicode" w:cs="Lucida Sans Unicode"/>
          <w:b/>
          <w:bCs/>
          <w:color w:val="000000"/>
          <w:sz w:val="20"/>
          <w:szCs w:val="20"/>
          <w:lang w:eastAsia="sk-SK"/>
        </w:rPr>
        <w:t>Hlavný kód CPV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33631000 Liečivá pre dermatológiu</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II.1.3)</w:t>
      </w:r>
      <w:r w:rsidRPr="008A738B">
        <w:rPr>
          <w:rFonts w:ascii="Lucida Sans Unicode" w:eastAsia="Times New Roman" w:hAnsi="Lucida Sans Unicode" w:cs="Lucida Sans Unicode"/>
          <w:b/>
          <w:bCs/>
          <w:color w:val="000000"/>
          <w:sz w:val="20"/>
          <w:szCs w:val="20"/>
          <w:lang w:eastAsia="sk-SK"/>
        </w:rPr>
        <w:t>Druh zákazky</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Tovary</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II.1.4)</w:t>
      </w:r>
      <w:r w:rsidRPr="008A738B">
        <w:rPr>
          <w:rFonts w:ascii="Lucida Sans Unicode" w:eastAsia="Times New Roman" w:hAnsi="Lucida Sans Unicode" w:cs="Lucida Sans Unicode"/>
          <w:b/>
          <w:bCs/>
          <w:color w:val="000000"/>
          <w:sz w:val="20"/>
          <w:szCs w:val="20"/>
          <w:lang w:eastAsia="sk-SK"/>
        </w:rPr>
        <w:t>Stručný opis:</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Lijekovi skupine D.</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II.1.5)</w:t>
      </w:r>
      <w:r w:rsidRPr="008A738B">
        <w:rPr>
          <w:rFonts w:ascii="Lucida Sans Unicode" w:eastAsia="Times New Roman" w:hAnsi="Lucida Sans Unicode" w:cs="Lucida Sans Unicode"/>
          <w:b/>
          <w:bCs/>
          <w:color w:val="000000"/>
          <w:sz w:val="20"/>
          <w:szCs w:val="20"/>
          <w:lang w:eastAsia="sk-SK"/>
        </w:rPr>
        <w:t>Celková odhadovaná hodnota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Hodnota bez DPH: 1 200 000.00 HRK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II.1.6)</w:t>
      </w:r>
      <w:r w:rsidRPr="008A738B">
        <w:rPr>
          <w:rFonts w:ascii="Lucida Sans Unicode" w:eastAsia="Times New Roman" w:hAnsi="Lucida Sans Unicode" w:cs="Lucida Sans Unicode"/>
          <w:b/>
          <w:bCs/>
          <w:color w:val="000000"/>
          <w:sz w:val="20"/>
          <w:szCs w:val="20"/>
          <w:lang w:eastAsia="sk-SK"/>
        </w:rPr>
        <w:t>Informácie o častiach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Táto zákazka sa delí na časti: áno</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Ponuky možno predkladať na všetky časti</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w:t>
      </w:r>
      <w:r w:rsidRPr="008A738B">
        <w:rPr>
          <w:rFonts w:ascii="Lucida Sans Unicode" w:eastAsia="Times New Roman" w:hAnsi="Lucida Sans Unicode" w:cs="Lucida Sans Unicode"/>
          <w:b/>
          <w:bCs/>
          <w:color w:val="000000"/>
          <w:sz w:val="20"/>
          <w:szCs w:val="20"/>
          <w:lang w:eastAsia="sk-SK"/>
        </w:rPr>
        <w:t>Opis</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w:t>
      </w:r>
      <w:r w:rsidRPr="008A738B">
        <w:rPr>
          <w:rFonts w:ascii="Lucida Sans Unicode" w:eastAsia="Times New Roman" w:hAnsi="Lucida Sans Unicode" w:cs="Lucida Sans Unicode"/>
          <w:b/>
          <w:bCs/>
          <w:color w:val="000000"/>
          <w:sz w:val="20"/>
          <w:szCs w:val="20"/>
          <w:lang w:eastAsia="sk-SK"/>
        </w:rPr>
        <w:t>Názov: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Grupa 1</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Časť č.: 1</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II.2.2)</w:t>
      </w:r>
      <w:r w:rsidRPr="008A738B">
        <w:rPr>
          <w:rFonts w:ascii="Lucida Sans Unicode" w:eastAsia="Times New Roman" w:hAnsi="Lucida Sans Unicode" w:cs="Lucida Sans Unicode"/>
          <w:b/>
          <w:bCs/>
          <w:color w:val="000000"/>
          <w:sz w:val="20"/>
          <w:szCs w:val="20"/>
          <w:lang w:eastAsia="sk-SK"/>
        </w:rPr>
        <w:t>Dodatočné kódy CPV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33631000 Liečivá pre dermatológiu</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II.2.3)</w:t>
      </w:r>
      <w:r w:rsidRPr="008A738B">
        <w:rPr>
          <w:rFonts w:ascii="Lucida Sans Unicode" w:eastAsia="Times New Roman" w:hAnsi="Lucida Sans Unicode" w:cs="Lucida Sans Unicode"/>
          <w:b/>
          <w:bCs/>
          <w:color w:val="000000"/>
          <w:sz w:val="20"/>
          <w:szCs w:val="20"/>
          <w:lang w:eastAsia="sk-SK"/>
        </w:rPr>
        <w:t>Miesto vykonania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Kód NUTS: HR035 Splitsko-dalmatinska županija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II.2.4)</w:t>
      </w:r>
      <w:r w:rsidRPr="008A738B">
        <w:rPr>
          <w:rFonts w:ascii="Lucida Sans Unicode" w:eastAsia="Times New Roman" w:hAnsi="Lucida Sans Unicode" w:cs="Lucida Sans Unicode"/>
          <w:b/>
          <w:bCs/>
          <w:color w:val="000000"/>
          <w:sz w:val="20"/>
          <w:szCs w:val="20"/>
          <w:lang w:eastAsia="sk-SK"/>
        </w:rPr>
        <w:t>Opis obstarávania: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Lijekovi skupine D</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II.2.5)</w:t>
      </w:r>
      <w:r w:rsidRPr="008A738B">
        <w:rPr>
          <w:rFonts w:ascii="Lucida Sans Unicode" w:eastAsia="Times New Roman" w:hAnsi="Lucida Sans Unicode" w:cs="Lucida Sans Unicode"/>
          <w:b/>
          <w:bCs/>
          <w:color w:val="000000"/>
          <w:sz w:val="20"/>
          <w:szCs w:val="20"/>
          <w:lang w:eastAsia="sk-SK"/>
        </w:rPr>
        <w:t>Kritériá na vyhodnotenie ponúk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Nižšie uvedené kritériá</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Kritérium kvality - Názov: Rok isporuke / Relatívna váha: max. 10 bodova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Cena - Relatívna váha: max. 90 bodova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II.2.6)</w:t>
      </w:r>
      <w:r w:rsidRPr="008A738B">
        <w:rPr>
          <w:rFonts w:ascii="Lucida Sans Unicode" w:eastAsia="Times New Roman" w:hAnsi="Lucida Sans Unicode" w:cs="Lucida Sans Unicode"/>
          <w:b/>
          <w:bCs/>
          <w:color w:val="000000"/>
          <w:sz w:val="20"/>
          <w:szCs w:val="20"/>
          <w:lang w:eastAsia="sk-SK"/>
        </w:rPr>
        <w:t>Odhadovaná hodnota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Hodnota bez DPH: 11 115.00 HRK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II.2.7)</w:t>
      </w:r>
      <w:r w:rsidRPr="008A738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Trvanie v mesiacoch: 12</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Toto obstarávanie môže byť obnovené: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II.2.10)</w:t>
      </w:r>
      <w:r w:rsidRPr="008A738B">
        <w:rPr>
          <w:rFonts w:ascii="Lucida Sans Unicode" w:eastAsia="Times New Roman" w:hAnsi="Lucida Sans Unicode" w:cs="Lucida Sans Unicode"/>
          <w:b/>
          <w:bCs/>
          <w:color w:val="000000"/>
          <w:sz w:val="20"/>
          <w:szCs w:val="20"/>
          <w:lang w:eastAsia="sk-SK"/>
        </w:rPr>
        <w:t>Informácie o variantoch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Budú sa akceptovať varianty: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II.2.11)</w:t>
      </w:r>
      <w:r w:rsidRPr="008A738B">
        <w:rPr>
          <w:rFonts w:ascii="Lucida Sans Unicode" w:eastAsia="Times New Roman" w:hAnsi="Lucida Sans Unicode" w:cs="Lucida Sans Unicode"/>
          <w:b/>
          <w:bCs/>
          <w:color w:val="000000"/>
          <w:sz w:val="20"/>
          <w:szCs w:val="20"/>
          <w:lang w:eastAsia="sk-SK"/>
        </w:rPr>
        <w:t>Informácie o opciách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Opcie: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II.2.13)</w:t>
      </w:r>
      <w:r w:rsidRPr="008A738B">
        <w:rPr>
          <w:rFonts w:ascii="Lucida Sans Unicode" w:eastAsia="Times New Roman" w:hAnsi="Lucida Sans Unicode" w:cs="Lucida Sans Unicode"/>
          <w:b/>
          <w:bCs/>
          <w:color w:val="000000"/>
          <w:sz w:val="20"/>
          <w:szCs w:val="20"/>
          <w:lang w:eastAsia="sk-SK"/>
        </w:rPr>
        <w:t>Informácie o fondoch Európskej únie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II.2.14)</w:t>
      </w:r>
      <w:r w:rsidRPr="008A738B">
        <w:rPr>
          <w:rFonts w:ascii="Lucida Sans Unicode" w:eastAsia="Times New Roman" w:hAnsi="Lucida Sans Unicode" w:cs="Lucida Sans Unicode"/>
          <w:b/>
          <w:bCs/>
          <w:color w:val="000000"/>
          <w:sz w:val="20"/>
          <w:szCs w:val="20"/>
          <w:lang w:eastAsia="sk-SK"/>
        </w:rPr>
        <w:t>Doplňujúce informácie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w:t>
      </w:r>
      <w:r w:rsidRPr="008A738B">
        <w:rPr>
          <w:rFonts w:ascii="Lucida Sans Unicode" w:eastAsia="Times New Roman" w:hAnsi="Lucida Sans Unicode" w:cs="Lucida Sans Unicode"/>
          <w:b/>
          <w:bCs/>
          <w:color w:val="000000"/>
          <w:sz w:val="20"/>
          <w:szCs w:val="20"/>
          <w:lang w:eastAsia="sk-SK"/>
        </w:rPr>
        <w:t>Opis</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w:t>
      </w:r>
      <w:r w:rsidRPr="008A738B">
        <w:rPr>
          <w:rFonts w:ascii="Lucida Sans Unicode" w:eastAsia="Times New Roman" w:hAnsi="Lucida Sans Unicode" w:cs="Lucida Sans Unicode"/>
          <w:b/>
          <w:bCs/>
          <w:color w:val="000000"/>
          <w:sz w:val="20"/>
          <w:szCs w:val="20"/>
          <w:lang w:eastAsia="sk-SK"/>
        </w:rPr>
        <w:t>Názov: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Grupa 2</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Časť č.: 2</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II.2.2)</w:t>
      </w:r>
      <w:r w:rsidRPr="008A738B">
        <w:rPr>
          <w:rFonts w:ascii="Lucida Sans Unicode" w:eastAsia="Times New Roman" w:hAnsi="Lucida Sans Unicode" w:cs="Lucida Sans Unicode"/>
          <w:b/>
          <w:bCs/>
          <w:color w:val="000000"/>
          <w:sz w:val="20"/>
          <w:szCs w:val="20"/>
          <w:lang w:eastAsia="sk-SK"/>
        </w:rPr>
        <w:t>Dodatočné kódy CPV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33631000 Liečivá pre dermatológiu</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II.2.3)</w:t>
      </w:r>
      <w:r w:rsidRPr="008A738B">
        <w:rPr>
          <w:rFonts w:ascii="Lucida Sans Unicode" w:eastAsia="Times New Roman" w:hAnsi="Lucida Sans Unicode" w:cs="Lucida Sans Unicode"/>
          <w:b/>
          <w:bCs/>
          <w:color w:val="000000"/>
          <w:sz w:val="20"/>
          <w:szCs w:val="20"/>
          <w:lang w:eastAsia="sk-SK"/>
        </w:rPr>
        <w:t>Miesto vykonania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Kód NUTS: HR035 Splitsko-dalmatinska županija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II.2.4)</w:t>
      </w:r>
      <w:r w:rsidRPr="008A738B">
        <w:rPr>
          <w:rFonts w:ascii="Lucida Sans Unicode" w:eastAsia="Times New Roman" w:hAnsi="Lucida Sans Unicode" w:cs="Lucida Sans Unicode"/>
          <w:b/>
          <w:bCs/>
          <w:color w:val="000000"/>
          <w:sz w:val="20"/>
          <w:szCs w:val="20"/>
          <w:lang w:eastAsia="sk-SK"/>
        </w:rPr>
        <w:t>Opis obstarávania: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Lijekovi skupine D</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II.2.5)</w:t>
      </w:r>
      <w:r w:rsidRPr="008A738B">
        <w:rPr>
          <w:rFonts w:ascii="Lucida Sans Unicode" w:eastAsia="Times New Roman" w:hAnsi="Lucida Sans Unicode" w:cs="Lucida Sans Unicode"/>
          <w:b/>
          <w:bCs/>
          <w:color w:val="000000"/>
          <w:sz w:val="20"/>
          <w:szCs w:val="20"/>
          <w:lang w:eastAsia="sk-SK"/>
        </w:rPr>
        <w:t>Kritériá na vyhodnotenie ponúk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Nižšie uvedené kritériá</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Kritérium kvality - Názov: Rok isporuke / Relatívna váha: max. 10 bodova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Cena - Relatívna váha: max. 90 bodova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II.2.6)</w:t>
      </w:r>
      <w:r w:rsidRPr="008A738B">
        <w:rPr>
          <w:rFonts w:ascii="Lucida Sans Unicode" w:eastAsia="Times New Roman" w:hAnsi="Lucida Sans Unicode" w:cs="Lucida Sans Unicode"/>
          <w:b/>
          <w:bCs/>
          <w:color w:val="000000"/>
          <w:sz w:val="20"/>
          <w:szCs w:val="20"/>
          <w:lang w:eastAsia="sk-SK"/>
        </w:rPr>
        <w:t>Odhadovaná hodnota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Hodnota bez DPH: 17 252.00 HRK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II.2.7)</w:t>
      </w:r>
      <w:r w:rsidRPr="008A738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Trvanie v mesiacoch: 12</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Toto obstarávanie môže byť obnovené: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II.2.10)</w:t>
      </w:r>
      <w:r w:rsidRPr="008A738B">
        <w:rPr>
          <w:rFonts w:ascii="Lucida Sans Unicode" w:eastAsia="Times New Roman" w:hAnsi="Lucida Sans Unicode" w:cs="Lucida Sans Unicode"/>
          <w:b/>
          <w:bCs/>
          <w:color w:val="000000"/>
          <w:sz w:val="20"/>
          <w:szCs w:val="20"/>
          <w:lang w:eastAsia="sk-SK"/>
        </w:rPr>
        <w:t>Informácie o variantoch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Budú sa akceptovať varianty: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II.2.11)</w:t>
      </w:r>
      <w:r w:rsidRPr="008A738B">
        <w:rPr>
          <w:rFonts w:ascii="Lucida Sans Unicode" w:eastAsia="Times New Roman" w:hAnsi="Lucida Sans Unicode" w:cs="Lucida Sans Unicode"/>
          <w:b/>
          <w:bCs/>
          <w:color w:val="000000"/>
          <w:sz w:val="20"/>
          <w:szCs w:val="20"/>
          <w:lang w:eastAsia="sk-SK"/>
        </w:rPr>
        <w:t>Informácie o opciách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Opcie: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II.2.13)</w:t>
      </w:r>
      <w:r w:rsidRPr="008A738B">
        <w:rPr>
          <w:rFonts w:ascii="Lucida Sans Unicode" w:eastAsia="Times New Roman" w:hAnsi="Lucida Sans Unicode" w:cs="Lucida Sans Unicode"/>
          <w:b/>
          <w:bCs/>
          <w:color w:val="000000"/>
          <w:sz w:val="20"/>
          <w:szCs w:val="20"/>
          <w:lang w:eastAsia="sk-SK"/>
        </w:rPr>
        <w:t>Informácie o fondoch Európskej únie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II.2.14)</w:t>
      </w:r>
      <w:r w:rsidRPr="008A738B">
        <w:rPr>
          <w:rFonts w:ascii="Lucida Sans Unicode" w:eastAsia="Times New Roman" w:hAnsi="Lucida Sans Unicode" w:cs="Lucida Sans Unicode"/>
          <w:b/>
          <w:bCs/>
          <w:color w:val="000000"/>
          <w:sz w:val="20"/>
          <w:szCs w:val="20"/>
          <w:lang w:eastAsia="sk-SK"/>
        </w:rPr>
        <w:t>Doplňujúce informácie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w:t>
      </w:r>
      <w:r w:rsidRPr="008A738B">
        <w:rPr>
          <w:rFonts w:ascii="Lucida Sans Unicode" w:eastAsia="Times New Roman" w:hAnsi="Lucida Sans Unicode" w:cs="Lucida Sans Unicode"/>
          <w:b/>
          <w:bCs/>
          <w:color w:val="000000"/>
          <w:sz w:val="20"/>
          <w:szCs w:val="20"/>
          <w:lang w:eastAsia="sk-SK"/>
        </w:rPr>
        <w:t>Opis</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w:t>
      </w:r>
      <w:r w:rsidRPr="008A738B">
        <w:rPr>
          <w:rFonts w:ascii="Lucida Sans Unicode" w:eastAsia="Times New Roman" w:hAnsi="Lucida Sans Unicode" w:cs="Lucida Sans Unicode"/>
          <w:b/>
          <w:bCs/>
          <w:color w:val="000000"/>
          <w:sz w:val="20"/>
          <w:szCs w:val="20"/>
          <w:lang w:eastAsia="sk-SK"/>
        </w:rPr>
        <w:t>Názov: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Grupa 3</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Časť č.: 3</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II.2.2)</w:t>
      </w:r>
      <w:r w:rsidRPr="008A738B">
        <w:rPr>
          <w:rFonts w:ascii="Lucida Sans Unicode" w:eastAsia="Times New Roman" w:hAnsi="Lucida Sans Unicode" w:cs="Lucida Sans Unicode"/>
          <w:b/>
          <w:bCs/>
          <w:color w:val="000000"/>
          <w:sz w:val="20"/>
          <w:szCs w:val="20"/>
          <w:lang w:eastAsia="sk-SK"/>
        </w:rPr>
        <w:t>Dodatočné kódy CPV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33631000 Liečivá pre dermatológiu</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II.2.3)</w:t>
      </w:r>
      <w:r w:rsidRPr="008A738B">
        <w:rPr>
          <w:rFonts w:ascii="Lucida Sans Unicode" w:eastAsia="Times New Roman" w:hAnsi="Lucida Sans Unicode" w:cs="Lucida Sans Unicode"/>
          <w:b/>
          <w:bCs/>
          <w:color w:val="000000"/>
          <w:sz w:val="20"/>
          <w:szCs w:val="20"/>
          <w:lang w:eastAsia="sk-SK"/>
        </w:rPr>
        <w:t>Miesto vykonania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Kód NUTS: HR035 Splitsko-dalmatinska županija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II.2.4)</w:t>
      </w:r>
      <w:r w:rsidRPr="008A738B">
        <w:rPr>
          <w:rFonts w:ascii="Lucida Sans Unicode" w:eastAsia="Times New Roman" w:hAnsi="Lucida Sans Unicode" w:cs="Lucida Sans Unicode"/>
          <w:b/>
          <w:bCs/>
          <w:color w:val="000000"/>
          <w:sz w:val="20"/>
          <w:szCs w:val="20"/>
          <w:lang w:eastAsia="sk-SK"/>
        </w:rPr>
        <w:t>Opis obstarávania: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Lijekovi skupine D</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II.2.5)</w:t>
      </w:r>
      <w:r w:rsidRPr="008A738B">
        <w:rPr>
          <w:rFonts w:ascii="Lucida Sans Unicode" w:eastAsia="Times New Roman" w:hAnsi="Lucida Sans Unicode" w:cs="Lucida Sans Unicode"/>
          <w:b/>
          <w:bCs/>
          <w:color w:val="000000"/>
          <w:sz w:val="20"/>
          <w:szCs w:val="20"/>
          <w:lang w:eastAsia="sk-SK"/>
        </w:rPr>
        <w:t>Kritériá na vyhodnotenie ponúk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Nižšie uvedené kritériá</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Kritérium kvality - Názov: Rok isporuke / Relatívna váha: max. 10 bodova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Cena - Relatívna váha: max. 90 bodova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II.2.6)</w:t>
      </w:r>
      <w:r w:rsidRPr="008A738B">
        <w:rPr>
          <w:rFonts w:ascii="Lucida Sans Unicode" w:eastAsia="Times New Roman" w:hAnsi="Lucida Sans Unicode" w:cs="Lucida Sans Unicode"/>
          <w:b/>
          <w:bCs/>
          <w:color w:val="000000"/>
          <w:sz w:val="20"/>
          <w:szCs w:val="20"/>
          <w:lang w:eastAsia="sk-SK"/>
        </w:rPr>
        <w:t>Odhadovaná hodnota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Hodnota bez DPH: 36 153.00 HRK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II.2.7)</w:t>
      </w:r>
      <w:r w:rsidRPr="008A738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Trvanie v mesiacoch: 12</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Toto obstarávanie môže byť obnovené: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II.2.10)</w:t>
      </w:r>
      <w:r w:rsidRPr="008A738B">
        <w:rPr>
          <w:rFonts w:ascii="Lucida Sans Unicode" w:eastAsia="Times New Roman" w:hAnsi="Lucida Sans Unicode" w:cs="Lucida Sans Unicode"/>
          <w:b/>
          <w:bCs/>
          <w:color w:val="000000"/>
          <w:sz w:val="20"/>
          <w:szCs w:val="20"/>
          <w:lang w:eastAsia="sk-SK"/>
        </w:rPr>
        <w:t>Informácie o variantoch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Budú sa akceptovať varianty: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II.2.11)</w:t>
      </w:r>
      <w:r w:rsidRPr="008A738B">
        <w:rPr>
          <w:rFonts w:ascii="Lucida Sans Unicode" w:eastAsia="Times New Roman" w:hAnsi="Lucida Sans Unicode" w:cs="Lucida Sans Unicode"/>
          <w:b/>
          <w:bCs/>
          <w:color w:val="000000"/>
          <w:sz w:val="20"/>
          <w:szCs w:val="20"/>
          <w:lang w:eastAsia="sk-SK"/>
        </w:rPr>
        <w:t>Informácie o opciách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Opcie: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II.2.13)</w:t>
      </w:r>
      <w:r w:rsidRPr="008A738B">
        <w:rPr>
          <w:rFonts w:ascii="Lucida Sans Unicode" w:eastAsia="Times New Roman" w:hAnsi="Lucida Sans Unicode" w:cs="Lucida Sans Unicode"/>
          <w:b/>
          <w:bCs/>
          <w:color w:val="000000"/>
          <w:sz w:val="20"/>
          <w:szCs w:val="20"/>
          <w:lang w:eastAsia="sk-SK"/>
        </w:rPr>
        <w:t>Informácie o fondoch Európskej únie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II.2.14)</w:t>
      </w:r>
      <w:r w:rsidRPr="008A738B">
        <w:rPr>
          <w:rFonts w:ascii="Lucida Sans Unicode" w:eastAsia="Times New Roman" w:hAnsi="Lucida Sans Unicode" w:cs="Lucida Sans Unicode"/>
          <w:b/>
          <w:bCs/>
          <w:color w:val="000000"/>
          <w:sz w:val="20"/>
          <w:szCs w:val="20"/>
          <w:lang w:eastAsia="sk-SK"/>
        </w:rPr>
        <w:t>Doplňujúce informácie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w:t>
      </w:r>
      <w:r w:rsidRPr="008A738B">
        <w:rPr>
          <w:rFonts w:ascii="Lucida Sans Unicode" w:eastAsia="Times New Roman" w:hAnsi="Lucida Sans Unicode" w:cs="Lucida Sans Unicode"/>
          <w:b/>
          <w:bCs/>
          <w:color w:val="000000"/>
          <w:sz w:val="20"/>
          <w:szCs w:val="20"/>
          <w:lang w:eastAsia="sk-SK"/>
        </w:rPr>
        <w:t>Opis</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w:t>
      </w:r>
      <w:r w:rsidRPr="008A738B">
        <w:rPr>
          <w:rFonts w:ascii="Lucida Sans Unicode" w:eastAsia="Times New Roman" w:hAnsi="Lucida Sans Unicode" w:cs="Lucida Sans Unicode"/>
          <w:b/>
          <w:bCs/>
          <w:color w:val="000000"/>
          <w:sz w:val="20"/>
          <w:szCs w:val="20"/>
          <w:lang w:eastAsia="sk-SK"/>
        </w:rPr>
        <w:t>Názov: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Grupa 4</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Časť č.: 4</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II.2.2)</w:t>
      </w:r>
      <w:r w:rsidRPr="008A738B">
        <w:rPr>
          <w:rFonts w:ascii="Lucida Sans Unicode" w:eastAsia="Times New Roman" w:hAnsi="Lucida Sans Unicode" w:cs="Lucida Sans Unicode"/>
          <w:b/>
          <w:bCs/>
          <w:color w:val="000000"/>
          <w:sz w:val="20"/>
          <w:szCs w:val="20"/>
          <w:lang w:eastAsia="sk-SK"/>
        </w:rPr>
        <w:t>Dodatočné kódy CPV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33631000 Liečivá pre dermatológiu</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II.2.3)</w:t>
      </w:r>
      <w:r w:rsidRPr="008A738B">
        <w:rPr>
          <w:rFonts w:ascii="Lucida Sans Unicode" w:eastAsia="Times New Roman" w:hAnsi="Lucida Sans Unicode" w:cs="Lucida Sans Unicode"/>
          <w:b/>
          <w:bCs/>
          <w:color w:val="000000"/>
          <w:sz w:val="20"/>
          <w:szCs w:val="20"/>
          <w:lang w:eastAsia="sk-SK"/>
        </w:rPr>
        <w:t>Miesto vykonania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Kód NUTS: HR035 Splitsko-dalmatinska županija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II.2.4)</w:t>
      </w:r>
      <w:r w:rsidRPr="008A738B">
        <w:rPr>
          <w:rFonts w:ascii="Lucida Sans Unicode" w:eastAsia="Times New Roman" w:hAnsi="Lucida Sans Unicode" w:cs="Lucida Sans Unicode"/>
          <w:b/>
          <w:bCs/>
          <w:color w:val="000000"/>
          <w:sz w:val="20"/>
          <w:szCs w:val="20"/>
          <w:lang w:eastAsia="sk-SK"/>
        </w:rPr>
        <w:t>Opis obstarávania: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Lijekovi skupine D</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II.2.5)</w:t>
      </w:r>
      <w:r w:rsidRPr="008A738B">
        <w:rPr>
          <w:rFonts w:ascii="Lucida Sans Unicode" w:eastAsia="Times New Roman" w:hAnsi="Lucida Sans Unicode" w:cs="Lucida Sans Unicode"/>
          <w:b/>
          <w:bCs/>
          <w:color w:val="000000"/>
          <w:sz w:val="20"/>
          <w:szCs w:val="20"/>
          <w:lang w:eastAsia="sk-SK"/>
        </w:rPr>
        <w:t>Kritériá na vyhodnotenie ponúk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Nižšie uvedené kritériá</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Kritérium kvality - Názov: Rok isporuke / Relatívna váha: max. 10 bodova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Cena - Relatívna váha: max. 90 bodova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II.2.6)</w:t>
      </w:r>
      <w:r w:rsidRPr="008A738B">
        <w:rPr>
          <w:rFonts w:ascii="Lucida Sans Unicode" w:eastAsia="Times New Roman" w:hAnsi="Lucida Sans Unicode" w:cs="Lucida Sans Unicode"/>
          <w:b/>
          <w:bCs/>
          <w:color w:val="000000"/>
          <w:sz w:val="20"/>
          <w:szCs w:val="20"/>
          <w:lang w:eastAsia="sk-SK"/>
        </w:rPr>
        <w:t>Odhadovaná hodnota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Hodnota bez DPH: 5 305.60 HRK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II.2.7)</w:t>
      </w:r>
      <w:r w:rsidRPr="008A738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Trvanie v mesiacoch: 12</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Toto obstarávanie môže byť obnovené: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II.2.10)</w:t>
      </w:r>
      <w:r w:rsidRPr="008A738B">
        <w:rPr>
          <w:rFonts w:ascii="Lucida Sans Unicode" w:eastAsia="Times New Roman" w:hAnsi="Lucida Sans Unicode" w:cs="Lucida Sans Unicode"/>
          <w:b/>
          <w:bCs/>
          <w:color w:val="000000"/>
          <w:sz w:val="20"/>
          <w:szCs w:val="20"/>
          <w:lang w:eastAsia="sk-SK"/>
        </w:rPr>
        <w:t>Informácie o variantoch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Budú sa akceptovať varianty: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II.2.11)</w:t>
      </w:r>
      <w:r w:rsidRPr="008A738B">
        <w:rPr>
          <w:rFonts w:ascii="Lucida Sans Unicode" w:eastAsia="Times New Roman" w:hAnsi="Lucida Sans Unicode" w:cs="Lucida Sans Unicode"/>
          <w:b/>
          <w:bCs/>
          <w:color w:val="000000"/>
          <w:sz w:val="20"/>
          <w:szCs w:val="20"/>
          <w:lang w:eastAsia="sk-SK"/>
        </w:rPr>
        <w:t>Informácie o opciách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Opcie: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II.2.13)</w:t>
      </w:r>
      <w:r w:rsidRPr="008A738B">
        <w:rPr>
          <w:rFonts w:ascii="Lucida Sans Unicode" w:eastAsia="Times New Roman" w:hAnsi="Lucida Sans Unicode" w:cs="Lucida Sans Unicode"/>
          <w:b/>
          <w:bCs/>
          <w:color w:val="000000"/>
          <w:sz w:val="20"/>
          <w:szCs w:val="20"/>
          <w:lang w:eastAsia="sk-SK"/>
        </w:rPr>
        <w:t>Informácie o fondoch Európskej únie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II.2.14)</w:t>
      </w:r>
      <w:r w:rsidRPr="008A738B">
        <w:rPr>
          <w:rFonts w:ascii="Lucida Sans Unicode" w:eastAsia="Times New Roman" w:hAnsi="Lucida Sans Unicode" w:cs="Lucida Sans Unicode"/>
          <w:b/>
          <w:bCs/>
          <w:color w:val="000000"/>
          <w:sz w:val="20"/>
          <w:szCs w:val="20"/>
          <w:lang w:eastAsia="sk-SK"/>
        </w:rPr>
        <w:t>Doplňujúce informácie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w:t>
      </w:r>
      <w:r w:rsidRPr="008A738B">
        <w:rPr>
          <w:rFonts w:ascii="Lucida Sans Unicode" w:eastAsia="Times New Roman" w:hAnsi="Lucida Sans Unicode" w:cs="Lucida Sans Unicode"/>
          <w:b/>
          <w:bCs/>
          <w:color w:val="000000"/>
          <w:sz w:val="20"/>
          <w:szCs w:val="20"/>
          <w:lang w:eastAsia="sk-SK"/>
        </w:rPr>
        <w:t>Opis</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w:t>
      </w:r>
      <w:r w:rsidRPr="008A738B">
        <w:rPr>
          <w:rFonts w:ascii="Lucida Sans Unicode" w:eastAsia="Times New Roman" w:hAnsi="Lucida Sans Unicode" w:cs="Lucida Sans Unicode"/>
          <w:b/>
          <w:bCs/>
          <w:color w:val="000000"/>
          <w:sz w:val="20"/>
          <w:szCs w:val="20"/>
          <w:lang w:eastAsia="sk-SK"/>
        </w:rPr>
        <w:t>Názov: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Grupa 5</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Časť č.: 5</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II.2.2)</w:t>
      </w:r>
      <w:r w:rsidRPr="008A738B">
        <w:rPr>
          <w:rFonts w:ascii="Lucida Sans Unicode" w:eastAsia="Times New Roman" w:hAnsi="Lucida Sans Unicode" w:cs="Lucida Sans Unicode"/>
          <w:b/>
          <w:bCs/>
          <w:color w:val="000000"/>
          <w:sz w:val="20"/>
          <w:szCs w:val="20"/>
          <w:lang w:eastAsia="sk-SK"/>
        </w:rPr>
        <w:t>Dodatočné kódy CPV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33631000 Liečivá pre dermatológiu</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II.2.3)</w:t>
      </w:r>
      <w:r w:rsidRPr="008A738B">
        <w:rPr>
          <w:rFonts w:ascii="Lucida Sans Unicode" w:eastAsia="Times New Roman" w:hAnsi="Lucida Sans Unicode" w:cs="Lucida Sans Unicode"/>
          <w:b/>
          <w:bCs/>
          <w:color w:val="000000"/>
          <w:sz w:val="20"/>
          <w:szCs w:val="20"/>
          <w:lang w:eastAsia="sk-SK"/>
        </w:rPr>
        <w:t>Miesto vykonania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Kód NUTS: HR035 Splitsko-dalmatinska županija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II.2.4)</w:t>
      </w:r>
      <w:r w:rsidRPr="008A738B">
        <w:rPr>
          <w:rFonts w:ascii="Lucida Sans Unicode" w:eastAsia="Times New Roman" w:hAnsi="Lucida Sans Unicode" w:cs="Lucida Sans Unicode"/>
          <w:b/>
          <w:bCs/>
          <w:color w:val="000000"/>
          <w:sz w:val="20"/>
          <w:szCs w:val="20"/>
          <w:lang w:eastAsia="sk-SK"/>
        </w:rPr>
        <w:t>Opis obstarávania: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Lijekovi skupine D</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II.2.5)</w:t>
      </w:r>
      <w:r w:rsidRPr="008A738B">
        <w:rPr>
          <w:rFonts w:ascii="Lucida Sans Unicode" w:eastAsia="Times New Roman" w:hAnsi="Lucida Sans Unicode" w:cs="Lucida Sans Unicode"/>
          <w:b/>
          <w:bCs/>
          <w:color w:val="000000"/>
          <w:sz w:val="20"/>
          <w:szCs w:val="20"/>
          <w:lang w:eastAsia="sk-SK"/>
        </w:rPr>
        <w:t>Kritériá na vyhodnotenie ponúk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Nižšie uvedené kritériá</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Kritérium kvality - Názov: Rok isporuke / Relatívna váha: max. 10 bodova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Cena - Relatívna váha: max. 90 bodova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II.2.6)</w:t>
      </w:r>
      <w:r w:rsidRPr="008A738B">
        <w:rPr>
          <w:rFonts w:ascii="Lucida Sans Unicode" w:eastAsia="Times New Roman" w:hAnsi="Lucida Sans Unicode" w:cs="Lucida Sans Unicode"/>
          <w:b/>
          <w:bCs/>
          <w:color w:val="000000"/>
          <w:sz w:val="20"/>
          <w:szCs w:val="20"/>
          <w:lang w:eastAsia="sk-SK"/>
        </w:rPr>
        <w:t>Odhadovaná hodnota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Hodnota bez DPH: 5 908.00 HRK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II.2.7)</w:t>
      </w:r>
      <w:r w:rsidRPr="008A738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Trvanie v mesiacoch: 12</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Toto obstarávanie môže byť obnovené: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II.2.10)</w:t>
      </w:r>
      <w:r w:rsidRPr="008A738B">
        <w:rPr>
          <w:rFonts w:ascii="Lucida Sans Unicode" w:eastAsia="Times New Roman" w:hAnsi="Lucida Sans Unicode" w:cs="Lucida Sans Unicode"/>
          <w:b/>
          <w:bCs/>
          <w:color w:val="000000"/>
          <w:sz w:val="20"/>
          <w:szCs w:val="20"/>
          <w:lang w:eastAsia="sk-SK"/>
        </w:rPr>
        <w:t>Informácie o variantoch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Budú sa akceptovať varianty: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II.2.11)</w:t>
      </w:r>
      <w:r w:rsidRPr="008A738B">
        <w:rPr>
          <w:rFonts w:ascii="Lucida Sans Unicode" w:eastAsia="Times New Roman" w:hAnsi="Lucida Sans Unicode" w:cs="Lucida Sans Unicode"/>
          <w:b/>
          <w:bCs/>
          <w:color w:val="000000"/>
          <w:sz w:val="20"/>
          <w:szCs w:val="20"/>
          <w:lang w:eastAsia="sk-SK"/>
        </w:rPr>
        <w:t>Informácie o opciách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Opcie: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II.2.13)</w:t>
      </w:r>
      <w:r w:rsidRPr="008A738B">
        <w:rPr>
          <w:rFonts w:ascii="Lucida Sans Unicode" w:eastAsia="Times New Roman" w:hAnsi="Lucida Sans Unicode" w:cs="Lucida Sans Unicode"/>
          <w:b/>
          <w:bCs/>
          <w:color w:val="000000"/>
          <w:sz w:val="20"/>
          <w:szCs w:val="20"/>
          <w:lang w:eastAsia="sk-SK"/>
        </w:rPr>
        <w:t>Informácie o fondoch Európskej únie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II.2.14)</w:t>
      </w:r>
      <w:r w:rsidRPr="008A738B">
        <w:rPr>
          <w:rFonts w:ascii="Lucida Sans Unicode" w:eastAsia="Times New Roman" w:hAnsi="Lucida Sans Unicode" w:cs="Lucida Sans Unicode"/>
          <w:b/>
          <w:bCs/>
          <w:color w:val="000000"/>
          <w:sz w:val="20"/>
          <w:szCs w:val="20"/>
          <w:lang w:eastAsia="sk-SK"/>
        </w:rPr>
        <w:t>Doplňujúce informácie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w:t>
      </w:r>
      <w:r w:rsidRPr="008A738B">
        <w:rPr>
          <w:rFonts w:ascii="Lucida Sans Unicode" w:eastAsia="Times New Roman" w:hAnsi="Lucida Sans Unicode" w:cs="Lucida Sans Unicode"/>
          <w:b/>
          <w:bCs/>
          <w:color w:val="000000"/>
          <w:sz w:val="20"/>
          <w:szCs w:val="20"/>
          <w:lang w:eastAsia="sk-SK"/>
        </w:rPr>
        <w:t>Opis</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w:t>
      </w:r>
      <w:r w:rsidRPr="008A738B">
        <w:rPr>
          <w:rFonts w:ascii="Lucida Sans Unicode" w:eastAsia="Times New Roman" w:hAnsi="Lucida Sans Unicode" w:cs="Lucida Sans Unicode"/>
          <w:b/>
          <w:bCs/>
          <w:color w:val="000000"/>
          <w:sz w:val="20"/>
          <w:szCs w:val="20"/>
          <w:lang w:eastAsia="sk-SK"/>
        </w:rPr>
        <w:t>Názov: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Grupa 6</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Časť č.: 6</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II.2.2)</w:t>
      </w:r>
      <w:r w:rsidRPr="008A738B">
        <w:rPr>
          <w:rFonts w:ascii="Lucida Sans Unicode" w:eastAsia="Times New Roman" w:hAnsi="Lucida Sans Unicode" w:cs="Lucida Sans Unicode"/>
          <w:b/>
          <w:bCs/>
          <w:color w:val="000000"/>
          <w:sz w:val="20"/>
          <w:szCs w:val="20"/>
          <w:lang w:eastAsia="sk-SK"/>
        </w:rPr>
        <w:t>Dodatočné kódy CPV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33631000 Liečivá pre dermatológiu</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II.2.3)</w:t>
      </w:r>
      <w:r w:rsidRPr="008A738B">
        <w:rPr>
          <w:rFonts w:ascii="Lucida Sans Unicode" w:eastAsia="Times New Roman" w:hAnsi="Lucida Sans Unicode" w:cs="Lucida Sans Unicode"/>
          <w:b/>
          <w:bCs/>
          <w:color w:val="000000"/>
          <w:sz w:val="20"/>
          <w:szCs w:val="20"/>
          <w:lang w:eastAsia="sk-SK"/>
        </w:rPr>
        <w:t>Miesto vykonania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Kód NUTS: HR035 Splitsko-dalmatinska županija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II.2.4)</w:t>
      </w:r>
      <w:r w:rsidRPr="008A738B">
        <w:rPr>
          <w:rFonts w:ascii="Lucida Sans Unicode" w:eastAsia="Times New Roman" w:hAnsi="Lucida Sans Unicode" w:cs="Lucida Sans Unicode"/>
          <w:b/>
          <w:bCs/>
          <w:color w:val="000000"/>
          <w:sz w:val="20"/>
          <w:szCs w:val="20"/>
          <w:lang w:eastAsia="sk-SK"/>
        </w:rPr>
        <w:t>Opis obstarávania: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Lijekovi skupine D</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II.2.5)</w:t>
      </w:r>
      <w:r w:rsidRPr="008A738B">
        <w:rPr>
          <w:rFonts w:ascii="Lucida Sans Unicode" w:eastAsia="Times New Roman" w:hAnsi="Lucida Sans Unicode" w:cs="Lucida Sans Unicode"/>
          <w:b/>
          <w:bCs/>
          <w:color w:val="000000"/>
          <w:sz w:val="20"/>
          <w:szCs w:val="20"/>
          <w:lang w:eastAsia="sk-SK"/>
        </w:rPr>
        <w:t>Kritériá na vyhodnotenie ponúk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Nižšie uvedené kritériá</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Kritérium kvality - Názov: Rok isporuke / Relatívna váha: max. 10 bodova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Cena - Relatívna váha: max. 90 bodova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II.2.6)</w:t>
      </w:r>
      <w:r w:rsidRPr="008A738B">
        <w:rPr>
          <w:rFonts w:ascii="Lucida Sans Unicode" w:eastAsia="Times New Roman" w:hAnsi="Lucida Sans Unicode" w:cs="Lucida Sans Unicode"/>
          <w:b/>
          <w:bCs/>
          <w:color w:val="000000"/>
          <w:sz w:val="20"/>
          <w:szCs w:val="20"/>
          <w:lang w:eastAsia="sk-SK"/>
        </w:rPr>
        <w:t>Odhadovaná hodnota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Hodnota bez DPH: 7 497.00 HRK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II.2.7)</w:t>
      </w:r>
      <w:r w:rsidRPr="008A738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Trvanie v mesiacoch: 12</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Toto obstarávanie môže byť obnovené: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II.2.10)</w:t>
      </w:r>
      <w:r w:rsidRPr="008A738B">
        <w:rPr>
          <w:rFonts w:ascii="Lucida Sans Unicode" w:eastAsia="Times New Roman" w:hAnsi="Lucida Sans Unicode" w:cs="Lucida Sans Unicode"/>
          <w:b/>
          <w:bCs/>
          <w:color w:val="000000"/>
          <w:sz w:val="20"/>
          <w:szCs w:val="20"/>
          <w:lang w:eastAsia="sk-SK"/>
        </w:rPr>
        <w:t>Informácie o variantoch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Budú sa akceptovať varianty: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II.2.11)</w:t>
      </w:r>
      <w:r w:rsidRPr="008A738B">
        <w:rPr>
          <w:rFonts w:ascii="Lucida Sans Unicode" w:eastAsia="Times New Roman" w:hAnsi="Lucida Sans Unicode" w:cs="Lucida Sans Unicode"/>
          <w:b/>
          <w:bCs/>
          <w:color w:val="000000"/>
          <w:sz w:val="20"/>
          <w:szCs w:val="20"/>
          <w:lang w:eastAsia="sk-SK"/>
        </w:rPr>
        <w:t>Informácie o opciách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Opcie: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II.2.13)</w:t>
      </w:r>
      <w:r w:rsidRPr="008A738B">
        <w:rPr>
          <w:rFonts w:ascii="Lucida Sans Unicode" w:eastAsia="Times New Roman" w:hAnsi="Lucida Sans Unicode" w:cs="Lucida Sans Unicode"/>
          <w:b/>
          <w:bCs/>
          <w:color w:val="000000"/>
          <w:sz w:val="20"/>
          <w:szCs w:val="20"/>
          <w:lang w:eastAsia="sk-SK"/>
        </w:rPr>
        <w:t>Informácie o fondoch Európskej únie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II.2.14)</w:t>
      </w:r>
      <w:r w:rsidRPr="008A738B">
        <w:rPr>
          <w:rFonts w:ascii="Lucida Sans Unicode" w:eastAsia="Times New Roman" w:hAnsi="Lucida Sans Unicode" w:cs="Lucida Sans Unicode"/>
          <w:b/>
          <w:bCs/>
          <w:color w:val="000000"/>
          <w:sz w:val="20"/>
          <w:szCs w:val="20"/>
          <w:lang w:eastAsia="sk-SK"/>
        </w:rPr>
        <w:t>Doplňujúce informácie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w:t>
      </w:r>
      <w:r w:rsidRPr="008A738B">
        <w:rPr>
          <w:rFonts w:ascii="Lucida Sans Unicode" w:eastAsia="Times New Roman" w:hAnsi="Lucida Sans Unicode" w:cs="Lucida Sans Unicode"/>
          <w:b/>
          <w:bCs/>
          <w:color w:val="000000"/>
          <w:sz w:val="20"/>
          <w:szCs w:val="20"/>
          <w:lang w:eastAsia="sk-SK"/>
        </w:rPr>
        <w:t>Opis</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w:t>
      </w:r>
      <w:r w:rsidRPr="008A738B">
        <w:rPr>
          <w:rFonts w:ascii="Lucida Sans Unicode" w:eastAsia="Times New Roman" w:hAnsi="Lucida Sans Unicode" w:cs="Lucida Sans Unicode"/>
          <w:b/>
          <w:bCs/>
          <w:color w:val="000000"/>
          <w:sz w:val="20"/>
          <w:szCs w:val="20"/>
          <w:lang w:eastAsia="sk-SK"/>
        </w:rPr>
        <w:t>Názov: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Grupa 7</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Časť č.: 7</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II.2.2)</w:t>
      </w:r>
      <w:r w:rsidRPr="008A738B">
        <w:rPr>
          <w:rFonts w:ascii="Lucida Sans Unicode" w:eastAsia="Times New Roman" w:hAnsi="Lucida Sans Unicode" w:cs="Lucida Sans Unicode"/>
          <w:b/>
          <w:bCs/>
          <w:color w:val="000000"/>
          <w:sz w:val="20"/>
          <w:szCs w:val="20"/>
          <w:lang w:eastAsia="sk-SK"/>
        </w:rPr>
        <w:t>Dodatočné kódy CPV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33631000 Liečivá pre dermatológiu</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II.2.3)</w:t>
      </w:r>
      <w:r w:rsidRPr="008A738B">
        <w:rPr>
          <w:rFonts w:ascii="Lucida Sans Unicode" w:eastAsia="Times New Roman" w:hAnsi="Lucida Sans Unicode" w:cs="Lucida Sans Unicode"/>
          <w:b/>
          <w:bCs/>
          <w:color w:val="000000"/>
          <w:sz w:val="20"/>
          <w:szCs w:val="20"/>
          <w:lang w:eastAsia="sk-SK"/>
        </w:rPr>
        <w:t>Miesto vykonania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Kód NUTS: HR035 Splitsko-dalmatinska županija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II.2.4)</w:t>
      </w:r>
      <w:r w:rsidRPr="008A738B">
        <w:rPr>
          <w:rFonts w:ascii="Lucida Sans Unicode" w:eastAsia="Times New Roman" w:hAnsi="Lucida Sans Unicode" w:cs="Lucida Sans Unicode"/>
          <w:b/>
          <w:bCs/>
          <w:color w:val="000000"/>
          <w:sz w:val="20"/>
          <w:szCs w:val="20"/>
          <w:lang w:eastAsia="sk-SK"/>
        </w:rPr>
        <w:t>Opis obstarávania: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Lijekovi skupine D</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II.2.5)</w:t>
      </w:r>
      <w:r w:rsidRPr="008A738B">
        <w:rPr>
          <w:rFonts w:ascii="Lucida Sans Unicode" w:eastAsia="Times New Roman" w:hAnsi="Lucida Sans Unicode" w:cs="Lucida Sans Unicode"/>
          <w:b/>
          <w:bCs/>
          <w:color w:val="000000"/>
          <w:sz w:val="20"/>
          <w:szCs w:val="20"/>
          <w:lang w:eastAsia="sk-SK"/>
        </w:rPr>
        <w:t>Kritériá na vyhodnotenie ponúk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Nižšie uvedené kritériá</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Kritérium kvality - Názov: Rok isporuke / Relatívna váha: max. 10 bodova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Cena - Relatívna váha: max. 90 bodova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II.2.6)</w:t>
      </w:r>
      <w:r w:rsidRPr="008A738B">
        <w:rPr>
          <w:rFonts w:ascii="Lucida Sans Unicode" w:eastAsia="Times New Roman" w:hAnsi="Lucida Sans Unicode" w:cs="Lucida Sans Unicode"/>
          <w:b/>
          <w:bCs/>
          <w:color w:val="000000"/>
          <w:sz w:val="20"/>
          <w:szCs w:val="20"/>
          <w:lang w:eastAsia="sk-SK"/>
        </w:rPr>
        <w:t>Odhadovaná hodnota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Hodnota bez DPH: 89 368.00 HRK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II.2.7)</w:t>
      </w:r>
      <w:r w:rsidRPr="008A738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Trvanie v mesiacoch: 12</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Toto obstarávanie môže byť obnovené: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II.2.10)</w:t>
      </w:r>
      <w:r w:rsidRPr="008A738B">
        <w:rPr>
          <w:rFonts w:ascii="Lucida Sans Unicode" w:eastAsia="Times New Roman" w:hAnsi="Lucida Sans Unicode" w:cs="Lucida Sans Unicode"/>
          <w:b/>
          <w:bCs/>
          <w:color w:val="000000"/>
          <w:sz w:val="20"/>
          <w:szCs w:val="20"/>
          <w:lang w:eastAsia="sk-SK"/>
        </w:rPr>
        <w:t>Informácie o variantoch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Budú sa akceptovať varianty: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II.2.11)</w:t>
      </w:r>
      <w:r w:rsidRPr="008A738B">
        <w:rPr>
          <w:rFonts w:ascii="Lucida Sans Unicode" w:eastAsia="Times New Roman" w:hAnsi="Lucida Sans Unicode" w:cs="Lucida Sans Unicode"/>
          <w:b/>
          <w:bCs/>
          <w:color w:val="000000"/>
          <w:sz w:val="20"/>
          <w:szCs w:val="20"/>
          <w:lang w:eastAsia="sk-SK"/>
        </w:rPr>
        <w:t>Informácie o opciách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Opcie: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II.2.13)</w:t>
      </w:r>
      <w:r w:rsidRPr="008A738B">
        <w:rPr>
          <w:rFonts w:ascii="Lucida Sans Unicode" w:eastAsia="Times New Roman" w:hAnsi="Lucida Sans Unicode" w:cs="Lucida Sans Unicode"/>
          <w:b/>
          <w:bCs/>
          <w:color w:val="000000"/>
          <w:sz w:val="20"/>
          <w:szCs w:val="20"/>
          <w:lang w:eastAsia="sk-SK"/>
        </w:rPr>
        <w:t>Informácie o fondoch Európskej únie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II.2.14)</w:t>
      </w:r>
      <w:r w:rsidRPr="008A738B">
        <w:rPr>
          <w:rFonts w:ascii="Lucida Sans Unicode" w:eastAsia="Times New Roman" w:hAnsi="Lucida Sans Unicode" w:cs="Lucida Sans Unicode"/>
          <w:b/>
          <w:bCs/>
          <w:color w:val="000000"/>
          <w:sz w:val="20"/>
          <w:szCs w:val="20"/>
          <w:lang w:eastAsia="sk-SK"/>
        </w:rPr>
        <w:t>Doplňujúce informácie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w:t>
      </w:r>
      <w:r w:rsidRPr="008A738B">
        <w:rPr>
          <w:rFonts w:ascii="Lucida Sans Unicode" w:eastAsia="Times New Roman" w:hAnsi="Lucida Sans Unicode" w:cs="Lucida Sans Unicode"/>
          <w:b/>
          <w:bCs/>
          <w:color w:val="000000"/>
          <w:sz w:val="20"/>
          <w:szCs w:val="20"/>
          <w:lang w:eastAsia="sk-SK"/>
        </w:rPr>
        <w:t>Opis</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w:t>
      </w:r>
      <w:r w:rsidRPr="008A738B">
        <w:rPr>
          <w:rFonts w:ascii="Lucida Sans Unicode" w:eastAsia="Times New Roman" w:hAnsi="Lucida Sans Unicode" w:cs="Lucida Sans Unicode"/>
          <w:b/>
          <w:bCs/>
          <w:color w:val="000000"/>
          <w:sz w:val="20"/>
          <w:szCs w:val="20"/>
          <w:lang w:eastAsia="sk-SK"/>
        </w:rPr>
        <w:t>Názov: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Grupa 8</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Časť č.: 8</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II.2.2)</w:t>
      </w:r>
      <w:r w:rsidRPr="008A738B">
        <w:rPr>
          <w:rFonts w:ascii="Lucida Sans Unicode" w:eastAsia="Times New Roman" w:hAnsi="Lucida Sans Unicode" w:cs="Lucida Sans Unicode"/>
          <w:b/>
          <w:bCs/>
          <w:color w:val="000000"/>
          <w:sz w:val="20"/>
          <w:szCs w:val="20"/>
          <w:lang w:eastAsia="sk-SK"/>
        </w:rPr>
        <w:t>Dodatočné kódy CPV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33631000 Liečivá pre dermatológiu</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II.2.3)</w:t>
      </w:r>
      <w:r w:rsidRPr="008A738B">
        <w:rPr>
          <w:rFonts w:ascii="Lucida Sans Unicode" w:eastAsia="Times New Roman" w:hAnsi="Lucida Sans Unicode" w:cs="Lucida Sans Unicode"/>
          <w:b/>
          <w:bCs/>
          <w:color w:val="000000"/>
          <w:sz w:val="20"/>
          <w:szCs w:val="20"/>
          <w:lang w:eastAsia="sk-SK"/>
        </w:rPr>
        <w:t>Miesto vykonania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Kód NUTS: HR035 Splitsko-dalmatinska županija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II.2.4)</w:t>
      </w:r>
      <w:r w:rsidRPr="008A738B">
        <w:rPr>
          <w:rFonts w:ascii="Lucida Sans Unicode" w:eastAsia="Times New Roman" w:hAnsi="Lucida Sans Unicode" w:cs="Lucida Sans Unicode"/>
          <w:b/>
          <w:bCs/>
          <w:color w:val="000000"/>
          <w:sz w:val="20"/>
          <w:szCs w:val="20"/>
          <w:lang w:eastAsia="sk-SK"/>
        </w:rPr>
        <w:t>Opis obstarávania: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Lijekovi skupine D</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II.2.5)</w:t>
      </w:r>
      <w:r w:rsidRPr="008A738B">
        <w:rPr>
          <w:rFonts w:ascii="Lucida Sans Unicode" w:eastAsia="Times New Roman" w:hAnsi="Lucida Sans Unicode" w:cs="Lucida Sans Unicode"/>
          <w:b/>
          <w:bCs/>
          <w:color w:val="000000"/>
          <w:sz w:val="20"/>
          <w:szCs w:val="20"/>
          <w:lang w:eastAsia="sk-SK"/>
        </w:rPr>
        <w:t>Kritériá na vyhodnotenie ponúk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Nižšie uvedené kritériá</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Kritérium kvality - Názov: Rok isporuke / Relatívna váha: max. 10 bodova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Cena - Relatívna váha: max. 90 bodova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II.2.6)</w:t>
      </w:r>
      <w:r w:rsidRPr="008A738B">
        <w:rPr>
          <w:rFonts w:ascii="Lucida Sans Unicode" w:eastAsia="Times New Roman" w:hAnsi="Lucida Sans Unicode" w:cs="Lucida Sans Unicode"/>
          <w:b/>
          <w:bCs/>
          <w:color w:val="000000"/>
          <w:sz w:val="20"/>
          <w:szCs w:val="20"/>
          <w:lang w:eastAsia="sk-SK"/>
        </w:rPr>
        <w:t>Odhadovaná hodnota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Hodnota bez DPH: 331 200.00 HRK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II.2.7)</w:t>
      </w:r>
      <w:r w:rsidRPr="008A738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Trvanie v mesiacoch: 12</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Toto obstarávanie môže byť obnovené: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II.2.10)</w:t>
      </w:r>
      <w:r w:rsidRPr="008A738B">
        <w:rPr>
          <w:rFonts w:ascii="Lucida Sans Unicode" w:eastAsia="Times New Roman" w:hAnsi="Lucida Sans Unicode" w:cs="Lucida Sans Unicode"/>
          <w:b/>
          <w:bCs/>
          <w:color w:val="000000"/>
          <w:sz w:val="20"/>
          <w:szCs w:val="20"/>
          <w:lang w:eastAsia="sk-SK"/>
        </w:rPr>
        <w:t>Informácie o variantoch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Budú sa akceptovať varianty: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II.2.11)</w:t>
      </w:r>
      <w:r w:rsidRPr="008A738B">
        <w:rPr>
          <w:rFonts w:ascii="Lucida Sans Unicode" w:eastAsia="Times New Roman" w:hAnsi="Lucida Sans Unicode" w:cs="Lucida Sans Unicode"/>
          <w:b/>
          <w:bCs/>
          <w:color w:val="000000"/>
          <w:sz w:val="20"/>
          <w:szCs w:val="20"/>
          <w:lang w:eastAsia="sk-SK"/>
        </w:rPr>
        <w:t>Informácie o opciách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Opcie: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II.2.13)</w:t>
      </w:r>
      <w:r w:rsidRPr="008A738B">
        <w:rPr>
          <w:rFonts w:ascii="Lucida Sans Unicode" w:eastAsia="Times New Roman" w:hAnsi="Lucida Sans Unicode" w:cs="Lucida Sans Unicode"/>
          <w:b/>
          <w:bCs/>
          <w:color w:val="000000"/>
          <w:sz w:val="20"/>
          <w:szCs w:val="20"/>
          <w:lang w:eastAsia="sk-SK"/>
        </w:rPr>
        <w:t>Informácie o fondoch Európskej únie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II.2.14)</w:t>
      </w:r>
      <w:r w:rsidRPr="008A738B">
        <w:rPr>
          <w:rFonts w:ascii="Lucida Sans Unicode" w:eastAsia="Times New Roman" w:hAnsi="Lucida Sans Unicode" w:cs="Lucida Sans Unicode"/>
          <w:b/>
          <w:bCs/>
          <w:color w:val="000000"/>
          <w:sz w:val="20"/>
          <w:szCs w:val="20"/>
          <w:lang w:eastAsia="sk-SK"/>
        </w:rPr>
        <w:t>Doplňujúce informácie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w:t>
      </w:r>
      <w:r w:rsidRPr="008A738B">
        <w:rPr>
          <w:rFonts w:ascii="Lucida Sans Unicode" w:eastAsia="Times New Roman" w:hAnsi="Lucida Sans Unicode" w:cs="Lucida Sans Unicode"/>
          <w:b/>
          <w:bCs/>
          <w:color w:val="000000"/>
          <w:sz w:val="20"/>
          <w:szCs w:val="20"/>
          <w:lang w:eastAsia="sk-SK"/>
        </w:rPr>
        <w:t>Opis</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w:t>
      </w:r>
      <w:r w:rsidRPr="008A738B">
        <w:rPr>
          <w:rFonts w:ascii="Lucida Sans Unicode" w:eastAsia="Times New Roman" w:hAnsi="Lucida Sans Unicode" w:cs="Lucida Sans Unicode"/>
          <w:b/>
          <w:bCs/>
          <w:color w:val="000000"/>
          <w:sz w:val="20"/>
          <w:szCs w:val="20"/>
          <w:lang w:eastAsia="sk-SK"/>
        </w:rPr>
        <w:t>Názov: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Grupa 9</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Časť č.: 9</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II.2.2)</w:t>
      </w:r>
      <w:r w:rsidRPr="008A738B">
        <w:rPr>
          <w:rFonts w:ascii="Lucida Sans Unicode" w:eastAsia="Times New Roman" w:hAnsi="Lucida Sans Unicode" w:cs="Lucida Sans Unicode"/>
          <w:b/>
          <w:bCs/>
          <w:color w:val="000000"/>
          <w:sz w:val="20"/>
          <w:szCs w:val="20"/>
          <w:lang w:eastAsia="sk-SK"/>
        </w:rPr>
        <w:t>Dodatočné kódy CPV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33631000 Liečivá pre dermatológiu</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II.2.3)</w:t>
      </w:r>
      <w:r w:rsidRPr="008A738B">
        <w:rPr>
          <w:rFonts w:ascii="Lucida Sans Unicode" w:eastAsia="Times New Roman" w:hAnsi="Lucida Sans Unicode" w:cs="Lucida Sans Unicode"/>
          <w:b/>
          <w:bCs/>
          <w:color w:val="000000"/>
          <w:sz w:val="20"/>
          <w:szCs w:val="20"/>
          <w:lang w:eastAsia="sk-SK"/>
        </w:rPr>
        <w:t>Miesto vykonania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Kód NUTS: HR035 Splitsko-dalmatinska županija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II.2.4)</w:t>
      </w:r>
      <w:r w:rsidRPr="008A738B">
        <w:rPr>
          <w:rFonts w:ascii="Lucida Sans Unicode" w:eastAsia="Times New Roman" w:hAnsi="Lucida Sans Unicode" w:cs="Lucida Sans Unicode"/>
          <w:b/>
          <w:bCs/>
          <w:color w:val="000000"/>
          <w:sz w:val="20"/>
          <w:szCs w:val="20"/>
          <w:lang w:eastAsia="sk-SK"/>
        </w:rPr>
        <w:t>Opis obstarávania: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Lijekovi skupine D</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II.2.5)</w:t>
      </w:r>
      <w:r w:rsidRPr="008A738B">
        <w:rPr>
          <w:rFonts w:ascii="Lucida Sans Unicode" w:eastAsia="Times New Roman" w:hAnsi="Lucida Sans Unicode" w:cs="Lucida Sans Unicode"/>
          <w:b/>
          <w:bCs/>
          <w:color w:val="000000"/>
          <w:sz w:val="20"/>
          <w:szCs w:val="20"/>
          <w:lang w:eastAsia="sk-SK"/>
        </w:rPr>
        <w:t>Kritériá na vyhodnotenie ponúk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Nižšie uvedené kritériá</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Kritérium kvality - Názov: Rok isporuke / Relatívna váha: max. 10 bodova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Cena - Relatívna váha: max. 90 bodova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II.2.6)</w:t>
      </w:r>
      <w:r w:rsidRPr="008A738B">
        <w:rPr>
          <w:rFonts w:ascii="Lucida Sans Unicode" w:eastAsia="Times New Roman" w:hAnsi="Lucida Sans Unicode" w:cs="Lucida Sans Unicode"/>
          <w:b/>
          <w:bCs/>
          <w:color w:val="000000"/>
          <w:sz w:val="20"/>
          <w:szCs w:val="20"/>
          <w:lang w:eastAsia="sk-SK"/>
        </w:rPr>
        <w:t>Odhadovaná hodnota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Hodnota bez DPH: 71 760.00 HRK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II.2.7)</w:t>
      </w:r>
      <w:r w:rsidRPr="008A738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Trvanie v mesiacoch: 12</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Toto obstarávanie môže byť obnovené: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II.2.10)</w:t>
      </w:r>
      <w:r w:rsidRPr="008A738B">
        <w:rPr>
          <w:rFonts w:ascii="Lucida Sans Unicode" w:eastAsia="Times New Roman" w:hAnsi="Lucida Sans Unicode" w:cs="Lucida Sans Unicode"/>
          <w:b/>
          <w:bCs/>
          <w:color w:val="000000"/>
          <w:sz w:val="20"/>
          <w:szCs w:val="20"/>
          <w:lang w:eastAsia="sk-SK"/>
        </w:rPr>
        <w:t>Informácie o variantoch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Budú sa akceptovať varianty: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II.2.11)</w:t>
      </w:r>
      <w:r w:rsidRPr="008A738B">
        <w:rPr>
          <w:rFonts w:ascii="Lucida Sans Unicode" w:eastAsia="Times New Roman" w:hAnsi="Lucida Sans Unicode" w:cs="Lucida Sans Unicode"/>
          <w:b/>
          <w:bCs/>
          <w:color w:val="000000"/>
          <w:sz w:val="20"/>
          <w:szCs w:val="20"/>
          <w:lang w:eastAsia="sk-SK"/>
        </w:rPr>
        <w:t>Informácie o opciách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Opcie: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II.2.13)</w:t>
      </w:r>
      <w:r w:rsidRPr="008A738B">
        <w:rPr>
          <w:rFonts w:ascii="Lucida Sans Unicode" w:eastAsia="Times New Roman" w:hAnsi="Lucida Sans Unicode" w:cs="Lucida Sans Unicode"/>
          <w:b/>
          <w:bCs/>
          <w:color w:val="000000"/>
          <w:sz w:val="20"/>
          <w:szCs w:val="20"/>
          <w:lang w:eastAsia="sk-SK"/>
        </w:rPr>
        <w:t>Informácie o fondoch Európskej únie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II.2.14)</w:t>
      </w:r>
      <w:r w:rsidRPr="008A738B">
        <w:rPr>
          <w:rFonts w:ascii="Lucida Sans Unicode" w:eastAsia="Times New Roman" w:hAnsi="Lucida Sans Unicode" w:cs="Lucida Sans Unicode"/>
          <w:b/>
          <w:bCs/>
          <w:color w:val="000000"/>
          <w:sz w:val="20"/>
          <w:szCs w:val="20"/>
          <w:lang w:eastAsia="sk-SK"/>
        </w:rPr>
        <w:t>Doplňujúce informácie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w:t>
      </w:r>
      <w:r w:rsidRPr="008A738B">
        <w:rPr>
          <w:rFonts w:ascii="Lucida Sans Unicode" w:eastAsia="Times New Roman" w:hAnsi="Lucida Sans Unicode" w:cs="Lucida Sans Unicode"/>
          <w:b/>
          <w:bCs/>
          <w:color w:val="000000"/>
          <w:sz w:val="20"/>
          <w:szCs w:val="20"/>
          <w:lang w:eastAsia="sk-SK"/>
        </w:rPr>
        <w:t>Opis</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w:t>
      </w:r>
      <w:r w:rsidRPr="008A738B">
        <w:rPr>
          <w:rFonts w:ascii="Lucida Sans Unicode" w:eastAsia="Times New Roman" w:hAnsi="Lucida Sans Unicode" w:cs="Lucida Sans Unicode"/>
          <w:b/>
          <w:bCs/>
          <w:color w:val="000000"/>
          <w:sz w:val="20"/>
          <w:szCs w:val="20"/>
          <w:lang w:eastAsia="sk-SK"/>
        </w:rPr>
        <w:t>Názov: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Grupa 10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Časť č.: 10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II.2.2)</w:t>
      </w:r>
      <w:r w:rsidRPr="008A738B">
        <w:rPr>
          <w:rFonts w:ascii="Lucida Sans Unicode" w:eastAsia="Times New Roman" w:hAnsi="Lucida Sans Unicode" w:cs="Lucida Sans Unicode"/>
          <w:b/>
          <w:bCs/>
          <w:color w:val="000000"/>
          <w:sz w:val="20"/>
          <w:szCs w:val="20"/>
          <w:lang w:eastAsia="sk-SK"/>
        </w:rPr>
        <w:t>Dodatočné kódy CPV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33631000 Liečivá pre dermatológiu</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II.2.3)</w:t>
      </w:r>
      <w:r w:rsidRPr="008A738B">
        <w:rPr>
          <w:rFonts w:ascii="Lucida Sans Unicode" w:eastAsia="Times New Roman" w:hAnsi="Lucida Sans Unicode" w:cs="Lucida Sans Unicode"/>
          <w:b/>
          <w:bCs/>
          <w:color w:val="000000"/>
          <w:sz w:val="20"/>
          <w:szCs w:val="20"/>
          <w:lang w:eastAsia="sk-SK"/>
        </w:rPr>
        <w:t>Miesto vykonania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Kód NUTS: HR035 Splitsko-dalmatinska županija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II.2.4)</w:t>
      </w:r>
      <w:r w:rsidRPr="008A738B">
        <w:rPr>
          <w:rFonts w:ascii="Lucida Sans Unicode" w:eastAsia="Times New Roman" w:hAnsi="Lucida Sans Unicode" w:cs="Lucida Sans Unicode"/>
          <w:b/>
          <w:bCs/>
          <w:color w:val="000000"/>
          <w:sz w:val="20"/>
          <w:szCs w:val="20"/>
          <w:lang w:eastAsia="sk-SK"/>
        </w:rPr>
        <w:t>Opis obstarávania: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Lijekovi skupine D</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II.2.5)</w:t>
      </w:r>
      <w:r w:rsidRPr="008A738B">
        <w:rPr>
          <w:rFonts w:ascii="Lucida Sans Unicode" w:eastAsia="Times New Roman" w:hAnsi="Lucida Sans Unicode" w:cs="Lucida Sans Unicode"/>
          <w:b/>
          <w:bCs/>
          <w:color w:val="000000"/>
          <w:sz w:val="20"/>
          <w:szCs w:val="20"/>
          <w:lang w:eastAsia="sk-SK"/>
        </w:rPr>
        <w:t>Kritériá na vyhodnotenie ponúk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Nižšie uvedené kritériá</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Kritérium kvality - Názov: Rok isporuke / Relatívna váha: max. 10 bodova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Cena - Relatívna váha: max. 90 bodova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II.2.6)</w:t>
      </w:r>
      <w:r w:rsidRPr="008A738B">
        <w:rPr>
          <w:rFonts w:ascii="Lucida Sans Unicode" w:eastAsia="Times New Roman" w:hAnsi="Lucida Sans Unicode" w:cs="Lucida Sans Unicode"/>
          <w:b/>
          <w:bCs/>
          <w:color w:val="000000"/>
          <w:sz w:val="20"/>
          <w:szCs w:val="20"/>
          <w:lang w:eastAsia="sk-SK"/>
        </w:rPr>
        <w:t>Odhadovaná hodnota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Hodnota bez DPH: 23 920.00 HRK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II.2.7)</w:t>
      </w:r>
      <w:r w:rsidRPr="008A738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Trvanie v mesiacoch: 12</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Toto obstarávanie môže byť obnovené: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II.2.10)</w:t>
      </w:r>
      <w:r w:rsidRPr="008A738B">
        <w:rPr>
          <w:rFonts w:ascii="Lucida Sans Unicode" w:eastAsia="Times New Roman" w:hAnsi="Lucida Sans Unicode" w:cs="Lucida Sans Unicode"/>
          <w:b/>
          <w:bCs/>
          <w:color w:val="000000"/>
          <w:sz w:val="20"/>
          <w:szCs w:val="20"/>
          <w:lang w:eastAsia="sk-SK"/>
        </w:rPr>
        <w:t>Informácie o variantoch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Budú sa akceptovať varianty: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II.2.11)</w:t>
      </w:r>
      <w:r w:rsidRPr="008A738B">
        <w:rPr>
          <w:rFonts w:ascii="Lucida Sans Unicode" w:eastAsia="Times New Roman" w:hAnsi="Lucida Sans Unicode" w:cs="Lucida Sans Unicode"/>
          <w:b/>
          <w:bCs/>
          <w:color w:val="000000"/>
          <w:sz w:val="20"/>
          <w:szCs w:val="20"/>
          <w:lang w:eastAsia="sk-SK"/>
        </w:rPr>
        <w:t>Informácie o opciách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Opcie: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II.2.13)</w:t>
      </w:r>
      <w:r w:rsidRPr="008A738B">
        <w:rPr>
          <w:rFonts w:ascii="Lucida Sans Unicode" w:eastAsia="Times New Roman" w:hAnsi="Lucida Sans Unicode" w:cs="Lucida Sans Unicode"/>
          <w:b/>
          <w:bCs/>
          <w:color w:val="000000"/>
          <w:sz w:val="20"/>
          <w:szCs w:val="20"/>
          <w:lang w:eastAsia="sk-SK"/>
        </w:rPr>
        <w:t>Informácie o fondoch Európskej únie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II.2.14)</w:t>
      </w:r>
      <w:r w:rsidRPr="008A738B">
        <w:rPr>
          <w:rFonts w:ascii="Lucida Sans Unicode" w:eastAsia="Times New Roman" w:hAnsi="Lucida Sans Unicode" w:cs="Lucida Sans Unicode"/>
          <w:b/>
          <w:bCs/>
          <w:color w:val="000000"/>
          <w:sz w:val="20"/>
          <w:szCs w:val="20"/>
          <w:lang w:eastAsia="sk-SK"/>
        </w:rPr>
        <w:t>Doplňujúce informácie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w:t>
      </w:r>
      <w:r w:rsidRPr="008A738B">
        <w:rPr>
          <w:rFonts w:ascii="Lucida Sans Unicode" w:eastAsia="Times New Roman" w:hAnsi="Lucida Sans Unicode" w:cs="Lucida Sans Unicode"/>
          <w:b/>
          <w:bCs/>
          <w:color w:val="000000"/>
          <w:sz w:val="20"/>
          <w:szCs w:val="20"/>
          <w:lang w:eastAsia="sk-SK"/>
        </w:rPr>
        <w:t>Opis</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w:t>
      </w:r>
      <w:r w:rsidRPr="008A738B">
        <w:rPr>
          <w:rFonts w:ascii="Lucida Sans Unicode" w:eastAsia="Times New Roman" w:hAnsi="Lucida Sans Unicode" w:cs="Lucida Sans Unicode"/>
          <w:b/>
          <w:bCs/>
          <w:color w:val="000000"/>
          <w:sz w:val="20"/>
          <w:szCs w:val="20"/>
          <w:lang w:eastAsia="sk-SK"/>
        </w:rPr>
        <w:t>Názov: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Grupa 11</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Časť č.: 11</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II.2.2)</w:t>
      </w:r>
      <w:r w:rsidRPr="008A738B">
        <w:rPr>
          <w:rFonts w:ascii="Lucida Sans Unicode" w:eastAsia="Times New Roman" w:hAnsi="Lucida Sans Unicode" w:cs="Lucida Sans Unicode"/>
          <w:b/>
          <w:bCs/>
          <w:color w:val="000000"/>
          <w:sz w:val="20"/>
          <w:szCs w:val="20"/>
          <w:lang w:eastAsia="sk-SK"/>
        </w:rPr>
        <w:t>Dodatočné kódy CPV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33631000 Liečivá pre dermatológiu</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II.2.3)</w:t>
      </w:r>
      <w:r w:rsidRPr="008A738B">
        <w:rPr>
          <w:rFonts w:ascii="Lucida Sans Unicode" w:eastAsia="Times New Roman" w:hAnsi="Lucida Sans Unicode" w:cs="Lucida Sans Unicode"/>
          <w:b/>
          <w:bCs/>
          <w:color w:val="000000"/>
          <w:sz w:val="20"/>
          <w:szCs w:val="20"/>
          <w:lang w:eastAsia="sk-SK"/>
        </w:rPr>
        <w:t>Miesto vykonania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Kód NUTS: HR035 Splitsko-dalmatinska županija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II.2.4)</w:t>
      </w:r>
      <w:r w:rsidRPr="008A738B">
        <w:rPr>
          <w:rFonts w:ascii="Lucida Sans Unicode" w:eastAsia="Times New Roman" w:hAnsi="Lucida Sans Unicode" w:cs="Lucida Sans Unicode"/>
          <w:b/>
          <w:bCs/>
          <w:color w:val="000000"/>
          <w:sz w:val="20"/>
          <w:szCs w:val="20"/>
          <w:lang w:eastAsia="sk-SK"/>
        </w:rPr>
        <w:t>Opis obstarávania: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Lijekovi skupine D</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II.2.5)</w:t>
      </w:r>
      <w:r w:rsidRPr="008A738B">
        <w:rPr>
          <w:rFonts w:ascii="Lucida Sans Unicode" w:eastAsia="Times New Roman" w:hAnsi="Lucida Sans Unicode" w:cs="Lucida Sans Unicode"/>
          <w:b/>
          <w:bCs/>
          <w:color w:val="000000"/>
          <w:sz w:val="20"/>
          <w:szCs w:val="20"/>
          <w:lang w:eastAsia="sk-SK"/>
        </w:rPr>
        <w:t>Kritériá na vyhodnotenie ponúk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Nižšie uvedené kritériá</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Kritérium kvality - Názov: Rok isporuke / Relatívna váha: max. 10 bodova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Cena - Relatívna váha: max. 90 bodova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II.2.6)</w:t>
      </w:r>
      <w:r w:rsidRPr="008A738B">
        <w:rPr>
          <w:rFonts w:ascii="Lucida Sans Unicode" w:eastAsia="Times New Roman" w:hAnsi="Lucida Sans Unicode" w:cs="Lucida Sans Unicode"/>
          <w:b/>
          <w:bCs/>
          <w:color w:val="000000"/>
          <w:sz w:val="20"/>
          <w:szCs w:val="20"/>
          <w:lang w:eastAsia="sk-SK"/>
        </w:rPr>
        <w:t>Odhadovaná hodnota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Hodnota bez DPH: 107 640.00 HRK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II.2.7)</w:t>
      </w:r>
      <w:r w:rsidRPr="008A738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Trvanie v mesiacoch: 12</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Toto obstarávanie môže byť obnovené: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II.2.10)</w:t>
      </w:r>
      <w:r w:rsidRPr="008A738B">
        <w:rPr>
          <w:rFonts w:ascii="Lucida Sans Unicode" w:eastAsia="Times New Roman" w:hAnsi="Lucida Sans Unicode" w:cs="Lucida Sans Unicode"/>
          <w:b/>
          <w:bCs/>
          <w:color w:val="000000"/>
          <w:sz w:val="20"/>
          <w:szCs w:val="20"/>
          <w:lang w:eastAsia="sk-SK"/>
        </w:rPr>
        <w:t>Informácie o variantoch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Budú sa akceptovať varianty: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II.2.11)</w:t>
      </w:r>
      <w:r w:rsidRPr="008A738B">
        <w:rPr>
          <w:rFonts w:ascii="Lucida Sans Unicode" w:eastAsia="Times New Roman" w:hAnsi="Lucida Sans Unicode" w:cs="Lucida Sans Unicode"/>
          <w:b/>
          <w:bCs/>
          <w:color w:val="000000"/>
          <w:sz w:val="20"/>
          <w:szCs w:val="20"/>
          <w:lang w:eastAsia="sk-SK"/>
        </w:rPr>
        <w:t>Informácie o opciách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Opcie: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II.2.13)</w:t>
      </w:r>
      <w:r w:rsidRPr="008A738B">
        <w:rPr>
          <w:rFonts w:ascii="Lucida Sans Unicode" w:eastAsia="Times New Roman" w:hAnsi="Lucida Sans Unicode" w:cs="Lucida Sans Unicode"/>
          <w:b/>
          <w:bCs/>
          <w:color w:val="000000"/>
          <w:sz w:val="20"/>
          <w:szCs w:val="20"/>
          <w:lang w:eastAsia="sk-SK"/>
        </w:rPr>
        <w:t>Informácie o fondoch Európskej únie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II.2.14)</w:t>
      </w:r>
      <w:r w:rsidRPr="008A738B">
        <w:rPr>
          <w:rFonts w:ascii="Lucida Sans Unicode" w:eastAsia="Times New Roman" w:hAnsi="Lucida Sans Unicode" w:cs="Lucida Sans Unicode"/>
          <w:b/>
          <w:bCs/>
          <w:color w:val="000000"/>
          <w:sz w:val="20"/>
          <w:szCs w:val="20"/>
          <w:lang w:eastAsia="sk-SK"/>
        </w:rPr>
        <w:t>Doplňujúce informácie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w:t>
      </w:r>
      <w:r w:rsidRPr="008A738B">
        <w:rPr>
          <w:rFonts w:ascii="Lucida Sans Unicode" w:eastAsia="Times New Roman" w:hAnsi="Lucida Sans Unicode" w:cs="Lucida Sans Unicode"/>
          <w:b/>
          <w:bCs/>
          <w:color w:val="000000"/>
          <w:sz w:val="20"/>
          <w:szCs w:val="20"/>
          <w:lang w:eastAsia="sk-SK"/>
        </w:rPr>
        <w:t>Opis</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w:t>
      </w:r>
      <w:r w:rsidRPr="008A738B">
        <w:rPr>
          <w:rFonts w:ascii="Lucida Sans Unicode" w:eastAsia="Times New Roman" w:hAnsi="Lucida Sans Unicode" w:cs="Lucida Sans Unicode"/>
          <w:b/>
          <w:bCs/>
          <w:color w:val="000000"/>
          <w:sz w:val="20"/>
          <w:szCs w:val="20"/>
          <w:lang w:eastAsia="sk-SK"/>
        </w:rPr>
        <w:t>Názov: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Grupa 12</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Časť č.: 12</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II.2.2)</w:t>
      </w:r>
      <w:r w:rsidRPr="008A738B">
        <w:rPr>
          <w:rFonts w:ascii="Lucida Sans Unicode" w:eastAsia="Times New Roman" w:hAnsi="Lucida Sans Unicode" w:cs="Lucida Sans Unicode"/>
          <w:b/>
          <w:bCs/>
          <w:color w:val="000000"/>
          <w:sz w:val="20"/>
          <w:szCs w:val="20"/>
          <w:lang w:eastAsia="sk-SK"/>
        </w:rPr>
        <w:t>Dodatočné kódy CPV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33631000 Liečivá pre dermatológiu</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II.2.3)</w:t>
      </w:r>
      <w:r w:rsidRPr="008A738B">
        <w:rPr>
          <w:rFonts w:ascii="Lucida Sans Unicode" w:eastAsia="Times New Roman" w:hAnsi="Lucida Sans Unicode" w:cs="Lucida Sans Unicode"/>
          <w:b/>
          <w:bCs/>
          <w:color w:val="000000"/>
          <w:sz w:val="20"/>
          <w:szCs w:val="20"/>
          <w:lang w:eastAsia="sk-SK"/>
        </w:rPr>
        <w:t>Miesto vykonania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Kód NUTS: HR035 Splitsko-dalmatinska županija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II.2.4)</w:t>
      </w:r>
      <w:r w:rsidRPr="008A738B">
        <w:rPr>
          <w:rFonts w:ascii="Lucida Sans Unicode" w:eastAsia="Times New Roman" w:hAnsi="Lucida Sans Unicode" w:cs="Lucida Sans Unicode"/>
          <w:b/>
          <w:bCs/>
          <w:color w:val="000000"/>
          <w:sz w:val="20"/>
          <w:szCs w:val="20"/>
          <w:lang w:eastAsia="sk-SK"/>
        </w:rPr>
        <w:t>Opis obstarávania: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Lijekovi skupine D</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II.2.5)</w:t>
      </w:r>
      <w:r w:rsidRPr="008A738B">
        <w:rPr>
          <w:rFonts w:ascii="Lucida Sans Unicode" w:eastAsia="Times New Roman" w:hAnsi="Lucida Sans Unicode" w:cs="Lucida Sans Unicode"/>
          <w:b/>
          <w:bCs/>
          <w:color w:val="000000"/>
          <w:sz w:val="20"/>
          <w:szCs w:val="20"/>
          <w:lang w:eastAsia="sk-SK"/>
        </w:rPr>
        <w:t>Kritériá na vyhodnotenie ponúk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Nižšie uvedené kritériá</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Kritérium kvality - Názov: Rok isporuke / Relatívna váha: max. 10 bodova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Cena - Relatívna váha: max. 90 bodova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II.2.6)</w:t>
      </w:r>
      <w:r w:rsidRPr="008A738B">
        <w:rPr>
          <w:rFonts w:ascii="Lucida Sans Unicode" w:eastAsia="Times New Roman" w:hAnsi="Lucida Sans Unicode" w:cs="Lucida Sans Unicode"/>
          <w:b/>
          <w:bCs/>
          <w:color w:val="000000"/>
          <w:sz w:val="20"/>
          <w:szCs w:val="20"/>
          <w:lang w:eastAsia="sk-SK"/>
        </w:rPr>
        <w:t>Odhadovaná hodnota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Hodnota bez DPH: 284 350.00 HRK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II.2.7)</w:t>
      </w:r>
      <w:r w:rsidRPr="008A738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Trvanie v mesiacoch: 12</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Toto obstarávanie môže byť obnovené: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II.2.10)</w:t>
      </w:r>
      <w:r w:rsidRPr="008A738B">
        <w:rPr>
          <w:rFonts w:ascii="Lucida Sans Unicode" w:eastAsia="Times New Roman" w:hAnsi="Lucida Sans Unicode" w:cs="Lucida Sans Unicode"/>
          <w:b/>
          <w:bCs/>
          <w:color w:val="000000"/>
          <w:sz w:val="20"/>
          <w:szCs w:val="20"/>
          <w:lang w:eastAsia="sk-SK"/>
        </w:rPr>
        <w:t>Informácie o variantoch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Budú sa akceptovať varianty: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II.2.11)</w:t>
      </w:r>
      <w:r w:rsidRPr="008A738B">
        <w:rPr>
          <w:rFonts w:ascii="Lucida Sans Unicode" w:eastAsia="Times New Roman" w:hAnsi="Lucida Sans Unicode" w:cs="Lucida Sans Unicode"/>
          <w:b/>
          <w:bCs/>
          <w:color w:val="000000"/>
          <w:sz w:val="20"/>
          <w:szCs w:val="20"/>
          <w:lang w:eastAsia="sk-SK"/>
        </w:rPr>
        <w:t>Informácie o opciách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Opcie: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II.2.13)</w:t>
      </w:r>
      <w:r w:rsidRPr="008A738B">
        <w:rPr>
          <w:rFonts w:ascii="Lucida Sans Unicode" w:eastAsia="Times New Roman" w:hAnsi="Lucida Sans Unicode" w:cs="Lucida Sans Unicode"/>
          <w:b/>
          <w:bCs/>
          <w:color w:val="000000"/>
          <w:sz w:val="20"/>
          <w:szCs w:val="20"/>
          <w:lang w:eastAsia="sk-SK"/>
        </w:rPr>
        <w:t>Informácie o fondoch Európskej únie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II.2.14)</w:t>
      </w:r>
      <w:r w:rsidRPr="008A738B">
        <w:rPr>
          <w:rFonts w:ascii="Lucida Sans Unicode" w:eastAsia="Times New Roman" w:hAnsi="Lucida Sans Unicode" w:cs="Lucida Sans Unicode"/>
          <w:b/>
          <w:bCs/>
          <w:color w:val="000000"/>
          <w:sz w:val="20"/>
          <w:szCs w:val="20"/>
          <w:lang w:eastAsia="sk-SK"/>
        </w:rPr>
        <w:t>Doplňujúce informácie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w:t>
      </w:r>
      <w:r w:rsidRPr="008A738B">
        <w:rPr>
          <w:rFonts w:ascii="Lucida Sans Unicode" w:eastAsia="Times New Roman" w:hAnsi="Lucida Sans Unicode" w:cs="Lucida Sans Unicode"/>
          <w:b/>
          <w:bCs/>
          <w:color w:val="000000"/>
          <w:sz w:val="20"/>
          <w:szCs w:val="20"/>
          <w:lang w:eastAsia="sk-SK"/>
        </w:rPr>
        <w:t>Opis</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w:t>
      </w:r>
      <w:r w:rsidRPr="008A738B">
        <w:rPr>
          <w:rFonts w:ascii="Lucida Sans Unicode" w:eastAsia="Times New Roman" w:hAnsi="Lucida Sans Unicode" w:cs="Lucida Sans Unicode"/>
          <w:b/>
          <w:bCs/>
          <w:color w:val="000000"/>
          <w:sz w:val="20"/>
          <w:szCs w:val="20"/>
          <w:lang w:eastAsia="sk-SK"/>
        </w:rPr>
        <w:t>Názov: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Grupa 13</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Časť č.: 13</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II.2.2)</w:t>
      </w:r>
      <w:r w:rsidRPr="008A738B">
        <w:rPr>
          <w:rFonts w:ascii="Lucida Sans Unicode" w:eastAsia="Times New Roman" w:hAnsi="Lucida Sans Unicode" w:cs="Lucida Sans Unicode"/>
          <w:b/>
          <w:bCs/>
          <w:color w:val="000000"/>
          <w:sz w:val="20"/>
          <w:szCs w:val="20"/>
          <w:lang w:eastAsia="sk-SK"/>
        </w:rPr>
        <w:t>Dodatočné kódy CPV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33631000 Liečivá pre dermatológiu</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II.2.3)</w:t>
      </w:r>
      <w:r w:rsidRPr="008A738B">
        <w:rPr>
          <w:rFonts w:ascii="Lucida Sans Unicode" w:eastAsia="Times New Roman" w:hAnsi="Lucida Sans Unicode" w:cs="Lucida Sans Unicode"/>
          <w:b/>
          <w:bCs/>
          <w:color w:val="000000"/>
          <w:sz w:val="20"/>
          <w:szCs w:val="20"/>
          <w:lang w:eastAsia="sk-SK"/>
        </w:rPr>
        <w:t>Miesto vykonania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Kód NUTS: HR035 Splitsko-dalmatinska županija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II.2.4)</w:t>
      </w:r>
      <w:r w:rsidRPr="008A738B">
        <w:rPr>
          <w:rFonts w:ascii="Lucida Sans Unicode" w:eastAsia="Times New Roman" w:hAnsi="Lucida Sans Unicode" w:cs="Lucida Sans Unicode"/>
          <w:b/>
          <w:bCs/>
          <w:color w:val="000000"/>
          <w:sz w:val="20"/>
          <w:szCs w:val="20"/>
          <w:lang w:eastAsia="sk-SK"/>
        </w:rPr>
        <w:t>Opis obstarávania: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Lijekovi skupine D</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II.2.5)</w:t>
      </w:r>
      <w:r w:rsidRPr="008A738B">
        <w:rPr>
          <w:rFonts w:ascii="Lucida Sans Unicode" w:eastAsia="Times New Roman" w:hAnsi="Lucida Sans Unicode" w:cs="Lucida Sans Unicode"/>
          <w:b/>
          <w:bCs/>
          <w:color w:val="000000"/>
          <w:sz w:val="20"/>
          <w:szCs w:val="20"/>
          <w:lang w:eastAsia="sk-SK"/>
        </w:rPr>
        <w:t>Kritériá na vyhodnotenie ponúk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Nižšie uvedené kritériá</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Kritérium kvality - Názov: Rok isporuke / Relatívna váha: max. 10 bodova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Cena - Relatívna váha: max. 90 bodova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II.2.6)</w:t>
      </w:r>
      <w:r w:rsidRPr="008A738B">
        <w:rPr>
          <w:rFonts w:ascii="Lucida Sans Unicode" w:eastAsia="Times New Roman" w:hAnsi="Lucida Sans Unicode" w:cs="Lucida Sans Unicode"/>
          <w:b/>
          <w:bCs/>
          <w:color w:val="000000"/>
          <w:sz w:val="20"/>
          <w:szCs w:val="20"/>
          <w:lang w:eastAsia="sk-SK"/>
        </w:rPr>
        <w:t>Odhadovaná hodnota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Hodnota bez DPH: 21 375.20 HRK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II.2.7)</w:t>
      </w:r>
      <w:r w:rsidRPr="008A738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Trvanie v mesiacoch: 12</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Toto obstarávanie môže byť obnovené: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II.2.10)</w:t>
      </w:r>
      <w:r w:rsidRPr="008A738B">
        <w:rPr>
          <w:rFonts w:ascii="Lucida Sans Unicode" w:eastAsia="Times New Roman" w:hAnsi="Lucida Sans Unicode" w:cs="Lucida Sans Unicode"/>
          <w:b/>
          <w:bCs/>
          <w:color w:val="000000"/>
          <w:sz w:val="20"/>
          <w:szCs w:val="20"/>
          <w:lang w:eastAsia="sk-SK"/>
        </w:rPr>
        <w:t>Informácie o variantoch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Budú sa akceptovať varianty: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II.2.11)</w:t>
      </w:r>
      <w:r w:rsidRPr="008A738B">
        <w:rPr>
          <w:rFonts w:ascii="Lucida Sans Unicode" w:eastAsia="Times New Roman" w:hAnsi="Lucida Sans Unicode" w:cs="Lucida Sans Unicode"/>
          <w:b/>
          <w:bCs/>
          <w:color w:val="000000"/>
          <w:sz w:val="20"/>
          <w:szCs w:val="20"/>
          <w:lang w:eastAsia="sk-SK"/>
        </w:rPr>
        <w:t>Informácie o opciách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Opcie: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II.2.13)</w:t>
      </w:r>
      <w:r w:rsidRPr="008A738B">
        <w:rPr>
          <w:rFonts w:ascii="Lucida Sans Unicode" w:eastAsia="Times New Roman" w:hAnsi="Lucida Sans Unicode" w:cs="Lucida Sans Unicode"/>
          <w:b/>
          <w:bCs/>
          <w:color w:val="000000"/>
          <w:sz w:val="20"/>
          <w:szCs w:val="20"/>
          <w:lang w:eastAsia="sk-SK"/>
        </w:rPr>
        <w:t>Informácie o fondoch Európskej únie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II.2.14)</w:t>
      </w:r>
      <w:r w:rsidRPr="008A738B">
        <w:rPr>
          <w:rFonts w:ascii="Lucida Sans Unicode" w:eastAsia="Times New Roman" w:hAnsi="Lucida Sans Unicode" w:cs="Lucida Sans Unicode"/>
          <w:b/>
          <w:bCs/>
          <w:color w:val="000000"/>
          <w:sz w:val="20"/>
          <w:szCs w:val="20"/>
          <w:lang w:eastAsia="sk-SK"/>
        </w:rPr>
        <w:t>Doplňujúce informácie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w:t>
      </w:r>
      <w:r w:rsidRPr="008A738B">
        <w:rPr>
          <w:rFonts w:ascii="Lucida Sans Unicode" w:eastAsia="Times New Roman" w:hAnsi="Lucida Sans Unicode" w:cs="Lucida Sans Unicode"/>
          <w:b/>
          <w:bCs/>
          <w:color w:val="000000"/>
          <w:sz w:val="20"/>
          <w:szCs w:val="20"/>
          <w:lang w:eastAsia="sk-SK"/>
        </w:rPr>
        <w:t>Opis</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w:t>
      </w:r>
      <w:r w:rsidRPr="008A738B">
        <w:rPr>
          <w:rFonts w:ascii="Lucida Sans Unicode" w:eastAsia="Times New Roman" w:hAnsi="Lucida Sans Unicode" w:cs="Lucida Sans Unicode"/>
          <w:b/>
          <w:bCs/>
          <w:color w:val="000000"/>
          <w:sz w:val="20"/>
          <w:szCs w:val="20"/>
          <w:lang w:eastAsia="sk-SK"/>
        </w:rPr>
        <w:t>Názov: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Grupa 14</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Časť č.: 14</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II.2.2)</w:t>
      </w:r>
      <w:r w:rsidRPr="008A738B">
        <w:rPr>
          <w:rFonts w:ascii="Lucida Sans Unicode" w:eastAsia="Times New Roman" w:hAnsi="Lucida Sans Unicode" w:cs="Lucida Sans Unicode"/>
          <w:b/>
          <w:bCs/>
          <w:color w:val="000000"/>
          <w:sz w:val="20"/>
          <w:szCs w:val="20"/>
          <w:lang w:eastAsia="sk-SK"/>
        </w:rPr>
        <w:t>Dodatočné kódy CPV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33631000 Liečivá pre dermatológiu</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II.2.3)</w:t>
      </w:r>
      <w:r w:rsidRPr="008A738B">
        <w:rPr>
          <w:rFonts w:ascii="Lucida Sans Unicode" w:eastAsia="Times New Roman" w:hAnsi="Lucida Sans Unicode" w:cs="Lucida Sans Unicode"/>
          <w:b/>
          <w:bCs/>
          <w:color w:val="000000"/>
          <w:sz w:val="20"/>
          <w:szCs w:val="20"/>
          <w:lang w:eastAsia="sk-SK"/>
        </w:rPr>
        <w:t>Miesto vykonania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Kód NUTS: HR035 Splitsko-dalmatinska županija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II.2.4)</w:t>
      </w:r>
      <w:r w:rsidRPr="008A738B">
        <w:rPr>
          <w:rFonts w:ascii="Lucida Sans Unicode" w:eastAsia="Times New Roman" w:hAnsi="Lucida Sans Unicode" w:cs="Lucida Sans Unicode"/>
          <w:b/>
          <w:bCs/>
          <w:color w:val="000000"/>
          <w:sz w:val="20"/>
          <w:szCs w:val="20"/>
          <w:lang w:eastAsia="sk-SK"/>
        </w:rPr>
        <w:t>Opis obstarávania: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Lijekovi skupine D</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II.2.5)</w:t>
      </w:r>
      <w:r w:rsidRPr="008A738B">
        <w:rPr>
          <w:rFonts w:ascii="Lucida Sans Unicode" w:eastAsia="Times New Roman" w:hAnsi="Lucida Sans Unicode" w:cs="Lucida Sans Unicode"/>
          <w:b/>
          <w:bCs/>
          <w:color w:val="000000"/>
          <w:sz w:val="20"/>
          <w:szCs w:val="20"/>
          <w:lang w:eastAsia="sk-SK"/>
        </w:rPr>
        <w:t>Kritériá na vyhodnotenie ponúk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Nižšie uvedené kritériá</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Kritérium kvality - Názov: Rok isporuke / Relatívna váha: max. 10 bodova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Cena - Relatívna váha: max. 90 bodova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II.2.6)</w:t>
      </w:r>
      <w:r w:rsidRPr="008A738B">
        <w:rPr>
          <w:rFonts w:ascii="Lucida Sans Unicode" w:eastAsia="Times New Roman" w:hAnsi="Lucida Sans Unicode" w:cs="Lucida Sans Unicode"/>
          <w:b/>
          <w:bCs/>
          <w:color w:val="000000"/>
          <w:sz w:val="20"/>
          <w:szCs w:val="20"/>
          <w:lang w:eastAsia="sk-SK"/>
        </w:rPr>
        <w:t>Odhadovaná hodnota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Hodnota bez DPH: 21 540.00 HRK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II.2.7)</w:t>
      </w:r>
      <w:r w:rsidRPr="008A738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Trvanie v mesiacoch: 12</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Toto obstarávanie môže byť obnovené: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II.2.10)</w:t>
      </w:r>
      <w:r w:rsidRPr="008A738B">
        <w:rPr>
          <w:rFonts w:ascii="Lucida Sans Unicode" w:eastAsia="Times New Roman" w:hAnsi="Lucida Sans Unicode" w:cs="Lucida Sans Unicode"/>
          <w:b/>
          <w:bCs/>
          <w:color w:val="000000"/>
          <w:sz w:val="20"/>
          <w:szCs w:val="20"/>
          <w:lang w:eastAsia="sk-SK"/>
        </w:rPr>
        <w:t>Informácie o variantoch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Budú sa akceptovať varianty: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II.2.11)</w:t>
      </w:r>
      <w:r w:rsidRPr="008A738B">
        <w:rPr>
          <w:rFonts w:ascii="Lucida Sans Unicode" w:eastAsia="Times New Roman" w:hAnsi="Lucida Sans Unicode" w:cs="Lucida Sans Unicode"/>
          <w:b/>
          <w:bCs/>
          <w:color w:val="000000"/>
          <w:sz w:val="20"/>
          <w:szCs w:val="20"/>
          <w:lang w:eastAsia="sk-SK"/>
        </w:rPr>
        <w:t>Informácie o opciách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Opcie: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II.2.13)</w:t>
      </w:r>
      <w:r w:rsidRPr="008A738B">
        <w:rPr>
          <w:rFonts w:ascii="Lucida Sans Unicode" w:eastAsia="Times New Roman" w:hAnsi="Lucida Sans Unicode" w:cs="Lucida Sans Unicode"/>
          <w:b/>
          <w:bCs/>
          <w:color w:val="000000"/>
          <w:sz w:val="20"/>
          <w:szCs w:val="20"/>
          <w:lang w:eastAsia="sk-SK"/>
        </w:rPr>
        <w:t>Informácie o fondoch Európskej únie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II.2.14)</w:t>
      </w:r>
      <w:r w:rsidRPr="008A738B">
        <w:rPr>
          <w:rFonts w:ascii="Lucida Sans Unicode" w:eastAsia="Times New Roman" w:hAnsi="Lucida Sans Unicode" w:cs="Lucida Sans Unicode"/>
          <w:b/>
          <w:bCs/>
          <w:color w:val="000000"/>
          <w:sz w:val="20"/>
          <w:szCs w:val="20"/>
          <w:lang w:eastAsia="sk-SK"/>
        </w:rPr>
        <w:t>Doplňujúce informácie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w:t>
      </w:r>
      <w:r w:rsidRPr="008A738B">
        <w:rPr>
          <w:rFonts w:ascii="Lucida Sans Unicode" w:eastAsia="Times New Roman" w:hAnsi="Lucida Sans Unicode" w:cs="Lucida Sans Unicode"/>
          <w:b/>
          <w:bCs/>
          <w:color w:val="000000"/>
          <w:sz w:val="20"/>
          <w:szCs w:val="20"/>
          <w:lang w:eastAsia="sk-SK"/>
        </w:rPr>
        <w:t>Opis</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w:t>
      </w:r>
      <w:r w:rsidRPr="008A738B">
        <w:rPr>
          <w:rFonts w:ascii="Lucida Sans Unicode" w:eastAsia="Times New Roman" w:hAnsi="Lucida Sans Unicode" w:cs="Lucida Sans Unicode"/>
          <w:b/>
          <w:bCs/>
          <w:color w:val="000000"/>
          <w:sz w:val="20"/>
          <w:szCs w:val="20"/>
          <w:lang w:eastAsia="sk-SK"/>
        </w:rPr>
        <w:t>Názov: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Grupa 15</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Časť č.: 15</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II.2.2)</w:t>
      </w:r>
      <w:r w:rsidRPr="008A738B">
        <w:rPr>
          <w:rFonts w:ascii="Lucida Sans Unicode" w:eastAsia="Times New Roman" w:hAnsi="Lucida Sans Unicode" w:cs="Lucida Sans Unicode"/>
          <w:b/>
          <w:bCs/>
          <w:color w:val="000000"/>
          <w:sz w:val="20"/>
          <w:szCs w:val="20"/>
          <w:lang w:eastAsia="sk-SK"/>
        </w:rPr>
        <w:t>Dodatočné kódy CPV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33631000 Liečivá pre dermatológiu</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II.2.3)</w:t>
      </w:r>
      <w:r w:rsidRPr="008A738B">
        <w:rPr>
          <w:rFonts w:ascii="Lucida Sans Unicode" w:eastAsia="Times New Roman" w:hAnsi="Lucida Sans Unicode" w:cs="Lucida Sans Unicode"/>
          <w:b/>
          <w:bCs/>
          <w:color w:val="000000"/>
          <w:sz w:val="20"/>
          <w:szCs w:val="20"/>
          <w:lang w:eastAsia="sk-SK"/>
        </w:rPr>
        <w:t>Miesto vykonania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Kód NUTS: HR035 Splitsko-dalmatinska županija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II.2.4)</w:t>
      </w:r>
      <w:r w:rsidRPr="008A738B">
        <w:rPr>
          <w:rFonts w:ascii="Lucida Sans Unicode" w:eastAsia="Times New Roman" w:hAnsi="Lucida Sans Unicode" w:cs="Lucida Sans Unicode"/>
          <w:b/>
          <w:bCs/>
          <w:color w:val="000000"/>
          <w:sz w:val="20"/>
          <w:szCs w:val="20"/>
          <w:lang w:eastAsia="sk-SK"/>
        </w:rPr>
        <w:t>Opis obstarávania: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Lijekovi skupine D</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II.2.5)</w:t>
      </w:r>
      <w:r w:rsidRPr="008A738B">
        <w:rPr>
          <w:rFonts w:ascii="Lucida Sans Unicode" w:eastAsia="Times New Roman" w:hAnsi="Lucida Sans Unicode" w:cs="Lucida Sans Unicode"/>
          <w:b/>
          <w:bCs/>
          <w:color w:val="000000"/>
          <w:sz w:val="20"/>
          <w:szCs w:val="20"/>
          <w:lang w:eastAsia="sk-SK"/>
        </w:rPr>
        <w:t>Kritériá na vyhodnotenie ponúk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Nižšie uvedené kritériá</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Kritérium kvality - Názov: Rok isporuke / Relatívna váha: max. 10 bodova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Cena - Relatívna váha: max. 90 bodova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II.2.6)</w:t>
      </w:r>
      <w:r w:rsidRPr="008A738B">
        <w:rPr>
          <w:rFonts w:ascii="Lucida Sans Unicode" w:eastAsia="Times New Roman" w:hAnsi="Lucida Sans Unicode" w:cs="Lucida Sans Unicode"/>
          <w:b/>
          <w:bCs/>
          <w:color w:val="000000"/>
          <w:sz w:val="20"/>
          <w:szCs w:val="20"/>
          <w:lang w:eastAsia="sk-SK"/>
        </w:rPr>
        <w:t>Odhadovaná hodnota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Hodnota bez DPH: 45 920.00 HRK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II.2.7)</w:t>
      </w:r>
      <w:r w:rsidRPr="008A738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Trvanie v mesiacoch: 12</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Toto obstarávanie môže byť obnovené: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II.2.10)</w:t>
      </w:r>
      <w:r w:rsidRPr="008A738B">
        <w:rPr>
          <w:rFonts w:ascii="Lucida Sans Unicode" w:eastAsia="Times New Roman" w:hAnsi="Lucida Sans Unicode" w:cs="Lucida Sans Unicode"/>
          <w:b/>
          <w:bCs/>
          <w:color w:val="000000"/>
          <w:sz w:val="20"/>
          <w:szCs w:val="20"/>
          <w:lang w:eastAsia="sk-SK"/>
        </w:rPr>
        <w:t>Informácie o variantoch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Budú sa akceptovať varianty: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II.2.11)</w:t>
      </w:r>
      <w:r w:rsidRPr="008A738B">
        <w:rPr>
          <w:rFonts w:ascii="Lucida Sans Unicode" w:eastAsia="Times New Roman" w:hAnsi="Lucida Sans Unicode" w:cs="Lucida Sans Unicode"/>
          <w:b/>
          <w:bCs/>
          <w:color w:val="000000"/>
          <w:sz w:val="20"/>
          <w:szCs w:val="20"/>
          <w:lang w:eastAsia="sk-SK"/>
        </w:rPr>
        <w:t>Informácie o opciách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Opcie: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II.2.13)</w:t>
      </w:r>
      <w:r w:rsidRPr="008A738B">
        <w:rPr>
          <w:rFonts w:ascii="Lucida Sans Unicode" w:eastAsia="Times New Roman" w:hAnsi="Lucida Sans Unicode" w:cs="Lucida Sans Unicode"/>
          <w:b/>
          <w:bCs/>
          <w:color w:val="000000"/>
          <w:sz w:val="20"/>
          <w:szCs w:val="20"/>
          <w:lang w:eastAsia="sk-SK"/>
        </w:rPr>
        <w:t>Informácie o fondoch Európskej únie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8A738B" w:rsidRPr="008A738B" w:rsidRDefault="008A738B" w:rsidP="008A738B">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II.2.14)</w:t>
      </w:r>
      <w:r w:rsidRPr="008A738B">
        <w:rPr>
          <w:rFonts w:ascii="Lucida Sans Unicode" w:eastAsia="Times New Roman" w:hAnsi="Lucida Sans Unicode" w:cs="Lucida Sans Unicode"/>
          <w:b/>
          <w:bCs/>
          <w:color w:val="000000"/>
          <w:sz w:val="20"/>
          <w:szCs w:val="20"/>
          <w:lang w:eastAsia="sk-SK"/>
        </w:rPr>
        <w:t>Doplňujúce informácie</w:t>
      </w:r>
    </w:p>
    <w:p w:rsidR="008A738B" w:rsidRPr="008A738B" w:rsidRDefault="008A738B" w:rsidP="008A738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8A738B">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III.1)</w:t>
      </w:r>
      <w:r w:rsidRPr="008A738B">
        <w:rPr>
          <w:rFonts w:ascii="Lucida Sans Unicode" w:eastAsia="Times New Roman" w:hAnsi="Lucida Sans Unicode" w:cs="Lucida Sans Unicode"/>
          <w:b/>
          <w:bCs/>
          <w:color w:val="000000"/>
          <w:sz w:val="20"/>
          <w:szCs w:val="20"/>
          <w:lang w:eastAsia="sk-SK"/>
        </w:rPr>
        <w:t>Podmienky účasti</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III.1.1)</w:t>
      </w:r>
      <w:r w:rsidRPr="008A738B">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Zoznam a krátky opis podmienok: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3.3.1. Temeljem članka 256. stavak 1. Zakona u ovom postupku javne nabave kao kriterij za odabir gospodarskog subjekta, uvjet sposobnosti, određena je: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1. sposobnost za obavljanje profesionalne djelatnosti</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3.3.2. Sposobnost za obavljanje profesionalne djelatnosti</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Temeljem članka 257. stavak 1. Zakona javni naručitelj zahtjeva: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Dokaz o upisu gospodarskog subjekta u sudski, obrtnim, strukovni ili drugi odgovarajući registar u državi njegova poslovnog nastana.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III.1.2)</w:t>
      </w:r>
      <w:r w:rsidRPr="008A738B">
        <w:rPr>
          <w:rFonts w:ascii="Lucida Sans Unicode" w:eastAsia="Times New Roman" w:hAnsi="Lucida Sans Unicode" w:cs="Lucida Sans Unicode"/>
          <w:b/>
          <w:bCs/>
          <w:color w:val="000000"/>
          <w:sz w:val="20"/>
          <w:szCs w:val="20"/>
          <w:lang w:eastAsia="sk-SK"/>
        </w:rPr>
        <w:t>Ekonomické a finančné postavenie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Kritériá výberu stanovené v dokumentoch k obstarávaniu</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III.1.3)</w:t>
      </w:r>
      <w:r w:rsidRPr="008A738B">
        <w:rPr>
          <w:rFonts w:ascii="Lucida Sans Unicode" w:eastAsia="Times New Roman" w:hAnsi="Lucida Sans Unicode" w:cs="Lucida Sans Unicode"/>
          <w:b/>
          <w:bCs/>
          <w:color w:val="000000"/>
          <w:sz w:val="20"/>
          <w:szCs w:val="20"/>
          <w:lang w:eastAsia="sk-SK"/>
        </w:rPr>
        <w:t>Technická a odborná spôsobilosť</w:t>
      </w:r>
    </w:p>
    <w:p w:rsidR="008A738B" w:rsidRPr="008A738B" w:rsidRDefault="008A738B" w:rsidP="008A738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Kritériá výberu stanovené v dokumentoch k obstarávaniu</w:t>
      </w:r>
    </w:p>
    <w:p w:rsidR="008A738B" w:rsidRPr="008A738B" w:rsidRDefault="008A738B" w:rsidP="008A738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8A738B">
        <w:rPr>
          <w:rFonts w:ascii="Lucida Sans Unicode" w:eastAsia="Times New Roman" w:hAnsi="Lucida Sans Unicode" w:cs="Lucida Sans Unicode"/>
          <w:b/>
          <w:bCs/>
          <w:color w:val="444444"/>
          <w:sz w:val="20"/>
          <w:szCs w:val="20"/>
          <w:u w:val="single"/>
          <w:lang w:eastAsia="sk-SK"/>
        </w:rPr>
        <w:t>Oddiel IV: Postup</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IV.1)</w:t>
      </w:r>
      <w:r w:rsidRPr="008A738B">
        <w:rPr>
          <w:rFonts w:ascii="Lucida Sans Unicode" w:eastAsia="Times New Roman" w:hAnsi="Lucida Sans Unicode" w:cs="Lucida Sans Unicode"/>
          <w:b/>
          <w:bCs/>
          <w:color w:val="000000"/>
          <w:sz w:val="20"/>
          <w:szCs w:val="20"/>
          <w:lang w:eastAsia="sk-SK"/>
        </w:rPr>
        <w:t>Opis</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IV.1.1)</w:t>
      </w:r>
      <w:r w:rsidRPr="008A738B">
        <w:rPr>
          <w:rFonts w:ascii="Lucida Sans Unicode" w:eastAsia="Times New Roman" w:hAnsi="Lucida Sans Unicode" w:cs="Lucida Sans Unicode"/>
          <w:b/>
          <w:bCs/>
          <w:color w:val="000000"/>
          <w:sz w:val="20"/>
          <w:szCs w:val="20"/>
          <w:lang w:eastAsia="sk-SK"/>
        </w:rPr>
        <w:t>Druh postupu</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Verejná súťaž</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IV.1.3)</w:t>
      </w:r>
      <w:r w:rsidRPr="008A738B">
        <w:rPr>
          <w:rFonts w:ascii="Lucida Sans Unicode" w:eastAsia="Times New Roman" w:hAnsi="Lucida Sans Unicode" w:cs="Lucida Sans Unicode"/>
          <w:b/>
          <w:bCs/>
          <w:color w:val="000000"/>
          <w:sz w:val="20"/>
          <w:szCs w:val="20"/>
          <w:lang w:eastAsia="sk-SK"/>
        </w:rPr>
        <w:t>Informácie o rámcovej dohode alebo dynamickom nákupnom systéme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IV.1.8)</w:t>
      </w:r>
      <w:r w:rsidRPr="008A738B">
        <w:rPr>
          <w:rFonts w:ascii="Lucida Sans Unicode" w:eastAsia="Times New Roman" w:hAnsi="Lucida Sans Unicode" w:cs="Lucida Sans Unicode"/>
          <w:b/>
          <w:bCs/>
          <w:color w:val="000000"/>
          <w:sz w:val="20"/>
          <w:szCs w:val="20"/>
          <w:lang w:eastAsia="sk-SK"/>
        </w:rPr>
        <w:t>Informácie o dohode o vládnom obstarávaní (GPA)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Na toto obstarávanie sa vzťahuje dohoda o vládnom obstarávaní: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IV.2)</w:t>
      </w:r>
      <w:r w:rsidRPr="008A738B">
        <w:rPr>
          <w:rFonts w:ascii="Lucida Sans Unicode" w:eastAsia="Times New Roman" w:hAnsi="Lucida Sans Unicode" w:cs="Lucida Sans Unicode"/>
          <w:b/>
          <w:bCs/>
          <w:color w:val="000000"/>
          <w:sz w:val="20"/>
          <w:szCs w:val="20"/>
          <w:lang w:eastAsia="sk-SK"/>
        </w:rPr>
        <w:t>Administratívne informácie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IV.2.2)</w:t>
      </w:r>
      <w:r w:rsidRPr="008A738B">
        <w:rPr>
          <w:rFonts w:ascii="Lucida Sans Unicode" w:eastAsia="Times New Roman" w:hAnsi="Lucida Sans Unicode" w:cs="Lucida Sans Unicode"/>
          <w:b/>
          <w:bCs/>
          <w:color w:val="000000"/>
          <w:sz w:val="20"/>
          <w:szCs w:val="20"/>
          <w:lang w:eastAsia="sk-SK"/>
        </w:rPr>
        <w:t>Lehota na predkladanie ponúk alebo žiadostí o účasť</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Dátum: 15/03/2021</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Miestny čas: 10:00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IV.2.3)</w:t>
      </w:r>
      <w:r w:rsidRPr="008A738B">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IV.2.4)</w:t>
      </w:r>
      <w:r w:rsidRPr="008A738B">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Chorvátčina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IV.2.7)</w:t>
      </w:r>
      <w:r w:rsidRPr="008A738B">
        <w:rPr>
          <w:rFonts w:ascii="Lucida Sans Unicode" w:eastAsia="Times New Roman" w:hAnsi="Lucida Sans Unicode" w:cs="Lucida Sans Unicode"/>
          <w:b/>
          <w:bCs/>
          <w:color w:val="000000"/>
          <w:sz w:val="20"/>
          <w:szCs w:val="20"/>
          <w:lang w:eastAsia="sk-SK"/>
        </w:rPr>
        <w:t>Podmienky na otváranie ponúk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Dátum: 15/03/2021</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Miestny čas: 10:00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Miesto:</w:t>
      </w:r>
    </w:p>
    <w:p w:rsidR="008A738B" w:rsidRPr="008A738B" w:rsidRDefault="008A738B" w:rsidP="008A738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Javno otvaranje ponuda održat će se u Službi za nabavu Kliničkog bolničkog centra Split, Spinčićeva 1, HR--21000 Split, Upravna zgrada, I. kat., soba broj 6, u 10:00 sati.</w:t>
      </w:r>
    </w:p>
    <w:p w:rsidR="008A738B" w:rsidRPr="008A738B" w:rsidRDefault="008A738B" w:rsidP="008A738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8A738B">
        <w:rPr>
          <w:rFonts w:ascii="Lucida Sans Unicode" w:eastAsia="Times New Roman" w:hAnsi="Lucida Sans Unicode" w:cs="Lucida Sans Unicode"/>
          <w:b/>
          <w:bCs/>
          <w:color w:val="444444"/>
          <w:sz w:val="20"/>
          <w:szCs w:val="20"/>
          <w:u w:val="single"/>
          <w:lang w:eastAsia="sk-SK"/>
        </w:rPr>
        <w:t>Oddiel VI: Doplnkové informácie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VI.1)</w:t>
      </w:r>
      <w:r w:rsidRPr="008A738B">
        <w:rPr>
          <w:rFonts w:ascii="Lucida Sans Unicode" w:eastAsia="Times New Roman" w:hAnsi="Lucida Sans Unicode" w:cs="Lucida Sans Unicode"/>
          <w:b/>
          <w:bCs/>
          <w:color w:val="000000"/>
          <w:sz w:val="20"/>
          <w:szCs w:val="20"/>
          <w:lang w:eastAsia="sk-SK"/>
        </w:rPr>
        <w:t>Informácie o opakovaní obstarávania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Toto obstarávanie sa bude opakovať: 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VI.3)</w:t>
      </w:r>
      <w:r w:rsidRPr="008A738B">
        <w:rPr>
          <w:rFonts w:ascii="Lucida Sans Unicode" w:eastAsia="Times New Roman" w:hAnsi="Lucida Sans Unicode" w:cs="Lucida Sans Unicode"/>
          <w:b/>
          <w:bCs/>
          <w:color w:val="000000"/>
          <w:sz w:val="20"/>
          <w:szCs w:val="20"/>
          <w:lang w:eastAsia="sk-SK"/>
        </w:rPr>
        <w:t>Doplňujúce informácie: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VI.4)</w:t>
      </w:r>
      <w:r w:rsidRPr="008A738B">
        <w:rPr>
          <w:rFonts w:ascii="Lucida Sans Unicode" w:eastAsia="Times New Roman" w:hAnsi="Lucida Sans Unicode" w:cs="Lucida Sans Unicode"/>
          <w:b/>
          <w:bCs/>
          <w:color w:val="000000"/>
          <w:sz w:val="20"/>
          <w:szCs w:val="20"/>
          <w:lang w:eastAsia="sk-SK"/>
        </w:rPr>
        <w:t>Postupy preskúmania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VI.4.1)</w:t>
      </w:r>
      <w:r w:rsidRPr="008A738B">
        <w:rPr>
          <w:rFonts w:ascii="Lucida Sans Unicode" w:eastAsia="Times New Roman" w:hAnsi="Lucida Sans Unicode" w:cs="Lucida Sans Unicode"/>
          <w:b/>
          <w:bCs/>
          <w:color w:val="000000"/>
          <w:sz w:val="20"/>
          <w:szCs w:val="20"/>
          <w:lang w:eastAsia="sk-SK"/>
        </w:rPr>
        <w:t>Orgán zodpovedný za preskúmanie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Úradný názov: Državna komisija za kontrolu postupaka javne nabave</w:t>
      </w:r>
      <w:r w:rsidRPr="008A738B">
        <w:rPr>
          <w:rFonts w:ascii="Lucida Sans Unicode" w:eastAsia="Times New Roman" w:hAnsi="Lucida Sans Unicode" w:cs="Lucida Sans Unicode"/>
          <w:color w:val="000000"/>
          <w:sz w:val="20"/>
          <w:szCs w:val="20"/>
          <w:lang w:eastAsia="sk-SK"/>
        </w:rPr>
        <w:br/>
        <w:t>Poštová adresa: Koturaška cesta 43/IV</w:t>
      </w:r>
      <w:r w:rsidRPr="008A738B">
        <w:rPr>
          <w:rFonts w:ascii="Lucida Sans Unicode" w:eastAsia="Times New Roman" w:hAnsi="Lucida Sans Unicode" w:cs="Lucida Sans Unicode"/>
          <w:color w:val="000000"/>
          <w:sz w:val="20"/>
          <w:szCs w:val="20"/>
          <w:lang w:eastAsia="sk-SK"/>
        </w:rPr>
        <w:br/>
        <w:t>Mesto/obec: Zagreb</w:t>
      </w:r>
      <w:r w:rsidRPr="008A738B">
        <w:rPr>
          <w:rFonts w:ascii="Lucida Sans Unicode" w:eastAsia="Times New Roman" w:hAnsi="Lucida Sans Unicode" w:cs="Lucida Sans Unicode"/>
          <w:color w:val="000000"/>
          <w:sz w:val="20"/>
          <w:szCs w:val="20"/>
          <w:lang w:eastAsia="sk-SK"/>
        </w:rPr>
        <w:br/>
        <w:t>PSČ: 10000</w:t>
      </w:r>
      <w:r w:rsidRPr="008A738B">
        <w:rPr>
          <w:rFonts w:ascii="Lucida Sans Unicode" w:eastAsia="Times New Roman" w:hAnsi="Lucida Sans Unicode" w:cs="Lucida Sans Unicode"/>
          <w:color w:val="000000"/>
          <w:sz w:val="20"/>
          <w:szCs w:val="20"/>
          <w:lang w:eastAsia="sk-SK"/>
        </w:rPr>
        <w:br/>
        <w:t>Štát: Chorvátsko</w:t>
      </w:r>
      <w:r w:rsidRPr="008A738B">
        <w:rPr>
          <w:rFonts w:ascii="Lucida Sans Unicode" w:eastAsia="Times New Roman" w:hAnsi="Lucida Sans Unicode" w:cs="Lucida Sans Unicode"/>
          <w:color w:val="000000"/>
          <w:sz w:val="20"/>
          <w:szCs w:val="20"/>
          <w:lang w:eastAsia="sk-SK"/>
        </w:rPr>
        <w:br/>
        <w:t>E-mail: </w:t>
      </w:r>
      <w:hyperlink r:id="rId213" w:history="1">
        <w:r w:rsidRPr="008A738B">
          <w:rPr>
            <w:rFonts w:ascii="Lucida Sans Unicode" w:eastAsia="Times New Roman" w:hAnsi="Lucida Sans Unicode" w:cs="Lucida Sans Unicode"/>
            <w:color w:val="3366CC"/>
            <w:sz w:val="20"/>
            <w:szCs w:val="20"/>
            <w:u w:val="single"/>
            <w:lang w:eastAsia="sk-SK"/>
          </w:rPr>
          <w:t>dkom@dkom.hr</w:t>
        </w:r>
      </w:hyperlink>
      <w:r w:rsidRPr="008A738B">
        <w:rPr>
          <w:rFonts w:ascii="Lucida Sans Unicode" w:eastAsia="Times New Roman" w:hAnsi="Lucida Sans Unicode" w:cs="Lucida Sans Unicode"/>
          <w:color w:val="000000"/>
          <w:sz w:val="20"/>
          <w:szCs w:val="20"/>
          <w:lang w:eastAsia="sk-SK"/>
        </w:rPr>
        <w:br/>
        <w:t>Telefón: +385 14559930</w:t>
      </w:r>
      <w:r w:rsidRPr="008A738B">
        <w:rPr>
          <w:rFonts w:ascii="Lucida Sans Unicode" w:eastAsia="Times New Roman" w:hAnsi="Lucida Sans Unicode" w:cs="Lucida Sans Unicode"/>
          <w:color w:val="000000"/>
          <w:sz w:val="20"/>
          <w:szCs w:val="20"/>
          <w:lang w:eastAsia="sk-SK"/>
        </w:rPr>
        <w:br/>
        <w:t>Fax: +385 14559933</w:t>
      </w:r>
      <w:r w:rsidRPr="008A738B">
        <w:rPr>
          <w:rFonts w:ascii="Lucida Sans Unicode" w:eastAsia="Times New Roman" w:hAnsi="Lucida Sans Unicode" w:cs="Lucida Sans Unicode"/>
          <w:color w:val="000000"/>
          <w:sz w:val="20"/>
          <w:szCs w:val="20"/>
          <w:lang w:eastAsia="sk-SK"/>
        </w:rPr>
        <w:br/>
        <w:t>Internetová adresa: </w:t>
      </w:r>
      <w:hyperlink r:id="rId214" w:tgtFrame="_blank" w:history="1">
        <w:r w:rsidRPr="008A738B">
          <w:rPr>
            <w:rFonts w:ascii="Lucida Sans Unicode" w:eastAsia="Times New Roman" w:hAnsi="Lucida Sans Unicode" w:cs="Lucida Sans Unicode"/>
            <w:color w:val="3366CC"/>
            <w:sz w:val="20"/>
            <w:szCs w:val="20"/>
            <w:u w:val="single"/>
            <w:lang w:eastAsia="sk-SK"/>
          </w:rPr>
          <w:t>www.dkom.hr</w:t>
        </w:r>
      </w:hyperlink>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VI.5)</w:t>
      </w:r>
      <w:r w:rsidRPr="008A738B">
        <w:rPr>
          <w:rFonts w:ascii="Lucida Sans Unicode" w:eastAsia="Times New Roman" w:hAnsi="Lucida Sans Unicode" w:cs="Lucida Sans Unicode"/>
          <w:b/>
          <w:bCs/>
          <w:color w:val="000000"/>
          <w:sz w:val="20"/>
          <w:szCs w:val="20"/>
          <w:lang w:eastAsia="sk-SK"/>
        </w:rPr>
        <w:t>Dátum odoslania tohto oznámenia:</w:t>
      </w:r>
    </w:p>
    <w:p w:rsidR="008A738B" w:rsidRPr="008A738B" w:rsidRDefault="008A738B" w:rsidP="008A738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10/02/2021</w:t>
      </w:r>
    </w:p>
    <w:p w:rsidR="00134505" w:rsidRDefault="0013450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6F72F9" w:rsidRDefault="007908E7"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110</w:t>
      </w:r>
    </w:p>
    <w:p w:rsidR="008A738B" w:rsidRPr="008A738B" w:rsidRDefault="008A738B" w:rsidP="008A738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8A738B">
        <w:rPr>
          <w:rFonts w:ascii="Lucida Sans Unicode" w:eastAsia="Times New Roman" w:hAnsi="Lucida Sans Unicode" w:cs="Lucida Sans Unicode"/>
          <w:b/>
          <w:bCs/>
          <w:color w:val="444444"/>
          <w:sz w:val="20"/>
          <w:szCs w:val="20"/>
          <w:lang w:eastAsia="sk-SK"/>
        </w:rPr>
        <w:t>Chorvátsko-Šibenik: Úžitkové vozidlá</w:t>
      </w:r>
    </w:p>
    <w:p w:rsidR="008A738B" w:rsidRPr="008A738B" w:rsidRDefault="008A738B" w:rsidP="008A738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8A738B">
        <w:rPr>
          <w:rFonts w:ascii="Lucida Sans Unicode" w:eastAsia="Times New Roman" w:hAnsi="Lucida Sans Unicode" w:cs="Lucida Sans Unicode"/>
          <w:b/>
          <w:bCs/>
          <w:color w:val="444444"/>
          <w:sz w:val="20"/>
          <w:szCs w:val="20"/>
          <w:lang w:eastAsia="sk-SK"/>
        </w:rPr>
        <w:t>2021 / S 030-075359</w:t>
      </w:r>
    </w:p>
    <w:p w:rsidR="008A738B" w:rsidRPr="008A738B" w:rsidRDefault="008A738B" w:rsidP="008A738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8A738B">
        <w:rPr>
          <w:rFonts w:ascii="Lucida Sans Unicode" w:eastAsia="Times New Roman" w:hAnsi="Lucida Sans Unicode" w:cs="Lucida Sans Unicode"/>
          <w:b/>
          <w:bCs/>
          <w:color w:val="444444"/>
          <w:sz w:val="20"/>
          <w:szCs w:val="20"/>
          <w:lang w:eastAsia="sk-SK"/>
        </w:rPr>
        <w:t>Oznámenie o vyhlásení zadávacieho konania - verejné služby</w:t>
      </w:r>
    </w:p>
    <w:p w:rsidR="008A738B" w:rsidRPr="008A738B" w:rsidRDefault="008A738B" w:rsidP="008A738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8A738B">
        <w:rPr>
          <w:rFonts w:ascii="Lucida Sans Unicode" w:eastAsia="Times New Roman" w:hAnsi="Lucida Sans Unicode" w:cs="Lucida Sans Unicode"/>
          <w:b/>
          <w:bCs/>
          <w:color w:val="444444"/>
          <w:sz w:val="20"/>
          <w:szCs w:val="20"/>
          <w:lang w:eastAsia="sk-SK"/>
        </w:rPr>
        <w:t>Dodávky</w:t>
      </w:r>
    </w:p>
    <w:p w:rsidR="008A738B" w:rsidRPr="008A738B" w:rsidRDefault="008A738B" w:rsidP="008A738B">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8A738B">
        <w:rPr>
          <w:rFonts w:ascii="Lucida Sans Unicode" w:eastAsia="Times New Roman" w:hAnsi="Lucida Sans Unicode" w:cs="Lucida Sans Unicode"/>
          <w:b/>
          <w:bCs/>
          <w:color w:val="444444"/>
          <w:sz w:val="20"/>
          <w:szCs w:val="20"/>
          <w:lang w:eastAsia="sk-SK"/>
        </w:rPr>
        <w:t>Právny základ:</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444444"/>
          <w:sz w:val="20"/>
          <w:szCs w:val="20"/>
          <w:lang w:eastAsia="sk-SK"/>
        </w:rPr>
        <w:t>Smernica 2014/25 / EÚ</w:t>
      </w:r>
    </w:p>
    <w:p w:rsidR="008A738B" w:rsidRPr="008A738B" w:rsidRDefault="008A738B" w:rsidP="008A738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8A738B">
        <w:rPr>
          <w:rFonts w:ascii="Lucida Sans Unicode" w:eastAsia="Times New Roman" w:hAnsi="Lucida Sans Unicode" w:cs="Lucida Sans Unicode"/>
          <w:b/>
          <w:bCs/>
          <w:color w:val="444444"/>
          <w:sz w:val="20"/>
          <w:szCs w:val="20"/>
          <w:u w:val="single"/>
          <w:lang w:eastAsia="sk-SK"/>
        </w:rPr>
        <w:t>Oddiel I: Obstarávateľ</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I.1)</w:t>
      </w:r>
      <w:r w:rsidRPr="008A738B">
        <w:rPr>
          <w:rFonts w:ascii="Lucida Sans Unicode" w:eastAsia="Times New Roman" w:hAnsi="Lucida Sans Unicode" w:cs="Lucida Sans Unicode"/>
          <w:b/>
          <w:bCs/>
          <w:color w:val="000000"/>
          <w:sz w:val="20"/>
          <w:szCs w:val="20"/>
          <w:lang w:eastAsia="sk-SK"/>
        </w:rPr>
        <w:t>Meno a adresy</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Úradný názov: Vodovod i odvodnja doo Šibenik</w:t>
      </w:r>
      <w:r w:rsidRPr="008A738B">
        <w:rPr>
          <w:rFonts w:ascii="Lucida Sans Unicode" w:eastAsia="Times New Roman" w:hAnsi="Lucida Sans Unicode" w:cs="Lucida Sans Unicode"/>
          <w:color w:val="000000"/>
          <w:sz w:val="20"/>
          <w:szCs w:val="20"/>
          <w:lang w:eastAsia="sk-SK"/>
        </w:rPr>
        <w:br/>
        <w:t>Národné registračné číslo: 26251326399</w:t>
      </w:r>
      <w:r w:rsidRPr="008A738B">
        <w:rPr>
          <w:rFonts w:ascii="Lucida Sans Unicode" w:eastAsia="Times New Roman" w:hAnsi="Lucida Sans Unicode" w:cs="Lucida Sans Unicode"/>
          <w:color w:val="000000"/>
          <w:sz w:val="20"/>
          <w:szCs w:val="20"/>
          <w:lang w:eastAsia="sk-SK"/>
        </w:rPr>
        <w:br/>
        <w:t>Poštová adresa: Kralja Zvonimira 50</w:t>
      </w:r>
      <w:r w:rsidRPr="008A738B">
        <w:rPr>
          <w:rFonts w:ascii="Lucida Sans Unicode" w:eastAsia="Times New Roman" w:hAnsi="Lucida Sans Unicode" w:cs="Lucida Sans Unicode"/>
          <w:color w:val="000000"/>
          <w:sz w:val="20"/>
          <w:szCs w:val="20"/>
          <w:lang w:eastAsia="sk-SK"/>
        </w:rPr>
        <w:br/>
        <w:t>Mesto: Šibenik</w:t>
      </w:r>
      <w:r w:rsidRPr="008A738B">
        <w:rPr>
          <w:rFonts w:ascii="Lucida Sans Unicode" w:eastAsia="Times New Roman" w:hAnsi="Lucida Sans Unicode" w:cs="Lucida Sans Unicode"/>
          <w:color w:val="000000"/>
          <w:sz w:val="20"/>
          <w:szCs w:val="20"/>
          <w:lang w:eastAsia="sk-SK"/>
        </w:rPr>
        <w:br/>
        <w:t>Kód NUTS: HR034 Šibensko-kninska županija</w:t>
      </w:r>
      <w:r w:rsidRPr="008A738B">
        <w:rPr>
          <w:rFonts w:ascii="Lucida Sans Unicode" w:eastAsia="Times New Roman" w:hAnsi="Lucida Sans Unicode" w:cs="Lucida Sans Unicode"/>
          <w:color w:val="000000"/>
          <w:sz w:val="20"/>
          <w:szCs w:val="20"/>
          <w:lang w:eastAsia="sk-SK"/>
        </w:rPr>
        <w:br/>
        <w:t>PSČ: 22000</w:t>
      </w:r>
      <w:r w:rsidRPr="008A738B">
        <w:rPr>
          <w:rFonts w:ascii="Lucida Sans Unicode" w:eastAsia="Times New Roman" w:hAnsi="Lucida Sans Unicode" w:cs="Lucida Sans Unicode"/>
          <w:color w:val="000000"/>
          <w:sz w:val="20"/>
          <w:szCs w:val="20"/>
          <w:lang w:eastAsia="sk-SK"/>
        </w:rPr>
        <w:br/>
        <w:t>Krajina: Chorvátsko</w:t>
      </w:r>
      <w:r w:rsidRPr="008A738B">
        <w:rPr>
          <w:rFonts w:ascii="Lucida Sans Unicode" w:eastAsia="Times New Roman" w:hAnsi="Lucida Sans Unicode" w:cs="Lucida Sans Unicode"/>
          <w:color w:val="000000"/>
          <w:sz w:val="20"/>
          <w:szCs w:val="20"/>
          <w:lang w:eastAsia="sk-SK"/>
        </w:rPr>
        <w:br/>
        <w:t>Kontaktná osoba: Vlatka Radeljak Žokalj</w:t>
      </w:r>
      <w:r w:rsidRPr="008A738B">
        <w:rPr>
          <w:rFonts w:ascii="Lucida Sans Unicode" w:eastAsia="Times New Roman" w:hAnsi="Lucida Sans Unicode" w:cs="Lucida Sans Unicode"/>
          <w:color w:val="000000"/>
          <w:sz w:val="20"/>
          <w:szCs w:val="20"/>
          <w:lang w:eastAsia="sk-SK"/>
        </w:rPr>
        <w:br/>
        <w:t>E-mail: </w:t>
      </w:r>
      <w:hyperlink r:id="rId215" w:history="1">
        <w:r w:rsidRPr="008A738B">
          <w:rPr>
            <w:rFonts w:ascii="Lucida Sans Unicode" w:eastAsia="Times New Roman" w:hAnsi="Lucida Sans Unicode" w:cs="Lucida Sans Unicode"/>
            <w:color w:val="3366CC"/>
            <w:sz w:val="20"/>
            <w:szCs w:val="20"/>
            <w:u w:val="single"/>
            <w:lang w:eastAsia="sk-SK"/>
          </w:rPr>
          <w:t>vlatka.radeljak .zokalj @ vodovodsib.hr</w:t>
        </w:r>
      </w:hyperlink>
      <w:r w:rsidRPr="008A738B">
        <w:rPr>
          <w:rFonts w:ascii="Lucida Sans Unicode" w:eastAsia="Times New Roman" w:hAnsi="Lucida Sans Unicode" w:cs="Lucida Sans Unicode"/>
          <w:color w:val="000000"/>
          <w:sz w:val="20"/>
          <w:szCs w:val="20"/>
          <w:lang w:eastAsia="sk-SK"/>
        </w:rPr>
        <w:br/>
        <w:t>Telefón: +385 22311830</w:t>
      </w:r>
      <w:r w:rsidRPr="008A738B">
        <w:rPr>
          <w:rFonts w:ascii="Lucida Sans Unicode" w:eastAsia="Times New Roman" w:hAnsi="Lucida Sans Unicode" w:cs="Lucida Sans Unicode"/>
          <w:color w:val="000000"/>
          <w:sz w:val="20"/>
          <w:szCs w:val="20"/>
          <w:lang w:eastAsia="sk-SK"/>
        </w:rPr>
        <w:br/>
        <w:t>Fax: +385 22311830</w:t>
      </w:r>
      <w:r w:rsidRPr="008A738B">
        <w:rPr>
          <w:rFonts w:ascii="Lucida Sans Unicode" w:eastAsia="Times New Roman" w:hAnsi="Lucida Sans Unicode" w:cs="Lucida Sans Unicode"/>
          <w:color w:val="000000"/>
          <w:sz w:val="20"/>
          <w:szCs w:val="20"/>
          <w:lang w:eastAsia="sk-SK"/>
        </w:rPr>
        <w:br/>
      </w:r>
      <w:r w:rsidRPr="008A738B">
        <w:rPr>
          <w:rFonts w:ascii="Lucida Sans Unicode" w:eastAsia="Times New Roman" w:hAnsi="Lucida Sans Unicode" w:cs="Lucida Sans Unicode"/>
          <w:b/>
          <w:bCs/>
          <w:color w:val="000000"/>
          <w:sz w:val="20"/>
          <w:szCs w:val="20"/>
          <w:lang w:eastAsia="sk-SK"/>
        </w:rPr>
        <w:t>Internetové adresy:</w:t>
      </w:r>
      <w:r w:rsidRPr="008A738B">
        <w:rPr>
          <w:rFonts w:ascii="Lucida Sans Unicode" w:eastAsia="Times New Roman" w:hAnsi="Lucida Sans Unicode" w:cs="Lucida Sans Unicode"/>
          <w:color w:val="000000"/>
          <w:sz w:val="20"/>
          <w:szCs w:val="20"/>
          <w:lang w:eastAsia="sk-SK"/>
        </w:rPr>
        <w:br/>
        <w:t>Hlavná adresa: </w:t>
      </w:r>
      <w:hyperlink r:id="rId216" w:tgtFrame="_blank" w:history="1">
        <w:r w:rsidRPr="008A738B">
          <w:rPr>
            <w:rFonts w:ascii="Lucida Sans Unicode" w:eastAsia="Times New Roman" w:hAnsi="Lucida Sans Unicode" w:cs="Lucida Sans Unicode"/>
            <w:color w:val="3366CC"/>
            <w:sz w:val="20"/>
            <w:szCs w:val="20"/>
            <w:u w:val="single"/>
            <w:lang w:eastAsia="sk-SK"/>
          </w:rPr>
          <w:t>www.vodovodsib.hr</w:t>
        </w:r>
      </w:hyperlink>
      <w:r w:rsidRPr="008A738B">
        <w:rPr>
          <w:rFonts w:ascii="Lucida Sans Unicode" w:eastAsia="Times New Roman" w:hAnsi="Lucida Sans Unicode" w:cs="Lucida Sans Unicode"/>
          <w:color w:val="000000"/>
          <w:sz w:val="20"/>
          <w:szCs w:val="20"/>
          <w:lang w:eastAsia="sk-SK"/>
        </w:rPr>
        <w:br/>
        <w:t>Adresa profilu kupujúceho: </w:t>
      </w:r>
      <w:hyperlink r:id="rId217" w:tgtFrame="_blank" w:history="1">
        <w:r w:rsidRPr="008A738B">
          <w:rPr>
            <w:rFonts w:ascii="Lucida Sans Unicode" w:eastAsia="Times New Roman" w:hAnsi="Lucida Sans Unicode" w:cs="Lucida Sans Unicode"/>
            <w:color w:val="3366CC"/>
            <w:sz w:val="20"/>
            <w:szCs w:val="20"/>
            <w:u w:val="single"/>
            <w:lang w:eastAsia="sk-SK"/>
          </w:rPr>
          <w:t>www.vodovodsib.hr</w:t>
        </w:r>
      </w:hyperlink>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I.3)</w:t>
      </w:r>
      <w:r w:rsidRPr="008A738B">
        <w:rPr>
          <w:rFonts w:ascii="Lucida Sans Unicode" w:eastAsia="Times New Roman" w:hAnsi="Lucida Sans Unicode" w:cs="Lucida Sans Unicode"/>
          <w:b/>
          <w:bCs/>
          <w:color w:val="000000"/>
          <w:sz w:val="20"/>
          <w:szCs w:val="20"/>
          <w:lang w:eastAsia="sk-SK"/>
        </w:rPr>
        <w:t>Komunikácia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Dokumenty k obstarávaniu sú k dispozícii na neobmedzený a úplný priamy prístup zadarmo na: </w:t>
      </w:r>
      <w:hyperlink r:id="rId218" w:tgtFrame="_blank" w:history="1">
        <w:r w:rsidRPr="008A738B">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https://eojn.nn.hr/SPIN/application/ipn/DocumentManagement/DokumentPodaciFrm.aspx?OznakaDokumenta=2021/S+0F5-0005402</w:t>
        </w:r>
      </w:hyperlink>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Ďalšie informácie možno získať na vyššie uvedenej adrese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Ponuky alebo žiadosti o účasť sa musia predkladať elektronicky na </w:t>
      </w:r>
      <w:hyperlink r:id="rId219" w:tgtFrame="_blank" w:history="1">
        <w:r w:rsidRPr="008A738B">
          <w:rPr>
            <w:rFonts w:ascii="Lucida Sans Unicode" w:eastAsia="Times New Roman" w:hAnsi="Lucida Sans Unicode" w:cs="Lucida Sans Unicode"/>
            <w:color w:val="3366CC"/>
            <w:sz w:val="20"/>
            <w:szCs w:val="20"/>
            <w:u w:val="single"/>
            <w:lang w:eastAsia="sk-SK"/>
          </w:rPr>
          <w:t>adrese</w:t>
        </w:r>
      </w:hyperlink>
      <w:r w:rsidRPr="008A738B">
        <w:rPr>
          <w:rFonts w:ascii="Lucida Sans Unicode" w:eastAsia="Times New Roman" w:hAnsi="Lucida Sans Unicode" w:cs="Lucida Sans Unicode"/>
          <w:color w:val="000000"/>
          <w:sz w:val="20"/>
          <w:szCs w:val="20"/>
          <w:lang w:eastAsia="sk-SK"/>
        </w:rPr>
        <w:t> : </w:t>
      </w:r>
      <w:hyperlink r:id="rId220" w:tgtFrame="_blank" w:history="1">
        <w:r w:rsidRPr="008A738B">
          <w:rPr>
            <w:rFonts w:ascii="Lucida Sans Unicode" w:eastAsia="Times New Roman" w:hAnsi="Lucida Sans Unicode" w:cs="Lucida Sans Unicode"/>
            <w:color w:val="3366CC"/>
            <w:sz w:val="20"/>
            <w:szCs w:val="20"/>
            <w:u w:val="single"/>
            <w:lang w:eastAsia="sk-SK"/>
          </w:rPr>
          <w:t>https://eojn.nn.hr/Oglasnik</w:t>
        </w:r>
      </w:hyperlink>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I.6)</w:t>
      </w:r>
      <w:r w:rsidRPr="008A738B">
        <w:rPr>
          <w:rFonts w:ascii="Lucida Sans Unicode" w:eastAsia="Times New Roman" w:hAnsi="Lucida Sans Unicode" w:cs="Lucida Sans Unicode"/>
          <w:b/>
          <w:bCs/>
          <w:color w:val="000000"/>
          <w:sz w:val="20"/>
          <w:szCs w:val="20"/>
          <w:lang w:eastAsia="sk-SK"/>
        </w:rPr>
        <w:t>Hlavná činnosť</w:t>
      </w:r>
    </w:p>
    <w:p w:rsidR="008A738B" w:rsidRPr="008A738B" w:rsidRDefault="008A738B" w:rsidP="008A738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Voda</w:t>
      </w:r>
    </w:p>
    <w:p w:rsidR="008A738B" w:rsidRPr="008A738B" w:rsidRDefault="008A738B" w:rsidP="008A738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8A738B">
        <w:rPr>
          <w:rFonts w:ascii="Lucida Sans Unicode" w:eastAsia="Times New Roman" w:hAnsi="Lucida Sans Unicode" w:cs="Lucida Sans Unicode"/>
          <w:b/>
          <w:bCs/>
          <w:color w:val="444444"/>
          <w:sz w:val="20"/>
          <w:szCs w:val="20"/>
          <w:u w:val="single"/>
          <w:lang w:eastAsia="sk-SK"/>
        </w:rPr>
        <w:t>Oddiel II: Predmet</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II.1)</w:t>
      </w:r>
      <w:r w:rsidRPr="008A738B">
        <w:rPr>
          <w:rFonts w:ascii="Lucida Sans Unicode" w:eastAsia="Times New Roman" w:hAnsi="Lucida Sans Unicode" w:cs="Lucida Sans Unicode"/>
          <w:b/>
          <w:bCs/>
          <w:color w:val="000000"/>
          <w:sz w:val="20"/>
          <w:szCs w:val="20"/>
          <w:lang w:eastAsia="sk-SK"/>
        </w:rPr>
        <w:t>Rozsah obstarávania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II.1.1)</w:t>
      </w:r>
      <w:r w:rsidRPr="008A738B">
        <w:rPr>
          <w:rFonts w:ascii="Lucida Sans Unicode" w:eastAsia="Times New Roman" w:hAnsi="Lucida Sans Unicode" w:cs="Lucida Sans Unicode"/>
          <w:b/>
          <w:bCs/>
          <w:color w:val="000000"/>
          <w:sz w:val="20"/>
          <w:szCs w:val="20"/>
          <w:lang w:eastAsia="sk-SK"/>
        </w:rPr>
        <w:t>Názov: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Sustav vodoopskrbe, odvodnje i pročišćavanja otpadnih voda aglomeracije Šibenik - nabava opreme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Referenčné číslo: 18_005</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II.1.2)</w:t>
      </w:r>
      <w:r w:rsidRPr="008A738B">
        <w:rPr>
          <w:rFonts w:ascii="Lucida Sans Unicode" w:eastAsia="Times New Roman" w:hAnsi="Lucida Sans Unicode" w:cs="Lucida Sans Unicode"/>
          <w:b/>
          <w:bCs/>
          <w:color w:val="000000"/>
          <w:sz w:val="20"/>
          <w:szCs w:val="20"/>
          <w:lang w:eastAsia="sk-SK"/>
        </w:rPr>
        <w:t>Hlavný kód CPV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34144700 Úžitkové vozidlá</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II.1.3)</w:t>
      </w:r>
      <w:r w:rsidRPr="008A738B">
        <w:rPr>
          <w:rFonts w:ascii="Lucida Sans Unicode" w:eastAsia="Times New Roman" w:hAnsi="Lucida Sans Unicode" w:cs="Lucida Sans Unicode"/>
          <w:b/>
          <w:bCs/>
          <w:color w:val="000000"/>
          <w:sz w:val="20"/>
          <w:szCs w:val="20"/>
          <w:lang w:eastAsia="sk-SK"/>
        </w:rPr>
        <w:t>Druh zmluvy</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Dodávky</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II.1.4)</w:t>
      </w:r>
      <w:r w:rsidRPr="008A738B">
        <w:rPr>
          <w:rFonts w:ascii="Lucida Sans Unicode" w:eastAsia="Times New Roman" w:hAnsi="Lucida Sans Unicode" w:cs="Lucida Sans Unicode"/>
          <w:b/>
          <w:bCs/>
          <w:color w:val="000000"/>
          <w:sz w:val="20"/>
          <w:szCs w:val="20"/>
          <w:lang w:eastAsia="sk-SK"/>
        </w:rPr>
        <w:t>Stručný opis:</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Grupa nabave 1: Nabava specijalnih vozila za održavanje sustava javne odvodnje otpadnih voda (Kombinirano vozilo (8 m </w:t>
      </w:r>
      <w:r w:rsidRPr="008A738B">
        <w:rPr>
          <w:rFonts w:ascii="Lucida Sans Unicode" w:eastAsia="Times New Roman" w:hAnsi="Lucida Sans Unicode" w:cs="Lucida Sans Unicode"/>
          <w:color w:val="000000"/>
          <w:sz w:val="15"/>
          <w:szCs w:val="15"/>
          <w:vertAlign w:val="superscript"/>
          <w:lang w:eastAsia="sk-SK"/>
        </w:rPr>
        <w:t>3</w:t>
      </w:r>
      <w:r w:rsidRPr="008A738B">
        <w:rPr>
          <w:rFonts w:ascii="Lucida Sans Unicode" w:eastAsia="Times New Roman" w:hAnsi="Lucida Sans Unicode" w:cs="Lucida Sans Unicode"/>
          <w:color w:val="000000"/>
          <w:sz w:val="20"/>
          <w:szCs w:val="20"/>
          <w:lang w:eastAsia="sk-SK"/>
        </w:rPr>
        <w:t> ) za čišćenje i uklanjanje nečistoća iz kanalizacijskih cijevi - tip 1 kom1, Kombinirano vozilo (8 m </w:t>
      </w:r>
      <w:r w:rsidRPr="008A738B">
        <w:rPr>
          <w:rFonts w:ascii="Lucida Sans Unicode" w:eastAsia="Times New Roman" w:hAnsi="Lucida Sans Unicode" w:cs="Lucida Sans Unicode"/>
          <w:color w:val="000000"/>
          <w:sz w:val="15"/>
          <w:szCs w:val="15"/>
          <w:vertAlign w:val="superscript"/>
          <w:lang w:eastAsia="sk-SK"/>
        </w:rPr>
        <w:t>3</w:t>
      </w:r>
      <w:r w:rsidRPr="008A738B">
        <w:rPr>
          <w:rFonts w:ascii="Lucida Sans Unicode" w:eastAsia="Times New Roman" w:hAnsi="Lucida Sans Unicode" w:cs="Lucida Sans Unicode"/>
          <w:color w:val="000000"/>
          <w:sz w:val="20"/>
          <w:szCs w:val="20"/>
          <w:lang w:eastAsia="sk-SK"/>
        </w:rPr>
        <w:t> ) za čišćenje ićjejčić uklanja - tip 2 kom1, obuka osoblja naručitelja)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Grupa nabave 2: Nabava manjih specijalnih vozila za održavanje sustava javne odvodnje otpadnih voda (Kombi vozilo s opremom za čišćenje i uklanjanje nečistoća iz kanalizacijskih cijevi kom 1, Kombinirano vozilo (3,5 m </w:t>
      </w:r>
      <w:r w:rsidRPr="008A738B">
        <w:rPr>
          <w:rFonts w:ascii="Lucida Sans Unicode" w:eastAsia="Times New Roman" w:hAnsi="Lucida Sans Unicode" w:cs="Lucida Sans Unicode"/>
          <w:color w:val="000000"/>
          <w:sz w:val="15"/>
          <w:szCs w:val="15"/>
          <w:vertAlign w:val="superscript"/>
          <w:lang w:eastAsia="sk-SK"/>
        </w:rPr>
        <w:t>3</w:t>
      </w:r>
      <w:r w:rsidRPr="008A738B">
        <w:rPr>
          <w:rFonts w:ascii="Lucida Sans Unicode" w:eastAsia="Times New Roman" w:hAnsi="Lucida Sans Unicode" w:cs="Lucida Sans Unicode"/>
          <w:color w:val="000000"/>
          <w:sz w:val="20"/>
          <w:szCs w:val="20"/>
          <w:lang w:eastAsia="sk-SK"/>
        </w:rPr>
        <w:t> ) za čišćenje i ukanjajći obuka osoblja naručitelja)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Grupa nabave 3: Nabava sustava za CCTV inspekciju cjevovoda sustava javne odvodnje otpadnih voda (CCTV kamera za cijevi s vozilom i pratećom opremom, obuka osoblja naručitelja).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Grupa nabave 4: Uspostava GIS-a sustava odvodnje otpadnih voda i nabava prateće opreme (GIS softver, unos podataka i prateći radovi, hardverska oprema, obuka osoblja naručitelja).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II.1.5)</w:t>
      </w:r>
      <w:r w:rsidRPr="008A738B">
        <w:rPr>
          <w:rFonts w:ascii="Lucida Sans Unicode" w:eastAsia="Times New Roman" w:hAnsi="Lucida Sans Unicode" w:cs="Lucida Sans Unicode"/>
          <w:b/>
          <w:bCs/>
          <w:color w:val="000000"/>
          <w:sz w:val="20"/>
          <w:szCs w:val="20"/>
          <w:lang w:eastAsia="sk-SK"/>
        </w:rPr>
        <w:t>Odhadovaná celková hodnota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Hodnota bez DPH: 9 420 000,00 HRK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II.1.6)</w:t>
      </w:r>
      <w:r w:rsidRPr="008A738B">
        <w:rPr>
          <w:rFonts w:ascii="Lucida Sans Unicode" w:eastAsia="Times New Roman" w:hAnsi="Lucida Sans Unicode" w:cs="Lucida Sans Unicode"/>
          <w:b/>
          <w:bCs/>
          <w:color w:val="000000"/>
          <w:sz w:val="20"/>
          <w:szCs w:val="20"/>
          <w:lang w:eastAsia="sk-SK"/>
        </w:rPr>
        <w:t>Informácie o dávkach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Táto zmluva je rozdelená na časti: áno</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Je možné predložiť ponuky na všetky časti</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w:t>
      </w:r>
      <w:r w:rsidRPr="008A738B">
        <w:rPr>
          <w:rFonts w:ascii="Lucida Sans Unicode" w:eastAsia="Times New Roman" w:hAnsi="Lucida Sans Unicode" w:cs="Lucida Sans Unicode"/>
          <w:b/>
          <w:bCs/>
          <w:color w:val="000000"/>
          <w:sz w:val="20"/>
          <w:szCs w:val="20"/>
          <w:lang w:eastAsia="sk-SK"/>
        </w:rPr>
        <w:t>Popis</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w:t>
      </w:r>
      <w:r w:rsidRPr="008A738B">
        <w:rPr>
          <w:rFonts w:ascii="Lucida Sans Unicode" w:eastAsia="Times New Roman" w:hAnsi="Lucida Sans Unicode" w:cs="Lucida Sans Unicode"/>
          <w:b/>
          <w:bCs/>
          <w:color w:val="000000"/>
          <w:sz w:val="20"/>
          <w:szCs w:val="20"/>
          <w:lang w:eastAsia="sk-SK"/>
        </w:rPr>
        <w:t>Názov: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Nabava specijalnih vozila za održavanje sustava javne odvodnje otpadnih voda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Časť č. 1</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II.2.2)</w:t>
      </w:r>
      <w:r w:rsidRPr="008A738B">
        <w:rPr>
          <w:rFonts w:ascii="Lucida Sans Unicode" w:eastAsia="Times New Roman" w:hAnsi="Lucida Sans Unicode" w:cs="Lucida Sans Unicode"/>
          <w:b/>
          <w:bCs/>
          <w:color w:val="000000"/>
          <w:sz w:val="20"/>
          <w:szCs w:val="20"/>
          <w:lang w:eastAsia="sk-SK"/>
        </w:rPr>
        <w:t>Dodatočné kódy CPV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34144700 Úžitkové vozidlá</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II.2.3)</w:t>
      </w:r>
      <w:r w:rsidRPr="008A738B">
        <w:rPr>
          <w:rFonts w:ascii="Lucida Sans Unicode" w:eastAsia="Times New Roman" w:hAnsi="Lucida Sans Unicode" w:cs="Lucida Sans Unicode"/>
          <w:b/>
          <w:bCs/>
          <w:color w:val="000000"/>
          <w:sz w:val="20"/>
          <w:szCs w:val="20"/>
          <w:lang w:eastAsia="sk-SK"/>
        </w:rPr>
        <w:t>Miesto plnenia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Kód NUTS: HR034 Šibensko-kninská župa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Hlavné miesto alebo miesto plnenia: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Šibenik.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II.2.4)</w:t>
      </w:r>
      <w:r w:rsidRPr="008A738B">
        <w:rPr>
          <w:rFonts w:ascii="Lucida Sans Unicode" w:eastAsia="Times New Roman" w:hAnsi="Lucida Sans Unicode" w:cs="Lucida Sans Unicode"/>
          <w:b/>
          <w:bCs/>
          <w:color w:val="000000"/>
          <w:sz w:val="20"/>
          <w:szCs w:val="20"/>
          <w:lang w:eastAsia="sk-SK"/>
        </w:rPr>
        <w:t>Opis obstarávania: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Nabava specijalnih vozila za održavanje sustava javne odvodnje otpadnih voda.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II.2.5)</w:t>
      </w:r>
      <w:r w:rsidRPr="008A738B">
        <w:rPr>
          <w:rFonts w:ascii="Lucida Sans Unicode" w:eastAsia="Times New Roman" w:hAnsi="Lucida Sans Unicode" w:cs="Lucida Sans Unicode"/>
          <w:b/>
          <w:bCs/>
          <w:color w:val="000000"/>
          <w:sz w:val="20"/>
          <w:szCs w:val="20"/>
          <w:lang w:eastAsia="sk-SK"/>
        </w:rPr>
        <w:t>Kritériá na vyhodnotenie ponúk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Kritériá uvedené nižšie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Kritérium kvality - Názov: Ponuđeno trajanje jamstvenog roka / Váha: max 10%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Cena - váha: max 90%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II.2.6)</w:t>
      </w:r>
      <w:r w:rsidRPr="008A738B">
        <w:rPr>
          <w:rFonts w:ascii="Lucida Sans Unicode" w:eastAsia="Times New Roman" w:hAnsi="Lucida Sans Unicode" w:cs="Lucida Sans Unicode"/>
          <w:b/>
          <w:bCs/>
          <w:color w:val="000000"/>
          <w:sz w:val="20"/>
          <w:szCs w:val="20"/>
          <w:lang w:eastAsia="sk-SK"/>
        </w:rPr>
        <w:t>Odhadovaná hodnota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Hodnota bez DPH: 4 000 000,00 HRK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II.2.7)</w:t>
      </w:r>
      <w:r w:rsidRPr="008A738B">
        <w:rPr>
          <w:rFonts w:ascii="Lucida Sans Unicode" w:eastAsia="Times New Roman" w:hAnsi="Lucida Sans Unicode" w:cs="Lucida Sans Unicode"/>
          <w:b/>
          <w:bCs/>
          <w:color w:val="000000"/>
          <w:sz w:val="20"/>
          <w:szCs w:val="20"/>
          <w:lang w:eastAsia="sk-SK"/>
        </w:rPr>
        <w:t>Trvanie zmluvy, rámcová dohoda alebo dynamický nákupný systém</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Trvanie v dňoch: 365</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Táto zmluva je predmetom obnovenia: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II.2.10)</w:t>
      </w:r>
      <w:r w:rsidRPr="008A738B">
        <w:rPr>
          <w:rFonts w:ascii="Lucida Sans Unicode" w:eastAsia="Times New Roman" w:hAnsi="Lucida Sans Unicode" w:cs="Lucida Sans Unicode"/>
          <w:b/>
          <w:bCs/>
          <w:color w:val="000000"/>
          <w:sz w:val="20"/>
          <w:szCs w:val="20"/>
          <w:lang w:eastAsia="sk-SK"/>
        </w:rPr>
        <w:t>Informácie o variantoch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Budú akceptované varianty: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II.2.11)</w:t>
      </w:r>
      <w:r w:rsidRPr="008A738B">
        <w:rPr>
          <w:rFonts w:ascii="Lucida Sans Unicode" w:eastAsia="Times New Roman" w:hAnsi="Lucida Sans Unicode" w:cs="Lucida Sans Unicode"/>
          <w:b/>
          <w:bCs/>
          <w:color w:val="000000"/>
          <w:sz w:val="20"/>
          <w:szCs w:val="20"/>
          <w:lang w:eastAsia="sk-SK"/>
        </w:rPr>
        <w:t>Informácie o možnostiach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Možnosti: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II.2.13)</w:t>
      </w:r>
      <w:r w:rsidRPr="008A738B">
        <w:rPr>
          <w:rFonts w:ascii="Lucida Sans Unicode" w:eastAsia="Times New Roman" w:hAnsi="Lucida Sans Unicode" w:cs="Lucida Sans Unicode"/>
          <w:b/>
          <w:bCs/>
          <w:color w:val="000000"/>
          <w:sz w:val="20"/>
          <w:szCs w:val="20"/>
          <w:lang w:eastAsia="sk-SK"/>
        </w:rPr>
        <w:t>Informácie o fondoch Európskej únie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Obstarávanie sa týka projektu alebo programu financovaného z fondov Európskej únie: áno</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Identifikácia projektu:</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Operativni program konkurentnost i kohezija 2014. – 2020; EU projekt „Sustav vodoopskrbe, odvodnje i pročišćavanja otpadnih voda aglomeracije Šibenik", KK06.4.2.26.</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II.2.14)</w:t>
      </w:r>
      <w:r w:rsidRPr="008A738B">
        <w:rPr>
          <w:rFonts w:ascii="Lucida Sans Unicode" w:eastAsia="Times New Roman" w:hAnsi="Lucida Sans Unicode" w:cs="Lucida Sans Unicode"/>
          <w:b/>
          <w:bCs/>
          <w:color w:val="000000"/>
          <w:sz w:val="20"/>
          <w:szCs w:val="20"/>
          <w:lang w:eastAsia="sk-SK"/>
        </w:rPr>
        <w:t>Ďalšie informácie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w:t>
      </w:r>
      <w:r w:rsidRPr="008A738B">
        <w:rPr>
          <w:rFonts w:ascii="Lucida Sans Unicode" w:eastAsia="Times New Roman" w:hAnsi="Lucida Sans Unicode" w:cs="Lucida Sans Unicode"/>
          <w:b/>
          <w:bCs/>
          <w:color w:val="000000"/>
          <w:sz w:val="20"/>
          <w:szCs w:val="20"/>
          <w:lang w:eastAsia="sk-SK"/>
        </w:rPr>
        <w:t>Popis</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w:t>
      </w:r>
      <w:r w:rsidRPr="008A738B">
        <w:rPr>
          <w:rFonts w:ascii="Lucida Sans Unicode" w:eastAsia="Times New Roman" w:hAnsi="Lucida Sans Unicode" w:cs="Lucida Sans Unicode"/>
          <w:b/>
          <w:bCs/>
          <w:color w:val="000000"/>
          <w:sz w:val="20"/>
          <w:szCs w:val="20"/>
          <w:lang w:eastAsia="sk-SK"/>
        </w:rPr>
        <w:t>Názov: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Nabava manjih specijalnih vozila za održavanje sustava javne odvodnje otpadnih voda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Časť č. 2</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II.2.2)</w:t>
      </w:r>
      <w:r w:rsidRPr="008A738B">
        <w:rPr>
          <w:rFonts w:ascii="Lucida Sans Unicode" w:eastAsia="Times New Roman" w:hAnsi="Lucida Sans Unicode" w:cs="Lucida Sans Unicode"/>
          <w:b/>
          <w:bCs/>
          <w:color w:val="000000"/>
          <w:sz w:val="20"/>
          <w:szCs w:val="20"/>
          <w:lang w:eastAsia="sk-SK"/>
        </w:rPr>
        <w:t>Dodatočné kódy CPV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34144700 Úžitkové vozidlá</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II.2.3)</w:t>
      </w:r>
      <w:r w:rsidRPr="008A738B">
        <w:rPr>
          <w:rFonts w:ascii="Lucida Sans Unicode" w:eastAsia="Times New Roman" w:hAnsi="Lucida Sans Unicode" w:cs="Lucida Sans Unicode"/>
          <w:b/>
          <w:bCs/>
          <w:color w:val="000000"/>
          <w:sz w:val="20"/>
          <w:szCs w:val="20"/>
          <w:lang w:eastAsia="sk-SK"/>
        </w:rPr>
        <w:t>Miesto plnenia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Kód NUTS: HR034 Šibensko-kninská župa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Hlavné miesto alebo miesto plnenia: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Šibenik.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II.2.4)</w:t>
      </w:r>
      <w:r w:rsidRPr="008A738B">
        <w:rPr>
          <w:rFonts w:ascii="Lucida Sans Unicode" w:eastAsia="Times New Roman" w:hAnsi="Lucida Sans Unicode" w:cs="Lucida Sans Unicode"/>
          <w:b/>
          <w:bCs/>
          <w:color w:val="000000"/>
          <w:sz w:val="20"/>
          <w:szCs w:val="20"/>
          <w:lang w:eastAsia="sk-SK"/>
        </w:rPr>
        <w:t>Opis obstarávania: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Nabava manjih specijalnih vozila za održavanje sustava javne odvodnje otpadnih voda.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II.2.5)</w:t>
      </w:r>
      <w:r w:rsidRPr="008A738B">
        <w:rPr>
          <w:rFonts w:ascii="Lucida Sans Unicode" w:eastAsia="Times New Roman" w:hAnsi="Lucida Sans Unicode" w:cs="Lucida Sans Unicode"/>
          <w:b/>
          <w:bCs/>
          <w:color w:val="000000"/>
          <w:sz w:val="20"/>
          <w:szCs w:val="20"/>
          <w:lang w:eastAsia="sk-SK"/>
        </w:rPr>
        <w:t>Kritériá na vyhodnotenie ponúk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Kritériá uvedené nižšie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Kritérium kvality - Názov: Ponuđeno trajanje jamstvenog roka / Váha: max 10%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Cena - váha: max 90%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II.2.6)</w:t>
      </w:r>
      <w:r w:rsidRPr="008A738B">
        <w:rPr>
          <w:rFonts w:ascii="Lucida Sans Unicode" w:eastAsia="Times New Roman" w:hAnsi="Lucida Sans Unicode" w:cs="Lucida Sans Unicode"/>
          <w:b/>
          <w:bCs/>
          <w:color w:val="000000"/>
          <w:sz w:val="20"/>
          <w:szCs w:val="20"/>
          <w:lang w:eastAsia="sk-SK"/>
        </w:rPr>
        <w:t>Odhadovaná hodnota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Hodnota bez DPH: 2 900 000,00 HRK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II.2.7)</w:t>
      </w:r>
      <w:r w:rsidRPr="008A738B">
        <w:rPr>
          <w:rFonts w:ascii="Lucida Sans Unicode" w:eastAsia="Times New Roman" w:hAnsi="Lucida Sans Unicode" w:cs="Lucida Sans Unicode"/>
          <w:b/>
          <w:bCs/>
          <w:color w:val="000000"/>
          <w:sz w:val="20"/>
          <w:szCs w:val="20"/>
          <w:lang w:eastAsia="sk-SK"/>
        </w:rPr>
        <w:t>Trvanie zmluvy, rámcová dohoda alebo dynamický nákupný systém</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Trvanie v dňoch: 365</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Táto zmluva je predmetom obnovenia: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II.2.10)</w:t>
      </w:r>
      <w:r w:rsidRPr="008A738B">
        <w:rPr>
          <w:rFonts w:ascii="Lucida Sans Unicode" w:eastAsia="Times New Roman" w:hAnsi="Lucida Sans Unicode" w:cs="Lucida Sans Unicode"/>
          <w:b/>
          <w:bCs/>
          <w:color w:val="000000"/>
          <w:sz w:val="20"/>
          <w:szCs w:val="20"/>
          <w:lang w:eastAsia="sk-SK"/>
        </w:rPr>
        <w:t>Informácie o variantoch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Budú akceptované varianty: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II.2.11)</w:t>
      </w:r>
      <w:r w:rsidRPr="008A738B">
        <w:rPr>
          <w:rFonts w:ascii="Lucida Sans Unicode" w:eastAsia="Times New Roman" w:hAnsi="Lucida Sans Unicode" w:cs="Lucida Sans Unicode"/>
          <w:b/>
          <w:bCs/>
          <w:color w:val="000000"/>
          <w:sz w:val="20"/>
          <w:szCs w:val="20"/>
          <w:lang w:eastAsia="sk-SK"/>
        </w:rPr>
        <w:t>Informácie o možnostiach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Možnosti: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II.2.13)</w:t>
      </w:r>
      <w:r w:rsidRPr="008A738B">
        <w:rPr>
          <w:rFonts w:ascii="Lucida Sans Unicode" w:eastAsia="Times New Roman" w:hAnsi="Lucida Sans Unicode" w:cs="Lucida Sans Unicode"/>
          <w:b/>
          <w:bCs/>
          <w:color w:val="000000"/>
          <w:sz w:val="20"/>
          <w:szCs w:val="20"/>
          <w:lang w:eastAsia="sk-SK"/>
        </w:rPr>
        <w:t>Informácie o fondoch Európskej únie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Obstarávanie sa týka projektu alebo programu financovaného z fondov Európskej únie: áno</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Identifikácia projektu:</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Operativni program konkurentnost i kohezija 2014. – 2020; EU projekt „Sustav vodoopskrbe, odvodnje i pročišćavanja otpadnih voda aglomeracije Šibenik", KK06.4.2.26.</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II.2.14)</w:t>
      </w:r>
      <w:r w:rsidRPr="008A738B">
        <w:rPr>
          <w:rFonts w:ascii="Lucida Sans Unicode" w:eastAsia="Times New Roman" w:hAnsi="Lucida Sans Unicode" w:cs="Lucida Sans Unicode"/>
          <w:b/>
          <w:bCs/>
          <w:color w:val="000000"/>
          <w:sz w:val="20"/>
          <w:szCs w:val="20"/>
          <w:lang w:eastAsia="sk-SK"/>
        </w:rPr>
        <w:t>Ďalšie informácie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w:t>
      </w:r>
      <w:r w:rsidRPr="008A738B">
        <w:rPr>
          <w:rFonts w:ascii="Lucida Sans Unicode" w:eastAsia="Times New Roman" w:hAnsi="Lucida Sans Unicode" w:cs="Lucida Sans Unicode"/>
          <w:b/>
          <w:bCs/>
          <w:color w:val="000000"/>
          <w:sz w:val="20"/>
          <w:szCs w:val="20"/>
          <w:lang w:eastAsia="sk-SK"/>
        </w:rPr>
        <w:t>Popis</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w:t>
      </w:r>
      <w:r w:rsidRPr="008A738B">
        <w:rPr>
          <w:rFonts w:ascii="Lucida Sans Unicode" w:eastAsia="Times New Roman" w:hAnsi="Lucida Sans Unicode" w:cs="Lucida Sans Unicode"/>
          <w:b/>
          <w:bCs/>
          <w:color w:val="000000"/>
          <w:sz w:val="20"/>
          <w:szCs w:val="20"/>
          <w:lang w:eastAsia="sk-SK"/>
        </w:rPr>
        <w:t>Názov: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Nabava sustava za CCTV inspekciju cjevovoda sustava javne odvodnje otpadnih voda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Časť č. 3</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II.2.2)</w:t>
      </w:r>
      <w:r w:rsidRPr="008A738B">
        <w:rPr>
          <w:rFonts w:ascii="Lucida Sans Unicode" w:eastAsia="Times New Roman" w:hAnsi="Lucida Sans Unicode" w:cs="Lucida Sans Unicode"/>
          <w:b/>
          <w:bCs/>
          <w:color w:val="000000"/>
          <w:sz w:val="20"/>
          <w:szCs w:val="20"/>
          <w:lang w:eastAsia="sk-SK"/>
        </w:rPr>
        <w:t>Dodatočné kódy CPV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32234000 Televízne kamery s uzavretým okruhom</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42415200 Pracovné vozidlá</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39350000 Kanalizačné zariadenia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II.2.3)</w:t>
      </w:r>
      <w:r w:rsidRPr="008A738B">
        <w:rPr>
          <w:rFonts w:ascii="Lucida Sans Unicode" w:eastAsia="Times New Roman" w:hAnsi="Lucida Sans Unicode" w:cs="Lucida Sans Unicode"/>
          <w:b/>
          <w:bCs/>
          <w:color w:val="000000"/>
          <w:sz w:val="20"/>
          <w:szCs w:val="20"/>
          <w:lang w:eastAsia="sk-SK"/>
        </w:rPr>
        <w:t>Miesto plnenia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Kód NUTS: HR034 Šibensko-kninská župa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Hlavné miesto alebo miesto plnenia: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Šibenik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II.2.4)</w:t>
      </w:r>
      <w:r w:rsidRPr="008A738B">
        <w:rPr>
          <w:rFonts w:ascii="Lucida Sans Unicode" w:eastAsia="Times New Roman" w:hAnsi="Lucida Sans Unicode" w:cs="Lucida Sans Unicode"/>
          <w:b/>
          <w:bCs/>
          <w:color w:val="000000"/>
          <w:sz w:val="20"/>
          <w:szCs w:val="20"/>
          <w:lang w:eastAsia="sk-SK"/>
        </w:rPr>
        <w:t>Opis obstarávania: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Nabava sustava za CCTV inspekciju cjevovoda sustava javne odvodnje otpadnih voda.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II.2.5)</w:t>
      </w:r>
      <w:r w:rsidRPr="008A738B">
        <w:rPr>
          <w:rFonts w:ascii="Lucida Sans Unicode" w:eastAsia="Times New Roman" w:hAnsi="Lucida Sans Unicode" w:cs="Lucida Sans Unicode"/>
          <w:b/>
          <w:bCs/>
          <w:color w:val="000000"/>
          <w:sz w:val="20"/>
          <w:szCs w:val="20"/>
          <w:lang w:eastAsia="sk-SK"/>
        </w:rPr>
        <w:t>Kritériá na vyhodnotenie ponúk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Kritériá uvedené nižšie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Kritérium kvality - Názov: Ponuđeno trajanje jamstvenog roka / Váha: max 10%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Cena - váha: max 90%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II.2.6)</w:t>
      </w:r>
      <w:r w:rsidRPr="008A738B">
        <w:rPr>
          <w:rFonts w:ascii="Lucida Sans Unicode" w:eastAsia="Times New Roman" w:hAnsi="Lucida Sans Unicode" w:cs="Lucida Sans Unicode"/>
          <w:b/>
          <w:bCs/>
          <w:color w:val="000000"/>
          <w:sz w:val="20"/>
          <w:szCs w:val="20"/>
          <w:lang w:eastAsia="sk-SK"/>
        </w:rPr>
        <w:t>Odhadovaná hodnota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Hodnota bez DPH: 1 700 000,00 HRK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II.2.7)</w:t>
      </w:r>
      <w:r w:rsidRPr="008A738B">
        <w:rPr>
          <w:rFonts w:ascii="Lucida Sans Unicode" w:eastAsia="Times New Roman" w:hAnsi="Lucida Sans Unicode" w:cs="Lucida Sans Unicode"/>
          <w:b/>
          <w:bCs/>
          <w:color w:val="000000"/>
          <w:sz w:val="20"/>
          <w:szCs w:val="20"/>
          <w:lang w:eastAsia="sk-SK"/>
        </w:rPr>
        <w:t>Trvanie zmluvy, rámcová dohoda alebo dynamický nákupný systém</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Trvanie v dňoch: 365</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Táto zmluva je predmetom obnovenia: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II.2.10)</w:t>
      </w:r>
      <w:r w:rsidRPr="008A738B">
        <w:rPr>
          <w:rFonts w:ascii="Lucida Sans Unicode" w:eastAsia="Times New Roman" w:hAnsi="Lucida Sans Unicode" w:cs="Lucida Sans Unicode"/>
          <w:b/>
          <w:bCs/>
          <w:color w:val="000000"/>
          <w:sz w:val="20"/>
          <w:szCs w:val="20"/>
          <w:lang w:eastAsia="sk-SK"/>
        </w:rPr>
        <w:t>Informácie o variantoch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Budú akceptované varianty: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II.2.11)</w:t>
      </w:r>
      <w:r w:rsidRPr="008A738B">
        <w:rPr>
          <w:rFonts w:ascii="Lucida Sans Unicode" w:eastAsia="Times New Roman" w:hAnsi="Lucida Sans Unicode" w:cs="Lucida Sans Unicode"/>
          <w:b/>
          <w:bCs/>
          <w:color w:val="000000"/>
          <w:sz w:val="20"/>
          <w:szCs w:val="20"/>
          <w:lang w:eastAsia="sk-SK"/>
        </w:rPr>
        <w:t>Informácie o možnostiach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Možnosti: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II.2.13)</w:t>
      </w:r>
      <w:r w:rsidRPr="008A738B">
        <w:rPr>
          <w:rFonts w:ascii="Lucida Sans Unicode" w:eastAsia="Times New Roman" w:hAnsi="Lucida Sans Unicode" w:cs="Lucida Sans Unicode"/>
          <w:b/>
          <w:bCs/>
          <w:color w:val="000000"/>
          <w:sz w:val="20"/>
          <w:szCs w:val="20"/>
          <w:lang w:eastAsia="sk-SK"/>
        </w:rPr>
        <w:t>Informácie o fondoch Európskej únie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Obstarávanie sa týka projektu alebo programu financovaného z fondov Európskej únie: áno</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Identifikácia projektu:</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Operativni program konkurentnost i kohezija 2014. – 2020; EU projekt „Sustav vodoopskrbe, odvodnje i pročišćavanja otpadnih voda aglomeracije Šibenik", KK06.4.2.26.</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II.2.14)</w:t>
      </w:r>
      <w:r w:rsidRPr="008A738B">
        <w:rPr>
          <w:rFonts w:ascii="Lucida Sans Unicode" w:eastAsia="Times New Roman" w:hAnsi="Lucida Sans Unicode" w:cs="Lucida Sans Unicode"/>
          <w:b/>
          <w:bCs/>
          <w:color w:val="000000"/>
          <w:sz w:val="20"/>
          <w:szCs w:val="20"/>
          <w:lang w:eastAsia="sk-SK"/>
        </w:rPr>
        <w:t>Ďalšie informácie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w:t>
      </w:r>
      <w:r w:rsidRPr="008A738B">
        <w:rPr>
          <w:rFonts w:ascii="Lucida Sans Unicode" w:eastAsia="Times New Roman" w:hAnsi="Lucida Sans Unicode" w:cs="Lucida Sans Unicode"/>
          <w:b/>
          <w:bCs/>
          <w:color w:val="000000"/>
          <w:sz w:val="20"/>
          <w:szCs w:val="20"/>
          <w:lang w:eastAsia="sk-SK"/>
        </w:rPr>
        <w:t>Popis</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w:t>
      </w:r>
      <w:r w:rsidRPr="008A738B">
        <w:rPr>
          <w:rFonts w:ascii="Lucida Sans Unicode" w:eastAsia="Times New Roman" w:hAnsi="Lucida Sans Unicode" w:cs="Lucida Sans Unicode"/>
          <w:b/>
          <w:bCs/>
          <w:color w:val="000000"/>
          <w:sz w:val="20"/>
          <w:szCs w:val="20"/>
          <w:lang w:eastAsia="sk-SK"/>
        </w:rPr>
        <w:t>Názov: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Uspostava GIS-a sustava odvodnje otpadnih voda i nabava prateće opreme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Časť č. 4</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II.2.2)</w:t>
      </w:r>
      <w:r w:rsidRPr="008A738B">
        <w:rPr>
          <w:rFonts w:ascii="Lucida Sans Unicode" w:eastAsia="Times New Roman" w:hAnsi="Lucida Sans Unicode" w:cs="Lucida Sans Unicode"/>
          <w:b/>
          <w:bCs/>
          <w:color w:val="000000"/>
          <w:sz w:val="20"/>
          <w:szCs w:val="20"/>
          <w:lang w:eastAsia="sk-SK"/>
        </w:rPr>
        <w:t>Dodatočné kódy CPV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38221000 Geografické informačné systémy (GIS alebo ekvivalentné)</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48800000 Informačné systémy a servery</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48822000 Počítačové servery</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30213000 Osobné počítače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II.2.3)</w:t>
      </w:r>
      <w:r w:rsidRPr="008A738B">
        <w:rPr>
          <w:rFonts w:ascii="Lucida Sans Unicode" w:eastAsia="Times New Roman" w:hAnsi="Lucida Sans Unicode" w:cs="Lucida Sans Unicode"/>
          <w:b/>
          <w:bCs/>
          <w:color w:val="000000"/>
          <w:sz w:val="20"/>
          <w:szCs w:val="20"/>
          <w:lang w:eastAsia="sk-SK"/>
        </w:rPr>
        <w:t>Miesto plnenia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Kód NUTS: HR034 Šibensko-kninská župa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Hlavné miesto alebo miesto plnenia: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Šibenik.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II.2.4)</w:t>
      </w:r>
      <w:r w:rsidRPr="008A738B">
        <w:rPr>
          <w:rFonts w:ascii="Lucida Sans Unicode" w:eastAsia="Times New Roman" w:hAnsi="Lucida Sans Unicode" w:cs="Lucida Sans Unicode"/>
          <w:b/>
          <w:bCs/>
          <w:color w:val="000000"/>
          <w:sz w:val="20"/>
          <w:szCs w:val="20"/>
          <w:lang w:eastAsia="sk-SK"/>
        </w:rPr>
        <w:t>Opis obstarávania: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Uspostava GIS-a sustava odvodnje otpadnih voda i nabava prateće opreme.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II.2.5)</w:t>
      </w:r>
      <w:r w:rsidRPr="008A738B">
        <w:rPr>
          <w:rFonts w:ascii="Lucida Sans Unicode" w:eastAsia="Times New Roman" w:hAnsi="Lucida Sans Unicode" w:cs="Lucida Sans Unicode"/>
          <w:b/>
          <w:bCs/>
          <w:color w:val="000000"/>
          <w:sz w:val="20"/>
          <w:szCs w:val="20"/>
          <w:lang w:eastAsia="sk-SK"/>
        </w:rPr>
        <w:t>Kritériá na vyhodnotenie ponúk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Kritériá uvedené nižšie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Kritérium kvality - Názov: Stručno iskustvo Stručnjaka za GIS / Váženie: max 10%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Cena - váha: max 90%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II.2.6)</w:t>
      </w:r>
      <w:r w:rsidRPr="008A738B">
        <w:rPr>
          <w:rFonts w:ascii="Lucida Sans Unicode" w:eastAsia="Times New Roman" w:hAnsi="Lucida Sans Unicode" w:cs="Lucida Sans Unicode"/>
          <w:b/>
          <w:bCs/>
          <w:color w:val="000000"/>
          <w:sz w:val="20"/>
          <w:szCs w:val="20"/>
          <w:lang w:eastAsia="sk-SK"/>
        </w:rPr>
        <w:t>Odhadovaná hodnota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Hodnota bez DPH: 820 000,00 HRK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II.2.7)</w:t>
      </w:r>
      <w:r w:rsidRPr="008A738B">
        <w:rPr>
          <w:rFonts w:ascii="Lucida Sans Unicode" w:eastAsia="Times New Roman" w:hAnsi="Lucida Sans Unicode" w:cs="Lucida Sans Unicode"/>
          <w:b/>
          <w:bCs/>
          <w:color w:val="000000"/>
          <w:sz w:val="20"/>
          <w:szCs w:val="20"/>
          <w:lang w:eastAsia="sk-SK"/>
        </w:rPr>
        <w:t>Trvanie zmluvy, rámcová dohoda alebo dynamický nákupný systém</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Trvanie v dňoch: 365</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Táto zmluva je predmetom obnovenia: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II.2.10)</w:t>
      </w:r>
      <w:r w:rsidRPr="008A738B">
        <w:rPr>
          <w:rFonts w:ascii="Lucida Sans Unicode" w:eastAsia="Times New Roman" w:hAnsi="Lucida Sans Unicode" w:cs="Lucida Sans Unicode"/>
          <w:b/>
          <w:bCs/>
          <w:color w:val="000000"/>
          <w:sz w:val="20"/>
          <w:szCs w:val="20"/>
          <w:lang w:eastAsia="sk-SK"/>
        </w:rPr>
        <w:t>Informácie o variantoch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Budú akceptované varianty: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II.2.11)</w:t>
      </w:r>
      <w:r w:rsidRPr="008A738B">
        <w:rPr>
          <w:rFonts w:ascii="Lucida Sans Unicode" w:eastAsia="Times New Roman" w:hAnsi="Lucida Sans Unicode" w:cs="Lucida Sans Unicode"/>
          <w:b/>
          <w:bCs/>
          <w:color w:val="000000"/>
          <w:sz w:val="20"/>
          <w:szCs w:val="20"/>
          <w:lang w:eastAsia="sk-SK"/>
        </w:rPr>
        <w:t>Informácie o možnostiach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Možnosti: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II.2.13)</w:t>
      </w:r>
      <w:r w:rsidRPr="008A738B">
        <w:rPr>
          <w:rFonts w:ascii="Lucida Sans Unicode" w:eastAsia="Times New Roman" w:hAnsi="Lucida Sans Unicode" w:cs="Lucida Sans Unicode"/>
          <w:b/>
          <w:bCs/>
          <w:color w:val="000000"/>
          <w:sz w:val="20"/>
          <w:szCs w:val="20"/>
          <w:lang w:eastAsia="sk-SK"/>
        </w:rPr>
        <w:t>Informácie o fondoch Európskej únie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Obstarávanie sa týka projektu alebo programu financovaného z fondov Európskej únie: áno</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Identifikácia projektu:</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Operativni program konkurentnost i kohezija 2014. – 2020; EU projekt „Sustav vodoopskrbe, odvodnje i pročišćavanja otpadnih voda aglomeracije Šibenik", KK06.4.2.26.</w:t>
      </w:r>
    </w:p>
    <w:p w:rsidR="008A738B" w:rsidRPr="008A738B" w:rsidRDefault="008A738B" w:rsidP="008A738B">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II.2.14)</w:t>
      </w:r>
      <w:r w:rsidRPr="008A738B">
        <w:rPr>
          <w:rFonts w:ascii="Lucida Sans Unicode" w:eastAsia="Times New Roman" w:hAnsi="Lucida Sans Unicode" w:cs="Lucida Sans Unicode"/>
          <w:b/>
          <w:bCs/>
          <w:color w:val="000000"/>
          <w:sz w:val="20"/>
          <w:szCs w:val="20"/>
          <w:lang w:eastAsia="sk-SK"/>
        </w:rPr>
        <w:t>Ďalšie informácie</w:t>
      </w:r>
    </w:p>
    <w:p w:rsidR="008A738B" w:rsidRPr="008A738B" w:rsidRDefault="008A738B" w:rsidP="008A738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8A738B">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III.1)</w:t>
      </w:r>
      <w:r w:rsidRPr="008A738B">
        <w:rPr>
          <w:rFonts w:ascii="Lucida Sans Unicode" w:eastAsia="Times New Roman" w:hAnsi="Lucida Sans Unicode" w:cs="Lucida Sans Unicode"/>
          <w:b/>
          <w:bCs/>
          <w:color w:val="000000"/>
          <w:sz w:val="20"/>
          <w:szCs w:val="20"/>
          <w:lang w:eastAsia="sk-SK"/>
        </w:rPr>
        <w:t>Podmienky účasti</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III.1.1)</w:t>
      </w:r>
      <w:r w:rsidRPr="008A738B">
        <w:rPr>
          <w:rFonts w:ascii="Lucida Sans Unicode" w:eastAsia="Times New Roman" w:hAnsi="Lucida Sans Unicode" w:cs="Lucida Sans Unicode"/>
          <w:b/>
          <w:bCs/>
          <w:color w:val="000000"/>
          <w:sz w:val="20"/>
          <w:szCs w:val="20"/>
          <w:lang w:eastAsia="sk-SK"/>
        </w:rPr>
        <w:t>Vhodnosť na výkon odbornej činnosti vrátane požiadaviek týkajúcich sa zápisu do odborných alebo obchodných registrov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Zoznam a stručný popis podmienok: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Sposobnost za obavljanje profesionalne djelatnosti - vrijedi za sve grupe nabave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Gospodarski subjekti su u obvezi dokazati upis u sudski, obrtni, strukovni ili drugi odgovarajući registar u državi njegova poslovnog nastana.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Gospodarski subjekt obvezan je u ponudi kao preliminarni dokaz sposobnosti za obavljanje profesionalne djelatnosti dostaviti ispunjen e-ESPD obrazac (Dio IV: Kriteriji za odabir gospodarskog subjekta, Odjeljak A: Sposobnost za obavljanje profesionalne djelatnosti, za sve gospodarske subjekte u ponudi</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III.1.2)</w:t>
      </w:r>
      <w:r w:rsidRPr="008A738B">
        <w:rPr>
          <w:rFonts w:ascii="Lucida Sans Unicode" w:eastAsia="Times New Roman" w:hAnsi="Lucida Sans Unicode" w:cs="Lucida Sans Unicode"/>
          <w:b/>
          <w:bCs/>
          <w:color w:val="000000"/>
          <w:sz w:val="20"/>
          <w:szCs w:val="20"/>
          <w:lang w:eastAsia="sk-SK"/>
        </w:rPr>
        <w:t>Ekonomické a finančné postavenie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Kritériá výberu uvedené v súťažných podkladoch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III.1.3)</w:t>
      </w:r>
      <w:r w:rsidRPr="008A738B">
        <w:rPr>
          <w:rFonts w:ascii="Lucida Sans Unicode" w:eastAsia="Times New Roman" w:hAnsi="Lucida Sans Unicode" w:cs="Lucida Sans Unicode"/>
          <w:b/>
          <w:bCs/>
          <w:color w:val="000000"/>
          <w:sz w:val="20"/>
          <w:szCs w:val="20"/>
          <w:lang w:eastAsia="sk-SK"/>
        </w:rPr>
        <w:t>Technická a odborná spôsobilosť</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Kritériá výberu uvedené v súťažných podkladoch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III.1.6)</w:t>
      </w:r>
      <w:r w:rsidRPr="008A738B">
        <w:rPr>
          <w:rFonts w:ascii="Lucida Sans Unicode" w:eastAsia="Times New Roman" w:hAnsi="Lucida Sans Unicode" w:cs="Lucida Sans Unicode"/>
          <w:b/>
          <w:bCs/>
          <w:color w:val="000000"/>
          <w:sz w:val="20"/>
          <w:szCs w:val="20"/>
          <w:lang w:eastAsia="sk-SK"/>
        </w:rPr>
        <w:t>Požadované zálohy a záruky:</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1. Gospodarski subjekt je obvezan u ponudi dostaviti jamstvo za ozbiljnost ponude u obliku bankarske garancije ili novčanog pologa.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 Grupa 1 Iznos jamstva za ozbiljnost ponude (HRK) 119 000,00,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 Grupa 2 Iznos jamstva za ozbiljnost ponude (HRK) 86 000,00,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 Grupa 3 Iznos jamstva za ozbiljnost ponude (HRK) 50 000,00,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 Grupa 4 Iznos jamstva za ozbiljnost ponude (HRK) 24 000,00.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2. Jamstvo za uredno ispunjenje ugovora o javnoj nabavi (Odabrani je gospodarski subjekt obvezan u roku od 14 dana od dana potpisivanja Ugovora o javnoj nabavi dostaviti Naručitelju jamstvo za uredno ispunjenje Ugovora u obliku neopozive i bezuvjetne bankarske „garancie“ prigovora „u visini od 10% (desať posto) od ukupne vrijednosti ugovora bez PDV-a ..</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3.Jamstvo za povrat avansa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4. Jamstvo za otklanjanje nedostataka u Jamstvenom roku - samo za skupinu nabave 1, 2 i 3.</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III.1.7)</w:t>
      </w:r>
      <w:r w:rsidRPr="008A738B">
        <w:rPr>
          <w:rFonts w:ascii="Lucida Sans Unicode" w:eastAsia="Times New Roman" w:hAnsi="Lucida Sans Unicode" w:cs="Lucida Sans Unicode"/>
          <w:b/>
          <w:bCs/>
          <w:color w:val="000000"/>
          <w:sz w:val="20"/>
          <w:szCs w:val="20"/>
          <w:lang w:eastAsia="sk-SK"/>
        </w:rPr>
        <w:t>Hlavné podmienky financovania a platobné podmienky a / alebo odkaz na príslušné ustanovenia, ktorými sa riadia: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Rok, način i uvjeti plaćanja - odredbe primjenjive na sve grupe nabave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Sredstva za financiranje realizacije cijelog Projekta uključivo i župan koji su predmet ovog nadmetanja, osiguravaju se temeljem sporazuma o financiranju zaključenim između Europske unije i Republike Hrvatske.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Plaćanje se vrši temeljem računa nakon preuzimanja župan od strany Naručitelja te izdavanja potvrdí o primopredaji doznakom na račun GS, podugovaratelja i članova zajednice GS, kako je primjenjivo. Naručitelj se obvezuje dostavljeni račun ovjeriti ili osporiti u roku od 15 dana od dana primitka te ovjereni i neprijorni dio isplatiti u roku do 60 dana od dana dostave urednog računa.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Odabrani ponuditelj ima pravo na isplatu avansa (predujma) u iznosu od 25% od cijene ponude bez PDV-a ukoliko isto zatraži. U zamjenu za isplatu avansa, odabrani je ponuditelj Naručitelj prije isplate dužan dostaviti jamstvo iz poglavlja 7.8.3.</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III.1.8)</w:t>
      </w:r>
      <w:r w:rsidRPr="008A738B">
        <w:rPr>
          <w:rFonts w:ascii="Lucida Sans Unicode" w:eastAsia="Times New Roman" w:hAnsi="Lucida Sans Unicode" w:cs="Lucida Sans Unicode"/>
          <w:b/>
          <w:bCs/>
          <w:color w:val="000000"/>
          <w:sz w:val="20"/>
          <w:szCs w:val="20"/>
          <w:lang w:eastAsia="sk-SK"/>
        </w:rPr>
        <w:t>Právna forma, ktorú musí vytvoriť skupina hospodárskych subjektov, ktorým sa má zadať zákazka: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Naručitelj ne zahtijeva od zajednice gospodarskih subjekata određeni pravi oblik u trenutku dostave ponude, niti zahtijeva da ima određeni pravi oblik nakon sklapanja ugovora.</w:t>
      </w:r>
    </w:p>
    <w:p w:rsidR="008A738B" w:rsidRPr="008A738B" w:rsidRDefault="008A738B" w:rsidP="008A738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Naručitelj zahtijeva od odabrane zajednice gospodarskih subjekata solidarnu odgovornost u izvršenju ugovora, no ne i određeni pravni oblik.</w:t>
      </w:r>
    </w:p>
    <w:p w:rsidR="008A738B" w:rsidRPr="008A738B" w:rsidRDefault="008A738B" w:rsidP="008A738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8A738B">
        <w:rPr>
          <w:rFonts w:ascii="Lucida Sans Unicode" w:eastAsia="Times New Roman" w:hAnsi="Lucida Sans Unicode" w:cs="Lucida Sans Unicode"/>
          <w:b/>
          <w:bCs/>
          <w:color w:val="444444"/>
          <w:sz w:val="20"/>
          <w:szCs w:val="20"/>
          <w:u w:val="single"/>
          <w:lang w:eastAsia="sk-SK"/>
        </w:rPr>
        <w:t>Oddiel IV: Postup</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IV.1)</w:t>
      </w:r>
      <w:r w:rsidRPr="008A738B">
        <w:rPr>
          <w:rFonts w:ascii="Lucida Sans Unicode" w:eastAsia="Times New Roman" w:hAnsi="Lucida Sans Unicode" w:cs="Lucida Sans Unicode"/>
          <w:b/>
          <w:bCs/>
          <w:color w:val="000000"/>
          <w:sz w:val="20"/>
          <w:szCs w:val="20"/>
          <w:lang w:eastAsia="sk-SK"/>
        </w:rPr>
        <w:t>Popis</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IV.1.1)</w:t>
      </w:r>
      <w:r w:rsidRPr="008A738B">
        <w:rPr>
          <w:rFonts w:ascii="Lucida Sans Unicode" w:eastAsia="Times New Roman" w:hAnsi="Lucida Sans Unicode" w:cs="Lucida Sans Unicode"/>
          <w:b/>
          <w:bCs/>
          <w:color w:val="000000"/>
          <w:sz w:val="20"/>
          <w:szCs w:val="20"/>
          <w:lang w:eastAsia="sk-SK"/>
        </w:rPr>
        <w:t>Typ konania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Otvorené konanie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IV.1.3)</w:t>
      </w:r>
      <w:r w:rsidRPr="008A738B">
        <w:rPr>
          <w:rFonts w:ascii="Lucida Sans Unicode" w:eastAsia="Times New Roman" w:hAnsi="Lucida Sans Unicode" w:cs="Lucida Sans Unicode"/>
          <w:b/>
          <w:bCs/>
          <w:color w:val="000000"/>
          <w:sz w:val="20"/>
          <w:szCs w:val="20"/>
          <w:lang w:eastAsia="sk-SK"/>
        </w:rPr>
        <w:t>Informácie o rámcovej dohode alebo dynamickom nákupnom systéme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IV.1.8)</w:t>
      </w:r>
      <w:r w:rsidRPr="008A738B">
        <w:rPr>
          <w:rFonts w:ascii="Lucida Sans Unicode" w:eastAsia="Times New Roman" w:hAnsi="Lucida Sans Unicode" w:cs="Lucida Sans Unicode"/>
          <w:b/>
          <w:bCs/>
          <w:color w:val="000000"/>
          <w:sz w:val="20"/>
          <w:szCs w:val="20"/>
          <w:lang w:eastAsia="sk-SK"/>
        </w:rPr>
        <w:t>Informácie o Dohode o vládnom obstarávaní (GPA)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Na obstarávanie sa vzťahuje Dohoda o vládnom obstarávaní: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IV.2)</w:t>
      </w:r>
      <w:r w:rsidRPr="008A738B">
        <w:rPr>
          <w:rFonts w:ascii="Lucida Sans Unicode" w:eastAsia="Times New Roman" w:hAnsi="Lucida Sans Unicode" w:cs="Lucida Sans Unicode"/>
          <w:b/>
          <w:bCs/>
          <w:color w:val="000000"/>
          <w:sz w:val="20"/>
          <w:szCs w:val="20"/>
          <w:lang w:eastAsia="sk-SK"/>
        </w:rPr>
        <w:t>Administratívne informácie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IV.2.2)</w:t>
      </w:r>
      <w:r w:rsidRPr="008A738B">
        <w:rPr>
          <w:rFonts w:ascii="Lucida Sans Unicode" w:eastAsia="Times New Roman" w:hAnsi="Lucida Sans Unicode" w:cs="Lucida Sans Unicode"/>
          <w:b/>
          <w:bCs/>
          <w:color w:val="000000"/>
          <w:sz w:val="20"/>
          <w:szCs w:val="20"/>
          <w:lang w:eastAsia="sk-SK"/>
        </w:rPr>
        <w:t>Lehota na prijímanie ponúk alebo žiadostí o účasť</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Dátum: 23/03/2021</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Miestny čas: 12:00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IV.2.3)</w:t>
      </w:r>
      <w:r w:rsidRPr="008A738B">
        <w:rPr>
          <w:rFonts w:ascii="Lucida Sans Unicode" w:eastAsia="Times New Roman" w:hAnsi="Lucida Sans Unicode" w:cs="Lucida Sans Unicode"/>
          <w:b/>
          <w:bCs/>
          <w:color w:val="000000"/>
          <w:sz w:val="20"/>
          <w:szCs w:val="20"/>
          <w:lang w:eastAsia="sk-SK"/>
        </w:rPr>
        <w:t>Predpokladaný dátum odoslania výziev na predloženie ponuky alebo na účasť vybraným záujemcom</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IV.2.4)</w:t>
      </w:r>
      <w:r w:rsidRPr="008A738B">
        <w:rPr>
          <w:rFonts w:ascii="Lucida Sans Unicode" w:eastAsia="Times New Roman" w:hAnsi="Lucida Sans Unicode" w:cs="Lucida Sans Unicode"/>
          <w:b/>
          <w:bCs/>
          <w:color w:val="000000"/>
          <w:sz w:val="20"/>
          <w:szCs w:val="20"/>
          <w:lang w:eastAsia="sk-SK"/>
        </w:rPr>
        <w:t>Jazyky, v ktorých možno predkladať ponuky alebo žiadosti o účasť:</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Chorvátsky</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IV.2.6)</w:t>
      </w:r>
      <w:r w:rsidRPr="008A738B">
        <w:rPr>
          <w:rFonts w:ascii="Lucida Sans Unicode" w:eastAsia="Times New Roman" w:hAnsi="Lucida Sans Unicode" w:cs="Lucida Sans Unicode"/>
          <w:b/>
          <w:bCs/>
          <w:color w:val="000000"/>
          <w:sz w:val="20"/>
          <w:szCs w:val="20"/>
          <w:lang w:eastAsia="sk-SK"/>
        </w:rPr>
        <w:t>Minimálny časový rámec, počas ktorého musí uchádzač uchovať ponuku</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Tender musí byť platný do: 20/08/2021</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IV.2.7)</w:t>
      </w:r>
      <w:r w:rsidRPr="008A738B">
        <w:rPr>
          <w:rFonts w:ascii="Lucida Sans Unicode" w:eastAsia="Times New Roman" w:hAnsi="Lucida Sans Unicode" w:cs="Lucida Sans Unicode"/>
          <w:b/>
          <w:bCs/>
          <w:color w:val="000000"/>
          <w:sz w:val="20"/>
          <w:szCs w:val="20"/>
          <w:lang w:eastAsia="sk-SK"/>
        </w:rPr>
        <w:t>Podmienky na otváranie ponúk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Dátum: 23/03/2021</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Miestny čas: 12:00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Miesto:</w:t>
      </w:r>
    </w:p>
    <w:p w:rsidR="008A738B" w:rsidRPr="008A738B" w:rsidRDefault="008A738B" w:rsidP="008A738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Šibenik, Kralja Zvonimira 50, HR-22000.</w:t>
      </w:r>
    </w:p>
    <w:p w:rsidR="008A738B" w:rsidRPr="008A738B" w:rsidRDefault="008A738B" w:rsidP="008A738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8A738B">
        <w:rPr>
          <w:rFonts w:ascii="Lucida Sans Unicode" w:eastAsia="Times New Roman" w:hAnsi="Lucida Sans Unicode" w:cs="Lucida Sans Unicode"/>
          <w:b/>
          <w:bCs/>
          <w:color w:val="444444"/>
          <w:sz w:val="20"/>
          <w:szCs w:val="20"/>
          <w:u w:val="single"/>
          <w:lang w:eastAsia="sk-SK"/>
        </w:rPr>
        <w:t>Oddiel VI: Doplňujúce informácie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VI.1)</w:t>
      </w:r>
      <w:r w:rsidRPr="008A738B">
        <w:rPr>
          <w:rFonts w:ascii="Lucida Sans Unicode" w:eastAsia="Times New Roman" w:hAnsi="Lucida Sans Unicode" w:cs="Lucida Sans Unicode"/>
          <w:b/>
          <w:bCs/>
          <w:color w:val="000000"/>
          <w:sz w:val="20"/>
          <w:szCs w:val="20"/>
          <w:lang w:eastAsia="sk-SK"/>
        </w:rPr>
        <w:t>Informácie o opakovaní</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Toto je opakujúce sa obstarávanie: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VI.3)</w:t>
      </w:r>
      <w:r w:rsidRPr="008A738B">
        <w:rPr>
          <w:rFonts w:ascii="Lucida Sans Unicode" w:eastAsia="Times New Roman" w:hAnsi="Lucida Sans Unicode" w:cs="Lucida Sans Unicode"/>
          <w:b/>
          <w:bCs/>
          <w:color w:val="000000"/>
          <w:sz w:val="20"/>
          <w:szCs w:val="20"/>
          <w:lang w:eastAsia="sk-SK"/>
        </w:rPr>
        <w:t>Ďalšie informácie: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VI.4)</w:t>
      </w:r>
      <w:r w:rsidRPr="008A738B">
        <w:rPr>
          <w:rFonts w:ascii="Lucida Sans Unicode" w:eastAsia="Times New Roman" w:hAnsi="Lucida Sans Unicode" w:cs="Lucida Sans Unicode"/>
          <w:b/>
          <w:bCs/>
          <w:color w:val="000000"/>
          <w:sz w:val="20"/>
          <w:szCs w:val="20"/>
          <w:lang w:eastAsia="sk-SK"/>
        </w:rPr>
        <w:t>Postupy preskúmania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VI.4.1)</w:t>
      </w:r>
      <w:r w:rsidRPr="008A738B">
        <w:rPr>
          <w:rFonts w:ascii="Lucida Sans Unicode" w:eastAsia="Times New Roman" w:hAnsi="Lucida Sans Unicode" w:cs="Lucida Sans Unicode"/>
          <w:b/>
          <w:bCs/>
          <w:color w:val="000000"/>
          <w:sz w:val="20"/>
          <w:szCs w:val="20"/>
          <w:lang w:eastAsia="sk-SK"/>
        </w:rPr>
        <w:t>Kontrolný orgán</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Úradný názov: Državna komisia za kontrolu postupu javne nabave</w:t>
      </w:r>
      <w:r w:rsidRPr="008A738B">
        <w:rPr>
          <w:rFonts w:ascii="Lucida Sans Unicode" w:eastAsia="Times New Roman" w:hAnsi="Lucida Sans Unicode" w:cs="Lucida Sans Unicode"/>
          <w:color w:val="000000"/>
          <w:sz w:val="20"/>
          <w:szCs w:val="20"/>
          <w:lang w:eastAsia="sk-SK"/>
        </w:rPr>
        <w:br/>
        <w:t>Poštová adresa: Koturaška cesta 43 / IV</w:t>
      </w:r>
      <w:r w:rsidRPr="008A738B">
        <w:rPr>
          <w:rFonts w:ascii="Lucida Sans Unicode" w:eastAsia="Times New Roman" w:hAnsi="Lucida Sans Unicode" w:cs="Lucida Sans Unicode"/>
          <w:color w:val="000000"/>
          <w:sz w:val="20"/>
          <w:szCs w:val="20"/>
          <w:lang w:eastAsia="sk-SK"/>
        </w:rPr>
        <w:br/>
        <w:t>Mesto: Záhreb</w:t>
      </w:r>
      <w:r w:rsidRPr="008A738B">
        <w:rPr>
          <w:rFonts w:ascii="Lucida Sans Unicode" w:eastAsia="Times New Roman" w:hAnsi="Lucida Sans Unicode" w:cs="Lucida Sans Unicode"/>
          <w:color w:val="000000"/>
          <w:sz w:val="20"/>
          <w:szCs w:val="20"/>
          <w:lang w:eastAsia="sk-SK"/>
        </w:rPr>
        <w:br/>
        <w:t>PSČ: 10000</w:t>
      </w:r>
      <w:r w:rsidRPr="008A738B">
        <w:rPr>
          <w:rFonts w:ascii="Lucida Sans Unicode" w:eastAsia="Times New Roman" w:hAnsi="Lucida Sans Unicode" w:cs="Lucida Sans Unicode"/>
          <w:color w:val="000000"/>
          <w:sz w:val="20"/>
          <w:szCs w:val="20"/>
          <w:lang w:eastAsia="sk-SK"/>
        </w:rPr>
        <w:br/>
        <w:t>Krajina: Chorvátsko</w:t>
      </w:r>
      <w:r w:rsidRPr="008A738B">
        <w:rPr>
          <w:rFonts w:ascii="Lucida Sans Unicode" w:eastAsia="Times New Roman" w:hAnsi="Lucida Sans Unicode" w:cs="Lucida Sans Unicode"/>
          <w:color w:val="000000"/>
          <w:sz w:val="20"/>
          <w:szCs w:val="20"/>
          <w:lang w:eastAsia="sk-SK"/>
        </w:rPr>
        <w:br/>
        <w:t>E-mail: </w:t>
      </w:r>
      <w:hyperlink r:id="rId221" w:history="1">
        <w:r w:rsidRPr="008A738B">
          <w:rPr>
            <w:rFonts w:ascii="Lucida Sans Unicode" w:eastAsia="Times New Roman" w:hAnsi="Lucida Sans Unicode" w:cs="Lucida Sans Unicode"/>
            <w:color w:val="3366CC"/>
            <w:sz w:val="20"/>
            <w:szCs w:val="20"/>
            <w:u w:val="single"/>
            <w:lang w:eastAsia="sk-SK"/>
          </w:rPr>
          <w:t>dkom@dkom.hr</w:t>
        </w:r>
      </w:hyperlink>
      <w:r w:rsidRPr="008A738B">
        <w:rPr>
          <w:rFonts w:ascii="Lucida Sans Unicode" w:eastAsia="Times New Roman" w:hAnsi="Lucida Sans Unicode" w:cs="Lucida Sans Unicode"/>
          <w:color w:val="000000"/>
          <w:sz w:val="20"/>
          <w:szCs w:val="20"/>
          <w:lang w:eastAsia="sk-SK"/>
        </w:rPr>
        <w:br/>
        <w:t>Telefón: +385 14559930</w:t>
      </w:r>
      <w:r w:rsidRPr="008A738B">
        <w:rPr>
          <w:rFonts w:ascii="Lucida Sans Unicode" w:eastAsia="Times New Roman" w:hAnsi="Lucida Sans Unicode" w:cs="Lucida Sans Unicode"/>
          <w:color w:val="000000"/>
          <w:sz w:val="20"/>
          <w:szCs w:val="20"/>
          <w:lang w:eastAsia="sk-SK"/>
        </w:rPr>
        <w:br/>
        <w:t>Fax: +385 14559933</w:t>
      </w:r>
      <w:r w:rsidRPr="008A738B">
        <w:rPr>
          <w:rFonts w:ascii="Lucida Sans Unicode" w:eastAsia="Times New Roman" w:hAnsi="Lucida Sans Unicode" w:cs="Lucida Sans Unicode"/>
          <w:color w:val="000000"/>
          <w:sz w:val="20"/>
          <w:szCs w:val="20"/>
          <w:lang w:eastAsia="sk-SK"/>
        </w:rPr>
        <w:br/>
        <w:t>Internetová adresa: </w:t>
      </w:r>
      <w:hyperlink r:id="rId222" w:tgtFrame="_blank" w:history="1">
        <w:r w:rsidRPr="008A738B">
          <w:rPr>
            <w:rFonts w:ascii="Lucida Sans Unicode" w:eastAsia="Times New Roman" w:hAnsi="Lucida Sans Unicode" w:cs="Lucida Sans Unicode"/>
            <w:color w:val="3366CC"/>
            <w:sz w:val="20"/>
            <w:szCs w:val="20"/>
            <w:u w:val="single"/>
            <w:lang w:eastAsia="sk-SK"/>
          </w:rPr>
          <w:t>www.dkom.hr</w:t>
        </w:r>
      </w:hyperlink>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VI.4.3)</w:t>
      </w:r>
      <w:r w:rsidRPr="008A738B">
        <w:rPr>
          <w:rFonts w:ascii="Lucida Sans Unicode" w:eastAsia="Times New Roman" w:hAnsi="Lucida Sans Unicode" w:cs="Lucida Sans Unicode"/>
          <w:b/>
          <w:bCs/>
          <w:color w:val="000000"/>
          <w:sz w:val="20"/>
          <w:szCs w:val="20"/>
          <w:lang w:eastAsia="sk-SK"/>
        </w:rPr>
        <w:t>Postup preskúmania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Presné informácie o lehotách na postup preskúmania: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Žalba se izjavljuje u roku od deseti dana, i to od dana: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 objave poziva na nadmetanje, u odnosu na sadržaj poziva ili dokumentacije o nabavi,</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 objave obavijesti o ispravku, u odnosu na sadržaj ispravka,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 objave izmjene dokumentacije o nabavi, u odnosu na sadržaj izmjene dokumentacije,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 otvaranja ponuda u odnosu na propuštanje Naručitelja da valjano odgovori na pravodobno dostavljen zahtjev dodatne informacije, objašnjenja ili izmjene dokumentacije o nabavi te na postupak otvaranja ponuda,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 primitka odluke o odabiru ili poništenju, u odnosu na postupak pregleda, ocjene i odabira ponuda, ili razloge poništenja.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VI.4.4)</w:t>
      </w:r>
      <w:r w:rsidRPr="008A738B">
        <w:rPr>
          <w:rFonts w:ascii="Lucida Sans Unicode" w:eastAsia="Times New Roman" w:hAnsi="Lucida Sans Unicode" w:cs="Lucida Sans Unicode"/>
          <w:b/>
          <w:bCs/>
          <w:color w:val="000000"/>
          <w:sz w:val="20"/>
          <w:szCs w:val="20"/>
          <w:lang w:eastAsia="sk-SK"/>
        </w:rPr>
        <w:t>Služba, od ktorej možno získať informácie o postupe preskúmania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Úradný názov: Državna komisia za kontrolu postupu pri javne nabave (DKOM)</w:t>
      </w:r>
      <w:r w:rsidRPr="008A738B">
        <w:rPr>
          <w:rFonts w:ascii="Lucida Sans Unicode" w:eastAsia="Times New Roman" w:hAnsi="Lucida Sans Unicode" w:cs="Lucida Sans Unicode"/>
          <w:color w:val="000000"/>
          <w:sz w:val="20"/>
          <w:szCs w:val="20"/>
          <w:lang w:eastAsia="sk-SK"/>
        </w:rPr>
        <w:br/>
        <w:t>Poštová adresa: Koturaška cesta 43 / IV</w:t>
      </w:r>
      <w:r w:rsidRPr="008A738B">
        <w:rPr>
          <w:rFonts w:ascii="Lucida Sans Unicode" w:eastAsia="Times New Roman" w:hAnsi="Lucida Sans Unicode" w:cs="Lucida Sans Unicode"/>
          <w:color w:val="000000"/>
          <w:sz w:val="20"/>
          <w:szCs w:val="20"/>
          <w:lang w:eastAsia="sk-SK"/>
        </w:rPr>
        <w:br/>
        <w:t>Mesto: Záhreb</w:t>
      </w:r>
      <w:r w:rsidRPr="008A738B">
        <w:rPr>
          <w:rFonts w:ascii="Lucida Sans Unicode" w:eastAsia="Times New Roman" w:hAnsi="Lucida Sans Unicode" w:cs="Lucida Sans Unicode"/>
          <w:color w:val="000000"/>
          <w:sz w:val="20"/>
          <w:szCs w:val="20"/>
          <w:lang w:eastAsia="sk-SK"/>
        </w:rPr>
        <w:br/>
        <w:t>PSČ: 10 000</w:t>
      </w:r>
      <w:r w:rsidRPr="008A738B">
        <w:rPr>
          <w:rFonts w:ascii="Lucida Sans Unicode" w:eastAsia="Times New Roman" w:hAnsi="Lucida Sans Unicode" w:cs="Lucida Sans Unicode"/>
          <w:color w:val="000000"/>
          <w:sz w:val="20"/>
          <w:szCs w:val="20"/>
          <w:lang w:eastAsia="sk-SK"/>
        </w:rPr>
        <w:br/>
        <w:t>Krajina: Chorvátsko</w:t>
      </w:r>
      <w:r w:rsidRPr="008A738B">
        <w:rPr>
          <w:rFonts w:ascii="Lucida Sans Unicode" w:eastAsia="Times New Roman" w:hAnsi="Lucida Sans Unicode" w:cs="Lucida Sans Unicode"/>
          <w:color w:val="000000"/>
          <w:sz w:val="20"/>
          <w:szCs w:val="20"/>
          <w:lang w:eastAsia="sk-SK"/>
        </w:rPr>
        <w:br/>
        <w:t>E-mail: </w:t>
      </w:r>
      <w:hyperlink r:id="rId223" w:history="1">
        <w:r w:rsidRPr="008A738B">
          <w:rPr>
            <w:rFonts w:ascii="Lucida Sans Unicode" w:eastAsia="Times New Roman" w:hAnsi="Lucida Sans Unicode" w:cs="Lucida Sans Unicode"/>
            <w:color w:val="3366CC"/>
            <w:sz w:val="20"/>
            <w:szCs w:val="20"/>
            <w:u w:val="single"/>
            <w:lang w:eastAsia="sk-SK"/>
          </w:rPr>
          <w:t>dkom@dkom.hr</w:t>
        </w:r>
      </w:hyperlink>
      <w:r w:rsidRPr="008A738B">
        <w:rPr>
          <w:rFonts w:ascii="Lucida Sans Unicode" w:eastAsia="Times New Roman" w:hAnsi="Lucida Sans Unicode" w:cs="Lucida Sans Unicode"/>
          <w:color w:val="000000"/>
          <w:sz w:val="20"/>
          <w:szCs w:val="20"/>
          <w:lang w:eastAsia="sk-SK"/>
        </w:rPr>
        <w:br/>
        <w:t>Telefón: +385 14559930</w:t>
      </w:r>
      <w:r w:rsidRPr="008A738B">
        <w:rPr>
          <w:rFonts w:ascii="Lucida Sans Unicode" w:eastAsia="Times New Roman" w:hAnsi="Lucida Sans Unicode" w:cs="Lucida Sans Unicode"/>
          <w:color w:val="000000"/>
          <w:sz w:val="20"/>
          <w:szCs w:val="20"/>
          <w:lang w:eastAsia="sk-SK"/>
        </w:rPr>
        <w:br/>
        <w:t>Fax: +385 14559933</w:t>
      </w:r>
      <w:r w:rsidRPr="008A738B">
        <w:rPr>
          <w:rFonts w:ascii="Lucida Sans Unicode" w:eastAsia="Times New Roman" w:hAnsi="Lucida Sans Unicode" w:cs="Lucida Sans Unicode"/>
          <w:color w:val="000000"/>
          <w:sz w:val="20"/>
          <w:szCs w:val="20"/>
          <w:lang w:eastAsia="sk-SK"/>
        </w:rPr>
        <w:br/>
        <w:t>Internetová adresa: </w:t>
      </w:r>
      <w:hyperlink r:id="rId224" w:tgtFrame="_blank" w:history="1">
        <w:r w:rsidRPr="008A738B">
          <w:rPr>
            <w:rFonts w:ascii="Lucida Sans Unicode" w:eastAsia="Times New Roman" w:hAnsi="Lucida Sans Unicode" w:cs="Lucida Sans Unicode"/>
            <w:color w:val="3366CC"/>
            <w:sz w:val="20"/>
            <w:szCs w:val="20"/>
            <w:u w:val="single"/>
            <w:lang w:eastAsia="sk-SK"/>
          </w:rPr>
          <w:t>https://www.dkom.hr/</w:t>
        </w:r>
      </w:hyperlink>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VI.5)</w:t>
      </w:r>
      <w:r w:rsidRPr="008A738B">
        <w:rPr>
          <w:rFonts w:ascii="Lucida Sans Unicode" w:eastAsia="Times New Roman" w:hAnsi="Lucida Sans Unicode" w:cs="Lucida Sans Unicode"/>
          <w:b/>
          <w:bCs/>
          <w:color w:val="000000"/>
          <w:sz w:val="20"/>
          <w:szCs w:val="20"/>
          <w:lang w:eastAsia="sk-SK"/>
        </w:rPr>
        <w:t>Dátum odoslania tohto oznámenia:</w:t>
      </w:r>
    </w:p>
    <w:p w:rsidR="008A738B" w:rsidRPr="008A738B" w:rsidRDefault="008A738B" w:rsidP="008A738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08/02/2021</w:t>
      </w:r>
    </w:p>
    <w:p w:rsidR="006F72F9" w:rsidRDefault="006F72F9"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8A738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908E7" w:rsidRDefault="007908E7" w:rsidP="007908E7">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111</w:t>
      </w:r>
    </w:p>
    <w:p w:rsidR="008A738B" w:rsidRPr="008A738B" w:rsidRDefault="008A738B" w:rsidP="008A738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8A738B">
        <w:rPr>
          <w:rFonts w:ascii="Lucida Sans Unicode" w:eastAsia="Times New Roman" w:hAnsi="Lucida Sans Unicode" w:cs="Lucida Sans Unicode"/>
          <w:b/>
          <w:bCs/>
          <w:color w:val="444444"/>
          <w:sz w:val="20"/>
          <w:szCs w:val="20"/>
          <w:lang w:eastAsia="sk-SK"/>
        </w:rPr>
        <w:t>Chorvátsko-Záhreb: Jednorazový nechemický lekársky spotrebný materiál a hematologický spotrebný materiál</w:t>
      </w:r>
    </w:p>
    <w:p w:rsidR="008A738B" w:rsidRPr="008A738B" w:rsidRDefault="008A738B" w:rsidP="008A738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8A738B">
        <w:rPr>
          <w:rFonts w:ascii="Lucida Sans Unicode" w:eastAsia="Times New Roman" w:hAnsi="Lucida Sans Unicode" w:cs="Lucida Sans Unicode"/>
          <w:b/>
          <w:bCs/>
          <w:color w:val="444444"/>
          <w:sz w:val="20"/>
          <w:szCs w:val="20"/>
          <w:lang w:eastAsia="sk-SK"/>
        </w:rPr>
        <w:t>2021 / S 030-072227</w:t>
      </w:r>
    </w:p>
    <w:p w:rsidR="008A738B" w:rsidRPr="008A738B" w:rsidRDefault="008A738B" w:rsidP="008A738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8A738B">
        <w:rPr>
          <w:rFonts w:ascii="Lucida Sans Unicode" w:eastAsia="Times New Roman" w:hAnsi="Lucida Sans Unicode" w:cs="Lucida Sans Unicode"/>
          <w:b/>
          <w:bCs/>
          <w:color w:val="444444"/>
          <w:sz w:val="20"/>
          <w:szCs w:val="20"/>
          <w:lang w:eastAsia="sk-SK"/>
        </w:rPr>
        <w:t>Oznámenie o vyhlásení zadávacieho konania</w:t>
      </w:r>
    </w:p>
    <w:p w:rsidR="008A738B" w:rsidRPr="008A738B" w:rsidRDefault="008A738B" w:rsidP="008A738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8A738B">
        <w:rPr>
          <w:rFonts w:ascii="Lucida Sans Unicode" w:eastAsia="Times New Roman" w:hAnsi="Lucida Sans Unicode" w:cs="Lucida Sans Unicode"/>
          <w:b/>
          <w:bCs/>
          <w:color w:val="444444"/>
          <w:sz w:val="20"/>
          <w:szCs w:val="20"/>
          <w:lang w:eastAsia="sk-SK"/>
        </w:rPr>
        <w:t>Dodávky</w:t>
      </w:r>
    </w:p>
    <w:p w:rsidR="008A738B" w:rsidRPr="008A738B" w:rsidRDefault="008A738B" w:rsidP="008A738B">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8A738B">
        <w:rPr>
          <w:rFonts w:ascii="Lucida Sans Unicode" w:eastAsia="Times New Roman" w:hAnsi="Lucida Sans Unicode" w:cs="Lucida Sans Unicode"/>
          <w:b/>
          <w:bCs/>
          <w:color w:val="444444"/>
          <w:sz w:val="20"/>
          <w:szCs w:val="20"/>
          <w:lang w:eastAsia="sk-SK"/>
        </w:rPr>
        <w:t>Právny základ:</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444444"/>
          <w:sz w:val="20"/>
          <w:szCs w:val="20"/>
          <w:lang w:eastAsia="sk-SK"/>
        </w:rPr>
        <w:t>Smernica 2014/24 / EÚ</w:t>
      </w:r>
    </w:p>
    <w:p w:rsidR="008A738B" w:rsidRPr="008A738B" w:rsidRDefault="008A738B" w:rsidP="008A738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8A738B">
        <w:rPr>
          <w:rFonts w:ascii="Lucida Sans Unicode" w:eastAsia="Times New Roman" w:hAnsi="Lucida Sans Unicode" w:cs="Lucida Sans Unicode"/>
          <w:b/>
          <w:bCs/>
          <w:color w:val="444444"/>
          <w:sz w:val="20"/>
          <w:szCs w:val="20"/>
          <w:u w:val="single"/>
          <w:lang w:eastAsia="sk-SK"/>
        </w:rPr>
        <w:t>Oddiel I: Verejný obstarávateľ</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I.1)</w:t>
      </w:r>
      <w:r w:rsidRPr="008A738B">
        <w:rPr>
          <w:rFonts w:ascii="Lucida Sans Unicode" w:eastAsia="Times New Roman" w:hAnsi="Lucida Sans Unicode" w:cs="Lucida Sans Unicode"/>
          <w:b/>
          <w:bCs/>
          <w:color w:val="000000"/>
          <w:sz w:val="20"/>
          <w:szCs w:val="20"/>
          <w:lang w:eastAsia="sk-SK"/>
        </w:rPr>
        <w:t>Meno a adresy</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Úradný názov: Klinički bolnički centar Záhreb</w:t>
      </w:r>
      <w:r w:rsidRPr="008A738B">
        <w:rPr>
          <w:rFonts w:ascii="Lucida Sans Unicode" w:eastAsia="Times New Roman" w:hAnsi="Lucida Sans Unicode" w:cs="Lucida Sans Unicode"/>
          <w:color w:val="000000"/>
          <w:sz w:val="20"/>
          <w:szCs w:val="20"/>
          <w:lang w:eastAsia="sk-SK"/>
        </w:rPr>
        <w:br/>
        <w:t>Národné registračné číslo: 46377257342</w:t>
      </w:r>
      <w:r w:rsidRPr="008A738B">
        <w:rPr>
          <w:rFonts w:ascii="Lucida Sans Unicode" w:eastAsia="Times New Roman" w:hAnsi="Lucida Sans Unicode" w:cs="Lucida Sans Unicode"/>
          <w:color w:val="000000"/>
          <w:sz w:val="20"/>
          <w:szCs w:val="20"/>
          <w:lang w:eastAsia="sk-SK"/>
        </w:rPr>
        <w:br/>
        <w:t>Poštová adresa: Kišpatićeva 12</w:t>
      </w:r>
      <w:r w:rsidRPr="008A738B">
        <w:rPr>
          <w:rFonts w:ascii="Lucida Sans Unicode" w:eastAsia="Times New Roman" w:hAnsi="Lucida Sans Unicode" w:cs="Lucida Sans Unicode"/>
          <w:color w:val="000000"/>
          <w:sz w:val="20"/>
          <w:szCs w:val="20"/>
          <w:lang w:eastAsia="sk-SK"/>
        </w:rPr>
        <w:br/>
        <w:t>Mesto: Záhreb</w:t>
      </w:r>
      <w:r w:rsidRPr="008A738B">
        <w:rPr>
          <w:rFonts w:ascii="Lucida Sans Unicode" w:eastAsia="Times New Roman" w:hAnsi="Lucida Sans Unicode" w:cs="Lucida Sans Unicode"/>
          <w:color w:val="000000"/>
          <w:sz w:val="20"/>
          <w:szCs w:val="20"/>
          <w:lang w:eastAsia="sk-SK"/>
        </w:rPr>
        <w:br/>
        <w:t>Kód NUTS: HR041 Grad Záhreb</w:t>
      </w:r>
      <w:r w:rsidRPr="008A738B">
        <w:rPr>
          <w:rFonts w:ascii="Lucida Sans Unicode" w:eastAsia="Times New Roman" w:hAnsi="Lucida Sans Unicode" w:cs="Lucida Sans Unicode"/>
          <w:color w:val="000000"/>
          <w:sz w:val="20"/>
          <w:szCs w:val="20"/>
          <w:lang w:eastAsia="sk-SK"/>
        </w:rPr>
        <w:br/>
        <w:t>PSČ: 10000</w:t>
      </w:r>
      <w:r w:rsidRPr="008A738B">
        <w:rPr>
          <w:rFonts w:ascii="Lucida Sans Unicode" w:eastAsia="Times New Roman" w:hAnsi="Lucida Sans Unicode" w:cs="Lucida Sans Unicode"/>
          <w:color w:val="000000"/>
          <w:sz w:val="20"/>
          <w:szCs w:val="20"/>
          <w:lang w:eastAsia="sk-SK"/>
        </w:rPr>
        <w:br/>
        <w:t>Krajina: Chorvátsko</w:t>
      </w:r>
      <w:r w:rsidRPr="008A738B">
        <w:rPr>
          <w:rFonts w:ascii="Lucida Sans Unicode" w:eastAsia="Times New Roman" w:hAnsi="Lucida Sans Unicode" w:cs="Lucida Sans Unicode"/>
          <w:color w:val="000000"/>
          <w:sz w:val="20"/>
          <w:szCs w:val="20"/>
          <w:lang w:eastAsia="sk-SK"/>
        </w:rPr>
        <w:br/>
        <w:t>Kontaktná osoba: Karmen Jurkovac</w:t>
      </w:r>
      <w:r w:rsidRPr="008A738B">
        <w:rPr>
          <w:rFonts w:ascii="Lucida Sans Unicode" w:eastAsia="Times New Roman" w:hAnsi="Lucida Sans Unicode" w:cs="Lucida Sans Unicode"/>
          <w:color w:val="000000"/>
          <w:sz w:val="20"/>
          <w:szCs w:val="20"/>
          <w:lang w:eastAsia="sk-SK"/>
        </w:rPr>
        <w:br/>
        <w:t>E-mail: </w:t>
      </w:r>
      <w:hyperlink r:id="rId225" w:history="1">
        <w:r w:rsidRPr="008A738B">
          <w:rPr>
            <w:rFonts w:ascii="Lucida Sans Unicode" w:eastAsia="Times New Roman" w:hAnsi="Lucida Sans Unicode" w:cs="Lucida Sans Unicode"/>
            <w:color w:val="3366CC"/>
            <w:sz w:val="20"/>
            <w:szCs w:val="20"/>
            <w:u w:val="single"/>
            <w:lang w:eastAsia="sk-SK"/>
          </w:rPr>
          <w:t>karmen.jurkovac@kbc-zagreb. hr</w:t>
        </w:r>
      </w:hyperlink>
      <w:r w:rsidRPr="008A738B">
        <w:rPr>
          <w:rFonts w:ascii="Lucida Sans Unicode" w:eastAsia="Times New Roman" w:hAnsi="Lucida Sans Unicode" w:cs="Lucida Sans Unicode"/>
          <w:color w:val="000000"/>
          <w:sz w:val="20"/>
          <w:szCs w:val="20"/>
          <w:lang w:eastAsia="sk-SK"/>
        </w:rPr>
        <w:br/>
        <w:t>Telefón: +385 12368907</w:t>
      </w:r>
      <w:r w:rsidRPr="008A738B">
        <w:rPr>
          <w:rFonts w:ascii="Lucida Sans Unicode" w:eastAsia="Times New Roman" w:hAnsi="Lucida Sans Unicode" w:cs="Lucida Sans Unicode"/>
          <w:color w:val="000000"/>
          <w:sz w:val="20"/>
          <w:szCs w:val="20"/>
          <w:lang w:eastAsia="sk-SK"/>
        </w:rPr>
        <w:br/>
        <w:t>Fax: +385 12379924</w:t>
      </w:r>
      <w:r w:rsidRPr="008A738B">
        <w:rPr>
          <w:rFonts w:ascii="Lucida Sans Unicode" w:eastAsia="Times New Roman" w:hAnsi="Lucida Sans Unicode" w:cs="Lucida Sans Unicode"/>
          <w:color w:val="000000"/>
          <w:sz w:val="20"/>
          <w:szCs w:val="20"/>
          <w:lang w:eastAsia="sk-SK"/>
        </w:rPr>
        <w:br/>
      </w:r>
      <w:r w:rsidRPr="008A738B">
        <w:rPr>
          <w:rFonts w:ascii="Lucida Sans Unicode" w:eastAsia="Times New Roman" w:hAnsi="Lucida Sans Unicode" w:cs="Lucida Sans Unicode"/>
          <w:b/>
          <w:bCs/>
          <w:color w:val="000000"/>
          <w:sz w:val="20"/>
          <w:szCs w:val="20"/>
          <w:lang w:eastAsia="sk-SK"/>
        </w:rPr>
        <w:t>Internetové adresy:</w:t>
      </w:r>
      <w:r w:rsidRPr="008A738B">
        <w:rPr>
          <w:rFonts w:ascii="Lucida Sans Unicode" w:eastAsia="Times New Roman" w:hAnsi="Lucida Sans Unicode" w:cs="Lucida Sans Unicode"/>
          <w:color w:val="000000"/>
          <w:sz w:val="20"/>
          <w:szCs w:val="20"/>
          <w:lang w:eastAsia="sk-SK"/>
        </w:rPr>
        <w:br/>
        <w:t>Hlavná adresa: </w:t>
      </w:r>
      <w:hyperlink r:id="rId226" w:tgtFrame="_blank" w:history="1">
        <w:r w:rsidRPr="008A738B">
          <w:rPr>
            <w:rFonts w:ascii="Lucida Sans Unicode" w:eastAsia="Times New Roman" w:hAnsi="Lucida Sans Unicode" w:cs="Lucida Sans Unicode"/>
            <w:color w:val="3366CC"/>
            <w:sz w:val="20"/>
            <w:szCs w:val="20"/>
            <w:u w:val="single"/>
            <w:lang w:eastAsia="sk-SK"/>
          </w:rPr>
          <w:t>https://www.kbc-zagreb.hr/</w:t>
        </w:r>
      </w:hyperlink>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I.3)</w:t>
      </w:r>
      <w:r w:rsidRPr="008A738B">
        <w:rPr>
          <w:rFonts w:ascii="Lucida Sans Unicode" w:eastAsia="Times New Roman" w:hAnsi="Lucida Sans Unicode" w:cs="Lucida Sans Unicode"/>
          <w:b/>
          <w:bCs/>
          <w:color w:val="000000"/>
          <w:sz w:val="20"/>
          <w:szCs w:val="20"/>
          <w:lang w:eastAsia="sk-SK"/>
        </w:rPr>
        <w:t>Komunikácia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Dokumenty k obstarávaniu sú k dispozícii na neobmedzený a úplný priamy prístup bezplatne na adrese: </w:t>
      </w:r>
      <w:hyperlink r:id="rId227" w:tgtFrame="_blank" w:history="1">
        <w:r w:rsidRPr="008A738B">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https://eojn.nn.hr/SPIN/application/ipn/DocumentManagement/DokumentPodaciFrm.aspx?OznakaDokumenta=2021/S+0F2-0005493</w:t>
        </w:r>
      </w:hyperlink>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Ďalšie informácie možno získať na vyššie uvedenej adrese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Ponuky alebo žiadosti o účasť sa musia predkladať elektronicky na </w:t>
      </w:r>
      <w:hyperlink r:id="rId228" w:tgtFrame="_blank" w:history="1">
        <w:r w:rsidRPr="008A738B">
          <w:rPr>
            <w:rFonts w:ascii="Lucida Sans Unicode" w:eastAsia="Times New Roman" w:hAnsi="Lucida Sans Unicode" w:cs="Lucida Sans Unicode"/>
            <w:color w:val="3366CC"/>
            <w:sz w:val="20"/>
            <w:szCs w:val="20"/>
            <w:u w:val="single"/>
            <w:lang w:eastAsia="sk-SK"/>
          </w:rPr>
          <w:t>adrese</w:t>
        </w:r>
      </w:hyperlink>
      <w:r w:rsidRPr="008A738B">
        <w:rPr>
          <w:rFonts w:ascii="Lucida Sans Unicode" w:eastAsia="Times New Roman" w:hAnsi="Lucida Sans Unicode" w:cs="Lucida Sans Unicode"/>
          <w:color w:val="000000"/>
          <w:sz w:val="20"/>
          <w:szCs w:val="20"/>
          <w:lang w:eastAsia="sk-SK"/>
        </w:rPr>
        <w:t> : </w:t>
      </w:r>
      <w:hyperlink r:id="rId229" w:tgtFrame="_blank" w:history="1">
        <w:r w:rsidRPr="008A738B">
          <w:rPr>
            <w:rFonts w:ascii="Lucida Sans Unicode" w:eastAsia="Times New Roman" w:hAnsi="Lucida Sans Unicode" w:cs="Lucida Sans Unicode"/>
            <w:color w:val="3366CC"/>
            <w:sz w:val="20"/>
            <w:szCs w:val="20"/>
            <w:u w:val="single"/>
            <w:lang w:eastAsia="sk-SK"/>
          </w:rPr>
          <w:t>https://eojn.nn.hr/Oglasnik</w:t>
        </w:r>
      </w:hyperlink>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I.4)</w:t>
      </w:r>
      <w:r w:rsidRPr="008A738B">
        <w:rPr>
          <w:rFonts w:ascii="Lucida Sans Unicode" w:eastAsia="Times New Roman" w:hAnsi="Lucida Sans Unicode" w:cs="Lucida Sans Unicode"/>
          <w:b/>
          <w:bCs/>
          <w:color w:val="000000"/>
          <w:sz w:val="20"/>
          <w:szCs w:val="20"/>
          <w:lang w:eastAsia="sk-SK"/>
        </w:rPr>
        <w:t>Typ verejného obstarávateľa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Verejnoprávny orgán</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I.5)</w:t>
      </w:r>
      <w:r w:rsidRPr="008A738B">
        <w:rPr>
          <w:rFonts w:ascii="Lucida Sans Unicode" w:eastAsia="Times New Roman" w:hAnsi="Lucida Sans Unicode" w:cs="Lucida Sans Unicode"/>
          <w:b/>
          <w:bCs/>
          <w:color w:val="000000"/>
          <w:sz w:val="20"/>
          <w:szCs w:val="20"/>
          <w:lang w:eastAsia="sk-SK"/>
        </w:rPr>
        <w:t>Hlavná činnosť</w:t>
      </w:r>
    </w:p>
    <w:p w:rsidR="008A738B" w:rsidRPr="008A738B" w:rsidRDefault="008A738B" w:rsidP="008A738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Zdravie</w:t>
      </w:r>
    </w:p>
    <w:p w:rsidR="008A738B" w:rsidRPr="008A738B" w:rsidRDefault="008A738B" w:rsidP="008A738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8A738B">
        <w:rPr>
          <w:rFonts w:ascii="Lucida Sans Unicode" w:eastAsia="Times New Roman" w:hAnsi="Lucida Sans Unicode" w:cs="Lucida Sans Unicode"/>
          <w:b/>
          <w:bCs/>
          <w:color w:val="444444"/>
          <w:sz w:val="20"/>
          <w:szCs w:val="20"/>
          <w:u w:val="single"/>
          <w:lang w:eastAsia="sk-SK"/>
        </w:rPr>
        <w:t>Oddiel II: Predmet</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II.1)</w:t>
      </w:r>
      <w:r w:rsidRPr="008A738B">
        <w:rPr>
          <w:rFonts w:ascii="Lucida Sans Unicode" w:eastAsia="Times New Roman" w:hAnsi="Lucida Sans Unicode" w:cs="Lucida Sans Unicode"/>
          <w:b/>
          <w:bCs/>
          <w:color w:val="000000"/>
          <w:sz w:val="20"/>
          <w:szCs w:val="20"/>
          <w:lang w:eastAsia="sk-SK"/>
        </w:rPr>
        <w:t>Rozsah obstarávania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II.1.1)</w:t>
      </w:r>
      <w:r w:rsidRPr="008A738B">
        <w:rPr>
          <w:rFonts w:ascii="Lucida Sans Unicode" w:eastAsia="Times New Roman" w:hAnsi="Lucida Sans Unicode" w:cs="Lucida Sans Unicode"/>
          <w:b/>
          <w:bCs/>
          <w:color w:val="000000"/>
          <w:sz w:val="20"/>
          <w:szCs w:val="20"/>
          <w:lang w:eastAsia="sk-SK"/>
        </w:rPr>
        <w:t>Názov: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Jednogodišnja nabava medicinskog potrošnog materijala za intervenencijsku neuroradiologiju</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Referenčné číslo: 1.1.2.A.25</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II.1.2)</w:t>
      </w:r>
      <w:r w:rsidRPr="008A738B">
        <w:rPr>
          <w:rFonts w:ascii="Lucida Sans Unicode" w:eastAsia="Times New Roman" w:hAnsi="Lucida Sans Unicode" w:cs="Lucida Sans Unicode"/>
          <w:b/>
          <w:bCs/>
          <w:color w:val="000000"/>
          <w:sz w:val="20"/>
          <w:szCs w:val="20"/>
          <w:lang w:eastAsia="sk-SK"/>
        </w:rPr>
        <w:t>Hlavný kód CPV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II.1.3)</w:t>
      </w:r>
      <w:r w:rsidRPr="008A738B">
        <w:rPr>
          <w:rFonts w:ascii="Lucida Sans Unicode" w:eastAsia="Times New Roman" w:hAnsi="Lucida Sans Unicode" w:cs="Lucida Sans Unicode"/>
          <w:b/>
          <w:bCs/>
          <w:color w:val="000000"/>
          <w:sz w:val="20"/>
          <w:szCs w:val="20"/>
          <w:lang w:eastAsia="sk-SK"/>
        </w:rPr>
        <w:t>Druh zmluvy</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Dodávky</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II.1.4)</w:t>
      </w:r>
      <w:r w:rsidRPr="008A738B">
        <w:rPr>
          <w:rFonts w:ascii="Lucida Sans Unicode" w:eastAsia="Times New Roman" w:hAnsi="Lucida Sans Unicode" w:cs="Lucida Sans Unicode"/>
          <w:b/>
          <w:bCs/>
          <w:color w:val="000000"/>
          <w:sz w:val="20"/>
          <w:szCs w:val="20"/>
          <w:lang w:eastAsia="sk-SK"/>
        </w:rPr>
        <w:t>Stručný opis:</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Jednogodišnja nabava medicinskog potrošnog materijala za intervenencijsku neuroradiologiju.</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II.1.5)</w:t>
      </w:r>
      <w:r w:rsidRPr="008A738B">
        <w:rPr>
          <w:rFonts w:ascii="Lucida Sans Unicode" w:eastAsia="Times New Roman" w:hAnsi="Lucida Sans Unicode" w:cs="Lucida Sans Unicode"/>
          <w:b/>
          <w:bCs/>
          <w:color w:val="000000"/>
          <w:sz w:val="20"/>
          <w:szCs w:val="20"/>
          <w:lang w:eastAsia="sk-SK"/>
        </w:rPr>
        <w:t>Odhadovaná celková hodnota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Hodnota bez DPH: 34 090 000,00 HRK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II.1.6)</w:t>
      </w:r>
      <w:r w:rsidRPr="008A738B">
        <w:rPr>
          <w:rFonts w:ascii="Lucida Sans Unicode" w:eastAsia="Times New Roman" w:hAnsi="Lucida Sans Unicode" w:cs="Lucida Sans Unicode"/>
          <w:b/>
          <w:bCs/>
          <w:color w:val="000000"/>
          <w:sz w:val="20"/>
          <w:szCs w:val="20"/>
          <w:lang w:eastAsia="sk-SK"/>
        </w:rPr>
        <w:t>Informácie o dávkach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Táto zmluva je rozdelená na časti: áno</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Je možné predložiť ponuky na všetky časti</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w:t>
      </w:r>
      <w:r w:rsidRPr="008A738B">
        <w:rPr>
          <w:rFonts w:ascii="Lucida Sans Unicode" w:eastAsia="Times New Roman" w:hAnsi="Lucida Sans Unicode" w:cs="Lucida Sans Unicode"/>
          <w:b/>
          <w:bCs/>
          <w:color w:val="000000"/>
          <w:sz w:val="20"/>
          <w:szCs w:val="20"/>
          <w:lang w:eastAsia="sk-SK"/>
        </w:rPr>
        <w:t>Popis</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w:t>
      </w:r>
      <w:r w:rsidRPr="008A738B">
        <w:rPr>
          <w:rFonts w:ascii="Lucida Sans Unicode" w:eastAsia="Times New Roman" w:hAnsi="Lucida Sans Unicode" w:cs="Lucida Sans Unicode"/>
          <w:b/>
          <w:bCs/>
          <w:color w:val="000000"/>
          <w:sz w:val="20"/>
          <w:szCs w:val="20"/>
          <w:lang w:eastAsia="sk-SK"/>
        </w:rPr>
        <w:t>Názov: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Grupa predmeta nabave 1</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Časť č. 1</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II.2.2)</w:t>
      </w:r>
      <w:r w:rsidRPr="008A738B">
        <w:rPr>
          <w:rFonts w:ascii="Lucida Sans Unicode" w:eastAsia="Times New Roman" w:hAnsi="Lucida Sans Unicode" w:cs="Lucida Sans Unicode"/>
          <w:b/>
          <w:bCs/>
          <w:color w:val="000000"/>
          <w:sz w:val="20"/>
          <w:szCs w:val="20"/>
          <w:lang w:eastAsia="sk-SK"/>
        </w:rPr>
        <w:t>Dodatočné kódy CPV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II.2.3)</w:t>
      </w:r>
      <w:r w:rsidRPr="008A738B">
        <w:rPr>
          <w:rFonts w:ascii="Lucida Sans Unicode" w:eastAsia="Times New Roman" w:hAnsi="Lucida Sans Unicode" w:cs="Lucida Sans Unicode"/>
          <w:b/>
          <w:bCs/>
          <w:color w:val="000000"/>
          <w:sz w:val="20"/>
          <w:szCs w:val="20"/>
          <w:lang w:eastAsia="sk-SK"/>
        </w:rPr>
        <w:t>Miesto plnenia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Kód NUTS: HR041 Grad Záhreb</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Hlavné miesto alebo miesto plnenia: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Klinički bolnički centar Záhreb, Skladište ljekarne, Kišpatićeva 12, Záhreb.</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II.2.4)</w:t>
      </w:r>
      <w:r w:rsidRPr="008A738B">
        <w:rPr>
          <w:rFonts w:ascii="Lucida Sans Unicode" w:eastAsia="Times New Roman" w:hAnsi="Lucida Sans Unicode" w:cs="Lucida Sans Unicode"/>
          <w:b/>
          <w:bCs/>
          <w:color w:val="000000"/>
          <w:sz w:val="20"/>
          <w:szCs w:val="20"/>
          <w:lang w:eastAsia="sk-SK"/>
        </w:rPr>
        <w:t>Opis obstarávania: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Grupa predmeta nabave 1</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II.2.5)</w:t>
      </w:r>
      <w:r w:rsidRPr="008A738B">
        <w:rPr>
          <w:rFonts w:ascii="Lucida Sans Unicode" w:eastAsia="Times New Roman" w:hAnsi="Lucida Sans Unicode" w:cs="Lucida Sans Unicode"/>
          <w:b/>
          <w:bCs/>
          <w:color w:val="000000"/>
          <w:sz w:val="20"/>
          <w:szCs w:val="20"/>
          <w:lang w:eastAsia="sk-SK"/>
        </w:rPr>
        <w:t>Kritériá na vyhodnotenie ponúk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Kritériá uvedené nižšie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Kritérium kvality - Názov: Rok isporuke / Váženie: 10%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Cena - Váženie: 90%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II.2.6)</w:t>
      </w:r>
      <w:r w:rsidRPr="008A738B">
        <w:rPr>
          <w:rFonts w:ascii="Lucida Sans Unicode" w:eastAsia="Times New Roman" w:hAnsi="Lucida Sans Unicode" w:cs="Lucida Sans Unicode"/>
          <w:b/>
          <w:bCs/>
          <w:color w:val="000000"/>
          <w:sz w:val="20"/>
          <w:szCs w:val="20"/>
          <w:lang w:eastAsia="sk-SK"/>
        </w:rPr>
        <w:t>Odhadovaná hodnota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Hodnota bez DPH: 838 000,00 HRK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II.2.7)</w:t>
      </w:r>
      <w:r w:rsidRPr="008A738B">
        <w:rPr>
          <w:rFonts w:ascii="Lucida Sans Unicode" w:eastAsia="Times New Roman" w:hAnsi="Lucida Sans Unicode" w:cs="Lucida Sans Unicode"/>
          <w:b/>
          <w:bCs/>
          <w:color w:val="000000"/>
          <w:sz w:val="20"/>
          <w:szCs w:val="20"/>
          <w:lang w:eastAsia="sk-SK"/>
        </w:rPr>
        <w:t>Trvanie zmluvy, rámcová dohoda alebo dynamický nákupný systém</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Trvanie v mesiacoch: 12</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Táto zmluva je predmetom obnovenia: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II.2.10)</w:t>
      </w:r>
      <w:r w:rsidRPr="008A738B">
        <w:rPr>
          <w:rFonts w:ascii="Lucida Sans Unicode" w:eastAsia="Times New Roman" w:hAnsi="Lucida Sans Unicode" w:cs="Lucida Sans Unicode"/>
          <w:b/>
          <w:bCs/>
          <w:color w:val="000000"/>
          <w:sz w:val="20"/>
          <w:szCs w:val="20"/>
          <w:lang w:eastAsia="sk-SK"/>
        </w:rPr>
        <w:t>Informácie o variantoch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Budú akceptované varianty: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II.2.11)</w:t>
      </w:r>
      <w:r w:rsidRPr="008A738B">
        <w:rPr>
          <w:rFonts w:ascii="Lucida Sans Unicode" w:eastAsia="Times New Roman" w:hAnsi="Lucida Sans Unicode" w:cs="Lucida Sans Unicode"/>
          <w:b/>
          <w:bCs/>
          <w:color w:val="000000"/>
          <w:sz w:val="20"/>
          <w:szCs w:val="20"/>
          <w:lang w:eastAsia="sk-SK"/>
        </w:rPr>
        <w:t>Informácie o možnostiach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Možnosti: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II.2.13)</w:t>
      </w:r>
      <w:r w:rsidRPr="008A738B">
        <w:rPr>
          <w:rFonts w:ascii="Lucida Sans Unicode" w:eastAsia="Times New Roman" w:hAnsi="Lucida Sans Unicode" w:cs="Lucida Sans Unicode"/>
          <w:b/>
          <w:bCs/>
          <w:color w:val="000000"/>
          <w:sz w:val="20"/>
          <w:szCs w:val="20"/>
          <w:lang w:eastAsia="sk-SK"/>
        </w:rPr>
        <w:t>Informácie o fondoch Európskej únie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Obstarávanie sa týka projektu a / alebo programu financovaného z fondov Európskej únie: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II.2.14)</w:t>
      </w:r>
      <w:r w:rsidRPr="008A738B">
        <w:rPr>
          <w:rFonts w:ascii="Lucida Sans Unicode" w:eastAsia="Times New Roman" w:hAnsi="Lucida Sans Unicode" w:cs="Lucida Sans Unicode"/>
          <w:b/>
          <w:bCs/>
          <w:color w:val="000000"/>
          <w:sz w:val="20"/>
          <w:szCs w:val="20"/>
          <w:lang w:eastAsia="sk-SK"/>
        </w:rPr>
        <w:t>Ďalšie informácie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w:t>
      </w:r>
      <w:r w:rsidRPr="008A738B">
        <w:rPr>
          <w:rFonts w:ascii="Lucida Sans Unicode" w:eastAsia="Times New Roman" w:hAnsi="Lucida Sans Unicode" w:cs="Lucida Sans Unicode"/>
          <w:b/>
          <w:bCs/>
          <w:color w:val="000000"/>
          <w:sz w:val="20"/>
          <w:szCs w:val="20"/>
          <w:lang w:eastAsia="sk-SK"/>
        </w:rPr>
        <w:t>Popis</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w:t>
      </w:r>
      <w:r w:rsidRPr="008A738B">
        <w:rPr>
          <w:rFonts w:ascii="Lucida Sans Unicode" w:eastAsia="Times New Roman" w:hAnsi="Lucida Sans Unicode" w:cs="Lucida Sans Unicode"/>
          <w:b/>
          <w:bCs/>
          <w:color w:val="000000"/>
          <w:sz w:val="20"/>
          <w:szCs w:val="20"/>
          <w:lang w:eastAsia="sk-SK"/>
        </w:rPr>
        <w:t>Názov: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Grupa predmeta nabave 2</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Časť č. 2</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II.2.2)</w:t>
      </w:r>
      <w:r w:rsidRPr="008A738B">
        <w:rPr>
          <w:rFonts w:ascii="Lucida Sans Unicode" w:eastAsia="Times New Roman" w:hAnsi="Lucida Sans Unicode" w:cs="Lucida Sans Unicode"/>
          <w:b/>
          <w:bCs/>
          <w:color w:val="000000"/>
          <w:sz w:val="20"/>
          <w:szCs w:val="20"/>
          <w:lang w:eastAsia="sk-SK"/>
        </w:rPr>
        <w:t>Dodatočné kódy CPV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II.2.3)</w:t>
      </w:r>
      <w:r w:rsidRPr="008A738B">
        <w:rPr>
          <w:rFonts w:ascii="Lucida Sans Unicode" w:eastAsia="Times New Roman" w:hAnsi="Lucida Sans Unicode" w:cs="Lucida Sans Unicode"/>
          <w:b/>
          <w:bCs/>
          <w:color w:val="000000"/>
          <w:sz w:val="20"/>
          <w:szCs w:val="20"/>
          <w:lang w:eastAsia="sk-SK"/>
        </w:rPr>
        <w:t>Miesto plnenia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Kód NUTS: HR041 Grad Záhreb</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Hlavné miesto alebo miesto plnenia: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Klinički bolnički centar Záhreb, Skladište ljekarne, Kišpatićeva 12, Záhreb.</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II.2.4)</w:t>
      </w:r>
      <w:r w:rsidRPr="008A738B">
        <w:rPr>
          <w:rFonts w:ascii="Lucida Sans Unicode" w:eastAsia="Times New Roman" w:hAnsi="Lucida Sans Unicode" w:cs="Lucida Sans Unicode"/>
          <w:b/>
          <w:bCs/>
          <w:color w:val="000000"/>
          <w:sz w:val="20"/>
          <w:szCs w:val="20"/>
          <w:lang w:eastAsia="sk-SK"/>
        </w:rPr>
        <w:t>Opis obstarávania: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Grupa predmeta nabave 2</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II.2.5)</w:t>
      </w:r>
      <w:r w:rsidRPr="008A738B">
        <w:rPr>
          <w:rFonts w:ascii="Lucida Sans Unicode" w:eastAsia="Times New Roman" w:hAnsi="Lucida Sans Unicode" w:cs="Lucida Sans Unicode"/>
          <w:b/>
          <w:bCs/>
          <w:color w:val="000000"/>
          <w:sz w:val="20"/>
          <w:szCs w:val="20"/>
          <w:lang w:eastAsia="sk-SK"/>
        </w:rPr>
        <w:t>Kritériá na vyhodnotenie ponúk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Kritériá uvedené nižšie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Kritérium kvality - Názov: Rok isporuke / Váženie: 10%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Cena - Váženie: 90%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II.2.6)</w:t>
      </w:r>
      <w:r w:rsidRPr="008A738B">
        <w:rPr>
          <w:rFonts w:ascii="Lucida Sans Unicode" w:eastAsia="Times New Roman" w:hAnsi="Lucida Sans Unicode" w:cs="Lucida Sans Unicode"/>
          <w:b/>
          <w:bCs/>
          <w:color w:val="000000"/>
          <w:sz w:val="20"/>
          <w:szCs w:val="20"/>
          <w:lang w:eastAsia="sk-SK"/>
        </w:rPr>
        <w:t>Odhadovaná hodnota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Hodnota bez DPH: 12 029 000,00 HRK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II.2.7)</w:t>
      </w:r>
      <w:r w:rsidRPr="008A738B">
        <w:rPr>
          <w:rFonts w:ascii="Lucida Sans Unicode" w:eastAsia="Times New Roman" w:hAnsi="Lucida Sans Unicode" w:cs="Lucida Sans Unicode"/>
          <w:b/>
          <w:bCs/>
          <w:color w:val="000000"/>
          <w:sz w:val="20"/>
          <w:szCs w:val="20"/>
          <w:lang w:eastAsia="sk-SK"/>
        </w:rPr>
        <w:t>Trvanie zmluvy, rámcová dohoda alebo dynamický nákupný systém</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Trvanie v mesiacoch: 12</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Táto zmluva je predmetom obnovenia: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II.2.10)</w:t>
      </w:r>
      <w:r w:rsidRPr="008A738B">
        <w:rPr>
          <w:rFonts w:ascii="Lucida Sans Unicode" w:eastAsia="Times New Roman" w:hAnsi="Lucida Sans Unicode" w:cs="Lucida Sans Unicode"/>
          <w:b/>
          <w:bCs/>
          <w:color w:val="000000"/>
          <w:sz w:val="20"/>
          <w:szCs w:val="20"/>
          <w:lang w:eastAsia="sk-SK"/>
        </w:rPr>
        <w:t>Informácie o variantoch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Budú akceptované varianty: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II.2.11)</w:t>
      </w:r>
      <w:r w:rsidRPr="008A738B">
        <w:rPr>
          <w:rFonts w:ascii="Lucida Sans Unicode" w:eastAsia="Times New Roman" w:hAnsi="Lucida Sans Unicode" w:cs="Lucida Sans Unicode"/>
          <w:b/>
          <w:bCs/>
          <w:color w:val="000000"/>
          <w:sz w:val="20"/>
          <w:szCs w:val="20"/>
          <w:lang w:eastAsia="sk-SK"/>
        </w:rPr>
        <w:t>Informácie o možnostiach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Možnosti: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II.2.13)</w:t>
      </w:r>
      <w:r w:rsidRPr="008A738B">
        <w:rPr>
          <w:rFonts w:ascii="Lucida Sans Unicode" w:eastAsia="Times New Roman" w:hAnsi="Lucida Sans Unicode" w:cs="Lucida Sans Unicode"/>
          <w:b/>
          <w:bCs/>
          <w:color w:val="000000"/>
          <w:sz w:val="20"/>
          <w:szCs w:val="20"/>
          <w:lang w:eastAsia="sk-SK"/>
        </w:rPr>
        <w:t>Informácie o fondoch Európskej únie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Obstarávanie sa týka projektu a / alebo programu financovaného z fondov Európskej únie: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II.2.14)</w:t>
      </w:r>
      <w:r w:rsidRPr="008A738B">
        <w:rPr>
          <w:rFonts w:ascii="Lucida Sans Unicode" w:eastAsia="Times New Roman" w:hAnsi="Lucida Sans Unicode" w:cs="Lucida Sans Unicode"/>
          <w:b/>
          <w:bCs/>
          <w:color w:val="000000"/>
          <w:sz w:val="20"/>
          <w:szCs w:val="20"/>
          <w:lang w:eastAsia="sk-SK"/>
        </w:rPr>
        <w:t>Ďalšie informácie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w:t>
      </w:r>
      <w:r w:rsidRPr="008A738B">
        <w:rPr>
          <w:rFonts w:ascii="Lucida Sans Unicode" w:eastAsia="Times New Roman" w:hAnsi="Lucida Sans Unicode" w:cs="Lucida Sans Unicode"/>
          <w:b/>
          <w:bCs/>
          <w:color w:val="000000"/>
          <w:sz w:val="20"/>
          <w:szCs w:val="20"/>
          <w:lang w:eastAsia="sk-SK"/>
        </w:rPr>
        <w:t>Popis</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w:t>
      </w:r>
      <w:r w:rsidRPr="008A738B">
        <w:rPr>
          <w:rFonts w:ascii="Lucida Sans Unicode" w:eastAsia="Times New Roman" w:hAnsi="Lucida Sans Unicode" w:cs="Lucida Sans Unicode"/>
          <w:b/>
          <w:bCs/>
          <w:color w:val="000000"/>
          <w:sz w:val="20"/>
          <w:szCs w:val="20"/>
          <w:lang w:eastAsia="sk-SK"/>
        </w:rPr>
        <w:t>Názov: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Grupa predmeta nabave 3</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Časť č. 3</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II.2.2)</w:t>
      </w:r>
      <w:r w:rsidRPr="008A738B">
        <w:rPr>
          <w:rFonts w:ascii="Lucida Sans Unicode" w:eastAsia="Times New Roman" w:hAnsi="Lucida Sans Unicode" w:cs="Lucida Sans Unicode"/>
          <w:b/>
          <w:bCs/>
          <w:color w:val="000000"/>
          <w:sz w:val="20"/>
          <w:szCs w:val="20"/>
          <w:lang w:eastAsia="sk-SK"/>
        </w:rPr>
        <w:t>Dodatočné kódy CPV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II.2.3)</w:t>
      </w:r>
      <w:r w:rsidRPr="008A738B">
        <w:rPr>
          <w:rFonts w:ascii="Lucida Sans Unicode" w:eastAsia="Times New Roman" w:hAnsi="Lucida Sans Unicode" w:cs="Lucida Sans Unicode"/>
          <w:b/>
          <w:bCs/>
          <w:color w:val="000000"/>
          <w:sz w:val="20"/>
          <w:szCs w:val="20"/>
          <w:lang w:eastAsia="sk-SK"/>
        </w:rPr>
        <w:t>Miesto plnenia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Kód NUTS: HR041 Grad Záhreb</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Hlavné miesto alebo miesto plnenia: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Klinički bolnički centar Záhreb, Skladište ljekarne, Kišpatićeva 12, Záhreb.</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II.2.4)</w:t>
      </w:r>
      <w:r w:rsidRPr="008A738B">
        <w:rPr>
          <w:rFonts w:ascii="Lucida Sans Unicode" w:eastAsia="Times New Roman" w:hAnsi="Lucida Sans Unicode" w:cs="Lucida Sans Unicode"/>
          <w:b/>
          <w:bCs/>
          <w:color w:val="000000"/>
          <w:sz w:val="20"/>
          <w:szCs w:val="20"/>
          <w:lang w:eastAsia="sk-SK"/>
        </w:rPr>
        <w:t>Opis obstarávania: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Grupa predmeta nabave 3</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II.2.5)</w:t>
      </w:r>
      <w:r w:rsidRPr="008A738B">
        <w:rPr>
          <w:rFonts w:ascii="Lucida Sans Unicode" w:eastAsia="Times New Roman" w:hAnsi="Lucida Sans Unicode" w:cs="Lucida Sans Unicode"/>
          <w:b/>
          <w:bCs/>
          <w:color w:val="000000"/>
          <w:sz w:val="20"/>
          <w:szCs w:val="20"/>
          <w:lang w:eastAsia="sk-SK"/>
        </w:rPr>
        <w:t>Kritériá na vyhodnotenie ponúk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Kritériá uvedené nižšie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Kritérium kvality - Názov: Rok isporuke / Váženie: 10%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Cena - Váženie: 90%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II.2.6)</w:t>
      </w:r>
      <w:r w:rsidRPr="008A738B">
        <w:rPr>
          <w:rFonts w:ascii="Lucida Sans Unicode" w:eastAsia="Times New Roman" w:hAnsi="Lucida Sans Unicode" w:cs="Lucida Sans Unicode"/>
          <w:b/>
          <w:bCs/>
          <w:color w:val="000000"/>
          <w:sz w:val="20"/>
          <w:szCs w:val="20"/>
          <w:lang w:eastAsia="sk-SK"/>
        </w:rPr>
        <w:t>Odhadovaná hodnota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Hodnota bez DPH: 5 691 000,00 HRK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II.2.7)</w:t>
      </w:r>
      <w:r w:rsidRPr="008A738B">
        <w:rPr>
          <w:rFonts w:ascii="Lucida Sans Unicode" w:eastAsia="Times New Roman" w:hAnsi="Lucida Sans Unicode" w:cs="Lucida Sans Unicode"/>
          <w:b/>
          <w:bCs/>
          <w:color w:val="000000"/>
          <w:sz w:val="20"/>
          <w:szCs w:val="20"/>
          <w:lang w:eastAsia="sk-SK"/>
        </w:rPr>
        <w:t>Trvanie zmluvy, rámcová dohoda alebo dynamický nákupný systém</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Trvanie v mesiacoch: 12</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Táto zmluva je predmetom obnovenia: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II.2.10)</w:t>
      </w:r>
      <w:r w:rsidRPr="008A738B">
        <w:rPr>
          <w:rFonts w:ascii="Lucida Sans Unicode" w:eastAsia="Times New Roman" w:hAnsi="Lucida Sans Unicode" w:cs="Lucida Sans Unicode"/>
          <w:b/>
          <w:bCs/>
          <w:color w:val="000000"/>
          <w:sz w:val="20"/>
          <w:szCs w:val="20"/>
          <w:lang w:eastAsia="sk-SK"/>
        </w:rPr>
        <w:t>Informácie o variantoch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Budú akceptované varianty: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II.2.11)</w:t>
      </w:r>
      <w:r w:rsidRPr="008A738B">
        <w:rPr>
          <w:rFonts w:ascii="Lucida Sans Unicode" w:eastAsia="Times New Roman" w:hAnsi="Lucida Sans Unicode" w:cs="Lucida Sans Unicode"/>
          <w:b/>
          <w:bCs/>
          <w:color w:val="000000"/>
          <w:sz w:val="20"/>
          <w:szCs w:val="20"/>
          <w:lang w:eastAsia="sk-SK"/>
        </w:rPr>
        <w:t>Informácie o možnostiach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Možnosti: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II.2.13)</w:t>
      </w:r>
      <w:r w:rsidRPr="008A738B">
        <w:rPr>
          <w:rFonts w:ascii="Lucida Sans Unicode" w:eastAsia="Times New Roman" w:hAnsi="Lucida Sans Unicode" w:cs="Lucida Sans Unicode"/>
          <w:b/>
          <w:bCs/>
          <w:color w:val="000000"/>
          <w:sz w:val="20"/>
          <w:szCs w:val="20"/>
          <w:lang w:eastAsia="sk-SK"/>
        </w:rPr>
        <w:t>Informácie o fondoch Európskej únie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Obstarávanie sa týka projektu a / alebo programu financovaného z fondov Európskej únie: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II.2.14)</w:t>
      </w:r>
      <w:r w:rsidRPr="008A738B">
        <w:rPr>
          <w:rFonts w:ascii="Lucida Sans Unicode" w:eastAsia="Times New Roman" w:hAnsi="Lucida Sans Unicode" w:cs="Lucida Sans Unicode"/>
          <w:b/>
          <w:bCs/>
          <w:color w:val="000000"/>
          <w:sz w:val="20"/>
          <w:szCs w:val="20"/>
          <w:lang w:eastAsia="sk-SK"/>
        </w:rPr>
        <w:t>Ďalšie informácie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w:t>
      </w:r>
      <w:r w:rsidRPr="008A738B">
        <w:rPr>
          <w:rFonts w:ascii="Lucida Sans Unicode" w:eastAsia="Times New Roman" w:hAnsi="Lucida Sans Unicode" w:cs="Lucida Sans Unicode"/>
          <w:b/>
          <w:bCs/>
          <w:color w:val="000000"/>
          <w:sz w:val="20"/>
          <w:szCs w:val="20"/>
          <w:lang w:eastAsia="sk-SK"/>
        </w:rPr>
        <w:t>Popis</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w:t>
      </w:r>
      <w:r w:rsidRPr="008A738B">
        <w:rPr>
          <w:rFonts w:ascii="Lucida Sans Unicode" w:eastAsia="Times New Roman" w:hAnsi="Lucida Sans Unicode" w:cs="Lucida Sans Unicode"/>
          <w:b/>
          <w:bCs/>
          <w:color w:val="000000"/>
          <w:sz w:val="20"/>
          <w:szCs w:val="20"/>
          <w:lang w:eastAsia="sk-SK"/>
        </w:rPr>
        <w:t>Názov: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Grupa predmeta nabave 4</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Časť č. 4</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II.2.2)</w:t>
      </w:r>
      <w:r w:rsidRPr="008A738B">
        <w:rPr>
          <w:rFonts w:ascii="Lucida Sans Unicode" w:eastAsia="Times New Roman" w:hAnsi="Lucida Sans Unicode" w:cs="Lucida Sans Unicode"/>
          <w:b/>
          <w:bCs/>
          <w:color w:val="000000"/>
          <w:sz w:val="20"/>
          <w:szCs w:val="20"/>
          <w:lang w:eastAsia="sk-SK"/>
        </w:rPr>
        <w:t>Dodatočné kódy CPV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II.2.3)</w:t>
      </w:r>
      <w:r w:rsidRPr="008A738B">
        <w:rPr>
          <w:rFonts w:ascii="Lucida Sans Unicode" w:eastAsia="Times New Roman" w:hAnsi="Lucida Sans Unicode" w:cs="Lucida Sans Unicode"/>
          <w:b/>
          <w:bCs/>
          <w:color w:val="000000"/>
          <w:sz w:val="20"/>
          <w:szCs w:val="20"/>
          <w:lang w:eastAsia="sk-SK"/>
        </w:rPr>
        <w:t>Miesto plnenia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Kód NUTS: HR041 Grad Záhreb</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Hlavné miesto alebo miesto plnenia: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Klinički bolnički centar Záhreb, Skladište ljekarne, Kišpatićeva 12, Záhreb.</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II.2.4)</w:t>
      </w:r>
      <w:r w:rsidRPr="008A738B">
        <w:rPr>
          <w:rFonts w:ascii="Lucida Sans Unicode" w:eastAsia="Times New Roman" w:hAnsi="Lucida Sans Unicode" w:cs="Lucida Sans Unicode"/>
          <w:b/>
          <w:bCs/>
          <w:color w:val="000000"/>
          <w:sz w:val="20"/>
          <w:szCs w:val="20"/>
          <w:lang w:eastAsia="sk-SK"/>
        </w:rPr>
        <w:t>Opis obstarávania: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Grupa predmeta nabave 4</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II.2.5)</w:t>
      </w:r>
      <w:r w:rsidRPr="008A738B">
        <w:rPr>
          <w:rFonts w:ascii="Lucida Sans Unicode" w:eastAsia="Times New Roman" w:hAnsi="Lucida Sans Unicode" w:cs="Lucida Sans Unicode"/>
          <w:b/>
          <w:bCs/>
          <w:color w:val="000000"/>
          <w:sz w:val="20"/>
          <w:szCs w:val="20"/>
          <w:lang w:eastAsia="sk-SK"/>
        </w:rPr>
        <w:t>Kritériá na vyhodnotenie ponúk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Kritériá uvedené nižšie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Kritérium kvality - Názov: Rok isporuke / Váženie: 10%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Cena - Váženie: 90%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II.2.6)</w:t>
      </w:r>
      <w:r w:rsidRPr="008A738B">
        <w:rPr>
          <w:rFonts w:ascii="Lucida Sans Unicode" w:eastAsia="Times New Roman" w:hAnsi="Lucida Sans Unicode" w:cs="Lucida Sans Unicode"/>
          <w:b/>
          <w:bCs/>
          <w:color w:val="000000"/>
          <w:sz w:val="20"/>
          <w:szCs w:val="20"/>
          <w:lang w:eastAsia="sk-SK"/>
        </w:rPr>
        <w:t>Odhadovaná hodnota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Hodnota bez DPH: 2 263 300,00 HRK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II.2.7)</w:t>
      </w:r>
      <w:r w:rsidRPr="008A738B">
        <w:rPr>
          <w:rFonts w:ascii="Lucida Sans Unicode" w:eastAsia="Times New Roman" w:hAnsi="Lucida Sans Unicode" w:cs="Lucida Sans Unicode"/>
          <w:b/>
          <w:bCs/>
          <w:color w:val="000000"/>
          <w:sz w:val="20"/>
          <w:szCs w:val="20"/>
          <w:lang w:eastAsia="sk-SK"/>
        </w:rPr>
        <w:t>Trvanie zmluvy, rámcová dohoda alebo dynamický nákupný systém</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Trvanie v mesiacoch: 12</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Táto zmluva je predmetom obnovenia: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II.2.10)</w:t>
      </w:r>
      <w:r w:rsidRPr="008A738B">
        <w:rPr>
          <w:rFonts w:ascii="Lucida Sans Unicode" w:eastAsia="Times New Roman" w:hAnsi="Lucida Sans Unicode" w:cs="Lucida Sans Unicode"/>
          <w:b/>
          <w:bCs/>
          <w:color w:val="000000"/>
          <w:sz w:val="20"/>
          <w:szCs w:val="20"/>
          <w:lang w:eastAsia="sk-SK"/>
        </w:rPr>
        <w:t>Informácie o variantoch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Budú akceptované varianty: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II.2.11)</w:t>
      </w:r>
      <w:r w:rsidRPr="008A738B">
        <w:rPr>
          <w:rFonts w:ascii="Lucida Sans Unicode" w:eastAsia="Times New Roman" w:hAnsi="Lucida Sans Unicode" w:cs="Lucida Sans Unicode"/>
          <w:b/>
          <w:bCs/>
          <w:color w:val="000000"/>
          <w:sz w:val="20"/>
          <w:szCs w:val="20"/>
          <w:lang w:eastAsia="sk-SK"/>
        </w:rPr>
        <w:t>Informácie o možnostiach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Možnosti: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II.2.13)</w:t>
      </w:r>
      <w:r w:rsidRPr="008A738B">
        <w:rPr>
          <w:rFonts w:ascii="Lucida Sans Unicode" w:eastAsia="Times New Roman" w:hAnsi="Lucida Sans Unicode" w:cs="Lucida Sans Unicode"/>
          <w:b/>
          <w:bCs/>
          <w:color w:val="000000"/>
          <w:sz w:val="20"/>
          <w:szCs w:val="20"/>
          <w:lang w:eastAsia="sk-SK"/>
        </w:rPr>
        <w:t>Informácie o fondoch Európskej únie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Obstarávanie sa týka projektu a / alebo programu financovaného z fondov Európskej únie: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II.2.14)</w:t>
      </w:r>
      <w:r w:rsidRPr="008A738B">
        <w:rPr>
          <w:rFonts w:ascii="Lucida Sans Unicode" w:eastAsia="Times New Roman" w:hAnsi="Lucida Sans Unicode" w:cs="Lucida Sans Unicode"/>
          <w:b/>
          <w:bCs/>
          <w:color w:val="000000"/>
          <w:sz w:val="20"/>
          <w:szCs w:val="20"/>
          <w:lang w:eastAsia="sk-SK"/>
        </w:rPr>
        <w:t>Ďalšie informácie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w:t>
      </w:r>
      <w:r w:rsidRPr="008A738B">
        <w:rPr>
          <w:rFonts w:ascii="Lucida Sans Unicode" w:eastAsia="Times New Roman" w:hAnsi="Lucida Sans Unicode" w:cs="Lucida Sans Unicode"/>
          <w:b/>
          <w:bCs/>
          <w:color w:val="000000"/>
          <w:sz w:val="20"/>
          <w:szCs w:val="20"/>
          <w:lang w:eastAsia="sk-SK"/>
        </w:rPr>
        <w:t>Popis</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w:t>
      </w:r>
      <w:r w:rsidRPr="008A738B">
        <w:rPr>
          <w:rFonts w:ascii="Lucida Sans Unicode" w:eastAsia="Times New Roman" w:hAnsi="Lucida Sans Unicode" w:cs="Lucida Sans Unicode"/>
          <w:b/>
          <w:bCs/>
          <w:color w:val="000000"/>
          <w:sz w:val="20"/>
          <w:szCs w:val="20"/>
          <w:lang w:eastAsia="sk-SK"/>
        </w:rPr>
        <w:t>Názov: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Grupa predmeta nabave 5</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Časť č. 5</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II.2.2)</w:t>
      </w:r>
      <w:r w:rsidRPr="008A738B">
        <w:rPr>
          <w:rFonts w:ascii="Lucida Sans Unicode" w:eastAsia="Times New Roman" w:hAnsi="Lucida Sans Unicode" w:cs="Lucida Sans Unicode"/>
          <w:b/>
          <w:bCs/>
          <w:color w:val="000000"/>
          <w:sz w:val="20"/>
          <w:szCs w:val="20"/>
          <w:lang w:eastAsia="sk-SK"/>
        </w:rPr>
        <w:t>Dodatočné kódy CPV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II.2.3)</w:t>
      </w:r>
      <w:r w:rsidRPr="008A738B">
        <w:rPr>
          <w:rFonts w:ascii="Lucida Sans Unicode" w:eastAsia="Times New Roman" w:hAnsi="Lucida Sans Unicode" w:cs="Lucida Sans Unicode"/>
          <w:b/>
          <w:bCs/>
          <w:color w:val="000000"/>
          <w:sz w:val="20"/>
          <w:szCs w:val="20"/>
          <w:lang w:eastAsia="sk-SK"/>
        </w:rPr>
        <w:t>Miesto plnenia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Kód NUTS: HR041 Grad Záhreb</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Hlavné miesto alebo miesto plnenia: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Klinički bolnički centar Záhreb, Skladište ljekarne, Kišpatićeva 12, Záhreb.</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II.2.4)</w:t>
      </w:r>
      <w:r w:rsidRPr="008A738B">
        <w:rPr>
          <w:rFonts w:ascii="Lucida Sans Unicode" w:eastAsia="Times New Roman" w:hAnsi="Lucida Sans Unicode" w:cs="Lucida Sans Unicode"/>
          <w:b/>
          <w:bCs/>
          <w:color w:val="000000"/>
          <w:sz w:val="20"/>
          <w:szCs w:val="20"/>
          <w:lang w:eastAsia="sk-SK"/>
        </w:rPr>
        <w:t>Opis obstarávania: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Grupa predmeta nabave 5</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II.2.5)</w:t>
      </w:r>
      <w:r w:rsidRPr="008A738B">
        <w:rPr>
          <w:rFonts w:ascii="Lucida Sans Unicode" w:eastAsia="Times New Roman" w:hAnsi="Lucida Sans Unicode" w:cs="Lucida Sans Unicode"/>
          <w:b/>
          <w:bCs/>
          <w:color w:val="000000"/>
          <w:sz w:val="20"/>
          <w:szCs w:val="20"/>
          <w:lang w:eastAsia="sk-SK"/>
        </w:rPr>
        <w:t>Kritériá na vyhodnotenie ponúk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Kritériá uvedené nižšie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Kritérium kvality - Názov: Rok isporuke / Váženie: 10%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Cena - Váženie: 90%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II.2.6)</w:t>
      </w:r>
      <w:r w:rsidRPr="008A738B">
        <w:rPr>
          <w:rFonts w:ascii="Lucida Sans Unicode" w:eastAsia="Times New Roman" w:hAnsi="Lucida Sans Unicode" w:cs="Lucida Sans Unicode"/>
          <w:b/>
          <w:bCs/>
          <w:color w:val="000000"/>
          <w:sz w:val="20"/>
          <w:szCs w:val="20"/>
          <w:lang w:eastAsia="sk-SK"/>
        </w:rPr>
        <w:t>Odhadovaná hodnota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Hodnota bez DPH: 2 364 000,00 HRK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II.2.7)</w:t>
      </w:r>
      <w:r w:rsidRPr="008A738B">
        <w:rPr>
          <w:rFonts w:ascii="Lucida Sans Unicode" w:eastAsia="Times New Roman" w:hAnsi="Lucida Sans Unicode" w:cs="Lucida Sans Unicode"/>
          <w:b/>
          <w:bCs/>
          <w:color w:val="000000"/>
          <w:sz w:val="20"/>
          <w:szCs w:val="20"/>
          <w:lang w:eastAsia="sk-SK"/>
        </w:rPr>
        <w:t>Trvanie zmluvy, rámcová dohoda alebo dynamický nákupný systém</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Trvanie v mesiacoch: 12</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Táto zmluva je predmetom obnovenia: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II.2.10)</w:t>
      </w:r>
      <w:r w:rsidRPr="008A738B">
        <w:rPr>
          <w:rFonts w:ascii="Lucida Sans Unicode" w:eastAsia="Times New Roman" w:hAnsi="Lucida Sans Unicode" w:cs="Lucida Sans Unicode"/>
          <w:b/>
          <w:bCs/>
          <w:color w:val="000000"/>
          <w:sz w:val="20"/>
          <w:szCs w:val="20"/>
          <w:lang w:eastAsia="sk-SK"/>
        </w:rPr>
        <w:t>Informácie o variantoch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Budú akceptované varianty: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II.2.11)</w:t>
      </w:r>
      <w:r w:rsidRPr="008A738B">
        <w:rPr>
          <w:rFonts w:ascii="Lucida Sans Unicode" w:eastAsia="Times New Roman" w:hAnsi="Lucida Sans Unicode" w:cs="Lucida Sans Unicode"/>
          <w:b/>
          <w:bCs/>
          <w:color w:val="000000"/>
          <w:sz w:val="20"/>
          <w:szCs w:val="20"/>
          <w:lang w:eastAsia="sk-SK"/>
        </w:rPr>
        <w:t>Informácie o možnostiach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Možnosti: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II.2.13)</w:t>
      </w:r>
      <w:r w:rsidRPr="008A738B">
        <w:rPr>
          <w:rFonts w:ascii="Lucida Sans Unicode" w:eastAsia="Times New Roman" w:hAnsi="Lucida Sans Unicode" w:cs="Lucida Sans Unicode"/>
          <w:b/>
          <w:bCs/>
          <w:color w:val="000000"/>
          <w:sz w:val="20"/>
          <w:szCs w:val="20"/>
          <w:lang w:eastAsia="sk-SK"/>
        </w:rPr>
        <w:t>Informácie o fondoch Európskej únie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Obstarávanie sa týka projektu a / alebo programu financovaného z fondov Európskej únie: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II.2.14)</w:t>
      </w:r>
      <w:r w:rsidRPr="008A738B">
        <w:rPr>
          <w:rFonts w:ascii="Lucida Sans Unicode" w:eastAsia="Times New Roman" w:hAnsi="Lucida Sans Unicode" w:cs="Lucida Sans Unicode"/>
          <w:b/>
          <w:bCs/>
          <w:color w:val="000000"/>
          <w:sz w:val="20"/>
          <w:szCs w:val="20"/>
          <w:lang w:eastAsia="sk-SK"/>
        </w:rPr>
        <w:t>Ďalšie informácie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w:t>
      </w:r>
      <w:r w:rsidRPr="008A738B">
        <w:rPr>
          <w:rFonts w:ascii="Lucida Sans Unicode" w:eastAsia="Times New Roman" w:hAnsi="Lucida Sans Unicode" w:cs="Lucida Sans Unicode"/>
          <w:b/>
          <w:bCs/>
          <w:color w:val="000000"/>
          <w:sz w:val="20"/>
          <w:szCs w:val="20"/>
          <w:lang w:eastAsia="sk-SK"/>
        </w:rPr>
        <w:t>Popis</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w:t>
      </w:r>
      <w:r w:rsidRPr="008A738B">
        <w:rPr>
          <w:rFonts w:ascii="Lucida Sans Unicode" w:eastAsia="Times New Roman" w:hAnsi="Lucida Sans Unicode" w:cs="Lucida Sans Unicode"/>
          <w:b/>
          <w:bCs/>
          <w:color w:val="000000"/>
          <w:sz w:val="20"/>
          <w:szCs w:val="20"/>
          <w:lang w:eastAsia="sk-SK"/>
        </w:rPr>
        <w:t>Názov: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Grupa predmeta nabave 6</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Časť č. 6</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II.2.2)</w:t>
      </w:r>
      <w:r w:rsidRPr="008A738B">
        <w:rPr>
          <w:rFonts w:ascii="Lucida Sans Unicode" w:eastAsia="Times New Roman" w:hAnsi="Lucida Sans Unicode" w:cs="Lucida Sans Unicode"/>
          <w:b/>
          <w:bCs/>
          <w:color w:val="000000"/>
          <w:sz w:val="20"/>
          <w:szCs w:val="20"/>
          <w:lang w:eastAsia="sk-SK"/>
        </w:rPr>
        <w:t>Dodatočné kódy CPV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II.2.3)</w:t>
      </w:r>
      <w:r w:rsidRPr="008A738B">
        <w:rPr>
          <w:rFonts w:ascii="Lucida Sans Unicode" w:eastAsia="Times New Roman" w:hAnsi="Lucida Sans Unicode" w:cs="Lucida Sans Unicode"/>
          <w:b/>
          <w:bCs/>
          <w:color w:val="000000"/>
          <w:sz w:val="20"/>
          <w:szCs w:val="20"/>
          <w:lang w:eastAsia="sk-SK"/>
        </w:rPr>
        <w:t>Miesto plnenia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Kód NUTS: HR041 Grad Záhreb</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Hlavné miesto alebo miesto plnenia: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Klinički bolnički centar Záhreb, Skladište ljekarne, Kišpatićeva 12, Záhreb.</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II.2.4)</w:t>
      </w:r>
      <w:r w:rsidRPr="008A738B">
        <w:rPr>
          <w:rFonts w:ascii="Lucida Sans Unicode" w:eastAsia="Times New Roman" w:hAnsi="Lucida Sans Unicode" w:cs="Lucida Sans Unicode"/>
          <w:b/>
          <w:bCs/>
          <w:color w:val="000000"/>
          <w:sz w:val="20"/>
          <w:szCs w:val="20"/>
          <w:lang w:eastAsia="sk-SK"/>
        </w:rPr>
        <w:t>Opis obstarávania: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Grupa predmeta nabave 6</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II.2.5)</w:t>
      </w:r>
      <w:r w:rsidRPr="008A738B">
        <w:rPr>
          <w:rFonts w:ascii="Lucida Sans Unicode" w:eastAsia="Times New Roman" w:hAnsi="Lucida Sans Unicode" w:cs="Lucida Sans Unicode"/>
          <w:b/>
          <w:bCs/>
          <w:color w:val="000000"/>
          <w:sz w:val="20"/>
          <w:szCs w:val="20"/>
          <w:lang w:eastAsia="sk-SK"/>
        </w:rPr>
        <w:t>Kritériá na vyhodnotenie ponúk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Kritériá uvedené nižšie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Kritérium kvality - Názov: Rok isporuke / Váženie: 10%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Cena - Váženie: 90%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II.2.6)</w:t>
      </w:r>
      <w:r w:rsidRPr="008A738B">
        <w:rPr>
          <w:rFonts w:ascii="Lucida Sans Unicode" w:eastAsia="Times New Roman" w:hAnsi="Lucida Sans Unicode" w:cs="Lucida Sans Unicode"/>
          <w:b/>
          <w:bCs/>
          <w:color w:val="000000"/>
          <w:sz w:val="20"/>
          <w:szCs w:val="20"/>
          <w:lang w:eastAsia="sk-SK"/>
        </w:rPr>
        <w:t>Odhadovaná hodnota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Hodnota bez DPH: 292 700,00 HRK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II.2.7)</w:t>
      </w:r>
      <w:r w:rsidRPr="008A738B">
        <w:rPr>
          <w:rFonts w:ascii="Lucida Sans Unicode" w:eastAsia="Times New Roman" w:hAnsi="Lucida Sans Unicode" w:cs="Lucida Sans Unicode"/>
          <w:b/>
          <w:bCs/>
          <w:color w:val="000000"/>
          <w:sz w:val="20"/>
          <w:szCs w:val="20"/>
          <w:lang w:eastAsia="sk-SK"/>
        </w:rPr>
        <w:t>Trvanie zmluvy, rámcová dohoda alebo dynamický nákupný systém</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Trvanie v mesiacoch: 12</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Táto zmluva je predmetom obnovenia: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II.2.10)</w:t>
      </w:r>
      <w:r w:rsidRPr="008A738B">
        <w:rPr>
          <w:rFonts w:ascii="Lucida Sans Unicode" w:eastAsia="Times New Roman" w:hAnsi="Lucida Sans Unicode" w:cs="Lucida Sans Unicode"/>
          <w:b/>
          <w:bCs/>
          <w:color w:val="000000"/>
          <w:sz w:val="20"/>
          <w:szCs w:val="20"/>
          <w:lang w:eastAsia="sk-SK"/>
        </w:rPr>
        <w:t>Informácie o variantoch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Budú akceptované varianty: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II.2.11)</w:t>
      </w:r>
      <w:r w:rsidRPr="008A738B">
        <w:rPr>
          <w:rFonts w:ascii="Lucida Sans Unicode" w:eastAsia="Times New Roman" w:hAnsi="Lucida Sans Unicode" w:cs="Lucida Sans Unicode"/>
          <w:b/>
          <w:bCs/>
          <w:color w:val="000000"/>
          <w:sz w:val="20"/>
          <w:szCs w:val="20"/>
          <w:lang w:eastAsia="sk-SK"/>
        </w:rPr>
        <w:t>Informácie o možnostiach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Možnosti: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II.2.13)</w:t>
      </w:r>
      <w:r w:rsidRPr="008A738B">
        <w:rPr>
          <w:rFonts w:ascii="Lucida Sans Unicode" w:eastAsia="Times New Roman" w:hAnsi="Lucida Sans Unicode" w:cs="Lucida Sans Unicode"/>
          <w:b/>
          <w:bCs/>
          <w:color w:val="000000"/>
          <w:sz w:val="20"/>
          <w:szCs w:val="20"/>
          <w:lang w:eastAsia="sk-SK"/>
        </w:rPr>
        <w:t>Informácie o fondoch Európskej únie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Obstarávanie sa týka projektu a / alebo programu financovaného z fondov Európskej únie: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II.2.14)</w:t>
      </w:r>
      <w:r w:rsidRPr="008A738B">
        <w:rPr>
          <w:rFonts w:ascii="Lucida Sans Unicode" w:eastAsia="Times New Roman" w:hAnsi="Lucida Sans Unicode" w:cs="Lucida Sans Unicode"/>
          <w:b/>
          <w:bCs/>
          <w:color w:val="000000"/>
          <w:sz w:val="20"/>
          <w:szCs w:val="20"/>
          <w:lang w:eastAsia="sk-SK"/>
        </w:rPr>
        <w:t>Ďalšie informácie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w:t>
      </w:r>
      <w:r w:rsidRPr="008A738B">
        <w:rPr>
          <w:rFonts w:ascii="Lucida Sans Unicode" w:eastAsia="Times New Roman" w:hAnsi="Lucida Sans Unicode" w:cs="Lucida Sans Unicode"/>
          <w:b/>
          <w:bCs/>
          <w:color w:val="000000"/>
          <w:sz w:val="20"/>
          <w:szCs w:val="20"/>
          <w:lang w:eastAsia="sk-SK"/>
        </w:rPr>
        <w:t>Popis</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w:t>
      </w:r>
      <w:r w:rsidRPr="008A738B">
        <w:rPr>
          <w:rFonts w:ascii="Lucida Sans Unicode" w:eastAsia="Times New Roman" w:hAnsi="Lucida Sans Unicode" w:cs="Lucida Sans Unicode"/>
          <w:b/>
          <w:bCs/>
          <w:color w:val="000000"/>
          <w:sz w:val="20"/>
          <w:szCs w:val="20"/>
          <w:lang w:eastAsia="sk-SK"/>
        </w:rPr>
        <w:t>Názov: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Grupa predmeta nabave 7</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Časť č. 7</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II.2.2)</w:t>
      </w:r>
      <w:r w:rsidRPr="008A738B">
        <w:rPr>
          <w:rFonts w:ascii="Lucida Sans Unicode" w:eastAsia="Times New Roman" w:hAnsi="Lucida Sans Unicode" w:cs="Lucida Sans Unicode"/>
          <w:b/>
          <w:bCs/>
          <w:color w:val="000000"/>
          <w:sz w:val="20"/>
          <w:szCs w:val="20"/>
          <w:lang w:eastAsia="sk-SK"/>
        </w:rPr>
        <w:t>Dodatočné kódy CPV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II.2.3)</w:t>
      </w:r>
      <w:r w:rsidRPr="008A738B">
        <w:rPr>
          <w:rFonts w:ascii="Lucida Sans Unicode" w:eastAsia="Times New Roman" w:hAnsi="Lucida Sans Unicode" w:cs="Lucida Sans Unicode"/>
          <w:b/>
          <w:bCs/>
          <w:color w:val="000000"/>
          <w:sz w:val="20"/>
          <w:szCs w:val="20"/>
          <w:lang w:eastAsia="sk-SK"/>
        </w:rPr>
        <w:t>Miesto plnenia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Kód NUTS: HR041 Grad Záhreb</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Hlavné miesto alebo miesto plnenia: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Klinički bolnički centar Záhreb, Skladište ljekarne, Kišpatićeva 12, Záhreb.</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II.2.4)</w:t>
      </w:r>
      <w:r w:rsidRPr="008A738B">
        <w:rPr>
          <w:rFonts w:ascii="Lucida Sans Unicode" w:eastAsia="Times New Roman" w:hAnsi="Lucida Sans Unicode" w:cs="Lucida Sans Unicode"/>
          <w:b/>
          <w:bCs/>
          <w:color w:val="000000"/>
          <w:sz w:val="20"/>
          <w:szCs w:val="20"/>
          <w:lang w:eastAsia="sk-SK"/>
        </w:rPr>
        <w:t>Opis obstarávania: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Grupa predmeta nabave 7</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II.2.5)</w:t>
      </w:r>
      <w:r w:rsidRPr="008A738B">
        <w:rPr>
          <w:rFonts w:ascii="Lucida Sans Unicode" w:eastAsia="Times New Roman" w:hAnsi="Lucida Sans Unicode" w:cs="Lucida Sans Unicode"/>
          <w:b/>
          <w:bCs/>
          <w:color w:val="000000"/>
          <w:sz w:val="20"/>
          <w:szCs w:val="20"/>
          <w:lang w:eastAsia="sk-SK"/>
        </w:rPr>
        <w:t>Kritériá na vyhodnotenie ponúk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Kritériá uvedené nižšie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Kritérium kvality - Názov: Rok isporuke / Váženie: 10%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Cena - Váženie: 90%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II.2.6)</w:t>
      </w:r>
      <w:r w:rsidRPr="008A738B">
        <w:rPr>
          <w:rFonts w:ascii="Lucida Sans Unicode" w:eastAsia="Times New Roman" w:hAnsi="Lucida Sans Unicode" w:cs="Lucida Sans Unicode"/>
          <w:b/>
          <w:bCs/>
          <w:color w:val="000000"/>
          <w:sz w:val="20"/>
          <w:szCs w:val="20"/>
          <w:lang w:eastAsia="sk-SK"/>
        </w:rPr>
        <w:t>Odhadovaná hodnota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Hodnota bez DPH: 315 000,00 HRK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II.2.7)</w:t>
      </w:r>
      <w:r w:rsidRPr="008A738B">
        <w:rPr>
          <w:rFonts w:ascii="Lucida Sans Unicode" w:eastAsia="Times New Roman" w:hAnsi="Lucida Sans Unicode" w:cs="Lucida Sans Unicode"/>
          <w:b/>
          <w:bCs/>
          <w:color w:val="000000"/>
          <w:sz w:val="20"/>
          <w:szCs w:val="20"/>
          <w:lang w:eastAsia="sk-SK"/>
        </w:rPr>
        <w:t>Trvanie zmluvy, rámcová dohoda alebo dynamický nákupný systém</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Trvanie v mesiacoch: 12</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Táto zmluva je predmetom obnovenia: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II.2.10)</w:t>
      </w:r>
      <w:r w:rsidRPr="008A738B">
        <w:rPr>
          <w:rFonts w:ascii="Lucida Sans Unicode" w:eastAsia="Times New Roman" w:hAnsi="Lucida Sans Unicode" w:cs="Lucida Sans Unicode"/>
          <w:b/>
          <w:bCs/>
          <w:color w:val="000000"/>
          <w:sz w:val="20"/>
          <w:szCs w:val="20"/>
          <w:lang w:eastAsia="sk-SK"/>
        </w:rPr>
        <w:t>Informácie o variantoch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Budú akceptované varianty: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II.2.11)</w:t>
      </w:r>
      <w:r w:rsidRPr="008A738B">
        <w:rPr>
          <w:rFonts w:ascii="Lucida Sans Unicode" w:eastAsia="Times New Roman" w:hAnsi="Lucida Sans Unicode" w:cs="Lucida Sans Unicode"/>
          <w:b/>
          <w:bCs/>
          <w:color w:val="000000"/>
          <w:sz w:val="20"/>
          <w:szCs w:val="20"/>
          <w:lang w:eastAsia="sk-SK"/>
        </w:rPr>
        <w:t>Informácie o možnostiach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Možnosti: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II.2.13)</w:t>
      </w:r>
      <w:r w:rsidRPr="008A738B">
        <w:rPr>
          <w:rFonts w:ascii="Lucida Sans Unicode" w:eastAsia="Times New Roman" w:hAnsi="Lucida Sans Unicode" w:cs="Lucida Sans Unicode"/>
          <w:b/>
          <w:bCs/>
          <w:color w:val="000000"/>
          <w:sz w:val="20"/>
          <w:szCs w:val="20"/>
          <w:lang w:eastAsia="sk-SK"/>
        </w:rPr>
        <w:t>Informácie o fondoch Európskej únie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Obstarávanie sa týka projektu a / alebo programu financovaného z fondov Európskej únie: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II.2.14)</w:t>
      </w:r>
      <w:r w:rsidRPr="008A738B">
        <w:rPr>
          <w:rFonts w:ascii="Lucida Sans Unicode" w:eastAsia="Times New Roman" w:hAnsi="Lucida Sans Unicode" w:cs="Lucida Sans Unicode"/>
          <w:b/>
          <w:bCs/>
          <w:color w:val="000000"/>
          <w:sz w:val="20"/>
          <w:szCs w:val="20"/>
          <w:lang w:eastAsia="sk-SK"/>
        </w:rPr>
        <w:t>Ďalšie informácie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w:t>
      </w:r>
      <w:r w:rsidRPr="008A738B">
        <w:rPr>
          <w:rFonts w:ascii="Lucida Sans Unicode" w:eastAsia="Times New Roman" w:hAnsi="Lucida Sans Unicode" w:cs="Lucida Sans Unicode"/>
          <w:b/>
          <w:bCs/>
          <w:color w:val="000000"/>
          <w:sz w:val="20"/>
          <w:szCs w:val="20"/>
          <w:lang w:eastAsia="sk-SK"/>
        </w:rPr>
        <w:t>Popis</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w:t>
      </w:r>
      <w:r w:rsidRPr="008A738B">
        <w:rPr>
          <w:rFonts w:ascii="Lucida Sans Unicode" w:eastAsia="Times New Roman" w:hAnsi="Lucida Sans Unicode" w:cs="Lucida Sans Unicode"/>
          <w:b/>
          <w:bCs/>
          <w:color w:val="000000"/>
          <w:sz w:val="20"/>
          <w:szCs w:val="20"/>
          <w:lang w:eastAsia="sk-SK"/>
        </w:rPr>
        <w:t>Názov: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Grupa predmeta nabave 8</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Časť č. 8</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II.2.2)</w:t>
      </w:r>
      <w:r w:rsidRPr="008A738B">
        <w:rPr>
          <w:rFonts w:ascii="Lucida Sans Unicode" w:eastAsia="Times New Roman" w:hAnsi="Lucida Sans Unicode" w:cs="Lucida Sans Unicode"/>
          <w:b/>
          <w:bCs/>
          <w:color w:val="000000"/>
          <w:sz w:val="20"/>
          <w:szCs w:val="20"/>
          <w:lang w:eastAsia="sk-SK"/>
        </w:rPr>
        <w:t>Dodatočné kódy CPV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II.2.3)</w:t>
      </w:r>
      <w:r w:rsidRPr="008A738B">
        <w:rPr>
          <w:rFonts w:ascii="Lucida Sans Unicode" w:eastAsia="Times New Roman" w:hAnsi="Lucida Sans Unicode" w:cs="Lucida Sans Unicode"/>
          <w:b/>
          <w:bCs/>
          <w:color w:val="000000"/>
          <w:sz w:val="20"/>
          <w:szCs w:val="20"/>
          <w:lang w:eastAsia="sk-SK"/>
        </w:rPr>
        <w:t>Miesto plnenia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Kód NUTS: HR041 Grad Záhreb</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Hlavné miesto alebo miesto plnenia: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Klinički bolnički centar Záhreb, Skladište ljekarne, Kišpatićeva 12, Záhreb.</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II.2.4)</w:t>
      </w:r>
      <w:r w:rsidRPr="008A738B">
        <w:rPr>
          <w:rFonts w:ascii="Lucida Sans Unicode" w:eastAsia="Times New Roman" w:hAnsi="Lucida Sans Unicode" w:cs="Lucida Sans Unicode"/>
          <w:b/>
          <w:bCs/>
          <w:color w:val="000000"/>
          <w:sz w:val="20"/>
          <w:szCs w:val="20"/>
          <w:lang w:eastAsia="sk-SK"/>
        </w:rPr>
        <w:t>Opis obstarávania: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Grupa predmeta nabave 8</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II.2.5)</w:t>
      </w:r>
      <w:r w:rsidRPr="008A738B">
        <w:rPr>
          <w:rFonts w:ascii="Lucida Sans Unicode" w:eastAsia="Times New Roman" w:hAnsi="Lucida Sans Unicode" w:cs="Lucida Sans Unicode"/>
          <w:b/>
          <w:bCs/>
          <w:color w:val="000000"/>
          <w:sz w:val="20"/>
          <w:szCs w:val="20"/>
          <w:lang w:eastAsia="sk-SK"/>
        </w:rPr>
        <w:t>Kritériá na vyhodnotenie ponúk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Kritériá uvedené nižšie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Kritérium kvality - Názov: Rok isporuke / Váženie: 10%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Cena - Váženie: 90%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II.2.6)</w:t>
      </w:r>
      <w:r w:rsidRPr="008A738B">
        <w:rPr>
          <w:rFonts w:ascii="Lucida Sans Unicode" w:eastAsia="Times New Roman" w:hAnsi="Lucida Sans Unicode" w:cs="Lucida Sans Unicode"/>
          <w:b/>
          <w:bCs/>
          <w:color w:val="000000"/>
          <w:sz w:val="20"/>
          <w:szCs w:val="20"/>
          <w:lang w:eastAsia="sk-SK"/>
        </w:rPr>
        <w:t>Odhadovaná hodnota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Hodnota bez DPH: 520 000,00 HRK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II.2.7)</w:t>
      </w:r>
      <w:r w:rsidRPr="008A738B">
        <w:rPr>
          <w:rFonts w:ascii="Lucida Sans Unicode" w:eastAsia="Times New Roman" w:hAnsi="Lucida Sans Unicode" w:cs="Lucida Sans Unicode"/>
          <w:b/>
          <w:bCs/>
          <w:color w:val="000000"/>
          <w:sz w:val="20"/>
          <w:szCs w:val="20"/>
          <w:lang w:eastAsia="sk-SK"/>
        </w:rPr>
        <w:t>Trvanie zmluvy, rámcová dohoda alebo dynamický nákupný systém</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Trvanie v mesiacoch: 12</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Táto zmluva je predmetom obnovenia: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II.2.10)</w:t>
      </w:r>
      <w:r w:rsidRPr="008A738B">
        <w:rPr>
          <w:rFonts w:ascii="Lucida Sans Unicode" w:eastAsia="Times New Roman" w:hAnsi="Lucida Sans Unicode" w:cs="Lucida Sans Unicode"/>
          <w:b/>
          <w:bCs/>
          <w:color w:val="000000"/>
          <w:sz w:val="20"/>
          <w:szCs w:val="20"/>
          <w:lang w:eastAsia="sk-SK"/>
        </w:rPr>
        <w:t>Informácie o variantoch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Budú akceptované varianty: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II.2.11)</w:t>
      </w:r>
      <w:r w:rsidRPr="008A738B">
        <w:rPr>
          <w:rFonts w:ascii="Lucida Sans Unicode" w:eastAsia="Times New Roman" w:hAnsi="Lucida Sans Unicode" w:cs="Lucida Sans Unicode"/>
          <w:b/>
          <w:bCs/>
          <w:color w:val="000000"/>
          <w:sz w:val="20"/>
          <w:szCs w:val="20"/>
          <w:lang w:eastAsia="sk-SK"/>
        </w:rPr>
        <w:t>Informácie o možnostiach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Možnosti: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II.2.13)</w:t>
      </w:r>
      <w:r w:rsidRPr="008A738B">
        <w:rPr>
          <w:rFonts w:ascii="Lucida Sans Unicode" w:eastAsia="Times New Roman" w:hAnsi="Lucida Sans Unicode" w:cs="Lucida Sans Unicode"/>
          <w:b/>
          <w:bCs/>
          <w:color w:val="000000"/>
          <w:sz w:val="20"/>
          <w:szCs w:val="20"/>
          <w:lang w:eastAsia="sk-SK"/>
        </w:rPr>
        <w:t>Informácie o fondoch Európskej únie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Obstarávanie sa týka projektu a / alebo programu financovaného z fondov Európskej únie: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II.2.14)</w:t>
      </w:r>
      <w:r w:rsidRPr="008A738B">
        <w:rPr>
          <w:rFonts w:ascii="Lucida Sans Unicode" w:eastAsia="Times New Roman" w:hAnsi="Lucida Sans Unicode" w:cs="Lucida Sans Unicode"/>
          <w:b/>
          <w:bCs/>
          <w:color w:val="000000"/>
          <w:sz w:val="20"/>
          <w:szCs w:val="20"/>
          <w:lang w:eastAsia="sk-SK"/>
        </w:rPr>
        <w:t>Ďalšie informácie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w:t>
      </w:r>
      <w:r w:rsidRPr="008A738B">
        <w:rPr>
          <w:rFonts w:ascii="Lucida Sans Unicode" w:eastAsia="Times New Roman" w:hAnsi="Lucida Sans Unicode" w:cs="Lucida Sans Unicode"/>
          <w:b/>
          <w:bCs/>
          <w:color w:val="000000"/>
          <w:sz w:val="20"/>
          <w:szCs w:val="20"/>
          <w:lang w:eastAsia="sk-SK"/>
        </w:rPr>
        <w:t>Popis</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w:t>
      </w:r>
      <w:r w:rsidRPr="008A738B">
        <w:rPr>
          <w:rFonts w:ascii="Lucida Sans Unicode" w:eastAsia="Times New Roman" w:hAnsi="Lucida Sans Unicode" w:cs="Lucida Sans Unicode"/>
          <w:b/>
          <w:bCs/>
          <w:color w:val="000000"/>
          <w:sz w:val="20"/>
          <w:szCs w:val="20"/>
          <w:lang w:eastAsia="sk-SK"/>
        </w:rPr>
        <w:t>Názov: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Grupa predmeta nabave 9</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Časť č. 9</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II.2.2)</w:t>
      </w:r>
      <w:r w:rsidRPr="008A738B">
        <w:rPr>
          <w:rFonts w:ascii="Lucida Sans Unicode" w:eastAsia="Times New Roman" w:hAnsi="Lucida Sans Unicode" w:cs="Lucida Sans Unicode"/>
          <w:b/>
          <w:bCs/>
          <w:color w:val="000000"/>
          <w:sz w:val="20"/>
          <w:szCs w:val="20"/>
          <w:lang w:eastAsia="sk-SK"/>
        </w:rPr>
        <w:t>Dodatočné kódy CPV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II.2.3)</w:t>
      </w:r>
      <w:r w:rsidRPr="008A738B">
        <w:rPr>
          <w:rFonts w:ascii="Lucida Sans Unicode" w:eastAsia="Times New Roman" w:hAnsi="Lucida Sans Unicode" w:cs="Lucida Sans Unicode"/>
          <w:b/>
          <w:bCs/>
          <w:color w:val="000000"/>
          <w:sz w:val="20"/>
          <w:szCs w:val="20"/>
          <w:lang w:eastAsia="sk-SK"/>
        </w:rPr>
        <w:t>Miesto plnenia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Kód NUTS: HR041 Grad Záhreb</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Hlavné miesto alebo miesto plnenia: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Klinički bolnički centar Záhreb, Skladište ljekarne, Kišpatićeva 12, Záhreb.</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II.2.4)</w:t>
      </w:r>
      <w:r w:rsidRPr="008A738B">
        <w:rPr>
          <w:rFonts w:ascii="Lucida Sans Unicode" w:eastAsia="Times New Roman" w:hAnsi="Lucida Sans Unicode" w:cs="Lucida Sans Unicode"/>
          <w:b/>
          <w:bCs/>
          <w:color w:val="000000"/>
          <w:sz w:val="20"/>
          <w:szCs w:val="20"/>
          <w:lang w:eastAsia="sk-SK"/>
        </w:rPr>
        <w:t>Opis obstarávania: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Grupa predmeta nabave 9</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II.2.5)</w:t>
      </w:r>
      <w:r w:rsidRPr="008A738B">
        <w:rPr>
          <w:rFonts w:ascii="Lucida Sans Unicode" w:eastAsia="Times New Roman" w:hAnsi="Lucida Sans Unicode" w:cs="Lucida Sans Unicode"/>
          <w:b/>
          <w:bCs/>
          <w:color w:val="000000"/>
          <w:sz w:val="20"/>
          <w:szCs w:val="20"/>
          <w:lang w:eastAsia="sk-SK"/>
        </w:rPr>
        <w:t>Kritériá na vyhodnotenie ponúk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Kritériá uvedené nižšie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Kritérium kvality - Názov: Rok isporuke / Váženie: 10%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Cena - Váženie: 90%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II.2.6)</w:t>
      </w:r>
      <w:r w:rsidRPr="008A738B">
        <w:rPr>
          <w:rFonts w:ascii="Lucida Sans Unicode" w:eastAsia="Times New Roman" w:hAnsi="Lucida Sans Unicode" w:cs="Lucida Sans Unicode"/>
          <w:b/>
          <w:bCs/>
          <w:color w:val="000000"/>
          <w:sz w:val="20"/>
          <w:szCs w:val="20"/>
          <w:lang w:eastAsia="sk-SK"/>
        </w:rPr>
        <w:t>Odhadovaná hodnota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Hodnota bez DPH: 5 789 000,00 HRK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II.2.7)</w:t>
      </w:r>
      <w:r w:rsidRPr="008A738B">
        <w:rPr>
          <w:rFonts w:ascii="Lucida Sans Unicode" w:eastAsia="Times New Roman" w:hAnsi="Lucida Sans Unicode" w:cs="Lucida Sans Unicode"/>
          <w:b/>
          <w:bCs/>
          <w:color w:val="000000"/>
          <w:sz w:val="20"/>
          <w:szCs w:val="20"/>
          <w:lang w:eastAsia="sk-SK"/>
        </w:rPr>
        <w:t>Trvanie zmluvy, rámcová dohoda alebo dynamický nákupný systém</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Trvanie v mesiacoch: 12</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Táto zmluva je predmetom obnovenia: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II.2.10)</w:t>
      </w:r>
      <w:r w:rsidRPr="008A738B">
        <w:rPr>
          <w:rFonts w:ascii="Lucida Sans Unicode" w:eastAsia="Times New Roman" w:hAnsi="Lucida Sans Unicode" w:cs="Lucida Sans Unicode"/>
          <w:b/>
          <w:bCs/>
          <w:color w:val="000000"/>
          <w:sz w:val="20"/>
          <w:szCs w:val="20"/>
          <w:lang w:eastAsia="sk-SK"/>
        </w:rPr>
        <w:t>Informácie o variantoch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Budú akceptované varianty: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II.2.11)</w:t>
      </w:r>
      <w:r w:rsidRPr="008A738B">
        <w:rPr>
          <w:rFonts w:ascii="Lucida Sans Unicode" w:eastAsia="Times New Roman" w:hAnsi="Lucida Sans Unicode" w:cs="Lucida Sans Unicode"/>
          <w:b/>
          <w:bCs/>
          <w:color w:val="000000"/>
          <w:sz w:val="20"/>
          <w:szCs w:val="20"/>
          <w:lang w:eastAsia="sk-SK"/>
        </w:rPr>
        <w:t>Informácie o možnostiach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Možnosti: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II.2.13)</w:t>
      </w:r>
      <w:r w:rsidRPr="008A738B">
        <w:rPr>
          <w:rFonts w:ascii="Lucida Sans Unicode" w:eastAsia="Times New Roman" w:hAnsi="Lucida Sans Unicode" w:cs="Lucida Sans Unicode"/>
          <w:b/>
          <w:bCs/>
          <w:color w:val="000000"/>
          <w:sz w:val="20"/>
          <w:szCs w:val="20"/>
          <w:lang w:eastAsia="sk-SK"/>
        </w:rPr>
        <w:t>Informácie o fondoch Európskej únie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Obstarávanie sa týka projektu a / alebo programu financovaného z fondov Európskej únie: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II.2.14)</w:t>
      </w:r>
      <w:r w:rsidRPr="008A738B">
        <w:rPr>
          <w:rFonts w:ascii="Lucida Sans Unicode" w:eastAsia="Times New Roman" w:hAnsi="Lucida Sans Unicode" w:cs="Lucida Sans Unicode"/>
          <w:b/>
          <w:bCs/>
          <w:color w:val="000000"/>
          <w:sz w:val="20"/>
          <w:szCs w:val="20"/>
          <w:lang w:eastAsia="sk-SK"/>
        </w:rPr>
        <w:t>Ďalšie informácie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w:t>
      </w:r>
      <w:r w:rsidRPr="008A738B">
        <w:rPr>
          <w:rFonts w:ascii="Lucida Sans Unicode" w:eastAsia="Times New Roman" w:hAnsi="Lucida Sans Unicode" w:cs="Lucida Sans Unicode"/>
          <w:b/>
          <w:bCs/>
          <w:color w:val="000000"/>
          <w:sz w:val="20"/>
          <w:szCs w:val="20"/>
          <w:lang w:eastAsia="sk-SK"/>
        </w:rPr>
        <w:t>Popis</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w:t>
      </w:r>
      <w:r w:rsidRPr="008A738B">
        <w:rPr>
          <w:rFonts w:ascii="Lucida Sans Unicode" w:eastAsia="Times New Roman" w:hAnsi="Lucida Sans Unicode" w:cs="Lucida Sans Unicode"/>
          <w:b/>
          <w:bCs/>
          <w:color w:val="000000"/>
          <w:sz w:val="20"/>
          <w:szCs w:val="20"/>
          <w:lang w:eastAsia="sk-SK"/>
        </w:rPr>
        <w:t>Názov: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Grupa predmeta nabave 10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Časť č. 10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II.2.2)</w:t>
      </w:r>
      <w:r w:rsidRPr="008A738B">
        <w:rPr>
          <w:rFonts w:ascii="Lucida Sans Unicode" w:eastAsia="Times New Roman" w:hAnsi="Lucida Sans Unicode" w:cs="Lucida Sans Unicode"/>
          <w:b/>
          <w:bCs/>
          <w:color w:val="000000"/>
          <w:sz w:val="20"/>
          <w:szCs w:val="20"/>
          <w:lang w:eastAsia="sk-SK"/>
        </w:rPr>
        <w:t>Dodatočné kódy CPV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II.2.3)</w:t>
      </w:r>
      <w:r w:rsidRPr="008A738B">
        <w:rPr>
          <w:rFonts w:ascii="Lucida Sans Unicode" w:eastAsia="Times New Roman" w:hAnsi="Lucida Sans Unicode" w:cs="Lucida Sans Unicode"/>
          <w:b/>
          <w:bCs/>
          <w:color w:val="000000"/>
          <w:sz w:val="20"/>
          <w:szCs w:val="20"/>
          <w:lang w:eastAsia="sk-SK"/>
        </w:rPr>
        <w:t>Miesto plnenia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Kód NUTS: HR041 Grad Záhreb</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Hlavné miesto alebo miesto plnenia: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Klinički bolnički centar Záhreb, Skladište ljekarne, Kišpatićeva 12, Záhreb.</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II.2.4)</w:t>
      </w:r>
      <w:r w:rsidRPr="008A738B">
        <w:rPr>
          <w:rFonts w:ascii="Lucida Sans Unicode" w:eastAsia="Times New Roman" w:hAnsi="Lucida Sans Unicode" w:cs="Lucida Sans Unicode"/>
          <w:b/>
          <w:bCs/>
          <w:color w:val="000000"/>
          <w:sz w:val="20"/>
          <w:szCs w:val="20"/>
          <w:lang w:eastAsia="sk-SK"/>
        </w:rPr>
        <w:t>Opis obstarávania: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Grupa predmeta nabave 10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II.2.5)</w:t>
      </w:r>
      <w:r w:rsidRPr="008A738B">
        <w:rPr>
          <w:rFonts w:ascii="Lucida Sans Unicode" w:eastAsia="Times New Roman" w:hAnsi="Lucida Sans Unicode" w:cs="Lucida Sans Unicode"/>
          <w:b/>
          <w:bCs/>
          <w:color w:val="000000"/>
          <w:sz w:val="20"/>
          <w:szCs w:val="20"/>
          <w:lang w:eastAsia="sk-SK"/>
        </w:rPr>
        <w:t>Kritériá na vyhodnotenie ponúk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Kritériá uvedené nižšie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Kritérium kvality - Názov: Rok isporuke / Váženie: 10%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Cena - Váženie: 90%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II.2.6)</w:t>
      </w:r>
      <w:r w:rsidRPr="008A738B">
        <w:rPr>
          <w:rFonts w:ascii="Lucida Sans Unicode" w:eastAsia="Times New Roman" w:hAnsi="Lucida Sans Unicode" w:cs="Lucida Sans Unicode"/>
          <w:b/>
          <w:bCs/>
          <w:color w:val="000000"/>
          <w:sz w:val="20"/>
          <w:szCs w:val="20"/>
          <w:lang w:eastAsia="sk-SK"/>
        </w:rPr>
        <w:t>Odhadovaná hodnota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Hodnota bez DPH: 98 000,00 HRK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II.2.7)</w:t>
      </w:r>
      <w:r w:rsidRPr="008A738B">
        <w:rPr>
          <w:rFonts w:ascii="Lucida Sans Unicode" w:eastAsia="Times New Roman" w:hAnsi="Lucida Sans Unicode" w:cs="Lucida Sans Unicode"/>
          <w:b/>
          <w:bCs/>
          <w:color w:val="000000"/>
          <w:sz w:val="20"/>
          <w:szCs w:val="20"/>
          <w:lang w:eastAsia="sk-SK"/>
        </w:rPr>
        <w:t>Trvanie zmluvy, rámcová dohoda alebo dynamický nákupný systém</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Trvanie v mesiacoch: 12</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Táto zmluva je predmetom obnovenia: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II.2.10)</w:t>
      </w:r>
      <w:r w:rsidRPr="008A738B">
        <w:rPr>
          <w:rFonts w:ascii="Lucida Sans Unicode" w:eastAsia="Times New Roman" w:hAnsi="Lucida Sans Unicode" w:cs="Lucida Sans Unicode"/>
          <w:b/>
          <w:bCs/>
          <w:color w:val="000000"/>
          <w:sz w:val="20"/>
          <w:szCs w:val="20"/>
          <w:lang w:eastAsia="sk-SK"/>
        </w:rPr>
        <w:t>Informácie o variantoch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Budú akceptované varianty: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II.2.11)</w:t>
      </w:r>
      <w:r w:rsidRPr="008A738B">
        <w:rPr>
          <w:rFonts w:ascii="Lucida Sans Unicode" w:eastAsia="Times New Roman" w:hAnsi="Lucida Sans Unicode" w:cs="Lucida Sans Unicode"/>
          <w:b/>
          <w:bCs/>
          <w:color w:val="000000"/>
          <w:sz w:val="20"/>
          <w:szCs w:val="20"/>
          <w:lang w:eastAsia="sk-SK"/>
        </w:rPr>
        <w:t>Informácie o možnostiach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Možnosti: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II.2.13)</w:t>
      </w:r>
      <w:r w:rsidRPr="008A738B">
        <w:rPr>
          <w:rFonts w:ascii="Lucida Sans Unicode" w:eastAsia="Times New Roman" w:hAnsi="Lucida Sans Unicode" w:cs="Lucida Sans Unicode"/>
          <w:b/>
          <w:bCs/>
          <w:color w:val="000000"/>
          <w:sz w:val="20"/>
          <w:szCs w:val="20"/>
          <w:lang w:eastAsia="sk-SK"/>
        </w:rPr>
        <w:t>Informácie o fondoch Európskej únie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Obstarávanie sa týka projektu a / alebo programu financovaného z fondov Európskej únie: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II.2.14)</w:t>
      </w:r>
      <w:r w:rsidRPr="008A738B">
        <w:rPr>
          <w:rFonts w:ascii="Lucida Sans Unicode" w:eastAsia="Times New Roman" w:hAnsi="Lucida Sans Unicode" w:cs="Lucida Sans Unicode"/>
          <w:b/>
          <w:bCs/>
          <w:color w:val="000000"/>
          <w:sz w:val="20"/>
          <w:szCs w:val="20"/>
          <w:lang w:eastAsia="sk-SK"/>
        </w:rPr>
        <w:t>Ďalšie informácie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w:t>
      </w:r>
      <w:r w:rsidRPr="008A738B">
        <w:rPr>
          <w:rFonts w:ascii="Lucida Sans Unicode" w:eastAsia="Times New Roman" w:hAnsi="Lucida Sans Unicode" w:cs="Lucida Sans Unicode"/>
          <w:b/>
          <w:bCs/>
          <w:color w:val="000000"/>
          <w:sz w:val="20"/>
          <w:szCs w:val="20"/>
          <w:lang w:eastAsia="sk-SK"/>
        </w:rPr>
        <w:t>Popis</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w:t>
      </w:r>
      <w:r w:rsidRPr="008A738B">
        <w:rPr>
          <w:rFonts w:ascii="Lucida Sans Unicode" w:eastAsia="Times New Roman" w:hAnsi="Lucida Sans Unicode" w:cs="Lucida Sans Unicode"/>
          <w:b/>
          <w:bCs/>
          <w:color w:val="000000"/>
          <w:sz w:val="20"/>
          <w:szCs w:val="20"/>
          <w:lang w:eastAsia="sk-SK"/>
        </w:rPr>
        <w:t>Názov: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Grupa predmeta nabave 11</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Časť č. 11</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II.2.2)</w:t>
      </w:r>
      <w:r w:rsidRPr="008A738B">
        <w:rPr>
          <w:rFonts w:ascii="Lucida Sans Unicode" w:eastAsia="Times New Roman" w:hAnsi="Lucida Sans Unicode" w:cs="Lucida Sans Unicode"/>
          <w:b/>
          <w:bCs/>
          <w:color w:val="000000"/>
          <w:sz w:val="20"/>
          <w:szCs w:val="20"/>
          <w:lang w:eastAsia="sk-SK"/>
        </w:rPr>
        <w:t>Dodatočné kódy CPV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II.2.3)</w:t>
      </w:r>
      <w:r w:rsidRPr="008A738B">
        <w:rPr>
          <w:rFonts w:ascii="Lucida Sans Unicode" w:eastAsia="Times New Roman" w:hAnsi="Lucida Sans Unicode" w:cs="Lucida Sans Unicode"/>
          <w:b/>
          <w:bCs/>
          <w:color w:val="000000"/>
          <w:sz w:val="20"/>
          <w:szCs w:val="20"/>
          <w:lang w:eastAsia="sk-SK"/>
        </w:rPr>
        <w:t>Miesto plnenia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Kód NUTS: HR041 Grad Záhreb</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Hlavné miesto alebo miesto plnenia: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Klinički bolnički centar Záhreb, Skladište ljekarne, Kišpatićeva 12, Záhreb.</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II.2.4)</w:t>
      </w:r>
      <w:r w:rsidRPr="008A738B">
        <w:rPr>
          <w:rFonts w:ascii="Lucida Sans Unicode" w:eastAsia="Times New Roman" w:hAnsi="Lucida Sans Unicode" w:cs="Lucida Sans Unicode"/>
          <w:b/>
          <w:bCs/>
          <w:color w:val="000000"/>
          <w:sz w:val="20"/>
          <w:szCs w:val="20"/>
          <w:lang w:eastAsia="sk-SK"/>
        </w:rPr>
        <w:t>Opis obstarávania: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Grupa predmeta nabave 11</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II.2.5)</w:t>
      </w:r>
      <w:r w:rsidRPr="008A738B">
        <w:rPr>
          <w:rFonts w:ascii="Lucida Sans Unicode" w:eastAsia="Times New Roman" w:hAnsi="Lucida Sans Unicode" w:cs="Lucida Sans Unicode"/>
          <w:b/>
          <w:bCs/>
          <w:color w:val="000000"/>
          <w:sz w:val="20"/>
          <w:szCs w:val="20"/>
          <w:lang w:eastAsia="sk-SK"/>
        </w:rPr>
        <w:t>Kritériá na vyhodnotenie ponúk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Kritériá uvedené nižšie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Kritérium kvality - Názov: Rok isporuke / Váženie: 10%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Cena - Váženie: 90%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II.2.6)</w:t>
      </w:r>
      <w:r w:rsidRPr="008A738B">
        <w:rPr>
          <w:rFonts w:ascii="Lucida Sans Unicode" w:eastAsia="Times New Roman" w:hAnsi="Lucida Sans Unicode" w:cs="Lucida Sans Unicode"/>
          <w:b/>
          <w:bCs/>
          <w:color w:val="000000"/>
          <w:sz w:val="20"/>
          <w:szCs w:val="20"/>
          <w:lang w:eastAsia="sk-SK"/>
        </w:rPr>
        <w:t>Odhadovaná hodnota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Hodnota bez DPH: 479 000,00 HRK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II.2.7)</w:t>
      </w:r>
      <w:r w:rsidRPr="008A738B">
        <w:rPr>
          <w:rFonts w:ascii="Lucida Sans Unicode" w:eastAsia="Times New Roman" w:hAnsi="Lucida Sans Unicode" w:cs="Lucida Sans Unicode"/>
          <w:b/>
          <w:bCs/>
          <w:color w:val="000000"/>
          <w:sz w:val="20"/>
          <w:szCs w:val="20"/>
          <w:lang w:eastAsia="sk-SK"/>
        </w:rPr>
        <w:t>Trvanie zmluvy, rámcová dohoda alebo dynamický nákupný systém</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Trvanie v mesiacoch: 12</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Táto zmluva je predmetom obnovenia: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II.2.10)</w:t>
      </w:r>
      <w:r w:rsidRPr="008A738B">
        <w:rPr>
          <w:rFonts w:ascii="Lucida Sans Unicode" w:eastAsia="Times New Roman" w:hAnsi="Lucida Sans Unicode" w:cs="Lucida Sans Unicode"/>
          <w:b/>
          <w:bCs/>
          <w:color w:val="000000"/>
          <w:sz w:val="20"/>
          <w:szCs w:val="20"/>
          <w:lang w:eastAsia="sk-SK"/>
        </w:rPr>
        <w:t>Informácie o variantoch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Budú akceptované varianty: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II.2.11)</w:t>
      </w:r>
      <w:r w:rsidRPr="008A738B">
        <w:rPr>
          <w:rFonts w:ascii="Lucida Sans Unicode" w:eastAsia="Times New Roman" w:hAnsi="Lucida Sans Unicode" w:cs="Lucida Sans Unicode"/>
          <w:b/>
          <w:bCs/>
          <w:color w:val="000000"/>
          <w:sz w:val="20"/>
          <w:szCs w:val="20"/>
          <w:lang w:eastAsia="sk-SK"/>
        </w:rPr>
        <w:t>Informácie o možnostiach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Možnosti: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II.2.13)</w:t>
      </w:r>
      <w:r w:rsidRPr="008A738B">
        <w:rPr>
          <w:rFonts w:ascii="Lucida Sans Unicode" w:eastAsia="Times New Roman" w:hAnsi="Lucida Sans Unicode" w:cs="Lucida Sans Unicode"/>
          <w:b/>
          <w:bCs/>
          <w:color w:val="000000"/>
          <w:sz w:val="20"/>
          <w:szCs w:val="20"/>
          <w:lang w:eastAsia="sk-SK"/>
        </w:rPr>
        <w:t>Informácie o fondoch Európskej únie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Obstarávanie sa týka projektu a / alebo programu financovaného z fondov Európskej únie: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II.2.14)</w:t>
      </w:r>
      <w:r w:rsidRPr="008A738B">
        <w:rPr>
          <w:rFonts w:ascii="Lucida Sans Unicode" w:eastAsia="Times New Roman" w:hAnsi="Lucida Sans Unicode" w:cs="Lucida Sans Unicode"/>
          <w:b/>
          <w:bCs/>
          <w:color w:val="000000"/>
          <w:sz w:val="20"/>
          <w:szCs w:val="20"/>
          <w:lang w:eastAsia="sk-SK"/>
        </w:rPr>
        <w:t>Ďalšie informácie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w:t>
      </w:r>
      <w:r w:rsidRPr="008A738B">
        <w:rPr>
          <w:rFonts w:ascii="Lucida Sans Unicode" w:eastAsia="Times New Roman" w:hAnsi="Lucida Sans Unicode" w:cs="Lucida Sans Unicode"/>
          <w:b/>
          <w:bCs/>
          <w:color w:val="000000"/>
          <w:sz w:val="20"/>
          <w:szCs w:val="20"/>
          <w:lang w:eastAsia="sk-SK"/>
        </w:rPr>
        <w:t>Popis</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w:t>
      </w:r>
      <w:r w:rsidRPr="008A738B">
        <w:rPr>
          <w:rFonts w:ascii="Lucida Sans Unicode" w:eastAsia="Times New Roman" w:hAnsi="Lucida Sans Unicode" w:cs="Lucida Sans Unicode"/>
          <w:b/>
          <w:bCs/>
          <w:color w:val="000000"/>
          <w:sz w:val="20"/>
          <w:szCs w:val="20"/>
          <w:lang w:eastAsia="sk-SK"/>
        </w:rPr>
        <w:t>Názov: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Grupa predmeta nabave 12</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Časť č. 12</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II.2.2)</w:t>
      </w:r>
      <w:r w:rsidRPr="008A738B">
        <w:rPr>
          <w:rFonts w:ascii="Lucida Sans Unicode" w:eastAsia="Times New Roman" w:hAnsi="Lucida Sans Unicode" w:cs="Lucida Sans Unicode"/>
          <w:b/>
          <w:bCs/>
          <w:color w:val="000000"/>
          <w:sz w:val="20"/>
          <w:szCs w:val="20"/>
          <w:lang w:eastAsia="sk-SK"/>
        </w:rPr>
        <w:t>Dodatočné kódy CPV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II.2.3)</w:t>
      </w:r>
      <w:r w:rsidRPr="008A738B">
        <w:rPr>
          <w:rFonts w:ascii="Lucida Sans Unicode" w:eastAsia="Times New Roman" w:hAnsi="Lucida Sans Unicode" w:cs="Lucida Sans Unicode"/>
          <w:b/>
          <w:bCs/>
          <w:color w:val="000000"/>
          <w:sz w:val="20"/>
          <w:szCs w:val="20"/>
          <w:lang w:eastAsia="sk-SK"/>
        </w:rPr>
        <w:t>Miesto plnenia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Kód NUTS: HR041 Grad Záhreb</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Hlavné miesto alebo miesto plnenia: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Klinički bolnički centar Záhreb, Skladište ljekarne, Kišpatićeva 12, Záhreb.</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II.2.4)</w:t>
      </w:r>
      <w:r w:rsidRPr="008A738B">
        <w:rPr>
          <w:rFonts w:ascii="Lucida Sans Unicode" w:eastAsia="Times New Roman" w:hAnsi="Lucida Sans Unicode" w:cs="Lucida Sans Unicode"/>
          <w:b/>
          <w:bCs/>
          <w:color w:val="000000"/>
          <w:sz w:val="20"/>
          <w:szCs w:val="20"/>
          <w:lang w:eastAsia="sk-SK"/>
        </w:rPr>
        <w:t>Opis obstarávania: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Grupa predmeta nabave 12</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II.2.5)</w:t>
      </w:r>
      <w:r w:rsidRPr="008A738B">
        <w:rPr>
          <w:rFonts w:ascii="Lucida Sans Unicode" w:eastAsia="Times New Roman" w:hAnsi="Lucida Sans Unicode" w:cs="Lucida Sans Unicode"/>
          <w:b/>
          <w:bCs/>
          <w:color w:val="000000"/>
          <w:sz w:val="20"/>
          <w:szCs w:val="20"/>
          <w:lang w:eastAsia="sk-SK"/>
        </w:rPr>
        <w:t>Kritériá na vyhodnotenie ponúk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Kritériá uvedené nižšie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Kritérium kvality - Názov: Rok isporuke / Váženie: 10%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Cena - Váženie: 90%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II.2.6)</w:t>
      </w:r>
      <w:r w:rsidRPr="008A738B">
        <w:rPr>
          <w:rFonts w:ascii="Lucida Sans Unicode" w:eastAsia="Times New Roman" w:hAnsi="Lucida Sans Unicode" w:cs="Lucida Sans Unicode"/>
          <w:b/>
          <w:bCs/>
          <w:color w:val="000000"/>
          <w:sz w:val="20"/>
          <w:szCs w:val="20"/>
          <w:lang w:eastAsia="sk-SK"/>
        </w:rPr>
        <w:t>Odhadovaná hodnota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Hodnota bez DPH: 3 029 000,00 HRK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II.2.7)</w:t>
      </w:r>
      <w:r w:rsidRPr="008A738B">
        <w:rPr>
          <w:rFonts w:ascii="Lucida Sans Unicode" w:eastAsia="Times New Roman" w:hAnsi="Lucida Sans Unicode" w:cs="Lucida Sans Unicode"/>
          <w:b/>
          <w:bCs/>
          <w:color w:val="000000"/>
          <w:sz w:val="20"/>
          <w:szCs w:val="20"/>
          <w:lang w:eastAsia="sk-SK"/>
        </w:rPr>
        <w:t>Trvanie zmluvy, rámcová dohoda alebo dynamický nákupný systém</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Trvanie v mesiacoch: 12</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Táto zmluva je predmetom obnovenia: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II.2.10)</w:t>
      </w:r>
      <w:r w:rsidRPr="008A738B">
        <w:rPr>
          <w:rFonts w:ascii="Lucida Sans Unicode" w:eastAsia="Times New Roman" w:hAnsi="Lucida Sans Unicode" w:cs="Lucida Sans Unicode"/>
          <w:b/>
          <w:bCs/>
          <w:color w:val="000000"/>
          <w:sz w:val="20"/>
          <w:szCs w:val="20"/>
          <w:lang w:eastAsia="sk-SK"/>
        </w:rPr>
        <w:t>Informácie o variantoch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Budú akceptované varianty: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II.2.11)</w:t>
      </w:r>
      <w:r w:rsidRPr="008A738B">
        <w:rPr>
          <w:rFonts w:ascii="Lucida Sans Unicode" w:eastAsia="Times New Roman" w:hAnsi="Lucida Sans Unicode" w:cs="Lucida Sans Unicode"/>
          <w:b/>
          <w:bCs/>
          <w:color w:val="000000"/>
          <w:sz w:val="20"/>
          <w:szCs w:val="20"/>
          <w:lang w:eastAsia="sk-SK"/>
        </w:rPr>
        <w:t>Informácie o možnostiach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Možnosti: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II.2.13)</w:t>
      </w:r>
      <w:r w:rsidRPr="008A738B">
        <w:rPr>
          <w:rFonts w:ascii="Lucida Sans Unicode" w:eastAsia="Times New Roman" w:hAnsi="Lucida Sans Unicode" w:cs="Lucida Sans Unicode"/>
          <w:b/>
          <w:bCs/>
          <w:color w:val="000000"/>
          <w:sz w:val="20"/>
          <w:szCs w:val="20"/>
          <w:lang w:eastAsia="sk-SK"/>
        </w:rPr>
        <w:t>Informácie o fondoch Európskej únie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Obstarávanie sa týka projektu a / alebo programu financovaného z fondov Európskej únie: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II.2.14)</w:t>
      </w:r>
      <w:r w:rsidRPr="008A738B">
        <w:rPr>
          <w:rFonts w:ascii="Lucida Sans Unicode" w:eastAsia="Times New Roman" w:hAnsi="Lucida Sans Unicode" w:cs="Lucida Sans Unicode"/>
          <w:b/>
          <w:bCs/>
          <w:color w:val="000000"/>
          <w:sz w:val="20"/>
          <w:szCs w:val="20"/>
          <w:lang w:eastAsia="sk-SK"/>
        </w:rPr>
        <w:t>Ďalšie informácie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w:t>
      </w:r>
      <w:r w:rsidRPr="008A738B">
        <w:rPr>
          <w:rFonts w:ascii="Lucida Sans Unicode" w:eastAsia="Times New Roman" w:hAnsi="Lucida Sans Unicode" w:cs="Lucida Sans Unicode"/>
          <w:b/>
          <w:bCs/>
          <w:color w:val="000000"/>
          <w:sz w:val="20"/>
          <w:szCs w:val="20"/>
          <w:lang w:eastAsia="sk-SK"/>
        </w:rPr>
        <w:t>Popis</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w:t>
      </w:r>
      <w:r w:rsidRPr="008A738B">
        <w:rPr>
          <w:rFonts w:ascii="Lucida Sans Unicode" w:eastAsia="Times New Roman" w:hAnsi="Lucida Sans Unicode" w:cs="Lucida Sans Unicode"/>
          <w:b/>
          <w:bCs/>
          <w:color w:val="000000"/>
          <w:sz w:val="20"/>
          <w:szCs w:val="20"/>
          <w:lang w:eastAsia="sk-SK"/>
        </w:rPr>
        <w:t>Názov: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Grupa predmeta nabave 13</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Časť č. 13</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II.2.2)</w:t>
      </w:r>
      <w:r w:rsidRPr="008A738B">
        <w:rPr>
          <w:rFonts w:ascii="Lucida Sans Unicode" w:eastAsia="Times New Roman" w:hAnsi="Lucida Sans Unicode" w:cs="Lucida Sans Unicode"/>
          <w:b/>
          <w:bCs/>
          <w:color w:val="000000"/>
          <w:sz w:val="20"/>
          <w:szCs w:val="20"/>
          <w:lang w:eastAsia="sk-SK"/>
        </w:rPr>
        <w:t>Dodatočné kódy CPV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II.2.3)</w:t>
      </w:r>
      <w:r w:rsidRPr="008A738B">
        <w:rPr>
          <w:rFonts w:ascii="Lucida Sans Unicode" w:eastAsia="Times New Roman" w:hAnsi="Lucida Sans Unicode" w:cs="Lucida Sans Unicode"/>
          <w:b/>
          <w:bCs/>
          <w:color w:val="000000"/>
          <w:sz w:val="20"/>
          <w:szCs w:val="20"/>
          <w:lang w:eastAsia="sk-SK"/>
        </w:rPr>
        <w:t>Miesto plnenia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Kód NUTS: HR041 Grad Záhreb</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Hlavné miesto alebo miesto plnenia: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Klinički bolnički centar Záhreb, Skladište ljekarne, Kišpatićeva 12, Záhreb.</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II.2.4)</w:t>
      </w:r>
      <w:r w:rsidRPr="008A738B">
        <w:rPr>
          <w:rFonts w:ascii="Lucida Sans Unicode" w:eastAsia="Times New Roman" w:hAnsi="Lucida Sans Unicode" w:cs="Lucida Sans Unicode"/>
          <w:b/>
          <w:bCs/>
          <w:color w:val="000000"/>
          <w:sz w:val="20"/>
          <w:szCs w:val="20"/>
          <w:lang w:eastAsia="sk-SK"/>
        </w:rPr>
        <w:t>Opis obstarávania: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Grupa predmeta nabave 13</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II.2.5)</w:t>
      </w:r>
      <w:r w:rsidRPr="008A738B">
        <w:rPr>
          <w:rFonts w:ascii="Lucida Sans Unicode" w:eastAsia="Times New Roman" w:hAnsi="Lucida Sans Unicode" w:cs="Lucida Sans Unicode"/>
          <w:b/>
          <w:bCs/>
          <w:color w:val="000000"/>
          <w:sz w:val="20"/>
          <w:szCs w:val="20"/>
          <w:lang w:eastAsia="sk-SK"/>
        </w:rPr>
        <w:t>Kritériá na vyhodnotenie ponúk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Kritériá uvedené nižšie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Kritérium kvality - Názov: Rok isporuke / Váženie: 10%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Cena - Váženie: 90%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II.2.6)</w:t>
      </w:r>
      <w:r w:rsidRPr="008A738B">
        <w:rPr>
          <w:rFonts w:ascii="Lucida Sans Unicode" w:eastAsia="Times New Roman" w:hAnsi="Lucida Sans Unicode" w:cs="Lucida Sans Unicode"/>
          <w:b/>
          <w:bCs/>
          <w:color w:val="000000"/>
          <w:sz w:val="20"/>
          <w:szCs w:val="20"/>
          <w:lang w:eastAsia="sk-SK"/>
        </w:rPr>
        <w:t>Odhadovaná hodnota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Hodnota bez DPH: 133 500,00 HRK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II.2.7)</w:t>
      </w:r>
      <w:r w:rsidRPr="008A738B">
        <w:rPr>
          <w:rFonts w:ascii="Lucida Sans Unicode" w:eastAsia="Times New Roman" w:hAnsi="Lucida Sans Unicode" w:cs="Lucida Sans Unicode"/>
          <w:b/>
          <w:bCs/>
          <w:color w:val="000000"/>
          <w:sz w:val="20"/>
          <w:szCs w:val="20"/>
          <w:lang w:eastAsia="sk-SK"/>
        </w:rPr>
        <w:t>Trvanie zmluvy, rámcová dohoda alebo dynamický nákupný systém</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Trvanie v mesiacoch: 12</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Táto zmluva je predmetom obnovenia: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II.2.10)</w:t>
      </w:r>
      <w:r w:rsidRPr="008A738B">
        <w:rPr>
          <w:rFonts w:ascii="Lucida Sans Unicode" w:eastAsia="Times New Roman" w:hAnsi="Lucida Sans Unicode" w:cs="Lucida Sans Unicode"/>
          <w:b/>
          <w:bCs/>
          <w:color w:val="000000"/>
          <w:sz w:val="20"/>
          <w:szCs w:val="20"/>
          <w:lang w:eastAsia="sk-SK"/>
        </w:rPr>
        <w:t>Informácie o variantoch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Budú akceptované varianty: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II.2.11)</w:t>
      </w:r>
      <w:r w:rsidRPr="008A738B">
        <w:rPr>
          <w:rFonts w:ascii="Lucida Sans Unicode" w:eastAsia="Times New Roman" w:hAnsi="Lucida Sans Unicode" w:cs="Lucida Sans Unicode"/>
          <w:b/>
          <w:bCs/>
          <w:color w:val="000000"/>
          <w:sz w:val="20"/>
          <w:szCs w:val="20"/>
          <w:lang w:eastAsia="sk-SK"/>
        </w:rPr>
        <w:t>Informácie o možnostiach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Možnosti: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II.2.13)</w:t>
      </w:r>
      <w:r w:rsidRPr="008A738B">
        <w:rPr>
          <w:rFonts w:ascii="Lucida Sans Unicode" w:eastAsia="Times New Roman" w:hAnsi="Lucida Sans Unicode" w:cs="Lucida Sans Unicode"/>
          <w:b/>
          <w:bCs/>
          <w:color w:val="000000"/>
          <w:sz w:val="20"/>
          <w:szCs w:val="20"/>
          <w:lang w:eastAsia="sk-SK"/>
        </w:rPr>
        <w:t>Informácie o fondoch Európskej únie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Obstarávanie sa týka projektu a / alebo programu financovaného z fondov Európskej únie: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II.2.14)</w:t>
      </w:r>
      <w:r w:rsidRPr="008A738B">
        <w:rPr>
          <w:rFonts w:ascii="Lucida Sans Unicode" w:eastAsia="Times New Roman" w:hAnsi="Lucida Sans Unicode" w:cs="Lucida Sans Unicode"/>
          <w:b/>
          <w:bCs/>
          <w:color w:val="000000"/>
          <w:sz w:val="20"/>
          <w:szCs w:val="20"/>
          <w:lang w:eastAsia="sk-SK"/>
        </w:rPr>
        <w:t>Ďalšie informácie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w:t>
      </w:r>
      <w:r w:rsidRPr="008A738B">
        <w:rPr>
          <w:rFonts w:ascii="Lucida Sans Unicode" w:eastAsia="Times New Roman" w:hAnsi="Lucida Sans Unicode" w:cs="Lucida Sans Unicode"/>
          <w:b/>
          <w:bCs/>
          <w:color w:val="000000"/>
          <w:sz w:val="20"/>
          <w:szCs w:val="20"/>
          <w:lang w:eastAsia="sk-SK"/>
        </w:rPr>
        <w:t>Popis</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w:t>
      </w:r>
      <w:r w:rsidRPr="008A738B">
        <w:rPr>
          <w:rFonts w:ascii="Lucida Sans Unicode" w:eastAsia="Times New Roman" w:hAnsi="Lucida Sans Unicode" w:cs="Lucida Sans Unicode"/>
          <w:b/>
          <w:bCs/>
          <w:color w:val="000000"/>
          <w:sz w:val="20"/>
          <w:szCs w:val="20"/>
          <w:lang w:eastAsia="sk-SK"/>
        </w:rPr>
        <w:t>Názov: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Grupa predmeta nabave 14</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Časť č. 14</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II.2.2)</w:t>
      </w:r>
      <w:r w:rsidRPr="008A738B">
        <w:rPr>
          <w:rFonts w:ascii="Lucida Sans Unicode" w:eastAsia="Times New Roman" w:hAnsi="Lucida Sans Unicode" w:cs="Lucida Sans Unicode"/>
          <w:b/>
          <w:bCs/>
          <w:color w:val="000000"/>
          <w:sz w:val="20"/>
          <w:szCs w:val="20"/>
          <w:lang w:eastAsia="sk-SK"/>
        </w:rPr>
        <w:t>Dodatočné kódy CPV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II.2.3)</w:t>
      </w:r>
      <w:r w:rsidRPr="008A738B">
        <w:rPr>
          <w:rFonts w:ascii="Lucida Sans Unicode" w:eastAsia="Times New Roman" w:hAnsi="Lucida Sans Unicode" w:cs="Lucida Sans Unicode"/>
          <w:b/>
          <w:bCs/>
          <w:color w:val="000000"/>
          <w:sz w:val="20"/>
          <w:szCs w:val="20"/>
          <w:lang w:eastAsia="sk-SK"/>
        </w:rPr>
        <w:t>Miesto plnenia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Kód NUTS: HR041 Grad Záhreb</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Hlavné miesto alebo miesto plnenia: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Klinički bolnički centar Záhreb, Skladište ljekarne, Kišpatićeva 12, Záhreb.</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II.2.4)</w:t>
      </w:r>
      <w:r w:rsidRPr="008A738B">
        <w:rPr>
          <w:rFonts w:ascii="Lucida Sans Unicode" w:eastAsia="Times New Roman" w:hAnsi="Lucida Sans Unicode" w:cs="Lucida Sans Unicode"/>
          <w:b/>
          <w:bCs/>
          <w:color w:val="000000"/>
          <w:sz w:val="20"/>
          <w:szCs w:val="20"/>
          <w:lang w:eastAsia="sk-SK"/>
        </w:rPr>
        <w:t>Opis obstarávania: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Grupa predmeta nabave 14</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II.2.5)</w:t>
      </w:r>
      <w:r w:rsidRPr="008A738B">
        <w:rPr>
          <w:rFonts w:ascii="Lucida Sans Unicode" w:eastAsia="Times New Roman" w:hAnsi="Lucida Sans Unicode" w:cs="Lucida Sans Unicode"/>
          <w:b/>
          <w:bCs/>
          <w:color w:val="000000"/>
          <w:sz w:val="20"/>
          <w:szCs w:val="20"/>
          <w:lang w:eastAsia="sk-SK"/>
        </w:rPr>
        <w:t>Kritériá na vyhodnotenie ponúk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Kritériá uvedené nižšie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Kritérium kvality - Názov: Rok isporuke / Váženie: 10%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Cena - Váženie: 90%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II.2.6)</w:t>
      </w:r>
      <w:r w:rsidRPr="008A738B">
        <w:rPr>
          <w:rFonts w:ascii="Lucida Sans Unicode" w:eastAsia="Times New Roman" w:hAnsi="Lucida Sans Unicode" w:cs="Lucida Sans Unicode"/>
          <w:b/>
          <w:bCs/>
          <w:color w:val="000000"/>
          <w:sz w:val="20"/>
          <w:szCs w:val="20"/>
          <w:lang w:eastAsia="sk-SK"/>
        </w:rPr>
        <w:t>Odhadovaná hodnota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Hodnota bez DPH: 147 500,00 HRK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II.2.7)</w:t>
      </w:r>
      <w:r w:rsidRPr="008A738B">
        <w:rPr>
          <w:rFonts w:ascii="Lucida Sans Unicode" w:eastAsia="Times New Roman" w:hAnsi="Lucida Sans Unicode" w:cs="Lucida Sans Unicode"/>
          <w:b/>
          <w:bCs/>
          <w:color w:val="000000"/>
          <w:sz w:val="20"/>
          <w:szCs w:val="20"/>
          <w:lang w:eastAsia="sk-SK"/>
        </w:rPr>
        <w:t>Trvanie zmluvy, rámcová dohoda alebo dynamický nákupný systém</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Trvanie v mesiacoch: 12</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Táto zmluva je predmetom obnovenia: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II.2.10)</w:t>
      </w:r>
      <w:r w:rsidRPr="008A738B">
        <w:rPr>
          <w:rFonts w:ascii="Lucida Sans Unicode" w:eastAsia="Times New Roman" w:hAnsi="Lucida Sans Unicode" w:cs="Lucida Sans Unicode"/>
          <w:b/>
          <w:bCs/>
          <w:color w:val="000000"/>
          <w:sz w:val="20"/>
          <w:szCs w:val="20"/>
          <w:lang w:eastAsia="sk-SK"/>
        </w:rPr>
        <w:t>Informácie o variantoch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Budú akceptované varianty: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II.2.11)</w:t>
      </w:r>
      <w:r w:rsidRPr="008A738B">
        <w:rPr>
          <w:rFonts w:ascii="Lucida Sans Unicode" w:eastAsia="Times New Roman" w:hAnsi="Lucida Sans Unicode" w:cs="Lucida Sans Unicode"/>
          <w:b/>
          <w:bCs/>
          <w:color w:val="000000"/>
          <w:sz w:val="20"/>
          <w:szCs w:val="20"/>
          <w:lang w:eastAsia="sk-SK"/>
        </w:rPr>
        <w:t>Informácie o možnostiach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Možnosti: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II.2.13)</w:t>
      </w:r>
      <w:r w:rsidRPr="008A738B">
        <w:rPr>
          <w:rFonts w:ascii="Lucida Sans Unicode" w:eastAsia="Times New Roman" w:hAnsi="Lucida Sans Unicode" w:cs="Lucida Sans Unicode"/>
          <w:b/>
          <w:bCs/>
          <w:color w:val="000000"/>
          <w:sz w:val="20"/>
          <w:szCs w:val="20"/>
          <w:lang w:eastAsia="sk-SK"/>
        </w:rPr>
        <w:t>Informácie o fondoch Európskej únie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Obstarávanie sa týka projektu a / alebo programu financovaného z fondov Európskej únie: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II.2.14)</w:t>
      </w:r>
      <w:r w:rsidRPr="008A738B">
        <w:rPr>
          <w:rFonts w:ascii="Lucida Sans Unicode" w:eastAsia="Times New Roman" w:hAnsi="Lucida Sans Unicode" w:cs="Lucida Sans Unicode"/>
          <w:b/>
          <w:bCs/>
          <w:color w:val="000000"/>
          <w:sz w:val="20"/>
          <w:szCs w:val="20"/>
          <w:lang w:eastAsia="sk-SK"/>
        </w:rPr>
        <w:t>Ďalšie informácie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w:t>
      </w:r>
      <w:r w:rsidRPr="008A738B">
        <w:rPr>
          <w:rFonts w:ascii="Lucida Sans Unicode" w:eastAsia="Times New Roman" w:hAnsi="Lucida Sans Unicode" w:cs="Lucida Sans Unicode"/>
          <w:b/>
          <w:bCs/>
          <w:color w:val="000000"/>
          <w:sz w:val="20"/>
          <w:szCs w:val="20"/>
          <w:lang w:eastAsia="sk-SK"/>
        </w:rPr>
        <w:t>Popis</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w:t>
      </w:r>
      <w:r w:rsidRPr="008A738B">
        <w:rPr>
          <w:rFonts w:ascii="Lucida Sans Unicode" w:eastAsia="Times New Roman" w:hAnsi="Lucida Sans Unicode" w:cs="Lucida Sans Unicode"/>
          <w:b/>
          <w:bCs/>
          <w:color w:val="000000"/>
          <w:sz w:val="20"/>
          <w:szCs w:val="20"/>
          <w:lang w:eastAsia="sk-SK"/>
        </w:rPr>
        <w:t>Názov: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Grupa predmeta nabave 15</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Časť č. 15</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II.2.2)</w:t>
      </w:r>
      <w:r w:rsidRPr="008A738B">
        <w:rPr>
          <w:rFonts w:ascii="Lucida Sans Unicode" w:eastAsia="Times New Roman" w:hAnsi="Lucida Sans Unicode" w:cs="Lucida Sans Unicode"/>
          <w:b/>
          <w:bCs/>
          <w:color w:val="000000"/>
          <w:sz w:val="20"/>
          <w:szCs w:val="20"/>
          <w:lang w:eastAsia="sk-SK"/>
        </w:rPr>
        <w:t>Dodatočné kódy CPV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II.2.3)</w:t>
      </w:r>
      <w:r w:rsidRPr="008A738B">
        <w:rPr>
          <w:rFonts w:ascii="Lucida Sans Unicode" w:eastAsia="Times New Roman" w:hAnsi="Lucida Sans Unicode" w:cs="Lucida Sans Unicode"/>
          <w:b/>
          <w:bCs/>
          <w:color w:val="000000"/>
          <w:sz w:val="20"/>
          <w:szCs w:val="20"/>
          <w:lang w:eastAsia="sk-SK"/>
        </w:rPr>
        <w:t>Miesto plnenia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Kód NUTS: HR041 Grad Záhreb</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Hlavné miesto alebo miesto plnenia: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Klinički bolnički centar Záhreb, Skladište ljekarne, Kišpatićeva 12, Záhreb.</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II.2.4)</w:t>
      </w:r>
      <w:r w:rsidRPr="008A738B">
        <w:rPr>
          <w:rFonts w:ascii="Lucida Sans Unicode" w:eastAsia="Times New Roman" w:hAnsi="Lucida Sans Unicode" w:cs="Lucida Sans Unicode"/>
          <w:b/>
          <w:bCs/>
          <w:color w:val="000000"/>
          <w:sz w:val="20"/>
          <w:szCs w:val="20"/>
          <w:lang w:eastAsia="sk-SK"/>
        </w:rPr>
        <w:t>Opis obstarávania: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Grupa predmeta nabave 15</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II.2.5)</w:t>
      </w:r>
      <w:r w:rsidRPr="008A738B">
        <w:rPr>
          <w:rFonts w:ascii="Lucida Sans Unicode" w:eastAsia="Times New Roman" w:hAnsi="Lucida Sans Unicode" w:cs="Lucida Sans Unicode"/>
          <w:b/>
          <w:bCs/>
          <w:color w:val="000000"/>
          <w:sz w:val="20"/>
          <w:szCs w:val="20"/>
          <w:lang w:eastAsia="sk-SK"/>
        </w:rPr>
        <w:t>Kritériá na vyhodnotenie ponúk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Kritériá uvedené nižšie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Kritérium kvality - Názov: Rok isporuke / Váženie: 10%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Cena - Váženie: 90%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II.2.6)</w:t>
      </w:r>
      <w:r w:rsidRPr="008A738B">
        <w:rPr>
          <w:rFonts w:ascii="Lucida Sans Unicode" w:eastAsia="Times New Roman" w:hAnsi="Lucida Sans Unicode" w:cs="Lucida Sans Unicode"/>
          <w:b/>
          <w:bCs/>
          <w:color w:val="000000"/>
          <w:sz w:val="20"/>
          <w:szCs w:val="20"/>
          <w:lang w:eastAsia="sk-SK"/>
        </w:rPr>
        <w:t>Odhadovaná hodnota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Hodnota bez DPH: 101 000,00 HRK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II.2.7)</w:t>
      </w:r>
      <w:r w:rsidRPr="008A738B">
        <w:rPr>
          <w:rFonts w:ascii="Lucida Sans Unicode" w:eastAsia="Times New Roman" w:hAnsi="Lucida Sans Unicode" w:cs="Lucida Sans Unicode"/>
          <w:b/>
          <w:bCs/>
          <w:color w:val="000000"/>
          <w:sz w:val="20"/>
          <w:szCs w:val="20"/>
          <w:lang w:eastAsia="sk-SK"/>
        </w:rPr>
        <w:t>Trvanie zmluvy, rámcová dohoda alebo dynamický nákupný systém</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Trvanie v mesiacoch: 12</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Táto zmluva je predmetom obnovenia: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II.2.10)</w:t>
      </w:r>
      <w:r w:rsidRPr="008A738B">
        <w:rPr>
          <w:rFonts w:ascii="Lucida Sans Unicode" w:eastAsia="Times New Roman" w:hAnsi="Lucida Sans Unicode" w:cs="Lucida Sans Unicode"/>
          <w:b/>
          <w:bCs/>
          <w:color w:val="000000"/>
          <w:sz w:val="20"/>
          <w:szCs w:val="20"/>
          <w:lang w:eastAsia="sk-SK"/>
        </w:rPr>
        <w:t>Informácie o variantoch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Budú akceptované varianty: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II.2.11)</w:t>
      </w:r>
      <w:r w:rsidRPr="008A738B">
        <w:rPr>
          <w:rFonts w:ascii="Lucida Sans Unicode" w:eastAsia="Times New Roman" w:hAnsi="Lucida Sans Unicode" w:cs="Lucida Sans Unicode"/>
          <w:b/>
          <w:bCs/>
          <w:color w:val="000000"/>
          <w:sz w:val="20"/>
          <w:szCs w:val="20"/>
          <w:lang w:eastAsia="sk-SK"/>
        </w:rPr>
        <w:t>Informácie o možnostiach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Možnosti: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II.2.13)</w:t>
      </w:r>
      <w:r w:rsidRPr="008A738B">
        <w:rPr>
          <w:rFonts w:ascii="Lucida Sans Unicode" w:eastAsia="Times New Roman" w:hAnsi="Lucida Sans Unicode" w:cs="Lucida Sans Unicode"/>
          <w:b/>
          <w:bCs/>
          <w:color w:val="000000"/>
          <w:sz w:val="20"/>
          <w:szCs w:val="20"/>
          <w:lang w:eastAsia="sk-SK"/>
        </w:rPr>
        <w:t>Informácie o fondoch Európskej únie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Obstarávanie sa týka projektu a / alebo programu financovaného z fondov Európskej únie: č</w:t>
      </w:r>
    </w:p>
    <w:p w:rsidR="008A738B" w:rsidRPr="008A738B" w:rsidRDefault="008A738B" w:rsidP="008A738B">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II.2.14)</w:t>
      </w:r>
      <w:r w:rsidRPr="008A738B">
        <w:rPr>
          <w:rFonts w:ascii="Lucida Sans Unicode" w:eastAsia="Times New Roman" w:hAnsi="Lucida Sans Unicode" w:cs="Lucida Sans Unicode"/>
          <w:b/>
          <w:bCs/>
          <w:color w:val="000000"/>
          <w:sz w:val="20"/>
          <w:szCs w:val="20"/>
          <w:lang w:eastAsia="sk-SK"/>
        </w:rPr>
        <w:t>Ďalšie informácie</w:t>
      </w:r>
    </w:p>
    <w:p w:rsidR="008A738B" w:rsidRPr="008A738B" w:rsidRDefault="008A738B" w:rsidP="008A738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8A738B">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III.1)</w:t>
      </w:r>
      <w:r w:rsidRPr="008A738B">
        <w:rPr>
          <w:rFonts w:ascii="Lucida Sans Unicode" w:eastAsia="Times New Roman" w:hAnsi="Lucida Sans Unicode" w:cs="Lucida Sans Unicode"/>
          <w:b/>
          <w:bCs/>
          <w:color w:val="000000"/>
          <w:sz w:val="20"/>
          <w:szCs w:val="20"/>
          <w:lang w:eastAsia="sk-SK"/>
        </w:rPr>
        <w:t>Podmienky účasti</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III.1.1)</w:t>
      </w:r>
      <w:r w:rsidRPr="008A738B">
        <w:rPr>
          <w:rFonts w:ascii="Lucida Sans Unicode" w:eastAsia="Times New Roman" w:hAnsi="Lucida Sans Unicode" w:cs="Lucida Sans Unicode"/>
          <w:b/>
          <w:bCs/>
          <w:color w:val="000000"/>
          <w:sz w:val="20"/>
          <w:szCs w:val="20"/>
          <w:lang w:eastAsia="sk-SK"/>
        </w:rPr>
        <w:t>Vhodnosť na výkon odbornej činnosti vrátane požiadaviek týkajúcich sa zápisu do odborných alebo obchodných registrov</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Zoznam a stručný popis podmienok: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Izvadak iz sudskog, obrtnog, strukovnog ili drugog odgovarajućeg registra koji se vodi</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U državi članici njegova poslovnog nastana.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III.1.2)</w:t>
      </w:r>
      <w:r w:rsidRPr="008A738B">
        <w:rPr>
          <w:rFonts w:ascii="Lucida Sans Unicode" w:eastAsia="Times New Roman" w:hAnsi="Lucida Sans Unicode" w:cs="Lucida Sans Unicode"/>
          <w:b/>
          <w:bCs/>
          <w:color w:val="000000"/>
          <w:sz w:val="20"/>
          <w:szCs w:val="20"/>
          <w:lang w:eastAsia="sk-SK"/>
        </w:rPr>
        <w:t>Ekonomické a finančné postavenie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Kritériá výberu uvedené v súťažných podkladoch</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III.1.3)</w:t>
      </w:r>
      <w:r w:rsidRPr="008A738B">
        <w:rPr>
          <w:rFonts w:ascii="Lucida Sans Unicode" w:eastAsia="Times New Roman" w:hAnsi="Lucida Sans Unicode" w:cs="Lucida Sans Unicode"/>
          <w:b/>
          <w:bCs/>
          <w:color w:val="000000"/>
          <w:sz w:val="20"/>
          <w:szCs w:val="20"/>
          <w:lang w:eastAsia="sk-SK"/>
        </w:rPr>
        <w:t>Technická a odborná spôsobilosť</w:t>
      </w:r>
    </w:p>
    <w:p w:rsidR="008A738B" w:rsidRPr="008A738B" w:rsidRDefault="008A738B" w:rsidP="008A738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Kritériá výberu uvedené v súťažných podkladoch</w:t>
      </w:r>
    </w:p>
    <w:p w:rsidR="008A738B" w:rsidRPr="008A738B" w:rsidRDefault="008A738B" w:rsidP="008A738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8A738B">
        <w:rPr>
          <w:rFonts w:ascii="Lucida Sans Unicode" w:eastAsia="Times New Roman" w:hAnsi="Lucida Sans Unicode" w:cs="Lucida Sans Unicode"/>
          <w:b/>
          <w:bCs/>
          <w:color w:val="444444"/>
          <w:sz w:val="20"/>
          <w:szCs w:val="20"/>
          <w:u w:val="single"/>
          <w:lang w:eastAsia="sk-SK"/>
        </w:rPr>
        <w:t>Oddiel IV: Postup</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IV.1)</w:t>
      </w:r>
      <w:r w:rsidRPr="008A738B">
        <w:rPr>
          <w:rFonts w:ascii="Lucida Sans Unicode" w:eastAsia="Times New Roman" w:hAnsi="Lucida Sans Unicode" w:cs="Lucida Sans Unicode"/>
          <w:b/>
          <w:bCs/>
          <w:color w:val="000000"/>
          <w:sz w:val="20"/>
          <w:szCs w:val="20"/>
          <w:lang w:eastAsia="sk-SK"/>
        </w:rPr>
        <w:t>Popis</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IV.1.1)</w:t>
      </w:r>
      <w:r w:rsidRPr="008A738B">
        <w:rPr>
          <w:rFonts w:ascii="Lucida Sans Unicode" w:eastAsia="Times New Roman" w:hAnsi="Lucida Sans Unicode" w:cs="Lucida Sans Unicode"/>
          <w:b/>
          <w:bCs/>
          <w:color w:val="000000"/>
          <w:sz w:val="20"/>
          <w:szCs w:val="20"/>
          <w:lang w:eastAsia="sk-SK"/>
        </w:rPr>
        <w:t>Typ konania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Otvorené konanie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IV.1.3)</w:t>
      </w:r>
      <w:r w:rsidRPr="008A738B">
        <w:rPr>
          <w:rFonts w:ascii="Lucida Sans Unicode" w:eastAsia="Times New Roman" w:hAnsi="Lucida Sans Unicode" w:cs="Lucida Sans Unicode"/>
          <w:b/>
          <w:bCs/>
          <w:color w:val="000000"/>
          <w:sz w:val="20"/>
          <w:szCs w:val="20"/>
          <w:lang w:eastAsia="sk-SK"/>
        </w:rPr>
        <w:t>Informácie o rámcovej dohode alebo dynamickom nákupnom systéme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IV.1.8)</w:t>
      </w:r>
      <w:r w:rsidRPr="008A738B">
        <w:rPr>
          <w:rFonts w:ascii="Lucida Sans Unicode" w:eastAsia="Times New Roman" w:hAnsi="Lucida Sans Unicode" w:cs="Lucida Sans Unicode"/>
          <w:b/>
          <w:bCs/>
          <w:color w:val="000000"/>
          <w:sz w:val="20"/>
          <w:szCs w:val="20"/>
          <w:lang w:eastAsia="sk-SK"/>
        </w:rPr>
        <w:t>Informácie o Dohode o vládnom obstarávaní (GPA)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Na obstarávanie sa vzťahuje Dohoda o vládnom obstarávaní: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IV.2)</w:t>
      </w:r>
      <w:r w:rsidRPr="008A738B">
        <w:rPr>
          <w:rFonts w:ascii="Lucida Sans Unicode" w:eastAsia="Times New Roman" w:hAnsi="Lucida Sans Unicode" w:cs="Lucida Sans Unicode"/>
          <w:b/>
          <w:bCs/>
          <w:color w:val="000000"/>
          <w:sz w:val="20"/>
          <w:szCs w:val="20"/>
          <w:lang w:eastAsia="sk-SK"/>
        </w:rPr>
        <w:t>Administratívne informácie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IV.2.2)</w:t>
      </w:r>
      <w:r w:rsidRPr="008A738B">
        <w:rPr>
          <w:rFonts w:ascii="Lucida Sans Unicode" w:eastAsia="Times New Roman" w:hAnsi="Lucida Sans Unicode" w:cs="Lucida Sans Unicode"/>
          <w:b/>
          <w:bCs/>
          <w:color w:val="000000"/>
          <w:sz w:val="20"/>
          <w:szCs w:val="20"/>
          <w:lang w:eastAsia="sk-SK"/>
        </w:rPr>
        <w:t>Lehota na prijímanie ponúk alebo žiadostí o účasť</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Dátum: 18/03/2021</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Miestny čas: 12:00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IV.2.3)</w:t>
      </w:r>
      <w:r w:rsidRPr="008A738B">
        <w:rPr>
          <w:rFonts w:ascii="Lucida Sans Unicode" w:eastAsia="Times New Roman" w:hAnsi="Lucida Sans Unicode" w:cs="Lucida Sans Unicode"/>
          <w:b/>
          <w:bCs/>
          <w:color w:val="000000"/>
          <w:sz w:val="20"/>
          <w:szCs w:val="20"/>
          <w:lang w:eastAsia="sk-SK"/>
        </w:rPr>
        <w:t>Predpokladaný dátum odoslania výziev na predloženie ponuky alebo na účasť vybraným záujemcom</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IV.2.4)</w:t>
      </w:r>
      <w:r w:rsidRPr="008A738B">
        <w:rPr>
          <w:rFonts w:ascii="Lucida Sans Unicode" w:eastAsia="Times New Roman" w:hAnsi="Lucida Sans Unicode" w:cs="Lucida Sans Unicode"/>
          <w:b/>
          <w:bCs/>
          <w:color w:val="000000"/>
          <w:sz w:val="20"/>
          <w:szCs w:val="20"/>
          <w:lang w:eastAsia="sk-SK"/>
        </w:rPr>
        <w:t>Jazyky, v ktorých možno predkladať ponuky alebo žiadosti o účasť:</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Chorvátsky</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IV.2.6)</w:t>
      </w:r>
      <w:r w:rsidRPr="008A738B">
        <w:rPr>
          <w:rFonts w:ascii="Lucida Sans Unicode" w:eastAsia="Times New Roman" w:hAnsi="Lucida Sans Unicode" w:cs="Lucida Sans Unicode"/>
          <w:b/>
          <w:bCs/>
          <w:color w:val="000000"/>
          <w:sz w:val="20"/>
          <w:szCs w:val="20"/>
          <w:lang w:eastAsia="sk-SK"/>
        </w:rPr>
        <w:t>Minimálny časový rámec, počas ktorého musí uchádzač uchovať ponuku</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Trvanie v mesiacoch: 6 (odo dňa uvedeného pre prijatie ponuky)</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IV.2.7)</w:t>
      </w:r>
      <w:r w:rsidRPr="008A738B">
        <w:rPr>
          <w:rFonts w:ascii="Lucida Sans Unicode" w:eastAsia="Times New Roman" w:hAnsi="Lucida Sans Unicode" w:cs="Lucida Sans Unicode"/>
          <w:b/>
          <w:bCs/>
          <w:color w:val="000000"/>
          <w:sz w:val="20"/>
          <w:szCs w:val="20"/>
          <w:lang w:eastAsia="sk-SK"/>
        </w:rPr>
        <w:t>Podmienky na otváranie ponúk</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Dátum: 18/03/2021</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Miestny čas: 12:00</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Miesto:</w:t>
      </w:r>
    </w:p>
    <w:p w:rsidR="008A738B" w:rsidRPr="008A738B" w:rsidRDefault="008A738B" w:rsidP="008A738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KBC Záhreb, Kišpatićeva 12, Hotel Rebro, mezanín, soba za sastanke.</w:t>
      </w:r>
    </w:p>
    <w:p w:rsidR="008A738B" w:rsidRPr="008A738B" w:rsidRDefault="008A738B" w:rsidP="008A738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8A738B">
        <w:rPr>
          <w:rFonts w:ascii="Lucida Sans Unicode" w:eastAsia="Times New Roman" w:hAnsi="Lucida Sans Unicode" w:cs="Lucida Sans Unicode"/>
          <w:b/>
          <w:bCs/>
          <w:color w:val="444444"/>
          <w:sz w:val="20"/>
          <w:szCs w:val="20"/>
          <w:u w:val="single"/>
          <w:lang w:eastAsia="sk-SK"/>
        </w:rPr>
        <w:t>Oddiel VI: Doplňujúce informácie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VI.1)</w:t>
      </w:r>
      <w:r w:rsidRPr="008A738B">
        <w:rPr>
          <w:rFonts w:ascii="Lucida Sans Unicode" w:eastAsia="Times New Roman" w:hAnsi="Lucida Sans Unicode" w:cs="Lucida Sans Unicode"/>
          <w:b/>
          <w:bCs/>
          <w:color w:val="000000"/>
          <w:sz w:val="20"/>
          <w:szCs w:val="20"/>
          <w:lang w:eastAsia="sk-SK"/>
        </w:rPr>
        <w:t>Informácie o opakovaní</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Toto je opakujúce sa obstarávanie: č</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VI.3)</w:t>
      </w:r>
      <w:r w:rsidRPr="008A738B">
        <w:rPr>
          <w:rFonts w:ascii="Lucida Sans Unicode" w:eastAsia="Times New Roman" w:hAnsi="Lucida Sans Unicode" w:cs="Lucida Sans Unicode"/>
          <w:b/>
          <w:bCs/>
          <w:color w:val="000000"/>
          <w:sz w:val="20"/>
          <w:szCs w:val="20"/>
          <w:lang w:eastAsia="sk-SK"/>
        </w:rPr>
        <w:t>Ďalšie informácie:</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VI.4)</w:t>
      </w:r>
      <w:r w:rsidRPr="008A738B">
        <w:rPr>
          <w:rFonts w:ascii="Lucida Sans Unicode" w:eastAsia="Times New Roman" w:hAnsi="Lucida Sans Unicode" w:cs="Lucida Sans Unicode"/>
          <w:b/>
          <w:bCs/>
          <w:color w:val="000000"/>
          <w:sz w:val="20"/>
          <w:szCs w:val="20"/>
          <w:lang w:eastAsia="sk-SK"/>
        </w:rPr>
        <w:t>Postupy preskúmania</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VI.4.1)</w:t>
      </w:r>
      <w:r w:rsidRPr="008A738B">
        <w:rPr>
          <w:rFonts w:ascii="Lucida Sans Unicode" w:eastAsia="Times New Roman" w:hAnsi="Lucida Sans Unicode" w:cs="Lucida Sans Unicode"/>
          <w:b/>
          <w:bCs/>
          <w:color w:val="000000"/>
          <w:sz w:val="20"/>
          <w:szCs w:val="20"/>
          <w:lang w:eastAsia="sk-SK"/>
        </w:rPr>
        <w:t>Kontrolný orgán</w:t>
      </w:r>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Úradný názov: Državna komisia za kontrolu postupu javne nabave</w:t>
      </w:r>
      <w:r w:rsidRPr="008A738B">
        <w:rPr>
          <w:rFonts w:ascii="Lucida Sans Unicode" w:eastAsia="Times New Roman" w:hAnsi="Lucida Sans Unicode" w:cs="Lucida Sans Unicode"/>
          <w:color w:val="000000"/>
          <w:sz w:val="20"/>
          <w:szCs w:val="20"/>
          <w:lang w:eastAsia="sk-SK"/>
        </w:rPr>
        <w:br/>
        <w:t>Poštová adresa: Koturaška cesta 43 / IV</w:t>
      </w:r>
      <w:r w:rsidRPr="008A738B">
        <w:rPr>
          <w:rFonts w:ascii="Lucida Sans Unicode" w:eastAsia="Times New Roman" w:hAnsi="Lucida Sans Unicode" w:cs="Lucida Sans Unicode"/>
          <w:color w:val="000000"/>
          <w:sz w:val="20"/>
          <w:szCs w:val="20"/>
          <w:lang w:eastAsia="sk-SK"/>
        </w:rPr>
        <w:br/>
        <w:t>Mesto: Záhreb</w:t>
      </w:r>
      <w:r w:rsidRPr="008A738B">
        <w:rPr>
          <w:rFonts w:ascii="Lucida Sans Unicode" w:eastAsia="Times New Roman" w:hAnsi="Lucida Sans Unicode" w:cs="Lucida Sans Unicode"/>
          <w:color w:val="000000"/>
          <w:sz w:val="20"/>
          <w:szCs w:val="20"/>
          <w:lang w:eastAsia="sk-SK"/>
        </w:rPr>
        <w:br/>
        <w:t>PSČ: 10000</w:t>
      </w:r>
      <w:r w:rsidRPr="008A738B">
        <w:rPr>
          <w:rFonts w:ascii="Lucida Sans Unicode" w:eastAsia="Times New Roman" w:hAnsi="Lucida Sans Unicode" w:cs="Lucida Sans Unicode"/>
          <w:color w:val="000000"/>
          <w:sz w:val="20"/>
          <w:szCs w:val="20"/>
          <w:lang w:eastAsia="sk-SK"/>
        </w:rPr>
        <w:br/>
        <w:t>Krajina: Chorvátsko</w:t>
      </w:r>
      <w:r w:rsidRPr="008A738B">
        <w:rPr>
          <w:rFonts w:ascii="Lucida Sans Unicode" w:eastAsia="Times New Roman" w:hAnsi="Lucida Sans Unicode" w:cs="Lucida Sans Unicode"/>
          <w:color w:val="000000"/>
          <w:sz w:val="20"/>
          <w:szCs w:val="20"/>
          <w:lang w:eastAsia="sk-SK"/>
        </w:rPr>
        <w:br/>
        <w:t>E-mail: </w:t>
      </w:r>
      <w:hyperlink r:id="rId230" w:history="1">
        <w:r w:rsidRPr="008A738B">
          <w:rPr>
            <w:rFonts w:ascii="Lucida Sans Unicode" w:eastAsia="Times New Roman" w:hAnsi="Lucida Sans Unicode" w:cs="Lucida Sans Unicode"/>
            <w:color w:val="3366CC"/>
            <w:sz w:val="20"/>
            <w:szCs w:val="20"/>
            <w:u w:val="single"/>
            <w:lang w:eastAsia="sk-SK"/>
          </w:rPr>
          <w:t>dkom@dkom.hr</w:t>
        </w:r>
      </w:hyperlink>
      <w:r w:rsidRPr="008A738B">
        <w:rPr>
          <w:rFonts w:ascii="Lucida Sans Unicode" w:eastAsia="Times New Roman" w:hAnsi="Lucida Sans Unicode" w:cs="Lucida Sans Unicode"/>
          <w:color w:val="000000"/>
          <w:sz w:val="20"/>
          <w:szCs w:val="20"/>
          <w:lang w:eastAsia="sk-SK"/>
        </w:rPr>
        <w:br/>
        <w:t>Telefón: +385 14559930</w:t>
      </w:r>
      <w:r w:rsidRPr="008A738B">
        <w:rPr>
          <w:rFonts w:ascii="Lucida Sans Unicode" w:eastAsia="Times New Roman" w:hAnsi="Lucida Sans Unicode" w:cs="Lucida Sans Unicode"/>
          <w:color w:val="000000"/>
          <w:sz w:val="20"/>
          <w:szCs w:val="20"/>
          <w:lang w:eastAsia="sk-SK"/>
        </w:rPr>
        <w:br/>
        <w:t>Fax: +385 14559933</w:t>
      </w:r>
      <w:r w:rsidRPr="008A738B">
        <w:rPr>
          <w:rFonts w:ascii="Lucida Sans Unicode" w:eastAsia="Times New Roman" w:hAnsi="Lucida Sans Unicode" w:cs="Lucida Sans Unicode"/>
          <w:color w:val="000000"/>
          <w:sz w:val="20"/>
          <w:szCs w:val="20"/>
          <w:lang w:eastAsia="sk-SK"/>
        </w:rPr>
        <w:br/>
        <w:t>Internetová adresa: </w:t>
      </w:r>
      <w:hyperlink r:id="rId231" w:tgtFrame="_blank" w:history="1">
        <w:r w:rsidRPr="008A738B">
          <w:rPr>
            <w:rFonts w:ascii="Lucida Sans Unicode" w:eastAsia="Times New Roman" w:hAnsi="Lucida Sans Unicode" w:cs="Lucida Sans Unicode"/>
            <w:color w:val="3366CC"/>
            <w:sz w:val="20"/>
            <w:szCs w:val="20"/>
            <w:u w:val="single"/>
            <w:lang w:eastAsia="sk-SK"/>
          </w:rPr>
          <w:t>www.dkom.hr</w:t>
        </w:r>
      </w:hyperlink>
    </w:p>
    <w:p w:rsidR="008A738B" w:rsidRPr="008A738B" w:rsidRDefault="008A738B" w:rsidP="008A73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A738B">
        <w:rPr>
          <w:rFonts w:ascii="Lucida Sans Unicode" w:eastAsia="Times New Roman" w:hAnsi="Lucida Sans Unicode" w:cs="Lucida Sans Unicode"/>
          <w:color w:val="000000"/>
          <w:sz w:val="20"/>
          <w:szCs w:val="20"/>
          <w:lang w:eastAsia="sk-SK"/>
        </w:rPr>
        <w:t>VI.5)</w:t>
      </w:r>
      <w:r w:rsidRPr="008A738B">
        <w:rPr>
          <w:rFonts w:ascii="Lucida Sans Unicode" w:eastAsia="Times New Roman" w:hAnsi="Lucida Sans Unicode" w:cs="Lucida Sans Unicode"/>
          <w:b/>
          <w:bCs/>
          <w:color w:val="000000"/>
          <w:sz w:val="20"/>
          <w:szCs w:val="20"/>
          <w:lang w:eastAsia="sk-SK"/>
        </w:rPr>
        <w:t>Dátum odoslania tohto oznámenia:</w:t>
      </w:r>
    </w:p>
    <w:p w:rsidR="008A738B" w:rsidRPr="008A738B" w:rsidRDefault="008A738B" w:rsidP="008A738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8A738B">
        <w:rPr>
          <w:rFonts w:ascii="Lucida Sans Unicode" w:eastAsia="Times New Roman" w:hAnsi="Lucida Sans Unicode" w:cs="Lucida Sans Unicode"/>
          <w:color w:val="000000"/>
          <w:sz w:val="20"/>
          <w:szCs w:val="20"/>
          <w:lang w:eastAsia="sk-SK"/>
        </w:rPr>
        <w:t>08/02/2021</w:t>
      </w: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8A738B" w:rsidRDefault="007908E7"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112</w:t>
      </w:r>
    </w:p>
    <w:p w:rsidR="00017D85" w:rsidRPr="00017D85" w:rsidRDefault="00017D85" w:rsidP="00017D8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017D85">
        <w:rPr>
          <w:rFonts w:ascii="Lucida Sans Unicode" w:eastAsia="Times New Roman" w:hAnsi="Lucida Sans Unicode" w:cs="Lucida Sans Unicode"/>
          <w:b/>
          <w:bCs/>
          <w:color w:val="444444"/>
          <w:sz w:val="20"/>
          <w:szCs w:val="20"/>
          <w:lang w:eastAsia="sk-SK"/>
        </w:rPr>
        <w:t>Chorvátsko-Záhreb: Polyetylénový odpad a vrecia a vrecia na odpadky</w:t>
      </w:r>
    </w:p>
    <w:p w:rsidR="00017D85" w:rsidRPr="00017D85" w:rsidRDefault="00017D85" w:rsidP="00017D8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017D85">
        <w:rPr>
          <w:rFonts w:ascii="Lucida Sans Unicode" w:eastAsia="Times New Roman" w:hAnsi="Lucida Sans Unicode" w:cs="Lucida Sans Unicode"/>
          <w:b/>
          <w:bCs/>
          <w:color w:val="444444"/>
          <w:sz w:val="20"/>
          <w:szCs w:val="20"/>
          <w:lang w:eastAsia="sk-SK"/>
        </w:rPr>
        <w:t>2021 / S 028-068693</w:t>
      </w:r>
    </w:p>
    <w:p w:rsidR="00017D85" w:rsidRPr="00017D85" w:rsidRDefault="00017D85" w:rsidP="00017D8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017D85">
        <w:rPr>
          <w:rFonts w:ascii="Lucida Sans Unicode" w:eastAsia="Times New Roman" w:hAnsi="Lucida Sans Unicode" w:cs="Lucida Sans Unicode"/>
          <w:b/>
          <w:bCs/>
          <w:color w:val="444444"/>
          <w:sz w:val="20"/>
          <w:szCs w:val="20"/>
          <w:lang w:eastAsia="sk-SK"/>
        </w:rPr>
        <w:t>Oznámenie o vyhlásení zadávacieho konania</w:t>
      </w:r>
    </w:p>
    <w:p w:rsidR="00017D85" w:rsidRPr="00017D85" w:rsidRDefault="00017D85" w:rsidP="00017D8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017D85">
        <w:rPr>
          <w:rFonts w:ascii="Lucida Sans Unicode" w:eastAsia="Times New Roman" w:hAnsi="Lucida Sans Unicode" w:cs="Lucida Sans Unicode"/>
          <w:b/>
          <w:bCs/>
          <w:color w:val="444444"/>
          <w:sz w:val="20"/>
          <w:szCs w:val="20"/>
          <w:lang w:eastAsia="sk-SK"/>
        </w:rPr>
        <w:t>Dodávky</w:t>
      </w:r>
    </w:p>
    <w:p w:rsidR="00017D85" w:rsidRPr="00017D85" w:rsidRDefault="00017D85" w:rsidP="00017D85">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017D85">
        <w:rPr>
          <w:rFonts w:ascii="Lucida Sans Unicode" w:eastAsia="Times New Roman" w:hAnsi="Lucida Sans Unicode" w:cs="Lucida Sans Unicode"/>
          <w:b/>
          <w:bCs/>
          <w:color w:val="444444"/>
          <w:sz w:val="20"/>
          <w:szCs w:val="20"/>
          <w:lang w:eastAsia="sk-SK"/>
        </w:rPr>
        <w:t>Právny základ:</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444444"/>
          <w:sz w:val="20"/>
          <w:szCs w:val="20"/>
          <w:lang w:eastAsia="sk-SK"/>
        </w:rPr>
        <w:t>Smernica 2014/24 / EÚ</w:t>
      </w:r>
    </w:p>
    <w:p w:rsidR="00017D85" w:rsidRPr="00017D85" w:rsidRDefault="00017D85" w:rsidP="00017D8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17D85">
        <w:rPr>
          <w:rFonts w:ascii="Lucida Sans Unicode" w:eastAsia="Times New Roman" w:hAnsi="Lucida Sans Unicode" w:cs="Lucida Sans Unicode"/>
          <w:b/>
          <w:bCs/>
          <w:color w:val="444444"/>
          <w:sz w:val="20"/>
          <w:szCs w:val="20"/>
          <w:u w:val="single"/>
          <w:lang w:eastAsia="sk-SK"/>
        </w:rPr>
        <w:t>Oddiel I: Verejný obstarávateľ</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I.1)</w:t>
      </w:r>
      <w:r w:rsidRPr="00017D85">
        <w:rPr>
          <w:rFonts w:ascii="Lucida Sans Unicode" w:eastAsia="Times New Roman" w:hAnsi="Lucida Sans Unicode" w:cs="Lucida Sans Unicode"/>
          <w:b/>
          <w:bCs/>
          <w:color w:val="000000"/>
          <w:sz w:val="20"/>
          <w:szCs w:val="20"/>
          <w:lang w:eastAsia="sk-SK"/>
        </w:rPr>
        <w:t>Meno a adresy</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Úradný názov: Grad Zagreb</w:t>
      </w:r>
      <w:r w:rsidRPr="00017D85">
        <w:rPr>
          <w:rFonts w:ascii="Lucida Sans Unicode" w:eastAsia="Times New Roman" w:hAnsi="Lucida Sans Unicode" w:cs="Lucida Sans Unicode"/>
          <w:color w:val="000000"/>
          <w:sz w:val="20"/>
          <w:szCs w:val="20"/>
          <w:lang w:eastAsia="sk-SK"/>
        </w:rPr>
        <w:br/>
        <w:t>Národné registračné číslo: 61817894937</w:t>
      </w:r>
      <w:r w:rsidRPr="00017D85">
        <w:rPr>
          <w:rFonts w:ascii="Lucida Sans Unicode" w:eastAsia="Times New Roman" w:hAnsi="Lucida Sans Unicode" w:cs="Lucida Sans Unicode"/>
          <w:color w:val="000000"/>
          <w:sz w:val="20"/>
          <w:szCs w:val="20"/>
          <w:lang w:eastAsia="sk-SK"/>
        </w:rPr>
        <w:br/>
        <w:t>Poštová adresa: Avenija Dubrovnik 15</w:t>
      </w:r>
      <w:r w:rsidRPr="00017D85">
        <w:rPr>
          <w:rFonts w:ascii="Lucida Sans Unicode" w:eastAsia="Times New Roman" w:hAnsi="Lucida Sans Unicode" w:cs="Lucida Sans Unicode"/>
          <w:color w:val="000000"/>
          <w:sz w:val="20"/>
          <w:szCs w:val="20"/>
          <w:lang w:eastAsia="sk-SK"/>
        </w:rPr>
        <w:br/>
        <w:t>Mesto: Záhreb</w:t>
      </w:r>
      <w:r w:rsidRPr="00017D85">
        <w:rPr>
          <w:rFonts w:ascii="Lucida Sans Unicode" w:eastAsia="Times New Roman" w:hAnsi="Lucida Sans Unicode" w:cs="Lucida Sans Unicode"/>
          <w:color w:val="000000"/>
          <w:sz w:val="20"/>
          <w:szCs w:val="20"/>
          <w:lang w:eastAsia="sk-SK"/>
        </w:rPr>
        <w:br/>
        <w:t>Kód NUTS: HR041 Grad Záhreb</w:t>
      </w:r>
      <w:r w:rsidRPr="00017D85">
        <w:rPr>
          <w:rFonts w:ascii="Lucida Sans Unicode" w:eastAsia="Times New Roman" w:hAnsi="Lucida Sans Unicode" w:cs="Lucida Sans Unicode"/>
          <w:color w:val="000000"/>
          <w:sz w:val="20"/>
          <w:szCs w:val="20"/>
          <w:lang w:eastAsia="sk-SK"/>
        </w:rPr>
        <w:br/>
        <w:t>PSČ: 10020</w:t>
      </w:r>
      <w:r w:rsidRPr="00017D85">
        <w:rPr>
          <w:rFonts w:ascii="Lucida Sans Unicode" w:eastAsia="Times New Roman" w:hAnsi="Lucida Sans Unicode" w:cs="Lucida Sans Unicode"/>
          <w:color w:val="000000"/>
          <w:sz w:val="20"/>
          <w:szCs w:val="20"/>
          <w:lang w:eastAsia="sk-SK"/>
        </w:rPr>
        <w:br/>
        <w:t>Krajina: Chorvátsko</w:t>
      </w:r>
      <w:r w:rsidRPr="00017D85">
        <w:rPr>
          <w:rFonts w:ascii="Lucida Sans Unicode" w:eastAsia="Times New Roman" w:hAnsi="Lucida Sans Unicode" w:cs="Lucida Sans Unicode"/>
          <w:color w:val="000000"/>
          <w:sz w:val="20"/>
          <w:szCs w:val="20"/>
          <w:lang w:eastAsia="sk-SK"/>
        </w:rPr>
        <w:br/>
        <w:t>E-mail: </w:t>
      </w:r>
      <w:hyperlink r:id="rId232" w:history="1">
        <w:r w:rsidRPr="00017D85">
          <w:rPr>
            <w:rFonts w:ascii="Lucida Sans Unicode" w:eastAsia="Times New Roman" w:hAnsi="Lucida Sans Unicode" w:cs="Lucida Sans Unicode"/>
            <w:color w:val="3366CC"/>
            <w:sz w:val="20"/>
            <w:szCs w:val="20"/>
            <w:u w:val="single"/>
            <w:lang w:eastAsia="sk-SK"/>
          </w:rPr>
          <w:t>javna.nabava@zagreb.hr</w:t>
        </w:r>
      </w:hyperlink>
      <w:r w:rsidRPr="00017D85">
        <w:rPr>
          <w:rFonts w:ascii="Lucida Sans Unicode" w:eastAsia="Times New Roman" w:hAnsi="Lucida Sans Unicode" w:cs="Lucida Sans Unicode"/>
          <w:color w:val="000000"/>
          <w:sz w:val="20"/>
          <w:szCs w:val="20"/>
          <w:lang w:eastAsia="sk-SK"/>
        </w:rPr>
        <w:br/>
        <w:t>Telefón: +385 16506578</w:t>
      </w:r>
      <w:r w:rsidRPr="00017D85">
        <w:rPr>
          <w:rFonts w:ascii="Lucida Sans Unicode" w:eastAsia="Times New Roman" w:hAnsi="Lucida Sans Unicode" w:cs="Lucida Sans Unicode"/>
          <w:color w:val="000000"/>
          <w:sz w:val="20"/>
          <w:szCs w:val="20"/>
          <w:lang w:eastAsia="sk-SK"/>
        </w:rPr>
        <w:br/>
      </w:r>
      <w:r w:rsidRPr="00017D85">
        <w:rPr>
          <w:rFonts w:ascii="Lucida Sans Unicode" w:eastAsia="Times New Roman" w:hAnsi="Lucida Sans Unicode" w:cs="Lucida Sans Unicode"/>
          <w:b/>
          <w:bCs/>
          <w:color w:val="000000"/>
          <w:sz w:val="20"/>
          <w:szCs w:val="20"/>
          <w:lang w:eastAsia="sk-SK"/>
        </w:rPr>
        <w:t>Internetová adresa es):</w:t>
      </w:r>
      <w:r w:rsidRPr="00017D85">
        <w:rPr>
          <w:rFonts w:ascii="Lucida Sans Unicode" w:eastAsia="Times New Roman" w:hAnsi="Lucida Sans Unicode" w:cs="Lucida Sans Unicode"/>
          <w:color w:val="000000"/>
          <w:sz w:val="20"/>
          <w:szCs w:val="20"/>
          <w:lang w:eastAsia="sk-SK"/>
        </w:rPr>
        <w:br/>
        <w:t>Hlavná adresa: </w:t>
      </w:r>
      <w:hyperlink r:id="rId233" w:tgtFrame="_blank" w:history="1">
        <w:r w:rsidRPr="00017D85">
          <w:rPr>
            <w:rFonts w:ascii="Lucida Sans Unicode" w:eastAsia="Times New Roman" w:hAnsi="Lucida Sans Unicode" w:cs="Lucida Sans Unicode"/>
            <w:color w:val="3366CC"/>
            <w:sz w:val="20"/>
            <w:szCs w:val="20"/>
            <w:u w:val="single"/>
            <w:lang w:eastAsia="sk-SK"/>
          </w:rPr>
          <w:t>www.zagreb.hr</w:t>
        </w:r>
      </w:hyperlink>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I.3)</w:t>
      </w:r>
      <w:r w:rsidRPr="00017D85">
        <w:rPr>
          <w:rFonts w:ascii="Lucida Sans Unicode" w:eastAsia="Times New Roman" w:hAnsi="Lucida Sans Unicode" w:cs="Lucida Sans Unicode"/>
          <w:b/>
          <w:bCs/>
          <w:color w:val="000000"/>
          <w:sz w:val="20"/>
          <w:szCs w:val="20"/>
          <w:lang w:eastAsia="sk-SK"/>
        </w:rPr>
        <w:t>Komunikácia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Dokumenty k obstarávaniu sú k dispozícii na neobmedzený a úplný priamy prístup zadarmo na: </w:t>
      </w:r>
      <w:hyperlink r:id="rId234" w:tgtFrame="_blank" w:history="1">
        <w:r w:rsidRPr="00017D85">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https://eojn.nn.hr/SPIN/application/ipn/DocumentManagement/DokumentPodaciFrm.aspx?OznakaDokumenta=2021/S+0F2-0005242</w:t>
        </w:r>
      </w:hyperlink>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Ďalšie informácie možno získať na vyššie uvedenej adrese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Ponuky alebo žiadosti o účasť sa musia predkladať elektronicky na </w:t>
      </w:r>
      <w:hyperlink r:id="rId235" w:tgtFrame="_blank" w:history="1">
        <w:r w:rsidRPr="00017D85">
          <w:rPr>
            <w:rFonts w:ascii="Lucida Sans Unicode" w:eastAsia="Times New Roman" w:hAnsi="Lucida Sans Unicode" w:cs="Lucida Sans Unicode"/>
            <w:color w:val="3366CC"/>
            <w:sz w:val="20"/>
            <w:szCs w:val="20"/>
            <w:u w:val="single"/>
            <w:lang w:eastAsia="sk-SK"/>
          </w:rPr>
          <w:t>adrese</w:t>
        </w:r>
      </w:hyperlink>
      <w:r w:rsidRPr="00017D85">
        <w:rPr>
          <w:rFonts w:ascii="Lucida Sans Unicode" w:eastAsia="Times New Roman" w:hAnsi="Lucida Sans Unicode" w:cs="Lucida Sans Unicode"/>
          <w:color w:val="000000"/>
          <w:sz w:val="20"/>
          <w:szCs w:val="20"/>
          <w:lang w:eastAsia="sk-SK"/>
        </w:rPr>
        <w:t> : </w:t>
      </w:r>
      <w:hyperlink r:id="rId236" w:tgtFrame="_blank" w:history="1">
        <w:r w:rsidRPr="00017D85">
          <w:rPr>
            <w:rFonts w:ascii="Lucida Sans Unicode" w:eastAsia="Times New Roman" w:hAnsi="Lucida Sans Unicode" w:cs="Lucida Sans Unicode"/>
            <w:color w:val="3366CC"/>
            <w:sz w:val="20"/>
            <w:szCs w:val="20"/>
            <w:u w:val="single"/>
            <w:lang w:eastAsia="sk-SK"/>
          </w:rPr>
          <w:t>https://eojn.nn.hr/Oglasnik</w:t>
        </w:r>
      </w:hyperlink>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I.4)</w:t>
      </w:r>
      <w:r w:rsidRPr="00017D85">
        <w:rPr>
          <w:rFonts w:ascii="Lucida Sans Unicode" w:eastAsia="Times New Roman" w:hAnsi="Lucida Sans Unicode" w:cs="Lucida Sans Unicode"/>
          <w:b/>
          <w:bCs/>
          <w:color w:val="000000"/>
          <w:sz w:val="20"/>
          <w:szCs w:val="20"/>
          <w:lang w:eastAsia="sk-SK"/>
        </w:rPr>
        <w:t>Typ verejného obstarávateľa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Regionálny alebo miestny orgán</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I.5)</w:t>
      </w:r>
      <w:r w:rsidRPr="00017D85">
        <w:rPr>
          <w:rFonts w:ascii="Lucida Sans Unicode" w:eastAsia="Times New Roman" w:hAnsi="Lucida Sans Unicode" w:cs="Lucida Sans Unicode"/>
          <w:b/>
          <w:bCs/>
          <w:color w:val="000000"/>
          <w:sz w:val="20"/>
          <w:szCs w:val="20"/>
          <w:lang w:eastAsia="sk-SK"/>
        </w:rPr>
        <w:t>Hlavná činnosť</w:t>
      </w:r>
    </w:p>
    <w:p w:rsidR="00017D85" w:rsidRPr="00017D85" w:rsidRDefault="00017D85" w:rsidP="00017D8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Všeobecné verejné služby</w:t>
      </w:r>
    </w:p>
    <w:p w:rsidR="00017D85" w:rsidRPr="00017D85" w:rsidRDefault="00017D85" w:rsidP="00017D8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17D85">
        <w:rPr>
          <w:rFonts w:ascii="Lucida Sans Unicode" w:eastAsia="Times New Roman" w:hAnsi="Lucida Sans Unicode" w:cs="Lucida Sans Unicode"/>
          <w:b/>
          <w:bCs/>
          <w:color w:val="444444"/>
          <w:sz w:val="20"/>
          <w:szCs w:val="20"/>
          <w:u w:val="single"/>
          <w:lang w:eastAsia="sk-SK"/>
        </w:rPr>
        <w:t>Oddiel II: Predmet</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II.1)</w:t>
      </w:r>
      <w:r w:rsidRPr="00017D85">
        <w:rPr>
          <w:rFonts w:ascii="Lucida Sans Unicode" w:eastAsia="Times New Roman" w:hAnsi="Lucida Sans Unicode" w:cs="Lucida Sans Unicode"/>
          <w:b/>
          <w:bCs/>
          <w:color w:val="000000"/>
          <w:sz w:val="20"/>
          <w:szCs w:val="20"/>
          <w:lang w:eastAsia="sk-SK"/>
        </w:rPr>
        <w:t>Rozsah obstarávania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II.1.1)</w:t>
      </w:r>
      <w:r w:rsidRPr="00017D85">
        <w:rPr>
          <w:rFonts w:ascii="Lucida Sans Unicode" w:eastAsia="Times New Roman" w:hAnsi="Lucida Sans Unicode" w:cs="Lucida Sans Unicode"/>
          <w:b/>
          <w:bCs/>
          <w:color w:val="000000"/>
          <w:sz w:val="20"/>
          <w:szCs w:val="20"/>
          <w:lang w:eastAsia="sk-SK"/>
        </w:rPr>
        <w:t>Názov: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Vrećice za prikupljanje otpada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Referenčné číslo: 2020-1489</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II.1.2)</w:t>
      </w:r>
      <w:r w:rsidRPr="00017D85">
        <w:rPr>
          <w:rFonts w:ascii="Lucida Sans Unicode" w:eastAsia="Times New Roman" w:hAnsi="Lucida Sans Unicode" w:cs="Lucida Sans Unicode"/>
          <w:b/>
          <w:bCs/>
          <w:color w:val="000000"/>
          <w:sz w:val="20"/>
          <w:szCs w:val="20"/>
          <w:lang w:eastAsia="sk-SK"/>
        </w:rPr>
        <w:t>Hlavný kód CPV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19640000 Polyetylénový odpad a vrecia a vrecia na odpadky</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II.1.3)</w:t>
      </w:r>
      <w:r w:rsidRPr="00017D85">
        <w:rPr>
          <w:rFonts w:ascii="Lucida Sans Unicode" w:eastAsia="Times New Roman" w:hAnsi="Lucida Sans Unicode" w:cs="Lucida Sans Unicode"/>
          <w:b/>
          <w:bCs/>
          <w:color w:val="000000"/>
          <w:sz w:val="20"/>
          <w:szCs w:val="20"/>
          <w:lang w:eastAsia="sk-SK"/>
        </w:rPr>
        <w:t>Druh zmluvy</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Dodávky</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II.1.4)</w:t>
      </w:r>
      <w:r w:rsidRPr="00017D85">
        <w:rPr>
          <w:rFonts w:ascii="Lucida Sans Unicode" w:eastAsia="Times New Roman" w:hAnsi="Lucida Sans Unicode" w:cs="Lucida Sans Unicode"/>
          <w:b/>
          <w:bCs/>
          <w:color w:val="000000"/>
          <w:sz w:val="20"/>
          <w:szCs w:val="20"/>
          <w:lang w:eastAsia="sk-SK"/>
        </w:rPr>
        <w:t>Stručný opis:</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Predmet nabave su Vrećice za prikupljanje otpada.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CPV: 19640000-4</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II.1.5)</w:t>
      </w:r>
      <w:r w:rsidRPr="00017D85">
        <w:rPr>
          <w:rFonts w:ascii="Lucida Sans Unicode" w:eastAsia="Times New Roman" w:hAnsi="Lucida Sans Unicode" w:cs="Lucida Sans Unicode"/>
          <w:b/>
          <w:bCs/>
          <w:color w:val="000000"/>
          <w:sz w:val="20"/>
          <w:szCs w:val="20"/>
          <w:lang w:eastAsia="sk-SK"/>
        </w:rPr>
        <w:t>Odhadovaná celková hodnota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Hodnota bez DPH: 50 000 000,00 HRK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II.1.6)</w:t>
      </w:r>
      <w:r w:rsidRPr="00017D85">
        <w:rPr>
          <w:rFonts w:ascii="Lucida Sans Unicode" w:eastAsia="Times New Roman" w:hAnsi="Lucida Sans Unicode" w:cs="Lucida Sans Unicode"/>
          <w:b/>
          <w:bCs/>
          <w:color w:val="000000"/>
          <w:sz w:val="20"/>
          <w:szCs w:val="20"/>
          <w:lang w:eastAsia="sk-SK"/>
        </w:rPr>
        <w:t>Informácie o dávkach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Táto zmluva je rozdelená na časti: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w:t>
      </w:r>
      <w:r w:rsidRPr="00017D85">
        <w:rPr>
          <w:rFonts w:ascii="Lucida Sans Unicode" w:eastAsia="Times New Roman" w:hAnsi="Lucida Sans Unicode" w:cs="Lucida Sans Unicode"/>
          <w:b/>
          <w:bCs/>
          <w:color w:val="000000"/>
          <w:sz w:val="20"/>
          <w:szCs w:val="20"/>
          <w:lang w:eastAsia="sk-SK"/>
        </w:rPr>
        <w:t>Popis</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II.2.2)</w:t>
      </w:r>
      <w:r w:rsidRPr="00017D85">
        <w:rPr>
          <w:rFonts w:ascii="Lucida Sans Unicode" w:eastAsia="Times New Roman" w:hAnsi="Lucida Sans Unicode" w:cs="Lucida Sans Unicode"/>
          <w:b/>
          <w:bCs/>
          <w:color w:val="000000"/>
          <w:sz w:val="20"/>
          <w:szCs w:val="20"/>
          <w:lang w:eastAsia="sk-SK"/>
        </w:rPr>
        <w:t>Dodatočné kódy CPV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19640000 Polyetylénový odpad a vrecia a vrecia na odpadky</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II.2.3)</w:t>
      </w:r>
      <w:r w:rsidRPr="00017D85">
        <w:rPr>
          <w:rFonts w:ascii="Lucida Sans Unicode" w:eastAsia="Times New Roman" w:hAnsi="Lucida Sans Unicode" w:cs="Lucida Sans Unicode"/>
          <w:b/>
          <w:bCs/>
          <w:color w:val="000000"/>
          <w:sz w:val="20"/>
          <w:szCs w:val="20"/>
          <w:lang w:eastAsia="sk-SK"/>
        </w:rPr>
        <w:t>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Kód NUTS: HR041 Grad Záhreb</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II.2.4)</w:t>
      </w:r>
      <w:r w:rsidRPr="00017D85">
        <w:rPr>
          <w:rFonts w:ascii="Lucida Sans Unicode" w:eastAsia="Times New Roman" w:hAnsi="Lucida Sans Unicode" w:cs="Lucida Sans Unicode"/>
          <w:b/>
          <w:bCs/>
          <w:color w:val="000000"/>
          <w:sz w:val="20"/>
          <w:szCs w:val="20"/>
          <w:lang w:eastAsia="sk-SK"/>
        </w:rPr>
        <w:t>Opis obstarávania: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Predmet nabave su Vrećice za prikupljanje otpada. CPV: 19640000-4</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II.2.5)</w:t>
      </w:r>
      <w:r w:rsidRPr="00017D85">
        <w:rPr>
          <w:rFonts w:ascii="Lucida Sans Unicode" w:eastAsia="Times New Roman" w:hAnsi="Lucida Sans Unicode" w:cs="Lucida Sans Unicode"/>
          <w:b/>
          <w:bCs/>
          <w:color w:val="000000"/>
          <w:sz w:val="20"/>
          <w:szCs w:val="20"/>
          <w:lang w:eastAsia="sk-SK"/>
        </w:rPr>
        <w:t>Kritériá na vyhodnotenie ponúk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Kritériá uvedené nižšie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Kritérium kvality - Názov: Rok isporuke: / Váženie: 10 bodových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Cena - Váženie: 90 bodových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II.2.6)</w:t>
      </w:r>
      <w:r w:rsidRPr="00017D85">
        <w:rPr>
          <w:rFonts w:ascii="Lucida Sans Unicode" w:eastAsia="Times New Roman" w:hAnsi="Lucida Sans Unicode" w:cs="Lucida Sans Unicode"/>
          <w:b/>
          <w:bCs/>
          <w:color w:val="000000"/>
          <w:sz w:val="20"/>
          <w:szCs w:val="20"/>
          <w:lang w:eastAsia="sk-SK"/>
        </w:rPr>
        <w:t>Odhadovaná hodnota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Hodnota bez DPH: 50 000 000,00 HRK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II.2.7)</w:t>
      </w:r>
      <w:r w:rsidRPr="00017D85">
        <w:rPr>
          <w:rFonts w:ascii="Lucida Sans Unicode" w:eastAsia="Times New Roman" w:hAnsi="Lucida Sans Unicode" w:cs="Lucida Sans Unicode"/>
          <w:b/>
          <w:bCs/>
          <w:color w:val="000000"/>
          <w:sz w:val="20"/>
          <w:szCs w:val="20"/>
          <w:lang w:eastAsia="sk-SK"/>
        </w:rPr>
        <w:t>Trvanie zmluvy, rámcová dohoda alebo dynamický nákupný systém</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Trvanie v mesiacoch: 24</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Táto zmluva je predmetom obnovenia: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II.2.10)</w:t>
      </w:r>
      <w:r w:rsidRPr="00017D85">
        <w:rPr>
          <w:rFonts w:ascii="Lucida Sans Unicode" w:eastAsia="Times New Roman" w:hAnsi="Lucida Sans Unicode" w:cs="Lucida Sans Unicode"/>
          <w:b/>
          <w:bCs/>
          <w:color w:val="000000"/>
          <w:sz w:val="20"/>
          <w:szCs w:val="20"/>
          <w:lang w:eastAsia="sk-SK"/>
        </w:rPr>
        <w:t>Informácie o variantoch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Budú akceptované varianty: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II.2.11)</w:t>
      </w:r>
      <w:r w:rsidRPr="00017D85">
        <w:rPr>
          <w:rFonts w:ascii="Lucida Sans Unicode" w:eastAsia="Times New Roman" w:hAnsi="Lucida Sans Unicode" w:cs="Lucida Sans Unicode"/>
          <w:b/>
          <w:bCs/>
          <w:color w:val="000000"/>
          <w:sz w:val="20"/>
          <w:szCs w:val="20"/>
          <w:lang w:eastAsia="sk-SK"/>
        </w:rPr>
        <w:t>Informácie o možnostiach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Možnosti: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II.2.13)</w:t>
      </w:r>
      <w:r w:rsidRPr="00017D85">
        <w:rPr>
          <w:rFonts w:ascii="Lucida Sans Unicode" w:eastAsia="Times New Roman" w:hAnsi="Lucida Sans Unicode" w:cs="Lucida Sans Unicode"/>
          <w:b/>
          <w:bCs/>
          <w:color w:val="000000"/>
          <w:sz w:val="20"/>
          <w:szCs w:val="20"/>
          <w:lang w:eastAsia="sk-SK"/>
        </w:rPr>
        <w:t>Informácie o fondoch Európskej únie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Obstarávanie sa týka projektu a / alebo programu financovaného z fondov Európskej únie: č</w:t>
      </w:r>
    </w:p>
    <w:p w:rsidR="00017D85" w:rsidRPr="00017D85" w:rsidRDefault="00017D85" w:rsidP="00017D85">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II.2.14)</w:t>
      </w:r>
      <w:r w:rsidRPr="00017D85">
        <w:rPr>
          <w:rFonts w:ascii="Lucida Sans Unicode" w:eastAsia="Times New Roman" w:hAnsi="Lucida Sans Unicode" w:cs="Lucida Sans Unicode"/>
          <w:b/>
          <w:bCs/>
          <w:color w:val="000000"/>
          <w:sz w:val="20"/>
          <w:szCs w:val="20"/>
          <w:lang w:eastAsia="sk-SK"/>
        </w:rPr>
        <w:t>Ďalšie informácie</w:t>
      </w:r>
    </w:p>
    <w:p w:rsidR="00017D85" w:rsidRPr="00017D85" w:rsidRDefault="00017D85" w:rsidP="00017D8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17D85">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III.1)</w:t>
      </w:r>
      <w:r w:rsidRPr="00017D85">
        <w:rPr>
          <w:rFonts w:ascii="Lucida Sans Unicode" w:eastAsia="Times New Roman" w:hAnsi="Lucida Sans Unicode" w:cs="Lucida Sans Unicode"/>
          <w:b/>
          <w:bCs/>
          <w:color w:val="000000"/>
          <w:sz w:val="20"/>
          <w:szCs w:val="20"/>
          <w:lang w:eastAsia="sk-SK"/>
        </w:rPr>
        <w:t>Podmienky účasti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III.1.2)</w:t>
      </w:r>
      <w:r w:rsidRPr="00017D85">
        <w:rPr>
          <w:rFonts w:ascii="Lucida Sans Unicode" w:eastAsia="Times New Roman" w:hAnsi="Lucida Sans Unicode" w:cs="Lucida Sans Unicode"/>
          <w:b/>
          <w:bCs/>
          <w:color w:val="000000"/>
          <w:sz w:val="20"/>
          <w:szCs w:val="20"/>
          <w:lang w:eastAsia="sk-SK"/>
        </w:rPr>
        <w:t>Ekonomické a finančné postavenie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Kritériá výberu uvedené v súťažných podkladoch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III.1.3)</w:t>
      </w:r>
      <w:r w:rsidRPr="00017D85">
        <w:rPr>
          <w:rFonts w:ascii="Lucida Sans Unicode" w:eastAsia="Times New Roman" w:hAnsi="Lucida Sans Unicode" w:cs="Lucida Sans Unicode"/>
          <w:b/>
          <w:bCs/>
          <w:color w:val="000000"/>
          <w:sz w:val="20"/>
          <w:szCs w:val="20"/>
          <w:lang w:eastAsia="sk-SK"/>
        </w:rPr>
        <w:t>Technická a odborná spôsobilosť</w:t>
      </w:r>
    </w:p>
    <w:p w:rsidR="00017D85" w:rsidRPr="00017D85" w:rsidRDefault="00017D85" w:rsidP="00017D8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Kritériá výberu uvedené v súťažných podkladoch</w:t>
      </w:r>
    </w:p>
    <w:p w:rsidR="00017D85" w:rsidRPr="00017D85" w:rsidRDefault="00017D85" w:rsidP="00017D8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17D85">
        <w:rPr>
          <w:rFonts w:ascii="Lucida Sans Unicode" w:eastAsia="Times New Roman" w:hAnsi="Lucida Sans Unicode" w:cs="Lucida Sans Unicode"/>
          <w:b/>
          <w:bCs/>
          <w:color w:val="444444"/>
          <w:sz w:val="20"/>
          <w:szCs w:val="20"/>
          <w:u w:val="single"/>
          <w:lang w:eastAsia="sk-SK"/>
        </w:rPr>
        <w:t>Oddiel IV: Postup</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IV.1)</w:t>
      </w:r>
      <w:r w:rsidRPr="00017D85">
        <w:rPr>
          <w:rFonts w:ascii="Lucida Sans Unicode" w:eastAsia="Times New Roman" w:hAnsi="Lucida Sans Unicode" w:cs="Lucida Sans Unicode"/>
          <w:b/>
          <w:bCs/>
          <w:color w:val="000000"/>
          <w:sz w:val="20"/>
          <w:szCs w:val="20"/>
          <w:lang w:eastAsia="sk-SK"/>
        </w:rPr>
        <w:t>Popis</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IV.1.1)</w:t>
      </w:r>
      <w:r w:rsidRPr="00017D85">
        <w:rPr>
          <w:rFonts w:ascii="Lucida Sans Unicode" w:eastAsia="Times New Roman" w:hAnsi="Lucida Sans Unicode" w:cs="Lucida Sans Unicode"/>
          <w:b/>
          <w:bCs/>
          <w:color w:val="000000"/>
          <w:sz w:val="20"/>
          <w:szCs w:val="20"/>
          <w:lang w:eastAsia="sk-SK"/>
        </w:rPr>
        <w:t>Typ konania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Otvorené konanie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IV.1.3)</w:t>
      </w:r>
      <w:r w:rsidRPr="00017D85">
        <w:rPr>
          <w:rFonts w:ascii="Lucida Sans Unicode" w:eastAsia="Times New Roman" w:hAnsi="Lucida Sans Unicode" w:cs="Lucida Sans Unicode"/>
          <w:b/>
          <w:bCs/>
          <w:color w:val="000000"/>
          <w:sz w:val="20"/>
          <w:szCs w:val="20"/>
          <w:lang w:eastAsia="sk-SK"/>
        </w:rPr>
        <w:t>Informácie o rámcovej dohode alebo dynamickom nákupnom systéme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Obstarávanie zahŕňa uzavretie rámcovej dohody</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Rámcová dohoda s niekoľkými operátormi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Predpokladaný maximálny počet účastníkov rámcovej dohody: 3</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IV.1.8)</w:t>
      </w:r>
      <w:r w:rsidRPr="00017D85">
        <w:rPr>
          <w:rFonts w:ascii="Lucida Sans Unicode" w:eastAsia="Times New Roman" w:hAnsi="Lucida Sans Unicode" w:cs="Lucida Sans Unicode"/>
          <w:b/>
          <w:bCs/>
          <w:color w:val="000000"/>
          <w:sz w:val="20"/>
          <w:szCs w:val="20"/>
          <w:lang w:eastAsia="sk-SK"/>
        </w:rPr>
        <w:t>Informácie o Dohode o vládnom obstarávaní (GPA)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Na obstarávanie sa vzťahuje Dohoda o vládnom obstarávaní: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IV.2)</w:t>
      </w:r>
      <w:r w:rsidRPr="00017D85">
        <w:rPr>
          <w:rFonts w:ascii="Lucida Sans Unicode" w:eastAsia="Times New Roman" w:hAnsi="Lucida Sans Unicode" w:cs="Lucida Sans Unicode"/>
          <w:b/>
          <w:bCs/>
          <w:color w:val="000000"/>
          <w:sz w:val="20"/>
          <w:szCs w:val="20"/>
          <w:lang w:eastAsia="sk-SK"/>
        </w:rPr>
        <w:t>Administratívne informácie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IV.2.2)</w:t>
      </w:r>
      <w:r w:rsidRPr="00017D85">
        <w:rPr>
          <w:rFonts w:ascii="Lucida Sans Unicode" w:eastAsia="Times New Roman" w:hAnsi="Lucida Sans Unicode" w:cs="Lucida Sans Unicode"/>
          <w:b/>
          <w:bCs/>
          <w:color w:val="000000"/>
          <w:sz w:val="20"/>
          <w:szCs w:val="20"/>
          <w:lang w:eastAsia="sk-SK"/>
        </w:rPr>
        <w:t>Lehota na prijímanie ponúk alebo žiadostí o účasť</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Dátum: 10/03/2021</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Miestny čas: 09:00</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IV.2.3)</w:t>
      </w:r>
      <w:r w:rsidRPr="00017D85">
        <w:rPr>
          <w:rFonts w:ascii="Lucida Sans Unicode" w:eastAsia="Times New Roman" w:hAnsi="Lucida Sans Unicode" w:cs="Lucida Sans Unicode"/>
          <w:b/>
          <w:bCs/>
          <w:color w:val="000000"/>
          <w:sz w:val="20"/>
          <w:szCs w:val="20"/>
          <w:lang w:eastAsia="sk-SK"/>
        </w:rPr>
        <w:t>Predpokladaný dátum odoslania výziev na predloženie ponuky alebo na účasť vybraným záujemcom</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IV.2.4)</w:t>
      </w:r>
      <w:r w:rsidRPr="00017D85">
        <w:rPr>
          <w:rFonts w:ascii="Lucida Sans Unicode" w:eastAsia="Times New Roman" w:hAnsi="Lucida Sans Unicode" w:cs="Lucida Sans Unicode"/>
          <w:b/>
          <w:bCs/>
          <w:color w:val="000000"/>
          <w:sz w:val="20"/>
          <w:szCs w:val="20"/>
          <w:lang w:eastAsia="sk-SK"/>
        </w:rPr>
        <w:t>Jazyky, v ktorých možno predkladať ponuky alebo žiadosti o účasť:</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Chorvátsky</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IV.2.7)</w:t>
      </w:r>
      <w:r w:rsidRPr="00017D85">
        <w:rPr>
          <w:rFonts w:ascii="Lucida Sans Unicode" w:eastAsia="Times New Roman" w:hAnsi="Lucida Sans Unicode" w:cs="Lucida Sans Unicode"/>
          <w:b/>
          <w:bCs/>
          <w:color w:val="000000"/>
          <w:sz w:val="20"/>
          <w:szCs w:val="20"/>
          <w:lang w:eastAsia="sk-SK"/>
        </w:rPr>
        <w:t>Podmienky na otváranie ponúk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Dátum: 10/03/2021</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Miestny čas: 09:00</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Miesto:</w:t>
      </w:r>
    </w:p>
    <w:p w:rsidR="00017D85" w:rsidRPr="00017D85" w:rsidRDefault="00017D85" w:rsidP="00017D8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Grad Záhreb, Ured za javnu nabavu, Záhreb, Avenija Dubrovník 15/1. kat, dvorana 101.</w:t>
      </w:r>
    </w:p>
    <w:p w:rsidR="00017D85" w:rsidRPr="00017D85" w:rsidRDefault="00017D85" w:rsidP="00017D8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17D85">
        <w:rPr>
          <w:rFonts w:ascii="Lucida Sans Unicode" w:eastAsia="Times New Roman" w:hAnsi="Lucida Sans Unicode" w:cs="Lucida Sans Unicode"/>
          <w:b/>
          <w:bCs/>
          <w:color w:val="444444"/>
          <w:sz w:val="20"/>
          <w:szCs w:val="20"/>
          <w:u w:val="single"/>
          <w:lang w:eastAsia="sk-SK"/>
        </w:rPr>
        <w:t>Oddiel VI: Doplňujúce informácie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VI.1)</w:t>
      </w:r>
      <w:r w:rsidRPr="00017D85">
        <w:rPr>
          <w:rFonts w:ascii="Lucida Sans Unicode" w:eastAsia="Times New Roman" w:hAnsi="Lucida Sans Unicode" w:cs="Lucida Sans Unicode"/>
          <w:b/>
          <w:bCs/>
          <w:color w:val="000000"/>
          <w:sz w:val="20"/>
          <w:szCs w:val="20"/>
          <w:lang w:eastAsia="sk-SK"/>
        </w:rPr>
        <w:t>Informácie o opakovaní</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Toto je opakujúce sa obstarávanie: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VI.3)</w:t>
      </w:r>
      <w:r w:rsidRPr="00017D85">
        <w:rPr>
          <w:rFonts w:ascii="Lucida Sans Unicode" w:eastAsia="Times New Roman" w:hAnsi="Lucida Sans Unicode" w:cs="Lucida Sans Unicode"/>
          <w:b/>
          <w:bCs/>
          <w:color w:val="000000"/>
          <w:sz w:val="20"/>
          <w:szCs w:val="20"/>
          <w:lang w:eastAsia="sk-SK"/>
        </w:rPr>
        <w:t>Ďalšie informácie: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VI.4)</w:t>
      </w:r>
      <w:r w:rsidRPr="00017D85">
        <w:rPr>
          <w:rFonts w:ascii="Lucida Sans Unicode" w:eastAsia="Times New Roman" w:hAnsi="Lucida Sans Unicode" w:cs="Lucida Sans Unicode"/>
          <w:b/>
          <w:bCs/>
          <w:color w:val="000000"/>
          <w:sz w:val="20"/>
          <w:szCs w:val="20"/>
          <w:lang w:eastAsia="sk-SK"/>
        </w:rPr>
        <w:t>Postupy preskúmania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VI.4.1)</w:t>
      </w:r>
      <w:r w:rsidRPr="00017D85">
        <w:rPr>
          <w:rFonts w:ascii="Lucida Sans Unicode" w:eastAsia="Times New Roman" w:hAnsi="Lucida Sans Unicode" w:cs="Lucida Sans Unicode"/>
          <w:b/>
          <w:bCs/>
          <w:color w:val="000000"/>
          <w:sz w:val="20"/>
          <w:szCs w:val="20"/>
          <w:lang w:eastAsia="sk-SK"/>
        </w:rPr>
        <w:t>Kontrolný orgán</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Úradný názov: Državna komisia za kontrolu postupu javne nabave</w:t>
      </w:r>
      <w:r w:rsidRPr="00017D85">
        <w:rPr>
          <w:rFonts w:ascii="Lucida Sans Unicode" w:eastAsia="Times New Roman" w:hAnsi="Lucida Sans Unicode" w:cs="Lucida Sans Unicode"/>
          <w:color w:val="000000"/>
          <w:sz w:val="20"/>
          <w:szCs w:val="20"/>
          <w:lang w:eastAsia="sk-SK"/>
        </w:rPr>
        <w:br/>
        <w:t>Poštová adresa: Koturaška cesta 43 / IV</w:t>
      </w:r>
      <w:r w:rsidRPr="00017D85">
        <w:rPr>
          <w:rFonts w:ascii="Lucida Sans Unicode" w:eastAsia="Times New Roman" w:hAnsi="Lucida Sans Unicode" w:cs="Lucida Sans Unicode"/>
          <w:color w:val="000000"/>
          <w:sz w:val="20"/>
          <w:szCs w:val="20"/>
          <w:lang w:eastAsia="sk-SK"/>
        </w:rPr>
        <w:br/>
        <w:t>Mesto: Záhreb</w:t>
      </w:r>
      <w:r w:rsidRPr="00017D85">
        <w:rPr>
          <w:rFonts w:ascii="Lucida Sans Unicode" w:eastAsia="Times New Roman" w:hAnsi="Lucida Sans Unicode" w:cs="Lucida Sans Unicode"/>
          <w:color w:val="000000"/>
          <w:sz w:val="20"/>
          <w:szCs w:val="20"/>
          <w:lang w:eastAsia="sk-SK"/>
        </w:rPr>
        <w:br/>
        <w:t>PSČ: 10000</w:t>
      </w:r>
      <w:r w:rsidRPr="00017D85">
        <w:rPr>
          <w:rFonts w:ascii="Lucida Sans Unicode" w:eastAsia="Times New Roman" w:hAnsi="Lucida Sans Unicode" w:cs="Lucida Sans Unicode"/>
          <w:color w:val="000000"/>
          <w:sz w:val="20"/>
          <w:szCs w:val="20"/>
          <w:lang w:eastAsia="sk-SK"/>
        </w:rPr>
        <w:br/>
        <w:t>Krajina: Chorvátsko</w:t>
      </w:r>
      <w:r w:rsidRPr="00017D85">
        <w:rPr>
          <w:rFonts w:ascii="Lucida Sans Unicode" w:eastAsia="Times New Roman" w:hAnsi="Lucida Sans Unicode" w:cs="Lucida Sans Unicode"/>
          <w:color w:val="000000"/>
          <w:sz w:val="20"/>
          <w:szCs w:val="20"/>
          <w:lang w:eastAsia="sk-SK"/>
        </w:rPr>
        <w:br/>
        <w:t>E-mail: </w:t>
      </w:r>
      <w:hyperlink r:id="rId237" w:history="1">
        <w:r w:rsidRPr="00017D85">
          <w:rPr>
            <w:rFonts w:ascii="Lucida Sans Unicode" w:eastAsia="Times New Roman" w:hAnsi="Lucida Sans Unicode" w:cs="Lucida Sans Unicode"/>
            <w:color w:val="3366CC"/>
            <w:sz w:val="20"/>
            <w:szCs w:val="20"/>
            <w:u w:val="single"/>
            <w:lang w:eastAsia="sk-SK"/>
          </w:rPr>
          <w:t>dkom@dkom.hr</w:t>
        </w:r>
      </w:hyperlink>
      <w:r w:rsidRPr="00017D85">
        <w:rPr>
          <w:rFonts w:ascii="Lucida Sans Unicode" w:eastAsia="Times New Roman" w:hAnsi="Lucida Sans Unicode" w:cs="Lucida Sans Unicode"/>
          <w:color w:val="000000"/>
          <w:sz w:val="20"/>
          <w:szCs w:val="20"/>
          <w:lang w:eastAsia="sk-SK"/>
        </w:rPr>
        <w:br/>
        <w:t>Telefón: +385 14559930</w:t>
      </w:r>
      <w:r w:rsidRPr="00017D85">
        <w:rPr>
          <w:rFonts w:ascii="Lucida Sans Unicode" w:eastAsia="Times New Roman" w:hAnsi="Lucida Sans Unicode" w:cs="Lucida Sans Unicode"/>
          <w:color w:val="000000"/>
          <w:sz w:val="20"/>
          <w:szCs w:val="20"/>
          <w:lang w:eastAsia="sk-SK"/>
        </w:rPr>
        <w:br/>
        <w:t>Fax: +385 14559933</w:t>
      </w:r>
      <w:r w:rsidRPr="00017D85">
        <w:rPr>
          <w:rFonts w:ascii="Lucida Sans Unicode" w:eastAsia="Times New Roman" w:hAnsi="Lucida Sans Unicode" w:cs="Lucida Sans Unicode"/>
          <w:color w:val="000000"/>
          <w:sz w:val="20"/>
          <w:szCs w:val="20"/>
          <w:lang w:eastAsia="sk-SK"/>
        </w:rPr>
        <w:br/>
        <w:t>Internetová adresa: </w:t>
      </w:r>
      <w:hyperlink r:id="rId238" w:tgtFrame="_blank" w:history="1">
        <w:r w:rsidRPr="00017D85">
          <w:rPr>
            <w:rFonts w:ascii="Lucida Sans Unicode" w:eastAsia="Times New Roman" w:hAnsi="Lucida Sans Unicode" w:cs="Lucida Sans Unicode"/>
            <w:color w:val="3366CC"/>
            <w:sz w:val="20"/>
            <w:szCs w:val="20"/>
            <w:u w:val="single"/>
            <w:lang w:eastAsia="sk-SK"/>
          </w:rPr>
          <w:t>www.dkom.hr</w:t>
        </w:r>
      </w:hyperlink>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VI.5)</w:t>
      </w:r>
      <w:r w:rsidRPr="00017D85">
        <w:rPr>
          <w:rFonts w:ascii="Lucida Sans Unicode" w:eastAsia="Times New Roman" w:hAnsi="Lucida Sans Unicode" w:cs="Lucida Sans Unicode"/>
          <w:b/>
          <w:bCs/>
          <w:color w:val="000000"/>
          <w:sz w:val="20"/>
          <w:szCs w:val="20"/>
          <w:lang w:eastAsia="sk-SK"/>
        </w:rPr>
        <w:t>Dátum odoslania tohto oznámenia:</w:t>
      </w:r>
    </w:p>
    <w:p w:rsidR="00017D85" w:rsidRPr="00017D85" w:rsidRDefault="00017D85" w:rsidP="00017D8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05/02/2021</w:t>
      </w:r>
    </w:p>
    <w:p w:rsidR="008A738B" w:rsidRDefault="008A73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C62F5A"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113</w:t>
      </w:r>
    </w:p>
    <w:p w:rsidR="00017D85" w:rsidRPr="00017D85" w:rsidRDefault="00017D85" w:rsidP="00017D8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017D85">
        <w:rPr>
          <w:rFonts w:ascii="Lucida Sans Unicode" w:eastAsia="Times New Roman" w:hAnsi="Lucida Sans Unicode" w:cs="Lucida Sans Unicode"/>
          <w:b/>
          <w:bCs/>
          <w:color w:val="444444"/>
          <w:sz w:val="20"/>
          <w:szCs w:val="20"/>
          <w:lang w:eastAsia="sk-SK"/>
        </w:rPr>
        <w:t>Chorvátsko - Záhreb: Rôzne potravinárske výrobky a sušený tovar</w:t>
      </w:r>
    </w:p>
    <w:p w:rsidR="00017D85" w:rsidRPr="00017D85" w:rsidRDefault="00017D85" w:rsidP="00017D8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017D85">
        <w:rPr>
          <w:rFonts w:ascii="Lucida Sans Unicode" w:eastAsia="Times New Roman" w:hAnsi="Lucida Sans Unicode" w:cs="Lucida Sans Unicode"/>
          <w:b/>
          <w:bCs/>
          <w:color w:val="444444"/>
          <w:sz w:val="20"/>
          <w:szCs w:val="20"/>
          <w:lang w:eastAsia="sk-SK"/>
        </w:rPr>
        <w:t>2021 / S 028-068680</w:t>
      </w:r>
    </w:p>
    <w:p w:rsidR="00017D85" w:rsidRPr="00017D85" w:rsidRDefault="00017D85" w:rsidP="00017D8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017D85">
        <w:rPr>
          <w:rFonts w:ascii="Lucida Sans Unicode" w:eastAsia="Times New Roman" w:hAnsi="Lucida Sans Unicode" w:cs="Lucida Sans Unicode"/>
          <w:b/>
          <w:bCs/>
          <w:color w:val="444444"/>
          <w:sz w:val="20"/>
          <w:szCs w:val="20"/>
          <w:lang w:eastAsia="sk-SK"/>
        </w:rPr>
        <w:t>Oznámenie o vyhlásení zadávacieho konania</w:t>
      </w:r>
    </w:p>
    <w:p w:rsidR="00017D85" w:rsidRPr="00017D85" w:rsidRDefault="00017D85" w:rsidP="00017D8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017D85">
        <w:rPr>
          <w:rFonts w:ascii="Lucida Sans Unicode" w:eastAsia="Times New Roman" w:hAnsi="Lucida Sans Unicode" w:cs="Lucida Sans Unicode"/>
          <w:b/>
          <w:bCs/>
          <w:color w:val="444444"/>
          <w:sz w:val="20"/>
          <w:szCs w:val="20"/>
          <w:lang w:eastAsia="sk-SK"/>
        </w:rPr>
        <w:t>Dodávky</w:t>
      </w:r>
    </w:p>
    <w:p w:rsidR="00017D85" w:rsidRPr="00017D85" w:rsidRDefault="00017D85" w:rsidP="00017D85">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017D85">
        <w:rPr>
          <w:rFonts w:ascii="Lucida Sans Unicode" w:eastAsia="Times New Roman" w:hAnsi="Lucida Sans Unicode" w:cs="Lucida Sans Unicode"/>
          <w:b/>
          <w:bCs/>
          <w:color w:val="444444"/>
          <w:sz w:val="20"/>
          <w:szCs w:val="20"/>
          <w:lang w:eastAsia="sk-SK"/>
        </w:rPr>
        <w:t>Právny základ:</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444444"/>
          <w:sz w:val="20"/>
          <w:szCs w:val="20"/>
          <w:lang w:eastAsia="sk-SK"/>
        </w:rPr>
        <w:t>Smernica 2014/24 / EÚ</w:t>
      </w:r>
    </w:p>
    <w:p w:rsidR="00017D85" w:rsidRPr="00017D85" w:rsidRDefault="00017D85" w:rsidP="00017D8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17D85">
        <w:rPr>
          <w:rFonts w:ascii="Lucida Sans Unicode" w:eastAsia="Times New Roman" w:hAnsi="Lucida Sans Unicode" w:cs="Lucida Sans Unicode"/>
          <w:b/>
          <w:bCs/>
          <w:color w:val="444444"/>
          <w:sz w:val="20"/>
          <w:szCs w:val="20"/>
          <w:u w:val="single"/>
          <w:lang w:eastAsia="sk-SK"/>
        </w:rPr>
        <w:t>Oddiel I: Verejný obstarávateľ</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I.1)</w:t>
      </w:r>
      <w:r w:rsidRPr="00017D85">
        <w:rPr>
          <w:rFonts w:ascii="Lucida Sans Unicode" w:eastAsia="Times New Roman" w:hAnsi="Lucida Sans Unicode" w:cs="Lucida Sans Unicode"/>
          <w:b/>
          <w:bCs/>
          <w:color w:val="000000"/>
          <w:sz w:val="20"/>
          <w:szCs w:val="20"/>
          <w:lang w:eastAsia="sk-SK"/>
        </w:rPr>
        <w:t>Meno a adresy</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Úradný názov: Klinički bolnički centar Sestre milosrdnice</w:t>
      </w:r>
      <w:r w:rsidRPr="00017D85">
        <w:rPr>
          <w:rFonts w:ascii="Lucida Sans Unicode" w:eastAsia="Times New Roman" w:hAnsi="Lucida Sans Unicode" w:cs="Lucida Sans Unicode"/>
          <w:color w:val="000000"/>
          <w:sz w:val="20"/>
          <w:szCs w:val="20"/>
          <w:lang w:eastAsia="sk-SK"/>
        </w:rPr>
        <w:br/>
        <w:t>Národné registračné číslo: 84924656517</w:t>
      </w:r>
      <w:r w:rsidRPr="00017D85">
        <w:rPr>
          <w:rFonts w:ascii="Lucida Sans Unicode" w:eastAsia="Times New Roman" w:hAnsi="Lucida Sans Unicode" w:cs="Lucida Sans Unicode"/>
          <w:color w:val="000000"/>
          <w:sz w:val="20"/>
          <w:szCs w:val="20"/>
          <w:lang w:eastAsia="sk-SK"/>
        </w:rPr>
        <w:br/>
        <w:t>Poštová adresa: Vinogradska cesta 29</w:t>
      </w:r>
      <w:r w:rsidRPr="00017D85">
        <w:rPr>
          <w:rFonts w:ascii="Lucida Sans Unicode" w:eastAsia="Times New Roman" w:hAnsi="Lucida Sans Unicode" w:cs="Lucida Sans Unicode"/>
          <w:color w:val="000000"/>
          <w:sz w:val="20"/>
          <w:szCs w:val="20"/>
          <w:lang w:eastAsia="sk-SK"/>
        </w:rPr>
        <w:br/>
        <w:t>Mesto: Záhreb</w:t>
      </w:r>
      <w:r w:rsidRPr="00017D85">
        <w:rPr>
          <w:rFonts w:ascii="Lucida Sans Unicode" w:eastAsia="Times New Roman" w:hAnsi="Lucida Sans Unicode" w:cs="Lucida Sans Unicode"/>
          <w:color w:val="000000"/>
          <w:sz w:val="20"/>
          <w:szCs w:val="20"/>
          <w:lang w:eastAsia="sk-SK"/>
        </w:rPr>
        <w:br/>
        <w:t>Kód NUTS: HR HRVATSKA</w:t>
      </w:r>
      <w:r w:rsidRPr="00017D85">
        <w:rPr>
          <w:rFonts w:ascii="Lucida Sans Unicode" w:eastAsia="Times New Roman" w:hAnsi="Lucida Sans Unicode" w:cs="Lucida Sans Unicode"/>
          <w:color w:val="000000"/>
          <w:sz w:val="20"/>
          <w:szCs w:val="20"/>
          <w:lang w:eastAsia="sk-SK"/>
        </w:rPr>
        <w:br/>
        <w:t>PSČ: 10000</w:t>
      </w:r>
      <w:r w:rsidRPr="00017D85">
        <w:rPr>
          <w:rFonts w:ascii="Lucida Sans Unicode" w:eastAsia="Times New Roman" w:hAnsi="Lucida Sans Unicode" w:cs="Lucida Sans Unicode"/>
          <w:color w:val="000000"/>
          <w:sz w:val="20"/>
          <w:szCs w:val="20"/>
          <w:lang w:eastAsia="sk-SK"/>
        </w:rPr>
        <w:br/>
        <w:t>Krajina: Chorvátsko</w:t>
      </w:r>
      <w:r w:rsidRPr="00017D85">
        <w:rPr>
          <w:rFonts w:ascii="Lucida Sans Unicode" w:eastAsia="Times New Roman" w:hAnsi="Lucida Sans Unicode" w:cs="Lucida Sans Unicode"/>
          <w:color w:val="000000"/>
          <w:sz w:val="20"/>
          <w:szCs w:val="20"/>
          <w:lang w:eastAsia="sk-SK"/>
        </w:rPr>
        <w:br/>
        <w:t>Kontaktná osoba: Loreta Zdrilić, mag. oec. i Lidija Kanić, dipl. oec.</w:t>
      </w:r>
      <w:r w:rsidRPr="00017D85">
        <w:rPr>
          <w:rFonts w:ascii="Lucida Sans Unicode" w:eastAsia="Times New Roman" w:hAnsi="Lucida Sans Unicode" w:cs="Lucida Sans Unicode"/>
          <w:color w:val="000000"/>
          <w:sz w:val="20"/>
          <w:szCs w:val="20"/>
          <w:lang w:eastAsia="sk-SK"/>
        </w:rPr>
        <w:br/>
        <w:t>E-mail: </w:t>
      </w:r>
      <w:hyperlink r:id="rId239" w:history="1">
        <w:r w:rsidRPr="00017D85">
          <w:rPr>
            <w:rFonts w:ascii="Lucida Sans Unicode" w:eastAsia="Times New Roman" w:hAnsi="Lucida Sans Unicode" w:cs="Lucida Sans Unicode"/>
            <w:color w:val="3366CC"/>
            <w:sz w:val="20"/>
            <w:szCs w:val="20"/>
            <w:u w:val="single"/>
            <w:lang w:eastAsia="sk-SK"/>
          </w:rPr>
          <w:t>nabava@kbcsm.hr</w:t>
        </w:r>
      </w:hyperlink>
      <w:r w:rsidRPr="00017D85">
        <w:rPr>
          <w:rFonts w:ascii="Lucida Sans Unicode" w:eastAsia="Times New Roman" w:hAnsi="Lucida Sans Unicode" w:cs="Lucida Sans Unicode"/>
          <w:color w:val="000000"/>
          <w:sz w:val="20"/>
          <w:szCs w:val="20"/>
          <w:lang w:eastAsia="sk-SK"/>
        </w:rPr>
        <w:br/>
        <w:t>Telefón: +385 13787973</w:t>
      </w:r>
      <w:r w:rsidRPr="00017D85">
        <w:rPr>
          <w:rFonts w:ascii="Lucida Sans Unicode" w:eastAsia="Times New Roman" w:hAnsi="Lucida Sans Unicode" w:cs="Lucida Sans Unicode"/>
          <w:color w:val="000000"/>
          <w:sz w:val="20"/>
          <w:szCs w:val="20"/>
          <w:lang w:eastAsia="sk-SK"/>
        </w:rPr>
        <w:br/>
        <w:t>Fax: +385 13768270</w:t>
      </w:r>
      <w:r w:rsidRPr="00017D85">
        <w:rPr>
          <w:rFonts w:ascii="Lucida Sans Unicode" w:eastAsia="Times New Roman" w:hAnsi="Lucida Sans Unicode" w:cs="Lucida Sans Unicode"/>
          <w:color w:val="000000"/>
          <w:sz w:val="20"/>
          <w:szCs w:val="20"/>
          <w:lang w:eastAsia="sk-SK"/>
        </w:rPr>
        <w:br/>
      </w:r>
      <w:r w:rsidRPr="00017D85">
        <w:rPr>
          <w:rFonts w:ascii="Lucida Sans Unicode" w:eastAsia="Times New Roman" w:hAnsi="Lucida Sans Unicode" w:cs="Lucida Sans Unicode"/>
          <w:b/>
          <w:bCs/>
          <w:color w:val="000000"/>
          <w:sz w:val="20"/>
          <w:szCs w:val="20"/>
          <w:lang w:eastAsia="sk-SK"/>
        </w:rPr>
        <w:t>Internetové adresy:</w:t>
      </w:r>
      <w:r w:rsidRPr="00017D85">
        <w:rPr>
          <w:rFonts w:ascii="Lucida Sans Unicode" w:eastAsia="Times New Roman" w:hAnsi="Lucida Sans Unicode" w:cs="Lucida Sans Unicode"/>
          <w:color w:val="000000"/>
          <w:sz w:val="20"/>
          <w:szCs w:val="20"/>
          <w:lang w:eastAsia="sk-SK"/>
        </w:rPr>
        <w:br/>
        <w:t>Hlavná adresa: </w:t>
      </w:r>
      <w:hyperlink r:id="rId240" w:tgtFrame="_blank" w:history="1">
        <w:r w:rsidRPr="00017D85">
          <w:rPr>
            <w:rFonts w:ascii="Lucida Sans Unicode" w:eastAsia="Times New Roman" w:hAnsi="Lucida Sans Unicode" w:cs="Lucida Sans Unicode"/>
            <w:color w:val="3366CC"/>
            <w:sz w:val="20"/>
            <w:szCs w:val="20"/>
            <w:u w:val="single"/>
            <w:lang w:eastAsia="sk-SK"/>
          </w:rPr>
          <w:t>www.kbcsm.hr</w:t>
        </w:r>
      </w:hyperlink>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I.3)</w:t>
      </w:r>
      <w:r w:rsidRPr="00017D85">
        <w:rPr>
          <w:rFonts w:ascii="Lucida Sans Unicode" w:eastAsia="Times New Roman" w:hAnsi="Lucida Sans Unicode" w:cs="Lucida Sans Unicode"/>
          <w:b/>
          <w:bCs/>
          <w:color w:val="000000"/>
          <w:sz w:val="20"/>
          <w:szCs w:val="20"/>
          <w:lang w:eastAsia="sk-SK"/>
        </w:rPr>
        <w:t>Komunikácia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Dokumenty k obstarávaniu sú k dispozícii na neobmedzený a úplný priamy prístup bezplatne na adrese: </w:t>
      </w:r>
      <w:hyperlink r:id="rId241" w:tgtFrame="_blank" w:history="1">
        <w:r w:rsidRPr="00017D85">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https://eojn.nn.hr/SPIN/application/ipn/DocumentManagement/DokumentPodaciFrm.aspx?OznakaDokumenta=2021/S+0F2-0005323</w:t>
        </w:r>
      </w:hyperlink>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Ďalšie informácie možno získať na vyššie uvedenej adrese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Ponuky alebo žiadosti o účasť sa musia predkladať elektronicky na </w:t>
      </w:r>
      <w:hyperlink r:id="rId242" w:tgtFrame="_blank" w:history="1">
        <w:r w:rsidRPr="00017D85">
          <w:rPr>
            <w:rFonts w:ascii="Lucida Sans Unicode" w:eastAsia="Times New Roman" w:hAnsi="Lucida Sans Unicode" w:cs="Lucida Sans Unicode"/>
            <w:color w:val="3366CC"/>
            <w:sz w:val="20"/>
            <w:szCs w:val="20"/>
            <w:u w:val="single"/>
            <w:lang w:eastAsia="sk-SK"/>
          </w:rPr>
          <w:t>adrese</w:t>
        </w:r>
      </w:hyperlink>
      <w:r w:rsidRPr="00017D85">
        <w:rPr>
          <w:rFonts w:ascii="Lucida Sans Unicode" w:eastAsia="Times New Roman" w:hAnsi="Lucida Sans Unicode" w:cs="Lucida Sans Unicode"/>
          <w:color w:val="000000"/>
          <w:sz w:val="20"/>
          <w:szCs w:val="20"/>
          <w:lang w:eastAsia="sk-SK"/>
        </w:rPr>
        <w:t> : </w:t>
      </w:r>
      <w:hyperlink r:id="rId243" w:tgtFrame="_blank" w:history="1">
        <w:r w:rsidRPr="00017D85">
          <w:rPr>
            <w:rFonts w:ascii="Lucida Sans Unicode" w:eastAsia="Times New Roman" w:hAnsi="Lucida Sans Unicode" w:cs="Lucida Sans Unicode"/>
            <w:color w:val="3366CC"/>
            <w:sz w:val="20"/>
            <w:szCs w:val="20"/>
            <w:u w:val="single"/>
            <w:lang w:eastAsia="sk-SK"/>
          </w:rPr>
          <w:t>https://eojn.nn.hr/Oglasnik</w:t>
        </w:r>
      </w:hyperlink>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I.4)</w:t>
      </w:r>
      <w:r w:rsidRPr="00017D85">
        <w:rPr>
          <w:rFonts w:ascii="Lucida Sans Unicode" w:eastAsia="Times New Roman" w:hAnsi="Lucida Sans Unicode" w:cs="Lucida Sans Unicode"/>
          <w:b/>
          <w:bCs/>
          <w:color w:val="000000"/>
          <w:sz w:val="20"/>
          <w:szCs w:val="20"/>
          <w:lang w:eastAsia="sk-SK"/>
        </w:rPr>
        <w:t>Typ verejného obstarávateľa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Verejnoprávny orgán</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I.5)</w:t>
      </w:r>
      <w:r w:rsidRPr="00017D85">
        <w:rPr>
          <w:rFonts w:ascii="Lucida Sans Unicode" w:eastAsia="Times New Roman" w:hAnsi="Lucida Sans Unicode" w:cs="Lucida Sans Unicode"/>
          <w:b/>
          <w:bCs/>
          <w:color w:val="000000"/>
          <w:sz w:val="20"/>
          <w:szCs w:val="20"/>
          <w:lang w:eastAsia="sk-SK"/>
        </w:rPr>
        <w:t>Hlavná činnosť</w:t>
      </w:r>
    </w:p>
    <w:p w:rsidR="00017D85" w:rsidRPr="00017D85" w:rsidRDefault="00017D85" w:rsidP="00017D8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Zdravie</w:t>
      </w:r>
    </w:p>
    <w:p w:rsidR="00017D85" w:rsidRPr="00017D85" w:rsidRDefault="00017D85" w:rsidP="00017D8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17D85">
        <w:rPr>
          <w:rFonts w:ascii="Lucida Sans Unicode" w:eastAsia="Times New Roman" w:hAnsi="Lucida Sans Unicode" w:cs="Lucida Sans Unicode"/>
          <w:b/>
          <w:bCs/>
          <w:color w:val="444444"/>
          <w:sz w:val="20"/>
          <w:szCs w:val="20"/>
          <w:u w:val="single"/>
          <w:lang w:eastAsia="sk-SK"/>
        </w:rPr>
        <w:t>Oddiel II: Predmet</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II.1)</w:t>
      </w:r>
      <w:r w:rsidRPr="00017D85">
        <w:rPr>
          <w:rFonts w:ascii="Lucida Sans Unicode" w:eastAsia="Times New Roman" w:hAnsi="Lucida Sans Unicode" w:cs="Lucida Sans Unicode"/>
          <w:b/>
          <w:bCs/>
          <w:color w:val="000000"/>
          <w:sz w:val="20"/>
          <w:szCs w:val="20"/>
          <w:lang w:eastAsia="sk-SK"/>
        </w:rPr>
        <w:t>Rozsah obstarávania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II.1.1)</w:t>
      </w:r>
      <w:r w:rsidRPr="00017D85">
        <w:rPr>
          <w:rFonts w:ascii="Lucida Sans Unicode" w:eastAsia="Times New Roman" w:hAnsi="Lucida Sans Unicode" w:cs="Lucida Sans Unicode"/>
          <w:b/>
          <w:bCs/>
          <w:color w:val="000000"/>
          <w:sz w:val="20"/>
          <w:szCs w:val="20"/>
          <w:lang w:eastAsia="sk-SK"/>
        </w:rPr>
        <w:t>Názov: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Prehrambeni proizvodi za potrebu Kliničkog bolničkog centra Sestre milosrdnice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Referenčné číslo: 133/2020</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II.1.2)</w:t>
      </w:r>
      <w:r w:rsidRPr="00017D85">
        <w:rPr>
          <w:rFonts w:ascii="Lucida Sans Unicode" w:eastAsia="Times New Roman" w:hAnsi="Lucida Sans Unicode" w:cs="Lucida Sans Unicode"/>
          <w:b/>
          <w:bCs/>
          <w:color w:val="000000"/>
          <w:sz w:val="20"/>
          <w:szCs w:val="20"/>
          <w:lang w:eastAsia="sk-SK"/>
        </w:rPr>
        <w:t>Hlavný kód CPV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15890000 Rôzne potravinové výrobky a sušený tovar</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II.1.3)</w:t>
      </w:r>
      <w:r w:rsidRPr="00017D85">
        <w:rPr>
          <w:rFonts w:ascii="Lucida Sans Unicode" w:eastAsia="Times New Roman" w:hAnsi="Lucida Sans Unicode" w:cs="Lucida Sans Unicode"/>
          <w:b/>
          <w:bCs/>
          <w:color w:val="000000"/>
          <w:sz w:val="20"/>
          <w:szCs w:val="20"/>
          <w:lang w:eastAsia="sk-SK"/>
        </w:rPr>
        <w:t>Druh zmluvy</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Dodávky</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II.1.4)</w:t>
      </w:r>
      <w:r w:rsidRPr="00017D85">
        <w:rPr>
          <w:rFonts w:ascii="Lucida Sans Unicode" w:eastAsia="Times New Roman" w:hAnsi="Lucida Sans Unicode" w:cs="Lucida Sans Unicode"/>
          <w:b/>
          <w:bCs/>
          <w:color w:val="000000"/>
          <w:sz w:val="20"/>
          <w:szCs w:val="20"/>
          <w:lang w:eastAsia="sk-SK"/>
        </w:rPr>
        <w:t>Stručný opis:</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Prehrambeni proizvodi za potrebu Kliničkog bolničkog centra Sestre milosrdnice.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II.1.5)</w:t>
      </w:r>
      <w:r w:rsidRPr="00017D85">
        <w:rPr>
          <w:rFonts w:ascii="Lucida Sans Unicode" w:eastAsia="Times New Roman" w:hAnsi="Lucida Sans Unicode" w:cs="Lucida Sans Unicode"/>
          <w:b/>
          <w:bCs/>
          <w:color w:val="000000"/>
          <w:sz w:val="20"/>
          <w:szCs w:val="20"/>
          <w:lang w:eastAsia="sk-SK"/>
        </w:rPr>
        <w:t>Odhadovaná celková hodnota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Hodnota bez DPH: 11 097 937,42 HRK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II.1.6)</w:t>
      </w:r>
      <w:r w:rsidRPr="00017D85">
        <w:rPr>
          <w:rFonts w:ascii="Lucida Sans Unicode" w:eastAsia="Times New Roman" w:hAnsi="Lucida Sans Unicode" w:cs="Lucida Sans Unicode"/>
          <w:b/>
          <w:bCs/>
          <w:color w:val="000000"/>
          <w:sz w:val="20"/>
          <w:szCs w:val="20"/>
          <w:lang w:eastAsia="sk-SK"/>
        </w:rPr>
        <w:t>Informácie o dávkach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Táto zmluva je rozdelená na časti: áno</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Je možné predložiť ponuky na všetky časti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w:t>
      </w:r>
      <w:r w:rsidRPr="00017D85">
        <w:rPr>
          <w:rFonts w:ascii="Lucida Sans Unicode" w:eastAsia="Times New Roman" w:hAnsi="Lucida Sans Unicode" w:cs="Lucida Sans Unicode"/>
          <w:b/>
          <w:bCs/>
          <w:color w:val="000000"/>
          <w:sz w:val="20"/>
          <w:szCs w:val="20"/>
          <w:lang w:eastAsia="sk-SK"/>
        </w:rPr>
        <w:t>Popis</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w:t>
      </w:r>
      <w:r w:rsidRPr="00017D85">
        <w:rPr>
          <w:rFonts w:ascii="Lucida Sans Unicode" w:eastAsia="Times New Roman" w:hAnsi="Lucida Sans Unicode" w:cs="Lucida Sans Unicode"/>
          <w:b/>
          <w:bCs/>
          <w:color w:val="000000"/>
          <w:sz w:val="20"/>
          <w:szCs w:val="20"/>
          <w:lang w:eastAsia="sk-SK"/>
        </w:rPr>
        <w:t>Názov: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I. GRUPA SVJEŽE MESO I PROIZVODI - PILETINA, PURETINA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Časť č. 1</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II.2.2)</w:t>
      </w:r>
      <w:r w:rsidRPr="00017D85">
        <w:rPr>
          <w:rFonts w:ascii="Lucida Sans Unicode" w:eastAsia="Times New Roman" w:hAnsi="Lucida Sans Unicode" w:cs="Lucida Sans Unicode"/>
          <w:b/>
          <w:bCs/>
          <w:color w:val="000000"/>
          <w:sz w:val="20"/>
          <w:szCs w:val="20"/>
          <w:lang w:eastAsia="sk-SK"/>
        </w:rPr>
        <w:t>Dodatočné kódy CPV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15890000 Rôzne potravinové výrobky a sušený tovar</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II.2.3)</w:t>
      </w:r>
      <w:r w:rsidRPr="00017D85">
        <w:rPr>
          <w:rFonts w:ascii="Lucida Sans Unicode" w:eastAsia="Times New Roman" w:hAnsi="Lucida Sans Unicode" w:cs="Lucida Sans Unicode"/>
          <w:b/>
          <w:bCs/>
          <w:color w:val="000000"/>
          <w:sz w:val="20"/>
          <w:szCs w:val="20"/>
          <w:lang w:eastAsia="sk-SK"/>
        </w:rPr>
        <w:t>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Kód NUTS: HR HRVATSKA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Hlavné miesto alebo 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Mjesto isporuke župan: FCO LJEKARNE NA LOKACIJAMA NARUČITELJA ,ako slijedi: 1. Centro Klinički bolnički Sestre milosrdnice, Záhreb, Vinogradska cesta 292. Centro Klinički bolnički Sestre milosrdni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II.2.4)</w:t>
      </w:r>
      <w:r w:rsidRPr="00017D85">
        <w:rPr>
          <w:rFonts w:ascii="Lucida Sans Unicode" w:eastAsia="Times New Roman" w:hAnsi="Lucida Sans Unicode" w:cs="Lucida Sans Unicode"/>
          <w:b/>
          <w:bCs/>
          <w:color w:val="000000"/>
          <w:sz w:val="20"/>
          <w:szCs w:val="20"/>
          <w:lang w:eastAsia="sk-SK"/>
        </w:rPr>
        <w:t>Opis obstarávania: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I. GRUPA SVJEŽE MESO I PROIZVODI - PILETINA, PURETINA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II.2.5)</w:t>
      </w:r>
      <w:r w:rsidRPr="00017D85">
        <w:rPr>
          <w:rFonts w:ascii="Lucida Sans Unicode" w:eastAsia="Times New Roman" w:hAnsi="Lucida Sans Unicode" w:cs="Lucida Sans Unicode"/>
          <w:b/>
          <w:bCs/>
          <w:color w:val="000000"/>
          <w:sz w:val="20"/>
          <w:szCs w:val="20"/>
          <w:lang w:eastAsia="sk-SK"/>
        </w:rPr>
        <w:t>Kritériá na vyhodnotenie ponúk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Kritériá uvedené nižšie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Kritérium kvality - Názov: Tč 6.9.DON-a / Váženie: Tč 6.9.DON-a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Cena - Váženie: 6,9 DKK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II.2.6)</w:t>
      </w:r>
      <w:r w:rsidRPr="00017D85">
        <w:rPr>
          <w:rFonts w:ascii="Lucida Sans Unicode" w:eastAsia="Times New Roman" w:hAnsi="Lucida Sans Unicode" w:cs="Lucida Sans Unicode"/>
          <w:b/>
          <w:bCs/>
          <w:color w:val="000000"/>
          <w:sz w:val="20"/>
          <w:szCs w:val="20"/>
          <w:lang w:eastAsia="sk-SK"/>
        </w:rPr>
        <w:t>Odhadovaná hodnota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Hodnota bez DPH: 2 924 481,64 HRK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II.2.7)</w:t>
      </w:r>
      <w:r w:rsidRPr="00017D85">
        <w:rPr>
          <w:rFonts w:ascii="Lucida Sans Unicode" w:eastAsia="Times New Roman" w:hAnsi="Lucida Sans Unicode" w:cs="Lucida Sans Unicode"/>
          <w:b/>
          <w:bCs/>
          <w:color w:val="000000"/>
          <w:sz w:val="20"/>
          <w:szCs w:val="20"/>
          <w:lang w:eastAsia="sk-SK"/>
        </w:rPr>
        <w:t>Trvanie zmluvy, rámcová dohoda alebo dynamický nákupný systém</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Trvanie v mesiacoch: 12</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Táto zmluva je predmetom obnovenia: áno</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Popis obnovení:</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Okvirni sporazum će se, sukladno članku 148. ZJN 2016, sklopiti za svaku grupu predmeta nabave s jednym gospodarskim subjektom za razdoblje od 2 godine.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Temeljem okvirnog sporazuma predviđa se sklapanje 2 ugovora o javnoj nabavi po grupama predmeta nabave. Ugovori o javnoj nabavi sklapaju se na razdoblje od 12 mjeseci.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Oba ugovora o javnoj nabavi sklopit će se neposredno bez ponovne dokázané nadmetanja prema uvjetima utvrđenim u okvirnom sporazumu kojim će biti utvrđeni svi uvjeti za isporuku robe, te objektivni uvjeti za odabir gospodarskog subjekta iz okvirnog sporazuma koji ovoj Dokumentaciji.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II.2.10)</w:t>
      </w:r>
      <w:r w:rsidRPr="00017D85">
        <w:rPr>
          <w:rFonts w:ascii="Lucida Sans Unicode" w:eastAsia="Times New Roman" w:hAnsi="Lucida Sans Unicode" w:cs="Lucida Sans Unicode"/>
          <w:b/>
          <w:bCs/>
          <w:color w:val="000000"/>
          <w:sz w:val="20"/>
          <w:szCs w:val="20"/>
          <w:lang w:eastAsia="sk-SK"/>
        </w:rPr>
        <w:t>Informácie o variantoch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Budú akceptované varianty: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II.2.11)</w:t>
      </w:r>
      <w:r w:rsidRPr="00017D85">
        <w:rPr>
          <w:rFonts w:ascii="Lucida Sans Unicode" w:eastAsia="Times New Roman" w:hAnsi="Lucida Sans Unicode" w:cs="Lucida Sans Unicode"/>
          <w:b/>
          <w:bCs/>
          <w:color w:val="000000"/>
          <w:sz w:val="20"/>
          <w:szCs w:val="20"/>
          <w:lang w:eastAsia="sk-SK"/>
        </w:rPr>
        <w:t>Informácie o možnostiach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Možnosti: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II.2.13)</w:t>
      </w:r>
      <w:r w:rsidRPr="00017D85">
        <w:rPr>
          <w:rFonts w:ascii="Lucida Sans Unicode" w:eastAsia="Times New Roman" w:hAnsi="Lucida Sans Unicode" w:cs="Lucida Sans Unicode"/>
          <w:b/>
          <w:bCs/>
          <w:color w:val="000000"/>
          <w:sz w:val="20"/>
          <w:szCs w:val="20"/>
          <w:lang w:eastAsia="sk-SK"/>
        </w:rPr>
        <w:t>Informácie o fondoch Európskej únie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Obstarávanie sa týka projektu a / alebo programu financovaného z fondov Európskej únie: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II.2.14)</w:t>
      </w:r>
      <w:r w:rsidRPr="00017D85">
        <w:rPr>
          <w:rFonts w:ascii="Lucida Sans Unicode" w:eastAsia="Times New Roman" w:hAnsi="Lucida Sans Unicode" w:cs="Lucida Sans Unicode"/>
          <w:b/>
          <w:bCs/>
          <w:color w:val="000000"/>
          <w:sz w:val="20"/>
          <w:szCs w:val="20"/>
          <w:lang w:eastAsia="sk-SK"/>
        </w:rPr>
        <w:t>Ďalšie informácie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w:t>
      </w:r>
      <w:r w:rsidRPr="00017D85">
        <w:rPr>
          <w:rFonts w:ascii="Lucida Sans Unicode" w:eastAsia="Times New Roman" w:hAnsi="Lucida Sans Unicode" w:cs="Lucida Sans Unicode"/>
          <w:b/>
          <w:bCs/>
          <w:color w:val="000000"/>
          <w:sz w:val="20"/>
          <w:szCs w:val="20"/>
          <w:lang w:eastAsia="sk-SK"/>
        </w:rPr>
        <w:t>Popis</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w:t>
      </w:r>
      <w:r w:rsidRPr="00017D85">
        <w:rPr>
          <w:rFonts w:ascii="Lucida Sans Unicode" w:eastAsia="Times New Roman" w:hAnsi="Lucida Sans Unicode" w:cs="Lucida Sans Unicode"/>
          <w:b/>
          <w:bCs/>
          <w:color w:val="000000"/>
          <w:sz w:val="20"/>
          <w:szCs w:val="20"/>
          <w:lang w:eastAsia="sk-SK"/>
        </w:rPr>
        <w:t>Názov: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II. GRUPA SVJEŽE MESO I PROIZVODI - SVINJETINA, JUNETINA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Časť č. 2</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II.2.2)</w:t>
      </w:r>
      <w:r w:rsidRPr="00017D85">
        <w:rPr>
          <w:rFonts w:ascii="Lucida Sans Unicode" w:eastAsia="Times New Roman" w:hAnsi="Lucida Sans Unicode" w:cs="Lucida Sans Unicode"/>
          <w:b/>
          <w:bCs/>
          <w:color w:val="000000"/>
          <w:sz w:val="20"/>
          <w:szCs w:val="20"/>
          <w:lang w:eastAsia="sk-SK"/>
        </w:rPr>
        <w:t>Dodatočné kódy CPV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15890000 Rôzne potravinové výrobky a sušený tovar</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II.2.3)</w:t>
      </w:r>
      <w:r w:rsidRPr="00017D85">
        <w:rPr>
          <w:rFonts w:ascii="Lucida Sans Unicode" w:eastAsia="Times New Roman" w:hAnsi="Lucida Sans Unicode" w:cs="Lucida Sans Unicode"/>
          <w:b/>
          <w:bCs/>
          <w:color w:val="000000"/>
          <w:sz w:val="20"/>
          <w:szCs w:val="20"/>
          <w:lang w:eastAsia="sk-SK"/>
        </w:rPr>
        <w:t>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Kód NUTS: HR HRVATSKA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Hlavné miesto alebo 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Mjesto isporuke župan: FCO LJEKARNE NA LOKACIJAMA NARUČITELJA ,ako slijedi: 1. Centro Klinički bolnički Sestre milosrdnice, Záhreb, Vinogradska cesta 292. Centro Klinički bolnički Sestre milosrdni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II.2.4)</w:t>
      </w:r>
      <w:r w:rsidRPr="00017D85">
        <w:rPr>
          <w:rFonts w:ascii="Lucida Sans Unicode" w:eastAsia="Times New Roman" w:hAnsi="Lucida Sans Unicode" w:cs="Lucida Sans Unicode"/>
          <w:b/>
          <w:bCs/>
          <w:color w:val="000000"/>
          <w:sz w:val="20"/>
          <w:szCs w:val="20"/>
          <w:lang w:eastAsia="sk-SK"/>
        </w:rPr>
        <w:t>Opis obstarávania: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II. GRUPA SVJEŽE MESO I PROIZVODI - SVINJETINA, JUNETINA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II.2.5)</w:t>
      </w:r>
      <w:r w:rsidRPr="00017D85">
        <w:rPr>
          <w:rFonts w:ascii="Lucida Sans Unicode" w:eastAsia="Times New Roman" w:hAnsi="Lucida Sans Unicode" w:cs="Lucida Sans Unicode"/>
          <w:b/>
          <w:bCs/>
          <w:color w:val="000000"/>
          <w:sz w:val="20"/>
          <w:szCs w:val="20"/>
          <w:lang w:eastAsia="sk-SK"/>
        </w:rPr>
        <w:t>Kritériá na vyhodnotenie ponúk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Kritériá uvedené nižšie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Kritérium kvality - Názov: TČ.6.9.DON-a / Váženie: TČ.6.9.DON-a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Cena - Váženie: TČ.6.9.DON-a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II.2.6)</w:t>
      </w:r>
      <w:r w:rsidRPr="00017D85">
        <w:rPr>
          <w:rFonts w:ascii="Lucida Sans Unicode" w:eastAsia="Times New Roman" w:hAnsi="Lucida Sans Unicode" w:cs="Lucida Sans Unicode"/>
          <w:b/>
          <w:bCs/>
          <w:color w:val="000000"/>
          <w:sz w:val="20"/>
          <w:szCs w:val="20"/>
          <w:lang w:eastAsia="sk-SK"/>
        </w:rPr>
        <w:t>Odhadovaná hodnota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Hodnota bez DPH: 1 488 818,00 HRK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II.2.7)</w:t>
      </w:r>
      <w:r w:rsidRPr="00017D85">
        <w:rPr>
          <w:rFonts w:ascii="Lucida Sans Unicode" w:eastAsia="Times New Roman" w:hAnsi="Lucida Sans Unicode" w:cs="Lucida Sans Unicode"/>
          <w:b/>
          <w:bCs/>
          <w:color w:val="000000"/>
          <w:sz w:val="20"/>
          <w:szCs w:val="20"/>
          <w:lang w:eastAsia="sk-SK"/>
        </w:rPr>
        <w:t>Trvanie zmluvy, rámcová dohoda alebo dynamický nákupný systém</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Trvanie v mesiacoch: 12</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Táto zmluva je predmetom obnovenia: áno</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Popis obnovení:</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Okvirni sporazum će se, sukladno članku 148. ZJN 2016, sklopiti za svaku grupu predmeta nabave s jednym gospodarskim subjektom za razdoblje od 2 godine.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Temeljem okvirnog sporazuma predviđa se sklapanje 2 ugovora o javnoj nabavi po grupama predmeta nabave. Ugovori o javnoj nabavi sklapaju se na razdoblje od 12 mjeseci.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Oba ugovora o javnoj nabavi sklopit će se neposredno bez ponovne dokázané nadmetanja prema uvjetima utvrđenim u okvirnom sporazumu kojim će biti utvrđeni svi uvjeti za isporuku robe, te objektivni uvjeti za odabir gospodarskog subjekta iz okvirnog sporazuma koji ovoj Dokumentaciji.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II.2.10)</w:t>
      </w:r>
      <w:r w:rsidRPr="00017D85">
        <w:rPr>
          <w:rFonts w:ascii="Lucida Sans Unicode" w:eastAsia="Times New Roman" w:hAnsi="Lucida Sans Unicode" w:cs="Lucida Sans Unicode"/>
          <w:b/>
          <w:bCs/>
          <w:color w:val="000000"/>
          <w:sz w:val="20"/>
          <w:szCs w:val="20"/>
          <w:lang w:eastAsia="sk-SK"/>
        </w:rPr>
        <w:t>Informácie o variantoch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Budú akceptované varianty: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II.2.11)</w:t>
      </w:r>
      <w:r w:rsidRPr="00017D85">
        <w:rPr>
          <w:rFonts w:ascii="Lucida Sans Unicode" w:eastAsia="Times New Roman" w:hAnsi="Lucida Sans Unicode" w:cs="Lucida Sans Unicode"/>
          <w:b/>
          <w:bCs/>
          <w:color w:val="000000"/>
          <w:sz w:val="20"/>
          <w:szCs w:val="20"/>
          <w:lang w:eastAsia="sk-SK"/>
        </w:rPr>
        <w:t>Informácie o možnostiach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Možnosti: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II.2.13)</w:t>
      </w:r>
      <w:r w:rsidRPr="00017D85">
        <w:rPr>
          <w:rFonts w:ascii="Lucida Sans Unicode" w:eastAsia="Times New Roman" w:hAnsi="Lucida Sans Unicode" w:cs="Lucida Sans Unicode"/>
          <w:b/>
          <w:bCs/>
          <w:color w:val="000000"/>
          <w:sz w:val="20"/>
          <w:szCs w:val="20"/>
          <w:lang w:eastAsia="sk-SK"/>
        </w:rPr>
        <w:t>Informácie o fondoch Európskej únie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Obstarávanie sa týka projektu a / alebo programu financovaného z fondov Európskej únie: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II.2.14)</w:t>
      </w:r>
      <w:r w:rsidRPr="00017D85">
        <w:rPr>
          <w:rFonts w:ascii="Lucida Sans Unicode" w:eastAsia="Times New Roman" w:hAnsi="Lucida Sans Unicode" w:cs="Lucida Sans Unicode"/>
          <w:b/>
          <w:bCs/>
          <w:color w:val="000000"/>
          <w:sz w:val="20"/>
          <w:szCs w:val="20"/>
          <w:lang w:eastAsia="sk-SK"/>
        </w:rPr>
        <w:t>Ďalšie informácie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w:t>
      </w:r>
      <w:r w:rsidRPr="00017D85">
        <w:rPr>
          <w:rFonts w:ascii="Lucida Sans Unicode" w:eastAsia="Times New Roman" w:hAnsi="Lucida Sans Unicode" w:cs="Lucida Sans Unicode"/>
          <w:b/>
          <w:bCs/>
          <w:color w:val="000000"/>
          <w:sz w:val="20"/>
          <w:szCs w:val="20"/>
          <w:lang w:eastAsia="sk-SK"/>
        </w:rPr>
        <w:t>Popis</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w:t>
      </w:r>
      <w:r w:rsidRPr="00017D85">
        <w:rPr>
          <w:rFonts w:ascii="Lucida Sans Unicode" w:eastAsia="Times New Roman" w:hAnsi="Lucida Sans Unicode" w:cs="Lucida Sans Unicode"/>
          <w:b/>
          <w:bCs/>
          <w:color w:val="000000"/>
          <w:sz w:val="20"/>
          <w:szCs w:val="20"/>
          <w:lang w:eastAsia="sk-SK"/>
        </w:rPr>
        <w:t>Názov: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III. GRUPA PROIZVODI OD RIBE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Časť č. 3</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II.2.2)</w:t>
      </w:r>
      <w:r w:rsidRPr="00017D85">
        <w:rPr>
          <w:rFonts w:ascii="Lucida Sans Unicode" w:eastAsia="Times New Roman" w:hAnsi="Lucida Sans Unicode" w:cs="Lucida Sans Unicode"/>
          <w:b/>
          <w:bCs/>
          <w:color w:val="000000"/>
          <w:sz w:val="20"/>
          <w:szCs w:val="20"/>
          <w:lang w:eastAsia="sk-SK"/>
        </w:rPr>
        <w:t>Dodatočné kódy CPV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15890000 Rôzne potravinové výrobky a sušený tovar</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II.2.3)</w:t>
      </w:r>
      <w:r w:rsidRPr="00017D85">
        <w:rPr>
          <w:rFonts w:ascii="Lucida Sans Unicode" w:eastAsia="Times New Roman" w:hAnsi="Lucida Sans Unicode" w:cs="Lucida Sans Unicode"/>
          <w:b/>
          <w:bCs/>
          <w:color w:val="000000"/>
          <w:sz w:val="20"/>
          <w:szCs w:val="20"/>
          <w:lang w:eastAsia="sk-SK"/>
        </w:rPr>
        <w:t>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Kód NUTS: HR HRVATSKA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Hlavné miesto alebo 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Mjesto isporuke župan: FCO LJEKARNE NA LOKACIJAMA NARUČITELJA ,ako slijedi: 1. Centro Klinički bolnički Sestre milosrdnice, Záhreb, Vinogradska cesta 292. Centro Klinički bolnički Sestre milosrdni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II.2.4)</w:t>
      </w:r>
      <w:r w:rsidRPr="00017D85">
        <w:rPr>
          <w:rFonts w:ascii="Lucida Sans Unicode" w:eastAsia="Times New Roman" w:hAnsi="Lucida Sans Unicode" w:cs="Lucida Sans Unicode"/>
          <w:b/>
          <w:bCs/>
          <w:color w:val="000000"/>
          <w:sz w:val="20"/>
          <w:szCs w:val="20"/>
          <w:lang w:eastAsia="sk-SK"/>
        </w:rPr>
        <w:t>Opis obstarávania: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III. GRUPA PROIZVODI OD RIBE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II.2.5)</w:t>
      </w:r>
      <w:r w:rsidRPr="00017D85">
        <w:rPr>
          <w:rFonts w:ascii="Lucida Sans Unicode" w:eastAsia="Times New Roman" w:hAnsi="Lucida Sans Unicode" w:cs="Lucida Sans Unicode"/>
          <w:b/>
          <w:bCs/>
          <w:color w:val="000000"/>
          <w:sz w:val="20"/>
          <w:szCs w:val="20"/>
          <w:lang w:eastAsia="sk-SK"/>
        </w:rPr>
        <w:t>Kritériá na vyhodnotenie ponúk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Kritériá uvedené nižšie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Kritérium kvality - Názov: TČ.6.9.DON-a / Váženie: TČ.6.9.DON-a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Cena - Váženie: TČ.6.9.DON-a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II.2.6)</w:t>
      </w:r>
      <w:r w:rsidRPr="00017D85">
        <w:rPr>
          <w:rFonts w:ascii="Lucida Sans Unicode" w:eastAsia="Times New Roman" w:hAnsi="Lucida Sans Unicode" w:cs="Lucida Sans Unicode"/>
          <w:b/>
          <w:bCs/>
          <w:color w:val="000000"/>
          <w:sz w:val="20"/>
          <w:szCs w:val="20"/>
          <w:lang w:eastAsia="sk-SK"/>
        </w:rPr>
        <w:t>Odhadovaná hodnota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Hodnota bez DPH: 515 589,80 HRK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II.2.7)</w:t>
      </w:r>
      <w:r w:rsidRPr="00017D85">
        <w:rPr>
          <w:rFonts w:ascii="Lucida Sans Unicode" w:eastAsia="Times New Roman" w:hAnsi="Lucida Sans Unicode" w:cs="Lucida Sans Unicode"/>
          <w:b/>
          <w:bCs/>
          <w:color w:val="000000"/>
          <w:sz w:val="20"/>
          <w:szCs w:val="20"/>
          <w:lang w:eastAsia="sk-SK"/>
        </w:rPr>
        <w:t>Trvanie zmluvy, rámcová dohoda alebo dynamický nákupný systém</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Trvanie v mesiacoch: 12</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Táto zmluva je predmetom obnovenia: áno</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Popis obnovení:</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Okvirni sporazum će se, sukladno članku 148. ZJN 2016, sklopiti za svaku grupu predmeta nabave s jednym gospodarskim subjektom za razdoblje od 2 godine.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Temeljem okvirnog sporazuma predviđa se sklapanje 2 ugovora o javnoj nabavi po grupama predmeta nabave. Ugovori o javnoj nabavi sklapaju se na razdoblje od 12 mjeseci.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Oba ugovora o javnoj nabavi sklopit će se neposredno bez ponovne dokázané nadmetanja prema uvjetima utvrđenim u okvirnom sporazumu kojim će biti utvrđeni svi uvjeti za isporuku robe, te objektivni uvjeti za odabir gospodarskog subjekta iz okvirnog sporazuma koji ovoj Dokumentaciji.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II.2.10)</w:t>
      </w:r>
      <w:r w:rsidRPr="00017D85">
        <w:rPr>
          <w:rFonts w:ascii="Lucida Sans Unicode" w:eastAsia="Times New Roman" w:hAnsi="Lucida Sans Unicode" w:cs="Lucida Sans Unicode"/>
          <w:b/>
          <w:bCs/>
          <w:color w:val="000000"/>
          <w:sz w:val="20"/>
          <w:szCs w:val="20"/>
          <w:lang w:eastAsia="sk-SK"/>
        </w:rPr>
        <w:t>Informácie o variantoch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Budú akceptované varianty: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II.2.11)</w:t>
      </w:r>
      <w:r w:rsidRPr="00017D85">
        <w:rPr>
          <w:rFonts w:ascii="Lucida Sans Unicode" w:eastAsia="Times New Roman" w:hAnsi="Lucida Sans Unicode" w:cs="Lucida Sans Unicode"/>
          <w:b/>
          <w:bCs/>
          <w:color w:val="000000"/>
          <w:sz w:val="20"/>
          <w:szCs w:val="20"/>
          <w:lang w:eastAsia="sk-SK"/>
        </w:rPr>
        <w:t>Informácie o možnostiach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Možnosti: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II.2.13)</w:t>
      </w:r>
      <w:r w:rsidRPr="00017D85">
        <w:rPr>
          <w:rFonts w:ascii="Lucida Sans Unicode" w:eastAsia="Times New Roman" w:hAnsi="Lucida Sans Unicode" w:cs="Lucida Sans Unicode"/>
          <w:b/>
          <w:bCs/>
          <w:color w:val="000000"/>
          <w:sz w:val="20"/>
          <w:szCs w:val="20"/>
          <w:lang w:eastAsia="sk-SK"/>
        </w:rPr>
        <w:t>Informácie o fondoch Európskej únie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Obstarávanie sa týka projektu a / alebo programu financovaného z fondov Európskej únie: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II.2.14)</w:t>
      </w:r>
      <w:r w:rsidRPr="00017D85">
        <w:rPr>
          <w:rFonts w:ascii="Lucida Sans Unicode" w:eastAsia="Times New Roman" w:hAnsi="Lucida Sans Unicode" w:cs="Lucida Sans Unicode"/>
          <w:b/>
          <w:bCs/>
          <w:color w:val="000000"/>
          <w:sz w:val="20"/>
          <w:szCs w:val="20"/>
          <w:lang w:eastAsia="sk-SK"/>
        </w:rPr>
        <w:t>Ďalšie informácie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w:t>
      </w:r>
      <w:r w:rsidRPr="00017D85">
        <w:rPr>
          <w:rFonts w:ascii="Lucida Sans Unicode" w:eastAsia="Times New Roman" w:hAnsi="Lucida Sans Unicode" w:cs="Lucida Sans Unicode"/>
          <w:b/>
          <w:bCs/>
          <w:color w:val="000000"/>
          <w:sz w:val="20"/>
          <w:szCs w:val="20"/>
          <w:lang w:eastAsia="sk-SK"/>
        </w:rPr>
        <w:t>Popis</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w:t>
      </w:r>
      <w:r w:rsidRPr="00017D85">
        <w:rPr>
          <w:rFonts w:ascii="Lucida Sans Unicode" w:eastAsia="Times New Roman" w:hAnsi="Lucida Sans Unicode" w:cs="Lucida Sans Unicode"/>
          <w:b/>
          <w:bCs/>
          <w:color w:val="000000"/>
          <w:sz w:val="20"/>
          <w:szCs w:val="20"/>
          <w:lang w:eastAsia="sk-SK"/>
        </w:rPr>
        <w:t>Názov: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IV. GRUPA MLIJEKO I MLIJEČNI PROIZVODI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Časť č. 4</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II.2.2)</w:t>
      </w:r>
      <w:r w:rsidRPr="00017D85">
        <w:rPr>
          <w:rFonts w:ascii="Lucida Sans Unicode" w:eastAsia="Times New Roman" w:hAnsi="Lucida Sans Unicode" w:cs="Lucida Sans Unicode"/>
          <w:b/>
          <w:bCs/>
          <w:color w:val="000000"/>
          <w:sz w:val="20"/>
          <w:szCs w:val="20"/>
          <w:lang w:eastAsia="sk-SK"/>
        </w:rPr>
        <w:t>Dodatočné kódy CPV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15890000 Rôzne potravinové výrobky a sušený tovar</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II.2.3)</w:t>
      </w:r>
      <w:r w:rsidRPr="00017D85">
        <w:rPr>
          <w:rFonts w:ascii="Lucida Sans Unicode" w:eastAsia="Times New Roman" w:hAnsi="Lucida Sans Unicode" w:cs="Lucida Sans Unicode"/>
          <w:b/>
          <w:bCs/>
          <w:color w:val="000000"/>
          <w:sz w:val="20"/>
          <w:szCs w:val="20"/>
          <w:lang w:eastAsia="sk-SK"/>
        </w:rPr>
        <w:t>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Kód NUTS: HR HRVATSKA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Hlavné miesto alebo 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Mjesto isporuke župan: FCO LJEKARNE NA LOKACIJAMA NARUČITELJA ,ako slijedi: 1. Centro Klinički bolnički Sestre milosrdnice, Záhreb, Vinogradska cesta 292. Centro Klinički bolnički Sestre milosrdni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II.2.4)</w:t>
      </w:r>
      <w:r w:rsidRPr="00017D85">
        <w:rPr>
          <w:rFonts w:ascii="Lucida Sans Unicode" w:eastAsia="Times New Roman" w:hAnsi="Lucida Sans Unicode" w:cs="Lucida Sans Unicode"/>
          <w:b/>
          <w:bCs/>
          <w:color w:val="000000"/>
          <w:sz w:val="20"/>
          <w:szCs w:val="20"/>
          <w:lang w:eastAsia="sk-SK"/>
        </w:rPr>
        <w:t>Opis obstarávania: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IV. GRUPA MLIJEKO I MLIJEČNI PROIZVODI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II.2.5)</w:t>
      </w:r>
      <w:r w:rsidRPr="00017D85">
        <w:rPr>
          <w:rFonts w:ascii="Lucida Sans Unicode" w:eastAsia="Times New Roman" w:hAnsi="Lucida Sans Unicode" w:cs="Lucida Sans Unicode"/>
          <w:b/>
          <w:bCs/>
          <w:color w:val="000000"/>
          <w:sz w:val="20"/>
          <w:szCs w:val="20"/>
          <w:lang w:eastAsia="sk-SK"/>
        </w:rPr>
        <w:t>Kritériá na vyhodnotenie ponúk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Kritériá uvedené nižšie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Kritérium kvality - Názov: TČ.6.9.DON-a / Váženie: TČ.6.9.DON-a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Cena - Váženie: TČ.6.9.DON-a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II.2.6)</w:t>
      </w:r>
      <w:r w:rsidRPr="00017D85">
        <w:rPr>
          <w:rFonts w:ascii="Lucida Sans Unicode" w:eastAsia="Times New Roman" w:hAnsi="Lucida Sans Unicode" w:cs="Lucida Sans Unicode"/>
          <w:b/>
          <w:bCs/>
          <w:color w:val="000000"/>
          <w:sz w:val="20"/>
          <w:szCs w:val="20"/>
          <w:lang w:eastAsia="sk-SK"/>
        </w:rPr>
        <w:t>Odhadovaná hodnota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Hodnota bez DPH: 1 405 151,02 HRK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II.2.7)</w:t>
      </w:r>
      <w:r w:rsidRPr="00017D85">
        <w:rPr>
          <w:rFonts w:ascii="Lucida Sans Unicode" w:eastAsia="Times New Roman" w:hAnsi="Lucida Sans Unicode" w:cs="Lucida Sans Unicode"/>
          <w:b/>
          <w:bCs/>
          <w:color w:val="000000"/>
          <w:sz w:val="20"/>
          <w:szCs w:val="20"/>
          <w:lang w:eastAsia="sk-SK"/>
        </w:rPr>
        <w:t>Trvanie zmluvy, rámcová dohoda alebo dynamický nákupný systém</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Trvanie v mesiacoch: 12</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Táto zmluva je predmetom obnovenia: áno</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Popis obnovení:</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Okvirni sporazum će se, sukladno članku 148. ZJN 2016, sklopiti za svaku grupu predmeta nabave s jednym gospodarskim subjektom za razdoblje od 2 godine.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Temeljem okvirnog sporazuma predviđa se sklapanje 2 ugovora o javnoj nabavi po grupama predmeta nabave. Ugovori o javnoj nabavi sklapaju se na razdoblje od 12 mjeseci.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Oba ugovora o javnoj nabavi sklopit će se neposredno bez ponovne dokázané nadmetanja prema uvjetima utvrđenim u okvirnom sporazumu kojim će biti utvrđeni svi uvjeti za isporuku robe, te objektivni uvjeti za odabir gospodarskog subjekta iz okvirnog sporazuma koji ovoj Dokumentaciji.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II.2.10)</w:t>
      </w:r>
      <w:r w:rsidRPr="00017D85">
        <w:rPr>
          <w:rFonts w:ascii="Lucida Sans Unicode" w:eastAsia="Times New Roman" w:hAnsi="Lucida Sans Unicode" w:cs="Lucida Sans Unicode"/>
          <w:b/>
          <w:bCs/>
          <w:color w:val="000000"/>
          <w:sz w:val="20"/>
          <w:szCs w:val="20"/>
          <w:lang w:eastAsia="sk-SK"/>
        </w:rPr>
        <w:t>Informácie o variantoch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Budú akceptované varianty: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II.2.11)</w:t>
      </w:r>
      <w:r w:rsidRPr="00017D85">
        <w:rPr>
          <w:rFonts w:ascii="Lucida Sans Unicode" w:eastAsia="Times New Roman" w:hAnsi="Lucida Sans Unicode" w:cs="Lucida Sans Unicode"/>
          <w:b/>
          <w:bCs/>
          <w:color w:val="000000"/>
          <w:sz w:val="20"/>
          <w:szCs w:val="20"/>
          <w:lang w:eastAsia="sk-SK"/>
        </w:rPr>
        <w:t>Informácie o možnostiach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Možnosti: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II.2.13)</w:t>
      </w:r>
      <w:r w:rsidRPr="00017D85">
        <w:rPr>
          <w:rFonts w:ascii="Lucida Sans Unicode" w:eastAsia="Times New Roman" w:hAnsi="Lucida Sans Unicode" w:cs="Lucida Sans Unicode"/>
          <w:b/>
          <w:bCs/>
          <w:color w:val="000000"/>
          <w:sz w:val="20"/>
          <w:szCs w:val="20"/>
          <w:lang w:eastAsia="sk-SK"/>
        </w:rPr>
        <w:t>Informácie o fondoch Európskej únie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Obstarávanie sa týka projektu a / alebo programu financovaného z fondov Európskej únie: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II.2.14)</w:t>
      </w:r>
      <w:r w:rsidRPr="00017D85">
        <w:rPr>
          <w:rFonts w:ascii="Lucida Sans Unicode" w:eastAsia="Times New Roman" w:hAnsi="Lucida Sans Unicode" w:cs="Lucida Sans Unicode"/>
          <w:b/>
          <w:bCs/>
          <w:color w:val="000000"/>
          <w:sz w:val="20"/>
          <w:szCs w:val="20"/>
          <w:lang w:eastAsia="sk-SK"/>
        </w:rPr>
        <w:t>Ďalšie informácie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w:t>
      </w:r>
      <w:r w:rsidRPr="00017D85">
        <w:rPr>
          <w:rFonts w:ascii="Lucida Sans Unicode" w:eastAsia="Times New Roman" w:hAnsi="Lucida Sans Unicode" w:cs="Lucida Sans Unicode"/>
          <w:b/>
          <w:bCs/>
          <w:color w:val="000000"/>
          <w:sz w:val="20"/>
          <w:szCs w:val="20"/>
          <w:lang w:eastAsia="sk-SK"/>
        </w:rPr>
        <w:t>Popis</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w:t>
      </w:r>
      <w:r w:rsidRPr="00017D85">
        <w:rPr>
          <w:rFonts w:ascii="Lucida Sans Unicode" w:eastAsia="Times New Roman" w:hAnsi="Lucida Sans Unicode" w:cs="Lucida Sans Unicode"/>
          <w:b/>
          <w:bCs/>
          <w:color w:val="000000"/>
          <w:sz w:val="20"/>
          <w:szCs w:val="20"/>
          <w:lang w:eastAsia="sk-SK"/>
        </w:rPr>
        <w:t>Názov: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V. GRUPA JAJA KOKOŠJA - SVJEŽA, PASTERIZIRANA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Časť č. 5</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II.2.2)</w:t>
      </w:r>
      <w:r w:rsidRPr="00017D85">
        <w:rPr>
          <w:rFonts w:ascii="Lucida Sans Unicode" w:eastAsia="Times New Roman" w:hAnsi="Lucida Sans Unicode" w:cs="Lucida Sans Unicode"/>
          <w:b/>
          <w:bCs/>
          <w:color w:val="000000"/>
          <w:sz w:val="20"/>
          <w:szCs w:val="20"/>
          <w:lang w:eastAsia="sk-SK"/>
        </w:rPr>
        <w:t>Dodatočné kódy CPV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15890000 Rôzne potravinové výrobky a sušený tovar</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II.2.3)</w:t>
      </w:r>
      <w:r w:rsidRPr="00017D85">
        <w:rPr>
          <w:rFonts w:ascii="Lucida Sans Unicode" w:eastAsia="Times New Roman" w:hAnsi="Lucida Sans Unicode" w:cs="Lucida Sans Unicode"/>
          <w:b/>
          <w:bCs/>
          <w:color w:val="000000"/>
          <w:sz w:val="20"/>
          <w:szCs w:val="20"/>
          <w:lang w:eastAsia="sk-SK"/>
        </w:rPr>
        <w:t>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Kód NUTS: HR HRVATSKA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Hlavné miesto alebo 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Mjesto isporuke župan: FCO LJEKARNE NA LOKACIJAMA NARUČITELJA ,ako slijedi: 1. Centro Klinički bolnički Sestre milosrdnice, Záhreb, Vinogradska cesta 292. Centro Klinički bolnički Sestre milosrdni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II.2.4)</w:t>
      </w:r>
      <w:r w:rsidRPr="00017D85">
        <w:rPr>
          <w:rFonts w:ascii="Lucida Sans Unicode" w:eastAsia="Times New Roman" w:hAnsi="Lucida Sans Unicode" w:cs="Lucida Sans Unicode"/>
          <w:b/>
          <w:bCs/>
          <w:color w:val="000000"/>
          <w:sz w:val="20"/>
          <w:szCs w:val="20"/>
          <w:lang w:eastAsia="sk-SK"/>
        </w:rPr>
        <w:t>Opis obstarávania: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V. GRUPA JAJA KOKOŠJA - SVJEŽA, PASTERIZIRANA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II.2.5)</w:t>
      </w:r>
      <w:r w:rsidRPr="00017D85">
        <w:rPr>
          <w:rFonts w:ascii="Lucida Sans Unicode" w:eastAsia="Times New Roman" w:hAnsi="Lucida Sans Unicode" w:cs="Lucida Sans Unicode"/>
          <w:b/>
          <w:bCs/>
          <w:color w:val="000000"/>
          <w:sz w:val="20"/>
          <w:szCs w:val="20"/>
          <w:lang w:eastAsia="sk-SK"/>
        </w:rPr>
        <w:t>Kritériá na vyhodnotenie ponúk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Kritériá uvedené nižšie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Kritérium kvality - Názov: TČ.6.9.DON-a / Váženie: TČ.6.9.DON-a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Cena - Váženie: TČ.6.9.DON-a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II.2.6)</w:t>
      </w:r>
      <w:r w:rsidRPr="00017D85">
        <w:rPr>
          <w:rFonts w:ascii="Lucida Sans Unicode" w:eastAsia="Times New Roman" w:hAnsi="Lucida Sans Unicode" w:cs="Lucida Sans Unicode"/>
          <w:b/>
          <w:bCs/>
          <w:color w:val="000000"/>
          <w:sz w:val="20"/>
          <w:szCs w:val="20"/>
          <w:lang w:eastAsia="sk-SK"/>
        </w:rPr>
        <w:t>Odhadovaná hodnota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Hodnota bez DPH: 240 566,20 HRK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II.2.7)</w:t>
      </w:r>
      <w:r w:rsidRPr="00017D85">
        <w:rPr>
          <w:rFonts w:ascii="Lucida Sans Unicode" w:eastAsia="Times New Roman" w:hAnsi="Lucida Sans Unicode" w:cs="Lucida Sans Unicode"/>
          <w:b/>
          <w:bCs/>
          <w:color w:val="000000"/>
          <w:sz w:val="20"/>
          <w:szCs w:val="20"/>
          <w:lang w:eastAsia="sk-SK"/>
        </w:rPr>
        <w:t>Trvanie zmluvy, rámcová dohoda alebo dynamický nákupný systém</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Trvanie v mesiacoch: 12</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Táto zmluva je predmetom obnovenia: áno</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Popis obnovení:</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Okvirni sporazum će se, sukladno članku 148. ZJN 2016, sklopiti za svaku grupu predmeta nabave s jednym gospodarskim subjektom za razdoblje od 2 godine.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Temeljem okvirnog sporazuma predviđa se sklapanje 2 ugovora o javnoj nabavi po grupama predmeta nabave. Ugovori o javnoj nabavi sklapaju se na razdoblje od 12 mjeseci.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Oba ugovora o javnoj nabavi sklopit će se neposredno bez ponovne dokázané nadmetanja prema uvjetima utvrđenim u okvirnom sporazumu kojim će biti utvrđeni svi uvjeti za isporuku robe, te objektivni uvjeti za odabir gospodarskog subjekta iz okvirnog sporazuma koji ovoj Dokumentaciji.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II.2.10)</w:t>
      </w:r>
      <w:r w:rsidRPr="00017D85">
        <w:rPr>
          <w:rFonts w:ascii="Lucida Sans Unicode" w:eastAsia="Times New Roman" w:hAnsi="Lucida Sans Unicode" w:cs="Lucida Sans Unicode"/>
          <w:b/>
          <w:bCs/>
          <w:color w:val="000000"/>
          <w:sz w:val="20"/>
          <w:szCs w:val="20"/>
          <w:lang w:eastAsia="sk-SK"/>
        </w:rPr>
        <w:t>Informácie o variantoch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Budú akceptované varianty: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II.2.11)</w:t>
      </w:r>
      <w:r w:rsidRPr="00017D85">
        <w:rPr>
          <w:rFonts w:ascii="Lucida Sans Unicode" w:eastAsia="Times New Roman" w:hAnsi="Lucida Sans Unicode" w:cs="Lucida Sans Unicode"/>
          <w:b/>
          <w:bCs/>
          <w:color w:val="000000"/>
          <w:sz w:val="20"/>
          <w:szCs w:val="20"/>
          <w:lang w:eastAsia="sk-SK"/>
        </w:rPr>
        <w:t>Informácie o možnostiach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Možnosti: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II.2.13)</w:t>
      </w:r>
      <w:r w:rsidRPr="00017D85">
        <w:rPr>
          <w:rFonts w:ascii="Lucida Sans Unicode" w:eastAsia="Times New Roman" w:hAnsi="Lucida Sans Unicode" w:cs="Lucida Sans Unicode"/>
          <w:b/>
          <w:bCs/>
          <w:color w:val="000000"/>
          <w:sz w:val="20"/>
          <w:szCs w:val="20"/>
          <w:lang w:eastAsia="sk-SK"/>
        </w:rPr>
        <w:t>Informácie o fondoch Európskej únie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Obstarávanie sa týka projektu a / alebo programu financovaného z fondov Európskej únie: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II.2.14)</w:t>
      </w:r>
      <w:r w:rsidRPr="00017D85">
        <w:rPr>
          <w:rFonts w:ascii="Lucida Sans Unicode" w:eastAsia="Times New Roman" w:hAnsi="Lucida Sans Unicode" w:cs="Lucida Sans Unicode"/>
          <w:b/>
          <w:bCs/>
          <w:color w:val="000000"/>
          <w:sz w:val="20"/>
          <w:szCs w:val="20"/>
          <w:lang w:eastAsia="sk-SK"/>
        </w:rPr>
        <w:t>Ďalšie informácie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w:t>
      </w:r>
      <w:r w:rsidRPr="00017D85">
        <w:rPr>
          <w:rFonts w:ascii="Lucida Sans Unicode" w:eastAsia="Times New Roman" w:hAnsi="Lucida Sans Unicode" w:cs="Lucida Sans Unicode"/>
          <w:b/>
          <w:bCs/>
          <w:color w:val="000000"/>
          <w:sz w:val="20"/>
          <w:szCs w:val="20"/>
          <w:lang w:eastAsia="sk-SK"/>
        </w:rPr>
        <w:t>Popis</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w:t>
      </w:r>
      <w:r w:rsidRPr="00017D85">
        <w:rPr>
          <w:rFonts w:ascii="Lucida Sans Unicode" w:eastAsia="Times New Roman" w:hAnsi="Lucida Sans Unicode" w:cs="Lucida Sans Unicode"/>
          <w:b/>
          <w:bCs/>
          <w:color w:val="000000"/>
          <w:sz w:val="20"/>
          <w:szCs w:val="20"/>
          <w:lang w:eastAsia="sk-SK"/>
        </w:rPr>
        <w:t>Názov: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VI. GRUPA VOĆE SVJEŽE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Časť č. 6</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II.2.2)</w:t>
      </w:r>
      <w:r w:rsidRPr="00017D85">
        <w:rPr>
          <w:rFonts w:ascii="Lucida Sans Unicode" w:eastAsia="Times New Roman" w:hAnsi="Lucida Sans Unicode" w:cs="Lucida Sans Unicode"/>
          <w:b/>
          <w:bCs/>
          <w:color w:val="000000"/>
          <w:sz w:val="20"/>
          <w:szCs w:val="20"/>
          <w:lang w:eastAsia="sk-SK"/>
        </w:rPr>
        <w:t>Dodatočné kódy CPV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15890000 Rôzne potravinové výrobky a sušený tovar</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II.2.3)</w:t>
      </w:r>
      <w:r w:rsidRPr="00017D85">
        <w:rPr>
          <w:rFonts w:ascii="Lucida Sans Unicode" w:eastAsia="Times New Roman" w:hAnsi="Lucida Sans Unicode" w:cs="Lucida Sans Unicode"/>
          <w:b/>
          <w:bCs/>
          <w:color w:val="000000"/>
          <w:sz w:val="20"/>
          <w:szCs w:val="20"/>
          <w:lang w:eastAsia="sk-SK"/>
        </w:rPr>
        <w:t>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Kód NUTS: HR HRVATSKA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Hlavné miesto alebo 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Mjesto isporuke župan: FCO LJEKARNE NA LOKACIJAMA NARUČITELJA ,ako slijedi: 1. Centro Klinički bolnički Sestre milosrdnice, Záhreb, Vinogradska cesta 292. Centro Klinički bolnički Sestre milosrdni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II.2.4)</w:t>
      </w:r>
      <w:r w:rsidRPr="00017D85">
        <w:rPr>
          <w:rFonts w:ascii="Lucida Sans Unicode" w:eastAsia="Times New Roman" w:hAnsi="Lucida Sans Unicode" w:cs="Lucida Sans Unicode"/>
          <w:b/>
          <w:bCs/>
          <w:color w:val="000000"/>
          <w:sz w:val="20"/>
          <w:szCs w:val="20"/>
          <w:lang w:eastAsia="sk-SK"/>
        </w:rPr>
        <w:t>Opis obstarávania: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VI. GRUPA VOĆE SVJEŽE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II.2.5)</w:t>
      </w:r>
      <w:r w:rsidRPr="00017D85">
        <w:rPr>
          <w:rFonts w:ascii="Lucida Sans Unicode" w:eastAsia="Times New Roman" w:hAnsi="Lucida Sans Unicode" w:cs="Lucida Sans Unicode"/>
          <w:b/>
          <w:bCs/>
          <w:color w:val="000000"/>
          <w:sz w:val="20"/>
          <w:szCs w:val="20"/>
          <w:lang w:eastAsia="sk-SK"/>
        </w:rPr>
        <w:t>Kritériá na vyhodnotenie ponúk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Kritériá uvedené nižšie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Kritérium kvality - Názov: TČ.6.9.DON-a / Váženie: TČ.6.9.DON-a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Cena - Váženie: TČ.6.9.DON-a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II.2.6)</w:t>
      </w:r>
      <w:r w:rsidRPr="00017D85">
        <w:rPr>
          <w:rFonts w:ascii="Lucida Sans Unicode" w:eastAsia="Times New Roman" w:hAnsi="Lucida Sans Unicode" w:cs="Lucida Sans Unicode"/>
          <w:b/>
          <w:bCs/>
          <w:color w:val="000000"/>
          <w:sz w:val="20"/>
          <w:szCs w:val="20"/>
          <w:lang w:eastAsia="sk-SK"/>
        </w:rPr>
        <w:t>Odhadovaná hodnota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Hodnota bez DPH: 547 784,00 HRK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II.2.7)</w:t>
      </w:r>
      <w:r w:rsidRPr="00017D85">
        <w:rPr>
          <w:rFonts w:ascii="Lucida Sans Unicode" w:eastAsia="Times New Roman" w:hAnsi="Lucida Sans Unicode" w:cs="Lucida Sans Unicode"/>
          <w:b/>
          <w:bCs/>
          <w:color w:val="000000"/>
          <w:sz w:val="20"/>
          <w:szCs w:val="20"/>
          <w:lang w:eastAsia="sk-SK"/>
        </w:rPr>
        <w:t>Trvanie zmluvy, rámcová dohoda alebo dynamický nákupný systém</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Trvanie v mesiacoch: 12</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Táto zmluva je predmetom obnovenia: áno</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Popis obnovení:</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Okvirni sporazum će se, sukladno članku 148. ZJN 2016, sklopiti za svaku grupu predmeta nabave s jednym gospodarskim subjektom za razdoblje od 2 godine.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Temeljem okvirnog sporazuma predviđa se sklapanje 2 ugovora o javnoj nabavi po grupama predmeta nabave. Ugovori o javnoj nabavi sklapaju se na razdoblje od 12 mjeseci.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Oba ugovora o javnoj nabavi sklopit će se neposredno bez ponovne dokázané nadmetanja prema uvjetima utvrđenim u okvirnom sporazumu kojim će biti utvrđeni svi uvjeti za isporuku robe, te objektivni uvjeti za odabir gospodarskog subjekta iz okvirnog sporazuma koji ovoj Dokumentaciji.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II.2.10)</w:t>
      </w:r>
      <w:r w:rsidRPr="00017D85">
        <w:rPr>
          <w:rFonts w:ascii="Lucida Sans Unicode" w:eastAsia="Times New Roman" w:hAnsi="Lucida Sans Unicode" w:cs="Lucida Sans Unicode"/>
          <w:b/>
          <w:bCs/>
          <w:color w:val="000000"/>
          <w:sz w:val="20"/>
          <w:szCs w:val="20"/>
          <w:lang w:eastAsia="sk-SK"/>
        </w:rPr>
        <w:t>Informácie o variantoch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Budú akceptované varianty: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II.2.11)</w:t>
      </w:r>
      <w:r w:rsidRPr="00017D85">
        <w:rPr>
          <w:rFonts w:ascii="Lucida Sans Unicode" w:eastAsia="Times New Roman" w:hAnsi="Lucida Sans Unicode" w:cs="Lucida Sans Unicode"/>
          <w:b/>
          <w:bCs/>
          <w:color w:val="000000"/>
          <w:sz w:val="20"/>
          <w:szCs w:val="20"/>
          <w:lang w:eastAsia="sk-SK"/>
        </w:rPr>
        <w:t>Informácie o možnostiach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Možnosti: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II.2.13)</w:t>
      </w:r>
      <w:r w:rsidRPr="00017D85">
        <w:rPr>
          <w:rFonts w:ascii="Lucida Sans Unicode" w:eastAsia="Times New Roman" w:hAnsi="Lucida Sans Unicode" w:cs="Lucida Sans Unicode"/>
          <w:b/>
          <w:bCs/>
          <w:color w:val="000000"/>
          <w:sz w:val="20"/>
          <w:szCs w:val="20"/>
          <w:lang w:eastAsia="sk-SK"/>
        </w:rPr>
        <w:t>Informácie o fondoch Európskej únie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Obstarávanie sa týka projektu a / alebo programu financovaného z fondov Európskej únie: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II.2.14)</w:t>
      </w:r>
      <w:r w:rsidRPr="00017D85">
        <w:rPr>
          <w:rFonts w:ascii="Lucida Sans Unicode" w:eastAsia="Times New Roman" w:hAnsi="Lucida Sans Unicode" w:cs="Lucida Sans Unicode"/>
          <w:b/>
          <w:bCs/>
          <w:color w:val="000000"/>
          <w:sz w:val="20"/>
          <w:szCs w:val="20"/>
          <w:lang w:eastAsia="sk-SK"/>
        </w:rPr>
        <w:t>Ďalšie informácie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w:t>
      </w:r>
      <w:r w:rsidRPr="00017D85">
        <w:rPr>
          <w:rFonts w:ascii="Lucida Sans Unicode" w:eastAsia="Times New Roman" w:hAnsi="Lucida Sans Unicode" w:cs="Lucida Sans Unicode"/>
          <w:b/>
          <w:bCs/>
          <w:color w:val="000000"/>
          <w:sz w:val="20"/>
          <w:szCs w:val="20"/>
          <w:lang w:eastAsia="sk-SK"/>
        </w:rPr>
        <w:t>Popis</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w:t>
      </w:r>
      <w:r w:rsidRPr="00017D85">
        <w:rPr>
          <w:rFonts w:ascii="Lucida Sans Unicode" w:eastAsia="Times New Roman" w:hAnsi="Lucida Sans Unicode" w:cs="Lucida Sans Unicode"/>
          <w:b/>
          <w:bCs/>
          <w:color w:val="000000"/>
          <w:sz w:val="20"/>
          <w:szCs w:val="20"/>
          <w:lang w:eastAsia="sk-SK"/>
        </w:rPr>
        <w:t>Názov: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VII. GRUPA VOĆE KONZERVIRANO - KOMPOT</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Časť č. 7</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II.2.2)</w:t>
      </w:r>
      <w:r w:rsidRPr="00017D85">
        <w:rPr>
          <w:rFonts w:ascii="Lucida Sans Unicode" w:eastAsia="Times New Roman" w:hAnsi="Lucida Sans Unicode" w:cs="Lucida Sans Unicode"/>
          <w:b/>
          <w:bCs/>
          <w:color w:val="000000"/>
          <w:sz w:val="20"/>
          <w:szCs w:val="20"/>
          <w:lang w:eastAsia="sk-SK"/>
        </w:rPr>
        <w:t>Dodatočné kódy CPV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15890000 Rôzne potravinové výrobky a sušený tovar</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II.2.3)</w:t>
      </w:r>
      <w:r w:rsidRPr="00017D85">
        <w:rPr>
          <w:rFonts w:ascii="Lucida Sans Unicode" w:eastAsia="Times New Roman" w:hAnsi="Lucida Sans Unicode" w:cs="Lucida Sans Unicode"/>
          <w:b/>
          <w:bCs/>
          <w:color w:val="000000"/>
          <w:sz w:val="20"/>
          <w:szCs w:val="20"/>
          <w:lang w:eastAsia="sk-SK"/>
        </w:rPr>
        <w:t>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Kód NUTS: HR HRVATSKA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Hlavné miesto alebo 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Mjesto isporuke župan: FCO LJEKARNE NA LOKACIJAMA NARUČITELJA ,ako slijedi: 1. Centro Klinički bolnički Sestre milosrdnice, Záhreb, Vinogradska cesta 292. Centro Klinički bolnički Sestre milosrdni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II.2.4)</w:t>
      </w:r>
      <w:r w:rsidRPr="00017D85">
        <w:rPr>
          <w:rFonts w:ascii="Lucida Sans Unicode" w:eastAsia="Times New Roman" w:hAnsi="Lucida Sans Unicode" w:cs="Lucida Sans Unicode"/>
          <w:b/>
          <w:bCs/>
          <w:color w:val="000000"/>
          <w:sz w:val="20"/>
          <w:szCs w:val="20"/>
          <w:lang w:eastAsia="sk-SK"/>
        </w:rPr>
        <w:t>Opis obstarávania: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VII. GRUPA VOĆE KONZERVIRANO - KOMPOT</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II.2.5)</w:t>
      </w:r>
      <w:r w:rsidRPr="00017D85">
        <w:rPr>
          <w:rFonts w:ascii="Lucida Sans Unicode" w:eastAsia="Times New Roman" w:hAnsi="Lucida Sans Unicode" w:cs="Lucida Sans Unicode"/>
          <w:b/>
          <w:bCs/>
          <w:color w:val="000000"/>
          <w:sz w:val="20"/>
          <w:szCs w:val="20"/>
          <w:lang w:eastAsia="sk-SK"/>
        </w:rPr>
        <w:t>Kritériá na vyhodnotenie ponúk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Kritériá uvedené nižšie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Kritérium kvality - Názov: TČ.6.9.DON-a / Váženie: TČ.6.9.DON-a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Cena - Váženie: TČ.6.9.DON-a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II.2.6)</w:t>
      </w:r>
      <w:r w:rsidRPr="00017D85">
        <w:rPr>
          <w:rFonts w:ascii="Lucida Sans Unicode" w:eastAsia="Times New Roman" w:hAnsi="Lucida Sans Unicode" w:cs="Lucida Sans Unicode"/>
          <w:b/>
          <w:bCs/>
          <w:color w:val="000000"/>
          <w:sz w:val="20"/>
          <w:szCs w:val="20"/>
          <w:lang w:eastAsia="sk-SK"/>
        </w:rPr>
        <w:t>Odhadovaná hodnota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Hodnota bez DPH: 37 635,80 HRK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II.2.7)</w:t>
      </w:r>
      <w:r w:rsidRPr="00017D85">
        <w:rPr>
          <w:rFonts w:ascii="Lucida Sans Unicode" w:eastAsia="Times New Roman" w:hAnsi="Lucida Sans Unicode" w:cs="Lucida Sans Unicode"/>
          <w:b/>
          <w:bCs/>
          <w:color w:val="000000"/>
          <w:sz w:val="20"/>
          <w:szCs w:val="20"/>
          <w:lang w:eastAsia="sk-SK"/>
        </w:rPr>
        <w:t>Trvanie zmluvy, rámcová dohoda alebo dynamický nákupný systém</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Trvanie v mesiacoch: 12</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Táto zmluva je predmetom obnovenia: áno</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Popis obnovení:</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Okvirni sporazum će se, sukladno članku 148. ZJN 2016, sklopiti za svaku grupu predmeta nabave s jednym gospodarskim subjektom za razdoblje od 2 godine.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Temeljem okvirnog sporazuma predviđa se sklapanje 2 ugovora o javnoj nabavi po grupama predmeta nabave. Ugovori o javnoj nabavi sklapaju se na razdoblje od 12 mjeseci.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Oba ugovora o javnoj nabavi sklopit će se neposredno bez ponovne dokázané nadmetanja prema uvjetima utvrđenim u okvirnom sporazumu kojim će biti utvrđeni svi uvjeti za isporuku robe, te objektivni uvjeti za odabir gospodarskog subjekta iz okvirnog sporazuma koji ovoj Dokumentaciji.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II.2.10)</w:t>
      </w:r>
      <w:r w:rsidRPr="00017D85">
        <w:rPr>
          <w:rFonts w:ascii="Lucida Sans Unicode" w:eastAsia="Times New Roman" w:hAnsi="Lucida Sans Unicode" w:cs="Lucida Sans Unicode"/>
          <w:b/>
          <w:bCs/>
          <w:color w:val="000000"/>
          <w:sz w:val="20"/>
          <w:szCs w:val="20"/>
          <w:lang w:eastAsia="sk-SK"/>
        </w:rPr>
        <w:t>Informácie o variantoch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Budú akceptované varianty: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II.2.11)</w:t>
      </w:r>
      <w:r w:rsidRPr="00017D85">
        <w:rPr>
          <w:rFonts w:ascii="Lucida Sans Unicode" w:eastAsia="Times New Roman" w:hAnsi="Lucida Sans Unicode" w:cs="Lucida Sans Unicode"/>
          <w:b/>
          <w:bCs/>
          <w:color w:val="000000"/>
          <w:sz w:val="20"/>
          <w:szCs w:val="20"/>
          <w:lang w:eastAsia="sk-SK"/>
        </w:rPr>
        <w:t>Informácie o možnostiach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Možnosti: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II.2.13)</w:t>
      </w:r>
      <w:r w:rsidRPr="00017D85">
        <w:rPr>
          <w:rFonts w:ascii="Lucida Sans Unicode" w:eastAsia="Times New Roman" w:hAnsi="Lucida Sans Unicode" w:cs="Lucida Sans Unicode"/>
          <w:b/>
          <w:bCs/>
          <w:color w:val="000000"/>
          <w:sz w:val="20"/>
          <w:szCs w:val="20"/>
          <w:lang w:eastAsia="sk-SK"/>
        </w:rPr>
        <w:t>Informácie o fondoch Európskej únie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Obstarávanie sa týka projektu a / alebo programu financovaného z fondov Európskej únie: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II.2.14)</w:t>
      </w:r>
      <w:r w:rsidRPr="00017D85">
        <w:rPr>
          <w:rFonts w:ascii="Lucida Sans Unicode" w:eastAsia="Times New Roman" w:hAnsi="Lucida Sans Unicode" w:cs="Lucida Sans Unicode"/>
          <w:b/>
          <w:bCs/>
          <w:color w:val="000000"/>
          <w:sz w:val="20"/>
          <w:szCs w:val="20"/>
          <w:lang w:eastAsia="sk-SK"/>
        </w:rPr>
        <w:t>Ďalšie informácie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w:t>
      </w:r>
      <w:r w:rsidRPr="00017D85">
        <w:rPr>
          <w:rFonts w:ascii="Lucida Sans Unicode" w:eastAsia="Times New Roman" w:hAnsi="Lucida Sans Unicode" w:cs="Lucida Sans Unicode"/>
          <w:b/>
          <w:bCs/>
          <w:color w:val="000000"/>
          <w:sz w:val="20"/>
          <w:szCs w:val="20"/>
          <w:lang w:eastAsia="sk-SK"/>
        </w:rPr>
        <w:t>Popis</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w:t>
      </w:r>
      <w:r w:rsidRPr="00017D85">
        <w:rPr>
          <w:rFonts w:ascii="Lucida Sans Unicode" w:eastAsia="Times New Roman" w:hAnsi="Lucida Sans Unicode" w:cs="Lucida Sans Unicode"/>
          <w:b/>
          <w:bCs/>
          <w:color w:val="000000"/>
          <w:sz w:val="20"/>
          <w:szCs w:val="20"/>
          <w:lang w:eastAsia="sk-SK"/>
        </w:rPr>
        <w:t>Názov: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VIII. GRUPA VOĆNI SOK I VODA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Časť č. 8</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II.2.2)</w:t>
      </w:r>
      <w:r w:rsidRPr="00017D85">
        <w:rPr>
          <w:rFonts w:ascii="Lucida Sans Unicode" w:eastAsia="Times New Roman" w:hAnsi="Lucida Sans Unicode" w:cs="Lucida Sans Unicode"/>
          <w:b/>
          <w:bCs/>
          <w:color w:val="000000"/>
          <w:sz w:val="20"/>
          <w:szCs w:val="20"/>
          <w:lang w:eastAsia="sk-SK"/>
        </w:rPr>
        <w:t>Dodatočné kódy CPV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15890000 Rôzne potravinové výrobky a sušený tovar</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II.2.3)</w:t>
      </w:r>
      <w:r w:rsidRPr="00017D85">
        <w:rPr>
          <w:rFonts w:ascii="Lucida Sans Unicode" w:eastAsia="Times New Roman" w:hAnsi="Lucida Sans Unicode" w:cs="Lucida Sans Unicode"/>
          <w:b/>
          <w:bCs/>
          <w:color w:val="000000"/>
          <w:sz w:val="20"/>
          <w:szCs w:val="20"/>
          <w:lang w:eastAsia="sk-SK"/>
        </w:rPr>
        <w:t>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Kód NUTS: HR HRVATSKA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Hlavné miesto alebo 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Mjesto isporuke župan: FCO LJEKARNE NA LOKACIJAMA NARUČITELJA ,ako slijedi: 1. Centro Klinički bolnički Sestre milosrdnice, Záhreb, Vinogradska cesta 292. Centro Klinički bolnički Sestre milosrdni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II.2.4)</w:t>
      </w:r>
      <w:r w:rsidRPr="00017D85">
        <w:rPr>
          <w:rFonts w:ascii="Lucida Sans Unicode" w:eastAsia="Times New Roman" w:hAnsi="Lucida Sans Unicode" w:cs="Lucida Sans Unicode"/>
          <w:b/>
          <w:bCs/>
          <w:color w:val="000000"/>
          <w:sz w:val="20"/>
          <w:szCs w:val="20"/>
          <w:lang w:eastAsia="sk-SK"/>
        </w:rPr>
        <w:t>Opis obstarávania: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VIII. GRUPA VOĆNI SOK I VODA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II.2.5)</w:t>
      </w:r>
      <w:r w:rsidRPr="00017D85">
        <w:rPr>
          <w:rFonts w:ascii="Lucida Sans Unicode" w:eastAsia="Times New Roman" w:hAnsi="Lucida Sans Unicode" w:cs="Lucida Sans Unicode"/>
          <w:b/>
          <w:bCs/>
          <w:color w:val="000000"/>
          <w:sz w:val="20"/>
          <w:szCs w:val="20"/>
          <w:lang w:eastAsia="sk-SK"/>
        </w:rPr>
        <w:t>Kritériá na vyhodnotenie ponúk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Kritériá uvedené nižšie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Kritérium kvality - Názov: TČ.6.9.DON-a / Váženie: TČ.6.9.DON-a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Cena - Váženie: TČ.6.9.DON-a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II.2.6)</w:t>
      </w:r>
      <w:r w:rsidRPr="00017D85">
        <w:rPr>
          <w:rFonts w:ascii="Lucida Sans Unicode" w:eastAsia="Times New Roman" w:hAnsi="Lucida Sans Unicode" w:cs="Lucida Sans Unicode"/>
          <w:b/>
          <w:bCs/>
          <w:color w:val="000000"/>
          <w:sz w:val="20"/>
          <w:szCs w:val="20"/>
          <w:lang w:eastAsia="sk-SK"/>
        </w:rPr>
        <w:t>Odhadovaná hodnota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Hodnota bez DPH: 81 398,60 HRK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II.2.7)</w:t>
      </w:r>
      <w:r w:rsidRPr="00017D85">
        <w:rPr>
          <w:rFonts w:ascii="Lucida Sans Unicode" w:eastAsia="Times New Roman" w:hAnsi="Lucida Sans Unicode" w:cs="Lucida Sans Unicode"/>
          <w:b/>
          <w:bCs/>
          <w:color w:val="000000"/>
          <w:sz w:val="20"/>
          <w:szCs w:val="20"/>
          <w:lang w:eastAsia="sk-SK"/>
        </w:rPr>
        <w:t>Trvanie zmluvy, rámcová dohoda alebo dynamický nákupný systém</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Trvanie v mesiacoch: 12</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Táto zmluva je predmetom obnovenia: áno</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Popis obnovení:</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Okvirni sporazum će se, sukladno članku 148. ZJN 2016, sklopiti za svaku grupu predmeta nabave s jednym gospodarskim subjektom za razdoblje od 2 godine.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Temeljem okvirnog sporazuma predviđa se sklapanje 2 ugovora o javnoj nabavi po grupama predmeta nabave. Ugovori o javnoj nabavi sklapaju se na razdoblje od 12 mjeseci.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Oba ugovora o javnoj nabavi sklopit će se neposredno bez ponovne dokázané nadmetanja prema uvjetima utvrđenim u okvirnom sporazumu kojim će biti utvrđeni svi uvjeti za isporuku robe, te objektivni uvjeti za odabir gospodarskog subjekta iz okvirnog sporazuma koji ovoj Dokumentaciji.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II.2.10)</w:t>
      </w:r>
      <w:r w:rsidRPr="00017D85">
        <w:rPr>
          <w:rFonts w:ascii="Lucida Sans Unicode" w:eastAsia="Times New Roman" w:hAnsi="Lucida Sans Unicode" w:cs="Lucida Sans Unicode"/>
          <w:b/>
          <w:bCs/>
          <w:color w:val="000000"/>
          <w:sz w:val="20"/>
          <w:szCs w:val="20"/>
          <w:lang w:eastAsia="sk-SK"/>
        </w:rPr>
        <w:t>Informácie o variantoch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Budú akceptované varianty: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II.2.11)</w:t>
      </w:r>
      <w:r w:rsidRPr="00017D85">
        <w:rPr>
          <w:rFonts w:ascii="Lucida Sans Unicode" w:eastAsia="Times New Roman" w:hAnsi="Lucida Sans Unicode" w:cs="Lucida Sans Unicode"/>
          <w:b/>
          <w:bCs/>
          <w:color w:val="000000"/>
          <w:sz w:val="20"/>
          <w:szCs w:val="20"/>
          <w:lang w:eastAsia="sk-SK"/>
        </w:rPr>
        <w:t>Informácie o možnostiach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Možnosti: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II.2.13)</w:t>
      </w:r>
      <w:r w:rsidRPr="00017D85">
        <w:rPr>
          <w:rFonts w:ascii="Lucida Sans Unicode" w:eastAsia="Times New Roman" w:hAnsi="Lucida Sans Unicode" w:cs="Lucida Sans Unicode"/>
          <w:b/>
          <w:bCs/>
          <w:color w:val="000000"/>
          <w:sz w:val="20"/>
          <w:szCs w:val="20"/>
          <w:lang w:eastAsia="sk-SK"/>
        </w:rPr>
        <w:t>Informácie o fondoch Európskej únie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Obstarávanie sa týka projektu a / alebo programu financovaného z fondov Európskej únie: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II.2.14)</w:t>
      </w:r>
      <w:r w:rsidRPr="00017D85">
        <w:rPr>
          <w:rFonts w:ascii="Lucida Sans Unicode" w:eastAsia="Times New Roman" w:hAnsi="Lucida Sans Unicode" w:cs="Lucida Sans Unicode"/>
          <w:b/>
          <w:bCs/>
          <w:color w:val="000000"/>
          <w:sz w:val="20"/>
          <w:szCs w:val="20"/>
          <w:lang w:eastAsia="sk-SK"/>
        </w:rPr>
        <w:t>Ďalšie informácie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w:t>
      </w:r>
      <w:r w:rsidRPr="00017D85">
        <w:rPr>
          <w:rFonts w:ascii="Lucida Sans Unicode" w:eastAsia="Times New Roman" w:hAnsi="Lucida Sans Unicode" w:cs="Lucida Sans Unicode"/>
          <w:b/>
          <w:bCs/>
          <w:color w:val="000000"/>
          <w:sz w:val="20"/>
          <w:szCs w:val="20"/>
          <w:lang w:eastAsia="sk-SK"/>
        </w:rPr>
        <w:t>Popis</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w:t>
      </w:r>
      <w:r w:rsidRPr="00017D85">
        <w:rPr>
          <w:rFonts w:ascii="Lucida Sans Unicode" w:eastAsia="Times New Roman" w:hAnsi="Lucida Sans Unicode" w:cs="Lucida Sans Unicode"/>
          <w:b/>
          <w:bCs/>
          <w:color w:val="000000"/>
          <w:sz w:val="20"/>
          <w:szCs w:val="20"/>
          <w:lang w:eastAsia="sk-SK"/>
        </w:rPr>
        <w:t>Názov: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IX.GRUPA PROIZVODI OD VOĆA - DŽEM</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Časť č. 9</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II.2.2)</w:t>
      </w:r>
      <w:r w:rsidRPr="00017D85">
        <w:rPr>
          <w:rFonts w:ascii="Lucida Sans Unicode" w:eastAsia="Times New Roman" w:hAnsi="Lucida Sans Unicode" w:cs="Lucida Sans Unicode"/>
          <w:b/>
          <w:bCs/>
          <w:color w:val="000000"/>
          <w:sz w:val="20"/>
          <w:szCs w:val="20"/>
          <w:lang w:eastAsia="sk-SK"/>
        </w:rPr>
        <w:t>Dodatočné kódy CPV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15890000 Rôzne potravinové výrobky a sušený tovar</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II.2.3)</w:t>
      </w:r>
      <w:r w:rsidRPr="00017D85">
        <w:rPr>
          <w:rFonts w:ascii="Lucida Sans Unicode" w:eastAsia="Times New Roman" w:hAnsi="Lucida Sans Unicode" w:cs="Lucida Sans Unicode"/>
          <w:b/>
          <w:bCs/>
          <w:color w:val="000000"/>
          <w:sz w:val="20"/>
          <w:szCs w:val="20"/>
          <w:lang w:eastAsia="sk-SK"/>
        </w:rPr>
        <w:t>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Kód NUTS: HR HRVATSKA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Hlavné miesto alebo 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Mjesto isporuke župan: FCO LJEKARNE NA LOKACIJAMA NARUČITELJA ,ako slijedi: 1. Centro Klinički bolnički Sestre milosrdnice, Záhreb, Vinogradska cesta 292. Centro Klinički bolnički Sestre milosrdni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II.2.4)</w:t>
      </w:r>
      <w:r w:rsidRPr="00017D85">
        <w:rPr>
          <w:rFonts w:ascii="Lucida Sans Unicode" w:eastAsia="Times New Roman" w:hAnsi="Lucida Sans Unicode" w:cs="Lucida Sans Unicode"/>
          <w:b/>
          <w:bCs/>
          <w:color w:val="000000"/>
          <w:sz w:val="20"/>
          <w:szCs w:val="20"/>
          <w:lang w:eastAsia="sk-SK"/>
        </w:rPr>
        <w:t>Opis obstarávania: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IX.GRUPA PROIZVODI OD VOĆA - DŽEM</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II.2.5)</w:t>
      </w:r>
      <w:r w:rsidRPr="00017D85">
        <w:rPr>
          <w:rFonts w:ascii="Lucida Sans Unicode" w:eastAsia="Times New Roman" w:hAnsi="Lucida Sans Unicode" w:cs="Lucida Sans Unicode"/>
          <w:b/>
          <w:bCs/>
          <w:color w:val="000000"/>
          <w:sz w:val="20"/>
          <w:szCs w:val="20"/>
          <w:lang w:eastAsia="sk-SK"/>
        </w:rPr>
        <w:t>Kritériá na vyhodnotenie ponúk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Kritériá uvedené nižšie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Kritérium kvality - Názov: TČ.6.9.DON-a / Váženie: TČ.6.9.DON-a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Cena - Váženie: TČ.6.9.DON-a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II.2.6)</w:t>
      </w:r>
      <w:r w:rsidRPr="00017D85">
        <w:rPr>
          <w:rFonts w:ascii="Lucida Sans Unicode" w:eastAsia="Times New Roman" w:hAnsi="Lucida Sans Unicode" w:cs="Lucida Sans Unicode"/>
          <w:b/>
          <w:bCs/>
          <w:color w:val="000000"/>
          <w:sz w:val="20"/>
          <w:szCs w:val="20"/>
          <w:lang w:eastAsia="sk-SK"/>
        </w:rPr>
        <w:t>Odhadovaná hodnota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Hodnota bez DPH: 84 764,20 HRK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II.2.7)</w:t>
      </w:r>
      <w:r w:rsidRPr="00017D85">
        <w:rPr>
          <w:rFonts w:ascii="Lucida Sans Unicode" w:eastAsia="Times New Roman" w:hAnsi="Lucida Sans Unicode" w:cs="Lucida Sans Unicode"/>
          <w:b/>
          <w:bCs/>
          <w:color w:val="000000"/>
          <w:sz w:val="20"/>
          <w:szCs w:val="20"/>
          <w:lang w:eastAsia="sk-SK"/>
        </w:rPr>
        <w:t>Trvanie zmluvy, rámcová dohoda alebo dynamický nákupný systém</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Trvanie v mesiacoch: 12</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Táto zmluva je predmetom obnovenia: áno</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Popis obnovení:</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Okvirni sporazum će se, sukladno članku 148. ZJN 2016, sklopiti za svaku grupu predmeta nabave s jednym gospodarskim subjektom za razdoblje od 2 godine.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Temeljem okvirnog sporazuma predviđa se sklapanje 2 ugovora o javnoj nabavi po grupama predmeta nabave. Ugovori o javnoj nabavi sklapaju se na razdoblje od 12 mjeseci.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Oba ugovora o javnoj nabavi sklopit će se neposredno bez ponovne dokázané nadmetanja prema uvjetima utvrđenim u okvirnom sporazumu kojim će biti utvrđeni svi uvjeti za isporuku robe, te objektivni uvjeti za odabir gospodarskog subjekta iz okvirnog sporazuma koji ovoj Dokumentaciji.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II.2.10)</w:t>
      </w:r>
      <w:r w:rsidRPr="00017D85">
        <w:rPr>
          <w:rFonts w:ascii="Lucida Sans Unicode" w:eastAsia="Times New Roman" w:hAnsi="Lucida Sans Unicode" w:cs="Lucida Sans Unicode"/>
          <w:b/>
          <w:bCs/>
          <w:color w:val="000000"/>
          <w:sz w:val="20"/>
          <w:szCs w:val="20"/>
          <w:lang w:eastAsia="sk-SK"/>
        </w:rPr>
        <w:t>Informácie o variantoch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Budú akceptované varianty: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II.2.11)</w:t>
      </w:r>
      <w:r w:rsidRPr="00017D85">
        <w:rPr>
          <w:rFonts w:ascii="Lucida Sans Unicode" w:eastAsia="Times New Roman" w:hAnsi="Lucida Sans Unicode" w:cs="Lucida Sans Unicode"/>
          <w:b/>
          <w:bCs/>
          <w:color w:val="000000"/>
          <w:sz w:val="20"/>
          <w:szCs w:val="20"/>
          <w:lang w:eastAsia="sk-SK"/>
        </w:rPr>
        <w:t>Informácie o možnostiach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Možnosti: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II.2.13)</w:t>
      </w:r>
      <w:r w:rsidRPr="00017D85">
        <w:rPr>
          <w:rFonts w:ascii="Lucida Sans Unicode" w:eastAsia="Times New Roman" w:hAnsi="Lucida Sans Unicode" w:cs="Lucida Sans Unicode"/>
          <w:b/>
          <w:bCs/>
          <w:color w:val="000000"/>
          <w:sz w:val="20"/>
          <w:szCs w:val="20"/>
          <w:lang w:eastAsia="sk-SK"/>
        </w:rPr>
        <w:t>Informácie o fondoch Európskej únie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Obstarávanie sa týka projektu a / alebo programu financovaného z fondov Európskej únie: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II.2.14)</w:t>
      </w:r>
      <w:r w:rsidRPr="00017D85">
        <w:rPr>
          <w:rFonts w:ascii="Lucida Sans Unicode" w:eastAsia="Times New Roman" w:hAnsi="Lucida Sans Unicode" w:cs="Lucida Sans Unicode"/>
          <w:b/>
          <w:bCs/>
          <w:color w:val="000000"/>
          <w:sz w:val="20"/>
          <w:szCs w:val="20"/>
          <w:lang w:eastAsia="sk-SK"/>
        </w:rPr>
        <w:t>Ďalšie informácie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w:t>
      </w:r>
      <w:r w:rsidRPr="00017D85">
        <w:rPr>
          <w:rFonts w:ascii="Lucida Sans Unicode" w:eastAsia="Times New Roman" w:hAnsi="Lucida Sans Unicode" w:cs="Lucida Sans Unicode"/>
          <w:b/>
          <w:bCs/>
          <w:color w:val="000000"/>
          <w:sz w:val="20"/>
          <w:szCs w:val="20"/>
          <w:lang w:eastAsia="sk-SK"/>
        </w:rPr>
        <w:t>Popis</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w:t>
      </w:r>
      <w:r w:rsidRPr="00017D85">
        <w:rPr>
          <w:rFonts w:ascii="Lucida Sans Unicode" w:eastAsia="Times New Roman" w:hAnsi="Lucida Sans Unicode" w:cs="Lucida Sans Unicode"/>
          <w:b/>
          <w:bCs/>
          <w:color w:val="000000"/>
          <w:sz w:val="20"/>
          <w:szCs w:val="20"/>
          <w:lang w:eastAsia="sk-SK"/>
        </w:rPr>
        <w:t>Názov: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X. GRUPA POVRĆE SVJEŽE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Časť č. 10</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II.2.2)</w:t>
      </w:r>
      <w:r w:rsidRPr="00017D85">
        <w:rPr>
          <w:rFonts w:ascii="Lucida Sans Unicode" w:eastAsia="Times New Roman" w:hAnsi="Lucida Sans Unicode" w:cs="Lucida Sans Unicode"/>
          <w:b/>
          <w:bCs/>
          <w:color w:val="000000"/>
          <w:sz w:val="20"/>
          <w:szCs w:val="20"/>
          <w:lang w:eastAsia="sk-SK"/>
        </w:rPr>
        <w:t>Dodatočné kódy CPV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15890000 Rôzne potravinové výrobky a sušený tovar</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II.2.3)</w:t>
      </w:r>
      <w:r w:rsidRPr="00017D85">
        <w:rPr>
          <w:rFonts w:ascii="Lucida Sans Unicode" w:eastAsia="Times New Roman" w:hAnsi="Lucida Sans Unicode" w:cs="Lucida Sans Unicode"/>
          <w:b/>
          <w:bCs/>
          <w:color w:val="000000"/>
          <w:sz w:val="20"/>
          <w:szCs w:val="20"/>
          <w:lang w:eastAsia="sk-SK"/>
        </w:rPr>
        <w:t>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Kód NUTS: HR HRVATSKA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Hlavné miesto alebo 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Mjesto isporuke župan: FCO LJEKARNE NA LOKACIJAMA NARUČITELJA ,ako slijedi: 1. Centro Klinički bolnički Sestre milosrdnice, Záhreb, Vinogradska cesta 292. Centro Klinički bolnički Sestre milosrdni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II.2.4)</w:t>
      </w:r>
      <w:r w:rsidRPr="00017D85">
        <w:rPr>
          <w:rFonts w:ascii="Lucida Sans Unicode" w:eastAsia="Times New Roman" w:hAnsi="Lucida Sans Unicode" w:cs="Lucida Sans Unicode"/>
          <w:b/>
          <w:bCs/>
          <w:color w:val="000000"/>
          <w:sz w:val="20"/>
          <w:szCs w:val="20"/>
          <w:lang w:eastAsia="sk-SK"/>
        </w:rPr>
        <w:t>Opis obstarávania: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X. GRUPA POVRĆE SVJEŽE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II.2.5)</w:t>
      </w:r>
      <w:r w:rsidRPr="00017D85">
        <w:rPr>
          <w:rFonts w:ascii="Lucida Sans Unicode" w:eastAsia="Times New Roman" w:hAnsi="Lucida Sans Unicode" w:cs="Lucida Sans Unicode"/>
          <w:b/>
          <w:bCs/>
          <w:color w:val="000000"/>
          <w:sz w:val="20"/>
          <w:szCs w:val="20"/>
          <w:lang w:eastAsia="sk-SK"/>
        </w:rPr>
        <w:t>Kritériá na vyhodnotenie ponúk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Kritériá uvedené nižšie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Kritérium kvality - Názov: TČ.6.9.DON-a / Váženie: TČ.6.9.DON-a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Cena - Váženie: TČ.6.9.DON-a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II.2.6)</w:t>
      </w:r>
      <w:r w:rsidRPr="00017D85">
        <w:rPr>
          <w:rFonts w:ascii="Lucida Sans Unicode" w:eastAsia="Times New Roman" w:hAnsi="Lucida Sans Unicode" w:cs="Lucida Sans Unicode"/>
          <w:b/>
          <w:bCs/>
          <w:color w:val="000000"/>
          <w:sz w:val="20"/>
          <w:szCs w:val="20"/>
          <w:lang w:eastAsia="sk-SK"/>
        </w:rPr>
        <w:t>Odhadovaná hodnota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Hodnota bez DPH: 1 198 136,30 HRK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II.2.7)</w:t>
      </w:r>
      <w:r w:rsidRPr="00017D85">
        <w:rPr>
          <w:rFonts w:ascii="Lucida Sans Unicode" w:eastAsia="Times New Roman" w:hAnsi="Lucida Sans Unicode" w:cs="Lucida Sans Unicode"/>
          <w:b/>
          <w:bCs/>
          <w:color w:val="000000"/>
          <w:sz w:val="20"/>
          <w:szCs w:val="20"/>
          <w:lang w:eastAsia="sk-SK"/>
        </w:rPr>
        <w:t>Trvanie zmluvy, rámcová dohoda alebo dynamický nákupný systém</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Trvanie v mesiacoch: 12</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Táto zmluva je predmetom obnovenia: áno</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Popis obnovení:</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Okvirni sporazum će se, sukladno članku 148. ZJN 2016, sklopiti za svaku grupu predmeta nabave s jednym gospodarskim subjektom za razdoblje od 2 godine.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Temeljem okvirnog sporazuma predviđa se sklapanje 2 ugovora o javnoj nabavi po grupama predmeta nabave. Ugovori o javnoj nabavi sklapaju se na razdoblje od 12 mjeseci.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Oba ugovora o javnoj nabavi sklopit će se neposredno bez ponovne dokázané nadmetanja prema uvjetima utvrđenim u okvirnom sporazumu kojim će biti utvrđeni svi uvjeti za isporuku robe, te objektivni uvjeti za odabir gospodarskog subjekta iz okvirnog sporazuma koji ovoj Dokumentaciji.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II.2.10)</w:t>
      </w:r>
      <w:r w:rsidRPr="00017D85">
        <w:rPr>
          <w:rFonts w:ascii="Lucida Sans Unicode" w:eastAsia="Times New Roman" w:hAnsi="Lucida Sans Unicode" w:cs="Lucida Sans Unicode"/>
          <w:b/>
          <w:bCs/>
          <w:color w:val="000000"/>
          <w:sz w:val="20"/>
          <w:szCs w:val="20"/>
          <w:lang w:eastAsia="sk-SK"/>
        </w:rPr>
        <w:t>Informácie o variantoch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Budú akceptované varianty: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II.2.11)</w:t>
      </w:r>
      <w:r w:rsidRPr="00017D85">
        <w:rPr>
          <w:rFonts w:ascii="Lucida Sans Unicode" w:eastAsia="Times New Roman" w:hAnsi="Lucida Sans Unicode" w:cs="Lucida Sans Unicode"/>
          <w:b/>
          <w:bCs/>
          <w:color w:val="000000"/>
          <w:sz w:val="20"/>
          <w:szCs w:val="20"/>
          <w:lang w:eastAsia="sk-SK"/>
        </w:rPr>
        <w:t>Informácie o možnostiach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Možnosti: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II.2.13)</w:t>
      </w:r>
      <w:r w:rsidRPr="00017D85">
        <w:rPr>
          <w:rFonts w:ascii="Lucida Sans Unicode" w:eastAsia="Times New Roman" w:hAnsi="Lucida Sans Unicode" w:cs="Lucida Sans Unicode"/>
          <w:b/>
          <w:bCs/>
          <w:color w:val="000000"/>
          <w:sz w:val="20"/>
          <w:szCs w:val="20"/>
          <w:lang w:eastAsia="sk-SK"/>
        </w:rPr>
        <w:t>Informácie o fondoch Európskej únie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Obstarávanie sa týka projektu a / alebo programu financovaného z fondov Európskej únie: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II.2.14)</w:t>
      </w:r>
      <w:r w:rsidRPr="00017D85">
        <w:rPr>
          <w:rFonts w:ascii="Lucida Sans Unicode" w:eastAsia="Times New Roman" w:hAnsi="Lucida Sans Unicode" w:cs="Lucida Sans Unicode"/>
          <w:b/>
          <w:bCs/>
          <w:color w:val="000000"/>
          <w:sz w:val="20"/>
          <w:szCs w:val="20"/>
          <w:lang w:eastAsia="sk-SK"/>
        </w:rPr>
        <w:t>Ďalšie informácie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w:t>
      </w:r>
      <w:r w:rsidRPr="00017D85">
        <w:rPr>
          <w:rFonts w:ascii="Lucida Sans Unicode" w:eastAsia="Times New Roman" w:hAnsi="Lucida Sans Unicode" w:cs="Lucida Sans Unicode"/>
          <w:b/>
          <w:bCs/>
          <w:color w:val="000000"/>
          <w:sz w:val="20"/>
          <w:szCs w:val="20"/>
          <w:lang w:eastAsia="sk-SK"/>
        </w:rPr>
        <w:t>Popis</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w:t>
      </w:r>
      <w:r w:rsidRPr="00017D85">
        <w:rPr>
          <w:rFonts w:ascii="Lucida Sans Unicode" w:eastAsia="Times New Roman" w:hAnsi="Lucida Sans Unicode" w:cs="Lucida Sans Unicode"/>
          <w:b/>
          <w:bCs/>
          <w:color w:val="000000"/>
          <w:sz w:val="20"/>
          <w:szCs w:val="20"/>
          <w:lang w:eastAsia="sk-SK"/>
        </w:rPr>
        <w:t>Názov: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XI. GRUPA POVRĆE KONZERVIRANO</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Časť č. 11</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II.2.2)</w:t>
      </w:r>
      <w:r w:rsidRPr="00017D85">
        <w:rPr>
          <w:rFonts w:ascii="Lucida Sans Unicode" w:eastAsia="Times New Roman" w:hAnsi="Lucida Sans Unicode" w:cs="Lucida Sans Unicode"/>
          <w:b/>
          <w:bCs/>
          <w:color w:val="000000"/>
          <w:sz w:val="20"/>
          <w:szCs w:val="20"/>
          <w:lang w:eastAsia="sk-SK"/>
        </w:rPr>
        <w:t>Dodatočné kódy CPV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15890000 Rôzne potravinové výrobky a sušený tovar</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II.2.3)</w:t>
      </w:r>
      <w:r w:rsidRPr="00017D85">
        <w:rPr>
          <w:rFonts w:ascii="Lucida Sans Unicode" w:eastAsia="Times New Roman" w:hAnsi="Lucida Sans Unicode" w:cs="Lucida Sans Unicode"/>
          <w:b/>
          <w:bCs/>
          <w:color w:val="000000"/>
          <w:sz w:val="20"/>
          <w:szCs w:val="20"/>
          <w:lang w:eastAsia="sk-SK"/>
        </w:rPr>
        <w:t>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Kód NUTS: HR HRVATSKA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Hlavné miesto alebo 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Mjesto isporuke župan: FCO LJEKARNE NA LOKACIJAMA NARUČITELJA ,ako slijedi: 1. Centro Klinički bolnički Sestre milosrdnice, Záhreb, Vinogradska cesta 292. Centro Klinički bolnički Sestre milosrdni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II.2.4)</w:t>
      </w:r>
      <w:r w:rsidRPr="00017D85">
        <w:rPr>
          <w:rFonts w:ascii="Lucida Sans Unicode" w:eastAsia="Times New Roman" w:hAnsi="Lucida Sans Unicode" w:cs="Lucida Sans Unicode"/>
          <w:b/>
          <w:bCs/>
          <w:color w:val="000000"/>
          <w:sz w:val="20"/>
          <w:szCs w:val="20"/>
          <w:lang w:eastAsia="sk-SK"/>
        </w:rPr>
        <w:t>Opis obstarávania: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XI. GRUPA POVRĆE KONZERVIRANO</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II.2.5)</w:t>
      </w:r>
      <w:r w:rsidRPr="00017D85">
        <w:rPr>
          <w:rFonts w:ascii="Lucida Sans Unicode" w:eastAsia="Times New Roman" w:hAnsi="Lucida Sans Unicode" w:cs="Lucida Sans Unicode"/>
          <w:b/>
          <w:bCs/>
          <w:color w:val="000000"/>
          <w:sz w:val="20"/>
          <w:szCs w:val="20"/>
          <w:lang w:eastAsia="sk-SK"/>
        </w:rPr>
        <w:t>Kritériá na vyhodnotenie ponúk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Kritériá uvedené nižšie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Kritérium kvality - Názov: TČ.6.9.DON-a / Váženie: TČ.6.9.DON-a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Cena - Váženie: TČ.6.9.DON-a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II.2.6)</w:t>
      </w:r>
      <w:r w:rsidRPr="00017D85">
        <w:rPr>
          <w:rFonts w:ascii="Lucida Sans Unicode" w:eastAsia="Times New Roman" w:hAnsi="Lucida Sans Unicode" w:cs="Lucida Sans Unicode"/>
          <w:b/>
          <w:bCs/>
          <w:color w:val="000000"/>
          <w:sz w:val="20"/>
          <w:szCs w:val="20"/>
          <w:lang w:eastAsia="sk-SK"/>
        </w:rPr>
        <w:t>Odhadovaná hodnota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Hodnota bez DPH: 258 128,06 HRK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II.2.7)</w:t>
      </w:r>
      <w:r w:rsidRPr="00017D85">
        <w:rPr>
          <w:rFonts w:ascii="Lucida Sans Unicode" w:eastAsia="Times New Roman" w:hAnsi="Lucida Sans Unicode" w:cs="Lucida Sans Unicode"/>
          <w:b/>
          <w:bCs/>
          <w:color w:val="000000"/>
          <w:sz w:val="20"/>
          <w:szCs w:val="20"/>
          <w:lang w:eastAsia="sk-SK"/>
        </w:rPr>
        <w:t>Trvanie zmluvy, rámcová dohoda alebo dynamický nákupný systém</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Trvanie v mesiacoch: 12</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Táto zmluva je predmetom obnovenia: áno</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Popis obnovení:</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Okvirni sporazum će se, sukladno članku 148. ZJN 2016, sklopiti za svaku grupu predmeta nabave s jednym gospodarskim subjektom za razdoblje od 2 godine.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Temeljem okvirnog sporazuma predviđa se sklapanje 2 ugovora o javnoj nabavi po grupama predmeta nabave. Ugovori o javnoj nabavi sklapaju se na razdoblje od 12 mjeseci.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Oba ugovora o javnoj nabavi sklopit će se neposredno bez ponovne dokázané nadmetanja prema uvjetima utvrđenim u okvirnom sporazumu kojim će biti utvrđeni svi uvjeti za isporuku robe, te objektivni uvjeti za odabir gospodarskog subjekta iz okvirnog sporazuma koji ovoj Dokumentaciji.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II.2.10)</w:t>
      </w:r>
      <w:r w:rsidRPr="00017D85">
        <w:rPr>
          <w:rFonts w:ascii="Lucida Sans Unicode" w:eastAsia="Times New Roman" w:hAnsi="Lucida Sans Unicode" w:cs="Lucida Sans Unicode"/>
          <w:b/>
          <w:bCs/>
          <w:color w:val="000000"/>
          <w:sz w:val="20"/>
          <w:szCs w:val="20"/>
          <w:lang w:eastAsia="sk-SK"/>
        </w:rPr>
        <w:t>Informácie o variantoch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Budú akceptované varianty: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II.2.11)</w:t>
      </w:r>
      <w:r w:rsidRPr="00017D85">
        <w:rPr>
          <w:rFonts w:ascii="Lucida Sans Unicode" w:eastAsia="Times New Roman" w:hAnsi="Lucida Sans Unicode" w:cs="Lucida Sans Unicode"/>
          <w:b/>
          <w:bCs/>
          <w:color w:val="000000"/>
          <w:sz w:val="20"/>
          <w:szCs w:val="20"/>
          <w:lang w:eastAsia="sk-SK"/>
        </w:rPr>
        <w:t>Informácie o možnostiach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Možnosti: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II.2.13)</w:t>
      </w:r>
      <w:r w:rsidRPr="00017D85">
        <w:rPr>
          <w:rFonts w:ascii="Lucida Sans Unicode" w:eastAsia="Times New Roman" w:hAnsi="Lucida Sans Unicode" w:cs="Lucida Sans Unicode"/>
          <w:b/>
          <w:bCs/>
          <w:color w:val="000000"/>
          <w:sz w:val="20"/>
          <w:szCs w:val="20"/>
          <w:lang w:eastAsia="sk-SK"/>
        </w:rPr>
        <w:t>Informácie o fondoch Európskej únie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Obstarávanie sa týka projektu a / alebo programu financovaného z fondov Európskej únie: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II.2.14)</w:t>
      </w:r>
      <w:r w:rsidRPr="00017D85">
        <w:rPr>
          <w:rFonts w:ascii="Lucida Sans Unicode" w:eastAsia="Times New Roman" w:hAnsi="Lucida Sans Unicode" w:cs="Lucida Sans Unicode"/>
          <w:b/>
          <w:bCs/>
          <w:color w:val="000000"/>
          <w:sz w:val="20"/>
          <w:szCs w:val="20"/>
          <w:lang w:eastAsia="sk-SK"/>
        </w:rPr>
        <w:t>Ďalšie informácie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w:t>
      </w:r>
      <w:r w:rsidRPr="00017D85">
        <w:rPr>
          <w:rFonts w:ascii="Lucida Sans Unicode" w:eastAsia="Times New Roman" w:hAnsi="Lucida Sans Unicode" w:cs="Lucida Sans Unicode"/>
          <w:b/>
          <w:bCs/>
          <w:color w:val="000000"/>
          <w:sz w:val="20"/>
          <w:szCs w:val="20"/>
          <w:lang w:eastAsia="sk-SK"/>
        </w:rPr>
        <w:t>Popis</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w:t>
      </w:r>
      <w:r w:rsidRPr="00017D85">
        <w:rPr>
          <w:rFonts w:ascii="Lucida Sans Unicode" w:eastAsia="Times New Roman" w:hAnsi="Lucida Sans Unicode" w:cs="Lucida Sans Unicode"/>
          <w:b/>
          <w:bCs/>
          <w:color w:val="000000"/>
          <w:sz w:val="20"/>
          <w:szCs w:val="20"/>
          <w:lang w:eastAsia="sk-SK"/>
        </w:rPr>
        <w:t>Názov: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XII. GRUPA POVRĆE SUŠENO</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Časť č. 12</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II.2.2)</w:t>
      </w:r>
      <w:r w:rsidRPr="00017D85">
        <w:rPr>
          <w:rFonts w:ascii="Lucida Sans Unicode" w:eastAsia="Times New Roman" w:hAnsi="Lucida Sans Unicode" w:cs="Lucida Sans Unicode"/>
          <w:b/>
          <w:bCs/>
          <w:color w:val="000000"/>
          <w:sz w:val="20"/>
          <w:szCs w:val="20"/>
          <w:lang w:eastAsia="sk-SK"/>
        </w:rPr>
        <w:t>Dodatočné kódy CPV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15890000 Rôzne potravinové výrobky a sušený tovar</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II.2.3)</w:t>
      </w:r>
      <w:r w:rsidRPr="00017D85">
        <w:rPr>
          <w:rFonts w:ascii="Lucida Sans Unicode" w:eastAsia="Times New Roman" w:hAnsi="Lucida Sans Unicode" w:cs="Lucida Sans Unicode"/>
          <w:b/>
          <w:bCs/>
          <w:color w:val="000000"/>
          <w:sz w:val="20"/>
          <w:szCs w:val="20"/>
          <w:lang w:eastAsia="sk-SK"/>
        </w:rPr>
        <w:t>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Kód NUTS: HR HRVATSKA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Hlavné miesto alebo 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Mjesto isporuke župan: FCO LJEKARNE NA LOKACIJAMA NARUČITELJA ,ako slijedi: 1. Centro Klinički bolnički Sestre milosrdnice, Záhreb, Vinogradska cesta 292. Centro Klinički bolnički Sestre milosrdni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II.2.4)</w:t>
      </w:r>
      <w:r w:rsidRPr="00017D85">
        <w:rPr>
          <w:rFonts w:ascii="Lucida Sans Unicode" w:eastAsia="Times New Roman" w:hAnsi="Lucida Sans Unicode" w:cs="Lucida Sans Unicode"/>
          <w:b/>
          <w:bCs/>
          <w:color w:val="000000"/>
          <w:sz w:val="20"/>
          <w:szCs w:val="20"/>
          <w:lang w:eastAsia="sk-SK"/>
        </w:rPr>
        <w:t>Opis obstarávania: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XII. GRUPA POVRĆE SUŠENO</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II.2.5)</w:t>
      </w:r>
      <w:r w:rsidRPr="00017D85">
        <w:rPr>
          <w:rFonts w:ascii="Lucida Sans Unicode" w:eastAsia="Times New Roman" w:hAnsi="Lucida Sans Unicode" w:cs="Lucida Sans Unicode"/>
          <w:b/>
          <w:bCs/>
          <w:color w:val="000000"/>
          <w:sz w:val="20"/>
          <w:szCs w:val="20"/>
          <w:lang w:eastAsia="sk-SK"/>
        </w:rPr>
        <w:t>Kritériá na vyhodnotenie ponúk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Kritériá uvedené nižšie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Kritérium kvality - Názov: TČ.6.9.DON-a / Váženie: TČ.6.9.DON-a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Cena - Váženie: TČ.6.9.DON-a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II.2.6)</w:t>
      </w:r>
      <w:r w:rsidRPr="00017D85">
        <w:rPr>
          <w:rFonts w:ascii="Lucida Sans Unicode" w:eastAsia="Times New Roman" w:hAnsi="Lucida Sans Unicode" w:cs="Lucida Sans Unicode"/>
          <w:b/>
          <w:bCs/>
          <w:color w:val="000000"/>
          <w:sz w:val="20"/>
          <w:szCs w:val="20"/>
          <w:lang w:eastAsia="sk-SK"/>
        </w:rPr>
        <w:t>Odhadovaná hodnota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Hodnota bez DPH: 27 972,00 HRK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II.2.7)</w:t>
      </w:r>
      <w:r w:rsidRPr="00017D85">
        <w:rPr>
          <w:rFonts w:ascii="Lucida Sans Unicode" w:eastAsia="Times New Roman" w:hAnsi="Lucida Sans Unicode" w:cs="Lucida Sans Unicode"/>
          <w:b/>
          <w:bCs/>
          <w:color w:val="000000"/>
          <w:sz w:val="20"/>
          <w:szCs w:val="20"/>
          <w:lang w:eastAsia="sk-SK"/>
        </w:rPr>
        <w:t>Trvanie zmluvy, rámcová dohoda alebo dynamický nákupný systém</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Trvanie v mesiacoch: 12</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Táto zmluva je predmetom obnovenia: áno</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Popis obnovení:</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Okvirni sporazum će se, sukladno članku 148. ZJN 2016, sklopiti za svaku grupu predmeta nabave s jednym gospodarskim subjektom za razdoblje od 2 godine.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Temeljem okvirnog sporazuma predviđa se sklapanje 2 ugovora o javnoj nabavi po grupama predmeta nabave. Ugovori o javnoj nabavi sklapaju se na razdoblje od 12 mjeseci.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Oba ugovora o javnoj nabavi sklopit će se neposredno bez ponovne dokázané nadmetanja prema uvjetima utvrđenim u okvirnom sporazumu kojim će biti utvrđeni svi uvjeti za isporuku robe, te objektivni uvjeti za odabir gospodarskog subjekta iz okvirnog sporazuma koji ovoj Dokumentaciji.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II.2.10)</w:t>
      </w:r>
      <w:r w:rsidRPr="00017D85">
        <w:rPr>
          <w:rFonts w:ascii="Lucida Sans Unicode" w:eastAsia="Times New Roman" w:hAnsi="Lucida Sans Unicode" w:cs="Lucida Sans Unicode"/>
          <w:b/>
          <w:bCs/>
          <w:color w:val="000000"/>
          <w:sz w:val="20"/>
          <w:szCs w:val="20"/>
          <w:lang w:eastAsia="sk-SK"/>
        </w:rPr>
        <w:t>Informácie o variantoch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Budú akceptované varianty: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II.2.11)</w:t>
      </w:r>
      <w:r w:rsidRPr="00017D85">
        <w:rPr>
          <w:rFonts w:ascii="Lucida Sans Unicode" w:eastAsia="Times New Roman" w:hAnsi="Lucida Sans Unicode" w:cs="Lucida Sans Unicode"/>
          <w:b/>
          <w:bCs/>
          <w:color w:val="000000"/>
          <w:sz w:val="20"/>
          <w:szCs w:val="20"/>
          <w:lang w:eastAsia="sk-SK"/>
        </w:rPr>
        <w:t>Informácie o možnostiach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Možnosti: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II.2.13)</w:t>
      </w:r>
      <w:r w:rsidRPr="00017D85">
        <w:rPr>
          <w:rFonts w:ascii="Lucida Sans Unicode" w:eastAsia="Times New Roman" w:hAnsi="Lucida Sans Unicode" w:cs="Lucida Sans Unicode"/>
          <w:b/>
          <w:bCs/>
          <w:color w:val="000000"/>
          <w:sz w:val="20"/>
          <w:szCs w:val="20"/>
          <w:lang w:eastAsia="sk-SK"/>
        </w:rPr>
        <w:t>Informácie o fondoch Európskej únie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Obstarávanie sa týka projektu a / alebo programu financovaného z fondov Európskej únie: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II.2.14)</w:t>
      </w:r>
      <w:r w:rsidRPr="00017D85">
        <w:rPr>
          <w:rFonts w:ascii="Lucida Sans Unicode" w:eastAsia="Times New Roman" w:hAnsi="Lucida Sans Unicode" w:cs="Lucida Sans Unicode"/>
          <w:b/>
          <w:bCs/>
          <w:color w:val="000000"/>
          <w:sz w:val="20"/>
          <w:szCs w:val="20"/>
          <w:lang w:eastAsia="sk-SK"/>
        </w:rPr>
        <w:t>Ďalšie informácie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w:t>
      </w:r>
      <w:r w:rsidRPr="00017D85">
        <w:rPr>
          <w:rFonts w:ascii="Lucida Sans Unicode" w:eastAsia="Times New Roman" w:hAnsi="Lucida Sans Unicode" w:cs="Lucida Sans Unicode"/>
          <w:b/>
          <w:bCs/>
          <w:color w:val="000000"/>
          <w:sz w:val="20"/>
          <w:szCs w:val="20"/>
          <w:lang w:eastAsia="sk-SK"/>
        </w:rPr>
        <w:t>Popis</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w:t>
      </w:r>
      <w:r w:rsidRPr="00017D85">
        <w:rPr>
          <w:rFonts w:ascii="Lucida Sans Unicode" w:eastAsia="Times New Roman" w:hAnsi="Lucida Sans Unicode" w:cs="Lucida Sans Unicode"/>
          <w:b/>
          <w:bCs/>
          <w:color w:val="000000"/>
          <w:sz w:val="20"/>
          <w:szCs w:val="20"/>
          <w:lang w:eastAsia="sk-SK"/>
        </w:rPr>
        <w:t>Názov: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XIII. GRUPA POVRĆE I VOĆE SMRZNUTO</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Časť č. 13</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II.2.2)</w:t>
      </w:r>
      <w:r w:rsidRPr="00017D85">
        <w:rPr>
          <w:rFonts w:ascii="Lucida Sans Unicode" w:eastAsia="Times New Roman" w:hAnsi="Lucida Sans Unicode" w:cs="Lucida Sans Unicode"/>
          <w:b/>
          <w:bCs/>
          <w:color w:val="000000"/>
          <w:sz w:val="20"/>
          <w:szCs w:val="20"/>
          <w:lang w:eastAsia="sk-SK"/>
        </w:rPr>
        <w:t>Dodatočné kódy CPV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15890000 Rôzne potravinové výrobky a sušený tovar</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II.2.3)</w:t>
      </w:r>
      <w:r w:rsidRPr="00017D85">
        <w:rPr>
          <w:rFonts w:ascii="Lucida Sans Unicode" w:eastAsia="Times New Roman" w:hAnsi="Lucida Sans Unicode" w:cs="Lucida Sans Unicode"/>
          <w:b/>
          <w:bCs/>
          <w:color w:val="000000"/>
          <w:sz w:val="20"/>
          <w:szCs w:val="20"/>
          <w:lang w:eastAsia="sk-SK"/>
        </w:rPr>
        <w:t>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Kód NUTS: HR HRVATSKA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Hlavné miesto alebo 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Mjesto isporuke župan: FCO LJEKARNE NA LOKACIJAMA NARUČITELJA ,ako slijedi: 1. Centro Klinički bolnički Sestre milosrdnice, Záhreb, Vinogradska cesta 292. Centro Klinički bolnički Sestre milosrdni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II.2.4)</w:t>
      </w:r>
      <w:r w:rsidRPr="00017D85">
        <w:rPr>
          <w:rFonts w:ascii="Lucida Sans Unicode" w:eastAsia="Times New Roman" w:hAnsi="Lucida Sans Unicode" w:cs="Lucida Sans Unicode"/>
          <w:b/>
          <w:bCs/>
          <w:color w:val="000000"/>
          <w:sz w:val="20"/>
          <w:szCs w:val="20"/>
          <w:lang w:eastAsia="sk-SK"/>
        </w:rPr>
        <w:t>Opis obstarávania: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XIII. GRUPA POVRĆE I VOĆE SMRZNUTO</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II.2.5)</w:t>
      </w:r>
      <w:r w:rsidRPr="00017D85">
        <w:rPr>
          <w:rFonts w:ascii="Lucida Sans Unicode" w:eastAsia="Times New Roman" w:hAnsi="Lucida Sans Unicode" w:cs="Lucida Sans Unicode"/>
          <w:b/>
          <w:bCs/>
          <w:color w:val="000000"/>
          <w:sz w:val="20"/>
          <w:szCs w:val="20"/>
          <w:lang w:eastAsia="sk-SK"/>
        </w:rPr>
        <w:t>Kritériá na vyhodnotenie ponúk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Kritériá uvedené nižšie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Kritérium kvality - Názov: TČ.6.9.DON-a / Váženie: TČ.6.9.DON-a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Cena - Váženie: TČ.6.9.DON-a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II.2.6)</w:t>
      </w:r>
      <w:r w:rsidRPr="00017D85">
        <w:rPr>
          <w:rFonts w:ascii="Lucida Sans Unicode" w:eastAsia="Times New Roman" w:hAnsi="Lucida Sans Unicode" w:cs="Lucida Sans Unicode"/>
          <w:b/>
          <w:bCs/>
          <w:color w:val="000000"/>
          <w:sz w:val="20"/>
          <w:szCs w:val="20"/>
          <w:lang w:eastAsia="sk-SK"/>
        </w:rPr>
        <w:t>Odhadovaná hodnota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Hodnota bez DPH: 328 896,80 HRK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II.2.7)</w:t>
      </w:r>
      <w:r w:rsidRPr="00017D85">
        <w:rPr>
          <w:rFonts w:ascii="Lucida Sans Unicode" w:eastAsia="Times New Roman" w:hAnsi="Lucida Sans Unicode" w:cs="Lucida Sans Unicode"/>
          <w:b/>
          <w:bCs/>
          <w:color w:val="000000"/>
          <w:sz w:val="20"/>
          <w:szCs w:val="20"/>
          <w:lang w:eastAsia="sk-SK"/>
        </w:rPr>
        <w:t>Trvanie zmluvy, rámcová dohoda alebo dynamický nákupný systém</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Trvanie v mesiacoch: 12</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Táto zmluva je predmetom obnovenia: áno</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Popis obnovení:</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Okvirni sporazum će se, sukladno članku 148. ZJN 2016, sklopiti za svaku grupu predmeta nabave s jednym gospodarskim subjektom za razdoblje od 2 godine.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Temeljem okvirnog sporazuma predviđa se sklapanje 2 ugovora o javnoj nabavi po grupama predmeta nabave. Ugovori o javnoj nabavi sklapaju se na razdoblje od 12 mjeseci.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Oba ugovora o javnoj nabavi sklopit će se neposredno bez ponovne dokázané nadmetanja prema uvjetima utvrđenim u okvirnom sporazumu kojim će biti utvrđeni svi uvjeti za isporuku robe, te objektivni uvjeti za odabir gospodarskog subjekta iz okvirnog sporazuma koji ovoj Dokumentaciji.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II.2.10)</w:t>
      </w:r>
      <w:r w:rsidRPr="00017D85">
        <w:rPr>
          <w:rFonts w:ascii="Lucida Sans Unicode" w:eastAsia="Times New Roman" w:hAnsi="Lucida Sans Unicode" w:cs="Lucida Sans Unicode"/>
          <w:b/>
          <w:bCs/>
          <w:color w:val="000000"/>
          <w:sz w:val="20"/>
          <w:szCs w:val="20"/>
          <w:lang w:eastAsia="sk-SK"/>
        </w:rPr>
        <w:t>Informácie o variantoch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Budú akceptované varianty: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II.2.11)</w:t>
      </w:r>
      <w:r w:rsidRPr="00017D85">
        <w:rPr>
          <w:rFonts w:ascii="Lucida Sans Unicode" w:eastAsia="Times New Roman" w:hAnsi="Lucida Sans Unicode" w:cs="Lucida Sans Unicode"/>
          <w:b/>
          <w:bCs/>
          <w:color w:val="000000"/>
          <w:sz w:val="20"/>
          <w:szCs w:val="20"/>
          <w:lang w:eastAsia="sk-SK"/>
        </w:rPr>
        <w:t>Informácie o možnostiach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Možnosti: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II.2.13)</w:t>
      </w:r>
      <w:r w:rsidRPr="00017D85">
        <w:rPr>
          <w:rFonts w:ascii="Lucida Sans Unicode" w:eastAsia="Times New Roman" w:hAnsi="Lucida Sans Unicode" w:cs="Lucida Sans Unicode"/>
          <w:b/>
          <w:bCs/>
          <w:color w:val="000000"/>
          <w:sz w:val="20"/>
          <w:szCs w:val="20"/>
          <w:lang w:eastAsia="sk-SK"/>
        </w:rPr>
        <w:t>Informácie o fondoch Európskej únie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Obstarávanie sa týka projektu a / alebo programu financovaného z fondov Európskej únie: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II.2.14)</w:t>
      </w:r>
      <w:r w:rsidRPr="00017D85">
        <w:rPr>
          <w:rFonts w:ascii="Lucida Sans Unicode" w:eastAsia="Times New Roman" w:hAnsi="Lucida Sans Unicode" w:cs="Lucida Sans Unicode"/>
          <w:b/>
          <w:bCs/>
          <w:color w:val="000000"/>
          <w:sz w:val="20"/>
          <w:szCs w:val="20"/>
          <w:lang w:eastAsia="sk-SK"/>
        </w:rPr>
        <w:t>Ďalšie informácie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w:t>
      </w:r>
      <w:r w:rsidRPr="00017D85">
        <w:rPr>
          <w:rFonts w:ascii="Lucida Sans Unicode" w:eastAsia="Times New Roman" w:hAnsi="Lucida Sans Unicode" w:cs="Lucida Sans Unicode"/>
          <w:b/>
          <w:bCs/>
          <w:color w:val="000000"/>
          <w:sz w:val="20"/>
          <w:szCs w:val="20"/>
          <w:lang w:eastAsia="sk-SK"/>
        </w:rPr>
        <w:t>Popis</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w:t>
      </w:r>
      <w:r w:rsidRPr="00017D85">
        <w:rPr>
          <w:rFonts w:ascii="Lucida Sans Unicode" w:eastAsia="Times New Roman" w:hAnsi="Lucida Sans Unicode" w:cs="Lucida Sans Unicode"/>
          <w:b/>
          <w:bCs/>
          <w:color w:val="000000"/>
          <w:sz w:val="20"/>
          <w:szCs w:val="20"/>
          <w:lang w:eastAsia="sk-SK"/>
        </w:rPr>
        <w:t>Názov: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XIV. GRUPA SMRZNUTI PROIZVODI RAZNI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Časť č. 14</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II.2.2)</w:t>
      </w:r>
      <w:r w:rsidRPr="00017D85">
        <w:rPr>
          <w:rFonts w:ascii="Lucida Sans Unicode" w:eastAsia="Times New Roman" w:hAnsi="Lucida Sans Unicode" w:cs="Lucida Sans Unicode"/>
          <w:b/>
          <w:bCs/>
          <w:color w:val="000000"/>
          <w:sz w:val="20"/>
          <w:szCs w:val="20"/>
          <w:lang w:eastAsia="sk-SK"/>
        </w:rPr>
        <w:t>Dodatočné kódy CPV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15890000 Rôzne potravinové výrobky a sušený tovar</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II.2.3)</w:t>
      </w:r>
      <w:r w:rsidRPr="00017D85">
        <w:rPr>
          <w:rFonts w:ascii="Lucida Sans Unicode" w:eastAsia="Times New Roman" w:hAnsi="Lucida Sans Unicode" w:cs="Lucida Sans Unicode"/>
          <w:b/>
          <w:bCs/>
          <w:color w:val="000000"/>
          <w:sz w:val="20"/>
          <w:szCs w:val="20"/>
          <w:lang w:eastAsia="sk-SK"/>
        </w:rPr>
        <w:t>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Kód NUTS: HR HRVATSKA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Hlavné miesto alebo 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Mjesto isporuke župan: FCO LJEKARNE NA LOKACIJAMA NARUČITELJA ,ako slijedi: 1. Centro Klinički bolnički Sestre milosrdnice, Záhreb, Vinogradska cesta 292. Centro Klinički bolnički Sestre milosrdni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II.2.4)</w:t>
      </w:r>
      <w:r w:rsidRPr="00017D85">
        <w:rPr>
          <w:rFonts w:ascii="Lucida Sans Unicode" w:eastAsia="Times New Roman" w:hAnsi="Lucida Sans Unicode" w:cs="Lucida Sans Unicode"/>
          <w:b/>
          <w:bCs/>
          <w:color w:val="000000"/>
          <w:sz w:val="20"/>
          <w:szCs w:val="20"/>
          <w:lang w:eastAsia="sk-SK"/>
        </w:rPr>
        <w:t>Opis obstarávania: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XIV. GRUPA SMRZNUTI PROIZVODI RAZNI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II.2.5)</w:t>
      </w:r>
      <w:r w:rsidRPr="00017D85">
        <w:rPr>
          <w:rFonts w:ascii="Lucida Sans Unicode" w:eastAsia="Times New Roman" w:hAnsi="Lucida Sans Unicode" w:cs="Lucida Sans Unicode"/>
          <w:b/>
          <w:bCs/>
          <w:color w:val="000000"/>
          <w:sz w:val="20"/>
          <w:szCs w:val="20"/>
          <w:lang w:eastAsia="sk-SK"/>
        </w:rPr>
        <w:t>Kritériá na vyhodnotenie ponúk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Kritériá uvedené nižšie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Kritérium kvality - Názov: TČ.6.9.DON-a / Váženie: TČ.6.9.DON-a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Cena - Váženie: TČ.6.9.DON-a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II.2.6)</w:t>
      </w:r>
      <w:r w:rsidRPr="00017D85">
        <w:rPr>
          <w:rFonts w:ascii="Lucida Sans Unicode" w:eastAsia="Times New Roman" w:hAnsi="Lucida Sans Unicode" w:cs="Lucida Sans Unicode"/>
          <w:b/>
          <w:bCs/>
          <w:color w:val="000000"/>
          <w:sz w:val="20"/>
          <w:szCs w:val="20"/>
          <w:lang w:eastAsia="sk-SK"/>
        </w:rPr>
        <w:t>Odhadovaná hodnota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Hodnota bez DPH: 30 520,00 HRK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II.2.7)</w:t>
      </w:r>
      <w:r w:rsidRPr="00017D85">
        <w:rPr>
          <w:rFonts w:ascii="Lucida Sans Unicode" w:eastAsia="Times New Roman" w:hAnsi="Lucida Sans Unicode" w:cs="Lucida Sans Unicode"/>
          <w:b/>
          <w:bCs/>
          <w:color w:val="000000"/>
          <w:sz w:val="20"/>
          <w:szCs w:val="20"/>
          <w:lang w:eastAsia="sk-SK"/>
        </w:rPr>
        <w:t>Trvanie zmluvy, rámcová dohoda alebo dynamický nákupný systém</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Trvanie v mesiacoch: 12</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Táto zmluva je predmetom obnovenia: áno</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Popis obnovení:</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Okvirni sporazum će se, sukladno članku 148. ZJN 2016, sklopiti za svaku grupu predmeta nabave s jednym gospodarskim subjektom za razdoblje od 2 godine.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Temeljem okvirnog sporazuma predviđa se sklapanje 2 ugovora o javnoj nabavi po grupama predmeta nabave. Ugovori o javnoj nabavi sklapaju se na razdoblje od 12 mjeseci.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Oba ugovora o javnoj nabavi sklopit će se neposredno bez ponovne dokázané nadmetanja prema uvjetima utvrđenim u okvirnom sporazumu kojim će biti utvrđeni svi uvjeti za isporuku robe, te objektivni uvjeti za odabir gospodarskog subjekta iz okvirnog sporazuma koji ovoj Dokumentaciji.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II.2.10)</w:t>
      </w:r>
      <w:r w:rsidRPr="00017D85">
        <w:rPr>
          <w:rFonts w:ascii="Lucida Sans Unicode" w:eastAsia="Times New Roman" w:hAnsi="Lucida Sans Unicode" w:cs="Lucida Sans Unicode"/>
          <w:b/>
          <w:bCs/>
          <w:color w:val="000000"/>
          <w:sz w:val="20"/>
          <w:szCs w:val="20"/>
          <w:lang w:eastAsia="sk-SK"/>
        </w:rPr>
        <w:t>Informácie o variantoch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Budú akceptované varianty: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II.2.11)</w:t>
      </w:r>
      <w:r w:rsidRPr="00017D85">
        <w:rPr>
          <w:rFonts w:ascii="Lucida Sans Unicode" w:eastAsia="Times New Roman" w:hAnsi="Lucida Sans Unicode" w:cs="Lucida Sans Unicode"/>
          <w:b/>
          <w:bCs/>
          <w:color w:val="000000"/>
          <w:sz w:val="20"/>
          <w:szCs w:val="20"/>
          <w:lang w:eastAsia="sk-SK"/>
        </w:rPr>
        <w:t>Informácie o možnostiach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Možnosti: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II.2.13)</w:t>
      </w:r>
      <w:r w:rsidRPr="00017D85">
        <w:rPr>
          <w:rFonts w:ascii="Lucida Sans Unicode" w:eastAsia="Times New Roman" w:hAnsi="Lucida Sans Unicode" w:cs="Lucida Sans Unicode"/>
          <w:b/>
          <w:bCs/>
          <w:color w:val="000000"/>
          <w:sz w:val="20"/>
          <w:szCs w:val="20"/>
          <w:lang w:eastAsia="sk-SK"/>
        </w:rPr>
        <w:t>Informácie o fondoch Európskej únie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Obstarávanie sa týka projektu a / alebo programu financovaného z fondov Európskej únie: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II.2.14)</w:t>
      </w:r>
      <w:r w:rsidRPr="00017D85">
        <w:rPr>
          <w:rFonts w:ascii="Lucida Sans Unicode" w:eastAsia="Times New Roman" w:hAnsi="Lucida Sans Unicode" w:cs="Lucida Sans Unicode"/>
          <w:b/>
          <w:bCs/>
          <w:color w:val="000000"/>
          <w:sz w:val="20"/>
          <w:szCs w:val="20"/>
          <w:lang w:eastAsia="sk-SK"/>
        </w:rPr>
        <w:t>Ďalšie informácie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w:t>
      </w:r>
      <w:r w:rsidRPr="00017D85">
        <w:rPr>
          <w:rFonts w:ascii="Lucida Sans Unicode" w:eastAsia="Times New Roman" w:hAnsi="Lucida Sans Unicode" w:cs="Lucida Sans Unicode"/>
          <w:b/>
          <w:bCs/>
          <w:color w:val="000000"/>
          <w:sz w:val="20"/>
          <w:szCs w:val="20"/>
          <w:lang w:eastAsia="sk-SK"/>
        </w:rPr>
        <w:t>Popis</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w:t>
      </w:r>
      <w:r w:rsidRPr="00017D85">
        <w:rPr>
          <w:rFonts w:ascii="Lucida Sans Unicode" w:eastAsia="Times New Roman" w:hAnsi="Lucida Sans Unicode" w:cs="Lucida Sans Unicode"/>
          <w:b/>
          <w:bCs/>
          <w:color w:val="000000"/>
          <w:sz w:val="20"/>
          <w:szCs w:val="20"/>
          <w:lang w:eastAsia="sk-SK"/>
        </w:rPr>
        <w:t>Názov: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XV. GRUPA BRAŠNO, KRUPICA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Časť č. 15</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II.2.2)</w:t>
      </w:r>
      <w:r w:rsidRPr="00017D85">
        <w:rPr>
          <w:rFonts w:ascii="Lucida Sans Unicode" w:eastAsia="Times New Roman" w:hAnsi="Lucida Sans Unicode" w:cs="Lucida Sans Unicode"/>
          <w:b/>
          <w:bCs/>
          <w:color w:val="000000"/>
          <w:sz w:val="20"/>
          <w:szCs w:val="20"/>
          <w:lang w:eastAsia="sk-SK"/>
        </w:rPr>
        <w:t>Dodatočné kódy CPV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15890000 Rôzne potravinové výrobky a sušený tovar</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II.2.3)</w:t>
      </w:r>
      <w:r w:rsidRPr="00017D85">
        <w:rPr>
          <w:rFonts w:ascii="Lucida Sans Unicode" w:eastAsia="Times New Roman" w:hAnsi="Lucida Sans Unicode" w:cs="Lucida Sans Unicode"/>
          <w:b/>
          <w:bCs/>
          <w:color w:val="000000"/>
          <w:sz w:val="20"/>
          <w:szCs w:val="20"/>
          <w:lang w:eastAsia="sk-SK"/>
        </w:rPr>
        <w:t>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Kód NUTS: HR HRVATSKA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Hlavné miesto alebo 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Mjesto isporuke župan: FCO LJEKARNE NA LOKACIJAMA NARUČITELJA ,ako slijedi: 1. Centro Klinički bolnički Sestre milosrdnice, Záhreb, Vinogradska cesta 292. Centro Klinički bolnički Sestre milosrdni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II.2.4)</w:t>
      </w:r>
      <w:r w:rsidRPr="00017D85">
        <w:rPr>
          <w:rFonts w:ascii="Lucida Sans Unicode" w:eastAsia="Times New Roman" w:hAnsi="Lucida Sans Unicode" w:cs="Lucida Sans Unicode"/>
          <w:b/>
          <w:bCs/>
          <w:color w:val="000000"/>
          <w:sz w:val="20"/>
          <w:szCs w:val="20"/>
          <w:lang w:eastAsia="sk-SK"/>
        </w:rPr>
        <w:t>Opis obstarávania: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XV. GRUPA BRAŠNO, KRUPICA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II.2.5)</w:t>
      </w:r>
      <w:r w:rsidRPr="00017D85">
        <w:rPr>
          <w:rFonts w:ascii="Lucida Sans Unicode" w:eastAsia="Times New Roman" w:hAnsi="Lucida Sans Unicode" w:cs="Lucida Sans Unicode"/>
          <w:b/>
          <w:bCs/>
          <w:color w:val="000000"/>
          <w:sz w:val="20"/>
          <w:szCs w:val="20"/>
          <w:lang w:eastAsia="sk-SK"/>
        </w:rPr>
        <w:t>Kritériá na vyhodnotenie ponúk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Kritériá uvedené nižšie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Kritérium kvality - Názov: TČ.6.9.DON-a / Váženie: TČ.6.9.DON-a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Cena - Váženie: TČ.6.9.DON-a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II.2.6)</w:t>
      </w:r>
      <w:r w:rsidRPr="00017D85">
        <w:rPr>
          <w:rFonts w:ascii="Lucida Sans Unicode" w:eastAsia="Times New Roman" w:hAnsi="Lucida Sans Unicode" w:cs="Lucida Sans Unicode"/>
          <w:b/>
          <w:bCs/>
          <w:color w:val="000000"/>
          <w:sz w:val="20"/>
          <w:szCs w:val="20"/>
          <w:lang w:eastAsia="sk-SK"/>
        </w:rPr>
        <w:t>Odhadovaná hodnota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Hodnota bez DPH: 107 788,00 HRK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II.2.7)</w:t>
      </w:r>
      <w:r w:rsidRPr="00017D85">
        <w:rPr>
          <w:rFonts w:ascii="Lucida Sans Unicode" w:eastAsia="Times New Roman" w:hAnsi="Lucida Sans Unicode" w:cs="Lucida Sans Unicode"/>
          <w:b/>
          <w:bCs/>
          <w:color w:val="000000"/>
          <w:sz w:val="20"/>
          <w:szCs w:val="20"/>
          <w:lang w:eastAsia="sk-SK"/>
        </w:rPr>
        <w:t>Trvanie zmluvy, rámcová dohoda alebo dynamický nákupný systém</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Trvanie v mesiacoch: 12</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Táto zmluva je predmetom obnovenia: áno</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Popis obnovení:</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Okvirni sporazum će se, sukladno članku 148. ZJN 2016, sklopiti za svaku grupu predmeta nabave s jednym gospodarskim subjektom za razdoblje od 2 godine.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Temeljem okvirnog sporazuma predviđa se sklapanje 2 ugovora o javnoj nabavi po grupama predmeta nabave. Ugovori o javnoj nabavi sklapaju se na razdoblje od 12 mjeseci.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Oba ugovora o javnoj nabavi sklopit će se neposredno bez ponovne dokázané nadmetanja prema uvjetima utvrđenim u okvirnom sporazumu kojim će biti utvrđeni svi uvjeti za isporuku robe, te objektivni uvjeti za odabir gospodarskog subjekta iz okvirnog sporazuma koji ovoj Dokumentaciji.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II.2.10)</w:t>
      </w:r>
      <w:r w:rsidRPr="00017D85">
        <w:rPr>
          <w:rFonts w:ascii="Lucida Sans Unicode" w:eastAsia="Times New Roman" w:hAnsi="Lucida Sans Unicode" w:cs="Lucida Sans Unicode"/>
          <w:b/>
          <w:bCs/>
          <w:color w:val="000000"/>
          <w:sz w:val="20"/>
          <w:szCs w:val="20"/>
          <w:lang w:eastAsia="sk-SK"/>
        </w:rPr>
        <w:t>Informácie o variantoch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Budú akceptované varianty: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II.2.11)</w:t>
      </w:r>
      <w:r w:rsidRPr="00017D85">
        <w:rPr>
          <w:rFonts w:ascii="Lucida Sans Unicode" w:eastAsia="Times New Roman" w:hAnsi="Lucida Sans Unicode" w:cs="Lucida Sans Unicode"/>
          <w:b/>
          <w:bCs/>
          <w:color w:val="000000"/>
          <w:sz w:val="20"/>
          <w:szCs w:val="20"/>
          <w:lang w:eastAsia="sk-SK"/>
        </w:rPr>
        <w:t>Informácie o možnostiach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Možnosti: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II.2.13)</w:t>
      </w:r>
      <w:r w:rsidRPr="00017D85">
        <w:rPr>
          <w:rFonts w:ascii="Lucida Sans Unicode" w:eastAsia="Times New Roman" w:hAnsi="Lucida Sans Unicode" w:cs="Lucida Sans Unicode"/>
          <w:b/>
          <w:bCs/>
          <w:color w:val="000000"/>
          <w:sz w:val="20"/>
          <w:szCs w:val="20"/>
          <w:lang w:eastAsia="sk-SK"/>
        </w:rPr>
        <w:t>Informácie o fondoch Európskej únie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Obstarávanie sa týka projektu a / alebo programu financovaného z fondov Európskej únie: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II.2.14)</w:t>
      </w:r>
      <w:r w:rsidRPr="00017D85">
        <w:rPr>
          <w:rFonts w:ascii="Lucida Sans Unicode" w:eastAsia="Times New Roman" w:hAnsi="Lucida Sans Unicode" w:cs="Lucida Sans Unicode"/>
          <w:b/>
          <w:bCs/>
          <w:color w:val="000000"/>
          <w:sz w:val="20"/>
          <w:szCs w:val="20"/>
          <w:lang w:eastAsia="sk-SK"/>
        </w:rPr>
        <w:t>Ďalšie informácie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w:t>
      </w:r>
      <w:r w:rsidRPr="00017D85">
        <w:rPr>
          <w:rFonts w:ascii="Lucida Sans Unicode" w:eastAsia="Times New Roman" w:hAnsi="Lucida Sans Unicode" w:cs="Lucida Sans Unicode"/>
          <w:b/>
          <w:bCs/>
          <w:color w:val="000000"/>
          <w:sz w:val="20"/>
          <w:szCs w:val="20"/>
          <w:lang w:eastAsia="sk-SK"/>
        </w:rPr>
        <w:t>Popis</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w:t>
      </w:r>
      <w:r w:rsidRPr="00017D85">
        <w:rPr>
          <w:rFonts w:ascii="Lucida Sans Unicode" w:eastAsia="Times New Roman" w:hAnsi="Lucida Sans Unicode" w:cs="Lucida Sans Unicode"/>
          <w:b/>
          <w:bCs/>
          <w:color w:val="000000"/>
          <w:sz w:val="20"/>
          <w:szCs w:val="20"/>
          <w:lang w:eastAsia="sk-SK"/>
        </w:rPr>
        <w:t>Názov: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XVI. GRUPA KRUH I PEKARSKI PROIZVODI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Časť č. 16</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II.2.2)</w:t>
      </w:r>
      <w:r w:rsidRPr="00017D85">
        <w:rPr>
          <w:rFonts w:ascii="Lucida Sans Unicode" w:eastAsia="Times New Roman" w:hAnsi="Lucida Sans Unicode" w:cs="Lucida Sans Unicode"/>
          <w:b/>
          <w:bCs/>
          <w:color w:val="000000"/>
          <w:sz w:val="20"/>
          <w:szCs w:val="20"/>
          <w:lang w:eastAsia="sk-SK"/>
        </w:rPr>
        <w:t>Dodatočné kódy CPV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15890000 Rôzne potravinové výrobky a sušený tovar</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II.2.3)</w:t>
      </w:r>
      <w:r w:rsidRPr="00017D85">
        <w:rPr>
          <w:rFonts w:ascii="Lucida Sans Unicode" w:eastAsia="Times New Roman" w:hAnsi="Lucida Sans Unicode" w:cs="Lucida Sans Unicode"/>
          <w:b/>
          <w:bCs/>
          <w:color w:val="000000"/>
          <w:sz w:val="20"/>
          <w:szCs w:val="20"/>
          <w:lang w:eastAsia="sk-SK"/>
        </w:rPr>
        <w:t>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Kód NUTS: HR HRVATSKA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Hlavné miesto alebo 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Mjesto isporuke župan: FCO LJEKARNE NA LOKACIJAMA NARUČITELJA ,ako slijedi: 1. Centro Klinički bolnički Sestre milosrdnice, Záhreb, Vinogradska cesta 292. Centro Klinički bolnički Sestre milosrdni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II.2.4)</w:t>
      </w:r>
      <w:r w:rsidRPr="00017D85">
        <w:rPr>
          <w:rFonts w:ascii="Lucida Sans Unicode" w:eastAsia="Times New Roman" w:hAnsi="Lucida Sans Unicode" w:cs="Lucida Sans Unicode"/>
          <w:b/>
          <w:bCs/>
          <w:color w:val="000000"/>
          <w:sz w:val="20"/>
          <w:szCs w:val="20"/>
          <w:lang w:eastAsia="sk-SK"/>
        </w:rPr>
        <w:t>Opis obstarávania: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XVI. GRUPA KRUH I PEKARSKI PROIZVODI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II.2.5)</w:t>
      </w:r>
      <w:r w:rsidRPr="00017D85">
        <w:rPr>
          <w:rFonts w:ascii="Lucida Sans Unicode" w:eastAsia="Times New Roman" w:hAnsi="Lucida Sans Unicode" w:cs="Lucida Sans Unicode"/>
          <w:b/>
          <w:bCs/>
          <w:color w:val="000000"/>
          <w:sz w:val="20"/>
          <w:szCs w:val="20"/>
          <w:lang w:eastAsia="sk-SK"/>
        </w:rPr>
        <w:t>Kritériá na vyhodnotenie ponúk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Kritériá uvedené nižšie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Kritérium kvality - Názov: TČ.6.9.DON-a / Váženie: TČ.6.9.DON-a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Cena - Váženie: TČ.6.9.DON-a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II.2.6)</w:t>
      </w:r>
      <w:r w:rsidRPr="00017D85">
        <w:rPr>
          <w:rFonts w:ascii="Lucida Sans Unicode" w:eastAsia="Times New Roman" w:hAnsi="Lucida Sans Unicode" w:cs="Lucida Sans Unicode"/>
          <w:b/>
          <w:bCs/>
          <w:color w:val="000000"/>
          <w:sz w:val="20"/>
          <w:szCs w:val="20"/>
          <w:lang w:eastAsia="sk-SK"/>
        </w:rPr>
        <w:t>Odhadovaná hodnota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Hodnota bez DPH: 620 063,00 HRK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II.2.7)</w:t>
      </w:r>
      <w:r w:rsidRPr="00017D85">
        <w:rPr>
          <w:rFonts w:ascii="Lucida Sans Unicode" w:eastAsia="Times New Roman" w:hAnsi="Lucida Sans Unicode" w:cs="Lucida Sans Unicode"/>
          <w:b/>
          <w:bCs/>
          <w:color w:val="000000"/>
          <w:sz w:val="20"/>
          <w:szCs w:val="20"/>
          <w:lang w:eastAsia="sk-SK"/>
        </w:rPr>
        <w:t>Trvanie zmluvy, rámcová dohoda alebo dynamický nákupný systém</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Trvanie v mesiacoch: 12</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Táto zmluva je predmetom obnovenia: áno</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Popis obnovení:</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Okvirni sporazum će se, sukladno članku 148. ZJN 2016, sklopiti za svaku grupu predmeta nabave s jednym gospodarskim subjektom za razdoblje od 2 godine.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Temeljem okvirnog sporazuma predviđa se sklapanje 2 ugovora o javnoj nabavi po grupama predmeta nabave. Ugovori o javnoj nabavi sklapaju se na razdoblje od 12 mjeseci.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Oba ugovora o javnoj nabavi sklopit će se neposredno bez ponovne dokázané nadmetanja prema uvjetima utvrđenim u okvirnom sporazumu kojim će biti utvrđeni svi uvjeti za isporuku robe, te objektivni uvjeti za odabir gospodarskog subjekta iz okvirnog sporazuma koji ovoj Dokumentaciji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II.2.10)</w:t>
      </w:r>
      <w:r w:rsidRPr="00017D85">
        <w:rPr>
          <w:rFonts w:ascii="Lucida Sans Unicode" w:eastAsia="Times New Roman" w:hAnsi="Lucida Sans Unicode" w:cs="Lucida Sans Unicode"/>
          <w:b/>
          <w:bCs/>
          <w:color w:val="000000"/>
          <w:sz w:val="20"/>
          <w:szCs w:val="20"/>
          <w:lang w:eastAsia="sk-SK"/>
        </w:rPr>
        <w:t>Informácie o variantoch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Budú akceptované varianty: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II.2.11)</w:t>
      </w:r>
      <w:r w:rsidRPr="00017D85">
        <w:rPr>
          <w:rFonts w:ascii="Lucida Sans Unicode" w:eastAsia="Times New Roman" w:hAnsi="Lucida Sans Unicode" w:cs="Lucida Sans Unicode"/>
          <w:b/>
          <w:bCs/>
          <w:color w:val="000000"/>
          <w:sz w:val="20"/>
          <w:szCs w:val="20"/>
          <w:lang w:eastAsia="sk-SK"/>
        </w:rPr>
        <w:t>Informácie o možnostiach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Možnosti: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II.2.13)</w:t>
      </w:r>
      <w:r w:rsidRPr="00017D85">
        <w:rPr>
          <w:rFonts w:ascii="Lucida Sans Unicode" w:eastAsia="Times New Roman" w:hAnsi="Lucida Sans Unicode" w:cs="Lucida Sans Unicode"/>
          <w:b/>
          <w:bCs/>
          <w:color w:val="000000"/>
          <w:sz w:val="20"/>
          <w:szCs w:val="20"/>
          <w:lang w:eastAsia="sk-SK"/>
        </w:rPr>
        <w:t>Informácie o fondoch Európskej únie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Obstarávanie sa týka projektu a / alebo programu financovaného z fondov Európskej únie: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II.2.14)</w:t>
      </w:r>
      <w:r w:rsidRPr="00017D85">
        <w:rPr>
          <w:rFonts w:ascii="Lucida Sans Unicode" w:eastAsia="Times New Roman" w:hAnsi="Lucida Sans Unicode" w:cs="Lucida Sans Unicode"/>
          <w:b/>
          <w:bCs/>
          <w:color w:val="000000"/>
          <w:sz w:val="20"/>
          <w:szCs w:val="20"/>
          <w:lang w:eastAsia="sk-SK"/>
        </w:rPr>
        <w:t>Ďalšie informácie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w:t>
      </w:r>
      <w:r w:rsidRPr="00017D85">
        <w:rPr>
          <w:rFonts w:ascii="Lucida Sans Unicode" w:eastAsia="Times New Roman" w:hAnsi="Lucida Sans Unicode" w:cs="Lucida Sans Unicode"/>
          <w:b/>
          <w:bCs/>
          <w:color w:val="000000"/>
          <w:sz w:val="20"/>
          <w:szCs w:val="20"/>
          <w:lang w:eastAsia="sk-SK"/>
        </w:rPr>
        <w:t>Popis</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w:t>
      </w:r>
      <w:r w:rsidRPr="00017D85">
        <w:rPr>
          <w:rFonts w:ascii="Lucida Sans Unicode" w:eastAsia="Times New Roman" w:hAnsi="Lucida Sans Unicode" w:cs="Lucida Sans Unicode"/>
          <w:b/>
          <w:bCs/>
          <w:color w:val="000000"/>
          <w:sz w:val="20"/>
          <w:szCs w:val="20"/>
          <w:lang w:eastAsia="sk-SK"/>
        </w:rPr>
        <w:t>Názov: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XVII. GRUPA TJESTENINA SUŠENA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Časť č. 17</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II.2.2)</w:t>
      </w:r>
      <w:r w:rsidRPr="00017D85">
        <w:rPr>
          <w:rFonts w:ascii="Lucida Sans Unicode" w:eastAsia="Times New Roman" w:hAnsi="Lucida Sans Unicode" w:cs="Lucida Sans Unicode"/>
          <w:b/>
          <w:bCs/>
          <w:color w:val="000000"/>
          <w:sz w:val="20"/>
          <w:szCs w:val="20"/>
          <w:lang w:eastAsia="sk-SK"/>
        </w:rPr>
        <w:t>Dodatočné kódy CPV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15890000 Rôzne potravinové výrobky a sušený tovar</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II.2.3)</w:t>
      </w:r>
      <w:r w:rsidRPr="00017D85">
        <w:rPr>
          <w:rFonts w:ascii="Lucida Sans Unicode" w:eastAsia="Times New Roman" w:hAnsi="Lucida Sans Unicode" w:cs="Lucida Sans Unicode"/>
          <w:b/>
          <w:bCs/>
          <w:color w:val="000000"/>
          <w:sz w:val="20"/>
          <w:szCs w:val="20"/>
          <w:lang w:eastAsia="sk-SK"/>
        </w:rPr>
        <w:t>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Kód NUTS: HR HRVATSKA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Hlavné miesto alebo 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Mjesto isporuke župan: FCO LJEKARNE NA LOKACIJAMA NARUČITELJA ,ako slijedi: 1. Centro Klinički bolnički Sestre milosrdnice, Záhreb, Vinogradska cesta 292. Centro Klinički bolnički Sestre milosrdni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II.2.4)</w:t>
      </w:r>
      <w:r w:rsidRPr="00017D85">
        <w:rPr>
          <w:rFonts w:ascii="Lucida Sans Unicode" w:eastAsia="Times New Roman" w:hAnsi="Lucida Sans Unicode" w:cs="Lucida Sans Unicode"/>
          <w:b/>
          <w:bCs/>
          <w:color w:val="000000"/>
          <w:sz w:val="20"/>
          <w:szCs w:val="20"/>
          <w:lang w:eastAsia="sk-SK"/>
        </w:rPr>
        <w:t>Opis obstarávania: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XVII. GRUPA TJESTENINA SUŠENA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II.2.5)</w:t>
      </w:r>
      <w:r w:rsidRPr="00017D85">
        <w:rPr>
          <w:rFonts w:ascii="Lucida Sans Unicode" w:eastAsia="Times New Roman" w:hAnsi="Lucida Sans Unicode" w:cs="Lucida Sans Unicode"/>
          <w:b/>
          <w:bCs/>
          <w:color w:val="000000"/>
          <w:sz w:val="20"/>
          <w:szCs w:val="20"/>
          <w:lang w:eastAsia="sk-SK"/>
        </w:rPr>
        <w:t>Kritériá na vyhodnotenie ponúk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Kritériá uvedené nižšie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Kritérium kvality - Názov: TČ.6.9.DON-a / Váženie: TČ.6.9.DON-a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Cena - Váženie: TČ.6.9.DON-a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II.2.6)</w:t>
      </w:r>
      <w:r w:rsidRPr="00017D85">
        <w:rPr>
          <w:rFonts w:ascii="Lucida Sans Unicode" w:eastAsia="Times New Roman" w:hAnsi="Lucida Sans Unicode" w:cs="Lucida Sans Unicode"/>
          <w:b/>
          <w:bCs/>
          <w:color w:val="000000"/>
          <w:sz w:val="20"/>
          <w:szCs w:val="20"/>
          <w:lang w:eastAsia="sk-SK"/>
        </w:rPr>
        <w:t>Odhadovaná hodnota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Hodnota bez DPH: 122 421,80 HRK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II.2.7)</w:t>
      </w:r>
      <w:r w:rsidRPr="00017D85">
        <w:rPr>
          <w:rFonts w:ascii="Lucida Sans Unicode" w:eastAsia="Times New Roman" w:hAnsi="Lucida Sans Unicode" w:cs="Lucida Sans Unicode"/>
          <w:b/>
          <w:bCs/>
          <w:color w:val="000000"/>
          <w:sz w:val="20"/>
          <w:szCs w:val="20"/>
          <w:lang w:eastAsia="sk-SK"/>
        </w:rPr>
        <w:t>Trvanie zmluvy, rámcová dohoda alebo dynamický nákupný systém</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Trvanie v mesiacoch: 12</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Táto zmluva je predmetom obnovenia: áno</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Popis obnovení:</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Okvirni sporazum će se, sukladno članku 148. ZJN 2016, sklopiti za svaku grupu predmeta nabave s jednym gospodarskim subjektom za razdoblje od 2 godine.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Temeljem okvirnog sporazuma predviđa se sklapanje 2 ugovora o javnoj nabavi po grupama predmeta nabave. Ugovori o javnoj nabavi sklapaju se na razdoblje od 12 mjeseci.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Oba ugovora o javnoj nabavi sklopit će se neposredno bez ponovne dokázané nadmetanja prema uvjetima utvrđenim u okvirnom sporazumu kojim će biti utvrđeni svi uvjeti za isporuku robe, te objektivni uvjeti za odabir gospodarskog subjekta iz okvirnog sporazuma koji ovoj Dokumentaciji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II.2.10)</w:t>
      </w:r>
      <w:r w:rsidRPr="00017D85">
        <w:rPr>
          <w:rFonts w:ascii="Lucida Sans Unicode" w:eastAsia="Times New Roman" w:hAnsi="Lucida Sans Unicode" w:cs="Lucida Sans Unicode"/>
          <w:b/>
          <w:bCs/>
          <w:color w:val="000000"/>
          <w:sz w:val="20"/>
          <w:szCs w:val="20"/>
          <w:lang w:eastAsia="sk-SK"/>
        </w:rPr>
        <w:t>Informácie o variantoch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Budú akceptované varianty: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II.2.11)</w:t>
      </w:r>
      <w:r w:rsidRPr="00017D85">
        <w:rPr>
          <w:rFonts w:ascii="Lucida Sans Unicode" w:eastAsia="Times New Roman" w:hAnsi="Lucida Sans Unicode" w:cs="Lucida Sans Unicode"/>
          <w:b/>
          <w:bCs/>
          <w:color w:val="000000"/>
          <w:sz w:val="20"/>
          <w:szCs w:val="20"/>
          <w:lang w:eastAsia="sk-SK"/>
        </w:rPr>
        <w:t>Informácie o možnostiach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Možnosti: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II.2.13)</w:t>
      </w:r>
      <w:r w:rsidRPr="00017D85">
        <w:rPr>
          <w:rFonts w:ascii="Lucida Sans Unicode" w:eastAsia="Times New Roman" w:hAnsi="Lucida Sans Unicode" w:cs="Lucida Sans Unicode"/>
          <w:b/>
          <w:bCs/>
          <w:color w:val="000000"/>
          <w:sz w:val="20"/>
          <w:szCs w:val="20"/>
          <w:lang w:eastAsia="sk-SK"/>
        </w:rPr>
        <w:t>Informácie o fondoch Európskej únie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Obstarávanie sa týka projektu a / alebo programu financovaného z fondov Európskej únie: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II.2.14)</w:t>
      </w:r>
      <w:r w:rsidRPr="00017D85">
        <w:rPr>
          <w:rFonts w:ascii="Lucida Sans Unicode" w:eastAsia="Times New Roman" w:hAnsi="Lucida Sans Unicode" w:cs="Lucida Sans Unicode"/>
          <w:b/>
          <w:bCs/>
          <w:color w:val="000000"/>
          <w:sz w:val="20"/>
          <w:szCs w:val="20"/>
          <w:lang w:eastAsia="sk-SK"/>
        </w:rPr>
        <w:t>Ďalšie informácie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w:t>
      </w:r>
      <w:r w:rsidRPr="00017D85">
        <w:rPr>
          <w:rFonts w:ascii="Lucida Sans Unicode" w:eastAsia="Times New Roman" w:hAnsi="Lucida Sans Unicode" w:cs="Lucida Sans Unicode"/>
          <w:b/>
          <w:bCs/>
          <w:color w:val="000000"/>
          <w:sz w:val="20"/>
          <w:szCs w:val="20"/>
          <w:lang w:eastAsia="sk-SK"/>
        </w:rPr>
        <w:t>Popis</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w:t>
      </w:r>
      <w:r w:rsidRPr="00017D85">
        <w:rPr>
          <w:rFonts w:ascii="Lucida Sans Unicode" w:eastAsia="Times New Roman" w:hAnsi="Lucida Sans Unicode" w:cs="Lucida Sans Unicode"/>
          <w:b/>
          <w:bCs/>
          <w:color w:val="000000"/>
          <w:sz w:val="20"/>
          <w:szCs w:val="20"/>
          <w:lang w:eastAsia="sk-SK"/>
        </w:rPr>
        <w:t>Názov: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XVIII. GRUPA RIŽA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Časť č. 18</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II.2.2)</w:t>
      </w:r>
      <w:r w:rsidRPr="00017D85">
        <w:rPr>
          <w:rFonts w:ascii="Lucida Sans Unicode" w:eastAsia="Times New Roman" w:hAnsi="Lucida Sans Unicode" w:cs="Lucida Sans Unicode"/>
          <w:b/>
          <w:bCs/>
          <w:color w:val="000000"/>
          <w:sz w:val="20"/>
          <w:szCs w:val="20"/>
          <w:lang w:eastAsia="sk-SK"/>
        </w:rPr>
        <w:t>Dodatočné kódy CPV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15890000 Rôzne potravinové výrobky a sušený tovar</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II.2.3)</w:t>
      </w:r>
      <w:r w:rsidRPr="00017D85">
        <w:rPr>
          <w:rFonts w:ascii="Lucida Sans Unicode" w:eastAsia="Times New Roman" w:hAnsi="Lucida Sans Unicode" w:cs="Lucida Sans Unicode"/>
          <w:b/>
          <w:bCs/>
          <w:color w:val="000000"/>
          <w:sz w:val="20"/>
          <w:szCs w:val="20"/>
          <w:lang w:eastAsia="sk-SK"/>
        </w:rPr>
        <w:t>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Kód NUTS: HR HRVATSKA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Hlavné miesto alebo 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Mjesto isporuke župan: FCO LJEKARNE NA LOKACIJAMA NARUČITELJA ,ako slijedi: 1. Centro Klinički bolnički Sestre milosrdnice, Záhreb, Vinogradska cesta 292. Centro Klinički bolnički Sestre milosrdni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II.2.4)</w:t>
      </w:r>
      <w:r w:rsidRPr="00017D85">
        <w:rPr>
          <w:rFonts w:ascii="Lucida Sans Unicode" w:eastAsia="Times New Roman" w:hAnsi="Lucida Sans Unicode" w:cs="Lucida Sans Unicode"/>
          <w:b/>
          <w:bCs/>
          <w:color w:val="000000"/>
          <w:sz w:val="20"/>
          <w:szCs w:val="20"/>
          <w:lang w:eastAsia="sk-SK"/>
        </w:rPr>
        <w:t>Opis obstarávania: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XVIII. GRUPA RIŽA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II.2.5)</w:t>
      </w:r>
      <w:r w:rsidRPr="00017D85">
        <w:rPr>
          <w:rFonts w:ascii="Lucida Sans Unicode" w:eastAsia="Times New Roman" w:hAnsi="Lucida Sans Unicode" w:cs="Lucida Sans Unicode"/>
          <w:b/>
          <w:bCs/>
          <w:color w:val="000000"/>
          <w:sz w:val="20"/>
          <w:szCs w:val="20"/>
          <w:lang w:eastAsia="sk-SK"/>
        </w:rPr>
        <w:t>Kritériá na vyhodnotenie ponúk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Kritériá uvedené nižšie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Kritérium kvality - Názov: TČ.6.9.DON-a / Váženie: TČ.6.9.DON-a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Cena - Váženie: TČ.6.9.DON-a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II.2.6)</w:t>
      </w:r>
      <w:r w:rsidRPr="00017D85">
        <w:rPr>
          <w:rFonts w:ascii="Lucida Sans Unicode" w:eastAsia="Times New Roman" w:hAnsi="Lucida Sans Unicode" w:cs="Lucida Sans Unicode"/>
          <w:b/>
          <w:bCs/>
          <w:color w:val="000000"/>
          <w:sz w:val="20"/>
          <w:szCs w:val="20"/>
          <w:lang w:eastAsia="sk-SK"/>
        </w:rPr>
        <w:t>Odhadovaná hodnota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Hodnota bez DPH: 103 398,00 HRK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II.2.7)</w:t>
      </w:r>
      <w:r w:rsidRPr="00017D85">
        <w:rPr>
          <w:rFonts w:ascii="Lucida Sans Unicode" w:eastAsia="Times New Roman" w:hAnsi="Lucida Sans Unicode" w:cs="Lucida Sans Unicode"/>
          <w:b/>
          <w:bCs/>
          <w:color w:val="000000"/>
          <w:sz w:val="20"/>
          <w:szCs w:val="20"/>
          <w:lang w:eastAsia="sk-SK"/>
        </w:rPr>
        <w:t>Trvanie zmluvy, rámcová dohoda alebo dynamický nákupný systém</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Trvanie v mesiacoch: 12</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Táto zmluva je predmetom obnovenia: áno</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Popis obnovení:</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Okvirni sporazum će se, sukladno članku 148. ZJN 2016, sklopiti za svaku grupu predmeta nabave s jednym gospodarskim subjektom za razdoblje od 2 godine.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Temeljem okvirnog sporazuma predviđa se sklapanje 2 ugovora o javnoj nabavi po grupama predmeta nabave. Ugovori o javnoj nabavi sklapaju se na razdoblje od 12 mjeseci.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Oba ugovora o javnoj nabavi sklopit će se neposredno bez ponovne dokázané nadmetanja prema uvjetima utvrđenim u okvirnom sporazumu kojim će biti utvrđeni svi uvjeti za isporuku robe, te objektivni uvjeti za odabir gospodarskog subjekta iz okvirnog sporazuma koji ovoj Dokumentaciji.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II.2.10)</w:t>
      </w:r>
      <w:r w:rsidRPr="00017D85">
        <w:rPr>
          <w:rFonts w:ascii="Lucida Sans Unicode" w:eastAsia="Times New Roman" w:hAnsi="Lucida Sans Unicode" w:cs="Lucida Sans Unicode"/>
          <w:b/>
          <w:bCs/>
          <w:color w:val="000000"/>
          <w:sz w:val="20"/>
          <w:szCs w:val="20"/>
          <w:lang w:eastAsia="sk-SK"/>
        </w:rPr>
        <w:t>Informácie o variantoch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Budú akceptované varianty: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II.2.11)</w:t>
      </w:r>
      <w:r w:rsidRPr="00017D85">
        <w:rPr>
          <w:rFonts w:ascii="Lucida Sans Unicode" w:eastAsia="Times New Roman" w:hAnsi="Lucida Sans Unicode" w:cs="Lucida Sans Unicode"/>
          <w:b/>
          <w:bCs/>
          <w:color w:val="000000"/>
          <w:sz w:val="20"/>
          <w:szCs w:val="20"/>
          <w:lang w:eastAsia="sk-SK"/>
        </w:rPr>
        <w:t>Informácie o možnostiach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Možnosti: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II.2.13)</w:t>
      </w:r>
      <w:r w:rsidRPr="00017D85">
        <w:rPr>
          <w:rFonts w:ascii="Lucida Sans Unicode" w:eastAsia="Times New Roman" w:hAnsi="Lucida Sans Unicode" w:cs="Lucida Sans Unicode"/>
          <w:b/>
          <w:bCs/>
          <w:color w:val="000000"/>
          <w:sz w:val="20"/>
          <w:szCs w:val="20"/>
          <w:lang w:eastAsia="sk-SK"/>
        </w:rPr>
        <w:t>Informácie o fondoch Európskej únie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Obstarávanie sa týka projektu a / alebo programu financovaného z fondov Európskej únie: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II.2.14)</w:t>
      </w:r>
      <w:r w:rsidRPr="00017D85">
        <w:rPr>
          <w:rFonts w:ascii="Lucida Sans Unicode" w:eastAsia="Times New Roman" w:hAnsi="Lucida Sans Unicode" w:cs="Lucida Sans Unicode"/>
          <w:b/>
          <w:bCs/>
          <w:color w:val="000000"/>
          <w:sz w:val="20"/>
          <w:szCs w:val="20"/>
          <w:lang w:eastAsia="sk-SK"/>
        </w:rPr>
        <w:t>Ďalšie informácie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w:t>
      </w:r>
      <w:r w:rsidRPr="00017D85">
        <w:rPr>
          <w:rFonts w:ascii="Lucida Sans Unicode" w:eastAsia="Times New Roman" w:hAnsi="Lucida Sans Unicode" w:cs="Lucida Sans Unicode"/>
          <w:b/>
          <w:bCs/>
          <w:color w:val="000000"/>
          <w:sz w:val="20"/>
          <w:szCs w:val="20"/>
          <w:lang w:eastAsia="sk-SK"/>
        </w:rPr>
        <w:t>Popis</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w:t>
      </w:r>
      <w:r w:rsidRPr="00017D85">
        <w:rPr>
          <w:rFonts w:ascii="Lucida Sans Unicode" w:eastAsia="Times New Roman" w:hAnsi="Lucida Sans Unicode" w:cs="Lucida Sans Unicode"/>
          <w:b/>
          <w:bCs/>
          <w:color w:val="000000"/>
          <w:sz w:val="20"/>
          <w:szCs w:val="20"/>
          <w:lang w:eastAsia="sk-SK"/>
        </w:rPr>
        <w:t>Názov: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XIX. GRUPA MED</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Časť č. 19</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II.2.2)</w:t>
      </w:r>
      <w:r w:rsidRPr="00017D85">
        <w:rPr>
          <w:rFonts w:ascii="Lucida Sans Unicode" w:eastAsia="Times New Roman" w:hAnsi="Lucida Sans Unicode" w:cs="Lucida Sans Unicode"/>
          <w:b/>
          <w:bCs/>
          <w:color w:val="000000"/>
          <w:sz w:val="20"/>
          <w:szCs w:val="20"/>
          <w:lang w:eastAsia="sk-SK"/>
        </w:rPr>
        <w:t>Dodatočné kódy CPV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15890000 Rôzne potravinové výrobky a sušený tovar</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II.2.3)</w:t>
      </w:r>
      <w:r w:rsidRPr="00017D85">
        <w:rPr>
          <w:rFonts w:ascii="Lucida Sans Unicode" w:eastAsia="Times New Roman" w:hAnsi="Lucida Sans Unicode" w:cs="Lucida Sans Unicode"/>
          <w:b/>
          <w:bCs/>
          <w:color w:val="000000"/>
          <w:sz w:val="20"/>
          <w:szCs w:val="20"/>
          <w:lang w:eastAsia="sk-SK"/>
        </w:rPr>
        <w:t>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Kód NUTS: HR HRVATSKA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Hlavné miesto alebo 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Mjesto isporuke župan: FCO LJEKARNE NA LOKACIJAMA NARUČITELJA ,ako slijedi: 1. Centro Klinički bolnički Sestre milosrdnice, Záhreb, Vinogradska cesta 292. Centro Klinički bolnički Sestre milosrdni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II.2.4)</w:t>
      </w:r>
      <w:r w:rsidRPr="00017D85">
        <w:rPr>
          <w:rFonts w:ascii="Lucida Sans Unicode" w:eastAsia="Times New Roman" w:hAnsi="Lucida Sans Unicode" w:cs="Lucida Sans Unicode"/>
          <w:b/>
          <w:bCs/>
          <w:color w:val="000000"/>
          <w:sz w:val="20"/>
          <w:szCs w:val="20"/>
          <w:lang w:eastAsia="sk-SK"/>
        </w:rPr>
        <w:t>Opis obstarávania: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XIX. GRUPA MED</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II.2.5)</w:t>
      </w:r>
      <w:r w:rsidRPr="00017D85">
        <w:rPr>
          <w:rFonts w:ascii="Lucida Sans Unicode" w:eastAsia="Times New Roman" w:hAnsi="Lucida Sans Unicode" w:cs="Lucida Sans Unicode"/>
          <w:b/>
          <w:bCs/>
          <w:color w:val="000000"/>
          <w:sz w:val="20"/>
          <w:szCs w:val="20"/>
          <w:lang w:eastAsia="sk-SK"/>
        </w:rPr>
        <w:t>Kritériá na vyhodnotenie ponúk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Kritériá uvedené nižšie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Kritérium kvality - Názov: TČ.6.9.DON-a / Váženie: TČ.6.9.DON-a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Cena - Váženie: TČ.6.9.DON-a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II.2.6)</w:t>
      </w:r>
      <w:r w:rsidRPr="00017D85">
        <w:rPr>
          <w:rFonts w:ascii="Lucida Sans Unicode" w:eastAsia="Times New Roman" w:hAnsi="Lucida Sans Unicode" w:cs="Lucida Sans Unicode"/>
          <w:b/>
          <w:bCs/>
          <w:color w:val="000000"/>
          <w:sz w:val="20"/>
          <w:szCs w:val="20"/>
          <w:lang w:eastAsia="sk-SK"/>
        </w:rPr>
        <w:t>Odhadovaná hodnota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Hodnota bez DPH: 68 096,00 HRK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II.2.7)</w:t>
      </w:r>
      <w:r w:rsidRPr="00017D85">
        <w:rPr>
          <w:rFonts w:ascii="Lucida Sans Unicode" w:eastAsia="Times New Roman" w:hAnsi="Lucida Sans Unicode" w:cs="Lucida Sans Unicode"/>
          <w:b/>
          <w:bCs/>
          <w:color w:val="000000"/>
          <w:sz w:val="20"/>
          <w:szCs w:val="20"/>
          <w:lang w:eastAsia="sk-SK"/>
        </w:rPr>
        <w:t>Trvanie zmluvy, rámcová dohoda alebo dynamický nákupný systém</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Trvanie v mesiacoch: 12</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Táto zmluva je predmetom obnovenia: áno</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Popis obnovení:</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Okvirni sporazum će se, sukladno članku 148. ZJN 2016, sklopiti za svaku grupu predmeta nabave s jednym gospodarskim subjektom za razdoblje od 2 godine.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Temeljem okvirnog sporazuma predviđa se sklapanje 2 ugovora o javnoj nabavi po grupama predmeta nabave. Ugovori o javnoj nabavi sklapaju se na razdoblje od 12 mjeseci.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Oba ugovora o javnoj nabavi sklopit će se neposredno bez ponovne dokázané nadmetanja prema uvjetima utvrđenim u okvirnom sporazumu kojim će biti utvrđeni svi uvjeti za isporuku robe, te objektivni uvjeti za odabir gospodarskog subjekta iz okvirnog sporazuma koji ovoj Dokumentaciji.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II.2.10)</w:t>
      </w:r>
      <w:r w:rsidRPr="00017D85">
        <w:rPr>
          <w:rFonts w:ascii="Lucida Sans Unicode" w:eastAsia="Times New Roman" w:hAnsi="Lucida Sans Unicode" w:cs="Lucida Sans Unicode"/>
          <w:b/>
          <w:bCs/>
          <w:color w:val="000000"/>
          <w:sz w:val="20"/>
          <w:szCs w:val="20"/>
          <w:lang w:eastAsia="sk-SK"/>
        </w:rPr>
        <w:t>Informácie o variantoch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Budú akceptované varianty: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II.2.11)</w:t>
      </w:r>
      <w:r w:rsidRPr="00017D85">
        <w:rPr>
          <w:rFonts w:ascii="Lucida Sans Unicode" w:eastAsia="Times New Roman" w:hAnsi="Lucida Sans Unicode" w:cs="Lucida Sans Unicode"/>
          <w:b/>
          <w:bCs/>
          <w:color w:val="000000"/>
          <w:sz w:val="20"/>
          <w:szCs w:val="20"/>
          <w:lang w:eastAsia="sk-SK"/>
        </w:rPr>
        <w:t>Informácie o možnostiach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Možnosti: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II.2.13)</w:t>
      </w:r>
      <w:r w:rsidRPr="00017D85">
        <w:rPr>
          <w:rFonts w:ascii="Lucida Sans Unicode" w:eastAsia="Times New Roman" w:hAnsi="Lucida Sans Unicode" w:cs="Lucida Sans Unicode"/>
          <w:b/>
          <w:bCs/>
          <w:color w:val="000000"/>
          <w:sz w:val="20"/>
          <w:szCs w:val="20"/>
          <w:lang w:eastAsia="sk-SK"/>
        </w:rPr>
        <w:t>Informácie o fondoch Európskej únie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Obstarávanie sa týka projektu a / alebo programu financovaného z fondov Európskej únie: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II.2.14)</w:t>
      </w:r>
      <w:r w:rsidRPr="00017D85">
        <w:rPr>
          <w:rFonts w:ascii="Lucida Sans Unicode" w:eastAsia="Times New Roman" w:hAnsi="Lucida Sans Unicode" w:cs="Lucida Sans Unicode"/>
          <w:b/>
          <w:bCs/>
          <w:color w:val="000000"/>
          <w:sz w:val="20"/>
          <w:szCs w:val="20"/>
          <w:lang w:eastAsia="sk-SK"/>
        </w:rPr>
        <w:t>Ďalšie informácie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w:t>
      </w:r>
      <w:r w:rsidRPr="00017D85">
        <w:rPr>
          <w:rFonts w:ascii="Lucida Sans Unicode" w:eastAsia="Times New Roman" w:hAnsi="Lucida Sans Unicode" w:cs="Lucida Sans Unicode"/>
          <w:b/>
          <w:bCs/>
          <w:color w:val="000000"/>
          <w:sz w:val="20"/>
          <w:szCs w:val="20"/>
          <w:lang w:eastAsia="sk-SK"/>
        </w:rPr>
        <w:t>Popis</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w:t>
      </w:r>
      <w:r w:rsidRPr="00017D85">
        <w:rPr>
          <w:rFonts w:ascii="Lucida Sans Unicode" w:eastAsia="Times New Roman" w:hAnsi="Lucida Sans Unicode" w:cs="Lucida Sans Unicode"/>
          <w:b/>
          <w:bCs/>
          <w:color w:val="000000"/>
          <w:sz w:val="20"/>
          <w:szCs w:val="20"/>
          <w:lang w:eastAsia="sk-SK"/>
        </w:rPr>
        <w:t>Názov: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XX. GRUPA ULJE, MARGARÍN, UMACI RAZNI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Časť č. 20</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II.2.2)</w:t>
      </w:r>
      <w:r w:rsidRPr="00017D85">
        <w:rPr>
          <w:rFonts w:ascii="Lucida Sans Unicode" w:eastAsia="Times New Roman" w:hAnsi="Lucida Sans Unicode" w:cs="Lucida Sans Unicode"/>
          <w:b/>
          <w:bCs/>
          <w:color w:val="000000"/>
          <w:sz w:val="20"/>
          <w:szCs w:val="20"/>
          <w:lang w:eastAsia="sk-SK"/>
        </w:rPr>
        <w:t>Dodatočné kódy CPV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15890000 Rôzne potravinové výrobky a sušený tovar</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II.2.3)</w:t>
      </w:r>
      <w:r w:rsidRPr="00017D85">
        <w:rPr>
          <w:rFonts w:ascii="Lucida Sans Unicode" w:eastAsia="Times New Roman" w:hAnsi="Lucida Sans Unicode" w:cs="Lucida Sans Unicode"/>
          <w:b/>
          <w:bCs/>
          <w:color w:val="000000"/>
          <w:sz w:val="20"/>
          <w:szCs w:val="20"/>
          <w:lang w:eastAsia="sk-SK"/>
        </w:rPr>
        <w:t>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Kód NUTS: HR HRVATSKA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Hlavné miesto alebo 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Mjesto isporuke župan: FCO LJEKARNE NA LOKACIJAMA NARUČITELJA ,ako slijedi: 1. Centro Klinički bolnički Sestre milosrdnice, Záhreb, Vinogradska cesta 292. Centro Klinički bolnički Sestre milosrdni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II.2.4)</w:t>
      </w:r>
      <w:r w:rsidRPr="00017D85">
        <w:rPr>
          <w:rFonts w:ascii="Lucida Sans Unicode" w:eastAsia="Times New Roman" w:hAnsi="Lucida Sans Unicode" w:cs="Lucida Sans Unicode"/>
          <w:b/>
          <w:bCs/>
          <w:color w:val="000000"/>
          <w:sz w:val="20"/>
          <w:szCs w:val="20"/>
          <w:lang w:eastAsia="sk-SK"/>
        </w:rPr>
        <w:t>Opis obstarávania: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XX. GRUPA ULJE, MARGARÍN, UMACI RAZNI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II.2.5)</w:t>
      </w:r>
      <w:r w:rsidRPr="00017D85">
        <w:rPr>
          <w:rFonts w:ascii="Lucida Sans Unicode" w:eastAsia="Times New Roman" w:hAnsi="Lucida Sans Unicode" w:cs="Lucida Sans Unicode"/>
          <w:b/>
          <w:bCs/>
          <w:color w:val="000000"/>
          <w:sz w:val="20"/>
          <w:szCs w:val="20"/>
          <w:lang w:eastAsia="sk-SK"/>
        </w:rPr>
        <w:t>Kritériá na vyhodnotenie ponúk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Kritériá uvedené nižšie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Kritérium kvality - Názov: TČ.6.9.DON-a / Váženie: TČ.6.9.DON-a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Cena - Váženie: TČ.6.9.DON-a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II.2.6)</w:t>
      </w:r>
      <w:r w:rsidRPr="00017D85">
        <w:rPr>
          <w:rFonts w:ascii="Lucida Sans Unicode" w:eastAsia="Times New Roman" w:hAnsi="Lucida Sans Unicode" w:cs="Lucida Sans Unicode"/>
          <w:b/>
          <w:bCs/>
          <w:color w:val="000000"/>
          <w:sz w:val="20"/>
          <w:szCs w:val="20"/>
          <w:lang w:eastAsia="sk-SK"/>
        </w:rPr>
        <w:t>Odhadovaná hodnota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Hodnota bez DPH: 226 208,00 HRK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II.2.7)</w:t>
      </w:r>
      <w:r w:rsidRPr="00017D85">
        <w:rPr>
          <w:rFonts w:ascii="Lucida Sans Unicode" w:eastAsia="Times New Roman" w:hAnsi="Lucida Sans Unicode" w:cs="Lucida Sans Unicode"/>
          <w:b/>
          <w:bCs/>
          <w:color w:val="000000"/>
          <w:sz w:val="20"/>
          <w:szCs w:val="20"/>
          <w:lang w:eastAsia="sk-SK"/>
        </w:rPr>
        <w:t>Trvanie zmluvy, rámcová dohoda alebo dynamický nákupný systém</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Trvanie v mesiacoch: 12</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Táto zmluva je predmetom obnovenia: áno</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Popis obnovení:</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Okvirni sporazum će se, sukladno članku 148. ZJN 2016, sklopiti za svaku grupu predmeta nabave s jednym gospodarskim subjektom za razdoblje od 2 godine.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Temeljem okvirnog sporazuma predviđa se sklapanje 2 ugovora o javnoj nabavi po grupama predmeta nabave. Ugovori o javnoj nabavi sklapaju se na razdoblje od 12 mjeseci.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Oba ugovora o javnoj nabavi sklopit će se neposredno bez ponovne dokázané nadmetanja prema uvjetima utvrđenim u okvirnom sporazumu kojim će biti utvrđeni svi uvjeti za isporuku robe, te objektivni uvjeti za odabir gospodarskog subjekta iz okvirnog sporazuma koji ovoj Dokumentaciji.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II.2.10)</w:t>
      </w:r>
      <w:r w:rsidRPr="00017D85">
        <w:rPr>
          <w:rFonts w:ascii="Lucida Sans Unicode" w:eastAsia="Times New Roman" w:hAnsi="Lucida Sans Unicode" w:cs="Lucida Sans Unicode"/>
          <w:b/>
          <w:bCs/>
          <w:color w:val="000000"/>
          <w:sz w:val="20"/>
          <w:szCs w:val="20"/>
          <w:lang w:eastAsia="sk-SK"/>
        </w:rPr>
        <w:t>Informácie o variantoch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Budú akceptované varianty: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II.2.11)</w:t>
      </w:r>
      <w:r w:rsidRPr="00017D85">
        <w:rPr>
          <w:rFonts w:ascii="Lucida Sans Unicode" w:eastAsia="Times New Roman" w:hAnsi="Lucida Sans Unicode" w:cs="Lucida Sans Unicode"/>
          <w:b/>
          <w:bCs/>
          <w:color w:val="000000"/>
          <w:sz w:val="20"/>
          <w:szCs w:val="20"/>
          <w:lang w:eastAsia="sk-SK"/>
        </w:rPr>
        <w:t>Informácie o možnostiach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Možnosti: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II.2.13)</w:t>
      </w:r>
      <w:r w:rsidRPr="00017D85">
        <w:rPr>
          <w:rFonts w:ascii="Lucida Sans Unicode" w:eastAsia="Times New Roman" w:hAnsi="Lucida Sans Unicode" w:cs="Lucida Sans Unicode"/>
          <w:b/>
          <w:bCs/>
          <w:color w:val="000000"/>
          <w:sz w:val="20"/>
          <w:szCs w:val="20"/>
          <w:lang w:eastAsia="sk-SK"/>
        </w:rPr>
        <w:t>Informácie o fondoch Európskej únie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Obstarávanie sa týka projektu a / alebo programu financovaného z fondov Európskej únie: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II.2.14)</w:t>
      </w:r>
      <w:r w:rsidRPr="00017D85">
        <w:rPr>
          <w:rFonts w:ascii="Lucida Sans Unicode" w:eastAsia="Times New Roman" w:hAnsi="Lucida Sans Unicode" w:cs="Lucida Sans Unicode"/>
          <w:b/>
          <w:bCs/>
          <w:color w:val="000000"/>
          <w:sz w:val="20"/>
          <w:szCs w:val="20"/>
          <w:lang w:eastAsia="sk-SK"/>
        </w:rPr>
        <w:t>Ďalšie informácie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w:t>
      </w:r>
      <w:r w:rsidRPr="00017D85">
        <w:rPr>
          <w:rFonts w:ascii="Lucida Sans Unicode" w:eastAsia="Times New Roman" w:hAnsi="Lucida Sans Unicode" w:cs="Lucida Sans Unicode"/>
          <w:b/>
          <w:bCs/>
          <w:color w:val="000000"/>
          <w:sz w:val="20"/>
          <w:szCs w:val="20"/>
          <w:lang w:eastAsia="sk-SK"/>
        </w:rPr>
        <w:t>Popis</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w:t>
      </w:r>
      <w:r w:rsidRPr="00017D85">
        <w:rPr>
          <w:rFonts w:ascii="Lucida Sans Unicode" w:eastAsia="Times New Roman" w:hAnsi="Lucida Sans Unicode" w:cs="Lucida Sans Unicode"/>
          <w:b/>
          <w:bCs/>
          <w:color w:val="000000"/>
          <w:sz w:val="20"/>
          <w:szCs w:val="20"/>
          <w:lang w:eastAsia="sk-SK"/>
        </w:rPr>
        <w:t>Názov: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XXI. GRUPA ČOKOLADA, ČOKOLADNI KREM PROIZVOD</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Časť č. 21</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II.2.2)</w:t>
      </w:r>
      <w:r w:rsidRPr="00017D85">
        <w:rPr>
          <w:rFonts w:ascii="Lucida Sans Unicode" w:eastAsia="Times New Roman" w:hAnsi="Lucida Sans Unicode" w:cs="Lucida Sans Unicode"/>
          <w:b/>
          <w:bCs/>
          <w:color w:val="000000"/>
          <w:sz w:val="20"/>
          <w:szCs w:val="20"/>
          <w:lang w:eastAsia="sk-SK"/>
        </w:rPr>
        <w:t>Dodatočné kódy CPV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15890000 Rôzne potravinové výrobky a sušený tovar</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II.2.3)</w:t>
      </w:r>
      <w:r w:rsidRPr="00017D85">
        <w:rPr>
          <w:rFonts w:ascii="Lucida Sans Unicode" w:eastAsia="Times New Roman" w:hAnsi="Lucida Sans Unicode" w:cs="Lucida Sans Unicode"/>
          <w:b/>
          <w:bCs/>
          <w:color w:val="000000"/>
          <w:sz w:val="20"/>
          <w:szCs w:val="20"/>
          <w:lang w:eastAsia="sk-SK"/>
        </w:rPr>
        <w:t>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Kód NUTS: HR HRVATSKA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Hlavné miesto alebo 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Mjesto isporuke župan: FCO LJEKARNE NA LOKACIJAMA NARUČITELJA ,ako slijedi: 1. Centro Klinički bolnički Sestre milosrdnice, Záhreb, Vinogradska cesta 292. Centro Klinički bolnički Sestre milosrdni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II.2.4)</w:t>
      </w:r>
      <w:r w:rsidRPr="00017D85">
        <w:rPr>
          <w:rFonts w:ascii="Lucida Sans Unicode" w:eastAsia="Times New Roman" w:hAnsi="Lucida Sans Unicode" w:cs="Lucida Sans Unicode"/>
          <w:b/>
          <w:bCs/>
          <w:color w:val="000000"/>
          <w:sz w:val="20"/>
          <w:szCs w:val="20"/>
          <w:lang w:eastAsia="sk-SK"/>
        </w:rPr>
        <w:t>Opis obstarávania: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XXI. GRUPA ČOKOLADA, ČOKOLADNI KREM PROIZVOD</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II.2.5)</w:t>
      </w:r>
      <w:r w:rsidRPr="00017D85">
        <w:rPr>
          <w:rFonts w:ascii="Lucida Sans Unicode" w:eastAsia="Times New Roman" w:hAnsi="Lucida Sans Unicode" w:cs="Lucida Sans Unicode"/>
          <w:b/>
          <w:bCs/>
          <w:color w:val="000000"/>
          <w:sz w:val="20"/>
          <w:szCs w:val="20"/>
          <w:lang w:eastAsia="sk-SK"/>
        </w:rPr>
        <w:t>Kritériá na vyhodnotenie ponúk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Kritériá uvedené nižšie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Kritérium kvality - Názov: TČ.6.9.DON-a / Váženie: TČ.6.9.DON-a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Cena - Váženie: TČ.6.9.DON-a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II.2.6)</w:t>
      </w:r>
      <w:r w:rsidRPr="00017D85">
        <w:rPr>
          <w:rFonts w:ascii="Lucida Sans Unicode" w:eastAsia="Times New Roman" w:hAnsi="Lucida Sans Unicode" w:cs="Lucida Sans Unicode"/>
          <w:b/>
          <w:bCs/>
          <w:color w:val="000000"/>
          <w:sz w:val="20"/>
          <w:szCs w:val="20"/>
          <w:lang w:eastAsia="sk-SK"/>
        </w:rPr>
        <w:t>Odhadovaná hodnota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Hodnota bez DPH: 54 512,00 HRK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II.2.7)</w:t>
      </w:r>
      <w:r w:rsidRPr="00017D85">
        <w:rPr>
          <w:rFonts w:ascii="Lucida Sans Unicode" w:eastAsia="Times New Roman" w:hAnsi="Lucida Sans Unicode" w:cs="Lucida Sans Unicode"/>
          <w:b/>
          <w:bCs/>
          <w:color w:val="000000"/>
          <w:sz w:val="20"/>
          <w:szCs w:val="20"/>
          <w:lang w:eastAsia="sk-SK"/>
        </w:rPr>
        <w:t>Trvanie zmluvy, rámcová dohoda alebo dynamický nákupný systém</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Trvanie v mesiacoch: 12</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Táto zmluva je predmetom obnovenia: áno</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Popis obnovení:</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Okvirni sporazum će se, sukladno članku 148. ZJN 2016, sklopiti za svaku grupu predmeta nabave s jednym gospodarskim subjektom za razdoblje od 2 godine.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Temeljem okvirnog sporazuma predviđa se sklapanje 2 ugovora o javnoj nabavi po grupama predmeta nabave. Ugovori o javnoj nabavi sklapaju se na razdoblje od 12 mjeseci.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Oba ugovora o javnoj nabavi sklopit će se neposredno bez ponovne dokázané nadmetanja prema uvjetima utvrđenim u okvirnom sporazumu kojim će biti utvrđeni svi uvjeti za isporuku robe, te objektivni uvjeti za odabir gospodarskog subjekta iz okvirnog sporazuma koji ovoj Dokumentaciji.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II.2.10)</w:t>
      </w:r>
      <w:r w:rsidRPr="00017D85">
        <w:rPr>
          <w:rFonts w:ascii="Lucida Sans Unicode" w:eastAsia="Times New Roman" w:hAnsi="Lucida Sans Unicode" w:cs="Lucida Sans Unicode"/>
          <w:b/>
          <w:bCs/>
          <w:color w:val="000000"/>
          <w:sz w:val="20"/>
          <w:szCs w:val="20"/>
          <w:lang w:eastAsia="sk-SK"/>
        </w:rPr>
        <w:t>Informácie o variantoch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Budú akceptované varianty: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II.2.11)</w:t>
      </w:r>
      <w:r w:rsidRPr="00017D85">
        <w:rPr>
          <w:rFonts w:ascii="Lucida Sans Unicode" w:eastAsia="Times New Roman" w:hAnsi="Lucida Sans Unicode" w:cs="Lucida Sans Unicode"/>
          <w:b/>
          <w:bCs/>
          <w:color w:val="000000"/>
          <w:sz w:val="20"/>
          <w:szCs w:val="20"/>
          <w:lang w:eastAsia="sk-SK"/>
        </w:rPr>
        <w:t>Informácie o možnostiach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Možnosti: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II.2.13)</w:t>
      </w:r>
      <w:r w:rsidRPr="00017D85">
        <w:rPr>
          <w:rFonts w:ascii="Lucida Sans Unicode" w:eastAsia="Times New Roman" w:hAnsi="Lucida Sans Unicode" w:cs="Lucida Sans Unicode"/>
          <w:b/>
          <w:bCs/>
          <w:color w:val="000000"/>
          <w:sz w:val="20"/>
          <w:szCs w:val="20"/>
          <w:lang w:eastAsia="sk-SK"/>
        </w:rPr>
        <w:t>Informácie o fondoch Európskej únie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Obstarávanie sa týka projektu a / alebo programu financovaného z fondov Európskej únie: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II.2.14)</w:t>
      </w:r>
      <w:r w:rsidRPr="00017D85">
        <w:rPr>
          <w:rFonts w:ascii="Lucida Sans Unicode" w:eastAsia="Times New Roman" w:hAnsi="Lucida Sans Unicode" w:cs="Lucida Sans Unicode"/>
          <w:b/>
          <w:bCs/>
          <w:color w:val="000000"/>
          <w:sz w:val="20"/>
          <w:szCs w:val="20"/>
          <w:lang w:eastAsia="sk-SK"/>
        </w:rPr>
        <w:t>Ďalšie informácie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w:t>
      </w:r>
      <w:r w:rsidRPr="00017D85">
        <w:rPr>
          <w:rFonts w:ascii="Lucida Sans Unicode" w:eastAsia="Times New Roman" w:hAnsi="Lucida Sans Unicode" w:cs="Lucida Sans Unicode"/>
          <w:b/>
          <w:bCs/>
          <w:color w:val="000000"/>
          <w:sz w:val="20"/>
          <w:szCs w:val="20"/>
          <w:lang w:eastAsia="sk-SK"/>
        </w:rPr>
        <w:t>Popis</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w:t>
      </w:r>
      <w:r w:rsidRPr="00017D85">
        <w:rPr>
          <w:rFonts w:ascii="Lucida Sans Unicode" w:eastAsia="Times New Roman" w:hAnsi="Lucida Sans Unicode" w:cs="Lucida Sans Unicode"/>
          <w:b/>
          <w:bCs/>
          <w:color w:val="000000"/>
          <w:sz w:val="20"/>
          <w:szCs w:val="20"/>
          <w:lang w:eastAsia="sk-SK"/>
        </w:rPr>
        <w:t>Názov: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XXII. GRUPA OSTALI PREHRAMBENI PROIZVODI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Časť č. 22</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II.2.2)</w:t>
      </w:r>
      <w:r w:rsidRPr="00017D85">
        <w:rPr>
          <w:rFonts w:ascii="Lucida Sans Unicode" w:eastAsia="Times New Roman" w:hAnsi="Lucida Sans Unicode" w:cs="Lucida Sans Unicode"/>
          <w:b/>
          <w:bCs/>
          <w:color w:val="000000"/>
          <w:sz w:val="20"/>
          <w:szCs w:val="20"/>
          <w:lang w:eastAsia="sk-SK"/>
        </w:rPr>
        <w:t>Dodatočné kódy CPV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15890000 Rôzne potravinové výrobky a sušený tovar</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II.2.3)</w:t>
      </w:r>
      <w:r w:rsidRPr="00017D85">
        <w:rPr>
          <w:rFonts w:ascii="Lucida Sans Unicode" w:eastAsia="Times New Roman" w:hAnsi="Lucida Sans Unicode" w:cs="Lucida Sans Unicode"/>
          <w:b/>
          <w:bCs/>
          <w:color w:val="000000"/>
          <w:sz w:val="20"/>
          <w:szCs w:val="20"/>
          <w:lang w:eastAsia="sk-SK"/>
        </w:rPr>
        <w:t>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Kód NUTS: HR HRVATSKA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Hlavné miesto alebo 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Mjesto isporuke župan: FCO LJEKARNE NA LOKACIJAMA NARUČITELJA ,ako slijedi: 1. Centro Klinički bolnički Sestre milosrdnice, Záhreb, Vinogradska cesta 292. Centro Klinički bolnički Sestre milosrdni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II.2.4)</w:t>
      </w:r>
      <w:r w:rsidRPr="00017D85">
        <w:rPr>
          <w:rFonts w:ascii="Lucida Sans Unicode" w:eastAsia="Times New Roman" w:hAnsi="Lucida Sans Unicode" w:cs="Lucida Sans Unicode"/>
          <w:b/>
          <w:bCs/>
          <w:color w:val="000000"/>
          <w:sz w:val="20"/>
          <w:szCs w:val="20"/>
          <w:lang w:eastAsia="sk-SK"/>
        </w:rPr>
        <w:t>Opis obstarávania: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XXII. GRUPA OSTALI PREHRAMBENI PROIZVODI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II.2.5)</w:t>
      </w:r>
      <w:r w:rsidRPr="00017D85">
        <w:rPr>
          <w:rFonts w:ascii="Lucida Sans Unicode" w:eastAsia="Times New Roman" w:hAnsi="Lucida Sans Unicode" w:cs="Lucida Sans Unicode"/>
          <w:b/>
          <w:bCs/>
          <w:color w:val="000000"/>
          <w:sz w:val="20"/>
          <w:szCs w:val="20"/>
          <w:lang w:eastAsia="sk-SK"/>
        </w:rPr>
        <w:t>Kritériá na vyhodnotenie ponúk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Kritériá uvedené nižšie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Kritérium kvality - Názov: TČ.6.9.DON-a / Váženie: TČ.6.9.DON-a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Cena - Váženie: TČ.6.9.DON-a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II.2.6)</w:t>
      </w:r>
      <w:r w:rsidRPr="00017D85">
        <w:rPr>
          <w:rFonts w:ascii="Lucida Sans Unicode" w:eastAsia="Times New Roman" w:hAnsi="Lucida Sans Unicode" w:cs="Lucida Sans Unicode"/>
          <w:b/>
          <w:bCs/>
          <w:color w:val="000000"/>
          <w:sz w:val="20"/>
          <w:szCs w:val="20"/>
          <w:lang w:eastAsia="sk-SK"/>
        </w:rPr>
        <w:t>Odhadovaná hodnota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Hodnota bez DPH: 625 608,20 HRK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II.2.7)</w:t>
      </w:r>
      <w:r w:rsidRPr="00017D85">
        <w:rPr>
          <w:rFonts w:ascii="Lucida Sans Unicode" w:eastAsia="Times New Roman" w:hAnsi="Lucida Sans Unicode" w:cs="Lucida Sans Unicode"/>
          <w:b/>
          <w:bCs/>
          <w:color w:val="000000"/>
          <w:sz w:val="20"/>
          <w:szCs w:val="20"/>
          <w:lang w:eastAsia="sk-SK"/>
        </w:rPr>
        <w:t>Trvanie zmluvy, rámcová dohoda alebo dynamický nákupný systém</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Trvanie v mesiacoch: 12</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Táto zmluva je predmetom obnovenia: áno</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Popis obnovení:</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Okvirni sporazum će se, sukladno članku 148. ZJN 2016, sklopiti za svaku grupu predmeta nabave s jednym gospodarskim subjektom za razdoblje od 2 godine.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Temeljem okvirnog sporazuma predviđa se sklapanje 2 ugovora o javnoj nabavi po grupama predmeta nabave. Ugovori o javnoj nabavi sklapaju se na razdoblje od 12 mjeseci.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Oba ugovora o javnoj nabavi sklopit će se neposredno bez ponovne dokázané nadmetanja prema uvjetima utvrđenim u okvirnom sporazumu kojim će biti utvrđeni svi uvjeti za isporuku robe, te objektivni uvjeti za odabir gospodarskog subjekta iz okvirnog sporazuma koji ovoj Dokumentaciji.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II.2.10)</w:t>
      </w:r>
      <w:r w:rsidRPr="00017D85">
        <w:rPr>
          <w:rFonts w:ascii="Lucida Sans Unicode" w:eastAsia="Times New Roman" w:hAnsi="Lucida Sans Unicode" w:cs="Lucida Sans Unicode"/>
          <w:b/>
          <w:bCs/>
          <w:color w:val="000000"/>
          <w:sz w:val="20"/>
          <w:szCs w:val="20"/>
          <w:lang w:eastAsia="sk-SK"/>
        </w:rPr>
        <w:t>Informácie o variantoch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Budú akceptované varianty: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II.2.11)</w:t>
      </w:r>
      <w:r w:rsidRPr="00017D85">
        <w:rPr>
          <w:rFonts w:ascii="Lucida Sans Unicode" w:eastAsia="Times New Roman" w:hAnsi="Lucida Sans Unicode" w:cs="Lucida Sans Unicode"/>
          <w:b/>
          <w:bCs/>
          <w:color w:val="000000"/>
          <w:sz w:val="20"/>
          <w:szCs w:val="20"/>
          <w:lang w:eastAsia="sk-SK"/>
        </w:rPr>
        <w:t>Informácie o možnostiach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Možnosti: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II.2.13)</w:t>
      </w:r>
      <w:r w:rsidRPr="00017D85">
        <w:rPr>
          <w:rFonts w:ascii="Lucida Sans Unicode" w:eastAsia="Times New Roman" w:hAnsi="Lucida Sans Unicode" w:cs="Lucida Sans Unicode"/>
          <w:b/>
          <w:bCs/>
          <w:color w:val="000000"/>
          <w:sz w:val="20"/>
          <w:szCs w:val="20"/>
          <w:lang w:eastAsia="sk-SK"/>
        </w:rPr>
        <w:t>Informácie o fondoch Európskej únie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Obstarávanie sa týka projektu a / alebo programu financovaného z fondov Európskej únie: č</w:t>
      </w:r>
    </w:p>
    <w:p w:rsidR="00017D85" w:rsidRPr="00017D85" w:rsidRDefault="00017D85" w:rsidP="00017D85">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II.2.14)</w:t>
      </w:r>
      <w:r w:rsidRPr="00017D85">
        <w:rPr>
          <w:rFonts w:ascii="Lucida Sans Unicode" w:eastAsia="Times New Roman" w:hAnsi="Lucida Sans Unicode" w:cs="Lucida Sans Unicode"/>
          <w:b/>
          <w:bCs/>
          <w:color w:val="000000"/>
          <w:sz w:val="20"/>
          <w:szCs w:val="20"/>
          <w:lang w:eastAsia="sk-SK"/>
        </w:rPr>
        <w:t>Ďalšie informácie</w:t>
      </w:r>
    </w:p>
    <w:p w:rsidR="00017D85" w:rsidRPr="00017D85" w:rsidRDefault="00017D85" w:rsidP="00017D8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17D85">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III.1)</w:t>
      </w:r>
      <w:r w:rsidRPr="00017D85">
        <w:rPr>
          <w:rFonts w:ascii="Lucida Sans Unicode" w:eastAsia="Times New Roman" w:hAnsi="Lucida Sans Unicode" w:cs="Lucida Sans Unicode"/>
          <w:b/>
          <w:bCs/>
          <w:color w:val="000000"/>
          <w:sz w:val="20"/>
          <w:szCs w:val="20"/>
          <w:lang w:eastAsia="sk-SK"/>
        </w:rPr>
        <w:t>Podmienky účasti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III.1.1)</w:t>
      </w:r>
      <w:r w:rsidRPr="00017D85">
        <w:rPr>
          <w:rFonts w:ascii="Lucida Sans Unicode" w:eastAsia="Times New Roman" w:hAnsi="Lucida Sans Unicode" w:cs="Lucida Sans Unicode"/>
          <w:b/>
          <w:bCs/>
          <w:color w:val="000000"/>
          <w:sz w:val="20"/>
          <w:szCs w:val="20"/>
          <w:lang w:eastAsia="sk-SK"/>
        </w:rPr>
        <w:t>Vhodnosť na výkon odbornej činnosti vrátane požiadaviek týkajúcich sa zápisu do odborných alebo obchodných registrov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Zoznam a stručný popis podmienok: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4.1. Sposobnost za obavljanje profesionalne djelatnosti: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4.1.1. Sposobnost za obavljanje profesionalne djelatnosti gospodarskog subjekta dokazuje se: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1. Upisom u sudski, obrtni, strukovni ili drugi odgovarajući registar u državi njegova poslovnog nastana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U slučaju zajednice ponuditelja, svi članovi zajednice ponuditelja dužni su pojedinačno dokazati postojanje navedene profesionalne sposobnosti.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III.1.2)</w:t>
      </w:r>
      <w:r w:rsidRPr="00017D85">
        <w:rPr>
          <w:rFonts w:ascii="Lucida Sans Unicode" w:eastAsia="Times New Roman" w:hAnsi="Lucida Sans Unicode" w:cs="Lucida Sans Unicode"/>
          <w:b/>
          <w:bCs/>
          <w:color w:val="000000"/>
          <w:sz w:val="20"/>
          <w:szCs w:val="20"/>
          <w:lang w:eastAsia="sk-SK"/>
        </w:rPr>
        <w:t>Ekonomické a finančné postavenie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Kritériá výberu uvedené v súťažných podkladoch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III.1.3)</w:t>
      </w:r>
      <w:r w:rsidRPr="00017D85">
        <w:rPr>
          <w:rFonts w:ascii="Lucida Sans Unicode" w:eastAsia="Times New Roman" w:hAnsi="Lucida Sans Unicode" w:cs="Lucida Sans Unicode"/>
          <w:b/>
          <w:bCs/>
          <w:color w:val="000000"/>
          <w:sz w:val="20"/>
          <w:szCs w:val="20"/>
          <w:lang w:eastAsia="sk-SK"/>
        </w:rPr>
        <w:t>Technická a odborná spôsobilosť</w:t>
      </w:r>
    </w:p>
    <w:p w:rsidR="00017D85" w:rsidRPr="00017D85" w:rsidRDefault="00017D85" w:rsidP="00017D8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Kritériá výberu uvedené v súťažných podkladoch</w:t>
      </w:r>
    </w:p>
    <w:p w:rsidR="00017D85" w:rsidRPr="00017D85" w:rsidRDefault="00017D85" w:rsidP="00017D8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17D85">
        <w:rPr>
          <w:rFonts w:ascii="Lucida Sans Unicode" w:eastAsia="Times New Roman" w:hAnsi="Lucida Sans Unicode" w:cs="Lucida Sans Unicode"/>
          <w:b/>
          <w:bCs/>
          <w:color w:val="444444"/>
          <w:sz w:val="20"/>
          <w:szCs w:val="20"/>
          <w:u w:val="single"/>
          <w:lang w:eastAsia="sk-SK"/>
        </w:rPr>
        <w:t>Oddiel IV: Postup</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IV.1)</w:t>
      </w:r>
      <w:r w:rsidRPr="00017D85">
        <w:rPr>
          <w:rFonts w:ascii="Lucida Sans Unicode" w:eastAsia="Times New Roman" w:hAnsi="Lucida Sans Unicode" w:cs="Lucida Sans Unicode"/>
          <w:b/>
          <w:bCs/>
          <w:color w:val="000000"/>
          <w:sz w:val="20"/>
          <w:szCs w:val="20"/>
          <w:lang w:eastAsia="sk-SK"/>
        </w:rPr>
        <w:t>Popis</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IV.1.1)</w:t>
      </w:r>
      <w:r w:rsidRPr="00017D85">
        <w:rPr>
          <w:rFonts w:ascii="Lucida Sans Unicode" w:eastAsia="Times New Roman" w:hAnsi="Lucida Sans Unicode" w:cs="Lucida Sans Unicode"/>
          <w:b/>
          <w:bCs/>
          <w:color w:val="000000"/>
          <w:sz w:val="20"/>
          <w:szCs w:val="20"/>
          <w:lang w:eastAsia="sk-SK"/>
        </w:rPr>
        <w:t>Typ konania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Otvorené konanie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IV.1.3)</w:t>
      </w:r>
      <w:r w:rsidRPr="00017D85">
        <w:rPr>
          <w:rFonts w:ascii="Lucida Sans Unicode" w:eastAsia="Times New Roman" w:hAnsi="Lucida Sans Unicode" w:cs="Lucida Sans Unicode"/>
          <w:b/>
          <w:bCs/>
          <w:color w:val="000000"/>
          <w:sz w:val="20"/>
          <w:szCs w:val="20"/>
          <w:lang w:eastAsia="sk-SK"/>
        </w:rPr>
        <w:t>Informácie o rámcovej dohode alebo dynamickom nákupnom systéme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Obstarávanie zahŕňa uzavretie rámcovej dohody</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Rámcová dohoda s jedným prevádzkovateľom</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IV.1.8)</w:t>
      </w:r>
      <w:r w:rsidRPr="00017D85">
        <w:rPr>
          <w:rFonts w:ascii="Lucida Sans Unicode" w:eastAsia="Times New Roman" w:hAnsi="Lucida Sans Unicode" w:cs="Lucida Sans Unicode"/>
          <w:b/>
          <w:bCs/>
          <w:color w:val="000000"/>
          <w:sz w:val="20"/>
          <w:szCs w:val="20"/>
          <w:lang w:eastAsia="sk-SK"/>
        </w:rPr>
        <w:t>Informácie o Dohode o vládnom obstarávaní (GPA)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Na obstarávanie sa vzťahuje Dohoda o vládnom obstarávaní: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IV.2)</w:t>
      </w:r>
      <w:r w:rsidRPr="00017D85">
        <w:rPr>
          <w:rFonts w:ascii="Lucida Sans Unicode" w:eastAsia="Times New Roman" w:hAnsi="Lucida Sans Unicode" w:cs="Lucida Sans Unicode"/>
          <w:b/>
          <w:bCs/>
          <w:color w:val="000000"/>
          <w:sz w:val="20"/>
          <w:szCs w:val="20"/>
          <w:lang w:eastAsia="sk-SK"/>
        </w:rPr>
        <w:t>Administratívne informácie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IV.2.2)</w:t>
      </w:r>
      <w:r w:rsidRPr="00017D85">
        <w:rPr>
          <w:rFonts w:ascii="Lucida Sans Unicode" w:eastAsia="Times New Roman" w:hAnsi="Lucida Sans Unicode" w:cs="Lucida Sans Unicode"/>
          <w:b/>
          <w:bCs/>
          <w:color w:val="000000"/>
          <w:sz w:val="20"/>
          <w:szCs w:val="20"/>
          <w:lang w:eastAsia="sk-SK"/>
        </w:rPr>
        <w:t>Lehota na prijímanie ponúk alebo žiadostí o účasť</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Dátum: 22/03/2021</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Miestny čas: 10:00</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IV.2.3)</w:t>
      </w:r>
      <w:r w:rsidRPr="00017D85">
        <w:rPr>
          <w:rFonts w:ascii="Lucida Sans Unicode" w:eastAsia="Times New Roman" w:hAnsi="Lucida Sans Unicode" w:cs="Lucida Sans Unicode"/>
          <w:b/>
          <w:bCs/>
          <w:color w:val="000000"/>
          <w:sz w:val="20"/>
          <w:szCs w:val="20"/>
          <w:lang w:eastAsia="sk-SK"/>
        </w:rPr>
        <w:t>Predpokladaný dátum odoslania výziev na predloženie ponuky alebo na účasť vybraným záujemcom</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IV.2.4)</w:t>
      </w:r>
      <w:r w:rsidRPr="00017D85">
        <w:rPr>
          <w:rFonts w:ascii="Lucida Sans Unicode" w:eastAsia="Times New Roman" w:hAnsi="Lucida Sans Unicode" w:cs="Lucida Sans Unicode"/>
          <w:b/>
          <w:bCs/>
          <w:color w:val="000000"/>
          <w:sz w:val="20"/>
          <w:szCs w:val="20"/>
          <w:lang w:eastAsia="sk-SK"/>
        </w:rPr>
        <w:t>Jazyky, v ktorých možno predkladať ponuky alebo žiadosti o účasť:</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Chorvátsky</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IV.2.6)</w:t>
      </w:r>
      <w:r w:rsidRPr="00017D85">
        <w:rPr>
          <w:rFonts w:ascii="Lucida Sans Unicode" w:eastAsia="Times New Roman" w:hAnsi="Lucida Sans Unicode" w:cs="Lucida Sans Unicode"/>
          <w:b/>
          <w:bCs/>
          <w:color w:val="000000"/>
          <w:sz w:val="20"/>
          <w:szCs w:val="20"/>
          <w:lang w:eastAsia="sk-SK"/>
        </w:rPr>
        <w:t>Minimálny časový rámec, počas ktorého musí uchádzač uchovať ponuku</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Trvanie v mesiacoch: 4 (odo dňa uvedeného pre prijatie ponuky)</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IV.2.7)</w:t>
      </w:r>
      <w:r w:rsidRPr="00017D85">
        <w:rPr>
          <w:rFonts w:ascii="Lucida Sans Unicode" w:eastAsia="Times New Roman" w:hAnsi="Lucida Sans Unicode" w:cs="Lucida Sans Unicode"/>
          <w:b/>
          <w:bCs/>
          <w:color w:val="000000"/>
          <w:sz w:val="20"/>
          <w:szCs w:val="20"/>
          <w:lang w:eastAsia="sk-SK"/>
        </w:rPr>
        <w:t>Podmienky na otváranie ponúk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Dátum: 22/03/2021</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Miestny čas: 10:00</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Miesto:</w:t>
      </w:r>
    </w:p>
    <w:p w:rsidR="00017D85" w:rsidRPr="00017D85" w:rsidRDefault="00017D85" w:rsidP="00017D8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Klinikki bolnički centar Sestre milosrdnice, Záhreb, KBCSM Vinogradska cesta 29, ravnateljstvo.</w:t>
      </w:r>
    </w:p>
    <w:p w:rsidR="00017D85" w:rsidRPr="00017D85" w:rsidRDefault="00017D85" w:rsidP="00017D8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17D85">
        <w:rPr>
          <w:rFonts w:ascii="Lucida Sans Unicode" w:eastAsia="Times New Roman" w:hAnsi="Lucida Sans Unicode" w:cs="Lucida Sans Unicode"/>
          <w:b/>
          <w:bCs/>
          <w:color w:val="444444"/>
          <w:sz w:val="20"/>
          <w:szCs w:val="20"/>
          <w:u w:val="single"/>
          <w:lang w:eastAsia="sk-SK"/>
        </w:rPr>
        <w:t>Oddiel VI: Doplňujúce informácie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VI.1)</w:t>
      </w:r>
      <w:r w:rsidRPr="00017D85">
        <w:rPr>
          <w:rFonts w:ascii="Lucida Sans Unicode" w:eastAsia="Times New Roman" w:hAnsi="Lucida Sans Unicode" w:cs="Lucida Sans Unicode"/>
          <w:b/>
          <w:bCs/>
          <w:color w:val="000000"/>
          <w:sz w:val="20"/>
          <w:szCs w:val="20"/>
          <w:lang w:eastAsia="sk-SK"/>
        </w:rPr>
        <w:t>Informácie o opakovaní</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Toto je opakujúce sa obstarávanie: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VI.3)</w:t>
      </w:r>
      <w:r w:rsidRPr="00017D85">
        <w:rPr>
          <w:rFonts w:ascii="Lucida Sans Unicode" w:eastAsia="Times New Roman" w:hAnsi="Lucida Sans Unicode" w:cs="Lucida Sans Unicode"/>
          <w:b/>
          <w:bCs/>
          <w:color w:val="000000"/>
          <w:sz w:val="20"/>
          <w:szCs w:val="20"/>
          <w:lang w:eastAsia="sk-SK"/>
        </w:rPr>
        <w:t>Ďalšie informácie: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VI.4)</w:t>
      </w:r>
      <w:r w:rsidRPr="00017D85">
        <w:rPr>
          <w:rFonts w:ascii="Lucida Sans Unicode" w:eastAsia="Times New Roman" w:hAnsi="Lucida Sans Unicode" w:cs="Lucida Sans Unicode"/>
          <w:b/>
          <w:bCs/>
          <w:color w:val="000000"/>
          <w:sz w:val="20"/>
          <w:szCs w:val="20"/>
          <w:lang w:eastAsia="sk-SK"/>
        </w:rPr>
        <w:t>Postupy preskúmania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VI.4.1)</w:t>
      </w:r>
      <w:r w:rsidRPr="00017D85">
        <w:rPr>
          <w:rFonts w:ascii="Lucida Sans Unicode" w:eastAsia="Times New Roman" w:hAnsi="Lucida Sans Unicode" w:cs="Lucida Sans Unicode"/>
          <w:b/>
          <w:bCs/>
          <w:color w:val="000000"/>
          <w:sz w:val="20"/>
          <w:szCs w:val="20"/>
          <w:lang w:eastAsia="sk-SK"/>
        </w:rPr>
        <w:t>Kontrolný orgán</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Úradný názov: Državna komisia za kontrolu postupu javne nabave</w:t>
      </w:r>
      <w:r w:rsidRPr="00017D85">
        <w:rPr>
          <w:rFonts w:ascii="Lucida Sans Unicode" w:eastAsia="Times New Roman" w:hAnsi="Lucida Sans Unicode" w:cs="Lucida Sans Unicode"/>
          <w:color w:val="000000"/>
          <w:sz w:val="20"/>
          <w:szCs w:val="20"/>
          <w:lang w:eastAsia="sk-SK"/>
        </w:rPr>
        <w:br/>
        <w:t>Poštová adresa: Koturaška cesta 43 / IV</w:t>
      </w:r>
      <w:r w:rsidRPr="00017D85">
        <w:rPr>
          <w:rFonts w:ascii="Lucida Sans Unicode" w:eastAsia="Times New Roman" w:hAnsi="Lucida Sans Unicode" w:cs="Lucida Sans Unicode"/>
          <w:color w:val="000000"/>
          <w:sz w:val="20"/>
          <w:szCs w:val="20"/>
          <w:lang w:eastAsia="sk-SK"/>
        </w:rPr>
        <w:br/>
        <w:t>Mesto: Záhreb</w:t>
      </w:r>
      <w:r w:rsidRPr="00017D85">
        <w:rPr>
          <w:rFonts w:ascii="Lucida Sans Unicode" w:eastAsia="Times New Roman" w:hAnsi="Lucida Sans Unicode" w:cs="Lucida Sans Unicode"/>
          <w:color w:val="000000"/>
          <w:sz w:val="20"/>
          <w:szCs w:val="20"/>
          <w:lang w:eastAsia="sk-SK"/>
        </w:rPr>
        <w:br/>
        <w:t>PSČ: 10000</w:t>
      </w:r>
      <w:r w:rsidRPr="00017D85">
        <w:rPr>
          <w:rFonts w:ascii="Lucida Sans Unicode" w:eastAsia="Times New Roman" w:hAnsi="Lucida Sans Unicode" w:cs="Lucida Sans Unicode"/>
          <w:color w:val="000000"/>
          <w:sz w:val="20"/>
          <w:szCs w:val="20"/>
          <w:lang w:eastAsia="sk-SK"/>
        </w:rPr>
        <w:br/>
        <w:t>Krajina: Chorvátsko</w:t>
      </w:r>
      <w:r w:rsidRPr="00017D85">
        <w:rPr>
          <w:rFonts w:ascii="Lucida Sans Unicode" w:eastAsia="Times New Roman" w:hAnsi="Lucida Sans Unicode" w:cs="Lucida Sans Unicode"/>
          <w:color w:val="000000"/>
          <w:sz w:val="20"/>
          <w:szCs w:val="20"/>
          <w:lang w:eastAsia="sk-SK"/>
        </w:rPr>
        <w:br/>
        <w:t>E-mail: </w:t>
      </w:r>
      <w:hyperlink r:id="rId244" w:history="1">
        <w:r w:rsidRPr="00017D85">
          <w:rPr>
            <w:rFonts w:ascii="Lucida Sans Unicode" w:eastAsia="Times New Roman" w:hAnsi="Lucida Sans Unicode" w:cs="Lucida Sans Unicode"/>
            <w:color w:val="3366CC"/>
            <w:sz w:val="20"/>
            <w:szCs w:val="20"/>
            <w:u w:val="single"/>
            <w:lang w:eastAsia="sk-SK"/>
          </w:rPr>
          <w:t>dkom@dkom.hr</w:t>
        </w:r>
      </w:hyperlink>
      <w:r w:rsidRPr="00017D85">
        <w:rPr>
          <w:rFonts w:ascii="Lucida Sans Unicode" w:eastAsia="Times New Roman" w:hAnsi="Lucida Sans Unicode" w:cs="Lucida Sans Unicode"/>
          <w:color w:val="000000"/>
          <w:sz w:val="20"/>
          <w:szCs w:val="20"/>
          <w:lang w:eastAsia="sk-SK"/>
        </w:rPr>
        <w:br/>
        <w:t>Telefón: +385 14559930</w:t>
      </w:r>
      <w:r w:rsidRPr="00017D85">
        <w:rPr>
          <w:rFonts w:ascii="Lucida Sans Unicode" w:eastAsia="Times New Roman" w:hAnsi="Lucida Sans Unicode" w:cs="Lucida Sans Unicode"/>
          <w:color w:val="000000"/>
          <w:sz w:val="20"/>
          <w:szCs w:val="20"/>
          <w:lang w:eastAsia="sk-SK"/>
        </w:rPr>
        <w:br/>
        <w:t>Fax: +385 14559933</w:t>
      </w:r>
      <w:r w:rsidRPr="00017D85">
        <w:rPr>
          <w:rFonts w:ascii="Lucida Sans Unicode" w:eastAsia="Times New Roman" w:hAnsi="Lucida Sans Unicode" w:cs="Lucida Sans Unicode"/>
          <w:color w:val="000000"/>
          <w:sz w:val="20"/>
          <w:szCs w:val="20"/>
          <w:lang w:eastAsia="sk-SK"/>
        </w:rPr>
        <w:br/>
        <w:t>Internetová adresa: </w:t>
      </w:r>
      <w:hyperlink r:id="rId245" w:tgtFrame="_blank" w:history="1">
        <w:r w:rsidRPr="00017D85">
          <w:rPr>
            <w:rFonts w:ascii="Lucida Sans Unicode" w:eastAsia="Times New Roman" w:hAnsi="Lucida Sans Unicode" w:cs="Lucida Sans Unicode"/>
            <w:color w:val="3366CC"/>
            <w:sz w:val="20"/>
            <w:szCs w:val="20"/>
            <w:u w:val="single"/>
            <w:lang w:eastAsia="sk-SK"/>
          </w:rPr>
          <w:t>www.dkom.hr</w:t>
        </w:r>
      </w:hyperlink>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VI.4.3)</w:t>
      </w:r>
      <w:r w:rsidRPr="00017D85">
        <w:rPr>
          <w:rFonts w:ascii="Lucida Sans Unicode" w:eastAsia="Times New Roman" w:hAnsi="Lucida Sans Unicode" w:cs="Lucida Sans Unicode"/>
          <w:b/>
          <w:bCs/>
          <w:color w:val="000000"/>
          <w:sz w:val="20"/>
          <w:szCs w:val="20"/>
          <w:lang w:eastAsia="sk-SK"/>
        </w:rPr>
        <w:t>Postup preskúmania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Presné informácie o lehotách na postup preskúmania: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7.12. Pouka o pravnom lijeku</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Žalba se izjavljuje Državnoj komisiji za kontrolu postupu javne nabave, u pisanom obliku ili elektroničkim putem preko EOJN-a.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Istodobno s dostavljanjem žalbe Državnoj komisiji, žalitelj je obvezan primjerak žalbe dostaviti i naručitelju na dokaziv način.</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Žalba se izjavljuje u roku des dana od dana: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1. objave poziva na nadmetanje, u odnosu na sadržaj poziva ili dokumentacije o nabavi,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2. objave obavijesti o ispravku, u odnosu na sadržaj ispravka,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3. objave izmjene dokumentacije o nabavi, u odnosu na sadržaj izmjene dokumentacije,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4. otvaranja ponuda u odnosu na propuštanje naručitelja da valjano odgovori na pravodobno dostavljen zahtjev dodatne informacije, objašnjenja ili izmjene dokumentacije o nabavi te na postupak otvaranja ponuda,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5. primitka odluke o odabiru ili poništenju, u odnosu na postupak pregleda, ocjene i odabira ponuda, ili razloge poništenja.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Žalitelj koji je propustio izjaviti žalbu u odreďenoj fazi otvorenog postupka javne nabave nema pravo na žalbu u kasnijoj fazi postupka za predhodnu fazu.</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VI.4.4)</w:t>
      </w:r>
      <w:r w:rsidRPr="00017D85">
        <w:rPr>
          <w:rFonts w:ascii="Lucida Sans Unicode" w:eastAsia="Times New Roman" w:hAnsi="Lucida Sans Unicode" w:cs="Lucida Sans Unicode"/>
          <w:b/>
          <w:bCs/>
          <w:color w:val="000000"/>
          <w:sz w:val="20"/>
          <w:szCs w:val="20"/>
          <w:lang w:eastAsia="sk-SK"/>
        </w:rPr>
        <w:t>Služba, od ktorej možno získať informácie o postupe preskúmania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Úradný názov: Državna komisia za kontrolu postupu javne nabave</w:t>
      </w:r>
      <w:r w:rsidRPr="00017D85">
        <w:rPr>
          <w:rFonts w:ascii="Lucida Sans Unicode" w:eastAsia="Times New Roman" w:hAnsi="Lucida Sans Unicode" w:cs="Lucida Sans Unicode"/>
          <w:color w:val="000000"/>
          <w:sz w:val="20"/>
          <w:szCs w:val="20"/>
          <w:lang w:eastAsia="sk-SK"/>
        </w:rPr>
        <w:br/>
        <w:t>Poštová adresa: Koturaška cesta 43 / IV</w:t>
      </w:r>
      <w:r w:rsidRPr="00017D85">
        <w:rPr>
          <w:rFonts w:ascii="Lucida Sans Unicode" w:eastAsia="Times New Roman" w:hAnsi="Lucida Sans Unicode" w:cs="Lucida Sans Unicode"/>
          <w:color w:val="000000"/>
          <w:sz w:val="20"/>
          <w:szCs w:val="20"/>
          <w:lang w:eastAsia="sk-SK"/>
        </w:rPr>
        <w:br/>
        <w:t>Mesto: Záhreb</w:t>
      </w:r>
      <w:r w:rsidRPr="00017D85">
        <w:rPr>
          <w:rFonts w:ascii="Lucida Sans Unicode" w:eastAsia="Times New Roman" w:hAnsi="Lucida Sans Unicode" w:cs="Lucida Sans Unicode"/>
          <w:color w:val="000000"/>
          <w:sz w:val="20"/>
          <w:szCs w:val="20"/>
          <w:lang w:eastAsia="sk-SK"/>
        </w:rPr>
        <w:br/>
        <w:t>PSČ: 10000</w:t>
      </w:r>
      <w:r w:rsidRPr="00017D85">
        <w:rPr>
          <w:rFonts w:ascii="Lucida Sans Unicode" w:eastAsia="Times New Roman" w:hAnsi="Lucida Sans Unicode" w:cs="Lucida Sans Unicode"/>
          <w:color w:val="000000"/>
          <w:sz w:val="20"/>
          <w:szCs w:val="20"/>
          <w:lang w:eastAsia="sk-SK"/>
        </w:rPr>
        <w:br/>
        <w:t>Krajina: Chorvátsko</w:t>
      </w:r>
      <w:r w:rsidRPr="00017D85">
        <w:rPr>
          <w:rFonts w:ascii="Lucida Sans Unicode" w:eastAsia="Times New Roman" w:hAnsi="Lucida Sans Unicode" w:cs="Lucida Sans Unicode"/>
          <w:color w:val="000000"/>
          <w:sz w:val="20"/>
          <w:szCs w:val="20"/>
          <w:lang w:eastAsia="sk-SK"/>
        </w:rPr>
        <w:br/>
        <w:t>E-mail: </w:t>
      </w:r>
      <w:hyperlink r:id="rId246" w:history="1">
        <w:r w:rsidRPr="00017D85">
          <w:rPr>
            <w:rFonts w:ascii="Lucida Sans Unicode" w:eastAsia="Times New Roman" w:hAnsi="Lucida Sans Unicode" w:cs="Lucida Sans Unicode"/>
            <w:color w:val="3366CC"/>
            <w:sz w:val="20"/>
            <w:szCs w:val="20"/>
            <w:u w:val="single"/>
            <w:lang w:eastAsia="sk-SK"/>
          </w:rPr>
          <w:t>dkom@dkom.hr</w:t>
        </w:r>
      </w:hyperlink>
      <w:r w:rsidRPr="00017D85">
        <w:rPr>
          <w:rFonts w:ascii="Lucida Sans Unicode" w:eastAsia="Times New Roman" w:hAnsi="Lucida Sans Unicode" w:cs="Lucida Sans Unicode"/>
          <w:color w:val="000000"/>
          <w:sz w:val="20"/>
          <w:szCs w:val="20"/>
          <w:lang w:eastAsia="sk-SK"/>
        </w:rPr>
        <w:br/>
        <w:t>Telefón: +385 14559930</w:t>
      </w:r>
      <w:r w:rsidRPr="00017D85">
        <w:rPr>
          <w:rFonts w:ascii="Lucida Sans Unicode" w:eastAsia="Times New Roman" w:hAnsi="Lucida Sans Unicode" w:cs="Lucida Sans Unicode"/>
          <w:color w:val="000000"/>
          <w:sz w:val="20"/>
          <w:szCs w:val="20"/>
          <w:lang w:eastAsia="sk-SK"/>
        </w:rPr>
        <w:br/>
        <w:t>Fax: +385 14559933</w:t>
      </w:r>
      <w:r w:rsidRPr="00017D85">
        <w:rPr>
          <w:rFonts w:ascii="Lucida Sans Unicode" w:eastAsia="Times New Roman" w:hAnsi="Lucida Sans Unicode" w:cs="Lucida Sans Unicode"/>
          <w:color w:val="000000"/>
          <w:sz w:val="20"/>
          <w:szCs w:val="20"/>
          <w:lang w:eastAsia="sk-SK"/>
        </w:rPr>
        <w:br/>
        <w:t>Internetová adresa: </w:t>
      </w:r>
      <w:hyperlink r:id="rId247" w:tgtFrame="_blank" w:history="1">
        <w:r w:rsidRPr="00017D85">
          <w:rPr>
            <w:rFonts w:ascii="Lucida Sans Unicode" w:eastAsia="Times New Roman" w:hAnsi="Lucida Sans Unicode" w:cs="Lucida Sans Unicode"/>
            <w:color w:val="3366CC"/>
            <w:sz w:val="20"/>
            <w:szCs w:val="20"/>
            <w:u w:val="single"/>
            <w:lang w:eastAsia="sk-SK"/>
          </w:rPr>
          <w:t>www.dkom.hr</w:t>
        </w:r>
      </w:hyperlink>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VI.5)</w:t>
      </w:r>
      <w:r w:rsidRPr="00017D85">
        <w:rPr>
          <w:rFonts w:ascii="Lucida Sans Unicode" w:eastAsia="Times New Roman" w:hAnsi="Lucida Sans Unicode" w:cs="Lucida Sans Unicode"/>
          <w:b/>
          <w:bCs/>
          <w:color w:val="000000"/>
          <w:sz w:val="20"/>
          <w:szCs w:val="20"/>
          <w:lang w:eastAsia="sk-SK"/>
        </w:rPr>
        <w:t>Dátum odoslania tohto oznámenia:</w:t>
      </w:r>
    </w:p>
    <w:p w:rsidR="00017D85" w:rsidRPr="00017D85" w:rsidRDefault="00017D85" w:rsidP="00017D8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05/02/2021</w:t>
      </w: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C62F5A" w:rsidRDefault="00C62F5A" w:rsidP="00C62F5A">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114</w:t>
      </w:r>
    </w:p>
    <w:p w:rsidR="00017D85" w:rsidRPr="00017D85" w:rsidRDefault="00017D85" w:rsidP="00017D8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017D85">
        <w:rPr>
          <w:rFonts w:ascii="Lucida Sans Unicode" w:eastAsia="Times New Roman" w:hAnsi="Lucida Sans Unicode" w:cs="Lucida Sans Unicode"/>
          <w:b/>
          <w:bCs/>
          <w:color w:val="444444"/>
          <w:sz w:val="20"/>
          <w:szCs w:val="20"/>
          <w:lang w:eastAsia="sk-SK"/>
        </w:rPr>
        <w:t>Chorvátsko-Záhreb: Jednorazový nechemický lekársky spotrebný materiál a hematologický spotrebný materiál</w:t>
      </w:r>
    </w:p>
    <w:p w:rsidR="00017D85" w:rsidRPr="00017D85" w:rsidRDefault="00017D85" w:rsidP="00017D8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017D85">
        <w:rPr>
          <w:rFonts w:ascii="Lucida Sans Unicode" w:eastAsia="Times New Roman" w:hAnsi="Lucida Sans Unicode" w:cs="Lucida Sans Unicode"/>
          <w:b/>
          <w:bCs/>
          <w:color w:val="444444"/>
          <w:sz w:val="20"/>
          <w:szCs w:val="20"/>
          <w:lang w:eastAsia="sk-SK"/>
        </w:rPr>
        <w:t>2021 / S 026-063719</w:t>
      </w:r>
    </w:p>
    <w:p w:rsidR="00017D85" w:rsidRPr="00017D85" w:rsidRDefault="00017D85" w:rsidP="00017D8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017D85">
        <w:rPr>
          <w:rFonts w:ascii="Lucida Sans Unicode" w:eastAsia="Times New Roman" w:hAnsi="Lucida Sans Unicode" w:cs="Lucida Sans Unicode"/>
          <w:b/>
          <w:bCs/>
          <w:color w:val="444444"/>
          <w:sz w:val="20"/>
          <w:szCs w:val="20"/>
          <w:lang w:eastAsia="sk-SK"/>
        </w:rPr>
        <w:t>Oznámenie o vyhlásení zadávacieho konania</w:t>
      </w:r>
    </w:p>
    <w:p w:rsidR="00017D85" w:rsidRPr="00017D85" w:rsidRDefault="00017D85" w:rsidP="00017D8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017D85">
        <w:rPr>
          <w:rFonts w:ascii="Lucida Sans Unicode" w:eastAsia="Times New Roman" w:hAnsi="Lucida Sans Unicode" w:cs="Lucida Sans Unicode"/>
          <w:b/>
          <w:bCs/>
          <w:color w:val="444444"/>
          <w:sz w:val="20"/>
          <w:szCs w:val="20"/>
          <w:lang w:eastAsia="sk-SK"/>
        </w:rPr>
        <w:t>Dodávky</w:t>
      </w:r>
    </w:p>
    <w:p w:rsidR="00017D85" w:rsidRPr="00017D85" w:rsidRDefault="00017D85" w:rsidP="00017D85">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017D85">
        <w:rPr>
          <w:rFonts w:ascii="Lucida Sans Unicode" w:eastAsia="Times New Roman" w:hAnsi="Lucida Sans Unicode" w:cs="Lucida Sans Unicode"/>
          <w:b/>
          <w:bCs/>
          <w:color w:val="444444"/>
          <w:sz w:val="20"/>
          <w:szCs w:val="20"/>
          <w:lang w:eastAsia="sk-SK"/>
        </w:rPr>
        <w:t>Právny základ:</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444444"/>
          <w:sz w:val="20"/>
          <w:szCs w:val="20"/>
          <w:lang w:eastAsia="sk-SK"/>
        </w:rPr>
        <w:t>Smernica 2014/24 / EÚ</w:t>
      </w:r>
    </w:p>
    <w:p w:rsidR="00017D85" w:rsidRPr="00017D85" w:rsidRDefault="00017D85" w:rsidP="00017D8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17D85">
        <w:rPr>
          <w:rFonts w:ascii="Lucida Sans Unicode" w:eastAsia="Times New Roman" w:hAnsi="Lucida Sans Unicode" w:cs="Lucida Sans Unicode"/>
          <w:b/>
          <w:bCs/>
          <w:color w:val="444444"/>
          <w:sz w:val="20"/>
          <w:szCs w:val="20"/>
          <w:u w:val="single"/>
          <w:lang w:eastAsia="sk-SK"/>
        </w:rPr>
        <w:t>Oddiel I: Verejný obstarávateľ</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I.1)</w:t>
      </w:r>
      <w:r w:rsidRPr="00017D85">
        <w:rPr>
          <w:rFonts w:ascii="Lucida Sans Unicode" w:eastAsia="Times New Roman" w:hAnsi="Lucida Sans Unicode" w:cs="Lucida Sans Unicode"/>
          <w:b/>
          <w:bCs/>
          <w:color w:val="000000"/>
          <w:sz w:val="20"/>
          <w:szCs w:val="20"/>
          <w:lang w:eastAsia="sk-SK"/>
        </w:rPr>
        <w:t>Meno a adresy</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Úradný názov: Klinički bolnički centar Zagreb</w:t>
      </w:r>
      <w:r w:rsidRPr="00017D85">
        <w:rPr>
          <w:rFonts w:ascii="Lucida Sans Unicode" w:eastAsia="Times New Roman" w:hAnsi="Lucida Sans Unicode" w:cs="Lucida Sans Unicode"/>
          <w:color w:val="000000"/>
          <w:sz w:val="20"/>
          <w:szCs w:val="20"/>
          <w:lang w:eastAsia="sk-SK"/>
        </w:rPr>
        <w:br/>
        <w:t>Národné registračné číslo: 46377257342</w:t>
      </w:r>
      <w:r w:rsidRPr="00017D85">
        <w:rPr>
          <w:rFonts w:ascii="Lucida Sans Unicode" w:eastAsia="Times New Roman" w:hAnsi="Lucida Sans Unicode" w:cs="Lucida Sans Unicode"/>
          <w:color w:val="000000"/>
          <w:sz w:val="20"/>
          <w:szCs w:val="20"/>
          <w:lang w:eastAsia="sk-SK"/>
        </w:rPr>
        <w:br/>
        <w:t>Poštová adresa: Kišpatićeva 12</w:t>
      </w:r>
      <w:r w:rsidRPr="00017D85">
        <w:rPr>
          <w:rFonts w:ascii="Lucida Sans Unicode" w:eastAsia="Times New Roman" w:hAnsi="Lucida Sans Unicode" w:cs="Lucida Sans Unicode"/>
          <w:color w:val="000000"/>
          <w:sz w:val="20"/>
          <w:szCs w:val="20"/>
          <w:lang w:eastAsia="sk-SK"/>
        </w:rPr>
        <w:br/>
        <w:t>Mesto: Záhreb</w:t>
      </w:r>
      <w:r w:rsidRPr="00017D85">
        <w:rPr>
          <w:rFonts w:ascii="Lucida Sans Unicode" w:eastAsia="Times New Roman" w:hAnsi="Lucida Sans Unicode" w:cs="Lucida Sans Unicode"/>
          <w:color w:val="000000"/>
          <w:sz w:val="20"/>
          <w:szCs w:val="20"/>
          <w:lang w:eastAsia="sk-SK"/>
        </w:rPr>
        <w:br/>
        <w:t>Kód NUTS: HR041 Grad Záhreb</w:t>
      </w:r>
      <w:r w:rsidRPr="00017D85">
        <w:rPr>
          <w:rFonts w:ascii="Lucida Sans Unicode" w:eastAsia="Times New Roman" w:hAnsi="Lucida Sans Unicode" w:cs="Lucida Sans Unicode"/>
          <w:color w:val="000000"/>
          <w:sz w:val="20"/>
          <w:szCs w:val="20"/>
          <w:lang w:eastAsia="sk-SK"/>
        </w:rPr>
        <w:br/>
        <w:t>PSČ: 10 000</w:t>
      </w:r>
      <w:r w:rsidRPr="00017D85">
        <w:rPr>
          <w:rFonts w:ascii="Lucida Sans Unicode" w:eastAsia="Times New Roman" w:hAnsi="Lucida Sans Unicode" w:cs="Lucida Sans Unicode"/>
          <w:color w:val="000000"/>
          <w:sz w:val="20"/>
          <w:szCs w:val="20"/>
          <w:lang w:eastAsia="sk-SK"/>
        </w:rPr>
        <w:br/>
        <w:t>Krajina: Chorvátsko</w:t>
      </w:r>
      <w:r w:rsidRPr="00017D85">
        <w:rPr>
          <w:rFonts w:ascii="Lucida Sans Unicode" w:eastAsia="Times New Roman" w:hAnsi="Lucida Sans Unicode" w:cs="Lucida Sans Unicode"/>
          <w:color w:val="000000"/>
          <w:sz w:val="20"/>
          <w:szCs w:val="20"/>
          <w:lang w:eastAsia="sk-SK"/>
        </w:rPr>
        <w:br/>
        <w:t>Kontaktná osoba: Ivana Gavrić</w:t>
      </w:r>
      <w:r w:rsidRPr="00017D85">
        <w:rPr>
          <w:rFonts w:ascii="Lucida Sans Unicode" w:eastAsia="Times New Roman" w:hAnsi="Lucida Sans Unicode" w:cs="Lucida Sans Unicode"/>
          <w:color w:val="000000"/>
          <w:sz w:val="20"/>
          <w:szCs w:val="20"/>
          <w:lang w:eastAsia="sk-SK"/>
        </w:rPr>
        <w:br/>
        <w:t>E-mail: </w:t>
      </w:r>
      <w:hyperlink r:id="rId248" w:history="1">
        <w:r w:rsidRPr="00017D85">
          <w:rPr>
            <w:rFonts w:ascii="Lucida Sans Unicode" w:eastAsia="Times New Roman" w:hAnsi="Lucida Sans Unicode" w:cs="Lucida Sans Unicode"/>
            <w:color w:val="3366CC"/>
            <w:sz w:val="20"/>
            <w:szCs w:val="20"/>
            <w:u w:val="single"/>
            <w:lang w:eastAsia="sk-SK"/>
          </w:rPr>
          <w:t>ivana.gavric@kbc-zagreb. hr</w:t>
        </w:r>
      </w:hyperlink>
      <w:r w:rsidRPr="00017D85">
        <w:rPr>
          <w:rFonts w:ascii="Lucida Sans Unicode" w:eastAsia="Times New Roman" w:hAnsi="Lucida Sans Unicode" w:cs="Lucida Sans Unicode"/>
          <w:color w:val="000000"/>
          <w:sz w:val="20"/>
          <w:szCs w:val="20"/>
          <w:lang w:eastAsia="sk-SK"/>
        </w:rPr>
        <w:br/>
        <w:t>Telefón: +385 12368907</w:t>
      </w:r>
      <w:r w:rsidRPr="00017D85">
        <w:rPr>
          <w:rFonts w:ascii="Lucida Sans Unicode" w:eastAsia="Times New Roman" w:hAnsi="Lucida Sans Unicode" w:cs="Lucida Sans Unicode"/>
          <w:color w:val="000000"/>
          <w:sz w:val="20"/>
          <w:szCs w:val="20"/>
          <w:lang w:eastAsia="sk-SK"/>
        </w:rPr>
        <w:br/>
        <w:t>Fax: +385 12379924</w:t>
      </w:r>
      <w:r w:rsidRPr="00017D85">
        <w:rPr>
          <w:rFonts w:ascii="Lucida Sans Unicode" w:eastAsia="Times New Roman" w:hAnsi="Lucida Sans Unicode" w:cs="Lucida Sans Unicode"/>
          <w:color w:val="000000"/>
          <w:sz w:val="20"/>
          <w:szCs w:val="20"/>
          <w:lang w:eastAsia="sk-SK"/>
        </w:rPr>
        <w:br/>
      </w:r>
      <w:r w:rsidRPr="00017D85">
        <w:rPr>
          <w:rFonts w:ascii="Lucida Sans Unicode" w:eastAsia="Times New Roman" w:hAnsi="Lucida Sans Unicode" w:cs="Lucida Sans Unicode"/>
          <w:b/>
          <w:bCs/>
          <w:color w:val="000000"/>
          <w:sz w:val="20"/>
          <w:szCs w:val="20"/>
          <w:lang w:eastAsia="sk-SK"/>
        </w:rPr>
        <w:t>Internetové adresy:</w:t>
      </w:r>
      <w:r w:rsidRPr="00017D85">
        <w:rPr>
          <w:rFonts w:ascii="Lucida Sans Unicode" w:eastAsia="Times New Roman" w:hAnsi="Lucida Sans Unicode" w:cs="Lucida Sans Unicode"/>
          <w:color w:val="000000"/>
          <w:sz w:val="20"/>
          <w:szCs w:val="20"/>
          <w:lang w:eastAsia="sk-SK"/>
        </w:rPr>
        <w:br/>
        <w:t>Hlavná adresa: </w:t>
      </w:r>
      <w:hyperlink r:id="rId249" w:tgtFrame="_blank" w:history="1">
        <w:r w:rsidRPr="00017D85">
          <w:rPr>
            <w:rFonts w:ascii="Lucida Sans Unicode" w:eastAsia="Times New Roman" w:hAnsi="Lucida Sans Unicode" w:cs="Lucida Sans Unicode"/>
            <w:color w:val="3366CC"/>
            <w:sz w:val="20"/>
            <w:szCs w:val="20"/>
            <w:u w:val="single"/>
            <w:lang w:eastAsia="sk-SK"/>
          </w:rPr>
          <w:t>https://www.kbc-zagreb.hr/</w:t>
        </w:r>
      </w:hyperlink>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I.3)</w:t>
      </w:r>
      <w:r w:rsidRPr="00017D85">
        <w:rPr>
          <w:rFonts w:ascii="Lucida Sans Unicode" w:eastAsia="Times New Roman" w:hAnsi="Lucida Sans Unicode" w:cs="Lucida Sans Unicode"/>
          <w:b/>
          <w:bCs/>
          <w:color w:val="000000"/>
          <w:sz w:val="20"/>
          <w:szCs w:val="20"/>
          <w:lang w:eastAsia="sk-SK"/>
        </w:rPr>
        <w:t>Komunikácia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Dokumenty k obstarávaniu sú k dispozícii na neobmedzený a úplný priamy prístup zadarmo na: </w:t>
      </w:r>
      <w:hyperlink r:id="rId250" w:tgtFrame="_blank" w:history="1">
        <w:r w:rsidRPr="00017D85">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https://eojn.nn.hr/SPIN/application/ipn/DocumentManagement/DokumentPodaciFrm.aspx?OznakaDokumenta=2021/S+0F2-0004889</w:t>
        </w:r>
      </w:hyperlink>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Ďalšie informácie možno získať na vyššie uvedenej adrese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Ponuky alebo žiadosti o účasť sa musia predkladať elektronicky na </w:t>
      </w:r>
      <w:hyperlink r:id="rId251" w:tgtFrame="_blank" w:history="1">
        <w:r w:rsidRPr="00017D85">
          <w:rPr>
            <w:rFonts w:ascii="Lucida Sans Unicode" w:eastAsia="Times New Roman" w:hAnsi="Lucida Sans Unicode" w:cs="Lucida Sans Unicode"/>
            <w:color w:val="3366CC"/>
            <w:sz w:val="20"/>
            <w:szCs w:val="20"/>
            <w:u w:val="single"/>
            <w:lang w:eastAsia="sk-SK"/>
          </w:rPr>
          <w:t>adrese</w:t>
        </w:r>
      </w:hyperlink>
      <w:r w:rsidRPr="00017D85">
        <w:rPr>
          <w:rFonts w:ascii="Lucida Sans Unicode" w:eastAsia="Times New Roman" w:hAnsi="Lucida Sans Unicode" w:cs="Lucida Sans Unicode"/>
          <w:color w:val="000000"/>
          <w:sz w:val="20"/>
          <w:szCs w:val="20"/>
          <w:lang w:eastAsia="sk-SK"/>
        </w:rPr>
        <w:t> : </w:t>
      </w:r>
      <w:hyperlink r:id="rId252" w:tgtFrame="_blank" w:history="1">
        <w:r w:rsidRPr="00017D85">
          <w:rPr>
            <w:rFonts w:ascii="Lucida Sans Unicode" w:eastAsia="Times New Roman" w:hAnsi="Lucida Sans Unicode" w:cs="Lucida Sans Unicode"/>
            <w:color w:val="3366CC"/>
            <w:sz w:val="20"/>
            <w:szCs w:val="20"/>
            <w:u w:val="single"/>
            <w:lang w:eastAsia="sk-SK"/>
          </w:rPr>
          <w:t>https://eojn.nn.hr/Oglasnik</w:t>
        </w:r>
      </w:hyperlink>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I.4)</w:t>
      </w:r>
      <w:r w:rsidRPr="00017D85">
        <w:rPr>
          <w:rFonts w:ascii="Lucida Sans Unicode" w:eastAsia="Times New Roman" w:hAnsi="Lucida Sans Unicode" w:cs="Lucida Sans Unicode"/>
          <w:b/>
          <w:bCs/>
          <w:color w:val="000000"/>
          <w:sz w:val="20"/>
          <w:szCs w:val="20"/>
          <w:lang w:eastAsia="sk-SK"/>
        </w:rPr>
        <w:t>Typ verejného obstarávateľa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Verejnoprávny orgán</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I.5)</w:t>
      </w:r>
      <w:r w:rsidRPr="00017D85">
        <w:rPr>
          <w:rFonts w:ascii="Lucida Sans Unicode" w:eastAsia="Times New Roman" w:hAnsi="Lucida Sans Unicode" w:cs="Lucida Sans Unicode"/>
          <w:b/>
          <w:bCs/>
          <w:color w:val="000000"/>
          <w:sz w:val="20"/>
          <w:szCs w:val="20"/>
          <w:lang w:eastAsia="sk-SK"/>
        </w:rPr>
        <w:t>Hlavná činnosť</w:t>
      </w:r>
    </w:p>
    <w:p w:rsidR="00017D85" w:rsidRPr="00017D85" w:rsidRDefault="00017D85" w:rsidP="00017D8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Zdravie</w:t>
      </w:r>
    </w:p>
    <w:p w:rsidR="00017D85" w:rsidRPr="00017D85" w:rsidRDefault="00017D85" w:rsidP="00017D8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17D85">
        <w:rPr>
          <w:rFonts w:ascii="Lucida Sans Unicode" w:eastAsia="Times New Roman" w:hAnsi="Lucida Sans Unicode" w:cs="Lucida Sans Unicode"/>
          <w:b/>
          <w:bCs/>
          <w:color w:val="444444"/>
          <w:sz w:val="20"/>
          <w:szCs w:val="20"/>
          <w:u w:val="single"/>
          <w:lang w:eastAsia="sk-SK"/>
        </w:rPr>
        <w:t>Oddiel II: Predmet</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II.1)</w:t>
      </w:r>
      <w:r w:rsidRPr="00017D85">
        <w:rPr>
          <w:rFonts w:ascii="Lucida Sans Unicode" w:eastAsia="Times New Roman" w:hAnsi="Lucida Sans Unicode" w:cs="Lucida Sans Unicode"/>
          <w:b/>
          <w:bCs/>
          <w:color w:val="000000"/>
          <w:sz w:val="20"/>
          <w:szCs w:val="20"/>
          <w:lang w:eastAsia="sk-SK"/>
        </w:rPr>
        <w:t>Rozsah obstarávania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II.1.1)</w:t>
      </w:r>
      <w:r w:rsidRPr="00017D85">
        <w:rPr>
          <w:rFonts w:ascii="Lucida Sans Unicode" w:eastAsia="Times New Roman" w:hAnsi="Lucida Sans Unicode" w:cs="Lucida Sans Unicode"/>
          <w:b/>
          <w:bCs/>
          <w:color w:val="000000"/>
          <w:sz w:val="20"/>
          <w:szCs w:val="20"/>
          <w:lang w:eastAsia="sk-SK"/>
        </w:rPr>
        <w:t>Názov: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Jednogodišnja nabava medicinskog potrošnog materijala za dijagnostiku bolesti dojke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Referenčné číslo: 1.1.2.A.26</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II.1.2)</w:t>
      </w:r>
      <w:r w:rsidRPr="00017D85">
        <w:rPr>
          <w:rFonts w:ascii="Lucida Sans Unicode" w:eastAsia="Times New Roman" w:hAnsi="Lucida Sans Unicode" w:cs="Lucida Sans Unicode"/>
          <w:b/>
          <w:bCs/>
          <w:color w:val="000000"/>
          <w:sz w:val="20"/>
          <w:szCs w:val="20"/>
          <w:lang w:eastAsia="sk-SK"/>
        </w:rPr>
        <w:t>Hlavný kód CPV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II.1.3)</w:t>
      </w:r>
      <w:r w:rsidRPr="00017D85">
        <w:rPr>
          <w:rFonts w:ascii="Lucida Sans Unicode" w:eastAsia="Times New Roman" w:hAnsi="Lucida Sans Unicode" w:cs="Lucida Sans Unicode"/>
          <w:b/>
          <w:bCs/>
          <w:color w:val="000000"/>
          <w:sz w:val="20"/>
          <w:szCs w:val="20"/>
          <w:lang w:eastAsia="sk-SK"/>
        </w:rPr>
        <w:t>Druh zmluvy</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Dodávky</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II.1.4)</w:t>
      </w:r>
      <w:r w:rsidRPr="00017D85">
        <w:rPr>
          <w:rFonts w:ascii="Lucida Sans Unicode" w:eastAsia="Times New Roman" w:hAnsi="Lucida Sans Unicode" w:cs="Lucida Sans Unicode"/>
          <w:b/>
          <w:bCs/>
          <w:color w:val="000000"/>
          <w:sz w:val="20"/>
          <w:szCs w:val="20"/>
          <w:lang w:eastAsia="sk-SK"/>
        </w:rPr>
        <w:t>Stručný opis:</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Nabava medicinskog potrošnog materijala za dijagnostiku bolesti dojke.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II.1.5)</w:t>
      </w:r>
      <w:r w:rsidRPr="00017D85">
        <w:rPr>
          <w:rFonts w:ascii="Lucida Sans Unicode" w:eastAsia="Times New Roman" w:hAnsi="Lucida Sans Unicode" w:cs="Lucida Sans Unicode"/>
          <w:b/>
          <w:bCs/>
          <w:color w:val="000000"/>
          <w:sz w:val="20"/>
          <w:szCs w:val="20"/>
          <w:lang w:eastAsia="sk-SK"/>
        </w:rPr>
        <w:t>Odhadovaná celková hodnota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Hodnota bez DPH: 3 298 000,00 HRK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II.1.6)</w:t>
      </w:r>
      <w:r w:rsidRPr="00017D85">
        <w:rPr>
          <w:rFonts w:ascii="Lucida Sans Unicode" w:eastAsia="Times New Roman" w:hAnsi="Lucida Sans Unicode" w:cs="Lucida Sans Unicode"/>
          <w:b/>
          <w:bCs/>
          <w:color w:val="000000"/>
          <w:sz w:val="20"/>
          <w:szCs w:val="20"/>
          <w:lang w:eastAsia="sk-SK"/>
        </w:rPr>
        <w:t>Informácie o dávkach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Táto zmluva je rozdelená na časti: áno</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Je možné predložiť ponuky na všetky časti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w:t>
      </w:r>
      <w:r w:rsidRPr="00017D85">
        <w:rPr>
          <w:rFonts w:ascii="Lucida Sans Unicode" w:eastAsia="Times New Roman" w:hAnsi="Lucida Sans Unicode" w:cs="Lucida Sans Unicode"/>
          <w:b/>
          <w:bCs/>
          <w:color w:val="000000"/>
          <w:sz w:val="20"/>
          <w:szCs w:val="20"/>
          <w:lang w:eastAsia="sk-SK"/>
        </w:rPr>
        <w:t>Popis</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w:t>
      </w:r>
      <w:r w:rsidRPr="00017D85">
        <w:rPr>
          <w:rFonts w:ascii="Lucida Sans Unicode" w:eastAsia="Times New Roman" w:hAnsi="Lucida Sans Unicode" w:cs="Lucida Sans Unicode"/>
          <w:b/>
          <w:bCs/>
          <w:color w:val="000000"/>
          <w:sz w:val="20"/>
          <w:szCs w:val="20"/>
          <w:lang w:eastAsia="sk-SK"/>
        </w:rPr>
        <w:t>Názov: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GRUPA PREDMETA NABAVE 1</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Časť č. 1</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II.2.2)</w:t>
      </w:r>
      <w:r w:rsidRPr="00017D85">
        <w:rPr>
          <w:rFonts w:ascii="Lucida Sans Unicode" w:eastAsia="Times New Roman" w:hAnsi="Lucida Sans Unicode" w:cs="Lucida Sans Unicode"/>
          <w:b/>
          <w:bCs/>
          <w:color w:val="000000"/>
          <w:sz w:val="20"/>
          <w:szCs w:val="20"/>
          <w:lang w:eastAsia="sk-SK"/>
        </w:rPr>
        <w:t>Dodatočné kódy CPV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II.2.3)</w:t>
      </w:r>
      <w:r w:rsidRPr="00017D85">
        <w:rPr>
          <w:rFonts w:ascii="Lucida Sans Unicode" w:eastAsia="Times New Roman" w:hAnsi="Lucida Sans Unicode" w:cs="Lucida Sans Unicode"/>
          <w:b/>
          <w:bCs/>
          <w:color w:val="000000"/>
          <w:sz w:val="20"/>
          <w:szCs w:val="20"/>
          <w:lang w:eastAsia="sk-SK"/>
        </w:rPr>
        <w:t>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Kód NUTS: HR041 Grad Záhreb</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Hlavné miesto alebo 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Skladište Ljekarne Kliničkog bolničkog centra Záhreb, na lokaciji Kišpatićeva 12, Záhreb.</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II.2.4)</w:t>
      </w:r>
      <w:r w:rsidRPr="00017D85">
        <w:rPr>
          <w:rFonts w:ascii="Lucida Sans Unicode" w:eastAsia="Times New Roman" w:hAnsi="Lucida Sans Unicode" w:cs="Lucida Sans Unicode"/>
          <w:b/>
          <w:bCs/>
          <w:color w:val="000000"/>
          <w:sz w:val="20"/>
          <w:szCs w:val="20"/>
          <w:lang w:eastAsia="sk-SK"/>
        </w:rPr>
        <w:t>Opis obstarávania: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Potrošni materijal za dijagnostiku bolesti mekih tkiva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II.2.5)</w:t>
      </w:r>
      <w:r w:rsidRPr="00017D85">
        <w:rPr>
          <w:rFonts w:ascii="Lucida Sans Unicode" w:eastAsia="Times New Roman" w:hAnsi="Lucida Sans Unicode" w:cs="Lucida Sans Unicode"/>
          <w:b/>
          <w:bCs/>
          <w:color w:val="000000"/>
          <w:sz w:val="20"/>
          <w:szCs w:val="20"/>
          <w:lang w:eastAsia="sk-SK"/>
        </w:rPr>
        <w:t>Kritériá na vyhodnotenie ponúk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Kritériá uvedené nižšie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Kritérium kvality - Názov: Rok isporuke / Váženie: 10%</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Cena - Váženie: 90%</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II.2.6)</w:t>
      </w:r>
      <w:r w:rsidRPr="00017D85">
        <w:rPr>
          <w:rFonts w:ascii="Lucida Sans Unicode" w:eastAsia="Times New Roman" w:hAnsi="Lucida Sans Unicode" w:cs="Lucida Sans Unicode"/>
          <w:b/>
          <w:bCs/>
          <w:color w:val="000000"/>
          <w:sz w:val="20"/>
          <w:szCs w:val="20"/>
          <w:lang w:eastAsia="sk-SK"/>
        </w:rPr>
        <w:t>Odhadovaná hodnota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Hodnota bez DPH: 1 245 000,00 HRK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II.2.7)</w:t>
      </w:r>
      <w:r w:rsidRPr="00017D85">
        <w:rPr>
          <w:rFonts w:ascii="Lucida Sans Unicode" w:eastAsia="Times New Roman" w:hAnsi="Lucida Sans Unicode" w:cs="Lucida Sans Unicode"/>
          <w:b/>
          <w:bCs/>
          <w:color w:val="000000"/>
          <w:sz w:val="20"/>
          <w:szCs w:val="20"/>
          <w:lang w:eastAsia="sk-SK"/>
        </w:rPr>
        <w:t>Trvanie zmluvy, rámcová dohoda alebo dynamický nákupný systém</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Trvanie v mesiacoch: 12</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Táto zmluva je predmetom obnovenia: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II.2.10)</w:t>
      </w:r>
      <w:r w:rsidRPr="00017D85">
        <w:rPr>
          <w:rFonts w:ascii="Lucida Sans Unicode" w:eastAsia="Times New Roman" w:hAnsi="Lucida Sans Unicode" w:cs="Lucida Sans Unicode"/>
          <w:b/>
          <w:bCs/>
          <w:color w:val="000000"/>
          <w:sz w:val="20"/>
          <w:szCs w:val="20"/>
          <w:lang w:eastAsia="sk-SK"/>
        </w:rPr>
        <w:t>Informácie o variantoch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Budú akceptované varianty: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II.2.11)</w:t>
      </w:r>
      <w:r w:rsidRPr="00017D85">
        <w:rPr>
          <w:rFonts w:ascii="Lucida Sans Unicode" w:eastAsia="Times New Roman" w:hAnsi="Lucida Sans Unicode" w:cs="Lucida Sans Unicode"/>
          <w:b/>
          <w:bCs/>
          <w:color w:val="000000"/>
          <w:sz w:val="20"/>
          <w:szCs w:val="20"/>
          <w:lang w:eastAsia="sk-SK"/>
        </w:rPr>
        <w:t>Informácie o možnostiach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Možnosti: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II.2.13)</w:t>
      </w:r>
      <w:r w:rsidRPr="00017D85">
        <w:rPr>
          <w:rFonts w:ascii="Lucida Sans Unicode" w:eastAsia="Times New Roman" w:hAnsi="Lucida Sans Unicode" w:cs="Lucida Sans Unicode"/>
          <w:b/>
          <w:bCs/>
          <w:color w:val="000000"/>
          <w:sz w:val="20"/>
          <w:szCs w:val="20"/>
          <w:lang w:eastAsia="sk-SK"/>
        </w:rPr>
        <w:t>Informácie o fondoch Európskej únie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Obstarávanie sa týka projektu a / alebo programu financovaného z fondov Európskej únie: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II.2.14)</w:t>
      </w:r>
      <w:r w:rsidRPr="00017D85">
        <w:rPr>
          <w:rFonts w:ascii="Lucida Sans Unicode" w:eastAsia="Times New Roman" w:hAnsi="Lucida Sans Unicode" w:cs="Lucida Sans Unicode"/>
          <w:b/>
          <w:bCs/>
          <w:color w:val="000000"/>
          <w:sz w:val="20"/>
          <w:szCs w:val="20"/>
          <w:lang w:eastAsia="sk-SK"/>
        </w:rPr>
        <w:t>Ďalšie informácie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w:t>
      </w:r>
      <w:r w:rsidRPr="00017D85">
        <w:rPr>
          <w:rFonts w:ascii="Lucida Sans Unicode" w:eastAsia="Times New Roman" w:hAnsi="Lucida Sans Unicode" w:cs="Lucida Sans Unicode"/>
          <w:b/>
          <w:bCs/>
          <w:color w:val="000000"/>
          <w:sz w:val="20"/>
          <w:szCs w:val="20"/>
          <w:lang w:eastAsia="sk-SK"/>
        </w:rPr>
        <w:t>Popis</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w:t>
      </w:r>
      <w:r w:rsidRPr="00017D85">
        <w:rPr>
          <w:rFonts w:ascii="Lucida Sans Unicode" w:eastAsia="Times New Roman" w:hAnsi="Lucida Sans Unicode" w:cs="Lucida Sans Unicode"/>
          <w:b/>
          <w:bCs/>
          <w:color w:val="000000"/>
          <w:sz w:val="20"/>
          <w:szCs w:val="20"/>
          <w:lang w:eastAsia="sk-SK"/>
        </w:rPr>
        <w:t>Názov: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Grupa predmeta nabave 2</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Časť č. 2</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II.2.2)</w:t>
      </w:r>
      <w:r w:rsidRPr="00017D85">
        <w:rPr>
          <w:rFonts w:ascii="Lucida Sans Unicode" w:eastAsia="Times New Roman" w:hAnsi="Lucida Sans Unicode" w:cs="Lucida Sans Unicode"/>
          <w:b/>
          <w:bCs/>
          <w:color w:val="000000"/>
          <w:sz w:val="20"/>
          <w:szCs w:val="20"/>
          <w:lang w:eastAsia="sk-SK"/>
        </w:rPr>
        <w:t>Dodatočné kódy CPV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II.2.3)</w:t>
      </w:r>
      <w:r w:rsidRPr="00017D85">
        <w:rPr>
          <w:rFonts w:ascii="Lucida Sans Unicode" w:eastAsia="Times New Roman" w:hAnsi="Lucida Sans Unicode" w:cs="Lucida Sans Unicode"/>
          <w:b/>
          <w:bCs/>
          <w:color w:val="000000"/>
          <w:sz w:val="20"/>
          <w:szCs w:val="20"/>
          <w:lang w:eastAsia="sk-SK"/>
        </w:rPr>
        <w:t>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Kód NUTS: HR041 Grad Záhreb</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Hlavné miesto alebo 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Skladište Ljekarne Kliničkog bolničkog centra Záhreb, na lokaciji Kišpatićeva 12, Záhreb</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II.2.4)</w:t>
      </w:r>
      <w:r w:rsidRPr="00017D85">
        <w:rPr>
          <w:rFonts w:ascii="Lucida Sans Unicode" w:eastAsia="Times New Roman" w:hAnsi="Lucida Sans Unicode" w:cs="Lucida Sans Unicode"/>
          <w:b/>
          <w:bCs/>
          <w:color w:val="000000"/>
          <w:sz w:val="20"/>
          <w:szCs w:val="20"/>
          <w:lang w:eastAsia="sk-SK"/>
        </w:rPr>
        <w:t>Opis obstarávania: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Elektrode za radiofrekventnu ablaciju.</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II.2.5)</w:t>
      </w:r>
      <w:r w:rsidRPr="00017D85">
        <w:rPr>
          <w:rFonts w:ascii="Lucida Sans Unicode" w:eastAsia="Times New Roman" w:hAnsi="Lucida Sans Unicode" w:cs="Lucida Sans Unicode"/>
          <w:b/>
          <w:bCs/>
          <w:color w:val="000000"/>
          <w:sz w:val="20"/>
          <w:szCs w:val="20"/>
          <w:lang w:eastAsia="sk-SK"/>
        </w:rPr>
        <w:t>Kritériá na vyhodnotenie ponúk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Kritériá uvedené nižšie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Kritérium kvality - Názov: Rok isporuke / Váženie: 10%</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Cena - Váženie: 90%</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II.2.6)</w:t>
      </w:r>
      <w:r w:rsidRPr="00017D85">
        <w:rPr>
          <w:rFonts w:ascii="Lucida Sans Unicode" w:eastAsia="Times New Roman" w:hAnsi="Lucida Sans Unicode" w:cs="Lucida Sans Unicode"/>
          <w:b/>
          <w:bCs/>
          <w:color w:val="000000"/>
          <w:sz w:val="20"/>
          <w:szCs w:val="20"/>
          <w:lang w:eastAsia="sk-SK"/>
        </w:rPr>
        <w:t>Odhadovaná hodnota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Hodnota bez DPH: 65 200,00 HRK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II.2.7)</w:t>
      </w:r>
      <w:r w:rsidRPr="00017D85">
        <w:rPr>
          <w:rFonts w:ascii="Lucida Sans Unicode" w:eastAsia="Times New Roman" w:hAnsi="Lucida Sans Unicode" w:cs="Lucida Sans Unicode"/>
          <w:b/>
          <w:bCs/>
          <w:color w:val="000000"/>
          <w:sz w:val="20"/>
          <w:szCs w:val="20"/>
          <w:lang w:eastAsia="sk-SK"/>
        </w:rPr>
        <w:t>Trvanie zmluvy, rámcová dohoda alebo dynamický nákupný systém</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Trvanie v mesiacoch: 12</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Táto zmluva je predmetom obnovenia: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II.2.10)</w:t>
      </w:r>
      <w:r w:rsidRPr="00017D85">
        <w:rPr>
          <w:rFonts w:ascii="Lucida Sans Unicode" w:eastAsia="Times New Roman" w:hAnsi="Lucida Sans Unicode" w:cs="Lucida Sans Unicode"/>
          <w:b/>
          <w:bCs/>
          <w:color w:val="000000"/>
          <w:sz w:val="20"/>
          <w:szCs w:val="20"/>
          <w:lang w:eastAsia="sk-SK"/>
        </w:rPr>
        <w:t>Informácie o variantoch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Budú akceptované varianty: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II.2.11)</w:t>
      </w:r>
      <w:r w:rsidRPr="00017D85">
        <w:rPr>
          <w:rFonts w:ascii="Lucida Sans Unicode" w:eastAsia="Times New Roman" w:hAnsi="Lucida Sans Unicode" w:cs="Lucida Sans Unicode"/>
          <w:b/>
          <w:bCs/>
          <w:color w:val="000000"/>
          <w:sz w:val="20"/>
          <w:szCs w:val="20"/>
          <w:lang w:eastAsia="sk-SK"/>
        </w:rPr>
        <w:t>Informácie o možnostiach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Možnosti: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II.2.13)</w:t>
      </w:r>
      <w:r w:rsidRPr="00017D85">
        <w:rPr>
          <w:rFonts w:ascii="Lucida Sans Unicode" w:eastAsia="Times New Roman" w:hAnsi="Lucida Sans Unicode" w:cs="Lucida Sans Unicode"/>
          <w:b/>
          <w:bCs/>
          <w:color w:val="000000"/>
          <w:sz w:val="20"/>
          <w:szCs w:val="20"/>
          <w:lang w:eastAsia="sk-SK"/>
        </w:rPr>
        <w:t>Informácie o fondoch Európskej únie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Obstarávanie sa týka projektu a / alebo programu financovaného z fondov Európskej únie: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II.2.14)</w:t>
      </w:r>
      <w:r w:rsidRPr="00017D85">
        <w:rPr>
          <w:rFonts w:ascii="Lucida Sans Unicode" w:eastAsia="Times New Roman" w:hAnsi="Lucida Sans Unicode" w:cs="Lucida Sans Unicode"/>
          <w:b/>
          <w:bCs/>
          <w:color w:val="000000"/>
          <w:sz w:val="20"/>
          <w:szCs w:val="20"/>
          <w:lang w:eastAsia="sk-SK"/>
        </w:rPr>
        <w:t>Ďalšie informácie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w:t>
      </w:r>
      <w:r w:rsidRPr="00017D85">
        <w:rPr>
          <w:rFonts w:ascii="Lucida Sans Unicode" w:eastAsia="Times New Roman" w:hAnsi="Lucida Sans Unicode" w:cs="Lucida Sans Unicode"/>
          <w:b/>
          <w:bCs/>
          <w:color w:val="000000"/>
          <w:sz w:val="20"/>
          <w:szCs w:val="20"/>
          <w:lang w:eastAsia="sk-SK"/>
        </w:rPr>
        <w:t>Popis</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w:t>
      </w:r>
      <w:r w:rsidRPr="00017D85">
        <w:rPr>
          <w:rFonts w:ascii="Lucida Sans Unicode" w:eastAsia="Times New Roman" w:hAnsi="Lucida Sans Unicode" w:cs="Lucida Sans Unicode"/>
          <w:b/>
          <w:bCs/>
          <w:color w:val="000000"/>
          <w:sz w:val="20"/>
          <w:szCs w:val="20"/>
          <w:lang w:eastAsia="sk-SK"/>
        </w:rPr>
        <w:t>Názov: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Grupa predmeta nabave 3</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Časť č. 3</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II.2.2)</w:t>
      </w:r>
      <w:r w:rsidRPr="00017D85">
        <w:rPr>
          <w:rFonts w:ascii="Lucida Sans Unicode" w:eastAsia="Times New Roman" w:hAnsi="Lucida Sans Unicode" w:cs="Lucida Sans Unicode"/>
          <w:b/>
          <w:bCs/>
          <w:color w:val="000000"/>
          <w:sz w:val="20"/>
          <w:szCs w:val="20"/>
          <w:lang w:eastAsia="sk-SK"/>
        </w:rPr>
        <w:t>Dodatočné kódy CPV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II.2.3)</w:t>
      </w:r>
      <w:r w:rsidRPr="00017D85">
        <w:rPr>
          <w:rFonts w:ascii="Lucida Sans Unicode" w:eastAsia="Times New Roman" w:hAnsi="Lucida Sans Unicode" w:cs="Lucida Sans Unicode"/>
          <w:b/>
          <w:bCs/>
          <w:color w:val="000000"/>
          <w:sz w:val="20"/>
          <w:szCs w:val="20"/>
          <w:lang w:eastAsia="sk-SK"/>
        </w:rPr>
        <w:t>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Kód NUTS: HR041 Grad Záhreb</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Hlavné miesto alebo 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Skladište Ljekarne Kliničkog bolničkog centra Záhreb, na lokaciji Kišpatićeva 12, Záhreb</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II.2.4)</w:t>
      </w:r>
      <w:r w:rsidRPr="00017D85">
        <w:rPr>
          <w:rFonts w:ascii="Lucida Sans Unicode" w:eastAsia="Times New Roman" w:hAnsi="Lucida Sans Unicode" w:cs="Lucida Sans Unicode"/>
          <w:b/>
          <w:bCs/>
          <w:color w:val="000000"/>
          <w:sz w:val="20"/>
          <w:szCs w:val="20"/>
          <w:lang w:eastAsia="sk-SK"/>
        </w:rPr>
        <w:t>Opis obstarávania: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Igle za markaciju i biopsiju.</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II.2.5)</w:t>
      </w:r>
      <w:r w:rsidRPr="00017D85">
        <w:rPr>
          <w:rFonts w:ascii="Lucida Sans Unicode" w:eastAsia="Times New Roman" w:hAnsi="Lucida Sans Unicode" w:cs="Lucida Sans Unicode"/>
          <w:b/>
          <w:bCs/>
          <w:color w:val="000000"/>
          <w:sz w:val="20"/>
          <w:szCs w:val="20"/>
          <w:lang w:eastAsia="sk-SK"/>
        </w:rPr>
        <w:t>Kritériá na vyhodnotenie ponúk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Kritériá uvedené nižšie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Kritérium kvality - Názov: Rok isporuke / Váženie: 10%</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Cena - Váženie: 90%</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II.2.6)</w:t>
      </w:r>
      <w:r w:rsidRPr="00017D85">
        <w:rPr>
          <w:rFonts w:ascii="Lucida Sans Unicode" w:eastAsia="Times New Roman" w:hAnsi="Lucida Sans Unicode" w:cs="Lucida Sans Unicode"/>
          <w:b/>
          <w:bCs/>
          <w:color w:val="000000"/>
          <w:sz w:val="20"/>
          <w:szCs w:val="20"/>
          <w:lang w:eastAsia="sk-SK"/>
        </w:rPr>
        <w:t>Odhadovaná hodnota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Hodnota bez DPH: 51 500,00 HRK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II.2.7)</w:t>
      </w:r>
      <w:r w:rsidRPr="00017D85">
        <w:rPr>
          <w:rFonts w:ascii="Lucida Sans Unicode" w:eastAsia="Times New Roman" w:hAnsi="Lucida Sans Unicode" w:cs="Lucida Sans Unicode"/>
          <w:b/>
          <w:bCs/>
          <w:color w:val="000000"/>
          <w:sz w:val="20"/>
          <w:szCs w:val="20"/>
          <w:lang w:eastAsia="sk-SK"/>
        </w:rPr>
        <w:t>Trvanie zmluvy, rámcová dohoda alebo dynamický nákupný systém</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Trvanie v mesiacoch: 12</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Táto zmluva je predmetom obnovenia: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II.2.10)</w:t>
      </w:r>
      <w:r w:rsidRPr="00017D85">
        <w:rPr>
          <w:rFonts w:ascii="Lucida Sans Unicode" w:eastAsia="Times New Roman" w:hAnsi="Lucida Sans Unicode" w:cs="Lucida Sans Unicode"/>
          <w:b/>
          <w:bCs/>
          <w:color w:val="000000"/>
          <w:sz w:val="20"/>
          <w:szCs w:val="20"/>
          <w:lang w:eastAsia="sk-SK"/>
        </w:rPr>
        <w:t>Informácie o variantoch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Budú akceptované varianty: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II.2.11)</w:t>
      </w:r>
      <w:r w:rsidRPr="00017D85">
        <w:rPr>
          <w:rFonts w:ascii="Lucida Sans Unicode" w:eastAsia="Times New Roman" w:hAnsi="Lucida Sans Unicode" w:cs="Lucida Sans Unicode"/>
          <w:b/>
          <w:bCs/>
          <w:color w:val="000000"/>
          <w:sz w:val="20"/>
          <w:szCs w:val="20"/>
          <w:lang w:eastAsia="sk-SK"/>
        </w:rPr>
        <w:t>Informácie o možnostiach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Možnosti: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II.2.13)</w:t>
      </w:r>
      <w:r w:rsidRPr="00017D85">
        <w:rPr>
          <w:rFonts w:ascii="Lucida Sans Unicode" w:eastAsia="Times New Roman" w:hAnsi="Lucida Sans Unicode" w:cs="Lucida Sans Unicode"/>
          <w:b/>
          <w:bCs/>
          <w:color w:val="000000"/>
          <w:sz w:val="20"/>
          <w:szCs w:val="20"/>
          <w:lang w:eastAsia="sk-SK"/>
        </w:rPr>
        <w:t>Informácie o fondoch Európskej únie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Obstarávanie sa týka projektu a / alebo programu financovaného z fondov Európskej únie: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II.2.14)</w:t>
      </w:r>
      <w:r w:rsidRPr="00017D85">
        <w:rPr>
          <w:rFonts w:ascii="Lucida Sans Unicode" w:eastAsia="Times New Roman" w:hAnsi="Lucida Sans Unicode" w:cs="Lucida Sans Unicode"/>
          <w:b/>
          <w:bCs/>
          <w:color w:val="000000"/>
          <w:sz w:val="20"/>
          <w:szCs w:val="20"/>
          <w:lang w:eastAsia="sk-SK"/>
        </w:rPr>
        <w:t>Ďalšie informácie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w:t>
      </w:r>
      <w:r w:rsidRPr="00017D85">
        <w:rPr>
          <w:rFonts w:ascii="Lucida Sans Unicode" w:eastAsia="Times New Roman" w:hAnsi="Lucida Sans Unicode" w:cs="Lucida Sans Unicode"/>
          <w:b/>
          <w:bCs/>
          <w:color w:val="000000"/>
          <w:sz w:val="20"/>
          <w:szCs w:val="20"/>
          <w:lang w:eastAsia="sk-SK"/>
        </w:rPr>
        <w:t>Popis</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w:t>
      </w:r>
      <w:r w:rsidRPr="00017D85">
        <w:rPr>
          <w:rFonts w:ascii="Lucida Sans Unicode" w:eastAsia="Times New Roman" w:hAnsi="Lucida Sans Unicode" w:cs="Lucida Sans Unicode"/>
          <w:b/>
          <w:bCs/>
          <w:color w:val="000000"/>
          <w:sz w:val="20"/>
          <w:szCs w:val="20"/>
          <w:lang w:eastAsia="sk-SK"/>
        </w:rPr>
        <w:t>Názov: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Grupa predmeta nabave 4</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Časť č. 4</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II.2.2)</w:t>
      </w:r>
      <w:r w:rsidRPr="00017D85">
        <w:rPr>
          <w:rFonts w:ascii="Lucida Sans Unicode" w:eastAsia="Times New Roman" w:hAnsi="Lucida Sans Unicode" w:cs="Lucida Sans Unicode"/>
          <w:b/>
          <w:bCs/>
          <w:color w:val="000000"/>
          <w:sz w:val="20"/>
          <w:szCs w:val="20"/>
          <w:lang w:eastAsia="sk-SK"/>
        </w:rPr>
        <w:t>Dodatočné kódy CPV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II.2.3)</w:t>
      </w:r>
      <w:r w:rsidRPr="00017D85">
        <w:rPr>
          <w:rFonts w:ascii="Lucida Sans Unicode" w:eastAsia="Times New Roman" w:hAnsi="Lucida Sans Unicode" w:cs="Lucida Sans Unicode"/>
          <w:b/>
          <w:bCs/>
          <w:color w:val="000000"/>
          <w:sz w:val="20"/>
          <w:szCs w:val="20"/>
          <w:lang w:eastAsia="sk-SK"/>
        </w:rPr>
        <w:t>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Kód NUTS: HR041 Grad Záhreb</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Hlavné miesto alebo 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Skladište Ljekarne Kliničkog bolničkog centra Záhreb, na lokaciji Kišpatićeva 12, Záhreb</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II.2.4)</w:t>
      </w:r>
      <w:r w:rsidRPr="00017D85">
        <w:rPr>
          <w:rFonts w:ascii="Lucida Sans Unicode" w:eastAsia="Times New Roman" w:hAnsi="Lucida Sans Unicode" w:cs="Lucida Sans Unicode"/>
          <w:b/>
          <w:bCs/>
          <w:color w:val="000000"/>
          <w:sz w:val="20"/>
          <w:szCs w:val="20"/>
          <w:lang w:eastAsia="sk-SK"/>
        </w:rPr>
        <w:t>Opis obstarávania: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Potrošni materijal za stereotaksiju i biopsiju dojke.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II.2.5)</w:t>
      </w:r>
      <w:r w:rsidRPr="00017D85">
        <w:rPr>
          <w:rFonts w:ascii="Lucida Sans Unicode" w:eastAsia="Times New Roman" w:hAnsi="Lucida Sans Unicode" w:cs="Lucida Sans Unicode"/>
          <w:b/>
          <w:bCs/>
          <w:color w:val="000000"/>
          <w:sz w:val="20"/>
          <w:szCs w:val="20"/>
          <w:lang w:eastAsia="sk-SK"/>
        </w:rPr>
        <w:t>Kritériá na vyhodnotenie ponúk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Kritériá uvedené nižšie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Kritérium kvality - Názov: Rok isporuke / Váženie: 10%</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Cena - Váženie: 90%</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II.2.6)</w:t>
      </w:r>
      <w:r w:rsidRPr="00017D85">
        <w:rPr>
          <w:rFonts w:ascii="Lucida Sans Unicode" w:eastAsia="Times New Roman" w:hAnsi="Lucida Sans Unicode" w:cs="Lucida Sans Unicode"/>
          <w:b/>
          <w:bCs/>
          <w:color w:val="000000"/>
          <w:sz w:val="20"/>
          <w:szCs w:val="20"/>
          <w:lang w:eastAsia="sk-SK"/>
        </w:rPr>
        <w:t>Odhadovaná hodnota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Hodnota bez DPH: 1 384 000,00 HRK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II.2.7)</w:t>
      </w:r>
      <w:r w:rsidRPr="00017D85">
        <w:rPr>
          <w:rFonts w:ascii="Lucida Sans Unicode" w:eastAsia="Times New Roman" w:hAnsi="Lucida Sans Unicode" w:cs="Lucida Sans Unicode"/>
          <w:b/>
          <w:bCs/>
          <w:color w:val="000000"/>
          <w:sz w:val="20"/>
          <w:szCs w:val="20"/>
          <w:lang w:eastAsia="sk-SK"/>
        </w:rPr>
        <w:t>Trvanie zmluvy, rámcová dohoda alebo dynamický nákupný systém</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Trvanie v mesiacoch: 12</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Táto zmluva je predmetom obnovenia: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II.2.10)</w:t>
      </w:r>
      <w:r w:rsidRPr="00017D85">
        <w:rPr>
          <w:rFonts w:ascii="Lucida Sans Unicode" w:eastAsia="Times New Roman" w:hAnsi="Lucida Sans Unicode" w:cs="Lucida Sans Unicode"/>
          <w:b/>
          <w:bCs/>
          <w:color w:val="000000"/>
          <w:sz w:val="20"/>
          <w:szCs w:val="20"/>
          <w:lang w:eastAsia="sk-SK"/>
        </w:rPr>
        <w:t>Informácie o variantoch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Budú akceptované varianty: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II.2.11)</w:t>
      </w:r>
      <w:r w:rsidRPr="00017D85">
        <w:rPr>
          <w:rFonts w:ascii="Lucida Sans Unicode" w:eastAsia="Times New Roman" w:hAnsi="Lucida Sans Unicode" w:cs="Lucida Sans Unicode"/>
          <w:b/>
          <w:bCs/>
          <w:color w:val="000000"/>
          <w:sz w:val="20"/>
          <w:szCs w:val="20"/>
          <w:lang w:eastAsia="sk-SK"/>
        </w:rPr>
        <w:t>Informácie o možnostiach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Možnosti: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II.2.13)</w:t>
      </w:r>
      <w:r w:rsidRPr="00017D85">
        <w:rPr>
          <w:rFonts w:ascii="Lucida Sans Unicode" w:eastAsia="Times New Roman" w:hAnsi="Lucida Sans Unicode" w:cs="Lucida Sans Unicode"/>
          <w:b/>
          <w:bCs/>
          <w:color w:val="000000"/>
          <w:sz w:val="20"/>
          <w:szCs w:val="20"/>
          <w:lang w:eastAsia="sk-SK"/>
        </w:rPr>
        <w:t>Informácie o fondoch Európskej únie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Obstarávanie sa týka projektu a / alebo programu financovaného z fondov Európskej únie: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II.2.14)</w:t>
      </w:r>
      <w:r w:rsidRPr="00017D85">
        <w:rPr>
          <w:rFonts w:ascii="Lucida Sans Unicode" w:eastAsia="Times New Roman" w:hAnsi="Lucida Sans Unicode" w:cs="Lucida Sans Unicode"/>
          <w:b/>
          <w:bCs/>
          <w:color w:val="000000"/>
          <w:sz w:val="20"/>
          <w:szCs w:val="20"/>
          <w:lang w:eastAsia="sk-SK"/>
        </w:rPr>
        <w:t>Ďalšie informácie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w:t>
      </w:r>
      <w:r w:rsidRPr="00017D85">
        <w:rPr>
          <w:rFonts w:ascii="Lucida Sans Unicode" w:eastAsia="Times New Roman" w:hAnsi="Lucida Sans Unicode" w:cs="Lucida Sans Unicode"/>
          <w:b/>
          <w:bCs/>
          <w:color w:val="000000"/>
          <w:sz w:val="20"/>
          <w:szCs w:val="20"/>
          <w:lang w:eastAsia="sk-SK"/>
        </w:rPr>
        <w:t>Popis</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w:t>
      </w:r>
      <w:r w:rsidRPr="00017D85">
        <w:rPr>
          <w:rFonts w:ascii="Lucida Sans Unicode" w:eastAsia="Times New Roman" w:hAnsi="Lucida Sans Unicode" w:cs="Lucida Sans Unicode"/>
          <w:b/>
          <w:bCs/>
          <w:color w:val="000000"/>
          <w:sz w:val="20"/>
          <w:szCs w:val="20"/>
          <w:lang w:eastAsia="sk-SK"/>
        </w:rPr>
        <w:t>Názov: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Grupa predmeta nabave 5</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Časť č. 5</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II.2.2)</w:t>
      </w:r>
      <w:r w:rsidRPr="00017D85">
        <w:rPr>
          <w:rFonts w:ascii="Lucida Sans Unicode" w:eastAsia="Times New Roman" w:hAnsi="Lucida Sans Unicode" w:cs="Lucida Sans Unicode"/>
          <w:b/>
          <w:bCs/>
          <w:color w:val="000000"/>
          <w:sz w:val="20"/>
          <w:szCs w:val="20"/>
          <w:lang w:eastAsia="sk-SK"/>
        </w:rPr>
        <w:t>Dodatočné kódy CPV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II.2.3)</w:t>
      </w:r>
      <w:r w:rsidRPr="00017D85">
        <w:rPr>
          <w:rFonts w:ascii="Lucida Sans Unicode" w:eastAsia="Times New Roman" w:hAnsi="Lucida Sans Unicode" w:cs="Lucida Sans Unicode"/>
          <w:b/>
          <w:bCs/>
          <w:color w:val="000000"/>
          <w:sz w:val="20"/>
          <w:szCs w:val="20"/>
          <w:lang w:eastAsia="sk-SK"/>
        </w:rPr>
        <w:t>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Kód NUTS: HR041 Grad Záhreb</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Hlavné miesto alebo 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Skladište Ljekarne Kliničkog bolničkog centra Záhreb, na lokaciji Kišpatićeva 12, Záhreb</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II.2.4)</w:t>
      </w:r>
      <w:r w:rsidRPr="00017D85">
        <w:rPr>
          <w:rFonts w:ascii="Lucida Sans Unicode" w:eastAsia="Times New Roman" w:hAnsi="Lucida Sans Unicode" w:cs="Lucida Sans Unicode"/>
          <w:b/>
          <w:bCs/>
          <w:color w:val="000000"/>
          <w:sz w:val="20"/>
          <w:szCs w:val="20"/>
          <w:lang w:eastAsia="sk-SK"/>
        </w:rPr>
        <w:t>Opis obstarávania: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Potrošni materijal za zahvate na dojci.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II.2.5)</w:t>
      </w:r>
      <w:r w:rsidRPr="00017D85">
        <w:rPr>
          <w:rFonts w:ascii="Lucida Sans Unicode" w:eastAsia="Times New Roman" w:hAnsi="Lucida Sans Unicode" w:cs="Lucida Sans Unicode"/>
          <w:b/>
          <w:bCs/>
          <w:color w:val="000000"/>
          <w:sz w:val="20"/>
          <w:szCs w:val="20"/>
          <w:lang w:eastAsia="sk-SK"/>
        </w:rPr>
        <w:t>Kritériá na vyhodnotenie ponúk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Kritériá uvedené nižšie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Kritérium kvality - Názov: Rok isporuke / Váženie: 10%</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Cena - Váženie: 90%</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II.2.6)</w:t>
      </w:r>
      <w:r w:rsidRPr="00017D85">
        <w:rPr>
          <w:rFonts w:ascii="Lucida Sans Unicode" w:eastAsia="Times New Roman" w:hAnsi="Lucida Sans Unicode" w:cs="Lucida Sans Unicode"/>
          <w:b/>
          <w:bCs/>
          <w:color w:val="000000"/>
          <w:sz w:val="20"/>
          <w:szCs w:val="20"/>
          <w:lang w:eastAsia="sk-SK"/>
        </w:rPr>
        <w:t>Odhadovaná hodnota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Hodnota bez DPH: 201 800,00 HRK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II.2.7)</w:t>
      </w:r>
      <w:r w:rsidRPr="00017D85">
        <w:rPr>
          <w:rFonts w:ascii="Lucida Sans Unicode" w:eastAsia="Times New Roman" w:hAnsi="Lucida Sans Unicode" w:cs="Lucida Sans Unicode"/>
          <w:b/>
          <w:bCs/>
          <w:color w:val="000000"/>
          <w:sz w:val="20"/>
          <w:szCs w:val="20"/>
          <w:lang w:eastAsia="sk-SK"/>
        </w:rPr>
        <w:t>Trvanie zmluvy, rámcová dohoda alebo dynamický nákupný systém</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Trvanie v mesiacoch: 12</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Táto zmluva je predmetom obnovenia: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II.2.10)</w:t>
      </w:r>
      <w:r w:rsidRPr="00017D85">
        <w:rPr>
          <w:rFonts w:ascii="Lucida Sans Unicode" w:eastAsia="Times New Roman" w:hAnsi="Lucida Sans Unicode" w:cs="Lucida Sans Unicode"/>
          <w:b/>
          <w:bCs/>
          <w:color w:val="000000"/>
          <w:sz w:val="20"/>
          <w:szCs w:val="20"/>
          <w:lang w:eastAsia="sk-SK"/>
        </w:rPr>
        <w:t>Informácie o variantoch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Budú akceptované varianty: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II.2.11)</w:t>
      </w:r>
      <w:r w:rsidRPr="00017D85">
        <w:rPr>
          <w:rFonts w:ascii="Lucida Sans Unicode" w:eastAsia="Times New Roman" w:hAnsi="Lucida Sans Unicode" w:cs="Lucida Sans Unicode"/>
          <w:b/>
          <w:bCs/>
          <w:color w:val="000000"/>
          <w:sz w:val="20"/>
          <w:szCs w:val="20"/>
          <w:lang w:eastAsia="sk-SK"/>
        </w:rPr>
        <w:t>Informácie o možnostiach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Možnosti: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II.2.13)</w:t>
      </w:r>
      <w:r w:rsidRPr="00017D85">
        <w:rPr>
          <w:rFonts w:ascii="Lucida Sans Unicode" w:eastAsia="Times New Roman" w:hAnsi="Lucida Sans Unicode" w:cs="Lucida Sans Unicode"/>
          <w:b/>
          <w:bCs/>
          <w:color w:val="000000"/>
          <w:sz w:val="20"/>
          <w:szCs w:val="20"/>
          <w:lang w:eastAsia="sk-SK"/>
        </w:rPr>
        <w:t>Informácie o fondoch Európskej únie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Obstarávanie sa týka projektu a / alebo programu financovaného z fondov Európskej únie: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II.2.14)</w:t>
      </w:r>
      <w:r w:rsidRPr="00017D85">
        <w:rPr>
          <w:rFonts w:ascii="Lucida Sans Unicode" w:eastAsia="Times New Roman" w:hAnsi="Lucida Sans Unicode" w:cs="Lucida Sans Unicode"/>
          <w:b/>
          <w:bCs/>
          <w:color w:val="000000"/>
          <w:sz w:val="20"/>
          <w:szCs w:val="20"/>
          <w:lang w:eastAsia="sk-SK"/>
        </w:rPr>
        <w:t>Ďalšie informácie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w:t>
      </w:r>
      <w:r w:rsidRPr="00017D85">
        <w:rPr>
          <w:rFonts w:ascii="Lucida Sans Unicode" w:eastAsia="Times New Roman" w:hAnsi="Lucida Sans Unicode" w:cs="Lucida Sans Unicode"/>
          <w:b/>
          <w:bCs/>
          <w:color w:val="000000"/>
          <w:sz w:val="20"/>
          <w:szCs w:val="20"/>
          <w:lang w:eastAsia="sk-SK"/>
        </w:rPr>
        <w:t>Popis</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w:t>
      </w:r>
      <w:r w:rsidRPr="00017D85">
        <w:rPr>
          <w:rFonts w:ascii="Lucida Sans Unicode" w:eastAsia="Times New Roman" w:hAnsi="Lucida Sans Unicode" w:cs="Lucida Sans Unicode"/>
          <w:b/>
          <w:bCs/>
          <w:color w:val="000000"/>
          <w:sz w:val="20"/>
          <w:szCs w:val="20"/>
          <w:lang w:eastAsia="sk-SK"/>
        </w:rPr>
        <w:t>Názov: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GRUPA PREDMETA NABAVE 6</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Časť č. 6</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II.2.2)</w:t>
      </w:r>
      <w:r w:rsidRPr="00017D85">
        <w:rPr>
          <w:rFonts w:ascii="Lucida Sans Unicode" w:eastAsia="Times New Roman" w:hAnsi="Lucida Sans Unicode" w:cs="Lucida Sans Unicode"/>
          <w:b/>
          <w:bCs/>
          <w:color w:val="000000"/>
          <w:sz w:val="20"/>
          <w:szCs w:val="20"/>
          <w:lang w:eastAsia="sk-SK"/>
        </w:rPr>
        <w:t>Dodatočné kódy CPV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II.2.3)</w:t>
      </w:r>
      <w:r w:rsidRPr="00017D85">
        <w:rPr>
          <w:rFonts w:ascii="Lucida Sans Unicode" w:eastAsia="Times New Roman" w:hAnsi="Lucida Sans Unicode" w:cs="Lucida Sans Unicode"/>
          <w:b/>
          <w:bCs/>
          <w:color w:val="000000"/>
          <w:sz w:val="20"/>
          <w:szCs w:val="20"/>
          <w:lang w:eastAsia="sk-SK"/>
        </w:rPr>
        <w:t>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Kód NUTS: HR041 Grad Záhreb</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Hlavné miesto alebo 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Skladište Ljekarne Kliničkog bolničkog centra Záhreb, na lokaciji Kišpatićeva 12, Záhreb.</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II.2.4)</w:t>
      </w:r>
      <w:r w:rsidRPr="00017D85">
        <w:rPr>
          <w:rFonts w:ascii="Lucida Sans Unicode" w:eastAsia="Times New Roman" w:hAnsi="Lucida Sans Unicode" w:cs="Lucida Sans Unicode"/>
          <w:b/>
          <w:bCs/>
          <w:color w:val="000000"/>
          <w:sz w:val="20"/>
          <w:szCs w:val="20"/>
          <w:lang w:eastAsia="sk-SK"/>
        </w:rPr>
        <w:t>Opis obstarávania: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Markeri za označavanje i tanka igla za markaciju.</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II.2.5)</w:t>
      </w:r>
      <w:r w:rsidRPr="00017D85">
        <w:rPr>
          <w:rFonts w:ascii="Lucida Sans Unicode" w:eastAsia="Times New Roman" w:hAnsi="Lucida Sans Unicode" w:cs="Lucida Sans Unicode"/>
          <w:b/>
          <w:bCs/>
          <w:color w:val="000000"/>
          <w:sz w:val="20"/>
          <w:szCs w:val="20"/>
          <w:lang w:eastAsia="sk-SK"/>
        </w:rPr>
        <w:t>Kritériá na vyhodnotenie ponúk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Kritériá uvedené nižšie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Kritérium kvality - Názov: Rok isporuke / Váženie: 10%</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Cena - Váženie: 90%</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II.2.6)</w:t>
      </w:r>
      <w:r w:rsidRPr="00017D85">
        <w:rPr>
          <w:rFonts w:ascii="Lucida Sans Unicode" w:eastAsia="Times New Roman" w:hAnsi="Lucida Sans Unicode" w:cs="Lucida Sans Unicode"/>
          <w:b/>
          <w:bCs/>
          <w:color w:val="000000"/>
          <w:sz w:val="20"/>
          <w:szCs w:val="20"/>
          <w:lang w:eastAsia="sk-SK"/>
        </w:rPr>
        <w:t>Odhadovaná hodnota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Hodnota bez DPH: 128 000,00 HRK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II.2.7)</w:t>
      </w:r>
      <w:r w:rsidRPr="00017D85">
        <w:rPr>
          <w:rFonts w:ascii="Lucida Sans Unicode" w:eastAsia="Times New Roman" w:hAnsi="Lucida Sans Unicode" w:cs="Lucida Sans Unicode"/>
          <w:b/>
          <w:bCs/>
          <w:color w:val="000000"/>
          <w:sz w:val="20"/>
          <w:szCs w:val="20"/>
          <w:lang w:eastAsia="sk-SK"/>
        </w:rPr>
        <w:t>Trvanie zmluvy, rámcová dohoda alebo dynamický nákupný systém</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Trvanie v mesiacoch: 12</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Táto zmluva je predmetom obnovenia: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II.2.10)</w:t>
      </w:r>
      <w:r w:rsidRPr="00017D85">
        <w:rPr>
          <w:rFonts w:ascii="Lucida Sans Unicode" w:eastAsia="Times New Roman" w:hAnsi="Lucida Sans Unicode" w:cs="Lucida Sans Unicode"/>
          <w:b/>
          <w:bCs/>
          <w:color w:val="000000"/>
          <w:sz w:val="20"/>
          <w:szCs w:val="20"/>
          <w:lang w:eastAsia="sk-SK"/>
        </w:rPr>
        <w:t>Informácie o variantoch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Budú akceptované varianty: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II.2.11)</w:t>
      </w:r>
      <w:r w:rsidRPr="00017D85">
        <w:rPr>
          <w:rFonts w:ascii="Lucida Sans Unicode" w:eastAsia="Times New Roman" w:hAnsi="Lucida Sans Unicode" w:cs="Lucida Sans Unicode"/>
          <w:b/>
          <w:bCs/>
          <w:color w:val="000000"/>
          <w:sz w:val="20"/>
          <w:szCs w:val="20"/>
          <w:lang w:eastAsia="sk-SK"/>
        </w:rPr>
        <w:t>Informácie o možnostiach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Možnosti: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II.2.13)</w:t>
      </w:r>
      <w:r w:rsidRPr="00017D85">
        <w:rPr>
          <w:rFonts w:ascii="Lucida Sans Unicode" w:eastAsia="Times New Roman" w:hAnsi="Lucida Sans Unicode" w:cs="Lucida Sans Unicode"/>
          <w:b/>
          <w:bCs/>
          <w:color w:val="000000"/>
          <w:sz w:val="20"/>
          <w:szCs w:val="20"/>
          <w:lang w:eastAsia="sk-SK"/>
        </w:rPr>
        <w:t>Informácie o fondoch Európskej únie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Obstarávanie sa týka projektu a / alebo programu financovaného z fondov Európskej únie: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II.2.14)</w:t>
      </w:r>
      <w:r w:rsidRPr="00017D85">
        <w:rPr>
          <w:rFonts w:ascii="Lucida Sans Unicode" w:eastAsia="Times New Roman" w:hAnsi="Lucida Sans Unicode" w:cs="Lucida Sans Unicode"/>
          <w:b/>
          <w:bCs/>
          <w:color w:val="000000"/>
          <w:sz w:val="20"/>
          <w:szCs w:val="20"/>
          <w:lang w:eastAsia="sk-SK"/>
        </w:rPr>
        <w:t>Ďalšie informácie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w:t>
      </w:r>
      <w:r w:rsidRPr="00017D85">
        <w:rPr>
          <w:rFonts w:ascii="Lucida Sans Unicode" w:eastAsia="Times New Roman" w:hAnsi="Lucida Sans Unicode" w:cs="Lucida Sans Unicode"/>
          <w:b/>
          <w:bCs/>
          <w:color w:val="000000"/>
          <w:sz w:val="20"/>
          <w:szCs w:val="20"/>
          <w:lang w:eastAsia="sk-SK"/>
        </w:rPr>
        <w:t>Popis</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w:t>
      </w:r>
      <w:r w:rsidRPr="00017D85">
        <w:rPr>
          <w:rFonts w:ascii="Lucida Sans Unicode" w:eastAsia="Times New Roman" w:hAnsi="Lucida Sans Unicode" w:cs="Lucida Sans Unicode"/>
          <w:b/>
          <w:bCs/>
          <w:color w:val="000000"/>
          <w:sz w:val="20"/>
          <w:szCs w:val="20"/>
          <w:lang w:eastAsia="sk-SK"/>
        </w:rPr>
        <w:t>Názov: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Grupa predmeta nabave 7</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Časť č. 7</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II.2.2)</w:t>
      </w:r>
      <w:r w:rsidRPr="00017D85">
        <w:rPr>
          <w:rFonts w:ascii="Lucida Sans Unicode" w:eastAsia="Times New Roman" w:hAnsi="Lucida Sans Unicode" w:cs="Lucida Sans Unicode"/>
          <w:b/>
          <w:bCs/>
          <w:color w:val="000000"/>
          <w:sz w:val="20"/>
          <w:szCs w:val="20"/>
          <w:lang w:eastAsia="sk-SK"/>
        </w:rPr>
        <w:t>Dodatočné kódy CPV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II.2.3)</w:t>
      </w:r>
      <w:r w:rsidRPr="00017D85">
        <w:rPr>
          <w:rFonts w:ascii="Lucida Sans Unicode" w:eastAsia="Times New Roman" w:hAnsi="Lucida Sans Unicode" w:cs="Lucida Sans Unicode"/>
          <w:b/>
          <w:bCs/>
          <w:color w:val="000000"/>
          <w:sz w:val="20"/>
          <w:szCs w:val="20"/>
          <w:lang w:eastAsia="sk-SK"/>
        </w:rPr>
        <w:t>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Kód NUTS: HR041 Grad Záhreb</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Hlavné miesto alebo 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Skladište Ljekarne Kliničkog bolničkog centra Záhreb, na lokaciji Kišpatićeva 12, Záhreb.</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II.2.4)</w:t>
      </w:r>
      <w:r w:rsidRPr="00017D85">
        <w:rPr>
          <w:rFonts w:ascii="Lucida Sans Unicode" w:eastAsia="Times New Roman" w:hAnsi="Lucida Sans Unicode" w:cs="Lucida Sans Unicode"/>
          <w:b/>
          <w:bCs/>
          <w:color w:val="000000"/>
          <w:sz w:val="20"/>
          <w:szCs w:val="20"/>
          <w:lang w:eastAsia="sk-SK"/>
        </w:rPr>
        <w:t>Opis obstarávania: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Potrošni materijal za automatski ultrazvuk (ABUS).</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II.2.5)</w:t>
      </w:r>
      <w:r w:rsidRPr="00017D85">
        <w:rPr>
          <w:rFonts w:ascii="Lucida Sans Unicode" w:eastAsia="Times New Roman" w:hAnsi="Lucida Sans Unicode" w:cs="Lucida Sans Unicode"/>
          <w:b/>
          <w:bCs/>
          <w:color w:val="000000"/>
          <w:sz w:val="20"/>
          <w:szCs w:val="20"/>
          <w:lang w:eastAsia="sk-SK"/>
        </w:rPr>
        <w:t>Kritériá na vyhodnotenie ponúk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Kritériá uvedené nižšie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Kritérium kvality - Názov: Rok isporuke / Váženie: 10%</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Cena - Váženie: 90%</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II.2.6)</w:t>
      </w:r>
      <w:r w:rsidRPr="00017D85">
        <w:rPr>
          <w:rFonts w:ascii="Lucida Sans Unicode" w:eastAsia="Times New Roman" w:hAnsi="Lucida Sans Unicode" w:cs="Lucida Sans Unicode"/>
          <w:b/>
          <w:bCs/>
          <w:color w:val="000000"/>
          <w:sz w:val="20"/>
          <w:szCs w:val="20"/>
          <w:lang w:eastAsia="sk-SK"/>
        </w:rPr>
        <w:t>Odhadovaná hodnota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Hodnota bez DPH: 129 600,00 HRK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II.2.7)</w:t>
      </w:r>
      <w:r w:rsidRPr="00017D85">
        <w:rPr>
          <w:rFonts w:ascii="Lucida Sans Unicode" w:eastAsia="Times New Roman" w:hAnsi="Lucida Sans Unicode" w:cs="Lucida Sans Unicode"/>
          <w:b/>
          <w:bCs/>
          <w:color w:val="000000"/>
          <w:sz w:val="20"/>
          <w:szCs w:val="20"/>
          <w:lang w:eastAsia="sk-SK"/>
        </w:rPr>
        <w:t>Trvanie zmluvy, rámcová dohoda alebo dynamický nákupný systém</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Trvanie v mesiacoch: 12</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Táto zmluva je predmetom obnovenia: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II.2.10)</w:t>
      </w:r>
      <w:r w:rsidRPr="00017D85">
        <w:rPr>
          <w:rFonts w:ascii="Lucida Sans Unicode" w:eastAsia="Times New Roman" w:hAnsi="Lucida Sans Unicode" w:cs="Lucida Sans Unicode"/>
          <w:b/>
          <w:bCs/>
          <w:color w:val="000000"/>
          <w:sz w:val="20"/>
          <w:szCs w:val="20"/>
          <w:lang w:eastAsia="sk-SK"/>
        </w:rPr>
        <w:t>Informácie o variantoch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Budú akceptované varianty: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II.2.11)</w:t>
      </w:r>
      <w:r w:rsidRPr="00017D85">
        <w:rPr>
          <w:rFonts w:ascii="Lucida Sans Unicode" w:eastAsia="Times New Roman" w:hAnsi="Lucida Sans Unicode" w:cs="Lucida Sans Unicode"/>
          <w:b/>
          <w:bCs/>
          <w:color w:val="000000"/>
          <w:sz w:val="20"/>
          <w:szCs w:val="20"/>
          <w:lang w:eastAsia="sk-SK"/>
        </w:rPr>
        <w:t>Informácie o možnostiach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Možnosti: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II.2.13)</w:t>
      </w:r>
      <w:r w:rsidRPr="00017D85">
        <w:rPr>
          <w:rFonts w:ascii="Lucida Sans Unicode" w:eastAsia="Times New Roman" w:hAnsi="Lucida Sans Unicode" w:cs="Lucida Sans Unicode"/>
          <w:b/>
          <w:bCs/>
          <w:color w:val="000000"/>
          <w:sz w:val="20"/>
          <w:szCs w:val="20"/>
          <w:lang w:eastAsia="sk-SK"/>
        </w:rPr>
        <w:t>Informácie o fondoch Európskej únie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Obstarávanie sa týka projektu a / alebo programu financovaného z fondov Európskej únie: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II.2.14)</w:t>
      </w:r>
      <w:r w:rsidRPr="00017D85">
        <w:rPr>
          <w:rFonts w:ascii="Lucida Sans Unicode" w:eastAsia="Times New Roman" w:hAnsi="Lucida Sans Unicode" w:cs="Lucida Sans Unicode"/>
          <w:b/>
          <w:bCs/>
          <w:color w:val="000000"/>
          <w:sz w:val="20"/>
          <w:szCs w:val="20"/>
          <w:lang w:eastAsia="sk-SK"/>
        </w:rPr>
        <w:t>Ďalšie informácie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w:t>
      </w:r>
      <w:r w:rsidRPr="00017D85">
        <w:rPr>
          <w:rFonts w:ascii="Lucida Sans Unicode" w:eastAsia="Times New Roman" w:hAnsi="Lucida Sans Unicode" w:cs="Lucida Sans Unicode"/>
          <w:b/>
          <w:bCs/>
          <w:color w:val="000000"/>
          <w:sz w:val="20"/>
          <w:szCs w:val="20"/>
          <w:lang w:eastAsia="sk-SK"/>
        </w:rPr>
        <w:t>Popis</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w:t>
      </w:r>
      <w:r w:rsidRPr="00017D85">
        <w:rPr>
          <w:rFonts w:ascii="Lucida Sans Unicode" w:eastAsia="Times New Roman" w:hAnsi="Lucida Sans Unicode" w:cs="Lucida Sans Unicode"/>
          <w:b/>
          <w:bCs/>
          <w:color w:val="000000"/>
          <w:sz w:val="20"/>
          <w:szCs w:val="20"/>
          <w:lang w:eastAsia="sk-SK"/>
        </w:rPr>
        <w:t>Názov: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Grupa predmeta nabave 8</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Časť č. 8</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II.2.2)</w:t>
      </w:r>
      <w:r w:rsidRPr="00017D85">
        <w:rPr>
          <w:rFonts w:ascii="Lucida Sans Unicode" w:eastAsia="Times New Roman" w:hAnsi="Lucida Sans Unicode" w:cs="Lucida Sans Unicode"/>
          <w:b/>
          <w:bCs/>
          <w:color w:val="000000"/>
          <w:sz w:val="20"/>
          <w:szCs w:val="20"/>
          <w:lang w:eastAsia="sk-SK"/>
        </w:rPr>
        <w:t>Dodatočné kódy CPV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II.2.3)</w:t>
      </w:r>
      <w:r w:rsidRPr="00017D85">
        <w:rPr>
          <w:rFonts w:ascii="Lucida Sans Unicode" w:eastAsia="Times New Roman" w:hAnsi="Lucida Sans Unicode" w:cs="Lucida Sans Unicode"/>
          <w:b/>
          <w:bCs/>
          <w:color w:val="000000"/>
          <w:sz w:val="20"/>
          <w:szCs w:val="20"/>
          <w:lang w:eastAsia="sk-SK"/>
        </w:rPr>
        <w:t>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Kód NUTS: HR041 Grad Záhreb</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Hlavné miesto alebo 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Skladište Ljekarne Kliničkog bolničkog centra Záhreb, na lokaciji Kišpatićeva 12, Záhreb.</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II.2.4)</w:t>
      </w:r>
      <w:r w:rsidRPr="00017D85">
        <w:rPr>
          <w:rFonts w:ascii="Lucida Sans Unicode" w:eastAsia="Times New Roman" w:hAnsi="Lucida Sans Unicode" w:cs="Lucida Sans Unicode"/>
          <w:b/>
          <w:bCs/>
          <w:color w:val="000000"/>
          <w:sz w:val="20"/>
          <w:szCs w:val="20"/>
          <w:lang w:eastAsia="sk-SK"/>
        </w:rPr>
        <w:t>Opis obstarávania: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Značka Karbonski.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II.2.5)</w:t>
      </w:r>
      <w:r w:rsidRPr="00017D85">
        <w:rPr>
          <w:rFonts w:ascii="Lucida Sans Unicode" w:eastAsia="Times New Roman" w:hAnsi="Lucida Sans Unicode" w:cs="Lucida Sans Unicode"/>
          <w:b/>
          <w:bCs/>
          <w:color w:val="000000"/>
          <w:sz w:val="20"/>
          <w:szCs w:val="20"/>
          <w:lang w:eastAsia="sk-SK"/>
        </w:rPr>
        <w:t>Kritériá na vyhodnotenie ponúk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Kritériá uvedené nižšie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Kritérium kvality - Názov: Rok isporuke / Váženie: 10%</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Cena - Váženie: 90%</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II.2.6)</w:t>
      </w:r>
      <w:r w:rsidRPr="00017D85">
        <w:rPr>
          <w:rFonts w:ascii="Lucida Sans Unicode" w:eastAsia="Times New Roman" w:hAnsi="Lucida Sans Unicode" w:cs="Lucida Sans Unicode"/>
          <w:b/>
          <w:bCs/>
          <w:color w:val="000000"/>
          <w:sz w:val="20"/>
          <w:szCs w:val="20"/>
          <w:lang w:eastAsia="sk-SK"/>
        </w:rPr>
        <w:t>Odhadovaná hodnota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Hodnota bez DPH: 7 900,00 HRK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II.2.7)</w:t>
      </w:r>
      <w:r w:rsidRPr="00017D85">
        <w:rPr>
          <w:rFonts w:ascii="Lucida Sans Unicode" w:eastAsia="Times New Roman" w:hAnsi="Lucida Sans Unicode" w:cs="Lucida Sans Unicode"/>
          <w:b/>
          <w:bCs/>
          <w:color w:val="000000"/>
          <w:sz w:val="20"/>
          <w:szCs w:val="20"/>
          <w:lang w:eastAsia="sk-SK"/>
        </w:rPr>
        <w:t>Trvanie zmluvy, rámcová dohoda alebo dynamický nákupný systém</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Trvanie v mesiacoch: 12</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Táto zmluva je predmetom obnovenia: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II.2.10)</w:t>
      </w:r>
      <w:r w:rsidRPr="00017D85">
        <w:rPr>
          <w:rFonts w:ascii="Lucida Sans Unicode" w:eastAsia="Times New Roman" w:hAnsi="Lucida Sans Unicode" w:cs="Lucida Sans Unicode"/>
          <w:b/>
          <w:bCs/>
          <w:color w:val="000000"/>
          <w:sz w:val="20"/>
          <w:szCs w:val="20"/>
          <w:lang w:eastAsia="sk-SK"/>
        </w:rPr>
        <w:t>Informácie o variantoch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Budú akceptované varianty: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II.2.11)</w:t>
      </w:r>
      <w:r w:rsidRPr="00017D85">
        <w:rPr>
          <w:rFonts w:ascii="Lucida Sans Unicode" w:eastAsia="Times New Roman" w:hAnsi="Lucida Sans Unicode" w:cs="Lucida Sans Unicode"/>
          <w:b/>
          <w:bCs/>
          <w:color w:val="000000"/>
          <w:sz w:val="20"/>
          <w:szCs w:val="20"/>
          <w:lang w:eastAsia="sk-SK"/>
        </w:rPr>
        <w:t>Informácie o možnostiach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Možnosti: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II.2.13)</w:t>
      </w:r>
      <w:r w:rsidRPr="00017D85">
        <w:rPr>
          <w:rFonts w:ascii="Lucida Sans Unicode" w:eastAsia="Times New Roman" w:hAnsi="Lucida Sans Unicode" w:cs="Lucida Sans Unicode"/>
          <w:b/>
          <w:bCs/>
          <w:color w:val="000000"/>
          <w:sz w:val="20"/>
          <w:szCs w:val="20"/>
          <w:lang w:eastAsia="sk-SK"/>
        </w:rPr>
        <w:t>Informácie o fondoch Európskej únie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Obstarávanie sa týka projektu a / alebo programu financovaného z fondov Európskej únie: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II.2.14)</w:t>
      </w:r>
      <w:r w:rsidRPr="00017D85">
        <w:rPr>
          <w:rFonts w:ascii="Lucida Sans Unicode" w:eastAsia="Times New Roman" w:hAnsi="Lucida Sans Unicode" w:cs="Lucida Sans Unicode"/>
          <w:b/>
          <w:bCs/>
          <w:color w:val="000000"/>
          <w:sz w:val="20"/>
          <w:szCs w:val="20"/>
          <w:lang w:eastAsia="sk-SK"/>
        </w:rPr>
        <w:t>Ďalšie informácie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w:t>
      </w:r>
      <w:r w:rsidRPr="00017D85">
        <w:rPr>
          <w:rFonts w:ascii="Lucida Sans Unicode" w:eastAsia="Times New Roman" w:hAnsi="Lucida Sans Unicode" w:cs="Lucida Sans Unicode"/>
          <w:b/>
          <w:bCs/>
          <w:color w:val="000000"/>
          <w:sz w:val="20"/>
          <w:szCs w:val="20"/>
          <w:lang w:eastAsia="sk-SK"/>
        </w:rPr>
        <w:t>Popis</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w:t>
      </w:r>
      <w:r w:rsidRPr="00017D85">
        <w:rPr>
          <w:rFonts w:ascii="Lucida Sans Unicode" w:eastAsia="Times New Roman" w:hAnsi="Lucida Sans Unicode" w:cs="Lucida Sans Unicode"/>
          <w:b/>
          <w:bCs/>
          <w:color w:val="000000"/>
          <w:sz w:val="20"/>
          <w:szCs w:val="20"/>
          <w:lang w:eastAsia="sk-SK"/>
        </w:rPr>
        <w:t>Názov: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Grupa predmeta nabave 9</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Časť č. 9</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II.2.2)</w:t>
      </w:r>
      <w:r w:rsidRPr="00017D85">
        <w:rPr>
          <w:rFonts w:ascii="Lucida Sans Unicode" w:eastAsia="Times New Roman" w:hAnsi="Lucida Sans Unicode" w:cs="Lucida Sans Unicode"/>
          <w:b/>
          <w:bCs/>
          <w:color w:val="000000"/>
          <w:sz w:val="20"/>
          <w:szCs w:val="20"/>
          <w:lang w:eastAsia="sk-SK"/>
        </w:rPr>
        <w:t>Dodatočné kódy CPV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II.2.3)</w:t>
      </w:r>
      <w:r w:rsidRPr="00017D85">
        <w:rPr>
          <w:rFonts w:ascii="Lucida Sans Unicode" w:eastAsia="Times New Roman" w:hAnsi="Lucida Sans Unicode" w:cs="Lucida Sans Unicode"/>
          <w:b/>
          <w:bCs/>
          <w:color w:val="000000"/>
          <w:sz w:val="20"/>
          <w:szCs w:val="20"/>
          <w:lang w:eastAsia="sk-SK"/>
        </w:rPr>
        <w:t>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Kód NUTS: HR041 Grad Záhreb</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Hlavné miesto alebo 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Skladište Ljekarne Kliničkog bolničkog centra Záhreb, na lokaciji Kišpatićeva 12, Záhreb.</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II.2.4)</w:t>
      </w:r>
      <w:r w:rsidRPr="00017D85">
        <w:rPr>
          <w:rFonts w:ascii="Lucida Sans Unicode" w:eastAsia="Times New Roman" w:hAnsi="Lucida Sans Unicode" w:cs="Lucida Sans Unicode"/>
          <w:b/>
          <w:bCs/>
          <w:color w:val="000000"/>
          <w:sz w:val="20"/>
          <w:szCs w:val="20"/>
          <w:lang w:eastAsia="sk-SK"/>
        </w:rPr>
        <w:t>Opis obstarávania: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Rešetka za MR biopsiju.</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II.2.5)</w:t>
      </w:r>
      <w:r w:rsidRPr="00017D85">
        <w:rPr>
          <w:rFonts w:ascii="Lucida Sans Unicode" w:eastAsia="Times New Roman" w:hAnsi="Lucida Sans Unicode" w:cs="Lucida Sans Unicode"/>
          <w:b/>
          <w:bCs/>
          <w:color w:val="000000"/>
          <w:sz w:val="20"/>
          <w:szCs w:val="20"/>
          <w:lang w:eastAsia="sk-SK"/>
        </w:rPr>
        <w:t>Kritériá na vyhodnotenie ponúk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Kritériá uvedené nižšie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Kritérium kvality - Názov: Rok isporuke / Váženie: 10%</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Cena - Váženie: 90%</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II.2.6)</w:t>
      </w:r>
      <w:r w:rsidRPr="00017D85">
        <w:rPr>
          <w:rFonts w:ascii="Lucida Sans Unicode" w:eastAsia="Times New Roman" w:hAnsi="Lucida Sans Unicode" w:cs="Lucida Sans Unicode"/>
          <w:b/>
          <w:bCs/>
          <w:color w:val="000000"/>
          <w:sz w:val="20"/>
          <w:szCs w:val="20"/>
          <w:lang w:eastAsia="sk-SK"/>
        </w:rPr>
        <w:t>Odhadovaná hodnota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Hodnota bez DPH: 85 000,00 HRK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II.2.7)</w:t>
      </w:r>
      <w:r w:rsidRPr="00017D85">
        <w:rPr>
          <w:rFonts w:ascii="Lucida Sans Unicode" w:eastAsia="Times New Roman" w:hAnsi="Lucida Sans Unicode" w:cs="Lucida Sans Unicode"/>
          <w:b/>
          <w:bCs/>
          <w:color w:val="000000"/>
          <w:sz w:val="20"/>
          <w:szCs w:val="20"/>
          <w:lang w:eastAsia="sk-SK"/>
        </w:rPr>
        <w:t>Trvanie zmluvy, rámcová dohoda alebo dynamický nákupný systém</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Trvanie v mesiacoch: 12</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Táto zmluva je predmetom obnovenia: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II.2.10)</w:t>
      </w:r>
      <w:r w:rsidRPr="00017D85">
        <w:rPr>
          <w:rFonts w:ascii="Lucida Sans Unicode" w:eastAsia="Times New Roman" w:hAnsi="Lucida Sans Unicode" w:cs="Lucida Sans Unicode"/>
          <w:b/>
          <w:bCs/>
          <w:color w:val="000000"/>
          <w:sz w:val="20"/>
          <w:szCs w:val="20"/>
          <w:lang w:eastAsia="sk-SK"/>
        </w:rPr>
        <w:t>Informácie o variantoch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Budú akceptované varianty: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II.2.11)</w:t>
      </w:r>
      <w:r w:rsidRPr="00017D85">
        <w:rPr>
          <w:rFonts w:ascii="Lucida Sans Unicode" w:eastAsia="Times New Roman" w:hAnsi="Lucida Sans Unicode" w:cs="Lucida Sans Unicode"/>
          <w:b/>
          <w:bCs/>
          <w:color w:val="000000"/>
          <w:sz w:val="20"/>
          <w:szCs w:val="20"/>
          <w:lang w:eastAsia="sk-SK"/>
        </w:rPr>
        <w:t>Informácie o možnostiach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Možnosti: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II.2.13)</w:t>
      </w:r>
      <w:r w:rsidRPr="00017D85">
        <w:rPr>
          <w:rFonts w:ascii="Lucida Sans Unicode" w:eastAsia="Times New Roman" w:hAnsi="Lucida Sans Unicode" w:cs="Lucida Sans Unicode"/>
          <w:b/>
          <w:bCs/>
          <w:color w:val="000000"/>
          <w:sz w:val="20"/>
          <w:szCs w:val="20"/>
          <w:lang w:eastAsia="sk-SK"/>
        </w:rPr>
        <w:t>Informácie o fondoch Európskej únie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Obstarávanie sa týka projektu a / alebo programu financovaného z fondov Európskej únie: č</w:t>
      </w:r>
    </w:p>
    <w:p w:rsidR="00017D85" w:rsidRPr="00017D85" w:rsidRDefault="00017D85" w:rsidP="00017D85">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II.2.14)</w:t>
      </w:r>
      <w:r w:rsidRPr="00017D85">
        <w:rPr>
          <w:rFonts w:ascii="Lucida Sans Unicode" w:eastAsia="Times New Roman" w:hAnsi="Lucida Sans Unicode" w:cs="Lucida Sans Unicode"/>
          <w:b/>
          <w:bCs/>
          <w:color w:val="000000"/>
          <w:sz w:val="20"/>
          <w:szCs w:val="20"/>
          <w:lang w:eastAsia="sk-SK"/>
        </w:rPr>
        <w:t>Ďalšie informácie</w:t>
      </w:r>
    </w:p>
    <w:p w:rsidR="00017D85" w:rsidRPr="00017D85" w:rsidRDefault="00017D85" w:rsidP="00017D8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17D85">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III.1)</w:t>
      </w:r>
      <w:r w:rsidRPr="00017D85">
        <w:rPr>
          <w:rFonts w:ascii="Lucida Sans Unicode" w:eastAsia="Times New Roman" w:hAnsi="Lucida Sans Unicode" w:cs="Lucida Sans Unicode"/>
          <w:b/>
          <w:bCs/>
          <w:color w:val="000000"/>
          <w:sz w:val="20"/>
          <w:szCs w:val="20"/>
          <w:lang w:eastAsia="sk-SK"/>
        </w:rPr>
        <w:t>Podmienky účasti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III.1.1)</w:t>
      </w:r>
      <w:r w:rsidRPr="00017D85">
        <w:rPr>
          <w:rFonts w:ascii="Lucida Sans Unicode" w:eastAsia="Times New Roman" w:hAnsi="Lucida Sans Unicode" w:cs="Lucida Sans Unicode"/>
          <w:b/>
          <w:bCs/>
          <w:color w:val="000000"/>
          <w:sz w:val="20"/>
          <w:szCs w:val="20"/>
          <w:lang w:eastAsia="sk-SK"/>
        </w:rPr>
        <w:t>Vhodnosť na výkon odbornej činnosti vrátane požiadaviek týkajúcich sa zápisu do odborných alebo obchodných registrov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Zoznam a stručný popis podmienok: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Izvatkom iz sudskog, obrtnog, strukovnog ili drugog odgovarajućeg registra koji se vodi u državi članici njegova poslovnog nastana.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III.1.2)</w:t>
      </w:r>
      <w:r w:rsidRPr="00017D85">
        <w:rPr>
          <w:rFonts w:ascii="Lucida Sans Unicode" w:eastAsia="Times New Roman" w:hAnsi="Lucida Sans Unicode" w:cs="Lucida Sans Unicode"/>
          <w:b/>
          <w:bCs/>
          <w:color w:val="000000"/>
          <w:sz w:val="20"/>
          <w:szCs w:val="20"/>
          <w:lang w:eastAsia="sk-SK"/>
        </w:rPr>
        <w:t>Ekonomické a finančné postavenie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Kritériá výberu uvedené v súťažných podkladoch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III.1.3)</w:t>
      </w:r>
      <w:r w:rsidRPr="00017D85">
        <w:rPr>
          <w:rFonts w:ascii="Lucida Sans Unicode" w:eastAsia="Times New Roman" w:hAnsi="Lucida Sans Unicode" w:cs="Lucida Sans Unicode"/>
          <w:b/>
          <w:bCs/>
          <w:color w:val="000000"/>
          <w:sz w:val="20"/>
          <w:szCs w:val="20"/>
          <w:lang w:eastAsia="sk-SK"/>
        </w:rPr>
        <w:t>Technická a odborná spôsobilosť</w:t>
      </w:r>
    </w:p>
    <w:p w:rsidR="00017D85" w:rsidRPr="00017D85" w:rsidRDefault="00017D85" w:rsidP="00017D8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Kritériá výberu uvedené v súťažných podkladoch</w:t>
      </w:r>
    </w:p>
    <w:p w:rsidR="00017D85" w:rsidRPr="00017D85" w:rsidRDefault="00017D85" w:rsidP="00017D8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17D85">
        <w:rPr>
          <w:rFonts w:ascii="Lucida Sans Unicode" w:eastAsia="Times New Roman" w:hAnsi="Lucida Sans Unicode" w:cs="Lucida Sans Unicode"/>
          <w:b/>
          <w:bCs/>
          <w:color w:val="444444"/>
          <w:sz w:val="20"/>
          <w:szCs w:val="20"/>
          <w:u w:val="single"/>
          <w:lang w:eastAsia="sk-SK"/>
        </w:rPr>
        <w:t>Oddiel IV: Postup</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IV.1)</w:t>
      </w:r>
      <w:r w:rsidRPr="00017D85">
        <w:rPr>
          <w:rFonts w:ascii="Lucida Sans Unicode" w:eastAsia="Times New Roman" w:hAnsi="Lucida Sans Unicode" w:cs="Lucida Sans Unicode"/>
          <w:b/>
          <w:bCs/>
          <w:color w:val="000000"/>
          <w:sz w:val="20"/>
          <w:szCs w:val="20"/>
          <w:lang w:eastAsia="sk-SK"/>
        </w:rPr>
        <w:t>Popis</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IV.1.1)</w:t>
      </w:r>
      <w:r w:rsidRPr="00017D85">
        <w:rPr>
          <w:rFonts w:ascii="Lucida Sans Unicode" w:eastAsia="Times New Roman" w:hAnsi="Lucida Sans Unicode" w:cs="Lucida Sans Unicode"/>
          <w:b/>
          <w:bCs/>
          <w:color w:val="000000"/>
          <w:sz w:val="20"/>
          <w:szCs w:val="20"/>
          <w:lang w:eastAsia="sk-SK"/>
        </w:rPr>
        <w:t>Typ konania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Otvorené konanie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IV.1.3)</w:t>
      </w:r>
      <w:r w:rsidRPr="00017D85">
        <w:rPr>
          <w:rFonts w:ascii="Lucida Sans Unicode" w:eastAsia="Times New Roman" w:hAnsi="Lucida Sans Unicode" w:cs="Lucida Sans Unicode"/>
          <w:b/>
          <w:bCs/>
          <w:color w:val="000000"/>
          <w:sz w:val="20"/>
          <w:szCs w:val="20"/>
          <w:lang w:eastAsia="sk-SK"/>
        </w:rPr>
        <w:t>Informácie o rámcovej dohode alebo dynamickom nákupnom systéme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IV.1.8)</w:t>
      </w:r>
      <w:r w:rsidRPr="00017D85">
        <w:rPr>
          <w:rFonts w:ascii="Lucida Sans Unicode" w:eastAsia="Times New Roman" w:hAnsi="Lucida Sans Unicode" w:cs="Lucida Sans Unicode"/>
          <w:b/>
          <w:bCs/>
          <w:color w:val="000000"/>
          <w:sz w:val="20"/>
          <w:szCs w:val="20"/>
          <w:lang w:eastAsia="sk-SK"/>
        </w:rPr>
        <w:t>Informácie o Dohode o vládnom obstarávaní (GPA)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Na obstarávanie sa vzťahuje Dohoda o vládnom obstarávaní: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IV.2)</w:t>
      </w:r>
      <w:r w:rsidRPr="00017D85">
        <w:rPr>
          <w:rFonts w:ascii="Lucida Sans Unicode" w:eastAsia="Times New Roman" w:hAnsi="Lucida Sans Unicode" w:cs="Lucida Sans Unicode"/>
          <w:b/>
          <w:bCs/>
          <w:color w:val="000000"/>
          <w:sz w:val="20"/>
          <w:szCs w:val="20"/>
          <w:lang w:eastAsia="sk-SK"/>
        </w:rPr>
        <w:t>Administratívne informácie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IV.2.2)</w:t>
      </w:r>
      <w:r w:rsidRPr="00017D85">
        <w:rPr>
          <w:rFonts w:ascii="Lucida Sans Unicode" w:eastAsia="Times New Roman" w:hAnsi="Lucida Sans Unicode" w:cs="Lucida Sans Unicode"/>
          <w:b/>
          <w:bCs/>
          <w:color w:val="000000"/>
          <w:sz w:val="20"/>
          <w:szCs w:val="20"/>
          <w:lang w:eastAsia="sk-SK"/>
        </w:rPr>
        <w:t>Lehota na prijímanie ponúk alebo žiadostí o účasť</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Dátum: 16/03/2021</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Miestny čas: 12:00</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IV.2.3)</w:t>
      </w:r>
      <w:r w:rsidRPr="00017D85">
        <w:rPr>
          <w:rFonts w:ascii="Lucida Sans Unicode" w:eastAsia="Times New Roman" w:hAnsi="Lucida Sans Unicode" w:cs="Lucida Sans Unicode"/>
          <w:b/>
          <w:bCs/>
          <w:color w:val="000000"/>
          <w:sz w:val="20"/>
          <w:szCs w:val="20"/>
          <w:lang w:eastAsia="sk-SK"/>
        </w:rPr>
        <w:t>Predpokladaný dátum odoslania výziev na predloženie ponuky alebo na účasť vybraným záujemcom</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IV.2.4)</w:t>
      </w:r>
      <w:r w:rsidRPr="00017D85">
        <w:rPr>
          <w:rFonts w:ascii="Lucida Sans Unicode" w:eastAsia="Times New Roman" w:hAnsi="Lucida Sans Unicode" w:cs="Lucida Sans Unicode"/>
          <w:b/>
          <w:bCs/>
          <w:color w:val="000000"/>
          <w:sz w:val="20"/>
          <w:szCs w:val="20"/>
          <w:lang w:eastAsia="sk-SK"/>
        </w:rPr>
        <w:t>Jazyky, v ktorých možno predkladať ponuky alebo žiadosti o účasť:</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Chorvátsky</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IV.2.6)</w:t>
      </w:r>
      <w:r w:rsidRPr="00017D85">
        <w:rPr>
          <w:rFonts w:ascii="Lucida Sans Unicode" w:eastAsia="Times New Roman" w:hAnsi="Lucida Sans Unicode" w:cs="Lucida Sans Unicode"/>
          <w:b/>
          <w:bCs/>
          <w:color w:val="000000"/>
          <w:sz w:val="20"/>
          <w:szCs w:val="20"/>
          <w:lang w:eastAsia="sk-SK"/>
        </w:rPr>
        <w:t>Minimálny časový rámec, počas ktorého musí uchádzač uchovať ponuku</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Trvanie v mesiacoch: 6 (odo dňa uvedeného pre prijatie ponuky)</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IV.2.7)</w:t>
      </w:r>
      <w:r w:rsidRPr="00017D85">
        <w:rPr>
          <w:rFonts w:ascii="Lucida Sans Unicode" w:eastAsia="Times New Roman" w:hAnsi="Lucida Sans Unicode" w:cs="Lucida Sans Unicode"/>
          <w:b/>
          <w:bCs/>
          <w:color w:val="000000"/>
          <w:sz w:val="20"/>
          <w:szCs w:val="20"/>
          <w:lang w:eastAsia="sk-SK"/>
        </w:rPr>
        <w:t>Podmienky na otváranie ponúk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Dátum: 16/03/2021</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Miestny čas: 12:00</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Miesto:</w:t>
      </w:r>
    </w:p>
    <w:p w:rsidR="00017D85" w:rsidRPr="00017D85" w:rsidRDefault="00017D85" w:rsidP="00017D8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KBC Záhreb, Kišpatićeva 12, Hotelu Rebro (ulaz sa stražnje strane), mezanín, soba za sastanke.</w:t>
      </w:r>
    </w:p>
    <w:p w:rsidR="00017D85" w:rsidRPr="00017D85" w:rsidRDefault="00017D85" w:rsidP="00017D8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17D85">
        <w:rPr>
          <w:rFonts w:ascii="Lucida Sans Unicode" w:eastAsia="Times New Roman" w:hAnsi="Lucida Sans Unicode" w:cs="Lucida Sans Unicode"/>
          <w:b/>
          <w:bCs/>
          <w:color w:val="444444"/>
          <w:sz w:val="20"/>
          <w:szCs w:val="20"/>
          <w:u w:val="single"/>
          <w:lang w:eastAsia="sk-SK"/>
        </w:rPr>
        <w:t>Oddiel VI: Doplňujúce informácie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VI.1)</w:t>
      </w:r>
      <w:r w:rsidRPr="00017D85">
        <w:rPr>
          <w:rFonts w:ascii="Lucida Sans Unicode" w:eastAsia="Times New Roman" w:hAnsi="Lucida Sans Unicode" w:cs="Lucida Sans Unicode"/>
          <w:b/>
          <w:bCs/>
          <w:color w:val="000000"/>
          <w:sz w:val="20"/>
          <w:szCs w:val="20"/>
          <w:lang w:eastAsia="sk-SK"/>
        </w:rPr>
        <w:t>Informácie o opakovaní</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Toto je opakujúce sa obstarávanie: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VI.3)</w:t>
      </w:r>
      <w:r w:rsidRPr="00017D85">
        <w:rPr>
          <w:rFonts w:ascii="Lucida Sans Unicode" w:eastAsia="Times New Roman" w:hAnsi="Lucida Sans Unicode" w:cs="Lucida Sans Unicode"/>
          <w:b/>
          <w:bCs/>
          <w:color w:val="000000"/>
          <w:sz w:val="20"/>
          <w:szCs w:val="20"/>
          <w:lang w:eastAsia="sk-SK"/>
        </w:rPr>
        <w:t>Ďalšie informácie: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VI.4)</w:t>
      </w:r>
      <w:r w:rsidRPr="00017D85">
        <w:rPr>
          <w:rFonts w:ascii="Lucida Sans Unicode" w:eastAsia="Times New Roman" w:hAnsi="Lucida Sans Unicode" w:cs="Lucida Sans Unicode"/>
          <w:b/>
          <w:bCs/>
          <w:color w:val="000000"/>
          <w:sz w:val="20"/>
          <w:szCs w:val="20"/>
          <w:lang w:eastAsia="sk-SK"/>
        </w:rPr>
        <w:t>Postupy preskúmania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VI.4.1)</w:t>
      </w:r>
      <w:r w:rsidRPr="00017D85">
        <w:rPr>
          <w:rFonts w:ascii="Lucida Sans Unicode" w:eastAsia="Times New Roman" w:hAnsi="Lucida Sans Unicode" w:cs="Lucida Sans Unicode"/>
          <w:b/>
          <w:bCs/>
          <w:color w:val="000000"/>
          <w:sz w:val="20"/>
          <w:szCs w:val="20"/>
          <w:lang w:eastAsia="sk-SK"/>
        </w:rPr>
        <w:t>Kontrolný orgán</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Úradný názov: Državna komisia za kontrolu postupu javne nabave</w:t>
      </w:r>
      <w:r w:rsidRPr="00017D85">
        <w:rPr>
          <w:rFonts w:ascii="Lucida Sans Unicode" w:eastAsia="Times New Roman" w:hAnsi="Lucida Sans Unicode" w:cs="Lucida Sans Unicode"/>
          <w:color w:val="000000"/>
          <w:sz w:val="20"/>
          <w:szCs w:val="20"/>
          <w:lang w:eastAsia="sk-SK"/>
        </w:rPr>
        <w:br/>
        <w:t>Poštová adresa: Koturaška cesta 43 / IV</w:t>
      </w:r>
      <w:r w:rsidRPr="00017D85">
        <w:rPr>
          <w:rFonts w:ascii="Lucida Sans Unicode" w:eastAsia="Times New Roman" w:hAnsi="Lucida Sans Unicode" w:cs="Lucida Sans Unicode"/>
          <w:color w:val="000000"/>
          <w:sz w:val="20"/>
          <w:szCs w:val="20"/>
          <w:lang w:eastAsia="sk-SK"/>
        </w:rPr>
        <w:br/>
        <w:t>Mesto: Záhreb</w:t>
      </w:r>
      <w:r w:rsidRPr="00017D85">
        <w:rPr>
          <w:rFonts w:ascii="Lucida Sans Unicode" w:eastAsia="Times New Roman" w:hAnsi="Lucida Sans Unicode" w:cs="Lucida Sans Unicode"/>
          <w:color w:val="000000"/>
          <w:sz w:val="20"/>
          <w:szCs w:val="20"/>
          <w:lang w:eastAsia="sk-SK"/>
        </w:rPr>
        <w:br/>
        <w:t>PSČ: 10000</w:t>
      </w:r>
      <w:r w:rsidRPr="00017D85">
        <w:rPr>
          <w:rFonts w:ascii="Lucida Sans Unicode" w:eastAsia="Times New Roman" w:hAnsi="Lucida Sans Unicode" w:cs="Lucida Sans Unicode"/>
          <w:color w:val="000000"/>
          <w:sz w:val="20"/>
          <w:szCs w:val="20"/>
          <w:lang w:eastAsia="sk-SK"/>
        </w:rPr>
        <w:br/>
        <w:t>Krajina: Chorvátsko</w:t>
      </w:r>
      <w:r w:rsidRPr="00017D85">
        <w:rPr>
          <w:rFonts w:ascii="Lucida Sans Unicode" w:eastAsia="Times New Roman" w:hAnsi="Lucida Sans Unicode" w:cs="Lucida Sans Unicode"/>
          <w:color w:val="000000"/>
          <w:sz w:val="20"/>
          <w:szCs w:val="20"/>
          <w:lang w:eastAsia="sk-SK"/>
        </w:rPr>
        <w:br/>
        <w:t>E-mail: </w:t>
      </w:r>
      <w:hyperlink r:id="rId253" w:history="1">
        <w:r w:rsidRPr="00017D85">
          <w:rPr>
            <w:rFonts w:ascii="Lucida Sans Unicode" w:eastAsia="Times New Roman" w:hAnsi="Lucida Sans Unicode" w:cs="Lucida Sans Unicode"/>
            <w:color w:val="3366CC"/>
            <w:sz w:val="20"/>
            <w:szCs w:val="20"/>
            <w:u w:val="single"/>
            <w:lang w:eastAsia="sk-SK"/>
          </w:rPr>
          <w:t>dkom@dkom.hr</w:t>
        </w:r>
      </w:hyperlink>
      <w:r w:rsidRPr="00017D85">
        <w:rPr>
          <w:rFonts w:ascii="Lucida Sans Unicode" w:eastAsia="Times New Roman" w:hAnsi="Lucida Sans Unicode" w:cs="Lucida Sans Unicode"/>
          <w:color w:val="000000"/>
          <w:sz w:val="20"/>
          <w:szCs w:val="20"/>
          <w:lang w:eastAsia="sk-SK"/>
        </w:rPr>
        <w:br/>
        <w:t>Telefón: +385 14559930</w:t>
      </w:r>
      <w:r w:rsidRPr="00017D85">
        <w:rPr>
          <w:rFonts w:ascii="Lucida Sans Unicode" w:eastAsia="Times New Roman" w:hAnsi="Lucida Sans Unicode" w:cs="Lucida Sans Unicode"/>
          <w:color w:val="000000"/>
          <w:sz w:val="20"/>
          <w:szCs w:val="20"/>
          <w:lang w:eastAsia="sk-SK"/>
        </w:rPr>
        <w:br/>
        <w:t>Fax: +385 14559933</w:t>
      </w:r>
      <w:r w:rsidRPr="00017D85">
        <w:rPr>
          <w:rFonts w:ascii="Lucida Sans Unicode" w:eastAsia="Times New Roman" w:hAnsi="Lucida Sans Unicode" w:cs="Lucida Sans Unicode"/>
          <w:color w:val="000000"/>
          <w:sz w:val="20"/>
          <w:szCs w:val="20"/>
          <w:lang w:eastAsia="sk-SK"/>
        </w:rPr>
        <w:br/>
        <w:t>Internetová adresa: </w:t>
      </w:r>
      <w:hyperlink r:id="rId254" w:tgtFrame="_blank" w:history="1">
        <w:r w:rsidRPr="00017D85">
          <w:rPr>
            <w:rFonts w:ascii="Lucida Sans Unicode" w:eastAsia="Times New Roman" w:hAnsi="Lucida Sans Unicode" w:cs="Lucida Sans Unicode"/>
            <w:color w:val="3366CC"/>
            <w:sz w:val="20"/>
            <w:szCs w:val="20"/>
            <w:u w:val="single"/>
            <w:lang w:eastAsia="sk-SK"/>
          </w:rPr>
          <w:t>www.dkom.hr</w:t>
        </w:r>
      </w:hyperlink>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VI.5)</w:t>
      </w:r>
      <w:r w:rsidRPr="00017D85">
        <w:rPr>
          <w:rFonts w:ascii="Lucida Sans Unicode" w:eastAsia="Times New Roman" w:hAnsi="Lucida Sans Unicode" w:cs="Lucida Sans Unicode"/>
          <w:b/>
          <w:bCs/>
          <w:color w:val="000000"/>
          <w:sz w:val="20"/>
          <w:szCs w:val="20"/>
          <w:lang w:eastAsia="sk-SK"/>
        </w:rPr>
        <w:t>Dátum odoslania tohto oznámenia:</w:t>
      </w:r>
    </w:p>
    <w:p w:rsidR="00017D85" w:rsidRPr="00017D85" w:rsidRDefault="00017D85" w:rsidP="00017D8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03/02/2021</w:t>
      </w: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C62F5A"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115</w:t>
      </w:r>
    </w:p>
    <w:p w:rsidR="00017D85" w:rsidRPr="00017D85" w:rsidRDefault="00017D85" w:rsidP="00017D8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017D85">
        <w:rPr>
          <w:rFonts w:ascii="Lucida Sans Unicode" w:eastAsia="Times New Roman" w:hAnsi="Lucida Sans Unicode" w:cs="Lucida Sans Unicode"/>
          <w:b/>
          <w:bCs/>
          <w:color w:val="444444"/>
          <w:sz w:val="20"/>
          <w:szCs w:val="20"/>
          <w:lang w:eastAsia="sk-SK"/>
        </w:rPr>
        <w:t>Chorvátsko - Záhreb: Hasičské vozidlá</w:t>
      </w:r>
    </w:p>
    <w:p w:rsidR="00017D85" w:rsidRPr="00017D85" w:rsidRDefault="00017D85" w:rsidP="00017D8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017D85">
        <w:rPr>
          <w:rFonts w:ascii="Lucida Sans Unicode" w:eastAsia="Times New Roman" w:hAnsi="Lucida Sans Unicode" w:cs="Lucida Sans Unicode"/>
          <w:b/>
          <w:bCs/>
          <w:color w:val="444444"/>
          <w:sz w:val="20"/>
          <w:szCs w:val="20"/>
          <w:lang w:eastAsia="sk-SK"/>
        </w:rPr>
        <w:t>2021 / S 026-063717</w:t>
      </w:r>
    </w:p>
    <w:p w:rsidR="00017D85" w:rsidRPr="00017D85" w:rsidRDefault="00017D85" w:rsidP="00017D8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017D85">
        <w:rPr>
          <w:rFonts w:ascii="Lucida Sans Unicode" w:eastAsia="Times New Roman" w:hAnsi="Lucida Sans Unicode" w:cs="Lucida Sans Unicode"/>
          <w:b/>
          <w:bCs/>
          <w:color w:val="444444"/>
          <w:sz w:val="20"/>
          <w:szCs w:val="20"/>
          <w:lang w:eastAsia="sk-SK"/>
        </w:rPr>
        <w:t>Oznámenie o vyhlásení zadávacieho konania</w:t>
      </w:r>
    </w:p>
    <w:p w:rsidR="00017D85" w:rsidRPr="00017D85" w:rsidRDefault="00017D85" w:rsidP="00017D8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017D85">
        <w:rPr>
          <w:rFonts w:ascii="Lucida Sans Unicode" w:eastAsia="Times New Roman" w:hAnsi="Lucida Sans Unicode" w:cs="Lucida Sans Unicode"/>
          <w:b/>
          <w:bCs/>
          <w:color w:val="444444"/>
          <w:sz w:val="20"/>
          <w:szCs w:val="20"/>
          <w:lang w:eastAsia="sk-SK"/>
        </w:rPr>
        <w:t>Dodávky</w:t>
      </w:r>
    </w:p>
    <w:p w:rsidR="00017D85" w:rsidRPr="00017D85" w:rsidRDefault="00017D85" w:rsidP="00017D85">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017D85">
        <w:rPr>
          <w:rFonts w:ascii="Lucida Sans Unicode" w:eastAsia="Times New Roman" w:hAnsi="Lucida Sans Unicode" w:cs="Lucida Sans Unicode"/>
          <w:b/>
          <w:bCs/>
          <w:color w:val="444444"/>
          <w:sz w:val="20"/>
          <w:szCs w:val="20"/>
          <w:lang w:eastAsia="sk-SK"/>
        </w:rPr>
        <w:t>Právny základ:</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444444"/>
          <w:sz w:val="20"/>
          <w:szCs w:val="20"/>
          <w:lang w:eastAsia="sk-SK"/>
        </w:rPr>
        <w:t>Smernica 2014/24 / EÚ</w:t>
      </w:r>
    </w:p>
    <w:p w:rsidR="00017D85" w:rsidRPr="00017D85" w:rsidRDefault="00017D85" w:rsidP="00017D8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17D85">
        <w:rPr>
          <w:rFonts w:ascii="Lucida Sans Unicode" w:eastAsia="Times New Roman" w:hAnsi="Lucida Sans Unicode" w:cs="Lucida Sans Unicode"/>
          <w:b/>
          <w:bCs/>
          <w:color w:val="444444"/>
          <w:sz w:val="20"/>
          <w:szCs w:val="20"/>
          <w:u w:val="single"/>
          <w:lang w:eastAsia="sk-SK"/>
        </w:rPr>
        <w:t>Oddiel I: Verejný obstarávateľ</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I.1)</w:t>
      </w:r>
      <w:r w:rsidRPr="00017D85">
        <w:rPr>
          <w:rFonts w:ascii="Lucida Sans Unicode" w:eastAsia="Times New Roman" w:hAnsi="Lucida Sans Unicode" w:cs="Lucida Sans Unicode"/>
          <w:b/>
          <w:bCs/>
          <w:color w:val="000000"/>
          <w:sz w:val="20"/>
          <w:szCs w:val="20"/>
          <w:lang w:eastAsia="sk-SK"/>
        </w:rPr>
        <w:t>Meno a adresy</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Úradný názov: Vatrogasna zajednica Grada Zagreba</w:t>
      </w:r>
      <w:r w:rsidRPr="00017D85">
        <w:rPr>
          <w:rFonts w:ascii="Lucida Sans Unicode" w:eastAsia="Times New Roman" w:hAnsi="Lucida Sans Unicode" w:cs="Lucida Sans Unicode"/>
          <w:color w:val="000000"/>
          <w:sz w:val="20"/>
          <w:szCs w:val="20"/>
          <w:lang w:eastAsia="sk-SK"/>
        </w:rPr>
        <w:br/>
        <w:t>Národné registračné číslo: 11909496026</w:t>
      </w:r>
      <w:r w:rsidRPr="00017D85">
        <w:rPr>
          <w:rFonts w:ascii="Lucida Sans Unicode" w:eastAsia="Times New Roman" w:hAnsi="Lucida Sans Unicode" w:cs="Lucida Sans Unicode"/>
          <w:color w:val="000000"/>
          <w:sz w:val="20"/>
          <w:szCs w:val="20"/>
          <w:lang w:eastAsia="sk-SK"/>
        </w:rPr>
        <w:br/>
        <w:t>Poštová adresa: Našička 14</w:t>
      </w:r>
      <w:r w:rsidRPr="00017D85">
        <w:rPr>
          <w:rFonts w:ascii="Lucida Sans Unicode" w:eastAsia="Times New Roman" w:hAnsi="Lucida Sans Unicode" w:cs="Lucida Sans Unicode"/>
          <w:color w:val="000000"/>
          <w:sz w:val="20"/>
          <w:szCs w:val="20"/>
          <w:lang w:eastAsia="sk-SK"/>
        </w:rPr>
        <w:br/>
        <w:t>Mesto: Záhreb</w:t>
      </w:r>
      <w:r w:rsidRPr="00017D85">
        <w:rPr>
          <w:rFonts w:ascii="Lucida Sans Unicode" w:eastAsia="Times New Roman" w:hAnsi="Lucida Sans Unicode" w:cs="Lucida Sans Unicode"/>
          <w:color w:val="000000"/>
          <w:sz w:val="20"/>
          <w:szCs w:val="20"/>
          <w:lang w:eastAsia="sk-SK"/>
        </w:rPr>
        <w:br/>
        <w:t>Kód NUTS: HR04 Kontinentálna Hrvatska</w:t>
      </w:r>
      <w:r w:rsidRPr="00017D85">
        <w:rPr>
          <w:rFonts w:ascii="Lucida Sans Unicode" w:eastAsia="Times New Roman" w:hAnsi="Lucida Sans Unicode" w:cs="Lucida Sans Unicode"/>
          <w:color w:val="000000"/>
          <w:sz w:val="20"/>
          <w:szCs w:val="20"/>
          <w:lang w:eastAsia="sk-SK"/>
        </w:rPr>
        <w:br/>
        <w:t>PSČ: 10000</w:t>
      </w:r>
      <w:r w:rsidRPr="00017D85">
        <w:rPr>
          <w:rFonts w:ascii="Lucida Sans Unicode" w:eastAsia="Times New Roman" w:hAnsi="Lucida Sans Unicode" w:cs="Lucida Sans Unicode"/>
          <w:color w:val="000000"/>
          <w:sz w:val="20"/>
          <w:szCs w:val="20"/>
          <w:lang w:eastAsia="sk-SK"/>
        </w:rPr>
        <w:br/>
        <w:t>Krajina: Chorvátsko</w:t>
      </w:r>
      <w:r w:rsidRPr="00017D85">
        <w:rPr>
          <w:rFonts w:ascii="Lucida Sans Unicode" w:eastAsia="Times New Roman" w:hAnsi="Lucida Sans Unicode" w:cs="Lucida Sans Unicode"/>
          <w:color w:val="000000"/>
          <w:sz w:val="20"/>
          <w:szCs w:val="20"/>
          <w:lang w:eastAsia="sk-SK"/>
        </w:rPr>
        <w:br/>
        <w:t>E-mail: </w:t>
      </w:r>
      <w:hyperlink r:id="rId255" w:history="1">
        <w:r w:rsidRPr="00017D85">
          <w:rPr>
            <w:rFonts w:ascii="Lucida Sans Unicode" w:eastAsia="Times New Roman" w:hAnsi="Lucida Sans Unicode" w:cs="Lucida Sans Unicode"/>
            <w:color w:val="3366CC"/>
            <w:sz w:val="20"/>
            <w:szCs w:val="20"/>
            <w:u w:val="single"/>
            <w:lang w:eastAsia="sk-SK"/>
          </w:rPr>
          <w:t>vzgz@vzgz.hr</w:t>
        </w:r>
      </w:hyperlink>
      <w:r w:rsidRPr="00017D85">
        <w:rPr>
          <w:rFonts w:ascii="Lucida Sans Unicode" w:eastAsia="Times New Roman" w:hAnsi="Lucida Sans Unicode" w:cs="Lucida Sans Unicode"/>
          <w:color w:val="000000"/>
          <w:sz w:val="20"/>
          <w:szCs w:val="20"/>
          <w:lang w:eastAsia="sk-SK"/>
        </w:rPr>
        <w:br/>
        <w:t>Telefón: +385 14628720</w:t>
      </w:r>
      <w:r w:rsidRPr="00017D85">
        <w:rPr>
          <w:rFonts w:ascii="Lucida Sans Unicode" w:eastAsia="Times New Roman" w:hAnsi="Lucida Sans Unicode" w:cs="Lucida Sans Unicode"/>
          <w:color w:val="000000"/>
          <w:sz w:val="20"/>
          <w:szCs w:val="20"/>
          <w:lang w:eastAsia="sk-SK"/>
        </w:rPr>
        <w:br/>
      </w:r>
      <w:r w:rsidRPr="00017D85">
        <w:rPr>
          <w:rFonts w:ascii="Lucida Sans Unicode" w:eastAsia="Times New Roman" w:hAnsi="Lucida Sans Unicode" w:cs="Lucida Sans Unicode"/>
          <w:b/>
          <w:bCs/>
          <w:color w:val="000000"/>
          <w:sz w:val="20"/>
          <w:szCs w:val="20"/>
          <w:lang w:eastAsia="sk-SK"/>
        </w:rPr>
        <w:t>Internetová adresa ( es):</w:t>
      </w:r>
      <w:r w:rsidRPr="00017D85">
        <w:rPr>
          <w:rFonts w:ascii="Lucida Sans Unicode" w:eastAsia="Times New Roman" w:hAnsi="Lucida Sans Unicode" w:cs="Lucida Sans Unicode"/>
          <w:color w:val="000000"/>
          <w:sz w:val="20"/>
          <w:szCs w:val="20"/>
          <w:lang w:eastAsia="sk-SK"/>
        </w:rPr>
        <w:br/>
        <w:t>Hlavná adresa: </w:t>
      </w:r>
      <w:hyperlink r:id="rId256" w:tgtFrame="_blank" w:history="1">
        <w:r w:rsidRPr="00017D85">
          <w:rPr>
            <w:rFonts w:ascii="Lucida Sans Unicode" w:eastAsia="Times New Roman" w:hAnsi="Lucida Sans Unicode" w:cs="Lucida Sans Unicode"/>
            <w:color w:val="3366CC"/>
            <w:sz w:val="20"/>
            <w:szCs w:val="20"/>
            <w:u w:val="single"/>
            <w:lang w:eastAsia="sk-SK"/>
          </w:rPr>
          <w:t>www.vzgz.hr</w:t>
        </w:r>
      </w:hyperlink>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I.3)</w:t>
      </w:r>
      <w:r w:rsidRPr="00017D85">
        <w:rPr>
          <w:rFonts w:ascii="Lucida Sans Unicode" w:eastAsia="Times New Roman" w:hAnsi="Lucida Sans Unicode" w:cs="Lucida Sans Unicode"/>
          <w:b/>
          <w:bCs/>
          <w:color w:val="000000"/>
          <w:sz w:val="20"/>
          <w:szCs w:val="20"/>
          <w:lang w:eastAsia="sk-SK"/>
        </w:rPr>
        <w:t>Komunikácia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Dokumenty k obstarávaniu sú k dispozícii na neobmedzený a úplný priamy prístup, bezplatne, na: </w:t>
      </w:r>
      <w:hyperlink r:id="rId257" w:tgtFrame="_blank" w:history="1">
        <w:r w:rsidRPr="00017D85">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https://eojn.nn.hr/SPIN/application/ipn/DocumentManagement/DokumentPodaciFrm.aspx?OznakaDokumenta=2021/S+0F2-0004781</w:t>
        </w:r>
      </w:hyperlink>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Ďalšie informácie možno získať na vyššie uvedenej adrese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Ponuky alebo žiadosti o účasť sa musia predkladať elektronicky na </w:t>
      </w:r>
      <w:hyperlink r:id="rId258" w:tgtFrame="_blank" w:history="1">
        <w:r w:rsidRPr="00017D85">
          <w:rPr>
            <w:rFonts w:ascii="Lucida Sans Unicode" w:eastAsia="Times New Roman" w:hAnsi="Lucida Sans Unicode" w:cs="Lucida Sans Unicode"/>
            <w:color w:val="3366CC"/>
            <w:sz w:val="20"/>
            <w:szCs w:val="20"/>
            <w:u w:val="single"/>
            <w:lang w:eastAsia="sk-SK"/>
          </w:rPr>
          <w:t>adrese</w:t>
        </w:r>
      </w:hyperlink>
      <w:r w:rsidRPr="00017D85">
        <w:rPr>
          <w:rFonts w:ascii="Lucida Sans Unicode" w:eastAsia="Times New Roman" w:hAnsi="Lucida Sans Unicode" w:cs="Lucida Sans Unicode"/>
          <w:color w:val="000000"/>
          <w:sz w:val="20"/>
          <w:szCs w:val="20"/>
          <w:lang w:eastAsia="sk-SK"/>
        </w:rPr>
        <w:t> : </w:t>
      </w:r>
      <w:hyperlink r:id="rId259" w:tgtFrame="_blank" w:history="1">
        <w:r w:rsidRPr="00017D85">
          <w:rPr>
            <w:rFonts w:ascii="Lucida Sans Unicode" w:eastAsia="Times New Roman" w:hAnsi="Lucida Sans Unicode" w:cs="Lucida Sans Unicode"/>
            <w:color w:val="3366CC"/>
            <w:sz w:val="20"/>
            <w:szCs w:val="20"/>
            <w:u w:val="single"/>
            <w:lang w:eastAsia="sk-SK"/>
          </w:rPr>
          <w:t>https://eojn.nn.hr/Oglasnik</w:t>
        </w:r>
      </w:hyperlink>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I.4)</w:t>
      </w:r>
      <w:r w:rsidRPr="00017D85">
        <w:rPr>
          <w:rFonts w:ascii="Lucida Sans Unicode" w:eastAsia="Times New Roman" w:hAnsi="Lucida Sans Unicode" w:cs="Lucida Sans Unicode"/>
          <w:b/>
          <w:bCs/>
          <w:color w:val="000000"/>
          <w:sz w:val="20"/>
          <w:szCs w:val="20"/>
          <w:lang w:eastAsia="sk-SK"/>
        </w:rPr>
        <w:t>Typ verejného obstarávateľa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Verejnoprávny orgán</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I.5)</w:t>
      </w:r>
      <w:r w:rsidRPr="00017D85">
        <w:rPr>
          <w:rFonts w:ascii="Lucida Sans Unicode" w:eastAsia="Times New Roman" w:hAnsi="Lucida Sans Unicode" w:cs="Lucida Sans Unicode"/>
          <w:b/>
          <w:bCs/>
          <w:color w:val="000000"/>
          <w:sz w:val="20"/>
          <w:szCs w:val="20"/>
          <w:lang w:eastAsia="sk-SK"/>
        </w:rPr>
        <w:t>Hlavná činnosť</w:t>
      </w:r>
    </w:p>
    <w:p w:rsidR="00017D85" w:rsidRPr="00017D85" w:rsidRDefault="00017D85" w:rsidP="00017D8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Ďalšia činnosť: Javna vatrogasna postrojba</w:t>
      </w:r>
    </w:p>
    <w:p w:rsidR="00017D85" w:rsidRPr="00017D85" w:rsidRDefault="00017D85" w:rsidP="00017D8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17D85">
        <w:rPr>
          <w:rFonts w:ascii="Lucida Sans Unicode" w:eastAsia="Times New Roman" w:hAnsi="Lucida Sans Unicode" w:cs="Lucida Sans Unicode"/>
          <w:b/>
          <w:bCs/>
          <w:color w:val="444444"/>
          <w:sz w:val="20"/>
          <w:szCs w:val="20"/>
          <w:u w:val="single"/>
          <w:lang w:eastAsia="sk-SK"/>
        </w:rPr>
        <w:t>Oddiel II: Predmet</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II.1)</w:t>
      </w:r>
      <w:r w:rsidRPr="00017D85">
        <w:rPr>
          <w:rFonts w:ascii="Lucida Sans Unicode" w:eastAsia="Times New Roman" w:hAnsi="Lucida Sans Unicode" w:cs="Lucida Sans Unicode"/>
          <w:b/>
          <w:bCs/>
          <w:color w:val="000000"/>
          <w:sz w:val="20"/>
          <w:szCs w:val="20"/>
          <w:lang w:eastAsia="sk-SK"/>
        </w:rPr>
        <w:t>Rozsah obstarávania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II.1.1)</w:t>
      </w:r>
      <w:r w:rsidRPr="00017D85">
        <w:rPr>
          <w:rFonts w:ascii="Lucida Sans Unicode" w:eastAsia="Times New Roman" w:hAnsi="Lucida Sans Unicode" w:cs="Lucida Sans Unicode"/>
          <w:b/>
          <w:bCs/>
          <w:color w:val="000000"/>
          <w:sz w:val="20"/>
          <w:szCs w:val="20"/>
          <w:lang w:eastAsia="sk-SK"/>
        </w:rPr>
        <w:t>Názov: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Jedno (1) navalno tehničko vatrogasno vozilo</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Referenčné číslo: 2/2021-VV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II.1.2)</w:t>
      </w:r>
      <w:r w:rsidRPr="00017D85">
        <w:rPr>
          <w:rFonts w:ascii="Lucida Sans Unicode" w:eastAsia="Times New Roman" w:hAnsi="Lucida Sans Unicode" w:cs="Lucida Sans Unicode"/>
          <w:b/>
          <w:bCs/>
          <w:color w:val="000000"/>
          <w:sz w:val="20"/>
          <w:szCs w:val="20"/>
          <w:lang w:eastAsia="sk-SK"/>
        </w:rPr>
        <w:t>Hlavný kód CPV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34144210 Hasičské vozidlá</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II.1.3)</w:t>
      </w:r>
      <w:r w:rsidRPr="00017D85">
        <w:rPr>
          <w:rFonts w:ascii="Lucida Sans Unicode" w:eastAsia="Times New Roman" w:hAnsi="Lucida Sans Unicode" w:cs="Lucida Sans Unicode"/>
          <w:b/>
          <w:bCs/>
          <w:color w:val="000000"/>
          <w:sz w:val="20"/>
          <w:szCs w:val="20"/>
          <w:lang w:eastAsia="sk-SK"/>
        </w:rPr>
        <w:t>Druh zmluvy</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Dodávky</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II.1.4)</w:t>
      </w:r>
      <w:r w:rsidRPr="00017D85">
        <w:rPr>
          <w:rFonts w:ascii="Lucida Sans Unicode" w:eastAsia="Times New Roman" w:hAnsi="Lucida Sans Unicode" w:cs="Lucida Sans Unicode"/>
          <w:b/>
          <w:bCs/>
          <w:color w:val="000000"/>
          <w:sz w:val="20"/>
          <w:szCs w:val="20"/>
          <w:lang w:eastAsia="sk-SK"/>
        </w:rPr>
        <w:t>Stručný opis:</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Jedno navalno tehničko vatrogasno vozilo.</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II.1.5)</w:t>
      </w:r>
      <w:r w:rsidRPr="00017D85">
        <w:rPr>
          <w:rFonts w:ascii="Lucida Sans Unicode" w:eastAsia="Times New Roman" w:hAnsi="Lucida Sans Unicode" w:cs="Lucida Sans Unicode"/>
          <w:b/>
          <w:bCs/>
          <w:color w:val="000000"/>
          <w:sz w:val="20"/>
          <w:szCs w:val="20"/>
          <w:lang w:eastAsia="sk-SK"/>
        </w:rPr>
        <w:t>Odhadovaná celková hodnota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Hodnota bez DPH: 2 900 000,00 HRK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II.1.6)</w:t>
      </w:r>
      <w:r w:rsidRPr="00017D85">
        <w:rPr>
          <w:rFonts w:ascii="Lucida Sans Unicode" w:eastAsia="Times New Roman" w:hAnsi="Lucida Sans Unicode" w:cs="Lucida Sans Unicode"/>
          <w:b/>
          <w:bCs/>
          <w:color w:val="000000"/>
          <w:sz w:val="20"/>
          <w:szCs w:val="20"/>
          <w:lang w:eastAsia="sk-SK"/>
        </w:rPr>
        <w:t>Informácie o dávkach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Táto zmluva je rozdelená na časti: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w:t>
      </w:r>
      <w:r w:rsidRPr="00017D85">
        <w:rPr>
          <w:rFonts w:ascii="Lucida Sans Unicode" w:eastAsia="Times New Roman" w:hAnsi="Lucida Sans Unicode" w:cs="Lucida Sans Unicode"/>
          <w:b/>
          <w:bCs/>
          <w:color w:val="000000"/>
          <w:sz w:val="20"/>
          <w:szCs w:val="20"/>
          <w:lang w:eastAsia="sk-SK"/>
        </w:rPr>
        <w:t>Popis</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II.2.2)</w:t>
      </w:r>
      <w:r w:rsidRPr="00017D85">
        <w:rPr>
          <w:rFonts w:ascii="Lucida Sans Unicode" w:eastAsia="Times New Roman" w:hAnsi="Lucida Sans Unicode" w:cs="Lucida Sans Unicode"/>
          <w:b/>
          <w:bCs/>
          <w:color w:val="000000"/>
          <w:sz w:val="20"/>
          <w:szCs w:val="20"/>
          <w:lang w:eastAsia="sk-SK"/>
        </w:rPr>
        <w:t>Dodatočné kódy CPV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34144210 Hasičské vozidlá</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II.2.3)</w:t>
      </w:r>
      <w:r w:rsidRPr="00017D85">
        <w:rPr>
          <w:rFonts w:ascii="Lucida Sans Unicode" w:eastAsia="Times New Roman" w:hAnsi="Lucida Sans Unicode" w:cs="Lucida Sans Unicode"/>
          <w:b/>
          <w:bCs/>
          <w:color w:val="000000"/>
          <w:sz w:val="20"/>
          <w:szCs w:val="20"/>
          <w:lang w:eastAsia="sk-SK"/>
        </w:rPr>
        <w:t>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Kód NUTS: HR04 Kontinentálna Hrvatska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Hlavné miesto alebo 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Záhreb, Našička 14.</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II.2.4)</w:t>
      </w:r>
      <w:r w:rsidRPr="00017D85">
        <w:rPr>
          <w:rFonts w:ascii="Lucida Sans Unicode" w:eastAsia="Times New Roman" w:hAnsi="Lucida Sans Unicode" w:cs="Lucida Sans Unicode"/>
          <w:b/>
          <w:bCs/>
          <w:color w:val="000000"/>
          <w:sz w:val="20"/>
          <w:szCs w:val="20"/>
          <w:lang w:eastAsia="sk-SK"/>
        </w:rPr>
        <w:t>Opis obstarávania: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Jedno navalno tehničko vatrogasno vozilo.</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II.2.5)</w:t>
      </w:r>
      <w:r w:rsidRPr="00017D85">
        <w:rPr>
          <w:rFonts w:ascii="Lucida Sans Unicode" w:eastAsia="Times New Roman" w:hAnsi="Lucida Sans Unicode" w:cs="Lucida Sans Unicode"/>
          <w:b/>
          <w:bCs/>
          <w:color w:val="000000"/>
          <w:sz w:val="20"/>
          <w:szCs w:val="20"/>
          <w:lang w:eastAsia="sk-SK"/>
        </w:rPr>
        <w:t>Kritériá na vyhodnotenie ponúk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Kritériá uvedené nižšie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Kritérium kvality - Názov: Rok isporuke / Váženie: 30</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Kritérium nákladov - Názov: Cijena / Váženie: 70</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II.2.6)</w:t>
      </w:r>
      <w:r w:rsidRPr="00017D85">
        <w:rPr>
          <w:rFonts w:ascii="Lucida Sans Unicode" w:eastAsia="Times New Roman" w:hAnsi="Lucida Sans Unicode" w:cs="Lucida Sans Unicode"/>
          <w:b/>
          <w:bCs/>
          <w:color w:val="000000"/>
          <w:sz w:val="20"/>
          <w:szCs w:val="20"/>
          <w:lang w:eastAsia="sk-SK"/>
        </w:rPr>
        <w:t>Odhadovaná hodnota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Hodnota bez DPH: 2 900 000,00 HRK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II.2.7)</w:t>
      </w:r>
      <w:r w:rsidRPr="00017D85">
        <w:rPr>
          <w:rFonts w:ascii="Lucida Sans Unicode" w:eastAsia="Times New Roman" w:hAnsi="Lucida Sans Unicode" w:cs="Lucida Sans Unicode"/>
          <w:b/>
          <w:bCs/>
          <w:color w:val="000000"/>
          <w:sz w:val="20"/>
          <w:szCs w:val="20"/>
          <w:lang w:eastAsia="sk-SK"/>
        </w:rPr>
        <w:t>Trvanie zmluvy, rámcová dohoda alebo dynamický nákupný systém</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Trvanie v dňoch: 360</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Táto zmluva je predmetom obnovenia: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II.2.10)</w:t>
      </w:r>
      <w:r w:rsidRPr="00017D85">
        <w:rPr>
          <w:rFonts w:ascii="Lucida Sans Unicode" w:eastAsia="Times New Roman" w:hAnsi="Lucida Sans Unicode" w:cs="Lucida Sans Unicode"/>
          <w:b/>
          <w:bCs/>
          <w:color w:val="000000"/>
          <w:sz w:val="20"/>
          <w:szCs w:val="20"/>
          <w:lang w:eastAsia="sk-SK"/>
        </w:rPr>
        <w:t>Informácie o variantoch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Budú akceptované varianty: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II.2.11)</w:t>
      </w:r>
      <w:r w:rsidRPr="00017D85">
        <w:rPr>
          <w:rFonts w:ascii="Lucida Sans Unicode" w:eastAsia="Times New Roman" w:hAnsi="Lucida Sans Unicode" w:cs="Lucida Sans Unicode"/>
          <w:b/>
          <w:bCs/>
          <w:color w:val="000000"/>
          <w:sz w:val="20"/>
          <w:szCs w:val="20"/>
          <w:lang w:eastAsia="sk-SK"/>
        </w:rPr>
        <w:t>Informácie o možnostiach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Možnosti: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II.2.13)</w:t>
      </w:r>
      <w:r w:rsidRPr="00017D85">
        <w:rPr>
          <w:rFonts w:ascii="Lucida Sans Unicode" w:eastAsia="Times New Roman" w:hAnsi="Lucida Sans Unicode" w:cs="Lucida Sans Unicode"/>
          <w:b/>
          <w:bCs/>
          <w:color w:val="000000"/>
          <w:sz w:val="20"/>
          <w:szCs w:val="20"/>
          <w:lang w:eastAsia="sk-SK"/>
        </w:rPr>
        <w:t>Informácie o fondoch Európskej únie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Obstarávanie sa týka projektu a / alebo programu financovaného z fondov Európskej únie: č</w:t>
      </w:r>
    </w:p>
    <w:p w:rsidR="00017D85" w:rsidRPr="00017D85" w:rsidRDefault="00017D85" w:rsidP="00017D85">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II.2.14)</w:t>
      </w:r>
      <w:r w:rsidRPr="00017D85">
        <w:rPr>
          <w:rFonts w:ascii="Lucida Sans Unicode" w:eastAsia="Times New Roman" w:hAnsi="Lucida Sans Unicode" w:cs="Lucida Sans Unicode"/>
          <w:b/>
          <w:bCs/>
          <w:color w:val="000000"/>
          <w:sz w:val="20"/>
          <w:szCs w:val="20"/>
          <w:lang w:eastAsia="sk-SK"/>
        </w:rPr>
        <w:t>Ďalšie informácie</w:t>
      </w:r>
    </w:p>
    <w:p w:rsidR="00017D85" w:rsidRPr="00017D85" w:rsidRDefault="00017D85" w:rsidP="00017D8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17D85">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III.1)</w:t>
      </w:r>
      <w:r w:rsidRPr="00017D85">
        <w:rPr>
          <w:rFonts w:ascii="Lucida Sans Unicode" w:eastAsia="Times New Roman" w:hAnsi="Lucida Sans Unicode" w:cs="Lucida Sans Unicode"/>
          <w:b/>
          <w:bCs/>
          <w:color w:val="000000"/>
          <w:sz w:val="20"/>
          <w:szCs w:val="20"/>
          <w:lang w:eastAsia="sk-SK"/>
        </w:rPr>
        <w:t>Podmienky účasti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III.1.1)</w:t>
      </w:r>
      <w:r w:rsidRPr="00017D85">
        <w:rPr>
          <w:rFonts w:ascii="Lucida Sans Unicode" w:eastAsia="Times New Roman" w:hAnsi="Lucida Sans Unicode" w:cs="Lucida Sans Unicode"/>
          <w:b/>
          <w:bCs/>
          <w:color w:val="000000"/>
          <w:sz w:val="20"/>
          <w:szCs w:val="20"/>
          <w:lang w:eastAsia="sk-SK"/>
        </w:rPr>
        <w:t>Vhodnosť na výkon odbornej činnosti vrátane požiadaviek týkajúcich sa zápisu do odborných alebo obchodných registrov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Zoznam a stručný popis podmienok: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Gospodarski subjekt mora dokazati upis u sudski, obrtni, strukovni ili drugi odgovarajući registar u državi njegova poslovnog nastana.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III.1.2)</w:t>
      </w:r>
      <w:r w:rsidRPr="00017D85">
        <w:rPr>
          <w:rFonts w:ascii="Lucida Sans Unicode" w:eastAsia="Times New Roman" w:hAnsi="Lucida Sans Unicode" w:cs="Lucida Sans Unicode"/>
          <w:b/>
          <w:bCs/>
          <w:color w:val="000000"/>
          <w:sz w:val="20"/>
          <w:szCs w:val="20"/>
          <w:lang w:eastAsia="sk-SK"/>
        </w:rPr>
        <w:t>Ekonomické a finančné postavenie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Kritériá výberu uvedené v súťažných podkladoch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III.1.3)</w:t>
      </w:r>
      <w:r w:rsidRPr="00017D85">
        <w:rPr>
          <w:rFonts w:ascii="Lucida Sans Unicode" w:eastAsia="Times New Roman" w:hAnsi="Lucida Sans Unicode" w:cs="Lucida Sans Unicode"/>
          <w:b/>
          <w:bCs/>
          <w:color w:val="000000"/>
          <w:sz w:val="20"/>
          <w:szCs w:val="20"/>
          <w:lang w:eastAsia="sk-SK"/>
        </w:rPr>
        <w:t>Technická a odborná spôsobilosť</w:t>
      </w:r>
    </w:p>
    <w:p w:rsidR="00017D85" w:rsidRPr="00017D85" w:rsidRDefault="00017D85" w:rsidP="00017D8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Kritériá výberu uvedené v súťažných podkladoch</w:t>
      </w:r>
    </w:p>
    <w:p w:rsidR="00017D85" w:rsidRPr="00017D85" w:rsidRDefault="00017D85" w:rsidP="00017D8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17D85">
        <w:rPr>
          <w:rFonts w:ascii="Lucida Sans Unicode" w:eastAsia="Times New Roman" w:hAnsi="Lucida Sans Unicode" w:cs="Lucida Sans Unicode"/>
          <w:b/>
          <w:bCs/>
          <w:color w:val="444444"/>
          <w:sz w:val="20"/>
          <w:szCs w:val="20"/>
          <w:u w:val="single"/>
          <w:lang w:eastAsia="sk-SK"/>
        </w:rPr>
        <w:t>Oddiel IV: Postup</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IV.1)</w:t>
      </w:r>
      <w:r w:rsidRPr="00017D85">
        <w:rPr>
          <w:rFonts w:ascii="Lucida Sans Unicode" w:eastAsia="Times New Roman" w:hAnsi="Lucida Sans Unicode" w:cs="Lucida Sans Unicode"/>
          <w:b/>
          <w:bCs/>
          <w:color w:val="000000"/>
          <w:sz w:val="20"/>
          <w:szCs w:val="20"/>
          <w:lang w:eastAsia="sk-SK"/>
        </w:rPr>
        <w:t>Popis</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IV.1.1)</w:t>
      </w:r>
      <w:r w:rsidRPr="00017D85">
        <w:rPr>
          <w:rFonts w:ascii="Lucida Sans Unicode" w:eastAsia="Times New Roman" w:hAnsi="Lucida Sans Unicode" w:cs="Lucida Sans Unicode"/>
          <w:b/>
          <w:bCs/>
          <w:color w:val="000000"/>
          <w:sz w:val="20"/>
          <w:szCs w:val="20"/>
          <w:lang w:eastAsia="sk-SK"/>
        </w:rPr>
        <w:t>Typ konania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Otvorené konanie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IV.1.3)</w:t>
      </w:r>
      <w:r w:rsidRPr="00017D85">
        <w:rPr>
          <w:rFonts w:ascii="Lucida Sans Unicode" w:eastAsia="Times New Roman" w:hAnsi="Lucida Sans Unicode" w:cs="Lucida Sans Unicode"/>
          <w:b/>
          <w:bCs/>
          <w:color w:val="000000"/>
          <w:sz w:val="20"/>
          <w:szCs w:val="20"/>
          <w:lang w:eastAsia="sk-SK"/>
        </w:rPr>
        <w:t>Informácie o rámcovej dohode alebo dynamickom nákupnom systéme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IV.1.8)</w:t>
      </w:r>
      <w:r w:rsidRPr="00017D85">
        <w:rPr>
          <w:rFonts w:ascii="Lucida Sans Unicode" w:eastAsia="Times New Roman" w:hAnsi="Lucida Sans Unicode" w:cs="Lucida Sans Unicode"/>
          <w:b/>
          <w:bCs/>
          <w:color w:val="000000"/>
          <w:sz w:val="20"/>
          <w:szCs w:val="20"/>
          <w:lang w:eastAsia="sk-SK"/>
        </w:rPr>
        <w:t>Informácie o Dohode o vládnom obstarávaní (GPA)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Na obstarávanie sa vzťahuje Dohoda o vládnom obstarávaní: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IV.2)</w:t>
      </w:r>
      <w:r w:rsidRPr="00017D85">
        <w:rPr>
          <w:rFonts w:ascii="Lucida Sans Unicode" w:eastAsia="Times New Roman" w:hAnsi="Lucida Sans Unicode" w:cs="Lucida Sans Unicode"/>
          <w:b/>
          <w:bCs/>
          <w:color w:val="000000"/>
          <w:sz w:val="20"/>
          <w:szCs w:val="20"/>
          <w:lang w:eastAsia="sk-SK"/>
        </w:rPr>
        <w:t>Administratívne informácie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IV.2.2)</w:t>
      </w:r>
      <w:r w:rsidRPr="00017D85">
        <w:rPr>
          <w:rFonts w:ascii="Lucida Sans Unicode" w:eastAsia="Times New Roman" w:hAnsi="Lucida Sans Unicode" w:cs="Lucida Sans Unicode"/>
          <w:b/>
          <w:bCs/>
          <w:color w:val="000000"/>
          <w:sz w:val="20"/>
          <w:szCs w:val="20"/>
          <w:lang w:eastAsia="sk-SK"/>
        </w:rPr>
        <w:t>Lehota na prijímanie ponúk alebo žiadostí o účasť</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Dátum: 12.03.2021</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Miestny čas: 12:00</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IV.2.3)</w:t>
      </w:r>
      <w:r w:rsidRPr="00017D85">
        <w:rPr>
          <w:rFonts w:ascii="Lucida Sans Unicode" w:eastAsia="Times New Roman" w:hAnsi="Lucida Sans Unicode" w:cs="Lucida Sans Unicode"/>
          <w:b/>
          <w:bCs/>
          <w:color w:val="000000"/>
          <w:sz w:val="20"/>
          <w:szCs w:val="20"/>
          <w:lang w:eastAsia="sk-SK"/>
        </w:rPr>
        <w:t>Predpokladaný dátum odoslania výziev na predloženie ponuky alebo na účasť vybraným záujemcom</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IV.2.4)</w:t>
      </w:r>
      <w:r w:rsidRPr="00017D85">
        <w:rPr>
          <w:rFonts w:ascii="Lucida Sans Unicode" w:eastAsia="Times New Roman" w:hAnsi="Lucida Sans Unicode" w:cs="Lucida Sans Unicode"/>
          <w:b/>
          <w:bCs/>
          <w:color w:val="000000"/>
          <w:sz w:val="20"/>
          <w:szCs w:val="20"/>
          <w:lang w:eastAsia="sk-SK"/>
        </w:rPr>
        <w:t>Jazyky, v ktorých možno predkladať ponuky alebo žiadosti o účasť:</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Chorvátsky</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IV.2.6)</w:t>
      </w:r>
      <w:r w:rsidRPr="00017D85">
        <w:rPr>
          <w:rFonts w:ascii="Lucida Sans Unicode" w:eastAsia="Times New Roman" w:hAnsi="Lucida Sans Unicode" w:cs="Lucida Sans Unicode"/>
          <w:b/>
          <w:bCs/>
          <w:color w:val="000000"/>
          <w:sz w:val="20"/>
          <w:szCs w:val="20"/>
          <w:lang w:eastAsia="sk-SK"/>
        </w:rPr>
        <w:t>Minimálny časový rámec, počas ktorého musí uchádzač uchovať ponuku</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Tender musí byť platný do: 04/04/2021</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IV.2.7)</w:t>
      </w:r>
      <w:r w:rsidRPr="00017D85">
        <w:rPr>
          <w:rFonts w:ascii="Lucida Sans Unicode" w:eastAsia="Times New Roman" w:hAnsi="Lucida Sans Unicode" w:cs="Lucida Sans Unicode"/>
          <w:b/>
          <w:bCs/>
          <w:color w:val="000000"/>
          <w:sz w:val="20"/>
          <w:szCs w:val="20"/>
          <w:lang w:eastAsia="sk-SK"/>
        </w:rPr>
        <w:t>Podmienky na otváranie ponúk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Dátum: 12.03.2021</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Miestny čas: 12:00</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Miesto:</w:t>
      </w:r>
    </w:p>
    <w:p w:rsidR="00017D85" w:rsidRPr="00017D85" w:rsidRDefault="00017D85" w:rsidP="00017D8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Našička 14, Záhreb.</w:t>
      </w:r>
    </w:p>
    <w:p w:rsidR="00017D85" w:rsidRPr="00017D85" w:rsidRDefault="00017D85" w:rsidP="00017D8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17D85">
        <w:rPr>
          <w:rFonts w:ascii="Lucida Sans Unicode" w:eastAsia="Times New Roman" w:hAnsi="Lucida Sans Unicode" w:cs="Lucida Sans Unicode"/>
          <w:b/>
          <w:bCs/>
          <w:color w:val="444444"/>
          <w:sz w:val="20"/>
          <w:szCs w:val="20"/>
          <w:u w:val="single"/>
          <w:lang w:eastAsia="sk-SK"/>
        </w:rPr>
        <w:t>Oddiel VI: Doplňujúce informácie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VI.1)</w:t>
      </w:r>
      <w:r w:rsidRPr="00017D85">
        <w:rPr>
          <w:rFonts w:ascii="Lucida Sans Unicode" w:eastAsia="Times New Roman" w:hAnsi="Lucida Sans Unicode" w:cs="Lucida Sans Unicode"/>
          <w:b/>
          <w:bCs/>
          <w:color w:val="000000"/>
          <w:sz w:val="20"/>
          <w:szCs w:val="20"/>
          <w:lang w:eastAsia="sk-SK"/>
        </w:rPr>
        <w:t>Informácie o opakovaní</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Toto je opakujúce sa obstarávanie: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VI.3)</w:t>
      </w:r>
      <w:r w:rsidRPr="00017D85">
        <w:rPr>
          <w:rFonts w:ascii="Lucida Sans Unicode" w:eastAsia="Times New Roman" w:hAnsi="Lucida Sans Unicode" w:cs="Lucida Sans Unicode"/>
          <w:b/>
          <w:bCs/>
          <w:color w:val="000000"/>
          <w:sz w:val="20"/>
          <w:szCs w:val="20"/>
          <w:lang w:eastAsia="sk-SK"/>
        </w:rPr>
        <w:t>Ďalšie informácie: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VI.4)</w:t>
      </w:r>
      <w:r w:rsidRPr="00017D85">
        <w:rPr>
          <w:rFonts w:ascii="Lucida Sans Unicode" w:eastAsia="Times New Roman" w:hAnsi="Lucida Sans Unicode" w:cs="Lucida Sans Unicode"/>
          <w:b/>
          <w:bCs/>
          <w:color w:val="000000"/>
          <w:sz w:val="20"/>
          <w:szCs w:val="20"/>
          <w:lang w:eastAsia="sk-SK"/>
        </w:rPr>
        <w:t>Postupy preskúmania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VI.4.1)</w:t>
      </w:r>
      <w:r w:rsidRPr="00017D85">
        <w:rPr>
          <w:rFonts w:ascii="Lucida Sans Unicode" w:eastAsia="Times New Roman" w:hAnsi="Lucida Sans Unicode" w:cs="Lucida Sans Unicode"/>
          <w:b/>
          <w:bCs/>
          <w:color w:val="000000"/>
          <w:sz w:val="20"/>
          <w:szCs w:val="20"/>
          <w:lang w:eastAsia="sk-SK"/>
        </w:rPr>
        <w:t>Kontrolný orgán</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Úradný názov: Državna komisia za kontrolu postupu javne nabave</w:t>
      </w:r>
      <w:r w:rsidRPr="00017D85">
        <w:rPr>
          <w:rFonts w:ascii="Lucida Sans Unicode" w:eastAsia="Times New Roman" w:hAnsi="Lucida Sans Unicode" w:cs="Lucida Sans Unicode"/>
          <w:color w:val="000000"/>
          <w:sz w:val="20"/>
          <w:szCs w:val="20"/>
          <w:lang w:eastAsia="sk-SK"/>
        </w:rPr>
        <w:br/>
        <w:t>Poštová adresa: Koturaška cesta 43 / IV</w:t>
      </w:r>
      <w:r w:rsidRPr="00017D85">
        <w:rPr>
          <w:rFonts w:ascii="Lucida Sans Unicode" w:eastAsia="Times New Roman" w:hAnsi="Lucida Sans Unicode" w:cs="Lucida Sans Unicode"/>
          <w:color w:val="000000"/>
          <w:sz w:val="20"/>
          <w:szCs w:val="20"/>
          <w:lang w:eastAsia="sk-SK"/>
        </w:rPr>
        <w:br/>
        <w:t>Mesto: Záhreb</w:t>
      </w:r>
      <w:r w:rsidRPr="00017D85">
        <w:rPr>
          <w:rFonts w:ascii="Lucida Sans Unicode" w:eastAsia="Times New Roman" w:hAnsi="Lucida Sans Unicode" w:cs="Lucida Sans Unicode"/>
          <w:color w:val="000000"/>
          <w:sz w:val="20"/>
          <w:szCs w:val="20"/>
          <w:lang w:eastAsia="sk-SK"/>
        </w:rPr>
        <w:br/>
        <w:t>PSČ: 10000</w:t>
      </w:r>
      <w:r w:rsidRPr="00017D85">
        <w:rPr>
          <w:rFonts w:ascii="Lucida Sans Unicode" w:eastAsia="Times New Roman" w:hAnsi="Lucida Sans Unicode" w:cs="Lucida Sans Unicode"/>
          <w:color w:val="000000"/>
          <w:sz w:val="20"/>
          <w:szCs w:val="20"/>
          <w:lang w:eastAsia="sk-SK"/>
        </w:rPr>
        <w:br/>
        <w:t>Krajina: Chorvátsko</w:t>
      </w:r>
      <w:r w:rsidRPr="00017D85">
        <w:rPr>
          <w:rFonts w:ascii="Lucida Sans Unicode" w:eastAsia="Times New Roman" w:hAnsi="Lucida Sans Unicode" w:cs="Lucida Sans Unicode"/>
          <w:color w:val="000000"/>
          <w:sz w:val="20"/>
          <w:szCs w:val="20"/>
          <w:lang w:eastAsia="sk-SK"/>
        </w:rPr>
        <w:br/>
        <w:t>E-mail: </w:t>
      </w:r>
      <w:hyperlink r:id="rId260" w:history="1">
        <w:r w:rsidRPr="00017D85">
          <w:rPr>
            <w:rFonts w:ascii="Lucida Sans Unicode" w:eastAsia="Times New Roman" w:hAnsi="Lucida Sans Unicode" w:cs="Lucida Sans Unicode"/>
            <w:color w:val="3366CC"/>
            <w:sz w:val="20"/>
            <w:szCs w:val="20"/>
            <w:u w:val="single"/>
            <w:lang w:eastAsia="sk-SK"/>
          </w:rPr>
          <w:t>dkom@dkom.hr</w:t>
        </w:r>
      </w:hyperlink>
      <w:r w:rsidRPr="00017D85">
        <w:rPr>
          <w:rFonts w:ascii="Lucida Sans Unicode" w:eastAsia="Times New Roman" w:hAnsi="Lucida Sans Unicode" w:cs="Lucida Sans Unicode"/>
          <w:color w:val="000000"/>
          <w:sz w:val="20"/>
          <w:szCs w:val="20"/>
          <w:lang w:eastAsia="sk-SK"/>
        </w:rPr>
        <w:br/>
        <w:t>Telefón: +385 14559930</w:t>
      </w:r>
      <w:r w:rsidRPr="00017D85">
        <w:rPr>
          <w:rFonts w:ascii="Lucida Sans Unicode" w:eastAsia="Times New Roman" w:hAnsi="Lucida Sans Unicode" w:cs="Lucida Sans Unicode"/>
          <w:color w:val="000000"/>
          <w:sz w:val="20"/>
          <w:szCs w:val="20"/>
          <w:lang w:eastAsia="sk-SK"/>
        </w:rPr>
        <w:br/>
        <w:t>Fax: +385 14559933</w:t>
      </w:r>
      <w:r w:rsidRPr="00017D85">
        <w:rPr>
          <w:rFonts w:ascii="Lucida Sans Unicode" w:eastAsia="Times New Roman" w:hAnsi="Lucida Sans Unicode" w:cs="Lucida Sans Unicode"/>
          <w:color w:val="000000"/>
          <w:sz w:val="20"/>
          <w:szCs w:val="20"/>
          <w:lang w:eastAsia="sk-SK"/>
        </w:rPr>
        <w:br/>
        <w:t>Internetová adresa: </w:t>
      </w:r>
      <w:hyperlink r:id="rId261" w:tgtFrame="_blank" w:history="1">
        <w:r w:rsidRPr="00017D85">
          <w:rPr>
            <w:rFonts w:ascii="Lucida Sans Unicode" w:eastAsia="Times New Roman" w:hAnsi="Lucida Sans Unicode" w:cs="Lucida Sans Unicode"/>
            <w:color w:val="3366CC"/>
            <w:sz w:val="20"/>
            <w:szCs w:val="20"/>
            <w:u w:val="single"/>
            <w:lang w:eastAsia="sk-SK"/>
          </w:rPr>
          <w:t>www.dkom.hr</w:t>
        </w:r>
      </w:hyperlink>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VI.4.3)</w:t>
      </w:r>
      <w:r w:rsidRPr="00017D85">
        <w:rPr>
          <w:rFonts w:ascii="Lucida Sans Unicode" w:eastAsia="Times New Roman" w:hAnsi="Lucida Sans Unicode" w:cs="Lucida Sans Unicode"/>
          <w:b/>
          <w:bCs/>
          <w:color w:val="000000"/>
          <w:sz w:val="20"/>
          <w:szCs w:val="20"/>
          <w:lang w:eastAsia="sk-SK"/>
        </w:rPr>
        <w:t>Postup preskúmania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Presné informácie o lehotách na postup preskúmania: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Žalba se izjavljuje Državnoj komisiji u pisanom obliku.</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Žalba se dostavlja neposredno, putem ovlaštenog davatelja poštanskih usluga ili elektroničkim sredstvima komunikačníje putem međusobno povezanih informacijskih sustava Državne komisije i EOJN-а RH.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Žalitelj je obvezan primjerak žalbe dostaviti naručitelju u roku za žalbu.</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(1) U otvorenom postupku žalba sa izoluje od roku dana, i to od dana: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1. objave poziva na nadmetanje, u odnosu na sadržaj poziva ili dokumentacije o nabavi,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2. objave obavijesti o ispravku, u odnosu na sadržaj ispravka,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3. objave izmjene dokumentacije o nabavi, u odnosu na sadržaj izmjene dokumentacije,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4. otvaranja ponuda u odnosu na propuštanje naručitelja da valjano odgovori na pravodobno dostavljen zahtjev dodatne informacije, objašnjenja ili izmjene dokumentacije o nabavi te na postupak otvaranja ponuda,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5. primitka odluke o odabiru ili poništenju, u odnosu na postupak pregleda, ocjene i odabira ponuda, ili razloge poništenja.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(2) Žalitelj koji je propustio izjaviti žalbu u odreďenoj fazi otvorenog postupka javne nabave sukladno odredbi stavka 1. ovoga članka nema pravo na žalbu u kasnijoj fazi postupka za prethodnu fazu.</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VI.5)</w:t>
      </w:r>
      <w:r w:rsidRPr="00017D85">
        <w:rPr>
          <w:rFonts w:ascii="Lucida Sans Unicode" w:eastAsia="Times New Roman" w:hAnsi="Lucida Sans Unicode" w:cs="Lucida Sans Unicode"/>
          <w:b/>
          <w:bCs/>
          <w:color w:val="000000"/>
          <w:sz w:val="20"/>
          <w:szCs w:val="20"/>
          <w:lang w:eastAsia="sk-SK"/>
        </w:rPr>
        <w:t>Dátum odoslania tohto oznámenia:</w:t>
      </w:r>
    </w:p>
    <w:p w:rsidR="00017D85" w:rsidRPr="00017D85" w:rsidRDefault="00017D85" w:rsidP="00017D8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03/02/2021</w:t>
      </w: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17D85" w:rsidRDefault="00C62F5A"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116</w:t>
      </w:r>
    </w:p>
    <w:p w:rsidR="00017D85" w:rsidRPr="00017D85" w:rsidRDefault="00017D85" w:rsidP="00017D8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017D85">
        <w:rPr>
          <w:rFonts w:ascii="Lucida Sans Unicode" w:eastAsia="Times New Roman" w:hAnsi="Lucida Sans Unicode" w:cs="Lucida Sans Unicode"/>
          <w:b/>
          <w:bCs/>
          <w:color w:val="444444"/>
          <w:sz w:val="20"/>
          <w:szCs w:val="20"/>
          <w:lang w:eastAsia="sk-SK"/>
        </w:rPr>
        <w:t>Chorvátsko - Záhreb: Špecializované optické prístroje</w:t>
      </w:r>
    </w:p>
    <w:p w:rsidR="00017D85" w:rsidRPr="00017D85" w:rsidRDefault="00017D85" w:rsidP="00017D8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017D85">
        <w:rPr>
          <w:rFonts w:ascii="Lucida Sans Unicode" w:eastAsia="Times New Roman" w:hAnsi="Lucida Sans Unicode" w:cs="Lucida Sans Unicode"/>
          <w:b/>
          <w:bCs/>
          <w:color w:val="444444"/>
          <w:sz w:val="20"/>
          <w:szCs w:val="20"/>
          <w:lang w:eastAsia="sk-SK"/>
        </w:rPr>
        <w:t>2021 / S 026-063716</w:t>
      </w:r>
    </w:p>
    <w:p w:rsidR="00017D85" w:rsidRPr="00017D85" w:rsidRDefault="00017D85" w:rsidP="00017D8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017D85">
        <w:rPr>
          <w:rFonts w:ascii="Lucida Sans Unicode" w:eastAsia="Times New Roman" w:hAnsi="Lucida Sans Unicode" w:cs="Lucida Sans Unicode"/>
          <w:b/>
          <w:bCs/>
          <w:color w:val="444444"/>
          <w:sz w:val="20"/>
          <w:szCs w:val="20"/>
          <w:lang w:eastAsia="sk-SK"/>
        </w:rPr>
        <w:t>Oznámenie o vyhlásení zadávacieho konania</w:t>
      </w:r>
    </w:p>
    <w:p w:rsidR="00017D85" w:rsidRPr="00017D85" w:rsidRDefault="00017D85" w:rsidP="00017D8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017D85">
        <w:rPr>
          <w:rFonts w:ascii="Lucida Sans Unicode" w:eastAsia="Times New Roman" w:hAnsi="Lucida Sans Unicode" w:cs="Lucida Sans Unicode"/>
          <w:b/>
          <w:bCs/>
          <w:color w:val="444444"/>
          <w:sz w:val="20"/>
          <w:szCs w:val="20"/>
          <w:lang w:eastAsia="sk-SK"/>
        </w:rPr>
        <w:t>Dodávky</w:t>
      </w:r>
    </w:p>
    <w:p w:rsidR="00017D85" w:rsidRPr="00017D85" w:rsidRDefault="00017D85" w:rsidP="00017D85">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017D85">
        <w:rPr>
          <w:rFonts w:ascii="Lucida Sans Unicode" w:eastAsia="Times New Roman" w:hAnsi="Lucida Sans Unicode" w:cs="Lucida Sans Unicode"/>
          <w:b/>
          <w:bCs/>
          <w:color w:val="444444"/>
          <w:sz w:val="20"/>
          <w:szCs w:val="20"/>
          <w:lang w:eastAsia="sk-SK"/>
        </w:rPr>
        <w:t>Právny základ:</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444444"/>
          <w:sz w:val="20"/>
          <w:szCs w:val="20"/>
          <w:lang w:eastAsia="sk-SK"/>
        </w:rPr>
        <w:t>Smernica 2014/24 / EÚ</w:t>
      </w:r>
    </w:p>
    <w:p w:rsidR="00017D85" w:rsidRPr="00017D85" w:rsidRDefault="00017D85" w:rsidP="00017D8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17D85">
        <w:rPr>
          <w:rFonts w:ascii="Lucida Sans Unicode" w:eastAsia="Times New Roman" w:hAnsi="Lucida Sans Unicode" w:cs="Lucida Sans Unicode"/>
          <w:b/>
          <w:bCs/>
          <w:color w:val="444444"/>
          <w:sz w:val="20"/>
          <w:szCs w:val="20"/>
          <w:u w:val="single"/>
          <w:lang w:eastAsia="sk-SK"/>
        </w:rPr>
        <w:t>Oddiel I: Verejný obstarávateľ</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I.1)</w:t>
      </w:r>
      <w:r w:rsidRPr="00017D85">
        <w:rPr>
          <w:rFonts w:ascii="Lucida Sans Unicode" w:eastAsia="Times New Roman" w:hAnsi="Lucida Sans Unicode" w:cs="Lucida Sans Unicode"/>
          <w:b/>
          <w:bCs/>
          <w:color w:val="000000"/>
          <w:sz w:val="20"/>
          <w:szCs w:val="20"/>
          <w:lang w:eastAsia="sk-SK"/>
        </w:rPr>
        <w:t>Meno a adresy</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Úradný názov: Sveučilište u Zagrebu, Geodetski fakultet</w:t>
      </w:r>
      <w:r w:rsidRPr="00017D85">
        <w:rPr>
          <w:rFonts w:ascii="Lucida Sans Unicode" w:eastAsia="Times New Roman" w:hAnsi="Lucida Sans Unicode" w:cs="Lucida Sans Unicode"/>
          <w:color w:val="000000"/>
          <w:sz w:val="20"/>
          <w:szCs w:val="20"/>
          <w:lang w:eastAsia="sk-SK"/>
        </w:rPr>
        <w:br/>
        <w:t>Národné registračné číslo: 43594593297</w:t>
      </w:r>
      <w:r w:rsidRPr="00017D85">
        <w:rPr>
          <w:rFonts w:ascii="Lucida Sans Unicode" w:eastAsia="Times New Roman" w:hAnsi="Lucida Sans Unicode" w:cs="Lucida Sans Unicode"/>
          <w:color w:val="000000"/>
          <w:sz w:val="20"/>
          <w:szCs w:val="20"/>
          <w:lang w:eastAsia="sk-SK"/>
        </w:rPr>
        <w:br/>
        <w:t>Poštová adresa: Kačićeva 26</w:t>
      </w:r>
      <w:r w:rsidRPr="00017D85">
        <w:rPr>
          <w:rFonts w:ascii="Lucida Sans Unicode" w:eastAsia="Times New Roman" w:hAnsi="Lucida Sans Unicode" w:cs="Lucida Sans Unicode"/>
          <w:color w:val="000000"/>
          <w:sz w:val="20"/>
          <w:szCs w:val="20"/>
          <w:lang w:eastAsia="sk-SK"/>
        </w:rPr>
        <w:br/>
        <w:t>Mesto: Záhreb</w:t>
      </w:r>
      <w:r w:rsidRPr="00017D85">
        <w:rPr>
          <w:rFonts w:ascii="Lucida Sans Unicode" w:eastAsia="Times New Roman" w:hAnsi="Lucida Sans Unicode" w:cs="Lucida Sans Unicode"/>
          <w:color w:val="000000"/>
          <w:sz w:val="20"/>
          <w:szCs w:val="20"/>
          <w:lang w:eastAsia="sk-SK"/>
        </w:rPr>
        <w:br/>
        <w:t>Kód NUTS: HR041 Grad Záhreb</w:t>
      </w:r>
      <w:r w:rsidRPr="00017D85">
        <w:rPr>
          <w:rFonts w:ascii="Lucida Sans Unicode" w:eastAsia="Times New Roman" w:hAnsi="Lucida Sans Unicode" w:cs="Lucida Sans Unicode"/>
          <w:color w:val="000000"/>
          <w:sz w:val="20"/>
          <w:szCs w:val="20"/>
          <w:lang w:eastAsia="sk-SK"/>
        </w:rPr>
        <w:br/>
        <w:t>PSČ: 10000</w:t>
      </w:r>
      <w:r w:rsidRPr="00017D85">
        <w:rPr>
          <w:rFonts w:ascii="Lucida Sans Unicode" w:eastAsia="Times New Roman" w:hAnsi="Lucida Sans Unicode" w:cs="Lucida Sans Unicode"/>
          <w:color w:val="000000"/>
          <w:sz w:val="20"/>
          <w:szCs w:val="20"/>
          <w:lang w:eastAsia="sk-SK"/>
        </w:rPr>
        <w:br/>
        <w:t>Krajina: Chorvátsko</w:t>
      </w:r>
      <w:r w:rsidRPr="00017D85">
        <w:rPr>
          <w:rFonts w:ascii="Lucida Sans Unicode" w:eastAsia="Times New Roman" w:hAnsi="Lucida Sans Unicode" w:cs="Lucida Sans Unicode"/>
          <w:color w:val="000000"/>
          <w:sz w:val="20"/>
          <w:szCs w:val="20"/>
          <w:lang w:eastAsia="sk-SK"/>
        </w:rPr>
        <w:br/>
        <w:t>Kontaktná osoba: Boško Pribičević</w:t>
      </w:r>
      <w:r w:rsidRPr="00017D85">
        <w:rPr>
          <w:rFonts w:ascii="Lucida Sans Unicode" w:eastAsia="Times New Roman" w:hAnsi="Lucida Sans Unicode" w:cs="Lucida Sans Unicode"/>
          <w:color w:val="000000"/>
          <w:sz w:val="20"/>
          <w:szCs w:val="20"/>
          <w:lang w:eastAsia="sk-SK"/>
        </w:rPr>
        <w:br/>
        <w:t>E-mail: </w:t>
      </w:r>
      <w:hyperlink r:id="rId262" w:history="1">
        <w:r w:rsidRPr="00017D85">
          <w:rPr>
            <w:rFonts w:ascii="Lucida Sans Unicode" w:eastAsia="Times New Roman" w:hAnsi="Lucida Sans Unicode" w:cs="Lucida Sans Unicode"/>
            <w:color w:val="3366CC"/>
            <w:sz w:val="20"/>
            <w:szCs w:val="20"/>
            <w:u w:val="single"/>
            <w:lang w:eastAsia="sk-SK"/>
          </w:rPr>
          <w:t>bosko.pribicevic@geof. unizg.hr</w:t>
        </w:r>
      </w:hyperlink>
      <w:r w:rsidRPr="00017D85">
        <w:rPr>
          <w:rFonts w:ascii="Lucida Sans Unicode" w:eastAsia="Times New Roman" w:hAnsi="Lucida Sans Unicode" w:cs="Lucida Sans Unicode"/>
          <w:color w:val="000000"/>
          <w:sz w:val="20"/>
          <w:szCs w:val="20"/>
          <w:lang w:eastAsia="sk-SK"/>
        </w:rPr>
        <w:br/>
        <w:t>Telefón: +385 14639342</w:t>
      </w:r>
      <w:r w:rsidRPr="00017D85">
        <w:rPr>
          <w:rFonts w:ascii="Lucida Sans Unicode" w:eastAsia="Times New Roman" w:hAnsi="Lucida Sans Unicode" w:cs="Lucida Sans Unicode"/>
          <w:color w:val="000000"/>
          <w:sz w:val="20"/>
          <w:szCs w:val="20"/>
          <w:lang w:eastAsia="sk-SK"/>
        </w:rPr>
        <w:br/>
      </w:r>
      <w:r w:rsidRPr="00017D85">
        <w:rPr>
          <w:rFonts w:ascii="Lucida Sans Unicode" w:eastAsia="Times New Roman" w:hAnsi="Lucida Sans Unicode" w:cs="Lucida Sans Unicode"/>
          <w:b/>
          <w:bCs/>
          <w:color w:val="000000"/>
          <w:sz w:val="20"/>
          <w:szCs w:val="20"/>
          <w:lang w:eastAsia="sk-SK"/>
        </w:rPr>
        <w:t>Internetové adresy:</w:t>
      </w:r>
      <w:r w:rsidRPr="00017D85">
        <w:rPr>
          <w:rFonts w:ascii="Lucida Sans Unicode" w:eastAsia="Times New Roman" w:hAnsi="Lucida Sans Unicode" w:cs="Lucida Sans Unicode"/>
          <w:color w:val="000000"/>
          <w:sz w:val="20"/>
          <w:szCs w:val="20"/>
          <w:lang w:eastAsia="sk-SK"/>
        </w:rPr>
        <w:br/>
        <w:t>Hlavná adresa: </w:t>
      </w:r>
      <w:hyperlink r:id="rId263" w:tgtFrame="_blank" w:history="1">
        <w:r w:rsidRPr="00017D85">
          <w:rPr>
            <w:rFonts w:ascii="Lucida Sans Unicode" w:eastAsia="Times New Roman" w:hAnsi="Lucida Sans Unicode" w:cs="Lucida Sans Unicode"/>
            <w:color w:val="3366CC"/>
            <w:sz w:val="20"/>
            <w:szCs w:val="20"/>
            <w:u w:val="single"/>
            <w:lang w:eastAsia="sk-SK"/>
          </w:rPr>
          <w:t>www.geof.unizg.hr</w:t>
        </w:r>
      </w:hyperlink>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I.3)</w:t>
      </w:r>
      <w:r w:rsidRPr="00017D85">
        <w:rPr>
          <w:rFonts w:ascii="Lucida Sans Unicode" w:eastAsia="Times New Roman" w:hAnsi="Lucida Sans Unicode" w:cs="Lucida Sans Unicode"/>
          <w:b/>
          <w:bCs/>
          <w:color w:val="000000"/>
          <w:sz w:val="20"/>
          <w:szCs w:val="20"/>
          <w:lang w:eastAsia="sk-SK"/>
        </w:rPr>
        <w:t>Komunikácia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Dokumenty k obstarávaniu sú k dispozícii na neobmedzený a úplný priamy prístup, bezplatne, na: </w:t>
      </w:r>
      <w:hyperlink r:id="rId264" w:tgtFrame="_blank" w:history="1">
        <w:r w:rsidRPr="00017D85">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https://eojn.nn.hr/SPIN/application/ipn/DocumentManagement/DokumentPodaciFrm.aspx?OznakaDokumenta=2021/S+0F2-0004901</w:t>
        </w:r>
      </w:hyperlink>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Ďalšie informácie možno získať na vyššie uvedenej adrese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Ponuky alebo žiadosti o účasť sa musia predkladať elektronicky na </w:t>
      </w:r>
      <w:hyperlink r:id="rId265" w:tgtFrame="_blank" w:history="1">
        <w:r w:rsidRPr="00017D85">
          <w:rPr>
            <w:rFonts w:ascii="Lucida Sans Unicode" w:eastAsia="Times New Roman" w:hAnsi="Lucida Sans Unicode" w:cs="Lucida Sans Unicode"/>
            <w:color w:val="3366CC"/>
            <w:sz w:val="20"/>
            <w:szCs w:val="20"/>
            <w:u w:val="single"/>
            <w:lang w:eastAsia="sk-SK"/>
          </w:rPr>
          <w:t>adrese</w:t>
        </w:r>
      </w:hyperlink>
      <w:r w:rsidRPr="00017D85">
        <w:rPr>
          <w:rFonts w:ascii="Lucida Sans Unicode" w:eastAsia="Times New Roman" w:hAnsi="Lucida Sans Unicode" w:cs="Lucida Sans Unicode"/>
          <w:color w:val="000000"/>
          <w:sz w:val="20"/>
          <w:szCs w:val="20"/>
          <w:lang w:eastAsia="sk-SK"/>
        </w:rPr>
        <w:t> : </w:t>
      </w:r>
      <w:hyperlink r:id="rId266" w:tgtFrame="_blank" w:history="1">
        <w:r w:rsidRPr="00017D85">
          <w:rPr>
            <w:rFonts w:ascii="Lucida Sans Unicode" w:eastAsia="Times New Roman" w:hAnsi="Lucida Sans Unicode" w:cs="Lucida Sans Unicode"/>
            <w:color w:val="3366CC"/>
            <w:sz w:val="20"/>
            <w:szCs w:val="20"/>
            <w:u w:val="single"/>
            <w:lang w:eastAsia="sk-SK"/>
          </w:rPr>
          <w:t>https://eojn.nn.hr/Oglasnik</w:t>
        </w:r>
      </w:hyperlink>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I.4)</w:t>
      </w:r>
      <w:r w:rsidRPr="00017D85">
        <w:rPr>
          <w:rFonts w:ascii="Lucida Sans Unicode" w:eastAsia="Times New Roman" w:hAnsi="Lucida Sans Unicode" w:cs="Lucida Sans Unicode"/>
          <w:b/>
          <w:bCs/>
          <w:color w:val="000000"/>
          <w:sz w:val="20"/>
          <w:szCs w:val="20"/>
          <w:lang w:eastAsia="sk-SK"/>
        </w:rPr>
        <w:t>Typ verejného obstarávateľa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Verejnoprávny orgán</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I.5)</w:t>
      </w:r>
      <w:r w:rsidRPr="00017D85">
        <w:rPr>
          <w:rFonts w:ascii="Lucida Sans Unicode" w:eastAsia="Times New Roman" w:hAnsi="Lucida Sans Unicode" w:cs="Lucida Sans Unicode"/>
          <w:b/>
          <w:bCs/>
          <w:color w:val="000000"/>
          <w:sz w:val="20"/>
          <w:szCs w:val="20"/>
          <w:lang w:eastAsia="sk-SK"/>
        </w:rPr>
        <w:t>Hlavná činnosť</w:t>
      </w:r>
    </w:p>
    <w:p w:rsidR="00017D85" w:rsidRPr="00017D85" w:rsidRDefault="00017D85" w:rsidP="00017D8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Vzdelávanie</w:t>
      </w:r>
    </w:p>
    <w:p w:rsidR="00017D85" w:rsidRPr="00017D85" w:rsidRDefault="00017D85" w:rsidP="00017D8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17D85">
        <w:rPr>
          <w:rFonts w:ascii="Lucida Sans Unicode" w:eastAsia="Times New Roman" w:hAnsi="Lucida Sans Unicode" w:cs="Lucida Sans Unicode"/>
          <w:b/>
          <w:bCs/>
          <w:color w:val="444444"/>
          <w:sz w:val="20"/>
          <w:szCs w:val="20"/>
          <w:u w:val="single"/>
          <w:lang w:eastAsia="sk-SK"/>
        </w:rPr>
        <w:t>Oddiel II: Predmet</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II.1)</w:t>
      </w:r>
      <w:r w:rsidRPr="00017D85">
        <w:rPr>
          <w:rFonts w:ascii="Lucida Sans Unicode" w:eastAsia="Times New Roman" w:hAnsi="Lucida Sans Unicode" w:cs="Lucida Sans Unicode"/>
          <w:b/>
          <w:bCs/>
          <w:color w:val="000000"/>
          <w:sz w:val="20"/>
          <w:szCs w:val="20"/>
          <w:lang w:eastAsia="sk-SK"/>
        </w:rPr>
        <w:t>Rozsah obstarávania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II.1.1)</w:t>
      </w:r>
      <w:r w:rsidRPr="00017D85">
        <w:rPr>
          <w:rFonts w:ascii="Lucida Sans Unicode" w:eastAsia="Times New Roman" w:hAnsi="Lucida Sans Unicode" w:cs="Lucida Sans Unicode"/>
          <w:b/>
          <w:bCs/>
          <w:color w:val="000000"/>
          <w:sz w:val="20"/>
          <w:szCs w:val="20"/>
          <w:lang w:eastAsia="sk-SK"/>
        </w:rPr>
        <w:t>Názov: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Nabava višespektralnih mjernih uređaja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Referenčné číslo: 54J-GEOF / 2020</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II.1.2)</w:t>
      </w:r>
      <w:r w:rsidRPr="00017D85">
        <w:rPr>
          <w:rFonts w:ascii="Lucida Sans Unicode" w:eastAsia="Times New Roman" w:hAnsi="Lucida Sans Unicode" w:cs="Lucida Sans Unicode"/>
          <w:b/>
          <w:bCs/>
          <w:color w:val="000000"/>
          <w:sz w:val="20"/>
          <w:szCs w:val="20"/>
          <w:lang w:eastAsia="sk-SK"/>
        </w:rPr>
        <w:t>Hlavný kód CPV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38636000 Špecializované optické prístroje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II.1.3)</w:t>
      </w:r>
      <w:r w:rsidRPr="00017D85">
        <w:rPr>
          <w:rFonts w:ascii="Lucida Sans Unicode" w:eastAsia="Times New Roman" w:hAnsi="Lucida Sans Unicode" w:cs="Lucida Sans Unicode"/>
          <w:b/>
          <w:bCs/>
          <w:color w:val="000000"/>
          <w:sz w:val="20"/>
          <w:szCs w:val="20"/>
          <w:lang w:eastAsia="sk-SK"/>
        </w:rPr>
        <w:t>Druh zmluvy</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Dodávky</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II.1.4)</w:t>
      </w:r>
      <w:r w:rsidRPr="00017D85">
        <w:rPr>
          <w:rFonts w:ascii="Lucida Sans Unicode" w:eastAsia="Times New Roman" w:hAnsi="Lucida Sans Unicode" w:cs="Lucida Sans Unicode"/>
          <w:b/>
          <w:bCs/>
          <w:color w:val="000000"/>
          <w:sz w:val="20"/>
          <w:szCs w:val="20"/>
          <w:lang w:eastAsia="sk-SK"/>
        </w:rPr>
        <w:t>Stručný opis:</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Predmet nabave obuhvaća nabavu Višespektralnih mjernih uređaja (hiperspektralni sustav i termalna kamera) za projekt „Multisenzorsko zračno snimanje Republike Hrvatske za potrebu procjene smanjenja rizika od katastrofa” koji se provodi u sklopu Operativnog program 2014. (OPKK, prioritne osi 5 „Klimatske promjene i upravljanje rizicima”, specifičnog cilja 5b1 „Jačanje sustava upravljanja katastrofama”), sukladno tehničkim specifikacijama i ostalim traženim uvjetima naznačenima u Dokumentaciji o nabavi i njezinim prilozima.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II.1.5)</w:t>
      </w:r>
      <w:r w:rsidRPr="00017D85">
        <w:rPr>
          <w:rFonts w:ascii="Lucida Sans Unicode" w:eastAsia="Times New Roman" w:hAnsi="Lucida Sans Unicode" w:cs="Lucida Sans Unicode"/>
          <w:b/>
          <w:bCs/>
          <w:color w:val="000000"/>
          <w:sz w:val="20"/>
          <w:szCs w:val="20"/>
          <w:lang w:eastAsia="sk-SK"/>
        </w:rPr>
        <w:t>Odhadovaná celková hodnota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Hodnota bez DPH: 2 663 280,00 HRK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II.1.6)</w:t>
      </w:r>
      <w:r w:rsidRPr="00017D85">
        <w:rPr>
          <w:rFonts w:ascii="Lucida Sans Unicode" w:eastAsia="Times New Roman" w:hAnsi="Lucida Sans Unicode" w:cs="Lucida Sans Unicode"/>
          <w:b/>
          <w:bCs/>
          <w:color w:val="000000"/>
          <w:sz w:val="20"/>
          <w:szCs w:val="20"/>
          <w:lang w:eastAsia="sk-SK"/>
        </w:rPr>
        <w:t>Informácie o dávkach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Táto zmluva je rozdelená na časti: áno</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Je možné predložiť ponuky na všetky časti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w:t>
      </w:r>
      <w:r w:rsidRPr="00017D85">
        <w:rPr>
          <w:rFonts w:ascii="Lucida Sans Unicode" w:eastAsia="Times New Roman" w:hAnsi="Lucida Sans Unicode" w:cs="Lucida Sans Unicode"/>
          <w:b/>
          <w:bCs/>
          <w:color w:val="000000"/>
          <w:sz w:val="20"/>
          <w:szCs w:val="20"/>
          <w:lang w:eastAsia="sk-SK"/>
        </w:rPr>
        <w:t>Popis</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w:t>
      </w:r>
      <w:r w:rsidRPr="00017D85">
        <w:rPr>
          <w:rFonts w:ascii="Lucida Sans Unicode" w:eastAsia="Times New Roman" w:hAnsi="Lucida Sans Unicode" w:cs="Lucida Sans Unicode"/>
          <w:b/>
          <w:bCs/>
          <w:color w:val="000000"/>
          <w:sz w:val="20"/>
          <w:szCs w:val="20"/>
          <w:lang w:eastAsia="sk-SK"/>
        </w:rPr>
        <w:t>Názov: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Hiperspektralni sustav sa opremom za zračno, terestričko i laboratorijsko prikupljanje podataka sa pripadajućim softverima i edukacijom za korištenje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Časť č. 1</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II.2.2)</w:t>
      </w:r>
      <w:r w:rsidRPr="00017D85">
        <w:rPr>
          <w:rFonts w:ascii="Lucida Sans Unicode" w:eastAsia="Times New Roman" w:hAnsi="Lucida Sans Unicode" w:cs="Lucida Sans Unicode"/>
          <w:b/>
          <w:bCs/>
          <w:color w:val="000000"/>
          <w:sz w:val="20"/>
          <w:szCs w:val="20"/>
          <w:lang w:eastAsia="sk-SK"/>
        </w:rPr>
        <w:t>Dodatočné kódy CPV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38636000 Špecializované optické prístroje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II.2.3)</w:t>
      </w:r>
      <w:r w:rsidRPr="00017D85">
        <w:rPr>
          <w:rFonts w:ascii="Lucida Sans Unicode" w:eastAsia="Times New Roman" w:hAnsi="Lucida Sans Unicode" w:cs="Lucida Sans Unicode"/>
          <w:b/>
          <w:bCs/>
          <w:color w:val="000000"/>
          <w:sz w:val="20"/>
          <w:szCs w:val="20"/>
          <w:lang w:eastAsia="sk-SK"/>
        </w:rPr>
        <w:t>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Kód NUTS: HR041 Grad Záhreb</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Hlavné miesto alebo 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Sveučilište u Zagrebu - Geodetski fakultet, Kačićeva 26, HR-10 000 Záhreb.</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II.2.4)</w:t>
      </w:r>
      <w:r w:rsidRPr="00017D85">
        <w:rPr>
          <w:rFonts w:ascii="Lucida Sans Unicode" w:eastAsia="Times New Roman" w:hAnsi="Lucida Sans Unicode" w:cs="Lucida Sans Unicode"/>
          <w:b/>
          <w:bCs/>
          <w:color w:val="000000"/>
          <w:sz w:val="20"/>
          <w:szCs w:val="20"/>
          <w:lang w:eastAsia="sk-SK"/>
        </w:rPr>
        <w:t>Opis obstarávania: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Hiperspektralni sustav za projekt „Multisenzorsko zračno snimanje Republike Hrvatske za potrebu procjene smanjenja rizika od katastrofa” koji se provodi u sklopu Operativnog programa „Konkurentnost i kohezija 2014. – 2020.” (OPKK, prioritne osi 5 „Klimatske promjene i upravljanje rizicima”, specifičnog cilja 5b1 „Jačanje sustava upravljanja katastrofama”), sukladno tehničkim specifikacijama i ostalim traženim uvjetima naznačenima u Dokumentaciji o nabavi i njezinim prilozima.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II.2.5)</w:t>
      </w:r>
      <w:r w:rsidRPr="00017D85">
        <w:rPr>
          <w:rFonts w:ascii="Lucida Sans Unicode" w:eastAsia="Times New Roman" w:hAnsi="Lucida Sans Unicode" w:cs="Lucida Sans Unicode"/>
          <w:b/>
          <w:bCs/>
          <w:color w:val="000000"/>
          <w:sz w:val="20"/>
          <w:szCs w:val="20"/>
          <w:lang w:eastAsia="sk-SK"/>
        </w:rPr>
        <w:t>Kritériá na vyhodnotenie ponúk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Kritériá uvedené nižšie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Kritérium kvality - Názov: rok isporuke / Váženie: 10%</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Cena - Váženie: 90%</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II.2.6)</w:t>
      </w:r>
      <w:r w:rsidRPr="00017D85">
        <w:rPr>
          <w:rFonts w:ascii="Lucida Sans Unicode" w:eastAsia="Times New Roman" w:hAnsi="Lucida Sans Unicode" w:cs="Lucida Sans Unicode"/>
          <w:b/>
          <w:bCs/>
          <w:color w:val="000000"/>
          <w:sz w:val="20"/>
          <w:szCs w:val="20"/>
          <w:lang w:eastAsia="sk-SK"/>
        </w:rPr>
        <w:t>Odhadovaná hodnota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Hodnota bez DPH: 2 363 280,00 HRK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II.2.7)</w:t>
      </w:r>
      <w:r w:rsidRPr="00017D85">
        <w:rPr>
          <w:rFonts w:ascii="Lucida Sans Unicode" w:eastAsia="Times New Roman" w:hAnsi="Lucida Sans Unicode" w:cs="Lucida Sans Unicode"/>
          <w:b/>
          <w:bCs/>
          <w:color w:val="000000"/>
          <w:sz w:val="20"/>
          <w:szCs w:val="20"/>
          <w:lang w:eastAsia="sk-SK"/>
        </w:rPr>
        <w:t>Trvanie zmluvy, rámcová dohoda alebo dynamický nákupný systém</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Trvanie v mesiacoch: 14</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Táto zmluva je predmetom obnovenia: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II.2.10)</w:t>
      </w:r>
      <w:r w:rsidRPr="00017D85">
        <w:rPr>
          <w:rFonts w:ascii="Lucida Sans Unicode" w:eastAsia="Times New Roman" w:hAnsi="Lucida Sans Unicode" w:cs="Lucida Sans Unicode"/>
          <w:b/>
          <w:bCs/>
          <w:color w:val="000000"/>
          <w:sz w:val="20"/>
          <w:szCs w:val="20"/>
          <w:lang w:eastAsia="sk-SK"/>
        </w:rPr>
        <w:t>Informácie o variantoch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Budú akceptované varianty: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II.2.11)</w:t>
      </w:r>
      <w:r w:rsidRPr="00017D85">
        <w:rPr>
          <w:rFonts w:ascii="Lucida Sans Unicode" w:eastAsia="Times New Roman" w:hAnsi="Lucida Sans Unicode" w:cs="Lucida Sans Unicode"/>
          <w:b/>
          <w:bCs/>
          <w:color w:val="000000"/>
          <w:sz w:val="20"/>
          <w:szCs w:val="20"/>
          <w:lang w:eastAsia="sk-SK"/>
        </w:rPr>
        <w:t>Informácie o možnostiach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Možnosti: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II.2.13)</w:t>
      </w:r>
      <w:r w:rsidRPr="00017D85">
        <w:rPr>
          <w:rFonts w:ascii="Lucida Sans Unicode" w:eastAsia="Times New Roman" w:hAnsi="Lucida Sans Unicode" w:cs="Lucida Sans Unicode"/>
          <w:b/>
          <w:bCs/>
          <w:color w:val="000000"/>
          <w:sz w:val="20"/>
          <w:szCs w:val="20"/>
          <w:lang w:eastAsia="sk-SK"/>
        </w:rPr>
        <w:t>Informácie o fondoch Európskej únie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Obstarávanie sa týka projektu alebo programu financovaného z fondov Európskej únie: áno</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Identifikácia projektu:</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„Multisenzorsko zračno snimanje Republike Hrvatske za potrebou procjene smanjenja rizika od katastrofa” KK.05.2.1.10.001, koji se provodi u sklopu Operativnog programa „Konkurentnost i kohezija 2014 ...</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II.2.14)</w:t>
      </w:r>
      <w:r w:rsidRPr="00017D85">
        <w:rPr>
          <w:rFonts w:ascii="Lucida Sans Unicode" w:eastAsia="Times New Roman" w:hAnsi="Lucida Sans Unicode" w:cs="Lucida Sans Unicode"/>
          <w:b/>
          <w:bCs/>
          <w:color w:val="000000"/>
          <w:sz w:val="20"/>
          <w:szCs w:val="20"/>
          <w:lang w:eastAsia="sk-SK"/>
        </w:rPr>
        <w:t>Ďalšie informácie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w:t>
      </w:r>
      <w:r w:rsidRPr="00017D85">
        <w:rPr>
          <w:rFonts w:ascii="Lucida Sans Unicode" w:eastAsia="Times New Roman" w:hAnsi="Lucida Sans Unicode" w:cs="Lucida Sans Unicode"/>
          <w:b/>
          <w:bCs/>
          <w:color w:val="000000"/>
          <w:sz w:val="20"/>
          <w:szCs w:val="20"/>
          <w:lang w:eastAsia="sk-SK"/>
        </w:rPr>
        <w:t>Popis</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w:t>
      </w:r>
      <w:r w:rsidRPr="00017D85">
        <w:rPr>
          <w:rFonts w:ascii="Lucida Sans Unicode" w:eastAsia="Times New Roman" w:hAnsi="Lucida Sans Unicode" w:cs="Lucida Sans Unicode"/>
          <w:b/>
          <w:bCs/>
          <w:color w:val="000000"/>
          <w:sz w:val="20"/>
          <w:szCs w:val="20"/>
          <w:lang w:eastAsia="sk-SK"/>
        </w:rPr>
        <w:t>Názov: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Termálna kamera sa moduluje za prikupujúce sa zvieratá pri pokete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Časť č. 2</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II.2.2)</w:t>
      </w:r>
      <w:r w:rsidRPr="00017D85">
        <w:rPr>
          <w:rFonts w:ascii="Lucida Sans Unicode" w:eastAsia="Times New Roman" w:hAnsi="Lucida Sans Unicode" w:cs="Lucida Sans Unicode"/>
          <w:b/>
          <w:bCs/>
          <w:color w:val="000000"/>
          <w:sz w:val="20"/>
          <w:szCs w:val="20"/>
          <w:lang w:eastAsia="sk-SK"/>
        </w:rPr>
        <w:t>Dodatočné kódy CPV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38636000 Špecializované optické prístroje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II.2.3)</w:t>
      </w:r>
      <w:r w:rsidRPr="00017D85">
        <w:rPr>
          <w:rFonts w:ascii="Lucida Sans Unicode" w:eastAsia="Times New Roman" w:hAnsi="Lucida Sans Unicode" w:cs="Lucida Sans Unicode"/>
          <w:b/>
          <w:bCs/>
          <w:color w:val="000000"/>
          <w:sz w:val="20"/>
          <w:szCs w:val="20"/>
          <w:lang w:eastAsia="sk-SK"/>
        </w:rPr>
        <w:t>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Kód NUTS: HR041 Grad Záhreb</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Hlavné miesto alebo miesto plnenia: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Sveučilište u Zagrebu - Geodetski fakultet, Kačićeva 26, HR-10 000 Záhreb.</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II.2.4)</w:t>
      </w:r>
      <w:r w:rsidRPr="00017D85">
        <w:rPr>
          <w:rFonts w:ascii="Lucida Sans Unicode" w:eastAsia="Times New Roman" w:hAnsi="Lucida Sans Unicode" w:cs="Lucida Sans Unicode"/>
          <w:b/>
          <w:bCs/>
          <w:color w:val="000000"/>
          <w:sz w:val="20"/>
          <w:szCs w:val="20"/>
          <w:lang w:eastAsia="sk-SK"/>
        </w:rPr>
        <w:t>Opis obstarávania: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Termalna kamer za projekt „Multisenzorsko zračno snimanje Republike Hrvatske za potrebu procjene smanjenja rizika od katastrofa” koji se provodi u sklopu Operativnog programa „Konkurentnost i kohezija 2014. – 2020.” (OPKK, prioritne osi 5 „Klimatske promjene i upravljanje rizicima”, specifičnog cilja 5b1 „Jačanje sustava upravljanja katastrofama”), sukladno tehničkim specifikacijama i ostalim traženim uvjetima naznačenima u Dokumentaciji o nabavi i njezinim prilozima.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II.2.5)</w:t>
      </w:r>
      <w:r w:rsidRPr="00017D85">
        <w:rPr>
          <w:rFonts w:ascii="Lucida Sans Unicode" w:eastAsia="Times New Roman" w:hAnsi="Lucida Sans Unicode" w:cs="Lucida Sans Unicode"/>
          <w:b/>
          <w:bCs/>
          <w:color w:val="000000"/>
          <w:sz w:val="20"/>
          <w:szCs w:val="20"/>
          <w:lang w:eastAsia="sk-SK"/>
        </w:rPr>
        <w:t>Kritériá na vyhodnotenie ponúk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Kritériá uvedené nižšie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Kritérium kvality - Názov: rok isporuke / Váženie: 10%</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Cena - Váženie: 90%</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II.2.6)</w:t>
      </w:r>
      <w:r w:rsidRPr="00017D85">
        <w:rPr>
          <w:rFonts w:ascii="Lucida Sans Unicode" w:eastAsia="Times New Roman" w:hAnsi="Lucida Sans Unicode" w:cs="Lucida Sans Unicode"/>
          <w:b/>
          <w:bCs/>
          <w:color w:val="000000"/>
          <w:sz w:val="20"/>
          <w:szCs w:val="20"/>
          <w:lang w:eastAsia="sk-SK"/>
        </w:rPr>
        <w:t>Odhadovaná hodnota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Hodnota bez DPH: 300 000,00 HRK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II.2.7)</w:t>
      </w:r>
      <w:r w:rsidRPr="00017D85">
        <w:rPr>
          <w:rFonts w:ascii="Lucida Sans Unicode" w:eastAsia="Times New Roman" w:hAnsi="Lucida Sans Unicode" w:cs="Lucida Sans Unicode"/>
          <w:b/>
          <w:bCs/>
          <w:color w:val="000000"/>
          <w:sz w:val="20"/>
          <w:szCs w:val="20"/>
          <w:lang w:eastAsia="sk-SK"/>
        </w:rPr>
        <w:t>Trvanie zmluvy, rámcová dohoda alebo dynamický nákupný systém</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Trvanie v mesiacoch: 14</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Táto zmluva je predmetom obnovenia: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II.2.10)</w:t>
      </w:r>
      <w:r w:rsidRPr="00017D85">
        <w:rPr>
          <w:rFonts w:ascii="Lucida Sans Unicode" w:eastAsia="Times New Roman" w:hAnsi="Lucida Sans Unicode" w:cs="Lucida Sans Unicode"/>
          <w:b/>
          <w:bCs/>
          <w:color w:val="000000"/>
          <w:sz w:val="20"/>
          <w:szCs w:val="20"/>
          <w:lang w:eastAsia="sk-SK"/>
        </w:rPr>
        <w:t>Informácie o variantoch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Budú akceptované varianty: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II.2.11)</w:t>
      </w:r>
      <w:r w:rsidRPr="00017D85">
        <w:rPr>
          <w:rFonts w:ascii="Lucida Sans Unicode" w:eastAsia="Times New Roman" w:hAnsi="Lucida Sans Unicode" w:cs="Lucida Sans Unicode"/>
          <w:b/>
          <w:bCs/>
          <w:color w:val="000000"/>
          <w:sz w:val="20"/>
          <w:szCs w:val="20"/>
          <w:lang w:eastAsia="sk-SK"/>
        </w:rPr>
        <w:t>Informácie o možnostiach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Možnosti: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II.2.13)</w:t>
      </w:r>
      <w:r w:rsidRPr="00017D85">
        <w:rPr>
          <w:rFonts w:ascii="Lucida Sans Unicode" w:eastAsia="Times New Roman" w:hAnsi="Lucida Sans Unicode" w:cs="Lucida Sans Unicode"/>
          <w:b/>
          <w:bCs/>
          <w:color w:val="000000"/>
          <w:sz w:val="20"/>
          <w:szCs w:val="20"/>
          <w:lang w:eastAsia="sk-SK"/>
        </w:rPr>
        <w:t>Informácie o fondoch Európskej únie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Obstarávanie sa týka projektu alebo programu financovaného z fondov Európskej únie: áno</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Identifikácia projektu:</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„Multisenzorsko zračno snimanje Republike Hrvatske za potrebou procjene smanjenja rizika od katastrofa” KK.05.2.1.10.001, koji se provodi u sklopu Operativnog programa „Konkurentnost i kohezija 2014 ...</w:t>
      </w:r>
    </w:p>
    <w:p w:rsidR="00017D85" w:rsidRPr="00017D85" w:rsidRDefault="00017D85" w:rsidP="00017D85">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II.2.14)</w:t>
      </w:r>
      <w:r w:rsidRPr="00017D85">
        <w:rPr>
          <w:rFonts w:ascii="Lucida Sans Unicode" w:eastAsia="Times New Roman" w:hAnsi="Lucida Sans Unicode" w:cs="Lucida Sans Unicode"/>
          <w:b/>
          <w:bCs/>
          <w:color w:val="000000"/>
          <w:sz w:val="20"/>
          <w:szCs w:val="20"/>
          <w:lang w:eastAsia="sk-SK"/>
        </w:rPr>
        <w:t>Ďalšie informácie</w:t>
      </w:r>
    </w:p>
    <w:p w:rsidR="00017D85" w:rsidRPr="00017D85" w:rsidRDefault="00017D85" w:rsidP="00017D8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17D85">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III.1)</w:t>
      </w:r>
      <w:r w:rsidRPr="00017D85">
        <w:rPr>
          <w:rFonts w:ascii="Lucida Sans Unicode" w:eastAsia="Times New Roman" w:hAnsi="Lucida Sans Unicode" w:cs="Lucida Sans Unicode"/>
          <w:b/>
          <w:bCs/>
          <w:color w:val="000000"/>
          <w:sz w:val="20"/>
          <w:szCs w:val="20"/>
          <w:lang w:eastAsia="sk-SK"/>
        </w:rPr>
        <w:t>Podmienky účasti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III.1.1)</w:t>
      </w:r>
      <w:r w:rsidRPr="00017D85">
        <w:rPr>
          <w:rFonts w:ascii="Lucida Sans Unicode" w:eastAsia="Times New Roman" w:hAnsi="Lucida Sans Unicode" w:cs="Lucida Sans Unicode"/>
          <w:b/>
          <w:bCs/>
          <w:color w:val="000000"/>
          <w:sz w:val="20"/>
          <w:szCs w:val="20"/>
          <w:lang w:eastAsia="sk-SK"/>
        </w:rPr>
        <w:t>Vhodnosť na výkon odbornej činnosti vrátane požiadaviek týkajúcich sa zápisu do odborných alebo obchodných registrov</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Zoznam a stručný popis podmienok: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Gospodarski subjekt mora dokazati upis u sudski, obrtni, strukovni ili drugi odgovarajući registar u državi njegova poslovnog nastana.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Za potrebu utvrđivanja okolnosti iz poglavlja 3.2.1., Gospodarski subjekt u ponudi dostavlja: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 ispunjeni e-ESPD obrazac (Dio IV. Kriteriji za odabir, Odjeljak A: Sposobnost za obavljanje profesionalne djelatnosti) za sve gospodarske subjekte u ponudi.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Sposobnost za obavljanje profesionalne djelatnosti gospodarskog subjekta iz poglavlja 3.2.1. dokazuje se: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 izvatkom iz sudskog, obrtnog, strukovnog ili drugog odgovarajućeg registra koji se vodi u državi članici njegova poslovnog nastana,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III.1.2)</w:t>
      </w:r>
      <w:r w:rsidRPr="00017D85">
        <w:rPr>
          <w:rFonts w:ascii="Lucida Sans Unicode" w:eastAsia="Times New Roman" w:hAnsi="Lucida Sans Unicode" w:cs="Lucida Sans Unicode"/>
          <w:b/>
          <w:bCs/>
          <w:color w:val="000000"/>
          <w:sz w:val="20"/>
          <w:szCs w:val="20"/>
          <w:lang w:eastAsia="sk-SK"/>
        </w:rPr>
        <w:t>Ekonomické a finančné postavenie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Kritériá výberu uvedené v súťažných podkladoch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III.1.3)</w:t>
      </w:r>
      <w:r w:rsidRPr="00017D85">
        <w:rPr>
          <w:rFonts w:ascii="Lucida Sans Unicode" w:eastAsia="Times New Roman" w:hAnsi="Lucida Sans Unicode" w:cs="Lucida Sans Unicode"/>
          <w:b/>
          <w:bCs/>
          <w:color w:val="000000"/>
          <w:sz w:val="20"/>
          <w:szCs w:val="20"/>
          <w:lang w:eastAsia="sk-SK"/>
        </w:rPr>
        <w:t>Technická a odborná spôsobilosť</w:t>
      </w:r>
    </w:p>
    <w:p w:rsidR="00017D85" w:rsidRPr="00017D85" w:rsidRDefault="00017D85" w:rsidP="00017D8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Kritériá výberu uvedené v súťažných podkladoch</w:t>
      </w:r>
    </w:p>
    <w:p w:rsidR="00017D85" w:rsidRPr="00017D85" w:rsidRDefault="00017D85" w:rsidP="00017D8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17D85">
        <w:rPr>
          <w:rFonts w:ascii="Lucida Sans Unicode" w:eastAsia="Times New Roman" w:hAnsi="Lucida Sans Unicode" w:cs="Lucida Sans Unicode"/>
          <w:b/>
          <w:bCs/>
          <w:color w:val="444444"/>
          <w:sz w:val="20"/>
          <w:szCs w:val="20"/>
          <w:u w:val="single"/>
          <w:lang w:eastAsia="sk-SK"/>
        </w:rPr>
        <w:t>Oddiel IV: Postup</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IV.1)</w:t>
      </w:r>
      <w:r w:rsidRPr="00017D85">
        <w:rPr>
          <w:rFonts w:ascii="Lucida Sans Unicode" w:eastAsia="Times New Roman" w:hAnsi="Lucida Sans Unicode" w:cs="Lucida Sans Unicode"/>
          <w:b/>
          <w:bCs/>
          <w:color w:val="000000"/>
          <w:sz w:val="20"/>
          <w:szCs w:val="20"/>
          <w:lang w:eastAsia="sk-SK"/>
        </w:rPr>
        <w:t>Popis</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IV.1.1)</w:t>
      </w:r>
      <w:r w:rsidRPr="00017D85">
        <w:rPr>
          <w:rFonts w:ascii="Lucida Sans Unicode" w:eastAsia="Times New Roman" w:hAnsi="Lucida Sans Unicode" w:cs="Lucida Sans Unicode"/>
          <w:b/>
          <w:bCs/>
          <w:color w:val="000000"/>
          <w:sz w:val="20"/>
          <w:szCs w:val="20"/>
          <w:lang w:eastAsia="sk-SK"/>
        </w:rPr>
        <w:t>Typ konania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Otvorené konanie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IV.1.3)</w:t>
      </w:r>
      <w:r w:rsidRPr="00017D85">
        <w:rPr>
          <w:rFonts w:ascii="Lucida Sans Unicode" w:eastAsia="Times New Roman" w:hAnsi="Lucida Sans Unicode" w:cs="Lucida Sans Unicode"/>
          <w:b/>
          <w:bCs/>
          <w:color w:val="000000"/>
          <w:sz w:val="20"/>
          <w:szCs w:val="20"/>
          <w:lang w:eastAsia="sk-SK"/>
        </w:rPr>
        <w:t>Informácie o rámcovej dohode alebo dynamickom nákupnom systéme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IV.1.8)</w:t>
      </w:r>
      <w:r w:rsidRPr="00017D85">
        <w:rPr>
          <w:rFonts w:ascii="Lucida Sans Unicode" w:eastAsia="Times New Roman" w:hAnsi="Lucida Sans Unicode" w:cs="Lucida Sans Unicode"/>
          <w:b/>
          <w:bCs/>
          <w:color w:val="000000"/>
          <w:sz w:val="20"/>
          <w:szCs w:val="20"/>
          <w:lang w:eastAsia="sk-SK"/>
        </w:rPr>
        <w:t>Informácie o Dohode o vládnom obstarávaní (GPA)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Na obstarávanie sa vzťahuje Dohoda o vládnom obstarávaní: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IV.2)</w:t>
      </w:r>
      <w:r w:rsidRPr="00017D85">
        <w:rPr>
          <w:rFonts w:ascii="Lucida Sans Unicode" w:eastAsia="Times New Roman" w:hAnsi="Lucida Sans Unicode" w:cs="Lucida Sans Unicode"/>
          <w:b/>
          <w:bCs/>
          <w:color w:val="000000"/>
          <w:sz w:val="20"/>
          <w:szCs w:val="20"/>
          <w:lang w:eastAsia="sk-SK"/>
        </w:rPr>
        <w:t>Administratívne informácie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IV.2.2)</w:t>
      </w:r>
      <w:r w:rsidRPr="00017D85">
        <w:rPr>
          <w:rFonts w:ascii="Lucida Sans Unicode" w:eastAsia="Times New Roman" w:hAnsi="Lucida Sans Unicode" w:cs="Lucida Sans Unicode"/>
          <w:b/>
          <w:bCs/>
          <w:color w:val="000000"/>
          <w:sz w:val="20"/>
          <w:szCs w:val="20"/>
          <w:lang w:eastAsia="sk-SK"/>
        </w:rPr>
        <w:t>Lehota na prijímanie ponúk alebo žiadostí o účasť</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Dátum: 12.03.2021</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Miestny čas: 10:00</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IV.2.3)</w:t>
      </w:r>
      <w:r w:rsidRPr="00017D85">
        <w:rPr>
          <w:rFonts w:ascii="Lucida Sans Unicode" w:eastAsia="Times New Roman" w:hAnsi="Lucida Sans Unicode" w:cs="Lucida Sans Unicode"/>
          <w:b/>
          <w:bCs/>
          <w:color w:val="000000"/>
          <w:sz w:val="20"/>
          <w:szCs w:val="20"/>
          <w:lang w:eastAsia="sk-SK"/>
        </w:rPr>
        <w:t>Predpokladaný dátum odoslania výziev na predloženie ponuky alebo na účasť vybraným záujemcom</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IV.2.4)</w:t>
      </w:r>
      <w:r w:rsidRPr="00017D85">
        <w:rPr>
          <w:rFonts w:ascii="Lucida Sans Unicode" w:eastAsia="Times New Roman" w:hAnsi="Lucida Sans Unicode" w:cs="Lucida Sans Unicode"/>
          <w:b/>
          <w:bCs/>
          <w:color w:val="000000"/>
          <w:sz w:val="20"/>
          <w:szCs w:val="20"/>
          <w:lang w:eastAsia="sk-SK"/>
        </w:rPr>
        <w:t>Jazyky, v ktorých možno predkladať ponuky alebo žiadosti o účasť:</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Chorvátsky</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IV.2.6)</w:t>
      </w:r>
      <w:r w:rsidRPr="00017D85">
        <w:rPr>
          <w:rFonts w:ascii="Lucida Sans Unicode" w:eastAsia="Times New Roman" w:hAnsi="Lucida Sans Unicode" w:cs="Lucida Sans Unicode"/>
          <w:b/>
          <w:bCs/>
          <w:color w:val="000000"/>
          <w:sz w:val="20"/>
          <w:szCs w:val="20"/>
          <w:lang w:eastAsia="sk-SK"/>
        </w:rPr>
        <w:t>Minimálny časový rámec, počas ktorého musí uchádzač uchovať ponuku</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Ponuka musí byť platná do: 31. 7. 2121</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IV.2.7)</w:t>
      </w:r>
      <w:r w:rsidRPr="00017D85">
        <w:rPr>
          <w:rFonts w:ascii="Lucida Sans Unicode" w:eastAsia="Times New Roman" w:hAnsi="Lucida Sans Unicode" w:cs="Lucida Sans Unicode"/>
          <w:b/>
          <w:bCs/>
          <w:color w:val="000000"/>
          <w:sz w:val="20"/>
          <w:szCs w:val="20"/>
          <w:lang w:eastAsia="sk-SK"/>
        </w:rPr>
        <w:t>Podmienky na otváranie ponúk</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Dátum: 12.03.2021</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Miestny čas: 10:00</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Miesto:</w:t>
      </w:r>
    </w:p>
    <w:p w:rsidR="00017D85" w:rsidRPr="00017D85" w:rsidRDefault="00017D85" w:rsidP="00017D8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U prostorijama Naručitelja na adresi Hrvatska, Záhreb, Ulica Fra Andrije Kačića Miošića 26, Geodetski fakultet, 2. kat.</w:t>
      </w:r>
    </w:p>
    <w:p w:rsidR="00017D85" w:rsidRPr="00017D85" w:rsidRDefault="00017D85" w:rsidP="00017D8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17D85">
        <w:rPr>
          <w:rFonts w:ascii="Lucida Sans Unicode" w:eastAsia="Times New Roman" w:hAnsi="Lucida Sans Unicode" w:cs="Lucida Sans Unicode"/>
          <w:b/>
          <w:bCs/>
          <w:color w:val="444444"/>
          <w:sz w:val="20"/>
          <w:szCs w:val="20"/>
          <w:u w:val="single"/>
          <w:lang w:eastAsia="sk-SK"/>
        </w:rPr>
        <w:t>Oddiel VI: Doplňujúce informácie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VI.1)</w:t>
      </w:r>
      <w:r w:rsidRPr="00017D85">
        <w:rPr>
          <w:rFonts w:ascii="Lucida Sans Unicode" w:eastAsia="Times New Roman" w:hAnsi="Lucida Sans Unicode" w:cs="Lucida Sans Unicode"/>
          <w:b/>
          <w:bCs/>
          <w:color w:val="000000"/>
          <w:sz w:val="20"/>
          <w:szCs w:val="20"/>
          <w:lang w:eastAsia="sk-SK"/>
        </w:rPr>
        <w:t>Informácie o opakovaní</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Toto je opakujúce sa obstarávanie: č</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VI.3)</w:t>
      </w:r>
      <w:r w:rsidRPr="00017D85">
        <w:rPr>
          <w:rFonts w:ascii="Lucida Sans Unicode" w:eastAsia="Times New Roman" w:hAnsi="Lucida Sans Unicode" w:cs="Lucida Sans Unicode"/>
          <w:b/>
          <w:bCs/>
          <w:color w:val="000000"/>
          <w:sz w:val="20"/>
          <w:szCs w:val="20"/>
          <w:lang w:eastAsia="sk-SK"/>
        </w:rPr>
        <w:t>Ďalšie informácie: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VI.4)</w:t>
      </w:r>
      <w:r w:rsidRPr="00017D85">
        <w:rPr>
          <w:rFonts w:ascii="Lucida Sans Unicode" w:eastAsia="Times New Roman" w:hAnsi="Lucida Sans Unicode" w:cs="Lucida Sans Unicode"/>
          <w:b/>
          <w:bCs/>
          <w:color w:val="000000"/>
          <w:sz w:val="20"/>
          <w:szCs w:val="20"/>
          <w:lang w:eastAsia="sk-SK"/>
        </w:rPr>
        <w:t>Postupy preskúmania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VI.4.1)</w:t>
      </w:r>
      <w:r w:rsidRPr="00017D85">
        <w:rPr>
          <w:rFonts w:ascii="Lucida Sans Unicode" w:eastAsia="Times New Roman" w:hAnsi="Lucida Sans Unicode" w:cs="Lucida Sans Unicode"/>
          <w:b/>
          <w:bCs/>
          <w:color w:val="000000"/>
          <w:sz w:val="20"/>
          <w:szCs w:val="20"/>
          <w:lang w:eastAsia="sk-SK"/>
        </w:rPr>
        <w:t>Kontrolný orgán</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Úradný názov: Državna komisia za kontrolu postupu javne nabave</w:t>
      </w:r>
      <w:r w:rsidRPr="00017D85">
        <w:rPr>
          <w:rFonts w:ascii="Lucida Sans Unicode" w:eastAsia="Times New Roman" w:hAnsi="Lucida Sans Unicode" w:cs="Lucida Sans Unicode"/>
          <w:color w:val="000000"/>
          <w:sz w:val="20"/>
          <w:szCs w:val="20"/>
          <w:lang w:eastAsia="sk-SK"/>
        </w:rPr>
        <w:br/>
        <w:t>Poštová adresa: Koturaška cesta 43 / IV</w:t>
      </w:r>
      <w:r w:rsidRPr="00017D85">
        <w:rPr>
          <w:rFonts w:ascii="Lucida Sans Unicode" w:eastAsia="Times New Roman" w:hAnsi="Lucida Sans Unicode" w:cs="Lucida Sans Unicode"/>
          <w:color w:val="000000"/>
          <w:sz w:val="20"/>
          <w:szCs w:val="20"/>
          <w:lang w:eastAsia="sk-SK"/>
        </w:rPr>
        <w:br/>
        <w:t>Mesto: Záhreb</w:t>
      </w:r>
      <w:r w:rsidRPr="00017D85">
        <w:rPr>
          <w:rFonts w:ascii="Lucida Sans Unicode" w:eastAsia="Times New Roman" w:hAnsi="Lucida Sans Unicode" w:cs="Lucida Sans Unicode"/>
          <w:color w:val="000000"/>
          <w:sz w:val="20"/>
          <w:szCs w:val="20"/>
          <w:lang w:eastAsia="sk-SK"/>
        </w:rPr>
        <w:br/>
        <w:t>PSČ: 10000</w:t>
      </w:r>
      <w:r w:rsidRPr="00017D85">
        <w:rPr>
          <w:rFonts w:ascii="Lucida Sans Unicode" w:eastAsia="Times New Roman" w:hAnsi="Lucida Sans Unicode" w:cs="Lucida Sans Unicode"/>
          <w:color w:val="000000"/>
          <w:sz w:val="20"/>
          <w:szCs w:val="20"/>
          <w:lang w:eastAsia="sk-SK"/>
        </w:rPr>
        <w:br/>
        <w:t>Krajina: Chorvátsko</w:t>
      </w:r>
      <w:r w:rsidRPr="00017D85">
        <w:rPr>
          <w:rFonts w:ascii="Lucida Sans Unicode" w:eastAsia="Times New Roman" w:hAnsi="Lucida Sans Unicode" w:cs="Lucida Sans Unicode"/>
          <w:color w:val="000000"/>
          <w:sz w:val="20"/>
          <w:szCs w:val="20"/>
          <w:lang w:eastAsia="sk-SK"/>
        </w:rPr>
        <w:br/>
        <w:t>E-mail: </w:t>
      </w:r>
      <w:hyperlink r:id="rId267" w:history="1">
        <w:r w:rsidRPr="00017D85">
          <w:rPr>
            <w:rFonts w:ascii="Lucida Sans Unicode" w:eastAsia="Times New Roman" w:hAnsi="Lucida Sans Unicode" w:cs="Lucida Sans Unicode"/>
            <w:color w:val="3366CC"/>
            <w:sz w:val="20"/>
            <w:szCs w:val="20"/>
            <w:u w:val="single"/>
            <w:lang w:eastAsia="sk-SK"/>
          </w:rPr>
          <w:t>dkom@dkom.hr</w:t>
        </w:r>
      </w:hyperlink>
      <w:r w:rsidRPr="00017D85">
        <w:rPr>
          <w:rFonts w:ascii="Lucida Sans Unicode" w:eastAsia="Times New Roman" w:hAnsi="Lucida Sans Unicode" w:cs="Lucida Sans Unicode"/>
          <w:color w:val="000000"/>
          <w:sz w:val="20"/>
          <w:szCs w:val="20"/>
          <w:lang w:eastAsia="sk-SK"/>
        </w:rPr>
        <w:br/>
        <w:t>Telefón: +385 14559930</w:t>
      </w:r>
      <w:r w:rsidRPr="00017D85">
        <w:rPr>
          <w:rFonts w:ascii="Lucida Sans Unicode" w:eastAsia="Times New Roman" w:hAnsi="Lucida Sans Unicode" w:cs="Lucida Sans Unicode"/>
          <w:color w:val="000000"/>
          <w:sz w:val="20"/>
          <w:szCs w:val="20"/>
          <w:lang w:eastAsia="sk-SK"/>
        </w:rPr>
        <w:br/>
        <w:t>Fax: +385 14559933</w:t>
      </w:r>
      <w:r w:rsidRPr="00017D85">
        <w:rPr>
          <w:rFonts w:ascii="Lucida Sans Unicode" w:eastAsia="Times New Roman" w:hAnsi="Lucida Sans Unicode" w:cs="Lucida Sans Unicode"/>
          <w:color w:val="000000"/>
          <w:sz w:val="20"/>
          <w:szCs w:val="20"/>
          <w:lang w:eastAsia="sk-SK"/>
        </w:rPr>
        <w:br/>
        <w:t>Internetová adresa: </w:t>
      </w:r>
      <w:hyperlink r:id="rId268" w:tgtFrame="_blank" w:history="1">
        <w:r w:rsidRPr="00017D85">
          <w:rPr>
            <w:rFonts w:ascii="Lucida Sans Unicode" w:eastAsia="Times New Roman" w:hAnsi="Lucida Sans Unicode" w:cs="Lucida Sans Unicode"/>
            <w:color w:val="3366CC"/>
            <w:sz w:val="20"/>
            <w:szCs w:val="20"/>
            <w:u w:val="single"/>
            <w:lang w:eastAsia="sk-SK"/>
          </w:rPr>
          <w:t>www.dkom.hr</w:t>
        </w:r>
      </w:hyperlink>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VI.4.3)</w:t>
      </w:r>
      <w:r w:rsidRPr="00017D85">
        <w:rPr>
          <w:rFonts w:ascii="Lucida Sans Unicode" w:eastAsia="Times New Roman" w:hAnsi="Lucida Sans Unicode" w:cs="Lucida Sans Unicode"/>
          <w:b/>
          <w:bCs/>
          <w:color w:val="000000"/>
          <w:sz w:val="20"/>
          <w:szCs w:val="20"/>
          <w:lang w:eastAsia="sk-SK"/>
        </w:rPr>
        <w:t>Postup preskúmania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Presné informácie o lehotách na postup preskúmania: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Žalba se izjavljuje u pisanom obliku Državnoj komisiji za kontrolu postupka javne nabave (dalje u tekstu: Državna komisija). Žalba se dostavlja neposredno, putem ovlaštenog davatelja poštanskih usluga ili elektroničkim sredstvima komunikačníje putem međusobno povezanih informacijskih sustava Državne komisije i EOJN- RH.</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Žalitelj je obvezan primjerak žalbe dostaviti Naručitelju u roku za žalbu.</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U otvorenom postupku žalba sa izjavljuje u roku od 10 (des) dana, i to od dana: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1) objave poziva na nadmetanje, u odnosu na sadržaj poziva ili dokumentacije o nabavi,</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2) objave obavijesti o ispravku, u odnosu na sadržaj ispravka,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3) objave izmjene dokumentacije o nabavi, u odnosu na sadržaj izmjene dokumentacije,</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4) otvaranja ponuda u odnosu na propuštanje Naručitelja da valjano odgovori na pravodobno dostavljen zahtjev dodatne informacije, objašnjenja ili izmjene dokumentacije o nabavi te na postupak otvaranja ponuda,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5) primitka odluke o odabiru ili poništenju, u odnosu na postupak pregleda, ocjene i odabira ponuda, ili razloge poništenja.</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Žalitelj koji je propustio izjaviti žalbu u odreďenoj fazi otvorenog postupka javne nabave nema pravo na žalbu u kasnijoj fazi postupka za predhodnu fazu.</w:t>
      </w:r>
    </w:p>
    <w:p w:rsidR="00017D85" w:rsidRPr="00017D85" w:rsidRDefault="00017D85" w:rsidP="00017D8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17D85">
        <w:rPr>
          <w:rFonts w:ascii="Lucida Sans Unicode" w:eastAsia="Times New Roman" w:hAnsi="Lucida Sans Unicode" w:cs="Lucida Sans Unicode"/>
          <w:color w:val="000000"/>
          <w:sz w:val="20"/>
          <w:szCs w:val="20"/>
          <w:lang w:eastAsia="sk-SK"/>
        </w:rPr>
        <w:t>VI.5)</w:t>
      </w:r>
      <w:r w:rsidRPr="00017D85">
        <w:rPr>
          <w:rFonts w:ascii="Lucida Sans Unicode" w:eastAsia="Times New Roman" w:hAnsi="Lucida Sans Unicode" w:cs="Lucida Sans Unicode"/>
          <w:b/>
          <w:bCs/>
          <w:color w:val="000000"/>
          <w:sz w:val="20"/>
          <w:szCs w:val="20"/>
          <w:lang w:eastAsia="sk-SK"/>
        </w:rPr>
        <w:t>Dátum odoslania tohto oznámenia:</w:t>
      </w:r>
    </w:p>
    <w:p w:rsidR="00017D85" w:rsidRPr="00017D85" w:rsidRDefault="00017D85" w:rsidP="00017D8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017D85">
        <w:rPr>
          <w:rFonts w:ascii="Lucida Sans Unicode" w:eastAsia="Times New Roman" w:hAnsi="Lucida Sans Unicode" w:cs="Lucida Sans Unicode"/>
          <w:color w:val="000000"/>
          <w:sz w:val="20"/>
          <w:szCs w:val="20"/>
          <w:lang w:eastAsia="sk-SK"/>
        </w:rPr>
        <w:t>03/02/2021</w:t>
      </w:r>
    </w:p>
    <w:p w:rsidR="00017D85" w:rsidRDefault="00017D85"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C62F5A" w:rsidRDefault="00C62F5A" w:rsidP="00C62F5A">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117</w:t>
      </w:r>
    </w:p>
    <w:p w:rsidR="00FE1196" w:rsidRPr="00FE1196" w:rsidRDefault="00FE1196" w:rsidP="00FE119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FE1196">
        <w:rPr>
          <w:rFonts w:ascii="Lucida Sans Unicode" w:eastAsia="Times New Roman" w:hAnsi="Lucida Sans Unicode" w:cs="Lucida Sans Unicode"/>
          <w:b/>
          <w:bCs/>
          <w:color w:val="444444"/>
          <w:sz w:val="20"/>
          <w:szCs w:val="20"/>
          <w:lang w:eastAsia="sk-SK"/>
        </w:rPr>
        <w:t>Chorvátsko-Velika Gorica: Elektrotechnické zariadenia</w:t>
      </w:r>
    </w:p>
    <w:p w:rsidR="00FE1196" w:rsidRPr="00FE1196" w:rsidRDefault="00FE1196" w:rsidP="00FE119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FE1196">
        <w:rPr>
          <w:rFonts w:ascii="Lucida Sans Unicode" w:eastAsia="Times New Roman" w:hAnsi="Lucida Sans Unicode" w:cs="Lucida Sans Unicode"/>
          <w:b/>
          <w:bCs/>
          <w:color w:val="444444"/>
          <w:sz w:val="20"/>
          <w:szCs w:val="20"/>
          <w:lang w:eastAsia="sk-SK"/>
        </w:rPr>
        <w:t>2021 / S 025-058902</w:t>
      </w:r>
    </w:p>
    <w:p w:rsidR="00FE1196" w:rsidRPr="00FE1196" w:rsidRDefault="00FE1196" w:rsidP="00FE119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FE1196">
        <w:rPr>
          <w:rFonts w:ascii="Lucida Sans Unicode" w:eastAsia="Times New Roman" w:hAnsi="Lucida Sans Unicode" w:cs="Lucida Sans Unicode"/>
          <w:b/>
          <w:bCs/>
          <w:color w:val="444444"/>
          <w:sz w:val="20"/>
          <w:szCs w:val="20"/>
          <w:lang w:eastAsia="sk-SK"/>
        </w:rPr>
        <w:t>Oznámenie o vyhlásení zadávacieho konania</w:t>
      </w:r>
    </w:p>
    <w:p w:rsidR="00FE1196" w:rsidRPr="00FE1196" w:rsidRDefault="00FE1196" w:rsidP="00FE119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FE1196">
        <w:rPr>
          <w:rFonts w:ascii="Lucida Sans Unicode" w:eastAsia="Times New Roman" w:hAnsi="Lucida Sans Unicode" w:cs="Lucida Sans Unicode"/>
          <w:b/>
          <w:bCs/>
          <w:color w:val="444444"/>
          <w:sz w:val="20"/>
          <w:szCs w:val="20"/>
          <w:lang w:eastAsia="sk-SK"/>
        </w:rPr>
        <w:t>Dodávky</w:t>
      </w:r>
    </w:p>
    <w:p w:rsidR="00FE1196" w:rsidRPr="00FE1196" w:rsidRDefault="00FE1196" w:rsidP="00FE1196">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FE1196">
        <w:rPr>
          <w:rFonts w:ascii="Lucida Sans Unicode" w:eastAsia="Times New Roman" w:hAnsi="Lucida Sans Unicode" w:cs="Lucida Sans Unicode"/>
          <w:b/>
          <w:bCs/>
          <w:color w:val="444444"/>
          <w:sz w:val="20"/>
          <w:szCs w:val="20"/>
          <w:lang w:eastAsia="sk-SK"/>
        </w:rPr>
        <w:t>Právny základ:</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444444"/>
          <w:sz w:val="20"/>
          <w:szCs w:val="20"/>
          <w:lang w:eastAsia="sk-SK"/>
        </w:rPr>
        <w:t>Smernica 2014/24 / EÚ</w:t>
      </w:r>
    </w:p>
    <w:p w:rsidR="00FE1196" w:rsidRPr="00FE1196" w:rsidRDefault="00FE1196" w:rsidP="00FE119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FE1196">
        <w:rPr>
          <w:rFonts w:ascii="Lucida Sans Unicode" w:eastAsia="Times New Roman" w:hAnsi="Lucida Sans Unicode" w:cs="Lucida Sans Unicode"/>
          <w:b/>
          <w:bCs/>
          <w:color w:val="444444"/>
          <w:sz w:val="20"/>
          <w:szCs w:val="20"/>
          <w:u w:val="single"/>
          <w:lang w:eastAsia="sk-SK"/>
        </w:rPr>
        <w:t>Oddiel I: Verejný obstarávateľ</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I.1)</w:t>
      </w:r>
      <w:r w:rsidRPr="00FE1196">
        <w:rPr>
          <w:rFonts w:ascii="Lucida Sans Unicode" w:eastAsia="Times New Roman" w:hAnsi="Lucida Sans Unicode" w:cs="Lucida Sans Unicode"/>
          <w:b/>
          <w:bCs/>
          <w:color w:val="000000"/>
          <w:sz w:val="20"/>
          <w:szCs w:val="20"/>
          <w:lang w:eastAsia="sk-SK"/>
        </w:rPr>
        <w:t>Meno a adresy</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Úradný názov: Hrvatska kontrola zračne plovidbe doo</w:t>
      </w:r>
      <w:r w:rsidRPr="00FE1196">
        <w:rPr>
          <w:rFonts w:ascii="Lucida Sans Unicode" w:eastAsia="Times New Roman" w:hAnsi="Lucida Sans Unicode" w:cs="Lucida Sans Unicode"/>
          <w:color w:val="000000"/>
          <w:sz w:val="20"/>
          <w:szCs w:val="20"/>
          <w:lang w:eastAsia="sk-SK"/>
        </w:rPr>
        <w:br/>
        <w:t>Národné registračné číslo: 33052761319</w:t>
      </w:r>
      <w:r w:rsidRPr="00FE1196">
        <w:rPr>
          <w:rFonts w:ascii="Lucida Sans Unicode" w:eastAsia="Times New Roman" w:hAnsi="Lucida Sans Unicode" w:cs="Lucida Sans Unicode"/>
          <w:color w:val="000000"/>
          <w:sz w:val="20"/>
          <w:szCs w:val="20"/>
          <w:lang w:eastAsia="sk-SK"/>
        </w:rPr>
        <w:br/>
        <w:t>Poštová adresa: Rudolfa Fizira 2</w:t>
      </w:r>
      <w:r w:rsidRPr="00FE1196">
        <w:rPr>
          <w:rFonts w:ascii="Lucida Sans Unicode" w:eastAsia="Times New Roman" w:hAnsi="Lucida Sans Unicode" w:cs="Lucida Sans Unicode"/>
          <w:color w:val="000000"/>
          <w:sz w:val="20"/>
          <w:szCs w:val="20"/>
          <w:lang w:eastAsia="sk-SK"/>
        </w:rPr>
        <w:br/>
        <w:t>Mesto: Velika Gorica</w:t>
      </w:r>
      <w:r w:rsidRPr="00FE1196">
        <w:rPr>
          <w:rFonts w:ascii="Lucida Sans Unicode" w:eastAsia="Times New Roman" w:hAnsi="Lucida Sans Unicode" w:cs="Lucida Sans Unicode"/>
          <w:color w:val="000000"/>
          <w:sz w:val="20"/>
          <w:szCs w:val="20"/>
          <w:lang w:eastAsia="sk-SK"/>
        </w:rPr>
        <w:br/>
        <w:t>Kód NUTS: HR042 Zagrebačka županija</w:t>
      </w:r>
      <w:r w:rsidRPr="00FE1196">
        <w:rPr>
          <w:rFonts w:ascii="Lucida Sans Unicode" w:eastAsia="Times New Roman" w:hAnsi="Lucida Sans Unicode" w:cs="Lucida Sans Unicode"/>
          <w:color w:val="000000"/>
          <w:sz w:val="20"/>
          <w:szCs w:val="20"/>
          <w:lang w:eastAsia="sk-SK"/>
        </w:rPr>
        <w:br/>
        <w:t>PSČ: 10410</w:t>
      </w:r>
      <w:r w:rsidRPr="00FE1196">
        <w:rPr>
          <w:rFonts w:ascii="Lucida Sans Unicode" w:eastAsia="Times New Roman" w:hAnsi="Lucida Sans Unicode" w:cs="Lucida Sans Unicode"/>
          <w:color w:val="000000"/>
          <w:sz w:val="20"/>
          <w:szCs w:val="20"/>
          <w:lang w:eastAsia="sk-SK"/>
        </w:rPr>
        <w:br/>
        <w:t>Krajina: Chorvátsko</w:t>
      </w:r>
      <w:r w:rsidRPr="00FE1196">
        <w:rPr>
          <w:rFonts w:ascii="Lucida Sans Unicode" w:eastAsia="Times New Roman" w:hAnsi="Lucida Sans Unicode" w:cs="Lucida Sans Unicode"/>
          <w:color w:val="000000"/>
          <w:sz w:val="20"/>
          <w:szCs w:val="20"/>
          <w:lang w:eastAsia="sk-SK"/>
        </w:rPr>
        <w:br/>
        <w:t>Kontaktná osoba: Mladen Valentić</w:t>
      </w:r>
      <w:r w:rsidRPr="00FE1196">
        <w:rPr>
          <w:rFonts w:ascii="Lucida Sans Unicode" w:eastAsia="Times New Roman" w:hAnsi="Lucida Sans Unicode" w:cs="Lucida Sans Unicode"/>
          <w:color w:val="000000"/>
          <w:sz w:val="20"/>
          <w:szCs w:val="20"/>
          <w:lang w:eastAsia="sk-SK"/>
        </w:rPr>
        <w:br/>
        <w:t>E-mail: </w:t>
      </w:r>
      <w:hyperlink r:id="rId269" w:history="1">
        <w:r w:rsidRPr="00FE1196">
          <w:rPr>
            <w:rFonts w:ascii="Lucida Sans Unicode" w:eastAsia="Times New Roman" w:hAnsi="Lucida Sans Unicode" w:cs="Lucida Sans Unicode"/>
            <w:color w:val="3366CC"/>
            <w:sz w:val="20"/>
            <w:szCs w:val="20"/>
            <w:u w:val="single"/>
            <w:lang w:eastAsia="sk-SK"/>
          </w:rPr>
          <w:t>mladen.valentic@crocontrol .hr</w:t>
        </w:r>
      </w:hyperlink>
      <w:r w:rsidRPr="00FE1196">
        <w:rPr>
          <w:rFonts w:ascii="Lucida Sans Unicode" w:eastAsia="Times New Roman" w:hAnsi="Lucida Sans Unicode" w:cs="Lucida Sans Unicode"/>
          <w:color w:val="000000"/>
          <w:sz w:val="20"/>
          <w:szCs w:val="20"/>
          <w:lang w:eastAsia="sk-SK"/>
        </w:rPr>
        <w:br/>
        <w:t>Telefón: +385 16259596</w:t>
      </w:r>
      <w:r w:rsidRPr="00FE1196">
        <w:rPr>
          <w:rFonts w:ascii="Lucida Sans Unicode" w:eastAsia="Times New Roman" w:hAnsi="Lucida Sans Unicode" w:cs="Lucida Sans Unicode"/>
          <w:color w:val="000000"/>
          <w:sz w:val="20"/>
          <w:szCs w:val="20"/>
          <w:lang w:eastAsia="sk-SK"/>
        </w:rPr>
        <w:br/>
        <w:t>Fax: +385 16259572</w:t>
      </w:r>
      <w:r w:rsidRPr="00FE1196">
        <w:rPr>
          <w:rFonts w:ascii="Lucida Sans Unicode" w:eastAsia="Times New Roman" w:hAnsi="Lucida Sans Unicode" w:cs="Lucida Sans Unicode"/>
          <w:color w:val="000000"/>
          <w:sz w:val="20"/>
          <w:szCs w:val="20"/>
          <w:lang w:eastAsia="sk-SK"/>
        </w:rPr>
        <w:br/>
      </w:r>
      <w:r w:rsidRPr="00FE1196">
        <w:rPr>
          <w:rFonts w:ascii="Lucida Sans Unicode" w:eastAsia="Times New Roman" w:hAnsi="Lucida Sans Unicode" w:cs="Lucida Sans Unicode"/>
          <w:b/>
          <w:bCs/>
          <w:color w:val="000000"/>
          <w:sz w:val="20"/>
          <w:szCs w:val="20"/>
          <w:lang w:eastAsia="sk-SK"/>
        </w:rPr>
        <w:t>Internetové adresy:</w:t>
      </w:r>
      <w:r w:rsidRPr="00FE1196">
        <w:rPr>
          <w:rFonts w:ascii="Lucida Sans Unicode" w:eastAsia="Times New Roman" w:hAnsi="Lucida Sans Unicode" w:cs="Lucida Sans Unicode"/>
          <w:color w:val="000000"/>
          <w:sz w:val="20"/>
          <w:szCs w:val="20"/>
          <w:lang w:eastAsia="sk-SK"/>
        </w:rPr>
        <w:br/>
        <w:t>Hlavná adresa: </w:t>
      </w:r>
      <w:hyperlink r:id="rId270" w:tgtFrame="_blank" w:history="1">
        <w:r w:rsidRPr="00FE1196">
          <w:rPr>
            <w:rFonts w:ascii="Lucida Sans Unicode" w:eastAsia="Times New Roman" w:hAnsi="Lucida Sans Unicode" w:cs="Lucida Sans Unicode"/>
            <w:color w:val="3366CC"/>
            <w:sz w:val="20"/>
            <w:szCs w:val="20"/>
            <w:u w:val="single"/>
            <w:lang w:eastAsia="sk-SK"/>
          </w:rPr>
          <w:t>www.crocontrol.hr</w:t>
        </w:r>
      </w:hyperlink>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I.3)</w:t>
      </w:r>
      <w:r w:rsidRPr="00FE1196">
        <w:rPr>
          <w:rFonts w:ascii="Lucida Sans Unicode" w:eastAsia="Times New Roman" w:hAnsi="Lucida Sans Unicode" w:cs="Lucida Sans Unicode"/>
          <w:b/>
          <w:bCs/>
          <w:color w:val="000000"/>
          <w:sz w:val="20"/>
          <w:szCs w:val="20"/>
          <w:lang w:eastAsia="sk-SK"/>
        </w:rPr>
        <w:t>Komunikácia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Dokumenty k obstarávaniu sú k dispozícii na neobmedzený a úplný priamy prístup bezplatne na adrese: </w:t>
      </w:r>
      <w:hyperlink r:id="rId271" w:tgtFrame="_blank" w:history="1">
        <w:r w:rsidRPr="00FE1196">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https://eojn.nn.hr/SPIN/application/ipn/DocumentManagement/DokumentPodaciFrm.aspx?OznakaDokumenta=2021/S+0F2-0004656</w:t>
        </w:r>
      </w:hyperlink>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Ďalšie informácie možno získať na vyššie uvedenej adrese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Ponuky alebo žiadosti o účasť sa musia predkladať elektronicky na </w:t>
      </w:r>
      <w:hyperlink r:id="rId272" w:tgtFrame="_blank" w:history="1">
        <w:r w:rsidRPr="00FE1196">
          <w:rPr>
            <w:rFonts w:ascii="Lucida Sans Unicode" w:eastAsia="Times New Roman" w:hAnsi="Lucida Sans Unicode" w:cs="Lucida Sans Unicode"/>
            <w:color w:val="3366CC"/>
            <w:sz w:val="20"/>
            <w:szCs w:val="20"/>
            <w:u w:val="single"/>
            <w:lang w:eastAsia="sk-SK"/>
          </w:rPr>
          <w:t>adrese</w:t>
        </w:r>
      </w:hyperlink>
      <w:r w:rsidRPr="00FE1196">
        <w:rPr>
          <w:rFonts w:ascii="Lucida Sans Unicode" w:eastAsia="Times New Roman" w:hAnsi="Lucida Sans Unicode" w:cs="Lucida Sans Unicode"/>
          <w:color w:val="000000"/>
          <w:sz w:val="20"/>
          <w:szCs w:val="20"/>
          <w:lang w:eastAsia="sk-SK"/>
        </w:rPr>
        <w:t> : </w:t>
      </w:r>
      <w:hyperlink r:id="rId273" w:tgtFrame="_blank" w:history="1">
        <w:r w:rsidRPr="00FE1196">
          <w:rPr>
            <w:rFonts w:ascii="Lucida Sans Unicode" w:eastAsia="Times New Roman" w:hAnsi="Lucida Sans Unicode" w:cs="Lucida Sans Unicode"/>
            <w:color w:val="3366CC"/>
            <w:sz w:val="20"/>
            <w:szCs w:val="20"/>
            <w:u w:val="single"/>
            <w:lang w:eastAsia="sk-SK"/>
          </w:rPr>
          <w:t>https://eojn.nn.hr/Oglasnik</w:t>
        </w:r>
      </w:hyperlink>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I.4)</w:t>
      </w:r>
      <w:r w:rsidRPr="00FE1196">
        <w:rPr>
          <w:rFonts w:ascii="Lucida Sans Unicode" w:eastAsia="Times New Roman" w:hAnsi="Lucida Sans Unicode" w:cs="Lucida Sans Unicode"/>
          <w:b/>
          <w:bCs/>
          <w:color w:val="000000"/>
          <w:sz w:val="20"/>
          <w:szCs w:val="20"/>
          <w:lang w:eastAsia="sk-SK"/>
        </w:rPr>
        <w:t>Typ verejného obstarávateľa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Verejnoprávny orgán</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I.5)</w:t>
      </w:r>
      <w:r w:rsidRPr="00FE1196">
        <w:rPr>
          <w:rFonts w:ascii="Lucida Sans Unicode" w:eastAsia="Times New Roman" w:hAnsi="Lucida Sans Unicode" w:cs="Lucida Sans Unicode"/>
          <w:b/>
          <w:bCs/>
          <w:color w:val="000000"/>
          <w:sz w:val="20"/>
          <w:szCs w:val="20"/>
          <w:lang w:eastAsia="sk-SK"/>
        </w:rPr>
        <w:t>Hlavná činnosť</w:t>
      </w:r>
    </w:p>
    <w:p w:rsidR="00FE1196" w:rsidRPr="00FE1196" w:rsidRDefault="00FE1196" w:rsidP="00FE119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Ďalšia činnosť: Pružanje usluga u zračnoj plovidbi</w:t>
      </w:r>
    </w:p>
    <w:p w:rsidR="00FE1196" w:rsidRPr="00FE1196" w:rsidRDefault="00FE1196" w:rsidP="00FE119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FE1196">
        <w:rPr>
          <w:rFonts w:ascii="Lucida Sans Unicode" w:eastAsia="Times New Roman" w:hAnsi="Lucida Sans Unicode" w:cs="Lucida Sans Unicode"/>
          <w:b/>
          <w:bCs/>
          <w:color w:val="444444"/>
          <w:sz w:val="20"/>
          <w:szCs w:val="20"/>
          <w:u w:val="single"/>
          <w:lang w:eastAsia="sk-SK"/>
        </w:rPr>
        <w:t>Oddiel II: Predmet</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II.1)</w:t>
      </w:r>
      <w:r w:rsidRPr="00FE1196">
        <w:rPr>
          <w:rFonts w:ascii="Lucida Sans Unicode" w:eastAsia="Times New Roman" w:hAnsi="Lucida Sans Unicode" w:cs="Lucida Sans Unicode"/>
          <w:b/>
          <w:bCs/>
          <w:color w:val="000000"/>
          <w:sz w:val="20"/>
          <w:szCs w:val="20"/>
          <w:lang w:eastAsia="sk-SK"/>
        </w:rPr>
        <w:t>Rozsah obstarávania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II.1.1)</w:t>
      </w:r>
      <w:r w:rsidRPr="00FE1196">
        <w:rPr>
          <w:rFonts w:ascii="Lucida Sans Unicode" w:eastAsia="Times New Roman" w:hAnsi="Lucida Sans Unicode" w:cs="Lucida Sans Unicode"/>
          <w:b/>
          <w:bCs/>
          <w:color w:val="000000"/>
          <w:sz w:val="20"/>
          <w:szCs w:val="20"/>
          <w:lang w:eastAsia="sk-SK"/>
        </w:rPr>
        <w:t>Názov:</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Zamjena DC sustava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Referenčné číslo: E-VV 08/20</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II.1.2)</w:t>
      </w:r>
      <w:r w:rsidRPr="00FE1196">
        <w:rPr>
          <w:rFonts w:ascii="Lucida Sans Unicode" w:eastAsia="Times New Roman" w:hAnsi="Lucida Sans Unicode" w:cs="Lucida Sans Unicode"/>
          <w:b/>
          <w:bCs/>
          <w:color w:val="000000"/>
          <w:sz w:val="20"/>
          <w:szCs w:val="20"/>
          <w:lang w:eastAsia="sk-SK"/>
        </w:rPr>
        <w:t>Hlavný kód CPV</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31730000 Elektrotechnické zariadenia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II.1.3)</w:t>
      </w:r>
      <w:r w:rsidRPr="00FE1196">
        <w:rPr>
          <w:rFonts w:ascii="Lucida Sans Unicode" w:eastAsia="Times New Roman" w:hAnsi="Lucida Sans Unicode" w:cs="Lucida Sans Unicode"/>
          <w:b/>
          <w:bCs/>
          <w:color w:val="000000"/>
          <w:sz w:val="20"/>
          <w:szCs w:val="20"/>
          <w:lang w:eastAsia="sk-SK"/>
        </w:rPr>
        <w:t>Druh zmluvy</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Dodávky</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II.1.4)</w:t>
      </w:r>
      <w:r w:rsidRPr="00FE1196">
        <w:rPr>
          <w:rFonts w:ascii="Lucida Sans Unicode" w:eastAsia="Times New Roman" w:hAnsi="Lucida Sans Unicode" w:cs="Lucida Sans Unicode"/>
          <w:b/>
          <w:bCs/>
          <w:color w:val="000000"/>
          <w:sz w:val="20"/>
          <w:szCs w:val="20"/>
          <w:lang w:eastAsia="sk-SK"/>
        </w:rPr>
        <w:t>Stručný opis:</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Zamjena DC sustava.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II.1.5)</w:t>
      </w:r>
      <w:r w:rsidRPr="00FE1196">
        <w:rPr>
          <w:rFonts w:ascii="Lucida Sans Unicode" w:eastAsia="Times New Roman" w:hAnsi="Lucida Sans Unicode" w:cs="Lucida Sans Unicode"/>
          <w:b/>
          <w:bCs/>
          <w:color w:val="000000"/>
          <w:sz w:val="20"/>
          <w:szCs w:val="20"/>
          <w:lang w:eastAsia="sk-SK"/>
        </w:rPr>
        <w:t>Odhadovaná celková hodnota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Hodnota bez DPH: 2 500 000,00 HRK</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II.1.6)</w:t>
      </w:r>
      <w:r w:rsidRPr="00FE1196">
        <w:rPr>
          <w:rFonts w:ascii="Lucida Sans Unicode" w:eastAsia="Times New Roman" w:hAnsi="Lucida Sans Unicode" w:cs="Lucida Sans Unicode"/>
          <w:b/>
          <w:bCs/>
          <w:color w:val="000000"/>
          <w:sz w:val="20"/>
          <w:szCs w:val="20"/>
          <w:lang w:eastAsia="sk-SK"/>
        </w:rPr>
        <w:t>Informácie o dávkach</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Táto zmluva je rozdelená na časti: č</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w:t>
      </w:r>
      <w:r w:rsidRPr="00FE1196">
        <w:rPr>
          <w:rFonts w:ascii="Lucida Sans Unicode" w:eastAsia="Times New Roman" w:hAnsi="Lucida Sans Unicode" w:cs="Lucida Sans Unicode"/>
          <w:b/>
          <w:bCs/>
          <w:color w:val="000000"/>
          <w:sz w:val="20"/>
          <w:szCs w:val="20"/>
          <w:lang w:eastAsia="sk-SK"/>
        </w:rPr>
        <w:t>Popis</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II.2.2)</w:t>
      </w:r>
      <w:r w:rsidRPr="00FE1196">
        <w:rPr>
          <w:rFonts w:ascii="Lucida Sans Unicode" w:eastAsia="Times New Roman" w:hAnsi="Lucida Sans Unicode" w:cs="Lucida Sans Unicode"/>
          <w:b/>
          <w:bCs/>
          <w:color w:val="000000"/>
          <w:sz w:val="20"/>
          <w:szCs w:val="20"/>
          <w:lang w:eastAsia="sk-SK"/>
        </w:rPr>
        <w:t>Dodatočné kódy CPV</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31730000 Elektrotechnické zariadenia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II.2.3)</w:t>
      </w:r>
      <w:r w:rsidRPr="00FE1196">
        <w:rPr>
          <w:rFonts w:ascii="Lucida Sans Unicode" w:eastAsia="Times New Roman" w:hAnsi="Lucida Sans Unicode" w:cs="Lucida Sans Unicode"/>
          <w:b/>
          <w:bCs/>
          <w:color w:val="000000"/>
          <w:sz w:val="20"/>
          <w:szCs w:val="20"/>
          <w:lang w:eastAsia="sk-SK"/>
        </w:rPr>
        <w:t>Miesto plnenia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Kód NUTS: HR042 Zagrebačka županija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Hlavné miesto alebo miesto plnenia: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Na lokacijama Naručitelja sukladno Troškovniku.</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II.2.4)</w:t>
      </w:r>
      <w:r w:rsidRPr="00FE1196">
        <w:rPr>
          <w:rFonts w:ascii="Lucida Sans Unicode" w:eastAsia="Times New Roman" w:hAnsi="Lucida Sans Unicode" w:cs="Lucida Sans Unicode"/>
          <w:b/>
          <w:bCs/>
          <w:color w:val="000000"/>
          <w:sz w:val="20"/>
          <w:szCs w:val="20"/>
          <w:lang w:eastAsia="sk-SK"/>
        </w:rPr>
        <w:t>Opis obstarávania: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Zamjena DC sustava.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II.2.5)</w:t>
      </w:r>
      <w:r w:rsidRPr="00FE1196">
        <w:rPr>
          <w:rFonts w:ascii="Lucida Sans Unicode" w:eastAsia="Times New Roman" w:hAnsi="Lucida Sans Unicode" w:cs="Lucida Sans Unicode"/>
          <w:b/>
          <w:bCs/>
          <w:color w:val="000000"/>
          <w:sz w:val="20"/>
          <w:szCs w:val="20"/>
          <w:lang w:eastAsia="sk-SK"/>
        </w:rPr>
        <w:t>Kritériá na vyhodnotenie ponúk</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Kritériá uvedené nižšie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Kritérium kvality - Názov: Trajanje jamstvenog roka / Váženie: 10</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Cena - Váženie: 90</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II.2.6)</w:t>
      </w:r>
      <w:r w:rsidRPr="00FE1196">
        <w:rPr>
          <w:rFonts w:ascii="Lucida Sans Unicode" w:eastAsia="Times New Roman" w:hAnsi="Lucida Sans Unicode" w:cs="Lucida Sans Unicode"/>
          <w:b/>
          <w:bCs/>
          <w:color w:val="000000"/>
          <w:sz w:val="20"/>
          <w:szCs w:val="20"/>
          <w:lang w:eastAsia="sk-SK"/>
        </w:rPr>
        <w:t>Odhadovaná hodnota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Hodnota bez DPH: 2 500 000,00 HRK</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II.2.7)</w:t>
      </w:r>
      <w:r w:rsidRPr="00FE1196">
        <w:rPr>
          <w:rFonts w:ascii="Lucida Sans Unicode" w:eastAsia="Times New Roman" w:hAnsi="Lucida Sans Unicode" w:cs="Lucida Sans Unicode"/>
          <w:b/>
          <w:bCs/>
          <w:color w:val="000000"/>
          <w:sz w:val="20"/>
          <w:szCs w:val="20"/>
          <w:lang w:eastAsia="sk-SK"/>
        </w:rPr>
        <w:t>Trvanie zmluvy, rámcová dohoda alebo dynamický nákupný systém</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Trvanie v dňoch: 200</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Táto zmluva je predmetom obnovenia: č</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II.2.10)</w:t>
      </w:r>
      <w:r w:rsidRPr="00FE1196">
        <w:rPr>
          <w:rFonts w:ascii="Lucida Sans Unicode" w:eastAsia="Times New Roman" w:hAnsi="Lucida Sans Unicode" w:cs="Lucida Sans Unicode"/>
          <w:b/>
          <w:bCs/>
          <w:color w:val="000000"/>
          <w:sz w:val="20"/>
          <w:szCs w:val="20"/>
          <w:lang w:eastAsia="sk-SK"/>
        </w:rPr>
        <w:t>Informácie o variantoch</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Budú akceptované varianty: č</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II.2.11)</w:t>
      </w:r>
      <w:r w:rsidRPr="00FE1196">
        <w:rPr>
          <w:rFonts w:ascii="Lucida Sans Unicode" w:eastAsia="Times New Roman" w:hAnsi="Lucida Sans Unicode" w:cs="Lucida Sans Unicode"/>
          <w:b/>
          <w:bCs/>
          <w:color w:val="000000"/>
          <w:sz w:val="20"/>
          <w:szCs w:val="20"/>
          <w:lang w:eastAsia="sk-SK"/>
        </w:rPr>
        <w:t>Informácie o možnostiach</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Možnosti: č</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II.2.13)</w:t>
      </w:r>
      <w:r w:rsidRPr="00FE1196">
        <w:rPr>
          <w:rFonts w:ascii="Lucida Sans Unicode" w:eastAsia="Times New Roman" w:hAnsi="Lucida Sans Unicode" w:cs="Lucida Sans Unicode"/>
          <w:b/>
          <w:bCs/>
          <w:color w:val="000000"/>
          <w:sz w:val="20"/>
          <w:szCs w:val="20"/>
          <w:lang w:eastAsia="sk-SK"/>
        </w:rPr>
        <w:t>Informácie o fondoch Európskej únie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Obstarávanie sa týka projektu a / alebo programu financovaného z fondov Európskej únie: č</w:t>
      </w:r>
    </w:p>
    <w:p w:rsidR="00FE1196" w:rsidRPr="00FE1196" w:rsidRDefault="00FE1196" w:rsidP="00FE1196">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II.2.14)</w:t>
      </w:r>
      <w:r w:rsidRPr="00FE1196">
        <w:rPr>
          <w:rFonts w:ascii="Lucida Sans Unicode" w:eastAsia="Times New Roman" w:hAnsi="Lucida Sans Unicode" w:cs="Lucida Sans Unicode"/>
          <w:b/>
          <w:bCs/>
          <w:color w:val="000000"/>
          <w:sz w:val="20"/>
          <w:szCs w:val="20"/>
          <w:lang w:eastAsia="sk-SK"/>
        </w:rPr>
        <w:t>Ďalšie informácie</w:t>
      </w:r>
    </w:p>
    <w:p w:rsidR="00FE1196" w:rsidRPr="00FE1196" w:rsidRDefault="00FE1196" w:rsidP="00FE119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FE1196">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III.1)</w:t>
      </w:r>
      <w:r w:rsidRPr="00FE1196">
        <w:rPr>
          <w:rFonts w:ascii="Lucida Sans Unicode" w:eastAsia="Times New Roman" w:hAnsi="Lucida Sans Unicode" w:cs="Lucida Sans Unicode"/>
          <w:b/>
          <w:bCs/>
          <w:color w:val="000000"/>
          <w:sz w:val="20"/>
          <w:szCs w:val="20"/>
          <w:lang w:eastAsia="sk-SK"/>
        </w:rPr>
        <w:t>Podmienky účasti</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III.1.1)</w:t>
      </w:r>
      <w:r w:rsidRPr="00FE1196">
        <w:rPr>
          <w:rFonts w:ascii="Lucida Sans Unicode" w:eastAsia="Times New Roman" w:hAnsi="Lucida Sans Unicode" w:cs="Lucida Sans Unicode"/>
          <w:b/>
          <w:bCs/>
          <w:color w:val="000000"/>
          <w:sz w:val="20"/>
          <w:szCs w:val="20"/>
          <w:lang w:eastAsia="sk-SK"/>
        </w:rPr>
        <w:t>Vhodnosť na výkon odbornej činnosti vrátane požiadaviek týkajúcich sa zápisu do odborných alebo obchodných registrov</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Zoznam a stručný popis podmienok:</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Gospodarski subjekt mora dokazati upis u sudski, obrtni, strukovni ili drugi odgovarajući</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Registar u državi njegova poslovnog nastana.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Naručitelj će prije donošenja odluke od ponuditelja koji je podnio ekonomski najpovoljniju ponudu zatraciti da u primjerenom roku, ne kraćem od pet (5) dana, dostavi ažurirane popratne dokumenty u svrhu dokazivanja sposobnosti za obavljanje profesionalne dje: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 Izvadak iz sudskog, obrtnog, strukovnog ili drugog odgovarajućeg registrácia koji se vodi u državi članici njegova poslovnog nastana.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III.1.2)</w:t>
      </w:r>
      <w:r w:rsidRPr="00FE1196">
        <w:rPr>
          <w:rFonts w:ascii="Lucida Sans Unicode" w:eastAsia="Times New Roman" w:hAnsi="Lucida Sans Unicode" w:cs="Lucida Sans Unicode"/>
          <w:b/>
          <w:bCs/>
          <w:color w:val="000000"/>
          <w:sz w:val="20"/>
          <w:szCs w:val="20"/>
          <w:lang w:eastAsia="sk-SK"/>
        </w:rPr>
        <w:t>Ekonomické a finančné postavenie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Kritériá výberu uvedené v súťažných podkladoch</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III.1.3)</w:t>
      </w:r>
      <w:r w:rsidRPr="00FE1196">
        <w:rPr>
          <w:rFonts w:ascii="Lucida Sans Unicode" w:eastAsia="Times New Roman" w:hAnsi="Lucida Sans Unicode" w:cs="Lucida Sans Unicode"/>
          <w:b/>
          <w:bCs/>
          <w:color w:val="000000"/>
          <w:sz w:val="20"/>
          <w:szCs w:val="20"/>
          <w:lang w:eastAsia="sk-SK"/>
        </w:rPr>
        <w:t>Technická a odborná spôsobilosť</w:t>
      </w:r>
    </w:p>
    <w:p w:rsidR="00FE1196" w:rsidRPr="00FE1196" w:rsidRDefault="00FE1196" w:rsidP="00FE119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Kritériá výberu uvedené v súťažných podkladoch</w:t>
      </w:r>
    </w:p>
    <w:p w:rsidR="00FE1196" w:rsidRPr="00FE1196" w:rsidRDefault="00FE1196" w:rsidP="00FE119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FE1196">
        <w:rPr>
          <w:rFonts w:ascii="Lucida Sans Unicode" w:eastAsia="Times New Roman" w:hAnsi="Lucida Sans Unicode" w:cs="Lucida Sans Unicode"/>
          <w:b/>
          <w:bCs/>
          <w:color w:val="444444"/>
          <w:sz w:val="20"/>
          <w:szCs w:val="20"/>
          <w:u w:val="single"/>
          <w:lang w:eastAsia="sk-SK"/>
        </w:rPr>
        <w:t>Oddiel IV: Postup</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IV.1)</w:t>
      </w:r>
      <w:r w:rsidRPr="00FE1196">
        <w:rPr>
          <w:rFonts w:ascii="Lucida Sans Unicode" w:eastAsia="Times New Roman" w:hAnsi="Lucida Sans Unicode" w:cs="Lucida Sans Unicode"/>
          <w:b/>
          <w:bCs/>
          <w:color w:val="000000"/>
          <w:sz w:val="20"/>
          <w:szCs w:val="20"/>
          <w:lang w:eastAsia="sk-SK"/>
        </w:rPr>
        <w:t>Popis</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IV.1.1)</w:t>
      </w:r>
      <w:r w:rsidRPr="00FE1196">
        <w:rPr>
          <w:rFonts w:ascii="Lucida Sans Unicode" w:eastAsia="Times New Roman" w:hAnsi="Lucida Sans Unicode" w:cs="Lucida Sans Unicode"/>
          <w:b/>
          <w:bCs/>
          <w:color w:val="000000"/>
          <w:sz w:val="20"/>
          <w:szCs w:val="20"/>
          <w:lang w:eastAsia="sk-SK"/>
        </w:rPr>
        <w:t>Typ konania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Otvorené konanie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IV.1.3)</w:t>
      </w:r>
      <w:r w:rsidRPr="00FE1196">
        <w:rPr>
          <w:rFonts w:ascii="Lucida Sans Unicode" w:eastAsia="Times New Roman" w:hAnsi="Lucida Sans Unicode" w:cs="Lucida Sans Unicode"/>
          <w:b/>
          <w:bCs/>
          <w:color w:val="000000"/>
          <w:sz w:val="20"/>
          <w:szCs w:val="20"/>
          <w:lang w:eastAsia="sk-SK"/>
        </w:rPr>
        <w:t>Informácie o rámcovej dohode alebo dynamickom nákupnom systéme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IV.1.8)</w:t>
      </w:r>
      <w:r w:rsidRPr="00FE1196">
        <w:rPr>
          <w:rFonts w:ascii="Lucida Sans Unicode" w:eastAsia="Times New Roman" w:hAnsi="Lucida Sans Unicode" w:cs="Lucida Sans Unicode"/>
          <w:b/>
          <w:bCs/>
          <w:color w:val="000000"/>
          <w:sz w:val="20"/>
          <w:szCs w:val="20"/>
          <w:lang w:eastAsia="sk-SK"/>
        </w:rPr>
        <w:t>Informácie o Dohode o vládnom obstarávaní (GPA)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Na obstarávanie sa vzťahuje Dohoda o vládnom obstarávaní: č</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IV.2)</w:t>
      </w:r>
      <w:r w:rsidRPr="00FE1196">
        <w:rPr>
          <w:rFonts w:ascii="Lucida Sans Unicode" w:eastAsia="Times New Roman" w:hAnsi="Lucida Sans Unicode" w:cs="Lucida Sans Unicode"/>
          <w:b/>
          <w:bCs/>
          <w:color w:val="000000"/>
          <w:sz w:val="20"/>
          <w:szCs w:val="20"/>
          <w:lang w:eastAsia="sk-SK"/>
        </w:rPr>
        <w:t>Administratívne informácie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IV.2.2)</w:t>
      </w:r>
      <w:r w:rsidRPr="00FE1196">
        <w:rPr>
          <w:rFonts w:ascii="Lucida Sans Unicode" w:eastAsia="Times New Roman" w:hAnsi="Lucida Sans Unicode" w:cs="Lucida Sans Unicode"/>
          <w:b/>
          <w:bCs/>
          <w:color w:val="000000"/>
          <w:sz w:val="20"/>
          <w:szCs w:val="20"/>
          <w:lang w:eastAsia="sk-SK"/>
        </w:rPr>
        <w:t>Lehota na prijímanie ponúk alebo žiadostí o účasť</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Dátum: 05/03/2021</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Miestny čas: 10:00</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IV.2.3)</w:t>
      </w:r>
      <w:r w:rsidRPr="00FE1196">
        <w:rPr>
          <w:rFonts w:ascii="Lucida Sans Unicode" w:eastAsia="Times New Roman" w:hAnsi="Lucida Sans Unicode" w:cs="Lucida Sans Unicode"/>
          <w:b/>
          <w:bCs/>
          <w:color w:val="000000"/>
          <w:sz w:val="20"/>
          <w:szCs w:val="20"/>
          <w:lang w:eastAsia="sk-SK"/>
        </w:rPr>
        <w:t>Predpokladaný dátum odoslania výziev na predloženie ponuky alebo na účasť vybraným záujemcom</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IV.2.4)</w:t>
      </w:r>
      <w:r w:rsidRPr="00FE1196">
        <w:rPr>
          <w:rFonts w:ascii="Lucida Sans Unicode" w:eastAsia="Times New Roman" w:hAnsi="Lucida Sans Unicode" w:cs="Lucida Sans Unicode"/>
          <w:b/>
          <w:bCs/>
          <w:color w:val="000000"/>
          <w:sz w:val="20"/>
          <w:szCs w:val="20"/>
          <w:lang w:eastAsia="sk-SK"/>
        </w:rPr>
        <w:t>Jazyky, v ktorých možno predkladať ponuky alebo žiadosti o účasť:</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Chorvátsky</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IV.2.6)</w:t>
      </w:r>
      <w:r w:rsidRPr="00FE1196">
        <w:rPr>
          <w:rFonts w:ascii="Lucida Sans Unicode" w:eastAsia="Times New Roman" w:hAnsi="Lucida Sans Unicode" w:cs="Lucida Sans Unicode"/>
          <w:b/>
          <w:bCs/>
          <w:color w:val="000000"/>
          <w:sz w:val="20"/>
          <w:szCs w:val="20"/>
          <w:lang w:eastAsia="sk-SK"/>
        </w:rPr>
        <w:t>Minimálny časový rámec, počas ktorého musí uchádzač uchovať ponuku</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Trvanie v mesiacoch: 4 (odo dňa uvedeného pre prijatie ponuky)</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IV.2.7)</w:t>
      </w:r>
      <w:r w:rsidRPr="00FE1196">
        <w:rPr>
          <w:rFonts w:ascii="Lucida Sans Unicode" w:eastAsia="Times New Roman" w:hAnsi="Lucida Sans Unicode" w:cs="Lucida Sans Unicode"/>
          <w:b/>
          <w:bCs/>
          <w:color w:val="000000"/>
          <w:sz w:val="20"/>
          <w:szCs w:val="20"/>
          <w:lang w:eastAsia="sk-SK"/>
        </w:rPr>
        <w:t>Podmienky na otváranie ponúk</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Dátum: 05/03/2021</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Miestny čas: 10:00</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Miesto:</w:t>
      </w:r>
    </w:p>
    <w:p w:rsidR="00FE1196" w:rsidRPr="00FE1196" w:rsidRDefault="00FE1196" w:rsidP="00FE119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Sjedište naručitelja.</w:t>
      </w:r>
    </w:p>
    <w:p w:rsidR="00FE1196" w:rsidRPr="00FE1196" w:rsidRDefault="00FE1196" w:rsidP="00FE119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FE1196">
        <w:rPr>
          <w:rFonts w:ascii="Lucida Sans Unicode" w:eastAsia="Times New Roman" w:hAnsi="Lucida Sans Unicode" w:cs="Lucida Sans Unicode"/>
          <w:b/>
          <w:bCs/>
          <w:color w:val="444444"/>
          <w:sz w:val="20"/>
          <w:szCs w:val="20"/>
          <w:u w:val="single"/>
          <w:lang w:eastAsia="sk-SK"/>
        </w:rPr>
        <w:t>Oddiel VI: Doplňujúce informácie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VI.1)</w:t>
      </w:r>
      <w:r w:rsidRPr="00FE1196">
        <w:rPr>
          <w:rFonts w:ascii="Lucida Sans Unicode" w:eastAsia="Times New Roman" w:hAnsi="Lucida Sans Unicode" w:cs="Lucida Sans Unicode"/>
          <w:b/>
          <w:bCs/>
          <w:color w:val="000000"/>
          <w:sz w:val="20"/>
          <w:szCs w:val="20"/>
          <w:lang w:eastAsia="sk-SK"/>
        </w:rPr>
        <w:t>Informácie o opakovaní</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Toto je opakujúce sa obstarávanie: č</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VI.3)</w:t>
      </w:r>
      <w:r w:rsidRPr="00FE1196">
        <w:rPr>
          <w:rFonts w:ascii="Lucida Sans Unicode" w:eastAsia="Times New Roman" w:hAnsi="Lucida Sans Unicode" w:cs="Lucida Sans Unicode"/>
          <w:b/>
          <w:bCs/>
          <w:color w:val="000000"/>
          <w:sz w:val="20"/>
          <w:szCs w:val="20"/>
          <w:lang w:eastAsia="sk-SK"/>
        </w:rPr>
        <w:t>Ďalšie informácie: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VI.4)</w:t>
      </w:r>
      <w:r w:rsidRPr="00FE1196">
        <w:rPr>
          <w:rFonts w:ascii="Lucida Sans Unicode" w:eastAsia="Times New Roman" w:hAnsi="Lucida Sans Unicode" w:cs="Lucida Sans Unicode"/>
          <w:b/>
          <w:bCs/>
          <w:color w:val="000000"/>
          <w:sz w:val="20"/>
          <w:szCs w:val="20"/>
          <w:lang w:eastAsia="sk-SK"/>
        </w:rPr>
        <w:t>Postupy preskúmania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VI.4.1)</w:t>
      </w:r>
      <w:r w:rsidRPr="00FE1196">
        <w:rPr>
          <w:rFonts w:ascii="Lucida Sans Unicode" w:eastAsia="Times New Roman" w:hAnsi="Lucida Sans Unicode" w:cs="Lucida Sans Unicode"/>
          <w:b/>
          <w:bCs/>
          <w:color w:val="000000"/>
          <w:sz w:val="20"/>
          <w:szCs w:val="20"/>
          <w:lang w:eastAsia="sk-SK"/>
        </w:rPr>
        <w:t>Kontrolný orgán</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Úradný názov: Državna komisia za kontrolu postupu javne nabave</w:t>
      </w:r>
      <w:r w:rsidRPr="00FE1196">
        <w:rPr>
          <w:rFonts w:ascii="Lucida Sans Unicode" w:eastAsia="Times New Roman" w:hAnsi="Lucida Sans Unicode" w:cs="Lucida Sans Unicode"/>
          <w:color w:val="000000"/>
          <w:sz w:val="20"/>
          <w:szCs w:val="20"/>
          <w:lang w:eastAsia="sk-SK"/>
        </w:rPr>
        <w:br/>
        <w:t>Poštová adresa: Koturaška cesta 43 / IV</w:t>
      </w:r>
      <w:r w:rsidRPr="00FE1196">
        <w:rPr>
          <w:rFonts w:ascii="Lucida Sans Unicode" w:eastAsia="Times New Roman" w:hAnsi="Lucida Sans Unicode" w:cs="Lucida Sans Unicode"/>
          <w:color w:val="000000"/>
          <w:sz w:val="20"/>
          <w:szCs w:val="20"/>
          <w:lang w:eastAsia="sk-SK"/>
        </w:rPr>
        <w:br/>
        <w:t>Mesto: Záhreb</w:t>
      </w:r>
      <w:r w:rsidRPr="00FE1196">
        <w:rPr>
          <w:rFonts w:ascii="Lucida Sans Unicode" w:eastAsia="Times New Roman" w:hAnsi="Lucida Sans Unicode" w:cs="Lucida Sans Unicode"/>
          <w:color w:val="000000"/>
          <w:sz w:val="20"/>
          <w:szCs w:val="20"/>
          <w:lang w:eastAsia="sk-SK"/>
        </w:rPr>
        <w:br/>
        <w:t>PSČ: 10000</w:t>
      </w:r>
      <w:r w:rsidRPr="00FE1196">
        <w:rPr>
          <w:rFonts w:ascii="Lucida Sans Unicode" w:eastAsia="Times New Roman" w:hAnsi="Lucida Sans Unicode" w:cs="Lucida Sans Unicode"/>
          <w:color w:val="000000"/>
          <w:sz w:val="20"/>
          <w:szCs w:val="20"/>
          <w:lang w:eastAsia="sk-SK"/>
        </w:rPr>
        <w:br/>
        <w:t>Krajina: Chorvátsko</w:t>
      </w:r>
      <w:r w:rsidRPr="00FE1196">
        <w:rPr>
          <w:rFonts w:ascii="Lucida Sans Unicode" w:eastAsia="Times New Roman" w:hAnsi="Lucida Sans Unicode" w:cs="Lucida Sans Unicode"/>
          <w:color w:val="000000"/>
          <w:sz w:val="20"/>
          <w:szCs w:val="20"/>
          <w:lang w:eastAsia="sk-SK"/>
        </w:rPr>
        <w:br/>
        <w:t>E-mail: </w:t>
      </w:r>
      <w:hyperlink r:id="rId274" w:history="1">
        <w:r w:rsidRPr="00FE1196">
          <w:rPr>
            <w:rFonts w:ascii="Lucida Sans Unicode" w:eastAsia="Times New Roman" w:hAnsi="Lucida Sans Unicode" w:cs="Lucida Sans Unicode"/>
            <w:color w:val="3366CC"/>
            <w:sz w:val="20"/>
            <w:szCs w:val="20"/>
            <w:u w:val="single"/>
            <w:lang w:eastAsia="sk-SK"/>
          </w:rPr>
          <w:t>dkom@dkom.hr</w:t>
        </w:r>
      </w:hyperlink>
      <w:r w:rsidRPr="00FE1196">
        <w:rPr>
          <w:rFonts w:ascii="Lucida Sans Unicode" w:eastAsia="Times New Roman" w:hAnsi="Lucida Sans Unicode" w:cs="Lucida Sans Unicode"/>
          <w:color w:val="000000"/>
          <w:sz w:val="20"/>
          <w:szCs w:val="20"/>
          <w:lang w:eastAsia="sk-SK"/>
        </w:rPr>
        <w:br/>
        <w:t>Telefón: +385 14559930</w:t>
      </w:r>
      <w:r w:rsidRPr="00FE1196">
        <w:rPr>
          <w:rFonts w:ascii="Lucida Sans Unicode" w:eastAsia="Times New Roman" w:hAnsi="Lucida Sans Unicode" w:cs="Lucida Sans Unicode"/>
          <w:color w:val="000000"/>
          <w:sz w:val="20"/>
          <w:szCs w:val="20"/>
          <w:lang w:eastAsia="sk-SK"/>
        </w:rPr>
        <w:br/>
        <w:t>Fax: +385 14559933</w:t>
      </w:r>
      <w:r w:rsidRPr="00FE1196">
        <w:rPr>
          <w:rFonts w:ascii="Lucida Sans Unicode" w:eastAsia="Times New Roman" w:hAnsi="Lucida Sans Unicode" w:cs="Lucida Sans Unicode"/>
          <w:color w:val="000000"/>
          <w:sz w:val="20"/>
          <w:szCs w:val="20"/>
          <w:lang w:eastAsia="sk-SK"/>
        </w:rPr>
        <w:br/>
        <w:t>Internetová adresa: </w:t>
      </w:r>
      <w:hyperlink r:id="rId275" w:tgtFrame="_blank" w:history="1">
        <w:r w:rsidRPr="00FE1196">
          <w:rPr>
            <w:rFonts w:ascii="Lucida Sans Unicode" w:eastAsia="Times New Roman" w:hAnsi="Lucida Sans Unicode" w:cs="Lucida Sans Unicode"/>
            <w:color w:val="3366CC"/>
            <w:sz w:val="20"/>
            <w:szCs w:val="20"/>
            <w:u w:val="single"/>
            <w:lang w:eastAsia="sk-SK"/>
          </w:rPr>
          <w:t>www.dkom.hr</w:t>
        </w:r>
      </w:hyperlink>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VI.5)</w:t>
      </w:r>
      <w:r w:rsidRPr="00FE1196">
        <w:rPr>
          <w:rFonts w:ascii="Lucida Sans Unicode" w:eastAsia="Times New Roman" w:hAnsi="Lucida Sans Unicode" w:cs="Lucida Sans Unicode"/>
          <w:b/>
          <w:bCs/>
          <w:color w:val="000000"/>
          <w:sz w:val="20"/>
          <w:szCs w:val="20"/>
          <w:lang w:eastAsia="sk-SK"/>
        </w:rPr>
        <w:t>Dátum odoslania tohto oznámenia:</w:t>
      </w:r>
    </w:p>
    <w:p w:rsidR="00FE1196" w:rsidRPr="00FE1196" w:rsidRDefault="00FE1196" w:rsidP="00FE119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02.02.2021</w:t>
      </w: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C62F5A" w:rsidRDefault="00C62F5A" w:rsidP="00FE119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C62F5A" w:rsidRDefault="00C62F5A" w:rsidP="00FE119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C62F5A" w:rsidRDefault="00C62F5A" w:rsidP="00FE119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C62F5A" w:rsidRDefault="00C62F5A" w:rsidP="00FE119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C62F5A" w:rsidRDefault="00C62F5A" w:rsidP="00FE119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C62F5A" w:rsidRDefault="00C62F5A" w:rsidP="00FE119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C62F5A" w:rsidRDefault="00C62F5A" w:rsidP="00FE119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C62F5A" w:rsidRDefault="00C62F5A" w:rsidP="00FE119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C62F5A" w:rsidRDefault="00C62F5A" w:rsidP="00FE119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C62F5A" w:rsidRDefault="00C62F5A" w:rsidP="00FE119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C62F5A" w:rsidRDefault="00C62F5A" w:rsidP="00FE119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C62F5A" w:rsidRDefault="00C62F5A" w:rsidP="00FE119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C62F5A" w:rsidRDefault="00C62F5A" w:rsidP="00FE119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C62F5A" w:rsidRDefault="00C62F5A" w:rsidP="00FE119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C62F5A" w:rsidRDefault="00C62F5A" w:rsidP="00FE119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C62F5A" w:rsidRDefault="00C62F5A" w:rsidP="00FE119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C62F5A" w:rsidRDefault="00C62F5A" w:rsidP="00FE119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C62F5A" w:rsidRDefault="00C62F5A" w:rsidP="00FE119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C62F5A" w:rsidRDefault="00C62F5A" w:rsidP="00FE119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C62F5A" w:rsidRDefault="00C62F5A" w:rsidP="00FE119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C62F5A" w:rsidRDefault="00C62F5A" w:rsidP="00FE119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C62F5A" w:rsidRDefault="00C62F5A" w:rsidP="00FE119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C62F5A" w:rsidRDefault="00C62F5A" w:rsidP="00FE119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C62F5A" w:rsidRDefault="00C62F5A" w:rsidP="00FE119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C62F5A" w:rsidRDefault="00C62F5A" w:rsidP="00FE119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C62F5A" w:rsidRDefault="00C62F5A" w:rsidP="00FE119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C62F5A" w:rsidRDefault="00C62F5A" w:rsidP="00FE119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C62F5A" w:rsidRDefault="00C62F5A" w:rsidP="00C62F5A">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1</w:t>
      </w:r>
      <w:r w:rsidR="00766B04">
        <w:rPr>
          <w:rFonts w:ascii="Lucida Sans Unicode" w:eastAsia="Times New Roman" w:hAnsi="Lucida Sans Unicode" w:cs="Lucida Sans Unicode"/>
          <w:b/>
          <w:bCs/>
          <w:color w:val="444444"/>
          <w:sz w:val="20"/>
          <w:szCs w:val="20"/>
          <w:lang w:eastAsia="sk-SK"/>
        </w:rPr>
        <w:t>18</w:t>
      </w:r>
    </w:p>
    <w:p w:rsidR="00FE1196" w:rsidRPr="00FE1196" w:rsidRDefault="00FE1196" w:rsidP="00FE119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FE1196">
        <w:rPr>
          <w:rFonts w:ascii="Lucida Sans Unicode" w:eastAsia="Times New Roman" w:hAnsi="Lucida Sans Unicode" w:cs="Lucida Sans Unicode"/>
          <w:b/>
          <w:bCs/>
          <w:color w:val="444444"/>
          <w:sz w:val="20"/>
          <w:szCs w:val="20"/>
          <w:lang w:eastAsia="sk-SK"/>
        </w:rPr>
        <w:t>Chorvátsko-Split: Laboratórne, optické a presné vybavenie (okrem skiel)</w:t>
      </w:r>
    </w:p>
    <w:p w:rsidR="00FE1196" w:rsidRPr="00FE1196" w:rsidRDefault="00FE1196" w:rsidP="00FE119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FE1196">
        <w:rPr>
          <w:rFonts w:ascii="Lucida Sans Unicode" w:eastAsia="Times New Roman" w:hAnsi="Lucida Sans Unicode" w:cs="Lucida Sans Unicode"/>
          <w:b/>
          <w:bCs/>
          <w:color w:val="444444"/>
          <w:sz w:val="20"/>
          <w:szCs w:val="20"/>
          <w:lang w:eastAsia="sk-SK"/>
        </w:rPr>
        <w:t>2021 / S 025-058679</w:t>
      </w:r>
    </w:p>
    <w:p w:rsidR="00FE1196" w:rsidRPr="00FE1196" w:rsidRDefault="00FE1196" w:rsidP="00FE119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FE1196">
        <w:rPr>
          <w:rFonts w:ascii="Lucida Sans Unicode" w:eastAsia="Times New Roman" w:hAnsi="Lucida Sans Unicode" w:cs="Lucida Sans Unicode"/>
          <w:b/>
          <w:bCs/>
          <w:color w:val="444444"/>
          <w:sz w:val="20"/>
          <w:szCs w:val="20"/>
          <w:lang w:eastAsia="sk-SK"/>
        </w:rPr>
        <w:t>Oznámenie o vyhlásení zadávacieho konania</w:t>
      </w:r>
    </w:p>
    <w:p w:rsidR="00FE1196" w:rsidRPr="00FE1196" w:rsidRDefault="00FE1196" w:rsidP="00FE119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FE1196">
        <w:rPr>
          <w:rFonts w:ascii="Lucida Sans Unicode" w:eastAsia="Times New Roman" w:hAnsi="Lucida Sans Unicode" w:cs="Lucida Sans Unicode"/>
          <w:b/>
          <w:bCs/>
          <w:color w:val="444444"/>
          <w:sz w:val="20"/>
          <w:szCs w:val="20"/>
          <w:lang w:eastAsia="sk-SK"/>
        </w:rPr>
        <w:t>Dodávky</w:t>
      </w:r>
    </w:p>
    <w:p w:rsidR="00FE1196" w:rsidRPr="00FE1196" w:rsidRDefault="00FE1196" w:rsidP="00FE1196">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FE1196">
        <w:rPr>
          <w:rFonts w:ascii="Lucida Sans Unicode" w:eastAsia="Times New Roman" w:hAnsi="Lucida Sans Unicode" w:cs="Lucida Sans Unicode"/>
          <w:b/>
          <w:bCs/>
          <w:color w:val="444444"/>
          <w:sz w:val="20"/>
          <w:szCs w:val="20"/>
          <w:lang w:eastAsia="sk-SK"/>
        </w:rPr>
        <w:t>Právny základ:</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444444"/>
          <w:sz w:val="20"/>
          <w:szCs w:val="20"/>
          <w:lang w:eastAsia="sk-SK"/>
        </w:rPr>
        <w:t>Smernica 2014/24 / EÚ</w:t>
      </w:r>
    </w:p>
    <w:p w:rsidR="00FE1196" w:rsidRPr="00FE1196" w:rsidRDefault="00FE1196" w:rsidP="00FE119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FE1196">
        <w:rPr>
          <w:rFonts w:ascii="Lucida Sans Unicode" w:eastAsia="Times New Roman" w:hAnsi="Lucida Sans Unicode" w:cs="Lucida Sans Unicode"/>
          <w:b/>
          <w:bCs/>
          <w:color w:val="444444"/>
          <w:sz w:val="20"/>
          <w:szCs w:val="20"/>
          <w:u w:val="single"/>
          <w:lang w:eastAsia="sk-SK"/>
        </w:rPr>
        <w:t>Oddiel I: Verejný obstarávateľ</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I.1)</w:t>
      </w:r>
      <w:r w:rsidRPr="00FE1196">
        <w:rPr>
          <w:rFonts w:ascii="Lucida Sans Unicode" w:eastAsia="Times New Roman" w:hAnsi="Lucida Sans Unicode" w:cs="Lucida Sans Unicode"/>
          <w:b/>
          <w:bCs/>
          <w:color w:val="000000"/>
          <w:sz w:val="20"/>
          <w:szCs w:val="20"/>
          <w:lang w:eastAsia="sk-SK"/>
        </w:rPr>
        <w:t>Meno a adresy</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Úradný názov: Sveučilište u Splitu, Fakultet građevinarstva, arhitekture i geodezije</w:t>
      </w:r>
      <w:r w:rsidRPr="00FE1196">
        <w:rPr>
          <w:rFonts w:ascii="Lucida Sans Unicode" w:eastAsia="Times New Roman" w:hAnsi="Lucida Sans Unicode" w:cs="Lucida Sans Unicode"/>
          <w:color w:val="000000"/>
          <w:sz w:val="20"/>
          <w:szCs w:val="20"/>
          <w:lang w:eastAsia="sk-SK"/>
        </w:rPr>
        <w:br/>
        <w:t>Národné registračné číslo: 83615500218</w:t>
      </w:r>
      <w:r w:rsidRPr="00FE1196">
        <w:rPr>
          <w:rFonts w:ascii="Lucida Sans Unicode" w:eastAsia="Times New Roman" w:hAnsi="Lucida Sans Unicode" w:cs="Lucida Sans Unicode"/>
          <w:color w:val="000000"/>
          <w:sz w:val="20"/>
          <w:szCs w:val="20"/>
          <w:lang w:eastAsia="sk-SK"/>
        </w:rPr>
        <w:br/>
        <w:t>Poštová adresa: Matice hrvatske 15</w:t>
      </w:r>
      <w:r w:rsidRPr="00FE1196">
        <w:rPr>
          <w:rFonts w:ascii="Lucida Sans Unicode" w:eastAsia="Times New Roman" w:hAnsi="Lucida Sans Unicode" w:cs="Lucida Sans Unicode"/>
          <w:color w:val="000000"/>
          <w:sz w:val="20"/>
          <w:szCs w:val="20"/>
          <w:lang w:eastAsia="sk-SK"/>
        </w:rPr>
        <w:br/>
        <w:t>Mesto: Split</w:t>
      </w:r>
      <w:r w:rsidRPr="00FE1196">
        <w:rPr>
          <w:rFonts w:ascii="Lucida Sans Unicode" w:eastAsia="Times New Roman" w:hAnsi="Lucida Sans Unicode" w:cs="Lucida Sans Unicode"/>
          <w:color w:val="000000"/>
          <w:sz w:val="20"/>
          <w:szCs w:val="20"/>
          <w:lang w:eastAsia="sk-SK"/>
        </w:rPr>
        <w:br/>
        <w:t>Kód NUTS: HR035 Splitsko-dalmatinska županija</w:t>
      </w:r>
      <w:r w:rsidRPr="00FE1196">
        <w:rPr>
          <w:rFonts w:ascii="Lucida Sans Unicode" w:eastAsia="Times New Roman" w:hAnsi="Lucida Sans Unicode" w:cs="Lucida Sans Unicode"/>
          <w:color w:val="000000"/>
          <w:sz w:val="20"/>
          <w:szCs w:val="20"/>
          <w:lang w:eastAsia="sk-SK"/>
        </w:rPr>
        <w:br/>
        <w:t>PSČ: 21000</w:t>
      </w:r>
      <w:r w:rsidRPr="00FE1196">
        <w:rPr>
          <w:rFonts w:ascii="Lucida Sans Unicode" w:eastAsia="Times New Roman" w:hAnsi="Lucida Sans Unicode" w:cs="Lucida Sans Unicode"/>
          <w:color w:val="000000"/>
          <w:sz w:val="20"/>
          <w:szCs w:val="20"/>
          <w:lang w:eastAsia="sk-SK"/>
        </w:rPr>
        <w:br/>
        <w:t>Krajina: Chorvátsko</w:t>
      </w:r>
      <w:r w:rsidRPr="00FE1196">
        <w:rPr>
          <w:rFonts w:ascii="Lucida Sans Unicode" w:eastAsia="Times New Roman" w:hAnsi="Lucida Sans Unicode" w:cs="Lucida Sans Unicode"/>
          <w:color w:val="000000"/>
          <w:sz w:val="20"/>
          <w:szCs w:val="20"/>
          <w:lang w:eastAsia="sk-SK"/>
        </w:rPr>
        <w:br/>
        <w:t>Kontaktná osoba: Anđelko Šegvić</w:t>
      </w:r>
      <w:r w:rsidRPr="00FE1196">
        <w:rPr>
          <w:rFonts w:ascii="Lucida Sans Unicode" w:eastAsia="Times New Roman" w:hAnsi="Lucida Sans Unicode" w:cs="Lucida Sans Unicode"/>
          <w:color w:val="000000"/>
          <w:sz w:val="20"/>
          <w:szCs w:val="20"/>
          <w:lang w:eastAsia="sk-SK"/>
        </w:rPr>
        <w:br/>
        <w:t>E-mail : </w:t>
      </w:r>
      <w:hyperlink r:id="rId276" w:history="1">
        <w:r w:rsidRPr="00FE1196">
          <w:rPr>
            <w:rFonts w:ascii="Lucida Sans Unicode" w:eastAsia="Times New Roman" w:hAnsi="Lucida Sans Unicode" w:cs="Lucida Sans Unicode"/>
            <w:color w:val="3366CC"/>
            <w:sz w:val="20"/>
            <w:szCs w:val="20"/>
            <w:u w:val="single"/>
            <w:lang w:eastAsia="sk-SK"/>
          </w:rPr>
          <w:t>asegvic@gradst.hr</w:t>
        </w:r>
      </w:hyperlink>
      <w:r w:rsidRPr="00FE1196">
        <w:rPr>
          <w:rFonts w:ascii="Lucida Sans Unicode" w:eastAsia="Times New Roman" w:hAnsi="Lucida Sans Unicode" w:cs="Lucida Sans Unicode"/>
          <w:color w:val="000000"/>
          <w:sz w:val="20"/>
          <w:szCs w:val="20"/>
          <w:lang w:eastAsia="sk-SK"/>
        </w:rPr>
        <w:br/>
        <w:t>Telefón: +385 98263226</w:t>
      </w:r>
      <w:r w:rsidRPr="00FE1196">
        <w:rPr>
          <w:rFonts w:ascii="Lucida Sans Unicode" w:eastAsia="Times New Roman" w:hAnsi="Lucida Sans Unicode" w:cs="Lucida Sans Unicode"/>
          <w:color w:val="000000"/>
          <w:sz w:val="20"/>
          <w:szCs w:val="20"/>
          <w:lang w:eastAsia="sk-SK"/>
        </w:rPr>
        <w:br/>
        <w:t>Fax: +385 21465117</w:t>
      </w:r>
      <w:r w:rsidRPr="00FE1196">
        <w:rPr>
          <w:rFonts w:ascii="Lucida Sans Unicode" w:eastAsia="Times New Roman" w:hAnsi="Lucida Sans Unicode" w:cs="Lucida Sans Unicode"/>
          <w:color w:val="000000"/>
          <w:sz w:val="20"/>
          <w:szCs w:val="20"/>
          <w:lang w:eastAsia="sk-SK"/>
        </w:rPr>
        <w:br/>
      </w:r>
      <w:r w:rsidRPr="00FE1196">
        <w:rPr>
          <w:rFonts w:ascii="Lucida Sans Unicode" w:eastAsia="Times New Roman" w:hAnsi="Lucida Sans Unicode" w:cs="Lucida Sans Unicode"/>
          <w:b/>
          <w:bCs/>
          <w:color w:val="000000"/>
          <w:sz w:val="20"/>
          <w:szCs w:val="20"/>
          <w:lang w:eastAsia="sk-SK"/>
        </w:rPr>
        <w:t>Internetové adresy:</w:t>
      </w:r>
      <w:r w:rsidRPr="00FE1196">
        <w:rPr>
          <w:rFonts w:ascii="Lucida Sans Unicode" w:eastAsia="Times New Roman" w:hAnsi="Lucida Sans Unicode" w:cs="Lucida Sans Unicode"/>
          <w:color w:val="000000"/>
          <w:sz w:val="20"/>
          <w:szCs w:val="20"/>
          <w:lang w:eastAsia="sk-SK"/>
        </w:rPr>
        <w:br/>
        <w:t>Hlavná adresa: </w:t>
      </w:r>
      <w:hyperlink r:id="rId277" w:tgtFrame="_blank" w:history="1">
        <w:r w:rsidRPr="00FE1196">
          <w:rPr>
            <w:rFonts w:ascii="Lucida Sans Unicode" w:eastAsia="Times New Roman" w:hAnsi="Lucida Sans Unicode" w:cs="Lucida Sans Unicode"/>
            <w:color w:val="3366CC"/>
            <w:sz w:val="20"/>
            <w:szCs w:val="20"/>
            <w:u w:val="single"/>
            <w:lang w:eastAsia="sk-SK"/>
          </w:rPr>
          <w:t>http://gradst.unist.hr/</w:t>
        </w:r>
      </w:hyperlink>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I.3)</w:t>
      </w:r>
      <w:r w:rsidRPr="00FE1196">
        <w:rPr>
          <w:rFonts w:ascii="Lucida Sans Unicode" w:eastAsia="Times New Roman" w:hAnsi="Lucida Sans Unicode" w:cs="Lucida Sans Unicode"/>
          <w:b/>
          <w:bCs/>
          <w:color w:val="000000"/>
          <w:sz w:val="20"/>
          <w:szCs w:val="20"/>
          <w:lang w:eastAsia="sk-SK"/>
        </w:rPr>
        <w:t>Komunikácia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Dokumenty k obstarávaniu sú k dispozícii na neobmedzený a úplný priamy prístup, bezplatne, na: </w:t>
      </w:r>
      <w:hyperlink r:id="rId278" w:tgtFrame="_blank" w:history="1">
        <w:r w:rsidRPr="00FE1196">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https://eojn.nn.hr/SPIN/application/ipn/DocumentManagement/DokumentPodaciFrm.aspx?OznakaDokumenta=2021/S+0F2-0004354</w:t>
        </w:r>
      </w:hyperlink>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Ďalšie informácie možno získať na vyššie uvedenej adrese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Ponuky alebo žiadosti o účasť sa musia predkladať elektronicky na </w:t>
      </w:r>
      <w:hyperlink r:id="rId279" w:tgtFrame="_blank" w:history="1">
        <w:r w:rsidRPr="00FE1196">
          <w:rPr>
            <w:rFonts w:ascii="Lucida Sans Unicode" w:eastAsia="Times New Roman" w:hAnsi="Lucida Sans Unicode" w:cs="Lucida Sans Unicode"/>
            <w:color w:val="3366CC"/>
            <w:sz w:val="20"/>
            <w:szCs w:val="20"/>
            <w:u w:val="single"/>
            <w:lang w:eastAsia="sk-SK"/>
          </w:rPr>
          <w:t>adrese</w:t>
        </w:r>
      </w:hyperlink>
      <w:r w:rsidRPr="00FE1196">
        <w:rPr>
          <w:rFonts w:ascii="Lucida Sans Unicode" w:eastAsia="Times New Roman" w:hAnsi="Lucida Sans Unicode" w:cs="Lucida Sans Unicode"/>
          <w:color w:val="000000"/>
          <w:sz w:val="20"/>
          <w:szCs w:val="20"/>
          <w:lang w:eastAsia="sk-SK"/>
        </w:rPr>
        <w:t> : </w:t>
      </w:r>
      <w:hyperlink r:id="rId280" w:tgtFrame="_blank" w:history="1">
        <w:r w:rsidRPr="00FE1196">
          <w:rPr>
            <w:rFonts w:ascii="Lucida Sans Unicode" w:eastAsia="Times New Roman" w:hAnsi="Lucida Sans Unicode" w:cs="Lucida Sans Unicode"/>
            <w:color w:val="3366CC"/>
            <w:sz w:val="20"/>
            <w:szCs w:val="20"/>
            <w:u w:val="single"/>
            <w:lang w:eastAsia="sk-SK"/>
          </w:rPr>
          <w:t>https://eojn.nn.hr/Oglasnik</w:t>
        </w:r>
      </w:hyperlink>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I.4)</w:t>
      </w:r>
      <w:r w:rsidRPr="00FE1196">
        <w:rPr>
          <w:rFonts w:ascii="Lucida Sans Unicode" w:eastAsia="Times New Roman" w:hAnsi="Lucida Sans Unicode" w:cs="Lucida Sans Unicode"/>
          <w:b/>
          <w:bCs/>
          <w:color w:val="000000"/>
          <w:sz w:val="20"/>
          <w:szCs w:val="20"/>
          <w:lang w:eastAsia="sk-SK"/>
        </w:rPr>
        <w:t>Typ verejného obstarávateľa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Verejnoprávny orgán</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I.5)</w:t>
      </w:r>
      <w:r w:rsidRPr="00FE1196">
        <w:rPr>
          <w:rFonts w:ascii="Lucida Sans Unicode" w:eastAsia="Times New Roman" w:hAnsi="Lucida Sans Unicode" w:cs="Lucida Sans Unicode"/>
          <w:b/>
          <w:bCs/>
          <w:color w:val="000000"/>
          <w:sz w:val="20"/>
          <w:szCs w:val="20"/>
          <w:lang w:eastAsia="sk-SK"/>
        </w:rPr>
        <w:t>Hlavná činnosť</w:t>
      </w:r>
    </w:p>
    <w:p w:rsidR="00FE1196" w:rsidRPr="00FE1196" w:rsidRDefault="00FE1196" w:rsidP="00FE119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Vzdelávanie</w:t>
      </w:r>
    </w:p>
    <w:p w:rsidR="00FE1196" w:rsidRPr="00FE1196" w:rsidRDefault="00FE1196" w:rsidP="00FE119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FE1196">
        <w:rPr>
          <w:rFonts w:ascii="Lucida Sans Unicode" w:eastAsia="Times New Roman" w:hAnsi="Lucida Sans Unicode" w:cs="Lucida Sans Unicode"/>
          <w:b/>
          <w:bCs/>
          <w:color w:val="444444"/>
          <w:sz w:val="20"/>
          <w:szCs w:val="20"/>
          <w:u w:val="single"/>
          <w:lang w:eastAsia="sk-SK"/>
        </w:rPr>
        <w:t>Oddiel II: Predmet</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II.1)</w:t>
      </w:r>
      <w:r w:rsidRPr="00FE1196">
        <w:rPr>
          <w:rFonts w:ascii="Lucida Sans Unicode" w:eastAsia="Times New Roman" w:hAnsi="Lucida Sans Unicode" w:cs="Lucida Sans Unicode"/>
          <w:b/>
          <w:bCs/>
          <w:color w:val="000000"/>
          <w:sz w:val="20"/>
          <w:szCs w:val="20"/>
          <w:lang w:eastAsia="sk-SK"/>
        </w:rPr>
        <w:t>Rozsah obstarávania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II.1.1)</w:t>
      </w:r>
      <w:r w:rsidRPr="00FE1196">
        <w:rPr>
          <w:rFonts w:ascii="Lucida Sans Unicode" w:eastAsia="Times New Roman" w:hAnsi="Lucida Sans Unicode" w:cs="Lucida Sans Unicode"/>
          <w:b/>
          <w:bCs/>
          <w:color w:val="000000"/>
          <w:sz w:val="20"/>
          <w:szCs w:val="20"/>
          <w:lang w:eastAsia="sk-SK"/>
        </w:rPr>
        <w:t>Názov:</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Nabava opreme za obradu modela, uzoraka i mjerenje pomaka konstrukcne, geodetske opreme, rač.nav.strojeva, ult.anemometra, mj.stupa i ter.kontejnera (Ponovljeni postupak za skupinu 1,3,4,6)</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Referenčné číslo: E-VV 12/20-PP</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II.1.2)</w:t>
      </w:r>
      <w:r w:rsidRPr="00FE1196">
        <w:rPr>
          <w:rFonts w:ascii="Lucida Sans Unicode" w:eastAsia="Times New Roman" w:hAnsi="Lucida Sans Unicode" w:cs="Lucida Sans Unicode"/>
          <w:b/>
          <w:bCs/>
          <w:color w:val="000000"/>
          <w:sz w:val="20"/>
          <w:szCs w:val="20"/>
          <w:lang w:eastAsia="sk-SK"/>
        </w:rPr>
        <w:t>Hlavný kód CPV</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38000000 Laboratórne, optické a presné prístroje a vybavenie (s výnimkou skiel)</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II.1.3)</w:t>
      </w:r>
      <w:r w:rsidRPr="00FE1196">
        <w:rPr>
          <w:rFonts w:ascii="Lucida Sans Unicode" w:eastAsia="Times New Roman" w:hAnsi="Lucida Sans Unicode" w:cs="Lucida Sans Unicode"/>
          <w:b/>
          <w:bCs/>
          <w:color w:val="000000"/>
          <w:sz w:val="20"/>
          <w:szCs w:val="20"/>
          <w:lang w:eastAsia="sk-SK"/>
        </w:rPr>
        <w:t>Druh zmluvy</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Dodávky</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II.1.4)</w:t>
      </w:r>
      <w:r w:rsidRPr="00FE1196">
        <w:rPr>
          <w:rFonts w:ascii="Lucida Sans Unicode" w:eastAsia="Times New Roman" w:hAnsi="Lucida Sans Unicode" w:cs="Lucida Sans Unicode"/>
          <w:b/>
          <w:bCs/>
          <w:color w:val="000000"/>
          <w:sz w:val="20"/>
          <w:szCs w:val="20"/>
          <w:lang w:eastAsia="sk-SK"/>
        </w:rPr>
        <w:t>Stručný opis:</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Nabavlja se oprema za obradu modela, uzoraka i mjerenje pomaka konstrukcije, geodetske opreme, računalno navođenih strojeva, ultrazvučnog anemometra, mjernog stupa i terenskih kontejnera (Ponovljeni postupak za skupinu 1, 3, 4 i 6).</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II.1.5)</w:t>
      </w:r>
      <w:r w:rsidRPr="00FE1196">
        <w:rPr>
          <w:rFonts w:ascii="Lucida Sans Unicode" w:eastAsia="Times New Roman" w:hAnsi="Lucida Sans Unicode" w:cs="Lucida Sans Unicode"/>
          <w:b/>
          <w:bCs/>
          <w:color w:val="000000"/>
          <w:sz w:val="20"/>
          <w:szCs w:val="20"/>
          <w:lang w:eastAsia="sk-SK"/>
        </w:rPr>
        <w:t>Odhadovaná celková hodnota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Hodnota bez DPH: 589 483,42 HRK</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II.1.6)</w:t>
      </w:r>
      <w:r w:rsidRPr="00FE1196">
        <w:rPr>
          <w:rFonts w:ascii="Lucida Sans Unicode" w:eastAsia="Times New Roman" w:hAnsi="Lucida Sans Unicode" w:cs="Lucida Sans Unicode"/>
          <w:b/>
          <w:bCs/>
          <w:color w:val="000000"/>
          <w:sz w:val="20"/>
          <w:szCs w:val="20"/>
          <w:lang w:eastAsia="sk-SK"/>
        </w:rPr>
        <w:t>Informácie o dávkach</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Táto zmluva je rozdelená na časti: áno</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Je možné predložiť ponuky na všetky časti</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w:t>
      </w:r>
      <w:r w:rsidRPr="00FE1196">
        <w:rPr>
          <w:rFonts w:ascii="Lucida Sans Unicode" w:eastAsia="Times New Roman" w:hAnsi="Lucida Sans Unicode" w:cs="Lucida Sans Unicode"/>
          <w:b/>
          <w:bCs/>
          <w:color w:val="000000"/>
          <w:sz w:val="20"/>
          <w:szCs w:val="20"/>
          <w:lang w:eastAsia="sk-SK"/>
        </w:rPr>
        <w:t>Popis</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II.2.1)</w:t>
      </w:r>
      <w:r w:rsidRPr="00FE1196">
        <w:rPr>
          <w:rFonts w:ascii="Lucida Sans Unicode" w:eastAsia="Times New Roman" w:hAnsi="Lucida Sans Unicode" w:cs="Lucida Sans Unicode"/>
          <w:b/>
          <w:bCs/>
          <w:color w:val="000000"/>
          <w:sz w:val="20"/>
          <w:szCs w:val="20"/>
          <w:lang w:eastAsia="sk-SK"/>
        </w:rPr>
        <w:t>Názov:</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Alati za obradu modela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Časť č. 1</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II.2.2)</w:t>
      </w:r>
      <w:r w:rsidRPr="00FE1196">
        <w:rPr>
          <w:rFonts w:ascii="Lucida Sans Unicode" w:eastAsia="Times New Roman" w:hAnsi="Lucida Sans Unicode" w:cs="Lucida Sans Unicode"/>
          <w:b/>
          <w:bCs/>
          <w:color w:val="000000"/>
          <w:sz w:val="20"/>
          <w:szCs w:val="20"/>
          <w:lang w:eastAsia="sk-SK"/>
        </w:rPr>
        <w:t>Dodatočné kódy CPV</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38000000 Laboratórne, optické a presné prístroje a vybavenie (s výnimkou skiel)</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42600000 Obrábacie stroje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II.2.3)</w:t>
      </w:r>
      <w:r w:rsidRPr="00FE1196">
        <w:rPr>
          <w:rFonts w:ascii="Lucida Sans Unicode" w:eastAsia="Times New Roman" w:hAnsi="Lucida Sans Unicode" w:cs="Lucida Sans Unicode"/>
          <w:b/>
          <w:bCs/>
          <w:color w:val="000000"/>
          <w:sz w:val="20"/>
          <w:szCs w:val="20"/>
          <w:lang w:eastAsia="sk-SK"/>
        </w:rPr>
        <w:t>Miesto plnenia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Kód NUTS: HR035 Splitsko-dalmatinska županija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Hlavné miesto alebo miesto plnenia: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Poslovne prostorije odabranog ponuditelja te na lokaciji Naručitelja: DDP Fakultet građevinarstva, arititure i geodezije u Splitu, Matice hrvatske 15, 21000 Split gdje se vrši isporuka i instalaci ...</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II.2.4)</w:t>
      </w:r>
      <w:r w:rsidRPr="00FE1196">
        <w:rPr>
          <w:rFonts w:ascii="Lucida Sans Unicode" w:eastAsia="Times New Roman" w:hAnsi="Lucida Sans Unicode" w:cs="Lucida Sans Unicode"/>
          <w:b/>
          <w:bCs/>
          <w:color w:val="000000"/>
          <w:sz w:val="20"/>
          <w:szCs w:val="20"/>
          <w:lang w:eastAsia="sk-SK"/>
        </w:rPr>
        <w:t>Opis obstarávania: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Nabava opreme za obradu modela, uzoraka i mjerenje pomaka konstrukcije, geodetske opreme, računalno navođenih strojeva, ultrazvučnog anemometra, mjernog stupa i terenskih kontejnera (Ponovljeni postupak za grupu 1 - Alati za obradu modela).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II.2.5)</w:t>
      </w:r>
      <w:r w:rsidRPr="00FE1196">
        <w:rPr>
          <w:rFonts w:ascii="Lucida Sans Unicode" w:eastAsia="Times New Roman" w:hAnsi="Lucida Sans Unicode" w:cs="Lucida Sans Unicode"/>
          <w:b/>
          <w:bCs/>
          <w:color w:val="000000"/>
          <w:sz w:val="20"/>
          <w:szCs w:val="20"/>
          <w:lang w:eastAsia="sk-SK"/>
        </w:rPr>
        <w:t>Kritériá na vyhodnotenie ponúk</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Kritériá uvedené nižšie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Kritérium kvality - Názov: Duljina trajanja jamstva za opremu / Váženie: 20 bodová (20%)</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Cena - Váženie: 80 bodová (80%)</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II.2.6)</w:t>
      </w:r>
      <w:r w:rsidRPr="00FE1196">
        <w:rPr>
          <w:rFonts w:ascii="Lucida Sans Unicode" w:eastAsia="Times New Roman" w:hAnsi="Lucida Sans Unicode" w:cs="Lucida Sans Unicode"/>
          <w:b/>
          <w:bCs/>
          <w:color w:val="000000"/>
          <w:sz w:val="20"/>
          <w:szCs w:val="20"/>
          <w:lang w:eastAsia="sk-SK"/>
        </w:rPr>
        <w:t>Odhadovaná hodnota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Hodnota bez DPH: 201 930,00 HRK</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II.2.7)</w:t>
      </w:r>
      <w:r w:rsidRPr="00FE1196">
        <w:rPr>
          <w:rFonts w:ascii="Lucida Sans Unicode" w:eastAsia="Times New Roman" w:hAnsi="Lucida Sans Unicode" w:cs="Lucida Sans Unicode"/>
          <w:b/>
          <w:bCs/>
          <w:color w:val="000000"/>
          <w:sz w:val="20"/>
          <w:szCs w:val="20"/>
          <w:lang w:eastAsia="sk-SK"/>
        </w:rPr>
        <w:t>Trvanie zmluvy, rámcová dohoda alebo dynamický nákupný systém</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Trvanie v mesiacoch: 2</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Táto zmluva je predmetom obnovenia: č</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II.2.10)</w:t>
      </w:r>
      <w:r w:rsidRPr="00FE1196">
        <w:rPr>
          <w:rFonts w:ascii="Lucida Sans Unicode" w:eastAsia="Times New Roman" w:hAnsi="Lucida Sans Unicode" w:cs="Lucida Sans Unicode"/>
          <w:b/>
          <w:bCs/>
          <w:color w:val="000000"/>
          <w:sz w:val="20"/>
          <w:szCs w:val="20"/>
          <w:lang w:eastAsia="sk-SK"/>
        </w:rPr>
        <w:t>Informácie o variantoch</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Budú akceptované varianty: č</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II.2.11)</w:t>
      </w:r>
      <w:r w:rsidRPr="00FE1196">
        <w:rPr>
          <w:rFonts w:ascii="Lucida Sans Unicode" w:eastAsia="Times New Roman" w:hAnsi="Lucida Sans Unicode" w:cs="Lucida Sans Unicode"/>
          <w:b/>
          <w:bCs/>
          <w:color w:val="000000"/>
          <w:sz w:val="20"/>
          <w:szCs w:val="20"/>
          <w:lang w:eastAsia="sk-SK"/>
        </w:rPr>
        <w:t>Informácie o možnostiach</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Možnosti: č</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II.2.13)</w:t>
      </w:r>
      <w:r w:rsidRPr="00FE1196">
        <w:rPr>
          <w:rFonts w:ascii="Lucida Sans Unicode" w:eastAsia="Times New Roman" w:hAnsi="Lucida Sans Unicode" w:cs="Lucida Sans Unicode"/>
          <w:b/>
          <w:bCs/>
          <w:color w:val="000000"/>
          <w:sz w:val="20"/>
          <w:szCs w:val="20"/>
          <w:lang w:eastAsia="sk-SK"/>
        </w:rPr>
        <w:t>Informácie o fondoch Európskej únie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Obstarávanie sa týka projektu alebo programu financovaného z fondov Európskej únie: áno</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Identifikácia projektu:</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Projekt KK.01.1.1.02.0027 je sufinancirala Europska unija iz Europskog fonda za regionalni razvoj.</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II.2.14)</w:t>
      </w:r>
      <w:r w:rsidRPr="00FE1196">
        <w:rPr>
          <w:rFonts w:ascii="Lucida Sans Unicode" w:eastAsia="Times New Roman" w:hAnsi="Lucida Sans Unicode" w:cs="Lucida Sans Unicode"/>
          <w:b/>
          <w:bCs/>
          <w:color w:val="000000"/>
          <w:sz w:val="20"/>
          <w:szCs w:val="20"/>
          <w:lang w:eastAsia="sk-SK"/>
        </w:rPr>
        <w:t>Ďalšie informácie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w:t>
      </w:r>
      <w:r w:rsidRPr="00FE1196">
        <w:rPr>
          <w:rFonts w:ascii="Lucida Sans Unicode" w:eastAsia="Times New Roman" w:hAnsi="Lucida Sans Unicode" w:cs="Lucida Sans Unicode"/>
          <w:b/>
          <w:bCs/>
          <w:color w:val="000000"/>
          <w:sz w:val="20"/>
          <w:szCs w:val="20"/>
          <w:lang w:eastAsia="sk-SK"/>
        </w:rPr>
        <w:t>Popis</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II.2.1)</w:t>
      </w:r>
      <w:r w:rsidRPr="00FE1196">
        <w:rPr>
          <w:rFonts w:ascii="Lucida Sans Unicode" w:eastAsia="Times New Roman" w:hAnsi="Lucida Sans Unicode" w:cs="Lucida Sans Unicode"/>
          <w:b/>
          <w:bCs/>
          <w:color w:val="000000"/>
          <w:sz w:val="20"/>
          <w:szCs w:val="20"/>
          <w:lang w:eastAsia="sk-SK"/>
        </w:rPr>
        <w:t>Názov:</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Računalno navođeni strojevi</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Časť č. 2</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II.2.2)</w:t>
      </w:r>
      <w:r w:rsidRPr="00FE1196">
        <w:rPr>
          <w:rFonts w:ascii="Lucida Sans Unicode" w:eastAsia="Times New Roman" w:hAnsi="Lucida Sans Unicode" w:cs="Lucida Sans Unicode"/>
          <w:b/>
          <w:bCs/>
          <w:color w:val="000000"/>
          <w:sz w:val="20"/>
          <w:szCs w:val="20"/>
          <w:lang w:eastAsia="sk-SK"/>
        </w:rPr>
        <w:t>Dodatočné kódy CPV</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38000000 Laboratórne, optické a presné prístroje a vybavenie (s výnimkou skiel)</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42600000 Obrábacie stroje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II.2.3)</w:t>
      </w:r>
      <w:r w:rsidRPr="00FE1196">
        <w:rPr>
          <w:rFonts w:ascii="Lucida Sans Unicode" w:eastAsia="Times New Roman" w:hAnsi="Lucida Sans Unicode" w:cs="Lucida Sans Unicode"/>
          <w:b/>
          <w:bCs/>
          <w:color w:val="000000"/>
          <w:sz w:val="20"/>
          <w:szCs w:val="20"/>
          <w:lang w:eastAsia="sk-SK"/>
        </w:rPr>
        <w:t>Miesto plnenia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Kód NUTS: HR035 Splitsko-dalmatinska županija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Hlavné miesto alebo miesto plnenia: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Poslovne prostorije odabranog ponuditelja te na lokaciji Naručitelja: DDP Fakultet građevinarstva, arititure i geodezije u Splitu, Matice hrvatske 15, 21000 Split gdje se vrši isporuka i instalaci ...</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II.2.4)</w:t>
      </w:r>
      <w:r w:rsidRPr="00FE1196">
        <w:rPr>
          <w:rFonts w:ascii="Lucida Sans Unicode" w:eastAsia="Times New Roman" w:hAnsi="Lucida Sans Unicode" w:cs="Lucida Sans Unicode"/>
          <w:b/>
          <w:bCs/>
          <w:color w:val="000000"/>
          <w:sz w:val="20"/>
          <w:szCs w:val="20"/>
          <w:lang w:eastAsia="sk-SK"/>
        </w:rPr>
        <w:t>Opis obstarávania: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Nabava opreme za obradu modela, uzoraka i mjerenje pomaka konstrukcije, geodetske opreme, računalno navođenih strojeva, ultrazvučnog anemometra, mjernog stupa i terenskih kontejnera (Ponovljeni postupak za grupu 3 - Računalno navođeni strojevi).</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II.2.5)</w:t>
      </w:r>
      <w:r w:rsidRPr="00FE1196">
        <w:rPr>
          <w:rFonts w:ascii="Lucida Sans Unicode" w:eastAsia="Times New Roman" w:hAnsi="Lucida Sans Unicode" w:cs="Lucida Sans Unicode"/>
          <w:b/>
          <w:bCs/>
          <w:color w:val="000000"/>
          <w:sz w:val="20"/>
          <w:szCs w:val="20"/>
          <w:lang w:eastAsia="sk-SK"/>
        </w:rPr>
        <w:t>Kritériá na vyhodnotenie ponúk</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Kritériá uvedené nižšie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Kritérium kvality - Názov: Duljina trajanja jamstva za opremu / Váženie: 20 bodová (20%)</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Cena - Váženie: 80 bodová (80%)</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II.2.6)</w:t>
      </w:r>
      <w:r w:rsidRPr="00FE1196">
        <w:rPr>
          <w:rFonts w:ascii="Lucida Sans Unicode" w:eastAsia="Times New Roman" w:hAnsi="Lucida Sans Unicode" w:cs="Lucida Sans Unicode"/>
          <w:b/>
          <w:bCs/>
          <w:color w:val="000000"/>
          <w:sz w:val="20"/>
          <w:szCs w:val="20"/>
          <w:lang w:eastAsia="sk-SK"/>
        </w:rPr>
        <w:t>Odhadovaná hodnota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Hodnota bez DPH: 244 310,00 HRK</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II.2.7)</w:t>
      </w:r>
      <w:r w:rsidRPr="00FE1196">
        <w:rPr>
          <w:rFonts w:ascii="Lucida Sans Unicode" w:eastAsia="Times New Roman" w:hAnsi="Lucida Sans Unicode" w:cs="Lucida Sans Unicode"/>
          <w:b/>
          <w:bCs/>
          <w:color w:val="000000"/>
          <w:sz w:val="20"/>
          <w:szCs w:val="20"/>
          <w:lang w:eastAsia="sk-SK"/>
        </w:rPr>
        <w:t>Trvanie zmluvy, rámcová dohoda alebo dynamický nákupný systém</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Trvanie v mesiacoch: 2</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Táto zmluva je predmetom obnovenia: č</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II.2.10)</w:t>
      </w:r>
      <w:r w:rsidRPr="00FE1196">
        <w:rPr>
          <w:rFonts w:ascii="Lucida Sans Unicode" w:eastAsia="Times New Roman" w:hAnsi="Lucida Sans Unicode" w:cs="Lucida Sans Unicode"/>
          <w:b/>
          <w:bCs/>
          <w:color w:val="000000"/>
          <w:sz w:val="20"/>
          <w:szCs w:val="20"/>
          <w:lang w:eastAsia="sk-SK"/>
        </w:rPr>
        <w:t>Informácie o variantoch</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Budú akceptované varianty: č</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II.2.11)</w:t>
      </w:r>
      <w:r w:rsidRPr="00FE1196">
        <w:rPr>
          <w:rFonts w:ascii="Lucida Sans Unicode" w:eastAsia="Times New Roman" w:hAnsi="Lucida Sans Unicode" w:cs="Lucida Sans Unicode"/>
          <w:b/>
          <w:bCs/>
          <w:color w:val="000000"/>
          <w:sz w:val="20"/>
          <w:szCs w:val="20"/>
          <w:lang w:eastAsia="sk-SK"/>
        </w:rPr>
        <w:t>Informácie o možnostiach</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Možnosti: č</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II.2.13)</w:t>
      </w:r>
      <w:r w:rsidRPr="00FE1196">
        <w:rPr>
          <w:rFonts w:ascii="Lucida Sans Unicode" w:eastAsia="Times New Roman" w:hAnsi="Lucida Sans Unicode" w:cs="Lucida Sans Unicode"/>
          <w:b/>
          <w:bCs/>
          <w:color w:val="000000"/>
          <w:sz w:val="20"/>
          <w:szCs w:val="20"/>
          <w:lang w:eastAsia="sk-SK"/>
        </w:rPr>
        <w:t>Informácie o fondoch Európskej únie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Obstarávanie sa týka projektu alebo programu financovaného z fondov Európskej únie: áno</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Identifikácia projektu:</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Projekt KK.01.1.1.02.0027 je sufinancirala Europska unija iz Europskog fonda za regionalni razvoj</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II.2.14)</w:t>
      </w:r>
      <w:r w:rsidRPr="00FE1196">
        <w:rPr>
          <w:rFonts w:ascii="Lucida Sans Unicode" w:eastAsia="Times New Roman" w:hAnsi="Lucida Sans Unicode" w:cs="Lucida Sans Unicode"/>
          <w:b/>
          <w:bCs/>
          <w:color w:val="000000"/>
          <w:sz w:val="20"/>
          <w:szCs w:val="20"/>
          <w:lang w:eastAsia="sk-SK"/>
        </w:rPr>
        <w:t>Ďalšie informácie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w:t>
      </w:r>
      <w:r w:rsidRPr="00FE1196">
        <w:rPr>
          <w:rFonts w:ascii="Lucida Sans Unicode" w:eastAsia="Times New Roman" w:hAnsi="Lucida Sans Unicode" w:cs="Lucida Sans Unicode"/>
          <w:b/>
          <w:bCs/>
          <w:color w:val="000000"/>
          <w:sz w:val="20"/>
          <w:szCs w:val="20"/>
          <w:lang w:eastAsia="sk-SK"/>
        </w:rPr>
        <w:t>Popis</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II.2.1)</w:t>
      </w:r>
      <w:r w:rsidRPr="00FE1196">
        <w:rPr>
          <w:rFonts w:ascii="Lucida Sans Unicode" w:eastAsia="Times New Roman" w:hAnsi="Lucida Sans Unicode" w:cs="Lucida Sans Unicode"/>
          <w:b/>
          <w:bCs/>
          <w:color w:val="000000"/>
          <w:sz w:val="20"/>
          <w:szCs w:val="20"/>
          <w:lang w:eastAsia="sk-SK"/>
        </w:rPr>
        <w:t>Názov:</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Ultrazvučni anemometar</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Časť č. 3</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II.2.2)</w:t>
      </w:r>
      <w:r w:rsidRPr="00FE1196">
        <w:rPr>
          <w:rFonts w:ascii="Lucida Sans Unicode" w:eastAsia="Times New Roman" w:hAnsi="Lucida Sans Unicode" w:cs="Lucida Sans Unicode"/>
          <w:b/>
          <w:bCs/>
          <w:color w:val="000000"/>
          <w:sz w:val="20"/>
          <w:szCs w:val="20"/>
          <w:lang w:eastAsia="sk-SK"/>
        </w:rPr>
        <w:t>Dodatočné kódy CPV</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38000000 Laboratórne, optické a presné prístroje a vybavenie (s výnimkou skiel)</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38900000 Rôzne vyhodnocovacie alebo testovacie prístroje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38121000 anemometrov</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II.2.3)</w:t>
      </w:r>
      <w:r w:rsidRPr="00FE1196">
        <w:rPr>
          <w:rFonts w:ascii="Lucida Sans Unicode" w:eastAsia="Times New Roman" w:hAnsi="Lucida Sans Unicode" w:cs="Lucida Sans Unicode"/>
          <w:b/>
          <w:bCs/>
          <w:color w:val="000000"/>
          <w:sz w:val="20"/>
          <w:szCs w:val="20"/>
          <w:lang w:eastAsia="sk-SK"/>
        </w:rPr>
        <w:t>Miesto plnenia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Kód NUTS: HR035 Splitsko-dalmatinska županija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Hlavné miesto alebo miesto plnenia: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Poslovne prostorije odabranog ponuditelja te na lokaciji Naručitelja: DDP Fakultet građevinarstva, arititure i geodezije u Splitu, Matice hrvatske 15, 21000 Split gdje se vrši isporuka i instalaci ...</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II.2.4)</w:t>
      </w:r>
      <w:r w:rsidRPr="00FE1196">
        <w:rPr>
          <w:rFonts w:ascii="Lucida Sans Unicode" w:eastAsia="Times New Roman" w:hAnsi="Lucida Sans Unicode" w:cs="Lucida Sans Unicode"/>
          <w:b/>
          <w:bCs/>
          <w:color w:val="000000"/>
          <w:sz w:val="20"/>
          <w:szCs w:val="20"/>
          <w:lang w:eastAsia="sk-SK"/>
        </w:rPr>
        <w:t>Opis obstarávania: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Nabava opreme za obradu modela, uzoraka i mjerenje pomaka konstrukcne, geodetske opreme, računalno navođenih strojeva, ultrazvučnog anemometra, mjernog stupa i terenskih kontejnera (Ponovljeni postupak za grupa 4 - Ultrazvučni anemometar)</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II.2.5)</w:t>
      </w:r>
      <w:r w:rsidRPr="00FE1196">
        <w:rPr>
          <w:rFonts w:ascii="Lucida Sans Unicode" w:eastAsia="Times New Roman" w:hAnsi="Lucida Sans Unicode" w:cs="Lucida Sans Unicode"/>
          <w:b/>
          <w:bCs/>
          <w:color w:val="000000"/>
          <w:sz w:val="20"/>
          <w:szCs w:val="20"/>
          <w:lang w:eastAsia="sk-SK"/>
        </w:rPr>
        <w:t>Kritériá na vyhodnotenie ponúk</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Kritériá uvedené nižšie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Kritérium kvality - Názov: Duljina trajanja jamstva za opremu / Váženie: 20 bodová (20%)</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Cena - Váženie: 80 bodová (80%)</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II.2.6)</w:t>
      </w:r>
      <w:r w:rsidRPr="00FE1196">
        <w:rPr>
          <w:rFonts w:ascii="Lucida Sans Unicode" w:eastAsia="Times New Roman" w:hAnsi="Lucida Sans Unicode" w:cs="Lucida Sans Unicode"/>
          <w:b/>
          <w:bCs/>
          <w:color w:val="000000"/>
          <w:sz w:val="20"/>
          <w:szCs w:val="20"/>
          <w:lang w:eastAsia="sk-SK"/>
        </w:rPr>
        <w:t>Odhadovaná hodnota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Hodnota bez DPH: 29 900,00 HRK</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II.2.7)</w:t>
      </w:r>
      <w:r w:rsidRPr="00FE1196">
        <w:rPr>
          <w:rFonts w:ascii="Lucida Sans Unicode" w:eastAsia="Times New Roman" w:hAnsi="Lucida Sans Unicode" w:cs="Lucida Sans Unicode"/>
          <w:b/>
          <w:bCs/>
          <w:color w:val="000000"/>
          <w:sz w:val="20"/>
          <w:szCs w:val="20"/>
          <w:lang w:eastAsia="sk-SK"/>
        </w:rPr>
        <w:t>Trvanie zmluvy, rámcová dohoda alebo dynamický nákupný systém</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Trvanie v mesiacoch: 2</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Táto zmluva je predmetom obnovenia: č</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II.2.10)</w:t>
      </w:r>
      <w:r w:rsidRPr="00FE1196">
        <w:rPr>
          <w:rFonts w:ascii="Lucida Sans Unicode" w:eastAsia="Times New Roman" w:hAnsi="Lucida Sans Unicode" w:cs="Lucida Sans Unicode"/>
          <w:b/>
          <w:bCs/>
          <w:color w:val="000000"/>
          <w:sz w:val="20"/>
          <w:szCs w:val="20"/>
          <w:lang w:eastAsia="sk-SK"/>
        </w:rPr>
        <w:t>Informácie o variantoch</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Budú akceptované varianty: č</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II.2.11)</w:t>
      </w:r>
      <w:r w:rsidRPr="00FE1196">
        <w:rPr>
          <w:rFonts w:ascii="Lucida Sans Unicode" w:eastAsia="Times New Roman" w:hAnsi="Lucida Sans Unicode" w:cs="Lucida Sans Unicode"/>
          <w:b/>
          <w:bCs/>
          <w:color w:val="000000"/>
          <w:sz w:val="20"/>
          <w:szCs w:val="20"/>
          <w:lang w:eastAsia="sk-SK"/>
        </w:rPr>
        <w:t>Informácie o možnostiach</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Možnosti: č</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II.2.13)</w:t>
      </w:r>
      <w:r w:rsidRPr="00FE1196">
        <w:rPr>
          <w:rFonts w:ascii="Lucida Sans Unicode" w:eastAsia="Times New Roman" w:hAnsi="Lucida Sans Unicode" w:cs="Lucida Sans Unicode"/>
          <w:b/>
          <w:bCs/>
          <w:color w:val="000000"/>
          <w:sz w:val="20"/>
          <w:szCs w:val="20"/>
          <w:lang w:eastAsia="sk-SK"/>
        </w:rPr>
        <w:t>Informácie o fondoch Európskej únie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Obstarávanie sa týka projektu alebo programu financovaného z fondov Európskej únie: áno</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Identifikácia projektu:</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Projekt KK.01.1.1.02.0027 je sufinancirala Europska unija iz Europskog fonda za regionalni razvoj.</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II.2.14)</w:t>
      </w:r>
      <w:r w:rsidRPr="00FE1196">
        <w:rPr>
          <w:rFonts w:ascii="Lucida Sans Unicode" w:eastAsia="Times New Roman" w:hAnsi="Lucida Sans Unicode" w:cs="Lucida Sans Unicode"/>
          <w:b/>
          <w:bCs/>
          <w:color w:val="000000"/>
          <w:sz w:val="20"/>
          <w:szCs w:val="20"/>
          <w:lang w:eastAsia="sk-SK"/>
        </w:rPr>
        <w:t>Ďalšie informácie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w:t>
      </w:r>
      <w:r w:rsidRPr="00FE1196">
        <w:rPr>
          <w:rFonts w:ascii="Lucida Sans Unicode" w:eastAsia="Times New Roman" w:hAnsi="Lucida Sans Unicode" w:cs="Lucida Sans Unicode"/>
          <w:b/>
          <w:bCs/>
          <w:color w:val="000000"/>
          <w:sz w:val="20"/>
          <w:szCs w:val="20"/>
          <w:lang w:eastAsia="sk-SK"/>
        </w:rPr>
        <w:t>Popis</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II.2.1)</w:t>
      </w:r>
      <w:r w:rsidRPr="00FE1196">
        <w:rPr>
          <w:rFonts w:ascii="Lucida Sans Unicode" w:eastAsia="Times New Roman" w:hAnsi="Lucida Sans Unicode" w:cs="Lucida Sans Unicode"/>
          <w:b/>
          <w:bCs/>
          <w:color w:val="000000"/>
          <w:sz w:val="20"/>
          <w:szCs w:val="20"/>
          <w:lang w:eastAsia="sk-SK"/>
        </w:rPr>
        <w:t>Názov:</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Alati za obradu uzoraka i terenski kontajneri</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Časť č. 4</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II.2.2)</w:t>
      </w:r>
      <w:r w:rsidRPr="00FE1196">
        <w:rPr>
          <w:rFonts w:ascii="Lucida Sans Unicode" w:eastAsia="Times New Roman" w:hAnsi="Lucida Sans Unicode" w:cs="Lucida Sans Unicode"/>
          <w:b/>
          <w:bCs/>
          <w:color w:val="000000"/>
          <w:sz w:val="20"/>
          <w:szCs w:val="20"/>
          <w:lang w:eastAsia="sk-SK"/>
        </w:rPr>
        <w:t>Dodatočné kódy CPV</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38000000 Laboratórne, optické a presné prístroje a vybavenie (s výnimkou skiel)</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42600000 Obrábacie stroje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44613400 Skladovacie kontajnery</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II.2.3)</w:t>
      </w:r>
      <w:r w:rsidRPr="00FE1196">
        <w:rPr>
          <w:rFonts w:ascii="Lucida Sans Unicode" w:eastAsia="Times New Roman" w:hAnsi="Lucida Sans Unicode" w:cs="Lucida Sans Unicode"/>
          <w:b/>
          <w:bCs/>
          <w:color w:val="000000"/>
          <w:sz w:val="20"/>
          <w:szCs w:val="20"/>
          <w:lang w:eastAsia="sk-SK"/>
        </w:rPr>
        <w:t>Miesto plnenia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Kód NUTS: HR035 Splitsko-dalmatinska županija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Hlavné miesto alebo miesto plnenia: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Poslovne prostorije odabranog ponuditelja te na lokaciji Naručitelja: DDP Fakultet građevinarstva, arititure i geodezije u Splitu, Matice hrvatske 15, 21000 Split gdje se vrši isporuka i instalaci ...</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II.2.4)</w:t>
      </w:r>
      <w:r w:rsidRPr="00FE1196">
        <w:rPr>
          <w:rFonts w:ascii="Lucida Sans Unicode" w:eastAsia="Times New Roman" w:hAnsi="Lucida Sans Unicode" w:cs="Lucida Sans Unicode"/>
          <w:b/>
          <w:bCs/>
          <w:color w:val="000000"/>
          <w:sz w:val="20"/>
          <w:szCs w:val="20"/>
          <w:lang w:eastAsia="sk-SK"/>
        </w:rPr>
        <w:t>Opis obstarávania: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Nabava opreme za obradu modela, uzoraka i mjerenje pomaka konstrukcije, geodetske opreme, računalno navođenih strojeva, ultrazvučnog anemometra, mjernog stupa i terenskih kontejnera (Ponovljeni postupak za grupa 6 - Alati za obradu uzoraka i terenski kontajneri.</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II.2.5)</w:t>
      </w:r>
      <w:r w:rsidRPr="00FE1196">
        <w:rPr>
          <w:rFonts w:ascii="Lucida Sans Unicode" w:eastAsia="Times New Roman" w:hAnsi="Lucida Sans Unicode" w:cs="Lucida Sans Unicode"/>
          <w:b/>
          <w:bCs/>
          <w:color w:val="000000"/>
          <w:sz w:val="20"/>
          <w:szCs w:val="20"/>
          <w:lang w:eastAsia="sk-SK"/>
        </w:rPr>
        <w:t>Kritériá na vyhodnotenie ponúk</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Kritériá uvedené nižšie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Kritérium kvality - Názov: Duljina trajanja jamstva za opremu / Váženie: 20 bodová (20%)</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Cena - Váženie: 80 bodová (80%)</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II.2.6)</w:t>
      </w:r>
      <w:r w:rsidRPr="00FE1196">
        <w:rPr>
          <w:rFonts w:ascii="Lucida Sans Unicode" w:eastAsia="Times New Roman" w:hAnsi="Lucida Sans Unicode" w:cs="Lucida Sans Unicode"/>
          <w:b/>
          <w:bCs/>
          <w:color w:val="000000"/>
          <w:sz w:val="20"/>
          <w:szCs w:val="20"/>
          <w:lang w:eastAsia="sk-SK"/>
        </w:rPr>
        <w:t>Odhadovaná hodnota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Hodnota bez DPH: 113 343,42 HRK</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II.2.7)</w:t>
      </w:r>
      <w:r w:rsidRPr="00FE1196">
        <w:rPr>
          <w:rFonts w:ascii="Lucida Sans Unicode" w:eastAsia="Times New Roman" w:hAnsi="Lucida Sans Unicode" w:cs="Lucida Sans Unicode"/>
          <w:b/>
          <w:bCs/>
          <w:color w:val="000000"/>
          <w:sz w:val="20"/>
          <w:szCs w:val="20"/>
          <w:lang w:eastAsia="sk-SK"/>
        </w:rPr>
        <w:t>Trvanie zmluvy, rámcová dohoda alebo dynamický nákupný systém</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Trvanie v mesiacoch: 2</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Táto zmluva je predmetom obnovenia: č</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II.2.10)</w:t>
      </w:r>
      <w:r w:rsidRPr="00FE1196">
        <w:rPr>
          <w:rFonts w:ascii="Lucida Sans Unicode" w:eastAsia="Times New Roman" w:hAnsi="Lucida Sans Unicode" w:cs="Lucida Sans Unicode"/>
          <w:b/>
          <w:bCs/>
          <w:color w:val="000000"/>
          <w:sz w:val="20"/>
          <w:szCs w:val="20"/>
          <w:lang w:eastAsia="sk-SK"/>
        </w:rPr>
        <w:t>Informácie o variantoch</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Budú akceptované varianty: č</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II.2.11)</w:t>
      </w:r>
      <w:r w:rsidRPr="00FE1196">
        <w:rPr>
          <w:rFonts w:ascii="Lucida Sans Unicode" w:eastAsia="Times New Roman" w:hAnsi="Lucida Sans Unicode" w:cs="Lucida Sans Unicode"/>
          <w:b/>
          <w:bCs/>
          <w:color w:val="000000"/>
          <w:sz w:val="20"/>
          <w:szCs w:val="20"/>
          <w:lang w:eastAsia="sk-SK"/>
        </w:rPr>
        <w:t>Informácie o možnostiach</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Možnosti: č</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II.2.13)</w:t>
      </w:r>
      <w:r w:rsidRPr="00FE1196">
        <w:rPr>
          <w:rFonts w:ascii="Lucida Sans Unicode" w:eastAsia="Times New Roman" w:hAnsi="Lucida Sans Unicode" w:cs="Lucida Sans Unicode"/>
          <w:b/>
          <w:bCs/>
          <w:color w:val="000000"/>
          <w:sz w:val="20"/>
          <w:szCs w:val="20"/>
          <w:lang w:eastAsia="sk-SK"/>
        </w:rPr>
        <w:t>Informácie o fondoch Európskej únie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Obstarávanie sa týka projektu alebo programu financovaného z fondov Európskej únie: áno</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Identifikácia projektu:</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Projekt KK.01.1.1.02.0027 je sufinancirala Europska unija iz Europskog fonda za regionalni razvoj.</w:t>
      </w:r>
    </w:p>
    <w:p w:rsidR="00FE1196" w:rsidRPr="00FE1196" w:rsidRDefault="00FE1196" w:rsidP="00FE1196">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II.2.14)</w:t>
      </w:r>
      <w:r w:rsidRPr="00FE1196">
        <w:rPr>
          <w:rFonts w:ascii="Lucida Sans Unicode" w:eastAsia="Times New Roman" w:hAnsi="Lucida Sans Unicode" w:cs="Lucida Sans Unicode"/>
          <w:b/>
          <w:bCs/>
          <w:color w:val="000000"/>
          <w:sz w:val="20"/>
          <w:szCs w:val="20"/>
          <w:lang w:eastAsia="sk-SK"/>
        </w:rPr>
        <w:t>Ďalšie informácie</w:t>
      </w:r>
    </w:p>
    <w:p w:rsidR="00FE1196" w:rsidRPr="00FE1196" w:rsidRDefault="00FE1196" w:rsidP="00FE119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FE1196">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III.1)</w:t>
      </w:r>
      <w:r w:rsidRPr="00FE1196">
        <w:rPr>
          <w:rFonts w:ascii="Lucida Sans Unicode" w:eastAsia="Times New Roman" w:hAnsi="Lucida Sans Unicode" w:cs="Lucida Sans Unicode"/>
          <w:b/>
          <w:bCs/>
          <w:color w:val="000000"/>
          <w:sz w:val="20"/>
          <w:szCs w:val="20"/>
          <w:lang w:eastAsia="sk-SK"/>
        </w:rPr>
        <w:t>Podmienky účasti</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III.1.1)</w:t>
      </w:r>
      <w:r w:rsidRPr="00FE1196">
        <w:rPr>
          <w:rFonts w:ascii="Lucida Sans Unicode" w:eastAsia="Times New Roman" w:hAnsi="Lucida Sans Unicode" w:cs="Lucida Sans Unicode"/>
          <w:b/>
          <w:bCs/>
          <w:color w:val="000000"/>
          <w:sz w:val="20"/>
          <w:szCs w:val="20"/>
          <w:lang w:eastAsia="sk-SK"/>
        </w:rPr>
        <w:t>Vhodnosť na výkon odbornej činnosti vrátane požiadaviek týkajúcich sa zápisu do odborných alebo obchodných registrov</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Zoznam a stručný popis podmienok:</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3.3.1. Sposobnost za obavljanje profesionalne djelatnosti</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Dokaz o upisu gospodarskog subjekta u sudski, obrtni, strukovni ili drugi odgovarajući registar u državi njegova poslovnog nastana.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Za potrebou utvrđivanja navedenog, gospodarski subjekt u ponudi dostavlja: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Ispunjeni e-ESPD obrazac (Dio IV. Kriteriji za odabir gospodarskog subjekta, Odjeljak A: Sposobnost za obavljanje profesionalne djelatnosti: upis u strukovni registar ili upis u obrtni registar za sebe / članove zajednice gospodarskih subjekata.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III.1.2)</w:t>
      </w:r>
      <w:r w:rsidRPr="00FE1196">
        <w:rPr>
          <w:rFonts w:ascii="Lucida Sans Unicode" w:eastAsia="Times New Roman" w:hAnsi="Lucida Sans Unicode" w:cs="Lucida Sans Unicode"/>
          <w:b/>
          <w:bCs/>
          <w:color w:val="000000"/>
          <w:sz w:val="20"/>
          <w:szCs w:val="20"/>
          <w:lang w:eastAsia="sk-SK"/>
        </w:rPr>
        <w:t>Ekonomické a finančné postavenie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Kritériá výberu uvedené v súťažných podkladoch</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III.1.3)</w:t>
      </w:r>
      <w:r w:rsidRPr="00FE1196">
        <w:rPr>
          <w:rFonts w:ascii="Lucida Sans Unicode" w:eastAsia="Times New Roman" w:hAnsi="Lucida Sans Unicode" w:cs="Lucida Sans Unicode"/>
          <w:b/>
          <w:bCs/>
          <w:color w:val="000000"/>
          <w:sz w:val="20"/>
          <w:szCs w:val="20"/>
          <w:lang w:eastAsia="sk-SK"/>
        </w:rPr>
        <w:t>Technická a odborná spôsobilosť</w:t>
      </w:r>
    </w:p>
    <w:p w:rsidR="00FE1196" w:rsidRPr="00FE1196" w:rsidRDefault="00FE1196" w:rsidP="00FE119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Kritériá výberu uvedené v súťažných podkladoch</w:t>
      </w:r>
    </w:p>
    <w:p w:rsidR="00FE1196" w:rsidRPr="00FE1196" w:rsidRDefault="00FE1196" w:rsidP="00FE119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FE1196">
        <w:rPr>
          <w:rFonts w:ascii="Lucida Sans Unicode" w:eastAsia="Times New Roman" w:hAnsi="Lucida Sans Unicode" w:cs="Lucida Sans Unicode"/>
          <w:b/>
          <w:bCs/>
          <w:color w:val="444444"/>
          <w:sz w:val="20"/>
          <w:szCs w:val="20"/>
          <w:u w:val="single"/>
          <w:lang w:eastAsia="sk-SK"/>
        </w:rPr>
        <w:t>Oddiel IV: Postup</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IV.1)</w:t>
      </w:r>
      <w:r w:rsidRPr="00FE1196">
        <w:rPr>
          <w:rFonts w:ascii="Lucida Sans Unicode" w:eastAsia="Times New Roman" w:hAnsi="Lucida Sans Unicode" w:cs="Lucida Sans Unicode"/>
          <w:b/>
          <w:bCs/>
          <w:color w:val="000000"/>
          <w:sz w:val="20"/>
          <w:szCs w:val="20"/>
          <w:lang w:eastAsia="sk-SK"/>
        </w:rPr>
        <w:t>Popis</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IV.1.1)</w:t>
      </w:r>
      <w:r w:rsidRPr="00FE1196">
        <w:rPr>
          <w:rFonts w:ascii="Lucida Sans Unicode" w:eastAsia="Times New Roman" w:hAnsi="Lucida Sans Unicode" w:cs="Lucida Sans Unicode"/>
          <w:b/>
          <w:bCs/>
          <w:color w:val="000000"/>
          <w:sz w:val="20"/>
          <w:szCs w:val="20"/>
          <w:lang w:eastAsia="sk-SK"/>
        </w:rPr>
        <w:t>Typ konania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Otvorené konanie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IV.1.3)</w:t>
      </w:r>
      <w:r w:rsidRPr="00FE1196">
        <w:rPr>
          <w:rFonts w:ascii="Lucida Sans Unicode" w:eastAsia="Times New Roman" w:hAnsi="Lucida Sans Unicode" w:cs="Lucida Sans Unicode"/>
          <w:b/>
          <w:bCs/>
          <w:color w:val="000000"/>
          <w:sz w:val="20"/>
          <w:szCs w:val="20"/>
          <w:lang w:eastAsia="sk-SK"/>
        </w:rPr>
        <w:t>Informácie o rámcovej dohode alebo dynamickom nákupnom systéme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IV.1.8)</w:t>
      </w:r>
      <w:r w:rsidRPr="00FE1196">
        <w:rPr>
          <w:rFonts w:ascii="Lucida Sans Unicode" w:eastAsia="Times New Roman" w:hAnsi="Lucida Sans Unicode" w:cs="Lucida Sans Unicode"/>
          <w:b/>
          <w:bCs/>
          <w:color w:val="000000"/>
          <w:sz w:val="20"/>
          <w:szCs w:val="20"/>
          <w:lang w:eastAsia="sk-SK"/>
        </w:rPr>
        <w:t>Informácie o Dohode o vládnom obstarávaní (GPA)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Na obstarávanie sa vzťahuje Dohoda o vládnom obstarávaní: č</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IV.2)</w:t>
      </w:r>
      <w:r w:rsidRPr="00FE1196">
        <w:rPr>
          <w:rFonts w:ascii="Lucida Sans Unicode" w:eastAsia="Times New Roman" w:hAnsi="Lucida Sans Unicode" w:cs="Lucida Sans Unicode"/>
          <w:b/>
          <w:bCs/>
          <w:color w:val="000000"/>
          <w:sz w:val="20"/>
          <w:szCs w:val="20"/>
          <w:lang w:eastAsia="sk-SK"/>
        </w:rPr>
        <w:t>Administratívne informácie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IV.2.2)</w:t>
      </w:r>
      <w:r w:rsidRPr="00FE1196">
        <w:rPr>
          <w:rFonts w:ascii="Lucida Sans Unicode" w:eastAsia="Times New Roman" w:hAnsi="Lucida Sans Unicode" w:cs="Lucida Sans Unicode"/>
          <w:b/>
          <w:bCs/>
          <w:color w:val="000000"/>
          <w:sz w:val="20"/>
          <w:szCs w:val="20"/>
          <w:lang w:eastAsia="sk-SK"/>
        </w:rPr>
        <w:t>Lehota na prijímanie ponúk alebo žiadostí o účasť</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Dátum: 04/03/2021</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Miestny čas: 10:00</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IV.2.3)</w:t>
      </w:r>
      <w:r w:rsidRPr="00FE1196">
        <w:rPr>
          <w:rFonts w:ascii="Lucida Sans Unicode" w:eastAsia="Times New Roman" w:hAnsi="Lucida Sans Unicode" w:cs="Lucida Sans Unicode"/>
          <w:b/>
          <w:bCs/>
          <w:color w:val="000000"/>
          <w:sz w:val="20"/>
          <w:szCs w:val="20"/>
          <w:lang w:eastAsia="sk-SK"/>
        </w:rPr>
        <w:t>Predpokladaný dátum odoslania výziev na predloženie ponuky alebo na účasť vybraným záujemcom</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IV.2.4)</w:t>
      </w:r>
      <w:r w:rsidRPr="00FE1196">
        <w:rPr>
          <w:rFonts w:ascii="Lucida Sans Unicode" w:eastAsia="Times New Roman" w:hAnsi="Lucida Sans Unicode" w:cs="Lucida Sans Unicode"/>
          <w:b/>
          <w:bCs/>
          <w:color w:val="000000"/>
          <w:sz w:val="20"/>
          <w:szCs w:val="20"/>
          <w:lang w:eastAsia="sk-SK"/>
        </w:rPr>
        <w:t>Jazyky, v ktorých možno predkladať ponuky alebo žiadosti o účasť:</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Chorvátsky</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IV.2.6)</w:t>
      </w:r>
      <w:r w:rsidRPr="00FE1196">
        <w:rPr>
          <w:rFonts w:ascii="Lucida Sans Unicode" w:eastAsia="Times New Roman" w:hAnsi="Lucida Sans Unicode" w:cs="Lucida Sans Unicode"/>
          <w:b/>
          <w:bCs/>
          <w:color w:val="000000"/>
          <w:sz w:val="20"/>
          <w:szCs w:val="20"/>
          <w:lang w:eastAsia="sk-SK"/>
        </w:rPr>
        <w:t>Minimálny časový rámec, počas ktorého musí uchádzač uchovať ponuku</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Trvanie v mesiacoch: 4 (odo dňa uvedeného pre prijatie ponuky)</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IV.2.7)</w:t>
      </w:r>
      <w:r w:rsidRPr="00FE1196">
        <w:rPr>
          <w:rFonts w:ascii="Lucida Sans Unicode" w:eastAsia="Times New Roman" w:hAnsi="Lucida Sans Unicode" w:cs="Lucida Sans Unicode"/>
          <w:b/>
          <w:bCs/>
          <w:color w:val="000000"/>
          <w:sz w:val="20"/>
          <w:szCs w:val="20"/>
          <w:lang w:eastAsia="sk-SK"/>
        </w:rPr>
        <w:t>Podmienky na otváranie ponúk</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Dátum: 04/03/2021</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Miestny čas: 10:00</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Miesto:</w:t>
      </w:r>
    </w:p>
    <w:p w:rsidR="00FE1196" w:rsidRPr="00FE1196" w:rsidRDefault="00FE1196" w:rsidP="00FE119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Fakultet građevinarstva, architektura i geodezije u Splitu, Matice hrvatske 15, HR-21000 Split.</w:t>
      </w:r>
    </w:p>
    <w:p w:rsidR="00FE1196" w:rsidRPr="00FE1196" w:rsidRDefault="00FE1196" w:rsidP="00FE119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FE1196">
        <w:rPr>
          <w:rFonts w:ascii="Lucida Sans Unicode" w:eastAsia="Times New Roman" w:hAnsi="Lucida Sans Unicode" w:cs="Lucida Sans Unicode"/>
          <w:b/>
          <w:bCs/>
          <w:color w:val="444444"/>
          <w:sz w:val="20"/>
          <w:szCs w:val="20"/>
          <w:u w:val="single"/>
          <w:lang w:eastAsia="sk-SK"/>
        </w:rPr>
        <w:t>Oddiel VI: Doplňujúce informácie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VI.1)</w:t>
      </w:r>
      <w:r w:rsidRPr="00FE1196">
        <w:rPr>
          <w:rFonts w:ascii="Lucida Sans Unicode" w:eastAsia="Times New Roman" w:hAnsi="Lucida Sans Unicode" w:cs="Lucida Sans Unicode"/>
          <w:b/>
          <w:bCs/>
          <w:color w:val="000000"/>
          <w:sz w:val="20"/>
          <w:szCs w:val="20"/>
          <w:lang w:eastAsia="sk-SK"/>
        </w:rPr>
        <w:t>Informácie o opakovaní</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Toto je opakujúce sa obstarávanie: č</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VI.3)</w:t>
      </w:r>
      <w:r w:rsidRPr="00FE1196">
        <w:rPr>
          <w:rFonts w:ascii="Lucida Sans Unicode" w:eastAsia="Times New Roman" w:hAnsi="Lucida Sans Unicode" w:cs="Lucida Sans Unicode"/>
          <w:b/>
          <w:bCs/>
          <w:color w:val="000000"/>
          <w:sz w:val="20"/>
          <w:szCs w:val="20"/>
          <w:lang w:eastAsia="sk-SK"/>
        </w:rPr>
        <w:t>Ďalšie informácie: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VI.4)</w:t>
      </w:r>
      <w:r w:rsidRPr="00FE1196">
        <w:rPr>
          <w:rFonts w:ascii="Lucida Sans Unicode" w:eastAsia="Times New Roman" w:hAnsi="Lucida Sans Unicode" w:cs="Lucida Sans Unicode"/>
          <w:b/>
          <w:bCs/>
          <w:color w:val="000000"/>
          <w:sz w:val="20"/>
          <w:szCs w:val="20"/>
          <w:lang w:eastAsia="sk-SK"/>
        </w:rPr>
        <w:t>Postupy preskúmania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VI.4.1)</w:t>
      </w:r>
      <w:r w:rsidRPr="00FE1196">
        <w:rPr>
          <w:rFonts w:ascii="Lucida Sans Unicode" w:eastAsia="Times New Roman" w:hAnsi="Lucida Sans Unicode" w:cs="Lucida Sans Unicode"/>
          <w:b/>
          <w:bCs/>
          <w:color w:val="000000"/>
          <w:sz w:val="20"/>
          <w:szCs w:val="20"/>
          <w:lang w:eastAsia="sk-SK"/>
        </w:rPr>
        <w:t>Kontrolný orgán</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Úradný názov: Državna komisia za kontrolu postupu javne nabave</w:t>
      </w:r>
      <w:r w:rsidRPr="00FE1196">
        <w:rPr>
          <w:rFonts w:ascii="Lucida Sans Unicode" w:eastAsia="Times New Roman" w:hAnsi="Lucida Sans Unicode" w:cs="Lucida Sans Unicode"/>
          <w:color w:val="000000"/>
          <w:sz w:val="20"/>
          <w:szCs w:val="20"/>
          <w:lang w:eastAsia="sk-SK"/>
        </w:rPr>
        <w:br/>
        <w:t>Poštová adresa: Koturaška cesta 43 / IV</w:t>
      </w:r>
      <w:r w:rsidRPr="00FE1196">
        <w:rPr>
          <w:rFonts w:ascii="Lucida Sans Unicode" w:eastAsia="Times New Roman" w:hAnsi="Lucida Sans Unicode" w:cs="Lucida Sans Unicode"/>
          <w:color w:val="000000"/>
          <w:sz w:val="20"/>
          <w:szCs w:val="20"/>
          <w:lang w:eastAsia="sk-SK"/>
        </w:rPr>
        <w:br/>
        <w:t>Mesto: Záhreb</w:t>
      </w:r>
      <w:r w:rsidRPr="00FE1196">
        <w:rPr>
          <w:rFonts w:ascii="Lucida Sans Unicode" w:eastAsia="Times New Roman" w:hAnsi="Lucida Sans Unicode" w:cs="Lucida Sans Unicode"/>
          <w:color w:val="000000"/>
          <w:sz w:val="20"/>
          <w:szCs w:val="20"/>
          <w:lang w:eastAsia="sk-SK"/>
        </w:rPr>
        <w:br/>
        <w:t>PSČ: 10000</w:t>
      </w:r>
      <w:r w:rsidRPr="00FE1196">
        <w:rPr>
          <w:rFonts w:ascii="Lucida Sans Unicode" w:eastAsia="Times New Roman" w:hAnsi="Lucida Sans Unicode" w:cs="Lucida Sans Unicode"/>
          <w:color w:val="000000"/>
          <w:sz w:val="20"/>
          <w:szCs w:val="20"/>
          <w:lang w:eastAsia="sk-SK"/>
        </w:rPr>
        <w:br/>
        <w:t>Krajina: Chorvátsko</w:t>
      </w:r>
      <w:r w:rsidRPr="00FE1196">
        <w:rPr>
          <w:rFonts w:ascii="Lucida Sans Unicode" w:eastAsia="Times New Roman" w:hAnsi="Lucida Sans Unicode" w:cs="Lucida Sans Unicode"/>
          <w:color w:val="000000"/>
          <w:sz w:val="20"/>
          <w:szCs w:val="20"/>
          <w:lang w:eastAsia="sk-SK"/>
        </w:rPr>
        <w:br/>
        <w:t>E-mail: </w:t>
      </w:r>
      <w:hyperlink r:id="rId281" w:history="1">
        <w:r w:rsidRPr="00FE1196">
          <w:rPr>
            <w:rFonts w:ascii="Lucida Sans Unicode" w:eastAsia="Times New Roman" w:hAnsi="Lucida Sans Unicode" w:cs="Lucida Sans Unicode"/>
            <w:color w:val="3366CC"/>
            <w:sz w:val="20"/>
            <w:szCs w:val="20"/>
            <w:u w:val="single"/>
            <w:lang w:eastAsia="sk-SK"/>
          </w:rPr>
          <w:t>dkom@dkom.hr</w:t>
        </w:r>
      </w:hyperlink>
      <w:r w:rsidRPr="00FE1196">
        <w:rPr>
          <w:rFonts w:ascii="Lucida Sans Unicode" w:eastAsia="Times New Roman" w:hAnsi="Lucida Sans Unicode" w:cs="Lucida Sans Unicode"/>
          <w:color w:val="000000"/>
          <w:sz w:val="20"/>
          <w:szCs w:val="20"/>
          <w:lang w:eastAsia="sk-SK"/>
        </w:rPr>
        <w:br/>
        <w:t>Telefón: +385 14559930</w:t>
      </w:r>
      <w:r w:rsidRPr="00FE1196">
        <w:rPr>
          <w:rFonts w:ascii="Lucida Sans Unicode" w:eastAsia="Times New Roman" w:hAnsi="Lucida Sans Unicode" w:cs="Lucida Sans Unicode"/>
          <w:color w:val="000000"/>
          <w:sz w:val="20"/>
          <w:szCs w:val="20"/>
          <w:lang w:eastAsia="sk-SK"/>
        </w:rPr>
        <w:br/>
        <w:t>Fax: +385 14559933</w:t>
      </w:r>
      <w:r w:rsidRPr="00FE1196">
        <w:rPr>
          <w:rFonts w:ascii="Lucida Sans Unicode" w:eastAsia="Times New Roman" w:hAnsi="Lucida Sans Unicode" w:cs="Lucida Sans Unicode"/>
          <w:color w:val="000000"/>
          <w:sz w:val="20"/>
          <w:szCs w:val="20"/>
          <w:lang w:eastAsia="sk-SK"/>
        </w:rPr>
        <w:br/>
        <w:t>Internetová adresa: </w:t>
      </w:r>
      <w:hyperlink r:id="rId282" w:tgtFrame="_blank" w:history="1">
        <w:r w:rsidRPr="00FE1196">
          <w:rPr>
            <w:rFonts w:ascii="Lucida Sans Unicode" w:eastAsia="Times New Roman" w:hAnsi="Lucida Sans Unicode" w:cs="Lucida Sans Unicode"/>
            <w:color w:val="3366CC"/>
            <w:sz w:val="20"/>
            <w:szCs w:val="20"/>
            <w:u w:val="single"/>
            <w:lang w:eastAsia="sk-SK"/>
          </w:rPr>
          <w:t>www.dkom.hr</w:t>
        </w:r>
      </w:hyperlink>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VI.4.3)</w:t>
      </w:r>
      <w:r w:rsidRPr="00FE1196">
        <w:rPr>
          <w:rFonts w:ascii="Lucida Sans Unicode" w:eastAsia="Times New Roman" w:hAnsi="Lucida Sans Unicode" w:cs="Lucida Sans Unicode"/>
          <w:b/>
          <w:bCs/>
          <w:color w:val="000000"/>
          <w:sz w:val="20"/>
          <w:szCs w:val="20"/>
          <w:lang w:eastAsia="sk-SK"/>
        </w:rPr>
        <w:t>Postup preskúmania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Presné informácie o lehotách na postup preskúmania: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Pravo na žalbu ima svaki gospodarski subjekt koji ima ili je imao pravi interes za dobivanje određenog ugovora o javnoj nabavi i koji je pretrpio ili bi mogao pretrpjeti štetu od navodnoga kršenja subjektivnih prava. Pravo na žalbu ima i središnje tijelo državne uprave nadležno za politiku javne nabave i nadležno državno odvjetništvo.</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Žalba se izjavljuje u pisanom obliku Državnoj komisii za kontrolu postupu javne nabave, na adresu:</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Republika Hrvatska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Državna komisia za kontrolu postupu javne nabave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Koturaška cesta 43 / IV HR-10 000 Záhreb.</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Žalba se izjavljuje Državnoj komisiji u pisanom obliku, neposredno, putem ovlaštenog davatelja poštanskih usluga ili elektroničkim sredstvima komunikaje putem međusobno povezanih informacijskih sustava Državne komisije i EOJN RH.</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Žalitelj je obvezan primjerak žalbe dostaviti naručitelju u roku za žalbu.</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Kad je žalba upućena putem ovlaštenog vydavateľstva poštanskih usluga, dan predaje ovlaštenom vydavateľovi poštanskih usluga smatra sa daný predaje Državnoj komisiji, odnosno naručitelju.</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Pravodobnost žalbe utvrďuje Državna komisija, s time da će se žalba koja nije dostavljena naručitelju u skladu sa člankom 405. stavkom 3. Zakona o javnoj nabavi, smatrati nepravodobnom.</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U žalbenim postupcima pred Državnom komisijom žalba se može dostaviti elektroničkim sredstvima komunikaje putem sustava e-Žalba.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Smatra se da je žalba koja je predana putem sustava e-Žalba potpisana.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Sustav e-Žalba elektroničkim vremenskim žigom ovjerava datum i vrijeme zaprimanja žalbe na posluchovju EOJN-a RH.</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Smatra se da je dostava Državnoj komisiji, odnosno stranci žalbenog postupka obavljena na dan kada je žalba zaprimljena na posluchovju EOJN-a RH.</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Sustav e-Žalba bez oddychu šalje obavijest o zaprimljenoj žalbi strankama žalbenog postupka u njihov siguran elektronicke pretinac na posluchatela EOJN RH te na njihovu adresu elektronickeho pošte.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Obavijest iz članka 3. stavka 5. Pravilnika o elektroničkoj žalbi u javnoj nabavi, sadrži podatke o internetskoj adresi na kojoj je dostupna žalba, datum i vrijeme zaprimanja žalbe te upozornitje da je daný zaprimanja žalbe na posluchatela EOJN RH dostava obavljena.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Smatra se da je adresa elektronickeho pošte koju je gospodarski subjekt, odnosno naručiteljave naveo u EOJN RH važeća.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Nakon dostave odluke Državne komisije javnom objavom, sustav e-Žalba šalje obavijest o tome strankama žalbenog postupka.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Žalba se izjavljuje u roku od 10 dana, i to od dana: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 objave poziva na nadmetanje, u odnosu na sadržaj poziva ili dokumentacije o nabavi</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 objave obavijesti o ispravku, u odnosu na sadržaj ispravka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 objave izmjene dokumentacije o nabavi, u odnosu na sadržaj izmjene dokumentacije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 otvaranja ponuda u odnosu na propuštanje Naručitelja da valjano odgovori na pravodobno dostavljen zahtjev dodatne informacije, objasnjenja ili izmjene dokumentacije o nabavi te na postupak otvaranja ponuda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 primitka odluke o odabiru ili poništenju, u odnosu na postupak pregleda, ocjene i odabira ponuda, ili razloge poništenja.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Rok za žalbu u slučaju sklapanja izmjene ugovora tijekom njegova trajanja iz članaka 316. i 317. Zakona iznosi 10 dana od objave obavijesti o izmjeni u odnosu na slučajeve i okolnosti koje opravdavaju izmjenu ugovora.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Ako naručitelj nije objavio obavijest o izmjeni, žalba se izjavljuje 60 dana od dana saznanja za takav ugovor, a može se izjaviti unutar roka od six mjeseci od dana sklapanja ugovora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Žalitelj koji je propustio izjaviti žalbu u oddeďoj fazi otvorenog postupka javne nabave sukladno gore navedenim opcijama nema pravo na žalbu u kasnijoj fazi postupka za predhodnu fazu. Žalba mora sadržavati najmanje podatke i dokaze navedene u članku 420. Zakona o javnoj nabavi.</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VI.4.4)</w:t>
      </w:r>
      <w:r w:rsidRPr="00FE1196">
        <w:rPr>
          <w:rFonts w:ascii="Lucida Sans Unicode" w:eastAsia="Times New Roman" w:hAnsi="Lucida Sans Unicode" w:cs="Lucida Sans Unicode"/>
          <w:b/>
          <w:bCs/>
          <w:color w:val="000000"/>
          <w:sz w:val="20"/>
          <w:szCs w:val="20"/>
          <w:lang w:eastAsia="sk-SK"/>
        </w:rPr>
        <w:t>Služba, od ktorej možno získať informácie o postupe preskúmania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Oficiálny názov: Dekanat</w:t>
      </w:r>
      <w:r w:rsidRPr="00FE1196">
        <w:rPr>
          <w:rFonts w:ascii="Lucida Sans Unicode" w:eastAsia="Times New Roman" w:hAnsi="Lucida Sans Unicode" w:cs="Lucida Sans Unicode"/>
          <w:color w:val="000000"/>
          <w:sz w:val="20"/>
          <w:szCs w:val="20"/>
          <w:lang w:eastAsia="sk-SK"/>
        </w:rPr>
        <w:br/>
        <w:t>Poštová adresa: Matice hrvatske 15</w:t>
      </w:r>
      <w:r w:rsidRPr="00FE1196">
        <w:rPr>
          <w:rFonts w:ascii="Lucida Sans Unicode" w:eastAsia="Times New Roman" w:hAnsi="Lucida Sans Unicode" w:cs="Lucida Sans Unicode"/>
          <w:color w:val="000000"/>
          <w:sz w:val="20"/>
          <w:szCs w:val="20"/>
          <w:lang w:eastAsia="sk-SK"/>
        </w:rPr>
        <w:br/>
        <w:t>Mesto: Split</w:t>
      </w:r>
      <w:r w:rsidRPr="00FE1196">
        <w:rPr>
          <w:rFonts w:ascii="Lucida Sans Unicode" w:eastAsia="Times New Roman" w:hAnsi="Lucida Sans Unicode" w:cs="Lucida Sans Unicode"/>
          <w:color w:val="000000"/>
          <w:sz w:val="20"/>
          <w:szCs w:val="20"/>
          <w:lang w:eastAsia="sk-SK"/>
        </w:rPr>
        <w:br/>
        <w:t>PSČ: 21000</w:t>
      </w:r>
      <w:r w:rsidRPr="00FE1196">
        <w:rPr>
          <w:rFonts w:ascii="Lucida Sans Unicode" w:eastAsia="Times New Roman" w:hAnsi="Lucida Sans Unicode" w:cs="Lucida Sans Unicode"/>
          <w:color w:val="000000"/>
          <w:sz w:val="20"/>
          <w:szCs w:val="20"/>
          <w:lang w:eastAsia="sk-SK"/>
        </w:rPr>
        <w:br/>
        <w:t>Krajina: Chorvátsko</w:t>
      </w:r>
      <w:r w:rsidRPr="00FE1196">
        <w:rPr>
          <w:rFonts w:ascii="Lucida Sans Unicode" w:eastAsia="Times New Roman" w:hAnsi="Lucida Sans Unicode" w:cs="Lucida Sans Unicode"/>
          <w:color w:val="000000"/>
          <w:sz w:val="20"/>
          <w:szCs w:val="20"/>
          <w:lang w:eastAsia="sk-SK"/>
        </w:rPr>
        <w:br/>
        <w:t>E-mail: </w:t>
      </w:r>
      <w:hyperlink r:id="rId283" w:history="1">
        <w:r w:rsidRPr="00FE1196">
          <w:rPr>
            <w:rFonts w:ascii="Lucida Sans Unicode" w:eastAsia="Times New Roman" w:hAnsi="Lucida Sans Unicode" w:cs="Lucida Sans Unicode"/>
            <w:color w:val="3366CC"/>
            <w:sz w:val="20"/>
            <w:szCs w:val="20"/>
            <w:u w:val="single"/>
            <w:lang w:eastAsia="sk-SK"/>
          </w:rPr>
          <w:t>asegvic@gradst.hr</w:t>
        </w:r>
      </w:hyperlink>
      <w:r w:rsidRPr="00FE1196">
        <w:rPr>
          <w:rFonts w:ascii="Lucida Sans Unicode" w:eastAsia="Times New Roman" w:hAnsi="Lucida Sans Unicode" w:cs="Lucida Sans Unicode"/>
          <w:color w:val="000000"/>
          <w:sz w:val="20"/>
          <w:szCs w:val="20"/>
          <w:lang w:eastAsia="sk-SK"/>
        </w:rPr>
        <w:br/>
        <w:t>Telefón: +385 98263226</w:t>
      </w:r>
      <w:r w:rsidRPr="00FE1196">
        <w:rPr>
          <w:rFonts w:ascii="Lucida Sans Unicode" w:eastAsia="Times New Roman" w:hAnsi="Lucida Sans Unicode" w:cs="Lucida Sans Unicode"/>
          <w:color w:val="000000"/>
          <w:sz w:val="20"/>
          <w:szCs w:val="20"/>
          <w:lang w:eastAsia="sk-SK"/>
        </w:rPr>
        <w:br/>
        <w:t>Fax: +385 21465117</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VI.5)</w:t>
      </w:r>
      <w:r w:rsidRPr="00FE1196">
        <w:rPr>
          <w:rFonts w:ascii="Lucida Sans Unicode" w:eastAsia="Times New Roman" w:hAnsi="Lucida Sans Unicode" w:cs="Lucida Sans Unicode"/>
          <w:b/>
          <w:bCs/>
          <w:color w:val="000000"/>
          <w:sz w:val="20"/>
          <w:szCs w:val="20"/>
          <w:lang w:eastAsia="sk-SK"/>
        </w:rPr>
        <w:t>Dátum odoslania tohto oznámenia:</w:t>
      </w:r>
    </w:p>
    <w:p w:rsidR="00FE1196" w:rsidRPr="00FE1196" w:rsidRDefault="00FE1196" w:rsidP="00FE119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31/01/2021</w:t>
      </w: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C62F5A" w:rsidRDefault="00C62F5A" w:rsidP="00C62F5A">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119</w:t>
      </w:r>
    </w:p>
    <w:p w:rsidR="00FE1196" w:rsidRPr="00FE1196" w:rsidRDefault="00FE1196" w:rsidP="00FE119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FE1196">
        <w:rPr>
          <w:rFonts w:ascii="Lucida Sans Unicode" w:eastAsia="Times New Roman" w:hAnsi="Lucida Sans Unicode" w:cs="Lucida Sans Unicode"/>
          <w:b/>
          <w:bCs/>
          <w:color w:val="444444"/>
          <w:sz w:val="20"/>
          <w:szCs w:val="20"/>
          <w:lang w:eastAsia="sk-SK"/>
        </w:rPr>
        <w:t>Chorvátsko-Hvar: Cestné svetlá</w:t>
      </w:r>
    </w:p>
    <w:p w:rsidR="00FE1196" w:rsidRPr="00FE1196" w:rsidRDefault="00FE1196" w:rsidP="00FE119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FE1196">
        <w:rPr>
          <w:rFonts w:ascii="Lucida Sans Unicode" w:eastAsia="Times New Roman" w:hAnsi="Lucida Sans Unicode" w:cs="Lucida Sans Unicode"/>
          <w:b/>
          <w:bCs/>
          <w:color w:val="444444"/>
          <w:sz w:val="20"/>
          <w:szCs w:val="20"/>
          <w:lang w:eastAsia="sk-SK"/>
        </w:rPr>
        <w:t>2021 / S 023-054908</w:t>
      </w:r>
    </w:p>
    <w:p w:rsidR="00FE1196" w:rsidRPr="00FE1196" w:rsidRDefault="00FE1196" w:rsidP="00FE119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FE1196">
        <w:rPr>
          <w:rFonts w:ascii="Lucida Sans Unicode" w:eastAsia="Times New Roman" w:hAnsi="Lucida Sans Unicode" w:cs="Lucida Sans Unicode"/>
          <w:b/>
          <w:bCs/>
          <w:color w:val="444444"/>
          <w:sz w:val="20"/>
          <w:szCs w:val="20"/>
          <w:lang w:eastAsia="sk-SK"/>
        </w:rPr>
        <w:t>Oznámenie o vyhlásení zadávacieho konania</w:t>
      </w:r>
    </w:p>
    <w:p w:rsidR="00FE1196" w:rsidRPr="00FE1196" w:rsidRDefault="00FE1196" w:rsidP="00FE119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FE1196">
        <w:rPr>
          <w:rFonts w:ascii="Lucida Sans Unicode" w:eastAsia="Times New Roman" w:hAnsi="Lucida Sans Unicode" w:cs="Lucida Sans Unicode"/>
          <w:b/>
          <w:bCs/>
          <w:color w:val="444444"/>
          <w:sz w:val="20"/>
          <w:szCs w:val="20"/>
          <w:lang w:eastAsia="sk-SK"/>
        </w:rPr>
        <w:t>Dodávky</w:t>
      </w:r>
    </w:p>
    <w:p w:rsidR="00FE1196" w:rsidRPr="00FE1196" w:rsidRDefault="00FE1196" w:rsidP="00FE1196">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FE1196">
        <w:rPr>
          <w:rFonts w:ascii="Lucida Sans Unicode" w:eastAsia="Times New Roman" w:hAnsi="Lucida Sans Unicode" w:cs="Lucida Sans Unicode"/>
          <w:b/>
          <w:bCs/>
          <w:color w:val="444444"/>
          <w:sz w:val="20"/>
          <w:szCs w:val="20"/>
          <w:lang w:eastAsia="sk-SK"/>
        </w:rPr>
        <w:t>Právny základ:</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444444"/>
          <w:sz w:val="20"/>
          <w:szCs w:val="20"/>
          <w:lang w:eastAsia="sk-SK"/>
        </w:rPr>
        <w:t>Smernica 2014/24 / EÚ</w:t>
      </w:r>
    </w:p>
    <w:p w:rsidR="00FE1196" w:rsidRPr="00FE1196" w:rsidRDefault="00FE1196" w:rsidP="00FE119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FE1196">
        <w:rPr>
          <w:rFonts w:ascii="Lucida Sans Unicode" w:eastAsia="Times New Roman" w:hAnsi="Lucida Sans Unicode" w:cs="Lucida Sans Unicode"/>
          <w:b/>
          <w:bCs/>
          <w:color w:val="444444"/>
          <w:sz w:val="20"/>
          <w:szCs w:val="20"/>
          <w:u w:val="single"/>
          <w:lang w:eastAsia="sk-SK"/>
        </w:rPr>
        <w:t>Oddiel I: Verejný obstarávateľ</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I.1)</w:t>
      </w:r>
      <w:r w:rsidRPr="00FE1196">
        <w:rPr>
          <w:rFonts w:ascii="Lucida Sans Unicode" w:eastAsia="Times New Roman" w:hAnsi="Lucida Sans Unicode" w:cs="Lucida Sans Unicode"/>
          <w:b/>
          <w:bCs/>
          <w:color w:val="000000"/>
          <w:sz w:val="20"/>
          <w:szCs w:val="20"/>
          <w:lang w:eastAsia="sk-SK"/>
        </w:rPr>
        <w:t>Meno a adresy</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Úradný názov: Grad Hvar</w:t>
      </w:r>
      <w:r w:rsidRPr="00FE1196">
        <w:rPr>
          <w:rFonts w:ascii="Lucida Sans Unicode" w:eastAsia="Times New Roman" w:hAnsi="Lucida Sans Unicode" w:cs="Lucida Sans Unicode"/>
          <w:color w:val="000000"/>
          <w:sz w:val="20"/>
          <w:szCs w:val="20"/>
          <w:lang w:eastAsia="sk-SK"/>
        </w:rPr>
        <w:br/>
        <w:t>Národné registračné číslo: 01250166084</w:t>
      </w:r>
      <w:r w:rsidRPr="00FE1196">
        <w:rPr>
          <w:rFonts w:ascii="Lucida Sans Unicode" w:eastAsia="Times New Roman" w:hAnsi="Lucida Sans Unicode" w:cs="Lucida Sans Unicode"/>
          <w:color w:val="000000"/>
          <w:sz w:val="20"/>
          <w:szCs w:val="20"/>
          <w:lang w:eastAsia="sk-SK"/>
        </w:rPr>
        <w:br/>
        <w:t>Poštová adresa: Milana Kukurina 2</w:t>
      </w:r>
      <w:r w:rsidRPr="00FE1196">
        <w:rPr>
          <w:rFonts w:ascii="Lucida Sans Unicode" w:eastAsia="Times New Roman" w:hAnsi="Lucida Sans Unicode" w:cs="Lucida Sans Unicode"/>
          <w:color w:val="000000"/>
          <w:sz w:val="20"/>
          <w:szCs w:val="20"/>
          <w:lang w:eastAsia="sk-SK"/>
        </w:rPr>
        <w:br/>
        <w:t>Mesto: Hvar</w:t>
      </w:r>
      <w:r w:rsidRPr="00FE1196">
        <w:rPr>
          <w:rFonts w:ascii="Lucida Sans Unicode" w:eastAsia="Times New Roman" w:hAnsi="Lucida Sans Unicode" w:cs="Lucida Sans Unicode"/>
          <w:color w:val="000000"/>
          <w:sz w:val="20"/>
          <w:szCs w:val="20"/>
          <w:lang w:eastAsia="sk-SK"/>
        </w:rPr>
        <w:br/>
        <w:t>Kód NUTS: HR035 Splitsko-dalmatinska županija</w:t>
      </w:r>
      <w:r w:rsidRPr="00FE1196">
        <w:rPr>
          <w:rFonts w:ascii="Lucida Sans Unicode" w:eastAsia="Times New Roman" w:hAnsi="Lucida Sans Unicode" w:cs="Lucida Sans Unicode"/>
          <w:color w:val="000000"/>
          <w:sz w:val="20"/>
          <w:szCs w:val="20"/>
          <w:lang w:eastAsia="sk-SK"/>
        </w:rPr>
        <w:br/>
        <w:t>PSČ: 21450</w:t>
      </w:r>
      <w:r w:rsidRPr="00FE1196">
        <w:rPr>
          <w:rFonts w:ascii="Lucida Sans Unicode" w:eastAsia="Times New Roman" w:hAnsi="Lucida Sans Unicode" w:cs="Lucida Sans Unicode"/>
          <w:color w:val="000000"/>
          <w:sz w:val="20"/>
          <w:szCs w:val="20"/>
          <w:lang w:eastAsia="sk-SK"/>
        </w:rPr>
        <w:br/>
        <w:t>Krajina: Chorvátsko</w:t>
      </w:r>
      <w:r w:rsidRPr="00FE1196">
        <w:rPr>
          <w:rFonts w:ascii="Lucida Sans Unicode" w:eastAsia="Times New Roman" w:hAnsi="Lucida Sans Unicode" w:cs="Lucida Sans Unicode"/>
          <w:color w:val="000000"/>
          <w:sz w:val="20"/>
          <w:szCs w:val="20"/>
          <w:lang w:eastAsia="sk-SK"/>
        </w:rPr>
        <w:br/>
        <w:t>Kontaktná osoba: Marko Jeličić, mag. iur.</w:t>
      </w:r>
      <w:r w:rsidRPr="00FE1196">
        <w:rPr>
          <w:rFonts w:ascii="Lucida Sans Unicode" w:eastAsia="Times New Roman" w:hAnsi="Lucida Sans Unicode" w:cs="Lucida Sans Unicode"/>
          <w:color w:val="000000"/>
          <w:sz w:val="20"/>
          <w:szCs w:val="20"/>
          <w:lang w:eastAsia="sk-SK"/>
        </w:rPr>
        <w:br/>
        <w:t>E-mail: </w:t>
      </w:r>
      <w:hyperlink r:id="rId284" w:history="1">
        <w:r w:rsidRPr="00FE1196">
          <w:rPr>
            <w:rFonts w:ascii="Lucida Sans Unicode" w:eastAsia="Times New Roman" w:hAnsi="Lucida Sans Unicode" w:cs="Lucida Sans Unicode"/>
            <w:color w:val="3366CC"/>
            <w:sz w:val="20"/>
            <w:szCs w:val="20"/>
            <w:u w:val="single"/>
            <w:lang w:eastAsia="sk-SK"/>
          </w:rPr>
          <w:t>marko.jelicic@hvar.hr</w:t>
        </w:r>
      </w:hyperlink>
      <w:r w:rsidRPr="00FE1196">
        <w:rPr>
          <w:rFonts w:ascii="Lucida Sans Unicode" w:eastAsia="Times New Roman" w:hAnsi="Lucida Sans Unicode" w:cs="Lucida Sans Unicode"/>
          <w:color w:val="000000"/>
          <w:sz w:val="20"/>
          <w:szCs w:val="20"/>
          <w:lang w:eastAsia="sk-SK"/>
        </w:rPr>
        <w:br/>
        <w:t>Telefón: +385 21681724</w:t>
      </w:r>
      <w:r w:rsidRPr="00FE1196">
        <w:rPr>
          <w:rFonts w:ascii="Lucida Sans Unicode" w:eastAsia="Times New Roman" w:hAnsi="Lucida Sans Unicode" w:cs="Lucida Sans Unicode"/>
          <w:color w:val="000000"/>
          <w:sz w:val="20"/>
          <w:szCs w:val="20"/>
          <w:lang w:eastAsia="sk-SK"/>
        </w:rPr>
        <w:br/>
      </w:r>
      <w:r w:rsidRPr="00FE1196">
        <w:rPr>
          <w:rFonts w:ascii="Lucida Sans Unicode" w:eastAsia="Times New Roman" w:hAnsi="Lucida Sans Unicode" w:cs="Lucida Sans Unicode"/>
          <w:b/>
          <w:bCs/>
          <w:color w:val="000000"/>
          <w:sz w:val="20"/>
          <w:szCs w:val="20"/>
          <w:lang w:eastAsia="sk-SK"/>
        </w:rPr>
        <w:t>Internetové adresy:</w:t>
      </w:r>
      <w:r w:rsidRPr="00FE1196">
        <w:rPr>
          <w:rFonts w:ascii="Lucida Sans Unicode" w:eastAsia="Times New Roman" w:hAnsi="Lucida Sans Unicode" w:cs="Lucida Sans Unicode"/>
          <w:color w:val="000000"/>
          <w:sz w:val="20"/>
          <w:szCs w:val="20"/>
          <w:lang w:eastAsia="sk-SK"/>
        </w:rPr>
        <w:br/>
        <w:t>Hlavná adresa: </w:t>
      </w:r>
      <w:hyperlink r:id="rId285" w:tgtFrame="_blank" w:history="1">
        <w:r w:rsidRPr="00FE1196">
          <w:rPr>
            <w:rFonts w:ascii="Lucida Sans Unicode" w:eastAsia="Times New Roman" w:hAnsi="Lucida Sans Unicode" w:cs="Lucida Sans Unicode"/>
            <w:color w:val="3366CC"/>
            <w:sz w:val="20"/>
            <w:szCs w:val="20"/>
            <w:u w:val="single"/>
            <w:lang w:eastAsia="sk-SK"/>
          </w:rPr>
          <w:t>http://www.hvar.hr</w:t>
        </w:r>
      </w:hyperlink>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I.3)</w:t>
      </w:r>
      <w:r w:rsidRPr="00FE1196">
        <w:rPr>
          <w:rFonts w:ascii="Lucida Sans Unicode" w:eastAsia="Times New Roman" w:hAnsi="Lucida Sans Unicode" w:cs="Lucida Sans Unicode"/>
          <w:b/>
          <w:bCs/>
          <w:color w:val="000000"/>
          <w:sz w:val="20"/>
          <w:szCs w:val="20"/>
          <w:lang w:eastAsia="sk-SK"/>
        </w:rPr>
        <w:t>Komunikácia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Dokumenty k obstarávaniu sú k dispozícii na neobmedzený a úplný priamy prístup zadarmo na: </w:t>
      </w:r>
      <w:hyperlink r:id="rId286" w:tgtFrame="_blank" w:history="1">
        <w:r w:rsidRPr="00FE1196">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https://eojn.nn.hr/SPIN/application/ipn/DocumentManagement/DokumentPodaciFrm.aspx?OznakaDokumenta=2021/S+0F2-0004121</w:t>
        </w:r>
      </w:hyperlink>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Ďalšie informácie možno získať na vyššie uvedenej adrese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Ponuky alebo žiadosti o účasť sa musia predkladať elektronicky na </w:t>
      </w:r>
      <w:hyperlink r:id="rId287" w:tgtFrame="_blank" w:history="1">
        <w:r w:rsidRPr="00FE1196">
          <w:rPr>
            <w:rFonts w:ascii="Lucida Sans Unicode" w:eastAsia="Times New Roman" w:hAnsi="Lucida Sans Unicode" w:cs="Lucida Sans Unicode"/>
            <w:color w:val="3366CC"/>
            <w:sz w:val="20"/>
            <w:szCs w:val="20"/>
            <w:u w:val="single"/>
            <w:lang w:eastAsia="sk-SK"/>
          </w:rPr>
          <w:t>adrese</w:t>
        </w:r>
      </w:hyperlink>
      <w:r w:rsidRPr="00FE1196">
        <w:rPr>
          <w:rFonts w:ascii="Lucida Sans Unicode" w:eastAsia="Times New Roman" w:hAnsi="Lucida Sans Unicode" w:cs="Lucida Sans Unicode"/>
          <w:color w:val="000000"/>
          <w:sz w:val="20"/>
          <w:szCs w:val="20"/>
          <w:lang w:eastAsia="sk-SK"/>
        </w:rPr>
        <w:t> : </w:t>
      </w:r>
      <w:hyperlink r:id="rId288" w:tgtFrame="_blank" w:history="1">
        <w:r w:rsidRPr="00FE1196">
          <w:rPr>
            <w:rFonts w:ascii="Lucida Sans Unicode" w:eastAsia="Times New Roman" w:hAnsi="Lucida Sans Unicode" w:cs="Lucida Sans Unicode"/>
            <w:color w:val="3366CC"/>
            <w:sz w:val="20"/>
            <w:szCs w:val="20"/>
            <w:u w:val="single"/>
            <w:lang w:eastAsia="sk-SK"/>
          </w:rPr>
          <w:t>https://eojn.nn.hr/Oglasnik</w:t>
        </w:r>
      </w:hyperlink>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I.4)</w:t>
      </w:r>
      <w:r w:rsidRPr="00FE1196">
        <w:rPr>
          <w:rFonts w:ascii="Lucida Sans Unicode" w:eastAsia="Times New Roman" w:hAnsi="Lucida Sans Unicode" w:cs="Lucida Sans Unicode"/>
          <w:b/>
          <w:bCs/>
          <w:color w:val="000000"/>
          <w:sz w:val="20"/>
          <w:szCs w:val="20"/>
          <w:lang w:eastAsia="sk-SK"/>
        </w:rPr>
        <w:t>Typ verejného obstarávateľa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Regionálny alebo miestny orgán</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I.5)</w:t>
      </w:r>
      <w:r w:rsidRPr="00FE1196">
        <w:rPr>
          <w:rFonts w:ascii="Lucida Sans Unicode" w:eastAsia="Times New Roman" w:hAnsi="Lucida Sans Unicode" w:cs="Lucida Sans Unicode"/>
          <w:b/>
          <w:bCs/>
          <w:color w:val="000000"/>
          <w:sz w:val="20"/>
          <w:szCs w:val="20"/>
          <w:lang w:eastAsia="sk-SK"/>
        </w:rPr>
        <w:t>Hlavná činnosť</w:t>
      </w:r>
    </w:p>
    <w:p w:rsidR="00FE1196" w:rsidRPr="00FE1196" w:rsidRDefault="00FE1196" w:rsidP="00FE119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Všeobecné verejné služby</w:t>
      </w:r>
    </w:p>
    <w:p w:rsidR="00FE1196" w:rsidRPr="00FE1196" w:rsidRDefault="00FE1196" w:rsidP="00FE119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FE1196">
        <w:rPr>
          <w:rFonts w:ascii="Lucida Sans Unicode" w:eastAsia="Times New Roman" w:hAnsi="Lucida Sans Unicode" w:cs="Lucida Sans Unicode"/>
          <w:b/>
          <w:bCs/>
          <w:color w:val="444444"/>
          <w:sz w:val="20"/>
          <w:szCs w:val="20"/>
          <w:u w:val="single"/>
          <w:lang w:eastAsia="sk-SK"/>
        </w:rPr>
        <w:t>Oddiel II: Predmet</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II.1)</w:t>
      </w:r>
      <w:r w:rsidRPr="00FE1196">
        <w:rPr>
          <w:rFonts w:ascii="Lucida Sans Unicode" w:eastAsia="Times New Roman" w:hAnsi="Lucida Sans Unicode" w:cs="Lucida Sans Unicode"/>
          <w:b/>
          <w:bCs/>
          <w:color w:val="000000"/>
          <w:sz w:val="20"/>
          <w:szCs w:val="20"/>
          <w:lang w:eastAsia="sk-SK"/>
        </w:rPr>
        <w:t>Rozsah obstarávania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II.1.1)</w:t>
      </w:r>
      <w:r w:rsidRPr="00FE1196">
        <w:rPr>
          <w:rFonts w:ascii="Lucida Sans Unicode" w:eastAsia="Times New Roman" w:hAnsi="Lucida Sans Unicode" w:cs="Lucida Sans Unicode"/>
          <w:b/>
          <w:bCs/>
          <w:color w:val="000000"/>
          <w:sz w:val="20"/>
          <w:szCs w:val="20"/>
          <w:lang w:eastAsia="sk-SK"/>
        </w:rPr>
        <w:t>Názov:</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Rekonstrukcija i modernizacija javne rasvjete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Referenčné číslo: VV / 01/2021</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II.1.2)</w:t>
      </w:r>
      <w:r w:rsidRPr="00FE1196">
        <w:rPr>
          <w:rFonts w:ascii="Lucida Sans Unicode" w:eastAsia="Times New Roman" w:hAnsi="Lucida Sans Unicode" w:cs="Lucida Sans Unicode"/>
          <w:b/>
          <w:bCs/>
          <w:color w:val="000000"/>
          <w:sz w:val="20"/>
          <w:szCs w:val="20"/>
          <w:lang w:eastAsia="sk-SK"/>
        </w:rPr>
        <w:t>Hlavný kód CPV</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34993000 Cestné svetlá</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II.1.3)</w:t>
      </w:r>
      <w:r w:rsidRPr="00FE1196">
        <w:rPr>
          <w:rFonts w:ascii="Lucida Sans Unicode" w:eastAsia="Times New Roman" w:hAnsi="Lucida Sans Unicode" w:cs="Lucida Sans Unicode"/>
          <w:b/>
          <w:bCs/>
          <w:color w:val="000000"/>
          <w:sz w:val="20"/>
          <w:szCs w:val="20"/>
          <w:lang w:eastAsia="sk-SK"/>
        </w:rPr>
        <w:t>Druh zmluvy</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Dodávky</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II.1.4)</w:t>
      </w:r>
      <w:r w:rsidRPr="00FE1196">
        <w:rPr>
          <w:rFonts w:ascii="Lucida Sans Unicode" w:eastAsia="Times New Roman" w:hAnsi="Lucida Sans Unicode" w:cs="Lucida Sans Unicode"/>
          <w:b/>
          <w:bCs/>
          <w:color w:val="000000"/>
          <w:sz w:val="20"/>
          <w:szCs w:val="20"/>
          <w:lang w:eastAsia="sk-SK"/>
        </w:rPr>
        <w:t>Stručný opis:</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Predmet ove nabave je rekonstrukcija i modernizacija javne rasvjete na području grada Hvara, i to temeljem kvalitativne svjetlotehničke i energetske izmjene postojećeg stanja sustava rasvjete s visoko efikasnim LED svjetiljnjistemjadždždždždždžljinejždždždžiljinej ciljevima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Naručitelj se odlučio na implemetnaciju sustava rasvjete s pametnim upravljanjem, kako bi, pored ušteda zbog energetske učinkovitosti svjetiljki, ostvario dodatku uštedu upravljanjem svjetiljkama.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II.1.5)</w:t>
      </w:r>
      <w:r w:rsidRPr="00FE1196">
        <w:rPr>
          <w:rFonts w:ascii="Lucida Sans Unicode" w:eastAsia="Times New Roman" w:hAnsi="Lucida Sans Unicode" w:cs="Lucida Sans Unicode"/>
          <w:b/>
          <w:bCs/>
          <w:color w:val="000000"/>
          <w:sz w:val="20"/>
          <w:szCs w:val="20"/>
          <w:lang w:eastAsia="sk-SK"/>
        </w:rPr>
        <w:t>Odhadovaná celková hodnota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Hodnota bez DPH: 2 164 440,00 HRK</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II.1.6)</w:t>
      </w:r>
      <w:r w:rsidRPr="00FE1196">
        <w:rPr>
          <w:rFonts w:ascii="Lucida Sans Unicode" w:eastAsia="Times New Roman" w:hAnsi="Lucida Sans Unicode" w:cs="Lucida Sans Unicode"/>
          <w:b/>
          <w:bCs/>
          <w:color w:val="000000"/>
          <w:sz w:val="20"/>
          <w:szCs w:val="20"/>
          <w:lang w:eastAsia="sk-SK"/>
        </w:rPr>
        <w:t>Informácie o dávkach</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Táto zmluva je rozdelená na časti: č</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w:t>
      </w:r>
      <w:r w:rsidRPr="00FE1196">
        <w:rPr>
          <w:rFonts w:ascii="Lucida Sans Unicode" w:eastAsia="Times New Roman" w:hAnsi="Lucida Sans Unicode" w:cs="Lucida Sans Unicode"/>
          <w:b/>
          <w:bCs/>
          <w:color w:val="000000"/>
          <w:sz w:val="20"/>
          <w:szCs w:val="20"/>
          <w:lang w:eastAsia="sk-SK"/>
        </w:rPr>
        <w:t>Popis</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II.2.2)</w:t>
      </w:r>
      <w:r w:rsidRPr="00FE1196">
        <w:rPr>
          <w:rFonts w:ascii="Lucida Sans Unicode" w:eastAsia="Times New Roman" w:hAnsi="Lucida Sans Unicode" w:cs="Lucida Sans Unicode"/>
          <w:b/>
          <w:bCs/>
          <w:color w:val="000000"/>
          <w:sz w:val="20"/>
          <w:szCs w:val="20"/>
          <w:lang w:eastAsia="sk-SK"/>
        </w:rPr>
        <w:t>Dodatočné kódy CPV</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34993000 Cestné svetlá</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II.2.3)</w:t>
      </w:r>
      <w:r w:rsidRPr="00FE1196">
        <w:rPr>
          <w:rFonts w:ascii="Lucida Sans Unicode" w:eastAsia="Times New Roman" w:hAnsi="Lucida Sans Unicode" w:cs="Lucida Sans Unicode"/>
          <w:b/>
          <w:bCs/>
          <w:color w:val="000000"/>
          <w:sz w:val="20"/>
          <w:szCs w:val="20"/>
          <w:lang w:eastAsia="sk-SK"/>
        </w:rPr>
        <w:t>Miesto plnenia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Kód NUTS: HR035 Splitsko-dalmatinska županija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II.2.4)</w:t>
      </w:r>
      <w:r w:rsidRPr="00FE1196">
        <w:rPr>
          <w:rFonts w:ascii="Lucida Sans Unicode" w:eastAsia="Times New Roman" w:hAnsi="Lucida Sans Unicode" w:cs="Lucida Sans Unicode"/>
          <w:b/>
          <w:bCs/>
          <w:color w:val="000000"/>
          <w:sz w:val="20"/>
          <w:szCs w:val="20"/>
          <w:lang w:eastAsia="sk-SK"/>
        </w:rPr>
        <w:t>Opis obstarávania: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Predmet ove nabave je rekonstrukcija i modernizacija javne rasvjete na području grada Hvara, i to temeljem kvalitativne svjetlotehničke i energetske izmjene postojećeg stanja sustava rasvjete s visoko efikasnim LED svjetiljnjistemjadždždždždždžljinejždždždžiljinej ciljevima Naručitelj se odlučio na implemetnaciju sustava rasvjete s pametnim upravljanjem, kako bi, pored ušteda zbog energetske učinkovitosti svjetiljki, ostvario dodatku uštedu upravljanjem svjetiljkama.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II.2.5)</w:t>
      </w:r>
      <w:r w:rsidRPr="00FE1196">
        <w:rPr>
          <w:rFonts w:ascii="Lucida Sans Unicode" w:eastAsia="Times New Roman" w:hAnsi="Lucida Sans Unicode" w:cs="Lucida Sans Unicode"/>
          <w:b/>
          <w:bCs/>
          <w:color w:val="000000"/>
          <w:sz w:val="20"/>
          <w:szCs w:val="20"/>
          <w:lang w:eastAsia="sk-SK"/>
        </w:rPr>
        <w:t>Kritériá na vyhodnotenie ponúk</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Kritériá uvedené nižšie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Kritérium kvality - Názov: Proizvođač svjetiljki posjeduje certifikat HRN EN ISO 50001: 2018 (starii važeći certifikat se priznaje) ili jednakovrijedno / Weighting: 20</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Kritérium kvality - Názov: Dužina jamstvenog roka / Váženie: 10</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Kritérium nákladov - Názov: Cijena / Váženie: 70</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II.2.6)</w:t>
      </w:r>
      <w:r w:rsidRPr="00FE1196">
        <w:rPr>
          <w:rFonts w:ascii="Lucida Sans Unicode" w:eastAsia="Times New Roman" w:hAnsi="Lucida Sans Unicode" w:cs="Lucida Sans Unicode"/>
          <w:b/>
          <w:bCs/>
          <w:color w:val="000000"/>
          <w:sz w:val="20"/>
          <w:szCs w:val="20"/>
          <w:lang w:eastAsia="sk-SK"/>
        </w:rPr>
        <w:t>Odhadovaná hodnota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Hodnota bez DPH: 2 164 440,00 HRK</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II.2.7)</w:t>
      </w:r>
      <w:r w:rsidRPr="00FE1196">
        <w:rPr>
          <w:rFonts w:ascii="Lucida Sans Unicode" w:eastAsia="Times New Roman" w:hAnsi="Lucida Sans Unicode" w:cs="Lucida Sans Unicode"/>
          <w:b/>
          <w:bCs/>
          <w:color w:val="000000"/>
          <w:sz w:val="20"/>
          <w:szCs w:val="20"/>
          <w:lang w:eastAsia="sk-SK"/>
        </w:rPr>
        <w:t>Trvanie zmluvy, rámcová dohoda alebo dynamický nákupný systém</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Trvanie v mesiacoch: 4</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Táto zmluva je predmetom obnovenia: č</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II.2.10)</w:t>
      </w:r>
      <w:r w:rsidRPr="00FE1196">
        <w:rPr>
          <w:rFonts w:ascii="Lucida Sans Unicode" w:eastAsia="Times New Roman" w:hAnsi="Lucida Sans Unicode" w:cs="Lucida Sans Unicode"/>
          <w:b/>
          <w:bCs/>
          <w:color w:val="000000"/>
          <w:sz w:val="20"/>
          <w:szCs w:val="20"/>
          <w:lang w:eastAsia="sk-SK"/>
        </w:rPr>
        <w:t>Informácie o variantoch</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Budú akceptované varianty: č</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II.2.11)</w:t>
      </w:r>
      <w:r w:rsidRPr="00FE1196">
        <w:rPr>
          <w:rFonts w:ascii="Lucida Sans Unicode" w:eastAsia="Times New Roman" w:hAnsi="Lucida Sans Unicode" w:cs="Lucida Sans Unicode"/>
          <w:b/>
          <w:bCs/>
          <w:color w:val="000000"/>
          <w:sz w:val="20"/>
          <w:szCs w:val="20"/>
          <w:lang w:eastAsia="sk-SK"/>
        </w:rPr>
        <w:t>Informácie o možnostiach</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Možnosti: č</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II.2.13)</w:t>
      </w:r>
      <w:r w:rsidRPr="00FE1196">
        <w:rPr>
          <w:rFonts w:ascii="Lucida Sans Unicode" w:eastAsia="Times New Roman" w:hAnsi="Lucida Sans Unicode" w:cs="Lucida Sans Unicode"/>
          <w:b/>
          <w:bCs/>
          <w:color w:val="000000"/>
          <w:sz w:val="20"/>
          <w:szCs w:val="20"/>
          <w:lang w:eastAsia="sk-SK"/>
        </w:rPr>
        <w:t>Informácie o fondoch Európskej únie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Obstarávanie sa týka projektu a / alebo programu financovaného z fondov Európskej únie: č</w:t>
      </w:r>
    </w:p>
    <w:p w:rsidR="00FE1196" w:rsidRPr="00FE1196" w:rsidRDefault="00FE1196" w:rsidP="00FE1196">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II.2.14)</w:t>
      </w:r>
      <w:r w:rsidRPr="00FE1196">
        <w:rPr>
          <w:rFonts w:ascii="Lucida Sans Unicode" w:eastAsia="Times New Roman" w:hAnsi="Lucida Sans Unicode" w:cs="Lucida Sans Unicode"/>
          <w:b/>
          <w:bCs/>
          <w:color w:val="000000"/>
          <w:sz w:val="20"/>
          <w:szCs w:val="20"/>
          <w:lang w:eastAsia="sk-SK"/>
        </w:rPr>
        <w:t>Ďalšie informácie</w:t>
      </w:r>
    </w:p>
    <w:p w:rsidR="00FE1196" w:rsidRPr="00FE1196" w:rsidRDefault="00FE1196" w:rsidP="00FE119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FE1196">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III.1)</w:t>
      </w:r>
      <w:r w:rsidRPr="00FE1196">
        <w:rPr>
          <w:rFonts w:ascii="Lucida Sans Unicode" w:eastAsia="Times New Roman" w:hAnsi="Lucida Sans Unicode" w:cs="Lucida Sans Unicode"/>
          <w:b/>
          <w:bCs/>
          <w:color w:val="000000"/>
          <w:sz w:val="20"/>
          <w:szCs w:val="20"/>
          <w:lang w:eastAsia="sk-SK"/>
        </w:rPr>
        <w:t>Podmienky účasti</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III.1.1)</w:t>
      </w:r>
      <w:r w:rsidRPr="00FE1196">
        <w:rPr>
          <w:rFonts w:ascii="Lucida Sans Unicode" w:eastAsia="Times New Roman" w:hAnsi="Lucida Sans Unicode" w:cs="Lucida Sans Unicode"/>
          <w:b/>
          <w:bCs/>
          <w:color w:val="000000"/>
          <w:sz w:val="20"/>
          <w:szCs w:val="20"/>
          <w:lang w:eastAsia="sk-SK"/>
        </w:rPr>
        <w:t>Vhodnosť na výkon odbornej činnosti vrátane požiadaviek týkajúcich sa zápisu do odborných alebo obchodných registrov</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Zoznam a stručný popis podmienok:</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Svaki gospodarski subjekt u ovom postupku javne nabave mora dokazati svoj upis u sudski, obrtni, strukovni ili drugi odgovarajući registar u državi njegova poslovnog nastana.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III.1.2)</w:t>
      </w:r>
      <w:r w:rsidRPr="00FE1196">
        <w:rPr>
          <w:rFonts w:ascii="Lucida Sans Unicode" w:eastAsia="Times New Roman" w:hAnsi="Lucida Sans Unicode" w:cs="Lucida Sans Unicode"/>
          <w:b/>
          <w:bCs/>
          <w:color w:val="000000"/>
          <w:sz w:val="20"/>
          <w:szCs w:val="20"/>
          <w:lang w:eastAsia="sk-SK"/>
        </w:rPr>
        <w:t>Ekonomické a finančné postavenie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Kritériá výberu uvedené v súťažných podkladoch</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III.1.3)</w:t>
      </w:r>
      <w:r w:rsidRPr="00FE1196">
        <w:rPr>
          <w:rFonts w:ascii="Lucida Sans Unicode" w:eastAsia="Times New Roman" w:hAnsi="Lucida Sans Unicode" w:cs="Lucida Sans Unicode"/>
          <w:b/>
          <w:bCs/>
          <w:color w:val="000000"/>
          <w:sz w:val="20"/>
          <w:szCs w:val="20"/>
          <w:lang w:eastAsia="sk-SK"/>
        </w:rPr>
        <w:t>Technická a odborná spôsobilosť</w:t>
      </w:r>
    </w:p>
    <w:p w:rsidR="00FE1196" w:rsidRPr="00FE1196" w:rsidRDefault="00FE1196" w:rsidP="00FE119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Kritériá výberu uvedené v súťažných podkladoch</w:t>
      </w:r>
    </w:p>
    <w:p w:rsidR="00FE1196" w:rsidRPr="00FE1196" w:rsidRDefault="00FE1196" w:rsidP="00FE119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FE1196">
        <w:rPr>
          <w:rFonts w:ascii="Lucida Sans Unicode" w:eastAsia="Times New Roman" w:hAnsi="Lucida Sans Unicode" w:cs="Lucida Sans Unicode"/>
          <w:b/>
          <w:bCs/>
          <w:color w:val="444444"/>
          <w:sz w:val="20"/>
          <w:szCs w:val="20"/>
          <w:u w:val="single"/>
          <w:lang w:eastAsia="sk-SK"/>
        </w:rPr>
        <w:t>Oddiel IV: Postup</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IV.1)</w:t>
      </w:r>
      <w:r w:rsidRPr="00FE1196">
        <w:rPr>
          <w:rFonts w:ascii="Lucida Sans Unicode" w:eastAsia="Times New Roman" w:hAnsi="Lucida Sans Unicode" w:cs="Lucida Sans Unicode"/>
          <w:b/>
          <w:bCs/>
          <w:color w:val="000000"/>
          <w:sz w:val="20"/>
          <w:szCs w:val="20"/>
          <w:lang w:eastAsia="sk-SK"/>
        </w:rPr>
        <w:t>Popis</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IV.1.1)</w:t>
      </w:r>
      <w:r w:rsidRPr="00FE1196">
        <w:rPr>
          <w:rFonts w:ascii="Lucida Sans Unicode" w:eastAsia="Times New Roman" w:hAnsi="Lucida Sans Unicode" w:cs="Lucida Sans Unicode"/>
          <w:b/>
          <w:bCs/>
          <w:color w:val="000000"/>
          <w:sz w:val="20"/>
          <w:szCs w:val="20"/>
          <w:lang w:eastAsia="sk-SK"/>
        </w:rPr>
        <w:t>Typ konania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Otvorené konanie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IV.1.3)</w:t>
      </w:r>
      <w:r w:rsidRPr="00FE1196">
        <w:rPr>
          <w:rFonts w:ascii="Lucida Sans Unicode" w:eastAsia="Times New Roman" w:hAnsi="Lucida Sans Unicode" w:cs="Lucida Sans Unicode"/>
          <w:b/>
          <w:bCs/>
          <w:color w:val="000000"/>
          <w:sz w:val="20"/>
          <w:szCs w:val="20"/>
          <w:lang w:eastAsia="sk-SK"/>
        </w:rPr>
        <w:t>Informácie o rámcovej dohode alebo dynamickom nákupnom systéme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IV.1.8)</w:t>
      </w:r>
      <w:r w:rsidRPr="00FE1196">
        <w:rPr>
          <w:rFonts w:ascii="Lucida Sans Unicode" w:eastAsia="Times New Roman" w:hAnsi="Lucida Sans Unicode" w:cs="Lucida Sans Unicode"/>
          <w:b/>
          <w:bCs/>
          <w:color w:val="000000"/>
          <w:sz w:val="20"/>
          <w:szCs w:val="20"/>
          <w:lang w:eastAsia="sk-SK"/>
        </w:rPr>
        <w:t>Informácie o Dohode o vládnom obstarávaní (GPA)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Na obstarávanie sa vzťahuje Dohoda o vládnom obstarávaní: č</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IV.2)</w:t>
      </w:r>
      <w:r w:rsidRPr="00FE1196">
        <w:rPr>
          <w:rFonts w:ascii="Lucida Sans Unicode" w:eastAsia="Times New Roman" w:hAnsi="Lucida Sans Unicode" w:cs="Lucida Sans Unicode"/>
          <w:b/>
          <w:bCs/>
          <w:color w:val="000000"/>
          <w:sz w:val="20"/>
          <w:szCs w:val="20"/>
          <w:lang w:eastAsia="sk-SK"/>
        </w:rPr>
        <w:t>Administratívne informácie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IV.2.2)</w:t>
      </w:r>
      <w:r w:rsidRPr="00FE1196">
        <w:rPr>
          <w:rFonts w:ascii="Lucida Sans Unicode" w:eastAsia="Times New Roman" w:hAnsi="Lucida Sans Unicode" w:cs="Lucida Sans Unicode"/>
          <w:b/>
          <w:bCs/>
          <w:color w:val="000000"/>
          <w:sz w:val="20"/>
          <w:szCs w:val="20"/>
          <w:lang w:eastAsia="sk-SK"/>
        </w:rPr>
        <w:t>Lehota na prijímanie ponúk alebo žiadostí o účasť</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Dátum: 01/03/2021</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Miestny čas: 12:00</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IV.2.3)</w:t>
      </w:r>
      <w:r w:rsidRPr="00FE1196">
        <w:rPr>
          <w:rFonts w:ascii="Lucida Sans Unicode" w:eastAsia="Times New Roman" w:hAnsi="Lucida Sans Unicode" w:cs="Lucida Sans Unicode"/>
          <w:b/>
          <w:bCs/>
          <w:color w:val="000000"/>
          <w:sz w:val="20"/>
          <w:szCs w:val="20"/>
          <w:lang w:eastAsia="sk-SK"/>
        </w:rPr>
        <w:t>Predpokladaný dátum odoslania výziev na predloženie ponuky alebo na účasť vybraným záujemcom</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IV.2.4)</w:t>
      </w:r>
      <w:r w:rsidRPr="00FE1196">
        <w:rPr>
          <w:rFonts w:ascii="Lucida Sans Unicode" w:eastAsia="Times New Roman" w:hAnsi="Lucida Sans Unicode" w:cs="Lucida Sans Unicode"/>
          <w:b/>
          <w:bCs/>
          <w:color w:val="000000"/>
          <w:sz w:val="20"/>
          <w:szCs w:val="20"/>
          <w:lang w:eastAsia="sk-SK"/>
        </w:rPr>
        <w:t>Jazyky, v ktorých možno predkladať ponuky alebo žiadosti o účasť:</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Chorvátsky</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IV.2.7)</w:t>
      </w:r>
      <w:r w:rsidRPr="00FE1196">
        <w:rPr>
          <w:rFonts w:ascii="Lucida Sans Unicode" w:eastAsia="Times New Roman" w:hAnsi="Lucida Sans Unicode" w:cs="Lucida Sans Unicode"/>
          <w:b/>
          <w:bCs/>
          <w:color w:val="000000"/>
          <w:sz w:val="20"/>
          <w:szCs w:val="20"/>
          <w:lang w:eastAsia="sk-SK"/>
        </w:rPr>
        <w:t>Podmienky na otváranie ponúk</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Dátum: 01/03/2021</w:t>
      </w:r>
    </w:p>
    <w:p w:rsidR="00FE1196" w:rsidRPr="00FE1196" w:rsidRDefault="00FE1196" w:rsidP="00FE119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Miestny čas: 12:00</w:t>
      </w:r>
    </w:p>
    <w:p w:rsidR="00FE1196" w:rsidRPr="00FE1196" w:rsidRDefault="00FE1196" w:rsidP="00FE119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FE1196">
        <w:rPr>
          <w:rFonts w:ascii="Lucida Sans Unicode" w:eastAsia="Times New Roman" w:hAnsi="Lucida Sans Unicode" w:cs="Lucida Sans Unicode"/>
          <w:b/>
          <w:bCs/>
          <w:color w:val="444444"/>
          <w:sz w:val="20"/>
          <w:szCs w:val="20"/>
          <w:u w:val="single"/>
          <w:lang w:eastAsia="sk-SK"/>
        </w:rPr>
        <w:t>Oddiel VI: Doplňujúce informácie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VI.1)</w:t>
      </w:r>
      <w:r w:rsidRPr="00FE1196">
        <w:rPr>
          <w:rFonts w:ascii="Lucida Sans Unicode" w:eastAsia="Times New Roman" w:hAnsi="Lucida Sans Unicode" w:cs="Lucida Sans Unicode"/>
          <w:b/>
          <w:bCs/>
          <w:color w:val="000000"/>
          <w:sz w:val="20"/>
          <w:szCs w:val="20"/>
          <w:lang w:eastAsia="sk-SK"/>
        </w:rPr>
        <w:t>Informácie o opakovaní</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Toto je opakujúce sa obstarávanie: č</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VI.3)</w:t>
      </w:r>
      <w:r w:rsidRPr="00FE1196">
        <w:rPr>
          <w:rFonts w:ascii="Lucida Sans Unicode" w:eastAsia="Times New Roman" w:hAnsi="Lucida Sans Unicode" w:cs="Lucida Sans Unicode"/>
          <w:b/>
          <w:bCs/>
          <w:color w:val="000000"/>
          <w:sz w:val="20"/>
          <w:szCs w:val="20"/>
          <w:lang w:eastAsia="sk-SK"/>
        </w:rPr>
        <w:t>Ďalšie informácie: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VI.4)</w:t>
      </w:r>
      <w:r w:rsidRPr="00FE1196">
        <w:rPr>
          <w:rFonts w:ascii="Lucida Sans Unicode" w:eastAsia="Times New Roman" w:hAnsi="Lucida Sans Unicode" w:cs="Lucida Sans Unicode"/>
          <w:b/>
          <w:bCs/>
          <w:color w:val="000000"/>
          <w:sz w:val="20"/>
          <w:szCs w:val="20"/>
          <w:lang w:eastAsia="sk-SK"/>
        </w:rPr>
        <w:t>Postupy preskúmania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VI.4.1)</w:t>
      </w:r>
      <w:r w:rsidRPr="00FE1196">
        <w:rPr>
          <w:rFonts w:ascii="Lucida Sans Unicode" w:eastAsia="Times New Roman" w:hAnsi="Lucida Sans Unicode" w:cs="Lucida Sans Unicode"/>
          <w:b/>
          <w:bCs/>
          <w:color w:val="000000"/>
          <w:sz w:val="20"/>
          <w:szCs w:val="20"/>
          <w:lang w:eastAsia="sk-SK"/>
        </w:rPr>
        <w:t>Kontrolný orgán</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Úradný názov: Državna komisia za kontrolu postupu javne nabave</w:t>
      </w:r>
      <w:r w:rsidRPr="00FE1196">
        <w:rPr>
          <w:rFonts w:ascii="Lucida Sans Unicode" w:eastAsia="Times New Roman" w:hAnsi="Lucida Sans Unicode" w:cs="Lucida Sans Unicode"/>
          <w:color w:val="000000"/>
          <w:sz w:val="20"/>
          <w:szCs w:val="20"/>
          <w:lang w:eastAsia="sk-SK"/>
        </w:rPr>
        <w:br/>
        <w:t>Poštová adresa: Koturaška cesta 43 / IV</w:t>
      </w:r>
      <w:r w:rsidRPr="00FE1196">
        <w:rPr>
          <w:rFonts w:ascii="Lucida Sans Unicode" w:eastAsia="Times New Roman" w:hAnsi="Lucida Sans Unicode" w:cs="Lucida Sans Unicode"/>
          <w:color w:val="000000"/>
          <w:sz w:val="20"/>
          <w:szCs w:val="20"/>
          <w:lang w:eastAsia="sk-SK"/>
        </w:rPr>
        <w:br/>
        <w:t>Mesto: Záhreb</w:t>
      </w:r>
      <w:r w:rsidRPr="00FE1196">
        <w:rPr>
          <w:rFonts w:ascii="Lucida Sans Unicode" w:eastAsia="Times New Roman" w:hAnsi="Lucida Sans Unicode" w:cs="Lucida Sans Unicode"/>
          <w:color w:val="000000"/>
          <w:sz w:val="20"/>
          <w:szCs w:val="20"/>
          <w:lang w:eastAsia="sk-SK"/>
        </w:rPr>
        <w:br/>
        <w:t>PSČ: 10000</w:t>
      </w:r>
      <w:r w:rsidRPr="00FE1196">
        <w:rPr>
          <w:rFonts w:ascii="Lucida Sans Unicode" w:eastAsia="Times New Roman" w:hAnsi="Lucida Sans Unicode" w:cs="Lucida Sans Unicode"/>
          <w:color w:val="000000"/>
          <w:sz w:val="20"/>
          <w:szCs w:val="20"/>
          <w:lang w:eastAsia="sk-SK"/>
        </w:rPr>
        <w:br/>
        <w:t>Krajina: Chorvátsko</w:t>
      </w:r>
      <w:r w:rsidRPr="00FE1196">
        <w:rPr>
          <w:rFonts w:ascii="Lucida Sans Unicode" w:eastAsia="Times New Roman" w:hAnsi="Lucida Sans Unicode" w:cs="Lucida Sans Unicode"/>
          <w:color w:val="000000"/>
          <w:sz w:val="20"/>
          <w:szCs w:val="20"/>
          <w:lang w:eastAsia="sk-SK"/>
        </w:rPr>
        <w:br/>
        <w:t>E-mail: </w:t>
      </w:r>
      <w:hyperlink r:id="rId289" w:history="1">
        <w:r w:rsidRPr="00FE1196">
          <w:rPr>
            <w:rFonts w:ascii="Lucida Sans Unicode" w:eastAsia="Times New Roman" w:hAnsi="Lucida Sans Unicode" w:cs="Lucida Sans Unicode"/>
            <w:color w:val="3366CC"/>
            <w:sz w:val="20"/>
            <w:szCs w:val="20"/>
            <w:u w:val="single"/>
            <w:lang w:eastAsia="sk-SK"/>
          </w:rPr>
          <w:t>dkom@dkom.hr</w:t>
        </w:r>
      </w:hyperlink>
      <w:r w:rsidRPr="00FE1196">
        <w:rPr>
          <w:rFonts w:ascii="Lucida Sans Unicode" w:eastAsia="Times New Roman" w:hAnsi="Lucida Sans Unicode" w:cs="Lucida Sans Unicode"/>
          <w:color w:val="000000"/>
          <w:sz w:val="20"/>
          <w:szCs w:val="20"/>
          <w:lang w:eastAsia="sk-SK"/>
        </w:rPr>
        <w:br/>
        <w:t>Telefón: +385 14559930</w:t>
      </w:r>
      <w:r w:rsidRPr="00FE1196">
        <w:rPr>
          <w:rFonts w:ascii="Lucida Sans Unicode" w:eastAsia="Times New Roman" w:hAnsi="Lucida Sans Unicode" w:cs="Lucida Sans Unicode"/>
          <w:color w:val="000000"/>
          <w:sz w:val="20"/>
          <w:szCs w:val="20"/>
          <w:lang w:eastAsia="sk-SK"/>
        </w:rPr>
        <w:br/>
        <w:t>Fax: +385 14559933</w:t>
      </w:r>
      <w:r w:rsidRPr="00FE1196">
        <w:rPr>
          <w:rFonts w:ascii="Lucida Sans Unicode" w:eastAsia="Times New Roman" w:hAnsi="Lucida Sans Unicode" w:cs="Lucida Sans Unicode"/>
          <w:color w:val="000000"/>
          <w:sz w:val="20"/>
          <w:szCs w:val="20"/>
          <w:lang w:eastAsia="sk-SK"/>
        </w:rPr>
        <w:br/>
        <w:t>Internetová adresa: </w:t>
      </w:r>
      <w:hyperlink r:id="rId290" w:tgtFrame="_blank" w:history="1">
        <w:r w:rsidRPr="00FE1196">
          <w:rPr>
            <w:rFonts w:ascii="Lucida Sans Unicode" w:eastAsia="Times New Roman" w:hAnsi="Lucida Sans Unicode" w:cs="Lucida Sans Unicode"/>
            <w:color w:val="3366CC"/>
            <w:sz w:val="20"/>
            <w:szCs w:val="20"/>
            <w:u w:val="single"/>
            <w:lang w:eastAsia="sk-SK"/>
          </w:rPr>
          <w:t>www.dkom.hr</w:t>
        </w:r>
      </w:hyperlink>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VI.4.3)</w:t>
      </w:r>
      <w:r w:rsidRPr="00FE1196">
        <w:rPr>
          <w:rFonts w:ascii="Lucida Sans Unicode" w:eastAsia="Times New Roman" w:hAnsi="Lucida Sans Unicode" w:cs="Lucida Sans Unicode"/>
          <w:b/>
          <w:bCs/>
          <w:color w:val="000000"/>
          <w:sz w:val="20"/>
          <w:szCs w:val="20"/>
          <w:lang w:eastAsia="sk-SK"/>
        </w:rPr>
        <w:t>Postup preskúmania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Presné informácie o lehotách na postup preskúmania: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Državna komisia za kontrolu postupu javne nabave.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VI.5)</w:t>
      </w:r>
      <w:r w:rsidRPr="00FE1196">
        <w:rPr>
          <w:rFonts w:ascii="Lucida Sans Unicode" w:eastAsia="Times New Roman" w:hAnsi="Lucida Sans Unicode" w:cs="Lucida Sans Unicode"/>
          <w:b/>
          <w:bCs/>
          <w:color w:val="000000"/>
          <w:sz w:val="20"/>
          <w:szCs w:val="20"/>
          <w:lang w:eastAsia="sk-SK"/>
        </w:rPr>
        <w:t>Dátum odoslania tohto oznámenia:</w:t>
      </w:r>
    </w:p>
    <w:p w:rsidR="00FE1196" w:rsidRPr="00FE1196" w:rsidRDefault="00FE1196" w:rsidP="00FE119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29/01/2021</w:t>
      </w: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E1196" w:rsidRDefault="00FE1196"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C62F5A" w:rsidRDefault="00C62F5A" w:rsidP="00C62F5A">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120</w:t>
      </w:r>
    </w:p>
    <w:p w:rsidR="00FE1196" w:rsidRPr="00FE1196" w:rsidRDefault="00FE1196" w:rsidP="00FE119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FE1196">
        <w:rPr>
          <w:rFonts w:ascii="Lucida Sans Unicode" w:eastAsia="Times New Roman" w:hAnsi="Lucida Sans Unicode" w:cs="Lucida Sans Unicode"/>
          <w:b/>
          <w:bCs/>
          <w:color w:val="444444"/>
          <w:sz w:val="20"/>
          <w:szCs w:val="20"/>
          <w:lang w:eastAsia="sk-SK"/>
        </w:rPr>
        <w:t>Chorvátsko-Ogulin: Zariadenia na podporu obličiek</w:t>
      </w:r>
    </w:p>
    <w:p w:rsidR="00FE1196" w:rsidRPr="00FE1196" w:rsidRDefault="00FE1196" w:rsidP="00FE119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FE1196">
        <w:rPr>
          <w:rFonts w:ascii="Lucida Sans Unicode" w:eastAsia="Times New Roman" w:hAnsi="Lucida Sans Unicode" w:cs="Lucida Sans Unicode"/>
          <w:b/>
          <w:bCs/>
          <w:color w:val="444444"/>
          <w:sz w:val="20"/>
          <w:szCs w:val="20"/>
          <w:lang w:eastAsia="sk-SK"/>
        </w:rPr>
        <w:t>2021 / S 021-049309</w:t>
      </w:r>
    </w:p>
    <w:p w:rsidR="00FE1196" w:rsidRPr="00FE1196" w:rsidRDefault="00FE1196" w:rsidP="00FE119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FE1196">
        <w:rPr>
          <w:rFonts w:ascii="Lucida Sans Unicode" w:eastAsia="Times New Roman" w:hAnsi="Lucida Sans Unicode" w:cs="Lucida Sans Unicode"/>
          <w:b/>
          <w:bCs/>
          <w:color w:val="444444"/>
          <w:sz w:val="20"/>
          <w:szCs w:val="20"/>
          <w:lang w:eastAsia="sk-SK"/>
        </w:rPr>
        <w:t>Oznámenie o vyhlásení zadávacieho konania</w:t>
      </w:r>
    </w:p>
    <w:p w:rsidR="00FE1196" w:rsidRPr="00FE1196" w:rsidRDefault="00FE1196" w:rsidP="00FE119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FE1196">
        <w:rPr>
          <w:rFonts w:ascii="Lucida Sans Unicode" w:eastAsia="Times New Roman" w:hAnsi="Lucida Sans Unicode" w:cs="Lucida Sans Unicode"/>
          <w:b/>
          <w:bCs/>
          <w:color w:val="444444"/>
          <w:sz w:val="20"/>
          <w:szCs w:val="20"/>
          <w:lang w:eastAsia="sk-SK"/>
        </w:rPr>
        <w:t>Dodávky</w:t>
      </w:r>
    </w:p>
    <w:p w:rsidR="00FE1196" w:rsidRPr="00FE1196" w:rsidRDefault="00FE1196" w:rsidP="00FE1196">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FE1196">
        <w:rPr>
          <w:rFonts w:ascii="Lucida Sans Unicode" w:eastAsia="Times New Roman" w:hAnsi="Lucida Sans Unicode" w:cs="Lucida Sans Unicode"/>
          <w:b/>
          <w:bCs/>
          <w:color w:val="444444"/>
          <w:sz w:val="20"/>
          <w:szCs w:val="20"/>
          <w:lang w:eastAsia="sk-SK"/>
        </w:rPr>
        <w:t>Právny základ:</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444444"/>
          <w:sz w:val="20"/>
          <w:szCs w:val="20"/>
          <w:lang w:eastAsia="sk-SK"/>
        </w:rPr>
        <w:t>Smernica 2014/24 / EÚ</w:t>
      </w:r>
    </w:p>
    <w:p w:rsidR="00FE1196" w:rsidRPr="00FE1196" w:rsidRDefault="00FE1196" w:rsidP="00FE119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FE1196">
        <w:rPr>
          <w:rFonts w:ascii="Lucida Sans Unicode" w:eastAsia="Times New Roman" w:hAnsi="Lucida Sans Unicode" w:cs="Lucida Sans Unicode"/>
          <w:b/>
          <w:bCs/>
          <w:color w:val="444444"/>
          <w:sz w:val="20"/>
          <w:szCs w:val="20"/>
          <w:u w:val="single"/>
          <w:lang w:eastAsia="sk-SK"/>
        </w:rPr>
        <w:t>Oddiel I: Verejný obstarávateľ</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I.1)</w:t>
      </w:r>
      <w:r w:rsidRPr="00FE1196">
        <w:rPr>
          <w:rFonts w:ascii="Lucida Sans Unicode" w:eastAsia="Times New Roman" w:hAnsi="Lucida Sans Unicode" w:cs="Lucida Sans Unicode"/>
          <w:b/>
          <w:bCs/>
          <w:color w:val="000000"/>
          <w:sz w:val="20"/>
          <w:szCs w:val="20"/>
          <w:lang w:eastAsia="sk-SK"/>
        </w:rPr>
        <w:t>Meno a adresy</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Úradný názov: Opća bolnica i bolnica branitelja Domovinskog rata Ogulin</w:t>
      </w:r>
      <w:r w:rsidRPr="00FE1196">
        <w:rPr>
          <w:rFonts w:ascii="Lucida Sans Unicode" w:eastAsia="Times New Roman" w:hAnsi="Lucida Sans Unicode" w:cs="Lucida Sans Unicode"/>
          <w:color w:val="000000"/>
          <w:sz w:val="20"/>
          <w:szCs w:val="20"/>
          <w:lang w:eastAsia="sk-SK"/>
        </w:rPr>
        <w:br/>
        <w:t>Národné registračné číslo: 88206161418</w:t>
      </w:r>
      <w:r w:rsidRPr="00FE1196">
        <w:rPr>
          <w:rFonts w:ascii="Lucida Sans Unicode" w:eastAsia="Times New Roman" w:hAnsi="Lucida Sans Unicode" w:cs="Lucida Sans Unicode"/>
          <w:color w:val="000000"/>
          <w:sz w:val="20"/>
          <w:szCs w:val="20"/>
          <w:lang w:eastAsia="sk-SK"/>
        </w:rPr>
        <w:br/>
        <w:t>Poštová adresa: Bolnička ulica 38</w:t>
      </w:r>
      <w:r w:rsidRPr="00FE1196">
        <w:rPr>
          <w:rFonts w:ascii="Lucida Sans Unicode" w:eastAsia="Times New Roman" w:hAnsi="Lucida Sans Unicode" w:cs="Lucida Sans Unicode"/>
          <w:color w:val="000000"/>
          <w:sz w:val="20"/>
          <w:szCs w:val="20"/>
          <w:lang w:eastAsia="sk-SK"/>
        </w:rPr>
        <w:br/>
        <w:t>Mesto: Ogulin</w:t>
      </w:r>
      <w:r w:rsidRPr="00FE1196">
        <w:rPr>
          <w:rFonts w:ascii="Lucida Sans Unicode" w:eastAsia="Times New Roman" w:hAnsi="Lucida Sans Unicode" w:cs="Lucida Sans Unicode"/>
          <w:color w:val="000000"/>
          <w:sz w:val="20"/>
          <w:szCs w:val="20"/>
          <w:lang w:eastAsia="sk-SK"/>
        </w:rPr>
        <w:br/>
        <w:t>Kód NUTS: HR04D Karlovačka županija</w:t>
      </w:r>
      <w:r w:rsidRPr="00FE1196">
        <w:rPr>
          <w:rFonts w:ascii="Lucida Sans Unicode" w:eastAsia="Times New Roman" w:hAnsi="Lucida Sans Unicode" w:cs="Lucida Sans Unicode"/>
          <w:color w:val="000000"/>
          <w:sz w:val="20"/>
          <w:szCs w:val="20"/>
          <w:lang w:eastAsia="sk-SK"/>
        </w:rPr>
        <w:br/>
        <w:t>PSČ: 47300</w:t>
      </w:r>
      <w:r w:rsidRPr="00FE1196">
        <w:rPr>
          <w:rFonts w:ascii="Lucida Sans Unicode" w:eastAsia="Times New Roman" w:hAnsi="Lucida Sans Unicode" w:cs="Lucida Sans Unicode"/>
          <w:color w:val="000000"/>
          <w:sz w:val="20"/>
          <w:szCs w:val="20"/>
          <w:lang w:eastAsia="sk-SK"/>
        </w:rPr>
        <w:br/>
        <w:t>Krajina: Chorvátsko</w:t>
      </w:r>
      <w:r w:rsidRPr="00FE1196">
        <w:rPr>
          <w:rFonts w:ascii="Lucida Sans Unicode" w:eastAsia="Times New Roman" w:hAnsi="Lucida Sans Unicode" w:cs="Lucida Sans Unicode"/>
          <w:color w:val="000000"/>
          <w:sz w:val="20"/>
          <w:szCs w:val="20"/>
          <w:lang w:eastAsia="sk-SK"/>
        </w:rPr>
        <w:br/>
        <w:t>Kontaktná osoba: Lea Turković</w:t>
      </w:r>
      <w:r w:rsidRPr="00FE1196">
        <w:rPr>
          <w:rFonts w:ascii="Lucida Sans Unicode" w:eastAsia="Times New Roman" w:hAnsi="Lucida Sans Unicode" w:cs="Lucida Sans Unicode"/>
          <w:color w:val="000000"/>
          <w:sz w:val="20"/>
          <w:szCs w:val="20"/>
          <w:lang w:eastAsia="sk-SK"/>
        </w:rPr>
        <w:br/>
        <w:t>E-mail: </w:t>
      </w:r>
      <w:hyperlink r:id="rId291" w:history="1">
        <w:r w:rsidRPr="00FE1196">
          <w:rPr>
            <w:rFonts w:ascii="Lucida Sans Unicode" w:eastAsia="Times New Roman" w:hAnsi="Lucida Sans Unicode" w:cs="Lucida Sans Unicode"/>
            <w:color w:val="3366CC"/>
            <w:sz w:val="20"/>
            <w:szCs w:val="20"/>
            <w:u w:val="single"/>
            <w:lang w:eastAsia="sk-SK"/>
          </w:rPr>
          <w:t>lea.turkovic @ bolnica-ogulin.hr</w:t>
        </w:r>
      </w:hyperlink>
      <w:r w:rsidRPr="00FE1196">
        <w:rPr>
          <w:rFonts w:ascii="Lucida Sans Unicode" w:eastAsia="Times New Roman" w:hAnsi="Lucida Sans Unicode" w:cs="Lucida Sans Unicode"/>
          <w:color w:val="000000"/>
          <w:sz w:val="20"/>
          <w:szCs w:val="20"/>
          <w:lang w:eastAsia="sk-SK"/>
        </w:rPr>
        <w:br/>
        <w:t>Telefón: +385 912819177</w:t>
      </w:r>
      <w:r w:rsidRPr="00FE1196">
        <w:rPr>
          <w:rFonts w:ascii="Lucida Sans Unicode" w:eastAsia="Times New Roman" w:hAnsi="Lucida Sans Unicode" w:cs="Lucida Sans Unicode"/>
          <w:color w:val="000000"/>
          <w:sz w:val="20"/>
          <w:szCs w:val="20"/>
          <w:lang w:eastAsia="sk-SK"/>
        </w:rPr>
        <w:br/>
      </w:r>
      <w:r w:rsidRPr="00FE1196">
        <w:rPr>
          <w:rFonts w:ascii="Lucida Sans Unicode" w:eastAsia="Times New Roman" w:hAnsi="Lucida Sans Unicode" w:cs="Lucida Sans Unicode"/>
          <w:b/>
          <w:bCs/>
          <w:color w:val="000000"/>
          <w:sz w:val="20"/>
          <w:szCs w:val="20"/>
          <w:lang w:eastAsia="sk-SK"/>
        </w:rPr>
        <w:t>Internetové adresy:</w:t>
      </w:r>
      <w:r w:rsidRPr="00FE1196">
        <w:rPr>
          <w:rFonts w:ascii="Lucida Sans Unicode" w:eastAsia="Times New Roman" w:hAnsi="Lucida Sans Unicode" w:cs="Lucida Sans Unicode"/>
          <w:color w:val="000000"/>
          <w:sz w:val="20"/>
          <w:szCs w:val="20"/>
          <w:lang w:eastAsia="sk-SK"/>
        </w:rPr>
        <w:br/>
        <w:t>Hlavná adresa: </w:t>
      </w:r>
      <w:hyperlink r:id="rId292" w:tgtFrame="_blank" w:history="1">
        <w:r w:rsidRPr="00FE1196">
          <w:rPr>
            <w:rFonts w:ascii="Lucida Sans Unicode" w:eastAsia="Times New Roman" w:hAnsi="Lucida Sans Unicode" w:cs="Lucida Sans Unicode"/>
            <w:color w:val="3366CC"/>
            <w:sz w:val="20"/>
            <w:szCs w:val="20"/>
            <w:u w:val="single"/>
            <w:lang w:eastAsia="sk-SK"/>
          </w:rPr>
          <w:t>https://www.bolnica-ogulin.hr/</w:t>
        </w:r>
      </w:hyperlink>
      <w:r w:rsidRPr="00FE1196">
        <w:rPr>
          <w:rFonts w:ascii="Lucida Sans Unicode" w:eastAsia="Times New Roman" w:hAnsi="Lucida Sans Unicode" w:cs="Lucida Sans Unicode"/>
          <w:color w:val="000000"/>
          <w:sz w:val="20"/>
          <w:szCs w:val="20"/>
          <w:lang w:eastAsia="sk-SK"/>
        </w:rPr>
        <w:br/>
        <w:t>Adresa profilu kupujúceho: </w:t>
      </w:r>
      <w:hyperlink r:id="rId293" w:tgtFrame="_blank" w:history="1">
        <w:r w:rsidRPr="00FE1196">
          <w:rPr>
            <w:rFonts w:ascii="Lucida Sans Unicode" w:eastAsia="Times New Roman" w:hAnsi="Lucida Sans Unicode" w:cs="Lucida Sans Unicode"/>
            <w:color w:val="3366CC"/>
            <w:sz w:val="20"/>
            <w:szCs w:val="20"/>
            <w:u w:val="single"/>
            <w:lang w:eastAsia="sk-SK"/>
          </w:rPr>
          <w:t>https://www.bolnica-ogulin.hr/</w:t>
        </w:r>
      </w:hyperlink>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I.3)</w:t>
      </w:r>
      <w:r w:rsidRPr="00FE1196">
        <w:rPr>
          <w:rFonts w:ascii="Lucida Sans Unicode" w:eastAsia="Times New Roman" w:hAnsi="Lucida Sans Unicode" w:cs="Lucida Sans Unicode"/>
          <w:b/>
          <w:bCs/>
          <w:color w:val="000000"/>
          <w:sz w:val="20"/>
          <w:szCs w:val="20"/>
          <w:lang w:eastAsia="sk-SK"/>
        </w:rPr>
        <w:t>Komunikácia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Dokumenty k obstarávaniu sú k dispozícii na neobmedzený a úplný priamy prístup, bezplatne, na: </w:t>
      </w:r>
      <w:hyperlink r:id="rId294" w:tgtFrame="_blank" w:history="1">
        <w:r w:rsidRPr="00FE1196">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https://eojn.nn.hr/SPIN/application/ipn/DocumentManagement/DokumentPodaciFrm.aspx?OznakaDokumenta=2021/S+0F2-0003810</w:t>
        </w:r>
      </w:hyperlink>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Ďalšie informácie možno získať na vyššie uvedenej adrese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Ponuky alebo žiadosti o účasť sa musia predkladať elektronicky na </w:t>
      </w:r>
      <w:hyperlink r:id="rId295" w:tgtFrame="_blank" w:history="1">
        <w:r w:rsidRPr="00FE1196">
          <w:rPr>
            <w:rFonts w:ascii="Lucida Sans Unicode" w:eastAsia="Times New Roman" w:hAnsi="Lucida Sans Unicode" w:cs="Lucida Sans Unicode"/>
            <w:color w:val="3366CC"/>
            <w:sz w:val="20"/>
            <w:szCs w:val="20"/>
            <w:u w:val="single"/>
            <w:lang w:eastAsia="sk-SK"/>
          </w:rPr>
          <w:t>adrese</w:t>
        </w:r>
      </w:hyperlink>
      <w:r w:rsidRPr="00FE1196">
        <w:rPr>
          <w:rFonts w:ascii="Lucida Sans Unicode" w:eastAsia="Times New Roman" w:hAnsi="Lucida Sans Unicode" w:cs="Lucida Sans Unicode"/>
          <w:color w:val="000000"/>
          <w:sz w:val="20"/>
          <w:szCs w:val="20"/>
          <w:lang w:eastAsia="sk-SK"/>
        </w:rPr>
        <w:t> : </w:t>
      </w:r>
      <w:hyperlink r:id="rId296" w:tgtFrame="_blank" w:history="1">
        <w:r w:rsidRPr="00FE1196">
          <w:rPr>
            <w:rFonts w:ascii="Lucida Sans Unicode" w:eastAsia="Times New Roman" w:hAnsi="Lucida Sans Unicode" w:cs="Lucida Sans Unicode"/>
            <w:color w:val="3366CC"/>
            <w:sz w:val="20"/>
            <w:szCs w:val="20"/>
            <w:u w:val="single"/>
            <w:lang w:eastAsia="sk-SK"/>
          </w:rPr>
          <w:t>https://eojn.nn.hr/Oglasnik</w:t>
        </w:r>
      </w:hyperlink>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I.4)</w:t>
      </w:r>
      <w:r w:rsidRPr="00FE1196">
        <w:rPr>
          <w:rFonts w:ascii="Lucida Sans Unicode" w:eastAsia="Times New Roman" w:hAnsi="Lucida Sans Unicode" w:cs="Lucida Sans Unicode"/>
          <w:b/>
          <w:bCs/>
          <w:color w:val="000000"/>
          <w:sz w:val="20"/>
          <w:szCs w:val="20"/>
          <w:lang w:eastAsia="sk-SK"/>
        </w:rPr>
        <w:t>Typ verejného obstarávateľa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Verejnoprávny orgán</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I.5)</w:t>
      </w:r>
      <w:r w:rsidRPr="00FE1196">
        <w:rPr>
          <w:rFonts w:ascii="Lucida Sans Unicode" w:eastAsia="Times New Roman" w:hAnsi="Lucida Sans Unicode" w:cs="Lucida Sans Unicode"/>
          <w:b/>
          <w:bCs/>
          <w:color w:val="000000"/>
          <w:sz w:val="20"/>
          <w:szCs w:val="20"/>
          <w:lang w:eastAsia="sk-SK"/>
        </w:rPr>
        <w:t>Hlavná činnosť</w:t>
      </w:r>
    </w:p>
    <w:p w:rsidR="00FE1196" w:rsidRPr="00FE1196" w:rsidRDefault="00FE1196" w:rsidP="00FE119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Zdravie</w:t>
      </w:r>
    </w:p>
    <w:p w:rsidR="00FE1196" w:rsidRPr="00FE1196" w:rsidRDefault="00FE1196" w:rsidP="00FE119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FE1196">
        <w:rPr>
          <w:rFonts w:ascii="Lucida Sans Unicode" w:eastAsia="Times New Roman" w:hAnsi="Lucida Sans Unicode" w:cs="Lucida Sans Unicode"/>
          <w:b/>
          <w:bCs/>
          <w:color w:val="444444"/>
          <w:sz w:val="20"/>
          <w:szCs w:val="20"/>
          <w:u w:val="single"/>
          <w:lang w:eastAsia="sk-SK"/>
        </w:rPr>
        <w:t>Oddiel II: Predmet</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II.1)</w:t>
      </w:r>
      <w:r w:rsidRPr="00FE1196">
        <w:rPr>
          <w:rFonts w:ascii="Lucida Sans Unicode" w:eastAsia="Times New Roman" w:hAnsi="Lucida Sans Unicode" w:cs="Lucida Sans Unicode"/>
          <w:b/>
          <w:bCs/>
          <w:color w:val="000000"/>
          <w:sz w:val="20"/>
          <w:szCs w:val="20"/>
          <w:lang w:eastAsia="sk-SK"/>
        </w:rPr>
        <w:t>Rozsah obstarávania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II.1.1)</w:t>
      </w:r>
      <w:r w:rsidRPr="00FE1196">
        <w:rPr>
          <w:rFonts w:ascii="Lucida Sans Unicode" w:eastAsia="Times New Roman" w:hAnsi="Lucida Sans Unicode" w:cs="Lucida Sans Unicode"/>
          <w:b/>
          <w:bCs/>
          <w:color w:val="000000"/>
          <w:sz w:val="20"/>
          <w:szCs w:val="20"/>
          <w:lang w:eastAsia="sk-SK"/>
        </w:rPr>
        <w:t>Názov:</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Naprave za podržavanje bubrežne funkcie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Referenčné číslo: 01-14 / 1</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II.1.2)</w:t>
      </w:r>
      <w:r w:rsidRPr="00FE1196">
        <w:rPr>
          <w:rFonts w:ascii="Lucida Sans Unicode" w:eastAsia="Times New Roman" w:hAnsi="Lucida Sans Unicode" w:cs="Lucida Sans Unicode"/>
          <w:b/>
          <w:bCs/>
          <w:color w:val="000000"/>
          <w:sz w:val="20"/>
          <w:szCs w:val="20"/>
          <w:lang w:eastAsia="sk-SK"/>
        </w:rPr>
        <w:t>Hlavný kód CPV</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33181000 Zariadenia na podporu obličiek</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II.1.3)</w:t>
      </w:r>
      <w:r w:rsidRPr="00FE1196">
        <w:rPr>
          <w:rFonts w:ascii="Lucida Sans Unicode" w:eastAsia="Times New Roman" w:hAnsi="Lucida Sans Unicode" w:cs="Lucida Sans Unicode"/>
          <w:b/>
          <w:bCs/>
          <w:color w:val="000000"/>
          <w:sz w:val="20"/>
          <w:szCs w:val="20"/>
          <w:lang w:eastAsia="sk-SK"/>
        </w:rPr>
        <w:t>Druh zmluvy</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Dodávky</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II.1.4)</w:t>
      </w:r>
      <w:r w:rsidRPr="00FE1196">
        <w:rPr>
          <w:rFonts w:ascii="Lucida Sans Unicode" w:eastAsia="Times New Roman" w:hAnsi="Lucida Sans Unicode" w:cs="Lucida Sans Unicode"/>
          <w:b/>
          <w:bCs/>
          <w:color w:val="000000"/>
          <w:sz w:val="20"/>
          <w:szCs w:val="20"/>
          <w:lang w:eastAsia="sk-SK"/>
        </w:rPr>
        <w:t>Stručný opis:</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Naprave za podržavanje bubrežne funkcie.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II.1.5)</w:t>
      </w:r>
      <w:r w:rsidRPr="00FE1196">
        <w:rPr>
          <w:rFonts w:ascii="Lucida Sans Unicode" w:eastAsia="Times New Roman" w:hAnsi="Lucida Sans Unicode" w:cs="Lucida Sans Unicode"/>
          <w:b/>
          <w:bCs/>
          <w:color w:val="000000"/>
          <w:sz w:val="20"/>
          <w:szCs w:val="20"/>
          <w:lang w:eastAsia="sk-SK"/>
        </w:rPr>
        <w:t>Odhadovaná celková hodnota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Hodnota bez DPH: 4 600 000,00 HRK</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II.1.6)</w:t>
      </w:r>
      <w:r w:rsidRPr="00FE1196">
        <w:rPr>
          <w:rFonts w:ascii="Lucida Sans Unicode" w:eastAsia="Times New Roman" w:hAnsi="Lucida Sans Unicode" w:cs="Lucida Sans Unicode"/>
          <w:b/>
          <w:bCs/>
          <w:color w:val="000000"/>
          <w:sz w:val="20"/>
          <w:szCs w:val="20"/>
          <w:lang w:eastAsia="sk-SK"/>
        </w:rPr>
        <w:t>Informácie o dávkach</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Táto zmluva je rozdelená na časti: č</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w:t>
      </w:r>
      <w:r w:rsidRPr="00FE1196">
        <w:rPr>
          <w:rFonts w:ascii="Lucida Sans Unicode" w:eastAsia="Times New Roman" w:hAnsi="Lucida Sans Unicode" w:cs="Lucida Sans Unicode"/>
          <w:b/>
          <w:bCs/>
          <w:color w:val="000000"/>
          <w:sz w:val="20"/>
          <w:szCs w:val="20"/>
          <w:lang w:eastAsia="sk-SK"/>
        </w:rPr>
        <w:t>Popis</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II.2.2)</w:t>
      </w:r>
      <w:r w:rsidRPr="00FE1196">
        <w:rPr>
          <w:rFonts w:ascii="Lucida Sans Unicode" w:eastAsia="Times New Roman" w:hAnsi="Lucida Sans Unicode" w:cs="Lucida Sans Unicode"/>
          <w:b/>
          <w:bCs/>
          <w:color w:val="000000"/>
          <w:sz w:val="20"/>
          <w:szCs w:val="20"/>
          <w:lang w:eastAsia="sk-SK"/>
        </w:rPr>
        <w:t>Dodatočné kódy CPV</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33181000 Zariadenia na podporu obličiek</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II.2.3)</w:t>
      </w:r>
      <w:r w:rsidRPr="00FE1196">
        <w:rPr>
          <w:rFonts w:ascii="Lucida Sans Unicode" w:eastAsia="Times New Roman" w:hAnsi="Lucida Sans Unicode" w:cs="Lucida Sans Unicode"/>
          <w:b/>
          <w:bCs/>
          <w:color w:val="000000"/>
          <w:sz w:val="20"/>
          <w:szCs w:val="20"/>
          <w:lang w:eastAsia="sk-SK"/>
        </w:rPr>
        <w:t>Miesto plnenia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Kód NUTS: HR04D Karlovačka županija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Hlavné miesto alebo miesto plnenia: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Opća bolnica i bolnica branitelja domovinskog rata Ogulin, Ogulin, Bolnička ulica 38.</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II.2.4)</w:t>
      </w:r>
      <w:r w:rsidRPr="00FE1196">
        <w:rPr>
          <w:rFonts w:ascii="Lucida Sans Unicode" w:eastAsia="Times New Roman" w:hAnsi="Lucida Sans Unicode" w:cs="Lucida Sans Unicode"/>
          <w:b/>
          <w:bCs/>
          <w:color w:val="000000"/>
          <w:sz w:val="20"/>
          <w:szCs w:val="20"/>
          <w:lang w:eastAsia="sk-SK"/>
        </w:rPr>
        <w:t>Opis obstarávania: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Naprave za podržavanje bubrežne funkcie.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II.2.5)</w:t>
      </w:r>
      <w:r w:rsidRPr="00FE1196">
        <w:rPr>
          <w:rFonts w:ascii="Lucida Sans Unicode" w:eastAsia="Times New Roman" w:hAnsi="Lucida Sans Unicode" w:cs="Lucida Sans Unicode"/>
          <w:b/>
          <w:bCs/>
          <w:color w:val="000000"/>
          <w:sz w:val="20"/>
          <w:szCs w:val="20"/>
          <w:lang w:eastAsia="sk-SK"/>
        </w:rPr>
        <w:t>Kritériá na vyhodnotenie ponúk</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Kritériá uvedené nižšie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Kritérium kvality - Názov: Rok isporuke / Váženie: Ponder je 10%.</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Cena - Váženie: Ponder je 90%.</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II.2.6)</w:t>
      </w:r>
      <w:r w:rsidRPr="00FE1196">
        <w:rPr>
          <w:rFonts w:ascii="Lucida Sans Unicode" w:eastAsia="Times New Roman" w:hAnsi="Lucida Sans Unicode" w:cs="Lucida Sans Unicode"/>
          <w:b/>
          <w:bCs/>
          <w:color w:val="000000"/>
          <w:sz w:val="20"/>
          <w:szCs w:val="20"/>
          <w:lang w:eastAsia="sk-SK"/>
        </w:rPr>
        <w:t>Odhadovaná hodnota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Hodnota bez DPH: 4 600 000,00 HRK</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II.2.7)</w:t>
      </w:r>
      <w:r w:rsidRPr="00FE1196">
        <w:rPr>
          <w:rFonts w:ascii="Lucida Sans Unicode" w:eastAsia="Times New Roman" w:hAnsi="Lucida Sans Unicode" w:cs="Lucida Sans Unicode"/>
          <w:b/>
          <w:bCs/>
          <w:color w:val="000000"/>
          <w:sz w:val="20"/>
          <w:szCs w:val="20"/>
          <w:lang w:eastAsia="sk-SK"/>
        </w:rPr>
        <w:t>Trvanie zmluvy, rámcová dohoda alebo dynamický nákupný systém</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Trvanie v mesiacoch: 48</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Táto zmluva je predmetom obnovenia: č</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II.2.10)</w:t>
      </w:r>
      <w:r w:rsidRPr="00FE1196">
        <w:rPr>
          <w:rFonts w:ascii="Lucida Sans Unicode" w:eastAsia="Times New Roman" w:hAnsi="Lucida Sans Unicode" w:cs="Lucida Sans Unicode"/>
          <w:b/>
          <w:bCs/>
          <w:color w:val="000000"/>
          <w:sz w:val="20"/>
          <w:szCs w:val="20"/>
          <w:lang w:eastAsia="sk-SK"/>
        </w:rPr>
        <w:t>Informácie o variantoch</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Budú akceptované varianty: č</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II.2.11)</w:t>
      </w:r>
      <w:r w:rsidRPr="00FE1196">
        <w:rPr>
          <w:rFonts w:ascii="Lucida Sans Unicode" w:eastAsia="Times New Roman" w:hAnsi="Lucida Sans Unicode" w:cs="Lucida Sans Unicode"/>
          <w:b/>
          <w:bCs/>
          <w:color w:val="000000"/>
          <w:sz w:val="20"/>
          <w:szCs w:val="20"/>
          <w:lang w:eastAsia="sk-SK"/>
        </w:rPr>
        <w:t>Informácie o možnostiach</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Možnosti: č</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II.2.13)</w:t>
      </w:r>
      <w:r w:rsidRPr="00FE1196">
        <w:rPr>
          <w:rFonts w:ascii="Lucida Sans Unicode" w:eastAsia="Times New Roman" w:hAnsi="Lucida Sans Unicode" w:cs="Lucida Sans Unicode"/>
          <w:b/>
          <w:bCs/>
          <w:color w:val="000000"/>
          <w:sz w:val="20"/>
          <w:szCs w:val="20"/>
          <w:lang w:eastAsia="sk-SK"/>
        </w:rPr>
        <w:t>Informácie o fondoch Európskej únie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Obstarávanie sa týka projektu a / alebo programu financovaného z fondov Európskej únie: č</w:t>
      </w:r>
    </w:p>
    <w:p w:rsidR="00FE1196" w:rsidRPr="00FE1196" w:rsidRDefault="00FE1196" w:rsidP="00FE1196">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II.2.14)</w:t>
      </w:r>
      <w:r w:rsidRPr="00FE1196">
        <w:rPr>
          <w:rFonts w:ascii="Lucida Sans Unicode" w:eastAsia="Times New Roman" w:hAnsi="Lucida Sans Unicode" w:cs="Lucida Sans Unicode"/>
          <w:b/>
          <w:bCs/>
          <w:color w:val="000000"/>
          <w:sz w:val="20"/>
          <w:szCs w:val="20"/>
          <w:lang w:eastAsia="sk-SK"/>
        </w:rPr>
        <w:t>Ďalšie informácie</w:t>
      </w:r>
    </w:p>
    <w:p w:rsidR="00FE1196" w:rsidRPr="00FE1196" w:rsidRDefault="00FE1196" w:rsidP="00FE119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FE1196">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III.1)</w:t>
      </w:r>
      <w:r w:rsidRPr="00FE1196">
        <w:rPr>
          <w:rFonts w:ascii="Lucida Sans Unicode" w:eastAsia="Times New Roman" w:hAnsi="Lucida Sans Unicode" w:cs="Lucida Sans Unicode"/>
          <w:b/>
          <w:bCs/>
          <w:color w:val="000000"/>
          <w:sz w:val="20"/>
          <w:szCs w:val="20"/>
          <w:lang w:eastAsia="sk-SK"/>
        </w:rPr>
        <w:t>Podmienky účasti</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III.1.1)</w:t>
      </w:r>
      <w:r w:rsidRPr="00FE1196">
        <w:rPr>
          <w:rFonts w:ascii="Lucida Sans Unicode" w:eastAsia="Times New Roman" w:hAnsi="Lucida Sans Unicode" w:cs="Lucida Sans Unicode"/>
          <w:b/>
          <w:bCs/>
          <w:color w:val="000000"/>
          <w:sz w:val="20"/>
          <w:szCs w:val="20"/>
          <w:lang w:eastAsia="sk-SK"/>
        </w:rPr>
        <w:t>Vhodnosť na výkon odbornej činnosti vrátane požiadaviek týkajúcich sa zápisu do odborných alebo obchodných registrov</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Zoznam a stručný popis podmienok:</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Navedeno u DON-u.</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III.1.2)</w:t>
      </w:r>
      <w:r w:rsidRPr="00FE1196">
        <w:rPr>
          <w:rFonts w:ascii="Lucida Sans Unicode" w:eastAsia="Times New Roman" w:hAnsi="Lucida Sans Unicode" w:cs="Lucida Sans Unicode"/>
          <w:b/>
          <w:bCs/>
          <w:color w:val="000000"/>
          <w:sz w:val="20"/>
          <w:szCs w:val="20"/>
          <w:lang w:eastAsia="sk-SK"/>
        </w:rPr>
        <w:t>Ekonomické a finančné postavenie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Kritériá výberu uvedené v súťažných podkladoch</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III.1.3)</w:t>
      </w:r>
      <w:r w:rsidRPr="00FE1196">
        <w:rPr>
          <w:rFonts w:ascii="Lucida Sans Unicode" w:eastAsia="Times New Roman" w:hAnsi="Lucida Sans Unicode" w:cs="Lucida Sans Unicode"/>
          <w:b/>
          <w:bCs/>
          <w:color w:val="000000"/>
          <w:sz w:val="20"/>
          <w:szCs w:val="20"/>
          <w:lang w:eastAsia="sk-SK"/>
        </w:rPr>
        <w:t>Technická a odborná spôsobilosť</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Kritériá výberu uvedené v súťažných podkladoch</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III.2)</w:t>
      </w:r>
      <w:r w:rsidRPr="00FE1196">
        <w:rPr>
          <w:rFonts w:ascii="Lucida Sans Unicode" w:eastAsia="Times New Roman" w:hAnsi="Lucida Sans Unicode" w:cs="Lucida Sans Unicode"/>
          <w:b/>
          <w:bCs/>
          <w:color w:val="000000"/>
          <w:sz w:val="20"/>
          <w:szCs w:val="20"/>
          <w:lang w:eastAsia="sk-SK"/>
        </w:rPr>
        <w:t>Podmienky súvisiace so zmluvou</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III.2.2)</w:t>
      </w:r>
      <w:r w:rsidRPr="00FE1196">
        <w:rPr>
          <w:rFonts w:ascii="Lucida Sans Unicode" w:eastAsia="Times New Roman" w:hAnsi="Lucida Sans Unicode" w:cs="Lucida Sans Unicode"/>
          <w:b/>
          <w:bCs/>
          <w:color w:val="000000"/>
          <w:sz w:val="20"/>
          <w:szCs w:val="20"/>
          <w:lang w:eastAsia="sk-SK"/>
        </w:rPr>
        <w:t>Podmienky plnenia zmluvy:</w:t>
      </w:r>
    </w:p>
    <w:p w:rsidR="00FE1196" w:rsidRPr="00FE1196" w:rsidRDefault="00FE1196" w:rsidP="00FE119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Navedeno u DON-u.</w:t>
      </w:r>
    </w:p>
    <w:p w:rsidR="00FE1196" w:rsidRPr="00FE1196" w:rsidRDefault="00FE1196" w:rsidP="00FE119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FE1196">
        <w:rPr>
          <w:rFonts w:ascii="Lucida Sans Unicode" w:eastAsia="Times New Roman" w:hAnsi="Lucida Sans Unicode" w:cs="Lucida Sans Unicode"/>
          <w:b/>
          <w:bCs/>
          <w:color w:val="444444"/>
          <w:sz w:val="20"/>
          <w:szCs w:val="20"/>
          <w:u w:val="single"/>
          <w:lang w:eastAsia="sk-SK"/>
        </w:rPr>
        <w:t>Oddiel IV: Postup</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IV.1)</w:t>
      </w:r>
      <w:r w:rsidRPr="00FE1196">
        <w:rPr>
          <w:rFonts w:ascii="Lucida Sans Unicode" w:eastAsia="Times New Roman" w:hAnsi="Lucida Sans Unicode" w:cs="Lucida Sans Unicode"/>
          <w:b/>
          <w:bCs/>
          <w:color w:val="000000"/>
          <w:sz w:val="20"/>
          <w:szCs w:val="20"/>
          <w:lang w:eastAsia="sk-SK"/>
        </w:rPr>
        <w:t>Popis</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IV.1.1)</w:t>
      </w:r>
      <w:r w:rsidRPr="00FE1196">
        <w:rPr>
          <w:rFonts w:ascii="Lucida Sans Unicode" w:eastAsia="Times New Roman" w:hAnsi="Lucida Sans Unicode" w:cs="Lucida Sans Unicode"/>
          <w:b/>
          <w:bCs/>
          <w:color w:val="000000"/>
          <w:sz w:val="20"/>
          <w:szCs w:val="20"/>
          <w:lang w:eastAsia="sk-SK"/>
        </w:rPr>
        <w:t>Typ konania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Otvorené konanie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IV.1.3)</w:t>
      </w:r>
      <w:r w:rsidRPr="00FE1196">
        <w:rPr>
          <w:rFonts w:ascii="Lucida Sans Unicode" w:eastAsia="Times New Roman" w:hAnsi="Lucida Sans Unicode" w:cs="Lucida Sans Unicode"/>
          <w:b/>
          <w:bCs/>
          <w:color w:val="000000"/>
          <w:sz w:val="20"/>
          <w:szCs w:val="20"/>
          <w:lang w:eastAsia="sk-SK"/>
        </w:rPr>
        <w:t>Informácie o rámcovej dohode alebo dynamickom nákupnom systéme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Obstarávanie zahŕňa uzavretie rámcovej dohody</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Rámcová dohoda s jedným prevádzkovateľom</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IV.1.8)</w:t>
      </w:r>
      <w:r w:rsidRPr="00FE1196">
        <w:rPr>
          <w:rFonts w:ascii="Lucida Sans Unicode" w:eastAsia="Times New Roman" w:hAnsi="Lucida Sans Unicode" w:cs="Lucida Sans Unicode"/>
          <w:b/>
          <w:bCs/>
          <w:color w:val="000000"/>
          <w:sz w:val="20"/>
          <w:szCs w:val="20"/>
          <w:lang w:eastAsia="sk-SK"/>
        </w:rPr>
        <w:t>Informácie o Dohode o vládnom obstarávaní (GPA)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Na obstarávanie sa vzťahuje Dohoda o vládnom obstarávaní: č</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IV.2)</w:t>
      </w:r>
      <w:r w:rsidRPr="00FE1196">
        <w:rPr>
          <w:rFonts w:ascii="Lucida Sans Unicode" w:eastAsia="Times New Roman" w:hAnsi="Lucida Sans Unicode" w:cs="Lucida Sans Unicode"/>
          <w:b/>
          <w:bCs/>
          <w:color w:val="000000"/>
          <w:sz w:val="20"/>
          <w:szCs w:val="20"/>
          <w:lang w:eastAsia="sk-SK"/>
        </w:rPr>
        <w:t>Administratívne informácie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IV.2.2)</w:t>
      </w:r>
      <w:r w:rsidRPr="00FE1196">
        <w:rPr>
          <w:rFonts w:ascii="Lucida Sans Unicode" w:eastAsia="Times New Roman" w:hAnsi="Lucida Sans Unicode" w:cs="Lucida Sans Unicode"/>
          <w:b/>
          <w:bCs/>
          <w:color w:val="000000"/>
          <w:sz w:val="20"/>
          <w:szCs w:val="20"/>
          <w:lang w:eastAsia="sk-SK"/>
        </w:rPr>
        <w:t>Lehota na prijímanie ponúk alebo žiadostí o účasť</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Dátum: 10/03/2021</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Miestny čas: 12:00</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IV.2.3)</w:t>
      </w:r>
      <w:r w:rsidRPr="00FE1196">
        <w:rPr>
          <w:rFonts w:ascii="Lucida Sans Unicode" w:eastAsia="Times New Roman" w:hAnsi="Lucida Sans Unicode" w:cs="Lucida Sans Unicode"/>
          <w:b/>
          <w:bCs/>
          <w:color w:val="000000"/>
          <w:sz w:val="20"/>
          <w:szCs w:val="20"/>
          <w:lang w:eastAsia="sk-SK"/>
        </w:rPr>
        <w:t>Predpokladaný dátum odoslania výziev na predloženie ponuky alebo na účasť vybraným záujemcom</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IV.2.4)</w:t>
      </w:r>
      <w:r w:rsidRPr="00FE1196">
        <w:rPr>
          <w:rFonts w:ascii="Lucida Sans Unicode" w:eastAsia="Times New Roman" w:hAnsi="Lucida Sans Unicode" w:cs="Lucida Sans Unicode"/>
          <w:b/>
          <w:bCs/>
          <w:color w:val="000000"/>
          <w:sz w:val="20"/>
          <w:szCs w:val="20"/>
          <w:lang w:eastAsia="sk-SK"/>
        </w:rPr>
        <w:t>Jazyky, v ktorých možno predkladať ponuky alebo žiadosti o účasť:</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Chorvátsky</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IV.2.6)</w:t>
      </w:r>
      <w:r w:rsidRPr="00FE1196">
        <w:rPr>
          <w:rFonts w:ascii="Lucida Sans Unicode" w:eastAsia="Times New Roman" w:hAnsi="Lucida Sans Unicode" w:cs="Lucida Sans Unicode"/>
          <w:b/>
          <w:bCs/>
          <w:color w:val="000000"/>
          <w:sz w:val="20"/>
          <w:szCs w:val="20"/>
          <w:lang w:eastAsia="sk-SK"/>
        </w:rPr>
        <w:t>Minimálny časový rámec, počas ktorého musí uchádzač uchovať ponuku</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Trvanie v mesiacoch: 5 (odo dňa uvedeného pre prijatie ponuky)</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IV.2.7)</w:t>
      </w:r>
      <w:r w:rsidRPr="00FE1196">
        <w:rPr>
          <w:rFonts w:ascii="Lucida Sans Unicode" w:eastAsia="Times New Roman" w:hAnsi="Lucida Sans Unicode" w:cs="Lucida Sans Unicode"/>
          <w:b/>
          <w:bCs/>
          <w:color w:val="000000"/>
          <w:sz w:val="20"/>
          <w:szCs w:val="20"/>
          <w:lang w:eastAsia="sk-SK"/>
        </w:rPr>
        <w:t>Podmienky na otváranie ponúk</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Dátum: 10/03/2021</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Miestny čas: 12:00</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Miesto:</w:t>
      </w:r>
    </w:p>
    <w:p w:rsidR="00FE1196" w:rsidRPr="00FE1196" w:rsidRDefault="00FE1196" w:rsidP="00FE119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Opća bolnica i bolnica branitelja domovinskog rata Ogulin, Ogulin, Bolnička ulica 38, prostorija za sastanke na IV. katu.</w:t>
      </w:r>
    </w:p>
    <w:p w:rsidR="00FE1196" w:rsidRPr="00FE1196" w:rsidRDefault="00FE1196" w:rsidP="00FE119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FE1196">
        <w:rPr>
          <w:rFonts w:ascii="Lucida Sans Unicode" w:eastAsia="Times New Roman" w:hAnsi="Lucida Sans Unicode" w:cs="Lucida Sans Unicode"/>
          <w:b/>
          <w:bCs/>
          <w:color w:val="444444"/>
          <w:sz w:val="20"/>
          <w:szCs w:val="20"/>
          <w:u w:val="single"/>
          <w:lang w:eastAsia="sk-SK"/>
        </w:rPr>
        <w:t>Oddiel VI: Doplňujúce informácie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VI.1)</w:t>
      </w:r>
      <w:r w:rsidRPr="00FE1196">
        <w:rPr>
          <w:rFonts w:ascii="Lucida Sans Unicode" w:eastAsia="Times New Roman" w:hAnsi="Lucida Sans Unicode" w:cs="Lucida Sans Unicode"/>
          <w:b/>
          <w:bCs/>
          <w:color w:val="000000"/>
          <w:sz w:val="20"/>
          <w:szCs w:val="20"/>
          <w:lang w:eastAsia="sk-SK"/>
        </w:rPr>
        <w:t>Informácie o opakovaní</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Toto je opakujúce sa obstarávanie: č</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VI.3)</w:t>
      </w:r>
      <w:r w:rsidRPr="00FE1196">
        <w:rPr>
          <w:rFonts w:ascii="Lucida Sans Unicode" w:eastAsia="Times New Roman" w:hAnsi="Lucida Sans Unicode" w:cs="Lucida Sans Unicode"/>
          <w:b/>
          <w:bCs/>
          <w:color w:val="000000"/>
          <w:sz w:val="20"/>
          <w:szCs w:val="20"/>
          <w:lang w:eastAsia="sk-SK"/>
        </w:rPr>
        <w:t>Ďalšie informácie:</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VI.4)</w:t>
      </w:r>
      <w:r w:rsidRPr="00FE1196">
        <w:rPr>
          <w:rFonts w:ascii="Lucida Sans Unicode" w:eastAsia="Times New Roman" w:hAnsi="Lucida Sans Unicode" w:cs="Lucida Sans Unicode"/>
          <w:b/>
          <w:bCs/>
          <w:color w:val="000000"/>
          <w:sz w:val="20"/>
          <w:szCs w:val="20"/>
          <w:lang w:eastAsia="sk-SK"/>
        </w:rPr>
        <w:t>Postupy preskúmania</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1196">
        <w:rPr>
          <w:rFonts w:ascii="Lucida Sans Unicode" w:eastAsia="Times New Roman" w:hAnsi="Lucida Sans Unicode" w:cs="Lucida Sans Unicode"/>
          <w:color w:val="000000"/>
          <w:sz w:val="20"/>
          <w:szCs w:val="20"/>
          <w:lang w:eastAsia="sk-SK"/>
        </w:rPr>
        <w:t>VI.4.1)</w:t>
      </w:r>
      <w:r w:rsidRPr="00FE1196">
        <w:rPr>
          <w:rFonts w:ascii="Lucida Sans Unicode" w:eastAsia="Times New Roman" w:hAnsi="Lucida Sans Unicode" w:cs="Lucida Sans Unicode"/>
          <w:b/>
          <w:bCs/>
          <w:color w:val="000000"/>
          <w:sz w:val="20"/>
          <w:szCs w:val="20"/>
          <w:lang w:eastAsia="sk-SK"/>
        </w:rPr>
        <w:t>Kontrolný orgán</w:t>
      </w:r>
    </w:p>
    <w:p w:rsidR="00FE1196" w:rsidRPr="00FE1196" w:rsidRDefault="00FE1196" w:rsidP="00FE119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1196">
        <w:rPr>
          <w:rFonts w:ascii="Lucida Sans Unicode" w:eastAsia="Times New Roman" w:hAnsi="Lucida Sans Unicode" w:cs="Lucida Sans Unicode"/>
          <w:color w:val="000000"/>
          <w:sz w:val="20"/>
          <w:szCs w:val="20"/>
          <w:lang w:eastAsia="sk-SK"/>
        </w:rPr>
        <w:t>Úradný názov: Državna komisia za kontrolu postupu javne nabave</w:t>
      </w:r>
      <w:r w:rsidRPr="00FE1196">
        <w:rPr>
          <w:rFonts w:ascii="Lucida Sans Unicode" w:eastAsia="Times New Roman" w:hAnsi="Lucida Sans Unicode" w:cs="Lucida Sans Unicode"/>
          <w:color w:val="000000"/>
          <w:sz w:val="20"/>
          <w:szCs w:val="20"/>
          <w:lang w:eastAsia="sk-SK"/>
        </w:rPr>
        <w:br/>
        <w:t>Poštová adresa: Koturaška cesta 43 / IV</w:t>
      </w:r>
      <w:r w:rsidRPr="00FE1196">
        <w:rPr>
          <w:rFonts w:ascii="Lucida Sans Unicode" w:eastAsia="Times New Roman" w:hAnsi="Lucida Sans Unicode" w:cs="Lucida Sans Unicode"/>
          <w:color w:val="000000"/>
          <w:sz w:val="20"/>
          <w:szCs w:val="20"/>
          <w:lang w:eastAsia="sk-SK"/>
        </w:rPr>
        <w:br/>
        <w:t>Mesto: Záhreb</w:t>
      </w:r>
      <w:r w:rsidRPr="00FE1196">
        <w:rPr>
          <w:rFonts w:ascii="Lucida Sans Unicode" w:eastAsia="Times New Roman" w:hAnsi="Lucida Sans Unicode" w:cs="Lucida Sans Unicode"/>
          <w:color w:val="000000"/>
          <w:sz w:val="20"/>
          <w:szCs w:val="20"/>
          <w:lang w:eastAsia="sk-SK"/>
        </w:rPr>
        <w:br/>
        <w:t>PSČ: 10000</w:t>
      </w:r>
      <w:r w:rsidRPr="00FE1196">
        <w:rPr>
          <w:rFonts w:ascii="Lucida Sans Unicode" w:eastAsia="Times New Roman" w:hAnsi="Lucida Sans Unicode" w:cs="Lucida Sans Unicode"/>
          <w:color w:val="000000"/>
          <w:sz w:val="20"/>
          <w:szCs w:val="20"/>
          <w:lang w:eastAsia="sk-SK"/>
        </w:rPr>
        <w:br/>
        <w:t>Krajina: Chorvátsko</w:t>
      </w:r>
      <w:r w:rsidRPr="00FE1196">
        <w:rPr>
          <w:rFonts w:ascii="Lucida Sans Unicode" w:eastAsia="Times New Roman" w:hAnsi="Lucida Sans Unicode" w:cs="Lucida Sans Unicode"/>
          <w:color w:val="000000"/>
          <w:sz w:val="20"/>
          <w:szCs w:val="20"/>
          <w:lang w:eastAsia="sk-SK"/>
        </w:rPr>
        <w:br/>
        <w:t>E-mail: </w:t>
      </w:r>
      <w:hyperlink r:id="rId297" w:history="1">
        <w:r w:rsidRPr="00FE1196">
          <w:rPr>
            <w:rFonts w:ascii="Lucida Sans Unicode" w:eastAsia="Times New Roman" w:hAnsi="Lucida Sans Unicode" w:cs="Lucida Sans Unicode"/>
            <w:color w:val="3366CC"/>
            <w:sz w:val="20"/>
            <w:szCs w:val="20"/>
            <w:u w:val="single"/>
            <w:lang w:eastAsia="sk-SK"/>
          </w:rPr>
          <w:t>dkom@dkom.hr</w:t>
        </w:r>
      </w:hyperlink>
      <w:r w:rsidRPr="00FE1196">
        <w:rPr>
          <w:rFonts w:ascii="Lucida Sans Unicode" w:eastAsia="Times New Roman" w:hAnsi="Lucida Sans Unicode" w:cs="Lucida Sans Unicode"/>
          <w:color w:val="000000"/>
          <w:sz w:val="20"/>
          <w:szCs w:val="20"/>
          <w:lang w:eastAsia="sk-SK"/>
        </w:rPr>
        <w:br/>
        <w:t>Telefón: +385 14559930</w:t>
      </w:r>
      <w:r w:rsidRPr="00FE1196">
        <w:rPr>
          <w:rFonts w:ascii="Lucida Sans Unicode" w:eastAsia="Times New Roman" w:hAnsi="Lucida Sans Unicode" w:cs="Lucida Sans Unicode"/>
          <w:color w:val="000000"/>
          <w:sz w:val="20"/>
          <w:szCs w:val="20"/>
          <w:lang w:eastAsia="sk-SK"/>
        </w:rPr>
        <w:br/>
        <w:t>Fax: +385 14559933</w:t>
      </w:r>
      <w:r w:rsidRPr="00FE1196">
        <w:rPr>
          <w:rFonts w:ascii="Lucida Sans Unicode" w:eastAsia="Times New Roman" w:hAnsi="Lucida Sans Unicode" w:cs="Lucida Sans Unicode"/>
          <w:color w:val="000000"/>
          <w:sz w:val="20"/>
          <w:szCs w:val="20"/>
          <w:lang w:eastAsia="sk-SK"/>
        </w:rPr>
        <w:br/>
        <w:t>Internetová adresa: </w:t>
      </w:r>
      <w:hyperlink r:id="rId298" w:tgtFrame="_blank" w:history="1">
        <w:r w:rsidRPr="00FE1196">
          <w:rPr>
            <w:rFonts w:ascii="Lucida Sans Unicode" w:eastAsia="Times New Roman" w:hAnsi="Lucida Sans Unicode" w:cs="Lucida Sans Unicode"/>
            <w:color w:val="3366CC"/>
            <w:sz w:val="20"/>
            <w:szCs w:val="20"/>
            <w:u w:val="single"/>
            <w:lang w:eastAsia="sk-SK"/>
          </w:rPr>
          <w:t>www.dkom.hr</w:t>
        </w:r>
      </w:hyperlink>
    </w:p>
    <w:p w:rsidR="00451CD2" w:rsidRPr="00925DBC" w:rsidRDefault="00FE1196" w:rsidP="00766B04">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FE1196">
        <w:rPr>
          <w:rFonts w:ascii="Lucida Sans Unicode" w:eastAsia="Times New Roman" w:hAnsi="Lucida Sans Unicode" w:cs="Lucida Sans Unicode"/>
          <w:color w:val="000000"/>
          <w:sz w:val="20"/>
          <w:szCs w:val="20"/>
          <w:lang w:eastAsia="sk-SK"/>
        </w:rPr>
        <w:t>VI.5)</w:t>
      </w:r>
      <w:r w:rsidRPr="00FE1196">
        <w:rPr>
          <w:rFonts w:ascii="Lucida Sans Unicode" w:eastAsia="Times New Roman" w:hAnsi="Lucida Sans Unicode" w:cs="Lucida Sans Unicode"/>
          <w:b/>
          <w:bCs/>
          <w:color w:val="000000"/>
          <w:sz w:val="20"/>
          <w:szCs w:val="20"/>
          <w:lang w:eastAsia="sk-SK"/>
        </w:rPr>
        <w:t>Dátum odoslania tohto oznámenia:</w:t>
      </w:r>
      <w:r w:rsidR="00C62F5A">
        <w:rPr>
          <w:rFonts w:ascii="Lucida Sans Unicode" w:eastAsia="Times New Roman" w:hAnsi="Lucida Sans Unicode" w:cs="Lucida Sans Unicode"/>
          <w:b/>
          <w:bCs/>
          <w:color w:val="000000"/>
          <w:sz w:val="20"/>
          <w:szCs w:val="20"/>
          <w:lang w:eastAsia="sk-SK"/>
        </w:rPr>
        <w:t xml:space="preserve"> </w:t>
      </w:r>
      <w:r w:rsidRPr="00FE1196">
        <w:rPr>
          <w:rFonts w:ascii="Lucida Sans Unicode" w:eastAsia="Times New Roman" w:hAnsi="Lucida Sans Unicode" w:cs="Lucida Sans Unicode"/>
          <w:color w:val="000000"/>
          <w:sz w:val="20"/>
          <w:szCs w:val="20"/>
          <w:lang w:eastAsia="sk-SK"/>
        </w:rPr>
        <w:t>27/01/2021</w:t>
      </w:r>
    </w:p>
    <w:sectPr w:rsidR="00451CD2" w:rsidRPr="00925D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F5A" w:rsidRDefault="00C62F5A" w:rsidP="00C62F5A">
      <w:pPr>
        <w:spacing w:after="0" w:line="240" w:lineRule="auto"/>
      </w:pPr>
      <w:r>
        <w:separator/>
      </w:r>
    </w:p>
  </w:endnote>
  <w:endnote w:type="continuationSeparator" w:id="0">
    <w:p w:rsidR="00C62F5A" w:rsidRDefault="00C62F5A" w:rsidP="00C62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F5A" w:rsidRDefault="00C62F5A" w:rsidP="00C62F5A">
      <w:pPr>
        <w:spacing w:after="0" w:line="240" w:lineRule="auto"/>
      </w:pPr>
      <w:r>
        <w:separator/>
      </w:r>
    </w:p>
  </w:footnote>
  <w:footnote w:type="continuationSeparator" w:id="0">
    <w:p w:rsidR="00C62F5A" w:rsidRDefault="00C62F5A" w:rsidP="00C62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2440"/>
    <w:multiLevelType w:val="multilevel"/>
    <w:tmpl w:val="EDBE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05"/>
    <w:rsid w:val="00003C70"/>
    <w:rsid w:val="00017D85"/>
    <w:rsid w:val="000A39C6"/>
    <w:rsid w:val="000C6DBE"/>
    <w:rsid w:val="000F7C7A"/>
    <w:rsid w:val="00134505"/>
    <w:rsid w:val="00167C5A"/>
    <w:rsid w:val="001C37B6"/>
    <w:rsid w:val="001E1DD3"/>
    <w:rsid w:val="00224747"/>
    <w:rsid w:val="002977C7"/>
    <w:rsid w:val="00317515"/>
    <w:rsid w:val="003D0993"/>
    <w:rsid w:val="00451CD2"/>
    <w:rsid w:val="00491789"/>
    <w:rsid w:val="00511604"/>
    <w:rsid w:val="00577AAA"/>
    <w:rsid w:val="005935D6"/>
    <w:rsid w:val="00596148"/>
    <w:rsid w:val="006008EB"/>
    <w:rsid w:val="00604EEC"/>
    <w:rsid w:val="00610C61"/>
    <w:rsid w:val="0066433A"/>
    <w:rsid w:val="006709A2"/>
    <w:rsid w:val="00697543"/>
    <w:rsid w:val="006F72F9"/>
    <w:rsid w:val="00766B04"/>
    <w:rsid w:val="007908E7"/>
    <w:rsid w:val="007A66C2"/>
    <w:rsid w:val="007B0BF2"/>
    <w:rsid w:val="007C7506"/>
    <w:rsid w:val="00804D09"/>
    <w:rsid w:val="008A738B"/>
    <w:rsid w:val="008B19CD"/>
    <w:rsid w:val="008D5728"/>
    <w:rsid w:val="00925DBC"/>
    <w:rsid w:val="00944834"/>
    <w:rsid w:val="00950BB9"/>
    <w:rsid w:val="00973CAB"/>
    <w:rsid w:val="009B6672"/>
    <w:rsid w:val="00A01995"/>
    <w:rsid w:val="00A0477F"/>
    <w:rsid w:val="00A5797C"/>
    <w:rsid w:val="00AB460A"/>
    <w:rsid w:val="00AE21A6"/>
    <w:rsid w:val="00B24772"/>
    <w:rsid w:val="00B37487"/>
    <w:rsid w:val="00BD2041"/>
    <w:rsid w:val="00C62F5A"/>
    <w:rsid w:val="00C6385E"/>
    <w:rsid w:val="00CE5705"/>
    <w:rsid w:val="00D34A77"/>
    <w:rsid w:val="00D86E21"/>
    <w:rsid w:val="00DE0001"/>
    <w:rsid w:val="00E109E9"/>
    <w:rsid w:val="00EA7B84"/>
    <w:rsid w:val="00F426A1"/>
    <w:rsid w:val="00FC4E39"/>
    <w:rsid w:val="00FE11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AAC41-9999-4DBD-81AA-28F2CDF9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CE570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tigrseq">
    <w:name w:val="tigrseq"/>
    <w:basedOn w:val="Normlny"/>
    <w:rsid w:val="00CE570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mark">
    <w:name w:val="nomark"/>
    <w:basedOn w:val="Predvolenpsmoodseku"/>
    <w:rsid w:val="00CE5705"/>
  </w:style>
  <w:style w:type="character" w:customStyle="1" w:styleId="timark">
    <w:name w:val="timark"/>
    <w:basedOn w:val="Predvolenpsmoodseku"/>
    <w:rsid w:val="00CE5705"/>
  </w:style>
  <w:style w:type="character" w:customStyle="1" w:styleId="nutscode">
    <w:name w:val="nutscode"/>
    <w:basedOn w:val="Predvolenpsmoodseku"/>
    <w:rsid w:val="00CE5705"/>
  </w:style>
  <w:style w:type="character" w:styleId="Hypertextovprepojenie">
    <w:name w:val="Hyperlink"/>
    <w:basedOn w:val="Predvolenpsmoodseku"/>
    <w:uiPriority w:val="99"/>
    <w:semiHidden/>
    <w:unhideWhenUsed/>
    <w:rsid w:val="00CE5705"/>
    <w:rPr>
      <w:color w:val="0000FF"/>
      <w:u w:val="single"/>
    </w:rPr>
  </w:style>
  <w:style w:type="character" w:customStyle="1" w:styleId="cpvcode">
    <w:name w:val="cpvcode"/>
    <w:basedOn w:val="Predvolenpsmoodseku"/>
    <w:rsid w:val="00CE5705"/>
  </w:style>
  <w:style w:type="paragraph" w:customStyle="1" w:styleId="msonormal0">
    <w:name w:val="msonormal"/>
    <w:basedOn w:val="Normlny"/>
    <w:rsid w:val="00EA7B8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EA7B84"/>
    <w:rPr>
      <w:color w:val="800080"/>
      <w:u w:val="single"/>
    </w:rPr>
  </w:style>
  <w:style w:type="paragraph" w:customStyle="1" w:styleId="p">
    <w:name w:val="p"/>
    <w:basedOn w:val="Normlny"/>
    <w:rsid w:val="00EA7B84"/>
    <w:pPr>
      <w:spacing w:before="100" w:beforeAutospacing="1" w:after="100" w:afterAutospacing="1" w:line="240" w:lineRule="auto"/>
    </w:pPr>
    <w:rPr>
      <w:rFonts w:ascii="Times New Roman" w:eastAsia="Times New Roman" w:hAnsi="Times New Roman" w:cs="Times New Roman"/>
      <w:sz w:val="24"/>
      <w:szCs w:val="24"/>
      <w:lang w:eastAsia="sk-SK"/>
    </w:rPr>
  </w:style>
  <w:style w:type="numbering" w:customStyle="1" w:styleId="Bezzoznamu1">
    <w:name w:val="Bez zoznamu1"/>
    <w:next w:val="Bezzoznamu"/>
    <w:uiPriority w:val="99"/>
    <w:semiHidden/>
    <w:unhideWhenUsed/>
    <w:rsid w:val="007A66C2"/>
  </w:style>
  <w:style w:type="numbering" w:customStyle="1" w:styleId="Bezzoznamu2">
    <w:name w:val="Bez zoznamu2"/>
    <w:next w:val="Bezzoznamu"/>
    <w:uiPriority w:val="99"/>
    <w:semiHidden/>
    <w:unhideWhenUsed/>
    <w:rsid w:val="00950BB9"/>
  </w:style>
  <w:style w:type="numbering" w:customStyle="1" w:styleId="Bezzoznamu3">
    <w:name w:val="Bez zoznamu3"/>
    <w:next w:val="Bezzoznamu"/>
    <w:uiPriority w:val="99"/>
    <w:semiHidden/>
    <w:unhideWhenUsed/>
    <w:rsid w:val="00A5797C"/>
  </w:style>
  <w:style w:type="numbering" w:customStyle="1" w:styleId="Bezzoznamu4">
    <w:name w:val="Bez zoznamu4"/>
    <w:next w:val="Bezzoznamu"/>
    <w:uiPriority w:val="99"/>
    <w:semiHidden/>
    <w:unhideWhenUsed/>
    <w:rsid w:val="00AB460A"/>
  </w:style>
  <w:style w:type="numbering" w:customStyle="1" w:styleId="Bezzoznamu5">
    <w:name w:val="Bez zoznamu5"/>
    <w:next w:val="Bezzoznamu"/>
    <w:uiPriority w:val="99"/>
    <w:semiHidden/>
    <w:unhideWhenUsed/>
    <w:rsid w:val="001E1DD3"/>
  </w:style>
  <w:style w:type="numbering" w:customStyle="1" w:styleId="Bezzoznamu6">
    <w:name w:val="Bez zoznamu6"/>
    <w:next w:val="Bezzoznamu"/>
    <w:uiPriority w:val="99"/>
    <w:semiHidden/>
    <w:unhideWhenUsed/>
    <w:rsid w:val="00017D85"/>
  </w:style>
  <w:style w:type="paragraph" w:styleId="Hlavika">
    <w:name w:val="header"/>
    <w:basedOn w:val="Normlny"/>
    <w:link w:val="HlavikaChar"/>
    <w:uiPriority w:val="99"/>
    <w:unhideWhenUsed/>
    <w:rsid w:val="00C62F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62F5A"/>
  </w:style>
  <w:style w:type="paragraph" w:styleId="Pta">
    <w:name w:val="footer"/>
    <w:basedOn w:val="Normlny"/>
    <w:link w:val="PtaChar"/>
    <w:uiPriority w:val="99"/>
    <w:unhideWhenUsed/>
    <w:rsid w:val="00C62F5A"/>
    <w:pPr>
      <w:tabs>
        <w:tab w:val="center" w:pos="4536"/>
        <w:tab w:val="right" w:pos="9072"/>
      </w:tabs>
      <w:spacing w:after="0" w:line="240" w:lineRule="auto"/>
    </w:pPr>
  </w:style>
  <w:style w:type="character" w:customStyle="1" w:styleId="PtaChar">
    <w:name w:val="Päta Char"/>
    <w:basedOn w:val="Predvolenpsmoodseku"/>
    <w:link w:val="Pta"/>
    <w:uiPriority w:val="99"/>
    <w:rsid w:val="00C62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2428">
      <w:bodyDiv w:val="1"/>
      <w:marLeft w:val="0"/>
      <w:marRight w:val="0"/>
      <w:marTop w:val="0"/>
      <w:marBottom w:val="0"/>
      <w:divBdr>
        <w:top w:val="none" w:sz="0" w:space="0" w:color="auto"/>
        <w:left w:val="none" w:sz="0" w:space="0" w:color="auto"/>
        <w:bottom w:val="none" w:sz="0" w:space="0" w:color="auto"/>
        <w:right w:val="none" w:sz="0" w:space="0" w:color="auto"/>
      </w:divBdr>
      <w:divsChild>
        <w:div w:id="668555260">
          <w:marLeft w:val="0"/>
          <w:marRight w:val="0"/>
          <w:marTop w:val="0"/>
          <w:marBottom w:val="0"/>
          <w:divBdr>
            <w:top w:val="none" w:sz="0" w:space="0" w:color="auto"/>
            <w:left w:val="none" w:sz="0" w:space="0" w:color="auto"/>
            <w:bottom w:val="none" w:sz="0" w:space="0" w:color="auto"/>
            <w:right w:val="none" w:sz="0" w:space="0" w:color="auto"/>
          </w:divBdr>
          <w:divsChild>
            <w:div w:id="1375228446">
              <w:marLeft w:val="0"/>
              <w:marRight w:val="0"/>
              <w:marTop w:val="150"/>
              <w:marBottom w:val="150"/>
              <w:divBdr>
                <w:top w:val="none" w:sz="0" w:space="0" w:color="auto"/>
                <w:left w:val="none" w:sz="0" w:space="0" w:color="auto"/>
                <w:bottom w:val="none" w:sz="0" w:space="0" w:color="auto"/>
                <w:right w:val="none" w:sz="0" w:space="0" w:color="auto"/>
              </w:divBdr>
              <w:divsChild>
                <w:div w:id="751124428">
                  <w:marLeft w:val="300"/>
                  <w:marRight w:val="0"/>
                  <w:marTop w:val="75"/>
                  <w:marBottom w:val="0"/>
                  <w:divBdr>
                    <w:top w:val="none" w:sz="0" w:space="0" w:color="auto"/>
                    <w:left w:val="none" w:sz="0" w:space="0" w:color="auto"/>
                    <w:bottom w:val="none" w:sz="0" w:space="0" w:color="auto"/>
                    <w:right w:val="none" w:sz="0" w:space="0" w:color="auto"/>
                  </w:divBdr>
                  <w:divsChild>
                    <w:div w:id="249042199">
                      <w:marLeft w:val="750"/>
                      <w:marRight w:val="0"/>
                      <w:marTop w:val="0"/>
                      <w:marBottom w:val="0"/>
                      <w:divBdr>
                        <w:top w:val="none" w:sz="0" w:space="0" w:color="auto"/>
                        <w:left w:val="none" w:sz="0" w:space="0" w:color="auto"/>
                        <w:bottom w:val="none" w:sz="0" w:space="0" w:color="auto"/>
                        <w:right w:val="none" w:sz="0" w:space="0" w:color="auto"/>
                      </w:divBdr>
                    </w:div>
                  </w:divsChild>
                </w:div>
                <w:div w:id="84811482">
                  <w:marLeft w:val="300"/>
                  <w:marRight w:val="0"/>
                  <w:marTop w:val="75"/>
                  <w:marBottom w:val="0"/>
                  <w:divBdr>
                    <w:top w:val="none" w:sz="0" w:space="0" w:color="auto"/>
                    <w:left w:val="none" w:sz="0" w:space="0" w:color="auto"/>
                    <w:bottom w:val="none" w:sz="0" w:space="0" w:color="auto"/>
                    <w:right w:val="none" w:sz="0" w:space="0" w:color="auto"/>
                  </w:divBdr>
                  <w:divsChild>
                    <w:div w:id="494496371">
                      <w:marLeft w:val="750"/>
                      <w:marRight w:val="0"/>
                      <w:marTop w:val="0"/>
                      <w:marBottom w:val="0"/>
                      <w:divBdr>
                        <w:top w:val="none" w:sz="0" w:space="0" w:color="auto"/>
                        <w:left w:val="none" w:sz="0" w:space="0" w:color="auto"/>
                        <w:bottom w:val="none" w:sz="0" w:space="0" w:color="auto"/>
                        <w:right w:val="none" w:sz="0" w:space="0" w:color="auto"/>
                      </w:divBdr>
                    </w:div>
                    <w:div w:id="1912544961">
                      <w:marLeft w:val="750"/>
                      <w:marRight w:val="0"/>
                      <w:marTop w:val="0"/>
                      <w:marBottom w:val="0"/>
                      <w:divBdr>
                        <w:top w:val="none" w:sz="0" w:space="0" w:color="auto"/>
                        <w:left w:val="none" w:sz="0" w:space="0" w:color="auto"/>
                        <w:bottom w:val="none" w:sz="0" w:space="0" w:color="auto"/>
                        <w:right w:val="none" w:sz="0" w:space="0" w:color="auto"/>
                      </w:divBdr>
                    </w:div>
                    <w:div w:id="1681859003">
                      <w:marLeft w:val="750"/>
                      <w:marRight w:val="0"/>
                      <w:marTop w:val="0"/>
                      <w:marBottom w:val="0"/>
                      <w:divBdr>
                        <w:top w:val="none" w:sz="0" w:space="0" w:color="auto"/>
                        <w:left w:val="none" w:sz="0" w:space="0" w:color="auto"/>
                        <w:bottom w:val="none" w:sz="0" w:space="0" w:color="auto"/>
                        <w:right w:val="none" w:sz="0" w:space="0" w:color="auto"/>
                      </w:divBdr>
                    </w:div>
                  </w:divsChild>
                </w:div>
                <w:div w:id="1742868663">
                  <w:marLeft w:val="300"/>
                  <w:marRight w:val="0"/>
                  <w:marTop w:val="75"/>
                  <w:marBottom w:val="0"/>
                  <w:divBdr>
                    <w:top w:val="none" w:sz="0" w:space="0" w:color="auto"/>
                    <w:left w:val="none" w:sz="0" w:space="0" w:color="auto"/>
                    <w:bottom w:val="none" w:sz="0" w:space="0" w:color="auto"/>
                    <w:right w:val="none" w:sz="0" w:space="0" w:color="auto"/>
                  </w:divBdr>
                  <w:divsChild>
                    <w:div w:id="5866150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22507856">
              <w:marLeft w:val="0"/>
              <w:marRight w:val="0"/>
              <w:marTop w:val="150"/>
              <w:marBottom w:val="150"/>
              <w:divBdr>
                <w:top w:val="none" w:sz="0" w:space="0" w:color="auto"/>
                <w:left w:val="none" w:sz="0" w:space="0" w:color="auto"/>
                <w:bottom w:val="none" w:sz="0" w:space="0" w:color="auto"/>
                <w:right w:val="none" w:sz="0" w:space="0" w:color="auto"/>
              </w:divBdr>
              <w:divsChild>
                <w:div w:id="1832335117">
                  <w:marLeft w:val="300"/>
                  <w:marRight w:val="0"/>
                  <w:marTop w:val="75"/>
                  <w:marBottom w:val="0"/>
                  <w:divBdr>
                    <w:top w:val="none" w:sz="0" w:space="0" w:color="auto"/>
                    <w:left w:val="none" w:sz="0" w:space="0" w:color="auto"/>
                    <w:bottom w:val="none" w:sz="0" w:space="0" w:color="auto"/>
                    <w:right w:val="none" w:sz="0" w:space="0" w:color="auto"/>
                  </w:divBdr>
                </w:div>
                <w:div w:id="437994818">
                  <w:marLeft w:val="300"/>
                  <w:marRight w:val="0"/>
                  <w:marTop w:val="75"/>
                  <w:marBottom w:val="0"/>
                  <w:divBdr>
                    <w:top w:val="none" w:sz="0" w:space="0" w:color="auto"/>
                    <w:left w:val="none" w:sz="0" w:space="0" w:color="auto"/>
                    <w:bottom w:val="none" w:sz="0" w:space="0" w:color="auto"/>
                    <w:right w:val="none" w:sz="0" w:space="0" w:color="auto"/>
                  </w:divBdr>
                  <w:divsChild>
                    <w:div w:id="1938561434">
                      <w:marLeft w:val="750"/>
                      <w:marRight w:val="0"/>
                      <w:marTop w:val="0"/>
                      <w:marBottom w:val="0"/>
                      <w:divBdr>
                        <w:top w:val="none" w:sz="0" w:space="0" w:color="auto"/>
                        <w:left w:val="none" w:sz="0" w:space="0" w:color="auto"/>
                        <w:bottom w:val="none" w:sz="0" w:space="0" w:color="auto"/>
                        <w:right w:val="none" w:sz="0" w:space="0" w:color="auto"/>
                      </w:divBdr>
                    </w:div>
                    <w:div w:id="780955386">
                      <w:marLeft w:val="750"/>
                      <w:marRight w:val="0"/>
                      <w:marTop w:val="0"/>
                      <w:marBottom w:val="0"/>
                      <w:divBdr>
                        <w:top w:val="none" w:sz="0" w:space="0" w:color="auto"/>
                        <w:left w:val="none" w:sz="0" w:space="0" w:color="auto"/>
                        <w:bottom w:val="none" w:sz="0" w:space="0" w:color="auto"/>
                        <w:right w:val="none" w:sz="0" w:space="0" w:color="auto"/>
                      </w:divBdr>
                    </w:div>
                  </w:divsChild>
                </w:div>
                <w:div w:id="3480054">
                  <w:marLeft w:val="300"/>
                  <w:marRight w:val="0"/>
                  <w:marTop w:val="75"/>
                  <w:marBottom w:val="0"/>
                  <w:divBdr>
                    <w:top w:val="none" w:sz="0" w:space="0" w:color="auto"/>
                    <w:left w:val="none" w:sz="0" w:space="0" w:color="auto"/>
                    <w:bottom w:val="none" w:sz="0" w:space="0" w:color="auto"/>
                    <w:right w:val="none" w:sz="0" w:space="0" w:color="auto"/>
                  </w:divBdr>
                  <w:divsChild>
                    <w:div w:id="538856503">
                      <w:marLeft w:val="750"/>
                      <w:marRight w:val="0"/>
                      <w:marTop w:val="0"/>
                      <w:marBottom w:val="0"/>
                      <w:divBdr>
                        <w:top w:val="none" w:sz="0" w:space="0" w:color="auto"/>
                        <w:left w:val="none" w:sz="0" w:space="0" w:color="auto"/>
                        <w:bottom w:val="none" w:sz="0" w:space="0" w:color="auto"/>
                        <w:right w:val="none" w:sz="0" w:space="0" w:color="auto"/>
                      </w:divBdr>
                    </w:div>
                  </w:divsChild>
                </w:div>
                <w:div w:id="1516575405">
                  <w:marLeft w:val="300"/>
                  <w:marRight w:val="0"/>
                  <w:marTop w:val="75"/>
                  <w:marBottom w:val="0"/>
                  <w:divBdr>
                    <w:top w:val="none" w:sz="0" w:space="0" w:color="auto"/>
                    <w:left w:val="none" w:sz="0" w:space="0" w:color="auto"/>
                    <w:bottom w:val="none" w:sz="0" w:space="0" w:color="auto"/>
                    <w:right w:val="none" w:sz="0" w:space="0" w:color="auto"/>
                  </w:divBdr>
                  <w:divsChild>
                    <w:div w:id="2083520791">
                      <w:marLeft w:val="750"/>
                      <w:marRight w:val="0"/>
                      <w:marTop w:val="0"/>
                      <w:marBottom w:val="0"/>
                      <w:divBdr>
                        <w:top w:val="none" w:sz="0" w:space="0" w:color="auto"/>
                        <w:left w:val="none" w:sz="0" w:space="0" w:color="auto"/>
                        <w:bottom w:val="none" w:sz="0" w:space="0" w:color="auto"/>
                        <w:right w:val="none" w:sz="0" w:space="0" w:color="auto"/>
                      </w:divBdr>
                    </w:div>
                  </w:divsChild>
                </w:div>
                <w:div w:id="40445141">
                  <w:marLeft w:val="300"/>
                  <w:marRight w:val="0"/>
                  <w:marTop w:val="75"/>
                  <w:marBottom w:val="0"/>
                  <w:divBdr>
                    <w:top w:val="none" w:sz="0" w:space="0" w:color="auto"/>
                    <w:left w:val="none" w:sz="0" w:space="0" w:color="auto"/>
                    <w:bottom w:val="none" w:sz="0" w:space="0" w:color="auto"/>
                    <w:right w:val="none" w:sz="0" w:space="0" w:color="auto"/>
                  </w:divBdr>
                  <w:divsChild>
                    <w:div w:id="1746493990">
                      <w:marLeft w:val="750"/>
                      <w:marRight w:val="0"/>
                      <w:marTop w:val="0"/>
                      <w:marBottom w:val="0"/>
                      <w:divBdr>
                        <w:top w:val="none" w:sz="0" w:space="0" w:color="auto"/>
                        <w:left w:val="none" w:sz="0" w:space="0" w:color="auto"/>
                        <w:bottom w:val="none" w:sz="0" w:space="0" w:color="auto"/>
                        <w:right w:val="none" w:sz="0" w:space="0" w:color="auto"/>
                      </w:divBdr>
                    </w:div>
                  </w:divsChild>
                </w:div>
                <w:div w:id="191577198">
                  <w:marLeft w:val="300"/>
                  <w:marRight w:val="0"/>
                  <w:marTop w:val="75"/>
                  <w:marBottom w:val="0"/>
                  <w:divBdr>
                    <w:top w:val="none" w:sz="0" w:space="0" w:color="auto"/>
                    <w:left w:val="none" w:sz="0" w:space="0" w:color="auto"/>
                    <w:bottom w:val="none" w:sz="0" w:space="0" w:color="auto"/>
                    <w:right w:val="none" w:sz="0" w:space="0" w:color="auto"/>
                  </w:divBdr>
                  <w:divsChild>
                    <w:div w:id="400564310">
                      <w:marLeft w:val="750"/>
                      <w:marRight w:val="0"/>
                      <w:marTop w:val="0"/>
                      <w:marBottom w:val="0"/>
                      <w:divBdr>
                        <w:top w:val="none" w:sz="0" w:space="0" w:color="auto"/>
                        <w:left w:val="none" w:sz="0" w:space="0" w:color="auto"/>
                        <w:bottom w:val="none" w:sz="0" w:space="0" w:color="auto"/>
                        <w:right w:val="none" w:sz="0" w:space="0" w:color="auto"/>
                      </w:divBdr>
                    </w:div>
                  </w:divsChild>
                </w:div>
                <w:div w:id="679818894">
                  <w:marLeft w:val="300"/>
                  <w:marRight w:val="0"/>
                  <w:marTop w:val="75"/>
                  <w:marBottom w:val="0"/>
                  <w:divBdr>
                    <w:top w:val="none" w:sz="0" w:space="0" w:color="auto"/>
                    <w:left w:val="none" w:sz="0" w:space="0" w:color="auto"/>
                    <w:bottom w:val="none" w:sz="0" w:space="0" w:color="auto"/>
                    <w:right w:val="none" w:sz="0" w:space="0" w:color="auto"/>
                  </w:divBdr>
                  <w:divsChild>
                    <w:div w:id="1323005985">
                      <w:marLeft w:val="750"/>
                      <w:marRight w:val="0"/>
                      <w:marTop w:val="0"/>
                      <w:marBottom w:val="0"/>
                      <w:divBdr>
                        <w:top w:val="none" w:sz="0" w:space="0" w:color="auto"/>
                        <w:left w:val="none" w:sz="0" w:space="0" w:color="auto"/>
                        <w:bottom w:val="none" w:sz="0" w:space="0" w:color="auto"/>
                        <w:right w:val="none" w:sz="0" w:space="0" w:color="auto"/>
                      </w:divBdr>
                    </w:div>
                  </w:divsChild>
                </w:div>
                <w:div w:id="1886680255">
                  <w:marLeft w:val="300"/>
                  <w:marRight w:val="0"/>
                  <w:marTop w:val="75"/>
                  <w:marBottom w:val="0"/>
                  <w:divBdr>
                    <w:top w:val="none" w:sz="0" w:space="0" w:color="auto"/>
                    <w:left w:val="none" w:sz="0" w:space="0" w:color="auto"/>
                    <w:bottom w:val="none" w:sz="0" w:space="0" w:color="auto"/>
                    <w:right w:val="none" w:sz="0" w:space="0" w:color="auto"/>
                  </w:divBdr>
                </w:div>
                <w:div w:id="486671889">
                  <w:marLeft w:val="300"/>
                  <w:marRight w:val="0"/>
                  <w:marTop w:val="75"/>
                  <w:marBottom w:val="0"/>
                  <w:divBdr>
                    <w:top w:val="none" w:sz="0" w:space="0" w:color="auto"/>
                    <w:left w:val="none" w:sz="0" w:space="0" w:color="auto"/>
                    <w:bottom w:val="none" w:sz="0" w:space="0" w:color="auto"/>
                    <w:right w:val="none" w:sz="0" w:space="0" w:color="auto"/>
                  </w:divBdr>
                  <w:divsChild>
                    <w:div w:id="2110194499">
                      <w:marLeft w:val="750"/>
                      <w:marRight w:val="0"/>
                      <w:marTop w:val="0"/>
                      <w:marBottom w:val="0"/>
                      <w:divBdr>
                        <w:top w:val="none" w:sz="0" w:space="0" w:color="auto"/>
                        <w:left w:val="none" w:sz="0" w:space="0" w:color="auto"/>
                        <w:bottom w:val="none" w:sz="0" w:space="0" w:color="auto"/>
                        <w:right w:val="none" w:sz="0" w:space="0" w:color="auto"/>
                      </w:divBdr>
                    </w:div>
                  </w:divsChild>
                </w:div>
                <w:div w:id="795954281">
                  <w:marLeft w:val="300"/>
                  <w:marRight w:val="0"/>
                  <w:marTop w:val="75"/>
                  <w:marBottom w:val="0"/>
                  <w:divBdr>
                    <w:top w:val="none" w:sz="0" w:space="0" w:color="auto"/>
                    <w:left w:val="none" w:sz="0" w:space="0" w:color="auto"/>
                    <w:bottom w:val="none" w:sz="0" w:space="0" w:color="auto"/>
                    <w:right w:val="none" w:sz="0" w:space="0" w:color="auto"/>
                  </w:divBdr>
                  <w:divsChild>
                    <w:div w:id="1141188826">
                      <w:marLeft w:val="750"/>
                      <w:marRight w:val="0"/>
                      <w:marTop w:val="0"/>
                      <w:marBottom w:val="0"/>
                      <w:divBdr>
                        <w:top w:val="none" w:sz="0" w:space="0" w:color="auto"/>
                        <w:left w:val="none" w:sz="0" w:space="0" w:color="auto"/>
                        <w:bottom w:val="none" w:sz="0" w:space="0" w:color="auto"/>
                        <w:right w:val="none" w:sz="0" w:space="0" w:color="auto"/>
                      </w:divBdr>
                    </w:div>
                    <w:div w:id="1363047775">
                      <w:marLeft w:val="750"/>
                      <w:marRight w:val="0"/>
                      <w:marTop w:val="0"/>
                      <w:marBottom w:val="0"/>
                      <w:divBdr>
                        <w:top w:val="none" w:sz="0" w:space="0" w:color="auto"/>
                        <w:left w:val="none" w:sz="0" w:space="0" w:color="auto"/>
                        <w:bottom w:val="none" w:sz="0" w:space="0" w:color="auto"/>
                        <w:right w:val="none" w:sz="0" w:space="0" w:color="auto"/>
                      </w:divBdr>
                    </w:div>
                    <w:div w:id="1861577747">
                      <w:marLeft w:val="750"/>
                      <w:marRight w:val="0"/>
                      <w:marTop w:val="0"/>
                      <w:marBottom w:val="0"/>
                      <w:divBdr>
                        <w:top w:val="none" w:sz="0" w:space="0" w:color="auto"/>
                        <w:left w:val="none" w:sz="0" w:space="0" w:color="auto"/>
                        <w:bottom w:val="none" w:sz="0" w:space="0" w:color="auto"/>
                        <w:right w:val="none" w:sz="0" w:space="0" w:color="auto"/>
                      </w:divBdr>
                    </w:div>
                  </w:divsChild>
                </w:div>
                <w:div w:id="2128961255">
                  <w:marLeft w:val="300"/>
                  <w:marRight w:val="0"/>
                  <w:marTop w:val="75"/>
                  <w:marBottom w:val="0"/>
                  <w:divBdr>
                    <w:top w:val="none" w:sz="0" w:space="0" w:color="auto"/>
                    <w:left w:val="none" w:sz="0" w:space="0" w:color="auto"/>
                    <w:bottom w:val="none" w:sz="0" w:space="0" w:color="auto"/>
                    <w:right w:val="none" w:sz="0" w:space="0" w:color="auto"/>
                  </w:divBdr>
                  <w:divsChild>
                    <w:div w:id="1990622453">
                      <w:marLeft w:val="750"/>
                      <w:marRight w:val="0"/>
                      <w:marTop w:val="0"/>
                      <w:marBottom w:val="0"/>
                      <w:divBdr>
                        <w:top w:val="none" w:sz="0" w:space="0" w:color="auto"/>
                        <w:left w:val="none" w:sz="0" w:space="0" w:color="auto"/>
                        <w:bottom w:val="none" w:sz="0" w:space="0" w:color="auto"/>
                        <w:right w:val="none" w:sz="0" w:space="0" w:color="auto"/>
                      </w:divBdr>
                    </w:div>
                  </w:divsChild>
                </w:div>
                <w:div w:id="1098527527">
                  <w:marLeft w:val="300"/>
                  <w:marRight w:val="0"/>
                  <w:marTop w:val="75"/>
                  <w:marBottom w:val="0"/>
                  <w:divBdr>
                    <w:top w:val="none" w:sz="0" w:space="0" w:color="auto"/>
                    <w:left w:val="none" w:sz="0" w:space="0" w:color="auto"/>
                    <w:bottom w:val="none" w:sz="0" w:space="0" w:color="auto"/>
                    <w:right w:val="none" w:sz="0" w:space="0" w:color="auto"/>
                  </w:divBdr>
                  <w:divsChild>
                    <w:div w:id="1857886071">
                      <w:marLeft w:val="750"/>
                      <w:marRight w:val="0"/>
                      <w:marTop w:val="0"/>
                      <w:marBottom w:val="0"/>
                      <w:divBdr>
                        <w:top w:val="none" w:sz="0" w:space="0" w:color="auto"/>
                        <w:left w:val="none" w:sz="0" w:space="0" w:color="auto"/>
                        <w:bottom w:val="none" w:sz="0" w:space="0" w:color="auto"/>
                        <w:right w:val="none" w:sz="0" w:space="0" w:color="auto"/>
                      </w:divBdr>
                    </w:div>
                    <w:div w:id="1064335600">
                      <w:marLeft w:val="750"/>
                      <w:marRight w:val="0"/>
                      <w:marTop w:val="0"/>
                      <w:marBottom w:val="0"/>
                      <w:divBdr>
                        <w:top w:val="none" w:sz="0" w:space="0" w:color="auto"/>
                        <w:left w:val="none" w:sz="0" w:space="0" w:color="auto"/>
                        <w:bottom w:val="none" w:sz="0" w:space="0" w:color="auto"/>
                        <w:right w:val="none" w:sz="0" w:space="0" w:color="auto"/>
                      </w:divBdr>
                    </w:div>
                    <w:div w:id="1076787383">
                      <w:marLeft w:val="750"/>
                      <w:marRight w:val="0"/>
                      <w:marTop w:val="0"/>
                      <w:marBottom w:val="0"/>
                      <w:divBdr>
                        <w:top w:val="none" w:sz="0" w:space="0" w:color="auto"/>
                        <w:left w:val="none" w:sz="0" w:space="0" w:color="auto"/>
                        <w:bottom w:val="none" w:sz="0" w:space="0" w:color="auto"/>
                        <w:right w:val="none" w:sz="0" w:space="0" w:color="auto"/>
                      </w:divBdr>
                    </w:div>
                  </w:divsChild>
                </w:div>
                <w:div w:id="564073012">
                  <w:marLeft w:val="300"/>
                  <w:marRight w:val="0"/>
                  <w:marTop w:val="75"/>
                  <w:marBottom w:val="0"/>
                  <w:divBdr>
                    <w:top w:val="none" w:sz="0" w:space="0" w:color="auto"/>
                    <w:left w:val="none" w:sz="0" w:space="0" w:color="auto"/>
                    <w:bottom w:val="none" w:sz="0" w:space="0" w:color="auto"/>
                    <w:right w:val="none" w:sz="0" w:space="0" w:color="auto"/>
                  </w:divBdr>
                  <w:divsChild>
                    <w:div w:id="98566952">
                      <w:marLeft w:val="750"/>
                      <w:marRight w:val="0"/>
                      <w:marTop w:val="0"/>
                      <w:marBottom w:val="0"/>
                      <w:divBdr>
                        <w:top w:val="none" w:sz="0" w:space="0" w:color="auto"/>
                        <w:left w:val="none" w:sz="0" w:space="0" w:color="auto"/>
                        <w:bottom w:val="none" w:sz="0" w:space="0" w:color="auto"/>
                        <w:right w:val="none" w:sz="0" w:space="0" w:color="auto"/>
                      </w:divBdr>
                    </w:div>
                  </w:divsChild>
                </w:div>
                <w:div w:id="1173882198">
                  <w:marLeft w:val="300"/>
                  <w:marRight w:val="0"/>
                  <w:marTop w:val="75"/>
                  <w:marBottom w:val="0"/>
                  <w:divBdr>
                    <w:top w:val="none" w:sz="0" w:space="0" w:color="auto"/>
                    <w:left w:val="none" w:sz="0" w:space="0" w:color="auto"/>
                    <w:bottom w:val="none" w:sz="0" w:space="0" w:color="auto"/>
                    <w:right w:val="none" w:sz="0" w:space="0" w:color="auto"/>
                  </w:divBdr>
                  <w:divsChild>
                    <w:div w:id="1763915136">
                      <w:marLeft w:val="750"/>
                      <w:marRight w:val="0"/>
                      <w:marTop w:val="0"/>
                      <w:marBottom w:val="0"/>
                      <w:divBdr>
                        <w:top w:val="none" w:sz="0" w:space="0" w:color="auto"/>
                        <w:left w:val="none" w:sz="0" w:space="0" w:color="auto"/>
                        <w:bottom w:val="none" w:sz="0" w:space="0" w:color="auto"/>
                        <w:right w:val="none" w:sz="0" w:space="0" w:color="auto"/>
                      </w:divBdr>
                    </w:div>
                    <w:div w:id="2056848196">
                      <w:marLeft w:val="750"/>
                      <w:marRight w:val="0"/>
                      <w:marTop w:val="0"/>
                      <w:marBottom w:val="0"/>
                      <w:divBdr>
                        <w:top w:val="none" w:sz="0" w:space="0" w:color="auto"/>
                        <w:left w:val="none" w:sz="0" w:space="0" w:color="auto"/>
                        <w:bottom w:val="none" w:sz="0" w:space="0" w:color="auto"/>
                        <w:right w:val="none" w:sz="0" w:space="0" w:color="auto"/>
                      </w:divBdr>
                    </w:div>
                  </w:divsChild>
                </w:div>
                <w:div w:id="1451782172">
                  <w:marLeft w:val="300"/>
                  <w:marRight w:val="0"/>
                  <w:marTop w:val="75"/>
                  <w:marBottom w:val="0"/>
                  <w:divBdr>
                    <w:top w:val="none" w:sz="0" w:space="0" w:color="auto"/>
                    <w:left w:val="none" w:sz="0" w:space="0" w:color="auto"/>
                    <w:bottom w:val="none" w:sz="0" w:space="0" w:color="auto"/>
                    <w:right w:val="none" w:sz="0" w:space="0" w:color="auto"/>
                  </w:divBdr>
                  <w:divsChild>
                    <w:div w:id="911501945">
                      <w:marLeft w:val="750"/>
                      <w:marRight w:val="0"/>
                      <w:marTop w:val="0"/>
                      <w:marBottom w:val="0"/>
                      <w:divBdr>
                        <w:top w:val="none" w:sz="0" w:space="0" w:color="auto"/>
                        <w:left w:val="none" w:sz="0" w:space="0" w:color="auto"/>
                        <w:bottom w:val="none" w:sz="0" w:space="0" w:color="auto"/>
                        <w:right w:val="none" w:sz="0" w:space="0" w:color="auto"/>
                      </w:divBdr>
                    </w:div>
                  </w:divsChild>
                </w:div>
                <w:div w:id="500857153">
                  <w:marLeft w:val="300"/>
                  <w:marRight w:val="0"/>
                  <w:marTop w:val="75"/>
                  <w:marBottom w:val="0"/>
                  <w:divBdr>
                    <w:top w:val="none" w:sz="0" w:space="0" w:color="auto"/>
                    <w:left w:val="none" w:sz="0" w:space="0" w:color="auto"/>
                    <w:bottom w:val="none" w:sz="0" w:space="0" w:color="auto"/>
                    <w:right w:val="none" w:sz="0" w:space="0" w:color="auto"/>
                  </w:divBdr>
                  <w:divsChild>
                    <w:div w:id="198054464">
                      <w:marLeft w:val="750"/>
                      <w:marRight w:val="0"/>
                      <w:marTop w:val="0"/>
                      <w:marBottom w:val="0"/>
                      <w:divBdr>
                        <w:top w:val="none" w:sz="0" w:space="0" w:color="auto"/>
                        <w:left w:val="none" w:sz="0" w:space="0" w:color="auto"/>
                        <w:bottom w:val="none" w:sz="0" w:space="0" w:color="auto"/>
                        <w:right w:val="none" w:sz="0" w:space="0" w:color="auto"/>
                      </w:divBdr>
                    </w:div>
                  </w:divsChild>
                </w:div>
                <w:div w:id="1655454085">
                  <w:marLeft w:val="300"/>
                  <w:marRight w:val="0"/>
                  <w:marTop w:val="75"/>
                  <w:marBottom w:val="0"/>
                  <w:divBdr>
                    <w:top w:val="none" w:sz="0" w:space="0" w:color="auto"/>
                    <w:left w:val="none" w:sz="0" w:space="0" w:color="auto"/>
                    <w:bottom w:val="none" w:sz="0" w:space="0" w:color="auto"/>
                    <w:right w:val="none" w:sz="0" w:space="0" w:color="auto"/>
                  </w:divBdr>
                  <w:divsChild>
                    <w:div w:id="1612739554">
                      <w:marLeft w:val="750"/>
                      <w:marRight w:val="0"/>
                      <w:marTop w:val="0"/>
                      <w:marBottom w:val="0"/>
                      <w:divBdr>
                        <w:top w:val="none" w:sz="0" w:space="0" w:color="auto"/>
                        <w:left w:val="none" w:sz="0" w:space="0" w:color="auto"/>
                        <w:bottom w:val="none" w:sz="0" w:space="0" w:color="auto"/>
                        <w:right w:val="none" w:sz="0" w:space="0" w:color="auto"/>
                      </w:divBdr>
                    </w:div>
                  </w:divsChild>
                </w:div>
                <w:div w:id="1258097524">
                  <w:marLeft w:val="300"/>
                  <w:marRight w:val="0"/>
                  <w:marTop w:val="75"/>
                  <w:marBottom w:val="0"/>
                  <w:divBdr>
                    <w:top w:val="none" w:sz="0" w:space="0" w:color="auto"/>
                    <w:left w:val="none" w:sz="0" w:space="0" w:color="auto"/>
                    <w:bottom w:val="none" w:sz="0" w:space="0" w:color="auto"/>
                    <w:right w:val="none" w:sz="0" w:space="0" w:color="auto"/>
                  </w:divBdr>
                </w:div>
              </w:divsChild>
            </w:div>
            <w:div w:id="1404567731">
              <w:marLeft w:val="0"/>
              <w:marRight w:val="0"/>
              <w:marTop w:val="150"/>
              <w:marBottom w:val="150"/>
              <w:divBdr>
                <w:top w:val="none" w:sz="0" w:space="0" w:color="auto"/>
                <w:left w:val="none" w:sz="0" w:space="0" w:color="auto"/>
                <w:bottom w:val="none" w:sz="0" w:space="0" w:color="auto"/>
                <w:right w:val="none" w:sz="0" w:space="0" w:color="auto"/>
              </w:divBdr>
              <w:divsChild>
                <w:div w:id="1383286454">
                  <w:marLeft w:val="300"/>
                  <w:marRight w:val="0"/>
                  <w:marTop w:val="75"/>
                  <w:marBottom w:val="0"/>
                  <w:divBdr>
                    <w:top w:val="none" w:sz="0" w:space="0" w:color="auto"/>
                    <w:left w:val="none" w:sz="0" w:space="0" w:color="auto"/>
                    <w:bottom w:val="none" w:sz="0" w:space="0" w:color="auto"/>
                    <w:right w:val="none" w:sz="0" w:space="0" w:color="auto"/>
                  </w:divBdr>
                </w:div>
                <w:div w:id="1761247029">
                  <w:marLeft w:val="300"/>
                  <w:marRight w:val="0"/>
                  <w:marTop w:val="75"/>
                  <w:marBottom w:val="0"/>
                  <w:divBdr>
                    <w:top w:val="none" w:sz="0" w:space="0" w:color="auto"/>
                    <w:left w:val="none" w:sz="0" w:space="0" w:color="auto"/>
                    <w:bottom w:val="none" w:sz="0" w:space="0" w:color="auto"/>
                    <w:right w:val="none" w:sz="0" w:space="0" w:color="auto"/>
                  </w:divBdr>
                  <w:divsChild>
                    <w:div w:id="1413969130">
                      <w:marLeft w:val="750"/>
                      <w:marRight w:val="0"/>
                      <w:marTop w:val="0"/>
                      <w:marBottom w:val="0"/>
                      <w:divBdr>
                        <w:top w:val="none" w:sz="0" w:space="0" w:color="auto"/>
                        <w:left w:val="none" w:sz="0" w:space="0" w:color="auto"/>
                        <w:bottom w:val="none" w:sz="0" w:space="0" w:color="auto"/>
                        <w:right w:val="none" w:sz="0" w:space="0" w:color="auto"/>
                      </w:divBdr>
                    </w:div>
                    <w:div w:id="1670210880">
                      <w:marLeft w:val="750"/>
                      <w:marRight w:val="0"/>
                      <w:marTop w:val="0"/>
                      <w:marBottom w:val="0"/>
                      <w:divBdr>
                        <w:top w:val="none" w:sz="0" w:space="0" w:color="auto"/>
                        <w:left w:val="none" w:sz="0" w:space="0" w:color="auto"/>
                        <w:bottom w:val="none" w:sz="0" w:space="0" w:color="auto"/>
                        <w:right w:val="none" w:sz="0" w:space="0" w:color="auto"/>
                      </w:divBdr>
                    </w:div>
                  </w:divsChild>
                </w:div>
                <w:div w:id="497694187">
                  <w:marLeft w:val="300"/>
                  <w:marRight w:val="0"/>
                  <w:marTop w:val="75"/>
                  <w:marBottom w:val="0"/>
                  <w:divBdr>
                    <w:top w:val="none" w:sz="0" w:space="0" w:color="auto"/>
                    <w:left w:val="none" w:sz="0" w:space="0" w:color="auto"/>
                    <w:bottom w:val="none" w:sz="0" w:space="0" w:color="auto"/>
                    <w:right w:val="none" w:sz="0" w:space="0" w:color="auto"/>
                  </w:divBdr>
                  <w:divsChild>
                    <w:div w:id="1235626778">
                      <w:marLeft w:val="750"/>
                      <w:marRight w:val="0"/>
                      <w:marTop w:val="0"/>
                      <w:marBottom w:val="0"/>
                      <w:divBdr>
                        <w:top w:val="none" w:sz="0" w:space="0" w:color="auto"/>
                        <w:left w:val="none" w:sz="0" w:space="0" w:color="auto"/>
                        <w:bottom w:val="none" w:sz="0" w:space="0" w:color="auto"/>
                        <w:right w:val="none" w:sz="0" w:space="0" w:color="auto"/>
                      </w:divBdr>
                    </w:div>
                  </w:divsChild>
                </w:div>
                <w:div w:id="1763990451">
                  <w:marLeft w:val="300"/>
                  <w:marRight w:val="0"/>
                  <w:marTop w:val="75"/>
                  <w:marBottom w:val="0"/>
                  <w:divBdr>
                    <w:top w:val="none" w:sz="0" w:space="0" w:color="auto"/>
                    <w:left w:val="none" w:sz="0" w:space="0" w:color="auto"/>
                    <w:bottom w:val="none" w:sz="0" w:space="0" w:color="auto"/>
                    <w:right w:val="none" w:sz="0" w:space="0" w:color="auto"/>
                  </w:divBdr>
                  <w:divsChild>
                    <w:div w:id="419106242">
                      <w:marLeft w:val="750"/>
                      <w:marRight w:val="0"/>
                      <w:marTop w:val="0"/>
                      <w:marBottom w:val="0"/>
                      <w:divBdr>
                        <w:top w:val="none" w:sz="0" w:space="0" w:color="auto"/>
                        <w:left w:val="none" w:sz="0" w:space="0" w:color="auto"/>
                        <w:bottom w:val="none" w:sz="0" w:space="0" w:color="auto"/>
                        <w:right w:val="none" w:sz="0" w:space="0" w:color="auto"/>
                      </w:divBdr>
                    </w:div>
                  </w:divsChild>
                </w:div>
                <w:div w:id="523057882">
                  <w:marLeft w:val="300"/>
                  <w:marRight w:val="0"/>
                  <w:marTop w:val="75"/>
                  <w:marBottom w:val="0"/>
                  <w:divBdr>
                    <w:top w:val="none" w:sz="0" w:space="0" w:color="auto"/>
                    <w:left w:val="none" w:sz="0" w:space="0" w:color="auto"/>
                    <w:bottom w:val="none" w:sz="0" w:space="0" w:color="auto"/>
                    <w:right w:val="none" w:sz="0" w:space="0" w:color="auto"/>
                  </w:divBdr>
                  <w:divsChild>
                    <w:div w:id="10105064">
                      <w:marLeft w:val="750"/>
                      <w:marRight w:val="0"/>
                      <w:marTop w:val="0"/>
                      <w:marBottom w:val="0"/>
                      <w:divBdr>
                        <w:top w:val="none" w:sz="0" w:space="0" w:color="auto"/>
                        <w:left w:val="none" w:sz="0" w:space="0" w:color="auto"/>
                        <w:bottom w:val="none" w:sz="0" w:space="0" w:color="auto"/>
                        <w:right w:val="none" w:sz="0" w:space="0" w:color="auto"/>
                      </w:divBdr>
                    </w:div>
                    <w:div w:id="1365787774">
                      <w:marLeft w:val="750"/>
                      <w:marRight w:val="0"/>
                      <w:marTop w:val="0"/>
                      <w:marBottom w:val="0"/>
                      <w:divBdr>
                        <w:top w:val="none" w:sz="0" w:space="0" w:color="auto"/>
                        <w:left w:val="none" w:sz="0" w:space="0" w:color="auto"/>
                        <w:bottom w:val="none" w:sz="0" w:space="0" w:color="auto"/>
                        <w:right w:val="none" w:sz="0" w:space="0" w:color="auto"/>
                      </w:divBdr>
                    </w:div>
                  </w:divsChild>
                </w:div>
                <w:div w:id="1705793126">
                  <w:marLeft w:val="300"/>
                  <w:marRight w:val="0"/>
                  <w:marTop w:val="75"/>
                  <w:marBottom w:val="0"/>
                  <w:divBdr>
                    <w:top w:val="none" w:sz="0" w:space="0" w:color="auto"/>
                    <w:left w:val="none" w:sz="0" w:space="0" w:color="auto"/>
                    <w:bottom w:val="none" w:sz="0" w:space="0" w:color="auto"/>
                    <w:right w:val="none" w:sz="0" w:space="0" w:color="auto"/>
                  </w:divBdr>
                  <w:divsChild>
                    <w:div w:id="1264649015">
                      <w:marLeft w:val="750"/>
                      <w:marRight w:val="0"/>
                      <w:marTop w:val="0"/>
                      <w:marBottom w:val="0"/>
                      <w:divBdr>
                        <w:top w:val="none" w:sz="0" w:space="0" w:color="auto"/>
                        <w:left w:val="none" w:sz="0" w:space="0" w:color="auto"/>
                        <w:bottom w:val="none" w:sz="0" w:space="0" w:color="auto"/>
                        <w:right w:val="none" w:sz="0" w:space="0" w:color="auto"/>
                      </w:divBdr>
                    </w:div>
                  </w:divsChild>
                </w:div>
                <w:div w:id="1879775116">
                  <w:marLeft w:val="300"/>
                  <w:marRight w:val="0"/>
                  <w:marTop w:val="75"/>
                  <w:marBottom w:val="0"/>
                  <w:divBdr>
                    <w:top w:val="none" w:sz="0" w:space="0" w:color="auto"/>
                    <w:left w:val="none" w:sz="0" w:space="0" w:color="auto"/>
                    <w:bottom w:val="none" w:sz="0" w:space="0" w:color="auto"/>
                    <w:right w:val="none" w:sz="0" w:space="0" w:color="auto"/>
                  </w:divBdr>
                  <w:divsChild>
                    <w:div w:id="42692297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54183504">
              <w:marLeft w:val="0"/>
              <w:marRight w:val="0"/>
              <w:marTop w:val="150"/>
              <w:marBottom w:val="150"/>
              <w:divBdr>
                <w:top w:val="none" w:sz="0" w:space="0" w:color="auto"/>
                <w:left w:val="none" w:sz="0" w:space="0" w:color="auto"/>
                <w:bottom w:val="none" w:sz="0" w:space="0" w:color="auto"/>
                <w:right w:val="none" w:sz="0" w:space="0" w:color="auto"/>
              </w:divBdr>
              <w:divsChild>
                <w:div w:id="1528253832">
                  <w:marLeft w:val="300"/>
                  <w:marRight w:val="0"/>
                  <w:marTop w:val="75"/>
                  <w:marBottom w:val="0"/>
                  <w:divBdr>
                    <w:top w:val="none" w:sz="0" w:space="0" w:color="auto"/>
                    <w:left w:val="none" w:sz="0" w:space="0" w:color="auto"/>
                    <w:bottom w:val="none" w:sz="0" w:space="0" w:color="auto"/>
                    <w:right w:val="none" w:sz="0" w:space="0" w:color="auto"/>
                  </w:divBdr>
                </w:div>
                <w:div w:id="616646033">
                  <w:marLeft w:val="300"/>
                  <w:marRight w:val="0"/>
                  <w:marTop w:val="75"/>
                  <w:marBottom w:val="0"/>
                  <w:divBdr>
                    <w:top w:val="none" w:sz="0" w:space="0" w:color="auto"/>
                    <w:left w:val="none" w:sz="0" w:space="0" w:color="auto"/>
                    <w:bottom w:val="none" w:sz="0" w:space="0" w:color="auto"/>
                    <w:right w:val="none" w:sz="0" w:space="0" w:color="auto"/>
                  </w:divBdr>
                  <w:divsChild>
                    <w:div w:id="1787768256">
                      <w:marLeft w:val="750"/>
                      <w:marRight w:val="0"/>
                      <w:marTop w:val="0"/>
                      <w:marBottom w:val="0"/>
                      <w:divBdr>
                        <w:top w:val="none" w:sz="0" w:space="0" w:color="auto"/>
                        <w:left w:val="none" w:sz="0" w:space="0" w:color="auto"/>
                        <w:bottom w:val="none" w:sz="0" w:space="0" w:color="auto"/>
                        <w:right w:val="none" w:sz="0" w:space="0" w:color="auto"/>
                      </w:divBdr>
                    </w:div>
                  </w:divsChild>
                </w:div>
                <w:div w:id="12457086">
                  <w:marLeft w:val="300"/>
                  <w:marRight w:val="0"/>
                  <w:marTop w:val="75"/>
                  <w:marBottom w:val="0"/>
                  <w:divBdr>
                    <w:top w:val="none" w:sz="0" w:space="0" w:color="auto"/>
                    <w:left w:val="none" w:sz="0" w:space="0" w:color="auto"/>
                    <w:bottom w:val="none" w:sz="0" w:space="0" w:color="auto"/>
                    <w:right w:val="none" w:sz="0" w:space="0" w:color="auto"/>
                  </w:divBdr>
                  <w:divsChild>
                    <w:div w:id="1718822372">
                      <w:marLeft w:val="750"/>
                      <w:marRight w:val="0"/>
                      <w:marTop w:val="0"/>
                      <w:marBottom w:val="0"/>
                      <w:divBdr>
                        <w:top w:val="none" w:sz="0" w:space="0" w:color="auto"/>
                        <w:left w:val="none" w:sz="0" w:space="0" w:color="auto"/>
                        <w:bottom w:val="none" w:sz="0" w:space="0" w:color="auto"/>
                        <w:right w:val="none" w:sz="0" w:space="0" w:color="auto"/>
                      </w:divBdr>
                    </w:div>
                    <w:div w:id="667365353">
                      <w:marLeft w:val="750"/>
                      <w:marRight w:val="0"/>
                      <w:marTop w:val="0"/>
                      <w:marBottom w:val="0"/>
                      <w:divBdr>
                        <w:top w:val="none" w:sz="0" w:space="0" w:color="auto"/>
                        <w:left w:val="none" w:sz="0" w:space="0" w:color="auto"/>
                        <w:bottom w:val="none" w:sz="0" w:space="0" w:color="auto"/>
                        <w:right w:val="none" w:sz="0" w:space="0" w:color="auto"/>
                      </w:divBdr>
                    </w:div>
                  </w:divsChild>
                </w:div>
                <w:div w:id="1801536473">
                  <w:marLeft w:val="300"/>
                  <w:marRight w:val="0"/>
                  <w:marTop w:val="75"/>
                  <w:marBottom w:val="0"/>
                  <w:divBdr>
                    <w:top w:val="none" w:sz="0" w:space="0" w:color="auto"/>
                    <w:left w:val="none" w:sz="0" w:space="0" w:color="auto"/>
                    <w:bottom w:val="none" w:sz="0" w:space="0" w:color="auto"/>
                    <w:right w:val="none" w:sz="0" w:space="0" w:color="auto"/>
                  </w:divBdr>
                  <w:divsChild>
                    <w:div w:id="619267900">
                      <w:marLeft w:val="750"/>
                      <w:marRight w:val="0"/>
                      <w:marTop w:val="0"/>
                      <w:marBottom w:val="0"/>
                      <w:divBdr>
                        <w:top w:val="none" w:sz="0" w:space="0" w:color="auto"/>
                        <w:left w:val="none" w:sz="0" w:space="0" w:color="auto"/>
                        <w:bottom w:val="none" w:sz="0" w:space="0" w:color="auto"/>
                        <w:right w:val="none" w:sz="0" w:space="0" w:color="auto"/>
                      </w:divBdr>
                    </w:div>
                  </w:divsChild>
                </w:div>
                <w:div w:id="121652737">
                  <w:marLeft w:val="300"/>
                  <w:marRight w:val="0"/>
                  <w:marTop w:val="75"/>
                  <w:marBottom w:val="0"/>
                  <w:divBdr>
                    <w:top w:val="none" w:sz="0" w:space="0" w:color="auto"/>
                    <w:left w:val="none" w:sz="0" w:space="0" w:color="auto"/>
                    <w:bottom w:val="none" w:sz="0" w:space="0" w:color="auto"/>
                    <w:right w:val="none" w:sz="0" w:space="0" w:color="auto"/>
                  </w:divBdr>
                </w:div>
                <w:div w:id="575748910">
                  <w:marLeft w:val="300"/>
                  <w:marRight w:val="0"/>
                  <w:marTop w:val="75"/>
                  <w:marBottom w:val="0"/>
                  <w:divBdr>
                    <w:top w:val="none" w:sz="0" w:space="0" w:color="auto"/>
                    <w:left w:val="none" w:sz="0" w:space="0" w:color="auto"/>
                    <w:bottom w:val="none" w:sz="0" w:space="0" w:color="auto"/>
                    <w:right w:val="none" w:sz="0" w:space="0" w:color="auto"/>
                  </w:divBdr>
                  <w:divsChild>
                    <w:div w:id="989096899">
                      <w:marLeft w:val="750"/>
                      <w:marRight w:val="0"/>
                      <w:marTop w:val="0"/>
                      <w:marBottom w:val="0"/>
                      <w:divBdr>
                        <w:top w:val="none" w:sz="0" w:space="0" w:color="auto"/>
                        <w:left w:val="none" w:sz="0" w:space="0" w:color="auto"/>
                        <w:bottom w:val="none" w:sz="0" w:space="0" w:color="auto"/>
                        <w:right w:val="none" w:sz="0" w:space="0" w:color="auto"/>
                      </w:divBdr>
                    </w:div>
                    <w:div w:id="1304196535">
                      <w:marLeft w:val="750"/>
                      <w:marRight w:val="0"/>
                      <w:marTop w:val="0"/>
                      <w:marBottom w:val="0"/>
                      <w:divBdr>
                        <w:top w:val="none" w:sz="0" w:space="0" w:color="auto"/>
                        <w:left w:val="none" w:sz="0" w:space="0" w:color="auto"/>
                        <w:bottom w:val="none" w:sz="0" w:space="0" w:color="auto"/>
                        <w:right w:val="none" w:sz="0" w:space="0" w:color="auto"/>
                      </w:divBdr>
                    </w:div>
                  </w:divsChild>
                </w:div>
                <w:div w:id="2104033752">
                  <w:marLeft w:val="300"/>
                  <w:marRight w:val="0"/>
                  <w:marTop w:val="75"/>
                  <w:marBottom w:val="0"/>
                  <w:divBdr>
                    <w:top w:val="none" w:sz="0" w:space="0" w:color="auto"/>
                    <w:left w:val="none" w:sz="0" w:space="0" w:color="auto"/>
                    <w:bottom w:val="none" w:sz="0" w:space="0" w:color="auto"/>
                    <w:right w:val="none" w:sz="0" w:space="0" w:color="auto"/>
                  </w:divBdr>
                </w:div>
                <w:div w:id="1148934653">
                  <w:marLeft w:val="300"/>
                  <w:marRight w:val="0"/>
                  <w:marTop w:val="75"/>
                  <w:marBottom w:val="0"/>
                  <w:divBdr>
                    <w:top w:val="none" w:sz="0" w:space="0" w:color="auto"/>
                    <w:left w:val="none" w:sz="0" w:space="0" w:color="auto"/>
                    <w:bottom w:val="none" w:sz="0" w:space="0" w:color="auto"/>
                    <w:right w:val="none" w:sz="0" w:space="0" w:color="auto"/>
                  </w:divBdr>
                  <w:divsChild>
                    <w:div w:id="1002242744">
                      <w:marLeft w:val="750"/>
                      <w:marRight w:val="0"/>
                      <w:marTop w:val="0"/>
                      <w:marBottom w:val="0"/>
                      <w:divBdr>
                        <w:top w:val="none" w:sz="0" w:space="0" w:color="auto"/>
                        <w:left w:val="none" w:sz="0" w:space="0" w:color="auto"/>
                        <w:bottom w:val="none" w:sz="0" w:space="0" w:color="auto"/>
                        <w:right w:val="none" w:sz="0" w:space="0" w:color="auto"/>
                      </w:divBdr>
                    </w:div>
                  </w:divsChild>
                </w:div>
                <w:div w:id="1242523819">
                  <w:marLeft w:val="300"/>
                  <w:marRight w:val="0"/>
                  <w:marTop w:val="75"/>
                  <w:marBottom w:val="0"/>
                  <w:divBdr>
                    <w:top w:val="none" w:sz="0" w:space="0" w:color="auto"/>
                    <w:left w:val="none" w:sz="0" w:space="0" w:color="auto"/>
                    <w:bottom w:val="none" w:sz="0" w:space="0" w:color="auto"/>
                    <w:right w:val="none" w:sz="0" w:space="0" w:color="auto"/>
                  </w:divBdr>
                  <w:divsChild>
                    <w:div w:id="1728184936">
                      <w:marLeft w:val="750"/>
                      <w:marRight w:val="0"/>
                      <w:marTop w:val="0"/>
                      <w:marBottom w:val="0"/>
                      <w:divBdr>
                        <w:top w:val="none" w:sz="0" w:space="0" w:color="auto"/>
                        <w:left w:val="none" w:sz="0" w:space="0" w:color="auto"/>
                        <w:bottom w:val="none" w:sz="0" w:space="0" w:color="auto"/>
                        <w:right w:val="none" w:sz="0" w:space="0" w:color="auto"/>
                      </w:divBdr>
                    </w:div>
                  </w:divsChild>
                </w:div>
                <w:div w:id="14506658">
                  <w:marLeft w:val="300"/>
                  <w:marRight w:val="0"/>
                  <w:marTop w:val="75"/>
                  <w:marBottom w:val="0"/>
                  <w:divBdr>
                    <w:top w:val="none" w:sz="0" w:space="0" w:color="auto"/>
                    <w:left w:val="none" w:sz="0" w:space="0" w:color="auto"/>
                    <w:bottom w:val="none" w:sz="0" w:space="0" w:color="auto"/>
                    <w:right w:val="none" w:sz="0" w:space="0" w:color="auto"/>
                  </w:divBdr>
                  <w:divsChild>
                    <w:div w:id="38020106">
                      <w:marLeft w:val="750"/>
                      <w:marRight w:val="0"/>
                      <w:marTop w:val="0"/>
                      <w:marBottom w:val="0"/>
                      <w:divBdr>
                        <w:top w:val="none" w:sz="0" w:space="0" w:color="auto"/>
                        <w:left w:val="none" w:sz="0" w:space="0" w:color="auto"/>
                        <w:bottom w:val="none" w:sz="0" w:space="0" w:color="auto"/>
                        <w:right w:val="none" w:sz="0" w:space="0" w:color="auto"/>
                      </w:divBdr>
                    </w:div>
                    <w:div w:id="336737491">
                      <w:marLeft w:val="750"/>
                      <w:marRight w:val="0"/>
                      <w:marTop w:val="0"/>
                      <w:marBottom w:val="0"/>
                      <w:divBdr>
                        <w:top w:val="none" w:sz="0" w:space="0" w:color="auto"/>
                        <w:left w:val="none" w:sz="0" w:space="0" w:color="auto"/>
                        <w:bottom w:val="none" w:sz="0" w:space="0" w:color="auto"/>
                        <w:right w:val="none" w:sz="0" w:space="0" w:color="auto"/>
                      </w:divBdr>
                    </w:div>
                    <w:div w:id="304359440">
                      <w:marLeft w:val="750"/>
                      <w:marRight w:val="0"/>
                      <w:marTop w:val="0"/>
                      <w:marBottom w:val="0"/>
                      <w:divBdr>
                        <w:top w:val="none" w:sz="0" w:space="0" w:color="auto"/>
                        <w:left w:val="none" w:sz="0" w:space="0" w:color="auto"/>
                        <w:bottom w:val="none" w:sz="0" w:space="0" w:color="auto"/>
                        <w:right w:val="none" w:sz="0" w:space="0" w:color="auto"/>
                      </w:divBdr>
                    </w:div>
                    <w:div w:id="19501157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63644759">
              <w:marLeft w:val="0"/>
              <w:marRight w:val="0"/>
              <w:marTop w:val="150"/>
              <w:marBottom w:val="150"/>
              <w:divBdr>
                <w:top w:val="none" w:sz="0" w:space="0" w:color="auto"/>
                <w:left w:val="none" w:sz="0" w:space="0" w:color="auto"/>
                <w:bottom w:val="none" w:sz="0" w:space="0" w:color="auto"/>
                <w:right w:val="none" w:sz="0" w:space="0" w:color="auto"/>
              </w:divBdr>
              <w:divsChild>
                <w:div w:id="67382696">
                  <w:marLeft w:val="300"/>
                  <w:marRight w:val="0"/>
                  <w:marTop w:val="75"/>
                  <w:marBottom w:val="0"/>
                  <w:divBdr>
                    <w:top w:val="none" w:sz="0" w:space="0" w:color="auto"/>
                    <w:left w:val="none" w:sz="0" w:space="0" w:color="auto"/>
                    <w:bottom w:val="none" w:sz="0" w:space="0" w:color="auto"/>
                    <w:right w:val="none" w:sz="0" w:space="0" w:color="auto"/>
                  </w:divBdr>
                  <w:divsChild>
                    <w:div w:id="1378042761">
                      <w:marLeft w:val="750"/>
                      <w:marRight w:val="0"/>
                      <w:marTop w:val="0"/>
                      <w:marBottom w:val="0"/>
                      <w:divBdr>
                        <w:top w:val="none" w:sz="0" w:space="0" w:color="auto"/>
                        <w:left w:val="none" w:sz="0" w:space="0" w:color="auto"/>
                        <w:bottom w:val="none" w:sz="0" w:space="0" w:color="auto"/>
                        <w:right w:val="none" w:sz="0" w:space="0" w:color="auto"/>
                      </w:divBdr>
                    </w:div>
                  </w:divsChild>
                </w:div>
                <w:div w:id="335115182">
                  <w:marLeft w:val="300"/>
                  <w:marRight w:val="0"/>
                  <w:marTop w:val="75"/>
                  <w:marBottom w:val="0"/>
                  <w:divBdr>
                    <w:top w:val="none" w:sz="0" w:space="0" w:color="auto"/>
                    <w:left w:val="none" w:sz="0" w:space="0" w:color="auto"/>
                    <w:bottom w:val="none" w:sz="0" w:space="0" w:color="auto"/>
                    <w:right w:val="none" w:sz="0" w:space="0" w:color="auto"/>
                  </w:divBdr>
                </w:div>
                <w:div w:id="100226994">
                  <w:marLeft w:val="300"/>
                  <w:marRight w:val="0"/>
                  <w:marTop w:val="75"/>
                  <w:marBottom w:val="0"/>
                  <w:divBdr>
                    <w:top w:val="none" w:sz="0" w:space="0" w:color="auto"/>
                    <w:left w:val="none" w:sz="0" w:space="0" w:color="auto"/>
                    <w:bottom w:val="none" w:sz="0" w:space="0" w:color="auto"/>
                    <w:right w:val="none" w:sz="0" w:space="0" w:color="auto"/>
                  </w:divBdr>
                </w:div>
                <w:div w:id="1239174617">
                  <w:marLeft w:val="300"/>
                  <w:marRight w:val="0"/>
                  <w:marTop w:val="75"/>
                  <w:marBottom w:val="0"/>
                  <w:divBdr>
                    <w:top w:val="none" w:sz="0" w:space="0" w:color="auto"/>
                    <w:left w:val="none" w:sz="0" w:space="0" w:color="auto"/>
                    <w:bottom w:val="none" w:sz="0" w:space="0" w:color="auto"/>
                    <w:right w:val="none" w:sz="0" w:space="0" w:color="auto"/>
                  </w:divBdr>
                  <w:divsChild>
                    <w:div w:id="1789474448">
                      <w:marLeft w:val="750"/>
                      <w:marRight w:val="0"/>
                      <w:marTop w:val="0"/>
                      <w:marBottom w:val="0"/>
                      <w:divBdr>
                        <w:top w:val="none" w:sz="0" w:space="0" w:color="auto"/>
                        <w:left w:val="none" w:sz="0" w:space="0" w:color="auto"/>
                        <w:bottom w:val="none" w:sz="0" w:space="0" w:color="auto"/>
                        <w:right w:val="none" w:sz="0" w:space="0" w:color="auto"/>
                      </w:divBdr>
                    </w:div>
                  </w:divsChild>
                </w:div>
                <w:div w:id="235557396">
                  <w:marLeft w:val="300"/>
                  <w:marRight w:val="0"/>
                  <w:marTop w:val="75"/>
                  <w:marBottom w:val="0"/>
                  <w:divBdr>
                    <w:top w:val="none" w:sz="0" w:space="0" w:color="auto"/>
                    <w:left w:val="none" w:sz="0" w:space="0" w:color="auto"/>
                    <w:bottom w:val="none" w:sz="0" w:space="0" w:color="auto"/>
                    <w:right w:val="none" w:sz="0" w:space="0" w:color="auto"/>
                  </w:divBdr>
                  <w:divsChild>
                    <w:div w:id="598761470">
                      <w:marLeft w:val="750"/>
                      <w:marRight w:val="0"/>
                      <w:marTop w:val="0"/>
                      <w:marBottom w:val="0"/>
                      <w:divBdr>
                        <w:top w:val="none" w:sz="0" w:space="0" w:color="auto"/>
                        <w:left w:val="none" w:sz="0" w:space="0" w:color="auto"/>
                        <w:bottom w:val="none" w:sz="0" w:space="0" w:color="auto"/>
                        <w:right w:val="none" w:sz="0" w:space="0" w:color="auto"/>
                      </w:divBdr>
                    </w:div>
                    <w:div w:id="819006248">
                      <w:marLeft w:val="750"/>
                      <w:marRight w:val="0"/>
                      <w:marTop w:val="0"/>
                      <w:marBottom w:val="0"/>
                      <w:divBdr>
                        <w:top w:val="none" w:sz="0" w:space="0" w:color="auto"/>
                        <w:left w:val="none" w:sz="0" w:space="0" w:color="auto"/>
                        <w:bottom w:val="none" w:sz="0" w:space="0" w:color="auto"/>
                        <w:right w:val="none" w:sz="0" w:space="0" w:color="auto"/>
                      </w:divBdr>
                    </w:div>
                  </w:divsChild>
                </w:div>
                <w:div w:id="1487621681">
                  <w:marLeft w:val="300"/>
                  <w:marRight w:val="0"/>
                  <w:marTop w:val="75"/>
                  <w:marBottom w:val="0"/>
                  <w:divBdr>
                    <w:top w:val="none" w:sz="0" w:space="0" w:color="auto"/>
                    <w:left w:val="none" w:sz="0" w:space="0" w:color="auto"/>
                    <w:bottom w:val="none" w:sz="0" w:space="0" w:color="auto"/>
                    <w:right w:val="none" w:sz="0" w:space="0" w:color="auto"/>
                  </w:divBdr>
                  <w:divsChild>
                    <w:div w:id="1487891793">
                      <w:marLeft w:val="750"/>
                      <w:marRight w:val="0"/>
                      <w:marTop w:val="0"/>
                      <w:marBottom w:val="0"/>
                      <w:divBdr>
                        <w:top w:val="none" w:sz="0" w:space="0" w:color="auto"/>
                        <w:left w:val="none" w:sz="0" w:space="0" w:color="auto"/>
                        <w:bottom w:val="none" w:sz="0" w:space="0" w:color="auto"/>
                        <w:right w:val="none" w:sz="0" w:space="0" w:color="auto"/>
                      </w:divBdr>
                    </w:div>
                  </w:divsChild>
                </w:div>
                <w:div w:id="979530542">
                  <w:marLeft w:val="300"/>
                  <w:marRight w:val="0"/>
                  <w:marTop w:val="75"/>
                  <w:marBottom w:val="0"/>
                  <w:divBdr>
                    <w:top w:val="none" w:sz="0" w:space="0" w:color="auto"/>
                    <w:left w:val="none" w:sz="0" w:space="0" w:color="auto"/>
                    <w:bottom w:val="none" w:sz="0" w:space="0" w:color="auto"/>
                    <w:right w:val="none" w:sz="0" w:space="0" w:color="auto"/>
                  </w:divBdr>
                  <w:divsChild>
                    <w:div w:id="160460966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4390">
      <w:bodyDiv w:val="1"/>
      <w:marLeft w:val="0"/>
      <w:marRight w:val="0"/>
      <w:marTop w:val="0"/>
      <w:marBottom w:val="0"/>
      <w:divBdr>
        <w:top w:val="none" w:sz="0" w:space="0" w:color="auto"/>
        <w:left w:val="none" w:sz="0" w:space="0" w:color="auto"/>
        <w:bottom w:val="none" w:sz="0" w:space="0" w:color="auto"/>
        <w:right w:val="none" w:sz="0" w:space="0" w:color="auto"/>
      </w:divBdr>
      <w:divsChild>
        <w:div w:id="992218430">
          <w:marLeft w:val="0"/>
          <w:marRight w:val="0"/>
          <w:marTop w:val="0"/>
          <w:marBottom w:val="0"/>
          <w:divBdr>
            <w:top w:val="none" w:sz="0" w:space="0" w:color="auto"/>
            <w:left w:val="none" w:sz="0" w:space="0" w:color="auto"/>
            <w:bottom w:val="none" w:sz="0" w:space="0" w:color="auto"/>
            <w:right w:val="none" w:sz="0" w:space="0" w:color="auto"/>
          </w:divBdr>
          <w:divsChild>
            <w:div w:id="1324774820">
              <w:marLeft w:val="0"/>
              <w:marRight w:val="0"/>
              <w:marTop w:val="150"/>
              <w:marBottom w:val="150"/>
              <w:divBdr>
                <w:top w:val="none" w:sz="0" w:space="0" w:color="auto"/>
                <w:left w:val="none" w:sz="0" w:space="0" w:color="auto"/>
                <w:bottom w:val="none" w:sz="0" w:space="0" w:color="auto"/>
                <w:right w:val="none" w:sz="0" w:space="0" w:color="auto"/>
              </w:divBdr>
              <w:divsChild>
                <w:div w:id="1567885423">
                  <w:marLeft w:val="300"/>
                  <w:marRight w:val="0"/>
                  <w:marTop w:val="75"/>
                  <w:marBottom w:val="0"/>
                  <w:divBdr>
                    <w:top w:val="none" w:sz="0" w:space="0" w:color="auto"/>
                    <w:left w:val="none" w:sz="0" w:space="0" w:color="auto"/>
                    <w:bottom w:val="none" w:sz="0" w:space="0" w:color="auto"/>
                    <w:right w:val="none" w:sz="0" w:space="0" w:color="auto"/>
                  </w:divBdr>
                  <w:divsChild>
                    <w:div w:id="1793790396">
                      <w:marLeft w:val="750"/>
                      <w:marRight w:val="0"/>
                      <w:marTop w:val="0"/>
                      <w:marBottom w:val="0"/>
                      <w:divBdr>
                        <w:top w:val="none" w:sz="0" w:space="0" w:color="auto"/>
                        <w:left w:val="none" w:sz="0" w:space="0" w:color="auto"/>
                        <w:bottom w:val="none" w:sz="0" w:space="0" w:color="auto"/>
                        <w:right w:val="none" w:sz="0" w:space="0" w:color="auto"/>
                      </w:divBdr>
                    </w:div>
                  </w:divsChild>
                </w:div>
                <w:div w:id="1487163905">
                  <w:marLeft w:val="300"/>
                  <w:marRight w:val="0"/>
                  <w:marTop w:val="75"/>
                  <w:marBottom w:val="0"/>
                  <w:divBdr>
                    <w:top w:val="none" w:sz="0" w:space="0" w:color="auto"/>
                    <w:left w:val="none" w:sz="0" w:space="0" w:color="auto"/>
                    <w:bottom w:val="none" w:sz="0" w:space="0" w:color="auto"/>
                    <w:right w:val="none" w:sz="0" w:space="0" w:color="auto"/>
                  </w:divBdr>
                  <w:divsChild>
                    <w:div w:id="267393365">
                      <w:marLeft w:val="750"/>
                      <w:marRight w:val="0"/>
                      <w:marTop w:val="0"/>
                      <w:marBottom w:val="0"/>
                      <w:divBdr>
                        <w:top w:val="none" w:sz="0" w:space="0" w:color="auto"/>
                        <w:left w:val="none" w:sz="0" w:space="0" w:color="auto"/>
                        <w:bottom w:val="none" w:sz="0" w:space="0" w:color="auto"/>
                        <w:right w:val="none" w:sz="0" w:space="0" w:color="auto"/>
                      </w:divBdr>
                    </w:div>
                  </w:divsChild>
                </w:div>
                <w:div w:id="2115321148">
                  <w:marLeft w:val="300"/>
                  <w:marRight w:val="0"/>
                  <w:marTop w:val="75"/>
                  <w:marBottom w:val="0"/>
                  <w:divBdr>
                    <w:top w:val="none" w:sz="0" w:space="0" w:color="auto"/>
                    <w:left w:val="none" w:sz="0" w:space="0" w:color="auto"/>
                    <w:bottom w:val="none" w:sz="0" w:space="0" w:color="auto"/>
                    <w:right w:val="none" w:sz="0" w:space="0" w:color="auto"/>
                  </w:divBdr>
                  <w:divsChild>
                    <w:div w:id="1843464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5021173">
              <w:marLeft w:val="0"/>
              <w:marRight w:val="0"/>
              <w:marTop w:val="150"/>
              <w:marBottom w:val="150"/>
              <w:divBdr>
                <w:top w:val="none" w:sz="0" w:space="0" w:color="auto"/>
                <w:left w:val="none" w:sz="0" w:space="0" w:color="auto"/>
                <w:bottom w:val="none" w:sz="0" w:space="0" w:color="auto"/>
                <w:right w:val="none" w:sz="0" w:space="0" w:color="auto"/>
              </w:divBdr>
              <w:divsChild>
                <w:div w:id="1077046604">
                  <w:marLeft w:val="300"/>
                  <w:marRight w:val="0"/>
                  <w:marTop w:val="75"/>
                  <w:marBottom w:val="0"/>
                  <w:divBdr>
                    <w:top w:val="none" w:sz="0" w:space="0" w:color="auto"/>
                    <w:left w:val="none" w:sz="0" w:space="0" w:color="auto"/>
                    <w:bottom w:val="none" w:sz="0" w:space="0" w:color="auto"/>
                    <w:right w:val="none" w:sz="0" w:space="0" w:color="auto"/>
                  </w:divBdr>
                </w:div>
                <w:div w:id="503516543">
                  <w:marLeft w:val="300"/>
                  <w:marRight w:val="0"/>
                  <w:marTop w:val="75"/>
                  <w:marBottom w:val="0"/>
                  <w:divBdr>
                    <w:top w:val="none" w:sz="0" w:space="0" w:color="auto"/>
                    <w:left w:val="none" w:sz="0" w:space="0" w:color="auto"/>
                    <w:bottom w:val="none" w:sz="0" w:space="0" w:color="auto"/>
                    <w:right w:val="none" w:sz="0" w:space="0" w:color="auto"/>
                  </w:divBdr>
                  <w:divsChild>
                    <w:div w:id="566498961">
                      <w:marLeft w:val="750"/>
                      <w:marRight w:val="0"/>
                      <w:marTop w:val="0"/>
                      <w:marBottom w:val="0"/>
                      <w:divBdr>
                        <w:top w:val="none" w:sz="0" w:space="0" w:color="auto"/>
                        <w:left w:val="none" w:sz="0" w:space="0" w:color="auto"/>
                        <w:bottom w:val="none" w:sz="0" w:space="0" w:color="auto"/>
                        <w:right w:val="none" w:sz="0" w:space="0" w:color="auto"/>
                      </w:divBdr>
                    </w:div>
                    <w:div w:id="1198620365">
                      <w:marLeft w:val="750"/>
                      <w:marRight w:val="0"/>
                      <w:marTop w:val="0"/>
                      <w:marBottom w:val="0"/>
                      <w:divBdr>
                        <w:top w:val="none" w:sz="0" w:space="0" w:color="auto"/>
                        <w:left w:val="none" w:sz="0" w:space="0" w:color="auto"/>
                        <w:bottom w:val="none" w:sz="0" w:space="0" w:color="auto"/>
                        <w:right w:val="none" w:sz="0" w:space="0" w:color="auto"/>
                      </w:divBdr>
                    </w:div>
                  </w:divsChild>
                </w:div>
                <w:div w:id="1328241199">
                  <w:marLeft w:val="300"/>
                  <w:marRight w:val="0"/>
                  <w:marTop w:val="75"/>
                  <w:marBottom w:val="0"/>
                  <w:divBdr>
                    <w:top w:val="none" w:sz="0" w:space="0" w:color="auto"/>
                    <w:left w:val="none" w:sz="0" w:space="0" w:color="auto"/>
                    <w:bottom w:val="none" w:sz="0" w:space="0" w:color="auto"/>
                    <w:right w:val="none" w:sz="0" w:space="0" w:color="auto"/>
                  </w:divBdr>
                  <w:divsChild>
                    <w:div w:id="1017998008">
                      <w:marLeft w:val="750"/>
                      <w:marRight w:val="0"/>
                      <w:marTop w:val="0"/>
                      <w:marBottom w:val="0"/>
                      <w:divBdr>
                        <w:top w:val="none" w:sz="0" w:space="0" w:color="auto"/>
                        <w:left w:val="none" w:sz="0" w:space="0" w:color="auto"/>
                        <w:bottom w:val="none" w:sz="0" w:space="0" w:color="auto"/>
                        <w:right w:val="none" w:sz="0" w:space="0" w:color="auto"/>
                      </w:divBdr>
                    </w:div>
                  </w:divsChild>
                </w:div>
                <w:div w:id="504707261">
                  <w:marLeft w:val="300"/>
                  <w:marRight w:val="0"/>
                  <w:marTop w:val="75"/>
                  <w:marBottom w:val="0"/>
                  <w:divBdr>
                    <w:top w:val="none" w:sz="0" w:space="0" w:color="auto"/>
                    <w:left w:val="none" w:sz="0" w:space="0" w:color="auto"/>
                    <w:bottom w:val="none" w:sz="0" w:space="0" w:color="auto"/>
                    <w:right w:val="none" w:sz="0" w:space="0" w:color="auto"/>
                  </w:divBdr>
                  <w:divsChild>
                    <w:div w:id="1785147726">
                      <w:marLeft w:val="750"/>
                      <w:marRight w:val="0"/>
                      <w:marTop w:val="0"/>
                      <w:marBottom w:val="0"/>
                      <w:divBdr>
                        <w:top w:val="none" w:sz="0" w:space="0" w:color="auto"/>
                        <w:left w:val="none" w:sz="0" w:space="0" w:color="auto"/>
                        <w:bottom w:val="none" w:sz="0" w:space="0" w:color="auto"/>
                        <w:right w:val="none" w:sz="0" w:space="0" w:color="auto"/>
                      </w:divBdr>
                    </w:div>
                  </w:divsChild>
                </w:div>
                <w:div w:id="685714781">
                  <w:marLeft w:val="300"/>
                  <w:marRight w:val="0"/>
                  <w:marTop w:val="75"/>
                  <w:marBottom w:val="0"/>
                  <w:divBdr>
                    <w:top w:val="none" w:sz="0" w:space="0" w:color="auto"/>
                    <w:left w:val="none" w:sz="0" w:space="0" w:color="auto"/>
                    <w:bottom w:val="none" w:sz="0" w:space="0" w:color="auto"/>
                    <w:right w:val="none" w:sz="0" w:space="0" w:color="auto"/>
                  </w:divBdr>
                  <w:divsChild>
                    <w:div w:id="1281645342">
                      <w:marLeft w:val="750"/>
                      <w:marRight w:val="0"/>
                      <w:marTop w:val="0"/>
                      <w:marBottom w:val="0"/>
                      <w:divBdr>
                        <w:top w:val="none" w:sz="0" w:space="0" w:color="auto"/>
                        <w:left w:val="none" w:sz="0" w:space="0" w:color="auto"/>
                        <w:bottom w:val="none" w:sz="0" w:space="0" w:color="auto"/>
                        <w:right w:val="none" w:sz="0" w:space="0" w:color="auto"/>
                      </w:divBdr>
                    </w:div>
                  </w:divsChild>
                </w:div>
                <w:div w:id="872690309">
                  <w:marLeft w:val="300"/>
                  <w:marRight w:val="0"/>
                  <w:marTop w:val="75"/>
                  <w:marBottom w:val="0"/>
                  <w:divBdr>
                    <w:top w:val="none" w:sz="0" w:space="0" w:color="auto"/>
                    <w:left w:val="none" w:sz="0" w:space="0" w:color="auto"/>
                    <w:bottom w:val="none" w:sz="0" w:space="0" w:color="auto"/>
                    <w:right w:val="none" w:sz="0" w:space="0" w:color="auto"/>
                  </w:divBdr>
                  <w:divsChild>
                    <w:div w:id="1738940790">
                      <w:marLeft w:val="750"/>
                      <w:marRight w:val="0"/>
                      <w:marTop w:val="0"/>
                      <w:marBottom w:val="0"/>
                      <w:divBdr>
                        <w:top w:val="none" w:sz="0" w:space="0" w:color="auto"/>
                        <w:left w:val="none" w:sz="0" w:space="0" w:color="auto"/>
                        <w:bottom w:val="none" w:sz="0" w:space="0" w:color="auto"/>
                        <w:right w:val="none" w:sz="0" w:space="0" w:color="auto"/>
                      </w:divBdr>
                    </w:div>
                  </w:divsChild>
                </w:div>
                <w:div w:id="592665397">
                  <w:marLeft w:val="300"/>
                  <w:marRight w:val="0"/>
                  <w:marTop w:val="75"/>
                  <w:marBottom w:val="0"/>
                  <w:divBdr>
                    <w:top w:val="none" w:sz="0" w:space="0" w:color="auto"/>
                    <w:left w:val="none" w:sz="0" w:space="0" w:color="auto"/>
                    <w:bottom w:val="none" w:sz="0" w:space="0" w:color="auto"/>
                    <w:right w:val="none" w:sz="0" w:space="0" w:color="auto"/>
                  </w:divBdr>
                  <w:divsChild>
                    <w:div w:id="481311319">
                      <w:marLeft w:val="750"/>
                      <w:marRight w:val="0"/>
                      <w:marTop w:val="0"/>
                      <w:marBottom w:val="0"/>
                      <w:divBdr>
                        <w:top w:val="none" w:sz="0" w:space="0" w:color="auto"/>
                        <w:left w:val="none" w:sz="0" w:space="0" w:color="auto"/>
                        <w:bottom w:val="none" w:sz="0" w:space="0" w:color="auto"/>
                        <w:right w:val="none" w:sz="0" w:space="0" w:color="auto"/>
                      </w:divBdr>
                    </w:div>
                  </w:divsChild>
                </w:div>
                <w:div w:id="338235628">
                  <w:marLeft w:val="300"/>
                  <w:marRight w:val="0"/>
                  <w:marTop w:val="75"/>
                  <w:marBottom w:val="0"/>
                  <w:divBdr>
                    <w:top w:val="none" w:sz="0" w:space="0" w:color="auto"/>
                    <w:left w:val="none" w:sz="0" w:space="0" w:color="auto"/>
                    <w:bottom w:val="none" w:sz="0" w:space="0" w:color="auto"/>
                    <w:right w:val="none" w:sz="0" w:space="0" w:color="auto"/>
                  </w:divBdr>
                </w:div>
                <w:div w:id="162554979">
                  <w:marLeft w:val="300"/>
                  <w:marRight w:val="0"/>
                  <w:marTop w:val="75"/>
                  <w:marBottom w:val="0"/>
                  <w:divBdr>
                    <w:top w:val="none" w:sz="0" w:space="0" w:color="auto"/>
                    <w:left w:val="none" w:sz="0" w:space="0" w:color="auto"/>
                    <w:bottom w:val="none" w:sz="0" w:space="0" w:color="auto"/>
                    <w:right w:val="none" w:sz="0" w:space="0" w:color="auto"/>
                  </w:divBdr>
                  <w:divsChild>
                    <w:div w:id="1220748895">
                      <w:marLeft w:val="750"/>
                      <w:marRight w:val="0"/>
                      <w:marTop w:val="0"/>
                      <w:marBottom w:val="0"/>
                      <w:divBdr>
                        <w:top w:val="none" w:sz="0" w:space="0" w:color="auto"/>
                        <w:left w:val="none" w:sz="0" w:space="0" w:color="auto"/>
                        <w:bottom w:val="none" w:sz="0" w:space="0" w:color="auto"/>
                        <w:right w:val="none" w:sz="0" w:space="0" w:color="auto"/>
                      </w:divBdr>
                    </w:div>
                    <w:div w:id="586809397">
                      <w:marLeft w:val="750"/>
                      <w:marRight w:val="0"/>
                      <w:marTop w:val="0"/>
                      <w:marBottom w:val="0"/>
                      <w:divBdr>
                        <w:top w:val="none" w:sz="0" w:space="0" w:color="auto"/>
                        <w:left w:val="none" w:sz="0" w:space="0" w:color="auto"/>
                        <w:bottom w:val="none" w:sz="0" w:space="0" w:color="auto"/>
                        <w:right w:val="none" w:sz="0" w:space="0" w:color="auto"/>
                      </w:divBdr>
                    </w:div>
                  </w:divsChild>
                </w:div>
                <w:div w:id="917859671">
                  <w:marLeft w:val="300"/>
                  <w:marRight w:val="0"/>
                  <w:marTop w:val="75"/>
                  <w:marBottom w:val="0"/>
                  <w:divBdr>
                    <w:top w:val="none" w:sz="0" w:space="0" w:color="auto"/>
                    <w:left w:val="none" w:sz="0" w:space="0" w:color="auto"/>
                    <w:bottom w:val="none" w:sz="0" w:space="0" w:color="auto"/>
                    <w:right w:val="none" w:sz="0" w:space="0" w:color="auto"/>
                  </w:divBdr>
                  <w:divsChild>
                    <w:div w:id="1651516647">
                      <w:marLeft w:val="750"/>
                      <w:marRight w:val="0"/>
                      <w:marTop w:val="0"/>
                      <w:marBottom w:val="0"/>
                      <w:divBdr>
                        <w:top w:val="none" w:sz="0" w:space="0" w:color="auto"/>
                        <w:left w:val="none" w:sz="0" w:space="0" w:color="auto"/>
                        <w:bottom w:val="none" w:sz="0" w:space="0" w:color="auto"/>
                        <w:right w:val="none" w:sz="0" w:space="0" w:color="auto"/>
                      </w:divBdr>
                    </w:div>
                  </w:divsChild>
                </w:div>
                <w:div w:id="1222012683">
                  <w:marLeft w:val="300"/>
                  <w:marRight w:val="0"/>
                  <w:marTop w:val="75"/>
                  <w:marBottom w:val="0"/>
                  <w:divBdr>
                    <w:top w:val="none" w:sz="0" w:space="0" w:color="auto"/>
                    <w:left w:val="none" w:sz="0" w:space="0" w:color="auto"/>
                    <w:bottom w:val="none" w:sz="0" w:space="0" w:color="auto"/>
                    <w:right w:val="none" w:sz="0" w:space="0" w:color="auto"/>
                  </w:divBdr>
                  <w:divsChild>
                    <w:div w:id="1363432084">
                      <w:marLeft w:val="750"/>
                      <w:marRight w:val="0"/>
                      <w:marTop w:val="0"/>
                      <w:marBottom w:val="0"/>
                      <w:divBdr>
                        <w:top w:val="none" w:sz="0" w:space="0" w:color="auto"/>
                        <w:left w:val="none" w:sz="0" w:space="0" w:color="auto"/>
                        <w:bottom w:val="none" w:sz="0" w:space="0" w:color="auto"/>
                        <w:right w:val="none" w:sz="0" w:space="0" w:color="auto"/>
                      </w:divBdr>
                    </w:div>
                    <w:div w:id="367223755">
                      <w:marLeft w:val="750"/>
                      <w:marRight w:val="0"/>
                      <w:marTop w:val="0"/>
                      <w:marBottom w:val="0"/>
                      <w:divBdr>
                        <w:top w:val="none" w:sz="0" w:space="0" w:color="auto"/>
                        <w:left w:val="none" w:sz="0" w:space="0" w:color="auto"/>
                        <w:bottom w:val="none" w:sz="0" w:space="0" w:color="auto"/>
                        <w:right w:val="none" w:sz="0" w:space="0" w:color="auto"/>
                      </w:divBdr>
                    </w:div>
                    <w:div w:id="2122264788">
                      <w:marLeft w:val="750"/>
                      <w:marRight w:val="0"/>
                      <w:marTop w:val="0"/>
                      <w:marBottom w:val="0"/>
                      <w:divBdr>
                        <w:top w:val="none" w:sz="0" w:space="0" w:color="auto"/>
                        <w:left w:val="none" w:sz="0" w:space="0" w:color="auto"/>
                        <w:bottom w:val="none" w:sz="0" w:space="0" w:color="auto"/>
                        <w:right w:val="none" w:sz="0" w:space="0" w:color="auto"/>
                      </w:divBdr>
                    </w:div>
                  </w:divsChild>
                </w:div>
                <w:div w:id="514806241">
                  <w:marLeft w:val="300"/>
                  <w:marRight w:val="0"/>
                  <w:marTop w:val="75"/>
                  <w:marBottom w:val="0"/>
                  <w:divBdr>
                    <w:top w:val="none" w:sz="0" w:space="0" w:color="auto"/>
                    <w:left w:val="none" w:sz="0" w:space="0" w:color="auto"/>
                    <w:bottom w:val="none" w:sz="0" w:space="0" w:color="auto"/>
                    <w:right w:val="none" w:sz="0" w:space="0" w:color="auto"/>
                  </w:divBdr>
                  <w:divsChild>
                    <w:div w:id="496657135">
                      <w:marLeft w:val="750"/>
                      <w:marRight w:val="0"/>
                      <w:marTop w:val="0"/>
                      <w:marBottom w:val="0"/>
                      <w:divBdr>
                        <w:top w:val="none" w:sz="0" w:space="0" w:color="auto"/>
                        <w:left w:val="none" w:sz="0" w:space="0" w:color="auto"/>
                        <w:bottom w:val="none" w:sz="0" w:space="0" w:color="auto"/>
                        <w:right w:val="none" w:sz="0" w:space="0" w:color="auto"/>
                      </w:divBdr>
                    </w:div>
                  </w:divsChild>
                </w:div>
                <w:div w:id="1198664508">
                  <w:marLeft w:val="300"/>
                  <w:marRight w:val="0"/>
                  <w:marTop w:val="75"/>
                  <w:marBottom w:val="0"/>
                  <w:divBdr>
                    <w:top w:val="none" w:sz="0" w:space="0" w:color="auto"/>
                    <w:left w:val="none" w:sz="0" w:space="0" w:color="auto"/>
                    <w:bottom w:val="none" w:sz="0" w:space="0" w:color="auto"/>
                    <w:right w:val="none" w:sz="0" w:space="0" w:color="auto"/>
                  </w:divBdr>
                  <w:divsChild>
                    <w:div w:id="841942237">
                      <w:marLeft w:val="750"/>
                      <w:marRight w:val="0"/>
                      <w:marTop w:val="0"/>
                      <w:marBottom w:val="0"/>
                      <w:divBdr>
                        <w:top w:val="none" w:sz="0" w:space="0" w:color="auto"/>
                        <w:left w:val="none" w:sz="0" w:space="0" w:color="auto"/>
                        <w:bottom w:val="none" w:sz="0" w:space="0" w:color="auto"/>
                        <w:right w:val="none" w:sz="0" w:space="0" w:color="auto"/>
                      </w:divBdr>
                    </w:div>
                    <w:div w:id="443230993">
                      <w:marLeft w:val="750"/>
                      <w:marRight w:val="0"/>
                      <w:marTop w:val="0"/>
                      <w:marBottom w:val="0"/>
                      <w:divBdr>
                        <w:top w:val="none" w:sz="0" w:space="0" w:color="auto"/>
                        <w:left w:val="none" w:sz="0" w:space="0" w:color="auto"/>
                        <w:bottom w:val="none" w:sz="0" w:space="0" w:color="auto"/>
                        <w:right w:val="none" w:sz="0" w:space="0" w:color="auto"/>
                      </w:divBdr>
                    </w:div>
                  </w:divsChild>
                </w:div>
                <w:div w:id="1907573075">
                  <w:marLeft w:val="300"/>
                  <w:marRight w:val="0"/>
                  <w:marTop w:val="75"/>
                  <w:marBottom w:val="0"/>
                  <w:divBdr>
                    <w:top w:val="none" w:sz="0" w:space="0" w:color="auto"/>
                    <w:left w:val="none" w:sz="0" w:space="0" w:color="auto"/>
                    <w:bottom w:val="none" w:sz="0" w:space="0" w:color="auto"/>
                    <w:right w:val="none" w:sz="0" w:space="0" w:color="auto"/>
                  </w:divBdr>
                  <w:divsChild>
                    <w:div w:id="987242471">
                      <w:marLeft w:val="750"/>
                      <w:marRight w:val="0"/>
                      <w:marTop w:val="0"/>
                      <w:marBottom w:val="0"/>
                      <w:divBdr>
                        <w:top w:val="none" w:sz="0" w:space="0" w:color="auto"/>
                        <w:left w:val="none" w:sz="0" w:space="0" w:color="auto"/>
                        <w:bottom w:val="none" w:sz="0" w:space="0" w:color="auto"/>
                        <w:right w:val="none" w:sz="0" w:space="0" w:color="auto"/>
                      </w:divBdr>
                    </w:div>
                  </w:divsChild>
                </w:div>
                <w:div w:id="201406065">
                  <w:marLeft w:val="300"/>
                  <w:marRight w:val="0"/>
                  <w:marTop w:val="75"/>
                  <w:marBottom w:val="0"/>
                  <w:divBdr>
                    <w:top w:val="none" w:sz="0" w:space="0" w:color="auto"/>
                    <w:left w:val="none" w:sz="0" w:space="0" w:color="auto"/>
                    <w:bottom w:val="none" w:sz="0" w:space="0" w:color="auto"/>
                    <w:right w:val="none" w:sz="0" w:space="0" w:color="auto"/>
                  </w:divBdr>
                  <w:divsChild>
                    <w:div w:id="493759111">
                      <w:marLeft w:val="750"/>
                      <w:marRight w:val="0"/>
                      <w:marTop w:val="0"/>
                      <w:marBottom w:val="0"/>
                      <w:divBdr>
                        <w:top w:val="none" w:sz="0" w:space="0" w:color="auto"/>
                        <w:left w:val="none" w:sz="0" w:space="0" w:color="auto"/>
                        <w:bottom w:val="none" w:sz="0" w:space="0" w:color="auto"/>
                        <w:right w:val="none" w:sz="0" w:space="0" w:color="auto"/>
                      </w:divBdr>
                    </w:div>
                  </w:divsChild>
                </w:div>
                <w:div w:id="313919455">
                  <w:marLeft w:val="300"/>
                  <w:marRight w:val="0"/>
                  <w:marTop w:val="75"/>
                  <w:marBottom w:val="0"/>
                  <w:divBdr>
                    <w:top w:val="none" w:sz="0" w:space="0" w:color="auto"/>
                    <w:left w:val="none" w:sz="0" w:space="0" w:color="auto"/>
                    <w:bottom w:val="none" w:sz="0" w:space="0" w:color="auto"/>
                    <w:right w:val="none" w:sz="0" w:space="0" w:color="auto"/>
                  </w:divBdr>
                </w:div>
                <w:div w:id="42943496">
                  <w:marLeft w:val="300"/>
                  <w:marRight w:val="0"/>
                  <w:marTop w:val="75"/>
                  <w:marBottom w:val="0"/>
                  <w:divBdr>
                    <w:top w:val="none" w:sz="0" w:space="0" w:color="auto"/>
                    <w:left w:val="none" w:sz="0" w:space="0" w:color="auto"/>
                    <w:bottom w:val="none" w:sz="0" w:space="0" w:color="auto"/>
                    <w:right w:val="none" w:sz="0" w:space="0" w:color="auto"/>
                  </w:divBdr>
                </w:div>
                <w:div w:id="454954591">
                  <w:marLeft w:val="300"/>
                  <w:marRight w:val="0"/>
                  <w:marTop w:val="75"/>
                  <w:marBottom w:val="0"/>
                  <w:divBdr>
                    <w:top w:val="none" w:sz="0" w:space="0" w:color="auto"/>
                    <w:left w:val="none" w:sz="0" w:space="0" w:color="auto"/>
                    <w:bottom w:val="none" w:sz="0" w:space="0" w:color="auto"/>
                    <w:right w:val="none" w:sz="0" w:space="0" w:color="auto"/>
                  </w:divBdr>
                  <w:divsChild>
                    <w:div w:id="1978877002">
                      <w:marLeft w:val="750"/>
                      <w:marRight w:val="0"/>
                      <w:marTop w:val="0"/>
                      <w:marBottom w:val="0"/>
                      <w:divBdr>
                        <w:top w:val="none" w:sz="0" w:space="0" w:color="auto"/>
                        <w:left w:val="none" w:sz="0" w:space="0" w:color="auto"/>
                        <w:bottom w:val="none" w:sz="0" w:space="0" w:color="auto"/>
                        <w:right w:val="none" w:sz="0" w:space="0" w:color="auto"/>
                      </w:divBdr>
                    </w:div>
                    <w:div w:id="1629436512">
                      <w:marLeft w:val="750"/>
                      <w:marRight w:val="0"/>
                      <w:marTop w:val="0"/>
                      <w:marBottom w:val="0"/>
                      <w:divBdr>
                        <w:top w:val="none" w:sz="0" w:space="0" w:color="auto"/>
                        <w:left w:val="none" w:sz="0" w:space="0" w:color="auto"/>
                        <w:bottom w:val="none" w:sz="0" w:space="0" w:color="auto"/>
                        <w:right w:val="none" w:sz="0" w:space="0" w:color="auto"/>
                      </w:divBdr>
                    </w:div>
                  </w:divsChild>
                </w:div>
                <w:div w:id="376515606">
                  <w:marLeft w:val="300"/>
                  <w:marRight w:val="0"/>
                  <w:marTop w:val="75"/>
                  <w:marBottom w:val="0"/>
                  <w:divBdr>
                    <w:top w:val="none" w:sz="0" w:space="0" w:color="auto"/>
                    <w:left w:val="none" w:sz="0" w:space="0" w:color="auto"/>
                    <w:bottom w:val="none" w:sz="0" w:space="0" w:color="auto"/>
                    <w:right w:val="none" w:sz="0" w:space="0" w:color="auto"/>
                  </w:divBdr>
                  <w:divsChild>
                    <w:div w:id="1646740852">
                      <w:marLeft w:val="750"/>
                      <w:marRight w:val="0"/>
                      <w:marTop w:val="0"/>
                      <w:marBottom w:val="0"/>
                      <w:divBdr>
                        <w:top w:val="none" w:sz="0" w:space="0" w:color="auto"/>
                        <w:left w:val="none" w:sz="0" w:space="0" w:color="auto"/>
                        <w:bottom w:val="none" w:sz="0" w:space="0" w:color="auto"/>
                        <w:right w:val="none" w:sz="0" w:space="0" w:color="auto"/>
                      </w:divBdr>
                    </w:div>
                  </w:divsChild>
                </w:div>
                <w:div w:id="816992553">
                  <w:marLeft w:val="300"/>
                  <w:marRight w:val="0"/>
                  <w:marTop w:val="75"/>
                  <w:marBottom w:val="0"/>
                  <w:divBdr>
                    <w:top w:val="none" w:sz="0" w:space="0" w:color="auto"/>
                    <w:left w:val="none" w:sz="0" w:space="0" w:color="auto"/>
                    <w:bottom w:val="none" w:sz="0" w:space="0" w:color="auto"/>
                    <w:right w:val="none" w:sz="0" w:space="0" w:color="auto"/>
                  </w:divBdr>
                  <w:divsChild>
                    <w:div w:id="1624120282">
                      <w:marLeft w:val="750"/>
                      <w:marRight w:val="0"/>
                      <w:marTop w:val="0"/>
                      <w:marBottom w:val="0"/>
                      <w:divBdr>
                        <w:top w:val="none" w:sz="0" w:space="0" w:color="auto"/>
                        <w:left w:val="none" w:sz="0" w:space="0" w:color="auto"/>
                        <w:bottom w:val="none" w:sz="0" w:space="0" w:color="auto"/>
                        <w:right w:val="none" w:sz="0" w:space="0" w:color="auto"/>
                      </w:divBdr>
                    </w:div>
                    <w:div w:id="124979009">
                      <w:marLeft w:val="750"/>
                      <w:marRight w:val="0"/>
                      <w:marTop w:val="0"/>
                      <w:marBottom w:val="0"/>
                      <w:divBdr>
                        <w:top w:val="none" w:sz="0" w:space="0" w:color="auto"/>
                        <w:left w:val="none" w:sz="0" w:space="0" w:color="auto"/>
                        <w:bottom w:val="none" w:sz="0" w:space="0" w:color="auto"/>
                        <w:right w:val="none" w:sz="0" w:space="0" w:color="auto"/>
                      </w:divBdr>
                    </w:div>
                    <w:div w:id="1604148001">
                      <w:marLeft w:val="750"/>
                      <w:marRight w:val="0"/>
                      <w:marTop w:val="0"/>
                      <w:marBottom w:val="0"/>
                      <w:divBdr>
                        <w:top w:val="none" w:sz="0" w:space="0" w:color="auto"/>
                        <w:left w:val="none" w:sz="0" w:space="0" w:color="auto"/>
                        <w:bottom w:val="none" w:sz="0" w:space="0" w:color="auto"/>
                        <w:right w:val="none" w:sz="0" w:space="0" w:color="auto"/>
                      </w:divBdr>
                    </w:div>
                  </w:divsChild>
                </w:div>
                <w:div w:id="1379822185">
                  <w:marLeft w:val="300"/>
                  <w:marRight w:val="0"/>
                  <w:marTop w:val="75"/>
                  <w:marBottom w:val="0"/>
                  <w:divBdr>
                    <w:top w:val="none" w:sz="0" w:space="0" w:color="auto"/>
                    <w:left w:val="none" w:sz="0" w:space="0" w:color="auto"/>
                    <w:bottom w:val="none" w:sz="0" w:space="0" w:color="auto"/>
                    <w:right w:val="none" w:sz="0" w:space="0" w:color="auto"/>
                  </w:divBdr>
                  <w:divsChild>
                    <w:div w:id="531921891">
                      <w:marLeft w:val="750"/>
                      <w:marRight w:val="0"/>
                      <w:marTop w:val="0"/>
                      <w:marBottom w:val="0"/>
                      <w:divBdr>
                        <w:top w:val="none" w:sz="0" w:space="0" w:color="auto"/>
                        <w:left w:val="none" w:sz="0" w:space="0" w:color="auto"/>
                        <w:bottom w:val="none" w:sz="0" w:space="0" w:color="auto"/>
                        <w:right w:val="none" w:sz="0" w:space="0" w:color="auto"/>
                      </w:divBdr>
                    </w:div>
                  </w:divsChild>
                </w:div>
                <w:div w:id="1898127904">
                  <w:marLeft w:val="300"/>
                  <w:marRight w:val="0"/>
                  <w:marTop w:val="75"/>
                  <w:marBottom w:val="0"/>
                  <w:divBdr>
                    <w:top w:val="none" w:sz="0" w:space="0" w:color="auto"/>
                    <w:left w:val="none" w:sz="0" w:space="0" w:color="auto"/>
                    <w:bottom w:val="none" w:sz="0" w:space="0" w:color="auto"/>
                    <w:right w:val="none" w:sz="0" w:space="0" w:color="auto"/>
                  </w:divBdr>
                  <w:divsChild>
                    <w:div w:id="1571387760">
                      <w:marLeft w:val="750"/>
                      <w:marRight w:val="0"/>
                      <w:marTop w:val="0"/>
                      <w:marBottom w:val="0"/>
                      <w:divBdr>
                        <w:top w:val="none" w:sz="0" w:space="0" w:color="auto"/>
                        <w:left w:val="none" w:sz="0" w:space="0" w:color="auto"/>
                        <w:bottom w:val="none" w:sz="0" w:space="0" w:color="auto"/>
                        <w:right w:val="none" w:sz="0" w:space="0" w:color="auto"/>
                      </w:divBdr>
                    </w:div>
                    <w:div w:id="1943146797">
                      <w:marLeft w:val="750"/>
                      <w:marRight w:val="0"/>
                      <w:marTop w:val="0"/>
                      <w:marBottom w:val="0"/>
                      <w:divBdr>
                        <w:top w:val="none" w:sz="0" w:space="0" w:color="auto"/>
                        <w:left w:val="none" w:sz="0" w:space="0" w:color="auto"/>
                        <w:bottom w:val="none" w:sz="0" w:space="0" w:color="auto"/>
                        <w:right w:val="none" w:sz="0" w:space="0" w:color="auto"/>
                      </w:divBdr>
                    </w:div>
                  </w:divsChild>
                </w:div>
                <w:div w:id="1338656743">
                  <w:marLeft w:val="300"/>
                  <w:marRight w:val="0"/>
                  <w:marTop w:val="75"/>
                  <w:marBottom w:val="0"/>
                  <w:divBdr>
                    <w:top w:val="none" w:sz="0" w:space="0" w:color="auto"/>
                    <w:left w:val="none" w:sz="0" w:space="0" w:color="auto"/>
                    <w:bottom w:val="none" w:sz="0" w:space="0" w:color="auto"/>
                    <w:right w:val="none" w:sz="0" w:space="0" w:color="auto"/>
                  </w:divBdr>
                  <w:divsChild>
                    <w:div w:id="785659236">
                      <w:marLeft w:val="750"/>
                      <w:marRight w:val="0"/>
                      <w:marTop w:val="0"/>
                      <w:marBottom w:val="0"/>
                      <w:divBdr>
                        <w:top w:val="none" w:sz="0" w:space="0" w:color="auto"/>
                        <w:left w:val="none" w:sz="0" w:space="0" w:color="auto"/>
                        <w:bottom w:val="none" w:sz="0" w:space="0" w:color="auto"/>
                        <w:right w:val="none" w:sz="0" w:space="0" w:color="auto"/>
                      </w:divBdr>
                    </w:div>
                  </w:divsChild>
                </w:div>
                <w:div w:id="1562060682">
                  <w:marLeft w:val="300"/>
                  <w:marRight w:val="0"/>
                  <w:marTop w:val="75"/>
                  <w:marBottom w:val="0"/>
                  <w:divBdr>
                    <w:top w:val="none" w:sz="0" w:space="0" w:color="auto"/>
                    <w:left w:val="none" w:sz="0" w:space="0" w:color="auto"/>
                    <w:bottom w:val="none" w:sz="0" w:space="0" w:color="auto"/>
                    <w:right w:val="none" w:sz="0" w:space="0" w:color="auto"/>
                  </w:divBdr>
                  <w:divsChild>
                    <w:div w:id="44649970">
                      <w:marLeft w:val="750"/>
                      <w:marRight w:val="0"/>
                      <w:marTop w:val="0"/>
                      <w:marBottom w:val="0"/>
                      <w:divBdr>
                        <w:top w:val="none" w:sz="0" w:space="0" w:color="auto"/>
                        <w:left w:val="none" w:sz="0" w:space="0" w:color="auto"/>
                        <w:bottom w:val="none" w:sz="0" w:space="0" w:color="auto"/>
                        <w:right w:val="none" w:sz="0" w:space="0" w:color="auto"/>
                      </w:divBdr>
                    </w:div>
                  </w:divsChild>
                </w:div>
                <w:div w:id="1651785821">
                  <w:marLeft w:val="300"/>
                  <w:marRight w:val="0"/>
                  <w:marTop w:val="75"/>
                  <w:marBottom w:val="0"/>
                  <w:divBdr>
                    <w:top w:val="none" w:sz="0" w:space="0" w:color="auto"/>
                    <w:left w:val="none" w:sz="0" w:space="0" w:color="auto"/>
                    <w:bottom w:val="none" w:sz="0" w:space="0" w:color="auto"/>
                    <w:right w:val="none" w:sz="0" w:space="0" w:color="auto"/>
                  </w:divBdr>
                </w:div>
                <w:div w:id="1048454760">
                  <w:marLeft w:val="300"/>
                  <w:marRight w:val="0"/>
                  <w:marTop w:val="75"/>
                  <w:marBottom w:val="0"/>
                  <w:divBdr>
                    <w:top w:val="none" w:sz="0" w:space="0" w:color="auto"/>
                    <w:left w:val="none" w:sz="0" w:space="0" w:color="auto"/>
                    <w:bottom w:val="none" w:sz="0" w:space="0" w:color="auto"/>
                    <w:right w:val="none" w:sz="0" w:space="0" w:color="auto"/>
                  </w:divBdr>
                </w:div>
                <w:div w:id="1391152022">
                  <w:marLeft w:val="300"/>
                  <w:marRight w:val="0"/>
                  <w:marTop w:val="75"/>
                  <w:marBottom w:val="0"/>
                  <w:divBdr>
                    <w:top w:val="none" w:sz="0" w:space="0" w:color="auto"/>
                    <w:left w:val="none" w:sz="0" w:space="0" w:color="auto"/>
                    <w:bottom w:val="none" w:sz="0" w:space="0" w:color="auto"/>
                    <w:right w:val="none" w:sz="0" w:space="0" w:color="auto"/>
                  </w:divBdr>
                  <w:divsChild>
                    <w:div w:id="1826782031">
                      <w:marLeft w:val="750"/>
                      <w:marRight w:val="0"/>
                      <w:marTop w:val="0"/>
                      <w:marBottom w:val="0"/>
                      <w:divBdr>
                        <w:top w:val="none" w:sz="0" w:space="0" w:color="auto"/>
                        <w:left w:val="none" w:sz="0" w:space="0" w:color="auto"/>
                        <w:bottom w:val="none" w:sz="0" w:space="0" w:color="auto"/>
                        <w:right w:val="none" w:sz="0" w:space="0" w:color="auto"/>
                      </w:divBdr>
                    </w:div>
                    <w:div w:id="890461723">
                      <w:marLeft w:val="750"/>
                      <w:marRight w:val="0"/>
                      <w:marTop w:val="0"/>
                      <w:marBottom w:val="0"/>
                      <w:divBdr>
                        <w:top w:val="none" w:sz="0" w:space="0" w:color="auto"/>
                        <w:left w:val="none" w:sz="0" w:space="0" w:color="auto"/>
                        <w:bottom w:val="none" w:sz="0" w:space="0" w:color="auto"/>
                        <w:right w:val="none" w:sz="0" w:space="0" w:color="auto"/>
                      </w:divBdr>
                    </w:div>
                  </w:divsChild>
                </w:div>
                <w:div w:id="1029600843">
                  <w:marLeft w:val="300"/>
                  <w:marRight w:val="0"/>
                  <w:marTop w:val="75"/>
                  <w:marBottom w:val="0"/>
                  <w:divBdr>
                    <w:top w:val="none" w:sz="0" w:space="0" w:color="auto"/>
                    <w:left w:val="none" w:sz="0" w:space="0" w:color="auto"/>
                    <w:bottom w:val="none" w:sz="0" w:space="0" w:color="auto"/>
                    <w:right w:val="none" w:sz="0" w:space="0" w:color="auto"/>
                  </w:divBdr>
                  <w:divsChild>
                    <w:div w:id="1641766209">
                      <w:marLeft w:val="750"/>
                      <w:marRight w:val="0"/>
                      <w:marTop w:val="0"/>
                      <w:marBottom w:val="0"/>
                      <w:divBdr>
                        <w:top w:val="none" w:sz="0" w:space="0" w:color="auto"/>
                        <w:left w:val="none" w:sz="0" w:space="0" w:color="auto"/>
                        <w:bottom w:val="none" w:sz="0" w:space="0" w:color="auto"/>
                        <w:right w:val="none" w:sz="0" w:space="0" w:color="auto"/>
                      </w:divBdr>
                    </w:div>
                  </w:divsChild>
                </w:div>
                <w:div w:id="1700818909">
                  <w:marLeft w:val="300"/>
                  <w:marRight w:val="0"/>
                  <w:marTop w:val="75"/>
                  <w:marBottom w:val="0"/>
                  <w:divBdr>
                    <w:top w:val="none" w:sz="0" w:space="0" w:color="auto"/>
                    <w:left w:val="none" w:sz="0" w:space="0" w:color="auto"/>
                    <w:bottom w:val="none" w:sz="0" w:space="0" w:color="auto"/>
                    <w:right w:val="none" w:sz="0" w:space="0" w:color="auto"/>
                  </w:divBdr>
                  <w:divsChild>
                    <w:div w:id="888493391">
                      <w:marLeft w:val="750"/>
                      <w:marRight w:val="0"/>
                      <w:marTop w:val="0"/>
                      <w:marBottom w:val="0"/>
                      <w:divBdr>
                        <w:top w:val="none" w:sz="0" w:space="0" w:color="auto"/>
                        <w:left w:val="none" w:sz="0" w:space="0" w:color="auto"/>
                        <w:bottom w:val="none" w:sz="0" w:space="0" w:color="auto"/>
                        <w:right w:val="none" w:sz="0" w:space="0" w:color="auto"/>
                      </w:divBdr>
                    </w:div>
                    <w:div w:id="1612665613">
                      <w:marLeft w:val="750"/>
                      <w:marRight w:val="0"/>
                      <w:marTop w:val="0"/>
                      <w:marBottom w:val="0"/>
                      <w:divBdr>
                        <w:top w:val="none" w:sz="0" w:space="0" w:color="auto"/>
                        <w:left w:val="none" w:sz="0" w:space="0" w:color="auto"/>
                        <w:bottom w:val="none" w:sz="0" w:space="0" w:color="auto"/>
                        <w:right w:val="none" w:sz="0" w:space="0" w:color="auto"/>
                      </w:divBdr>
                    </w:div>
                    <w:div w:id="803736179">
                      <w:marLeft w:val="750"/>
                      <w:marRight w:val="0"/>
                      <w:marTop w:val="0"/>
                      <w:marBottom w:val="0"/>
                      <w:divBdr>
                        <w:top w:val="none" w:sz="0" w:space="0" w:color="auto"/>
                        <w:left w:val="none" w:sz="0" w:space="0" w:color="auto"/>
                        <w:bottom w:val="none" w:sz="0" w:space="0" w:color="auto"/>
                        <w:right w:val="none" w:sz="0" w:space="0" w:color="auto"/>
                      </w:divBdr>
                    </w:div>
                  </w:divsChild>
                </w:div>
                <w:div w:id="1217352023">
                  <w:marLeft w:val="300"/>
                  <w:marRight w:val="0"/>
                  <w:marTop w:val="75"/>
                  <w:marBottom w:val="0"/>
                  <w:divBdr>
                    <w:top w:val="none" w:sz="0" w:space="0" w:color="auto"/>
                    <w:left w:val="none" w:sz="0" w:space="0" w:color="auto"/>
                    <w:bottom w:val="none" w:sz="0" w:space="0" w:color="auto"/>
                    <w:right w:val="none" w:sz="0" w:space="0" w:color="auto"/>
                  </w:divBdr>
                  <w:divsChild>
                    <w:div w:id="382601468">
                      <w:marLeft w:val="750"/>
                      <w:marRight w:val="0"/>
                      <w:marTop w:val="0"/>
                      <w:marBottom w:val="0"/>
                      <w:divBdr>
                        <w:top w:val="none" w:sz="0" w:space="0" w:color="auto"/>
                        <w:left w:val="none" w:sz="0" w:space="0" w:color="auto"/>
                        <w:bottom w:val="none" w:sz="0" w:space="0" w:color="auto"/>
                        <w:right w:val="none" w:sz="0" w:space="0" w:color="auto"/>
                      </w:divBdr>
                    </w:div>
                  </w:divsChild>
                </w:div>
                <w:div w:id="2111193190">
                  <w:marLeft w:val="300"/>
                  <w:marRight w:val="0"/>
                  <w:marTop w:val="75"/>
                  <w:marBottom w:val="0"/>
                  <w:divBdr>
                    <w:top w:val="none" w:sz="0" w:space="0" w:color="auto"/>
                    <w:left w:val="none" w:sz="0" w:space="0" w:color="auto"/>
                    <w:bottom w:val="none" w:sz="0" w:space="0" w:color="auto"/>
                    <w:right w:val="none" w:sz="0" w:space="0" w:color="auto"/>
                  </w:divBdr>
                  <w:divsChild>
                    <w:div w:id="510678066">
                      <w:marLeft w:val="750"/>
                      <w:marRight w:val="0"/>
                      <w:marTop w:val="0"/>
                      <w:marBottom w:val="0"/>
                      <w:divBdr>
                        <w:top w:val="none" w:sz="0" w:space="0" w:color="auto"/>
                        <w:left w:val="none" w:sz="0" w:space="0" w:color="auto"/>
                        <w:bottom w:val="none" w:sz="0" w:space="0" w:color="auto"/>
                        <w:right w:val="none" w:sz="0" w:space="0" w:color="auto"/>
                      </w:divBdr>
                    </w:div>
                    <w:div w:id="529221233">
                      <w:marLeft w:val="750"/>
                      <w:marRight w:val="0"/>
                      <w:marTop w:val="0"/>
                      <w:marBottom w:val="0"/>
                      <w:divBdr>
                        <w:top w:val="none" w:sz="0" w:space="0" w:color="auto"/>
                        <w:left w:val="none" w:sz="0" w:space="0" w:color="auto"/>
                        <w:bottom w:val="none" w:sz="0" w:space="0" w:color="auto"/>
                        <w:right w:val="none" w:sz="0" w:space="0" w:color="auto"/>
                      </w:divBdr>
                    </w:div>
                  </w:divsChild>
                </w:div>
                <w:div w:id="335768113">
                  <w:marLeft w:val="300"/>
                  <w:marRight w:val="0"/>
                  <w:marTop w:val="75"/>
                  <w:marBottom w:val="0"/>
                  <w:divBdr>
                    <w:top w:val="none" w:sz="0" w:space="0" w:color="auto"/>
                    <w:left w:val="none" w:sz="0" w:space="0" w:color="auto"/>
                    <w:bottom w:val="none" w:sz="0" w:space="0" w:color="auto"/>
                    <w:right w:val="none" w:sz="0" w:space="0" w:color="auto"/>
                  </w:divBdr>
                  <w:divsChild>
                    <w:div w:id="483395121">
                      <w:marLeft w:val="750"/>
                      <w:marRight w:val="0"/>
                      <w:marTop w:val="0"/>
                      <w:marBottom w:val="0"/>
                      <w:divBdr>
                        <w:top w:val="none" w:sz="0" w:space="0" w:color="auto"/>
                        <w:left w:val="none" w:sz="0" w:space="0" w:color="auto"/>
                        <w:bottom w:val="none" w:sz="0" w:space="0" w:color="auto"/>
                        <w:right w:val="none" w:sz="0" w:space="0" w:color="auto"/>
                      </w:divBdr>
                    </w:div>
                  </w:divsChild>
                </w:div>
                <w:div w:id="1353141600">
                  <w:marLeft w:val="300"/>
                  <w:marRight w:val="0"/>
                  <w:marTop w:val="75"/>
                  <w:marBottom w:val="0"/>
                  <w:divBdr>
                    <w:top w:val="none" w:sz="0" w:space="0" w:color="auto"/>
                    <w:left w:val="none" w:sz="0" w:space="0" w:color="auto"/>
                    <w:bottom w:val="none" w:sz="0" w:space="0" w:color="auto"/>
                    <w:right w:val="none" w:sz="0" w:space="0" w:color="auto"/>
                  </w:divBdr>
                  <w:divsChild>
                    <w:div w:id="2042392265">
                      <w:marLeft w:val="750"/>
                      <w:marRight w:val="0"/>
                      <w:marTop w:val="0"/>
                      <w:marBottom w:val="0"/>
                      <w:divBdr>
                        <w:top w:val="none" w:sz="0" w:space="0" w:color="auto"/>
                        <w:left w:val="none" w:sz="0" w:space="0" w:color="auto"/>
                        <w:bottom w:val="none" w:sz="0" w:space="0" w:color="auto"/>
                        <w:right w:val="none" w:sz="0" w:space="0" w:color="auto"/>
                      </w:divBdr>
                    </w:div>
                  </w:divsChild>
                </w:div>
                <w:div w:id="67777567">
                  <w:marLeft w:val="300"/>
                  <w:marRight w:val="0"/>
                  <w:marTop w:val="75"/>
                  <w:marBottom w:val="0"/>
                  <w:divBdr>
                    <w:top w:val="none" w:sz="0" w:space="0" w:color="auto"/>
                    <w:left w:val="none" w:sz="0" w:space="0" w:color="auto"/>
                    <w:bottom w:val="none" w:sz="0" w:space="0" w:color="auto"/>
                    <w:right w:val="none" w:sz="0" w:space="0" w:color="auto"/>
                  </w:divBdr>
                </w:div>
                <w:div w:id="858393163">
                  <w:marLeft w:val="300"/>
                  <w:marRight w:val="0"/>
                  <w:marTop w:val="75"/>
                  <w:marBottom w:val="0"/>
                  <w:divBdr>
                    <w:top w:val="none" w:sz="0" w:space="0" w:color="auto"/>
                    <w:left w:val="none" w:sz="0" w:space="0" w:color="auto"/>
                    <w:bottom w:val="none" w:sz="0" w:space="0" w:color="auto"/>
                    <w:right w:val="none" w:sz="0" w:space="0" w:color="auto"/>
                  </w:divBdr>
                </w:div>
                <w:div w:id="1860504168">
                  <w:marLeft w:val="300"/>
                  <w:marRight w:val="0"/>
                  <w:marTop w:val="75"/>
                  <w:marBottom w:val="0"/>
                  <w:divBdr>
                    <w:top w:val="none" w:sz="0" w:space="0" w:color="auto"/>
                    <w:left w:val="none" w:sz="0" w:space="0" w:color="auto"/>
                    <w:bottom w:val="none" w:sz="0" w:space="0" w:color="auto"/>
                    <w:right w:val="none" w:sz="0" w:space="0" w:color="auto"/>
                  </w:divBdr>
                  <w:divsChild>
                    <w:div w:id="1697580107">
                      <w:marLeft w:val="750"/>
                      <w:marRight w:val="0"/>
                      <w:marTop w:val="0"/>
                      <w:marBottom w:val="0"/>
                      <w:divBdr>
                        <w:top w:val="none" w:sz="0" w:space="0" w:color="auto"/>
                        <w:left w:val="none" w:sz="0" w:space="0" w:color="auto"/>
                        <w:bottom w:val="none" w:sz="0" w:space="0" w:color="auto"/>
                        <w:right w:val="none" w:sz="0" w:space="0" w:color="auto"/>
                      </w:divBdr>
                    </w:div>
                    <w:div w:id="1093665672">
                      <w:marLeft w:val="750"/>
                      <w:marRight w:val="0"/>
                      <w:marTop w:val="0"/>
                      <w:marBottom w:val="0"/>
                      <w:divBdr>
                        <w:top w:val="none" w:sz="0" w:space="0" w:color="auto"/>
                        <w:left w:val="none" w:sz="0" w:space="0" w:color="auto"/>
                        <w:bottom w:val="none" w:sz="0" w:space="0" w:color="auto"/>
                        <w:right w:val="none" w:sz="0" w:space="0" w:color="auto"/>
                      </w:divBdr>
                    </w:div>
                  </w:divsChild>
                </w:div>
                <w:div w:id="796029748">
                  <w:marLeft w:val="300"/>
                  <w:marRight w:val="0"/>
                  <w:marTop w:val="75"/>
                  <w:marBottom w:val="0"/>
                  <w:divBdr>
                    <w:top w:val="none" w:sz="0" w:space="0" w:color="auto"/>
                    <w:left w:val="none" w:sz="0" w:space="0" w:color="auto"/>
                    <w:bottom w:val="none" w:sz="0" w:space="0" w:color="auto"/>
                    <w:right w:val="none" w:sz="0" w:space="0" w:color="auto"/>
                  </w:divBdr>
                  <w:divsChild>
                    <w:div w:id="1226839676">
                      <w:marLeft w:val="750"/>
                      <w:marRight w:val="0"/>
                      <w:marTop w:val="0"/>
                      <w:marBottom w:val="0"/>
                      <w:divBdr>
                        <w:top w:val="none" w:sz="0" w:space="0" w:color="auto"/>
                        <w:left w:val="none" w:sz="0" w:space="0" w:color="auto"/>
                        <w:bottom w:val="none" w:sz="0" w:space="0" w:color="auto"/>
                        <w:right w:val="none" w:sz="0" w:space="0" w:color="auto"/>
                      </w:divBdr>
                    </w:div>
                  </w:divsChild>
                </w:div>
                <w:div w:id="175196852">
                  <w:marLeft w:val="300"/>
                  <w:marRight w:val="0"/>
                  <w:marTop w:val="75"/>
                  <w:marBottom w:val="0"/>
                  <w:divBdr>
                    <w:top w:val="none" w:sz="0" w:space="0" w:color="auto"/>
                    <w:left w:val="none" w:sz="0" w:space="0" w:color="auto"/>
                    <w:bottom w:val="none" w:sz="0" w:space="0" w:color="auto"/>
                    <w:right w:val="none" w:sz="0" w:space="0" w:color="auto"/>
                  </w:divBdr>
                  <w:divsChild>
                    <w:div w:id="751854440">
                      <w:marLeft w:val="750"/>
                      <w:marRight w:val="0"/>
                      <w:marTop w:val="0"/>
                      <w:marBottom w:val="0"/>
                      <w:divBdr>
                        <w:top w:val="none" w:sz="0" w:space="0" w:color="auto"/>
                        <w:left w:val="none" w:sz="0" w:space="0" w:color="auto"/>
                        <w:bottom w:val="none" w:sz="0" w:space="0" w:color="auto"/>
                        <w:right w:val="none" w:sz="0" w:space="0" w:color="auto"/>
                      </w:divBdr>
                    </w:div>
                    <w:div w:id="568922621">
                      <w:marLeft w:val="750"/>
                      <w:marRight w:val="0"/>
                      <w:marTop w:val="0"/>
                      <w:marBottom w:val="0"/>
                      <w:divBdr>
                        <w:top w:val="none" w:sz="0" w:space="0" w:color="auto"/>
                        <w:left w:val="none" w:sz="0" w:space="0" w:color="auto"/>
                        <w:bottom w:val="none" w:sz="0" w:space="0" w:color="auto"/>
                        <w:right w:val="none" w:sz="0" w:space="0" w:color="auto"/>
                      </w:divBdr>
                    </w:div>
                    <w:div w:id="457720340">
                      <w:marLeft w:val="750"/>
                      <w:marRight w:val="0"/>
                      <w:marTop w:val="0"/>
                      <w:marBottom w:val="0"/>
                      <w:divBdr>
                        <w:top w:val="none" w:sz="0" w:space="0" w:color="auto"/>
                        <w:left w:val="none" w:sz="0" w:space="0" w:color="auto"/>
                        <w:bottom w:val="none" w:sz="0" w:space="0" w:color="auto"/>
                        <w:right w:val="none" w:sz="0" w:space="0" w:color="auto"/>
                      </w:divBdr>
                    </w:div>
                  </w:divsChild>
                </w:div>
                <w:div w:id="101538552">
                  <w:marLeft w:val="300"/>
                  <w:marRight w:val="0"/>
                  <w:marTop w:val="75"/>
                  <w:marBottom w:val="0"/>
                  <w:divBdr>
                    <w:top w:val="none" w:sz="0" w:space="0" w:color="auto"/>
                    <w:left w:val="none" w:sz="0" w:space="0" w:color="auto"/>
                    <w:bottom w:val="none" w:sz="0" w:space="0" w:color="auto"/>
                    <w:right w:val="none" w:sz="0" w:space="0" w:color="auto"/>
                  </w:divBdr>
                  <w:divsChild>
                    <w:div w:id="1940218036">
                      <w:marLeft w:val="750"/>
                      <w:marRight w:val="0"/>
                      <w:marTop w:val="0"/>
                      <w:marBottom w:val="0"/>
                      <w:divBdr>
                        <w:top w:val="none" w:sz="0" w:space="0" w:color="auto"/>
                        <w:left w:val="none" w:sz="0" w:space="0" w:color="auto"/>
                        <w:bottom w:val="none" w:sz="0" w:space="0" w:color="auto"/>
                        <w:right w:val="none" w:sz="0" w:space="0" w:color="auto"/>
                      </w:divBdr>
                    </w:div>
                  </w:divsChild>
                </w:div>
                <w:div w:id="754209162">
                  <w:marLeft w:val="300"/>
                  <w:marRight w:val="0"/>
                  <w:marTop w:val="75"/>
                  <w:marBottom w:val="0"/>
                  <w:divBdr>
                    <w:top w:val="none" w:sz="0" w:space="0" w:color="auto"/>
                    <w:left w:val="none" w:sz="0" w:space="0" w:color="auto"/>
                    <w:bottom w:val="none" w:sz="0" w:space="0" w:color="auto"/>
                    <w:right w:val="none" w:sz="0" w:space="0" w:color="auto"/>
                  </w:divBdr>
                  <w:divsChild>
                    <w:div w:id="2109814972">
                      <w:marLeft w:val="750"/>
                      <w:marRight w:val="0"/>
                      <w:marTop w:val="0"/>
                      <w:marBottom w:val="0"/>
                      <w:divBdr>
                        <w:top w:val="none" w:sz="0" w:space="0" w:color="auto"/>
                        <w:left w:val="none" w:sz="0" w:space="0" w:color="auto"/>
                        <w:bottom w:val="none" w:sz="0" w:space="0" w:color="auto"/>
                        <w:right w:val="none" w:sz="0" w:space="0" w:color="auto"/>
                      </w:divBdr>
                    </w:div>
                    <w:div w:id="180894315">
                      <w:marLeft w:val="750"/>
                      <w:marRight w:val="0"/>
                      <w:marTop w:val="0"/>
                      <w:marBottom w:val="0"/>
                      <w:divBdr>
                        <w:top w:val="none" w:sz="0" w:space="0" w:color="auto"/>
                        <w:left w:val="none" w:sz="0" w:space="0" w:color="auto"/>
                        <w:bottom w:val="none" w:sz="0" w:space="0" w:color="auto"/>
                        <w:right w:val="none" w:sz="0" w:space="0" w:color="auto"/>
                      </w:divBdr>
                    </w:div>
                  </w:divsChild>
                </w:div>
                <w:div w:id="1642076882">
                  <w:marLeft w:val="300"/>
                  <w:marRight w:val="0"/>
                  <w:marTop w:val="75"/>
                  <w:marBottom w:val="0"/>
                  <w:divBdr>
                    <w:top w:val="none" w:sz="0" w:space="0" w:color="auto"/>
                    <w:left w:val="none" w:sz="0" w:space="0" w:color="auto"/>
                    <w:bottom w:val="none" w:sz="0" w:space="0" w:color="auto"/>
                    <w:right w:val="none" w:sz="0" w:space="0" w:color="auto"/>
                  </w:divBdr>
                  <w:divsChild>
                    <w:div w:id="1144154812">
                      <w:marLeft w:val="750"/>
                      <w:marRight w:val="0"/>
                      <w:marTop w:val="0"/>
                      <w:marBottom w:val="0"/>
                      <w:divBdr>
                        <w:top w:val="none" w:sz="0" w:space="0" w:color="auto"/>
                        <w:left w:val="none" w:sz="0" w:space="0" w:color="auto"/>
                        <w:bottom w:val="none" w:sz="0" w:space="0" w:color="auto"/>
                        <w:right w:val="none" w:sz="0" w:space="0" w:color="auto"/>
                      </w:divBdr>
                    </w:div>
                  </w:divsChild>
                </w:div>
                <w:div w:id="1754427200">
                  <w:marLeft w:val="300"/>
                  <w:marRight w:val="0"/>
                  <w:marTop w:val="75"/>
                  <w:marBottom w:val="0"/>
                  <w:divBdr>
                    <w:top w:val="none" w:sz="0" w:space="0" w:color="auto"/>
                    <w:left w:val="none" w:sz="0" w:space="0" w:color="auto"/>
                    <w:bottom w:val="none" w:sz="0" w:space="0" w:color="auto"/>
                    <w:right w:val="none" w:sz="0" w:space="0" w:color="auto"/>
                  </w:divBdr>
                  <w:divsChild>
                    <w:div w:id="164243555">
                      <w:marLeft w:val="750"/>
                      <w:marRight w:val="0"/>
                      <w:marTop w:val="0"/>
                      <w:marBottom w:val="0"/>
                      <w:divBdr>
                        <w:top w:val="none" w:sz="0" w:space="0" w:color="auto"/>
                        <w:left w:val="none" w:sz="0" w:space="0" w:color="auto"/>
                        <w:bottom w:val="none" w:sz="0" w:space="0" w:color="auto"/>
                        <w:right w:val="none" w:sz="0" w:space="0" w:color="auto"/>
                      </w:divBdr>
                    </w:div>
                  </w:divsChild>
                </w:div>
                <w:div w:id="643199451">
                  <w:marLeft w:val="300"/>
                  <w:marRight w:val="0"/>
                  <w:marTop w:val="75"/>
                  <w:marBottom w:val="0"/>
                  <w:divBdr>
                    <w:top w:val="none" w:sz="0" w:space="0" w:color="auto"/>
                    <w:left w:val="none" w:sz="0" w:space="0" w:color="auto"/>
                    <w:bottom w:val="none" w:sz="0" w:space="0" w:color="auto"/>
                    <w:right w:val="none" w:sz="0" w:space="0" w:color="auto"/>
                  </w:divBdr>
                </w:div>
                <w:div w:id="330909056">
                  <w:marLeft w:val="300"/>
                  <w:marRight w:val="0"/>
                  <w:marTop w:val="75"/>
                  <w:marBottom w:val="0"/>
                  <w:divBdr>
                    <w:top w:val="none" w:sz="0" w:space="0" w:color="auto"/>
                    <w:left w:val="none" w:sz="0" w:space="0" w:color="auto"/>
                    <w:bottom w:val="none" w:sz="0" w:space="0" w:color="auto"/>
                    <w:right w:val="none" w:sz="0" w:space="0" w:color="auto"/>
                  </w:divBdr>
                </w:div>
                <w:div w:id="1841699107">
                  <w:marLeft w:val="300"/>
                  <w:marRight w:val="0"/>
                  <w:marTop w:val="75"/>
                  <w:marBottom w:val="0"/>
                  <w:divBdr>
                    <w:top w:val="none" w:sz="0" w:space="0" w:color="auto"/>
                    <w:left w:val="none" w:sz="0" w:space="0" w:color="auto"/>
                    <w:bottom w:val="none" w:sz="0" w:space="0" w:color="auto"/>
                    <w:right w:val="none" w:sz="0" w:space="0" w:color="auto"/>
                  </w:divBdr>
                  <w:divsChild>
                    <w:div w:id="1840197258">
                      <w:marLeft w:val="750"/>
                      <w:marRight w:val="0"/>
                      <w:marTop w:val="0"/>
                      <w:marBottom w:val="0"/>
                      <w:divBdr>
                        <w:top w:val="none" w:sz="0" w:space="0" w:color="auto"/>
                        <w:left w:val="none" w:sz="0" w:space="0" w:color="auto"/>
                        <w:bottom w:val="none" w:sz="0" w:space="0" w:color="auto"/>
                        <w:right w:val="none" w:sz="0" w:space="0" w:color="auto"/>
                      </w:divBdr>
                    </w:div>
                    <w:div w:id="2064404065">
                      <w:marLeft w:val="750"/>
                      <w:marRight w:val="0"/>
                      <w:marTop w:val="0"/>
                      <w:marBottom w:val="0"/>
                      <w:divBdr>
                        <w:top w:val="none" w:sz="0" w:space="0" w:color="auto"/>
                        <w:left w:val="none" w:sz="0" w:space="0" w:color="auto"/>
                        <w:bottom w:val="none" w:sz="0" w:space="0" w:color="auto"/>
                        <w:right w:val="none" w:sz="0" w:space="0" w:color="auto"/>
                      </w:divBdr>
                    </w:div>
                  </w:divsChild>
                </w:div>
                <w:div w:id="1778214875">
                  <w:marLeft w:val="300"/>
                  <w:marRight w:val="0"/>
                  <w:marTop w:val="75"/>
                  <w:marBottom w:val="0"/>
                  <w:divBdr>
                    <w:top w:val="none" w:sz="0" w:space="0" w:color="auto"/>
                    <w:left w:val="none" w:sz="0" w:space="0" w:color="auto"/>
                    <w:bottom w:val="none" w:sz="0" w:space="0" w:color="auto"/>
                    <w:right w:val="none" w:sz="0" w:space="0" w:color="auto"/>
                  </w:divBdr>
                  <w:divsChild>
                    <w:div w:id="1620380942">
                      <w:marLeft w:val="750"/>
                      <w:marRight w:val="0"/>
                      <w:marTop w:val="0"/>
                      <w:marBottom w:val="0"/>
                      <w:divBdr>
                        <w:top w:val="none" w:sz="0" w:space="0" w:color="auto"/>
                        <w:left w:val="none" w:sz="0" w:space="0" w:color="auto"/>
                        <w:bottom w:val="none" w:sz="0" w:space="0" w:color="auto"/>
                        <w:right w:val="none" w:sz="0" w:space="0" w:color="auto"/>
                      </w:divBdr>
                    </w:div>
                  </w:divsChild>
                </w:div>
                <w:div w:id="73675400">
                  <w:marLeft w:val="300"/>
                  <w:marRight w:val="0"/>
                  <w:marTop w:val="75"/>
                  <w:marBottom w:val="0"/>
                  <w:divBdr>
                    <w:top w:val="none" w:sz="0" w:space="0" w:color="auto"/>
                    <w:left w:val="none" w:sz="0" w:space="0" w:color="auto"/>
                    <w:bottom w:val="none" w:sz="0" w:space="0" w:color="auto"/>
                    <w:right w:val="none" w:sz="0" w:space="0" w:color="auto"/>
                  </w:divBdr>
                  <w:divsChild>
                    <w:div w:id="1939826917">
                      <w:marLeft w:val="750"/>
                      <w:marRight w:val="0"/>
                      <w:marTop w:val="0"/>
                      <w:marBottom w:val="0"/>
                      <w:divBdr>
                        <w:top w:val="none" w:sz="0" w:space="0" w:color="auto"/>
                        <w:left w:val="none" w:sz="0" w:space="0" w:color="auto"/>
                        <w:bottom w:val="none" w:sz="0" w:space="0" w:color="auto"/>
                        <w:right w:val="none" w:sz="0" w:space="0" w:color="auto"/>
                      </w:divBdr>
                    </w:div>
                    <w:div w:id="1328359094">
                      <w:marLeft w:val="750"/>
                      <w:marRight w:val="0"/>
                      <w:marTop w:val="0"/>
                      <w:marBottom w:val="0"/>
                      <w:divBdr>
                        <w:top w:val="none" w:sz="0" w:space="0" w:color="auto"/>
                        <w:left w:val="none" w:sz="0" w:space="0" w:color="auto"/>
                        <w:bottom w:val="none" w:sz="0" w:space="0" w:color="auto"/>
                        <w:right w:val="none" w:sz="0" w:space="0" w:color="auto"/>
                      </w:divBdr>
                    </w:div>
                    <w:div w:id="592738930">
                      <w:marLeft w:val="750"/>
                      <w:marRight w:val="0"/>
                      <w:marTop w:val="0"/>
                      <w:marBottom w:val="0"/>
                      <w:divBdr>
                        <w:top w:val="none" w:sz="0" w:space="0" w:color="auto"/>
                        <w:left w:val="none" w:sz="0" w:space="0" w:color="auto"/>
                        <w:bottom w:val="none" w:sz="0" w:space="0" w:color="auto"/>
                        <w:right w:val="none" w:sz="0" w:space="0" w:color="auto"/>
                      </w:divBdr>
                    </w:div>
                  </w:divsChild>
                </w:div>
                <w:div w:id="1621491897">
                  <w:marLeft w:val="300"/>
                  <w:marRight w:val="0"/>
                  <w:marTop w:val="75"/>
                  <w:marBottom w:val="0"/>
                  <w:divBdr>
                    <w:top w:val="none" w:sz="0" w:space="0" w:color="auto"/>
                    <w:left w:val="none" w:sz="0" w:space="0" w:color="auto"/>
                    <w:bottom w:val="none" w:sz="0" w:space="0" w:color="auto"/>
                    <w:right w:val="none" w:sz="0" w:space="0" w:color="auto"/>
                  </w:divBdr>
                  <w:divsChild>
                    <w:div w:id="282199863">
                      <w:marLeft w:val="750"/>
                      <w:marRight w:val="0"/>
                      <w:marTop w:val="0"/>
                      <w:marBottom w:val="0"/>
                      <w:divBdr>
                        <w:top w:val="none" w:sz="0" w:space="0" w:color="auto"/>
                        <w:left w:val="none" w:sz="0" w:space="0" w:color="auto"/>
                        <w:bottom w:val="none" w:sz="0" w:space="0" w:color="auto"/>
                        <w:right w:val="none" w:sz="0" w:space="0" w:color="auto"/>
                      </w:divBdr>
                    </w:div>
                  </w:divsChild>
                </w:div>
                <w:div w:id="2044867546">
                  <w:marLeft w:val="300"/>
                  <w:marRight w:val="0"/>
                  <w:marTop w:val="75"/>
                  <w:marBottom w:val="0"/>
                  <w:divBdr>
                    <w:top w:val="none" w:sz="0" w:space="0" w:color="auto"/>
                    <w:left w:val="none" w:sz="0" w:space="0" w:color="auto"/>
                    <w:bottom w:val="none" w:sz="0" w:space="0" w:color="auto"/>
                    <w:right w:val="none" w:sz="0" w:space="0" w:color="auto"/>
                  </w:divBdr>
                  <w:divsChild>
                    <w:div w:id="782072822">
                      <w:marLeft w:val="750"/>
                      <w:marRight w:val="0"/>
                      <w:marTop w:val="0"/>
                      <w:marBottom w:val="0"/>
                      <w:divBdr>
                        <w:top w:val="none" w:sz="0" w:space="0" w:color="auto"/>
                        <w:left w:val="none" w:sz="0" w:space="0" w:color="auto"/>
                        <w:bottom w:val="none" w:sz="0" w:space="0" w:color="auto"/>
                        <w:right w:val="none" w:sz="0" w:space="0" w:color="auto"/>
                      </w:divBdr>
                    </w:div>
                    <w:div w:id="1009219128">
                      <w:marLeft w:val="750"/>
                      <w:marRight w:val="0"/>
                      <w:marTop w:val="0"/>
                      <w:marBottom w:val="0"/>
                      <w:divBdr>
                        <w:top w:val="none" w:sz="0" w:space="0" w:color="auto"/>
                        <w:left w:val="none" w:sz="0" w:space="0" w:color="auto"/>
                        <w:bottom w:val="none" w:sz="0" w:space="0" w:color="auto"/>
                        <w:right w:val="none" w:sz="0" w:space="0" w:color="auto"/>
                      </w:divBdr>
                    </w:div>
                  </w:divsChild>
                </w:div>
                <w:div w:id="350179850">
                  <w:marLeft w:val="300"/>
                  <w:marRight w:val="0"/>
                  <w:marTop w:val="75"/>
                  <w:marBottom w:val="0"/>
                  <w:divBdr>
                    <w:top w:val="none" w:sz="0" w:space="0" w:color="auto"/>
                    <w:left w:val="none" w:sz="0" w:space="0" w:color="auto"/>
                    <w:bottom w:val="none" w:sz="0" w:space="0" w:color="auto"/>
                    <w:right w:val="none" w:sz="0" w:space="0" w:color="auto"/>
                  </w:divBdr>
                  <w:divsChild>
                    <w:div w:id="1243680372">
                      <w:marLeft w:val="750"/>
                      <w:marRight w:val="0"/>
                      <w:marTop w:val="0"/>
                      <w:marBottom w:val="0"/>
                      <w:divBdr>
                        <w:top w:val="none" w:sz="0" w:space="0" w:color="auto"/>
                        <w:left w:val="none" w:sz="0" w:space="0" w:color="auto"/>
                        <w:bottom w:val="none" w:sz="0" w:space="0" w:color="auto"/>
                        <w:right w:val="none" w:sz="0" w:space="0" w:color="auto"/>
                      </w:divBdr>
                    </w:div>
                  </w:divsChild>
                </w:div>
                <w:div w:id="1660496790">
                  <w:marLeft w:val="300"/>
                  <w:marRight w:val="0"/>
                  <w:marTop w:val="75"/>
                  <w:marBottom w:val="0"/>
                  <w:divBdr>
                    <w:top w:val="none" w:sz="0" w:space="0" w:color="auto"/>
                    <w:left w:val="none" w:sz="0" w:space="0" w:color="auto"/>
                    <w:bottom w:val="none" w:sz="0" w:space="0" w:color="auto"/>
                    <w:right w:val="none" w:sz="0" w:space="0" w:color="auto"/>
                  </w:divBdr>
                  <w:divsChild>
                    <w:div w:id="1898932858">
                      <w:marLeft w:val="750"/>
                      <w:marRight w:val="0"/>
                      <w:marTop w:val="0"/>
                      <w:marBottom w:val="0"/>
                      <w:divBdr>
                        <w:top w:val="none" w:sz="0" w:space="0" w:color="auto"/>
                        <w:left w:val="none" w:sz="0" w:space="0" w:color="auto"/>
                        <w:bottom w:val="none" w:sz="0" w:space="0" w:color="auto"/>
                        <w:right w:val="none" w:sz="0" w:space="0" w:color="auto"/>
                      </w:divBdr>
                    </w:div>
                  </w:divsChild>
                </w:div>
                <w:div w:id="984941757">
                  <w:marLeft w:val="300"/>
                  <w:marRight w:val="0"/>
                  <w:marTop w:val="75"/>
                  <w:marBottom w:val="0"/>
                  <w:divBdr>
                    <w:top w:val="none" w:sz="0" w:space="0" w:color="auto"/>
                    <w:left w:val="none" w:sz="0" w:space="0" w:color="auto"/>
                    <w:bottom w:val="none" w:sz="0" w:space="0" w:color="auto"/>
                    <w:right w:val="none" w:sz="0" w:space="0" w:color="auto"/>
                  </w:divBdr>
                </w:div>
                <w:div w:id="1462771330">
                  <w:marLeft w:val="300"/>
                  <w:marRight w:val="0"/>
                  <w:marTop w:val="75"/>
                  <w:marBottom w:val="0"/>
                  <w:divBdr>
                    <w:top w:val="none" w:sz="0" w:space="0" w:color="auto"/>
                    <w:left w:val="none" w:sz="0" w:space="0" w:color="auto"/>
                    <w:bottom w:val="none" w:sz="0" w:space="0" w:color="auto"/>
                    <w:right w:val="none" w:sz="0" w:space="0" w:color="auto"/>
                  </w:divBdr>
                </w:div>
                <w:div w:id="329797531">
                  <w:marLeft w:val="300"/>
                  <w:marRight w:val="0"/>
                  <w:marTop w:val="75"/>
                  <w:marBottom w:val="0"/>
                  <w:divBdr>
                    <w:top w:val="none" w:sz="0" w:space="0" w:color="auto"/>
                    <w:left w:val="none" w:sz="0" w:space="0" w:color="auto"/>
                    <w:bottom w:val="none" w:sz="0" w:space="0" w:color="auto"/>
                    <w:right w:val="none" w:sz="0" w:space="0" w:color="auto"/>
                  </w:divBdr>
                  <w:divsChild>
                    <w:div w:id="2064910470">
                      <w:marLeft w:val="750"/>
                      <w:marRight w:val="0"/>
                      <w:marTop w:val="0"/>
                      <w:marBottom w:val="0"/>
                      <w:divBdr>
                        <w:top w:val="none" w:sz="0" w:space="0" w:color="auto"/>
                        <w:left w:val="none" w:sz="0" w:space="0" w:color="auto"/>
                        <w:bottom w:val="none" w:sz="0" w:space="0" w:color="auto"/>
                        <w:right w:val="none" w:sz="0" w:space="0" w:color="auto"/>
                      </w:divBdr>
                    </w:div>
                    <w:div w:id="11808525">
                      <w:marLeft w:val="750"/>
                      <w:marRight w:val="0"/>
                      <w:marTop w:val="0"/>
                      <w:marBottom w:val="0"/>
                      <w:divBdr>
                        <w:top w:val="none" w:sz="0" w:space="0" w:color="auto"/>
                        <w:left w:val="none" w:sz="0" w:space="0" w:color="auto"/>
                        <w:bottom w:val="none" w:sz="0" w:space="0" w:color="auto"/>
                        <w:right w:val="none" w:sz="0" w:space="0" w:color="auto"/>
                      </w:divBdr>
                    </w:div>
                  </w:divsChild>
                </w:div>
                <w:div w:id="803431625">
                  <w:marLeft w:val="300"/>
                  <w:marRight w:val="0"/>
                  <w:marTop w:val="75"/>
                  <w:marBottom w:val="0"/>
                  <w:divBdr>
                    <w:top w:val="none" w:sz="0" w:space="0" w:color="auto"/>
                    <w:left w:val="none" w:sz="0" w:space="0" w:color="auto"/>
                    <w:bottom w:val="none" w:sz="0" w:space="0" w:color="auto"/>
                    <w:right w:val="none" w:sz="0" w:space="0" w:color="auto"/>
                  </w:divBdr>
                  <w:divsChild>
                    <w:div w:id="357004844">
                      <w:marLeft w:val="750"/>
                      <w:marRight w:val="0"/>
                      <w:marTop w:val="0"/>
                      <w:marBottom w:val="0"/>
                      <w:divBdr>
                        <w:top w:val="none" w:sz="0" w:space="0" w:color="auto"/>
                        <w:left w:val="none" w:sz="0" w:space="0" w:color="auto"/>
                        <w:bottom w:val="none" w:sz="0" w:space="0" w:color="auto"/>
                        <w:right w:val="none" w:sz="0" w:space="0" w:color="auto"/>
                      </w:divBdr>
                    </w:div>
                  </w:divsChild>
                </w:div>
                <w:div w:id="649987424">
                  <w:marLeft w:val="300"/>
                  <w:marRight w:val="0"/>
                  <w:marTop w:val="75"/>
                  <w:marBottom w:val="0"/>
                  <w:divBdr>
                    <w:top w:val="none" w:sz="0" w:space="0" w:color="auto"/>
                    <w:left w:val="none" w:sz="0" w:space="0" w:color="auto"/>
                    <w:bottom w:val="none" w:sz="0" w:space="0" w:color="auto"/>
                    <w:right w:val="none" w:sz="0" w:space="0" w:color="auto"/>
                  </w:divBdr>
                  <w:divsChild>
                    <w:div w:id="519510193">
                      <w:marLeft w:val="750"/>
                      <w:marRight w:val="0"/>
                      <w:marTop w:val="0"/>
                      <w:marBottom w:val="0"/>
                      <w:divBdr>
                        <w:top w:val="none" w:sz="0" w:space="0" w:color="auto"/>
                        <w:left w:val="none" w:sz="0" w:space="0" w:color="auto"/>
                        <w:bottom w:val="none" w:sz="0" w:space="0" w:color="auto"/>
                        <w:right w:val="none" w:sz="0" w:space="0" w:color="auto"/>
                      </w:divBdr>
                    </w:div>
                    <w:div w:id="1442610583">
                      <w:marLeft w:val="750"/>
                      <w:marRight w:val="0"/>
                      <w:marTop w:val="0"/>
                      <w:marBottom w:val="0"/>
                      <w:divBdr>
                        <w:top w:val="none" w:sz="0" w:space="0" w:color="auto"/>
                        <w:left w:val="none" w:sz="0" w:space="0" w:color="auto"/>
                        <w:bottom w:val="none" w:sz="0" w:space="0" w:color="auto"/>
                        <w:right w:val="none" w:sz="0" w:space="0" w:color="auto"/>
                      </w:divBdr>
                    </w:div>
                    <w:div w:id="945236586">
                      <w:marLeft w:val="750"/>
                      <w:marRight w:val="0"/>
                      <w:marTop w:val="0"/>
                      <w:marBottom w:val="0"/>
                      <w:divBdr>
                        <w:top w:val="none" w:sz="0" w:space="0" w:color="auto"/>
                        <w:left w:val="none" w:sz="0" w:space="0" w:color="auto"/>
                        <w:bottom w:val="none" w:sz="0" w:space="0" w:color="auto"/>
                        <w:right w:val="none" w:sz="0" w:space="0" w:color="auto"/>
                      </w:divBdr>
                    </w:div>
                  </w:divsChild>
                </w:div>
                <w:div w:id="1940865454">
                  <w:marLeft w:val="300"/>
                  <w:marRight w:val="0"/>
                  <w:marTop w:val="75"/>
                  <w:marBottom w:val="0"/>
                  <w:divBdr>
                    <w:top w:val="none" w:sz="0" w:space="0" w:color="auto"/>
                    <w:left w:val="none" w:sz="0" w:space="0" w:color="auto"/>
                    <w:bottom w:val="none" w:sz="0" w:space="0" w:color="auto"/>
                    <w:right w:val="none" w:sz="0" w:space="0" w:color="auto"/>
                  </w:divBdr>
                  <w:divsChild>
                    <w:div w:id="936641686">
                      <w:marLeft w:val="750"/>
                      <w:marRight w:val="0"/>
                      <w:marTop w:val="0"/>
                      <w:marBottom w:val="0"/>
                      <w:divBdr>
                        <w:top w:val="none" w:sz="0" w:space="0" w:color="auto"/>
                        <w:left w:val="none" w:sz="0" w:space="0" w:color="auto"/>
                        <w:bottom w:val="none" w:sz="0" w:space="0" w:color="auto"/>
                        <w:right w:val="none" w:sz="0" w:space="0" w:color="auto"/>
                      </w:divBdr>
                    </w:div>
                  </w:divsChild>
                </w:div>
                <w:div w:id="236943059">
                  <w:marLeft w:val="300"/>
                  <w:marRight w:val="0"/>
                  <w:marTop w:val="75"/>
                  <w:marBottom w:val="0"/>
                  <w:divBdr>
                    <w:top w:val="none" w:sz="0" w:space="0" w:color="auto"/>
                    <w:left w:val="none" w:sz="0" w:space="0" w:color="auto"/>
                    <w:bottom w:val="none" w:sz="0" w:space="0" w:color="auto"/>
                    <w:right w:val="none" w:sz="0" w:space="0" w:color="auto"/>
                  </w:divBdr>
                  <w:divsChild>
                    <w:div w:id="1388457073">
                      <w:marLeft w:val="750"/>
                      <w:marRight w:val="0"/>
                      <w:marTop w:val="0"/>
                      <w:marBottom w:val="0"/>
                      <w:divBdr>
                        <w:top w:val="none" w:sz="0" w:space="0" w:color="auto"/>
                        <w:left w:val="none" w:sz="0" w:space="0" w:color="auto"/>
                        <w:bottom w:val="none" w:sz="0" w:space="0" w:color="auto"/>
                        <w:right w:val="none" w:sz="0" w:space="0" w:color="auto"/>
                      </w:divBdr>
                    </w:div>
                    <w:div w:id="293605170">
                      <w:marLeft w:val="750"/>
                      <w:marRight w:val="0"/>
                      <w:marTop w:val="0"/>
                      <w:marBottom w:val="0"/>
                      <w:divBdr>
                        <w:top w:val="none" w:sz="0" w:space="0" w:color="auto"/>
                        <w:left w:val="none" w:sz="0" w:space="0" w:color="auto"/>
                        <w:bottom w:val="none" w:sz="0" w:space="0" w:color="auto"/>
                        <w:right w:val="none" w:sz="0" w:space="0" w:color="auto"/>
                      </w:divBdr>
                    </w:div>
                  </w:divsChild>
                </w:div>
                <w:div w:id="1992755991">
                  <w:marLeft w:val="300"/>
                  <w:marRight w:val="0"/>
                  <w:marTop w:val="75"/>
                  <w:marBottom w:val="0"/>
                  <w:divBdr>
                    <w:top w:val="none" w:sz="0" w:space="0" w:color="auto"/>
                    <w:left w:val="none" w:sz="0" w:space="0" w:color="auto"/>
                    <w:bottom w:val="none" w:sz="0" w:space="0" w:color="auto"/>
                    <w:right w:val="none" w:sz="0" w:space="0" w:color="auto"/>
                  </w:divBdr>
                  <w:divsChild>
                    <w:div w:id="793057048">
                      <w:marLeft w:val="750"/>
                      <w:marRight w:val="0"/>
                      <w:marTop w:val="0"/>
                      <w:marBottom w:val="0"/>
                      <w:divBdr>
                        <w:top w:val="none" w:sz="0" w:space="0" w:color="auto"/>
                        <w:left w:val="none" w:sz="0" w:space="0" w:color="auto"/>
                        <w:bottom w:val="none" w:sz="0" w:space="0" w:color="auto"/>
                        <w:right w:val="none" w:sz="0" w:space="0" w:color="auto"/>
                      </w:divBdr>
                    </w:div>
                  </w:divsChild>
                </w:div>
                <w:div w:id="1274247312">
                  <w:marLeft w:val="300"/>
                  <w:marRight w:val="0"/>
                  <w:marTop w:val="75"/>
                  <w:marBottom w:val="0"/>
                  <w:divBdr>
                    <w:top w:val="none" w:sz="0" w:space="0" w:color="auto"/>
                    <w:left w:val="none" w:sz="0" w:space="0" w:color="auto"/>
                    <w:bottom w:val="none" w:sz="0" w:space="0" w:color="auto"/>
                    <w:right w:val="none" w:sz="0" w:space="0" w:color="auto"/>
                  </w:divBdr>
                  <w:divsChild>
                    <w:div w:id="1990749197">
                      <w:marLeft w:val="750"/>
                      <w:marRight w:val="0"/>
                      <w:marTop w:val="0"/>
                      <w:marBottom w:val="0"/>
                      <w:divBdr>
                        <w:top w:val="none" w:sz="0" w:space="0" w:color="auto"/>
                        <w:left w:val="none" w:sz="0" w:space="0" w:color="auto"/>
                        <w:bottom w:val="none" w:sz="0" w:space="0" w:color="auto"/>
                        <w:right w:val="none" w:sz="0" w:space="0" w:color="auto"/>
                      </w:divBdr>
                    </w:div>
                  </w:divsChild>
                </w:div>
                <w:div w:id="1765882424">
                  <w:marLeft w:val="300"/>
                  <w:marRight w:val="0"/>
                  <w:marTop w:val="75"/>
                  <w:marBottom w:val="0"/>
                  <w:divBdr>
                    <w:top w:val="none" w:sz="0" w:space="0" w:color="auto"/>
                    <w:left w:val="none" w:sz="0" w:space="0" w:color="auto"/>
                    <w:bottom w:val="none" w:sz="0" w:space="0" w:color="auto"/>
                    <w:right w:val="none" w:sz="0" w:space="0" w:color="auto"/>
                  </w:divBdr>
                </w:div>
                <w:div w:id="471140749">
                  <w:marLeft w:val="300"/>
                  <w:marRight w:val="0"/>
                  <w:marTop w:val="75"/>
                  <w:marBottom w:val="0"/>
                  <w:divBdr>
                    <w:top w:val="none" w:sz="0" w:space="0" w:color="auto"/>
                    <w:left w:val="none" w:sz="0" w:space="0" w:color="auto"/>
                    <w:bottom w:val="none" w:sz="0" w:space="0" w:color="auto"/>
                    <w:right w:val="none" w:sz="0" w:space="0" w:color="auto"/>
                  </w:divBdr>
                </w:div>
                <w:div w:id="1138693818">
                  <w:marLeft w:val="300"/>
                  <w:marRight w:val="0"/>
                  <w:marTop w:val="75"/>
                  <w:marBottom w:val="0"/>
                  <w:divBdr>
                    <w:top w:val="none" w:sz="0" w:space="0" w:color="auto"/>
                    <w:left w:val="none" w:sz="0" w:space="0" w:color="auto"/>
                    <w:bottom w:val="none" w:sz="0" w:space="0" w:color="auto"/>
                    <w:right w:val="none" w:sz="0" w:space="0" w:color="auto"/>
                  </w:divBdr>
                  <w:divsChild>
                    <w:div w:id="1921520713">
                      <w:marLeft w:val="750"/>
                      <w:marRight w:val="0"/>
                      <w:marTop w:val="0"/>
                      <w:marBottom w:val="0"/>
                      <w:divBdr>
                        <w:top w:val="none" w:sz="0" w:space="0" w:color="auto"/>
                        <w:left w:val="none" w:sz="0" w:space="0" w:color="auto"/>
                        <w:bottom w:val="none" w:sz="0" w:space="0" w:color="auto"/>
                        <w:right w:val="none" w:sz="0" w:space="0" w:color="auto"/>
                      </w:divBdr>
                    </w:div>
                    <w:div w:id="1227032091">
                      <w:marLeft w:val="750"/>
                      <w:marRight w:val="0"/>
                      <w:marTop w:val="0"/>
                      <w:marBottom w:val="0"/>
                      <w:divBdr>
                        <w:top w:val="none" w:sz="0" w:space="0" w:color="auto"/>
                        <w:left w:val="none" w:sz="0" w:space="0" w:color="auto"/>
                        <w:bottom w:val="none" w:sz="0" w:space="0" w:color="auto"/>
                        <w:right w:val="none" w:sz="0" w:space="0" w:color="auto"/>
                      </w:divBdr>
                    </w:div>
                  </w:divsChild>
                </w:div>
                <w:div w:id="949975122">
                  <w:marLeft w:val="300"/>
                  <w:marRight w:val="0"/>
                  <w:marTop w:val="75"/>
                  <w:marBottom w:val="0"/>
                  <w:divBdr>
                    <w:top w:val="none" w:sz="0" w:space="0" w:color="auto"/>
                    <w:left w:val="none" w:sz="0" w:space="0" w:color="auto"/>
                    <w:bottom w:val="none" w:sz="0" w:space="0" w:color="auto"/>
                    <w:right w:val="none" w:sz="0" w:space="0" w:color="auto"/>
                  </w:divBdr>
                  <w:divsChild>
                    <w:div w:id="2102217911">
                      <w:marLeft w:val="750"/>
                      <w:marRight w:val="0"/>
                      <w:marTop w:val="0"/>
                      <w:marBottom w:val="0"/>
                      <w:divBdr>
                        <w:top w:val="none" w:sz="0" w:space="0" w:color="auto"/>
                        <w:left w:val="none" w:sz="0" w:space="0" w:color="auto"/>
                        <w:bottom w:val="none" w:sz="0" w:space="0" w:color="auto"/>
                        <w:right w:val="none" w:sz="0" w:space="0" w:color="auto"/>
                      </w:divBdr>
                    </w:div>
                  </w:divsChild>
                </w:div>
                <w:div w:id="1292974566">
                  <w:marLeft w:val="300"/>
                  <w:marRight w:val="0"/>
                  <w:marTop w:val="75"/>
                  <w:marBottom w:val="0"/>
                  <w:divBdr>
                    <w:top w:val="none" w:sz="0" w:space="0" w:color="auto"/>
                    <w:left w:val="none" w:sz="0" w:space="0" w:color="auto"/>
                    <w:bottom w:val="none" w:sz="0" w:space="0" w:color="auto"/>
                    <w:right w:val="none" w:sz="0" w:space="0" w:color="auto"/>
                  </w:divBdr>
                  <w:divsChild>
                    <w:div w:id="421071375">
                      <w:marLeft w:val="750"/>
                      <w:marRight w:val="0"/>
                      <w:marTop w:val="0"/>
                      <w:marBottom w:val="0"/>
                      <w:divBdr>
                        <w:top w:val="none" w:sz="0" w:space="0" w:color="auto"/>
                        <w:left w:val="none" w:sz="0" w:space="0" w:color="auto"/>
                        <w:bottom w:val="none" w:sz="0" w:space="0" w:color="auto"/>
                        <w:right w:val="none" w:sz="0" w:space="0" w:color="auto"/>
                      </w:divBdr>
                    </w:div>
                    <w:div w:id="1639332910">
                      <w:marLeft w:val="750"/>
                      <w:marRight w:val="0"/>
                      <w:marTop w:val="0"/>
                      <w:marBottom w:val="0"/>
                      <w:divBdr>
                        <w:top w:val="none" w:sz="0" w:space="0" w:color="auto"/>
                        <w:left w:val="none" w:sz="0" w:space="0" w:color="auto"/>
                        <w:bottom w:val="none" w:sz="0" w:space="0" w:color="auto"/>
                        <w:right w:val="none" w:sz="0" w:space="0" w:color="auto"/>
                      </w:divBdr>
                    </w:div>
                    <w:div w:id="1279752266">
                      <w:marLeft w:val="750"/>
                      <w:marRight w:val="0"/>
                      <w:marTop w:val="0"/>
                      <w:marBottom w:val="0"/>
                      <w:divBdr>
                        <w:top w:val="none" w:sz="0" w:space="0" w:color="auto"/>
                        <w:left w:val="none" w:sz="0" w:space="0" w:color="auto"/>
                        <w:bottom w:val="none" w:sz="0" w:space="0" w:color="auto"/>
                        <w:right w:val="none" w:sz="0" w:space="0" w:color="auto"/>
                      </w:divBdr>
                    </w:div>
                  </w:divsChild>
                </w:div>
                <w:div w:id="376046762">
                  <w:marLeft w:val="300"/>
                  <w:marRight w:val="0"/>
                  <w:marTop w:val="75"/>
                  <w:marBottom w:val="0"/>
                  <w:divBdr>
                    <w:top w:val="none" w:sz="0" w:space="0" w:color="auto"/>
                    <w:left w:val="none" w:sz="0" w:space="0" w:color="auto"/>
                    <w:bottom w:val="none" w:sz="0" w:space="0" w:color="auto"/>
                    <w:right w:val="none" w:sz="0" w:space="0" w:color="auto"/>
                  </w:divBdr>
                  <w:divsChild>
                    <w:div w:id="934048540">
                      <w:marLeft w:val="750"/>
                      <w:marRight w:val="0"/>
                      <w:marTop w:val="0"/>
                      <w:marBottom w:val="0"/>
                      <w:divBdr>
                        <w:top w:val="none" w:sz="0" w:space="0" w:color="auto"/>
                        <w:left w:val="none" w:sz="0" w:space="0" w:color="auto"/>
                        <w:bottom w:val="none" w:sz="0" w:space="0" w:color="auto"/>
                        <w:right w:val="none" w:sz="0" w:space="0" w:color="auto"/>
                      </w:divBdr>
                    </w:div>
                  </w:divsChild>
                </w:div>
                <w:div w:id="299960374">
                  <w:marLeft w:val="300"/>
                  <w:marRight w:val="0"/>
                  <w:marTop w:val="75"/>
                  <w:marBottom w:val="0"/>
                  <w:divBdr>
                    <w:top w:val="none" w:sz="0" w:space="0" w:color="auto"/>
                    <w:left w:val="none" w:sz="0" w:space="0" w:color="auto"/>
                    <w:bottom w:val="none" w:sz="0" w:space="0" w:color="auto"/>
                    <w:right w:val="none" w:sz="0" w:space="0" w:color="auto"/>
                  </w:divBdr>
                  <w:divsChild>
                    <w:div w:id="15739907">
                      <w:marLeft w:val="750"/>
                      <w:marRight w:val="0"/>
                      <w:marTop w:val="0"/>
                      <w:marBottom w:val="0"/>
                      <w:divBdr>
                        <w:top w:val="none" w:sz="0" w:space="0" w:color="auto"/>
                        <w:left w:val="none" w:sz="0" w:space="0" w:color="auto"/>
                        <w:bottom w:val="none" w:sz="0" w:space="0" w:color="auto"/>
                        <w:right w:val="none" w:sz="0" w:space="0" w:color="auto"/>
                      </w:divBdr>
                    </w:div>
                    <w:div w:id="143664004">
                      <w:marLeft w:val="750"/>
                      <w:marRight w:val="0"/>
                      <w:marTop w:val="0"/>
                      <w:marBottom w:val="0"/>
                      <w:divBdr>
                        <w:top w:val="none" w:sz="0" w:space="0" w:color="auto"/>
                        <w:left w:val="none" w:sz="0" w:space="0" w:color="auto"/>
                        <w:bottom w:val="none" w:sz="0" w:space="0" w:color="auto"/>
                        <w:right w:val="none" w:sz="0" w:space="0" w:color="auto"/>
                      </w:divBdr>
                    </w:div>
                  </w:divsChild>
                </w:div>
                <w:div w:id="818231191">
                  <w:marLeft w:val="300"/>
                  <w:marRight w:val="0"/>
                  <w:marTop w:val="75"/>
                  <w:marBottom w:val="0"/>
                  <w:divBdr>
                    <w:top w:val="none" w:sz="0" w:space="0" w:color="auto"/>
                    <w:left w:val="none" w:sz="0" w:space="0" w:color="auto"/>
                    <w:bottom w:val="none" w:sz="0" w:space="0" w:color="auto"/>
                    <w:right w:val="none" w:sz="0" w:space="0" w:color="auto"/>
                  </w:divBdr>
                  <w:divsChild>
                    <w:div w:id="120342988">
                      <w:marLeft w:val="750"/>
                      <w:marRight w:val="0"/>
                      <w:marTop w:val="0"/>
                      <w:marBottom w:val="0"/>
                      <w:divBdr>
                        <w:top w:val="none" w:sz="0" w:space="0" w:color="auto"/>
                        <w:left w:val="none" w:sz="0" w:space="0" w:color="auto"/>
                        <w:bottom w:val="none" w:sz="0" w:space="0" w:color="auto"/>
                        <w:right w:val="none" w:sz="0" w:space="0" w:color="auto"/>
                      </w:divBdr>
                    </w:div>
                  </w:divsChild>
                </w:div>
                <w:div w:id="1024594370">
                  <w:marLeft w:val="300"/>
                  <w:marRight w:val="0"/>
                  <w:marTop w:val="75"/>
                  <w:marBottom w:val="0"/>
                  <w:divBdr>
                    <w:top w:val="none" w:sz="0" w:space="0" w:color="auto"/>
                    <w:left w:val="none" w:sz="0" w:space="0" w:color="auto"/>
                    <w:bottom w:val="none" w:sz="0" w:space="0" w:color="auto"/>
                    <w:right w:val="none" w:sz="0" w:space="0" w:color="auto"/>
                  </w:divBdr>
                  <w:divsChild>
                    <w:div w:id="921908676">
                      <w:marLeft w:val="750"/>
                      <w:marRight w:val="0"/>
                      <w:marTop w:val="0"/>
                      <w:marBottom w:val="0"/>
                      <w:divBdr>
                        <w:top w:val="none" w:sz="0" w:space="0" w:color="auto"/>
                        <w:left w:val="none" w:sz="0" w:space="0" w:color="auto"/>
                        <w:bottom w:val="none" w:sz="0" w:space="0" w:color="auto"/>
                        <w:right w:val="none" w:sz="0" w:space="0" w:color="auto"/>
                      </w:divBdr>
                    </w:div>
                  </w:divsChild>
                </w:div>
                <w:div w:id="1391807793">
                  <w:marLeft w:val="300"/>
                  <w:marRight w:val="0"/>
                  <w:marTop w:val="75"/>
                  <w:marBottom w:val="0"/>
                  <w:divBdr>
                    <w:top w:val="none" w:sz="0" w:space="0" w:color="auto"/>
                    <w:left w:val="none" w:sz="0" w:space="0" w:color="auto"/>
                    <w:bottom w:val="none" w:sz="0" w:space="0" w:color="auto"/>
                    <w:right w:val="none" w:sz="0" w:space="0" w:color="auto"/>
                  </w:divBdr>
                </w:div>
                <w:div w:id="1893733552">
                  <w:marLeft w:val="300"/>
                  <w:marRight w:val="0"/>
                  <w:marTop w:val="75"/>
                  <w:marBottom w:val="0"/>
                  <w:divBdr>
                    <w:top w:val="none" w:sz="0" w:space="0" w:color="auto"/>
                    <w:left w:val="none" w:sz="0" w:space="0" w:color="auto"/>
                    <w:bottom w:val="none" w:sz="0" w:space="0" w:color="auto"/>
                    <w:right w:val="none" w:sz="0" w:space="0" w:color="auto"/>
                  </w:divBdr>
                </w:div>
                <w:div w:id="2125735383">
                  <w:marLeft w:val="300"/>
                  <w:marRight w:val="0"/>
                  <w:marTop w:val="75"/>
                  <w:marBottom w:val="0"/>
                  <w:divBdr>
                    <w:top w:val="none" w:sz="0" w:space="0" w:color="auto"/>
                    <w:left w:val="none" w:sz="0" w:space="0" w:color="auto"/>
                    <w:bottom w:val="none" w:sz="0" w:space="0" w:color="auto"/>
                    <w:right w:val="none" w:sz="0" w:space="0" w:color="auto"/>
                  </w:divBdr>
                  <w:divsChild>
                    <w:div w:id="1025599577">
                      <w:marLeft w:val="750"/>
                      <w:marRight w:val="0"/>
                      <w:marTop w:val="0"/>
                      <w:marBottom w:val="0"/>
                      <w:divBdr>
                        <w:top w:val="none" w:sz="0" w:space="0" w:color="auto"/>
                        <w:left w:val="none" w:sz="0" w:space="0" w:color="auto"/>
                        <w:bottom w:val="none" w:sz="0" w:space="0" w:color="auto"/>
                        <w:right w:val="none" w:sz="0" w:space="0" w:color="auto"/>
                      </w:divBdr>
                    </w:div>
                    <w:div w:id="913247323">
                      <w:marLeft w:val="750"/>
                      <w:marRight w:val="0"/>
                      <w:marTop w:val="0"/>
                      <w:marBottom w:val="0"/>
                      <w:divBdr>
                        <w:top w:val="none" w:sz="0" w:space="0" w:color="auto"/>
                        <w:left w:val="none" w:sz="0" w:space="0" w:color="auto"/>
                        <w:bottom w:val="none" w:sz="0" w:space="0" w:color="auto"/>
                        <w:right w:val="none" w:sz="0" w:space="0" w:color="auto"/>
                      </w:divBdr>
                    </w:div>
                  </w:divsChild>
                </w:div>
                <w:div w:id="1277250480">
                  <w:marLeft w:val="300"/>
                  <w:marRight w:val="0"/>
                  <w:marTop w:val="75"/>
                  <w:marBottom w:val="0"/>
                  <w:divBdr>
                    <w:top w:val="none" w:sz="0" w:space="0" w:color="auto"/>
                    <w:left w:val="none" w:sz="0" w:space="0" w:color="auto"/>
                    <w:bottom w:val="none" w:sz="0" w:space="0" w:color="auto"/>
                    <w:right w:val="none" w:sz="0" w:space="0" w:color="auto"/>
                  </w:divBdr>
                  <w:divsChild>
                    <w:div w:id="695425456">
                      <w:marLeft w:val="750"/>
                      <w:marRight w:val="0"/>
                      <w:marTop w:val="0"/>
                      <w:marBottom w:val="0"/>
                      <w:divBdr>
                        <w:top w:val="none" w:sz="0" w:space="0" w:color="auto"/>
                        <w:left w:val="none" w:sz="0" w:space="0" w:color="auto"/>
                        <w:bottom w:val="none" w:sz="0" w:space="0" w:color="auto"/>
                        <w:right w:val="none" w:sz="0" w:space="0" w:color="auto"/>
                      </w:divBdr>
                    </w:div>
                  </w:divsChild>
                </w:div>
                <w:div w:id="1916549148">
                  <w:marLeft w:val="300"/>
                  <w:marRight w:val="0"/>
                  <w:marTop w:val="75"/>
                  <w:marBottom w:val="0"/>
                  <w:divBdr>
                    <w:top w:val="none" w:sz="0" w:space="0" w:color="auto"/>
                    <w:left w:val="none" w:sz="0" w:space="0" w:color="auto"/>
                    <w:bottom w:val="none" w:sz="0" w:space="0" w:color="auto"/>
                    <w:right w:val="none" w:sz="0" w:space="0" w:color="auto"/>
                  </w:divBdr>
                  <w:divsChild>
                    <w:div w:id="1029068692">
                      <w:marLeft w:val="750"/>
                      <w:marRight w:val="0"/>
                      <w:marTop w:val="0"/>
                      <w:marBottom w:val="0"/>
                      <w:divBdr>
                        <w:top w:val="none" w:sz="0" w:space="0" w:color="auto"/>
                        <w:left w:val="none" w:sz="0" w:space="0" w:color="auto"/>
                        <w:bottom w:val="none" w:sz="0" w:space="0" w:color="auto"/>
                        <w:right w:val="none" w:sz="0" w:space="0" w:color="auto"/>
                      </w:divBdr>
                    </w:div>
                    <w:div w:id="1521774948">
                      <w:marLeft w:val="750"/>
                      <w:marRight w:val="0"/>
                      <w:marTop w:val="0"/>
                      <w:marBottom w:val="0"/>
                      <w:divBdr>
                        <w:top w:val="none" w:sz="0" w:space="0" w:color="auto"/>
                        <w:left w:val="none" w:sz="0" w:space="0" w:color="auto"/>
                        <w:bottom w:val="none" w:sz="0" w:space="0" w:color="auto"/>
                        <w:right w:val="none" w:sz="0" w:space="0" w:color="auto"/>
                      </w:divBdr>
                    </w:div>
                    <w:div w:id="1046371728">
                      <w:marLeft w:val="750"/>
                      <w:marRight w:val="0"/>
                      <w:marTop w:val="0"/>
                      <w:marBottom w:val="0"/>
                      <w:divBdr>
                        <w:top w:val="none" w:sz="0" w:space="0" w:color="auto"/>
                        <w:left w:val="none" w:sz="0" w:space="0" w:color="auto"/>
                        <w:bottom w:val="none" w:sz="0" w:space="0" w:color="auto"/>
                        <w:right w:val="none" w:sz="0" w:space="0" w:color="auto"/>
                      </w:divBdr>
                    </w:div>
                  </w:divsChild>
                </w:div>
                <w:div w:id="109667570">
                  <w:marLeft w:val="300"/>
                  <w:marRight w:val="0"/>
                  <w:marTop w:val="75"/>
                  <w:marBottom w:val="0"/>
                  <w:divBdr>
                    <w:top w:val="none" w:sz="0" w:space="0" w:color="auto"/>
                    <w:left w:val="none" w:sz="0" w:space="0" w:color="auto"/>
                    <w:bottom w:val="none" w:sz="0" w:space="0" w:color="auto"/>
                    <w:right w:val="none" w:sz="0" w:space="0" w:color="auto"/>
                  </w:divBdr>
                  <w:divsChild>
                    <w:div w:id="900023087">
                      <w:marLeft w:val="750"/>
                      <w:marRight w:val="0"/>
                      <w:marTop w:val="0"/>
                      <w:marBottom w:val="0"/>
                      <w:divBdr>
                        <w:top w:val="none" w:sz="0" w:space="0" w:color="auto"/>
                        <w:left w:val="none" w:sz="0" w:space="0" w:color="auto"/>
                        <w:bottom w:val="none" w:sz="0" w:space="0" w:color="auto"/>
                        <w:right w:val="none" w:sz="0" w:space="0" w:color="auto"/>
                      </w:divBdr>
                    </w:div>
                  </w:divsChild>
                </w:div>
                <w:div w:id="1602492308">
                  <w:marLeft w:val="300"/>
                  <w:marRight w:val="0"/>
                  <w:marTop w:val="75"/>
                  <w:marBottom w:val="0"/>
                  <w:divBdr>
                    <w:top w:val="none" w:sz="0" w:space="0" w:color="auto"/>
                    <w:left w:val="none" w:sz="0" w:space="0" w:color="auto"/>
                    <w:bottom w:val="none" w:sz="0" w:space="0" w:color="auto"/>
                    <w:right w:val="none" w:sz="0" w:space="0" w:color="auto"/>
                  </w:divBdr>
                  <w:divsChild>
                    <w:div w:id="1038239077">
                      <w:marLeft w:val="750"/>
                      <w:marRight w:val="0"/>
                      <w:marTop w:val="0"/>
                      <w:marBottom w:val="0"/>
                      <w:divBdr>
                        <w:top w:val="none" w:sz="0" w:space="0" w:color="auto"/>
                        <w:left w:val="none" w:sz="0" w:space="0" w:color="auto"/>
                        <w:bottom w:val="none" w:sz="0" w:space="0" w:color="auto"/>
                        <w:right w:val="none" w:sz="0" w:space="0" w:color="auto"/>
                      </w:divBdr>
                    </w:div>
                    <w:div w:id="1398479082">
                      <w:marLeft w:val="750"/>
                      <w:marRight w:val="0"/>
                      <w:marTop w:val="0"/>
                      <w:marBottom w:val="0"/>
                      <w:divBdr>
                        <w:top w:val="none" w:sz="0" w:space="0" w:color="auto"/>
                        <w:left w:val="none" w:sz="0" w:space="0" w:color="auto"/>
                        <w:bottom w:val="none" w:sz="0" w:space="0" w:color="auto"/>
                        <w:right w:val="none" w:sz="0" w:space="0" w:color="auto"/>
                      </w:divBdr>
                    </w:div>
                  </w:divsChild>
                </w:div>
                <w:div w:id="384064193">
                  <w:marLeft w:val="300"/>
                  <w:marRight w:val="0"/>
                  <w:marTop w:val="75"/>
                  <w:marBottom w:val="0"/>
                  <w:divBdr>
                    <w:top w:val="none" w:sz="0" w:space="0" w:color="auto"/>
                    <w:left w:val="none" w:sz="0" w:space="0" w:color="auto"/>
                    <w:bottom w:val="none" w:sz="0" w:space="0" w:color="auto"/>
                    <w:right w:val="none" w:sz="0" w:space="0" w:color="auto"/>
                  </w:divBdr>
                  <w:divsChild>
                    <w:div w:id="256671063">
                      <w:marLeft w:val="750"/>
                      <w:marRight w:val="0"/>
                      <w:marTop w:val="0"/>
                      <w:marBottom w:val="0"/>
                      <w:divBdr>
                        <w:top w:val="none" w:sz="0" w:space="0" w:color="auto"/>
                        <w:left w:val="none" w:sz="0" w:space="0" w:color="auto"/>
                        <w:bottom w:val="none" w:sz="0" w:space="0" w:color="auto"/>
                        <w:right w:val="none" w:sz="0" w:space="0" w:color="auto"/>
                      </w:divBdr>
                    </w:div>
                  </w:divsChild>
                </w:div>
                <w:div w:id="511530952">
                  <w:marLeft w:val="300"/>
                  <w:marRight w:val="0"/>
                  <w:marTop w:val="75"/>
                  <w:marBottom w:val="0"/>
                  <w:divBdr>
                    <w:top w:val="none" w:sz="0" w:space="0" w:color="auto"/>
                    <w:left w:val="none" w:sz="0" w:space="0" w:color="auto"/>
                    <w:bottom w:val="none" w:sz="0" w:space="0" w:color="auto"/>
                    <w:right w:val="none" w:sz="0" w:space="0" w:color="auto"/>
                  </w:divBdr>
                  <w:divsChild>
                    <w:div w:id="1332948369">
                      <w:marLeft w:val="750"/>
                      <w:marRight w:val="0"/>
                      <w:marTop w:val="0"/>
                      <w:marBottom w:val="0"/>
                      <w:divBdr>
                        <w:top w:val="none" w:sz="0" w:space="0" w:color="auto"/>
                        <w:left w:val="none" w:sz="0" w:space="0" w:color="auto"/>
                        <w:bottom w:val="none" w:sz="0" w:space="0" w:color="auto"/>
                        <w:right w:val="none" w:sz="0" w:space="0" w:color="auto"/>
                      </w:divBdr>
                    </w:div>
                  </w:divsChild>
                </w:div>
                <w:div w:id="1086809222">
                  <w:marLeft w:val="300"/>
                  <w:marRight w:val="0"/>
                  <w:marTop w:val="75"/>
                  <w:marBottom w:val="0"/>
                  <w:divBdr>
                    <w:top w:val="none" w:sz="0" w:space="0" w:color="auto"/>
                    <w:left w:val="none" w:sz="0" w:space="0" w:color="auto"/>
                    <w:bottom w:val="none" w:sz="0" w:space="0" w:color="auto"/>
                    <w:right w:val="none" w:sz="0" w:space="0" w:color="auto"/>
                  </w:divBdr>
                </w:div>
                <w:div w:id="417168131">
                  <w:marLeft w:val="300"/>
                  <w:marRight w:val="0"/>
                  <w:marTop w:val="75"/>
                  <w:marBottom w:val="0"/>
                  <w:divBdr>
                    <w:top w:val="none" w:sz="0" w:space="0" w:color="auto"/>
                    <w:left w:val="none" w:sz="0" w:space="0" w:color="auto"/>
                    <w:bottom w:val="none" w:sz="0" w:space="0" w:color="auto"/>
                    <w:right w:val="none" w:sz="0" w:space="0" w:color="auto"/>
                  </w:divBdr>
                </w:div>
                <w:div w:id="633104355">
                  <w:marLeft w:val="300"/>
                  <w:marRight w:val="0"/>
                  <w:marTop w:val="75"/>
                  <w:marBottom w:val="0"/>
                  <w:divBdr>
                    <w:top w:val="none" w:sz="0" w:space="0" w:color="auto"/>
                    <w:left w:val="none" w:sz="0" w:space="0" w:color="auto"/>
                    <w:bottom w:val="none" w:sz="0" w:space="0" w:color="auto"/>
                    <w:right w:val="none" w:sz="0" w:space="0" w:color="auto"/>
                  </w:divBdr>
                  <w:divsChild>
                    <w:div w:id="1133788632">
                      <w:marLeft w:val="750"/>
                      <w:marRight w:val="0"/>
                      <w:marTop w:val="0"/>
                      <w:marBottom w:val="0"/>
                      <w:divBdr>
                        <w:top w:val="none" w:sz="0" w:space="0" w:color="auto"/>
                        <w:left w:val="none" w:sz="0" w:space="0" w:color="auto"/>
                        <w:bottom w:val="none" w:sz="0" w:space="0" w:color="auto"/>
                        <w:right w:val="none" w:sz="0" w:space="0" w:color="auto"/>
                      </w:divBdr>
                    </w:div>
                    <w:div w:id="705643696">
                      <w:marLeft w:val="750"/>
                      <w:marRight w:val="0"/>
                      <w:marTop w:val="0"/>
                      <w:marBottom w:val="0"/>
                      <w:divBdr>
                        <w:top w:val="none" w:sz="0" w:space="0" w:color="auto"/>
                        <w:left w:val="none" w:sz="0" w:space="0" w:color="auto"/>
                        <w:bottom w:val="none" w:sz="0" w:space="0" w:color="auto"/>
                        <w:right w:val="none" w:sz="0" w:space="0" w:color="auto"/>
                      </w:divBdr>
                    </w:div>
                  </w:divsChild>
                </w:div>
                <w:div w:id="2049523805">
                  <w:marLeft w:val="300"/>
                  <w:marRight w:val="0"/>
                  <w:marTop w:val="75"/>
                  <w:marBottom w:val="0"/>
                  <w:divBdr>
                    <w:top w:val="none" w:sz="0" w:space="0" w:color="auto"/>
                    <w:left w:val="none" w:sz="0" w:space="0" w:color="auto"/>
                    <w:bottom w:val="none" w:sz="0" w:space="0" w:color="auto"/>
                    <w:right w:val="none" w:sz="0" w:space="0" w:color="auto"/>
                  </w:divBdr>
                  <w:divsChild>
                    <w:div w:id="325672649">
                      <w:marLeft w:val="750"/>
                      <w:marRight w:val="0"/>
                      <w:marTop w:val="0"/>
                      <w:marBottom w:val="0"/>
                      <w:divBdr>
                        <w:top w:val="none" w:sz="0" w:space="0" w:color="auto"/>
                        <w:left w:val="none" w:sz="0" w:space="0" w:color="auto"/>
                        <w:bottom w:val="none" w:sz="0" w:space="0" w:color="auto"/>
                        <w:right w:val="none" w:sz="0" w:space="0" w:color="auto"/>
                      </w:divBdr>
                    </w:div>
                  </w:divsChild>
                </w:div>
                <w:div w:id="1900169699">
                  <w:marLeft w:val="300"/>
                  <w:marRight w:val="0"/>
                  <w:marTop w:val="75"/>
                  <w:marBottom w:val="0"/>
                  <w:divBdr>
                    <w:top w:val="none" w:sz="0" w:space="0" w:color="auto"/>
                    <w:left w:val="none" w:sz="0" w:space="0" w:color="auto"/>
                    <w:bottom w:val="none" w:sz="0" w:space="0" w:color="auto"/>
                    <w:right w:val="none" w:sz="0" w:space="0" w:color="auto"/>
                  </w:divBdr>
                  <w:divsChild>
                    <w:div w:id="1240558017">
                      <w:marLeft w:val="750"/>
                      <w:marRight w:val="0"/>
                      <w:marTop w:val="0"/>
                      <w:marBottom w:val="0"/>
                      <w:divBdr>
                        <w:top w:val="none" w:sz="0" w:space="0" w:color="auto"/>
                        <w:left w:val="none" w:sz="0" w:space="0" w:color="auto"/>
                        <w:bottom w:val="none" w:sz="0" w:space="0" w:color="auto"/>
                        <w:right w:val="none" w:sz="0" w:space="0" w:color="auto"/>
                      </w:divBdr>
                    </w:div>
                    <w:div w:id="663314895">
                      <w:marLeft w:val="750"/>
                      <w:marRight w:val="0"/>
                      <w:marTop w:val="0"/>
                      <w:marBottom w:val="0"/>
                      <w:divBdr>
                        <w:top w:val="none" w:sz="0" w:space="0" w:color="auto"/>
                        <w:left w:val="none" w:sz="0" w:space="0" w:color="auto"/>
                        <w:bottom w:val="none" w:sz="0" w:space="0" w:color="auto"/>
                        <w:right w:val="none" w:sz="0" w:space="0" w:color="auto"/>
                      </w:divBdr>
                    </w:div>
                    <w:div w:id="1415130568">
                      <w:marLeft w:val="750"/>
                      <w:marRight w:val="0"/>
                      <w:marTop w:val="0"/>
                      <w:marBottom w:val="0"/>
                      <w:divBdr>
                        <w:top w:val="none" w:sz="0" w:space="0" w:color="auto"/>
                        <w:left w:val="none" w:sz="0" w:space="0" w:color="auto"/>
                        <w:bottom w:val="none" w:sz="0" w:space="0" w:color="auto"/>
                        <w:right w:val="none" w:sz="0" w:space="0" w:color="auto"/>
                      </w:divBdr>
                    </w:div>
                  </w:divsChild>
                </w:div>
                <w:div w:id="872310817">
                  <w:marLeft w:val="300"/>
                  <w:marRight w:val="0"/>
                  <w:marTop w:val="75"/>
                  <w:marBottom w:val="0"/>
                  <w:divBdr>
                    <w:top w:val="none" w:sz="0" w:space="0" w:color="auto"/>
                    <w:left w:val="none" w:sz="0" w:space="0" w:color="auto"/>
                    <w:bottom w:val="none" w:sz="0" w:space="0" w:color="auto"/>
                    <w:right w:val="none" w:sz="0" w:space="0" w:color="auto"/>
                  </w:divBdr>
                  <w:divsChild>
                    <w:div w:id="802581152">
                      <w:marLeft w:val="750"/>
                      <w:marRight w:val="0"/>
                      <w:marTop w:val="0"/>
                      <w:marBottom w:val="0"/>
                      <w:divBdr>
                        <w:top w:val="none" w:sz="0" w:space="0" w:color="auto"/>
                        <w:left w:val="none" w:sz="0" w:space="0" w:color="auto"/>
                        <w:bottom w:val="none" w:sz="0" w:space="0" w:color="auto"/>
                        <w:right w:val="none" w:sz="0" w:space="0" w:color="auto"/>
                      </w:divBdr>
                    </w:div>
                  </w:divsChild>
                </w:div>
                <w:div w:id="863709439">
                  <w:marLeft w:val="300"/>
                  <w:marRight w:val="0"/>
                  <w:marTop w:val="75"/>
                  <w:marBottom w:val="0"/>
                  <w:divBdr>
                    <w:top w:val="none" w:sz="0" w:space="0" w:color="auto"/>
                    <w:left w:val="none" w:sz="0" w:space="0" w:color="auto"/>
                    <w:bottom w:val="none" w:sz="0" w:space="0" w:color="auto"/>
                    <w:right w:val="none" w:sz="0" w:space="0" w:color="auto"/>
                  </w:divBdr>
                  <w:divsChild>
                    <w:div w:id="1603419790">
                      <w:marLeft w:val="750"/>
                      <w:marRight w:val="0"/>
                      <w:marTop w:val="0"/>
                      <w:marBottom w:val="0"/>
                      <w:divBdr>
                        <w:top w:val="none" w:sz="0" w:space="0" w:color="auto"/>
                        <w:left w:val="none" w:sz="0" w:space="0" w:color="auto"/>
                        <w:bottom w:val="none" w:sz="0" w:space="0" w:color="auto"/>
                        <w:right w:val="none" w:sz="0" w:space="0" w:color="auto"/>
                      </w:divBdr>
                    </w:div>
                    <w:div w:id="1738822803">
                      <w:marLeft w:val="750"/>
                      <w:marRight w:val="0"/>
                      <w:marTop w:val="0"/>
                      <w:marBottom w:val="0"/>
                      <w:divBdr>
                        <w:top w:val="none" w:sz="0" w:space="0" w:color="auto"/>
                        <w:left w:val="none" w:sz="0" w:space="0" w:color="auto"/>
                        <w:bottom w:val="none" w:sz="0" w:space="0" w:color="auto"/>
                        <w:right w:val="none" w:sz="0" w:space="0" w:color="auto"/>
                      </w:divBdr>
                    </w:div>
                  </w:divsChild>
                </w:div>
                <w:div w:id="1990668804">
                  <w:marLeft w:val="300"/>
                  <w:marRight w:val="0"/>
                  <w:marTop w:val="75"/>
                  <w:marBottom w:val="0"/>
                  <w:divBdr>
                    <w:top w:val="none" w:sz="0" w:space="0" w:color="auto"/>
                    <w:left w:val="none" w:sz="0" w:space="0" w:color="auto"/>
                    <w:bottom w:val="none" w:sz="0" w:space="0" w:color="auto"/>
                    <w:right w:val="none" w:sz="0" w:space="0" w:color="auto"/>
                  </w:divBdr>
                  <w:divsChild>
                    <w:div w:id="1071542877">
                      <w:marLeft w:val="750"/>
                      <w:marRight w:val="0"/>
                      <w:marTop w:val="0"/>
                      <w:marBottom w:val="0"/>
                      <w:divBdr>
                        <w:top w:val="none" w:sz="0" w:space="0" w:color="auto"/>
                        <w:left w:val="none" w:sz="0" w:space="0" w:color="auto"/>
                        <w:bottom w:val="none" w:sz="0" w:space="0" w:color="auto"/>
                        <w:right w:val="none" w:sz="0" w:space="0" w:color="auto"/>
                      </w:divBdr>
                    </w:div>
                  </w:divsChild>
                </w:div>
                <w:div w:id="777875568">
                  <w:marLeft w:val="300"/>
                  <w:marRight w:val="0"/>
                  <w:marTop w:val="75"/>
                  <w:marBottom w:val="0"/>
                  <w:divBdr>
                    <w:top w:val="none" w:sz="0" w:space="0" w:color="auto"/>
                    <w:left w:val="none" w:sz="0" w:space="0" w:color="auto"/>
                    <w:bottom w:val="none" w:sz="0" w:space="0" w:color="auto"/>
                    <w:right w:val="none" w:sz="0" w:space="0" w:color="auto"/>
                  </w:divBdr>
                  <w:divsChild>
                    <w:div w:id="1754353017">
                      <w:marLeft w:val="750"/>
                      <w:marRight w:val="0"/>
                      <w:marTop w:val="0"/>
                      <w:marBottom w:val="0"/>
                      <w:divBdr>
                        <w:top w:val="none" w:sz="0" w:space="0" w:color="auto"/>
                        <w:left w:val="none" w:sz="0" w:space="0" w:color="auto"/>
                        <w:bottom w:val="none" w:sz="0" w:space="0" w:color="auto"/>
                        <w:right w:val="none" w:sz="0" w:space="0" w:color="auto"/>
                      </w:divBdr>
                    </w:div>
                  </w:divsChild>
                </w:div>
                <w:div w:id="649093674">
                  <w:marLeft w:val="300"/>
                  <w:marRight w:val="0"/>
                  <w:marTop w:val="75"/>
                  <w:marBottom w:val="0"/>
                  <w:divBdr>
                    <w:top w:val="none" w:sz="0" w:space="0" w:color="auto"/>
                    <w:left w:val="none" w:sz="0" w:space="0" w:color="auto"/>
                    <w:bottom w:val="none" w:sz="0" w:space="0" w:color="auto"/>
                    <w:right w:val="none" w:sz="0" w:space="0" w:color="auto"/>
                  </w:divBdr>
                </w:div>
                <w:div w:id="440957415">
                  <w:marLeft w:val="300"/>
                  <w:marRight w:val="0"/>
                  <w:marTop w:val="75"/>
                  <w:marBottom w:val="0"/>
                  <w:divBdr>
                    <w:top w:val="none" w:sz="0" w:space="0" w:color="auto"/>
                    <w:left w:val="none" w:sz="0" w:space="0" w:color="auto"/>
                    <w:bottom w:val="none" w:sz="0" w:space="0" w:color="auto"/>
                    <w:right w:val="none" w:sz="0" w:space="0" w:color="auto"/>
                  </w:divBdr>
                </w:div>
                <w:div w:id="148834117">
                  <w:marLeft w:val="300"/>
                  <w:marRight w:val="0"/>
                  <w:marTop w:val="75"/>
                  <w:marBottom w:val="0"/>
                  <w:divBdr>
                    <w:top w:val="none" w:sz="0" w:space="0" w:color="auto"/>
                    <w:left w:val="none" w:sz="0" w:space="0" w:color="auto"/>
                    <w:bottom w:val="none" w:sz="0" w:space="0" w:color="auto"/>
                    <w:right w:val="none" w:sz="0" w:space="0" w:color="auto"/>
                  </w:divBdr>
                  <w:divsChild>
                    <w:div w:id="793132848">
                      <w:marLeft w:val="750"/>
                      <w:marRight w:val="0"/>
                      <w:marTop w:val="0"/>
                      <w:marBottom w:val="0"/>
                      <w:divBdr>
                        <w:top w:val="none" w:sz="0" w:space="0" w:color="auto"/>
                        <w:left w:val="none" w:sz="0" w:space="0" w:color="auto"/>
                        <w:bottom w:val="none" w:sz="0" w:space="0" w:color="auto"/>
                        <w:right w:val="none" w:sz="0" w:space="0" w:color="auto"/>
                      </w:divBdr>
                    </w:div>
                    <w:div w:id="873153090">
                      <w:marLeft w:val="750"/>
                      <w:marRight w:val="0"/>
                      <w:marTop w:val="0"/>
                      <w:marBottom w:val="0"/>
                      <w:divBdr>
                        <w:top w:val="none" w:sz="0" w:space="0" w:color="auto"/>
                        <w:left w:val="none" w:sz="0" w:space="0" w:color="auto"/>
                        <w:bottom w:val="none" w:sz="0" w:space="0" w:color="auto"/>
                        <w:right w:val="none" w:sz="0" w:space="0" w:color="auto"/>
                      </w:divBdr>
                    </w:div>
                  </w:divsChild>
                </w:div>
                <w:div w:id="492646177">
                  <w:marLeft w:val="300"/>
                  <w:marRight w:val="0"/>
                  <w:marTop w:val="75"/>
                  <w:marBottom w:val="0"/>
                  <w:divBdr>
                    <w:top w:val="none" w:sz="0" w:space="0" w:color="auto"/>
                    <w:left w:val="none" w:sz="0" w:space="0" w:color="auto"/>
                    <w:bottom w:val="none" w:sz="0" w:space="0" w:color="auto"/>
                    <w:right w:val="none" w:sz="0" w:space="0" w:color="auto"/>
                  </w:divBdr>
                  <w:divsChild>
                    <w:div w:id="1595018909">
                      <w:marLeft w:val="750"/>
                      <w:marRight w:val="0"/>
                      <w:marTop w:val="0"/>
                      <w:marBottom w:val="0"/>
                      <w:divBdr>
                        <w:top w:val="none" w:sz="0" w:space="0" w:color="auto"/>
                        <w:left w:val="none" w:sz="0" w:space="0" w:color="auto"/>
                        <w:bottom w:val="none" w:sz="0" w:space="0" w:color="auto"/>
                        <w:right w:val="none" w:sz="0" w:space="0" w:color="auto"/>
                      </w:divBdr>
                    </w:div>
                  </w:divsChild>
                </w:div>
                <w:div w:id="483359150">
                  <w:marLeft w:val="300"/>
                  <w:marRight w:val="0"/>
                  <w:marTop w:val="75"/>
                  <w:marBottom w:val="0"/>
                  <w:divBdr>
                    <w:top w:val="none" w:sz="0" w:space="0" w:color="auto"/>
                    <w:left w:val="none" w:sz="0" w:space="0" w:color="auto"/>
                    <w:bottom w:val="none" w:sz="0" w:space="0" w:color="auto"/>
                    <w:right w:val="none" w:sz="0" w:space="0" w:color="auto"/>
                  </w:divBdr>
                  <w:divsChild>
                    <w:div w:id="404913216">
                      <w:marLeft w:val="750"/>
                      <w:marRight w:val="0"/>
                      <w:marTop w:val="0"/>
                      <w:marBottom w:val="0"/>
                      <w:divBdr>
                        <w:top w:val="none" w:sz="0" w:space="0" w:color="auto"/>
                        <w:left w:val="none" w:sz="0" w:space="0" w:color="auto"/>
                        <w:bottom w:val="none" w:sz="0" w:space="0" w:color="auto"/>
                        <w:right w:val="none" w:sz="0" w:space="0" w:color="auto"/>
                      </w:divBdr>
                    </w:div>
                    <w:div w:id="1620724848">
                      <w:marLeft w:val="750"/>
                      <w:marRight w:val="0"/>
                      <w:marTop w:val="0"/>
                      <w:marBottom w:val="0"/>
                      <w:divBdr>
                        <w:top w:val="none" w:sz="0" w:space="0" w:color="auto"/>
                        <w:left w:val="none" w:sz="0" w:space="0" w:color="auto"/>
                        <w:bottom w:val="none" w:sz="0" w:space="0" w:color="auto"/>
                        <w:right w:val="none" w:sz="0" w:space="0" w:color="auto"/>
                      </w:divBdr>
                    </w:div>
                    <w:div w:id="162088472">
                      <w:marLeft w:val="750"/>
                      <w:marRight w:val="0"/>
                      <w:marTop w:val="0"/>
                      <w:marBottom w:val="0"/>
                      <w:divBdr>
                        <w:top w:val="none" w:sz="0" w:space="0" w:color="auto"/>
                        <w:left w:val="none" w:sz="0" w:space="0" w:color="auto"/>
                        <w:bottom w:val="none" w:sz="0" w:space="0" w:color="auto"/>
                        <w:right w:val="none" w:sz="0" w:space="0" w:color="auto"/>
                      </w:divBdr>
                    </w:div>
                  </w:divsChild>
                </w:div>
                <w:div w:id="1044870397">
                  <w:marLeft w:val="300"/>
                  <w:marRight w:val="0"/>
                  <w:marTop w:val="75"/>
                  <w:marBottom w:val="0"/>
                  <w:divBdr>
                    <w:top w:val="none" w:sz="0" w:space="0" w:color="auto"/>
                    <w:left w:val="none" w:sz="0" w:space="0" w:color="auto"/>
                    <w:bottom w:val="none" w:sz="0" w:space="0" w:color="auto"/>
                    <w:right w:val="none" w:sz="0" w:space="0" w:color="auto"/>
                  </w:divBdr>
                  <w:divsChild>
                    <w:div w:id="886331169">
                      <w:marLeft w:val="750"/>
                      <w:marRight w:val="0"/>
                      <w:marTop w:val="0"/>
                      <w:marBottom w:val="0"/>
                      <w:divBdr>
                        <w:top w:val="none" w:sz="0" w:space="0" w:color="auto"/>
                        <w:left w:val="none" w:sz="0" w:space="0" w:color="auto"/>
                        <w:bottom w:val="none" w:sz="0" w:space="0" w:color="auto"/>
                        <w:right w:val="none" w:sz="0" w:space="0" w:color="auto"/>
                      </w:divBdr>
                    </w:div>
                  </w:divsChild>
                </w:div>
                <w:div w:id="2030794392">
                  <w:marLeft w:val="300"/>
                  <w:marRight w:val="0"/>
                  <w:marTop w:val="75"/>
                  <w:marBottom w:val="0"/>
                  <w:divBdr>
                    <w:top w:val="none" w:sz="0" w:space="0" w:color="auto"/>
                    <w:left w:val="none" w:sz="0" w:space="0" w:color="auto"/>
                    <w:bottom w:val="none" w:sz="0" w:space="0" w:color="auto"/>
                    <w:right w:val="none" w:sz="0" w:space="0" w:color="auto"/>
                  </w:divBdr>
                  <w:divsChild>
                    <w:div w:id="996346830">
                      <w:marLeft w:val="750"/>
                      <w:marRight w:val="0"/>
                      <w:marTop w:val="0"/>
                      <w:marBottom w:val="0"/>
                      <w:divBdr>
                        <w:top w:val="none" w:sz="0" w:space="0" w:color="auto"/>
                        <w:left w:val="none" w:sz="0" w:space="0" w:color="auto"/>
                        <w:bottom w:val="none" w:sz="0" w:space="0" w:color="auto"/>
                        <w:right w:val="none" w:sz="0" w:space="0" w:color="auto"/>
                      </w:divBdr>
                    </w:div>
                    <w:div w:id="2026707432">
                      <w:marLeft w:val="750"/>
                      <w:marRight w:val="0"/>
                      <w:marTop w:val="0"/>
                      <w:marBottom w:val="0"/>
                      <w:divBdr>
                        <w:top w:val="none" w:sz="0" w:space="0" w:color="auto"/>
                        <w:left w:val="none" w:sz="0" w:space="0" w:color="auto"/>
                        <w:bottom w:val="none" w:sz="0" w:space="0" w:color="auto"/>
                        <w:right w:val="none" w:sz="0" w:space="0" w:color="auto"/>
                      </w:divBdr>
                    </w:div>
                  </w:divsChild>
                </w:div>
                <w:div w:id="1858230665">
                  <w:marLeft w:val="300"/>
                  <w:marRight w:val="0"/>
                  <w:marTop w:val="75"/>
                  <w:marBottom w:val="0"/>
                  <w:divBdr>
                    <w:top w:val="none" w:sz="0" w:space="0" w:color="auto"/>
                    <w:left w:val="none" w:sz="0" w:space="0" w:color="auto"/>
                    <w:bottom w:val="none" w:sz="0" w:space="0" w:color="auto"/>
                    <w:right w:val="none" w:sz="0" w:space="0" w:color="auto"/>
                  </w:divBdr>
                  <w:divsChild>
                    <w:div w:id="1341085178">
                      <w:marLeft w:val="750"/>
                      <w:marRight w:val="0"/>
                      <w:marTop w:val="0"/>
                      <w:marBottom w:val="0"/>
                      <w:divBdr>
                        <w:top w:val="none" w:sz="0" w:space="0" w:color="auto"/>
                        <w:left w:val="none" w:sz="0" w:space="0" w:color="auto"/>
                        <w:bottom w:val="none" w:sz="0" w:space="0" w:color="auto"/>
                        <w:right w:val="none" w:sz="0" w:space="0" w:color="auto"/>
                      </w:divBdr>
                    </w:div>
                  </w:divsChild>
                </w:div>
                <w:div w:id="1366755651">
                  <w:marLeft w:val="300"/>
                  <w:marRight w:val="0"/>
                  <w:marTop w:val="75"/>
                  <w:marBottom w:val="0"/>
                  <w:divBdr>
                    <w:top w:val="none" w:sz="0" w:space="0" w:color="auto"/>
                    <w:left w:val="none" w:sz="0" w:space="0" w:color="auto"/>
                    <w:bottom w:val="none" w:sz="0" w:space="0" w:color="auto"/>
                    <w:right w:val="none" w:sz="0" w:space="0" w:color="auto"/>
                  </w:divBdr>
                  <w:divsChild>
                    <w:div w:id="1869297009">
                      <w:marLeft w:val="750"/>
                      <w:marRight w:val="0"/>
                      <w:marTop w:val="0"/>
                      <w:marBottom w:val="0"/>
                      <w:divBdr>
                        <w:top w:val="none" w:sz="0" w:space="0" w:color="auto"/>
                        <w:left w:val="none" w:sz="0" w:space="0" w:color="auto"/>
                        <w:bottom w:val="none" w:sz="0" w:space="0" w:color="auto"/>
                        <w:right w:val="none" w:sz="0" w:space="0" w:color="auto"/>
                      </w:divBdr>
                    </w:div>
                  </w:divsChild>
                </w:div>
                <w:div w:id="1455254181">
                  <w:marLeft w:val="300"/>
                  <w:marRight w:val="0"/>
                  <w:marTop w:val="75"/>
                  <w:marBottom w:val="0"/>
                  <w:divBdr>
                    <w:top w:val="none" w:sz="0" w:space="0" w:color="auto"/>
                    <w:left w:val="none" w:sz="0" w:space="0" w:color="auto"/>
                    <w:bottom w:val="none" w:sz="0" w:space="0" w:color="auto"/>
                    <w:right w:val="none" w:sz="0" w:space="0" w:color="auto"/>
                  </w:divBdr>
                </w:div>
                <w:div w:id="1790122474">
                  <w:marLeft w:val="300"/>
                  <w:marRight w:val="0"/>
                  <w:marTop w:val="75"/>
                  <w:marBottom w:val="0"/>
                  <w:divBdr>
                    <w:top w:val="none" w:sz="0" w:space="0" w:color="auto"/>
                    <w:left w:val="none" w:sz="0" w:space="0" w:color="auto"/>
                    <w:bottom w:val="none" w:sz="0" w:space="0" w:color="auto"/>
                    <w:right w:val="none" w:sz="0" w:space="0" w:color="auto"/>
                  </w:divBdr>
                </w:div>
                <w:div w:id="1937904016">
                  <w:marLeft w:val="300"/>
                  <w:marRight w:val="0"/>
                  <w:marTop w:val="75"/>
                  <w:marBottom w:val="0"/>
                  <w:divBdr>
                    <w:top w:val="none" w:sz="0" w:space="0" w:color="auto"/>
                    <w:left w:val="none" w:sz="0" w:space="0" w:color="auto"/>
                    <w:bottom w:val="none" w:sz="0" w:space="0" w:color="auto"/>
                    <w:right w:val="none" w:sz="0" w:space="0" w:color="auto"/>
                  </w:divBdr>
                  <w:divsChild>
                    <w:div w:id="1145700383">
                      <w:marLeft w:val="750"/>
                      <w:marRight w:val="0"/>
                      <w:marTop w:val="0"/>
                      <w:marBottom w:val="0"/>
                      <w:divBdr>
                        <w:top w:val="none" w:sz="0" w:space="0" w:color="auto"/>
                        <w:left w:val="none" w:sz="0" w:space="0" w:color="auto"/>
                        <w:bottom w:val="none" w:sz="0" w:space="0" w:color="auto"/>
                        <w:right w:val="none" w:sz="0" w:space="0" w:color="auto"/>
                      </w:divBdr>
                    </w:div>
                    <w:div w:id="941574542">
                      <w:marLeft w:val="750"/>
                      <w:marRight w:val="0"/>
                      <w:marTop w:val="0"/>
                      <w:marBottom w:val="0"/>
                      <w:divBdr>
                        <w:top w:val="none" w:sz="0" w:space="0" w:color="auto"/>
                        <w:left w:val="none" w:sz="0" w:space="0" w:color="auto"/>
                        <w:bottom w:val="none" w:sz="0" w:space="0" w:color="auto"/>
                        <w:right w:val="none" w:sz="0" w:space="0" w:color="auto"/>
                      </w:divBdr>
                    </w:div>
                  </w:divsChild>
                </w:div>
                <w:div w:id="143088049">
                  <w:marLeft w:val="300"/>
                  <w:marRight w:val="0"/>
                  <w:marTop w:val="75"/>
                  <w:marBottom w:val="0"/>
                  <w:divBdr>
                    <w:top w:val="none" w:sz="0" w:space="0" w:color="auto"/>
                    <w:left w:val="none" w:sz="0" w:space="0" w:color="auto"/>
                    <w:bottom w:val="none" w:sz="0" w:space="0" w:color="auto"/>
                    <w:right w:val="none" w:sz="0" w:space="0" w:color="auto"/>
                  </w:divBdr>
                  <w:divsChild>
                    <w:div w:id="1041638106">
                      <w:marLeft w:val="750"/>
                      <w:marRight w:val="0"/>
                      <w:marTop w:val="0"/>
                      <w:marBottom w:val="0"/>
                      <w:divBdr>
                        <w:top w:val="none" w:sz="0" w:space="0" w:color="auto"/>
                        <w:left w:val="none" w:sz="0" w:space="0" w:color="auto"/>
                        <w:bottom w:val="none" w:sz="0" w:space="0" w:color="auto"/>
                        <w:right w:val="none" w:sz="0" w:space="0" w:color="auto"/>
                      </w:divBdr>
                    </w:div>
                  </w:divsChild>
                </w:div>
                <w:div w:id="650017509">
                  <w:marLeft w:val="300"/>
                  <w:marRight w:val="0"/>
                  <w:marTop w:val="75"/>
                  <w:marBottom w:val="0"/>
                  <w:divBdr>
                    <w:top w:val="none" w:sz="0" w:space="0" w:color="auto"/>
                    <w:left w:val="none" w:sz="0" w:space="0" w:color="auto"/>
                    <w:bottom w:val="none" w:sz="0" w:space="0" w:color="auto"/>
                    <w:right w:val="none" w:sz="0" w:space="0" w:color="auto"/>
                  </w:divBdr>
                  <w:divsChild>
                    <w:div w:id="72894143">
                      <w:marLeft w:val="750"/>
                      <w:marRight w:val="0"/>
                      <w:marTop w:val="0"/>
                      <w:marBottom w:val="0"/>
                      <w:divBdr>
                        <w:top w:val="none" w:sz="0" w:space="0" w:color="auto"/>
                        <w:left w:val="none" w:sz="0" w:space="0" w:color="auto"/>
                        <w:bottom w:val="none" w:sz="0" w:space="0" w:color="auto"/>
                        <w:right w:val="none" w:sz="0" w:space="0" w:color="auto"/>
                      </w:divBdr>
                    </w:div>
                    <w:div w:id="839277729">
                      <w:marLeft w:val="750"/>
                      <w:marRight w:val="0"/>
                      <w:marTop w:val="0"/>
                      <w:marBottom w:val="0"/>
                      <w:divBdr>
                        <w:top w:val="none" w:sz="0" w:space="0" w:color="auto"/>
                        <w:left w:val="none" w:sz="0" w:space="0" w:color="auto"/>
                        <w:bottom w:val="none" w:sz="0" w:space="0" w:color="auto"/>
                        <w:right w:val="none" w:sz="0" w:space="0" w:color="auto"/>
                      </w:divBdr>
                    </w:div>
                    <w:div w:id="694187237">
                      <w:marLeft w:val="750"/>
                      <w:marRight w:val="0"/>
                      <w:marTop w:val="0"/>
                      <w:marBottom w:val="0"/>
                      <w:divBdr>
                        <w:top w:val="none" w:sz="0" w:space="0" w:color="auto"/>
                        <w:left w:val="none" w:sz="0" w:space="0" w:color="auto"/>
                        <w:bottom w:val="none" w:sz="0" w:space="0" w:color="auto"/>
                        <w:right w:val="none" w:sz="0" w:space="0" w:color="auto"/>
                      </w:divBdr>
                    </w:div>
                  </w:divsChild>
                </w:div>
                <w:div w:id="568267731">
                  <w:marLeft w:val="300"/>
                  <w:marRight w:val="0"/>
                  <w:marTop w:val="75"/>
                  <w:marBottom w:val="0"/>
                  <w:divBdr>
                    <w:top w:val="none" w:sz="0" w:space="0" w:color="auto"/>
                    <w:left w:val="none" w:sz="0" w:space="0" w:color="auto"/>
                    <w:bottom w:val="none" w:sz="0" w:space="0" w:color="auto"/>
                    <w:right w:val="none" w:sz="0" w:space="0" w:color="auto"/>
                  </w:divBdr>
                  <w:divsChild>
                    <w:div w:id="1374650198">
                      <w:marLeft w:val="750"/>
                      <w:marRight w:val="0"/>
                      <w:marTop w:val="0"/>
                      <w:marBottom w:val="0"/>
                      <w:divBdr>
                        <w:top w:val="none" w:sz="0" w:space="0" w:color="auto"/>
                        <w:left w:val="none" w:sz="0" w:space="0" w:color="auto"/>
                        <w:bottom w:val="none" w:sz="0" w:space="0" w:color="auto"/>
                        <w:right w:val="none" w:sz="0" w:space="0" w:color="auto"/>
                      </w:divBdr>
                    </w:div>
                  </w:divsChild>
                </w:div>
                <w:div w:id="1425417505">
                  <w:marLeft w:val="300"/>
                  <w:marRight w:val="0"/>
                  <w:marTop w:val="75"/>
                  <w:marBottom w:val="0"/>
                  <w:divBdr>
                    <w:top w:val="none" w:sz="0" w:space="0" w:color="auto"/>
                    <w:left w:val="none" w:sz="0" w:space="0" w:color="auto"/>
                    <w:bottom w:val="none" w:sz="0" w:space="0" w:color="auto"/>
                    <w:right w:val="none" w:sz="0" w:space="0" w:color="auto"/>
                  </w:divBdr>
                  <w:divsChild>
                    <w:div w:id="572471583">
                      <w:marLeft w:val="750"/>
                      <w:marRight w:val="0"/>
                      <w:marTop w:val="0"/>
                      <w:marBottom w:val="0"/>
                      <w:divBdr>
                        <w:top w:val="none" w:sz="0" w:space="0" w:color="auto"/>
                        <w:left w:val="none" w:sz="0" w:space="0" w:color="auto"/>
                        <w:bottom w:val="none" w:sz="0" w:space="0" w:color="auto"/>
                        <w:right w:val="none" w:sz="0" w:space="0" w:color="auto"/>
                      </w:divBdr>
                    </w:div>
                    <w:div w:id="1849366702">
                      <w:marLeft w:val="750"/>
                      <w:marRight w:val="0"/>
                      <w:marTop w:val="0"/>
                      <w:marBottom w:val="0"/>
                      <w:divBdr>
                        <w:top w:val="none" w:sz="0" w:space="0" w:color="auto"/>
                        <w:left w:val="none" w:sz="0" w:space="0" w:color="auto"/>
                        <w:bottom w:val="none" w:sz="0" w:space="0" w:color="auto"/>
                        <w:right w:val="none" w:sz="0" w:space="0" w:color="auto"/>
                      </w:divBdr>
                    </w:div>
                  </w:divsChild>
                </w:div>
                <w:div w:id="1438985806">
                  <w:marLeft w:val="300"/>
                  <w:marRight w:val="0"/>
                  <w:marTop w:val="75"/>
                  <w:marBottom w:val="0"/>
                  <w:divBdr>
                    <w:top w:val="none" w:sz="0" w:space="0" w:color="auto"/>
                    <w:left w:val="none" w:sz="0" w:space="0" w:color="auto"/>
                    <w:bottom w:val="none" w:sz="0" w:space="0" w:color="auto"/>
                    <w:right w:val="none" w:sz="0" w:space="0" w:color="auto"/>
                  </w:divBdr>
                  <w:divsChild>
                    <w:div w:id="1930842330">
                      <w:marLeft w:val="750"/>
                      <w:marRight w:val="0"/>
                      <w:marTop w:val="0"/>
                      <w:marBottom w:val="0"/>
                      <w:divBdr>
                        <w:top w:val="none" w:sz="0" w:space="0" w:color="auto"/>
                        <w:left w:val="none" w:sz="0" w:space="0" w:color="auto"/>
                        <w:bottom w:val="none" w:sz="0" w:space="0" w:color="auto"/>
                        <w:right w:val="none" w:sz="0" w:space="0" w:color="auto"/>
                      </w:divBdr>
                    </w:div>
                  </w:divsChild>
                </w:div>
                <w:div w:id="144514450">
                  <w:marLeft w:val="300"/>
                  <w:marRight w:val="0"/>
                  <w:marTop w:val="75"/>
                  <w:marBottom w:val="0"/>
                  <w:divBdr>
                    <w:top w:val="none" w:sz="0" w:space="0" w:color="auto"/>
                    <w:left w:val="none" w:sz="0" w:space="0" w:color="auto"/>
                    <w:bottom w:val="none" w:sz="0" w:space="0" w:color="auto"/>
                    <w:right w:val="none" w:sz="0" w:space="0" w:color="auto"/>
                  </w:divBdr>
                  <w:divsChild>
                    <w:div w:id="135072495">
                      <w:marLeft w:val="750"/>
                      <w:marRight w:val="0"/>
                      <w:marTop w:val="0"/>
                      <w:marBottom w:val="0"/>
                      <w:divBdr>
                        <w:top w:val="none" w:sz="0" w:space="0" w:color="auto"/>
                        <w:left w:val="none" w:sz="0" w:space="0" w:color="auto"/>
                        <w:bottom w:val="none" w:sz="0" w:space="0" w:color="auto"/>
                        <w:right w:val="none" w:sz="0" w:space="0" w:color="auto"/>
                      </w:divBdr>
                    </w:div>
                  </w:divsChild>
                </w:div>
                <w:div w:id="183204996">
                  <w:marLeft w:val="300"/>
                  <w:marRight w:val="0"/>
                  <w:marTop w:val="75"/>
                  <w:marBottom w:val="0"/>
                  <w:divBdr>
                    <w:top w:val="none" w:sz="0" w:space="0" w:color="auto"/>
                    <w:left w:val="none" w:sz="0" w:space="0" w:color="auto"/>
                    <w:bottom w:val="none" w:sz="0" w:space="0" w:color="auto"/>
                    <w:right w:val="none" w:sz="0" w:space="0" w:color="auto"/>
                  </w:divBdr>
                </w:div>
                <w:div w:id="2064137617">
                  <w:marLeft w:val="300"/>
                  <w:marRight w:val="0"/>
                  <w:marTop w:val="75"/>
                  <w:marBottom w:val="0"/>
                  <w:divBdr>
                    <w:top w:val="none" w:sz="0" w:space="0" w:color="auto"/>
                    <w:left w:val="none" w:sz="0" w:space="0" w:color="auto"/>
                    <w:bottom w:val="none" w:sz="0" w:space="0" w:color="auto"/>
                    <w:right w:val="none" w:sz="0" w:space="0" w:color="auto"/>
                  </w:divBdr>
                </w:div>
                <w:div w:id="1613004468">
                  <w:marLeft w:val="300"/>
                  <w:marRight w:val="0"/>
                  <w:marTop w:val="75"/>
                  <w:marBottom w:val="0"/>
                  <w:divBdr>
                    <w:top w:val="none" w:sz="0" w:space="0" w:color="auto"/>
                    <w:left w:val="none" w:sz="0" w:space="0" w:color="auto"/>
                    <w:bottom w:val="none" w:sz="0" w:space="0" w:color="auto"/>
                    <w:right w:val="none" w:sz="0" w:space="0" w:color="auto"/>
                  </w:divBdr>
                  <w:divsChild>
                    <w:div w:id="214660776">
                      <w:marLeft w:val="750"/>
                      <w:marRight w:val="0"/>
                      <w:marTop w:val="0"/>
                      <w:marBottom w:val="0"/>
                      <w:divBdr>
                        <w:top w:val="none" w:sz="0" w:space="0" w:color="auto"/>
                        <w:left w:val="none" w:sz="0" w:space="0" w:color="auto"/>
                        <w:bottom w:val="none" w:sz="0" w:space="0" w:color="auto"/>
                        <w:right w:val="none" w:sz="0" w:space="0" w:color="auto"/>
                      </w:divBdr>
                    </w:div>
                    <w:div w:id="902906837">
                      <w:marLeft w:val="750"/>
                      <w:marRight w:val="0"/>
                      <w:marTop w:val="0"/>
                      <w:marBottom w:val="0"/>
                      <w:divBdr>
                        <w:top w:val="none" w:sz="0" w:space="0" w:color="auto"/>
                        <w:left w:val="none" w:sz="0" w:space="0" w:color="auto"/>
                        <w:bottom w:val="none" w:sz="0" w:space="0" w:color="auto"/>
                        <w:right w:val="none" w:sz="0" w:space="0" w:color="auto"/>
                      </w:divBdr>
                    </w:div>
                  </w:divsChild>
                </w:div>
                <w:div w:id="192035582">
                  <w:marLeft w:val="300"/>
                  <w:marRight w:val="0"/>
                  <w:marTop w:val="75"/>
                  <w:marBottom w:val="0"/>
                  <w:divBdr>
                    <w:top w:val="none" w:sz="0" w:space="0" w:color="auto"/>
                    <w:left w:val="none" w:sz="0" w:space="0" w:color="auto"/>
                    <w:bottom w:val="none" w:sz="0" w:space="0" w:color="auto"/>
                    <w:right w:val="none" w:sz="0" w:space="0" w:color="auto"/>
                  </w:divBdr>
                  <w:divsChild>
                    <w:div w:id="1692032637">
                      <w:marLeft w:val="750"/>
                      <w:marRight w:val="0"/>
                      <w:marTop w:val="0"/>
                      <w:marBottom w:val="0"/>
                      <w:divBdr>
                        <w:top w:val="none" w:sz="0" w:space="0" w:color="auto"/>
                        <w:left w:val="none" w:sz="0" w:space="0" w:color="auto"/>
                        <w:bottom w:val="none" w:sz="0" w:space="0" w:color="auto"/>
                        <w:right w:val="none" w:sz="0" w:space="0" w:color="auto"/>
                      </w:divBdr>
                    </w:div>
                  </w:divsChild>
                </w:div>
                <w:div w:id="1673488568">
                  <w:marLeft w:val="300"/>
                  <w:marRight w:val="0"/>
                  <w:marTop w:val="75"/>
                  <w:marBottom w:val="0"/>
                  <w:divBdr>
                    <w:top w:val="none" w:sz="0" w:space="0" w:color="auto"/>
                    <w:left w:val="none" w:sz="0" w:space="0" w:color="auto"/>
                    <w:bottom w:val="none" w:sz="0" w:space="0" w:color="auto"/>
                    <w:right w:val="none" w:sz="0" w:space="0" w:color="auto"/>
                  </w:divBdr>
                  <w:divsChild>
                    <w:div w:id="1222670371">
                      <w:marLeft w:val="750"/>
                      <w:marRight w:val="0"/>
                      <w:marTop w:val="0"/>
                      <w:marBottom w:val="0"/>
                      <w:divBdr>
                        <w:top w:val="none" w:sz="0" w:space="0" w:color="auto"/>
                        <w:left w:val="none" w:sz="0" w:space="0" w:color="auto"/>
                        <w:bottom w:val="none" w:sz="0" w:space="0" w:color="auto"/>
                        <w:right w:val="none" w:sz="0" w:space="0" w:color="auto"/>
                      </w:divBdr>
                    </w:div>
                    <w:div w:id="1981377698">
                      <w:marLeft w:val="750"/>
                      <w:marRight w:val="0"/>
                      <w:marTop w:val="0"/>
                      <w:marBottom w:val="0"/>
                      <w:divBdr>
                        <w:top w:val="none" w:sz="0" w:space="0" w:color="auto"/>
                        <w:left w:val="none" w:sz="0" w:space="0" w:color="auto"/>
                        <w:bottom w:val="none" w:sz="0" w:space="0" w:color="auto"/>
                        <w:right w:val="none" w:sz="0" w:space="0" w:color="auto"/>
                      </w:divBdr>
                    </w:div>
                    <w:div w:id="982739948">
                      <w:marLeft w:val="750"/>
                      <w:marRight w:val="0"/>
                      <w:marTop w:val="0"/>
                      <w:marBottom w:val="0"/>
                      <w:divBdr>
                        <w:top w:val="none" w:sz="0" w:space="0" w:color="auto"/>
                        <w:left w:val="none" w:sz="0" w:space="0" w:color="auto"/>
                        <w:bottom w:val="none" w:sz="0" w:space="0" w:color="auto"/>
                        <w:right w:val="none" w:sz="0" w:space="0" w:color="auto"/>
                      </w:divBdr>
                    </w:div>
                  </w:divsChild>
                </w:div>
                <w:div w:id="1910731529">
                  <w:marLeft w:val="300"/>
                  <w:marRight w:val="0"/>
                  <w:marTop w:val="75"/>
                  <w:marBottom w:val="0"/>
                  <w:divBdr>
                    <w:top w:val="none" w:sz="0" w:space="0" w:color="auto"/>
                    <w:left w:val="none" w:sz="0" w:space="0" w:color="auto"/>
                    <w:bottom w:val="none" w:sz="0" w:space="0" w:color="auto"/>
                    <w:right w:val="none" w:sz="0" w:space="0" w:color="auto"/>
                  </w:divBdr>
                  <w:divsChild>
                    <w:div w:id="2141074415">
                      <w:marLeft w:val="750"/>
                      <w:marRight w:val="0"/>
                      <w:marTop w:val="0"/>
                      <w:marBottom w:val="0"/>
                      <w:divBdr>
                        <w:top w:val="none" w:sz="0" w:space="0" w:color="auto"/>
                        <w:left w:val="none" w:sz="0" w:space="0" w:color="auto"/>
                        <w:bottom w:val="none" w:sz="0" w:space="0" w:color="auto"/>
                        <w:right w:val="none" w:sz="0" w:space="0" w:color="auto"/>
                      </w:divBdr>
                    </w:div>
                  </w:divsChild>
                </w:div>
                <w:div w:id="1867983918">
                  <w:marLeft w:val="300"/>
                  <w:marRight w:val="0"/>
                  <w:marTop w:val="75"/>
                  <w:marBottom w:val="0"/>
                  <w:divBdr>
                    <w:top w:val="none" w:sz="0" w:space="0" w:color="auto"/>
                    <w:left w:val="none" w:sz="0" w:space="0" w:color="auto"/>
                    <w:bottom w:val="none" w:sz="0" w:space="0" w:color="auto"/>
                    <w:right w:val="none" w:sz="0" w:space="0" w:color="auto"/>
                  </w:divBdr>
                  <w:divsChild>
                    <w:div w:id="1231311983">
                      <w:marLeft w:val="750"/>
                      <w:marRight w:val="0"/>
                      <w:marTop w:val="0"/>
                      <w:marBottom w:val="0"/>
                      <w:divBdr>
                        <w:top w:val="none" w:sz="0" w:space="0" w:color="auto"/>
                        <w:left w:val="none" w:sz="0" w:space="0" w:color="auto"/>
                        <w:bottom w:val="none" w:sz="0" w:space="0" w:color="auto"/>
                        <w:right w:val="none" w:sz="0" w:space="0" w:color="auto"/>
                      </w:divBdr>
                    </w:div>
                    <w:div w:id="1132866676">
                      <w:marLeft w:val="750"/>
                      <w:marRight w:val="0"/>
                      <w:marTop w:val="0"/>
                      <w:marBottom w:val="0"/>
                      <w:divBdr>
                        <w:top w:val="none" w:sz="0" w:space="0" w:color="auto"/>
                        <w:left w:val="none" w:sz="0" w:space="0" w:color="auto"/>
                        <w:bottom w:val="none" w:sz="0" w:space="0" w:color="auto"/>
                        <w:right w:val="none" w:sz="0" w:space="0" w:color="auto"/>
                      </w:divBdr>
                    </w:div>
                  </w:divsChild>
                </w:div>
                <w:div w:id="1098672715">
                  <w:marLeft w:val="300"/>
                  <w:marRight w:val="0"/>
                  <w:marTop w:val="75"/>
                  <w:marBottom w:val="0"/>
                  <w:divBdr>
                    <w:top w:val="none" w:sz="0" w:space="0" w:color="auto"/>
                    <w:left w:val="none" w:sz="0" w:space="0" w:color="auto"/>
                    <w:bottom w:val="none" w:sz="0" w:space="0" w:color="auto"/>
                    <w:right w:val="none" w:sz="0" w:space="0" w:color="auto"/>
                  </w:divBdr>
                  <w:divsChild>
                    <w:div w:id="2130975234">
                      <w:marLeft w:val="750"/>
                      <w:marRight w:val="0"/>
                      <w:marTop w:val="0"/>
                      <w:marBottom w:val="0"/>
                      <w:divBdr>
                        <w:top w:val="none" w:sz="0" w:space="0" w:color="auto"/>
                        <w:left w:val="none" w:sz="0" w:space="0" w:color="auto"/>
                        <w:bottom w:val="none" w:sz="0" w:space="0" w:color="auto"/>
                        <w:right w:val="none" w:sz="0" w:space="0" w:color="auto"/>
                      </w:divBdr>
                    </w:div>
                  </w:divsChild>
                </w:div>
                <w:div w:id="818378820">
                  <w:marLeft w:val="300"/>
                  <w:marRight w:val="0"/>
                  <w:marTop w:val="75"/>
                  <w:marBottom w:val="0"/>
                  <w:divBdr>
                    <w:top w:val="none" w:sz="0" w:space="0" w:color="auto"/>
                    <w:left w:val="none" w:sz="0" w:space="0" w:color="auto"/>
                    <w:bottom w:val="none" w:sz="0" w:space="0" w:color="auto"/>
                    <w:right w:val="none" w:sz="0" w:space="0" w:color="auto"/>
                  </w:divBdr>
                  <w:divsChild>
                    <w:div w:id="1684866456">
                      <w:marLeft w:val="750"/>
                      <w:marRight w:val="0"/>
                      <w:marTop w:val="0"/>
                      <w:marBottom w:val="0"/>
                      <w:divBdr>
                        <w:top w:val="none" w:sz="0" w:space="0" w:color="auto"/>
                        <w:left w:val="none" w:sz="0" w:space="0" w:color="auto"/>
                        <w:bottom w:val="none" w:sz="0" w:space="0" w:color="auto"/>
                        <w:right w:val="none" w:sz="0" w:space="0" w:color="auto"/>
                      </w:divBdr>
                    </w:div>
                  </w:divsChild>
                </w:div>
                <w:div w:id="1729300074">
                  <w:marLeft w:val="300"/>
                  <w:marRight w:val="0"/>
                  <w:marTop w:val="75"/>
                  <w:marBottom w:val="0"/>
                  <w:divBdr>
                    <w:top w:val="none" w:sz="0" w:space="0" w:color="auto"/>
                    <w:left w:val="none" w:sz="0" w:space="0" w:color="auto"/>
                    <w:bottom w:val="none" w:sz="0" w:space="0" w:color="auto"/>
                    <w:right w:val="none" w:sz="0" w:space="0" w:color="auto"/>
                  </w:divBdr>
                </w:div>
                <w:div w:id="725488349">
                  <w:marLeft w:val="300"/>
                  <w:marRight w:val="0"/>
                  <w:marTop w:val="75"/>
                  <w:marBottom w:val="0"/>
                  <w:divBdr>
                    <w:top w:val="none" w:sz="0" w:space="0" w:color="auto"/>
                    <w:left w:val="none" w:sz="0" w:space="0" w:color="auto"/>
                    <w:bottom w:val="none" w:sz="0" w:space="0" w:color="auto"/>
                    <w:right w:val="none" w:sz="0" w:space="0" w:color="auto"/>
                  </w:divBdr>
                </w:div>
                <w:div w:id="1304889907">
                  <w:marLeft w:val="300"/>
                  <w:marRight w:val="0"/>
                  <w:marTop w:val="75"/>
                  <w:marBottom w:val="0"/>
                  <w:divBdr>
                    <w:top w:val="none" w:sz="0" w:space="0" w:color="auto"/>
                    <w:left w:val="none" w:sz="0" w:space="0" w:color="auto"/>
                    <w:bottom w:val="none" w:sz="0" w:space="0" w:color="auto"/>
                    <w:right w:val="none" w:sz="0" w:space="0" w:color="auto"/>
                  </w:divBdr>
                  <w:divsChild>
                    <w:div w:id="583074617">
                      <w:marLeft w:val="750"/>
                      <w:marRight w:val="0"/>
                      <w:marTop w:val="0"/>
                      <w:marBottom w:val="0"/>
                      <w:divBdr>
                        <w:top w:val="none" w:sz="0" w:space="0" w:color="auto"/>
                        <w:left w:val="none" w:sz="0" w:space="0" w:color="auto"/>
                        <w:bottom w:val="none" w:sz="0" w:space="0" w:color="auto"/>
                        <w:right w:val="none" w:sz="0" w:space="0" w:color="auto"/>
                      </w:divBdr>
                    </w:div>
                    <w:div w:id="847141743">
                      <w:marLeft w:val="750"/>
                      <w:marRight w:val="0"/>
                      <w:marTop w:val="0"/>
                      <w:marBottom w:val="0"/>
                      <w:divBdr>
                        <w:top w:val="none" w:sz="0" w:space="0" w:color="auto"/>
                        <w:left w:val="none" w:sz="0" w:space="0" w:color="auto"/>
                        <w:bottom w:val="none" w:sz="0" w:space="0" w:color="auto"/>
                        <w:right w:val="none" w:sz="0" w:space="0" w:color="auto"/>
                      </w:divBdr>
                    </w:div>
                  </w:divsChild>
                </w:div>
                <w:div w:id="2052225973">
                  <w:marLeft w:val="300"/>
                  <w:marRight w:val="0"/>
                  <w:marTop w:val="75"/>
                  <w:marBottom w:val="0"/>
                  <w:divBdr>
                    <w:top w:val="none" w:sz="0" w:space="0" w:color="auto"/>
                    <w:left w:val="none" w:sz="0" w:space="0" w:color="auto"/>
                    <w:bottom w:val="none" w:sz="0" w:space="0" w:color="auto"/>
                    <w:right w:val="none" w:sz="0" w:space="0" w:color="auto"/>
                  </w:divBdr>
                  <w:divsChild>
                    <w:div w:id="1390808081">
                      <w:marLeft w:val="750"/>
                      <w:marRight w:val="0"/>
                      <w:marTop w:val="0"/>
                      <w:marBottom w:val="0"/>
                      <w:divBdr>
                        <w:top w:val="none" w:sz="0" w:space="0" w:color="auto"/>
                        <w:left w:val="none" w:sz="0" w:space="0" w:color="auto"/>
                        <w:bottom w:val="none" w:sz="0" w:space="0" w:color="auto"/>
                        <w:right w:val="none" w:sz="0" w:space="0" w:color="auto"/>
                      </w:divBdr>
                    </w:div>
                  </w:divsChild>
                </w:div>
                <w:div w:id="201943417">
                  <w:marLeft w:val="300"/>
                  <w:marRight w:val="0"/>
                  <w:marTop w:val="75"/>
                  <w:marBottom w:val="0"/>
                  <w:divBdr>
                    <w:top w:val="none" w:sz="0" w:space="0" w:color="auto"/>
                    <w:left w:val="none" w:sz="0" w:space="0" w:color="auto"/>
                    <w:bottom w:val="none" w:sz="0" w:space="0" w:color="auto"/>
                    <w:right w:val="none" w:sz="0" w:space="0" w:color="auto"/>
                  </w:divBdr>
                  <w:divsChild>
                    <w:div w:id="2118525531">
                      <w:marLeft w:val="750"/>
                      <w:marRight w:val="0"/>
                      <w:marTop w:val="0"/>
                      <w:marBottom w:val="0"/>
                      <w:divBdr>
                        <w:top w:val="none" w:sz="0" w:space="0" w:color="auto"/>
                        <w:left w:val="none" w:sz="0" w:space="0" w:color="auto"/>
                        <w:bottom w:val="none" w:sz="0" w:space="0" w:color="auto"/>
                        <w:right w:val="none" w:sz="0" w:space="0" w:color="auto"/>
                      </w:divBdr>
                    </w:div>
                    <w:div w:id="304050229">
                      <w:marLeft w:val="750"/>
                      <w:marRight w:val="0"/>
                      <w:marTop w:val="0"/>
                      <w:marBottom w:val="0"/>
                      <w:divBdr>
                        <w:top w:val="none" w:sz="0" w:space="0" w:color="auto"/>
                        <w:left w:val="none" w:sz="0" w:space="0" w:color="auto"/>
                        <w:bottom w:val="none" w:sz="0" w:space="0" w:color="auto"/>
                        <w:right w:val="none" w:sz="0" w:space="0" w:color="auto"/>
                      </w:divBdr>
                    </w:div>
                    <w:div w:id="1242567261">
                      <w:marLeft w:val="750"/>
                      <w:marRight w:val="0"/>
                      <w:marTop w:val="0"/>
                      <w:marBottom w:val="0"/>
                      <w:divBdr>
                        <w:top w:val="none" w:sz="0" w:space="0" w:color="auto"/>
                        <w:left w:val="none" w:sz="0" w:space="0" w:color="auto"/>
                        <w:bottom w:val="none" w:sz="0" w:space="0" w:color="auto"/>
                        <w:right w:val="none" w:sz="0" w:space="0" w:color="auto"/>
                      </w:divBdr>
                    </w:div>
                  </w:divsChild>
                </w:div>
                <w:div w:id="1622414721">
                  <w:marLeft w:val="300"/>
                  <w:marRight w:val="0"/>
                  <w:marTop w:val="75"/>
                  <w:marBottom w:val="0"/>
                  <w:divBdr>
                    <w:top w:val="none" w:sz="0" w:space="0" w:color="auto"/>
                    <w:left w:val="none" w:sz="0" w:space="0" w:color="auto"/>
                    <w:bottom w:val="none" w:sz="0" w:space="0" w:color="auto"/>
                    <w:right w:val="none" w:sz="0" w:space="0" w:color="auto"/>
                  </w:divBdr>
                  <w:divsChild>
                    <w:div w:id="1981228524">
                      <w:marLeft w:val="750"/>
                      <w:marRight w:val="0"/>
                      <w:marTop w:val="0"/>
                      <w:marBottom w:val="0"/>
                      <w:divBdr>
                        <w:top w:val="none" w:sz="0" w:space="0" w:color="auto"/>
                        <w:left w:val="none" w:sz="0" w:space="0" w:color="auto"/>
                        <w:bottom w:val="none" w:sz="0" w:space="0" w:color="auto"/>
                        <w:right w:val="none" w:sz="0" w:space="0" w:color="auto"/>
                      </w:divBdr>
                    </w:div>
                  </w:divsChild>
                </w:div>
                <w:div w:id="61878683">
                  <w:marLeft w:val="300"/>
                  <w:marRight w:val="0"/>
                  <w:marTop w:val="75"/>
                  <w:marBottom w:val="0"/>
                  <w:divBdr>
                    <w:top w:val="none" w:sz="0" w:space="0" w:color="auto"/>
                    <w:left w:val="none" w:sz="0" w:space="0" w:color="auto"/>
                    <w:bottom w:val="none" w:sz="0" w:space="0" w:color="auto"/>
                    <w:right w:val="none" w:sz="0" w:space="0" w:color="auto"/>
                  </w:divBdr>
                  <w:divsChild>
                    <w:div w:id="164365496">
                      <w:marLeft w:val="750"/>
                      <w:marRight w:val="0"/>
                      <w:marTop w:val="0"/>
                      <w:marBottom w:val="0"/>
                      <w:divBdr>
                        <w:top w:val="none" w:sz="0" w:space="0" w:color="auto"/>
                        <w:left w:val="none" w:sz="0" w:space="0" w:color="auto"/>
                        <w:bottom w:val="none" w:sz="0" w:space="0" w:color="auto"/>
                        <w:right w:val="none" w:sz="0" w:space="0" w:color="auto"/>
                      </w:divBdr>
                    </w:div>
                    <w:div w:id="2099205863">
                      <w:marLeft w:val="750"/>
                      <w:marRight w:val="0"/>
                      <w:marTop w:val="0"/>
                      <w:marBottom w:val="0"/>
                      <w:divBdr>
                        <w:top w:val="none" w:sz="0" w:space="0" w:color="auto"/>
                        <w:left w:val="none" w:sz="0" w:space="0" w:color="auto"/>
                        <w:bottom w:val="none" w:sz="0" w:space="0" w:color="auto"/>
                        <w:right w:val="none" w:sz="0" w:space="0" w:color="auto"/>
                      </w:divBdr>
                    </w:div>
                  </w:divsChild>
                </w:div>
                <w:div w:id="1284655013">
                  <w:marLeft w:val="300"/>
                  <w:marRight w:val="0"/>
                  <w:marTop w:val="75"/>
                  <w:marBottom w:val="0"/>
                  <w:divBdr>
                    <w:top w:val="none" w:sz="0" w:space="0" w:color="auto"/>
                    <w:left w:val="none" w:sz="0" w:space="0" w:color="auto"/>
                    <w:bottom w:val="none" w:sz="0" w:space="0" w:color="auto"/>
                    <w:right w:val="none" w:sz="0" w:space="0" w:color="auto"/>
                  </w:divBdr>
                  <w:divsChild>
                    <w:div w:id="801457165">
                      <w:marLeft w:val="750"/>
                      <w:marRight w:val="0"/>
                      <w:marTop w:val="0"/>
                      <w:marBottom w:val="0"/>
                      <w:divBdr>
                        <w:top w:val="none" w:sz="0" w:space="0" w:color="auto"/>
                        <w:left w:val="none" w:sz="0" w:space="0" w:color="auto"/>
                        <w:bottom w:val="none" w:sz="0" w:space="0" w:color="auto"/>
                        <w:right w:val="none" w:sz="0" w:space="0" w:color="auto"/>
                      </w:divBdr>
                    </w:div>
                  </w:divsChild>
                </w:div>
                <w:div w:id="1405956808">
                  <w:marLeft w:val="300"/>
                  <w:marRight w:val="0"/>
                  <w:marTop w:val="75"/>
                  <w:marBottom w:val="0"/>
                  <w:divBdr>
                    <w:top w:val="none" w:sz="0" w:space="0" w:color="auto"/>
                    <w:left w:val="none" w:sz="0" w:space="0" w:color="auto"/>
                    <w:bottom w:val="none" w:sz="0" w:space="0" w:color="auto"/>
                    <w:right w:val="none" w:sz="0" w:space="0" w:color="auto"/>
                  </w:divBdr>
                  <w:divsChild>
                    <w:div w:id="744109782">
                      <w:marLeft w:val="750"/>
                      <w:marRight w:val="0"/>
                      <w:marTop w:val="0"/>
                      <w:marBottom w:val="0"/>
                      <w:divBdr>
                        <w:top w:val="none" w:sz="0" w:space="0" w:color="auto"/>
                        <w:left w:val="none" w:sz="0" w:space="0" w:color="auto"/>
                        <w:bottom w:val="none" w:sz="0" w:space="0" w:color="auto"/>
                        <w:right w:val="none" w:sz="0" w:space="0" w:color="auto"/>
                      </w:divBdr>
                    </w:div>
                  </w:divsChild>
                </w:div>
                <w:div w:id="994450706">
                  <w:marLeft w:val="300"/>
                  <w:marRight w:val="0"/>
                  <w:marTop w:val="75"/>
                  <w:marBottom w:val="0"/>
                  <w:divBdr>
                    <w:top w:val="none" w:sz="0" w:space="0" w:color="auto"/>
                    <w:left w:val="none" w:sz="0" w:space="0" w:color="auto"/>
                    <w:bottom w:val="none" w:sz="0" w:space="0" w:color="auto"/>
                    <w:right w:val="none" w:sz="0" w:space="0" w:color="auto"/>
                  </w:divBdr>
                </w:div>
                <w:div w:id="1251040325">
                  <w:marLeft w:val="300"/>
                  <w:marRight w:val="0"/>
                  <w:marTop w:val="75"/>
                  <w:marBottom w:val="0"/>
                  <w:divBdr>
                    <w:top w:val="none" w:sz="0" w:space="0" w:color="auto"/>
                    <w:left w:val="none" w:sz="0" w:space="0" w:color="auto"/>
                    <w:bottom w:val="none" w:sz="0" w:space="0" w:color="auto"/>
                    <w:right w:val="none" w:sz="0" w:space="0" w:color="auto"/>
                  </w:divBdr>
                </w:div>
                <w:div w:id="58553165">
                  <w:marLeft w:val="300"/>
                  <w:marRight w:val="0"/>
                  <w:marTop w:val="75"/>
                  <w:marBottom w:val="0"/>
                  <w:divBdr>
                    <w:top w:val="none" w:sz="0" w:space="0" w:color="auto"/>
                    <w:left w:val="none" w:sz="0" w:space="0" w:color="auto"/>
                    <w:bottom w:val="none" w:sz="0" w:space="0" w:color="auto"/>
                    <w:right w:val="none" w:sz="0" w:space="0" w:color="auto"/>
                  </w:divBdr>
                  <w:divsChild>
                    <w:div w:id="1632008287">
                      <w:marLeft w:val="750"/>
                      <w:marRight w:val="0"/>
                      <w:marTop w:val="0"/>
                      <w:marBottom w:val="0"/>
                      <w:divBdr>
                        <w:top w:val="none" w:sz="0" w:space="0" w:color="auto"/>
                        <w:left w:val="none" w:sz="0" w:space="0" w:color="auto"/>
                        <w:bottom w:val="none" w:sz="0" w:space="0" w:color="auto"/>
                        <w:right w:val="none" w:sz="0" w:space="0" w:color="auto"/>
                      </w:divBdr>
                    </w:div>
                    <w:div w:id="167526091">
                      <w:marLeft w:val="750"/>
                      <w:marRight w:val="0"/>
                      <w:marTop w:val="0"/>
                      <w:marBottom w:val="0"/>
                      <w:divBdr>
                        <w:top w:val="none" w:sz="0" w:space="0" w:color="auto"/>
                        <w:left w:val="none" w:sz="0" w:space="0" w:color="auto"/>
                        <w:bottom w:val="none" w:sz="0" w:space="0" w:color="auto"/>
                        <w:right w:val="none" w:sz="0" w:space="0" w:color="auto"/>
                      </w:divBdr>
                    </w:div>
                  </w:divsChild>
                </w:div>
                <w:div w:id="998465156">
                  <w:marLeft w:val="300"/>
                  <w:marRight w:val="0"/>
                  <w:marTop w:val="75"/>
                  <w:marBottom w:val="0"/>
                  <w:divBdr>
                    <w:top w:val="none" w:sz="0" w:space="0" w:color="auto"/>
                    <w:left w:val="none" w:sz="0" w:space="0" w:color="auto"/>
                    <w:bottom w:val="none" w:sz="0" w:space="0" w:color="auto"/>
                    <w:right w:val="none" w:sz="0" w:space="0" w:color="auto"/>
                  </w:divBdr>
                  <w:divsChild>
                    <w:div w:id="743432">
                      <w:marLeft w:val="750"/>
                      <w:marRight w:val="0"/>
                      <w:marTop w:val="0"/>
                      <w:marBottom w:val="0"/>
                      <w:divBdr>
                        <w:top w:val="none" w:sz="0" w:space="0" w:color="auto"/>
                        <w:left w:val="none" w:sz="0" w:space="0" w:color="auto"/>
                        <w:bottom w:val="none" w:sz="0" w:space="0" w:color="auto"/>
                        <w:right w:val="none" w:sz="0" w:space="0" w:color="auto"/>
                      </w:divBdr>
                    </w:div>
                  </w:divsChild>
                </w:div>
                <w:div w:id="47531272">
                  <w:marLeft w:val="300"/>
                  <w:marRight w:val="0"/>
                  <w:marTop w:val="75"/>
                  <w:marBottom w:val="0"/>
                  <w:divBdr>
                    <w:top w:val="none" w:sz="0" w:space="0" w:color="auto"/>
                    <w:left w:val="none" w:sz="0" w:space="0" w:color="auto"/>
                    <w:bottom w:val="none" w:sz="0" w:space="0" w:color="auto"/>
                    <w:right w:val="none" w:sz="0" w:space="0" w:color="auto"/>
                  </w:divBdr>
                  <w:divsChild>
                    <w:div w:id="352923776">
                      <w:marLeft w:val="750"/>
                      <w:marRight w:val="0"/>
                      <w:marTop w:val="0"/>
                      <w:marBottom w:val="0"/>
                      <w:divBdr>
                        <w:top w:val="none" w:sz="0" w:space="0" w:color="auto"/>
                        <w:left w:val="none" w:sz="0" w:space="0" w:color="auto"/>
                        <w:bottom w:val="none" w:sz="0" w:space="0" w:color="auto"/>
                        <w:right w:val="none" w:sz="0" w:space="0" w:color="auto"/>
                      </w:divBdr>
                    </w:div>
                    <w:div w:id="932977693">
                      <w:marLeft w:val="750"/>
                      <w:marRight w:val="0"/>
                      <w:marTop w:val="0"/>
                      <w:marBottom w:val="0"/>
                      <w:divBdr>
                        <w:top w:val="none" w:sz="0" w:space="0" w:color="auto"/>
                        <w:left w:val="none" w:sz="0" w:space="0" w:color="auto"/>
                        <w:bottom w:val="none" w:sz="0" w:space="0" w:color="auto"/>
                        <w:right w:val="none" w:sz="0" w:space="0" w:color="auto"/>
                      </w:divBdr>
                    </w:div>
                    <w:div w:id="610551056">
                      <w:marLeft w:val="750"/>
                      <w:marRight w:val="0"/>
                      <w:marTop w:val="0"/>
                      <w:marBottom w:val="0"/>
                      <w:divBdr>
                        <w:top w:val="none" w:sz="0" w:space="0" w:color="auto"/>
                        <w:left w:val="none" w:sz="0" w:space="0" w:color="auto"/>
                        <w:bottom w:val="none" w:sz="0" w:space="0" w:color="auto"/>
                        <w:right w:val="none" w:sz="0" w:space="0" w:color="auto"/>
                      </w:divBdr>
                    </w:div>
                  </w:divsChild>
                </w:div>
                <w:div w:id="1776628885">
                  <w:marLeft w:val="300"/>
                  <w:marRight w:val="0"/>
                  <w:marTop w:val="75"/>
                  <w:marBottom w:val="0"/>
                  <w:divBdr>
                    <w:top w:val="none" w:sz="0" w:space="0" w:color="auto"/>
                    <w:left w:val="none" w:sz="0" w:space="0" w:color="auto"/>
                    <w:bottom w:val="none" w:sz="0" w:space="0" w:color="auto"/>
                    <w:right w:val="none" w:sz="0" w:space="0" w:color="auto"/>
                  </w:divBdr>
                  <w:divsChild>
                    <w:div w:id="1535657651">
                      <w:marLeft w:val="750"/>
                      <w:marRight w:val="0"/>
                      <w:marTop w:val="0"/>
                      <w:marBottom w:val="0"/>
                      <w:divBdr>
                        <w:top w:val="none" w:sz="0" w:space="0" w:color="auto"/>
                        <w:left w:val="none" w:sz="0" w:space="0" w:color="auto"/>
                        <w:bottom w:val="none" w:sz="0" w:space="0" w:color="auto"/>
                        <w:right w:val="none" w:sz="0" w:space="0" w:color="auto"/>
                      </w:divBdr>
                    </w:div>
                  </w:divsChild>
                </w:div>
                <w:div w:id="653484405">
                  <w:marLeft w:val="300"/>
                  <w:marRight w:val="0"/>
                  <w:marTop w:val="75"/>
                  <w:marBottom w:val="0"/>
                  <w:divBdr>
                    <w:top w:val="none" w:sz="0" w:space="0" w:color="auto"/>
                    <w:left w:val="none" w:sz="0" w:space="0" w:color="auto"/>
                    <w:bottom w:val="none" w:sz="0" w:space="0" w:color="auto"/>
                    <w:right w:val="none" w:sz="0" w:space="0" w:color="auto"/>
                  </w:divBdr>
                  <w:divsChild>
                    <w:div w:id="1187911294">
                      <w:marLeft w:val="750"/>
                      <w:marRight w:val="0"/>
                      <w:marTop w:val="0"/>
                      <w:marBottom w:val="0"/>
                      <w:divBdr>
                        <w:top w:val="none" w:sz="0" w:space="0" w:color="auto"/>
                        <w:left w:val="none" w:sz="0" w:space="0" w:color="auto"/>
                        <w:bottom w:val="none" w:sz="0" w:space="0" w:color="auto"/>
                        <w:right w:val="none" w:sz="0" w:space="0" w:color="auto"/>
                      </w:divBdr>
                    </w:div>
                    <w:div w:id="1879926996">
                      <w:marLeft w:val="750"/>
                      <w:marRight w:val="0"/>
                      <w:marTop w:val="0"/>
                      <w:marBottom w:val="0"/>
                      <w:divBdr>
                        <w:top w:val="none" w:sz="0" w:space="0" w:color="auto"/>
                        <w:left w:val="none" w:sz="0" w:space="0" w:color="auto"/>
                        <w:bottom w:val="none" w:sz="0" w:space="0" w:color="auto"/>
                        <w:right w:val="none" w:sz="0" w:space="0" w:color="auto"/>
                      </w:divBdr>
                    </w:div>
                  </w:divsChild>
                </w:div>
                <w:div w:id="574514258">
                  <w:marLeft w:val="300"/>
                  <w:marRight w:val="0"/>
                  <w:marTop w:val="75"/>
                  <w:marBottom w:val="0"/>
                  <w:divBdr>
                    <w:top w:val="none" w:sz="0" w:space="0" w:color="auto"/>
                    <w:left w:val="none" w:sz="0" w:space="0" w:color="auto"/>
                    <w:bottom w:val="none" w:sz="0" w:space="0" w:color="auto"/>
                    <w:right w:val="none" w:sz="0" w:space="0" w:color="auto"/>
                  </w:divBdr>
                  <w:divsChild>
                    <w:div w:id="1691837771">
                      <w:marLeft w:val="750"/>
                      <w:marRight w:val="0"/>
                      <w:marTop w:val="0"/>
                      <w:marBottom w:val="0"/>
                      <w:divBdr>
                        <w:top w:val="none" w:sz="0" w:space="0" w:color="auto"/>
                        <w:left w:val="none" w:sz="0" w:space="0" w:color="auto"/>
                        <w:bottom w:val="none" w:sz="0" w:space="0" w:color="auto"/>
                        <w:right w:val="none" w:sz="0" w:space="0" w:color="auto"/>
                      </w:divBdr>
                    </w:div>
                  </w:divsChild>
                </w:div>
                <w:div w:id="568612310">
                  <w:marLeft w:val="300"/>
                  <w:marRight w:val="0"/>
                  <w:marTop w:val="75"/>
                  <w:marBottom w:val="0"/>
                  <w:divBdr>
                    <w:top w:val="none" w:sz="0" w:space="0" w:color="auto"/>
                    <w:left w:val="none" w:sz="0" w:space="0" w:color="auto"/>
                    <w:bottom w:val="none" w:sz="0" w:space="0" w:color="auto"/>
                    <w:right w:val="none" w:sz="0" w:space="0" w:color="auto"/>
                  </w:divBdr>
                  <w:divsChild>
                    <w:div w:id="1438451773">
                      <w:marLeft w:val="750"/>
                      <w:marRight w:val="0"/>
                      <w:marTop w:val="0"/>
                      <w:marBottom w:val="0"/>
                      <w:divBdr>
                        <w:top w:val="none" w:sz="0" w:space="0" w:color="auto"/>
                        <w:left w:val="none" w:sz="0" w:space="0" w:color="auto"/>
                        <w:bottom w:val="none" w:sz="0" w:space="0" w:color="auto"/>
                        <w:right w:val="none" w:sz="0" w:space="0" w:color="auto"/>
                      </w:divBdr>
                    </w:div>
                  </w:divsChild>
                </w:div>
                <w:div w:id="273633260">
                  <w:marLeft w:val="300"/>
                  <w:marRight w:val="0"/>
                  <w:marTop w:val="75"/>
                  <w:marBottom w:val="0"/>
                  <w:divBdr>
                    <w:top w:val="none" w:sz="0" w:space="0" w:color="auto"/>
                    <w:left w:val="none" w:sz="0" w:space="0" w:color="auto"/>
                    <w:bottom w:val="none" w:sz="0" w:space="0" w:color="auto"/>
                    <w:right w:val="none" w:sz="0" w:space="0" w:color="auto"/>
                  </w:divBdr>
                </w:div>
                <w:div w:id="531386257">
                  <w:marLeft w:val="300"/>
                  <w:marRight w:val="0"/>
                  <w:marTop w:val="75"/>
                  <w:marBottom w:val="0"/>
                  <w:divBdr>
                    <w:top w:val="none" w:sz="0" w:space="0" w:color="auto"/>
                    <w:left w:val="none" w:sz="0" w:space="0" w:color="auto"/>
                    <w:bottom w:val="none" w:sz="0" w:space="0" w:color="auto"/>
                    <w:right w:val="none" w:sz="0" w:space="0" w:color="auto"/>
                  </w:divBdr>
                </w:div>
                <w:div w:id="1184172995">
                  <w:marLeft w:val="300"/>
                  <w:marRight w:val="0"/>
                  <w:marTop w:val="75"/>
                  <w:marBottom w:val="0"/>
                  <w:divBdr>
                    <w:top w:val="none" w:sz="0" w:space="0" w:color="auto"/>
                    <w:left w:val="none" w:sz="0" w:space="0" w:color="auto"/>
                    <w:bottom w:val="none" w:sz="0" w:space="0" w:color="auto"/>
                    <w:right w:val="none" w:sz="0" w:space="0" w:color="auto"/>
                  </w:divBdr>
                  <w:divsChild>
                    <w:div w:id="138887540">
                      <w:marLeft w:val="750"/>
                      <w:marRight w:val="0"/>
                      <w:marTop w:val="0"/>
                      <w:marBottom w:val="0"/>
                      <w:divBdr>
                        <w:top w:val="none" w:sz="0" w:space="0" w:color="auto"/>
                        <w:left w:val="none" w:sz="0" w:space="0" w:color="auto"/>
                        <w:bottom w:val="none" w:sz="0" w:space="0" w:color="auto"/>
                        <w:right w:val="none" w:sz="0" w:space="0" w:color="auto"/>
                      </w:divBdr>
                    </w:div>
                    <w:div w:id="217546426">
                      <w:marLeft w:val="750"/>
                      <w:marRight w:val="0"/>
                      <w:marTop w:val="0"/>
                      <w:marBottom w:val="0"/>
                      <w:divBdr>
                        <w:top w:val="none" w:sz="0" w:space="0" w:color="auto"/>
                        <w:left w:val="none" w:sz="0" w:space="0" w:color="auto"/>
                        <w:bottom w:val="none" w:sz="0" w:space="0" w:color="auto"/>
                        <w:right w:val="none" w:sz="0" w:space="0" w:color="auto"/>
                      </w:divBdr>
                    </w:div>
                  </w:divsChild>
                </w:div>
                <w:div w:id="1411344367">
                  <w:marLeft w:val="300"/>
                  <w:marRight w:val="0"/>
                  <w:marTop w:val="75"/>
                  <w:marBottom w:val="0"/>
                  <w:divBdr>
                    <w:top w:val="none" w:sz="0" w:space="0" w:color="auto"/>
                    <w:left w:val="none" w:sz="0" w:space="0" w:color="auto"/>
                    <w:bottom w:val="none" w:sz="0" w:space="0" w:color="auto"/>
                    <w:right w:val="none" w:sz="0" w:space="0" w:color="auto"/>
                  </w:divBdr>
                  <w:divsChild>
                    <w:div w:id="1325354939">
                      <w:marLeft w:val="750"/>
                      <w:marRight w:val="0"/>
                      <w:marTop w:val="0"/>
                      <w:marBottom w:val="0"/>
                      <w:divBdr>
                        <w:top w:val="none" w:sz="0" w:space="0" w:color="auto"/>
                        <w:left w:val="none" w:sz="0" w:space="0" w:color="auto"/>
                        <w:bottom w:val="none" w:sz="0" w:space="0" w:color="auto"/>
                        <w:right w:val="none" w:sz="0" w:space="0" w:color="auto"/>
                      </w:divBdr>
                    </w:div>
                  </w:divsChild>
                </w:div>
                <w:div w:id="745956237">
                  <w:marLeft w:val="300"/>
                  <w:marRight w:val="0"/>
                  <w:marTop w:val="75"/>
                  <w:marBottom w:val="0"/>
                  <w:divBdr>
                    <w:top w:val="none" w:sz="0" w:space="0" w:color="auto"/>
                    <w:left w:val="none" w:sz="0" w:space="0" w:color="auto"/>
                    <w:bottom w:val="none" w:sz="0" w:space="0" w:color="auto"/>
                    <w:right w:val="none" w:sz="0" w:space="0" w:color="auto"/>
                  </w:divBdr>
                  <w:divsChild>
                    <w:div w:id="1924293131">
                      <w:marLeft w:val="750"/>
                      <w:marRight w:val="0"/>
                      <w:marTop w:val="0"/>
                      <w:marBottom w:val="0"/>
                      <w:divBdr>
                        <w:top w:val="none" w:sz="0" w:space="0" w:color="auto"/>
                        <w:left w:val="none" w:sz="0" w:space="0" w:color="auto"/>
                        <w:bottom w:val="none" w:sz="0" w:space="0" w:color="auto"/>
                        <w:right w:val="none" w:sz="0" w:space="0" w:color="auto"/>
                      </w:divBdr>
                    </w:div>
                    <w:div w:id="1382631189">
                      <w:marLeft w:val="750"/>
                      <w:marRight w:val="0"/>
                      <w:marTop w:val="0"/>
                      <w:marBottom w:val="0"/>
                      <w:divBdr>
                        <w:top w:val="none" w:sz="0" w:space="0" w:color="auto"/>
                        <w:left w:val="none" w:sz="0" w:space="0" w:color="auto"/>
                        <w:bottom w:val="none" w:sz="0" w:space="0" w:color="auto"/>
                        <w:right w:val="none" w:sz="0" w:space="0" w:color="auto"/>
                      </w:divBdr>
                    </w:div>
                    <w:div w:id="2075657294">
                      <w:marLeft w:val="750"/>
                      <w:marRight w:val="0"/>
                      <w:marTop w:val="0"/>
                      <w:marBottom w:val="0"/>
                      <w:divBdr>
                        <w:top w:val="none" w:sz="0" w:space="0" w:color="auto"/>
                        <w:left w:val="none" w:sz="0" w:space="0" w:color="auto"/>
                        <w:bottom w:val="none" w:sz="0" w:space="0" w:color="auto"/>
                        <w:right w:val="none" w:sz="0" w:space="0" w:color="auto"/>
                      </w:divBdr>
                    </w:div>
                  </w:divsChild>
                </w:div>
                <w:div w:id="1515994734">
                  <w:marLeft w:val="300"/>
                  <w:marRight w:val="0"/>
                  <w:marTop w:val="75"/>
                  <w:marBottom w:val="0"/>
                  <w:divBdr>
                    <w:top w:val="none" w:sz="0" w:space="0" w:color="auto"/>
                    <w:left w:val="none" w:sz="0" w:space="0" w:color="auto"/>
                    <w:bottom w:val="none" w:sz="0" w:space="0" w:color="auto"/>
                    <w:right w:val="none" w:sz="0" w:space="0" w:color="auto"/>
                  </w:divBdr>
                  <w:divsChild>
                    <w:div w:id="1327981297">
                      <w:marLeft w:val="750"/>
                      <w:marRight w:val="0"/>
                      <w:marTop w:val="0"/>
                      <w:marBottom w:val="0"/>
                      <w:divBdr>
                        <w:top w:val="none" w:sz="0" w:space="0" w:color="auto"/>
                        <w:left w:val="none" w:sz="0" w:space="0" w:color="auto"/>
                        <w:bottom w:val="none" w:sz="0" w:space="0" w:color="auto"/>
                        <w:right w:val="none" w:sz="0" w:space="0" w:color="auto"/>
                      </w:divBdr>
                    </w:div>
                  </w:divsChild>
                </w:div>
                <w:div w:id="1311403177">
                  <w:marLeft w:val="300"/>
                  <w:marRight w:val="0"/>
                  <w:marTop w:val="75"/>
                  <w:marBottom w:val="0"/>
                  <w:divBdr>
                    <w:top w:val="none" w:sz="0" w:space="0" w:color="auto"/>
                    <w:left w:val="none" w:sz="0" w:space="0" w:color="auto"/>
                    <w:bottom w:val="none" w:sz="0" w:space="0" w:color="auto"/>
                    <w:right w:val="none" w:sz="0" w:space="0" w:color="auto"/>
                  </w:divBdr>
                  <w:divsChild>
                    <w:div w:id="157576263">
                      <w:marLeft w:val="750"/>
                      <w:marRight w:val="0"/>
                      <w:marTop w:val="0"/>
                      <w:marBottom w:val="0"/>
                      <w:divBdr>
                        <w:top w:val="none" w:sz="0" w:space="0" w:color="auto"/>
                        <w:left w:val="none" w:sz="0" w:space="0" w:color="auto"/>
                        <w:bottom w:val="none" w:sz="0" w:space="0" w:color="auto"/>
                        <w:right w:val="none" w:sz="0" w:space="0" w:color="auto"/>
                      </w:divBdr>
                    </w:div>
                    <w:div w:id="442530359">
                      <w:marLeft w:val="750"/>
                      <w:marRight w:val="0"/>
                      <w:marTop w:val="0"/>
                      <w:marBottom w:val="0"/>
                      <w:divBdr>
                        <w:top w:val="none" w:sz="0" w:space="0" w:color="auto"/>
                        <w:left w:val="none" w:sz="0" w:space="0" w:color="auto"/>
                        <w:bottom w:val="none" w:sz="0" w:space="0" w:color="auto"/>
                        <w:right w:val="none" w:sz="0" w:space="0" w:color="auto"/>
                      </w:divBdr>
                    </w:div>
                  </w:divsChild>
                </w:div>
                <w:div w:id="1326279451">
                  <w:marLeft w:val="300"/>
                  <w:marRight w:val="0"/>
                  <w:marTop w:val="75"/>
                  <w:marBottom w:val="0"/>
                  <w:divBdr>
                    <w:top w:val="none" w:sz="0" w:space="0" w:color="auto"/>
                    <w:left w:val="none" w:sz="0" w:space="0" w:color="auto"/>
                    <w:bottom w:val="none" w:sz="0" w:space="0" w:color="auto"/>
                    <w:right w:val="none" w:sz="0" w:space="0" w:color="auto"/>
                  </w:divBdr>
                  <w:divsChild>
                    <w:div w:id="687105520">
                      <w:marLeft w:val="750"/>
                      <w:marRight w:val="0"/>
                      <w:marTop w:val="0"/>
                      <w:marBottom w:val="0"/>
                      <w:divBdr>
                        <w:top w:val="none" w:sz="0" w:space="0" w:color="auto"/>
                        <w:left w:val="none" w:sz="0" w:space="0" w:color="auto"/>
                        <w:bottom w:val="none" w:sz="0" w:space="0" w:color="auto"/>
                        <w:right w:val="none" w:sz="0" w:space="0" w:color="auto"/>
                      </w:divBdr>
                    </w:div>
                  </w:divsChild>
                </w:div>
                <w:div w:id="1770810751">
                  <w:marLeft w:val="300"/>
                  <w:marRight w:val="0"/>
                  <w:marTop w:val="75"/>
                  <w:marBottom w:val="0"/>
                  <w:divBdr>
                    <w:top w:val="none" w:sz="0" w:space="0" w:color="auto"/>
                    <w:left w:val="none" w:sz="0" w:space="0" w:color="auto"/>
                    <w:bottom w:val="none" w:sz="0" w:space="0" w:color="auto"/>
                    <w:right w:val="none" w:sz="0" w:space="0" w:color="auto"/>
                  </w:divBdr>
                  <w:divsChild>
                    <w:div w:id="370807418">
                      <w:marLeft w:val="750"/>
                      <w:marRight w:val="0"/>
                      <w:marTop w:val="0"/>
                      <w:marBottom w:val="0"/>
                      <w:divBdr>
                        <w:top w:val="none" w:sz="0" w:space="0" w:color="auto"/>
                        <w:left w:val="none" w:sz="0" w:space="0" w:color="auto"/>
                        <w:bottom w:val="none" w:sz="0" w:space="0" w:color="auto"/>
                        <w:right w:val="none" w:sz="0" w:space="0" w:color="auto"/>
                      </w:divBdr>
                    </w:div>
                  </w:divsChild>
                </w:div>
                <w:div w:id="1467509512">
                  <w:marLeft w:val="300"/>
                  <w:marRight w:val="0"/>
                  <w:marTop w:val="75"/>
                  <w:marBottom w:val="0"/>
                  <w:divBdr>
                    <w:top w:val="none" w:sz="0" w:space="0" w:color="auto"/>
                    <w:left w:val="none" w:sz="0" w:space="0" w:color="auto"/>
                    <w:bottom w:val="none" w:sz="0" w:space="0" w:color="auto"/>
                    <w:right w:val="none" w:sz="0" w:space="0" w:color="auto"/>
                  </w:divBdr>
                </w:div>
                <w:div w:id="789469004">
                  <w:marLeft w:val="300"/>
                  <w:marRight w:val="0"/>
                  <w:marTop w:val="75"/>
                  <w:marBottom w:val="0"/>
                  <w:divBdr>
                    <w:top w:val="none" w:sz="0" w:space="0" w:color="auto"/>
                    <w:left w:val="none" w:sz="0" w:space="0" w:color="auto"/>
                    <w:bottom w:val="none" w:sz="0" w:space="0" w:color="auto"/>
                    <w:right w:val="none" w:sz="0" w:space="0" w:color="auto"/>
                  </w:divBdr>
                </w:div>
                <w:div w:id="1236473369">
                  <w:marLeft w:val="300"/>
                  <w:marRight w:val="0"/>
                  <w:marTop w:val="75"/>
                  <w:marBottom w:val="0"/>
                  <w:divBdr>
                    <w:top w:val="none" w:sz="0" w:space="0" w:color="auto"/>
                    <w:left w:val="none" w:sz="0" w:space="0" w:color="auto"/>
                    <w:bottom w:val="none" w:sz="0" w:space="0" w:color="auto"/>
                    <w:right w:val="none" w:sz="0" w:space="0" w:color="auto"/>
                  </w:divBdr>
                  <w:divsChild>
                    <w:div w:id="528225776">
                      <w:marLeft w:val="750"/>
                      <w:marRight w:val="0"/>
                      <w:marTop w:val="0"/>
                      <w:marBottom w:val="0"/>
                      <w:divBdr>
                        <w:top w:val="none" w:sz="0" w:space="0" w:color="auto"/>
                        <w:left w:val="none" w:sz="0" w:space="0" w:color="auto"/>
                        <w:bottom w:val="none" w:sz="0" w:space="0" w:color="auto"/>
                        <w:right w:val="none" w:sz="0" w:space="0" w:color="auto"/>
                      </w:divBdr>
                    </w:div>
                    <w:div w:id="352149219">
                      <w:marLeft w:val="750"/>
                      <w:marRight w:val="0"/>
                      <w:marTop w:val="0"/>
                      <w:marBottom w:val="0"/>
                      <w:divBdr>
                        <w:top w:val="none" w:sz="0" w:space="0" w:color="auto"/>
                        <w:left w:val="none" w:sz="0" w:space="0" w:color="auto"/>
                        <w:bottom w:val="none" w:sz="0" w:space="0" w:color="auto"/>
                        <w:right w:val="none" w:sz="0" w:space="0" w:color="auto"/>
                      </w:divBdr>
                    </w:div>
                  </w:divsChild>
                </w:div>
                <w:div w:id="827788954">
                  <w:marLeft w:val="300"/>
                  <w:marRight w:val="0"/>
                  <w:marTop w:val="75"/>
                  <w:marBottom w:val="0"/>
                  <w:divBdr>
                    <w:top w:val="none" w:sz="0" w:space="0" w:color="auto"/>
                    <w:left w:val="none" w:sz="0" w:space="0" w:color="auto"/>
                    <w:bottom w:val="none" w:sz="0" w:space="0" w:color="auto"/>
                    <w:right w:val="none" w:sz="0" w:space="0" w:color="auto"/>
                  </w:divBdr>
                  <w:divsChild>
                    <w:div w:id="1234927489">
                      <w:marLeft w:val="750"/>
                      <w:marRight w:val="0"/>
                      <w:marTop w:val="0"/>
                      <w:marBottom w:val="0"/>
                      <w:divBdr>
                        <w:top w:val="none" w:sz="0" w:space="0" w:color="auto"/>
                        <w:left w:val="none" w:sz="0" w:space="0" w:color="auto"/>
                        <w:bottom w:val="none" w:sz="0" w:space="0" w:color="auto"/>
                        <w:right w:val="none" w:sz="0" w:space="0" w:color="auto"/>
                      </w:divBdr>
                    </w:div>
                  </w:divsChild>
                </w:div>
                <w:div w:id="1786729353">
                  <w:marLeft w:val="300"/>
                  <w:marRight w:val="0"/>
                  <w:marTop w:val="75"/>
                  <w:marBottom w:val="0"/>
                  <w:divBdr>
                    <w:top w:val="none" w:sz="0" w:space="0" w:color="auto"/>
                    <w:left w:val="none" w:sz="0" w:space="0" w:color="auto"/>
                    <w:bottom w:val="none" w:sz="0" w:space="0" w:color="auto"/>
                    <w:right w:val="none" w:sz="0" w:space="0" w:color="auto"/>
                  </w:divBdr>
                  <w:divsChild>
                    <w:div w:id="616107085">
                      <w:marLeft w:val="750"/>
                      <w:marRight w:val="0"/>
                      <w:marTop w:val="0"/>
                      <w:marBottom w:val="0"/>
                      <w:divBdr>
                        <w:top w:val="none" w:sz="0" w:space="0" w:color="auto"/>
                        <w:left w:val="none" w:sz="0" w:space="0" w:color="auto"/>
                        <w:bottom w:val="none" w:sz="0" w:space="0" w:color="auto"/>
                        <w:right w:val="none" w:sz="0" w:space="0" w:color="auto"/>
                      </w:divBdr>
                    </w:div>
                    <w:div w:id="1707410597">
                      <w:marLeft w:val="750"/>
                      <w:marRight w:val="0"/>
                      <w:marTop w:val="0"/>
                      <w:marBottom w:val="0"/>
                      <w:divBdr>
                        <w:top w:val="none" w:sz="0" w:space="0" w:color="auto"/>
                        <w:left w:val="none" w:sz="0" w:space="0" w:color="auto"/>
                        <w:bottom w:val="none" w:sz="0" w:space="0" w:color="auto"/>
                        <w:right w:val="none" w:sz="0" w:space="0" w:color="auto"/>
                      </w:divBdr>
                    </w:div>
                    <w:div w:id="878009633">
                      <w:marLeft w:val="750"/>
                      <w:marRight w:val="0"/>
                      <w:marTop w:val="0"/>
                      <w:marBottom w:val="0"/>
                      <w:divBdr>
                        <w:top w:val="none" w:sz="0" w:space="0" w:color="auto"/>
                        <w:left w:val="none" w:sz="0" w:space="0" w:color="auto"/>
                        <w:bottom w:val="none" w:sz="0" w:space="0" w:color="auto"/>
                        <w:right w:val="none" w:sz="0" w:space="0" w:color="auto"/>
                      </w:divBdr>
                    </w:div>
                  </w:divsChild>
                </w:div>
                <w:div w:id="1394431942">
                  <w:marLeft w:val="300"/>
                  <w:marRight w:val="0"/>
                  <w:marTop w:val="75"/>
                  <w:marBottom w:val="0"/>
                  <w:divBdr>
                    <w:top w:val="none" w:sz="0" w:space="0" w:color="auto"/>
                    <w:left w:val="none" w:sz="0" w:space="0" w:color="auto"/>
                    <w:bottom w:val="none" w:sz="0" w:space="0" w:color="auto"/>
                    <w:right w:val="none" w:sz="0" w:space="0" w:color="auto"/>
                  </w:divBdr>
                  <w:divsChild>
                    <w:div w:id="1151680288">
                      <w:marLeft w:val="750"/>
                      <w:marRight w:val="0"/>
                      <w:marTop w:val="0"/>
                      <w:marBottom w:val="0"/>
                      <w:divBdr>
                        <w:top w:val="none" w:sz="0" w:space="0" w:color="auto"/>
                        <w:left w:val="none" w:sz="0" w:space="0" w:color="auto"/>
                        <w:bottom w:val="none" w:sz="0" w:space="0" w:color="auto"/>
                        <w:right w:val="none" w:sz="0" w:space="0" w:color="auto"/>
                      </w:divBdr>
                    </w:div>
                  </w:divsChild>
                </w:div>
                <w:div w:id="457572740">
                  <w:marLeft w:val="300"/>
                  <w:marRight w:val="0"/>
                  <w:marTop w:val="75"/>
                  <w:marBottom w:val="0"/>
                  <w:divBdr>
                    <w:top w:val="none" w:sz="0" w:space="0" w:color="auto"/>
                    <w:left w:val="none" w:sz="0" w:space="0" w:color="auto"/>
                    <w:bottom w:val="none" w:sz="0" w:space="0" w:color="auto"/>
                    <w:right w:val="none" w:sz="0" w:space="0" w:color="auto"/>
                  </w:divBdr>
                  <w:divsChild>
                    <w:div w:id="1470244513">
                      <w:marLeft w:val="750"/>
                      <w:marRight w:val="0"/>
                      <w:marTop w:val="0"/>
                      <w:marBottom w:val="0"/>
                      <w:divBdr>
                        <w:top w:val="none" w:sz="0" w:space="0" w:color="auto"/>
                        <w:left w:val="none" w:sz="0" w:space="0" w:color="auto"/>
                        <w:bottom w:val="none" w:sz="0" w:space="0" w:color="auto"/>
                        <w:right w:val="none" w:sz="0" w:space="0" w:color="auto"/>
                      </w:divBdr>
                    </w:div>
                    <w:div w:id="1999991223">
                      <w:marLeft w:val="750"/>
                      <w:marRight w:val="0"/>
                      <w:marTop w:val="0"/>
                      <w:marBottom w:val="0"/>
                      <w:divBdr>
                        <w:top w:val="none" w:sz="0" w:space="0" w:color="auto"/>
                        <w:left w:val="none" w:sz="0" w:space="0" w:color="auto"/>
                        <w:bottom w:val="none" w:sz="0" w:space="0" w:color="auto"/>
                        <w:right w:val="none" w:sz="0" w:space="0" w:color="auto"/>
                      </w:divBdr>
                    </w:div>
                  </w:divsChild>
                </w:div>
                <w:div w:id="187180872">
                  <w:marLeft w:val="300"/>
                  <w:marRight w:val="0"/>
                  <w:marTop w:val="75"/>
                  <w:marBottom w:val="0"/>
                  <w:divBdr>
                    <w:top w:val="none" w:sz="0" w:space="0" w:color="auto"/>
                    <w:left w:val="none" w:sz="0" w:space="0" w:color="auto"/>
                    <w:bottom w:val="none" w:sz="0" w:space="0" w:color="auto"/>
                    <w:right w:val="none" w:sz="0" w:space="0" w:color="auto"/>
                  </w:divBdr>
                  <w:divsChild>
                    <w:div w:id="670908577">
                      <w:marLeft w:val="750"/>
                      <w:marRight w:val="0"/>
                      <w:marTop w:val="0"/>
                      <w:marBottom w:val="0"/>
                      <w:divBdr>
                        <w:top w:val="none" w:sz="0" w:space="0" w:color="auto"/>
                        <w:left w:val="none" w:sz="0" w:space="0" w:color="auto"/>
                        <w:bottom w:val="none" w:sz="0" w:space="0" w:color="auto"/>
                        <w:right w:val="none" w:sz="0" w:space="0" w:color="auto"/>
                      </w:divBdr>
                    </w:div>
                  </w:divsChild>
                </w:div>
                <w:div w:id="466555782">
                  <w:marLeft w:val="300"/>
                  <w:marRight w:val="0"/>
                  <w:marTop w:val="75"/>
                  <w:marBottom w:val="0"/>
                  <w:divBdr>
                    <w:top w:val="none" w:sz="0" w:space="0" w:color="auto"/>
                    <w:left w:val="none" w:sz="0" w:space="0" w:color="auto"/>
                    <w:bottom w:val="none" w:sz="0" w:space="0" w:color="auto"/>
                    <w:right w:val="none" w:sz="0" w:space="0" w:color="auto"/>
                  </w:divBdr>
                  <w:divsChild>
                    <w:div w:id="20673922">
                      <w:marLeft w:val="750"/>
                      <w:marRight w:val="0"/>
                      <w:marTop w:val="0"/>
                      <w:marBottom w:val="0"/>
                      <w:divBdr>
                        <w:top w:val="none" w:sz="0" w:space="0" w:color="auto"/>
                        <w:left w:val="none" w:sz="0" w:space="0" w:color="auto"/>
                        <w:bottom w:val="none" w:sz="0" w:space="0" w:color="auto"/>
                        <w:right w:val="none" w:sz="0" w:space="0" w:color="auto"/>
                      </w:divBdr>
                    </w:div>
                  </w:divsChild>
                </w:div>
                <w:div w:id="2124423763">
                  <w:marLeft w:val="300"/>
                  <w:marRight w:val="0"/>
                  <w:marTop w:val="75"/>
                  <w:marBottom w:val="0"/>
                  <w:divBdr>
                    <w:top w:val="none" w:sz="0" w:space="0" w:color="auto"/>
                    <w:left w:val="none" w:sz="0" w:space="0" w:color="auto"/>
                    <w:bottom w:val="none" w:sz="0" w:space="0" w:color="auto"/>
                    <w:right w:val="none" w:sz="0" w:space="0" w:color="auto"/>
                  </w:divBdr>
                </w:div>
                <w:div w:id="1636058720">
                  <w:marLeft w:val="300"/>
                  <w:marRight w:val="0"/>
                  <w:marTop w:val="75"/>
                  <w:marBottom w:val="0"/>
                  <w:divBdr>
                    <w:top w:val="none" w:sz="0" w:space="0" w:color="auto"/>
                    <w:left w:val="none" w:sz="0" w:space="0" w:color="auto"/>
                    <w:bottom w:val="none" w:sz="0" w:space="0" w:color="auto"/>
                    <w:right w:val="none" w:sz="0" w:space="0" w:color="auto"/>
                  </w:divBdr>
                </w:div>
                <w:div w:id="385179510">
                  <w:marLeft w:val="300"/>
                  <w:marRight w:val="0"/>
                  <w:marTop w:val="75"/>
                  <w:marBottom w:val="0"/>
                  <w:divBdr>
                    <w:top w:val="none" w:sz="0" w:space="0" w:color="auto"/>
                    <w:left w:val="none" w:sz="0" w:space="0" w:color="auto"/>
                    <w:bottom w:val="none" w:sz="0" w:space="0" w:color="auto"/>
                    <w:right w:val="none" w:sz="0" w:space="0" w:color="auto"/>
                  </w:divBdr>
                  <w:divsChild>
                    <w:div w:id="1956133840">
                      <w:marLeft w:val="750"/>
                      <w:marRight w:val="0"/>
                      <w:marTop w:val="0"/>
                      <w:marBottom w:val="0"/>
                      <w:divBdr>
                        <w:top w:val="none" w:sz="0" w:space="0" w:color="auto"/>
                        <w:left w:val="none" w:sz="0" w:space="0" w:color="auto"/>
                        <w:bottom w:val="none" w:sz="0" w:space="0" w:color="auto"/>
                        <w:right w:val="none" w:sz="0" w:space="0" w:color="auto"/>
                      </w:divBdr>
                    </w:div>
                    <w:div w:id="880361604">
                      <w:marLeft w:val="750"/>
                      <w:marRight w:val="0"/>
                      <w:marTop w:val="0"/>
                      <w:marBottom w:val="0"/>
                      <w:divBdr>
                        <w:top w:val="none" w:sz="0" w:space="0" w:color="auto"/>
                        <w:left w:val="none" w:sz="0" w:space="0" w:color="auto"/>
                        <w:bottom w:val="none" w:sz="0" w:space="0" w:color="auto"/>
                        <w:right w:val="none" w:sz="0" w:space="0" w:color="auto"/>
                      </w:divBdr>
                    </w:div>
                  </w:divsChild>
                </w:div>
                <w:div w:id="272136255">
                  <w:marLeft w:val="300"/>
                  <w:marRight w:val="0"/>
                  <w:marTop w:val="75"/>
                  <w:marBottom w:val="0"/>
                  <w:divBdr>
                    <w:top w:val="none" w:sz="0" w:space="0" w:color="auto"/>
                    <w:left w:val="none" w:sz="0" w:space="0" w:color="auto"/>
                    <w:bottom w:val="none" w:sz="0" w:space="0" w:color="auto"/>
                    <w:right w:val="none" w:sz="0" w:space="0" w:color="auto"/>
                  </w:divBdr>
                  <w:divsChild>
                    <w:div w:id="1380084837">
                      <w:marLeft w:val="750"/>
                      <w:marRight w:val="0"/>
                      <w:marTop w:val="0"/>
                      <w:marBottom w:val="0"/>
                      <w:divBdr>
                        <w:top w:val="none" w:sz="0" w:space="0" w:color="auto"/>
                        <w:left w:val="none" w:sz="0" w:space="0" w:color="auto"/>
                        <w:bottom w:val="none" w:sz="0" w:space="0" w:color="auto"/>
                        <w:right w:val="none" w:sz="0" w:space="0" w:color="auto"/>
                      </w:divBdr>
                    </w:div>
                  </w:divsChild>
                </w:div>
                <w:div w:id="646711678">
                  <w:marLeft w:val="300"/>
                  <w:marRight w:val="0"/>
                  <w:marTop w:val="75"/>
                  <w:marBottom w:val="0"/>
                  <w:divBdr>
                    <w:top w:val="none" w:sz="0" w:space="0" w:color="auto"/>
                    <w:left w:val="none" w:sz="0" w:space="0" w:color="auto"/>
                    <w:bottom w:val="none" w:sz="0" w:space="0" w:color="auto"/>
                    <w:right w:val="none" w:sz="0" w:space="0" w:color="auto"/>
                  </w:divBdr>
                  <w:divsChild>
                    <w:div w:id="698243455">
                      <w:marLeft w:val="750"/>
                      <w:marRight w:val="0"/>
                      <w:marTop w:val="0"/>
                      <w:marBottom w:val="0"/>
                      <w:divBdr>
                        <w:top w:val="none" w:sz="0" w:space="0" w:color="auto"/>
                        <w:left w:val="none" w:sz="0" w:space="0" w:color="auto"/>
                        <w:bottom w:val="none" w:sz="0" w:space="0" w:color="auto"/>
                        <w:right w:val="none" w:sz="0" w:space="0" w:color="auto"/>
                      </w:divBdr>
                    </w:div>
                    <w:div w:id="1957788890">
                      <w:marLeft w:val="750"/>
                      <w:marRight w:val="0"/>
                      <w:marTop w:val="0"/>
                      <w:marBottom w:val="0"/>
                      <w:divBdr>
                        <w:top w:val="none" w:sz="0" w:space="0" w:color="auto"/>
                        <w:left w:val="none" w:sz="0" w:space="0" w:color="auto"/>
                        <w:bottom w:val="none" w:sz="0" w:space="0" w:color="auto"/>
                        <w:right w:val="none" w:sz="0" w:space="0" w:color="auto"/>
                      </w:divBdr>
                    </w:div>
                    <w:div w:id="1705866306">
                      <w:marLeft w:val="750"/>
                      <w:marRight w:val="0"/>
                      <w:marTop w:val="0"/>
                      <w:marBottom w:val="0"/>
                      <w:divBdr>
                        <w:top w:val="none" w:sz="0" w:space="0" w:color="auto"/>
                        <w:left w:val="none" w:sz="0" w:space="0" w:color="auto"/>
                        <w:bottom w:val="none" w:sz="0" w:space="0" w:color="auto"/>
                        <w:right w:val="none" w:sz="0" w:space="0" w:color="auto"/>
                      </w:divBdr>
                    </w:div>
                  </w:divsChild>
                </w:div>
                <w:div w:id="655184312">
                  <w:marLeft w:val="300"/>
                  <w:marRight w:val="0"/>
                  <w:marTop w:val="75"/>
                  <w:marBottom w:val="0"/>
                  <w:divBdr>
                    <w:top w:val="none" w:sz="0" w:space="0" w:color="auto"/>
                    <w:left w:val="none" w:sz="0" w:space="0" w:color="auto"/>
                    <w:bottom w:val="none" w:sz="0" w:space="0" w:color="auto"/>
                    <w:right w:val="none" w:sz="0" w:space="0" w:color="auto"/>
                  </w:divBdr>
                  <w:divsChild>
                    <w:div w:id="573588145">
                      <w:marLeft w:val="750"/>
                      <w:marRight w:val="0"/>
                      <w:marTop w:val="0"/>
                      <w:marBottom w:val="0"/>
                      <w:divBdr>
                        <w:top w:val="none" w:sz="0" w:space="0" w:color="auto"/>
                        <w:left w:val="none" w:sz="0" w:space="0" w:color="auto"/>
                        <w:bottom w:val="none" w:sz="0" w:space="0" w:color="auto"/>
                        <w:right w:val="none" w:sz="0" w:space="0" w:color="auto"/>
                      </w:divBdr>
                    </w:div>
                  </w:divsChild>
                </w:div>
                <w:div w:id="327750810">
                  <w:marLeft w:val="300"/>
                  <w:marRight w:val="0"/>
                  <w:marTop w:val="75"/>
                  <w:marBottom w:val="0"/>
                  <w:divBdr>
                    <w:top w:val="none" w:sz="0" w:space="0" w:color="auto"/>
                    <w:left w:val="none" w:sz="0" w:space="0" w:color="auto"/>
                    <w:bottom w:val="none" w:sz="0" w:space="0" w:color="auto"/>
                    <w:right w:val="none" w:sz="0" w:space="0" w:color="auto"/>
                  </w:divBdr>
                  <w:divsChild>
                    <w:div w:id="457376605">
                      <w:marLeft w:val="750"/>
                      <w:marRight w:val="0"/>
                      <w:marTop w:val="0"/>
                      <w:marBottom w:val="0"/>
                      <w:divBdr>
                        <w:top w:val="none" w:sz="0" w:space="0" w:color="auto"/>
                        <w:left w:val="none" w:sz="0" w:space="0" w:color="auto"/>
                        <w:bottom w:val="none" w:sz="0" w:space="0" w:color="auto"/>
                        <w:right w:val="none" w:sz="0" w:space="0" w:color="auto"/>
                      </w:divBdr>
                    </w:div>
                    <w:div w:id="130488025">
                      <w:marLeft w:val="750"/>
                      <w:marRight w:val="0"/>
                      <w:marTop w:val="0"/>
                      <w:marBottom w:val="0"/>
                      <w:divBdr>
                        <w:top w:val="none" w:sz="0" w:space="0" w:color="auto"/>
                        <w:left w:val="none" w:sz="0" w:space="0" w:color="auto"/>
                        <w:bottom w:val="none" w:sz="0" w:space="0" w:color="auto"/>
                        <w:right w:val="none" w:sz="0" w:space="0" w:color="auto"/>
                      </w:divBdr>
                    </w:div>
                  </w:divsChild>
                </w:div>
                <w:div w:id="407776627">
                  <w:marLeft w:val="300"/>
                  <w:marRight w:val="0"/>
                  <w:marTop w:val="75"/>
                  <w:marBottom w:val="0"/>
                  <w:divBdr>
                    <w:top w:val="none" w:sz="0" w:space="0" w:color="auto"/>
                    <w:left w:val="none" w:sz="0" w:space="0" w:color="auto"/>
                    <w:bottom w:val="none" w:sz="0" w:space="0" w:color="auto"/>
                    <w:right w:val="none" w:sz="0" w:space="0" w:color="auto"/>
                  </w:divBdr>
                  <w:divsChild>
                    <w:div w:id="1552421803">
                      <w:marLeft w:val="750"/>
                      <w:marRight w:val="0"/>
                      <w:marTop w:val="0"/>
                      <w:marBottom w:val="0"/>
                      <w:divBdr>
                        <w:top w:val="none" w:sz="0" w:space="0" w:color="auto"/>
                        <w:left w:val="none" w:sz="0" w:space="0" w:color="auto"/>
                        <w:bottom w:val="none" w:sz="0" w:space="0" w:color="auto"/>
                        <w:right w:val="none" w:sz="0" w:space="0" w:color="auto"/>
                      </w:divBdr>
                    </w:div>
                  </w:divsChild>
                </w:div>
                <w:div w:id="1298609165">
                  <w:marLeft w:val="300"/>
                  <w:marRight w:val="0"/>
                  <w:marTop w:val="75"/>
                  <w:marBottom w:val="0"/>
                  <w:divBdr>
                    <w:top w:val="none" w:sz="0" w:space="0" w:color="auto"/>
                    <w:left w:val="none" w:sz="0" w:space="0" w:color="auto"/>
                    <w:bottom w:val="none" w:sz="0" w:space="0" w:color="auto"/>
                    <w:right w:val="none" w:sz="0" w:space="0" w:color="auto"/>
                  </w:divBdr>
                  <w:divsChild>
                    <w:div w:id="937323840">
                      <w:marLeft w:val="750"/>
                      <w:marRight w:val="0"/>
                      <w:marTop w:val="0"/>
                      <w:marBottom w:val="0"/>
                      <w:divBdr>
                        <w:top w:val="none" w:sz="0" w:space="0" w:color="auto"/>
                        <w:left w:val="none" w:sz="0" w:space="0" w:color="auto"/>
                        <w:bottom w:val="none" w:sz="0" w:space="0" w:color="auto"/>
                        <w:right w:val="none" w:sz="0" w:space="0" w:color="auto"/>
                      </w:divBdr>
                    </w:div>
                  </w:divsChild>
                </w:div>
                <w:div w:id="1887642846">
                  <w:marLeft w:val="300"/>
                  <w:marRight w:val="0"/>
                  <w:marTop w:val="75"/>
                  <w:marBottom w:val="0"/>
                  <w:divBdr>
                    <w:top w:val="none" w:sz="0" w:space="0" w:color="auto"/>
                    <w:left w:val="none" w:sz="0" w:space="0" w:color="auto"/>
                    <w:bottom w:val="none" w:sz="0" w:space="0" w:color="auto"/>
                    <w:right w:val="none" w:sz="0" w:space="0" w:color="auto"/>
                  </w:divBdr>
                </w:div>
                <w:div w:id="2072800397">
                  <w:marLeft w:val="300"/>
                  <w:marRight w:val="0"/>
                  <w:marTop w:val="75"/>
                  <w:marBottom w:val="0"/>
                  <w:divBdr>
                    <w:top w:val="none" w:sz="0" w:space="0" w:color="auto"/>
                    <w:left w:val="none" w:sz="0" w:space="0" w:color="auto"/>
                    <w:bottom w:val="none" w:sz="0" w:space="0" w:color="auto"/>
                    <w:right w:val="none" w:sz="0" w:space="0" w:color="auto"/>
                  </w:divBdr>
                </w:div>
                <w:div w:id="2050956060">
                  <w:marLeft w:val="300"/>
                  <w:marRight w:val="0"/>
                  <w:marTop w:val="75"/>
                  <w:marBottom w:val="0"/>
                  <w:divBdr>
                    <w:top w:val="none" w:sz="0" w:space="0" w:color="auto"/>
                    <w:left w:val="none" w:sz="0" w:space="0" w:color="auto"/>
                    <w:bottom w:val="none" w:sz="0" w:space="0" w:color="auto"/>
                    <w:right w:val="none" w:sz="0" w:space="0" w:color="auto"/>
                  </w:divBdr>
                  <w:divsChild>
                    <w:div w:id="227418271">
                      <w:marLeft w:val="750"/>
                      <w:marRight w:val="0"/>
                      <w:marTop w:val="0"/>
                      <w:marBottom w:val="0"/>
                      <w:divBdr>
                        <w:top w:val="none" w:sz="0" w:space="0" w:color="auto"/>
                        <w:left w:val="none" w:sz="0" w:space="0" w:color="auto"/>
                        <w:bottom w:val="none" w:sz="0" w:space="0" w:color="auto"/>
                        <w:right w:val="none" w:sz="0" w:space="0" w:color="auto"/>
                      </w:divBdr>
                    </w:div>
                    <w:div w:id="355617714">
                      <w:marLeft w:val="750"/>
                      <w:marRight w:val="0"/>
                      <w:marTop w:val="0"/>
                      <w:marBottom w:val="0"/>
                      <w:divBdr>
                        <w:top w:val="none" w:sz="0" w:space="0" w:color="auto"/>
                        <w:left w:val="none" w:sz="0" w:space="0" w:color="auto"/>
                        <w:bottom w:val="none" w:sz="0" w:space="0" w:color="auto"/>
                        <w:right w:val="none" w:sz="0" w:space="0" w:color="auto"/>
                      </w:divBdr>
                    </w:div>
                  </w:divsChild>
                </w:div>
                <w:div w:id="1237131743">
                  <w:marLeft w:val="300"/>
                  <w:marRight w:val="0"/>
                  <w:marTop w:val="75"/>
                  <w:marBottom w:val="0"/>
                  <w:divBdr>
                    <w:top w:val="none" w:sz="0" w:space="0" w:color="auto"/>
                    <w:left w:val="none" w:sz="0" w:space="0" w:color="auto"/>
                    <w:bottom w:val="none" w:sz="0" w:space="0" w:color="auto"/>
                    <w:right w:val="none" w:sz="0" w:space="0" w:color="auto"/>
                  </w:divBdr>
                  <w:divsChild>
                    <w:div w:id="546063013">
                      <w:marLeft w:val="750"/>
                      <w:marRight w:val="0"/>
                      <w:marTop w:val="0"/>
                      <w:marBottom w:val="0"/>
                      <w:divBdr>
                        <w:top w:val="none" w:sz="0" w:space="0" w:color="auto"/>
                        <w:left w:val="none" w:sz="0" w:space="0" w:color="auto"/>
                        <w:bottom w:val="none" w:sz="0" w:space="0" w:color="auto"/>
                        <w:right w:val="none" w:sz="0" w:space="0" w:color="auto"/>
                      </w:divBdr>
                    </w:div>
                  </w:divsChild>
                </w:div>
                <w:div w:id="1472283812">
                  <w:marLeft w:val="300"/>
                  <w:marRight w:val="0"/>
                  <w:marTop w:val="75"/>
                  <w:marBottom w:val="0"/>
                  <w:divBdr>
                    <w:top w:val="none" w:sz="0" w:space="0" w:color="auto"/>
                    <w:left w:val="none" w:sz="0" w:space="0" w:color="auto"/>
                    <w:bottom w:val="none" w:sz="0" w:space="0" w:color="auto"/>
                    <w:right w:val="none" w:sz="0" w:space="0" w:color="auto"/>
                  </w:divBdr>
                  <w:divsChild>
                    <w:div w:id="183204819">
                      <w:marLeft w:val="750"/>
                      <w:marRight w:val="0"/>
                      <w:marTop w:val="0"/>
                      <w:marBottom w:val="0"/>
                      <w:divBdr>
                        <w:top w:val="none" w:sz="0" w:space="0" w:color="auto"/>
                        <w:left w:val="none" w:sz="0" w:space="0" w:color="auto"/>
                        <w:bottom w:val="none" w:sz="0" w:space="0" w:color="auto"/>
                        <w:right w:val="none" w:sz="0" w:space="0" w:color="auto"/>
                      </w:divBdr>
                    </w:div>
                    <w:div w:id="1951735938">
                      <w:marLeft w:val="750"/>
                      <w:marRight w:val="0"/>
                      <w:marTop w:val="0"/>
                      <w:marBottom w:val="0"/>
                      <w:divBdr>
                        <w:top w:val="none" w:sz="0" w:space="0" w:color="auto"/>
                        <w:left w:val="none" w:sz="0" w:space="0" w:color="auto"/>
                        <w:bottom w:val="none" w:sz="0" w:space="0" w:color="auto"/>
                        <w:right w:val="none" w:sz="0" w:space="0" w:color="auto"/>
                      </w:divBdr>
                    </w:div>
                    <w:div w:id="543444853">
                      <w:marLeft w:val="750"/>
                      <w:marRight w:val="0"/>
                      <w:marTop w:val="0"/>
                      <w:marBottom w:val="0"/>
                      <w:divBdr>
                        <w:top w:val="none" w:sz="0" w:space="0" w:color="auto"/>
                        <w:left w:val="none" w:sz="0" w:space="0" w:color="auto"/>
                        <w:bottom w:val="none" w:sz="0" w:space="0" w:color="auto"/>
                        <w:right w:val="none" w:sz="0" w:space="0" w:color="auto"/>
                      </w:divBdr>
                    </w:div>
                  </w:divsChild>
                </w:div>
                <w:div w:id="459306542">
                  <w:marLeft w:val="300"/>
                  <w:marRight w:val="0"/>
                  <w:marTop w:val="75"/>
                  <w:marBottom w:val="0"/>
                  <w:divBdr>
                    <w:top w:val="none" w:sz="0" w:space="0" w:color="auto"/>
                    <w:left w:val="none" w:sz="0" w:space="0" w:color="auto"/>
                    <w:bottom w:val="none" w:sz="0" w:space="0" w:color="auto"/>
                    <w:right w:val="none" w:sz="0" w:space="0" w:color="auto"/>
                  </w:divBdr>
                  <w:divsChild>
                    <w:div w:id="1449474860">
                      <w:marLeft w:val="750"/>
                      <w:marRight w:val="0"/>
                      <w:marTop w:val="0"/>
                      <w:marBottom w:val="0"/>
                      <w:divBdr>
                        <w:top w:val="none" w:sz="0" w:space="0" w:color="auto"/>
                        <w:left w:val="none" w:sz="0" w:space="0" w:color="auto"/>
                        <w:bottom w:val="none" w:sz="0" w:space="0" w:color="auto"/>
                        <w:right w:val="none" w:sz="0" w:space="0" w:color="auto"/>
                      </w:divBdr>
                    </w:div>
                  </w:divsChild>
                </w:div>
                <w:div w:id="1059859321">
                  <w:marLeft w:val="300"/>
                  <w:marRight w:val="0"/>
                  <w:marTop w:val="75"/>
                  <w:marBottom w:val="0"/>
                  <w:divBdr>
                    <w:top w:val="none" w:sz="0" w:space="0" w:color="auto"/>
                    <w:left w:val="none" w:sz="0" w:space="0" w:color="auto"/>
                    <w:bottom w:val="none" w:sz="0" w:space="0" w:color="auto"/>
                    <w:right w:val="none" w:sz="0" w:space="0" w:color="auto"/>
                  </w:divBdr>
                  <w:divsChild>
                    <w:div w:id="1945527776">
                      <w:marLeft w:val="750"/>
                      <w:marRight w:val="0"/>
                      <w:marTop w:val="0"/>
                      <w:marBottom w:val="0"/>
                      <w:divBdr>
                        <w:top w:val="none" w:sz="0" w:space="0" w:color="auto"/>
                        <w:left w:val="none" w:sz="0" w:space="0" w:color="auto"/>
                        <w:bottom w:val="none" w:sz="0" w:space="0" w:color="auto"/>
                        <w:right w:val="none" w:sz="0" w:space="0" w:color="auto"/>
                      </w:divBdr>
                    </w:div>
                    <w:div w:id="1439712666">
                      <w:marLeft w:val="750"/>
                      <w:marRight w:val="0"/>
                      <w:marTop w:val="0"/>
                      <w:marBottom w:val="0"/>
                      <w:divBdr>
                        <w:top w:val="none" w:sz="0" w:space="0" w:color="auto"/>
                        <w:left w:val="none" w:sz="0" w:space="0" w:color="auto"/>
                        <w:bottom w:val="none" w:sz="0" w:space="0" w:color="auto"/>
                        <w:right w:val="none" w:sz="0" w:space="0" w:color="auto"/>
                      </w:divBdr>
                    </w:div>
                  </w:divsChild>
                </w:div>
                <w:div w:id="1774595822">
                  <w:marLeft w:val="300"/>
                  <w:marRight w:val="0"/>
                  <w:marTop w:val="75"/>
                  <w:marBottom w:val="0"/>
                  <w:divBdr>
                    <w:top w:val="none" w:sz="0" w:space="0" w:color="auto"/>
                    <w:left w:val="none" w:sz="0" w:space="0" w:color="auto"/>
                    <w:bottom w:val="none" w:sz="0" w:space="0" w:color="auto"/>
                    <w:right w:val="none" w:sz="0" w:space="0" w:color="auto"/>
                  </w:divBdr>
                  <w:divsChild>
                    <w:div w:id="1758163285">
                      <w:marLeft w:val="750"/>
                      <w:marRight w:val="0"/>
                      <w:marTop w:val="0"/>
                      <w:marBottom w:val="0"/>
                      <w:divBdr>
                        <w:top w:val="none" w:sz="0" w:space="0" w:color="auto"/>
                        <w:left w:val="none" w:sz="0" w:space="0" w:color="auto"/>
                        <w:bottom w:val="none" w:sz="0" w:space="0" w:color="auto"/>
                        <w:right w:val="none" w:sz="0" w:space="0" w:color="auto"/>
                      </w:divBdr>
                    </w:div>
                  </w:divsChild>
                </w:div>
                <w:div w:id="682128308">
                  <w:marLeft w:val="300"/>
                  <w:marRight w:val="0"/>
                  <w:marTop w:val="75"/>
                  <w:marBottom w:val="0"/>
                  <w:divBdr>
                    <w:top w:val="none" w:sz="0" w:space="0" w:color="auto"/>
                    <w:left w:val="none" w:sz="0" w:space="0" w:color="auto"/>
                    <w:bottom w:val="none" w:sz="0" w:space="0" w:color="auto"/>
                    <w:right w:val="none" w:sz="0" w:space="0" w:color="auto"/>
                  </w:divBdr>
                  <w:divsChild>
                    <w:div w:id="1664700769">
                      <w:marLeft w:val="750"/>
                      <w:marRight w:val="0"/>
                      <w:marTop w:val="0"/>
                      <w:marBottom w:val="0"/>
                      <w:divBdr>
                        <w:top w:val="none" w:sz="0" w:space="0" w:color="auto"/>
                        <w:left w:val="none" w:sz="0" w:space="0" w:color="auto"/>
                        <w:bottom w:val="none" w:sz="0" w:space="0" w:color="auto"/>
                        <w:right w:val="none" w:sz="0" w:space="0" w:color="auto"/>
                      </w:divBdr>
                    </w:div>
                  </w:divsChild>
                </w:div>
                <w:div w:id="1522012553">
                  <w:marLeft w:val="300"/>
                  <w:marRight w:val="0"/>
                  <w:marTop w:val="75"/>
                  <w:marBottom w:val="0"/>
                  <w:divBdr>
                    <w:top w:val="none" w:sz="0" w:space="0" w:color="auto"/>
                    <w:left w:val="none" w:sz="0" w:space="0" w:color="auto"/>
                    <w:bottom w:val="none" w:sz="0" w:space="0" w:color="auto"/>
                    <w:right w:val="none" w:sz="0" w:space="0" w:color="auto"/>
                  </w:divBdr>
                </w:div>
                <w:div w:id="897790297">
                  <w:marLeft w:val="300"/>
                  <w:marRight w:val="0"/>
                  <w:marTop w:val="75"/>
                  <w:marBottom w:val="0"/>
                  <w:divBdr>
                    <w:top w:val="none" w:sz="0" w:space="0" w:color="auto"/>
                    <w:left w:val="none" w:sz="0" w:space="0" w:color="auto"/>
                    <w:bottom w:val="none" w:sz="0" w:space="0" w:color="auto"/>
                    <w:right w:val="none" w:sz="0" w:space="0" w:color="auto"/>
                  </w:divBdr>
                </w:div>
                <w:div w:id="282811274">
                  <w:marLeft w:val="300"/>
                  <w:marRight w:val="0"/>
                  <w:marTop w:val="75"/>
                  <w:marBottom w:val="0"/>
                  <w:divBdr>
                    <w:top w:val="none" w:sz="0" w:space="0" w:color="auto"/>
                    <w:left w:val="none" w:sz="0" w:space="0" w:color="auto"/>
                    <w:bottom w:val="none" w:sz="0" w:space="0" w:color="auto"/>
                    <w:right w:val="none" w:sz="0" w:space="0" w:color="auto"/>
                  </w:divBdr>
                  <w:divsChild>
                    <w:div w:id="1040129140">
                      <w:marLeft w:val="750"/>
                      <w:marRight w:val="0"/>
                      <w:marTop w:val="0"/>
                      <w:marBottom w:val="0"/>
                      <w:divBdr>
                        <w:top w:val="none" w:sz="0" w:space="0" w:color="auto"/>
                        <w:left w:val="none" w:sz="0" w:space="0" w:color="auto"/>
                        <w:bottom w:val="none" w:sz="0" w:space="0" w:color="auto"/>
                        <w:right w:val="none" w:sz="0" w:space="0" w:color="auto"/>
                      </w:divBdr>
                    </w:div>
                    <w:div w:id="589579716">
                      <w:marLeft w:val="750"/>
                      <w:marRight w:val="0"/>
                      <w:marTop w:val="0"/>
                      <w:marBottom w:val="0"/>
                      <w:divBdr>
                        <w:top w:val="none" w:sz="0" w:space="0" w:color="auto"/>
                        <w:left w:val="none" w:sz="0" w:space="0" w:color="auto"/>
                        <w:bottom w:val="none" w:sz="0" w:space="0" w:color="auto"/>
                        <w:right w:val="none" w:sz="0" w:space="0" w:color="auto"/>
                      </w:divBdr>
                    </w:div>
                  </w:divsChild>
                </w:div>
                <w:div w:id="1542013923">
                  <w:marLeft w:val="300"/>
                  <w:marRight w:val="0"/>
                  <w:marTop w:val="75"/>
                  <w:marBottom w:val="0"/>
                  <w:divBdr>
                    <w:top w:val="none" w:sz="0" w:space="0" w:color="auto"/>
                    <w:left w:val="none" w:sz="0" w:space="0" w:color="auto"/>
                    <w:bottom w:val="none" w:sz="0" w:space="0" w:color="auto"/>
                    <w:right w:val="none" w:sz="0" w:space="0" w:color="auto"/>
                  </w:divBdr>
                  <w:divsChild>
                    <w:div w:id="1813407633">
                      <w:marLeft w:val="750"/>
                      <w:marRight w:val="0"/>
                      <w:marTop w:val="0"/>
                      <w:marBottom w:val="0"/>
                      <w:divBdr>
                        <w:top w:val="none" w:sz="0" w:space="0" w:color="auto"/>
                        <w:left w:val="none" w:sz="0" w:space="0" w:color="auto"/>
                        <w:bottom w:val="none" w:sz="0" w:space="0" w:color="auto"/>
                        <w:right w:val="none" w:sz="0" w:space="0" w:color="auto"/>
                      </w:divBdr>
                    </w:div>
                  </w:divsChild>
                </w:div>
                <w:div w:id="1810783015">
                  <w:marLeft w:val="300"/>
                  <w:marRight w:val="0"/>
                  <w:marTop w:val="75"/>
                  <w:marBottom w:val="0"/>
                  <w:divBdr>
                    <w:top w:val="none" w:sz="0" w:space="0" w:color="auto"/>
                    <w:left w:val="none" w:sz="0" w:space="0" w:color="auto"/>
                    <w:bottom w:val="none" w:sz="0" w:space="0" w:color="auto"/>
                    <w:right w:val="none" w:sz="0" w:space="0" w:color="auto"/>
                  </w:divBdr>
                  <w:divsChild>
                    <w:div w:id="2012946486">
                      <w:marLeft w:val="750"/>
                      <w:marRight w:val="0"/>
                      <w:marTop w:val="0"/>
                      <w:marBottom w:val="0"/>
                      <w:divBdr>
                        <w:top w:val="none" w:sz="0" w:space="0" w:color="auto"/>
                        <w:left w:val="none" w:sz="0" w:space="0" w:color="auto"/>
                        <w:bottom w:val="none" w:sz="0" w:space="0" w:color="auto"/>
                        <w:right w:val="none" w:sz="0" w:space="0" w:color="auto"/>
                      </w:divBdr>
                    </w:div>
                    <w:div w:id="1284651703">
                      <w:marLeft w:val="750"/>
                      <w:marRight w:val="0"/>
                      <w:marTop w:val="0"/>
                      <w:marBottom w:val="0"/>
                      <w:divBdr>
                        <w:top w:val="none" w:sz="0" w:space="0" w:color="auto"/>
                        <w:left w:val="none" w:sz="0" w:space="0" w:color="auto"/>
                        <w:bottom w:val="none" w:sz="0" w:space="0" w:color="auto"/>
                        <w:right w:val="none" w:sz="0" w:space="0" w:color="auto"/>
                      </w:divBdr>
                    </w:div>
                    <w:div w:id="643118794">
                      <w:marLeft w:val="750"/>
                      <w:marRight w:val="0"/>
                      <w:marTop w:val="0"/>
                      <w:marBottom w:val="0"/>
                      <w:divBdr>
                        <w:top w:val="none" w:sz="0" w:space="0" w:color="auto"/>
                        <w:left w:val="none" w:sz="0" w:space="0" w:color="auto"/>
                        <w:bottom w:val="none" w:sz="0" w:space="0" w:color="auto"/>
                        <w:right w:val="none" w:sz="0" w:space="0" w:color="auto"/>
                      </w:divBdr>
                    </w:div>
                  </w:divsChild>
                </w:div>
                <w:div w:id="203641366">
                  <w:marLeft w:val="300"/>
                  <w:marRight w:val="0"/>
                  <w:marTop w:val="75"/>
                  <w:marBottom w:val="0"/>
                  <w:divBdr>
                    <w:top w:val="none" w:sz="0" w:space="0" w:color="auto"/>
                    <w:left w:val="none" w:sz="0" w:space="0" w:color="auto"/>
                    <w:bottom w:val="none" w:sz="0" w:space="0" w:color="auto"/>
                    <w:right w:val="none" w:sz="0" w:space="0" w:color="auto"/>
                  </w:divBdr>
                  <w:divsChild>
                    <w:div w:id="484081263">
                      <w:marLeft w:val="750"/>
                      <w:marRight w:val="0"/>
                      <w:marTop w:val="0"/>
                      <w:marBottom w:val="0"/>
                      <w:divBdr>
                        <w:top w:val="none" w:sz="0" w:space="0" w:color="auto"/>
                        <w:left w:val="none" w:sz="0" w:space="0" w:color="auto"/>
                        <w:bottom w:val="none" w:sz="0" w:space="0" w:color="auto"/>
                        <w:right w:val="none" w:sz="0" w:space="0" w:color="auto"/>
                      </w:divBdr>
                    </w:div>
                  </w:divsChild>
                </w:div>
                <w:div w:id="1834948832">
                  <w:marLeft w:val="300"/>
                  <w:marRight w:val="0"/>
                  <w:marTop w:val="75"/>
                  <w:marBottom w:val="0"/>
                  <w:divBdr>
                    <w:top w:val="none" w:sz="0" w:space="0" w:color="auto"/>
                    <w:left w:val="none" w:sz="0" w:space="0" w:color="auto"/>
                    <w:bottom w:val="none" w:sz="0" w:space="0" w:color="auto"/>
                    <w:right w:val="none" w:sz="0" w:space="0" w:color="auto"/>
                  </w:divBdr>
                  <w:divsChild>
                    <w:div w:id="617837058">
                      <w:marLeft w:val="750"/>
                      <w:marRight w:val="0"/>
                      <w:marTop w:val="0"/>
                      <w:marBottom w:val="0"/>
                      <w:divBdr>
                        <w:top w:val="none" w:sz="0" w:space="0" w:color="auto"/>
                        <w:left w:val="none" w:sz="0" w:space="0" w:color="auto"/>
                        <w:bottom w:val="none" w:sz="0" w:space="0" w:color="auto"/>
                        <w:right w:val="none" w:sz="0" w:space="0" w:color="auto"/>
                      </w:divBdr>
                    </w:div>
                    <w:div w:id="1866088745">
                      <w:marLeft w:val="750"/>
                      <w:marRight w:val="0"/>
                      <w:marTop w:val="0"/>
                      <w:marBottom w:val="0"/>
                      <w:divBdr>
                        <w:top w:val="none" w:sz="0" w:space="0" w:color="auto"/>
                        <w:left w:val="none" w:sz="0" w:space="0" w:color="auto"/>
                        <w:bottom w:val="none" w:sz="0" w:space="0" w:color="auto"/>
                        <w:right w:val="none" w:sz="0" w:space="0" w:color="auto"/>
                      </w:divBdr>
                    </w:div>
                  </w:divsChild>
                </w:div>
                <w:div w:id="1023677810">
                  <w:marLeft w:val="300"/>
                  <w:marRight w:val="0"/>
                  <w:marTop w:val="75"/>
                  <w:marBottom w:val="0"/>
                  <w:divBdr>
                    <w:top w:val="none" w:sz="0" w:space="0" w:color="auto"/>
                    <w:left w:val="none" w:sz="0" w:space="0" w:color="auto"/>
                    <w:bottom w:val="none" w:sz="0" w:space="0" w:color="auto"/>
                    <w:right w:val="none" w:sz="0" w:space="0" w:color="auto"/>
                  </w:divBdr>
                  <w:divsChild>
                    <w:div w:id="1677684355">
                      <w:marLeft w:val="750"/>
                      <w:marRight w:val="0"/>
                      <w:marTop w:val="0"/>
                      <w:marBottom w:val="0"/>
                      <w:divBdr>
                        <w:top w:val="none" w:sz="0" w:space="0" w:color="auto"/>
                        <w:left w:val="none" w:sz="0" w:space="0" w:color="auto"/>
                        <w:bottom w:val="none" w:sz="0" w:space="0" w:color="auto"/>
                        <w:right w:val="none" w:sz="0" w:space="0" w:color="auto"/>
                      </w:divBdr>
                    </w:div>
                  </w:divsChild>
                </w:div>
                <w:div w:id="1181774840">
                  <w:marLeft w:val="300"/>
                  <w:marRight w:val="0"/>
                  <w:marTop w:val="75"/>
                  <w:marBottom w:val="0"/>
                  <w:divBdr>
                    <w:top w:val="none" w:sz="0" w:space="0" w:color="auto"/>
                    <w:left w:val="none" w:sz="0" w:space="0" w:color="auto"/>
                    <w:bottom w:val="none" w:sz="0" w:space="0" w:color="auto"/>
                    <w:right w:val="none" w:sz="0" w:space="0" w:color="auto"/>
                  </w:divBdr>
                  <w:divsChild>
                    <w:div w:id="1432820162">
                      <w:marLeft w:val="750"/>
                      <w:marRight w:val="0"/>
                      <w:marTop w:val="0"/>
                      <w:marBottom w:val="0"/>
                      <w:divBdr>
                        <w:top w:val="none" w:sz="0" w:space="0" w:color="auto"/>
                        <w:left w:val="none" w:sz="0" w:space="0" w:color="auto"/>
                        <w:bottom w:val="none" w:sz="0" w:space="0" w:color="auto"/>
                        <w:right w:val="none" w:sz="0" w:space="0" w:color="auto"/>
                      </w:divBdr>
                    </w:div>
                  </w:divsChild>
                </w:div>
                <w:div w:id="510342603">
                  <w:marLeft w:val="300"/>
                  <w:marRight w:val="0"/>
                  <w:marTop w:val="75"/>
                  <w:marBottom w:val="0"/>
                  <w:divBdr>
                    <w:top w:val="none" w:sz="0" w:space="0" w:color="auto"/>
                    <w:left w:val="none" w:sz="0" w:space="0" w:color="auto"/>
                    <w:bottom w:val="none" w:sz="0" w:space="0" w:color="auto"/>
                    <w:right w:val="none" w:sz="0" w:space="0" w:color="auto"/>
                  </w:divBdr>
                </w:div>
                <w:div w:id="1402680100">
                  <w:marLeft w:val="300"/>
                  <w:marRight w:val="0"/>
                  <w:marTop w:val="75"/>
                  <w:marBottom w:val="0"/>
                  <w:divBdr>
                    <w:top w:val="none" w:sz="0" w:space="0" w:color="auto"/>
                    <w:left w:val="none" w:sz="0" w:space="0" w:color="auto"/>
                    <w:bottom w:val="none" w:sz="0" w:space="0" w:color="auto"/>
                    <w:right w:val="none" w:sz="0" w:space="0" w:color="auto"/>
                  </w:divBdr>
                </w:div>
                <w:div w:id="1381708400">
                  <w:marLeft w:val="300"/>
                  <w:marRight w:val="0"/>
                  <w:marTop w:val="75"/>
                  <w:marBottom w:val="0"/>
                  <w:divBdr>
                    <w:top w:val="none" w:sz="0" w:space="0" w:color="auto"/>
                    <w:left w:val="none" w:sz="0" w:space="0" w:color="auto"/>
                    <w:bottom w:val="none" w:sz="0" w:space="0" w:color="auto"/>
                    <w:right w:val="none" w:sz="0" w:space="0" w:color="auto"/>
                  </w:divBdr>
                  <w:divsChild>
                    <w:div w:id="177087810">
                      <w:marLeft w:val="750"/>
                      <w:marRight w:val="0"/>
                      <w:marTop w:val="0"/>
                      <w:marBottom w:val="0"/>
                      <w:divBdr>
                        <w:top w:val="none" w:sz="0" w:space="0" w:color="auto"/>
                        <w:left w:val="none" w:sz="0" w:space="0" w:color="auto"/>
                        <w:bottom w:val="none" w:sz="0" w:space="0" w:color="auto"/>
                        <w:right w:val="none" w:sz="0" w:space="0" w:color="auto"/>
                      </w:divBdr>
                    </w:div>
                    <w:div w:id="1765109743">
                      <w:marLeft w:val="750"/>
                      <w:marRight w:val="0"/>
                      <w:marTop w:val="0"/>
                      <w:marBottom w:val="0"/>
                      <w:divBdr>
                        <w:top w:val="none" w:sz="0" w:space="0" w:color="auto"/>
                        <w:left w:val="none" w:sz="0" w:space="0" w:color="auto"/>
                        <w:bottom w:val="none" w:sz="0" w:space="0" w:color="auto"/>
                        <w:right w:val="none" w:sz="0" w:space="0" w:color="auto"/>
                      </w:divBdr>
                    </w:div>
                  </w:divsChild>
                </w:div>
                <w:div w:id="1345278331">
                  <w:marLeft w:val="300"/>
                  <w:marRight w:val="0"/>
                  <w:marTop w:val="75"/>
                  <w:marBottom w:val="0"/>
                  <w:divBdr>
                    <w:top w:val="none" w:sz="0" w:space="0" w:color="auto"/>
                    <w:left w:val="none" w:sz="0" w:space="0" w:color="auto"/>
                    <w:bottom w:val="none" w:sz="0" w:space="0" w:color="auto"/>
                    <w:right w:val="none" w:sz="0" w:space="0" w:color="auto"/>
                  </w:divBdr>
                  <w:divsChild>
                    <w:div w:id="259338112">
                      <w:marLeft w:val="750"/>
                      <w:marRight w:val="0"/>
                      <w:marTop w:val="0"/>
                      <w:marBottom w:val="0"/>
                      <w:divBdr>
                        <w:top w:val="none" w:sz="0" w:space="0" w:color="auto"/>
                        <w:left w:val="none" w:sz="0" w:space="0" w:color="auto"/>
                        <w:bottom w:val="none" w:sz="0" w:space="0" w:color="auto"/>
                        <w:right w:val="none" w:sz="0" w:space="0" w:color="auto"/>
                      </w:divBdr>
                    </w:div>
                  </w:divsChild>
                </w:div>
                <w:div w:id="1139690792">
                  <w:marLeft w:val="300"/>
                  <w:marRight w:val="0"/>
                  <w:marTop w:val="75"/>
                  <w:marBottom w:val="0"/>
                  <w:divBdr>
                    <w:top w:val="none" w:sz="0" w:space="0" w:color="auto"/>
                    <w:left w:val="none" w:sz="0" w:space="0" w:color="auto"/>
                    <w:bottom w:val="none" w:sz="0" w:space="0" w:color="auto"/>
                    <w:right w:val="none" w:sz="0" w:space="0" w:color="auto"/>
                  </w:divBdr>
                  <w:divsChild>
                    <w:div w:id="10764967">
                      <w:marLeft w:val="750"/>
                      <w:marRight w:val="0"/>
                      <w:marTop w:val="0"/>
                      <w:marBottom w:val="0"/>
                      <w:divBdr>
                        <w:top w:val="none" w:sz="0" w:space="0" w:color="auto"/>
                        <w:left w:val="none" w:sz="0" w:space="0" w:color="auto"/>
                        <w:bottom w:val="none" w:sz="0" w:space="0" w:color="auto"/>
                        <w:right w:val="none" w:sz="0" w:space="0" w:color="auto"/>
                      </w:divBdr>
                    </w:div>
                    <w:div w:id="280233783">
                      <w:marLeft w:val="750"/>
                      <w:marRight w:val="0"/>
                      <w:marTop w:val="0"/>
                      <w:marBottom w:val="0"/>
                      <w:divBdr>
                        <w:top w:val="none" w:sz="0" w:space="0" w:color="auto"/>
                        <w:left w:val="none" w:sz="0" w:space="0" w:color="auto"/>
                        <w:bottom w:val="none" w:sz="0" w:space="0" w:color="auto"/>
                        <w:right w:val="none" w:sz="0" w:space="0" w:color="auto"/>
                      </w:divBdr>
                    </w:div>
                    <w:div w:id="1211648774">
                      <w:marLeft w:val="750"/>
                      <w:marRight w:val="0"/>
                      <w:marTop w:val="0"/>
                      <w:marBottom w:val="0"/>
                      <w:divBdr>
                        <w:top w:val="none" w:sz="0" w:space="0" w:color="auto"/>
                        <w:left w:val="none" w:sz="0" w:space="0" w:color="auto"/>
                        <w:bottom w:val="none" w:sz="0" w:space="0" w:color="auto"/>
                        <w:right w:val="none" w:sz="0" w:space="0" w:color="auto"/>
                      </w:divBdr>
                    </w:div>
                  </w:divsChild>
                </w:div>
                <w:div w:id="727267535">
                  <w:marLeft w:val="300"/>
                  <w:marRight w:val="0"/>
                  <w:marTop w:val="75"/>
                  <w:marBottom w:val="0"/>
                  <w:divBdr>
                    <w:top w:val="none" w:sz="0" w:space="0" w:color="auto"/>
                    <w:left w:val="none" w:sz="0" w:space="0" w:color="auto"/>
                    <w:bottom w:val="none" w:sz="0" w:space="0" w:color="auto"/>
                    <w:right w:val="none" w:sz="0" w:space="0" w:color="auto"/>
                  </w:divBdr>
                  <w:divsChild>
                    <w:div w:id="90860476">
                      <w:marLeft w:val="750"/>
                      <w:marRight w:val="0"/>
                      <w:marTop w:val="0"/>
                      <w:marBottom w:val="0"/>
                      <w:divBdr>
                        <w:top w:val="none" w:sz="0" w:space="0" w:color="auto"/>
                        <w:left w:val="none" w:sz="0" w:space="0" w:color="auto"/>
                        <w:bottom w:val="none" w:sz="0" w:space="0" w:color="auto"/>
                        <w:right w:val="none" w:sz="0" w:space="0" w:color="auto"/>
                      </w:divBdr>
                    </w:div>
                  </w:divsChild>
                </w:div>
                <w:div w:id="211111813">
                  <w:marLeft w:val="300"/>
                  <w:marRight w:val="0"/>
                  <w:marTop w:val="75"/>
                  <w:marBottom w:val="0"/>
                  <w:divBdr>
                    <w:top w:val="none" w:sz="0" w:space="0" w:color="auto"/>
                    <w:left w:val="none" w:sz="0" w:space="0" w:color="auto"/>
                    <w:bottom w:val="none" w:sz="0" w:space="0" w:color="auto"/>
                    <w:right w:val="none" w:sz="0" w:space="0" w:color="auto"/>
                  </w:divBdr>
                  <w:divsChild>
                    <w:div w:id="1869639100">
                      <w:marLeft w:val="750"/>
                      <w:marRight w:val="0"/>
                      <w:marTop w:val="0"/>
                      <w:marBottom w:val="0"/>
                      <w:divBdr>
                        <w:top w:val="none" w:sz="0" w:space="0" w:color="auto"/>
                        <w:left w:val="none" w:sz="0" w:space="0" w:color="auto"/>
                        <w:bottom w:val="none" w:sz="0" w:space="0" w:color="auto"/>
                        <w:right w:val="none" w:sz="0" w:space="0" w:color="auto"/>
                      </w:divBdr>
                    </w:div>
                    <w:div w:id="1847400406">
                      <w:marLeft w:val="750"/>
                      <w:marRight w:val="0"/>
                      <w:marTop w:val="0"/>
                      <w:marBottom w:val="0"/>
                      <w:divBdr>
                        <w:top w:val="none" w:sz="0" w:space="0" w:color="auto"/>
                        <w:left w:val="none" w:sz="0" w:space="0" w:color="auto"/>
                        <w:bottom w:val="none" w:sz="0" w:space="0" w:color="auto"/>
                        <w:right w:val="none" w:sz="0" w:space="0" w:color="auto"/>
                      </w:divBdr>
                    </w:div>
                  </w:divsChild>
                </w:div>
                <w:div w:id="860170598">
                  <w:marLeft w:val="300"/>
                  <w:marRight w:val="0"/>
                  <w:marTop w:val="75"/>
                  <w:marBottom w:val="0"/>
                  <w:divBdr>
                    <w:top w:val="none" w:sz="0" w:space="0" w:color="auto"/>
                    <w:left w:val="none" w:sz="0" w:space="0" w:color="auto"/>
                    <w:bottom w:val="none" w:sz="0" w:space="0" w:color="auto"/>
                    <w:right w:val="none" w:sz="0" w:space="0" w:color="auto"/>
                  </w:divBdr>
                  <w:divsChild>
                    <w:div w:id="1236281488">
                      <w:marLeft w:val="750"/>
                      <w:marRight w:val="0"/>
                      <w:marTop w:val="0"/>
                      <w:marBottom w:val="0"/>
                      <w:divBdr>
                        <w:top w:val="none" w:sz="0" w:space="0" w:color="auto"/>
                        <w:left w:val="none" w:sz="0" w:space="0" w:color="auto"/>
                        <w:bottom w:val="none" w:sz="0" w:space="0" w:color="auto"/>
                        <w:right w:val="none" w:sz="0" w:space="0" w:color="auto"/>
                      </w:divBdr>
                    </w:div>
                  </w:divsChild>
                </w:div>
                <w:div w:id="447118037">
                  <w:marLeft w:val="300"/>
                  <w:marRight w:val="0"/>
                  <w:marTop w:val="75"/>
                  <w:marBottom w:val="0"/>
                  <w:divBdr>
                    <w:top w:val="none" w:sz="0" w:space="0" w:color="auto"/>
                    <w:left w:val="none" w:sz="0" w:space="0" w:color="auto"/>
                    <w:bottom w:val="none" w:sz="0" w:space="0" w:color="auto"/>
                    <w:right w:val="none" w:sz="0" w:space="0" w:color="auto"/>
                  </w:divBdr>
                  <w:divsChild>
                    <w:div w:id="1087340360">
                      <w:marLeft w:val="750"/>
                      <w:marRight w:val="0"/>
                      <w:marTop w:val="0"/>
                      <w:marBottom w:val="0"/>
                      <w:divBdr>
                        <w:top w:val="none" w:sz="0" w:space="0" w:color="auto"/>
                        <w:left w:val="none" w:sz="0" w:space="0" w:color="auto"/>
                        <w:bottom w:val="none" w:sz="0" w:space="0" w:color="auto"/>
                        <w:right w:val="none" w:sz="0" w:space="0" w:color="auto"/>
                      </w:divBdr>
                    </w:div>
                  </w:divsChild>
                </w:div>
                <w:div w:id="1858692777">
                  <w:marLeft w:val="300"/>
                  <w:marRight w:val="0"/>
                  <w:marTop w:val="75"/>
                  <w:marBottom w:val="0"/>
                  <w:divBdr>
                    <w:top w:val="none" w:sz="0" w:space="0" w:color="auto"/>
                    <w:left w:val="none" w:sz="0" w:space="0" w:color="auto"/>
                    <w:bottom w:val="none" w:sz="0" w:space="0" w:color="auto"/>
                    <w:right w:val="none" w:sz="0" w:space="0" w:color="auto"/>
                  </w:divBdr>
                </w:div>
              </w:divsChild>
            </w:div>
            <w:div w:id="1653294095">
              <w:marLeft w:val="0"/>
              <w:marRight w:val="0"/>
              <w:marTop w:val="150"/>
              <w:marBottom w:val="150"/>
              <w:divBdr>
                <w:top w:val="none" w:sz="0" w:space="0" w:color="auto"/>
                <w:left w:val="none" w:sz="0" w:space="0" w:color="auto"/>
                <w:bottom w:val="none" w:sz="0" w:space="0" w:color="auto"/>
                <w:right w:val="none" w:sz="0" w:space="0" w:color="auto"/>
              </w:divBdr>
              <w:divsChild>
                <w:div w:id="1644772356">
                  <w:marLeft w:val="300"/>
                  <w:marRight w:val="0"/>
                  <w:marTop w:val="75"/>
                  <w:marBottom w:val="0"/>
                  <w:divBdr>
                    <w:top w:val="none" w:sz="0" w:space="0" w:color="auto"/>
                    <w:left w:val="none" w:sz="0" w:space="0" w:color="auto"/>
                    <w:bottom w:val="none" w:sz="0" w:space="0" w:color="auto"/>
                    <w:right w:val="none" w:sz="0" w:space="0" w:color="auto"/>
                  </w:divBdr>
                </w:div>
                <w:div w:id="1554735042">
                  <w:marLeft w:val="300"/>
                  <w:marRight w:val="0"/>
                  <w:marTop w:val="75"/>
                  <w:marBottom w:val="0"/>
                  <w:divBdr>
                    <w:top w:val="none" w:sz="0" w:space="0" w:color="auto"/>
                    <w:left w:val="none" w:sz="0" w:space="0" w:color="auto"/>
                    <w:bottom w:val="none" w:sz="0" w:space="0" w:color="auto"/>
                    <w:right w:val="none" w:sz="0" w:space="0" w:color="auto"/>
                  </w:divBdr>
                  <w:divsChild>
                    <w:div w:id="217321649">
                      <w:marLeft w:val="750"/>
                      <w:marRight w:val="0"/>
                      <w:marTop w:val="0"/>
                      <w:marBottom w:val="0"/>
                      <w:divBdr>
                        <w:top w:val="none" w:sz="0" w:space="0" w:color="auto"/>
                        <w:left w:val="none" w:sz="0" w:space="0" w:color="auto"/>
                        <w:bottom w:val="none" w:sz="0" w:space="0" w:color="auto"/>
                        <w:right w:val="none" w:sz="0" w:space="0" w:color="auto"/>
                      </w:divBdr>
                    </w:div>
                  </w:divsChild>
                </w:div>
                <w:div w:id="1654335353">
                  <w:marLeft w:val="300"/>
                  <w:marRight w:val="0"/>
                  <w:marTop w:val="75"/>
                  <w:marBottom w:val="0"/>
                  <w:divBdr>
                    <w:top w:val="none" w:sz="0" w:space="0" w:color="auto"/>
                    <w:left w:val="none" w:sz="0" w:space="0" w:color="auto"/>
                    <w:bottom w:val="none" w:sz="0" w:space="0" w:color="auto"/>
                    <w:right w:val="none" w:sz="0" w:space="0" w:color="auto"/>
                  </w:divBdr>
                  <w:divsChild>
                    <w:div w:id="789788735">
                      <w:marLeft w:val="750"/>
                      <w:marRight w:val="0"/>
                      <w:marTop w:val="0"/>
                      <w:marBottom w:val="0"/>
                      <w:divBdr>
                        <w:top w:val="none" w:sz="0" w:space="0" w:color="auto"/>
                        <w:left w:val="none" w:sz="0" w:space="0" w:color="auto"/>
                        <w:bottom w:val="none" w:sz="0" w:space="0" w:color="auto"/>
                        <w:right w:val="none" w:sz="0" w:space="0" w:color="auto"/>
                      </w:divBdr>
                    </w:div>
                  </w:divsChild>
                </w:div>
                <w:div w:id="642663403">
                  <w:marLeft w:val="300"/>
                  <w:marRight w:val="0"/>
                  <w:marTop w:val="75"/>
                  <w:marBottom w:val="0"/>
                  <w:divBdr>
                    <w:top w:val="none" w:sz="0" w:space="0" w:color="auto"/>
                    <w:left w:val="none" w:sz="0" w:space="0" w:color="auto"/>
                    <w:bottom w:val="none" w:sz="0" w:space="0" w:color="auto"/>
                    <w:right w:val="none" w:sz="0" w:space="0" w:color="auto"/>
                  </w:divBdr>
                  <w:divsChild>
                    <w:div w:id="1682245787">
                      <w:marLeft w:val="750"/>
                      <w:marRight w:val="0"/>
                      <w:marTop w:val="0"/>
                      <w:marBottom w:val="0"/>
                      <w:divBdr>
                        <w:top w:val="none" w:sz="0" w:space="0" w:color="auto"/>
                        <w:left w:val="none" w:sz="0" w:space="0" w:color="auto"/>
                        <w:bottom w:val="none" w:sz="0" w:space="0" w:color="auto"/>
                        <w:right w:val="none" w:sz="0" w:space="0" w:color="auto"/>
                      </w:divBdr>
                    </w:div>
                  </w:divsChild>
                </w:div>
                <w:div w:id="871070495">
                  <w:marLeft w:val="300"/>
                  <w:marRight w:val="0"/>
                  <w:marTop w:val="75"/>
                  <w:marBottom w:val="0"/>
                  <w:divBdr>
                    <w:top w:val="none" w:sz="0" w:space="0" w:color="auto"/>
                    <w:left w:val="none" w:sz="0" w:space="0" w:color="auto"/>
                    <w:bottom w:val="none" w:sz="0" w:space="0" w:color="auto"/>
                    <w:right w:val="none" w:sz="0" w:space="0" w:color="auto"/>
                  </w:divBdr>
                </w:div>
                <w:div w:id="1019039765">
                  <w:marLeft w:val="300"/>
                  <w:marRight w:val="0"/>
                  <w:marTop w:val="75"/>
                  <w:marBottom w:val="0"/>
                  <w:divBdr>
                    <w:top w:val="none" w:sz="0" w:space="0" w:color="auto"/>
                    <w:left w:val="none" w:sz="0" w:space="0" w:color="auto"/>
                    <w:bottom w:val="none" w:sz="0" w:space="0" w:color="auto"/>
                    <w:right w:val="none" w:sz="0" w:space="0" w:color="auto"/>
                  </w:divBdr>
                  <w:divsChild>
                    <w:div w:id="265240061">
                      <w:marLeft w:val="750"/>
                      <w:marRight w:val="0"/>
                      <w:marTop w:val="0"/>
                      <w:marBottom w:val="0"/>
                      <w:divBdr>
                        <w:top w:val="none" w:sz="0" w:space="0" w:color="auto"/>
                        <w:left w:val="none" w:sz="0" w:space="0" w:color="auto"/>
                        <w:bottom w:val="none" w:sz="0" w:space="0" w:color="auto"/>
                        <w:right w:val="none" w:sz="0" w:space="0" w:color="auto"/>
                      </w:divBdr>
                    </w:div>
                  </w:divsChild>
                </w:div>
                <w:div w:id="1701739998">
                  <w:marLeft w:val="300"/>
                  <w:marRight w:val="0"/>
                  <w:marTop w:val="75"/>
                  <w:marBottom w:val="0"/>
                  <w:divBdr>
                    <w:top w:val="none" w:sz="0" w:space="0" w:color="auto"/>
                    <w:left w:val="none" w:sz="0" w:space="0" w:color="auto"/>
                    <w:bottom w:val="none" w:sz="0" w:space="0" w:color="auto"/>
                    <w:right w:val="none" w:sz="0" w:space="0" w:color="auto"/>
                  </w:divBdr>
                </w:div>
                <w:div w:id="1752310806">
                  <w:marLeft w:val="300"/>
                  <w:marRight w:val="0"/>
                  <w:marTop w:val="75"/>
                  <w:marBottom w:val="0"/>
                  <w:divBdr>
                    <w:top w:val="none" w:sz="0" w:space="0" w:color="auto"/>
                    <w:left w:val="none" w:sz="0" w:space="0" w:color="auto"/>
                    <w:bottom w:val="none" w:sz="0" w:space="0" w:color="auto"/>
                    <w:right w:val="none" w:sz="0" w:space="0" w:color="auto"/>
                  </w:divBdr>
                </w:div>
              </w:divsChild>
            </w:div>
            <w:div w:id="1869367150">
              <w:marLeft w:val="0"/>
              <w:marRight w:val="0"/>
              <w:marTop w:val="150"/>
              <w:marBottom w:val="150"/>
              <w:divBdr>
                <w:top w:val="none" w:sz="0" w:space="0" w:color="auto"/>
                <w:left w:val="none" w:sz="0" w:space="0" w:color="auto"/>
                <w:bottom w:val="none" w:sz="0" w:space="0" w:color="auto"/>
                <w:right w:val="none" w:sz="0" w:space="0" w:color="auto"/>
              </w:divBdr>
              <w:divsChild>
                <w:div w:id="1437290822">
                  <w:marLeft w:val="300"/>
                  <w:marRight w:val="0"/>
                  <w:marTop w:val="75"/>
                  <w:marBottom w:val="0"/>
                  <w:divBdr>
                    <w:top w:val="none" w:sz="0" w:space="0" w:color="auto"/>
                    <w:left w:val="none" w:sz="0" w:space="0" w:color="auto"/>
                    <w:bottom w:val="none" w:sz="0" w:space="0" w:color="auto"/>
                    <w:right w:val="none" w:sz="0" w:space="0" w:color="auto"/>
                  </w:divBdr>
                  <w:divsChild>
                    <w:div w:id="274140039">
                      <w:marLeft w:val="750"/>
                      <w:marRight w:val="0"/>
                      <w:marTop w:val="0"/>
                      <w:marBottom w:val="0"/>
                      <w:divBdr>
                        <w:top w:val="none" w:sz="0" w:space="0" w:color="auto"/>
                        <w:left w:val="none" w:sz="0" w:space="0" w:color="auto"/>
                        <w:bottom w:val="none" w:sz="0" w:space="0" w:color="auto"/>
                        <w:right w:val="none" w:sz="0" w:space="0" w:color="auto"/>
                      </w:divBdr>
                    </w:div>
                  </w:divsChild>
                </w:div>
                <w:div w:id="65610830">
                  <w:marLeft w:val="300"/>
                  <w:marRight w:val="0"/>
                  <w:marTop w:val="75"/>
                  <w:marBottom w:val="0"/>
                  <w:divBdr>
                    <w:top w:val="none" w:sz="0" w:space="0" w:color="auto"/>
                    <w:left w:val="none" w:sz="0" w:space="0" w:color="auto"/>
                    <w:bottom w:val="none" w:sz="0" w:space="0" w:color="auto"/>
                    <w:right w:val="none" w:sz="0" w:space="0" w:color="auto"/>
                  </w:divBdr>
                  <w:divsChild>
                    <w:div w:id="495728107">
                      <w:marLeft w:val="750"/>
                      <w:marRight w:val="0"/>
                      <w:marTop w:val="0"/>
                      <w:marBottom w:val="0"/>
                      <w:divBdr>
                        <w:top w:val="none" w:sz="0" w:space="0" w:color="auto"/>
                        <w:left w:val="none" w:sz="0" w:space="0" w:color="auto"/>
                        <w:bottom w:val="none" w:sz="0" w:space="0" w:color="auto"/>
                        <w:right w:val="none" w:sz="0" w:space="0" w:color="auto"/>
                      </w:divBdr>
                    </w:div>
                  </w:divsChild>
                </w:div>
                <w:div w:id="1486318271">
                  <w:marLeft w:val="300"/>
                  <w:marRight w:val="0"/>
                  <w:marTop w:val="75"/>
                  <w:marBottom w:val="0"/>
                  <w:divBdr>
                    <w:top w:val="none" w:sz="0" w:space="0" w:color="auto"/>
                    <w:left w:val="none" w:sz="0" w:space="0" w:color="auto"/>
                    <w:bottom w:val="none" w:sz="0" w:space="0" w:color="auto"/>
                    <w:right w:val="none" w:sz="0" w:space="0" w:color="auto"/>
                  </w:divBdr>
                </w:div>
                <w:div w:id="1298607960">
                  <w:marLeft w:val="300"/>
                  <w:marRight w:val="0"/>
                  <w:marTop w:val="75"/>
                  <w:marBottom w:val="0"/>
                  <w:divBdr>
                    <w:top w:val="none" w:sz="0" w:space="0" w:color="auto"/>
                    <w:left w:val="none" w:sz="0" w:space="0" w:color="auto"/>
                    <w:bottom w:val="none" w:sz="0" w:space="0" w:color="auto"/>
                    <w:right w:val="none" w:sz="0" w:space="0" w:color="auto"/>
                  </w:divBdr>
                  <w:divsChild>
                    <w:div w:id="1498114401">
                      <w:marLeft w:val="750"/>
                      <w:marRight w:val="0"/>
                      <w:marTop w:val="0"/>
                      <w:marBottom w:val="0"/>
                      <w:divBdr>
                        <w:top w:val="none" w:sz="0" w:space="0" w:color="auto"/>
                        <w:left w:val="none" w:sz="0" w:space="0" w:color="auto"/>
                        <w:bottom w:val="none" w:sz="0" w:space="0" w:color="auto"/>
                        <w:right w:val="none" w:sz="0" w:space="0" w:color="auto"/>
                      </w:divBdr>
                    </w:div>
                  </w:divsChild>
                </w:div>
                <w:div w:id="546718285">
                  <w:marLeft w:val="300"/>
                  <w:marRight w:val="0"/>
                  <w:marTop w:val="75"/>
                  <w:marBottom w:val="0"/>
                  <w:divBdr>
                    <w:top w:val="none" w:sz="0" w:space="0" w:color="auto"/>
                    <w:left w:val="none" w:sz="0" w:space="0" w:color="auto"/>
                    <w:bottom w:val="none" w:sz="0" w:space="0" w:color="auto"/>
                    <w:right w:val="none" w:sz="0" w:space="0" w:color="auto"/>
                  </w:divBdr>
                  <w:divsChild>
                    <w:div w:id="1603608268">
                      <w:marLeft w:val="750"/>
                      <w:marRight w:val="0"/>
                      <w:marTop w:val="0"/>
                      <w:marBottom w:val="0"/>
                      <w:divBdr>
                        <w:top w:val="none" w:sz="0" w:space="0" w:color="auto"/>
                        <w:left w:val="none" w:sz="0" w:space="0" w:color="auto"/>
                        <w:bottom w:val="none" w:sz="0" w:space="0" w:color="auto"/>
                        <w:right w:val="none" w:sz="0" w:space="0" w:color="auto"/>
                      </w:divBdr>
                    </w:div>
                    <w:div w:id="213584329">
                      <w:marLeft w:val="750"/>
                      <w:marRight w:val="0"/>
                      <w:marTop w:val="0"/>
                      <w:marBottom w:val="0"/>
                      <w:divBdr>
                        <w:top w:val="none" w:sz="0" w:space="0" w:color="auto"/>
                        <w:left w:val="none" w:sz="0" w:space="0" w:color="auto"/>
                        <w:bottom w:val="none" w:sz="0" w:space="0" w:color="auto"/>
                        <w:right w:val="none" w:sz="0" w:space="0" w:color="auto"/>
                      </w:divBdr>
                    </w:div>
                    <w:div w:id="1745908115">
                      <w:marLeft w:val="750"/>
                      <w:marRight w:val="0"/>
                      <w:marTop w:val="0"/>
                      <w:marBottom w:val="0"/>
                      <w:divBdr>
                        <w:top w:val="none" w:sz="0" w:space="0" w:color="auto"/>
                        <w:left w:val="none" w:sz="0" w:space="0" w:color="auto"/>
                        <w:bottom w:val="none" w:sz="0" w:space="0" w:color="auto"/>
                        <w:right w:val="none" w:sz="0" w:space="0" w:color="auto"/>
                      </w:divBdr>
                    </w:div>
                    <w:div w:id="808128548">
                      <w:marLeft w:val="750"/>
                      <w:marRight w:val="0"/>
                      <w:marTop w:val="0"/>
                      <w:marBottom w:val="0"/>
                      <w:divBdr>
                        <w:top w:val="none" w:sz="0" w:space="0" w:color="auto"/>
                        <w:left w:val="none" w:sz="0" w:space="0" w:color="auto"/>
                        <w:bottom w:val="none" w:sz="0" w:space="0" w:color="auto"/>
                        <w:right w:val="none" w:sz="0" w:space="0" w:color="auto"/>
                      </w:divBdr>
                    </w:div>
                    <w:div w:id="1186552874">
                      <w:marLeft w:val="750"/>
                      <w:marRight w:val="0"/>
                      <w:marTop w:val="0"/>
                      <w:marBottom w:val="0"/>
                      <w:divBdr>
                        <w:top w:val="none" w:sz="0" w:space="0" w:color="auto"/>
                        <w:left w:val="none" w:sz="0" w:space="0" w:color="auto"/>
                        <w:bottom w:val="none" w:sz="0" w:space="0" w:color="auto"/>
                        <w:right w:val="none" w:sz="0" w:space="0" w:color="auto"/>
                      </w:divBdr>
                    </w:div>
                    <w:div w:id="1554000713">
                      <w:marLeft w:val="750"/>
                      <w:marRight w:val="0"/>
                      <w:marTop w:val="0"/>
                      <w:marBottom w:val="0"/>
                      <w:divBdr>
                        <w:top w:val="none" w:sz="0" w:space="0" w:color="auto"/>
                        <w:left w:val="none" w:sz="0" w:space="0" w:color="auto"/>
                        <w:bottom w:val="none" w:sz="0" w:space="0" w:color="auto"/>
                        <w:right w:val="none" w:sz="0" w:space="0" w:color="auto"/>
                      </w:divBdr>
                    </w:div>
                  </w:divsChild>
                </w:div>
                <w:div w:id="1052078765">
                  <w:marLeft w:val="300"/>
                  <w:marRight w:val="0"/>
                  <w:marTop w:val="75"/>
                  <w:marBottom w:val="0"/>
                  <w:divBdr>
                    <w:top w:val="none" w:sz="0" w:space="0" w:color="auto"/>
                    <w:left w:val="none" w:sz="0" w:space="0" w:color="auto"/>
                    <w:bottom w:val="none" w:sz="0" w:space="0" w:color="auto"/>
                    <w:right w:val="none" w:sz="0" w:space="0" w:color="auto"/>
                  </w:divBdr>
                  <w:divsChild>
                    <w:div w:id="396830381">
                      <w:marLeft w:val="750"/>
                      <w:marRight w:val="0"/>
                      <w:marTop w:val="0"/>
                      <w:marBottom w:val="0"/>
                      <w:divBdr>
                        <w:top w:val="none" w:sz="0" w:space="0" w:color="auto"/>
                        <w:left w:val="none" w:sz="0" w:space="0" w:color="auto"/>
                        <w:bottom w:val="none" w:sz="0" w:space="0" w:color="auto"/>
                        <w:right w:val="none" w:sz="0" w:space="0" w:color="auto"/>
                      </w:divBdr>
                    </w:div>
                    <w:div w:id="1153646645">
                      <w:marLeft w:val="750"/>
                      <w:marRight w:val="0"/>
                      <w:marTop w:val="0"/>
                      <w:marBottom w:val="0"/>
                      <w:divBdr>
                        <w:top w:val="none" w:sz="0" w:space="0" w:color="auto"/>
                        <w:left w:val="none" w:sz="0" w:space="0" w:color="auto"/>
                        <w:bottom w:val="none" w:sz="0" w:space="0" w:color="auto"/>
                        <w:right w:val="none" w:sz="0" w:space="0" w:color="auto"/>
                      </w:divBdr>
                    </w:div>
                  </w:divsChild>
                </w:div>
                <w:div w:id="1137454104">
                  <w:marLeft w:val="300"/>
                  <w:marRight w:val="0"/>
                  <w:marTop w:val="75"/>
                  <w:marBottom w:val="0"/>
                  <w:divBdr>
                    <w:top w:val="none" w:sz="0" w:space="0" w:color="auto"/>
                    <w:left w:val="none" w:sz="0" w:space="0" w:color="auto"/>
                    <w:bottom w:val="none" w:sz="0" w:space="0" w:color="auto"/>
                    <w:right w:val="none" w:sz="0" w:space="0" w:color="auto"/>
                  </w:divBdr>
                  <w:divsChild>
                    <w:div w:id="1868253322">
                      <w:marLeft w:val="750"/>
                      <w:marRight w:val="0"/>
                      <w:marTop w:val="0"/>
                      <w:marBottom w:val="0"/>
                      <w:divBdr>
                        <w:top w:val="none" w:sz="0" w:space="0" w:color="auto"/>
                        <w:left w:val="none" w:sz="0" w:space="0" w:color="auto"/>
                        <w:bottom w:val="none" w:sz="0" w:space="0" w:color="auto"/>
                        <w:right w:val="none" w:sz="0" w:space="0" w:color="auto"/>
                      </w:divBdr>
                    </w:div>
                    <w:div w:id="1813668259">
                      <w:marLeft w:val="750"/>
                      <w:marRight w:val="0"/>
                      <w:marTop w:val="0"/>
                      <w:marBottom w:val="0"/>
                      <w:divBdr>
                        <w:top w:val="none" w:sz="0" w:space="0" w:color="auto"/>
                        <w:left w:val="none" w:sz="0" w:space="0" w:color="auto"/>
                        <w:bottom w:val="none" w:sz="0" w:space="0" w:color="auto"/>
                        <w:right w:val="none" w:sz="0" w:space="0" w:color="auto"/>
                      </w:divBdr>
                    </w:div>
                  </w:divsChild>
                </w:div>
                <w:div w:id="666593467">
                  <w:marLeft w:val="300"/>
                  <w:marRight w:val="0"/>
                  <w:marTop w:val="75"/>
                  <w:marBottom w:val="0"/>
                  <w:divBdr>
                    <w:top w:val="none" w:sz="0" w:space="0" w:color="auto"/>
                    <w:left w:val="none" w:sz="0" w:space="0" w:color="auto"/>
                    <w:bottom w:val="none" w:sz="0" w:space="0" w:color="auto"/>
                    <w:right w:val="none" w:sz="0" w:space="0" w:color="auto"/>
                  </w:divBdr>
                </w:div>
              </w:divsChild>
            </w:div>
            <w:div w:id="957222232">
              <w:marLeft w:val="0"/>
              <w:marRight w:val="0"/>
              <w:marTop w:val="150"/>
              <w:marBottom w:val="150"/>
              <w:divBdr>
                <w:top w:val="none" w:sz="0" w:space="0" w:color="auto"/>
                <w:left w:val="none" w:sz="0" w:space="0" w:color="auto"/>
                <w:bottom w:val="none" w:sz="0" w:space="0" w:color="auto"/>
                <w:right w:val="none" w:sz="0" w:space="0" w:color="auto"/>
              </w:divBdr>
              <w:divsChild>
                <w:div w:id="630017144">
                  <w:marLeft w:val="300"/>
                  <w:marRight w:val="0"/>
                  <w:marTop w:val="75"/>
                  <w:marBottom w:val="0"/>
                  <w:divBdr>
                    <w:top w:val="none" w:sz="0" w:space="0" w:color="auto"/>
                    <w:left w:val="none" w:sz="0" w:space="0" w:color="auto"/>
                    <w:bottom w:val="none" w:sz="0" w:space="0" w:color="auto"/>
                    <w:right w:val="none" w:sz="0" w:space="0" w:color="auto"/>
                  </w:divBdr>
                  <w:divsChild>
                    <w:div w:id="1500464787">
                      <w:marLeft w:val="750"/>
                      <w:marRight w:val="0"/>
                      <w:marTop w:val="0"/>
                      <w:marBottom w:val="0"/>
                      <w:divBdr>
                        <w:top w:val="none" w:sz="0" w:space="0" w:color="auto"/>
                        <w:left w:val="none" w:sz="0" w:space="0" w:color="auto"/>
                        <w:bottom w:val="none" w:sz="0" w:space="0" w:color="auto"/>
                        <w:right w:val="none" w:sz="0" w:space="0" w:color="auto"/>
                      </w:divBdr>
                    </w:div>
                  </w:divsChild>
                </w:div>
                <w:div w:id="1924604511">
                  <w:marLeft w:val="300"/>
                  <w:marRight w:val="0"/>
                  <w:marTop w:val="75"/>
                  <w:marBottom w:val="0"/>
                  <w:divBdr>
                    <w:top w:val="none" w:sz="0" w:space="0" w:color="auto"/>
                    <w:left w:val="none" w:sz="0" w:space="0" w:color="auto"/>
                    <w:bottom w:val="none" w:sz="0" w:space="0" w:color="auto"/>
                    <w:right w:val="none" w:sz="0" w:space="0" w:color="auto"/>
                  </w:divBdr>
                  <w:divsChild>
                    <w:div w:id="758714208">
                      <w:marLeft w:val="750"/>
                      <w:marRight w:val="0"/>
                      <w:marTop w:val="0"/>
                      <w:marBottom w:val="0"/>
                      <w:divBdr>
                        <w:top w:val="none" w:sz="0" w:space="0" w:color="auto"/>
                        <w:left w:val="none" w:sz="0" w:space="0" w:color="auto"/>
                        <w:bottom w:val="none" w:sz="0" w:space="0" w:color="auto"/>
                        <w:right w:val="none" w:sz="0" w:space="0" w:color="auto"/>
                      </w:divBdr>
                    </w:div>
                  </w:divsChild>
                </w:div>
                <w:div w:id="934246797">
                  <w:marLeft w:val="300"/>
                  <w:marRight w:val="0"/>
                  <w:marTop w:val="75"/>
                  <w:marBottom w:val="0"/>
                  <w:divBdr>
                    <w:top w:val="none" w:sz="0" w:space="0" w:color="auto"/>
                    <w:left w:val="none" w:sz="0" w:space="0" w:color="auto"/>
                    <w:bottom w:val="none" w:sz="0" w:space="0" w:color="auto"/>
                    <w:right w:val="none" w:sz="0" w:space="0" w:color="auto"/>
                  </w:divBdr>
                </w:div>
                <w:div w:id="785537396">
                  <w:marLeft w:val="300"/>
                  <w:marRight w:val="0"/>
                  <w:marTop w:val="75"/>
                  <w:marBottom w:val="0"/>
                  <w:divBdr>
                    <w:top w:val="none" w:sz="0" w:space="0" w:color="auto"/>
                    <w:left w:val="none" w:sz="0" w:space="0" w:color="auto"/>
                    <w:bottom w:val="none" w:sz="0" w:space="0" w:color="auto"/>
                    <w:right w:val="none" w:sz="0" w:space="0" w:color="auto"/>
                  </w:divBdr>
                  <w:divsChild>
                    <w:div w:id="885798510">
                      <w:marLeft w:val="750"/>
                      <w:marRight w:val="0"/>
                      <w:marTop w:val="0"/>
                      <w:marBottom w:val="0"/>
                      <w:divBdr>
                        <w:top w:val="none" w:sz="0" w:space="0" w:color="auto"/>
                        <w:left w:val="none" w:sz="0" w:space="0" w:color="auto"/>
                        <w:bottom w:val="none" w:sz="0" w:space="0" w:color="auto"/>
                        <w:right w:val="none" w:sz="0" w:space="0" w:color="auto"/>
                      </w:divBdr>
                    </w:div>
                  </w:divsChild>
                </w:div>
                <w:div w:id="1191333226">
                  <w:marLeft w:val="300"/>
                  <w:marRight w:val="0"/>
                  <w:marTop w:val="75"/>
                  <w:marBottom w:val="0"/>
                  <w:divBdr>
                    <w:top w:val="none" w:sz="0" w:space="0" w:color="auto"/>
                    <w:left w:val="none" w:sz="0" w:space="0" w:color="auto"/>
                    <w:bottom w:val="none" w:sz="0" w:space="0" w:color="auto"/>
                    <w:right w:val="none" w:sz="0" w:space="0" w:color="auto"/>
                  </w:divBdr>
                  <w:divsChild>
                    <w:div w:id="1678458480">
                      <w:marLeft w:val="750"/>
                      <w:marRight w:val="0"/>
                      <w:marTop w:val="0"/>
                      <w:marBottom w:val="0"/>
                      <w:divBdr>
                        <w:top w:val="none" w:sz="0" w:space="0" w:color="auto"/>
                        <w:left w:val="none" w:sz="0" w:space="0" w:color="auto"/>
                        <w:bottom w:val="none" w:sz="0" w:space="0" w:color="auto"/>
                        <w:right w:val="none" w:sz="0" w:space="0" w:color="auto"/>
                      </w:divBdr>
                    </w:div>
                    <w:div w:id="1501776160">
                      <w:marLeft w:val="750"/>
                      <w:marRight w:val="0"/>
                      <w:marTop w:val="0"/>
                      <w:marBottom w:val="0"/>
                      <w:divBdr>
                        <w:top w:val="none" w:sz="0" w:space="0" w:color="auto"/>
                        <w:left w:val="none" w:sz="0" w:space="0" w:color="auto"/>
                        <w:bottom w:val="none" w:sz="0" w:space="0" w:color="auto"/>
                        <w:right w:val="none" w:sz="0" w:space="0" w:color="auto"/>
                      </w:divBdr>
                    </w:div>
                    <w:div w:id="1984118971">
                      <w:marLeft w:val="750"/>
                      <w:marRight w:val="0"/>
                      <w:marTop w:val="0"/>
                      <w:marBottom w:val="0"/>
                      <w:divBdr>
                        <w:top w:val="none" w:sz="0" w:space="0" w:color="auto"/>
                        <w:left w:val="none" w:sz="0" w:space="0" w:color="auto"/>
                        <w:bottom w:val="none" w:sz="0" w:space="0" w:color="auto"/>
                        <w:right w:val="none" w:sz="0" w:space="0" w:color="auto"/>
                      </w:divBdr>
                    </w:div>
                    <w:div w:id="1325164823">
                      <w:marLeft w:val="750"/>
                      <w:marRight w:val="0"/>
                      <w:marTop w:val="0"/>
                      <w:marBottom w:val="0"/>
                      <w:divBdr>
                        <w:top w:val="none" w:sz="0" w:space="0" w:color="auto"/>
                        <w:left w:val="none" w:sz="0" w:space="0" w:color="auto"/>
                        <w:bottom w:val="none" w:sz="0" w:space="0" w:color="auto"/>
                        <w:right w:val="none" w:sz="0" w:space="0" w:color="auto"/>
                      </w:divBdr>
                    </w:div>
                    <w:div w:id="1095058583">
                      <w:marLeft w:val="750"/>
                      <w:marRight w:val="0"/>
                      <w:marTop w:val="0"/>
                      <w:marBottom w:val="0"/>
                      <w:divBdr>
                        <w:top w:val="none" w:sz="0" w:space="0" w:color="auto"/>
                        <w:left w:val="none" w:sz="0" w:space="0" w:color="auto"/>
                        <w:bottom w:val="none" w:sz="0" w:space="0" w:color="auto"/>
                        <w:right w:val="none" w:sz="0" w:space="0" w:color="auto"/>
                      </w:divBdr>
                    </w:div>
                    <w:div w:id="2067214701">
                      <w:marLeft w:val="750"/>
                      <w:marRight w:val="0"/>
                      <w:marTop w:val="0"/>
                      <w:marBottom w:val="0"/>
                      <w:divBdr>
                        <w:top w:val="none" w:sz="0" w:space="0" w:color="auto"/>
                        <w:left w:val="none" w:sz="0" w:space="0" w:color="auto"/>
                        <w:bottom w:val="none" w:sz="0" w:space="0" w:color="auto"/>
                        <w:right w:val="none" w:sz="0" w:space="0" w:color="auto"/>
                      </w:divBdr>
                    </w:div>
                  </w:divsChild>
                </w:div>
                <w:div w:id="1466309293">
                  <w:marLeft w:val="300"/>
                  <w:marRight w:val="0"/>
                  <w:marTop w:val="75"/>
                  <w:marBottom w:val="0"/>
                  <w:divBdr>
                    <w:top w:val="none" w:sz="0" w:space="0" w:color="auto"/>
                    <w:left w:val="none" w:sz="0" w:space="0" w:color="auto"/>
                    <w:bottom w:val="none" w:sz="0" w:space="0" w:color="auto"/>
                    <w:right w:val="none" w:sz="0" w:space="0" w:color="auto"/>
                  </w:divBdr>
                  <w:divsChild>
                    <w:div w:id="1943763085">
                      <w:marLeft w:val="750"/>
                      <w:marRight w:val="0"/>
                      <w:marTop w:val="0"/>
                      <w:marBottom w:val="0"/>
                      <w:divBdr>
                        <w:top w:val="none" w:sz="0" w:space="0" w:color="auto"/>
                        <w:left w:val="none" w:sz="0" w:space="0" w:color="auto"/>
                        <w:bottom w:val="none" w:sz="0" w:space="0" w:color="auto"/>
                        <w:right w:val="none" w:sz="0" w:space="0" w:color="auto"/>
                      </w:divBdr>
                    </w:div>
                    <w:div w:id="1832023631">
                      <w:marLeft w:val="750"/>
                      <w:marRight w:val="0"/>
                      <w:marTop w:val="0"/>
                      <w:marBottom w:val="0"/>
                      <w:divBdr>
                        <w:top w:val="none" w:sz="0" w:space="0" w:color="auto"/>
                        <w:left w:val="none" w:sz="0" w:space="0" w:color="auto"/>
                        <w:bottom w:val="none" w:sz="0" w:space="0" w:color="auto"/>
                        <w:right w:val="none" w:sz="0" w:space="0" w:color="auto"/>
                      </w:divBdr>
                    </w:div>
                  </w:divsChild>
                </w:div>
                <w:div w:id="193614400">
                  <w:marLeft w:val="300"/>
                  <w:marRight w:val="0"/>
                  <w:marTop w:val="75"/>
                  <w:marBottom w:val="0"/>
                  <w:divBdr>
                    <w:top w:val="none" w:sz="0" w:space="0" w:color="auto"/>
                    <w:left w:val="none" w:sz="0" w:space="0" w:color="auto"/>
                    <w:bottom w:val="none" w:sz="0" w:space="0" w:color="auto"/>
                    <w:right w:val="none" w:sz="0" w:space="0" w:color="auto"/>
                  </w:divBdr>
                  <w:divsChild>
                    <w:div w:id="1642155487">
                      <w:marLeft w:val="750"/>
                      <w:marRight w:val="0"/>
                      <w:marTop w:val="0"/>
                      <w:marBottom w:val="0"/>
                      <w:divBdr>
                        <w:top w:val="none" w:sz="0" w:space="0" w:color="auto"/>
                        <w:left w:val="none" w:sz="0" w:space="0" w:color="auto"/>
                        <w:bottom w:val="none" w:sz="0" w:space="0" w:color="auto"/>
                        <w:right w:val="none" w:sz="0" w:space="0" w:color="auto"/>
                      </w:divBdr>
                    </w:div>
                    <w:div w:id="363873852">
                      <w:marLeft w:val="750"/>
                      <w:marRight w:val="0"/>
                      <w:marTop w:val="0"/>
                      <w:marBottom w:val="0"/>
                      <w:divBdr>
                        <w:top w:val="none" w:sz="0" w:space="0" w:color="auto"/>
                        <w:left w:val="none" w:sz="0" w:space="0" w:color="auto"/>
                        <w:bottom w:val="none" w:sz="0" w:space="0" w:color="auto"/>
                        <w:right w:val="none" w:sz="0" w:space="0" w:color="auto"/>
                      </w:divBdr>
                    </w:div>
                  </w:divsChild>
                </w:div>
                <w:div w:id="172571330">
                  <w:marLeft w:val="300"/>
                  <w:marRight w:val="0"/>
                  <w:marTop w:val="75"/>
                  <w:marBottom w:val="0"/>
                  <w:divBdr>
                    <w:top w:val="none" w:sz="0" w:space="0" w:color="auto"/>
                    <w:left w:val="none" w:sz="0" w:space="0" w:color="auto"/>
                    <w:bottom w:val="none" w:sz="0" w:space="0" w:color="auto"/>
                    <w:right w:val="none" w:sz="0" w:space="0" w:color="auto"/>
                  </w:divBdr>
                </w:div>
              </w:divsChild>
            </w:div>
            <w:div w:id="994335894">
              <w:marLeft w:val="0"/>
              <w:marRight w:val="0"/>
              <w:marTop w:val="150"/>
              <w:marBottom w:val="150"/>
              <w:divBdr>
                <w:top w:val="none" w:sz="0" w:space="0" w:color="auto"/>
                <w:left w:val="none" w:sz="0" w:space="0" w:color="auto"/>
                <w:bottom w:val="none" w:sz="0" w:space="0" w:color="auto"/>
                <w:right w:val="none" w:sz="0" w:space="0" w:color="auto"/>
              </w:divBdr>
              <w:divsChild>
                <w:div w:id="536966963">
                  <w:marLeft w:val="300"/>
                  <w:marRight w:val="0"/>
                  <w:marTop w:val="75"/>
                  <w:marBottom w:val="0"/>
                  <w:divBdr>
                    <w:top w:val="none" w:sz="0" w:space="0" w:color="auto"/>
                    <w:left w:val="none" w:sz="0" w:space="0" w:color="auto"/>
                    <w:bottom w:val="none" w:sz="0" w:space="0" w:color="auto"/>
                    <w:right w:val="none" w:sz="0" w:space="0" w:color="auto"/>
                  </w:divBdr>
                  <w:divsChild>
                    <w:div w:id="1946577791">
                      <w:marLeft w:val="750"/>
                      <w:marRight w:val="0"/>
                      <w:marTop w:val="0"/>
                      <w:marBottom w:val="0"/>
                      <w:divBdr>
                        <w:top w:val="none" w:sz="0" w:space="0" w:color="auto"/>
                        <w:left w:val="none" w:sz="0" w:space="0" w:color="auto"/>
                        <w:bottom w:val="none" w:sz="0" w:space="0" w:color="auto"/>
                        <w:right w:val="none" w:sz="0" w:space="0" w:color="auto"/>
                      </w:divBdr>
                    </w:div>
                  </w:divsChild>
                </w:div>
                <w:div w:id="1545602199">
                  <w:marLeft w:val="300"/>
                  <w:marRight w:val="0"/>
                  <w:marTop w:val="75"/>
                  <w:marBottom w:val="0"/>
                  <w:divBdr>
                    <w:top w:val="none" w:sz="0" w:space="0" w:color="auto"/>
                    <w:left w:val="none" w:sz="0" w:space="0" w:color="auto"/>
                    <w:bottom w:val="none" w:sz="0" w:space="0" w:color="auto"/>
                    <w:right w:val="none" w:sz="0" w:space="0" w:color="auto"/>
                  </w:divBdr>
                  <w:divsChild>
                    <w:div w:id="2127767507">
                      <w:marLeft w:val="750"/>
                      <w:marRight w:val="0"/>
                      <w:marTop w:val="0"/>
                      <w:marBottom w:val="0"/>
                      <w:divBdr>
                        <w:top w:val="none" w:sz="0" w:space="0" w:color="auto"/>
                        <w:left w:val="none" w:sz="0" w:space="0" w:color="auto"/>
                        <w:bottom w:val="none" w:sz="0" w:space="0" w:color="auto"/>
                        <w:right w:val="none" w:sz="0" w:space="0" w:color="auto"/>
                      </w:divBdr>
                    </w:div>
                  </w:divsChild>
                </w:div>
                <w:div w:id="258605341">
                  <w:marLeft w:val="300"/>
                  <w:marRight w:val="0"/>
                  <w:marTop w:val="75"/>
                  <w:marBottom w:val="0"/>
                  <w:divBdr>
                    <w:top w:val="none" w:sz="0" w:space="0" w:color="auto"/>
                    <w:left w:val="none" w:sz="0" w:space="0" w:color="auto"/>
                    <w:bottom w:val="none" w:sz="0" w:space="0" w:color="auto"/>
                    <w:right w:val="none" w:sz="0" w:space="0" w:color="auto"/>
                  </w:divBdr>
                </w:div>
                <w:div w:id="1903635230">
                  <w:marLeft w:val="300"/>
                  <w:marRight w:val="0"/>
                  <w:marTop w:val="75"/>
                  <w:marBottom w:val="0"/>
                  <w:divBdr>
                    <w:top w:val="none" w:sz="0" w:space="0" w:color="auto"/>
                    <w:left w:val="none" w:sz="0" w:space="0" w:color="auto"/>
                    <w:bottom w:val="none" w:sz="0" w:space="0" w:color="auto"/>
                    <w:right w:val="none" w:sz="0" w:space="0" w:color="auto"/>
                  </w:divBdr>
                  <w:divsChild>
                    <w:div w:id="1317951424">
                      <w:marLeft w:val="750"/>
                      <w:marRight w:val="0"/>
                      <w:marTop w:val="0"/>
                      <w:marBottom w:val="0"/>
                      <w:divBdr>
                        <w:top w:val="none" w:sz="0" w:space="0" w:color="auto"/>
                        <w:left w:val="none" w:sz="0" w:space="0" w:color="auto"/>
                        <w:bottom w:val="none" w:sz="0" w:space="0" w:color="auto"/>
                        <w:right w:val="none" w:sz="0" w:space="0" w:color="auto"/>
                      </w:divBdr>
                    </w:div>
                  </w:divsChild>
                </w:div>
                <w:div w:id="617492877">
                  <w:marLeft w:val="300"/>
                  <w:marRight w:val="0"/>
                  <w:marTop w:val="75"/>
                  <w:marBottom w:val="0"/>
                  <w:divBdr>
                    <w:top w:val="none" w:sz="0" w:space="0" w:color="auto"/>
                    <w:left w:val="none" w:sz="0" w:space="0" w:color="auto"/>
                    <w:bottom w:val="none" w:sz="0" w:space="0" w:color="auto"/>
                    <w:right w:val="none" w:sz="0" w:space="0" w:color="auto"/>
                  </w:divBdr>
                  <w:divsChild>
                    <w:div w:id="1057900402">
                      <w:marLeft w:val="750"/>
                      <w:marRight w:val="0"/>
                      <w:marTop w:val="0"/>
                      <w:marBottom w:val="0"/>
                      <w:divBdr>
                        <w:top w:val="none" w:sz="0" w:space="0" w:color="auto"/>
                        <w:left w:val="none" w:sz="0" w:space="0" w:color="auto"/>
                        <w:bottom w:val="none" w:sz="0" w:space="0" w:color="auto"/>
                        <w:right w:val="none" w:sz="0" w:space="0" w:color="auto"/>
                      </w:divBdr>
                    </w:div>
                    <w:div w:id="2044818653">
                      <w:marLeft w:val="750"/>
                      <w:marRight w:val="0"/>
                      <w:marTop w:val="0"/>
                      <w:marBottom w:val="0"/>
                      <w:divBdr>
                        <w:top w:val="none" w:sz="0" w:space="0" w:color="auto"/>
                        <w:left w:val="none" w:sz="0" w:space="0" w:color="auto"/>
                        <w:bottom w:val="none" w:sz="0" w:space="0" w:color="auto"/>
                        <w:right w:val="none" w:sz="0" w:space="0" w:color="auto"/>
                      </w:divBdr>
                    </w:div>
                    <w:div w:id="1784034752">
                      <w:marLeft w:val="750"/>
                      <w:marRight w:val="0"/>
                      <w:marTop w:val="0"/>
                      <w:marBottom w:val="0"/>
                      <w:divBdr>
                        <w:top w:val="none" w:sz="0" w:space="0" w:color="auto"/>
                        <w:left w:val="none" w:sz="0" w:space="0" w:color="auto"/>
                        <w:bottom w:val="none" w:sz="0" w:space="0" w:color="auto"/>
                        <w:right w:val="none" w:sz="0" w:space="0" w:color="auto"/>
                      </w:divBdr>
                    </w:div>
                    <w:div w:id="306865351">
                      <w:marLeft w:val="750"/>
                      <w:marRight w:val="0"/>
                      <w:marTop w:val="0"/>
                      <w:marBottom w:val="0"/>
                      <w:divBdr>
                        <w:top w:val="none" w:sz="0" w:space="0" w:color="auto"/>
                        <w:left w:val="none" w:sz="0" w:space="0" w:color="auto"/>
                        <w:bottom w:val="none" w:sz="0" w:space="0" w:color="auto"/>
                        <w:right w:val="none" w:sz="0" w:space="0" w:color="auto"/>
                      </w:divBdr>
                    </w:div>
                    <w:div w:id="1307122948">
                      <w:marLeft w:val="750"/>
                      <w:marRight w:val="0"/>
                      <w:marTop w:val="0"/>
                      <w:marBottom w:val="0"/>
                      <w:divBdr>
                        <w:top w:val="none" w:sz="0" w:space="0" w:color="auto"/>
                        <w:left w:val="none" w:sz="0" w:space="0" w:color="auto"/>
                        <w:bottom w:val="none" w:sz="0" w:space="0" w:color="auto"/>
                        <w:right w:val="none" w:sz="0" w:space="0" w:color="auto"/>
                      </w:divBdr>
                    </w:div>
                    <w:div w:id="1094128532">
                      <w:marLeft w:val="750"/>
                      <w:marRight w:val="0"/>
                      <w:marTop w:val="0"/>
                      <w:marBottom w:val="0"/>
                      <w:divBdr>
                        <w:top w:val="none" w:sz="0" w:space="0" w:color="auto"/>
                        <w:left w:val="none" w:sz="0" w:space="0" w:color="auto"/>
                        <w:bottom w:val="none" w:sz="0" w:space="0" w:color="auto"/>
                        <w:right w:val="none" w:sz="0" w:space="0" w:color="auto"/>
                      </w:divBdr>
                    </w:div>
                  </w:divsChild>
                </w:div>
                <w:div w:id="1214466752">
                  <w:marLeft w:val="300"/>
                  <w:marRight w:val="0"/>
                  <w:marTop w:val="75"/>
                  <w:marBottom w:val="0"/>
                  <w:divBdr>
                    <w:top w:val="none" w:sz="0" w:space="0" w:color="auto"/>
                    <w:left w:val="none" w:sz="0" w:space="0" w:color="auto"/>
                    <w:bottom w:val="none" w:sz="0" w:space="0" w:color="auto"/>
                    <w:right w:val="none" w:sz="0" w:space="0" w:color="auto"/>
                  </w:divBdr>
                  <w:divsChild>
                    <w:div w:id="1958173077">
                      <w:marLeft w:val="750"/>
                      <w:marRight w:val="0"/>
                      <w:marTop w:val="0"/>
                      <w:marBottom w:val="0"/>
                      <w:divBdr>
                        <w:top w:val="none" w:sz="0" w:space="0" w:color="auto"/>
                        <w:left w:val="none" w:sz="0" w:space="0" w:color="auto"/>
                        <w:bottom w:val="none" w:sz="0" w:space="0" w:color="auto"/>
                        <w:right w:val="none" w:sz="0" w:space="0" w:color="auto"/>
                      </w:divBdr>
                    </w:div>
                    <w:div w:id="1194853041">
                      <w:marLeft w:val="750"/>
                      <w:marRight w:val="0"/>
                      <w:marTop w:val="0"/>
                      <w:marBottom w:val="0"/>
                      <w:divBdr>
                        <w:top w:val="none" w:sz="0" w:space="0" w:color="auto"/>
                        <w:left w:val="none" w:sz="0" w:space="0" w:color="auto"/>
                        <w:bottom w:val="none" w:sz="0" w:space="0" w:color="auto"/>
                        <w:right w:val="none" w:sz="0" w:space="0" w:color="auto"/>
                      </w:divBdr>
                    </w:div>
                  </w:divsChild>
                </w:div>
                <w:div w:id="2132237495">
                  <w:marLeft w:val="300"/>
                  <w:marRight w:val="0"/>
                  <w:marTop w:val="75"/>
                  <w:marBottom w:val="0"/>
                  <w:divBdr>
                    <w:top w:val="none" w:sz="0" w:space="0" w:color="auto"/>
                    <w:left w:val="none" w:sz="0" w:space="0" w:color="auto"/>
                    <w:bottom w:val="none" w:sz="0" w:space="0" w:color="auto"/>
                    <w:right w:val="none" w:sz="0" w:space="0" w:color="auto"/>
                  </w:divBdr>
                  <w:divsChild>
                    <w:div w:id="1173835511">
                      <w:marLeft w:val="750"/>
                      <w:marRight w:val="0"/>
                      <w:marTop w:val="0"/>
                      <w:marBottom w:val="0"/>
                      <w:divBdr>
                        <w:top w:val="none" w:sz="0" w:space="0" w:color="auto"/>
                        <w:left w:val="none" w:sz="0" w:space="0" w:color="auto"/>
                        <w:bottom w:val="none" w:sz="0" w:space="0" w:color="auto"/>
                        <w:right w:val="none" w:sz="0" w:space="0" w:color="auto"/>
                      </w:divBdr>
                    </w:div>
                    <w:div w:id="151991743">
                      <w:marLeft w:val="750"/>
                      <w:marRight w:val="0"/>
                      <w:marTop w:val="0"/>
                      <w:marBottom w:val="0"/>
                      <w:divBdr>
                        <w:top w:val="none" w:sz="0" w:space="0" w:color="auto"/>
                        <w:left w:val="none" w:sz="0" w:space="0" w:color="auto"/>
                        <w:bottom w:val="none" w:sz="0" w:space="0" w:color="auto"/>
                        <w:right w:val="none" w:sz="0" w:space="0" w:color="auto"/>
                      </w:divBdr>
                    </w:div>
                  </w:divsChild>
                </w:div>
                <w:div w:id="234049526">
                  <w:marLeft w:val="300"/>
                  <w:marRight w:val="0"/>
                  <w:marTop w:val="75"/>
                  <w:marBottom w:val="0"/>
                  <w:divBdr>
                    <w:top w:val="none" w:sz="0" w:space="0" w:color="auto"/>
                    <w:left w:val="none" w:sz="0" w:space="0" w:color="auto"/>
                    <w:bottom w:val="none" w:sz="0" w:space="0" w:color="auto"/>
                    <w:right w:val="none" w:sz="0" w:space="0" w:color="auto"/>
                  </w:divBdr>
                </w:div>
              </w:divsChild>
            </w:div>
            <w:div w:id="1829907664">
              <w:marLeft w:val="0"/>
              <w:marRight w:val="0"/>
              <w:marTop w:val="150"/>
              <w:marBottom w:val="150"/>
              <w:divBdr>
                <w:top w:val="none" w:sz="0" w:space="0" w:color="auto"/>
                <w:left w:val="none" w:sz="0" w:space="0" w:color="auto"/>
                <w:bottom w:val="none" w:sz="0" w:space="0" w:color="auto"/>
                <w:right w:val="none" w:sz="0" w:space="0" w:color="auto"/>
              </w:divBdr>
              <w:divsChild>
                <w:div w:id="1482773872">
                  <w:marLeft w:val="300"/>
                  <w:marRight w:val="0"/>
                  <w:marTop w:val="75"/>
                  <w:marBottom w:val="0"/>
                  <w:divBdr>
                    <w:top w:val="none" w:sz="0" w:space="0" w:color="auto"/>
                    <w:left w:val="none" w:sz="0" w:space="0" w:color="auto"/>
                    <w:bottom w:val="none" w:sz="0" w:space="0" w:color="auto"/>
                    <w:right w:val="none" w:sz="0" w:space="0" w:color="auto"/>
                  </w:divBdr>
                  <w:divsChild>
                    <w:div w:id="11539740">
                      <w:marLeft w:val="750"/>
                      <w:marRight w:val="0"/>
                      <w:marTop w:val="0"/>
                      <w:marBottom w:val="0"/>
                      <w:divBdr>
                        <w:top w:val="none" w:sz="0" w:space="0" w:color="auto"/>
                        <w:left w:val="none" w:sz="0" w:space="0" w:color="auto"/>
                        <w:bottom w:val="none" w:sz="0" w:space="0" w:color="auto"/>
                        <w:right w:val="none" w:sz="0" w:space="0" w:color="auto"/>
                      </w:divBdr>
                    </w:div>
                  </w:divsChild>
                </w:div>
                <w:div w:id="994456385">
                  <w:marLeft w:val="300"/>
                  <w:marRight w:val="0"/>
                  <w:marTop w:val="75"/>
                  <w:marBottom w:val="0"/>
                  <w:divBdr>
                    <w:top w:val="none" w:sz="0" w:space="0" w:color="auto"/>
                    <w:left w:val="none" w:sz="0" w:space="0" w:color="auto"/>
                    <w:bottom w:val="none" w:sz="0" w:space="0" w:color="auto"/>
                    <w:right w:val="none" w:sz="0" w:space="0" w:color="auto"/>
                  </w:divBdr>
                  <w:divsChild>
                    <w:div w:id="1540893934">
                      <w:marLeft w:val="750"/>
                      <w:marRight w:val="0"/>
                      <w:marTop w:val="0"/>
                      <w:marBottom w:val="0"/>
                      <w:divBdr>
                        <w:top w:val="none" w:sz="0" w:space="0" w:color="auto"/>
                        <w:left w:val="none" w:sz="0" w:space="0" w:color="auto"/>
                        <w:bottom w:val="none" w:sz="0" w:space="0" w:color="auto"/>
                        <w:right w:val="none" w:sz="0" w:space="0" w:color="auto"/>
                      </w:divBdr>
                    </w:div>
                  </w:divsChild>
                </w:div>
                <w:div w:id="1561789799">
                  <w:marLeft w:val="300"/>
                  <w:marRight w:val="0"/>
                  <w:marTop w:val="75"/>
                  <w:marBottom w:val="0"/>
                  <w:divBdr>
                    <w:top w:val="none" w:sz="0" w:space="0" w:color="auto"/>
                    <w:left w:val="none" w:sz="0" w:space="0" w:color="auto"/>
                    <w:bottom w:val="none" w:sz="0" w:space="0" w:color="auto"/>
                    <w:right w:val="none" w:sz="0" w:space="0" w:color="auto"/>
                  </w:divBdr>
                </w:div>
                <w:div w:id="589772692">
                  <w:marLeft w:val="300"/>
                  <w:marRight w:val="0"/>
                  <w:marTop w:val="75"/>
                  <w:marBottom w:val="0"/>
                  <w:divBdr>
                    <w:top w:val="none" w:sz="0" w:space="0" w:color="auto"/>
                    <w:left w:val="none" w:sz="0" w:space="0" w:color="auto"/>
                    <w:bottom w:val="none" w:sz="0" w:space="0" w:color="auto"/>
                    <w:right w:val="none" w:sz="0" w:space="0" w:color="auto"/>
                  </w:divBdr>
                  <w:divsChild>
                    <w:div w:id="1247836696">
                      <w:marLeft w:val="750"/>
                      <w:marRight w:val="0"/>
                      <w:marTop w:val="0"/>
                      <w:marBottom w:val="0"/>
                      <w:divBdr>
                        <w:top w:val="none" w:sz="0" w:space="0" w:color="auto"/>
                        <w:left w:val="none" w:sz="0" w:space="0" w:color="auto"/>
                        <w:bottom w:val="none" w:sz="0" w:space="0" w:color="auto"/>
                        <w:right w:val="none" w:sz="0" w:space="0" w:color="auto"/>
                      </w:divBdr>
                    </w:div>
                  </w:divsChild>
                </w:div>
                <w:div w:id="807435148">
                  <w:marLeft w:val="300"/>
                  <w:marRight w:val="0"/>
                  <w:marTop w:val="75"/>
                  <w:marBottom w:val="0"/>
                  <w:divBdr>
                    <w:top w:val="none" w:sz="0" w:space="0" w:color="auto"/>
                    <w:left w:val="none" w:sz="0" w:space="0" w:color="auto"/>
                    <w:bottom w:val="none" w:sz="0" w:space="0" w:color="auto"/>
                    <w:right w:val="none" w:sz="0" w:space="0" w:color="auto"/>
                  </w:divBdr>
                  <w:divsChild>
                    <w:div w:id="1266813326">
                      <w:marLeft w:val="750"/>
                      <w:marRight w:val="0"/>
                      <w:marTop w:val="0"/>
                      <w:marBottom w:val="0"/>
                      <w:divBdr>
                        <w:top w:val="none" w:sz="0" w:space="0" w:color="auto"/>
                        <w:left w:val="none" w:sz="0" w:space="0" w:color="auto"/>
                        <w:bottom w:val="none" w:sz="0" w:space="0" w:color="auto"/>
                        <w:right w:val="none" w:sz="0" w:space="0" w:color="auto"/>
                      </w:divBdr>
                    </w:div>
                    <w:div w:id="279606321">
                      <w:marLeft w:val="750"/>
                      <w:marRight w:val="0"/>
                      <w:marTop w:val="0"/>
                      <w:marBottom w:val="0"/>
                      <w:divBdr>
                        <w:top w:val="none" w:sz="0" w:space="0" w:color="auto"/>
                        <w:left w:val="none" w:sz="0" w:space="0" w:color="auto"/>
                        <w:bottom w:val="none" w:sz="0" w:space="0" w:color="auto"/>
                        <w:right w:val="none" w:sz="0" w:space="0" w:color="auto"/>
                      </w:divBdr>
                    </w:div>
                    <w:div w:id="945961728">
                      <w:marLeft w:val="750"/>
                      <w:marRight w:val="0"/>
                      <w:marTop w:val="0"/>
                      <w:marBottom w:val="0"/>
                      <w:divBdr>
                        <w:top w:val="none" w:sz="0" w:space="0" w:color="auto"/>
                        <w:left w:val="none" w:sz="0" w:space="0" w:color="auto"/>
                        <w:bottom w:val="none" w:sz="0" w:space="0" w:color="auto"/>
                        <w:right w:val="none" w:sz="0" w:space="0" w:color="auto"/>
                      </w:divBdr>
                    </w:div>
                    <w:div w:id="2122524959">
                      <w:marLeft w:val="750"/>
                      <w:marRight w:val="0"/>
                      <w:marTop w:val="0"/>
                      <w:marBottom w:val="0"/>
                      <w:divBdr>
                        <w:top w:val="none" w:sz="0" w:space="0" w:color="auto"/>
                        <w:left w:val="none" w:sz="0" w:space="0" w:color="auto"/>
                        <w:bottom w:val="none" w:sz="0" w:space="0" w:color="auto"/>
                        <w:right w:val="none" w:sz="0" w:space="0" w:color="auto"/>
                      </w:divBdr>
                    </w:div>
                    <w:div w:id="688289331">
                      <w:marLeft w:val="750"/>
                      <w:marRight w:val="0"/>
                      <w:marTop w:val="0"/>
                      <w:marBottom w:val="0"/>
                      <w:divBdr>
                        <w:top w:val="none" w:sz="0" w:space="0" w:color="auto"/>
                        <w:left w:val="none" w:sz="0" w:space="0" w:color="auto"/>
                        <w:bottom w:val="none" w:sz="0" w:space="0" w:color="auto"/>
                        <w:right w:val="none" w:sz="0" w:space="0" w:color="auto"/>
                      </w:divBdr>
                    </w:div>
                    <w:div w:id="785079600">
                      <w:marLeft w:val="750"/>
                      <w:marRight w:val="0"/>
                      <w:marTop w:val="0"/>
                      <w:marBottom w:val="0"/>
                      <w:divBdr>
                        <w:top w:val="none" w:sz="0" w:space="0" w:color="auto"/>
                        <w:left w:val="none" w:sz="0" w:space="0" w:color="auto"/>
                        <w:bottom w:val="none" w:sz="0" w:space="0" w:color="auto"/>
                        <w:right w:val="none" w:sz="0" w:space="0" w:color="auto"/>
                      </w:divBdr>
                    </w:div>
                  </w:divsChild>
                </w:div>
                <w:div w:id="2043892624">
                  <w:marLeft w:val="300"/>
                  <w:marRight w:val="0"/>
                  <w:marTop w:val="75"/>
                  <w:marBottom w:val="0"/>
                  <w:divBdr>
                    <w:top w:val="none" w:sz="0" w:space="0" w:color="auto"/>
                    <w:left w:val="none" w:sz="0" w:space="0" w:color="auto"/>
                    <w:bottom w:val="none" w:sz="0" w:space="0" w:color="auto"/>
                    <w:right w:val="none" w:sz="0" w:space="0" w:color="auto"/>
                  </w:divBdr>
                  <w:divsChild>
                    <w:div w:id="1488744769">
                      <w:marLeft w:val="750"/>
                      <w:marRight w:val="0"/>
                      <w:marTop w:val="0"/>
                      <w:marBottom w:val="0"/>
                      <w:divBdr>
                        <w:top w:val="none" w:sz="0" w:space="0" w:color="auto"/>
                        <w:left w:val="none" w:sz="0" w:space="0" w:color="auto"/>
                        <w:bottom w:val="none" w:sz="0" w:space="0" w:color="auto"/>
                        <w:right w:val="none" w:sz="0" w:space="0" w:color="auto"/>
                      </w:divBdr>
                    </w:div>
                    <w:div w:id="83427731">
                      <w:marLeft w:val="750"/>
                      <w:marRight w:val="0"/>
                      <w:marTop w:val="0"/>
                      <w:marBottom w:val="0"/>
                      <w:divBdr>
                        <w:top w:val="none" w:sz="0" w:space="0" w:color="auto"/>
                        <w:left w:val="none" w:sz="0" w:space="0" w:color="auto"/>
                        <w:bottom w:val="none" w:sz="0" w:space="0" w:color="auto"/>
                        <w:right w:val="none" w:sz="0" w:space="0" w:color="auto"/>
                      </w:divBdr>
                    </w:div>
                  </w:divsChild>
                </w:div>
                <w:div w:id="633096646">
                  <w:marLeft w:val="300"/>
                  <w:marRight w:val="0"/>
                  <w:marTop w:val="75"/>
                  <w:marBottom w:val="0"/>
                  <w:divBdr>
                    <w:top w:val="none" w:sz="0" w:space="0" w:color="auto"/>
                    <w:left w:val="none" w:sz="0" w:space="0" w:color="auto"/>
                    <w:bottom w:val="none" w:sz="0" w:space="0" w:color="auto"/>
                    <w:right w:val="none" w:sz="0" w:space="0" w:color="auto"/>
                  </w:divBdr>
                  <w:divsChild>
                    <w:div w:id="1602564838">
                      <w:marLeft w:val="750"/>
                      <w:marRight w:val="0"/>
                      <w:marTop w:val="0"/>
                      <w:marBottom w:val="0"/>
                      <w:divBdr>
                        <w:top w:val="none" w:sz="0" w:space="0" w:color="auto"/>
                        <w:left w:val="none" w:sz="0" w:space="0" w:color="auto"/>
                        <w:bottom w:val="none" w:sz="0" w:space="0" w:color="auto"/>
                        <w:right w:val="none" w:sz="0" w:space="0" w:color="auto"/>
                      </w:divBdr>
                    </w:div>
                    <w:div w:id="789131952">
                      <w:marLeft w:val="750"/>
                      <w:marRight w:val="0"/>
                      <w:marTop w:val="0"/>
                      <w:marBottom w:val="0"/>
                      <w:divBdr>
                        <w:top w:val="none" w:sz="0" w:space="0" w:color="auto"/>
                        <w:left w:val="none" w:sz="0" w:space="0" w:color="auto"/>
                        <w:bottom w:val="none" w:sz="0" w:space="0" w:color="auto"/>
                        <w:right w:val="none" w:sz="0" w:space="0" w:color="auto"/>
                      </w:divBdr>
                    </w:div>
                  </w:divsChild>
                </w:div>
                <w:div w:id="1380088453">
                  <w:marLeft w:val="300"/>
                  <w:marRight w:val="0"/>
                  <w:marTop w:val="75"/>
                  <w:marBottom w:val="0"/>
                  <w:divBdr>
                    <w:top w:val="none" w:sz="0" w:space="0" w:color="auto"/>
                    <w:left w:val="none" w:sz="0" w:space="0" w:color="auto"/>
                    <w:bottom w:val="none" w:sz="0" w:space="0" w:color="auto"/>
                    <w:right w:val="none" w:sz="0" w:space="0" w:color="auto"/>
                  </w:divBdr>
                </w:div>
              </w:divsChild>
            </w:div>
            <w:div w:id="493617330">
              <w:marLeft w:val="0"/>
              <w:marRight w:val="0"/>
              <w:marTop w:val="150"/>
              <w:marBottom w:val="150"/>
              <w:divBdr>
                <w:top w:val="none" w:sz="0" w:space="0" w:color="auto"/>
                <w:left w:val="none" w:sz="0" w:space="0" w:color="auto"/>
                <w:bottom w:val="none" w:sz="0" w:space="0" w:color="auto"/>
                <w:right w:val="none" w:sz="0" w:space="0" w:color="auto"/>
              </w:divBdr>
              <w:divsChild>
                <w:div w:id="1895434507">
                  <w:marLeft w:val="300"/>
                  <w:marRight w:val="0"/>
                  <w:marTop w:val="75"/>
                  <w:marBottom w:val="0"/>
                  <w:divBdr>
                    <w:top w:val="none" w:sz="0" w:space="0" w:color="auto"/>
                    <w:left w:val="none" w:sz="0" w:space="0" w:color="auto"/>
                    <w:bottom w:val="none" w:sz="0" w:space="0" w:color="auto"/>
                    <w:right w:val="none" w:sz="0" w:space="0" w:color="auto"/>
                  </w:divBdr>
                  <w:divsChild>
                    <w:div w:id="952205144">
                      <w:marLeft w:val="750"/>
                      <w:marRight w:val="0"/>
                      <w:marTop w:val="0"/>
                      <w:marBottom w:val="0"/>
                      <w:divBdr>
                        <w:top w:val="none" w:sz="0" w:space="0" w:color="auto"/>
                        <w:left w:val="none" w:sz="0" w:space="0" w:color="auto"/>
                        <w:bottom w:val="none" w:sz="0" w:space="0" w:color="auto"/>
                        <w:right w:val="none" w:sz="0" w:space="0" w:color="auto"/>
                      </w:divBdr>
                    </w:div>
                  </w:divsChild>
                </w:div>
                <w:div w:id="2057392648">
                  <w:marLeft w:val="300"/>
                  <w:marRight w:val="0"/>
                  <w:marTop w:val="75"/>
                  <w:marBottom w:val="0"/>
                  <w:divBdr>
                    <w:top w:val="none" w:sz="0" w:space="0" w:color="auto"/>
                    <w:left w:val="none" w:sz="0" w:space="0" w:color="auto"/>
                    <w:bottom w:val="none" w:sz="0" w:space="0" w:color="auto"/>
                    <w:right w:val="none" w:sz="0" w:space="0" w:color="auto"/>
                  </w:divBdr>
                  <w:divsChild>
                    <w:div w:id="1658534125">
                      <w:marLeft w:val="750"/>
                      <w:marRight w:val="0"/>
                      <w:marTop w:val="0"/>
                      <w:marBottom w:val="0"/>
                      <w:divBdr>
                        <w:top w:val="none" w:sz="0" w:space="0" w:color="auto"/>
                        <w:left w:val="none" w:sz="0" w:space="0" w:color="auto"/>
                        <w:bottom w:val="none" w:sz="0" w:space="0" w:color="auto"/>
                        <w:right w:val="none" w:sz="0" w:space="0" w:color="auto"/>
                      </w:divBdr>
                    </w:div>
                  </w:divsChild>
                </w:div>
                <w:div w:id="189295652">
                  <w:marLeft w:val="300"/>
                  <w:marRight w:val="0"/>
                  <w:marTop w:val="75"/>
                  <w:marBottom w:val="0"/>
                  <w:divBdr>
                    <w:top w:val="none" w:sz="0" w:space="0" w:color="auto"/>
                    <w:left w:val="none" w:sz="0" w:space="0" w:color="auto"/>
                    <w:bottom w:val="none" w:sz="0" w:space="0" w:color="auto"/>
                    <w:right w:val="none" w:sz="0" w:space="0" w:color="auto"/>
                  </w:divBdr>
                </w:div>
                <w:div w:id="642740092">
                  <w:marLeft w:val="300"/>
                  <w:marRight w:val="0"/>
                  <w:marTop w:val="75"/>
                  <w:marBottom w:val="0"/>
                  <w:divBdr>
                    <w:top w:val="none" w:sz="0" w:space="0" w:color="auto"/>
                    <w:left w:val="none" w:sz="0" w:space="0" w:color="auto"/>
                    <w:bottom w:val="none" w:sz="0" w:space="0" w:color="auto"/>
                    <w:right w:val="none" w:sz="0" w:space="0" w:color="auto"/>
                  </w:divBdr>
                  <w:divsChild>
                    <w:div w:id="1401753812">
                      <w:marLeft w:val="750"/>
                      <w:marRight w:val="0"/>
                      <w:marTop w:val="0"/>
                      <w:marBottom w:val="0"/>
                      <w:divBdr>
                        <w:top w:val="none" w:sz="0" w:space="0" w:color="auto"/>
                        <w:left w:val="none" w:sz="0" w:space="0" w:color="auto"/>
                        <w:bottom w:val="none" w:sz="0" w:space="0" w:color="auto"/>
                        <w:right w:val="none" w:sz="0" w:space="0" w:color="auto"/>
                      </w:divBdr>
                    </w:div>
                  </w:divsChild>
                </w:div>
                <w:div w:id="1909534265">
                  <w:marLeft w:val="300"/>
                  <w:marRight w:val="0"/>
                  <w:marTop w:val="75"/>
                  <w:marBottom w:val="0"/>
                  <w:divBdr>
                    <w:top w:val="none" w:sz="0" w:space="0" w:color="auto"/>
                    <w:left w:val="none" w:sz="0" w:space="0" w:color="auto"/>
                    <w:bottom w:val="none" w:sz="0" w:space="0" w:color="auto"/>
                    <w:right w:val="none" w:sz="0" w:space="0" w:color="auto"/>
                  </w:divBdr>
                  <w:divsChild>
                    <w:div w:id="294261987">
                      <w:marLeft w:val="750"/>
                      <w:marRight w:val="0"/>
                      <w:marTop w:val="0"/>
                      <w:marBottom w:val="0"/>
                      <w:divBdr>
                        <w:top w:val="none" w:sz="0" w:space="0" w:color="auto"/>
                        <w:left w:val="none" w:sz="0" w:space="0" w:color="auto"/>
                        <w:bottom w:val="none" w:sz="0" w:space="0" w:color="auto"/>
                        <w:right w:val="none" w:sz="0" w:space="0" w:color="auto"/>
                      </w:divBdr>
                    </w:div>
                    <w:div w:id="1252817285">
                      <w:marLeft w:val="750"/>
                      <w:marRight w:val="0"/>
                      <w:marTop w:val="0"/>
                      <w:marBottom w:val="0"/>
                      <w:divBdr>
                        <w:top w:val="none" w:sz="0" w:space="0" w:color="auto"/>
                        <w:left w:val="none" w:sz="0" w:space="0" w:color="auto"/>
                        <w:bottom w:val="none" w:sz="0" w:space="0" w:color="auto"/>
                        <w:right w:val="none" w:sz="0" w:space="0" w:color="auto"/>
                      </w:divBdr>
                    </w:div>
                    <w:div w:id="62223123">
                      <w:marLeft w:val="750"/>
                      <w:marRight w:val="0"/>
                      <w:marTop w:val="0"/>
                      <w:marBottom w:val="0"/>
                      <w:divBdr>
                        <w:top w:val="none" w:sz="0" w:space="0" w:color="auto"/>
                        <w:left w:val="none" w:sz="0" w:space="0" w:color="auto"/>
                        <w:bottom w:val="none" w:sz="0" w:space="0" w:color="auto"/>
                        <w:right w:val="none" w:sz="0" w:space="0" w:color="auto"/>
                      </w:divBdr>
                    </w:div>
                    <w:div w:id="1024745151">
                      <w:marLeft w:val="750"/>
                      <w:marRight w:val="0"/>
                      <w:marTop w:val="0"/>
                      <w:marBottom w:val="0"/>
                      <w:divBdr>
                        <w:top w:val="none" w:sz="0" w:space="0" w:color="auto"/>
                        <w:left w:val="none" w:sz="0" w:space="0" w:color="auto"/>
                        <w:bottom w:val="none" w:sz="0" w:space="0" w:color="auto"/>
                        <w:right w:val="none" w:sz="0" w:space="0" w:color="auto"/>
                      </w:divBdr>
                    </w:div>
                    <w:div w:id="1980113034">
                      <w:marLeft w:val="750"/>
                      <w:marRight w:val="0"/>
                      <w:marTop w:val="0"/>
                      <w:marBottom w:val="0"/>
                      <w:divBdr>
                        <w:top w:val="none" w:sz="0" w:space="0" w:color="auto"/>
                        <w:left w:val="none" w:sz="0" w:space="0" w:color="auto"/>
                        <w:bottom w:val="none" w:sz="0" w:space="0" w:color="auto"/>
                        <w:right w:val="none" w:sz="0" w:space="0" w:color="auto"/>
                      </w:divBdr>
                    </w:div>
                    <w:div w:id="1410349690">
                      <w:marLeft w:val="750"/>
                      <w:marRight w:val="0"/>
                      <w:marTop w:val="0"/>
                      <w:marBottom w:val="0"/>
                      <w:divBdr>
                        <w:top w:val="none" w:sz="0" w:space="0" w:color="auto"/>
                        <w:left w:val="none" w:sz="0" w:space="0" w:color="auto"/>
                        <w:bottom w:val="none" w:sz="0" w:space="0" w:color="auto"/>
                        <w:right w:val="none" w:sz="0" w:space="0" w:color="auto"/>
                      </w:divBdr>
                    </w:div>
                  </w:divsChild>
                </w:div>
                <w:div w:id="1552033143">
                  <w:marLeft w:val="300"/>
                  <w:marRight w:val="0"/>
                  <w:marTop w:val="75"/>
                  <w:marBottom w:val="0"/>
                  <w:divBdr>
                    <w:top w:val="none" w:sz="0" w:space="0" w:color="auto"/>
                    <w:left w:val="none" w:sz="0" w:space="0" w:color="auto"/>
                    <w:bottom w:val="none" w:sz="0" w:space="0" w:color="auto"/>
                    <w:right w:val="none" w:sz="0" w:space="0" w:color="auto"/>
                  </w:divBdr>
                  <w:divsChild>
                    <w:div w:id="1486627193">
                      <w:marLeft w:val="750"/>
                      <w:marRight w:val="0"/>
                      <w:marTop w:val="0"/>
                      <w:marBottom w:val="0"/>
                      <w:divBdr>
                        <w:top w:val="none" w:sz="0" w:space="0" w:color="auto"/>
                        <w:left w:val="none" w:sz="0" w:space="0" w:color="auto"/>
                        <w:bottom w:val="none" w:sz="0" w:space="0" w:color="auto"/>
                        <w:right w:val="none" w:sz="0" w:space="0" w:color="auto"/>
                      </w:divBdr>
                    </w:div>
                    <w:div w:id="1106264918">
                      <w:marLeft w:val="750"/>
                      <w:marRight w:val="0"/>
                      <w:marTop w:val="0"/>
                      <w:marBottom w:val="0"/>
                      <w:divBdr>
                        <w:top w:val="none" w:sz="0" w:space="0" w:color="auto"/>
                        <w:left w:val="none" w:sz="0" w:space="0" w:color="auto"/>
                        <w:bottom w:val="none" w:sz="0" w:space="0" w:color="auto"/>
                        <w:right w:val="none" w:sz="0" w:space="0" w:color="auto"/>
                      </w:divBdr>
                    </w:div>
                  </w:divsChild>
                </w:div>
                <w:div w:id="879896188">
                  <w:marLeft w:val="300"/>
                  <w:marRight w:val="0"/>
                  <w:marTop w:val="75"/>
                  <w:marBottom w:val="0"/>
                  <w:divBdr>
                    <w:top w:val="none" w:sz="0" w:space="0" w:color="auto"/>
                    <w:left w:val="none" w:sz="0" w:space="0" w:color="auto"/>
                    <w:bottom w:val="none" w:sz="0" w:space="0" w:color="auto"/>
                    <w:right w:val="none" w:sz="0" w:space="0" w:color="auto"/>
                  </w:divBdr>
                  <w:divsChild>
                    <w:div w:id="1706980823">
                      <w:marLeft w:val="750"/>
                      <w:marRight w:val="0"/>
                      <w:marTop w:val="0"/>
                      <w:marBottom w:val="0"/>
                      <w:divBdr>
                        <w:top w:val="none" w:sz="0" w:space="0" w:color="auto"/>
                        <w:left w:val="none" w:sz="0" w:space="0" w:color="auto"/>
                        <w:bottom w:val="none" w:sz="0" w:space="0" w:color="auto"/>
                        <w:right w:val="none" w:sz="0" w:space="0" w:color="auto"/>
                      </w:divBdr>
                    </w:div>
                    <w:div w:id="1464737976">
                      <w:marLeft w:val="750"/>
                      <w:marRight w:val="0"/>
                      <w:marTop w:val="0"/>
                      <w:marBottom w:val="0"/>
                      <w:divBdr>
                        <w:top w:val="none" w:sz="0" w:space="0" w:color="auto"/>
                        <w:left w:val="none" w:sz="0" w:space="0" w:color="auto"/>
                        <w:bottom w:val="none" w:sz="0" w:space="0" w:color="auto"/>
                        <w:right w:val="none" w:sz="0" w:space="0" w:color="auto"/>
                      </w:divBdr>
                    </w:div>
                  </w:divsChild>
                </w:div>
                <w:div w:id="152531733">
                  <w:marLeft w:val="300"/>
                  <w:marRight w:val="0"/>
                  <w:marTop w:val="75"/>
                  <w:marBottom w:val="0"/>
                  <w:divBdr>
                    <w:top w:val="none" w:sz="0" w:space="0" w:color="auto"/>
                    <w:left w:val="none" w:sz="0" w:space="0" w:color="auto"/>
                    <w:bottom w:val="none" w:sz="0" w:space="0" w:color="auto"/>
                    <w:right w:val="none" w:sz="0" w:space="0" w:color="auto"/>
                  </w:divBdr>
                </w:div>
              </w:divsChild>
            </w:div>
            <w:div w:id="238289298">
              <w:marLeft w:val="0"/>
              <w:marRight w:val="0"/>
              <w:marTop w:val="150"/>
              <w:marBottom w:val="150"/>
              <w:divBdr>
                <w:top w:val="none" w:sz="0" w:space="0" w:color="auto"/>
                <w:left w:val="none" w:sz="0" w:space="0" w:color="auto"/>
                <w:bottom w:val="none" w:sz="0" w:space="0" w:color="auto"/>
                <w:right w:val="none" w:sz="0" w:space="0" w:color="auto"/>
              </w:divBdr>
              <w:divsChild>
                <w:div w:id="479031818">
                  <w:marLeft w:val="300"/>
                  <w:marRight w:val="0"/>
                  <w:marTop w:val="75"/>
                  <w:marBottom w:val="0"/>
                  <w:divBdr>
                    <w:top w:val="none" w:sz="0" w:space="0" w:color="auto"/>
                    <w:left w:val="none" w:sz="0" w:space="0" w:color="auto"/>
                    <w:bottom w:val="none" w:sz="0" w:space="0" w:color="auto"/>
                    <w:right w:val="none" w:sz="0" w:space="0" w:color="auto"/>
                  </w:divBdr>
                  <w:divsChild>
                    <w:div w:id="1077944927">
                      <w:marLeft w:val="750"/>
                      <w:marRight w:val="0"/>
                      <w:marTop w:val="0"/>
                      <w:marBottom w:val="0"/>
                      <w:divBdr>
                        <w:top w:val="none" w:sz="0" w:space="0" w:color="auto"/>
                        <w:left w:val="none" w:sz="0" w:space="0" w:color="auto"/>
                        <w:bottom w:val="none" w:sz="0" w:space="0" w:color="auto"/>
                        <w:right w:val="none" w:sz="0" w:space="0" w:color="auto"/>
                      </w:divBdr>
                    </w:div>
                  </w:divsChild>
                </w:div>
                <w:div w:id="1247574996">
                  <w:marLeft w:val="300"/>
                  <w:marRight w:val="0"/>
                  <w:marTop w:val="75"/>
                  <w:marBottom w:val="0"/>
                  <w:divBdr>
                    <w:top w:val="none" w:sz="0" w:space="0" w:color="auto"/>
                    <w:left w:val="none" w:sz="0" w:space="0" w:color="auto"/>
                    <w:bottom w:val="none" w:sz="0" w:space="0" w:color="auto"/>
                    <w:right w:val="none" w:sz="0" w:space="0" w:color="auto"/>
                  </w:divBdr>
                  <w:divsChild>
                    <w:div w:id="433981866">
                      <w:marLeft w:val="750"/>
                      <w:marRight w:val="0"/>
                      <w:marTop w:val="0"/>
                      <w:marBottom w:val="0"/>
                      <w:divBdr>
                        <w:top w:val="none" w:sz="0" w:space="0" w:color="auto"/>
                        <w:left w:val="none" w:sz="0" w:space="0" w:color="auto"/>
                        <w:bottom w:val="none" w:sz="0" w:space="0" w:color="auto"/>
                        <w:right w:val="none" w:sz="0" w:space="0" w:color="auto"/>
                      </w:divBdr>
                    </w:div>
                  </w:divsChild>
                </w:div>
                <w:div w:id="670328065">
                  <w:marLeft w:val="300"/>
                  <w:marRight w:val="0"/>
                  <w:marTop w:val="75"/>
                  <w:marBottom w:val="0"/>
                  <w:divBdr>
                    <w:top w:val="none" w:sz="0" w:space="0" w:color="auto"/>
                    <w:left w:val="none" w:sz="0" w:space="0" w:color="auto"/>
                    <w:bottom w:val="none" w:sz="0" w:space="0" w:color="auto"/>
                    <w:right w:val="none" w:sz="0" w:space="0" w:color="auto"/>
                  </w:divBdr>
                </w:div>
                <w:div w:id="1918634817">
                  <w:marLeft w:val="300"/>
                  <w:marRight w:val="0"/>
                  <w:marTop w:val="75"/>
                  <w:marBottom w:val="0"/>
                  <w:divBdr>
                    <w:top w:val="none" w:sz="0" w:space="0" w:color="auto"/>
                    <w:left w:val="none" w:sz="0" w:space="0" w:color="auto"/>
                    <w:bottom w:val="none" w:sz="0" w:space="0" w:color="auto"/>
                    <w:right w:val="none" w:sz="0" w:space="0" w:color="auto"/>
                  </w:divBdr>
                  <w:divsChild>
                    <w:div w:id="111677240">
                      <w:marLeft w:val="750"/>
                      <w:marRight w:val="0"/>
                      <w:marTop w:val="0"/>
                      <w:marBottom w:val="0"/>
                      <w:divBdr>
                        <w:top w:val="none" w:sz="0" w:space="0" w:color="auto"/>
                        <w:left w:val="none" w:sz="0" w:space="0" w:color="auto"/>
                        <w:bottom w:val="none" w:sz="0" w:space="0" w:color="auto"/>
                        <w:right w:val="none" w:sz="0" w:space="0" w:color="auto"/>
                      </w:divBdr>
                    </w:div>
                  </w:divsChild>
                </w:div>
                <w:div w:id="1832215241">
                  <w:marLeft w:val="300"/>
                  <w:marRight w:val="0"/>
                  <w:marTop w:val="75"/>
                  <w:marBottom w:val="0"/>
                  <w:divBdr>
                    <w:top w:val="none" w:sz="0" w:space="0" w:color="auto"/>
                    <w:left w:val="none" w:sz="0" w:space="0" w:color="auto"/>
                    <w:bottom w:val="none" w:sz="0" w:space="0" w:color="auto"/>
                    <w:right w:val="none" w:sz="0" w:space="0" w:color="auto"/>
                  </w:divBdr>
                  <w:divsChild>
                    <w:div w:id="1333797543">
                      <w:marLeft w:val="750"/>
                      <w:marRight w:val="0"/>
                      <w:marTop w:val="0"/>
                      <w:marBottom w:val="0"/>
                      <w:divBdr>
                        <w:top w:val="none" w:sz="0" w:space="0" w:color="auto"/>
                        <w:left w:val="none" w:sz="0" w:space="0" w:color="auto"/>
                        <w:bottom w:val="none" w:sz="0" w:space="0" w:color="auto"/>
                        <w:right w:val="none" w:sz="0" w:space="0" w:color="auto"/>
                      </w:divBdr>
                    </w:div>
                    <w:div w:id="75442631">
                      <w:marLeft w:val="750"/>
                      <w:marRight w:val="0"/>
                      <w:marTop w:val="0"/>
                      <w:marBottom w:val="0"/>
                      <w:divBdr>
                        <w:top w:val="none" w:sz="0" w:space="0" w:color="auto"/>
                        <w:left w:val="none" w:sz="0" w:space="0" w:color="auto"/>
                        <w:bottom w:val="none" w:sz="0" w:space="0" w:color="auto"/>
                        <w:right w:val="none" w:sz="0" w:space="0" w:color="auto"/>
                      </w:divBdr>
                    </w:div>
                    <w:div w:id="1519781151">
                      <w:marLeft w:val="750"/>
                      <w:marRight w:val="0"/>
                      <w:marTop w:val="0"/>
                      <w:marBottom w:val="0"/>
                      <w:divBdr>
                        <w:top w:val="none" w:sz="0" w:space="0" w:color="auto"/>
                        <w:left w:val="none" w:sz="0" w:space="0" w:color="auto"/>
                        <w:bottom w:val="none" w:sz="0" w:space="0" w:color="auto"/>
                        <w:right w:val="none" w:sz="0" w:space="0" w:color="auto"/>
                      </w:divBdr>
                    </w:div>
                    <w:div w:id="2111192338">
                      <w:marLeft w:val="750"/>
                      <w:marRight w:val="0"/>
                      <w:marTop w:val="0"/>
                      <w:marBottom w:val="0"/>
                      <w:divBdr>
                        <w:top w:val="none" w:sz="0" w:space="0" w:color="auto"/>
                        <w:left w:val="none" w:sz="0" w:space="0" w:color="auto"/>
                        <w:bottom w:val="none" w:sz="0" w:space="0" w:color="auto"/>
                        <w:right w:val="none" w:sz="0" w:space="0" w:color="auto"/>
                      </w:divBdr>
                    </w:div>
                    <w:div w:id="1930582074">
                      <w:marLeft w:val="750"/>
                      <w:marRight w:val="0"/>
                      <w:marTop w:val="0"/>
                      <w:marBottom w:val="0"/>
                      <w:divBdr>
                        <w:top w:val="none" w:sz="0" w:space="0" w:color="auto"/>
                        <w:left w:val="none" w:sz="0" w:space="0" w:color="auto"/>
                        <w:bottom w:val="none" w:sz="0" w:space="0" w:color="auto"/>
                        <w:right w:val="none" w:sz="0" w:space="0" w:color="auto"/>
                      </w:divBdr>
                    </w:div>
                    <w:div w:id="944387712">
                      <w:marLeft w:val="750"/>
                      <w:marRight w:val="0"/>
                      <w:marTop w:val="0"/>
                      <w:marBottom w:val="0"/>
                      <w:divBdr>
                        <w:top w:val="none" w:sz="0" w:space="0" w:color="auto"/>
                        <w:left w:val="none" w:sz="0" w:space="0" w:color="auto"/>
                        <w:bottom w:val="none" w:sz="0" w:space="0" w:color="auto"/>
                        <w:right w:val="none" w:sz="0" w:space="0" w:color="auto"/>
                      </w:divBdr>
                    </w:div>
                  </w:divsChild>
                </w:div>
                <w:div w:id="1909337504">
                  <w:marLeft w:val="300"/>
                  <w:marRight w:val="0"/>
                  <w:marTop w:val="75"/>
                  <w:marBottom w:val="0"/>
                  <w:divBdr>
                    <w:top w:val="none" w:sz="0" w:space="0" w:color="auto"/>
                    <w:left w:val="none" w:sz="0" w:space="0" w:color="auto"/>
                    <w:bottom w:val="none" w:sz="0" w:space="0" w:color="auto"/>
                    <w:right w:val="none" w:sz="0" w:space="0" w:color="auto"/>
                  </w:divBdr>
                  <w:divsChild>
                    <w:div w:id="1317494231">
                      <w:marLeft w:val="750"/>
                      <w:marRight w:val="0"/>
                      <w:marTop w:val="0"/>
                      <w:marBottom w:val="0"/>
                      <w:divBdr>
                        <w:top w:val="none" w:sz="0" w:space="0" w:color="auto"/>
                        <w:left w:val="none" w:sz="0" w:space="0" w:color="auto"/>
                        <w:bottom w:val="none" w:sz="0" w:space="0" w:color="auto"/>
                        <w:right w:val="none" w:sz="0" w:space="0" w:color="auto"/>
                      </w:divBdr>
                    </w:div>
                    <w:div w:id="834105358">
                      <w:marLeft w:val="750"/>
                      <w:marRight w:val="0"/>
                      <w:marTop w:val="0"/>
                      <w:marBottom w:val="0"/>
                      <w:divBdr>
                        <w:top w:val="none" w:sz="0" w:space="0" w:color="auto"/>
                        <w:left w:val="none" w:sz="0" w:space="0" w:color="auto"/>
                        <w:bottom w:val="none" w:sz="0" w:space="0" w:color="auto"/>
                        <w:right w:val="none" w:sz="0" w:space="0" w:color="auto"/>
                      </w:divBdr>
                    </w:div>
                  </w:divsChild>
                </w:div>
                <w:div w:id="550851184">
                  <w:marLeft w:val="300"/>
                  <w:marRight w:val="0"/>
                  <w:marTop w:val="75"/>
                  <w:marBottom w:val="0"/>
                  <w:divBdr>
                    <w:top w:val="none" w:sz="0" w:space="0" w:color="auto"/>
                    <w:left w:val="none" w:sz="0" w:space="0" w:color="auto"/>
                    <w:bottom w:val="none" w:sz="0" w:space="0" w:color="auto"/>
                    <w:right w:val="none" w:sz="0" w:space="0" w:color="auto"/>
                  </w:divBdr>
                  <w:divsChild>
                    <w:div w:id="1920870638">
                      <w:marLeft w:val="750"/>
                      <w:marRight w:val="0"/>
                      <w:marTop w:val="0"/>
                      <w:marBottom w:val="0"/>
                      <w:divBdr>
                        <w:top w:val="none" w:sz="0" w:space="0" w:color="auto"/>
                        <w:left w:val="none" w:sz="0" w:space="0" w:color="auto"/>
                        <w:bottom w:val="none" w:sz="0" w:space="0" w:color="auto"/>
                        <w:right w:val="none" w:sz="0" w:space="0" w:color="auto"/>
                      </w:divBdr>
                    </w:div>
                    <w:div w:id="1244991390">
                      <w:marLeft w:val="750"/>
                      <w:marRight w:val="0"/>
                      <w:marTop w:val="0"/>
                      <w:marBottom w:val="0"/>
                      <w:divBdr>
                        <w:top w:val="none" w:sz="0" w:space="0" w:color="auto"/>
                        <w:left w:val="none" w:sz="0" w:space="0" w:color="auto"/>
                        <w:bottom w:val="none" w:sz="0" w:space="0" w:color="auto"/>
                        <w:right w:val="none" w:sz="0" w:space="0" w:color="auto"/>
                      </w:divBdr>
                    </w:div>
                  </w:divsChild>
                </w:div>
                <w:div w:id="970020597">
                  <w:marLeft w:val="300"/>
                  <w:marRight w:val="0"/>
                  <w:marTop w:val="75"/>
                  <w:marBottom w:val="0"/>
                  <w:divBdr>
                    <w:top w:val="none" w:sz="0" w:space="0" w:color="auto"/>
                    <w:left w:val="none" w:sz="0" w:space="0" w:color="auto"/>
                    <w:bottom w:val="none" w:sz="0" w:space="0" w:color="auto"/>
                    <w:right w:val="none" w:sz="0" w:space="0" w:color="auto"/>
                  </w:divBdr>
                </w:div>
              </w:divsChild>
            </w:div>
            <w:div w:id="86971883">
              <w:marLeft w:val="0"/>
              <w:marRight w:val="0"/>
              <w:marTop w:val="150"/>
              <w:marBottom w:val="150"/>
              <w:divBdr>
                <w:top w:val="none" w:sz="0" w:space="0" w:color="auto"/>
                <w:left w:val="none" w:sz="0" w:space="0" w:color="auto"/>
                <w:bottom w:val="none" w:sz="0" w:space="0" w:color="auto"/>
                <w:right w:val="none" w:sz="0" w:space="0" w:color="auto"/>
              </w:divBdr>
              <w:divsChild>
                <w:div w:id="1773622361">
                  <w:marLeft w:val="300"/>
                  <w:marRight w:val="0"/>
                  <w:marTop w:val="75"/>
                  <w:marBottom w:val="0"/>
                  <w:divBdr>
                    <w:top w:val="none" w:sz="0" w:space="0" w:color="auto"/>
                    <w:left w:val="none" w:sz="0" w:space="0" w:color="auto"/>
                    <w:bottom w:val="none" w:sz="0" w:space="0" w:color="auto"/>
                    <w:right w:val="none" w:sz="0" w:space="0" w:color="auto"/>
                  </w:divBdr>
                  <w:divsChild>
                    <w:div w:id="1321807478">
                      <w:marLeft w:val="750"/>
                      <w:marRight w:val="0"/>
                      <w:marTop w:val="0"/>
                      <w:marBottom w:val="0"/>
                      <w:divBdr>
                        <w:top w:val="none" w:sz="0" w:space="0" w:color="auto"/>
                        <w:left w:val="none" w:sz="0" w:space="0" w:color="auto"/>
                        <w:bottom w:val="none" w:sz="0" w:space="0" w:color="auto"/>
                        <w:right w:val="none" w:sz="0" w:space="0" w:color="auto"/>
                      </w:divBdr>
                    </w:div>
                  </w:divsChild>
                </w:div>
                <w:div w:id="1427143662">
                  <w:marLeft w:val="300"/>
                  <w:marRight w:val="0"/>
                  <w:marTop w:val="75"/>
                  <w:marBottom w:val="0"/>
                  <w:divBdr>
                    <w:top w:val="none" w:sz="0" w:space="0" w:color="auto"/>
                    <w:left w:val="none" w:sz="0" w:space="0" w:color="auto"/>
                    <w:bottom w:val="none" w:sz="0" w:space="0" w:color="auto"/>
                    <w:right w:val="none" w:sz="0" w:space="0" w:color="auto"/>
                  </w:divBdr>
                  <w:divsChild>
                    <w:div w:id="1971783789">
                      <w:marLeft w:val="750"/>
                      <w:marRight w:val="0"/>
                      <w:marTop w:val="0"/>
                      <w:marBottom w:val="0"/>
                      <w:divBdr>
                        <w:top w:val="none" w:sz="0" w:space="0" w:color="auto"/>
                        <w:left w:val="none" w:sz="0" w:space="0" w:color="auto"/>
                        <w:bottom w:val="none" w:sz="0" w:space="0" w:color="auto"/>
                        <w:right w:val="none" w:sz="0" w:space="0" w:color="auto"/>
                      </w:divBdr>
                    </w:div>
                  </w:divsChild>
                </w:div>
                <w:div w:id="388849417">
                  <w:marLeft w:val="300"/>
                  <w:marRight w:val="0"/>
                  <w:marTop w:val="75"/>
                  <w:marBottom w:val="0"/>
                  <w:divBdr>
                    <w:top w:val="none" w:sz="0" w:space="0" w:color="auto"/>
                    <w:left w:val="none" w:sz="0" w:space="0" w:color="auto"/>
                    <w:bottom w:val="none" w:sz="0" w:space="0" w:color="auto"/>
                    <w:right w:val="none" w:sz="0" w:space="0" w:color="auto"/>
                  </w:divBdr>
                </w:div>
                <w:div w:id="805466299">
                  <w:marLeft w:val="300"/>
                  <w:marRight w:val="0"/>
                  <w:marTop w:val="75"/>
                  <w:marBottom w:val="0"/>
                  <w:divBdr>
                    <w:top w:val="none" w:sz="0" w:space="0" w:color="auto"/>
                    <w:left w:val="none" w:sz="0" w:space="0" w:color="auto"/>
                    <w:bottom w:val="none" w:sz="0" w:space="0" w:color="auto"/>
                    <w:right w:val="none" w:sz="0" w:space="0" w:color="auto"/>
                  </w:divBdr>
                  <w:divsChild>
                    <w:div w:id="1977642550">
                      <w:marLeft w:val="750"/>
                      <w:marRight w:val="0"/>
                      <w:marTop w:val="0"/>
                      <w:marBottom w:val="0"/>
                      <w:divBdr>
                        <w:top w:val="none" w:sz="0" w:space="0" w:color="auto"/>
                        <w:left w:val="none" w:sz="0" w:space="0" w:color="auto"/>
                        <w:bottom w:val="none" w:sz="0" w:space="0" w:color="auto"/>
                        <w:right w:val="none" w:sz="0" w:space="0" w:color="auto"/>
                      </w:divBdr>
                    </w:div>
                  </w:divsChild>
                </w:div>
                <w:div w:id="1222524131">
                  <w:marLeft w:val="300"/>
                  <w:marRight w:val="0"/>
                  <w:marTop w:val="75"/>
                  <w:marBottom w:val="0"/>
                  <w:divBdr>
                    <w:top w:val="none" w:sz="0" w:space="0" w:color="auto"/>
                    <w:left w:val="none" w:sz="0" w:space="0" w:color="auto"/>
                    <w:bottom w:val="none" w:sz="0" w:space="0" w:color="auto"/>
                    <w:right w:val="none" w:sz="0" w:space="0" w:color="auto"/>
                  </w:divBdr>
                  <w:divsChild>
                    <w:div w:id="1902596316">
                      <w:marLeft w:val="750"/>
                      <w:marRight w:val="0"/>
                      <w:marTop w:val="0"/>
                      <w:marBottom w:val="0"/>
                      <w:divBdr>
                        <w:top w:val="none" w:sz="0" w:space="0" w:color="auto"/>
                        <w:left w:val="none" w:sz="0" w:space="0" w:color="auto"/>
                        <w:bottom w:val="none" w:sz="0" w:space="0" w:color="auto"/>
                        <w:right w:val="none" w:sz="0" w:space="0" w:color="auto"/>
                      </w:divBdr>
                    </w:div>
                    <w:div w:id="986513680">
                      <w:marLeft w:val="750"/>
                      <w:marRight w:val="0"/>
                      <w:marTop w:val="0"/>
                      <w:marBottom w:val="0"/>
                      <w:divBdr>
                        <w:top w:val="none" w:sz="0" w:space="0" w:color="auto"/>
                        <w:left w:val="none" w:sz="0" w:space="0" w:color="auto"/>
                        <w:bottom w:val="none" w:sz="0" w:space="0" w:color="auto"/>
                        <w:right w:val="none" w:sz="0" w:space="0" w:color="auto"/>
                      </w:divBdr>
                    </w:div>
                    <w:div w:id="1447581064">
                      <w:marLeft w:val="750"/>
                      <w:marRight w:val="0"/>
                      <w:marTop w:val="0"/>
                      <w:marBottom w:val="0"/>
                      <w:divBdr>
                        <w:top w:val="none" w:sz="0" w:space="0" w:color="auto"/>
                        <w:left w:val="none" w:sz="0" w:space="0" w:color="auto"/>
                        <w:bottom w:val="none" w:sz="0" w:space="0" w:color="auto"/>
                        <w:right w:val="none" w:sz="0" w:space="0" w:color="auto"/>
                      </w:divBdr>
                    </w:div>
                    <w:div w:id="1732388652">
                      <w:marLeft w:val="750"/>
                      <w:marRight w:val="0"/>
                      <w:marTop w:val="0"/>
                      <w:marBottom w:val="0"/>
                      <w:divBdr>
                        <w:top w:val="none" w:sz="0" w:space="0" w:color="auto"/>
                        <w:left w:val="none" w:sz="0" w:space="0" w:color="auto"/>
                        <w:bottom w:val="none" w:sz="0" w:space="0" w:color="auto"/>
                        <w:right w:val="none" w:sz="0" w:space="0" w:color="auto"/>
                      </w:divBdr>
                    </w:div>
                    <w:div w:id="1393970034">
                      <w:marLeft w:val="750"/>
                      <w:marRight w:val="0"/>
                      <w:marTop w:val="0"/>
                      <w:marBottom w:val="0"/>
                      <w:divBdr>
                        <w:top w:val="none" w:sz="0" w:space="0" w:color="auto"/>
                        <w:left w:val="none" w:sz="0" w:space="0" w:color="auto"/>
                        <w:bottom w:val="none" w:sz="0" w:space="0" w:color="auto"/>
                        <w:right w:val="none" w:sz="0" w:space="0" w:color="auto"/>
                      </w:divBdr>
                    </w:div>
                    <w:div w:id="1831554505">
                      <w:marLeft w:val="750"/>
                      <w:marRight w:val="0"/>
                      <w:marTop w:val="0"/>
                      <w:marBottom w:val="0"/>
                      <w:divBdr>
                        <w:top w:val="none" w:sz="0" w:space="0" w:color="auto"/>
                        <w:left w:val="none" w:sz="0" w:space="0" w:color="auto"/>
                        <w:bottom w:val="none" w:sz="0" w:space="0" w:color="auto"/>
                        <w:right w:val="none" w:sz="0" w:space="0" w:color="auto"/>
                      </w:divBdr>
                    </w:div>
                  </w:divsChild>
                </w:div>
                <w:div w:id="973828196">
                  <w:marLeft w:val="300"/>
                  <w:marRight w:val="0"/>
                  <w:marTop w:val="75"/>
                  <w:marBottom w:val="0"/>
                  <w:divBdr>
                    <w:top w:val="none" w:sz="0" w:space="0" w:color="auto"/>
                    <w:left w:val="none" w:sz="0" w:space="0" w:color="auto"/>
                    <w:bottom w:val="none" w:sz="0" w:space="0" w:color="auto"/>
                    <w:right w:val="none" w:sz="0" w:space="0" w:color="auto"/>
                  </w:divBdr>
                  <w:divsChild>
                    <w:div w:id="1588881156">
                      <w:marLeft w:val="750"/>
                      <w:marRight w:val="0"/>
                      <w:marTop w:val="0"/>
                      <w:marBottom w:val="0"/>
                      <w:divBdr>
                        <w:top w:val="none" w:sz="0" w:space="0" w:color="auto"/>
                        <w:left w:val="none" w:sz="0" w:space="0" w:color="auto"/>
                        <w:bottom w:val="none" w:sz="0" w:space="0" w:color="auto"/>
                        <w:right w:val="none" w:sz="0" w:space="0" w:color="auto"/>
                      </w:divBdr>
                    </w:div>
                    <w:div w:id="607084125">
                      <w:marLeft w:val="750"/>
                      <w:marRight w:val="0"/>
                      <w:marTop w:val="0"/>
                      <w:marBottom w:val="0"/>
                      <w:divBdr>
                        <w:top w:val="none" w:sz="0" w:space="0" w:color="auto"/>
                        <w:left w:val="none" w:sz="0" w:space="0" w:color="auto"/>
                        <w:bottom w:val="none" w:sz="0" w:space="0" w:color="auto"/>
                        <w:right w:val="none" w:sz="0" w:space="0" w:color="auto"/>
                      </w:divBdr>
                    </w:div>
                  </w:divsChild>
                </w:div>
                <w:div w:id="1129057199">
                  <w:marLeft w:val="300"/>
                  <w:marRight w:val="0"/>
                  <w:marTop w:val="75"/>
                  <w:marBottom w:val="0"/>
                  <w:divBdr>
                    <w:top w:val="none" w:sz="0" w:space="0" w:color="auto"/>
                    <w:left w:val="none" w:sz="0" w:space="0" w:color="auto"/>
                    <w:bottom w:val="none" w:sz="0" w:space="0" w:color="auto"/>
                    <w:right w:val="none" w:sz="0" w:space="0" w:color="auto"/>
                  </w:divBdr>
                  <w:divsChild>
                    <w:div w:id="1758408080">
                      <w:marLeft w:val="750"/>
                      <w:marRight w:val="0"/>
                      <w:marTop w:val="0"/>
                      <w:marBottom w:val="0"/>
                      <w:divBdr>
                        <w:top w:val="none" w:sz="0" w:space="0" w:color="auto"/>
                        <w:left w:val="none" w:sz="0" w:space="0" w:color="auto"/>
                        <w:bottom w:val="none" w:sz="0" w:space="0" w:color="auto"/>
                        <w:right w:val="none" w:sz="0" w:space="0" w:color="auto"/>
                      </w:divBdr>
                    </w:div>
                    <w:div w:id="93212072">
                      <w:marLeft w:val="750"/>
                      <w:marRight w:val="0"/>
                      <w:marTop w:val="0"/>
                      <w:marBottom w:val="0"/>
                      <w:divBdr>
                        <w:top w:val="none" w:sz="0" w:space="0" w:color="auto"/>
                        <w:left w:val="none" w:sz="0" w:space="0" w:color="auto"/>
                        <w:bottom w:val="none" w:sz="0" w:space="0" w:color="auto"/>
                        <w:right w:val="none" w:sz="0" w:space="0" w:color="auto"/>
                      </w:divBdr>
                    </w:div>
                  </w:divsChild>
                </w:div>
                <w:div w:id="1350176699">
                  <w:marLeft w:val="300"/>
                  <w:marRight w:val="0"/>
                  <w:marTop w:val="75"/>
                  <w:marBottom w:val="0"/>
                  <w:divBdr>
                    <w:top w:val="none" w:sz="0" w:space="0" w:color="auto"/>
                    <w:left w:val="none" w:sz="0" w:space="0" w:color="auto"/>
                    <w:bottom w:val="none" w:sz="0" w:space="0" w:color="auto"/>
                    <w:right w:val="none" w:sz="0" w:space="0" w:color="auto"/>
                  </w:divBdr>
                </w:div>
              </w:divsChild>
            </w:div>
            <w:div w:id="1899584066">
              <w:marLeft w:val="0"/>
              <w:marRight w:val="0"/>
              <w:marTop w:val="150"/>
              <w:marBottom w:val="150"/>
              <w:divBdr>
                <w:top w:val="none" w:sz="0" w:space="0" w:color="auto"/>
                <w:left w:val="none" w:sz="0" w:space="0" w:color="auto"/>
                <w:bottom w:val="none" w:sz="0" w:space="0" w:color="auto"/>
                <w:right w:val="none" w:sz="0" w:space="0" w:color="auto"/>
              </w:divBdr>
              <w:divsChild>
                <w:div w:id="1037967159">
                  <w:marLeft w:val="300"/>
                  <w:marRight w:val="0"/>
                  <w:marTop w:val="75"/>
                  <w:marBottom w:val="0"/>
                  <w:divBdr>
                    <w:top w:val="none" w:sz="0" w:space="0" w:color="auto"/>
                    <w:left w:val="none" w:sz="0" w:space="0" w:color="auto"/>
                    <w:bottom w:val="none" w:sz="0" w:space="0" w:color="auto"/>
                    <w:right w:val="none" w:sz="0" w:space="0" w:color="auto"/>
                  </w:divBdr>
                  <w:divsChild>
                    <w:div w:id="1871188795">
                      <w:marLeft w:val="750"/>
                      <w:marRight w:val="0"/>
                      <w:marTop w:val="0"/>
                      <w:marBottom w:val="0"/>
                      <w:divBdr>
                        <w:top w:val="none" w:sz="0" w:space="0" w:color="auto"/>
                        <w:left w:val="none" w:sz="0" w:space="0" w:color="auto"/>
                        <w:bottom w:val="none" w:sz="0" w:space="0" w:color="auto"/>
                        <w:right w:val="none" w:sz="0" w:space="0" w:color="auto"/>
                      </w:divBdr>
                    </w:div>
                  </w:divsChild>
                </w:div>
                <w:div w:id="1835795722">
                  <w:marLeft w:val="300"/>
                  <w:marRight w:val="0"/>
                  <w:marTop w:val="75"/>
                  <w:marBottom w:val="0"/>
                  <w:divBdr>
                    <w:top w:val="none" w:sz="0" w:space="0" w:color="auto"/>
                    <w:left w:val="none" w:sz="0" w:space="0" w:color="auto"/>
                    <w:bottom w:val="none" w:sz="0" w:space="0" w:color="auto"/>
                    <w:right w:val="none" w:sz="0" w:space="0" w:color="auto"/>
                  </w:divBdr>
                  <w:divsChild>
                    <w:div w:id="236520054">
                      <w:marLeft w:val="750"/>
                      <w:marRight w:val="0"/>
                      <w:marTop w:val="0"/>
                      <w:marBottom w:val="0"/>
                      <w:divBdr>
                        <w:top w:val="none" w:sz="0" w:space="0" w:color="auto"/>
                        <w:left w:val="none" w:sz="0" w:space="0" w:color="auto"/>
                        <w:bottom w:val="none" w:sz="0" w:space="0" w:color="auto"/>
                        <w:right w:val="none" w:sz="0" w:space="0" w:color="auto"/>
                      </w:divBdr>
                    </w:div>
                  </w:divsChild>
                </w:div>
                <w:div w:id="1710909845">
                  <w:marLeft w:val="300"/>
                  <w:marRight w:val="0"/>
                  <w:marTop w:val="75"/>
                  <w:marBottom w:val="0"/>
                  <w:divBdr>
                    <w:top w:val="none" w:sz="0" w:space="0" w:color="auto"/>
                    <w:left w:val="none" w:sz="0" w:space="0" w:color="auto"/>
                    <w:bottom w:val="none" w:sz="0" w:space="0" w:color="auto"/>
                    <w:right w:val="none" w:sz="0" w:space="0" w:color="auto"/>
                  </w:divBdr>
                </w:div>
                <w:div w:id="221209657">
                  <w:marLeft w:val="300"/>
                  <w:marRight w:val="0"/>
                  <w:marTop w:val="75"/>
                  <w:marBottom w:val="0"/>
                  <w:divBdr>
                    <w:top w:val="none" w:sz="0" w:space="0" w:color="auto"/>
                    <w:left w:val="none" w:sz="0" w:space="0" w:color="auto"/>
                    <w:bottom w:val="none" w:sz="0" w:space="0" w:color="auto"/>
                    <w:right w:val="none" w:sz="0" w:space="0" w:color="auto"/>
                  </w:divBdr>
                  <w:divsChild>
                    <w:div w:id="692728015">
                      <w:marLeft w:val="750"/>
                      <w:marRight w:val="0"/>
                      <w:marTop w:val="0"/>
                      <w:marBottom w:val="0"/>
                      <w:divBdr>
                        <w:top w:val="none" w:sz="0" w:space="0" w:color="auto"/>
                        <w:left w:val="none" w:sz="0" w:space="0" w:color="auto"/>
                        <w:bottom w:val="none" w:sz="0" w:space="0" w:color="auto"/>
                        <w:right w:val="none" w:sz="0" w:space="0" w:color="auto"/>
                      </w:divBdr>
                    </w:div>
                  </w:divsChild>
                </w:div>
                <w:div w:id="1874342097">
                  <w:marLeft w:val="300"/>
                  <w:marRight w:val="0"/>
                  <w:marTop w:val="75"/>
                  <w:marBottom w:val="0"/>
                  <w:divBdr>
                    <w:top w:val="none" w:sz="0" w:space="0" w:color="auto"/>
                    <w:left w:val="none" w:sz="0" w:space="0" w:color="auto"/>
                    <w:bottom w:val="none" w:sz="0" w:space="0" w:color="auto"/>
                    <w:right w:val="none" w:sz="0" w:space="0" w:color="auto"/>
                  </w:divBdr>
                  <w:divsChild>
                    <w:div w:id="1907453612">
                      <w:marLeft w:val="750"/>
                      <w:marRight w:val="0"/>
                      <w:marTop w:val="0"/>
                      <w:marBottom w:val="0"/>
                      <w:divBdr>
                        <w:top w:val="none" w:sz="0" w:space="0" w:color="auto"/>
                        <w:left w:val="none" w:sz="0" w:space="0" w:color="auto"/>
                        <w:bottom w:val="none" w:sz="0" w:space="0" w:color="auto"/>
                        <w:right w:val="none" w:sz="0" w:space="0" w:color="auto"/>
                      </w:divBdr>
                    </w:div>
                    <w:div w:id="1564677227">
                      <w:marLeft w:val="750"/>
                      <w:marRight w:val="0"/>
                      <w:marTop w:val="0"/>
                      <w:marBottom w:val="0"/>
                      <w:divBdr>
                        <w:top w:val="none" w:sz="0" w:space="0" w:color="auto"/>
                        <w:left w:val="none" w:sz="0" w:space="0" w:color="auto"/>
                        <w:bottom w:val="none" w:sz="0" w:space="0" w:color="auto"/>
                        <w:right w:val="none" w:sz="0" w:space="0" w:color="auto"/>
                      </w:divBdr>
                    </w:div>
                    <w:div w:id="1481654295">
                      <w:marLeft w:val="750"/>
                      <w:marRight w:val="0"/>
                      <w:marTop w:val="0"/>
                      <w:marBottom w:val="0"/>
                      <w:divBdr>
                        <w:top w:val="none" w:sz="0" w:space="0" w:color="auto"/>
                        <w:left w:val="none" w:sz="0" w:space="0" w:color="auto"/>
                        <w:bottom w:val="none" w:sz="0" w:space="0" w:color="auto"/>
                        <w:right w:val="none" w:sz="0" w:space="0" w:color="auto"/>
                      </w:divBdr>
                    </w:div>
                    <w:div w:id="1077704398">
                      <w:marLeft w:val="750"/>
                      <w:marRight w:val="0"/>
                      <w:marTop w:val="0"/>
                      <w:marBottom w:val="0"/>
                      <w:divBdr>
                        <w:top w:val="none" w:sz="0" w:space="0" w:color="auto"/>
                        <w:left w:val="none" w:sz="0" w:space="0" w:color="auto"/>
                        <w:bottom w:val="none" w:sz="0" w:space="0" w:color="auto"/>
                        <w:right w:val="none" w:sz="0" w:space="0" w:color="auto"/>
                      </w:divBdr>
                    </w:div>
                    <w:div w:id="1600722993">
                      <w:marLeft w:val="750"/>
                      <w:marRight w:val="0"/>
                      <w:marTop w:val="0"/>
                      <w:marBottom w:val="0"/>
                      <w:divBdr>
                        <w:top w:val="none" w:sz="0" w:space="0" w:color="auto"/>
                        <w:left w:val="none" w:sz="0" w:space="0" w:color="auto"/>
                        <w:bottom w:val="none" w:sz="0" w:space="0" w:color="auto"/>
                        <w:right w:val="none" w:sz="0" w:space="0" w:color="auto"/>
                      </w:divBdr>
                    </w:div>
                    <w:div w:id="836187229">
                      <w:marLeft w:val="750"/>
                      <w:marRight w:val="0"/>
                      <w:marTop w:val="0"/>
                      <w:marBottom w:val="0"/>
                      <w:divBdr>
                        <w:top w:val="none" w:sz="0" w:space="0" w:color="auto"/>
                        <w:left w:val="none" w:sz="0" w:space="0" w:color="auto"/>
                        <w:bottom w:val="none" w:sz="0" w:space="0" w:color="auto"/>
                        <w:right w:val="none" w:sz="0" w:space="0" w:color="auto"/>
                      </w:divBdr>
                    </w:div>
                  </w:divsChild>
                </w:div>
                <w:div w:id="1637372618">
                  <w:marLeft w:val="300"/>
                  <w:marRight w:val="0"/>
                  <w:marTop w:val="75"/>
                  <w:marBottom w:val="0"/>
                  <w:divBdr>
                    <w:top w:val="none" w:sz="0" w:space="0" w:color="auto"/>
                    <w:left w:val="none" w:sz="0" w:space="0" w:color="auto"/>
                    <w:bottom w:val="none" w:sz="0" w:space="0" w:color="auto"/>
                    <w:right w:val="none" w:sz="0" w:space="0" w:color="auto"/>
                  </w:divBdr>
                  <w:divsChild>
                    <w:div w:id="1725106012">
                      <w:marLeft w:val="750"/>
                      <w:marRight w:val="0"/>
                      <w:marTop w:val="0"/>
                      <w:marBottom w:val="0"/>
                      <w:divBdr>
                        <w:top w:val="none" w:sz="0" w:space="0" w:color="auto"/>
                        <w:left w:val="none" w:sz="0" w:space="0" w:color="auto"/>
                        <w:bottom w:val="none" w:sz="0" w:space="0" w:color="auto"/>
                        <w:right w:val="none" w:sz="0" w:space="0" w:color="auto"/>
                      </w:divBdr>
                    </w:div>
                    <w:div w:id="1879656082">
                      <w:marLeft w:val="750"/>
                      <w:marRight w:val="0"/>
                      <w:marTop w:val="0"/>
                      <w:marBottom w:val="0"/>
                      <w:divBdr>
                        <w:top w:val="none" w:sz="0" w:space="0" w:color="auto"/>
                        <w:left w:val="none" w:sz="0" w:space="0" w:color="auto"/>
                        <w:bottom w:val="none" w:sz="0" w:space="0" w:color="auto"/>
                        <w:right w:val="none" w:sz="0" w:space="0" w:color="auto"/>
                      </w:divBdr>
                    </w:div>
                  </w:divsChild>
                </w:div>
                <w:div w:id="125662632">
                  <w:marLeft w:val="300"/>
                  <w:marRight w:val="0"/>
                  <w:marTop w:val="75"/>
                  <w:marBottom w:val="0"/>
                  <w:divBdr>
                    <w:top w:val="none" w:sz="0" w:space="0" w:color="auto"/>
                    <w:left w:val="none" w:sz="0" w:space="0" w:color="auto"/>
                    <w:bottom w:val="none" w:sz="0" w:space="0" w:color="auto"/>
                    <w:right w:val="none" w:sz="0" w:space="0" w:color="auto"/>
                  </w:divBdr>
                  <w:divsChild>
                    <w:div w:id="927344375">
                      <w:marLeft w:val="750"/>
                      <w:marRight w:val="0"/>
                      <w:marTop w:val="0"/>
                      <w:marBottom w:val="0"/>
                      <w:divBdr>
                        <w:top w:val="none" w:sz="0" w:space="0" w:color="auto"/>
                        <w:left w:val="none" w:sz="0" w:space="0" w:color="auto"/>
                        <w:bottom w:val="none" w:sz="0" w:space="0" w:color="auto"/>
                        <w:right w:val="none" w:sz="0" w:space="0" w:color="auto"/>
                      </w:divBdr>
                    </w:div>
                    <w:div w:id="1914852932">
                      <w:marLeft w:val="750"/>
                      <w:marRight w:val="0"/>
                      <w:marTop w:val="0"/>
                      <w:marBottom w:val="0"/>
                      <w:divBdr>
                        <w:top w:val="none" w:sz="0" w:space="0" w:color="auto"/>
                        <w:left w:val="none" w:sz="0" w:space="0" w:color="auto"/>
                        <w:bottom w:val="none" w:sz="0" w:space="0" w:color="auto"/>
                        <w:right w:val="none" w:sz="0" w:space="0" w:color="auto"/>
                      </w:divBdr>
                    </w:div>
                  </w:divsChild>
                </w:div>
                <w:div w:id="1728993389">
                  <w:marLeft w:val="300"/>
                  <w:marRight w:val="0"/>
                  <w:marTop w:val="75"/>
                  <w:marBottom w:val="0"/>
                  <w:divBdr>
                    <w:top w:val="none" w:sz="0" w:space="0" w:color="auto"/>
                    <w:left w:val="none" w:sz="0" w:space="0" w:color="auto"/>
                    <w:bottom w:val="none" w:sz="0" w:space="0" w:color="auto"/>
                    <w:right w:val="none" w:sz="0" w:space="0" w:color="auto"/>
                  </w:divBdr>
                </w:div>
              </w:divsChild>
            </w:div>
            <w:div w:id="1236354461">
              <w:marLeft w:val="0"/>
              <w:marRight w:val="0"/>
              <w:marTop w:val="150"/>
              <w:marBottom w:val="150"/>
              <w:divBdr>
                <w:top w:val="none" w:sz="0" w:space="0" w:color="auto"/>
                <w:left w:val="none" w:sz="0" w:space="0" w:color="auto"/>
                <w:bottom w:val="none" w:sz="0" w:space="0" w:color="auto"/>
                <w:right w:val="none" w:sz="0" w:space="0" w:color="auto"/>
              </w:divBdr>
              <w:divsChild>
                <w:div w:id="1360004996">
                  <w:marLeft w:val="300"/>
                  <w:marRight w:val="0"/>
                  <w:marTop w:val="75"/>
                  <w:marBottom w:val="0"/>
                  <w:divBdr>
                    <w:top w:val="none" w:sz="0" w:space="0" w:color="auto"/>
                    <w:left w:val="none" w:sz="0" w:space="0" w:color="auto"/>
                    <w:bottom w:val="none" w:sz="0" w:space="0" w:color="auto"/>
                    <w:right w:val="none" w:sz="0" w:space="0" w:color="auto"/>
                  </w:divBdr>
                  <w:divsChild>
                    <w:div w:id="919680182">
                      <w:marLeft w:val="750"/>
                      <w:marRight w:val="0"/>
                      <w:marTop w:val="0"/>
                      <w:marBottom w:val="0"/>
                      <w:divBdr>
                        <w:top w:val="none" w:sz="0" w:space="0" w:color="auto"/>
                        <w:left w:val="none" w:sz="0" w:space="0" w:color="auto"/>
                        <w:bottom w:val="none" w:sz="0" w:space="0" w:color="auto"/>
                        <w:right w:val="none" w:sz="0" w:space="0" w:color="auto"/>
                      </w:divBdr>
                    </w:div>
                  </w:divsChild>
                </w:div>
                <w:div w:id="2048989697">
                  <w:marLeft w:val="300"/>
                  <w:marRight w:val="0"/>
                  <w:marTop w:val="75"/>
                  <w:marBottom w:val="0"/>
                  <w:divBdr>
                    <w:top w:val="none" w:sz="0" w:space="0" w:color="auto"/>
                    <w:left w:val="none" w:sz="0" w:space="0" w:color="auto"/>
                    <w:bottom w:val="none" w:sz="0" w:space="0" w:color="auto"/>
                    <w:right w:val="none" w:sz="0" w:space="0" w:color="auto"/>
                  </w:divBdr>
                  <w:divsChild>
                    <w:div w:id="1879589489">
                      <w:marLeft w:val="750"/>
                      <w:marRight w:val="0"/>
                      <w:marTop w:val="0"/>
                      <w:marBottom w:val="0"/>
                      <w:divBdr>
                        <w:top w:val="none" w:sz="0" w:space="0" w:color="auto"/>
                        <w:left w:val="none" w:sz="0" w:space="0" w:color="auto"/>
                        <w:bottom w:val="none" w:sz="0" w:space="0" w:color="auto"/>
                        <w:right w:val="none" w:sz="0" w:space="0" w:color="auto"/>
                      </w:divBdr>
                    </w:div>
                  </w:divsChild>
                </w:div>
                <w:div w:id="814954379">
                  <w:marLeft w:val="300"/>
                  <w:marRight w:val="0"/>
                  <w:marTop w:val="75"/>
                  <w:marBottom w:val="0"/>
                  <w:divBdr>
                    <w:top w:val="none" w:sz="0" w:space="0" w:color="auto"/>
                    <w:left w:val="none" w:sz="0" w:space="0" w:color="auto"/>
                    <w:bottom w:val="none" w:sz="0" w:space="0" w:color="auto"/>
                    <w:right w:val="none" w:sz="0" w:space="0" w:color="auto"/>
                  </w:divBdr>
                </w:div>
                <w:div w:id="94519868">
                  <w:marLeft w:val="300"/>
                  <w:marRight w:val="0"/>
                  <w:marTop w:val="75"/>
                  <w:marBottom w:val="0"/>
                  <w:divBdr>
                    <w:top w:val="none" w:sz="0" w:space="0" w:color="auto"/>
                    <w:left w:val="none" w:sz="0" w:space="0" w:color="auto"/>
                    <w:bottom w:val="none" w:sz="0" w:space="0" w:color="auto"/>
                    <w:right w:val="none" w:sz="0" w:space="0" w:color="auto"/>
                  </w:divBdr>
                  <w:divsChild>
                    <w:div w:id="1621957614">
                      <w:marLeft w:val="750"/>
                      <w:marRight w:val="0"/>
                      <w:marTop w:val="0"/>
                      <w:marBottom w:val="0"/>
                      <w:divBdr>
                        <w:top w:val="none" w:sz="0" w:space="0" w:color="auto"/>
                        <w:left w:val="none" w:sz="0" w:space="0" w:color="auto"/>
                        <w:bottom w:val="none" w:sz="0" w:space="0" w:color="auto"/>
                        <w:right w:val="none" w:sz="0" w:space="0" w:color="auto"/>
                      </w:divBdr>
                    </w:div>
                  </w:divsChild>
                </w:div>
                <w:div w:id="1796754443">
                  <w:marLeft w:val="300"/>
                  <w:marRight w:val="0"/>
                  <w:marTop w:val="75"/>
                  <w:marBottom w:val="0"/>
                  <w:divBdr>
                    <w:top w:val="none" w:sz="0" w:space="0" w:color="auto"/>
                    <w:left w:val="none" w:sz="0" w:space="0" w:color="auto"/>
                    <w:bottom w:val="none" w:sz="0" w:space="0" w:color="auto"/>
                    <w:right w:val="none" w:sz="0" w:space="0" w:color="auto"/>
                  </w:divBdr>
                  <w:divsChild>
                    <w:div w:id="148404914">
                      <w:marLeft w:val="750"/>
                      <w:marRight w:val="0"/>
                      <w:marTop w:val="0"/>
                      <w:marBottom w:val="0"/>
                      <w:divBdr>
                        <w:top w:val="none" w:sz="0" w:space="0" w:color="auto"/>
                        <w:left w:val="none" w:sz="0" w:space="0" w:color="auto"/>
                        <w:bottom w:val="none" w:sz="0" w:space="0" w:color="auto"/>
                        <w:right w:val="none" w:sz="0" w:space="0" w:color="auto"/>
                      </w:divBdr>
                    </w:div>
                    <w:div w:id="434131542">
                      <w:marLeft w:val="750"/>
                      <w:marRight w:val="0"/>
                      <w:marTop w:val="0"/>
                      <w:marBottom w:val="0"/>
                      <w:divBdr>
                        <w:top w:val="none" w:sz="0" w:space="0" w:color="auto"/>
                        <w:left w:val="none" w:sz="0" w:space="0" w:color="auto"/>
                        <w:bottom w:val="none" w:sz="0" w:space="0" w:color="auto"/>
                        <w:right w:val="none" w:sz="0" w:space="0" w:color="auto"/>
                      </w:divBdr>
                    </w:div>
                    <w:div w:id="1268540944">
                      <w:marLeft w:val="750"/>
                      <w:marRight w:val="0"/>
                      <w:marTop w:val="0"/>
                      <w:marBottom w:val="0"/>
                      <w:divBdr>
                        <w:top w:val="none" w:sz="0" w:space="0" w:color="auto"/>
                        <w:left w:val="none" w:sz="0" w:space="0" w:color="auto"/>
                        <w:bottom w:val="none" w:sz="0" w:space="0" w:color="auto"/>
                        <w:right w:val="none" w:sz="0" w:space="0" w:color="auto"/>
                      </w:divBdr>
                    </w:div>
                    <w:div w:id="518281937">
                      <w:marLeft w:val="750"/>
                      <w:marRight w:val="0"/>
                      <w:marTop w:val="0"/>
                      <w:marBottom w:val="0"/>
                      <w:divBdr>
                        <w:top w:val="none" w:sz="0" w:space="0" w:color="auto"/>
                        <w:left w:val="none" w:sz="0" w:space="0" w:color="auto"/>
                        <w:bottom w:val="none" w:sz="0" w:space="0" w:color="auto"/>
                        <w:right w:val="none" w:sz="0" w:space="0" w:color="auto"/>
                      </w:divBdr>
                    </w:div>
                    <w:div w:id="916940189">
                      <w:marLeft w:val="750"/>
                      <w:marRight w:val="0"/>
                      <w:marTop w:val="0"/>
                      <w:marBottom w:val="0"/>
                      <w:divBdr>
                        <w:top w:val="none" w:sz="0" w:space="0" w:color="auto"/>
                        <w:left w:val="none" w:sz="0" w:space="0" w:color="auto"/>
                        <w:bottom w:val="none" w:sz="0" w:space="0" w:color="auto"/>
                        <w:right w:val="none" w:sz="0" w:space="0" w:color="auto"/>
                      </w:divBdr>
                    </w:div>
                    <w:div w:id="1571112097">
                      <w:marLeft w:val="750"/>
                      <w:marRight w:val="0"/>
                      <w:marTop w:val="0"/>
                      <w:marBottom w:val="0"/>
                      <w:divBdr>
                        <w:top w:val="none" w:sz="0" w:space="0" w:color="auto"/>
                        <w:left w:val="none" w:sz="0" w:space="0" w:color="auto"/>
                        <w:bottom w:val="none" w:sz="0" w:space="0" w:color="auto"/>
                        <w:right w:val="none" w:sz="0" w:space="0" w:color="auto"/>
                      </w:divBdr>
                    </w:div>
                  </w:divsChild>
                </w:div>
                <w:div w:id="2133552370">
                  <w:marLeft w:val="300"/>
                  <w:marRight w:val="0"/>
                  <w:marTop w:val="75"/>
                  <w:marBottom w:val="0"/>
                  <w:divBdr>
                    <w:top w:val="none" w:sz="0" w:space="0" w:color="auto"/>
                    <w:left w:val="none" w:sz="0" w:space="0" w:color="auto"/>
                    <w:bottom w:val="none" w:sz="0" w:space="0" w:color="auto"/>
                    <w:right w:val="none" w:sz="0" w:space="0" w:color="auto"/>
                  </w:divBdr>
                  <w:divsChild>
                    <w:div w:id="1782190172">
                      <w:marLeft w:val="750"/>
                      <w:marRight w:val="0"/>
                      <w:marTop w:val="0"/>
                      <w:marBottom w:val="0"/>
                      <w:divBdr>
                        <w:top w:val="none" w:sz="0" w:space="0" w:color="auto"/>
                        <w:left w:val="none" w:sz="0" w:space="0" w:color="auto"/>
                        <w:bottom w:val="none" w:sz="0" w:space="0" w:color="auto"/>
                        <w:right w:val="none" w:sz="0" w:space="0" w:color="auto"/>
                      </w:divBdr>
                    </w:div>
                    <w:div w:id="799610034">
                      <w:marLeft w:val="750"/>
                      <w:marRight w:val="0"/>
                      <w:marTop w:val="0"/>
                      <w:marBottom w:val="0"/>
                      <w:divBdr>
                        <w:top w:val="none" w:sz="0" w:space="0" w:color="auto"/>
                        <w:left w:val="none" w:sz="0" w:space="0" w:color="auto"/>
                        <w:bottom w:val="none" w:sz="0" w:space="0" w:color="auto"/>
                        <w:right w:val="none" w:sz="0" w:space="0" w:color="auto"/>
                      </w:divBdr>
                    </w:div>
                  </w:divsChild>
                </w:div>
                <w:div w:id="1367755389">
                  <w:marLeft w:val="300"/>
                  <w:marRight w:val="0"/>
                  <w:marTop w:val="75"/>
                  <w:marBottom w:val="0"/>
                  <w:divBdr>
                    <w:top w:val="none" w:sz="0" w:space="0" w:color="auto"/>
                    <w:left w:val="none" w:sz="0" w:space="0" w:color="auto"/>
                    <w:bottom w:val="none" w:sz="0" w:space="0" w:color="auto"/>
                    <w:right w:val="none" w:sz="0" w:space="0" w:color="auto"/>
                  </w:divBdr>
                  <w:divsChild>
                    <w:div w:id="454370209">
                      <w:marLeft w:val="750"/>
                      <w:marRight w:val="0"/>
                      <w:marTop w:val="0"/>
                      <w:marBottom w:val="0"/>
                      <w:divBdr>
                        <w:top w:val="none" w:sz="0" w:space="0" w:color="auto"/>
                        <w:left w:val="none" w:sz="0" w:space="0" w:color="auto"/>
                        <w:bottom w:val="none" w:sz="0" w:space="0" w:color="auto"/>
                        <w:right w:val="none" w:sz="0" w:space="0" w:color="auto"/>
                      </w:divBdr>
                    </w:div>
                    <w:div w:id="1880242599">
                      <w:marLeft w:val="750"/>
                      <w:marRight w:val="0"/>
                      <w:marTop w:val="0"/>
                      <w:marBottom w:val="0"/>
                      <w:divBdr>
                        <w:top w:val="none" w:sz="0" w:space="0" w:color="auto"/>
                        <w:left w:val="none" w:sz="0" w:space="0" w:color="auto"/>
                        <w:bottom w:val="none" w:sz="0" w:space="0" w:color="auto"/>
                        <w:right w:val="none" w:sz="0" w:space="0" w:color="auto"/>
                      </w:divBdr>
                    </w:div>
                  </w:divsChild>
                </w:div>
                <w:div w:id="868685430">
                  <w:marLeft w:val="300"/>
                  <w:marRight w:val="0"/>
                  <w:marTop w:val="75"/>
                  <w:marBottom w:val="0"/>
                  <w:divBdr>
                    <w:top w:val="none" w:sz="0" w:space="0" w:color="auto"/>
                    <w:left w:val="none" w:sz="0" w:space="0" w:color="auto"/>
                    <w:bottom w:val="none" w:sz="0" w:space="0" w:color="auto"/>
                    <w:right w:val="none" w:sz="0" w:space="0" w:color="auto"/>
                  </w:divBdr>
                </w:div>
              </w:divsChild>
            </w:div>
            <w:div w:id="1166748502">
              <w:marLeft w:val="0"/>
              <w:marRight w:val="0"/>
              <w:marTop w:val="150"/>
              <w:marBottom w:val="150"/>
              <w:divBdr>
                <w:top w:val="none" w:sz="0" w:space="0" w:color="auto"/>
                <w:left w:val="none" w:sz="0" w:space="0" w:color="auto"/>
                <w:bottom w:val="none" w:sz="0" w:space="0" w:color="auto"/>
                <w:right w:val="none" w:sz="0" w:space="0" w:color="auto"/>
              </w:divBdr>
              <w:divsChild>
                <w:div w:id="169607943">
                  <w:marLeft w:val="300"/>
                  <w:marRight w:val="0"/>
                  <w:marTop w:val="75"/>
                  <w:marBottom w:val="0"/>
                  <w:divBdr>
                    <w:top w:val="none" w:sz="0" w:space="0" w:color="auto"/>
                    <w:left w:val="none" w:sz="0" w:space="0" w:color="auto"/>
                    <w:bottom w:val="none" w:sz="0" w:space="0" w:color="auto"/>
                    <w:right w:val="none" w:sz="0" w:space="0" w:color="auto"/>
                  </w:divBdr>
                  <w:divsChild>
                    <w:div w:id="763453407">
                      <w:marLeft w:val="750"/>
                      <w:marRight w:val="0"/>
                      <w:marTop w:val="0"/>
                      <w:marBottom w:val="0"/>
                      <w:divBdr>
                        <w:top w:val="none" w:sz="0" w:space="0" w:color="auto"/>
                        <w:left w:val="none" w:sz="0" w:space="0" w:color="auto"/>
                        <w:bottom w:val="none" w:sz="0" w:space="0" w:color="auto"/>
                        <w:right w:val="none" w:sz="0" w:space="0" w:color="auto"/>
                      </w:divBdr>
                    </w:div>
                  </w:divsChild>
                </w:div>
                <w:div w:id="1326739265">
                  <w:marLeft w:val="300"/>
                  <w:marRight w:val="0"/>
                  <w:marTop w:val="75"/>
                  <w:marBottom w:val="0"/>
                  <w:divBdr>
                    <w:top w:val="none" w:sz="0" w:space="0" w:color="auto"/>
                    <w:left w:val="none" w:sz="0" w:space="0" w:color="auto"/>
                    <w:bottom w:val="none" w:sz="0" w:space="0" w:color="auto"/>
                    <w:right w:val="none" w:sz="0" w:space="0" w:color="auto"/>
                  </w:divBdr>
                  <w:divsChild>
                    <w:div w:id="989023059">
                      <w:marLeft w:val="750"/>
                      <w:marRight w:val="0"/>
                      <w:marTop w:val="0"/>
                      <w:marBottom w:val="0"/>
                      <w:divBdr>
                        <w:top w:val="none" w:sz="0" w:space="0" w:color="auto"/>
                        <w:left w:val="none" w:sz="0" w:space="0" w:color="auto"/>
                        <w:bottom w:val="none" w:sz="0" w:space="0" w:color="auto"/>
                        <w:right w:val="none" w:sz="0" w:space="0" w:color="auto"/>
                      </w:divBdr>
                    </w:div>
                  </w:divsChild>
                </w:div>
                <w:div w:id="680284159">
                  <w:marLeft w:val="300"/>
                  <w:marRight w:val="0"/>
                  <w:marTop w:val="75"/>
                  <w:marBottom w:val="0"/>
                  <w:divBdr>
                    <w:top w:val="none" w:sz="0" w:space="0" w:color="auto"/>
                    <w:left w:val="none" w:sz="0" w:space="0" w:color="auto"/>
                    <w:bottom w:val="none" w:sz="0" w:space="0" w:color="auto"/>
                    <w:right w:val="none" w:sz="0" w:space="0" w:color="auto"/>
                  </w:divBdr>
                </w:div>
                <w:div w:id="687490327">
                  <w:marLeft w:val="300"/>
                  <w:marRight w:val="0"/>
                  <w:marTop w:val="75"/>
                  <w:marBottom w:val="0"/>
                  <w:divBdr>
                    <w:top w:val="none" w:sz="0" w:space="0" w:color="auto"/>
                    <w:left w:val="none" w:sz="0" w:space="0" w:color="auto"/>
                    <w:bottom w:val="none" w:sz="0" w:space="0" w:color="auto"/>
                    <w:right w:val="none" w:sz="0" w:space="0" w:color="auto"/>
                  </w:divBdr>
                  <w:divsChild>
                    <w:div w:id="290524012">
                      <w:marLeft w:val="750"/>
                      <w:marRight w:val="0"/>
                      <w:marTop w:val="0"/>
                      <w:marBottom w:val="0"/>
                      <w:divBdr>
                        <w:top w:val="none" w:sz="0" w:space="0" w:color="auto"/>
                        <w:left w:val="none" w:sz="0" w:space="0" w:color="auto"/>
                        <w:bottom w:val="none" w:sz="0" w:space="0" w:color="auto"/>
                        <w:right w:val="none" w:sz="0" w:space="0" w:color="auto"/>
                      </w:divBdr>
                    </w:div>
                  </w:divsChild>
                </w:div>
                <w:div w:id="1773740899">
                  <w:marLeft w:val="300"/>
                  <w:marRight w:val="0"/>
                  <w:marTop w:val="75"/>
                  <w:marBottom w:val="0"/>
                  <w:divBdr>
                    <w:top w:val="none" w:sz="0" w:space="0" w:color="auto"/>
                    <w:left w:val="none" w:sz="0" w:space="0" w:color="auto"/>
                    <w:bottom w:val="none" w:sz="0" w:space="0" w:color="auto"/>
                    <w:right w:val="none" w:sz="0" w:space="0" w:color="auto"/>
                  </w:divBdr>
                  <w:divsChild>
                    <w:div w:id="671416406">
                      <w:marLeft w:val="750"/>
                      <w:marRight w:val="0"/>
                      <w:marTop w:val="0"/>
                      <w:marBottom w:val="0"/>
                      <w:divBdr>
                        <w:top w:val="none" w:sz="0" w:space="0" w:color="auto"/>
                        <w:left w:val="none" w:sz="0" w:space="0" w:color="auto"/>
                        <w:bottom w:val="none" w:sz="0" w:space="0" w:color="auto"/>
                        <w:right w:val="none" w:sz="0" w:space="0" w:color="auto"/>
                      </w:divBdr>
                    </w:div>
                    <w:div w:id="1628193266">
                      <w:marLeft w:val="750"/>
                      <w:marRight w:val="0"/>
                      <w:marTop w:val="0"/>
                      <w:marBottom w:val="0"/>
                      <w:divBdr>
                        <w:top w:val="none" w:sz="0" w:space="0" w:color="auto"/>
                        <w:left w:val="none" w:sz="0" w:space="0" w:color="auto"/>
                        <w:bottom w:val="none" w:sz="0" w:space="0" w:color="auto"/>
                        <w:right w:val="none" w:sz="0" w:space="0" w:color="auto"/>
                      </w:divBdr>
                    </w:div>
                    <w:div w:id="51972110">
                      <w:marLeft w:val="750"/>
                      <w:marRight w:val="0"/>
                      <w:marTop w:val="0"/>
                      <w:marBottom w:val="0"/>
                      <w:divBdr>
                        <w:top w:val="none" w:sz="0" w:space="0" w:color="auto"/>
                        <w:left w:val="none" w:sz="0" w:space="0" w:color="auto"/>
                        <w:bottom w:val="none" w:sz="0" w:space="0" w:color="auto"/>
                        <w:right w:val="none" w:sz="0" w:space="0" w:color="auto"/>
                      </w:divBdr>
                    </w:div>
                    <w:div w:id="497232483">
                      <w:marLeft w:val="750"/>
                      <w:marRight w:val="0"/>
                      <w:marTop w:val="0"/>
                      <w:marBottom w:val="0"/>
                      <w:divBdr>
                        <w:top w:val="none" w:sz="0" w:space="0" w:color="auto"/>
                        <w:left w:val="none" w:sz="0" w:space="0" w:color="auto"/>
                        <w:bottom w:val="none" w:sz="0" w:space="0" w:color="auto"/>
                        <w:right w:val="none" w:sz="0" w:space="0" w:color="auto"/>
                      </w:divBdr>
                    </w:div>
                    <w:div w:id="640499113">
                      <w:marLeft w:val="750"/>
                      <w:marRight w:val="0"/>
                      <w:marTop w:val="0"/>
                      <w:marBottom w:val="0"/>
                      <w:divBdr>
                        <w:top w:val="none" w:sz="0" w:space="0" w:color="auto"/>
                        <w:left w:val="none" w:sz="0" w:space="0" w:color="auto"/>
                        <w:bottom w:val="none" w:sz="0" w:space="0" w:color="auto"/>
                        <w:right w:val="none" w:sz="0" w:space="0" w:color="auto"/>
                      </w:divBdr>
                    </w:div>
                    <w:div w:id="165170064">
                      <w:marLeft w:val="750"/>
                      <w:marRight w:val="0"/>
                      <w:marTop w:val="0"/>
                      <w:marBottom w:val="0"/>
                      <w:divBdr>
                        <w:top w:val="none" w:sz="0" w:space="0" w:color="auto"/>
                        <w:left w:val="none" w:sz="0" w:space="0" w:color="auto"/>
                        <w:bottom w:val="none" w:sz="0" w:space="0" w:color="auto"/>
                        <w:right w:val="none" w:sz="0" w:space="0" w:color="auto"/>
                      </w:divBdr>
                    </w:div>
                  </w:divsChild>
                </w:div>
                <w:div w:id="634677486">
                  <w:marLeft w:val="300"/>
                  <w:marRight w:val="0"/>
                  <w:marTop w:val="75"/>
                  <w:marBottom w:val="0"/>
                  <w:divBdr>
                    <w:top w:val="none" w:sz="0" w:space="0" w:color="auto"/>
                    <w:left w:val="none" w:sz="0" w:space="0" w:color="auto"/>
                    <w:bottom w:val="none" w:sz="0" w:space="0" w:color="auto"/>
                    <w:right w:val="none" w:sz="0" w:space="0" w:color="auto"/>
                  </w:divBdr>
                  <w:divsChild>
                    <w:div w:id="478227230">
                      <w:marLeft w:val="750"/>
                      <w:marRight w:val="0"/>
                      <w:marTop w:val="0"/>
                      <w:marBottom w:val="0"/>
                      <w:divBdr>
                        <w:top w:val="none" w:sz="0" w:space="0" w:color="auto"/>
                        <w:left w:val="none" w:sz="0" w:space="0" w:color="auto"/>
                        <w:bottom w:val="none" w:sz="0" w:space="0" w:color="auto"/>
                        <w:right w:val="none" w:sz="0" w:space="0" w:color="auto"/>
                      </w:divBdr>
                    </w:div>
                    <w:div w:id="754084962">
                      <w:marLeft w:val="750"/>
                      <w:marRight w:val="0"/>
                      <w:marTop w:val="0"/>
                      <w:marBottom w:val="0"/>
                      <w:divBdr>
                        <w:top w:val="none" w:sz="0" w:space="0" w:color="auto"/>
                        <w:left w:val="none" w:sz="0" w:space="0" w:color="auto"/>
                        <w:bottom w:val="none" w:sz="0" w:space="0" w:color="auto"/>
                        <w:right w:val="none" w:sz="0" w:space="0" w:color="auto"/>
                      </w:divBdr>
                    </w:div>
                  </w:divsChild>
                </w:div>
                <w:div w:id="1847861517">
                  <w:marLeft w:val="300"/>
                  <w:marRight w:val="0"/>
                  <w:marTop w:val="75"/>
                  <w:marBottom w:val="0"/>
                  <w:divBdr>
                    <w:top w:val="none" w:sz="0" w:space="0" w:color="auto"/>
                    <w:left w:val="none" w:sz="0" w:space="0" w:color="auto"/>
                    <w:bottom w:val="none" w:sz="0" w:space="0" w:color="auto"/>
                    <w:right w:val="none" w:sz="0" w:space="0" w:color="auto"/>
                  </w:divBdr>
                  <w:divsChild>
                    <w:div w:id="304507880">
                      <w:marLeft w:val="750"/>
                      <w:marRight w:val="0"/>
                      <w:marTop w:val="0"/>
                      <w:marBottom w:val="0"/>
                      <w:divBdr>
                        <w:top w:val="none" w:sz="0" w:space="0" w:color="auto"/>
                        <w:left w:val="none" w:sz="0" w:space="0" w:color="auto"/>
                        <w:bottom w:val="none" w:sz="0" w:space="0" w:color="auto"/>
                        <w:right w:val="none" w:sz="0" w:space="0" w:color="auto"/>
                      </w:divBdr>
                    </w:div>
                    <w:div w:id="1550453493">
                      <w:marLeft w:val="750"/>
                      <w:marRight w:val="0"/>
                      <w:marTop w:val="0"/>
                      <w:marBottom w:val="0"/>
                      <w:divBdr>
                        <w:top w:val="none" w:sz="0" w:space="0" w:color="auto"/>
                        <w:left w:val="none" w:sz="0" w:space="0" w:color="auto"/>
                        <w:bottom w:val="none" w:sz="0" w:space="0" w:color="auto"/>
                        <w:right w:val="none" w:sz="0" w:space="0" w:color="auto"/>
                      </w:divBdr>
                    </w:div>
                  </w:divsChild>
                </w:div>
                <w:div w:id="157352892">
                  <w:marLeft w:val="300"/>
                  <w:marRight w:val="0"/>
                  <w:marTop w:val="75"/>
                  <w:marBottom w:val="0"/>
                  <w:divBdr>
                    <w:top w:val="none" w:sz="0" w:space="0" w:color="auto"/>
                    <w:left w:val="none" w:sz="0" w:space="0" w:color="auto"/>
                    <w:bottom w:val="none" w:sz="0" w:space="0" w:color="auto"/>
                    <w:right w:val="none" w:sz="0" w:space="0" w:color="auto"/>
                  </w:divBdr>
                </w:div>
              </w:divsChild>
            </w:div>
            <w:div w:id="1966160493">
              <w:marLeft w:val="0"/>
              <w:marRight w:val="0"/>
              <w:marTop w:val="150"/>
              <w:marBottom w:val="150"/>
              <w:divBdr>
                <w:top w:val="none" w:sz="0" w:space="0" w:color="auto"/>
                <w:left w:val="none" w:sz="0" w:space="0" w:color="auto"/>
                <w:bottom w:val="none" w:sz="0" w:space="0" w:color="auto"/>
                <w:right w:val="none" w:sz="0" w:space="0" w:color="auto"/>
              </w:divBdr>
              <w:divsChild>
                <w:div w:id="93981588">
                  <w:marLeft w:val="300"/>
                  <w:marRight w:val="0"/>
                  <w:marTop w:val="75"/>
                  <w:marBottom w:val="0"/>
                  <w:divBdr>
                    <w:top w:val="none" w:sz="0" w:space="0" w:color="auto"/>
                    <w:left w:val="none" w:sz="0" w:space="0" w:color="auto"/>
                    <w:bottom w:val="none" w:sz="0" w:space="0" w:color="auto"/>
                    <w:right w:val="none" w:sz="0" w:space="0" w:color="auto"/>
                  </w:divBdr>
                  <w:divsChild>
                    <w:div w:id="657462240">
                      <w:marLeft w:val="750"/>
                      <w:marRight w:val="0"/>
                      <w:marTop w:val="0"/>
                      <w:marBottom w:val="0"/>
                      <w:divBdr>
                        <w:top w:val="none" w:sz="0" w:space="0" w:color="auto"/>
                        <w:left w:val="none" w:sz="0" w:space="0" w:color="auto"/>
                        <w:bottom w:val="none" w:sz="0" w:space="0" w:color="auto"/>
                        <w:right w:val="none" w:sz="0" w:space="0" w:color="auto"/>
                      </w:divBdr>
                    </w:div>
                  </w:divsChild>
                </w:div>
                <w:div w:id="1641492671">
                  <w:marLeft w:val="300"/>
                  <w:marRight w:val="0"/>
                  <w:marTop w:val="75"/>
                  <w:marBottom w:val="0"/>
                  <w:divBdr>
                    <w:top w:val="none" w:sz="0" w:space="0" w:color="auto"/>
                    <w:left w:val="none" w:sz="0" w:space="0" w:color="auto"/>
                    <w:bottom w:val="none" w:sz="0" w:space="0" w:color="auto"/>
                    <w:right w:val="none" w:sz="0" w:space="0" w:color="auto"/>
                  </w:divBdr>
                  <w:divsChild>
                    <w:div w:id="811826297">
                      <w:marLeft w:val="750"/>
                      <w:marRight w:val="0"/>
                      <w:marTop w:val="0"/>
                      <w:marBottom w:val="0"/>
                      <w:divBdr>
                        <w:top w:val="none" w:sz="0" w:space="0" w:color="auto"/>
                        <w:left w:val="none" w:sz="0" w:space="0" w:color="auto"/>
                        <w:bottom w:val="none" w:sz="0" w:space="0" w:color="auto"/>
                        <w:right w:val="none" w:sz="0" w:space="0" w:color="auto"/>
                      </w:divBdr>
                    </w:div>
                  </w:divsChild>
                </w:div>
                <w:div w:id="386802316">
                  <w:marLeft w:val="300"/>
                  <w:marRight w:val="0"/>
                  <w:marTop w:val="75"/>
                  <w:marBottom w:val="0"/>
                  <w:divBdr>
                    <w:top w:val="none" w:sz="0" w:space="0" w:color="auto"/>
                    <w:left w:val="none" w:sz="0" w:space="0" w:color="auto"/>
                    <w:bottom w:val="none" w:sz="0" w:space="0" w:color="auto"/>
                    <w:right w:val="none" w:sz="0" w:space="0" w:color="auto"/>
                  </w:divBdr>
                </w:div>
                <w:div w:id="1613828417">
                  <w:marLeft w:val="300"/>
                  <w:marRight w:val="0"/>
                  <w:marTop w:val="75"/>
                  <w:marBottom w:val="0"/>
                  <w:divBdr>
                    <w:top w:val="none" w:sz="0" w:space="0" w:color="auto"/>
                    <w:left w:val="none" w:sz="0" w:space="0" w:color="auto"/>
                    <w:bottom w:val="none" w:sz="0" w:space="0" w:color="auto"/>
                    <w:right w:val="none" w:sz="0" w:space="0" w:color="auto"/>
                  </w:divBdr>
                  <w:divsChild>
                    <w:div w:id="1718776068">
                      <w:marLeft w:val="750"/>
                      <w:marRight w:val="0"/>
                      <w:marTop w:val="0"/>
                      <w:marBottom w:val="0"/>
                      <w:divBdr>
                        <w:top w:val="none" w:sz="0" w:space="0" w:color="auto"/>
                        <w:left w:val="none" w:sz="0" w:space="0" w:color="auto"/>
                        <w:bottom w:val="none" w:sz="0" w:space="0" w:color="auto"/>
                        <w:right w:val="none" w:sz="0" w:space="0" w:color="auto"/>
                      </w:divBdr>
                    </w:div>
                  </w:divsChild>
                </w:div>
                <w:div w:id="674653420">
                  <w:marLeft w:val="300"/>
                  <w:marRight w:val="0"/>
                  <w:marTop w:val="75"/>
                  <w:marBottom w:val="0"/>
                  <w:divBdr>
                    <w:top w:val="none" w:sz="0" w:space="0" w:color="auto"/>
                    <w:left w:val="none" w:sz="0" w:space="0" w:color="auto"/>
                    <w:bottom w:val="none" w:sz="0" w:space="0" w:color="auto"/>
                    <w:right w:val="none" w:sz="0" w:space="0" w:color="auto"/>
                  </w:divBdr>
                  <w:divsChild>
                    <w:div w:id="1928228857">
                      <w:marLeft w:val="750"/>
                      <w:marRight w:val="0"/>
                      <w:marTop w:val="0"/>
                      <w:marBottom w:val="0"/>
                      <w:divBdr>
                        <w:top w:val="none" w:sz="0" w:space="0" w:color="auto"/>
                        <w:left w:val="none" w:sz="0" w:space="0" w:color="auto"/>
                        <w:bottom w:val="none" w:sz="0" w:space="0" w:color="auto"/>
                        <w:right w:val="none" w:sz="0" w:space="0" w:color="auto"/>
                      </w:divBdr>
                    </w:div>
                    <w:div w:id="1184629161">
                      <w:marLeft w:val="750"/>
                      <w:marRight w:val="0"/>
                      <w:marTop w:val="0"/>
                      <w:marBottom w:val="0"/>
                      <w:divBdr>
                        <w:top w:val="none" w:sz="0" w:space="0" w:color="auto"/>
                        <w:left w:val="none" w:sz="0" w:space="0" w:color="auto"/>
                        <w:bottom w:val="none" w:sz="0" w:space="0" w:color="auto"/>
                        <w:right w:val="none" w:sz="0" w:space="0" w:color="auto"/>
                      </w:divBdr>
                    </w:div>
                    <w:div w:id="668487010">
                      <w:marLeft w:val="750"/>
                      <w:marRight w:val="0"/>
                      <w:marTop w:val="0"/>
                      <w:marBottom w:val="0"/>
                      <w:divBdr>
                        <w:top w:val="none" w:sz="0" w:space="0" w:color="auto"/>
                        <w:left w:val="none" w:sz="0" w:space="0" w:color="auto"/>
                        <w:bottom w:val="none" w:sz="0" w:space="0" w:color="auto"/>
                        <w:right w:val="none" w:sz="0" w:space="0" w:color="auto"/>
                      </w:divBdr>
                    </w:div>
                    <w:div w:id="1051804644">
                      <w:marLeft w:val="750"/>
                      <w:marRight w:val="0"/>
                      <w:marTop w:val="0"/>
                      <w:marBottom w:val="0"/>
                      <w:divBdr>
                        <w:top w:val="none" w:sz="0" w:space="0" w:color="auto"/>
                        <w:left w:val="none" w:sz="0" w:space="0" w:color="auto"/>
                        <w:bottom w:val="none" w:sz="0" w:space="0" w:color="auto"/>
                        <w:right w:val="none" w:sz="0" w:space="0" w:color="auto"/>
                      </w:divBdr>
                    </w:div>
                    <w:div w:id="343095147">
                      <w:marLeft w:val="750"/>
                      <w:marRight w:val="0"/>
                      <w:marTop w:val="0"/>
                      <w:marBottom w:val="0"/>
                      <w:divBdr>
                        <w:top w:val="none" w:sz="0" w:space="0" w:color="auto"/>
                        <w:left w:val="none" w:sz="0" w:space="0" w:color="auto"/>
                        <w:bottom w:val="none" w:sz="0" w:space="0" w:color="auto"/>
                        <w:right w:val="none" w:sz="0" w:space="0" w:color="auto"/>
                      </w:divBdr>
                    </w:div>
                    <w:div w:id="534539870">
                      <w:marLeft w:val="750"/>
                      <w:marRight w:val="0"/>
                      <w:marTop w:val="0"/>
                      <w:marBottom w:val="0"/>
                      <w:divBdr>
                        <w:top w:val="none" w:sz="0" w:space="0" w:color="auto"/>
                        <w:left w:val="none" w:sz="0" w:space="0" w:color="auto"/>
                        <w:bottom w:val="none" w:sz="0" w:space="0" w:color="auto"/>
                        <w:right w:val="none" w:sz="0" w:space="0" w:color="auto"/>
                      </w:divBdr>
                    </w:div>
                  </w:divsChild>
                </w:div>
                <w:div w:id="2139644417">
                  <w:marLeft w:val="300"/>
                  <w:marRight w:val="0"/>
                  <w:marTop w:val="75"/>
                  <w:marBottom w:val="0"/>
                  <w:divBdr>
                    <w:top w:val="none" w:sz="0" w:space="0" w:color="auto"/>
                    <w:left w:val="none" w:sz="0" w:space="0" w:color="auto"/>
                    <w:bottom w:val="none" w:sz="0" w:space="0" w:color="auto"/>
                    <w:right w:val="none" w:sz="0" w:space="0" w:color="auto"/>
                  </w:divBdr>
                  <w:divsChild>
                    <w:div w:id="1403601905">
                      <w:marLeft w:val="750"/>
                      <w:marRight w:val="0"/>
                      <w:marTop w:val="0"/>
                      <w:marBottom w:val="0"/>
                      <w:divBdr>
                        <w:top w:val="none" w:sz="0" w:space="0" w:color="auto"/>
                        <w:left w:val="none" w:sz="0" w:space="0" w:color="auto"/>
                        <w:bottom w:val="none" w:sz="0" w:space="0" w:color="auto"/>
                        <w:right w:val="none" w:sz="0" w:space="0" w:color="auto"/>
                      </w:divBdr>
                    </w:div>
                    <w:div w:id="515391592">
                      <w:marLeft w:val="750"/>
                      <w:marRight w:val="0"/>
                      <w:marTop w:val="0"/>
                      <w:marBottom w:val="0"/>
                      <w:divBdr>
                        <w:top w:val="none" w:sz="0" w:space="0" w:color="auto"/>
                        <w:left w:val="none" w:sz="0" w:space="0" w:color="auto"/>
                        <w:bottom w:val="none" w:sz="0" w:space="0" w:color="auto"/>
                        <w:right w:val="none" w:sz="0" w:space="0" w:color="auto"/>
                      </w:divBdr>
                    </w:div>
                  </w:divsChild>
                </w:div>
                <w:div w:id="51009667">
                  <w:marLeft w:val="300"/>
                  <w:marRight w:val="0"/>
                  <w:marTop w:val="75"/>
                  <w:marBottom w:val="0"/>
                  <w:divBdr>
                    <w:top w:val="none" w:sz="0" w:space="0" w:color="auto"/>
                    <w:left w:val="none" w:sz="0" w:space="0" w:color="auto"/>
                    <w:bottom w:val="none" w:sz="0" w:space="0" w:color="auto"/>
                    <w:right w:val="none" w:sz="0" w:space="0" w:color="auto"/>
                  </w:divBdr>
                  <w:divsChild>
                    <w:div w:id="1420057925">
                      <w:marLeft w:val="750"/>
                      <w:marRight w:val="0"/>
                      <w:marTop w:val="0"/>
                      <w:marBottom w:val="0"/>
                      <w:divBdr>
                        <w:top w:val="none" w:sz="0" w:space="0" w:color="auto"/>
                        <w:left w:val="none" w:sz="0" w:space="0" w:color="auto"/>
                        <w:bottom w:val="none" w:sz="0" w:space="0" w:color="auto"/>
                        <w:right w:val="none" w:sz="0" w:space="0" w:color="auto"/>
                      </w:divBdr>
                    </w:div>
                    <w:div w:id="1197893506">
                      <w:marLeft w:val="750"/>
                      <w:marRight w:val="0"/>
                      <w:marTop w:val="0"/>
                      <w:marBottom w:val="0"/>
                      <w:divBdr>
                        <w:top w:val="none" w:sz="0" w:space="0" w:color="auto"/>
                        <w:left w:val="none" w:sz="0" w:space="0" w:color="auto"/>
                        <w:bottom w:val="none" w:sz="0" w:space="0" w:color="auto"/>
                        <w:right w:val="none" w:sz="0" w:space="0" w:color="auto"/>
                      </w:divBdr>
                    </w:div>
                  </w:divsChild>
                </w:div>
                <w:div w:id="684982292">
                  <w:marLeft w:val="300"/>
                  <w:marRight w:val="0"/>
                  <w:marTop w:val="75"/>
                  <w:marBottom w:val="0"/>
                  <w:divBdr>
                    <w:top w:val="none" w:sz="0" w:space="0" w:color="auto"/>
                    <w:left w:val="none" w:sz="0" w:space="0" w:color="auto"/>
                    <w:bottom w:val="none" w:sz="0" w:space="0" w:color="auto"/>
                    <w:right w:val="none" w:sz="0" w:space="0" w:color="auto"/>
                  </w:divBdr>
                </w:div>
              </w:divsChild>
            </w:div>
            <w:div w:id="1323318247">
              <w:marLeft w:val="0"/>
              <w:marRight w:val="0"/>
              <w:marTop w:val="150"/>
              <w:marBottom w:val="150"/>
              <w:divBdr>
                <w:top w:val="none" w:sz="0" w:space="0" w:color="auto"/>
                <w:left w:val="none" w:sz="0" w:space="0" w:color="auto"/>
                <w:bottom w:val="none" w:sz="0" w:space="0" w:color="auto"/>
                <w:right w:val="none" w:sz="0" w:space="0" w:color="auto"/>
              </w:divBdr>
              <w:divsChild>
                <w:div w:id="1442065746">
                  <w:marLeft w:val="300"/>
                  <w:marRight w:val="0"/>
                  <w:marTop w:val="75"/>
                  <w:marBottom w:val="0"/>
                  <w:divBdr>
                    <w:top w:val="none" w:sz="0" w:space="0" w:color="auto"/>
                    <w:left w:val="none" w:sz="0" w:space="0" w:color="auto"/>
                    <w:bottom w:val="none" w:sz="0" w:space="0" w:color="auto"/>
                    <w:right w:val="none" w:sz="0" w:space="0" w:color="auto"/>
                  </w:divBdr>
                  <w:divsChild>
                    <w:div w:id="155194995">
                      <w:marLeft w:val="750"/>
                      <w:marRight w:val="0"/>
                      <w:marTop w:val="0"/>
                      <w:marBottom w:val="0"/>
                      <w:divBdr>
                        <w:top w:val="none" w:sz="0" w:space="0" w:color="auto"/>
                        <w:left w:val="none" w:sz="0" w:space="0" w:color="auto"/>
                        <w:bottom w:val="none" w:sz="0" w:space="0" w:color="auto"/>
                        <w:right w:val="none" w:sz="0" w:space="0" w:color="auto"/>
                      </w:divBdr>
                    </w:div>
                  </w:divsChild>
                </w:div>
                <w:div w:id="1403484219">
                  <w:marLeft w:val="300"/>
                  <w:marRight w:val="0"/>
                  <w:marTop w:val="75"/>
                  <w:marBottom w:val="0"/>
                  <w:divBdr>
                    <w:top w:val="none" w:sz="0" w:space="0" w:color="auto"/>
                    <w:left w:val="none" w:sz="0" w:space="0" w:color="auto"/>
                    <w:bottom w:val="none" w:sz="0" w:space="0" w:color="auto"/>
                    <w:right w:val="none" w:sz="0" w:space="0" w:color="auto"/>
                  </w:divBdr>
                  <w:divsChild>
                    <w:div w:id="753168964">
                      <w:marLeft w:val="750"/>
                      <w:marRight w:val="0"/>
                      <w:marTop w:val="0"/>
                      <w:marBottom w:val="0"/>
                      <w:divBdr>
                        <w:top w:val="none" w:sz="0" w:space="0" w:color="auto"/>
                        <w:left w:val="none" w:sz="0" w:space="0" w:color="auto"/>
                        <w:bottom w:val="none" w:sz="0" w:space="0" w:color="auto"/>
                        <w:right w:val="none" w:sz="0" w:space="0" w:color="auto"/>
                      </w:divBdr>
                    </w:div>
                  </w:divsChild>
                </w:div>
                <w:div w:id="631132388">
                  <w:marLeft w:val="300"/>
                  <w:marRight w:val="0"/>
                  <w:marTop w:val="75"/>
                  <w:marBottom w:val="0"/>
                  <w:divBdr>
                    <w:top w:val="none" w:sz="0" w:space="0" w:color="auto"/>
                    <w:left w:val="none" w:sz="0" w:space="0" w:color="auto"/>
                    <w:bottom w:val="none" w:sz="0" w:space="0" w:color="auto"/>
                    <w:right w:val="none" w:sz="0" w:space="0" w:color="auto"/>
                  </w:divBdr>
                </w:div>
                <w:div w:id="1405293915">
                  <w:marLeft w:val="300"/>
                  <w:marRight w:val="0"/>
                  <w:marTop w:val="75"/>
                  <w:marBottom w:val="0"/>
                  <w:divBdr>
                    <w:top w:val="none" w:sz="0" w:space="0" w:color="auto"/>
                    <w:left w:val="none" w:sz="0" w:space="0" w:color="auto"/>
                    <w:bottom w:val="none" w:sz="0" w:space="0" w:color="auto"/>
                    <w:right w:val="none" w:sz="0" w:space="0" w:color="auto"/>
                  </w:divBdr>
                  <w:divsChild>
                    <w:div w:id="1389495735">
                      <w:marLeft w:val="750"/>
                      <w:marRight w:val="0"/>
                      <w:marTop w:val="0"/>
                      <w:marBottom w:val="0"/>
                      <w:divBdr>
                        <w:top w:val="none" w:sz="0" w:space="0" w:color="auto"/>
                        <w:left w:val="none" w:sz="0" w:space="0" w:color="auto"/>
                        <w:bottom w:val="none" w:sz="0" w:space="0" w:color="auto"/>
                        <w:right w:val="none" w:sz="0" w:space="0" w:color="auto"/>
                      </w:divBdr>
                    </w:div>
                  </w:divsChild>
                </w:div>
                <w:div w:id="770512016">
                  <w:marLeft w:val="300"/>
                  <w:marRight w:val="0"/>
                  <w:marTop w:val="75"/>
                  <w:marBottom w:val="0"/>
                  <w:divBdr>
                    <w:top w:val="none" w:sz="0" w:space="0" w:color="auto"/>
                    <w:left w:val="none" w:sz="0" w:space="0" w:color="auto"/>
                    <w:bottom w:val="none" w:sz="0" w:space="0" w:color="auto"/>
                    <w:right w:val="none" w:sz="0" w:space="0" w:color="auto"/>
                  </w:divBdr>
                  <w:divsChild>
                    <w:div w:id="1104957200">
                      <w:marLeft w:val="750"/>
                      <w:marRight w:val="0"/>
                      <w:marTop w:val="0"/>
                      <w:marBottom w:val="0"/>
                      <w:divBdr>
                        <w:top w:val="none" w:sz="0" w:space="0" w:color="auto"/>
                        <w:left w:val="none" w:sz="0" w:space="0" w:color="auto"/>
                        <w:bottom w:val="none" w:sz="0" w:space="0" w:color="auto"/>
                        <w:right w:val="none" w:sz="0" w:space="0" w:color="auto"/>
                      </w:divBdr>
                    </w:div>
                    <w:div w:id="1251112656">
                      <w:marLeft w:val="750"/>
                      <w:marRight w:val="0"/>
                      <w:marTop w:val="0"/>
                      <w:marBottom w:val="0"/>
                      <w:divBdr>
                        <w:top w:val="none" w:sz="0" w:space="0" w:color="auto"/>
                        <w:left w:val="none" w:sz="0" w:space="0" w:color="auto"/>
                        <w:bottom w:val="none" w:sz="0" w:space="0" w:color="auto"/>
                        <w:right w:val="none" w:sz="0" w:space="0" w:color="auto"/>
                      </w:divBdr>
                    </w:div>
                    <w:div w:id="720322871">
                      <w:marLeft w:val="750"/>
                      <w:marRight w:val="0"/>
                      <w:marTop w:val="0"/>
                      <w:marBottom w:val="0"/>
                      <w:divBdr>
                        <w:top w:val="none" w:sz="0" w:space="0" w:color="auto"/>
                        <w:left w:val="none" w:sz="0" w:space="0" w:color="auto"/>
                        <w:bottom w:val="none" w:sz="0" w:space="0" w:color="auto"/>
                        <w:right w:val="none" w:sz="0" w:space="0" w:color="auto"/>
                      </w:divBdr>
                    </w:div>
                    <w:div w:id="1792240199">
                      <w:marLeft w:val="750"/>
                      <w:marRight w:val="0"/>
                      <w:marTop w:val="0"/>
                      <w:marBottom w:val="0"/>
                      <w:divBdr>
                        <w:top w:val="none" w:sz="0" w:space="0" w:color="auto"/>
                        <w:left w:val="none" w:sz="0" w:space="0" w:color="auto"/>
                        <w:bottom w:val="none" w:sz="0" w:space="0" w:color="auto"/>
                        <w:right w:val="none" w:sz="0" w:space="0" w:color="auto"/>
                      </w:divBdr>
                    </w:div>
                    <w:div w:id="1424449588">
                      <w:marLeft w:val="750"/>
                      <w:marRight w:val="0"/>
                      <w:marTop w:val="0"/>
                      <w:marBottom w:val="0"/>
                      <w:divBdr>
                        <w:top w:val="none" w:sz="0" w:space="0" w:color="auto"/>
                        <w:left w:val="none" w:sz="0" w:space="0" w:color="auto"/>
                        <w:bottom w:val="none" w:sz="0" w:space="0" w:color="auto"/>
                        <w:right w:val="none" w:sz="0" w:space="0" w:color="auto"/>
                      </w:divBdr>
                    </w:div>
                    <w:div w:id="1039355824">
                      <w:marLeft w:val="750"/>
                      <w:marRight w:val="0"/>
                      <w:marTop w:val="0"/>
                      <w:marBottom w:val="0"/>
                      <w:divBdr>
                        <w:top w:val="none" w:sz="0" w:space="0" w:color="auto"/>
                        <w:left w:val="none" w:sz="0" w:space="0" w:color="auto"/>
                        <w:bottom w:val="none" w:sz="0" w:space="0" w:color="auto"/>
                        <w:right w:val="none" w:sz="0" w:space="0" w:color="auto"/>
                      </w:divBdr>
                    </w:div>
                  </w:divsChild>
                </w:div>
                <w:div w:id="344939065">
                  <w:marLeft w:val="300"/>
                  <w:marRight w:val="0"/>
                  <w:marTop w:val="75"/>
                  <w:marBottom w:val="0"/>
                  <w:divBdr>
                    <w:top w:val="none" w:sz="0" w:space="0" w:color="auto"/>
                    <w:left w:val="none" w:sz="0" w:space="0" w:color="auto"/>
                    <w:bottom w:val="none" w:sz="0" w:space="0" w:color="auto"/>
                    <w:right w:val="none" w:sz="0" w:space="0" w:color="auto"/>
                  </w:divBdr>
                  <w:divsChild>
                    <w:div w:id="1420905180">
                      <w:marLeft w:val="750"/>
                      <w:marRight w:val="0"/>
                      <w:marTop w:val="0"/>
                      <w:marBottom w:val="0"/>
                      <w:divBdr>
                        <w:top w:val="none" w:sz="0" w:space="0" w:color="auto"/>
                        <w:left w:val="none" w:sz="0" w:space="0" w:color="auto"/>
                        <w:bottom w:val="none" w:sz="0" w:space="0" w:color="auto"/>
                        <w:right w:val="none" w:sz="0" w:space="0" w:color="auto"/>
                      </w:divBdr>
                    </w:div>
                    <w:div w:id="98527517">
                      <w:marLeft w:val="750"/>
                      <w:marRight w:val="0"/>
                      <w:marTop w:val="0"/>
                      <w:marBottom w:val="0"/>
                      <w:divBdr>
                        <w:top w:val="none" w:sz="0" w:space="0" w:color="auto"/>
                        <w:left w:val="none" w:sz="0" w:space="0" w:color="auto"/>
                        <w:bottom w:val="none" w:sz="0" w:space="0" w:color="auto"/>
                        <w:right w:val="none" w:sz="0" w:space="0" w:color="auto"/>
                      </w:divBdr>
                    </w:div>
                  </w:divsChild>
                </w:div>
                <w:div w:id="876620974">
                  <w:marLeft w:val="300"/>
                  <w:marRight w:val="0"/>
                  <w:marTop w:val="75"/>
                  <w:marBottom w:val="0"/>
                  <w:divBdr>
                    <w:top w:val="none" w:sz="0" w:space="0" w:color="auto"/>
                    <w:left w:val="none" w:sz="0" w:space="0" w:color="auto"/>
                    <w:bottom w:val="none" w:sz="0" w:space="0" w:color="auto"/>
                    <w:right w:val="none" w:sz="0" w:space="0" w:color="auto"/>
                  </w:divBdr>
                  <w:divsChild>
                    <w:div w:id="1484618984">
                      <w:marLeft w:val="750"/>
                      <w:marRight w:val="0"/>
                      <w:marTop w:val="0"/>
                      <w:marBottom w:val="0"/>
                      <w:divBdr>
                        <w:top w:val="none" w:sz="0" w:space="0" w:color="auto"/>
                        <w:left w:val="none" w:sz="0" w:space="0" w:color="auto"/>
                        <w:bottom w:val="none" w:sz="0" w:space="0" w:color="auto"/>
                        <w:right w:val="none" w:sz="0" w:space="0" w:color="auto"/>
                      </w:divBdr>
                    </w:div>
                    <w:div w:id="1808472791">
                      <w:marLeft w:val="750"/>
                      <w:marRight w:val="0"/>
                      <w:marTop w:val="0"/>
                      <w:marBottom w:val="0"/>
                      <w:divBdr>
                        <w:top w:val="none" w:sz="0" w:space="0" w:color="auto"/>
                        <w:left w:val="none" w:sz="0" w:space="0" w:color="auto"/>
                        <w:bottom w:val="none" w:sz="0" w:space="0" w:color="auto"/>
                        <w:right w:val="none" w:sz="0" w:space="0" w:color="auto"/>
                      </w:divBdr>
                    </w:div>
                  </w:divsChild>
                </w:div>
                <w:div w:id="524827537">
                  <w:marLeft w:val="300"/>
                  <w:marRight w:val="0"/>
                  <w:marTop w:val="75"/>
                  <w:marBottom w:val="0"/>
                  <w:divBdr>
                    <w:top w:val="none" w:sz="0" w:space="0" w:color="auto"/>
                    <w:left w:val="none" w:sz="0" w:space="0" w:color="auto"/>
                    <w:bottom w:val="none" w:sz="0" w:space="0" w:color="auto"/>
                    <w:right w:val="none" w:sz="0" w:space="0" w:color="auto"/>
                  </w:divBdr>
                </w:div>
              </w:divsChild>
            </w:div>
            <w:div w:id="913469577">
              <w:marLeft w:val="0"/>
              <w:marRight w:val="0"/>
              <w:marTop w:val="150"/>
              <w:marBottom w:val="150"/>
              <w:divBdr>
                <w:top w:val="none" w:sz="0" w:space="0" w:color="auto"/>
                <w:left w:val="none" w:sz="0" w:space="0" w:color="auto"/>
                <w:bottom w:val="none" w:sz="0" w:space="0" w:color="auto"/>
                <w:right w:val="none" w:sz="0" w:space="0" w:color="auto"/>
              </w:divBdr>
              <w:divsChild>
                <w:div w:id="605357199">
                  <w:marLeft w:val="300"/>
                  <w:marRight w:val="0"/>
                  <w:marTop w:val="75"/>
                  <w:marBottom w:val="0"/>
                  <w:divBdr>
                    <w:top w:val="none" w:sz="0" w:space="0" w:color="auto"/>
                    <w:left w:val="none" w:sz="0" w:space="0" w:color="auto"/>
                    <w:bottom w:val="none" w:sz="0" w:space="0" w:color="auto"/>
                    <w:right w:val="none" w:sz="0" w:space="0" w:color="auto"/>
                  </w:divBdr>
                  <w:divsChild>
                    <w:div w:id="922222746">
                      <w:marLeft w:val="750"/>
                      <w:marRight w:val="0"/>
                      <w:marTop w:val="0"/>
                      <w:marBottom w:val="0"/>
                      <w:divBdr>
                        <w:top w:val="none" w:sz="0" w:space="0" w:color="auto"/>
                        <w:left w:val="none" w:sz="0" w:space="0" w:color="auto"/>
                        <w:bottom w:val="none" w:sz="0" w:space="0" w:color="auto"/>
                        <w:right w:val="none" w:sz="0" w:space="0" w:color="auto"/>
                      </w:divBdr>
                    </w:div>
                  </w:divsChild>
                </w:div>
                <w:div w:id="1940141281">
                  <w:marLeft w:val="300"/>
                  <w:marRight w:val="0"/>
                  <w:marTop w:val="75"/>
                  <w:marBottom w:val="0"/>
                  <w:divBdr>
                    <w:top w:val="none" w:sz="0" w:space="0" w:color="auto"/>
                    <w:left w:val="none" w:sz="0" w:space="0" w:color="auto"/>
                    <w:bottom w:val="none" w:sz="0" w:space="0" w:color="auto"/>
                    <w:right w:val="none" w:sz="0" w:space="0" w:color="auto"/>
                  </w:divBdr>
                  <w:divsChild>
                    <w:div w:id="2026124965">
                      <w:marLeft w:val="750"/>
                      <w:marRight w:val="0"/>
                      <w:marTop w:val="0"/>
                      <w:marBottom w:val="0"/>
                      <w:divBdr>
                        <w:top w:val="none" w:sz="0" w:space="0" w:color="auto"/>
                        <w:left w:val="none" w:sz="0" w:space="0" w:color="auto"/>
                        <w:bottom w:val="none" w:sz="0" w:space="0" w:color="auto"/>
                        <w:right w:val="none" w:sz="0" w:space="0" w:color="auto"/>
                      </w:divBdr>
                    </w:div>
                  </w:divsChild>
                </w:div>
                <w:div w:id="920482041">
                  <w:marLeft w:val="300"/>
                  <w:marRight w:val="0"/>
                  <w:marTop w:val="75"/>
                  <w:marBottom w:val="0"/>
                  <w:divBdr>
                    <w:top w:val="none" w:sz="0" w:space="0" w:color="auto"/>
                    <w:left w:val="none" w:sz="0" w:space="0" w:color="auto"/>
                    <w:bottom w:val="none" w:sz="0" w:space="0" w:color="auto"/>
                    <w:right w:val="none" w:sz="0" w:space="0" w:color="auto"/>
                  </w:divBdr>
                </w:div>
                <w:div w:id="1948806692">
                  <w:marLeft w:val="300"/>
                  <w:marRight w:val="0"/>
                  <w:marTop w:val="75"/>
                  <w:marBottom w:val="0"/>
                  <w:divBdr>
                    <w:top w:val="none" w:sz="0" w:space="0" w:color="auto"/>
                    <w:left w:val="none" w:sz="0" w:space="0" w:color="auto"/>
                    <w:bottom w:val="none" w:sz="0" w:space="0" w:color="auto"/>
                    <w:right w:val="none" w:sz="0" w:space="0" w:color="auto"/>
                  </w:divBdr>
                  <w:divsChild>
                    <w:div w:id="568002096">
                      <w:marLeft w:val="750"/>
                      <w:marRight w:val="0"/>
                      <w:marTop w:val="0"/>
                      <w:marBottom w:val="0"/>
                      <w:divBdr>
                        <w:top w:val="none" w:sz="0" w:space="0" w:color="auto"/>
                        <w:left w:val="none" w:sz="0" w:space="0" w:color="auto"/>
                        <w:bottom w:val="none" w:sz="0" w:space="0" w:color="auto"/>
                        <w:right w:val="none" w:sz="0" w:space="0" w:color="auto"/>
                      </w:divBdr>
                    </w:div>
                  </w:divsChild>
                </w:div>
                <w:div w:id="131103299">
                  <w:marLeft w:val="300"/>
                  <w:marRight w:val="0"/>
                  <w:marTop w:val="75"/>
                  <w:marBottom w:val="0"/>
                  <w:divBdr>
                    <w:top w:val="none" w:sz="0" w:space="0" w:color="auto"/>
                    <w:left w:val="none" w:sz="0" w:space="0" w:color="auto"/>
                    <w:bottom w:val="none" w:sz="0" w:space="0" w:color="auto"/>
                    <w:right w:val="none" w:sz="0" w:space="0" w:color="auto"/>
                  </w:divBdr>
                  <w:divsChild>
                    <w:div w:id="247269832">
                      <w:marLeft w:val="750"/>
                      <w:marRight w:val="0"/>
                      <w:marTop w:val="0"/>
                      <w:marBottom w:val="0"/>
                      <w:divBdr>
                        <w:top w:val="none" w:sz="0" w:space="0" w:color="auto"/>
                        <w:left w:val="none" w:sz="0" w:space="0" w:color="auto"/>
                        <w:bottom w:val="none" w:sz="0" w:space="0" w:color="auto"/>
                        <w:right w:val="none" w:sz="0" w:space="0" w:color="auto"/>
                      </w:divBdr>
                    </w:div>
                    <w:div w:id="1211259518">
                      <w:marLeft w:val="750"/>
                      <w:marRight w:val="0"/>
                      <w:marTop w:val="0"/>
                      <w:marBottom w:val="0"/>
                      <w:divBdr>
                        <w:top w:val="none" w:sz="0" w:space="0" w:color="auto"/>
                        <w:left w:val="none" w:sz="0" w:space="0" w:color="auto"/>
                        <w:bottom w:val="none" w:sz="0" w:space="0" w:color="auto"/>
                        <w:right w:val="none" w:sz="0" w:space="0" w:color="auto"/>
                      </w:divBdr>
                    </w:div>
                    <w:div w:id="1031883333">
                      <w:marLeft w:val="750"/>
                      <w:marRight w:val="0"/>
                      <w:marTop w:val="0"/>
                      <w:marBottom w:val="0"/>
                      <w:divBdr>
                        <w:top w:val="none" w:sz="0" w:space="0" w:color="auto"/>
                        <w:left w:val="none" w:sz="0" w:space="0" w:color="auto"/>
                        <w:bottom w:val="none" w:sz="0" w:space="0" w:color="auto"/>
                        <w:right w:val="none" w:sz="0" w:space="0" w:color="auto"/>
                      </w:divBdr>
                    </w:div>
                    <w:div w:id="1396388969">
                      <w:marLeft w:val="750"/>
                      <w:marRight w:val="0"/>
                      <w:marTop w:val="0"/>
                      <w:marBottom w:val="0"/>
                      <w:divBdr>
                        <w:top w:val="none" w:sz="0" w:space="0" w:color="auto"/>
                        <w:left w:val="none" w:sz="0" w:space="0" w:color="auto"/>
                        <w:bottom w:val="none" w:sz="0" w:space="0" w:color="auto"/>
                        <w:right w:val="none" w:sz="0" w:space="0" w:color="auto"/>
                      </w:divBdr>
                    </w:div>
                    <w:div w:id="881988823">
                      <w:marLeft w:val="750"/>
                      <w:marRight w:val="0"/>
                      <w:marTop w:val="0"/>
                      <w:marBottom w:val="0"/>
                      <w:divBdr>
                        <w:top w:val="none" w:sz="0" w:space="0" w:color="auto"/>
                        <w:left w:val="none" w:sz="0" w:space="0" w:color="auto"/>
                        <w:bottom w:val="none" w:sz="0" w:space="0" w:color="auto"/>
                        <w:right w:val="none" w:sz="0" w:space="0" w:color="auto"/>
                      </w:divBdr>
                    </w:div>
                    <w:div w:id="325861931">
                      <w:marLeft w:val="750"/>
                      <w:marRight w:val="0"/>
                      <w:marTop w:val="0"/>
                      <w:marBottom w:val="0"/>
                      <w:divBdr>
                        <w:top w:val="none" w:sz="0" w:space="0" w:color="auto"/>
                        <w:left w:val="none" w:sz="0" w:space="0" w:color="auto"/>
                        <w:bottom w:val="none" w:sz="0" w:space="0" w:color="auto"/>
                        <w:right w:val="none" w:sz="0" w:space="0" w:color="auto"/>
                      </w:divBdr>
                    </w:div>
                  </w:divsChild>
                </w:div>
                <w:div w:id="922757817">
                  <w:marLeft w:val="300"/>
                  <w:marRight w:val="0"/>
                  <w:marTop w:val="75"/>
                  <w:marBottom w:val="0"/>
                  <w:divBdr>
                    <w:top w:val="none" w:sz="0" w:space="0" w:color="auto"/>
                    <w:left w:val="none" w:sz="0" w:space="0" w:color="auto"/>
                    <w:bottom w:val="none" w:sz="0" w:space="0" w:color="auto"/>
                    <w:right w:val="none" w:sz="0" w:space="0" w:color="auto"/>
                  </w:divBdr>
                  <w:divsChild>
                    <w:div w:id="285700466">
                      <w:marLeft w:val="750"/>
                      <w:marRight w:val="0"/>
                      <w:marTop w:val="0"/>
                      <w:marBottom w:val="0"/>
                      <w:divBdr>
                        <w:top w:val="none" w:sz="0" w:space="0" w:color="auto"/>
                        <w:left w:val="none" w:sz="0" w:space="0" w:color="auto"/>
                        <w:bottom w:val="none" w:sz="0" w:space="0" w:color="auto"/>
                        <w:right w:val="none" w:sz="0" w:space="0" w:color="auto"/>
                      </w:divBdr>
                    </w:div>
                    <w:div w:id="1181168221">
                      <w:marLeft w:val="750"/>
                      <w:marRight w:val="0"/>
                      <w:marTop w:val="0"/>
                      <w:marBottom w:val="0"/>
                      <w:divBdr>
                        <w:top w:val="none" w:sz="0" w:space="0" w:color="auto"/>
                        <w:left w:val="none" w:sz="0" w:space="0" w:color="auto"/>
                        <w:bottom w:val="none" w:sz="0" w:space="0" w:color="auto"/>
                        <w:right w:val="none" w:sz="0" w:space="0" w:color="auto"/>
                      </w:divBdr>
                    </w:div>
                  </w:divsChild>
                </w:div>
                <w:div w:id="241839489">
                  <w:marLeft w:val="300"/>
                  <w:marRight w:val="0"/>
                  <w:marTop w:val="75"/>
                  <w:marBottom w:val="0"/>
                  <w:divBdr>
                    <w:top w:val="none" w:sz="0" w:space="0" w:color="auto"/>
                    <w:left w:val="none" w:sz="0" w:space="0" w:color="auto"/>
                    <w:bottom w:val="none" w:sz="0" w:space="0" w:color="auto"/>
                    <w:right w:val="none" w:sz="0" w:space="0" w:color="auto"/>
                  </w:divBdr>
                  <w:divsChild>
                    <w:div w:id="441917130">
                      <w:marLeft w:val="750"/>
                      <w:marRight w:val="0"/>
                      <w:marTop w:val="0"/>
                      <w:marBottom w:val="0"/>
                      <w:divBdr>
                        <w:top w:val="none" w:sz="0" w:space="0" w:color="auto"/>
                        <w:left w:val="none" w:sz="0" w:space="0" w:color="auto"/>
                        <w:bottom w:val="none" w:sz="0" w:space="0" w:color="auto"/>
                        <w:right w:val="none" w:sz="0" w:space="0" w:color="auto"/>
                      </w:divBdr>
                    </w:div>
                    <w:div w:id="1153907419">
                      <w:marLeft w:val="750"/>
                      <w:marRight w:val="0"/>
                      <w:marTop w:val="0"/>
                      <w:marBottom w:val="0"/>
                      <w:divBdr>
                        <w:top w:val="none" w:sz="0" w:space="0" w:color="auto"/>
                        <w:left w:val="none" w:sz="0" w:space="0" w:color="auto"/>
                        <w:bottom w:val="none" w:sz="0" w:space="0" w:color="auto"/>
                        <w:right w:val="none" w:sz="0" w:space="0" w:color="auto"/>
                      </w:divBdr>
                    </w:div>
                  </w:divsChild>
                </w:div>
                <w:div w:id="1186939226">
                  <w:marLeft w:val="300"/>
                  <w:marRight w:val="0"/>
                  <w:marTop w:val="75"/>
                  <w:marBottom w:val="0"/>
                  <w:divBdr>
                    <w:top w:val="none" w:sz="0" w:space="0" w:color="auto"/>
                    <w:left w:val="none" w:sz="0" w:space="0" w:color="auto"/>
                    <w:bottom w:val="none" w:sz="0" w:space="0" w:color="auto"/>
                    <w:right w:val="none" w:sz="0" w:space="0" w:color="auto"/>
                  </w:divBdr>
                </w:div>
              </w:divsChild>
            </w:div>
            <w:div w:id="552154858">
              <w:marLeft w:val="0"/>
              <w:marRight w:val="0"/>
              <w:marTop w:val="150"/>
              <w:marBottom w:val="150"/>
              <w:divBdr>
                <w:top w:val="none" w:sz="0" w:space="0" w:color="auto"/>
                <w:left w:val="none" w:sz="0" w:space="0" w:color="auto"/>
                <w:bottom w:val="none" w:sz="0" w:space="0" w:color="auto"/>
                <w:right w:val="none" w:sz="0" w:space="0" w:color="auto"/>
              </w:divBdr>
              <w:divsChild>
                <w:div w:id="1695768800">
                  <w:marLeft w:val="300"/>
                  <w:marRight w:val="0"/>
                  <w:marTop w:val="75"/>
                  <w:marBottom w:val="0"/>
                  <w:divBdr>
                    <w:top w:val="none" w:sz="0" w:space="0" w:color="auto"/>
                    <w:left w:val="none" w:sz="0" w:space="0" w:color="auto"/>
                    <w:bottom w:val="none" w:sz="0" w:space="0" w:color="auto"/>
                    <w:right w:val="none" w:sz="0" w:space="0" w:color="auto"/>
                  </w:divBdr>
                  <w:divsChild>
                    <w:div w:id="1805846644">
                      <w:marLeft w:val="750"/>
                      <w:marRight w:val="0"/>
                      <w:marTop w:val="0"/>
                      <w:marBottom w:val="0"/>
                      <w:divBdr>
                        <w:top w:val="none" w:sz="0" w:space="0" w:color="auto"/>
                        <w:left w:val="none" w:sz="0" w:space="0" w:color="auto"/>
                        <w:bottom w:val="none" w:sz="0" w:space="0" w:color="auto"/>
                        <w:right w:val="none" w:sz="0" w:space="0" w:color="auto"/>
                      </w:divBdr>
                    </w:div>
                  </w:divsChild>
                </w:div>
                <w:div w:id="907764285">
                  <w:marLeft w:val="300"/>
                  <w:marRight w:val="0"/>
                  <w:marTop w:val="75"/>
                  <w:marBottom w:val="0"/>
                  <w:divBdr>
                    <w:top w:val="none" w:sz="0" w:space="0" w:color="auto"/>
                    <w:left w:val="none" w:sz="0" w:space="0" w:color="auto"/>
                    <w:bottom w:val="none" w:sz="0" w:space="0" w:color="auto"/>
                    <w:right w:val="none" w:sz="0" w:space="0" w:color="auto"/>
                  </w:divBdr>
                  <w:divsChild>
                    <w:div w:id="335112878">
                      <w:marLeft w:val="750"/>
                      <w:marRight w:val="0"/>
                      <w:marTop w:val="0"/>
                      <w:marBottom w:val="0"/>
                      <w:divBdr>
                        <w:top w:val="none" w:sz="0" w:space="0" w:color="auto"/>
                        <w:left w:val="none" w:sz="0" w:space="0" w:color="auto"/>
                        <w:bottom w:val="none" w:sz="0" w:space="0" w:color="auto"/>
                        <w:right w:val="none" w:sz="0" w:space="0" w:color="auto"/>
                      </w:divBdr>
                    </w:div>
                  </w:divsChild>
                </w:div>
                <w:div w:id="1626698352">
                  <w:marLeft w:val="300"/>
                  <w:marRight w:val="0"/>
                  <w:marTop w:val="75"/>
                  <w:marBottom w:val="0"/>
                  <w:divBdr>
                    <w:top w:val="none" w:sz="0" w:space="0" w:color="auto"/>
                    <w:left w:val="none" w:sz="0" w:space="0" w:color="auto"/>
                    <w:bottom w:val="none" w:sz="0" w:space="0" w:color="auto"/>
                    <w:right w:val="none" w:sz="0" w:space="0" w:color="auto"/>
                  </w:divBdr>
                </w:div>
                <w:div w:id="922103219">
                  <w:marLeft w:val="300"/>
                  <w:marRight w:val="0"/>
                  <w:marTop w:val="75"/>
                  <w:marBottom w:val="0"/>
                  <w:divBdr>
                    <w:top w:val="none" w:sz="0" w:space="0" w:color="auto"/>
                    <w:left w:val="none" w:sz="0" w:space="0" w:color="auto"/>
                    <w:bottom w:val="none" w:sz="0" w:space="0" w:color="auto"/>
                    <w:right w:val="none" w:sz="0" w:space="0" w:color="auto"/>
                  </w:divBdr>
                  <w:divsChild>
                    <w:div w:id="1830250618">
                      <w:marLeft w:val="750"/>
                      <w:marRight w:val="0"/>
                      <w:marTop w:val="0"/>
                      <w:marBottom w:val="0"/>
                      <w:divBdr>
                        <w:top w:val="none" w:sz="0" w:space="0" w:color="auto"/>
                        <w:left w:val="none" w:sz="0" w:space="0" w:color="auto"/>
                        <w:bottom w:val="none" w:sz="0" w:space="0" w:color="auto"/>
                        <w:right w:val="none" w:sz="0" w:space="0" w:color="auto"/>
                      </w:divBdr>
                    </w:div>
                  </w:divsChild>
                </w:div>
                <w:div w:id="1846700755">
                  <w:marLeft w:val="300"/>
                  <w:marRight w:val="0"/>
                  <w:marTop w:val="75"/>
                  <w:marBottom w:val="0"/>
                  <w:divBdr>
                    <w:top w:val="none" w:sz="0" w:space="0" w:color="auto"/>
                    <w:left w:val="none" w:sz="0" w:space="0" w:color="auto"/>
                    <w:bottom w:val="none" w:sz="0" w:space="0" w:color="auto"/>
                    <w:right w:val="none" w:sz="0" w:space="0" w:color="auto"/>
                  </w:divBdr>
                  <w:divsChild>
                    <w:div w:id="1216502456">
                      <w:marLeft w:val="750"/>
                      <w:marRight w:val="0"/>
                      <w:marTop w:val="0"/>
                      <w:marBottom w:val="0"/>
                      <w:divBdr>
                        <w:top w:val="none" w:sz="0" w:space="0" w:color="auto"/>
                        <w:left w:val="none" w:sz="0" w:space="0" w:color="auto"/>
                        <w:bottom w:val="none" w:sz="0" w:space="0" w:color="auto"/>
                        <w:right w:val="none" w:sz="0" w:space="0" w:color="auto"/>
                      </w:divBdr>
                    </w:div>
                    <w:div w:id="1524510251">
                      <w:marLeft w:val="750"/>
                      <w:marRight w:val="0"/>
                      <w:marTop w:val="0"/>
                      <w:marBottom w:val="0"/>
                      <w:divBdr>
                        <w:top w:val="none" w:sz="0" w:space="0" w:color="auto"/>
                        <w:left w:val="none" w:sz="0" w:space="0" w:color="auto"/>
                        <w:bottom w:val="none" w:sz="0" w:space="0" w:color="auto"/>
                        <w:right w:val="none" w:sz="0" w:space="0" w:color="auto"/>
                      </w:divBdr>
                    </w:div>
                    <w:div w:id="917786151">
                      <w:marLeft w:val="750"/>
                      <w:marRight w:val="0"/>
                      <w:marTop w:val="0"/>
                      <w:marBottom w:val="0"/>
                      <w:divBdr>
                        <w:top w:val="none" w:sz="0" w:space="0" w:color="auto"/>
                        <w:left w:val="none" w:sz="0" w:space="0" w:color="auto"/>
                        <w:bottom w:val="none" w:sz="0" w:space="0" w:color="auto"/>
                        <w:right w:val="none" w:sz="0" w:space="0" w:color="auto"/>
                      </w:divBdr>
                    </w:div>
                    <w:div w:id="1592465188">
                      <w:marLeft w:val="750"/>
                      <w:marRight w:val="0"/>
                      <w:marTop w:val="0"/>
                      <w:marBottom w:val="0"/>
                      <w:divBdr>
                        <w:top w:val="none" w:sz="0" w:space="0" w:color="auto"/>
                        <w:left w:val="none" w:sz="0" w:space="0" w:color="auto"/>
                        <w:bottom w:val="none" w:sz="0" w:space="0" w:color="auto"/>
                        <w:right w:val="none" w:sz="0" w:space="0" w:color="auto"/>
                      </w:divBdr>
                    </w:div>
                    <w:div w:id="1417433895">
                      <w:marLeft w:val="750"/>
                      <w:marRight w:val="0"/>
                      <w:marTop w:val="0"/>
                      <w:marBottom w:val="0"/>
                      <w:divBdr>
                        <w:top w:val="none" w:sz="0" w:space="0" w:color="auto"/>
                        <w:left w:val="none" w:sz="0" w:space="0" w:color="auto"/>
                        <w:bottom w:val="none" w:sz="0" w:space="0" w:color="auto"/>
                        <w:right w:val="none" w:sz="0" w:space="0" w:color="auto"/>
                      </w:divBdr>
                    </w:div>
                    <w:div w:id="686760061">
                      <w:marLeft w:val="750"/>
                      <w:marRight w:val="0"/>
                      <w:marTop w:val="0"/>
                      <w:marBottom w:val="0"/>
                      <w:divBdr>
                        <w:top w:val="none" w:sz="0" w:space="0" w:color="auto"/>
                        <w:left w:val="none" w:sz="0" w:space="0" w:color="auto"/>
                        <w:bottom w:val="none" w:sz="0" w:space="0" w:color="auto"/>
                        <w:right w:val="none" w:sz="0" w:space="0" w:color="auto"/>
                      </w:divBdr>
                    </w:div>
                  </w:divsChild>
                </w:div>
                <w:div w:id="1925333294">
                  <w:marLeft w:val="300"/>
                  <w:marRight w:val="0"/>
                  <w:marTop w:val="75"/>
                  <w:marBottom w:val="0"/>
                  <w:divBdr>
                    <w:top w:val="none" w:sz="0" w:space="0" w:color="auto"/>
                    <w:left w:val="none" w:sz="0" w:space="0" w:color="auto"/>
                    <w:bottom w:val="none" w:sz="0" w:space="0" w:color="auto"/>
                    <w:right w:val="none" w:sz="0" w:space="0" w:color="auto"/>
                  </w:divBdr>
                  <w:divsChild>
                    <w:div w:id="1024554936">
                      <w:marLeft w:val="750"/>
                      <w:marRight w:val="0"/>
                      <w:marTop w:val="0"/>
                      <w:marBottom w:val="0"/>
                      <w:divBdr>
                        <w:top w:val="none" w:sz="0" w:space="0" w:color="auto"/>
                        <w:left w:val="none" w:sz="0" w:space="0" w:color="auto"/>
                        <w:bottom w:val="none" w:sz="0" w:space="0" w:color="auto"/>
                        <w:right w:val="none" w:sz="0" w:space="0" w:color="auto"/>
                      </w:divBdr>
                    </w:div>
                    <w:div w:id="1736657081">
                      <w:marLeft w:val="750"/>
                      <w:marRight w:val="0"/>
                      <w:marTop w:val="0"/>
                      <w:marBottom w:val="0"/>
                      <w:divBdr>
                        <w:top w:val="none" w:sz="0" w:space="0" w:color="auto"/>
                        <w:left w:val="none" w:sz="0" w:space="0" w:color="auto"/>
                        <w:bottom w:val="none" w:sz="0" w:space="0" w:color="auto"/>
                        <w:right w:val="none" w:sz="0" w:space="0" w:color="auto"/>
                      </w:divBdr>
                    </w:div>
                  </w:divsChild>
                </w:div>
                <w:div w:id="1554270201">
                  <w:marLeft w:val="300"/>
                  <w:marRight w:val="0"/>
                  <w:marTop w:val="75"/>
                  <w:marBottom w:val="0"/>
                  <w:divBdr>
                    <w:top w:val="none" w:sz="0" w:space="0" w:color="auto"/>
                    <w:left w:val="none" w:sz="0" w:space="0" w:color="auto"/>
                    <w:bottom w:val="none" w:sz="0" w:space="0" w:color="auto"/>
                    <w:right w:val="none" w:sz="0" w:space="0" w:color="auto"/>
                  </w:divBdr>
                  <w:divsChild>
                    <w:div w:id="794327646">
                      <w:marLeft w:val="750"/>
                      <w:marRight w:val="0"/>
                      <w:marTop w:val="0"/>
                      <w:marBottom w:val="0"/>
                      <w:divBdr>
                        <w:top w:val="none" w:sz="0" w:space="0" w:color="auto"/>
                        <w:left w:val="none" w:sz="0" w:space="0" w:color="auto"/>
                        <w:bottom w:val="none" w:sz="0" w:space="0" w:color="auto"/>
                        <w:right w:val="none" w:sz="0" w:space="0" w:color="auto"/>
                      </w:divBdr>
                    </w:div>
                    <w:div w:id="393312614">
                      <w:marLeft w:val="750"/>
                      <w:marRight w:val="0"/>
                      <w:marTop w:val="0"/>
                      <w:marBottom w:val="0"/>
                      <w:divBdr>
                        <w:top w:val="none" w:sz="0" w:space="0" w:color="auto"/>
                        <w:left w:val="none" w:sz="0" w:space="0" w:color="auto"/>
                        <w:bottom w:val="none" w:sz="0" w:space="0" w:color="auto"/>
                        <w:right w:val="none" w:sz="0" w:space="0" w:color="auto"/>
                      </w:divBdr>
                    </w:div>
                  </w:divsChild>
                </w:div>
                <w:div w:id="1025525692">
                  <w:marLeft w:val="300"/>
                  <w:marRight w:val="0"/>
                  <w:marTop w:val="75"/>
                  <w:marBottom w:val="0"/>
                  <w:divBdr>
                    <w:top w:val="none" w:sz="0" w:space="0" w:color="auto"/>
                    <w:left w:val="none" w:sz="0" w:space="0" w:color="auto"/>
                    <w:bottom w:val="none" w:sz="0" w:space="0" w:color="auto"/>
                    <w:right w:val="none" w:sz="0" w:space="0" w:color="auto"/>
                  </w:divBdr>
                </w:div>
              </w:divsChild>
            </w:div>
            <w:div w:id="54553227">
              <w:marLeft w:val="0"/>
              <w:marRight w:val="0"/>
              <w:marTop w:val="150"/>
              <w:marBottom w:val="150"/>
              <w:divBdr>
                <w:top w:val="none" w:sz="0" w:space="0" w:color="auto"/>
                <w:left w:val="none" w:sz="0" w:space="0" w:color="auto"/>
                <w:bottom w:val="none" w:sz="0" w:space="0" w:color="auto"/>
                <w:right w:val="none" w:sz="0" w:space="0" w:color="auto"/>
              </w:divBdr>
              <w:divsChild>
                <w:div w:id="1790589173">
                  <w:marLeft w:val="300"/>
                  <w:marRight w:val="0"/>
                  <w:marTop w:val="75"/>
                  <w:marBottom w:val="0"/>
                  <w:divBdr>
                    <w:top w:val="none" w:sz="0" w:space="0" w:color="auto"/>
                    <w:left w:val="none" w:sz="0" w:space="0" w:color="auto"/>
                    <w:bottom w:val="none" w:sz="0" w:space="0" w:color="auto"/>
                    <w:right w:val="none" w:sz="0" w:space="0" w:color="auto"/>
                  </w:divBdr>
                  <w:divsChild>
                    <w:div w:id="1372878422">
                      <w:marLeft w:val="750"/>
                      <w:marRight w:val="0"/>
                      <w:marTop w:val="0"/>
                      <w:marBottom w:val="0"/>
                      <w:divBdr>
                        <w:top w:val="none" w:sz="0" w:space="0" w:color="auto"/>
                        <w:left w:val="none" w:sz="0" w:space="0" w:color="auto"/>
                        <w:bottom w:val="none" w:sz="0" w:space="0" w:color="auto"/>
                        <w:right w:val="none" w:sz="0" w:space="0" w:color="auto"/>
                      </w:divBdr>
                    </w:div>
                  </w:divsChild>
                </w:div>
                <w:div w:id="1441142216">
                  <w:marLeft w:val="300"/>
                  <w:marRight w:val="0"/>
                  <w:marTop w:val="75"/>
                  <w:marBottom w:val="0"/>
                  <w:divBdr>
                    <w:top w:val="none" w:sz="0" w:space="0" w:color="auto"/>
                    <w:left w:val="none" w:sz="0" w:space="0" w:color="auto"/>
                    <w:bottom w:val="none" w:sz="0" w:space="0" w:color="auto"/>
                    <w:right w:val="none" w:sz="0" w:space="0" w:color="auto"/>
                  </w:divBdr>
                  <w:divsChild>
                    <w:div w:id="525755064">
                      <w:marLeft w:val="750"/>
                      <w:marRight w:val="0"/>
                      <w:marTop w:val="0"/>
                      <w:marBottom w:val="0"/>
                      <w:divBdr>
                        <w:top w:val="none" w:sz="0" w:space="0" w:color="auto"/>
                        <w:left w:val="none" w:sz="0" w:space="0" w:color="auto"/>
                        <w:bottom w:val="none" w:sz="0" w:space="0" w:color="auto"/>
                        <w:right w:val="none" w:sz="0" w:space="0" w:color="auto"/>
                      </w:divBdr>
                    </w:div>
                  </w:divsChild>
                </w:div>
                <w:div w:id="406155489">
                  <w:marLeft w:val="300"/>
                  <w:marRight w:val="0"/>
                  <w:marTop w:val="75"/>
                  <w:marBottom w:val="0"/>
                  <w:divBdr>
                    <w:top w:val="none" w:sz="0" w:space="0" w:color="auto"/>
                    <w:left w:val="none" w:sz="0" w:space="0" w:color="auto"/>
                    <w:bottom w:val="none" w:sz="0" w:space="0" w:color="auto"/>
                    <w:right w:val="none" w:sz="0" w:space="0" w:color="auto"/>
                  </w:divBdr>
                </w:div>
                <w:div w:id="1510634274">
                  <w:marLeft w:val="300"/>
                  <w:marRight w:val="0"/>
                  <w:marTop w:val="75"/>
                  <w:marBottom w:val="0"/>
                  <w:divBdr>
                    <w:top w:val="none" w:sz="0" w:space="0" w:color="auto"/>
                    <w:left w:val="none" w:sz="0" w:space="0" w:color="auto"/>
                    <w:bottom w:val="none" w:sz="0" w:space="0" w:color="auto"/>
                    <w:right w:val="none" w:sz="0" w:space="0" w:color="auto"/>
                  </w:divBdr>
                  <w:divsChild>
                    <w:div w:id="107436481">
                      <w:marLeft w:val="750"/>
                      <w:marRight w:val="0"/>
                      <w:marTop w:val="0"/>
                      <w:marBottom w:val="0"/>
                      <w:divBdr>
                        <w:top w:val="none" w:sz="0" w:space="0" w:color="auto"/>
                        <w:left w:val="none" w:sz="0" w:space="0" w:color="auto"/>
                        <w:bottom w:val="none" w:sz="0" w:space="0" w:color="auto"/>
                        <w:right w:val="none" w:sz="0" w:space="0" w:color="auto"/>
                      </w:divBdr>
                    </w:div>
                  </w:divsChild>
                </w:div>
                <w:div w:id="1761411103">
                  <w:marLeft w:val="300"/>
                  <w:marRight w:val="0"/>
                  <w:marTop w:val="75"/>
                  <w:marBottom w:val="0"/>
                  <w:divBdr>
                    <w:top w:val="none" w:sz="0" w:space="0" w:color="auto"/>
                    <w:left w:val="none" w:sz="0" w:space="0" w:color="auto"/>
                    <w:bottom w:val="none" w:sz="0" w:space="0" w:color="auto"/>
                    <w:right w:val="none" w:sz="0" w:space="0" w:color="auto"/>
                  </w:divBdr>
                  <w:divsChild>
                    <w:div w:id="2021001074">
                      <w:marLeft w:val="750"/>
                      <w:marRight w:val="0"/>
                      <w:marTop w:val="0"/>
                      <w:marBottom w:val="0"/>
                      <w:divBdr>
                        <w:top w:val="none" w:sz="0" w:space="0" w:color="auto"/>
                        <w:left w:val="none" w:sz="0" w:space="0" w:color="auto"/>
                        <w:bottom w:val="none" w:sz="0" w:space="0" w:color="auto"/>
                        <w:right w:val="none" w:sz="0" w:space="0" w:color="auto"/>
                      </w:divBdr>
                    </w:div>
                    <w:div w:id="752550121">
                      <w:marLeft w:val="750"/>
                      <w:marRight w:val="0"/>
                      <w:marTop w:val="0"/>
                      <w:marBottom w:val="0"/>
                      <w:divBdr>
                        <w:top w:val="none" w:sz="0" w:space="0" w:color="auto"/>
                        <w:left w:val="none" w:sz="0" w:space="0" w:color="auto"/>
                        <w:bottom w:val="none" w:sz="0" w:space="0" w:color="auto"/>
                        <w:right w:val="none" w:sz="0" w:space="0" w:color="auto"/>
                      </w:divBdr>
                    </w:div>
                    <w:div w:id="1755205361">
                      <w:marLeft w:val="750"/>
                      <w:marRight w:val="0"/>
                      <w:marTop w:val="0"/>
                      <w:marBottom w:val="0"/>
                      <w:divBdr>
                        <w:top w:val="none" w:sz="0" w:space="0" w:color="auto"/>
                        <w:left w:val="none" w:sz="0" w:space="0" w:color="auto"/>
                        <w:bottom w:val="none" w:sz="0" w:space="0" w:color="auto"/>
                        <w:right w:val="none" w:sz="0" w:space="0" w:color="auto"/>
                      </w:divBdr>
                    </w:div>
                    <w:div w:id="476917104">
                      <w:marLeft w:val="750"/>
                      <w:marRight w:val="0"/>
                      <w:marTop w:val="0"/>
                      <w:marBottom w:val="0"/>
                      <w:divBdr>
                        <w:top w:val="none" w:sz="0" w:space="0" w:color="auto"/>
                        <w:left w:val="none" w:sz="0" w:space="0" w:color="auto"/>
                        <w:bottom w:val="none" w:sz="0" w:space="0" w:color="auto"/>
                        <w:right w:val="none" w:sz="0" w:space="0" w:color="auto"/>
                      </w:divBdr>
                    </w:div>
                    <w:div w:id="655426191">
                      <w:marLeft w:val="750"/>
                      <w:marRight w:val="0"/>
                      <w:marTop w:val="0"/>
                      <w:marBottom w:val="0"/>
                      <w:divBdr>
                        <w:top w:val="none" w:sz="0" w:space="0" w:color="auto"/>
                        <w:left w:val="none" w:sz="0" w:space="0" w:color="auto"/>
                        <w:bottom w:val="none" w:sz="0" w:space="0" w:color="auto"/>
                        <w:right w:val="none" w:sz="0" w:space="0" w:color="auto"/>
                      </w:divBdr>
                    </w:div>
                    <w:div w:id="1050301562">
                      <w:marLeft w:val="750"/>
                      <w:marRight w:val="0"/>
                      <w:marTop w:val="0"/>
                      <w:marBottom w:val="0"/>
                      <w:divBdr>
                        <w:top w:val="none" w:sz="0" w:space="0" w:color="auto"/>
                        <w:left w:val="none" w:sz="0" w:space="0" w:color="auto"/>
                        <w:bottom w:val="none" w:sz="0" w:space="0" w:color="auto"/>
                        <w:right w:val="none" w:sz="0" w:space="0" w:color="auto"/>
                      </w:divBdr>
                    </w:div>
                  </w:divsChild>
                </w:div>
                <w:div w:id="673529170">
                  <w:marLeft w:val="300"/>
                  <w:marRight w:val="0"/>
                  <w:marTop w:val="75"/>
                  <w:marBottom w:val="0"/>
                  <w:divBdr>
                    <w:top w:val="none" w:sz="0" w:space="0" w:color="auto"/>
                    <w:left w:val="none" w:sz="0" w:space="0" w:color="auto"/>
                    <w:bottom w:val="none" w:sz="0" w:space="0" w:color="auto"/>
                    <w:right w:val="none" w:sz="0" w:space="0" w:color="auto"/>
                  </w:divBdr>
                  <w:divsChild>
                    <w:div w:id="756631038">
                      <w:marLeft w:val="750"/>
                      <w:marRight w:val="0"/>
                      <w:marTop w:val="0"/>
                      <w:marBottom w:val="0"/>
                      <w:divBdr>
                        <w:top w:val="none" w:sz="0" w:space="0" w:color="auto"/>
                        <w:left w:val="none" w:sz="0" w:space="0" w:color="auto"/>
                        <w:bottom w:val="none" w:sz="0" w:space="0" w:color="auto"/>
                        <w:right w:val="none" w:sz="0" w:space="0" w:color="auto"/>
                      </w:divBdr>
                    </w:div>
                    <w:div w:id="1292203988">
                      <w:marLeft w:val="750"/>
                      <w:marRight w:val="0"/>
                      <w:marTop w:val="0"/>
                      <w:marBottom w:val="0"/>
                      <w:divBdr>
                        <w:top w:val="none" w:sz="0" w:space="0" w:color="auto"/>
                        <w:left w:val="none" w:sz="0" w:space="0" w:color="auto"/>
                        <w:bottom w:val="none" w:sz="0" w:space="0" w:color="auto"/>
                        <w:right w:val="none" w:sz="0" w:space="0" w:color="auto"/>
                      </w:divBdr>
                    </w:div>
                  </w:divsChild>
                </w:div>
                <w:div w:id="1483616872">
                  <w:marLeft w:val="300"/>
                  <w:marRight w:val="0"/>
                  <w:marTop w:val="75"/>
                  <w:marBottom w:val="0"/>
                  <w:divBdr>
                    <w:top w:val="none" w:sz="0" w:space="0" w:color="auto"/>
                    <w:left w:val="none" w:sz="0" w:space="0" w:color="auto"/>
                    <w:bottom w:val="none" w:sz="0" w:space="0" w:color="auto"/>
                    <w:right w:val="none" w:sz="0" w:space="0" w:color="auto"/>
                  </w:divBdr>
                  <w:divsChild>
                    <w:div w:id="434058665">
                      <w:marLeft w:val="750"/>
                      <w:marRight w:val="0"/>
                      <w:marTop w:val="0"/>
                      <w:marBottom w:val="0"/>
                      <w:divBdr>
                        <w:top w:val="none" w:sz="0" w:space="0" w:color="auto"/>
                        <w:left w:val="none" w:sz="0" w:space="0" w:color="auto"/>
                        <w:bottom w:val="none" w:sz="0" w:space="0" w:color="auto"/>
                        <w:right w:val="none" w:sz="0" w:space="0" w:color="auto"/>
                      </w:divBdr>
                    </w:div>
                    <w:div w:id="458569931">
                      <w:marLeft w:val="750"/>
                      <w:marRight w:val="0"/>
                      <w:marTop w:val="0"/>
                      <w:marBottom w:val="0"/>
                      <w:divBdr>
                        <w:top w:val="none" w:sz="0" w:space="0" w:color="auto"/>
                        <w:left w:val="none" w:sz="0" w:space="0" w:color="auto"/>
                        <w:bottom w:val="none" w:sz="0" w:space="0" w:color="auto"/>
                        <w:right w:val="none" w:sz="0" w:space="0" w:color="auto"/>
                      </w:divBdr>
                    </w:div>
                  </w:divsChild>
                </w:div>
                <w:div w:id="1535341926">
                  <w:marLeft w:val="300"/>
                  <w:marRight w:val="0"/>
                  <w:marTop w:val="75"/>
                  <w:marBottom w:val="0"/>
                  <w:divBdr>
                    <w:top w:val="none" w:sz="0" w:space="0" w:color="auto"/>
                    <w:left w:val="none" w:sz="0" w:space="0" w:color="auto"/>
                    <w:bottom w:val="none" w:sz="0" w:space="0" w:color="auto"/>
                    <w:right w:val="none" w:sz="0" w:space="0" w:color="auto"/>
                  </w:divBdr>
                </w:div>
              </w:divsChild>
            </w:div>
            <w:div w:id="1075661555">
              <w:marLeft w:val="0"/>
              <w:marRight w:val="0"/>
              <w:marTop w:val="150"/>
              <w:marBottom w:val="150"/>
              <w:divBdr>
                <w:top w:val="none" w:sz="0" w:space="0" w:color="auto"/>
                <w:left w:val="none" w:sz="0" w:space="0" w:color="auto"/>
                <w:bottom w:val="none" w:sz="0" w:space="0" w:color="auto"/>
                <w:right w:val="none" w:sz="0" w:space="0" w:color="auto"/>
              </w:divBdr>
              <w:divsChild>
                <w:div w:id="1737701035">
                  <w:marLeft w:val="300"/>
                  <w:marRight w:val="0"/>
                  <w:marTop w:val="75"/>
                  <w:marBottom w:val="0"/>
                  <w:divBdr>
                    <w:top w:val="none" w:sz="0" w:space="0" w:color="auto"/>
                    <w:left w:val="none" w:sz="0" w:space="0" w:color="auto"/>
                    <w:bottom w:val="none" w:sz="0" w:space="0" w:color="auto"/>
                    <w:right w:val="none" w:sz="0" w:space="0" w:color="auto"/>
                  </w:divBdr>
                  <w:divsChild>
                    <w:div w:id="231811741">
                      <w:marLeft w:val="750"/>
                      <w:marRight w:val="0"/>
                      <w:marTop w:val="0"/>
                      <w:marBottom w:val="0"/>
                      <w:divBdr>
                        <w:top w:val="none" w:sz="0" w:space="0" w:color="auto"/>
                        <w:left w:val="none" w:sz="0" w:space="0" w:color="auto"/>
                        <w:bottom w:val="none" w:sz="0" w:space="0" w:color="auto"/>
                        <w:right w:val="none" w:sz="0" w:space="0" w:color="auto"/>
                      </w:divBdr>
                    </w:div>
                  </w:divsChild>
                </w:div>
                <w:div w:id="2112431010">
                  <w:marLeft w:val="300"/>
                  <w:marRight w:val="0"/>
                  <w:marTop w:val="75"/>
                  <w:marBottom w:val="0"/>
                  <w:divBdr>
                    <w:top w:val="none" w:sz="0" w:space="0" w:color="auto"/>
                    <w:left w:val="none" w:sz="0" w:space="0" w:color="auto"/>
                    <w:bottom w:val="none" w:sz="0" w:space="0" w:color="auto"/>
                    <w:right w:val="none" w:sz="0" w:space="0" w:color="auto"/>
                  </w:divBdr>
                  <w:divsChild>
                    <w:div w:id="1460488611">
                      <w:marLeft w:val="750"/>
                      <w:marRight w:val="0"/>
                      <w:marTop w:val="0"/>
                      <w:marBottom w:val="0"/>
                      <w:divBdr>
                        <w:top w:val="none" w:sz="0" w:space="0" w:color="auto"/>
                        <w:left w:val="none" w:sz="0" w:space="0" w:color="auto"/>
                        <w:bottom w:val="none" w:sz="0" w:space="0" w:color="auto"/>
                        <w:right w:val="none" w:sz="0" w:space="0" w:color="auto"/>
                      </w:divBdr>
                    </w:div>
                  </w:divsChild>
                </w:div>
                <w:div w:id="494221770">
                  <w:marLeft w:val="300"/>
                  <w:marRight w:val="0"/>
                  <w:marTop w:val="75"/>
                  <w:marBottom w:val="0"/>
                  <w:divBdr>
                    <w:top w:val="none" w:sz="0" w:space="0" w:color="auto"/>
                    <w:left w:val="none" w:sz="0" w:space="0" w:color="auto"/>
                    <w:bottom w:val="none" w:sz="0" w:space="0" w:color="auto"/>
                    <w:right w:val="none" w:sz="0" w:space="0" w:color="auto"/>
                  </w:divBdr>
                </w:div>
                <w:div w:id="1016008017">
                  <w:marLeft w:val="300"/>
                  <w:marRight w:val="0"/>
                  <w:marTop w:val="75"/>
                  <w:marBottom w:val="0"/>
                  <w:divBdr>
                    <w:top w:val="none" w:sz="0" w:space="0" w:color="auto"/>
                    <w:left w:val="none" w:sz="0" w:space="0" w:color="auto"/>
                    <w:bottom w:val="none" w:sz="0" w:space="0" w:color="auto"/>
                    <w:right w:val="none" w:sz="0" w:space="0" w:color="auto"/>
                  </w:divBdr>
                  <w:divsChild>
                    <w:div w:id="363991333">
                      <w:marLeft w:val="750"/>
                      <w:marRight w:val="0"/>
                      <w:marTop w:val="0"/>
                      <w:marBottom w:val="0"/>
                      <w:divBdr>
                        <w:top w:val="none" w:sz="0" w:space="0" w:color="auto"/>
                        <w:left w:val="none" w:sz="0" w:space="0" w:color="auto"/>
                        <w:bottom w:val="none" w:sz="0" w:space="0" w:color="auto"/>
                        <w:right w:val="none" w:sz="0" w:space="0" w:color="auto"/>
                      </w:divBdr>
                    </w:div>
                  </w:divsChild>
                </w:div>
                <w:div w:id="528835694">
                  <w:marLeft w:val="300"/>
                  <w:marRight w:val="0"/>
                  <w:marTop w:val="75"/>
                  <w:marBottom w:val="0"/>
                  <w:divBdr>
                    <w:top w:val="none" w:sz="0" w:space="0" w:color="auto"/>
                    <w:left w:val="none" w:sz="0" w:space="0" w:color="auto"/>
                    <w:bottom w:val="none" w:sz="0" w:space="0" w:color="auto"/>
                    <w:right w:val="none" w:sz="0" w:space="0" w:color="auto"/>
                  </w:divBdr>
                  <w:divsChild>
                    <w:div w:id="1616793264">
                      <w:marLeft w:val="750"/>
                      <w:marRight w:val="0"/>
                      <w:marTop w:val="0"/>
                      <w:marBottom w:val="0"/>
                      <w:divBdr>
                        <w:top w:val="none" w:sz="0" w:space="0" w:color="auto"/>
                        <w:left w:val="none" w:sz="0" w:space="0" w:color="auto"/>
                        <w:bottom w:val="none" w:sz="0" w:space="0" w:color="auto"/>
                        <w:right w:val="none" w:sz="0" w:space="0" w:color="auto"/>
                      </w:divBdr>
                    </w:div>
                    <w:div w:id="1735004734">
                      <w:marLeft w:val="750"/>
                      <w:marRight w:val="0"/>
                      <w:marTop w:val="0"/>
                      <w:marBottom w:val="0"/>
                      <w:divBdr>
                        <w:top w:val="none" w:sz="0" w:space="0" w:color="auto"/>
                        <w:left w:val="none" w:sz="0" w:space="0" w:color="auto"/>
                        <w:bottom w:val="none" w:sz="0" w:space="0" w:color="auto"/>
                        <w:right w:val="none" w:sz="0" w:space="0" w:color="auto"/>
                      </w:divBdr>
                    </w:div>
                    <w:div w:id="1420366632">
                      <w:marLeft w:val="750"/>
                      <w:marRight w:val="0"/>
                      <w:marTop w:val="0"/>
                      <w:marBottom w:val="0"/>
                      <w:divBdr>
                        <w:top w:val="none" w:sz="0" w:space="0" w:color="auto"/>
                        <w:left w:val="none" w:sz="0" w:space="0" w:color="auto"/>
                        <w:bottom w:val="none" w:sz="0" w:space="0" w:color="auto"/>
                        <w:right w:val="none" w:sz="0" w:space="0" w:color="auto"/>
                      </w:divBdr>
                    </w:div>
                    <w:div w:id="1834753732">
                      <w:marLeft w:val="750"/>
                      <w:marRight w:val="0"/>
                      <w:marTop w:val="0"/>
                      <w:marBottom w:val="0"/>
                      <w:divBdr>
                        <w:top w:val="none" w:sz="0" w:space="0" w:color="auto"/>
                        <w:left w:val="none" w:sz="0" w:space="0" w:color="auto"/>
                        <w:bottom w:val="none" w:sz="0" w:space="0" w:color="auto"/>
                        <w:right w:val="none" w:sz="0" w:space="0" w:color="auto"/>
                      </w:divBdr>
                    </w:div>
                    <w:div w:id="1446192433">
                      <w:marLeft w:val="750"/>
                      <w:marRight w:val="0"/>
                      <w:marTop w:val="0"/>
                      <w:marBottom w:val="0"/>
                      <w:divBdr>
                        <w:top w:val="none" w:sz="0" w:space="0" w:color="auto"/>
                        <w:left w:val="none" w:sz="0" w:space="0" w:color="auto"/>
                        <w:bottom w:val="none" w:sz="0" w:space="0" w:color="auto"/>
                        <w:right w:val="none" w:sz="0" w:space="0" w:color="auto"/>
                      </w:divBdr>
                    </w:div>
                    <w:div w:id="1702587997">
                      <w:marLeft w:val="750"/>
                      <w:marRight w:val="0"/>
                      <w:marTop w:val="0"/>
                      <w:marBottom w:val="0"/>
                      <w:divBdr>
                        <w:top w:val="none" w:sz="0" w:space="0" w:color="auto"/>
                        <w:left w:val="none" w:sz="0" w:space="0" w:color="auto"/>
                        <w:bottom w:val="none" w:sz="0" w:space="0" w:color="auto"/>
                        <w:right w:val="none" w:sz="0" w:space="0" w:color="auto"/>
                      </w:divBdr>
                    </w:div>
                  </w:divsChild>
                </w:div>
                <w:div w:id="1908565612">
                  <w:marLeft w:val="300"/>
                  <w:marRight w:val="0"/>
                  <w:marTop w:val="75"/>
                  <w:marBottom w:val="0"/>
                  <w:divBdr>
                    <w:top w:val="none" w:sz="0" w:space="0" w:color="auto"/>
                    <w:left w:val="none" w:sz="0" w:space="0" w:color="auto"/>
                    <w:bottom w:val="none" w:sz="0" w:space="0" w:color="auto"/>
                    <w:right w:val="none" w:sz="0" w:space="0" w:color="auto"/>
                  </w:divBdr>
                  <w:divsChild>
                    <w:div w:id="1690641676">
                      <w:marLeft w:val="750"/>
                      <w:marRight w:val="0"/>
                      <w:marTop w:val="0"/>
                      <w:marBottom w:val="0"/>
                      <w:divBdr>
                        <w:top w:val="none" w:sz="0" w:space="0" w:color="auto"/>
                        <w:left w:val="none" w:sz="0" w:space="0" w:color="auto"/>
                        <w:bottom w:val="none" w:sz="0" w:space="0" w:color="auto"/>
                        <w:right w:val="none" w:sz="0" w:space="0" w:color="auto"/>
                      </w:divBdr>
                    </w:div>
                    <w:div w:id="1289824258">
                      <w:marLeft w:val="750"/>
                      <w:marRight w:val="0"/>
                      <w:marTop w:val="0"/>
                      <w:marBottom w:val="0"/>
                      <w:divBdr>
                        <w:top w:val="none" w:sz="0" w:space="0" w:color="auto"/>
                        <w:left w:val="none" w:sz="0" w:space="0" w:color="auto"/>
                        <w:bottom w:val="none" w:sz="0" w:space="0" w:color="auto"/>
                        <w:right w:val="none" w:sz="0" w:space="0" w:color="auto"/>
                      </w:divBdr>
                    </w:div>
                  </w:divsChild>
                </w:div>
                <w:div w:id="1712337053">
                  <w:marLeft w:val="300"/>
                  <w:marRight w:val="0"/>
                  <w:marTop w:val="75"/>
                  <w:marBottom w:val="0"/>
                  <w:divBdr>
                    <w:top w:val="none" w:sz="0" w:space="0" w:color="auto"/>
                    <w:left w:val="none" w:sz="0" w:space="0" w:color="auto"/>
                    <w:bottom w:val="none" w:sz="0" w:space="0" w:color="auto"/>
                    <w:right w:val="none" w:sz="0" w:space="0" w:color="auto"/>
                  </w:divBdr>
                  <w:divsChild>
                    <w:div w:id="1599170885">
                      <w:marLeft w:val="750"/>
                      <w:marRight w:val="0"/>
                      <w:marTop w:val="0"/>
                      <w:marBottom w:val="0"/>
                      <w:divBdr>
                        <w:top w:val="none" w:sz="0" w:space="0" w:color="auto"/>
                        <w:left w:val="none" w:sz="0" w:space="0" w:color="auto"/>
                        <w:bottom w:val="none" w:sz="0" w:space="0" w:color="auto"/>
                        <w:right w:val="none" w:sz="0" w:space="0" w:color="auto"/>
                      </w:divBdr>
                    </w:div>
                    <w:div w:id="568685649">
                      <w:marLeft w:val="750"/>
                      <w:marRight w:val="0"/>
                      <w:marTop w:val="0"/>
                      <w:marBottom w:val="0"/>
                      <w:divBdr>
                        <w:top w:val="none" w:sz="0" w:space="0" w:color="auto"/>
                        <w:left w:val="none" w:sz="0" w:space="0" w:color="auto"/>
                        <w:bottom w:val="none" w:sz="0" w:space="0" w:color="auto"/>
                        <w:right w:val="none" w:sz="0" w:space="0" w:color="auto"/>
                      </w:divBdr>
                    </w:div>
                  </w:divsChild>
                </w:div>
                <w:div w:id="2052532669">
                  <w:marLeft w:val="300"/>
                  <w:marRight w:val="0"/>
                  <w:marTop w:val="75"/>
                  <w:marBottom w:val="0"/>
                  <w:divBdr>
                    <w:top w:val="none" w:sz="0" w:space="0" w:color="auto"/>
                    <w:left w:val="none" w:sz="0" w:space="0" w:color="auto"/>
                    <w:bottom w:val="none" w:sz="0" w:space="0" w:color="auto"/>
                    <w:right w:val="none" w:sz="0" w:space="0" w:color="auto"/>
                  </w:divBdr>
                </w:div>
              </w:divsChild>
            </w:div>
            <w:div w:id="329990478">
              <w:marLeft w:val="0"/>
              <w:marRight w:val="0"/>
              <w:marTop w:val="150"/>
              <w:marBottom w:val="150"/>
              <w:divBdr>
                <w:top w:val="none" w:sz="0" w:space="0" w:color="auto"/>
                <w:left w:val="none" w:sz="0" w:space="0" w:color="auto"/>
                <w:bottom w:val="none" w:sz="0" w:space="0" w:color="auto"/>
                <w:right w:val="none" w:sz="0" w:space="0" w:color="auto"/>
              </w:divBdr>
              <w:divsChild>
                <w:div w:id="1508714890">
                  <w:marLeft w:val="300"/>
                  <w:marRight w:val="0"/>
                  <w:marTop w:val="75"/>
                  <w:marBottom w:val="0"/>
                  <w:divBdr>
                    <w:top w:val="none" w:sz="0" w:space="0" w:color="auto"/>
                    <w:left w:val="none" w:sz="0" w:space="0" w:color="auto"/>
                    <w:bottom w:val="none" w:sz="0" w:space="0" w:color="auto"/>
                    <w:right w:val="none" w:sz="0" w:space="0" w:color="auto"/>
                  </w:divBdr>
                  <w:divsChild>
                    <w:div w:id="2071613898">
                      <w:marLeft w:val="750"/>
                      <w:marRight w:val="0"/>
                      <w:marTop w:val="0"/>
                      <w:marBottom w:val="0"/>
                      <w:divBdr>
                        <w:top w:val="none" w:sz="0" w:space="0" w:color="auto"/>
                        <w:left w:val="none" w:sz="0" w:space="0" w:color="auto"/>
                        <w:bottom w:val="none" w:sz="0" w:space="0" w:color="auto"/>
                        <w:right w:val="none" w:sz="0" w:space="0" w:color="auto"/>
                      </w:divBdr>
                    </w:div>
                  </w:divsChild>
                </w:div>
                <w:div w:id="803276925">
                  <w:marLeft w:val="300"/>
                  <w:marRight w:val="0"/>
                  <w:marTop w:val="75"/>
                  <w:marBottom w:val="0"/>
                  <w:divBdr>
                    <w:top w:val="none" w:sz="0" w:space="0" w:color="auto"/>
                    <w:left w:val="none" w:sz="0" w:space="0" w:color="auto"/>
                    <w:bottom w:val="none" w:sz="0" w:space="0" w:color="auto"/>
                    <w:right w:val="none" w:sz="0" w:space="0" w:color="auto"/>
                  </w:divBdr>
                  <w:divsChild>
                    <w:div w:id="438791740">
                      <w:marLeft w:val="750"/>
                      <w:marRight w:val="0"/>
                      <w:marTop w:val="0"/>
                      <w:marBottom w:val="0"/>
                      <w:divBdr>
                        <w:top w:val="none" w:sz="0" w:space="0" w:color="auto"/>
                        <w:left w:val="none" w:sz="0" w:space="0" w:color="auto"/>
                        <w:bottom w:val="none" w:sz="0" w:space="0" w:color="auto"/>
                        <w:right w:val="none" w:sz="0" w:space="0" w:color="auto"/>
                      </w:divBdr>
                    </w:div>
                  </w:divsChild>
                </w:div>
                <w:div w:id="749078175">
                  <w:marLeft w:val="300"/>
                  <w:marRight w:val="0"/>
                  <w:marTop w:val="75"/>
                  <w:marBottom w:val="0"/>
                  <w:divBdr>
                    <w:top w:val="none" w:sz="0" w:space="0" w:color="auto"/>
                    <w:left w:val="none" w:sz="0" w:space="0" w:color="auto"/>
                    <w:bottom w:val="none" w:sz="0" w:space="0" w:color="auto"/>
                    <w:right w:val="none" w:sz="0" w:space="0" w:color="auto"/>
                  </w:divBdr>
                </w:div>
                <w:div w:id="830215363">
                  <w:marLeft w:val="300"/>
                  <w:marRight w:val="0"/>
                  <w:marTop w:val="75"/>
                  <w:marBottom w:val="0"/>
                  <w:divBdr>
                    <w:top w:val="none" w:sz="0" w:space="0" w:color="auto"/>
                    <w:left w:val="none" w:sz="0" w:space="0" w:color="auto"/>
                    <w:bottom w:val="none" w:sz="0" w:space="0" w:color="auto"/>
                    <w:right w:val="none" w:sz="0" w:space="0" w:color="auto"/>
                  </w:divBdr>
                  <w:divsChild>
                    <w:div w:id="2045017545">
                      <w:marLeft w:val="750"/>
                      <w:marRight w:val="0"/>
                      <w:marTop w:val="0"/>
                      <w:marBottom w:val="0"/>
                      <w:divBdr>
                        <w:top w:val="none" w:sz="0" w:space="0" w:color="auto"/>
                        <w:left w:val="none" w:sz="0" w:space="0" w:color="auto"/>
                        <w:bottom w:val="none" w:sz="0" w:space="0" w:color="auto"/>
                        <w:right w:val="none" w:sz="0" w:space="0" w:color="auto"/>
                      </w:divBdr>
                    </w:div>
                  </w:divsChild>
                </w:div>
                <w:div w:id="117183019">
                  <w:marLeft w:val="300"/>
                  <w:marRight w:val="0"/>
                  <w:marTop w:val="75"/>
                  <w:marBottom w:val="0"/>
                  <w:divBdr>
                    <w:top w:val="none" w:sz="0" w:space="0" w:color="auto"/>
                    <w:left w:val="none" w:sz="0" w:space="0" w:color="auto"/>
                    <w:bottom w:val="none" w:sz="0" w:space="0" w:color="auto"/>
                    <w:right w:val="none" w:sz="0" w:space="0" w:color="auto"/>
                  </w:divBdr>
                  <w:divsChild>
                    <w:div w:id="159973855">
                      <w:marLeft w:val="750"/>
                      <w:marRight w:val="0"/>
                      <w:marTop w:val="0"/>
                      <w:marBottom w:val="0"/>
                      <w:divBdr>
                        <w:top w:val="none" w:sz="0" w:space="0" w:color="auto"/>
                        <w:left w:val="none" w:sz="0" w:space="0" w:color="auto"/>
                        <w:bottom w:val="none" w:sz="0" w:space="0" w:color="auto"/>
                        <w:right w:val="none" w:sz="0" w:space="0" w:color="auto"/>
                      </w:divBdr>
                    </w:div>
                    <w:div w:id="1403674127">
                      <w:marLeft w:val="750"/>
                      <w:marRight w:val="0"/>
                      <w:marTop w:val="0"/>
                      <w:marBottom w:val="0"/>
                      <w:divBdr>
                        <w:top w:val="none" w:sz="0" w:space="0" w:color="auto"/>
                        <w:left w:val="none" w:sz="0" w:space="0" w:color="auto"/>
                        <w:bottom w:val="none" w:sz="0" w:space="0" w:color="auto"/>
                        <w:right w:val="none" w:sz="0" w:space="0" w:color="auto"/>
                      </w:divBdr>
                    </w:div>
                    <w:div w:id="2040277431">
                      <w:marLeft w:val="750"/>
                      <w:marRight w:val="0"/>
                      <w:marTop w:val="0"/>
                      <w:marBottom w:val="0"/>
                      <w:divBdr>
                        <w:top w:val="none" w:sz="0" w:space="0" w:color="auto"/>
                        <w:left w:val="none" w:sz="0" w:space="0" w:color="auto"/>
                        <w:bottom w:val="none" w:sz="0" w:space="0" w:color="auto"/>
                        <w:right w:val="none" w:sz="0" w:space="0" w:color="auto"/>
                      </w:divBdr>
                    </w:div>
                    <w:div w:id="1791510369">
                      <w:marLeft w:val="750"/>
                      <w:marRight w:val="0"/>
                      <w:marTop w:val="0"/>
                      <w:marBottom w:val="0"/>
                      <w:divBdr>
                        <w:top w:val="none" w:sz="0" w:space="0" w:color="auto"/>
                        <w:left w:val="none" w:sz="0" w:space="0" w:color="auto"/>
                        <w:bottom w:val="none" w:sz="0" w:space="0" w:color="auto"/>
                        <w:right w:val="none" w:sz="0" w:space="0" w:color="auto"/>
                      </w:divBdr>
                    </w:div>
                    <w:div w:id="1625113784">
                      <w:marLeft w:val="750"/>
                      <w:marRight w:val="0"/>
                      <w:marTop w:val="0"/>
                      <w:marBottom w:val="0"/>
                      <w:divBdr>
                        <w:top w:val="none" w:sz="0" w:space="0" w:color="auto"/>
                        <w:left w:val="none" w:sz="0" w:space="0" w:color="auto"/>
                        <w:bottom w:val="none" w:sz="0" w:space="0" w:color="auto"/>
                        <w:right w:val="none" w:sz="0" w:space="0" w:color="auto"/>
                      </w:divBdr>
                    </w:div>
                    <w:div w:id="1810782601">
                      <w:marLeft w:val="750"/>
                      <w:marRight w:val="0"/>
                      <w:marTop w:val="0"/>
                      <w:marBottom w:val="0"/>
                      <w:divBdr>
                        <w:top w:val="none" w:sz="0" w:space="0" w:color="auto"/>
                        <w:left w:val="none" w:sz="0" w:space="0" w:color="auto"/>
                        <w:bottom w:val="none" w:sz="0" w:space="0" w:color="auto"/>
                        <w:right w:val="none" w:sz="0" w:space="0" w:color="auto"/>
                      </w:divBdr>
                    </w:div>
                  </w:divsChild>
                </w:div>
                <w:div w:id="1639914474">
                  <w:marLeft w:val="300"/>
                  <w:marRight w:val="0"/>
                  <w:marTop w:val="75"/>
                  <w:marBottom w:val="0"/>
                  <w:divBdr>
                    <w:top w:val="none" w:sz="0" w:space="0" w:color="auto"/>
                    <w:left w:val="none" w:sz="0" w:space="0" w:color="auto"/>
                    <w:bottom w:val="none" w:sz="0" w:space="0" w:color="auto"/>
                    <w:right w:val="none" w:sz="0" w:space="0" w:color="auto"/>
                  </w:divBdr>
                  <w:divsChild>
                    <w:div w:id="411512843">
                      <w:marLeft w:val="750"/>
                      <w:marRight w:val="0"/>
                      <w:marTop w:val="0"/>
                      <w:marBottom w:val="0"/>
                      <w:divBdr>
                        <w:top w:val="none" w:sz="0" w:space="0" w:color="auto"/>
                        <w:left w:val="none" w:sz="0" w:space="0" w:color="auto"/>
                        <w:bottom w:val="none" w:sz="0" w:space="0" w:color="auto"/>
                        <w:right w:val="none" w:sz="0" w:space="0" w:color="auto"/>
                      </w:divBdr>
                    </w:div>
                    <w:div w:id="814948654">
                      <w:marLeft w:val="750"/>
                      <w:marRight w:val="0"/>
                      <w:marTop w:val="0"/>
                      <w:marBottom w:val="0"/>
                      <w:divBdr>
                        <w:top w:val="none" w:sz="0" w:space="0" w:color="auto"/>
                        <w:left w:val="none" w:sz="0" w:space="0" w:color="auto"/>
                        <w:bottom w:val="none" w:sz="0" w:space="0" w:color="auto"/>
                        <w:right w:val="none" w:sz="0" w:space="0" w:color="auto"/>
                      </w:divBdr>
                    </w:div>
                  </w:divsChild>
                </w:div>
                <w:div w:id="1087918165">
                  <w:marLeft w:val="300"/>
                  <w:marRight w:val="0"/>
                  <w:marTop w:val="75"/>
                  <w:marBottom w:val="0"/>
                  <w:divBdr>
                    <w:top w:val="none" w:sz="0" w:space="0" w:color="auto"/>
                    <w:left w:val="none" w:sz="0" w:space="0" w:color="auto"/>
                    <w:bottom w:val="none" w:sz="0" w:space="0" w:color="auto"/>
                    <w:right w:val="none" w:sz="0" w:space="0" w:color="auto"/>
                  </w:divBdr>
                  <w:divsChild>
                    <w:div w:id="49234983">
                      <w:marLeft w:val="750"/>
                      <w:marRight w:val="0"/>
                      <w:marTop w:val="0"/>
                      <w:marBottom w:val="0"/>
                      <w:divBdr>
                        <w:top w:val="none" w:sz="0" w:space="0" w:color="auto"/>
                        <w:left w:val="none" w:sz="0" w:space="0" w:color="auto"/>
                        <w:bottom w:val="none" w:sz="0" w:space="0" w:color="auto"/>
                        <w:right w:val="none" w:sz="0" w:space="0" w:color="auto"/>
                      </w:divBdr>
                    </w:div>
                    <w:div w:id="428934179">
                      <w:marLeft w:val="750"/>
                      <w:marRight w:val="0"/>
                      <w:marTop w:val="0"/>
                      <w:marBottom w:val="0"/>
                      <w:divBdr>
                        <w:top w:val="none" w:sz="0" w:space="0" w:color="auto"/>
                        <w:left w:val="none" w:sz="0" w:space="0" w:color="auto"/>
                        <w:bottom w:val="none" w:sz="0" w:space="0" w:color="auto"/>
                        <w:right w:val="none" w:sz="0" w:space="0" w:color="auto"/>
                      </w:divBdr>
                    </w:div>
                  </w:divsChild>
                </w:div>
                <w:div w:id="1617516871">
                  <w:marLeft w:val="300"/>
                  <w:marRight w:val="0"/>
                  <w:marTop w:val="75"/>
                  <w:marBottom w:val="0"/>
                  <w:divBdr>
                    <w:top w:val="none" w:sz="0" w:space="0" w:color="auto"/>
                    <w:left w:val="none" w:sz="0" w:space="0" w:color="auto"/>
                    <w:bottom w:val="none" w:sz="0" w:space="0" w:color="auto"/>
                    <w:right w:val="none" w:sz="0" w:space="0" w:color="auto"/>
                  </w:divBdr>
                </w:div>
              </w:divsChild>
            </w:div>
            <w:div w:id="405298176">
              <w:marLeft w:val="0"/>
              <w:marRight w:val="0"/>
              <w:marTop w:val="150"/>
              <w:marBottom w:val="150"/>
              <w:divBdr>
                <w:top w:val="none" w:sz="0" w:space="0" w:color="auto"/>
                <w:left w:val="none" w:sz="0" w:space="0" w:color="auto"/>
                <w:bottom w:val="none" w:sz="0" w:space="0" w:color="auto"/>
                <w:right w:val="none" w:sz="0" w:space="0" w:color="auto"/>
              </w:divBdr>
              <w:divsChild>
                <w:div w:id="762992330">
                  <w:marLeft w:val="300"/>
                  <w:marRight w:val="0"/>
                  <w:marTop w:val="75"/>
                  <w:marBottom w:val="0"/>
                  <w:divBdr>
                    <w:top w:val="none" w:sz="0" w:space="0" w:color="auto"/>
                    <w:left w:val="none" w:sz="0" w:space="0" w:color="auto"/>
                    <w:bottom w:val="none" w:sz="0" w:space="0" w:color="auto"/>
                    <w:right w:val="none" w:sz="0" w:space="0" w:color="auto"/>
                  </w:divBdr>
                  <w:divsChild>
                    <w:div w:id="1755710298">
                      <w:marLeft w:val="750"/>
                      <w:marRight w:val="0"/>
                      <w:marTop w:val="0"/>
                      <w:marBottom w:val="0"/>
                      <w:divBdr>
                        <w:top w:val="none" w:sz="0" w:space="0" w:color="auto"/>
                        <w:left w:val="none" w:sz="0" w:space="0" w:color="auto"/>
                        <w:bottom w:val="none" w:sz="0" w:space="0" w:color="auto"/>
                        <w:right w:val="none" w:sz="0" w:space="0" w:color="auto"/>
                      </w:divBdr>
                    </w:div>
                  </w:divsChild>
                </w:div>
                <w:div w:id="1818303944">
                  <w:marLeft w:val="300"/>
                  <w:marRight w:val="0"/>
                  <w:marTop w:val="75"/>
                  <w:marBottom w:val="0"/>
                  <w:divBdr>
                    <w:top w:val="none" w:sz="0" w:space="0" w:color="auto"/>
                    <w:left w:val="none" w:sz="0" w:space="0" w:color="auto"/>
                    <w:bottom w:val="none" w:sz="0" w:space="0" w:color="auto"/>
                    <w:right w:val="none" w:sz="0" w:space="0" w:color="auto"/>
                  </w:divBdr>
                  <w:divsChild>
                    <w:div w:id="509176075">
                      <w:marLeft w:val="750"/>
                      <w:marRight w:val="0"/>
                      <w:marTop w:val="0"/>
                      <w:marBottom w:val="0"/>
                      <w:divBdr>
                        <w:top w:val="none" w:sz="0" w:space="0" w:color="auto"/>
                        <w:left w:val="none" w:sz="0" w:space="0" w:color="auto"/>
                        <w:bottom w:val="none" w:sz="0" w:space="0" w:color="auto"/>
                        <w:right w:val="none" w:sz="0" w:space="0" w:color="auto"/>
                      </w:divBdr>
                    </w:div>
                  </w:divsChild>
                </w:div>
                <w:div w:id="1148862849">
                  <w:marLeft w:val="300"/>
                  <w:marRight w:val="0"/>
                  <w:marTop w:val="75"/>
                  <w:marBottom w:val="0"/>
                  <w:divBdr>
                    <w:top w:val="none" w:sz="0" w:space="0" w:color="auto"/>
                    <w:left w:val="none" w:sz="0" w:space="0" w:color="auto"/>
                    <w:bottom w:val="none" w:sz="0" w:space="0" w:color="auto"/>
                    <w:right w:val="none" w:sz="0" w:space="0" w:color="auto"/>
                  </w:divBdr>
                  <w:divsChild>
                    <w:div w:id="567113595">
                      <w:marLeft w:val="750"/>
                      <w:marRight w:val="0"/>
                      <w:marTop w:val="0"/>
                      <w:marBottom w:val="0"/>
                      <w:divBdr>
                        <w:top w:val="none" w:sz="0" w:space="0" w:color="auto"/>
                        <w:left w:val="none" w:sz="0" w:space="0" w:color="auto"/>
                        <w:bottom w:val="none" w:sz="0" w:space="0" w:color="auto"/>
                        <w:right w:val="none" w:sz="0" w:space="0" w:color="auto"/>
                      </w:divBdr>
                    </w:div>
                    <w:div w:id="174020403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57260430">
              <w:marLeft w:val="0"/>
              <w:marRight w:val="0"/>
              <w:marTop w:val="150"/>
              <w:marBottom w:val="150"/>
              <w:divBdr>
                <w:top w:val="none" w:sz="0" w:space="0" w:color="auto"/>
                <w:left w:val="none" w:sz="0" w:space="0" w:color="auto"/>
                <w:bottom w:val="none" w:sz="0" w:space="0" w:color="auto"/>
                <w:right w:val="none" w:sz="0" w:space="0" w:color="auto"/>
              </w:divBdr>
              <w:divsChild>
                <w:div w:id="686642164">
                  <w:marLeft w:val="300"/>
                  <w:marRight w:val="0"/>
                  <w:marTop w:val="75"/>
                  <w:marBottom w:val="0"/>
                  <w:divBdr>
                    <w:top w:val="none" w:sz="0" w:space="0" w:color="auto"/>
                    <w:left w:val="none" w:sz="0" w:space="0" w:color="auto"/>
                    <w:bottom w:val="none" w:sz="0" w:space="0" w:color="auto"/>
                    <w:right w:val="none" w:sz="0" w:space="0" w:color="auto"/>
                  </w:divBdr>
                  <w:divsChild>
                    <w:div w:id="185604819">
                      <w:marLeft w:val="750"/>
                      <w:marRight w:val="0"/>
                      <w:marTop w:val="0"/>
                      <w:marBottom w:val="0"/>
                      <w:divBdr>
                        <w:top w:val="none" w:sz="0" w:space="0" w:color="auto"/>
                        <w:left w:val="none" w:sz="0" w:space="0" w:color="auto"/>
                        <w:bottom w:val="none" w:sz="0" w:space="0" w:color="auto"/>
                        <w:right w:val="none" w:sz="0" w:space="0" w:color="auto"/>
                      </w:divBdr>
                    </w:div>
                  </w:divsChild>
                </w:div>
                <w:div w:id="798187001">
                  <w:marLeft w:val="300"/>
                  <w:marRight w:val="0"/>
                  <w:marTop w:val="75"/>
                  <w:marBottom w:val="0"/>
                  <w:divBdr>
                    <w:top w:val="none" w:sz="0" w:space="0" w:color="auto"/>
                    <w:left w:val="none" w:sz="0" w:space="0" w:color="auto"/>
                    <w:bottom w:val="none" w:sz="0" w:space="0" w:color="auto"/>
                    <w:right w:val="none" w:sz="0" w:space="0" w:color="auto"/>
                  </w:divBdr>
                  <w:divsChild>
                    <w:div w:id="1808622857">
                      <w:marLeft w:val="750"/>
                      <w:marRight w:val="0"/>
                      <w:marTop w:val="0"/>
                      <w:marBottom w:val="0"/>
                      <w:divBdr>
                        <w:top w:val="none" w:sz="0" w:space="0" w:color="auto"/>
                        <w:left w:val="none" w:sz="0" w:space="0" w:color="auto"/>
                        <w:bottom w:val="none" w:sz="0" w:space="0" w:color="auto"/>
                        <w:right w:val="none" w:sz="0" w:space="0" w:color="auto"/>
                      </w:divBdr>
                    </w:div>
                  </w:divsChild>
                </w:div>
                <w:div w:id="1075323509">
                  <w:marLeft w:val="300"/>
                  <w:marRight w:val="0"/>
                  <w:marTop w:val="75"/>
                  <w:marBottom w:val="0"/>
                  <w:divBdr>
                    <w:top w:val="none" w:sz="0" w:space="0" w:color="auto"/>
                    <w:left w:val="none" w:sz="0" w:space="0" w:color="auto"/>
                    <w:bottom w:val="none" w:sz="0" w:space="0" w:color="auto"/>
                    <w:right w:val="none" w:sz="0" w:space="0" w:color="auto"/>
                  </w:divBdr>
                </w:div>
                <w:div w:id="1754276734">
                  <w:marLeft w:val="300"/>
                  <w:marRight w:val="0"/>
                  <w:marTop w:val="75"/>
                  <w:marBottom w:val="0"/>
                  <w:divBdr>
                    <w:top w:val="none" w:sz="0" w:space="0" w:color="auto"/>
                    <w:left w:val="none" w:sz="0" w:space="0" w:color="auto"/>
                    <w:bottom w:val="none" w:sz="0" w:space="0" w:color="auto"/>
                    <w:right w:val="none" w:sz="0" w:space="0" w:color="auto"/>
                  </w:divBdr>
                  <w:divsChild>
                    <w:div w:id="94254934">
                      <w:marLeft w:val="750"/>
                      <w:marRight w:val="0"/>
                      <w:marTop w:val="0"/>
                      <w:marBottom w:val="0"/>
                      <w:divBdr>
                        <w:top w:val="none" w:sz="0" w:space="0" w:color="auto"/>
                        <w:left w:val="none" w:sz="0" w:space="0" w:color="auto"/>
                        <w:bottom w:val="none" w:sz="0" w:space="0" w:color="auto"/>
                        <w:right w:val="none" w:sz="0" w:space="0" w:color="auto"/>
                      </w:divBdr>
                    </w:div>
                  </w:divsChild>
                </w:div>
                <w:div w:id="2093426175">
                  <w:marLeft w:val="300"/>
                  <w:marRight w:val="0"/>
                  <w:marTop w:val="75"/>
                  <w:marBottom w:val="0"/>
                  <w:divBdr>
                    <w:top w:val="none" w:sz="0" w:space="0" w:color="auto"/>
                    <w:left w:val="none" w:sz="0" w:space="0" w:color="auto"/>
                    <w:bottom w:val="none" w:sz="0" w:space="0" w:color="auto"/>
                    <w:right w:val="none" w:sz="0" w:space="0" w:color="auto"/>
                  </w:divBdr>
                  <w:divsChild>
                    <w:div w:id="589778295">
                      <w:marLeft w:val="750"/>
                      <w:marRight w:val="0"/>
                      <w:marTop w:val="0"/>
                      <w:marBottom w:val="0"/>
                      <w:divBdr>
                        <w:top w:val="none" w:sz="0" w:space="0" w:color="auto"/>
                        <w:left w:val="none" w:sz="0" w:space="0" w:color="auto"/>
                        <w:bottom w:val="none" w:sz="0" w:space="0" w:color="auto"/>
                        <w:right w:val="none" w:sz="0" w:space="0" w:color="auto"/>
                      </w:divBdr>
                    </w:div>
                    <w:div w:id="1653752215">
                      <w:marLeft w:val="750"/>
                      <w:marRight w:val="0"/>
                      <w:marTop w:val="0"/>
                      <w:marBottom w:val="0"/>
                      <w:divBdr>
                        <w:top w:val="none" w:sz="0" w:space="0" w:color="auto"/>
                        <w:left w:val="none" w:sz="0" w:space="0" w:color="auto"/>
                        <w:bottom w:val="none" w:sz="0" w:space="0" w:color="auto"/>
                        <w:right w:val="none" w:sz="0" w:space="0" w:color="auto"/>
                      </w:divBdr>
                    </w:div>
                    <w:div w:id="1437359454">
                      <w:marLeft w:val="750"/>
                      <w:marRight w:val="0"/>
                      <w:marTop w:val="0"/>
                      <w:marBottom w:val="0"/>
                      <w:divBdr>
                        <w:top w:val="none" w:sz="0" w:space="0" w:color="auto"/>
                        <w:left w:val="none" w:sz="0" w:space="0" w:color="auto"/>
                        <w:bottom w:val="none" w:sz="0" w:space="0" w:color="auto"/>
                        <w:right w:val="none" w:sz="0" w:space="0" w:color="auto"/>
                      </w:divBdr>
                    </w:div>
                    <w:div w:id="82727472">
                      <w:marLeft w:val="750"/>
                      <w:marRight w:val="0"/>
                      <w:marTop w:val="0"/>
                      <w:marBottom w:val="0"/>
                      <w:divBdr>
                        <w:top w:val="none" w:sz="0" w:space="0" w:color="auto"/>
                        <w:left w:val="none" w:sz="0" w:space="0" w:color="auto"/>
                        <w:bottom w:val="none" w:sz="0" w:space="0" w:color="auto"/>
                        <w:right w:val="none" w:sz="0" w:space="0" w:color="auto"/>
                      </w:divBdr>
                    </w:div>
                    <w:div w:id="180121412">
                      <w:marLeft w:val="750"/>
                      <w:marRight w:val="0"/>
                      <w:marTop w:val="0"/>
                      <w:marBottom w:val="0"/>
                      <w:divBdr>
                        <w:top w:val="none" w:sz="0" w:space="0" w:color="auto"/>
                        <w:left w:val="none" w:sz="0" w:space="0" w:color="auto"/>
                        <w:bottom w:val="none" w:sz="0" w:space="0" w:color="auto"/>
                        <w:right w:val="none" w:sz="0" w:space="0" w:color="auto"/>
                      </w:divBdr>
                    </w:div>
                    <w:div w:id="590965824">
                      <w:marLeft w:val="750"/>
                      <w:marRight w:val="0"/>
                      <w:marTop w:val="0"/>
                      <w:marBottom w:val="0"/>
                      <w:divBdr>
                        <w:top w:val="none" w:sz="0" w:space="0" w:color="auto"/>
                        <w:left w:val="none" w:sz="0" w:space="0" w:color="auto"/>
                        <w:bottom w:val="none" w:sz="0" w:space="0" w:color="auto"/>
                        <w:right w:val="none" w:sz="0" w:space="0" w:color="auto"/>
                      </w:divBdr>
                    </w:div>
                  </w:divsChild>
                </w:div>
                <w:div w:id="1156992348">
                  <w:marLeft w:val="300"/>
                  <w:marRight w:val="0"/>
                  <w:marTop w:val="75"/>
                  <w:marBottom w:val="0"/>
                  <w:divBdr>
                    <w:top w:val="none" w:sz="0" w:space="0" w:color="auto"/>
                    <w:left w:val="none" w:sz="0" w:space="0" w:color="auto"/>
                    <w:bottom w:val="none" w:sz="0" w:space="0" w:color="auto"/>
                    <w:right w:val="none" w:sz="0" w:space="0" w:color="auto"/>
                  </w:divBdr>
                  <w:divsChild>
                    <w:div w:id="1241602643">
                      <w:marLeft w:val="750"/>
                      <w:marRight w:val="0"/>
                      <w:marTop w:val="0"/>
                      <w:marBottom w:val="0"/>
                      <w:divBdr>
                        <w:top w:val="none" w:sz="0" w:space="0" w:color="auto"/>
                        <w:left w:val="none" w:sz="0" w:space="0" w:color="auto"/>
                        <w:bottom w:val="none" w:sz="0" w:space="0" w:color="auto"/>
                        <w:right w:val="none" w:sz="0" w:space="0" w:color="auto"/>
                      </w:divBdr>
                    </w:div>
                    <w:div w:id="932319485">
                      <w:marLeft w:val="750"/>
                      <w:marRight w:val="0"/>
                      <w:marTop w:val="0"/>
                      <w:marBottom w:val="0"/>
                      <w:divBdr>
                        <w:top w:val="none" w:sz="0" w:space="0" w:color="auto"/>
                        <w:left w:val="none" w:sz="0" w:space="0" w:color="auto"/>
                        <w:bottom w:val="none" w:sz="0" w:space="0" w:color="auto"/>
                        <w:right w:val="none" w:sz="0" w:space="0" w:color="auto"/>
                      </w:divBdr>
                    </w:div>
                  </w:divsChild>
                </w:div>
                <w:div w:id="273827398">
                  <w:marLeft w:val="300"/>
                  <w:marRight w:val="0"/>
                  <w:marTop w:val="75"/>
                  <w:marBottom w:val="0"/>
                  <w:divBdr>
                    <w:top w:val="none" w:sz="0" w:space="0" w:color="auto"/>
                    <w:left w:val="none" w:sz="0" w:space="0" w:color="auto"/>
                    <w:bottom w:val="none" w:sz="0" w:space="0" w:color="auto"/>
                    <w:right w:val="none" w:sz="0" w:space="0" w:color="auto"/>
                  </w:divBdr>
                  <w:divsChild>
                    <w:div w:id="1444379497">
                      <w:marLeft w:val="750"/>
                      <w:marRight w:val="0"/>
                      <w:marTop w:val="0"/>
                      <w:marBottom w:val="0"/>
                      <w:divBdr>
                        <w:top w:val="none" w:sz="0" w:space="0" w:color="auto"/>
                        <w:left w:val="none" w:sz="0" w:space="0" w:color="auto"/>
                        <w:bottom w:val="none" w:sz="0" w:space="0" w:color="auto"/>
                        <w:right w:val="none" w:sz="0" w:space="0" w:color="auto"/>
                      </w:divBdr>
                    </w:div>
                    <w:div w:id="319042717">
                      <w:marLeft w:val="750"/>
                      <w:marRight w:val="0"/>
                      <w:marTop w:val="0"/>
                      <w:marBottom w:val="0"/>
                      <w:divBdr>
                        <w:top w:val="none" w:sz="0" w:space="0" w:color="auto"/>
                        <w:left w:val="none" w:sz="0" w:space="0" w:color="auto"/>
                        <w:bottom w:val="none" w:sz="0" w:space="0" w:color="auto"/>
                        <w:right w:val="none" w:sz="0" w:space="0" w:color="auto"/>
                      </w:divBdr>
                    </w:div>
                  </w:divsChild>
                </w:div>
                <w:div w:id="331224057">
                  <w:marLeft w:val="300"/>
                  <w:marRight w:val="0"/>
                  <w:marTop w:val="75"/>
                  <w:marBottom w:val="0"/>
                  <w:divBdr>
                    <w:top w:val="none" w:sz="0" w:space="0" w:color="auto"/>
                    <w:left w:val="none" w:sz="0" w:space="0" w:color="auto"/>
                    <w:bottom w:val="none" w:sz="0" w:space="0" w:color="auto"/>
                    <w:right w:val="none" w:sz="0" w:space="0" w:color="auto"/>
                  </w:divBdr>
                </w:div>
              </w:divsChild>
            </w:div>
            <w:div w:id="2084059531">
              <w:marLeft w:val="0"/>
              <w:marRight w:val="0"/>
              <w:marTop w:val="150"/>
              <w:marBottom w:val="150"/>
              <w:divBdr>
                <w:top w:val="none" w:sz="0" w:space="0" w:color="auto"/>
                <w:left w:val="none" w:sz="0" w:space="0" w:color="auto"/>
                <w:bottom w:val="none" w:sz="0" w:space="0" w:color="auto"/>
                <w:right w:val="none" w:sz="0" w:space="0" w:color="auto"/>
              </w:divBdr>
              <w:divsChild>
                <w:div w:id="1966740387">
                  <w:marLeft w:val="300"/>
                  <w:marRight w:val="0"/>
                  <w:marTop w:val="75"/>
                  <w:marBottom w:val="0"/>
                  <w:divBdr>
                    <w:top w:val="none" w:sz="0" w:space="0" w:color="auto"/>
                    <w:left w:val="none" w:sz="0" w:space="0" w:color="auto"/>
                    <w:bottom w:val="none" w:sz="0" w:space="0" w:color="auto"/>
                    <w:right w:val="none" w:sz="0" w:space="0" w:color="auto"/>
                  </w:divBdr>
                  <w:divsChild>
                    <w:div w:id="1532648100">
                      <w:marLeft w:val="750"/>
                      <w:marRight w:val="0"/>
                      <w:marTop w:val="0"/>
                      <w:marBottom w:val="0"/>
                      <w:divBdr>
                        <w:top w:val="none" w:sz="0" w:space="0" w:color="auto"/>
                        <w:left w:val="none" w:sz="0" w:space="0" w:color="auto"/>
                        <w:bottom w:val="none" w:sz="0" w:space="0" w:color="auto"/>
                        <w:right w:val="none" w:sz="0" w:space="0" w:color="auto"/>
                      </w:divBdr>
                    </w:div>
                  </w:divsChild>
                </w:div>
                <w:div w:id="28460309">
                  <w:marLeft w:val="300"/>
                  <w:marRight w:val="0"/>
                  <w:marTop w:val="75"/>
                  <w:marBottom w:val="0"/>
                  <w:divBdr>
                    <w:top w:val="none" w:sz="0" w:space="0" w:color="auto"/>
                    <w:left w:val="none" w:sz="0" w:space="0" w:color="auto"/>
                    <w:bottom w:val="none" w:sz="0" w:space="0" w:color="auto"/>
                    <w:right w:val="none" w:sz="0" w:space="0" w:color="auto"/>
                  </w:divBdr>
                  <w:divsChild>
                    <w:div w:id="1797210407">
                      <w:marLeft w:val="750"/>
                      <w:marRight w:val="0"/>
                      <w:marTop w:val="0"/>
                      <w:marBottom w:val="0"/>
                      <w:divBdr>
                        <w:top w:val="none" w:sz="0" w:space="0" w:color="auto"/>
                        <w:left w:val="none" w:sz="0" w:space="0" w:color="auto"/>
                        <w:bottom w:val="none" w:sz="0" w:space="0" w:color="auto"/>
                        <w:right w:val="none" w:sz="0" w:space="0" w:color="auto"/>
                      </w:divBdr>
                    </w:div>
                  </w:divsChild>
                </w:div>
                <w:div w:id="1632395172">
                  <w:marLeft w:val="300"/>
                  <w:marRight w:val="0"/>
                  <w:marTop w:val="75"/>
                  <w:marBottom w:val="0"/>
                  <w:divBdr>
                    <w:top w:val="none" w:sz="0" w:space="0" w:color="auto"/>
                    <w:left w:val="none" w:sz="0" w:space="0" w:color="auto"/>
                    <w:bottom w:val="none" w:sz="0" w:space="0" w:color="auto"/>
                    <w:right w:val="none" w:sz="0" w:space="0" w:color="auto"/>
                  </w:divBdr>
                </w:div>
                <w:div w:id="893930040">
                  <w:marLeft w:val="300"/>
                  <w:marRight w:val="0"/>
                  <w:marTop w:val="75"/>
                  <w:marBottom w:val="0"/>
                  <w:divBdr>
                    <w:top w:val="none" w:sz="0" w:space="0" w:color="auto"/>
                    <w:left w:val="none" w:sz="0" w:space="0" w:color="auto"/>
                    <w:bottom w:val="none" w:sz="0" w:space="0" w:color="auto"/>
                    <w:right w:val="none" w:sz="0" w:space="0" w:color="auto"/>
                  </w:divBdr>
                  <w:divsChild>
                    <w:div w:id="1028678998">
                      <w:marLeft w:val="750"/>
                      <w:marRight w:val="0"/>
                      <w:marTop w:val="0"/>
                      <w:marBottom w:val="0"/>
                      <w:divBdr>
                        <w:top w:val="none" w:sz="0" w:space="0" w:color="auto"/>
                        <w:left w:val="none" w:sz="0" w:space="0" w:color="auto"/>
                        <w:bottom w:val="none" w:sz="0" w:space="0" w:color="auto"/>
                        <w:right w:val="none" w:sz="0" w:space="0" w:color="auto"/>
                      </w:divBdr>
                    </w:div>
                  </w:divsChild>
                </w:div>
                <w:div w:id="1973637177">
                  <w:marLeft w:val="300"/>
                  <w:marRight w:val="0"/>
                  <w:marTop w:val="75"/>
                  <w:marBottom w:val="0"/>
                  <w:divBdr>
                    <w:top w:val="none" w:sz="0" w:space="0" w:color="auto"/>
                    <w:left w:val="none" w:sz="0" w:space="0" w:color="auto"/>
                    <w:bottom w:val="none" w:sz="0" w:space="0" w:color="auto"/>
                    <w:right w:val="none" w:sz="0" w:space="0" w:color="auto"/>
                  </w:divBdr>
                  <w:divsChild>
                    <w:div w:id="1902209186">
                      <w:marLeft w:val="750"/>
                      <w:marRight w:val="0"/>
                      <w:marTop w:val="0"/>
                      <w:marBottom w:val="0"/>
                      <w:divBdr>
                        <w:top w:val="none" w:sz="0" w:space="0" w:color="auto"/>
                        <w:left w:val="none" w:sz="0" w:space="0" w:color="auto"/>
                        <w:bottom w:val="none" w:sz="0" w:space="0" w:color="auto"/>
                        <w:right w:val="none" w:sz="0" w:space="0" w:color="auto"/>
                      </w:divBdr>
                    </w:div>
                    <w:div w:id="1008678940">
                      <w:marLeft w:val="750"/>
                      <w:marRight w:val="0"/>
                      <w:marTop w:val="0"/>
                      <w:marBottom w:val="0"/>
                      <w:divBdr>
                        <w:top w:val="none" w:sz="0" w:space="0" w:color="auto"/>
                        <w:left w:val="none" w:sz="0" w:space="0" w:color="auto"/>
                        <w:bottom w:val="none" w:sz="0" w:space="0" w:color="auto"/>
                        <w:right w:val="none" w:sz="0" w:space="0" w:color="auto"/>
                      </w:divBdr>
                    </w:div>
                    <w:div w:id="849872431">
                      <w:marLeft w:val="750"/>
                      <w:marRight w:val="0"/>
                      <w:marTop w:val="0"/>
                      <w:marBottom w:val="0"/>
                      <w:divBdr>
                        <w:top w:val="none" w:sz="0" w:space="0" w:color="auto"/>
                        <w:left w:val="none" w:sz="0" w:space="0" w:color="auto"/>
                        <w:bottom w:val="none" w:sz="0" w:space="0" w:color="auto"/>
                        <w:right w:val="none" w:sz="0" w:space="0" w:color="auto"/>
                      </w:divBdr>
                    </w:div>
                    <w:div w:id="1096436779">
                      <w:marLeft w:val="750"/>
                      <w:marRight w:val="0"/>
                      <w:marTop w:val="0"/>
                      <w:marBottom w:val="0"/>
                      <w:divBdr>
                        <w:top w:val="none" w:sz="0" w:space="0" w:color="auto"/>
                        <w:left w:val="none" w:sz="0" w:space="0" w:color="auto"/>
                        <w:bottom w:val="none" w:sz="0" w:space="0" w:color="auto"/>
                        <w:right w:val="none" w:sz="0" w:space="0" w:color="auto"/>
                      </w:divBdr>
                    </w:div>
                    <w:div w:id="645429390">
                      <w:marLeft w:val="750"/>
                      <w:marRight w:val="0"/>
                      <w:marTop w:val="0"/>
                      <w:marBottom w:val="0"/>
                      <w:divBdr>
                        <w:top w:val="none" w:sz="0" w:space="0" w:color="auto"/>
                        <w:left w:val="none" w:sz="0" w:space="0" w:color="auto"/>
                        <w:bottom w:val="none" w:sz="0" w:space="0" w:color="auto"/>
                        <w:right w:val="none" w:sz="0" w:space="0" w:color="auto"/>
                      </w:divBdr>
                    </w:div>
                    <w:div w:id="24869666">
                      <w:marLeft w:val="750"/>
                      <w:marRight w:val="0"/>
                      <w:marTop w:val="0"/>
                      <w:marBottom w:val="0"/>
                      <w:divBdr>
                        <w:top w:val="none" w:sz="0" w:space="0" w:color="auto"/>
                        <w:left w:val="none" w:sz="0" w:space="0" w:color="auto"/>
                        <w:bottom w:val="none" w:sz="0" w:space="0" w:color="auto"/>
                        <w:right w:val="none" w:sz="0" w:space="0" w:color="auto"/>
                      </w:divBdr>
                    </w:div>
                  </w:divsChild>
                </w:div>
                <w:div w:id="477654788">
                  <w:marLeft w:val="300"/>
                  <w:marRight w:val="0"/>
                  <w:marTop w:val="75"/>
                  <w:marBottom w:val="0"/>
                  <w:divBdr>
                    <w:top w:val="none" w:sz="0" w:space="0" w:color="auto"/>
                    <w:left w:val="none" w:sz="0" w:space="0" w:color="auto"/>
                    <w:bottom w:val="none" w:sz="0" w:space="0" w:color="auto"/>
                    <w:right w:val="none" w:sz="0" w:space="0" w:color="auto"/>
                  </w:divBdr>
                  <w:divsChild>
                    <w:div w:id="1249147669">
                      <w:marLeft w:val="750"/>
                      <w:marRight w:val="0"/>
                      <w:marTop w:val="0"/>
                      <w:marBottom w:val="0"/>
                      <w:divBdr>
                        <w:top w:val="none" w:sz="0" w:space="0" w:color="auto"/>
                        <w:left w:val="none" w:sz="0" w:space="0" w:color="auto"/>
                        <w:bottom w:val="none" w:sz="0" w:space="0" w:color="auto"/>
                        <w:right w:val="none" w:sz="0" w:space="0" w:color="auto"/>
                      </w:divBdr>
                    </w:div>
                    <w:div w:id="2056926799">
                      <w:marLeft w:val="750"/>
                      <w:marRight w:val="0"/>
                      <w:marTop w:val="0"/>
                      <w:marBottom w:val="0"/>
                      <w:divBdr>
                        <w:top w:val="none" w:sz="0" w:space="0" w:color="auto"/>
                        <w:left w:val="none" w:sz="0" w:space="0" w:color="auto"/>
                        <w:bottom w:val="none" w:sz="0" w:space="0" w:color="auto"/>
                        <w:right w:val="none" w:sz="0" w:space="0" w:color="auto"/>
                      </w:divBdr>
                    </w:div>
                  </w:divsChild>
                </w:div>
                <w:div w:id="1195578223">
                  <w:marLeft w:val="300"/>
                  <w:marRight w:val="0"/>
                  <w:marTop w:val="75"/>
                  <w:marBottom w:val="0"/>
                  <w:divBdr>
                    <w:top w:val="none" w:sz="0" w:space="0" w:color="auto"/>
                    <w:left w:val="none" w:sz="0" w:space="0" w:color="auto"/>
                    <w:bottom w:val="none" w:sz="0" w:space="0" w:color="auto"/>
                    <w:right w:val="none" w:sz="0" w:space="0" w:color="auto"/>
                  </w:divBdr>
                  <w:divsChild>
                    <w:div w:id="625156761">
                      <w:marLeft w:val="750"/>
                      <w:marRight w:val="0"/>
                      <w:marTop w:val="0"/>
                      <w:marBottom w:val="0"/>
                      <w:divBdr>
                        <w:top w:val="none" w:sz="0" w:space="0" w:color="auto"/>
                        <w:left w:val="none" w:sz="0" w:space="0" w:color="auto"/>
                        <w:bottom w:val="none" w:sz="0" w:space="0" w:color="auto"/>
                        <w:right w:val="none" w:sz="0" w:space="0" w:color="auto"/>
                      </w:divBdr>
                    </w:div>
                    <w:div w:id="1771588829">
                      <w:marLeft w:val="750"/>
                      <w:marRight w:val="0"/>
                      <w:marTop w:val="0"/>
                      <w:marBottom w:val="0"/>
                      <w:divBdr>
                        <w:top w:val="none" w:sz="0" w:space="0" w:color="auto"/>
                        <w:left w:val="none" w:sz="0" w:space="0" w:color="auto"/>
                        <w:bottom w:val="none" w:sz="0" w:space="0" w:color="auto"/>
                        <w:right w:val="none" w:sz="0" w:space="0" w:color="auto"/>
                      </w:divBdr>
                    </w:div>
                  </w:divsChild>
                </w:div>
                <w:div w:id="238560992">
                  <w:marLeft w:val="300"/>
                  <w:marRight w:val="0"/>
                  <w:marTop w:val="75"/>
                  <w:marBottom w:val="0"/>
                  <w:divBdr>
                    <w:top w:val="none" w:sz="0" w:space="0" w:color="auto"/>
                    <w:left w:val="none" w:sz="0" w:space="0" w:color="auto"/>
                    <w:bottom w:val="none" w:sz="0" w:space="0" w:color="auto"/>
                    <w:right w:val="none" w:sz="0" w:space="0" w:color="auto"/>
                  </w:divBdr>
                </w:div>
              </w:divsChild>
            </w:div>
            <w:div w:id="584993548">
              <w:marLeft w:val="0"/>
              <w:marRight w:val="0"/>
              <w:marTop w:val="150"/>
              <w:marBottom w:val="150"/>
              <w:divBdr>
                <w:top w:val="none" w:sz="0" w:space="0" w:color="auto"/>
                <w:left w:val="none" w:sz="0" w:space="0" w:color="auto"/>
                <w:bottom w:val="none" w:sz="0" w:space="0" w:color="auto"/>
                <w:right w:val="none" w:sz="0" w:space="0" w:color="auto"/>
              </w:divBdr>
              <w:divsChild>
                <w:div w:id="889657120">
                  <w:marLeft w:val="300"/>
                  <w:marRight w:val="0"/>
                  <w:marTop w:val="75"/>
                  <w:marBottom w:val="0"/>
                  <w:divBdr>
                    <w:top w:val="none" w:sz="0" w:space="0" w:color="auto"/>
                    <w:left w:val="none" w:sz="0" w:space="0" w:color="auto"/>
                    <w:bottom w:val="none" w:sz="0" w:space="0" w:color="auto"/>
                    <w:right w:val="none" w:sz="0" w:space="0" w:color="auto"/>
                  </w:divBdr>
                </w:div>
                <w:div w:id="648217167">
                  <w:marLeft w:val="300"/>
                  <w:marRight w:val="0"/>
                  <w:marTop w:val="75"/>
                  <w:marBottom w:val="0"/>
                  <w:divBdr>
                    <w:top w:val="none" w:sz="0" w:space="0" w:color="auto"/>
                    <w:left w:val="none" w:sz="0" w:space="0" w:color="auto"/>
                    <w:bottom w:val="none" w:sz="0" w:space="0" w:color="auto"/>
                    <w:right w:val="none" w:sz="0" w:space="0" w:color="auto"/>
                  </w:divBdr>
                </w:div>
                <w:div w:id="775171214">
                  <w:marLeft w:val="300"/>
                  <w:marRight w:val="0"/>
                  <w:marTop w:val="75"/>
                  <w:marBottom w:val="0"/>
                  <w:divBdr>
                    <w:top w:val="none" w:sz="0" w:space="0" w:color="auto"/>
                    <w:left w:val="none" w:sz="0" w:space="0" w:color="auto"/>
                    <w:bottom w:val="none" w:sz="0" w:space="0" w:color="auto"/>
                    <w:right w:val="none" w:sz="0" w:space="0" w:color="auto"/>
                  </w:divBdr>
                  <w:divsChild>
                    <w:div w:id="393478302">
                      <w:marLeft w:val="750"/>
                      <w:marRight w:val="0"/>
                      <w:marTop w:val="0"/>
                      <w:marBottom w:val="0"/>
                      <w:divBdr>
                        <w:top w:val="none" w:sz="0" w:space="0" w:color="auto"/>
                        <w:left w:val="none" w:sz="0" w:space="0" w:color="auto"/>
                        <w:bottom w:val="none" w:sz="0" w:space="0" w:color="auto"/>
                        <w:right w:val="none" w:sz="0" w:space="0" w:color="auto"/>
                      </w:divBdr>
                    </w:div>
                  </w:divsChild>
                </w:div>
                <w:div w:id="114756260">
                  <w:marLeft w:val="300"/>
                  <w:marRight w:val="0"/>
                  <w:marTop w:val="75"/>
                  <w:marBottom w:val="0"/>
                  <w:divBdr>
                    <w:top w:val="none" w:sz="0" w:space="0" w:color="auto"/>
                    <w:left w:val="none" w:sz="0" w:space="0" w:color="auto"/>
                    <w:bottom w:val="none" w:sz="0" w:space="0" w:color="auto"/>
                    <w:right w:val="none" w:sz="0" w:space="0" w:color="auto"/>
                  </w:divBdr>
                  <w:divsChild>
                    <w:div w:id="1235698005">
                      <w:marLeft w:val="750"/>
                      <w:marRight w:val="0"/>
                      <w:marTop w:val="0"/>
                      <w:marBottom w:val="0"/>
                      <w:divBdr>
                        <w:top w:val="none" w:sz="0" w:space="0" w:color="auto"/>
                        <w:left w:val="none" w:sz="0" w:space="0" w:color="auto"/>
                        <w:bottom w:val="none" w:sz="0" w:space="0" w:color="auto"/>
                        <w:right w:val="none" w:sz="0" w:space="0" w:color="auto"/>
                      </w:divBdr>
                    </w:div>
                    <w:div w:id="2058122538">
                      <w:marLeft w:val="750"/>
                      <w:marRight w:val="0"/>
                      <w:marTop w:val="0"/>
                      <w:marBottom w:val="0"/>
                      <w:divBdr>
                        <w:top w:val="none" w:sz="0" w:space="0" w:color="auto"/>
                        <w:left w:val="none" w:sz="0" w:space="0" w:color="auto"/>
                        <w:bottom w:val="none" w:sz="0" w:space="0" w:color="auto"/>
                        <w:right w:val="none" w:sz="0" w:space="0" w:color="auto"/>
                      </w:divBdr>
                    </w:div>
                  </w:divsChild>
                </w:div>
                <w:div w:id="970554059">
                  <w:marLeft w:val="300"/>
                  <w:marRight w:val="0"/>
                  <w:marTop w:val="75"/>
                  <w:marBottom w:val="0"/>
                  <w:divBdr>
                    <w:top w:val="none" w:sz="0" w:space="0" w:color="auto"/>
                    <w:left w:val="none" w:sz="0" w:space="0" w:color="auto"/>
                    <w:bottom w:val="none" w:sz="0" w:space="0" w:color="auto"/>
                    <w:right w:val="none" w:sz="0" w:space="0" w:color="auto"/>
                  </w:divBdr>
                  <w:divsChild>
                    <w:div w:id="1321932166">
                      <w:marLeft w:val="750"/>
                      <w:marRight w:val="0"/>
                      <w:marTop w:val="0"/>
                      <w:marBottom w:val="0"/>
                      <w:divBdr>
                        <w:top w:val="none" w:sz="0" w:space="0" w:color="auto"/>
                        <w:left w:val="none" w:sz="0" w:space="0" w:color="auto"/>
                        <w:bottom w:val="none" w:sz="0" w:space="0" w:color="auto"/>
                        <w:right w:val="none" w:sz="0" w:space="0" w:color="auto"/>
                      </w:divBdr>
                    </w:div>
                  </w:divsChild>
                </w:div>
                <w:div w:id="1131443176">
                  <w:marLeft w:val="300"/>
                  <w:marRight w:val="0"/>
                  <w:marTop w:val="75"/>
                  <w:marBottom w:val="0"/>
                  <w:divBdr>
                    <w:top w:val="none" w:sz="0" w:space="0" w:color="auto"/>
                    <w:left w:val="none" w:sz="0" w:space="0" w:color="auto"/>
                    <w:bottom w:val="none" w:sz="0" w:space="0" w:color="auto"/>
                    <w:right w:val="none" w:sz="0" w:space="0" w:color="auto"/>
                  </w:divBdr>
                  <w:divsChild>
                    <w:div w:id="191620804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49123">
      <w:bodyDiv w:val="1"/>
      <w:marLeft w:val="0"/>
      <w:marRight w:val="0"/>
      <w:marTop w:val="0"/>
      <w:marBottom w:val="0"/>
      <w:divBdr>
        <w:top w:val="none" w:sz="0" w:space="0" w:color="auto"/>
        <w:left w:val="none" w:sz="0" w:space="0" w:color="auto"/>
        <w:bottom w:val="none" w:sz="0" w:space="0" w:color="auto"/>
        <w:right w:val="none" w:sz="0" w:space="0" w:color="auto"/>
      </w:divBdr>
      <w:divsChild>
        <w:div w:id="1224680240">
          <w:marLeft w:val="0"/>
          <w:marRight w:val="0"/>
          <w:marTop w:val="0"/>
          <w:marBottom w:val="0"/>
          <w:divBdr>
            <w:top w:val="none" w:sz="0" w:space="0" w:color="auto"/>
            <w:left w:val="none" w:sz="0" w:space="0" w:color="auto"/>
            <w:bottom w:val="none" w:sz="0" w:space="0" w:color="auto"/>
            <w:right w:val="none" w:sz="0" w:space="0" w:color="auto"/>
          </w:divBdr>
          <w:divsChild>
            <w:div w:id="39090360">
              <w:marLeft w:val="0"/>
              <w:marRight w:val="0"/>
              <w:marTop w:val="150"/>
              <w:marBottom w:val="150"/>
              <w:divBdr>
                <w:top w:val="none" w:sz="0" w:space="0" w:color="auto"/>
                <w:left w:val="none" w:sz="0" w:space="0" w:color="auto"/>
                <w:bottom w:val="none" w:sz="0" w:space="0" w:color="auto"/>
                <w:right w:val="none" w:sz="0" w:space="0" w:color="auto"/>
              </w:divBdr>
              <w:divsChild>
                <w:div w:id="1804345102">
                  <w:marLeft w:val="300"/>
                  <w:marRight w:val="0"/>
                  <w:marTop w:val="75"/>
                  <w:marBottom w:val="0"/>
                  <w:divBdr>
                    <w:top w:val="none" w:sz="0" w:space="0" w:color="auto"/>
                    <w:left w:val="none" w:sz="0" w:space="0" w:color="auto"/>
                    <w:bottom w:val="none" w:sz="0" w:space="0" w:color="auto"/>
                    <w:right w:val="none" w:sz="0" w:space="0" w:color="auto"/>
                  </w:divBdr>
                  <w:divsChild>
                    <w:div w:id="1605531085">
                      <w:marLeft w:val="750"/>
                      <w:marRight w:val="0"/>
                      <w:marTop w:val="0"/>
                      <w:marBottom w:val="0"/>
                      <w:divBdr>
                        <w:top w:val="none" w:sz="0" w:space="0" w:color="auto"/>
                        <w:left w:val="none" w:sz="0" w:space="0" w:color="auto"/>
                        <w:bottom w:val="none" w:sz="0" w:space="0" w:color="auto"/>
                        <w:right w:val="none" w:sz="0" w:space="0" w:color="auto"/>
                      </w:divBdr>
                    </w:div>
                  </w:divsChild>
                </w:div>
                <w:div w:id="414323113">
                  <w:marLeft w:val="300"/>
                  <w:marRight w:val="0"/>
                  <w:marTop w:val="75"/>
                  <w:marBottom w:val="0"/>
                  <w:divBdr>
                    <w:top w:val="none" w:sz="0" w:space="0" w:color="auto"/>
                    <w:left w:val="none" w:sz="0" w:space="0" w:color="auto"/>
                    <w:bottom w:val="none" w:sz="0" w:space="0" w:color="auto"/>
                    <w:right w:val="none" w:sz="0" w:space="0" w:color="auto"/>
                  </w:divBdr>
                  <w:divsChild>
                    <w:div w:id="1725449274">
                      <w:marLeft w:val="750"/>
                      <w:marRight w:val="0"/>
                      <w:marTop w:val="0"/>
                      <w:marBottom w:val="0"/>
                      <w:divBdr>
                        <w:top w:val="none" w:sz="0" w:space="0" w:color="auto"/>
                        <w:left w:val="none" w:sz="0" w:space="0" w:color="auto"/>
                        <w:bottom w:val="none" w:sz="0" w:space="0" w:color="auto"/>
                        <w:right w:val="none" w:sz="0" w:space="0" w:color="auto"/>
                      </w:divBdr>
                    </w:div>
                    <w:div w:id="329017641">
                      <w:marLeft w:val="750"/>
                      <w:marRight w:val="0"/>
                      <w:marTop w:val="0"/>
                      <w:marBottom w:val="0"/>
                      <w:divBdr>
                        <w:top w:val="none" w:sz="0" w:space="0" w:color="auto"/>
                        <w:left w:val="none" w:sz="0" w:space="0" w:color="auto"/>
                        <w:bottom w:val="none" w:sz="0" w:space="0" w:color="auto"/>
                        <w:right w:val="none" w:sz="0" w:space="0" w:color="auto"/>
                      </w:divBdr>
                    </w:div>
                    <w:div w:id="2068449515">
                      <w:marLeft w:val="750"/>
                      <w:marRight w:val="0"/>
                      <w:marTop w:val="0"/>
                      <w:marBottom w:val="0"/>
                      <w:divBdr>
                        <w:top w:val="none" w:sz="0" w:space="0" w:color="auto"/>
                        <w:left w:val="none" w:sz="0" w:space="0" w:color="auto"/>
                        <w:bottom w:val="none" w:sz="0" w:space="0" w:color="auto"/>
                        <w:right w:val="none" w:sz="0" w:space="0" w:color="auto"/>
                      </w:divBdr>
                    </w:div>
                  </w:divsChild>
                </w:div>
                <w:div w:id="1851870582">
                  <w:marLeft w:val="300"/>
                  <w:marRight w:val="0"/>
                  <w:marTop w:val="75"/>
                  <w:marBottom w:val="0"/>
                  <w:divBdr>
                    <w:top w:val="none" w:sz="0" w:space="0" w:color="auto"/>
                    <w:left w:val="none" w:sz="0" w:space="0" w:color="auto"/>
                    <w:bottom w:val="none" w:sz="0" w:space="0" w:color="auto"/>
                    <w:right w:val="none" w:sz="0" w:space="0" w:color="auto"/>
                  </w:divBdr>
                  <w:divsChild>
                    <w:div w:id="170293790">
                      <w:marLeft w:val="750"/>
                      <w:marRight w:val="0"/>
                      <w:marTop w:val="0"/>
                      <w:marBottom w:val="0"/>
                      <w:divBdr>
                        <w:top w:val="none" w:sz="0" w:space="0" w:color="auto"/>
                        <w:left w:val="none" w:sz="0" w:space="0" w:color="auto"/>
                        <w:bottom w:val="none" w:sz="0" w:space="0" w:color="auto"/>
                        <w:right w:val="none" w:sz="0" w:space="0" w:color="auto"/>
                      </w:divBdr>
                    </w:div>
                  </w:divsChild>
                </w:div>
                <w:div w:id="429080917">
                  <w:marLeft w:val="300"/>
                  <w:marRight w:val="0"/>
                  <w:marTop w:val="75"/>
                  <w:marBottom w:val="0"/>
                  <w:divBdr>
                    <w:top w:val="none" w:sz="0" w:space="0" w:color="auto"/>
                    <w:left w:val="none" w:sz="0" w:space="0" w:color="auto"/>
                    <w:bottom w:val="none" w:sz="0" w:space="0" w:color="auto"/>
                    <w:right w:val="none" w:sz="0" w:space="0" w:color="auto"/>
                  </w:divBdr>
                  <w:divsChild>
                    <w:div w:id="9565251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78196479">
              <w:marLeft w:val="0"/>
              <w:marRight w:val="0"/>
              <w:marTop w:val="150"/>
              <w:marBottom w:val="150"/>
              <w:divBdr>
                <w:top w:val="none" w:sz="0" w:space="0" w:color="auto"/>
                <w:left w:val="none" w:sz="0" w:space="0" w:color="auto"/>
                <w:bottom w:val="none" w:sz="0" w:space="0" w:color="auto"/>
                <w:right w:val="none" w:sz="0" w:space="0" w:color="auto"/>
              </w:divBdr>
              <w:divsChild>
                <w:div w:id="1402479601">
                  <w:marLeft w:val="300"/>
                  <w:marRight w:val="0"/>
                  <w:marTop w:val="75"/>
                  <w:marBottom w:val="0"/>
                  <w:divBdr>
                    <w:top w:val="none" w:sz="0" w:space="0" w:color="auto"/>
                    <w:left w:val="none" w:sz="0" w:space="0" w:color="auto"/>
                    <w:bottom w:val="none" w:sz="0" w:space="0" w:color="auto"/>
                    <w:right w:val="none" w:sz="0" w:space="0" w:color="auto"/>
                  </w:divBdr>
                </w:div>
                <w:div w:id="1782190848">
                  <w:marLeft w:val="300"/>
                  <w:marRight w:val="0"/>
                  <w:marTop w:val="75"/>
                  <w:marBottom w:val="0"/>
                  <w:divBdr>
                    <w:top w:val="none" w:sz="0" w:space="0" w:color="auto"/>
                    <w:left w:val="none" w:sz="0" w:space="0" w:color="auto"/>
                    <w:bottom w:val="none" w:sz="0" w:space="0" w:color="auto"/>
                    <w:right w:val="none" w:sz="0" w:space="0" w:color="auto"/>
                  </w:divBdr>
                  <w:divsChild>
                    <w:div w:id="1670986586">
                      <w:marLeft w:val="750"/>
                      <w:marRight w:val="0"/>
                      <w:marTop w:val="0"/>
                      <w:marBottom w:val="0"/>
                      <w:divBdr>
                        <w:top w:val="none" w:sz="0" w:space="0" w:color="auto"/>
                        <w:left w:val="none" w:sz="0" w:space="0" w:color="auto"/>
                        <w:bottom w:val="none" w:sz="0" w:space="0" w:color="auto"/>
                        <w:right w:val="none" w:sz="0" w:space="0" w:color="auto"/>
                      </w:divBdr>
                    </w:div>
                    <w:div w:id="135494177">
                      <w:marLeft w:val="750"/>
                      <w:marRight w:val="0"/>
                      <w:marTop w:val="0"/>
                      <w:marBottom w:val="0"/>
                      <w:divBdr>
                        <w:top w:val="none" w:sz="0" w:space="0" w:color="auto"/>
                        <w:left w:val="none" w:sz="0" w:space="0" w:color="auto"/>
                        <w:bottom w:val="none" w:sz="0" w:space="0" w:color="auto"/>
                        <w:right w:val="none" w:sz="0" w:space="0" w:color="auto"/>
                      </w:divBdr>
                    </w:div>
                  </w:divsChild>
                </w:div>
                <w:div w:id="1917932937">
                  <w:marLeft w:val="300"/>
                  <w:marRight w:val="0"/>
                  <w:marTop w:val="75"/>
                  <w:marBottom w:val="0"/>
                  <w:divBdr>
                    <w:top w:val="none" w:sz="0" w:space="0" w:color="auto"/>
                    <w:left w:val="none" w:sz="0" w:space="0" w:color="auto"/>
                    <w:bottom w:val="none" w:sz="0" w:space="0" w:color="auto"/>
                    <w:right w:val="none" w:sz="0" w:space="0" w:color="auto"/>
                  </w:divBdr>
                  <w:divsChild>
                    <w:div w:id="2110351677">
                      <w:marLeft w:val="750"/>
                      <w:marRight w:val="0"/>
                      <w:marTop w:val="0"/>
                      <w:marBottom w:val="0"/>
                      <w:divBdr>
                        <w:top w:val="none" w:sz="0" w:space="0" w:color="auto"/>
                        <w:left w:val="none" w:sz="0" w:space="0" w:color="auto"/>
                        <w:bottom w:val="none" w:sz="0" w:space="0" w:color="auto"/>
                        <w:right w:val="none" w:sz="0" w:space="0" w:color="auto"/>
                      </w:divBdr>
                    </w:div>
                  </w:divsChild>
                </w:div>
                <w:div w:id="1447310472">
                  <w:marLeft w:val="300"/>
                  <w:marRight w:val="0"/>
                  <w:marTop w:val="75"/>
                  <w:marBottom w:val="0"/>
                  <w:divBdr>
                    <w:top w:val="none" w:sz="0" w:space="0" w:color="auto"/>
                    <w:left w:val="none" w:sz="0" w:space="0" w:color="auto"/>
                    <w:bottom w:val="none" w:sz="0" w:space="0" w:color="auto"/>
                    <w:right w:val="none" w:sz="0" w:space="0" w:color="auto"/>
                  </w:divBdr>
                  <w:divsChild>
                    <w:div w:id="2061316872">
                      <w:marLeft w:val="750"/>
                      <w:marRight w:val="0"/>
                      <w:marTop w:val="0"/>
                      <w:marBottom w:val="0"/>
                      <w:divBdr>
                        <w:top w:val="none" w:sz="0" w:space="0" w:color="auto"/>
                        <w:left w:val="none" w:sz="0" w:space="0" w:color="auto"/>
                        <w:bottom w:val="none" w:sz="0" w:space="0" w:color="auto"/>
                        <w:right w:val="none" w:sz="0" w:space="0" w:color="auto"/>
                      </w:divBdr>
                    </w:div>
                  </w:divsChild>
                </w:div>
                <w:div w:id="1338387693">
                  <w:marLeft w:val="300"/>
                  <w:marRight w:val="0"/>
                  <w:marTop w:val="75"/>
                  <w:marBottom w:val="0"/>
                  <w:divBdr>
                    <w:top w:val="none" w:sz="0" w:space="0" w:color="auto"/>
                    <w:left w:val="none" w:sz="0" w:space="0" w:color="auto"/>
                    <w:bottom w:val="none" w:sz="0" w:space="0" w:color="auto"/>
                    <w:right w:val="none" w:sz="0" w:space="0" w:color="auto"/>
                  </w:divBdr>
                  <w:divsChild>
                    <w:div w:id="1283533082">
                      <w:marLeft w:val="750"/>
                      <w:marRight w:val="0"/>
                      <w:marTop w:val="0"/>
                      <w:marBottom w:val="0"/>
                      <w:divBdr>
                        <w:top w:val="none" w:sz="0" w:space="0" w:color="auto"/>
                        <w:left w:val="none" w:sz="0" w:space="0" w:color="auto"/>
                        <w:bottom w:val="none" w:sz="0" w:space="0" w:color="auto"/>
                        <w:right w:val="none" w:sz="0" w:space="0" w:color="auto"/>
                      </w:divBdr>
                    </w:div>
                  </w:divsChild>
                </w:div>
                <w:div w:id="1137526529">
                  <w:marLeft w:val="300"/>
                  <w:marRight w:val="0"/>
                  <w:marTop w:val="75"/>
                  <w:marBottom w:val="0"/>
                  <w:divBdr>
                    <w:top w:val="none" w:sz="0" w:space="0" w:color="auto"/>
                    <w:left w:val="none" w:sz="0" w:space="0" w:color="auto"/>
                    <w:bottom w:val="none" w:sz="0" w:space="0" w:color="auto"/>
                    <w:right w:val="none" w:sz="0" w:space="0" w:color="auto"/>
                  </w:divBdr>
                  <w:divsChild>
                    <w:div w:id="507410525">
                      <w:marLeft w:val="750"/>
                      <w:marRight w:val="0"/>
                      <w:marTop w:val="0"/>
                      <w:marBottom w:val="0"/>
                      <w:divBdr>
                        <w:top w:val="none" w:sz="0" w:space="0" w:color="auto"/>
                        <w:left w:val="none" w:sz="0" w:space="0" w:color="auto"/>
                        <w:bottom w:val="none" w:sz="0" w:space="0" w:color="auto"/>
                        <w:right w:val="none" w:sz="0" w:space="0" w:color="auto"/>
                      </w:divBdr>
                    </w:div>
                  </w:divsChild>
                </w:div>
                <w:div w:id="1318798434">
                  <w:marLeft w:val="300"/>
                  <w:marRight w:val="0"/>
                  <w:marTop w:val="75"/>
                  <w:marBottom w:val="0"/>
                  <w:divBdr>
                    <w:top w:val="none" w:sz="0" w:space="0" w:color="auto"/>
                    <w:left w:val="none" w:sz="0" w:space="0" w:color="auto"/>
                    <w:bottom w:val="none" w:sz="0" w:space="0" w:color="auto"/>
                    <w:right w:val="none" w:sz="0" w:space="0" w:color="auto"/>
                  </w:divBdr>
                  <w:divsChild>
                    <w:div w:id="2135172925">
                      <w:marLeft w:val="750"/>
                      <w:marRight w:val="0"/>
                      <w:marTop w:val="0"/>
                      <w:marBottom w:val="0"/>
                      <w:divBdr>
                        <w:top w:val="none" w:sz="0" w:space="0" w:color="auto"/>
                        <w:left w:val="none" w:sz="0" w:space="0" w:color="auto"/>
                        <w:bottom w:val="none" w:sz="0" w:space="0" w:color="auto"/>
                        <w:right w:val="none" w:sz="0" w:space="0" w:color="auto"/>
                      </w:divBdr>
                    </w:div>
                    <w:div w:id="1715498080">
                      <w:marLeft w:val="750"/>
                      <w:marRight w:val="0"/>
                      <w:marTop w:val="0"/>
                      <w:marBottom w:val="0"/>
                      <w:divBdr>
                        <w:top w:val="none" w:sz="0" w:space="0" w:color="auto"/>
                        <w:left w:val="none" w:sz="0" w:space="0" w:color="auto"/>
                        <w:bottom w:val="none" w:sz="0" w:space="0" w:color="auto"/>
                        <w:right w:val="none" w:sz="0" w:space="0" w:color="auto"/>
                      </w:divBdr>
                    </w:div>
                  </w:divsChild>
                </w:div>
                <w:div w:id="1846900043">
                  <w:marLeft w:val="300"/>
                  <w:marRight w:val="0"/>
                  <w:marTop w:val="75"/>
                  <w:marBottom w:val="0"/>
                  <w:divBdr>
                    <w:top w:val="none" w:sz="0" w:space="0" w:color="auto"/>
                    <w:left w:val="none" w:sz="0" w:space="0" w:color="auto"/>
                    <w:bottom w:val="none" w:sz="0" w:space="0" w:color="auto"/>
                    <w:right w:val="none" w:sz="0" w:space="0" w:color="auto"/>
                  </w:divBdr>
                </w:div>
                <w:div w:id="1787657272">
                  <w:marLeft w:val="300"/>
                  <w:marRight w:val="0"/>
                  <w:marTop w:val="75"/>
                  <w:marBottom w:val="0"/>
                  <w:divBdr>
                    <w:top w:val="none" w:sz="0" w:space="0" w:color="auto"/>
                    <w:left w:val="none" w:sz="0" w:space="0" w:color="auto"/>
                    <w:bottom w:val="none" w:sz="0" w:space="0" w:color="auto"/>
                    <w:right w:val="none" w:sz="0" w:space="0" w:color="auto"/>
                  </w:divBdr>
                  <w:divsChild>
                    <w:div w:id="1557933548">
                      <w:marLeft w:val="750"/>
                      <w:marRight w:val="0"/>
                      <w:marTop w:val="0"/>
                      <w:marBottom w:val="0"/>
                      <w:divBdr>
                        <w:top w:val="none" w:sz="0" w:space="0" w:color="auto"/>
                        <w:left w:val="none" w:sz="0" w:space="0" w:color="auto"/>
                        <w:bottom w:val="none" w:sz="0" w:space="0" w:color="auto"/>
                        <w:right w:val="none" w:sz="0" w:space="0" w:color="auto"/>
                      </w:divBdr>
                    </w:div>
                    <w:div w:id="1142429537">
                      <w:marLeft w:val="750"/>
                      <w:marRight w:val="0"/>
                      <w:marTop w:val="0"/>
                      <w:marBottom w:val="0"/>
                      <w:divBdr>
                        <w:top w:val="none" w:sz="0" w:space="0" w:color="auto"/>
                        <w:left w:val="none" w:sz="0" w:space="0" w:color="auto"/>
                        <w:bottom w:val="none" w:sz="0" w:space="0" w:color="auto"/>
                        <w:right w:val="none" w:sz="0" w:space="0" w:color="auto"/>
                      </w:divBdr>
                    </w:div>
                  </w:divsChild>
                </w:div>
                <w:div w:id="957108814">
                  <w:marLeft w:val="300"/>
                  <w:marRight w:val="0"/>
                  <w:marTop w:val="75"/>
                  <w:marBottom w:val="0"/>
                  <w:divBdr>
                    <w:top w:val="none" w:sz="0" w:space="0" w:color="auto"/>
                    <w:left w:val="none" w:sz="0" w:space="0" w:color="auto"/>
                    <w:bottom w:val="none" w:sz="0" w:space="0" w:color="auto"/>
                    <w:right w:val="none" w:sz="0" w:space="0" w:color="auto"/>
                  </w:divBdr>
                  <w:divsChild>
                    <w:div w:id="358508663">
                      <w:marLeft w:val="750"/>
                      <w:marRight w:val="0"/>
                      <w:marTop w:val="0"/>
                      <w:marBottom w:val="0"/>
                      <w:divBdr>
                        <w:top w:val="none" w:sz="0" w:space="0" w:color="auto"/>
                        <w:left w:val="none" w:sz="0" w:space="0" w:color="auto"/>
                        <w:bottom w:val="none" w:sz="0" w:space="0" w:color="auto"/>
                        <w:right w:val="none" w:sz="0" w:space="0" w:color="auto"/>
                      </w:divBdr>
                    </w:div>
                  </w:divsChild>
                </w:div>
                <w:div w:id="1129399220">
                  <w:marLeft w:val="300"/>
                  <w:marRight w:val="0"/>
                  <w:marTop w:val="75"/>
                  <w:marBottom w:val="0"/>
                  <w:divBdr>
                    <w:top w:val="none" w:sz="0" w:space="0" w:color="auto"/>
                    <w:left w:val="none" w:sz="0" w:space="0" w:color="auto"/>
                    <w:bottom w:val="none" w:sz="0" w:space="0" w:color="auto"/>
                    <w:right w:val="none" w:sz="0" w:space="0" w:color="auto"/>
                  </w:divBdr>
                  <w:divsChild>
                    <w:div w:id="692150434">
                      <w:marLeft w:val="750"/>
                      <w:marRight w:val="0"/>
                      <w:marTop w:val="0"/>
                      <w:marBottom w:val="0"/>
                      <w:divBdr>
                        <w:top w:val="none" w:sz="0" w:space="0" w:color="auto"/>
                        <w:left w:val="none" w:sz="0" w:space="0" w:color="auto"/>
                        <w:bottom w:val="none" w:sz="0" w:space="0" w:color="auto"/>
                        <w:right w:val="none" w:sz="0" w:space="0" w:color="auto"/>
                      </w:divBdr>
                    </w:div>
                    <w:div w:id="1107193506">
                      <w:marLeft w:val="750"/>
                      <w:marRight w:val="0"/>
                      <w:marTop w:val="0"/>
                      <w:marBottom w:val="0"/>
                      <w:divBdr>
                        <w:top w:val="none" w:sz="0" w:space="0" w:color="auto"/>
                        <w:left w:val="none" w:sz="0" w:space="0" w:color="auto"/>
                        <w:bottom w:val="none" w:sz="0" w:space="0" w:color="auto"/>
                        <w:right w:val="none" w:sz="0" w:space="0" w:color="auto"/>
                      </w:divBdr>
                    </w:div>
                    <w:div w:id="1678311712">
                      <w:marLeft w:val="750"/>
                      <w:marRight w:val="0"/>
                      <w:marTop w:val="0"/>
                      <w:marBottom w:val="0"/>
                      <w:divBdr>
                        <w:top w:val="none" w:sz="0" w:space="0" w:color="auto"/>
                        <w:left w:val="none" w:sz="0" w:space="0" w:color="auto"/>
                        <w:bottom w:val="none" w:sz="0" w:space="0" w:color="auto"/>
                        <w:right w:val="none" w:sz="0" w:space="0" w:color="auto"/>
                      </w:divBdr>
                    </w:div>
                  </w:divsChild>
                </w:div>
                <w:div w:id="1873374062">
                  <w:marLeft w:val="300"/>
                  <w:marRight w:val="0"/>
                  <w:marTop w:val="75"/>
                  <w:marBottom w:val="0"/>
                  <w:divBdr>
                    <w:top w:val="none" w:sz="0" w:space="0" w:color="auto"/>
                    <w:left w:val="none" w:sz="0" w:space="0" w:color="auto"/>
                    <w:bottom w:val="none" w:sz="0" w:space="0" w:color="auto"/>
                    <w:right w:val="none" w:sz="0" w:space="0" w:color="auto"/>
                  </w:divBdr>
                  <w:divsChild>
                    <w:div w:id="1770153003">
                      <w:marLeft w:val="750"/>
                      <w:marRight w:val="0"/>
                      <w:marTop w:val="0"/>
                      <w:marBottom w:val="0"/>
                      <w:divBdr>
                        <w:top w:val="none" w:sz="0" w:space="0" w:color="auto"/>
                        <w:left w:val="none" w:sz="0" w:space="0" w:color="auto"/>
                        <w:bottom w:val="none" w:sz="0" w:space="0" w:color="auto"/>
                        <w:right w:val="none" w:sz="0" w:space="0" w:color="auto"/>
                      </w:divBdr>
                    </w:div>
                  </w:divsChild>
                </w:div>
                <w:div w:id="303973159">
                  <w:marLeft w:val="300"/>
                  <w:marRight w:val="0"/>
                  <w:marTop w:val="75"/>
                  <w:marBottom w:val="0"/>
                  <w:divBdr>
                    <w:top w:val="none" w:sz="0" w:space="0" w:color="auto"/>
                    <w:left w:val="none" w:sz="0" w:space="0" w:color="auto"/>
                    <w:bottom w:val="none" w:sz="0" w:space="0" w:color="auto"/>
                    <w:right w:val="none" w:sz="0" w:space="0" w:color="auto"/>
                  </w:divBdr>
                  <w:divsChild>
                    <w:div w:id="2031293251">
                      <w:marLeft w:val="750"/>
                      <w:marRight w:val="0"/>
                      <w:marTop w:val="0"/>
                      <w:marBottom w:val="0"/>
                      <w:divBdr>
                        <w:top w:val="none" w:sz="0" w:space="0" w:color="auto"/>
                        <w:left w:val="none" w:sz="0" w:space="0" w:color="auto"/>
                        <w:bottom w:val="none" w:sz="0" w:space="0" w:color="auto"/>
                        <w:right w:val="none" w:sz="0" w:space="0" w:color="auto"/>
                      </w:divBdr>
                    </w:div>
                    <w:div w:id="226764747">
                      <w:marLeft w:val="750"/>
                      <w:marRight w:val="0"/>
                      <w:marTop w:val="0"/>
                      <w:marBottom w:val="0"/>
                      <w:divBdr>
                        <w:top w:val="none" w:sz="0" w:space="0" w:color="auto"/>
                        <w:left w:val="none" w:sz="0" w:space="0" w:color="auto"/>
                        <w:bottom w:val="none" w:sz="0" w:space="0" w:color="auto"/>
                        <w:right w:val="none" w:sz="0" w:space="0" w:color="auto"/>
                      </w:divBdr>
                    </w:div>
                    <w:div w:id="510992080">
                      <w:marLeft w:val="750"/>
                      <w:marRight w:val="0"/>
                      <w:marTop w:val="0"/>
                      <w:marBottom w:val="0"/>
                      <w:divBdr>
                        <w:top w:val="none" w:sz="0" w:space="0" w:color="auto"/>
                        <w:left w:val="none" w:sz="0" w:space="0" w:color="auto"/>
                        <w:bottom w:val="none" w:sz="0" w:space="0" w:color="auto"/>
                        <w:right w:val="none" w:sz="0" w:space="0" w:color="auto"/>
                      </w:divBdr>
                    </w:div>
                  </w:divsChild>
                </w:div>
                <w:div w:id="529418831">
                  <w:marLeft w:val="300"/>
                  <w:marRight w:val="0"/>
                  <w:marTop w:val="75"/>
                  <w:marBottom w:val="0"/>
                  <w:divBdr>
                    <w:top w:val="none" w:sz="0" w:space="0" w:color="auto"/>
                    <w:left w:val="none" w:sz="0" w:space="0" w:color="auto"/>
                    <w:bottom w:val="none" w:sz="0" w:space="0" w:color="auto"/>
                    <w:right w:val="none" w:sz="0" w:space="0" w:color="auto"/>
                  </w:divBdr>
                  <w:divsChild>
                    <w:div w:id="1010446280">
                      <w:marLeft w:val="750"/>
                      <w:marRight w:val="0"/>
                      <w:marTop w:val="0"/>
                      <w:marBottom w:val="0"/>
                      <w:divBdr>
                        <w:top w:val="none" w:sz="0" w:space="0" w:color="auto"/>
                        <w:left w:val="none" w:sz="0" w:space="0" w:color="auto"/>
                        <w:bottom w:val="none" w:sz="0" w:space="0" w:color="auto"/>
                        <w:right w:val="none" w:sz="0" w:space="0" w:color="auto"/>
                      </w:divBdr>
                    </w:div>
                  </w:divsChild>
                </w:div>
                <w:div w:id="384645354">
                  <w:marLeft w:val="300"/>
                  <w:marRight w:val="0"/>
                  <w:marTop w:val="75"/>
                  <w:marBottom w:val="0"/>
                  <w:divBdr>
                    <w:top w:val="none" w:sz="0" w:space="0" w:color="auto"/>
                    <w:left w:val="none" w:sz="0" w:space="0" w:color="auto"/>
                    <w:bottom w:val="none" w:sz="0" w:space="0" w:color="auto"/>
                    <w:right w:val="none" w:sz="0" w:space="0" w:color="auto"/>
                  </w:divBdr>
                  <w:divsChild>
                    <w:div w:id="1250852470">
                      <w:marLeft w:val="750"/>
                      <w:marRight w:val="0"/>
                      <w:marTop w:val="0"/>
                      <w:marBottom w:val="0"/>
                      <w:divBdr>
                        <w:top w:val="none" w:sz="0" w:space="0" w:color="auto"/>
                        <w:left w:val="none" w:sz="0" w:space="0" w:color="auto"/>
                        <w:bottom w:val="none" w:sz="0" w:space="0" w:color="auto"/>
                        <w:right w:val="none" w:sz="0" w:space="0" w:color="auto"/>
                      </w:divBdr>
                    </w:div>
                    <w:div w:id="430668779">
                      <w:marLeft w:val="750"/>
                      <w:marRight w:val="0"/>
                      <w:marTop w:val="0"/>
                      <w:marBottom w:val="0"/>
                      <w:divBdr>
                        <w:top w:val="none" w:sz="0" w:space="0" w:color="auto"/>
                        <w:left w:val="none" w:sz="0" w:space="0" w:color="auto"/>
                        <w:bottom w:val="none" w:sz="0" w:space="0" w:color="auto"/>
                        <w:right w:val="none" w:sz="0" w:space="0" w:color="auto"/>
                      </w:divBdr>
                    </w:div>
                  </w:divsChild>
                </w:div>
                <w:div w:id="412747100">
                  <w:marLeft w:val="300"/>
                  <w:marRight w:val="0"/>
                  <w:marTop w:val="75"/>
                  <w:marBottom w:val="0"/>
                  <w:divBdr>
                    <w:top w:val="none" w:sz="0" w:space="0" w:color="auto"/>
                    <w:left w:val="none" w:sz="0" w:space="0" w:color="auto"/>
                    <w:bottom w:val="none" w:sz="0" w:space="0" w:color="auto"/>
                    <w:right w:val="none" w:sz="0" w:space="0" w:color="auto"/>
                  </w:divBdr>
                  <w:divsChild>
                    <w:div w:id="2141531930">
                      <w:marLeft w:val="750"/>
                      <w:marRight w:val="0"/>
                      <w:marTop w:val="0"/>
                      <w:marBottom w:val="0"/>
                      <w:divBdr>
                        <w:top w:val="none" w:sz="0" w:space="0" w:color="auto"/>
                        <w:left w:val="none" w:sz="0" w:space="0" w:color="auto"/>
                        <w:bottom w:val="none" w:sz="0" w:space="0" w:color="auto"/>
                        <w:right w:val="none" w:sz="0" w:space="0" w:color="auto"/>
                      </w:divBdr>
                    </w:div>
                  </w:divsChild>
                </w:div>
                <w:div w:id="336351411">
                  <w:marLeft w:val="300"/>
                  <w:marRight w:val="0"/>
                  <w:marTop w:val="75"/>
                  <w:marBottom w:val="0"/>
                  <w:divBdr>
                    <w:top w:val="none" w:sz="0" w:space="0" w:color="auto"/>
                    <w:left w:val="none" w:sz="0" w:space="0" w:color="auto"/>
                    <w:bottom w:val="none" w:sz="0" w:space="0" w:color="auto"/>
                    <w:right w:val="none" w:sz="0" w:space="0" w:color="auto"/>
                  </w:divBdr>
                  <w:divsChild>
                    <w:div w:id="653146400">
                      <w:marLeft w:val="750"/>
                      <w:marRight w:val="0"/>
                      <w:marTop w:val="0"/>
                      <w:marBottom w:val="0"/>
                      <w:divBdr>
                        <w:top w:val="none" w:sz="0" w:space="0" w:color="auto"/>
                        <w:left w:val="none" w:sz="0" w:space="0" w:color="auto"/>
                        <w:bottom w:val="none" w:sz="0" w:space="0" w:color="auto"/>
                        <w:right w:val="none" w:sz="0" w:space="0" w:color="auto"/>
                      </w:divBdr>
                    </w:div>
                  </w:divsChild>
                </w:div>
                <w:div w:id="2034500412">
                  <w:marLeft w:val="300"/>
                  <w:marRight w:val="0"/>
                  <w:marTop w:val="75"/>
                  <w:marBottom w:val="0"/>
                  <w:divBdr>
                    <w:top w:val="none" w:sz="0" w:space="0" w:color="auto"/>
                    <w:left w:val="none" w:sz="0" w:space="0" w:color="auto"/>
                    <w:bottom w:val="none" w:sz="0" w:space="0" w:color="auto"/>
                    <w:right w:val="none" w:sz="0" w:space="0" w:color="auto"/>
                  </w:divBdr>
                  <w:divsChild>
                    <w:div w:id="324285100">
                      <w:marLeft w:val="750"/>
                      <w:marRight w:val="0"/>
                      <w:marTop w:val="0"/>
                      <w:marBottom w:val="0"/>
                      <w:divBdr>
                        <w:top w:val="none" w:sz="0" w:space="0" w:color="auto"/>
                        <w:left w:val="none" w:sz="0" w:space="0" w:color="auto"/>
                        <w:bottom w:val="none" w:sz="0" w:space="0" w:color="auto"/>
                        <w:right w:val="none" w:sz="0" w:space="0" w:color="auto"/>
                      </w:divBdr>
                    </w:div>
                  </w:divsChild>
                </w:div>
                <w:div w:id="385688878">
                  <w:marLeft w:val="300"/>
                  <w:marRight w:val="0"/>
                  <w:marTop w:val="75"/>
                  <w:marBottom w:val="0"/>
                  <w:divBdr>
                    <w:top w:val="none" w:sz="0" w:space="0" w:color="auto"/>
                    <w:left w:val="none" w:sz="0" w:space="0" w:color="auto"/>
                    <w:bottom w:val="none" w:sz="0" w:space="0" w:color="auto"/>
                    <w:right w:val="none" w:sz="0" w:space="0" w:color="auto"/>
                  </w:divBdr>
                </w:div>
                <w:div w:id="1446190186">
                  <w:marLeft w:val="300"/>
                  <w:marRight w:val="0"/>
                  <w:marTop w:val="75"/>
                  <w:marBottom w:val="0"/>
                  <w:divBdr>
                    <w:top w:val="none" w:sz="0" w:space="0" w:color="auto"/>
                    <w:left w:val="none" w:sz="0" w:space="0" w:color="auto"/>
                    <w:bottom w:val="none" w:sz="0" w:space="0" w:color="auto"/>
                    <w:right w:val="none" w:sz="0" w:space="0" w:color="auto"/>
                  </w:divBdr>
                </w:div>
                <w:div w:id="2057504784">
                  <w:marLeft w:val="300"/>
                  <w:marRight w:val="0"/>
                  <w:marTop w:val="75"/>
                  <w:marBottom w:val="0"/>
                  <w:divBdr>
                    <w:top w:val="none" w:sz="0" w:space="0" w:color="auto"/>
                    <w:left w:val="none" w:sz="0" w:space="0" w:color="auto"/>
                    <w:bottom w:val="none" w:sz="0" w:space="0" w:color="auto"/>
                    <w:right w:val="none" w:sz="0" w:space="0" w:color="auto"/>
                  </w:divBdr>
                  <w:divsChild>
                    <w:div w:id="291012482">
                      <w:marLeft w:val="750"/>
                      <w:marRight w:val="0"/>
                      <w:marTop w:val="0"/>
                      <w:marBottom w:val="0"/>
                      <w:divBdr>
                        <w:top w:val="none" w:sz="0" w:space="0" w:color="auto"/>
                        <w:left w:val="none" w:sz="0" w:space="0" w:color="auto"/>
                        <w:bottom w:val="none" w:sz="0" w:space="0" w:color="auto"/>
                        <w:right w:val="none" w:sz="0" w:space="0" w:color="auto"/>
                      </w:divBdr>
                    </w:div>
                    <w:div w:id="1505247990">
                      <w:marLeft w:val="750"/>
                      <w:marRight w:val="0"/>
                      <w:marTop w:val="0"/>
                      <w:marBottom w:val="0"/>
                      <w:divBdr>
                        <w:top w:val="none" w:sz="0" w:space="0" w:color="auto"/>
                        <w:left w:val="none" w:sz="0" w:space="0" w:color="auto"/>
                        <w:bottom w:val="none" w:sz="0" w:space="0" w:color="auto"/>
                        <w:right w:val="none" w:sz="0" w:space="0" w:color="auto"/>
                      </w:divBdr>
                    </w:div>
                  </w:divsChild>
                </w:div>
                <w:div w:id="222300922">
                  <w:marLeft w:val="300"/>
                  <w:marRight w:val="0"/>
                  <w:marTop w:val="75"/>
                  <w:marBottom w:val="0"/>
                  <w:divBdr>
                    <w:top w:val="none" w:sz="0" w:space="0" w:color="auto"/>
                    <w:left w:val="none" w:sz="0" w:space="0" w:color="auto"/>
                    <w:bottom w:val="none" w:sz="0" w:space="0" w:color="auto"/>
                    <w:right w:val="none" w:sz="0" w:space="0" w:color="auto"/>
                  </w:divBdr>
                  <w:divsChild>
                    <w:div w:id="1555431578">
                      <w:marLeft w:val="750"/>
                      <w:marRight w:val="0"/>
                      <w:marTop w:val="0"/>
                      <w:marBottom w:val="0"/>
                      <w:divBdr>
                        <w:top w:val="none" w:sz="0" w:space="0" w:color="auto"/>
                        <w:left w:val="none" w:sz="0" w:space="0" w:color="auto"/>
                        <w:bottom w:val="none" w:sz="0" w:space="0" w:color="auto"/>
                        <w:right w:val="none" w:sz="0" w:space="0" w:color="auto"/>
                      </w:divBdr>
                    </w:div>
                  </w:divsChild>
                </w:div>
                <w:div w:id="1858501546">
                  <w:marLeft w:val="300"/>
                  <w:marRight w:val="0"/>
                  <w:marTop w:val="75"/>
                  <w:marBottom w:val="0"/>
                  <w:divBdr>
                    <w:top w:val="none" w:sz="0" w:space="0" w:color="auto"/>
                    <w:left w:val="none" w:sz="0" w:space="0" w:color="auto"/>
                    <w:bottom w:val="none" w:sz="0" w:space="0" w:color="auto"/>
                    <w:right w:val="none" w:sz="0" w:space="0" w:color="auto"/>
                  </w:divBdr>
                  <w:divsChild>
                    <w:div w:id="909657821">
                      <w:marLeft w:val="750"/>
                      <w:marRight w:val="0"/>
                      <w:marTop w:val="0"/>
                      <w:marBottom w:val="0"/>
                      <w:divBdr>
                        <w:top w:val="none" w:sz="0" w:space="0" w:color="auto"/>
                        <w:left w:val="none" w:sz="0" w:space="0" w:color="auto"/>
                        <w:bottom w:val="none" w:sz="0" w:space="0" w:color="auto"/>
                        <w:right w:val="none" w:sz="0" w:space="0" w:color="auto"/>
                      </w:divBdr>
                    </w:div>
                    <w:div w:id="972949605">
                      <w:marLeft w:val="750"/>
                      <w:marRight w:val="0"/>
                      <w:marTop w:val="0"/>
                      <w:marBottom w:val="0"/>
                      <w:divBdr>
                        <w:top w:val="none" w:sz="0" w:space="0" w:color="auto"/>
                        <w:left w:val="none" w:sz="0" w:space="0" w:color="auto"/>
                        <w:bottom w:val="none" w:sz="0" w:space="0" w:color="auto"/>
                        <w:right w:val="none" w:sz="0" w:space="0" w:color="auto"/>
                      </w:divBdr>
                    </w:div>
                    <w:div w:id="202983825">
                      <w:marLeft w:val="750"/>
                      <w:marRight w:val="0"/>
                      <w:marTop w:val="0"/>
                      <w:marBottom w:val="0"/>
                      <w:divBdr>
                        <w:top w:val="none" w:sz="0" w:space="0" w:color="auto"/>
                        <w:left w:val="none" w:sz="0" w:space="0" w:color="auto"/>
                        <w:bottom w:val="none" w:sz="0" w:space="0" w:color="auto"/>
                        <w:right w:val="none" w:sz="0" w:space="0" w:color="auto"/>
                      </w:divBdr>
                    </w:div>
                  </w:divsChild>
                </w:div>
                <w:div w:id="368189078">
                  <w:marLeft w:val="300"/>
                  <w:marRight w:val="0"/>
                  <w:marTop w:val="75"/>
                  <w:marBottom w:val="0"/>
                  <w:divBdr>
                    <w:top w:val="none" w:sz="0" w:space="0" w:color="auto"/>
                    <w:left w:val="none" w:sz="0" w:space="0" w:color="auto"/>
                    <w:bottom w:val="none" w:sz="0" w:space="0" w:color="auto"/>
                    <w:right w:val="none" w:sz="0" w:space="0" w:color="auto"/>
                  </w:divBdr>
                  <w:divsChild>
                    <w:div w:id="1369068403">
                      <w:marLeft w:val="750"/>
                      <w:marRight w:val="0"/>
                      <w:marTop w:val="0"/>
                      <w:marBottom w:val="0"/>
                      <w:divBdr>
                        <w:top w:val="none" w:sz="0" w:space="0" w:color="auto"/>
                        <w:left w:val="none" w:sz="0" w:space="0" w:color="auto"/>
                        <w:bottom w:val="none" w:sz="0" w:space="0" w:color="auto"/>
                        <w:right w:val="none" w:sz="0" w:space="0" w:color="auto"/>
                      </w:divBdr>
                    </w:div>
                  </w:divsChild>
                </w:div>
                <w:div w:id="156961877">
                  <w:marLeft w:val="300"/>
                  <w:marRight w:val="0"/>
                  <w:marTop w:val="75"/>
                  <w:marBottom w:val="0"/>
                  <w:divBdr>
                    <w:top w:val="none" w:sz="0" w:space="0" w:color="auto"/>
                    <w:left w:val="none" w:sz="0" w:space="0" w:color="auto"/>
                    <w:bottom w:val="none" w:sz="0" w:space="0" w:color="auto"/>
                    <w:right w:val="none" w:sz="0" w:space="0" w:color="auto"/>
                  </w:divBdr>
                  <w:divsChild>
                    <w:div w:id="2114550402">
                      <w:marLeft w:val="750"/>
                      <w:marRight w:val="0"/>
                      <w:marTop w:val="0"/>
                      <w:marBottom w:val="0"/>
                      <w:divBdr>
                        <w:top w:val="none" w:sz="0" w:space="0" w:color="auto"/>
                        <w:left w:val="none" w:sz="0" w:space="0" w:color="auto"/>
                        <w:bottom w:val="none" w:sz="0" w:space="0" w:color="auto"/>
                        <w:right w:val="none" w:sz="0" w:space="0" w:color="auto"/>
                      </w:divBdr>
                    </w:div>
                    <w:div w:id="2016493141">
                      <w:marLeft w:val="750"/>
                      <w:marRight w:val="0"/>
                      <w:marTop w:val="0"/>
                      <w:marBottom w:val="0"/>
                      <w:divBdr>
                        <w:top w:val="none" w:sz="0" w:space="0" w:color="auto"/>
                        <w:left w:val="none" w:sz="0" w:space="0" w:color="auto"/>
                        <w:bottom w:val="none" w:sz="0" w:space="0" w:color="auto"/>
                        <w:right w:val="none" w:sz="0" w:space="0" w:color="auto"/>
                      </w:divBdr>
                    </w:div>
                    <w:div w:id="1635064954">
                      <w:marLeft w:val="750"/>
                      <w:marRight w:val="0"/>
                      <w:marTop w:val="0"/>
                      <w:marBottom w:val="0"/>
                      <w:divBdr>
                        <w:top w:val="none" w:sz="0" w:space="0" w:color="auto"/>
                        <w:left w:val="none" w:sz="0" w:space="0" w:color="auto"/>
                        <w:bottom w:val="none" w:sz="0" w:space="0" w:color="auto"/>
                        <w:right w:val="none" w:sz="0" w:space="0" w:color="auto"/>
                      </w:divBdr>
                    </w:div>
                  </w:divsChild>
                </w:div>
                <w:div w:id="66853520">
                  <w:marLeft w:val="300"/>
                  <w:marRight w:val="0"/>
                  <w:marTop w:val="75"/>
                  <w:marBottom w:val="0"/>
                  <w:divBdr>
                    <w:top w:val="none" w:sz="0" w:space="0" w:color="auto"/>
                    <w:left w:val="none" w:sz="0" w:space="0" w:color="auto"/>
                    <w:bottom w:val="none" w:sz="0" w:space="0" w:color="auto"/>
                    <w:right w:val="none" w:sz="0" w:space="0" w:color="auto"/>
                  </w:divBdr>
                  <w:divsChild>
                    <w:div w:id="537082367">
                      <w:marLeft w:val="750"/>
                      <w:marRight w:val="0"/>
                      <w:marTop w:val="0"/>
                      <w:marBottom w:val="0"/>
                      <w:divBdr>
                        <w:top w:val="none" w:sz="0" w:space="0" w:color="auto"/>
                        <w:left w:val="none" w:sz="0" w:space="0" w:color="auto"/>
                        <w:bottom w:val="none" w:sz="0" w:space="0" w:color="auto"/>
                        <w:right w:val="none" w:sz="0" w:space="0" w:color="auto"/>
                      </w:divBdr>
                    </w:div>
                  </w:divsChild>
                </w:div>
                <w:div w:id="212617469">
                  <w:marLeft w:val="300"/>
                  <w:marRight w:val="0"/>
                  <w:marTop w:val="75"/>
                  <w:marBottom w:val="0"/>
                  <w:divBdr>
                    <w:top w:val="none" w:sz="0" w:space="0" w:color="auto"/>
                    <w:left w:val="none" w:sz="0" w:space="0" w:color="auto"/>
                    <w:bottom w:val="none" w:sz="0" w:space="0" w:color="auto"/>
                    <w:right w:val="none" w:sz="0" w:space="0" w:color="auto"/>
                  </w:divBdr>
                  <w:divsChild>
                    <w:div w:id="616717816">
                      <w:marLeft w:val="750"/>
                      <w:marRight w:val="0"/>
                      <w:marTop w:val="0"/>
                      <w:marBottom w:val="0"/>
                      <w:divBdr>
                        <w:top w:val="none" w:sz="0" w:space="0" w:color="auto"/>
                        <w:left w:val="none" w:sz="0" w:space="0" w:color="auto"/>
                        <w:bottom w:val="none" w:sz="0" w:space="0" w:color="auto"/>
                        <w:right w:val="none" w:sz="0" w:space="0" w:color="auto"/>
                      </w:divBdr>
                    </w:div>
                    <w:div w:id="200828231">
                      <w:marLeft w:val="750"/>
                      <w:marRight w:val="0"/>
                      <w:marTop w:val="0"/>
                      <w:marBottom w:val="0"/>
                      <w:divBdr>
                        <w:top w:val="none" w:sz="0" w:space="0" w:color="auto"/>
                        <w:left w:val="none" w:sz="0" w:space="0" w:color="auto"/>
                        <w:bottom w:val="none" w:sz="0" w:space="0" w:color="auto"/>
                        <w:right w:val="none" w:sz="0" w:space="0" w:color="auto"/>
                      </w:divBdr>
                    </w:div>
                  </w:divsChild>
                </w:div>
                <w:div w:id="1380518548">
                  <w:marLeft w:val="300"/>
                  <w:marRight w:val="0"/>
                  <w:marTop w:val="75"/>
                  <w:marBottom w:val="0"/>
                  <w:divBdr>
                    <w:top w:val="none" w:sz="0" w:space="0" w:color="auto"/>
                    <w:left w:val="none" w:sz="0" w:space="0" w:color="auto"/>
                    <w:bottom w:val="none" w:sz="0" w:space="0" w:color="auto"/>
                    <w:right w:val="none" w:sz="0" w:space="0" w:color="auto"/>
                  </w:divBdr>
                  <w:divsChild>
                    <w:div w:id="916522747">
                      <w:marLeft w:val="750"/>
                      <w:marRight w:val="0"/>
                      <w:marTop w:val="0"/>
                      <w:marBottom w:val="0"/>
                      <w:divBdr>
                        <w:top w:val="none" w:sz="0" w:space="0" w:color="auto"/>
                        <w:left w:val="none" w:sz="0" w:space="0" w:color="auto"/>
                        <w:bottom w:val="none" w:sz="0" w:space="0" w:color="auto"/>
                        <w:right w:val="none" w:sz="0" w:space="0" w:color="auto"/>
                      </w:divBdr>
                    </w:div>
                  </w:divsChild>
                </w:div>
                <w:div w:id="1244146124">
                  <w:marLeft w:val="300"/>
                  <w:marRight w:val="0"/>
                  <w:marTop w:val="75"/>
                  <w:marBottom w:val="0"/>
                  <w:divBdr>
                    <w:top w:val="none" w:sz="0" w:space="0" w:color="auto"/>
                    <w:left w:val="none" w:sz="0" w:space="0" w:color="auto"/>
                    <w:bottom w:val="none" w:sz="0" w:space="0" w:color="auto"/>
                    <w:right w:val="none" w:sz="0" w:space="0" w:color="auto"/>
                  </w:divBdr>
                  <w:divsChild>
                    <w:div w:id="1396972207">
                      <w:marLeft w:val="750"/>
                      <w:marRight w:val="0"/>
                      <w:marTop w:val="0"/>
                      <w:marBottom w:val="0"/>
                      <w:divBdr>
                        <w:top w:val="none" w:sz="0" w:space="0" w:color="auto"/>
                        <w:left w:val="none" w:sz="0" w:space="0" w:color="auto"/>
                        <w:bottom w:val="none" w:sz="0" w:space="0" w:color="auto"/>
                        <w:right w:val="none" w:sz="0" w:space="0" w:color="auto"/>
                      </w:divBdr>
                    </w:div>
                  </w:divsChild>
                </w:div>
                <w:div w:id="319581183">
                  <w:marLeft w:val="300"/>
                  <w:marRight w:val="0"/>
                  <w:marTop w:val="75"/>
                  <w:marBottom w:val="0"/>
                  <w:divBdr>
                    <w:top w:val="none" w:sz="0" w:space="0" w:color="auto"/>
                    <w:left w:val="none" w:sz="0" w:space="0" w:color="auto"/>
                    <w:bottom w:val="none" w:sz="0" w:space="0" w:color="auto"/>
                    <w:right w:val="none" w:sz="0" w:space="0" w:color="auto"/>
                  </w:divBdr>
                  <w:divsChild>
                    <w:div w:id="455176814">
                      <w:marLeft w:val="750"/>
                      <w:marRight w:val="0"/>
                      <w:marTop w:val="0"/>
                      <w:marBottom w:val="0"/>
                      <w:divBdr>
                        <w:top w:val="none" w:sz="0" w:space="0" w:color="auto"/>
                        <w:left w:val="none" w:sz="0" w:space="0" w:color="auto"/>
                        <w:bottom w:val="none" w:sz="0" w:space="0" w:color="auto"/>
                        <w:right w:val="none" w:sz="0" w:space="0" w:color="auto"/>
                      </w:divBdr>
                    </w:div>
                  </w:divsChild>
                </w:div>
                <w:div w:id="727805927">
                  <w:marLeft w:val="300"/>
                  <w:marRight w:val="0"/>
                  <w:marTop w:val="75"/>
                  <w:marBottom w:val="0"/>
                  <w:divBdr>
                    <w:top w:val="none" w:sz="0" w:space="0" w:color="auto"/>
                    <w:left w:val="none" w:sz="0" w:space="0" w:color="auto"/>
                    <w:bottom w:val="none" w:sz="0" w:space="0" w:color="auto"/>
                    <w:right w:val="none" w:sz="0" w:space="0" w:color="auto"/>
                  </w:divBdr>
                </w:div>
                <w:div w:id="753478022">
                  <w:marLeft w:val="300"/>
                  <w:marRight w:val="0"/>
                  <w:marTop w:val="75"/>
                  <w:marBottom w:val="0"/>
                  <w:divBdr>
                    <w:top w:val="none" w:sz="0" w:space="0" w:color="auto"/>
                    <w:left w:val="none" w:sz="0" w:space="0" w:color="auto"/>
                    <w:bottom w:val="none" w:sz="0" w:space="0" w:color="auto"/>
                    <w:right w:val="none" w:sz="0" w:space="0" w:color="auto"/>
                  </w:divBdr>
                </w:div>
                <w:div w:id="106169753">
                  <w:marLeft w:val="300"/>
                  <w:marRight w:val="0"/>
                  <w:marTop w:val="75"/>
                  <w:marBottom w:val="0"/>
                  <w:divBdr>
                    <w:top w:val="none" w:sz="0" w:space="0" w:color="auto"/>
                    <w:left w:val="none" w:sz="0" w:space="0" w:color="auto"/>
                    <w:bottom w:val="none" w:sz="0" w:space="0" w:color="auto"/>
                    <w:right w:val="none" w:sz="0" w:space="0" w:color="auto"/>
                  </w:divBdr>
                  <w:divsChild>
                    <w:div w:id="108404360">
                      <w:marLeft w:val="750"/>
                      <w:marRight w:val="0"/>
                      <w:marTop w:val="0"/>
                      <w:marBottom w:val="0"/>
                      <w:divBdr>
                        <w:top w:val="none" w:sz="0" w:space="0" w:color="auto"/>
                        <w:left w:val="none" w:sz="0" w:space="0" w:color="auto"/>
                        <w:bottom w:val="none" w:sz="0" w:space="0" w:color="auto"/>
                        <w:right w:val="none" w:sz="0" w:space="0" w:color="auto"/>
                      </w:divBdr>
                    </w:div>
                    <w:div w:id="1369640557">
                      <w:marLeft w:val="750"/>
                      <w:marRight w:val="0"/>
                      <w:marTop w:val="0"/>
                      <w:marBottom w:val="0"/>
                      <w:divBdr>
                        <w:top w:val="none" w:sz="0" w:space="0" w:color="auto"/>
                        <w:left w:val="none" w:sz="0" w:space="0" w:color="auto"/>
                        <w:bottom w:val="none" w:sz="0" w:space="0" w:color="auto"/>
                        <w:right w:val="none" w:sz="0" w:space="0" w:color="auto"/>
                      </w:divBdr>
                    </w:div>
                  </w:divsChild>
                </w:div>
                <w:div w:id="457071522">
                  <w:marLeft w:val="300"/>
                  <w:marRight w:val="0"/>
                  <w:marTop w:val="75"/>
                  <w:marBottom w:val="0"/>
                  <w:divBdr>
                    <w:top w:val="none" w:sz="0" w:space="0" w:color="auto"/>
                    <w:left w:val="none" w:sz="0" w:space="0" w:color="auto"/>
                    <w:bottom w:val="none" w:sz="0" w:space="0" w:color="auto"/>
                    <w:right w:val="none" w:sz="0" w:space="0" w:color="auto"/>
                  </w:divBdr>
                  <w:divsChild>
                    <w:div w:id="1219591307">
                      <w:marLeft w:val="750"/>
                      <w:marRight w:val="0"/>
                      <w:marTop w:val="0"/>
                      <w:marBottom w:val="0"/>
                      <w:divBdr>
                        <w:top w:val="none" w:sz="0" w:space="0" w:color="auto"/>
                        <w:left w:val="none" w:sz="0" w:space="0" w:color="auto"/>
                        <w:bottom w:val="none" w:sz="0" w:space="0" w:color="auto"/>
                        <w:right w:val="none" w:sz="0" w:space="0" w:color="auto"/>
                      </w:divBdr>
                    </w:div>
                  </w:divsChild>
                </w:div>
                <w:div w:id="756169967">
                  <w:marLeft w:val="300"/>
                  <w:marRight w:val="0"/>
                  <w:marTop w:val="75"/>
                  <w:marBottom w:val="0"/>
                  <w:divBdr>
                    <w:top w:val="none" w:sz="0" w:space="0" w:color="auto"/>
                    <w:left w:val="none" w:sz="0" w:space="0" w:color="auto"/>
                    <w:bottom w:val="none" w:sz="0" w:space="0" w:color="auto"/>
                    <w:right w:val="none" w:sz="0" w:space="0" w:color="auto"/>
                  </w:divBdr>
                  <w:divsChild>
                    <w:div w:id="1736586103">
                      <w:marLeft w:val="750"/>
                      <w:marRight w:val="0"/>
                      <w:marTop w:val="0"/>
                      <w:marBottom w:val="0"/>
                      <w:divBdr>
                        <w:top w:val="none" w:sz="0" w:space="0" w:color="auto"/>
                        <w:left w:val="none" w:sz="0" w:space="0" w:color="auto"/>
                        <w:bottom w:val="none" w:sz="0" w:space="0" w:color="auto"/>
                        <w:right w:val="none" w:sz="0" w:space="0" w:color="auto"/>
                      </w:divBdr>
                    </w:div>
                    <w:div w:id="1678534439">
                      <w:marLeft w:val="750"/>
                      <w:marRight w:val="0"/>
                      <w:marTop w:val="0"/>
                      <w:marBottom w:val="0"/>
                      <w:divBdr>
                        <w:top w:val="none" w:sz="0" w:space="0" w:color="auto"/>
                        <w:left w:val="none" w:sz="0" w:space="0" w:color="auto"/>
                        <w:bottom w:val="none" w:sz="0" w:space="0" w:color="auto"/>
                        <w:right w:val="none" w:sz="0" w:space="0" w:color="auto"/>
                      </w:divBdr>
                    </w:div>
                    <w:div w:id="1787117487">
                      <w:marLeft w:val="750"/>
                      <w:marRight w:val="0"/>
                      <w:marTop w:val="0"/>
                      <w:marBottom w:val="0"/>
                      <w:divBdr>
                        <w:top w:val="none" w:sz="0" w:space="0" w:color="auto"/>
                        <w:left w:val="none" w:sz="0" w:space="0" w:color="auto"/>
                        <w:bottom w:val="none" w:sz="0" w:space="0" w:color="auto"/>
                        <w:right w:val="none" w:sz="0" w:space="0" w:color="auto"/>
                      </w:divBdr>
                    </w:div>
                  </w:divsChild>
                </w:div>
                <w:div w:id="1065027549">
                  <w:marLeft w:val="300"/>
                  <w:marRight w:val="0"/>
                  <w:marTop w:val="75"/>
                  <w:marBottom w:val="0"/>
                  <w:divBdr>
                    <w:top w:val="none" w:sz="0" w:space="0" w:color="auto"/>
                    <w:left w:val="none" w:sz="0" w:space="0" w:color="auto"/>
                    <w:bottom w:val="none" w:sz="0" w:space="0" w:color="auto"/>
                    <w:right w:val="none" w:sz="0" w:space="0" w:color="auto"/>
                  </w:divBdr>
                  <w:divsChild>
                    <w:div w:id="694117808">
                      <w:marLeft w:val="750"/>
                      <w:marRight w:val="0"/>
                      <w:marTop w:val="0"/>
                      <w:marBottom w:val="0"/>
                      <w:divBdr>
                        <w:top w:val="none" w:sz="0" w:space="0" w:color="auto"/>
                        <w:left w:val="none" w:sz="0" w:space="0" w:color="auto"/>
                        <w:bottom w:val="none" w:sz="0" w:space="0" w:color="auto"/>
                        <w:right w:val="none" w:sz="0" w:space="0" w:color="auto"/>
                      </w:divBdr>
                    </w:div>
                  </w:divsChild>
                </w:div>
                <w:div w:id="1143087059">
                  <w:marLeft w:val="300"/>
                  <w:marRight w:val="0"/>
                  <w:marTop w:val="75"/>
                  <w:marBottom w:val="0"/>
                  <w:divBdr>
                    <w:top w:val="none" w:sz="0" w:space="0" w:color="auto"/>
                    <w:left w:val="none" w:sz="0" w:space="0" w:color="auto"/>
                    <w:bottom w:val="none" w:sz="0" w:space="0" w:color="auto"/>
                    <w:right w:val="none" w:sz="0" w:space="0" w:color="auto"/>
                  </w:divBdr>
                  <w:divsChild>
                    <w:div w:id="857281780">
                      <w:marLeft w:val="750"/>
                      <w:marRight w:val="0"/>
                      <w:marTop w:val="0"/>
                      <w:marBottom w:val="0"/>
                      <w:divBdr>
                        <w:top w:val="none" w:sz="0" w:space="0" w:color="auto"/>
                        <w:left w:val="none" w:sz="0" w:space="0" w:color="auto"/>
                        <w:bottom w:val="none" w:sz="0" w:space="0" w:color="auto"/>
                        <w:right w:val="none" w:sz="0" w:space="0" w:color="auto"/>
                      </w:divBdr>
                    </w:div>
                    <w:div w:id="1696006890">
                      <w:marLeft w:val="750"/>
                      <w:marRight w:val="0"/>
                      <w:marTop w:val="0"/>
                      <w:marBottom w:val="0"/>
                      <w:divBdr>
                        <w:top w:val="none" w:sz="0" w:space="0" w:color="auto"/>
                        <w:left w:val="none" w:sz="0" w:space="0" w:color="auto"/>
                        <w:bottom w:val="none" w:sz="0" w:space="0" w:color="auto"/>
                        <w:right w:val="none" w:sz="0" w:space="0" w:color="auto"/>
                      </w:divBdr>
                    </w:div>
                    <w:div w:id="1234045377">
                      <w:marLeft w:val="750"/>
                      <w:marRight w:val="0"/>
                      <w:marTop w:val="0"/>
                      <w:marBottom w:val="0"/>
                      <w:divBdr>
                        <w:top w:val="none" w:sz="0" w:space="0" w:color="auto"/>
                        <w:left w:val="none" w:sz="0" w:space="0" w:color="auto"/>
                        <w:bottom w:val="none" w:sz="0" w:space="0" w:color="auto"/>
                        <w:right w:val="none" w:sz="0" w:space="0" w:color="auto"/>
                      </w:divBdr>
                    </w:div>
                  </w:divsChild>
                </w:div>
                <w:div w:id="1756515897">
                  <w:marLeft w:val="300"/>
                  <w:marRight w:val="0"/>
                  <w:marTop w:val="75"/>
                  <w:marBottom w:val="0"/>
                  <w:divBdr>
                    <w:top w:val="none" w:sz="0" w:space="0" w:color="auto"/>
                    <w:left w:val="none" w:sz="0" w:space="0" w:color="auto"/>
                    <w:bottom w:val="none" w:sz="0" w:space="0" w:color="auto"/>
                    <w:right w:val="none" w:sz="0" w:space="0" w:color="auto"/>
                  </w:divBdr>
                  <w:divsChild>
                    <w:div w:id="86771488">
                      <w:marLeft w:val="750"/>
                      <w:marRight w:val="0"/>
                      <w:marTop w:val="0"/>
                      <w:marBottom w:val="0"/>
                      <w:divBdr>
                        <w:top w:val="none" w:sz="0" w:space="0" w:color="auto"/>
                        <w:left w:val="none" w:sz="0" w:space="0" w:color="auto"/>
                        <w:bottom w:val="none" w:sz="0" w:space="0" w:color="auto"/>
                        <w:right w:val="none" w:sz="0" w:space="0" w:color="auto"/>
                      </w:divBdr>
                    </w:div>
                  </w:divsChild>
                </w:div>
                <w:div w:id="1206992193">
                  <w:marLeft w:val="300"/>
                  <w:marRight w:val="0"/>
                  <w:marTop w:val="75"/>
                  <w:marBottom w:val="0"/>
                  <w:divBdr>
                    <w:top w:val="none" w:sz="0" w:space="0" w:color="auto"/>
                    <w:left w:val="none" w:sz="0" w:space="0" w:color="auto"/>
                    <w:bottom w:val="none" w:sz="0" w:space="0" w:color="auto"/>
                    <w:right w:val="none" w:sz="0" w:space="0" w:color="auto"/>
                  </w:divBdr>
                  <w:divsChild>
                    <w:div w:id="1988625535">
                      <w:marLeft w:val="750"/>
                      <w:marRight w:val="0"/>
                      <w:marTop w:val="0"/>
                      <w:marBottom w:val="0"/>
                      <w:divBdr>
                        <w:top w:val="none" w:sz="0" w:space="0" w:color="auto"/>
                        <w:left w:val="none" w:sz="0" w:space="0" w:color="auto"/>
                        <w:bottom w:val="none" w:sz="0" w:space="0" w:color="auto"/>
                        <w:right w:val="none" w:sz="0" w:space="0" w:color="auto"/>
                      </w:divBdr>
                    </w:div>
                    <w:div w:id="294533389">
                      <w:marLeft w:val="750"/>
                      <w:marRight w:val="0"/>
                      <w:marTop w:val="0"/>
                      <w:marBottom w:val="0"/>
                      <w:divBdr>
                        <w:top w:val="none" w:sz="0" w:space="0" w:color="auto"/>
                        <w:left w:val="none" w:sz="0" w:space="0" w:color="auto"/>
                        <w:bottom w:val="none" w:sz="0" w:space="0" w:color="auto"/>
                        <w:right w:val="none" w:sz="0" w:space="0" w:color="auto"/>
                      </w:divBdr>
                    </w:div>
                  </w:divsChild>
                </w:div>
                <w:div w:id="245698799">
                  <w:marLeft w:val="300"/>
                  <w:marRight w:val="0"/>
                  <w:marTop w:val="75"/>
                  <w:marBottom w:val="0"/>
                  <w:divBdr>
                    <w:top w:val="none" w:sz="0" w:space="0" w:color="auto"/>
                    <w:left w:val="none" w:sz="0" w:space="0" w:color="auto"/>
                    <w:bottom w:val="none" w:sz="0" w:space="0" w:color="auto"/>
                    <w:right w:val="none" w:sz="0" w:space="0" w:color="auto"/>
                  </w:divBdr>
                  <w:divsChild>
                    <w:div w:id="2031956419">
                      <w:marLeft w:val="750"/>
                      <w:marRight w:val="0"/>
                      <w:marTop w:val="0"/>
                      <w:marBottom w:val="0"/>
                      <w:divBdr>
                        <w:top w:val="none" w:sz="0" w:space="0" w:color="auto"/>
                        <w:left w:val="none" w:sz="0" w:space="0" w:color="auto"/>
                        <w:bottom w:val="none" w:sz="0" w:space="0" w:color="auto"/>
                        <w:right w:val="none" w:sz="0" w:space="0" w:color="auto"/>
                      </w:divBdr>
                    </w:div>
                  </w:divsChild>
                </w:div>
                <w:div w:id="1497458607">
                  <w:marLeft w:val="300"/>
                  <w:marRight w:val="0"/>
                  <w:marTop w:val="75"/>
                  <w:marBottom w:val="0"/>
                  <w:divBdr>
                    <w:top w:val="none" w:sz="0" w:space="0" w:color="auto"/>
                    <w:left w:val="none" w:sz="0" w:space="0" w:color="auto"/>
                    <w:bottom w:val="none" w:sz="0" w:space="0" w:color="auto"/>
                    <w:right w:val="none" w:sz="0" w:space="0" w:color="auto"/>
                  </w:divBdr>
                  <w:divsChild>
                    <w:div w:id="702022455">
                      <w:marLeft w:val="750"/>
                      <w:marRight w:val="0"/>
                      <w:marTop w:val="0"/>
                      <w:marBottom w:val="0"/>
                      <w:divBdr>
                        <w:top w:val="none" w:sz="0" w:space="0" w:color="auto"/>
                        <w:left w:val="none" w:sz="0" w:space="0" w:color="auto"/>
                        <w:bottom w:val="none" w:sz="0" w:space="0" w:color="auto"/>
                        <w:right w:val="none" w:sz="0" w:space="0" w:color="auto"/>
                      </w:divBdr>
                    </w:div>
                  </w:divsChild>
                </w:div>
                <w:div w:id="1612859089">
                  <w:marLeft w:val="300"/>
                  <w:marRight w:val="0"/>
                  <w:marTop w:val="75"/>
                  <w:marBottom w:val="0"/>
                  <w:divBdr>
                    <w:top w:val="none" w:sz="0" w:space="0" w:color="auto"/>
                    <w:left w:val="none" w:sz="0" w:space="0" w:color="auto"/>
                    <w:bottom w:val="none" w:sz="0" w:space="0" w:color="auto"/>
                    <w:right w:val="none" w:sz="0" w:space="0" w:color="auto"/>
                  </w:divBdr>
                  <w:divsChild>
                    <w:div w:id="1248416132">
                      <w:marLeft w:val="750"/>
                      <w:marRight w:val="0"/>
                      <w:marTop w:val="0"/>
                      <w:marBottom w:val="0"/>
                      <w:divBdr>
                        <w:top w:val="none" w:sz="0" w:space="0" w:color="auto"/>
                        <w:left w:val="none" w:sz="0" w:space="0" w:color="auto"/>
                        <w:bottom w:val="none" w:sz="0" w:space="0" w:color="auto"/>
                        <w:right w:val="none" w:sz="0" w:space="0" w:color="auto"/>
                      </w:divBdr>
                    </w:div>
                  </w:divsChild>
                </w:div>
                <w:div w:id="1391221932">
                  <w:marLeft w:val="300"/>
                  <w:marRight w:val="0"/>
                  <w:marTop w:val="75"/>
                  <w:marBottom w:val="0"/>
                  <w:divBdr>
                    <w:top w:val="none" w:sz="0" w:space="0" w:color="auto"/>
                    <w:left w:val="none" w:sz="0" w:space="0" w:color="auto"/>
                    <w:bottom w:val="none" w:sz="0" w:space="0" w:color="auto"/>
                    <w:right w:val="none" w:sz="0" w:space="0" w:color="auto"/>
                  </w:divBdr>
                </w:div>
                <w:div w:id="1510289058">
                  <w:marLeft w:val="300"/>
                  <w:marRight w:val="0"/>
                  <w:marTop w:val="75"/>
                  <w:marBottom w:val="0"/>
                  <w:divBdr>
                    <w:top w:val="none" w:sz="0" w:space="0" w:color="auto"/>
                    <w:left w:val="none" w:sz="0" w:space="0" w:color="auto"/>
                    <w:bottom w:val="none" w:sz="0" w:space="0" w:color="auto"/>
                    <w:right w:val="none" w:sz="0" w:space="0" w:color="auto"/>
                  </w:divBdr>
                </w:div>
                <w:div w:id="873618043">
                  <w:marLeft w:val="300"/>
                  <w:marRight w:val="0"/>
                  <w:marTop w:val="75"/>
                  <w:marBottom w:val="0"/>
                  <w:divBdr>
                    <w:top w:val="none" w:sz="0" w:space="0" w:color="auto"/>
                    <w:left w:val="none" w:sz="0" w:space="0" w:color="auto"/>
                    <w:bottom w:val="none" w:sz="0" w:space="0" w:color="auto"/>
                    <w:right w:val="none" w:sz="0" w:space="0" w:color="auto"/>
                  </w:divBdr>
                  <w:divsChild>
                    <w:div w:id="39137731">
                      <w:marLeft w:val="750"/>
                      <w:marRight w:val="0"/>
                      <w:marTop w:val="0"/>
                      <w:marBottom w:val="0"/>
                      <w:divBdr>
                        <w:top w:val="none" w:sz="0" w:space="0" w:color="auto"/>
                        <w:left w:val="none" w:sz="0" w:space="0" w:color="auto"/>
                        <w:bottom w:val="none" w:sz="0" w:space="0" w:color="auto"/>
                        <w:right w:val="none" w:sz="0" w:space="0" w:color="auto"/>
                      </w:divBdr>
                    </w:div>
                    <w:div w:id="231238862">
                      <w:marLeft w:val="750"/>
                      <w:marRight w:val="0"/>
                      <w:marTop w:val="0"/>
                      <w:marBottom w:val="0"/>
                      <w:divBdr>
                        <w:top w:val="none" w:sz="0" w:space="0" w:color="auto"/>
                        <w:left w:val="none" w:sz="0" w:space="0" w:color="auto"/>
                        <w:bottom w:val="none" w:sz="0" w:space="0" w:color="auto"/>
                        <w:right w:val="none" w:sz="0" w:space="0" w:color="auto"/>
                      </w:divBdr>
                    </w:div>
                  </w:divsChild>
                </w:div>
                <w:div w:id="2072460568">
                  <w:marLeft w:val="300"/>
                  <w:marRight w:val="0"/>
                  <w:marTop w:val="75"/>
                  <w:marBottom w:val="0"/>
                  <w:divBdr>
                    <w:top w:val="none" w:sz="0" w:space="0" w:color="auto"/>
                    <w:left w:val="none" w:sz="0" w:space="0" w:color="auto"/>
                    <w:bottom w:val="none" w:sz="0" w:space="0" w:color="auto"/>
                    <w:right w:val="none" w:sz="0" w:space="0" w:color="auto"/>
                  </w:divBdr>
                  <w:divsChild>
                    <w:div w:id="1234656886">
                      <w:marLeft w:val="750"/>
                      <w:marRight w:val="0"/>
                      <w:marTop w:val="0"/>
                      <w:marBottom w:val="0"/>
                      <w:divBdr>
                        <w:top w:val="none" w:sz="0" w:space="0" w:color="auto"/>
                        <w:left w:val="none" w:sz="0" w:space="0" w:color="auto"/>
                        <w:bottom w:val="none" w:sz="0" w:space="0" w:color="auto"/>
                        <w:right w:val="none" w:sz="0" w:space="0" w:color="auto"/>
                      </w:divBdr>
                    </w:div>
                  </w:divsChild>
                </w:div>
                <w:div w:id="647365321">
                  <w:marLeft w:val="300"/>
                  <w:marRight w:val="0"/>
                  <w:marTop w:val="75"/>
                  <w:marBottom w:val="0"/>
                  <w:divBdr>
                    <w:top w:val="none" w:sz="0" w:space="0" w:color="auto"/>
                    <w:left w:val="none" w:sz="0" w:space="0" w:color="auto"/>
                    <w:bottom w:val="none" w:sz="0" w:space="0" w:color="auto"/>
                    <w:right w:val="none" w:sz="0" w:space="0" w:color="auto"/>
                  </w:divBdr>
                  <w:divsChild>
                    <w:div w:id="1756049804">
                      <w:marLeft w:val="750"/>
                      <w:marRight w:val="0"/>
                      <w:marTop w:val="0"/>
                      <w:marBottom w:val="0"/>
                      <w:divBdr>
                        <w:top w:val="none" w:sz="0" w:space="0" w:color="auto"/>
                        <w:left w:val="none" w:sz="0" w:space="0" w:color="auto"/>
                        <w:bottom w:val="none" w:sz="0" w:space="0" w:color="auto"/>
                        <w:right w:val="none" w:sz="0" w:space="0" w:color="auto"/>
                      </w:divBdr>
                    </w:div>
                    <w:div w:id="1430737675">
                      <w:marLeft w:val="750"/>
                      <w:marRight w:val="0"/>
                      <w:marTop w:val="0"/>
                      <w:marBottom w:val="0"/>
                      <w:divBdr>
                        <w:top w:val="none" w:sz="0" w:space="0" w:color="auto"/>
                        <w:left w:val="none" w:sz="0" w:space="0" w:color="auto"/>
                        <w:bottom w:val="none" w:sz="0" w:space="0" w:color="auto"/>
                        <w:right w:val="none" w:sz="0" w:space="0" w:color="auto"/>
                      </w:divBdr>
                    </w:div>
                    <w:div w:id="1927688577">
                      <w:marLeft w:val="750"/>
                      <w:marRight w:val="0"/>
                      <w:marTop w:val="0"/>
                      <w:marBottom w:val="0"/>
                      <w:divBdr>
                        <w:top w:val="none" w:sz="0" w:space="0" w:color="auto"/>
                        <w:left w:val="none" w:sz="0" w:space="0" w:color="auto"/>
                        <w:bottom w:val="none" w:sz="0" w:space="0" w:color="auto"/>
                        <w:right w:val="none" w:sz="0" w:space="0" w:color="auto"/>
                      </w:divBdr>
                    </w:div>
                  </w:divsChild>
                </w:div>
                <w:div w:id="756168978">
                  <w:marLeft w:val="300"/>
                  <w:marRight w:val="0"/>
                  <w:marTop w:val="75"/>
                  <w:marBottom w:val="0"/>
                  <w:divBdr>
                    <w:top w:val="none" w:sz="0" w:space="0" w:color="auto"/>
                    <w:left w:val="none" w:sz="0" w:space="0" w:color="auto"/>
                    <w:bottom w:val="none" w:sz="0" w:space="0" w:color="auto"/>
                    <w:right w:val="none" w:sz="0" w:space="0" w:color="auto"/>
                  </w:divBdr>
                  <w:divsChild>
                    <w:div w:id="1623265592">
                      <w:marLeft w:val="750"/>
                      <w:marRight w:val="0"/>
                      <w:marTop w:val="0"/>
                      <w:marBottom w:val="0"/>
                      <w:divBdr>
                        <w:top w:val="none" w:sz="0" w:space="0" w:color="auto"/>
                        <w:left w:val="none" w:sz="0" w:space="0" w:color="auto"/>
                        <w:bottom w:val="none" w:sz="0" w:space="0" w:color="auto"/>
                        <w:right w:val="none" w:sz="0" w:space="0" w:color="auto"/>
                      </w:divBdr>
                    </w:div>
                  </w:divsChild>
                </w:div>
                <w:div w:id="138768773">
                  <w:marLeft w:val="300"/>
                  <w:marRight w:val="0"/>
                  <w:marTop w:val="75"/>
                  <w:marBottom w:val="0"/>
                  <w:divBdr>
                    <w:top w:val="none" w:sz="0" w:space="0" w:color="auto"/>
                    <w:left w:val="none" w:sz="0" w:space="0" w:color="auto"/>
                    <w:bottom w:val="none" w:sz="0" w:space="0" w:color="auto"/>
                    <w:right w:val="none" w:sz="0" w:space="0" w:color="auto"/>
                  </w:divBdr>
                  <w:divsChild>
                    <w:div w:id="2068137932">
                      <w:marLeft w:val="750"/>
                      <w:marRight w:val="0"/>
                      <w:marTop w:val="0"/>
                      <w:marBottom w:val="0"/>
                      <w:divBdr>
                        <w:top w:val="none" w:sz="0" w:space="0" w:color="auto"/>
                        <w:left w:val="none" w:sz="0" w:space="0" w:color="auto"/>
                        <w:bottom w:val="none" w:sz="0" w:space="0" w:color="auto"/>
                        <w:right w:val="none" w:sz="0" w:space="0" w:color="auto"/>
                      </w:divBdr>
                    </w:div>
                    <w:div w:id="1863282524">
                      <w:marLeft w:val="750"/>
                      <w:marRight w:val="0"/>
                      <w:marTop w:val="0"/>
                      <w:marBottom w:val="0"/>
                      <w:divBdr>
                        <w:top w:val="none" w:sz="0" w:space="0" w:color="auto"/>
                        <w:left w:val="none" w:sz="0" w:space="0" w:color="auto"/>
                        <w:bottom w:val="none" w:sz="0" w:space="0" w:color="auto"/>
                        <w:right w:val="none" w:sz="0" w:space="0" w:color="auto"/>
                      </w:divBdr>
                    </w:div>
                    <w:div w:id="1071536368">
                      <w:marLeft w:val="750"/>
                      <w:marRight w:val="0"/>
                      <w:marTop w:val="0"/>
                      <w:marBottom w:val="0"/>
                      <w:divBdr>
                        <w:top w:val="none" w:sz="0" w:space="0" w:color="auto"/>
                        <w:left w:val="none" w:sz="0" w:space="0" w:color="auto"/>
                        <w:bottom w:val="none" w:sz="0" w:space="0" w:color="auto"/>
                        <w:right w:val="none" w:sz="0" w:space="0" w:color="auto"/>
                      </w:divBdr>
                    </w:div>
                  </w:divsChild>
                </w:div>
                <w:div w:id="898901196">
                  <w:marLeft w:val="300"/>
                  <w:marRight w:val="0"/>
                  <w:marTop w:val="75"/>
                  <w:marBottom w:val="0"/>
                  <w:divBdr>
                    <w:top w:val="none" w:sz="0" w:space="0" w:color="auto"/>
                    <w:left w:val="none" w:sz="0" w:space="0" w:color="auto"/>
                    <w:bottom w:val="none" w:sz="0" w:space="0" w:color="auto"/>
                    <w:right w:val="none" w:sz="0" w:space="0" w:color="auto"/>
                  </w:divBdr>
                  <w:divsChild>
                    <w:div w:id="430976445">
                      <w:marLeft w:val="750"/>
                      <w:marRight w:val="0"/>
                      <w:marTop w:val="0"/>
                      <w:marBottom w:val="0"/>
                      <w:divBdr>
                        <w:top w:val="none" w:sz="0" w:space="0" w:color="auto"/>
                        <w:left w:val="none" w:sz="0" w:space="0" w:color="auto"/>
                        <w:bottom w:val="none" w:sz="0" w:space="0" w:color="auto"/>
                        <w:right w:val="none" w:sz="0" w:space="0" w:color="auto"/>
                      </w:divBdr>
                    </w:div>
                  </w:divsChild>
                </w:div>
                <w:div w:id="2106537681">
                  <w:marLeft w:val="300"/>
                  <w:marRight w:val="0"/>
                  <w:marTop w:val="75"/>
                  <w:marBottom w:val="0"/>
                  <w:divBdr>
                    <w:top w:val="none" w:sz="0" w:space="0" w:color="auto"/>
                    <w:left w:val="none" w:sz="0" w:space="0" w:color="auto"/>
                    <w:bottom w:val="none" w:sz="0" w:space="0" w:color="auto"/>
                    <w:right w:val="none" w:sz="0" w:space="0" w:color="auto"/>
                  </w:divBdr>
                  <w:divsChild>
                    <w:div w:id="925500009">
                      <w:marLeft w:val="750"/>
                      <w:marRight w:val="0"/>
                      <w:marTop w:val="0"/>
                      <w:marBottom w:val="0"/>
                      <w:divBdr>
                        <w:top w:val="none" w:sz="0" w:space="0" w:color="auto"/>
                        <w:left w:val="none" w:sz="0" w:space="0" w:color="auto"/>
                        <w:bottom w:val="none" w:sz="0" w:space="0" w:color="auto"/>
                        <w:right w:val="none" w:sz="0" w:space="0" w:color="auto"/>
                      </w:divBdr>
                    </w:div>
                    <w:div w:id="173038148">
                      <w:marLeft w:val="750"/>
                      <w:marRight w:val="0"/>
                      <w:marTop w:val="0"/>
                      <w:marBottom w:val="0"/>
                      <w:divBdr>
                        <w:top w:val="none" w:sz="0" w:space="0" w:color="auto"/>
                        <w:left w:val="none" w:sz="0" w:space="0" w:color="auto"/>
                        <w:bottom w:val="none" w:sz="0" w:space="0" w:color="auto"/>
                        <w:right w:val="none" w:sz="0" w:space="0" w:color="auto"/>
                      </w:divBdr>
                    </w:div>
                  </w:divsChild>
                </w:div>
                <w:div w:id="62068535">
                  <w:marLeft w:val="300"/>
                  <w:marRight w:val="0"/>
                  <w:marTop w:val="75"/>
                  <w:marBottom w:val="0"/>
                  <w:divBdr>
                    <w:top w:val="none" w:sz="0" w:space="0" w:color="auto"/>
                    <w:left w:val="none" w:sz="0" w:space="0" w:color="auto"/>
                    <w:bottom w:val="none" w:sz="0" w:space="0" w:color="auto"/>
                    <w:right w:val="none" w:sz="0" w:space="0" w:color="auto"/>
                  </w:divBdr>
                  <w:divsChild>
                    <w:div w:id="1982155304">
                      <w:marLeft w:val="750"/>
                      <w:marRight w:val="0"/>
                      <w:marTop w:val="0"/>
                      <w:marBottom w:val="0"/>
                      <w:divBdr>
                        <w:top w:val="none" w:sz="0" w:space="0" w:color="auto"/>
                        <w:left w:val="none" w:sz="0" w:space="0" w:color="auto"/>
                        <w:bottom w:val="none" w:sz="0" w:space="0" w:color="auto"/>
                        <w:right w:val="none" w:sz="0" w:space="0" w:color="auto"/>
                      </w:divBdr>
                    </w:div>
                  </w:divsChild>
                </w:div>
                <w:div w:id="920530690">
                  <w:marLeft w:val="300"/>
                  <w:marRight w:val="0"/>
                  <w:marTop w:val="75"/>
                  <w:marBottom w:val="0"/>
                  <w:divBdr>
                    <w:top w:val="none" w:sz="0" w:space="0" w:color="auto"/>
                    <w:left w:val="none" w:sz="0" w:space="0" w:color="auto"/>
                    <w:bottom w:val="none" w:sz="0" w:space="0" w:color="auto"/>
                    <w:right w:val="none" w:sz="0" w:space="0" w:color="auto"/>
                  </w:divBdr>
                  <w:divsChild>
                    <w:div w:id="666129018">
                      <w:marLeft w:val="750"/>
                      <w:marRight w:val="0"/>
                      <w:marTop w:val="0"/>
                      <w:marBottom w:val="0"/>
                      <w:divBdr>
                        <w:top w:val="none" w:sz="0" w:space="0" w:color="auto"/>
                        <w:left w:val="none" w:sz="0" w:space="0" w:color="auto"/>
                        <w:bottom w:val="none" w:sz="0" w:space="0" w:color="auto"/>
                        <w:right w:val="none" w:sz="0" w:space="0" w:color="auto"/>
                      </w:divBdr>
                    </w:div>
                  </w:divsChild>
                </w:div>
                <w:div w:id="31030968">
                  <w:marLeft w:val="300"/>
                  <w:marRight w:val="0"/>
                  <w:marTop w:val="75"/>
                  <w:marBottom w:val="0"/>
                  <w:divBdr>
                    <w:top w:val="none" w:sz="0" w:space="0" w:color="auto"/>
                    <w:left w:val="none" w:sz="0" w:space="0" w:color="auto"/>
                    <w:bottom w:val="none" w:sz="0" w:space="0" w:color="auto"/>
                    <w:right w:val="none" w:sz="0" w:space="0" w:color="auto"/>
                  </w:divBdr>
                  <w:divsChild>
                    <w:div w:id="1737967611">
                      <w:marLeft w:val="750"/>
                      <w:marRight w:val="0"/>
                      <w:marTop w:val="0"/>
                      <w:marBottom w:val="0"/>
                      <w:divBdr>
                        <w:top w:val="none" w:sz="0" w:space="0" w:color="auto"/>
                        <w:left w:val="none" w:sz="0" w:space="0" w:color="auto"/>
                        <w:bottom w:val="none" w:sz="0" w:space="0" w:color="auto"/>
                        <w:right w:val="none" w:sz="0" w:space="0" w:color="auto"/>
                      </w:divBdr>
                    </w:div>
                  </w:divsChild>
                </w:div>
                <w:div w:id="285082475">
                  <w:marLeft w:val="300"/>
                  <w:marRight w:val="0"/>
                  <w:marTop w:val="75"/>
                  <w:marBottom w:val="0"/>
                  <w:divBdr>
                    <w:top w:val="none" w:sz="0" w:space="0" w:color="auto"/>
                    <w:left w:val="none" w:sz="0" w:space="0" w:color="auto"/>
                    <w:bottom w:val="none" w:sz="0" w:space="0" w:color="auto"/>
                    <w:right w:val="none" w:sz="0" w:space="0" w:color="auto"/>
                  </w:divBdr>
                </w:div>
                <w:div w:id="762990040">
                  <w:marLeft w:val="300"/>
                  <w:marRight w:val="0"/>
                  <w:marTop w:val="75"/>
                  <w:marBottom w:val="0"/>
                  <w:divBdr>
                    <w:top w:val="none" w:sz="0" w:space="0" w:color="auto"/>
                    <w:left w:val="none" w:sz="0" w:space="0" w:color="auto"/>
                    <w:bottom w:val="none" w:sz="0" w:space="0" w:color="auto"/>
                    <w:right w:val="none" w:sz="0" w:space="0" w:color="auto"/>
                  </w:divBdr>
                </w:div>
                <w:div w:id="258220070">
                  <w:marLeft w:val="300"/>
                  <w:marRight w:val="0"/>
                  <w:marTop w:val="75"/>
                  <w:marBottom w:val="0"/>
                  <w:divBdr>
                    <w:top w:val="none" w:sz="0" w:space="0" w:color="auto"/>
                    <w:left w:val="none" w:sz="0" w:space="0" w:color="auto"/>
                    <w:bottom w:val="none" w:sz="0" w:space="0" w:color="auto"/>
                    <w:right w:val="none" w:sz="0" w:space="0" w:color="auto"/>
                  </w:divBdr>
                  <w:divsChild>
                    <w:div w:id="1810324577">
                      <w:marLeft w:val="750"/>
                      <w:marRight w:val="0"/>
                      <w:marTop w:val="0"/>
                      <w:marBottom w:val="0"/>
                      <w:divBdr>
                        <w:top w:val="none" w:sz="0" w:space="0" w:color="auto"/>
                        <w:left w:val="none" w:sz="0" w:space="0" w:color="auto"/>
                        <w:bottom w:val="none" w:sz="0" w:space="0" w:color="auto"/>
                        <w:right w:val="none" w:sz="0" w:space="0" w:color="auto"/>
                      </w:divBdr>
                    </w:div>
                    <w:div w:id="431632271">
                      <w:marLeft w:val="750"/>
                      <w:marRight w:val="0"/>
                      <w:marTop w:val="0"/>
                      <w:marBottom w:val="0"/>
                      <w:divBdr>
                        <w:top w:val="none" w:sz="0" w:space="0" w:color="auto"/>
                        <w:left w:val="none" w:sz="0" w:space="0" w:color="auto"/>
                        <w:bottom w:val="none" w:sz="0" w:space="0" w:color="auto"/>
                        <w:right w:val="none" w:sz="0" w:space="0" w:color="auto"/>
                      </w:divBdr>
                    </w:div>
                  </w:divsChild>
                </w:div>
                <w:div w:id="510947550">
                  <w:marLeft w:val="300"/>
                  <w:marRight w:val="0"/>
                  <w:marTop w:val="75"/>
                  <w:marBottom w:val="0"/>
                  <w:divBdr>
                    <w:top w:val="none" w:sz="0" w:space="0" w:color="auto"/>
                    <w:left w:val="none" w:sz="0" w:space="0" w:color="auto"/>
                    <w:bottom w:val="none" w:sz="0" w:space="0" w:color="auto"/>
                    <w:right w:val="none" w:sz="0" w:space="0" w:color="auto"/>
                  </w:divBdr>
                  <w:divsChild>
                    <w:div w:id="1437754489">
                      <w:marLeft w:val="750"/>
                      <w:marRight w:val="0"/>
                      <w:marTop w:val="0"/>
                      <w:marBottom w:val="0"/>
                      <w:divBdr>
                        <w:top w:val="none" w:sz="0" w:space="0" w:color="auto"/>
                        <w:left w:val="none" w:sz="0" w:space="0" w:color="auto"/>
                        <w:bottom w:val="none" w:sz="0" w:space="0" w:color="auto"/>
                        <w:right w:val="none" w:sz="0" w:space="0" w:color="auto"/>
                      </w:divBdr>
                    </w:div>
                  </w:divsChild>
                </w:div>
                <w:div w:id="661157273">
                  <w:marLeft w:val="300"/>
                  <w:marRight w:val="0"/>
                  <w:marTop w:val="75"/>
                  <w:marBottom w:val="0"/>
                  <w:divBdr>
                    <w:top w:val="none" w:sz="0" w:space="0" w:color="auto"/>
                    <w:left w:val="none" w:sz="0" w:space="0" w:color="auto"/>
                    <w:bottom w:val="none" w:sz="0" w:space="0" w:color="auto"/>
                    <w:right w:val="none" w:sz="0" w:space="0" w:color="auto"/>
                  </w:divBdr>
                  <w:divsChild>
                    <w:div w:id="824319512">
                      <w:marLeft w:val="750"/>
                      <w:marRight w:val="0"/>
                      <w:marTop w:val="0"/>
                      <w:marBottom w:val="0"/>
                      <w:divBdr>
                        <w:top w:val="none" w:sz="0" w:space="0" w:color="auto"/>
                        <w:left w:val="none" w:sz="0" w:space="0" w:color="auto"/>
                        <w:bottom w:val="none" w:sz="0" w:space="0" w:color="auto"/>
                        <w:right w:val="none" w:sz="0" w:space="0" w:color="auto"/>
                      </w:divBdr>
                    </w:div>
                    <w:div w:id="421680607">
                      <w:marLeft w:val="750"/>
                      <w:marRight w:val="0"/>
                      <w:marTop w:val="0"/>
                      <w:marBottom w:val="0"/>
                      <w:divBdr>
                        <w:top w:val="none" w:sz="0" w:space="0" w:color="auto"/>
                        <w:left w:val="none" w:sz="0" w:space="0" w:color="auto"/>
                        <w:bottom w:val="none" w:sz="0" w:space="0" w:color="auto"/>
                        <w:right w:val="none" w:sz="0" w:space="0" w:color="auto"/>
                      </w:divBdr>
                    </w:div>
                    <w:div w:id="1709181660">
                      <w:marLeft w:val="750"/>
                      <w:marRight w:val="0"/>
                      <w:marTop w:val="0"/>
                      <w:marBottom w:val="0"/>
                      <w:divBdr>
                        <w:top w:val="none" w:sz="0" w:space="0" w:color="auto"/>
                        <w:left w:val="none" w:sz="0" w:space="0" w:color="auto"/>
                        <w:bottom w:val="none" w:sz="0" w:space="0" w:color="auto"/>
                        <w:right w:val="none" w:sz="0" w:space="0" w:color="auto"/>
                      </w:divBdr>
                    </w:div>
                  </w:divsChild>
                </w:div>
                <w:div w:id="1219779620">
                  <w:marLeft w:val="300"/>
                  <w:marRight w:val="0"/>
                  <w:marTop w:val="75"/>
                  <w:marBottom w:val="0"/>
                  <w:divBdr>
                    <w:top w:val="none" w:sz="0" w:space="0" w:color="auto"/>
                    <w:left w:val="none" w:sz="0" w:space="0" w:color="auto"/>
                    <w:bottom w:val="none" w:sz="0" w:space="0" w:color="auto"/>
                    <w:right w:val="none" w:sz="0" w:space="0" w:color="auto"/>
                  </w:divBdr>
                  <w:divsChild>
                    <w:div w:id="136144331">
                      <w:marLeft w:val="750"/>
                      <w:marRight w:val="0"/>
                      <w:marTop w:val="0"/>
                      <w:marBottom w:val="0"/>
                      <w:divBdr>
                        <w:top w:val="none" w:sz="0" w:space="0" w:color="auto"/>
                        <w:left w:val="none" w:sz="0" w:space="0" w:color="auto"/>
                        <w:bottom w:val="none" w:sz="0" w:space="0" w:color="auto"/>
                        <w:right w:val="none" w:sz="0" w:space="0" w:color="auto"/>
                      </w:divBdr>
                    </w:div>
                  </w:divsChild>
                </w:div>
                <w:div w:id="1136990516">
                  <w:marLeft w:val="300"/>
                  <w:marRight w:val="0"/>
                  <w:marTop w:val="75"/>
                  <w:marBottom w:val="0"/>
                  <w:divBdr>
                    <w:top w:val="none" w:sz="0" w:space="0" w:color="auto"/>
                    <w:left w:val="none" w:sz="0" w:space="0" w:color="auto"/>
                    <w:bottom w:val="none" w:sz="0" w:space="0" w:color="auto"/>
                    <w:right w:val="none" w:sz="0" w:space="0" w:color="auto"/>
                  </w:divBdr>
                  <w:divsChild>
                    <w:div w:id="119616190">
                      <w:marLeft w:val="750"/>
                      <w:marRight w:val="0"/>
                      <w:marTop w:val="0"/>
                      <w:marBottom w:val="0"/>
                      <w:divBdr>
                        <w:top w:val="none" w:sz="0" w:space="0" w:color="auto"/>
                        <w:left w:val="none" w:sz="0" w:space="0" w:color="auto"/>
                        <w:bottom w:val="none" w:sz="0" w:space="0" w:color="auto"/>
                        <w:right w:val="none" w:sz="0" w:space="0" w:color="auto"/>
                      </w:divBdr>
                    </w:div>
                    <w:div w:id="852764029">
                      <w:marLeft w:val="750"/>
                      <w:marRight w:val="0"/>
                      <w:marTop w:val="0"/>
                      <w:marBottom w:val="0"/>
                      <w:divBdr>
                        <w:top w:val="none" w:sz="0" w:space="0" w:color="auto"/>
                        <w:left w:val="none" w:sz="0" w:space="0" w:color="auto"/>
                        <w:bottom w:val="none" w:sz="0" w:space="0" w:color="auto"/>
                        <w:right w:val="none" w:sz="0" w:space="0" w:color="auto"/>
                      </w:divBdr>
                    </w:div>
                    <w:div w:id="970210050">
                      <w:marLeft w:val="750"/>
                      <w:marRight w:val="0"/>
                      <w:marTop w:val="0"/>
                      <w:marBottom w:val="0"/>
                      <w:divBdr>
                        <w:top w:val="none" w:sz="0" w:space="0" w:color="auto"/>
                        <w:left w:val="none" w:sz="0" w:space="0" w:color="auto"/>
                        <w:bottom w:val="none" w:sz="0" w:space="0" w:color="auto"/>
                        <w:right w:val="none" w:sz="0" w:space="0" w:color="auto"/>
                      </w:divBdr>
                    </w:div>
                  </w:divsChild>
                </w:div>
                <w:div w:id="390006240">
                  <w:marLeft w:val="300"/>
                  <w:marRight w:val="0"/>
                  <w:marTop w:val="75"/>
                  <w:marBottom w:val="0"/>
                  <w:divBdr>
                    <w:top w:val="none" w:sz="0" w:space="0" w:color="auto"/>
                    <w:left w:val="none" w:sz="0" w:space="0" w:color="auto"/>
                    <w:bottom w:val="none" w:sz="0" w:space="0" w:color="auto"/>
                    <w:right w:val="none" w:sz="0" w:space="0" w:color="auto"/>
                  </w:divBdr>
                  <w:divsChild>
                    <w:div w:id="1689331081">
                      <w:marLeft w:val="750"/>
                      <w:marRight w:val="0"/>
                      <w:marTop w:val="0"/>
                      <w:marBottom w:val="0"/>
                      <w:divBdr>
                        <w:top w:val="none" w:sz="0" w:space="0" w:color="auto"/>
                        <w:left w:val="none" w:sz="0" w:space="0" w:color="auto"/>
                        <w:bottom w:val="none" w:sz="0" w:space="0" w:color="auto"/>
                        <w:right w:val="none" w:sz="0" w:space="0" w:color="auto"/>
                      </w:divBdr>
                    </w:div>
                  </w:divsChild>
                </w:div>
                <w:div w:id="1826316577">
                  <w:marLeft w:val="300"/>
                  <w:marRight w:val="0"/>
                  <w:marTop w:val="75"/>
                  <w:marBottom w:val="0"/>
                  <w:divBdr>
                    <w:top w:val="none" w:sz="0" w:space="0" w:color="auto"/>
                    <w:left w:val="none" w:sz="0" w:space="0" w:color="auto"/>
                    <w:bottom w:val="none" w:sz="0" w:space="0" w:color="auto"/>
                    <w:right w:val="none" w:sz="0" w:space="0" w:color="auto"/>
                  </w:divBdr>
                  <w:divsChild>
                    <w:div w:id="1877739694">
                      <w:marLeft w:val="750"/>
                      <w:marRight w:val="0"/>
                      <w:marTop w:val="0"/>
                      <w:marBottom w:val="0"/>
                      <w:divBdr>
                        <w:top w:val="none" w:sz="0" w:space="0" w:color="auto"/>
                        <w:left w:val="none" w:sz="0" w:space="0" w:color="auto"/>
                        <w:bottom w:val="none" w:sz="0" w:space="0" w:color="auto"/>
                        <w:right w:val="none" w:sz="0" w:space="0" w:color="auto"/>
                      </w:divBdr>
                    </w:div>
                    <w:div w:id="60686949">
                      <w:marLeft w:val="750"/>
                      <w:marRight w:val="0"/>
                      <w:marTop w:val="0"/>
                      <w:marBottom w:val="0"/>
                      <w:divBdr>
                        <w:top w:val="none" w:sz="0" w:space="0" w:color="auto"/>
                        <w:left w:val="none" w:sz="0" w:space="0" w:color="auto"/>
                        <w:bottom w:val="none" w:sz="0" w:space="0" w:color="auto"/>
                        <w:right w:val="none" w:sz="0" w:space="0" w:color="auto"/>
                      </w:divBdr>
                    </w:div>
                  </w:divsChild>
                </w:div>
                <w:div w:id="1743914057">
                  <w:marLeft w:val="300"/>
                  <w:marRight w:val="0"/>
                  <w:marTop w:val="75"/>
                  <w:marBottom w:val="0"/>
                  <w:divBdr>
                    <w:top w:val="none" w:sz="0" w:space="0" w:color="auto"/>
                    <w:left w:val="none" w:sz="0" w:space="0" w:color="auto"/>
                    <w:bottom w:val="none" w:sz="0" w:space="0" w:color="auto"/>
                    <w:right w:val="none" w:sz="0" w:space="0" w:color="auto"/>
                  </w:divBdr>
                  <w:divsChild>
                    <w:div w:id="1672635642">
                      <w:marLeft w:val="750"/>
                      <w:marRight w:val="0"/>
                      <w:marTop w:val="0"/>
                      <w:marBottom w:val="0"/>
                      <w:divBdr>
                        <w:top w:val="none" w:sz="0" w:space="0" w:color="auto"/>
                        <w:left w:val="none" w:sz="0" w:space="0" w:color="auto"/>
                        <w:bottom w:val="none" w:sz="0" w:space="0" w:color="auto"/>
                        <w:right w:val="none" w:sz="0" w:space="0" w:color="auto"/>
                      </w:divBdr>
                    </w:div>
                  </w:divsChild>
                </w:div>
                <w:div w:id="482816347">
                  <w:marLeft w:val="300"/>
                  <w:marRight w:val="0"/>
                  <w:marTop w:val="75"/>
                  <w:marBottom w:val="0"/>
                  <w:divBdr>
                    <w:top w:val="none" w:sz="0" w:space="0" w:color="auto"/>
                    <w:left w:val="none" w:sz="0" w:space="0" w:color="auto"/>
                    <w:bottom w:val="none" w:sz="0" w:space="0" w:color="auto"/>
                    <w:right w:val="none" w:sz="0" w:space="0" w:color="auto"/>
                  </w:divBdr>
                  <w:divsChild>
                    <w:div w:id="1969974090">
                      <w:marLeft w:val="750"/>
                      <w:marRight w:val="0"/>
                      <w:marTop w:val="0"/>
                      <w:marBottom w:val="0"/>
                      <w:divBdr>
                        <w:top w:val="none" w:sz="0" w:space="0" w:color="auto"/>
                        <w:left w:val="none" w:sz="0" w:space="0" w:color="auto"/>
                        <w:bottom w:val="none" w:sz="0" w:space="0" w:color="auto"/>
                        <w:right w:val="none" w:sz="0" w:space="0" w:color="auto"/>
                      </w:divBdr>
                    </w:div>
                  </w:divsChild>
                </w:div>
                <w:div w:id="1790975078">
                  <w:marLeft w:val="300"/>
                  <w:marRight w:val="0"/>
                  <w:marTop w:val="75"/>
                  <w:marBottom w:val="0"/>
                  <w:divBdr>
                    <w:top w:val="none" w:sz="0" w:space="0" w:color="auto"/>
                    <w:left w:val="none" w:sz="0" w:space="0" w:color="auto"/>
                    <w:bottom w:val="none" w:sz="0" w:space="0" w:color="auto"/>
                    <w:right w:val="none" w:sz="0" w:space="0" w:color="auto"/>
                  </w:divBdr>
                  <w:divsChild>
                    <w:div w:id="67383722">
                      <w:marLeft w:val="750"/>
                      <w:marRight w:val="0"/>
                      <w:marTop w:val="0"/>
                      <w:marBottom w:val="0"/>
                      <w:divBdr>
                        <w:top w:val="none" w:sz="0" w:space="0" w:color="auto"/>
                        <w:left w:val="none" w:sz="0" w:space="0" w:color="auto"/>
                        <w:bottom w:val="none" w:sz="0" w:space="0" w:color="auto"/>
                        <w:right w:val="none" w:sz="0" w:space="0" w:color="auto"/>
                      </w:divBdr>
                    </w:div>
                  </w:divsChild>
                </w:div>
                <w:div w:id="8482930">
                  <w:marLeft w:val="300"/>
                  <w:marRight w:val="0"/>
                  <w:marTop w:val="75"/>
                  <w:marBottom w:val="0"/>
                  <w:divBdr>
                    <w:top w:val="none" w:sz="0" w:space="0" w:color="auto"/>
                    <w:left w:val="none" w:sz="0" w:space="0" w:color="auto"/>
                    <w:bottom w:val="none" w:sz="0" w:space="0" w:color="auto"/>
                    <w:right w:val="none" w:sz="0" w:space="0" w:color="auto"/>
                  </w:divBdr>
                </w:div>
                <w:div w:id="1836650795">
                  <w:marLeft w:val="300"/>
                  <w:marRight w:val="0"/>
                  <w:marTop w:val="75"/>
                  <w:marBottom w:val="0"/>
                  <w:divBdr>
                    <w:top w:val="none" w:sz="0" w:space="0" w:color="auto"/>
                    <w:left w:val="none" w:sz="0" w:space="0" w:color="auto"/>
                    <w:bottom w:val="none" w:sz="0" w:space="0" w:color="auto"/>
                    <w:right w:val="none" w:sz="0" w:space="0" w:color="auto"/>
                  </w:divBdr>
                </w:div>
                <w:div w:id="490294423">
                  <w:marLeft w:val="300"/>
                  <w:marRight w:val="0"/>
                  <w:marTop w:val="75"/>
                  <w:marBottom w:val="0"/>
                  <w:divBdr>
                    <w:top w:val="none" w:sz="0" w:space="0" w:color="auto"/>
                    <w:left w:val="none" w:sz="0" w:space="0" w:color="auto"/>
                    <w:bottom w:val="none" w:sz="0" w:space="0" w:color="auto"/>
                    <w:right w:val="none" w:sz="0" w:space="0" w:color="auto"/>
                  </w:divBdr>
                  <w:divsChild>
                    <w:div w:id="521549788">
                      <w:marLeft w:val="750"/>
                      <w:marRight w:val="0"/>
                      <w:marTop w:val="0"/>
                      <w:marBottom w:val="0"/>
                      <w:divBdr>
                        <w:top w:val="none" w:sz="0" w:space="0" w:color="auto"/>
                        <w:left w:val="none" w:sz="0" w:space="0" w:color="auto"/>
                        <w:bottom w:val="none" w:sz="0" w:space="0" w:color="auto"/>
                        <w:right w:val="none" w:sz="0" w:space="0" w:color="auto"/>
                      </w:divBdr>
                    </w:div>
                    <w:div w:id="469521515">
                      <w:marLeft w:val="750"/>
                      <w:marRight w:val="0"/>
                      <w:marTop w:val="0"/>
                      <w:marBottom w:val="0"/>
                      <w:divBdr>
                        <w:top w:val="none" w:sz="0" w:space="0" w:color="auto"/>
                        <w:left w:val="none" w:sz="0" w:space="0" w:color="auto"/>
                        <w:bottom w:val="none" w:sz="0" w:space="0" w:color="auto"/>
                        <w:right w:val="none" w:sz="0" w:space="0" w:color="auto"/>
                      </w:divBdr>
                    </w:div>
                  </w:divsChild>
                </w:div>
                <w:div w:id="845823884">
                  <w:marLeft w:val="300"/>
                  <w:marRight w:val="0"/>
                  <w:marTop w:val="75"/>
                  <w:marBottom w:val="0"/>
                  <w:divBdr>
                    <w:top w:val="none" w:sz="0" w:space="0" w:color="auto"/>
                    <w:left w:val="none" w:sz="0" w:space="0" w:color="auto"/>
                    <w:bottom w:val="none" w:sz="0" w:space="0" w:color="auto"/>
                    <w:right w:val="none" w:sz="0" w:space="0" w:color="auto"/>
                  </w:divBdr>
                  <w:divsChild>
                    <w:div w:id="1810592037">
                      <w:marLeft w:val="750"/>
                      <w:marRight w:val="0"/>
                      <w:marTop w:val="0"/>
                      <w:marBottom w:val="0"/>
                      <w:divBdr>
                        <w:top w:val="none" w:sz="0" w:space="0" w:color="auto"/>
                        <w:left w:val="none" w:sz="0" w:space="0" w:color="auto"/>
                        <w:bottom w:val="none" w:sz="0" w:space="0" w:color="auto"/>
                        <w:right w:val="none" w:sz="0" w:space="0" w:color="auto"/>
                      </w:divBdr>
                    </w:div>
                  </w:divsChild>
                </w:div>
                <w:div w:id="670185269">
                  <w:marLeft w:val="300"/>
                  <w:marRight w:val="0"/>
                  <w:marTop w:val="75"/>
                  <w:marBottom w:val="0"/>
                  <w:divBdr>
                    <w:top w:val="none" w:sz="0" w:space="0" w:color="auto"/>
                    <w:left w:val="none" w:sz="0" w:space="0" w:color="auto"/>
                    <w:bottom w:val="none" w:sz="0" w:space="0" w:color="auto"/>
                    <w:right w:val="none" w:sz="0" w:space="0" w:color="auto"/>
                  </w:divBdr>
                  <w:divsChild>
                    <w:div w:id="1969696582">
                      <w:marLeft w:val="750"/>
                      <w:marRight w:val="0"/>
                      <w:marTop w:val="0"/>
                      <w:marBottom w:val="0"/>
                      <w:divBdr>
                        <w:top w:val="none" w:sz="0" w:space="0" w:color="auto"/>
                        <w:left w:val="none" w:sz="0" w:space="0" w:color="auto"/>
                        <w:bottom w:val="none" w:sz="0" w:space="0" w:color="auto"/>
                        <w:right w:val="none" w:sz="0" w:space="0" w:color="auto"/>
                      </w:divBdr>
                    </w:div>
                    <w:div w:id="774986110">
                      <w:marLeft w:val="750"/>
                      <w:marRight w:val="0"/>
                      <w:marTop w:val="0"/>
                      <w:marBottom w:val="0"/>
                      <w:divBdr>
                        <w:top w:val="none" w:sz="0" w:space="0" w:color="auto"/>
                        <w:left w:val="none" w:sz="0" w:space="0" w:color="auto"/>
                        <w:bottom w:val="none" w:sz="0" w:space="0" w:color="auto"/>
                        <w:right w:val="none" w:sz="0" w:space="0" w:color="auto"/>
                      </w:divBdr>
                    </w:div>
                    <w:div w:id="1587496802">
                      <w:marLeft w:val="750"/>
                      <w:marRight w:val="0"/>
                      <w:marTop w:val="0"/>
                      <w:marBottom w:val="0"/>
                      <w:divBdr>
                        <w:top w:val="none" w:sz="0" w:space="0" w:color="auto"/>
                        <w:left w:val="none" w:sz="0" w:space="0" w:color="auto"/>
                        <w:bottom w:val="none" w:sz="0" w:space="0" w:color="auto"/>
                        <w:right w:val="none" w:sz="0" w:space="0" w:color="auto"/>
                      </w:divBdr>
                    </w:div>
                  </w:divsChild>
                </w:div>
                <w:div w:id="324741963">
                  <w:marLeft w:val="300"/>
                  <w:marRight w:val="0"/>
                  <w:marTop w:val="75"/>
                  <w:marBottom w:val="0"/>
                  <w:divBdr>
                    <w:top w:val="none" w:sz="0" w:space="0" w:color="auto"/>
                    <w:left w:val="none" w:sz="0" w:space="0" w:color="auto"/>
                    <w:bottom w:val="none" w:sz="0" w:space="0" w:color="auto"/>
                    <w:right w:val="none" w:sz="0" w:space="0" w:color="auto"/>
                  </w:divBdr>
                  <w:divsChild>
                    <w:div w:id="116923001">
                      <w:marLeft w:val="750"/>
                      <w:marRight w:val="0"/>
                      <w:marTop w:val="0"/>
                      <w:marBottom w:val="0"/>
                      <w:divBdr>
                        <w:top w:val="none" w:sz="0" w:space="0" w:color="auto"/>
                        <w:left w:val="none" w:sz="0" w:space="0" w:color="auto"/>
                        <w:bottom w:val="none" w:sz="0" w:space="0" w:color="auto"/>
                        <w:right w:val="none" w:sz="0" w:space="0" w:color="auto"/>
                      </w:divBdr>
                    </w:div>
                  </w:divsChild>
                </w:div>
                <w:div w:id="317271055">
                  <w:marLeft w:val="300"/>
                  <w:marRight w:val="0"/>
                  <w:marTop w:val="75"/>
                  <w:marBottom w:val="0"/>
                  <w:divBdr>
                    <w:top w:val="none" w:sz="0" w:space="0" w:color="auto"/>
                    <w:left w:val="none" w:sz="0" w:space="0" w:color="auto"/>
                    <w:bottom w:val="none" w:sz="0" w:space="0" w:color="auto"/>
                    <w:right w:val="none" w:sz="0" w:space="0" w:color="auto"/>
                  </w:divBdr>
                  <w:divsChild>
                    <w:div w:id="1618901530">
                      <w:marLeft w:val="750"/>
                      <w:marRight w:val="0"/>
                      <w:marTop w:val="0"/>
                      <w:marBottom w:val="0"/>
                      <w:divBdr>
                        <w:top w:val="none" w:sz="0" w:space="0" w:color="auto"/>
                        <w:left w:val="none" w:sz="0" w:space="0" w:color="auto"/>
                        <w:bottom w:val="none" w:sz="0" w:space="0" w:color="auto"/>
                        <w:right w:val="none" w:sz="0" w:space="0" w:color="auto"/>
                      </w:divBdr>
                    </w:div>
                    <w:div w:id="1484618223">
                      <w:marLeft w:val="750"/>
                      <w:marRight w:val="0"/>
                      <w:marTop w:val="0"/>
                      <w:marBottom w:val="0"/>
                      <w:divBdr>
                        <w:top w:val="none" w:sz="0" w:space="0" w:color="auto"/>
                        <w:left w:val="none" w:sz="0" w:space="0" w:color="auto"/>
                        <w:bottom w:val="none" w:sz="0" w:space="0" w:color="auto"/>
                        <w:right w:val="none" w:sz="0" w:space="0" w:color="auto"/>
                      </w:divBdr>
                    </w:div>
                    <w:div w:id="1773550199">
                      <w:marLeft w:val="750"/>
                      <w:marRight w:val="0"/>
                      <w:marTop w:val="0"/>
                      <w:marBottom w:val="0"/>
                      <w:divBdr>
                        <w:top w:val="none" w:sz="0" w:space="0" w:color="auto"/>
                        <w:left w:val="none" w:sz="0" w:space="0" w:color="auto"/>
                        <w:bottom w:val="none" w:sz="0" w:space="0" w:color="auto"/>
                        <w:right w:val="none" w:sz="0" w:space="0" w:color="auto"/>
                      </w:divBdr>
                    </w:div>
                  </w:divsChild>
                </w:div>
                <w:div w:id="1785155436">
                  <w:marLeft w:val="300"/>
                  <w:marRight w:val="0"/>
                  <w:marTop w:val="75"/>
                  <w:marBottom w:val="0"/>
                  <w:divBdr>
                    <w:top w:val="none" w:sz="0" w:space="0" w:color="auto"/>
                    <w:left w:val="none" w:sz="0" w:space="0" w:color="auto"/>
                    <w:bottom w:val="none" w:sz="0" w:space="0" w:color="auto"/>
                    <w:right w:val="none" w:sz="0" w:space="0" w:color="auto"/>
                  </w:divBdr>
                  <w:divsChild>
                    <w:div w:id="1386611231">
                      <w:marLeft w:val="750"/>
                      <w:marRight w:val="0"/>
                      <w:marTop w:val="0"/>
                      <w:marBottom w:val="0"/>
                      <w:divBdr>
                        <w:top w:val="none" w:sz="0" w:space="0" w:color="auto"/>
                        <w:left w:val="none" w:sz="0" w:space="0" w:color="auto"/>
                        <w:bottom w:val="none" w:sz="0" w:space="0" w:color="auto"/>
                        <w:right w:val="none" w:sz="0" w:space="0" w:color="auto"/>
                      </w:divBdr>
                    </w:div>
                  </w:divsChild>
                </w:div>
                <w:div w:id="690187654">
                  <w:marLeft w:val="300"/>
                  <w:marRight w:val="0"/>
                  <w:marTop w:val="75"/>
                  <w:marBottom w:val="0"/>
                  <w:divBdr>
                    <w:top w:val="none" w:sz="0" w:space="0" w:color="auto"/>
                    <w:left w:val="none" w:sz="0" w:space="0" w:color="auto"/>
                    <w:bottom w:val="none" w:sz="0" w:space="0" w:color="auto"/>
                    <w:right w:val="none" w:sz="0" w:space="0" w:color="auto"/>
                  </w:divBdr>
                  <w:divsChild>
                    <w:div w:id="86078145">
                      <w:marLeft w:val="750"/>
                      <w:marRight w:val="0"/>
                      <w:marTop w:val="0"/>
                      <w:marBottom w:val="0"/>
                      <w:divBdr>
                        <w:top w:val="none" w:sz="0" w:space="0" w:color="auto"/>
                        <w:left w:val="none" w:sz="0" w:space="0" w:color="auto"/>
                        <w:bottom w:val="none" w:sz="0" w:space="0" w:color="auto"/>
                        <w:right w:val="none" w:sz="0" w:space="0" w:color="auto"/>
                      </w:divBdr>
                    </w:div>
                    <w:div w:id="318850471">
                      <w:marLeft w:val="750"/>
                      <w:marRight w:val="0"/>
                      <w:marTop w:val="0"/>
                      <w:marBottom w:val="0"/>
                      <w:divBdr>
                        <w:top w:val="none" w:sz="0" w:space="0" w:color="auto"/>
                        <w:left w:val="none" w:sz="0" w:space="0" w:color="auto"/>
                        <w:bottom w:val="none" w:sz="0" w:space="0" w:color="auto"/>
                        <w:right w:val="none" w:sz="0" w:space="0" w:color="auto"/>
                      </w:divBdr>
                    </w:div>
                  </w:divsChild>
                </w:div>
                <w:div w:id="746272488">
                  <w:marLeft w:val="300"/>
                  <w:marRight w:val="0"/>
                  <w:marTop w:val="75"/>
                  <w:marBottom w:val="0"/>
                  <w:divBdr>
                    <w:top w:val="none" w:sz="0" w:space="0" w:color="auto"/>
                    <w:left w:val="none" w:sz="0" w:space="0" w:color="auto"/>
                    <w:bottom w:val="none" w:sz="0" w:space="0" w:color="auto"/>
                    <w:right w:val="none" w:sz="0" w:space="0" w:color="auto"/>
                  </w:divBdr>
                  <w:divsChild>
                    <w:div w:id="1381514242">
                      <w:marLeft w:val="750"/>
                      <w:marRight w:val="0"/>
                      <w:marTop w:val="0"/>
                      <w:marBottom w:val="0"/>
                      <w:divBdr>
                        <w:top w:val="none" w:sz="0" w:space="0" w:color="auto"/>
                        <w:left w:val="none" w:sz="0" w:space="0" w:color="auto"/>
                        <w:bottom w:val="none" w:sz="0" w:space="0" w:color="auto"/>
                        <w:right w:val="none" w:sz="0" w:space="0" w:color="auto"/>
                      </w:divBdr>
                    </w:div>
                  </w:divsChild>
                </w:div>
                <w:div w:id="1081565454">
                  <w:marLeft w:val="300"/>
                  <w:marRight w:val="0"/>
                  <w:marTop w:val="75"/>
                  <w:marBottom w:val="0"/>
                  <w:divBdr>
                    <w:top w:val="none" w:sz="0" w:space="0" w:color="auto"/>
                    <w:left w:val="none" w:sz="0" w:space="0" w:color="auto"/>
                    <w:bottom w:val="none" w:sz="0" w:space="0" w:color="auto"/>
                    <w:right w:val="none" w:sz="0" w:space="0" w:color="auto"/>
                  </w:divBdr>
                  <w:divsChild>
                    <w:div w:id="1899825341">
                      <w:marLeft w:val="750"/>
                      <w:marRight w:val="0"/>
                      <w:marTop w:val="0"/>
                      <w:marBottom w:val="0"/>
                      <w:divBdr>
                        <w:top w:val="none" w:sz="0" w:space="0" w:color="auto"/>
                        <w:left w:val="none" w:sz="0" w:space="0" w:color="auto"/>
                        <w:bottom w:val="none" w:sz="0" w:space="0" w:color="auto"/>
                        <w:right w:val="none" w:sz="0" w:space="0" w:color="auto"/>
                      </w:divBdr>
                    </w:div>
                  </w:divsChild>
                </w:div>
                <w:div w:id="1440639251">
                  <w:marLeft w:val="300"/>
                  <w:marRight w:val="0"/>
                  <w:marTop w:val="75"/>
                  <w:marBottom w:val="0"/>
                  <w:divBdr>
                    <w:top w:val="none" w:sz="0" w:space="0" w:color="auto"/>
                    <w:left w:val="none" w:sz="0" w:space="0" w:color="auto"/>
                    <w:bottom w:val="none" w:sz="0" w:space="0" w:color="auto"/>
                    <w:right w:val="none" w:sz="0" w:space="0" w:color="auto"/>
                  </w:divBdr>
                  <w:divsChild>
                    <w:div w:id="141242096">
                      <w:marLeft w:val="750"/>
                      <w:marRight w:val="0"/>
                      <w:marTop w:val="0"/>
                      <w:marBottom w:val="0"/>
                      <w:divBdr>
                        <w:top w:val="none" w:sz="0" w:space="0" w:color="auto"/>
                        <w:left w:val="none" w:sz="0" w:space="0" w:color="auto"/>
                        <w:bottom w:val="none" w:sz="0" w:space="0" w:color="auto"/>
                        <w:right w:val="none" w:sz="0" w:space="0" w:color="auto"/>
                      </w:divBdr>
                    </w:div>
                  </w:divsChild>
                </w:div>
                <w:div w:id="932591061">
                  <w:marLeft w:val="300"/>
                  <w:marRight w:val="0"/>
                  <w:marTop w:val="75"/>
                  <w:marBottom w:val="0"/>
                  <w:divBdr>
                    <w:top w:val="none" w:sz="0" w:space="0" w:color="auto"/>
                    <w:left w:val="none" w:sz="0" w:space="0" w:color="auto"/>
                    <w:bottom w:val="none" w:sz="0" w:space="0" w:color="auto"/>
                    <w:right w:val="none" w:sz="0" w:space="0" w:color="auto"/>
                  </w:divBdr>
                </w:div>
                <w:div w:id="831525930">
                  <w:marLeft w:val="300"/>
                  <w:marRight w:val="0"/>
                  <w:marTop w:val="75"/>
                  <w:marBottom w:val="0"/>
                  <w:divBdr>
                    <w:top w:val="none" w:sz="0" w:space="0" w:color="auto"/>
                    <w:left w:val="none" w:sz="0" w:space="0" w:color="auto"/>
                    <w:bottom w:val="none" w:sz="0" w:space="0" w:color="auto"/>
                    <w:right w:val="none" w:sz="0" w:space="0" w:color="auto"/>
                  </w:divBdr>
                </w:div>
                <w:div w:id="886796770">
                  <w:marLeft w:val="300"/>
                  <w:marRight w:val="0"/>
                  <w:marTop w:val="75"/>
                  <w:marBottom w:val="0"/>
                  <w:divBdr>
                    <w:top w:val="none" w:sz="0" w:space="0" w:color="auto"/>
                    <w:left w:val="none" w:sz="0" w:space="0" w:color="auto"/>
                    <w:bottom w:val="none" w:sz="0" w:space="0" w:color="auto"/>
                    <w:right w:val="none" w:sz="0" w:space="0" w:color="auto"/>
                  </w:divBdr>
                  <w:divsChild>
                    <w:div w:id="171726175">
                      <w:marLeft w:val="750"/>
                      <w:marRight w:val="0"/>
                      <w:marTop w:val="0"/>
                      <w:marBottom w:val="0"/>
                      <w:divBdr>
                        <w:top w:val="none" w:sz="0" w:space="0" w:color="auto"/>
                        <w:left w:val="none" w:sz="0" w:space="0" w:color="auto"/>
                        <w:bottom w:val="none" w:sz="0" w:space="0" w:color="auto"/>
                        <w:right w:val="none" w:sz="0" w:space="0" w:color="auto"/>
                      </w:divBdr>
                    </w:div>
                    <w:div w:id="831221309">
                      <w:marLeft w:val="750"/>
                      <w:marRight w:val="0"/>
                      <w:marTop w:val="0"/>
                      <w:marBottom w:val="0"/>
                      <w:divBdr>
                        <w:top w:val="none" w:sz="0" w:space="0" w:color="auto"/>
                        <w:left w:val="none" w:sz="0" w:space="0" w:color="auto"/>
                        <w:bottom w:val="none" w:sz="0" w:space="0" w:color="auto"/>
                        <w:right w:val="none" w:sz="0" w:space="0" w:color="auto"/>
                      </w:divBdr>
                    </w:div>
                  </w:divsChild>
                </w:div>
                <w:div w:id="1921593666">
                  <w:marLeft w:val="300"/>
                  <w:marRight w:val="0"/>
                  <w:marTop w:val="75"/>
                  <w:marBottom w:val="0"/>
                  <w:divBdr>
                    <w:top w:val="none" w:sz="0" w:space="0" w:color="auto"/>
                    <w:left w:val="none" w:sz="0" w:space="0" w:color="auto"/>
                    <w:bottom w:val="none" w:sz="0" w:space="0" w:color="auto"/>
                    <w:right w:val="none" w:sz="0" w:space="0" w:color="auto"/>
                  </w:divBdr>
                  <w:divsChild>
                    <w:div w:id="59258880">
                      <w:marLeft w:val="750"/>
                      <w:marRight w:val="0"/>
                      <w:marTop w:val="0"/>
                      <w:marBottom w:val="0"/>
                      <w:divBdr>
                        <w:top w:val="none" w:sz="0" w:space="0" w:color="auto"/>
                        <w:left w:val="none" w:sz="0" w:space="0" w:color="auto"/>
                        <w:bottom w:val="none" w:sz="0" w:space="0" w:color="auto"/>
                        <w:right w:val="none" w:sz="0" w:space="0" w:color="auto"/>
                      </w:divBdr>
                    </w:div>
                  </w:divsChild>
                </w:div>
                <w:div w:id="1925069980">
                  <w:marLeft w:val="300"/>
                  <w:marRight w:val="0"/>
                  <w:marTop w:val="75"/>
                  <w:marBottom w:val="0"/>
                  <w:divBdr>
                    <w:top w:val="none" w:sz="0" w:space="0" w:color="auto"/>
                    <w:left w:val="none" w:sz="0" w:space="0" w:color="auto"/>
                    <w:bottom w:val="none" w:sz="0" w:space="0" w:color="auto"/>
                    <w:right w:val="none" w:sz="0" w:space="0" w:color="auto"/>
                  </w:divBdr>
                  <w:divsChild>
                    <w:div w:id="908617733">
                      <w:marLeft w:val="750"/>
                      <w:marRight w:val="0"/>
                      <w:marTop w:val="0"/>
                      <w:marBottom w:val="0"/>
                      <w:divBdr>
                        <w:top w:val="none" w:sz="0" w:space="0" w:color="auto"/>
                        <w:left w:val="none" w:sz="0" w:space="0" w:color="auto"/>
                        <w:bottom w:val="none" w:sz="0" w:space="0" w:color="auto"/>
                        <w:right w:val="none" w:sz="0" w:space="0" w:color="auto"/>
                      </w:divBdr>
                    </w:div>
                    <w:div w:id="926889493">
                      <w:marLeft w:val="750"/>
                      <w:marRight w:val="0"/>
                      <w:marTop w:val="0"/>
                      <w:marBottom w:val="0"/>
                      <w:divBdr>
                        <w:top w:val="none" w:sz="0" w:space="0" w:color="auto"/>
                        <w:left w:val="none" w:sz="0" w:space="0" w:color="auto"/>
                        <w:bottom w:val="none" w:sz="0" w:space="0" w:color="auto"/>
                        <w:right w:val="none" w:sz="0" w:space="0" w:color="auto"/>
                      </w:divBdr>
                    </w:div>
                    <w:div w:id="1571845054">
                      <w:marLeft w:val="750"/>
                      <w:marRight w:val="0"/>
                      <w:marTop w:val="0"/>
                      <w:marBottom w:val="0"/>
                      <w:divBdr>
                        <w:top w:val="none" w:sz="0" w:space="0" w:color="auto"/>
                        <w:left w:val="none" w:sz="0" w:space="0" w:color="auto"/>
                        <w:bottom w:val="none" w:sz="0" w:space="0" w:color="auto"/>
                        <w:right w:val="none" w:sz="0" w:space="0" w:color="auto"/>
                      </w:divBdr>
                    </w:div>
                  </w:divsChild>
                </w:div>
                <w:div w:id="1601527815">
                  <w:marLeft w:val="300"/>
                  <w:marRight w:val="0"/>
                  <w:marTop w:val="75"/>
                  <w:marBottom w:val="0"/>
                  <w:divBdr>
                    <w:top w:val="none" w:sz="0" w:space="0" w:color="auto"/>
                    <w:left w:val="none" w:sz="0" w:space="0" w:color="auto"/>
                    <w:bottom w:val="none" w:sz="0" w:space="0" w:color="auto"/>
                    <w:right w:val="none" w:sz="0" w:space="0" w:color="auto"/>
                  </w:divBdr>
                  <w:divsChild>
                    <w:div w:id="877667206">
                      <w:marLeft w:val="750"/>
                      <w:marRight w:val="0"/>
                      <w:marTop w:val="0"/>
                      <w:marBottom w:val="0"/>
                      <w:divBdr>
                        <w:top w:val="none" w:sz="0" w:space="0" w:color="auto"/>
                        <w:left w:val="none" w:sz="0" w:space="0" w:color="auto"/>
                        <w:bottom w:val="none" w:sz="0" w:space="0" w:color="auto"/>
                        <w:right w:val="none" w:sz="0" w:space="0" w:color="auto"/>
                      </w:divBdr>
                    </w:div>
                  </w:divsChild>
                </w:div>
                <w:div w:id="2112774755">
                  <w:marLeft w:val="300"/>
                  <w:marRight w:val="0"/>
                  <w:marTop w:val="75"/>
                  <w:marBottom w:val="0"/>
                  <w:divBdr>
                    <w:top w:val="none" w:sz="0" w:space="0" w:color="auto"/>
                    <w:left w:val="none" w:sz="0" w:space="0" w:color="auto"/>
                    <w:bottom w:val="none" w:sz="0" w:space="0" w:color="auto"/>
                    <w:right w:val="none" w:sz="0" w:space="0" w:color="auto"/>
                  </w:divBdr>
                  <w:divsChild>
                    <w:div w:id="179128274">
                      <w:marLeft w:val="750"/>
                      <w:marRight w:val="0"/>
                      <w:marTop w:val="0"/>
                      <w:marBottom w:val="0"/>
                      <w:divBdr>
                        <w:top w:val="none" w:sz="0" w:space="0" w:color="auto"/>
                        <w:left w:val="none" w:sz="0" w:space="0" w:color="auto"/>
                        <w:bottom w:val="none" w:sz="0" w:space="0" w:color="auto"/>
                        <w:right w:val="none" w:sz="0" w:space="0" w:color="auto"/>
                      </w:divBdr>
                    </w:div>
                    <w:div w:id="1876384008">
                      <w:marLeft w:val="750"/>
                      <w:marRight w:val="0"/>
                      <w:marTop w:val="0"/>
                      <w:marBottom w:val="0"/>
                      <w:divBdr>
                        <w:top w:val="none" w:sz="0" w:space="0" w:color="auto"/>
                        <w:left w:val="none" w:sz="0" w:space="0" w:color="auto"/>
                        <w:bottom w:val="none" w:sz="0" w:space="0" w:color="auto"/>
                        <w:right w:val="none" w:sz="0" w:space="0" w:color="auto"/>
                      </w:divBdr>
                    </w:div>
                    <w:div w:id="982193964">
                      <w:marLeft w:val="750"/>
                      <w:marRight w:val="0"/>
                      <w:marTop w:val="0"/>
                      <w:marBottom w:val="0"/>
                      <w:divBdr>
                        <w:top w:val="none" w:sz="0" w:space="0" w:color="auto"/>
                        <w:left w:val="none" w:sz="0" w:space="0" w:color="auto"/>
                        <w:bottom w:val="none" w:sz="0" w:space="0" w:color="auto"/>
                        <w:right w:val="none" w:sz="0" w:space="0" w:color="auto"/>
                      </w:divBdr>
                    </w:div>
                  </w:divsChild>
                </w:div>
                <w:div w:id="27991924">
                  <w:marLeft w:val="300"/>
                  <w:marRight w:val="0"/>
                  <w:marTop w:val="75"/>
                  <w:marBottom w:val="0"/>
                  <w:divBdr>
                    <w:top w:val="none" w:sz="0" w:space="0" w:color="auto"/>
                    <w:left w:val="none" w:sz="0" w:space="0" w:color="auto"/>
                    <w:bottom w:val="none" w:sz="0" w:space="0" w:color="auto"/>
                    <w:right w:val="none" w:sz="0" w:space="0" w:color="auto"/>
                  </w:divBdr>
                  <w:divsChild>
                    <w:div w:id="61027932">
                      <w:marLeft w:val="750"/>
                      <w:marRight w:val="0"/>
                      <w:marTop w:val="0"/>
                      <w:marBottom w:val="0"/>
                      <w:divBdr>
                        <w:top w:val="none" w:sz="0" w:space="0" w:color="auto"/>
                        <w:left w:val="none" w:sz="0" w:space="0" w:color="auto"/>
                        <w:bottom w:val="none" w:sz="0" w:space="0" w:color="auto"/>
                        <w:right w:val="none" w:sz="0" w:space="0" w:color="auto"/>
                      </w:divBdr>
                    </w:div>
                  </w:divsChild>
                </w:div>
                <w:div w:id="1914704596">
                  <w:marLeft w:val="300"/>
                  <w:marRight w:val="0"/>
                  <w:marTop w:val="75"/>
                  <w:marBottom w:val="0"/>
                  <w:divBdr>
                    <w:top w:val="none" w:sz="0" w:space="0" w:color="auto"/>
                    <w:left w:val="none" w:sz="0" w:space="0" w:color="auto"/>
                    <w:bottom w:val="none" w:sz="0" w:space="0" w:color="auto"/>
                    <w:right w:val="none" w:sz="0" w:space="0" w:color="auto"/>
                  </w:divBdr>
                  <w:divsChild>
                    <w:div w:id="813327420">
                      <w:marLeft w:val="750"/>
                      <w:marRight w:val="0"/>
                      <w:marTop w:val="0"/>
                      <w:marBottom w:val="0"/>
                      <w:divBdr>
                        <w:top w:val="none" w:sz="0" w:space="0" w:color="auto"/>
                        <w:left w:val="none" w:sz="0" w:space="0" w:color="auto"/>
                        <w:bottom w:val="none" w:sz="0" w:space="0" w:color="auto"/>
                        <w:right w:val="none" w:sz="0" w:space="0" w:color="auto"/>
                      </w:divBdr>
                    </w:div>
                    <w:div w:id="1905406092">
                      <w:marLeft w:val="750"/>
                      <w:marRight w:val="0"/>
                      <w:marTop w:val="0"/>
                      <w:marBottom w:val="0"/>
                      <w:divBdr>
                        <w:top w:val="none" w:sz="0" w:space="0" w:color="auto"/>
                        <w:left w:val="none" w:sz="0" w:space="0" w:color="auto"/>
                        <w:bottom w:val="none" w:sz="0" w:space="0" w:color="auto"/>
                        <w:right w:val="none" w:sz="0" w:space="0" w:color="auto"/>
                      </w:divBdr>
                    </w:div>
                  </w:divsChild>
                </w:div>
                <w:div w:id="1390226535">
                  <w:marLeft w:val="300"/>
                  <w:marRight w:val="0"/>
                  <w:marTop w:val="75"/>
                  <w:marBottom w:val="0"/>
                  <w:divBdr>
                    <w:top w:val="none" w:sz="0" w:space="0" w:color="auto"/>
                    <w:left w:val="none" w:sz="0" w:space="0" w:color="auto"/>
                    <w:bottom w:val="none" w:sz="0" w:space="0" w:color="auto"/>
                    <w:right w:val="none" w:sz="0" w:space="0" w:color="auto"/>
                  </w:divBdr>
                  <w:divsChild>
                    <w:div w:id="1652632177">
                      <w:marLeft w:val="750"/>
                      <w:marRight w:val="0"/>
                      <w:marTop w:val="0"/>
                      <w:marBottom w:val="0"/>
                      <w:divBdr>
                        <w:top w:val="none" w:sz="0" w:space="0" w:color="auto"/>
                        <w:left w:val="none" w:sz="0" w:space="0" w:color="auto"/>
                        <w:bottom w:val="none" w:sz="0" w:space="0" w:color="auto"/>
                        <w:right w:val="none" w:sz="0" w:space="0" w:color="auto"/>
                      </w:divBdr>
                    </w:div>
                  </w:divsChild>
                </w:div>
                <w:div w:id="509032426">
                  <w:marLeft w:val="300"/>
                  <w:marRight w:val="0"/>
                  <w:marTop w:val="75"/>
                  <w:marBottom w:val="0"/>
                  <w:divBdr>
                    <w:top w:val="none" w:sz="0" w:space="0" w:color="auto"/>
                    <w:left w:val="none" w:sz="0" w:space="0" w:color="auto"/>
                    <w:bottom w:val="none" w:sz="0" w:space="0" w:color="auto"/>
                    <w:right w:val="none" w:sz="0" w:space="0" w:color="auto"/>
                  </w:divBdr>
                  <w:divsChild>
                    <w:div w:id="312757704">
                      <w:marLeft w:val="750"/>
                      <w:marRight w:val="0"/>
                      <w:marTop w:val="0"/>
                      <w:marBottom w:val="0"/>
                      <w:divBdr>
                        <w:top w:val="none" w:sz="0" w:space="0" w:color="auto"/>
                        <w:left w:val="none" w:sz="0" w:space="0" w:color="auto"/>
                        <w:bottom w:val="none" w:sz="0" w:space="0" w:color="auto"/>
                        <w:right w:val="none" w:sz="0" w:space="0" w:color="auto"/>
                      </w:divBdr>
                    </w:div>
                  </w:divsChild>
                </w:div>
                <w:div w:id="1757827678">
                  <w:marLeft w:val="300"/>
                  <w:marRight w:val="0"/>
                  <w:marTop w:val="75"/>
                  <w:marBottom w:val="0"/>
                  <w:divBdr>
                    <w:top w:val="none" w:sz="0" w:space="0" w:color="auto"/>
                    <w:left w:val="none" w:sz="0" w:space="0" w:color="auto"/>
                    <w:bottom w:val="none" w:sz="0" w:space="0" w:color="auto"/>
                    <w:right w:val="none" w:sz="0" w:space="0" w:color="auto"/>
                  </w:divBdr>
                  <w:divsChild>
                    <w:div w:id="773525071">
                      <w:marLeft w:val="750"/>
                      <w:marRight w:val="0"/>
                      <w:marTop w:val="0"/>
                      <w:marBottom w:val="0"/>
                      <w:divBdr>
                        <w:top w:val="none" w:sz="0" w:space="0" w:color="auto"/>
                        <w:left w:val="none" w:sz="0" w:space="0" w:color="auto"/>
                        <w:bottom w:val="none" w:sz="0" w:space="0" w:color="auto"/>
                        <w:right w:val="none" w:sz="0" w:space="0" w:color="auto"/>
                      </w:divBdr>
                    </w:div>
                  </w:divsChild>
                </w:div>
                <w:div w:id="2050105459">
                  <w:marLeft w:val="300"/>
                  <w:marRight w:val="0"/>
                  <w:marTop w:val="75"/>
                  <w:marBottom w:val="0"/>
                  <w:divBdr>
                    <w:top w:val="none" w:sz="0" w:space="0" w:color="auto"/>
                    <w:left w:val="none" w:sz="0" w:space="0" w:color="auto"/>
                    <w:bottom w:val="none" w:sz="0" w:space="0" w:color="auto"/>
                    <w:right w:val="none" w:sz="0" w:space="0" w:color="auto"/>
                  </w:divBdr>
                </w:div>
                <w:div w:id="1863937840">
                  <w:marLeft w:val="300"/>
                  <w:marRight w:val="0"/>
                  <w:marTop w:val="75"/>
                  <w:marBottom w:val="0"/>
                  <w:divBdr>
                    <w:top w:val="none" w:sz="0" w:space="0" w:color="auto"/>
                    <w:left w:val="none" w:sz="0" w:space="0" w:color="auto"/>
                    <w:bottom w:val="none" w:sz="0" w:space="0" w:color="auto"/>
                    <w:right w:val="none" w:sz="0" w:space="0" w:color="auto"/>
                  </w:divBdr>
                </w:div>
                <w:div w:id="1670329162">
                  <w:marLeft w:val="300"/>
                  <w:marRight w:val="0"/>
                  <w:marTop w:val="75"/>
                  <w:marBottom w:val="0"/>
                  <w:divBdr>
                    <w:top w:val="none" w:sz="0" w:space="0" w:color="auto"/>
                    <w:left w:val="none" w:sz="0" w:space="0" w:color="auto"/>
                    <w:bottom w:val="none" w:sz="0" w:space="0" w:color="auto"/>
                    <w:right w:val="none" w:sz="0" w:space="0" w:color="auto"/>
                  </w:divBdr>
                  <w:divsChild>
                    <w:div w:id="454755193">
                      <w:marLeft w:val="750"/>
                      <w:marRight w:val="0"/>
                      <w:marTop w:val="0"/>
                      <w:marBottom w:val="0"/>
                      <w:divBdr>
                        <w:top w:val="none" w:sz="0" w:space="0" w:color="auto"/>
                        <w:left w:val="none" w:sz="0" w:space="0" w:color="auto"/>
                        <w:bottom w:val="none" w:sz="0" w:space="0" w:color="auto"/>
                        <w:right w:val="none" w:sz="0" w:space="0" w:color="auto"/>
                      </w:divBdr>
                    </w:div>
                    <w:div w:id="1131049454">
                      <w:marLeft w:val="750"/>
                      <w:marRight w:val="0"/>
                      <w:marTop w:val="0"/>
                      <w:marBottom w:val="0"/>
                      <w:divBdr>
                        <w:top w:val="none" w:sz="0" w:space="0" w:color="auto"/>
                        <w:left w:val="none" w:sz="0" w:space="0" w:color="auto"/>
                        <w:bottom w:val="none" w:sz="0" w:space="0" w:color="auto"/>
                        <w:right w:val="none" w:sz="0" w:space="0" w:color="auto"/>
                      </w:divBdr>
                    </w:div>
                  </w:divsChild>
                </w:div>
                <w:div w:id="1827281446">
                  <w:marLeft w:val="300"/>
                  <w:marRight w:val="0"/>
                  <w:marTop w:val="75"/>
                  <w:marBottom w:val="0"/>
                  <w:divBdr>
                    <w:top w:val="none" w:sz="0" w:space="0" w:color="auto"/>
                    <w:left w:val="none" w:sz="0" w:space="0" w:color="auto"/>
                    <w:bottom w:val="none" w:sz="0" w:space="0" w:color="auto"/>
                    <w:right w:val="none" w:sz="0" w:space="0" w:color="auto"/>
                  </w:divBdr>
                  <w:divsChild>
                    <w:div w:id="914441153">
                      <w:marLeft w:val="750"/>
                      <w:marRight w:val="0"/>
                      <w:marTop w:val="0"/>
                      <w:marBottom w:val="0"/>
                      <w:divBdr>
                        <w:top w:val="none" w:sz="0" w:space="0" w:color="auto"/>
                        <w:left w:val="none" w:sz="0" w:space="0" w:color="auto"/>
                        <w:bottom w:val="none" w:sz="0" w:space="0" w:color="auto"/>
                        <w:right w:val="none" w:sz="0" w:space="0" w:color="auto"/>
                      </w:divBdr>
                    </w:div>
                  </w:divsChild>
                </w:div>
                <w:div w:id="353073405">
                  <w:marLeft w:val="300"/>
                  <w:marRight w:val="0"/>
                  <w:marTop w:val="75"/>
                  <w:marBottom w:val="0"/>
                  <w:divBdr>
                    <w:top w:val="none" w:sz="0" w:space="0" w:color="auto"/>
                    <w:left w:val="none" w:sz="0" w:space="0" w:color="auto"/>
                    <w:bottom w:val="none" w:sz="0" w:space="0" w:color="auto"/>
                    <w:right w:val="none" w:sz="0" w:space="0" w:color="auto"/>
                  </w:divBdr>
                  <w:divsChild>
                    <w:div w:id="652950854">
                      <w:marLeft w:val="750"/>
                      <w:marRight w:val="0"/>
                      <w:marTop w:val="0"/>
                      <w:marBottom w:val="0"/>
                      <w:divBdr>
                        <w:top w:val="none" w:sz="0" w:space="0" w:color="auto"/>
                        <w:left w:val="none" w:sz="0" w:space="0" w:color="auto"/>
                        <w:bottom w:val="none" w:sz="0" w:space="0" w:color="auto"/>
                        <w:right w:val="none" w:sz="0" w:space="0" w:color="auto"/>
                      </w:divBdr>
                    </w:div>
                    <w:div w:id="1236353008">
                      <w:marLeft w:val="750"/>
                      <w:marRight w:val="0"/>
                      <w:marTop w:val="0"/>
                      <w:marBottom w:val="0"/>
                      <w:divBdr>
                        <w:top w:val="none" w:sz="0" w:space="0" w:color="auto"/>
                        <w:left w:val="none" w:sz="0" w:space="0" w:color="auto"/>
                        <w:bottom w:val="none" w:sz="0" w:space="0" w:color="auto"/>
                        <w:right w:val="none" w:sz="0" w:space="0" w:color="auto"/>
                      </w:divBdr>
                    </w:div>
                    <w:div w:id="2076005225">
                      <w:marLeft w:val="750"/>
                      <w:marRight w:val="0"/>
                      <w:marTop w:val="0"/>
                      <w:marBottom w:val="0"/>
                      <w:divBdr>
                        <w:top w:val="none" w:sz="0" w:space="0" w:color="auto"/>
                        <w:left w:val="none" w:sz="0" w:space="0" w:color="auto"/>
                        <w:bottom w:val="none" w:sz="0" w:space="0" w:color="auto"/>
                        <w:right w:val="none" w:sz="0" w:space="0" w:color="auto"/>
                      </w:divBdr>
                    </w:div>
                  </w:divsChild>
                </w:div>
                <w:div w:id="1363434948">
                  <w:marLeft w:val="300"/>
                  <w:marRight w:val="0"/>
                  <w:marTop w:val="75"/>
                  <w:marBottom w:val="0"/>
                  <w:divBdr>
                    <w:top w:val="none" w:sz="0" w:space="0" w:color="auto"/>
                    <w:left w:val="none" w:sz="0" w:space="0" w:color="auto"/>
                    <w:bottom w:val="none" w:sz="0" w:space="0" w:color="auto"/>
                    <w:right w:val="none" w:sz="0" w:space="0" w:color="auto"/>
                  </w:divBdr>
                  <w:divsChild>
                    <w:div w:id="636496904">
                      <w:marLeft w:val="750"/>
                      <w:marRight w:val="0"/>
                      <w:marTop w:val="0"/>
                      <w:marBottom w:val="0"/>
                      <w:divBdr>
                        <w:top w:val="none" w:sz="0" w:space="0" w:color="auto"/>
                        <w:left w:val="none" w:sz="0" w:space="0" w:color="auto"/>
                        <w:bottom w:val="none" w:sz="0" w:space="0" w:color="auto"/>
                        <w:right w:val="none" w:sz="0" w:space="0" w:color="auto"/>
                      </w:divBdr>
                    </w:div>
                  </w:divsChild>
                </w:div>
                <w:div w:id="1668166023">
                  <w:marLeft w:val="300"/>
                  <w:marRight w:val="0"/>
                  <w:marTop w:val="75"/>
                  <w:marBottom w:val="0"/>
                  <w:divBdr>
                    <w:top w:val="none" w:sz="0" w:space="0" w:color="auto"/>
                    <w:left w:val="none" w:sz="0" w:space="0" w:color="auto"/>
                    <w:bottom w:val="none" w:sz="0" w:space="0" w:color="auto"/>
                    <w:right w:val="none" w:sz="0" w:space="0" w:color="auto"/>
                  </w:divBdr>
                  <w:divsChild>
                    <w:div w:id="1440681026">
                      <w:marLeft w:val="750"/>
                      <w:marRight w:val="0"/>
                      <w:marTop w:val="0"/>
                      <w:marBottom w:val="0"/>
                      <w:divBdr>
                        <w:top w:val="none" w:sz="0" w:space="0" w:color="auto"/>
                        <w:left w:val="none" w:sz="0" w:space="0" w:color="auto"/>
                        <w:bottom w:val="none" w:sz="0" w:space="0" w:color="auto"/>
                        <w:right w:val="none" w:sz="0" w:space="0" w:color="auto"/>
                      </w:divBdr>
                    </w:div>
                    <w:div w:id="1186559488">
                      <w:marLeft w:val="750"/>
                      <w:marRight w:val="0"/>
                      <w:marTop w:val="0"/>
                      <w:marBottom w:val="0"/>
                      <w:divBdr>
                        <w:top w:val="none" w:sz="0" w:space="0" w:color="auto"/>
                        <w:left w:val="none" w:sz="0" w:space="0" w:color="auto"/>
                        <w:bottom w:val="none" w:sz="0" w:space="0" w:color="auto"/>
                        <w:right w:val="none" w:sz="0" w:space="0" w:color="auto"/>
                      </w:divBdr>
                    </w:div>
                    <w:div w:id="130220562">
                      <w:marLeft w:val="750"/>
                      <w:marRight w:val="0"/>
                      <w:marTop w:val="0"/>
                      <w:marBottom w:val="0"/>
                      <w:divBdr>
                        <w:top w:val="none" w:sz="0" w:space="0" w:color="auto"/>
                        <w:left w:val="none" w:sz="0" w:space="0" w:color="auto"/>
                        <w:bottom w:val="none" w:sz="0" w:space="0" w:color="auto"/>
                        <w:right w:val="none" w:sz="0" w:space="0" w:color="auto"/>
                      </w:divBdr>
                    </w:div>
                  </w:divsChild>
                </w:div>
                <w:div w:id="1434130415">
                  <w:marLeft w:val="300"/>
                  <w:marRight w:val="0"/>
                  <w:marTop w:val="75"/>
                  <w:marBottom w:val="0"/>
                  <w:divBdr>
                    <w:top w:val="none" w:sz="0" w:space="0" w:color="auto"/>
                    <w:left w:val="none" w:sz="0" w:space="0" w:color="auto"/>
                    <w:bottom w:val="none" w:sz="0" w:space="0" w:color="auto"/>
                    <w:right w:val="none" w:sz="0" w:space="0" w:color="auto"/>
                  </w:divBdr>
                  <w:divsChild>
                    <w:div w:id="703746846">
                      <w:marLeft w:val="750"/>
                      <w:marRight w:val="0"/>
                      <w:marTop w:val="0"/>
                      <w:marBottom w:val="0"/>
                      <w:divBdr>
                        <w:top w:val="none" w:sz="0" w:space="0" w:color="auto"/>
                        <w:left w:val="none" w:sz="0" w:space="0" w:color="auto"/>
                        <w:bottom w:val="none" w:sz="0" w:space="0" w:color="auto"/>
                        <w:right w:val="none" w:sz="0" w:space="0" w:color="auto"/>
                      </w:divBdr>
                    </w:div>
                  </w:divsChild>
                </w:div>
                <w:div w:id="1022362213">
                  <w:marLeft w:val="300"/>
                  <w:marRight w:val="0"/>
                  <w:marTop w:val="75"/>
                  <w:marBottom w:val="0"/>
                  <w:divBdr>
                    <w:top w:val="none" w:sz="0" w:space="0" w:color="auto"/>
                    <w:left w:val="none" w:sz="0" w:space="0" w:color="auto"/>
                    <w:bottom w:val="none" w:sz="0" w:space="0" w:color="auto"/>
                    <w:right w:val="none" w:sz="0" w:space="0" w:color="auto"/>
                  </w:divBdr>
                  <w:divsChild>
                    <w:div w:id="865951066">
                      <w:marLeft w:val="750"/>
                      <w:marRight w:val="0"/>
                      <w:marTop w:val="0"/>
                      <w:marBottom w:val="0"/>
                      <w:divBdr>
                        <w:top w:val="none" w:sz="0" w:space="0" w:color="auto"/>
                        <w:left w:val="none" w:sz="0" w:space="0" w:color="auto"/>
                        <w:bottom w:val="none" w:sz="0" w:space="0" w:color="auto"/>
                        <w:right w:val="none" w:sz="0" w:space="0" w:color="auto"/>
                      </w:divBdr>
                    </w:div>
                    <w:div w:id="2037659540">
                      <w:marLeft w:val="750"/>
                      <w:marRight w:val="0"/>
                      <w:marTop w:val="0"/>
                      <w:marBottom w:val="0"/>
                      <w:divBdr>
                        <w:top w:val="none" w:sz="0" w:space="0" w:color="auto"/>
                        <w:left w:val="none" w:sz="0" w:space="0" w:color="auto"/>
                        <w:bottom w:val="none" w:sz="0" w:space="0" w:color="auto"/>
                        <w:right w:val="none" w:sz="0" w:space="0" w:color="auto"/>
                      </w:divBdr>
                    </w:div>
                  </w:divsChild>
                </w:div>
                <w:div w:id="1121222447">
                  <w:marLeft w:val="300"/>
                  <w:marRight w:val="0"/>
                  <w:marTop w:val="75"/>
                  <w:marBottom w:val="0"/>
                  <w:divBdr>
                    <w:top w:val="none" w:sz="0" w:space="0" w:color="auto"/>
                    <w:left w:val="none" w:sz="0" w:space="0" w:color="auto"/>
                    <w:bottom w:val="none" w:sz="0" w:space="0" w:color="auto"/>
                    <w:right w:val="none" w:sz="0" w:space="0" w:color="auto"/>
                  </w:divBdr>
                  <w:divsChild>
                    <w:div w:id="1663894580">
                      <w:marLeft w:val="750"/>
                      <w:marRight w:val="0"/>
                      <w:marTop w:val="0"/>
                      <w:marBottom w:val="0"/>
                      <w:divBdr>
                        <w:top w:val="none" w:sz="0" w:space="0" w:color="auto"/>
                        <w:left w:val="none" w:sz="0" w:space="0" w:color="auto"/>
                        <w:bottom w:val="none" w:sz="0" w:space="0" w:color="auto"/>
                        <w:right w:val="none" w:sz="0" w:space="0" w:color="auto"/>
                      </w:divBdr>
                    </w:div>
                  </w:divsChild>
                </w:div>
                <w:div w:id="1888685965">
                  <w:marLeft w:val="300"/>
                  <w:marRight w:val="0"/>
                  <w:marTop w:val="75"/>
                  <w:marBottom w:val="0"/>
                  <w:divBdr>
                    <w:top w:val="none" w:sz="0" w:space="0" w:color="auto"/>
                    <w:left w:val="none" w:sz="0" w:space="0" w:color="auto"/>
                    <w:bottom w:val="none" w:sz="0" w:space="0" w:color="auto"/>
                    <w:right w:val="none" w:sz="0" w:space="0" w:color="auto"/>
                  </w:divBdr>
                  <w:divsChild>
                    <w:div w:id="1730182165">
                      <w:marLeft w:val="750"/>
                      <w:marRight w:val="0"/>
                      <w:marTop w:val="0"/>
                      <w:marBottom w:val="0"/>
                      <w:divBdr>
                        <w:top w:val="none" w:sz="0" w:space="0" w:color="auto"/>
                        <w:left w:val="none" w:sz="0" w:space="0" w:color="auto"/>
                        <w:bottom w:val="none" w:sz="0" w:space="0" w:color="auto"/>
                        <w:right w:val="none" w:sz="0" w:space="0" w:color="auto"/>
                      </w:divBdr>
                    </w:div>
                  </w:divsChild>
                </w:div>
                <w:div w:id="1820220389">
                  <w:marLeft w:val="300"/>
                  <w:marRight w:val="0"/>
                  <w:marTop w:val="75"/>
                  <w:marBottom w:val="0"/>
                  <w:divBdr>
                    <w:top w:val="none" w:sz="0" w:space="0" w:color="auto"/>
                    <w:left w:val="none" w:sz="0" w:space="0" w:color="auto"/>
                    <w:bottom w:val="none" w:sz="0" w:space="0" w:color="auto"/>
                    <w:right w:val="none" w:sz="0" w:space="0" w:color="auto"/>
                  </w:divBdr>
                  <w:divsChild>
                    <w:div w:id="354623740">
                      <w:marLeft w:val="750"/>
                      <w:marRight w:val="0"/>
                      <w:marTop w:val="0"/>
                      <w:marBottom w:val="0"/>
                      <w:divBdr>
                        <w:top w:val="none" w:sz="0" w:space="0" w:color="auto"/>
                        <w:left w:val="none" w:sz="0" w:space="0" w:color="auto"/>
                        <w:bottom w:val="none" w:sz="0" w:space="0" w:color="auto"/>
                        <w:right w:val="none" w:sz="0" w:space="0" w:color="auto"/>
                      </w:divBdr>
                    </w:div>
                  </w:divsChild>
                </w:div>
                <w:div w:id="1921715966">
                  <w:marLeft w:val="300"/>
                  <w:marRight w:val="0"/>
                  <w:marTop w:val="75"/>
                  <w:marBottom w:val="0"/>
                  <w:divBdr>
                    <w:top w:val="none" w:sz="0" w:space="0" w:color="auto"/>
                    <w:left w:val="none" w:sz="0" w:space="0" w:color="auto"/>
                    <w:bottom w:val="none" w:sz="0" w:space="0" w:color="auto"/>
                    <w:right w:val="none" w:sz="0" w:space="0" w:color="auto"/>
                  </w:divBdr>
                </w:div>
                <w:div w:id="774130329">
                  <w:marLeft w:val="300"/>
                  <w:marRight w:val="0"/>
                  <w:marTop w:val="75"/>
                  <w:marBottom w:val="0"/>
                  <w:divBdr>
                    <w:top w:val="none" w:sz="0" w:space="0" w:color="auto"/>
                    <w:left w:val="none" w:sz="0" w:space="0" w:color="auto"/>
                    <w:bottom w:val="none" w:sz="0" w:space="0" w:color="auto"/>
                    <w:right w:val="none" w:sz="0" w:space="0" w:color="auto"/>
                  </w:divBdr>
                </w:div>
                <w:div w:id="967125851">
                  <w:marLeft w:val="300"/>
                  <w:marRight w:val="0"/>
                  <w:marTop w:val="75"/>
                  <w:marBottom w:val="0"/>
                  <w:divBdr>
                    <w:top w:val="none" w:sz="0" w:space="0" w:color="auto"/>
                    <w:left w:val="none" w:sz="0" w:space="0" w:color="auto"/>
                    <w:bottom w:val="none" w:sz="0" w:space="0" w:color="auto"/>
                    <w:right w:val="none" w:sz="0" w:space="0" w:color="auto"/>
                  </w:divBdr>
                  <w:divsChild>
                    <w:div w:id="1824345419">
                      <w:marLeft w:val="750"/>
                      <w:marRight w:val="0"/>
                      <w:marTop w:val="0"/>
                      <w:marBottom w:val="0"/>
                      <w:divBdr>
                        <w:top w:val="none" w:sz="0" w:space="0" w:color="auto"/>
                        <w:left w:val="none" w:sz="0" w:space="0" w:color="auto"/>
                        <w:bottom w:val="none" w:sz="0" w:space="0" w:color="auto"/>
                        <w:right w:val="none" w:sz="0" w:space="0" w:color="auto"/>
                      </w:divBdr>
                    </w:div>
                    <w:div w:id="1653827426">
                      <w:marLeft w:val="750"/>
                      <w:marRight w:val="0"/>
                      <w:marTop w:val="0"/>
                      <w:marBottom w:val="0"/>
                      <w:divBdr>
                        <w:top w:val="none" w:sz="0" w:space="0" w:color="auto"/>
                        <w:left w:val="none" w:sz="0" w:space="0" w:color="auto"/>
                        <w:bottom w:val="none" w:sz="0" w:space="0" w:color="auto"/>
                        <w:right w:val="none" w:sz="0" w:space="0" w:color="auto"/>
                      </w:divBdr>
                    </w:div>
                  </w:divsChild>
                </w:div>
                <w:div w:id="1621300570">
                  <w:marLeft w:val="300"/>
                  <w:marRight w:val="0"/>
                  <w:marTop w:val="75"/>
                  <w:marBottom w:val="0"/>
                  <w:divBdr>
                    <w:top w:val="none" w:sz="0" w:space="0" w:color="auto"/>
                    <w:left w:val="none" w:sz="0" w:space="0" w:color="auto"/>
                    <w:bottom w:val="none" w:sz="0" w:space="0" w:color="auto"/>
                    <w:right w:val="none" w:sz="0" w:space="0" w:color="auto"/>
                  </w:divBdr>
                  <w:divsChild>
                    <w:div w:id="1172524917">
                      <w:marLeft w:val="750"/>
                      <w:marRight w:val="0"/>
                      <w:marTop w:val="0"/>
                      <w:marBottom w:val="0"/>
                      <w:divBdr>
                        <w:top w:val="none" w:sz="0" w:space="0" w:color="auto"/>
                        <w:left w:val="none" w:sz="0" w:space="0" w:color="auto"/>
                        <w:bottom w:val="none" w:sz="0" w:space="0" w:color="auto"/>
                        <w:right w:val="none" w:sz="0" w:space="0" w:color="auto"/>
                      </w:divBdr>
                    </w:div>
                  </w:divsChild>
                </w:div>
                <w:div w:id="1485586259">
                  <w:marLeft w:val="300"/>
                  <w:marRight w:val="0"/>
                  <w:marTop w:val="75"/>
                  <w:marBottom w:val="0"/>
                  <w:divBdr>
                    <w:top w:val="none" w:sz="0" w:space="0" w:color="auto"/>
                    <w:left w:val="none" w:sz="0" w:space="0" w:color="auto"/>
                    <w:bottom w:val="none" w:sz="0" w:space="0" w:color="auto"/>
                    <w:right w:val="none" w:sz="0" w:space="0" w:color="auto"/>
                  </w:divBdr>
                  <w:divsChild>
                    <w:div w:id="656373879">
                      <w:marLeft w:val="750"/>
                      <w:marRight w:val="0"/>
                      <w:marTop w:val="0"/>
                      <w:marBottom w:val="0"/>
                      <w:divBdr>
                        <w:top w:val="none" w:sz="0" w:space="0" w:color="auto"/>
                        <w:left w:val="none" w:sz="0" w:space="0" w:color="auto"/>
                        <w:bottom w:val="none" w:sz="0" w:space="0" w:color="auto"/>
                        <w:right w:val="none" w:sz="0" w:space="0" w:color="auto"/>
                      </w:divBdr>
                    </w:div>
                    <w:div w:id="275336058">
                      <w:marLeft w:val="750"/>
                      <w:marRight w:val="0"/>
                      <w:marTop w:val="0"/>
                      <w:marBottom w:val="0"/>
                      <w:divBdr>
                        <w:top w:val="none" w:sz="0" w:space="0" w:color="auto"/>
                        <w:left w:val="none" w:sz="0" w:space="0" w:color="auto"/>
                        <w:bottom w:val="none" w:sz="0" w:space="0" w:color="auto"/>
                        <w:right w:val="none" w:sz="0" w:space="0" w:color="auto"/>
                      </w:divBdr>
                    </w:div>
                    <w:div w:id="856307581">
                      <w:marLeft w:val="750"/>
                      <w:marRight w:val="0"/>
                      <w:marTop w:val="0"/>
                      <w:marBottom w:val="0"/>
                      <w:divBdr>
                        <w:top w:val="none" w:sz="0" w:space="0" w:color="auto"/>
                        <w:left w:val="none" w:sz="0" w:space="0" w:color="auto"/>
                        <w:bottom w:val="none" w:sz="0" w:space="0" w:color="auto"/>
                        <w:right w:val="none" w:sz="0" w:space="0" w:color="auto"/>
                      </w:divBdr>
                    </w:div>
                  </w:divsChild>
                </w:div>
                <w:div w:id="326052993">
                  <w:marLeft w:val="300"/>
                  <w:marRight w:val="0"/>
                  <w:marTop w:val="75"/>
                  <w:marBottom w:val="0"/>
                  <w:divBdr>
                    <w:top w:val="none" w:sz="0" w:space="0" w:color="auto"/>
                    <w:left w:val="none" w:sz="0" w:space="0" w:color="auto"/>
                    <w:bottom w:val="none" w:sz="0" w:space="0" w:color="auto"/>
                    <w:right w:val="none" w:sz="0" w:space="0" w:color="auto"/>
                  </w:divBdr>
                  <w:divsChild>
                    <w:div w:id="1565212500">
                      <w:marLeft w:val="750"/>
                      <w:marRight w:val="0"/>
                      <w:marTop w:val="0"/>
                      <w:marBottom w:val="0"/>
                      <w:divBdr>
                        <w:top w:val="none" w:sz="0" w:space="0" w:color="auto"/>
                        <w:left w:val="none" w:sz="0" w:space="0" w:color="auto"/>
                        <w:bottom w:val="none" w:sz="0" w:space="0" w:color="auto"/>
                        <w:right w:val="none" w:sz="0" w:space="0" w:color="auto"/>
                      </w:divBdr>
                    </w:div>
                  </w:divsChild>
                </w:div>
                <w:div w:id="1696343172">
                  <w:marLeft w:val="300"/>
                  <w:marRight w:val="0"/>
                  <w:marTop w:val="75"/>
                  <w:marBottom w:val="0"/>
                  <w:divBdr>
                    <w:top w:val="none" w:sz="0" w:space="0" w:color="auto"/>
                    <w:left w:val="none" w:sz="0" w:space="0" w:color="auto"/>
                    <w:bottom w:val="none" w:sz="0" w:space="0" w:color="auto"/>
                    <w:right w:val="none" w:sz="0" w:space="0" w:color="auto"/>
                  </w:divBdr>
                  <w:divsChild>
                    <w:div w:id="1431244671">
                      <w:marLeft w:val="750"/>
                      <w:marRight w:val="0"/>
                      <w:marTop w:val="0"/>
                      <w:marBottom w:val="0"/>
                      <w:divBdr>
                        <w:top w:val="none" w:sz="0" w:space="0" w:color="auto"/>
                        <w:left w:val="none" w:sz="0" w:space="0" w:color="auto"/>
                        <w:bottom w:val="none" w:sz="0" w:space="0" w:color="auto"/>
                        <w:right w:val="none" w:sz="0" w:space="0" w:color="auto"/>
                      </w:divBdr>
                    </w:div>
                    <w:div w:id="108209693">
                      <w:marLeft w:val="750"/>
                      <w:marRight w:val="0"/>
                      <w:marTop w:val="0"/>
                      <w:marBottom w:val="0"/>
                      <w:divBdr>
                        <w:top w:val="none" w:sz="0" w:space="0" w:color="auto"/>
                        <w:left w:val="none" w:sz="0" w:space="0" w:color="auto"/>
                        <w:bottom w:val="none" w:sz="0" w:space="0" w:color="auto"/>
                        <w:right w:val="none" w:sz="0" w:space="0" w:color="auto"/>
                      </w:divBdr>
                    </w:div>
                    <w:div w:id="1277564462">
                      <w:marLeft w:val="750"/>
                      <w:marRight w:val="0"/>
                      <w:marTop w:val="0"/>
                      <w:marBottom w:val="0"/>
                      <w:divBdr>
                        <w:top w:val="none" w:sz="0" w:space="0" w:color="auto"/>
                        <w:left w:val="none" w:sz="0" w:space="0" w:color="auto"/>
                        <w:bottom w:val="none" w:sz="0" w:space="0" w:color="auto"/>
                        <w:right w:val="none" w:sz="0" w:space="0" w:color="auto"/>
                      </w:divBdr>
                    </w:div>
                  </w:divsChild>
                </w:div>
                <w:div w:id="1964342159">
                  <w:marLeft w:val="300"/>
                  <w:marRight w:val="0"/>
                  <w:marTop w:val="75"/>
                  <w:marBottom w:val="0"/>
                  <w:divBdr>
                    <w:top w:val="none" w:sz="0" w:space="0" w:color="auto"/>
                    <w:left w:val="none" w:sz="0" w:space="0" w:color="auto"/>
                    <w:bottom w:val="none" w:sz="0" w:space="0" w:color="auto"/>
                    <w:right w:val="none" w:sz="0" w:space="0" w:color="auto"/>
                  </w:divBdr>
                  <w:divsChild>
                    <w:div w:id="23756665">
                      <w:marLeft w:val="750"/>
                      <w:marRight w:val="0"/>
                      <w:marTop w:val="0"/>
                      <w:marBottom w:val="0"/>
                      <w:divBdr>
                        <w:top w:val="none" w:sz="0" w:space="0" w:color="auto"/>
                        <w:left w:val="none" w:sz="0" w:space="0" w:color="auto"/>
                        <w:bottom w:val="none" w:sz="0" w:space="0" w:color="auto"/>
                        <w:right w:val="none" w:sz="0" w:space="0" w:color="auto"/>
                      </w:divBdr>
                    </w:div>
                  </w:divsChild>
                </w:div>
                <w:div w:id="771710207">
                  <w:marLeft w:val="300"/>
                  <w:marRight w:val="0"/>
                  <w:marTop w:val="75"/>
                  <w:marBottom w:val="0"/>
                  <w:divBdr>
                    <w:top w:val="none" w:sz="0" w:space="0" w:color="auto"/>
                    <w:left w:val="none" w:sz="0" w:space="0" w:color="auto"/>
                    <w:bottom w:val="none" w:sz="0" w:space="0" w:color="auto"/>
                    <w:right w:val="none" w:sz="0" w:space="0" w:color="auto"/>
                  </w:divBdr>
                  <w:divsChild>
                    <w:div w:id="1218930707">
                      <w:marLeft w:val="750"/>
                      <w:marRight w:val="0"/>
                      <w:marTop w:val="0"/>
                      <w:marBottom w:val="0"/>
                      <w:divBdr>
                        <w:top w:val="none" w:sz="0" w:space="0" w:color="auto"/>
                        <w:left w:val="none" w:sz="0" w:space="0" w:color="auto"/>
                        <w:bottom w:val="none" w:sz="0" w:space="0" w:color="auto"/>
                        <w:right w:val="none" w:sz="0" w:space="0" w:color="auto"/>
                      </w:divBdr>
                    </w:div>
                    <w:div w:id="896016327">
                      <w:marLeft w:val="750"/>
                      <w:marRight w:val="0"/>
                      <w:marTop w:val="0"/>
                      <w:marBottom w:val="0"/>
                      <w:divBdr>
                        <w:top w:val="none" w:sz="0" w:space="0" w:color="auto"/>
                        <w:left w:val="none" w:sz="0" w:space="0" w:color="auto"/>
                        <w:bottom w:val="none" w:sz="0" w:space="0" w:color="auto"/>
                        <w:right w:val="none" w:sz="0" w:space="0" w:color="auto"/>
                      </w:divBdr>
                    </w:div>
                  </w:divsChild>
                </w:div>
                <w:div w:id="1873030242">
                  <w:marLeft w:val="300"/>
                  <w:marRight w:val="0"/>
                  <w:marTop w:val="75"/>
                  <w:marBottom w:val="0"/>
                  <w:divBdr>
                    <w:top w:val="none" w:sz="0" w:space="0" w:color="auto"/>
                    <w:left w:val="none" w:sz="0" w:space="0" w:color="auto"/>
                    <w:bottom w:val="none" w:sz="0" w:space="0" w:color="auto"/>
                    <w:right w:val="none" w:sz="0" w:space="0" w:color="auto"/>
                  </w:divBdr>
                  <w:divsChild>
                    <w:div w:id="1065567126">
                      <w:marLeft w:val="750"/>
                      <w:marRight w:val="0"/>
                      <w:marTop w:val="0"/>
                      <w:marBottom w:val="0"/>
                      <w:divBdr>
                        <w:top w:val="none" w:sz="0" w:space="0" w:color="auto"/>
                        <w:left w:val="none" w:sz="0" w:space="0" w:color="auto"/>
                        <w:bottom w:val="none" w:sz="0" w:space="0" w:color="auto"/>
                        <w:right w:val="none" w:sz="0" w:space="0" w:color="auto"/>
                      </w:divBdr>
                    </w:div>
                  </w:divsChild>
                </w:div>
                <w:div w:id="1182738179">
                  <w:marLeft w:val="300"/>
                  <w:marRight w:val="0"/>
                  <w:marTop w:val="75"/>
                  <w:marBottom w:val="0"/>
                  <w:divBdr>
                    <w:top w:val="none" w:sz="0" w:space="0" w:color="auto"/>
                    <w:left w:val="none" w:sz="0" w:space="0" w:color="auto"/>
                    <w:bottom w:val="none" w:sz="0" w:space="0" w:color="auto"/>
                    <w:right w:val="none" w:sz="0" w:space="0" w:color="auto"/>
                  </w:divBdr>
                  <w:divsChild>
                    <w:div w:id="1088844630">
                      <w:marLeft w:val="750"/>
                      <w:marRight w:val="0"/>
                      <w:marTop w:val="0"/>
                      <w:marBottom w:val="0"/>
                      <w:divBdr>
                        <w:top w:val="none" w:sz="0" w:space="0" w:color="auto"/>
                        <w:left w:val="none" w:sz="0" w:space="0" w:color="auto"/>
                        <w:bottom w:val="none" w:sz="0" w:space="0" w:color="auto"/>
                        <w:right w:val="none" w:sz="0" w:space="0" w:color="auto"/>
                      </w:divBdr>
                    </w:div>
                  </w:divsChild>
                </w:div>
                <w:div w:id="1556115595">
                  <w:marLeft w:val="300"/>
                  <w:marRight w:val="0"/>
                  <w:marTop w:val="75"/>
                  <w:marBottom w:val="0"/>
                  <w:divBdr>
                    <w:top w:val="none" w:sz="0" w:space="0" w:color="auto"/>
                    <w:left w:val="none" w:sz="0" w:space="0" w:color="auto"/>
                    <w:bottom w:val="none" w:sz="0" w:space="0" w:color="auto"/>
                    <w:right w:val="none" w:sz="0" w:space="0" w:color="auto"/>
                  </w:divBdr>
                  <w:divsChild>
                    <w:div w:id="1135442888">
                      <w:marLeft w:val="750"/>
                      <w:marRight w:val="0"/>
                      <w:marTop w:val="0"/>
                      <w:marBottom w:val="0"/>
                      <w:divBdr>
                        <w:top w:val="none" w:sz="0" w:space="0" w:color="auto"/>
                        <w:left w:val="none" w:sz="0" w:space="0" w:color="auto"/>
                        <w:bottom w:val="none" w:sz="0" w:space="0" w:color="auto"/>
                        <w:right w:val="none" w:sz="0" w:space="0" w:color="auto"/>
                      </w:divBdr>
                    </w:div>
                  </w:divsChild>
                </w:div>
                <w:div w:id="477501500">
                  <w:marLeft w:val="300"/>
                  <w:marRight w:val="0"/>
                  <w:marTop w:val="75"/>
                  <w:marBottom w:val="0"/>
                  <w:divBdr>
                    <w:top w:val="none" w:sz="0" w:space="0" w:color="auto"/>
                    <w:left w:val="none" w:sz="0" w:space="0" w:color="auto"/>
                    <w:bottom w:val="none" w:sz="0" w:space="0" w:color="auto"/>
                    <w:right w:val="none" w:sz="0" w:space="0" w:color="auto"/>
                  </w:divBdr>
                </w:div>
                <w:div w:id="861431792">
                  <w:marLeft w:val="300"/>
                  <w:marRight w:val="0"/>
                  <w:marTop w:val="75"/>
                  <w:marBottom w:val="0"/>
                  <w:divBdr>
                    <w:top w:val="none" w:sz="0" w:space="0" w:color="auto"/>
                    <w:left w:val="none" w:sz="0" w:space="0" w:color="auto"/>
                    <w:bottom w:val="none" w:sz="0" w:space="0" w:color="auto"/>
                    <w:right w:val="none" w:sz="0" w:space="0" w:color="auto"/>
                  </w:divBdr>
                </w:div>
                <w:div w:id="1928877258">
                  <w:marLeft w:val="300"/>
                  <w:marRight w:val="0"/>
                  <w:marTop w:val="75"/>
                  <w:marBottom w:val="0"/>
                  <w:divBdr>
                    <w:top w:val="none" w:sz="0" w:space="0" w:color="auto"/>
                    <w:left w:val="none" w:sz="0" w:space="0" w:color="auto"/>
                    <w:bottom w:val="none" w:sz="0" w:space="0" w:color="auto"/>
                    <w:right w:val="none" w:sz="0" w:space="0" w:color="auto"/>
                  </w:divBdr>
                  <w:divsChild>
                    <w:div w:id="78723706">
                      <w:marLeft w:val="750"/>
                      <w:marRight w:val="0"/>
                      <w:marTop w:val="0"/>
                      <w:marBottom w:val="0"/>
                      <w:divBdr>
                        <w:top w:val="none" w:sz="0" w:space="0" w:color="auto"/>
                        <w:left w:val="none" w:sz="0" w:space="0" w:color="auto"/>
                        <w:bottom w:val="none" w:sz="0" w:space="0" w:color="auto"/>
                        <w:right w:val="none" w:sz="0" w:space="0" w:color="auto"/>
                      </w:divBdr>
                    </w:div>
                    <w:div w:id="1723599746">
                      <w:marLeft w:val="750"/>
                      <w:marRight w:val="0"/>
                      <w:marTop w:val="0"/>
                      <w:marBottom w:val="0"/>
                      <w:divBdr>
                        <w:top w:val="none" w:sz="0" w:space="0" w:color="auto"/>
                        <w:left w:val="none" w:sz="0" w:space="0" w:color="auto"/>
                        <w:bottom w:val="none" w:sz="0" w:space="0" w:color="auto"/>
                        <w:right w:val="none" w:sz="0" w:space="0" w:color="auto"/>
                      </w:divBdr>
                    </w:div>
                  </w:divsChild>
                </w:div>
                <w:div w:id="1189293226">
                  <w:marLeft w:val="300"/>
                  <w:marRight w:val="0"/>
                  <w:marTop w:val="75"/>
                  <w:marBottom w:val="0"/>
                  <w:divBdr>
                    <w:top w:val="none" w:sz="0" w:space="0" w:color="auto"/>
                    <w:left w:val="none" w:sz="0" w:space="0" w:color="auto"/>
                    <w:bottom w:val="none" w:sz="0" w:space="0" w:color="auto"/>
                    <w:right w:val="none" w:sz="0" w:space="0" w:color="auto"/>
                  </w:divBdr>
                  <w:divsChild>
                    <w:div w:id="1499034681">
                      <w:marLeft w:val="750"/>
                      <w:marRight w:val="0"/>
                      <w:marTop w:val="0"/>
                      <w:marBottom w:val="0"/>
                      <w:divBdr>
                        <w:top w:val="none" w:sz="0" w:space="0" w:color="auto"/>
                        <w:left w:val="none" w:sz="0" w:space="0" w:color="auto"/>
                        <w:bottom w:val="none" w:sz="0" w:space="0" w:color="auto"/>
                        <w:right w:val="none" w:sz="0" w:space="0" w:color="auto"/>
                      </w:divBdr>
                    </w:div>
                  </w:divsChild>
                </w:div>
                <w:div w:id="485054540">
                  <w:marLeft w:val="300"/>
                  <w:marRight w:val="0"/>
                  <w:marTop w:val="75"/>
                  <w:marBottom w:val="0"/>
                  <w:divBdr>
                    <w:top w:val="none" w:sz="0" w:space="0" w:color="auto"/>
                    <w:left w:val="none" w:sz="0" w:space="0" w:color="auto"/>
                    <w:bottom w:val="none" w:sz="0" w:space="0" w:color="auto"/>
                    <w:right w:val="none" w:sz="0" w:space="0" w:color="auto"/>
                  </w:divBdr>
                  <w:divsChild>
                    <w:div w:id="4212299">
                      <w:marLeft w:val="750"/>
                      <w:marRight w:val="0"/>
                      <w:marTop w:val="0"/>
                      <w:marBottom w:val="0"/>
                      <w:divBdr>
                        <w:top w:val="none" w:sz="0" w:space="0" w:color="auto"/>
                        <w:left w:val="none" w:sz="0" w:space="0" w:color="auto"/>
                        <w:bottom w:val="none" w:sz="0" w:space="0" w:color="auto"/>
                        <w:right w:val="none" w:sz="0" w:space="0" w:color="auto"/>
                      </w:divBdr>
                    </w:div>
                    <w:div w:id="1232498334">
                      <w:marLeft w:val="750"/>
                      <w:marRight w:val="0"/>
                      <w:marTop w:val="0"/>
                      <w:marBottom w:val="0"/>
                      <w:divBdr>
                        <w:top w:val="none" w:sz="0" w:space="0" w:color="auto"/>
                        <w:left w:val="none" w:sz="0" w:space="0" w:color="auto"/>
                        <w:bottom w:val="none" w:sz="0" w:space="0" w:color="auto"/>
                        <w:right w:val="none" w:sz="0" w:space="0" w:color="auto"/>
                      </w:divBdr>
                    </w:div>
                    <w:div w:id="1569999808">
                      <w:marLeft w:val="750"/>
                      <w:marRight w:val="0"/>
                      <w:marTop w:val="0"/>
                      <w:marBottom w:val="0"/>
                      <w:divBdr>
                        <w:top w:val="none" w:sz="0" w:space="0" w:color="auto"/>
                        <w:left w:val="none" w:sz="0" w:space="0" w:color="auto"/>
                        <w:bottom w:val="none" w:sz="0" w:space="0" w:color="auto"/>
                        <w:right w:val="none" w:sz="0" w:space="0" w:color="auto"/>
                      </w:divBdr>
                    </w:div>
                  </w:divsChild>
                </w:div>
                <w:div w:id="1414475131">
                  <w:marLeft w:val="300"/>
                  <w:marRight w:val="0"/>
                  <w:marTop w:val="75"/>
                  <w:marBottom w:val="0"/>
                  <w:divBdr>
                    <w:top w:val="none" w:sz="0" w:space="0" w:color="auto"/>
                    <w:left w:val="none" w:sz="0" w:space="0" w:color="auto"/>
                    <w:bottom w:val="none" w:sz="0" w:space="0" w:color="auto"/>
                    <w:right w:val="none" w:sz="0" w:space="0" w:color="auto"/>
                  </w:divBdr>
                  <w:divsChild>
                    <w:div w:id="2143688384">
                      <w:marLeft w:val="750"/>
                      <w:marRight w:val="0"/>
                      <w:marTop w:val="0"/>
                      <w:marBottom w:val="0"/>
                      <w:divBdr>
                        <w:top w:val="none" w:sz="0" w:space="0" w:color="auto"/>
                        <w:left w:val="none" w:sz="0" w:space="0" w:color="auto"/>
                        <w:bottom w:val="none" w:sz="0" w:space="0" w:color="auto"/>
                        <w:right w:val="none" w:sz="0" w:space="0" w:color="auto"/>
                      </w:divBdr>
                    </w:div>
                  </w:divsChild>
                </w:div>
                <w:div w:id="1552154902">
                  <w:marLeft w:val="300"/>
                  <w:marRight w:val="0"/>
                  <w:marTop w:val="75"/>
                  <w:marBottom w:val="0"/>
                  <w:divBdr>
                    <w:top w:val="none" w:sz="0" w:space="0" w:color="auto"/>
                    <w:left w:val="none" w:sz="0" w:space="0" w:color="auto"/>
                    <w:bottom w:val="none" w:sz="0" w:space="0" w:color="auto"/>
                    <w:right w:val="none" w:sz="0" w:space="0" w:color="auto"/>
                  </w:divBdr>
                  <w:divsChild>
                    <w:div w:id="1417634991">
                      <w:marLeft w:val="750"/>
                      <w:marRight w:val="0"/>
                      <w:marTop w:val="0"/>
                      <w:marBottom w:val="0"/>
                      <w:divBdr>
                        <w:top w:val="none" w:sz="0" w:space="0" w:color="auto"/>
                        <w:left w:val="none" w:sz="0" w:space="0" w:color="auto"/>
                        <w:bottom w:val="none" w:sz="0" w:space="0" w:color="auto"/>
                        <w:right w:val="none" w:sz="0" w:space="0" w:color="auto"/>
                      </w:divBdr>
                    </w:div>
                    <w:div w:id="906182888">
                      <w:marLeft w:val="750"/>
                      <w:marRight w:val="0"/>
                      <w:marTop w:val="0"/>
                      <w:marBottom w:val="0"/>
                      <w:divBdr>
                        <w:top w:val="none" w:sz="0" w:space="0" w:color="auto"/>
                        <w:left w:val="none" w:sz="0" w:space="0" w:color="auto"/>
                        <w:bottom w:val="none" w:sz="0" w:space="0" w:color="auto"/>
                        <w:right w:val="none" w:sz="0" w:space="0" w:color="auto"/>
                      </w:divBdr>
                    </w:div>
                    <w:div w:id="327902467">
                      <w:marLeft w:val="750"/>
                      <w:marRight w:val="0"/>
                      <w:marTop w:val="0"/>
                      <w:marBottom w:val="0"/>
                      <w:divBdr>
                        <w:top w:val="none" w:sz="0" w:space="0" w:color="auto"/>
                        <w:left w:val="none" w:sz="0" w:space="0" w:color="auto"/>
                        <w:bottom w:val="none" w:sz="0" w:space="0" w:color="auto"/>
                        <w:right w:val="none" w:sz="0" w:space="0" w:color="auto"/>
                      </w:divBdr>
                    </w:div>
                  </w:divsChild>
                </w:div>
                <w:div w:id="1493836375">
                  <w:marLeft w:val="300"/>
                  <w:marRight w:val="0"/>
                  <w:marTop w:val="75"/>
                  <w:marBottom w:val="0"/>
                  <w:divBdr>
                    <w:top w:val="none" w:sz="0" w:space="0" w:color="auto"/>
                    <w:left w:val="none" w:sz="0" w:space="0" w:color="auto"/>
                    <w:bottom w:val="none" w:sz="0" w:space="0" w:color="auto"/>
                    <w:right w:val="none" w:sz="0" w:space="0" w:color="auto"/>
                  </w:divBdr>
                  <w:divsChild>
                    <w:div w:id="739253436">
                      <w:marLeft w:val="750"/>
                      <w:marRight w:val="0"/>
                      <w:marTop w:val="0"/>
                      <w:marBottom w:val="0"/>
                      <w:divBdr>
                        <w:top w:val="none" w:sz="0" w:space="0" w:color="auto"/>
                        <w:left w:val="none" w:sz="0" w:space="0" w:color="auto"/>
                        <w:bottom w:val="none" w:sz="0" w:space="0" w:color="auto"/>
                        <w:right w:val="none" w:sz="0" w:space="0" w:color="auto"/>
                      </w:divBdr>
                    </w:div>
                  </w:divsChild>
                </w:div>
                <w:div w:id="1101340721">
                  <w:marLeft w:val="300"/>
                  <w:marRight w:val="0"/>
                  <w:marTop w:val="75"/>
                  <w:marBottom w:val="0"/>
                  <w:divBdr>
                    <w:top w:val="none" w:sz="0" w:space="0" w:color="auto"/>
                    <w:left w:val="none" w:sz="0" w:space="0" w:color="auto"/>
                    <w:bottom w:val="none" w:sz="0" w:space="0" w:color="auto"/>
                    <w:right w:val="none" w:sz="0" w:space="0" w:color="auto"/>
                  </w:divBdr>
                  <w:divsChild>
                    <w:div w:id="122114486">
                      <w:marLeft w:val="750"/>
                      <w:marRight w:val="0"/>
                      <w:marTop w:val="0"/>
                      <w:marBottom w:val="0"/>
                      <w:divBdr>
                        <w:top w:val="none" w:sz="0" w:space="0" w:color="auto"/>
                        <w:left w:val="none" w:sz="0" w:space="0" w:color="auto"/>
                        <w:bottom w:val="none" w:sz="0" w:space="0" w:color="auto"/>
                        <w:right w:val="none" w:sz="0" w:space="0" w:color="auto"/>
                      </w:divBdr>
                    </w:div>
                    <w:div w:id="1383602880">
                      <w:marLeft w:val="750"/>
                      <w:marRight w:val="0"/>
                      <w:marTop w:val="0"/>
                      <w:marBottom w:val="0"/>
                      <w:divBdr>
                        <w:top w:val="none" w:sz="0" w:space="0" w:color="auto"/>
                        <w:left w:val="none" w:sz="0" w:space="0" w:color="auto"/>
                        <w:bottom w:val="none" w:sz="0" w:space="0" w:color="auto"/>
                        <w:right w:val="none" w:sz="0" w:space="0" w:color="auto"/>
                      </w:divBdr>
                    </w:div>
                  </w:divsChild>
                </w:div>
                <w:div w:id="903446152">
                  <w:marLeft w:val="300"/>
                  <w:marRight w:val="0"/>
                  <w:marTop w:val="75"/>
                  <w:marBottom w:val="0"/>
                  <w:divBdr>
                    <w:top w:val="none" w:sz="0" w:space="0" w:color="auto"/>
                    <w:left w:val="none" w:sz="0" w:space="0" w:color="auto"/>
                    <w:bottom w:val="none" w:sz="0" w:space="0" w:color="auto"/>
                    <w:right w:val="none" w:sz="0" w:space="0" w:color="auto"/>
                  </w:divBdr>
                  <w:divsChild>
                    <w:div w:id="143010350">
                      <w:marLeft w:val="750"/>
                      <w:marRight w:val="0"/>
                      <w:marTop w:val="0"/>
                      <w:marBottom w:val="0"/>
                      <w:divBdr>
                        <w:top w:val="none" w:sz="0" w:space="0" w:color="auto"/>
                        <w:left w:val="none" w:sz="0" w:space="0" w:color="auto"/>
                        <w:bottom w:val="none" w:sz="0" w:space="0" w:color="auto"/>
                        <w:right w:val="none" w:sz="0" w:space="0" w:color="auto"/>
                      </w:divBdr>
                    </w:div>
                  </w:divsChild>
                </w:div>
                <w:div w:id="1176842099">
                  <w:marLeft w:val="300"/>
                  <w:marRight w:val="0"/>
                  <w:marTop w:val="75"/>
                  <w:marBottom w:val="0"/>
                  <w:divBdr>
                    <w:top w:val="none" w:sz="0" w:space="0" w:color="auto"/>
                    <w:left w:val="none" w:sz="0" w:space="0" w:color="auto"/>
                    <w:bottom w:val="none" w:sz="0" w:space="0" w:color="auto"/>
                    <w:right w:val="none" w:sz="0" w:space="0" w:color="auto"/>
                  </w:divBdr>
                  <w:divsChild>
                    <w:div w:id="1558740946">
                      <w:marLeft w:val="750"/>
                      <w:marRight w:val="0"/>
                      <w:marTop w:val="0"/>
                      <w:marBottom w:val="0"/>
                      <w:divBdr>
                        <w:top w:val="none" w:sz="0" w:space="0" w:color="auto"/>
                        <w:left w:val="none" w:sz="0" w:space="0" w:color="auto"/>
                        <w:bottom w:val="none" w:sz="0" w:space="0" w:color="auto"/>
                        <w:right w:val="none" w:sz="0" w:space="0" w:color="auto"/>
                      </w:divBdr>
                    </w:div>
                  </w:divsChild>
                </w:div>
                <w:div w:id="1312906718">
                  <w:marLeft w:val="300"/>
                  <w:marRight w:val="0"/>
                  <w:marTop w:val="75"/>
                  <w:marBottom w:val="0"/>
                  <w:divBdr>
                    <w:top w:val="none" w:sz="0" w:space="0" w:color="auto"/>
                    <w:left w:val="none" w:sz="0" w:space="0" w:color="auto"/>
                    <w:bottom w:val="none" w:sz="0" w:space="0" w:color="auto"/>
                    <w:right w:val="none" w:sz="0" w:space="0" w:color="auto"/>
                  </w:divBdr>
                  <w:divsChild>
                    <w:div w:id="1549301090">
                      <w:marLeft w:val="750"/>
                      <w:marRight w:val="0"/>
                      <w:marTop w:val="0"/>
                      <w:marBottom w:val="0"/>
                      <w:divBdr>
                        <w:top w:val="none" w:sz="0" w:space="0" w:color="auto"/>
                        <w:left w:val="none" w:sz="0" w:space="0" w:color="auto"/>
                        <w:bottom w:val="none" w:sz="0" w:space="0" w:color="auto"/>
                        <w:right w:val="none" w:sz="0" w:space="0" w:color="auto"/>
                      </w:divBdr>
                    </w:div>
                  </w:divsChild>
                </w:div>
                <w:div w:id="587082103">
                  <w:marLeft w:val="300"/>
                  <w:marRight w:val="0"/>
                  <w:marTop w:val="75"/>
                  <w:marBottom w:val="0"/>
                  <w:divBdr>
                    <w:top w:val="none" w:sz="0" w:space="0" w:color="auto"/>
                    <w:left w:val="none" w:sz="0" w:space="0" w:color="auto"/>
                    <w:bottom w:val="none" w:sz="0" w:space="0" w:color="auto"/>
                    <w:right w:val="none" w:sz="0" w:space="0" w:color="auto"/>
                  </w:divBdr>
                </w:div>
                <w:div w:id="1618022048">
                  <w:marLeft w:val="300"/>
                  <w:marRight w:val="0"/>
                  <w:marTop w:val="75"/>
                  <w:marBottom w:val="0"/>
                  <w:divBdr>
                    <w:top w:val="none" w:sz="0" w:space="0" w:color="auto"/>
                    <w:left w:val="none" w:sz="0" w:space="0" w:color="auto"/>
                    <w:bottom w:val="none" w:sz="0" w:space="0" w:color="auto"/>
                    <w:right w:val="none" w:sz="0" w:space="0" w:color="auto"/>
                  </w:divBdr>
                </w:div>
                <w:div w:id="1370303425">
                  <w:marLeft w:val="300"/>
                  <w:marRight w:val="0"/>
                  <w:marTop w:val="75"/>
                  <w:marBottom w:val="0"/>
                  <w:divBdr>
                    <w:top w:val="none" w:sz="0" w:space="0" w:color="auto"/>
                    <w:left w:val="none" w:sz="0" w:space="0" w:color="auto"/>
                    <w:bottom w:val="none" w:sz="0" w:space="0" w:color="auto"/>
                    <w:right w:val="none" w:sz="0" w:space="0" w:color="auto"/>
                  </w:divBdr>
                  <w:divsChild>
                    <w:div w:id="194121075">
                      <w:marLeft w:val="750"/>
                      <w:marRight w:val="0"/>
                      <w:marTop w:val="0"/>
                      <w:marBottom w:val="0"/>
                      <w:divBdr>
                        <w:top w:val="none" w:sz="0" w:space="0" w:color="auto"/>
                        <w:left w:val="none" w:sz="0" w:space="0" w:color="auto"/>
                        <w:bottom w:val="none" w:sz="0" w:space="0" w:color="auto"/>
                        <w:right w:val="none" w:sz="0" w:space="0" w:color="auto"/>
                      </w:divBdr>
                    </w:div>
                    <w:div w:id="226887419">
                      <w:marLeft w:val="750"/>
                      <w:marRight w:val="0"/>
                      <w:marTop w:val="0"/>
                      <w:marBottom w:val="0"/>
                      <w:divBdr>
                        <w:top w:val="none" w:sz="0" w:space="0" w:color="auto"/>
                        <w:left w:val="none" w:sz="0" w:space="0" w:color="auto"/>
                        <w:bottom w:val="none" w:sz="0" w:space="0" w:color="auto"/>
                        <w:right w:val="none" w:sz="0" w:space="0" w:color="auto"/>
                      </w:divBdr>
                    </w:div>
                  </w:divsChild>
                </w:div>
                <w:div w:id="92747871">
                  <w:marLeft w:val="300"/>
                  <w:marRight w:val="0"/>
                  <w:marTop w:val="75"/>
                  <w:marBottom w:val="0"/>
                  <w:divBdr>
                    <w:top w:val="none" w:sz="0" w:space="0" w:color="auto"/>
                    <w:left w:val="none" w:sz="0" w:space="0" w:color="auto"/>
                    <w:bottom w:val="none" w:sz="0" w:space="0" w:color="auto"/>
                    <w:right w:val="none" w:sz="0" w:space="0" w:color="auto"/>
                  </w:divBdr>
                  <w:divsChild>
                    <w:div w:id="436411698">
                      <w:marLeft w:val="750"/>
                      <w:marRight w:val="0"/>
                      <w:marTop w:val="0"/>
                      <w:marBottom w:val="0"/>
                      <w:divBdr>
                        <w:top w:val="none" w:sz="0" w:space="0" w:color="auto"/>
                        <w:left w:val="none" w:sz="0" w:space="0" w:color="auto"/>
                        <w:bottom w:val="none" w:sz="0" w:space="0" w:color="auto"/>
                        <w:right w:val="none" w:sz="0" w:space="0" w:color="auto"/>
                      </w:divBdr>
                    </w:div>
                  </w:divsChild>
                </w:div>
                <w:div w:id="651835574">
                  <w:marLeft w:val="300"/>
                  <w:marRight w:val="0"/>
                  <w:marTop w:val="75"/>
                  <w:marBottom w:val="0"/>
                  <w:divBdr>
                    <w:top w:val="none" w:sz="0" w:space="0" w:color="auto"/>
                    <w:left w:val="none" w:sz="0" w:space="0" w:color="auto"/>
                    <w:bottom w:val="none" w:sz="0" w:space="0" w:color="auto"/>
                    <w:right w:val="none" w:sz="0" w:space="0" w:color="auto"/>
                  </w:divBdr>
                  <w:divsChild>
                    <w:div w:id="585723214">
                      <w:marLeft w:val="750"/>
                      <w:marRight w:val="0"/>
                      <w:marTop w:val="0"/>
                      <w:marBottom w:val="0"/>
                      <w:divBdr>
                        <w:top w:val="none" w:sz="0" w:space="0" w:color="auto"/>
                        <w:left w:val="none" w:sz="0" w:space="0" w:color="auto"/>
                        <w:bottom w:val="none" w:sz="0" w:space="0" w:color="auto"/>
                        <w:right w:val="none" w:sz="0" w:space="0" w:color="auto"/>
                      </w:divBdr>
                    </w:div>
                    <w:div w:id="1925069675">
                      <w:marLeft w:val="750"/>
                      <w:marRight w:val="0"/>
                      <w:marTop w:val="0"/>
                      <w:marBottom w:val="0"/>
                      <w:divBdr>
                        <w:top w:val="none" w:sz="0" w:space="0" w:color="auto"/>
                        <w:left w:val="none" w:sz="0" w:space="0" w:color="auto"/>
                        <w:bottom w:val="none" w:sz="0" w:space="0" w:color="auto"/>
                        <w:right w:val="none" w:sz="0" w:space="0" w:color="auto"/>
                      </w:divBdr>
                    </w:div>
                    <w:div w:id="604338916">
                      <w:marLeft w:val="750"/>
                      <w:marRight w:val="0"/>
                      <w:marTop w:val="0"/>
                      <w:marBottom w:val="0"/>
                      <w:divBdr>
                        <w:top w:val="none" w:sz="0" w:space="0" w:color="auto"/>
                        <w:left w:val="none" w:sz="0" w:space="0" w:color="auto"/>
                        <w:bottom w:val="none" w:sz="0" w:space="0" w:color="auto"/>
                        <w:right w:val="none" w:sz="0" w:space="0" w:color="auto"/>
                      </w:divBdr>
                    </w:div>
                  </w:divsChild>
                </w:div>
                <w:div w:id="104741394">
                  <w:marLeft w:val="300"/>
                  <w:marRight w:val="0"/>
                  <w:marTop w:val="75"/>
                  <w:marBottom w:val="0"/>
                  <w:divBdr>
                    <w:top w:val="none" w:sz="0" w:space="0" w:color="auto"/>
                    <w:left w:val="none" w:sz="0" w:space="0" w:color="auto"/>
                    <w:bottom w:val="none" w:sz="0" w:space="0" w:color="auto"/>
                    <w:right w:val="none" w:sz="0" w:space="0" w:color="auto"/>
                  </w:divBdr>
                  <w:divsChild>
                    <w:div w:id="947853073">
                      <w:marLeft w:val="750"/>
                      <w:marRight w:val="0"/>
                      <w:marTop w:val="0"/>
                      <w:marBottom w:val="0"/>
                      <w:divBdr>
                        <w:top w:val="none" w:sz="0" w:space="0" w:color="auto"/>
                        <w:left w:val="none" w:sz="0" w:space="0" w:color="auto"/>
                        <w:bottom w:val="none" w:sz="0" w:space="0" w:color="auto"/>
                        <w:right w:val="none" w:sz="0" w:space="0" w:color="auto"/>
                      </w:divBdr>
                    </w:div>
                  </w:divsChild>
                </w:div>
                <w:div w:id="767850419">
                  <w:marLeft w:val="300"/>
                  <w:marRight w:val="0"/>
                  <w:marTop w:val="75"/>
                  <w:marBottom w:val="0"/>
                  <w:divBdr>
                    <w:top w:val="none" w:sz="0" w:space="0" w:color="auto"/>
                    <w:left w:val="none" w:sz="0" w:space="0" w:color="auto"/>
                    <w:bottom w:val="none" w:sz="0" w:space="0" w:color="auto"/>
                    <w:right w:val="none" w:sz="0" w:space="0" w:color="auto"/>
                  </w:divBdr>
                  <w:divsChild>
                    <w:div w:id="1721246870">
                      <w:marLeft w:val="750"/>
                      <w:marRight w:val="0"/>
                      <w:marTop w:val="0"/>
                      <w:marBottom w:val="0"/>
                      <w:divBdr>
                        <w:top w:val="none" w:sz="0" w:space="0" w:color="auto"/>
                        <w:left w:val="none" w:sz="0" w:space="0" w:color="auto"/>
                        <w:bottom w:val="none" w:sz="0" w:space="0" w:color="auto"/>
                        <w:right w:val="none" w:sz="0" w:space="0" w:color="auto"/>
                      </w:divBdr>
                    </w:div>
                    <w:div w:id="648366308">
                      <w:marLeft w:val="750"/>
                      <w:marRight w:val="0"/>
                      <w:marTop w:val="0"/>
                      <w:marBottom w:val="0"/>
                      <w:divBdr>
                        <w:top w:val="none" w:sz="0" w:space="0" w:color="auto"/>
                        <w:left w:val="none" w:sz="0" w:space="0" w:color="auto"/>
                        <w:bottom w:val="none" w:sz="0" w:space="0" w:color="auto"/>
                        <w:right w:val="none" w:sz="0" w:space="0" w:color="auto"/>
                      </w:divBdr>
                    </w:div>
                    <w:div w:id="1664049093">
                      <w:marLeft w:val="750"/>
                      <w:marRight w:val="0"/>
                      <w:marTop w:val="0"/>
                      <w:marBottom w:val="0"/>
                      <w:divBdr>
                        <w:top w:val="none" w:sz="0" w:space="0" w:color="auto"/>
                        <w:left w:val="none" w:sz="0" w:space="0" w:color="auto"/>
                        <w:bottom w:val="none" w:sz="0" w:space="0" w:color="auto"/>
                        <w:right w:val="none" w:sz="0" w:space="0" w:color="auto"/>
                      </w:divBdr>
                    </w:div>
                  </w:divsChild>
                </w:div>
                <w:div w:id="1500584308">
                  <w:marLeft w:val="300"/>
                  <w:marRight w:val="0"/>
                  <w:marTop w:val="75"/>
                  <w:marBottom w:val="0"/>
                  <w:divBdr>
                    <w:top w:val="none" w:sz="0" w:space="0" w:color="auto"/>
                    <w:left w:val="none" w:sz="0" w:space="0" w:color="auto"/>
                    <w:bottom w:val="none" w:sz="0" w:space="0" w:color="auto"/>
                    <w:right w:val="none" w:sz="0" w:space="0" w:color="auto"/>
                  </w:divBdr>
                  <w:divsChild>
                    <w:div w:id="986667447">
                      <w:marLeft w:val="750"/>
                      <w:marRight w:val="0"/>
                      <w:marTop w:val="0"/>
                      <w:marBottom w:val="0"/>
                      <w:divBdr>
                        <w:top w:val="none" w:sz="0" w:space="0" w:color="auto"/>
                        <w:left w:val="none" w:sz="0" w:space="0" w:color="auto"/>
                        <w:bottom w:val="none" w:sz="0" w:space="0" w:color="auto"/>
                        <w:right w:val="none" w:sz="0" w:space="0" w:color="auto"/>
                      </w:divBdr>
                    </w:div>
                  </w:divsChild>
                </w:div>
                <w:div w:id="2103720750">
                  <w:marLeft w:val="300"/>
                  <w:marRight w:val="0"/>
                  <w:marTop w:val="75"/>
                  <w:marBottom w:val="0"/>
                  <w:divBdr>
                    <w:top w:val="none" w:sz="0" w:space="0" w:color="auto"/>
                    <w:left w:val="none" w:sz="0" w:space="0" w:color="auto"/>
                    <w:bottom w:val="none" w:sz="0" w:space="0" w:color="auto"/>
                    <w:right w:val="none" w:sz="0" w:space="0" w:color="auto"/>
                  </w:divBdr>
                  <w:divsChild>
                    <w:div w:id="2050370544">
                      <w:marLeft w:val="750"/>
                      <w:marRight w:val="0"/>
                      <w:marTop w:val="0"/>
                      <w:marBottom w:val="0"/>
                      <w:divBdr>
                        <w:top w:val="none" w:sz="0" w:space="0" w:color="auto"/>
                        <w:left w:val="none" w:sz="0" w:space="0" w:color="auto"/>
                        <w:bottom w:val="none" w:sz="0" w:space="0" w:color="auto"/>
                        <w:right w:val="none" w:sz="0" w:space="0" w:color="auto"/>
                      </w:divBdr>
                    </w:div>
                    <w:div w:id="572740817">
                      <w:marLeft w:val="750"/>
                      <w:marRight w:val="0"/>
                      <w:marTop w:val="0"/>
                      <w:marBottom w:val="0"/>
                      <w:divBdr>
                        <w:top w:val="none" w:sz="0" w:space="0" w:color="auto"/>
                        <w:left w:val="none" w:sz="0" w:space="0" w:color="auto"/>
                        <w:bottom w:val="none" w:sz="0" w:space="0" w:color="auto"/>
                        <w:right w:val="none" w:sz="0" w:space="0" w:color="auto"/>
                      </w:divBdr>
                    </w:div>
                  </w:divsChild>
                </w:div>
                <w:div w:id="1612862704">
                  <w:marLeft w:val="300"/>
                  <w:marRight w:val="0"/>
                  <w:marTop w:val="75"/>
                  <w:marBottom w:val="0"/>
                  <w:divBdr>
                    <w:top w:val="none" w:sz="0" w:space="0" w:color="auto"/>
                    <w:left w:val="none" w:sz="0" w:space="0" w:color="auto"/>
                    <w:bottom w:val="none" w:sz="0" w:space="0" w:color="auto"/>
                    <w:right w:val="none" w:sz="0" w:space="0" w:color="auto"/>
                  </w:divBdr>
                  <w:divsChild>
                    <w:div w:id="1860966387">
                      <w:marLeft w:val="750"/>
                      <w:marRight w:val="0"/>
                      <w:marTop w:val="0"/>
                      <w:marBottom w:val="0"/>
                      <w:divBdr>
                        <w:top w:val="none" w:sz="0" w:space="0" w:color="auto"/>
                        <w:left w:val="none" w:sz="0" w:space="0" w:color="auto"/>
                        <w:bottom w:val="none" w:sz="0" w:space="0" w:color="auto"/>
                        <w:right w:val="none" w:sz="0" w:space="0" w:color="auto"/>
                      </w:divBdr>
                    </w:div>
                  </w:divsChild>
                </w:div>
                <w:div w:id="147094932">
                  <w:marLeft w:val="300"/>
                  <w:marRight w:val="0"/>
                  <w:marTop w:val="75"/>
                  <w:marBottom w:val="0"/>
                  <w:divBdr>
                    <w:top w:val="none" w:sz="0" w:space="0" w:color="auto"/>
                    <w:left w:val="none" w:sz="0" w:space="0" w:color="auto"/>
                    <w:bottom w:val="none" w:sz="0" w:space="0" w:color="auto"/>
                    <w:right w:val="none" w:sz="0" w:space="0" w:color="auto"/>
                  </w:divBdr>
                  <w:divsChild>
                    <w:div w:id="671761850">
                      <w:marLeft w:val="750"/>
                      <w:marRight w:val="0"/>
                      <w:marTop w:val="0"/>
                      <w:marBottom w:val="0"/>
                      <w:divBdr>
                        <w:top w:val="none" w:sz="0" w:space="0" w:color="auto"/>
                        <w:left w:val="none" w:sz="0" w:space="0" w:color="auto"/>
                        <w:bottom w:val="none" w:sz="0" w:space="0" w:color="auto"/>
                        <w:right w:val="none" w:sz="0" w:space="0" w:color="auto"/>
                      </w:divBdr>
                    </w:div>
                  </w:divsChild>
                </w:div>
                <w:div w:id="2133088012">
                  <w:marLeft w:val="300"/>
                  <w:marRight w:val="0"/>
                  <w:marTop w:val="75"/>
                  <w:marBottom w:val="0"/>
                  <w:divBdr>
                    <w:top w:val="none" w:sz="0" w:space="0" w:color="auto"/>
                    <w:left w:val="none" w:sz="0" w:space="0" w:color="auto"/>
                    <w:bottom w:val="none" w:sz="0" w:space="0" w:color="auto"/>
                    <w:right w:val="none" w:sz="0" w:space="0" w:color="auto"/>
                  </w:divBdr>
                  <w:divsChild>
                    <w:div w:id="891189196">
                      <w:marLeft w:val="750"/>
                      <w:marRight w:val="0"/>
                      <w:marTop w:val="0"/>
                      <w:marBottom w:val="0"/>
                      <w:divBdr>
                        <w:top w:val="none" w:sz="0" w:space="0" w:color="auto"/>
                        <w:left w:val="none" w:sz="0" w:space="0" w:color="auto"/>
                        <w:bottom w:val="none" w:sz="0" w:space="0" w:color="auto"/>
                        <w:right w:val="none" w:sz="0" w:space="0" w:color="auto"/>
                      </w:divBdr>
                    </w:div>
                  </w:divsChild>
                </w:div>
                <w:div w:id="118687388">
                  <w:marLeft w:val="300"/>
                  <w:marRight w:val="0"/>
                  <w:marTop w:val="75"/>
                  <w:marBottom w:val="0"/>
                  <w:divBdr>
                    <w:top w:val="none" w:sz="0" w:space="0" w:color="auto"/>
                    <w:left w:val="none" w:sz="0" w:space="0" w:color="auto"/>
                    <w:bottom w:val="none" w:sz="0" w:space="0" w:color="auto"/>
                    <w:right w:val="none" w:sz="0" w:space="0" w:color="auto"/>
                  </w:divBdr>
                </w:div>
                <w:div w:id="654918182">
                  <w:marLeft w:val="300"/>
                  <w:marRight w:val="0"/>
                  <w:marTop w:val="75"/>
                  <w:marBottom w:val="0"/>
                  <w:divBdr>
                    <w:top w:val="none" w:sz="0" w:space="0" w:color="auto"/>
                    <w:left w:val="none" w:sz="0" w:space="0" w:color="auto"/>
                    <w:bottom w:val="none" w:sz="0" w:space="0" w:color="auto"/>
                    <w:right w:val="none" w:sz="0" w:space="0" w:color="auto"/>
                  </w:divBdr>
                </w:div>
                <w:div w:id="1491023077">
                  <w:marLeft w:val="300"/>
                  <w:marRight w:val="0"/>
                  <w:marTop w:val="75"/>
                  <w:marBottom w:val="0"/>
                  <w:divBdr>
                    <w:top w:val="none" w:sz="0" w:space="0" w:color="auto"/>
                    <w:left w:val="none" w:sz="0" w:space="0" w:color="auto"/>
                    <w:bottom w:val="none" w:sz="0" w:space="0" w:color="auto"/>
                    <w:right w:val="none" w:sz="0" w:space="0" w:color="auto"/>
                  </w:divBdr>
                  <w:divsChild>
                    <w:div w:id="1047605843">
                      <w:marLeft w:val="750"/>
                      <w:marRight w:val="0"/>
                      <w:marTop w:val="0"/>
                      <w:marBottom w:val="0"/>
                      <w:divBdr>
                        <w:top w:val="none" w:sz="0" w:space="0" w:color="auto"/>
                        <w:left w:val="none" w:sz="0" w:space="0" w:color="auto"/>
                        <w:bottom w:val="none" w:sz="0" w:space="0" w:color="auto"/>
                        <w:right w:val="none" w:sz="0" w:space="0" w:color="auto"/>
                      </w:divBdr>
                    </w:div>
                    <w:div w:id="807016375">
                      <w:marLeft w:val="750"/>
                      <w:marRight w:val="0"/>
                      <w:marTop w:val="0"/>
                      <w:marBottom w:val="0"/>
                      <w:divBdr>
                        <w:top w:val="none" w:sz="0" w:space="0" w:color="auto"/>
                        <w:left w:val="none" w:sz="0" w:space="0" w:color="auto"/>
                        <w:bottom w:val="none" w:sz="0" w:space="0" w:color="auto"/>
                        <w:right w:val="none" w:sz="0" w:space="0" w:color="auto"/>
                      </w:divBdr>
                    </w:div>
                  </w:divsChild>
                </w:div>
                <w:div w:id="1190409558">
                  <w:marLeft w:val="300"/>
                  <w:marRight w:val="0"/>
                  <w:marTop w:val="75"/>
                  <w:marBottom w:val="0"/>
                  <w:divBdr>
                    <w:top w:val="none" w:sz="0" w:space="0" w:color="auto"/>
                    <w:left w:val="none" w:sz="0" w:space="0" w:color="auto"/>
                    <w:bottom w:val="none" w:sz="0" w:space="0" w:color="auto"/>
                    <w:right w:val="none" w:sz="0" w:space="0" w:color="auto"/>
                  </w:divBdr>
                  <w:divsChild>
                    <w:div w:id="1367021752">
                      <w:marLeft w:val="750"/>
                      <w:marRight w:val="0"/>
                      <w:marTop w:val="0"/>
                      <w:marBottom w:val="0"/>
                      <w:divBdr>
                        <w:top w:val="none" w:sz="0" w:space="0" w:color="auto"/>
                        <w:left w:val="none" w:sz="0" w:space="0" w:color="auto"/>
                        <w:bottom w:val="none" w:sz="0" w:space="0" w:color="auto"/>
                        <w:right w:val="none" w:sz="0" w:space="0" w:color="auto"/>
                      </w:divBdr>
                    </w:div>
                  </w:divsChild>
                </w:div>
                <w:div w:id="1277903656">
                  <w:marLeft w:val="300"/>
                  <w:marRight w:val="0"/>
                  <w:marTop w:val="75"/>
                  <w:marBottom w:val="0"/>
                  <w:divBdr>
                    <w:top w:val="none" w:sz="0" w:space="0" w:color="auto"/>
                    <w:left w:val="none" w:sz="0" w:space="0" w:color="auto"/>
                    <w:bottom w:val="none" w:sz="0" w:space="0" w:color="auto"/>
                    <w:right w:val="none" w:sz="0" w:space="0" w:color="auto"/>
                  </w:divBdr>
                  <w:divsChild>
                    <w:div w:id="1047686256">
                      <w:marLeft w:val="750"/>
                      <w:marRight w:val="0"/>
                      <w:marTop w:val="0"/>
                      <w:marBottom w:val="0"/>
                      <w:divBdr>
                        <w:top w:val="none" w:sz="0" w:space="0" w:color="auto"/>
                        <w:left w:val="none" w:sz="0" w:space="0" w:color="auto"/>
                        <w:bottom w:val="none" w:sz="0" w:space="0" w:color="auto"/>
                        <w:right w:val="none" w:sz="0" w:space="0" w:color="auto"/>
                      </w:divBdr>
                    </w:div>
                    <w:div w:id="838469807">
                      <w:marLeft w:val="750"/>
                      <w:marRight w:val="0"/>
                      <w:marTop w:val="0"/>
                      <w:marBottom w:val="0"/>
                      <w:divBdr>
                        <w:top w:val="none" w:sz="0" w:space="0" w:color="auto"/>
                        <w:left w:val="none" w:sz="0" w:space="0" w:color="auto"/>
                        <w:bottom w:val="none" w:sz="0" w:space="0" w:color="auto"/>
                        <w:right w:val="none" w:sz="0" w:space="0" w:color="auto"/>
                      </w:divBdr>
                    </w:div>
                    <w:div w:id="733822795">
                      <w:marLeft w:val="750"/>
                      <w:marRight w:val="0"/>
                      <w:marTop w:val="0"/>
                      <w:marBottom w:val="0"/>
                      <w:divBdr>
                        <w:top w:val="none" w:sz="0" w:space="0" w:color="auto"/>
                        <w:left w:val="none" w:sz="0" w:space="0" w:color="auto"/>
                        <w:bottom w:val="none" w:sz="0" w:space="0" w:color="auto"/>
                        <w:right w:val="none" w:sz="0" w:space="0" w:color="auto"/>
                      </w:divBdr>
                    </w:div>
                  </w:divsChild>
                </w:div>
                <w:div w:id="1593851470">
                  <w:marLeft w:val="300"/>
                  <w:marRight w:val="0"/>
                  <w:marTop w:val="75"/>
                  <w:marBottom w:val="0"/>
                  <w:divBdr>
                    <w:top w:val="none" w:sz="0" w:space="0" w:color="auto"/>
                    <w:left w:val="none" w:sz="0" w:space="0" w:color="auto"/>
                    <w:bottom w:val="none" w:sz="0" w:space="0" w:color="auto"/>
                    <w:right w:val="none" w:sz="0" w:space="0" w:color="auto"/>
                  </w:divBdr>
                  <w:divsChild>
                    <w:div w:id="2031952227">
                      <w:marLeft w:val="750"/>
                      <w:marRight w:val="0"/>
                      <w:marTop w:val="0"/>
                      <w:marBottom w:val="0"/>
                      <w:divBdr>
                        <w:top w:val="none" w:sz="0" w:space="0" w:color="auto"/>
                        <w:left w:val="none" w:sz="0" w:space="0" w:color="auto"/>
                        <w:bottom w:val="none" w:sz="0" w:space="0" w:color="auto"/>
                        <w:right w:val="none" w:sz="0" w:space="0" w:color="auto"/>
                      </w:divBdr>
                    </w:div>
                  </w:divsChild>
                </w:div>
                <w:div w:id="1859924266">
                  <w:marLeft w:val="300"/>
                  <w:marRight w:val="0"/>
                  <w:marTop w:val="75"/>
                  <w:marBottom w:val="0"/>
                  <w:divBdr>
                    <w:top w:val="none" w:sz="0" w:space="0" w:color="auto"/>
                    <w:left w:val="none" w:sz="0" w:space="0" w:color="auto"/>
                    <w:bottom w:val="none" w:sz="0" w:space="0" w:color="auto"/>
                    <w:right w:val="none" w:sz="0" w:space="0" w:color="auto"/>
                  </w:divBdr>
                  <w:divsChild>
                    <w:div w:id="1132287615">
                      <w:marLeft w:val="750"/>
                      <w:marRight w:val="0"/>
                      <w:marTop w:val="0"/>
                      <w:marBottom w:val="0"/>
                      <w:divBdr>
                        <w:top w:val="none" w:sz="0" w:space="0" w:color="auto"/>
                        <w:left w:val="none" w:sz="0" w:space="0" w:color="auto"/>
                        <w:bottom w:val="none" w:sz="0" w:space="0" w:color="auto"/>
                        <w:right w:val="none" w:sz="0" w:space="0" w:color="auto"/>
                      </w:divBdr>
                    </w:div>
                    <w:div w:id="1860853020">
                      <w:marLeft w:val="750"/>
                      <w:marRight w:val="0"/>
                      <w:marTop w:val="0"/>
                      <w:marBottom w:val="0"/>
                      <w:divBdr>
                        <w:top w:val="none" w:sz="0" w:space="0" w:color="auto"/>
                        <w:left w:val="none" w:sz="0" w:space="0" w:color="auto"/>
                        <w:bottom w:val="none" w:sz="0" w:space="0" w:color="auto"/>
                        <w:right w:val="none" w:sz="0" w:space="0" w:color="auto"/>
                      </w:divBdr>
                    </w:div>
                    <w:div w:id="410542700">
                      <w:marLeft w:val="750"/>
                      <w:marRight w:val="0"/>
                      <w:marTop w:val="0"/>
                      <w:marBottom w:val="0"/>
                      <w:divBdr>
                        <w:top w:val="none" w:sz="0" w:space="0" w:color="auto"/>
                        <w:left w:val="none" w:sz="0" w:space="0" w:color="auto"/>
                        <w:bottom w:val="none" w:sz="0" w:space="0" w:color="auto"/>
                        <w:right w:val="none" w:sz="0" w:space="0" w:color="auto"/>
                      </w:divBdr>
                    </w:div>
                  </w:divsChild>
                </w:div>
                <w:div w:id="1767580438">
                  <w:marLeft w:val="300"/>
                  <w:marRight w:val="0"/>
                  <w:marTop w:val="75"/>
                  <w:marBottom w:val="0"/>
                  <w:divBdr>
                    <w:top w:val="none" w:sz="0" w:space="0" w:color="auto"/>
                    <w:left w:val="none" w:sz="0" w:space="0" w:color="auto"/>
                    <w:bottom w:val="none" w:sz="0" w:space="0" w:color="auto"/>
                    <w:right w:val="none" w:sz="0" w:space="0" w:color="auto"/>
                  </w:divBdr>
                  <w:divsChild>
                    <w:div w:id="1044403275">
                      <w:marLeft w:val="750"/>
                      <w:marRight w:val="0"/>
                      <w:marTop w:val="0"/>
                      <w:marBottom w:val="0"/>
                      <w:divBdr>
                        <w:top w:val="none" w:sz="0" w:space="0" w:color="auto"/>
                        <w:left w:val="none" w:sz="0" w:space="0" w:color="auto"/>
                        <w:bottom w:val="none" w:sz="0" w:space="0" w:color="auto"/>
                        <w:right w:val="none" w:sz="0" w:space="0" w:color="auto"/>
                      </w:divBdr>
                    </w:div>
                  </w:divsChild>
                </w:div>
                <w:div w:id="48575596">
                  <w:marLeft w:val="300"/>
                  <w:marRight w:val="0"/>
                  <w:marTop w:val="75"/>
                  <w:marBottom w:val="0"/>
                  <w:divBdr>
                    <w:top w:val="none" w:sz="0" w:space="0" w:color="auto"/>
                    <w:left w:val="none" w:sz="0" w:space="0" w:color="auto"/>
                    <w:bottom w:val="none" w:sz="0" w:space="0" w:color="auto"/>
                    <w:right w:val="none" w:sz="0" w:space="0" w:color="auto"/>
                  </w:divBdr>
                  <w:divsChild>
                    <w:div w:id="492532708">
                      <w:marLeft w:val="750"/>
                      <w:marRight w:val="0"/>
                      <w:marTop w:val="0"/>
                      <w:marBottom w:val="0"/>
                      <w:divBdr>
                        <w:top w:val="none" w:sz="0" w:space="0" w:color="auto"/>
                        <w:left w:val="none" w:sz="0" w:space="0" w:color="auto"/>
                        <w:bottom w:val="none" w:sz="0" w:space="0" w:color="auto"/>
                        <w:right w:val="none" w:sz="0" w:space="0" w:color="auto"/>
                      </w:divBdr>
                    </w:div>
                    <w:div w:id="456263237">
                      <w:marLeft w:val="750"/>
                      <w:marRight w:val="0"/>
                      <w:marTop w:val="0"/>
                      <w:marBottom w:val="0"/>
                      <w:divBdr>
                        <w:top w:val="none" w:sz="0" w:space="0" w:color="auto"/>
                        <w:left w:val="none" w:sz="0" w:space="0" w:color="auto"/>
                        <w:bottom w:val="none" w:sz="0" w:space="0" w:color="auto"/>
                        <w:right w:val="none" w:sz="0" w:space="0" w:color="auto"/>
                      </w:divBdr>
                    </w:div>
                  </w:divsChild>
                </w:div>
                <w:div w:id="1256746590">
                  <w:marLeft w:val="300"/>
                  <w:marRight w:val="0"/>
                  <w:marTop w:val="75"/>
                  <w:marBottom w:val="0"/>
                  <w:divBdr>
                    <w:top w:val="none" w:sz="0" w:space="0" w:color="auto"/>
                    <w:left w:val="none" w:sz="0" w:space="0" w:color="auto"/>
                    <w:bottom w:val="none" w:sz="0" w:space="0" w:color="auto"/>
                    <w:right w:val="none" w:sz="0" w:space="0" w:color="auto"/>
                  </w:divBdr>
                  <w:divsChild>
                    <w:div w:id="789905984">
                      <w:marLeft w:val="750"/>
                      <w:marRight w:val="0"/>
                      <w:marTop w:val="0"/>
                      <w:marBottom w:val="0"/>
                      <w:divBdr>
                        <w:top w:val="none" w:sz="0" w:space="0" w:color="auto"/>
                        <w:left w:val="none" w:sz="0" w:space="0" w:color="auto"/>
                        <w:bottom w:val="none" w:sz="0" w:space="0" w:color="auto"/>
                        <w:right w:val="none" w:sz="0" w:space="0" w:color="auto"/>
                      </w:divBdr>
                    </w:div>
                  </w:divsChild>
                </w:div>
                <w:div w:id="634410569">
                  <w:marLeft w:val="300"/>
                  <w:marRight w:val="0"/>
                  <w:marTop w:val="75"/>
                  <w:marBottom w:val="0"/>
                  <w:divBdr>
                    <w:top w:val="none" w:sz="0" w:space="0" w:color="auto"/>
                    <w:left w:val="none" w:sz="0" w:space="0" w:color="auto"/>
                    <w:bottom w:val="none" w:sz="0" w:space="0" w:color="auto"/>
                    <w:right w:val="none" w:sz="0" w:space="0" w:color="auto"/>
                  </w:divBdr>
                  <w:divsChild>
                    <w:div w:id="1057046897">
                      <w:marLeft w:val="750"/>
                      <w:marRight w:val="0"/>
                      <w:marTop w:val="0"/>
                      <w:marBottom w:val="0"/>
                      <w:divBdr>
                        <w:top w:val="none" w:sz="0" w:space="0" w:color="auto"/>
                        <w:left w:val="none" w:sz="0" w:space="0" w:color="auto"/>
                        <w:bottom w:val="none" w:sz="0" w:space="0" w:color="auto"/>
                        <w:right w:val="none" w:sz="0" w:space="0" w:color="auto"/>
                      </w:divBdr>
                    </w:div>
                  </w:divsChild>
                </w:div>
                <w:div w:id="1288195449">
                  <w:marLeft w:val="300"/>
                  <w:marRight w:val="0"/>
                  <w:marTop w:val="75"/>
                  <w:marBottom w:val="0"/>
                  <w:divBdr>
                    <w:top w:val="none" w:sz="0" w:space="0" w:color="auto"/>
                    <w:left w:val="none" w:sz="0" w:space="0" w:color="auto"/>
                    <w:bottom w:val="none" w:sz="0" w:space="0" w:color="auto"/>
                    <w:right w:val="none" w:sz="0" w:space="0" w:color="auto"/>
                  </w:divBdr>
                  <w:divsChild>
                    <w:div w:id="1515071329">
                      <w:marLeft w:val="750"/>
                      <w:marRight w:val="0"/>
                      <w:marTop w:val="0"/>
                      <w:marBottom w:val="0"/>
                      <w:divBdr>
                        <w:top w:val="none" w:sz="0" w:space="0" w:color="auto"/>
                        <w:left w:val="none" w:sz="0" w:space="0" w:color="auto"/>
                        <w:bottom w:val="none" w:sz="0" w:space="0" w:color="auto"/>
                        <w:right w:val="none" w:sz="0" w:space="0" w:color="auto"/>
                      </w:divBdr>
                    </w:div>
                  </w:divsChild>
                </w:div>
                <w:div w:id="1219898653">
                  <w:marLeft w:val="300"/>
                  <w:marRight w:val="0"/>
                  <w:marTop w:val="75"/>
                  <w:marBottom w:val="0"/>
                  <w:divBdr>
                    <w:top w:val="none" w:sz="0" w:space="0" w:color="auto"/>
                    <w:left w:val="none" w:sz="0" w:space="0" w:color="auto"/>
                    <w:bottom w:val="none" w:sz="0" w:space="0" w:color="auto"/>
                    <w:right w:val="none" w:sz="0" w:space="0" w:color="auto"/>
                  </w:divBdr>
                </w:div>
                <w:div w:id="1159424839">
                  <w:marLeft w:val="300"/>
                  <w:marRight w:val="0"/>
                  <w:marTop w:val="75"/>
                  <w:marBottom w:val="0"/>
                  <w:divBdr>
                    <w:top w:val="none" w:sz="0" w:space="0" w:color="auto"/>
                    <w:left w:val="none" w:sz="0" w:space="0" w:color="auto"/>
                    <w:bottom w:val="none" w:sz="0" w:space="0" w:color="auto"/>
                    <w:right w:val="none" w:sz="0" w:space="0" w:color="auto"/>
                  </w:divBdr>
                </w:div>
                <w:div w:id="1517184301">
                  <w:marLeft w:val="300"/>
                  <w:marRight w:val="0"/>
                  <w:marTop w:val="75"/>
                  <w:marBottom w:val="0"/>
                  <w:divBdr>
                    <w:top w:val="none" w:sz="0" w:space="0" w:color="auto"/>
                    <w:left w:val="none" w:sz="0" w:space="0" w:color="auto"/>
                    <w:bottom w:val="none" w:sz="0" w:space="0" w:color="auto"/>
                    <w:right w:val="none" w:sz="0" w:space="0" w:color="auto"/>
                  </w:divBdr>
                  <w:divsChild>
                    <w:div w:id="632948658">
                      <w:marLeft w:val="750"/>
                      <w:marRight w:val="0"/>
                      <w:marTop w:val="0"/>
                      <w:marBottom w:val="0"/>
                      <w:divBdr>
                        <w:top w:val="none" w:sz="0" w:space="0" w:color="auto"/>
                        <w:left w:val="none" w:sz="0" w:space="0" w:color="auto"/>
                        <w:bottom w:val="none" w:sz="0" w:space="0" w:color="auto"/>
                        <w:right w:val="none" w:sz="0" w:space="0" w:color="auto"/>
                      </w:divBdr>
                    </w:div>
                    <w:div w:id="1172913035">
                      <w:marLeft w:val="750"/>
                      <w:marRight w:val="0"/>
                      <w:marTop w:val="0"/>
                      <w:marBottom w:val="0"/>
                      <w:divBdr>
                        <w:top w:val="none" w:sz="0" w:space="0" w:color="auto"/>
                        <w:left w:val="none" w:sz="0" w:space="0" w:color="auto"/>
                        <w:bottom w:val="none" w:sz="0" w:space="0" w:color="auto"/>
                        <w:right w:val="none" w:sz="0" w:space="0" w:color="auto"/>
                      </w:divBdr>
                    </w:div>
                  </w:divsChild>
                </w:div>
                <w:div w:id="1508058373">
                  <w:marLeft w:val="300"/>
                  <w:marRight w:val="0"/>
                  <w:marTop w:val="75"/>
                  <w:marBottom w:val="0"/>
                  <w:divBdr>
                    <w:top w:val="none" w:sz="0" w:space="0" w:color="auto"/>
                    <w:left w:val="none" w:sz="0" w:space="0" w:color="auto"/>
                    <w:bottom w:val="none" w:sz="0" w:space="0" w:color="auto"/>
                    <w:right w:val="none" w:sz="0" w:space="0" w:color="auto"/>
                  </w:divBdr>
                  <w:divsChild>
                    <w:div w:id="444616008">
                      <w:marLeft w:val="750"/>
                      <w:marRight w:val="0"/>
                      <w:marTop w:val="0"/>
                      <w:marBottom w:val="0"/>
                      <w:divBdr>
                        <w:top w:val="none" w:sz="0" w:space="0" w:color="auto"/>
                        <w:left w:val="none" w:sz="0" w:space="0" w:color="auto"/>
                        <w:bottom w:val="none" w:sz="0" w:space="0" w:color="auto"/>
                        <w:right w:val="none" w:sz="0" w:space="0" w:color="auto"/>
                      </w:divBdr>
                    </w:div>
                  </w:divsChild>
                </w:div>
                <w:div w:id="1587105587">
                  <w:marLeft w:val="300"/>
                  <w:marRight w:val="0"/>
                  <w:marTop w:val="75"/>
                  <w:marBottom w:val="0"/>
                  <w:divBdr>
                    <w:top w:val="none" w:sz="0" w:space="0" w:color="auto"/>
                    <w:left w:val="none" w:sz="0" w:space="0" w:color="auto"/>
                    <w:bottom w:val="none" w:sz="0" w:space="0" w:color="auto"/>
                    <w:right w:val="none" w:sz="0" w:space="0" w:color="auto"/>
                  </w:divBdr>
                  <w:divsChild>
                    <w:div w:id="1116097104">
                      <w:marLeft w:val="750"/>
                      <w:marRight w:val="0"/>
                      <w:marTop w:val="0"/>
                      <w:marBottom w:val="0"/>
                      <w:divBdr>
                        <w:top w:val="none" w:sz="0" w:space="0" w:color="auto"/>
                        <w:left w:val="none" w:sz="0" w:space="0" w:color="auto"/>
                        <w:bottom w:val="none" w:sz="0" w:space="0" w:color="auto"/>
                        <w:right w:val="none" w:sz="0" w:space="0" w:color="auto"/>
                      </w:divBdr>
                    </w:div>
                    <w:div w:id="1953901290">
                      <w:marLeft w:val="750"/>
                      <w:marRight w:val="0"/>
                      <w:marTop w:val="0"/>
                      <w:marBottom w:val="0"/>
                      <w:divBdr>
                        <w:top w:val="none" w:sz="0" w:space="0" w:color="auto"/>
                        <w:left w:val="none" w:sz="0" w:space="0" w:color="auto"/>
                        <w:bottom w:val="none" w:sz="0" w:space="0" w:color="auto"/>
                        <w:right w:val="none" w:sz="0" w:space="0" w:color="auto"/>
                      </w:divBdr>
                    </w:div>
                    <w:div w:id="2012952155">
                      <w:marLeft w:val="750"/>
                      <w:marRight w:val="0"/>
                      <w:marTop w:val="0"/>
                      <w:marBottom w:val="0"/>
                      <w:divBdr>
                        <w:top w:val="none" w:sz="0" w:space="0" w:color="auto"/>
                        <w:left w:val="none" w:sz="0" w:space="0" w:color="auto"/>
                        <w:bottom w:val="none" w:sz="0" w:space="0" w:color="auto"/>
                        <w:right w:val="none" w:sz="0" w:space="0" w:color="auto"/>
                      </w:divBdr>
                    </w:div>
                  </w:divsChild>
                </w:div>
                <w:div w:id="1047677774">
                  <w:marLeft w:val="300"/>
                  <w:marRight w:val="0"/>
                  <w:marTop w:val="75"/>
                  <w:marBottom w:val="0"/>
                  <w:divBdr>
                    <w:top w:val="none" w:sz="0" w:space="0" w:color="auto"/>
                    <w:left w:val="none" w:sz="0" w:space="0" w:color="auto"/>
                    <w:bottom w:val="none" w:sz="0" w:space="0" w:color="auto"/>
                    <w:right w:val="none" w:sz="0" w:space="0" w:color="auto"/>
                  </w:divBdr>
                  <w:divsChild>
                    <w:div w:id="1721900059">
                      <w:marLeft w:val="750"/>
                      <w:marRight w:val="0"/>
                      <w:marTop w:val="0"/>
                      <w:marBottom w:val="0"/>
                      <w:divBdr>
                        <w:top w:val="none" w:sz="0" w:space="0" w:color="auto"/>
                        <w:left w:val="none" w:sz="0" w:space="0" w:color="auto"/>
                        <w:bottom w:val="none" w:sz="0" w:space="0" w:color="auto"/>
                        <w:right w:val="none" w:sz="0" w:space="0" w:color="auto"/>
                      </w:divBdr>
                    </w:div>
                  </w:divsChild>
                </w:div>
                <w:div w:id="25108870">
                  <w:marLeft w:val="300"/>
                  <w:marRight w:val="0"/>
                  <w:marTop w:val="75"/>
                  <w:marBottom w:val="0"/>
                  <w:divBdr>
                    <w:top w:val="none" w:sz="0" w:space="0" w:color="auto"/>
                    <w:left w:val="none" w:sz="0" w:space="0" w:color="auto"/>
                    <w:bottom w:val="none" w:sz="0" w:space="0" w:color="auto"/>
                    <w:right w:val="none" w:sz="0" w:space="0" w:color="auto"/>
                  </w:divBdr>
                  <w:divsChild>
                    <w:div w:id="320230461">
                      <w:marLeft w:val="750"/>
                      <w:marRight w:val="0"/>
                      <w:marTop w:val="0"/>
                      <w:marBottom w:val="0"/>
                      <w:divBdr>
                        <w:top w:val="none" w:sz="0" w:space="0" w:color="auto"/>
                        <w:left w:val="none" w:sz="0" w:space="0" w:color="auto"/>
                        <w:bottom w:val="none" w:sz="0" w:space="0" w:color="auto"/>
                        <w:right w:val="none" w:sz="0" w:space="0" w:color="auto"/>
                      </w:divBdr>
                    </w:div>
                    <w:div w:id="994072492">
                      <w:marLeft w:val="750"/>
                      <w:marRight w:val="0"/>
                      <w:marTop w:val="0"/>
                      <w:marBottom w:val="0"/>
                      <w:divBdr>
                        <w:top w:val="none" w:sz="0" w:space="0" w:color="auto"/>
                        <w:left w:val="none" w:sz="0" w:space="0" w:color="auto"/>
                        <w:bottom w:val="none" w:sz="0" w:space="0" w:color="auto"/>
                        <w:right w:val="none" w:sz="0" w:space="0" w:color="auto"/>
                      </w:divBdr>
                    </w:div>
                    <w:div w:id="1925262486">
                      <w:marLeft w:val="750"/>
                      <w:marRight w:val="0"/>
                      <w:marTop w:val="0"/>
                      <w:marBottom w:val="0"/>
                      <w:divBdr>
                        <w:top w:val="none" w:sz="0" w:space="0" w:color="auto"/>
                        <w:left w:val="none" w:sz="0" w:space="0" w:color="auto"/>
                        <w:bottom w:val="none" w:sz="0" w:space="0" w:color="auto"/>
                        <w:right w:val="none" w:sz="0" w:space="0" w:color="auto"/>
                      </w:divBdr>
                    </w:div>
                  </w:divsChild>
                </w:div>
                <w:div w:id="1547913821">
                  <w:marLeft w:val="300"/>
                  <w:marRight w:val="0"/>
                  <w:marTop w:val="75"/>
                  <w:marBottom w:val="0"/>
                  <w:divBdr>
                    <w:top w:val="none" w:sz="0" w:space="0" w:color="auto"/>
                    <w:left w:val="none" w:sz="0" w:space="0" w:color="auto"/>
                    <w:bottom w:val="none" w:sz="0" w:space="0" w:color="auto"/>
                    <w:right w:val="none" w:sz="0" w:space="0" w:color="auto"/>
                  </w:divBdr>
                  <w:divsChild>
                    <w:div w:id="751588097">
                      <w:marLeft w:val="750"/>
                      <w:marRight w:val="0"/>
                      <w:marTop w:val="0"/>
                      <w:marBottom w:val="0"/>
                      <w:divBdr>
                        <w:top w:val="none" w:sz="0" w:space="0" w:color="auto"/>
                        <w:left w:val="none" w:sz="0" w:space="0" w:color="auto"/>
                        <w:bottom w:val="none" w:sz="0" w:space="0" w:color="auto"/>
                        <w:right w:val="none" w:sz="0" w:space="0" w:color="auto"/>
                      </w:divBdr>
                    </w:div>
                  </w:divsChild>
                </w:div>
                <w:div w:id="138377206">
                  <w:marLeft w:val="300"/>
                  <w:marRight w:val="0"/>
                  <w:marTop w:val="75"/>
                  <w:marBottom w:val="0"/>
                  <w:divBdr>
                    <w:top w:val="none" w:sz="0" w:space="0" w:color="auto"/>
                    <w:left w:val="none" w:sz="0" w:space="0" w:color="auto"/>
                    <w:bottom w:val="none" w:sz="0" w:space="0" w:color="auto"/>
                    <w:right w:val="none" w:sz="0" w:space="0" w:color="auto"/>
                  </w:divBdr>
                  <w:divsChild>
                    <w:div w:id="1622344571">
                      <w:marLeft w:val="750"/>
                      <w:marRight w:val="0"/>
                      <w:marTop w:val="0"/>
                      <w:marBottom w:val="0"/>
                      <w:divBdr>
                        <w:top w:val="none" w:sz="0" w:space="0" w:color="auto"/>
                        <w:left w:val="none" w:sz="0" w:space="0" w:color="auto"/>
                        <w:bottom w:val="none" w:sz="0" w:space="0" w:color="auto"/>
                        <w:right w:val="none" w:sz="0" w:space="0" w:color="auto"/>
                      </w:divBdr>
                    </w:div>
                    <w:div w:id="470514463">
                      <w:marLeft w:val="750"/>
                      <w:marRight w:val="0"/>
                      <w:marTop w:val="0"/>
                      <w:marBottom w:val="0"/>
                      <w:divBdr>
                        <w:top w:val="none" w:sz="0" w:space="0" w:color="auto"/>
                        <w:left w:val="none" w:sz="0" w:space="0" w:color="auto"/>
                        <w:bottom w:val="none" w:sz="0" w:space="0" w:color="auto"/>
                        <w:right w:val="none" w:sz="0" w:space="0" w:color="auto"/>
                      </w:divBdr>
                    </w:div>
                  </w:divsChild>
                </w:div>
                <w:div w:id="867643455">
                  <w:marLeft w:val="300"/>
                  <w:marRight w:val="0"/>
                  <w:marTop w:val="75"/>
                  <w:marBottom w:val="0"/>
                  <w:divBdr>
                    <w:top w:val="none" w:sz="0" w:space="0" w:color="auto"/>
                    <w:left w:val="none" w:sz="0" w:space="0" w:color="auto"/>
                    <w:bottom w:val="none" w:sz="0" w:space="0" w:color="auto"/>
                    <w:right w:val="none" w:sz="0" w:space="0" w:color="auto"/>
                  </w:divBdr>
                  <w:divsChild>
                    <w:div w:id="1444379755">
                      <w:marLeft w:val="750"/>
                      <w:marRight w:val="0"/>
                      <w:marTop w:val="0"/>
                      <w:marBottom w:val="0"/>
                      <w:divBdr>
                        <w:top w:val="none" w:sz="0" w:space="0" w:color="auto"/>
                        <w:left w:val="none" w:sz="0" w:space="0" w:color="auto"/>
                        <w:bottom w:val="none" w:sz="0" w:space="0" w:color="auto"/>
                        <w:right w:val="none" w:sz="0" w:space="0" w:color="auto"/>
                      </w:divBdr>
                    </w:div>
                  </w:divsChild>
                </w:div>
                <w:div w:id="1101803735">
                  <w:marLeft w:val="300"/>
                  <w:marRight w:val="0"/>
                  <w:marTop w:val="75"/>
                  <w:marBottom w:val="0"/>
                  <w:divBdr>
                    <w:top w:val="none" w:sz="0" w:space="0" w:color="auto"/>
                    <w:left w:val="none" w:sz="0" w:space="0" w:color="auto"/>
                    <w:bottom w:val="none" w:sz="0" w:space="0" w:color="auto"/>
                    <w:right w:val="none" w:sz="0" w:space="0" w:color="auto"/>
                  </w:divBdr>
                  <w:divsChild>
                    <w:div w:id="112133395">
                      <w:marLeft w:val="750"/>
                      <w:marRight w:val="0"/>
                      <w:marTop w:val="0"/>
                      <w:marBottom w:val="0"/>
                      <w:divBdr>
                        <w:top w:val="none" w:sz="0" w:space="0" w:color="auto"/>
                        <w:left w:val="none" w:sz="0" w:space="0" w:color="auto"/>
                        <w:bottom w:val="none" w:sz="0" w:space="0" w:color="auto"/>
                        <w:right w:val="none" w:sz="0" w:space="0" w:color="auto"/>
                      </w:divBdr>
                    </w:div>
                  </w:divsChild>
                </w:div>
                <w:div w:id="680159193">
                  <w:marLeft w:val="300"/>
                  <w:marRight w:val="0"/>
                  <w:marTop w:val="75"/>
                  <w:marBottom w:val="0"/>
                  <w:divBdr>
                    <w:top w:val="none" w:sz="0" w:space="0" w:color="auto"/>
                    <w:left w:val="none" w:sz="0" w:space="0" w:color="auto"/>
                    <w:bottom w:val="none" w:sz="0" w:space="0" w:color="auto"/>
                    <w:right w:val="none" w:sz="0" w:space="0" w:color="auto"/>
                  </w:divBdr>
                  <w:divsChild>
                    <w:div w:id="843974834">
                      <w:marLeft w:val="750"/>
                      <w:marRight w:val="0"/>
                      <w:marTop w:val="0"/>
                      <w:marBottom w:val="0"/>
                      <w:divBdr>
                        <w:top w:val="none" w:sz="0" w:space="0" w:color="auto"/>
                        <w:left w:val="none" w:sz="0" w:space="0" w:color="auto"/>
                        <w:bottom w:val="none" w:sz="0" w:space="0" w:color="auto"/>
                        <w:right w:val="none" w:sz="0" w:space="0" w:color="auto"/>
                      </w:divBdr>
                    </w:div>
                  </w:divsChild>
                </w:div>
                <w:div w:id="260837311">
                  <w:marLeft w:val="300"/>
                  <w:marRight w:val="0"/>
                  <w:marTop w:val="75"/>
                  <w:marBottom w:val="0"/>
                  <w:divBdr>
                    <w:top w:val="none" w:sz="0" w:space="0" w:color="auto"/>
                    <w:left w:val="none" w:sz="0" w:space="0" w:color="auto"/>
                    <w:bottom w:val="none" w:sz="0" w:space="0" w:color="auto"/>
                    <w:right w:val="none" w:sz="0" w:space="0" w:color="auto"/>
                  </w:divBdr>
                </w:div>
                <w:div w:id="821429184">
                  <w:marLeft w:val="300"/>
                  <w:marRight w:val="0"/>
                  <w:marTop w:val="75"/>
                  <w:marBottom w:val="0"/>
                  <w:divBdr>
                    <w:top w:val="none" w:sz="0" w:space="0" w:color="auto"/>
                    <w:left w:val="none" w:sz="0" w:space="0" w:color="auto"/>
                    <w:bottom w:val="none" w:sz="0" w:space="0" w:color="auto"/>
                    <w:right w:val="none" w:sz="0" w:space="0" w:color="auto"/>
                  </w:divBdr>
                </w:div>
                <w:div w:id="1086421401">
                  <w:marLeft w:val="300"/>
                  <w:marRight w:val="0"/>
                  <w:marTop w:val="75"/>
                  <w:marBottom w:val="0"/>
                  <w:divBdr>
                    <w:top w:val="none" w:sz="0" w:space="0" w:color="auto"/>
                    <w:left w:val="none" w:sz="0" w:space="0" w:color="auto"/>
                    <w:bottom w:val="none" w:sz="0" w:space="0" w:color="auto"/>
                    <w:right w:val="none" w:sz="0" w:space="0" w:color="auto"/>
                  </w:divBdr>
                  <w:divsChild>
                    <w:div w:id="1952203055">
                      <w:marLeft w:val="750"/>
                      <w:marRight w:val="0"/>
                      <w:marTop w:val="0"/>
                      <w:marBottom w:val="0"/>
                      <w:divBdr>
                        <w:top w:val="none" w:sz="0" w:space="0" w:color="auto"/>
                        <w:left w:val="none" w:sz="0" w:space="0" w:color="auto"/>
                        <w:bottom w:val="none" w:sz="0" w:space="0" w:color="auto"/>
                        <w:right w:val="none" w:sz="0" w:space="0" w:color="auto"/>
                      </w:divBdr>
                    </w:div>
                    <w:div w:id="989870382">
                      <w:marLeft w:val="750"/>
                      <w:marRight w:val="0"/>
                      <w:marTop w:val="0"/>
                      <w:marBottom w:val="0"/>
                      <w:divBdr>
                        <w:top w:val="none" w:sz="0" w:space="0" w:color="auto"/>
                        <w:left w:val="none" w:sz="0" w:space="0" w:color="auto"/>
                        <w:bottom w:val="none" w:sz="0" w:space="0" w:color="auto"/>
                        <w:right w:val="none" w:sz="0" w:space="0" w:color="auto"/>
                      </w:divBdr>
                    </w:div>
                  </w:divsChild>
                </w:div>
                <w:div w:id="1827627349">
                  <w:marLeft w:val="300"/>
                  <w:marRight w:val="0"/>
                  <w:marTop w:val="75"/>
                  <w:marBottom w:val="0"/>
                  <w:divBdr>
                    <w:top w:val="none" w:sz="0" w:space="0" w:color="auto"/>
                    <w:left w:val="none" w:sz="0" w:space="0" w:color="auto"/>
                    <w:bottom w:val="none" w:sz="0" w:space="0" w:color="auto"/>
                    <w:right w:val="none" w:sz="0" w:space="0" w:color="auto"/>
                  </w:divBdr>
                  <w:divsChild>
                    <w:div w:id="2132281964">
                      <w:marLeft w:val="750"/>
                      <w:marRight w:val="0"/>
                      <w:marTop w:val="0"/>
                      <w:marBottom w:val="0"/>
                      <w:divBdr>
                        <w:top w:val="none" w:sz="0" w:space="0" w:color="auto"/>
                        <w:left w:val="none" w:sz="0" w:space="0" w:color="auto"/>
                        <w:bottom w:val="none" w:sz="0" w:space="0" w:color="auto"/>
                        <w:right w:val="none" w:sz="0" w:space="0" w:color="auto"/>
                      </w:divBdr>
                    </w:div>
                  </w:divsChild>
                </w:div>
                <w:div w:id="6253569">
                  <w:marLeft w:val="300"/>
                  <w:marRight w:val="0"/>
                  <w:marTop w:val="75"/>
                  <w:marBottom w:val="0"/>
                  <w:divBdr>
                    <w:top w:val="none" w:sz="0" w:space="0" w:color="auto"/>
                    <w:left w:val="none" w:sz="0" w:space="0" w:color="auto"/>
                    <w:bottom w:val="none" w:sz="0" w:space="0" w:color="auto"/>
                    <w:right w:val="none" w:sz="0" w:space="0" w:color="auto"/>
                  </w:divBdr>
                  <w:divsChild>
                    <w:div w:id="198394270">
                      <w:marLeft w:val="750"/>
                      <w:marRight w:val="0"/>
                      <w:marTop w:val="0"/>
                      <w:marBottom w:val="0"/>
                      <w:divBdr>
                        <w:top w:val="none" w:sz="0" w:space="0" w:color="auto"/>
                        <w:left w:val="none" w:sz="0" w:space="0" w:color="auto"/>
                        <w:bottom w:val="none" w:sz="0" w:space="0" w:color="auto"/>
                        <w:right w:val="none" w:sz="0" w:space="0" w:color="auto"/>
                      </w:divBdr>
                    </w:div>
                    <w:div w:id="2028172928">
                      <w:marLeft w:val="750"/>
                      <w:marRight w:val="0"/>
                      <w:marTop w:val="0"/>
                      <w:marBottom w:val="0"/>
                      <w:divBdr>
                        <w:top w:val="none" w:sz="0" w:space="0" w:color="auto"/>
                        <w:left w:val="none" w:sz="0" w:space="0" w:color="auto"/>
                        <w:bottom w:val="none" w:sz="0" w:space="0" w:color="auto"/>
                        <w:right w:val="none" w:sz="0" w:space="0" w:color="auto"/>
                      </w:divBdr>
                    </w:div>
                    <w:div w:id="648367213">
                      <w:marLeft w:val="750"/>
                      <w:marRight w:val="0"/>
                      <w:marTop w:val="0"/>
                      <w:marBottom w:val="0"/>
                      <w:divBdr>
                        <w:top w:val="none" w:sz="0" w:space="0" w:color="auto"/>
                        <w:left w:val="none" w:sz="0" w:space="0" w:color="auto"/>
                        <w:bottom w:val="none" w:sz="0" w:space="0" w:color="auto"/>
                        <w:right w:val="none" w:sz="0" w:space="0" w:color="auto"/>
                      </w:divBdr>
                    </w:div>
                  </w:divsChild>
                </w:div>
                <w:div w:id="322778967">
                  <w:marLeft w:val="300"/>
                  <w:marRight w:val="0"/>
                  <w:marTop w:val="75"/>
                  <w:marBottom w:val="0"/>
                  <w:divBdr>
                    <w:top w:val="none" w:sz="0" w:space="0" w:color="auto"/>
                    <w:left w:val="none" w:sz="0" w:space="0" w:color="auto"/>
                    <w:bottom w:val="none" w:sz="0" w:space="0" w:color="auto"/>
                    <w:right w:val="none" w:sz="0" w:space="0" w:color="auto"/>
                  </w:divBdr>
                  <w:divsChild>
                    <w:div w:id="34811574">
                      <w:marLeft w:val="750"/>
                      <w:marRight w:val="0"/>
                      <w:marTop w:val="0"/>
                      <w:marBottom w:val="0"/>
                      <w:divBdr>
                        <w:top w:val="none" w:sz="0" w:space="0" w:color="auto"/>
                        <w:left w:val="none" w:sz="0" w:space="0" w:color="auto"/>
                        <w:bottom w:val="none" w:sz="0" w:space="0" w:color="auto"/>
                        <w:right w:val="none" w:sz="0" w:space="0" w:color="auto"/>
                      </w:divBdr>
                    </w:div>
                  </w:divsChild>
                </w:div>
                <w:div w:id="494153848">
                  <w:marLeft w:val="300"/>
                  <w:marRight w:val="0"/>
                  <w:marTop w:val="75"/>
                  <w:marBottom w:val="0"/>
                  <w:divBdr>
                    <w:top w:val="none" w:sz="0" w:space="0" w:color="auto"/>
                    <w:left w:val="none" w:sz="0" w:space="0" w:color="auto"/>
                    <w:bottom w:val="none" w:sz="0" w:space="0" w:color="auto"/>
                    <w:right w:val="none" w:sz="0" w:space="0" w:color="auto"/>
                  </w:divBdr>
                  <w:divsChild>
                    <w:div w:id="793838363">
                      <w:marLeft w:val="750"/>
                      <w:marRight w:val="0"/>
                      <w:marTop w:val="0"/>
                      <w:marBottom w:val="0"/>
                      <w:divBdr>
                        <w:top w:val="none" w:sz="0" w:space="0" w:color="auto"/>
                        <w:left w:val="none" w:sz="0" w:space="0" w:color="auto"/>
                        <w:bottom w:val="none" w:sz="0" w:space="0" w:color="auto"/>
                        <w:right w:val="none" w:sz="0" w:space="0" w:color="auto"/>
                      </w:divBdr>
                    </w:div>
                    <w:div w:id="950817898">
                      <w:marLeft w:val="750"/>
                      <w:marRight w:val="0"/>
                      <w:marTop w:val="0"/>
                      <w:marBottom w:val="0"/>
                      <w:divBdr>
                        <w:top w:val="none" w:sz="0" w:space="0" w:color="auto"/>
                        <w:left w:val="none" w:sz="0" w:space="0" w:color="auto"/>
                        <w:bottom w:val="none" w:sz="0" w:space="0" w:color="auto"/>
                        <w:right w:val="none" w:sz="0" w:space="0" w:color="auto"/>
                      </w:divBdr>
                    </w:div>
                    <w:div w:id="203300203">
                      <w:marLeft w:val="750"/>
                      <w:marRight w:val="0"/>
                      <w:marTop w:val="0"/>
                      <w:marBottom w:val="0"/>
                      <w:divBdr>
                        <w:top w:val="none" w:sz="0" w:space="0" w:color="auto"/>
                        <w:left w:val="none" w:sz="0" w:space="0" w:color="auto"/>
                        <w:bottom w:val="none" w:sz="0" w:space="0" w:color="auto"/>
                        <w:right w:val="none" w:sz="0" w:space="0" w:color="auto"/>
                      </w:divBdr>
                    </w:div>
                  </w:divsChild>
                </w:div>
                <w:div w:id="791898845">
                  <w:marLeft w:val="300"/>
                  <w:marRight w:val="0"/>
                  <w:marTop w:val="75"/>
                  <w:marBottom w:val="0"/>
                  <w:divBdr>
                    <w:top w:val="none" w:sz="0" w:space="0" w:color="auto"/>
                    <w:left w:val="none" w:sz="0" w:space="0" w:color="auto"/>
                    <w:bottom w:val="none" w:sz="0" w:space="0" w:color="auto"/>
                    <w:right w:val="none" w:sz="0" w:space="0" w:color="auto"/>
                  </w:divBdr>
                  <w:divsChild>
                    <w:div w:id="1954701293">
                      <w:marLeft w:val="750"/>
                      <w:marRight w:val="0"/>
                      <w:marTop w:val="0"/>
                      <w:marBottom w:val="0"/>
                      <w:divBdr>
                        <w:top w:val="none" w:sz="0" w:space="0" w:color="auto"/>
                        <w:left w:val="none" w:sz="0" w:space="0" w:color="auto"/>
                        <w:bottom w:val="none" w:sz="0" w:space="0" w:color="auto"/>
                        <w:right w:val="none" w:sz="0" w:space="0" w:color="auto"/>
                      </w:divBdr>
                    </w:div>
                  </w:divsChild>
                </w:div>
                <w:div w:id="806507213">
                  <w:marLeft w:val="300"/>
                  <w:marRight w:val="0"/>
                  <w:marTop w:val="75"/>
                  <w:marBottom w:val="0"/>
                  <w:divBdr>
                    <w:top w:val="none" w:sz="0" w:space="0" w:color="auto"/>
                    <w:left w:val="none" w:sz="0" w:space="0" w:color="auto"/>
                    <w:bottom w:val="none" w:sz="0" w:space="0" w:color="auto"/>
                    <w:right w:val="none" w:sz="0" w:space="0" w:color="auto"/>
                  </w:divBdr>
                  <w:divsChild>
                    <w:div w:id="1136987767">
                      <w:marLeft w:val="750"/>
                      <w:marRight w:val="0"/>
                      <w:marTop w:val="0"/>
                      <w:marBottom w:val="0"/>
                      <w:divBdr>
                        <w:top w:val="none" w:sz="0" w:space="0" w:color="auto"/>
                        <w:left w:val="none" w:sz="0" w:space="0" w:color="auto"/>
                        <w:bottom w:val="none" w:sz="0" w:space="0" w:color="auto"/>
                        <w:right w:val="none" w:sz="0" w:space="0" w:color="auto"/>
                      </w:divBdr>
                    </w:div>
                    <w:div w:id="1713113543">
                      <w:marLeft w:val="750"/>
                      <w:marRight w:val="0"/>
                      <w:marTop w:val="0"/>
                      <w:marBottom w:val="0"/>
                      <w:divBdr>
                        <w:top w:val="none" w:sz="0" w:space="0" w:color="auto"/>
                        <w:left w:val="none" w:sz="0" w:space="0" w:color="auto"/>
                        <w:bottom w:val="none" w:sz="0" w:space="0" w:color="auto"/>
                        <w:right w:val="none" w:sz="0" w:space="0" w:color="auto"/>
                      </w:divBdr>
                    </w:div>
                  </w:divsChild>
                </w:div>
                <w:div w:id="1056204346">
                  <w:marLeft w:val="300"/>
                  <w:marRight w:val="0"/>
                  <w:marTop w:val="75"/>
                  <w:marBottom w:val="0"/>
                  <w:divBdr>
                    <w:top w:val="none" w:sz="0" w:space="0" w:color="auto"/>
                    <w:left w:val="none" w:sz="0" w:space="0" w:color="auto"/>
                    <w:bottom w:val="none" w:sz="0" w:space="0" w:color="auto"/>
                    <w:right w:val="none" w:sz="0" w:space="0" w:color="auto"/>
                  </w:divBdr>
                  <w:divsChild>
                    <w:div w:id="535772236">
                      <w:marLeft w:val="750"/>
                      <w:marRight w:val="0"/>
                      <w:marTop w:val="0"/>
                      <w:marBottom w:val="0"/>
                      <w:divBdr>
                        <w:top w:val="none" w:sz="0" w:space="0" w:color="auto"/>
                        <w:left w:val="none" w:sz="0" w:space="0" w:color="auto"/>
                        <w:bottom w:val="none" w:sz="0" w:space="0" w:color="auto"/>
                        <w:right w:val="none" w:sz="0" w:space="0" w:color="auto"/>
                      </w:divBdr>
                    </w:div>
                  </w:divsChild>
                </w:div>
                <w:div w:id="1383137384">
                  <w:marLeft w:val="300"/>
                  <w:marRight w:val="0"/>
                  <w:marTop w:val="75"/>
                  <w:marBottom w:val="0"/>
                  <w:divBdr>
                    <w:top w:val="none" w:sz="0" w:space="0" w:color="auto"/>
                    <w:left w:val="none" w:sz="0" w:space="0" w:color="auto"/>
                    <w:bottom w:val="none" w:sz="0" w:space="0" w:color="auto"/>
                    <w:right w:val="none" w:sz="0" w:space="0" w:color="auto"/>
                  </w:divBdr>
                  <w:divsChild>
                    <w:div w:id="1790050706">
                      <w:marLeft w:val="750"/>
                      <w:marRight w:val="0"/>
                      <w:marTop w:val="0"/>
                      <w:marBottom w:val="0"/>
                      <w:divBdr>
                        <w:top w:val="none" w:sz="0" w:space="0" w:color="auto"/>
                        <w:left w:val="none" w:sz="0" w:space="0" w:color="auto"/>
                        <w:bottom w:val="none" w:sz="0" w:space="0" w:color="auto"/>
                        <w:right w:val="none" w:sz="0" w:space="0" w:color="auto"/>
                      </w:divBdr>
                    </w:div>
                  </w:divsChild>
                </w:div>
                <w:div w:id="981664958">
                  <w:marLeft w:val="300"/>
                  <w:marRight w:val="0"/>
                  <w:marTop w:val="75"/>
                  <w:marBottom w:val="0"/>
                  <w:divBdr>
                    <w:top w:val="none" w:sz="0" w:space="0" w:color="auto"/>
                    <w:left w:val="none" w:sz="0" w:space="0" w:color="auto"/>
                    <w:bottom w:val="none" w:sz="0" w:space="0" w:color="auto"/>
                    <w:right w:val="none" w:sz="0" w:space="0" w:color="auto"/>
                  </w:divBdr>
                  <w:divsChild>
                    <w:div w:id="264926761">
                      <w:marLeft w:val="750"/>
                      <w:marRight w:val="0"/>
                      <w:marTop w:val="0"/>
                      <w:marBottom w:val="0"/>
                      <w:divBdr>
                        <w:top w:val="none" w:sz="0" w:space="0" w:color="auto"/>
                        <w:left w:val="none" w:sz="0" w:space="0" w:color="auto"/>
                        <w:bottom w:val="none" w:sz="0" w:space="0" w:color="auto"/>
                        <w:right w:val="none" w:sz="0" w:space="0" w:color="auto"/>
                      </w:divBdr>
                    </w:div>
                  </w:divsChild>
                </w:div>
                <w:div w:id="1965230085">
                  <w:marLeft w:val="300"/>
                  <w:marRight w:val="0"/>
                  <w:marTop w:val="75"/>
                  <w:marBottom w:val="0"/>
                  <w:divBdr>
                    <w:top w:val="none" w:sz="0" w:space="0" w:color="auto"/>
                    <w:left w:val="none" w:sz="0" w:space="0" w:color="auto"/>
                    <w:bottom w:val="none" w:sz="0" w:space="0" w:color="auto"/>
                    <w:right w:val="none" w:sz="0" w:space="0" w:color="auto"/>
                  </w:divBdr>
                </w:div>
                <w:div w:id="849685641">
                  <w:marLeft w:val="300"/>
                  <w:marRight w:val="0"/>
                  <w:marTop w:val="75"/>
                  <w:marBottom w:val="0"/>
                  <w:divBdr>
                    <w:top w:val="none" w:sz="0" w:space="0" w:color="auto"/>
                    <w:left w:val="none" w:sz="0" w:space="0" w:color="auto"/>
                    <w:bottom w:val="none" w:sz="0" w:space="0" w:color="auto"/>
                    <w:right w:val="none" w:sz="0" w:space="0" w:color="auto"/>
                  </w:divBdr>
                </w:div>
                <w:div w:id="895507450">
                  <w:marLeft w:val="300"/>
                  <w:marRight w:val="0"/>
                  <w:marTop w:val="75"/>
                  <w:marBottom w:val="0"/>
                  <w:divBdr>
                    <w:top w:val="none" w:sz="0" w:space="0" w:color="auto"/>
                    <w:left w:val="none" w:sz="0" w:space="0" w:color="auto"/>
                    <w:bottom w:val="none" w:sz="0" w:space="0" w:color="auto"/>
                    <w:right w:val="none" w:sz="0" w:space="0" w:color="auto"/>
                  </w:divBdr>
                  <w:divsChild>
                    <w:div w:id="274096604">
                      <w:marLeft w:val="750"/>
                      <w:marRight w:val="0"/>
                      <w:marTop w:val="0"/>
                      <w:marBottom w:val="0"/>
                      <w:divBdr>
                        <w:top w:val="none" w:sz="0" w:space="0" w:color="auto"/>
                        <w:left w:val="none" w:sz="0" w:space="0" w:color="auto"/>
                        <w:bottom w:val="none" w:sz="0" w:space="0" w:color="auto"/>
                        <w:right w:val="none" w:sz="0" w:space="0" w:color="auto"/>
                      </w:divBdr>
                    </w:div>
                    <w:div w:id="1646162857">
                      <w:marLeft w:val="750"/>
                      <w:marRight w:val="0"/>
                      <w:marTop w:val="0"/>
                      <w:marBottom w:val="0"/>
                      <w:divBdr>
                        <w:top w:val="none" w:sz="0" w:space="0" w:color="auto"/>
                        <w:left w:val="none" w:sz="0" w:space="0" w:color="auto"/>
                        <w:bottom w:val="none" w:sz="0" w:space="0" w:color="auto"/>
                        <w:right w:val="none" w:sz="0" w:space="0" w:color="auto"/>
                      </w:divBdr>
                    </w:div>
                  </w:divsChild>
                </w:div>
                <w:div w:id="1097560147">
                  <w:marLeft w:val="300"/>
                  <w:marRight w:val="0"/>
                  <w:marTop w:val="75"/>
                  <w:marBottom w:val="0"/>
                  <w:divBdr>
                    <w:top w:val="none" w:sz="0" w:space="0" w:color="auto"/>
                    <w:left w:val="none" w:sz="0" w:space="0" w:color="auto"/>
                    <w:bottom w:val="none" w:sz="0" w:space="0" w:color="auto"/>
                    <w:right w:val="none" w:sz="0" w:space="0" w:color="auto"/>
                  </w:divBdr>
                  <w:divsChild>
                    <w:div w:id="953055873">
                      <w:marLeft w:val="750"/>
                      <w:marRight w:val="0"/>
                      <w:marTop w:val="0"/>
                      <w:marBottom w:val="0"/>
                      <w:divBdr>
                        <w:top w:val="none" w:sz="0" w:space="0" w:color="auto"/>
                        <w:left w:val="none" w:sz="0" w:space="0" w:color="auto"/>
                        <w:bottom w:val="none" w:sz="0" w:space="0" w:color="auto"/>
                        <w:right w:val="none" w:sz="0" w:space="0" w:color="auto"/>
                      </w:divBdr>
                    </w:div>
                  </w:divsChild>
                </w:div>
                <w:div w:id="1765148790">
                  <w:marLeft w:val="300"/>
                  <w:marRight w:val="0"/>
                  <w:marTop w:val="75"/>
                  <w:marBottom w:val="0"/>
                  <w:divBdr>
                    <w:top w:val="none" w:sz="0" w:space="0" w:color="auto"/>
                    <w:left w:val="none" w:sz="0" w:space="0" w:color="auto"/>
                    <w:bottom w:val="none" w:sz="0" w:space="0" w:color="auto"/>
                    <w:right w:val="none" w:sz="0" w:space="0" w:color="auto"/>
                  </w:divBdr>
                  <w:divsChild>
                    <w:div w:id="1512645259">
                      <w:marLeft w:val="750"/>
                      <w:marRight w:val="0"/>
                      <w:marTop w:val="0"/>
                      <w:marBottom w:val="0"/>
                      <w:divBdr>
                        <w:top w:val="none" w:sz="0" w:space="0" w:color="auto"/>
                        <w:left w:val="none" w:sz="0" w:space="0" w:color="auto"/>
                        <w:bottom w:val="none" w:sz="0" w:space="0" w:color="auto"/>
                        <w:right w:val="none" w:sz="0" w:space="0" w:color="auto"/>
                      </w:divBdr>
                    </w:div>
                    <w:div w:id="937326952">
                      <w:marLeft w:val="750"/>
                      <w:marRight w:val="0"/>
                      <w:marTop w:val="0"/>
                      <w:marBottom w:val="0"/>
                      <w:divBdr>
                        <w:top w:val="none" w:sz="0" w:space="0" w:color="auto"/>
                        <w:left w:val="none" w:sz="0" w:space="0" w:color="auto"/>
                        <w:bottom w:val="none" w:sz="0" w:space="0" w:color="auto"/>
                        <w:right w:val="none" w:sz="0" w:space="0" w:color="auto"/>
                      </w:divBdr>
                    </w:div>
                    <w:div w:id="770584512">
                      <w:marLeft w:val="750"/>
                      <w:marRight w:val="0"/>
                      <w:marTop w:val="0"/>
                      <w:marBottom w:val="0"/>
                      <w:divBdr>
                        <w:top w:val="none" w:sz="0" w:space="0" w:color="auto"/>
                        <w:left w:val="none" w:sz="0" w:space="0" w:color="auto"/>
                        <w:bottom w:val="none" w:sz="0" w:space="0" w:color="auto"/>
                        <w:right w:val="none" w:sz="0" w:space="0" w:color="auto"/>
                      </w:divBdr>
                    </w:div>
                  </w:divsChild>
                </w:div>
                <w:div w:id="1336421197">
                  <w:marLeft w:val="300"/>
                  <w:marRight w:val="0"/>
                  <w:marTop w:val="75"/>
                  <w:marBottom w:val="0"/>
                  <w:divBdr>
                    <w:top w:val="none" w:sz="0" w:space="0" w:color="auto"/>
                    <w:left w:val="none" w:sz="0" w:space="0" w:color="auto"/>
                    <w:bottom w:val="none" w:sz="0" w:space="0" w:color="auto"/>
                    <w:right w:val="none" w:sz="0" w:space="0" w:color="auto"/>
                  </w:divBdr>
                  <w:divsChild>
                    <w:div w:id="332950618">
                      <w:marLeft w:val="750"/>
                      <w:marRight w:val="0"/>
                      <w:marTop w:val="0"/>
                      <w:marBottom w:val="0"/>
                      <w:divBdr>
                        <w:top w:val="none" w:sz="0" w:space="0" w:color="auto"/>
                        <w:left w:val="none" w:sz="0" w:space="0" w:color="auto"/>
                        <w:bottom w:val="none" w:sz="0" w:space="0" w:color="auto"/>
                        <w:right w:val="none" w:sz="0" w:space="0" w:color="auto"/>
                      </w:divBdr>
                    </w:div>
                  </w:divsChild>
                </w:div>
                <w:div w:id="1182162827">
                  <w:marLeft w:val="300"/>
                  <w:marRight w:val="0"/>
                  <w:marTop w:val="75"/>
                  <w:marBottom w:val="0"/>
                  <w:divBdr>
                    <w:top w:val="none" w:sz="0" w:space="0" w:color="auto"/>
                    <w:left w:val="none" w:sz="0" w:space="0" w:color="auto"/>
                    <w:bottom w:val="none" w:sz="0" w:space="0" w:color="auto"/>
                    <w:right w:val="none" w:sz="0" w:space="0" w:color="auto"/>
                  </w:divBdr>
                  <w:divsChild>
                    <w:div w:id="939289488">
                      <w:marLeft w:val="750"/>
                      <w:marRight w:val="0"/>
                      <w:marTop w:val="0"/>
                      <w:marBottom w:val="0"/>
                      <w:divBdr>
                        <w:top w:val="none" w:sz="0" w:space="0" w:color="auto"/>
                        <w:left w:val="none" w:sz="0" w:space="0" w:color="auto"/>
                        <w:bottom w:val="none" w:sz="0" w:space="0" w:color="auto"/>
                        <w:right w:val="none" w:sz="0" w:space="0" w:color="auto"/>
                      </w:divBdr>
                    </w:div>
                    <w:div w:id="206991710">
                      <w:marLeft w:val="750"/>
                      <w:marRight w:val="0"/>
                      <w:marTop w:val="0"/>
                      <w:marBottom w:val="0"/>
                      <w:divBdr>
                        <w:top w:val="none" w:sz="0" w:space="0" w:color="auto"/>
                        <w:left w:val="none" w:sz="0" w:space="0" w:color="auto"/>
                        <w:bottom w:val="none" w:sz="0" w:space="0" w:color="auto"/>
                        <w:right w:val="none" w:sz="0" w:space="0" w:color="auto"/>
                      </w:divBdr>
                    </w:div>
                    <w:div w:id="1520509556">
                      <w:marLeft w:val="750"/>
                      <w:marRight w:val="0"/>
                      <w:marTop w:val="0"/>
                      <w:marBottom w:val="0"/>
                      <w:divBdr>
                        <w:top w:val="none" w:sz="0" w:space="0" w:color="auto"/>
                        <w:left w:val="none" w:sz="0" w:space="0" w:color="auto"/>
                        <w:bottom w:val="none" w:sz="0" w:space="0" w:color="auto"/>
                        <w:right w:val="none" w:sz="0" w:space="0" w:color="auto"/>
                      </w:divBdr>
                    </w:div>
                  </w:divsChild>
                </w:div>
                <w:div w:id="862400345">
                  <w:marLeft w:val="300"/>
                  <w:marRight w:val="0"/>
                  <w:marTop w:val="75"/>
                  <w:marBottom w:val="0"/>
                  <w:divBdr>
                    <w:top w:val="none" w:sz="0" w:space="0" w:color="auto"/>
                    <w:left w:val="none" w:sz="0" w:space="0" w:color="auto"/>
                    <w:bottom w:val="none" w:sz="0" w:space="0" w:color="auto"/>
                    <w:right w:val="none" w:sz="0" w:space="0" w:color="auto"/>
                  </w:divBdr>
                  <w:divsChild>
                    <w:div w:id="1852909675">
                      <w:marLeft w:val="750"/>
                      <w:marRight w:val="0"/>
                      <w:marTop w:val="0"/>
                      <w:marBottom w:val="0"/>
                      <w:divBdr>
                        <w:top w:val="none" w:sz="0" w:space="0" w:color="auto"/>
                        <w:left w:val="none" w:sz="0" w:space="0" w:color="auto"/>
                        <w:bottom w:val="none" w:sz="0" w:space="0" w:color="auto"/>
                        <w:right w:val="none" w:sz="0" w:space="0" w:color="auto"/>
                      </w:divBdr>
                    </w:div>
                  </w:divsChild>
                </w:div>
                <w:div w:id="1941599690">
                  <w:marLeft w:val="300"/>
                  <w:marRight w:val="0"/>
                  <w:marTop w:val="75"/>
                  <w:marBottom w:val="0"/>
                  <w:divBdr>
                    <w:top w:val="none" w:sz="0" w:space="0" w:color="auto"/>
                    <w:left w:val="none" w:sz="0" w:space="0" w:color="auto"/>
                    <w:bottom w:val="none" w:sz="0" w:space="0" w:color="auto"/>
                    <w:right w:val="none" w:sz="0" w:space="0" w:color="auto"/>
                  </w:divBdr>
                  <w:divsChild>
                    <w:div w:id="65567482">
                      <w:marLeft w:val="750"/>
                      <w:marRight w:val="0"/>
                      <w:marTop w:val="0"/>
                      <w:marBottom w:val="0"/>
                      <w:divBdr>
                        <w:top w:val="none" w:sz="0" w:space="0" w:color="auto"/>
                        <w:left w:val="none" w:sz="0" w:space="0" w:color="auto"/>
                        <w:bottom w:val="none" w:sz="0" w:space="0" w:color="auto"/>
                        <w:right w:val="none" w:sz="0" w:space="0" w:color="auto"/>
                      </w:divBdr>
                    </w:div>
                    <w:div w:id="2142263448">
                      <w:marLeft w:val="750"/>
                      <w:marRight w:val="0"/>
                      <w:marTop w:val="0"/>
                      <w:marBottom w:val="0"/>
                      <w:divBdr>
                        <w:top w:val="none" w:sz="0" w:space="0" w:color="auto"/>
                        <w:left w:val="none" w:sz="0" w:space="0" w:color="auto"/>
                        <w:bottom w:val="none" w:sz="0" w:space="0" w:color="auto"/>
                        <w:right w:val="none" w:sz="0" w:space="0" w:color="auto"/>
                      </w:divBdr>
                    </w:div>
                  </w:divsChild>
                </w:div>
                <w:div w:id="1419330891">
                  <w:marLeft w:val="300"/>
                  <w:marRight w:val="0"/>
                  <w:marTop w:val="75"/>
                  <w:marBottom w:val="0"/>
                  <w:divBdr>
                    <w:top w:val="none" w:sz="0" w:space="0" w:color="auto"/>
                    <w:left w:val="none" w:sz="0" w:space="0" w:color="auto"/>
                    <w:bottom w:val="none" w:sz="0" w:space="0" w:color="auto"/>
                    <w:right w:val="none" w:sz="0" w:space="0" w:color="auto"/>
                  </w:divBdr>
                  <w:divsChild>
                    <w:div w:id="1926957052">
                      <w:marLeft w:val="750"/>
                      <w:marRight w:val="0"/>
                      <w:marTop w:val="0"/>
                      <w:marBottom w:val="0"/>
                      <w:divBdr>
                        <w:top w:val="none" w:sz="0" w:space="0" w:color="auto"/>
                        <w:left w:val="none" w:sz="0" w:space="0" w:color="auto"/>
                        <w:bottom w:val="none" w:sz="0" w:space="0" w:color="auto"/>
                        <w:right w:val="none" w:sz="0" w:space="0" w:color="auto"/>
                      </w:divBdr>
                    </w:div>
                  </w:divsChild>
                </w:div>
                <w:div w:id="744184953">
                  <w:marLeft w:val="300"/>
                  <w:marRight w:val="0"/>
                  <w:marTop w:val="75"/>
                  <w:marBottom w:val="0"/>
                  <w:divBdr>
                    <w:top w:val="none" w:sz="0" w:space="0" w:color="auto"/>
                    <w:left w:val="none" w:sz="0" w:space="0" w:color="auto"/>
                    <w:bottom w:val="none" w:sz="0" w:space="0" w:color="auto"/>
                    <w:right w:val="none" w:sz="0" w:space="0" w:color="auto"/>
                  </w:divBdr>
                  <w:divsChild>
                    <w:div w:id="1775830071">
                      <w:marLeft w:val="750"/>
                      <w:marRight w:val="0"/>
                      <w:marTop w:val="0"/>
                      <w:marBottom w:val="0"/>
                      <w:divBdr>
                        <w:top w:val="none" w:sz="0" w:space="0" w:color="auto"/>
                        <w:left w:val="none" w:sz="0" w:space="0" w:color="auto"/>
                        <w:bottom w:val="none" w:sz="0" w:space="0" w:color="auto"/>
                        <w:right w:val="none" w:sz="0" w:space="0" w:color="auto"/>
                      </w:divBdr>
                    </w:div>
                  </w:divsChild>
                </w:div>
                <w:div w:id="1993832584">
                  <w:marLeft w:val="300"/>
                  <w:marRight w:val="0"/>
                  <w:marTop w:val="75"/>
                  <w:marBottom w:val="0"/>
                  <w:divBdr>
                    <w:top w:val="none" w:sz="0" w:space="0" w:color="auto"/>
                    <w:left w:val="none" w:sz="0" w:space="0" w:color="auto"/>
                    <w:bottom w:val="none" w:sz="0" w:space="0" w:color="auto"/>
                    <w:right w:val="none" w:sz="0" w:space="0" w:color="auto"/>
                  </w:divBdr>
                  <w:divsChild>
                    <w:div w:id="1021054837">
                      <w:marLeft w:val="750"/>
                      <w:marRight w:val="0"/>
                      <w:marTop w:val="0"/>
                      <w:marBottom w:val="0"/>
                      <w:divBdr>
                        <w:top w:val="none" w:sz="0" w:space="0" w:color="auto"/>
                        <w:left w:val="none" w:sz="0" w:space="0" w:color="auto"/>
                        <w:bottom w:val="none" w:sz="0" w:space="0" w:color="auto"/>
                        <w:right w:val="none" w:sz="0" w:space="0" w:color="auto"/>
                      </w:divBdr>
                    </w:div>
                  </w:divsChild>
                </w:div>
                <w:div w:id="830751973">
                  <w:marLeft w:val="300"/>
                  <w:marRight w:val="0"/>
                  <w:marTop w:val="75"/>
                  <w:marBottom w:val="0"/>
                  <w:divBdr>
                    <w:top w:val="none" w:sz="0" w:space="0" w:color="auto"/>
                    <w:left w:val="none" w:sz="0" w:space="0" w:color="auto"/>
                    <w:bottom w:val="none" w:sz="0" w:space="0" w:color="auto"/>
                    <w:right w:val="none" w:sz="0" w:space="0" w:color="auto"/>
                  </w:divBdr>
                </w:div>
                <w:div w:id="858858875">
                  <w:marLeft w:val="300"/>
                  <w:marRight w:val="0"/>
                  <w:marTop w:val="75"/>
                  <w:marBottom w:val="0"/>
                  <w:divBdr>
                    <w:top w:val="none" w:sz="0" w:space="0" w:color="auto"/>
                    <w:left w:val="none" w:sz="0" w:space="0" w:color="auto"/>
                    <w:bottom w:val="none" w:sz="0" w:space="0" w:color="auto"/>
                    <w:right w:val="none" w:sz="0" w:space="0" w:color="auto"/>
                  </w:divBdr>
                </w:div>
                <w:div w:id="1651137117">
                  <w:marLeft w:val="300"/>
                  <w:marRight w:val="0"/>
                  <w:marTop w:val="75"/>
                  <w:marBottom w:val="0"/>
                  <w:divBdr>
                    <w:top w:val="none" w:sz="0" w:space="0" w:color="auto"/>
                    <w:left w:val="none" w:sz="0" w:space="0" w:color="auto"/>
                    <w:bottom w:val="none" w:sz="0" w:space="0" w:color="auto"/>
                    <w:right w:val="none" w:sz="0" w:space="0" w:color="auto"/>
                  </w:divBdr>
                  <w:divsChild>
                    <w:div w:id="1719090412">
                      <w:marLeft w:val="750"/>
                      <w:marRight w:val="0"/>
                      <w:marTop w:val="0"/>
                      <w:marBottom w:val="0"/>
                      <w:divBdr>
                        <w:top w:val="none" w:sz="0" w:space="0" w:color="auto"/>
                        <w:left w:val="none" w:sz="0" w:space="0" w:color="auto"/>
                        <w:bottom w:val="none" w:sz="0" w:space="0" w:color="auto"/>
                        <w:right w:val="none" w:sz="0" w:space="0" w:color="auto"/>
                      </w:divBdr>
                    </w:div>
                    <w:div w:id="1385181260">
                      <w:marLeft w:val="750"/>
                      <w:marRight w:val="0"/>
                      <w:marTop w:val="0"/>
                      <w:marBottom w:val="0"/>
                      <w:divBdr>
                        <w:top w:val="none" w:sz="0" w:space="0" w:color="auto"/>
                        <w:left w:val="none" w:sz="0" w:space="0" w:color="auto"/>
                        <w:bottom w:val="none" w:sz="0" w:space="0" w:color="auto"/>
                        <w:right w:val="none" w:sz="0" w:space="0" w:color="auto"/>
                      </w:divBdr>
                    </w:div>
                  </w:divsChild>
                </w:div>
                <w:div w:id="1705786130">
                  <w:marLeft w:val="300"/>
                  <w:marRight w:val="0"/>
                  <w:marTop w:val="75"/>
                  <w:marBottom w:val="0"/>
                  <w:divBdr>
                    <w:top w:val="none" w:sz="0" w:space="0" w:color="auto"/>
                    <w:left w:val="none" w:sz="0" w:space="0" w:color="auto"/>
                    <w:bottom w:val="none" w:sz="0" w:space="0" w:color="auto"/>
                    <w:right w:val="none" w:sz="0" w:space="0" w:color="auto"/>
                  </w:divBdr>
                  <w:divsChild>
                    <w:div w:id="1327973774">
                      <w:marLeft w:val="750"/>
                      <w:marRight w:val="0"/>
                      <w:marTop w:val="0"/>
                      <w:marBottom w:val="0"/>
                      <w:divBdr>
                        <w:top w:val="none" w:sz="0" w:space="0" w:color="auto"/>
                        <w:left w:val="none" w:sz="0" w:space="0" w:color="auto"/>
                        <w:bottom w:val="none" w:sz="0" w:space="0" w:color="auto"/>
                        <w:right w:val="none" w:sz="0" w:space="0" w:color="auto"/>
                      </w:divBdr>
                    </w:div>
                  </w:divsChild>
                </w:div>
                <w:div w:id="2068450651">
                  <w:marLeft w:val="300"/>
                  <w:marRight w:val="0"/>
                  <w:marTop w:val="75"/>
                  <w:marBottom w:val="0"/>
                  <w:divBdr>
                    <w:top w:val="none" w:sz="0" w:space="0" w:color="auto"/>
                    <w:left w:val="none" w:sz="0" w:space="0" w:color="auto"/>
                    <w:bottom w:val="none" w:sz="0" w:space="0" w:color="auto"/>
                    <w:right w:val="none" w:sz="0" w:space="0" w:color="auto"/>
                  </w:divBdr>
                  <w:divsChild>
                    <w:div w:id="757410757">
                      <w:marLeft w:val="750"/>
                      <w:marRight w:val="0"/>
                      <w:marTop w:val="0"/>
                      <w:marBottom w:val="0"/>
                      <w:divBdr>
                        <w:top w:val="none" w:sz="0" w:space="0" w:color="auto"/>
                        <w:left w:val="none" w:sz="0" w:space="0" w:color="auto"/>
                        <w:bottom w:val="none" w:sz="0" w:space="0" w:color="auto"/>
                        <w:right w:val="none" w:sz="0" w:space="0" w:color="auto"/>
                      </w:divBdr>
                    </w:div>
                    <w:div w:id="1280453723">
                      <w:marLeft w:val="750"/>
                      <w:marRight w:val="0"/>
                      <w:marTop w:val="0"/>
                      <w:marBottom w:val="0"/>
                      <w:divBdr>
                        <w:top w:val="none" w:sz="0" w:space="0" w:color="auto"/>
                        <w:left w:val="none" w:sz="0" w:space="0" w:color="auto"/>
                        <w:bottom w:val="none" w:sz="0" w:space="0" w:color="auto"/>
                        <w:right w:val="none" w:sz="0" w:space="0" w:color="auto"/>
                      </w:divBdr>
                    </w:div>
                    <w:div w:id="713192489">
                      <w:marLeft w:val="750"/>
                      <w:marRight w:val="0"/>
                      <w:marTop w:val="0"/>
                      <w:marBottom w:val="0"/>
                      <w:divBdr>
                        <w:top w:val="none" w:sz="0" w:space="0" w:color="auto"/>
                        <w:left w:val="none" w:sz="0" w:space="0" w:color="auto"/>
                        <w:bottom w:val="none" w:sz="0" w:space="0" w:color="auto"/>
                        <w:right w:val="none" w:sz="0" w:space="0" w:color="auto"/>
                      </w:divBdr>
                    </w:div>
                  </w:divsChild>
                </w:div>
                <w:div w:id="1000430055">
                  <w:marLeft w:val="300"/>
                  <w:marRight w:val="0"/>
                  <w:marTop w:val="75"/>
                  <w:marBottom w:val="0"/>
                  <w:divBdr>
                    <w:top w:val="none" w:sz="0" w:space="0" w:color="auto"/>
                    <w:left w:val="none" w:sz="0" w:space="0" w:color="auto"/>
                    <w:bottom w:val="none" w:sz="0" w:space="0" w:color="auto"/>
                    <w:right w:val="none" w:sz="0" w:space="0" w:color="auto"/>
                  </w:divBdr>
                  <w:divsChild>
                    <w:div w:id="1638755714">
                      <w:marLeft w:val="750"/>
                      <w:marRight w:val="0"/>
                      <w:marTop w:val="0"/>
                      <w:marBottom w:val="0"/>
                      <w:divBdr>
                        <w:top w:val="none" w:sz="0" w:space="0" w:color="auto"/>
                        <w:left w:val="none" w:sz="0" w:space="0" w:color="auto"/>
                        <w:bottom w:val="none" w:sz="0" w:space="0" w:color="auto"/>
                        <w:right w:val="none" w:sz="0" w:space="0" w:color="auto"/>
                      </w:divBdr>
                    </w:div>
                  </w:divsChild>
                </w:div>
                <w:div w:id="1556041625">
                  <w:marLeft w:val="300"/>
                  <w:marRight w:val="0"/>
                  <w:marTop w:val="75"/>
                  <w:marBottom w:val="0"/>
                  <w:divBdr>
                    <w:top w:val="none" w:sz="0" w:space="0" w:color="auto"/>
                    <w:left w:val="none" w:sz="0" w:space="0" w:color="auto"/>
                    <w:bottom w:val="none" w:sz="0" w:space="0" w:color="auto"/>
                    <w:right w:val="none" w:sz="0" w:space="0" w:color="auto"/>
                  </w:divBdr>
                  <w:divsChild>
                    <w:div w:id="642974310">
                      <w:marLeft w:val="750"/>
                      <w:marRight w:val="0"/>
                      <w:marTop w:val="0"/>
                      <w:marBottom w:val="0"/>
                      <w:divBdr>
                        <w:top w:val="none" w:sz="0" w:space="0" w:color="auto"/>
                        <w:left w:val="none" w:sz="0" w:space="0" w:color="auto"/>
                        <w:bottom w:val="none" w:sz="0" w:space="0" w:color="auto"/>
                        <w:right w:val="none" w:sz="0" w:space="0" w:color="auto"/>
                      </w:divBdr>
                    </w:div>
                    <w:div w:id="2043482468">
                      <w:marLeft w:val="750"/>
                      <w:marRight w:val="0"/>
                      <w:marTop w:val="0"/>
                      <w:marBottom w:val="0"/>
                      <w:divBdr>
                        <w:top w:val="none" w:sz="0" w:space="0" w:color="auto"/>
                        <w:left w:val="none" w:sz="0" w:space="0" w:color="auto"/>
                        <w:bottom w:val="none" w:sz="0" w:space="0" w:color="auto"/>
                        <w:right w:val="none" w:sz="0" w:space="0" w:color="auto"/>
                      </w:divBdr>
                    </w:div>
                    <w:div w:id="735321936">
                      <w:marLeft w:val="750"/>
                      <w:marRight w:val="0"/>
                      <w:marTop w:val="0"/>
                      <w:marBottom w:val="0"/>
                      <w:divBdr>
                        <w:top w:val="none" w:sz="0" w:space="0" w:color="auto"/>
                        <w:left w:val="none" w:sz="0" w:space="0" w:color="auto"/>
                        <w:bottom w:val="none" w:sz="0" w:space="0" w:color="auto"/>
                        <w:right w:val="none" w:sz="0" w:space="0" w:color="auto"/>
                      </w:divBdr>
                    </w:div>
                  </w:divsChild>
                </w:div>
                <w:div w:id="136336397">
                  <w:marLeft w:val="300"/>
                  <w:marRight w:val="0"/>
                  <w:marTop w:val="75"/>
                  <w:marBottom w:val="0"/>
                  <w:divBdr>
                    <w:top w:val="none" w:sz="0" w:space="0" w:color="auto"/>
                    <w:left w:val="none" w:sz="0" w:space="0" w:color="auto"/>
                    <w:bottom w:val="none" w:sz="0" w:space="0" w:color="auto"/>
                    <w:right w:val="none" w:sz="0" w:space="0" w:color="auto"/>
                  </w:divBdr>
                  <w:divsChild>
                    <w:div w:id="1029378359">
                      <w:marLeft w:val="750"/>
                      <w:marRight w:val="0"/>
                      <w:marTop w:val="0"/>
                      <w:marBottom w:val="0"/>
                      <w:divBdr>
                        <w:top w:val="none" w:sz="0" w:space="0" w:color="auto"/>
                        <w:left w:val="none" w:sz="0" w:space="0" w:color="auto"/>
                        <w:bottom w:val="none" w:sz="0" w:space="0" w:color="auto"/>
                        <w:right w:val="none" w:sz="0" w:space="0" w:color="auto"/>
                      </w:divBdr>
                    </w:div>
                  </w:divsChild>
                </w:div>
                <w:div w:id="1979341505">
                  <w:marLeft w:val="300"/>
                  <w:marRight w:val="0"/>
                  <w:marTop w:val="75"/>
                  <w:marBottom w:val="0"/>
                  <w:divBdr>
                    <w:top w:val="none" w:sz="0" w:space="0" w:color="auto"/>
                    <w:left w:val="none" w:sz="0" w:space="0" w:color="auto"/>
                    <w:bottom w:val="none" w:sz="0" w:space="0" w:color="auto"/>
                    <w:right w:val="none" w:sz="0" w:space="0" w:color="auto"/>
                  </w:divBdr>
                  <w:divsChild>
                    <w:div w:id="611937018">
                      <w:marLeft w:val="750"/>
                      <w:marRight w:val="0"/>
                      <w:marTop w:val="0"/>
                      <w:marBottom w:val="0"/>
                      <w:divBdr>
                        <w:top w:val="none" w:sz="0" w:space="0" w:color="auto"/>
                        <w:left w:val="none" w:sz="0" w:space="0" w:color="auto"/>
                        <w:bottom w:val="none" w:sz="0" w:space="0" w:color="auto"/>
                        <w:right w:val="none" w:sz="0" w:space="0" w:color="auto"/>
                      </w:divBdr>
                    </w:div>
                    <w:div w:id="400908234">
                      <w:marLeft w:val="750"/>
                      <w:marRight w:val="0"/>
                      <w:marTop w:val="0"/>
                      <w:marBottom w:val="0"/>
                      <w:divBdr>
                        <w:top w:val="none" w:sz="0" w:space="0" w:color="auto"/>
                        <w:left w:val="none" w:sz="0" w:space="0" w:color="auto"/>
                        <w:bottom w:val="none" w:sz="0" w:space="0" w:color="auto"/>
                        <w:right w:val="none" w:sz="0" w:space="0" w:color="auto"/>
                      </w:divBdr>
                    </w:div>
                  </w:divsChild>
                </w:div>
                <w:div w:id="1965690633">
                  <w:marLeft w:val="300"/>
                  <w:marRight w:val="0"/>
                  <w:marTop w:val="75"/>
                  <w:marBottom w:val="0"/>
                  <w:divBdr>
                    <w:top w:val="none" w:sz="0" w:space="0" w:color="auto"/>
                    <w:left w:val="none" w:sz="0" w:space="0" w:color="auto"/>
                    <w:bottom w:val="none" w:sz="0" w:space="0" w:color="auto"/>
                    <w:right w:val="none" w:sz="0" w:space="0" w:color="auto"/>
                  </w:divBdr>
                  <w:divsChild>
                    <w:div w:id="929432232">
                      <w:marLeft w:val="750"/>
                      <w:marRight w:val="0"/>
                      <w:marTop w:val="0"/>
                      <w:marBottom w:val="0"/>
                      <w:divBdr>
                        <w:top w:val="none" w:sz="0" w:space="0" w:color="auto"/>
                        <w:left w:val="none" w:sz="0" w:space="0" w:color="auto"/>
                        <w:bottom w:val="none" w:sz="0" w:space="0" w:color="auto"/>
                        <w:right w:val="none" w:sz="0" w:space="0" w:color="auto"/>
                      </w:divBdr>
                    </w:div>
                  </w:divsChild>
                </w:div>
                <w:div w:id="76638884">
                  <w:marLeft w:val="300"/>
                  <w:marRight w:val="0"/>
                  <w:marTop w:val="75"/>
                  <w:marBottom w:val="0"/>
                  <w:divBdr>
                    <w:top w:val="none" w:sz="0" w:space="0" w:color="auto"/>
                    <w:left w:val="none" w:sz="0" w:space="0" w:color="auto"/>
                    <w:bottom w:val="none" w:sz="0" w:space="0" w:color="auto"/>
                    <w:right w:val="none" w:sz="0" w:space="0" w:color="auto"/>
                  </w:divBdr>
                  <w:divsChild>
                    <w:div w:id="1696077532">
                      <w:marLeft w:val="750"/>
                      <w:marRight w:val="0"/>
                      <w:marTop w:val="0"/>
                      <w:marBottom w:val="0"/>
                      <w:divBdr>
                        <w:top w:val="none" w:sz="0" w:space="0" w:color="auto"/>
                        <w:left w:val="none" w:sz="0" w:space="0" w:color="auto"/>
                        <w:bottom w:val="none" w:sz="0" w:space="0" w:color="auto"/>
                        <w:right w:val="none" w:sz="0" w:space="0" w:color="auto"/>
                      </w:divBdr>
                    </w:div>
                  </w:divsChild>
                </w:div>
                <w:div w:id="64576776">
                  <w:marLeft w:val="300"/>
                  <w:marRight w:val="0"/>
                  <w:marTop w:val="75"/>
                  <w:marBottom w:val="0"/>
                  <w:divBdr>
                    <w:top w:val="none" w:sz="0" w:space="0" w:color="auto"/>
                    <w:left w:val="none" w:sz="0" w:space="0" w:color="auto"/>
                    <w:bottom w:val="none" w:sz="0" w:space="0" w:color="auto"/>
                    <w:right w:val="none" w:sz="0" w:space="0" w:color="auto"/>
                  </w:divBdr>
                  <w:divsChild>
                    <w:div w:id="907959930">
                      <w:marLeft w:val="750"/>
                      <w:marRight w:val="0"/>
                      <w:marTop w:val="0"/>
                      <w:marBottom w:val="0"/>
                      <w:divBdr>
                        <w:top w:val="none" w:sz="0" w:space="0" w:color="auto"/>
                        <w:left w:val="none" w:sz="0" w:space="0" w:color="auto"/>
                        <w:bottom w:val="none" w:sz="0" w:space="0" w:color="auto"/>
                        <w:right w:val="none" w:sz="0" w:space="0" w:color="auto"/>
                      </w:divBdr>
                    </w:div>
                  </w:divsChild>
                </w:div>
                <w:div w:id="516385035">
                  <w:marLeft w:val="300"/>
                  <w:marRight w:val="0"/>
                  <w:marTop w:val="75"/>
                  <w:marBottom w:val="0"/>
                  <w:divBdr>
                    <w:top w:val="none" w:sz="0" w:space="0" w:color="auto"/>
                    <w:left w:val="none" w:sz="0" w:space="0" w:color="auto"/>
                    <w:bottom w:val="none" w:sz="0" w:space="0" w:color="auto"/>
                    <w:right w:val="none" w:sz="0" w:space="0" w:color="auto"/>
                  </w:divBdr>
                </w:div>
                <w:div w:id="11152696">
                  <w:marLeft w:val="300"/>
                  <w:marRight w:val="0"/>
                  <w:marTop w:val="75"/>
                  <w:marBottom w:val="0"/>
                  <w:divBdr>
                    <w:top w:val="none" w:sz="0" w:space="0" w:color="auto"/>
                    <w:left w:val="none" w:sz="0" w:space="0" w:color="auto"/>
                    <w:bottom w:val="none" w:sz="0" w:space="0" w:color="auto"/>
                    <w:right w:val="none" w:sz="0" w:space="0" w:color="auto"/>
                  </w:divBdr>
                </w:div>
                <w:div w:id="490215050">
                  <w:marLeft w:val="300"/>
                  <w:marRight w:val="0"/>
                  <w:marTop w:val="75"/>
                  <w:marBottom w:val="0"/>
                  <w:divBdr>
                    <w:top w:val="none" w:sz="0" w:space="0" w:color="auto"/>
                    <w:left w:val="none" w:sz="0" w:space="0" w:color="auto"/>
                    <w:bottom w:val="none" w:sz="0" w:space="0" w:color="auto"/>
                    <w:right w:val="none" w:sz="0" w:space="0" w:color="auto"/>
                  </w:divBdr>
                  <w:divsChild>
                    <w:div w:id="1375230397">
                      <w:marLeft w:val="750"/>
                      <w:marRight w:val="0"/>
                      <w:marTop w:val="0"/>
                      <w:marBottom w:val="0"/>
                      <w:divBdr>
                        <w:top w:val="none" w:sz="0" w:space="0" w:color="auto"/>
                        <w:left w:val="none" w:sz="0" w:space="0" w:color="auto"/>
                        <w:bottom w:val="none" w:sz="0" w:space="0" w:color="auto"/>
                        <w:right w:val="none" w:sz="0" w:space="0" w:color="auto"/>
                      </w:divBdr>
                    </w:div>
                    <w:div w:id="1208487381">
                      <w:marLeft w:val="750"/>
                      <w:marRight w:val="0"/>
                      <w:marTop w:val="0"/>
                      <w:marBottom w:val="0"/>
                      <w:divBdr>
                        <w:top w:val="none" w:sz="0" w:space="0" w:color="auto"/>
                        <w:left w:val="none" w:sz="0" w:space="0" w:color="auto"/>
                        <w:bottom w:val="none" w:sz="0" w:space="0" w:color="auto"/>
                        <w:right w:val="none" w:sz="0" w:space="0" w:color="auto"/>
                      </w:divBdr>
                    </w:div>
                  </w:divsChild>
                </w:div>
                <w:div w:id="1300571941">
                  <w:marLeft w:val="300"/>
                  <w:marRight w:val="0"/>
                  <w:marTop w:val="75"/>
                  <w:marBottom w:val="0"/>
                  <w:divBdr>
                    <w:top w:val="none" w:sz="0" w:space="0" w:color="auto"/>
                    <w:left w:val="none" w:sz="0" w:space="0" w:color="auto"/>
                    <w:bottom w:val="none" w:sz="0" w:space="0" w:color="auto"/>
                    <w:right w:val="none" w:sz="0" w:space="0" w:color="auto"/>
                  </w:divBdr>
                  <w:divsChild>
                    <w:div w:id="787821353">
                      <w:marLeft w:val="750"/>
                      <w:marRight w:val="0"/>
                      <w:marTop w:val="0"/>
                      <w:marBottom w:val="0"/>
                      <w:divBdr>
                        <w:top w:val="none" w:sz="0" w:space="0" w:color="auto"/>
                        <w:left w:val="none" w:sz="0" w:space="0" w:color="auto"/>
                        <w:bottom w:val="none" w:sz="0" w:space="0" w:color="auto"/>
                        <w:right w:val="none" w:sz="0" w:space="0" w:color="auto"/>
                      </w:divBdr>
                    </w:div>
                  </w:divsChild>
                </w:div>
                <w:div w:id="1619529439">
                  <w:marLeft w:val="300"/>
                  <w:marRight w:val="0"/>
                  <w:marTop w:val="75"/>
                  <w:marBottom w:val="0"/>
                  <w:divBdr>
                    <w:top w:val="none" w:sz="0" w:space="0" w:color="auto"/>
                    <w:left w:val="none" w:sz="0" w:space="0" w:color="auto"/>
                    <w:bottom w:val="none" w:sz="0" w:space="0" w:color="auto"/>
                    <w:right w:val="none" w:sz="0" w:space="0" w:color="auto"/>
                  </w:divBdr>
                  <w:divsChild>
                    <w:div w:id="1195456978">
                      <w:marLeft w:val="750"/>
                      <w:marRight w:val="0"/>
                      <w:marTop w:val="0"/>
                      <w:marBottom w:val="0"/>
                      <w:divBdr>
                        <w:top w:val="none" w:sz="0" w:space="0" w:color="auto"/>
                        <w:left w:val="none" w:sz="0" w:space="0" w:color="auto"/>
                        <w:bottom w:val="none" w:sz="0" w:space="0" w:color="auto"/>
                        <w:right w:val="none" w:sz="0" w:space="0" w:color="auto"/>
                      </w:divBdr>
                    </w:div>
                    <w:div w:id="1100905295">
                      <w:marLeft w:val="750"/>
                      <w:marRight w:val="0"/>
                      <w:marTop w:val="0"/>
                      <w:marBottom w:val="0"/>
                      <w:divBdr>
                        <w:top w:val="none" w:sz="0" w:space="0" w:color="auto"/>
                        <w:left w:val="none" w:sz="0" w:space="0" w:color="auto"/>
                        <w:bottom w:val="none" w:sz="0" w:space="0" w:color="auto"/>
                        <w:right w:val="none" w:sz="0" w:space="0" w:color="auto"/>
                      </w:divBdr>
                    </w:div>
                    <w:div w:id="673189815">
                      <w:marLeft w:val="750"/>
                      <w:marRight w:val="0"/>
                      <w:marTop w:val="0"/>
                      <w:marBottom w:val="0"/>
                      <w:divBdr>
                        <w:top w:val="none" w:sz="0" w:space="0" w:color="auto"/>
                        <w:left w:val="none" w:sz="0" w:space="0" w:color="auto"/>
                        <w:bottom w:val="none" w:sz="0" w:space="0" w:color="auto"/>
                        <w:right w:val="none" w:sz="0" w:space="0" w:color="auto"/>
                      </w:divBdr>
                    </w:div>
                  </w:divsChild>
                </w:div>
                <w:div w:id="953750669">
                  <w:marLeft w:val="300"/>
                  <w:marRight w:val="0"/>
                  <w:marTop w:val="75"/>
                  <w:marBottom w:val="0"/>
                  <w:divBdr>
                    <w:top w:val="none" w:sz="0" w:space="0" w:color="auto"/>
                    <w:left w:val="none" w:sz="0" w:space="0" w:color="auto"/>
                    <w:bottom w:val="none" w:sz="0" w:space="0" w:color="auto"/>
                    <w:right w:val="none" w:sz="0" w:space="0" w:color="auto"/>
                  </w:divBdr>
                  <w:divsChild>
                    <w:div w:id="2099935198">
                      <w:marLeft w:val="750"/>
                      <w:marRight w:val="0"/>
                      <w:marTop w:val="0"/>
                      <w:marBottom w:val="0"/>
                      <w:divBdr>
                        <w:top w:val="none" w:sz="0" w:space="0" w:color="auto"/>
                        <w:left w:val="none" w:sz="0" w:space="0" w:color="auto"/>
                        <w:bottom w:val="none" w:sz="0" w:space="0" w:color="auto"/>
                        <w:right w:val="none" w:sz="0" w:space="0" w:color="auto"/>
                      </w:divBdr>
                    </w:div>
                  </w:divsChild>
                </w:div>
                <w:div w:id="817452825">
                  <w:marLeft w:val="300"/>
                  <w:marRight w:val="0"/>
                  <w:marTop w:val="75"/>
                  <w:marBottom w:val="0"/>
                  <w:divBdr>
                    <w:top w:val="none" w:sz="0" w:space="0" w:color="auto"/>
                    <w:left w:val="none" w:sz="0" w:space="0" w:color="auto"/>
                    <w:bottom w:val="none" w:sz="0" w:space="0" w:color="auto"/>
                    <w:right w:val="none" w:sz="0" w:space="0" w:color="auto"/>
                  </w:divBdr>
                  <w:divsChild>
                    <w:div w:id="63458377">
                      <w:marLeft w:val="750"/>
                      <w:marRight w:val="0"/>
                      <w:marTop w:val="0"/>
                      <w:marBottom w:val="0"/>
                      <w:divBdr>
                        <w:top w:val="none" w:sz="0" w:space="0" w:color="auto"/>
                        <w:left w:val="none" w:sz="0" w:space="0" w:color="auto"/>
                        <w:bottom w:val="none" w:sz="0" w:space="0" w:color="auto"/>
                        <w:right w:val="none" w:sz="0" w:space="0" w:color="auto"/>
                      </w:divBdr>
                    </w:div>
                    <w:div w:id="846211402">
                      <w:marLeft w:val="750"/>
                      <w:marRight w:val="0"/>
                      <w:marTop w:val="0"/>
                      <w:marBottom w:val="0"/>
                      <w:divBdr>
                        <w:top w:val="none" w:sz="0" w:space="0" w:color="auto"/>
                        <w:left w:val="none" w:sz="0" w:space="0" w:color="auto"/>
                        <w:bottom w:val="none" w:sz="0" w:space="0" w:color="auto"/>
                        <w:right w:val="none" w:sz="0" w:space="0" w:color="auto"/>
                      </w:divBdr>
                    </w:div>
                    <w:div w:id="81882211">
                      <w:marLeft w:val="750"/>
                      <w:marRight w:val="0"/>
                      <w:marTop w:val="0"/>
                      <w:marBottom w:val="0"/>
                      <w:divBdr>
                        <w:top w:val="none" w:sz="0" w:space="0" w:color="auto"/>
                        <w:left w:val="none" w:sz="0" w:space="0" w:color="auto"/>
                        <w:bottom w:val="none" w:sz="0" w:space="0" w:color="auto"/>
                        <w:right w:val="none" w:sz="0" w:space="0" w:color="auto"/>
                      </w:divBdr>
                    </w:div>
                  </w:divsChild>
                </w:div>
                <w:div w:id="235825213">
                  <w:marLeft w:val="300"/>
                  <w:marRight w:val="0"/>
                  <w:marTop w:val="75"/>
                  <w:marBottom w:val="0"/>
                  <w:divBdr>
                    <w:top w:val="none" w:sz="0" w:space="0" w:color="auto"/>
                    <w:left w:val="none" w:sz="0" w:space="0" w:color="auto"/>
                    <w:bottom w:val="none" w:sz="0" w:space="0" w:color="auto"/>
                    <w:right w:val="none" w:sz="0" w:space="0" w:color="auto"/>
                  </w:divBdr>
                  <w:divsChild>
                    <w:div w:id="2074962538">
                      <w:marLeft w:val="750"/>
                      <w:marRight w:val="0"/>
                      <w:marTop w:val="0"/>
                      <w:marBottom w:val="0"/>
                      <w:divBdr>
                        <w:top w:val="none" w:sz="0" w:space="0" w:color="auto"/>
                        <w:left w:val="none" w:sz="0" w:space="0" w:color="auto"/>
                        <w:bottom w:val="none" w:sz="0" w:space="0" w:color="auto"/>
                        <w:right w:val="none" w:sz="0" w:space="0" w:color="auto"/>
                      </w:divBdr>
                    </w:div>
                  </w:divsChild>
                </w:div>
                <w:div w:id="660086520">
                  <w:marLeft w:val="300"/>
                  <w:marRight w:val="0"/>
                  <w:marTop w:val="75"/>
                  <w:marBottom w:val="0"/>
                  <w:divBdr>
                    <w:top w:val="none" w:sz="0" w:space="0" w:color="auto"/>
                    <w:left w:val="none" w:sz="0" w:space="0" w:color="auto"/>
                    <w:bottom w:val="none" w:sz="0" w:space="0" w:color="auto"/>
                    <w:right w:val="none" w:sz="0" w:space="0" w:color="auto"/>
                  </w:divBdr>
                  <w:divsChild>
                    <w:div w:id="17975075">
                      <w:marLeft w:val="750"/>
                      <w:marRight w:val="0"/>
                      <w:marTop w:val="0"/>
                      <w:marBottom w:val="0"/>
                      <w:divBdr>
                        <w:top w:val="none" w:sz="0" w:space="0" w:color="auto"/>
                        <w:left w:val="none" w:sz="0" w:space="0" w:color="auto"/>
                        <w:bottom w:val="none" w:sz="0" w:space="0" w:color="auto"/>
                        <w:right w:val="none" w:sz="0" w:space="0" w:color="auto"/>
                      </w:divBdr>
                    </w:div>
                    <w:div w:id="676736201">
                      <w:marLeft w:val="750"/>
                      <w:marRight w:val="0"/>
                      <w:marTop w:val="0"/>
                      <w:marBottom w:val="0"/>
                      <w:divBdr>
                        <w:top w:val="none" w:sz="0" w:space="0" w:color="auto"/>
                        <w:left w:val="none" w:sz="0" w:space="0" w:color="auto"/>
                        <w:bottom w:val="none" w:sz="0" w:space="0" w:color="auto"/>
                        <w:right w:val="none" w:sz="0" w:space="0" w:color="auto"/>
                      </w:divBdr>
                    </w:div>
                  </w:divsChild>
                </w:div>
                <w:div w:id="497117676">
                  <w:marLeft w:val="300"/>
                  <w:marRight w:val="0"/>
                  <w:marTop w:val="75"/>
                  <w:marBottom w:val="0"/>
                  <w:divBdr>
                    <w:top w:val="none" w:sz="0" w:space="0" w:color="auto"/>
                    <w:left w:val="none" w:sz="0" w:space="0" w:color="auto"/>
                    <w:bottom w:val="none" w:sz="0" w:space="0" w:color="auto"/>
                    <w:right w:val="none" w:sz="0" w:space="0" w:color="auto"/>
                  </w:divBdr>
                  <w:divsChild>
                    <w:div w:id="818964101">
                      <w:marLeft w:val="750"/>
                      <w:marRight w:val="0"/>
                      <w:marTop w:val="0"/>
                      <w:marBottom w:val="0"/>
                      <w:divBdr>
                        <w:top w:val="none" w:sz="0" w:space="0" w:color="auto"/>
                        <w:left w:val="none" w:sz="0" w:space="0" w:color="auto"/>
                        <w:bottom w:val="none" w:sz="0" w:space="0" w:color="auto"/>
                        <w:right w:val="none" w:sz="0" w:space="0" w:color="auto"/>
                      </w:divBdr>
                    </w:div>
                  </w:divsChild>
                </w:div>
                <w:div w:id="1400636851">
                  <w:marLeft w:val="300"/>
                  <w:marRight w:val="0"/>
                  <w:marTop w:val="75"/>
                  <w:marBottom w:val="0"/>
                  <w:divBdr>
                    <w:top w:val="none" w:sz="0" w:space="0" w:color="auto"/>
                    <w:left w:val="none" w:sz="0" w:space="0" w:color="auto"/>
                    <w:bottom w:val="none" w:sz="0" w:space="0" w:color="auto"/>
                    <w:right w:val="none" w:sz="0" w:space="0" w:color="auto"/>
                  </w:divBdr>
                  <w:divsChild>
                    <w:div w:id="522520392">
                      <w:marLeft w:val="750"/>
                      <w:marRight w:val="0"/>
                      <w:marTop w:val="0"/>
                      <w:marBottom w:val="0"/>
                      <w:divBdr>
                        <w:top w:val="none" w:sz="0" w:space="0" w:color="auto"/>
                        <w:left w:val="none" w:sz="0" w:space="0" w:color="auto"/>
                        <w:bottom w:val="none" w:sz="0" w:space="0" w:color="auto"/>
                        <w:right w:val="none" w:sz="0" w:space="0" w:color="auto"/>
                      </w:divBdr>
                    </w:div>
                  </w:divsChild>
                </w:div>
                <w:div w:id="1180975003">
                  <w:marLeft w:val="300"/>
                  <w:marRight w:val="0"/>
                  <w:marTop w:val="75"/>
                  <w:marBottom w:val="0"/>
                  <w:divBdr>
                    <w:top w:val="none" w:sz="0" w:space="0" w:color="auto"/>
                    <w:left w:val="none" w:sz="0" w:space="0" w:color="auto"/>
                    <w:bottom w:val="none" w:sz="0" w:space="0" w:color="auto"/>
                    <w:right w:val="none" w:sz="0" w:space="0" w:color="auto"/>
                  </w:divBdr>
                  <w:divsChild>
                    <w:div w:id="501506397">
                      <w:marLeft w:val="750"/>
                      <w:marRight w:val="0"/>
                      <w:marTop w:val="0"/>
                      <w:marBottom w:val="0"/>
                      <w:divBdr>
                        <w:top w:val="none" w:sz="0" w:space="0" w:color="auto"/>
                        <w:left w:val="none" w:sz="0" w:space="0" w:color="auto"/>
                        <w:bottom w:val="none" w:sz="0" w:space="0" w:color="auto"/>
                        <w:right w:val="none" w:sz="0" w:space="0" w:color="auto"/>
                      </w:divBdr>
                    </w:div>
                  </w:divsChild>
                </w:div>
                <w:div w:id="1258560822">
                  <w:marLeft w:val="300"/>
                  <w:marRight w:val="0"/>
                  <w:marTop w:val="75"/>
                  <w:marBottom w:val="0"/>
                  <w:divBdr>
                    <w:top w:val="none" w:sz="0" w:space="0" w:color="auto"/>
                    <w:left w:val="none" w:sz="0" w:space="0" w:color="auto"/>
                    <w:bottom w:val="none" w:sz="0" w:space="0" w:color="auto"/>
                    <w:right w:val="none" w:sz="0" w:space="0" w:color="auto"/>
                  </w:divBdr>
                </w:div>
                <w:div w:id="1006055477">
                  <w:marLeft w:val="300"/>
                  <w:marRight w:val="0"/>
                  <w:marTop w:val="75"/>
                  <w:marBottom w:val="0"/>
                  <w:divBdr>
                    <w:top w:val="none" w:sz="0" w:space="0" w:color="auto"/>
                    <w:left w:val="none" w:sz="0" w:space="0" w:color="auto"/>
                    <w:bottom w:val="none" w:sz="0" w:space="0" w:color="auto"/>
                    <w:right w:val="none" w:sz="0" w:space="0" w:color="auto"/>
                  </w:divBdr>
                </w:div>
                <w:div w:id="1365835852">
                  <w:marLeft w:val="300"/>
                  <w:marRight w:val="0"/>
                  <w:marTop w:val="75"/>
                  <w:marBottom w:val="0"/>
                  <w:divBdr>
                    <w:top w:val="none" w:sz="0" w:space="0" w:color="auto"/>
                    <w:left w:val="none" w:sz="0" w:space="0" w:color="auto"/>
                    <w:bottom w:val="none" w:sz="0" w:space="0" w:color="auto"/>
                    <w:right w:val="none" w:sz="0" w:space="0" w:color="auto"/>
                  </w:divBdr>
                  <w:divsChild>
                    <w:div w:id="107507850">
                      <w:marLeft w:val="750"/>
                      <w:marRight w:val="0"/>
                      <w:marTop w:val="0"/>
                      <w:marBottom w:val="0"/>
                      <w:divBdr>
                        <w:top w:val="none" w:sz="0" w:space="0" w:color="auto"/>
                        <w:left w:val="none" w:sz="0" w:space="0" w:color="auto"/>
                        <w:bottom w:val="none" w:sz="0" w:space="0" w:color="auto"/>
                        <w:right w:val="none" w:sz="0" w:space="0" w:color="auto"/>
                      </w:divBdr>
                    </w:div>
                    <w:div w:id="218522079">
                      <w:marLeft w:val="750"/>
                      <w:marRight w:val="0"/>
                      <w:marTop w:val="0"/>
                      <w:marBottom w:val="0"/>
                      <w:divBdr>
                        <w:top w:val="none" w:sz="0" w:space="0" w:color="auto"/>
                        <w:left w:val="none" w:sz="0" w:space="0" w:color="auto"/>
                        <w:bottom w:val="none" w:sz="0" w:space="0" w:color="auto"/>
                        <w:right w:val="none" w:sz="0" w:space="0" w:color="auto"/>
                      </w:divBdr>
                    </w:div>
                  </w:divsChild>
                </w:div>
                <w:div w:id="1298532005">
                  <w:marLeft w:val="300"/>
                  <w:marRight w:val="0"/>
                  <w:marTop w:val="75"/>
                  <w:marBottom w:val="0"/>
                  <w:divBdr>
                    <w:top w:val="none" w:sz="0" w:space="0" w:color="auto"/>
                    <w:left w:val="none" w:sz="0" w:space="0" w:color="auto"/>
                    <w:bottom w:val="none" w:sz="0" w:space="0" w:color="auto"/>
                    <w:right w:val="none" w:sz="0" w:space="0" w:color="auto"/>
                  </w:divBdr>
                  <w:divsChild>
                    <w:div w:id="2094737846">
                      <w:marLeft w:val="750"/>
                      <w:marRight w:val="0"/>
                      <w:marTop w:val="0"/>
                      <w:marBottom w:val="0"/>
                      <w:divBdr>
                        <w:top w:val="none" w:sz="0" w:space="0" w:color="auto"/>
                        <w:left w:val="none" w:sz="0" w:space="0" w:color="auto"/>
                        <w:bottom w:val="none" w:sz="0" w:space="0" w:color="auto"/>
                        <w:right w:val="none" w:sz="0" w:space="0" w:color="auto"/>
                      </w:divBdr>
                    </w:div>
                  </w:divsChild>
                </w:div>
                <w:div w:id="686492789">
                  <w:marLeft w:val="300"/>
                  <w:marRight w:val="0"/>
                  <w:marTop w:val="75"/>
                  <w:marBottom w:val="0"/>
                  <w:divBdr>
                    <w:top w:val="none" w:sz="0" w:space="0" w:color="auto"/>
                    <w:left w:val="none" w:sz="0" w:space="0" w:color="auto"/>
                    <w:bottom w:val="none" w:sz="0" w:space="0" w:color="auto"/>
                    <w:right w:val="none" w:sz="0" w:space="0" w:color="auto"/>
                  </w:divBdr>
                  <w:divsChild>
                    <w:div w:id="3015874">
                      <w:marLeft w:val="750"/>
                      <w:marRight w:val="0"/>
                      <w:marTop w:val="0"/>
                      <w:marBottom w:val="0"/>
                      <w:divBdr>
                        <w:top w:val="none" w:sz="0" w:space="0" w:color="auto"/>
                        <w:left w:val="none" w:sz="0" w:space="0" w:color="auto"/>
                        <w:bottom w:val="none" w:sz="0" w:space="0" w:color="auto"/>
                        <w:right w:val="none" w:sz="0" w:space="0" w:color="auto"/>
                      </w:divBdr>
                    </w:div>
                    <w:div w:id="468981039">
                      <w:marLeft w:val="750"/>
                      <w:marRight w:val="0"/>
                      <w:marTop w:val="0"/>
                      <w:marBottom w:val="0"/>
                      <w:divBdr>
                        <w:top w:val="none" w:sz="0" w:space="0" w:color="auto"/>
                        <w:left w:val="none" w:sz="0" w:space="0" w:color="auto"/>
                        <w:bottom w:val="none" w:sz="0" w:space="0" w:color="auto"/>
                        <w:right w:val="none" w:sz="0" w:space="0" w:color="auto"/>
                      </w:divBdr>
                    </w:div>
                    <w:div w:id="1175464494">
                      <w:marLeft w:val="750"/>
                      <w:marRight w:val="0"/>
                      <w:marTop w:val="0"/>
                      <w:marBottom w:val="0"/>
                      <w:divBdr>
                        <w:top w:val="none" w:sz="0" w:space="0" w:color="auto"/>
                        <w:left w:val="none" w:sz="0" w:space="0" w:color="auto"/>
                        <w:bottom w:val="none" w:sz="0" w:space="0" w:color="auto"/>
                        <w:right w:val="none" w:sz="0" w:space="0" w:color="auto"/>
                      </w:divBdr>
                    </w:div>
                  </w:divsChild>
                </w:div>
                <w:div w:id="1784305270">
                  <w:marLeft w:val="300"/>
                  <w:marRight w:val="0"/>
                  <w:marTop w:val="75"/>
                  <w:marBottom w:val="0"/>
                  <w:divBdr>
                    <w:top w:val="none" w:sz="0" w:space="0" w:color="auto"/>
                    <w:left w:val="none" w:sz="0" w:space="0" w:color="auto"/>
                    <w:bottom w:val="none" w:sz="0" w:space="0" w:color="auto"/>
                    <w:right w:val="none" w:sz="0" w:space="0" w:color="auto"/>
                  </w:divBdr>
                  <w:divsChild>
                    <w:div w:id="1700428127">
                      <w:marLeft w:val="750"/>
                      <w:marRight w:val="0"/>
                      <w:marTop w:val="0"/>
                      <w:marBottom w:val="0"/>
                      <w:divBdr>
                        <w:top w:val="none" w:sz="0" w:space="0" w:color="auto"/>
                        <w:left w:val="none" w:sz="0" w:space="0" w:color="auto"/>
                        <w:bottom w:val="none" w:sz="0" w:space="0" w:color="auto"/>
                        <w:right w:val="none" w:sz="0" w:space="0" w:color="auto"/>
                      </w:divBdr>
                    </w:div>
                  </w:divsChild>
                </w:div>
                <w:div w:id="872426021">
                  <w:marLeft w:val="300"/>
                  <w:marRight w:val="0"/>
                  <w:marTop w:val="75"/>
                  <w:marBottom w:val="0"/>
                  <w:divBdr>
                    <w:top w:val="none" w:sz="0" w:space="0" w:color="auto"/>
                    <w:left w:val="none" w:sz="0" w:space="0" w:color="auto"/>
                    <w:bottom w:val="none" w:sz="0" w:space="0" w:color="auto"/>
                    <w:right w:val="none" w:sz="0" w:space="0" w:color="auto"/>
                  </w:divBdr>
                  <w:divsChild>
                    <w:div w:id="497424167">
                      <w:marLeft w:val="750"/>
                      <w:marRight w:val="0"/>
                      <w:marTop w:val="0"/>
                      <w:marBottom w:val="0"/>
                      <w:divBdr>
                        <w:top w:val="none" w:sz="0" w:space="0" w:color="auto"/>
                        <w:left w:val="none" w:sz="0" w:space="0" w:color="auto"/>
                        <w:bottom w:val="none" w:sz="0" w:space="0" w:color="auto"/>
                        <w:right w:val="none" w:sz="0" w:space="0" w:color="auto"/>
                      </w:divBdr>
                    </w:div>
                    <w:div w:id="1106467073">
                      <w:marLeft w:val="750"/>
                      <w:marRight w:val="0"/>
                      <w:marTop w:val="0"/>
                      <w:marBottom w:val="0"/>
                      <w:divBdr>
                        <w:top w:val="none" w:sz="0" w:space="0" w:color="auto"/>
                        <w:left w:val="none" w:sz="0" w:space="0" w:color="auto"/>
                        <w:bottom w:val="none" w:sz="0" w:space="0" w:color="auto"/>
                        <w:right w:val="none" w:sz="0" w:space="0" w:color="auto"/>
                      </w:divBdr>
                    </w:div>
                    <w:div w:id="298341984">
                      <w:marLeft w:val="750"/>
                      <w:marRight w:val="0"/>
                      <w:marTop w:val="0"/>
                      <w:marBottom w:val="0"/>
                      <w:divBdr>
                        <w:top w:val="none" w:sz="0" w:space="0" w:color="auto"/>
                        <w:left w:val="none" w:sz="0" w:space="0" w:color="auto"/>
                        <w:bottom w:val="none" w:sz="0" w:space="0" w:color="auto"/>
                        <w:right w:val="none" w:sz="0" w:space="0" w:color="auto"/>
                      </w:divBdr>
                    </w:div>
                  </w:divsChild>
                </w:div>
                <w:div w:id="1447459029">
                  <w:marLeft w:val="300"/>
                  <w:marRight w:val="0"/>
                  <w:marTop w:val="75"/>
                  <w:marBottom w:val="0"/>
                  <w:divBdr>
                    <w:top w:val="none" w:sz="0" w:space="0" w:color="auto"/>
                    <w:left w:val="none" w:sz="0" w:space="0" w:color="auto"/>
                    <w:bottom w:val="none" w:sz="0" w:space="0" w:color="auto"/>
                    <w:right w:val="none" w:sz="0" w:space="0" w:color="auto"/>
                  </w:divBdr>
                  <w:divsChild>
                    <w:div w:id="1491482140">
                      <w:marLeft w:val="750"/>
                      <w:marRight w:val="0"/>
                      <w:marTop w:val="0"/>
                      <w:marBottom w:val="0"/>
                      <w:divBdr>
                        <w:top w:val="none" w:sz="0" w:space="0" w:color="auto"/>
                        <w:left w:val="none" w:sz="0" w:space="0" w:color="auto"/>
                        <w:bottom w:val="none" w:sz="0" w:space="0" w:color="auto"/>
                        <w:right w:val="none" w:sz="0" w:space="0" w:color="auto"/>
                      </w:divBdr>
                    </w:div>
                  </w:divsChild>
                </w:div>
                <w:div w:id="708846560">
                  <w:marLeft w:val="300"/>
                  <w:marRight w:val="0"/>
                  <w:marTop w:val="75"/>
                  <w:marBottom w:val="0"/>
                  <w:divBdr>
                    <w:top w:val="none" w:sz="0" w:space="0" w:color="auto"/>
                    <w:left w:val="none" w:sz="0" w:space="0" w:color="auto"/>
                    <w:bottom w:val="none" w:sz="0" w:space="0" w:color="auto"/>
                    <w:right w:val="none" w:sz="0" w:space="0" w:color="auto"/>
                  </w:divBdr>
                  <w:divsChild>
                    <w:div w:id="481700703">
                      <w:marLeft w:val="750"/>
                      <w:marRight w:val="0"/>
                      <w:marTop w:val="0"/>
                      <w:marBottom w:val="0"/>
                      <w:divBdr>
                        <w:top w:val="none" w:sz="0" w:space="0" w:color="auto"/>
                        <w:left w:val="none" w:sz="0" w:space="0" w:color="auto"/>
                        <w:bottom w:val="none" w:sz="0" w:space="0" w:color="auto"/>
                        <w:right w:val="none" w:sz="0" w:space="0" w:color="auto"/>
                      </w:divBdr>
                    </w:div>
                    <w:div w:id="1871648454">
                      <w:marLeft w:val="750"/>
                      <w:marRight w:val="0"/>
                      <w:marTop w:val="0"/>
                      <w:marBottom w:val="0"/>
                      <w:divBdr>
                        <w:top w:val="none" w:sz="0" w:space="0" w:color="auto"/>
                        <w:left w:val="none" w:sz="0" w:space="0" w:color="auto"/>
                        <w:bottom w:val="none" w:sz="0" w:space="0" w:color="auto"/>
                        <w:right w:val="none" w:sz="0" w:space="0" w:color="auto"/>
                      </w:divBdr>
                    </w:div>
                  </w:divsChild>
                </w:div>
                <w:div w:id="1646934109">
                  <w:marLeft w:val="300"/>
                  <w:marRight w:val="0"/>
                  <w:marTop w:val="75"/>
                  <w:marBottom w:val="0"/>
                  <w:divBdr>
                    <w:top w:val="none" w:sz="0" w:space="0" w:color="auto"/>
                    <w:left w:val="none" w:sz="0" w:space="0" w:color="auto"/>
                    <w:bottom w:val="none" w:sz="0" w:space="0" w:color="auto"/>
                    <w:right w:val="none" w:sz="0" w:space="0" w:color="auto"/>
                  </w:divBdr>
                  <w:divsChild>
                    <w:div w:id="1480417583">
                      <w:marLeft w:val="750"/>
                      <w:marRight w:val="0"/>
                      <w:marTop w:val="0"/>
                      <w:marBottom w:val="0"/>
                      <w:divBdr>
                        <w:top w:val="none" w:sz="0" w:space="0" w:color="auto"/>
                        <w:left w:val="none" w:sz="0" w:space="0" w:color="auto"/>
                        <w:bottom w:val="none" w:sz="0" w:space="0" w:color="auto"/>
                        <w:right w:val="none" w:sz="0" w:space="0" w:color="auto"/>
                      </w:divBdr>
                    </w:div>
                  </w:divsChild>
                </w:div>
                <w:div w:id="144709733">
                  <w:marLeft w:val="300"/>
                  <w:marRight w:val="0"/>
                  <w:marTop w:val="75"/>
                  <w:marBottom w:val="0"/>
                  <w:divBdr>
                    <w:top w:val="none" w:sz="0" w:space="0" w:color="auto"/>
                    <w:left w:val="none" w:sz="0" w:space="0" w:color="auto"/>
                    <w:bottom w:val="none" w:sz="0" w:space="0" w:color="auto"/>
                    <w:right w:val="none" w:sz="0" w:space="0" w:color="auto"/>
                  </w:divBdr>
                  <w:divsChild>
                    <w:div w:id="1938557713">
                      <w:marLeft w:val="750"/>
                      <w:marRight w:val="0"/>
                      <w:marTop w:val="0"/>
                      <w:marBottom w:val="0"/>
                      <w:divBdr>
                        <w:top w:val="none" w:sz="0" w:space="0" w:color="auto"/>
                        <w:left w:val="none" w:sz="0" w:space="0" w:color="auto"/>
                        <w:bottom w:val="none" w:sz="0" w:space="0" w:color="auto"/>
                        <w:right w:val="none" w:sz="0" w:space="0" w:color="auto"/>
                      </w:divBdr>
                    </w:div>
                  </w:divsChild>
                </w:div>
                <w:div w:id="1332219676">
                  <w:marLeft w:val="300"/>
                  <w:marRight w:val="0"/>
                  <w:marTop w:val="75"/>
                  <w:marBottom w:val="0"/>
                  <w:divBdr>
                    <w:top w:val="none" w:sz="0" w:space="0" w:color="auto"/>
                    <w:left w:val="none" w:sz="0" w:space="0" w:color="auto"/>
                    <w:bottom w:val="none" w:sz="0" w:space="0" w:color="auto"/>
                    <w:right w:val="none" w:sz="0" w:space="0" w:color="auto"/>
                  </w:divBdr>
                  <w:divsChild>
                    <w:div w:id="1962956534">
                      <w:marLeft w:val="750"/>
                      <w:marRight w:val="0"/>
                      <w:marTop w:val="0"/>
                      <w:marBottom w:val="0"/>
                      <w:divBdr>
                        <w:top w:val="none" w:sz="0" w:space="0" w:color="auto"/>
                        <w:left w:val="none" w:sz="0" w:space="0" w:color="auto"/>
                        <w:bottom w:val="none" w:sz="0" w:space="0" w:color="auto"/>
                        <w:right w:val="none" w:sz="0" w:space="0" w:color="auto"/>
                      </w:divBdr>
                    </w:div>
                  </w:divsChild>
                </w:div>
                <w:div w:id="1060523644">
                  <w:marLeft w:val="300"/>
                  <w:marRight w:val="0"/>
                  <w:marTop w:val="75"/>
                  <w:marBottom w:val="0"/>
                  <w:divBdr>
                    <w:top w:val="none" w:sz="0" w:space="0" w:color="auto"/>
                    <w:left w:val="none" w:sz="0" w:space="0" w:color="auto"/>
                    <w:bottom w:val="none" w:sz="0" w:space="0" w:color="auto"/>
                    <w:right w:val="none" w:sz="0" w:space="0" w:color="auto"/>
                  </w:divBdr>
                </w:div>
                <w:div w:id="320736376">
                  <w:marLeft w:val="300"/>
                  <w:marRight w:val="0"/>
                  <w:marTop w:val="75"/>
                  <w:marBottom w:val="0"/>
                  <w:divBdr>
                    <w:top w:val="none" w:sz="0" w:space="0" w:color="auto"/>
                    <w:left w:val="none" w:sz="0" w:space="0" w:color="auto"/>
                    <w:bottom w:val="none" w:sz="0" w:space="0" w:color="auto"/>
                    <w:right w:val="none" w:sz="0" w:space="0" w:color="auto"/>
                  </w:divBdr>
                </w:div>
                <w:div w:id="1775131346">
                  <w:marLeft w:val="300"/>
                  <w:marRight w:val="0"/>
                  <w:marTop w:val="75"/>
                  <w:marBottom w:val="0"/>
                  <w:divBdr>
                    <w:top w:val="none" w:sz="0" w:space="0" w:color="auto"/>
                    <w:left w:val="none" w:sz="0" w:space="0" w:color="auto"/>
                    <w:bottom w:val="none" w:sz="0" w:space="0" w:color="auto"/>
                    <w:right w:val="none" w:sz="0" w:space="0" w:color="auto"/>
                  </w:divBdr>
                  <w:divsChild>
                    <w:div w:id="1506480470">
                      <w:marLeft w:val="750"/>
                      <w:marRight w:val="0"/>
                      <w:marTop w:val="0"/>
                      <w:marBottom w:val="0"/>
                      <w:divBdr>
                        <w:top w:val="none" w:sz="0" w:space="0" w:color="auto"/>
                        <w:left w:val="none" w:sz="0" w:space="0" w:color="auto"/>
                        <w:bottom w:val="none" w:sz="0" w:space="0" w:color="auto"/>
                        <w:right w:val="none" w:sz="0" w:space="0" w:color="auto"/>
                      </w:divBdr>
                    </w:div>
                    <w:div w:id="556628706">
                      <w:marLeft w:val="750"/>
                      <w:marRight w:val="0"/>
                      <w:marTop w:val="0"/>
                      <w:marBottom w:val="0"/>
                      <w:divBdr>
                        <w:top w:val="none" w:sz="0" w:space="0" w:color="auto"/>
                        <w:left w:val="none" w:sz="0" w:space="0" w:color="auto"/>
                        <w:bottom w:val="none" w:sz="0" w:space="0" w:color="auto"/>
                        <w:right w:val="none" w:sz="0" w:space="0" w:color="auto"/>
                      </w:divBdr>
                    </w:div>
                  </w:divsChild>
                </w:div>
                <w:div w:id="376469214">
                  <w:marLeft w:val="300"/>
                  <w:marRight w:val="0"/>
                  <w:marTop w:val="75"/>
                  <w:marBottom w:val="0"/>
                  <w:divBdr>
                    <w:top w:val="none" w:sz="0" w:space="0" w:color="auto"/>
                    <w:left w:val="none" w:sz="0" w:space="0" w:color="auto"/>
                    <w:bottom w:val="none" w:sz="0" w:space="0" w:color="auto"/>
                    <w:right w:val="none" w:sz="0" w:space="0" w:color="auto"/>
                  </w:divBdr>
                  <w:divsChild>
                    <w:div w:id="1344431902">
                      <w:marLeft w:val="750"/>
                      <w:marRight w:val="0"/>
                      <w:marTop w:val="0"/>
                      <w:marBottom w:val="0"/>
                      <w:divBdr>
                        <w:top w:val="none" w:sz="0" w:space="0" w:color="auto"/>
                        <w:left w:val="none" w:sz="0" w:space="0" w:color="auto"/>
                        <w:bottom w:val="none" w:sz="0" w:space="0" w:color="auto"/>
                        <w:right w:val="none" w:sz="0" w:space="0" w:color="auto"/>
                      </w:divBdr>
                    </w:div>
                  </w:divsChild>
                </w:div>
                <w:div w:id="1492602288">
                  <w:marLeft w:val="300"/>
                  <w:marRight w:val="0"/>
                  <w:marTop w:val="75"/>
                  <w:marBottom w:val="0"/>
                  <w:divBdr>
                    <w:top w:val="none" w:sz="0" w:space="0" w:color="auto"/>
                    <w:left w:val="none" w:sz="0" w:space="0" w:color="auto"/>
                    <w:bottom w:val="none" w:sz="0" w:space="0" w:color="auto"/>
                    <w:right w:val="none" w:sz="0" w:space="0" w:color="auto"/>
                  </w:divBdr>
                  <w:divsChild>
                    <w:div w:id="1360857611">
                      <w:marLeft w:val="750"/>
                      <w:marRight w:val="0"/>
                      <w:marTop w:val="0"/>
                      <w:marBottom w:val="0"/>
                      <w:divBdr>
                        <w:top w:val="none" w:sz="0" w:space="0" w:color="auto"/>
                        <w:left w:val="none" w:sz="0" w:space="0" w:color="auto"/>
                        <w:bottom w:val="none" w:sz="0" w:space="0" w:color="auto"/>
                        <w:right w:val="none" w:sz="0" w:space="0" w:color="auto"/>
                      </w:divBdr>
                    </w:div>
                    <w:div w:id="1292318770">
                      <w:marLeft w:val="750"/>
                      <w:marRight w:val="0"/>
                      <w:marTop w:val="0"/>
                      <w:marBottom w:val="0"/>
                      <w:divBdr>
                        <w:top w:val="none" w:sz="0" w:space="0" w:color="auto"/>
                        <w:left w:val="none" w:sz="0" w:space="0" w:color="auto"/>
                        <w:bottom w:val="none" w:sz="0" w:space="0" w:color="auto"/>
                        <w:right w:val="none" w:sz="0" w:space="0" w:color="auto"/>
                      </w:divBdr>
                    </w:div>
                    <w:div w:id="1649438290">
                      <w:marLeft w:val="750"/>
                      <w:marRight w:val="0"/>
                      <w:marTop w:val="0"/>
                      <w:marBottom w:val="0"/>
                      <w:divBdr>
                        <w:top w:val="none" w:sz="0" w:space="0" w:color="auto"/>
                        <w:left w:val="none" w:sz="0" w:space="0" w:color="auto"/>
                        <w:bottom w:val="none" w:sz="0" w:space="0" w:color="auto"/>
                        <w:right w:val="none" w:sz="0" w:space="0" w:color="auto"/>
                      </w:divBdr>
                    </w:div>
                  </w:divsChild>
                </w:div>
                <w:div w:id="957832267">
                  <w:marLeft w:val="300"/>
                  <w:marRight w:val="0"/>
                  <w:marTop w:val="75"/>
                  <w:marBottom w:val="0"/>
                  <w:divBdr>
                    <w:top w:val="none" w:sz="0" w:space="0" w:color="auto"/>
                    <w:left w:val="none" w:sz="0" w:space="0" w:color="auto"/>
                    <w:bottom w:val="none" w:sz="0" w:space="0" w:color="auto"/>
                    <w:right w:val="none" w:sz="0" w:space="0" w:color="auto"/>
                  </w:divBdr>
                  <w:divsChild>
                    <w:div w:id="1782413635">
                      <w:marLeft w:val="750"/>
                      <w:marRight w:val="0"/>
                      <w:marTop w:val="0"/>
                      <w:marBottom w:val="0"/>
                      <w:divBdr>
                        <w:top w:val="none" w:sz="0" w:space="0" w:color="auto"/>
                        <w:left w:val="none" w:sz="0" w:space="0" w:color="auto"/>
                        <w:bottom w:val="none" w:sz="0" w:space="0" w:color="auto"/>
                        <w:right w:val="none" w:sz="0" w:space="0" w:color="auto"/>
                      </w:divBdr>
                    </w:div>
                  </w:divsChild>
                </w:div>
                <w:div w:id="148450216">
                  <w:marLeft w:val="300"/>
                  <w:marRight w:val="0"/>
                  <w:marTop w:val="75"/>
                  <w:marBottom w:val="0"/>
                  <w:divBdr>
                    <w:top w:val="none" w:sz="0" w:space="0" w:color="auto"/>
                    <w:left w:val="none" w:sz="0" w:space="0" w:color="auto"/>
                    <w:bottom w:val="none" w:sz="0" w:space="0" w:color="auto"/>
                    <w:right w:val="none" w:sz="0" w:space="0" w:color="auto"/>
                  </w:divBdr>
                  <w:divsChild>
                    <w:div w:id="1291210740">
                      <w:marLeft w:val="750"/>
                      <w:marRight w:val="0"/>
                      <w:marTop w:val="0"/>
                      <w:marBottom w:val="0"/>
                      <w:divBdr>
                        <w:top w:val="none" w:sz="0" w:space="0" w:color="auto"/>
                        <w:left w:val="none" w:sz="0" w:space="0" w:color="auto"/>
                        <w:bottom w:val="none" w:sz="0" w:space="0" w:color="auto"/>
                        <w:right w:val="none" w:sz="0" w:space="0" w:color="auto"/>
                      </w:divBdr>
                    </w:div>
                    <w:div w:id="1460997620">
                      <w:marLeft w:val="750"/>
                      <w:marRight w:val="0"/>
                      <w:marTop w:val="0"/>
                      <w:marBottom w:val="0"/>
                      <w:divBdr>
                        <w:top w:val="none" w:sz="0" w:space="0" w:color="auto"/>
                        <w:left w:val="none" w:sz="0" w:space="0" w:color="auto"/>
                        <w:bottom w:val="none" w:sz="0" w:space="0" w:color="auto"/>
                        <w:right w:val="none" w:sz="0" w:space="0" w:color="auto"/>
                      </w:divBdr>
                    </w:div>
                    <w:div w:id="1344936902">
                      <w:marLeft w:val="750"/>
                      <w:marRight w:val="0"/>
                      <w:marTop w:val="0"/>
                      <w:marBottom w:val="0"/>
                      <w:divBdr>
                        <w:top w:val="none" w:sz="0" w:space="0" w:color="auto"/>
                        <w:left w:val="none" w:sz="0" w:space="0" w:color="auto"/>
                        <w:bottom w:val="none" w:sz="0" w:space="0" w:color="auto"/>
                        <w:right w:val="none" w:sz="0" w:space="0" w:color="auto"/>
                      </w:divBdr>
                    </w:div>
                  </w:divsChild>
                </w:div>
                <w:div w:id="508525242">
                  <w:marLeft w:val="300"/>
                  <w:marRight w:val="0"/>
                  <w:marTop w:val="75"/>
                  <w:marBottom w:val="0"/>
                  <w:divBdr>
                    <w:top w:val="none" w:sz="0" w:space="0" w:color="auto"/>
                    <w:left w:val="none" w:sz="0" w:space="0" w:color="auto"/>
                    <w:bottom w:val="none" w:sz="0" w:space="0" w:color="auto"/>
                    <w:right w:val="none" w:sz="0" w:space="0" w:color="auto"/>
                  </w:divBdr>
                  <w:divsChild>
                    <w:div w:id="1841771091">
                      <w:marLeft w:val="750"/>
                      <w:marRight w:val="0"/>
                      <w:marTop w:val="0"/>
                      <w:marBottom w:val="0"/>
                      <w:divBdr>
                        <w:top w:val="none" w:sz="0" w:space="0" w:color="auto"/>
                        <w:left w:val="none" w:sz="0" w:space="0" w:color="auto"/>
                        <w:bottom w:val="none" w:sz="0" w:space="0" w:color="auto"/>
                        <w:right w:val="none" w:sz="0" w:space="0" w:color="auto"/>
                      </w:divBdr>
                    </w:div>
                  </w:divsChild>
                </w:div>
                <w:div w:id="912617659">
                  <w:marLeft w:val="300"/>
                  <w:marRight w:val="0"/>
                  <w:marTop w:val="75"/>
                  <w:marBottom w:val="0"/>
                  <w:divBdr>
                    <w:top w:val="none" w:sz="0" w:space="0" w:color="auto"/>
                    <w:left w:val="none" w:sz="0" w:space="0" w:color="auto"/>
                    <w:bottom w:val="none" w:sz="0" w:space="0" w:color="auto"/>
                    <w:right w:val="none" w:sz="0" w:space="0" w:color="auto"/>
                  </w:divBdr>
                  <w:divsChild>
                    <w:div w:id="1831016372">
                      <w:marLeft w:val="750"/>
                      <w:marRight w:val="0"/>
                      <w:marTop w:val="0"/>
                      <w:marBottom w:val="0"/>
                      <w:divBdr>
                        <w:top w:val="none" w:sz="0" w:space="0" w:color="auto"/>
                        <w:left w:val="none" w:sz="0" w:space="0" w:color="auto"/>
                        <w:bottom w:val="none" w:sz="0" w:space="0" w:color="auto"/>
                        <w:right w:val="none" w:sz="0" w:space="0" w:color="auto"/>
                      </w:divBdr>
                    </w:div>
                    <w:div w:id="1397507825">
                      <w:marLeft w:val="750"/>
                      <w:marRight w:val="0"/>
                      <w:marTop w:val="0"/>
                      <w:marBottom w:val="0"/>
                      <w:divBdr>
                        <w:top w:val="none" w:sz="0" w:space="0" w:color="auto"/>
                        <w:left w:val="none" w:sz="0" w:space="0" w:color="auto"/>
                        <w:bottom w:val="none" w:sz="0" w:space="0" w:color="auto"/>
                        <w:right w:val="none" w:sz="0" w:space="0" w:color="auto"/>
                      </w:divBdr>
                    </w:div>
                  </w:divsChild>
                </w:div>
                <w:div w:id="1070687837">
                  <w:marLeft w:val="300"/>
                  <w:marRight w:val="0"/>
                  <w:marTop w:val="75"/>
                  <w:marBottom w:val="0"/>
                  <w:divBdr>
                    <w:top w:val="none" w:sz="0" w:space="0" w:color="auto"/>
                    <w:left w:val="none" w:sz="0" w:space="0" w:color="auto"/>
                    <w:bottom w:val="none" w:sz="0" w:space="0" w:color="auto"/>
                    <w:right w:val="none" w:sz="0" w:space="0" w:color="auto"/>
                  </w:divBdr>
                  <w:divsChild>
                    <w:div w:id="1821654359">
                      <w:marLeft w:val="750"/>
                      <w:marRight w:val="0"/>
                      <w:marTop w:val="0"/>
                      <w:marBottom w:val="0"/>
                      <w:divBdr>
                        <w:top w:val="none" w:sz="0" w:space="0" w:color="auto"/>
                        <w:left w:val="none" w:sz="0" w:space="0" w:color="auto"/>
                        <w:bottom w:val="none" w:sz="0" w:space="0" w:color="auto"/>
                        <w:right w:val="none" w:sz="0" w:space="0" w:color="auto"/>
                      </w:divBdr>
                    </w:div>
                  </w:divsChild>
                </w:div>
                <w:div w:id="994187942">
                  <w:marLeft w:val="300"/>
                  <w:marRight w:val="0"/>
                  <w:marTop w:val="75"/>
                  <w:marBottom w:val="0"/>
                  <w:divBdr>
                    <w:top w:val="none" w:sz="0" w:space="0" w:color="auto"/>
                    <w:left w:val="none" w:sz="0" w:space="0" w:color="auto"/>
                    <w:bottom w:val="none" w:sz="0" w:space="0" w:color="auto"/>
                    <w:right w:val="none" w:sz="0" w:space="0" w:color="auto"/>
                  </w:divBdr>
                  <w:divsChild>
                    <w:div w:id="292490389">
                      <w:marLeft w:val="750"/>
                      <w:marRight w:val="0"/>
                      <w:marTop w:val="0"/>
                      <w:marBottom w:val="0"/>
                      <w:divBdr>
                        <w:top w:val="none" w:sz="0" w:space="0" w:color="auto"/>
                        <w:left w:val="none" w:sz="0" w:space="0" w:color="auto"/>
                        <w:bottom w:val="none" w:sz="0" w:space="0" w:color="auto"/>
                        <w:right w:val="none" w:sz="0" w:space="0" w:color="auto"/>
                      </w:divBdr>
                    </w:div>
                  </w:divsChild>
                </w:div>
                <w:div w:id="1211458992">
                  <w:marLeft w:val="300"/>
                  <w:marRight w:val="0"/>
                  <w:marTop w:val="75"/>
                  <w:marBottom w:val="0"/>
                  <w:divBdr>
                    <w:top w:val="none" w:sz="0" w:space="0" w:color="auto"/>
                    <w:left w:val="none" w:sz="0" w:space="0" w:color="auto"/>
                    <w:bottom w:val="none" w:sz="0" w:space="0" w:color="auto"/>
                    <w:right w:val="none" w:sz="0" w:space="0" w:color="auto"/>
                  </w:divBdr>
                  <w:divsChild>
                    <w:div w:id="1359889975">
                      <w:marLeft w:val="750"/>
                      <w:marRight w:val="0"/>
                      <w:marTop w:val="0"/>
                      <w:marBottom w:val="0"/>
                      <w:divBdr>
                        <w:top w:val="none" w:sz="0" w:space="0" w:color="auto"/>
                        <w:left w:val="none" w:sz="0" w:space="0" w:color="auto"/>
                        <w:bottom w:val="none" w:sz="0" w:space="0" w:color="auto"/>
                        <w:right w:val="none" w:sz="0" w:space="0" w:color="auto"/>
                      </w:divBdr>
                    </w:div>
                  </w:divsChild>
                </w:div>
                <w:div w:id="652099175">
                  <w:marLeft w:val="300"/>
                  <w:marRight w:val="0"/>
                  <w:marTop w:val="75"/>
                  <w:marBottom w:val="0"/>
                  <w:divBdr>
                    <w:top w:val="none" w:sz="0" w:space="0" w:color="auto"/>
                    <w:left w:val="none" w:sz="0" w:space="0" w:color="auto"/>
                    <w:bottom w:val="none" w:sz="0" w:space="0" w:color="auto"/>
                    <w:right w:val="none" w:sz="0" w:space="0" w:color="auto"/>
                  </w:divBdr>
                </w:div>
                <w:div w:id="528032950">
                  <w:marLeft w:val="300"/>
                  <w:marRight w:val="0"/>
                  <w:marTop w:val="75"/>
                  <w:marBottom w:val="0"/>
                  <w:divBdr>
                    <w:top w:val="none" w:sz="0" w:space="0" w:color="auto"/>
                    <w:left w:val="none" w:sz="0" w:space="0" w:color="auto"/>
                    <w:bottom w:val="none" w:sz="0" w:space="0" w:color="auto"/>
                    <w:right w:val="none" w:sz="0" w:space="0" w:color="auto"/>
                  </w:divBdr>
                </w:div>
                <w:div w:id="2083327965">
                  <w:marLeft w:val="300"/>
                  <w:marRight w:val="0"/>
                  <w:marTop w:val="75"/>
                  <w:marBottom w:val="0"/>
                  <w:divBdr>
                    <w:top w:val="none" w:sz="0" w:space="0" w:color="auto"/>
                    <w:left w:val="none" w:sz="0" w:space="0" w:color="auto"/>
                    <w:bottom w:val="none" w:sz="0" w:space="0" w:color="auto"/>
                    <w:right w:val="none" w:sz="0" w:space="0" w:color="auto"/>
                  </w:divBdr>
                  <w:divsChild>
                    <w:div w:id="1910072303">
                      <w:marLeft w:val="750"/>
                      <w:marRight w:val="0"/>
                      <w:marTop w:val="0"/>
                      <w:marBottom w:val="0"/>
                      <w:divBdr>
                        <w:top w:val="none" w:sz="0" w:space="0" w:color="auto"/>
                        <w:left w:val="none" w:sz="0" w:space="0" w:color="auto"/>
                        <w:bottom w:val="none" w:sz="0" w:space="0" w:color="auto"/>
                        <w:right w:val="none" w:sz="0" w:space="0" w:color="auto"/>
                      </w:divBdr>
                    </w:div>
                    <w:div w:id="1969043973">
                      <w:marLeft w:val="750"/>
                      <w:marRight w:val="0"/>
                      <w:marTop w:val="0"/>
                      <w:marBottom w:val="0"/>
                      <w:divBdr>
                        <w:top w:val="none" w:sz="0" w:space="0" w:color="auto"/>
                        <w:left w:val="none" w:sz="0" w:space="0" w:color="auto"/>
                        <w:bottom w:val="none" w:sz="0" w:space="0" w:color="auto"/>
                        <w:right w:val="none" w:sz="0" w:space="0" w:color="auto"/>
                      </w:divBdr>
                    </w:div>
                  </w:divsChild>
                </w:div>
                <w:div w:id="413554083">
                  <w:marLeft w:val="300"/>
                  <w:marRight w:val="0"/>
                  <w:marTop w:val="75"/>
                  <w:marBottom w:val="0"/>
                  <w:divBdr>
                    <w:top w:val="none" w:sz="0" w:space="0" w:color="auto"/>
                    <w:left w:val="none" w:sz="0" w:space="0" w:color="auto"/>
                    <w:bottom w:val="none" w:sz="0" w:space="0" w:color="auto"/>
                    <w:right w:val="none" w:sz="0" w:space="0" w:color="auto"/>
                  </w:divBdr>
                  <w:divsChild>
                    <w:div w:id="761023671">
                      <w:marLeft w:val="750"/>
                      <w:marRight w:val="0"/>
                      <w:marTop w:val="0"/>
                      <w:marBottom w:val="0"/>
                      <w:divBdr>
                        <w:top w:val="none" w:sz="0" w:space="0" w:color="auto"/>
                        <w:left w:val="none" w:sz="0" w:space="0" w:color="auto"/>
                        <w:bottom w:val="none" w:sz="0" w:space="0" w:color="auto"/>
                        <w:right w:val="none" w:sz="0" w:space="0" w:color="auto"/>
                      </w:divBdr>
                    </w:div>
                  </w:divsChild>
                </w:div>
                <w:div w:id="348221551">
                  <w:marLeft w:val="300"/>
                  <w:marRight w:val="0"/>
                  <w:marTop w:val="75"/>
                  <w:marBottom w:val="0"/>
                  <w:divBdr>
                    <w:top w:val="none" w:sz="0" w:space="0" w:color="auto"/>
                    <w:left w:val="none" w:sz="0" w:space="0" w:color="auto"/>
                    <w:bottom w:val="none" w:sz="0" w:space="0" w:color="auto"/>
                    <w:right w:val="none" w:sz="0" w:space="0" w:color="auto"/>
                  </w:divBdr>
                  <w:divsChild>
                    <w:div w:id="2051345545">
                      <w:marLeft w:val="750"/>
                      <w:marRight w:val="0"/>
                      <w:marTop w:val="0"/>
                      <w:marBottom w:val="0"/>
                      <w:divBdr>
                        <w:top w:val="none" w:sz="0" w:space="0" w:color="auto"/>
                        <w:left w:val="none" w:sz="0" w:space="0" w:color="auto"/>
                        <w:bottom w:val="none" w:sz="0" w:space="0" w:color="auto"/>
                        <w:right w:val="none" w:sz="0" w:space="0" w:color="auto"/>
                      </w:divBdr>
                    </w:div>
                    <w:div w:id="1868368928">
                      <w:marLeft w:val="750"/>
                      <w:marRight w:val="0"/>
                      <w:marTop w:val="0"/>
                      <w:marBottom w:val="0"/>
                      <w:divBdr>
                        <w:top w:val="none" w:sz="0" w:space="0" w:color="auto"/>
                        <w:left w:val="none" w:sz="0" w:space="0" w:color="auto"/>
                        <w:bottom w:val="none" w:sz="0" w:space="0" w:color="auto"/>
                        <w:right w:val="none" w:sz="0" w:space="0" w:color="auto"/>
                      </w:divBdr>
                    </w:div>
                    <w:div w:id="664162400">
                      <w:marLeft w:val="750"/>
                      <w:marRight w:val="0"/>
                      <w:marTop w:val="0"/>
                      <w:marBottom w:val="0"/>
                      <w:divBdr>
                        <w:top w:val="none" w:sz="0" w:space="0" w:color="auto"/>
                        <w:left w:val="none" w:sz="0" w:space="0" w:color="auto"/>
                        <w:bottom w:val="none" w:sz="0" w:space="0" w:color="auto"/>
                        <w:right w:val="none" w:sz="0" w:space="0" w:color="auto"/>
                      </w:divBdr>
                    </w:div>
                  </w:divsChild>
                </w:div>
                <w:div w:id="1482695902">
                  <w:marLeft w:val="300"/>
                  <w:marRight w:val="0"/>
                  <w:marTop w:val="75"/>
                  <w:marBottom w:val="0"/>
                  <w:divBdr>
                    <w:top w:val="none" w:sz="0" w:space="0" w:color="auto"/>
                    <w:left w:val="none" w:sz="0" w:space="0" w:color="auto"/>
                    <w:bottom w:val="none" w:sz="0" w:space="0" w:color="auto"/>
                    <w:right w:val="none" w:sz="0" w:space="0" w:color="auto"/>
                  </w:divBdr>
                  <w:divsChild>
                    <w:div w:id="1929075794">
                      <w:marLeft w:val="750"/>
                      <w:marRight w:val="0"/>
                      <w:marTop w:val="0"/>
                      <w:marBottom w:val="0"/>
                      <w:divBdr>
                        <w:top w:val="none" w:sz="0" w:space="0" w:color="auto"/>
                        <w:left w:val="none" w:sz="0" w:space="0" w:color="auto"/>
                        <w:bottom w:val="none" w:sz="0" w:space="0" w:color="auto"/>
                        <w:right w:val="none" w:sz="0" w:space="0" w:color="auto"/>
                      </w:divBdr>
                    </w:div>
                  </w:divsChild>
                </w:div>
                <w:div w:id="311259251">
                  <w:marLeft w:val="300"/>
                  <w:marRight w:val="0"/>
                  <w:marTop w:val="75"/>
                  <w:marBottom w:val="0"/>
                  <w:divBdr>
                    <w:top w:val="none" w:sz="0" w:space="0" w:color="auto"/>
                    <w:left w:val="none" w:sz="0" w:space="0" w:color="auto"/>
                    <w:bottom w:val="none" w:sz="0" w:space="0" w:color="auto"/>
                    <w:right w:val="none" w:sz="0" w:space="0" w:color="auto"/>
                  </w:divBdr>
                  <w:divsChild>
                    <w:div w:id="1977031512">
                      <w:marLeft w:val="750"/>
                      <w:marRight w:val="0"/>
                      <w:marTop w:val="0"/>
                      <w:marBottom w:val="0"/>
                      <w:divBdr>
                        <w:top w:val="none" w:sz="0" w:space="0" w:color="auto"/>
                        <w:left w:val="none" w:sz="0" w:space="0" w:color="auto"/>
                        <w:bottom w:val="none" w:sz="0" w:space="0" w:color="auto"/>
                        <w:right w:val="none" w:sz="0" w:space="0" w:color="auto"/>
                      </w:divBdr>
                    </w:div>
                    <w:div w:id="2142919738">
                      <w:marLeft w:val="750"/>
                      <w:marRight w:val="0"/>
                      <w:marTop w:val="0"/>
                      <w:marBottom w:val="0"/>
                      <w:divBdr>
                        <w:top w:val="none" w:sz="0" w:space="0" w:color="auto"/>
                        <w:left w:val="none" w:sz="0" w:space="0" w:color="auto"/>
                        <w:bottom w:val="none" w:sz="0" w:space="0" w:color="auto"/>
                        <w:right w:val="none" w:sz="0" w:space="0" w:color="auto"/>
                      </w:divBdr>
                    </w:div>
                    <w:div w:id="922646974">
                      <w:marLeft w:val="750"/>
                      <w:marRight w:val="0"/>
                      <w:marTop w:val="0"/>
                      <w:marBottom w:val="0"/>
                      <w:divBdr>
                        <w:top w:val="none" w:sz="0" w:space="0" w:color="auto"/>
                        <w:left w:val="none" w:sz="0" w:space="0" w:color="auto"/>
                        <w:bottom w:val="none" w:sz="0" w:space="0" w:color="auto"/>
                        <w:right w:val="none" w:sz="0" w:space="0" w:color="auto"/>
                      </w:divBdr>
                    </w:div>
                  </w:divsChild>
                </w:div>
                <w:div w:id="253707619">
                  <w:marLeft w:val="300"/>
                  <w:marRight w:val="0"/>
                  <w:marTop w:val="75"/>
                  <w:marBottom w:val="0"/>
                  <w:divBdr>
                    <w:top w:val="none" w:sz="0" w:space="0" w:color="auto"/>
                    <w:left w:val="none" w:sz="0" w:space="0" w:color="auto"/>
                    <w:bottom w:val="none" w:sz="0" w:space="0" w:color="auto"/>
                    <w:right w:val="none" w:sz="0" w:space="0" w:color="auto"/>
                  </w:divBdr>
                  <w:divsChild>
                    <w:div w:id="243883278">
                      <w:marLeft w:val="750"/>
                      <w:marRight w:val="0"/>
                      <w:marTop w:val="0"/>
                      <w:marBottom w:val="0"/>
                      <w:divBdr>
                        <w:top w:val="none" w:sz="0" w:space="0" w:color="auto"/>
                        <w:left w:val="none" w:sz="0" w:space="0" w:color="auto"/>
                        <w:bottom w:val="none" w:sz="0" w:space="0" w:color="auto"/>
                        <w:right w:val="none" w:sz="0" w:space="0" w:color="auto"/>
                      </w:divBdr>
                    </w:div>
                  </w:divsChild>
                </w:div>
                <w:div w:id="1720132563">
                  <w:marLeft w:val="300"/>
                  <w:marRight w:val="0"/>
                  <w:marTop w:val="75"/>
                  <w:marBottom w:val="0"/>
                  <w:divBdr>
                    <w:top w:val="none" w:sz="0" w:space="0" w:color="auto"/>
                    <w:left w:val="none" w:sz="0" w:space="0" w:color="auto"/>
                    <w:bottom w:val="none" w:sz="0" w:space="0" w:color="auto"/>
                    <w:right w:val="none" w:sz="0" w:space="0" w:color="auto"/>
                  </w:divBdr>
                  <w:divsChild>
                    <w:div w:id="2144076122">
                      <w:marLeft w:val="750"/>
                      <w:marRight w:val="0"/>
                      <w:marTop w:val="0"/>
                      <w:marBottom w:val="0"/>
                      <w:divBdr>
                        <w:top w:val="none" w:sz="0" w:space="0" w:color="auto"/>
                        <w:left w:val="none" w:sz="0" w:space="0" w:color="auto"/>
                        <w:bottom w:val="none" w:sz="0" w:space="0" w:color="auto"/>
                        <w:right w:val="none" w:sz="0" w:space="0" w:color="auto"/>
                      </w:divBdr>
                    </w:div>
                    <w:div w:id="1405222961">
                      <w:marLeft w:val="750"/>
                      <w:marRight w:val="0"/>
                      <w:marTop w:val="0"/>
                      <w:marBottom w:val="0"/>
                      <w:divBdr>
                        <w:top w:val="none" w:sz="0" w:space="0" w:color="auto"/>
                        <w:left w:val="none" w:sz="0" w:space="0" w:color="auto"/>
                        <w:bottom w:val="none" w:sz="0" w:space="0" w:color="auto"/>
                        <w:right w:val="none" w:sz="0" w:space="0" w:color="auto"/>
                      </w:divBdr>
                    </w:div>
                  </w:divsChild>
                </w:div>
                <w:div w:id="1766265968">
                  <w:marLeft w:val="300"/>
                  <w:marRight w:val="0"/>
                  <w:marTop w:val="75"/>
                  <w:marBottom w:val="0"/>
                  <w:divBdr>
                    <w:top w:val="none" w:sz="0" w:space="0" w:color="auto"/>
                    <w:left w:val="none" w:sz="0" w:space="0" w:color="auto"/>
                    <w:bottom w:val="none" w:sz="0" w:space="0" w:color="auto"/>
                    <w:right w:val="none" w:sz="0" w:space="0" w:color="auto"/>
                  </w:divBdr>
                  <w:divsChild>
                    <w:div w:id="1817331533">
                      <w:marLeft w:val="750"/>
                      <w:marRight w:val="0"/>
                      <w:marTop w:val="0"/>
                      <w:marBottom w:val="0"/>
                      <w:divBdr>
                        <w:top w:val="none" w:sz="0" w:space="0" w:color="auto"/>
                        <w:left w:val="none" w:sz="0" w:space="0" w:color="auto"/>
                        <w:bottom w:val="none" w:sz="0" w:space="0" w:color="auto"/>
                        <w:right w:val="none" w:sz="0" w:space="0" w:color="auto"/>
                      </w:divBdr>
                    </w:div>
                  </w:divsChild>
                </w:div>
                <w:div w:id="226234904">
                  <w:marLeft w:val="300"/>
                  <w:marRight w:val="0"/>
                  <w:marTop w:val="75"/>
                  <w:marBottom w:val="0"/>
                  <w:divBdr>
                    <w:top w:val="none" w:sz="0" w:space="0" w:color="auto"/>
                    <w:left w:val="none" w:sz="0" w:space="0" w:color="auto"/>
                    <w:bottom w:val="none" w:sz="0" w:space="0" w:color="auto"/>
                    <w:right w:val="none" w:sz="0" w:space="0" w:color="auto"/>
                  </w:divBdr>
                  <w:divsChild>
                    <w:div w:id="165093345">
                      <w:marLeft w:val="750"/>
                      <w:marRight w:val="0"/>
                      <w:marTop w:val="0"/>
                      <w:marBottom w:val="0"/>
                      <w:divBdr>
                        <w:top w:val="none" w:sz="0" w:space="0" w:color="auto"/>
                        <w:left w:val="none" w:sz="0" w:space="0" w:color="auto"/>
                        <w:bottom w:val="none" w:sz="0" w:space="0" w:color="auto"/>
                        <w:right w:val="none" w:sz="0" w:space="0" w:color="auto"/>
                      </w:divBdr>
                    </w:div>
                  </w:divsChild>
                </w:div>
                <w:div w:id="2128307000">
                  <w:marLeft w:val="300"/>
                  <w:marRight w:val="0"/>
                  <w:marTop w:val="75"/>
                  <w:marBottom w:val="0"/>
                  <w:divBdr>
                    <w:top w:val="none" w:sz="0" w:space="0" w:color="auto"/>
                    <w:left w:val="none" w:sz="0" w:space="0" w:color="auto"/>
                    <w:bottom w:val="none" w:sz="0" w:space="0" w:color="auto"/>
                    <w:right w:val="none" w:sz="0" w:space="0" w:color="auto"/>
                  </w:divBdr>
                  <w:divsChild>
                    <w:div w:id="865408962">
                      <w:marLeft w:val="750"/>
                      <w:marRight w:val="0"/>
                      <w:marTop w:val="0"/>
                      <w:marBottom w:val="0"/>
                      <w:divBdr>
                        <w:top w:val="none" w:sz="0" w:space="0" w:color="auto"/>
                        <w:left w:val="none" w:sz="0" w:space="0" w:color="auto"/>
                        <w:bottom w:val="none" w:sz="0" w:space="0" w:color="auto"/>
                        <w:right w:val="none" w:sz="0" w:space="0" w:color="auto"/>
                      </w:divBdr>
                    </w:div>
                  </w:divsChild>
                </w:div>
                <w:div w:id="1980063247">
                  <w:marLeft w:val="300"/>
                  <w:marRight w:val="0"/>
                  <w:marTop w:val="75"/>
                  <w:marBottom w:val="0"/>
                  <w:divBdr>
                    <w:top w:val="none" w:sz="0" w:space="0" w:color="auto"/>
                    <w:left w:val="none" w:sz="0" w:space="0" w:color="auto"/>
                    <w:bottom w:val="none" w:sz="0" w:space="0" w:color="auto"/>
                    <w:right w:val="none" w:sz="0" w:space="0" w:color="auto"/>
                  </w:divBdr>
                </w:div>
                <w:div w:id="95367496">
                  <w:marLeft w:val="300"/>
                  <w:marRight w:val="0"/>
                  <w:marTop w:val="75"/>
                  <w:marBottom w:val="0"/>
                  <w:divBdr>
                    <w:top w:val="none" w:sz="0" w:space="0" w:color="auto"/>
                    <w:left w:val="none" w:sz="0" w:space="0" w:color="auto"/>
                    <w:bottom w:val="none" w:sz="0" w:space="0" w:color="auto"/>
                    <w:right w:val="none" w:sz="0" w:space="0" w:color="auto"/>
                  </w:divBdr>
                </w:div>
                <w:div w:id="304968855">
                  <w:marLeft w:val="300"/>
                  <w:marRight w:val="0"/>
                  <w:marTop w:val="75"/>
                  <w:marBottom w:val="0"/>
                  <w:divBdr>
                    <w:top w:val="none" w:sz="0" w:space="0" w:color="auto"/>
                    <w:left w:val="none" w:sz="0" w:space="0" w:color="auto"/>
                    <w:bottom w:val="none" w:sz="0" w:space="0" w:color="auto"/>
                    <w:right w:val="none" w:sz="0" w:space="0" w:color="auto"/>
                  </w:divBdr>
                  <w:divsChild>
                    <w:div w:id="644546867">
                      <w:marLeft w:val="750"/>
                      <w:marRight w:val="0"/>
                      <w:marTop w:val="0"/>
                      <w:marBottom w:val="0"/>
                      <w:divBdr>
                        <w:top w:val="none" w:sz="0" w:space="0" w:color="auto"/>
                        <w:left w:val="none" w:sz="0" w:space="0" w:color="auto"/>
                        <w:bottom w:val="none" w:sz="0" w:space="0" w:color="auto"/>
                        <w:right w:val="none" w:sz="0" w:space="0" w:color="auto"/>
                      </w:divBdr>
                    </w:div>
                    <w:div w:id="305286380">
                      <w:marLeft w:val="750"/>
                      <w:marRight w:val="0"/>
                      <w:marTop w:val="0"/>
                      <w:marBottom w:val="0"/>
                      <w:divBdr>
                        <w:top w:val="none" w:sz="0" w:space="0" w:color="auto"/>
                        <w:left w:val="none" w:sz="0" w:space="0" w:color="auto"/>
                        <w:bottom w:val="none" w:sz="0" w:space="0" w:color="auto"/>
                        <w:right w:val="none" w:sz="0" w:space="0" w:color="auto"/>
                      </w:divBdr>
                    </w:div>
                  </w:divsChild>
                </w:div>
                <w:div w:id="1546141586">
                  <w:marLeft w:val="300"/>
                  <w:marRight w:val="0"/>
                  <w:marTop w:val="75"/>
                  <w:marBottom w:val="0"/>
                  <w:divBdr>
                    <w:top w:val="none" w:sz="0" w:space="0" w:color="auto"/>
                    <w:left w:val="none" w:sz="0" w:space="0" w:color="auto"/>
                    <w:bottom w:val="none" w:sz="0" w:space="0" w:color="auto"/>
                    <w:right w:val="none" w:sz="0" w:space="0" w:color="auto"/>
                  </w:divBdr>
                  <w:divsChild>
                    <w:div w:id="1845123788">
                      <w:marLeft w:val="750"/>
                      <w:marRight w:val="0"/>
                      <w:marTop w:val="0"/>
                      <w:marBottom w:val="0"/>
                      <w:divBdr>
                        <w:top w:val="none" w:sz="0" w:space="0" w:color="auto"/>
                        <w:left w:val="none" w:sz="0" w:space="0" w:color="auto"/>
                        <w:bottom w:val="none" w:sz="0" w:space="0" w:color="auto"/>
                        <w:right w:val="none" w:sz="0" w:space="0" w:color="auto"/>
                      </w:divBdr>
                    </w:div>
                  </w:divsChild>
                </w:div>
                <w:div w:id="590891560">
                  <w:marLeft w:val="300"/>
                  <w:marRight w:val="0"/>
                  <w:marTop w:val="75"/>
                  <w:marBottom w:val="0"/>
                  <w:divBdr>
                    <w:top w:val="none" w:sz="0" w:space="0" w:color="auto"/>
                    <w:left w:val="none" w:sz="0" w:space="0" w:color="auto"/>
                    <w:bottom w:val="none" w:sz="0" w:space="0" w:color="auto"/>
                    <w:right w:val="none" w:sz="0" w:space="0" w:color="auto"/>
                  </w:divBdr>
                  <w:divsChild>
                    <w:div w:id="1462990115">
                      <w:marLeft w:val="750"/>
                      <w:marRight w:val="0"/>
                      <w:marTop w:val="0"/>
                      <w:marBottom w:val="0"/>
                      <w:divBdr>
                        <w:top w:val="none" w:sz="0" w:space="0" w:color="auto"/>
                        <w:left w:val="none" w:sz="0" w:space="0" w:color="auto"/>
                        <w:bottom w:val="none" w:sz="0" w:space="0" w:color="auto"/>
                        <w:right w:val="none" w:sz="0" w:space="0" w:color="auto"/>
                      </w:divBdr>
                    </w:div>
                    <w:div w:id="1637639261">
                      <w:marLeft w:val="750"/>
                      <w:marRight w:val="0"/>
                      <w:marTop w:val="0"/>
                      <w:marBottom w:val="0"/>
                      <w:divBdr>
                        <w:top w:val="none" w:sz="0" w:space="0" w:color="auto"/>
                        <w:left w:val="none" w:sz="0" w:space="0" w:color="auto"/>
                        <w:bottom w:val="none" w:sz="0" w:space="0" w:color="auto"/>
                        <w:right w:val="none" w:sz="0" w:space="0" w:color="auto"/>
                      </w:divBdr>
                    </w:div>
                    <w:div w:id="2045322223">
                      <w:marLeft w:val="750"/>
                      <w:marRight w:val="0"/>
                      <w:marTop w:val="0"/>
                      <w:marBottom w:val="0"/>
                      <w:divBdr>
                        <w:top w:val="none" w:sz="0" w:space="0" w:color="auto"/>
                        <w:left w:val="none" w:sz="0" w:space="0" w:color="auto"/>
                        <w:bottom w:val="none" w:sz="0" w:space="0" w:color="auto"/>
                        <w:right w:val="none" w:sz="0" w:space="0" w:color="auto"/>
                      </w:divBdr>
                    </w:div>
                  </w:divsChild>
                </w:div>
                <w:div w:id="1524396458">
                  <w:marLeft w:val="300"/>
                  <w:marRight w:val="0"/>
                  <w:marTop w:val="75"/>
                  <w:marBottom w:val="0"/>
                  <w:divBdr>
                    <w:top w:val="none" w:sz="0" w:space="0" w:color="auto"/>
                    <w:left w:val="none" w:sz="0" w:space="0" w:color="auto"/>
                    <w:bottom w:val="none" w:sz="0" w:space="0" w:color="auto"/>
                    <w:right w:val="none" w:sz="0" w:space="0" w:color="auto"/>
                  </w:divBdr>
                  <w:divsChild>
                    <w:div w:id="1807039491">
                      <w:marLeft w:val="750"/>
                      <w:marRight w:val="0"/>
                      <w:marTop w:val="0"/>
                      <w:marBottom w:val="0"/>
                      <w:divBdr>
                        <w:top w:val="none" w:sz="0" w:space="0" w:color="auto"/>
                        <w:left w:val="none" w:sz="0" w:space="0" w:color="auto"/>
                        <w:bottom w:val="none" w:sz="0" w:space="0" w:color="auto"/>
                        <w:right w:val="none" w:sz="0" w:space="0" w:color="auto"/>
                      </w:divBdr>
                    </w:div>
                  </w:divsChild>
                </w:div>
                <w:div w:id="667095410">
                  <w:marLeft w:val="300"/>
                  <w:marRight w:val="0"/>
                  <w:marTop w:val="75"/>
                  <w:marBottom w:val="0"/>
                  <w:divBdr>
                    <w:top w:val="none" w:sz="0" w:space="0" w:color="auto"/>
                    <w:left w:val="none" w:sz="0" w:space="0" w:color="auto"/>
                    <w:bottom w:val="none" w:sz="0" w:space="0" w:color="auto"/>
                    <w:right w:val="none" w:sz="0" w:space="0" w:color="auto"/>
                  </w:divBdr>
                  <w:divsChild>
                    <w:div w:id="579413693">
                      <w:marLeft w:val="750"/>
                      <w:marRight w:val="0"/>
                      <w:marTop w:val="0"/>
                      <w:marBottom w:val="0"/>
                      <w:divBdr>
                        <w:top w:val="none" w:sz="0" w:space="0" w:color="auto"/>
                        <w:left w:val="none" w:sz="0" w:space="0" w:color="auto"/>
                        <w:bottom w:val="none" w:sz="0" w:space="0" w:color="auto"/>
                        <w:right w:val="none" w:sz="0" w:space="0" w:color="auto"/>
                      </w:divBdr>
                    </w:div>
                    <w:div w:id="642739361">
                      <w:marLeft w:val="750"/>
                      <w:marRight w:val="0"/>
                      <w:marTop w:val="0"/>
                      <w:marBottom w:val="0"/>
                      <w:divBdr>
                        <w:top w:val="none" w:sz="0" w:space="0" w:color="auto"/>
                        <w:left w:val="none" w:sz="0" w:space="0" w:color="auto"/>
                        <w:bottom w:val="none" w:sz="0" w:space="0" w:color="auto"/>
                        <w:right w:val="none" w:sz="0" w:space="0" w:color="auto"/>
                      </w:divBdr>
                    </w:div>
                    <w:div w:id="2132281632">
                      <w:marLeft w:val="750"/>
                      <w:marRight w:val="0"/>
                      <w:marTop w:val="0"/>
                      <w:marBottom w:val="0"/>
                      <w:divBdr>
                        <w:top w:val="none" w:sz="0" w:space="0" w:color="auto"/>
                        <w:left w:val="none" w:sz="0" w:space="0" w:color="auto"/>
                        <w:bottom w:val="none" w:sz="0" w:space="0" w:color="auto"/>
                        <w:right w:val="none" w:sz="0" w:space="0" w:color="auto"/>
                      </w:divBdr>
                    </w:div>
                  </w:divsChild>
                </w:div>
                <w:div w:id="1883055005">
                  <w:marLeft w:val="300"/>
                  <w:marRight w:val="0"/>
                  <w:marTop w:val="75"/>
                  <w:marBottom w:val="0"/>
                  <w:divBdr>
                    <w:top w:val="none" w:sz="0" w:space="0" w:color="auto"/>
                    <w:left w:val="none" w:sz="0" w:space="0" w:color="auto"/>
                    <w:bottom w:val="none" w:sz="0" w:space="0" w:color="auto"/>
                    <w:right w:val="none" w:sz="0" w:space="0" w:color="auto"/>
                  </w:divBdr>
                  <w:divsChild>
                    <w:div w:id="1069575649">
                      <w:marLeft w:val="750"/>
                      <w:marRight w:val="0"/>
                      <w:marTop w:val="0"/>
                      <w:marBottom w:val="0"/>
                      <w:divBdr>
                        <w:top w:val="none" w:sz="0" w:space="0" w:color="auto"/>
                        <w:left w:val="none" w:sz="0" w:space="0" w:color="auto"/>
                        <w:bottom w:val="none" w:sz="0" w:space="0" w:color="auto"/>
                        <w:right w:val="none" w:sz="0" w:space="0" w:color="auto"/>
                      </w:divBdr>
                    </w:div>
                  </w:divsChild>
                </w:div>
                <w:div w:id="888420117">
                  <w:marLeft w:val="300"/>
                  <w:marRight w:val="0"/>
                  <w:marTop w:val="75"/>
                  <w:marBottom w:val="0"/>
                  <w:divBdr>
                    <w:top w:val="none" w:sz="0" w:space="0" w:color="auto"/>
                    <w:left w:val="none" w:sz="0" w:space="0" w:color="auto"/>
                    <w:bottom w:val="none" w:sz="0" w:space="0" w:color="auto"/>
                    <w:right w:val="none" w:sz="0" w:space="0" w:color="auto"/>
                  </w:divBdr>
                  <w:divsChild>
                    <w:div w:id="1396077212">
                      <w:marLeft w:val="750"/>
                      <w:marRight w:val="0"/>
                      <w:marTop w:val="0"/>
                      <w:marBottom w:val="0"/>
                      <w:divBdr>
                        <w:top w:val="none" w:sz="0" w:space="0" w:color="auto"/>
                        <w:left w:val="none" w:sz="0" w:space="0" w:color="auto"/>
                        <w:bottom w:val="none" w:sz="0" w:space="0" w:color="auto"/>
                        <w:right w:val="none" w:sz="0" w:space="0" w:color="auto"/>
                      </w:divBdr>
                    </w:div>
                    <w:div w:id="130369399">
                      <w:marLeft w:val="750"/>
                      <w:marRight w:val="0"/>
                      <w:marTop w:val="0"/>
                      <w:marBottom w:val="0"/>
                      <w:divBdr>
                        <w:top w:val="none" w:sz="0" w:space="0" w:color="auto"/>
                        <w:left w:val="none" w:sz="0" w:space="0" w:color="auto"/>
                        <w:bottom w:val="none" w:sz="0" w:space="0" w:color="auto"/>
                        <w:right w:val="none" w:sz="0" w:space="0" w:color="auto"/>
                      </w:divBdr>
                    </w:div>
                  </w:divsChild>
                </w:div>
                <w:div w:id="1043285874">
                  <w:marLeft w:val="300"/>
                  <w:marRight w:val="0"/>
                  <w:marTop w:val="75"/>
                  <w:marBottom w:val="0"/>
                  <w:divBdr>
                    <w:top w:val="none" w:sz="0" w:space="0" w:color="auto"/>
                    <w:left w:val="none" w:sz="0" w:space="0" w:color="auto"/>
                    <w:bottom w:val="none" w:sz="0" w:space="0" w:color="auto"/>
                    <w:right w:val="none" w:sz="0" w:space="0" w:color="auto"/>
                  </w:divBdr>
                  <w:divsChild>
                    <w:div w:id="1212376266">
                      <w:marLeft w:val="750"/>
                      <w:marRight w:val="0"/>
                      <w:marTop w:val="0"/>
                      <w:marBottom w:val="0"/>
                      <w:divBdr>
                        <w:top w:val="none" w:sz="0" w:space="0" w:color="auto"/>
                        <w:left w:val="none" w:sz="0" w:space="0" w:color="auto"/>
                        <w:bottom w:val="none" w:sz="0" w:space="0" w:color="auto"/>
                        <w:right w:val="none" w:sz="0" w:space="0" w:color="auto"/>
                      </w:divBdr>
                    </w:div>
                  </w:divsChild>
                </w:div>
                <w:div w:id="115952056">
                  <w:marLeft w:val="300"/>
                  <w:marRight w:val="0"/>
                  <w:marTop w:val="75"/>
                  <w:marBottom w:val="0"/>
                  <w:divBdr>
                    <w:top w:val="none" w:sz="0" w:space="0" w:color="auto"/>
                    <w:left w:val="none" w:sz="0" w:space="0" w:color="auto"/>
                    <w:bottom w:val="none" w:sz="0" w:space="0" w:color="auto"/>
                    <w:right w:val="none" w:sz="0" w:space="0" w:color="auto"/>
                  </w:divBdr>
                  <w:divsChild>
                    <w:div w:id="36128793">
                      <w:marLeft w:val="750"/>
                      <w:marRight w:val="0"/>
                      <w:marTop w:val="0"/>
                      <w:marBottom w:val="0"/>
                      <w:divBdr>
                        <w:top w:val="none" w:sz="0" w:space="0" w:color="auto"/>
                        <w:left w:val="none" w:sz="0" w:space="0" w:color="auto"/>
                        <w:bottom w:val="none" w:sz="0" w:space="0" w:color="auto"/>
                        <w:right w:val="none" w:sz="0" w:space="0" w:color="auto"/>
                      </w:divBdr>
                    </w:div>
                  </w:divsChild>
                </w:div>
                <w:div w:id="1835950470">
                  <w:marLeft w:val="300"/>
                  <w:marRight w:val="0"/>
                  <w:marTop w:val="75"/>
                  <w:marBottom w:val="0"/>
                  <w:divBdr>
                    <w:top w:val="none" w:sz="0" w:space="0" w:color="auto"/>
                    <w:left w:val="none" w:sz="0" w:space="0" w:color="auto"/>
                    <w:bottom w:val="none" w:sz="0" w:space="0" w:color="auto"/>
                    <w:right w:val="none" w:sz="0" w:space="0" w:color="auto"/>
                  </w:divBdr>
                  <w:divsChild>
                    <w:div w:id="979074994">
                      <w:marLeft w:val="750"/>
                      <w:marRight w:val="0"/>
                      <w:marTop w:val="0"/>
                      <w:marBottom w:val="0"/>
                      <w:divBdr>
                        <w:top w:val="none" w:sz="0" w:space="0" w:color="auto"/>
                        <w:left w:val="none" w:sz="0" w:space="0" w:color="auto"/>
                        <w:bottom w:val="none" w:sz="0" w:space="0" w:color="auto"/>
                        <w:right w:val="none" w:sz="0" w:space="0" w:color="auto"/>
                      </w:divBdr>
                    </w:div>
                  </w:divsChild>
                </w:div>
                <w:div w:id="1707562342">
                  <w:marLeft w:val="300"/>
                  <w:marRight w:val="0"/>
                  <w:marTop w:val="75"/>
                  <w:marBottom w:val="0"/>
                  <w:divBdr>
                    <w:top w:val="none" w:sz="0" w:space="0" w:color="auto"/>
                    <w:left w:val="none" w:sz="0" w:space="0" w:color="auto"/>
                    <w:bottom w:val="none" w:sz="0" w:space="0" w:color="auto"/>
                    <w:right w:val="none" w:sz="0" w:space="0" w:color="auto"/>
                  </w:divBdr>
                </w:div>
                <w:div w:id="1421639523">
                  <w:marLeft w:val="300"/>
                  <w:marRight w:val="0"/>
                  <w:marTop w:val="75"/>
                  <w:marBottom w:val="0"/>
                  <w:divBdr>
                    <w:top w:val="none" w:sz="0" w:space="0" w:color="auto"/>
                    <w:left w:val="none" w:sz="0" w:space="0" w:color="auto"/>
                    <w:bottom w:val="none" w:sz="0" w:space="0" w:color="auto"/>
                    <w:right w:val="none" w:sz="0" w:space="0" w:color="auto"/>
                  </w:divBdr>
                </w:div>
                <w:div w:id="175119236">
                  <w:marLeft w:val="300"/>
                  <w:marRight w:val="0"/>
                  <w:marTop w:val="75"/>
                  <w:marBottom w:val="0"/>
                  <w:divBdr>
                    <w:top w:val="none" w:sz="0" w:space="0" w:color="auto"/>
                    <w:left w:val="none" w:sz="0" w:space="0" w:color="auto"/>
                    <w:bottom w:val="none" w:sz="0" w:space="0" w:color="auto"/>
                    <w:right w:val="none" w:sz="0" w:space="0" w:color="auto"/>
                  </w:divBdr>
                  <w:divsChild>
                    <w:div w:id="538053074">
                      <w:marLeft w:val="750"/>
                      <w:marRight w:val="0"/>
                      <w:marTop w:val="0"/>
                      <w:marBottom w:val="0"/>
                      <w:divBdr>
                        <w:top w:val="none" w:sz="0" w:space="0" w:color="auto"/>
                        <w:left w:val="none" w:sz="0" w:space="0" w:color="auto"/>
                        <w:bottom w:val="none" w:sz="0" w:space="0" w:color="auto"/>
                        <w:right w:val="none" w:sz="0" w:space="0" w:color="auto"/>
                      </w:divBdr>
                    </w:div>
                    <w:div w:id="1109813042">
                      <w:marLeft w:val="750"/>
                      <w:marRight w:val="0"/>
                      <w:marTop w:val="0"/>
                      <w:marBottom w:val="0"/>
                      <w:divBdr>
                        <w:top w:val="none" w:sz="0" w:space="0" w:color="auto"/>
                        <w:left w:val="none" w:sz="0" w:space="0" w:color="auto"/>
                        <w:bottom w:val="none" w:sz="0" w:space="0" w:color="auto"/>
                        <w:right w:val="none" w:sz="0" w:space="0" w:color="auto"/>
                      </w:divBdr>
                    </w:div>
                  </w:divsChild>
                </w:div>
                <w:div w:id="1682705267">
                  <w:marLeft w:val="300"/>
                  <w:marRight w:val="0"/>
                  <w:marTop w:val="75"/>
                  <w:marBottom w:val="0"/>
                  <w:divBdr>
                    <w:top w:val="none" w:sz="0" w:space="0" w:color="auto"/>
                    <w:left w:val="none" w:sz="0" w:space="0" w:color="auto"/>
                    <w:bottom w:val="none" w:sz="0" w:space="0" w:color="auto"/>
                    <w:right w:val="none" w:sz="0" w:space="0" w:color="auto"/>
                  </w:divBdr>
                  <w:divsChild>
                    <w:div w:id="515578961">
                      <w:marLeft w:val="750"/>
                      <w:marRight w:val="0"/>
                      <w:marTop w:val="0"/>
                      <w:marBottom w:val="0"/>
                      <w:divBdr>
                        <w:top w:val="none" w:sz="0" w:space="0" w:color="auto"/>
                        <w:left w:val="none" w:sz="0" w:space="0" w:color="auto"/>
                        <w:bottom w:val="none" w:sz="0" w:space="0" w:color="auto"/>
                        <w:right w:val="none" w:sz="0" w:space="0" w:color="auto"/>
                      </w:divBdr>
                    </w:div>
                  </w:divsChild>
                </w:div>
                <w:div w:id="12075656">
                  <w:marLeft w:val="300"/>
                  <w:marRight w:val="0"/>
                  <w:marTop w:val="75"/>
                  <w:marBottom w:val="0"/>
                  <w:divBdr>
                    <w:top w:val="none" w:sz="0" w:space="0" w:color="auto"/>
                    <w:left w:val="none" w:sz="0" w:space="0" w:color="auto"/>
                    <w:bottom w:val="none" w:sz="0" w:space="0" w:color="auto"/>
                    <w:right w:val="none" w:sz="0" w:space="0" w:color="auto"/>
                  </w:divBdr>
                  <w:divsChild>
                    <w:div w:id="1090812156">
                      <w:marLeft w:val="750"/>
                      <w:marRight w:val="0"/>
                      <w:marTop w:val="0"/>
                      <w:marBottom w:val="0"/>
                      <w:divBdr>
                        <w:top w:val="none" w:sz="0" w:space="0" w:color="auto"/>
                        <w:left w:val="none" w:sz="0" w:space="0" w:color="auto"/>
                        <w:bottom w:val="none" w:sz="0" w:space="0" w:color="auto"/>
                        <w:right w:val="none" w:sz="0" w:space="0" w:color="auto"/>
                      </w:divBdr>
                    </w:div>
                    <w:div w:id="205607317">
                      <w:marLeft w:val="750"/>
                      <w:marRight w:val="0"/>
                      <w:marTop w:val="0"/>
                      <w:marBottom w:val="0"/>
                      <w:divBdr>
                        <w:top w:val="none" w:sz="0" w:space="0" w:color="auto"/>
                        <w:left w:val="none" w:sz="0" w:space="0" w:color="auto"/>
                        <w:bottom w:val="none" w:sz="0" w:space="0" w:color="auto"/>
                        <w:right w:val="none" w:sz="0" w:space="0" w:color="auto"/>
                      </w:divBdr>
                    </w:div>
                    <w:div w:id="1397702120">
                      <w:marLeft w:val="750"/>
                      <w:marRight w:val="0"/>
                      <w:marTop w:val="0"/>
                      <w:marBottom w:val="0"/>
                      <w:divBdr>
                        <w:top w:val="none" w:sz="0" w:space="0" w:color="auto"/>
                        <w:left w:val="none" w:sz="0" w:space="0" w:color="auto"/>
                        <w:bottom w:val="none" w:sz="0" w:space="0" w:color="auto"/>
                        <w:right w:val="none" w:sz="0" w:space="0" w:color="auto"/>
                      </w:divBdr>
                    </w:div>
                  </w:divsChild>
                </w:div>
                <w:div w:id="948854130">
                  <w:marLeft w:val="300"/>
                  <w:marRight w:val="0"/>
                  <w:marTop w:val="75"/>
                  <w:marBottom w:val="0"/>
                  <w:divBdr>
                    <w:top w:val="none" w:sz="0" w:space="0" w:color="auto"/>
                    <w:left w:val="none" w:sz="0" w:space="0" w:color="auto"/>
                    <w:bottom w:val="none" w:sz="0" w:space="0" w:color="auto"/>
                    <w:right w:val="none" w:sz="0" w:space="0" w:color="auto"/>
                  </w:divBdr>
                  <w:divsChild>
                    <w:div w:id="1681196721">
                      <w:marLeft w:val="750"/>
                      <w:marRight w:val="0"/>
                      <w:marTop w:val="0"/>
                      <w:marBottom w:val="0"/>
                      <w:divBdr>
                        <w:top w:val="none" w:sz="0" w:space="0" w:color="auto"/>
                        <w:left w:val="none" w:sz="0" w:space="0" w:color="auto"/>
                        <w:bottom w:val="none" w:sz="0" w:space="0" w:color="auto"/>
                        <w:right w:val="none" w:sz="0" w:space="0" w:color="auto"/>
                      </w:divBdr>
                    </w:div>
                  </w:divsChild>
                </w:div>
                <w:div w:id="1837723691">
                  <w:marLeft w:val="300"/>
                  <w:marRight w:val="0"/>
                  <w:marTop w:val="75"/>
                  <w:marBottom w:val="0"/>
                  <w:divBdr>
                    <w:top w:val="none" w:sz="0" w:space="0" w:color="auto"/>
                    <w:left w:val="none" w:sz="0" w:space="0" w:color="auto"/>
                    <w:bottom w:val="none" w:sz="0" w:space="0" w:color="auto"/>
                    <w:right w:val="none" w:sz="0" w:space="0" w:color="auto"/>
                  </w:divBdr>
                  <w:divsChild>
                    <w:div w:id="344327189">
                      <w:marLeft w:val="750"/>
                      <w:marRight w:val="0"/>
                      <w:marTop w:val="0"/>
                      <w:marBottom w:val="0"/>
                      <w:divBdr>
                        <w:top w:val="none" w:sz="0" w:space="0" w:color="auto"/>
                        <w:left w:val="none" w:sz="0" w:space="0" w:color="auto"/>
                        <w:bottom w:val="none" w:sz="0" w:space="0" w:color="auto"/>
                        <w:right w:val="none" w:sz="0" w:space="0" w:color="auto"/>
                      </w:divBdr>
                    </w:div>
                    <w:div w:id="502626197">
                      <w:marLeft w:val="750"/>
                      <w:marRight w:val="0"/>
                      <w:marTop w:val="0"/>
                      <w:marBottom w:val="0"/>
                      <w:divBdr>
                        <w:top w:val="none" w:sz="0" w:space="0" w:color="auto"/>
                        <w:left w:val="none" w:sz="0" w:space="0" w:color="auto"/>
                        <w:bottom w:val="none" w:sz="0" w:space="0" w:color="auto"/>
                        <w:right w:val="none" w:sz="0" w:space="0" w:color="auto"/>
                      </w:divBdr>
                    </w:div>
                    <w:div w:id="1154300715">
                      <w:marLeft w:val="750"/>
                      <w:marRight w:val="0"/>
                      <w:marTop w:val="0"/>
                      <w:marBottom w:val="0"/>
                      <w:divBdr>
                        <w:top w:val="none" w:sz="0" w:space="0" w:color="auto"/>
                        <w:left w:val="none" w:sz="0" w:space="0" w:color="auto"/>
                        <w:bottom w:val="none" w:sz="0" w:space="0" w:color="auto"/>
                        <w:right w:val="none" w:sz="0" w:space="0" w:color="auto"/>
                      </w:divBdr>
                    </w:div>
                  </w:divsChild>
                </w:div>
                <w:div w:id="1470319592">
                  <w:marLeft w:val="300"/>
                  <w:marRight w:val="0"/>
                  <w:marTop w:val="75"/>
                  <w:marBottom w:val="0"/>
                  <w:divBdr>
                    <w:top w:val="none" w:sz="0" w:space="0" w:color="auto"/>
                    <w:left w:val="none" w:sz="0" w:space="0" w:color="auto"/>
                    <w:bottom w:val="none" w:sz="0" w:space="0" w:color="auto"/>
                    <w:right w:val="none" w:sz="0" w:space="0" w:color="auto"/>
                  </w:divBdr>
                  <w:divsChild>
                    <w:div w:id="1506750046">
                      <w:marLeft w:val="750"/>
                      <w:marRight w:val="0"/>
                      <w:marTop w:val="0"/>
                      <w:marBottom w:val="0"/>
                      <w:divBdr>
                        <w:top w:val="none" w:sz="0" w:space="0" w:color="auto"/>
                        <w:left w:val="none" w:sz="0" w:space="0" w:color="auto"/>
                        <w:bottom w:val="none" w:sz="0" w:space="0" w:color="auto"/>
                        <w:right w:val="none" w:sz="0" w:space="0" w:color="auto"/>
                      </w:divBdr>
                    </w:div>
                  </w:divsChild>
                </w:div>
                <w:div w:id="336885281">
                  <w:marLeft w:val="300"/>
                  <w:marRight w:val="0"/>
                  <w:marTop w:val="75"/>
                  <w:marBottom w:val="0"/>
                  <w:divBdr>
                    <w:top w:val="none" w:sz="0" w:space="0" w:color="auto"/>
                    <w:left w:val="none" w:sz="0" w:space="0" w:color="auto"/>
                    <w:bottom w:val="none" w:sz="0" w:space="0" w:color="auto"/>
                    <w:right w:val="none" w:sz="0" w:space="0" w:color="auto"/>
                  </w:divBdr>
                  <w:divsChild>
                    <w:div w:id="524825673">
                      <w:marLeft w:val="750"/>
                      <w:marRight w:val="0"/>
                      <w:marTop w:val="0"/>
                      <w:marBottom w:val="0"/>
                      <w:divBdr>
                        <w:top w:val="none" w:sz="0" w:space="0" w:color="auto"/>
                        <w:left w:val="none" w:sz="0" w:space="0" w:color="auto"/>
                        <w:bottom w:val="none" w:sz="0" w:space="0" w:color="auto"/>
                        <w:right w:val="none" w:sz="0" w:space="0" w:color="auto"/>
                      </w:divBdr>
                    </w:div>
                    <w:div w:id="2050446713">
                      <w:marLeft w:val="750"/>
                      <w:marRight w:val="0"/>
                      <w:marTop w:val="0"/>
                      <w:marBottom w:val="0"/>
                      <w:divBdr>
                        <w:top w:val="none" w:sz="0" w:space="0" w:color="auto"/>
                        <w:left w:val="none" w:sz="0" w:space="0" w:color="auto"/>
                        <w:bottom w:val="none" w:sz="0" w:space="0" w:color="auto"/>
                        <w:right w:val="none" w:sz="0" w:space="0" w:color="auto"/>
                      </w:divBdr>
                    </w:div>
                  </w:divsChild>
                </w:div>
                <w:div w:id="138690954">
                  <w:marLeft w:val="300"/>
                  <w:marRight w:val="0"/>
                  <w:marTop w:val="75"/>
                  <w:marBottom w:val="0"/>
                  <w:divBdr>
                    <w:top w:val="none" w:sz="0" w:space="0" w:color="auto"/>
                    <w:left w:val="none" w:sz="0" w:space="0" w:color="auto"/>
                    <w:bottom w:val="none" w:sz="0" w:space="0" w:color="auto"/>
                    <w:right w:val="none" w:sz="0" w:space="0" w:color="auto"/>
                  </w:divBdr>
                  <w:divsChild>
                    <w:div w:id="1809666854">
                      <w:marLeft w:val="750"/>
                      <w:marRight w:val="0"/>
                      <w:marTop w:val="0"/>
                      <w:marBottom w:val="0"/>
                      <w:divBdr>
                        <w:top w:val="none" w:sz="0" w:space="0" w:color="auto"/>
                        <w:left w:val="none" w:sz="0" w:space="0" w:color="auto"/>
                        <w:bottom w:val="none" w:sz="0" w:space="0" w:color="auto"/>
                        <w:right w:val="none" w:sz="0" w:space="0" w:color="auto"/>
                      </w:divBdr>
                    </w:div>
                  </w:divsChild>
                </w:div>
                <w:div w:id="580605557">
                  <w:marLeft w:val="300"/>
                  <w:marRight w:val="0"/>
                  <w:marTop w:val="75"/>
                  <w:marBottom w:val="0"/>
                  <w:divBdr>
                    <w:top w:val="none" w:sz="0" w:space="0" w:color="auto"/>
                    <w:left w:val="none" w:sz="0" w:space="0" w:color="auto"/>
                    <w:bottom w:val="none" w:sz="0" w:space="0" w:color="auto"/>
                    <w:right w:val="none" w:sz="0" w:space="0" w:color="auto"/>
                  </w:divBdr>
                  <w:divsChild>
                    <w:div w:id="1982729464">
                      <w:marLeft w:val="750"/>
                      <w:marRight w:val="0"/>
                      <w:marTop w:val="0"/>
                      <w:marBottom w:val="0"/>
                      <w:divBdr>
                        <w:top w:val="none" w:sz="0" w:space="0" w:color="auto"/>
                        <w:left w:val="none" w:sz="0" w:space="0" w:color="auto"/>
                        <w:bottom w:val="none" w:sz="0" w:space="0" w:color="auto"/>
                        <w:right w:val="none" w:sz="0" w:space="0" w:color="auto"/>
                      </w:divBdr>
                    </w:div>
                  </w:divsChild>
                </w:div>
                <w:div w:id="1522933088">
                  <w:marLeft w:val="300"/>
                  <w:marRight w:val="0"/>
                  <w:marTop w:val="75"/>
                  <w:marBottom w:val="0"/>
                  <w:divBdr>
                    <w:top w:val="none" w:sz="0" w:space="0" w:color="auto"/>
                    <w:left w:val="none" w:sz="0" w:space="0" w:color="auto"/>
                    <w:bottom w:val="none" w:sz="0" w:space="0" w:color="auto"/>
                    <w:right w:val="none" w:sz="0" w:space="0" w:color="auto"/>
                  </w:divBdr>
                  <w:divsChild>
                    <w:div w:id="1850021205">
                      <w:marLeft w:val="750"/>
                      <w:marRight w:val="0"/>
                      <w:marTop w:val="0"/>
                      <w:marBottom w:val="0"/>
                      <w:divBdr>
                        <w:top w:val="none" w:sz="0" w:space="0" w:color="auto"/>
                        <w:left w:val="none" w:sz="0" w:space="0" w:color="auto"/>
                        <w:bottom w:val="none" w:sz="0" w:space="0" w:color="auto"/>
                        <w:right w:val="none" w:sz="0" w:space="0" w:color="auto"/>
                      </w:divBdr>
                    </w:div>
                  </w:divsChild>
                </w:div>
                <w:div w:id="218708815">
                  <w:marLeft w:val="300"/>
                  <w:marRight w:val="0"/>
                  <w:marTop w:val="75"/>
                  <w:marBottom w:val="0"/>
                  <w:divBdr>
                    <w:top w:val="none" w:sz="0" w:space="0" w:color="auto"/>
                    <w:left w:val="none" w:sz="0" w:space="0" w:color="auto"/>
                    <w:bottom w:val="none" w:sz="0" w:space="0" w:color="auto"/>
                    <w:right w:val="none" w:sz="0" w:space="0" w:color="auto"/>
                  </w:divBdr>
                </w:div>
                <w:div w:id="1479568912">
                  <w:marLeft w:val="300"/>
                  <w:marRight w:val="0"/>
                  <w:marTop w:val="75"/>
                  <w:marBottom w:val="0"/>
                  <w:divBdr>
                    <w:top w:val="none" w:sz="0" w:space="0" w:color="auto"/>
                    <w:left w:val="none" w:sz="0" w:space="0" w:color="auto"/>
                    <w:bottom w:val="none" w:sz="0" w:space="0" w:color="auto"/>
                    <w:right w:val="none" w:sz="0" w:space="0" w:color="auto"/>
                  </w:divBdr>
                </w:div>
                <w:div w:id="1808433069">
                  <w:marLeft w:val="300"/>
                  <w:marRight w:val="0"/>
                  <w:marTop w:val="75"/>
                  <w:marBottom w:val="0"/>
                  <w:divBdr>
                    <w:top w:val="none" w:sz="0" w:space="0" w:color="auto"/>
                    <w:left w:val="none" w:sz="0" w:space="0" w:color="auto"/>
                    <w:bottom w:val="none" w:sz="0" w:space="0" w:color="auto"/>
                    <w:right w:val="none" w:sz="0" w:space="0" w:color="auto"/>
                  </w:divBdr>
                  <w:divsChild>
                    <w:div w:id="2074037754">
                      <w:marLeft w:val="750"/>
                      <w:marRight w:val="0"/>
                      <w:marTop w:val="0"/>
                      <w:marBottom w:val="0"/>
                      <w:divBdr>
                        <w:top w:val="none" w:sz="0" w:space="0" w:color="auto"/>
                        <w:left w:val="none" w:sz="0" w:space="0" w:color="auto"/>
                        <w:bottom w:val="none" w:sz="0" w:space="0" w:color="auto"/>
                        <w:right w:val="none" w:sz="0" w:space="0" w:color="auto"/>
                      </w:divBdr>
                    </w:div>
                    <w:div w:id="139884478">
                      <w:marLeft w:val="750"/>
                      <w:marRight w:val="0"/>
                      <w:marTop w:val="0"/>
                      <w:marBottom w:val="0"/>
                      <w:divBdr>
                        <w:top w:val="none" w:sz="0" w:space="0" w:color="auto"/>
                        <w:left w:val="none" w:sz="0" w:space="0" w:color="auto"/>
                        <w:bottom w:val="none" w:sz="0" w:space="0" w:color="auto"/>
                        <w:right w:val="none" w:sz="0" w:space="0" w:color="auto"/>
                      </w:divBdr>
                    </w:div>
                  </w:divsChild>
                </w:div>
                <w:div w:id="375544707">
                  <w:marLeft w:val="300"/>
                  <w:marRight w:val="0"/>
                  <w:marTop w:val="75"/>
                  <w:marBottom w:val="0"/>
                  <w:divBdr>
                    <w:top w:val="none" w:sz="0" w:space="0" w:color="auto"/>
                    <w:left w:val="none" w:sz="0" w:space="0" w:color="auto"/>
                    <w:bottom w:val="none" w:sz="0" w:space="0" w:color="auto"/>
                    <w:right w:val="none" w:sz="0" w:space="0" w:color="auto"/>
                  </w:divBdr>
                  <w:divsChild>
                    <w:div w:id="997228250">
                      <w:marLeft w:val="750"/>
                      <w:marRight w:val="0"/>
                      <w:marTop w:val="0"/>
                      <w:marBottom w:val="0"/>
                      <w:divBdr>
                        <w:top w:val="none" w:sz="0" w:space="0" w:color="auto"/>
                        <w:left w:val="none" w:sz="0" w:space="0" w:color="auto"/>
                        <w:bottom w:val="none" w:sz="0" w:space="0" w:color="auto"/>
                        <w:right w:val="none" w:sz="0" w:space="0" w:color="auto"/>
                      </w:divBdr>
                    </w:div>
                  </w:divsChild>
                </w:div>
                <w:div w:id="1572084496">
                  <w:marLeft w:val="300"/>
                  <w:marRight w:val="0"/>
                  <w:marTop w:val="75"/>
                  <w:marBottom w:val="0"/>
                  <w:divBdr>
                    <w:top w:val="none" w:sz="0" w:space="0" w:color="auto"/>
                    <w:left w:val="none" w:sz="0" w:space="0" w:color="auto"/>
                    <w:bottom w:val="none" w:sz="0" w:space="0" w:color="auto"/>
                    <w:right w:val="none" w:sz="0" w:space="0" w:color="auto"/>
                  </w:divBdr>
                  <w:divsChild>
                    <w:div w:id="1547063059">
                      <w:marLeft w:val="750"/>
                      <w:marRight w:val="0"/>
                      <w:marTop w:val="0"/>
                      <w:marBottom w:val="0"/>
                      <w:divBdr>
                        <w:top w:val="none" w:sz="0" w:space="0" w:color="auto"/>
                        <w:left w:val="none" w:sz="0" w:space="0" w:color="auto"/>
                        <w:bottom w:val="none" w:sz="0" w:space="0" w:color="auto"/>
                        <w:right w:val="none" w:sz="0" w:space="0" w:color="auto"/>
                      </w:divBdr>
                    </w:div>
                    <w:div w:id="581373890">
                      <w:marLeft w:val="750"/>
                      <w:marRight w:val="0"/>
                      <w:marTop w:val="0"/>
                      <w:marBottom w:val="0"/>
                      <w:divBdr>
                        <w:top w:val="none" w:sz="0" w:space="0" w:color="auto"/>
                        <w:left w:val="none" w:sz="0" w:space="0" w:color="auto"/>
                        <w:bottom w:val="none" w:sz="0" w:space="0" w:color="auto"/>
                        <w:right w:val="none" w:sz="0" w:space="0" w:color="auto"/>
                      </w:divBdr>
                    </w:div>
                    <w:div w:id="485972680">
                      <w:marLeft w:val="750"/>
                      <w:marRight w:val="0"/>
                      <w:marTop w:val="0"/>
                      <w:marBottom w:val="0"/>
                      <w:divBdr>
                        <w:top w:val="none" w:sz="0" w:space="0" w:color="auto"/>
                        <w:left w:val="none" w:sz="0" w:space="0" w:color="auto"/>
                        <w:bottom w:val="none" w:sz="0" w:space="0" w:color="auto"/>
                        <w:right w:val="none" w:sz="0" w:space="0" w:color="auto"/>
                      </w:divBdr>
                    </w:div>
                  </w:divsChild>
                </w:div>
                <w:div w:id="1470398435">
                  <w:marLeft w:val="300"/>
                  <w:marRight w:val="0"/>
                  <w:marTop w:val="75"/>
                  <w:marBottom w:val="0"/>
                  <w:divBdr>
                    <w:top w:val="none" w:sz="0" w:space="0" w:color="auto"/>
                    <w:left w:val="none" w:sz="0" w:space="0" w:color="auto"/>
                    <w:bottom w:val="none" w:sz="0" w:space="0" w:color="auto"/>
                    <w:right w:val="none" w:sz="0" w:space="0" w:color="auto"/>
                  </w:divBdr>
                  <w:divsChild>
                    <w:div w:id="970667474">
                      <w:marLeft w:val="750"/>
                      <w:marRight w:val="0"/>
                      <w:marTop w:val="0"/>
                      <w:marBottom w:val="0"/>
                      <w:divBdr>
                        <w:top w:val="none" w:sz="0" w:space="0" w:color="auto"/>
                        <w:left w:val="none" w:sz="0" w:space="0" w:color="auto"/>
                        <w:bottom w:val="none" w:sz="0" w:space="0" w:color="auto"/>
                        <w:right w:val="none" w:sz="0" w:space="0" w:color="auto"/>
                      </w:divBdr>
                    </w:div>
                  </w:divsChild>
                </w:div>
                <w:div w:id="664747109">
                  <w:marLeft w:val="300"/>
                  <w:marRight w:val="0"/>
                  <w:marTop w:val="75"/>
                  <w:marBottom w:val="0"/>
                  <w:divBdr>
                    <w:top w:val="none" w:sz="0" w:space="0" w:color="auto"/>
                    <w:left w:val="none" w:sz="0" w:space="0" w:color="auto"/>
                    <w:bottom w:val="none" w:sz="0" w:space="0" w:color="auto"/>
                    <w:right w:val="none" w:sz="0" w:space="0" w:color="auto"/>
                  </w:divBdr>
                  <w:divsChild>
                    <w:div w:id="1489595644">
                      <w:marLeft w:val="750"/>
                      <w:marRight w:val="0"/>
                      <w:marTop w:val="0"/>
                      <w:marBottom w:val="0"/>
                      <w:divBdr>
                        <w:top w:val="none" w:sz="0" w:space="0" w:color="auto"/>
                        <w:left w:val="none" w:sz="0" w:space="0" w:color="auto"/>
                        <w:bottom w:val="none" w:sz="0" w:space="0" w:color="auto"/>
                        <w:right w:val="none" w:sz="0" w:space="0" w:color="auto"/>
                      </w:divBdr>
                    </w:div>
                    <w:div w:id="889338509">
                      <w:marLeft w:val="750"/>
                      <w:marRight w:val="0"/>
                      <w:marTop w:val="0"/>
                      <w:marBottom w:val="0"/>
                      <w:divBdr>
                        <w:top w:val="none" w:sz="0" w:space="0" w:color="auto"/>
                        <w:left w:val="none" w:sz="0" w:space="0" w:color="auto"/>
                        <w:bottom w:val="none" w:sz="0" w:space="0" w:color="auto"/>
                        <w:right w:val="none" w:sz="0" w:space="0" w:color="auto"/>
                      </w:divBdr>
                    </w:div>
                    <w:div w:id="981427235">
                      <w:marLeft w:val="750"/>
                      <w:marRight w:val="0"/>
                      <w:marTop w:val="0"/>
                      <w:marBottom w:val="0"/>
                      <w:divBdr>
                        <w:top w:val="none" w:sz="0" w:space="0" w:color="auto"/>
                        <w:left w:val="none" w:sz="0" w:space="0" w:color="auto"/>
                        <w:bottom w:val="none" w:sz="0" w:space="0" w:color="auto"/>
                        <w:right w:val="none" w:sz="0" w:space="0" w:color="auto"/>
                      </w:divBdr>
                    </w:div>
                  </w:divsChild>
                </w:div>
                <w:div w:id="918059598">
                  <w:marLeft w:val="300"/>
                  <w:marRight w:val="0"/>
                  <w:marTop w:val="75"/>
                  <w:marBottom w:val="0"/>
                  <w:divBdr>
                    <w:top w:val="none" w:sz="0" w:space="0" w:color="auto"/>
                    <w:left w:val="none" w:sz="0" w:space="0" w:color="auto"/>
                    <w:bottom w:val="none" w:sz="0" w:space="0" w:color="auto"/>
                    <w:right w:val="none" w:sz="0" w:space="0" w:color="auto"/>
                  </w:divBdr>
                  <w:divsChild>
                    <w:div w:id="435373653">
                      <w:marLeft w:val="750"/>
                      <w:marRight w:val="0"/>
                      <w:marTop w:val="0"/>
                      <w:marBottom w:val="0"/>
                      <w:divBdr>
                        <w:top w:val="none" w:sz="0" w:space="0" w:color="auto"/>
                        <w:left w:val="none" w:sz="0" w:space="0" w:color="auto"/>
                        <w:bottom w:val="none" w:sz="0" w:space="0" w:color="auto"/>
                        <w:right w:val="none" w:sz="0" w:space="0" w:color="auto"/>
                      </w:divBdr>
                    </w:div>
                  </w:divsChild>
                </w:div>
                <w:div w:id="153641415">
                  <w:marLeft w:val="300"/>
                  <w:marRight w:val="0"/>
                  <w:marTop w:val="75"/>
                  <w:marBottom w:val="0"/>
                  <w:divBdr>
                    <w:top w:val="none" w:sz="0" w:space="0" w:color="auto"/>
                    <w:left w:val="none" w:sz="0" w:space="0" w:color="auto"/>
                    <w:bottom w:val="none" w:sz="0" w:space="0" w:color="auto"/>
                    <w:right w:val="none" w:sz="0" w:space="0" w:color="auto"/>
                  </w:divBdr>
                  <w:divsChild>
                    <w:div w:id="766854849">
                      <w:marLeft w:val="750"/>
                      <w:marRight w:val="0"/>
                      <w:marTop w:val="0"/>
                      <w:marBottom w:val="0"/>
                      <w:divBdr>
                        <w:top w:val="none" w:sz="0" w:space="0" w:color="auto"/>
                        <w:left w:val="none" w:sz="0" w:space="0" w:color="auto"/>
                        <w:bottom w:val="none" w:sz="0" w:space="0" w:color="auto"/>
                        <w:right w:val="none" w:sz="0" w:space="0" w:color="auto"/>
                      </w:divBdr>
                    </w:div>
                    <w:div w:id="1796871560">
                      <w:marLeft w:val="750"/>
                      <w:marRight w:val="0"/>
                      <w:marTop w:val="0"/>
                      <w:marBottom w:val="0"/>
                      <w:divBdr>
                        <w:top w:val="none" w:sz="0" w:space="0" w:color="auto"/>
                        <w:left w:val="none" w:sz="0" w:space="0" w:color="auto"/>
                        <w:bottom w:val="none" w:sz="0" w:space="0" w:color="auto"/>
                        <w:right w:val="none" w:sz="0" w:space="0" w:color="auto"/>
                      </w:divBdr>
                    </w:div>
                  </w:divsChild>
                </w:div>
                <w:div w:id="1700469378">
                  <w:marLeft w:val="300"/>
                  <w:marRight w:val="0"/>
                  <w:marTop w:val="75"/>
                  <w:marBottom w:val="0"/>
                  <w:divBdr>
                    <w:top w:val="none" w:sz="0" w:space="0" w:color="auto"/>
                    <w:left w:val="none" w:sz="0" w:space="0" w:color="auto"/>
                    <w:bottom w:val="none" w:sz="0" w:space="0" w:color="auto"/>
                    <w:right w:val="none" w:sz="0" w:space="0" w:color="auto"/>
                  </w:divBdr>
                  <w:divsChild>
                    <w:div w:id="849874647">
                      <w:marLeft w:val="750"/>
                      <w:marRight w:val="0"/>
                      <w:marTop w:val="0"/>
                      <w:marBottom w:val="0"/>
                      <w:divBdr>
                        <w:top w:val="none" w:sz="0" w:space="0" w:color="auto"/>
                        <w:left w:val="none" w:sz="0" w:space="0" w:color="auto"/>
                        <w:bottom w:val="none" w:sz="0" w:space="0" w:color="auto"/>
                        <w:right w:val="none" w:sz="0" w:space="0" w:color="auto"/>
                      </w:divBdr>
                    </w:div>
                  </w:divsChild>
                </w:div>
                <w:div w:id="1279877439">
                  <w:marLeft w:val="300"/>
                  <w:marRight w:val="0"/>
                  <w:marTop w:val="75"/>
                  <w:marBottom w:val="0"/>
                  <w:divBdr>
                    <w:top w:val="none" w:sz="0" w:space="0" w:color="auto"/>
                    <w:left w:val="none" w:sz="0" w:space="0" w:color="auto"/>
                    <w:bottom w:val="none" w:sz="0" w:space="0" w:color="auto"/>
                    <w:right w:val="none" w:sz="0" w:space="0" w:color="auto"/>
                  </w:divBdr>
                  <w:divsChild>
                    <w:div w:id="1838298855">
                      <w:marLeft w:val="750"/>
                      <w:marRight w:val="0"/>
                      <w:marTop w:val="0"/>
                      <w:marBottom w:val="0"/>
                      <w:divBdr>
                        <w:top w:val="none" w:sz="0" w:space="0" w:color="auto"/>
                        <w:left w:val="none" w:sz="0" w:space="0" w:color="auto"/>
                        <w:bottom w:val="none" w:sz="0" w:space="0" w:color="auto"/>
                        <w:right w:val="none" w:sz="0" w:space="0" w:color="auto"/>
                      </w:divBdr>
                    </w:div>
                  </w:divsChild>
                </w:div>
                <w:div w:id="2072338250">
                  <w:marLeft w:val="300"/>
                  <w:marRight w:val="0"/>
                  <w:marTop w:val="75"/>
                  <w:marBottom w:val="0"/>
                  <w:divBdr>
                    <w:top w:val="none" w:sz="0" w:space="0" w:color="auto"/>
                    <w:left w:val="none" w:sz="0" w:space="0" w:color="auto"/>
                    <w:bottom w:val="none" w:sz="0" w:space="0" w:color="auto"/>
                    <w:right w:val="none" w:sz="0" w:space="0" w:color="auto"/>
                  </w:divBdr>
                  <w:divsChild>
                    <w:div w:id="1297760123">
                      <w:marLeft w:val="750"/>
                      <w:marRight w:val="0"/>
                      <w:marTop w:val="0"/>
                      <w:marBottom w:val="0"/>
                      <w:divBdr>
                        <w:top w:val="none" w:sz="0" w:space="0" w:color="auto"/>
                        <w:left w:val="none" w:sz="0" w:space="0" w:color="auto"/>
                        <w:bottom w:val="none" w:sz="0" w:space="0" w:color="auto"/>
                        <w:right w:val="none" w:sz="0" w:space="0" w:color="auto"/>
                      </w:divBdr>
                    </w:div>
                  </w:divsChild>
                </w:div>
                <w:div w:id="868445457">
                  <w:marLeft w:val="300"/>
                  <w:marRight w:val="0"/>
                  <w:marTop w:val="75"/>
                  <w:marBottom w:val="0"/>
                  <w:divBdr>
                    <w:top w:val="none" w:sz="0" w:space="0" w:color="auto"/>
                    <w:left w:val="none" w:sz="0" w:space="0" w:color="auto"/>
                    <w:bottom w:val="none" w:sz="0" w:space="0" w:color="auto"/>
                    <w:right w:val="none" w:sz="0" w:space="0" w:color="auto"/>
                  </w:divBdr>
                </w:div>
                <w:div w:id="1137802825">
                  <w:marLeft w:val="300"/>
                  <w:marRight w:val="0"/>
                  <w:marTop w:val="75"/>
                  <w:marBottom w:val="0"/>
                  <w:divBdr>
                    <w:top w:val="none" w:sz="0" w:space="0" w:color="auto"/>
                    <w:left w:val="none" w:sz="0" w:space="0" w:color="auto"/>
                    <w:bottom w:val="none" w:sz="0" w:space="0" w:color="auto"/>
                    <w:right w:val="none" w:sz="0" w:space="0" w:color="auto"/>
                  </w:divBdr>
                </w:div>
                <w:div w:id="120808035">
                  <w:marLeft w:val="300"/>
                  <w:marRight w:val="0"/>
                  <w:marTop w:val="75"/>
                  <w:marBottom w:val="0"/>
                  <w:divBdr>
                    <w:top w:val="none" w:sz="0" w:space="0" w:color="auto"/>
                    <w:left w:val="none" w:sz="0" w:space="0" w:color="auto"/>
                    <w:bottom w:val="none" w:sz="0" w:space="0" w:color="auto"/>
                    <w:right w:val="none" w:sz="0" w:space="0" w:color="auto"/>
                  </w:divBdr>
                  <w:divsChild>
                    <w:div w:id="1400713480">
                      <w:marLeft w:val="750"/>
                      <w:marRight w:val="0"/>
                      <w:marTop w:val="0"/>
                      <w:marBottom w:val="0"/>
                      <w:divBdr>
                        <w:top w:val="none" w:sz="0" w:space="0" w:color="auto"/>
                        <w:left w:val="none" w:sz="0" w:space="0" w:color="auto"/>
                        <w:bottom w:val="none" w:sz="0" w:space="0" w:color="auto"/>
                        <w:right w:val="none" w:sz="0" w:space="0" w:color="auto"/>
                      </w:divBdr>
                    </w:div>
                    <w:div w:id="583496769">
                      <w:marLeft w:val="750"/>
                      <w:marRight w:val="0"/>
                      <w:marTop w:val="0"/>
                      <w:marBottom w:val="0"/>
                      <w:divBdr>
                        <w:top w:val="none" w:sz="0" w:space="0" w:color="auto"/>
                        <w:left w:val="none" w:sz="0" w:space="0" w:color="auto"/>
                        <w:bottom w:val="none" w:sz="0" w:space="0" w:color="auto"/>
                        <w:right w:val="none" w:sz="0" w:space="0" w:color="auto"/>
                      </w:divBdr>
                    </w:div>
                  </w:divsChild>
                </w:div>
                <w:div w:id="1926844974">
                  <w:marLeft w:val="300"/>
                  <w:marRight w:val="0"/>
                  <w:marTop w:val="75"/>
                  <w:marBottom w:val="0"/>
                  <w:divBdr>
                    <w:top w:val="none" w:sz="0" w:space="0" w:color="auto"/>
                    <w:left w:val="none" w:sz="0" w:space="0" w:color="auto"/>
                    <w:bottom w:val="none" w:sz="0" w:space="0" w:color="auto"/>
                    <w:right w:val="none" w:sz="0" w:space="0" w:color="auto"/>
                  </w:divBdr>
                  <w:divsChild>
                    <w:div w:id="446898028">
                      <w:marLeft w:val="750"/>
                      <w:marRight w:val="0"/>
                      <w:marTop w:val="0"/>
                      <w:marBottom w:val="0"/>
                      <w:divBdr>
                        <w:top w:val="none" w:sz="0" w:space="0" w:color="auto"/>
                        <w:left w:val="none" w:sz="0" w:space="0" w:color="auto"/>
                        <w:bottom w:val="none" w:sz="0" w:space="0" w:color="auto"/>
                        <w:right w:val="none" w:sz="0" w:space="0" w:color="auto"/>
                      </w:divBdr>
                    </w:div>
                  </w:divsChild>
                </w:div>
                <w:div w:id="241453185">
                  <w:marLeft w:val="300"/>
                  <w:marRight w:val="0"/>
                  <w:marTop w:val="75"/>
                  <w:marBottom w:val="0"/>
                  <w:divBdr>
                    <w:top w:val="none" w:sz="0" w:space="0" w:color="auto"/>
                    <w:left w:val="none" w:sz="0" w:space="0" w:color="auto"/>
                    <w:bottom w:val="none" w:sz="0" w:space="0" w:color="auto"/>
                    <w:right w:val="none" w:sz="0" w:space="0" w:color="auto"/>
                  </w:divBdr>
                  <w:divsChild>
                    <w:div w:id="1412192885">
                      <w:marLeft w:val="750"/>
                      <w:marRight w:val="0"/>
                      <w:marTop w:val="0"/>
                      <w:marBottom w:val="0"/>
                      <w:divBdr>
                        <w:top w:val="none" w:sz="0" w:space="0" w:color="auto"/>
                        <w:left w:val="none" w:sz="0" w:space="0" w:color="auto"/>
                        <w:bottom w:val="none" w:sz="0" w:space="0" w:color="auto"/>
                        <w:right w:val="none" w:sz="0" w:space="0" w:color="auto"/>
                      </w:divBdr>
                    </w:div>
                    <w:div w:id="1590850227">
                      <w:marLeft w:val="750"/>
                      <w:marRight w:val="0"/>
                      <w:marTop w:val="0"/>
                      <w:marBottom w:val="0"/>
                      <w:divBdr>
                        <w:top w:val="none" w:sz="0" w:space="0" w:color="auto"/>
                        <w:left w:val="none" w:sz="0" w:space="0" w:color="auto"/>
                        <w:bottom w:val="none" w:sz="0" w:space="0" w:color="auto"/>
                        <w:right w:val="none" w:sz="0" w:space="0" w:color="auto"/>
                      </w:divBdr>
                    </w:div>
                    <w:div w:id="1941834286">
                      <w:marLeft w:val="750"/>
                      <w:marRight w:val="0"/>
                      <w:marTop w:val="0"/>
                      <w:marBottom w:val="0"/>
                      <w:divBdr>
                        <w:top w:val="none" w:sz="0" w:space="0" w:color="auto"/>
                        <w:left w:val="none" w:sz="0" w:space="0" w:color="auto"/>
                        <w:bottom w:val="none" w:sz="0" w:space="0" w:color="auto"/>
                        <w:right w:val="none" w:sz="0" w:space="0" w:color="auto"/>
                      </w:divBdr>
                    </w:div>
                  </w:divsChild>
                </w:div>
                <w:div w:id="1569068536">
                  <w:marLeft w:val="300"/>
                  <w:marRight w:val="0"/>
                  <w:marTop w:val="75"/>
                  <w:marBottom w:val="0"/>
                  <w:divBdr>
                    <w:top w:val="none" w:sz="0" w:space="0" w:color="auto"/>
                    <w:left w:val="none" w:sz="0" w:space="0" w:color="auto"/>
                    <w:bottom w:val="none" w:sz="0" w:space="0" w:color="auto"/>
                    <w:right w:val="none" w:sz="0" w:space="0" w:color="auto"/>
                  </w:divBdr>
                  <w:divsChild>
                    <w:div w:id="467666163">
                      <w:marLeft w:val="750"/>
                      <w:marRight w:val="0"/>
                      <w:marTop w:val="0"/>
                      <w:marBottom w:val="0"/>
                      <w:divBdr>
                        <w:top w:val="none" w:sz="0" w:space="0" w:color="auto"/>
                        <w:left w:val="none" w:sz="0" w:space="0" w:color="auto"/>
                        <w:bottom w:val="none" w:sz="0" w:space="0" w:color="auto"/>
                        <w:right w:val="none" w:sz="0" w:space="0" w:color="auto"/>
                      </w:divBdr>
                    </w:div>
                  </w:divsChild>
                </w:div>
                <w:div w:id="357850635">
                  <w:marLeft w:val="300"/>
                  <w:marRight w:val="0"/>
                  <w:marTop w:val="75"/>
                  <w:marBottom w:val="0"/>
                  <w:divBdr>
                    <w:top w:val="none" w:sz="0" w:space="0" w:color="auto"/>
                    <w:left w:val="none" w:sz="0" w:space="0" w:color="auto"/>
                    <w:bottom w:val="none" w:sz="0" w:space="0" w:color="auto"/>
                    <w:right w:val="none" w:sz="0" w:space="0" w:color="auto"/>
                  </w:divBdr>
                  <w:divsChild>
                    <w:div w:id="1669941998">
                      <w:marLeft w:val="750"/>
                      <w:marRight w:val="0"/>
                      <w:marTop w:val="0"/>
                      <w:marBottom w:val="0"/>
                      <w:divBdr>
                        <w:top w:val="none" w:sz="0" w:space="0" w:color="auto"/>
                        <w:left w:val="none" w:sz="0" w:space="0" w:color="auto"/>
                        <w:bottom w:val="none" w:sz="0" w:space="0" w:color="auto"/>
                        <w:right w:val="none" w:sz="0" w:space="0" w:color="auto"/>
                      </w:divBdr>
                    </w:div>
                    <w:div w:id="739014989">
                      <w:marLeft w:val="750"/>
                      <w:marRight w:val="0"/>
                      <w:marTop w:val="0"/>
                      <w:marBottom w:val="0"/>
                      <w:divBdr>
                        <w:top w:val="none" w:sz="0" w:space="0" w:color="auto"/>
                        <w:left w:val="none" w:sz="0" w:space="0" w:color="auto"/>
                        <w:bottom w:val="none" w:sz="0" w:space="0" w:color="auto"/>
                        <w:right w:val="none" w:sz="0" w:space="0" w:color="auto"/>
                      </w:divBdr>
                    </w:div>
                    <w:div w:id="595792794">
                      <w:marLeft w:val="750"/>
                      <w:marRight w:val="0"/>
                      <w:marTop w:val="0"/>
                      <w:marBottom w:val="0"/>
                      <w:divBdr>
                        <w:top w:val="none" w:sz="0" w:space="0" w:color="auto"/>
                        <w:left w:val="none" w:sz="0" w:space="0" w:color="auto"/>
                        <w:bottom w:val="none" w:sz="0" w:space="0" w:color="auto"/>
                        <w:right w:val="none" w:sz="0" w:space="0" w:color="auto"/>
                      </w:divBdr>
                    </w:div>
                  </w:divsChild>
                </w:div>
                <w:div w:id="546992692">
                  <w:marLeft w:val="300"/>
                  <w:marRight w:val="0"/>
                  <w:marTop w:val="75"/>
                  <w:marBottom w:val="0"/>
                  <w:divBdr>
                    <w:top w:val="none" w:sz="0" w:space="0" w:color="auto"/>
                    <w:left w:val="none" w:sz="0" w:space="0" w:color="auto"/>
                    <w:bottom w:val="none" w:sz="0" w:space="0" w:color="auto"/>
                    <w:right w:val="none" w:sz="0" w:space="0" w:color="auto"/>
                  </w:divBdr>
                  <w:divsChild>
                    <w:div w:id="2125684043">
                      <w:marLeft w:val="750"/>
                      <w:marRight w:val="0"/>
                      <w:marTop w:val="0"/>
                      <w:marBottom w:val="0"/>
                      <w:divBdr>
                        <w:top w:val="none" w:sz="0" w:space="0" w:color="auto"/>
                        <w:left w:val="none" w:sz="0" w:space="0" w:color="auto"/>
                        <w:bottom w:val="none" w:sz="0" w:space="0" w:color="auto"/>
                        <w:right w:val="none" w:sz="0" w:space="0" w:color="auto"/>
                      </w:divBdr>
                    </w:div>
                  </w:divsChild>
                </w:div>
                <w:div w:id="2137865458">
                  <w:marLeft w:val="300"/>
                  <w:marRight w:val="0"/>
                  <w:marTop w:val="75"/>
                  <w:marBottom w:val="0"/>
                  <w:divBdr>
                    <w:top w:val="none" w:sz="0" w:space="0" w:color="auto"/>
                    <w:left w:val="none" w:sz="0" w:space="0" w:color="auto"/>
                    <w:bottom w:val="none" w:sz="0" w:space="0" w:color="auto"/>
                    <w:right w:val="none" w:sz="0" w:space="0" w:color="auto"/>
                  </w:divBdr>
                  <w:divsChild>
                    <w:div w:id="1345018201">
                      <w:marLeft w:val="750"/>
                      <w:marRight w:val="0"/>
                      <w:marTop w:val="0"/>
                      <w:marBottom w:val="0"/>
                      <w:divBdr>
                        <w:top w:val="none" w:sz="0" w:space="0" w:color="auto"/>
                        <w:left w:val="none" w:sz="0" w:space="0" w:color="auto"/>
                        <w:bottom w:val="none" w:sz="0" w:space="0" w:color="auto"/>
                        <w:right w:val="none" w:sz="0" w:space="0" w:color="auto"/>
                      </w:divBdr>
                    </w:div>
                    <w:div w:id="1358120284">
                      <w:marLeft w:val="750"/>
                      <w:marRight w:val="0"/>
                      <w:marTop w:val="0"/>
                      <w:marBottom w:val="0"/>
                      <w:divBdr>
                        <w:top w:val="none" w:sz="0" w:space="0" w:color="auto"/>
                        <w:left w:val="none" w:sz="0" w:space="0" w:color="auto"/>
                        <w:bottom w:val="none" w:sz="0" w:space="0" w:color="auto"/>
                        <w:right w:val="none" w:sz="0" w:space="0" w:color="auto"/>
                      </w:divBdr>
                    </w:div>
                  </w:divsChild>
                </w:div>
                <w:div w:id="1372153236">
                  <w:marLeft w:val="300"/>
                  <w:marRight w:val="0"/>
                  <w:marTop w:val="75"/>
                  <w:marBottom w:val="0"/>
                  <w:divBdr>
                    <w:top w:val="none" w:sz="0" w:space="0" w:color="auto"/>
                    <w:left w:val="none" w:sz="0" w:space="0" w:color="auto"/>
                    <w:bottom w:val="none" w:sz="0" w:space="0" w:color="auto"/>
                    <w:right w:val="none" w:sz="0" w:space="0" w:color="auto"/>
                  </w:divBdr>
                  <w:divsChild>
                    <w:div w:id="909854096">
                      <w:marLeft w:val="750"/>
                      <w:marRight w:val="0"/>
                      <w:marTop w:val="0"/>
                      <w:marBottom w:val="0"/>
                      <w:divBdr>
                        <w:top w:val="none" w:sz="0" w:space="0" w:color="auto"/>
                        <w:left w:val="none" w:sz="0" w:space="0" w:color="auto"/>
                        <w:bottom w:val="none" w:sz="0" w:space="0" w:color="auto"/>
                        <w:right w:val="none" w:sz="0" w:space="0" w:color="auto"/>
                      </w:divBdr>
                    </w:div>
                  </w:divsChild>
                </w:div>
                <w:div w:id="95291389">
                  <w:marLeft w:val="300"/>
                  <w:marRight w:val="0"/>
                  <w:marTop w:val="75"/>
                  <w:marBottom w:val="0"/>
                  <w:divBdr>
                    <w:top w:val="none" w:sz="0" w:space="0" w:color="auto"/>
                    <w:left w:val="none" w:sz="0" w:space="0" w:color="auto"/>
                    <w:bottom w:val="none" w:sz="0" w:space="0" w:color="auto"/>
                    <w:right w:val="none" w:sz="0" w:space="0" w:color="auto"/>
                  </w:divBdr>
                  <w:divsChild>
                    <w:div w:id="289748078">
                      <w:marLeft w:val="750"/>
                      <w:marRight w:val="0"/>
                      <w:marTop w:val="0"/>
                      <w:marBottom w:val="0"/>
                      <w:divBdr>
                        <w:top w:val="none" w:sz="0" w:space="0" w:color="auto"/>
                        <w:left w:val="none" w:sz="0" w:space="0" w:color="auto"/>
                        <w:bottom w:val="none" w:sz="0" w:space="0" w:color="auto"/>
                        <w:right w:val="none" w:sz="0" w:space="0" w:color="auto"/>
                      </w:divBdr>
                    </w:div>
                  </w:divsChild>
                </w:div>
                <w:div w:id="1391999178">
                  <w:marLeft w:val="300"/>
                  <w:marRight w:val="0"/>
                  <w:marTop w:val="75"/>
                  <w:marBottom w:val="0"/>
                  <w:divBdr>
                    <w:top w:val="none" w:sz="0" w:space="0" w:color="auto"/>
                    <w:left w:val="none" w:sz="0" w:space="0" w:color="auto"/>
                    <w:bottom w:val="none" w:sz="0" w:space="0" w:color="auto"/>
                    <w:right w:val="none" w:sz="0" w:space="0" w:color="auto"/>
                  </w:divBdr>
                  <w:divsChild>
                    <w:div w:id="124281385">
                      <w:marLeft w:val="750"/>
                      <w:marRight w:val="0"/>
                      <w:marTop w:val="0"/>
                      <w:marBottom w:val="0"/>
                      <w:divBdr>
                        <w:top w:val="none" w:sz="0" w:space="0" w:color="auto"/>
                        <w:left w:val="none" w:sz="0" w:space="0" w:color="auto"/>
                        <w:bottom w:val="none" w:sz="0" w:space="0" w:color="auto"/>
                        <w:right w:val="none" w:sz="0" w:space="0" w:color="auto"/>
                      </w:divBdr>
                    </w:div>
                  </w:divsChild>
                </w:div>
                <w:div w:id="1021975682">
                  <w:marLeft w:val="300"/>
                  <w:marRight w:val="0"/>
                  <w:marTop w:val="75"/>
                  <w:marBottom w:val="0"/>
                  <w:divBdr>
                    <w:top w:val="none" w:sz="0" w:space="0" w:color="auto"/>
                    <w:left w:val="none" w:sz="0" w:space="0" w:color="auto"/>
                    <w:bottom w:val="none" w:sz="0" w:space="0" w:color="auto"/>
                    <w:right w:val="none" w:sz="0" w:space="0" w:color="auto"/>
                  </w:divBdr>
                </w:div>
                <w:div w:id="955138019">
                  <w:marLeft w:val="300"/>
                  <w:marRight w:val="0"/>
                  <w:marTop w:val="75"/>
                  <w:marBottom w:val="0"/>
                  <w:divBdr>
                    <w:top w:val="none" w:sz="0" w:space="0" w:color="auto"/>
                    <w:left w:val="none" w:sz="0" w:space="0" w:color="auto"/>
                    <w:bottom w:val="none" w:sz="0" w:space="0" w:color="auto"/>
                    <w:right w:val="none" w:sz="0" w:space="0" w:color="auto"/>
                  </w:divBdr>
                </w:div>
                <w:div w:id="1109423527">
                  <w:marLeft w:val="300"/>
                  <w:marRight w:val="0"/>
                  <w:marTop w:val="75"/>
                  <w:marBottom w:val="0"/>
                  <w:divBdr>
                    <w:top w:val="none" w:sz="0" w:space="0" w:color="auto"/>
                    <w:left w:val="none" w:sz="0" w:space="0" w:color="auto"/>
                    <w:bottom w:val="none" w:sz="0" w:space="0" w:color="auto"/>
                    <w:right w:val="none" w:sz="0" w:space="0" w:color="auto"/>
                  </w:divBdr>
                  <w:divsChild>
                    <w:div w:id="1947077903">
                      <w:marLeft w:val="750"/>
                      <w:marRight w:val="0"/>
                      <w:marTop w:val="0"/>
                      <w:marBottom w:val="0"/>
                      <w:divBdr>
                        <w:top w:val="none" w:sz="0" w:space="0" w:color="auto"/>
                        <w:left w:val="none" w:sz="0" w:space="0" w:color="auto"/>
                        <w:bottom w:val="none" w:sz="0" w:space="0" w:color="auto"/>
                        <w:right w:val="none" w:sz="0" w:space="0" w:color="auto"/>
                      </w:divBdr>
                    </w:div>
                    <w:div w:id="241259658">
                      <w:marLeft w:val="750"/>
                      <w:marRight w:val="0"/>
                      <w:marTop w:val="0"/>
                      <w:marBottom w:val="0"/>
                      <w:divBdr>
                        <w:top w:val="none" w:sz="0" w:space="0" w:color="auto"/>
                        <w:left w:val="none" w:sz="0" w:space="0" w:color="auto"/>
                        <w:bottom w:val="none" w:sz="0" w:space="0" w:color="auto"/>
                        <w:right w:val="none" w:sz="0" w:space="0" w:color="auto"/>
                      </w:divBdr>
                    </w:div>
                  </w:divsChild>
                </w:div>
                <w:div w:id="739331351">
                  <w:marLeft w:val="300"/>
                  <w:marRight w:val="0"/>
                  <w:marTop w:val="75"/>
                  <w:marBottom w:val="0"/>
                  <w:divBdr>
                    <w:top w:val="none" w:sz="0" w:space="0" w:color="auto"/>
                    <w:left w:val="none" w:sz="0" w:space="0" w:color="auto"/>
                    <w:bottom w:val="none" w:sz="0" w:space="0" w:color="auto"/>
                    <w:right w:val="none" w:sz="0" w:space="0" w:color="auto"/>
                  </w:divBdr>
                  <w:divsChild>
                    <w:div w:id="718819265">
                      <w:marLeft w:val="750"/>
                      <w:marRight w:val="0"/>
                      <w:marTop w:val="0"/>
                      <w:marBottom w:val="0"/>
                      <w:divBdr>
                        <w:top w:val="none" w:sz="0" w:space="0" w:color="auto"/>
                        <w:left w:val="none" w:sz="0" w:space="0" w:color="auto"/>
                        <w:bottom w:val="none" w:sz="0" w:space="0" w:color="auto"/>
                        <w:right w:val="none" w:sz="0" w:space="0" w:color="auto"/>
                      </w:divBdr>
                    </w:div>
                  </w:divsChild>
                </w:div>
                <w:div w:id="1977177275">
                  <w:marLeft w:val="300"/>
                  <w:marRight w:val="0"/>
                  <w:marTop w:val="75"/>
                  <w:marBottom w:val="0"/>
                  <w:divBdr>
                    <w:top w:val="none" w:sz="0" w:space="0" w:color="auto"/>
                    <w:left w:val="none" w:sz="0" w:space="0" w:color="auto"/>
                    <w:bottom w:val="none" w:sz="0" w:space="0" w:color="auto"/>
                    <w:right w:val="none" w:sz="0" w:space="0" w:color="auto"/>
                  </w:divBdr>
                  <w:divsChild>
                    <w:div w:id="89159996">
                      <w:marLeft w:val="750"/>
                      <w:marRight w:val="0"/>
                      <w:marTop w:val="0"/>
                      <w:marBottom w:val="0"/>
                      <w:divBdr>
                        <w:top w:val="none" w:sz="0" w:space="0" w:color="auto"/>
                        <w:left w:val="none" w:sz="0" w:space="0" w:color="auto"/>
                        <w:bottom w:val="none" w:sz="0" w:space="0" w:color="auto"/>
                        <w:right w:val="none" w:sz="0" w:space="0" w:color="auto"/>
                      </w:divBdr>
                    </w:div>
                    <w:div w:id="258873289">
                      <w:marLeft w:val="750"/>
                      <w:marRight w:val="0"/>
                      <w:marTop w:val="0"/>
                      <w:marBottom w:val="0"/>
                      <w:divBdr>
                        <w:top w:val="none" w:sz="0" w:space="0" w:color="auto"/>
                        <w:left w:val="none" w:sz="0" w:space="0" w:color="auto"/>
                        <w:bottom w:val="none" w:sz="0" w:space="0" w:color="auto"/>
                        <w:right w:val="none" w:sz="0" w:space="0" w:color="auto"/>
                      </w:divBdr>
                    </w:div>
                    <w:div w:id="90056453">
                      <w:marLeft w:val="750"/>
                      <w:marRight w:val="0"/>
                      <w:marTop w:val="0"/>
                      <w:marBottom w:val="0"/>
                      <w:divBdr>
                        <w:top w:val="none" w:sz="0" w:space="0" w:color="auto"/>
                        <w:left w:val="none" w:sz="0" w:space="0" w:color="auto"/>
                        <w:bottom w:val="none" w:sz="0" w:space="0" w:color="auto"/>
                        <w:right w:val="none" w:sz="0" w:space="0" w:color="auto"/>
                      </w:divBdr>
                    </w:div>
                  </w:divsChild>
                </w:div>
                <w:div w:id="297230191">
                  <w:marLeft w:val="300"/>
                  <w:marRight w:val="0"/>
                  <w:marTop w:val="75"/>
                  <w:marBottom w:val="0"/>
                  <w:divBdr>
                    <w:top w:val="none" w:sz="0" w:space="0" w:color="auto"/>
                    <w:left w:val="none" w:sz="0" w:space="0" w:color="auto"/>
                    <w:bottom w:val="none" w:sz="0" w:space="0" w:color="auto"/>
                    <w:right w:val="none" w:sz="0" w:space="0" w:color="auto"/>
                  </w:divBdr>
                  <w:divsChild>
                    <w:div w:id="917785736">
                      <w:marLeft w:val="750"/>
                      <w:marRight w:val="0"/>
                      <w:marTop w:val="0"/>
                      <w:marBottom w:val="0"/>
                      <w:divBdr>
                        <w:top w:val="none" w:sz="0" w:space="0" w:color="auto"/>
                        <w:left w:val="none" w:sz="0" w:space="0" w:color="auto"/>
                        <w:bottom w:val="none" w:sz="0" w:space="0" w:color="auto"/>
                        <w:right w:val="none" w:sz="0" w:space="0" w:color="auto"/>
                      </w:divBdr>
                    </w:div>
                  </w:divsChild>
                </w:div>
                <w:div w:id="78255155">
                  <w:marLeft w:val="300"/>
                  <w:marRight w:val="0"/>
                  <w:marTop w:val="75"/>
                  <w:marBottom w:val="0"/>
                  <w:divBdr>
                    <w:top w:val="none" w:sz="0" w:space="0" w:color="auto"/>
                    <w:left w:val="none" w:sz="0" w:space="0" w:color="auto"/>
                    <w:bottom w:val="none" w:sz="0" w:space="0" w:color="auto"/>
                    <w:right w:val="none" w:sz="0" w:space="0" w:color="auto"/>
                  </w:divBdr>
                  <w:divsChild>
                    <w:div w:id="1080369028">
                      <w:marLeft w:val="750"/>
                      <w:marRight w:val="0"/>
                      <w:marTop w:val="0"/>
                      <w:marBottom w:val="0"/>
                      <w:divBdr>
                        <w:top w:val="none" w:sz="0" w:space="0" w:color="auto"/>
                        <w:left w:val="none" w:sz="0" w:space="0" w:color="auto"/>
                        <w:bottom w:val="none" w:sz="0" w:space="0" w:color="auto"/>
                        <w:right w:val="none" w:sz="0" w:space="0" w:color="auto"/>
                      </w:divBdr>
                    </w:div>
                    <w:div w:id="292323143">
                      <w:marLeft w:val="750"/>
                      <w:marRight w:val="0"/>
                      <w:marTop w:val="0"/>
                      <w:marBottom w:val="0"/>
                      <w:divBdr>
                        <w:top w:val="none" w:sz="0" w:space="0" w:color="auto"/>
                        <w:left w:val="none" w:sz="0" w:space="0" w:color="auto"/>
                        <w:bottom w:val="none" w:sz="0" w:space="0" w:color="auto"/>
                        <w:right w:val="none" w:sz="0" w:space="0" w:color="auto"/>
                      </w:divBdr>
                    </w:div>
                    <w:div w:id="1816946188">
                      <w:marLeft w:val="750"/>
                      <w:marRight w:val="0"/>
                      <w:marTop w:val="0"/>
                      <w:marBottom w:val="0"/>
                      <w:divBdr>
                        <w:top w:val="none" w:sz="0" w:space="0" w:color="auto"/>
                        <w:left w:val="none" w:sz="0" w:space="0" w:color="auto"/>
                        <w:bottom w:val="none" w:sz="0" w:space="0" w:color="auto"/>
                        <w:right w:val="none" w:sz="0" w:space="0" w:color="auto"/>
                      </w:divBdr>
                    </w:div>
                  </w:divsChild>
                </w:div>
                <w:div w:id="55318306">
                  <w:marLeft w:val="300"/>
                  <w:marRight w:val="0"/>
                  <w:marTop w:val="75"/>
                  <w:marBottom w:val="0"/>
                  <w:divBdr>
                    <w:top w:val="none" w:sz="0" w:space="0" w:color="auto"/>
                    <w:left w:val="none" w:sz="0" w:space="0" w:color="auto"/>
                    <w:bottom w:val="none" w:sz="0" w:space="0" w:color="auto"/>
                    <w:right w:val="none" w:sz="0" w:space="0" w:color="auto"/>
                  </w:divBdr>
                  <w:divsChild>
                    <w:div w:id="1942760348">
                      <w:marLeft w:val="750"/>
                      <w:marRight w:val="0"/>
                      <w:marTop w:val="0"/>
                      <w:marBottom w:val="0"/>
                      <w:divBdr>
                        <w:top w:val="none" w:sz="0" w:space="0" w:color="auto"/>
                        <w:left w:val="none" w:sz="0" w:space="0" w:color="auto"/>
                        <w:bottom w:val="none" w:sz="0" w:space="0" w:color="auto"/>
                        <w:right w:val="none" w:sz="0" w:space="0" w:color="auto"/>
                      </w:divBdr>
                    </w:div>
                  </w:divsChild>
                </w:div>
                <w:div w:id="837575445">
                  <w:marLeft w:val="300"/>
                  <w:marRight w:val="0"/>
                  <w:marTop w:val="75"/>
                  <w:marBottom w:val="0"/>
                  <w:divBdr>
                    <w:top w:val="none" w:sz="0" w:space="0" w:color="auto"/>
                    <w:left w:val="none" w:sz="0" w:space="0" w:color="auto"/>
                    <w:bottom w:val="none" w:sz="0" w:space="0" w:color="auto"/>
                    <w:right w:val="none" w:sz="0" w:space="0" w:color="auto"/>
                  </w:divBdr>
                  <w:divsChild>
                    <w:div w:id="1964655048">
                      <w:marLeft w:val="750"/>
                      <w:marRight w:val="0"/>
                      <w:marTop w:val="0"/>
                      <w:marBottom w:val="0"/>
                      <w:divBdr>
                        <w:top w:val="none" w:sz="0" w:space="0" w:color="auto"/>
                        <w:left w:val="none" w:sz="0" w:space="0" w:color="auto"/>
                        <w:bottom w:val="none" w:sz="0" w:space="0" w:color="auto"/>
                        <w:right w:val="none" w:sz="0" w:space="0" w:color="auto"/>
                      </w:divBdr>
                    </w:div>
                    <w:div w:id="709114805">
                      <w:marLeft w:val="750"/>
                      <w:marRight w:val="0"/>
                      <w:marTop w:val="0"/>
                      <w:marBottom w:val="0"/>
                      <w:divBdr>
                        <w:top w:val="none" w:sz="0" w:space="0" w:color="auto"/>
                        <w:left w:val="none" w:sz="0" w:space="0" w:color="auto"/>
                        <w:bottom w:val="none" w:sz="0" w:space="0" w:color="auto"/>
                        <w:right w:val="none" w:sz="0" w:space="0" w:color="auto"/>
                      </w:divBdr>
                    </w:div>
                  </w:divsChild>
                </w:div>
                <w:div w:id="518812374">
                  <w:marLeft w:val="300"/>
                  <w:marRight w:val="0"/>
                  <w:marTop w:val="75"/>
                  <w:marBottom w:val="0"/>
                  <w:divBdr>
                    <w:top w:val="none" w:sz="0" w:space="0" w:color="auto"/>
                    <w:left w:val="none" w:sz="0" w:space="0" w:color="auto"/>
                    <w:bottom w:val="none" w:sz="0" w:space="0" w:color="auto"/>
                    <w:right w:val="none" w:sz="0" w:space="0" w:color="auto"/>
                  </w:divBdr>
                  <w:divsChild>
                    <w:div w:id="886837223">
                      <w:marLeft w:val="750"/>
                      <w:marRight w:val="0"/>
                      <w:marTop w:val="0"/>
                      <w:marBottom w:val="0"/>
                      <w:divBdr>
                        <w:top w:val="none" w:sz="0" w:space="0" w:color="auto"/>
                        <w:left w:val="none" w:sz="0" w:space="0" w:color="auto"/>
                        <w:bottom w:val="none" w:sz="0" w:space="0" w:color="auto"/>
                        <w:right w:val="none" w:sz="0" w:space="0" w:color="auto"/>
                      </w:divBdr>
                    </w:div>
                  </w:divsChild>
                </w:div>
                <w:div w:id="1147671108">
                  <w:marLeft w:val="300"/>
                  <w:marRight w:val="0"/>
                  <w:marTop w:val="75"/>
                  <w:marBottom w:val="0"/>
                  <w:divBdr>
                    <w:top w:val="none" w:sz="0" w:space="0" w:color="auto"/>
                    <w:left w:val="none" w:sz="0" w:space="0" w:color="auto"/>
                    <w:bottom w:val="none" w:sz="0" w:space="0" w:color="auto"/>
                    <w:right w:val="none" w:sz="0" w:space="0" w:color="auto"/>
                  </w:divBdr>
                  <w:divsChild>
                    <w:div w:id="565845126">
                      <w:marLeft w:val="750"/>
                      <w:marRight w:val="0"/>
                      <w:marTop w:val="0"/>
                      <w:marBottom w:val="0"/>
                      <w:divBdr>
                        <w:top w:val="none" w:sz="0" w:space="0" w:color="auto"/>
                        <w:left w:val="none" w:sz="0" w:space="0" w:color="auto"/>
                        <w:bottom w:val="none" w:sz="0" w:space="0" w:color="auto"/>
                        <w:right w:val="none" w:sz="0" w:space="0" w:color="auto"/>
                      </w:divBdr>
                    </w:div>
                  </w:divsChild>
                </w:div>
                <w:div w:id="1763603629">
                  <w:marLeft w:val="300"/>
                  <w:marRight w:val="0"/>
                  <w:marTop w:val="75"/>
                  <w:marBottom w:val="0"/>
                  <w:divBdr>
                    <w:top w:val="none" w:sz="0" w:space="0" w:color="auto"/>
                    <w:left w:val="none" w:sz="0" w:space="0" w:color="auto"/>
                    <w:bottom w:val="none" w:sz="0" w:space="0" w:color="auto"/>
                    <w:right w:val="none" w:sz="0" w:space="0" w:color="auto"/>
                  </w:divBdr>
                  <w:divsChild>
                    <w:div w:id="1510635414">
                      <w:marLeft w:val="750"/>
                      <w:marRight w:val="0"/>
                      <w:marTop w:val="0"/>
                      <w:marBottom w:val="0"/>
                      <w:divBdr>
                        <w:top w:val="none" w:sz="0" w:space="0" w:color="auto"/>
                        <w:left w:val="none" w:sz="0" w:space="0" w:color="auto"/>
                        <w:bottom w:val="none" w:sz="0" w:space="0" w:color="auto"/>
                        <w:right w:val="none" w:sz="0" w:space="0" w:color="auto"/>
                      </w:divBdr>
                    </w:div>
                  </w:divsChild>
                </w:div>
                <w:div w:id="790979771">
                  <w:marLeft w:val="300"/>
                  <w:marRight w:val="0"/>
                  <w:marTop w:val="75"/>
                  <w:marBottom w:val="0"/>
                  <w:divBdr>
                    <w:top w:val="none" w:sz="0" w:space="0" w:color="auto"/>
                    <w:left w:val="none" w:sz="0" w:space="0" w:color="auto"/>
                    <w:bottom w:val="none" w:sz="0" w:space="0" w:color="auto"/>
                    <w:right w:val="none" w:sz="0" w:space="0" w:color="auto"/>
                  </w:divBdr>
                </w:div>
                <w:div w:id="1956861423">
                  <w:marLeft w:val="300"/>
                  <w:marRight w:val="0"/>
                  <w:marTop w:val="75"/>
                  <w:marBottom w:val="0"/>
                  <w:divBdr>
                    <w:top w:val="none" w:sz="0" w:space="0" w:color="auto"/>
                    <w:left w:val="none" w:sz="0" w:space="0" w:color="auto"/>
                    <w:bottom w:val="none" w:sz="0" w:space="0" w:color="auto"/>
                    <w:right w:val="none" w:sz="0" w:space="0" w:color="auto"/>
                  </w:divBdr>
                </w:div>
                <w:div w:id="1681349062">
                  <w:marLeft w:val="300"/>
                  <w:marRight w:val="0"/>
                  <w:marTop w:val="75"/>
                  <w:marBottom w:val="0"/>
                  <w:divBdr>
                    <w:top w:val="none" w:sz="0" w:space="0" w:color="auto"/>
                    <w:left w:val="none" w:sz="0" w:space="0" w:color="auto"/>
                    <w:bottom w:val="none" w:sz="0" w:space="0" w:color="auto"/>
                    <w:right w:val="none" w:sz="0" w:space="0" w:color="auto"/>
                  </w:divBdr>
                  <w:divsChild>
                    <w:div w:id="1596547965">
                      <w:marLeft w:val="750"/>
                      <w:marRight w:val="0"/>
                      <w:marTop w:val="0"/>
                      <w:marBottom w:val="0"/>
                      <w:divBdr>
                        <w:top w:val="none" w:sz="0" w:space="0" w:color="auto"/>
                        <w:left w:val="none" w:sz="0" w:space="0" w:color="auto"/>
                        <w:bottom w:val="none" w:sz="0" w:space="0" w:color="auto"/>
                        <w:right w:val="none" w:sz="0" w:space="0" w:color="auto"/>
                      </w:divBdr>
                    </w:div>
                    <w:div w:id="1630739590">
                      <w:marLeft w:val="750"/>
                      <w:marRight w:val="0"/>
                      <w:marTop w:val="0"/>
                      <w:marBottom w:val="0"/>
                      <w:divBdr>
                        <w:top w:val="none" w:sz="0" w:space="0" w:color="auto"/>
                        <w:left w:val="none" w:sz="0" w:space="0" w:color="auto"/>
                        <w:bottom w:val="none" w:sz="0" w:space="0" w:color="auto"/>
                        <w:right w:val="none" w:sz="0" w:space="0" w:color="auto"/>
                      </w:divBdr>
                    </w:div>
                  </w:divsChild>
                </w:div>
                <w:div w:id="1096367863">
                  <w:marLeft w:val="300"/>
                  <w:marRight w:val="0"/>
                  <w:marTop w:val="75"/>
                  <w:marBottom w:val="0"/>
                  <w:divBdr>
                    <w:top w:val="none" w:sz="0" w:space="0" w:color="auto"/>
                    <w:left w:val="none" w:sz="0" w:space="0" w:color="auto"/>
                    <w:bottom w:val="none" w:sz="0" w:space="0" w:color="auto"/>
                    <w:right w:val="none" w:sz="0" w:space="0" w:color="auto"/>
                  </w:divBdr>
                  <w:divsChild>
                    <w:div w:id="461733151">
                      <w:marLeft w:val="750"/>
                      <w:marRight w:val="0"/>
                      <w:marTop w:val="0"/>
                      <w:marBottom w:val="0"/>
                      <w:divBdr>
                        <w:top w:val="none" w:sz="0" w:space="0" w:color="auto"/>
                        <w:left w:val="none" w:sz="0" w:space="0" w:color="auto"/>
                        <w:bottom w:val="none" w:sz="0" w:space="0" w:color="auto"/>
                        <w:right w:val="none" w:sz="0" w:space="0" w:color="auto"/>
                      </w:divBdr>
                    </w:div>
                  </w:divsChild>
                </w:div>
                <w:div w:id="1835874757">
                  <w:marLeft w:val="300"/>
                  <w:marRight w:val="0"/>
                  <w:marTop w:val="75"/>
                  <w:marBottom w:val="0"/>
                  <w:divBdr>
                    <w:top w:val="none" w:sz="0" w:space="0" w:color="auto"/>
                    <w:left w:val="none" w:sz="0" w:space="0" w:color="auto"/>
                    <w:bottom w:val="none" w:sz="0" w:space="0" w:color="auto"/>
                    <w:right w:val="none" w:sz="0" w:space="0" w:color="auto"/>
                  </w:divBdr>
                  <w:divsChild>
                    <w:div w:id="699622367">
                      <w:marLeft w:val="750"/>
                      <w:marRight w:val="0"/>
                      <w:marTop w:val="0"/>
                      <w:marBottom w:val="0"/>
                      <w:divBdr>
                        <w:top w:val="none" w:sz="0" w:space="0" w:color="auto"/>
                        <w:left w:val="none" w:sz="0" w:space="0" w:color="auto"/>
                        <w:bottom w:val="none" w:sz="0" w:space="0" w:color="auto"/>
                        <w:right w:val="none" w:sz="0" w:space="0" w:color="auto"/>
                      </w:divBdr>
                    </w:div>
                    <w:div w:id="403912995">
                      <w:marLeft w:val="750"/>
                      <w:marRight w:val="0"/>
                      <w:marTop w:val="0"/>
                      <w:marBottom w:val="0"/>
                      <w:divBdr>
                        <w:top w:val="none" w:sz="0" w:space="0" w:color="auto"/>
                        <w:left w:val="none" w:sz="0" w:space="0" w:color="auto"/>
                        <w:bottom w:val="none" w:sz="0" w:space="0" w:color="auto"/>
                        <w:right w:val="none" w:sz="0" w:space="0" w:color="auto"/>
                      </w:divBdr>
                    </w:div>
                    <w:div w:id="496843970">
                      <w:marLeft w:val="750"/>
                      <w:marRight w:val="0"/>
                      <w:marTop w:val="0"/>
                      <w:marBottom w:val="0"/>
                      <w:divBdr>
                        <w:top w:val="none" w:sz="0" w:space="0" w:color="auto"/>
                        <w:left w:val="none" w:sz="0" w:space="0" w:color="auto"/>
                        <w:bottom w:val="none" w:sz="0" w:space="0" w:color="auto"/>
                        <w:right w:val="none" w:sz="0" w:space="0" w:color="auto"/>
                      </w:divBdr>
                    </w:div>
                  </w:divsChild>
                </w:div>
                <w:div w:id="65498707">
                  <w:marLeft w:val="300"/>
                  <w:marRight w:val="0"/>
                  <w:marTop w:val="75"/>
                  <w:marBottom w:val="0"/>
                  <w:divBdr>
                    <w:top w:val="none" w:sz="0" w:space="0" w:color="auto"/>
                    <w:left w:val="none" w:sz="0" w:space="0" w:color="auto"/>
                    <w:bottom w:val="none" w:sz="0" w:space="0" w:color="auto"/>
                    <w:right w:val="none" w:sz="0" w:space="0" w:color="auto"/>
                  </w:divBdr>
                  <w:divsChild>
                    <w:div w:id="1247418810">
                      <w:marLeft w:val="750"/>
                      <w:marRight w:val="0"/>
                      <w:marTop w:val="0"/>
                      <w:marBottom w:val="0"/>
                      <w:divBdr>
                        <w:top w:val="none" w:sz="0" w:space="0" w:color="auto"/>
                        <w:left w:val="none" w:sz="0" w:space="0" w:color="auto"/>
                        <w:bottom w:val="none" w:sz="0" w:space="0" w:color="auto"/>
                        <w:right w:val="none" w:sz="0" w:space="0" w:color="auto"/>
                      </w:divBdr>
                    </w:div>
                  </w:divsChild>
                </w:div>
                <w:div w:id="491871725">
                  <w:marLeft w:val="300"/>
                  <w:marRight w:val="0"/>
                  <w:marTop w:val="75"/>
                  <w:marBottom w:val="0"/>
                  <w:divBdr>
                    <w:top w:val="none" w:sz="0" w:space="0" w:color="auto"/>
                    <w:left w:val="none" w:sz="0" w:space="0" w:color="auto"/>
                    <w:bottom w:val="none" w:sz="0" w:space="0" w:color="auto"/>
                    <w:right w:val="none" w:sz="0" w:space="0" w:color="auto"/>
                  </w:divBdr>
                  <w:divsChild>
                    <w:div w:id="491916062">
                      <w:marLeft w:val="750"/>
                      <w:marRight w:val="0"/>
                      <w:marTop w:val="0"/>
                      <w:marBottom w:val="0"/>
                      <w:divBdr>
                        <w:top w:val="none" w:sz="0" w:space="0" w:color="auto"/>
                        <w:left w:val="none" w:sz="0" w:space="0" w:color="auto"/>
                        <w:bottom w:val="none" w:sz="0" w:space="0" w:color="auto"/>
                        <w:right w:val="none" w:sz="0" w:space="0" w:color="auto"/>
                      </w:divBdr>
                    </w:div>
                    <w:div w:id="310252299">
                      <w:marLeft w:val="750"/>
                      <w:marRight w:val="0"/>
                      <w:marTop w:val="0"/>
                      <w:marBottom w:val="0"/>
                      <w:divBdr>
                        <w:top w:val="none" w:sz="0" w:space="0" w:color="auto"/>
                        <w:left w:val="none" w:sz="0" w:space="0" w:color="auto"/>
                        <w:bottom w:val="none" w:sz="0" w:space="0" w:color="auto"/>
                        <w:right w:val="none" w:sz="0" w:space="0" w:color="auto"/>
                      </w:divBdr>
                    </w:div>
                    <w:div w:id="355472816">
                      <w:marLeft w:val="750"/>
                      <w:marRight w:val="0"/>
                      <w:marTop w:val="0"/>
                      <w:marBottom w:val="0"/>
                      <w:divBdr>
                        <w:top w:val="none" w:sz="0" w:space="0" w:color="auto"/>
                        <w:left w:val="none" w:sz="0" w:space="0" w:color="auto"/>
                        <w:bottom w:val="none" w:sz="0" w:space="0" w:color="auto"/>
                        <w:right w:val="none" w:sz="0" w:space="0" w:color="auto"/>
                      </w:divBdr>
                    </w:div>
                  </w:divsChild>
                </w:div>
                <w:div w:id="1998531651">
                  <w:marLeft w:val="300"/>
                  <w:marRight w:val="0"/>
                  <w:marTop w:val="75"/>
                  <w:marBottom w:val="0"/>
                  <w:divBdr>
                    <w:top w:val="none" w:sz="0" w:space="0" w:color="auto"/>
                    <w:left w:val="none" w:sz="0" w:space="0" w:color="auto"/>
                    <w:bottom w:val="none" w:sz="0" w:space="0" w:color="auto"/>
                    <w:right w:val="none" w:sz="0" w:space="0" w:color="auto"/>
                  </w:divBdr>
                  <w:divsChild>
                    <w:div w:id="11341855">
                      <w:marLeft w:val="750"/>
                      <w:marRight w:val="0"/>
                      <w:marTop w:val="0"/>
                      <w:marBottom w:val="0"/>
                      <w:divBdr>
                        <w:top w:val="none" w:sz="0" w:space="0" w:color="auto"/>
                        <w:left w:val="none" w:sz="0" w:space="0" w:color="auto"/>
                        <w:bottom w:val="none" w:sz="0" w:space="0" w:color="auto"/>
                        <w:right w:val="none" w:sz="0" w:space="0" w:color="auto"/>
                      </w:divBdr>
                    </w:div>
                  </w:divsChild>
                </w:div>
                <w:div w:id="1664429420">
                  <w:marLeft w:val="300"/>
                  <w:marRight w:val="0"/>
                  <w:marTop w:val="75"/>
                  <w:marBottom w:val="0"/>
                  <w:divBdr>
                    <w:top w:val="none" w:sz="0" w:space="0" w:color="auto"/>
                    <w:left w:val="none" w:sz="0" w:space="0" w:color="auto"/>
                    <w:bottom w:val="none" w:sz="0" w:space="0" w:color="auto"/>
                    <w:right w:val="none" w:sz="0" w:space="0" w:color="auto"/>
                  </w:divBdr>
                  <w:divsChild>
                    <w:div w:id="414977399">
                      <w:marLeft w:val="750"/>
                      <w:marRight w:val="0"/>
                      <w:marTop w:val="0"/>
                      <w:marBottom w:val="0"/>
                      <w:divBdr>
                        <w:top w:val="none" w:sz="0" w:space="0" w:color="auto"/>
                        <w:left w:val="none" w:sz="0" w:space="0" w:color="auto"/>
                        <w:bottom w:val="none" w:sz="0" w:space="0" w:color="auto"/>
                        <w:right w:val="none" w:sz="0" w:space="0" w:color="auto"/>
                      </w:divBdr>
                    </w:div>
                    <w:div w:id="231426182">
                      <w:marLeft w:val="750"/>
                      <w:marRight w:val="0"/>
                      <w:marTop w:val="0"/>
                      <w:marBottom w:val="0"/>
                      <w:divBdr>
                        <w:top w:val="none" w:sz="0" w:space="0" w:color="auto"/>
                        <w:left w:val="none" w:sz="0" w:space="0" w:color="auto"/>
                        <w:bottom w:val="none" w:sz="0" w:space="0" w:color="auto"/>
                        <w:right w:val="none" w:sz="0" w:space="0" w:color="auto"/>
                      </w:divBdr>
                    </w:div>
                  </w:divsChild>
                </w:div>
                <w:div w:id="543257213">
                  <w:marLeft w:val="300"/>
                  <w:marRight w:val="0"/>
                  <w:marTop w:val="75"/>
                  <w:marBottom w:val="0"/>
                  <w:divBdr>
                    <w:top w:val="none" w:sz="0" w:space="0" w:color="auto"/>
                    <w:left w:val="none" w:sz="0" w:space="0" w:color="auto"/>
                    <w:bottom w:val="none" w:sz="0" w:space="0" w:color="auto"/>
                    <w:right w:val="none" w:sz="0" w:space="0" w:color="auto"/>
                  </w:divBdr>
                  <w:divsChild>
                    <w:div w:id="427047040">
                      <w:marLeft w:val="750"/>
                      <w:marRight w:val="0"/>
                      <w:marTop w:val="0"/>
                      <w:marBottom w:val="0"/>
                      <w:divBdr>
                        <w:top w:val="none" w:sz="0" w:space="0" w:color="auto"/>
                        <w:left w:val="none" w:sz="0" w:space="0" w:color="auto"/>
                        <w:bottom w:val="none" w:sz="0" w:space="0" w:color="auto"/>
                        <w:right w:val="none" w:sz="0" w:space="0" w:color="auto"/>
                      </w:divBdr>
                    </w:div>
                  </w:divsChild>
                </w:div>
                <w:div w:id="850340955">
                  <w:marLeft w:val="300"/>
                  <w:marRight w:val="0"/>
                  <w:marTop w:val="75"/>
                  <w:marBottom w:val="0"/>
                  <w:divBdr>
                    <w:top w:val="none" w:sz="0" w:space="0" w:color="auto"/>
                    <w:left w:val="none" w:sz="0" w:space="0" w:color="auto"/>
                    <w:bottom w:val="none" w:sz="0" w:space="0" w:color="auto"/>
                    <w:right w:val="none" w:sz="0" w:space="0" w:color="auto"/>
                  </w:divBdr>
                  <w:divsChild>
                    <w:div w:id="1617442157">
                      <w:marLeft w:val="750"/>
                      <w:marRight w:val="0"/>
                      <w:marTop w:val="0"/>
                      <w:marBottom w:val="0"/>
                      <w:divBdr>
                        <w:top w:val="none" w:sz="0" w:space="0" w:color="auto"/>
                        <w:left w:val="none" w:sz="0" w:space="0" w:color="auto"/>
                        <w:bottom w:val="none" w:sz="0" w:space="0" w:color="auto"/>
                        <w:right w:val="none" w:sz="0" w:space="0" w:color="auto"/>
                      </w:divBdr>
                    </w:div>
                  </w:divsChild>
                </w:div>
                <w:div w:id="810637971">
                  <w:marLeft w:val="300"/>
                  <w:marRight w:val="0"/>
                  <w:marTop w:val="75"/>
                  <w:marBottom w:val="0"/>
                  <w:divBdr>
                    <w:top w:val="none" w:sz="0" w:space="0" w:color="auto"/>
                    <w:left w:val="none" w:sz="0" w:space="0" w:color="auto"/>
                    <w:bottom w:val="none" w:sz="0" w:space="0" w:color="auto"/>
                    <w:right w:val="none" w:sz="0" w:space="0" w:color="auto"/>
                  </w:divBdr>
                  <w:divsChild>
                    <w:div w:id="679966733">
                      <w:marLeft w:val="750"/>
                      <w:marRight w:val="0"/>
                      <w:marTop w:val="0"/>
                      <w:marBottom w:val="0"/>
                      <w:divBdr>
                        <w:top w:val="none" w:sz="0" w:space="0" w:color="auto"/>
                        <w:left w:val="none" w:sz="0" w:space="0" w:color="auto"/>
                        <w:bottom w:val="none" w:sz="0" w:space="0" w:color="auto"/>
                        <w:right w:val="none" w:sz="0" w:space="0" w:color="auto"/>
                      </w:divBdr>
                    </w:div>
                  </w:divsChild>
                </w:div>
                <w:div w:id="1444224138">
                  <w:marLeft w:val="300"/>
                  <w:marRight w:val="0"/>
                  <w:marTop w:val="75"/>
                  <w:marBottom w:val="0"/>
                  <w:divBdr>
                    <w:top w:val="none" w:sz="0" w:space="0" w:color="auto"/>
                    <w:left w:val="none" w:sz="0" w:space="0" w:color="auto"/>
                    <w:bottom w:val="none" w:sz="0" w:space="0" w:color="auto"/>
                    <w:right w:val="none" w:sz="0" w:space="0" w:color="auto"/>
                  </w:divBdr>
                </w:div>
                <w:div w:id="2065329260">
                  <w:marLeft w:val="300"/>
                  <w:marRight w:val="0"/>
                  <w:marTop w:val="75"/>
                  <w:marBottom w:val="0"/>
                  <w:divBdr>
                    <w:top w:val="none" w:sz="0" w:space="0" w:color="auto"/>
                    <w:left w:val="none" w:sz="0" w:space="0" w:color="auto"/>
                    <w:bottom w:val="none" w:sz="0" w:space="0" w:color="auto"/>
                    <w:right w:val="none" w:sz="0" w:space="0" w:color="auto"/>
                  </w:divBdr>
                </w:div>
                <w:div w:id="1820462019">
                  <w:marLeft w:val="300"/>
                  <w:marRight w:val="0"/>
                  <w:marTop w:val="75"/>
                  <w:marBottom w:val="0"/>
                  <w:divBdr>
                    <w:top w:val="none" w:sz="0" w:space="0" w:color="auto"/>
                    <w:left w:val="none" w:sz="0" w:space="0" w:color="auto"/>
                    <w:bottom w:val="none" w:sz="0" w:space="0" w:color="auto"/>
                    <w:right w:val="none" w:sz="0" w:space="0" w:color="auto"/>
                  </w:divBdr>
                  <w:divsChild>
                    <w:div w:id="339553998">
                      <w:marLeft w:val="750"/>
                      <w:marRight w:val="0"/>
                      <w:marTop w:val="0"/>
                      <w:marBottom w:val="0"/>
                      <w:divBdr>
                        <w:top w:val="none" w:sz="0" w:space="0" w:color="auto"/>
                        <w:left w:val="none" w:sz="0" w:space="0" w:color="auto"/>
                        <w:bottom w:val="none" w:sz="0" w:space="0" w:color="auto"/>
                        <w:right w:val="none" w:sz="0" w:space="0" w:color="auto"/>
                      </w:divBdr>
                    </w:div>
                    <w:div w:id="415059419">
                      <w:marLeft w:val="750"/>
                      <w:marRight w:val="0"/>
                      <w:marTop w:val="0"/>
                      <w:marBottom w:val="0"/>
                      <w:divBdr>
                        <w:top w:val="none" w:sz="0" w:space="0" w:color="auto"/>
                        <w:left w:val="none" w:sz="0" w:space="0" w:color="auto"/>
                        <w:bottom w:val="none" w:sz="0" w:space="0" w:color="auto"/>
                        <w:right w:val="none" w:sz="0" w:space="0" w:color="auto"/>
                      </w:divBdr>
                    </w:div>
                  </w:divsChild>
                </w:div>
                <w:div w:id="828835894">
                  <w:marLeft w:val="300"/>
                  <w:marRight w:val="0"/>
                  <w:marTop w:val="75"/>
                  <w:marBottom w:val="0"/>
                  <w:divBdr>
                    <w:top w:val="none" w:sz="0" w:space="0" w:color="auto"/>
                    <w:left w:val="none" w:sz="0" w:space="0" w:color="auto"/>
                    <w:bottom w:val="none" w:sz="0" w:space="0" w:color="auto"/>
                    <w:right w:val="none" w:sz="0" w:space="0" w:color="auto"/>
                  </w:divBdr>
                  <w:divsChild>
                    <w:div w:id="1257982235">
                      <w:marLeft w:val="750"/>
                      <w:marRight w:val="0"/>
                      <w:marTop w:val="0"/>
                      <w:marBottom w:val="0"/>
                      <w:divBdr>
                        <w:top w:val="none" w:sz="0" w:space="0" w:color="auto"/>
                        <w:left w:val="none" w:sz="0" w:space="0" w:color="auto"/>
                        <w:bottom w:val="none" w:sz="0" w:space="0" w:color="auto"/>
                        <w:right w:val="none" w:sz="0" w:space="0" w:color="auto"/>
                      </w:divBdr>
                    </w:div>
                  </w:divsChild>
                </w:div>
                <w:div w:id="1101297889">
                  <w:marLeft w:val="300"/>
                  <w:marRight w:val="0"/>
                  <w:marTop w:val="75"/>
                  <w:marBottom w:val="0"/>
                  <w:divBdr>
                    <w:top w:val="none" w:sz="0" w:space="0" w:color="auto"/>
                    <w:left w:val="none" w:sz="0" w:space="0" w:color="auto"/>
                    <w:bottom w:val="none" w:sz="0" w:space="0" w:color="auto"/>
                    <w:right w:val="none" w:sz="0" w:space="0" w:color="auto"/>
                  </w:divBdr>
                  <w:divsChild>
                    <w:div w:id="114446622">
                      <w:marLeft w:val="750"/>
                      <w:marRight w:val="0"/>
                      <w:marTop w:val="0"/>
                      <w:marBottom w:val="0"/>
                      <w:divBdr>
                        <w:top w:val="none" w:sz="0" w:space="0" w:color="auto"/>
                        <w:left w:val="none" w:sz="0" w:space="0" w:color="auto"/>
                        <w:bottom w:val="none" w:sz="0" w:space="0" w:color="auto"/>
                        <w:right w:val="none" w:sz="0" w:space="0" w:color="auto"/>
                      </w:divBdr>
                    </w:div>
                    <w:div w:id="2061439250">
                      <w:marLeft w:val="750"/>
                      <w:marRight w:val="0"/>
                      <w:marTop w:val="0"/>
                      <w:marBottom w:val="0"/>
                      <w:divBdr>
                        <w:top w:val="none" w:sz="0" w:space="0" w:color="auto"/>
                        <w:left w:val="none" w:sz="0" w:space="0" w:color="auto"/>
                        <w:bottom w:val="none" w:sz="0" w:space="0" w:color="auto"/>
                        <w:right w:val="none" w:sz="0" w:space="0" w:color="auto"/>
                      </w:divBdr>
                    </w:div>
                    <w:div w:id="1783498918">
                      <w:marLeft w:val="750"/>
                      <w:marRight w:val="0"/>
                      <w:marTop w:val="0"/>
                      <w:marBottom w:val="0"/>
                      <w:divBdr>
                        <w:top w:val="none" w:sz="0" w:space="0" w:color="auto"/>
                        <w:left w:val="none" w:sz="0" w:space="0" w:color="auto"/>
                        <w:bottom w:val="none" w:sz="0" w:space="0" w:color="auto"/>
                        <w:right w:val="none" w:sz="0" w:space="0" w:color="auto"/>
                      </w:divBdr>
                    </w:div>
                  </w:divsChild>
                </w:div>
                <w:div w:id="1584414446">
                  <w:marLeft w:val="300"/>
                  <w:marRight w:val="0"/>
                  <w:marTop w:val="75"/>
                  <w:marBottom w:val="0"/>
                  <w:divBdr>
                    <w:top w:val="none" w:sz="0" w:space="0" w:color="auto"/>
                    <w:left w:val="none" w:sz="0" w:space="0" w:color="auto"/>
                    <w:bottom w:val="none" w:sz="0" w:space="0" w:color="auto"/>
                    <w:right w:val="none" w:sz="0" w:space="0" w:color="auto"/>
                  </w:divBdr>
                  <w:divsChild>
                    <w:div w:id="218521926">
                      <w:marLeft w:val="750"/>
                      <w:marRight w:val="0"/>
                      <w:marTop w:val="0"/>
                      <w:marBottom w:val="0"/>
                      <w:divBdr>
                        <w:top w:val="none" w:sz="0" w:space="0" w:color="auto"/>
                        <w:left w:val="none" w:sz="0" w:space="0" w:color="auto"/>
                        <w:bottom w:val="none" w:sz="0" w:space="0" w:color="auto"/>
                        <w:right w:val="none" w:sz="0" w:space="0" w:color="auto"/>
                      </w:divBdr>
                    </w:div>
                  </w:divsChild>
                </w:div>
                <w:div w:id="1373454913">
                  <w:marLeft w:val="300"/>
                  <w:marRight w:val="0"/>
                  <w:marTop w:val="75"/>
                  <w:marBottom w:val="0"/>
                  <w:divBdr>
                    <w:top w:val="none" w:sz="0" w:space="0" w:color="auto"/>
                    <w:left w:val="none" w:sz="0" w:space="0" w:color="auto"/>
                    <w:bottom w:val="none" w:sz="0" w:space="0" w:color="auto"/>
                    <w:right w:val="none" w:sz="0" w:space="0" w:color="auto"/>
                  </w:divBdr>
                  <w:divsChild>
                    <w:div w:id="1033573829">
                      <w:marLeft w:val="750"/>
                      <w:marRight w:val="0"/>
                      <w:marTop w:val="0"/>
                      <w:marBottom w:val="0"/>
                      <w:divBdr>
                        <w:top w:val="none" w:sz="0" w:space="0" w:color="auto"/>
                        <w:left w:val="none" w:sz="0" w:space="0" w:color="auto"/>
                        <w:bottom w:val="none" w:sz="0" w:space="0" w:color="auto"/>
                        <w:right w:val="none" w:sz="0" w:space="0" w:color="auto"/>
                      </w:divBdr>
                    </w:div>
                    <w:div w:id="1086684623">
                      <w:marLeft w:val="750"/>
                      <w:marRight w:val="0"/>
                      <w:marTop w:val="0"/>
                      <w:marBottom w:val="0"/>
                      <w:divBdr>
                        <w:top w:val="none" w:sz="0" w:space="0" w:color="auto"/>
                        <w:left w:val="none" w:sz="0" w:space="0" w:color="auto"/>
                        <w:bottom w:val="none" w:sz="0" w:space="0" w:color="auto"/>
                        <w:right w:val="none" w:sz="0" w:space="0" w:color="auto"/>
                      </w:divBdr>
                    </w:div>
                    <w:div w:id="454720870">
                      <w:marLeft w:val="750"/>
                      <w:marRight w:val="0"/>
                      <w:marTop w:val="0"/>
                      <w:marBottom w:val="0"/>
                      <w:divBdr>
                        <w:top w:val="none" w:sz="0" w:space="0" w:color="auto"/>
                        <w:left w:val="none" w:sz="0" w:space="0" w:color="auto"/>
                        <w:bottom w:val="none" w:sz="0" w:space="0" w:color="auto"/>
                        <w:right w:val="none" w:sz="0" w:space="0" w:color="auto"/>
                      </w:divBdr>
                    </w:div>
                  </w:divsChild>
                </w:div>
                <w:div w:id="748845614">
                  <w:marLeft w:val="300"/>
                  <w:marRight w:val="0"/>
                  <w:marTop w:val="75"/>
                  <w:marBottom w:val="0"/>
                  <w:divBdr>
                    <w:top w:val="none" w:sz="0" w:space="0" w:color="auto"/>
                    <w:left w:val="none" w:sz="0" w:space="0" w:color="auto"/>
                    <w:bottom w:val="none" w:sz="0" w:space="0" w:color="auto"/>
                    <w:right w:val="none" w:sz="0" w:space="0" w:color="auto"/>
                  </w:divBdr>
                  <w:divsChild>
                    <w:div w:id="1528449727">
                      <w:marLeft w:val="750"/>
                      <w:marRight w:val="0"/>
                      <w:marTop w:val="0"/>
                      <w:marBottom w:val="0"/>
                      <w:divBdr>
                        <w:top w:val="none" w:sz="0" w:space="0" w:color="auto"/>
                        <w:left w:val="none" w:sz="0" w:space="0" w:color="auto"/>
                        <w:bottom w:val="none" w:sz="0" w:space="0" w:color="auto"/>
                        <w:right w:val="none" w:sz="0" w:space="0" w:color="auto"/>
                      </w:divBdr>
                    </w:div>
                  </w:divsChild>
                </w:div>
                <w:div w:id="755327181">
                  <w:marLeft w:val="300"/>
                  <w:marRight w:val="0"/>
                  <w:marTop w:val="75"/>
                  <w:marBottom w:val="0"/>
                  <w:divBdr>
                    <w:top w:val="none" w:sz="0" w:space="0" w:color="auto"/>
                    <w:left w:val="none" w:sz="0" w:space="0" w:color="auto"/>
                    <w:bottom w:val="none" w:sz="0" w:space="0" w:color="auto"/>
                    <w:right w:val="none" w:sz="0" w:space="0" w:color="auto"/>
                  </w:divBdr>
                  <w:divsChild>
                    <w:div w:id="1847283950">
                      <w:marLeft w:val="750"/>
                      <w:marRight w:val="0"/>
                      <w:marTop w:val="0"/>
                      <w:marBottom w:val="0"/>
                      <w:divBdr>
                        <w:top w:val="none" w:sz="0" w:space="0" w:color="auto"/>
                        <w:left w:val="none" w:sz="0" w:space="0" w:color="auto"/>
                        <w:bottom w:val="none" w:sz="0" w:space="0" w:color="auto"/>
                        <w:right w:val="none" w:sz="0" w:space="0" w:color="auto"/>
                      </w:divBdr>
                    </w:div>
                    <w:div w:id="1803840617">
                      <w:marLeft w:val="750"/>
                      <w:marRight w:val="0"/>
                      <w:marTop w:val="0"/>
                      <w:marBottom w:val="0"/>
                      <w:divBdr>
                        <w:top w:val="none" w:sz="0" w:space="0" w:color="auto"/>
                        <w:left w:val="none" w:sz="0" w:space="0" w:color="auto"/>
                        <w:bottom w:val="none" w:sz="0" w:space="0" w:color="auto"/>
                        <w:right w:val="none" w:sz="0" w:space="0" w:color="auto"/>
                      </w:divBdr>
                    </w:div>
                  </w:divsChild>
                </w:div>
                <w:div w:id="128014147">
                  <w:marLeft w:val="300"/>
                  <w:marRight w:val="0"/>
                  <w:marTop w:val="75"/>
                  <w:marBottom w:val="0"/>
                  <w:divBdr>
                    <w:top w:val="none" w:sz="0" w:space="0" w:color="auto"/>
                    <w:left w:val="none" w:sz="0" w:space="0" w:color="auto"/>
                    <w:bottom w:val="none" w:sz="0" w:space="0" w:color="auto"/>
                    <w:right w:val="none" w:sz="0" w:space="0" w:color="auto"/>
                  </w:divBdr>
                  <w:divsChild>
                    <w:div w:id="887881805">
                      <w:marLeft w:val="750"/>
                      <w:marRight w:val="0"/>
                      <w:marTop w:val="0"/>
                      <w:marBottom w:val="0"/>
                      <w:divBdr>
                        <w:top w:val="none" w:sz="0" w:space="0" w:color="auto"/>
                        <w:left w:val="none" w:sz="0" w:space="0" w:color="auto"/>
                        <w:bottom w:val="none" w:sz="0" w:space="0" w:color="auto"/>
                        <w:right w:val="none" w:sz="0" w:space="0" w:color="auto"/>
                      </w:divBdr>
                    </w:div>
                  </w:divsChild>
                </w:div>
                <w:div w:id="1402675680">
                  <w:marLeft w:val="300"/>
                  <w:marRight w:val="0"/>
                  <w:marTop w:val="75"/>
                  <w:marBottom w:val="0"/>
                  <w:divBdr>
                    <w:top w:val="none" w:sz="0" w:space="0" w:color="auto"/>
                    <w:left w:val="none" w:sz="0" w:space="0" w:color="auto"/>
                    <w:bottom w:val="none" w:sz="0" w:space="0" w:color="auto"/>
                    <w:right w:val="none" w:sz="0" w:space="0" w:color="auto"/>
                  </w:divBdr>
                  <w:divsChild>
                    <w:div w:id="983894813">
                      <w:marLeft w:val="750"/>
                      <w:marRight w:val="0"/>
                      <w:marTop w:val="0"/>
                      <w:marBottom w:val="0"/>
                      <w:divBdr>
                        <w:top w:val="none" w:sz="0" w:space="0" w:color="auto"/>
                        <w:left w:val="none" w:sz="0" w:space="0" w:color="auto"/>
                        <w:bottom w:val="none" w:sz="0" w:space="0" w:color="auto"/>
                        <w:right w:val="none" w:sz="0" w:space="0" w:color="auto"/>
                      </w:divBdr>
                    </w:div>
                  </w:divsChild>
                </w:div>
                <w:div w:id="1773624262">
                  <w:marLeft w:val="300"/>
                  <w:marRight w:val="0"/>
                  <w:marTop w:val="75"/>
                  <w:marBottom w:val="0"/>
                  <w:divBdr>
                    <w:top w:val="none" w:sz="0" w:space="0" w:color="auto"/>
                    <w:left w:val="none" w:sz="0" w:space="0" w:color="auto"/>
                    <w:bottom w:val="none" w:sz="0" w:space="0" w:color="auto"/>
                    <w:right w:val="none" w:sz="0" w:space="0" w:color="auto"/>
                  </w:divBdr>
                  <w:divsChild>
                    <w:div w:id="481893397">
                      <w:marLeft w:val="750"/>
                      <w:marRight w:val="0"/>
                      <w:marTop w:val="0"/>
                      <w:marBottom w:val="0"/>
                      <w:divBdr>
                        <w:top w:val="none" w:sz="0" w:space="0" w:color="auto"/>
                        <w:left w:val="none" w:sz="0" w:space="0" w:color="auto"/>
                        <w:bottom w:val="none" w:sz="0" w:space="0" w:color="auto"/>
                        <w:right w:val="none" w:sz="0" w:space="0" w:color="auto"/>
                      </w:divBdr>
                    </w:div>
                  </w:divsChild>
                </w:div>
                <w:div w:id="1373534028">
                  <w:marLeft w:val="300"/>
                  <w:marRight w:val="0"/>
                  <w:marTop w:val="75"/>
                  <w:marBottom w:val="0"/>
                  <w:divBdr>
                    <w:top w:val="none" w:sz="0" w:space="0" w:color="auto"/>
                    <w:left w:val="none" w:sz="0" w:space="0" w:color="auto"/>
                    <w:bottom w:val="none" w:sz="0" w:space="0" w:color="auto"/>
                    <w:right w:val="none" w:sz="0" w:space="0" w:color="auto"/>
                  </w:divBdr>
                </w:div>
                <w:div w:id="1156804124">
                  <w:marLeft w:val="300"/>
                  <w:marRight w:val="0"/>
                  <w:marTop w:val="75"/>
                  <w:marBottom w:val="0"/>
                  <w:divBdr>
                    <w:top w:val="none" w:sz="0" w:space="0" w:color="auto"/>
                    <w:left w:val="none" w:sz="0" w:space="0" w:color="auto"/>
                    <w:bottom w:val="none" w:sz="0" w:space="0" w:color="auto"/>
                    <w:right w:val="none" w:sz="0" w:space="0" w:color="auto"/>
                  </w:divBdr>
                </w:div>
                <w:div w:id="975376941">
                  <w:marLeft w:val="300"/>
                  <w:marRight w:val="0"/>
                  <w:marTop w:val="75"/>
                  <w:marBottom w:val="0"/>
                  <w:divBdr>
                    <w:top w:val="none" w:sz="0" w:space="0" w:color="auto"/>
                    <w:left w:val="none" w:sz="0" w:space="0" w:color="auto"/>
                    <w:bottom w:val="none" w:sz="0" w:space="0" w:color="auto"/>
                    <w:right w:val="none" w:sz="0" w:space="0" w:color="auto"/>
                  </w:divBdr>
                  <w:divsChild>
                    <w:div w:id="1119224073">
                      <w:marLeft w:val="750"/>
                      <w:marRight w:val="0"/>
                      <w:marTop w:val="0"/>
                      <w:marBottom w:val="0"/>
                      <w:divBdr>
                        <w:top w:val="none" w:sz="0" w:space="0" w:color="auto"/>
                        <w:left w:val="none" w:sz="0" w:space="0" w:color="auto"/>
                        <w:bottom w:val="none" w:sz="0" w:space="0" w:color="auto"/>
                        <w:right w:val="none" w:sz="0" w:space="0" w:color="auto"/>
                      </w:divBdr>
                    </w:div>
                    <w:div w:id="1132748258">
                      <w:marLeft w:val="750"/>
                      <w:marRight w:val="0"/>
                      <w:marTop w:val="0"/>
                      <w:marBottom w:val="0"/>
                      <w:divBdr>
                        <w:top w:val="none" w:sz="0" w:space="0" w:color="auto"/>
                        <w:left w:val="none" w:sz="0" w:space="0" w:color="auto"/>
                        <w:bottom w:val="none" w:sz="0" w:space="0" w:color="auto"/>
                        <w:right w:val="none" w:sz="0" w:space="0" w:color="auto"/>
                      </w:divBdr>
                    </w:div>
                  </w:divsChild>
                </w:div>
                <w:div w:id="1436751799">
                  <w:marLeft w:val="300"/>
                  <w:marRight w:val="0"/>
                  <w:marTop w:val="75"/>
                  <w:marBottom w:val="0"/>
                  <w:divBdr>
                    <w:top w:val="none" w:sz="0" w:space="0" w:color="auto"/>
                    <w:left w:val="none" w:sz="0" w:space="0" w:color="auto"/>
                    <w:bottom w:val="none" w:sz="0" w:space="0" w:color="auto"/>
                    <w:right w:val="none" w:sz="0" w:space="0" w:color="auto"/>
                  </w:divBdr>
                  <w:divsChild>
                    <w:div w:id="1266770619">
                      <w:marLeft w:val="750"/>
                      <w:marRight w:val="0"/>
                      <w:marTop w:val="0"/>
                      <w:marBottom w:val="0"/>
                      <w:divBdr>
                        <w:top w:val="none" w:sz="0" w:space="0" w:color="auto"/>
                        <w:left w:val="none" w:sz="0" w:space="0" w:color="auto"/>
                        <w:bottom w:val="none" w:sz="0" w:space="0" w:color="auto"/>
                        <w:right w:val="none" w:sz="0" w:space="0" w:color="auto"/>
                      </w:divBdr>
                    </w:div>
                  </w:divsChild>
                </w:div>
                <w:div w:id="1438914660">
                  <w:marLeft w:val="300"/>
                  <w:marRight w:val="0"/>
                  <w:marTop w:val="75"/>
                  <w:marBottom w:val="0"/>
                  <w:divBdr>
                    <w:top w:val="none" w:sz="0" w:space="0" w:color="auto"/>
                    <w:left w:val="none" w:sz="0" w:space="0" w:color="auto"/>
                    <w:bottom w:val="none" w:sz="0" w:space="0" w:color="auto"/>
                    <w:right w:val="none" w:sz="0" w:space="0" w:color="auto"/>
                  </w:divBdr>
                  <w:divsChild>
                    <w:div w:id="1207136725">
                      <w:marLeft w:val="750"/>
                      <w:marRight w:val="0"/>
                      <w:marTop w:val="0"/>
                      <w:marBottom w:val="0"/>
                      <w:divBdr>
                        <w:top w:val="none" w:sz="0" w:space="0" w:color="auto"/>
                        <w:left w:val="none" w:sz="0" w:space="0" w:color="auto"/>
                        <w:bottom w:val="none" w:sz="0" w:space="0" w:color="auto"/>
                        <w:right w:val="none" w:sz="0" w:space="0" w:color="auto"/>
                      </w:divBdr>
                    </w:div>
                    <w:div w:id="650058723">
                      <w:marLeft w:val="750"/>
                      <w:marRight w:val="0"/>
                      <w:marTop w:val="0"/>
                      <w:marBottom w:val="0"/>
                      <w:divBdr>
                        <w:top w:val="none" w:sz="0" w:space="0" w:color="auto"/>
                        <w:left w:val="none" w:sz="0" w:space="0" w:color="auto"/>
                        <w:bottom w:val="none" w:sz="0" w:space="0" w:color="auto"/>
                        <w:right w:val="none" w:sz="0" w:space="0" w:color="auto"/>
                      </w:divBdr>
                    </w:div>
                    <w:div w:id="1494564797">
                      <w:marLeft w:val="750"/>
                      <w:marRight w:val="0"/>
                      <w:marTop w:val="0"/>
                      <w:marBottom w:val="0"/>
                      <w:divBdr>
                        <w:top w:val="none" w:sz="0" w:space="0" w:color="auto"/>
                        <w:left w:val="none" w:sz="0" w:space="0" w:color="auto"/>
                        <w:bottom w:val="none" w:sz="0" w:space="0" w:color="auto"/>
                        <w:right w:val="none" w:sz="0" w:space="0" w:color="auto"/>
                      </w:divBdr>
                    </w:div>
                  </w:divsChild>
                </w:div>
                <w:div w:id="622805297">
                  <w:marLeft w:val="300"/>
                  <w:marRight w:val="0"/>
                  <w:marTop w:val="75"/>
                  <w:marBottom w:val="0"/>
                  <w:divBdr>
                    <w:top w:val="none" w:sz="0" w:space="0" w:color="auto"/>
                    <w:left w:val="none" w:sz="0" w:space="0" w:color="auto"/>
                    <w:bottom w:val="none" w:sz="0" w:space="0" w:color="auto"/>
                    <w:right w:val="none" w:sz="0" w:space="0" w:color="auto"/>
                  </w:divBdr>
                  <w:divsChild>
                    <w:div w:id="1363507950">
                      <w:marLeft w:val="750"/>
                      <w:marRight w:val="0"/>
                      <w:marTop w:val="0"/>
                      <w:marBottom w:val="0"/>
                      <w:divBdr>
                        <w:top w:val="none" w:sz="0" w:space="0" w:color="auto"/>
                        <w:left w:val="none" w:sz="0" w:space="0" w:color="auto"/>
                        <w:bottom w:val="none" w:sz="0" w:space="0" w:color="auto"/>
                        <w:right w:val="none" w:sz="0" w:space="0" w:color="auto"/>
                      </w:divBdr>
                    </w:div>
                  </w:divsChild>
                </w:div>
                <w:div w:id="1078744912">
                  <w:marLeft w:val="300"/>
                  <w:marRight w:val="0"/>
                  <w:marTop w:val="75"/>
                  <w:marBottom w:val="0"/>
                  <w:divBdr>
                    <w:top w:val="none" w:sz="0" w:space="0" w:color="auto"/>
                    <w:left w:val="none" w:sz="0" w:space="0" w:color="auto"/>
                    <w:bottom w:val="none" w:sz="0" w:space="0" w:color="auto"/>
                    <w:right w:val="none" w:sz="0" w:space="0" w:color="auto"/>
                  </w:divBdr>
                  <w:divsChild>
                    <w:div w:id="44834016">
                      <w:marLeft w:val="750"/>
                      <w:marRight w:val="0"/>
                      <w:marTop w:val="0"/>
                      <w:marBottom w:val="0"/>
                      <w:divBdr>
                        <w:top w:val="none" w:sz="0" w:space="0" w:color="auto"/>
                        <w:left w:val="none" w:sz="0" w:space="0" w:color="auto"/>
                        <w:bottom w:val="none" w:sz="0" w:space="0" w:color="auto"/>
                        <w:right w:val="none" w:sz="0" w:space="0" w:color="auto"/>
                      </w:divBdr>
                    </w:div>
                    <w:div w:id="1281299880">
                      <w:marLeft w:val="750"/>
                      <w:marRight w:val="0"/>
                      <w:marTop w:val="0"/>
                      <w:marBottom w:val="0"/>
                      <w:divBdr>
                        <w:top w:val="none" w:sz="0" w:space="0" w:color="auto"/>
                        <w:left w:val="none" w:sz="0" w:space="0" w:color="auto"/>
                        <w:bottom w:val="none" w:sz="0" w:space="0" w:color="auto"/>
                        <w:right w:val="none" w:sz="0" w:space="0" w:color="auto"/>
                      </w:divBdr>
                    </w:div>
                    <w:div w:id="1740668435">
                      <w:marLeft w:val="750"/>
                      <w:marRight w:val="0"/>
                      <w:marTop w:val="0"/>
                      <w:marBottom w:val="0"/>
                      <w:divBdr>
                        <w:top w:val="none" w:sz="0" w:space="0" w:color="auto"/>
                        <w:left w:val="none" w:sz="0" w:space="0" w:color="auto"/>
                        <w:bottom w:val="none" w:sz="0" w:space="0" w:color="auto"/>
                        <w:right w:val="none" w:sz="0" w:space="0" w:color="auto"/>
                      </w:divBdr>
                    </w:div>
                  </w:divsChild>
                </w:div>
                <w:div w:id="1169055986">
                  <w:marLeft w:val="300"/>
                  <w:marRight w:val="0"/>
                  <w:marTop w:val="75"/>
                  <w:marBottom w:val="0"/>
                  <w:divBdr>
                    <w:top w:val="none" w:sz="0" w:space="0" w:color="auto"/>
                    <w:left w:val="none" w:sz="0" w:space="0" w:color="auto"/>
                    <w:bottom w:val="none" w:sz="0" w:space="0" w:color="auto"/>
                    <w:right w:val="none" w:sz="0" w:space="0" w:color="auto"/>
                  </w:divBdr>
                  <w:divsChild>
                    <w:div w:id="1171263931">
                      <w:marLeft w:val="750"/>
                      <w:marRight w:val="0"/>
                      <w:marTop w:val="0"/>
                      <w:marBottom w:val="0"/>
                      <w:divBdr>
                        <w:top w:val="none" w:sz="0" w:space="0" w:color="auto"/>
                        <w:left w:val="none" w:sz="0" w:space="0" w:color="auto"/>
                        <w:bottom w:val="none" w:sz="0" w:space="0" w:color="auto"/>
                        <w:right w:val="none" w:sz="0" w:space="0" w:color="auto"/>
                      </w:divBdr>
                    </w:div>
                  </w:divsChild>
                </w:div>
                <w:div w:id="354617159">
                  <w:marLeft w:val="300"/>
                  <w:marRight w:val="0"/>
                  <w:marTop w:val="75"/>
                  <w:marBottom w:val="0"/>
                  <w:divBdr>
                    <w:top w:val="none" w:sz="0" w:space="0" w:color="auto"/>
                    <w:left w:val="none" w:sz="0" w:space="0" w:color="auto"/>
                    <w:bottom w:val="none" w:sz="0" w:space="0" w:color="auto"/>
                    <w:right w:val="none" w:sz="0" w:space="0" w:color="auto"/>
                  </w:divBdr>
                  <w:divsChild>
                    <w:div w:id="1338465708">
                      <w:marLeft w:val="750"/>
                      <w:marRight w:val="0"/>
                      <w:marTop w:val="0"/>
                      <w:marBottom w:val="0"/>
                      <w:divBdr>
                        <w:top w:val="none" w:sz="0" w:space="0" w:color="auto"/>
                        <w:left w:val="none" w:sz="0" w:space="0" w:color="auto"/>
                        <w:bottom w:val="none" w:sz="0" w:space="0" w:color="auto"/>
                        <w:right w:val="none" w:sz="0" w:space="0" w:color="auto"/>
                      </w:divBdr>
                    </w:div>
                    <w:div w:id="581567862">
                      <w:marLeft w:val="750"/>
                      <w:marRight w:val="0"/>
                      <w:marTop w:val="0"/>
                      <w:marBottom w:val="0"/>
                      <w:divBdr>
                        <w:top w:val="none" w:sz="0" w:space="0" w:color="auto"/>
                        <w:left w:val="none" w:sz="0" w:space="0" w:color="auto"/>
                        <w:bottom w:val="none" w:sz="0" w:space="0" w:color="auto"/>
                        <w:right w:val="none" w:sz="0" w:space="0" w:color="auto"/>
                      </w:divBdr>
                    </w:div>
                  </w:divsChild>
                </w:div>
                <w:div w:id="260798359">
                  <w:marLeft w:val="300"/>
                  <w:marRight w:val="0"/>
                  <w:marTop w:val="75"/>
                  <w:marBottom w:val="0"/>
                  <w:divBdr>
                    <w:top w:val="none" w:sz="0" w:space="0" w:color="auto"/>
                    <w:left w:val="none" w:sz="0" w:space="0" w:color="auto"/>
                    <w:bottom w:val="none" w:sz="0" w:space="0" w:color="auto"/>
                    <w:right w:val="none" w:sz="0" w:space="0" w:color="auto"/>
                  </w:divBdr>
                  <w:divsChild>
                    <w:div w:id="1012341539">
                      <w:marLeft w:val="750"/>
                      <w:marRight w:val="0"/>
                      <w:marTop w:val="0"/>
                      <w:marBottom w:val="0"/>
                      <w:divBdr>
                        <w:top w:val="none" w:sz="0" w:space="0" w:color="auto"/>
                        <w:left w:val="none" w:sz="0" w:space="0" w:color="auto"/>
                        <w:bottom w:val="none" w:sz="0" w:space="0" w:color="auto"/>
                        <w:right w:val="none" w:sz="0" w:space="0" w:color="auto"/>
                      </w:divBdr>
                    </w:div>
                  </w:divsChild>
                </w:div>
                <w:div w:id="1184171645">
                  <w:marLeft w:val="300"/>
                  <w:marRight w:val="0"/>
                  <w:marTop w:val="75"/>
                  <w:marBottom w:val="0"/>
                  <w:divBdr>
                    <w:top w:val="none" w:sz="0" w:space="0" w:color="auto"/>
                    <w:left w:val="none" w:sz="0" w:space="0" w:color="auto"/>
                    <w:bottom w:val="none" w:sz="0" w:space="0" w:color="auto"/>
                    <w:right w:val="none" w:sz="0" w:space="0" w:color="auto"/>
                  </w:divBdr>
                  <w:divsChild>
                    <w:div w:id="2022465991">
                      <w:marLeft w:val="750"/>
                      <w:marRight w:val="0"/>
                      <w:marTop w:val="0"/>
                      <w:marBottom w:val="0"/>
                      <w:divBdr>
                        <w:top w:val="none" w:sz="0" w:space="0" w:color="auto"/>
                        <w:left w:val="none" w:sz="0" w:space="0" w:color="auto"/>
                        <w:bottom w:val="none" w:sz="0" w:space="0" w:color="auto"/>
                        <w:right w:val="none" w:sz="0" w:space="0" w:color="auto"/>
                      </w:divBdr>
                    </w:div>
                  </w:divsChild>
                </w:div>
                <w:div w:id="840848856">
                  <w:marLeft w:val="300"/>
                  <w:marRight w:val="0"/>
                  <w:marTop w:val="75"/>
                  <w:marBottom w:val="0"/>
                  <w:divBdr>
                    <w:top w:val="none" w:sz="0" w:space="0" w:color="auto"/>
                    <w:left w:val="none" w:sz="0" w:space="0" w:color="auto"/>
                    <w:bottom w:val="none" w:sz="0" w:space="0" w:color="auto"/>
                    <w:right w:val="none" w:sz="0" w:space="0" w:color="auto"/>
                  </w:divBdr>
                  <w:divsChild>
                    <w:div w:id="1922524382">
                      <w:marLeft w:val="750"/>
                      <w:marRight w:val="0"/>
                      <w:marTop w:val="0"/>
                      <w:marBottom w:val="0"/>
                      <w:divBdr>
                        <w:top w:val="none" w:sz="0" w:space="0" w:color="auto"/>
                        <w:left w:val="none" w:sz="0" w:space="0" w:color="auto"/>
                        <w:bottom w:val="none" w:sz="0" w:space="0" w:color="auto"/>
                        <w:right w:val="none" w:sz="0" w:space="0" w:color="auto"/>
                      </w:divBdr>
                    </w:div>
                  </w:divsChild>
                </w:div>
                <w:div w:id="1734738894">
                  <w:marLeft w:val="300"/>
                  <w:marRight w:val="0"/>
                  <w:marTop w:val="75"/>
                  <w:marBottom w:val="0"/>
                  <w:divBdr>
                    <w:top w:val="none" w:sz="0" w:space="0" w:color="auto"/>
                    <w:left w:val="none" w:sz="0" w:space="0" w:color="auto"/>
                    <w:bottom w:val="none" w:sz="0" w:space="0" w:color="auto"/>
                    <w:right w:val="none" w:sz="0" w:space="0" w:color="auto"/>
                  </w:divBdr>
                </w:div>
                <w:div w:id="209534289">
                  <w:marLeft w:val="300"/>
                  <w:marRight w:val="0"/>
                  <w:marTop w:val="75"/>
                  <w:marBottom w:val="0"/>
                  <w:divBdr>
                    <w:top w:val="none" w:sz="0" w:space="0" w:color="auto"/>
                    <w:left w:val="none" w:sz="0" w:space="0" w:color="auto"/>
                    <w:bottom w:val="none" w:sz="0" w:space="0" w:color="auto"/>
                    <w:right w:val="none" w:sz="0" w:space="0" w:color="auto"/>
                  </w:divBdr>
                </w:div>
                <w:div w:id="828863533">
                  <w:marLeft w:val="300"/>
                  <w:marRight w:val="0"/>
                  <w:marTop w:val="75"/>
                  <w:marBottom w:val="0"/>
                  <w:divBdr>
                    <w:top w:val="none" w:sz="0" w:space="0" w:color="auto"/>
                    <w:left w:val="none" w:sz="0" w:space="0" w:color="auto"/>
                    <w:bottom w:val="none" w:sz="0" w:space="0" w:color="auto"/>
                    <w:right w:val="none" w:sz="0" w:space="0" w:color="auto"/>
                  </w:divBdr>
                  <w:divsChild>
                    <w:div w:id="1475489664">
                      <w:marLeft w:val="750"/>
                      <w:marRight w:val="0"/>
                      <w:marTop w:val="0"/>
                      <w:marBottom w:val="0"/>
                      <w:divBdr>
                        <w:top w:val="none" w:sz="0" w:space="0" w:color="auto"/>
                        <w:left w:val="none" w:sz="0" w:space="0" w:color="auto"/>
                        <w:bottom w:val="none" w:sz="0" w:space="0" w:color="auto"/>
                        <w:right w:val="none" w:sz="0" w:space="0" w:color="auto"/>
                      </w:divBdr>
                    </w:div>
                    <w:div w:id="1238440659">
                      <w:marLeft w:val="750"/>
                      <w:marRight w:val="0"/>
                      <w:marTop w:val="0"/>
                      <w:marBottom w:val="0"/>
                      <w:divBdr>
                        <w:top w:val="none" w:sz="0" w:space="0" w:color="auto"/>
                        <w:left w:val="none" w:sz="0" w:space="0" w:color="auto"/>
                        <w:bottom w:val="none" w:sz="0" w:space="0" w:color="auto"/>
                        <w:right w:val="none" w:sz="0" w:space="0" w:color="auto"/>
                      </w:divBdr>
                    </w:div>
                  </w:divsChild>
                </w:div>
                <w:div w:id="159084867">
                  <w:marLeft w:val="300"/>
                  <w:marRight w:val="0"/>
                  <w:marTop w:val="75"/>
                  <w:marBottom w:val="0"/>
                  <w:divBdr>
                    <w:top w:val="none" w:sz="0" w:space="0" w:color="auto"/>
                    <w:left w:val="none" w:sz="0" w:space="0" w:color="auto"/>
                    <w:bottom w:val="none" w:sz="0" w:space="0" w:color="auto"/>
                    <w:right w:val="none" w:sz="0" w:space="0" w:color="auto"/>
                  </w:divBdr>
                  <w:divsChild>
                    <w:div w:id="177815527">
                      <w:marLeft w:val="750"/>
                      <w:marRight w:val="0"/>
                      <w:marTop w:val="0"/>
                      <w:marBottom w:val="0"/>
                      <w:divBdr>
                        <w:top w:val="none" w:sz="0" w:space="0" w:color="auto"/>
                        <w:left w:val="none" w:sz="0" w:space="0" w:color="auto"/>
                        <w:bottom w:val="none" w:sz="0" w:space="0" w:color="auto"/>
                        <w:right w:val="none" w:sz="0" w:space="0" w:color="auto"/>
                      </w:divBdr>
                    </w:div>
                  </w:divsChild>
                </w:div>
                <w:div w:id="1042629900">
                  <w:marLeft w:val="300"/>
                  <w:marRight w:val="0"/>
                  <w:marTop w:val="75"/>
                  <w:marBottom w:val="0"/>
                  <w:divBdr>
                    <w:top w:val="none" w:sz="0" w:space="0" w:color="auto"/>
                    <w:left w:val="none" w:sz="0" w:space="0" w:color="auto"/>
                    <w:bottom w:val="none" w:sz="0" w:space="0" w:color="auto"/>
                    <w:right w:val="none" w:sz="0" w:space="0" w:color="auto"/>
                  </w:divBdr>
                  <w:divsChild>
                    <w:div w:id="1051465475">
                      <w:marLeft w:val="750"/>
                      <w:marRight w:val="0"/>
                      <w:marTop w:val="0"/>
                      <w:marBottom w:val="0"/>
                      <w:divBdr>
                        <w:top w:val="none" w:sz="0" w:space="0" w:color="auto"/>
                        <w:left w:val="none" w:sz="0" w:space="0" w:color="auto"/>
                        <w:bottom w:val="none" w:sz="0" w:space="0" w:color="auto"/>
                        <w:right w:val="none" w:sz="0" w:space="0" w:color="auto"/>
                      </w:divBdr>
                    </w:div>
                    <w:div w:id="1649745636">
                      <w:marLeft w:val="750"/>
                      <w:marRight w:val="0"/>
                      <w:marTop w:val="0"/>
                      <w:marBottom w:val="0"/>
                      <w:divBdr>
                        <w:top w:val="none" w:sz="0" w:space="0" w:color="auto"/>
                        <w:left w:val="none" w:sz="0" w:space="0" w:color="auto"/>
                        <w:bottom w:val="none" w:sz="0" w:space="0" w:color="auto"/>
                        <w:right w:val="none" w:sz="0" w:space="0" w:color="auto"/>
                      </w:divBdr>
                    </w:div>
                    <w:div w:id="494763599">
                      <w:marLeft w:val="750"/>
                      <w:marRight w:val="0"/>
                      <w:marTop w:val="0"/>
                      <w:marBottom w:val="0"/>
                      <w:divBdr>
                        <w:top w:val="none" w:sz="0" w:space="0" w:color="auto"/>
                        <w:left w:val="none" w:sz="0" w:space="0" w:color="auto"/>
                        <w:bottom w:val="none" w:sz="0" w:space="0" w:color="auto"/>
                        <w:right w:val="none" w:sz="0" w:space="0" w:color="auto"/>
                      </w:divBdr>
                    </w:div>
                  </w:divsChild>
                </w:div>
                <w:div w:id="1456828466">
                  <w:marLeft w:val="300"/>
                  <w:marRight w:val="0"/>
                  <w:marTop w:val="75"/>
                  <w:marBottom w:val="0"/>
                  <w:divBdr>
                    <w:top w:val="none" w:sz="0" w:space="0" w:color="auto"/>
                    <w:left w:val="none" w:sz="0" w:space="0" w:color="auto"/>
                    <w:bottom w:val="none" w:sz="0" w:space="0" w:color="auto"/>
                    <w:right w:val="none" w:sz="0" w:space="0" w:color="auto"/>
                  </w:divBdr>
                  <w:divsChild>
                    <w:div w:id="2135519145">
                      <w:marLeft w:val="750"/>
                      <w:marRight w:val="0"/>
                      <w:marTop w:val="0"/>
                      <w:marBottom w:val="0"/>
                      <w:divBdr>
                        <w:top w:val="none" w:sz="0" w:space="0" w:color="auto"/>
                        <w:left w:val="none" w:sz="0" w:space="0" w:color="auto"/>
                        <w:bottom w:val="none" w:sz="0" w:space="0" w:color="auto"/>
                        <w:right w:val="none" w:sz="0" w:space="0" w:color="auto"/>
                      </w:divBdr>
                    </w:div>
                  </w:divsChild>
                </w:div>
                <w:div w:id="949892025">
                  <w:marLeft w:val="300"/>
                  <w:marRight w:val="0"/>
                  <w:marTop w:val="75"/>
                  <w:marBottom w:val="0"/>
                  <w:divBdr>
                    <w:top w:val="none" w:sz="0" w:space="0" w:color="auto"/>
                    <w:left w:val="none" w:sz="0" w:space="0" w:color="auto"/>
                    <w:bottom w:val="none" w:sz="0" w:space="0" w:color="auto"/>
                    <w:right w:val="none" w:sz="0" w:space="0" w:color="auto"/>
                  </w:divBdr>
                  <w:divsChild>
                    <w:div w:id="1273170997">
                      <w:marLeft w:val="750"/>
                      <w:marRight w:val="0"/>
                      <w:marTop w:val="0"/>
                      <w:marBottom w:val="0"/>
                      <w:divBdr>
                        <w:top w:val="none" w:sz="0" w:space="0" w:color="auto"/>
                        <w:left w:val="none" w:sz="0" w:space="0" w:color="auto"/>
                        <w:bottom w:val="none" w:sz="0" w:space="0" w:color="auto"/>
                        <w:right w:val="none" w:sz="0" w:space="0" w:color="auto"/>
                      </w:divBdr>
                    </w:div>
                    <w:div w:id="1332489680">
                      <w:marLeft w:val="750"/>
                      <w:marRight w:val="0"/>
                      <w:marTop w:val="0"/>
                      <w:marBottom w:val="0"/>
                      <w:divBdr>
                        <w:top w:val="none" w:sz="0" w:space="0" w:color="auto"/>
                        <w:left w:val="none" w:sz="0" w:space="0" w:color="auto"/>
                        <w:bottom w:val="none" w:sz="0" w:space="0" w:color="auto"/>
                        <w:right w:val="none" w:sz="0" w:space="0" w:color="auto"/>
                      </w:divBdr>
                    </w:div>
                    <w:div w:id="623537485">
                      <w:marLeft w:val="750"/>
                      <w:marRight w:val="0"/>
                      <w:marTop w:val="0"/>
                      <w:marBottom w:val="0"/>
                      <w:divBdr>
                        <w:top w:val="none" w:sz="0" w:space="0" w:color="auto"/>
                        <w:left w:val="none" w:sz="0" w:space="0" w:color="auto"/>
                        <w:bottom w:val="none" w:sz="0" w:space="0" w:color="auto"/>
                        <w:right w:val="none" w:sz="0" w:space="0" w:color="auto"/>
                      </w:divBdr>
                    </w:div>
                  </w:divsChild>
                </w:div>
                <w:div w:id="143275335">
                  <w:marLeft w:val="300"/>
                  <w:marRight w:val="0"/>
                  <w:marTop w:val="75"/>
                  <w:marBottom w:val="0"/>
                  <w:divBdr>
                    <w:top w:val="none" w:sz="0" w:space="0" w:color="auto"/>
                    <w:left w:val="none" w:sz="0" w:space="0" w:color="auto"/>
                    <w:bottom w:val="none" w:sz="0" w:space="0" w:color="auto"/>
                    <w:right w:val="none" w:sz="0" w:space="0" w:color="auto"/>
                  </w:divBdr>
                  <w:divsChild>
                    <w:div w:id="1626807625">
                      <w:marLeft w:val="750"/>
                      <w:marRight w:val="0"/>
                      <w:marTop w:val="0"/>
                      <w:marBottom w:val="0"/>
                      <w:divBdr>
                        <w:top w:val="none" w:sz="0" w:space="0" w:color="auto"/>
                        <w:left w:val="none" w:sz="0" w:space="0" w:color="auto"/>
                        <w:bottom w:val="none" w:sz="0" w:space="0" w:color="auto"/>
                        <w:right w:val="none" w:sz="0" w:space="0" w:color="auto"/>
                      </w:divBdr>
                    </w:div>
                  </w:divsChild>
                </w:div>
                <w:div w:id="1407071924">
                  <w:marLeft w:val="300"/>
                  <w:marRight w:val="0"/>
                  <w:marTop w:val="75"/>
                  <w:marBottom w:val="0"/>
                  <w:divBdr>
                    <w:top w:val="none" w:sz="0" w:space="0" w:color="auto"/>
                    <w:left w:val="none" w:sz="0" w:space="0" w:color="auto"/>
                    <w:bottom w:val="none" w:sz="0" w:space="0" w:color="auto"/>
                    <w:right w:val="none" w:sz="0" w:space="0" w:color="auto"/>
                  </w:divBdr>
                  <w:divsChild>
                    <w:div w:id="235012829">
                      <w:marLeft w:val="750"/>
                      <w:marRight w:val="0"/>
                      <w:marTop w:val="0"/>
                      <w:marBottom w:val="0"/>
                      <w:divBdr>
                        <w:top w:val="none" w:sz="0" w:space="0" w:color="auto"/>
                        <w:left w:val="none" w:sz="0" w:space="0" w:color="auto"/>
                        <w:bottom w:val="none" w:sz="0" w:space="0" w:color="auto"/>
                        <w:right w:val="none" w:sz="0" w:space="0" w:color="auto"/>
                      </w:divBdr>
                    </w:div>
                    <w:div w:id="1645424699">
                      <w:marLeft w:val="750"/>
                      <w:marRight w:val="0"/>
                      <w:marTop w:val="0"/>
                      <w:marBottom w:val="0"/>
                      <w:divBdr>
                        <w:top w:val="none" w:sz="0" w:space="0" w:color="auto"/>
                        <w:left w:val="none" w:sz="0" w:space="0" w:color="auto"/>
                        <w:bottom w:val="none" w:sz="0" w:space="0" w:color="auto"/>
                        <w:right w:val="none" w:sz="0" w:space="0" w:color="auto"/>
                      </w:divBdr>
                    </w:div>
                  </w:divsChild>
                </w:div>
                <w:div w:id="935135515">
                  <w:marLeft w:val="300"/>
                  <w:marRight w:val="0"/>
                  <w:marTop w:val="75"/>
                  <w:marBottom w:val="0"/>
                  <w:divBdr>
                    <w:top w:val="none" w:sz="0" w:space="0" w:color="auto"/>
                    <w:left w:val="none" w:sz="0" w:space="0" w:color="auto"/>
                    <w:bottom w:val="none" w:sz="0" w:space="0" w:color="auto"/>
                    <w:right w:val="none" w:sz="0" w:space="0" w:color="auto"/>
                  </w:divBdr>
                  <w:divsChild>
                    <w:div w:id="767501419">
                      <w:marLeft w:val="750"/>
                      <w:marRight w:val="0"/>
                      <w:marTop w:val="0"/>
                      <w:marBottom w:val="0"/>
                      <w:divBdr>
                        <w:top w:val="none" w:sz="0" w:space="0" w:color="auto"/>
                        <w:left w:val="none" w:sz="0" w:space="0" w:color="auto"/>
                        <w:bottom w:val="none" w:sz="0" w:space="0" w:color="auto"/>
                        <w:right w:val="none" w:sz="0" w:space="0" w:color="auto"/>
                      </w:divBdr>
                    </w:div>
                  </w:divsChild>
                </w:div>
                <w:div w:id="689449100">
                  <w:marLeft w:val="300"/>
                  <w:marRight w:val="0"/>
                  <w:marTop w:val="75"/>
                  <w:marBottom w:val="0"/>
                  <w:divBdr>
                    <w:top w:val="none" w:sz="0" w:space="0" w:color="auto"/>
                    <w:left w:val="none" w:sz="0" w:space="0" w:color="auto"/>
                    <w:bottom w:val="none" w:sz="0" w:space="0" w:color="auto"/>
                    <w:right w:val="none" w:sz="0" w:space="0" w:color="auto"/>
                  </w:divBdr>
                  <w:divsChild>
                    <w:div w:id="1505247544">
                      <w:marLeft w:val="750"/>
                      <w:marRight w:val="0"/>
                      <w:marTop w:val="0"/>
                      <w:marBottom w:val="0"/>
                      <w:divBdr>
                        <w:top w:val="none" w:sz="0" w:space="0" w:color="auto"/>
                        <w:left w:val="none" w:sz="0" w:space="0" w:color="auto"/>
                        <w:bottom w:val="none" w:sz="0" w:space="0" w:color="auto"/>
                        <w:right w:val="none" w:sz="0" w:space="0" w:color="auto"/>
                      </w:divBdr>
                    </w:div>
                  </w:divsChild>
                </w:div>
                <w:div w:id="1577594361">
                  <w:marLeft w:val="300"/>
                  <w:marRight w:val="0"/>
                  <w:marTop w:val="75"/>
                  <w:marBottom w:val="0"/>
                  <w:divBdr>
                    <w:top w:val="none" w:sz="0" w:space="0" w:color="auto"/>
                    <w:left w:val="none" w:sz="0" w:space="0" w:color="auto"/>
                    <w:bottom w:val="none" w:sz="0" w:space="0" w:color="auto"/>
                    <w:right w:val="none" w:sz="0" w:space="0" w:color="auto"/>
                  </w:divBdr>
                  <w:divsChild>
                    <w:div w:id="142894116">
                      <w:marLeft w:val="750"/>
                      <w:marRight w:val="0"/>
                      <w:marTop w:val="0"/>
                      <w:marBottom w:val="0"/>
                      <w:divBdr>
                        <w:top w:val="none" w:sz="0" w:space="0" w:color="auto"/>
                        <w:left w:val="none" w:sz="0" w:space="0" w:color="auto"/>
                        <w:bottom w:val="none" w:sz="0" w:space="0" w:color="auto"/>
                        <w:right w:val="none" w:sz="0" w:space="0" w:color="auto"/>
                      </w:divBdr>
                    </w:div>
                  </w:divsChild>
                </w:div>
                <w:div w:id="1055741273">
                  <w:marLeft w:val="300"/>
                  <w:marRight w:val="0"/>
                  <w:marTop w:val="75"/>
                  <w:marBottom w:val="0"/>
                  <w:divBdr>
                    <w:top w:val="none" w:sz="0" w:space="0" w:color="auto"/>
                    <w:left w:val="none" w:sz="0" w:space="0" w:color="auto"/>
                    <w:bottom w:val="none" w:sz="0" w:space="0" w:color="auto"/>
                    <w:right w:val="none" w:sz="0" w:space="0" w:color="auto"/>
                  </w:divBdr>
                </w:div>
                <w:div w:id="1312370755">
                  <w:marLeft w:val="300"/>
                  <w:marRight w:val="0"/>
                  <w:marTop w:val="75"/>
                  <w:marBottom w:val="0"/>
                  <w:divBdr>
                    <w:top w:val="none" w:sz="0" w:space="0" w:color="auto"/>
                    <w:left w:val="none" w:sz="0" w:space="0" w:color="auto"/>
                    <w:bottom w:val="none" w:sz="0" w:space="0" w:color="auto"/>
                    <w:right w:val="none" w:sz="0" w:space="0" w:color="auto"/>
                  </w:divBdr>
                </w:div>
                <w:div w:id="1858882969">
                  <w:marLeft w:val="300"/>
                  <w:marRight w:val="0"/>
                  <w:marTop w:val="75"/>
                  <w:marBottom w:val="0"/>
                  <w:divBdr>
                    <w:top w:val="none" w:sz="0" w:space="0" w:color="auto"/>
                    <w:left w:val="none" w:sz="0" w:space="0" w:color="auto"/>
                    <w:bottom w:val="none" w:sz="0" w:space="0" w:color="auto"/>
                    <w:right w:val="none" w:sz="0" w:space="0" w:color="auto"/>
                  </w:divBdr>
                  <w:divsChild>
                    <w:div w:id="478379594">
                      <w:marLeft w:val="750"/>
                      <w:marRight w:val="0"/>
                      <w:marTop w:val="0"/>
                      <w:marBottom w:val="0"/>
                      <w:divBdr>
                        <w:top w:val="none" w:sz="0" w:space="0" w:color="auto"/>
                        <w:left w:val="none" w:sz="0" w:space="0" w:color="auto"/>
                        <w:bottom w:val="none" w:sz="0" w:space="0" w:color="auto"/>
                        <w:right w:val="none" w:sz="0" w:space="0" w:color="auto"/>
                      </w:divBdr>
                    </w:div>
                    <w:div w:id="282611537">
                      <w:marLeft w:val="750"/>
                      <w:marRight w:val="0"/>
                      <w:marTop w:val="0"/>
                      <w:marBottom w:val="0"/>
                      <w:divBdr>
                        <w:top w:val="none" w:sz="0" w:space="0" w:color="auto"/>
                        <w:left w:val="none" w:sz="0" w:space="0" w:color="auto"/>
                        <w:bottom w:val="none" w:sz="0" w:space="0" w:color="auto"/>
                        <w:right w:val="none" w:sz="0" w:space="0" w:color="auto"/>
                      </w:divBdr>
                    </w:div>
                  </w:divsChild>
                </w:div>
                <w:div w:id="1392538885">
                  <w:marLeft w:val="300"/>
                  <w:marRight w:val="0"/>
                  <w:marTop w:val="75"/>
                  <w:marBottom w:val="0"/>
                  <w:divBdr>
                    <w:top w:val="none" w:sz="0" w:space="0" w:color="auto"/>
                    <w:left w:val="none" w:sz="0" w:space="0" w:color="auto"/>
                    <w:bottom w:val="none" w:sz="0" w:space="0" w:color="auto"/>
                    <w:right w:val="none" w:sz="0" w:space="0" w:color="auto"/>
                  </w:divBdr>
                  <w:divsChild>
                    <w:div w:id="99034400">
                      <w:marLeft w:val="750"/>
                      <w:marRight w:val="0"/>
                      <w:marTop w:val="0"/>
                      <w:marBottom w:val="0"/>
                      <w:divBdr>
                        <w:top w:val="none" w:sz="0" w:space="0" w:color="auto"/>
                        <w:left w:val="none" w:sz="0" w:space="0" w:color="auto"/>
                        <w:bottom w:val="none" w:sz="0" w:space="0" w:color="auto"/>
                        <w:right w:val="none" w:sz="0" w:space="0" w:color="auto"/>
                      </w:divBdr>
                    </w:div>
                  </w:divsChild>
                </w:div>
                <w:div w:id="758254014">
                  <w:marLeft w:val="300"/>
                  <w:marRight w:val="0"/>
                  <w:marTop w:val="75"/>
                  <w:marBottom w:val="0"/>
                  <w:divBdr>
                    <w:top w:val="none" w:sz="0" w:space="0" w:color="auto"/>
                    <w:left w:val="none" w:sz="0" w:space="0" w:color="auto"/>
                    <w:bottom w:val="none" w:sz="0" w:space="0" w:color="auto"/>
                    <w:right w:val="none" w:sz="0" w:space="0" w:color="auto"/>
                  </w:divBdr>
                  <w:divsChild>
                    <w:div w:id="1596667915">
                      <w:marLeft w:val="750"/>
                      <w:marRight w:val="0"/>
                      <w:marTop w:val="0"/>
                      <w:marBottom w:val="0"/>
                      <w:divBdr>
                        <w:top w:val="none" w:sz="0" w:space="0" w:color="auto"/>
                        <w:left w:val="none" w:sz="0" w:space="0" w:color="auto"/>
                        <w:bottom w:val="none" w:sz="0" w:space="0" w:color="auto"/>
                        <w:right w:val="none" w:sz="0" w:space="0" w:color="auto"/>
                      </w:divBdr>
                    </w:div>
                    <w:div w:id="311298343">
                      <w:marLeft w:val="750"/>
                      <w:marRight w:val="0"/>
                      <w:marTop w:val="0"/>
                      <w:marBottom w:val="0"/>
                      <w:divBdr>
                        <w:top w:val="none" w:sz="0" w:space="0" w:color="auto"/>
                        <w:left w:val="none" w:sz="0" w:space="0" w:color="auto"/>
                        <w:bottom w:val="none" w:sz="0" w:space="0" w:color="auto"/>
                        <w:right w:val="none" w:sz="0" w:space="0" w:color="auto"/>
                      </w:divBdr>
                    </w:div>
                    <w:div w:id="659499642">
                      <w:marLeft w:val="750"/>
                      <w:marRight w:val="0"/>
                      <w:marTop w:val="0"/>
                      <w:marBottom w:val="0"/>
                      <w:divBdr>
                        <w:top w:val="none" w:sz="0" w:space="0" w:color="auto"/>
                        <w:left w:val="none" w:sz="0" w:space="0" w:color="auto"/>
                        <w:bottom w:val="none" w:sz="0" w:space="0" w:color="auto"/>
                        <w:right w:val="none" w:sz="0" w:space="0" w:color="auto"/>
                      </w:divBdr>
                    </w:div>
                  </w:divsChild>
                </w:div>
                <w:div w:id="1730492297">
                  <w:marLeft w:val="300"/>
                  <w:marRight w:val="0"/>
                  <w:marTop w:val="75"/>
                  <w:marBottom w:val="0"/>
                  <w:divBdr>
                    <w:top w:val="none" w:sz="0" w:space="0" w:color="auto"/>
                    <w:left w:val="none" w:sz="0" w:space="0" w:color="auto"/>
                    <w:bottom w:val="none" w:sz="0" w:space="0" w:color="auto"/>
                    <w:right w:val="none" w:sz="0" w:space="0" w:color="auto"/>
                  </w:divBdr>
                  <w:divsChild>
                    <w:div w:id="1179541807">
                      <w:marLeft w:val="750"/>
                      <w:marRight w:val="0"/>
                      <w:marTop w:val="0"/>
                      <w:marBottom w:val="0"/>
                      <w:divBdr>
                        <w:top w:val="none" w:sz="0" w:space="0" w:color="auto"/>
                        <w:left w:val="none" w:sz="0" w:space="0" w:color="auto"/>
                        <w:bottom w:val="none" w:sz="0" w:space="0" w:color="auto"/>
                        <w:right w:val="none" w:sz="0" w:space="0" w:color="auto"/>
                      </w:divBdr>
                    </w:div>
                  </w:divsChild>
                </w:div>
                <w:div w:id="2004892314">
                  <w:marLeft w:val="300"/>
                  <w:marRight w:val="0"/>
                  <w:marTop w:val="75"/>
                  <w:marBottom w:val="0"/>
                  <w:divBdr>
                    <w:top w:val="none" w:sz="0" w:space="0" w:color="auto"/>
                    <w:left w:val="none" w:sz="0" w:space="0" w:color="auto"/>
                    <w:bottom w:val="none" w:sz="0" w:space="0" w:color="auto"/>
                    <w:right w:val="none" w:sz="0" w:space="0" w:color="auto"/>
                  </w:divBdr>
                  <w:divsChild>
                    <w:div w:id="163788662">
                      <w:marLeft w:val="750"/>
                      <w:marRight w:val="0"/>
                      <w:marTop w:val="0"/>
                      <w:marBottom w:val="0"/>
                      <w:divBdr>
                        <w:top w:val="none" w:sz="0" w:space="0" w:color="auto"/>
                        <w:left w:val="none" w:sz="0" w:space="0" w:color="auto"/>
                        <w:bottom w:val="none" w:sz="0" w:space="0" w:color="auto"/>
                        <w:right w:val="none" w:sz="0" w:space="0" w:color="auto"/>
                      </w:divBdr>
                    </w:div>
                    <w:div w:id="897788516">
                      <w:marLeft w:val="750"/>
                      <w:marRight w:val="0"/>
                      <w:marTop w:val="0"/>
                      <w:marBottom w:val="0"/>
                      <w:divBdr>
                        <w:top w:val="none" w:sz="0" w:space="0" w:color="auto"/>
                        <w:left w:val="none" w:sz="0" w:space="0" w:color="auto"/>
                        <w:bottom w:val="none" w:sz="0" w:space="0" w:color="auto"/>
                        <w:right w:val="none" w:sz="0" w:space="0" w:color="auto"/>
                      </w:divBdr>
                    </w:div>
                    <w:div w:id="1531718492">
                      <w:marLeft w:val="750"/>
                      <w:marRight w:val="0"/>
                      <w:marTop w:val="0"/>
                      <w:marBottom w:val="0"/>
                      <w:divBdr>
                        <w:top w:val="none" w:sz="0" w:space="0" w:color="auto"/>
                        <w:left w:val="none" w:sz="0" w:space="0" w:color="auto"/>
                        <w:bottom w:val="none" w:sz="0" w:space="0" w:color="auto"/>
                        <w:right w:val="none" w:sz="0" w:space="0" w:color="auto"/>
                      </w:divBdr>
                    </w:div>
                  </w:divsChild>
                </w:div>
                <w:div w:id="1782217834">
                  <w:marLeft w:val="300"/>
                  <w:marRight w:val="0"/>
                  <w:marTop w:val="75"/>
                  <w:marBottom w:val="0"/>
                  <w:divBdr>
                    <w:top w:val="none" w:sz="0" w:space="0" w:color="auto"/>
                    <w:left w:val="none" w:sz="0" w:space="0" w:color="auto"/>
                    <w:bottom w:val="none" w:sz="0" w:space="0" w:color="auto"/>
                    <w:right w:val="none" w:sz="0" w:space="0" w:color="auto"/>
                  </w:divBdr>
                  <w:divsChild>
                    <w:div w:id="1078671076">
                      <w:marLeft w:val="750"/>
                      <w:marRight w:val="0"/>
                      <w:marTop w:val="0"/>
                      <w:marBottom w:val="0"/>
                      <w:divBdr>
                        <w:top w:val="none" w:sz="0" w:space="0" w:color="auto"/>
                        <w:left w:val="none" w:sz="0" w:space="0" w:color="auto"/>
                        <w:bottom w:val="none" w:sz="0" w:space="0" w:color="auto"/>
                        <w:right w:val="none" w:sz="0" w:space="0" w:color="auto"/>
                      </w:divBdr>
                    </w:div>
                  </w:divsChild>
                </w:div>
                <w:div w:id="67003362">
                  <w:marLeft w:val="300"/>
                  <w:marRight w:val="0"/>
                  <w:marTop w:val="75"/>
                  <w:marBottom w:val="0"/>
                  <w:divBdr>
                    <w:top w:val="none" w:sz="0" w:space="0" w:color="auto"/>
                    <w:left w:val="none" w:sz="0" w:space="0" w:color="auto"/>
                    <w:bottom w:val="none" w:sz="0" w:space="0" w:color="auto"/>
                    <w:right w:val="none" w:sz="0" w:space="0" w:color="auto"/>
                  </w:divBdr>
                  <w:divsChild>
                    <w:div w:id="667252255">
                      <w:marLeft w:val="750"/>
                      <w:marRight w:val="0"/>
                      <w:marTop w:val="0"/>
                      <w:marBottom w:val="0"/>
                      <w:divBdr>
                        <w:top w:val="none" w:sz="0" w:space="0" w:color="auto"/>
                        <w:left w:val="none" w:sz="0" w:space="0" w:color="auto"/>
                        <w:bottom w:val="none" w:sz="0" w:space="0" w:color="auto"/>
                        <w:right w:val="none" w:sz="0" w:space="0" w:color="auto"/>
                      </w:divBdr>
                    </w:div>
                    <w:div w:id="896629685">
                      <w:marLeft w:val="750"/>
                      <w:marRight w:val="0"/>
                      <w:marTop w:val="0"/>
                      <w:marBottom w:val="0"/>
                      <w:divBdr>
                        <w:top w:val="none" w:sz="0" w:space="0" w:color="auto"/>
                        <w:left w:val="none" w:sz="0" w:space="0" w:color="auto"/>
                        <w:bottom w:val="none" w:sz="0" w:space="0" w:color="auto"/>
                        <w:right w:val="none" w:sz="0" w:space="0" w:color="auto"/>
                      </w:divBdr>
                    </w:div>
                  </w:divsChild>
                </w:div>
                <w:div w:id="1007054124">
                  <w:marLeft w:val="300"/>
                  <w:marRight w:val="0"/>
                  <w:marTop w:val="75"/>
                  <w:marBottom w:val="0"/>
                  <w:divBdr>
                    <w:top w:val="none" w:sz="0" w:space="0" w:color="auto"/>
                    <w:left w:val="none" w:sz="0" w:space="0" w:color="auto"/>
                    <w:bottom w:val="none" w:sz="0" w:space="0" w:color="auto"/>
                    <w:right w:val="none" w:sz="0" w:space="0" w:color="auto"/>
                  </w:divBdr>
                  <w:divsChild>
                    <w:div w:id="156238272">
                      <w:marLeft w:val="750"/>
                      <w:marRight w:val="0"/>
                      <w:marTop w:val="0"/>
                      <w:marBottom w:val="0"/>
                      <w:divBdr>
                        <w:top w:val="none" w:sz="0" w:space="0" w:color="auto"/>
                        <w:left w:val="none" w:sz="0" w:space="0" w:color="auto"/>
                        <w:bottom w:val="none" w:sz="0" w:space="0" w:color="auto"/>
                        <w:right w:val="none" w:sz="0" w:space="0" w:color="auto"/>
                      </w:divBdr>
                    </w:div>
                  </w:divsChild>
                </w:div>
                <w:div w:id="1308778091">
                  <w:marLeft w:val="300"/>
                  <w:marRight w:val="0"/>
                  <w:marTop w:val="75"/>
                  <w:marBottom w:val="0"/>
                  <w:divBdr>
                    <w:top w:val="none" w:sz="0" w:space="0" w:color="auto"/>
                    <w:left w:val="none" w:sz="0" w:space="0" w:color="auto"/>
                    <w:bottom w:val="none" w:sz="0" w:space="0" w:color="auto"/>
                    <w:right w:val="none" w:sz="0" w:space="0" w:color="auto"/>
                  </w:divBdr>
                  <w:divsChild>
                    <w:div w:id="1519276406">
                      <w:marLeft w:val="750"/>
                      <w:marRight w:val="0"/>
                      <w:marTop w:val="0"/>
                      <w:marBottom w:val="0"/>
                      <w:divBdr>
                        <w:top w:val="none" w:sz="0" w:space="0" w:color="auto"/>
                        <w:left w:val="none" w:sz="0" w:space="0" w:color="auto"/>
                        <w:bottom w:val="none" w:sz="0" w:space="0" w:color="auto"/>
                        <w:right w:val="none" w:sz="0" w:space="0" w:color="auto"/>
                      </w:divBdr>
                    </w:div>
                  </w:divsChild>
                </w:div>
                <w:div w:id="224532677">
                  <w:marLeft w:val="300"/>
                  <w:marRight w:val="0"/>
                  <w:marTop w:val="75"/>
                  <w:marBottom w:val="0"/>
                  <w:divBdr>
                    <w:top w:val="none" w:sz="0" w:space="0" w:color="auto"/>
                    <w:left w:val="none" w:sz="0" w:space="0" w:color="auto"/>
                    <w:bottom w:val="none" w:sz="0" w:space="0" w:color="auto"/>
                    <w:right w:val="none" w:sz="0" w:space="0" w:color="auto"/>
                  </w:divBdr>
                  <w:divsChild>
                    <w:div w:id="1343781420">
                      <w:marLeft w:val="750"/>
                      <w:marRight w:val="0"/>
                      <w:marTop w:val="0"/>
                      <w:marBottom w:val="0"/>
                      <w:divBdr>
                        <w:top w:val="none" w:sz="0" w:space="0" w:color="auto"/>
                        <w:left w:val="none" w:sz="0" w:space="0" w:color="auto"/>
                        <w:bottom w:val="none" w:sz="0" w:space="0" w:color="auto"/>
                        <w:right w:val="none" w:sz="0" w:space="0" w:color="auto"/>
                      </w:divBdr>
                    </w:div>
                  </w:divsChild>
                </w:div>
                <w:div w:id="1541933695">
                  <w:marLeft w:val="300"/>
                  <w:marRight w:val="0"/>
                  <w:marTop w:val="75"/>
                  <w:marBottom w:val="0"/>
                  <w:divBdr>
                    <w:top w:val="none" w:sz="0" w:space="0" w:color="auto"/>
                    <w:left w:val="none" w:sz="0" w:space="0" w:color="auto"/>
                    <w:bottom w:val="none" w:sz="0" w:space="0" w:color="auto"/>
                    <w:right w:val="none" w:sz="0" w:space="0" w:color="auto"/>
                  </w:divBdr>
                </w:div>
                <w:div w:id="956595220">
                  <w:marLeft w:val="300"/>
                  <w:marRight w:val="0"/>
                  <w:marTop w:val="75"/>
                  <w:marBottom w:val="0"/>
                  <w:divBdr>
                    <w:top w:val="none" w:sz="0" w:space="0" w:color="auto"/>
                    <w:left w:val="none" w:sz="0" w:space="0" w:color="auto"/>
                    <w:bottom w:val="none" w:sz="0" w:space="0" w:color="auto"/>
                    <w:right w:val="none" w:sz="0" w:space="0" w:color="auto"/>
                  </w:divBdr>
                </w:div>
                <w:div w:id="211500802">
                  <w:marLeft w:val="300"/>
                  <w:marRight w:val="0"/>
                  <w:marTop w:val="75"/>
                  <w:marBottom w:val="0"/>
                  <w:divBdr>
                    <w:top w:val="none" w:sz="0" w:space="0" w:color="auto"/>
                    <w:left w:val="none" w:sz="0" w:space="0" w:color="auto"/>
                    <w:bottom w:val="none" w:sz="0" w:space="0" w:color="auto"/>
                    <w:right w:val="none" w:sz="0" w:space="0" w:color="auto"/>
                  </w:divBdr>
                  <w:divsChild>
                    <w:div w:id="870344944">
                      <w:marLeft w:val="750"/>
                      <w:marRight w:val="0"/>
                      <w:marTop w:val="0"/>
                      <w:marBottom w:val="0"/>
                      <w:divBdr>
                        <w:top w:val="none" w:sz="0" w:space="0" w:color="auto"/>
                        <w:left w:val="none" w:sz="0" w:space="0" w:color="auto"/>
                        <w:bottom w:val="none" w:sz="0" w:space="0" w:color="auto"/>
                        <w:right w:val="none" w:sz="0" w:space="0" w:color="auto"/>
                      </w:divBdr>
                    </w:div>
                    <w:div w:id="1772047813">
                      <w:marLeft w:val="750"/>
                      <w:marRight w:val="0"/>
                      <w:marTop w:val="0"/>
                      <w:marBottom w:val="0"/>
                      <w:divBdr>
                        <w:top w:val="none" w:sz="0" w:space="0" w:color="auto"/>
                        <w:left w:val="none" w:sz="0" w:space="0" w:color="auto"/>
                        <w:bottom w:val="none" w:sz="0" w:space="0" w:color="auto"/>
                        <w:right w:val="none" w:sz="0" w:space="0" w:color="auto"/>
                      </w:divBdr>
                    </w:div>
                  </w:divsChild>
                </w:div>
                <w:div w:id="1979219437">
                  <w:marLeft w:val="300"/>
                  <w:marRight w:val="0"/>
                  <w:marTop w:val="75"/>
                  <w:marBottom w:val="0"/>
                  <w:divBdr>
                    <w:top w:val="none" w:sz="0" w:space="0" w:color="auto"/>
                    <w:left w:val="none" w:sz="0" w:space="0" w:color="auto"/>
                    <w:bottom w:val="none" w:sz="0" w:space="0" w:color="auto"/>
                    <w:right w:val="none" w:sz="0" w:space="0" w:color="auto"/>
                  </w:divBdr>
                  <w:divsChild>
                    <w:div w:id="1038433814">
                      <w:marLeft w:val="750"/>
                      <w:marRight w:val="0"/>
                      <w:marTop w:val="0"/>
                      <w:marBottom w:val="0"/>
                      <w:divBdr>
                        <w:top w:val="none" w:sz="0" w:space="0" w:color="auto"/>
                        <w:left w:val="none" w:sz="0" w:space="0" w:color="auto"/>
                        <w:bottom w:val="none" w:sz="0" w:space="0" w:color="auto"/>
                        <w:right w:val="none" w:sz="0" w:space="0" w:color="auto"/>
                      </w:divBdr>
                    </w:div>
                  </w:divsChild>
                </w:div>
                <w:div w:id="739789372">
                  <w:marLeft w:val="300"/>
                  <w:marRight w:val="0"/>
                  <w:marTop w:val="75"/>
                  <w:marBottom w:val="0"/>
                  <w:divBdr>
                    <w:top w:val="none" w:sz="0" w:space="0" w:color="auto"/>
                    <w:left w:val="none" w:sz="0" w:space="0" w:color="auto"/>
                    <w:bottom w:val="none" w:sz="0" w:space="0" w:color="auto"/>
                    <w:right w:val="none" w:sz="0" w:space="0" w:color="auto"/>
                  </w:divBdr>
                  <w:divsChild>
                    <w:div w:id="187523717">
                      <w:marLeft w:val="750"/>
                      <w:marRight w:val="0"/>
                      <w:marTop w:val="0"/>
                      <w:marBottom w:val="0"/>
                      <w:divBdr>
                        <w:top w:val="none" w:sz="0" w:space="0" w:color="auto"/>
                        <w:left w:val="none" w:sz="0" w:space="0" w:color="auto"/>
                        <w:bottom w:val="none" w:sz="0" w:space="0" w:color="auto"/>
                        <w:right w:val="none" w:sz="0" w:space="0" w:color="auto"/>
                      </w:divBdr>
                    </w:div>
                    <w:div w:id="600720787">
                      <w:marLeft w:val="750"/>
                      <w:marRight w:val="0"/>
                      <w:marTop w:val="0"/>
                      <w:marBottom w:val="0"/>
                      <w:divBdr>
                        <w:top w:val="none" w:sz="0" w:space="0" w:color="auto"/>
                        <w:left w:val="none" w:sz="0" w:space="0" w:color="auto"/>
                        <w:bottom w:val="none" w:sz="0" w:space="0" w:color="auto"/>
                        <w:right w:val="none" w:sz="0" w:space="0" w:color="auto"/>
                      </w:divBdr>
                    </w:div>
                    <w:div w:id="860431801">
                      <w:marLeft w:val="750"/>
                      <w:marRight w:val="0"/>
                      <w:marTop w:val="0"/>
                      <w:marBottom w:val="0"/>
                      <w:divBdr>
                        <w:top w:val="none" w:sz="0" w:space="0" w:color="auto"/>
                        <w:left w:val="none" w:sz="0" w:space="0" w:color="auto"/>
                        <w:bottom w:val="none" w:sz="0" w:space="0" w:color="auto"/>
                        <w:right w:val="none" w:sz="0" w:space="0" w:color="auto"/>
                      </w:divBdr>
                    </w:div>
                  </w:divsChild>
                </w:div>
                <w:div w:id="703940584">
                  <w:marLeft w:val="300"/>
                  <w:marRight w:val="0"/>
                  <w:marTop w:val="75"/>
                  <w:marBottom w:val="0"/>
                  <w:divBdr>
                    <w:top w:val="none" w:sz="0" w:space="0" w:color="auto"/>
                    <w:left w:val="none" w:sz="0" w:space="0" w:color="auto"/>
                    <w:bottom w:val="none" w:sz="0" w:space="0" w:color="auto"/>
                    <w:right w:val="none" w:sz="0" w:space="0" w:color="auto"/>
                  </w:divBdr>
                  <w:divsChild>
                    <w:div w:id="176773501">
                      <w:marLeft w:val="750"/>
                      <w:marRight w:val="0"/>
                      <w:marTop w:val="0"/>
                      <w:marBottom w:val="0"/>
                      <w:divBdr>
                        <w:top w:val="none" w:sz="0" w:space="0" w:color="auto"/>
                        <w:left w:val="none" w:sz="0" w:space="0" w:color="auto"/>
                        <w:bottom w:val="none" w:sz="0" w:space="0" w:color="auto"/>
                        <w:right w:val="none" w:sz="0" w:space="0" w:color="auto"/>
                      </w:divBdr>
                    </w:div>
                  </w:divsChild>
                </w:div>
                <w:div w:id="1176454984">
                  <w:marLeft w:val="300"/>
                  <w:marRight w:val="0"/>
                  <w:marTop w:val="75"/>
                  <w:marBottom w:val="0"/>
                  <w:divBdr>
                    <w:top w:val="none" w:sz="0" w:space="0" w:color="auto"/>
                    <w:left w:val="none" w:sz="0" w:space="0" w:color="auto"/>
                    <w:bottom w:val="none" w:sz="0" w:space="0" w:color="auto"/>
                    <w:right w:val="none" w:sz="0" w:space="0" w:color="auto"/>
                  </w:divBdr>
                  <w:divsChild>
                    <w:div w:id="702436755">
                      <w:marLeft w:val="750"/>
                      <w:marRight w:val="0"/>
                      <w:marTop w:val="0"/>
                      <w:marBottom w:val="0"/>
                      <w:divBdr>
                        <w:top w:val="none" w:sz="0" w:space="0" w:color="auto"/>
                        <w:left w:val="none" w:sz="0" w:space="0" w:color="auto"/>
                        <w:bottom w:val="none" w:sz="0" w:space="0" w:color="auto"/>
                        <w:right w:val="none" w:sz="0" w:space="0" w:color="auto"/>
                      </w:divBdr>
                    </w:div>
                    <w:div w:id="458228605">
                      <w:marLeft w:val="750"/>
                      <w:marRight w:val="0"/>
                      <w:marTop w:val="0"/>
                      <w:marBottom w:val="0"/>
                      <w:divBdr>
                        <w:top w:val="none" w:sz="0" w:space="0" w:color="auto"/>
                        <w:left w:val="none" w:sz="0" w:space="0" w:color="auto"/>
                        <w:bottom w:val="none" w:sz="0" w:space="0" w:color="auto"/>
                        <w:right w:val="none" w:sz="0" w:space="0" w:color="auto"/>
                      </w:divBdr>
                    </w:div>
                    <w:div w:id="1245603565">
                      <w:marLeft w:val="750"/>
                      <w:marRight w:val="0"/>
                      <w:marTop w:val="0"/>
                      <w:marBottom w:val="0"/>
                      <w:divBdr>
                        <w:top w:val="none" w:sz="0" w:space="0" w:color="auto"/>
                        <w:left w:val="none" w:sz="0" w:space="0" w:color="auto"/>
                        <w:bottom w:val="none" w:sz="0" w:space="0" w:color="auto"/>
                        <w:right w:val="none" w:sz="0" w:space="0" w:color="auto"/>
                      </w:divBdr>
                    </w:div>
                  </w:divsChild>
                </w:div>
                <w:div w:id="769860883">
                  <w:marLeft w:val="300"/>
                  <w:marRight w:val="0"/>
                  <w:marTop w:val="75"/>
                  <w:marBottom w:val="0"/>
                  <w:divBdr>
                    <w:top w:val="none" w:sz="0" w:space="0" w:color="auto"/>
                    <w:left w:val="none" w:sz="0" w:space="0" w:color="auto"/>
                    <w:bottom w:val="none" w:sz="0" w:space="0" w:color="auto"/>
                    <w:right w:val="none" w:sz="0" w:space="0" w:color="auto"/>
                  </w:divBdr>
                  <w:divsChild>
                    <w:div w:id="697050399">
                      <w:marLeft w:val="750"/>
                      <w:marRight w:val="0"/>
                      <w:marTop w:val="0"/>
                      <w:marBottom w:val="0"/>
                      <w:divBdr>
                        <w:top w:val="none" w:sz="0" w:space="0" w:color="auto"/>
                        <w:left w:val="none" w:sz="0" w:space="0" w:color="auto"/>
                        <w:bottom w:val="none" w:sz="0" w:space="0" w:color="auto"/>
                        <w:right w:val="none" w:sz="0" w:space="0" w:color="auto"/>
                      </w:divBdr>
                    </w:div>
                  </w:divsChild>
                </w:div>
                <w:div w:id="977805649">
                  <w:marLeft w:val="300"/>
                  <w:marRight w:val="0"/>
                  <w:marTop w:val="75"/>
                  <w:marBottom w:val="0"/>
                  <w:divBdr>
                    <w:top w:val="none" w:sz="0" w:space="0" w:color="auto"/>
                    <w:left w:val="none" w:sz="0" w:space="0" w:color="auto"/>
                    <w:bottom w:val="none" w:sz="0" w:space="0" w:color="auto"/>
                    <w:right w:val="none" w:sz="0" w:space="0" w:color="auto"/>
                  </w:divBdr>
                  <w:divsChild>
                    <w:div w:id="1327517697">
                      <w:marLeft w:val="750"/>
                      <w:marRight w:val="0"/>
                      <w:marTop w:val="0"/>
                      <w:marBottom w:val="0"/>
                      <w:divBdr>
                        <w:top w:val="none" w:sz="0" w:space="0" w:color="auto"/>
                        <w:left w:val="none" w:sz="0" w:space="0" w:color="auto"/>
                        <w:bottom w:val="none" w:sz="0" w:space="0" w:color="auto"/>
                        <w:right w:val="none" w:sz="0" w:space="0" w:color="auto"/>
                      </w:divBdr>
                    </w:div>
                    <w:div w:id="1305037661">
                      <w:marLeft w:val="750"/>
                      <w:marRight w:val="0"/>
                      <w:marTop w:val="0"/>
                      <w:marBottom w:val="0"/>
                      <w:divBdr>
                        <w:top w:val="none" w:sz="0" w:space="0" w:color="auto"/>
                        <w:left w:val="none" w:sz="0" w:space="0" w:color="auto"/>
                        <w:bottom w:val="none" w:sz="0" w:space="0" w:color="auto"/>
                        <w:right w:val="none" w:sz="0" w:space="0" w:color="auto"/>
                      </w:divBdr>
                    </w:div>
                  </w:divsChild>
                </w:div>
                <w:div w:id="1705859124">
                  <w:marLeft w:val="300"/>
                  <w:marRight w:val="0"/>
                  <w:marTop w:val="75"/>
                  <w:marBottom w:val="0"/>
                  <w:divBdr>
                    <w:top w:val="none" w:sz="0" w:space="0" w:color="auto"/>
                    <w:left w:val="none" w:sz="0" w:space="0" w:color="auto"/>
                    <w:bottom w:val="none" w:sz="0" w:space="0" w:color="auto"/>
                    <w:right w:val="none" w:sz="0" w:space="0" w:color="auto"/>
                  </w:divBdr>
                  <w:divsChild>
                    <w:div w:id="1002123630">
                      <w:marLeft w:val="750"/>
                      <w:marRight w:val="0"/>
                      <w:marTop w:val="0"/>
                      <w:marBottom w:val="0"/>
                      <w:divBdr>
                        <w:top w:val="none" w:sz="0" w:space="0" w:color="auto"/>
                        <w:left w:val="none" w:sz="0" w:space="0" w:color="auto"/>
                        <w:bottom w:val="none" w:sz="0" w:space="0" w:color="auto"/>
                        <w:right w:val="none" w:sz="0" w:space="0" w:color="auto"/>
                      </w:divBdr>
                    </w:div>
                  </w:divsChild>
                </w:div>
                <w:div w:id="1295333544">
                  <w:marLeft w:val="300"/>
                  <w:marRight w:val="0"/>
                  <w:marTop w:val="75"/>
                  <w:marBottom w:val="0"/>
                  <w:divBdr>
                    <w:top w:val="none" w:sz="0" w:space="0" w:color="auto"/>
                    <w:left w:val="none" w:sz="0" w:space="0" w:color="auto"/>
                    <w:bottom w:val="none" w:sz="0" w:space="0" w:color="auto"/>
                    <w:right w:val="none" w:sz="0" w:space="0" w:color="auto"/>
                  </w:divBdr>
                  <w:divsChild>
                    <w:div w:id="1450852585">
                      <w:marLeft w:val="750"/>
                      <w:marRight w:val="0"/>
                      <w:marTop w:val="0"/>
                      <w:marBottom w:val="0"/>
                      <w:divBdr>
                        <w:top w:val="none" w:sz="0" w:space="0" w:color="auto"/>
                        <w:left w:val="none" w:sz="0" w:space="0" w:color="auto"/>
                        <w:bottom w:val="none" w:sz="0" w:space="0" w:color="auto"/>
                        <w:right w:val="none" w:sz="0" w:space="0" w:color="auto"/>
                      </w:divBdr>
                    </w:div>
                  </w:divsChild>
                </w:div>
                <w:div w:id="1754425104">
                  <w:marLeft w:val="300"/>
                  <w:marRight w:val="0"/>
                  <w:marTop w:val="75"/>
                  <w:marBottom w:val="0"/>
                  <w:divBdr>
                    <w:top w:val="none" w:sz="0" w:space="0" w:color="auto"/>
                    <w:left w:val="none" w:sz="0" w:space="0" w:color="auto"/>
                    <w:bottom w:val="none" w:sz="0" w:space="0" w:color="auto"/>
                    <w:right w:val="none" w:sz="0" w:space="0" w:color="auto"/>
                  </w:divBdr>
                  <w:divsChild>
                    <w:div w:id="273445055">
                      <w:marLeft w:val="750"/>
                      <w:marRight w:val="0"/>
                      <w:marTop w:val="0"/>
                      <w:marBottom w:val="0"/>
                      <w:divBdr>
                        <w:top w:val="none" w:sz="0" w:space="0" w:color="auto"/>
                        <w:left w:val="none" w:sz="0" w:space="0" w:color="auto"/>
                        <w:bottom w:val="none" w:sz="0" w:space="0" w:color="auto"/>
                        <w:right w:val="none" w:sz="0" w:space="0" w:color="auto"/>
                      </w:divBdr>
                    </w:div>
                  </w:divsChild>
                </w:div>
                <w:div w:id="1771117693">
                  <w:marLeft w:val="300"/>
                  <w:marRight w:val="0"/>
                  <w:marTop w:val="75"/>
                  <w:marBottom w:val="0"/>
                  <w:divBdr>
                    <w:top w:val="none" w:sz="0" w:space="0" w:color="auto"/>
                    <w:left w:val="none" w:sz="0" w:space="0" w:color="auto"/>
                    <w:bottom w:val="none" w:sz="0" w:space="0" w:color="auto"/>
                    <w:right w:val="none" w:sz="0" w:space="0" w:color="auto"/>
                  </w:divBdr>
                </w:div>
                <w:div w:id="1933971493">
                  <w:marLeft w:val="300"/>
                  <w:marRight w:val="0"/>
                  <w:marTop w:val="75"/>
                  <w:marBottom w:val="0"/>
                  <w:divBdr>
                    <w:top w:val="none" w:sz="0" w:space="0" w:color="auto"/>
                    <w:left w:val="none" w:sz="0" w:space="0" w:color="auto"/>
                    <w:bottom w:val="none" w:sz="0" w:space="0" w:color="auto"/>
                    <w:right w:val="none" w:sz="0" w:space="0" w:color="auto"/>
                  </w:divBdr>
                </w:div>
                <w:div w:id="878277523">
                  <w:marLeft w:val="300"/>
                  <w:marRight w:val="0"/>
                  <w:marTop w:val="75"/>
                  <w:marBottom w:val="0"/>
                  <w:divBdr>
                    <w:top w:val="none" w:sz="0" w:space="0" w:color="auto"/>
                    <w:left w:val="none" w:sz="0" w:space="0" w:color="auto"/>
                    <w:bottom w:val="none" w:sz="0" w:space="0" w:color="auto"/>
                    <w:right w:val="none" w:sz="0" w:space="0" w:color="auto"/>
                  </w:divBdr>
                  <w:divsChild>
                    <w:div w:id="1645700112">
                      <w:marLeft w:val="750"/>
                      <w:marRight w:val="0"/>
                      <w:marTop w:val="0"/>
                      <w:marBottom w:val="0"/>
                      <w:divBdr>
                        <w:top w:val="none" w:sz="0" w:space="0" w:color="auto"/>
                        <w:left w:val="none" w:sz="0" w:space="0" w:color="auto"/>
                        <w:bottom w:val="none" w:sz="0" w:space="0" w:color="auto"/>
                        <w:right w:val="none" w:sz="0" w:space="0" w:color="auto"/>
                      </w:divBdr>
                    </w:div>
                    <w:div w:id="1911116537">
                      <w:marLeft w:val="750"/>
                      <w:marRight w:val="0"/>
                      <w:marTop w:val="0"/>
                      <w:marBottom w:val="0"/>
                      <w:divBdr>
                        <w:top w:val="none" w:sz="0" w:space="0" w:color="auto"/>
                        <w:left w:val="none" w:sz="0" w:space="0" w:color="auto"/>
                        <w:bottom w:val="none" w:sz="0" w:space="0" w:color="auto"/>
                        <w:right w:val="none" w:sz="0" w:space="0" w:color="auto"/>
                      </w:divBdr>
                    </w:div>
                  </w:divsChild>
                </w:div>
                <w:div w:id="146020097">
                  <w:marLeft w:val="300"/>
                  <w:marRight w:val="0"/>
                  <w:marTop w:val="75"/>
                  <w:marBottom w:val="0"/>
                  <w:divBdr>
                    <w:top w:val="none" w:sz="0" w:space="0" w:color="auto"/>
                    <w:left w:val="none" w:sz="0" w:space="0" w:color="auto"/>
                    <w:bottom w:val="none" w:sz="0" w:space="0" w:color="auto"/>
                    <w:right w:val="none" w:sz="0" w:space="0" w:color="auto"/>
                  </w:divBdr>
                  <w:divsChild>
                    <w:div w:id="2010525603">
                      <w:marLeft w:val="750"/>
                      <w:marRight w:val="0"/>
                      <w:marTop w:val="0"/>
                      <w:marBottom w:val="0"/>
                      <w:divBdr>
                        <w:top w:val="none" w:sz="0" w:space="0" w:color="auto"/>
                        <w:left w:val="none" w:sz="0" w:space="0" w:color="auto"/>
                        <w:bottom w:val="none" w:sz="0" w:space="0" w:color="auto"/>
                        <w:right w:val="none" w:sz="0" w:space="0" w:color="auto"/>
                      </w:divBdr>
                    </w:div>
                  </w:divsChild>
                </w:div>
                <w:div w:id="304435173">
                  <w:marLeft w:val="300"/>
                  <w:marRight w:val="0"/>
                  <w:marTop w:val="75"/>
                  <w:marBottom w:val="0"/>
                  <w:divBdr>
                    <w:top w:val="none" w:sz="0" w:space="0" w:color="auto"/>
                    <w:left w:val="none" w:sz="0" w:space="0" w:color="auto"/>
                    <w:bottom w:val="none" w:sz="0" w:space="0" w:color="auto"/>
                    <w:right w:val="none" w:sz="0" w:space="0" w:color="auto"/>
                  </w:divBdr>
                  <w:divsChild>
                    <w:div w:id="217742787">
                      <w:marLeft w:val="750"/>
                      <w:marRight w:val="0"/>
                      <w:marTop w:val="0"/>
                      <w:marBottom w:val="0"/>
                      <w:divBdr>
                        <w:top w:val="none" w:sz="0" w:space="0" w:color="auto"/>
                        <w:left w:val="none" w:sz="0" w:space="0" w:color="auto"/>
                        <w:bottom w:val="none" w:sz="0" w:space="0" w:color="auto"/>
                        <w:right w:val="none" w:sz="0" w:space="0" w:color="auto"/>
                      </w:divBdr>
                    </w:div>
                    <w:div w:id="1041783242">
                      <w:marLeft w:val="750"/>
                      <w:marRight w:val="0"/>
                      <w:marTop w:val="0"/>
                      <w:marBottom w:val="0"/>
                      <w:divBdr>
                        <w:top w:val="none" w:sz="0" w:space="0" w:color="auto"/>
                        <w:left w:val="none" w:sz="0" w:space="0" w:color="auto"/>
                        <w:bottom w:val="none" w:sz="0" w:space="0" w:color="auto"/>
                        <w:right w:val="none" w:sz="0" w:space="0" w:color="auto"/>
                      </w:divBdr>
                    </w:div>
                    <w:div w:id="1099762803">
                      <w:marLeft w:val="750"/>
                      <w:marRight w:val="0"/>
                      <w:marTop w:val="0"/>
                      <w:marBottom w:val="0"/>
                      <w:divBdr>
                        <w:top w:val="none" w:sz="0" w:space="0" w:color="auto"/>
                        <w:left w:val="none" w:sz="0" w:space="0" w:color="auto"/>
                        <w:bottom w:val="none" w:sz="0" w:space="0" w:color="auto"/>
                        <w:right w:val="none" w:sz="0" w:space="0" w:color="auto"/>
                      </w:divBdr>
                    </w:div>
                  </w:divsChild>
                </w:div>
                <w:div w:id="1701931888">
                  <w:marLeft w:val="300"/>
                  <w:marRight w:val="0"/>
                  <w:marTop w:val="75"/>
                  <w:marBottom w:val="0"/>
                  <w:divBdr>
                    <w:top w:val="none" w:sz="0" w:space="0" w:color="auto"/>
                    <w:left w:val="none" w:sz="0" w:space="0" w:color="auto"/>
                    <w:bottom w:val="none" w:sz="0" w:space="0" w:color="auto"/>
                    <w:right w:val="none" w:sz="0" w:space="0" w:color="auto"/>
                  </w:divBdr>
                  <w:divsChild>
                    <w:div w:id="670793172">
                      <w:marLeft w:val="750"/>
                      <w:marRight w:val="0"/>
                      <w:marTop w:val="0"/>
                      <w:marBottom w:val="0"/>
                      <w:divBdr>
                        <w:top w:val="none" w:sz="0" w:space="0" w:color="auto"/>
                        <w:left w:val="none" w:sz="0" w:space="0" w:color="auto"/>
                        <w:bottom w:val="none" w:sz="0" w:space="0" w:color="auto"/>
                        <w:right w:val="none" w:sz="0" w:space="0" w:color="auto"/>
                      </w:divBdr>
                    </w:div>
                  </w:divsChild>
                </w:div>
                <w:div w:id="1789161963">
                  <w:marLeft w:val="300"/>
                  <w:marRight w:val="0"/>
                  <w:marTop w:val="75"/>
                  <w:marBottom w:val="0"/>
                  <w:divBdr>
                    <w:top w:val="none" w:sz="0" w:space="0" w:color="auto"/>
                    <w:left w:val="none" w:sz="0" w:space="0" w:color="auto"/>
                    <w:bottom w:val="none" w:sz="0" w:space="0" w:color="auto"/>
                    <w:right w:val="none" w:sz="0" w:space="0" w:color="auto"/>
                  </w:divBdr>
                  <w:divsChild>
                    <w:div w:id="1077021080">
                      <w:marLeft w:val="750"/>
                      <w:marRight w:val="0"/>
                      <w:marTop w:val="0"/>
                      <w:marBottom w:val="0"/>
                      <w:divBdr>
                        <w:top w:val="none" w:sz="0" w:space="0" w:color="auto"/>
                        <w:left w:val="none" w:sz="0" w:space="0" w:color="auto"/>
                        <w:bottom w:val="none" w:sz="0" w:space="0" w:color="auto"/>
                        <w:right w:val="none" w:sz="0" w:space="0" w:color="auto"/>
                      </w:divBdr>
                    </w:div>
                    <w:div w:id="455956126">
                      <w:marLeft w:val="750"/>
                      <w:marRight w:val="0"/>
                      <w:marTop w:val="0"/>
                      <w:marBottom w:val="0"/>
                      <w:divBdr>
                        <w:top w:val="none" w:sz="0" w:space="0" w:color="auto"/>
                        <w:left w:val="none" w:sz="0" w:space="0" w:color="auto"/>
                        <w:bottom w:val="none" w:sz="0" w:space="0" w:color="auto"/>
                        <w:right w:val="none" w:sz="0" w:space="0" w:color="auto"/>
                      </w:divBdr>
                    </w:div>
                    <w:div w:id="326977781">
                      <w:marLeft w:val="750"/>
                      <w:marRight w:val="0"/>
                      <w:marTop w:val="0"/>
                      <w:marBottom w:val="0"/>
                      <w:divBdr>
                        <w:top w:val="none" w:sz="0" w:space="0" w:color="auto"/>
                        <w:left w:val="none" w:sz="0" w:space="0" w:color="auto"/>
                        <w:bottom w:val="none" w:sz="0" w:space="0" w:color="auto"/>
                        <w:right w:val="none" w:sz="0" w:space="0" w:color="auto"/>
                      </w:divBdr>
                    </w:div>
                  </w:divsChild>
                </w:div>
                <w:div w:id="1579249949">
                  <w:marLeft w:val="300"/>
                  <w:marRight w:val="0"/>
                  <w:marTop w:val="75"/>
                  <w:marBottom w:val="0"/>
                  <w:divBdr>
                    <w:top w:val="none" w:sz="0" w:space="0" w:color="auto"/>
                    <w:left w:val="none" w:sz="0" w:space="0" w:color="auto"/>
                    <w:bottom w:val="none" w:sz="0" w:space="0" w:color="auto"/>
                    <w:right w:val="none" w:sz="0" w:space="0" w:color="auto"/>
                  </w:divBdr>
                  <w:divsChild>
                    <w:div w:id="1651053915">
                      <w:marLeft w:val="750"/>
                      <w:marRight w:val="0"/>
                      <w:marTop w:val="0"/>
                      <w:marBottom w:val="0"/>
                      <w:divBdr>
                        <w:top w:val="none" w:sz="0" w:space="0" w:color="auto"/>
                        <w:left w:val="none" w:sz="0" w:space="0" w:color="auto"/>
                        <w:bottom w:val="none" w:sz="0" w:space="0" w:color="auto"/>
                        <w:right w:val="none" w:sz="0" w:space="0" w:color="auto"/>
                      </w:divBdr>
                    </w:div>
                  </w:divsChild>
                </w:div>
                <w:div w:id="1708067284">
                  <w:marLeft w:val="300"/>
                  <w:marRight w:val="0"/>
                  <w:marTop w:val="75"/>
                  <w:marBottom w:val="0"/>
                  <w:divBdr>
                    <w:top w:val="none" w:sz="0" w:space="0" w:color="auto"/>
                    <w:left w:val="none" w:sz="0" w:space="0" w:color="auto"/>
                    <w:bottom w:val="none" w:sz="0" w:space="0" w:color="auto"/>
                    <w:right w:val="none" w:sz="0" w:space="0" w:color="auto"/>
                  </w:divBdr>
                  <w:divsChild>
                    <w:div w:id="119155032">
                      <w:marLeft w:val="750"/>
                      <w:marRight w:val="0"/>
                      <w:marTop w:val="0"/>
                      <w:marBottom w:val="0"/>
                      <w:divBdr>
                        <w:top w:val="none" w:sz="0" w:space="0" w:color="auto"/>
                        <w:left w:val="none" w:sz="0" w:space="0" w:color="auto"/>
                        <w:bottom w:val="none" w:sz="0" w:space="0" w:color="auto"/>
                        <w:right w:val="none" w:sz="0" w:space="0" w:color="auto"/>
                      </w:divBdr>
                    </w:div>
                    <w:div w:id="924534485">
                      <w:marLeft w:val="750"/>
                      <w:marRight w:val="0"/>
                      <w:marTop w:val="0"/>
                      <w:marBottom w:val="0"/>
                      <w:divBdr>
                        <w:top w:val="none" w:sz="0" w:space="0" w:color="auto"/>
                        <w:left w:val="none" w:sz="0" w:space="0" w:color="auto"/>
                        <w:bottom w:val="none" w:sz="0" w:space="0" w:color="auto"/>
                        <w:right w:val="none" w:sz="0" w:space="0" w:color="auto"/>
                      </w:divBdr>
                    </w:div>
                  </w:divsChild>
                </w:div>
                <w:div w:id="192352866">
                  <w:marLeft w:val="300"/>
                  <w:marRight w:val="0"/>
                  <w:marTop w:val="75"/>
                  <w:marBottom w:val="0"/>
                  <w:divBdr>
                    <w:top w:val="none" w:sz="0" w:space="0" w:color="auto"/>
                    <w:left w:val="none" w:sz="0" w:space="0" w:color="auto"/>
                    <w:bottom w:val="none" w:sz="0" w:space="0" w:color="auto"/>
                    <w:right w:val="none" w:sz="0" w:space="0" w:color="auto"/>
                  </w:divBdr>
                  <w:divsChild>
                    <w:div w:id="520708170">
                      <w:marLeft w:val="750"/>
                      <w:marRight w:val="0"/>
                      <w:marTop w:val="0"/>
                      <w:marBottom w:val="0"/>
                      <w:divBdr>
                        <w:top w:val="none" w:sz="0" w:space="0" w:color="auto"/>
                        <w:left w:val="none" w:sz="0" w:space="0" w:color="auto"/>
                        <w:bottom w:val="none" w:sz="0" w:space="0" w:color="auto"/>
                        <w:right w:val="none" w:sz="0" w:space="0" w:color="auto"/>
                      </w:divBdr>
                    </w:div>
                  </w:divsChild>
                </w:div>
                <w:div w:id="663781087">
                  <w:marLeft w:val="300"/>
                  <w:marRight w:val="0"/>
                  <w:marTop w:val="75"/>
                  <w:marBottom w:val="0"/>
                  <w:divBdr>
                    <w:top w:val="none" w:sz="0" w:space="0" w:color="auto"/>
                    <w:left w:val="none" w:sz="0" w:space="0" w:color="auto"/>
                    <w:bottom w:val="none" w:sz="0" w:space="0" w:color="auto"/>
                    <w:right w:val="none" w:sz="0" w:space="0" w:color="auto"/>
                  </w:divBdr>
                  <w:divsChild>
                    <w:div w:id="877594272">
                      <w:marLeft w:val="750"/>
                      <w:marRight w:val="0"/>
                      <w:marTop w:val="0"/>
                      <w:marBottom w:val="0"/>
                      <w:divBdr>
                        <w:top w:val="none" w:sz="0" w:space="0" w:color="auto"/>
                        <w:left w:val="none" w:sz="0" w:space="0" w:color="auto"/>
                        <w:bottom w:val="none" w:sz="0" w:space="0" w:color="auto"/>
                        <w:right w:val="none" w:sz="0" w:space="0" w:color="auto"/>
                      </w:divBdr>
                    </w:div>
                  </w:divsChild>
                </w:div>
                <w:div w:id="698774816">
                  <w:marLeft w:val="300"/>
                  <w:marRight w:val="0"/>
                  <w:marTop w:val="75"/>
                  <w:marBottom w:val="0"/>
                  <w:divBdr>
                    <w:top w:val="none" w:sz="0" w:space="0" w:color="auto"/>
                    <w:left w:val="none" w:sz="0" w:space="0" w:color="auto"/>
                    <w:bottom w:val="none" w:sz="0" w:space="0" w:color="auto"/>
                    <w:right w:val="none" w:sz="0" w:space="0" w:color="auto"/>
                  </w:divBdr>
                  <w:divsChild>
                    <w:div w:id="1537502707">
                      <w:marLeft w:val="750"/>
                      <w:marRight w:val="0"/>
                      <w:marTop w:val="0"/>
                      <w:marBottom w:val="0"/>
                      <w:divBdr>
                        <w:top w:val="none" w:sz="0" w:space="0" w:color="auto"/>
                        <w:left w:val="none" w:sz="0" w:space="0" w:color="auto"/>
                        <w:bottom w:val="none" w:sz="0" w:space="0" w:color="auto"/>
                        <w:right w:val="none" w:sz="0" w:space="0" w:color="auto"/>
                      </w:divBdr>
                    </w:div>
                  </w:divsChild>
                </w:div>
                <w:div w:id="1977177338">
                  <w:marLeft w:val="300"/>
                  <w:marRight w:val="0"/>
                  <w:marTop w:val="75"/>
                  <w:marBottom w:val="0"/>
                  <w:divBdr>
                    <w:top w:val="none" w:sz="0" w:space="0" w:color="auto"/>
                    <w:left w:val="none" w:sz="0" w:space="0" w:color="auto"/>
                    <w:bottom w:val="none" w:sz="0" w:space="0" w:color="auto"/>
                    <w:right w:val="none" w:sz="0" w:space="0" w:color="auto"/>
                  </w:divBdr>
                </w:div>
              </w:divsChild>
            </w:div>
            <w:div w:id="1438717000">
              <w:marLeft w:val="0"/>
              <w:marRight w:val="0"/>
              <w:marTop w:val="150"/>
              <w:marBottom w:val="150"/>
              <w:divBdr>
                <w:top w:val="none" w:sz="0" w:space="0" w:color="auto"/>
                <w:left w:val="none" w:sz="0" w:space="0" w:color="auto"/>
                <w:bottom w:val="none" w:sz="0" w:space="0" w:color="auto"/>
                <w:right w:val="none" w:sz="0" w:space="0" w:color="auto"/>
              </w:divBdr>
              <w:divsChild>
                <w:div w:id="341467656">
                  <w:marLeft w:val="300"/>
                  <w:marRight w:val="0"/>
                  <w:marTop w:val="75"/>
                  <w:marBottom w:val="0"/>
                  <w:divBdr>
                    <w:top w:val="none" w:sz="0" w:space="0" w:color="auto"/>
                    <w:left w:val="none" w:sz="0" w:space="0" w:color="auto"/>
                    <w:bottom w:val="none" w:sz="0" w:space="0" w:color="auto"/>
                    <w:right w:val="none" w:sz="0" w:space="0" w:color="auto"/>
                  </w:divBdr>
                </w:div>
                <w:div w:id="307249316">
                  <w:marLeft w:val="300"/>
                  <w:marRight w:val="0"/>
                  <w:marTop w:val="75"/>
                  <w:marBottom w:val="0"/>
                  <w:divBdr>
                    <w:top w:val="none" w:sz="0" w:space="0" w:color="auto"/>
                    <w:left w:val="none" w:sz="0" w:space="0" w:color="auto"/>
                    <w:bottom w:val="none" w:sz="0" w:space="0" w:color="auto"/>
                    <w:right w:val="none" w:sz="0" w:space="0" w:color="auto"/>
                  </w:divBdr>
                  <w:divsChild>
                    <w:div w:id="2076852990">
                      <w:marLeft w:val="750"/>
                      <w:marRight w:val="0"/>
                      <w:marTop w:val="0"/>
                      <w:marBottom w:val="0"/>
                      <w:divBdr>
                        <w:top w:val="none" w:sz="0" w:space="0" w:color="auto"/>
                        <w:left w:val="none" w:sz="0" w:space="0" w:color="auto"/>
                        <w:bottom w:val="none" w:sz="0" w:space="0" w:color="auto"/>
                        <w:right w:val="none" w:sz="0" w:space="0" w:color="auto"/>
                      </w:divBdr>
                    </w:div>
                    <w:div w:id="491027852">
                      <w:marLeft w:val="750"/>
                      <w:marRight w:val="0"/>
                      <w:marTop w:val="0"/>
                      <w:marBottom w:val="0"/>
                      <w:divBdr>
                        <w:top w:val="none" w:sz="0" w:space="0" w:color="auto"/>
                        <w:left w:val="none" w:sz="0" w:space="0" w:color="auto"/>
                        <w:bottom w:val="none" w:sz="0" w:space="0" w:color="auto"/>
                        <w:right w:val="none" w:sz="0" w:space="0" w:color="auto"/>
                      </w:divBdr>
                    </w:div>
                  </w:divsChild>
                </w:div>
                <w:div w:id="1198588117">
                  <w:marLeft w:val="300"/>
                  <w:marRight w:val="0"/>
                  <w:marTop w:val="75"/>
                  <w:marBottom w:val="0"/>
                  <w:divBdr>
                    <w:top w:val="none" w:sz="0" w:space="0" w:color="auto"/>
                    <w:left w:val="none" w:sz="0" w:space="0" w:color="auto"/>
                    <w:bottom w:val="none" w:sz="0" w:space="0" w:color="auto"/>
                    <w:right w:val="none" w:sz="0" w:space="0" w:color="auto"/>
                  </w:divBdr>
                  <w:divsChild>
                    <w:div w:id="1837303286">
                      <w:marLeft w:val="750"/>
                      <w:marRight w:val="0"/>
                      <w:marTop w:val="0"/>
                      <w:marBottom w:val="0"/>
                      <w:divBdr>
                        <w:top w:val="none" w:sz="0" w:space="0" w:color="auto"/>
                        <w:left w:val="none" w:sz="0" w:space="0" w:color="auto"/>
                        <w:bottom w:val="none" w:sz="0" w:space="0" w:color="auto"/>
                        <w:right w:val="none" w:sz="0" w:space="0" w:color="auto"/>
                      </w:divBdr>
                    </w:div>
                  </w:divsChild>
                </w:div>
                <w:div w:id="1044405665">
                  <w:marLeft w:val="300"/>
                  <w:marRight w:val="0"/>
                  <w:marTop w:val="75"/>
                  <w:marBottom w:val="0"/>
                  <w:divBdr>
                    <w:top w:val="none" w:sz="0" w:space="0" w:color="auto"/>
                    <w:left w:val="none" w:sz="0" w:space="0" w:color="auto"/>
                    <w:bottom w:val="none" w:sz="0" w:space="0" w:color="auto"/>
                    <w:right w:val="none" w:sz="0" w:space="0" w:color="auto"/>
                  </w:divBdr>
                  <w:divsChild>
                    <w:div w:id="1932927817">
                      <w:marLeft w:val="750"/>
                      <w:marRight w:val="0"/>
                      <w:marTop w:val="0"/>
                      <w:marBottom w:val="0"/>
                      <w:divBdr>
                        <w:top w:val="none" w:sz="0" w:space="0" w:color="auto"/>
                        <w:left w:val="none" w:sz="0" w:space="0" w:color="auto"/>
                        <w:bottom w:val="none" w:sz="0" w:space="0" w:color="auto"/>
                        <w:right w:val="none" w:sz="0" w:space="0" w:color="auto"/>
                      </w:divBdr>
                    </w:div>
                  </w:divsChild>
                </w:div>
                <w:div w:id="484316805">
                  <w:marLeft w:val="300"/>
                  <w:marRight w:val="0"/>
                  <w:marTop w:val="75"/>
                  <w:marBottom w:val="0"/>
                  <w:divBdr>
                    <w:top w:val="none" w:sz="0" w:space="0" w:color="auto"/>
                    <w:left w:val="none" w:sz="0" w:space="0" w:color="auto"/>
                    <w:bottom w:val="none" w:sz="0" w:space="0" w:color="auto"/>
                    <w:right w:val="none" w:sz="0" w:space="0" w:color="auto"/>
                  </w:divBdr>
                </w:div>
                <w:div w:id="1936287500">
                  <w:marLeft w:val="300"/>
                  <w:marRight w:val="0"/>
                  <w:marTop w:val="75"/>
                  <w:marBottom w:val="0"/>
                  <w:divBdr>
                    <w:top w:val="none" w:sz="0" w:space="0" w:color="auto"/>
                    <w:left w:val="none" w:sz="0" w:space="0" w:color="auto"/>
                    <w:bottom w:val="none" w:sz="0" w:space="0" w:color="auto"/>
                    <w:right w:val="none" w:sz="0" w:space="0" w:color="auto"/>
                  </w:divBdr>
                  <w:divsChild>
                    <w:div w:id="20548698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35449811">
              <w:marLeft w:val="0"/>
              <w:marRight w:val="0"/>
              <w:marTop w:val="150"/>
              <w:marBottom w:val="150"/>
              <w:divBdr>
                <w:top w:val="none" w:sz="0" w:space="0" w:color="auto"/>
                <w:left w:val="none" w:sz="0" w:space="0" w:color="auto"/>
                <w:bottom w:val="none" w:sz="0" w:space="0" w:color="auto"/>
                <w:right w:val="none" w:sz="0" w:space="0" w:color="auto"/>
              </w:divBdr>
              <w:divsChild>
                <w:div w:id="161119821">
                  <w:marLeft w:val="300"/>
                  <w:marRight w:val="0"/>
                  <w:marTop w:val="75"/>
                  <w:marBottom w:val="0"/>
                  <w:divBdr>
                    <w:top w:val="none" w:sz="0" w:space="0" w:color="auto"/>
                    <w:left w:val="none" w:sz="0" w:space="0" w:color="auto"/>
                    <w:bottom w:val="none" w:sz="0" w:space="0" w:color="auto"/>
                    <w:right w:val="none" w:sz="0" w:space="0" w:color="auto"/>
                  </w:divBdr>
                </w:div>
                <w:div w:id="1572692229">
                  <w:marLeft w:val="300"/>
                  <w:marRight w:val="0"/>
                  <w:marTop w:val="75"/>
                  <w:marBottom w:val="0"/>
                  <w:divBdr>
                    <w:top w:val="none" w:sz="0" w:space="0" w:color="auto"/>
                    <w:left w:val="none" w:sz="0" w:space="0" w:color="auto"/>
                    <w:bottom w:val="none" w:sz="0" w:space="0" w:color="auto"/>
                    <w:right w:val="none" w:sz="0" w:space="0" w:color="auto"/>
                  </w:divBdr>
                  <w:divsChild>
                    <w:div w:id="244842598">
                      <w:marLeft w:val="750"/>
                      <w:marRight w:val="0"/>
                      <w:marTop w:val="0"/>
                      <w:marBottom w:val="0"/>
                      <w:divBdr>
                        <w:top w:val="none" w:sz="0" w:space="0" w:color="auto"/>
                        <w:left w:val="none" w:sz="0" w:space="0" w:color="auto"/>
                        <w:bottom w:val="none" w:sz="0" w:space="0" w:color="auto"/>
                        <w:right w:val="none" w:sz="0" w:space="0" w:color="auto"/>
                      </w:divBdr>
                    </w:div>
                  </w:divsChild>
                </w:div>
                <w:div w:id="855194043">
                  <w:marLeft w:val="300"/>
                  <w:marRight w:val="0"/>
                  <w:marTop w:val="75"/>
                  <w:marBottom w:val="0"/>
                  <w:divBdr>
                    <w:top w:val="none" w:sz="0" w:space="0" w:color="auto"/>
                    <w:left w:val="none" w:sz="0" w:space="0" w:color="auto"/>
                    <w:bottom w:val="none" w:sz="0" w:space="0" w:color="auto"/>
                    <w:right w:val="none" w:sz="0" w:space="0" w:color="auto"/>
                  </w:divBdr>
                </w:div>
                <w:div w:id="1695615222">
                  <w:marLeft w:val="300"/>
                  <w:marRight w:val="0"/>
                  <w:marTop w:val="75"/>
                  <w:marBottom w:val="0"/>
                  <w:divBdr>
                    <w:top w:val="none" w:sz="0" w:space="0" w:color="auto"/>
                    <w:left w:val="none" w:sz="0" w:space="0" w:color="auto"/>
                    <w:bottom w:val="none" w:sz="0" w:space="0" w:color="auto"/>
                    <w:right w:val="none" w:sz="0" w:space="0" w:color="auto"/>
                  </w:divBdr>
                  <w:divsChild>
                    <w:div w:id="1234438140">
                      <w:marLeft w:val="750"/>
                      <w:marRight w:val="0"/>
                      <w:marTop w:val="0"/>
                      <w:marBottom w:val="0"/>
                      <w:divBdr>
                        <w:top w:val="none" w:sz="0" w:space="0" w:color="auto"/>
                        <w:left w:val="none" w:sz="0" w:space="0" w:color="auto"/>
                        <w:bottom w:val="none" w:sz="0" w:space="0" w:color="auto"/>
                        <w:right w:val="none" w:sz="0" w:space="0" w:color="auto"/>
                      </w:divBdr>
                    </w:div>
                  </w:divsChild>
                </w:div>
                <w:div w:id="1263566640">
                  <w:marLeft w:val="300"/>
                  <w:marRight w:val="0"/>
                  <w:marTop w:val="75"/>
                  <w:marBottom w:val="0"/>
                  <w:divBdr>
                    <w:top w:val="none" w:sz="0" w:space="0" w:color="auto"/>
                    <w:left w:val="none" w:sz="0" w:space="0" w:color="auto"/>
                    <w:bottom w:val="none" w:sz="0" w:space="0" w:color="auto"/>
                    <w:right w:val="none" w:sz="0" w:space="0" w:color="auto"/>
                  </w:divBdr>
                </w:div>
                <w:div w:id="1532104510">
                  <w:marLeft w:val="300"/>
                  <w:marRight w:val="0"/>
                  <w:marTop w:val="75"/>
                  <w:marBottom w:val="0"/>
                  <w:divBdr>
                    <w:top w:val="none" w:sz="0" w:space="0" w:color="auto"/>
                    <w:left w:val="none" w:sz="0" w:space="0" w:color="auto"/>
                    <w:bottom w:val="none" w:sz="0" w:space="0" w:color="auto"/>
                    <w:right w:val="none" w:sz="0" w:space="0" w:color="auto"/>
                  </w:divBdr>
                  <w:divsChild>
                    <w:div w:id="358509569">
                      <w:marLeft w:val="750"/>
                      <w:marRight w:val="0"/>
                      <w:marTop w:val="0"/>
                      <w:marBottom w:val="0"/>
                      <w:divBdr>
                        <w:top w:val="none" w:sz="0" w:space="0" w:color="auto"/>
                        <w:left w:val="none" w:sz="0" w:space="0" w:color="auto"/>
                        <w:bottom w:val="none" w:sz="0" w:space="0" w:color="auto"/>
                        <w:right w:val="none" w:sz="0" w:space="0" w:color="auto"/>
                      </w:divBdr>
                    </w:div>
                    <w:div w:id="2007707046">
                      <w:marLeft w:val="750"/>
                      <w:marRight w:val="0"/>
                      <w:marTop w:val="0"/>
                      <w:marBottom w:val="0"/>
                      <w:divBdr>
                        <w:top w:val="none" w:sz="0" w:space="0" w:color="auto"/>
                        <w:left w:val="none" w:sz="0" w:space="0" w:color="auto"/>
                        <w:bottom w:val="none" w:sz="0" w:space="0" w:color="auto"/>
                        <w:right w:val="none" w:sz="0" w:space="0" w:color="auto"/>
                      </w:divBdr>
                    </w:div>
                  </w:divsChild>
                </w:div>
                <w:div w:id="1119448932">
                  <w:marLeft w:val="300"/>
                  <w:marRight w:val="0"/>
                  <w:marTop w:val="75"/>
                  <w:marBottom w:val="0"/>
                  <w:divBdr>
                    <w:top w:val="none" w:sz="0" w:space="0" w:color="auto"/>
                    <w:left w:val="none" w:sz="0" w:space="0" w:color="auto"/>
                    <w:bottom w:val="none" w:sz="0" w:space="0" w:color="auto"/>
                    <w:right w:val="none" w:sz="0" w:space="0" w:color="auto"/>
                  </w:divBdr>
                </w:div>
                <w:div w:id="1957173022">
                  <w:marLeft w:val="300"/>
                  <w:marRight w:val="0"/>
                  <w:marTop w:val="75"/>
                  <w:marBottom w:val="0"/>
                  <w:divBdr>
                    <w:top w:val="none" w:sz="0" w:space="0" w:color="auto"/>
                    <w:left w:val="none" w:sz="0" w:space="0" w:color="auto"/>
                    <w:bottom w:val="none" w:sz="0" w:space="0" w:color="auto"/>
                    <w:right w:val="none" w:sz="0" w:space="0" w:color="auto"/>
                  </w:divBdr>
                  <w:divsChild>
                    <w:div w:id="16931566">
                      <w:marLeft w:val="750"/>
                      <w:marRight w:val="0"/>
                      <w:marTop w:val="0"/>
                      <w:marBottom w:val="0"/>
                      <w:divBdr>
                        <w:top w:val="none" w:sz="0" w:space="0" w:color="auto"/>
                        <w:left w:val="none" w:sz="0" w:space="0" w:color="auto"/>
                        <w:bottom w:val="none" w:sz="0" w:space="0" w:color="auto"/>
                        <w:right w:val="none" w:sz="0" w:space="0" w:color="auto"/>
                      </w:divBdr>
                    </w:div>
                  </w:divsChild>
                </w:div>
                <w:div w:id="1583832682">
                  <w:marLeft w:val="300"/>
                  <w:marRight w:val="0"/>
                  <w:marTop w:val="75"/>
                  <w:marBottom w:val="0"/>
                  <w:divBdr>
                    <w:top w:val="none" w:sz="0" w:space="0" w:color="auto"/>
                    <w:left w:val="none" w:sz="0" w:space="0" w:color="auto"/>
                    <w:bottom w:val="none" w:sz="0" w:space="0" w:color="auto"/>
                    <w:right w:val="none" w:sz="0" w:space="0" w:color="auto"/>
                  </w:divBdr>
                  <w:divsChild>
                    <w:div w:id="1671831910">
                      <w:marLeft w:val="750"/>
                      <w:marRight w:val="0"/>
                      <w:marTop w:val="0"/>
                      <w:marBottom w:val="0"/>
                      <w:divBdr>
                        <w:top w:val="none" w:sz="0" w:space="0" w:color="auto"/>
                        <w:left w:val="none" w:sz="0" w:space="0" w:color="auto"/>
                        <w:bottom w:val="none" w:sz="0" w:space="0" w:color="auto"/>
                        <w:right w:val="none" w:sz="0" w:space="0" w:color="auto"/>
                      </w:divBdr>
                    </w:div>
                  </w:divsChild>
                </w:div>
                <w:div w:id="1798642532">
                  <w:marLeft w:val="300"/>
                  <w:marRight w:val="0"/>
                  <w:marTop w:val="75"/>
                  <w:marBottom w:val="0"/>
                  <w:divBdr>
                    <w:top w:val="none" w:sz="0" w:space="0" w:color="auto"/>
                    <w:left w:val="none" w:sz="0" w:space="0" w:color="auto"/>
                    <w:bottom w:val="none" w:sz="0" w:space="0" w:color="auto"/>
                    <w:right w:val="none" w:sz="0" w:space="0" w:color="auto"/>
                  </w:divBdr>
                  <w:divsChild>
                    <w:div w:id="1037043850">
                      <w:marLeft w:val="750"/>
                      <w:marRight w:val="0"/>
                      <w:marTop w:val="0"/>
                      <w:marBottom w:val="0"/>
                      <w:divBdr>
                        <w:top w:val="none" w:sz="0" w:space="0" w:color="auto"/>
                        <w:left w:val="none" w:sz="0" w:space="0" w:color="auto"/>
                        <w:bottom w:val="none" w:sz="0" w:space="0" w:color="auto"/>
                        <w:right w:val="none" w:sz="0" w:space="0" w:color="auto"/>
                      </w:divBdr>
                    </w:div>
                    <w:div w:id="552889831">
                      <w:marLeft w:val="750"/>
                      <w:marRight w:val="0"/>
                      <w:marTop w:val="0"/>
                      <w:marBottom w:val="0"/>
                      <w:divBdr>
                        <w:top w:val="none" w:sz="0" w:space="0" w:color="auto"/>
                        <w:left w:val="none" w:sz="0" w:space="0" w:color="auto"/>
                        <w:bottom w:val="none" w:sz="0" w:space="0" w:color="auto"/>
                        <w:right w:val="none" w:sz="0" w:space="0" w:color="auto"/>
                      </w:divBdr>
                    </w:div>
                    <w:div w:id="1911966145">
                      <w:marLeft w:val="750"/>
                      <w:marRight w:val="0"/>
                      <w:marTop w:val="0"/>
                      <w:marBottom w:val="0"/>
                      <w:divBdr>
                        <w:top w:val="none" w:sz="0" w:space="0" w:color="auto"/>
                        <w:left w:val="none" w:sz="0" w:space="0" w:color="auto"/>
                        <w:bottom w:val="none" w:sz="0" w:space="0" w:color="auto"/>
                        <w:right w:val="none" w:sz="0" w:space="0" w:color="auto"/>
                      </w:divBdr>
                    </w:div>
                    <w:div w:id="21179398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77896299">
              <w:marLeft w:val="0"/>
              <w:marRight w:val="0"/>
              <w:marTop w:val="150"/>
              <w:marBottom w:val="150"/>
              <w:divBdr>
                <w:top w:val="none" w:sz="0" w:space="0" w:color="auto"/>
                <w:left w:val="none" w:sz="0" w:space="0" w:color="auto"/>
                <w:bottom w:val="none" w:sz="0" w:space="0" w:color="auto"/>
                <w:right w:val="none" w:sz="0" w:space="0" w:color="auto"/>
              </w:divBdr>
              <w:divsChild>
                <w:div w:id="531654741">
                  <w:marLeft w:val="300"/>
                  <w:marRight w:val="0"/>
                  <w:marTop w:val="75"/>
                  <w:marBottom w:val="0"/>
                  <w:divBdr>
                    <w:top w:val="none" w:sz="0" w:space="0" w:color="auto"/>
                    <w:left w:val="none" w:sz="0" w:space="0" w:color="auto"/>
                    <w:bottom w:val="none" w:sz="0" w:space="0" w:color="auto"/>
                    <w:right w:val="none" w:sz="0" w:space="0" w:color="auto"/>
                  </w:divBdr>
                  <w:divsChild>
                    <w:div w:id="1029574141">
                      <w:marLeft w:val="750"/>
                      <w:marRight w:val="0"/>
                      <w:marTop w:val="0"/>
                      <w:marBottom w:val="0"/>
                      <w:divBdr>
                        <w:top w:val="none" w:sz="0" w:space="0" w:color="auto"/>
                        <w:left w:val="none" w:sz="0" w:space="0" w:color="auto"/>
                        <w:bottom w:val="none" w:sz="0" w:space="0" w:color="auto"/>
                        <w:right w:val="none" w:sz="0" w:space="0" w:color="auto"/>
                      </w:divBdr>
                    </w:div>
                  </w:divsChild>
                </w:div>
                <w:div w:id="967780333">
                  <w:marLeft w:val="300"/>
                  <w:marRight w:val="0"/>
                  <w:marTop w:val="75"/>
                  <w:marBottom w:val="0"/>
                  <w:divBdr>
                    <w:top w:val="none" w:sz="0" w:space="0" w:color="auto"/>
                    <w:left w:val="none" w:sz="0" w:space="0" w:color="auto"/>
                    <w:bottom w:val="none" w:sz="0" w:space="0" w:color="auto"/>
                    <w:right w:val="none" w:sz="0" w:space="0" w:color="auto"/>
                  </w:divBdr>
                </w:div>
                <w:div w:id="1252006527">
                  <w:marLeft w:val="300"/>
                  <w:marRight w:val="0"/>
                  <w:marTop w:val="75"/>
                  <w:marBottom w:val="0"/>
                  <w:divBdr>
                    <w:top w:val="none" w:sz="0" w:space="0" w:color="auto"/>
                    <w:left w:val="none" w:sz="0" w:space="0" w:color="auto"/>
                    <w:bottom w:val="none" w:sz="0" w:space="0" w:color="auto"/>
                    <w:right w:val="none" w:sz="0" w:space="0" w:color="auto"/>
                  </w:divBdr>
                </w:div>
                <w:div w:id="672076233">
                  <w:marLeft w:val="300"/>
                  <w:marRight w:val="0"/>
                  <w:marTop w:val="75"/>
                  <w:marBottom w:val="0"/>
                  <w:divBdr>
                    <w:top w:val="none" w:sz="0" w:space="0" w:color="auto"/>
                    <w:left w:val="none" w:sz="0" w:space="0" w:color="auto"/>
                    <w:bottom w:val="none" w:sz="0" w:space="0" w:color="auto"/>
                    <w:right w:val="none" w:sz="0" w:space="0" w:color="auto"/>
                  </w:divBdr>
                  <w:divsChild>
                    <w:div w:id="3021797">
                      <w:marLeft w:val="750"/>
                      <w:marRight w:val="0"/>
                      <w:marTop w:val="0"/>
                      <w:marBottom w:val="0"/>
                      <w:divBdr>
                        <w:top w:val="none" w:sz="0" w:space="0" w:color="auto"/>
                        <w:left w:val="none" w:sz="0" w:space="0" w:color="auto"/>
                        <w:bottom w:val="none" w:sz="0" w:space="0" w:color="auto"/>
                        <w:right w:val="none" w:sz="0" w:space="0" w:color="auto"/>
                      </w:divBdr>
                    </w:div>
                  </w:divsChild>
                </w:div>
                <w:div w:id="1174613115">
                  <w:marLeft w:val="300"/>
                  <w:marRight w:val="0"/>
                  <w:marTop w:val="75"/>
                  <w:marBottom w:val="0"/>
                  <w:divBdr>
                    <w:top w:val="none" w:sz="0" w:space="0" w:color="auto"/>
                    <w:left w:val="none" w:sz="0" w:space="0" w:color="auto"/>
                    <w:bottom w:val="none" w:sz="0" w:space="0" w:color="auto"/>
                    <w:right w:val="none" w:sz="0" w:space="0" w:color="auto"/>
                  </w:divBdr>
                  <w:divsChild>
                    <w:div w:id="134606017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02954">
      <w:bodyDiv w:val="1"/>
      <w:marLeft w:val="0"/>
      <w:marRight w:val="0"/>
      <w:marTop w:val="0"/>
      <w:marBottom w:val="0"/>
      <w:divBdr>
        <w:top w:val="none" w:sz="0" w:space="0" w:color="auto"/>
        <w:left w:val="none" w:sz="0" w:space="0" w:color="auto"/>
        <w:bottom w:val="none" w:sz="0" w:space="0" w:color="auto"/>
        <w:right w:val="none" w:sz="0" w:space="0" w:color="auto"/>
      </w:divBdr>
      <w:divsChild>
        <w:div w:id="1477912168">
          <w:marLeft w:val="0"/>
          <w:marRight w:val="0"/>
          <w:marTop w:val="0"/>
          <w:marBottom w:val="0"/>
          <w:divBdr>
            <w:top w:val="none" w:sz="0" w:space="0" w:color="auto"/>
            <w:left w:val="none" w:sz="0" w:space="0" w:color="auto"/>
            <w:bottom w:val="none" w:sz="0" w:space="0" w:color="auto"/>
            <w:right w:val="none" w:sz="0" w:space="0" w:color="auto"/>
          </w:divBdr>
          <w:divsChild>
            <w:div w:id="2097557376">
              <w:marLeft w:val="0"/>
              <w:marRight w:val="0"/>
              <w:marTop w:val="150"/>
              <w:marBottom w:val="150"/>
              <w:divBdr>
                <w:top w:val="none" w:sz="0" w:space="0" w:color="auto"/>
                <w:left w:val="none" w:sz="0" w:space="0" w:color="auto"/>
                <w:bottom w:val="none" w:sz="0" w:space="0" w:color="auto"/>
                <w:right w:val="none" w:sz="0" w:space="0" w:color="auto"/>
              </w:divBdr>
              <w:divsChild>
                <w:div w:id="1420565908">
                  <w:marLeft w:val="300"/>
                  <w:marRight w:val="0"/>
                  <w:marTop w:val="75"/>
                  <w:marBottom w:val="0"/>
                  <w:divBdr>
                    <w:top w:val="none" w:sz="0" w:space="0" w:color="auto"/>
                    <w:left w:val="none" w:sz="0" w:space="0" w:color="auto"/>
                    <w:bottom w:val="none" w:sz="0" w:space="0" w:color="auto"/>
                    <w:right w:val="none" w:sz="0" w:space="0" w:color="auto"/>
                  </w:divBdr>
                  <w:divsChild>
                    <w:div w:id="820000661">
                      <w:marLeft w:val="750"/>
                      <w:marRight w:val="0"/>
                      <w:marTop w:val="0"/>
                      <w:marBottom w:val="0"/>
                      <w:divBdr>
                        <w:top w:val="none" w:sz="0" w:space="0" w:color="auto"/>
                        <w:left w:val="none" w:sz="0" w:space="0" w:color="auto"/>
                        <w:bottom w:val="none" w:sz="0" w:space="0" w:color="auto"/>
                        <w:right w:val="none" w:sz="0" w:space="0" w:color="auto"/>
                      </w:divBdr>
                    </w:div>
                  </w:divsChild>
                </w:div>
                <w:div w:id="1402604739">
                  <w:marLeft w:val="300"/>
                  <w:marRight w:val="0"/>
                  <w:marTop w:val="75"/>
                  <w:marBottom w:val="0"/>
                  <w:divBdr>
                    <w:top w:val="none" w:sz="0" w:space="0" w:color="auto"/>
                    <w:left w:val="none" w:sz="0" w:space="0" w:color="auto"/>
                    <w:bottom w:val="none" w:sz="0" w:space="0" w:color="auto"/>
                    <w:right w:val="none" w:sz="0" w:space="0" w:color="auto"/>
                  </w:divBdr>
                </w:div>
                <w:div w:id="1069890476">
                  <w:marLeft w:val="300"/>
                  <w:marRight w:val="0"/>
                  <w:marTop w:val="75"/>
                  <w:marBottom w:val="0"/>
                  <w:divBdr>
                    <w:top w:val="none" w:sz="0" w:space="0" w:color="auto"/>
                    <w:left w:val="none" w:sz="0" w:space="0" w:color="auto"/>
                    <w:bottom w:val="none" w:sz="0" w:space="0" w:color="auto"/>
                    <w:right w:val="none" w:sz="0" w:space="0" w:color="auto"/>
                  </w:divBdr>
                  <w:divsChild>
                    <w:div w:id="638731724">
                      <w:marLeft w:val="750"/>
                      <w:marRight w:val="0"/>
                      <w:marTop w:val="0"/>
                      <w:marBottom w:val="0"/>
                      <w:divBdr>
                        <w:top w:val="none" w:sz="0" w:space="0" w:color="auto"/>
                        <w:left w:val="none" w:sz="0" w:space="0" w:color="auto"/>
                        <w:bottom w:val="none" w:sz="0" w:space="0" w:color="auto"/>
                        <w:right w:val="none" w:sz="0" w:space="0" w:color="auto"/>
                      </w:divBdr>
                    </w:div>
                    <w:div w:id="1037193081">
                      <w:marLeft w:val="750"/>
                      <w:marRight w:val="0"/>
                      <w:marTop w:val="0"/>
                      <w:marBottom w:val="0"/>
                      <w:divBdr>
                        <w:top w:val="none" w:sz="0" w:space="0" w:color="auto"/>
                        <w:left w:val="none" w:sz="0" w:space="0" w:color="auto"/>
                        <w:bottom w:val="none" w:sz="0" w:space="0" w:color="auto"/>
                        <w:right w:val="none" w:sz="0" w:space="0" w:color="auto"/>
                      </w:divBdr>
                    </w:div>
                    <w:div w:id="1743136252">
                      <w:marLeft w:val="750"/>
                      <w:marRight w:val="0"/>
                      <w:marTop w:val="0"/>
                      <w:marBottom w:val="0"/>
                      <w:divBdr>
                        <w:top w:val="none" w:sz="0" w:space="0" w:color="auto"/>
                        <w:left w:val="none" w:sz="0" w:space="0" w:color="auto"/>
                        <w:bottom w:val="none" w:sz="0" w:space="0" w:color="auto"/>
                        <w:right w:val="none" w:sz="0" w:space="0" w:color="auto"/>
                      </w:divBdr>
                    </w:div>
                  </w:divsChild>
                </w:div>
                <w:div w:id="1694573206">
                  <w:marLeft w:val="300"/>
                  <w:marRight w:val="0"/>
                  <w:marTop w:val="75"/>
                  <w:marBottom w:val="0"/>
                  <w:divBdr>
                    <w:top w:val="none" w:sz="0" w:space="0" w:color="auto"/>
                    <w:left w:val="none" w:sz="0" w:space="0" w:color="auto"/>
                    <w:bottom w:val="none" w:sz="0" w:space="0" w:color="auto"/>
                    <w:right w:val="none" w:sz="0" w:space="0" w:color="auto"/>
                  </w:divBdr>
                  <w:divsChild>
                    <w:div w:id="1479178898">
                      <w:marLeft w:val="750"/>
                      <w:marRight w:val="0"/>
                      <w:marTop w:val="0"/>
                      <w:marBottom w:val="0"/>
                      <w:divBdr>
                        <w:top w:val="none" w:sz="0" w:space="0" w:color="auto"/>
                        <w:left w:val="none" w:sz="0" w:space="0" w:color="auto"/>
                        <w:bottom w:val="none" w:sz="0" w:space="0" w:color="auto"/>
                        <w:right w:val="none" w:sz="0" w:space="0" w:color="auto"/>
                      </w:divBdr>
                    </w:div>
                  </w:divsChild>
                </w:div>
                <w:div w:id="874003820">
                  <w:marLeft w:val="300"/>
                  <w:marRight w:val="0"/>
                  <w:marTop w:val="75"/>
                  <w:marBottom w:val="0"/>
                  <w:divBdr>
                    <w:top w:val="none" w:sz="0" w:space="0" w:color="auto"/>
                    <w:left w:val="none" w:sz="0" w:space="0" w:color="auto"/>
                    <w:bottom w:val="none" w:sz="0" w:space="0" w:color="auto"/>
                    <w:right w:val="none" w:sz="0" w:space="0" w:color="auto"/>
                  </w:divBdr>
                  <w:divsChild>
                    <w:div w:id="163455757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1557287">
              <w:marLeft w:val="0"/>
              <w:marRight w:val="0"/>
              <w:marTop w:val="150"/>
              <w:marBottom w:val="150"/>
              <w:divBdr>
                <w:top w:val="none" w:sz="0" w:space="0" w:color="auto"/>
                <w:left w:val="none" w:sz="0" w:space="0" w:color="auto"/>
                <w:bottom w:val="none" w:sz="0" w:space="0" w:color="auto"/>
                <w:right w:val="none" w:sz="0" w:space="0" w:color="auto"/>
              </w:divBdr>
              <w:divsChild>
                <w:div w:id="1369335437">
                  <w:marLeft w:val="300"/>
                  <w:marRight w:val="0"/>
                  <w:marTop w:val="75"/>
                  <w:marBottom w:val="0"/>
                  <w:divBdr>
                    <w:top w:val="none" w:sz="0" w:space="0" w:color="auto"/>
                    <w:left w:val="none" w:sz="0" w:space="0" w:color="auto"/>
                    <w:bottom w:val="none" w:sz="0" w:space="0" w:color="auto"/>
                    <w:right w:val="none" w:sz="0" w:space="0" w:color="auto"/>
                  </w:divBdr>
                </w:div>
                <w:div w:id="2135518028">
                  <w:marLeft w:val="300"/>
                  <w:marRight w:val="0"/>
                  <w:marTop w:val="75"/>
                  <w:marBottom w:val="0"/>
                  <w:divBdr>
                    <w:top w:val="none" w:sz="0" w:space="0" w:color="auto"/>
                    <w:left w:val="none" w:sz="0" w:space="0" w:color="auto"/>
                    <w:bottom w:val="none" w:sz="0" w:space="0" w:color="auto"/>
                    <w:right w:val="none" w:sz="0" w:space="0" w:color="auto"/>
                  </w:divBdr>
                  <w:divsChild>
                    <w:div w:id="1384209092">
                      <w:marLeft w:val="750"/>
                      <w:marRight w:val="0"/>
                      <w:marTop w:val="0"/>
                      <w:marBottom w:val="0"/>
                      <w:divBdr>
                        <w:top w:val="none" w:sz="0" w:space="0" w:color="auto"/>
                        <w:left w:val="none" w:sz="0" w:space="0" w:color="auto"/>
                        <w:bottom w:val="none" w:sz="0" w:space="0" w:color="auto"/>
                        <w:right w:val="none" w:sz="0" w:space="0" w:color="auto"/>
                      </w:divBdr>
                    </w:div>
                    <w:div w:id="718406316">
                      <w:marLeft w:val="750"/>
                      <w:marRight w:val="0"/>
                      <w:marTop w:val="0"/>
                      <w:marBottom w:val="0"/>
                      <w:divBdr>
                        <w:top w:val="none" w:sz="0" w:space="0" w:color="auto"/>
                        <w:left w:val="none" w:sz="0" w:space="0" w:color="auto"/>
                        <w:bottom w:val="none" w:sz="0" w:space="0" w:color="auto"/>
                        <w:right w:val="none" w:sz="0" w:space="0" w:color="auto"/>
                      </w:divBdr>
                    </w:div>
                  </w:divsChild>
                </w:div>
                <w:div w:id="306713775">
                  <w:marLeft w:val="300"/>
                  <w:marRight w:val="0"/>
                  <w:marTop w:val="75"/>
                  <w:marBottom w:val="0"/>
                  <w:divBdr>
                    <w:top w:val="none" w:sz="0" w:space="0" w:color="auto"/>
                    <w:left w:val="none" w:sz="0" w:space="0" w:color="auto"/>
                    <w:bottom w:val="none" w:sz="0" w:space="0" w:color="auto"/>
                    <w:right w:val="none" w:sz="0" w:space="0" w:color="auto"/>
                  </w:divBdr>
                  <w:divsChild>
                    <w:div w:id="1750735410">
                      <w:marLeft w:val="750"/>
                      <w:marRight w:val="0"/>
                      <w:marTop w:val="0"/>
                      <w:marBottom w:val="0"/>
                      <w:divBdr>
                        <w:top w:val="none" w:sz="0" w:space="0" w:color="auto"/>
                        <w:left w:val="none" w:sz="0" w:space="0" w:color="auto"/>
                        <w:bottom w:val="none" w:sz="0" w:space="0" w:color="auto"/>
                        <w:right w:val="none" w:sz="0" w:space="0" w:color="auto"/>
                      </w:divBdr>
                    </w:div>
                  </w:divsChild>
                </w:div>
                <w:div w:id="203325338">
                  <w:marLeft w:val="300"/>
                  <w:marRight w:val="0"/>
                  <w:marTop w:val="75"/>
                  <w:marBottom w:val="0"/>
                  <w:divBdr>
                    <w:top w:val="none" w:sz="0" w:space="0" w:color="auto"/>
                    <w:left w:val="none" w:sz="0" w:space="0" w:color="auto"/>
                    <w:bottom w:val="none" w:sz="0" w:space="0" w:color="auto"/>
                    <w:right w:val="none" w:sz="0" w:space="0" w:color="auto"/>
                  </w:divBdr>
                  <w:divsChild>
                    <w:div w:id="397828300">
                      <w:marLeft w:val="750"/>
                      <w:marRight w:val="0"/>
                      <w:marTop w:val="0"/>
                      <w:marBottom w:val="0"/>
                      <w:divBdr>
                        <w:top w:val="none" w:sz="0" w:space="0" w:color="auto"/>
                        <w:left w:val="none" w:sz="0" w:space="0" w:color="auto"/>
                        <w:bottom w:val="none" w:sz="0" w:space="0" w:color="auto"/>
                        <w:right w:val="none" w:sz="0" w:space="0" w:color="auto"/>
                      </w:divBdr>
                    </w:div>
                  </w:divsChild>
                </w:div>
                <w:div w:id="1208028151">
                  <w:marLeft w:val="300"/>
                  <w:marRight w:val="0"/>
                  <w:marTop w:val="75"/>
                  <w:marBottom w:val="0"/>
                  <w:divBdr>
                    <w:top w:val="none" w:sz="0" w:space="0" w:color="auto"/>
                    <w:left w:val="none" w:sz="0" w:space="0" w:color="auto"/>
                    <w:bottom w:val="none" w:sz="0" w:space="0" w:color="auto"/>
                    <w:right w:val="none" w:sz="0" w:space="0" w:color="auto"/>
                  </w:divBdr>
                  <w:divsChild>
                    <w:div w:id="1951157812">
                      <w:marLeft w:val="750"/>
                      <w:marRight w:val="0"/>
                      <w:marTop w:val="0"/>
                      <w:marBottom w:val="0"/>
                      <w:divBdr>
                        <w:top w:val="none" w:sz="0" w:space="0" w:color="auto"/>
                        <w:left w:val="none" w:sz="0" w:space="0" w:color="auto"/>
                        <w:bottom w:val="none" w:sz="0" w:space="0" w:color="auto"/>
                        <w:right w:val="none" w:sz="0" w:space="0" w:color="auto"/>
                      </w:divBdr>
                    </w:div>
                  </w:divsChild>
                </w:div>
                <w:div w:id="2037268913">
                  <w:marLeft w:val="300"/>
                  <w:marRight w:val="0"/>
                  <w:marTop w:val="75"/>
                  <w:marBottom w:val="0"/>
                  <w:divBdr>
                    <w:top w:val="none" w:sz="0" w:space="0" w:color="auto"/>
                    <w:left w:val="none" w:sz="0" w:space="0" w:color="auto"/>
                    <w:bottom w:val="none" w:sz="0" w:space="0" w:color="auto"/>
                    <w:right w:val="none" w:sz="0" w:space="0" w:color="auto"/>
                  </w:divBdr>
                  <w:divsChild>
                    <w:div w:id="2122527050">
                      <w:marLeft w:val="750"/>
                      <w:marRight w:val="0"/>
                      <w:marTop w:val="0"/>
                      <w:marBottom w:val="0"/>
                      <w:divBdr>
                        <w:top w:val="none" w:sz="0" w:space="0" w:color="auto"/>
                        <w:left w:val="none" w:sz="0" w:space="0" w:color="auto"/>
                        <w:bottom w:val="none" w:sz="0" w:space="0" w:color="auto"/>
                        <w:right w:val="none" w:sz="0" w:space="0" w:color="auto"/>
                      </w:divBdr>
                    </w:div>
                  </w:divsChild>
                </w:div>
                <w:div w:id="152526865">
                  <w:marLeft w:val="300"/>
                  <w:marRight w:val="0"/>
                  <w:marTop w:val="75"/>
                  <w:marBottom w:val="0"/>
                  <w:divBdr>
                    <w:top w:val="none" w:sz="0" w:space="0" w:color="auto"/>
                    <w:left w:val="none" w:sz="0" w:space="0" w:color="auto"/>
                    <w:bottom w:val="none" w:sz="0" w:space="0" w:color="auto"/>
                    <w:right w:val="none" w:sz="0" w:space="0" w:color="auto"/>
                  </w:divBdr>
                  <w:divsChild>
                    <w:div w:id="804854675">
                      <w:marLeft w:val="750"/>
                      <w:marRight w:val="0"/>
                      <w:marTop w:val="0"/>
                      <w:marBottom w:val="0"/>
                      <w:divBdr>
                        <w:top w:val="none" w:sz="0" w:space="0" w:color="auto"/>
                        <w:left w:val="none" w:sz="0" w:space="0" w:color="auto"/>
                        <w:bottom w:val="none" w:sz="0" w:space="0" w:color="auto"/>
                        <w:right w:val="none" w:sz="0" w:space="0" w:color="auto"/>
                      </w:divBdr>
                    </w:div>
                    <w:div w:id="1706371719">
                      <w:marLeft w:val="750"/>
                      <w:marRight w:val="0"/>
                      <w:marTop w:val="0"/>
                      <w:marBottom w:val="0"/>
                      <w:divBdr>
                        <w:top w:val="none" w:sz="0" w:space="0" w:color="auto"/>
                        <w:left w:val="none" w:sz="0" w:space="0" w:color="auto"/>
                        <w:bottom w:val="none" w:sz="0" w:space="0" w:color="auto"/>
                        <w:right w:val="none" w:sz="0" w:space="0" w:color="auto"/>
                      </w:divBdr>
                    </w:div>
                  </w:divsChild>
                </w:div>
                <w:div w:id="150995136">
                  <w:marLeft w:val="300"/>
                  <w:marRight w:val="0"/>
                  <w:marTop w:val="75"/>
                  <w:marBottom w:val="0"/>
                  <w:divBdr>
                    <w:top w:val="none" w:sz="0" w:space="0" w:color="auto"/>
                    <w:left w:val="none" w:sz="0" w:space="0" w:color="auto"/>
                    <w:bottom w:val="none" w:sz="0" w:space="0" w:color="auto"/>
                    <w:right w:val="none" w:sz="0" w:space="0" w:color="auto"/>
                  </w:divBdr>
                </w:div>
                <w:div w:id="203832013">
                  <w:marLeft w:val="300"/>
                  <w:marRight w:val="0"/>
                  <w:marTop w:val="75"/>
                  <w:marBottom w:val="0"/>
                  <w:divBdr>
                    <w:top w:val="none" w:sz="0" w:space="0" w:color="auto"/>
                    <w:left w:val="none" w:sz="0" w:space="0" w:color="auto"/>
                    <w:bottom w:val="none" w:sz="0" w:space="0" w:color="auto"/>
                    <w:right w:val="none" w:sz="0" w:space="0" w:color="auto"/>
                  </w:divBdr>
                  <w:divsChild>
                    <w:div w:id="1488747154">
                      <w:marLeft w:val="750"/>
                      <w:marRight w:val="0"/>
                      <w:marTop w:val="0"/>
                      <w:marBottom w:val="0"/>
                      <w:divBdr>
                        <w:top w:val="none" w:sz="0" w:space="0" w:color="auto"/>
                        <w:left w:val="none" w:sz="0" w:space="0" w:color="auto"/>
                        <w:bottom w:val="none" w:sz="0" w:space="0" w:color="auto"/>
                        <w:right w:val="none" w:sz="0" w:space="0" w:color="auto"/>
                      </w:divBdr>
                    </w:div>
                    <w:div w:id="1392924675">
                      <w:marLeft w:val="750"/>
                      <w:marRight w:val="0"/>
                      <w:marTop w:val="0"/>
                      <w:marBottom w:val="0"/>
                      <w:divBdr>
                        <w:top w:val="none" w:sz="0" w:space="0" w:color="auto"/>
                        <w:left w:val="none" w:sz="0" w:space="0" w:color="auto"/>
                        <w:bottom w:val="none" w:sz="0" w:space="0" w:color="auto"/>
                        <w:right w:val="none" w:sz="0" w:space="0" w:color="auto"/>
                      </w:divBdr>
                    </w:div>
                  </w:divsChild>
                </w:div>
                <w:div w:id="409088058">
                  <w:marLeft w:val="300"/>
                  <w:marRight w:val="0"/>
                  <w:marTop w:val="75"/>
                  <w:marBottom w:val="0"/>
                  <w:divBdr>
                    <w:top w:val="none" w:sz="0" w:space="0" w:color="auto"/>
                    <w:left w:val="none" w:sz="0" w:space="0" w:color="auto"/>
                    <w:bottom w:val="none" w:sz="0" w:space="0" w:color="auto"/>
                    <w:right w:val="none" w:sz="0" w:space="0" w:color="auto"/>
                  </w:divBdr>
                  <w:divsChild>
                    <w:div w:id="1928297895">
                      <w:marLeft w:val="750"/>
                      <w:marRight w:val="0"/>
                      <w:marTop w:val="0"/>
                      <w:marBottom w:val="0"/>
                      <w:divBdr>
                        <w:top w:val="none" w:sz="0" w:space="0" w:color="auto"/>
                        <w:left w:val="none" w:sz="0" w:space="0" w:color="auto"/>
                        <w:bottom w:val="none" w:sz="0" w:space="0" w:color="auto"/>
                        <w:right w:val="none" w:sz="0" w:space="0" w:color="auto"/>
                      </w:divBdr>
                    </w:div>
                  </w:divsChild>
                </w:div>
                <w:div w:id="1916237550">
                  <w:marLeft w:val="300"/>
                  <w:marRight w:val="0"/>
                  <w:marTop w:val="75"/>
                  <w:marBottom w:val="0"/>
                  <w:divBdr>
                    <w:top w:val="none" w:sz="0" w:space="0" w:color="auto"/>
                    <w:left w:val="none" w:sz="0" w:space="0" w:color="auto"/>
                    <w:bottom w:val="none" w:sz="0" w:space="0" w:color="auto"/>
                    <w:right w:val="none" w:sz="0" w:space="0" w:color="auto"/>
                  </w:divBdr>
                  <w:divsChild>
                    <w:div w:id="706880709">
                      <w:marLeft w:val="750"/>
                      <w:marRight w:val="0"/>
                      <w:marTop w:val="0"/>
                      <w:marBottom w:val="0"/>
                      <w:divBdr>
                        <w:top w:val="none" w:sz="0" w:space="0" w:color="auto"/>
                        <w:left w:val="none" w:sz="0" w:space="0" w:color="auto"/>
                        <w:bottom w:val="none" w:sz="0" w:space="0" w:color="auto"/>
                        <w:right w:val="none" w:sz="0" w:space="0" w:color="auto"/>
                      </w:divBdr>
                    </w:div>
                    <w:div w:id="442044047">
                      <w:marLeft w:val="750"/>
                      <w:marRight w:val="0"/>
                      <w:marTop w:val="0"/>
                      <w:marBottom w:val="0"/>
                      <w:divBdr>
                        <w:top w:val="none" w:sz="0" w:space="0" w:color="auto"/>
                        <w:left w:val="none" w:sz="0" w:space="0" w:color="auto"/>
                        <w:bottom w:val="none" w:sz="0" w:space="0" w:color="auto"/>
                        <w:right w:val="none" w:sz="0" w:space="0" w:color="auto"/>
                      </w:divBdr>
                    </w:div>
                    <w:div w:id="110711994">
                      <w:marLeft w:val="750"/>
                      <w:marRight w:val="0"/>
                      <w:marTop w:val="0"/>
                      <w:marBottom w:val="0"/>
                      <w:divBdr>
                        <w:top w:val="none" w:sz="0" w:space="0" w:color="auto"/>
                        <w:left w:val="none" w:sz="0" w:space="0" w:color="auto"/>
                        <w:bottom w:val="none" w:sz="0" w:space="0" w:color="auto"/>
                        <w:right w:val="none" w:sz="0" w:space="0" w:color="auto"/>
                      </w:divBdr>
                    </w:div>
                  </w:divsChild>
                </w:div>
                <w:div w:id="152532164">
                  <w:marLeft w:val="300"/>
                  <w:marRight w:val="0"/>
                  <w:marTop w:val="75"/>
                  <w:marBottom w:val="0"/>
                  <w:divBdr>
                    <w:top w:val="none" w:sz="0" w:space="0" w:color="auto"/>
                    <w:left w:val="none" w:sz="0" w:space="0" w:color="auto"/>
                    <w:bottom w:val="none" w:sz="0" w:space="0" w:color="auto"/>
                    <w:right w:val="none" w:sz="0" w:space="0" w:color="auto"/>
                  </w:divBdr>
                  <w:divsChild>
                    <w:div w:id="1183939536">
                      <w:marLeft w:val="750"/>
                      <w:marRight w:val="0"/>
                      <w:marTop w:val="0"/>
                      <w:marBottom w:val="0"/>
                      <w:divBdr>
                        <w:top w:val="none" w:sz="0" w:space="0" w:color="auto"/>
                        <w:left w:val="none" w:sz="0" w:space="0" w:color="auto"/>
                        <w:bottom w:val="none" w:sz="0" w:space="0" w:color="auto"/>
                        <w:right w:val="none" w:sz="0" w:space="0" w:color="auto"/>
                      </w:divBdr>
                    </w:div>
                  </w:divsChild>
                </w:div>
                <w:div w:id="1933389785">
                  <w:marLeft w:val="300"/>
                  <w:marRight w:val="0"/>
                  <w:marTop w:val="75"/>
                  <w:marBottom w:val="0"/>
                  <w:divBdr>
                    <w:top w:val="none" w:sz="0" w:space="0" w:color="auto"/>
                    <w:left w:val="none" w:sz="0" w:space="0" w:color="auto"/>
                    <w:bottom w:val="none" w:sz="0" w:space="0" w:color="auto"/>
                    <w:right w:val="none" w:sz="0" w:space="0" w:color="auto"/>
                  </w:divBdr>
                  <w:divsChild>
                    <w:div w:id="1073814985">
                      <w:marLeft w:val="750"/>
                      <w:marRight w:val="0"/>
                      <w:marTop w:val="0"/>
                      <w:marBottom w:val="0"/>
                      <w:divBdr>
                        <w:top w:val="none" w:sz="0" w:space="0" w:color="auto"/>
                        <w:left w:val="none" w:sz="0" w:space="0" w:color="auto"/>
                        <w:bottom w:val="none" w:sz="0" w:space="0" w:color="auto"/>
                        <w:right w:val="none" w:sz="0" w:space="0" w:color="auto"/>
                      </w:divBdr>
                    </w:div>
                    <w:div w:id="1036735512">
                      <w:marLeft w:val="750"/>
                      <w:marRight w:val="0"/>
                      <w:marTop w:val="0"/>
                      <w:marBottom w:val="0"/>
                      <w:divBdr>
                        <w:top w:val="none" w:sz="0" w:space="0" w:color="auto"/>
                        <w:left w:val="none" w:sz="0" w:space="0" w:color="auto"/>
                        <w:bottom w:val="none" w:sz="0" w:space="0" w:color="auto"/>
                        <w:right w:val="none" w:sz="0" w:space="0" w:color="auto"/>
                      </w:divBdr>
                    </w:div>
                    <w:div w:id="1208831982">
                      <w:marLeft w:val="750"/>
                      <w:marRight w:val="0"/>
                      <w:marTop w:val="0"/>
                      <w:marBottom w:val="0"/>
                      <w:divBdr>
                        <w:top w:val="none" w:sz="0" w:space="0" w:color="auto"/>
                        <w:left w:val="none" w:sz="0" w:space="0" w:color="auto"/>
                        <w:bottom w:val="none" w:sz="0" w:space="0" w:color="auto"/>
                        <w:right w:val="none" w:sz="0" w:space="0" w:color="auto"/>
                      </w:divBdr>
                    </w:div>
                  </w:divsChild>
                </w:div>
                <w:div w:id="1057971059">
                  <w:marLeft w:val="300"/>
                  <w:marRight w:val="0"/>
                  <w:marTop w:val="75"/>
                  <w:marBottom w:val="0"/>
                  <w:divBdr>
                    <w:top w:val="none" w:sz="0" w:space="0" w:color="auto"/>
                    <w:left w:val="none" w:sz="0" w:space="0" w:color="auto"/>
                    <w:bottom w:val="none" w:sz="0" w:space="0" w:color="auto"/>
                    <w:right w:val="none" w:sz="0" w:space="0" w:color="auto"/>
                  </w:divBdr>
                  <w:divsChild>
                    <w:div w:id="826820441">
                      <w:marLeft w:val="750"/>
                      <w:marRight w:val="0"/>
                      <w:marTop w:val="0"/>
                      <w:marBottom w:val="0"/>
                      <w:divBdr>
                        <w:top w:val="none" w:sz="0" w:space="0" w:color="auto"/>
                        <w:left w:val="none" w:sz="0" w:space="0" w:color="auto"/>
                        <w:bottom w:val="none" w:sz="0" w:space="0" w:color="auto"/>
                        <w:right w:val="none" w:sz="0" w:space="0" w:color="auto"/>
                      </w:divBdr>
                    </w:div>
                  </w:divsChild>
                </w:div>
                <w:div w:id="807938537">
                  <w:marLeft w:val="300"/>
                  <w:marRight w:val="0"/>
                  <w:marTop w:val="75"/>
                  <w:marBottom w:val="0"/>
                  <w:divBdr>
                    <w:top w:val="none" w:sz="0" w:space="0" w:color="auto"/>
                    <w:left w:val="none" w:sz="0" w:space="0" w:color="auto"/>
                    <w:bottom w:val="none" w:sz="0" w:space="0" w:color="auto"/>
                    <w:right w:val="none" w:sz="0" w:space="0" w:color="auto"/>
                  </w:divBdr>
                  <w:divsChild>
                    <w:div w:id="2003467090">
                      <w:marLeft w:val="750"/>
                      <w:marRight w:val="0"/>
                      <w:marTop w:val="0"/>
                      <w:marBottom w:val="0"/>
                      <w:divBdr>
                        <w:top w:val="none" w:sz="0" w:space="0" w:color="auto"/>
                        <w:left w:val="none" w:sz="0" w:space="0" w:color="auto"/>
                        <w:bottom w:val="none" w:sz="0" w:space="0" w:color="auto"/>
                        <w:right w:val="none" w:sz="0" w:space="0" w:color="auto"/>
                      </w:divBdr>
                    </w:div>
                    <w:div w:id="608468228">
                      <w:marLeft w:val="750"/>
                      <w:marRight w:val="0"/>
                      <w:marTop w:val="0"/>
                      <w:marBottom w:val="0"/>
                      <w:divBdr>
                        <w:top w:val="none" w:sz="0" w:space="0" w:color="auto"/>
                        <w:left w:val="none" w:sz="0" w:space="0" w:color="auto"/>
                        <w:bottom w:val="none" w:sz="0" w:space="0" w:color="auto"/>
                        <w:right w:val="none" w:sz="0" w:space="0" w:color="auto"/>
                      </w:divBdr>
                    </w:div>
                  </w:divsChild>
                </w:div>
                <w:div w:id="1807501966">
                  <w:marLeft w:val="300"/>
                  <w:marRight w:val="0"/>
                  <w:marTop w:val="75"/>
                  <w:marBottom w:val="0"/>
                  <w:divBdr>
                    <w:top w:val="none" w:sz="0" w:space="0" w:color="auto"/>
                    <w:left w:val="none" w:sz="0" w:space="0" w:color="auto"/>
                    <w:bottom w:val="none" w:sz="0" w:space="0" w:color="auto"/>
                    <w:right w:val="none" w:sz="0" w:space="0" w:color="auto"/>
                  </w:divBdr>
                  <w:divsChild>
                    <w:div w:id="1568876279">
                      <w:marLeft w:val="750"/>
                      <w:marRight w:val="0"/>
                      <w:marTop w:val="0"/>
                      <w:marBottom w:val="0"/>
                      <w:divBdr>
                        <w:top w:val="none" w:sz="0" w:space="0" w:color="auto"/>
                        <w:left w:val="none" w:sz="0" w:space="0" w:color="auto"/>
                        <w:bottom w:val="none" w:sz="0" w:space="0" w:color="auto"/>
                        <w:right w:val="none" w:sz="0" w:space="0" w:color="auto"/>
                      </w:divBdr>
                    </w:div>
                  </w:divsChild>
                </w:div>
                <w:div w:id="52197546">
                  <w:marLeft w:val="300"/>
                  <w:marRight w:val="0"/>
                  <w:marTop w:val="75"/>
                  <w:marBottom w:val="0"/>
                  <w:divBdr>
                    <w:top w:val="none" w:sz="0" w:space="0" w:color="auto"/>
                    <w:left w:val="none" w:sz="0" w:space="0" w:color="auto"/>
                    <w:bottom w:val="none" w:sz="0" w:space="0" w:color="auto"/>
                    <w:right w:val="none" w:sz="0" w:space="0" w:color="auto"/>
                  </w:divBdr>
                  <w:divsChild>
                    <w:div w:id="1103648440">
                      <w:marLeft w:val="750"/>
                      <w:marRight w:val="0"/>
                      <w:marTop w:val="0"/>
                      <w:marBottom w:val="0"/>
                      <w:divBdr>
                        <w:top w:val="none" w:sz="0" w:space="0" w:color="auto"/>
                        <w:left w:val="none" w:sz="0" w:space="0" w:color="auto"/>
                        <w:bottom w:val="none" w:sz="0" w:space="0" w:color="auto"/>
                        <w:right w:val="none" w:sz="0" w:space="0" w:color="auto"/>
                      </w:divBdr>
                    </w:div>
                  </w:divsChild>
                </w:div>
                <w:div w:id="1300651458">
                  <w:marLeft w:val="300"/>
                  <w:marRight w:val="0"/>
                  <w:marTop w:val="75"/>
                  <w:marBottom w:val="0"/>
                  <w:divBdr>
                    <w:top w:val="none" w:sz="0" w:space="0" w:color="auto"/>
                    <w:left w:val="none" w:sz="0" w:space="0" w:color="auto"/>
                    <w:bottom w:val="none" w:sz="0" w:space="0" w:color="auto"/>
                    <w:right w:val="none" w:sz="0" w:space="0" w:color="auto"/>
                  </w:divBdr>
                </w:div>
                <w:div w:id="970671867">
                  <w:marLeft w:val="300"/>
                  <w:marRight w:val="0"/>
                  <w:marTop w:val="75"/>
                  <w:marBottom w:val="0"/>
                  <w:divBdr>
                    <w:top w:val="none" w:sz="0" w:space="0" w:color="auto"/>
                    <w:left w:val="none" w:sz="0" w:space="0" w:color="auto"/>
                    <w:bottom w:val="none" w:sz="0" w:space="0" w:color="auto"/>
                    <w:right w:val="none" w:sz="0" w:space="0" w:color="auto"/>
                  </w:divBdr>
                  <w:divsChild>
                    <w:div w:id="231164424">
                      <w:marLeft w:val="750"/>
                      <w:marRight w:val="0"/>
                      <w:marTop w:val="0"/>
                      <w:marBottom w:val="0"/>
                      <w:divBdr>
                        <w:top w:val="none" w:sz="0" w:space="0" w:color="auto"/>
                        <w:left w:val="none" w:sz="0" w:space="0" w:color="auto"/>
                        <w:bottom w:val="none" w:sz="0" w:space="0" w:color="auto"/>
                        <w:right w:val="none" w:sz="0" w:space="0" w:color="auto"/>
                      </w:divBdr>
                    </w:div>
                  </w:divsChild>
                </w:div>
                <w:div w:id="888802555">
                  <w:marLeft w:val="300"/>
                  <w:marRight w:val="0"/>
                  <w:marTop w:val="75"/>
                  <w:marBottom w:val="0"/>
                  <w:divBdr>
                    <w:top w:val="none" w:sz="0" w:space="0" w:color="auto"/>
                    <w:left w:val="none" w:sz="0" w:space="0" w:color="auto"/>
                    <w:bottom w:val="none" w:sz="0" w:space="0" w:color="auto"/>
                    <w:right w:val="none" w:sz="0" w:space="0" w:color="auto"/>
                  </w:divBdr>
                </w:div>
                <w:div w:id="44644448">
                  <w:marLeft w:val="300"/>
                  <w:marRight w:val="0"/>
                  <w:marTop w:val="75"/>
                  <w:marBottom w:val="0"/>
                  <w:divBdr>
                    <w:top w:val="none" w:sz="0" w:space="0" w:color="auto"/>
                    <w:left w:val="none" w:sz="0" w:space="0" w:color="auto"/>
                    <w:bottom w:val="none" w:sz="0" w:space="0" w:color="auto"/>
                    <w:right w:val="none" w:sz="0" w:space="0" w:color="auto"/>
                  </w:divBdr>
                </w:div>
                <w:div w:id="440028071">
                  <w:marLeft w:val="300"/>
                  <w:marRight w:val="0"/>
                  <w:marTop w:val="75"/>
                  <w:marBottom w:val="0"/>
                  <w:divBdr>
                    <w:top w:val="none" w:sz="0" w:space="0" w:color="auto"/>
                    <w:left w:val="none" w:sz="0" w:space="0" w:color="auto"/>
                    <w:bottom w:val="none" w:sz="0" w:space="0" w:color="auto"/>
                    <w:right w:val="none" w:sz="0" w:space="0" w:color="auto"/>
                  </w:divBdr>
                  <w:divsChild>
                    <w:div w:id="1296180200">
                      <w:marLeft w:val="750"/>
                      <w:marRight w:val="0"/>
                      <w:marTop w:val="0"/>
                      <w:marBottom w:val="0"/>
                      <w:divBdr>
                        <w:top w:val="none" w:sz="0" w:space="0" w:color="auto"/>
                        <w:left w:val="none" w:sz="0" w:space="0" w:color="auto"/>
                        <w:bottom w:val="none" w:sz="0" w:space="0" w:color="auto"/>
                        <w:right w:val="none" w:sz="0" w:space="0" w:color="auto"/>
                      </w:divBdr>
                    </w:div>
                    <w:div w:id="430780260">
                      <w:marLeft w:val="750"/>
                      <w:marRight w:val="0"/>
                      <w:marTop w:val="0"/>
                      <w:marBottom w:val="0"/>
                      <w:divBdr>
                        <w:top w:val="none" w:sz="0" w:space="0" w:color="auto"/>
                        <w:left w:val="none" w:sz="0" w:space="0" w:color="auto"/>
                        <w:bottom w:val="none" w:sz="0" w:space="0" w:color="auto"/>
                        <w:right w:val="none" w:sz="0" w:space="0" w:color="auto"/>
                      </w:divBdr>
                    </w:div>
                  </w:divsChild>
                </w:div>
                <w:div w:id="416169824">
                  <w:marLeft w:val="300"/>
                  <w:marRight w:val="0"/>
                  <w:marTop w:val="75"/>
                  <w:marBottom w:val="0"/>
                  <w:divBdr>
                    <w:top w:val="none" w:sz="0" w:space="0" w:color="auto"/>
                    <w:left w:val="none" w:sz="0" w:space="0" w:color="auto"/>
                    <w:bottom w:val="none" w:sz="0" w:space="0" w:color="auto"/>
                    <w:right w:val="none" w:sz="0" w:space="0" w:color="auto"/>
                  </w:divBdr>
                  <w:divsChild>
                    <w:div w:id="1619219025">
                      <w:marLeft w:val="750"/>
                      <w:marRight w:val="0"/>
                      <w:marTop w:val="0"/>
                      <w:marBottom w:val="0"/>
                      <w:divBdr>
                        <w:top w:val="none" w:sz="0" w:space="0" w:color="auto"/>
                        <w:left w:val="none" w:sz="0" w:space="0" w:color="auto"/>
                        <w:bottom w:val="none" w:sz="0" w:space="0" w:color="auto"/>
                        <w:right w:val="none" w:sz="0" w:space="0" w:color="auto"/>
                      </w:divBdr>
                    </w:div>
                  </w:divsChild>
                </w:div>
                <w:div w:id="1460758808">
                  <w:marLeft w:val="300"/>
                  <w:marRight w:val="0"/>
                  <w:marTop w:val="75"/>
                  <w:marBottom w:val="0"/>
                  <w:divBdr>
                    <w:top w:val="none" w:sz="0" w:space="0" w:color="auto"/>
                    <w:left w:val="none" w:sz="0" w:space="0" w:color="auto"/>
                    <w:bottom w:val="none" w:sz="0" w:space="0" w:color="auto"/>
                    <w:right w:val="none" w:sz="0" w:space="0" w:color="auto"/>
                  </w:divBdr>
                  <w:divsChild>
                    <w:div w:id="1526748641">
                      <w:marLeft w:val="750"/>
                      <w:marRight w:val="0"/>
                      <w:marTop w:val="0"/>
                      <w:marBottom w:val="0"/>
                      <w:divBdr>
                        <w:top w:val="none" w:sz="0" w:space="0" w:color="auto"/>
                        <w:left w:val="none" w:sz="0" w:space="0" w:color="auto"/>
                        <w:bottom w:val="none" w:sz="0" w:space="0" w:color="auto"/>
                        <w:right w:val="none" w:sz="0" w:space="0" w:color="auto"/>
                      </w:divBdr>
                    </w:div>
                    <w:div w:id="1014192565">
                      <w:marLeft w:val="750"/>
                      <w:marRight w:val="0"/>
                      <w:marTop w:val="0"/>
                      <w:marBottom w:val="0"/>
                      <w:divBdr>
                        <w:top w:val="none" w:sz="0" w:space="0" w:color="auto"/>
                        <w:left w:val="none" w:sz="0" w:space="0" w:color="auto"/>
                        <w:bottom w:val="none" w:sz="0" w:space="0" w:color="auto"/>
                        <w:right w:val="none" w:sz="0" w:space="0" w:color="auto"/>
                      </w:divBdr>
                    </w:div>
                    <w:div w:id="659116133">
                      <w:marLeft w:val="750"/>
                      <w:marRight w:val="0"/>
                      <w:marTop w:val="0"/>
                      <w:marBottom w:val="0"/>
                      <w:divBdr>
                        <w:top w:val="none" w:sz="0" w:space="0" w:color="auto"/>
                        <w:left w:val="none" w:sz="0" w:space="0" w:color="auto"/>
                        <w:bottom w:val="none" w:sz="0" w:space="0" w:color="auto"/>
                        <w:right w:val="none" w:sz="0" w:space="0" w:color="auto"/>
                      </w:divBdr>
                    </w:div>
                  </w:divsChild>
                </w:div>
                <w:div w:id="1171412119">
                  <w:marLeft w:val="300"/>
                  <w:marRight w:val="0"/>
                  <w:marTop w:val="75"/>
                  <w:marBottom w:val="0"/>
                  <w:divBdr>
                    <w:top w:val="none" w:sz="0" w:space="0" w:color="auto"/>
                    <w:left w:val="none" w:sz="0" w:space="0" w:color="auto"/>
                    <w:bottom w:val="none" w:sz="0" w:space="0" w:color="auto"/>
                    <w:right w:val="none" w:sz="0" w:space="0" w:color="auto"/>
                  </w:divBdr>
                  <w:divsChild>
                    <w:div w:id="1755278185">
                      <w:marLeft w:val="750"/>
                      <w:marRight w:val="0"/>
                      <w:marTop w:val="0"/>
                      <w:marBottom w:val="0"/>
                      <w:divBdr>
                        <w:top w:val="none" w:sz="0" w:space="0" w:color="auto"/>
                        <w:left w:val="none" w:sz="0" w:space="0" w:color="auto"/>
                        <w:bottom w:val="none" w:sz="0" w:space="0" w:color="auto"/>
                        <w:right w:val="none" w:sz="0" w:space="0" w:color="auto"/>
                      </w:divBdr>
                    </w:div>
                  </w:divsChild>
                </w:div>
                <w:div w:id="1721320624">
                  <w:marLeft w:val="300"/>
                  <w:marRight w:val="0"/>
                  <w:marTop w:val="75"/>
                  <w:marBottom w:val="0"/>
                  <w:divBdr>
                    <w:top w:val="none" w:sz="0" w:space="0" w:color="auto"/>
                    <w:left w:val="none" w:sz="0" w:space="0" w:color="auto"/>
                    <w:bottom w:val="none" w:sz="0" w:space="0" w:color="auto"/>
                    <w:right w:val="none" w:sz="0" w:space="0" w:color="auto"/>
                  </w:divBdr>
                  <w:divsChild>
                    <w:div w:id="1368868987">
                      <w:marLeft w:val="750"/>
                      <w:marRight w:val="0"/>
                      <w:marTop w:val="0"/>
                      <w:marBottom w:val="0"/>
                      <w:divBdr>
                        <w:top w:val="none" w:sz="0" w:space="0" w:color="auto"/>
                        <w:left w:val="none" w:sz="0" w:space="0" w:color="auto"/>
                        <w:bottom w:val="none" w:sz="0" w:space="0" w:color="auto"/>
                        <w:right w:val="none" w:sz="0" w:space="0" w:color="auto"/>
                      </w:divBdr>
                    </w:div>
                    <w:div w:id="664824390">
                      <w:marLeft w:val="750"/>
                      <w:marRight w:val="0"/>
                      <w:marTop w:val="0"/>
                      <w:marBottom w:val="0"/>
                      <w:divBdr>
                        <w:top w:val="none" w:sz="0" w:space="0" w:color="auto"/>
                        <w:left w:val="none" w:sz="0" w:space="0" w:color="auto"/>
                        <w:bottom w:val="none" w:sz="0" w:space="0" w:color="auto"/>
                        <w:right w:val="none" w:sz="0" w:space="0" w:color="auto"/>
                      </w:divBdr>
                    </w:div>
                    <w:div w:id="746535933">
                      <w:marLeft w:val="750"/>
                      <w:marRight w:val="0"/>
                      <w:marTop w:val="0"/>
                      <w:marBottom w:val="0"/>
                      <w:divBdr>
                        <w:top w:val="none" w:sz="0" w:space="0" w:color="auto"/>
                        <w:left w:val="none" w:sz="0" w:space="0" w:color="auto"/>
                        <w:bottom w:val="none" w:sz="0" w:space="0" w:color="auto"/>
                        <w:right w:val="none" w:sz="0" w:space="0" w:color="auto"/>
                      </w:divBdr>
                    </w:div>
                  </w:divsChild>
                </w:div>
                <w:div w:id="1254781738">
                  <w:marLeft w:val="300"/>
                  <w:marRight w:val="0"/>
                  <w:marTop w:val="75"/>
                  <w:marBottom w:val="0"/>
                  <w:divBdr>
                    <w:top w:val="none" w:sz="0" w:space="0" w:color="auto"/>
                    <w:left w:val="none" w:sz="0" w:space="0" w:color="auto"/>
                    <w:bottom w:val="none" w:sz="0" w:space="0" w:color="auto"/>
                    <w:right w:val="none" w:sz="0" w:space="0" w:color="auto"/>
                  </w:divBdr>
                  <w:divsChild>
                    <w:div w:id="496070279">
                      <w:marLeft w:val="750"/>
                      <w:marRight w:val="0"/>
                      <w:marTop w:val="0"/>
                      <w:marBottom w:val="0"/>
                      <w:divBdr>
                        <w:top w:val="none" w:sz="0" w:space="0" w:color="auto"/>
                        <w:left w:val="none" w:sz="0" w:space="0" w:color="auto"/>
                        <w:bottom w:val="none" w:sz="0" w:space="0" w:color="auto"/>
                        <w:right w:val="none" w:sz="0" w:space="0" w:color="auto"/>
                      </w:divBdr>
                    </w:div>
                  </w:divsChild>
                </w:div>
                <w:div w:id="2092892526">
                  <w:marLeft w:val="300"/>
                  <w:marRight w:val="0"/>
                  <w:marTop w:val="75"/>
                  <w:marBottom w:val="0"/>
                  <w:divBdr>
                    <w:top w:val="none" w:sz="0" w:space="0" w:color="auto"/>
                    <w:left w:val="none" w:sz="0" w:space="0" w:color="auto"/>
                    <w:bottom w:val="none" w:sz="0" w:space="0" w:color="auto"/>
                    <w:right w:val="none" w:sz="0" w:space="0" w:color="auto"/>
                  </w:divBdr>
                  <w:divsChild>
                    <w:div w:id="1260681181">
                      <w:marLeft w:val="750"/>
                      <w:marRight w:val="0"/>
                      <w:marTop w:val="0"/>
                      <w:marBottom w:val="0"/>
                      <w:divBdr>
                        <w:top w:val="none" w:sz="0" w:space="0" w:color="auto"/>
                        <w:left w:val="none" w:sz="0" w:space="0" w:color="auto"/>
                        <w:bottom w:val="none" w:sz="0" w:space="0" w:color="auto"/>
                        <w:right w:val="none" w:sz="0" w:space="0" w:color="auto"/>
                      </w:divBdr>
                    </w:div>
                    <w:div w:id="2118865025">
                      <w:marLeft w:val="750"/>
                      <w:marRight w:val="0"/>
                      <w:marTop w:val="0"/>
                      <w:marBottom w:val="0"/>
                      <w:divBdr>
                        <w:top w:val="none" w:sz="0" w:space="0" w:color="auto"/>
                        <w:left w:val="none" w:sz="0" w:space="0" w:color="auto"/>
                        <w:bottom w:val="none" w:sz="0" w:space="0" w:color="auto"/>
                        <w:right w:val="none" w:sz="0" w:space="0" w:color="auto"/>
                      </w:divBdr>
                    </w:div>
                  </w:divsChild>
                </w:div>
                <w:div w:id="225654227">
                  <w:marLeft w:val="300"/>
                  <w:marRight w:val="0"/>
                  <w:marTop w:val="75"/>
                  <w:marBottom w:val="0"/>
                  <w:divBdr>
                    <w:top w:val="none" w:sz="0" w:space="0" w:color="auto"/>
                    <w:left w:val="none" w:sz="0" w:space="0" w:color="auto"/>
                    <w:bottom w:val="none" w:sz="0" w:space="0" w:color="auto"/>
                    <w:right w:val="none" w:sz="0" w:space="0" w:color="auto"/>
                  </w:divBdr>
                  <w:divsChild>
                    <w:div w:id="1457869613">
                      <w:marLeft w:val="750"/>
                      <w:marRight w:val="0"/>
                      <w:marTop w:val="0"/>
                      <w:marBottom w:val="0"/>
                      <w:divBdr>
                        <w:top w:val="none" w:sz="0" w:space="0" w:color="auto"/>
                        <w:left w:val="none" w:sz="0" w:space="0" w:color="auto"/>
                        <w:bottom w:val="none" w:sz="0" w:space="0" w:color="auto"/>
                        <w:right w:val="none" w:sz="0" w:space="0" w:color="auto"/>
                      </w:divBdr>
                    </w:div>
                  </w:divsChild>
                </w:div>
                <w:div w:id="897395841">
                  <w:marLeft w:val="300"/>
                  <w:marRight w:val="0"/>
                  <w:marTop w:val="75"/>
                  <w:marBottom w:val="0"/>
                  <w:divBdr>
                    <w:top w:val="none" w:sz="0" w:space="0" w:color="auto"/>
                    <w:left w:val="none" w:sz="0" w:space="0" w:color="auto"/>
                    <w:bottom w:val="none" w:sz="0" w:space="0" w:color="auto"/>
                    <w:right w:val="none" w:sz="0" w:space="0" w:color="auto"/>
                  </w:divBdr>
                  <w:divsChild>
                    <w:div w:id="2044403889">
                      <w:marLeft w:val="750"/>
                      <w:marRight w:val="0"/>
                      <w:marTop w:val="0"/>
                      <w:marBottom w:val="0"/>
                      <w:divBdr>
                        <w:top w:val="none" w:sz="0" w:space="0" w:color="auto"/>
                        <w:left w:val="none" w:sz="0" w:space="0" w:color="auto"/>
                        <w:bottom w:val="none" w:sz="0" w:space="0" w:color="auto"/>
                        <w:right w:val="none" w:sz="0" w:space="0" w:color="auto"/>
                      </w:divBdr>
                    </w:div>
                  </w:divsChild>
                </w:div>
                <w:div w:id="1497648252">
                  <w:marLeft w:val="300"/>
                  <w:marRight w:val="0"/>
                  <w:marTop w:val="75"/>
                  <w:marBottom w:val="0"/>
                  <w:divBdr>
                    <w:top w:val="none" w:sz="0" w:space="0" w:color="auto"/>
                    <w:left w:val="none" w:sz="0" w:space="0" w:color="auto"/>
                    <w:bottom w:val="none" w:sz="0" w:space="0" w:color="auto"/>
                    <w:right w:val="none" w:sz="0" w:space="0" w:color="auto"/>
                  </w:divBdr>
                </w:div>
                <w:div w:id="1327588595">
                  <w:marLeft w:val="300"/>
                  <w:marRight w:val="0"/>
                  <w:marTop w:val="75"/>
                  <w:marBottom w:val="0"/>
                  <w:divBdr>
                    <w:top w:val="none" w:sz="0" w:space="0" w:color="auto"/>
                    <w:left w:val="none" w:sz="0" w:space="0" w:color="auto"/>
                    <w:bottom w:val="none" w:sz="0" w:space="0" w:color="auto"/>
                    <w:right w:val="none" w:sz="0" w:space="0" w:color="auto"/>
                  </w:divBdr>
                  <w:divsChild>
                    <w:div w:id="1467815476">
                      <w:marLeft w:val="750"/>
                      <w:marRight w:val="0"/>
                      <w:marTop w:val="0"/>
                      <w:marBottom w:val="0"/>
                      <w:divBdr>
                        <w:top w:val="none" w:sz="0" w:space="0" w:color="auto"/>
                        <w:left w:val="none" w:sz="0" w:space="0" w:color="auto"/>
                        <w:bottom w:val="none" w:sz="0" w:space="0" w:color="auto"/>
                        <w:right w:val="none" w:sz="0" w:space="0" w:color="auto"/>
                      </w:divBdr>
                    </w:div>
                  </w:divsChild>
                </w:div>
                <w:div w:id="1695108322">
                  <w:marLeft w:val="300"/>
                  <w:marRight w:val="0"/>
                  <w:marTop w:val="75"/>
                  <w:marBottom w:val="0"/>
                  <w:divBdr>
                    <w:top w:val="none" w:sz="0" w:space="0" w:color="auto"/>
                    <w:left w:val="none" w:sz="0" w:space="0" w:color="auto"/>
                    <w:bottom w:val="none" w:sz="0" w:space="0" w:color="auto"/>
                    <w:right w:val="none" w:sz="0" w:space="0" w:color="auto"/>
                  </w:divBdr>
                </w:div>
                <w:div w:id="370956103">
                  <w:marLeft w:val="300"/>
                  <w:marRight w:val="0"/>
                  <w:marTop w:val="75"/>
                  <w:marBottom w:val="0"/>
                  <w:divBdr>
                    <w:top w:val="none" w:sz="0" w:space="0" w:color="auto"/>
                    <w:left w:val="none" w:sz="0" w:space="0" w:color="auto"/>
                    <w:bottom w:val="none" w:sz="0" w:space="0" w:color="auto"/>
                    <w:right w:val="none" w:sz="0" w:space="0" w:color="auto"/>
                  </w:divBdr>
                </w:div>
                <w:div w:id="1993098331">
                  <w:marLeft w:val="300"/>
                  <w:marRight w:val="0"/>
                  <w:marTop w:val="75"/>
                  <w:marBottom w:val="0"/>
                  <w:divBdr>
                    <w:top w:val="none" w:sz="0" w:space="0" w:color="auto"/>
                    <w:left w:val="none" w:sz="0" w:space="0" w:color="auto"/>
                    <w:bottom w:val="none" w:sz="0" w:space="0" w:color="auto"/>
                    <w:right w:val="none" w:sz="0" w:space="0" w:color="auto"/>
                  </w:divBdr>
                  <w:divsChild>
                    <w:div w:id="1476147427">
                      <w:marLeft w:val="750"/>
                      <w:marRight w:val="0"/>
                      <w:marTop w:val="0"/>
                      <w:marBottom w:val="0"/>
                      <w:divBdr>
                        <w:top w:val="none" w:sz="0" w:space="0" w:color="auto"/>
                        <w:left w:val="none" w:sz="0" w:space="0" w:color="auto"/>
                        <w:bottom w:val="none" w:sz="0" w:space="0" w:color="auto"/>
                        <w:right w:val="none" w:sz="0" w:space="0" w:color="auto"/>
                      </w:divBdr>
                    </w:div>
                    <w:div w:id="1901596476">
                      <w:marLeft w:val="750"/>
                      <w:marRight w:val="0"/>
                      <w:marTop w:val="0"/>
                      <w:marBottom w:val="0"/>
                      <w:divBdr>
                        <w:top w:val="none" w:sz="0" w:space="0" w:color="auto"/>
                        <w:left w:val="none" w:sz="0" w:space="0" w:color="auto"/>
                        <w:bottom w:val="none" w:sz="0" w:space="0" w:color="auto"/>
                        <w:right w:val="none" w:sz="0" w:space="0" w:color="auto"/>
                      </w:divBdr>
                    </w:div>
                  </w:divsChild>
                </w:div>
                <w:div w:id="2069454118">
                  <w:marLeft w:val="300"/>
                  <w:marRight w:val="0"/>
                  <w:marTop w:val="75"/>
                  <w:marBottom w:val="0"/>
                  <w:divBdr>
                    <w:top w:val="none" w:sz="0" w:space="0" w:color="auto"/>
                    <w:left w:val="none" w:sz="0" w:space="0" w:color="auto"/>
                    <w:bottom w:val="none" w:sz="0" w:space="0" w:color="auto"/>
                    <w:right w:val="none" w:sz="0" w:space="0" w:color="auto"/>
                  </w:divBdr>
                  <w:divsChild>
                    <w:div w:id="42603888">
                      <w:marLeft w:val="750"/>
                      <w:marRight w:val="0"/>
                      <w:marTop w:val="0"/>
                      <w:marBottom w:val="0"/>
                      <w:divBdr>
                        <w:top w:val="none" w:sz="0" w:space="0" w:color="auto"/>
                        <w:left w:val="none" w:sz="0" w:space="0" w:color="auto"/>
                        <w:bottom w:val="none" w:sz="0" w:space="0" w:color="auto"/>
                        <w:right w:val="none" w:sz="0" w:space="0" w:color="auto"/>
                      </w:divBdr>
                    </w:div>
                  </w:divsChild>
                </w:div>
                <w:div w:id="128204132">
                  <w:marLeft w:val="300"/>
                  <w:marRight w:val="0"/>
                  <w:marTop w:val="75"/>
                  <w:marBottom w:val="0"/>
                  <w:divBdr>
                    <w:top w:val="none" w:sz="0" w:space="0" w:color="auto"/>
                    <w:left w:val="none" w:sz="0" w:space="0" w:color="auto"/>
                    <w:bottom w:val="none" w:sz="0" w:space="0" w:color="auto"/>
                    <w:right w:val="none" w:sz="0" w:space="0" w:color="auto"/>
                  </w:divBdr>
                  <w:divsChild>
                    <w:div w:id="695886131">
                      <w:marLeft w:val="750"/>
                      <w:marRight w:val="0"/>
                      <w:marTop w:val="0"/>
                      <w:marBottom w:val="0"/>
                      <w:divBdr>
                        <w:top w:val="none" w:sz="0" w:space="0" w:color="auto"/>
                        <w:left w:val="none" w:sz="0" w:space="0" w:color="auto"/>
                        <w:bottom w:val="none" w:sz="0" w:space="0" w:color="auto"/>
                        <w:right w:val="none" w:sz="0" w:space="0" w:color="auto"/>
                      </w:divBdr>
                    </w:div>
                    <w:div w:id="1975058489">
                      <w:marLeft w:val="750"/>
                      <w:marRight w:val="0"/>
                      <w:marTop w:val="0"/>
                      <w:marBottom w:val="0"/>
                      <w:divBdr>
                        <w:top w:val="none" w:sz="0" w:space="0" w:color="auto"/>
                        <w:left w:val="none" w:sz="0" w:space="0" w:color="auto"/>
                        <w:bottom w:val="none" w:sz="0" w:space="0" w:color="auto"/>
                        <w:right w:val="none" w:sz="0" w:space="0" w:color="auto"/>
                      </w:divBdr>
                    </w:div>
                    <w:div w:id="344940974">
                      <w:marLeft w:val="750"/>
                      <w:marRight w:val="0"/>
                      <w:marTop w:val="0"/>
                      <w:marBottom w:val="0"/>
                      <w:divBdr>
                        <w:top w:val="none" w:sz="0" w:space="0" w:color="auto"/>
                        <w:left w:val="none" w:sz="0" w:space="0" w:color="auto"/>
                        <w:bottom w:val="none" w:sz="0" w:space="0" w:color="auto"/>
                        <w:right w:val="none" w:sz="0" w:space="0" w:color="auto"/>
                      </w:divBdr>
                    </w:div>
                  </w:divsChild>
                </w:div>
                <w:div w:id="723212226">
                  <w:marLeft w:val="300"/>
                  <w:marRight w:val="0"/>
                  <w:marTop w:val="75"/>
                  <w:marBottom w:val="0"/>
                  <w:divBdr>
                    <w:top w:val="none" w:sz="0" w:space="0" w:color="auto"/>
                    <w:left w:val="none" w:sz="0" w:space="0" w:color="auto"/>
                    <w:bottom w:val="none" w:sz="0" w:space="0" w:color="auto"/>
                    <w:right w:val="none" w:sz="0" w:space="0" w:color="auto"/>
                  </w:divBdr>
                  <w:divsChild>
                    <w:div w:id="834880234">
                      <w:marLeft w:val="750"/>
                      <w:marRight w:val="0"/>
                      <w:marTop w:val="0"/>
                      <w:marBottom w:val="0"/>
                      <w:divBdr>
                        <w:top w:val="none" w:sz="0" w:space="0" w:color="auto"/>
                        <w:left w:val="none" w:sz="0" w:space="0" w:color="auto"/>
                        <w:bottom w:val="none" w:sz="0" w:space="0" w:color="auto"/>
                        <w:right w:val="none" w:sz="0" w:space="0" w:color="auto"/>
                      </w:divBdr>
                    </w:div>
                  </w:divsChild>
                </w:div>
                <w:div w:id="1198662383">
                  <w:marLeft w:val="300"/>
                  <w:marRight w:val="0"/>
                  <w:marTop w:val="75"/>
                  <w:marBottom w:val="0"/>
                  <w:divBdr>
                    <w:top w:val="none" w:sz="0" w:space="0" w:color="auto"/>
                    <w:left w:val="none" w:sz="0" w:space="0" w:color="auto"/>
                    <w:bottom w:val="none" w:sz="0" w:space="0" w:color="auto"/>
                    <w:right w:val="none" w:sz="0" w:space="0" w:color="auto"/>
                  </w:divBdr>
                  <w:divsChild>
                    <w:div w:id="1182402761">
                      <w:marLeft w:val="750"/>
                      <w:marRight w:val="0"/>
                      <w:marTop w:val="0"/>
                      <w:marBottom w:val="0"/>
                      <w:divBdr>
                        <w:top w:val="none" w:sz="0" w:space="0" w:color="auto"/>
                        <w:left w:val="none" w:sz="0" w:space="0" w:color="auto"/>
                        <w:bottom w:val="none" w:sz="0" w:space="0" w:color="auto"/>
                        <w:right w:val="none" w:sz="0" w:space="0" w:color="auto"/>
                      </w:divBdr>
                    </w:div>
                    <w:div w:id="19666118">
                      <w:marLeft w:val="750"/>
                      <w:marRight w:val="0"/>
                      <w:marTop w:val="0"/>
                      <w:marBottom w:val="0"/>
                      <w:divBdr>
                        <w:top w:val="none" w:sz="0" w:space="0" w:color="auto"/>
                        <w:left w:val="none" w:sz="0" w:space="0" w:color="auto"/>
                        <w:bottom w:val="none" w:sz="0" w:space="0" w:color="auto"/>
                        <w:right w:val="none" w:sz="0" w:space="0" w:color="auto"/>
                      </w:divBdr>
                    </w:div>
                    <w:div w:id="1917982059">
                      <w:marLeft w:val="750"/>
                      <w:marRight w:val="0"/>
                      <w:marTop w:val="0"/>
                      <w:marBottom w:val="0"/>
                      <w:divBdr>
                        <w:top w:val="none" w:sz="0" w:space="0" w:color="auto"/>
                        <w:left w:val="none" w:sz="0" w:space="0" w:color="auto"/>
                        <w:bottom w:val="none" w:sz="0" w:space="0" w:color="auto"/>
                        <w:right w:val="none" w:sz="0" w:space="0" w:color="auto"/>
                      </w:divBdr>
                    </w:div>
                  </w:divsChild>
                </w:div>
                <w:div w:id="299115644">
                  <w:marLeft w:val="300"/>
                  <w:marRight w:val="0"/>
                  <w:marTop w:val="75"/>
                  <w:marBottom w:val="0"/>
                  <w:divBdr>
                    <w:top w:val="none" w:sz="0" w:space="0" w:color="auto"/>
                    <w:left w:val="none" w:sz="0" w:space="0" w:color="auto"/>
                    <w:bottom w:val="none" w:sz="0" w:space="0" w:color="auto"/>
                    <w:right w:val="none" w:sz="0" w:space="0" w:color="auto"/>
                  </w:divBdr>
                  <w:divsChild>
                    <w:div w:id="750270909">
                      <w:marLeft w:val="750"/>
                      <w:marRight w:val="0"/>
                      <w:marTop w:val="0"/>
                      <w:marBottom w:val="0"/>
                      <w:divBdr>
                        <w:top w:val="none" w:sz="0" w:space="0" w:color="auto"/>
                        <w:left w:val="none" w:sz="0" w:space="0" w:color="auto"/>
                        <w:bottom w:val="none" w:sz="0" w:space="0" w:color="auto"/>
                        <w:right w:val="none" w:sz="0" w:space="0" w:color="auto"/>
                      </w:divBdr>
                    </w:div>
                  </w:divsChild>
                </w:div>
                <w:div w:id="251083819">
                  <w:marLeft w:val="300"/>
                  <w:marRight w:val="0"/>
                  <w:marTop w:val="75"/>
                  <w:marBottom w:val="0"/>
                  <w:divBdr>
                    <w:top w:val="none" w:sz="0" w:space="0" w:color="auto"/>
                    <w:left w:val="none" w:sz="0" w:space="0" w:color="auto"/>
                    <w:bottom w:val="none" w:sz="0" w:space="0" w:color="auto"/>
                    <w:right w:val="none" w:sz="0" w:space="0" w:color="auto"/>
                  </w:divBdr>
                  <w:divsChild>
                    <w:div w:id="699091402">
                      <w:marLeft w:val="750"/>
                      <w:marRight w:val="0"/>
                      <w:marTop w:val="0"/>
                      <w:marBottom w:val="0"/>
                      <w:divBdr>
                        <w:top w:val="none" w:sz="0" w:space="0" w:color="auto"/>
                        <w:left w:val="none" w:sz="0" w:space="0" w:color="auto"/>
                        <w:bottom w:val="none" w:sz="0" w:space="0" w:color="auto"/>
                        <w:right w:val="none" w:sz="0" w:space="0" w:color="auto"/>
                      </w:divBdr>
                    </w:div>
                    <w:div w:id="2071609859">
                      <w:marLeft w:val="750"/>
                      <w:marRight w:val="0"/>
                      <w:marTop w:val="0"/>
                      <w:marBottom w:val="0"/>
                      <w:divBdr>
                        <w:top w:val="none" w:sz="0" w:space="0" w:color="auto"/>
                        <w:left w:val="none" w:sz="0" w:space="0" w:color="auto"/>
                        <w:bottom w:val="none" w:sz="0" w:space="0" w:color="auto"/>
                        <w:right w:val="none" w:sz="0" w:space="0" w:color="auto"/>
                      </w:divBdr>
                    </w:div>
                  </w:divsChild>
                </w:div>
                <w:div w:id="1636520855">
                  <w:marLeft w:val="300"/>
                  <w:marRight w:val="0"/>
                  <w:marTop w:val="75"/>
                  <w:marBottom w:val="0"/>
                  <w:divBdr>
                    <w:top w:val="none" w:sz="0" w:space="0" w:color="auto"/>
                    <w:left w:val="none" w:sz="0" w:space="0" w:color="auto"/>
                    <w:bottom w:val="none" w:sz="0" w:space="0" w:color="auto"/>
                    <w:right w:val="none" w:sz="0" w:space="0" w:color="auto"/>
                  </w:divBdr>
                  <w:divsChild>
                    <w:div w:id="1466198413">
                      <w:marLeft w:val="750"/>
                      <w:marRight w:val="0"/>
                      <w:marTop w:val="0"/>
                      <w:marBottom w:val="0"/>
                      <w:divBdr>
                        <w:top w:val="none" w:sz="0" w:space="0" w:color="auto"/>
                        <w:left w:val="none" w:sz="0" w:space="0" w:color="auto"/>
                        <w:bottom w:val="none" w:sz="0" w:space="0" w:color="auto"/>
                        <w:right w:val="none" w:sz="0" w:space="0" w:color="auto"/>
                      </w:divBdr>
                    </w:div>
                  </w:divsChild>
                </w:div>
                <w:div w:id="129175834">
                  <w:marLeft w:val="300"/>
                  <w:marRight w:val="0"/>
                  <w:marTop w:val="75"/>
                  <w:marBottom w:val="0"/>
                  <w:divBdr>
                    <w:top w:val="none" w:sz="0" w:space="0" w:color="auto"/>
                    <w:left w:val="none" w:sz="0" w:space="0" w:color="auto"/>
                    <w:bottom w:val="none" w:sz="0" w:space="0" w:color="auto"/>
                    <w:right w:val="none" w:sz="0" w:space="0" w:color="auto"/>
                  </w:divBdr>
                  <w:divsChild>
                    <w:div w:id="1828352705">
                      <w:marLeft w:val="750"/>
                      <w:marRight w:val="0"/>
                      <w:marTop w:val="0"/>
                      <w:marBottom w:val="0"/>
                      <w:divBdr>
                        <w:top w:val="none" w:sz="0" w:space="0" w:color="auto"/>
                        <w:left w:val="none" w:sz="0" w:space="0" w:color="auto"/>
                        <w:bottom w:val="none" w:sz="0" w:space="0" w:color="auto"/>
                        <w:right w:val="none" w:sz="0" w:space="0" w:color="auto"/>
                      </w:divBdr>
                    </w:div>
                  </w:divsChild>
                </w:div>
                <w:div w:id="290553605">
                  <w:marLeft w:val="300"/>
                  <w:marRight w:val="0"/>
                  <w:marTop w:val="75"/>
                  <w:marBottom w:val="0"/>
                  <w:divBdr>
                    <w:top w:val="none" w:sz="0" w:space="0" w:color="auto"/>
                    <w:left w:val="none" w:sz="0" w:space="0" w:color="auto"/>
                    <w:bottom w:val="none" w:sz="0" w:space="0" w:color="auto"/>
                    <w:right w:val="none" w:sz="0" w:space="0" w:color="auto"/>
                  </w:divBdr>
                </w:div>
                <w:div w:id="1641032811">
                  <w:marLeft w:val="300"/>
                  <w:marRight w:val="0"/>
                  <w:marTop w:val="75"/>
                  <w:marBottom w:val="0"/>
                  <w:divBdr>
                    <w:top w:val="none" w:sz="0" w:space="0" w:color="auto"/>
                    <w:left w:val="none" w:sz="0" w:space="0" w:color="auto"/>
                    <w:bottom w:val="none" w:sz="0" w:space="0" w:color="auto"/>
                    <w:right w:val="none" w:sz="0" w:space="0" w:color="auto"/>
                  </w:divBdr>
                  <w:divsChild>
                    <w:div w:id="85732581">
                      <w:marLeft w:val="750"/>
                      <w:marRight w:val="0"/>
                      <w:marTop w:val="0"/>
                      <w:marBottom w:val="0"/>
                      <w:divBdr>
                        <w:top w:val="none" w:sz="0" w:space="0" w:color="auto"/>
                        <w:left w:val="none" w:sz="0" w:space="0" w:color="auto"/>
                        <w:bottom w:val="none" w:sz="0" w:space="0" w:color="auto"/>
                        <w:right w:val="none" w:sz="0" w:space="0" w:color="auto"/>
                      </w:divBdr>
                    </w:div>
                  </w:divsChild>
                </w:div>
                <w:div w:id="143205490">
                  <w:marLeft w:val="300"/>
                  <w:marRight w:val="0"/>
                  <w:marTop w:val="75"/>
                  <w:marBottom w:val="0"/>
                  <w:divBdr>
                    <w:top w:val="none" w:sz="0" w:space="0" w:color="auto"/>
                    <w:left w:val="none" w:sz="0" w:space="0" w:color="auto"/>
                    <w:bottom w:val="none" w:sz="0" w:space="0" w:color="auto"/>
                    <w:right w:val="none" w:sz="0" w:space="0" w:color="auto"/>
                  </w:divBdr>
                </w:div>
                <w:div w:id="742528213">
                  <w:marLeft w:val="300"/>
                  <w:marRight w:val="0"/>
                  <w:marTop w:val="75"/>
                  <w:marBottom w:val="0"/>
                  <w:divBdr>
                    <w:top w:val="none" w:sz="0" w:space="0" w:color="auto"/>
                    <w:left w:val="none" w:sz="0" w:space="0" w:color="auto"/>
                    <w:bottom w:val="none" w:sz="0" w:space="0" w:color="auto"/>
                    <w:right w:val="none" w:sz="0" w:space="0" w:color="auto"/>
                  </w:divBdr>
                </w:div>
                <w:div w:id="1534002151">
                  <w:marLeft w:val="300"/>
                  <w:marRight w:val="0"/>
                  <w:marTop w:val="75"/>
                  <w:marBottom w:val="0"/>
                  <w:divBdr>
                    <w:top w:val="none" w:sz="0" w:space="0" w:color="auto"/>
                    <w:left w:val="none" w:sz="0" w:space="0" w:color="auto"/>
                    <w:bottom w:val="none" w:sz="0" w:space="0" w:color="auto"/>
                    <w:right w:val="none" w:sz="0" w:space="0" w:color="auto"/>
                  </w:divBdr>
                  <w:divsChild>
                    <w:div w:id="971904154">
                      <w:marLeft w:val="750"/>
                      <w:marRight w:val="0"/>
                      <w:marTop w:val="0"/>
                      <w:marBottom w:val="0"/>
                      <w:divBdr>
                        <w:top w:val="none" w:sz="0" w:space="0" w:color="auto"/>
                        <w:left w:val="none" w:sz="0" w:space="0" w:color="auto"/>
                        <w:bottom w:val="none" w:sz="0" w:space="0" w:color="auto"/>
                        <w:right w:val="none" w:sz="0" w:space="0" w:color="auto"/>
                      </w:divBdr>
                    </w:div>
                    <w:div w:id="1876624860">
                      <w:marLeft w:val="750"/>
                      <w:marRight w:val="0"/>
                      <w:marTop w:val="0"/>
                      <w:marBottom w:val="0"/>
                      <w:divBdr>
                        <w:top w:val="none" w:sz="0" w:space="0" w:color="auto"/>
                        <w:left w:val="none" w:sz="0" w:space="0" w:color="auto"/>
                        <w:bottom w:val="none" w:sz="0" w:space="0" w:color="auto"/>
                        <w:right w:val="none" w:sz="0" w:space="0" w:color="auto"/>
                      </w:divBdr>
                    </w:div>
                  </w:divsChild>
                </w:div>
                <w:div w:id="151993921">
                  <w:marLeft w:val="300"/>
                  <w:marRight w:val="0"/>
                  <w:marTop w:val="75"/>
                  <w:marBottom w:val="0"/>
                  <w:divBdr>
                    <w:top w:val="none" w:sz="0" w:space="0" w:color="auto"/>
                    <w:left w:val="none" w:sz="0" w:space="0" w:color="auto"/>
                    <w:bottom w:val="none" w:sz="0" w:space="0" w:color="auto"/>
                    <w:right w:val="none" w:sz="0" w:space="0" w:color="auto"/>
                  </w:divBdr>
                  <w:divsChild>
                    <w:div w:id="949354843">
                      <w:marLeft w:val="750"/>
                      <w:marRight w:val="0"/>
                      <w:marTop w:val="0"/>
                      <w:marBottom w:val="0"/>
                      <w:divBdr>
                        <w:top w:val="none" w:sz="0" w:space="0" w:color="auto"/>
                        <w:left w:val="none" w:sz="0" w:space="0" w:color="auto"/>
                        <w:bottom w:val="none" w:sz="0" w:space="0" w:color="auto"/>
                        <w:right w:val="none" w:sz="0" w:space="0" w:color="auto"/>
                      </w:divBdr>
                    </w:div>
                  </w:divsChild>
                </w:div>
                <w:div w:id="1054356559">
                  <w:marLeft w:val="300"/>
                  <w:marRight w:val="0"/>
                  <w:marTop w:val="75"/>
                  <w:marBottom w:val="0"/>
                  <w:divBdr>
                    <w:top w:val="none" w:sz="0" w:space="0" w:color="auto"/>
                    <w:left w:val="none" w:sz="0" w:space="0" w:color="auto"/>
                    <w:bottom w:val="none" w:sz="0" w:space="0" w:color="auto"/>
                    <w:right w:val="none" w:sz="0" w:space="0" w:color="auto"/>
                  </w:divBdr>
                  <w:divsChild>
                    <w:div w:id="1461731191">
                      <w:marLeft w:val="750"/>
                      <w:marRight w:val="0"/>
                      <w:marTop w:val="0"/>
                      <w:marBottom w:val="0"/>
                      <w:divBdr>
                        <w:top w:val="none" w:sz="0" w:space="0" w:color="auto"/>
                        <w:left w:val="none" w:sz="0" w:space="0" w:color="auto"/>
                        <w:bottom w:val="none" w:sz="0" w:space="0" w:color="auto"/>
                        <w:right w:val="none" w:sz="0" w:space="0" w:color="auto"/>
                      </w:divBdr>
                    </w:div>
                    <w:div w:id="1279139521">
                      <w:marLeft w:val="750"/>
                      <w:marRight w:val="0"/>
                      <w:marTop w:val="0"/>
                      <w:marBottom w:val="0"/>
                      <w:divBdr>
                        <w:top w:val="none" w:sz="0" w:space="0" w:color="auto"/>
                        <w:left w:val="none" w:sz="0" w:space="0" w:color="auto"/>
                        <w:bottom w:val="none" w:sz="0" w:space="0" w:color="auto"/>
                        <w:right w:val="none" w:sz="0" w:space="0" w:color="auto"/>
                      </w:divBdr>
                    </w:div>
                    <w:div w:id="1376852078">
                      <w:marLeft w:val="750"/>
                      <w:marRight w:val="0"/>
                      <w:marTop w:val="0"/>
                      <w:marBottom w:val="0"/>
                      <w:divBdr>
                        <w:top w:val="none" w:sz="0" w:space="0" w:color="auto"/>
                        <w:left w:val="none" w:sz="0" w:space="0" w:color="auto"/>
                        <w:bottom w:val="none" w:sz="0" w:space="0" w:color="auto"/>
                        <w:right w:val="none" w:sz="0" w:space="0" w:color="auto"/>
                      </w:divBdr>
                    </w:div>
                  </w:divsChild>
                </w:div>
                <w:div w:id="1566798555">
                  <w:marLeft w:val="300"/>
                  <w:marRight w:val="0"/>
                  <w:marTop w:val="75"/>
                  <w:marBottom w:val="0"/>
                  <w:divBdr>
                    <w:top w:val="none" w:sz="0" w:space="0" w:color="auto"/>
                    <w:left w:val="none" w:sz="0" w:space="0" w:color="auto"/>
                    <w:bottom w:val="none" w:sz="0" w:space="0" w:color="auto"/>
                    <w:right w:val="none" w:sz="0" w:space="0" w:color="auto"/>
                  </w:divBdr>
                  <w:divsChild>
                    <w:div w:id="1684673490">
                      <w:marLeft w:val="750"/>
                      <w:marRight w:val="0"/>
                      <w:marTop w:val="0"/>
                      <w:marBottom w:val="0"/>
                      <w:divBdr>
                        <w:top w:val="none" w:sz="0" w:space="0" w:color="auto"/>
                        <w:left w:val="none" w:sz="0" w:space="0" w:color="auto"/>
                        <w:bottom w:val="none" w:sz="0" w:space="0" w:color="auto"/>
                        <w:right w:val="none" w:sz="0" w:space="0" w:color="auto"/>
                      </w:divBdr>
                    </w:div>
                  </w:divsChild>
                </w:div>
                <w:div w:id="537666266">
                  <w:marLeft w:val="300"/>
                  <w:marRight w:val="0"/>
                  <w:marTop w:val="75"/>
                  <w:marBottom w:val="0"/>
                  <w:divBdr>
                    <w:top w:val="none" w:sz="0" w:space="0" w:color="auto"/>
                    <w:left w:val="none" w:sz="0" w:space="0" w:color="auto"/>
                    <w:bottom w:val="none" w:sz="0" w:space="0" w:color="auto"/>
                    <w:right w:val="none" w:sz="0" w:space="0" w:color="auto"/>
                  </w:divBdr>
                  <w:divsChild>
                    <w:div w:id="2021156975">
                      <w:marLeft w:val="750"/>
                      <w:marRight w:val="0"/>
                      <w:marTop w:val="0"/>
                      <w:marBottom w:val="0"/>
                      <w:divBdr>
                        <w:top w:val="none" w:sz="0" w:space="0" w:color="auto"/>
                        <w:left w:val="none" w:sz="0" w:space="0" w:color="auto"/>
                        <w:bottom w:val="none" w:sz="0" w:space="0" w:color="auto"/>
                        <w:right w:val="none" w:sz="0" w:space="0" w:color="auto"/>
                      </w:divBdr>
                    </w:div>
                    <w:div w:id="467161408">
                      <w:marLeft w:val="750"/>
                      <w:marRight w:val="0"/>
                      <w:marTop w:val="0"/>
                      <w:marBottom w:val="0"/>
                      <w:divBdr>
                        <w:top w:val="none" w:sz="0" w:space="0" w:color="auto"/>
                        <w:left w:val="none" w:sz="0" w:space="0" w:color="auto"/>
                        <w:bottom w:val="none" w:sz="0" w:space="0" w:color="auto"/>
                        <w:right w:val="none" w:sz="0" w:space="0" w:color="auto"/>
                      </w:divBdr>
                    </w:div>
                    <w:div w:id="393236893">
                      <w:marLeft w:val="750"/>
                      <w:marRight w:val="0"/>
                      <w:marTop w:val="0"/>
                      <w:marBottom w:val="0"/>
                      <w:divBdr>
                        <w:top w:val="none" w:sz="0" w:space="0" w:color="auto"/>
                        <w:left w:val="none" w:sz="0" w:space="0" w:color="auto"/>
                        <w:bottom w:val="none" w:sz="0" w:space="0" w:color="auto"/>
                        <w:right w:val="none" w:sz="0" w:space="0" w:color="auto"/>
                      </w:divBdr>
                    </w:div>
                  </w:divsChild>
                </w:div>
                <w:div w:id="1615790207">
                  <w:marLeft w:val="300"/>
                  <w:marRight w:val="0"/>
                  <w:marTop w:val="75"/>
                  <w:marBottom w:val="0"/>
                  <w:divBdr>
                    <w:top w:val="none" w:sz="0" w:space="0" w:color="auto"/>
                    <w:left w:val="none" w:sz="0" w:space="0" w:color="auto"/>
                    <w:bottom w:val="none" w:sz="0" w:space="0" w:color="auto"/>
                    <w:right w:val="none" w:sz="0" w:space="0" w:color="auto"/>
                  </w:divBdr>
                  <w:divsChild>
                    <w:div w:id="609554399">
                      <w:marLeft w:val="750"/>
                      <w:marRight w:val="0"/>
                      <w:marTop w:val="0"/>
                      <w:marBottom w:val="0"/>
                      <w:divBdr>
                        <w:top w:val="none" w:sz="0" w:space="0" w:color="auto"/>
                        <w:left w:val="none" w:sz="0" w:space="0" w:color="auto"/>
                        <w:bottom w:val="none" w:sz="0" w:space="0" w:color="auto"/>
                        <w:right w:val="none" w:sz="0" w:space="0" w:color="auto"/>
                      </w:divBdr>
                    </w:div>
                  </w:divsChild>
                </w:div>
                <w:div w:id="1748921634">
                  <w:marLeft w:val="300"/>
                  <w:marRight w:val="0"/>
                  <w:marTop w:val="75"/>
                  <w:marBottom w:val="0"/>
                  <w:divBdr>
                    <w:top w:val="none" w:sz="0" w:space="0" w:color="auto"/>
                    <w:left w:val="none" w:sz="0" w:space="0" w:color="auto"/>
                    <w:bottom w:val="none" w:sz="0" w:space="0" w:color="auto"/>
                    <w:right w:val="none" w:sz="0" w:space="0" w:color="auto"/>
                  </w:divBdr>
                  <w:divsChild>
                    <w:div w:id="360010428">
                      <w:marLeft w:val="750"/>
                      <w:marRight w:val="0"/>
                      <w:marTop w:val="0"/>
                      <w:marBottom w:val="0"/>
                      <w:divBdr>
                        <w:top w:val="none" w:sz="0" w:space="0" w:color="auto"/>
                        <w:left w:val="none" w:sz="0" w:space="0" w:color="auto"/>
                        <w:bottom w:val="none" w:sz="0" w:space="0" w:color="auto"/>
                        <w:right w:val="none" w:sz="0" w:space="0" w:color="auto"/>
                      </w:divBdr>
                    </w:div>
                    <w:div w:id="354355116">
                      <w:marLeft w:val="750"/>
                      <w:marRight w:val="0"/>
                      <w:marTop w:val="0"/>
                      <w:marBottom w:val="0"/>
                      <w:divBdr>
                        <w:top w:val="none" w:sz="0" w:space="0" w:color="auto"/>
                        <w:left w:val="none" w:sz="0" w:space="0" w:color="auto"/>
                        <w:bottom w:val="none" w:sz="0" w:space="0" w:color="auto"/>
                        <w:right w:val="none" w:sz="0" w:space="0" w:color="auto"/>
                      </w:divBdr>
                    </w:div>
                  </w:divsChild>
                </w:div>
                <w:div w:id="1705934355">
                  <w:marLeft w:val="300"/>
                  <w:marRight w:val="0"/>
                  <w:marTop w:val="75"/>
                  <w:marBottom w:val="0"/>
                  <w:divBdr>
                    <w:top w:val="none" w:sz="0" w:space="0" w:color="auto"/>
                    <w:left w:val="none" w:sz="0" w:space="0" w:color="auto"/>
                    <w:bottom w:val="none" w:sz="0" w:space="0" w:color="auto"/>
                    <w:right w:val="none" w:sz="0" w:space="0" w:color="auto"/>
                  </w:divBdr>
                  <w:divsChild>
                    <w:div w:id="1199511049">
                      <w:marLeft w:val="750"/>
                      <w:marRight w:val="0"/>
                      <w:marTop w:val="0"/>
                      <w:marBottom w:val="0"/>
                      <w:divBdr>
                        <w:top w:val="none" w:sz="0" w:space="0" w:color="auto"/>
                        <w:left w:val="none" w:sz="0" w:space="0" w:color="auto"/>
                        <w:bottom w:val="none" w:sz="0" w:space="0" w:color="auto"/>
                        <w:right w:val="none" w:sz="0" w:space="0" w:color="auto"/>
                      </w:divBdr>
                    </w:div>
                  </w:divsChild>
                </w:div>
                <w:div w:id="1087993434">
                  <w:marLeft w:val="300"/>
                  <w:marRight w:val="0"/>
                  <w:marTop w:val="75"/>
                  <w:marBottom w:val="0"/>
                  <w:divBdr>
                    <w:top w:val="none" w:sz="0" w:space="0" w:color="auto"/>
                    <w:left w:val="none" w:sz="0" w:space="0" w:color="auto"/>
                    <w:bottom w:val="none" w:sz="0" w:space="0" w:color="auto"/>
                    <w:right w:val="none" w:sz="0" w:space="0" w:color="auto"/>
                  </w:divBdr>
                  <w:divsChild>
                    <w:div w:id="1404986216">
                      <w:marLeft w:val="750"/>
                      <w:marRight w:val="0"/>
                      <w:marTop w:val="0"/>
                      <w:marBottom w:val="0"/>
                      <w:divBdr>
                        <w:top w:val="none" w:sz="0" w:space="0" w:color="auto"/>
                        <w:left w:val="none" w:sz="0" w:space="0" w:color="auto"/>
                        <w:bottom w:val="none" w:sz="0" w:space="0" w:color="auto"/>
                        <w:right w:val="none" w:sz="0" w:space="0" w:color="auto"/>
                      </w:divBdr>
                    </w:div>
                  </w:divsChild>
                </w:div>
                <w:div w:id="1945113475">
                  <w:marLeft w:val="300"/>
                  <w:marRight w:val="0"/>
                  <w:marTop w:val="75"/>
                  <w:marBottom w:val="0"/>
                  <w:divBdr>
                    <w:top w:val="none" w:sz="0" w:space="0" w:color="auto"/>
                    <w:left w:val="none" w:sz="0" w:space="0" w:color="auto"/>
                    <w:bottom w:val="none" w:sz="0" w:space="0" w:color="auto"/>
                    <w:right w:val="none" w:sz="0" w:space="0" w:color="auto"/>
                  </w:divBdr>
                </w:div>
                <w:div w:id="214508620">
                  <w:marLeft w:val="300"/>
                  <w:marRight w:val="0"/>
                  <w:marTop w:val="75"/>
                  <w:marBottom w:val="0"/>
                  <w:divBdr>
                    <w:top w:val="none" w:sz="0" w:space="0" w:color="auto"/>
                    <w:left w:val="none" w:sz="0" w:space="0" w:color="auto"/>
                    <w:bottom w:val="none" w:sz="0" w:space="0" w:color="auto"/>
                    <w:right w:val="none" w:sz="0" w:space="0" w:color="auto"/>
                  </w:divBdr>
                  <w:divsChild>
                    <w:div w:id="277416157">
                      <w:marLeft w:val="750"/>
                      <w:marRight w:val="0"/>
                      <w:marTop w:val="0"/>
                      <w:marBottom w:val="0"/>
                      <w:divBdr>
                        <w:top w:val="none" w:sz="0" w:space="0" w:color="auto"/>
                        <w:left w:val="none" w:sz="0" w:space="0" w:color="auto"/>
                        <w:bottom w:val="none" w:sz="0" w:space="0" w:color="auto"/>
                        <w:right w:val="none" w:sz="0" w:space="0" w:color="auto"/>
                      </w:divBdr>
                    </w:div>
                  </w:divsChild>
                </w:div>
                <w:div w:id="431554583">
                  <w:marLeft w:val="300"/>
                  <w:marRight w:val="0"/>
                  <w:marTop w:val="75"/>
                  <w:marBottom w:val="0"/>
                  <w:divBdr>
                    <w:top w:val="none" w:sz="0" w:space="0" w:color="auto"/>
                    <w:left w:val="none" w:sz="0" w:space="0" w:color="auto"/>
                    <w:bottom w:val="none" w:sz="0" w:space="0" w:color="auto"/>
                    <w:right w:val="none" w:sz="0" w:space="0" w:color="auto"/>
                  </w:divBdr>
                </w:div>
                <w:div w:id="2041660339">
                  <w:marLeft w:val="300"/>
                  <w:marRight w:val="0"/>
                  <w:marTop w:val="75"/>
                  <w:marBottom w:val="0"/>
                  <w:divBdr>
                    <w:top w:val="none" w:sz="0" w:space="0" w:color="auto"/>
                    <w:left w:val="none" w:sz="0" w:space="0" w:color="auto"/>
                    <w:bottom w:val="none" w:sz="0" w:space="0" w:color="auto"/>
                    <w:right w:val="none" w:sz="0" w:space="0" w:color="auto"/>
                  </w:divBdr>
                </w:div>
                <w:div w:id="555823473">
                  <w:marLeft w:val="300"/>
                  <w:marRight w:val="0"/>
                  <w:marTop w:val="75"/>
                  <w:marBottom w:val="0"/>
                  <w:divBdr>
                    <w:top w:val="none" w:sz="0" w:space="0" w:color="auto"/>
                    <w:left w:val="none" w:sz="0" w:space="0" w:color="auto"/>
                    <w:bottom w:val="none" w:sz="0" w:space="0" w:color="auto"/>
                    <w:right w:val="none" w:sz="0" w:space="0" w:color="auto"/>
                  </w:divBdr>
                  <w:divsChild>
                    <w:div w:id="1108113502">
                      <w:marLeft w:val="750"/>
                      <w:marRight w:val="0"/>
                      <w:marTop w:val="0"/>
                      <w:marBottom w:val="0"/>
                      <w:divBdr>
                        <w:top w:val="none" w:sz="0" w:space="0" w:color="auto"/>
                        <w:left w:val="none" w:sz="0" w:space="0" w:color="auto"/>
                        <w:bottom w:val="none" w:sz="0" w:space="0" w:color="auto"/>
                        <w:right w:val="none" w:sz="0" w:space="0" w:color="auto"/>
                      </w:divBdr>
                    </w:div>
                    <w:div w:id="1197423444">
                      <w:marLeft w:val="750"/>
                      <w:marRight w:val="0"/>
                      <w:marTop w:val="0"/>
                      <w:marBottom w:val="0"/>
                      <w:divBdr>
                        <w:top w:val="none" w:sz="0" w:space="0" w:color="auto"/>
                        <w:left w:val="none" w:sz="0" w:space="0" w:color="auto"/>
                        <w:bottom w:val="none" w:sz="0" w:space="0" w:color="auto"/>
                        <w:right w:val="none" w:sz="0" w:space="0" w:color="auto"/>
                      </w:divBdr>
                    </w:div>
                  </w:divsChild>
                </w:div>
                <w:div w:id="1446971786">
                  <w:marLeft w:val="300"/>
                  <w:marRight w:val="0"/>
                  <w:marTop w:val="75"/>
                  <w:marBottom w:val="0"/>
                  <w:divBdr>
                    <w:top w:val="none" w:sz="0" w:space="0" w:color="auto"/>
                    <w:left w:val="none" w:sz="0" w:space="0" w:color="auto"/>
                    <w:bottom w:val="none" w:sz="0" w:space="0" w:color="auto"/>
                    <w:right w:val="none" w:sz="0" w:space="0" w:color="auto"/>
                  </w:divBdr>
                  <w:divsChild>
                    <w:div w:id="1571844630">
                      <w:marLeft w:val="750"/>
                      <w:marRight w:val="0"/>
                      <w:marTop w:val="0"/>
                      <w:marBottom w:val="0"/>
                      <w:divBdr>
                        <w:top w:val="none" w:sz="0" w:space="0" w:color="auto"/>
                        <w:left w:val="none" w:sz="0" w:space="0" w:color="auto"/>
                        <w:bottom w:val="none" w:sz="0" w:space="0" w:color="auto"/>
                        <w:right w:val="none" w:sz="0" w:space="0" w:color="auto"/>
                      </w:divBdr>
                    </w:div>
                  </w:divsChild>
                </w:div>
                <w:div w:id="1117409805">
                  <w:marLeft w:val="300"/>
                  <w:marRight w:val="0"/>
                  <w:marTop w:val="75"/>
                  <w:marBottom w:val="0"/>
                  <w:divBdr>
                    <w:top w:val="none" w:sz="0" w:space="0" w:color="auto"/>
                    <w:left w:val="none" w:sz="0" w:space="0" w:color="auto"/>
                    <w:bottom w:val="none" w:sz="0" w:space="0" w:color="auto"/>
                    <w:right w:val="none" w:sz="0" w:space="0" w:color="auto"/>
                  </w:divBdr>
                  <w:divsChild>
                    <w:div w:id="1806654039">
                      <w:marLeft w:val="750"/>
                      <w:marRight w:val="0"/>
                      <w:marTop w:val="0"/>
                      <w:marBottom w:val="0"/>
                      <w:divBdr>
                        <w:top w:val="none" w:sz="0" w:space="0" w:color="auto"/>
                        <w:left w:val="none" w:sz="0" w:space="0" w:color="auto"/>
                        <w:bottom w:val="none" w:sz="0" w:space="0" w:color="auto"/>
                        <w:right w:val="none" w:sz="0" w:space="0" w:color="auto"/>
                      </w:divBdr>
                    </w:div>
                    <w:div w:id="1445230965">
                      <w:marLeft w:val="750"/>
                      <w:marRight w:val="0"/>
                      <w:marTop w:val="0"/>
                      <w:marBottom w:val="0"/>
                      <w:divBdr>
                        <w:top w:val="none" w:sz="0" w:space="0" w:color="auto"/>
                        <w:left w:val="none" w:sz="0" w:space="0" w:color="auto"/>
                        <w:bottom w:val="none" w:sz="0" w:space="0" w:color="auto"/>
                        <w:right w:val="none" w:sz="0" w:space="0" w:color="auto"/>
                      </w:divBdr>
                    </w:div>
                    <w:div w:id="749811421">
                      <w:marLeft w:val="750"/>
                      <w:marRight w:val="0"/>
                      <w:marTop w:val="0"/>
                      <w:marBottom w:val="0"/>
                      <w:divBdr>
                        <w:top w:val="none" w:sz="0" w:space="0" w:color="auto"/>
                        <w:left w:val="none" w:sz="0" w:space="0" w:color="auto"/>
                        <w:bottom w:val="none" w:sz="0" w:space="0" w:color="auto"/>
                        <w:right w:val="none" w:sz="0" w:space="0" w:color="auto"/>
                      </w:divBdr>
                    </w:div>
                  </w:divsChild>
                </w:div>
                <w:div w:id="947270393">
                  <w:marLeft w:val="300"/>
                  <w:marRight w:val="0"/>
                  <w:marTop w:val="75"/>
                  <w:marBottom w:val="0"/>
                  <w:divBdr>
                    <w:top w:val="none" w:sz="0" w:space="0" w:color="auto"/>
                    <w:left w:val="none" w:sz="0" w:space="0" w:color="auto"/>
                    <w:bottom w:val="none" w:sz="0" w:space="0" w:color="auto"/>
                    <w:right w:val="none" w:sz="0" w:space="0" w:color="auto"/>
                  </w:divBdr>
                  <w:divsChild>
                    <w:div w:id="1455754379">
                      <w:marLeft w:val="750"/>
                      <w:marRight w:val="0"/>
                      <w:marTop w:val="0"/>
                      <w:marBottom w:val="0"/>
                      <w:divBdr>
                        <w:top w:val="none" w:sz="0" w:space="0" w:color="auto"/>
                        <w:left w:val="none" w:sz="0" w:space="0" w:color="auto"/>
                        <w:bottom w:val="none" w:sz="0" w:space="0" w:color="auto"/>
                        <w:right w:val="none" w:sz="0" w:space="0" w:color="auto"/>
                      </w:divBdr>
                    </w:div>
                  </w:divsChild>
                </w:div>
                <w:div w:id="418406237">
                  <w:marLeft w:val="300"/>
                  <w:marRight w:val="0"/>
                  <w:marTop w:val="75"/>
                  <w:marBottom w:val="0"/>
                  <w:divBdr>
                    <w:top w:val="none" w:sz="0" w:space="0" w:color="auto"/>
                    <w:left w:val="none" w:sz="0" w:space="0" w:color="auto"/>
                    <w:bottom w:val="none" w:sz="0" w:space="0" w:color="auto"/>
                    <w:right w:val="none" w:sz="0" w:space="0" w:color="auto"/>
                  </w:divBdr>
                  <w:divsChild>
                    <w:div w:id="479004901">
                      <w:marLeft w:val="750"/>
                      <w:marRight w:val="0"/>
                      <w:marTop w:val="0"/>
                      <w:marBottom w:val="0"/>
                      <w:divBdr>
                        <w:top w:val="none" w:sz="0" w:space="0" w:color="auto"/>
                        <w:left w:val="none" w:sz="0" w:space="0" w:color="auto"/>
                        <w:bottom w:val="none" w:sz="0" w:space="0" w:color="auto"/>
                        <w:right w:val="none" w:sz="0" w:space="0" w:color="auto"/>
                      </w:divBdr>
                    </w:div>
                    <w:div w:id="1445920886">
                      <w:marLeft w:val="750"/>
                      <w:marRight w:val="0"/>
                      <w:marTop w:val="0"/>
                      <w:marBottom w:val="0"/>
                      <w:divBdr>
                        <w:top w:val="none" w:sz="0" w:space="0" w:color="auto"/>
                        <w:left w:val="none" w:sz="0" w:space="0" w:color="auto"/>
                        <w:bottom w:val="none" w:sz="0" w:space="0" w:color="auto"/>
                        <w:right w:val="none" w:sz="0" w:space="0" w:color="auto"/>
                      </w:divBdr>
                    </w:div>
                    <w:div w:id="688869779">
                      <w:marLeft w:val="750"/>
                      <w:marRight w:val="0"/>
                      <w:marTop w:val="0"/>
                      <w:marBottom w:val="0"/>
                      <w:divBdr>
                        <w:top w:val="none" w:sz="0" w:space="0" w:color="auto"/>
                        <w:left w:val="none" w:sz="0" w:space="0" w:color="auto"/>
                        <w:bottom w:val="none" w:sz="0" w:space="0" w:color="auto"/>
                        <w:right w:val="none" w:sz="0" w:space="0" w:color="auto"/>
                      </w:divBdr>
                    </w:div>
                  </w:divsChild>
                </w:div>
                <w:div w:id="1756901366">
                  <w:marLeft w:val="300"/>
                  <w:marRight w:val="0"/>
                  <w:marTop w:val="75"/>
                  <w:marBottom w:val="0"/>
                  <w:divBdr>
                    <w:top w:val="none" w:sz="0" w:space="0" w:color="auto"/>
                    <w:left w:val="none" w:sz="0" w:space="0" w:color="auto"/>
                    <w:bottom w:val="none" w:sz="0" w:space="0" w:color="auto"/>
                    <w:right w:val="none" w:sz="0" w:space="0" w:color="auto"/>
                  </w:divBdr>
                  <w:divsChild>
                    <w:div w:id="478691625">
                      <w:marLeft w:val="750"/>
                      <w:marRight w:val="0"/>
                      <w:marTop w:val="0"/>
                      <w:marBottom w:val="0"/>
                      <w:divBdr>
                        <w:top w:val="none" w:sz="0" w:space="0" w:color="auto"/>
                        <w:left w:val="none" w:sz="0" w:space="0" w:color="auto"/>
                        <w:bottom w:val="none" w:sz="0" w:space="0" w:color="auto"/>
                        <w:right w:val="none" w:sz="0" w:space="0" w:color="auto"/>
                      </w:divBdr>
                    </w:div>
                  </w:divsChild>
                </w:div>
                <w:div w:id="1474130738">
                  <w:marLeft w:val="300"/>
                  <w:marRight w:val="0"/>
                  <w:marTop w:val="75"/>
                  <w:marBottom w:val="0"/>
                  <w:divBdr>
                    <w:top w:val="none" w:sz="0" w:space="0" w:color="auto"/>
                    <w:left w:val="none" w:sz="0" w:space="0" w:color="auto"/>
                    <w:bottom w:val="none" w:sz="0" w:space="0" w:color="auto"/>
                    <w:right w:val="none" w:sz="0" w:space="0" w:color="auto"/>
                  </w:divBdr>
                  <w:divsChild>
                    <w:div w:id="2081905870">
                      <w:marLeft w:val="750"/>
                      <w:marRight w:val="0"/>
                      <w:marTop w:val="0"/>
                      <w:marBottom w:val="0"/>
                      <w:divBdr>
                        <w:top w:val="none" w:sz="0" w:space="0" w:color="auto"/>
                        <w:left w:val="none" w:sz="0" w:space="0" w:color="auto"/>
                        <w:bottom w:val="none" w:sz="0" w:space="0" w:color="auto"/>
                        <w:right w:val="none" w:sz="0" w:space="0" w:color="auto"/>
                      </w:divBdr>
                    </w:div>
                    <w:div w:id="1636064725">
                      <w:marLeft w:val="750"/>
                      <w:marRight w:val="0"/>
                      <w:marTop w:val="0"/>
                      <w:marBottom w:val="0"/>
                      <w:divBdr>
                        <w:top w:val="none" w:sz="0" w:space="0" w:color="auto"/>
                        <w:left w:val="none" w:sz="0" w:space="0" w:color="auto"/>
                        <w:bottom w:val="none" w:sz="0" w:space="0" w:color="auto"/>
                        <w:right w:val="none" w:sz="0" w:space="0" w:color="auto"/>
                      </w:divBdr>
                    </w:div>
                  </w:divsChild>
                </w:div>
                <w:div w:id="955867620">
                  <w:marLeft w:val="300"/>
                  <w:marRight w:val="0"/>
                  <w:marTop w:val="75"/>
                  <w:marBottom w:val="0"/>
                  <w:divBdr>
                    <w:top w:val="none" w:sz="0" w:space="0" w:color="auto"/>
                    <w:left w:val="none" w:sz="0" w:space="0" w:color="auto"/>
                    <w:bottom w:val="none" w:sz="0" w:space="0" w:color="auto"/>
                    <w:right w:val="none" w:sz="0" w:space="0" w:color="auto"/>
                  </w:divBdr>
                  <w:divsChild>
                    <w:div w:id="1968468688">
                      <w:marLeft w:val="750"/>
                      <w:marRight w:val="0"/>
                      <w:marTop w:val="0"/>
                      <w:marBottom w:val="0"/>
                      <w:divBdr>
                        <w:top w:val="none" w:sz="0" w:space="0" w:color="auto"/>
                        <w:left w:val="none" w:sz="0" w:space="0" w:color="auto"/>
                        <w:bottom w:val="none" w:sz="0" w:space="0" w:color="auto"/>
                        <w:right w:val="none" w:sz="0" w:space="0" w:color="auto"/>
                      </w:divBdr>
                    </w:div>
                  </w:divsChild>
                </w:div>
                <w:div w:id="476654266">
                  <w:marLeft w:val="300"/>
                  <w:marRight w:val="0"/>
                  <w:marTop w:val="75"/>
                  <w:marBottom w:val="0"/>
                  <w:divBdr>
                    <w:top w:val="none" w:sz="0" w:space="0" w:color="auto"/>
                    <w:left w:val="none" w:sz="0" w:space="0" w:color="auto"/>
                    <w:bottom w:val="none" w:sz="0" w:space="0" w:color="auto"/>
                    <w:right w:val="none" w:sz="0" w:space="0" w:color="auto"/>
                  </w:divBdr>
                  <w:divsChild>
                    <w:div w:id="123085083">
                      <w:marLeft w:val="750"/>
                      <w:marRight w:val="0"/>
                      <w:marTop w:val="0"/>
                      <w:marBottom w:val="0"/>
                      <w:divBdr>
                        <w:top w:val="none" w:sz="0" w:space="0" w:color="auto"/>
                        <w:left w:val="none" w:sz="0" w:space="0" w:color="auto"/>
                        <w:bottom w:val="none" w:sz="0" w:space="0" w:color="auto"/>
                        <w:right w:val="none" w:sz="0" w:space="0" w:color="auto"/>
                      </w:divBdr>
                    </w:div>
                  </w:divsChild>
                </w:div>
                <w:div w:id="812673615">
                  <w:marLeft w:val="300"/>
                  <w:marRight w:val="0"/>
                  <w:marTop w:val="75"/>
                  <w:marBottom w:val="0"/>
                  <w:divBdr>
                    <w:top w:val="none" w:sz="0" w:space="0" w:color="auto"/>
                    <w:left w:val="none" w:sz="0" w:space="0" w:color="auto"/>
                    <w:bottom w:val="none" w:sz="0" w:space="0" w:color="auto"/>
                    <w:right w:val="none" w:sz="0" w:space="0" w:color="auto"/>
                  </w:divBdr>
                </w:div>
                <w:div w:id="1744135872">
                  <w:marLeft w:val="300"/>
                  <w:marRight w:val="0"/>
                  <w:marTop w:val="75"/>
                  <w:marBottom w:val="0"/>
                  <w:divBdr>
                    <w:top w:val="none" w:sz="0" w:space="0" w:color="auto"/>
                    <w:left w:val="none" w:sz="0" w:space="0" w:color="auto"/>
                    <w:bottom w:val="none" w:sz="0" w:space="0" w:color="auto"/>
                    <w:right w:val="none" w:sz="0" w:space="0" w:color="auto"/>
                  </w:divBdr>
                  <w:divsChild>
                    <w:div w:id="2007400119">
                      <w:marLeft w:val="750"/>
                      <w:marRight w:val="0"/>
                      <w:marTop w:val="0"/>
                      <w:marBottom w:val="0"/>
                      <w:divBdr>
                        <w:top w:val="none" w:sz="0" w:space="0" w:color="auto"/>
                        <w:left w:val="none" w:sz="0" w:space="0" w:color="auto"/>
                        <w:bottom w:val="none" w:sz="0" w:space="0" w:color="auto"/>
                        <w:right w:val="none" w:sz="0" w:space="0" w:color="auto"/>
                      </w:divBdr>
                    </w:div>
                  </w:divsChild>
                </w:div>
                <w:div w:id="1780953241">
                  <w:marLeft w:val="300"/>
                  <w:marRight w:val="0"/>
                  <w:marTop w:val="75"/>
                  <w:marBottom w:val="0"/>
                  <w:divBdr>
                    <w:top w:val="none" w:sz="0" w:space="0" w:color="auto"/>
                    <w:left w:val="none" w:sz="0" w:space="0" w:color="auto"/>
                    <w:bottom w:val="none" w:sz="0" w:space="0" w:color="auto"/>
                    <w:right w:val="none" w:sz="0" w:space="0" w:color="auto"/>
                  </w:divBdr>
                </w:div>
                <w:div w:id="1702588230">
                  <w:marLeft w:val="300"/>
                  <w:marRight w:val="0"/>
                  <w:marTop w:val="75"/>
                  <w:marBottom w:val="0"/>
                  <w:divBdr>
                    <w:top w:val="none" w:sz="0" w:space="0" w:color="auto"/>
                    <w:left w:val="none" w:sz="0" w:space="0" w:color="auto"/>
                    <w:bottom w:val="none" w:sz="0" w:space="0" w:color="auto"/>
                    <w:right w:val="none" w:sz="0" w:space="0" w:color="auto"/>
                  </w:divBdr>
                </w:div>
                <w:div w:id="860048884">
                  <w:marLeft w:val="300"/>
                  <w:marRight w:val="0"/>
                  <w:marTop w:val="75"/>
                  <w:marBottom w:val="0"/>
                  <w:divBdr>
                    <w:top w:val="none" w:sz="0" w:space="0" w:color="auto"/>
                    <w:left w:val="none" w:sz="0" w:space="0" w:color="auto"/>
                    <w:bottom w:val="none" w:sz="0" w:space="0" w:color="auto"/>
                    <w:right w:val="none" w:sz="0" w:space="0" w:color="auto"/>
                  </w:divBdr>
                  <w:divsChild>
                    <w:div w:id="1918437413">
                      <w:marLeft w:val="750"/>
                      <w:marRight w:val="0"/>
                      <w:marTop w:val="0"/>
                      <w:marBottom w:val="0"/>
                      <w:divBdr>
                        <w:top w:val="none" w:sz="0" w:space="0" w:color="auto"/>
                        <w:left w:val="none" w:sz="0" w:space="0" w:color="auto"/>
                        <w:bottom w:val="none" w:sz="0" w:space="0" w:color="auto"/>
                        <w:right w:val="none" w:sz="0" w:space="0" w:color="auto"/>
                      </w:divBdr>
                    </w:div>
                    <w:div w:id="2020425557">
                      <w:marLeft w:val="750"/>
                      <w:marRight w:val="0"/>
                      <w:marTop w:val="0"/>
                      <w:marBottom w:val="0"/>
                      <w:divBdr>
                        <w:top w:val="none" w:sz="0" w:space="0" w:color="auto"/>
                        <w:left w:val="none" w:sz="0" w:space="0" w:color="auto"/>
                        <w:bottom w:val="none" w:sz="0" w:space="0" w:color="auto"/>
                        <w:right w:val="none" w:sz="0" w:space="0" w:color="auto"/>
                      </w:divBdr>
                    </w:div>
                  </w:divsChild>
                </w:div>
                <w:div w:id="1840728548">
                  <w:marLeft w:val="300"/>
                  <w:marRight w:val="0"/>
                  <w:marTop w:val="75"/>
                  <w:marBottom w:val="0"/>
                  <w:divBdr>
                    <w:top w:val="none" w:sz="0" w:space="0" w:color="auto"/>
                    <w:left w:val="none" w:sz="0" w:space="0" w:color="auto"/>
                    <w:bottom w:val="none" w:sz="0" w:space="0" w:color="auto"/>
                    <w:right w:val="none" w:sz="0" w:space="0" w:color="auto"/>
                  </w:divBdr>
                  <w:divsChild>
                    <w:div w:id="764618017">
                      <w:marLeft w:val="750"/>
                      <w:marRight w:val="0"/>
                      <w:marTop w:val="0"/>
                      <w:marBottom w:val="0"/>
                      <w:divBdr>
                        <w:top w:val="none" w:sz="0" w:space="0" w:color="auto"/>
                        <w:left w:val="none" w:sz="0" w:space="0" w:color="auto"/>
                        <w:bottom w:val="none" w:sz="0" w:space="0" w:color="auto"/>
                        <w:right w:val="none" w:sz="0" w:space="0" w:color="auto"/>
                      </w:divBdr>
                    </w:div>
                  </w:divsChild>
                </w:div>
                <w:div w:id="858201416">
                  <w:marLeft w:val="300"/>
                  <w:marRight w:val="0"/>
                  <w:marTop w:val="75"/>
                  <w:marBottom w:val="0"/>
                  <w:divBdr>
                    <w:top w:val="none" w:sz="0" w:space="0" w:color="auto"/>
                    <w:left w:val="none" w:sz="0" w:space="0" w:color="auto"/>
                    <w:bottom w:val="none" w:sz="0" w:space="0" w:color="auto"/>
                    <w:right w:val="none" w:sz="0" w:space="0" w:color="auto"/>
                  </w:divBdr>
                  <w:divsChild>
                    <w:div w:id="1376202275">
                      <w:marLeft w:val="750"/>
                      <w:marRight w:val="0"/>
                      <w:marTop w:val="0"/>
                      <w:marBottom w:val="0"/>
                      <w:divBdr>
                        <w:top w:val="none" w:sz="0" w:space="0" w:color="auto"/>
                        <w:left w:val="none" w:sz="0" w:space="0" w:color="auto"/>
                        <w:bottom w:val="none" w:sz="0" w:space="0" w:color="auto"/>
                        <w:right w:val="none" w:sz="0" w:space="0" w:color="auto"/>
                      </w:divBdr>
                    </w:div>
                    <w:div w:id="468861108">
                      <w:marLeft w:val="750"/>
                      <w:marRight w:val="0"/>
                      <w:marTop w:val="0"/>
                      <w:marBottom w:val="0"/>
                      <w:divBdr>
                        <w:top w:val="none" w:sz="0" w:space="0" w:color="auto"/>
                        <w:left w:val="none" w:sz="0" w:space="0" w:color="auto"/>
                        <w:bottom w:val="none" w:sz="0" w:space="0" w:color="auto"/>
                        <w:right w:val="none" w:sz="0" w:space="0" w:color="auto"/>
                      </w:divBdr>
                    </w:div>
                    <w:div w:id="1330645304">
                      <w:marLeft w:val="750"/>
                      <w:marRight w:val="0"/>
                      <w:marTop w:val="0"/>
                      <w:marBottom w:val="0"/>
                      <w:divBdr>
                        <w:top w:val="none" w:sz="0" w:space="0" w:color="auto"/>
                        <w:left w:val="none" w:sz="0" w:space="0" w:color="auto"/>
                        <w:bottom w:val="none" w:sz="0" w:space="0" w:color="auto"/>
                        <w:right w:val="none" w:sz="0" w:space="0" w:color="auto"/>
                      </w:divBdr>
                    </w:div>
                  </w:divsChild>
                </w:div>
                <w:div w:id="1149979315">
                  <w:marLeft w:val="300"/>
                  <w:marRight w:val="0"/>
                  <w:marTop w:val="75"/>
                  <w:marBottom w:val="0"/>
                  <w:divBdr>
                    <w:top w:val="none" w:sz="0" w:space="0" w:color="auto"/>
                    <w:left w:val="none" w:sz="0" w:space="0" w:color="auto"/>
                    <w:bottom w:val="none" w:sz="0" w:space="0" w:color="auto"/>
                    <w:right w:val="none" w:sz="0" w:space="0" w:color="auto"/>
                  </w:divBdr>
                  <w:divsChild>
                    <w:div w:id="1738702038">
                      <w:marLeft w:val="750"/>
                      <w:marRight w:val="0"/>
                      <w:marTop w:val="0"/>
                      <w:marBottom w:val="0"/>
                      <w:divBdr>
                        <w:top w:val="none" w:sz="0" w:space="0" w:color="auto"/>
                        <w:left w:val="none" w:sz="0" w:space="0" w:color="auto"/>
                        <w:bottom w:val="none" w:sz="0" w:space="0" w:color="auto"/>
                        <w:right w:val="none" w:sz="0" w:space="0" w:color="auto"/>
                      </w:divBdr>
                    </w:div>
                  </w:divsChild>
                </w:div>
                <w:div w:id="1550994534">
                  <w:marLeft w:val="300"/>
                  <w:marRight w:val="0"/>
                  <w:marTop w:val="75"/>
                  <w:marBottom w:val="0"/>
                  <w:divBdr>
                    <w:top w:val="none" w:sz="0" w:space="0" w:color="auto"/>
                    <w:left w:val="none" w:sz="0" w:space="0" w:color="auto"/>
                    <w:bottom w:val="none" w:sz="0" w:space="0" w:color="auto"/>
                    <w:right w:val="none" w:sz="0" w:space="0" w:color="auto"/>
                  </w:divBdr>
                  <w:divsChild>
                    <w:div w:id="1219711307">
                      <w:marLeft w:val="750"/>
                      <w:marRight w:val="0"/>
                      <w:marTop w:val="0"/>
                      <w:marBottom w:val="0"/>
                      <w:divBdr>
                        <w:top w:val="none" w:sz="0" w:space="0" w:color="auto"/>
                        <w:left w:val="none" w:sz="0" w:space="0" w:color="auto"/>
                        <w:bottom w:val="none" w:sz="0" w:space="0" w:color="auto"/>
                        <w:right w:val="none" w:sz="0" w:space="0" w:color="auto"/>
                      </w:divBdr>
                    </w:div>
                    <w:div w:id="1309895359">
                      <w:marLeft w:val="750"/>
                      <w:marRight w:val="0"/>
                      <w:marTop w:val="0"/>
                      <w:marBottom w:val="0"/>
                      <w:divBdr>
                        <w:top w:val="none" w:sz="0" w:space="0" w:color="auto"/>
                        <w:left w:val="none" w:sz="0" w:space="0" w:color="auto"/>
                        <w:bottom w:val="none" w:sz="0" w:space="0" w:color="auto"/>
                        <w:right w:val="none" w:sz="0" w:space="0" w:color="auto"/>
                      </w:divBdr>
                    </w:div>
                    <w:div w:id="1304191259">
                      <w:marLeft w:val="750"/>
                      <w:marRight w:val="0"/>
                      <w:marTop w:val="0"/>
                      <w:marBottom w:val="0"/>
                      <w:divBdr>
                        <w:top w:val="none" w:sz="0" w:space="0" w:color="auto"/>
                        <w:left w:val="none" w:sz="0" w:space="0" w:color="auto"/>
                        <w:bottom w:val="none" w:sz="0" w:space="0" w:color="auto"/>
                        <w:right w:val="none" w:sz="0" w:space="0" w:color="auto"/>
                      </w:divBdr>
                    </w:div>
                  </w:divsChild>
                </w:div>
                <w:div w:id="1097479388">
                  <w:marLeft w:val="300"/>
                  <w:marRight w:val="0"/>
                  <w:marTop w:val="75"/>
                  <w:marBottom w:val="0"/>
                  <w:divBdr>
                    <w:top w:val="none" w:sz="0" w:space="0" w:color="auto"/>
                    <w:left w:val="none" w:sz="0" w:space="0" w:color="auto"/>
                    <w:bottom w:val="none" w:sz="0" w:space="0" w:color="auto"/>
                    <w:right w:val="none" w:sz="0" w:space="0" w:color="auto"/>
                  </w:divBdr>
                  <w:divsChild>
                    <w:div w:id="336688595">
                      <w:marLeft w:val="750"/>
                      <w:marRight w:val="0"/>
                      <w:marTop w:val="0"/>
                      <w:marBottom w:val="0"/>
                      <w:divBdr>
                        <w:top w:val="none" w:sz="0" w:space="0" w:color="auto"/>
                        <w:left w:val="none" w:sz="0" w:space="0" w:color="auto"/>
                        <w:bottom w:val="none" w:sz="0" w:space="0" w:color="auto"/>
                        <w:right w:val="none" w:sz="0" w:space="0" w:color="auto"/>
                      </w:divBdr>
                    </w:div>
                  </w:divsChild>
                </w:div>
                <w:div w:id="1315528053">
                  <w:marLeft w:val="300"/>
                  <w:marRight w:val="0"/>
                  <w:marTop w:val="75"/>
                  <w:marBottom w:val="0"/>
                  <w:divBdr>
                    <w:top w:val="none" w:sz="0" w:space="0" w:color="auto"/>
                    <w:left w:val="none" w:sz="0" w:space="0" w:color="auto"/>
                    <w:bottom w:val="none" w:sz="0" w:space="0" w:color="auto"/>
                    <w:right w:val="none" w:sz="0" w:space="0" w:color="auto"/>
                  </w:divBdr>
                  <w:divsChild>
                    <w:div w:id="1864202748">
                      <w:marLeft w:val="750"/>
                      <w:marRight w:val="0"/>
                      <w:marTop w:val="0"/>
                      <w:marBottom w:val="0"/>
                      <w:divBdr>
                        <w:top w:val="none" w:sz="0" w:space="0" w:color="auto"/>
                        <w:left w:val="none" w:sz="0" w:space="0" w:color="auto"/>
                        <w:bottom w:val="none" w:sz="0" w:space="0" w:color="auto"/>
                        <w:right w:val="none" w:sz="0" w:space="0" w:color="auto"/>
                      </w:divBdr>
                    </w:div>
                    <w:div w:id="1484852767">
                      <w:marLeft w:val="750"/>
                      <w:marRight w:val="0"/>
                      <w:marTop w:val="0"/>
                      <w:marBottom w:val="0"/>
                      <w:divBdr>
                        <w:top w:val="none" w:sz="0" w:space="0" w:color="auto"/>
                        <w:left w:val="none" w:sz="0" w:space="0" w:color="auto"/>
                        <w:bottom w:val="none" w:sz="0" w:space="0" w:color="auto"/>
                        <w:right w:val="none" w:sz="0" w:space="0" w:color="auto"/>
                      </w:divBdr>
                    </w:div>
                  </w:divsChild>
                </w:div>
                <w:div w:id="1727680293">
                  <w:marLeft w:val="300"/>
                  <w:marRight w:val="0"/>
                  <w:marTop w:val="75"/>
                  <w:marBottom w:val="0"/>
                  <w:divBdr>
                    <w:top w:val="none" w:sz="0" w:space="0" w:color="auto"/>
                    <w:left w:val="none" w:sz="0" w:space="0" w:color="auto"/>
                    <w:bottom w:val="none" w:sz="0" w:space="0" w:color="auto"/>
                    <w:right w:val="none" w:sz="0" w:space="0" w:color="auto"/>
                  </w:divBdr>
                  <w:divsChild>
                    <w:div w:id="1824463409">
                      <w:marLeft w:val="750"/>
                      <w:marRight w:val="0"/>
                      <w:marTop w:val="0"/>
                      <w:marBottom w:val="0"/>
                      <w:divBdr>
                        <w:top w:val="none" w:sz="0" w:space="0" w:color="auto"/>
                        <w:left w:val="none" w:sz="0" w:space="0" w:color="auto"/>
                        <w:bottom w:val="none" w:sz="0" w:space="0" w:color="auto"/>
                        <w:right w:val="none" w:sz="0" w:space="0" w:color="auto"/>
                      </w:divBdr>
                    </w:div>
                  </w:divsChild>
                </w:div>
                <w:div w:id="1282152699">
                  <w:marLeft w:val="300"/>
                  <w:marRight w:val="0"/>
                  <w:marTop w:val="75"/>
                  <w:marBottom w:val="0"/>
                  <w:divBdr>
                    <w:top w:val="none" w:sz="0" w:space="0" w:color="auto"/>
                    <w:left w:val="none" w:sz="0" w:space="0" w:color="auto"/>
                    <w:bottom w:val="none" w:sz="0" w:space="0" w:color="auto"/>
                    <w:right w:val="none" w:sz="0" w:space="0" w:color="auto"/>
                  </w:divBdr>
                  <w:divsChild>
                    <w:div w:id="1369180473">
                      <w:marLeft w:val="750"/>
                      <w:marRight w:val="0"/>
                      <w:marTop w:val="0"/>
                      <w:marBottom w:val="0"/>
                      <w:divBdr>
                        <w:top w:val="none" w:sz="0" w:space="0" w:color="auto"/>
                        <w:left w:val="none" w:sz="0" w:space="0" w:color="auto"/>
                        <w:bottom w:val="none" w:sz="0" w:space="0" w:color="auto"/>
                        <w:right w:val="none" w:sz="0" w:space="0" w:color="auto"/>
                      </w:divBdr>
                    </w:div>
                  </w:divsChild>
                </w:div>
                <w:div w:id="1986934740">
                  <w:marLeft w:val="300"/>
                  <w:marRight w:val="0"/>
                  <w:marTop w:val="75"/>
                  <w:marBottom w:val="0"/>
                  <w:divBdr>
                    <w:top w:val="none" w:sz="0" w:space="0" w:color="auto"/>
                    <w:left w:val="none" w:sz="0" w:space="0" w:color="auto"/>
                    <w:bottom w:val="none" w:sz="0" w:space="0" w:color="auto"/>
                    <w:right w:val="none" w:sz="0" w:space="0" w:color="auto"/>
                  </w:divBdr>
                </w:div>
                <w:div w:id="333801332">
                  <w:marLeft w:val="300"/>
                  <w:marRight w:val="0"/>
                  <w:marTop w:val="75"/>
                  <w:marBottom w:val="0"/>
                  <w:divBdr>
                    <w:top w:val="none" w:sz="0" w:space="0" w:color="auto"/>
                    <w:left w:val="none" w:sz="0" w:space="0" w:color="auto"/>
                    <w:bottom w:val="none" w:sz="0" w:space="0" w:color="auto"/>
                    <w:right w:val="none" w:sz="0" w:space="0" w:color="auto"/>
                  </w:divBdr>
                  <w:divsChild>
                    <w:div w:id="1320693704">
                      <w:marLeft w:val="750"/>
                      <w:marRight w:val="0"/>
                      <w:marTop w:val="0"/>
                      <w:marBottom w:val="0"/>
                      <w:divBdr>
                        <w:top w:val="none" w:sz="0" w:space="0" w:color="auto"/>
                        <w:left w:val="none" w:sz="0" w:space="0" w:color="auto"/>
                        <w:bottom w:val="none" w:sz="0" w:space="0" w:color="auto"/>
                        <w:right w:val="none" w:sz="0" w:space="0" w:color="auto"/>
                      </w:divBdr>
                    </w:div>
                  </w:divsChild>
                </w:div>
                <w:div w:id="1649550174">
                  <w:marLeft w:val="300"/>
                  <w:marRight w:val="0"/>
                  <w:marTop w:val="75"/>
                  <w:marBottom w:val="0"/>
                  <w:divBdr>
                    <w:top w:val="none" w:sz="0" w:space="0" w:color="auto"/>
                    <w:left w:val="none" w:sz="0" w:space="0" w:color="auto"/>
                    <w:bottom w:val="none" w:sz="0" w:space="0" w:color="auto"/>
                    <w:right w:val="none" w:sz="0" w:space="0" w:color="auto"/>
                  </w:divBdr>
                </w:div>
                <w:div w:id="1516730607">
                  <w:marLeft w:val="300"/>
                  <w:marRight w:val="0"/>
                  <w:marTop w:val="75"/>
                  <w:marBottom w:val="0"/>
                  <w:divBdr>
                    <w:top w:val="none" w:sz="0" w:space="0" w:color="auto"/>
                    <w:left w:val="none" w:sz="0" w:space="0" w:color="auto"/>
                    <w:bottom w:val="none" w:sz="0" w:space="0" w:color="auto"/>
                    <w:right w:val="none" w:sz="0" w:space="0" w:color="auto"/>
                  </w:divBdr>
                </w:div>
                <w:div w:id="254363182">
                  <w:marLeft w:val="300"/>
                  <w:marRight w:val="0"/>
                  <w:marTop w:val="75"/>
                  <w:marBottom w:val="0"/>
                  <w:divBdr>
                    <w:top w:val="none" w:sz="0" w:space="0" w:color="auto"/>
                    <w:left w:val="none" w:sz="0" w:space="0" w:color="auto"/>
                    <w:bottom w:val="none" w:sz="0" w:space="0" w:color="auto"/>
                    <w:right w:val="none" w:sz="0" w:space="0" w:color="auto"/>
                  </w:divBdr>
                  <w:divsChild>
                    <w:div w:id="295373209">
                      <w:marLeft w:val="750"/>
                      <w:marRight w:val="0"/>
                      <w:marTop w:val="0"/>
                      <w:marBottom w:val="0"/>
                      <w:divBdr>
                        <w:top w:val="none" w:sz="0" w:space="0" w:color="auto"/>
                        <w:left w:val="none" w:sz="0" w:space="0" w:color="auto"/>
                        <w:bottom w:val="none" w:sz="0" w:space="0" w:color="auto"/>
                        <w:right w:val="none" w:sz="0" w:space="0" w:color="auto"/>
                      </w:divBdr>
                    </w:div>
                    <w:div w:id="925306628">
                      <w:marLeft w:val="750"/>
                      <w:marRight w:val="0"/>
                      <w:marTop w:val="0"/>
                      <w:marBottom w:val="0"/>
                      <w:divBdr>
                        <w:top w:val="none" w:sz="0" w:space="0" w:color="auto"/>
                        <w:left w:val="none" w:sz="0" w:space="0" w:color="auto"/>
                        <w:bottom w:val="none" w:sz="0" w:space="0" w:color="auto"/>
                        <w:right w:val="none" w:sz="0" w:space="0" w:color="auto"/>
                      </w:divBdr>
                    </w:div>
                  </w:divsChild>
                </w:div>
                <w:div w:id="39869647">
                  <w:marLeft w:val="300"/>
                  <w:marRight w:val="0"/>
                  <w:marTop w:val="75"/>
                  <w:marBottom w:val="0"/>
                  <w:divBdr>
                    <w:top w:val="none" w:sz="0" w:space="0" w:color="auto"/>
                    <w:left w:val="none" w:sz="0" w:space="0" w:color="auto"/>
                    <w:bottom w:val="none" w:sz="0" w:space="0" w:color="auto"/>
                    <w:right w:val="none" w:sz="0" w:space="0" w:color="auto"/>
                  </w:divBdr>
                  <w:divsChild>
                    <w:div w:id="1857696885">
                      <w:marLeft w:val="750"/>
                      <w:marRight w:val="0"/>
                      <w:marTop w:val="0"/>
                      <w:marBottom w:val="0"/>
                      <w:divBdr>
                        <w:top w:val="none" w:sz="0" w:space="0" w:color="auto"/>
                        <w:left w:val="none" w:sz="0" w:space="0" w:color="auto"/>
                        <w:bottom w:val="none" w:sz="0" w:space="0" w:color="auto"/>
                        <w:right w:val="none" w:sz="0" w:space="0" w:color="auto"/>
                      </w:divBdr>
                    </w:div>
                  </w:divsChild>
                </w:div>
                <w:div w:id="63576216">
                  <w:marLeft w:val="300"/>
                  <w:marRight w:val="0"/>
                  <w:marTop w:val="75"/>
                  <w:marBottom w:val="0"/>
                  <w:divBdr>
                    <w:top w:val="none" w:sz="0" w:space="0" w:color="auto"/>
                    <w:left w:val="none" w:sz="0" w:space="0" w:color="auto"/>
                    <w:bottom w:val="none" w:sz="0" w:space="0" w:color="auto"/>
                    <w:right w:val="none" w:sz="0" w:space="0" w:color="auto"/>
                  </w:divBdr>
                  <w:divsChild>
                    <w:div w:id="123935990">
                      <w:marLeft w:val="750"/>
                      <w:marRight w:val="0"/>
                      <w:marTop w:val="0"/>
                      <w:marBottom w:val="0"/>
                      <w:divBdr>
                        <w:top w:val="none" w:sz="0" w:space="0" w:color="auto"/>
                        <w:left w:val="none" w:sz="0" w:space="0" w:color="auto"/>
                        <w:bottom w:val="none" w:sz="0" w:space="0" w:color="auto"/>
                        <w:right w:val="none" w:sz="0" w:space="0" w:color="auto"/>
                      </w:divBdr>
                    </w:div>
                    <w:div w:id="665475481">
                      <w:marLeft w:val="750"/>
                      <w:marRight w:val="0"/>
                      <w:marTop w:val="0"/>
                      <w:marBottom w:val="0"/>
                      <w:divBdr>
                        <w:top w:val="none" w:sz="0" w:space="0" w:color="auto"/>
                        <w:left w:val="none" w:sz="0" w:space="0" w:color="auto"/>
                        <w:bottom w:val="none" w:sz="0" w:space="0" w:color="auto"/>
                        <w:right w:val="none" w:sz="0" w:space="0" w:color="auto"/>
                      </w:divBdr>
                    </w:div>
                    <w:div w:id="1587230397">
                      <w:marLeft w:val="750"/>
                      <w:marRight w:val="0"/>
                      <w:marTop w:val="0"/>
                      <w:marBottom w:val="0"/>
                      <w:divBdr>
                        <w:top w:val="none" w:sz="0" w:space="0" w:color="auto"/>
                        <w:left w:val="none" w:sz="0" w:space="0" w:color="auto"/>
                        <w:bottom w:val="none" w:sz="0" w:space="0" w:color="auto"/>
                        <w:right w:val="none" w:sz="0" w:space="0" w:color="auto"/>
                      </w:divBdr>
                    </w:div>
                  </w:divsChild>
                </w:div>
                <w:div w:id="1731265880">
                  <w:marLeft w:val="300"/>
                  <w:marRight w:val="0"/>
                  <w:marTop w:val="75"/>
                  <w:marBottom w:val="0"/>
                  <w:divBdr>
                    <w:top w:val="none" w:sz="0" w:space="0" w:color="auto"/>
                    <w:left w:val="none" w:sz="0" w:space="0" w:color="auto"/>
                    <w:bottom w:val="none" w:sz="0" w:space="0" w:color="auto"/>
                    <w:right w:val="none" w:sz="0" w:space="0" w:color="auto"/>
                  </w:divBdr>
                  <w:divsChild>
                    <w:div w:id="321350609">
                      <w:marLeft w:val="750"/>
                      <w:marRight w:val="0"/>
                      <w:marTop w:val="0"/>
                      <w:marBottom w:val="0"/>
                      <w:divBdr>
                        <w:top w:val="none" w:sz="0" w:space="0" w:color="auto"/>
                        <w:left w:val="none" w:sz="0" w:space="0" w:color="auto"/>
                        <w:bottom w:val="none" w:sz="0" w:space="0" w:color="auto"/>
                        <w:right w:val="none" w:sz="0" w:space="0" w:color="auto"/>
                      </w:divBdr>
                    </w:div>
                  </w:divsChild>
                </w:div>
                <w:div w:id="1604340844">
                  <w:marLeft w:val="300"/>
                  <w:marRight w:val="0"/>
                  <w:marTop w:val="75"/>
                  <w:marBottom w:val="0"/>
                  <w:divBdr>
                    <w:top w:val="none" w:sz="0" w:space="0" w:color="auto"/>
                    <w:left w:val="none" w:sz="0" w:space="0" w:color="auto"/>
                    <w:bottom w:val="none" w:sz="0" w:space="0" w:color="auto"/>
                    <w:right w:val="none" w:sz="0" w:space="0" w:color="auto"/>
                  </w:divBdr>
                  <w:divsChild>
                    <w:div w:id="278144230">
                      <w:marLeft w:val="750"/>
                      <w:marRight w:val="0"/>
                      <w:marTop w:val="0"/>
                      <w:marBottom w:val="0"/>
                      <w:divBdr>
                        <w:top w:val="none" w:sz="0" w:space="0" w:color="auto"/>
                        <w:left w:val="none" w:sz="0" w:space="0" w:color="auto"/>
                        <w:bottom w:val="none" w:sz="0" w:space="0" w:color="auto"/>
                        <w:right w:val="none" w:sz="0" w:space="0" w:color="auto"/>
                      </w:divBdr>
                    </w:div>
                    <w:div w:id="734277968">
                      <w:marLeft w:val="750"/>
                      <w:marRight w:val="0"/>
                      <w:marTop w:val="0"/>
                      <w:marBottom w:val="0"/>
                      <w:divBdr>
                        <w:top w:val="none" w:sz="0" w:space="0" w:color="auto"/>
                        <w:left w:val="none" w:sz="0" w:space="0" w:color="auto"/>
                        <w:bottom w:val="none" w:sz="0" w:space="0" w:color="auto"/>
                        <w:right w:val="none" w:sz="0" w:space="0" w:color="auto"/>
                      </w:divBdr>
                    </w:div>
                    <w:div w:id="1609922841">
                      <w:marLeft w:val="750"/>
                      <w:marRight w:val="0"/>
                      <w:marTop w:val="0"/>
                      <w:marBottom w:val="0"/>
                      <w:divBdr>
                        <w:top w:val="none" w:sz="0" w:space="0" w:color="auto"/>
                        <w:left w:val="none" w:sz="0" w:space="0" w:color="auto"/>
                        <w:bottom w:val="none" w:sz="0" w:space="0" w:color="auto"/>
                        <w:right w:val="none" w:sz="0" w:space="0" w:color="auto"/>
                      </w:divBdr>
                    </w:div>
                  </w:divsChild>
                </w:div>
                <w:div w:id="1202018113">
                  <w:marLeft w:val="300"/>
                  <w:marRight w:val="0"/>
                  <w:marTop w:val="75"/>
                  <w:marBottom w:val="0"/>
                  <w:divBdr>
                    <w:top w:val="none" w:sz="0" w:space="0" w:color="auto"/>
                    <w:left w:val="none" w:sz="0" w:space="0" w:color="auto"/>
                    <w:bottom w:val="none" w:sz="0" w:space="0" w:color="auto"/>
                    <w:right w:val="none" w:sz="0" w:space="0" w:color="auto"/>
                  </w:divBdr>
                  <w:divsChild>
                    <w:div w:id="1706369915">
                      <w:marLeft w:val="750"/>
                      <w:marRight w:val="0"/>
                      <w:marTop w:val="0"/>
                      <w:marBottom w:val="0"/>
                      <w:divBdr>
                        <w:top w:val="none" w:sz="0" w:space="0" w:color="auto"/>
                        <w:left w:val="none" w:sz="0" w:space="0" w:color="auto"/>
                        <w:bottom w:val="none" w:sz="0" w:space="0" w:color="auto"/>
                        <w:right w:val="none" w:sz="0" w:space="0" w:color="auto"/>
                      </w:divBdr>
                    </w:div>
                  </w:divsChild>
                </w:div>
                <w:div w:id="794835238">
                  <w:marLeft w:val="300"/>
                  <w:marRight w:val="0"/>
                  <w:marTop w:val="75"/>
                  <w:marBottom w:val="0"/>
                  <w:divBdr>
                    <w:top w:val="none" w:sz="0" w:space="0" w:color="auto"/>
                    <w:left w:val="none" w:sz="0" w:space="0" w:color="auto"/>
                    <w:bottom w:val="none" w:sz="0" w:space="0" w:color="auto"/>
                    <w:right w:val="none" w:sz="0" w:space="0" w:color="auto"/>
                  </w:divBdr>
                  <w:divsChild>
                    <w:div w:id="2079396150">
                      <w:marLeft w:val="750"/>
                      <w:marRight w:val="0"/>
                      <w:marTop w:val="0"/>
                      <w:marBottom w:val="0"/>
                      <w:divBdr>
                        <w:top w:val="none" w:sz="0" w:space="0" w:color="auto"/>
                        <w:left w:val="none" w:sz="0" w:space="0" w:color="auto"/>
                        <w:bottom w:val="none" w:sz="0" w:space="0" w:color="auto"/>
                        <w:right w:val="none" w:sz="0" w:space="0" w:color="auto"/>
                      </w:divBdr>
                    </w:div>
                    <w:div w:id="1271476455">
                      <w:marLeft w:val="750"/>
                      <w:marRight w:val="0"/>
                      <w:marTop w:val="0"/>
                      <w:marBottom w:val="0"/>
                      <w:divBdr>
                        <w:top w:val="none" w:sz="0" w:space="0" w:color="auto"/>
                        <w:left w:val="none" w:sz="0" w:space="0" w:color="auto"/>
                        <w:bottom w:val="none" w:sz="0" w:space="0" w:color="auto"/>
                        <w:right w:val="none" w:sz="0" w:space="0" w:color="auto"/>
                      </w:divBdr>
                    </w:div>
                  </w:divsChild>
                </w:div>
                <w:div w:id="1230579575">
                  <w:marLeft w:val="300"/>
                  <w:marRight w:val="0"/>
                  <w:marTop w:val="75"/>
                  <w:marBottom w:val="0"/>
                  <w:divBdr>
                    <w:top w:val="none" w:sz="0" w:space="0" w:color="auto"/>
                    <w:left w:val="none" w:sz="0" w:space="0" w:color="auto"/>
                    <w:bottom w:val="none" w:sz="0" w:space="0" w:color="auto"/>
                    <w:right w:val="none" w:sz="0" w:space="0" w:color="auto"/>
                  </w:divBdr>
                  <w:divsChild>
                    <w:div w:id="1966739345">
                      <w:marLeft w:val="750"/>
                      <w:marRight w:val="0"/>
                      <w:marTop w:val="0"/>
                      <w:marBottom w:val="0"/>
                      <w:divBdr>
                        <w:top w:val="none" w:sz="0" w:space="0" w:color="auto"/>
                        <w:left w:val="none" w:sz="0" w:space="0" w:color="auto"/>
                        <w:bottom w:val="none" w:sz="0" w:space="0" w:color="auto"/>
                        <w:right w:val="none" w:sz="0" w:space="0" w:color="auto"/>
                      </w:divBdr>
                    </w:div>
                  </w:divsChild>
                </w:div>
                <w:div w:id="1566137259">
                  <w:marLeft w:val="300"/>
                  <w:marRight w:val="0"/>
                  <w:marTop w:val="75"/>
                  <w:marBottom w:val="0"/>
                  <w:divBdr>
                    <w:top w:val="none" w:sz="0" w:space="0" w:color="auto"/>
                    <w:left w:val="none" w:sz="0" w:space="0" w:color="auto"/>
                    <w:bottom w:val="none" w:sz="0" w:space="0" w:color="auto"/>
                    <w:right w:val="none" w:sz="0" w:space="0" w:color="auto"/>
                  </w:divBdr>
                  <w:divsChild>
                    <w:div w:id="439229981">
                      <w:marLeft w:val="750"/>
                      <w:marRight w:val="0"/>
                      <w:marTop w:val="0"/>
                      <w:marBottom w:val="0"/>
                      <w:divBdr>
                        <w:top w:val="none" w:sz="0" w:space="0" w:color="auto"/>
                        <w:left w:val="none" w:sz="0" w:space="0" w:color="auto"/>
                        <w:bottom w:val="none" w:sz="0" w:space="0" w:color="auto"/>
                        <w:right w:val="none" w:sz="0" w:space="0" w:color="auto"/>
                      </w:divBdr>
                    </w:div>
                  </w:divsChild>
                </w:div>
                <w:div w:id="1554393237">
                  <w:marLeft w:val="300"/>
                  <w:marRight w:val="0"/>
                  <w:marTop w:val="75"/>
                  <w:marBottom w:val="0"/>
                  <w:divBdr>
                    <w:top w:val="none" w:sz="0" w:space="0" w:color="auto"/>
                    <w:left w:val="none" w:sz="0" w:space="0" w:color="auto"/>
                    <w:bottom w:val="none" w:sz="0" w:space="0" w:color="auto"/>
                    <w:right w:val="none" w:sz="0" w:space="0" w:color="auto"/>
                  </w:divBdr>
                </w:div>
                <w:div w:id="1065225859">
                  <w:marLeft w:val="300"/>
                  <w:marRight w:val="0"/>
                  <w:marTop w:val="75"/>
                  <w:marBottom w:val="0"/>
                  <w:divBdr>
                    <w:top w:val="none" w:sz="0" w:space="0" w:color="auto"/>
                    <w:left w:val="none" w:sz="0" w:space="0" w:color="auto"/>
                    <w:bottom w:val="none" w:sz="0" w:space="0" w:color="auto"/>
                    <w:right w:val="none" w:sz="0" w:space="0" w:color="auto"/>
                  </w:divBdr>
                  <w:divsChild>
                    <w:div w:id="1980383331">
                      <w:marLeft w:val="750"/>
                      <w:marRight w:val="0"/>
                      <w:marTop w:val="0"/>
                      <w:marBottom w:val="0"/>
                      <w:divBdr>
                        <w:top w:val="none" w:sz="0" w:space="0" w:color="auto"/>
                        <w:left w:val="none" w:sz="0" w:space="0" w:color="auto"/>
                        <w:bottom w:val="none" w:sz="0" w:space="0" w:color="auto"/>
                        <w:right w:val="none" w:sz="0" w:space="0" w:color="auto"/>
                      </w:divBdr>
                    </w:div>
                  </w:divsChild>
                </w:div>
                <w:div w:id="1047795787">
                  <w:marLeft w:val="300"/>
                  <w:marRight w:val="0"/>
                  <w:marTop w:val="75"/>
                  <w:marBottom w:val="0"/>
                  <w:divBdr>
                    <w:top w:val="none" w:sz="0" w:space="0" w:color="auto"/>
                    <w:left w:val="none" w:sz="0" w:space="0" w:color="auto"/>
                    <w:bottom w:val="none" w:sz="0" w:space="0" w:color="auto"/>
                    <w:right w:val="none" w:sz="0" w:space="0" w:color="auto"/>
                  </w:divBdr>
                </w:div>
              </w:divsChild>
            </w:div>
            <w:div w:id="1907059883">
              <w:marLeft w:val="0"/>
              <w:marRight w:val="0"/>
              <w:marTop w:val="150"/>
              <w:marBottom w:val="150"/>
              <w:divBdr>
                <w:top w:val="none" w:sz="0" w:space="0" w:color="auto"/>
                <w:left w:val="none" w:sz="0" w:space="0" w:color="auto"/>
                <w:bottom w:val="none" w:sz="0" w:space="0" w:color="auto"/>
                <w:right w:val="none" w:sz="0" w:space="0" w:color="auto"/>
              </w:divBdr>
              <w:divsChild>
                <w:div w:id="1729303269">
                  <w:marLeft w:val="300"/>
                  <w:marRight w:val="0"/>
                  <w:marTop w:val="75"/>
                  <w:marBottom w:val="0"/>
                  <w:divBdr>
                    <w:top w:val="none" w:sz="0" w:space="0" w:color="auto"/>
                    <w:left w:val="none" w:sz="0" w:space="0" w:color="auto"/>
                    <w:bottom w:val="none" w:sz="0" w:space="0" w:color="auto"/>
                    <w:right w:val="none" w:sz="0" w:space="0" w:color="auto"/>
                  </w:divBdr>
                </w:div>
                <w:div w:id="459031710">
                  <w:marLeft w:val="300"/>
                  <w:marRight w:val="0"/>
                  <w:marTop w:val="75"/>
                  <w:marBottom w:val="0"/>
                  <w:divBdr>
                    <w:top w:val="none" w:sz="0" w:space="0" w:color="auto"/>
                    <w:left w:val="none" w:sz="0" w:space="0" w:color="auto"/>
                    <w:bottom w:val="none" w:sz="0" w:space="0" w:color="auto"/>
                    <w:right w:val="none" w:sz="0" w:space="0" w:color="auto"/>
                  </w:divBdr>
                  <w:divsChild>
                    <w:div w:id="1537742179">
                      <w:marLeft w:val="750"/>
                      <w:marRight w:val="0"/>
                      <w:marTop w:val="0"/>
                      <w:marBottom w:val="0"/>
                      <w:divBdr>
                        <w:top w:val="none" w:sz="0" w:space="0" w:color="auto"/>
                        <w:left w:val="none" w:sz="0" w:space="0" w:color="auto"/>
                        <w:bottom w:val="none" w:sz="0" w:space="0" w:color="auto"/>
                        <w:right w:val="none" w:sz="0" w:space="0" w:color="auto"/>
                      </w:divBdr>
                    </w:div>
                    <w:div w:id="2085368950">
                      <w:marLeft w:val="750"/>
                      <w:marRight w:val="0"/>
                      <w:marTop w:val="0"/>
                      <w:marBottom w:val="0"/>
                      <w:divBdr>
                        <w:top w:val="none" w:sz="0" w:space="0" w:color="auto"/>
                        <w:left w:val="none" w:sz="0" w:space="0" w:color="auto"/>
                        <w:bottom w:val="none" w:sz="0" w:space="0" w:color="auto"/>
                        <w:right w:val="none" w:sz="0" w:space="0" w:color="auto"/>
                      </w:divBdr>
                    </w:div>
                  </w:divsChild>
                </w:div>
                <w:div w:id="1764186163">
                  <w:marLeft w:val="300"/>
                  <w:marRight w:val="0"/>
                  <w:marTop w:val="75"/>
                  <w:marBottom w:val="0"/>
                  <w:divBdr>
                    <w:top w:val="none" w:sz="0" w:space="0" w:color="auto"/>
                    <w:left w:val="none" w:sz="0" w:space="0" w:color="auto"/>
                    <w:bottom w:val="none" w:sz="0" w:space="0" w:color="auto"/>
                    <w:right w:val="none" w:sz="0" w:space="0" w:color="auto"/>
                  </w:divBdr>
                  <w:divsChild>
                    <w:div w:id="2116946310">
                      <w:marLeft w:val="750"/>
                      <w:marRight w:val="0"/>
                      <w:marTop w:val="0"/>
                      <w:marBottom w:val="0"/>
                      <w:divBdr>
                        <w:top w:val="none" w:sz="0" w:space="0" w:color="auto"/>
                        <w:left w:val="none" w:sz="0" w:space="0" w:color="auto"/>
                        <w:bottom w:val="none" w:sz="0" w:space="0" w:color="auto"/>
                        <w:right w:val="none" w:sz="0" w:space="0" w:color="auto"/>
                      </w:divBdr>
                    </w:div>
                  </w:divsChild>
                </w:div>
                <w:div w:id="157427777">
                  <w:marLeft w:val="300"/>
                  <w:marRight w:val="0"/>
                  <w:marTop w:val="75"/>
                  <w:marBottom w:val="0"/>
                  <w:divBdr>
                    <w:top w:val="none" w:sz="0" w:space="0" w:color="auto"/>
                    <w:left w:val="none" w:sz="0" w:space="0" w:color="auto"/>
                    <w:bottom w:val="none" w:sz="0" w:space="0" w:color="auto"/>
                    <w:right w:val="none" w:sz="0" w:space="0" w:color="auto"/>
                  </w:divBdr>
                  <w:divsChild>
                    <w:div w:id="986780346">
                      <w:marLeft w:val="750"/>
                      <w:marRight w:val="0"/>
                      <w:marTop w:val="0"/>
                      <w:marBottom w:val="0"/>
                      <w:divBdr>
                        <w:top w:val="none" w:sz="0" w:space="0" w:color="auto"/>
                        <w:left w:val="none" w:sz="0" w:space="0" w:color="auto"/>
                        <w:bottom w:val="none" w:sz="0" w:space="0" w:color="auto"/>
                        <w:right w:val="none" w:sz="0" w:space="0" w:color="auto"/>
                      </w:divBdr>
                    </w:div>
                  </w:divsChild>
                </w:div>
                <w:div w:id="1311398180">
                  <w:marLeft w:val="300"/>
                  <w:marRight w:val="0"/>
                  <w:marTop w:val="75"/>
                  <w:marBottom w:val="0"/>
                  <w:divBdr>
                    <w:top w:val="none" w:sz="0" w:space="0" w:color="auto"/>
                    <w:left w:val="none" w:sz="0" w:space="0" w:color="auto"/>
                    <w:bottom w:val="none" w:sz="0" w:space="0" w:color="auto"/>
                    <w:right w:val="none" w:sz="0" w:space="0" w:color="auto"/>
                  </w:divBdr>
                </w:div>
                <w:div w:id="1672374486">
                  <w:marLeft w:val="300"/>
                  <w:marRight w:val="0"/>
                  <w:marTop w:val="75"/>
                  <w:marBottom w:val="0"/>
                  <w:divBdr>
                    <w:top w:val="none" w:sz="0" w:space="0" w:color="auto"/>
                    <w:left w:val="none" w:sz="0" w:space="0" w:color="auto"/>
                    <w:bottom w:val="none" w:sz="0" w:space="0" w:color="auto"/>
                    <w:right w:val="none" w:sz="0" w:space="0" w:color="auto"/>
                  </w:divBdr>
                </w:div>
                <w:div w:id="602998076">
                  <w:marLeft w:val="300"/>
                  <w:marRight w:val="0"/>
                  <w:marTop w:val="75"/>
                  <w:marBottom w:val="0"/>
                  <w:divBdr>
                    <w:top w:val="none" w:sz="0" w:space="0" w:color="auto"/>
                    <w:left w:val="none" w:sz="0" w:space="0" w:color="auto"/>
                    <w:bottom w:val="none" w:sz="0" w:space="0" w:color="auto"/>
                    <w:right w:val="none" w:sz="0" w:space="0" w:color="auto"/>
                  </w:divBdr>
                  <w:divsChild>
                    <w:div w:id="288243380">
                      <w:marLeft w:val="750"/>
                      <w:marRight w:val="0"/>
                      <w:marTop w:val="0"/>
                      <w:marBottom w:val="0"/>
                      <w:divBdr>
                        <w:top w:val="none" w:sz="0" w:space="0" w:color="auto"/>
                        <w:left w:val="none" w:sz="0" w:space="0" w:color="auto"/>
                        <w:bottom w:val="none" w:sz="0" w:space="0" w:color="auto"/>
                        <w:right w:val="none" w:sz="0" w:space="0" w:color="auto"/>
                      </w:divBdr>
                    </w:div>
                  </w:divsChild>
                </w:div>
                <w:div w:id="1787968799">
                  <w:marLeft w:val="300"/>
                  <w:marRight w:val="0"/>
                  <w:marTop w:val="75"/>
                  <w:marBottom w:val="0"/>
                  <w:divBdr>
                    <w:top w:val="none" w:sz="0" w:space="0" w:color="auto"/>
                    <w:left w:val="none" w:sz="0" w:space="0" w:color="auto"/>
                    <w:bottom w:val="none" w:sz="0" w:space="0" w:color="auto"/>
                    <w:right w:val="none" w:sz="0" w:space="0" w:color="auto"/>
                  </w:divBdr>
                </w:div>
              </w:divsChild>
            </w:div>
            <w:div w:id="1252930195">
              <w:marLeft w:val="0"/>
              <w:marRight w:val="0"/>
              <w:marTop w:val="150"/>
              <w:marBottom w:val="150"/>
              <w:divBdr>
                <w:top w:val="none" w:sz="0" w:space="0" w:color="auto"/>
                <w:left w:val="none" w:sz="0" w:space="0" w:color="auto"/>
                <w:bottom w:val="none" w:sz="0" w:space="0" w:color="auto"/>
                <w:right w:val="none" w:sz="0" w:space="0" w:color="auto"/>
              </w:divBdr>
              <w:divsChild>
                <w:div w:id="216671798">
                  <w:marLeft w:val="300"/>
                  <w:marRight w:val="0"/>
                  <w:marTop w:val="75"/>
                  <w:marBottom w:val="0"/>
                  <w:divBdr>
                    <w:top w:val="none" w:sz="0" w:space="0" w:color="auto"/>
                    <w:left w:val="none" w:sz="0" w:space="0" w:color="auto"/>
                    <w:bottom w:val="none" w:sz="0" w:space="0" w:color="auto"/>
                    <w:right w:val="none" w:sz="0" w:space="0" w:color="auto"/>
                  </w:divBdr>
                </w:div>
                <w:div w:id="558322299">
                  <w:marLeft w:val="300"/>
                  <w:marRight w:val="0"/>
                  <w:marTop w:val="75"/>
                  <w:marBottom w:val="0"/>
                  <w:divBdr>
                    <w:top w:val="none" w:sz="0" w:space="0" w:color="auto"/>
                    <w:left w:val="none" w:sz="0" w:space="0" w:color="auto"/>
                    <w:bottom w:val="none" w:sz="0" w:space="0" w:color="auto"/>
                    <w:right w:val="none" w:sz="0" w:space="0" w:color="auto"/>
                  </w:divBdr>
                  <w:divsChild>
                    <w:div w:id="1751076720">
                      <w:marLeft w:val="750"/>
                      <w:marRight w:val="0"/>
                      <w:marTop w:val="0"/>
                      <w:marBottom w:val="0"/>
                      <w:divBdr>
                        <w:top w:val="none" w:sz="0" w:space="0" w:color="auto"/>
                        <w:left w:val="none" w:sz="0" w:space="0" w:color="auto"/>
                        <w:bottom w:val="none" w:sz="0" w:space="0" w:color="auto"/>
                        <w:right w:val="none" w:sz="0" w:space="0" w:color="auto"/>
                      </w:divBdr>
                    </w:div>
                  </w:divsChild>
                </w:div>
                <w:div w:id="1233659160">
                  <w:marLeft w:val="300"/>
                  <w:marRight w:val="0"/>
                  <w:marTop w:val="75"/>
                  <w:marBottom w:val="0"/>
                  <w:divBdr>
                    <w:top w:val="none" w:sz="0" w:space="0" w:color="auto"/>
                    <w:left w:val="none" w:sz="0" w:space="0" w:color="auto"/>
                    <w:bottom w:val="none" w:sz="0" w:space="0" w:color="auto"/>
                    <w:right w:val="none" w:sz="0" w:space="0" w:color="auto"/>
                  </w:divBdr>
                </w:div>
                <w:div w:id="574559431">
                  <w:marLeft w:val="300"/>
                  <w:marRight w:val="0"/>
                  <w:marTop w:val="75"/>
                  <w:marBottom w:val="0"/>
                  <w:divBdr>
                    <w:top w:val="none" w:sz="0" w:space="0" w:color="auto"/>
                    <w:left w:val="none" w:sz="0" w:space="0" w:color="auto"/>
                    <w:bottom w:val="none" w:sz="0" w:space="0" w:color="auto"/>
                    <w:right w:val="none" w:sz="0" w:space="0" w:color="auto"/>
                  </w:divBdr>
                </w:div>
                <w:div w:id="746419662">
                  <w:marLeft w:val="300"/>
                  <w:marRight w:val="0"/>
                  <w:marTop w:val="75"/>
                  <w:marBottom w:val="0"/>
                  <w:divBdr>
                    <w:top w:val="none" w:sz="0" w:space="0" w:color="auto"/>
                    <w:left w:val="none" w:sz="0" w:space="0" w:color="auto"/>
                    <w:bottom w:val="none" w:sz="0" w:space="0" w:color="auto"/>
                    <w:right w:val="none" w:sz="0" w:space="0" w:color="auto"/>
                  </w:divBdr>
                </w:div>
                <w:div w:id="1345860110">
                  <w:marLeft w:val="300"/>
                  <w:marRight w:val="0"/>
                  <w:marTop w:val="75"/>
                  <w:marBottom w:val="0"/>
                  <w:divBdr>
                    <w:top w:val="none" w:sz="0" w:space="0" w:color="auto"/>
                    <w:left w:val="none" w:sz="0" w:space="0" w:color="auto"/>
                    <w:bottom w:val="none" w:sz="0" w:space="0" w:color="auto"/>
                    <w:right w:val="none" w:sz="0" w:space="0" w:color="auto"/>
                  </w:divBdr>
                  <w:divsChild>
                    <w:div w:id="274488916">
                      <w:marLeft w:val="750"/>
                      <w:marRight w:val="0"/>
                      <w:marTop w:val="0"/>
                      <w:marBottom w:val="0"/>
                      <w:divBdr>
                        <w:top w:val="none" w:sz="0" w:space="0" w:color="auto"/>
                        <w:left w:val="none" w:sz="0" w:space="0" w:color="auto"/>
                        <w:bottom w:val="none" w:sz="0" w:space="0" w:color="auto"/>
                        <w:right w:val="none" w:sz="0" w:space="0" w:color="auto"/>
                      </w:divBdr>
                    </w:div>
                  </w:divsChild>
                </w:div>
                <w:div w:id="1756704303">
                  <w:marLeft w:val="300"/>
                  <w:marRight w:val="0"/>
                  <w:marTop w:val="75"/>
                  <w:marBottom w:val="0"/>
                  <w:divBdr>
                    <w:top w:val="none" w:sz="0" w:space="0" w:color="auto"/>
                    <w:left w:val="none" w:sz="0" w:space="0" w:color="auto"/>
                    <w:bottom w:val="none" w:sz="0" w:space="0" w:color="auto"/>
                    <w:right w:val="none" w:sz="0" w:space="0" w:color="auto"/>
                  </w:divBdr>
                </w:div>
                <w:div w:id="1219242140">
                  <w:marLeft w:val="300"/>
                  <w:marRight w:val="0"/>
                  <w:marTop w:val="75"/>
                  <w:marBottom w:val="0"/>
                  <w:divBdr>
                    <w:top w:val="none" w:sz="0" w:space="0" w:color="auto"/>
                    <w:left w:val="none" w:sz="0" w:space="0" w:color="auto"/>
                    <w:bottom w:val="none" w:sz="0" w:space="0" w:color="auto"/>
                    <w:right w:val="none" w:sz="0" w:space="0" w:color="auto"/>
                  </w:divBdr>
                </w:div>
                <w:div w:id="1923878484">
                  <w:marLeft w:val="300"/>
                  <w:marRight w:val="0"/>
                  <w:marTop w:val="75"/>
                  <w:marBottom w:val="0"/>
                  <w:divBdr>
                    <w:top w:val="none" w:sz="0" w:space="0" w:color="auto"/>
                    <w:left w:val="none" w:sz="0" w:space="0" w:color="auto"/>
                    <w:bottom w:val="none" w:sz="0" w:space="0" w:color="auto"/>
                    <w:right w:val="none" w:sz="0" w:space="0" w:color="auto"/>
                  </w:divBdr>
                  <w:divsChild>
                    <w:div w:id="2078899815">
                      <w:marLeft w:val="750"/>
                      <w:marRight w:val="0"/>
                      <w:marTop w:val="0"/>
                      <w:marBottom w:val="0"/>
                      <w:divBdr>
                        <w:top w:val="none" w:sz="0" w:space="0" w:color="auto"/>
                        <w:left w:val="none" w:sz="0" w:space="0" w:color="auto"/>
                        <w:bottom w:val="none" w:sz="0" w:space="0" w:color="auto"/>
                        <w:right w:val="none" w:sz="0" w:space="0" w:color="auto"/>
                      </w:divBdr>
                    </w:div>
                    <w:div w:id="1454447090">
                      <w:marLeft w:val="750"/>
                      <w:marRight w:val="0"/>
                      <w:marTop w:val="0"/>
                      <w:marBottom w:val="0"/>
                      <w:divBdr>
                        <w:top w:val="none" w:sz="0" w:space="0" w:color="auto"/>
                        <w:left w:val="none" w:sz="0" w:space="0" w:color="auto"/>
                        <w:bottom w:val="none" w:sz="0" w:space="0" w:color="auto"/>
                        <w:right w:val="none" w:sz="0" w:space="0" w:color="auto"/>
                      </w:divBdr>
                    </w:div>
                  </w:divsChild>
                </w:div>
                <w:div w:id="902839318">
                  <w:marLeft w:val="300"/>
                  <w:marRight w:val="0"/>
                  <w:marTop w:val="75"/>
                  <w:marBottom w:val="0"/>
                  <w:divBdr>
                    <w:top w:val="none" w:sz="0" w:space="0" w:color="auto"/>
                    <w:left w:val="none" w:sz="0" w:space="0" w:color="auto"/>
                    <w:bottom w:val="none" w:sz="0" w:space="0" w:color="auto"/>
                    <w:right w:val="none" w:sz="0" w:space="0" w:color="auto"/>
                  </w:divBdr>
                </w:div>
                <w:div w:id="951472741">
                  <w:marLeft w:val="300"/>
                  <w:marRight w:val="0"/>
                  <w:marTop w:val="75"/>
                  <w:marBottom w:val="0"/>
                  <w:divBdr>
                    <w:top w:val="none" w:sz="0" w:space="0" w:color="auto"/>
                    <w:left w:val="none" w:sz="0" w:space="0" w:color="auto"/>
                    <w:bottom w:val="none" w:sz="0" w:space="0" w:color="auto"/>
                    <w:right w:val="none" w:sz="0" w:space="0" w:color="auto"/>
                  </w:divBdr>
                  <w:divsChild>
                    <w:div w:id="953365883">
                      <w:marLeft w:val="750"/>
                      <w:marRight w:val="0"/>
                      <w:marTop w:val="0"/>
                      <w:marBottom w:val="0"/>
                      <w:divBdr>
                        <w:top w:val="none" w:sz="0" w:space="0" w:color="auto"/>
                        <w:left w:val="none" w:sz="0" w:space="0" w:color="auto"/>
                        <w:bottom w:val="none" w:sz="0" w:space="0" w:color="auto"/>
                        <w:right w:val="none" w:sz="0" w:space="0" w:color="auto"/>
                      </w:divBdr>
                    </w:div>
                  </w:divsChild>
                </w:div>
                <w:div w:id="1805537637">
                  <w:marLeft w:val="300"/>
                  <w:marRight w:val="0"/>
                  <w:marTop w:val="75"/>
                  <w:marBottom w:val="0"/>
                  <w:divBdr>
                    <w:top w:val="none" w:sz="0" w:space="0" w:color="auto"/>
                    <w:left w:val="none" w:sz="0" w:space="0" w:color="auto"/>
                    <w:bottom w:val="none" w:sz="0" w:space="0" w:color="auto"/>
                    <w:right w:val="none" w:sz="0" w:space="0" w:color="auto"/>
                  </w:divBdr>
                  <w:divsChild>
                    <w:div w:id="110785160">
                      <w:marLeft w:val="750"/>
                      <w:marRight w:val="0"/>
                      <w:marTop w:val="0"/>
                      <w:marBottom w:val="0"/>
                      <w:divBdr>
                        <w:top w:val="none" w:sz="0" w:space="0" w:color="auto"/>
                        <w:left w:val="none" w:sz="0" w:space="0" w:color="auto"/>
                        <w:bottom w:val="none" w:sz="0" w:space="0" w:color="auto"/>
                        <w:right w:val="none" w:sz="0" w:space="0" w:color="auto"/>
                      </w:divBdr>
                    </w:div>
                  </w:divsChild>
                </w:div>
                <w:div w:id="2076733483">
                  <w:marLeft w:val="300"/>
                  <w:marRight w:val="0"/>
                  <w:marTop w:val="75"/>
                  <w:marBottom w:val="0"/>
                  <w:divBdr>
                    <w:top w:val="none" w:sz="0" w:space="0" w:color="auto"/>
                    <w:left w:val="none" w:sz="0" w:space="0" w:color="auto"/>
                    <w:bottom w:val="none" w:sz="0" w:space="0" w:color="auto"/>
                    <w:right w:val="none" w:sz="0" w:space="0" w:color="auto"/>
                  </w:divBdr>
                  <w:divsChild>
                    <w:div w:id="676035715">
                      <w:marLeft w:val="750"/>
                      <w:marRight w:val="0"/>
                      <w:marTop w:val="0"/>
                      <w:marBottom w:val="0"/>
                      <w:divBdr>
                        <w:top w:val="none" w:sz="0" w:space="0" w:color="auto"/>
                        <w:left w:val="none" w:sz="0" w:space="0" w:color="auto"/>
                        <w:bottom w:val="none" w:sz="0" w:space="0" w:color="auto"/>
                        <w:right w:val="none" w:sz="0" w:space="0" w:color="auto"/>
                      </w:divBdr>
                    </w:div>
                    <w:div w:id="1728647042">
                      <w:marLeft w:val="750"/>
                      <w:marRight w:val="0"/>
                      <w:marTop w:val="0"/>
                      <w:marBottom w:val="0"/>
                      <w:divBdr>
                        <w:top w:val="none" w:sz="0" w:space="0" w:color="auto"/>
                        <w:left w:val="none" w:sz="0" w:space="0" w:color="auto"/>
                        <w:bottom w:val="none" w:sz="0" w:space="0" w:color="auto"/>
                        <w:right w:val="none" w:sz="0" w:space="0" w:color="auto"/>
                      </w:divBdr>
                    </w:div>
                    <w:div w:id="1965649065">
                      <w:marLeft w:val="750"/>
                      <w:marRight w:val="0"/>
                      <w:marTop w:val="0"/>
                      <w:marBottom w:val="0"/>
                      <w:divBdr>
                        <w:top w:val="none" w:sz="0" w:space="0" w:color="auto"/>
                        <w:left w:val="none" w:sz="0" w:space="0" w:color="auto"/>
                        <w:bottom w:val="none" w:sz="0" w:space="0" w:color="auto"/>
                        <w:right w:val="none" w:sz="0" w:space="0" w:color="auto"/>
                      </w:divBdr>
                    </w:div>
                    <w:div w:id="112839923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70900888">
              <w:marLeft w:val="0"/>
              <w:marRight w:val="0"/>
              <w:marTop w:val="150"/>
              <w:marBottom w:val="150"/>
              <w:divBdr>
                <w:top w:val="none" w:sz="0" w:space="0" w:color="auto"/>
                <w:left w:val="none" w:sz="0" w:space="0" w:color="auto"/>
                <w:bottom w:val="none" w:sz="0" w:space="0" w:color="auto"/>
                <w:right w:val="none" w:sz="0" w:space="0" w:color="auto"/>
              </w:divBdr>
              <w:divsChild>
                <w:div w:id="965698139">
                  <w:marLeft w:val="300"/>
                  <w:marRight w:val="0"/>
                  <w:marTop w:val="75"/>
                  <w:marBottom w:val="0"/>
                  <w:divBdr>
                    <w:top w:val="none" w:sz="0" w:space="0" w:color="auto"/>
                    <w:left w:val="none" w:sz="0" w:space="0" w:color="auto"/>
                    <w:bottom w:val="none" w:sz="0" w:space="0" w:color="auto"/>
                    <w:right w:val="none" w:sz="0" w:space="0" w:color="auto"/>
                  </w:divBdr>
                  <w:divsChild>
                    <w:div w:id="1218399289">
                      <w:marLeft w:val="750"/>
                      <w:marRight w:val="0"/>
                      <w:marTop w:val="0"/>
                      <w:marBottom w:val="0"/>
                      <w:divBdr>
                        <w:top w:val="none" w:sz="0" w:space="0" w:color="auto"/>
                        <w:left w:val="none" w:sz="0" w:space="0" w:color="auto"/>
                        <w:bottom w:val="none" w:sz="0" w:space="0" w:color="auto"/>
                        <w:right w:val="none" w:sz="0" w:space="0" w:color="auto"/>
                      </w:divBdr>
                    </w:div>
                  </w:divsChild>
                </w:div>
                <w:div w:id="1456559233">
                  <w:marLeft w:val="300"/>
                  <w:marRight w:val="0"/>
                  <w:marTop w:val="75"/>
                  <w:marBottom w:val="0"/>
                  <w:divBdr>
                    <w:top w:val="none" w:sz="0" w:space="0" w:color="auto"/>
                    <w:left w:val="none" w:sz="0" w:space="0" w:color="auto"/>
                    <w:bottom w:val="none" w:sz="0" w:space="0" w:color="auto"/>
                    <w:right w:val="none" w:sz="0" w:space="0" w:color="auto"/>
                  </w:divBdr>
                </w:div>
                <w:div w:id="773669290">
                  <w:marLeft w:val="300"/>
                  <w:marRight w:val="0"/>
                  <w:marTop w:val="75"/>
                  <w:marBottom w:val="0"/>
                  <w:divBdr>
                    <w:top w:val="none" w:sz="0" w:space="0" w:color="auto"/>
                    <w:left w:val="none" w:sz="0" w:space="0" w:color="auto"/>
                    <w:bottom w:val="none" w:sz="0" w:space="0" w:color="auto"/>
                    <w:right w:val="none" w:sz="0" w:space="0" w:color="auto"/>
                  </w:divBdr>
                  <w:divsChild>
                    <w:div w:id="1895701524">
                      <w:marLeft w:val="750"/>
                      <w:marRight w:val="0"/>
                      <w:marTop w:val="0"/>
                      <w:marBottom w:val="0"/>
                      <w:divBdr>
                        <w:top w:val="none" w:sz="0" w:space="0" w:color="auto"/>
                        <w:left w:val="none" w:sz="0" w:space="0" w:color="auto"/>
                        <w:bottom w:val="none" w:sz="0" w:space="0" w:color="auto"/>
                        <w:right w:val="none" w:sz="0" w:space="0" w:color="auto"/>
                      </w:divBdr>
                    </w:div>
                  </w:divsChild>
                </w:div>
                <w:div w:id="865564558">
                  <w:marLeft w:val="300"/>
                  <w:marRight w:val="0"/>
                  <w:marTop w:val="75"/>
                  <w:marBottom w:val="0"/>
                  <w:divBdr>
                    <w:top w:val="none" w:sz="0" w:space="0" w:color="auto"/>
                    <w:left w:val="none" w:sz="0" w:space="0" w:color="auto"/>
                    <w:bottom w:val="none" w:sz="0" w:space="0" w:color="auto"/>
                    <w:right w:val="none" w:sz="0" w:space="0" w:color="auto"/>
                  </w:divBdr>
                </w:div>
                <w:div w:id="2000231385">
                  <w:marLeft w:val="300"/>
                  <w:marRight w:val="0"/>
                  <w:marTop w:val="75"/>
                  <w:marBottom w:val="0"/>
                  <w:divBdr>
                    <w:top w:val="none" w:sz="0" w:space="0" w:color="auto"/>
                    <w:left w:val="none" w:sz="0" w:space="0" w:color="auto"/>
                    <w:bottom w:val="none" w:sz="0" w:space="0" w:color="auto"/>
                    <w:right w:val="none" w:sz="0" w:space="0" w:color="auto"/>
                  </w:divBdr>
                  <w:divsChild>
                    <w:div w:id="619652125">
                      <w:marLeft w:val="750"/>
                      <w:marRight w:val="0"/>
                      <w:marTop w:val="0"/>
                      <w:marBottom w:val="0"/>
                      <w:divBdr>
                        <w:top w:val="none" w:sz="0" w:space="0" w:color="auto"/>
                        <w:left w:val="none" w:sz="0" w:space="0" w:color="auto"/>
                        <w:bottom w:val="none" w:sz="0" w:space="0" w:color="auto"/>
                        <w:right w:val="none" w:sz="0" w:space="0" w:color="auto"/>
                      </w:divBdr>
                    </w:div>
                  </w:divsChild>
                </w:div>
                <w:div w:id="1875536567">
                  <w:marLeft w:val="300"/>
                  <w:marRight w:val="0"/>
                  <w:marTop w:val="75"/>
                  <w:marBottom w:val="0"/>
                  <w:divBdr>
                    <w:top w:val="none" w:sz="0" w:space="0" w:color="auto"/>
                    <w:left w:val="none" w:sz="0" w:space="0" w:color="auto"/>
                    <w:bottom w:val="none" w:sz="0" w:space="0" w:color="auto"/>
                    <w:right w:val="none" w:sz="0" w:space="0" w:color="auto"/>
                  </w:divBdr>
                </w:div>
                <w:div w:id="285242082">
                  <w:marLeft w:val="300"/>
                  <w:marRight w:val="0"/>
                  <w:marTop w:val="75"/>
                  <w:marBottom w:val="0"/>
                  <w:divBdr>
                    <w:top w:val="none" w:sz="0" w:space="0" w:color="auto"/>
                    <w:left w:val="none" w:sz="0" w:space="0" w:color="auto"/>
                    <w:bottom w:val="none" w:sz="0" w:space="0" w:color="auto"/>
                    <w:right w:val="none" w:sz="0" w:space="0" w:color="auto"/>
                  </w:divBdr>
                </w:div>
                <w:div w:id="2038464389">
                  <w:marLeft w:val="300"/>
                  <w:marRight w:val="0"/>
                  <w:marTop w:val="75"/>
                  <w:marBottom w:val="0"/>
                  <w:divBdr>
                    <w:top w:val="none" w:sz="0" w:space="0" w:color="auto"/>
                    <w:left w:val="none" w:sz="0" w:space="0" w:color="auto"/>
                    <w:bottom w:val="none" w:sz="0" w:space="0" w:color="auto"/>
                    <w:right w:val="none" w:sz="0" w:space="0" w:color="auto"/>
                  </w:divBdr>
                </w:div>
                <w:div w:id="272518280">
                  <w:marLeft w:val="300"/>
                  <w:marRight w:val="0"/>
                  <w:marTop w:val="75"/>
                  <w:marBottom w:val="0"/>
                  <w:divBdr>
                    <w:top w:val="none" w:sz="0" w:space="0" w:color="auto"/>
                    <w:left w:val="none" w:sz="0" w:space="0" w:color="auto"/>
                    <w:bottom w:val="none" w:sz="0" w:space="0" w:color="auto"/>
                    <w:right w:val="none" w:sz="0" w:space="0" w:color="auto"/>
                  </w:divBdr>
                  <w:divsChild>
                    <w:div w:id="7577965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38714">
      <w:bodyDiv w:val="1"/>
      <w:marLeft w:val="0"/>
      <w:marRight w:val="0"/>
      <w:marTop w:val="0"/>
      <w:marBottom w:val="0"/>
      <w:divBdr>
        <w:top w:val="none" w:sz="0" w:space="0" w:color="auto"/>
        <w:left w:val="none" w:sz="0" w:space="0" w:color="auto"/>
        <w:bottom w:val="none" w:sz="0" w:space="0" w:color="auto"/>
        <w:right w:val="none" w:sz="0" w:space="0" w:color="auto"/>
      </w:divBdr>
      <w:divsChild>
        <w:div w:id="2025669103">
          <w:marLeft w:val="0"/>
          <w:marRight w:val="0"/>
          <w:marTop w:val="0"/>
          <w:marBottom w:val="0"/>
          <w:divBdr>
            <w:top w:val="none" w:sz="0" w:space="0" w:color="auto"/>
            <w:left w:val="none" w:sz="0" w:space="0" w:color="auto"/>
            <w:bottom w:val="none" w:sz="0" w:space="0" w:color="auto"/>
            <w:right w:val="none" w:sz="0" w:space="0" w:color="auto"/>
          </w:divBdr>
          <w:divsChild>
            <w:div w:id="1575356623">
              <w:marLeft w:val="0"/>
              <w:marRight w:val="0"/>
              <w:marTop w:val="150"/>
              <w:marBottom w:val="150"/>
              <w:divBdr>
                <w:top w:val="none" w:sz="0" w:space="0" w:color="auto"/>
                <w:left w:val="none" w:sz="0" w:space="0" w:color="auto"/>
                <w:bottom w:val="none" w:sz="0" w:space="0" w:color="auto"/>
                <w:right w:val="none" w:sz="0" w:space="0" w:color="auto"/>
              </w:divBdr>
              <w:divsChild>
                <w:div w:id="1783646781">
                  <w:marLeft w:val="300"/>
                  <w:marRight w:val="0"/>
                  <w:marTop w:val="75"/>
                  <w:marBottom w:val="0"/>
                  <w:divBdr>
                    <w:top w:val="none" w:sz="0" w:space="0" w:color="auto"/>
                    <w:left w:val="none" w:sz="0" w:space="0" w:color="auto"/>
                    <w:bottom w:val="none" w:sz="0" w:space="0" w:color="auto"/>
                    <w:right w:val="none" w:sz="0" w:space="0" w:color="auto"/>
                  </w:divBdr>
                  <w:divsChild>
                    <w:div w:id="1649095793">
                      <w:marLeft w:val="750"/>
                      <w:marRight w:val="0"/>
                      <w:marTop w:val="0"/>
                      <w:marBottom w:val="0"/>
                      <w:divBdr>
                        <w:top w:val="none" w:sz="0" w:space="0" w:color="auto"/>
                        <w:left w:val="none" w:sz="0" w:space="0" w:color="auto"/>
                        <w:bottom w:val="none" w:sz="0" w:space="0" w:color="auto"/>
                        <w:right w:val="none" w:sz="0" w:space="0" w:color="auto"/>
                      </w:divBdr>
                    </w:div>
                  </w:divsChild>
                </w:div>
                <w:div w:id="822813428">
                  <w:marLeft w:val="300"/>
                  <w:marRight w:val="0"/>
                  <w:marTop w:val="75"/>
                  <w:marBottom w:val="0"/>
                  <w:divBdr>
                    <w:top w:val="none" w:sz="0" w:space="0" w:color="auto"/>
                    <w:left w:val="none" w:sz="0" w:space="0" w:color="auto"/>
                    <w:bottom w:val="none" w:sz="0" w:space="0" w:color="auto"/>
                    <w:right w:val="none" w:sz="0" w:space="0" w:color="auto"/>
                  </w:divBdr>
                  <w:divsChild>
                    <w:div w:id="581720484">
                      <w:marLeft w:val="750"/>
                      <w:marRight w:val="0"/>
                      <w:marTop w:val="0"/>
                      <w:marBottom w:val="0"/>
                      <w:divBdr>
                        <w:top w:val="none" w:sz="0" w:space="0" w:color="auto"/>
                        <w:left w:val="none" w:sz="0" w:space="0" w:color="auto"/>
                        <w:bottom w:val="none" w:sz="0" w:space="0" w:color="auto"/>
                        <w:right w:val="none" w:sz="0" w:space="0" w:color="auto"/>
                      </w:divBdr>
                    </w:div>
                    <w:div w:id="2118912995">
                      <w:marLeft w:val="750"/>
                      <w:marRight w:val="0"/>
                      <w:marTop w:val="0"/>
                      <w:marBottom w:val="0"/>
                      <w:divBdr>
                        <w:top w:val="none" w:sz="0" w:space="0" w:color="auto"/>
                        <w:left w:val="none" w:sz="0" w:space="0" w:color="auto"/>
                        <w:bottom w:val="none" w:sz="0" w:space="0" w:color="auto"/>
                        <w:right w:val="none" w:sz="0" w:space="0" w:color="auto"/>
                      </w:divBdr>
                    </w:div>
                    <w:div w:id="40247593">
                      <w:marLeft w:val="750"/>
                      <w:marRight w:val="0"/>
                      <w:marTop w:val="0"/>
                      <w:marBottom w:val="0"/>
                      <w:divBdr>
                        <w:top w:val="none" w:sz="0" w:space="0" w:color="auto"/>
                        <w:left w:val="none" w:sz="0" w:space="0" w:color="auto"/>
                        <w:bottom w:val="none" w:sz="0" w:space="0" w:color="auto"/>
                        <w:right w:val="none" w:sz="0" w:space="0" w:color="auto"/>
                      </w:divBdr>
                    </w:div>
                  </w:divsChild>
                </w:div>
                <w:div w:id="1837576221">
                  <w:marLeft w:val="300"/>
                  <w:marRight w:val="0"/>
                  <w:marTop w:val="75"/>
                  <w:marBottom w:val="0"/>
                  <w:divBdr>
                    <w:top w:val="none" w:sz="0" w:space="0" w:color="auto"/>
                    <w:left w:val="none" w:sz="0" w:space="0" w:color="auto"/>
                    <w:bottom w:val="none" w:sz="0" w:space="0" w:color="auto"/>
                    <w:right w:val="none" w:sz="0" w:space="0" w:color="auto"/>
                  </w:divBdr>
                  <w:divsChild>
                    <w:div w:id="172647033">
                      <w:marLeft w:val="750"/>
                      <w:marRight w:val="0"/>
                      <w:marTop w:val="0"/>
                      <w:marBottom w:val="0"/>
                      <w:divBdr>
                        <w:top w:val="none" w:sz="0" w:space="0" w:color="auto"/>
                        <w:left w:val="none" w:sz="0" w:space="0" w:color="auto"/>
                        <w:bottom w:val="none" w:sz="0" w:space="0" w:color="auto"/>
                        <w:right w:val="none" w:sz="0" w:space="0" w:color="auto"/>
                      </w:divBdr>
                    </w:div>
                  </w:divsChild>
                </w:div>
                <w:div w:id="790903291">
                  <w:marLeft w:val="300"/>
                  <w:marRight w:val="0"/>
                  <w:marTop w:val="75"/>
                  <w:marBottom w:val="0"/>
                  <w:divBdr>
                    <w:top w:val="none" w:sz="0" w:space="0" w:color="auto"/>
                    <w:left w:val="none" w:sz="0" w:space="0" w:color="auto"/>
                    <w:bottom w:val="none" w:sz="0" w:space="0" w:color="auto"/>
                    <w:right w:val="none" w:sz="0" w:space="0" w:color="auto"/>
                  </w:divBdr>
                  <w:divsChild>
                    <w:div w:id="17991781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14328293">
              <w:marLeft w:val="0"/>
              <w:marRight w:val="0"/>
              <w:marTop w:val="150"/>
              <w:marBottom w:val="150"/>
              <w:divBdr>
                <w:top w:val="none" w:sz="0" w:space="0" w:color="auto"/>
                <w:left w:val="none" w:sz="0" w:space="0" w:color="auto"/>
                <w:bottom w:val="none" w:sz="0" w:space="0" w:color="auto"/>
                <w:right w:val="none" w:sz="0" w:space="0" w:color="auto"/>
              </w:divBdr>
              <w:divsChild>
                <w:div w:id="2019888805">
                  <w:marLeft w:val="300"/>
                  <w:marRight w:val="0"/>
                  <w:marTop w:val="75"/>
                  <w:marBottom w:val="0"/>
                  <w:divBdr>
                    <w:top w:val="none" w:sz="0" w:space="0" w:color="auto"/>
                    <w:left w:val="none" w:sz="0" w:space="0" w:color="auto"/>
                    <w:bottom w:val="none" w:sz="0" w:space="0" w:color="auto"/>
                    <w:right w:val="none" w:sz="0" w:space="0" w:color="auto"/>
                  </w:divBdr>
                </w:div>
                <w:div w:id="1065565994">
                  <w:marLeft w:val="300"/>
                  <w:marRight w:val="0"/>
                  <w:marTop w:val="75"/>
                  <w:marBottom w:val="0"/>
                  <w:divBdr>
                    <w:top w:val="none" w:sz="0" w:space="0" w:color="auto"/>
                    <w:left w:val="none" w:sz="0" w:space="0" w:color="auto"/>
                    <w:bottom w:val="none" w:sz="0" w:space="0" w:color="auto"/>
                    <w:right w:val="none" w:sz="0" w:space="0" w:color="auto"/>
                  </w:divBdr>
                  <w:divsChild>
                    <w:div w:id="1388144610">
                      <w:marLeft w:val="750"/>
                      <w:marRight w:val="0"/>
                      <w:marTop w:val="0"/>
                      <w:marBottom w:val="0"/>
                      <w:divBdr>
                        <w:top w:val="none" w:sz="0" w:space="0" w:color="auto"/>
                        <w:left w:val="none" w:sz="0" w:space="0" w:color="auto"/>
                        <w:bottom w:val="none" w:sz="0" w:space="0" w:color="auto"/>
                        <w:right w:val="none" w:sz="0" w:space="0" w:color="auto"/>
                      </w:divBdr>
                    </w:div>
                    <w:div w:id="1777091660">
                      <w:marLeft w:val="750"/>
                      <w:marRight w:val="0"/>
                      <w:marTop w:val="0"/>
                      <w:marBottom w:val="0"/>
                      <w:divBdr>
                        <w:top w:val="none" w:sz="0" w:space="0" w:color="auto"/>
                        <w:left w:val="none" w:sz="0" w:space="0" w:color="auto"/>
                        <w:bottom w:val="none" w:sz="0" w:space="0" w:color="auto"/>
                        <w:right w:val="none" w:sz="0" w:space="0" w:color="auto"/>
                      </w:divBdr>
                    </w:div>
                  </w:divsChild>
                </w:div>
                <w:div w:id="978068992">
                  <w:marLeft w:val="300"/>
                  <w:marRight w:val="0"/>
                  <w:marTop w:val="75"/>
                  <w:marBottom w:val="0"/>
                  <w:divBdr>
                    <w:top w:val="none" w:sz="0" w:space="0" w:color="auto"/>
                    <w:left w:val="none" w:sz="0" w:space="0" w:color="auto"/>
                    <w:bottom w:val="none" w:sz="0" w:space="0" w:color="auto"/>
                    <w:right w:val="none" w:sz="0" w:space="0" w:color="auto"/>
                  </w:divBdr>
                  <w:divsChild>
                    <w:div w:id="1339305081">
                      <w:marLeft w:val="750"/>
                      <w:marRight w:val="0"/>
                      <w:marTop w:val="0"/>
                      <w:marBottom w:val="0"/>
                      <w:divBdr>
                        <w:top w:val="none" w:sz="0" w:space="0" w:color="auto"/>
                        <w:left w:val="none" w:sz="0" w:space="0" w:color="auto"/>
                        <w:bottom w:val="none" w:sz="0" w:space="0" w:color="auto"/>
                        <w:right w:val="none" w:sz="0" w:space="0" w:color="auto"/>
                      </w:divBdr>
                    </w:div>
                  </w:divsChild>
                </w:div>
                <w:div w:id="2096707187">
                  <w:marLeft w:val="300"/>
                  <w:marRight w:val="0"/>
                  <w:marTop w:val="75"/>
                  <w:marBottom w:val="0"/>
                  <w:divBdr>
                    <w:top w:val="none" w:sz="0" w:space="0" w:color="auto"/>
                    <w:left w:val="none" w:sz="0" w:space="0" w:color="auto"/>
                    <w:bottom w:val="none" w:sz="0" w:space="0" w:color="auto"/>
                    <w:right w:val="none" w:sz="0" w:space="0" w:color="auto"/>
                  </w:divBdr>
                  <w:divsChild>
                    <w:div w:id="1810241501">
                      <w:marLeft w:val="750"/>
                      <w:marRight w:val="0"/>
                      <w:marTop w:val="0"/>
                      <w:marBottom w:val="0"/>
                      <w:divBdr>
                        <w:top w:val="none" w:sz="0" w:space="0" w:color="auto"/>
                        <w:left w:val="none" w:sz="0" w:space="0" w:color="auto"/>
                        <w:bottom w:val="none" w:sz="0" w:space="0" w:color="auto"/>
                        <w:right w:val="none" w:sz="0" w:space="0" w:color="auto"/>
                      </w:divBdr>
                    </w:div>
                  </w:divsChild>
                </w:div>
                <w:div w:id="414129569">
                  <w:marLeft w:val="300"/>
                  <w:marRight w:val="0"/>
                  <w:marTop w:val="75"/>
                  <w:marBottom w:val="0"/>
                  <w:divBdr>
                    <w:top w:val="none" w:sz="0" w:space="0" w:color="auto"/>
                    <w:left w:val="none" w:sz="0" w:space="0" w:color="auto"/>
                    <w:bottom w:val="none" w:sz="0" w:space="0" w:color="auto"/>
                    <w:right w:val="none" w:sz="0" w:space="0" w:color="auto"/>
                  </w:divBdr>
                  <w:divsChild>
                    <w:div w:id="1611863432">
                      <w:marLeft w:val="750"/>
                      <w:marRight w:val="0"/>
                      <w:marTop w:val="0"/>
                      <w:marBottom w:val="0"/>
                      <w:divBdr>
                        <w:top w:val="none" w:sz="0" w:space="0" w:color="auto"/>
                        <w:left w:val="none" w:sz="0" w:space="0" w:color="auto"/>
                        <w:bottom w:val="none" w:sz="0" w:space="0" w:color="auto"/>
                        <w:right w:val="none" w:sz="0" w:space="0" w:color="auto"/>
                      </w:divBdr>
                    </w:div>
                  </w:divsChild>
                </w:div>
                <w:div w:id="623924462">
                  <w:marLeft w:val="300"/>
                  <w:marRight w:val="0"/>
                  <w:marTop w:val="75"/>
                  <w:marBottom w:val="0"/>
                  <w:divBdr>
                    <w:top w:val="none" w:sz="0" w:space="0" w:color="auto"/>
                    <w:left w:val="none" w:sz="0" w:space="0" w:color="auto"/>
                    <w:bottom w:val="none" w:sz="0" w:space="0" w:color="auto"/>
                    <w:right w:val="none" w:sz="0" w:space="0" w:color="auto"/>
                  </w:divBdr>
                  <w:divsChild>
                    <w:div w:id="998076695">
                      <w:marLeft w:val="750"/>
                      <w:marRight w:val="0"/>
                      <w:marTop w:val="0"/>
                      <w:marBottom w:val="0"/>
                      <w:divBdr>
                        <w:top w:val="none" w:sz="0" w:space="0" w:color="auto"/>
                        <w:left w:val="none" w:sz="0" w:space="0" w:color="auto"/>
                        <w:bottom w:val="none" w:sz="0" w:space="0" w:color="auto"/>
                        <w:right w:val="none" w:sz="0" w:space="0" w:color="auto"/>
                      </w:divBdr>
                    </w:div>
                  </w:divsChild>
                </w:div>
                <w:div w:id="665325856">
                  <w:marLeft w:val="300"/>
                  <w:marRight w:val="0"/>
                  <w:marTop w:val="75"/>
                  <w:marBottom w:val="0"/>
                  <w:divBdr>
                    <w:top w:val="none" w:sz="0" w:space="0" w:color="auto"/>
                    <w:left w:val="none" w:sz="0" w:space="0" w:color="auto"/>
                    <w:bottom w:val="none" w:sz="0" w:space="0" w:color="auto"/>
                    <w:right w:val="none" w:sz="0" w:space="0" w:color="auto"/>
                  </w:divBdr>
                  <w:divsChild>
                    <w:div w:id="1272788004">
                      <w:marLeft w:val="750"/>
                      <w:marRight w:val="0"/>
                      <w:marTop w:val="0"/>
                      <w:marBottom w:val="0"/>
                      <w:divBdr>
                        <w:top w:val="none" w:sz="0" w:space="0" w:color="auto"/>
                        <w:left w:val="none" w:sz="0" w:space="0" w:color="auto"/>
                        <w:bottom w:val="none" w:sz="0" w:space="0" w:color="auto"/>
                        <w:right w:val="none" w:sz="0" w:space="0" w:color="auto"/>
                      </w:divBdr>
                    </w:div>
                    <w:div w:id="1839424089">
                      <w:marLeft w:val="750"/>
                      <w:marRight w:val="0"/>
                      <w:marTop w:val="0"/>
                      <w:marBottom w:val="0"/>
                      <w:divBdr>
                        <w:top w:val="none" w:sz="0" w:space="0" w:color="auto"/>
                        <w:left w:val="none" w:sz="0" w:space="0" w:color="auto"/>
                        <w:bottom w:val="none" w:sz="0" w:space="0" w:color="auto"/>
                        <w:right w:val="none" w:sz="0" w:space="0" w:color="auto"/>
                      </w:divBdr>
                    </w:div>
                  </w:divsChild>
                </w:div>
                <w:div w:id="1999459151">
                  <w:marLeft w:val="300"/>
                  <w:marRight w:val="0"/>
                  <w:marTop w:val="75"/>
                  <w:marBottom w:val="0"/>
                  <w:divBdr>
                    <w:top w:val="none" w:sz="0" w:space="0" w:color="auto"/>
                    <w:left w:val="none" w:sz="0" w:space="0" w:color="auto"/>
                    <w:bottom w:val="none" w:sz="0" w:space="0" w:color="auto"/>
                    <w:right w:val="none" w:sz="0" w:space="0" w:color="auto"/>
                  </w:divBdr>
                </w:div>
                <w:div w:id="1800415195">
                  <w:marLeft w:val="300"/>
                  <w:marRight w:val="0"/>
                  <w:marTop w:val="75"/>
                  <w:marBottom w:val="0"/>
                  <w:divBdr>
                    <w:top w:val="none" w:sz="0" w:space="0" w:color="auto"/>
                    <w:left w:val="none" w:sz="0" w:space="0" w:color="auto"/>
                    <w:bottom w:val="none" w:sz="0" w:space="0" w:color="auto"/>
                    <w:right w:val="none" w:sz="0" w:space="0" w:color="auto"/>
                  </w:divBdr>
                  <w:divsChild>
                    <w:div w:id="508132970">
                      <w:marLeft w:val="750"/>
                      <w:marRight w:val="0"/>
                      <w:marTop w:val="0"/>
                      <w:marBottom w:val="0"/>
                      <w:divBdr>
                        <w:top w:val="none" w:sz="0" w:space="0" w:color="auto"/>
                        <w:left w:val="none" w:sz="0" w:space="0" w:color="auto"/>
                        <w:bottom w:val="none" w:sz="0" w:space="0" w:color="auto"/>
                        <w:right w:val="none" w:sz="0" w:space="0" w:color="auto"/>
                      </w:divBdr>
                    </w:div>
                    <w:div w:id="1326274979">
                      <w:marLeft w:val="750"/>
                      <w:marRight w:val="0"/>
                      <w:marTop w:val="0"/>
                      <w:marBottom w:val="0"/>
                      <w:divBdr>
                        <w:top w:val="none" w:sz="0" w:space="0" w:color="auto"/>
                        <w:left w:val="none" w:sz="0" w:space="0" w:color="auto"/>
                        <w:bottom w:val="none" w:sz="0" w:space="0" w:color="auto"/>
                        <w:right w:val="none" w:sz="0" w:space="0" w:color="auto"/>
                      </w:divBdr>
                    </w:div>
                  </w:divsChild>
                </w:div>
                <w:div w:id="1275139314">
                  <w:marLeft w:val="300"/>
                  <w:marRight w:val="0"/>
                  <w:marTop w:val="75"/>
                  <w:marBottom w:val="0"/>
                  <w:divBdr>
                    <w:top w:val="none" w:sz="0" w:space="0" w:color="auto"/>
                    <w:left w:val="none" w:sz="0" w:space="0" w:color="auto"/>
                    <w:bottom w:val="none" w:sz="0" w:space="0" w:color="auto"/>
                    <w:right w:val="none" w:sz="0" w:space="0" w:color="auto"/>
                  </w:divBdr>
                  <w:divsChild>
                    <w:div w:id="148863443">
                      <w:marLeft w:val="750"/>
                      <w:marRight w:val="0"/>
                      <w:marTop w:val="0"/>
                      <w:marBottom w:val="0"/>
                      <w:divBdr>
                        <w:top w:val="none" w:sz="0" w:space="0" w:color="auto"/>
                        <w:left w:val="none" w:sz="0" w:space="0" w:color="auto"/>
                        <w:bottom w:val="none" w:sz="0" w:space="0" w:color="auto"/>
                        <w:right w:val="none" w:sz="0" w:space="0" w:color="auto"/>
                      </w:divBdr>
                    </w:div>
                  </w:divsChild>
                </w:div>
                <w:div w:id="1616323553">
                  <w:marLeft w:val="300"/>
                  <w:marRight w:val="0"/>
                  <w:marTop w:val="75"/>
                  <w:marBottom w:val="0"/>
                  <w:divBdr>
                    <w:top w:val="none" w:sz="0" w:space="0" w:color="auto"/>
                    <w:left w:val="none" w:sz="0" w:space="0" w:color="auto"/>
                    <w:bottom w:val="none" w:sz="0" w:space="0" w:color="auto"/>
                    <w:right w:val="none" w:sz="0" w:space="0" w:color="auto"/>
                  </w:divBdr>
                  <w:divsChild>
                    <w:div w:id="376776785">
                      <w:marLeft w:val="750"/>
                      <w:marRight w:val="0"/>
                      <w:marTop w:val="0"/>
                      <w:marBottom w:val="0"/>
                      <w:divBdr>
                        <w:top w:val="none" w:sz="0" w:space="0" w:color="auto"/>
                        <w:left w:val="none" w:sz="0" w:space="0" w:color="auto"/>
                        <w:bottom w:val="none" w:sz="0" w:space="0" w:color="auto"/>
                        <w:right w:val="none" w:sz="0" w:space="0" w:color="auto"/>
                      </w:divBdr>
                    </w:div>
                    <w:div w:id="745223796">
                      <w:marLeft w:val="750"/>
                      <w:marRight w:val="0"/>
                      <w:marTop w:val="0"/>
                      <w:marBottom w:val="0"/>
                      <w:divBdr>
                        <w:top w:val="none" w:sz="0" w:space="0" w:color="auto"/>
                        <w:left w:val="none" w:sz="0" w:space="0" w:color="auto"/>
                        <w:bottom w:val="none" w:sz="0" w:space="0" w:color="auto"/>
                        <w:right w:val="none" w:sz="0" w:space="0" w:color="auto"/>
                      </w:divBdr>
                    </w:div>
                    <w:div w:id="352536103">
                      <w:marLeft w:val="750"/>
                      <w:marRight w:val="0"/>
                      <w:marTop w:val="0"/>
                      <w:marBottom w:val="0"/>
                      <w:divBdr>
                        <w:top w:val="none" w:sz="0" w:space="0" w:color="auto"/>
                        <w:left w:val="none" w:sz="0" w:space="0" w:color="auto"/>
                        <w:bottom w:val="none" w:sz="0" w:space="0" w:color="auto"/>
                        <w:right w:val="none" w:sz="0" w:space="0" w:color="auto"/>
                      </w:divBdr>
                    </w:div>
                  </w:divsChild>
                </w:div>
                <w:div w:id="291323323">
                  <w:marLeft w:val="300"/>
                  <w:marRight w:val="0"/>
                  <w:marTop w:val="75"/>
                  <w:marBottom w:val="0"/>
                  <w:divBdr>
                    <w:top w:val="none" w:sz="0" w:space="0" w:color="auto"/>
                    <w:left w:val="none" w:sz="0" w:space="0" w:color="auto"/>
                    <w:bottom w:val="none" w:sz="0" w:space="0" w:color="auto"/>
                    <w:right w:val="none" w:sz="0" w:space="0" w:color="auto"/>
                  </w:divBdr>
                  <w:divsChild>
                    <w:div w:id="281419118">
                      <w:marLeft w:val="750"/>
                      <w:marRight w:val="0"/>
                      <w:marTop w:val="0"/>
                      <w:marBottom w:val="0"/>
                      <w:divBdr>
                        <w:top w:val="none" w:sz="0" w:space="0" w:color="auto"/>
                        <w:left w:val="none" w:sz="0" w:space="0" w:color="auto"/>
                        <w:bottom w:val="none" w:sz="0" w:space="0" w:color="auto"/>
                        <w:right w:val="none" w:sz="0" w:space="0" w:color="auto"/>
                      </w:divBdr>
                    </w:div>
                  </w:divsChild>
                </w:div>
                <w:div w:id="433356350">
                  <w:marLeft w:val="300"/>
                  <w:marRight w:val="0"/>
                  <w:marTop w:val="75"/>
                  <w:marBottom w:val="0"/>
                  <w:divBdr>
                    <w:top w:val="none" w:sz="0" w:space="0" w:color="auto"/>
                    <w:left w:val="none" w:sz="0" w:space="0" w:color="auto"/>
                    <w:bottom w:val="none" w:sz="0" w:space="0" w:color="auto"/>
                    <w:right w:val="none" w:sz="0" w:space="0" w:color="auto"/>
                  </w:divBdr>
                  <w:divsChild>
                    <w:div w:id="1212308800">
                      <w:marLeft w:val="750"/>
                      <w:marRight w:val="0"/>
                      <w:marTop w:val="0"/>
                      <w:marBottom w:val="0"/>
                      <w:divBdr>
                        <w:top w:val="none" w:sz="0" w:space="0" w:color="auto"/>
                        <w:left w:val="none" w:sz="0" w:space="0" w:color="auto"/>
                        <w:bottom w:val="none" w:sz="0" w:space="0" w:color="auto"/>
                        <w:right w:val="none" w:sz="0" w:space="0" w:color="auto"/>
                      </w:divBdr>
                    </w:div>
                    <w:div w:id="2028866232">
                      <w:marLeft w:val="750"/>
                      <w:marRight w:val="0"/>
                      <w:marTop w:val="0"/>
                      <w:marBottom w:val="0"/>
                      <w:divBdr>
                        <w:top w:val="none" w:sz="0" w:space="0" w:color="auto"/>
                        <w:left w:val="none" w:sz="0" w:space="0" w:color="auto"/>
                        <w:bottom w:val="none" w:sz="0" w:space="0" w:color="auto"/>
                        <w:right w:val="none" w:sz="0" w:space="0" w:color="auto"/>
                      </w:divBdr>
                    </w:div>
                    <w:div w:id="1265184261">
                      <w:marLeft w:val="750"/>
                      <w:marRight w:val="0"/>
                      <w:marTop w:val="0"/>
                      <w:marBottom w:val="0"/>
                      <w:divBdr>
                        <w:top w:val="none" w:sz="0" w:space="0" w:color="auto"/>
                        <w:left w:val="none" w:sz="0" w:space="0" w:color="auto"/>
                        <w:bottom w:val="none" w:sz="0" w:space="0" w:color="auto"/>
                        <w:right w:val="none" w:sz="0" w:space="0" w:color="auto"/>
                      </w:divBdr>
                    </w:div>
                  </w:divsChild>
                </w:div>
                <w:div w:id="194271695">
                  <w:marLeft w:val="300"/>
                  <w:marRight w:val="0"/>
                  <w:marTop w:val="75"/>
                  <w:marBottom w:val="0"/>
                  <w:divBdr>
                    <w:top w:val="none" w:sz="0" w:space="0" w:color="auto"/>
                    <w:left w:val="none" w:sz="0" w:space="0" w:color="auto"/>
                    <w:bottom w:val="none" w:sz="0" w:space="0" w:color="auto"/>
                    <w:right w:val="none" w:sz="0" w:space="0" w:color="auto"/>
                  </w:divBdr>
                  <w:divsChild>
                    <w:div w:id="1224416195">
                      <w:marLeft w:val="750"/>
                      <w:marRight w:val="0"/>
                      <w:marTop w:val="0"/>
                      <w:marBottom w:val="0"/>
                      <w:divBdr>
                        <w:top w:val="none" w:sz="0" w:space="0" w:color="auto"/>
                        <w:left w:val="none" w:sz="0" w:space="0" w:color="auto"/>
                        <w:bottom w:val="none" w:sz="0" w:space="0" w:color="auto"/>
                        <w:right w:val="none" w:sz="0" w:space="0" w:color="auto"/>
                      </w:divBdr>
                    </w:div>
                  </w:divsChild>
                </w:div>
                <w:div w:id="1960529286">
                  <w:marLeft w:val="300"/>
                  <w:marRight w:val="0"/>
                  <w:marTop w:val="75"/>
                  <w:marBottom w:val="0"/>
                  <w:divBdr>
                    <w:top w:val="none" w:sz="0" w:space="0" w:color="auto"/>
                    <w:left w:val="none" w:sz="0" w:space="0" w:color="auto"/>
                    <w:bottom w:val="none" w:sz="0" w:space="0" w:color="auto"/>
                    <w:right w:val="none" w:sz="0" w:space="0" w:color="auto"/>
                  </w:divBdr>
                  <w:divsChild>
                    <w:div w:id="88896601">
                      <w:marLeft w:val="750"/>
                      <w:marRight w:val="0"/>
                      <w:marTop w:val="0"/>
                      <w:marBottom w:val="0"/>
                      <w:divBdr>
                        <w:top w:val="none" w:sz="0" w:space="0" w:color="auto"/>
                        <w:left w:val="none" w:sz="0" w:space="0" w:color="auto"/>
                        <w:bottom w:val="none" w:sz="0" w:space="0" w:color="auto"/>
                        <w:right w:val="none" w:sz="0" w:space="0" w:color="auto"/>
                      </w:divBdr>
                    </w:div>
                    <w:div w:id="486477775">
                      <w:marLeft w:val="750"/>
                      <w:marRight w:val="0"/>
                      <w:marTop w:val="0"/>
                      <w:marBottom w:val="0"/>
                      <w:divBdr>
                        <w:top w:val="none" w:sz="0" w:space="0" w:color="auto"/>
                        <w:left w:val="none" w:sz="0" w:space="0" w:color="auto"/>
                        <w:bottom w:val="none" w:sz="0" w:space="0" w:color="auto"/>
                        <w:right w:val="none" w:sz="0" w:space="0" w:color="auto"/>
                      </w:divBdr>
                    </w:div>
                  </w:divsChild>
                </w:div>
                <w:div w:id="546263902">
                  <w:marLeft w:val="300"/>
                  <w:marRight w:val="0"/>
                  <w:marTop w:val="75"/>
                  <w:marBottom w:val="0"/>
                  <w:divBdr>
                    <w:top w:val="none" w:sz="0" w:space="0" w:color="auto"/>
                    <w:left w:val="none" w:sz="0" w:space="0" w:color="auto"/>
                    <w:bottom w:val="none" w:sz="0" w:space="0" w:color="auto"/>
                    <w:right w:val="none" w:sz="0" w:space="0" w:color="auto"/>
                  </w:divBdr>
                  <w:divsChild>
                    <w:div w:id="662006605">
                      <w:marLeft w:val="750"/>
                      <w:marRight w:val="0"/>
                      <w:marTop w:val="0"/>
                      <w:marBottom w:val="0"/>
                      <w:divBdr>
                        <w:top w:val="none" w:sz="0" w:space="0" w:color="auto"/>
                        <w:left w:val="none" w:sz="0" w:space="0" w:color="auto"/>
                        <w:bottom w:val="none" w:sz="0" w:space="0" w:color="auto"/>
                        <w:right w:val="none" w:sz="0" w:space="0" w:color="auto"/>
                      </w:divBdr>
                    </w:div>
                  </w:divsChild>
                </w:div>
                <w:div w:id="2006473799">
                  <w:marLeft w:val="300"/>
                  <w:marRight w:val="0"/>
                  <w:marTop w:val="75"/>
                  <w:marBottom w:val="0"/>
                  <w:divBdr>
                    <w:top w:val="none" w:sz="0" w:space="0" w:color="auto"/>
                    <w:left w:val="none" w:sz="0" w:space="0" w:color="auto"/>
                    <w:bottom w:val="none" w:sz="0" w:space="0" w:color="auto"/>
                    <w:right w:val="none" w:sz="0" w:space="0" w:color="auto"/>
                  </w:divBdr>
                  <w:divsChild>
                    <w:div w:id="1358233726">
                      <w:marLeft w:val="750"/>
                      <w:marRight w:val="0"/>
                      <w:marTop w:val="0"/>
                      <w:marBottom w:val="0"/>
                      <w:divBdr>
                        <w:top w:val="none" w:sz="0" w:space="0" w:color="auto"/>
                        <w:left w:val="none" w:sz="0" w:space="0" w:color="auto"/>
                        <w:bottom w:val="none" w:sz="0" w:space="0" w:color="auto"/>
                        <w:right w:val="none" w:sz="0" w:space="0" w:color="auto"/>
                      </w:divBdr>
                    </w:div>
                  </w:divsChild>
                </w:div>
                <w:div w:id="658383472">
                  <w:marLeft w:val="300"/>
                  <w:marRight w:val="0"/>
                  <w:marTop w:val="75"/>
                  <w:marBottom w:val="0"/>
                  <w:divBdr>
                    <w:top w:val="none" w:sz="0" w:space="0" w:color="auto"/>
                    <w:left w:val="none" w:sz="0" w:space="0" w:color="auto"/>
                    <w:bottom w:val="none" w:sz="0" w:space="0" w:color="auto"/>
                    <w:right w:val="none" w:sz="0" w:space="0" w:color="auto"/>
                  </w:divBdr>
                  <w:divsChild>
                    <w:div w:id="886575967">
                      <w:marLeft w:val="750"/>
                      <w:marRight w:val="0"/>
                      <w:marTop w:val="0"/>
                      <w:marBottom w:val="0"/>
                      <w:divBdr>
                        <w:top w:val="none" w:sz="0" w:space="0" w:color="auto"/>
                        <w:left w:val="none" w:sz="0" w:space="0" w:color="auto"/>
                        <w:bottom w:val="none" w:sz="0" w:space="0" w:color="auto"/>
                        <w:right w:val="none" w:sz="0" w:space="0" w:color="auto"/>
                      </w:divBdr>
                    </w:div>
                  </w:divsChild>
                </w:div>
                <w:div w:id="714813241">
                  <w:marLeft w:val="300"/>
                  <w:marRight w:val="0"/>
                  <w:marTop w:val="75"/>
                  <w:marBottom w:val="0"/>
                  <w:divBdr>
                    <w:top w:val="none" w:sz="0" w:space="0" w:color="auto"/>
                    <w:left w:val="none" w:sz="0" w:space="0" w:color="auto"/>
                    <w:bottom w:val="none" w:sz="0" w:space="0" w:color="auto"/>
                    <w:right w:val="none" w:sz="0" w:space="0" w:color="auto"/>
                  </w:divBdr>
                </w:div>
                <w:div w:id="768354239">
                  <w:marLeft w:val="300"/>
                  <w:marRight w:val="0"/>
                  <w:marTop w:val="75"/>
                  <w:marBottom w:val="0"/>
                  <w:divBdr>
                    <w:top w:val="none" w:sz="0" w:space="0" w:color="auto"/>
                    <w:left w:val="none" w:sz="0" w:space="0" w:color="auto"/>
                    <w:bottom w:val="none" w:sz="0" w:space="0" w:color="auto"/>
                    <w:right w:val="none" w:sz="0" w:space="0" w:color="auto"/>
                  </w:divBdr>
                </w:div>
                <w:div w:id="669139863">
                  <w:marLeft w:val="300"/>
                  <w:marRight w:val="0"/>
                  <w:marTop w:val="75"/>
                  <w:marBottom w:val="0"/>
                  <w:divBdr>
                    <w:top w:val="none" w:sz="0" w:space="0" w:color="auto"/>
                    <w:left w:val="none" w:sz="0" w:space="0" w:color="auto"/>
                    <w:bottom w:val="none" w:sz="0" w:space="0" w:color="auto"/>
                    <w:right w:val="none" w:sz="0" w:space="0" w:color="auto"/>
                  </w:divBdr>
                  <w:divsChild>
                    <w:div w:id="1859200128">
                      <w:marLeft w:val="750"/>
                      <w:marRight w:val="0"/>
                      <w:marTop w:val="0"/>
                      <w:marBottom w:val="0"/>
                      <w:divBdr>
                        <w:top w:val="none" w:sz="0" w:space="0" w:color="auto"/>
                        <w:left w:val="none" w:sz="0" w:space="0" w:color="auto"/>
                        <w:bottom w:val="none" w:sz="0" w:space="0" w:color="auto"/>
                        <w:right w:val="none" w:sz="0" w:space="0" w:color="auto"/>
                      </w:divBdr>
                    </w:div>
                    <w:div w:id="1119109693">
                      <w:marLeft w:val="750"/>
                      <w:marRight w:val="0"/>
                      <w:marTop w:val="0"/>
                      <w:marBottom w:val="0"/>
                      <w:divBdr>
                        <w:top w:val="none" w:sz="0" w:space="0" w:color="auto"/>
                        <w:left w:val="none" w:sz="0" w:space="0" w:color="auto"/>
                        <w:bottom w:val="none" w:sz="0" w:space="0" w:color="auto"/>
                        <w:right w:val="none" w:sz="0" w:space="0" w:color="auto"/>
                      </w:divBdr>
                    </w:div>
                  </w:divsChild>
                </w:div>
                <w:div w:id="907616735">
                  <w:marLeft w:val="300"/>
                  <w:marRight w:val="0"/>
                  <w:marTop w:val="75"/>
                  <w:marBottom w:val="0"/>
                  <w:divBdr>
                    <w:top w:val="none" w:sz="0" w:space="0" w:color="auto"/>
                    <w:left w:val="none" w:sz="0" w:space="0" w:color="auto"/>
                    <w:bottom w:val="none" w:sz="0" w:space="0" w:color="auto"/>
                    <w:right w:val="none" w:sz="0" w:space="0" w:color="auto"/>
                  </w:divBdr>
                  <w:divsChild>
                    <w:div w:id="293799434">
                      <w:marLeft w:val="750"/>
                      <w:marRight w:val="0"/>
                      <w:marTop w:val="0"/>
                      <w:marBottom w:val="0"/>
                      <w:divBdr>
                        <w:top w:val="none" w:sz="0" w:space="0" w:color="auto"/>
                        <w:left w:val="none" w:sz="0" w:space="0" w:color="auto"/>
                        <w:bottom w:val="none" w:sz="0" w:space="0" w:color="auto"/>
                        <w:right w:val="none" w:sz="0" w:space="0" w:color="auto"/>
                      </w:divBdr>
                    </w:div>
                  </w:divsChild>
                </w:div>
                <w:div w:id="804352781">
                  <w:marLeft w:val="300"/>
                  <w:marRight w:val="0"/>
                  <w:marTop w:val="75"/>
                  <w:marBottom w:val="0"/>
                  <w:divBdr>
                    <w:top w:val="none" w:sz="0" w:space="0" w:color="auto"/>
                    <w:left w:val="none" w:sz="0" w:space="0" w:color="auto"/>
                    <w:bottom w:val="none" w:sz="0" w:space="0" w:color="auto"/>
                    <w:right w:val="none" w:sz="0" w:space="0" w:color="auto"/>
                  </w:divBdr>
                  <w:divsChild>
                    <w:div w:id="2051295451">
                      <w:marLeft w:val="750"/>
                      <w:marRight w:val="0"/>
                      <w:marTop w:val="0"/>
                      <w:marBottom w:val="0"/>
                      <w:divBdr>
                        <w:top w:val="none" w:sz="0" w:space="0" w:color="auto"/>
                        <w:left w:val="none" w:sz="0" w:space="0" w:color="auto"/>
                        <w:bottom w:val="none" w:sz="0" w:space="0" w:color="auto"/>
                        <w:right w:val="none" w:sz="0" w:space="0" w:color="auto"/>
                      </w:divBdr>
                    </w:div>
                    <w:div w:id="419838219">
                      <w:marLeft w:val="750"/>
                      <w:marRight w:val="0"/>
                      <w:marTop w:val="0"/>
                      <w:marBottom w:val="0"/>
                      <w:divBdr>
                        <w:top w:val="none" w:sz="0" w:space="0" w:color="auto"/>
                        <w:left w:val="none" w:sz="0" w:space="0" w:color="auto"/>
                        <w:bottom w:val="none" w:sz="0" w:space="0" w:color="auto"/>
                        <w:right w:val="none" w:sz="0" w:space="0" w:color="auto"/>
                      </w:divBdr>
                    </w:div>
                    <w:div w:id="1769278226">
                      <w:marLeft w:val="750"/>
                      <w:marRight w:val="0"/>
                      <w:marTop w:val="0"/>
                      <w:marBottom w:val="0"/>
                      <w:divBdr>
                        <w:top w:val="none" w:sz="0" w:space="0" w:color="auto"/>
                        <w:left w:val="none" w:sz="0" w:space="0" w:color="auto"/>
                        <w:bottom w:val="none" w:sz="0" w:space="0" w:color="auto"/>
                        <w:right w:val="none" w:sz="0" w:space="0" w:color="auto"/>
                      </w:divBdr>
                    </w:div>
                  </w:divsChild>
                </w:div>
                <w:div w:id="1812361576">
                  <w:marLeft w:val="300"/>
                  <w:marRight w:val="0"/>
                  <w:marTop w:val="75"/>
                  <w:marBottom w:val="0"/>
                  <w:divBdr>
                    <w:top w:val="none" w:sz="0" w:space="0" w:color="auto"/>
                    <w:left w:val="none" w:sz="0" w:space="0" w:color="auto"/>
                    <w:bottom w:val="none" w:sz="0" w:space="0" w:color="auto"/>
                    <w:right w:val="none" w:sz="0" w:space="0" w:color="auto"/>
                  </w:divBdr>
                  <w:divsChild>
                    <w:div w:id="1929076165">
                      <w:marLeft w:val="750"/>
                      <w:marRight w:val="0"/>
                      <w:marTop w:val="0"/>
                      <w:marBottom w:val="0"/>
                      <w:divBdr>
                        <w:top w:val="none" w:sz="0" w:space="0" w:color="auto"/>
                        <w:left w:val="none" w:sz="0" w:space="0" w:color="auto"/>
                        <w:bottom w:val="none" w:sz="0" w:space="0" w:color="auto"/>
                        <w:right w:val="none" w:sz="0" w:space="0" w:color="auto"/>
                      </w:divBdr>
                    </w:div>
                  </w:divsChild>
                </w:div>
                <w:div w:id="1207647820">
                  <w:marLeft w:val="300"/>
                  <w:marRight w:val="0"/>
                  <w:marTop w:val="75"/>
                  <w:marBottom w:val="0"/>
                  <w:divBdr>
                    <w:top w:val="none" w:sz="0" w:space="0" w:color="auto"/>
                    <w:left w:val="none" w:sz="0" w:space="0" w:color="auto"/>
                    <w:bottom w:val="none" w:sz="0" w:space="0" w:color="auto"/>
                    <w:right w:val="none" w:sz="0" w:space="0" w:color="auto"/>
                  </w:divBdr>
                  <w:divsChild>
                    <w:div w:id="1231885858">
                      <w:marLeft w:val="750"/>
                      <w:marRight w:val="0"/>
                      <w:marTop w:val="0"/>
                      <w:marBottom w:val="0"/>
                      <w:divBdr>
                        <w:top w:val="none" w:sz="0" w:space="0" w:color="auto"/>
                        <w:left w:val="none" w:sz="0" w:space="0" w:color="auto"/>
                        <w:bottom w:val="none" w:sz="0" w:space="0" w:color="auto"/>
                        <w:right w:val="none" w:sz="0" w:space="0" w:color="auto"/>
                      </w:divBdr>
                    </w:div>
                    <w:div w:id="441149451">
                      <w:marLeft w:val="750"/>
                      <w:marRight w:val="0"/>
                      <w:marTop w:val="0"/>
                      <w:marBottom w:val="0"/>
                      <w:divBdr>
                        <w:top w:val="none" w:sz="0" w:space="0" w:color="auto"/>
                        <w:left w:val="none" w:sz="0" w:space="0" w:color="auto"/>
                        <w:bottom w:val="none" w:sz="0" w:space="0" w:color="auto"/>
                        <w:right w:val="none" w:sz="0" w:space="0" w:color="auto"/>
                      </w:divBdr>
                    </w:div>
                    <w:div w:id="401371172">
                      <w:marLeft w:val="750"/>
                      <w:marRight w:val="0"/>
                      <w:marTop w:val="0"/>
                      <w:marBottom w:val="0"/>
                      <w:divBdr>
                        <w:top w:val="none" w:sz="0" w:space="0" w:color="auto"/>
                        <w:left w:val="none" w:sz="0" w:space="0" w:color="auto"/>
                        <w:bottom w:val="none" w:sz="0" w:space="0" w:color="auto"/>
                        <w:right w:val="none" w:sz="0" w:space="0" w:color="auto"/>
                      </w:divBdr>
                    </w:div>
                  </w:divsChild>
                </w:div>
                <w:div w:id="955987694">
                  <w:marLeft w:val="300"/>
                  <w:marRight w:val="0"/>
                  <w:marTop w:val="75"/>
                  <w:marBottom w:val="0"/>
                  <w:divBdr>
                    <w:top w:val="none" w:sz="0" w:space="0" w:color="auto"/>
                    <w:left w:val="none" w:sz="0" w:space="0" w:color="auto"/>
                    <w:bottom w:val="none" w:sz="0" w:space="0" w:color="auto"/>
                    <w:right w:val="none" w:sz="0" w:space="0" w:color="auto"/>
                  </w:divBdr>
                  <w:divsChild>
                    <w:div w:id="2002811047">
                      <w:marLeft w:val="750"/>
                      <w:marRight w:val="0"/>
                      <w:marTop w:val="0"/>
                      <w:marBottom w:val="0"/>
                      <w:divBdr>
                        <w:top w:val="none" w:sz="0" w:space="0" w:color="auto"/>
                        <w:left w:val="none" w:sz="0" w:space="0" w:color="auto"/>
                        <w:bottom w:val="none" w:sz="0" w:space="0" w:color="auto"/>
                        <w:right w:val="none" w:sz="0" w:space="0" w:color="auto"/>
                      </w:divBdr>
                    </w:div>
                  </w:divsChild>
                </w:div>
                <w:div w:id="301035662">
                  <w:marLeft w:val="300"/>
                  <w:marRight w:val="0"/>
                  <w:marTop w:val="75"/>
                  <w:marBottom w:val="0"/>
                  <w:divBdr>
                    <w:top w:val="none" w:sz="0" w:space="0" w:color="auto"/>
                    <w:left w:val="none" w:sz="0" w:space="0" w:color="auto"/>
                    <w:bottom w:val="none" w:sz="0" w:space="0" w:color="auto"/>
                    <w:right w:val="none" w:sz="0" w:space="0" w:color="auto"/>
                  </w:divBdr>
                  <w:divsChild>
                    <w:div w:id="1563521790">
                      <w:marLeft w:val="750"/>
                      <w:marRight w:val="0"/>
                      <w:marTop w:val="0"/>
                      <w:marBottom w:val="0"/>
                      <w:divBdr>
                        <w:top w:val="none" w:sz="0" w:space="0" w:color="auto"/>
                        <w:left w:val="none" w:sz="0" w:space="0" w:color="auto"/>
                        <w:bottom w:val="none" w:sz="0" w:space="0" w:color="auto"/>
                        <w:right w:val="none" w:sz="0" w:space="0" w:color="auto"/>
                      </w:divBdr>
                    </w:div>
                    <w:div w:id="787243285">
                      <w:marLeft w:val="750"/>
                      <w:marRight w:val="0"/>
                      <w:marTop w:val="0"/>
                      <w:marBottom w:val="0"/>
                      <w:divBdr>
                        <w:top w:val="none" w:sz="0" w:space="0" w:color="auto"/>
                        <w:left w:val="none" w:sz="0" w:space="0" w:color="auto"/>
                        <w:bottom w:val="none" w:sz="0" w:space="0" w:color="auto"/>
                        <w:right w:val="none" w:sz="0" w:space="0" w:color="auto"/>
                      </w:divBdr>
                    </w:div>
                  </w:divsChild>
                </w:div>
                <w:div w:id="2038501383">
                  <w:marLeft w:val="300"/>
                  <w:marRight w:val="0"/>
                  <w:marTop w:val="75"/>
                  <w:marBottom w:val="0"/>
                  <w:divBdr>
                    <w:top w:val="none" w:sz="0" w:space="0" w:color="auto"/>
                    <w:left w:val="none" w:sz="0" w:space="0" w:color="auto"/>
                    <w:bottom w:val="none" w:sz="0" w:space="0" w:color="auto"/>
                    <w:right w:val="none" w:sz="0" w:space="0" w:color="auto"/>
                  </w:divBdr>
                  <w:divsChild>
                    <w:div w:id="639120257">
                      <w:marLeft w:val="750"/>
                      <w:marRight w:val="0"/>
                      <w:marTop w:val="0"/>
                      <w:marBottom w:val="0"/>
                      <w:divBdr>
                        <w:top w:val="none" w:sz="0" w:space="0" w:color="auto"/>
                        <w:left w:val="none" w:sz="0" w:space="0" w:color="auto"/>
                        <w:bottom w:val="none" w:sz="0" w:space="0" w:color="auto"/>
                        <w:right w:val="none" w:sz="0" w:space="0" w:color="auto"/>
                      </w:divBdr>
                    </w:div>
                  </w:divsChild>
                </w:div>
                <w:div w:id="1154028313">
                  <w:marLeft w:val="300"/>
                  <w:marRight w:val="0"/>
                  <w:marTop w:val="75"/>
                  <w:marBottom w:val="0"/>
                  <w:divBdr>
                    <w:top w:val="none" w:sz="0" w:space="0" w:color="auto"/>
                    <w:left w:val="none" w:sz="0" w:space="0" w:color="auto"/>
                    <w:bottom w:val="none" w:sz="0" w:space="0" w:color="auto"/>
                    <w:right w:val="none" w:sz="0" w:space="0" w:color="auto"/>
                  </w:divBdr>
                  <w:divsChild>
                    <w:div w:id="1982733252">
                      <w:marLeft w:val="750"/>
                      <w:marRight w:val="0"/>
                      <w:marTop w:val="0"/>
                      <w:marBottom w:val="0"/>
                      <w:divBdr>
                        <w:top w:val="none" w:sz="0" w:space="0" w:color="auto"/>
                        <w:left w:val="none" w:sz="0" w:space="0" w:color="auto"/>
                        <w:bottom w:val="none" w:sz="0" w:space="0" w:color="auto"/>
                        <w:right w:val="none" w:sz="0" w:space="0" w:color="auto"/>
                      </w:divBdr>
                    </w:div>
                  </w:divsChild>
                </w:div>
                <w:div w:id="706641585">
                  <w:marLeft w:val="300"/>
                  <w:marRight w:val="0"/>
                  <w:marTop w:val="75"/>
                  <w:marBottom w:val="0"/>
                  <w:divBdr>
                    <w:top w:val="none" w:sz="0" w:space="0" w:color="auto"/>
                    <w:left w:val="none" w:sz="0" w:space="0" w:color="auto"/>
                    <w:bottom w:val="none" w:sz="0" w:space="0" w:color="auto"/>
                    <w:right w:val="none" w:sz="0" w:space="0" w:color="auto"/>
                  </w:divBdr>
                  <w:divsChild>
                    <w:div w:id="761754476">
                      <w:marLeft w:val="750"/>
                      <w:marRight w:val="0"/>
                      <w:marTop w:val="0"/>
                      <w:marBottom w:val="0"/>
                      <w:divBdr>
                        <w:top w:val="none" w:sz="0" w:space="0" w:color="auto"/>
                        <w:left w:val="none" w:sz="0" w:space="0" w:color="auto"/>
                        <w:bottom w:val="none" w:sz="0" w:space="0" w:color="auto"/>
                        <w:right w:val="none" w:sz="0" w:space="0" w:color="auto"/>
                      </w:divBdr>
                    </w:div>
                  </w:divsChild>
                </w:div>
                <w:div w:id="1989901610">
                  <w:marLeft w:val="300"/>
                  <w:marRight w:val="0"/>
                  <w:marTop w:val="75"/>
                  <w:marBottom w:val="0"/>
                  <w:divBdr>
                    <w:top w:val="none" w:sz="0" w:space="0" w:color="auto"/>
                    <w:left w:val="none" w:sz="0" w:space="0" w:color="auto"/>
                    <w:bottom w:val="none" w:sz="0" w:space="0" w:color="auto"/>
                    <w:right w:val="none" w:sz="0" w:space="0" w:color="auto"/>
                  </w:divBdr>
                </w:div>
                <w:div w:id="1913661442">
                  <w:marLeft w:val="300"/>
                  <w:marRight w:val="0"/>
                  <w:marTop w:val="75"/>
                  <w:marBottom w:val="0"/>
                  <w:divBdr>
                    <w:top w:val="none" w:sz="0" w:space="0" w:color="auto"/>
                    <w:left w:val="none" w:sz="0" w:space="0" w:color="auto"/>
                    <w:bottom w:val="none" w:sz="0" w:space="0" w:color="auto"/>
                    <w:right w:val="none" w:sz="0" w:space="0" w:color="auto"/>
                  </w:divBdr>
                </w:div>
                <w:div w:id="283123992">
                  <w:marLeft w:val="300"/>
                  <w:marRight w:val="0"/>
                  <w:marTop w:val="75"/>
                  <w:marBottom w:val="0"/>
                  <w:divBdr>
                    <w:top w:val="none" w:sz="0" w:space="0" w:color="auto"/>
                    <w:left w:val="none" w:sz="0" w:space="0" w:color="auto"/>
                    <w:bottom w:val="none" w:sz="0" w:space="0" w:color="auto"/>
                    <w:right w:val="none" w:sz="0" w:space="0" w:color="auto"/>
                  </w:divBdr>
                  <w:divsChild>
                    <w:div w:id="1670525613">
                      <w:marLeft w:val="750"/>
                      <w:marRight w:val="0"/>
                      <w:marTop w:val="0"/>
                      <w:marBottom w:val="0"/>
                      <w:divBdr>
                        <w:top w:val="none" w:sz="0" w:space="0" w:color="auto"/>
                        <w:left w:val="none" w:sz="0" w:space="0" w:color="auto"/>
                        <w:bottom w:val="none" w:sz="0" w:space="0" w:color="auto"/>
                        <w:right w:val="none" w:sz="0" w:space="0" w:color="auto"/>
                      </w:divBdr>
                    </w:div>
                    <w:div w:id="507327342">
                      <w:marLeft w:val="750"/>
                      <w:marRight w:val="0"/>
                      <w:marTop w:val="0"/>
                      <w:marBottom w:val="0"/>
                      <w:divBdr>
                        <w:top w:val="none" w:sz="0" w:space="0" w:color="auto"/>
                        <w:left w:val="none" w:sz="0" w:space="0" w:color="auto"/>
                        <w:bottom w:val="none" w:sz="0" w:space="0" w:color="auto"/>
                        <w:right w:val="none" w:sz="0" w:space="0" w:color="auto"/>
                      </w:divBdr>
                    </w:div>
                  </w:divsChild>
                </w:div>
                <w:div w:id="2118061346">
                  <w:marLeft w:val="300"/>
                  <w:marRight w:val="0"/>
                  <w:marTop w:val="75"/>
                  <w:marBottom w:val="0"/>
                  <w:divBdr>
                    <w:top w:val="none" w:sz="0" w:space="0" w:color="auto"/>
                    <w:left w:val="none" w:sz="0" w:space="0" w:color="auto"/>
                    <w:bottom w:val="none" w:sz="0" w:space="0" w:color="auto"/>
                    <w:right w:val="none" w:sz="0" w:space="0" w:color="auto"/>
                  </w:divBdr>
                  <w:divsChild>
                    <w:div w:id="808787129">
                      <w:marLeft w:val="750"/>
                      <w:marRight w:val="0"/>
                      <w:marTop w:val="0"/>
                      <w:marBottom w:val="0"/>
                      <w:divBdr>
                        <w:top w:val="none" w:sz="0" w:space="0" w:color="auto"/>
                        <w:left w:val="none" w:sz="0" w:space="0" w:color="auto"/>
                        <w:bottom w:val="none" w:sz="0" w:space="0" w:color="auto"/>
                        <w:right w:val="none" w:sz="0" w:space="0" w:color="auto"/>
                      </w:divBdr>
                    </w:div>
                  </w:divsChild>
                </w:div>
                <w:div w:id="676347051">
                  <w:marLeft w:val="300"/>
                  <w:marRight w:val="0"/>
                  <w:marTop w:val="75"/>
                  <w:marBottom w:val="0"/>
                  <w:divBdr>
                    <w:top w:val="none" w:sz="0" w:space="0" w:color="auto"/>
                    <w:left w:val="none" w:sz="0" w:space="0" w:color="auto"/>
                    <w:bottom w:val="none" w:sz="0" w:space="0" w:color="auto"/>
                    <w:right w:val="none" w:sz="0" w:space="0" w:color="auto"/>
                  </w:divBdr>
                  <w:divsChild>
                    <w:div w:id="1713849792">
                      <w:marLeft w:val="750"/>
                      <w:marRight w:val="0"/>
                      <w:marTop w:val="0"/>
                      <w:marBottom w:val="0"/>
                      <w:divBdr>
                        <w:top w:val="none" w:sz="0" w:space="0" w:color="auto"/>
                        <w:left w:val="none" w:sz="0" w:space="0" w:color="auto"/>
                        <w:bottom w:val="none" w:sz="0" w:space="0" w:color="auto"/>
                        <w:right w:val="none" w:sz="0" w:space="0" w:color="auto"/>
                      </w:divBdr>
                    </w:div>
                    <w:div w:id="1666012838">
                      <w:marLeft w:val="750"/>
                      <w:marRight w:val="0"/>
                      <w:marTop w:val="0"/>
                      <w:marBottom w:val="0"/>
                      <w:divBdr>
                        <w:top w:val="none" w:sz="0" w:space="0" w:color="auto"/>
                        <w:left w:val="none" w:sz="0" w:space="0" w:color="auto"/>
                        <w:bottom w:val="none" w:sz="0" w:space="0" w:color="auto"/>
                        <w:right w:val="none" w:sz="0" w:space="0" w:color="auto"/>
                      </w:divBdr>
                    </w:div>
                    <w:div w:id="1039427976">
                      <w:marLeft w:val="750"/>
                      <w:marRight w:val="0"/>
                      <w:marTop w:val="0"/>
                      <w:marBottom w:val="0"/>
                      <w:divBdr>
                        <w:top w:val="none" w:sz="0" w:space="0" w:color="auto"/>
                        <w:left w:val="none" w:sz="0" w:space="0" w:color="auto"/>
                        <w:bottom w:val="none" w:sz="0" w:space="0" w:color="auto"/>
                        <w:right w:val="none" w:sz="0" w:space="0" w:color="auto"/>
                      </w:divBdr>
                    </w:div>
                  </w:divsChild>
                </w:div>
                <w:div w:id="619800308">
                  <w:marLeft w:val="300"/>
                  <w:marRight w:val="0"/>
                  <w:marTop w:val="75"/>
                  <w:marBottom w:val="0"/>
                  <w:divBdr>
                    <w:top w:val="none" w:sz="0" w:space="0" w:color="auto"/>
                    <w:left w:val="none" w:sz="0" w:space="0" w:color="auto"/>
                    <w:bottom w:val="none" w:sz="0" w:space="0" w:color="auto"/>
                    <w:right w:val="none" w:sz="0" w:space="0" w:color="auto"/>
                  </w:divBdr>
                  <w:divsChild>
                    <w:div w:id="92216316">
                      <w:marLeft w:val="750"/>
                      <w:marRight w:val="0"/>
                      <w:marTop w:val="0"/>
                      <w:marBottom w:val="0"/>
                      <w:divBdr>
                        <w:top w:val="none" w:sz="0" w:space="0" w:color="auto"/>
                        <w:left w:val="none" w:sz="0" w:space="0" w:color="auto"/>
                        <w:bottom w:val="none" w:sz="0" w:space="0" w:color="auto"/>
                        <w:right w:val="none" w:sz="0" w:space="0" w:color="auto"/>
                      </w:divBdr>
                    </w:div>
                  </w:divsChild>
                </w:div>
                <w:div w:id="1150096605">
                  <w:marLeft w:val="300"/>
                  <w:marRight w:val="0"/>
                  <w:marTop w:val="75"/>
                  <w:marBottom w:val="0"/>
                  <w:divBdr>
                    <w:top w:val="none" w:sz="0" w:space="0" w:color="auto"/>
                    <w:left w:val="none" w:sz="0" w:space="0" w:color="auto"/>
                    <w:bottom w:val="none" w:sz="0" w:space="0" w:color="auto"/>
                    <w:right w:val="none" w:sz="0" w:space="0" w:color="auto"/>
                  </w:divBdr>
                  <w:divsChild>
                    <w:div w:id="1278638204">
                      <w:marLeft w:val="750"/>
                      <w:marRight w:val="0"/>
                      <w:marTop w:val="0"/>
                      <w:marBottom w:val="0"/>
                      <w:divBdr>
                        <w:top w:val="none" w:sz="0" w:space="0" w:color="auto"/>
                        <w:left w:val="none" w:sz="0" w:space="0" w:color="auto"/>
                        <w:bottom w:val="none" w:sz="0" w:space="0" w:color="auto"/>
                        <w:right w:val="none" w:sz="0" w:space="0" w:color="auto"/>
                      </w:divBdr>
                    </w:div>
                    <w:div w:id="1716464102">
                      <w:marLeft w:val="750"/>
                      <w:marRight w:val="0"/>
                      <w:marTop w:val="0"/>
                      <w:marBottom w:val="0"/>
                      <w:divBdr>
                        <w:top w:val="none" w:sz="0" w:space="0" w:color="auto"/>
                        <w:left w:val="none" w:sz="0" w:space="0" w:color="auto"/>
                        <w:bottom w:val="none" w:sz="0" w:space="0" w:color="auto"/>
                        <w:right w:val="none" w:sz="0" w:space="0" w:color="auto"/>
                      </w:divBdr>
                    </w:div>
                    <w:div w:id="1761483486">
                      <w:marLeft w:val="750"/>
                      <w:marRight w:val="0"/>
                      <w:marTop w:val="0"/>
                      <w:marBottom w:val="0"/>
                      <w:divBdr>
                        <w:top w:val="none" w:sz="0" w:space="0" w:color="auto"/>
                        <w:left w:val="none" w:sz="0" w:space="0" w:color="auto"/>
                        <w:bottom w:val="none" w:sz="0" w:space="0" w:color="auto"/>
                        <w:right w:val="none" w:sz="0" w:space="0" w:color="auto"/>
                      </w:divBdr>
                    </w:div>
                  </w:divsChild>
                </w:div>
                <w:div w:id="1855610323">
                  <w:marLeft w:val="300"/>
                  <w:marRight w:val="0"/>
                  <w:marTop w:val="75"/>
                  <w:marBottom w:val="0"/>
                  <w:divBdr>
                    <w:top w:val="none" w:sz="0" w:space="0" w:color="auto"/>
                    <w:left w:val="none" w:sz="0" w:space="0" w:color="auto"/>
                    <w:bottom w:val="none" w:sz="0" w:space="0" w:color="auto"/>
                    <w:right w:val="none" w:sz="0" w:space="0" w:color="auto"/>
                  </w:divBdr>
                  <w:divsChild>
                    <w:div w:id="1647082127">
                      <w:marLeft w:val="750"/>
                      <w:marRight w:val="0"/>
                      <w:marTop w:val="0"/>
                      <w:marBottom w:val="0"/>
                      <w:divBdr>
                        <w:top w:val="none" w:sz="0" w:space="0" w:color="auto"/>
                        <w:left w:val="none" w:sz="0" w:space="0" w:color="auto"/>
                        <w:bottom w:val="none" w:sz="0" w:space="0" w:color="auto"/>
                        <w:right w:val="none" w:sz="0" w:space="0" w:color="auto"/>
                      </w:divBdr>
                    </w:div>
                  </w:divsChild>
                </w:div>
                <w:div w:id="1795053136">
                  <w:marLeft w:val="300"/>
                  <w:marRight w:val="0"/>
                  <w:marTop w:val="75"/>
                  <w:marBottom w:val="0"/>
                  <w:divBdr>
                    <w:top w:val="none" w:sz="0" w:space="0" w:color="auto"/>
                    <w:left w:val="none" w:sz="0" w:space="0" w:color="auto"/>
                    <w:bottom w:val="none" w:sz="0" w:space="0" w:color="auto"/>
                    <w:right w:val="none" w:sz="0" w:space="0" w:color="auto"/>
                  </w:divBdr>
                  <w:divsChild>
                    <w:div w:id="133644458">
                      <w:marLeft w:val="750"/>
                      <w:marRight w:val="0"/>
                      <w:marTop w:val="0"/>
                      <w:marBottom w:val="0"/>
                      <w:divBdr>
                        <w:top w:val="none" w:sz="0" w:space="0" w:color="auto"/>
                        <w:left w:val="none" w:sz="0" w:space="0" w:color="auto"/>
                        <w:bottom w:val="none" w:sz="0" w:space="0" w:color="auto"/>
                        <w:right w:val="none" w:sz="0" w:space="0" w:color="auto"/>
                      </w:divBdr>
                    </w:div>
                    <w:div w:id="1530684416">
                      <w:marLeft w:val="750"/>
                      <w:marRight w:val="0"/>
                      <w:marTop w:val="0"/>
                      <w:marBottom w:val="0"/>
                      <w:divBdr>
                        <w:top w:val="none" w:sz="0" w:space="0" w:color="auto"/>
                        <w:left w:val="none" w:sz="0" w:space="0" w:color="auto"/>
                        <w:bottom w:val="none" w:sz="0" w:space="0" w:color="auto"/>
                        <w:right w:val="none" w:sz="0" w:space="0" w:color="auto"/>
                      </w:divBdr>
                    </w:div>
                  </w:divsChild>
                </w:div>
                <w:div w:id="357394193">
                  <w:marLeft w:val="300"/>
                  <w:marRight w:val="0"/>
                  <w:marTop w:val="75"/>
                  <w:marBottom w:val="0"/>
                  <w:divBdr>
                    <w:top w:val="none" w:sz="0" w:space="0" w:color="auto"/>
                    <w:left w:val="none" w:sz="0" w:space="0" w:color="auto"/>
                    <w:bottom w:val="none" w:sz="0" w:space="0" w:color="auto"/>
                    <w:right w:val="none" w:sz="0" w:space="0" w:color="auto"/>
                  </w:divBdr>
                  <w:divsChild>
                    <w:div w:id="1494834820">
                      <w:marLeft w:val="750"/>
                      <w:marRight w:val="0"/>
                      <w:marTop w:val="0"/>
                      <w:marBottom w:val="0"/>
                      <w:divBdr>
                        <w:top w:val="none" w:sz="0" w:space="0" w:color="auto"/>
                        <w:left w:val="none" w:sz="0" w:space="0" w:color="auto"/>
                        <w:bottom w:val="none" w:sz="0" w:space="0" w:color="auto"/>
                        <w:right w:val="none" w:sz="0" w:space="0" w:color="auto"/>
                      </w:divBdr>
                    </w:div>
                  </w:divsChild>
                </w:div>
                <w:div w:id="259683162">
                  <w:marLeft w:val="300"/>
                  <w:marRight w:val="0"/>
                  <w:marTop w:val="75"/>
                  <w:marBottom w:val="0"/>
                  <w:divBdr>
                    <w:top w:val="none" w:sz="0" w:space="0" w:color="auto"/>
                    <w:left w:val="none" w:sz="0" w:space="0" w:color="auto"/>
                    <w:bottom w:val="none" w:sz="0" w:space="0" w:color="auto"/>
                    <w:right w:val="none" w:sz="0" w:space="0" w:color="auto"/>
                  </w:divBdr>
                  <w:divsChild>
                    <w:div w:id="269121975">
                      <w:marLeft w:val="750"/>
                      <w:marRight w:val="0"/>
                      <w:marTop w:val="0"/>
                      <w:marBottom w:val="0"/>
                      <w:divBdr>
                        <w:top w:val="none" w:sz="0" w:space="0" w:color="auto"/>
                        <w:left w:val="none" w:sz="0" w:space="0" w:color="auto"/>
                        <w:bottom w:val="none" w:sz="0" w:space="0" w:color="auto"/>
                        <w:right w:val="none" w:sz="0" w:space="0" w:color="auto"/>
                      </w:divBdr>
                    </w:div>
                  </w:divsChild>
                </w:div>
                <w:div w:id="941840790">
                  <w:marLeft w:val="300"/>
                  <w:marRight w:val="0"/>
                  <w:marTop w:val="75"/>
                  <w:marBottom w:val="0"/>
                  <w:divBdr>
                    <w:top w:val="none" w:sz="0" w:space="0" w:color="auto"/>
                    <w:left w:val="none" w:sz="0" w:space="0" w:color="auto"/>
                    <w:bottom w:val="none" w:sz="0" w:space="0" w:color="auto"/>
                    <w:right w:val="none" w:sz="0" w:space="0" w:color="auto"/>
                  </w:divBdr>
                  <w:divsChild>
                    <w:div w:id="1577940561">
                      <w:marLeft w:val="750"/>
                      <w:marRight w:val="0"/>
                      <w:marTop w:val="0"/>
                      <w:marBottom w:val="0"/>
                      <w:divBdr>
                        <w:top w:val="none" w:sz="0" w:space="0" w:color="auto"/>
                        <w:left w:val="none" w:sz="0" w:space="0" w:color="auto"/>
                        <w:bottom w:val="none" w:sz="0" w:space="0" w:color="auto"/>
                        <w:right w:val="none" w:sz="0" w:space="0" w:color="auto"/>
                      </w:divBdr>
                    </w:div>
                  </w:divsChild>
                </w:div>
                <w:div w:id="73817597">
                  <w:marLeft w:val="300"/>
                  <w:marRight w:val="0"/>
                  <w:marTop w:val="75"/>
                  <w:marBottom w:val="0"/>
                  <w:divBdr>
                    <w:top w:val="none" w:sz="0" w:space="0" w:color="auto"/>
                    <w:left w:val="none" w:sz="0" w:space="0" w:color="auto"/>
                    <w:bottom w:val="none" w:sz="0" w:space="0" w:color="auto"/>
                    <w:right w:val="none" w:sz="0" w:space="0" w:color="auto"/>
                  </w:divBdr>
                </w:div>
                <w:div w:id="1378820841">
                  <w:marLeft w:val="300"/>
                  <w:marRight w:val="0"/>
                  <w:marTop w:val="75"/>
                  <w:marBottom w:val="0"/>
                  <w:divBdr>
                    <w:top w:val="none" w:sz="0" w:space="0" w:color="auto"/>
                    <w:left w:val="none" w:sz="0" w:space="0" w:color="auto"/>
                    <w:bottom w:val="none" w:sz="0" w:space="0" w:color="auto"/>
                    <w:right w:val="none" w:sz="0" w:space="0" w:color="auto"/>
                  </w:divBdr>
                </w:div>
                <w:div w:id="554202917">
                  <w:marLeft w:val="300"/>
                  <w:marRight w:val="0"/>
                  <w:marTop w:val="75"/>
                  <w:marBottom w:val="0"/>
                  <w:divBdr>
                    <w:top w:val="none" w:sz="0" w:space="0" w:color="auto"/>
                    <w:left w:val="none" w:sz="0" w:space="0" w:color="auto"/>
                    <w:bottom w:val="none" w:sz="0" w:space="0" w:color="auto"/>
                    <w:right w:val="none" w:sz="0" w:space="0" w:color="auto"/>
                  </w:divBdr>
                  <w:divsChild>
                    <w:div w:id="1220705051">
                      <w:marLeft w:val="750"/>
                      <w:marRight w:val="0"/>
                      <w:marTop w:val="0"/>
                      <w:marBottom w:val="0"/>
                      <w:divBdr>
                        <w:top w:val="none" w:sz="0" w:space="0" w:color="auto"/>
                        <w:left w:val="none" w:sz="0" w:space="0" w:color="auto"/>
                        <w:bottom w:val="none" w:sz="0" w:space="0" w:color="auto"/>
                        <w:right w:val="none" w:sz="0" w:space="0" w:color="auto"/>
                      </w:divBdr>
                    </w:div>
                    <w:div w:id="1821190368">
                      <w:marLeft w:val="750"/>
                      <w:marRight w:val="0"/>
                      <w:marTop w:val="0"/>
                      <w:marBottom w:val="0"/>
                      <w:divBdr>
                        <w:top w:val="none" w:sz="0" w:space="0" w:color="auto"/>
                        <w:left w:val="none" w:sz="0" w:space="0" w:color="auto"/>
                        <w:bottom w:val="none" w:sz="0" w:space="0" w:color="auto"/>
                        <w:right w:val="none" w:sz="0" w:space="0" w:color="auto"/>
                      </w:divBdr>
                    </w:div>
                  </w:divsChild>
                </w:div>
                <w:div w:id="326329832">
                  <w:marLeft w:val="300"/>
                  <w:marRight w:val="0"/>
                  <w:marTop w:val="75"/>
                  <w:marBottom w:val="0"/>
                  <w:divBdr>
                    <w:top w:val="none" w:sz="0" w:space="0" w:color="auto"/>
                    <w:left w:val="none" w:sz="0" w:space="0" w:color="auto"/>
                    <w:bottom w:val="none" w:sz="0" w:space="0" w:color="auto"/>
                    <w:right w:val="none" w:sz="0" w:space="0" w:color="auto"/>
                  </w:divBdr>
                  <w:divsChild>
                    <w:div w:id="1758866522">
                      <w:marLeft w:val="750"/>
                      <w:marRight w:val="0"/>
                      <w:marTop w:val="0"/>
                      <w:marBottom w:val="0"/>
                      <w:divBdr>
                        <w:top w:val="none" w:sz="0" w:space="0" w:color="auto"/>
                        <w:left w:val="none" w:sz="0" w:space="0" w:color="auto"/>
                        <w:bottom w:val="none" w:sz="0" w:space="0" w:color="auto"/>
                        <w:right w:val="none" w:sz="0" w:space="0" w:color="auto"/>
                      </w:divBdr>
                    </w:div>
                  </w:divsChild>
                </w:div>
                <w:div w:id="1934585596">
                  <w:marLeft w:val="300"/>
                  <w:marRight w:val="0"/>
                  <w:marTop w:val="75"/>
                  <w:marBottom w:val="0"/>
                  <w:divBdr>
                    <w:top w:val="none" w:sz="0" w:space="0" w:color="auto"/>
                    <w:left w:val="none" w:sz="0" w:space="0" w:color="auto"/>
                    <w:bottom w:val="none" w:sz="0" w:space="0" w:color="auto"/>
                    <w:right w:val="none" w:sz="0" w:space="0" w:color="auto"/>
                  </w:divBdr>
                  <w:divsChild>
                    <w:div w:id="184170832">
                      <w:marLeft w:val="750"/>
                      <w:marRight w:val="0"/>
                      <w:marTop w:val="0"/>
                      <w:marBottom w:val="0"/>
                      <w:divBdr>
                        <w:top w:val="none" w:sz="0" w:space="0" w:color="auto"/>
                        <w:left w:val="none" w:sz="0" w:space="0" w:color="auto"/>
                        <w:bottom w:val="none" w:sz="0" w:space="0" w:color="auto"/>
                        <w:right w:val="none" w:sz="0" w:space="0" w:color="auto"/>
                      </w:divBdr>
                    </w:div>
                    <w:div w:id="1507749216">
                      <w:marLeft w:val="750"/>
                      <w:marRight w:val="0"/>
                      <w:marTop w:val="0"/>
                      <w:marBottom w:val="0"/>
                      <w:divBdr>
                        <w:top w:val="none" w:sz="0" w:space="0" w:color="auto"/>
                        <w:left w:val="none" w:sz="0" w:space="0" w:color="auto"/>
                        <w:bottom w:val="none" w:sz="0" w:space="0" w:color="auto"/>
                        <w:right w:val="none" w:sz="0" w:space="0" w:color="auto"/>
                      </w:divBdr>
                    </w:div>
                    <w:div w:id="425345375">
                      <w:marLeft w:val="750"/>
                      <w:marRight w:val="0"/>
                      <w:marTop w:val="0"/>
                      <w:marBottom w:val="0"/>
                      <w:divBdr>
                        <w:top w:val="none" w:sz="0" w:space="0" w:color="auto"/>
                        <w:left w:val="none" w:sz="0" w:space="0" w:color="auto"/>
                        <w:bottom w:val="none" w:sz="0" w:space="0" w:color="auto"/>
                        <w:right w:val="none" w:sz="0" w:space="0" w:color="auto"/>
                      </w:divBdr>
                    </w:div>
                  </w:divsChild>
                </w:div>
                <w:div w:id="1884905142">
                  <w:marLeft w:val="300"/>
                  <w:marRight w:val="0"/>
                  <w:marTop w:val="75"/>
                  <w:marBottom w:val="0"/>
                  <w:divBdr>
                    <w:top w:val="none" w:sz="0" w:space="0" w:color="auto"/>
                    <w:left w:val="none" w:sz="0" w:space="0" w:color="auto"/>
                    <w:bottom w:val="none" w:sz="0" w:space="0" w:color="auto"/>
                    <w:right w:val="none" w:sz="0" w:space="0" w:color="auto"/>
                  </w:divBdr>
                  <w:divsChild>
                    <w:div w:id="1961298597">
                      <w:marLeft w:val="750"/>
                      <w:marRight w:val="0"/>
                      <w:marTop w:val="0"/>
                      <w:marBottom w:val="0"/>
                      <w:divBdr>
                        <w:top w:val="none" w:sz="0" w:space="0" w:color="auto"/>
                        <w:left w:val="none" w:sz="0" w:space="0" w:color="auto"/>
                        <w:bottom w:val="none" w:sz="0" w:space="0" w:color="auto"/>
                        <w:right w:val="none" w:sz="0" w:space="0" w:color="auto"/>
                      </w:divBdr>
                    </w:div>
                  </w:divsChild>
                </w:div>
                <w:div w:id="2010332771">
                  <w:marLeft w:val="300"/>
                  <w:marRight w:val="0"/>
                  <w:marTop w:val="75"/>
                  <w:marBottom w:val="0"/>
                  <w:divBdr>
                    <w:top w:val="none" w:sz="0" w:space="0" w:color="auto"/>
                    <w:left w:val="none" w:sz="0" w:space="0" w:color="auto"/>
                    <w:bottom w:val="none" w:sz="0" w:space="0" w:color="auto"/>
                    <w:right w:val="none" w:sz="0" w:space="0" w:color="auto"/>
                  </w:divBdr>
                  <w:divsChild>
                    <w:div w:id="134221691">
                      <w:marLeft w:val="750"/>
                      <w:marRight w:val="0"/>
                      <w:marTop w:val="0"/>
                      <w:marBottom w:val="0"/>
                      <w:divBdr>
                        <w:top w:val="none" w:sz="0" w:space="0" w:color="auto"/>
                        <w:left w:val="none" w:sz="0" w:space="0" w:color="auto"/>
                        <w:bottom w:val="none" w:sz="0" w:space="0" w:color="auto"/>
                        <w:right w:val="none" w:sz="0" w:space="0" w:color="auto"/>
                      </w:divBdr>
                    </w:div>
                    <w:div w:id="1717270364">
                      <w:marLeft w:val="750"/>
                      <w:marRight w:val="0"/>
                      <w:marTop w:val="0"/>
                      <w:marBottom w:val="0"/>
                      <w:divBdr>
                        <w:top w:val="none" w:sz="0" w:space="0" w:color="auto"/>
                        <w:left w:val="none" w:sz="0" w:space="0" w:color="auto"/>
                        <w:bottom w:val="none" w:sz="0" w:space="0" w:color="auto"/>
                        <w:right w:val="none" w:sz="0" w:space="0" w:color="auto"/>
                      </w:divBdr>
                    </w:div>
                    <w:div w:id="942567662">
                      <w:marLeft w:val="750"/>
                      <w:marRight w:val="0"/>
                      <w:marTop w:val="0"/>
                      <w:marBottom w:val="0"/>
                      <w:divBdr>
                        <w:top w:val="none" w:sz="0" w:space="0" w:color="auto"/>
                        <w:left w:val="none" w:sz="0" w:space="0" w:color="auto"/>
                        <w:bottom w:val="none" w:sz="0" w:space="0" w:color="auto"/>
                        <w:right w:val="none" w:sz="0" w:space="0" w:color="auto"/>
                      </w:divBdr>
                    </w:div>
                  </w:divsChild>
                </w:div>
                <w:div w:id="1796172677">
                  <w:marLeft w:val="300"/>
                  <w:marRight w:val="0"/>
                  <w:marTop w:val="75"/>
                  <w:marBottom w:val="0"/>
                  <w:divBdr>
                    <w:top w:val="none" w:sz="0" w:space="0" w:color="auto"/>
                    <w:left w:val="none" w:sz="0" w:space="0" w:color="auto"/>
                    <w:bottom w:val="none" w:sz="0" w:space="0" w:color="auto"/>
                    <w:right w:val="none" w:sz="0" w:space="0" w:color="auto"/>
                  </w:divBdr>
                  <w:divsChild>
                    <w:div w:id="2083019909">
                      <w:marLeft w:val="750"/>
                      <w:marRight w:val="0"/>
                      <w:marTop w:val="0"/>
                      <w:marBottom w:val="0"/>
                      <w:divBdr>
                        <w:top w:val="none" w:sz="0" w:space="0" w:color="auto"/>
                        <w:left w:val="none" w:sz="0" w:space="0" w:color="auto"/>
                        <w:bottom w:val="none" w:sz="0" w:space="0" w:color="auto"/>
                        <w:right w:val="none" w:sz="0" w:space="0" w:color="auto"/>
                      </w:divBdr>
                    </w:div>
                  </w:divsChild>
                </w:div>
                <w:div w:id="1865971435">
                  <w:marLeft w:val="300"/>
                  <w:marRight w:val="0"/>
                  <w:marTop w:val="75"/>
                  <w:marBottom w:val="0"/>
                  <w:divBdr>
                    <w:top w:val="none" w:sz="0" w:space="0" w:color="auto"/>
                    <w:left w:val="none" w:sz="0" w:space="0" w:color="auto"/>
                    <w:bottom w:val="none" w:sz="0" w:space="0" w:color="auto"/>
                    <w:right w:val="none" w:sz="0" w:space="0" w:color="auto"/>
                  </w:divBdr>
                  <w:divsChild>
                    <w:div w:id="95247055">
                      <w:marLeft w:val="750"/>
                      <w:marRight w:val="0"/>
                      <w:marTop w:val="0"/>
                      <w:marBottom w:val="0"/>
                      <w:divBdr>
                        <w:top w:val="none" w:sz="0" w:space="0" w:color="auto"/>
                        <w:left w:val="none" w:sz="0" w:space="0" w:color="auto"/>
                        <w:bottom w:val="none" w:sz="0" w:space="0" w:color="auto"/>
                        <w:right w:val="none" w:sz="0" w:space="0" w:color="auto"/>
                      </w:divBdr>
                    </w:div>
                    <w:div w:id="1627200543">
                      <w:marLeft w:val="750"/>
                      <w:marRight w:val="0"/>
                      <w:marTop w:val="0"/>
                      <w:marBottom w:val="0"/>
                      <w:divBdr>
                        <w:top w:val="none" w:sz="0" w:space="0" w:color="auto"/>
                        <w:left w:val="none" w:sz="0" w:space="0" w:color="auto"/>
                        <w:bottom w:val="none" w:sz="0" w:space="0" w:color="auto"/>
                        <w:right w:val="none" w:sz="0" w:space="0" w:color="auto"/>
                      </w:divBdr>
                    </w:div>
                  </w:divsChild>
                </w:div>
                <w:div w:id="1566143087">
                  <w:marLeft w:val="300"/>
                  <w:marRight w:val="0"/>
                  <w:marTop w:val="75"/>
                  <w:marBottom w:val="0"/>
                  <w:divBdr>
                    <w:top w:val="none" w:sz="0" w:space="0" w:color="auto"/>
                    <w:left w:val="none" w:sz="0" w:space="0" w:color="auto"/>
                    <w:bottom w:val="none" w:sz="0" w:space="0" w:color="auto"/>
                    <w:right w:val="none" w:sz="0" w:space="0" w:color="auto"/>
                  </w:divBdr>
                  <w:divsChild>
                    <w:div w:id="1265460000">
                      <w:marLeft w:val="750"/>
                      <w:marRight w:val="0"/>
                      <w:marTop w:val="0"/>
                      <w:marBottom w:val="0"/>
                      <w:divBdr>
                        <w:top w:val="none" w:sz="0" w:space="0" w:color="auto"/>
                        <w:left w:val="none" w:sz="0" w:space="0" w:color="auto"/>
                        <w:bottom w:val="none" w:sz="0" w:space="0" w:color="auto"/>
                        <w:right w:val="none" w:sz="0" w:space="0" w:color="auto"/>
                      </w:divBdr>
                    </w:div>
                  </w:divsChild>
                </w:div>
                <w:div w:id="474417343">
                  <w:marLeft w:val="300"/>
                  <w:marRight w:val="0"/>
                  <w:marTop w:val="75"/>
                  <w:marBottom w:val="0"/>
                  <w:divBdr>
                    <w:top w:val="none" w:sz="0" w:space="0" w:color="auto"/>
                    <w:left w:val="none" w:sz="0" w:space="0" w:color="auto"/>
                    <w:bottom w:val="none" w:sz="0" w:space="0" w:color="auto"/>
                    <w:right w:val="none" w:sz="0" w:space="0" w:color="auto"/>
                  </w:divBdr>
                  <w:divsChild>
                    <w:div w:id="1110854969">
                      <w:marLeft w:val="750"/>
                      <w:marRight w:val="0"/>
                      <w:marTop w:val="0"/>
                      <w:marBottom w:val="0"/>
                      <w:divBdr>
                        <w:top w:val="none" w:sz="0" w:space="0" w:color="auto"/>
                        <w:left w:val="none" w:sz="0" w:space="0" w:color="auto"/>
                        <w:bottom w:val="none" w:sz="0" w:space="0" w:color="auto"/>
                        <w:right w:val="none" w:sz="0" w:space="0" w:color="auto"/>
                      </w:divBdr>
                    </w:div>
                  </w:divsChild>
                </w:div>
                <w:div w:id="2008363933">
                  <w:marLeft w:val="300"/>
                  <w:marRight w:val="0"/>
                  <w:marTop w:val="75"/>
                  <w:marBottom w:val="0"/>
                  <w:divBdr>
                    <w:top w:val="none" w:sz="0" w:space="0" w:color="auto"/>
                    <w:left w:val="none" w:sz="0" w:space="0" w:color="auto"/>
                    <w:bottom w:val="none" w:sz="0" w:space="0" w:color="auto"/>
                    <w:right w:val="none" w:sz="0" w:space="0" w:color="auto"/>
                  </w:divBdr>
                  <w:divsChild>
                    <w:div w:id="191381341">
                      <w:marLeft w:val="750"/>
                      <w:marRight w:val="0"/>
                      <w:marTop w:val="0"/>
                      <w:marBottom w:val="0"/>
                      <w:divBdr>
                        <w:top w:val="none" w:sz="0" w:space="0" w:color="auto"/>
                        <w:left w:val="none" w:sz="0" w:space="0" w:color="auto"/>
                        <w:bottom w:val="none" w:sz="0" w:space="0" w:color="auto"/>
                        <w:right w:val="none" w:sz="0" w:space="0" w:color="auto"/>
                      </w:divBdr>
                    </w:div>
                  </w:divsChild>
                </w:div>
                <w:div w:id="603616695">
                  <w:marLeft w:val="300"/>
                  <w:marRight w:val="0"/>
                  <w:marTop w:val="75"/>
                  <w:marBottom w:val="0"/>
                  <w:divBdr>
                    <w:top w:val="none" w:sz="0" w:space="0" w:color="auto"/>
                    <w:left w:val="none" w:sz="0" w:space="0" w:color="auto"/>
                    <w:bottom w:val="none" w:sz="0" w:space="0" w:color="auto"/>
                    <w:right w:val="none" w:sz="0" w:space="0" w:color="auto"/>
                  </w:divBdr>
                </w:div>
                <w:div w:id="430929087">
                  <w:marLeft w:val="300"/>
                  <w:marRight w:val="0"/>
                  <w:marTop w:val="75"/>
                  <w:marBottom w:val="0"/>
                  <w:divBdr>
                    <w:top w:val="none" w:sz="0" w:space="0" w:color="auto"/>
                    <w:left w:val="none" w:sz="0" w:space="0" w:color="auto"/>
                    <w:bottom w:val="none" w:sz="0" w:space="0" w:color="auto"/>
                    <w:right w:val="none" w:sz="0" w:space="0" w:color="auto"/>
                  </w:divBdr>
                </w:div>
                <w:div w:id="80759179">
                  <w:marLeft w:val="300"/>
                  <w:marRight w:val="0"/>
                  <w:marTop w:val="75"/>
                  <w:marBottom w:val="0"/>
                  <w:divBdr>
                    <w:top w:val="none" w:sz="0" w:space="0" w:color="auto"/>
                    <w:left w:val="none" w:sz="0" w:space="0" w:color="auto"/>
                    <w:bottom w:val="none" w:sz="0" w:space="0" w:color="auto"/>
                    <w:right w:val="none" w:sz="0" w:space="0" w:color="auto"/>
                  </w:divBdr>
                  <w:divsChild>
                    <w:div w:id="1756366297">
                      <w:marLeft w:val="750"/>
                      <w:marRight w:val="0"/>
                      <w:marTop w:val="0"/>
                      <w:marBottom w:val="0"/>
                      <w:divBdr>
                        <w:top w:val="none" w:sz="0" w:space="0" w:color="auto"/>
                        <w:left w:val="none" w:sz="0" w:space="0" w:color="auto"/>
                        <w:bottom w:val="none" w:sz="0" w:space="0" w:color="auto"/>
                        <w:right w:val="none" w:sz="0" w:space="0" w:color="auto"/>
                      </w:divBdr>
                    </w:div>
                    <w:div w:id="1712799828">
                      <w:marLeft w:val="750"/>
                      <w:marRight w:val="0"/>
                      <w:marTop w:val="0"/>
                      <w:marBottom w:val="0"/>
                      <w:divBdr>
                        <w:top w:val="none" w:sz="0" w:space="0" w:color="auto"/>
                        <w:left w:val="none" w:sz="0" w:space="0" w:color="auto"/>
                        <w:bottom w:val="none" w:sz="0" w:space="0" w:color="auto"/>
                        <w:right w:val="none" w:sz="0" w:space="0" w:color="auto"/>
                      </w:divBdr>
                    </w:div>
                  </w:divsChild>
                </w:div>
                <w:div w:id="142552394">
                  <w:marLeft w:val="300"/>
                  <w:marRight w:val="0"/>
                  <w:marTop w:val="75"/>
                  <w:marBottom w:val="0"/>
                  <w:divBdr>
                    <w:top w:val="none" w:sz="0" w:space="0" w:color="auto"/>
                    <w:left w:val="none" w:sz="0" w:space="0" w:color="auto"/>
                    <w:bottom w:val="none" w:sz="0" w:space="0" w:color="auto"/>
                    <w:right w:val="none" w:sz="0" w:space="0" w:color="auto"/>
                  </w:divBdr>
                  <w:divsChild>
                    <w:div w:id="24839305">
                      <w:marLeft w:val="750"/>
                      <w:marRight w:val="0"/>
                      <w:marTop w:val="0"/>
                      <w:marBottom w:val="0"/>
                      <w:divBdr>
                        <w:top w:val="none" w:sz="0" w:space="0" w:color="auto"/>
                        <w:left w:val="none" w:sz="0" w:space="0" w:color="auto"/>
                        <w:bottom w:val="none" w:sz="0" w:space="0" w:color="auto"/>
                        <w:right w:val="none" w:sz="0" w:space="0" w:color="auto"/>
                      </w:divBdr>
                    </w:div>
                  </w:divsChild>
                </w:div>
                <w:div w:id="1611231725">
                  <w:marLeft w:val="300"/>
                  <w:marRight w:val="0"/>
                  <w:marTop w:val="75"/>
                  <w:marBottom w:val="0"/>
                  <w:divBdr>
                    <w:top w:val="none" w:sz="0" w:space="0" w:color="auto"/>
                    <w:left w:val="none" w:sz="0" w:space="0" w:color="auto"/>
                    <w:bottom w:val="none" w:sz="0" w:space="0" w:color="auto"/>
                    <w:right w:val="none" w:sz="0" w:space="0" w:color="auto"/>
                  </w:divBdr>
                  <w:divsChild>
                    <w:div w:id="327172277">
                      <w:marLeft w:val="750"/>
                      <w:marRight w:val="0"/>
                      <w:marTop w:val="0"/>
                      <w:marBottom w:val="0"/>
                      <w:divBdr>
                        <w:top w:val="none" w:sz="0" w:space="0" w:color="auto"/>
                        <w:left w:val="none" w:sz="0" w:space="0" w:color="auto"/>
                        <w:bottom w:val="none" w:sz="0" w:space="0" w:color="auto"/>
                        <w:right w:val="none" w:sz="0" w:space="0" w:color="auto"/>
                      </w:divBdr>
                    </w:div>
                    <w:div w:id="2018120247">
                      <w:marLeft w:val="750"/>
                      <w:marRight w:val="0"/>
                      <w:marTop w:val="0"/>
                      <w:marBottom w:val="0"/>
                      <w:divBdr>
                        <w:top w:val="none" w:sz="0" w:space="0" w:color="auto"/>
                        <w:left w:val="none" w:sz="0" w:space="0" w:color="auto"/>
                        <w:bottom w:val="none" w:sz="0" w:space="0" w:color="auto"/>
                        <w:right w:val="none" w:sz="0" w:space="0" w:color="auto"/>
                      </w:divBdr>
                    </w:div>
                    <w:div w:id="1598252392">
                      <w:marLeft w:val="750"/>
                      <w:marRight w:val="0"/>
                      <w:marTop w:val="0"/>
                      <w:marBottom w:val="0"/>
                      <w:divBdr>
                        <w:top w:val="none" w:sz="0" w:space="0" w:color="auto"/>
                        <w:left w:val="none" w:sz="0" w:space="0" w:color="auto"/>
                        <w:bottom w:val="none" w:sz="0" w:space="0" w:color="auto"/>
                        <w:right w:val="none" w:sz="0" w:space="0" w:color="auto"/>
                      </w:divBdr>
                    </w:div>
                  </w:divsChild>
                </w:div>
                <w:div w:id="6754886">
                  <w:marLeft w:val="300"/>
                  <w:marRight w:val="0"/>
                  <w:marTop w:val="75"/>
                  <w:marBottom w:val="0"/>
                  <w:divBdr>
                    <w:top w:val="none" w:sz="0" w:space="0" w:color="auto"/>
                    <w:left w:val="none" w:sz="0" w:space="0" w:color="auto"/>
                    <w:bottom w:val="none" w:sz="0" w:space="0" w:color="auto"/>
                    <w:right w:val="none" w:sz="0" w:space="0" w:color="auto"/>
                  </w:divBdr>
                  <w:divsChild>
                    <w:div w:id="1055162047">
                      <w:marLeft w:val="750"/>
                      <w:marRight w:val="0"/>
                      <w:marTop w:val="0"/>
                      <w:marBottom w:val="0"/>
                      <w:divBdr>
                        <w:top w:val="none" w:sz="0" w:space="0" w:color="auto"/>
                        <w:left w:val="none" w:sz="0" w:space="0" w:color="auto"/>
                        <w:bottom w:val="none" w:sz="0" w:space="0" w:color="auto"/>
                        <w:right w:val="none" w:sz="0" w:space="0" w:color="auto"/>
                      </w:divBdr>
                    </w:div>
                  </w:divsChild>
                </w:div>
                <w:div w:id="1912155181">
                  <w:marLeft w:val="300"/>
                  <w:marRight w:val="0"/>
                  <w:marTop w:val="75"/>
                  <w:marBottom w:val="0"/>
                  <w:divBdr>
                    <w:top w:val="none" w:sz="0" w:space="0" w:color="auto"/>
                    <w:left w:val="none" w:sz="0" w:space="0" w:color="auto"/>
                    <w:bottom w:val="none" w:sz="0" w:space="0" w:color="auto"/>
                    <w:right w:val="none" w:sz="0" w:space="0" w:color="auto"/>
                  </w:divBdr>
                  <w:divsChild>
                    <w:div w:id="527766778">
                      <w:marLeft w:val="750"/>
                      <w:marRight w:val="0"/>
                      <w:marTop w:val="0"/>
                      <w:marBottom w:val="0"/>
                      <w:divBdr>
                        <w:top w:val="none" w:sz="0" w:space="0" w:color="auto"/>
                        <w:left w:val="none" w:sz="0" w:space="0" w:color="auto"/>
                        <w:bottom w:val="none" w:sz="0" w:space="0" w:color="auto"/>
                        <w:right w:val="none" w:sz="0" w:space="0" w:color="auto"/>
                      </w:divBdr>
                    </w:div>
                    <w:div w:id="1521554565">
                      <w:marLeft w:val="750"/>
                      <w:marRight w:val="0"/>
                      <w:marTop w:val="0"/>
                      <w:marBottom w:val="0"/>
                      <w:divBdr>
                        <w:top w:val="none" w:sz="0" w:space="0" w:color="auto"/>
                        <w:left w:val="none" w:sz="0" w:space="0" w:color="auto"/>
                        <w:bottom w:val="none" w:sz="0" w:space="0" w:color="auto"/>
                        <w:right w:val="none" w:sz="0" w:space="0" w:color="auto"/>
                      </w:divBdr>
                    </w:div>
                    <w:div w:id="1331837872">
                      <w:marLeft w:val="750"/>
                      <w:marRight w:val="0"/>
                      <w:marTop w:val="0"/>
                      <w:marBottom w:val="0"/>
                      <w:divBdr>
                        <w:top w:val="none" w:sz="0" w:space="0" w:color="auto"/>
                        <w:left w:val="none" w:sz="0" w:space="0" w:color="auto"/>
                        <w:bottom w:val="none" w:sz="0" w:space="0" w:color="auto"/>
                        <w:right w:val="none" w:sz="0" w:space="0" w:color="auto"/>
                      </w:divBdr>
                    </w:div>
                  </w:divsChild>
                </w:div>
                <w:div w:id="1368873826">
                  <w:marLeft w:val="300"/>
                  <w:marRight w:val="0"/>
                  <w:marTop w:val="75"/>
                  <w:marBottom w:val="0"/>
                  <w:divBdr>
                    <w:top w:val="none" w:sz="0" w:space="0" w:color="auto"/>
                    <w:left w:val="none" w:sz="0" w:space="0" w:color="auto"/>
                    <w:bottom w:val="none" w:sz="0" w:space="0" w:color="auto"/>
                    <w:right w:val="none" w:sz="0" w:space="0" w:color="auto"/>
                  </w:divBdr>
                  <w:divsChild>
                    <w:div w:id="1499537993">
                      <w:marLeft w:val="750"/>
                      <w:marRight w:val="0"/>
                      <w:marTop w:val="0"/>
                      <w:marBottom w:val="0"/>
                      <w:divBdr>
                        <w:top w:val="none" w:sz="0" w:space="0" w:color="auto"/>
                        <w:left w:val="none" w:sz="0" w:space="0" w:color="auto"/>
                        <w:bottom w:val="none" w:sz="0" w:space="0" w:color="auto"/>
                        <w:right w:val="none" w:sz="0" w:space="0" w:color="auto"/>
                      </w:divBdr>
                    </w:div>
                  </w:divsChild>
                </w:div>
                <w:div w:id="1858155788">
                  <w:marLeft w:val="300"/>
                  <w:marRight w:val="0"/>
                  <w:marTop w:val="75"/>
                  <w:marBottom w:val="0"/>
                  <w:divBdr>
                    <w:top w:val="none" w:sz="0" w:space="0" w:color="auto"/>
                    <w:left w:val="none" w:sz="0" w:space="0" w:color="auto"/>
                    <w:bottom w:val="none" w:sz="0" w:space="0" w:color="auto"/>
                    <w:right w:val="none" w:sz="0" w:space="0" w:color="auto"/>
                  </w:divBdr>
                  <w:divsChild>
                    <w:div w:id="1541357147">
                      <w:marLeft w:val="750"/>
                      <w:marRight w:val="0"/>
                      <w:marTop w:val="0"/>
                      <w:marBottom w:val="0"/>
                      <w:divBdr>
                        <w:top w:val="none" w:sz="0" w:space="0" w:color="auto"/>
                        <w:left w:val="none" w:sz="0" w:space="0" w:color="auto"/>
                        <w:bottom w:val="none" w:sz="0" w:space="0" w:color="auto"/>
                        <w:right w:val="none" w:sz="0" w:space="0" w:color="auto"/>
                      </w:divBdr>
                    </w:div>
                    <w:div w:id="1393427492">
                      <w:marLeft w:val="750"/>
                      <w:marRight w:val="0"/>
                      <w:marTop w:val="0"/>
                      <w:marBottom w:val="0"/>
                      <w:divBdr>
                        <w:top w:val="none" w:sz="0" w:space="0" w:color="auto"/>
                        <w:left w:val="none" w:sz="0" w:space="0" w:color="auto"/>
                        <w:bottom w:val="none" w:sz="0" w:space="0" w:color="auto"/>
                        <w:right w:val="none" w:sz="0" w:space="0" w:color="auto"/>
                      </w:divBdr>
                    </w:div>
                  </w:divsChild>
                </w:div>
                <w:div w:id="45227583">
                  <w:marLeft w:val="300"/>
                  <w:marRight w:val="0"/>
                  <w:marTop w:val="75"/>
                  <w:marBottom w:val="0"/>
                  <w:divBdr>
                    <w:top w:val="none" w:sz="0" w:space="0" w:color="auto"/>
                    <w:left w:val="none" w:sz="0" w:space="0" w:color="auto"/>
                    <w:bottom w:val="none" w:sz="0" w:space="0" w:color="auto"/>
                    <w:right w:val="none" w:sz="0" w:space="0" w:color="auto"/>
                  </w:divBdr>
                  <w:divsChild>
                    <w:div w:id="400099846">
                      <w:marLeft w:val="750"/>
                      <w:marRight w:val="0"/>
                      <w:marTop w:val="0"/>
                      <w:marBottom w:val="0"/>
                      <w:divBdr>
                        <w:top w:val="none" w:sz="0" w:space="0" w:color="auto"/>
                        <w:left w:val="none" w:sz="0" w:space="0" w:color="auto"/>
                        <w:bottom w:val="none" w:sz="0" w:space="0" w:color="auto"/>
                        <w:right w:val="none" w:sz="0" w:space="0" w:color="auto"/>
                      </w:divBdr>
                    </w:div>
                  </w:divsChild>
                </w:div>
                <w:div w:id="170722578">
                  <w:marLeft w:val="300"/>
                  <w:marRight w:val="0"/>
                  <w:marTop w:val="75"/>
                  <w:marBottom w:val="0"/>
                  <w:divBdr>
                    <w:top w:val="none" w:sz="0" w:space="0" w:color="auto"/>
                    <w:left w:val="none" w:sz="0" w:space="0" w:color="auto"/>
                    <w:bottom w:val="none" w:sz="0" w:space="0" w:color="auto"/>
                    <w:right w:val="none" w:sz="0" w:space="0" w:color="auto"/>
                  </w:divBdr>
                  <w:divsChild>
                    <w:div w:id="1843429118">
                      <w:marLeft w:val="750"/>
                      <w:marRight w:val="0"/>
                      <w:marTop w:val="0"/>
                      <w:marBottom w:val="0"/>
                      <w:divBdr>
                        <w:top w:val="none" w:sz="0" w:space="0" w:color="auto"/>
                        <w:left w:val="none" w:sz="0" w:space="0" w:color="auto"/>
                        <w:bottom w:val="none" w:sz="0" w:space="0" w:color="auto"/>
                        <w:right w:val="none" w:sz="0" w:space="0" w:color="auto"/>
                      </w:divBdr>
                    </w:div>
                  </w:divsChild>
                </w:div>
                <w:div w:id="1581402281">
                  <w:marLeft w:val="300"/>
                  <w:marRight w:val="0"/>
                  <w:marTop w:val="75"/>
                  <w:marBottom w:val="0"/>
                  <w:divBdr>
                    <w:top w:val="none" w:sz="0" w:space="0" w:color="auto"/>
                    <w:left w:val="none" w:sz="0" w:space="0" w:color="auto"/>
                    <w:bottom w:val="none" w:sz="0" w:space="0" w:color="auto"/>
                    <w:right w:val="none" w:sz="0" w:space="0" w:color="auto"/>
                  </w:divBdr>
                  <w:divsChild>
                    <w:div w:id="285310497">
                      <w:marLeft w:val="750"/>
                      <w:marRight w:val="0"/>
                      <w:marTop w:val="0"/>
                      <w:marBottom w:val="0"/>
                      <w:divBdr>
                        <w:top w:val="none" w:sz="0" w:space="0" w:color="auto"/>
                        <w:left w:val="none" w:sz="0" w:space="0" w:color="auto"/>
                        <w:bottom w:val="none" w:sz="0" w:space="0" w:color="auto"/>
                        <w:right w:val="none" w:sz="0" w:space="0" w:color="auto"/>
                      </w:divBdr>
                    </w:div>
                  </w:divsChild>
                </w:div>
                <w:div w:id="425929345">
                  <w:marLeft w:val="300"/>
                  <w:marRight w:val="0"/>
                  <w:marTop w:val="75"/>
                  <w:marBottom w:val="0"/>
                  <w:divBdr>
                    <w:top w:val="none" w:sz="0" w:space="0" w:color="auto"/>
                    <w:left w:val="none" w:sz="0" w:space="0" w:color="auto"/>
                    <w:bottom w:val="none" w:sz="0" w:space="0" w:color="auto"/>
                    <w:right w:val="none" w:sz="0" w:space="0" w:color="auto"/>
                  </w:divBdr>
                </w:div>
                <w:div w:id="787046687">
                  <w:marLeft w:val="300"/>
                  <w:marRight w:val="0"/>
                  <w:marTop w:val="75"/>
                  <w:marBottom w:val="0"/>
                  <w:divBdr>
                    <w:top w:val="none" w:sz="0" w:space="0" w:color="auto"/>
                    <w:left w:val="none" w:sz="0" w:space="0" w:color="auto"/>
                    <w:bottom w:val="none" w:sz="0" w:space="0" w:color="auto"/>
                    <w:right w:val="none" w:sz="0" w:space="0" w:color="auto"/>
                  </w:divBdr>
                </w:div>
                <w:div w:id="223687008">
                  <w:marLeft w:val="300"/>
                  <w:marRight w:val="0"/>
                  <w:marTop w:val="75"/>
                  <w:marBottom w:val="0"/>
                  <w:divBdr>
                    <w:top w:val="none" w:sz="0" w:space="0" w:color="auto"/>
                    <w:left w:val="none" w:sz="0" w:space="0" w:color="auto"/>
                    <w:bottom w:val="none" w:sz="0" w:space="0" w:color="auto"/>
                    <w:right w:val="none" w:sz="0" w:space="0" w:color="auto"/>
                  </w:divBdr>
                  <w:divsChild>
                    <w:div w:id="337462295">
                      <w:marLeft w:val="750"/>
                      <w:marRight w:val="0"/>
                      <w:marTop w:val="0"/>
                      <w:marBottom w:val="0"/>
                      <w:divBdr>
                        <w:top w:val="none" w:sz="0" w:space="0" w:color="auto"/>
                        <w:left w:val="none" w:sz="0" w:space="0" w:color="auto"/>
                        <w:bottom w:val="none" w:sz="0" w:space="0" w:color="auto"/>
                        <w:right w:val="none" w:sz="0" w:space="0" w:color="auto"/>
                      </w:divBdr>
                    </w:div>
                    <w:div w:id="801728930">
                      <w:marLeft w:val="750"/>
                      <w:marRight w:val="0"/>
                      <w:marTop w:val="0"/>
                      <w:marBottom w:val="0"/>
                      <w:divBdr>
                        <w:top w:val="none" w:sz="0" w:space="0" w:color="auto"/>
                        <w:left w:val="none" w:sz="0" w:space="0" w:color="auto"/>
                        <w:bottom w:val="none" w:sz="0" w:space="0" w:color="auto"/>
                        <w:right w:val="none" w:sz="0" w:space="0" w:color="auto"/>
                      </w:divBdr>
                    </w:div>
                  </w:divsChild>
                </w:div>
                <w:div w:id="2028945869">
                  <w:marLeft w:val="300"/>
                  <w:marRight w:val="0"/>
                  <w:marTop w:val="75"/>
                  <w:marBottom w:val="0"/>
                  <w:divBdr>
                    <w:top w:val="none" w:sz="0" w:space="0" w:color="auto"/>
                    <w:left w:val="none" w:sz="0" w:space="0" w:color="auto"/>
                    <w:bottom w:val="none" w:sz="0" w:space="0" w:color="auto"/>
                    <w:right w:val="none" w:sz="0" w:space="0" w:color="auto"/>
                  </w:divBdr>
                  <w:divsChild>
                    <w:div w:id="1121798829">
                      <w:marLeft w:val="750"/>
                      <w:marRight w:val="0"/>
                      <w:marTop w:val="0"/>
                      <w:marBottom w:val="0"/>
                      <w:divBdr>
                        <w:top w:val="none" w:sz="0" w:space="0" w:color="auto"/>
                        <w:left w:val="none" w:sz="0" w:space="0" w:color="auto"/>
                        <w:bottom w:val="none" w:sz="0" w:space="0" w:color="auto"/>
                        <w:right w:val="none" w:sz="0" w:space="0" w:color="auto"/>
                      </w:divBdr>
                    </w:div>
                  </w:divsChild>
                </w:div>
                <w:div w:id="1395621761">
                  <w:marLeft w:val="300"/>
                  <w:marRight w:val="0"/>
                  <w:marTop w:val="75"/>
                  <w:marBottom w:val="0"/>
                  <w:divBdr>
                    <w:top w:val="none" w:sz="0" w:space="0" w:color="auto"/>
                    <w:left w:val="none" w:sz="0" w:space="0" w:color="auto"/>
                    <w:bottom w:val="none" w:sz="0" w:space="0" w:color="auto"/>
                    <w:right w:val="none" w:sz="0" w:space="0" w:color="auto"/>
                  </w:divBdr>
                  <w:divsChild>
                    <w:div w:id="1627661711">
                      <w:marLeft w:val="750"/>
                      <w:marRight w:val="0"/>
                      <w:marTop w:val="0"/>
                      <w:marBottom w:val="0"/>
                      <w:divBdr>
                        <w:top w:val="none" w:sz="0" w:space="0" w:color="auto"/>
                        <w:left w:val="none" w:sz="0" w:space="0" w:color="auto"/>
                        <w:bottom w:val="none" w:sz="0" w:space="0" w:color="auto"/>
                        <w:right w:val="none" w:sz="0" w:space="0" w:color="auto"/>
                      </w:divBdr>
                    </w:div>
                    <w:div w:id="42340285">
                      <w:marLeft w:val="750"/>
                      <w:marRight w:val="0"/>
                      <w:marTop w:val="0"/>
                      <w:marBottom w:val="0"/>
                      <w:divBdr>
                        <w:top w:val="none" w:sz="0" w:space="0" w:color="auto"/>
                        <w:left w:val="none" w:sz="0" w:space="0" w:color="auto"/>
                        <w:bottom w:val="none" w:sz="0" w:space="0" w:color="auto"/>
                        <w:right w:val="none" w:sz="0" w:space="0" w:color="auto"/>
                      </w:divBdr>
                    </w:div>
                    <w:div w:id="1159883892">
                      <w:marLeft w:val="750"/>
                      <w:marRight w:val="0"/>
                      <w:marTop w:val="0"/>
                      <w:marBottom w:val="0"/>
                      <w:divBdr>
                        <w:top w:val="none" w:sz="0" w:space="0" w:color="auto"/>
                        <w:left w:val="none" w:sz="0" w:space="0" w:color="auto"/>
                        <w:bottom w:val="none" w:sz="0" w:space="0" w:color="auto"/>
                        <w:right w:val="none" w:sz="0" w:space="0" w:color="auto"/>
                      </w:divBdr>
                    </w:div>
                  </w:divsChild>
                </w:div>
                <w:div w:id="333849417">
                  <w:marLeft w:val="300"/>
                  <w:marRight w:val="0"/>
                  <w:marTop w:val="75"/>
                  <w:marBottom w:val="0"/>
                  <w:divBdr>
                    <w:top w:val="none" w:sz="0" w:space="0" w:color="auto"/>
                    <w:left w:val="none" w:sz="0" w:space="0" w:color="auto"/>
                    <w:bottom w:val="none" w:sz="0" w:space="0" w:color="auto"/>
                    <w:right w:val="none" w:sz="0" w:space="0" w:color="auto"/>
                  </w:divBdr>
                  <w:divsChild>
                    <w:div w:id="767122692">
                      <w:marLeft w:val="750"/>
                      <w:marRight w:val="0"/>
                      <w:marTop w:val="0"/>
                      <w:marBottom w:val="0"/>
                      <w:divBdr>
                        <w:top w:val="none" w:sz="0" w:space="0" w:color="auto"/>
                        <w:left w:val="none" w:sz="0" w:space="0" w:color="auto"/>
                        <w:bottom w:val="none" w:sz="0" w:space="0" w:color="auto"/>
                        <w:right w:val="none" w:sz="0" w:space="0" w:color="auto"/>
                      </w:divBdr>
                    </w:div>
                  </w:divsChild>
                </w:div>
                <w:div w:id="937981612">
                  <w:marLeft w:val="300"/>
                  <w:marRight w:val="0"/>
                  <w:marTop w:val="75"/>
                  <w:marBottom w:val="0"/>
                  <w:divBdr>
                    <w:top w:val="none" w:sz="0" w:space="0" w:color="auto"/>
                    <w:left w:val="none" w:sz="0" w:space="0" w:color="auto"/>
                    <w:bottom w:val="none" w:sz="0" w:space="0" w:color="auto"/>
                    <w:right w:val="none" w:sz="0" w:space="0" w:color="auto"/>
                  </w:divBdr>
                  <w:divsChild>
                    <w:div w:id="944074444">
                      <w:marLeft w:val="750"/>
                      <w:marRight w:val="0"/>
                      <w:marTop w:val="0"/>
                      <w:marBottom w:val="0"/>
                      <w:divBdr>
                        <w:top w:val="none" w:sz="0" w:space="0" w:color="auto"/>
                        <w:left w:val="none" w:sz="0" w:space="0" w:color="auto"/>
                        <w:bottom w:val="none" w:sz="0" w:space="0" w:color="auto"/>
                        <w:right w:val="none" w:sz="0" w:space="0" w:color="auto"/>
                      </w:divBdr>
                    </w:div>
                    <w:div w:id="774715026">
                      <w:marLeft w:val="750"/>
                      <w:marRight w:val="0"/>
                      <w:marTop w:val="0"/>
                      <w:marBottom w:val="0"/>
                      <w:divBdr>
                        <w:top w:val="none" w:sz="0" w:space="0" w:color="auto"/>
                        <w:left w:val="none" w:sz="0" w:space="0" w:color="auto"/>
                        <w:bottom w:val="none" w:sz="0" w:space="0" w:color="auto"/>
                        <w:right w:val="none" w:sz="0" w:space="0" w:color="auto"/>
                      </w:divBdr>
                    </w:div>
                    <w:div w:id="546644962">
                      <w:marLeft w:val="750"/>
                      <w:marRight w:val="0"/>
                      <w:marTop w:val="0"/>
                      <w:marBottom w:val="0"/>
                      <w:divBdr>
                        <w:top w:val="none" w:sz="0" w:space="0" w:color="auto"/>
                        <w:left w:val="none" w:sz="0" w:space="0" w:color="auto"/>
                        <w:bottom w:val="none" w:sz="0" w:space="0" w:color="auto"/>
                        <w:right w:val="none" w:sz="0" w:space="0" w:color="auto"/>
                      </w:divBdr>
                    </w:div>
                  </w:divsChild>
                </w:div>
                <w:div w:id="1996567633">
                  <w:marLeft w:val="300"/>
                  <w:marRight w:val="0"/>
                  <w:marTop w:val="75"/>
                  <w:marBottom w:val="0"/>
                  <w:divBdr>
                    <w:top w:val="none" w:sz="0" w:space="0" w:color="auto"/>
                    <w:left w:val="none" w:sz="0" w:space="0" w:color="auto"/>
                    <w:bottom w:val="none" w:sz="0" w:space="0" w:color="auto"/>
                    <w:right w:val="none" w:sz="0" w:space="0" w:color="auto"/>
                  </w:divBdr>
                  <w:divsChild>
                    <w:div w:id="1138036787">
                      <w:marLeft w:val="750"/>
                      <w:marRight w:val="0"/>
                      <w:marTop w:val="0"/>
                      <w:marBottom w:val="0"/>
                      <w:divBdr>
                        <w:top w:val="none" w:sz="0" w:space="0" w:color="auto"/>
                        <w:left w:val="none" w:sz="0" w:space="0" w:color="auto"/>
                        <w:bottom w:val="none" w:sz="0" w:space="0" w:color="auto"/>
                        <w:right w:val="none" w:sz="0" w:space="0" w:color="auto"/>
                      </w:divBdr>
                    </w:div>
                  </w:divsChild>
                </w:div>
                <w:div w:id="1087966052">
                  <w:marLeft w:val="300"/>
                  <w:marRight w:val="0"/>
                  <w:marTop w:val="75"/>
                  <w:marBottom w:val="0"/>
                  <w:divBdr>
                    <w:top w:val="none" w:sz="0" w:space="0" w:color="auto"/>
                    <w:left w:val="none" w:sz="0" w:space="0" w:color="auto"/>
                    <w:bottom w:val="none" w:sz="0" w:space="0" w:color="auto"/>
                    <w:right w:val="none" w:sz="0" w:space="0" w:color="auto"/>
                  </w:divBdr>
                  <w:divsChild>
                    <w:div w:id="230435245">
                      <w:marLeft w:val="750"/>
                      <w:marRight w:val="0"/>
                      <w:marTop w:val="0"/>
                      <w:marBottom w:val="0"/>
                      <w:divBdr>
                        <w:top w:val="none" w:sz="0" w:space="0" w:color="auto"/>
                        <w:left w:val="none" w:sz="0" w:space="0" w:color="auto"/>
                        <w:bottom w:val="none" w:sz="0" w:space="0" w:color="auto"/>
                        <w:right w:val="none" w:sz="0" w:space="0" w:color="auto"/>
                      </w:divBdr>
                    </w:div>
                    <w:div w:id="1530096509">
                      <w:marLeft w:val="750"/>
                      <w:marRight w:val="0"/>
                      <w:marTop w:val="0"/>
                      <w:marBottom w:val="0"/>
                      <w:divBdr>
                        <w:top w:val="none" w:sz="0" w:space="0" w:color="auto"/>
                        <w:left w:val="none" w:sz="0" w:space="0" w:color="auto"/>
                        <w:bottom w:val="none" w:sz="0" w:space="0" w:color="auto"/>
                        <w:right w:val="none" w:sz="0" w:space="0" w:color="auto"/>
                      </w:divBdr>
                    </w:div>
                  </w:divsChild>
                </w:div>
                <w:div w:id="2084722312">
                  <w:marLeft w:val="300"/>
                  <w:marRight w:val="0"/>
                  <w:marTop w:val="75"/>
                  <w:marBottom w:val="0"/>
                  <w:divBdr>
                    <w:top w:val="none" w:sz="0" w:space="0" w:color="auto"/>
                    <w:left w:val="none" w:sz="0" w:space="0" w:color="auto"/>
                    <w:bottom w:val="none" w:sz="0" w:space="0" w:color="auto"/>
                    <w:right w:val="none" w:sz="0" w:space="0" w:color="auto"/>
                  </w:divBdr>
                  <w:divsChild>
                    <w:div w:id="136923441">
                      <w:marLeft w:val="750"/>
                      <w:marRight w:val="0"/>
                      <w:marTop w:val="0"/>
                      <w:marBottom w:val="0"/>
                      <w:divBdr>
                        <w:top w:val="none" w:sz="0" w:space="0" w:color="auto"/>
                        <w:left w:val="none" w:sz="0" w:space="0" w:color="auto"/>
                        <w:bottom w:val="none" w:sz="0" w:space="0" w:color="auto"/>
                        <w:right w:val="none" w:sz="0" w:space="0" w:color="auto"/>
                      </w:divBdr>
                    </w:div>
                  </w:divsChild>
                </w:div>
                <w:div w:id="2141803747">
                  <w:marLeft w:val="300"/>
                  <w:marRight w:val="0"/>
                  <w:marTop w:val="75"/>
                  <w:marBottom w:val="0"/>
                  <w:divBdr>
                    <w:top w:val="none" w:sz="0" w:space="0" w:color="auto"/>
                    <w:left w:val="none" w:sz="0" w:space="0" w:color="auto"/>
                    <w:bottom w:val="none" w:sz="0" w:space="0" w:color="auto"/>
                    <w:right w:val="none" w:sz="0" w:space="0" w:color="auto"/>
                  </w:divBdr>
                  <w:divsChild>
                    <w:div w:id="1249776561">
                      <w:marLeft w:val="750"/>
                      <w:marRight w:val="0"/>
                      <w:marTop w:val="0"/>
                      <w:marBottom w:val="0"/>
                      <w:divBdr>
                        <w:top w:val="none" w:sz="0" w:space="0" w:color="auto"/>
                        <w:left w:val="none" w:sz="0" w:space="0" w:color="auto"/>
                        <w:bottom w:val="none" w:sz="0" w:space="0" w:color="auto"/>
                        <w:right w:val="none" w:sz="0" w:space="0" w:color="auto"/>
                      </w:divBdr>
                    </w:div>
                  </w:divsChild>
                </w:div>
                <w:div w:id="421993431">
                  <w:marLeft w:val="300"/>
                  <w:marRight w:val="0"/>
                  <w:marTop w:val="75"/>
                  <w:marBottom w:val="0"/>
                  <w:divBdr>
                    <w:top w:val="none" w:sz="0" w:space="0" w:color="auto"/>
                    <w:left w:val="none" w:sz="0" w:space="0" w:color="auto"/>
                    <w:bottom w:val="none" w:sz="0" w:space="0" w:color="auto"/>
                    <w:right w:val="none" w:sz="0" w:space="0" w:color="auto"/>
                  </w:divBdr>
                  <w:divsChild>
                    <w:div w:id="864945353">
                      <w:marLeft w:val="750"/>
                      <w:marRight w:val="0"/>
                      <w:marTop w:val="0"/>
                      <w:marBottom w:val="0"/>
                      <w:divBdr>
                        <w:top w:val="none" w:sz="0" w:space="0" w:color="auto"/>
                        <w:left w:val="none" w:sz="0" w:space="0" w:color="auto"/>
                        <w:bottom w:val="none" w:sz="0" w:space="0" w:color="auto"/>
                        <w:right w:val="none" w:sz="0" w:space="0" w:color="auto"/>
                      </w:divBdr>
                    </w:div>
                  </w:divsChild>
                </w:div>
                <w:div w:id="692075888">
                  <w:marLeft w:val="300"/>
                  <w:marRight w:val="0"/>
                  <w:marTop w:val="75"/>
                  <w:marBottom w:val="0"/>
                  <w:divBdr>
                    <w:top w:val="none" w:sz="0" w:space="0" w:color="auto"/>
                    <w:left w:val="none" w:sz="0" w:space="0" w:color="auto"/>
                    <w:bottom w:val="none" w:sz="0" w:space="0" w:color="auto"/>
                    <w:right w:val="none" w:sz="0" w:space="0" w:color="auto"/>
                  </w:divBdr>
                </w:div>
                <w:div w:id="206994284">
                  <w:marLeft w:val="300"/>
                  <w:marRight w:val="0"/>
                  <w:marTop w:val="75"/>
                  <w:marBottom w:val="0"/>
                  <w:divBdr>
                    <w:top w:val="none" w:sz="0" w:space="0" w:color="auto"/>
                    <w:left w:val="none" w:sz="0" w:space="0" w:color="auto"/>
                    <w:bottom w:val="none" w:sz="0" w:space="0" w:color="auto"/>
                    <w:right w:val="none" w:sz="0" w:space="0" w:color="auto"/>
                  </w:divBdr>
                </w:div>
                <w:div w:id="590627499">
                  <w:marLeft w:val="300"/>
                  <w:marRight w:val="0"/>
                  <w:marTop w:val="75"/>
                  <w:marBottom w:val="0"/>
                  <w:divBdr>
                    <w:top w:val="none" w:sz="0" w:space="0" w:color="auto"/>
                    <w:left w:val="none" w:sz="0" w:space="0" w:color="auto"/>
                    <w:bottom w:val="none" w:sz="0" w:space="0" w:color="auto"/>
                    <w:right w:val="none" w:sz="0" w:space="0" w:color="auto"/>
                  </w:divBdr>
                  <w:divsChild>
                    <w:div w:id="2131237308">
                      <w:marLeft w:val="750"/>
                      <w:marRight w:val="0"/>
                      <w:marTop w:val="0"/>
                      <w:marBottom w:val="0"/>
                      <w:divBdr>
                        <w:top w:val="none" w:sz="0" w:space="0" w:color="auto"/>
                        <w:left w:val="none" w:sz="0" w:space="0" w:color="auto"/>
                        <w:bottom w:val="none" w:sz="0" w:space="0" w:color="auto"/>
                        <w:right w:val="none" w:sz="0" w:space="0" w:color="auto"/>
                      </w:divBdr>
                    </w:div>
                    <w:div w:id="1445996110">
                      <w:marLeft w:val="750"/>
                      <w:marRight w:val="0"/>
                      <w:marTop w:val="0"/>
                      <w:marBottom w:val="0"/>
                      <w:divBdr>
                        <w:top w:val="none" w:sz="0" w:space="0" w:color="auto"/>
                        <w:left w:val="none" w:sz="0" w:space="0" w:color="auto"/>
                        <w:bottom w:val="none" w:sz="0" w:space="0" w:color="auto"/>
                        <w:right w:val="none" w:sz="0" w:space="0" w:color="auto"/>
                      </w:divBdr>
                    </w:div>
                  </w:divsChild>
                </w:div>
                <w:div w:id="1990740800">
                  <w:marLeft w:val="300"/>
                  <w:marRight w:val="0"/>
                  <w:marTop w:val="75"/>
                  <w:marBottom w:val="0"/>
                  <w:divBdr>
                    <w:top w:val="none" w:sz="0" w:space="0" w:color="auto"/>
                    <w:left w:val="none" w:sz="0" w:space="0" w:color="auto"/>
                    <w:bottom w:val="none" w:sz="0" w:space="0" w:color="auto"/>
                    <w:right w:val="none" w:sz="0" w:space="0" w:color="auto"/>
                  </w:divBdr>
                  <w:divsChild>
                    <w:div w:id="1046026848">
                      <w:marLeft w:val="750"/>
                      <w:marRight w:val="0"/>
                      <w:marTop w:val="0"/>
                      <w:marBottom w:val="0"/>
                      <w:divBdr>
                        <w:top w:val="none" w:sz="0" w:space="0" w:color="auto"/>
                        <w:left w:val="none" w:sz="0" w:space="0" w:color="auto"/>
                        <w:bottom w:val="none" w:sz="0" w:space="0" w:color="auto"/>
                        <w:right w:val="none" w:sz="0" w:space="0" w:color="auto"/>
                      </w:divBdr>
                    </w:div>
                  </w:divsChild>
                </w:div>
                <w:div w:id="1227649908">
                  <w:marLeft w:val="300"/>
                  <w:marRight w:val="0"/>
                  <w:marTop w:val="75"/>
                  <w:marBottom w:val="0"/>
                  <w:divBdr>
                    <w:top w:val="none" w:sz="0" w:space="0" w:color="auto"/>
                    <w:left w:val="none" w:sz="0" w:space="0" w:color="auto"/>
                    <w:bottom w:val="none" w:sz="0" w:space="0" w:color="auto"/>
                    <w:right w:val="none" w:sz="0" w:space="0" w:color="auto"/>
                  </w:divBdr>
                  <w:divsChild>
                    <w:div w:id="2094349704">
                      <w:marLeft w:val="750"/>
                      <w:marRight w:val="0"/>
                      <w:marTop w:val="0"/>
                      <w:marBottom w:val="0"/>
                      <w:divBdr>
                        <w:top w:val="none" w:sz="0" w:space="0" w:color="auto"/>
                        <w:left w:val="none" w:sz="0" w:space="0" w:color="auto"/>
                        <w:bottom w:val="none" w:sz="0" w:space="0" w:color="auto"/>
                        <w:right w:val="none" w:sz="0" w:space="0" w:color="auto"/>
                      </w:divBdr>
                    </w:div>
                    <w:div w:id="329524549">
                      <w:marLeft w:val="750"/>
                      <w:marRight w:val="0"/>
                      <w:marTop w:val="0"/>
                      <w:marBottom w:val="0"/>
                      <w:divBdr>
                        <w:top w:val="none" w:sz="0" w:space="0" w:color="auto"/>
                        <w:left w:val="none" w:sz="0" w:space="0" w:color="auto"/>
                        <w:bottom w:val="none" w:sz="0" w:space="0" w:color="auto"/>
                        <w:right w:val="none" w:sz="0" w:space="0" w:color="auto"/>
                      </w:divBdr>
                    </w:div>
                    <w:div w:id="1452942157">
                      <w:marLeft w:val="750"/>
                      <w:marRight w:val="0"/>
                      <w:marTop w:val="0"/>
                      <w:marBottom w:val="0"/>
                      <w:divBdr>
                        <w:top w:val="none" w:sz="0" w:space="0" w:color="auto"/>
                        <w:left w:val="none" w:sz="0" w:space="0" w:color="auto"/>
                        <w:bottom w:val="none" w:sz="0" w:space="0" w:color="auto"/>
                        <w:right w:val="none" w:sz="0" w:space="0" w:color="auto"/>
                      </w:divBdr>
                    </w:div>
                  </w:divsChild>
                </w:div>
                <w:div w:id="1149129270">
                  <w:marLeft w:val="300"/>
                  <w:marRight w:val="0"/>
                  <w:marTop w:val="75"/>
                  <w:marBottom w:val="0"/>
                  <w:divBdr>
                    <w:top w:val="none" w:sz="0" w:space="0" w:color="auto"/>
                    <w:left w:val="none" w:sz="0" w:space="0" w:color="auto"/>
                    <w:bottom w:val="none" w:sz="0" w:space="0" w:color="auto"/>
                    <w:right w:val="none" w:sz="0" w:space="0" w:color="auto"/>
                  </w:divBdr>
                  <w:divsChild>
                    <w:div w:id="1525630993">
                      <w:marLeft w:val="750"/>
                      <w:marRight w:val="0"/>
                      <w:marTop w:val="0"/>
                      <w:marBottom w:val="0"/>
                      <w:divBdr>
                        <w:top w:val="none" w:sz="0" w:space="0" w:color="auto"/>
                        <w:left w:val="none" w:sz="0" w:space="0" w:color="auto"/>
                        <w:bottom w:val="none" w:sz="0" w:space="0" w:color="auto"/>
                        <w:right w:val="none" w:sz="0" w:space="0" w:color="auto"/>
                      </w:divBdr>
                    </w:div>
                  </w:divsChild>
                </w:div>
                <w:div w:id="1891645217">
                  <w:marLeft w:val="300"/>
                  <w:marRight w:val="0"/>
                  <w:marTop w:val="75"/>
                  <w:marBottom w:val="0"/>
                  <w:divBdr>
                    <w:top w:val="none" w:sz="0" w:space="0" w:color="auto"/>
                    <w:left w:val="none" w:sz="0" w:space="0" w:color="auto"/>
                    <w:bottom w:val="none" w:sz="0" w:space="0" w:color="auto"/>
                    <w:right w:val="none" w:sz="0" w:space="0" w:color="auto"/>
                  </w:divBdr>
                  <w:divsChild>
                    <w:div w:id="2104955553">
                      <w:marLeft w:val="750"/>
                      <w:marRight w:val="0"/>
                      <w:marTop w:val="0"/>
                      <w:marBottom w:val="0"/>
                      <w:divBdr>
                        <w:top w:val="none" w:sz="0" w:space="0" w:color="auto"/>
                        <w:left w:val="none" w:sz="0" w:space="0" w:color="auto"/>
                        <w:bottom w:val="none" w:sz="0" w:space="0" w:color="auto"/>
                        <w:right w:val="none" w:sz="0" w:space="0" w:color="auto"/>
                      </w:divBdr>
                    </w:div>
                    <w:div w:id="880092679">
                      <w:marLeft w:val="750"/>
                      <w:marRight w:val="0"/>
                      <w:marTop w:val="0"/>
                      <w:marBottom w:val="0"/>
                      <w:divBdr>
                        <w:top w:val="none" w:sz="0" w:space="0" w:color="auto"/>
                        <w:left w:val="none" w:sz="0" w:space="0" w:color="auto"/>
                        <w:bottom w:val="none" w:sz="0" w:space="0" w:color="auto"/>
                        <w:right w:val="none" w:sz="0" w:space="0" w:color="auto"/>
                      </w:divBdr>
                    </w:div>
                    <w:div w:id="2146195101">
                      <w:marLeft w:val="750"/>
                      <w:marRight w:val="0"/>
                      <w:marTop w:val="0"/>
                      <w:marBottom w:val="0"/>
                      <w:divBdr>
                        <w:top w:val="none" w:sz="0" w:space="0" w:color="auto"/>
                        <w:left w:val="none" w:sz="0" w:space="0" w:color="auto"/>
                        <w:bottom w:val="none" w:sz="0" w:space="0" w:color="auto"/>
                        <w:right w:val="none" w:sz="0" w:space="0" w:color="auto"/>
                      </w:divBdr>
                    </w:div>
                  </w:divsChild>
                </w:div>
                <w:div w:id="1631206245">
                  <w:marLeft w:val="300"/>
                  <w:marRight w:val="0"/>
                  <w:marTop w:val="75"/>
                  <w:marBottom w:val="0"/>
                  <w:divBdr>
                    <w:top w:val="none" w:sz="0" w:space="0" w:color="auto"/>
                    <w:left w:val="none" w:sz="0" w:space="0" w:color="auto"/>
                    <w:bottom w:val="none" w:sz="0" w:space="0" w:color="auto"/>
                    <w:right w:val="none" w:sz="0" w:space="0" w:color="auto"/>
                  </w:divBdr>
                  <w:divsChild>
                    <w:div w:id="323050782">
                      <w:marLeft w:val="750"/>
                      <w:marRight w:val="0"/>
                      <w:marTop w:val="0"/>
                      <w:marBottom w:val="0"/>
                      <w:divBdr>
                        <w:top w:val="none" w:sz="0" w:space="0" w:color="auto"/>
                        <w:left w:val="none" w:sz="0" w:space="0" w:color="auto"/>
                        <w:bottom w:val="none" w:sz="0" w:space="0" w:color="auto"/>
                        <w:right w:val="none" w:sz="0" w:space="0" w:color="auto"/>
                      </w:divBdr>
                    </w:div>
                  </w:divsChild>
                </w:div>
                <w:div w:id="1730108713">
                  <w:marLeft w:val="300"/>
                  <w:marRight w:val="0"/>
                  <w:marTop w:val="75"/>
                  <w:marBottom w:val="0"/>
                  <w:divBdr>
                    <w:top w:val="none" w:sz="0" w:space="0" w:color="auto"/>
                    <w:left w:val="none" w:sz="0" w:space="0" w:color="auto"/>
                    <w:bottom w:val="none" w:sz="0" w:space="0" w:color="auto"/>
                    <w:right w:val="none" w:sz="0" w:space="0" w:color="auto"/>
                  </w:divBdr>
                  <w:divsChild>
                    <w:div w:id="921140279">
                      <w:marLeft w:val="750"/>
                      <w:marRight w:val="0"/>
                      <w:marTop w:val="0"/>
                      <w:marBottom w:val="0"/>
                      <w:divBdr>
                        <w:top w:val="none" w:sz="0" w:space="0" w:color="auto"/>
                        <w:left w:val="none" w:sz="0" w:space="0" w:color="auto"/>
                        <w:bottom w:val="none" w:sz="0" w:space="0" w:color="auto"/>
                        <w:right w:val="none" w:sz="0" w:space="0" w:color="auto"/>
                      </w:divBdr>
                    </w:div>
                    <w:div w:id="1774354180">
                      <w:marLeft w:val="750"/>
                      <w:marRight w:val="0"/>
                      <w:marTop w:val="0"/>
                      <w:marBottom w:val="0"/>
                      <w:divBdr>
                        <w:top w:val="none" w:sz="0" w:space="0" w:color="auto"/>
                        <w:left w:val="none" w:sz="0" w:space="0" w:color="auto"/>
                        <w:bottom w:val="none" w:sz="0" w:space="0" w:color="auto"/>
                        <w:right w:val="none" w:sz="0" w:space="0" w:color="auto"/>
                      </w:divBdr>
                    </w:div>
                  </w:divsChild>
                </w:div>
                <w:div w:id="1626699009">
                  <w:marLeft w:val="300"/>
                  <w:marRight w:val="0"/>
                  <w:marTop w:val="75"/>
                  <w:marBottom w:val="0"/>
                  <w:divBdr>
                    <w:top w:val="none" w:sz="0" w:space="0" w:color="auto"/>
                    <w:left w:val="none" w:sz="0" w:space="0" w:color="auto"/>
                    <w:bottom w:val="none" w:sz="0" w:space="0" w:color="auto"/>
                    <w:right w:val="none" w:sz="0" w:space="0" w:color="auto"/>
                  </w:divBdr>
                  <w:divsChild>
                    <w:div w:id="289015084">
                      <w:marLeft w:val="750"/>
                      <w:marRight w:val="0"/>
                      <w:marTop w:val="0"/>
                      <w:marBottom w:val="0"/>
                      <w:divBdr>
                        <w:top w:val="none" w:sz="0" w:space="0" w:color="auto"/>
                        <w:left w:val="none" w:sz="0" w:space="0" w:color="auto"/>
                        <w:bottom w:val="none" w:sz="0" w:space="0" w:color="auto"/>
                        <w:right w:val="none" w:sz="0" w:space="0" w:color="auto"/>
                      </w:divBdr>
                    </w:div>
                  </w:divsChild>
                </w:div>
                <w:div w:id="1916041889">
                  <w:marLeft w:val="300"/>
                  <w:marRight w:val="0"/>
                  <w:marTop w:val="75"/>
                  <w:marBottom w:val="0"/>
                  <w:divBdr>
                    <w:top w:val="none" w:sz="0" w:space="0" w:color="auto"/>
                    <w:left w:val="none" w:sz="0" w:space="0" w:color="auto"/>
                    <w:bottom w:val="none" w:sz="0" w:space="0" w:color="auto"/>
                    <w:right w:val="none" w:sz="0" w:space="0" w:color="auto"/>
                  </w:divBdr>
                  <w:divsChild>
                    <w:div w:id="1702167215">
                      <w:marLeft w:val="750"/>
                      <w:marRight w:val="0"/>
                      <w:marTop w:val="0"/>
                      <w:marBottom w:val="0"/>
                      <w:divBdr>
                        <w:top w:val="none" w:sz="0" w:space="0" w:color="auto"/>
                        <w:left w:val="none" w:sz="0" w:space="0" w:color="auto"/>
                        <w:bottom w:val="none" w:sz="0" w:space="0" w:color="auto"/>
                        <w:right w:val="none" w:sz="0" w:space="0" w:color="auto"/>
                      </w:divBdr>
                    </w:div>
                  </w:divsChild>
                </w:div>
                <w:div w:id="1893344555">
                  <w:marLeft w:val="300"/>
                  <w:marRight w:val="0"/>
                  <w:marTop w:val="75"/>
                  <w:marBottom w:val="0"/>
                  <w:divBdr>
                    <w:top w:val="none" w:sz="0" w:space="0" w:color="auto"/>
                    <w:left w:val="none" w:sz="0" w:space="0" w:color="auto"/>
                    <w:bottom w:val="none" w:sz="0" w:space="0" w:color="auto"/>
                    <w:right w:val="none" w:sz="0" w:space="0" w:color="auto"/>
                  </w:divBdr>
                  <w:divsChild>
                    <w:div w:id="329605733">
                      <w:marLeft w:val="750"/>
                      <w:marRight w:val="0"/>
                      <w:marTop w:val="0"/>
                      <w:marBottom w:val="0"/>
                      <w:divBdr>
                        <w:top w:val="none" w:sz="0" w:space="0" w:color="auto"/>
                        <w:left w:val="none" w:sz="0" w:space="0" w:color="auto"/>
                        <w:bottom w:val="none" w:sz="0" w:space="0" w:color="auto"/>
                        <w:right w:val="none" w:sz="0" w:space="0" w:color="auto"/>
                      </w:divBdr>
                    </w:div>
                  </w:divsChild>
                </w:div>
                <w:div w:id="1740865494">
                  <w:marLeft w:val="300"/>
                  <w:marRight w:val="0"/>
                  <w:marTop w:val="75"/>
                  <w:marBottom w:val="0"/>
                  <w:divBdr>
                    <w:top w:val="none" w:sz="0" w:space="0" w:color="auto"/>
                    <w:left w:val="none" w:sz="0" w:space="0" w:color="auto"/>
                    <w:bottom w:val="none" w:sz="0" w:space="0" w:color="auto"/>
                    <w:right w:val="none" w:sz="0" w:space="0" w:color="auto"/>
                  </w:divBdr>
                </w:div>
                <w:div w:id="1369988010">
                  <w:marLeft w:val="300"/>
                  <w:marRight w:val="0"/>
                  <w:marTop w:val="75"/>
                  <w:marBottom w:val="0"/>
                  <w:divBdr>
                    <w:top w:val="none" w:sz="0" w:space="0" w:color="auto"/>
                    <w:left w:val="none" w:sz="0" w:space="0" w:color="auto"/>
                    <w:bottom w:val="none" w:sz="0" w:space="0" w:color="auto"/>
                    <w:right w:val="none" w:sz="0" w:space="0" w:color="auto"/>
                  </w:divBdr>
                </w:div>
                <w:div w:id="1421022583">
                  <w:marLeft w:val="300"/>
                  <w:marRight w:val="0"/>
                  <w:marTop w:val="75"/>
                  <w:marBottom w:val="0"/>
                  <w:divBdr>
                    <w:top w:val="none" w:sz="0" w:space="0" w:color="auto"/>
                    <w:left w:val="none" w:sz="0" w:space="0" w:color="auto"/>
                    <w:bottom w:val="none" w:sz="0" w:space="0" w:color="auto"/>
                    <w:right w:val="none" w:sz="0" w:space="0" w:color="auto"/>
                  </w:divBdr>
                  <w:divsChild>
                    <w:div w:id="972439317">
                      <w:marLeft w:val="750"/>
                      <w:marRight w:val="0"/>
                      <w:marTop w:val="0"/>
                      <w:marBottom w:val="0"/>
                      <w:divBdr>
                        <w:top w:val="none" w:sz="0" w:space="0" w:color="auto"/>
                        <w:left w:val="none" w:sz="0" w:space="0" w:color="auto"/>
                        <w:bottom w:val="none" w:sz="0" w:space="0" w:color="auto"/>
                        <w:right w:val="none" w:sz="0" w:space="0" w:color="auto"/>
                      </w:divBdr>
                    </w:div>
                    <w:div w:id="485099192">
                      <w:marLeft w:val="750"/>
                      <w:marRight w:val="0"/>
                      <w:marTop w:val="0"/>
                      <w:marBottom w:val="0"/>
                      <w:divBdr>
                        <w:top w:val="none" w:sz="0" w:space="0" w:color="auto"/>
                        <w:left w:val="none" w:sz="0" w:space="0" w:color="auto"/>
                        <w:bottom w:val="none" w:sz="0" w:space="0" w:color="auto"/>
                        <w:right w:val="none" w:sz="0" w:space="0" w:color="auto"/>
                      </w:divBdr>
                    </w:div>
                  </w:divsChild>
                </w:div>
                <w:div w:id="1264148217">
                  <w:marLeft w:val="300"/>
                  <w:marRight w:val="0"/>
                  <w:marTop w:val="75"/>
                  <w:marBottom w:val="0"/>
                  <w:divBdr>
                    <w:top w:val="none" w:sz="0" w:space="0" w:color="auto"/>
                    <w:left w:val="none" w:sz="0" w:space="0" w:color="auto"/>
                    <w:bottom w:val="none" w:sz="0" w:space="0" w:color="auto"/>
                    <w:right w:val="none" w:sz="0" w:space="0" w:color="auto"/>
                  </w:divBdr>
                  <w:divsChild>
                    <w:div w:id="244342776">
                      <w:marLeft w:val="750"/>
                      <w:marRight w:val="0"/>
                      <w:marTop w:val="0"/>
                      <w:marBottom w:val="0"/>
                      <w:divBdr>
                        <w:top w:val="none" w:sz="0" w:space="0" w:color="auto"/>
                        <w:left w:val="none" w:sz="0" w:space="0" w:color="auto"/>
                        <w:bottom w:val="none" w:sz="0" w:space="0" w:color="auto"/>
                        <w:right w:val="none" w:sz="0" w:space="0" w:color="auto"/>
                      </w:divBdr>
                    </w:div>
                  </w:divsChild>
                </w:div>
                <w:div w:id="2036997065">
                  <w:marLeft w:val="300"/>
                  <w:marRight w:val="0"/>
                  <w:marTop w:val="75"/>
                  <w:marBottom w:val="0"/>
                  <w:divBdr>
                    <w:top w:val="none" w:sz="0" w:space="0" w:color="auto"/>
                    <w:left w:val="none" w:sz="0" w:space="0" w:color="auto"/>
                    <w:bottom w:val="none" w:sz="0" w:space="0" w:color="auto"/>
                    <w:right w:val="none" w:sz="0" w:space="0" w:color="auto"/>
                  </w:divBdr>
                  <w:divsChild>
                    <w:div w:id="503277645">
                      <w:marLeft w:val="750"/>
                      <w:marRight w:val="0"/>
                      <w:marTop w:val="0"/>
                      <w:marBottom w:val="0"/>
                      <w:divBdr>
                        <w:top w:val="none" w:sz="0" w:space="0" w:color="auto"/>
                        <w:left w:val="none" w:sz="0" w:space="0" w:color="auto"/>
                        <w:bottom w:val="none" w:sz="0" w:space="0" w:color="auto"/>
                        <w:right w:val="none" w:sz="0" w:space="0" w:color="auto"/>
                      </w:divBdr>
                    </w:div>
                    <w:div w:id="1744335651">
                      <w:marLeft w:val="750"/>
                      <w:marRight w:val="0"/>
                      <w:marTop w:val="0"/>
                      <w:marBottom w:val="0"/>
                      <w:divBdr>
                        <w:top w:val="none" w:sz="0" w:space="0" w:color="auto"/>
                        <w:left w:val="none" w:sz="0" w:space="0" w:color="auto"/>
                        <w:bottom w:val="none" w:sz="0" w:space="0" w:color="auto"/>
                        <w:right w:val="none" w:sz="0" w:space="0" w:color="auto"/>
                      </w:divBdr>
                    </w:div>
                    <w:div w:id="975531582">
                      <w:marLeft w:val="750"/>
                      <w:marRight w:val="0"/>
                      <w:marTop w:val="0"/>
                      <w:marBottom w:val="0"/>
                      <w:divBdr>
                        <w:top w:val="none" w:sz="0" w:space="0" w:color="auto"/>
                        <w:left w:val="none" w:sz="0" w:space="0" w:color="auto"/>
                        <w:bottom w:val="none" w:sz="0" w:space="0" w:color="auto"/>
                        <w:right w:val="none" w:sz="0" w:space="0" w:color="auto"/>
                      </w:divBdr>
                    </w:div>
                  </w:divsChild>
                </w:div>
                <w:div w:id="904875767">
                  <w:marLeft w:val="300"/>
                  <w:marRight w:val="0"/>
                  <w:marTop w:val="75"/>
                  <w:marBottom w:val="0"/>
                  <w:divBdr>
                    <w:top w:val="none" w:sz="0" w:space="0" w:color="auto"/>
                    <w:left w:val="none" w:sz="0" w:space="0" w:color="auto"/>
                    <w:bottom w:val="none" w:sz="0" w:space="0" w:color="auto"/>
                    <w:right w:val="none" w:sz="0" w:space="0" w:color="auto"/>
                  </w:divBdr>
                  <w:divsChild>
                    <w:div w:id="155653396">
                      <w:marLeft w:val="750"/>
                      <w:marRight w:val="0"/>
                      <w:marTop w:val="0"/>
                      <w:marBottom w:val="0"/>
                      <w:divBdr>
                        <w:top w:val="none" w:sz="0" w:space="0" w:color="auto"/>
                        <w:left w:val="none" w:sz="0" w:space="0" w:color="auto"/>
                        <w:bottom w:val="none" w:sz="0" w:space="0" w:color="auto"/>
                        <w:right w:val="none" w:sz="0" w:space="0" w:color="auto"/>
                      </w:divBdr>
                    </w:div>
                  </w:divsChild>
                </w:div>
                <w:div w:id="1662387321">
                  <w:marLeft w:val="300"/>
                  <w:marRight w:val="0"/>
                  <w:marTop w:val="75"/>
                  <w:marBottom w:val="0"/>
                  <w:divBdr>
                    <w:top w:val="none" w:sz="0" w:space="0" w:color="auto"/>
                    <w:left w:val="none" w:sz="0" w:space="0" w:color="auto"/>
                    <w:bottom w:val="none" w:sz="0" w:space="0" w:color="auto"/>
                    <w:right w:val="none" w:sz="0" w:space="0" w:color="auto"/>
                  </w:divBdr>
                  <w:divsChild>
                    <w:div w:id="1798792298">
                      <w:marLeft w:val="750"/>
                      <w:marRight w:val="0"/>
                      <w:marTop w:val="0"/>
                      <w:marBottom w:val="0"/>
                      <w:divBdr>
                        <w:top w:val="none" w:sz="0" w:space="0" w:color="auto"/>
                        <w:left w:val="none" w:sz="0" w:space="0" w:color="auto"/>
                        <w:bottom w:val="none" w:sz="0" w:space="0" w:color="auto"/>
                        <w:right w:val="none" w:sz="0" w:space="0" w:color="auto"/>
                      </w:divBdr>
                    </w:div>
                    <w:div w:id="1740594755">
                      <w:marLeft w:val="750"/>
                      <w:marRight w:val="0"/>
                      <w:marTop w:val="0"/>
                      <w:marBottom w:val="0"/>
                      <w:divBdr>
                        <w:top w:val="none" w:sz="0" w:space="0" w:color="auto"/>
                        <w:left w:val="none" w:sz="0" w:space="0" w:color="auto"/>
                        <w:bottom w:val="none" w:sz="0" w:space="0" w:color="auto"/>
                        <w:right w:val="none" w:sz="0" w:space="0" w:color="auto"/>
                      </w:divBdr>
                    </w:div>
                    <w:div w:id="1202323578">
                      <w:marLeft w:val="750"/>
                      <w:marRight w:val="0"/>
                      <w:marTop w:val="0"/>
                      <w:marBottom w:val="0"/>
                      <w:divBdr>
                        <w:top w:val="none" w:sz="0" w:space="0" w:color="auto"/>
                        <w:left w:val="none" w:sz="0" w:space="0" w:color="auto"/>
                        <w:bottom w:val="none" w:sz="0" w:space="0" w:color="auto"/>
                        <w:right w:val="none" w:sz="0" w:space="0" w:color="auto"/>
                      </w:divBdr>
                    </w:div>
                  </w:divsChild>
                </w:div>
                <w:div w:id="958879958">
                  <w:marLeft w:val="300"/>
                  <w:marRight w:val="0"/>
                  <w:marTop w:val="75"/>
                  <w:marBottom w:val="0"/>
                  <w:divBdr>
                    <w:top w:val="none" w:sz="0" w:space="0" w:color="auto"/>
                    <w:left w:val="none" w:sz="0" w:space="0" w:color="auto"/>
                    <w:bottom w:val="none" w:sz="0" w:space="0" w:color="auto"/>
                    <w:right w:val="none" w:sz="0" w:space="0" w:color="auto"/>
                  </w:divBdr>
                  <w:divsChild>
                    <w:div w:id="745959897">
                      <w:marLeft w:val="750"/>
                      <w:marRight w:val="0"/>
                      <w:marTop w:val="0"/>
                      <w:marBottom w:val="0"/>
                      <w:divBdr>
                        <w:top w:val="none" w:sz="0" w:space="0" w:color="auto"/>
                        <w:left w:val="none" w:sz="0" w:space="0" w:color="auto"/>
                        <w:bottom w:val="none" w:sz="0" w:space="0" w:color="auto"/>
                        <w:right w:val="none" w:sz="0" w:space="0" w:color="auto"/>
                      </w:divBdr>
                    </w:div>
                  </w:divsChild>
                </w:div>
                <w:div w:id="300038655">
                  <w:marLeft w:val="300"/>
                  <w:marRight w:val="0"/>
                  <w:marTop w:val="75"/>
                  <w:marBottom w:val="0"/>
                  <w:divBdr>
                    <w:top w:val="none" w:sz="0" w:space="0" w:color="auto"/>
                    <w:left w:val="none" w:sz="0" w:space="0" w:color="auto"/>
                    <w:bottom w:val="none" w:sz="0" w:space="0" w:color="auto"/>
                    <w:right w:val="none" w:sz="0" w:space="0" w:color="auto"/>
                  </w:divBdr>
                  <w:divsChild>
                    <w:div w:id="906376766">
                      <w:marLeft w:val="750"/>
                      <w:marRight w:val="0"/>
                      <w:marTop w:val="0"/>
                      <w:marBottom w:val="0"/>
                      <w:divBdr>
                        <w:top w:val="none" w:sz="0" w:space="0" w:color="auto"/>
                        <w:left w:val="none" w:sz="0" w:space="0" w:color="auto"/>
                        <w:bottom w:val="none" w:sz="0" w:space="0" w:color="auto"/>
                        <w:right w:val="none" w:sz="0" w:space="0" w:color="auto"/>
                      </w:divBdr>
                    </w:div>
                    <w:div w:id="276985665">
                      <w:marLeft w:val="750"/>
                      <w:marRight w:val="0"/>
                      <w:marTop w:val="0"/>
                      <w:marBottom w:val="0"/>
                      <w:divBdr>
                        <w:top w:val="none" w:sz="0" w:space="0" w:color="auto"/>
                        <w:left w:val="none" w:sz="0" w:space="0" w:color="auto"/>
                        <w:bottom w:val="none" w:sz="0" w:space="0" w:color="auto"/>
                        <w:right w:val="none" w:sz="0" w:space="0" w:color="auto"/>
                      </w:divBdr>
                    </w:div>
                  </w:divsChild>
                </w:div>
                <w:div w:id="1057972048">
                  <w:marLeft w:val="300"/>
                  <w:marRight w:val="0"/>
                  <w:marTop w:val="75"/>
                  <w:marBottom w:val="0"/>
                  <w:divBdr>
                    <w:top w:val="none" w:sz="0" w:space="0" w:color="auto"/>
                    <w:left w:val="none" w:sz="0" w:space="0" w:color="auto"/>
                    <w:bottom w:val="none" w:sz="0" w:space="0" w:color="auto"/>
                    <w:right w:val="none" w:sz="0" w:space="0" w:color="auto"/>
                  </w:divBdr>
                  <w:divsChild>
                    <w:div w:id="369302074">
                      <w:marLeft w:val="750"/>
                      <w:marRight w:val="0"/>
                      <w:marTop w:val="0"/>
                      <w:marBottom w:val="0"/>
                      <w:divBdr>
                        <w:top w:val="none" w:sz="0" w:space="0" w:color="auto"/>
                        <w:left w:val="none" w:sz="0" w:space="0" w:color="auto"/>
                        <w:bottom w:val="none" w:sz="0" w:space="0" w:color="auto"/>
                        <w:right w:val="none" w:sz="0" w:space="0" w:color="auto"/>
                      </w:divBdr>
                    </w:div>
                  </w:divsChild>
                </w:div>
                <w:div w:id="174879495">
                  <w:marLeft w:val="300"/>
                  <w:marRight w:val="0"/>
                  <w:marTop w:val="75"/>
                  <w:marBottom w:val="0"/>
                  <w:divBdr>
                    <w:top w:val="none" w:sz="0" w:space="0" w:color="auto"/>
                    <w:left w:val="none" w:sz="0" w:space="0" w:color="auto"/>
                    <w:bottom w:val="none" w:sz="0" w:space="0" w:color="auto"/>
                    <w:right w:val="none" w:sz="0" w:space="0" w:color="auto"/>
                  </w:divBdr>
                  <w:divsChild>
                    <w:div w:id="923150342">
                      <w:marLeft w:val="750"/>
                      <w:marRight w:val="0"/>
                      <w:marTop w:val="0"/>
                      <w:marBottom w:val="0"/>
                      <w:divBdr>
                        <w:top w:val="none" w:sz="0" w:space="0" w:color="auto"/>
                        <w:left w:val="none" w:sz="0" w:space="0" w:color="auto"/>
                        <w:bottom w:val="none" w:sz="0" w:space="0" w:color="auto"/>
                        <w:right w:val="none" w:sz="0" w:space="0" w:color="auto"/>
                      </w:divBdr>
                    </w:div>
                  </w:divsChild>
                </w:div>
                <w:div w:id="917523646">
                  <w:marLeft w:val="300"/>
                  <w:marRight w:val="0"/>
                  <w:marTop w:val="75"/>
                  <w:marBottom w:val="0"/>
                  <w:divBdr>
                    <w:top w:val="none" w:sz="0" w:space="0" w:color="auto"/>
                    <w:left w:val="none" w:sz="0" w:space="0" w:color="auto"/>
                    <w:bottom w:val="none" w:sz="0" w:space="0" w:color="auto"/>
                    <w:right w:val="none" w:sz="0" w:space="0" w:color="auto"/>
                  </w:divBdr>
                  <w:divsChild>
                    <w:div w:id="2020083287">
                      <w:marLeft w:val="750"/>
                      <w:marRight w:val="0"/>
                      <w:marTop w:val="0"/>
                      <w:marBottom w:val="0"/>
                      <w:divBdr>
                        <w:top w:val="none" w:sz="0" w:space="0" w:color="auto"/>
                        <w:left w:val="none" w:sz="0" w:space="0" w:color="auto"/>
                        <w:bottom w:val="none" w:sz="0" w:space="0" w:color="auto"/>
                        <w:right w:val="none" w:sz="0" w:space="0" w:color="auto"/>
                      </w:divBdr>
                    </w:div>
                  </w:divsChild>
                </w:div>
                <w:div w:id="749161210">
                  <w:marLeft w:val="300"/>
                  <w:marRight w:val="0"/>
                  <w:marTop w:val="75"/>
                  <w:marBottom w:val="0"/>
                  <w:divBdr>
                    <w:top w:val="none" w:sz="0" w:space="0" w:color="auto"/>
                    <w:left w:val="none" w:sz="0" w:space="0" w:color="auto"/>
                    <w:bottom w:val="none" w:sz="0" w:space="0" w:color="auto"/>
                    <w:right w:val="none" w:sz="0" w:space="0" w:color="auto"/>
                  </w:divBdr>
                </w:div>
              </w:divsChild>
            </w:div>
            <w:div w:id="487672658">
              <w:marLeft w:val="0"/>
              <w:marRight w:val="0"/>
              <w:marTop w:val="150"/>
              <w:marBottom w:val="150"/>
              <w:divBdr>
                <w:top w:val="none" w:sz="0" w:space="0" w:color="auto"/>
                <w:left w:val="none" w:sz="0" w:space="0" w:color="auto"/>
                <w:bottom w:val="none" w:sz="0" w:space="0" w:color="auto"/>
                <w:right w:val="none" w:sz="0" w:space="0" w:color="auto"/>
              </w:divBdr>
              <w:divsChild>
                <w:div w:id="1405763489">
                  <w:marLeft w:val="300"/>
                  <w:marRight w:val="0"/>
                  <w:marTop w:val="75"/>
                  <w:marBottom w:val="0"/>
                  <w:divBdr>
                    <w:top w:val="none" w:sz="0" w:space="0" w:color="auto"/>
                    <w:left w:val="none" w:sz="0" w:space="0" w:color="auto"/>
                    <w:bottom w:val="none" w:sz="0" w:space="0" w:color="auto"/>
                    <w:right w:val="none" w:sz="0" w:space="0" w:color="auto"/>
                  </w:divBdr>
                </w:div>
                <w:div w:id="1980107689">
                  <w:marLeft w:val="300"/>
                  <w:marRight w:val="0"/>
                  <w:marTop w:val="75"/>
                  <w:marBottom w:val="0"/>
                  <w:divBdr>
                    <w:top w:val="none" w:sz="0" w:space="0" w:color="auto"/>
                    <w:left w:val="none" w:sz="0" w:space="0" w:color="auto"/>
                    <w:bottom w:val="none" w:sz="0" w:space="0" w:color="auto"/>
                    <w:right w:val="none" w:sz="0" w:space="0" w:color="auto"/>
                  </w:divBdr>
                  <w:divsChild>
                    <w:div w:id="249772854">
                      <w:marLeft w:val="750"/>
                      <w:marRight w:val="0"/>
                      <w:marTop w:val="0"/>
                      <w:marBottom w:val="0"/>
                      <w:divBdr>
                        <w:top w:val="none" w:sz="0" w:space="0" w:color="auto"/>
                        <w:left w:val="none" w:sz="0" w:space="0" w:color="auto"/>
                        <w:bottom w:val="none" w:sz="0" w:space="0" w:color="auto"/>
                        <w:right w:val="none" w:sz="0" w:space="0" w:color="auto"/>
                      </w:divBdr>
                    </w:div>
                    <w:div w:id="593708570">
                      <w:marLeft w:val="750"/>
                      <w:marRight w:val="0"/>
                      <w:marTop w:val="0"/>
                      <w:marBottom w:val="0"/>
                      <w:divBdr>
                        <w:top w:val="none" w:sz="0" w:space="0" w:color="auto"/>
                        <w:left w:val="none" w:sz="0" w:space="0" w:color="auto"/>
                        <w:bottom w:val="none" w:sz="0" w:space="0" w:color="auto"/>
                        <w:right w:val="none" w:sz="0" w:space="0" w:color="auto"/>
                      </w:divBdr>
                    </w:div>
                  </w:divsChild>
                </w:div>
                <w:div w:id="72968468">
                  <w:marLeft w:val="300"/>
                  <w:marRight w:val="0"/>
                  <w:marTop w:val="75"/>
                  <w:marBottom w:val="0"/>
                  <w:divBdr>
                    <w:top w:val="none" w:sz="0" w:space="0" w:color="auto"/>
                    <w:left w:val="none" w:sz="0" w:space="0" w:color="auto"/>
                    <w:bottom w:val="none" w:sz="0" w:space="0" w:color="auto"/>
                    <w:right w:val="none" w:sz="0" w:space="0" w:color="auto"/>
                  </w:divBdr>
                  <w:divsChild>
                    <w:div w:id="1672676596">
                      <w:marLeft w:val="750"/>
                      <w:marRight w:val="0"/>
                      <w:marTop w:val="0"/>
                      <w:marBottom w:val="0"/>
                      <w:divBdr>
                        <w:top w:val="none" w:sz="0" w:space="0" w:color="auto"/>
                        <w:left w:val="none" w:sz="0" w:space="0" w:color="auto"/>
                        <w:bottom w:val="none" w:sz="0" w:space="0" w:color="auto"/>
                        <w:right w:val="none" w:sz="0" w:space="0" w:color="auto"/>
                      </w:divBdr>
                    </w:div>
                  </w:divsChild>
                </w:div>
                <w:div w:id="2128769506">
                  <w:marLeft w:val="300"/>
                  <w:marRight w:val="0"/>
                  <w:marTop w:val="75"/>
                  <w:marBottom w:val="0"/>
                  <w:divBdr>
                    <w:top w:val="none" w:sz="0" w:space="0" w:color="auto"/>
                    <w:left w:val="none" w:sz="0" w:space="0" w:color="auto"/>
                    <w:bottom w:val="none" w:sz="0" w:space="0" w:color="auto"/>
                    <w:right w:val="none" w:sz="0" w:space="0" w:color="auto"/>
                  </w:divBdr>
                  <w:divsChild>
                    <w:div w:id="100678804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5696454">
              <w:marLeft w:val="0"/>
              <w:marRight w:val="0"/>
              <w:marTop w:val="150"/>
              <w:marBottom w:val="150"/>
              <w:divBdr>
                <w:top w:val="none" w:sz="0" w:space="0" w:color="auto"/>
                <w:left w:val="none" w:sz="0" w:space="0" w:color="auto"/>
                <w:bottom w:val="none" w:sz="0" w:space="0" w:color="auto"/>
                <w:right w:val="none" w:sz="0" w:space="0" w:color="auto"/>
              </w:divBdr>
              <w:divsChild>
                <w:div w:id="733623952">
                  <w:marLeft w:val="300"/>
                  <w:marRight w:val="0"/>
                  <w:marTop w:val="75"/>
                  <w:marBottom w:val="0"/>
                  <w:divBdr>
                    <w:top w:val="none" w:sz="0" w:space="0" w:color="auto"/>
                    <w:left w:val="none" w:sz="0" w:space="0" w:color="auto"/>
                    <w:bottom w:val="none" w:sz="0" w:space="0" w:color="auto"/>
                    <w:right w:val="none" w:sz="0" w:space="0" w:color="auto"/>
                  </w:divBdr>
                </w:div>
                <w:div w:id="1339578869">
                  <w:marLeft w:val="300"/>
                  <w:marRight w:val="0"/>
                  <w:marTop w:val="75"/>
                  <w:marBottom w:val="0"/>
                  <w:divBdr>
                    <w:top w:val="none" w:sz="0" w:space="0" w:color="auto"/>
                    <w:left w:val="none" w:sz="0" w:space="0" w:color="auto"/>
                    <w:bottom w:val="none" w:sz="0" w:space="0" w:color="auto"/>
                    <w:right w:val="none" w:sz="0" w:space="0" w:color="auto"/>
                  </w:divBdr>
                  <w:divsChild>
                    <w:div w:id="1395201301">
                      <w:marLeft w:val="750"/>
                      <w:marRight w:val="0"/>
                      <w:marTop w:val="0"/>
                      <w:marBottom w:val="0"/>
                      <w:divBdr>
                        <w:top w:val="none" w:sz="0" w:space="0" w:color="auto"/>
                        <w:left w:val="none" w:sz="0" w:space="0" w:color="auto"/>
                        <w:bottom w:val="none" w:sz="0" w:space="0" w:color="auto"/>
                        <w:right w:val="none" w:sz="0" w:space="0" w:color="auto"/>
                      </w:divBdr>
                    </w:div>
                  </w:divsChild>
                </w:div>
                <w:div w:id="1033729061">
                  <w:marLeft w:val="300"/>
                  <w:marRight w:val="0"/>
                  <w:marTop w:val="75"/>
                  <w:marBottom w:val="0"/>
                  <w:divBdr>
                    <w:top w:val="none" w:sz="0" w:space="0" w:color="auto"/>
                    <w:left w:val="none" w:sz="0" w:space="0" w:color="auto"/>
                    <w:bottom w:val="none" w:sz="0" w:space="0" w:color="auto"/>
                    <w:right w:val="none" w:sz="0" w:space="0" w:color="auto"/>
                  </w:divBdr>
                </w:div>
                <w:div w:id="1274247621">
                  <w:marLeft w:val="300"/>
                  <w:marRight w:val="0"/>
                  <w:marTop w:val="75"/>
                  <w:marBottom w:val="0"/>
                  <w:divBdr>
                    <w:top w:val="none" w:sz="0" w:space="0" w:color="auto"/>
                    <w:left w:val="none" w:sz="0" w:space="0" w:color="auto"/>
                    <w:bottom w:val="none" w:sz="0" w:space="0" w:color="auto"/>
                    <w:right w:val="none" w:sz="0" w:space="0" w:color="auto"/>
                  </w:divBdr>
                  <w:divsChild>
                    <w:div w:id="1261134960">
                      <w:marLeft w:val="750"/>
                      <w:marRight w:val="0"/>
                      <w:marTop w:val="0"/>
                      <w:marBottom w:val="0"/>
                      <w:divBdr>
                        <w:top w:val="none" w:sz="0" w:space="0" w:color="auto"/>
                        <w:left w:val="none" w:sz="0" w:space="0" w:color="auto"/>
                        <w:bottom w:val="none" w:sz="0" w:space="0" w:color="auto"/>
                        <w:right w:val="none" w:sz="0" w:space="0" w:color="auto"/>
                      </w:divBdr>
                    </w:div>
                  </w:divsChild>
                </w:div>
                <w:div w:id="384374131">
                  <w:marLeft w:val="300"/>
                  <w:marRight w:val="0"/>
                  <w:marTop w:val="75"/>
                  <w:marBottom w:val="0"/>
                  <w:divBdr>
                    <w:top w:val="none" w:sz="0" w:space="0" w:color="auto"/>
                    <w:left w:val="none" w:sz="0" w:space="0" w:color="auto"/>
                    <w:bottom w:val="none" w:sz="0" w:space="0" w:color="auto"/>
                    <w:right w:val="none" w:sz="0" w:space="0" w:color="auto"/>
                  </w:divBdr>
                </w:div>
                <w:div w:id="693723889">
                  <w:marLeft w:val="300"/>
                  <w:marRight w:val="0"/>
                  <w:marTop w:val="75"/>
                  <w:marBottom w:val="0"/>
                  <w:divBdr>
                    <w:top w:val="none" w:sz="0" w:space="0" w:color="auto"/>
                    <w:left w:val="none" w:sz="0" w:space="0" w:color="auto"/>
                    <w:bottom w:val="none" w:sz="0" w:space="0" w:color="auto"/>
                    <w:right w:val="none" w:sz="0" w:space="0" w:color="auto"/>
                  </w:divBdr>
                  <w:divsChild>
                    <w:div w:id="1614359839">
                      <w:marLeft w:val="750"/>
                      <w:marRight w:val="0"/>
                      <w:marTop w:val="0"/>
                      <w:marBottom w:val="0"/>
                      <w:divBdr>
                        <w:top w:val="none" w:sz="0" w:space="0" w:color="auto"/>
                        <w:left w:val="none" w:sz="0" w:space="0" w:color="auto"/>
                        <w:bottom w:val="none" w:sz="0" w:space="0" w:color="auto"/>
                        <w:right w:val="none" w:sz="0" w:space="0" w:color="auto"/>
                      </w:divBdr>
                    </w:div>
                    <w:div w:id="203710462">
                      <w:marLeft w:val="750"/>
                      <w:marRight w:val="0"/>
                      <w:marTop w:val="0"/>
                      <w:marBottom w:val="0"/>
                      <w:divBdr>
                        <w:top w:val="none" w:sz="0" w:space="0" w:color="auto"/>
                        <w:left w:val="none" w:sz="0" w:space="0" w:color="auto"/>
                        <w:bottom w:val="none" w:sz="0" w:space="0" w:color="auto"/>
                        <w:right w:val="none" w:sz="0" w:space="0" w:color="auto"/>
                      </w:divBdr>
                    </w:div>
                  </w:divsChild>
                </w:div>
                <w:div w:id="1444232513">
                  <w:marLeft w:val="300"/>
                  <w:marRight w:val="0"/>
                  <w:marTop w:val="75"/>
                  <w:marBottom w:val="0"/>
                  <w:divBdr>
                    <w:top w:val="none" w:sz="0" w:space="0" w:color="auto"/>
                    <w:left w:val="none" w:sz="0" w:space="0" w:color="auto"/>
                    <w:bottom w:val="none" w:sz="0" w:space="0" w:color="auto"/>
                    <w:right w:val="none" w:sz="0" w:space="0" w:color="auto"/>
                  </w:divBdr>
                </w:div>
                <w:div w:id="664361502">
                  <w:marLeft w:val="300"/>
                  <w:marRight w:val="0"/>
                  <w:marTop w:val="75"/>
                  <w:marBottom w:val="0"/>
                  <w:divBdr>
                    <w:top w:val="none" w:sz="0" w:space="0" w:color="auto"/>
                    <w:left w:val="none" w:sz="0" w:space="0" w:color="auto"/>
                    <w:bottom w:val="none" w:sz="0" w:space="0" w:color="auto"/>
                    <w:right w:val="none" w:sz="0" w:space="0" w:color="auto"/>
                  </w:divBdr>
                  <w:divsChild>
                    <w:div w:id="2053573450">
                      <w:marLeft w:val="750"/>
                      <w:marRight w:val="0"/>
                      <w:marTop w:val="0"/>
                      <w:marBottom w:val="0"/>
                      <w:divBdr>
                        <w:top w:val="none" w:sz="0" w:space="0" w:color="auto"/>
                        <w:left w:val="none" w:sz="0" w:space="0" w:color="auto"/>
                        <w:bottom w:val="none" w:sz="0" w:space="0" w:color="auto"/>
                        <w:right w:val="none" w:sz="0" w:space="0" w:color="auto"/>
                      </w:divBdr>
                    </w:div>
                  </w:divsChild>
                </w:div>
                <w:div w:id="1533834930">
                  <w:marLeft w:val="300"/>
                  <w:marRight w:val="0"/>
                  <w:marTop w:val="75"/>
                  <w:marBottom w:val="0"/>
                  <w:divBdr>
                    <w:top w:val="none" w:sz="0" w:space="0" w:color="auto"/>
                    <w:left w:val="none" w:sz="0" w:space="0" w:color="auto"/>
                    <w:bottom w:val="none" w:sz="0" w:space="0" w:color="auto"/>
                    <w:right w:val="none" w:sz="0" w:space="0" w:color="auto"/>
                  </w:divBdr>
                  <w:divsChild>
                    <w:div w:id="1441610485">
                      <w:marLeft w:val="750"/>
                      <w:marRight w:val="0"/>
                      <w:marTop w:val="0"/>
                      <w:marBottom w:val="0"/>
                      <w:divBdr>
                        <w:top w:val="none" w:sz="0" w:space="0" w:color="auto"/>
                        <w:left w:val="none" w:sz="0" w:space="0" w:color="auto"/>
                        <w:bottom w:val="none" w:sz="0" w:space="0" w:color="auto"/>
                        <w:right w:val="none" w:sz="0" w:space="0" w:color="auto"/>
                      </w:divBdr>
                    </w:div>
                  </w:divsChild>
                </w:div>
                <w:div w:id="204832739">
                  <w:marLeft w:val="300"/>
                  <w:marRight w:val="0"/>
                  <w:marTop w:val="75"/>
                  <w:marBottom w:val="0"/>
                  <w:divBdr>
                    <w:top w:val="none" w:sz="0" w:space="0" w:color="auto"/>
                    <w:left w:val="none" w:sz="0" w:space="0" w:color="auto"/>
                    <w:bottom w:val="none" w:sz="0" w:space="0" w:color="auto"/>
                    <w:right w:val="none" w:sz="0" w:space="0" w:color="auto"/>
                  </w:divBdr>
                  <w:divsChild>
                    <w:div w:id="947588322">
                      <w:marLeft w:val="750"/>
                      <w:marRight w:val="0"/>
                      <w:marTop w:val="0"/>
                      <w:marBottom w:val="0"/>
                      <w:divBdr>
                        <w:top w:val="none" w:sz="0" w:space="0" w:color="auto"/>
                        <w:left w:val="none" w:sz="0" w:space="0" w:color="auto"/>
                        <w:bottom w:val="none" w:sz="0" w:space="0" w:color="auto"/>
                        <w:right w:val="none" w:sz="0" w:space="0" w:color="auto"/>
                      </w:divBdr>
                    </w:div>
                    <w:div w:id="1100642313">
                      <w:marLeft w:val="750"/>
                      <w:marRight w:val="0"/>
                      <w:marTop w:val="0"/>
                      <w:marBottom w:val="0"/>
                      <w:divBdr>
                        <w:top w:val="none" w:sz="0" w:space="0" w:color="auto"/>
                        <w:left w:val="none" w:sz="0" w:space="0" w:color="auto"/>
                        <w:bottom w:val="none" w:sz="0" w:space="0" w:color="auto"/>
                        <w:right w:val="none" w:sz="0" w:space="0" w:color="auto"/>
                      </w:divBdr>
                    </w:div>
                    <w:div w:id="762071484">
                      <w:marLeft w:val="750"/>
                      <w:marRight w:val="0"/>
                      <w:marTop w:val="0"/>
                      <w:marBottom w:val="0"/>
                      <w:divBdr>
                        <w:top w:val="none" w:sz="0" w:space="0" w:color="auto"/>
                        <w:left w:val="none" w:sz="0" w:space="0" w:color="auto"/>
                        <w:bottom w:val="none" w:sz="0" w:space="0" w:color="auto"/>
                        <w:right w:val="none" w:sz="0" w:space="0" w:color="auto"/>
                      </w:divBdr>
                    </w:div>
                    <w:div w:id="139265204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17996516">
              <w:marLeft w:val="0"/>
              <w:marRight w:val="0"/>
              <w:marTop w:val="150"/>
              <w:marBottom w:val="150"/>
              <w:divBdr>
                <w:top w:val="none" w:sz="0" w:space="0" w:color="auto"/>
                <w:left w:val="none" w:sz="0" w:space="0" w:color="auto"/>
                <w:bottom w:val="none" w:sz="0" w:space="0" w:color="auto"/>
                <w:right w:val="none" w:sz="0" w:space="0" w:color="auto"/>
              </w:divBdr>
              <w:divsChild>
                <w:div w:id="1331710707">
                  <w:marLeft w:val="300"/>
                  <w:marRight w:val="0"/>
                  <w:marTop w:val="75"/>
                  <w:marBottom w:val="0"/>
                  <w:divBdr>
                    <w:top w:val="none" w:sz="0" w:space="0" w:color="auto"/>
                    <w:left w:val="none" w:sz="0" w:space="0" w:color="auto"/>
                    <w:bottom w:val="none" w:sz="0" w:space="0" w:color="auto"/>
                    <w:right w:val="none" w:sz="0" w:space="0" w:color="auto"/>
                  </w:divBdr>
                  <w:divsChild>
                    <w:div w:id="1331367088">
                      <w:marLeft w:val="750"/>
                      <w:marRight w:val="0"/>
                      <w:marTop w:val="0"/>
                      <w:marBottom w:val="0"/>
                      <w:divBdr>
                        <w:top w:val="none" w:sz="0" w:space="0" w:color="auto"/>
                        <w:left w:val="none" w:sz="0" w:space="0" w:color="auto"/>
                        <w:bottom w:val="none" w:sz="0" w:space="0" w:color="auto"/>
                        <w:right w:val="none" w:sz="0" w:space="0" w:color="auto"/>
                      </w:divBdr>
                    </w:div>
                  </w:divsChild>
                </w:div>
                <w:div w:id="1914928910">
                  <w:marLeft w:val="300"/>
                  <w:marRight w:val="0"/>
                  <w:marTop w:val="75"/>
                  <w:marBottom w:val="0"/>
                  <w:divBdr>
                    <w:top w:val="none" w:sz="0" w:space="0" w:color="auto"/>
                    <w:left w:val="none" w:sz="0" w:space="0" w:color="auto"/>
                    <w:bottom w:val="none" w:sz="0" w:space="0" w:color="auto"/>
                    <w:right w:val="none" w:sz="0" w:space="0" w:color="auto"/>
                  </w:divBdr>
                </w:div>
                <w:div w:id="1938974373">
                  <w:marLeft w:val="300"/>
                  <w:marRight w:val="0"/>
                  <w:marTop w:val="75"/>
                  <w:marBottom w:val="0"/>
                  <w:divBdr>
                    <w:top w:val="none" w:sz="0" w:space="0" w:color="auto"/>
                    <w:left w:val="none" w:sz="0" w:space="0" w:color="auto"/>
                    <w:bottom w:val="none" w:sz="0" w:space="0" w:color="auto"/>
                    <w:right w:val="none" w:sz="0" w:space="0" w:color="auto"/>
                  </w:divBdr>
                </w:div>
                <w:div w:id="920723114">
                  <w:marLeft w:val="300"/>
                  <w:marRight w:val="0"/>
                  <w:marTop w:val="75"/>
                  <w:marBottom w:val="0"/>
                  <w:divBdr>
                    <w:top w:val="none" w:sz="0" w:space="0" w:color="auto"/>
                    <w:left w:val="none" w:sz="0" w:space="0" w:color="auto"/>
                    <w:bottom w:val="none" w:sz="0" w:space="0" w:color="auto"/>
                    <w:right w:val="none" w:sz="0" w:space="0" w:color="auto"/>
                  </w:divBdr>
                  <w:divsChild>
                    <w:div w:id="2139293878">
                      <w:marLeft w:val="750"/>
                      <w:marRight w:val="0"/>
                      <w:marTop w:val="0"/>
                      <w:marBottom w:val="0"/>
                      <w:divBdr>
                        <w:top w:val="none" w:sz="0" w:space="0" w:color="auto"/>
                        <w:left w:val="none" w:sz="0" w:space="0" w:color="auto"/>
                        <w:bottom w:val="none" w:sz="0" w:space="0" w:color="auto"/>
                        <w:right w:val="none" w:sz="0" w:space="0" w:color="auto"/>
                      </w:divBdr>
                    </w:div>
                  </w:divsChild>
                </w:div>
                <w:div w:id="59403004">
                  <w:marLeft w:val="300"/>
                  <w:marRight w:val="0"/>
                  <w:marTop w:val="75"/>
                  <w:marBottom w:val="0"/>
                  <w:divBdr>
                    <w:top w:val="none" w:sz="0" w:space="0" w:color="auto"/>
                    <w:left w:val="none" w:sz="0" w:space="0" w:color="auto"/>
                    <w:bottom w:val="none" w:sz="0" w:space="0" w:color="auto"/>
                    <w:right w:val="none" w:sz="0" w:space="0" w:color="auto"/>
                  </w:divBdr>
                  <w:divsChild>
                    <w:div w:id="18408529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6242">
      <w:bodyDiv w:val="1"/>
      <w:marLeft w:val="0"/>
      <w:marRight w:val="0"/>
      <w:marTop w:val="0"/>
      <w:marBottom w:val="0"/>
      <w:divBdr>
        <w:top w:val="none" w:sz="0" w:space="0" w:color="auto"/>
        <w:left w:val="none" w:sz="0" w:space="0" w:color="auto"/>
        <w:bottom w:val="none" w:sz="0" w:space="0" w:color="auto"/>
        <w:right w:val="none" w:sz="0" w:space="0" w:color="auto"/>
      </w:divBdr>
      <w:divsChild>
        <w:div w:id="809907067">
          <w:marLeft w:val="0"/>
          <w:marRight w:val="0"/>
          <w:marTop w:val="0"/>
          <w:marBottom w:val="0"/>
          <w:divBdr>
            <w:top w:val="none" w:sz="0" w:space="0" w:color="auto"/>
            <w:left w:val="none" w:sz="0" w:space="0" w:color="auto"/>
            <w:bottom w:val="none" w:sz="0" w:space="0" w:color="auto"/>
            <w:right w:val="none" w:sz="0" w:space="0" w:color="auto"/>
          </w:divBdr>
          <w:divsChild>
            <w:div w:id="139084190">
              <w:marLeft w:val="0"/>
              <w:marRight w:val="0"/>
              <w:marTop w:val="150"/>
              <w:marBottom w:val="150"/>
              <w:divBdr>
                <w:top w:val="none" w:sz="0" w:space="0" w:color="auto"/>
                <w:left w:val="none" w:sz="0" w:space="0" w:color="auto"/>
                <w:bottom w:val="none" w:sz="0" w:space="0" w:color="auto"/>
                <w:right w:val="none" w:sz="0" w:space="0" w:color="auto"/>
              </w:divBdr>
              <w:divsChild>
                <w:div w:id="1184175874">
                  <w:marLeft w:val="300"/>
                  <w:marRight w:val="0"/>
                  <w:marTop w:val="75"/>
                  <w:marBottom w:val="0"/>
                  <w:divBdr>
                    <w:top w:val="none" w:sz="0" w:space="0" w:color="auto"/>
                    <w:left w:val="none" w:sz="0" w:space="0" w:color="auto"/>
                    <w:bottom w:val="none" w:sz="0" w:space="0" w:color="auto"/>
                    <w:right w:val="none" w:sz="0" w:space="0" w:color="auto"/>
                  </w:divBdr>
                  <w:divsChild>
                    <w:div w:id="1640500470">
                      <w:marLeft w:val="750"/>
                      <w:marRight w:val="0"/>
                      <w:marTop w:val="0"/>
                      <w:marBottom w:val="0"/>
                      <w:divBdr>
                        <w:top w:val="none" w:sz="0" w:space="0" w:color="auto"/>
                        <w:left w:val="none" w:sz="0" w:space="0" w:color="auto"/>
                        <w:bottom w:val="none" w:sz="0" w:space="0" w:color="auto"/>
                        <w:right w:val="none" w:sz="0" w:space="0" w:color="auto"/>
                      </w:divBdr>
                    </w:div>
                  </w:divsChild>
                </w:div>
                <w:div w:id="437717493">
                  <w:marLeft w:val="300"/>
                  <w:marRight w:val="0"/>
                  <w:marTop w:val="75"/>
                  <w:marBottom w:val="0"/>
                  <w:divBdr>
                    <w:top w:val="none" w:sz="0" w:space="0" w:color="auto"/>
                    <w:left w:val="none" w:sz="0" w:space="0" w:color="auto"/>
                    <w:bottom w:val="none" w:sz="0" w:space="0" w:color="auto"/>
                    <w:right w:val="none" w:sz="0" w:space="0" w:color="auto"/>
                  </w:divBdr>
                  <w:divsChild>
                    <w:div w:id="1031222475">
                      <w:marLeft w:val="750"/>
                      <w:marRight w:val="0"/>
                      <w:marTop w:val="0"/>
                      <w:marBottom w:val="0"/>
                      <w:divBdr>
                        <w:top w:val="none" w:sz="0" w:space="0" w:color="auto"/>
                        <w:left w:val="none" w:sz="0" w:space="0" w:color="auto"/>
                        <w:bottom w:val="none" w:sz="0" w:space="0" w:color="auto"/>
                        <w:right w:val="none" w:sz="0" w:space="0" w:color="auto"/>
                      </w:divBdr>
                    </w:div>
                    <w:div w:id="1697610448">
                      <w:marLeft w:val="750"/>
                      <w:marRight w:val="0"/>
                      <w:marTop w:val="0"/>
                      <w:marBottom w:val="0"/>
                      <w:divBdr>
                        <w:top w:val="none" w:sz="0" w:space="0" w:color="auto"/>
                        <w:left w:val="none" w:sz="0" w:space="0" w:color="auto"/>
                        <w:bottom w:val="none" w:sz="0" w:space="0" w:color="auto"/>
                        <w:right w:val="none" w:sz="0" w:space="0" w:color="auto"/>
                      </w:divBdr>
                    </w:div>
                    <w:div w:id="501433009">
                      <w:marLeft w:val="750"/>
                      <w:marRight w:val="0"/>
                      <w:marTop w:val="0"/>
                      <w:marBottom w:val="0"/>
                      <w:divBdr>
                        <w:top w:val="none" w:sz="0" w:space="0" w:color="auto"/>
                        <w:left w:val="none" w:sz="0" w:space="0" w:color="auto"/>
                        <w:bottom w:val="none" w:sz="0" w:space="0" w:color="auto"/>
                        <w:right w:val="none" w:sz="0" w:space="0" w:color="auto"/>
                      </w:divBdr>
                    </w:div>
                  </w:divsChild>
                </w:div>
                <w:div w:id="1228690008">
                  <w:marLeft w:val="300"/>
                  <w:marRight w:val="0"/>
                  <w:marTop w:val="75"/>
                  <w:marBottom w:val="0"/>
                  <w:divBdr>
                    <w:top w:val="none" w:sz="0" w:space="0" w:color="auto"/>
                    <w:left w:val="none" w:sz="0" w:space="0" w:color="auto"/>
                    <w:bottom w:val="none" w:sz="0" w:space="0" w:color="auto"/>
                    <w:right w:val="none" w:sz="0" w:space="0" w:color="auto"/>
                  </w:divBdr>
                  <w:divsChild>
                    <w:div w:id="23215814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20202344">
              <w:marLeft w:val="0"/>
              <w:marRight w:val="0"/>
              <w:marTop w:val="150"/>
              <w:marBottom w:val="150"/>
              <w:divBdr>
                <w:top w:val="none" w:sz="0" w:space="0" w:color="auto"/>
                <w:left w:val="none" w:sz="0" w:space="0" w:color="auto"/>
                <w:bottom w:val="none" w:sz="0" w:space="0" w:color="auto"/>
                <w:right w:val="none" w:sz="0" w:space="0" w:color="auto"/>
              </w:divBdr>
              <w:divsChild>
                <w:div w:id="1683436340">
                  <w:marLeft w:val="300"/>
                  <w:marRight w:val="0"/>
                  <w:marTop w:val="75"/>
                  <w:marBottom w:val="0"/>
                  <w:divBdr>
                    <w:top w:val="none" w:sz="0" w:space="0" w:color="auto"/>
                    <w:left w:val="none" w:sz="0" w:space="0" w:color="auto"/>
                    <w:bottom w:val="none" w:sz="0" w:space="0" w:color="auto"/>
                    <w:right w:val="none" w:sz="0" w:space="0" w:color="auto"/>
                  </w:divBdr>
                </w:div>
                <w:div w:id="337460790">
                  <w:marLeft w:val="300"/>
                  <w:marRight w:val="0"/>
                  <w:marTop w:val="75"/>
                  <w:marBottom w:val="0"/>
                  <w:divBdr>
                    <w:top w:val="none" w:sz="0" w:space="0" w:color="auto"/>
                    <w:left w:val="none" w:sz="0" w:space="0" w:color="auto"/>
                    <w:bottom w:val="none" w:sz="0" w:space="0" w:color="auto"/>
                    <w:right w:val="none" w:sz="0" w:space="0" w:color="auto"/>
                  </w:divBdr>
                  <w:divsChild>
                    <w:div w:id="1851139942">
                      <w:marLeft w:val="750"/>
                      <w:marRight w:val="0"/>
                      <w:marTop w:val="0"/>
                      <w:marBottom w:val="0"/>
                      <w:divBdr>
                        <w:top w:val="none" w:sz="0" w:space="0" w:color="auto"/>
                        <w:left w:val="none" w:sz="0" w:space="0" w:color="auto"/>
                        <w:bottom w:val="none" w:sz="0" w:space="0" w:color="auto"/>
                        <w:right w:val="none" w:sz="0" w:space="0" w:color="auto"/>
                      </w:divBdr>
                    </w:div>
                    <w:div w:id="97873361">
                      <w:marLeft w:val="750"/>
                      <w:marRight w:val="0"/>
                      <w:marTop w:val="0"/>
                      <w:marBottom w:val="0"/>
                      <w:divBdr>
                        <w:top w:val="none" w:sz="0" w:space="0" w:color="auto"/>
                        <w:left w:val="none" w:sz="0" w:space="0" w:color="auto"/>
                        <w:bottom w:val="none" w:sz="0" w:space="0" w:color="auto"/>
                        <w:right w:val="none" w:sz="0" w:space="0" w:color="auto"/>
                      </w:divBdr>
                    </w:div>
                  </w:divsChild>
                </w:div>
                <w:div w:id="1491561635">
                  <w:marLeft w:val="300"/>
                  <w:marRight w:val="0"/>
                  <w:marTop w:val="75"/>
                  <w:marBottom w:val="0"/>
                  <w:divBdr>
                    <w:top w:val="none" w:sz="0" w:space="0" w:color="auto"/>
                    <w:left w:val="none" w:sz="0" w:space="0" w:color="auto"/>
                    <w:bottom w:val="none" w:sz="0" w:space="0" w:color="auto"/>
                    <w:right w:val="none" w:sz="0" w:space="0" w:color="auto"/>
                  </w:divBdr>
                  <w:divsChild>
                    <w:div w:id="910848941">
                      <w:marLeft w:val="750"/>
                      <w:marRight w:val="0"/>
                      <w:marTop w:val="0"/>
                      <w:marBottom w:val="0"/>
                      <w:divBdr>
                        <w:top w:val="none" w:sz="0" w:space="0" w:color="auto"/>
                        <w:left w:val="none" w:sz="0" w:space="0" w:color="auto"/>
                        <w:bottom w:val="none" w:sz="0" w:space="0" w:color="auto"/>
                        <w:right w:val="none" w:sz="0" w:space="0" w:color="auto"/>
                      </w:divBdr>
                    </w:div>
                  </w:divsChild>
                </w:div>
                <w:div w:id="509415578">
                  <w:marLeft w:val="300"/>
                  <w:marRight w:val="0"/>
                  <w:marTop w:val="75"/>
                  <w:marBottom w:val="0"/>
                  <w:divBdr>
                    <w:top w:val="none" w:sz="0" w:space="0" w:color="auto"/>
                    <w:left w:val="none" w:sz="0" w:space="0" w:color="auto"/>
                    <w:bottom w:val="none" w:sz="0" w:space="0" w:color="auto"/>
                    <w:right w:val="none" w:sz="0" w:space="0" w:color="auto"/>
                  </w:divBdr>
                  <w:divsChild>
                    <w:div w:id="1485928634">
                      <w:marLeft w:val="750"/>
                      <w:marRight w:val="0"/>
                      <w:marTop w:val="0"/>
                      <w:marBottom w:val="0"/>
                      <w:divBdr>
                        <w:top w:val="none" w:sz="0" w:space="0" w:color="auto"/>
                        <w:left w:val="none" w:sz="0" w:space="0" w:color="auto"/>
                        <w:bottom w:val="none" w:sz="0" w:space="0" w:color="auto"/>
                        <w:right w:val="none" w:sz="0" w:space="0" w:color="auto"/>
                      </w:divBdr>
                    </w:div>
                  </w:divsChild>
                </w:div>
                <w:div w:id="2130002511">
                  <w:marLeft w:val="300"/>
                  <w:marRight w:val="0"/>
                  <w:marTop w:val="75"/>
                  <w:marBottom w:val="0"/>
                  <w:divBdr>
                    <w:top w:val="none" w:sz="0" w:space="0" w:color="auto"/>
                    <w:left w:val="none" w:sz="0" w:space="0" w:color="auto"/>
                    <w:bottom w:val="none" w:sz="0" w:space="0" w:color="auto"/>
                    <w:right w:val="none" w:sz="0" w:space="0" w:color="auto"/>
                  </w:divBdr>
                  <w:divsChild>
                    <w:div w:id="2109546151">
                      <w:marLeft w:val="750"/>
                      <w:marRight w:val="0"/>
                      <w:marTop w:val="0"/>
                      <w:marBottom w:val="0"/>
                      <w:divBdr>
                        <w:top w:val="none" w:sz="0" w:space="0" w:color="auto"/>
                        <w:left w:val="none" w:sz="0" w:space="0" w:color="auto"/>
                        <w:bottom w:val="none" w:sz="0" w:space="0" w:color="auto"/>
                        <w:right w:val="none" w:sz="0" w:space="0" w:color="auto"/>
                      </w:divBdr>
                    </w:div>
                  </w:divsChild>
                </w:div>
                <w:div w:id="639574275">
                  <w:marLeft w:val="300"/>
                  <w:marRight w:val="0"/>
                  <w:marTop w:val="75"/>
                  <w:marBottom w:val="0"/>
                  <w:divBdr>
                    <w:top w:val="none" w:sz="0" w:space="0" w:color="auto"/>
                    <w:left w:val="none" w:sz="0" w:space="0" w:color="auto"/>
                    <w:bottom w:val="none" w:sz="0" w:space="0" w:color="auto"/>
                    <w:right w:val="none" w:sz="0" w:space="0" w:color="auto"/>
                  </w:divBdr>
                  <w:divsChild>
                    <w:div w:id="2045328943">
                      <w:marLeft w:val="750"/>
                      <w:marRight w:val="0"/>
                      <w:marTop w:val="0"/>
                      <w:marBottom w:val="0"/>
                      <w:divBdr>
                        <w:top w:val="none" w:sz="0" w:space="0" w:color="auto"/>
                        <w:left w:val="none" w:sz="0" w:space="0" w:color="auto"/>
                        <w:bottom w:val="none" w:sz="0" w:space="0" w:color="auto"/>
                        <w:right w:val="none" w:sz="0" w:space="0" w:color="auto"/>
                      </w:divBdr>
                    </w:div>
                  </w:divsChild>
                </w:div>
                <w:div w:id="1656911060">
                  <w:marLeft w:val="300"/>
                  <w:marRight w:val="0"/>
                  <w:marTop w:val="75"/>
                  <w:marBottom w:val="0"/>
                  <w:divBdr>
                    <w:top w:val="none" w:sz="0" w:space="0" w:color="auto"/>
                    <w:left w:val="none" w:sz="0" w:space="0" w:color="auto"/>
                    <w:bottom w:val="none" w:sz="0" w:space="0" w:color="auto"/>
                    <w:right w:val="none" w:sz="0" w:space="0" w:color="auto"/>
                  </w:divBdr>
                  <w:divsChild>
                    <w:div w:id="268271327">
                      <w:marLeft w:val="750"/>
                      <w:marRight w:val="0"/>
                      <w:marTop w:val="0"/>
                      <w:marBottom w:val="0"/>
                      <w:divBdr>
                        <w:top w:val="none" w:sz="0" w:space="0" w:color="auto"/>
                        <w:left w:val="none" w:sz="0" w:space="0" w:color="auto"/>
                        <w:bottom w:val="none" w:sz="0" w:space="0" w:color="auto"/>
                        <w:right w:val="none" w:sz="0" w:space="0" w:color="auto"/>
                      </w:divBdr>
                    </w:div>
                  </w:divsChild>
                </w:div>
                <w:div w:id="417140836">
                  <w:marLeft w:val="300"/>
                  <w:marRight w:val="0"/>
                  <w:marTop w:val="75"/>
                  <w:marBottom w:val="0"/>
                  <w:divBdr>
                    <w:top w:val="none" w:sz="0" w:space="0" w:color="auto"/>
                    <w:left w:val="none" w:sz="0" w:space="0" w:color="auto"/>
                    <w:bottom w:val="none" w:sz="0" w:space="0" w:color="auto"/>
                    <w:right w:val="none" w:sz="0" w:space="0" w:color="auto"/>
                  </w:divBdr>
                </w:div>
                <w:div w:id="621225488">
                  <w:marLeft w:val="300"/>
                  <w:marRight w:val="0"/>
                  <w:marTop w:val="75"/>
                  <w:marBottom w:val="0"/>
                  <w:divBdr>
                    <w:top w:val="none" w:sz="0" w:space="0" w:color="auto"/>
                    <w:left w:val="none" w:sz="0" w:space="0" w:color="auto"/>
                    <w:bottom w:val="none" w:sz="0" w:space="0" w:color="auto"/>
                    <w:right w:val="none" w:sz="0" w:space="0" w:color="auto"/>
                  </w:divBdr>
                  <w:divsChild>
                    <w:div w:id="1182360033">
                      <w:marLeft w:val="750"/>
                      <w:marRight w:val="0"/>
                      <w:marTop w:val="0"/>
                      <w:marBottom w:val="0"/>
                      <w:divBdr>
                        <w:top w:val="none" w:sz="0" w:space="0" w:color="auto"/>
                        <w:left w:val="none" w:sz="0" w:space="0" w:color="auto"/>
                        <w:bottom w:val="none" w:sz="0" w:space="0" w:color="auto"/>
                        <w:right w:val="none" w:sz="0" w:space="0" w:color="auto"/>
                      </w:divBdr>
                    </w:div>
                  </w:divsChild>
                </w:div>
                <w:div w:id="2123722090">
                  <w:marLeft w:val="300"/>
                  <w:marRight w:val="0"/>
                  <w:marTop w:val="75"/>
                  <w:marBottom w:val="0"/>
                  <w:divBdr>
                    <w:top w:val="none" w:sz="0" w:space="0" w:color="auto"/>
                    <w:left w:val="none" w:sz="0" w:space="0" w:color="auto"/>
                    <w:bottom w:val="none" w:sz="0" w:space="0" w:color="auto"/>
                    <w:right w:val="none" w:sz="0" w:space="0" w:color="auto"/>
                  </w:divBdr>
                  <w:divsChild>
                    <w:div w:id="1416593385">
                      <w:marLeft w:val="750"/>
                      <w:marRight w:val="0"/>
                      <w:marTop w:val="0"/>
                      <w:marBottom w:val="0"/>
                      <w:divBdr>
                        <w:top w:val="none" w:sz="0" w:space="0" w:color="auto"/>
                        <w:left w:val="none" w:sz="0" w:space="0" w:color="auto"/>
                        <w:bottom w:val="none" w:sz="0" w:space="0" w:color="auto"/>
                        <w:right w:val="none" w:sz="0" w:space="0" w:color="auto"/>
                      </w:divBdr>
                    </w:div>
                    <w:div w:id="1104231124">
                      <w:marLeft w:val="750"/>
                      <w:marRight w:val="0"/>
                      <w:marTop w:val="0"/>
                      <w:marBottom w:val="0"/>
                      <w:divBdr>
                        <w:top w:val="none" w:sz="0" w:space="0" w:color="auto"/>
                        <w:left w:val="none" w:sz="0" w:space="0" w:color="auto"/>
                        <w:bottom w:val="none" w:sz="0" w:space="0" w:color="auto"/>
                        <w:right w:val="none" w:sz="0" w:space="0" w:color="auto"/>
                      </w:divBdr>
                    </w:div>
                    <w:div w:id="32733536">
                      <w:marLeft w:val="750"/>
                      <w:marRight w:val="0"/>
                      <w:marTop w:val="0"/>
                      <w:marBottom w:val="0"/>
                      <w:divBdr>
                        <w:top w:val="none" w:sz="0" w:space="0" w:color="auto"/>
                        <w:left w:val="none" w:sz="0" w:space="0" w:color="auto"/>
                        <w:bottom w:val="none" w:sz="0" w:space="0" w:color="auto"/>
                        <w:right w:val="none" w:sz="0" w:space="0" w:color="auto"/>
                      </w:divBdr>
                    </w:div>
                  </w:divsChild>
                </w:div>
                <w:div w:id="604659063">
                  <w:marLeft w:val="300"/>
                  <w:marRight w:val="0"/>
                  <w:marTop w:val="75"/>
                  <w:marBottom w:val="0"/>
                  <w:divBdr>
                    <w:top w:val="none" w:sz="0" w:space="0" w:color="auto"/>
                    <w:left w:val="none" w:sz="0" w:space="0" w:color="auto"/>
                    <w:bottom w:val="none" w:sz="0" w:space="0" w:color="auto"/>
                    <w:right w:val="none" w:sz="0" w:space="0" w:color="auto"/>
                  </w:divBdr>
                  <w:divsChild>
                    <w:div w:id="492991824">
                      <w:marLeft w:val="750"/>
                      <w:marRight w:val="0"/>
                      <w:marTop w:val="0"/>
                      <w:marBottom w:val="0"/>
                      <w:divBdr>
                        <w:top w:val="none" w:sz="0" w:space="0" w:color="auto"/>
                        <w:left w:val="none" w:sz="0" w:space="0" w:color="auto"/>
                        <w:bottom w:val="none" w:sz="0" w:space="0" w:color="auto"/>
                        <w:right w:val="none" w:sz="0" w:space="0" w:color="auto"/>
                      </w:divBdr>
                    </w:div>
                  </w:divsChild>
                </w:div>
                <w:div w:id="394664042">
                  <w:marLeft w:val="300"/>
                  <w:marRight w:val="0"/>
                  <w:marTop w:val="75"/>
                  <w:marBottom w:val="0"/>
                  <w:divBdr>
                    <w:top w:val="none" w:sz="0" w:space="0" w:color="auto"/>
                    <w:left w:val="none" w:sz="0" w:space="0" w:color="auto"/>
                    <w:bottom w:val="none" w:sz="0" w:space="0" w:color="auto"/>
                    <w:right w:val="none" w:sz="0" w:space="0" w:color="auto"/>
                  </w:divBdr>
                  <w:divsChild>
                    <w:div w:id="1298754191">
                      <w:marLeft w:val="750"/>
                      <w:marRight w:val="0"/>
                      <w:marTop w:val="0"/>
                      <w:marBottom w:val="0"/>
                      <w:divBdr>
                        <w:top w:val="none" w:sz="0" w:space="0" w:color="auto"/>
                        <w:left w:val="none" w:sz="0" w:space="0" w:color="auto"/>
                        <w:bottom w:val="none" w:sz="0" w:space="0" w:color="auto"/>
                        <w:right w:val="none" w:sz="0" w:space="0" w:color="auto"/>
                      </w:divBdr>
                    </w:div>
                    <w:div w:id="504973864">
                      <w:marLeft w:val="750"/>
                      <w:marRight w:val="0"/>
                      <w:marTop w:val="0"/>
                      <w:marBottom w:val="0"/>
                      <w:divBdr>
                        <w:top w:val="none" w:sz="0" w:space="0" w:color="auto"/>
                        <w:left w:val="none" w:sz="0" w:space="0" w:color="auto"/>
                        <w:bottom w:val="none" w:sz="0" w:space="0" w:color="auto"/>
                        <w:right w:val="none" w:sz="0" w:space="0" w:color="auto"/>
                      </w:divBdr>
                    </w:div>
                    <w:div w:id="1845393143">
                      <w:marLeft w:val="750"/>
                      <w:marRight w:val="0"/>
                      <w:marTop w:val="0"/>
                      <w:marBottom w:val="0"/>
                      <w:divBdr>
                        <w:top w:val="none" w:sz="0" w:space="0" w:color="auto"/>
                        <w:left w:val="none" w:sz="0" w:space="0" w:color="auto"/>
                        <w:bottom w:val="none" w:sz="0" w:space="0" w:color="auto"/>
                        <w:right w:val="none" w:sz="0" w:space="0" w:color="auto"/>
                      </w:divBdr>
                    </w:div>
                  </w:divsChild>
                </w:div>
                <w:div w:id="138308862">
                  <w:marLeft w:val="300"/>
                  <w:marRight w:val="0"/>
                  <w:marTop w:val="75"/>
                  <w:marBottom w:val="0"/>
                  <w:divBdr>
                    <w:top w:val="none" w:sz="0" w:space="0" w:color="auto"/>
                    <w:left w:val="none" w:sz="0" w:space="0" w:color="auto"/>
                    <w:bottom w:val="none" w:sz="0" w:space="0" w:color="auto"/>
                    <w:right w:val="none" w:sz="0" w:space="0" w:color="auto"/>
                  </w:divBdr>
                  <w:divsChild>
                    <w:div w:id="952325233">
                      <w:marLeft w:val="750"/>
                      <w:marRight w:val="0"/>
                      <w:marTop w:val="0"/>
                      <w:marBottom w:val="0"/>
                      <w:divBdr>
                        <w:top w:val="none" w:sz="0" w:space="0" w:color="auto"/>
                        <w:left w:val="none" w:sz="0" w:space="0" w:color="auto"/>
                        <w:bottom w:val="none" w:sz="0" w:space="0" w:color="auto"/>
                        <w:right w:val="none" w:sz="0" w:space="0" w:color="auto"/>
                      </w:divBdr>
                    </w:div>
                  </w:divsChild>
                </w:div>
                <w:div w:id="1948388914">
                  <w:marLeft w:val="300"/>
                  <w:marRight w:val="0"/>
                  <w:marTop w:val="75"/>
                  <w:marBottom w:val="0"/>
                  <w:divBdr>
                    <w:top w:val="none" w:sz="0" w:space="0" w:color="auto"/>
                    <w:left w:val="none" w:sz="0" w:space="0" w:color="auto"/>
                    <w:bottom w:val="none" w:sz="0" w:space="0" w:color="auto"/>
                    <w:right w:val="none" w:sz="0" w:space="0" w:color="auto"/>
                  </w:divBdr>
                  <w:divsChild>
                    <w:div w:id="1937665885">
                      <w:marLeft w:val="750"/>
                      <w:marRight w:val="0"/>
                      <w:marTop w:val="0"/>
                      <w:marBottom w:val="0"/>
                      <w:divBdr>
                        <w:top w:val="none" w:sz="0" w:space="0" w:color="auto"/>
                        <w:left w:val="none" w:sz="0" w:space="0" w:color="auto"/>
                        <w:bottom w:val="none" w:sz="0" w:space="0" w:color="auto"/>
                        <w:right w:val="none" w:sz="0" w:space="0" w:color="auto"/>
                      </w:divBdr>
                    </w:div>
                    <w:div w:id="1608736514">
                      <w:marLeft w:val="750"/>
                      <w:marRight w:val="0"/>
                      <w:marTop w:val="0"/>
                      <w:marBottom w:val="0"/>
                      <w:divBdr>
                        <w:top w:val="none" w:sz="0" w:space="0" w:color="auto"/>
                        <w:left w:val="none" w:sz="0" w:space="0" w:color="auto"/>
                        <w:bottom w:val="none" w:sz="0" w:space="0" w:color="auto"/>
                        <w:right w:val="none" w:sz="0" w:space="0" w:color="auto"/>
                      </w:divBdr>
                    </w:div>
                  </w:divsChild>
                </w:div>
                <w:div w:id="1900898829">
                  <w:marLeft w:val="300"/>
                  <w:marRight w:val="0"/>
                  <w:marTop w:val="75"/>
                  <w:marBottom w:val="0"/>
                  <w:divBdr>
                    <w:top w:val="none" w:sz="0" w:space="0" w:color="auto"/>
                    <w:left w:val="none" w:sz="0" w:space="0" w:color="auto"/>
                    <w:bottom w:val="none" w:sz="0" w:space="0" w:color="auto"/>
                    <w:right w:val="none" w:sz="0" w:space="0" w:color="auto"/>
                  </w:divBdr>
                  <w:divsChild>
                    <w:div w:id="801074236">
                      <w:marLeft w:val="750"/>
                      <w:marRight w:val="0"/>
                      <w:marTop w:val="0"/>
                      <w:marBottom w:val="0"/>
                      <w:divBdr>
                        <w:top w:val="none" w:sz="0" w:space="0" w:color="auto"/>
                        <w:left w:val="none" w:sz="0" w:space="0" w:color="auto"/>
                        <w:bottom w:val="none" w:sz="0" w:space="0" w:color="auto"/>
                        <w:right w:val="none" w:sz="0" w:space="0" w:color="auto"/>
                      </w:divBdr>
                    </w:div>
                  </w:divsChild>
                </w:div>
                <w:div w:id="349796432">
                  <w:marLeft w:val="300"/>
                  <w:marRight w:val="0"/>
                  <w:marTop w:val="75"/>
                  <w:marBottom w:val="0"/>
                  <w:divBdr>
                    <w:top w:val="none" w:sz="0" w:space="0" w:color="auto"/>
                    <w:left w:val="none" w:sz="0" w:space="0" w:color="auto"/>
                    <w:bottom w:val="none" w:sz="0" w:space="0" w:color="auto"/>
                    <w:right w:val="none" w:sz="0" w:space="0" w:color="auto"/>
                  </w:divBdr>
                  <w:divsChild>
                    <w:div w:id="227688223">
                      <w:marLeft w:val="750"/>
                      <w:marRight w:val="0"/>
                      <w:marTop w:val="0"/>
                      <w:marBottom w:val="0"/>
                      <w:divBdr>
                        <w:top w:val="none" w:sz="0" w:space="0" w:color="auto"/>
                        <w:left w:val="none" w:sz="0" w:space="0" w:color="auto"/>
                        <w:bottom w:val="none" w:sz="0" w:space="0" w:color="auto"/>
                        <w:right w:val="none" w:sz="0" w:space="0" w:color="auto"/>
                      </w:divBdr>
                    </w:div>
                  </w:divsChild>
                </w:div>
                <w:div w:id="1604649372">
                  <w:marLeft w:val="300"/>
                  <w:marRight w:val="0"/>
                  <w:marTop w:val="75"/>
                  <w:marBottom w:val="0"/>
                  <w:divBdr>
                    <w:top w:val="none" w:sz="0" w:space="0" w:color="auto"/>
                    <w:left w:val="none" w:sz="0" w:space="0" w:color="auto"/>
                    <w:bottom w:val="none" w:sz="0" w:space="0" w:color="auto"/>
                    <w:right w:val="none" w:sz="0" w:space="0" w:color="auto"/>
                  </w:divBdr>
                  <w:divsChild>
                    <w:div w:id="1324813695">
                      <w:marLeft w:val="750"/>
                      <w:marRight w:val="0"/>
                      <w:marTop w:val="0"/>
                      <w:marBottom w:val="0"/>
                      <w:divBdr>
                        <w:top w:val="none" w:sz="0" w:space="0" w:color="auto"/>
                        <w:left w:val="none" w:sz="0" w:space="0" w:color="auto"/>
                        <w:bottom w:val="none" w:sz="0" w:space="0" w:color="auto"/>
                        <w:right w:val="none" w:sz="0" w:space="0" w:color="auto"/>
                      </w:divBdr>
                    </w:div>
                  </w:divsChild>
                </w:div>
                <w:div w:id="1398162929">
                  <w:marLeft w:val="300"/>
                  <w:marRight w:val="0"/>
                  <w:marTop w:val="75"/>
                  <w:marBottom w:val="0"/>
                  <w:divBdr>
                    <w:top w:val="none" w:sz="0" w:space="0" w:color="auto"/>
                    <w:left w:val="none" w:sz="0" w:space="0" w:color="auto"/>
                    <w:bottom w:val="none" w:sz="0" w:space="0" w:color="auto"/>
                    <w:right w:val="none" w:sz="0" w:space="0" w:color="auto"/>
                  </w:divBdr>
                </w:div>
              </w:divsChild>
            </w:div>
            <w:div w:id="969089775">
              <w:marLeft w:val="0"/>
              <w:marRight w:val="0"/>
              <w:marTop w:val="150"/>
              <w:marBottom w:val="150"/>
              <w:divBdr>
                <w:top w:val="none" w:sz="0" w:space="0" w:color="auto"/>
                <w:left w:val="none" w:sz="0" w:space="0" w:color="auto"/>
                <w:bottom w:val="none" w:sz="0" w:space="0" w:color="auto"/>
                <w:right w:val="none" w:sz="0" w:space="0" w:color="auto"/>
              </w:divBdr>
              <w:divsChild>
                <w:div w:id="1618370572">
                  <w:marLeft w:val="300"/>
                  <w:marRight w:val="0"/>
                  <w:marTop w:val="75"/>
                  <w:marBottom w:val="0"/>
                  <w:divBdr>
                    <w:top w:val="none" w:sz="0" w:space="0" w:color="auto"/>
                    <w:left w:val="none" w:sz="0" w:space="0" w:color="auto"/>
                    <w:bottom w:val="none" w:sz="0" w:space="0" w:color="auto"/>
                    <w:right w:val="none" w:sz="0" w:space="0" w:color="auto"/>
                  </w:divBdr>
                </w:div>
                <w:div w:id="929974326">
                  <w:marLeft w:val="300"/>
                  <w:marRight w:val="0"/>
                  <w:marTop w:val="75"/>
                  <w:marBottom w:val="0"/>
                  <w:divBdr>
                    <w:top w:val="none" w:sz="0" w:space="0" w:color="auto"/>
                    <w:left w:val="none" w:sz="0" w:space="0" w:color="auto"/>
                    <w:bottom w:val="none" w:sz="0" w:space="0" w:color="auto"/>
                    <w:right w:val="none" w:sz="0" w:space="0" w:color="auto"/>
                  </w:divBdr>
                  <w:divsChild>
                    <w:div w:id="1577931894">
                      <w:marLeft w:val="750"/>
                      <w:marRight w:val="0"/>
                      <w:marTop w:val="0"/>
                      <w:marBottom w:val="0"/>
                      <w:divBdr>
                        <w:top w:val="none" w:sz="0" w:space="0" w:color="auto"/>
                        <w:left w:val="none" w:sz="0" w:space="0" w:color="auto"/>
                        <w:bottom w:val="none" w:sz="0" w:space="0" w:color="auto"/>
                        <w:right w:val="none" w:sz="0" w:space="0" w:color="auto"/>
                      </w:divBdr>
                    </w:div>
                    <w:div w:id="1161387296">
                      <w:marLeft w:val="750"/>
                      <w:marRight w:val="0"/>
                      <w:marTop w:val="0"/>
                      <w:marBottom w:val="0"/>
                      <w:divBdr>
                        <w:top w:val="none" w:sz="0" w:space="0" w:color="auto"/>
                        <w:left w:val="none" w:sz="0" w:space="0" w:color="auto"/>
                        <w:bottom w:val="none" w:sz="0" w:space="0" w:color="auto"/>
                        <w:right w:val="none" w:sz="0" w:space="0" w:color="auto"/>
                      </w:divBdr>
                    </w:div>
                  </w:divsChild>
                </w:div>
                <w:div w:id="508763846">
                  <w:marLeft w:val="300"/>
                  <w:marRight w:val="0"/>
                  <w:marTop w:val="75"/>
                  <w:marBottom w:val="0"/>
                  <w:divBdr>
                    <w:top w:val="none" w:sz="0" w:space="0" w:color="auto"/>
                    <w:left w:val="none" w:sz="0" w:space="0" w:color="auto"/>
                    <w:bottom w:val="none" w:sz="0" w:space="0" w:color="auto"/>
                    <w:right w:val="none" w:sz="0" w:space="0" w:color="auto"/>
                  </w:divBdr>
                  <w:divsChild>
                    <w:div w:id="1568565590">
                      <w:marLeft w:val="750"/>
                      <w:marRight w:val="0"/>
                      <w:marTop w:val="0"/>
                      <w:marBottom w:val="0"/>
                      <w:divBdr>
                        <w:top w:val="none" w:sz="0" w:space="0" w:color="auto"/>
                        <w:left w:val="none" w:sz="0" w:space="0" w:color="auto"/>
                        <w:bottom w:val="none" w:sz="0" w:space="0" w:color="auto"/>
                        <w:right w:val="none" w:sz="0" w:space="0" w:color="auto"/>
                      </w:divBdr>
                    </w:div>
                  </w:divsChild>
                </w:div>
                <w:div w:id="1260215498">
                  <w:marLeft w:val="300"/>
                  <w:marRight w:val="0"/>
                  <w:marTop w:val="75"/>
                  <w:marBottom w:val="0"/>
                  <w:divBdr>
                    <w:top w:val="none" w:sz="0" w:space="0" w:color="auto"/>
                    <w:left w:val="none" w:sz="0" w:space="0" w:color="auto"/>
                    <w:bottom w:val="none" w:sz="0" w:space="0" w:color="auto"/>
                    <w:right w:val="none" w:sz="0" w:space="0" w:color="auto"/>
                  </w:divBdr>
                  <w:divsChild>
                    <w:div w:id="451292779">
                      <w:marLeft w:val="750"/>
                      <w:marRight w:val="0"/>
                      <w:marTop w:val="0"/>
                      <w:marBottom w:val="0"/>
                      <w:divBdr>
                        <w:top w:val="none" w:sz="0" w:space="0" w:color="auto"/>
                        <w:left w:val="none" w:sz="0" w:space="0" w:color="auto"/>
                        <w:bottom w:val="none" w:sz="0" w:space="0" w:color="auto"/>
                        <w:right w:val="none" w:sz="0" w:space="0" w:color="auto"/>
                      </w:divBdr>
                    </w:div>
                  </w:divsChild>
                </w:div>
                <w:div w:id="1242563262">
                  <w:marLeft w:val="300"/>
                  <w:marRight w:val="0"/>
                  <w:marTop w:val="75"/>
                  <w:marBottom w:val="0"/>
                  <w:divBdr>
                    <w:top w:val="none" w:sz="0" w:space="0" w:color="auto"/>
                    <w:left w:val="none" w:sz="0" w:space="0" w:color="auto"/>
                    <w:bottom w:val="none" w:sz="0" w:space="0" w:color="auto"/>
                    <w:right w:val="none" w:sz="0" w:space="0" w:color="auto"/>
                  </w:divBdr>
                  <w:divsChild>
                    <w:div w:id="12581273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99989757">
              <w:marLeft w:val="0"/>
              <w:marRight w:val="0"/>
              <w:marTop w:val="150"/>
              <w:marBottom w:val="150"/>
              <w:divBdr>
                <w:top w:val="none" w:sz="0" w:space="0" w:color="auto"/>
                <w:left w:val="none" w:sz="0" w:space="0" w:color="auto"/>
                <w:bottom w:val="none" w:sz="0" w:space="0" w:color="auto"/>
                <w:right w:val="none" w:sz="0" w:space="0" w:color="auto"/>
              </w:divBdr>
              <w:divsChild>
                <w:div w:id="1327898494">
                  <w:marLeft w:val="300"/>
                  <w:marRight w:val="0"/>
                  <w:marTop w:val="75"/>
                  <w:marBottom w:val="0"/>
                  <w:divBdr>
                    <w:top w:val="none" w:sz="0" w:space="0" w:color="auto"/>
                    <w:left w:val="none" w:sz="0" w:space="0" w:color="auto"/>
                    <w:bottom w:val="none" w:sz="0" w:space="0" w:color="auto"/>
                    <w:right w:val="none" w:sz="0" w:space="0" w:color="auto"/>
                  </w:divBdr>
                </w:div>
                <w:div w:id="1493177465">
                  <w:marLeft w:val="300"/>
                  <w:marRight w:val="0"/>
                  <w:marTop w:val="75"/>
                  <w:marBottom w:val="0"/>
                  <w:divBdr>
                    <w:top w:val="none" w:sz="0" w:space="0" w:color="auto"/>
                    <w:left w:val="none" w:sz="0" w:space="0" w:color="auto"/>
                    <w:bottom w:val="none" w:sz="0" w:space="0" w:color="auto"/>
                    <w:right w:val="none" w:sz="0" w:space="0" w:color="auto"/>
                  </w:divBdr>
                  <w:divsChild>
                    <w:div w:id="862670782">
                      <w:marLeft w:val="750"/>
                      <w:marRight w:val="0"/>
                      <w:marTop w:val="0"/>
                      <w:marBottom w:val="0"/>
                      <w:divBdr>
                        <w:top w:val="none" w:sz="0" w:space="0" w:color="auto"/>
                        <w:left w:val="none" w:sz="0" w:space="0" w:color="auto"/>
                        <w:bottom w:val="none" w:sz="0" w:space="0" w:color="auto"/>
                        <w:right w:val="none" w:sz="0" w:space="0" w:color="auto"/>
                      </w:divBdr>
                    </w:div>
                  </w:divsChild>
                </w:div>
                <w:div w:id="101465204">
                  <w:marLeft w:val="300"/>
                  <w:marRight w:val="0"/>
                  <w:marTop w:val="75"/>
                  <w:marBottom w:val="0"/>
                  <w:divBdr>
                    <w:top w:val="none" w:sz="0" w:space="0" w:color="auto"/>
                    <w:left w:val="none" w:sz="0" w:space="0" w:color="auto"/>
                    <w:bottom w:val="none" w:sz="0" w:space="0" w:color="auto"/>
                    <w:right w:val="none" w:sz="0" w:space="0" w:color="auto"/>
                  </w:divBdr>
                  <w:divsChild>
                    <w:div w:id="2088189917">
                      <w:marLeft w:val="750"/>
                      <w:marRight w:val="0"/>
                      <w:marTop w:val="0"/>
                      <w:marBottom w:val="0"/>
                      <w:divBdr>
                        <w:top w:val="none" w:sz="0" w:space="0" w:color="auto"/>
                        <w:left w:val="none" w:sz="0" w:space="0" w:color="auto"/>
                        <w:bottom w:val="none" w:sz="0" w:space="0" w:color="auto"/>
                        <w:right w:val="none" w:sz="0" w:space="0" w:color="auto"/>
                      </w:divBdr>
                    </w:div>
                    <w:div w:id="575017021">
                      <w:marLeft w:val="750"/>
                      <w:marRight w:val="0"/>
                      <w:marTop w:val="0"/>
                      <w:marBottom w:val="0"/>
                      <w:divBdr>
                        <w:top w:val="none" w:sz="0" w:space="0" w:color="auto"/>
                        <w:left w:val="none" w:sz="0" w:space="0" w:color="auto"/>
                        <w:bottom w:val="none" w:sz="0" w:space="0" w:color="auto"/>
                        <w:right w:val="none" w:sz="0" w:space="0" w:color="auto"/>
                      </w:divBdr>
                    </w:div>
                  </w:divsChild>
                </w:div>
                <w:div w:id="2115201275">
                  <w:marLeft w:val="300"/>
                  <w:marRight w:val="0"/>
                  <w:marTop w:val="75"/>
                  <w:marBottom w:val="0"/>
                  <w:divBdr>
                    <w:top w:val="none" w:sz="0" w:space="0" w:color="auto"/>
                    <w:left w:val="none" w:sz="0" w:space="0" w:color="auto"/>
                    <w:bottom w:val="none" w:sz="0" w:space="0" w:color="auto"/>
                    <w:right w:val="none" w:sz="0" w:space="0" w:color="auto"/>
                  </w:divBdr>
                  <w:divsChild>
                    <w:div w:id="1093626480">
                      <w:marLeft w:val="750"/>
                      <w:marRight w:val="0"/>
                      <w:marTop w:val="0"/>
                      <w:marBottom w:val="0"/>
                      <w:divBdr>
                        <w:top w:val="none" w:sz="0" w:space="0" w:color="auto"/>
                        <w:left w:val="none" w:sz="0" w:space="0" w:color="auto"/>
                        <w:bottom w:val="none" w:sz="0" w:space="0" w:color="auto"/>
                        <w:right w:val="none" w:sz="0" w:space="0" w:color="auto"/>
                      </w:divBdr>
                    </w:div>
                  </w:divsChild>
                </w:div>
                <w:div w:id="516312531">
                  <w:marLeft w:val="300"/>
                  <w:marRight w:val="0"/>
                  <w:marTop w:val="75"/>
                  <w:marBottom w:val="0"/>
                  <w:divBdr>
                    <w:top w:val="none" w:sz="0" w:space="0" w:color="auto"/>
                    <w:left w:val="none" w:sz="0" w:space="0" w:color="auto"/>
                    <w:bottom w:val="none" w:sz="0" w:space="0" w:color="auto"/>
                    <w:right w:val="none" w:sz="0" w:space="0" w:color="auto"/>
                  </w:divBdr>
                </w:div>
                <w:div w:id="1928727544">
                  <w:marLeft w:val="300"/>
                  <w:marRight w:val="0"/>
                  <w:marTop w:val="75"/>
                  <w:marBottom w:val="0"/>
                  <w:divBdr>
                    <w:top w:val="none" w:sz="0" w:space="0" w:color="auto"/>
                    <w:left w:val="none" w:sz="0" w:space="0" w:color="auto"/>
                    <w:bottom w:val="none" w:sz="0" w:space="0" w:color="auto"/>
                    <w:right w:val="none" w:sz="0" w:space="0" w:color="auto"/>
                  </w:divBdr>
                  <w:divsChild>
                    <w:div w:id="1046173956">
                      <w:marLeft w:val="750"/>
                      <w:marRight w:val="0"/>
                      <w:marTop w:val="0"/>
                      <w:marBottom w:val="0"/>
                      <w:divBdr>
                        <w:top w:val="none" w:sz="0" w:space="0" w:color="auto"/>
                        <w:left w:val="none" w:sz="0" w:space="0" w:color="auto"/>
                        <w:bottom w:val="none" w:sz="0" w:space="0" w:color="auto"/>
                        <w:right w:val="none" w:sz="0" w:space="0" w:color="auto"/>
                      </w:divBdr>
                    </w:div>
                    <w:div w:id="16740876">
                      <w:marLeft w:val="750"/>
                      <w:marRight w:val="0"/>
                      <w:marTop w:val="0"/>
                      <w:marBottom w:val="0"/>
                      <w:divBdr>
                        <w:top w:val="none" w:sz="0" w:space="0" w:color="auto"/>
                        <w:left w:val="none" w:sz="0" w:space="0" w:color="auto"/>
                        <w:bottom w:val="none" w:sz="0" w:space="0" w:color="auto"/>
                        <w:right w:val="none" w:sz="0" w:space="0" w:color="auto"/>
                      </w:divBdr>
                    </w:div>
                  </w:divsChild>
                </w:div>
                <w:div w:id="799031326">
                  <w:marLeft w:val="300"/>
                  <w:marRight w:val="0"/>
                  <w:marTop w:val="75"/>
                  <w:marBottom w:val="0"/>
                  <w:divBdr>
                    <w:top w:val="none" w:sz="0" w:space="0" w:color="auto"/>
                    <w:left w:val="none" w:sz="0" w:space="0" w:color="auto"/>
                    <w:bottom w:val="none" w:sz="0" w:space="0" w:color="auto"/>
                    <w:right w:val="none" w:sz="0" w:space="0" w:color="auto"/>
                  </w:divBdr>
                </w:div>
                <w:div w:id="1176187204">
                  <w:marLeft w:val="300"/>
                  <w:marRight w:val="0"/>
                  <w:marTop w:val="75"/>
                  <w:marBottom w:val="0"/>
                  <w:divBdr>
                    <w:top w:val="none" w:sz="0" w:space="0" w:color="auto"/>
                    <w:left w:val="none" w:sz="0" w:space="0" w:color="auto"/>
                    <w:bottom w:val="none" w:sz="0" w:space="0" w:color="auto"/>
                    <w:right w:val="none" w:sz="0" w:space="0" w:color="auto"/>
                  </w:divBdr>
                  <w:divsChild>
                    <w:div w:id="1630744044">
                      <w:marLeft w:val="750"/>
                      <w:marRight w:val="0"/>
                      <w:marTop w:val="0"/>
                      <w:marBottom w:val="0"/>
                      <w:divBdr>
                        <w:top w:val="none" w:sz="0" w:space="0" w:color="auto"/>
                        <w:left w:val="none" w:sz="0" w:space="0" w:color="auto"/>
                        <w:bottom w:val="none" w:sz="0" w:space="0" w:color="auto"/>
                        <w:right w:val="none" w:sz="0" w:space="0" w:color="auto"/>
                      </w:divBdr>
                    </w:div>
                  </w:divsChild>
                </w:div>
                <w:div w:id="427427850">
                  <w:marLeft w:val="300"/>
                  <w:marRight w:val="0"/>
                  <w:marTop w:val="75"/>
                  <w:marBottom w:val="0"/>
                  <w:divBdr>
                    <w:top w:val="none" w:sz="0" w:space="0" w:color="auto"/>
                    <w:left w:val="none" w:sz="0" w:space="0" w:color="auto"/>
                    <w:bottom w:val="none" w:sz="0" w:space="0" w:color="auto"/>
                    <w:right w:val="none" w:sz="0" w:space="0" w:color="auto"/>
                  </w:divBdr>
                  <w:divsChild>
                    <w:div w:id="132649706">
                      <w:marLeft w:val="750"/>
                      <w:marRight w:val="0"/>
                      <w:marTop w:val="0"/>
                      <w:marBottom w:val="0"/>
                      <w:divBdr>
                        <w:top w:val="none" w:sz="0" w:space="0" w:color="auto"/>
                        <w:left w:val="none" w:sz="0" w:space="0" w:color="auto"/>
                        <w:bottom w:val="none" w:sz="0" w:space="0" w:color="auto"/>
                        <w:right w:val="none" w:sz="0" w:space="0" w:color="auto"/>
                      </w:divBdr>
                    </w:div>
                  </w:divsChild>
                </w:div>
                <w:div w:id="1751780118">
                  <w:marLeft w:val="300"/>
                  <w:marRight w:val="0"/>
                  <w:marTop w:val="75"/>
                  <w:marBottom w:val="0"/>
                  <w:divBdr>
                    <w:top w:val="none" w:sz="0" w:space="0" w:color="auto"/>
                    <w:left w:val="none" w:sz="0" w:space="0" w:color="auto"/>
                    <w:bottom w:val="none" w:sz="0" w:space="0" w:color="auto"/>
                    <w:right w:val="none" w:sz="0" w:space="0" w:color="auto"/>
                  </w:divBdr>
                  <w:divsChild>
                    <w:div w:id="55127018">
                      <w:marLeft w:val="750"/>
                      <w:marRight w:val="0"/>
                      <w:marTop w:val="0"/>
                      <w:marBottom w:val="0"/>
                      <w:divBdr>
                        <w:top w:val="none" w:sz="0" w:space="0" w:color="auto"/>
                        <w:left w:val="none" w:sz="0" w:space="0" w:color="auto"/>
                        <w:bottom w:val="none" w:sz="0" w:space="0" w:color="auto"/>
                        <w:right w:val="none" w:sz="0" w:space="0" w:color="auto"/>
                      </w:divBdr>
                    </w:div>
                    <w:div w:id="1348827777">
                      <w:marLeft w:val="750"/>
                      <w:marRight w:val="0"/>
                      <w:marTop w:val="0"/>
                      <w:marBottom w:val="0"/>
                      <w:divBdr>
                        <w:top w:val="none" w:sz="0" w:space="0" w:color="auto"/>
                        <w:left w:val="none" w:sz="0" w:space="0" w:color="auto"/>
                        <w:bottom w:val="none" w:sz="0" w:space="0" w:color="auto"/>
                        <w:right w:val="none" w:sz="0" w:space="0" w:color="auto"/>
                      </w:divBdr>
                    </w:div>
                    <w:div w:id="1414205516">
                      <w:marLeft w:val="750"/>
                      <w:marRight w:val="0"/>
                      <w:marTop w:val="0"/>
                      <w:marBottom w:val="0"/>
                      <w:divBdr>
                        <w:top w:val="none" w:sz="0" w:space="0" w:color="auto"/>
                        <w:left w:val="none" w:sz="0" w:space="0" w:color="auto"/>
                        <w:bottom w:val="none" w:sz="0" w:space="0" w:color="auto"/>
                        <w:right w:val="none" w:sz="0" w:space="0" w:color="auto"/>
                      </w:divBdr>
                    </w:div>
                    <w:div w:id="121696635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86287318">
              <w:marLeft w:val="0"/>
              <w:marRight w:val="0"/>
              <w:marTop w:val="150"/>
              <w:marBottom w:val="150"/>
              <w:divBdr>
                <w:top w:val="none" w:sz="0" w:space="0" w:color="auto"/>
                <w:left w:val="none" w:sz="0" w:space="0" w:color="auto"/>
                <w:bottom w:val="none" w:sz="0" w:space="0" w:color="auto"/>
                <w:right w:val="none" w:sz="0" w:space="0" w:color="auto"/>
              </w:divBdr>
              <w:divsChild>
                <w:div w:id="675964700">
                  <w:marLeft w:val="300"/>
                  <w:marRight w:val="0"/>
                  <w:marTop w:val="75"/>
                  <w:marBottom w:val="0"/>
                  <w:divBdr>
                    <w:top w:val="none" w:sz="0" w:space="0" w:color="auto"/>
                    <w:left w:val="none" w:sz="0" w:space="0" w:color="auto"/>
                    <w:bottom w:val="none" w:sz="0" w:space="0" w:color="auto"/>
                    <w:right w:val="none" w:sz="0" w:space="0" w:color="auto"/>
                  </w:divBdr>
                  <w:divsChild>
                    <w:div w:id="1158692953">
                      <w:marLeft w:val="750"/>
                      <w:marRight w:val="0"/>
                      <w:marTop w:val="0"/>
                      <w:marBottom w:val="0"/>
                      <w:divBdr>
                        <w:top w:val="none" w:sz="0" w:space="0" w:color="auto"/>
                        <w:left w:val="none" w:sz="0" w:space="0" w:color="auto"/>
                        <w:bottom w:val="none" w:sz="0" w:space="0" w:color="auto"/>
                        <w:right w:val="none" w:sz="0" w:space="0" w:color="auto"/>
                      </w:divBdr>
                    </w:div>
                  </w:divsChild>
                </w:div>
                <w:div w:id="828984279">
                  <w:marLeft w:val="300"/>
                  <w:marRight w:val="0"/>
                  <w:marTop w:val="75"/>
                  <w:marBottom w:val="0"/>
                  <w:divBdr>
                    <w:top w:val="none" w:sz="0" w:space="0" w:color="auto"/>
                    <w:left w:val="none" w:sz="0" w:space="0" w:color="auto"/>
                    <w:bottom w:val="none" w:sz="0" w:space="0" w:color="auto"/>
                    <w:right w:val="none" w:sz="0" w:space="0" w:color="auto"/>
                  </w:divBdr>
                </w:div>
                <w:div w:id="201675805">
                  <w:marLeft w:val="300"/>
                  <w:marRight w:val="0"/>
                  <w:marTop w:val="75"/>
                  <w:marBottom w:val="0"/>
                  <w:divBdr>
                    <w:top w:val="none" w:sz="0" w:space="0" w:color="auto"/>
                    <w:left w:val="none" w:sz="0" w:space="0" w:color="auto"/>
                    <w:bottom w:val="none" w:sz="0" w:space="0" w:color="auto"/>
                    <w:right w:val="none" w:sz="0" w:space="0" w:color="auto"/>
                  </w:divBdr>
                </w:div>
                <w:div w:id="117601956">
                  <w:marLeft w:val="300"/>
                  <w:marRight w:val="0"/>
                  <w:marTop w:val="75"/>
                  <w:marBottom w:val="0"/>
                  <w:divBdr>
                    <w:top w:val="none" w:sz="0" w:space="0" w:color="auto"/>
                    <w:left w:val="none" w:sz="0" w:space="0" w:color="auto"/>
                    <w:bottom w:val="none" w:sz="0" w:space="0" w:color="auto"/>
                    <w:right w:val="none" w:sz="0" w:space="0" w:color="auto"/>
                  </w:divBdr>
                  <w:divsChild>
                    <w:div w:id="155272600">
                      <w:marLeft w:val="750"/>
                      <w:marRight w:val="0"/>
                      <w:marTop w:val="0"/>
                      <w:marBottom w:val="0"/>
                      <w:divBdr>
                        <w:top w:val="none" w:sz="0" w:space="0" w:color="auto"/>
                        <w:left w:val="none" w:sz="0" w:space="0" w:color="auto"/>
                        <w:bottom w:val="none" w:sz="0" w:space="0" w:color="auto"/>
                        <w:right w:val="none" w:sz="0" w:space="0" w:color="auto"/>
                      </w:divBdr>
                    </w:div>
                  </w:divsChild>
                </w:div>
                <w:div w:id="819423693">
                  <w:marLeft w:val="300"/>
                  <w:marRight w:val="0"/>
                  <w:marTop w:val="75"/>
                  <w:marBottom w:val="0"/>
                  <w:divBdr>
                    <w:top w:val="none" w:sz="0" w:space="0" w:color="auto"/>
                    <w:left w:val="none" w:sz="0" w:space="0" w:color="auto"/>
                    <w:bottom w:val="none" w:sz="0" w:space="0" w:color="auto"/>
                    <w:right w:val="none" w:sz="0" w:space="0" w:color="auto"/>
                  </w:divBdr>
                  <w:divsChild>
                    <w:div w:id="282465862">
                      <w:marLeft w:val="750"/>
                      <w:marRight w:val="0"/>
                      <w:marTop w:val="0"/>
                      <w:marBottom w:val="0"/>
                      <w:divBdr>
                        <w:top w:val="none" w:sz="0" w:space="0" w:color="auto"/>
                        <w:left w:val="none" w:sz="0" w:space="0" w:color="auto"/>
                        <w:bottom w:val="none" w:sz="0" w:space="0" w:color="auto"/>
                        <w:right w:val="none" w:sz="0" w:space="0" w:color="auto"/>
                      </w:divBdr>
                    </w:div>
                    <w:div w:id="19673783">
                      <w:marLeft w:val="750"/>
                      <w:marRight w:val="0"/>
                      <w:marTop w:val="0"/>
                      <w:marBottom w:val="0"/>
                      <w:divBdr>
                        <w:top w:val="none" w:sz="0" w:space="0" w:color="auto"/>
                        <w:left w:val="none" w:sz="0" w:space="0" w:color="auto"/>
                        <w:bottom w:val="none" w:sz="0" w:space="0" w:color="auto"/>
                        <w:right w:val="none" w:sz="0" w:space="0" w:color="auto"/>
                      </w:divBdr>
                    </w:div>
                  </w:divsChild>
                </w:div>
                <w:div w:id="1430853663">
                  <w:marLeft w:val="300"/>
                  <w:marRight w:val="0"/>
                  <w:marTop w:val="75"/>
                  <w:marBottom w:val="0"/>
                  <w:divBdr>
                    <w:top w:val="none" w:sz="0" w:space="0" w:color="auto"/>
                    <w:left w:val="none" w:sz="0" w:space="0" w:color="auto"/>
                    <w:bottom w:val="none" w:sz="0" w:space="0" w:color="auto"/>
                    <w:right w:val="none" w:sz="0" w:space="0" w:color="auto"/>
                  </w:divBdr>
                  <w:divsChild>
                    <w:div w:id="38634305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87002">
      <w:bodyDiv w:val="1"/>
      <w:marLeft w:val="0"/>
      <w:marRight w:val="0"/>
      <w:marTop w:val="0"/>
      <w:marBottom w:val="0"/>
      <w:divBdr>
        <w:top w:val="none" w:sz="0" w:space="0" w:color="auto"/>
        <w:left w:val="none" w:sz="0" w:space="0" w:color="auto"/>
        <w:bottom w:val="none" w:sz="0" w:space="0" w:color="auto"/>
        <w:right w:val="none" w:sz="0" w:space="0" w:color="auto"/>
      </w:divBdr>
      <w:divsChild>
        <w:div w:id="1798524583">
          <w:marLeft w:val="0"/>
          <w:marRight w:val="0"/>
          <w:marTop w:val="0"/>
          <w:marBottom w:val="0"/>
          <w:divBdr>
            <w:top w:val="none" w:sz="0" w:space="0" w:color="auto"/>
            <w:left w:val="none" w:sz="0" w:space="0" w:color="auto"/>
            <w:bottom w:val="none" w:sz="0" w:space="0" w:color="auto"/>
            <w:right w:val="none" w:sz="0" w:space="0" w:color="auto"/>
          </w:divBdr>
          <w:divsChild>
            <w:div w:id="2032145958">
              <w:marLeft w:val="0"/>
              <w:marRight w:val="0"/>
              <w:marTop w:val="150"/>
              <w:marBottom w:val="150"/>
              <w:divBdr>
                <w:top w:val="none" w:sz="0" w:space="0" w:color="auto"/>
                <w:left w:val="none" w:sz="0" w:space="0" w:color="auto"/>
                <w:bottom w:val="none" w:sz="0" w:space="0" w:color="auto"/>
                <w:right w:val="none" w:sz="0" w:space="0" w:color="auto"/>
              </w:divBdr>
              <w:divsChild>
                <w:div w:id="714549537">
                  <w:marLeft w:val="300"/>
                  <w:marRight w:val="0"/>
                  <w:marTop w:val="75"/>
                  <w:marBottom w:val="0"/>
                  <w:divBdr>
                    <w:top w:val="none" w:sz="0" w:space="0" w:color="auto"/>
                    <w:left w:val="none" w:sz="0" w:space="0" w:color="auto"/>
                    <w:bottom w:val="none" w:sz="0" w:space="0" w:color="auto"/>
                    <w:right w:val="none" w:sz="0" w:space="0" w:color="auto"/>
                  </w:divBdr>
                  <w:divsChild>
                    <w:div w:id="1651667503">
                      <w:marLeft w:val="750"/>
                      <w:marRight w:val="0"/>
                      <w:marTop w:val="0"/>
                      <w:marBottom w:val="0"/>
                      <w:divBdr>
                        <w:top w:val="none" w:sz="0" w:space="0" w:color="auto"/>
                        <w:left w:val="none" w:sz="0" w:space="0" w:color="auto"/>
                        <w:bottom w:val="none" w:sz="0" w:space="0" w:color="auto"/>
                        <w:right w:val="none" w:sz="0" w:space="0" w:color="auto"/>
                      </w:divBdr>
                    </w:div>
                  </w:divsChild>
                </w:div>
                <w:div w:id="1784686835">
                  <w:marLeft w:val="300"/>
                  <w:marRight w:val="0"/>
                  <w:marTop w:val="75"/>
                  <w:marBottom w:val="0"/>
                  <w:divBdr>
                    <w:top w:val="none" w:sz="0" w:space="0" w:color="auto"/>
                    <w:left w:val="none" w:sz="0" w:space="0" w:color="auto"/>
                    <w:bottom w:val="none" w:sz="0" w:space="0" w:color="auto"/>
                    <w:right w:val="none" w:sz="0" w:space="0" w:color="auto"/>
                  </w:divBdr>
                </w:div>
                <w:div w:id="1760322990">
                  <w:marLeft w:val="300"/>
                  <w:marRight w:val="0"/>
                  <w:marTop w:val="75"/>
                  <w:marBottom w:val="0"/>
                  <w:divBdr>
                    <w:top w:val="none" w:sz="0" w:space="0" w:color="auto"/>
                    <w:left w:val="none" w:sz="0" w:space="0" w:color="auto"/>
                    <w:bottom w:val="none" w:sz="0" w:space="0" w:color="auto"/>
                    <w:right w:val="none" w:sz="0" w:space="0" w:color="auto"/>
                  </w:divBdr>
                  <w:divsChild>
                    <w:div w:id="252587063">
                      <w:marLeft w:val="750"/>
                      <w:marRight w:val="0"/>
                      <w:marTop w:val="0"/>
                      <w:marBottom w:val="0"/>
                      <w:divBdr>
                        <w:top w:val="none" w:sz="0" w:space="0" w:color="auto"/>
                        <w:left w:val="none" w:sz="0" w:space="0" w:color="auto"/>
                        <w:bottom w:val="none" w:sz="0" w:space="0" w:color="auto"/>
                        <w:right w:val="none" w:sz="0" w:space="0" w:color="auto"/>
                      </w:divBdr>
                    </w:div>
                    <w:div w:id="1503397121">
                      <w:marLeft w:val="750"/>
                      <w:marRight w:val="0"/>
                      <w:marTop w:val="0"/>
                      <w:marBottom w:val="0"/>
                      <w:divBdr>
                        <w:top w:val="none" w:sz="0" w:space="0" w:color="auto"/>
                        <w:left w:val="none" w:sz="0" w:space="0" w:color="auto"/>
                        <w:bottom w:val="none" w:sz="0" w:space="0" w:color="auto"/>
                        <w:right w:val="none" w:sz="0" w:space="0" w:color="auto"/>
                      </w:divBdr>
                    </w:div>
                    <w:div w:id="160394317">
                      <w:marLeft w:val="750"/>
                      <w:marRight w:val="0"/>
                      <w:marTop w:val="0"/>
                      <w:marBottom w:val="0"/>
                      <w:divBdr>
                        <w:top w:val="none" w:sz="0" w:space="0" w:color="auto"/>
                        <w:left w:val="none" w:sz="0" w:space="0" w:color="auto"/>
                        <w:bottom w:val="none" w:sz="0" w:space="0" w:color="auto"/>
                        <w:right w:val="none" w:sz="0" w:space="0" w:color="auto"/>
                      </w:divBdr>
                    </w:div>
                  </w:divsChild>
                </w:div>
                <w:div w:id="1694108605">
                  <w:marLeft w:val="300"/>
                  <w:marRight w:val="0"/>
                  <w:marTop w:val="75"/>
                  <w:marBottom w:val="0"/>
                  <w:divBdr>
                    <w:top w:val="none" w:sz="0" w:space="0" w:color="auto"/>
                    <w:left w:val="none" w:sz="0" w:space="0" w:color="auto"/>
                    <w:bottom w:val="none" w:sz="0" w:space="0" w:color="auto"/>
                    <w:right w:val="none" w:sz="0" w:space="0" w:color="auto"/>
                  </w:divBdr>
                  <w:divsChild>
                    <w:div w:id="1511598993">
                      <w:marLeft w:val="750"/>
                      <w:marRight w:val="0"/>
                      <w:marTop w:val="0"/>
                      <w:marBottom w:val="0"/>
                      <w:divBdr>
                        <w:top w:val="none" w:sz="0" w:space="0" w:color="auto"/>
                        <w:left w:val="none" w:sz="0" w:space="0" w:color="auto"/>
                        <w:bottom w:val="none" w:sz="0" w:space="0" w:color="auto"/>
                        <w:right w:val="none" w:sz="0" w:space="0" w:color="auto"/>
                      </w:divBdr>
                    </w:div>
                  </w:divsChild>
                </w:div>
                <w:div w:id="1177425614">
                  <w:marLeft w:val="300"/>
                  <w:marRight w:val="0"/>
                  <w:marTop w:val="75"/>
                  <w:marBottom w:val="0"/>
                  <w:divBdr>
                    <w:top w:val="none" w:sz="0" w:space="0" w:color="auto"/>
                    <w:left w:val="none" w:sz="0" w:space="0" w:color="auto"/>
                    <w:bottom w:val="none" w:sz="0" w:space="0" w:color="auto"/>
                    <w:right w:val="none" w:sz="0" w:space="0" w:color="auto"/>
                  </w:divBdr>
                  <w:divsChild>
                    <w:div w:id="150034508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76349577">
              <w:marLeft w:val="0"/>
              <w:marRight w:val="0"/>
              <w:marTop w:val="150"/>
              <w:marBottom w:val="150"/>
              <w:divBdr>
                <w:top w:val="none" w:sz="0" w:space="0" w:color="auto"/>
                <w:left w:val="none" w:sz="0" w:space="0" w:color="auto"/>
                <w:bottom w:val="none" w:sz="0" w:space="0" w:color="auto"/>
                <w:right w:val="none" w:sz="0" w:space="0" w:color="auto"/>
              </w:divBdr>
              <w:divsChild>
                <w:div w:id="912620729">
                  <w:marLeft w:val="300"/>
                  <w:marRight w:val="0"/>
                  <w:marTop w:val="75"/>
                  <w:marBottom w:val="0"/>
                  <w:divBdr>
                    <w:top w:val="none" w:sz="0" w:space="0" w:color="auto"/>
                    <w:left w:val="none" w:sz="0" w:space="0" w:color="auto"/>
                    <w:bottom w:val="none" w:sz="0" w:space="0" w:color="auto"/>
                    <w:right w:val="none" w:sz="0" w:space="0" w:color="auto"/>
                  </w:divBdr>
                </w:div>
                <w:div w:id="1616016859">
                  <w:marLeft w:val="300"/>
                  <w:marRight w:val="0"/>
                  <w:marTop w:val="75"/>
                  <w:marBottom w:val="0"/>
                  <w:divBdr>
                    <w:top w:val="none" w:sz="0" w:space="0" w:color="auto"/>
                    <w:left w:val="none" w:sz="0" w:space="0" w:color="auto"/>
                    <w:bottom w:val="none" w:sz="0" w:space="0" w:color="auto"/>
                    <w:right w:val="none" w:sz="0" w:space="0" w:color="auto"/>
                  </w:divBdr>
                  <w:divsChild>
                    <w:div w:id="1706565302">
                      <w:marLeft w:val="750"/>
                      <w:marRight w:val="0"/>
                      <w:marTop w:val="0"/>
                      <w:marBottom w:val="0"/>
                      <w:divBdr>
                        <w:top w:val="none" w:sz="0" w:space="0" w:color="auto"/>
                        <w:left w:val="none" w:sz="0" w:space="0" w:color="auto"/>
                        <w:bottom w:val="none" w:sz="0" w:space="0" w:color="auto"/>
                        <w:right w:val="none" w:sz="0" w:space="0" w:color="auto"/>
                      </w:divBdr>
                    </w:div>
                    <w:div w:id="1065641840">
                      <w:marLeft w:val="750"/>
                      <w:marRight w:val="0"/>
                      <w:marTop w:val="0"/>
                      <w:marBottom w:val="0"/>
                      <w:divBdr>
                        <w:top w:val="none" w:sz="0" w:space="0" w:color="auto"/>
                        <w:left w:val="none" w:sz="0" w:space="0" w:color="auto"/>
                        <w:bottom w:val="none" w:sz="0" w:space="0" w:color="auto"/>
                        <w:right w:val="none" w:sz="0" w:space="0" w:color="auto"/>
                      </w:divBdr>
                    </w:div>
                  </w:divsChild>
                </w:div>
                <w:div w:id="869801932">
                  <w:marLeft w:val="300"/>
                  <w:marRight w:val="0"/>
                  <w:marTop w:val="75"/>
                  <w:marBottom w:val="0"/>
                  <w:divBdr>
                    <w:top w:val="none" w:sz="0" w:space="0" w:color="auto"/>
                    <w:left w:val="none" w:sz="0" w:space="0" w:color="auto"/>
                    <w:bottom w:val="none" w:sz="0" w:space="0" w:color="auto"/>
                    <w:right w:val="none" w:sz="0" w:space="0" w:color="auto"/>
                  </w:divBdr>
                  <w:divsChild>
                    <w:div w:id="63189240">
                      <w:marLeft w:val="750"/>
                      <w:marRight w:val="0"/>
                      <w:marTop w:val="0"/>
                      <w:marBottom w:val="0"/>
                      <w:divBdr>
                        <w:top w:val="none" w:sz="0" w:space="0" w:color="auto"/>
                        <w:left w:val="none" w:sz="0" w:space="0" w:color="auto"/>
                        <w:bottom w:val="none" w:sz="0" w:space="0" w:color="auto"/>
                        <w:right w:val="none" w:sz="0" w:space="0" w:color="auto"/>
                      </w:divBdr>
                    </w:div>
                  </w:divsChild>
                </w:div>
                <w:div w:id="851531978">
                  <w:marLeft w:val="300"/>
                  <w:marRight w:val="0"/>
                  <w:marTop w:val="75"/>
                  <w:marBottom w:val="0"/>
                  <w:divBdr>
                    <w:top w:val="none" w:sz="0" w:space="0" w:color="auto"/>
                    <w:left w:val="none" w:sz="0" w:space="0" w:color="auto"/>
                    <w:bottom w:val="none" w:sz="0" w:space="0" w:color="auto"/>
                    <w:right w:val="none" w:sz="0" w:space="0" w:color="auto"/>
                  </w:divBdr>
                  <w:divsChild>
                    <w:div w:id="1937713710">
                      <w:marLeft w:val="750"/>
                      <w:marRight w:val="0"/>
                      <w:marTop w:val="0"/>
                      <w:marBottom w:val="0"/>
                      <w:divBdr>
                        <w:top w:val="none" w:sz="0" w:space="0" w:color="auto"/>
                        <w:left w:val="none" w:sz="0" w:space="0" w:color="auto"/>
                        <w:bottom w:val="none" w:sz="0" w:space="0" w:color="auto"/>
                        <w:right w:val="none" w:sz="0" w:space="0" w:color="auto"/>
                      </w:divBdr>
                    </w:div>
                  </w:divsChild>
                </w:div>
                <w:div w:id="347564256">
                  <w:marLeft w:val="300"/>
                  <w:marRight w:val="0"/>
                  <w:marTop w:val="75"/>
                  <w:marBottom w:val="0"/>
                  <w:divBdr>
                    <w:top w:val="none" w:sz="0" w:space="0" w:color="auto"/>
                    <w:left w:val="none" w:sz="0" w:space="0" w:color="auto"/>
                    <w:bottom w:val="none" w:sz="0" w:space="0" w:color="auto"/>
                    <w:right w:val="none" w:sz="0" w:space="0" w:color="auto"/>
                  </w:divBdr>
                  <w:divsChild>
                    <w:div w:id="1872375805">
                      <w:marLeft w:val="750"/>
                      <w:marRight w:val="0"/>
                      <w:marTop w:val="0"/>
                      <w:marBottom w:val="0"/>
                      <w:divBdr>
                        <w:top w:val="none" w:sz="0" w:space="0" w:color="auto"/>
                        <w:left w:val="none" w:sz="0" w:space="0" w:color="auto"/>
                        <w:bottom w:val="none" w:sz="0" w:space="0" w:color="auto"/>
                        <w:right w:val="none" w:sz="0" w:space="0" w:color="auto"/>
                      </w:divBdr>
                    </w:div>
                  </w:divsChild>
                </w:div>
                <w:div w:id="267854402">
                  <w:marLeft w:val="300"/>
                  <w:marRight w:val="0"/>
                  <w:marTop w:val="75"/>
                  <w:marBottom w:val="0"/>
                  <w:divBdr>
                    <w:top w:val="none" w:sz="0" w:space="0" w:color="auto"/>
                    <w:left w:val="none" w:sz="0" w:space="0" w:color="auto"/>
                    <w:bottom w:val="none" w:sz="0" w:space="0" w:color="auto"/>
                    <w:right w:val="none" w:sz="0" w:space="0" w:color="auto"/>
                  </w:divBdr>
                  <w:divsChild>
                    <w:div w:id="188568248">
                      <w:marLeft w:val="750"/>
                      <w:marRight w:val="0"/>
                      <w:marTop w:val="0"/>
                      <w:marBottom w:val="0"/>
                      <w:divBdr>
                        <w:top w:val="none" w:sz="0" w:space="0" w:color="auto"/>
                        <w:left w:val="none" w:sz="0" w:space="0" w:color="auto"/>
                        <w:bottom w:val="none" w:sz="0" w:space="0" w:color="auto"/>
                        <w:right w:val="none" w:sz="0" w:space="0" w:color="auto"/>
                      </w:divBdr>
                    </w:div>
                  </w:divsChild>
                </w:div>
                <w:div w:id="745685163">
                  <w:marLeft w:val="300"/>
                  <w:marRight w:val="0"/>
                  <w:marTop w:val="75"/>
                  <w:marBottom w:val="0"/>
                  <w:divBdr>
                    <w:top w:val="none" w:sz="0" w:space="0" w:color="auto"/>
                    <w:left w:val="none" w:sz="0" w:space="0" w:color="auto"/>
                    <w:bottom w:val="none" w:sz="0" w:space="0" w:color="auto"/>
                    <w:right w:val="none" w:sz="0" w:space="0" w:color="auto"/>
                  </w:divBdr>
                  <w:divsChild>
                    <w:div w:id="1357461116">
                      <w:marLeft w:val="750"/>
                      <w:marRight w:val="0"/>
                      <w:marTop w:val="0"/>
                      <w:marBottom w:val="0"/>
                      <w:divBdr>
                        <w:top w:val="none" w:sz="0" w:space="0" w:color="auto"/>
                        <w:left w:val="none" w:sz="0" w:space="0" w:color="auto"/>
                        <w:bottom w:val="none" w:sz="0" w:space="0" w:color="auto"/>
                        <w:right w:val="none" w:sz="0" w:space="0" w:color="auto"/>
                      </w:divBdr>
                    </w:div>
                    <w:div w:id="1314026328">
                      <w:marLeft w:val="750"/>
                      <w:marRight w:val="0"/>
                      <w:marTop w:val="0"/>
                      <w:marBottom w:val="0"/>
                      <w:divBdr>
                        <w:top w:val="none" w:sz="0" w:space="0" w:color="auto"/>
                        <w:left w:val="none" w:sz="0" w:space="0" w:color="auto"/>
                        <w:bottom w:val="none" w:sz="0" w:space="0" w:color="auto"/>
                        <w:right w:val="none" w:sz="0" w:space="0" w:color="auto"/>
                      </w:divBdr>
                    </w:div>
                  </w:divsChild>
                </w:div>
                <w:div w:id="2128086650">
                  <w:marLeft w:val="300"/>
                  <w:marRight w:val="0"/>
                  <w:marTop w:val="75"/>
                  <w:marBottom w:val="0"/>
                  <w:divBdr>
                    <w:top w:val="none" w:sz="0" w:space="0" w:color="auto"/>
                    <w:left w:val="none" w:sz="0" w:space="0" w:color="auto"/>
                    <w:bottom w:val="none" w:sz="0" w:space="0" w:color="auto"/>
                    <w:right w:val="none" w:sz="0" w:space="0" w:color="auto"/>
                  </w:divBdr>
                </w:div>
                <w:div w:id="1662466782">
                  <w:marLeft w:val="300"/>
                  <w:marRight w:val="0"/>
                  <w:marTop w:val="75"/>
                  <w:marBottom w:val="0"/>
                  <w:divBdr>
                    <w:top w:val="none" w:sz="0" w:space="0" w:color="auto"/>
                    <w:left w:val="none" w:sz="0" w:space="0" w:color="auto"/>
                    <w:bottom w:val="none" w:sz="0" w:space="0" w:color="auto"/>
                    <w:right w:val="none" w:sz="0" w:space="0" w:color="auto"/>
                  </w:divBdr>
                  <w:divsChild>
                    <w:div w:id="201283186">
                      <w:marLeft w:val="750"/>
                      <w:marRight w:val="0"/>
                      <w:marTop w:val="0"/>
                      <w:marBottom w:val="0"/>
                      <w:divBdr>
                        <w:top w:val="none" w:sz="0" w:space="0" w:color="auto"/>
                        <w:left w:val="none" w:sz="0" w:space="0" w:color="auto"/>
                        <w:bottom w:val="none" w:sz="0" w:space="0" w:color="auto"/>
                        <w:right w:val="none" w:sz="0" w:space="0" w:color="auto"/>
                      </w:divBdr>
                    </w:div>
                    <w:div w:id="1739590015">
                      <w:marLeft w:val="750"/>
                      <w:marRight w:val="0"/>
                      <w:marTop w:val="0"/>
                      <w:marBottom w:val="0"/>
                      <w:divBdr>
                        <w:top w:val="none" w:sz="0" w:space="0" w:color="auto"/>
                        <w:left w:val="none" w:sz="0" w:space="0" w:color="auto"/>
                        <w:bottom w:val="none" w:sz="0" w:space="0" w:color="auto"/>
                        <w:right w:val="none" w:sz="0" w:space="0" w:color="auto"/>
                      </w:divBdr>
                    </w:div>
                  </w:divsChild>
                </w:div>
                <w:div w:id="1890025222">
                  <w:marLeft w:val="300"/>
                  <w:marRight w:val="0"/>
                  <w:marTop w:val="75"/>
                  <w:marBottom w:val="0"/>
                  <w:divBdr>
                    <w:top w:val="none" w:sz="0" w:space="0" w:color="auto"/>
                    <w:left w:val="none" w:sz="0" w:space="0" w:color="auto"/>
                    <w:bottom w:val="none" w:sz="0" w:space="0" w:color="auto"/>
                    <w:right w:val="none" w:sz="0" w:space="0" w:color="auto"/>
                  </w:divBdr>
                  <w:divsChild>
                    <w:div w:id="1641420017">
                      <w:marLeft w:val="750"/>
                      <w:marRight w:val="0"/>
                      <w:marTop w:val="0"/>
                      <w:marBottom w:val="0"/>
                      <w:divBdr>
                        <w:top w:val="none" w:sz="0" w:space="0" w:color="auto"/>
                        <w:left w:val="none" w:sz="0" w:space="0" w:color="auto"/>
                        <w:bottom w:val="none" w:sz="0" w:space="0" w:color="auto"/>
                        <w:right w:val="none" w:sz="0" w:space="0" w:color="auto"/>
                      </w:divBdr>
                    </w:div>
                  </w:divsChild>
                </w:div>
                <w:div w:id="535042883">
                  <w:marLeft w:val="300"/>
                  <w:marRight w:val="0"/>
                  <w:marTop w:val="75"/>
                  <w:marBottom w:val="0"/>
                  <w:divBdr>
                    <w:top w:val="none" w:sz="0" w:space="0" w:color="auto"/>
                    <w:left w:val="none" w:sz="0" w:space="0" w:color="auto"/>
                    <w:bottom w:val="none" w:sz="0" w:space="0" w:color="auto"/>
                    <w:right w:val="none" w:sz="0" w:space="0" w:color="auto"/>
                  </w:divBdr>
                  <w:divsChild>
                    <w:div w:id="1183280730">
                      <w:marLeft w:val="750"/>
                      <w:marRight w:val="0"/>
                      <w:marTop w:val="0"/>
                      <w:marBottom w:val="0"/>
                      <w:divBdr>
                        <w:top w:val="none" w:sz="0" w:space="0" w:color="auto"/>
                        <w:left w:val="none" w:sz="0" w:space="0" w:color="auto"/>
                        <w:bottom w:val="none" w:sz="0" w:space="0" w:color="auto"/>
                        <w:right w:val="none" w:sz="0" w:space="0" w:color="auto"/>
                      </w:divBdr>
                    </w:div>
                  </w:divsChild>
                </w:div>
                <w:div w:id="1369799981">
                  <w:marLeft w:val="300"/>
                  <w:marRight w:val="0"/>
                  <w:marTop w:val="75"/>
                  <w:marBottom w:val="0"/>
                  <w:divBdr>
                    <w:top w:val="none" w:sz="0" w:space="0" w:color="auto"/>
                    <w:left w:val="none" w:sz="0" w:space="0" w:color="auto"/>
                    <w:bottom w:val="none" w:sz="0" w:space="0" w:color="auto"/>
                    <w:right w:val="none" w:sz="0" w:space="0" w:color="auto"/>
                  </w:divBdr>
                  <w:divsChild>
                    <w:div w:id="1735858937">
                      <w:marLeft w:val="750"/>
                      <w:marRight w:val="0"/>
                      <w:marTop w:val="0"/>
                      <w:marBottom w:val="0"/>
                      <w:divBdr>
                        <w:top w:val="none" w:sz="0" w:space="0" w:color="auto"/>
                        <w:left w:val="none" w:sz="0" w:space="0" w:color="auto"/>
                        <w:bottom w:val="none" w:sz="0" w:space="0" w:color="auto"/>
                        <w:right w:val="none" w:sz="0" w:space="0" w:color="auto"/>
                      </w:divBdr>
                    </w:div>
                  </w:divsChild>
                </w:div>
                <w:div w:id="867374644">
                  <w:marLeft w:val="300"/>
                  <w:marRight w:val="0"/>
                  <w:marTop w:val="75"/>
                  <w:marBottom w:val="0"/>
                  <w:divBdr>
                    <w:top w:val="none" w:sz="0" w:space="0" w:color="auto"/>
                    <w:left w:val="none" w:sz="0" w:space="0" w:color="auto"/>
                    <w:bottom w:val="none" w:sz="0" w:space="0" w:color="auto"/>
                    <w:right w:val="none" w:sz="0" w:space="0" w:color="auto"/>
                  </w:divBdr>
                  <w:divsChild>
                    <w:div w:id="1225219304">
                      <w:marLeft w:val="750"/>
                      <w:marRight w:val="0"/>
                      <w:marTop w:val="0"/>
                      <w:marBottom w:val="0"/>
                      <w:divBdr>
                        <w:top w:val="none" w:sz="0" w:space="0" w:color="auto"/>
                        <w:left w:val="none" w:sz="0" w:space="0" w:color="auto"/>
                        <w:bottom w:val="none" w:sz="0" w:space="0" w:color="auto"/>
                        <w:right w:val="none" w:sz="0" w:space="0" w:color="auto"/>
                      </w:divBdr>
                    </w:div>
                    <w:div w:id="1618221246">
                      <w:marLeft w:val="750"/>
                      <w:marRight w:val="0"/>
                      <w:marTop w:val="0"/>
                      <w:marBottom w:val="0"/>
                      <w:divBdr>
                        <w:top w:val="none" w:sz="0" w:space="0" w:color="auto"/>
                        <w:left w:val="none" w:sz="0" w:space="0" w:color="auto"/>
                        <w:bottom w:val="none" w:sz="0" w:space="0" w:color="auto"/>
                        <w:right w:val="none" w:sz="0" w:space="0" w:color="auto"/>
                      </w:divBdr>
                    </w:div>
                    <w:div w:id="1341857919">
                      <w:marLeft w:val="750"/>
                      <w:marRight w:val="0"/>
                      <w:marTop w:val="0"/>
                      <w:marBottom w:val="0"/>
                      <w:divBdr>
                        <w:top w:val="none" w:sz="0" w:space="0" w:color="auto"/>
                        <w:left w:val="none" w:sz="0" w:space="0" w:color="auto"/>
                        <w:bottom w:val="none" w:sz="0" w:space="0" w:color="auto"/>
                        <w:right w:val="none" w:sz="0" w:space="0" w:color="auto"/>
                      </w:divBdr>
                    </w:div>
                  </w:divsChild>
                </w:div>
                <w:div w:id="1336228429">
                  <w:marLeft w:val="300"/>
                  <w:marRight w:val="0"/>
                  <w:marTop w:val="75"/>
                  <w:marBottom w:val="0"/>
                  <w:divBdr>
                    <w:top w:val="none" w:sz="0" w:space="0" w:color="auto"/>
                    <w:left w:val="none" w:sz="0" w:space="0" w:color="auto"/>
                    <w:bottom w:val="none" w:sz="0" w:space="0" w:color="auto"/>
                    <w:right w:val="none" w:sz="0" w:space="0" w:color="auto"/>
                  </w:divBdr>
                  <w:divsChild>
                    <w:div w:id="1560238562">
                      <w:marLeft w:val="750"/>
                      <w:marRight w:val="0"/>
                      <w:marTop w:val="0"/>
                      <w:marBottom w:val="0"/>
                      <w:divBdr>
                        <w:top w:val="none" w:sz="0" w:space="0" w:color="auto"/>
                        <w:left w:val="none" w:sz="0" w:space="0" w:color="auto"/>
                        <w:bottom w:val="none" w:sz="0" w:space="0" w:color="auto"/>
                        <w:right w:val="none" w:sz="0" w:space="0" w:color="auto"/>
                      </w:divBdr>
                    </w:div>
                  </w:divsChild>
                </w:div>
                <w:div w:id="866675265">
                  <w:marLeft w:val="300"/>
                  <w:marRight w:val="0"/>
                  <w:marTop w:val="75"/>
                  <w:marBottom w:val="0"/>
                  <w:divBdr>
                    <w:top w:val="none" w:sz="0" w:space="0" w:color="auto"/>
                    <w:left w:val="none" w:sz="0" w:space="0" w:color="auto"/>
                    <w:bottom w:val="none" w:sz="0" w:space="0" w:color="auto"/>
                    <w:right w:val="none" w:sz="0" w:space="0" w:color="auto"/>
                  </w:divBdr>
                  <w:divsChild>
                    <w:div w:id="694158543">
                      <w:marLeft w:val="750"/>
                      <w:marRight w:val="0"/>
                      <w:marTop w:val="0"/>
                      <w:marBottom w:val="0"/>
                      <w:divBdr>
                        <w:top w:val="none" w:sz="0" w:space="0" w:color="auto"/>
                        <w:left w:val="none" w:sz="0" w:space="0" w:color="auto"/>
                        <w:bottom w:val="none" w:sz="0" w:space="0" w:color="auto"/>
                        <w:right w:val="none" w:sz="0" w:space="0" w:color="auto"/>
                      </w:divBdr>
                    </w:div>
                    <w:div w:id="1902251337">
                      <w:marLeft w:val="750"/>
                      <w:marRight w:val="0"/>
                      <w:marTop w:val="0"/>
                      <w:marBottom w:val="0"/>
                      <w:divBdr>
                        <w:top w:val="none" w:sz="0" w:space="0" w:color="auto"/>
                        <w:left w:val="none" w:sz="0" w:space="0" w:color="auto"/>
                        <w:bottom w:val="none" w:sz="0" w:space="0" w:color="auto"/>
                        <w:right w:val="none" w:sz="0" w:space="0" w:color="auto"/>
                      </w:divBdr>
                    </w:div>
                  </w:divsChild>
                </w:div>
                <w:div w:id="496851489">
                  <w:marLeft w:val="300"/>
                  <w:marRight w:val="0"/>
                  <w:marTop w:val="75"/>
                  <w:marBottom w:val="0"/>
                  <w:divBdr>
                    <w:top w:val="none" w:sz="0" w:space="0" w:color="auto"/>
                    <w:left w:val="none" w:sz="0" w:space="0" w:color="auto"/>
                    <w:bottom w:val="none" w:sz="0" w:space="0" w:color="auto"/>
                    <w:right w:val="none" w:sz="0" w:space="0" w:color="auto"/>
                  </w:divBdr>
                  <w:divsChild>
                    <w:div w:id="1971519749">
                      <w:marLeft w:val="750"/>
                      <w:marRight w:val="0"/>
                      <w:marTop w:val="0"/>
                      <w:marBottom w:val="0"/>
                      <w:divBdr>
                        <w:top w:val="none" w:sz="0" w:space="0" w:color="auto"/>
                        <w:left w:val="none" w:sz="0" w:space="0" w:color="auto"/>
                        <w:bottom w:val="none" w:sz="0" w:space="0" w:color="auto"/>
                        <w:right w:val="none" w:sz="0" w:space="0" w:color="auto"/>
                      </w:divBdr>
                    </w:div>
                  </w:divsChild>
                </w:div>
                <w:div w:id="1033723748">
                  <w:marLeft w:val="300"/>
                  <w:marRight w:val="0"/>
                  <w:marTop w:val="75"/>
                  <w:marBottom w:val="0"/>
                  <w:divBdr>
                    <w:top w:val="none" w:sz="0" w:space="0" w:color="auto"/>
                    <w:left w:val="none" w:sz="0" w:space="0" w:color="auto"/>
                    <w:bottom w:val="none" w:sz="0" w:space="0" w:color="auto"/>
                    <w:right w:val="none" w:sz="0" w:space="0" w:color="auto"/>
                  </w:divBdr>
                  <w:divsChild>
                    <w:div w:id="1000237148">
                      <w:marLeft w:val="750"/>
                      <w:marRight w:val="0"/>
                      <w:marTop w:val="0"/>
                      <w:marBottom w:val="0"/>
                      <w:divBdr>
                        <w:top w:val="none" w:sz="0" w:space="0" w:color="auto"/>
                        <w:left w:val="none" w:sz="0" w:space="0" w:color="auto"/>
                        <w:bottom w:val="none" w:sz="0" w:space="0" w:color="auto"/>
                        <w:right w:val="none" w:sz="0" w:space="0" w:color="auto"/>
                      </w:divBdr>
                    </w:div>
                  </w:divsChild>
                </w:div>
                <w:div w:id="463081373">
                  <w:marLeft w:val="300"/>
                  <w:marRight w:val="0"/>
                  <w:marTop w:val="75"/>
                  <w:marBottom w:val="0"/>
                  <w:divBdr>
                    <w:top w:val="none" w:sz="0" w:space="0" w:color="auto"/>
                    <w:left w:val="none" w:sz="0" w:space="0" w:color="auto"/>
                    <w:bottom w:val="none" w:sz="0" w:space="0" w:color="auto"/>
                    <w:right w:val="none" w:sz="0" w:space="0" w:color="auto"/>
                  </w:divBdr>
                </w:div>
                <w:div w:id="1137838453">
                  <w:marLeft w:val="300"/>
                  <w:marRight w:val="0"/>
                  <w:marTop w:val="75"/>
                  <w:marBottom w:val="0"/>
                  <w:divBdr>
                    <w:top w:val="none" w:sz="0" w:space="0" w:color="auto"/>
                    <w:left w:val="none" w:sz="0" w:space="0" w:color="auto"/>
                    <w:bottom w:val="none" w:sz="0" w:space="0" w:color="auto"/>
                    <w:right w:val="none" w:sz="0" w:space="0" w:color="auto"/>
                  </w:divBdr>
                  <w:divsChild>
                    <w:div w:id="2072389523">
                      <w:marLeft w:val="750"/>
                      <w:marRight w:val="0"/>
                      <w:marTop w:val="0"/>
                      <w:marBottom w:val="0"/>
                      <w:divBdr>
                        <w:top w:val="none" w:sz="0" w:space="0" w:color="auto"/>
                        <w:left w:val="none" w:sz="0" w:space="0" w:color="auto"/>
                        <w:bottom w:val="none" w:sz="0" w:space="0" w:color="auto"/>
                        <w:right w:val="none" w:sz="0" w:space="0" w:color="auto"/>
                      </w:divBdr>
                    </w:div>
                  </w:divsChild>
                </w:div>
                <w:div w:id="1443526418">
                  <w:marLeft w:val="300"/>
                  <w:marRight w:val="0"/>
                  <w:marTop w:val="75"/>
                  <w:marBottom w:val="0"/>
                  <w:divBdr>
                    <w:top w:val="none" w:sz="0" w:space="0" w:color="auto"/>
                    <w:left w:val="none" w:sz="0" w:space="0" w:color="auto"/>
                    <w:bottom w:val="none" w:sz="0" w:space="0" w:color="auto"/>
                    <w:right w:val="none" w:sz="0" w:space="0" w:color="auto"/>
                  </w:divBdr>
                </w:div>
                <w:div w:id="281503644">
                  <w:marLeft w:val="300"/>
                  <w:marRight w:val="0"/>
                  <w:marTop w:val="75"/>
                  <w:marBottom w:val="0"/>
                  <w:divBdr>
                    <w:top w:val="none" w:sz="0" w:space="0" w:color="auto"/>
                    <w:left w:val="none" w:sz="0" w:space="0" w:color="auto"/>
                    <w:bottom w:val="none" w:sz="0" w:space="0" w:color="auto"/>
                    <w:right w:val="none" w:sz="0" w:space="0" w:color="auto"/>
                  </w:divBdr>
                </w:div>
                <w:div w:id="177475287">
                  <w:marLeft w:val="300"/>
                  <w:marRight w:val="0"/>
                  <w:marTop w:val="75"/>
                  <w:marBottom w:val="0"/>
                  <w:divBdr>
                    <w:top w:val="none" w:sz="0" w:space="0" w:color="auto"/>
                    <w:left w:val="none" w:sz="0" w:space="0" w:color="auto"/>
                    <w:bottom w:val="none" w:sz="0" w:space="0" w:color="auto"/>
                    <w:right w:val="none" w:sz="0" w:space="0" w:color="auto"/>
                  </w:divBdr>
                  <w:divsChild>
                    <w:div w:id="2061438767">
                      <w:marLeft w:val="750"/>
                      <w:marRight w:val="0"/>
                      <w:marTop w:val="0"/>
                      <w:marBottom w:val="0"/>
                      <w:divBdr>
                        <w:top w:val="none" w:sz="0" w:space="0" w:color="auto"/>
                        <w:left w:val="none" w:sz="0" w:space="0" w:color="auto"/>
                        <w:bottom w:val="none" w:sz="0" w:space="0" w:color="auto"/>
                        <w:right w:val="none" w:sz="0" w:space="0" w:color="auto"/>
                      </w:divBdr>
                    </w:div>
                    <w:div w:id="469174586">
                      <w:marLeft w:val="750"/>
                      <w:marRight w:val="0"/>
                      <w:marTop w:val="0"/>
                      <w:marBottom w:val="0"/>
                      <w:divBdr>
                        <w:top w:val="none" w:sz="0" w:space="0" w:color="auto"/>
                        <w:left w:val="none" w:sz="0" w:space="0" w:color="auto"/>
                        <w:bottom w:val="none" w:sz="0" w:space="0" w:color="auto"/>
                        <w:right w:val="none" w:sz="0" w:space="0" w:color="auto"/>
                      </w:divBdr>
                    </w:div>
                  </w:divsChild>
                </w:div>
                <w:div w:id="705760313">
                  <w:marLeft w:val="300"/>
                  <w:marRight w:val="0"/>
                  <w:marTop w:val="75"/>
                  <w:marBottom w:val="0"/>
                  <w:divBdr>
                    <w:top w:val="none" w:sz="0" w:space="0" w:color="auto"/>
                    <w:left w:val="none" w:sz="0" w:space="0" w:color="auto"/>
                    <w:bottom w:val="none" w:sz="0" w:space="0" w:color="auto"/>
                    <w:right w:val="none" w:sz="0" w:space="0" w:color="auto"/>
                  </w:divBdr>
                  <w:divsChild>
                    <w:div w:id="1786265836">
                      <w:marLeft w:val="750"/>
                      <w:marRight w:val="0"/>
                      <w:marTop w:val="0"/>
                      <w:marBottom w:val="0"/>
                      <w:divBdr>
                        <w:top w:val="none" w:sz="0" w:space="0" w:color="auto"/>
                        <w:left w:val="none" w:sz="0" w:space="0" w:color="auto"/>
                        <w:bottom w:val="none" w:sz="0" w:space="0" w:color="auto"/>
                        <w:right w:val="none" w:sz="0" w:space="0" w:color="auto"/>
                      </w:divBdr>
                    </w:div>
                  </w:divsChild>
                </w:div>
                <w:div w:id="673144608">
                  <w:marLeft w:val="300"/>
                  <w:marRight w:val="0"/>
                  <w:marTop w:val="75"/>
                  <w:marBottom w:val="0"/>
                  <w:divBdr>
                    <w:top w:val="none" w:sz="0" w:space="0" w:color="auto"/>
                    <w:left w:val="none" w:sz="0" w:space="0" w:color="auto"/>
                    <w:bottom w:val="none" w:sz="0" w:space="0" w:color="auto"/>
                    <w:right w:val="none" w:sz="0" w:space="0" w:color="auto"/>
                  </w:divBdr>
                  <w:divsChild>
                    <w:div w:id="86581251">
                      <w:marLeft w:val="750"/>
                      <w:marRight w:val="0"/>
                      <w:marTop w:val="0"/>
                      <w:marBottom w:val="0"/>
                      <w:divBdr>
                        <w:top w:val="none" w:sz="0" w:space="0" w:color="auto"/>
                        <w:left w:val="none" w:sz="0" w:space="0" w:color="auto"/>
                        <w:bottom w:val="none" w:sz="0" w:space="0" w:color="auto"/>
                        <w:right w:val="none" w:sz="0" w:space="0" w:color="auto"/>
                      </w:divBdr>
                    </w:div>
                  </w:divsChild>
                </w:div>
                <w:div w:id="1204904380">
                  <w:marLeft w:val="300"/>
                  <w:marRight w:val="0"/>
                  <w:marTop w:val="75"/>
                  <w:marBottom w:val="0"/>
                  <w:divBdr>
                    <w:top w:val="none" w:sz="0" w:space="0" w:color="auto"/>
                    <w:left w:val="none" w:sz="0" w:space="0" w:color="auto"/>
                    <w:bottom w:val="none" w:sz="0" w:space="0" w:color="auto"/>
                    <w:right w:val="none" w:sz="0" w:space="0" w:color="auto"/>
                  </w:divBdr>
                  <w:divsChild>
                    <w:div w:id="1995067453">
                      <w:marLeft w:val="750"/>
                      <w:marRight w:val="0"/>
                      <w:marTop w:val="0"/>
                      <w:marBottom w:val="0"/>
                      <w:divBdr>
                        <w:top w:val="none" w:sz="0" w:space="0" w:color="auto"/>
                        <w:left w:val="none" w:sz="0" w:space="0" w:color="auto"/>
                        <w:bottom w:val="none" w:sz="0" w:space="0" w:color="auto"/>
                        <w:right w:val="none" w:sz="0" w:space="0" w:color="auto"/>
                      </w:divBdr>
                    </w:div>
                  </w:divsChild>
                </w:div>
                <w:div w:id="755445209">
                  <w:marLeft w:val="300"/>
                  <w:marRight w:val="0"/>
                  <w:marTop w:val="75"/>
                  <w:marBottom w:val="0"/>
                  <w:divBdr>
                    <w:top w:val="none" w:sz="0" w:space="0" w:color="auto"/>
                    <w:left w:val="none" w:sz="0" w:space="0" w:color="auto"/>
                    <w:bottom w:val="none" w:sz="0" w:space="0" w:color="auto"/>
                    <w:right w:val="none" w:sz="0" w:space="0" w:color="auto"/>
                  </w:divBdr>
                  <w:divsChild>
                    <w:div w:id="422534669">
                      <w:marLeft w:val="750"/>
                      <w:marRight w:val="0"/>
                      <w:marTop w:val="0"/>
                      <w:marBottom w:val="0"/>
                      <w:divBdr>
                        <w:top w:val="none" w:sz="0" w:space="0" w:color="auto"/>
                        <w:left w:val="none" w:sz="0" w:space="0" w:color="auto"/>
                        <w:bottom w:val="none" w:sz="0" w:space="0" w:color="auto"/>
                        <w:right w:val="none" w:sz="0" w:space="0" w:color="auto"/>
                      </w:divBdr>
                    </w:div>
                    <w:div w:id="760832876">
                      <w:marLeft w:val="750"/>
                      <w:marRight w:val="0"/>
                      <w:marTop w:val="0"/>
                      <w:marBottom w:val="0"/>
                      <w:divBdr>
                        <w:top w:val="none" w:sz="0" w:space="0" w:color="auto"/>
                        <w:left w:val="none" w:sz="0" w:space="0" w:color="auto"/>
                        <w:bottom w:val="none" w:sz="0" w:space="0" w:color="auto"/>
                        <w:right w:val="none" w:sz="0" w:space="0" w:color="auto"/>
                      </w:divBdr>
                    </w:div>
                    <w:div w:id="1577012524">
                      <w:marLeft w:val="750"/>
                      <w:marRight w:val="0"/>
                      <w:marTop w:val="0"/>
                      <w:marBottom w:val="0"/>
                      <w:divBdr>
                        <w:top w:val="none" w:sz="0" w:space="0" w:color="auto"/>
                        <w:left w:val="none" w:sz="0" w:space="0" w:color="auto"/>
                        <w:bottom w:val="none" w:sz="0" w:space="0" w:color="auto"/>
                        <w:right w:val="none" w:sz="0" w:space="0" w:color="auto"/>
                      </w:divBdr>
                    </w:div>
                  </w:divsChild>
                </w:div>
                <w:div w:id="1121918619">
                  <w:marLeft w:val="300"/>
                  <w:marRight w:val="0"/>
                  <w:marTop w:val="75"/>
                  <w:marBottom w:val="0"/>
                  <w:divBdr>
                    <w:top w:val="none" w:sz="0" w:space="0" w:color="auto"/>
                    <w:left w:val="none" w:sz="0" w:space="0" w:color="auto"/>
                    <w:bottom w:val="none" w:sz="0" w:space="0" w:color="auto"/>
                    <w:right w:val="none" w:sz="0" w:space="0" w:color="auto"/>
                  </w:divBdr>
                  <w:divsChild>
                    <w:div w:id="1818261764">
                      <w:marLeft w:val="750"/>
                      <w:marRight w:val="0"/>
                      <w:marTop w:val="0"/>
                      <w:marBottom w:val="0"/>
                      <w:divBdr>
                        <w:top w:val="none" w:sz="0" w:space="0" w:color="auto"/>
                        <w:left w:val="none" w:sz="0" w:space="0" w:color="auto"/>
                        <w:bottom w:val="none" w:sz="0" w:space="0" w:color="auto"/>
                        <w:right w:val="none" w:sz="0" w:space="0" w:color="auto"/>
                      </w:divBdr>
                    </w:div>
                  </w:divsChild>
                </w:div>
                <w:div w:id="512381643">
                  <w:marLeft w:val="300"/>
                  <w:marRight w:val="0"/>
                  <w:marTop w:val="75"/>
                  <w:marBottom w:val="0"/>
                  <w:divBdr>
                    <w:top w:val="none" w:sz="0" w:space="0" w:color="auto"/>
                    <w:left w:val="none" w:sz="0" w:space="0" w:color="auto"/>
                    <w:bottom w:val="none" w:sz="0" w:space="0" w:color="auto"/>
                    <w:right w:val="none" w:sz="0" w:space="0" w:color="auto"/>
                  </w:divBdr>
                  <w:divsChild>
                    <w:div w:id="754790162">
                      <w:marLeft w:val="750"/>
                      <w:marRight w:val="0"/>
                      <w:marTop w:val="0"/>
                      <w:marBottom w:val="0"/>
                      <w:divBdr>
                        <w:top w:val="none" w:sz="0" w:space="0" w:color="auto"/>
                        <w:left w:val="none" w:sz="0" w:space="0" w:color="auto"/>
                        <w:bottom w:val="none" w:sz="0" w:space="0" w:color="auto"/>
                        <w:right w:val="none" w:sz="0" w:space="0" w:color="auto"/>
                      </w:divBdr>
                    </w:div>
                    <w:div w:id="1363165693">
                      <w:marLeft w:val="750"/>
                      <w:marRight w:val="0"/>
                      <w:marTop w:val="0"/>
                      <w:marBottom w:val="0"/>
                      <w:divBdr>
                        <w:top w:val="none" w:sz="0" w:space="0" w:color="auto"/>
                        <w:left w:val="none" w:sz="0" w:space="0" w:color="auto"/>
                        <w:bottom w:val="none" w:sz="0" w:space="0" w:color="auto"/>
                        <w:right w:val="none" w:sz="0" w:space="0" w:color="auto"/>
                      </w:divBdr>
                    </w:div>
                  </w:divsChild>
                </w:div>
                <w:div w:id="1701540767">
                  <w:marLeft w:val="300"/>
                  <w:marRight w:val="0"/>
                  <w:marTop w:val="75"/>
                  <w:marBottom w:val="0"/>
                  <w:divBdr>
                    <w:top w:val="none" w:sz="0" w:space="0" w:color="auto"/>
                    <w:left w:val="none" w:sz="0" w:space="0" w:color="auto"/>
                    <w:bottom w:val="none" w:sz="0" w:space="0" w:color="auto"/>
                    <w:right w:val="none" w:sz="0" w:space="0" w:color="auto"/>
                  </w:divBdr>
                  <w:divsChild>
                    <w:div w:id="1746564163">
                      <w:marLeft w:val="750"/>
                      <w:marRight w:val="0"/>
                      <w:marTop w:val="0"/>
                      <w:marBottom w:val="0"/>
                      <w:divBdr>
                        <w:top w:val="none" w:sz="0" w:space="0" w:color="auto"/>
                        <w:left w:val="none" w:sz="0" w:space="0" w:color="auto"/>
                        <w:bottom w:val="none" w:sz="0" w:space="0" w:color="auto"/>
                        <w:right w:val="none" w:sz="0" w:space="0" w:color="auto"/>
                      </w:divBdr>
                    </w:div>
                  </w:divsChild>
                </w:div>
                <w:div w:id="25176523">
                  <w:marLeft w:val="300"/>
                  <w:marRight w:val="0"/>
                  <w:marTop w:val="75"/>
                  <w:marBottom w:val="0"/>
                  <w:divBdr>
                    <w:top w:val="none" w:sz="0" w:space="0" w:color="auto"/>
                    <w:left w:val="none" w:sz="0" w:space="0" w:color="auto"/>
                    <w:bottom w:val="none" w:sz="0" w:space="0" w:color="auto"/>
                    <w:right w:val="none" w:sz="0" w:space="0" w:color="auto"/>
                  </w:divBdr>
                  <w:divsChild>
                    <w:div w:id="1122118122">
                      <w:marLeft w:val="750"/>
                      <w:marRight w:val="0"/>
                      <w:marTop w:val="0"/>
                      <w:marBottom w:val="0"/>
                      <w:divBdr>
                        <w:top w:val="none" w:sz="0" w:space="0" w:color="auto"/>
                        <w:left w:val="none" w:sz="0" w:space="0" w:color="auto"/>
                        <w:bottom w:val="none" w:sz="0" w:space="0" w:color="auto"/>
                        <w:right w:val="none" w:sz="0" w:space="0" w:color="auto"/>
                      </w:divBdr>
                    </w:div>
                  </w:divsChild>
                </w:div>
                <w:div w:id="1957298489">
                  <w:marLeft w:val="300"/>
                  <w:marRight w:val="0"/>
                  <w:marTop w:val="75"/>
                  <w:marBottom w:val="0"/>
                  <w:divBdr>
                    <w:top w:val="none" w:sz="0" w:space="0" w:color="auto"/>
                    <w:left w:val="none" w:sz="0" w:space="0" w:color="auto"/>
                    <w:bottom w:val="none" w:sz="0" w:space="0" w:color="auto"/>
                    <w:right w:val="none" w:sz="0" w:space="0" w:color="auto"/>
                  </w:divBdr>
                </w:div>
                <w:div w:id="590626954">
                  <w:marLeft w:val="300"/>
                  <w:marRight w:val="0"/>
                  <w:marTop w:val="75"/>
                  <w:marBottom w:val="0"/>
                  <w:divBdr>
                    <w:top w:val="none" w:sz="0" w:space="0" w:color="auto"/>
                    <w:left w:val="none" w:sz="0" w:space="0" w:color="auto"/>
                    <w:bottom w:val="none" w:sz="0" w:space="0" w:color="auto"/>
                    <w:right w:val="none" w:sz="0" w:space="0" w:color="auto"/>
                  </w:divBdr>
                  <w:divsChild>
                    <w:div w:id="1720981436">
                      <w:marLeft w:val="750"/>
                      <w:marRight w:val="0"/>
                      <w:marTop w:val="0"/>
                      <w:marBottom w:val="0"/>
                      <w:divBdr>
                        <w:top w:val="none" w:sz="0" w:space="0" w:color="auto"/>
                        <w:left w:val="none" w:sz="0" w:space="0" w:color="auto"/>
                        <w:bottom w:val="none" w:sz="0" w:space="0" w:color="auto"/>
                        <w:right w:val="none" w:sz="0" w:space="0" w:color="auto"/>
                      </w:divBdr>
                    </w:div>
                  </w:divsChild>
                </w:div>
                <w:div w:id="2071993924">
                  <w:marLeft w:val="300"/>
                  <w:marRight w:val="0"/>
                  <w:marTop w:val="75"/>
                  <w:marBottom w:val="0"/>
                  <w:divBdr>
                    <w:top w:val="none" w:sz="0" w:space="0" w:color="auto"/>
                    <w:left w:val="none" w:sz="0" w:space="0" w:color="auto"/>
                    <w:bottom w:val="none" w:sz="0" w:space="0" w:color="auto"/>
                    <w:right w:val="none" w:sz="0" w:space="0" w:color="auto"/>
                  </w:divBdr>
                </w:div>
                <w:div w:id="482504577">
                  <w:marLeft w:val="300"/>
                  <w:marRight w:val="0"/>
                  <w:marTop w:val="75"/>
                  <w:marBottom w:val="0"/>
                  <w:divBdr>
                    <w:top w:val="none" w:sz="0" w:space="0" w:color="auto"/>
                    <w:left w:val="none" w:sz="0" w:space="0" w:color="auto"/>
                    <w:bottom w:val="none" w:sz="0" w:space="0" w:color="auto"/>
                    <w:right w:val="none" w:sz="0" w:space="0" w:color="auto"/>
                  </w:divBdr>
                </w:div>
                <w:div w:id="2124809587">
                  <w:marLeft w:val="300"/>
                  <w:marRight w:val="0"/>
                  <w:marTop w:val="75"/>
                  <w:marBottom w:val="0"/>
                  <w:divBdr>
                    <w:top w:val="none" w:sz="0" w:space="0" w:color="auto"/>
                    <w:left w:val="none" w:sz="0" w:space="0" w:color="auto"/>
                    <w:bottom w:val="none" w:sz="0" w:space="0" w:color="auto"/>
                    <w:right w:val="none" w:sz="0" w:space="0" w:color="auto"/>
                  </w:divBdr>
                  <w:divsChild>
                    <w:div w:id="1668900549">
                      <w:marLeft w:val="750"/>
                      <w:marRight w:val="0"/>
                      <w:marTop w:val="0"/>
                      <w:marBottom w:val="0"/>
                      <w:divBdr>
                        <w:top w:val="none" w:sz="0" w:space="0" w:color="auto"/>
                        <w:left w:val="none" w:sz="0" w:space="0" w:color="auto"/>
                        <w:bottom w:val="none" w:sz="0" w:space="0" w:color="auto"/>
                        <w:right w:val="none" w:sz="0" w:space="0" w:color="auto"/>
                      </w:divBdr>
                    </w:div>
                    <w:div w:id="723139278">
                      <w:marLeft w:val="750"/>
                      <w:marRight w:val="0"/>
                      <w:marTop w:val="0"/>
                      <w:marBottom w:val="0"/>
                      <w:divBdr>
                        <w:top w:val="none" w:sz="0" w:space="0" w:color="auto"/>
                        <w:left w:val="none" w:sz="0" w:space="0" w:color="auto"/>
                        <w:bottom w:val="none" w:sz="0" w:space="0" w:color="auto"/>
                        <w:right w:val="none" w:sz="0" w:space="0" w:color="auto"/>
                      </w:divBdr>
                    </w:div>
                  </w:divsChild>
                </w:div>
                <w:div w:id="889995827">
                  <w:marLeft w:val="300"/>
                  <w:marRight w:val="0"/>
                  <w:marTop w:val="75"/>
                  <w:marBottom w:val="0"/>
                  <w:divBdr>
                    <w:top w:val="none" w:sz="0" w:space="0" w:color="auto"/>
                    <w:left w:val="none" w:sz="0" w:space="0" w:color="auto"/>
                    <w:bottom w:val="none" w:sz="0" w:space="0" w:color="auto"/>
                    <w:right w:val="none" w:sz="0" w:space="0" w:color="auto"/>
                  </w:divBdr>
                  <w:divsChild>
                    <w:div w:id="393044166">
                      <w:marLeft w:val="750"/>
                      <w:marRight w:val="0"/>
                      <w:marTop w:val="0"/>
                      <w:marBottom w:val="0"/>
                      <w:divBdr>
                        <w:top w:val="none" w:sz="0" w:space="0" w:color="auto"/>
                        <w:left w:val="none" w:sz="0" w:space="0" w:color="auto"/>
                        <w:bottom w:val="none" w:sz="0" w:space="0" w:color="auto"/>
                        <w:right w:val="none" w:sz="0" w:space="0" w:color="auto"/>
                      </w:divBdr>
                    </w:div>
                  </w:divsChild>
                </w:div>
                <w:div w:id="267281285">
                  <w:marLeft w:val="300"/>
                  <w:marRight w:val="0"/>
                  <w:marTop w:val="75"/>
                  <w:marBottom w:val="0"/>
                  <w:divBdr>
                    <w:top w:val="none" w:sz="0" w:space="0" w:color="auto"/>
                    <w:left w:val="none" w:sz="0" w:space="0" w:color="auto"/>
                    <w:bottom w:val="none" w:sz="0" w:space="0" w:color="auto"/>
                    <w:right w:val="none" w:sz="0" w:space="0" w:color="auto"/>
                  </w:divBdr>
                  <w:divsChild>
                    <w:div w:id="1058284160">
                      <w:marLeft w:val="750"/>
                      <w:marRight w:val="0"/>
                      <w:marTop w:val="0"/>
                      <w:marBottom w:val="0"/>
                      <w:divBdr>
                        <w:top w:val="none" w:sz="0" w:space="0" w:color="auto"/>
                        <w:left w:val="none" w:sz="0" w:space="0" w:color="auto"/>
                        <w:bottom w:val="none" w:sz="0" w:space="0" w:color="auto"/>
                        <w:right w:val="none" w:sz="0" w:space="0" w:color="auto"/>
                      </w:divBdr>
                    </w:div>
                  </w:divsChild>
                </w:div>
                <w:div w:id="729815152">
                  <w:marLeft w:val="300"/>
                  <w:marRight w:val="0"/>
                  <w:marTop w:val="75"/>
                  <w:marBottom w:val="0"/>
                  <w:divBdr>
                    <w:top w:val="none" w:sz="0" w:space="0" w:color="auto"/>
                    <w:left w:val="none" w:sz="0" w:space="0" w:color="auto"/>
                    <w:bottom w:val="none" w:sz="0" w:space="0" w:color="auto"/>
                    <w:right w:val="none" w:sz="0" w:space="0" w:color="auto"/>
                  </w:divBdr>
                  <w:divsChild>
                    <w:div w:id="2058552455">
                      <w:marLeft w:val="750"/>
                      <w:marRight w:val="0"/>
                      <w:marTop w:val="0"/>
                      <w:marBottom w:val="0"/>
                      <w:divBdr>
                        <w:top w:val="none" w:sz="0" w:space="0" w:color="auto"/>
                        <w:left w:val="none" w:sz="0" w:space="0" w:color="auto"/>
                        <w:bottom w:val="none" w:sz="0" w:space="0" w:color="auto"/>
                        <w:right w:val="none" w:sz="0" w:space="0" w:color="auto"/>
                      </w:divBdr>
                    </w:div>
                  </w:divsChild>
                </w:div>
                <w:div w:id="778723635">
                  <w:marLeft w:val="300"/>
                  <w:marRight w:val="0"/>
                  <w:marTop w:val="75"/>
                  <w:marBottom w:val="0"/>
                  <w:divBdr>
                    <w:top w:val="none" w:sz="0" w:space="0" w:color="auto"/>
                    <w:left w:val="none" w:sz="0" w:space="0" w:color="auto"/>
                    <w:bottom w:val="none" w:sz="0" w:space="0" w:color="auto"/>
                    <w:right w:val="none" w:sz="0" w:space="0" w:color="auto"/>
                  </w:divBdr>
                  <w:divsChild>
                    <w:div w:id="113864677">
                      <w:marLeft w:val="750"/>
                      <w:marRight w:val="0"/>
                      <w:marTop w:val="0"/>
                      <w:marBottom w:val="0"/>
                      <w:divBdr>
                        <w:top w:val="none" w:sz="0" w:space="0" w:color="auto"/>
                        <w:left w:val="none" w:sz="0" w:space="0" w:color="auto"/>
                        <w:bottom w:val="none" w:sz="0" w:space="0" w:color="auto"/>
                        <w:right w:val="none" w:sz="0" w:space="0" w:color="auto"/>
                      </w:divBdr>
                    </w:div>
                    <w:div w:id="1221675580">
                      <w:marLeft w:val="750"/>
                      <w:marRight w:val="0"/>
                      <w:marTop w:val="0"/>
                      <w:marBottom w:val="0"/>
                      <w:divBdr>
                        <w:top w:val="none" w:sz="0" w:space="0" w:color="auto"/>
                        <w:left w:val="none" w:sz="0" w:space="0" w:color="auto"/>
                        <w:bottom w:val="none" w:sz="0" w:space="0" w:color="auto"/>
                        <w:right w:val="none" w:sz="0" w:space="0" w:color="auto"/>
                      </w:divBdr>
                    </w:div>
                    <w:div w:id="108209723">
                      <w:marLeft w:val="750"/>
                      <w:marRight w:val="0"/>
                      <w:marTop w:val="0"/>
                      <w:marBottom w:val="0"/>
                      <w:divBdr>
                        <w:top w:val="none" w:sz="0" w:space="0" w:color="auto"/>
                        <w:left w:val="none" w:sz="0" w:space="0" w:color="auto"/>
                        <w:bottom w:val="none" w:sz="0" w:space="0" w:color="auto"/>
                        <w:right w:val="none" w:sz="0" w:space="0" w:color="auto"/>
                      </w:divBdr>
                    </w:div>
                  </w:divsChild>
                </w:div>
                <w:div w:id="1450969335">
                  <w:marLeft w:val="300"/>
                  <w:marRight w:val="0"/>
                  <w:marTop w:val="75"/>
                  <w:marBottom w:val="0"/>
                  <w:divBdr>
                    <w:top w:val="none" w:sz="0" w:space="0" w:color="auto"/>
                    <w:left w:val="none" w:sz="0" w:space="0" w:color="auto"/>
                    <w:bottom w:val="none" w:sz="0" w:space="0" w:color="auto"/>
                    <w:right w:val="none" w:sz="0" w:space="0" w:color="auto"/>
                  </w:divBdr>
                  <w:divsChild>
                    <w:div w:id="192772217">
                      <w:marLeft w:val="750"/>
                      <w:marRight w:val="0"/>
                      <w:marTop w:val="0"/>
                      <w:marBottom w:val="0"/>
                      <w:divBdr>
                        <w:top w:val="none" w:sz="0" w:space="0" w:color="auto"/>
                        <w:left w:val="none" w:sz="0" w:space="0" w:color="auto"/>
                        <w:bottom w:val="none" w:sz="0" w:space="0" w:color="auto"/>
                        <w:right w:val="none" w:sz="0" w:space="0" w:color="auto"/>
                      </w:divBdr>
                    </w:div>
                  </w:divsChild>
                </w:div>
                <w:div w:id="97141924">
                  <w:marLeft w:val="300"/>
                  <w:marRight w:val="0"/>
                  <w:marTop w:val="75"/>
                  <w:marBottom w:val="0"/>
                  <w:divBdr>
                    <w:top w:val="none" w:sz="0" w:space="0" w:color="auto"/>
                    <w:left w:val="none" w:sz="0" w:space="0" w:color="auto"/>
                    <w:bottom w:val="none" w:sz="0" w:space="0" w:color="auto"/>
                    <w:right w:val="none" w:sz="0" w:space="0" w:color="auto"/>
                  </w:divBdr>
                  <w:divsChild>
                    <w:div w:id="19089621">
                      <w:marLeft w:val="750"/>
                      <w:marRight w:val="0"/>
                      <w:marTop w:val="0"/>
                      <w:marBottom w:val="0"/>
                      <w:divBdr>
                        <w:top w:val="none" w:sz="0" w:space="0" w:color="auto"/>
                        <w:left w:val="none" w:sz="0" w:space="0" w:color="auto"/>
                        <w:bottom w:val="none" w:sz="0" w:space="0" w:color="auto"/>
                        <w:right w:val="none" w:sz="0" w:space="0" w:color="auto"/>
                      </w:divBdr>
                    </w:div>
                    <w:div w:id="1093162230">
                      <w:marLeft w:val="750"/>
                      <w:marRight w:val="0"/>
                      <w:marTop w:val="0"/>
                      <w:marBottom w:val="0"/>
                      <w:divBdr>
                        <w:top w:val="none" w:sz="0" w:space="0" w:color="auto"/>
                        <w:left w:val="none" w:sz="0" w:space="0" w:color="auto"/>
                        <w:bottom w:val="none" w:sz="0" w:space="0" w:color="auto"/>
                        <w:right w:val="none" w:sz="0" w:space="0" w:color="auto"/>
                      </w:divBdr>
                    </w:div>
                  </w:divsChild>
                </w:div>
                <w:div w:id="789206194">
                  <w:marLeft w:val="300"/>
                  <w:marRight w:val="0"/>
                  <w:marTop w:val="75"/>
                  <w:marBottom w:val="0"/>
                  <w:divBdr>
                    <w:top w:val="none" w:sz="0" w:space="0" w:color="auto"/>
                    <w:left w:val="none" w:sz="0" w:space="0" w:color="auto"/>
                    <w:bottom w:val="none" w:sz="0" w:space="0" w:color="auto"/>
                    <w:right w:val="none" w:sz="0" w:space="0" w:color="auto"/>
                  </w:divBdr>
                  <w:divsChild>
                    <w:div w:id="1388257427">
                      <w:marLeft w:val="750"/>
                      <w:marRight w:val="0"/>
                      <w:marTop w:val="0"/>
                      <w:marBottom w:val="0"/>
                      <w:divBdr>
                        <w:top w:val="none" w:sz="0" w:space="0" w:color="auto"/>
                        <w:left w:val="none" w:sz="0" w:space="0" w:color="auto"/>
                        <w:bottom w:val="none" w:sz="0" w:space="0" w:color="auto"/>
                        <w:right w:val="none" w:sz="0" w:space="0" w:color="auto"/>
                      </w:divBdr>
                    </w:div>
                  </w:divsChild>
                </w:div>
                <w:div w:id="427849731">
                  <w:marLeft w:val="300"/>
                  <w:marRight w:val="0"/>
                  <w:marTop w:val="75"/>
                  <w:marBottom w:val="0"/>
                  <w:divBdr>
                    <w:top w:val="none" w:sz="0" w:space="0" w:color="auto"/>
                    <w:left w:val="none" w:sz="0" w:space="0" w:color="auto"/>
                    <w:bottom w:val="none" w:sz="0" w:space="0" w:color="auto"/>
                    <w:right w:val="none" w:sz="0" w:space="0" w:color="auto"/>
                  </w:divBdr>
                  <w:divsChild>
                    <w:div w:id="1305306276">
                      <w:marLeft w:val="750"/>
                      <w:marRight w:val="0"/>
                      <w:marTop w:val="0"/>
                      <w:marBottom w:val="0"/>
                      <w:divBdr>
                        <w:top w:val="none" w:sz="0" w:space="0" w:color="auto"/>
                        <w:left w:val="none" w:sz="0" w:space="0" w:color="auto"/>
                        <w:bottom w:val="none" w:sz="0" w:space="0" w:color="auto"/>
                        <w:right w:val="none" w:sz="0" w:space="0" w:color="auto"/>
                      </w:divBdr>
                    </w:div>
                  </w:divsChild>
                </w:div>
                <w:div w:id="810252287">
                  <w:marLeft w:val="300"/>
                  <w:marRight w:val="0"/>
                  <w:marTop w:val="75"/>
                  <w:marBottom w:val="0"/>
                  <w:divBdr>
                    <w:top w:val="none" w:sz="0" w:space="0" w:color="auto"/>
                    <w:left w:val="none" w:sz="0" w:space="0" w:color="auto"/>
                    <w:bottom w:val="none" w:sz="0" w:space="0" w:color="auto"/>
                    <w:right w:val="none" w:sz="0" w:space="0" w:color="auto"/>
                  </w:divBdr>
                </w:div>
                <w:div w:id="1082727255">
                  <w:marLeft w:val="300"/>
                  <w:marRight w:val="0"/>
                  <w:marTop w:val="75"/>
                  <w:marBottom w:val="0"/>
                  <w:divBdr>
                    <w:top w:val="none" w:sz="0" w:space="0" w:color="auto"/>
                    <w:left w:val="none" w:sz="0" w:space="0" w:color="auto"/>
                    <w:bottom w:val="none" w:sz="0" w:space="0" w:color="auto"/>
                    <w:right w:val="none" w:sz="0" w:space="0" w:color="auto"/>
                  </w:divBdr>
                  <w:divsChild>
                    <w:div w:id="763261671">
                      <w:marLeft w:val="750"/>
                      <w:marRight w:val="0"/>
                      <w:marTop w:val="0"/>
                      <w:marBottom w:val="0"/>
                      <w:divBdr>
                        <w:top w:val="none" w:sz="0" w:space="0" w:color="auto"/>
                        <w:left w:val="none" w:sz="0" w:space="0" w:color="auto"/>
                        <w:bottom w:val="none" w:sz="0" w:space="0" w:color="auto"/>
                        <w:right w:val="none" w:sz="0" w:space="0" w:color="auto"/>
                      </w:divBdr>
                    </w:div>
                  </w:divsChild>
                </w:div>
                <w:div w:id="2028552741">
                  <w:marLeft w:val="300"/>
                  <w:marRight w:val="0"/>
                  <w:marTop w:val="75"/>
                  <w:marBottom w:val="0"/>
                  <w:divBdr>
                    <w:top w:val="none" w:sz="0" w:space="0" w:color="auto"/>
                    <w:left w:val="none" w:sz="0" w:space="0" w:color="auto"/>
                    <w:bottom w:val="none" w:sz="0" w:space="0" w:color="auto"/>
                    <w:right w:val="none" w:sz="0" w:space="0" w:color="auto"/>
                  </w:divBdr>
                </w:div>
                <w:div w:id="631521528">
                  <w:marLeft w:val="300"/>
                  <w:marRight w:val="0"/>
                  <w:marTop w:val="75"/>
                  <w:marBottom w:val="0"/>
                  <w:divBdr>
                    <w:top w:val="none" w:sz="0" w:space="0" w:color="auto"/>
                    <w:left w:val="none" w:sz="0" w:space="0" w:color="auto"/>
                    <w:bottom w:val="none" w:sz="0" w:space="0" w:color="auto"/>
                    <w:right w:val="none" w:sz="0" w:space="0" w:color="auto"/>
                  </w:divBdr>
                </w:div>
                <w:div w:id="1276332572">
                  <w:marLeft w:val="300"/>
                  <w:marRight w:val="0"/>
                  <w:marTop w:val="75"/>
                  <w:marBottom w:val="0"/>
                  <w:divBdr>
                    <w:top w:val="none" w:sz="0" w:space="0" w:color="auto"/>
                    <w:left w:val="none" w:sz="0" w:space="0" w:color="auto"/>
                    <w:bottom w:val="none" w:sz="0" w:space="0" w:color="auto"/>
                    <w:right w:val="none" w:sz="0" w:space="0" w:color="auto"/>
                  </w:divBdr>
                  <w:divsChild>
                    <w:div w:id="408767628">
                      <w:marLeft w:val="750"/>
                      <w:marRight w:val="0"/>
                      <w:marTop w:val="0"/>
                      <w:marBottom w:val="0"/>
                      <w:divBdr>
                        <w:top w:val="none" w:sz="0" w:space="0" w:color="auto"/>
                        <w:left w:val="none" w:sz="0" w:space="0" w:color="auto"/>
                        <w:bottom w:val="none" w:sz="0" w:space="0" w:color="auto"/>
                        <w:right w:val="none" w:sz="0" w:space="0" w:color="auto"/>
                      </w:divBdr>
                    </w:div>
                    <w:div w:id="1016884090">
                      <w:marLeft w:val="750"/>
                      <w:marRight w:val="0"/>
                      <w:marTop w:val="0"/>
                      <w:marBottom w:val="0"/>
                      <w:divBdr>
                        <w:top w:val="none" w:sz="0" w:space="0" w:color="auto"/>
                        <w:left w:val="none" w:sz="0" w:space="0" w:color="auto"/>
                        <w:bottom w:val="none" w:sz="0" w:space="0" w:color="auto"/>
                        <w:right w:val="none" w:sz="0" w:space="0" w:color="auto"/>
                      </w:divBdr>
                    </w:div>
                  </w:divsChild>
                </w:div>
                <w:div w:id="189800206">
                  <w:marLeft w:val="300"/>
                  <w:marRight w:val="0"/>
                  <w:marTop w:val="75"/>
                  <w:marBottom w:val="0"/>
                  <w:divBdr>
                    <w:top w:val="none" w:sz="0" w:space="0" w:color="auto"/>
                    <w:left w:val="none" w:sz="0" w:space="0" w:color="auto"/>
                    <w:bottom w:val="none" w:sz="0" w:space="0" w:color="auto"/>
                    <w:right w:val="none" w:sz="0" w:space="0" w:color="auto"/>
                  </w:divBdr>
                  <w:divsChild>
                    <w:div w:id="872229347">
                      <w:marLeft w:val="750"/>
                      <w:marRight w:val="0"/>
                      <w:marTop w:val="0"/>
                      <w:marBottom w:val="0"/>
                      <w:divBdr>
                        <w:top w:val="none" w:sz="0" w:space="0" w:color="auto"/>
                        <w:left w:val="none" w:sz="0" w:space="0" w:color="auto"/>
                        <w:bottom w:val="none" w:sz="0" w:space="0" w:color="auto"/>
                        <w:right w:val="none" w:sz="0" w:space="0" w:color="auto"/>
                      </w:divBdr>
                    </w:div>
                  </w:divsChild>
                </w:div>
                <w:div w:id="379331224">
                  <w:marLeft w:val="300"/>
                  <w:marRight w:val="0"/>
                  <w:marTop w:val="75"/>
                  <w:marBottom w:val="0"/>
                  <w:divBdr>
                    <w:top w:val="none" w:sz="0" w:space="0" w:color="auto"/>
                    <w:left w:val="none" w:sz="0" w:space="0" w:color="auto"/>
                    <w:bottom w:val="none" w:sz="0" w:space="0" w:color="auto"/>
                    <w:right w:val="none" w:sz="0" w:space="0" w:color="auto"/>
                  </w:divBdr>
                  <w:divsChild>
                    <w:div w:id="1611815859">
                      <w:marLeft w:val="750"/>
                      <w:marRight w:val="0"/>
                      <w:marTop w:val="0"/>
                      <w:marBottom w:val="0"/>
                      <w:divBdr>
                        <w:top w:val="none" w:sz="0" w:space="0" w:color="auto"/>
                        <w:left w:val="none" w:sz="0" w:space="0" w:color="auto"/>
                        <w:bottom w:val="none" w:sz="0" w:space="0" w:color="auto"/>
                        <w:right w:val="none" w:sz="0" w:space="0" w:color="auto"/>
                      </w:divBdr>
                    </w:div>
                  </w:divsChild>
                </w:div>
                <w:div w:id="1663971081">
                  <w:marLeft w:val="300"/>
                  <w:marRight w:val="0"/>
                  <w:marTop w:val="75"/>
                  <w:marBottom w:val="0"/>
                  <w:divBdr>
                    <w:top w:val="none" w:sz="0" w:space="0" w:color="auto"/>
                    <w:left w:val="none" w:sz="0" w:space="0" w:color="auto"/>
                    <w:bottom w:val="none" w:sz="0" w:space="0" w:color="auto"/>
                    <w:right w:val="none" w:sz="0" w:space="0" w:color="auto"/>
                  </w:divBdr>
                  <w:divsChild>
                    <w:div w:id="717441075">
                      <w:marLeft w:val="750"/>
                      <w:marRight w:val="0"/>
                      <w:marTop w:val="0"/>
                      <w:marBottom w:val="0"/>
                      <w:divBdr>
                        <w:top w:val="none" w:sz="0" w:space="0" w:color="auto"/>
                        <w:left w:val="none" w:sz="0" w:space="0" w:color="auto"/>
                        <w:bottom w:val="none" w:sz="0" w:space="0" w:color="auto"/>
                        <w:right w:val="none" w:sz="0" w:space="0" w:color="auto"/>
                      </w:divBdr>
                    </w:div>
                  </w:divsChild>
                </w:div>
                <w:div w:id="1597440707">
                  <w:marLeft w:val="300"/>
                  <w:marRight w:val="0"/>
                  <w:marTop w:val="75"/>
                  <w:marBottom w:val="0"/>
                  <w:divBdr>
                    <w:top w:val="none" w:sz="0" w:space="0" w:color="auto"/>
                    <w:left w:val="none" w:sz="0" w:space="0" w:color="auto"/>
                    <w:bottom w:val="none" w:sz="0" w:space="0" w:color="auto"/>
                    <w:right w:val="none" w:sz="0" w:space="0" w:color="auto"/>
                  </w:divBdr>
                  <w:divsChild>
                    <w:div w:id="75711940">
                      <w:marLeft w:val="750"/>
                      <w:marRight w:val="0"/>
                      <w:marTop w:val="0"/>
                      <w:marBottom w:val="0"/>
                      <w:divBdr>
                        <w:top w:val="none" w:sz="0" w:space="0" w:color="auto"/>
                        <w:left w:val="none" w:sz="0" w:space="0" w:color="auto"/>
                        <w:bottom w:val="none" w:sz="0" w:space="0" w:color="auto"/>
                        <w:right w:val="none" w:sz="0" w:space="0" w:color="auto"/>
                      </w:divBdr>
                    </w:div>
                    <w:div w:id="46026879">
                      <w:marLeft w:val="750"/>
                      <w:marRight w:val="0"/>
                      <w:marTop w:val="0"/>
                      <w:marBottom w:val="0"/>
                      <w:divBdr>
                        <w:top w:val="none" w:sz="0" w:space="0" w:color="auto"/>
                        <w:left w:val="none" w:sz="0" w:space="0" w:color="auto"/>
                        <w:bottom w:val="none" w:sz="0" w:space="0" w:color="auto"/>
                        <w:right w:val="none" w:sz="0" w:space="0" w:color="auto"/>
                      </w:divBdr>
                    </w:div>
                    <w:div w:id="1066415714">
                      <w:marLeft w:val="750"/>
                      <w:marRight w:val="0"/>
                      <w:marTop w:val="0"/>
                      <w:marBottom w:val="0"/>
                      <w:divBdr>
                        <w:top w:val="none" w:sz="0" w:space="0" w:color="auto"/>
                        <w:left w:val="none" w:sz="0" w:space="0" w:color="auto"/>
                        <w:bottom w:val="none" w:sz="0" w:space="0" w:color="auto"/>
                        <w:right w:val="none" w:sz="0" w:space="0" w:color="auto"/>
                      </w:divBdr>
                    </w:div>
                  </w:divsChild>
                </w:div>
                <w:div w:id="1854491545">
                  <w:marLeft w:val="300"/>
                  <w:marRight w:val="0"/>
                  <w:marTop w:val="75"/>
                  <w:marBottom w:val="0"/>
                  <w:divBdr>
                    <w:top w:val="none" w:sz="0" w:space="0" w:color="auto"/>
                    <w:left w:val="none" w:sz="0" w:space="0" w:color="auto"/>
                    <w:bottom w:val="none" w:sz="0" w:space="0" w:color="auto"/>
                    <w:right w:val="none" w:sz="0" w:space="0" w:color="auto"/>
                  </w:divBdr>
                  <w:divsChild>
                    <w:div w:id="1978296677">
                      <w:marLeft w:val="750"/>
                      <w:marRight w:val="0"/>
                      <w:marTop w:val="0"/>
                      <w:marBottom w:val="0"/>
                      <w:divBdr>
                        <w:top w:val="none" w:sz="0" w:space="0" w:color="auto"/>
                        <w:left w:val="none" w:sz="0" w:space="0" w:color="auto"/>
                        <w:bottom w:val="none" w:sz="0" w:space="0" w:color="auto"/>
                        <w:right w:val="none" w:sz="0" w:space="0" w:color="auto"/>
                      </w:divBdr>
                    </w:div>
                  </w:divsChild>
                </w:div>
                <w:div w:id="328564589">
                  <w:marLeft w:val="300"/>
                  <w:marRight w:val="0"/>
                  <w:marTop w:val="75"/>
                  <w:marBottom w:val="0"/>
                  <w:divBdr>
                    <w:top w:val="none" w:sz="0" w:space="0" w:color="auto"/>
                    <w:left w:val="none" w:sz="0" w:space="0" w:color="auto"/>
                    <w:bottom w:val="none" w:sz="0" w:space="0" w:color="auto"/>
                    <w:right w:val="none" w:sz="0" w:space="0" w:color="auto"/>
                  </w:divBdr>
                  <w:divsChild>
                    <w:div w:id="1232933573">
                      <w:marLeft w:val="750"/>
                      <w:marRight w:val="0"/>
                      <w:marTop w:val="0"/>
                      <w:marBottom w:val="0"/>
                      <w:divBdr>
                        <w:top w:val="none" w:sz="0" w:space="0" w:color="auto"/>
                        <w:left w:val="none" w:sz="0" w:space="0" w:color="auto"/>
                        <w:bottom w:val="none" w:sz="0" w:space="0" w:color="auto"/>
                        <w:right w:val="none" w:sz="0" w:space="0" w:color="auto"/>
                      </w:divBdr>
                    </w:div>
                    <w:div w:id="249579255">
                      <w:marLeft w:val="750"/>
                      <w:marRight w:val="0"/>
                      <w:marTop w:val="0"/>
                      <w:marBottom w:val="0"/>
                      <w:divBdr>
                        <w:top w:val="none" w:sz="0" w:space="0" w:color="auto"/>
                        <w:left w:val="none" w:sz="0" w:space="0" w:color="auto"/>
                        <w:bottom w:val="none" w:sz="0" w:space="0" w:color="auto"/>
                        <w:right w:val="none" w:sz="0" w:space="0" w:color="auto"/>
                      </w:divBdr>
                    </w:div>
                  </w:divsChild>
                </w:div>
                <w:div w:id="1987859856">
                  <w:marLeft w:val="300"/>
                  <w:marRight w:val="0"/>
                  <w:marTop w:val="75"/>
                  <w:marBottom w:val="0"/>
                  <w:divBdr>
                    <w:top w:val="none" w:sz="0" w:space="0" w:color="auto"/>
                    <w:left w:val="none" w:sz="0" w:space="0" w:color="auto"/>
                    <w:bottom w:val="none" w:sz="0" w:space="0" w:color="auto"/>
                    <w:right w:val="none" w:sz="0" w:space="0" w:color="auto"/>
                  </w:divBdr>
                  <w:divsChild>
                    <w:div w:id="522281163">
                      <w:marLeft w:val="750"/>
                      <w:marRight w:val="0"/>
                      <w:marTop w:val="0"/>
                      <w:marBottom w:val="0"/>
                      <w:divBdr>
                        <w:top w:val="none" w:sz="0" w:space="0" w:color="auto"/>
                        <w:left w:val="none" w:sz="0" w:space="0" w:color="auto"/>
                        <w:bottom w:val="none" w:sz="0" w:space="0" w:color="auto"/>
                        <w:right w:val="none" w:sz="0" w:space="0" w:color="auto"/>
                      </w:divBdr>
                    </w:div>
                  </w:divsChild>
                </w:div>
                <w:div w:id="551889917">
                  <w:marLeft w:val="300"/>
                  <w:marRight w:val="0"/>
                  <w:marTop w:val="75"/>
                  <w:marBottom w:val="0"/>
                  <w:divBdr>
                    <w:top w:val="none" w:sz="0" w:space="0" w:color="auto"/>
                    <w:left w:val="none" w:sz="0" w:space="0" w:color="auto"/>
                    <w:bottom w:val="none" w:sz="0" w:space="0" w:color="auto"/>
                    <w:right w:val="none" w:sz="0" w:space="0" w:color="auto"/>
                  </w:divBdr>
                  <w:divsChild>
                    <w:div w:id="387384388">
                      <w:marLeft w:val="750"/>
                      <w:marRight w:val="0"/>
                      <w:marTop w:val="0"/>
                      <w:marBottom w:val="0"/>
                      <w:divBdr>
                        <w:top w:val="none" w:sz="0" w:space="0" w:color="auto"/>
                        <w:left w:val="none" w:sz="0" w:space="0" w:color="auto"/>
                        <w:bottom w:val="none" w:sz="0" w:space="0" w:color="auto"/>
                        <w:right w:val="none" w:sz="0" w:space="0" w:color="auto"/>
                      </w:divBdr>
                    </w:div>
                  </w:divsChild>
                </w:div>
                <w:div w:id="794762453">
                  <w:marLeft w:val="300"/>
                  <w:marRight w:val="0"/>
                  <w:marTop w:val="75"/>
                  <w:marBottom w:val="0"/>
                  <w:divBdr>
                    <w:top w:val="none" w:sz="0" w:space="0" w:color="auto"/>
                    <w:left w:val="none" w:sz="0" w:space="0" w:color="auto"/>
                    <w:bottom w:val="none" w:sz="0" w:space="0" w:color="auto"/>
                    <w:right w:val="none" w:sz="0" w:space="0" w:color="auto"/>
                  </w:divBdr>
                </w:div>
                <w:div w:id="227572166">
                  <w:marLeft w:val="300"/>
                  <w:marRight w:val="0"/>
                  <w:marTop w:val="75"/>
                  <w:marBottom w:val="0"/>
                  <w:divBdr>
                    <w:top w:val="none" w:sz="0" w:space="0" w:color="auto"/>
                    <w:left w:val="none" w:sz="0" w:space="0" w:color="auto"/>
                    <w:bottom w:val="none" w:sz="0" w:space="0" w:color="auto"/>
                    <w:right w:val="none" w:sz="0" w:space="0" w:color="auto"/>
                  </w:divBdr>
                  <w:divsChild>
                    <w:div w:id="986931174">
                      <w:marLeft w:val="750"/>
                      <w:marRight w:val="0"/>
                      <w:marTop w:val="0"/>
                      <w:marBottom w:val="0"/>
                      <w:divBdr>
                        <w:top w:val="none" w:sz="0" w:space="0" w:color="auto"/>
                        <w:left w:val="none" w:sz="0" w:space="0" w:color="auto"/>
                        <w:bottom w:val="none" w:sz="0" w:space="0" w:color="auto"/>
                        <w:right w:val="none" w:sz="0" w:space="0" w:color="auto"/>
                      </w:divBdr>
                    </w:div>
                  </w:divsChild>
                </w:div>
                <w:div w:id="1427074873">
                  <w:marLeft w:val="300"/>
                  <w:marRight w:val="0"/>
                  <w:marTop w:val="75"/>
                  <w:marBottom w:val="0"/>
                  <w:divBdr>
                    <w:top w:val="none" w:sz="0" w:space="0" w:color="auto"/>
                    <w:left w:val="none" w:sz="0" w:space="0" w:color="auto"/>
                    <w:bottom w:val="none" w:sz="0" w:space="0" w:color="auto"/>
                    <w:right w:val="none" w:sz="0" w:space="0" w:color="auto"/>
                  </w:divBdr>
                </w:div>
                <w:div w:id="2119986161">
                  <w:marLeft w:val="300"/>
                  <w:marRight w:val="0"/>
                  <w:marTop w:val="75"/>
                  <w:marBottom w:val="0"/>
                  <w:divBdr>
                    <w:top w:val="none" w:sz="0" w:space="0" w:color="auto"/>
                    <w:left w:val="none" w:sz="0" w:space="0" w:color="auto"/>
                    <w:bottom w:val="none" w:sz="0" w:space="0" w:color="auto"/>
                    <w:right w:val="none" w:sz="0" w:space="0" w:color="auto"/>
                  </w:divBdr>
                </w:div>
                <w:div w:id="2056616812">
                  <w:marLeft w:val="300"/>
                  <w:marRight w:val="0"/>
                  <w:marTop w:val="75"/>
                  <w:marBottom w:val="0"/>
                  <w:divBdr>
                    <w:top w:val="none" w:sz="0" w:space="0" w:color="auto"/>
                    <w:left w:val="none" w:sz="0" w:space="0" w:color="auto"/>
                    <w:bottom w:val="none" w:sz="0" w:space="0" w:color="auto"/>
                    <w:right w:val="none" w:sz="0" w:space="0" w:color="auto"/>
                  </w:divBdr>
                  <w:divsChild>
                    <w:div w:id="695235597">
                      <w:marLeft w:val="750"/>
                      <w:marRight w:val="0"/>
                      <w:marTop w:val="0"/>
                      <w:marBottom w:val="0"/>
                      <w:divBdr>
                        <w:top w:val="none" w:sz="0" w:space="0" w:color="auto"/>
                        <w:left w:val="none" w:sz="0" w:space="0" w:color="auto"/>
                        <w:bottom w:val="none" w:sz="0" w:space="0" w:color="auto"/>
                        <w:right w:val="none" w:sz="0" w:space="0" w:color="auto"/>
                      </w:divBdr>
                    </w:div>
                    <w:div w:id="1008680604">
                      <w:marLeft w:val="750"/>
                      <w:marRight w:val="0"/>
                      <w:marTop w:val="0"/>
                      <w:marBottom w:val="0"/>
                      <w:divBdr>
                        <w:top w:val="none" w:sz="0" w:space="0" w:color="auto"/>
                        <w:left w:val="none" w:sz="0" w:space="0" w:color="auto"/>
                        <w:bottom w:val="none" w:sz="0" w:space="0" w:color="auto"/>
                        <w:right w:val="none" w:sz="0" w:space="0" w:color="auto"/>
                      </w:divBdr>
                    </w:div>
                  </w:divsChild>
                </w:div>
                <w:div w:id="320353793">
                  <w:marLeft w:val="300"/>
                  <w:marRight w:val="0"/>
                  <w:marTop w:val="75"/>
                  <w:marBottom w:val="0"/>
                  <w:divBdr>
                    <w:top w:val="none" w:sz="0" w:space="0" w:color="auto"/>
                    <w:left w:val="none" w:sz="0" w:space="0" w:color="auto"/>
                    <w:bottom w:val="none" w:sz="0" w:space="0" w:color="auto"/>
                    <w:right w:val="none" w:sz="0" w:space="0" w:color="auto"/>
                  </w:divBdr>
                  <w:divsChild>
                    <w:div w:id="39793334">
                      <w:marLeft w:val="750"/>
                      <w:marRight w:val="0"/>
                      <w:marTop w:val="0"/>
                      <w:marBottom w:val="0"/>
                      <w:divBdr>
                        <w:top w:val="none" w:sz="0" w:space="0" w:color="auto"/>
                        <w:left w:val="none" w:sz="0" w:space="0" w:color="auto"/>
                        <w:bottom w:val="none" w:sz="0" w:space="0" w:color="auto"/>
                        <w:right w:val="none" w:sz="0" w:space="0" w:color="auto"/>
                      </w:divBdr>
                    </w:div>
                  </w:divsChild>
                </w:div>
                <w:div w:id="444082378">
                  <w:marLeft w:val="300"/>
                  <w:marRight w:val="0"/>
                  <w:marTop w:val="75"/>
                  <w:marBottom w:val="0"/>
                  <w:divBdr>
                    <w:top w:val="none" w:sz="0" w:space="0" w:color="auto"/>
                    <w:left w:val="none" w:sz="0" w:space="0" w:color="auto"/>
                    <w:bottom w:val="none" w:sz="0" w:space="0" w:color="auto"/>
                    <w:right w:val="none" w:sz="0" w:space="0" w:color="auto"/>
                  </w:divBdr>
                  <w:divsChild>
                    <w:div w:id="1798909362">
                      <w:marLeft w:val="750"/>
                      <w:marRight w:val="0"/>
                      <w:marTop w:val="0"/>
                      <w:marBottom w:val="0"/>
                      <w:divBdr>
                        <w:top w:val="none" w:sz="0" w:space="0" w:color="auto"/>
                        <w:left w:val="none" w:sz="0" w:space="0" w:color="auto"/>
                        <w:bottom w:val="none" w:sz="0" w:space="0" w:color="auto"/>
                        <w:right w:val="none" w:sz="0" w:space="0" w:color="auto"/>
                      </w:divBdr>
                    </w:div>
                  </w:divsChild>
                </w:div>
                <w:div w:id="836263398">
                  <w:marLeft w:val="300"/>
                  <w:marRight w:val="0"/>
                  <w:marTop w:val="75"/>
                  <w:marBottom w:val="0"/>
                  <w:divBdr>
                    <w:top w:val="none" w:sz="0" w:space="0" w:color="auto"/>
                    <w:left w:val="none" w:sz="0" w:space="0" w:color="auto"/>
                    <w:bottom w:val="none" w:sz="0" w:space="0" w:color="auto"/>
                    <w:right w:val="none" w:sz="0" w:space="0" w:color="auto"/>
                  </w:divBdr>
                  <w:divsChild>
                    <w:div w:id="1451630766">
                      <w:marLeft w:val="750"/>
                      <w:marRight w:val="0"/>
                      <w:marTop w:val="0"/>
                      <w:marBottom w:val="0"/>
                      <w:divBdr>
                        <w:top w:val="none" w:sz="0" w:space="0" w:color="auto"/>
                        <w:left w:val="none" w:sz="0" w:space="0" w:color="auto"/>
                        <w:bottom w:val="none" w:sz="0" w:space="0" w:color="auto"/>
                        <w:right w:val="none" w:sz="0" w:space="0" w:color="auto"/>
                      </w:divBdr>
                    </w:div>
                  </w:divsChild>
                </w:div>
                <w:div w:id="241985562">
                  <w:marLeft w:val="300"/>
                  <w:marRight w:val="0"/>
                  <w:marTop w:val="75"/>
                  <w:marBottom w:val="0"/>
                  <w:divBdr>
                    <w:top w:val="none" w:sz="0" w:space="0" w:color="auto"/>
                    <w:left w:val="none" w:sz="0" w:space="0" w:color="auto"/>
                    <w:bottom w:val="none" w:sz="0" w:space="0" w:color="auto"/>
                    <w:right w:val="none" w:sz="0" w:space="0" w:color="auto"/>
                  </w:divBdr>
                  <w:divsChild>
                    <w:div w:id="1650741762">
                      <w:marLeft w:val="750"/>
                      <w:marRight w:val="0"/>
                      <w:marTop w:val="0"/>
                      <w:marBottom w:val="0"/>
                      <w:divBdr>
                        <w:top w:val="none" w:sz="0" w:space="0" w:color="auto"/>
                        <w:left w:val="none" w:sz="0" w:space="0" w:color="auto"/>
                        <w:bottom w:val="none" w:sz="0" w:space="0" w:color="auto"/>
                        <w:right w:val="none" w:sz="0" w:space="0" w:color="auto"/>
                      </w:divBdr>
                    </w:div>
                    <w:div w:id="732778024">
                      <w:marLeft w:val="750"/>
                      <w:marRight w:val="0"/>
                      <w:marTop w:val="0"/>
                      <w:marBottom w:val="0"/>
                      <w:divBdr>
                        <w:top w:val="none" w:sz="0" w:space="0" w:color="auto"/>
                        <w:left w:val="none" w:sz="0" w:space="0" w:color="auto"/>
                        <w:bottom w:val="none" w:sz="0" w:space="0" w:color="auto"/>
                        <w:right w:val="none" w:sz="0" w:space="0" w:color="auto"/>
                      </w:divBdr>
                    </w:div>
                    <w:div w:id="2098020056">
                      <w:marLeft w:val="750"/>
                      <w:marRight w:val="0"/>
                      <w:marTop w:val="0"/>
                      <w:marBottom w:val="0"/>
                      <w:divBdr>
                        <w:top w:val="none" w:sz="0" w:space="0" w:color="auto"/>
                        <w:left w:val="none" w:sz="0" w:space="0" w:color="auto"/>
                        <w:bottom w:val="none" w:sz="0" w:space="0" w:color="auto"/>
                        <w:right w:val="none" w:sz="0" w:space="0" w:color="auto"/>
                      </w:divBdr>
                    </w:div>
                  </w:divsChild>
                </w:div>
                <w:div w:id="1041831158">
                  <w:marLeft w:val="300"/>
                  <w:marRight w:val="0"/>
                  <w:marTop w:val="75"/>
                  <w:marBottom w:val="0"/>
                  <w:divBdr>
                    <w:top w:val="none" w:sz="0" w:space="0" w:color="auto"/>
                    <w:left w:val="none" w:sz="0" w:space="0" w:color="auto"/>
                    <w:bottom w:val="none" w:sz="0" w:space="0" w:color="auto"/>
                    <w:right w:val="none" w:sz="0" w:space="0" w:color="auto"/>
                  </w:divBdr>
                  <w:divsChild>
                    <w:div w:id="1595286469">
                      <w:marLeft w:val="750"/>
                      <w:marRight w:val="0"/>
                      <w:marTop w:val="0"/>
                      <w:marBottom w:val="0"/>
                      <w:divBdr>
                        <w:top w:val="none" w:sz="0" w:space="0" w:color="auto"/>
                        <w:left w:val="none" w:sz="0" w:space="0" w:color="auto"/>
                        <w:bottom w:val="none" w:sz="0" w:space="0" w:color="auto"/>
                        <w:right w:val="none" w:sz="0" w:space="0" w:color="auto"/>
                      </w:divBdr>
                    </w:div>
                  </w:divsChild>
                </w:div>
                <w:div w:id="547691548">
                  <w:marLeft w:val="300"/>
                  <w:marRight w:val="0"/>
                  <w:marTop w:val="75"/>
                  <w:marBottom w:val="0"/>
                  <w:divBdr>
                    <w:top w:val="none" w:sz="0" w:space="0" w:color="auto"/>
                    <w:left w:val="none" w:sz="0" w:space="0" w:color="auto"/>
                    <w:bottom w:val="none" w:sz="0" w:space="0" w:color="auto"/>
                    <w:right w:val="none" w:sz="0" w:space="0" w:color="auto"/>
                  </w:divBdr>
                  <w:divsChild>
                    <w:div w:id="797068807">
                      <w:marLeft w:val="750"/>
                      <w:marRight w:val="0"/>
                      <w:marTop w:val="0"/>
                      <w:marBottom w:val="0"/>
                      <w:divBdr>
                        <w:top w:val="none" w:sz="0" w:space="0" w:color="auto"/>
                        <w:left w:val="none" w:sz="0" w:space="0" w:color="auto"/>
                        <w:bottom w:val="none" w:sz="0" w:space="0" w:color="auto"/>
                        <w:right w:val="none" w:sz="0" w:space="0" w:color="auto"/>
                      </w:divBdr>
                    </w:div>
                    <w:div w:id="1865090302">
                      <w:marLeft w:val="750"/>
                      <w:marRight w:val="0"/>
                      <w:marTop w:val="0"/>
                      <w:marBottom w:val="0"/>
                      <w:divBdr>
                        <w:top w:val="none" w:sz="0" w:space="0" w:color="auto"/>
                        <w:left w:val="none" w:sz="0" w:space="0" w:color="auto"/>
                        <w:bottom w:val="none" w:sz="0" w:space="0" w:color="auto"/>
                        <w:right w:val="none" w:sz="0" w:space="0" w:color="auto"/>
                      </w:divBdr>
                    </w:div>
                  </w:divsChild>
                </w:div>
                <w:div w:id="1268853293">
                  <w:marLeft w:val="300"/>
                  <w:marRight w:val="0"/>
                  <w:marTop w:val="75"/>
                  <w:marBottom w:val="0"/>
                  <w:divBdr>
                    <w:top w:val="none" w:sz="0" w:space="0" w:color="auto"/>
                    <w:left w:val="none" w:sz="0" w:space="0" w:color="auto"/>
                    <w:bottom w:val="none" w:sz="0" w:space="0" w:color="auto"/>
                    <w:right w:val="none" w:sz="0" w:space="0" w:color="auto"/>
                  </w:divBdr>
                  <w:divsChild>
                    <w:div w:id="2012178244">
                      <w:marLeft w:val="750"/>
                      <w:marRight w:val="0"/>
                      <w:marTop w:val="0"/>
                      <w:marBottom w:val="0"/>
                      <w:divBdr>
                        <w:top w:val="none" w:sz="0" w:space="0" w:color="auto"/>
                        <w:left w:val="none" w:sz="0" w:space="0" w:color="auto"/>
                        <w:bottom w:val="none" w:sz="0" w:space="0" w:color="auto"/>
                        <w:right w:val="none" w:sz="0" w:space="0" w:color="auto"/>
                      </w:divBdr>
                    </w:div>
                  </w:divsChild>
                </w:div>
                <w:div w:id="1244101513">
                  <w:marLeft w:val="300"/>
                  <w:marRight w:val="0"/>
                  <w:marTop w:val="75"/>
                  <w:marBottom w:val="0"/>
                  <w:divBdr>
                    <w:top w:val="none" w:sz="0" w:space="0" w:color="auto"/>
                    <w:left w:val="none" w:sz="0" w:space="0" w:color="auto"/>
                    <w:bottom w:val="none" w:sz="0" w:space="0" w:color="auto"/>
                    <w:right w:val="none" w:sz="0" w:space="0" w:color="auto"/>
                  </w:divBdr>
                  <w:divsChild>
                    <w:div w:id="299261887">
                      <w:marLeft w:val="750"/>
                      <w:marRight w:val="0"/>
                      <w:marTop w:val="0"/>
                      <w:marBottom w:val="0"/>
                      <w:divBdr>
                        <w:top w:val="none" w:sz="0" w:space="0" w:color="auto"/>
                        <w:left w:val="none" w:sz="0" w:space="0" w:color="auto"/>
                        <w:bottom w:val="none" w:sz="0" w:space="0" w:color="auto"/>
                        <w:right w:val="none" w:sz="0" w:space="0" w:color="auto"/>
                      </w:divBdr>
                    </w:div>
                  </w:divsChild>
                </w:div>
                <w:div w:id="1549144002">
                  <w:marLeft w:val="300"/>
                  <w:marRight w:val="0"/>
                  <w:marTop w:val="75"/>
                  <w:marBottom w:val="0"/>
                  <w:divBdr>
                    <w:top w:val="none" w:sz="0" w:space="0" w:color="auto"/>
                    <w:left w:val="none" w:sz="0" w:space="0" w:color="auto"/>
                    <w:bottom w:val="none" w:sz="0" w:space="0" w:color="auto"/>
                    <w:right w:val="none" w:sz="0" w:space="0" w:color="auto"/>
                  </w:divBdr>
                </w:div>
                <w:div w:id="1086993570">
                  <w:marLeft w:val="300"/>
                  <w:marRight w:val="0"/>
                  <w:marTop w:val="75"/>
                  <w:marBottom w:val="0"/>
                  <w:divBdr>
                    <w:top w:val="none" w:sz="0" w:space="0" w:color="auto"/>
                    <w:left w:val="none" w:sz="0" w:space="0" w:color="auto"/>
                    <w:bottom w:val="none" w:sz="0" w:space="0" w:color="auto"/>
                    <w:right w:val="none" w:sz="0" w:space="0" w:color="auto"/>
                  </w:divBdr>
                  <w:divsChild>
                    <w:div w:id="415829131">
                      <w:marLeft w:val="750"/>
                      <w:marRight w:val="0"/>
                      <w:marTop w:val="0"/>
                      <w:marBottom w:val="0"/>
                      <w:divBdr>
                        <w:top w:val="none" w:sz="0" w:space="0" w:color="auto"/>
                        <w:left w:val="none" w:sz="0" w:space="0" w:color="auto"/>
                        <w:bottom w:val="none" w:sz="0" w:space="0" w:color="auto"/>
                        <w:right w:val="none" w:sz="0" w:space="0" w:color="auto"/>
                      </w:divBdr>
                    </w:div>
                  </w:divsChild>
                </w:div>
                <w:div w:id="1314411836">
                  <w:marLeft w:val="300"/>
                  <w:marRight w:val="0"/>
                  <w:marTop w:val="75"/>
                  <w:marBottom w:val="0"/>
                  <w:divBdr>
                    <w:top w:val="none" w:sz="0" w:space="0" w:color="auto"/>
                    <w:left w:val="none" w:sz="0" w:space="0" w:color="auto"/>
                    <w:bottom w:val="none" w:sz="0" w:space="0" w:color="auto"/>
                    <w:right w:val="none" w:sz="0" w:space="0" w:color="auto"/>
                  </w:divBdr>
                </w:div>
                <w:div w:id="65885202">
                  <w:marLeft w:val="300"/>
                  <w:marRight w:val="0"/>
                  <w:marTop w:val="75"/>
                  <w:marBottom w:val="0"/>
                  <w:divBdr>
                    <w:top w:val="none" w:sz="0" w:space="0" w:color="auto"/>
                    <w:left w:val="none" w:sz="0" w:space="0" w:color="auto"/>
                    <w:bottom w:val="none" w:sz="0" w:space="0" w:color="auto"/>
                    <w:right w:val="none" w:sz="0" w:space="0" w:color="auto"/>
                  </w:divBdr>
                </w:div>
                <w:div w:id="770972281">
                  <w:marLeft w:val="300"/>
                  <w:marRight w:val="0"/>
                  <w:marTop w:val="75"/>
                  <w:marBottom w:val="0"/>
                  <w:divBdr>
                    <w:top w:val="none" w:sz="0" w:space="0" w:color="auto"/>
                    <w:left w:val="none" w:sz="0" w:space="0" w:color="auto"/>
                    <w:bottom w:val="none" w:sz="0" w:space="0" w:color="auto"/>
                    <w:right w:val="none" w:sz="0" w:space="0" w:color="auto"/>
                  </w:divBdr>
                  <w:divsChild>
                    <w:div w:id="1255364325">
                      <w:marLeft w:val="750"/>
                      <w:marRight w:val="0"/>
                      <w:marTop w:val="0"/>
                      <w:marBottom w:val="0"/>
                      <w:divBdr>
                        <w:top w:val="none" w:sz="0" w:space="0" w:color="auto"/>
                        <w:left w:val="none" w:sz="0" w:space="0" w:color="auto"/>
                        <w:bottom w:val="none" w:sz="0" w:space="0" w:color="auto"/>
                        <w:right w:val="none" w:sz="0" w:space="0" w:color="auto"/>
                      </w:divBdr>
                    </w:div>
                    <w:div w:id="546988977">
                      <w:marLeft w:val="750"/>
                      <w:marRight w:val="0"/>
                      <w:marTop w:val="0"/>
                      <w:marBottom w:val="0"/>
                      <w:divBdr>
                        <w:top w:val="none" w:sz="0" w:space="0" w:color="auto"/>
                        <w:left w:val="none" w:sz="0" w:space="0" w:color="auto"/>
                        <w:bottom w:val="none" w:sz="0" w:space="0" w:color="auto"/>
                        <w:right w:val="none" w:sz="0" w:space="0" w:color="auto"/>
                      </w:divBdr>
                    </w:div>
                  </w:divsChild>
                </w:div>
                <w:div w:id="1250000193">
                  <w:marLeft w:val="300"/>
                  <w:marRight w:val="0"/>
                  <w:marTop w:val="75"/>
                  <w:marBottom w:val="0"/>
                  <w:divBdr>
                    <w:top w:val="none" w:sz="0" w:space="0" w:color="auto"/>
                    <w:left w:val="none" w:sz="0" w:space="0" w:color="auto"/>
                    <w:bottom w:val="none" w:sz="0" w:space="0" w:color="auto"/>
                    <w:right w:val="none" w:sz="0" w:space="0" w:color="auto"/>
                  </w:divBdr>
                  <w:divsChild>
                    <w:div w:id="630211180">
                      <w:marLeft w:val="750"/>
                      <w:marRight w:val="0"/>
                      <w:marTop w:val="0"/>
                      <w:marBottom w:val="0"/>
                      <w:divBdr>
                        <w:top w:val="none" w:sz="0" w:space="0" w:color="auto"/>
                        <w:left w:val="none" w:sz="0" w:space="0" w:color="auto"/>
                        <w:bottom w:val="none" w:sz="0" w:space="0" w:color="auto"/>
                        <w:right w:val="none" w:sz="0" w:space="0" w:color="auto"/>
                      </w:divBdr>
                    </w:div>
                  </w:divsChild>
                </w:div>
                <w:div w:id="890919698">
                  <w:marLeft w:val="300"/>
                  <w:marRight w:val="0"/>
                  <w:marTop w:val="75"/>
                  <w:marBottom w:val="0"/>
                  <w:divBdr>
                    <w:top w:val="none" w:sz="0" w:space="0" w:color="auto"/>
                    <w:left w:val="none" w:sz="0" w:space="0" w:color="auto"/>
                    <w:bottom w:val="none" w:sz="0" w:space="0" w:color="auto"/>
                    <w:right w:val="none" w:sz="0" w:space="0" w:color="auto"/>
                  </w:divBdr>
                  <w:divsChild>
                    <w:div w:id="1264723638">
                      <w:marLeft w:val="750"/>
                      <w:marRight w:val="0"/>
                      <w:marTop w:val="0"/>
                      <w:marBottom w:val="0"/>
                      <w:divBdr>
                        <w:top w:val="none" w:sz="0" w:space="0" w:color="auto"/>
                        <w:left w:val="none" w:sz="0" w:space="0" w:color="auto"/>
                        <w:bottom w:val="none" w:sz="0" w:space="0" w:color="auto"/>
                        <w:right w:val="none" w:sz="0" w:space="0" w:color="auto"/>
                      </w:divBdr>
                    </w:div>
                  </w:divsChild>
                </w:div>
                <w:div w:id="964703253">
                  <w:marLeft w:val="300"/>
                  <w:marRight w:val="0"/>
                  <w:marTop w:val="75"/>
                  <w:marBottom w:val="0"/>
                  <w:divBdr>
                    <w:top w:val="none" w:sz="0" w:space="0" w:color="auto"/>
                    <w:left w:val="none" w:sz="0" w:space="0" w:color="auto"/>
                    <w:bottom w:val="none" w:sz="0" w:space="0" w:color="auto"/>
                    <w:right w:val="none" w:sz="0" w:space="0" w:color="auto"/>
                  </w:divBdr>
                  <w:divsChild>
                    <w:div w:id="1746612766">
                      <w:marLeft w:val="750"/>
                      <w:marRight w:val="0"/>
                      <w:marTop w:val="0"/>
                      <w:marBottom w:val="0"/>
                      <w:divBdr>
                        <w:top w:val="none" w:sz="0" w:space="0" w:color="auto"/>
                        <w:left w:val="none" w:sz="0" w:space="0" w:color="auto"/>
                        <w:bottom w:val="none" w:sz="0" w:space="0" w:color="auto"/>
                        <w:right w:val="none" w:sz="0" w:space="0" w:color="auto"/>
                      </w:divBdr>
                    </w:div>
                  </w:divsChild>
                </w:div>
                <w:div w:id="276257205">
                  <w:marLeft w:val="300"/>
                  <w:marRight w:val="0"/>
                  <w:marTop w:val="75"/>
                  <w:marBottom w:val="0"/>
                  <w:divBdr>
                    <w:top w:val="none" w:sz="0" w:space="0" w:color="auto"/>
                    <w:left w:val="none" w:sz="0" w:space="0" w:color="auto"/>
                    <w:bottom w:val="none" w:sz="0" w:space="0" w:color="auto"/>
                    <w:right w:val="none" w:sz="0" w:space="0" w:color="auto"/>
                  </w:divBdr>
                  <w:divsChild>
                    <w:div w:id="851458162">
                      <w:marLeft w:val="750"/>
                      <w:marRight w:val="0"/>
                      <w:marTop w:val="0"/>
                      <w:marBottom w:val="0"/>
                      <w:divBdr>
                        <w:top w:val="none" w:sz="0" w:space="0" w:color="auto"/>
                        <w:left w:val="none" w:sz="0" w:space="0" w:color="auto"/>
                        <w:bottom w:val="none" w:sz="0" w:space="0" w:color="auto"/>
                        <w:right w:val="none" w:sz="0" w:space="0" w:color="auto"/>
                      </w:divBdr>
                    </w:div>
                    <w:div w:id="398867363">
                      <w:marLeft w:val="750"/>
                      <w:marRight w:val="0"/>
                      <w:marTop w:val="0"/>
                      <w:marBottom w:val="0"/>
                      <w:divBdr>
                        <w:top w:val="none" w:sz="0" w:space="0" w:color="auto"/>
                        <w:left w:val="none" w:sz="0" w:space="0" w:color="auto"/>
                        <w:bottom w:val="none" w:sz="0" w:space="0" w:color="auto"/>
                        <w:right w:val="none" w:sz="0" w:space="0" w:color="auto"/>
                      </w:divBdr>
                    </w:div>
                    <w:div w:id="1941640557">
                      <w:marLeft w:val="750"/>
                      <w:marRight w:val="0"/>
                      <w:marTop w:val="0"/>
                      <w:marBottom w:val="0"/>
                      <w:divBdr>
                        <w:top w:val="none" w:sz="0" w:space="0" w:color="auto"/>
                        <w:left w:val="none" w:sz="0" w:space="0" w:color="auto"/>
                        <w:bottom w:val="none" w:sz="0" w:space="0" w:color="auto"/>
                        <w:right w:val="none" w:sz="0" w:space="0" w:color="auto"/>
                      </w:divBdr>
                    </w:div>
                  </w:divsChild>
                </w:div>
                <w:div w:id="2077319111">
                  <w:marLeft w:val="300"/>
                  <w:marRight w:val="0"/>
                  <w:marTop w:val="75"/>
                  <w:marBottom w:val="0"/>
                  <w:divBdr>
                    <w:top w:val="none" w:sz="0" w:space="0" w:color="auto"/>
                    <w:left w:val="none" w:sz="0" w:space="0" w:color="auto"/>
                    <w:bottom w:val="none" w:sz="0" w:space="0" w:color="auto"/>
                    <w:right w:val="none" w:sz="0" w:space="0" w:color="auto"/>
                  </w:divBdr>
                  <w:divsChild>
                    <w:div w:id="551815916">
                      <w:marLeft w:val="750"/>
                      <w:marRight w:val="0"/>
                      <w:marTop w:val="0"/>
                      <w:marBottom w:val="0"/>
                      <w:divBdr>
                        <w:top w:val="none" w:sz="0" w:space="0" w:color="auto"/>
                        <w:left w:val="none" w:sz="0" w:space="0" w:color="auto"/>
                        <w:bottom w:val="none" w:sz="0" w:space="0" w:color="auto"/>
                        <w:right w:val="none" w:sz="0" w:space="0" w:color="auto"/>
                      </w:divBdr>
                    </w:div>
                  </w:divsChild>
                </w:div>
                <w:div w:id="1988901646">
                  <w:marLeft w:val="300"/>
                  <w:marRight w:val="0"/>
                  <w:marTop w:val="75"/>
                  <w:marBottom w:val="0"/>
                  <w:divBdr>
                    <w:top w:val="none" w:sz="0" w:space="0" w:color="auto"/>
                    <w:left w:val="none" w:sz="0" w:space="0" w:color="auto"/>
                    <w:bottom w:val="none" w:sz="0" w:space="0" w:color="auto"/>
                    <w:right w:val="none" w:sz="0" w:space="0" w:color="auto"/>
                  </w:divBdr>
                  <w:divsChild>
                    <w:div w:id="1726024086">
                      <w:marLeft w:val="750"/>
                      <w:marRight w:val="0"/>
                      <w:marTop w:val="0"/>
                      <w:marBottom w:val="0"/>
                      <w:divBdr>
                        <w:top w:val="none" w:sz="0" w:space="0" w:color="auto"/>
                        <w:left w:val="none" w:sz="0" w:space="0" w:color="auto"/>
                        <w:bottom w:val="none" w:sz="0" w:space="0" w:color="auto"/>
                        <w:right w:val="none" w:sz="0" w:space="0" w:color="auto"/>
                      </w:divBdr>
                    </w:div>
                    <w:div w:id="1431509344">
                      <w:marLeft w:val="750"/>
                      <w:marRight w:val="0"/>
                      <w:marTop w:val="0"/>
                      <w:marBottom w:val="0"/>
                      <w:divBdr>
                        <w:top w:val="none" w:sz="0" w:space="0" w:color="auto"/>
                        <w:left w:val="none" w:sz="0" w:space="0" w:color="auto"/>
                        <w:bottom w:val="none" w:sz="0" w:space="0" w:color="auto"/>
                        <w:right w:val="none" w:sz="0" w:space="0" w:color="auto"/>
                      </w:divBdr>
                    </w:div>
                  </w:divsChild>
                </w:div>
                <w:div w:id="1069961556">
                  <w:marLeft w:val="300"/>
                  <w:marRight w:val="0"/>
                  <w:marTop w:val="75"/>
                  <w:marBottom w:val="0"/>
                  <w:divBdr>
                    <w:top w:val="none" w:sz="0" w:space="0" w:color="auto"/>
                    <w:left w:val="none" w:sz="0" w:space="0" w:color="auto"/>
                    <w:bottom w:val="none" w:sz="0" w:space="0" w:color="auto"/>
                    <w:right w:val="none" w:sz="0" w:space="0" w:color="auto"/>
                  </w:divBdr>
                  <w:divsChild>
                    <w:div w:id="761950798">
                      <w:marLeft w:val="750"/>
                      <w:marRight w:val="0"/>
                      <w:marTop w:val="0"/>
                      <w:marBottom w:val="0"/>
                      <w:divBdr>
                        <w:top w:val="none" w:sz="0" w:space="0" w:color="auto"/>
                        <w:left w:val="none" w:sz="0" w:space="0" w:color="auto"/>
                        <w:bottom w:val="none" w:sz="0" w:space="0" w:color="auto"/>
                        <w:right w:val="none" w:sz="0" w:space="0" w:color="auto"/>
                      </w:divBdr>
                    </w:div>
                  </w:divsChild>
                </w:div>
                <w:div w:id="2092045016">
                  <w:marLeft w:val="300"/>
                  <w:marRight w:val="0"/>
                  <w:marTop w:val="75"/>
                  <w:marBottom w:val="0"/>
                  <w:divBdr>
                    <w:top w:val="none" w:sz="0" w:space="0" w:color="auto"/>
                    <w:left w:val="none" w:sz="0" w:space="0" w:color="auto"/>
                    <w:bottom w:val="none" w:sz="0" w:space="0" w:color="auto"/>
                    <w:right w:val="none" w:sz="0" w:space="0" w:color="auto"/>
                  </w:divBdr>
                  <w:divsChild>
                    <w:div w:id="623075945">
                      <w:marLeft w:val="750"/>
                      <w:marRight w:val="0"/>
                      <w:marTop w:val="0"/>
                      <w:marBottom w:val="0"/>
                      <w:divBdr>
                        <w:top w:val="none" w:sz="0" w:space="0" w:color="auto"/>
                        <w:left w:val="none" w:sz="0" w:space="0" w:color="auto"/>
                        <w:bottom w:val="none" w:sz="0" w:space="0" w:color="auto"/>
                        <w:right w:val="none" w:sz="0" w:space="0" w:color="auto"/>
                      </w:divBdr>
                    </w:div>
                  </w:divsChild>
                </w:div>
                <w:div w:id="102458778">
                  <w:marLeft w:val="300"/>
                  <w:marRight w:val="0"/>
                  <w:marTop w:val="75"/>
                  <w:marBottom w:val="0"/>
                  <w:divBdr>
                    <w:top w:val="none" w:sz="0" w:space="0" w:color="auto"/>
                    <w:left w:val="none" w:sz="0" w:space="0" w:color="auto"/>
                    <w:bottom w:val="none" w:sz="0" w:space="0" w:color="auto"/>
                    <w:right w:val="none" w:sz="0" w:space="0" w:color="auto"/>
                  </w:divBdr>
                </w:div>
                <w:div w:id="972826736">
                  <w:marLeft w:val="300"/>
                  <w:marRight w:val="0"/>
                  <w:marTop w:val="75"/>
                  <w:marBottom w:val="0"/>
                  <w:divBdr>
                    <w:top w:val="none" w:sz="0" w:space="0" w:color="auto"/>
                    <w:left w:val="none" w:sz="0" w:space="0" w:color="auto"/>
                    <w:bottom w:val="none" w:sz="0" w:space="0" w:color="auto"/>
                    <w:right w:val="none" w:sz="0" w:space="0" w:color="auto"/>
                  </w:divBdr>
                  <w:divsChild>
                    <w:div w:id="1932733758">
                      <w:marLeft w:val="750"/>
                      <w:marRight w:val="0"/>
                      <w:marTop w:val="0"/>
                      <w:marBottom w:val="0"/>
                      <w:divBdr>
                        <w:top w:val="none" w:sz="0" w:space="0" w:color="auto"/>
                        <w:left w:val="none" w:sz="0" w:space="0" w:color="auto"/>
                        <w:bottom w:val="none" w:sz="0" w:space="0" w:color="auto"/>
                        <w:right w:val="none" w:sz="0" w:space="0" w:color="auto"/>
                      </w:divBdr>
                    </w:div>
                  </w:divsChild>
                </w:div>
                <w:div w:id="1948923733">
                  <w:marLeft w:val="300"/>
                  <w:marRight w:val="0"/>
                  <w:marTop w:val="75"/>
                  <w:marBottom w:val="0"/>
                  <w:divBdr>
                    <w:top w:val="none" w:sz="0" w:space="0" w:color="auto"/>
                    <w:left w:val="none" w:sz="0" w:space="0" w:color="auto"/>
                    <w:bottom w:val="none" w:sz="0" w:space="0" w:color="auto"/>
                    <w:right w:val="none" w:sz="0" w:space="0" w:color="auto"/>
                  </w:divBdr>
                </w:div>
                <w:div w:id="1304653657">
                  <w:marLeft w:val="300"/>
                  <w:marRight w:val="0"/>
                  <w:marTop w:val="75"/>
                  <w:marBottom w:val="0"/>
                  <w:divBdr>
                    <w:top w:val="none" w:sz="0" w:space="0" w:color="auto"/>
                    <w:left w:val="none" w:sz="0" w:space="0" w:color="auto"/>
                    <w:bottom w:val="none" w:sz="0" w:space="0" w:color="auto"/>
                    <w:right w:val="none" w:sz="0" w:space="0" w:color="auto"/>
                  </w:divBdr>
                </w:div>
                <w:div w:id="2098668995">
                  <w:marLeft w:val="300"/>
                  <w:marRight w:val="0"/>
                  <w:marTop w:val="75"/>
                  <w:marBottom w:val="0"/>
                  <w:divBdr>
                    <w:top w:val="none" w:sz="0" w:space="0" w:color="auto"/>
                    <w:left w:val="none" w:sz="0" w:space="0" w:color="auto"/>
                    <w:bottom w:val="none" w:sz="0" w:space="0" w:color="auto"/>
                    <w:right w:val="none" w:sz="0" w:space="0" w:color="auto"/>
                  </w:divBdr>
                  <w:divsChild>
                    <w:div w:id="1504008949">
                      <w:marLeft w:val="750"/>
                      <w:marRight w:val="0"/>
                      <w:marTop w:val="0"/>
                      <w:marBottom w:val="0"/>
                      <w:divBdr>
                        <w:top w:val="none" w:sz="0" w:space="0" w:color="auto"/>
                        <w:left w:val="none" w:sz="0" w:space="0" w:color="auto"/>
                        <w:bottom w:val="none" w:sz="0" w:space="0" w:color="auto"/>
                        <w:right w:val="none" w:sz="0" w:space="0" w:color="auto"/>
                      </w:divBdr>
                    </w:div>
                    <w:div w:id="433326457">
                      <w:marLeft w:val="750"/>
                      <w:marRight w:val="0"/>
                      <w:marTop w:val="0"/>
                      <w:marBottom w:val="0"/>
                      <w:divBdr>
                        <w:top w:val="none" w:sz="0" w:space="0" w:color="auto"/>
                        <w:left w:val="none" w:sz="0" w:space="0" w:color="auto"/>
                        <w:bottom w:val="none" w:sz="0" w:space="0" w:color="auto"/>
                        <w:right w:val="none" w:sz="0" w:space="0" w:color="auto"/>
                      </w:divBdr>
                    </w:div>
                  </w:divsChild>
                </w:div>
                <w:div w:id="1302804829">
                  <w:marLeft w:val="300"/>
                  <w:marRight w:val="0"/>
                  <w:marTop w:val="75"/>
                  <w:marBottom w:val="0"/>
                  <w:divBdr>
                    <w:top w:val="none" w:sz="0" w:space="0" w:color="auto"/>
                    <w:left w:val="none" w:sz="0" w:space="0" w:color="auto"/>
                    <w:bottom w:val="none" w:sz="0" w:space="0" w:color="auto"/>
                    <w:right w:val="none" w:sz="0" w:space="0" w:color="auto"/>
                  </w:divBdr>
                  <w:divsChild>
                    <w:div w:id="1242907841">
                      <w:marLeft w:val="750"/>
                      <w:marRight w:val="0"/>
                      <w:marTop w:val="0"/>
                      <w:marBottom w:val="0"/>
                      <w:divBdr>
                        <w:top w:val="none" w:sz="0" w:space="0" w:color="auto"/>
                        <w:left w:val="none" w:sz="0" w:space="0" w:color="auto"/>
                        <w:bottom w:val="none" w:sz="0" w:space="0" w:color="auto"/>
                        <w:right w:val="none" w:sz="0" w:space="0" w:color="auto"/>
                      </w:divBdr>
                    </w:div>
                  </w:divsChild>
                </w:div>
                <w:div w:id="1437364672">
                  <w:marLeft w:val="300"/>
                  <w:marRight w:val="0"/>
                  <w:marTop w:val="75"/>
                  <w:marBottom w:val="0"/>
                  <w:divBdr>
                    <w:top w:val="none" w:sz="0" w:space="0" w:color="auto"/>
                    <w:left w:val="none" w:sz="0" w:space="0" w:color="auto"/>
                    <w:bottom w:val="none" w:sz="0" w:space="0" w:color="auto"/>
                    <w:right w:val="none" w:sz="0" w:space="0" w:color="auto"/>
                  </w:divBdr>
                  <w:divsChild>
                    <w:div w:id="1134249144">
                      <w:marLeft w:val="750"/>
                      <w:marRight w:val="0"/>
                      <w:marTop w:val="0"/>
                      <w:marBottom w:val="0"/>
                      <w:divBdr>
                        <w:top w:val="none" w:sz="0" w:space="0" w:color="auto"/>
                        <w:left w:val="none" w:sz="0" w:space="0" w:color="auto"/>
                        <w:bottom w:val="none" w:sz="0" w:space="0" w:color="auto"/>
                        <w:right w:val="none" w:sz="0" w:space="0" w:color="auto"/>
                      </w:divBdr>
                    </w:div>
                  </w:divsChild>
                </w:div>
                <w:div w:id="925696956">
                  <w:marLeft w:val="300"/>
                  <w:marRight w:val="0"/>
                  <w:marTop w:val="75"/>
                  <w:marBottom w:val="0"/>
                  <w:divBdr>
                    <w:top w:val="none" w:sz="0" w:space="0" w:color="auto"/>
                    <w:left w:val="none" w:sz="0" w:space="0" w:color="auto"/>
                    <w:bottom w:val="none" w:sz="0" w:space="0" w:color="auto"/>
                    <w:right w:val="none" w:sz="0" w:space="0" w:color="auto"/>
                  </w:divBdr>
                  <w:divsChild>
                    <w:div w:id="98764178">
                      <w:marLeft w:val="750"/>
                      <w:marRight w:val="0"/>
                      <w:marTop w:val="0"/>
                      <w:marBottom w:val="0"/>
                      <w:divBdr>
                        <w:top w:val="none" w:sz="0" w:space="0" w:color="auto"/>
                        <w:left w:val="none" w:sz="0" w:space="0" w:color="auto"/>
                        <w:bottom w:val="none" w:sz="0" w:space="0" w:color="auto"/>
                        <w:right w:val="none" w:sz="0" w:space="0" w:color="auto"/>
                      </w:divBdr>
                    </w:div>
                  </w:divsChild>
                </w:div>
                <w:div w:id="1570842257">
                  <w:marLeft w:val="300"/>
                  <w:marRight w:val="0"/>
                  <w:marTop w:val="75"/>
                  <w:marBottom w:val="0"/>
                  <w:divBdr>
                    <w:top w:val="none" w:sz="0" w:space="0" w:color="auto"/>
                    <w:left w:val="none" w:sz="0" w:space="0" w:color="auto"/>
                    <w:bottom w:val="none" w:sz="0" w:space="0" w:color="auto"/>
                    <w:right w:val="none" w:sz="0" w:space="0" w:color="auto"/>
                  </w:divBdr>
                  <w:divsChild>
                    <w:div w:id="1384597436">
                      <w:marLeft w:val="750"/>
                      <w:marRight w:val="0"/>
                      <w:marTop w:val="0"/>
                      <w:marBottom w:val="0"/>
                      <w:divBdr>
                        <w:top w:val="none" w:sz="0" w:space="0" w:color="auto"/>
                        <w:left w:val="none" w:sz="0" w:space="0" w:color="auto"/>
                        <w:bottom w:val="none" w:sz="0" w:space="0" w:color="auto"/>
                        <w:right w:val="none" w:sz="0" w:space="0" w:color="auto"/>
                      </w:divBdr>
                    </w:div>
                    <w:div w:id="189537169">
                      <w:marLeft w:val="750"/>
                      <w:marRight w:val="0"/>
                      <w:marTop w:val="0"/>
                      <w:marBottom w:val="0"/>
                      <w:divBdr>
                        <w:top w:val="none" w:sz="0" w:space="0" w:color="auto"/>
                        <w:left w:val="none" w:sz="0" w:space="0" w:color="auto"/>
                        <w:bottom w:val="none" w:sz="0" w:space="0" w:color="auto"/>
                        <w:right w:val="none" w:sz="0" w:space="0" w:color="auto"/>
                      </w:divBdr>
                    </w:div>
                    <w:div w:id="335504543">
                      <w:marLeft w:val="750"/>
                      <w:marRight w:val="0"/>
                      <w:marTop w:val="0"/>
                      <w:marBottom w:val="0"/>
                      <w:divBdr>
                        <w:top w:val="none" w:sz="0" w:space="0" w:color="auto"/>
                        <w:left w:val="none" w:sz="0" w:space="0" w:color="auto"/>
                        <w:bottom w:val="none" w:sz="0" w:space="0" w:color="auto"/>
                        <w:right w:val="none" w:sz="0" w:space="0" w:color="auto"/>
                      </w:divBdr>
                    </w:div>
                  </w:divsChild>
                </w:div>
                <w:div w:id="388117103">
                  <w:marLeft w:val="300"/>
                  <w:marRight w:val="0"/>
                  <w:marTop w:val="75"/>
                  <w:marBottom w:val="0"/>
                  <w:divBdr>
                    <w:top w:val="none" w:sz="0" w:space="0" w:color="auto"/>
                    <w:left w:val="none" w:sz="0" w:space="0" w:color="auto"/>
                    <w:bottom w:val="none" w:sz="0" w:space="0" w:color="auto"/>
                    <w:right w:val="none" w:sz="0" w:space="0" w:color="auto"/>
                  </w:divBdr>
                  <w:divsChild>
                    <w:div w:id="277032080">
                      <w:marLeft w:val="750"/>
                      <w:marRight w:val="0"/>
                      <w:marTop w:val="0"/>
                      <w:marBottom w:val="0"/>
                      <w:divBdr>
                        <w:top w:val="none" w:sz="0" w:space="0" w:color="auto"/>
                        <w:left w:val="none" w:sz="0" w:space="0" w:color="auto"/>
                        <w:bottom w:val="none" w:sz="0" w:space="0" w:color="auto"/>
                        <w:right w:val="none" w:sz="0" w:space="0" w:color="auto"/>
                      </w:divBdr>
                    </w:div>
                  </w:divsChild>
                </w:div>
                <w:div w:id="1814710452">
                  <w:marLeft w:val="300"/>
                  <w:marRight w:val="0"/>
                  <w:marTop w:val="75"/>
                  <w:marBottom w:val="0"/>
                  <w:divBdr>
                    <w:top w:val="none" w:sz="0" w:space="0" w:color="auto"/>
                    <w:left w:val="none" w:sz="0" w:space="0" w:color="auto"/>
                    <w:bottom w:val="none" w:sz="0" w:space="0" w:color="auto"/>
                    <w:right w:val="none" w:sz="0" w:space="0" w:color="auto"/>
                  </w:divBdr>
                  <w:divsChild>
                    <w:div w:id="1603341771">
                      <w:marLeft w:val="750"/>
                      <w:marRight w:val="0"/>
                      <w:marTop w:val="0"/>
                      <w:marBottom w:val="0"/>
                      <w:divBdr>
                        <w:top w:val="none" w:sz="0" w:space="0" w:color="auto"/>
                        <w:left w:val="none" w:sz="0" w:space="0" w:color="auto"/>
                        <w:bottom w:val="none" w:sz="0" w:space="0" w:color="auto"/>
                        <w:right w:val="none" w:sz="0" w:space="0" w:color="auto"/>
                      </w:divBdr>
                    </w:div>
                    <w:div w:id="500848792">
                      <w:marLeft w:val="750"/>
                      <w:marRight w:val="0"/>
                      <w:marTop w:val="0"/>
                      <w:marBottom w:val="0"/>
                      <w:divBdr>
                        <w:top w:val="none" w:sz="0" w:space="0" w:color="auto"/>
                        <w:left w:val="none" w:sz="0" w:space="0" w:color="auto"/>
                        <w:bottom w:val="none" w:sz="0" w:space="0" w:color="auto"/>
                        <w:right w:val="none" w:sz="0" w:space="0" w:color="auto"/>
                      </w:divBdr>
                    </w:div>
                  </w:divsChild>
                </w:div>
                <w:div w:id="905922747">
                  <w:marLeft w:val="300"/>
                  <w:marRight w:val="0"/>
                  <w:marTop w:val="75"/>
                  <w:marBottom w:val="0"/>
                  <w:divBdr>
                    <w:top w:val="none" w:sz="0" w:space="0" w:color="auto"/>
                    <w:left w:val="none" w:sz="0" w:space="0" w:color="auto"/>
                    <w:bottom w:val="none" w:sz="0" w:space="0" w:color="auto"/>
                    <w:right w:val="none" w:sz="0" w:space="0" w:color="auto"/>
                  </w:divBdr>
                  <w:divsChild>
                    <w:div w:id="1159418210">
                      <w:marLeft w:val="750"/>
                      <w:marRight w:val="0"/>
                      <w:marTop w:val="0"/>
                      <w:marBottom w:val="0"/>
                      <w:divBdr>
                        <w:top w:val="none" w:sz="0" w:space="0" w:color="auto"/>
                        <w:left w:val="none" w:sz="0" w:space="0" w:color="auto"/>
                        <w:bottom w:val="none" w:sz="0" w:space="0" w:color="auto"/>
                        <w:right w:val="none" w:sz="0" w:space="0" w:color="auto"/>
                      </w:divBdr>
                    </w:div>
                  </w:divsChild>
                </w:div>
                <w:div w:id="133255480">
                  <w:marLeft w:val="300"/>
                  <w:marRight w:val="0"/>
                  <w:marTop w:val="75"/>
                  <w:marBottom w:val="0"/>
                  <w:divBdr>
                    <w:top w:val="none" w:sz="0" w:space="0" w:color="auto"/>
                    <w:left w:val="none" w:sz="0" w:space="0" w:color="auto"/>
                    <w:bottom w:val="none" w:sz="0" w:space="0" w:color="auto"/>
                    <w:right w:val="none" w:sz="0" w:space="0" w:color="auto"/>
                  </w:divBdr>
                  <w:divsChild>
                    <w:div w:id="1548443665">
                      <w:marLeft w:val="750"/>
                      <w:marRight w:val="0"/>
                      <w:marTop w:val="0"/>
                      <w:marBottom w:val="0"/>
                      <w:divBdr>
                        <w:top w:val="none" w:sz="0" w:space="0" w:color="auto"/>
                        <w:left w:val="none" w:sz="0" w:space="0" w:color="auto"/>
                        <w:bottom w:val="none" w:sz="0" w:space="0" w:color="auto"/>
                        <w:right w:val="none" w:sz="0" w:space="0" w:color="auto"/>
                      </w:divBdr>
                    </w:div>
                  </w:divsChild>
                </w:div>
                <w:div w:id="1910574265">
                  <w:marLeft w:val="300"/>
                  <w:marRight w:val="0"/>
                  <w:marTop w:val="75"/>
                  <w:marBottom w:val="0"/>
                  <w:divBdr>
                    <w:top w:val="none" w:sz="0" w:space="0" w:color="auto"/>
                    <w:left w:val="none" w:sz="0" w:space="0" w:color="auto"/>
                    <w:bottom w:val="none" w:sz="0" w:space="0" w:color="auto"/>
                    <w:right w:val="none" w:sz="0" w:space="0" w:color="auto"/>
                  </w:divBdr>
                </w:div>
                <w:div w:id="363941028">
                  <w:marLeft w:val="300"/>
                  <w:marRight w:val="0"/>
                  <w:marTop w:val="75"/>
                  <w:marBottom w:val="0"/>
                  <w:divBdr>
                    <w:top w:val="none" w:sz="0" w:space="0" w:color="auto"/>
                    <w:left w:val="none" w:sz="0" w:space="0" w:color="auto"/>
                    <w:bottom w:val="none" w:sz="0" w:space="0" w:color="auto"/>
                    <w:right w:val="none" w:sz="0" w:space="0" w:color="auto"/>
                  </w:divBdr>
                  <w:divsChild>
                    <w:div w:id="837844344">
                      <w:marLeft w:val="750"/>
                      <w:marRight w:val="0"/>
                      <w:marTop w:val="0"/>
                      <w:marBottom w:val="0"/>
                      <w:divBdr>
                        <w:top w:val="none" w:sz="0" w:space="0" w:color="auto"/>
                        <w:left w:val="none" w:sz="0" w:space="0" w:color="auto"/>
                        <w:bottom w:val="none" w:sz="0" w:space="0" w:color="auto"/>
                        <w:right w:val="none" w:sz="0" w:space="0" w:color="auto"/>
                      </w:divBdr>
                    </w:div>
                  </w:divsChild>
                </w:div>
                <w:div w:id="1176503886">
                  <w:marLeft w:val="300"/>
                  <w:marRight w:val="0"/>
                  <w:marTop w:val="75"/>
                  <w:marBottom w:val="0"/>
                  <w:divBdr>
                    <w:top w:val="none" w:sz="0" w:space="0" w:color="auto"/>
                    <w:left w:val="none" w:sz="0" w:space="0" w:color="auto"/>
                    <w:bottom w:val="none" w:sz="0" w:space="0" w:color="auto"/>
                    <w:right w:val="none" w:sz="0" w:space="0" w:color="auto"/>
                  </w:divBdr>
                </w:div>
                <w:div w:id="1925532039">
                  <w:marLeft w:val="300"/>
                  <w:marRight w:val="0"/>
                  <w:marTop w:val="75"/>
                  <w:marBottom w:val="0"/>
                  <w:divBdr>
                    <w:top w:val="none" w:sz="0" w:space="0" w:color="auto"/>
                    <w:left w:val="none" w:sz="0" w:space="0" w:color="auto"/>
                    <w:bottom w:val="none" w:sz="0" w:space="0" w:color="auto"/>
                    <w:right w:val="none" w:sz="0" w:space="0" w:color="auto"/>
                  </w:divBdr>
                </w:div>
                <w:div w:id="1269577973">
                  <w:marLeft w:val="300"/>
                  <w:marRight w:val="0"/>
                  <w:marTop w:val="75"/>
                  <w:marBottom w:val="0"/>
                  <w:divBdr>
                    <w:top w:val="none" w:sz="0" w:space="0" w:color="auto"/>
                    <w:left w:val="none" w:sz="0" w:space="0" w:color="auto"/>
                    <w:bottom w:val="none" w:sz="0" w:space="0" w:color="auto"/>
                    <w:right w:val="none" w:sz="0" w:space="0" w:color="auto"/>
                  </w:divBdr>
                  <w:divsChild>
                    <w:div w:id="1363243475">
                      <w:marLeft w:val="750"/>
                      <w:marRight w:val="0"/>
                      <w:marTop w:val="0"/>
                      <w:marBottom w:val="0"/>
                      <w:divBdr>
                        <w:top w:val="none" w:sz="0" w:space="0" w:color="auto"/>
                        <w:left w:val="none" w:sz="0" w:space="0" w:color="auto"/>
                        <w:bottom w:val="none" w:sz="0" w:space="0" w:color="auto"/>
                        <w:right w:val="none" w:sz="0" w:space="0" w:color="auto"/>
                      </w:divBdr>
                    </w:div>
                    <w:div w:id="1288007663">
                      <w:marLeft w:val="750"/>
                      <w:marRight w:val="0"/>
                      <w:marTop w:val="0"/>
                      <w:marBottom w:val="0"/>
                      <w:divBdr>
                        <w:top w:val="none" w:sz="0" w:space="0" w:color="auto"/>
                        <w:left w:val="none" w:sz="0" w:space="0" w:color="auto"/>
                        <w:bottom w:val="none" w:sz="0" w:space="0" w:color="auto"/>
                        <w:right w:val="none" w:sz="0" w:space="0" w:color="auto"/>
                      </w:divBdr>
                    </w:div>
                  </w:divsChild>
                </w:div>
                <w:div w:id="48725612">
                  <w:marLeft w:val="300"/>
                  <w:marRight w:val="0"/>
                  <w:marTop w:val="75"/>
                  <w:marBottom w:val="0"/>
                  <w:divBdr>
                    <w:top w:val="none" w:sz="0" w:space="0" w:color="auto"/>
                    <w:left w:val="none" w:sz="0" w:space="0" w:color="auto"/>
                    <w:bottom w:val="none" w:sz="0" w:space="0" w:color="auto"/>
                    <w:right w:val="none" w:sz="0" w:space="0" w:color="auto"/>
                  </w:divBdr>
                  <w:divsChild>
                    <w:div w:id="563370941">
                      <w:marLeft w:val="750"/>
                      <w:marRight w:val="0"/>
                      <w:marTop w:val="0"/>
                      <w:marBottom w:val="0"/>
                      <w:divBdr>
                        <w:top w:val="none" w:sz="0" w:space="0" w:color="auto"/>
                        <w:left w:val="none" w:sz="0" w:space="0" w:color="auto"/>
                        <w:bottom w:val="none" w:sz="0" w:space="0" w:color="auto"/>
                        <w:right w:val="none" w:sz="0" w:space="0" w:color="auto"/>
                      </w:divBdr>
                    </w:div>
                  </w:divsChild>
                </w:div>
                <w:div w:id="1645810749">
                  <w:marLeft w:val="300"/>
                  <w:marRight w:val="0"/>
                  <w:marTop w:val="75"/>
                  <w:marBottom w:val="0"/>
                  <w:divBdr>
                    <w:top w:val="none" w:sz="0" w:space="0" w:color="auto"/>
                    <w:left w:val="none" w:sz="0" w:space="0" w:color="auto"/>
                    <w:bottom w:val="none" w:sz="0" w:space="0" w:color="auto"/>
                    <w:right w:val="none" w:sz="0" w:space="0" w:color="auto"/>
                  </w:divBdr>
                  <w:divsChild>
                    <w:div w:id="446969065">
                      <w:marLeft w:val="750"/>
                      <w:marRight w:val="0"/>
                      <w:marTop w:val="0"/>
                      <w:marBottom w:val="0"/>
                      <w:divBdr>
                        <w:top w:val="none" w:sz="0" w:space="0" w:color="auto"/>
                        <w:left w:val="none" w:sz="0" w:space="0" w:color="auto"/>
                        <w:bottom w:val="none" w:sz="0" w:space="0" w:color="auto"/>
                        <w:right w:val="none" w:sz="0" w:space="0" w:color="auto"/>
                      </w:divBdr>
                    </w:div>
                  </w:divsChild>
                </w:div>
                <w:div w:id="1795706805">
                  <w:marLeft w:val="300"/>
                  <w:marRight w:val="0"/>
                  <w:marTop w:val="75"/>
                  <w:marBottom w:val="0"/>
                  <w:divBdr>
                    <w:top w:val="none" w:sz="0" w:space="0" w:color="auto"/>
                    <w:left w:val="none" w:sz="0" w:space="0" w:color="auto"/>
                    <w:bottom w:val="none" w:sz="0" w:space="0" w:color="auto"/>
                    <w:right w:val="none" w:sz="0" w:space="0" w:color="auto"/>
                  </w:divBdr>
                  <w:divsChild>
                    <w:div w:id="120999931">
                      <w:marLeft w:val="750"/>
                      <w:marRight w:val="0"/>
                      <w:marTop w:val="0"/>
                      <w:marBottom w:val="0"/>
                      <w:divBdr>
                        <w:top w:val="none" w:sz="0" w:space="0" w:color="auto"/>
                        <w:left w:val="none" w:sz="0" w:space="0" w:color="auto"/>
                        <w:bottom w:val="none" w:sz="0" w:space="0" w:color="auto"/>
                        <w:right w:val="none" w:sz="0" w:space="0" w:color="auto"/>
                      </w:divBdr>
                    </w:div>
                  </w:divsChild>
                </w:div>
                <w:div w:id="1758012909">
                  <w:marLeft w:val="300"/>
                  <w:marRight w:val="0"/>
                  <w:marTop w:val="75"/>
                  <w:marBottom w:val="0"/>
                  <w:divBdr>
                    <w:top w:val="none" w:sz="0" w:space="0" w:color="auto"/>
                    <w:left w:val="none" w:sz="0" w:space="0" w:color="auto"/>
                    <w:bottom w:val="none" w:sz="0" w:space="0" w:color="auto"/>
                    <w:right w:val="none" w:sz="0" w:space="0" w:color="auto"/>
                  </w:divBdr>
                  <w:divsChild>
                    <w:div w:id="1955553529">
                      <w:marLeft w:val="750"/>
                      <w:marRight w:val="0"/>
                      <w:marTop w:val="0"/>
                      <w:marBottom w:val="0"/>
                      <w:divBdr>
                        <w:top w:val="none" w:sz="0" w:space="0" w:color="auto"/>
                        <w:left w:val="none" w:sz="0" w:space="0" w:color="auto"/>
                        <w:bottom w:val="none" w:sz="0" w:space="0" w:color="auto"/>
                        <w:right w:val="none" w:sz="0" w:space="0" w:color="auto"/>
                      </w:divBdr>
                    </w:div>
                    <w:div w:id="1285230814">
                      <w:marLeft w:val="750"/>
                      <w:marRight w:val="0"/>
                      <w:marTop w:val="0"/>
                      <w:marBottom w:val="0"/>
                      <w:divBdr>
                        <w:top w:val="none" w:sz="0" w:space="0" w:color="auto"/>
                        <w:left w:val="none" w:sz="0" w:space="0" w:color="auto"/>
                        <w:bottom w:val="none" w:sz="0" w:space="0" w:color="auto"/>
                        <w:right w:val="none" w:sz="0" w:space="0" w:color="auto"/>
                      </w:divBdr>
                    </w:div>
                    <w:div w:id="601181319">
                      <w:marLeft w:val="750"/>
                      <w:marRight w:val="0"/>
                      <w:marTop w:val="0"/>
                      <w:marBottom w:val="0"/>
                      <w:divBdr>
                        <w:top w:val="none" w:sz="0" w:space="0" w:color="auto"/>
                        <w:left w:val="none" w:sz="0" w:space="0" w:color="auto"/>
                        <w:bottom w:val="none" w:sz="0" w:space="0" w:color="auto"/>
                        <w:right w:val="none" w:sz="0" w:space="0" w:color="auto"/>
                      </w:divBdr>
                    </w:div>
                  </w:divsChild>
                </w:div>
                <w:div w:id="939026849">
                  <w:marLeft w:val="300"/>
                  <w:marRight w:val="0"/>
                  <w:marTop w:val="75"/>
                  <w:marBottom w:val="0"/>
                  <w:divBdr>
                    <w:top w:val="none" w:sz="0" w:space="0" w:color="auto"/>
                    <w:left w:val="none" w:sz="0" w:space="0" w:color="auto"/>
                    <w:bottom w:val="none" w:sz="0" w:space="0" w:color="auto"/>
                    <w:right w:val="none" w:sz="0" w:space="0" w:color="auto"/>
                  </w:divBdr>
                  <w:divsChild>
                    <w:div w:id="300884565">
                      <w:marLeft w:val="750"/>
                      <w:marRight w:val="0"/>
                      <w:marTop w:val="0"/>
                      <w:marBottom w:val="0"/>
                      <w:divBdr>
                        <w:top w:val="none" w:sz="0" w:space="0" w:color="auto"/>
                        <w:left w:val="none" w:sz="0" w:space="0" w:color="auto"/>
                        <w:bottom w:val="none" w:sz="0" w:space="0" w:color="auto"/>
                        <w:right w:val="none" w:sz="0" w:space="0" w:color="auto"/>
                      </w:divBdr>
                    </w:div>
                  </w:divsChild>
                </w:div>
                <w:div w:id="721514949">
                  <w:marLeft w:val="300"/>
                  <w:marRight w:val="0"/>
                  <w:marTop w:val="75"/>
                  <w:marBottom w:val="0"/>
                  <w:divBdr>
                    <w:top w:val="none" w:sz="0" w:space="0" w:color="auto"/>
                    <w:left w:val="none" w:sz="0" w:space="0" w:color="auto"/>
                    <w:bottom w:val="none" w:sz="0" w:space="0" w:color="auto"/>
                    <w:right w:val="none" w:sz="0" w:space="0" w:color="auto"/>
                  </w:divBdr>
                  <w:divsChild>
                    <w:div w:id="1528056921">
                      <w:marLeft w:val="750"/>
                      <w:marRight w:val="0"/>
                      <w:marTop w:val="0"/>
                      <w:marBottom w:val="0"/>
                      <w:divBdr>
                        <w:top w:val="none" w:sz="0" w:space="0" w:color="auto"/>
                        <w:left w:val="none" w:sz="0" w:space="0" w:color="auto"/>
                        <w:bottom w:val="none" w:sz="0" w:space="0" w:color="auto"/>
                        <w:right w:val="none" w:sz="0" w:space="0" w:color="auto"/>
                      </w:divBdr>
                    </w:div>
                    <w:div w:id="371418594">
                      <w:marLeft w:val="750"/>
                      <w:marRight w:val="0"/>
                      <w:marTop w:val="0"/>
                      <w:marBottom w:val="0"/>
                      <w:divBdr>
                        <w:top w:val="none" w:sz="0" w:space="0" w:color="auto"/>
                        <w:left w:val="none" w:sz="0" w:space="0" w:color="auto"/>
                        <w:bottom w:val="none" w:sz="0" w:space="0" w:color="auto"/>
                        <w:right w:val="none" w:sz="0" w:space="0" w:color="auto"/>
                      </w:divBdr>
                    </w:div>
                  </w:divsChild>
                </w:div>
                <w:div w:id="1489058256">
                  <w:marLeft w:val="300"/>
                  <w:marRight w:val="0"/>
                  <w:marTop w:val="75"/>
                  <w:marBottom w:val="0"/>
                  <w:divBdr>
                    <w:top w:val="none" w:sz="0" w:space="0" w:color="auto"/>
                    <w:left w:val="none" w:sz="0" w:space="0" w:color="auto"/>
                    <w:bottom w:val="none" w:sz="0" w:space="0" w:color="auto"/>
                    <w:right w:val="none" w:sz="0" w:space="0" w:color="auto"/>
                  </w:divBdr>
                  <w:divsChild>
                    <w:div w:id="968049554">
                      <w:marLeft w:val="750"/>
                      <w:marRight w:val="0"/>
                      <w:marTop w:val="0"/>
                      <w:marBottom w:val="0"/>
                      <w:divBdr>
                        <w:top w:val="none" w:sz="0" w:space="0" w:color="auto"/>
                        <w:left w:val="none" w:sz="0" w:space="0" w:color="auto"/>
                        <w:bottom w:val="none" w:sz="0" w:space="0" w:color="auto"/>
                        <w:right w:val="none" w:sz="0" w:space="0" w:color="auto"/>
                      </w:divBdr>
                    </w:div>
                  </w:divsChild>
                </w:div>
                <w:div w:id="1746994090">
                  <w:marLeft w:val="300"/>
                  <w:marRight w:val="0"/>
                  <w:marTop w:val="75"/>
                  <w:marBottom w:val="0"/>
                  <w:divBdr>
                    <w:top w:val="none" w:sz="0" w:space="0" w:color="auto"/>
                    <w:left w:val="none" w:sz="0" w:space="0" w:color="auto"/>
                    <w:bottom w:val="none" w:sz="0" w:space="0" w:color="auto"/>
                    <w:right w:val="none" w:sz="0" w:space="0" w:color="auto"/>
                  </w:divBdr>
                  <w:divsChild>
                    <w:div w:id="2013335636">
                      <w:marLeft w:val="750"/>
                      <w:marRight w:val="0"/>
                      <w:marTop w:val="0"/>
                      <w:marBottom w:val="0"/>
                      <w:divBdr>
                        <w:top w:val="none" w:sz="0" w:space="0" w:color="auto"/>
                        <w:left w:val="none" w:sz="0" w:space="0" w:color="auto"/>
                        <w:bottom w:val="none" w:sz="0" w:space="0" w:color="auto"/>
                        <w:right w:val="none" w:sz="0" w:space="0" w:color="auto"/>
                      </w:divBdr>
                    </w:div>
                  </w:divsChild>
                </w:div>
                <w:div w:id="218051383">
                  <w:marLeft w:val="300"/>
                  <w:marRight w:val="0"/>
                  <w:marTop w:val="75"/>
                  <w:marBottom w:val="0"/>
                  <w:divBdr>
                    <w:top w:val="none" w:sz="0" w:space="0" w:color="auto"/>
                    <w:left w:val="none" w:sz="0" w:space="0" w:color="auto"/>
                    <w:bottom w:val="none" w:sz="0" w:space="0" w:color="auto"/>
                    <w:right w:val="none" w:sz="0" w:space="0" w:color="auto"/>
                  </w:divBdr>
                </w:div>
                <w:div w:id="676349317">
                  <w:marLeft w:val="300"/>
                  <w:marRight w:val="0"/>
                  <w:marTop w:val="75"/>
                  <w:marBottom w:val="0"/>
                  <w:divBdr>
                    <w:top w:val="none" w:sz="0" w:space="0" w:color="auto"/>
                    <w:left w:val="none" w:sz="0" w:space="0" w:color="auto"/>
                    <w:bottom w:val="none" w:sz="0" w:space="0" w:color="auto"/>
                    <w:right w:val="none" w:sz="0" w:space="0" w:color="auto"/>
                  </w:divBdr>
                  <w:divsChild>
                    <w:div w:id="1460029132">
                      <w:marLeft w:val="750"/>
                      <w:marRight w:val="0"/>
                      <w:marTop w:val="0"/>
                      <w:marBottom w:val="0"/>
                      <w:divBdr>
                        <w:top w:val="none" w:sz="0" w:space="0" w:color="auto"/>
                        <w:left w:val="none" w:sz="0" w:space="0" w:color="auto"/>
                        <w:bottom w:val="none" w:sz="0" w:space="0" w:color="auto"/>
                        <w:right w:val="none" w:sz="0" w:space="0" w:color="auto"/>
                      </w:divBdr>
                    </w:div>
                  </w:divsChild>
                </w:div>
                <w:div w:id="283852905">
                  <w:marLeft w:val="300"/>
                  <w:marRight w:val="0"/>
                  <w:marTop w:val="75"/>
                  <w:marBottom w:val="0"/>
                  <w:divBdr>
                    <w:top w:val="none" w:sz="0" w:space="0" w:color="auto"/>
                    <w:left w:val="none" w:sz="0" w:space="0" w:color="auto"/>
                    <w:bottom w:val="none" w:sz="0" w:space="0" w:color="auto"/>
                    <w:right w:val="none" w:sz="0" w:space="0" w:color="auto"/>
                  </w:divBdr>
                </w:div>
              </w:divsChild>
            </w:div>
            <w:div w:id="1158227326">
              <w:marLeft w:val="0"/>
              <w:marRight w:val="0"/>
              <w:marTop w:val="150"/>
              <w:marBottom w:val="150"/>
              <w:divBdr>
                <w:top w:val="none" w:sz="0" w:space="0" w:color="auto"/>
                <w:left w:val="none" w:sz="0" w:space="0" w:color="auto"/>
                <w:bottom w:val="none" w:sz="0" w:space="0" w:color="auto"/>
                <w:right w:val="none" w:sz="0" w:space="0" w:color="auto"/>
              </w:divBdr>
              <w:divsChild>
                <w:div w:id="489905492">
                  <w:marLeft w:val="300"/>
                  <w:marRight w:val="0"/>
                  <w:marTop w:val="75"/>
                  <w:marBottom w:val="0"/>
                  <w:divBdr>
                    <w:top w:val="none" w:sz="0" w:space="0" w:color="auto"/>
                    <w:left w:val="none" w:sz="0" w:space="0" w:color="auto"/>
                    <w:bottom w:val="none" w:sz="0" w:space="0" w:color="auto"/>
                    <w:right w:val="none" w:sz="0" w:space="0" w:color="auto"/>
                  </w:divBdr>
                </w:div>
                <w:div w:id="1517648767">
                  <w:marLeft w:val="300"/>
                  <w:marRight w:val="0"/>
                  <w:marTop w:val="75"/>
                  <w:marBottom w:val="0"/>
                  <w:divBdr>
                    <w:top w:val="none" w:sz="0" w:space="0" w:color="auto"/>
                    <w:left w:val="none" w:sz="0" w:space="0" w:color="auto"/>
                    <w:bottom w:val="none" w:sz="0" w:space="0" w:color="auto"/>
                    <w:right w:val="none" w:sz="0" w:space="0" w:color="auto"/>
                  </w:divBdr>
                  <w:divsChild>
                    <w:div w:id="230697132">
                      <w:marLeft w:val="750"/>
                      <w:marRight w:val="0"/>
                      <w:marTop w:val="0"/>
                      <w:marBottom w:val="0"/>
                      <w:divBdr>
                        <w:top w:val="none" w:sz="0" w:space="0" w:color="auto"/>
                        <w:left w:val="none" w:sz="0" w:space="0" w:color="auto"/>
                        <w:bottom w:val="none" w:sz="0" w:space="0" w:color="auto"/>
                        <w:right w:val="none" w:sz="0" w:space="0" w:color="auto"/>
                      </w:divBdr>
                    </w:div>
                    <w:div w:id="1661688620">
                      <w:marLeft w:val="750"/>
                      <w:marRight w:val="0"/>
                      <w:marTop w:val="0"/>
                      <w:marBottom w:val="0"/>
                      <w:divBdr>
                        <w:top w:val="none" w:sz="0" w:space="0" w:color="auto"/>
                        <w:left w:val="none" w:sz="0" w:space="0" w:color="auto"/>
                        <w:bottom w:val="none" w:sz="0" w:space="0" w:color="auto"/>
                        <w:right w:val="none" w:sz="0" w:space="0" w:color="auto"/>
                      </w:divBdr>
                    </w:div>
                  </w:divsChild>
                </w:div>
                <w:div w:id="1631858634">
                  <w:marLeft w:val="300"/>
                  <w:marRight w:val="0"/>
                  <w:marTop w:val="75"/>
                  <w:marBottom w:val="0"/>
                  <w:divBdr>
                    <w:top w:val="none" w:sz="0" w:space="0" w:color="auto"/>
                    <w:left w:val="none" w:sz="0" w:space="0" w:color="auto"/>
                    <w:bottom w:val="none" w:sz="0" w:space="0" w:color="auto"/>
                    <w:right w:val="none" w:sz="0" w:space="0" w:color="auto"/>
                  </w:divBdr>
                  <w:divsChild>
                    <w:div w:id="1850633406">
                      <w:marLeft w:val="750"/>
                      <w:marRight w:val="0"/>
                      <w:marTop w:val="0"/>
                      <w:marBottom w:val="0"/>
                      <w:divBdr>
                        <w:top w:val="none" w:sz="0" w:space="0" w:color="auto"/>
                        <w:left w:val="none" w:sz="0" w:space="0" w:color="auto"/>
                        <w:bottom w:val="none" w:sz="0" w:space="0" w:color="auto"/>
                        <w:right w:val="none" w:sz="0" w:space="0" w:color="auto"/>
                      </w:divBdr>
                    </w:div>
                  </w:divsChild>
                </w:div>
                <w:div w:id="931087469">
                  <w:marLeft w:val="300"/>
                  <w:marRight w:val="0"/>
                  <w:marTop w:val="75"/>
                  <w:marBottom w:val="0"/>
                  <w:divBdr>
                    <w:top w:val="none" w:sz="0" w:space="0" w:color="auto"/>
                    <w:left w:val="none" w:sz="0" w:space="0" w:color="auto"/>
                    <w:bottom w:val="none" w:sz="0" w:space="0" w:color="auto"/>
                    <w:right w:val="none" w:sz="0" w:space="0" w:color="auto"/>
                  </w:divBdr>
                  <w:divsChild>
                    <w:div w:id="2098476411">
                      <w:marLeft w:val="750"/>
                      <w:marRight w:val="0"/>
                      <w:marTop w:val="0"/>
                      <w:marBottom w:val="0"/>
                      <w:divBdr>
                        <w:top w:val="none" w:sz="0" w:space="0" w:color="auto"/>
                        <w:left w:val="none" w:sz="0" w:space="0" w:color="auto"/>
                        <w:bottom w:val="none" w:sz="0" w:space="0" w:color="auto"/>
                        <w:right w:val="none" w:sz="0" w:space="0" w:color="auto"/>
                      </w:divBdr>
                    </w:div>
                  </w:divsChild>
                </w:div>
                <w:div w:id="402139975">
                  <w:marLeft w:val="300"/>
                  <w:marRight w:val="0"/>
                  <w:marTop w:val="75"/>
                  <w:marBottom w:val="0"/>
                  <w:divBdr>
                    <w:top w:val="none" w:sz="0" w:space="0" w:color="auto"/>
                    <w:left w:val="none" w:sz="0" w:space="0" w:color="auto"/>
                    <w:bottom w:val="none" w:sz="0" w:space="0" w:color="auto"/>
                    <w:right w:val="none" w:sz="0" w:space="0" w:color="auto"/>
                  </w:divBdr>
                </w:div>
                <w:div w:id="1376730788">
                  <w:marLeft w:val="300"/>
                  <w:marRight w:val="0"/>
                  <w:marTop w:val="75"/>
                  <w:marBottom w:val="0"/>
                  <w:divBdr>
                    <w:top w:val="none" w:sz="0" w:space="0" w:color="auto"/>
                    <w:left w:val="none" w:sz="0" w:space="0" w:color="auto"/>
                    <w:bottom w:val="none" w:sz="0" w:space="0" w:color="auto"/>
                    <w:right w:val="none" w:sz="0" w:space="0" w:color="auto"/>
                  </w:divBdr>
                </w:div>
                <w:div w:id="570653176">
                  <w:marLeft w:val="300"/>
                  <w:marRight w:val="0"/>
                  <w:marTop w:val="75"/>
                  <w:marBottom w:val="0"/>
                  <w:divBdr>
                    <w:top w:val="none" w:sz="0" w:space="0" w:color="auto"/>
                    <w:left w:val="none" w:sz="0" w:space="0" w:color="auto"/>
                    <w:bottom w:val="none" w:sz="0" w:space="0" w:color="auto"/>
                    <w:right w:val="none" w:sz="0" w:space="0" w:color="auto"/>
                  </w:divBdr>
                </w:div>
                <w:div w:id="1235772415">
                  <w:marLeft w:val="300"/>
                  <w:marRight w:val="0"/>
                  <w:marTop w:val="75"/>
                  <w:marBottom w:val="0"/>
                  <w:divBdr>
                    <w:top w:val="none" w:sz="0" w:space="0" w:color="auto"/>
                    <w:left w:val="none" w:sz="0" w:space="0" w:color="auto"/>
                    <w:bottom w:val="none" w:sz="0" w:space="0" w:color="auto"/>
                    <w:right w:val="none" w:sz="0" w:space="0" w:color="auto"/>
                  </w:divBdr>
                </w:div>
              </w:divsChild>
            </w:div>
            <w:div w:id="1034497645">
              <w:marLeft w:val="0"/>
              <w:marRight w:val="0"/>
              <w:marTop w:val="150"/>
              <w:marBottom w:val="150"/>
              <w:divBdr>
                <w:top w:val="none" w:sz="0" w:space="0" w:color="auto"/>
                <w:left w:val="none" w:sz="0" w:space="0" w:color="auto"/>
                <w:bottom w:val="none" w:sz="0" w:space="0" w:color="auto"/>
                <w:right w:val="none" w:sz="0" w:space="0" w:color="auto"/>
              </w:divBdr>
              <w:divsChild>
                <w:div w:id="1421678061">
                  <w:marLeft w:val="300"/>
                  <w:marRight w:val="0"/>
                  <w:marTop w:val="75"/>
                  <w:marBottom w:val="0"/>
                  <w:divBdr>
                    <w:top w:val="none" w:sz="0" w:space="0" w:color="auto"/>
                    <w:left w:val="none" w:sz="0" w:space="0" w:color="auto"/>
                    <w:bottom w:val="none" w:sz="0" w:space="0" w:color="auto"/>
                    <w:right w:val="none" w:sz="0" w:space="0" w:color="auto"/>
                  </w:divBdr>
                </w:div>
                <w:div w:id="1421757611">
                  <w:marLeft w:val="300"/>
                  <w:marRight w:val="0"/>
                  <w:marTop w:val="75"/>
                  <w:marBottom w:val="0"/>
                  <w:divBdr>
                    <w:top w:val="none" w:sz="0" w:space="0" w:color="auto"/>
                    <w:left w:val="none" w:sz="0" w:space="0" w:color="auto"/>
                    <w:bottom w:val="none" w:sz="0" w:space="0" w:color="auto"/>
                    <w:right w:val="none" w:sz="0" w:space="0" w:color="auto"/>
                  </w:divBdr>
                  <w:divsChild>
                    <w:div w:id="722563265">
                      <w:marLeft w:val="750"/>
                      <w:marRight w:val="0"/>
                      <w:marTop w:val="0"/>
                      <w:marBottom w:val="0"/>
                      <w:divBdr>
                        <w:top w:val="none" w:sz="0" w:space="0" w:color="auto"/>
                        <w:left w:val="none" w:sz="0" w:space="0" w:color="auto"/>
                        <w:bottom w:val="none" w:sz="0" w:space="0" w:color="auto"/>
                        <w:right w:val="none" w:sz="0" w:space="0" w:color="auto"/>
                      </w:divBdr>
                    </w:div>
                  </w:divsChild>
                </w:div>
                <w:div w:id="1228030541">
                  <w:marLeft w:val="300"/>
                  <w:marRight w:val="0"/>
                  <w:marTop w:val="75"/>
                  <w:marBottom w:val="0"/>
                  <w:divBdr>
                    <w:top w:val="none" w:sz="0" w:space="0" w:color="auto"/>
                    <w:left w:val="none" w:sz="0" w:space="0" w:color="auto"/>
                    <w:bottom w:val="none" w:sz="0" w:space="0" w:color="auto"/>
                    <w:right w:val="none" w:sz="0" w:space="0" w:color="auto"/>
                  </w:divBdr>
                </w:div>
                <w:div w:id="343899619">
                  <w:marLeft w:val="300"/>
                  <w:marRight w:val="0"/>
                  <w:marTop w:val="75"/>
                  <w:marBottom w:val="0"/>
                  <w:divBdr>
                    <w:top w:val="none" w:sz="0" w:space="0" w:color="auto"/>
                    <w:left w:val="none" w:sz="0" w:space="0" w:color="auto"/>
                    <w:bottom w:val="none" w:sz="0" w:space="0" w:color="auto"/>
                    <w:right w:val="none" w:sz="0" w:space="0" w:color="auto"/>
                  </w:divBdr>
                </w:div>
                <w:div w:id="158278029">
                  <w:marLeft w:val="300"/>
                  <w:marRight w:val="0"/>
                  <w:marTop w:val="75"/>
                  <w:marBottom w:val="0"/>
                  <w:divBdr>
                    <w:top w:val="none" w:sz="0" w:space="0" w:color="auto"/>
                    <w:left w:val="none" w:sz="0" w:space="0" w:color="auto"/>
                    <w:bottom w:val="none" w:sz="0" w:space="0" w:color="auto"/>
                    <w:right w:val="none" w:sz="0" w:space="0" w:color="auto"/>
                  </w:divBdr>
                </w:div>
                <w:div w:id="198202872">
                  <w:marLeft w:val="300"/>
                  <w:marRight w:val="0"/>
                  <w:marTop w:val="75"/>
                  <w:marBottom w:val="0"/>
                  <w:divBdr>
                    <w:top w:val="none" w:sz="0" w:space="0" w:color="auto"/>
                    <w:left w:val="none" w:sz="0" w:space="0" w:color="auto"/>
                    <w:bottom w:val="none" w:sz="0" w:space="0" w:color="auto"/>
                    <w:right w:val="none" w:sz="0" w:space="0" w:color="auto"/>
                  </w:divBdr>
                  <w:divsChild>
                    <w:div w:id="1106920466">
                      <w:marLeft w:val="750"/>
                      <w:marRight w:val="0"/>
                      <w:marTop w:val="0"/>
                      <w:marBottom w:val="0"/>
                      <w:divBdr>
                        <w:top w:val="none" w:sz="0" w:space="0" w:color="auto"/>
                        <w:left w:val="none" w:sz="0" w:space="0" w:color="auto"/>
                        <w:bottom w:val="none" w:sz="0" w:space="0" w:color="auto"/>
                        <w:right w:val="none" w:sz="0" w:space="0" w:color="auto"/>
                      </w:divBdr>
                    </w:div>
                  </w:divsChild>
                </w:div>
                <w:div w:id="525564764">
                  <w:marLeft w:val="300"/>
                  <w:marRight w:val="0"/>
                  <w:marTop w:val="75"/>
                  <w:marBottom w:val="0"/>
                  <w:divBdr>
                    <w:top w:val="none" w:sz="0" w:space="0" w:color="auto"/>
                    <w:left w:val="none" w:sz="0" w:space="0" w:color="auto"/>
                    <w:bottom w:val="none" w:sz="0" w:space="0" w:color="auto"/>
                    <w:right w:val="none" w:sz="0" w:space="0" w:color="auto"/>
                  </w:divBdr>
                </w:div>
                <w:div w:id="837690671">
                  <w:marLeft w:val="300"/>
                  <w:marRight w:val="0"/>
                  <w:marTop w:val="75"/>
                  <w:marBottom w:val="0"/>
                  <w:divBdr>
                    <w:top w:val="none" w:sz="0" w:space="0" w:color="auto"/>
                    <w:left w:val="none" w:sz="0" w:space="0" w:color="auto"/>
                    <w:bottom w:val="none" w:sz="0" w:space="0" w:color="auto"/>
                    <w:right w:val="none" w:sz="0" w:space="0" w:color="auto"/>
                  </w:divBdr>
                </w:div>
                <w:div w:id="1155337046">
                  <w:marLeft w:val="300"/>
                  <w:marRight w:val="0"/>
                  <w:marTop w:val="75"/>
                  <w:marBottom w:val="0"/>
                  <w:divBdr>
                    <w:top w:val="none" w:sz="0" w:space="0" w:color="auto"/>
                    <w:left w:val="none" w:sz="0" w:space="0" w:color="auto"/>
                    <w:bottom w:val="none" w:sz="0" w:space="0" w:color="auto"/>
                    <w:right w:val="none" w:sz="0" w:space="0" w:color="auto"/>
                  </w:divBdr>
                  <w:divsChild>
                    <w:div w:id="106316727">
                      <w:marLeft w:val="750"/>
                      <w:marRight w:val="0"/>
                      <w:marTop w:val="0"/>
                      <w:marBottom w:val="0"/>
                      <w:divBdr>
                        <w:top w:val="none" w:sz="0" w:space="0" w:color="auto"/>
                        <w:left w:val="none" w:sz="0" w:space="0" w:color="auto"/>
                        <w:bottom w:val="none" w:sz="0" w:space="0" w:color="auto"/>
                        <w:right w:val="none" w:sz="0" w:space="0" w:color="auto"/>
                      </w:divBdr>
                    </w:div>
                    <w:div w:id="1593657514">
                      <w:marLeft w:val="750"/>
                      <w:marRight w:val="0"/>
                      <w:marTop w:val="0"/>
                      <w:marBottom w:val="0"/>
                      <w:divBdr>
                        <w:top w:val="none" w:sz="0" w:space="0" w:color="auto"/>
                        <w:left w:val="none" w:sz="0" w:space="0" w:color="auto"/>
                        <w:bottom w:val="none" w:sz="0" w:space="0" w:color="auto"/>
                        <w:right w:val="none" w:sz="0" w:space="0" w:color="auto"/>
                      </w:divBdr>
                    </w:div>
                  </w:divsChild>
                </w:div>
                <w:div w:id="2028486869">
                  <w:marLeft w:val="300"/>
                  <w:marRight w:val="0"/>
                  <w:marTop w:val="75"/>
                  <w:marBottom w:val="0"/>
                  <w:divBdr>
                    <w:top w:val="none" w:sz="0" w:space="0" w:color="auto"/>
                    <w:left w:val="none" w:sz="0" w:space="0" w:color="auto"/>
                    <w:bottom w:val="none" w:sz="0" w:space="0" w:color="auto"/>
                    <w:right w:val="none" w:sz="0" w:space="0" w:color="auto"/>
                  </w:divBdr>
                </w:div>
                <w:div w:id="1747219822">
                  <w:marLeft w:val="300"/>
                  <w:marRight w:val="0"/>
                  <w:marTop w:val="75"/>
                  <w:marBottom w:val="0"/>
                  <w:divBdr>
                    <w:top w:val="none" w:sz="0" w:space="0" w:color="auto"/>
                    <w:left w:val="none" w:sz="0" w:space="0" w:color="auto"/>
                    <w:bottom w:val="none" w:sz="0" w:space="0" w:color="auto"/>
                    <w:right w:val="none" w:sz="0" w:space="0" w:color="auto"/>
                  </w:divBdr>
                  <w:divsChild>
                    <w:div w:id="1164737317">
                      <w:marLeft w:val="750"/>
                      <w:marRight w:val="0"/>
                      <w:marTop w:val="0"/>
                      <w:marBottom w:val="0"/>
                      <w:divBdr>
                        <w:top w:val="none" w:sz="0" w:space="0" w:color="auto"/>
                        <w:left w:val="none" w:sz="0" w:space="0" w:color="auto"/>
                        <w:bottom w:val="none" w:sz="0" w:space="0" w:color="auto"/>
                        <w:right w:val="none" w:sz="0" w:space="0" w:color="auto"/>
                      </w:divBdr>
                    </w:div>
                  </w:divsChild>
                </w:div>
                <w:div w:id="1584297465">
                  <w:marLeft w:val="300"/>
                  <w:marRight w:val="0"/>
                  <w:marTop w:val="75"/>
                  <w:marBottom w:val="0"/>
                  <w:divBdr>
                    <w:top w:val="none" w:sz="0" w:space="0" w:color="auto"/>
                    <w:left w:val="none" w:sz="0" w:space="0" w:color="auto"/>
                    <w:bottom w:val="none" w:sz="0" w:space="0" w:color="auto"/>
                    <w:right w:val="none" w:sz="0" w:space="0" w:color="auto"/>
                  </w:divBdr>
                  <w:divsChild>
                    <w:div w:id="675305377">
                      <w:marLeft w:val="750"/>
                      <w:marRight w:val="0"/>
                      <w:marTop w:val="0"/>
                      <w:marBottom w:val="0"/>
                      <w:divBdr>
                        <w:top w:val="none" w:sz="0" w:space="0" w:color="auto"/>
                        <w:left w:val="none" w:sz="0" w:space="0" w:color="auto"/>
                        <w:bottom w:val="none" w:sz="0" w:space="0" w:color="auto"/>
                        <w:right w:val="none" w:sz="0" w:space="0" w:color="auto"/>
                      </w:divBdr>
                    </w:div>
                  </w:divsChild>
                </w:div>
                <w:div w:id="1161654778">
                  <w:marLeft w:val="300"/>
                  <w:marRight w:val="0"/>
                  <w:marTop w:val="75"/>
                  <w:marBottom w:val="0"/>
                  <w:divBdr>
                    <w:top w:val="none" w:sz="0" w:space="0" w:color="auto"/>
                    <w:left w:val="none" w:sz="0" w:space="0" w:color="auto"/>
                    <w:bottom w:val="none" w:sz="0" w:space="0" w:color="auto"/>
                    <w:right w:val="none" w:sz="0" w:space="0" w:color="auto"/>
                  </w:divBdr>
                  <w:divsChild>
                    <w:div w:id="1926305008">
                      <w:marLeft w:val="750"/>
                      <w:marRight w:val="0"/>
                      <w:marTop w:val="0"/>
                      <w:marBottom w:val="0"/>
                      <w:divBdr>
                        <w:top w:val="none" w:sz="0" w:space="0" w:color="auto"/>
                        <w:left w:val="none" w:sz="0" w:space="0" w:color="auto"/>
                        <w:bottom w:val="none" w:sz="0" w:space="0" w:color="auto"/>
                        <w:right w:val="none" w:sz="0" w:space="0" w:color="auto"/>
                      </w:divBdr>
                    </w:div>
                    <w:div w:id="1265186633">
                      <w:marLeft w:val="750"/>
                      <w:marRight w:val="0"/>
                      <w:marTop w:val="0"/>
                      <w:marBottom w:val="0"/>
                      <w:divBdr>
                        <w:top w:val="none" w:sz="0" w:space="0" w:color="auto"/>
                        <w:left w:val="none" w:sz="0" w:space="0" w:color="auto"/>
                        <w:bottom w:val="none" w:sz="0" w:space="0" w:color="auto"/>
                        <w:right w:val="none" w:sz="0" w:space="0" w:color="auto"/>
                      </w:divBdr>
                    </w:div>
                    <w:div w:id="1989431074">
                      <w:marLeft w:val="750"/>
                      <w:marRight w:val="0"/>
                      <w:marTop w:val="0"/>
                      <w:marBottom w:val="0"/>
                      <w:divBdr>
                        <w:top w:val="none" w:sz="0" w:space="0" w:color="auto"/>
                        <w:left w:val="none" w:sz="0" w:space="0" w:color="auto"/>
                        <w:bottom w:val="none" w:sz="0" w:space="0" w:color="auto"/>
                        <w:right w:val="none" w:sz="0" w:space="0" w:color="auto"/>
                      </w:divBdr>
                    </w:div>
                    <w:div w:id="157242629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73856687">
              <w:marLeft w:val="0"/>
              <w:marRight w:val="0"/>
              <w:marTop w:val="150"/>
              <w:marBottom w:val="150"/>
              <w:divBdr>
                <w:top w:val="none" w:sz="0" w:space="0" w:color="auto"/>
                <w:left w:val="none" w:sz="0" w:space="0" w:color="auto"/>
                <w:bottom w:val="none" w:sz="0" w:space="0" w:color="auto"/>
                <w:right w:val="none" w:sz="0" w:space="0" w:color="auto"/>
              </w:divBdr>
              <w:divsChild>
                <w:div w:id="1796218172">
                  <w:marLeft w:val="300"/>
                  <w:marRight w:val="0"/>
                  <w:marTop w:val="75"/>
                  <w:marBottom w:val="0"/>
                  <w:divBdr>
                    <w:top w:val="none" w:sz="0" w:space="0" w:color="auto"/>
                    <w:left w:val="none" w:sz="0" w:space="0" w:color="auto"/>
                    <w:bottom w:val="none" w:sz="0" w:space="0" w:color="auto"/>
                    <w:right w:val="none" w:sz="0" w:space="0" w:color="auto"/>
                  </w:divBdr>
                  <w:divsChild>
                    <w:div w:id="831289759">
                      <w:marLeft w:val="750"/>
                      <w:marRight w:val="0"/>
                      <w:marTop w:val="0"/>
                      <w:marBottom w:val="0"/>
                      <w:divBdr>
                        <w:top w:val="none" w:sz="0" w:space="0" w:color="auto"/>
                        <w:left w:val="none" w:sz="0" w:space="0" w:color="auto"/>
                        <w:bottom w:val="none" w:sz="0" w:space="0" w:color="auto"/>
                        <w:right w:val="none" w:sz="0" w:space="0" w:color="auto"/>
                      </w:divBdr>
                    </w:div>
                  </w:divsChild>
                </w:div>
                <w:div w:id="104158939">
                  <w:marLeft w:val="300"/>
                  <w:marRight w:val="0"/>
                  <w:marTop w:val="75"/>
                  <w:marBottom w:val="0"/>
                  <w:divBdr>
                    <w:top w:val="none" w:sz="0" w:space="0" w:color="auto"/>
                    <w:left w:val="none" w:sz="0" w:space="0" w:color="auto"/>
                    <w:bottom w:val="none" w:sz="0" w:space="0" w:color="auto"/>
                    <w:right w:val="none" w:sz="0" w:space="0" w:color="auto"/>
                  </w:divBdr>
                </w:div>
                <w:div w:id="696346528">
                  <w:marLeft w:val="300"/>
                  <w:marRight w:val="0"/>
                  <w:marTop w:val="75"/>
                  <w:marBottom w:val="0"/>
                  <w:divBdr>
                    <w:top w:val="none" w:sz="0" w:space="0" w:color="auto"/>
                    <w:left w:val="none" w:sz="0" w:space="0" w:color="auto"/>
                    <w:bottom w:val="none" w:sz="0" w:space="0" w:color="auto"/>
                    <w:right w:val="none" w:sz="0" w:space="0" w:color="auto"/>
                  </w:divBdr>
                </w:div>
                <w:div w:id="310401318">
                  <w:marLeft w:val="300"/>
                  <w:marRight w:val="0"/>
                  <w:marTop w:val="75"/>
                  <w:marBottom w:val="0"/>
                  <w:divBdr>
                    <w:top w:val="none" w:sz="0" w:space="0" w:color="auto"/>
                    <w:left w:val="none" w:sz="0" w:space="0" w:color="auto"/>
                    <w:bottom w:val="none" w:sz="0" w:space="0" w:color="auto"/>
                    <w:right w:val="none" w:sz="0" w:space="0" w:color="auto"/>
                  </w:divBdr>
                </w:div>
                <w:div w:id="993535297">
                  <w:marLeft w:val="300"/>
                  <w:marRight w:val="0"/>
                  <w:marTop w:val="75"/>
                  <w:marBottom w:val="0"/>
                  <w:divBdr>
                    <w:top w:val="none" w:sz="0" w:space="0" w:color="auto"/>
                    <w:left w:val="none" w:sz="0" w:space="0" w:color="auto"/>
                    <w:bottom w:val="none" w:sz="0" w:space="0" w:color="auto"/>
                    <w:right w:val="none" w:sz="0" w:space="0" w:color="auto"/>
                  </w:divBdr>
                  <w:divsChild>
                    <w:div w:id="385877104">
                      <w:marLeft w:val="750"/>
                      <w:marRight w:val="0"/>
                      <w:marTop w:val="0"/>
                      <w:marBottom w:val="0"/>
                      <w:divBdr>
                        <w:top w:val="none" w:sz="0" w:space="0" w:color="auto"/>
                        <w:left w:val="none" w:sz="0" w:space="0" w:color="auto"/>
                        <w:bottom w:val="none" w:sz="0" w:space="0" w:color="auto"/>
                        <w:right w:val="none" w:sz="0" w:space="0" w:color="auto"/>
                      </w:divBdr>
                    </w:div>
                  </w:divsChild>
                </w:div>
                <w:div w:id="1323696268">
                  <w:marLeft w:val="300"/>
                  <w:marRight w:val="0"/>
                  <w:marTop w:val="75"/>
                  <w:marBottom w:val="0"/>
                  <w:divBdr>
                    <w:top w:val="none" w:sz="0" w:space="0" w:color="auto"/>
                    <w:left w:val="none" w:sz="0" w:space="0" w:color="auto"/>
                    <w:bottom w:val="none" w:sz="0" w:space="0" w:color="auto"/>
                    <w:right w:val="none" w:sz="0" w:space="0" w:color="auto"/>
                  </w:divBdr>
                </w:div>
                <w:div w:id="336662399">
                  <w:marLeft w:val="300"/>
                  <w:marRight w:val="0"/>
                  <w:marTop w:val="75"/>
                  <w:marBottom w:val="0"/>
                  <w:divBdr>
                    <w:top w:val="none" w:sz="0" w:space="0" w:color="auto"/>
                    <w:left w:val="none" w:sz="0" w:space="0" w:color="auto"/>
                    <w:bottom w:val="none" w:sz="0" w:space="0" w:color="auto"/>
                    <w:right w:val="none" w:sz="0" w:space="0" w:color="auto"/>
                  </w:divBdr>
                </w:div>
                <w:div w:id="147527138">
                  <w:marLeft w:val="300"/>
                  <w:marRight w:val="0"/>
                  <w:marTop w:val="75"/>
                  <w:marBottom w:val="0"/>
                  <w:divBdr>
                    <w:top w:val="none" w:sz="0" w:space="0" w:color="auto"/>
                    <w:left w:val="none" w:sz="0" w:space="0" w:color="auto"/>
                    <w:bottom w:val="none" w:sz="0" w:space="0" w:color="auto"/>
                    <w:right w:val="none" w:sz="0" w:space="0" w:color="auto"/>
                  </w:divBdr>
                </w:div>
                <w:div w:id="1314336922">
                  <w:marLeft w:val="300"/>
                  <w:marRight w:val="0"/>
                  <w:marTop w:val="75"/>
                  <w:marBottom w:val="0"/>
                  <w:divBdr>
                    <w:top w:val="none" w:sz="0" w:space="0" w:color="auto"/>
                    <w:left w:val="none" w:sz="0" w:space="0" w:color="auto"/>
                    <w:bottom w:val="none" w:sz="0" w:space="0" w:color="auto"/>
                    <w:right w:val="none" w:sz="0" w:space="0" w:color="auto"/>
                  </w:divBdr>
                  <w:divsChild>
                    <w:div w:id="2352953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11309">
      <w:bodyDiv w:val="1"/>
      <w:marLeft w:val="0"/>
      <w:marRight w:val="0"/>
      <w:marTop w:val="0"/>
      <w:marBottom w:val="0"/>
      <w:divBdr>
        <w:top w:val="none" w:sz="0" w:space="0" w:color="auto"/>
        <w:left w:val="none" w:sz="0" w:space="0" w:color="auto"/>
        <w:bottom w:val="none" w:sz="0" w:space="0" w:color="auto"/>
        <w:right w:val="none" w:sz="0" w:space="0" w:color="auto"/>
      </w:divBdr>
      <w:divsChild>
        <w:div w:id="1557426160">
          <w:marLeft w:val="0"/>
          <w:marRight w:val="0"/>
          <w:marTop w:val="0"/>
          <w:marBottom w:val="0"/>
          <w:divBdr>
            <w:top w:val="none" w:sz="0" w:space="0" w:color="auto"/>
            <w:left w:val="none" w:sz="0" w:space="0" w:color="auto"/>
            <w:bottom w:val="none" w:sz="0" w:space="0" w:color="auto"/>
            <w:right w:val="none" w:sz="0" w:space="0" w:color="auto"/>
          </w:divBdr>
          <w:divsChild>
            <w:div w:id="1011907030">
              <w:marLeft w:val="0"/>
              <w:marRight w:val="0"/>
              <w:marTop w:val="150"/>
              <w:marBottom w:val="150"/>
              <w:divBdr>
                <w:top w:val="none" w:sz="0" w:space="0" w:color="auto"/>
                <w:left w:val="none" w:sz="0" w:space="0" w:color="auto"/>
                <w:bottom w:val="none" w:sz="0" w:space="0" w:color="auto"/>
                <w:right w:val="none" w:sz="0" w:space="0" w:color="auto"/>
              </w:divBdr>
              <w:divsChild>
                <w:div w:id="260651219">
                  <w:marLeft w:val="300"/>
                  <w:marRight w:val="0"/>
                  <w:marTop w:val="75"/>
                  <w:marBottom w:val="0"/>
                  <w:divBdr>
                    <w:top w:val="none" w:sz="0" w:space="0" w:color="auto"/>
                    <w:left w:val="none" w:sz="0" w:space="0" w:color="auto"/>
                    <w:bottom w:val="none" w:sz="0" w:space="0" w:color="auto"/>
                    <w:right w:val="none" w:sz="0" w:space="0" w:color="auto"/>
                  </w:divBdr>
                  <w:divsChild>
                    <w:div w:id="336270398">
                      <w:marLeft w:val="750"/>
                      <w:marRight w:val="0"/>
                      <w:marTop w:val="0"/>
                      <w:marBottom w:val="0"/>
                      <w:divBdr>
                        <w:top w:val="none" w:sz="0" w:space="0" w:color="auto"/>
                        <w:left w:val="none" w:sz="0" w:space="0" w:color="auto"/>
                        <w:bottom w:val="none" w:sz="0" w:space="0" w:color="auto"/>
                        <w:right w:val="none" w:sz="0" w:space="0" w:color="auto"/>
                      </w:divBdr>
                    </w:div>
                  </w:divsChild>
                </w:div>
                <w:div w:id="1985573917">
                  <w:marLeft w:val="300"/>
                  <w:marRight w:val="0"/>
                  <w:marTop w:val="75"/>
                  <w:marBottom w:val="0"/>
                  <w:divBdr>
                    <w:top w:val="none" w:sz="0" w:space="0" w:color="auto"/>
                    <w:left w:val="none" w:sz="0" w:space="0" w:color="auto"/>
                    <w:bottom w:val="none" w:sz="0" w:space="0" w:color="auto"/>
                    <w:right w:val="none" w:sz="0" w:space="0" w:color="auto"/>
                  </w:divBdr>
                  <w:divsChild>
                    <w:div w:id="553001792">
                      <w:marLeft w:val="750"/>
                      <w:marRight w:val="0"/>
                      <w:marTop w:val="0"/>
                      <w:marBottom w:val="0"/>
                      <w:divBdr>
                        <w:top w:val="none" w:sz="0" w:space="0" w:color="auto"/>
                        <w:left w:val="none" w:sz="0" w:space="0" w:color="auto"/>
                        <w:bottom w:val="none" w:sz="0" w:space="0" w:color="auto"/>
                        <w:right w:val="none" w:sz="0" w:space="0" w:color="auto"/>
                      </w:divBdr>
                    </w:div>
                    <w:div w:id="1774858693">
                      <w:marLeft w:val="750"/>
                      <w:marRight w:val="0"/>
                      <w:marTop w:val="0"/>
                      <w:marBottom w:val="0"/>
                      <w:divBdr>
                        <w:top w:val="none" w:sz="0" w:space="0" w:color="auto"/>
                        <w:left w:val="none" w:sz="0" w:space="0" w:color="auto"/>
                        <w:bottom w:val="none" w:sz="0" w:space="0" w:color="auto"/>
                        <w:right w:val="none" w:sz="0" w:space="0" w:color="auto"/>
                      </w:divBdr>
                    </w:div>
                    <w:div w:id="1995838859">
                      <w:marLeft w:val="750"/>
                      <w:marRight w:val="0"/>
                      <w:marTop w:val="0"/>
                      <w:marBottom w:val="0"/>
                      <w:divBdr>
                        <w:top w:val="none" w:sz="0" w:space="0" w:color="auto"/>
                        <w:left w:val="none" w:sz="0" w:space="0" w:color="auto"/>
                        <w:bottom w:val="none" w:sz="0" w:space="0" w:color="auto"/>
                        <w:right w:val="none" w:sz="0" w:space="0" w:color="auto"/>
                      </w:divBdr>
                    </w:div>
                  </w:divsChild>
                </w:div>
                <w:div w:id="903872909">
                  <w:marLeft w:val="300"/>
                  <w:marRight w:val="0"/>
                  <w:marTop w:val="75"/>
                  <w:marBottom w:val="0"/>
                  <w:divBdr>
                    <w:top w:val="none" w:sz="0" w:space="0" w:color="auto"/>
                    <w:left w:val="none" w:sz="0" w:space="0" w:color="auto"/>
                    <w:bottom w:val="none" w:sz="0" w:space="0" w:color="auto"/>
                    <w:right w:val="none" w:sz="0" w:space="0" w:color="auto"/>
                  </w:divBdr>
                  <w:divsChild>
                    <w:div w:id="370571531">
                      <w:marLeft w:val="750"/>
                      <w:marRight w:val="0"/>
                      <w:marTop w:val="0"/>
                      <w:marBottom w:val="0"/>
                      <w:divBdr>
                        <w:top w:val="none" w:sz="0" w:space="0" w:color="auto"/>
                        <w:left w:val="none" w:sz="0" w:space="0" w:color="auto"/>
                        <w:bottom w:val="none" w:sz="0" w:space="0" w:color="auto"/>
                        <w:right w:val="none" w:sz="0" w:space="0" w:color="auto"/>
                      </w:divBdr>
                    </w:div>
                  </w:divsChild>
                </w:div>
                <w:div w:id="520629506">
                  <w:marLeft w:val="300"/>
                  <w:marRight w:val="0"/>
                  <w:marTop w:val="75"/>
                  <w:marBottom w:val="0"/>
                  <w:divBdr>
                    <w:top w:val="none" w:sz="0" w:space="0" w:color="auto"/>
                    <w:left w:val="none" w:sz="0" w:space="0" w:color="auto"/>
                    <w:bottom w:val="none" w:sz="0" w:space="0" w:color="auto"/>
                    <w:right w:val="none" w:sz="0" w:space="0" w:color="auto"/>
                  </w:divBdr>
                  <w:divsChild>
                    <w:div w:id="21060682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54077727">
              <w:marLeft w:val="0"/>
              <w:marRight w:val="0"/>
              <w:marTop w:val="150"/>
              <w:marBottom w:val="150"/>
              <w:divBdr>
                <w:top w:val="none" w:sz="0" w:space="0" w:color="auto"/>
                <w:left w:val="none" w:sz="0" w:space="0" w:color="auto"/>
                <w:bottom w:val="none" w:sz="0" w:space="0" w:color="auto"/>
                <w:right w:val="none" w:sz="0" w:space="0" w:color="auto"/>
              </w:divBdr>
              <w:divsChild>
                <w:div w:id="1016229718">
                  <w:marLeft w:val="300"/>
                  <w:marRight w:val="0"/>
                  <w:marTop w:val="75"/>
                  <w:marBottom w:val="0"/>
                  <w:divBdr>
                    <w:top w:val="none" w:sz="0" w:space="0" w:color="auto"/>
                    <w:left w:val="none" w:sz="0" w:space="0" w:color="auto"/>
                    <w:bottom w:val="none" w:sz="0" w:space="0" w:color="auto"/>
                    <w:right w:val="none" w:sz="0" w:space="0" w:color="auto"/>
                  </w:divBdr>
                </w:div>
                <w:div w:id="1918856992">
                  <w:marLeft w:val="300"/>
                  <w:marRight w:val="0"/>
                  <w:marTop w:val="75"/>
                  <w:marBottom w:val="0"/>
                  <w:divBdr>
                    <w:top w:val="none" w:sz="0" w:space="0" w:color="auto"/>
                    <w:left w:val="none" w:sz="0" w:space="0" w:color="auto"/>
                    <w:bottom w:val="none" w:sz="0" w:space="0" w:color="auto"/>
                    <w:right w:val="none" w:sz="0" w:space="0" w:color="auto"/>
                  </w:divBdr>
                  <w:divsChild>
                    <w:div w:id="1460101250">
                      <w:marLeft w:val="750"/>
                      <w:marRight w:val="0"/>
                      <w:marTop w:val="0"/>
                      <w:marBottom w:val="0"/>
                      <w:divBdr>
                        <w:top w:val="none" w:sz="0" w:space="0" w:color="auto"/>
                        <w:left w:val="none" w:sz="0" w:space="0" w:color="auto"/>
                        <w:bottom w:val="none" w:sz="0" w:space="0" w:color="auto"/>
                        <w:right w:val="none" w:sz="0" w:space="0" w:color="auto"/>
                      </w:divBdr>
                    </w:div>
                    <w:div w:id="243227093">
                      <w:marLeft w:val="750"/>
                      <w:marRight w:val="0"/>
                      <w:marTop w:val="0"/>
                      <w:marBottom w:val="0"/>
                      <w:divBdr>
                        <w:top w:val="none" w:sz="0" w:space="0" w:color="auto"/>
                        <w:left w:val="none" w:sz="0" w:space="0" w:color="auto"/>
                        <w:bottom w:val="none" w:sz="0" w:space="0" w:color="auto"/>
                        <w:right w:val="none" w:sz="0" w:space="0" w:color="auto"/>
                      </w:divBdr>
                    </w:div>
                  </w:divsChild>
                </w:div>
                <w:div w:id="1069351248">
                  <w:marLeft w:val="300"/>
                  <w:marRight w:val="0"/>
                  <w:marTop w:val="75"/>
                  <w:marBottom w:val="0"/>
                  <w:divBdr>
                    <w:top w:val="none" w:sz="0" w:space="0" w:color="auto"/>
                    <w:left w:val="none" w:sz="0" w:space="0" w:color="auto"/>
                    <w:bottom w:val="none" w:sz="0" w:space="0" w:color="auto"/>
                    <w:right w:val="none" w:sz="0" w:space="0" w:color="auto"/>
                  </w:divBdr>
                  <w:divsChild>
                    <w:div w:id="1075394916">
                      <w:marLeft w:val="750"/>
                      <w:marRight w:val="0"/>
                      <w:marTop w:val="0"/>
                      <w:marBottom w:val="0"/>
                      <w:divBdr>
                        <w:top w:val="none" w:sz="0" w:space="0" w:color="auto"/>
                        <w:left w:val="none" w:sz="0" w:space="0" w:color="auto"/>
                        <w:bottom w:val="none" w:sz="0" w:space="0" w:color="auto"/>
                        <w:right w:val="none" w:sz="0" w:space="0" w:color="auto"/>
                      </w:divBdr>
                    </w:div>
                  </w:divsChild>
                </w:div>
                <w:div w:id="1397511352">
                  <w:marLeft w:val="300"/>
                  <w:marRight w:val="0"/>
                  <w:marTop w:val="75"/>
                  <w:marBottom w:val="0"/>
                  <w:divBdr>
                    <w:top w:val="none" w:sz="0" w:space="0" w:color="auto"/>
                    <w:left w:val="none" w:sz="0" w:space="0" w:color="auto"/>
                    <w:bottom w:val="none" w:sz="0" w:space="0" w:color="auto"/>
                    <w:right w:val="none" w:sz="0" w:space="0" w:color="auto"/>
                  </w:divBdr>
                  <w:divsChild>
                    <w:div w:id="1882473956">
                      <w:marLeft w:val="750"/>
                      <w:marRight w:val="0"/>
                      <w:marTop w:val="0"/>
                      <w:marBottom w:val="0"/>
                      <w:divBdr>
                        <w:top w:val="none" w:sz="0" w:space="0" w:color="auto"/>
                        <w:left w:val="none" w:sz="0" w:space="0" w:color="auto"/>
                        <w:bottom w:val="none" w:sz="0" w:space="0" w:color="auto"/>
                        <w:right w:val="none" w:sz="0" w:space="0" w:color="auto"/>
                      </w:divBdr>
                    </w:div>
                  </w:divsChild>
                </w:div>
                <w:div w:id="505946137">
                  <w:marLeft w:val="300"/>
                  <w:marRight w:val="0"/>
                  <w:marTop w:val="75"/>
                  <w:marBottom w:val="0"/>
                  <w:divBdr>
                    <w:top w:val="none" w:sz="0" w:space="0" w:color="auto"/>
                    <w:left w:val="none" w:sz="0" w:space="0" w:color="auto"/>
                    <w:bottom w:val="none" w:sz="0" w:space="0" w:color="auto"/>
                    <w:right w:val="none" w:sz="0" w:space="0" w:color="auto"/>
                  </w:divBdr>
                  <w:divsChild>
                    <w:div w:id="1148127216">
                      <w:marLeft w:val="750"/>
                      <w:marRight w:val="0"/>
                      <w:marTop w:val="0"/>
                      <w:marBottom w:val="0"/>
                      <w:divBdr>
                        <w:top w:val="none" w:sz="0" w:space="0" w:color="auto"/>
                        <w:left w:val="none" w:sz="0" w:space="0" w:color="auto"/>
                        <w:bottom w:val="none" w:sz="0" w:space="0" w:color="auto"/>
                        <w:right w:val="none" w:sz="0" w:space="0" w:color="auto"/>
                      </w:divBdr>
                    </w:div>
                  </w:divsChild>
                </w:div>
                <w:div w:id="1946450820">
                  <w:marLeft w:val="300"/>
                  <w:marRight w:val="0"/>
                  <w:marTop w:val="75"/>
                  <w:marBottom w:val="0"/>
                  <w:divBdr>
                    <w:top w:val="none" w:sz="0" w:space="0" w:color="auto"/>
                    <w:left w:val="none" w:sz="0" w:space="0" w:color="auto"/>
                    <w:bottom w:val="none" w:sz="0" w:space="0" w:color="auto"/>
                    <w:right w:val="none" w:sz="0" w:space="0" w:color="auto"/>
                  </w:divBdr>
                  <w:divsChild>
                    <w:div w:id="1592811419">
                      <w:marLeft w:val="750"/>
                      <w:marRight w:val="0"/>
                      <w:marTop w:val="0"/>
                      <w:marBottom w:val="0"/>
                      <w:divBdr>
                        <w:top w:val="none" w:sz="0" w:space="0" w:color="auto"/>
                        <w:left w:val="none" w:sz="0" w:space="0" w:color="auto"/>
                        <w:bottom w:val="none" w:sz="0" w:space="0" w:color="auto"/>
                        <w:right w:val="none" w:sz="0" w:space="0" w:color="auto"/>
                      </w:divBdr>
                    </w:div>
                  </w:divsChild>
                </w:div>
                <w:div w:id="363483309">
                  <w:marLeft w:val="300"/>
                  <w:marRight w:val="0"/>
                  <w:marTop w:val="75"/>
                  <w:marBottom w:val="0"/>
                  <w:divBdr>
                    <w:top w:val="none" w:sz="0" w:space="0" w:color="auto"/>
                    <w:left w:val="none" w:sz="0" w:space="0" w:color="auto"/>
                    <w:bottom w:val="none" w:sz="0" w:space="0" w:color="auto"/>
                    <w:right w:val="none" w:sz="0" w:space="0" w:color="auto"/>
                  </w:divBdr>
                  <w:divsChild>
                    <w:div w:id="456995754">
                      <w:marLeft w:val="750"/>
                      <w:marRight w:val="0"/>
                      <w:marTop w:val="0"/>
                      <w:marBottom w:val="0"/>
                      <w:divBdr>
                        <w:top w:val="none" w:sz="0" w:space="0" w:color="auto"/>
                        <w:left w:val="none" w:sz="0" w:space="0" w:color="auto"/>
                        <w:bottom w:val="none" w:sz="0" w:space="0" w:color="auto"/>
                        <w:right w:val="none" w:sz="0" w:space="0" w:color="auto"/>
                      </w:divBdr>
                    </w:div>
                    <w:div w:id="257492029">
                      <w:marLeft w:val="750"/>
                      <w:marRight w:val="0"/>
                      <w:marTop w:val="0"/>
                      <w:marBottom w:val="0"/>
                      <w:divBdr>
                        <w:top w:val="none" w:sz="0" w:space="0" w:color="auto"/>
                        <w:left w:val="none" w:sz="0" w:space="0" w:color="auto"/>
                        <w:bottom w:val="none" w:sz="0" w:space="0" w:color="auto"/>
                        <w:right w:val="none" w:sz="0" w:space="0" w:color="auto"/>
                      </w:divBdr>
                    </w:div>
                  </w:divsChild>
                </w:div>
                <w:div w:id="212814926">
                  <w:marLeft w:val="300"/>
                  <w:marRight w:val="0"/>
                  <w:marTop w:val="75"/>
                  <w:marBottom w:val="0"/>
                  <w:divBdr>
                    <w:top w:val="none" w:sz="0" w:space="0" w:color="auto"/>
                    <w:left w:val="none" w:sz="0" w:space="0" w:color="auto"/>
                    <w:bottom w:val="none" w:sz="0" w:space="0" w:color="auto"/>
                    <w:right w:val="none" w:sz="0" w:space="0" w:color="auto"/>
                  </w:divBdr>
                </w:div>
                <w:div w:id="1710760759">
                  <w:marLeft w:val="300"/>
                  <w:marRight w:val="0"/>
                  <w:marTop w:val="75"/>
                  <w:marBottom w:val="0"/>
                  <w:divBdr>
                    <w:top w:val="none" w:sz="0" w:space="0" w:color="auto"/>
                    <w:left w:val="none" w:sz="0" w:space="0" w:color="auto"/>
                    <w:bottom w:val="none" w:sz="0" w:space="0" w:color="auto"/>
                    <w:right w:val="none" w:sz="0" w:space="0" w:color="auto"/>
                  </w:divBdr>
                  <w:divsChild>
                    <w:div w:id="1943683819">
                      <w:marLeft w:val="750"/>
                      <w:marRight w:val="0"/>
                      <w:marTop w:val="0"/>
                      <w:marBottom w:val="0"/>
                      <w:divBdr>
                        <w:top w:val="none" w:sz="0" w:space="0" w:color="auto"/>
                        <w:left w:val="none" w:sz="0" w:space="0" w:color="auto"/>
                        <w:bottom w:val="none" w:sz="0" w:space="0" w:color="auto"/>
                        <w:right w:val="none" w:sz="0" w:space="0" w:color="auto"/>
                      </w:divBdr>
                    </w:div>
                    <w:div w:id="1231963427">
                      <w:marLeft w:val="750"/>
                      <w:marRight w:val="0"/>
                      <w:marTop w:val="0"/>
                      <w:marBottom w:val="0"/>
                      <w:divBdr>
                        <w:top w:val="none" w:sz="0" w:space="0" w:color="auto"/>
                        <w:left w:val="none" w:sz="0" w:space="0" w:color="auto"/>
                        <w:bottom w:val="none" w:sz="0" w:space="0" w:color="auto"/>
                        <w:right w:val="none" w:sz="0" w:space="0" w:color="auto"/>
                      </w:divBdr>
                    </w:div>
                  </w:divsChild>
                </w:div>
                <w:div w:id="2122798289">
                  <w:marLeft w:val="300"/>
                  <w:marRight w:val="0"/>
                  <w:marTop w:val="75"/>
                  <w:marBottom w:val="0"/>
                  <w:divBdr>
                    <w:top w:val="none" w:sz="0" w:space="0" w:color="auto"/>
                    <w:left w:val="none" w:sz="0" w:space="0" w:color="auto"/>
                    <w:bottom w:val="none" w:sz="0" w:space="0" w:color="auto"/>
                    <w:right w:val="none" w:sz="0" w:space="0" w:color="auto"/>
                  </w:divBdr>
                  <w:divsChild>
                    <w:div w:id="177161691">
                      <w:marLeft w:val="750"/>
                      <w:marRight w:val="0"/>
                      <w:marTop w:val="0"/>
                      <w:marBottom w:val="0"/>
                      <w:divBdr>
                        <w:top w:val="none" w:sz="0" w:space="0" w:color="auto"/>
                        <w:left w:val="none" w:sz="0" w:space="0" w:color="auto"/>
                        <w:bottom w:val="none" w:sz="0" w:space="0" w:color="auto"/>
                        <w:right w:val="none" w:sz="0" w:space="0" w:color="auto"/>
                      </w:divBdr>
                    </w:div>
                  </w:divsChild>
                </w:div>
                <w:div w:id="757675187">
                  <w:marLeft w:val="300"/>
                  <w:marRight w:val="0"/>
                  <w:marTop w:val="75"/>
                  <w:marBottom w:val="0"/>
                  <w:divBdr>
                    <w:top w:val="none" w:sz="0" w:space="0" w:color="auto"/>
                    <w:left w:val="none" w:sz="0" w:space="0" w:color="auto"/>
                    <w:bottom w:val="none" w:sz="0" w:space="0" w:color="auto"/>
                    <w:right w:val="none" w:sz="0" w:space="0" w:color="auto"/>
                  </w:divBdr>
                  <w:divsChild>
                    <w:div w:id="1703624746">
                      <w:marLeft w:val="750"/>
                      <w:marRight w:val="0"/>
                      <w:marTop w:val="0"/>
                      <w:marBottom w:val="0"/>
                      <w:divBdr>
                        <w:top w:val="none" w:sz="0" w:space="0" w:color="auto"/>
                        <w:left w:val="none" w:sz="0" w:space="0" w:color="auto"/>
                        <w:bottom w:val="none" w:sz="0" w:space="0" w:color="auto"/>
                        <w:right w:val="none" w:sz="0" w:space="0" w:color="auto"/>
                      </w:divBdr>
                    </w:div>
                  </w:divsChild>
                </w:div>
                <w:div w:id="24447863">
                  <w:marLeft w:val="300"/>
                  <w:marRight w:val="0"/>
                  <w:marTop w:val="75"/>
                  <w:marBottom w:val="0"/>
                  <w:divBdr>
                    <w:top w:val="none" w:sz="0" w:space="0" w:color="auto"/>
                    <w:left w:val="none" w:sz="0" w:space="0" w:color="auto"/>
                    <w:bottom w:val="none" w:sz="0" w:space="0" w:color="auto"/>
                    <w:right w:val="none" w:sz="0" w:space="0" w:color="auto"/>
                  </w:divBdr>
                  <w:divsChild>
                    <w:div w:id="1195775097">
                      <w:marLeft w:val="750"/>
                      <w:marRight w:val="0"/>
                      <w:marTop w:val="0"/>
                      <w:marBottom w:val="0"/>
                      <w:divBdr>
                        <w:top w:val="none" w:sz="0" w:space="0" w:color="auto"/>
                        <w:left w:val="none" w:sz="0" w:space="0" w:color="auto"/>
                        <w:bottom w:val="none" w:sz="0" w:space="0" w:color="auto"/>
                        <w:right w:val="none" w:sz="0" w:space="0" w:color="auto"/>
                      </w:divBdr>
                    </w:div>
                  </w:divsChild>
                </w:div>
                <w:div w:id="1606621634">
                  <w:marLeft w:val="300"/>
                  <w:marRight w:val="0"/>
                  <w:marTop w:val="75"/>
                  <w:marBottom w:val="0"/>
                  <w:divBdr>
                    <w:top w:val="none" w:sz="0" w:space="0" w:color="auto"/>
                    <w:left w:val="none" w:sz="0" w:space="0" w:color="auto"/>
                    <w:bottom w:val="none" w:sz="0" w:space="0" w:color="auto"/>
                    <w:right w:val="none" w:sz="0" w:space="0" w:color="auto"/>
                  </w:divBdr>
                  <w:divsChild>
                    <w:div w:id="1791389386">
                      <w:marLeft w:val="750"/>
                      <w:marRight w:val="0"/>
                      <w:marTop w:val="0"/>
                      <w:marBottom w:val="0"/>
                      <w:divBdr>
                        <w:top w:val="none" w:sz="0" w:space="0" w:color="auto"/>
                        <w:left w:val="none" w:sz="0" w:space="0" w:color="auto"/>
                        <w:bottom w:val="none" w:sz="0" w:space="0" w:color="auto"/>
                        <w:right w:val="none" w:sz="0" w:space="0" w:color="auto"/>
                      </w:divBdr>
                    </w:div>
                    <w:div w:id="1936131280">
                      <w:marLeft w:val="750"/>
                      <w:marRight w:val="0"/>
                      <w:marTop w:val="0"/>
                      <w:marBottom w:val="0"/>
                      <w:divBdr>
                        <w:top w:val="none" w:sz="0" w:space="0" w:color="auto"/>
                        <w:left w:val="none" w:sz="0" w:space="0" w:color="auto"/>
                        <w:bottom w:val="none" w:sz="0" w:space="0" w:color="auto"/>
                        <w:right w:val="none" w:sz="0" w:space="0" w:color="auto"/>
                      </w:divBdr>
                    </w:div>
                    <w:div w:id="707873950">
                      <w:marLeft w:val="750"/>
                      <w:marRight w:val="0"/>
                      <w:marTop w:val="0"/>
                      <w:marBottom w:val="0"/>
                      <w:divBdr>
                        <w:top w:val="none" w:sz="0" w:space="0" w:color="auto"/>
                        <w:left w:val="none" w:sz="0" w:space="0" w:color="auto"/>
                        <w:bottom w:val="none" w:sz="0" w:space="0" w:color="auto"/>
                        <w:right w:val="none" w:sz="0" w:space="0" w:color="auto"/>
                      </w:divBdr>
                    </w:div>
                  </w:divsChild>
                </w:div>
                <w:div w:id="1877572957">
                  <w:marLeft w:val="300"/>
                  <w:marRight w:val="0"/>
                  <w:marTop w:val="75"/>
                  <w:marBottom w:val="0"/>
                  <w:divBdr>
                    <w:top w:val="none" w:sz="0" w:space="0" w:color="auto"/>
                    <w:left w:val="none" w:sz="0" w:space="0" w:color="auto"/>
                    <w:bottom w:val="none" w:sz="0" w:space="0" w:color="auto"/>
                    <w:right w:val="none" w:sz="0" w:space="0" w:color="auto"/>
                  </w:divBdr>
                  <w:divsChild>
                    <w:div w:id="986667137">
                      <w:marLeft w:val="750"/>
                      <w:marRight w:val="0"/>
                      <w:marTop w:val="0"/>
                      <w:marBottom w:val="0"/>
                      <w:divBdr>
                        <w:top w:val="none" w:sz="0" w:space="0" w:color="auto"/>
                        <w:left w:val="none" w:sz="0" w:space="0" w:color="auto"/>
                        <w:bottom w:val="none" w:sz="0" w:space="0" w:color="auto"/>
                        <w:right w:val="none" w:sz="0" w:space="0" w:color="auto"/>
                      </w:divBdr>
                    </w:div>
                  </w:divsChild>
                </w:div>
                <w:div w:id="47649862">
                  <w:marLeft w:val="300"/>
                  <w:marRight w:val="0"/>
                  <w:marTop w:val="75"/>
                  <w:marBottom w:val="0"/>
                  <w:divBdr>
                    <w:top w:val="none" w:sz="0" w:space="0" w:color="auto"/>
                    <w:left w:val="none" w:sz="0" w:space="0" w:color="auto"/>
                    <w:bottom w:val="none" w:sz="0" w:space="0" w:color="auto"/>
                    <w:right w:val="none" w:sz="0" w:space="0" w:color="auto"/>
                  </w:divBdr>
                  <w:divsChild>
                    <w:div w:id="21632816">
                      <w:marLeft w:val="750"/>
                      <w:marRight w:val="0"/>
                      <w:marTop w:val="0"/>
                      <w:marBottom w:val="0"/>
                      <w:divBdr>
                        <w:top w:val="none" w:sz="0" w:space="0" w:color="auto"/>
                        <w:left w:val="none" w:sz="0" w:space="0" w:color="auto"/>
                        <w:bottom w:val="none" w:sz="0" w:space="0" w:color="auto"/>
                        <w:right w:val="none" w:sz="0" w:space="0" w:color="auto"/>
                      </w:divBdr>
                    </w:div>
                    <w:div w:id="607086960">
                      <w:marLeft w:val="750"/>
                      <w:marRight w:val="0"/>
                      <w:marTop w:val="0"/>
                      <w:marBottom w:val="0"/>
                      <w:divBdr>
                        <w:top w:val="none" w:sz="0" w:space="0" w:color="auto"/>
                        <w:left w:val="none" w:sz="0" w:space="0" w:color="auto"/>
                        <w:bottom w:val="none" w:sz="0" w:space="0" w:color="auto"/>
                        <w:right w:val="none" w:sz="0" w:space="0" w:color="auto"/>
                      </w:divBdr>
                    </w:div>
                  </w:divsChild>
                </w:div>
                <w:div w:id="751776385">
                  <w:marLeft w:val="300"/>
                  <w:marRight w:val="0"/>
                  <w:marTop w:val="75"/>
                  <w:marBottom w:val="0"/>
                  <w:divBdr>
                    <w:top w:val="none" w:sz="0" w:space="0" w:color="auto"/>
                    <w:left w:val="none" w:sz="0" w:space="0" w:color="auto"/>
                    <w:bottom w:val="none" w:sz="0" w:space="0" w:color="auto"/>
                    <w:right w:val="none" w:sz="0" w:space="0" w:color="auto"/>
                  </w:divBdr>
                  <w:divsChild>
                    <w:div w:id="1218783189">
                      <w:marLeft w:val="750"/>
                      <w:marRight w:val="0"/>
                      <w:marTop w:val="0"/>
                      <w:marBottom w:val="0"/>
                      <w:divBdr>
                        <w:top w:val="none" w:sz="0" w:space="0" w:color="auto"/>
                        <w:left w:val="none" w:sz="0" w:space="0" w:color="auto"/>
                        <w:bottom w:val="none" w:sz="0" w:space="0" w:color="auto"/>
                        <w:right w:val="none" w:sz="0" w:space="0" w:color="auto"/>
                      </w:divBdr>
                    </w:div>
                  </w:divsChild>
                </w:div>
                <w:div w:id="1069886472">
                  <w:marLeft w:val="300"/>
                  <w:marRight w:val="0"/>
                  <w:marTop w:val="75"/>
                  <w:marBottom w:val="0"/>
                  <w:divBdr>
                    <w:top w:val="none" w:sz="0" w:space="0" w:color="auto"/>
                    <w:left w:val="none" w:sz="0" w:space="0" w:color="auto"/>
                    <w:bottom w:val="none" w:sz="0" w:space="0" w:color="auto"/>
                    <w:right w:val="none" w:sz="0" w:space="0" w:color="auto"/>
                  </w:divBdr>
                  <w:divsChild>
                    <w:div w:id="331221565">
                      <w:marLeft w:val="750"/>
                      <w:marRight w:val="0"/>
                      <w:marTop w:val="0"/>
                      <w:marBottom w:val="0"/>
                      <w:divBdr>
                        <w:top w:val="none" w:sz="0" w:space="0" w:color="auto"/>
                        <w:left w:val="none" w:sz="0" w:space="0" w:color="auto"/>
                        <w:bottom w:val="none" w:sz="0" w:space="0" w:color="auto"/>
                        <w:right w:val="none" w:sz="0" w:space="0" w:color="auto"/>
                      </w:divBdr>
                    </w:div>
                  </w:divsChild>
                </w:div>
                <w:div w:id="1688290177">
                  <w:marLeft w:val="300"/>
                  <w:marRight w:val="0"/>
                  <w:marTop w:val="75"/>
                  <w:marBottom w:val="0"/>
                  <w:divBdr>
                    <w:top w:val="none" w:sz="0" w:space="0" w:color="auto"/>
                    <w:left w:val="none" w:sz="0" w:space="0" w:color="auto"/>
                    <w:bottom w:val="none" w:sz="0" w:space="0" w:color="auto"/>
                    <w:right w:val="none" w:sz="0" w:space="0" w:color="auto"/>
                  </w:divBdr>
                  <w:divsChild>
                    <w:div w:id="1186401530">
                      <w:marLeft w:val="750"/>
                      <w:marRight w:val="0"/>
                      <w:marTop w:val="0"/>
                      <w:marBottom w:val="0"/>
                      <w:divBdr>
                        <w:top w:val="none" w:sz="0" w:space="0" w:color="auto"/>
                        <w:left w:val="none" w:sz="0" w:space="0" w:color="auto"/>
                        <w:bottom w:val="none" w:sz="0" w:space="0" w:color="auto"/>
                        <w:right w:val="none" w:sz="0" w:space="0" w:color="auto"/>
                      </w:divBdr>
                    </w:div>
                  </w:divsChild>
                </w:div>
                <w:div w:id="1418021418">
                  <w:marLeft w:val="300"/>
                  <w:marRight w:val="0"/>
                  <w:marTop w:val="75"/>
                  <w:marBottom w:val="0"/>
                  <w:divBdr>
                    <w:top w:val="none" w:sz="0" w:space="0" w:color="auto"/>
                    <w:left w:val="none" w:sz="0" w:space="0" w:color="auto"/>
                    <w:bottom w:val="none" w:sz="0" w:space="0" w:color="auto"/>
                    <w:right w:val="none" w:sz="0" w:space="0" w:color="auto"/>
                  </w:divBdr>
                </w:div>
                <w:div w:id="1445342061">
                  <w:marLeft w:val="300"/>
                  <w:marRight w:val="0"/>
                  <w:marTop w:val="75"/>
                  <w:marBottom w:val="0"/>
                  <w:divBdr>
                    <w:top w:val="none" w:sz="0" w:space="0" w:color="auto"/>
                    <w:left w:val="none" w:sz="0" w:space="0" w:color="auto"/>
                    <w:bottom w:val="none" w:sz="0" w:space="0" w:color="auto"/>
                    <w:right w:val="none" w:sz="0" w:space="0" w:color="auto"/>
                  </w:divBdr>
                </w:div>
                <w:div w:id="22826605">
                  <w:marLeft w:val="300"/>
                  <w:marRight w:val="0"/>
                  <w:marTop w:val="75"/>
                  <w:marBottom w:val="0"/>
                  <w:divBdr>
                    <w:top w:val="none" w:sz="0" w:space="0" w:color="auto"/>
                    <w:left w:val="none" w:sz="0" w:space="0" w:color="auto"/>
                    <w:bottom w:val="none" w:sz="0" w:space="0" w:color="auto"/>
                    <w:right w:val="none" w:sz="0" w:space="0" w:color="auto"/>
                  </w:divBdr>
                  <w:divsChild>
                    <w:div w:id="147404810">
                      <w:marLeft w:val="750"/>
                      <w:marRight w:val="0"/>
                      <w:marTop w:val="0"/>
                      <w:marBottom w:val="0"/>
                      <w:divBdr>
                        <w:top w:val="none" w:sz="0" w:space="0" w:color="auto"/>
                        <w:left w:val="none" w:sz="0" w:space="0" w:color="auto"/>
                        <w:bottom w:val="none" w:sz="0" w:space="0" w:color="auto"/>
                        <w:right w:val="none" w:sz="0" w:space="0" w:color="auto"/>
                      </w:divBdr>
                    </w:div>
                    <w:div w:id="1810248110">
                      <w:marLeft w:val="750"/>
                      <w:marRight w:val="0"/>
                      <w:marTop w:val="0"/>
                      <w:marBottom w:val="0"/>
                      <w:divBdr>
                        <w:top w:val="none" w:sz="0" w:space="0" w:color="auto"/>
                        <w:left w:val="none" w:sz="0" w:space="0" w:color="auto"/>
                        <w:bottom w:val="none" w:sz="0" w:space="0" w:color="auto"/>
                        <w:right w:val="none" w:sz="0" w:space="0" w:color="auto"/>
                      </w:divBdr>
                    </w:div>
                  </w:divsChild>
                </w:div>
                <w:div w:id="1271938682">
                  <w:marLeft w:val="300"/>
                  <w:marRight w:val="0"/>
                  <w:marTop w:val="75"/>
                  <w:marBottom w:val="0"/>
                  <w:divBdr>
                    <w:top w:val="none" w:sz="0" w:space="0" w:color="auto"/>
                    <w:left w:val="none" w:sz="0" w:space="0" w:color="auto"/>
                    <w:bottom w:val="none" w:sz="0" w:space="0" w:color="auto"/>
                    <w:right w:val="none" w:sz="0" w:space="0" w:color="auto"/>
                  </w:divBdr>
                  <w:divsChild>
                    <w:div w:id="1025255118">
                      <w:marLeft w:val="750"/>
                      <w:marRight w:val="0"/>
                      <w:marTop w:val="0"/>
                      <w:marBottom w:val="0"/>
                      <w:divBdr>
                        <w:top w:val="none" w:sz="0" w:space="0" w:color="auto"/>
                        <w:left w:val="none" w:sz="0" w:space="0" w:color="auto"/>
                        <w:bottom w:val="none" w:sz="0" w:space="0" w:color="auto"/>
                        <w:right w:val="none" w:sz="0" w:space="0" w:color="auto"/>
                      </w:divBdr>
                    </w:div>
                  </w:divsChild>
                </w:div>
                <w:div w:id="1082147233">
                  <w:marLeft w:val="300"/>
                  <w:marRight w:val="0"/>
                  <w:marTop w:val="75"/>
                  <w:marBottom w:val="0"/>
                  <w:divBdr>
                    <w:top w:val="none" w:sz="0" w:space="0" w:color="auto"/>
                    <w:left w:val="none" w:sz="0" w:space="0" w:color="auto"/>
                    <w:bottom w:val="none" w:sz="0" w:space="0" w:color="auto"/>
                    <w:right w:val="none" w:sz="0" w:space="0" w:color="auto"/>
                  </w:divBdr>
                  <w:divsChild>
                    <w:div w:id="1963538784">
                      <w:marLeft w:val="750"/>
                      <w:marRight w:val="0"/>
                      <w:marTop w:val="0"/>
                      <w:marBottom w:val="0"/>
                      <w:divBdr>
                        <w:top w:val="none" w:sz="0" w:space="0" w:color="auto"/>
                        <w:left w:val="none" w:sz="0" w:space="0" w:color="auto"/>
                        <w:bottom w:val="none" w:sz="0" w:space="0" w:color="auto"/>
                        <w:right w:val="none" w:sz="0" w:space="0" w:color="auto"/>
                      </w:divBdr>
                    </w:div>
                  </w:divsChild>
                </w:div>
                <w:div w:id="1499927724">
                  <w:marLeft w:val="300"/>
                  <w:marRight w:val="0"/>
                  <w:marTop w:val="75"/>
                  <w:marBottom w:val="0"/>
                  <w:divBdr>
                    <w:top w:val="none" w:sz="0" w:space="0" w:color="auto"/>
                    <w:left w:val="none" w:sz="0" w:space="0" w:color="auto"/>
                    <w:bottom w:val="none" w:sz="0" w:space="0" w:color="auto"/>
                    <w:right w:val="none" w:sz="0" w:space="0" w:color="auto"/>
                  </w:divBdr>
                  <w:divsChild>
                    <w:div w:id="1811092313">
                      <w:marLeft w:val="750"/>
                      <w:marRight w:val="0"/>
                      <w:marTop w:val="0"/>
                      <w:marBottom w:val="0"/>
                      <w:divBdr>
                        <w:top w:val="none" w:sz="0" w:space="0" w:color="auto"/>
                        <w:left w:val="none" w:sz="0" w:space="0" w:color="auto"/>
                        <w:bottom w:val="none" w:sz="0" w:space="0" w:color="auto"/>
                        <w:right w:val="none" w:sz="0" w:space="0" w:color="auto"/>
                      </w:divBdr>
                    </w:div>
                  </w:divsChild>
                </w:div>
                <w:div w:id="830951163">
                  <w:marLeft w:val="300"/>
                  <w:marRight w:val="0"/>
                  <w:marTop w:val="75"/>
                  <w:marBottom w:val="0"/>
                  <w:divBdr>
                    <w:top w:val="none" w:sz="0" w:space="0" w:color="auto"/>
                    <w:left w:val="none" w:sz="0" w:space="0" w:color="auto"/>
                    <w:bottom w:val="none" w:sz="0" w:space="0" w:color="auto"/>
                    <w:right w:val="none" w:sz="0" w:space="0" w:color="auto"/>
                  </w:divBdr>
                  <w:divsChild>
                    <w:div w:id="137042724">
                      <w:marLeft w:val="750"/>
                      <w:marRight w:val="0"/>
                      <w:marTop w:val="0"/>
                      <w:marBottom w:val="0"/>
                      <w:divBdr>
                        <w:top w:val="none" w:sz="0" w:space="0" w:color="auto"/>
                        <w:left w:val="none" w:sz="0" w:space="0" w:color="auto"/>
                        <w:bottom w:val="none" w:sz="0" w:space="0" w:color="auto"/>
                        <w:right w:val="none" w:sz="0" w:space="0" w:color="auto"/>
                      </w:divBdr>
                    </w:div>
                    <w:div w:id="1433630019">
                      <w:marLeft w:val="750"/>
                      <w:marRight w:val="0"/>
                      <w:marTop w:val="0"/>
                      <w:marBottom w:val="0"/>
                      <w:divBdr>
                        <w:top w:val="none" w:sz="0" w:space="0" w:color="auto"/>
                        <w:left w:val="none" w:sz="0" w:space="0" w:color="auto"/>
                        <w:bottom w:val="none" w:sz="0" w:space="0" w:color="auto"/>
                        <w:right w:val="none" w:sz="0" w:space="0" w:color="auto"/>
                      </w:divBdr>
                    </w:div>
                    <w:div w:id="765349601">
                      <w:marLeft w:val="750"/>
                      <w:marRight w:val="0"/>
                      <w:marTop w:val="0"/>
                      <w:marBottom w:val="0"/>
                      <w:divBdr>
                        <w:top w:val="none" w:sz="0" w:space="0" w:color="auto"/>
                        <w:left w:val="none" w:sz="0" w:space="0" w:color="auto"/>
                        <w:bottom w:val="none" w:sz="0" w:space="0" w:color="auto"/>
                        <w:right w:val="none" w:sz="0" w:space="0" w:color="auto"/>
                      </w:divBdr>
                    </w:div>
                  </w:divsChild>
                </w:div>
                <w:div w:id="1057512145">
                  <w:marLeft w:val="300"/>
                  <w:marRight w:val="0"/>
                  <w:marTop w:val="75"/>
                  <w:marBottom w:val="0"/>
                  <w:divBdr>
                    <w:top w:val="none" w:sz="0" w:space="0" w:color="auto"/>
                    <w:left w:val="none" w:sz="0" w:space="0" w:color="auto"/>
                    <w:bottom w:val="none" w:sz="0" w:space="0" w:color="auto"/>
                    <w:right w:val="none" w:sz="0" w:space="0" w:color="auto"/>
                  </w:divBdr>
                  <w:divsChild>
                    <w:div w:id="536039998">
                      <w:marLeft w:val="750"/>
                      <w:marRight w:val="0"/>
                      <w:marTop w:val="0"/>
                      <w:marBottom w:val="0"/>
                      <w:divBdr>
                        <w:top w:val="none" w:sz="0" w:space="0" w:color="auto"/>
                        <w:left w:val="none" w:sz="0" w:space="0" w:color="auto"/>
                        <w:bottom w:val="none" w:sz="0" w:space="0" w:color="auto"/>
                        <w:right w:val="none" w:sz="0" w:space="0" w:color="auto"/>
                      </w:divBdr>
                    </w:div>
                  </w:divsChild>
                </w:div>
                <w:div w:id="1661498658">
                  <w:marLeft w:val="300"/>
                  <w:marRight w:val="0"/>
                  <w:marTop w:val="75"/>
                  <w:marBottom w:val="0"/>
                  <w:divBdr>
                    <w:top w:val="none" w:sz="0" w:space="0" w:color="auto"/>
                    <w:left w:val="none" w:sz="0" w:space="0" w:color="auto"/>
                    <w:bottom w:val="none" w:sz="0" w:space="0" w:color="auto"/>
                    <w:right w:val="none" w:sz="0" w:space="0" w:color="auto"/>
                  </w:divBdr>
                  <w:divsChild>
                    <w:div w:id="739210136">
                      <w:marLeft w:val="750"/>
                      <w:marRight w:val="0"/>
                      <w:marTop w:val="0"/>
                      <w:marBottom w:val="0"/>
                      <w:divBdr>
                        <w:top w:val="none" w:sz="0" w:space="0" w:color="auto"/>
                        <w:left w:val="none" w:sz="0" w:space="0" w:color="auto"/>
                        <w:bottom w:val="none" w:sz="0" w:space="0" w:color="auto"/>
                        <w:right w:val="none" w:sz="0" w:space="0" w:color="auto"/>
                      </w:divBdr>
                    </w:div>
                    <w:div w:id="737821983">
                      <w:marLeft w:val="750"/>
                      <w:marRight w:val="0"/>
                      <w:marTop w:val="0"/>
                      <w:marBottom w:val="0"/>
                      <w:divBdr>
                        <w:top w:val="none" w:sz="0" w:space="0" w:color="auto"/>
                        <w:left w:val="none" w:sz="0" w:space="0" w:color="auto"/>
                        <w:bottom w:val="none" w:sz="0" w:space="0" w:color="auto"/>
                        <w:right w:val="none" w:sz="0" w:space="0" w:color="auto"/>
                      </w:divBdr>
                    </w:div>
                  </w:divsChild>
                </w:div>
                <w:div w:id="718283524">
                  <w:marLeft w:val="300"/>
                  <w:marRight w:val="0"/>
                  <w:marTop w:val="75"/>
                  <w:marBottom w:val="0"/>
                  <w:divBdr>
                    <w:top w:val="none" w:sz="0" w:space="0" w:color="auto"/>
                    <w:left w:val="none" w:sz="0" w:space="0" w:color="auto"/>
                    <w:bottom w:val="none" w:sz="0" w:space="0" w:color="auto"/>
                    <w:right w:val="none" w:sz="0" w:space="0" w:color="auto"/>
                  </w:divBdr>
                  <w:divsChild>
                    <w:div w:id="850605167">
                      <w:marLeft w:val="750"/>
                      <w:marRight w:val="0"/>
                      <w:marTop w:val="0"/>
                      <w:marBottom w:val="0"/>
                      <w:divBdr>
                        <w:top w:val="none" w:sz="0" w:space="0" w:color="auto"/>
                        <w:left w:val="none" w:sz="0" w:space="0" w:color="auto"/>
                        <w:bottom w:val="none" w:sz="0" w:space="0" w:color="auto"/>
                        <w:right w:val="none" w:sz="0" w:space="0" w:color="auto"/>
                      </w:divBdr>
                    </w:div>
                  </w:divsChild>
                </w:div>
                <w:div w:id="1592422632">
                  <w:marLeft w:val="300"/>
                  <w:marRight w:val="0"/>
                  <w:marTop w:val="75"/>
                  <w:marBottom w:val="0"/>
                  <w:divBdr>
                    <w:top w:val="none" w:sz="0" w:space="0" w:color="auto"/>
                    <w:left w:val="none" w:sz="0" w:space="0" w:color="auto"/>
                    <w:bottom w:val="none" w:sz="0" w:space="0" w:color="auto"/>
                    <w:right w:val="none" w:sz="0" w:space="0" w:color="auto"/>
                  </w:divBdr>
                  <w:divsChild>
                    <w:div w:id="1510951837">
                      <w:marLeft w:val="750"/>
                      <w:marRight w:val="0"/>
                      <w:marTop w:val="0"/>
                      <w:marBottom w:val="0"/>
                      <w:divBdr>
                        <w:top w:val="none" w:sz="0" w:space="0" w:color="auto"/>
                        <w:left w:val="none" w:sz="0" w:space="0" w:color="auto"/>
                        <w:bottom w:val="none" w:sz="0" w:space="0" w:color="auto"/>
                        <w:right w:val="none" w:sz="0" w:space="0" w:color="auto"/>
                      </w:divBdr>
                    </w:div>
                  </w:divsChild>
                </w:div>
                <w:div w:id="353531789">
                  <w:marLeft w:val="300"/>
                  <w:marRight w:val="0"/>
                  <w:marTop w:val="75"/>
                  <w:marBottom w:val="0"/>
                  <w:divBdr>
                    <w:top w:val="none" w:sz="0" w:space="0" w:color="auto"/>
                    <w:left w:val="none" w:sz="0" w:space="0" w:color="auto"/>
                    <w:bottom w:val="none" w:sz="0" w:space="0" w:color="auto"/>
                    <w:right w:val="none" w:sz="0" w:space="0" w:color="auto"/>
                  </w:divBdr>
                  <w:divsChild>
                    <w:div w:id="581178493">
                      <w:marLeft w:val="750"/>
                      <w:marRight w:val="0"/>
                      <w:marTop w:val="0"/>
                      <w:marBottom w:val="0"/>
                      <w:divBdr>
                        <w:top w:val="none" w:sz="0" w:space="0" w:color="auto"/>
                        <w:left w:val="none" w:sz="0" w:space="0" w:color="auto"/>
                        <w:bottom w:val="none" w:sz="0" w:space="0" w:color="auto"/>
                        <w:right w:val="none" w:sz="0" w:space="0" w:color="auto"/>
                      </w:divBdr>
                    </w:div>
                  </w:divsChild>
                </w:div>
                <w:div w:id="2135051030">
                  <w:marLeft w:val="300"/>
                  <w:marRight w:val="0"/>
                  <w:marTop w:val="75"/>
                  <w:marBottom w:val="0"/>
                  <w:divBdr>
                    <w:top w:val="none" w:sz="0" w:space="0" w:color="auto"/>
                    <w:left w:val="none" w:sz="0" w:space="0" w:color="auto"/>
                    <w:bottom w:val="none" w:sz="0" w:space="0" w:color="auto"/>
                    <w:right w:val="none" w:sz="0" w:space="0" w:color="auto"/>
                  </w:divBdr>
                </w:div>
                <w:div w:id="449134596">
                  <w:marLeft w:val="300"/>
                  <w:marRight w:val="0"/>
                  <w:marTop w:val="75"/>
                  <w:marBottom w:val="0"/>
                  <w:divBdr>
                    <w:top w:val="none" w:sz="0" w:space="0" w:color="auto"/>
                    <w:left w:val="none" w:sz="0" w:space="0" w:color="auto"/>
                    <w:bottom w:val="none" w:sz="0" w:space="0" w:color="auto"/>
                    <w:right w:val="none" w:sz="0" w:space="0" w:color="auto"/>
                  </w:divBdr>
                </w:div>
                <w:div w:id="1377781115">
                  <w:marLeft w:val="300"/>
                  <w:marRight w:val="0"/>
                  <w:marTop w:val="75"/>
                  <w:marBottom w:val="0"/>
                  <w:divBdr>
                    <w:top w:val="none" w:sz="0" w:space="0" w:color="auto"/>
                    <w:left w:val="none" w:sz="0" w:space="0" w:color="auto"/>
                    <w:bottom w:val="none" w:sz="0" w:space="0" w:color="auto"/>
                    <w:right w:val="none" w:sz="0" w:space="0" w:color="auto"/>
                  </w:divBdr>
                  <w:divsChild>
                    <w:div w:id="2142963143">
                      <w:marLeft w:val="750"/>
                      <w:marRight w:val="0"/>
                      <w:marTop w:val="0"/>
                      <w:marBottom w:val="0"/>
                      <w:divBdr>
                        <w:top w:val="none" w:sz="0" w:space="0" w:color="auto"/>
                        <w:left w:val="none" w:sz="0" w:space="0" w:color="auto"/>
                        <w:bottom w:val="none" w:sz="0" w:space="0" w:color="auto"/>
                        <w:right w:val="none" w:sz="0" w:space="0" w:color="auto"/>
                      </w:divBdr>
                    </w:div>
                    <w:div w:id="654839778">
                      <w:marLeft w:val="750"/>
                      <w:marRight w:val="0"/>
                      <w:marTop w:val="0"/>
                      <w:marBottom w:val="0"/>
                      <w:divBdr>
                        <w:top w:val="none" w:sz="0" w:space="0" w:color="auto"/>
                        <w:left w:val="none" w:sz="0" w:space="0" w:color="auto"/>
                        <w:bottom w:val="none" w:sz="0" w:space="0" w:color="auto"/>
                        <w:right w:val="none" w:sz="0" w:space="0" w:color="auto"/>
                      </w:divBdr>
                    </w:div>
                  </w:divsChild>
                </w:div>
                <w:div w:id="1942295020">
                  <w:marLeft w:val="300"/>
                  <w:marRight w:val="0"/>
                  <w:marTop w:val="75"/>
                  <w:marBottom w:val="0"/>
                  <w:divBdr>
                    <w:top w:val="none" w:sz="0" w:space="0" w:color="auto"/>
                    <w:left w:val="none" w:sz="0" w:space="0" w:color="auto"/>
                    <w:bottom w:val="none" w:sz="0" w:space="0" w:color="auto"/>
                    <w:right w:val="none" w:sz="0" w:space="0" w:color="auto"/>
                  </w:divBdr>
                  <w:divsChild>
                    <w:div w:id="277107087">
                      <w:marLeft w:val="750"/>
                      <w:marRight w:val="0"/>
                      <w:marTop w:val="0"/>
                      <w:marBottom w:val="0"/>
                      <w:divBdr>
                        <w:top w:val="none" w:sz="0" w:space="0" w:color="auto"/>
                        <w:left w:val="none" w:sz="0" w:space="0" w:color="auto"/>
                        <w:bottom w:val="none" w:sz="0" w:space="0" w:color="auto"/>
                        <w:right w:val="none" w:sz="0" w:space="0" w:color="auto"/>
                      </w:divBdr>
                    </w:div>
                  </w:divsChild>
                </w:div>
                <w:div w:id="1240097737">
                  <w:marLeft w:val="300"/>
                  <w:marRight w:val="0"/>
                  <w:marTop w:val="75"/>
                  <w:marBottom w:val="0"/>
                  <w:divBdr>
                    <w:top w:val="none" w:sz="0" w:space="0" w:color="auto"/>
                    <w:left w:val="none" w:sz="0" w:space="0" w:color="auto"/>
                    <w:bottom w:val="none" w:sz="0" w:space="0" w:color="auto"/>
                    <w:right w:val="none" w:sz="0" w:space="0" w:color="auto"/>
                  </w:divBdr>
                  <w:divsChild>
                    <w:div w:id="313995483">
                      <w:marLeft w:val="750"/>
                      <w:marRight w:val="0"/>
                      <w:marTop w:val="0"/>
                      <w:marBottom w:val="0"/>
                      <w:divBdr>
                        <w:top w:val="none" w:sz="0" w:space="0" w:color="auto"/>
                        <w:left w:val="none" w:sz="0" w:space="0" w:color="auto"/>
                        <w:bottom w:val="none" w:sz="0" w:space="0" w:color="auto"/>
                        <w:right w:val="none" w:sz="0" w:space="0" w:color="auto"/>
                      </w:divBdr>
                    </w:div>
                  </w:divsChild>
                </w:div>
                <w:div w:id="113520949">
                  <w:marLeft w:val="300"/>
                  <w:marRight w:val="0"/>
                  <w:marTop w:val="75"/>
                  <w:marBottom w:val="0"/>
                  <w:divBdr>
                    <w:top w:val="none" w:sz="0" w:space="0" w:color="auto"/>
                    <w:left w:val="none" w:sz="0" w:space="0" w:color="auto"/>
                    <w:bottom w:val="none" w:sz="0" w:space="0" w:color="auto"/>
                    <w:right w:val="none" w:sz="0" w:space="0" w:color="auto"/>
                  </w:divBdr>
                  <w:divsChild>
                    <w:div w:id="1269968292">
                      <w:marLeft w:val="750"/>
                      <w:marRight w:val="0"/>
                      <w:marTop w:val="0"/>
                      <w:marBottom w:val="0"/>
                      <w:divBdr>
                        <w:top w:val="none" w:sz="0" w:space="0" w:color="auto"/>
                        <w:left w:val="none" w:sz="0" w:space="0" w:color="auto"/>
                        <w:bottom w:val="none" w:sz="0" w:space="0" w:color="auto"/>
                        <w:right w:val="none" w:sz="0" w:space="0" w:color="auto"/>
                      </w:divBdr>
                    </w:div>
                  </w:divsChild>
                </w:div>
                <w:div w:id="277219880">
                  <w:marLeft w:val="300"/>
                  <w:marRight w:val="0"/>
                  <w:marTop w:val="75"/>
                  <w:marBottom w:val="0"/>
                  <w:divBdr>
                    <w:top w:val="none" w:sz="0" w:space="0" w:color="auto"/>
                    <w:left w:val="none" w:sz="0" w:space="0" w:color="auto"/>
                    <w:bottom w:val="none" w:sz="0" w:space="0" w:color="auto"/>
                    <w:right w:val="none" w:sz="0" w:space="0" w:color="auto"/>
                  </w:divBdr>
                  <w:divsChild>
                    <w:div w:id="1437165866">
                      <w:marLeft w:val="750"/>
                      <w:marRight w:val="0"/>
                      <w:marTop w:val="0"/>
                      <w:marBottom w:val="0"/>
                      <w:divBdr>
                        <w:top w:val="none" w:sz="0" w:space="0" w:color="auto"/>
                        <w:left w:val="none" w:sz="0" w:space="0" w:color="auto"/>
                        <w:bottom w:val="none" w:sz="0" w:space="0" w:color="auto"/>
                        <w:right w:val="none" w:sz="0" w:space="0" w:color="auto"/>
                      </w:divBdr>
                    </w:div>
                    <w:div w:id="710573007">
                      <w:marLeft w:val="750"/>
                      <w:marRight w:val="0"/>
                      <w:marTop w:val="0"/>
                      <w:marBottom w:val="0"/>
                      <w:divBdr>
                        <w:top w:val="none" w:sz="0" w:space="0" w:color="auto"/>
                        <w:left w:val="none" w:sz="0" w:space="0" w:color="auto"/>
                        <w:bottom w:val="none" w:sz="0" w:space="0" w:color="auto"/>
                        <w:right w:val="none" w:sz="0" w:space="0" w:color="auto"/>
                      </w:divBdr>
                    </w:div>
                    <w:div w:id="1551923005">
                      <w:marLeft w:val="750"/>
                      <w:marRight w:val="0"/>
                      <w:marTop w:val="0"/>
                      <w:marBottom w:val="0"/>
                      <w:divBdr>
                        <w:top w:val="none" w:sz="0" w:space="0" w:color="auto"/>
                        <w:left w:val="none" w:sz="0" w:space="0" w:color="auto"/>
                        <w:bottom w:val="none" w:sz="0" w:space="0" w:color="auto"/>
                        <w:right w:val="none" w:sz="0" w:space="0" w:color="auto"/>
                      </w:divBdr>
                    </w:div>
                  </w:divsChild>
                </w:div>
                <w:div w:id="337393398">
                  <w:marLeft w:val="300"/>
                  <w:marRight w:val="0"/>
                  <w:marTop w:val="75"/>
                  <w:marBottom w:val="0"/>
                  <w:divBdr>
                    <w:top w:val="none" w:sz="0" w:space="0" w:color="auto"/>
                    <w:left w:val="none" w:sz="0" w:space="0" w:color="auto"/>
                    <w:bottom w:val="none" w:sz="0" w:space="0" w:color="auto"/>
                    <w:right w:val="none" w:sz="0" w:space="0" w:color="auto"/>
                  </w:divBdr>
                  <w:divsChild>
                    <w:div w:id="925068539">
                      <w:marLeft w:val="750"/>
                      <w:marRight w:val="0"/>
                      <w:marTop w:val="0"/>
                      <w:marBottom w:val="0"/>
                      <w:divBdr>
                        <w:top w:val="none" w:sz="0" w:space="0" w:color="auto"/>
                        <w:left w:val="none" w:sz="0" w:space="0" w:color="auto"/>
                        <w:bottom w:val="none" w:sz="0" w:space="0" w:color="auto"/>
                        <w:right w:val="none" w:sz="0" w:space="0" w:color="auto"/>
                      </w:divBdr>
                    </w:div>
                  </w:divsChild>
                </w:div>
                <w:div w:id="244851265">
                  <w:marLeft w:val="300"/>
                  <w:marRight w:val="0"/>
                  <w:marTop w:val="75"/>
                  <w:marBottom w:val="0"/>
                  <w:divBdr>
                    <w:top w:val="none" w:sz="0" w:space="0" w:color="auto"/>
                    <w:left w:val="none" w:sz="0" w:space="0" w:color="auto"/>
                    <w:bottom w:val="none" w:sz="0" w:space="0" w:color="auto"/>
                    <w:right w:val="none" w:sz="0" w:space="0" w:color="auto"/>
                  </w:divBdr>
                  <w:divsChild>
                    <w:div w:id="162624403">
                      <w:marLeft w:val="750"/>
                      <w:marRight w:val="0"/>
                      <w:marTop w:val="0"/>
                      <w:marBottom w:val="0"/>
                      <w:divBdr>
                        <w:top w:val="none" w:sz="0" w:space="0" w:color="auto"/>
                        <w:left w:val="none" w:sz="0" w:space="0" w:color="auto"/>
                        <w:bottom w:val="none" w:sz="0" w:space="0" w:color="auto"/>
                        <w:right w:val="none" w:sz="0" w:space="0" w:color="auto"/>
                      </w:divBdr>
                    </w:div>
                    <w:div w:id="1727795758">
                      <w:marLeft w:val="750"/>
                      <w:marRight w:val="0"/>
                      <w:marTop w:val="0"/>
                      <w:marBottom w:val="0"/>
                      <w:divBdr>
                        <w:top w:val="none" w:sz="0" w:space="0" w:color="auto"/>
                        <w:left w:val="none" w:sz="0" w:space="0" w:color="auto"/>
                        <w:bottom w:val="none" w:sz="0" w:space="0" w:color="auto"/>
                        <w:right w:val="none" w:sz="0" w:space="0" w:color="auto"/>
                      </w:divBdr>
                    </w:div>
                  </w:divsChild>
                </w:div>
                <w:div w:id="2007200722">
                  <w:marLeft w:val="300"/>
                  <w:marRight w:val="0"/>
                  <w:marTop w:val="75"/>
                  <w:marBottom w:val="0"/>
                  <w:divBdr>
                    <w:top w:val="none" w:sz="0" w:space="0" w:color="auto"/>
                    <w:left w:val="none" w:sz="0" w:space="0" w:color="auto"/>
                    <w:bottom w:val="none" w:sz="0" w:space="0" w:color="auto"/>
                    <w:right w:val="none" w:sz="0" w:space="0" w:color="auto"/>
                  </w:divBdr>
                  <w:divsChild>
                    <w:div w:id="716591636">
                      <w:marLeft w:val="750"/>
                      <w:marRight w:val="0"/>
                      <w:marTop w:val="0"/>
                      <w:marBottom w:val="0"/>
                      <w:divBdr>
                        <w:top w:val="none" w:sz="0" w:space="0" w:color="auto"/>
                        <w:left w:val="none" w:sz="0" w:space="0" w:color="auto"/>
                        <w:bottom w:val="none" w:sz="0" w:space="0" w:color="auto"/>
                        <w:right w:val="none" w:sz="0" w:space="0" w:color="auto"/>
                      </w:divBdr>
                    </w:div>
                  </w:divsChild>
                </w:div>
                <w:div w:id="880017878">
                  <w:marLeft w:val="300"/>
                  <w:marRight w:val="0"/>
                  <w:marTop w:val="75"/>
                  <w:marBottom w:val="0"/>
                  <w:divBdr>
                    <w:top w:val="none" w:sz="0" w:space="0" w:color="auto"/>
                    <w:left w:val="none" w:sz="0" w:space="0" w:color="auto"/>
                    <w:bottom w:val="none" w:sz="0" w:space="0" w:color="auto"/>
                    <w:right w:val="none" w:sz="0" w:space="0" w:color="auto"/>
                  </w:divBdr>
                  <w:divsChild>
                    <w:div w:id="1696081967">
                      <w:marLeft w:val="750"/>
                      <w:marRight w:val="0"/>
                      <w:marTop w:val="0"/>
                      <w:marBottom w:val="0"/>
                      <w:divBdr>
                        <w:top w:val="none" w:sz="0" w:space="0" w:color="auto"/>
                        <w:left w:val="none" w:sz="0" w:space="0" w:color="auto"/>
                        <w:bottom w:val="none" w:sz="0" w:space="0" w:color="auto"/>
                        <w:right w:val="none" w:sz="0" w:space="0" w:color="auto"/>
                      </w:divBdr>
                    </w:div>
                  </w:divsChild>
                </w:div>
                <w:div w:id="1624992644">
                  <w:marLeft w:val="300"/>
                  <w:marRight w:val="0"/>
                  <w:marTop w:val="75"/>
                  <w:marBottom w:val="0"/>
                  <w:divBdr>
                    <w:top w:val="none" w:sz="0" w:space="0" w:color="auto"/>
                    <w:left w:val="none" w:sz="0" w:space="0" w:color="auto"/>
                    <w:bottom w:val="none" w:sz="0" w:space="0" w:color="auto"/>
                    <w:right w:val="none" w:sz="0" w:space="0" w:color="auto"/>
                  </w:divBdr>
                  <w:divsChild>
                    <w:div w:id="1929994609">
                      <w:marLeft w:val="750"/>
                      <w:marRight w:val="0"/>
                      <w:marTop w:val="0"/>
                      <w:marBottom w:val="0"/>
                      <w:divBdr>
                        <w:top w:val="none" w:sz="0" w:space="0" w:color="auto"/>
                        <w:left w:val="none" w:sz="0" w:space="0" w:color="auto"/>
                        <w:bottom w:val="none" w:sz="0" w:space="0" w:color="auto"/>
                        <w:right w:val="none" w:sz="0" w:space="0" w:color="auto"/>
                      </w:divBdr>
                    </w:div>
                  </w:divsChild>
                </w:div>
                <w:div w:id="1258713203">
                  <w:marLeft w:val="300"/>
                  <w:marRight w:val="0"/>
                  <w:marTop w:val="75"/>
                  <w:marBottom w:val="0"/>
                  <w:divBdr>
                    <w:top w:val="none" w:sz="0" w:space="0" w:color="auto"/>
                    <w:left w:val="none" w:sz="0" w:space="0" w:color="auto"/>
                    <w:bottom w:val="none" w:sz="0" w:space="0" w:color="auto"/>
                    <w:right w:val="none" w:sz="0" w:space="0" w:color="auto"/>
                  </w:divBdr>
                </w:div>
                <w:div w:id="353002361">
                  <w:marLeft w:val="300"/>
                  <w:marRight w:val="0"/>
                  <w:marTop w:val="75"/>
                  <w:marBottom w:val="0"/>
                  <w:divBdr>
                    <w:top w:val="none" w:sz="0" w:space="0" w:color="auto"/>
                    <w:left w:val="none" w:sz="0" w:space="0" w:color="auto"/>
                    <w:bottom w:val="none" w:sz="0" w:space="0" w:color="auto"/>
                    <w:right w:val="none" w:sz="0" w:space="0" w:color="auto"/>
                  </w:divBdr>
                </w:div>
                <w:div w:id="834146386">
                  <w:marLeft w:val="300"/>
                  <w:marRight w:val="0"/>
                  <w:marTop w:val="75"/>
                  <w:marBottom w:val="0"/>
                  <w:divBdr>
                    <w:top w:val="none" w:sz="0" w:space="0" w:color="auto"/>
                    <w:left w:val="none" w:sz="0" w:space="0" w:color="auto"/>
                    <w:bottom w:val="none" w:sz="0" w:space="0" w:color="auto"/>
                    <w:right w:val="none" w:sz="0" w:space="0" w:color="auto"/>
                  </w:divBdr>
                  <w:divsChild>
                    <w:div w:id="889731156">
                      <w:marLeft w:val="750"/>
                      <w:marRight w:val="0"/>
                      <w:marTop w:val="0"/>
                      <w:marBottom w:val="0"/>
                      <w:divBdr>
                        <w:top w:val="none" w:sz="0" w:space="0" w:color="auto"/>
                        <w:left w:val="none" w:sz="0" w:space="0" w:color="auto"/>
                        <w:bottom w:val="none" w:sz="0" w:space="0" w:color="auto"/>
                        <w:right w:val="none" w:sz="0" w:space="0" w:color="auto"/>
                      </w:divBdr>
                    </w:div>
                    <w:div w:id="2092848812">
                      <w:marLeft w:val="750"/>
                      <w:marRight w:val="0"/>
                      <w:marTop w:val="0"/>
                      <w:marBottom w:val="0"/>
                      <w:divBdr>
                        <w:top w:val="none" w:sz="0" w:space="0" w:color="auto"/>
                        <w:left w:val="none" w:sz="0" w:space="0" w:color="auto"/>
                        <w:bottom w:val="none" w:sz="0" w:space="0" w:color="auto"/>
                        <w:right w:val="none" w:sz="0" w:space="0" w:color="auto"/>
                      </w:divBdr>
                    </w:div>
                  </w:divsChild>
                </w:div>
                <w:div w:id="960652307">
                  <w:marLeft w:val="300"/>
                  <w:marRight w:val="0"/>
                  <w:marTop w:val="75"/>
                  <w:marBottom w:val="0"/>
                  <w:divBdr>
                    <w:top w:val="none" w:sz="0" w:space="0" w:color="auto"/>
                    <w:left w:val="none" w:sz="0" w:space="0" w:color="auto"/>
                    <w:bottom w:val="none" w:sz="0" w:space="0" w:color="auto"/>
                    <w:right w:val="none" w:sz="0" w:space="0" w:color="auto"/>
                  </w:divBdr>
                  <w:divsChild>
                    <w:div w:id="655233023">
                      <w:marLeft w:val="750"/>
                      <w:marRight w:val="0"/>
                      <w:marTop w:val="0"/>
                      <w:marBottom w:val="0"/>
                      <w:divBdr>
                        <w:top w:val="none" w:sz="0" w:space="0" w:color="auto"/>
                        <w:left w:val="none" w:sz="0" w:space="0" w:color="auto"/>
                        <w:bottom w:val="none" w:sz="0" w:space="0" w:color="auto"/>
                        <w:right w:val="none" w:sz="0" w:space="0" w:color="auto"/>
                      </w:divBdr>
                    </w:div>
                  </w:divsChild>
                </w:div>
                <w:div w:id="853956946">
                  <w:marLeft w:val="300"/>
                  <w:marRight w:val="0"/>
                  <w:marTop w:val="75"/>
                  <w:marBottom w:val="0"/>
                  <w:divBdr>
                    <w:top w:val="none" w:sz="0" w:space="0" w:color="auto"/>
                    <w:left w:val="none" w:sz="0" w:space="0" w:color="auto"/>
                    <w:bottom w:val="none" w:sz="0" w:space="0" w:color="auto"/>
                    <w:right w:val="none" w:sz="0" w:space="0" w:color="auto"/>
                  </w:divBdr>
                  <w:divsChild>
                    <w:div w:id="1666278905">
                      <w:marLeft w:val="750"/>
                      <w:marRight w:val="0"/>
                      <w:marTop w:val="0"/>
                      <w:marBottom w:val="0"/>
                      <w:divBdr>
                        <w:top w:val="none" w:sz="0" w:space="0" w:color="auto"/>
                        <w:left w:val="none" w:sz="0" w:space="0" w:color="auto"/>
                        <w:bottom w:val="none" w:sz="0" w:space="0" w:color="auto"/>
                        <w:right w:val="none" w:sz="0" w:space="0" w:color="auto"/>
                      </w:divBdr>
                    </w:div>
                  </w:divsChild>
                </w:div>
                <w:div w:id="186215570">
                  <w:marLeft w:val="300"/>
                  <w:marRight w:val="0"/>
                  <w:marTop w:val="75"/>
                  <w:marBottom w:val="0"/>
                  <w:divBdr>
                    <w:top w:val="none" w:sz="0" w:space="0" w:color="auto"/>
                    <w:left w:val="none" w:sz="0" w:space="0" w:color="auto"/>
                    <w:bottom w:val="none" w:sz="0" w:space="0" w:color="auto"/>
                    <w:right w:val="none" w:sz="0" w:space="0" w:color="auto"/>
                  </w:divBdr>
                  <w:divsChild>
                    <w:div w:id="1237937717">
                      <w:marLeft w:val="750"/>
                      <w:marRight w:val="0"/>
                      <w:marTop w:val="0"/>
                      <w:marBottom w:val="0"/>
                      <w:divBdr>
                        <w:top w:val="none" w:sz="0" w:space="0" w:color="auto"/>
                        <w:left w:val="none" w:sz="0" w:space="0" w:color="auto"/>
                        <w:bottom w:val="none" w:sz="0" w:space="0" w:color="auto"/>
                        <w:right w:val="none" w:sz="0" w:space="0" w:color="auto"/>
                      </w:divBdr>
                    </w:div>
                  </w:divsChild>
                </w:div>
                <w:div w:id="322202873">
                  <w:marLeft w:val="300"/>
                  <w:marRight w:val="0"/>
                  <w:marTop w:val="75"/>
                  <w:marBottom w:val="0"/>
                  <w:divBdr>
                    <w:top w:val="none" w:sz="0" w:space="0" w:color="auto"/>
                    <w:left w:val="none" w:sz="0" w:space="0" w:color="auto"/>
                    <w:bottom w:val="none" w:sz="0" w:space="0" w:color="auto"/>
                    <w:right w:val="none" w:sz="0" w:space="0" w:color="auto"/>
                  </w:divBdr>
                  <w:divsChild>
                    <w:div w:id="1277710028">
                      <w:marLeft w:val="750"/>
                      <w:marRight w:val="0"/>
                      <w:marTop w:val="0"/>
                      <w:marBottom w:val="0"/>
                      <w:divBdr>
                        <w:top w:val="none" w:sz="0" w:space="0" w:color="auto"/>
                        <w:left w:val="none" w:sz="0" w:space="0" w:color="auto"/>
                        <w:bottom w:val="none" w:sz="0" w:space="0" w:color="auto"/>
                        <w:right w:val="none" w:sz="0" w:space="0" w:color="auto"/>
                      </w:divBdr>
                    </w:div>
                    <w:div w:id="159859321">
                      <w:marLeft w:val="750"/>
                      <w:marRight w:val="0"/>
                      <w:marTop w:val="0"/>
                      <w:marBottom w:val="0"/>
                      <w:divBdr>
                        <w:top w:val="none" w:sz="0" w:space="0" w:color="auto"/>
                        <w:left w:val="none" w:sz="0" w:space="0" w:color="auto"/>
                        <w:bottom w:val="none" w:sz="0" w:space="0" w:color="auto"/>
                        <w:right w:val="none" w:sz="0" w:space="0" w:color="auto"/>
                      </w:divBdr>
                    </w:div>
                    <w:div w:id="983201874">
                      <w:marLeft w:val="750"/>
                      <w:marRight w:val="0"/>
                      <w:marTop w:val="0"/>
                      <w:marBottom w:val="0"/>
                      <w:divBdr>
                        <w:top w:val="none" w:sz="0" w:space="0" w:color="auto"/>
                        <w:left w:val="none" w:sz="0" w:space="0" w:color="auto"/>
                        <w:bottom w:val="none" w:sz="0" w:space="0" w:color="auto"/>
                        <w:right w:val="none" w:sz="0" w:space="0" w:color="auto"/>
                      </w:divBdr>
                    </w:div>
                  </w:divsChild>
                </w:div>
                <w:div w:id="1398549879">
                  <w:marLeft w:val="300"/>
                  <w:marRight w:val="0"/>
                  <w:marTop w:val="75"/>
                  <w:marBottom w:val="0"/>
                  <w:divBdr>
                    <w:top w:val="none" w:sz="0" w:space="0" w:color="auto"/>
                    <w:left w:val="none" w:sz="0" w:space="0" w:color="auto"/>
                    <w:bottom w:val="none" w:sz="0" w:space="0" w:color="auto"/>
                    <w:right w:val="none" w:sz="0" w:space="0" w:color="auto"/>
                  </w:divBdr>
                  <w:divsChild>
                    <w:div w:id="646202375">
                      <w:marLeft w:val="750"/>
                      <w:marRight w:val="0"/>
                      <w:marTop w:val="0"/>
                      <w:marBottom w:val="0"/>
                      <w:divBdr>
                        <w:top w:val="none" w:sz="0" w:space="0" w:color="auto"/>
                        <w:left w:val="none" w:sz="0" w:space="0" w:color="auto"/>
                        <w:bottom w:val="none" w:sz="0" w:space="0" w:color="auto"/>
                        <w:right w:val="none" w:sz="0" w:space="0" w:color="auto"/>
                      </w:divBdr>
                    </w:div>
                  </w:divsChild>
                </w:div>
                <w:div w:id="1987850868">
                  <w:marLeft w:val="300"/>
                  <w:marRight w:val="0"/>
                  <w:marTop w:val="75"/>
                  <w:marBottom w:val="0"/>
                  <w:divBdr>
                    <w:top w:val="none" w:sz="0" w:space="0" w:color="auto"/>
                    <w:left w:val="none" w:sz="0" w:space="0" w:color="auto"/>
                    <w:bottom w:val="none" w:sz="0" w:space="0" w:color="auto"/>
                    <w:right w:val="none" w:sz="0" w:space="0" w:color="auto"/>
                  </w:divBdr>
                  <w:divsChild>
                    <w:div w:id="976300172">
                      <w:marLeft w:val="750"/>
                      <w:marRight w:val="0"/>
                      <w:marTop w:val="0"/>
                      <w:marBottom w:val="0"/>
                      <w:divBdr>
                        <w:top w:val="none" w:sz="0" w:space="0" w:color="auto"/>
                        <w:left w:val="none" w:sz="0" w:space="0" w:color="auto"/>
                        <w:bottom w:val="none" w:sz="0" w:space="0" w:color="auto"/>
                        <w:right w:val="none" w:sz="0" w:space="0" w:color="auto"/>
                      </w:divBdr>
                    </w:div>
                    <w:div w:id="116875254">
                      <w:marLeft w:val="750"/>
                      <w:marRight w:val="0"/>
                      <w:marTop w:val="0"/>
                      <w:marBottom w:val="0"/>
                      <w:divBdr>
                        <w:top w:val="none" w:sz="0" w:space="0" w:color="auto"/>
                        <w:left w:val="none" w:sz="0" w:space="0" w:color="auto"/>
                        <w:bottom w:val="none" w:sz="0" w:space="0" w:color="auto"/>
                        <w:right w:val="none" w:sz="0" w:space="0" w:color="auto"/>
                      </w:divBdr>
                    </w:div>
                  </w:divsChild>
                </w:div>
                <w:div w:id="1971204378">
                  <w:marLeft w:val="300"/>
                  <w:marRight w:val="0"/>
                  <w:marTop w:val="75"/>
                  <w:marBottom w:val="0"/>
                  <w:divBdr>
                    <w:top w:val="none" w:sz="0" w:space="0" w:color="auto"/>
                    <w:left w:val="none" w:sz="0" w:space="0" w:color="auto"/>
                    <w:bottom w:val="none" w:sz="0" w:space="0" w:color="auto"/>
                    <w:right w:val="none" w:sz="0" w:space="0" w:color="auto"/>
                  </w:divBdr>
                  <w:divsChild>
                    <w:div w:id="840465370">
                      <w:marLeft w:val="750"/>
                      <w:marRight w:val="0"/>
                      <w:marTop w:val="0"/>
                      <w:marBottom w:val="0"/>
                      <w:divBdr>
                        <w:top w:val="none" w:sz="0" w:space="0" w:color="auto"/>
                        <w:left w:val="none" w:sz="0" w:space="0" w:color="auto"/>
                        <w:bottom w:val="none" w:sz="0" w:space="0" w:color="auto"/>
                        <w:right w:val="none" w:sz="0" w:space="0" w:color="auto"/>
                      </w:divBdr>
                    </w:div>
                  </w:divsChild>
                </w:div>
                <w:div w:id="1736776463">
                  <w:marLeft w:val="300"/>
                  <w:marRight w:val="0"/>
                  <w:marTop w:val="75"/>
                  <w:marBottom w:val="0"/>
                  <w:divBdr>
                    <w:top w:val="none" w:sz="0" w:space="0" w:color="auto"/>
                    <w:left w:val="none" w:sz="0" w:space="0" w:color="auto"/>
                    <w:bottom w:val="none" w:sz="0" w:space="0" w:color="auto"/>
                    <w:right w:val="none" w:sz="0" w:space="0" w:color="auto"/>
                  </w:divBdr>
                  <w:divsChild>
                    <w:div w:id="1505049807">
                      <w:marLeft w:val="750"/>
                      <w:marRight w:val="0"/>
                      <w:marTop w:val="0"/>
                      <w:marBottom w:val="0"/>
                      <w:divBdr>
                        <w:top w:val="none" w:sz="0" w:space="0" w:color="auto"/>
                        <w:left w:val="none" w:sz="0" w:space="0" w:color="auto"/>
                        <w:bottom w:val="none" w:sz="0" w:space="0" w:color="auto"/>
                        <w:right w:val="none" w:sz="0" w:space="0" w:color="auto"/>
                      </w:divBdr>
                    </w:div>
                  </w:divsChild>
                </w:div>
                <w:div w:id="1006981904">
                  <w:marLeft w:val="300"/>
                  <w:marRight w:val="0"/>
                  <w:marTop w:val="75"/>
                  <w:marBottom w:val="0"/>
                  <w:divBdr>
                    <w:top w:val="none" w:sz="0" w:space="0" w:color="auto"/>
                    <w:left w:val="none" w:sz="0" w:space="0" w:color="auto"/>
                    <w:bottom w:val="none" w:sz="0" w:space="0" w:color="auto"/>
                    <w:right w:val="none" w:sz="0" w:space="0" w:color="auto"/>
                  </w:divBdr>
                  <w:divsChild>
                    <w:div w:id="408232994">
                      <w:marLeft w:val="750"/>
                      <w:marRight w:val="0"/>
                      <w:marTop w:val="0"/>
                      <w:marBottom w:val="0"/>
                      <w:divBdr>
                        <w:top w:val="none" w:sz="0" w:space="0" w:color="auto"/>
                        <w:left w:val="none" w:sz="0" w:space="0" w:color="auto"/>
                        <w:bottom w:val="none" w:sz="0" w:space="0" w:color="auto"/>
                        <w:right w:val="none" w:sz="0" w:space="0" w:color="auto"/>
                      </w:divBdr>
                    </w:div>
                  </w:divsChild>
                </w:div>
                <w:div w:id="781267726">
                  <w:marLeft w:val="300"/>
                  <w:marRight w:val="0"/>
                  <w:marTop w:val="75"/>
                  <w:marBottom w:val="0"/>
                  <w:divBdr>
                    <w:top w:val="none" w:sz="0" w:space="0" w:color="auto"/>
                    <w:left w:val="none" w:sz="0" w:space="0" w:color="auto"/>
                    <w:bottom w:val="none" w:sz="0" w:space="0" w:color="auto"/>
                    <w:right w:val="none" w:sz="0" w:space="0" w:color="auto"/>
                  </w:divBdr>
                </w:div>
              </w:divsChild>
            </w:div>
            <w:div w:id="149177969">
              <w:marLeft w:val="0"/>
              <w:marRight w:val="0"/>
              <w:marTop w:val="150"/>
              <w:marBottom w:val="150"/>
              <w:divBdr>
                <w:top w:val="none" w:sz="0" w:space="0" w:color="auto"/>
                <w:left w:val="none" w:sz="0" w:space="0" w:color="auto"/>
                <w:bottom w:val="none" w:sz="0" w:space="0" w:color="auto"/>
                <w:right w:val="none" w:sz="0" w:space="0" w:color="auto"/>
              </w:divBdr>
              <w:divsChild>
                <w:div w:id="220023215">
                  <w:marLeft w:val="300"/>
                  <w:marRight w:val="0"/>
                  <w:marTop w:val="75"/>
                  <w:marBottom w:val="0"/>
                  <w:divBdr>
                    <w:top w:val="none" w:sz="0" w:space="0" w:color="auto"/>
                    <w:left w:val="none" w:sz="0" w:space="0" w:color="auto"/>
                    <w:bottom w:val="none" w:sz="0" w:space="0" w:color="auto"/>
                    <w:right w:val="none" w:sz="0" w:space="0" w:color="auto"/>
                  </w:divBdr>
                </w:div>
                <w:div w:id="685448623">
                  <w:marLeft w:val="300"/>
                  <w:marRight w:val="0"/>
                  <w:marTop w:val="75"/>
                  <w:marBottom w:val="0"/>
                  <w:divBdr>
                    <w:top w:val="none" w:sz="0" w:space="0" w:color="auto"/>
                    <w:left w:val="none" w:sz="0" w:space="0" w:color="auto"/>
                    <w:bottom w:val="none" w:sz="0" w:space="0" w:color="auto"/>
                    <w:right w:val="none" w:sz="0" w:space="0" w:color="auto"/>
                  </w:divBdr>
                  <w:divsChild>
                    <w:div w:id="1233007287">
                      <w:marLeft w:val="750"/>
                      <w:marRight w:val="0"/>
                      <w:marTop w:val="0"/>
                      <w:marBottom w:val="0"/>
                      <w:divBdr>
                        <w:top w:val="none" w:sz="0" w:space="0" w:color="auto"/>
                        <w:left w:val="none" w:sz="0" w:space="0" w:color="auto"/>
                        <w:bottom w:val="none" w:sz="0" w:space="0" w:color="auto"/>
                        <w:right w:val="none" w:sz="0" w:space="0" w:color="auto"/>
                      </w:divBdr>
                    </w:div>
                  </w:divsChild>
                </w:div>
                <w:div w:id="1746490854">
                  <w:marLeft w:val="300"/>
                  <w:marRight w:val="0"/>
                  <w:marTop w:val="75"/>
                  <w:marBottom w:val="0"/>
                  <w:divBdr>
                    <w:top w:val="none" w:sz="0" w:space="0" w:color="auto"/>
                    <w:left w:val="none" w:sz="0" w:space="0" w:color="auto"/>
                    <w:bottom w:val="none" w:sz="0" w:space="0" w:color="auto"/>
                    <w:right w:val="none" w:sz="0" w:space="0" w:color="auto"/>
                  </w:divBdr>
                  <w:divsChild>
                    <w:div w:id="153885556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42070288">
              <w:marLeft w:val="0"/>
              <w:marRight w:val="0"/>
              <w:marTop w:val="150"/>
              <w:marBottom w:val="150"/>
              <w:divBdr>
                <w:top w:val="none" w:sz="0" w:space="0" w:color="auto"/>
                <w:left w:val="none" w:sz="0" w:space="0" w:color="auto"/>
                <w:bottom w:val="none" w:sz="0" w:space="0" w:color="auto"/>
                <w:right w:val="none" w:sz="0" w:space="0" w:color="auto"/>
              </w:divBdr>
              <w:divsChild>
                <w:div w:id="1731340357">
                  <w:marLeft w:val="300"/>
                  <w:marRight w:val="0"/>
                  <w:marTop w:val="75"/>
                  <w:marBottom w:val="0"/>
                  <w:divBdr>
                    <w:top w:val="none" w:sz="0" w:space="0" w:color="auto"/>
                    <w:left w:val="none" w:sz="0" w:space="0" w:color="auto"/>
                    <w:bottom w:val="none" w:sz="0" w:space="0" w:color="auto"/>
                    <w:right w:val="none" w:sz="0" w:space="0" w:color="auto"/>
                  </w:divBdr>
                </w:div>
                <w:div w:id="1303581826">
                  <w:marLeft w:val="300"/>
                  <w:marRight w:val="0"/>
                  <w:marTop w:val="75"/>
                  <w:marBottom w:val="0"/>
                  <w:divBdr>
                    <w:top w:val="none" w:sz="0" w:space="0" w:color="auto"/>
                    <w:left w:val="none" w:sz="0" w:space="0" w:color="auto"/>
                    <w:bottom w:val="none" w:sz="0" w:space="0" w:color="auto"/>
                    <w:right w:val="none" w:sz="0" w:space="0" w:color="auto"/>
                  </w:divBdr>
                  <w:divsChild>
                    <w:div w:id="1951234912">
                      <w:marLeft w:val="750"/>
                      <w:marRight w:val="0"/>
                      <w:marTop w:val="0"/>
                      <w:marBottom w:val="0"/>
                      <w:divBdr>
                        <w:top w:val="none" w:sz="0" w:space="0" w:color="auto"/>
                        <w:left w:val="none" w:sz="0" w:space="0" w:color="auto"/>
                        <w:bottom w:val="none" w:sz="0" w:space="0" w:color="auto"/>
                        <w:right w:val="none" w:sz="0" w:space="0" w:color="auto"/>
                      </w:divBdr>
                    </w:div>
                  </w:divsChild>
                </w:div>
                <w:div w:id="1172599271">
                  <w:marLeft w:val="300"/>
                  <w:marRight w:val="0"/>
                  <w:marTop w:val="75"/>
                  <w:marBottom w:val="0"/>
                  <w:divBdr>
                    <w:top w:val="none" w:sz="0" w:space="0" w:color="auto"/>
                    <w:left w:val="none" w:sz="0" w:space="0" w:color="auto"/>
                    <w:bottom w:val="none" w:sz="0" w:space="0" w:color="auto"/>
                    <w:right w:val="none" w:sz="0" w:space="0" w:color="auto"/>
                  </w:divBdr>
                </w:div>
                <w:div w:id="1424183111">
                  <w:marLeft w:val="300"/>
                  <w:marRight w:val="0"/>
                  <w:marTop w:val="75"/>
                  <w:marBottom w:val="0"/>
                  <w:divBdr>
                    <w:top w:val="none" w:sz="0" w:space="0" w:color="auto"/>
                    <w:left w:val="none" w:sz="0" w:space="0" w:color="auto"/>
                    <w:bottom w:val="none" w:sz="0" w:space="0" w:color="auto"/>
                    <w:right w:val="none" w:sz="0" w:space="0" w:color="auto"/>
                  </w:divBdr>
                  <w:divsChild>
                    <w:div w:id="1490175977">
                      <w:marLeft w:val="750"/>
                      <w:marRight w:val="0"/>
                      <w:marTop w:val="0"/>
                      <w:marBottom w:val="0"/>
                      <w:divBdr>
                        <w:top w:val="none" w:sz="0" w:space="0" w:color="auto"/>
                        <w:left w:val="none" w:sz="0" w:space="0" w:color="auto"/>
                        <w:bottom w:val="none" w:sz="0" w:space="0" w:color="auto"/>
                        <w:right w:val="none" w:sz="0" w:space="0" w:color="auto"/>
                      </w:divBdr>
                    </w:div>
                  </w:divsChild>
                </w:div>
                <w:div w:id="2087532681">
                  <w:marLeft w:val="300"/>
                  <w:marRight w:val="0"/>
                  <w:marTop w:val="75"/>
                  <w:marBottom w:val="0"/>
                  <w:divBdr>
                    <w:top w:val="none" w:sz="0" w:space="0" w:color="auto"/>
                    <w:left w:val="none" w:sz="0" w:space="0" w:color="auto"/>
                    <w:bottom w:val="none" w:sz="0" w:space="0" w:color="auto"/>
                    <w:right w:val="none" w:sz="0" w:space="0" w:color="auto"/>
                  </w:divBdr>
                </w:div>
                <w:div w:id="671100698">
                  <w:marLeft w:val="300"/>
                  <w:marRight w:val="0"/>
                  <w:marTop w:val="75"/>
                  <w:marBottom w:val="0"/>
                  <w:divBdr>
                    <w:top w:val="none" w:sz="0" w:space="0" w:color="auto"/>
                    <w:left w:val="none" w:sz="0" w:space="0" w:color="auto"/>
                    <w:bottom w:val="none" w:sz="0" w:space="0" w:color="auto"/>
                    <w:right w:val="none" w:sz="0" w:space="0" w:color="auto"/>
                  </w:divBdr>
                  <w:divsChild>
                    <w:div w:id="1785229535">
                      <w:marLeft w:val="750"/>
                      <w:marRight w:val="0"/>
                      <w:marTop w:val="0"/>
                      <w:marBottom w:val="0"/>
                      <w:divBdr>
                        <w:top w:val="none" w:sz="0" w:space="0" w:color="auto"/>
                        <w:left w:val="none" w:sz="0" w:space="0" w:color="auto"/>
                        <w:bottom w:val="none" w:sz="0" w:space="0" w:color="auto"/>
                        <w:right w:val="none" w:sz="0" w:space="0" w:color="auto"/>
                      </w:divBdr>
                    </w:div>
                    <w:div w:id="1199125996">
                      <w:marLeft w:val="750"/>
                      <w:marRight w:val="0"/>
                      <w:marTop w:val="0"/>
                      <w:marBottom w:val="0"/>
                      <w:divBdr>
                        <w:top w:val="none" w:sz="0" w:space="0" w:color="auto"/>
                        <w:left w:val="none" w:sz="0" w:space="0" w:color="auto"/>
                        <w:bottom w:val="none" w:sz="0" w:space="0" w:color="auto"/>
                        <w:right w:val="none" w:sz="0" w:space="0" w:color="auto"/>
                      </w:divBdr>
                    </w:div>
                  </w:divsChild>
                </w:div>
                <w:div w:id="2089888892">
                  <w:marLeft w:val="300"/>
                  <w:marRight w:val="0"/>
                  <w:marTop w:val="75"/>
                  <w:marBottom w:val="0"/>
                  <w:divBdr>
                    <w:top w:val="none" w:sz="0" w:space="0" w:color="auto"/>
                    <w:left w:val="none" w:sz="0" w:space="0" w:color="auto"/>
                    <w:bottom w:val="none" w:sz="0" w:space="0" w:color="auto"/>
                    <w:right w:val="none" w:sz="0" w:space="0" w:color="auto"/>
                  </w:divBdr>
                </w:div>
                <w:div w:id="2046906195">
                  <w:marLeft w:val="300"/>
                  <w:marRight w:val="0"/>
                  <w:marTop w:val="75"/>
                  <w:marBottom w:val="0"/>
                  <w:divBdr>
                    <w:top w:val="none" w:sz="0" w:space="0" w:color="auto"/>
                    <w:left w:val="none" w:sz="0" w:space="0" w:color="auto"/>
                    <w:bottom w:val="none" w:sz="0" w:space="0" w:color="auto"/>
                    <w:right w:val="none" w:sz="0" w:space="0" w:color="auto"/>
                  </w:divBdr>
                  <w:divsChild>
                    <w:div w:id="396755918">
                      <w:marLeft w:val="750"/>
                      <w:marRight w:val="0"/>
                      <w:marTop w:val="0"/>
                      <w:marBottom w:val="0"/>
                      <w:divBdr>
                        <w:top w:val="none" w:sz="0" w:space="0" w:color="auto"/>
                        <w:left w:val="none" w:sz="0" w:space="0" w:color="auto"/>
                        <w:bottom w:val="none" w:sz="0" w:space="0" w:color="auto"/>
                        <w:right w:val="none" w:sz="0" w:space="0" w:color="auto"/>
                      </w:divBdr>
                    </w:div>
                  </w:divsChild>
                </w:div>
                <w:div w:id="1633368686">
                  <w:marLeft w:val="300"/>
                  <w:marRight w:val="0"/>
                  <w:marTop w:val="75"/>
                  <w:marBottom w:val="0"/>
                  <w:divBdr>
                    <w:top w:val="none" w:sz="0" w:space="0" w:color="auto"/>
                    <w:left w:val="none" w:sz="0" w:space="0" w:color="auto"/>
                    <w:bottom w:val="none" w:sz="0" w:space="0" w:color="auto"/>
                    <w:right w:val="none" w:sz="0" w:space="0" w:color="auto"/>
                  </w:divBdr>
                  <w:divsChild>
                    <w:div w:id="913588591">
                      <w:marLeft w:val="750"/>
                      <w:marRight w:val="0"/>
                      <w:marTop w:val="0"/>
                      <w:marBottom w:val="0"/>
                      <w:divBdr>
                        <w:top w:val="none" w:sz="0" w:space="0" w:color="auto"/>
                        <w:left w:val="none" w:sz="0" w:space="0" w:color="auto"/>
                        <w:bottom w:val="none" w:sz="0" w:space="0" w:color="auto"/>
                        <w:right w:val="none" w:sz="0" w:space="0" w:color="auto"/>
                      </w:divBdr>
                    </w:div>
                    <w:div w:id="1366321539">
                      <w:marLeft w:val="750"/>
                      <w:marRight w:val="0"/>
                      <w:marTop w:val="0"/>
                      <w:marBottom w:val="0"/>
                      <w:divBdr>
                        <w:top w:val="none" w:sz="0" w:space="0" w:color="auto"/>
                        <w:left w:val="none" w:sz="0" w:space="0" w:color="auto"/>
                        <w:bottom w:val="none" w:sz="0" w:space="0" w:color="auto"/>
                        <w:right w:val="none" w:sz="0" w:space="0" w:color="auto"/>
                      </w:divBdr>
                    </w:div>
                    <w:div w:id="1525828487">
                      <w:marLeft w:val="750"/>
                      <w:marRight w:val="0"/>
                      <w:marTop w:val="0"/>
                      <w:marBottom w:val="0"/>
                      <w:divBdr>
                        <w:top w:val="none" w:sz="0" w:space="0" w:color="auto"/>
                        <w:left w:val="none" w:sz="0" w:space="0" w:color="auto"/>
                        <w:bottom w:val="none" w:sz="0" w:space="0" w:color="auto"/>
                        <w:right w:val="none" w:sz="0" w:space="0" w:color="auto"/>
                      </w:divBdr>
                    </w:div>
                    <w:div w:id="5688814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8030956">
              <w:marLeft w:val="0"/>
              <w:marRight w:val="0"/>
              <w:marTop w:val="150"/>
              <w:marBottom w:val="150"/>
              <w:divBdr>
                <w:top w:val="none" w:sz="0" w:space="0" w:color="auto"/>
                <w:left w:val="none" w:sz="0" w:space="0" w:color="auto"/>
                <w:bottom w:val="none" w:sz="0" w:space="0" w:color="auto"/>
                <w:right w:val="none" w:sz="0" w:space="0" w:color="auto"/>
              </w:divBdr>
              <w:divsChild>
                <w:div w:id="422144384">
                  <w:marLeft w:val="300"/>
                  <w:marRight w:val="0"/>
                  <w:marTop w:val="75"/>
                  <w:marBottom w:val="0"/>
                  <w:divBdr>
                    <w:top w:val="none" w:sz="0" w:space="0" w:color="auto"/>
                    <w:left w:val="none" w:sz="0" w:space="0" w:color="auto"/>
                    <w:bottom w:val="none" w:sz="0" w:space="0" w:color="auto"/>
                    <w:right w:val="none" w:sz="0" w:space="0" w:color="auto"/>
                  </w:divBdr>
                  <w:divsChild>
                    <w:div w:id="1048644993">
                      <w:marLeft w:val="750"/>
                      <w:marRight w:val="0"/>
                      <w:marTop w:val="0"/>
                      <w:marBottom w:val="0"/>
                      <w:divBdr>
                        <w:top w:val="none" w:sz="0" w:space="0" w:color="auto"/>
                        <w:left w:val="none" w:sz="0" w:space="0" w:color="auto"/>
                        <w:bottom w:val="none" w:sz="0" w:space="0" w:color="auto"/>
                        <w:right w:val="none" w:sz="0" w:space="0" w:color="auto"/>
                      </w:divBdr>
                    </w:div>
                  </w:divsChild>
                </w:div>
                <w:div w:id="191305715">
                  <w:marLeft w:val="300"/>
                  <w:marRight w:val="0"/>
                  <w:marTop w:val="75"/>
                  <w:marBottom w:val="0"/>
                  <w:divBdr>
                    <w:top w:val="none" w:sz="0" w:space="0" w:color="auto"/>
                    <w:left w:val="none" w:sz="0" w:space="0" w:color="auto"/>
                    <w:bottom w:val="none" w:sz="0" w:space="0" w:color="auto"/>
                    <w:right w:val="none" w:sz="0" w:space="0" w:color="auto"/>
                  </w:divBdr>
                </w:div>
                <w:div w:id="1381202618">
                  <w:marLeft w:val="300"/>
                  <w:marRight w:val="0"/>
                  <w:marTop w:val="75"/>
                  <w:marBottom w:val="0"/>
                  <w:divBdr>
                    <w:top w:val="none" w:sz="0" w:space="0" w:color="auto"/>
                    <w:left w:val="none" w:sz="0" w:space="0" w:color="auto"/>
                    <w:bottom w:val="none" w:sz="0" w:space="0" w:color="auto"/>
                    <w:right w:val="none" w:sz="0" w:space="0" w:color="auto"/>
                  </w:divBdr>
                </w:div>
                <w:div w:id="829062468">
                  <w:marLeft w:val="300"/>
                  <w:marRight w:val="0"/>
                  <w:marTop w:val="75"/>
                  <w:marBottom w:val="0"/>
                  <w:divBdr>
                    <w:top w:val="none" w:sz="0" w:space="0" w:color="auto"/>
                    <w:left w:val="none" w:sz="0" w:space="0" w:color="auto"/>
                    <w:bottom w:val="none" w:sz="0" w:space="0" w:color="auto"/>
                    <w:right w:val="none" w:sz="0" w:space="0" w:color="auto"/>
                  </w:divBdr>
                  <w:divsChild>
                    <w:div w:id="1441756286">
                      <w:marLeft w:val="750"/>
                      <w:marRight w:val="0"/>
                      <w:marTop w:val="0"/>
                      <w:marBottom w:val="0"/>
                      <w:divBdr>
                        <w:top w:val="none" w:sz="0" w:space="0" w:color="auto"/>
                        <w:left w:val="none" w:sz="0" w:space="0" w:color="auto"/>
                        <w:bottom w:val="none" w:sz="0" w:space="0" w:color="auto"/>
                        <w:right w:val="none" w:sz="0" w:space="0" w:color="auto"/>
                      </w:divBdr>
                    </w:div>
                  </w:divsChild>
                </w:div>
                <w:div w:id="902061808">
                  <w:marLeft w:val="300"/>
                  <w:marRight w:val="0"/>
                  <w:marTop w:val="75"/>
                  <w:marBottom w:val="0"/>
                  <w:divBdr>
                    <w:top w:val="none" w:sz="0" w:space="0" w:color="auto"/>
                    <w:left w:val="none" w:sz="0" w:space="0" w:color="auto"/>
                    <w:bottom w:val="none" w:sz="0" w:space="0" w:color="auto"/>
                    <w:right w:val="none" w:sz="0" w:space="0" w:color="auto"/>
                  </w:divBdr>
                  <w:divsChild>
                    <w:div w:id="98474592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18778">
      <w:bodyDiv w:val="1"/>
      <w:marLeft w:val="0"/>
      <w:marRight w:val="0"/>
      <w:marTop w:val="0"/>
      <w:marBottom w:val="0"/>
      <w:divBdr>
        <w:top w:val="none" w:sz="0" w:space="0" w:color="auto"/>
        <w:left w:val="none" w:sz="0" w:space="0" w:color="auto"/>
        <w:bottom w:val="none" w:sz="0" w:space="0" w:color="auto"/>
        <w:right w:val="none" w:sz="0" w:space="0" w:color="auto"/>
      </w:divBdr>
      <w:divsChild>
        <w:div w:id="296568393">
          <w:marLeft w:val="0"/>
          <w:marRight w:val="0"/>
          <w:marTop w:val="0"/>
          <w:marBottom w:val="0"/>
          <w:divBdr>
            <w:top w:val="none" w:sz="0" w:space="0" w:color="auto"/>
            <w:left w:val="none" w:sz="0" w:space="0" w:color="auto"/>
            <w:bottom w:val="none" w:sz="0" w:space="0" w:color="auto"/>
            <w:right w:val="none" w:sz="0" w:space="0" w:color="auto"/>
          </w:divBdr>
          <w:divsChild>
            <w:div w:id="1916622799">
              <w:marLeft w:val="0"/>
              <w:marRight w:val="0"/>
              <w:marTop w:val="150"/>
              <w:marBottom w:val="150"/>
              <w:divBdr>
                <w:top w:val="none" w:sz="0" w:space="0" w:color="auto"/>
                <w:left w:val="none" w:sz="0" w:space="0" w:color="auto"/>
                <w:bottom w:val="none" w:sz="0" w:space="0" w:color="auto"/>
                <w:right w:val="none" w:sz="0" w:space="0" w:color="auto"/>
              </w:divBdr>
              <w:divsChild>
                <w:div w:id="2136219042">
                  <w:marLeft w:val="300"/>
                  <w:marRight w:val="0"/>
                  <w:marTop w:val="75"/>
                  <w:marBottom w:val="0"/>
                  <w:divBdr>
                    <w:top w:val="none" w:sz="0" w:space="0" w:color="auto"/>
                    <w:left w:val="none" w:sz="0" w:space="0" w:color="auto"/>
                    <w:bottom w:val="none" w:sz="0" w:space="0" w:color="auto"/>
                    <w:right w:val="none" w:sz="0" w:space="0" w:color="auto"/>
                  </w:divBdr>
                  <w:divsChild>
                    <w:div w:id="2054301875">
                      <w:marLeft w:val="750"/>
                      <w:marRight w:val="0"/>
                      <w:marTop w:val="0"/>
                      <w:marBottom w:val="0"/>
                      <w:divBdr>
                        <w:top w:val="none" w:sz="0" w:space="0" w:color="auto"/>
                        <w:left w:val="none" w:sz="0" w:space="0" w:color="auto"/>
                        <w:bottom w:val="none" w:sz="0" w:space="0" w:color="auto"/>
                        <w:right w:val="none" w:sz="0" w:space="0" w:color="auto"/>
                      </w:divBdr>
                    </w:div>
                  </w:divsChild>
                </w:div>
                <w:div w:id="1643534775">
                  <w:marLeft w:val="300"/>
                  <w:marRight w:val="0"/>
                  <w:marTop w:val="75"/>
                  <w:marBottom w:val="0"/>
                  <w:divBdr>
                    <w:top w:val="none" w:sz="0" w:space="0" w:color="auto"/>
                    <w:left w:val="none" w:sz="0" w:space="0" w:color="auto"/>
                    <w:bottom w:val="none" w:sz="0" w:space="0" w:color="auto"/>
                    <w:right w:val="none" w:sz="0" w:space="0" w:color="auto"/>
                  </w:divBdr>
                  <w:divsChild>
                    <w:div w:id="1419399096">
                      <w:marLeft w:val="750"/>
                      <w:marRight w:val="0"/>
                      <w:marTop w:val="0"/>
                      <w:marBottom w:val="0"/>
                      <w:divBdr>
                        <w:top w:val="none" w:sz="0" w:space="0" w:color="auto"/>
                        <w:left w:val="none" w:sz="0" w:space="0" w:color="auto"/>
                        <w:bottom w:val="none" w:sz="0" w:space="0" w:color="auto"/>
                        <w:right w:val="none" w:sz="0" w:space="0" w:color="auto"/>
                      </w:divBdr>
                    </w:div>
                  </w:divsChild>
                </w:div>
                <w:div w:id="250698438">
                  <w:marLeft w:val="300"/>
                  <w:marRight w:val="0"/>
                  <w:marTop w:val="75"/>
                  <w:marBottom w:val="0"/>
                  <w:divBdr>
                    <w:top w:val="none" w:sz="0" w:space="0" w:color="auto"/>
                    <w:left w:val="none" w:sz="0" w:space="0" w:color="auto"/>
                    <w:bottom w:val="none" w:sz="0" w:space="0" w:color="auto"/>
                    <w:right w:val="none" w:sz="0" w:space="0" w:color="auto"/>
                  </w:divBdr>
                  <w:divsChild>
                    <w:div w:id="189546004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05742318">
              <w:marLeft w:val="0"/>
              <w:marRight w:val="0"/>
              <w:marTop w:val="150"/>
              <w:marBottom w:val="150"/>
              <w:divBdr>
                <w:top w:val="none" w:sz="0" w:space="0" w:color="auto"/>
                <w:left w:val="none" w:sz="0" w:space="0" w:color="auto"/>
                <w:bottom w:val="none" w:sz="0" w:space="0" w:color="auto"/>
                <w:right w:val="none" w:sz="0" w:space="0" w:color="auto"/>
              </w:divBdr>
              <w:divsChild>
                <w:div w:id="806973239">
                  <w:marLeft w:val="300"/>
                  <w:marRight w:val="0"/>
                  <w:marTop w:val="75"/>
                  <w:marBottom w:val="0"/>
                  <w:divBdr>
                    <w:top w:val="none" w:sz="0" w:space="0" w:color="auto"/>
                    <w:left w:val="none" w:sz="0" w:space="0" w:color="auto"/>
                    <w:bottom w:val="none" w:sz="0" w:space="0" w:color="auto"/>
                    <w:right w:val="none" w:sz="0" w:space="0" w:color="auto"/>
                  </w:divBdr>
                </w:div>
                <w:div w:id="380714628">
                  <w:marLeft w:val="300"/>
                  <w:marRight w:val="0"/>
                  <w:marTop w:val="75"/>
                  <w:marBottom w:val="0"/>
                  <w:divBdr>
                    <w:top w:val="none" w:sz="0" w:space="0" w:color="auto"/>
                    <w:left w:val="none" w:sz="0" w:space="0" w:color="auto"/>
                    <w:bottom w:val="none" w:sz="0" w:space="0" w:color="auto"/>
                    <w:right w:val="none" w:sz="0" w:space="0" w:color="auto"/>
                  </w:divBdr>
                  <w:divsChild>
                    <w:div w:id="1003246093">
                      <w:marLeft w:val="750"/>
                      <w:marRight w:val="0"/>
                      <w:marTop w:val="0"/>
                      <w:marBottom w:val="0"/>
                      <w:divBdr>
                        <w:top w:val="none" w:sz="0" w:space="0" w:color="auto"/>
                        <w:left w:val="none" w:sz="0" w:space="0" w:color="auto"/>
                        <w:bottom w:val="none" w:sz="0" w:space="0" w:color="auto"/>
                        <w:right w:val="none" w:sz="0" w:space="0" w:color="auto"/>
                      </w:divBdr>
                    </w:div>
                    <w:div w:id="1840273628">
                      <w:marLeft w:val="750"/>
                      <w:marRight w:val="0"/>
                      <w:marTop w:val="0"/>
                      <w:marBottom w:val="0"/>
                      <w:divBdr>
                        <w:top w:val="none" w:sz="0" w:space="0" w:color="auto"/>
                        <w:left w:val="none" w:sz="0" w:space="0" w:color="auto"/>
                        <w:bottom w:val="none" w:sz="0" w:space="0" w:color="auto"/>
                        <w:right w:val="none" w:sz="0" w:space="0" w:color="auto"/>
                      </w:divBdr>
                    </w:div>
                  </w:divsChild>
                </w:div>
                <w:div w:id="1219173969">
                  <w:marLeft w:val="300"/>
                  <w:marRight w:val="0"/>
                  <w:marTop w:val="75"/>
                  <w:marBottom w:val="0"/>
                  <w:divBdr>
                    <w:top w:val="none" w:sz="0" w:space="0" w:color="auto"/>
                    <w:left w:val="none" w:sz="0" w:space="0" w:color="auto"/>
                    <w:bottom w:val="none" w:sz="0" w:space="0" w:color="auto"/>
                    <w:right w:val="none" w:sz="0" w:space="0" w:color="auto"/>
                  </w:divBdr>
                  <w:divsChild>
                    <w:div w:id="2067145225">
                      <w:marLeft w:val="750"/>
                      <w:marRight w:val="0"/>
                      <w:marTop w:val="0"/>
                      <w:marBottom w:val="0"/>
                      <w:divBdr>
                        <w:top w:val="none" w:sz="0" w:space="0" w:color="auto"/>
                        <w:left w:val="none" w:sz="0" w:space="0" w:color="auto"/>
                        <w:bottom w:val="none" w:sz="0" w:space="0" w:color="auto"/>
                        <w:right w:val="none" w:sz="0" w:space="0" w:color="auto"/>
                      </w:divBdr>
                    </w:div>
                  </w:divsChild>
                </w:div>
                <w:div w:id="1022165769">
                  <w:marLeft w:val="300"/>
                  <w:marRight w:val="0"/>
                  <w:marTop w:val="75"/>
                  <w:marBottom w:val="0"/>
                  <w:divBdr>
                    <w:top w:val="none" w:sz="0" w:space="0" w:color="auto"/>
                    <w:left w:val="none" w:sz="0" w:space="0" w:color="auto"/>
                    <w:bottom w:val="none" w:sz="0" w:space="0" w:color="auto"/>
                    <w:right w:val="none" w:sz="0" w:space="0" w:color="auto"/>
                  </w:divBdr>
                  <w:divsChild>
                    <w:div w:id="590816050">
                      <w:marLeft w:val="750"/>
                      <w:marRight w:val="0"/>
                      <w:marTop w:val="0"/>
                      <w:marBottom w:val="0"/>
                      <w:divBdr>
                        <w:top w:val="none" w:sz="0" w:space="0" w:color="auto"/>
                        <w:left w:val="none" w:sz="0" w:space="0" w:color="auto"/>
                        <w:bottom w:val="none" w:sz="0" w:space="0" w:color="auto"/>
                        <w:right w:val="none" w:sz="0" w:space="0" w:color="auto"/>
                      </w:divBdr>
                    </w:div>
                  </w:divsChild>
                </w:div>
                <w:div w:id="797994013">
                  <w:marLeft w:val="300"/>
                  <w:marRight w:val="0"/>
                  <w:marTop w:val="75"/>
                  <w:marBottom w:val="0"/>
                  <w:divBdr>
                    <w:top w:val="none" w:sz="0" w:space="0" w:color="auto"/>
                    <w:left w:val="none" w:sz="0" w:space="0" w:color="auto"/>
                    <w:bottom w:val="none" w:sz="0" w:space="0" w:color="auto"/>
                    <w:right w:val="none" w:sz="0" w:space="0" w:color="auto"/>
                  </w:divBdr>
                  <w:divsChild>
                    <w:div w:id="2017537882">
                      <w:marLeft w:val="750"/>
                      <w:marRight w:val="0"/>
                      <w:marTop w:val="0"/>
                      <w:marBottom w:val="0"/>
                      <w:divBdr>
                        <w:top w:val="none" w:sz="0" w:space="0" w:color="auto"/>
                        <w:left w:val="none" w:sz="0" w:space="0" w:color="auto"/>
                        <w:bottom w:val="none" w:sz="0" w:space="0" w:color="auto"/>
                        <w:right w:val="none" w:sz="0" w:space="0" w:color="auto"/>
                      </w:divBdr>
                    </w:div>
                  </w:divsChild>
                </w:div>
                <w:div w:id="1745299458">
                  <w:marLeft w:val="300"/>
                  <w:marRight w:val="0"/>
                  <w:marTop w:val="75"/>
                  <w:marBottom w:val="0"/>
                  <w:divBdr>
                    <w:top w:val="none" w:sz="0" w:space="0" w:color="auto"/>
                    <w:left w:val="none" w:sz="0" w:space="0" w:color="auto"/>
                    <w:bottom w:val="none" w:sz="0" w:space="0" w:color="auto"/>
                    <w:right w:val="none" w:sz="0" w:space="0" w:color="auto"/>
                  </w:divBdr>
                  <w:divsChild>
                    <w:div w:id="1173029357">
                      <w:marLeft w:val="750"/>
                      <w:marRight w:val="0"/>
                      <w:marTop w:val="0"/>
                      <w:marBottom w:val="0"/>
                      <w:divBdr>
                        <w:top w:val="none" w:sz="0" w:space="0" w:color="auto"/>
                        <w:left w:val="none" w:sz="0" w:space="0" w:color="auto"/>
                        <w:bottom w:val="none" w:sz="0" w:space="0" w:color="auto"/>
                        <w:right w:val="none" w:sz="0" w:space="0" w:color="auto"/>
                      </w:divBdr>
                    </w:div>
                  </w:divsChild>
                </w:div>
                <w:div w:id="482086503">
                  <w:marLeft w:val="300"/>
                  <w:marRight w:val="0"/>
                  <w:marTop w:val="75"/>
                  <w:marBottom w:val="0"/>
                  <w:divBdr>
                    <w:top w:val="none" w:sz="0" w:space="0" w:color="auto"/>
                    <w:left w:val="none" w:sz="0" w:space="0" w:color="auto"/>
                    <w:bottom w:val="none" w:sz="0" w:space="0" w:color="auto"/>
                    <w:right w:val="none" w:sz="0" w:space="0" w:color="auto"/>
                  </w:divBdr>
                  <w:divsChild>
                    <w:div w:id="1586694102">
                      <w:marLeft w:val="750"/>
                      <w:marRight w:val="0"/>
                      <w:marTop w:val="0"/>
                      <w:marBottom w:val="0"/>
                      <w:divBdr>
                        <w:top w:val="none" w:sz="0" w:space="0" w:color="auto"/>
                        <w:left w:val="none" w:sz="0" w:space="0" w:color="auto"/>
                        <w:bottom w:val="none" w:sz="0" w:space="0" w:color="auto"/>
                        <w:right w:val="none" w:sz="0" w:space="0" w:color="auto"/>
                      </w:divBdr>
                    </w:div>
                  </w:divsChild>
                </w:div>
                <w:div w:id="136260545">
                  <w:marLeft w:val="300"/>
                  <w:marRight w:val="0"/>
                  <w:marTop w:val="75"/>
                  <w:marBottom w:val="0"/>
                  <w:divBdr>
                    <w:top w:val="none" w:sz="0" w:space="0" w:color="auto"/>
                    <w:left w:val="none" w:sz="0" w:space="0" w:color="auto"/>
                    <w:bottom w:val="none" w:sz="0" w:space="0" w:color="auto"/>
                    <w:right w:val="none" w:sz="0" w:space="0" w:color="auto"/>
                  </w:divBdr>
                </w:div>
                <w:div w:id="1162549914">
                  <w:marLeft w:val="300"/>
                  <w:marRight w:val="0"/>
                  <w:marTop w:val="75"/>
                  <w:marBottom w:val="0"/>
                  <w:divBdr>
                    <w:top w:val="none" w:sz="0" w:space="0" w:color="auto"/>
                    <w:left w:val="none" w:sz="0" w:space="0" w:color="auto"/>
                    <w:bottom w:val="none" w:sz="0" w:space="0" w:color="auto"/>
                    <w:right w:val="none" w:sz="0" w:space="0" w:color="auto"/>
                  </w:divBdr>
                  <w:divsChild>
                    <w:div w:id="857040525">
                      <w:marLeft w:val="750"/>
                      <w:marRight w:val="0"/>
                      <w:marTop w:val="0"/>
                      <w:marBottom w:val="0"/>
                      <w:divBdr>
                        <w:top w:val="none" w:sz="0" w:space="0" w:color="auto"/>
                        <w:left w:val="none" w:sz="0" w:space="0" w:color="auto"/>
                        <w:bottom w:val="none" w:sz="0" w:space="0" w:color="auto"/>
                        <w:right w:val="none" w:sz="0" w:space="0" w:color="auto"/>
                      </w:divBdr>
                    </w:div>
                    <w:div w:id="1154301665">
                      <w:marLeft w:val="750"/>
                      <w:marRight w:val="0"/>
                      <w:marTop w:val="0"/>
                      <w:marBottom w:val="0"/>
                      <w:divBdr>
                        <w:top w:val="none" w:sz="0" w:space="0" w:color="auto"/>
                        <w:left w:val="none" w:sz="0" w:space="0" w:color="auto"/>
                        <w:bottom w:val="none" w:sz="0" w:space="0" w:color="auto"/>
                        <w:right w:val="none" w:sz="0" w:space="0" w:color="auto"/>
                      </w:divBdr>
                    </w:div>
                  </w:divsChild>
                </w:div>
                <w:div w:id="2028947249">
                  <w:marLeft w:val="300"/>
                  <w:marRight w:val="0"/>
                  <w:marTop w:val="75"/>
                  <w:marBottom w:val="0"/>
                  <w:divBdr>
                    <w:top w:val="none" w:sz="0" w:space="0" w:color="auto"/>
                    <w:left w:val="none" w:sz="0" w:space="0" w:color="auto"/>
                    <w:bottom w:val="none" w:sz="0" w:space="0" w:color="auto"/>
                    <w:right w:val="none" w:sz="0" w:space="0" w:color="auto"/>
                  </w:divBdr>
                  <w:divsChild>
                    <w:div w:id="448821603">
                      <w:marLeft w:val="750"/>
                      <w:marRight w:val="0"/>
                      <w:marTop w:val="0"/>
                      <w:marBottom w:val="0"/>
                      <w:divBdr>
                        <w:top w:val="none" w:sz="0" w:space="0" w:color="auto"/>
                        <w:left w:val="none" w:sz="0" w:space="0" w:color="auto"/>
                        <w:bottom w:val="none" w:sz="0" w:space="0" w:color="auto"/>
                        <w:right w:val="none" w:sz="0" w:space="0" w:color="auto"/>
                      </w:divBdr>
                    </w:div>
                  </w:divsChild>
                </w:div>
                <w:div w:id="1401251580">
                  <w:marLeft w:val="300"/>
                  <w:marRight w:val="0"/>
                  <w:marTop w:val="75"/>
                  <w:marBottom w:val="0"/>
                  <w:divBdr>
                    <w:top w:val="none" w:sz="0" w:space="0" w:color="auto"/>
                    <w:left w:val="none" w:sz="0" w:space="0" w:color="auto"/>
                    <w:bottom w:val="none" w:sz="0" w:space="0" w:color="auto"/>
                    <w:right w:val="none" w:sz="0" w:space="0" w:color="auto"/>
                  </w:divBdr>
                  <w:divsChild>
                    <w:div w:id="1095058465">
                      <w:marLeft w:val="750"/>
                      <w:marRight w:val="0"/>
                      <w:marTop w:val="0"/>
                      <w:marBottom w:val="0"/>
                      <w:divBdr>
                        <w:top w:val="none" w:sz="0" w:space="0" w:color="auto"/>
                        <w:left w:val="none" w:sz="0" w:space="0" w:color="auto"/>
                        <w:bottom w:val="none" w:sz="0" w:space="0" w:color="auto"/>
                        <w:right w:val="none" w:sz="0" w:space="0" w:color="auto"/>
                      </w:divBdr>
                    </w:div>
                  </w:divsChild>
                </w:div>
                <w:div w:id="500972921">
                  <w:marLeft w:val="300"/>
                  <w:marRight w:val="0"/>
                  <w:marTop w:val="75"/>
                  <w:marBottom w:val="0"/>
                  <w:divBdr>
                    <w:top w:val="none" w:sz="0" w:space="0" w:color="auto"/>
                    <w:left w:val="none" w:sz="0" w:space="0" w:color="auto"/>
                    <w:bottom w:val="none" w:sz="0" w:space="0" w:color="auto"/>
                    <w:right w:val="none" w:sz="0" w:space="0" w:color="auto"/>
                  </w:divBdr>
                  <w:divsChild>
                    <w:div w:id="138959776">
                      <w:marLeft w:val="750"/>
                      <w:marRight w:val="0"/>
                      <w:marTop w:val="0"/>
                      <w:marBottom w:val="0"/>
                      <w:divBdr>
                        <w:top w:val="none" w:sz="0" w:space="0" w:color="auto"/>
                        <w:left w:val="none" w:sz="0" w:space="0" w:color="auto"/>
                        <w:bottom w:val="none" w:sz="0" w:space="0" w:color="auto"/>
                        <w:right w:val="none" w:sz="0" w:space="0" w:color="auto"/>
                      </w:divBdr>
                    </w:div>
                  </w:divsChild>
                </w:div>
                <w:div w:id="1942683743">
                  <w:marLeft w:val="300"/>
                  <w:marRight w:val="0"/>
                  <w:marTop w:val="75"/>
                  <w:marBottom w:val="0"/>
                  <w:divBdr>
                    <w:top w:val="none" w:sz="0" w:space="0" w:color="auto"/>
                    <w:left w:val="none" w:sz="0" w:space="0" w:color="auto"/>
                    <w:bottom w:val="none" w:sz="0" w:space="0" w:color="auto"/>
                    <w:right w:val="none" w:sz="0" w:space="0" w:color="auto"/>
                  </w:divBdr>
                  <w:divsChild>
                    <w:div w:id="1576280902">
                      <w:marLeft w:val="750"/>
                      <w:marRight w:val="0"/>
                      <w:marTop w:val="0"/>
                      <w:marBottom w:val="0"/>
                      <w:divBdr>
                        <w:top w:val="none" w:sz="0" w:space="0" w:color="auto"/>
                        <w:left w:val="none" w:sz="0" w:space="0" w:color="auto"/>
                        <w:bottom w:val="none" w:sz="0" w:space="0" w:color="auto"/>
                        <w:right w:val="none" w:sz="0" w:space="0" w:color="auto"/>
                      </w:divBdr>
                    </w:div>
                    <w:div w:id="1345938479">
                      <w:marLeft w:val="750"/>
                      <w:marRight w:val="0"/>
                      <w:marTop w:val="0"/>
                      <w:marBottom w:val="0"/>
                      <w:divBdr>
                        <w:top w:val="none" w:sz="0" w:space="0" w:color="auto"/>
                        <w:left w:val="none" w:sz="0" w:space="0" w:color="auto"/>
                        <w:bottom w:val="none" w:sz="0" w:space="0" w:color="auto"/>
                        <w:right w:val="none" w:sz="0" w:space="0" w:color="auto"/>
                      </w:divBdr>
                    </w:div>
                  </w:divsChild>
                </w:div>
                <w:div w:id="570388244">
                  <w:marLeft w:val="300"/>
                  <w:marRight w:val="0"/>
                  <w:marTop w:val="75"/>
                  <w:marBottom w:val="0"/>
                  <w:divBdr>
                    <w:top w:val="none" w:sz="0" w:space="0" w:color="auto"/>
                    <w:left w:val="none" w:sz="0" w:space="0" w:color="auto"/>
                    <w:bottom w:val="none" w:sz="0" w:space="0" w:color="auto"/>
                    <w:right w:val="none" w:sz="0" w:space="0" w:color="auto"/>
                  </w:divBdr>
                  <w:divsChild>
                    <w:div w:id="938683990">
                      <w:marLeft w:val="750"/>
                      <w:marRight w:val="0"/>
                      <w:marTop w:val="0"/>
                      <w:marBottom w:val="0"/>
                      <w:divBdr>
                        <w:top w:val="none" w:sz="0" w:space="0" w:color="auto"/>
                        <w:left w:val="none" w:sz="0" w:space="0" w:color="auto"/>
                        <w:bottom w:val="none" w:sz="0" w:space="0" w:color="auto"/>
                        <w:right w:val="none" w:sz="0" w:space="0" w:color="auto"/>
                      </w:divBdr>
                    </w:div>
                  </w:divsChild>
                </w:div>
                <w:div w:id="1426418854">
                  <w:marLeft w:val="300"/>
                  <w:marRight w:val="0"/>
                  <w:marTop w:val="75"/>
                  <w:marBottom w:val="0"/>
                  <w:divBdr>
                    <w:top w:val="none" w:sz="0" w:space="0" w:color="auto"/>
                    <w:left w:val="none" w:sz="0" w:space="0" w:color="auto"/>
                    <w:bottom w:val="none" w:sz="0" w:space="0" w:color="auto"/>
                    <w:right w:val="none" w:sz="0" w:space="0" w:color="auto"/>
                  </w:divBdr>
                  <w:divsChild>
                    <w:div w:id="1813137051">
                      <w:marLeft w:val="750"/>
                      <w:marRight w:val="0"/>
                      <w:marTop w:val="0"/>
                      <w:marBottom w:val="0"/>
                      <w:divBdr>
                        <w:top w:val="none" w:sz="0" w:space="0" w:color="auto"/>
                        <w:left w:val="none" w:sz="0" w:space="0" w:color="auto"/>
                        <w:bottom w:val="none" w:sz="0" w:space="0" w:color="auto"/>
                        <w:right w:val="none" w:sz="0" w:space="0" w:color="auto"/>
                      </w:divBdr>
                    </w:div>
                  </w:divsChild>
                </w:div>
                <w:div w:id="1053114496">
                  <w:marLeft w:val="300"/>
                  <w:marRight w:val="0"/>
                  <w:marTop w:val="75"/>
                  <w:marBottom w:val="0"/>
                  <w:divBdr>
                    <w:top w:val="none" w:sz="0" w:space="0" w:color="auto"/>
                    <w:left w:val="none" w:sz="0" w:space="0" w:color="auto"/>
                    <w:bottom w:val="none" w:sz="0" w:space="0" w:color="auto"/>
                    <w:right w:val="none" w:sz="0" w:space="0" w:color="auto"/>
                  </w:divBdr>
                </w:div>
                <w:div w:id="327253024">
                  <w:marLeft w:val="300"/>
                  <w:marRight w:val="0"/>
                  <w:marTop w:val="75"/>
                  <w:marBottom w:val="0"/>
                  <w:divBdr>
                    <w:top w:val="none" w:sz="0" w:space="0" w:color="auto"/>
                    <w:left w:val="none" w:sz="0" w:space="0" w:color="auto"/>
                    <w:bottom w:val="none" w:sz="0" w:space="0" w:color="auto"/>
                    <w:right w:val="none" w:sz="0" w:space="0" w:color="auto"/>
                  </w:divBdr>
                </w:div>
                <w:div w:id="871764976">
                  <w:marLeft w:val="300"/>
                  <w:marRight w:val="0"/>
                  <w:marTop w:val="75"/>
                  <w:marBottom w:val="0"/>
                  <w:divBdr>
                    <w:top w:val="none" w:sz="0" w:space="0" w:color="auto"/>
                    <w:left w:val="none" w:sz="0" w:space="0" w:color="auto"/>
                    <w:bottom w:val="none" w:sz="0" w:space="0" w:color="auto"/>
                    <w:right w:val="none" w:sz="0" w:space="0" w:color="auto"/>
                  </w:divBdr>
                  <w:divsChild>
                    <w:div w:id="1909463408">
                      <w:marLeft w:val="750"/>
                      <w:marRight w:val="0"/>
                      <w:marTop w:val="0"/>
                      <w:marBottom w:val="0"/>
                      <w:divBdr>
                        <w:top w:val="none" w:sz="0" w:space="0" w:color="auto"/>
                        <w:left w:val="none" w:sz="0" w:space="0" w:color="auto"/>
                        <w:bottom w:val="none" w:sz="0" w:space="0" w:color="auto"/>
                        <w:right w:val="none" w:sz="0" w:space="0" w:color="auto"/>
                      </w:divBdr>
                    </w:div>
                    <w:div w:id="1730810869">
                      <w:marLeft w:val="750"/>
                      <w:marRight w:val="0"/>
                      <w:marTop w:val="0"/>
                      <w:marBottom w:val="0"/>
                      <w:divBdr>
                        <w:top w:val="none" w:sz="0" w:space="0" w:color="auto"/>
                        <w:left w:val="none" w:sz="0" w:space="0" w:color="auto"/>
                        <w:bottom w:val="none" w:sz="0" w:space="0" w:color="auto"/>
                        <w:right w:val="none" w:sz="0" w:space="0" w:color="auto"/>
                      </w:divBdr>
                    </w:div>
                  </w:divsChild>
                </w:div>
                <w:div w:id="2070958581">
                  <w:marLeft w:val="300"/>
                  <w:marRight w:val="0"/>
                  <w:marTop w:val="75"/>
                  <w:marBottom w:val="0"/>
                  <w:divBdr>
                    <w:top w:val="none" w:sz="0" w:space="0" w:color="auto"/>
                    <w:left w:val="none" w:sz="0" w:space="0" w:color="auto"/>
                    <w:bottom w:val="none" w:sz="0" w:space="0" w:color="auto"/>
                    <w:right w:val="none" w:sz="0" w:space="0" w:color="auto"/>
                  </w:divBdr>
                  <w:divsChild>
                    <w:div w:id="2122525882">
                      <w:marLeft w:val="750"/>
                      <w:marRight w:val="0"/>
                      <w:marTop w:val="0"/>
                      <w:marBottom w:val="0"/>
                      <w:divBdr>
                        <w:top w:val="none" w:sz="0" w:space="0" w:color="auto"/>
                        <w:left w:val="none" w:sz="0" w:space="0" w:color="auto"/>
                        <w:bottom w:val="none" w:sz="0" w:space="0" w:color="auto"/>
                        <w:right w:val="none" w:sz="0" w:space="0" w:color="auto"/>
                      </w:divBdr>
                    </w:div>
                  </w:divsChild>
                </w:div>
                <w:div w:id="1471822456">
                  <w:marLeft w:val="300"/>
                  <w:marRight w:val="0"/>
                  <w:marTop w:val="75"/>
                  <w:marBottom w:val="0"/>
                  <w:divBdr>
                    <w:top w:val="none" w:sz="0" w:space="0" w:color="auto"/>
                    <w:left w:val="none" w:sz="0" w:space="0" w:color="auto"/>
                    <w:bottom w:val="none" w:sz="0" w:space="0" w:color="auto"/>
                    <w:right w:val="none" w:sz="0" w:space="0" w:color="auto"/>
                  </w:divBdr>
                  <w:divsChild>
                    <w:div w:id="1454448457">
                      <w:marLeft w:val="750"/>
                      <w:marRight w:val="0"/>
                      <w:marTop w:val="0"/>
                      <w:marBottom w:val="0"/>
                      <w:divBdr>
                        <w:top w:val="none" w:sz="0" w:space="0" w:color="auto"/>
                        <w:left w:val="none" w:sz="0" w:space="0" w:color="auto"/>
                        <w:bottom w:val="none" w:sz="0" w:space="0" w:color="auto"/>
                        <w:right w:val="none" w:sz="0" w:space="0" w:color="auto"/>
                      </w:divBdr>
                    </w:div>
                  </w:divsChild>
                </w:div>
                <w:div w:id="969020140">
                  <w:marLeft w:val="300"/>
                  <w:marRight w:val="0"/>
                  <w:marTop w:val="75"/>
                  <w:marBottom w:val="0"/>
                  <w:divBdr>
                    <w:top w:val="none" w:sz="0" w:space="0" w:color="auto"/>
                    <w:left w:val="none" w:sz="0" w:space="0" w:color="auto"/>
                    <w:bottom w:val="none" w:sz="0" w:space="0" w:color="auto"/>
                    <w:right w:val="none" w:sz="0" w:space="0" w:color="auto"/>
                  </w:divBdr>
                  <w:divsChild>
                    <w:div w:id="342099202">
                      <w:marLeft w:val="750"/>
                      <w:marRight w:val="0"/>
                      <w:marTop w:val="0"/>
                      <w:marBottom w:val="0"/>
                      <w:divBdr>
                        <w:top w:val="none" w:sz="0" w:space="0" w:color="auto"/>
                        <w:left w:val="none" w:sz="0" w:space="0" w:color="auto"/>
                        <w:bottom w:val="none" w:sz="0" w:space="0" w:color="auto"/>
                        <w:right w:val="none" w:sz="0" w:space="0" w:color="auto"/>
                      </w:divBdr>
                    </w:div>
                  </w:divsChild>
                </w:div>
                <w:div w:id="1595674109">
                  <w:marLeft w:val="300"/>
                  <w:marRight w:val="0"/>
                  <w:marTop w:val="75"/>
                  <w:marBottom w:val="0"/>
                  <w:divBdr>
                    <w:top w:val="none" w:sz="0" w:space="0" w:color="auto"/>
                    <w:left w:val="none" w:sz="0" w:space="0" w:color="auto"/>
                    <w:bottom w:val="none" w:sz="0" w:space="0" w:color="auto"/>
                    <w:right w:val="none" w:sz="0" w:space="0" w:color="auto"/>
                  </w:divBdr>
                  <w:divsChild>
                    <w:div w:id="21444271">
                      <w:marLeft w:val="750"/>
                      <w:marRight w:val="0"/>
                      <w:marTop w:val="0"/>
                      <w:marBottom w:val="0"/>
                      <w:divBdr>
                        <w:top w:val="none" w:sz="0" w:space="0" w:color="auto"/>
                        <w:left w:val="none" w:sz="0" w:space="0" w:color="auto"/>
                        <w:bottom w:val="none" w:sz="0" w:space="0" w:color="auto"/>
                        <w:right w:val="none" w:sz="0" w:space="0" w:color="auto"/>
                      </w:divBdr>
                    </w:div>
                    <w:div w:id="2012828647">
                      <w:marLeft w:val="750"/>
                      <w:marRight w:val="0"/>
                      <w:marTop w:val="0"/>
                      <w:marBottom w:val="0"/>
                      <w:divBdr>
                        <w:top w:val="none" w:sz="0" w:space="0" w:color="auto"/>
                        <w:left w:val="none" w:sz="0" w:space="0" w:color="auto"/>
                        <w:bottom w:val="none" w:sz="0" w:space="0" w:color="auto"/>
                        <w:right w:val="none" w:sz="0" w:space="0" w:color="auto"/>
                      </w:divBdr>
                    </w:div>
                  </w:divsChild>
                </w:div>
                <w:div w:id="135336949">
                  <w:marLeft w:val="300"/>
                  <w:marRight w:val="0"/>
                  <w:marTop w:val="75"/>
                  <w:marBottom w:val="0"/>
                  <w:divBdr>
                    <w:top w:val="none" w:sz="0" w:space="0" w:color="auto"/>
                    <w:left w:val="none" w:sz="0" w:space="0" w:color="auto"/>
                    <w:bottom w:val="none" w:sz="0" w:space="0" w:color="auto"/>
                    <w:right w:val="none" w:sz="0" w:space="0" w:color="auto"/>
                  </w:divBdr>
                  <w:divsChild>
                    <w:div w:id="912668526">
                      <w:marLeft w:val="750"/>
                      <w:marRight w:val="0"/>
                      <w:marTop w:val="0"/>
                      <w:marBottom w:val="0"/>
                      <w:divBdr>
                        <w:top w:val="none" w:sz="0" w:space="0" w:color="auto"/>
                        <w:left w:val="none" w:sz="0" w:space="0" w:color="auto"/>
                        <w:bottom w:val="none" w:sz="0" w:space="0" w:color="auto"/>
                        <w:right w:val="none" w:sz="0" w:space="0" w:color="auto"/>
                      </w:divBdr>
                    </w:div>
                  </w:divsChild>
                </w:div>
                <w:div w:id="1238518298">
                  <w:marLeft w:val="300"/>
                  <w:marRight w:val="0"/>
                  <w:marTop w:val="75"/>
                  <w:marBottom w:val="0"/>
                  <w:divBdr>
                    <w:top w:val="none" w:sz="0" w:space="0" w:color="auto"/>
                    <w:left w:val="none" w:sz="0" w:space="0" w:color="auto"/>
                    <w:bottom w:val="none" w:sz="0" w:space="0" w:color="auto"/>
                    <w:right w:val="none" w:sz="0" w:space="0" w:color="auto"/>
                  </w:divBdr>
                  <w:divsChild>
                    <w:div w:id="657418389">
                      <w:marLeft w:val="750"/>
                      <w:marRight w:val="0"/>
                      <w:marTop w:val="0"/>
                      <w:marBottom w:val="0"/>
                      <w:divBdr>
                        <w:top w:val="none" w:sz="0" w:space="0" w:color="auto"/>
                        <w:left w:val="none" w:sz="0" w:space="0" w:color="auto"/>
                        <w:bottom w:val="none" w:sz="0" w:space="0" w:color="auto"/>
                        <w:right w:val="none" w:sz="0" w:space="0" w:color="auto"/>
                      </w:divBdr>
                    </w:div>
                  </w:divsChild>
                </w:div>
                <w:div w:id="1764648762">
                  <w:marLeft w:val="300"/>
                  <w:marRight w:val="0"/>
                  <w:marTop w:val="75"/>
                  <w:marBottom w:val="0"/>
                  <w:divBdr>
                    <w:top w:val="none" w:sz="0" w:space="0" w:color="auto"/>
                    <w:left w:val="none" w:sz="0" w:space="0" w:color="auto"/>
                    <w:bottom w:val="none" w:sz="0" w:space="0" w:color="auto"/>
                    <w:right w:val="none" w:sz="0" w:space="0" w:color="auto"/>
                  </w:divBdr>
                </w:div>
                <w:div w:id="1210872926">
                  <w:marLeft w:val="300"/>
                  <w:marRight w:val="0"/>
                  <w:marTop w:val="75"/>
                  <w:marBottom w:val="0"/>
                  <w:divBdr>
                    <w:top w:val="none" w:sz="0" w:space="0" w:color="auto"/>
                    <w:left w:val="none" w:sz="0" w:space="0" w:color="auto"/>
                    <w:bottom w:val="none" w:sz="0" w:space="0" w:color="auto"/>
                    <w:right w:val="none" w:sz="0" w:space="0" w:color="auto"/>
                  </w:divBdr>
                </w:div>
                <w:div w:id="33892189">
                  <w:marLeft w:val="300"/>
                  <w:marRight w:val="0"/>
                  <w:marTop w:val="75"/>
                  <w:marBottom w:val="0"/>
                  <w:divBdr>
                    <w:top w:val="none" w:sz="0" w:space="0" w:color="auto"/>
                    <w:left w:val="none" w:sz="0" w:space="0" w:color="auto"/>
                    <w:bottom w:val="none" w:sz="0" w:space="0" w:color="auto"/>
                    <w:right w:val="none" w:sz="0" w:space="0" w:color="auto"/>
                  </w:divBdr>
                  <w:divsChild>
                    <w:div w:id="1592547123">
                      <w:marLeft w:val="750"/>
                      <w:marRight w:val="0"/>
                      <w:marTop w:val="0"/>
                      <w:marBottom w:val="0"/>
                      <w:divBdr>
                        <w:top w:val="none" w:sz="0" w:space="0" w:color="auto"/>
                        <w:left w:val="none" w:sz="0" w:space="0" w:color="auto"/>
                        <w:bottom w:val="none" w:sz="0" w:space="0" w:color="auto"/>
                        <w:right w:val="none" w:sz="0" w:space="0" w:color="auto"/>
                      </w:divBdr>
                    </w:div>
                    <w:div w:id="1888108095">
                      <w:marLeft w:val="750"/>
                      <w:marRight w:val="0"/>
                      <w:marTop w:val="0"/>
                      <w:marBottom w:val="0"/>
                      <w:divBdr>
                        <w:top w:val="none" w:sz="0" w:space="0" w:color="auto"/>
                        <w:left w:val="none" w:sz="0" w:space="0" w:color="auto"/>
                        <w:bottom w:val="none" w:sz="0" w:space="0" w:color="auto"/>
                        <w:right w:val="none" w:sz="0" w:space="0" w:color="auto"/>
                      </w:divBdr>
                    </w:div>
                  </w:divsChild>
                </w:div>
                <w:div w:id="1457479971">
                  <w:marLeft w:val="300"/>
                  <w:marRight w:val="0"/>
                  <w:marTop w:val="75"/>
                  <w:marBottom w:val="0"/>
                  <w:divBdr>
                    <w:top w:val="none" w:sz="0" w:space="0" w:color="auto"/>
                    <w:left w:val="none" w:sz="0" w:space="0" w:color="auto"/>
                    <w:bottom w:val="none" w:sz="0" w:space="0" w:color="auto"/>
                    <w:right w:val="none" w:sz="0" w:space="0" w:color="auto"/>
                  </w:divBdr>
                  <w:divsChild>
                    <w:div w:id="556745455">
                      <w:marLeft w:val="750"/>
                      <w:marRight w:val="0"/>
                      <w:marTop w:val="0"/>
                      <w:marBottom w:val="0"/>
                      <w:divBdr>
                        <w:top w:val="none" w:sz="0" w:space="0" w:color="auto"/>
                        <w:left w:val="none" w:sz="0" w:space="0" w:color="auto"/>
                        <w:bottom w:val="none" w:sz="0" w:space="0" w:color="auto"/>
                        <w:right w:val="none" w:sz="0" w:space="0" w:color="auto"/>
                      </w:divBdr>
                    </w:div>
                  </w:divsChild>
                </w:div>
                <w:div w:id="1571236143">
                  <w:marLeft w:val="300"/>
                  <w:marRight w:val="0"/>
                  <w:marTop w:val="75"/>
                  <w:marBottom w:val="0"/>
                  <w:divBdr>
                    <w:top w:val="none" w:sz="0" w:space="0" w:color="auto"/>
                    <w:left w:val="none" w:sz="0" w:space="0" w:color="auto"/>
                    <w:bottom w:val="none" w:sz="0" w:space="0" w:color="auto"/>
                    <w:right w:val="none" w:sz="0" w:space="0" w:color="auto"/>
                  </w:divBdr>
                  <w:divsChild>
                    <w:div w:id="850294258">
                      <w:marLeft w:val="750"/>
                      <w:marRight w:val="0"/>
                      <w:marTop w:val="0"/>
                      <w:marBottom w:val="0"/>
                      <w:divBdr>
                        <w:top w:val="none" w:sz="0" w:space="0" w:color="auto"/>
                        <w:left w:val="none" w:sz="0" w:space="0" w:color="auto"/>
                        <w:bottom w:val="none" w:sz="0" w:space="0" w:color="auto"/>
                        <w:right w:val="none" w:sz="0" w:space="0" w:color="auto"/>
                      </w:divBdr>
                    </w:div>
                  </w:divsChild>
                </w:div>
                <w:div w:id="2030989860">
                  <w:marLeft w:val="300"/>
                  <w:marRight w:val="0"/>
                  <w:marTop w:val="75"/>
                  <w:marBottom w:val="0"/>
                  <w:divBdr>
                    <w:top w:val="none" w:sz="0" w:space="0" w:color="auto"/>
                    <w:left w:val="none" w:sz="0" w:space="0" w:color="auto"/>
                    <w:bottom w:val="none" w:sz="0" w:space="0" w:color="auto"/>
                    <w:right w:val="none" w:sz="0" w:space="0" w:color="auto"/>
                  </w:divBdr>
                  <w:divsChild>
                    <w:div w:id="165216966">
                      <w:marLeft w:val="750"/>
                      <w:marRight w:val="0"/>
                      <w:marTop w:val="0"/>
                      <w:marBottom w:val="0"/>
                      <w:divBdr>
                        <w:top w:val="none" w:sz="0" w:space="0" w:color="auto"/>
                        <w:left w:val="none" w:sz="0" w:space="0" w:color="auto"/>
                        <w:bottom w:val="none" w:sz="0" w:space="0" w:color="auto"/>
                        <w:right w:val="none" w:sz="0" w:space="0" w:color="auto"/>
                      </w:divBdr>
                    </w:div>
                  </w:divsChild>
                </w:div>
                <w:div w:id="1870143284">
                  <w:marLeft w:val="300"/>
                  <w:marRight w:val="0"/>
                  <w:marTop w:val="75"/>
                  <w:marBottom w:val="0"/>
                  <w:divBdr>
                    <w:top w:val="none" w:sz="0" w:space="0" w:color="auto"/>
                    <w:left w:val="none" w:sz="0" w:space="0" w:color="auto"/>
                    <w:bottom w:val="none" w:sz="0" w:space="0" w:color="auto"/>
                    <w:right w:val="none" w:sz="0" w:space="0" w:color="auto"/>
                  </w:divBdr>
                  <w:divsChild>
                    <w:div w:id="1940018422">
                      <w:marLeft w:val="750"/>
                      <w:marRight w:val="0"/>
                      <w:marTop w:val="0"/>
                      <w:marBottom w:val="0"/>
                      <w:divBdr>
                        <w:top w:val="none" w:sz="0" w:space="0" w:color="auto"/>
                        <w:left w:val="none" w:sz="0" w:space="0" w:color="auto"/>
                        <w:bottom w:val="none" w:sz="0" w:space="0" w:color="auto"/>
                        <w:right w:val="none" w:sz="0" w:space="0" w:color="auto"/>
                      </w:divBdr>
                    </w:div>
                    <w:div w:id="283736512">
                      <w:marLeft w:val="750"/>
                      <w:marRight w:val="0"/>
                      <w:marTop w:val="0"/>
                      <w:marBottom w:val="0"/>
                      <w:divBdr>
                        <w:top w:val="none" w:sz="0" w:space="0" w:color="auto"/>
                        <w:left w:val="none" w:sz="0" w:space="0" w:color="auto"/>
                        <w:bottom w:val="none" w:sz="0" w:space="0" w:color="auto"/>
                        <w:right w:val="none" w:sz="0" w:space="0" w:color="auto"/>
                      </w:divBdr>
                    </w:div>
                  </w:divsChild>
                </w:div>
                <w:div w:id="500894530">
                  <w:marLeft w:val="300"/>
                  <w:marRight w:val="0"/>
                  <w:marTop w:val="75"/>
                  <w:marBottom w:val="0"/>
                  <w:divBdr>
                    <w:top w:val="none" w:sz="0" w:space="0" w:color="auto"/>
                    <w:left w:val="none" w:sz="0" w:space="0" w:color="auto"/>
                    <w:bottom w:val="none" w:sz="0" w:space="0" w:color="auto"/>
                    <w:right w:val="none" w:sz="0" w:space="0" w:color="auto"/>
                  </w:divBdr>
                  <w:divsChild>
                    <w:div w:id="486285031">
                      <w:marLeft w:val="750"/>
                      <w:marRight w:val="0"/>
                      <w:marTop w:val="0"/>
                      <w:marBottom w:val="0"/>
                      <w:divBdr>
                        <w:top w:val="none" w:sz="0" w:space="0" w:color="auto"/>
                        <w:left w:val="none" w:sz="0" w:space="0" w:color="auto"/>
                        <w:bottom w:val="none" w:sz="0" w:space="0" w:color="auto"/>
                        <w:right w:val="none" w:sz="0" w:space="0" w:color="auto"/>
                      </w:divBdr>
                    </w:div>
                  </w:divsChild>
                </w:div>
                <w:div w:id="1895967838">
                  <w:marLeft w:val="300"/>
                  <w:marRight w:val="0"/>
                  <w:marTop w:val="75"/>
                  <w:marBottom w:val="0"/>
                  <w:divBdr>
                    <w:top w:val="none" w:sz="0" w:space="0" w:color="auto"/>
                    <w:left w:val="none" w:sz="0" w:space="0" w:color="auto"/>
                    <w:bottom w:val="none" w:sz="0" w:space="0" w:color="auto"/>
                    <w:right w:val="none" w:sz="0" w:space="0" w:color="auto"/>
                  </w:divBdr>
                  <w:divsChild>
                    <w:div w:id="1662276567">
                      <w:marLeft w:val="750"/>
                      <w:marRight w:val="0"/>
                      <w:marTop w:val="0"/>
                      <w:marBottom w:val="0"/>
                      <w:divBdr>
                        <w:top w:val="none" w:sz="0" w:space="0" w:color="auto"/>
                        <w:left w:val="none" w:sz="0" w:space="0" w:color="auto"/>
                        <w:bottom w:val="none" w:sz="0" w:space="0" w:color="auto"/>
                        <w:right w:val="none" w:sz="0" w:space="0" w:color="auto"/>
                      </w:divBdr>
                    </w:div>
                  </w:divsChild>
                </w:div>
                <w:div w:id="528490082">
                  <w:marLeft w:val="300"/>
                  <w:marRight w:val="0"/>
                  <w:marTop w:val="75"/>
                  <w:marBottom w:val="0"/>
                  <w:divBdr>
                    <w:top w:val="none" w:sz="0" w:space="0" w:color="auto"/>
                    <w:left w:val="none" w:sz="0" w:space="0" w:color="auto"/>
                    <w:bottom w:val="none" w:sz="0" w:space="0" w:color="auto"/>
                    <w:right w:val="none" w:sz="0" w:space="0" w:color="auto"/>
                  </w:divBdr>
                </w:div>
                <w:div w:id="736518866">
                  <w:marLeft w:val="300"/>
                  <w:marRight w:val="0"/>
                  <w:marTop w:val="75"/>
                  <w:marBottom w:val="0"/>
                  <w:divBdr>
                    <w:top w:val="none" w:sz="0" w:space="0" w:color="auto"/>
                    <w:left w:val="none" w:sz="0" w:space="0" w:color="auto"/>
                    <w:bottom w:val="none" w:sz="0" w:space="0" w:color="auto"/>
                    <w:right w:val="none" w:sz="0" w:space="0" w:color="auto"/>
                  </w:divBdr>
                </w:div>
                <w:div w:id="1828670195">
                  <w:marLeft w:val="300"/>
                  <w:marRight w:val="0"/>
                  <w:marTop w:val="75"/>
                  <w:marBottom w:val="0"/>
                  <w:divBdr>
                    <w:top w:val="none" w:sz="0" w:space="0" w:color="auto"/>
                    <w:left w:val="none" w:sz="0" w:space="0" w:color="auto"/>
                    <w:bottom w:val="none" w:sz="0" w:space="0" w:color="auto"/>
                    <w:right w:val="none" w:sz="0" w:space="0" w:color="auto"/>
                  </w:divBdr>
                  <w:divsChild>
                    <w:div w:id="1201433788">
                      <w:marLeft w:val="750"/>
                      <w:marRight w:val="0"/>
                      <w:marTop w:val="0"/>
                      <w:marBottom w:val="0"/>
                      <w:divBdr>
                        <w:top w:val="none" w:sz="0" w:space="0" w:color="auto"/>
                        <w:left w:val="none" w:sz="0" w:space="0" w:color="auto"/>
                        <w:bottom w:val="none" w:sz="0" w:space="0" w:color="auto"/>
                        <w:right w:val="none" w:sz="0" w:space="0" w:color="auto"/>
                      </w:divBdr>
                    </w:div>
                    <w:div w:id="110326838">
                      <w:marLeft w:val="750"/>
                      <w:marRight w:val="0"/>
                      <w:marTop w:val="0"/>
                      <w:marBottom w:val="0"/>
                      <w:divBdr>
                        <w:top w:val="none" w:sz="0" w:space="0" w:color="auto"/>
                        <w:left w:val="none" w:sz="0" w:space="0" w:color="auto"/>
                        <w:bottom w:val="none" w:sz="0" w:space="0" w:color="auto"/>
                        <w:right w:val="none" w:sz="0" w:space="0" w:color="auto"/>
                      </w:divBdr>
                    </w:div>
                  </w:divsChild>
                </w:div>
                <w:div w:id="492381462">
                  <w:marLeft w:val="300"/>
                  <w:marRight w:val="0"/>
                  <w:marTop w:val="75"/>
                  <w:marBottom w:val="0"/>
                  <w:divBdr>
                    <w:top w:val="none" w:sz="0" w:space="0" w:color="auto"/>
                    <w:left w:val="none" w:sz="0" w:space="0" w:color="auto"/>
                    <w:bottom w:val="none" w:sz="0" w:space="0" w:color="auto"/>
                    <w:right w:val="none" w:sz="0" w:space="0" w:color="auto"/>
                  </w:divBdr>
                  <w:divsChild>
                    <w:div w:id="2018192471">
                      <w:marLeft w:val="750"/>
                      <w:marRight w:val="0"/>
                      <w:marTop w:val="0"/>
                      <w:marBottom w:val="0"/>
                      <w:divBdr>
                        <w:top w:val="none" w:sz="0" w:space="0" w:color="auto"/>
                        <w:left w:val="none" w:sz="0" w:space="0" w:color="auto"/>
                        <w:bottom w:val="none" w:sz="0" w:space="0" w:color="auto"/>
                        <w:right w:val="none" w:sz="0" w:space="0" w:color="auto"/>
                      </w:divBdr>
                    </w:div>
                  </w:divsChild>
                </w:div>
                <w:div w:id="822891931">
                  <w:marLeft w:val="300"/>
                  <w:marRight w:val="0"/>
                  <w:marTop w:val="75"/>
                  <w:marBottom w:val="0"/>
                  <w:divBdr>
                    <w:top w:val="none" w:sz="0" w:space="0" w:color="auto"/>
                    <w:left w:val="none" w:sz="0" w:space="0" w:color="auto"/>
                    <w:bottom w:val="none" w:sz="0" w:space="0" w:color="auto"/>
                    <w:right w:val="none" w:sz="0" w:space="0" w:color="auto"/>
                  </w:divBdr>
                  <w:divsChild>
                    <w:div w:id="1547640081">
                      <w:marLeft w:val="750"/>
                      <w:marRight w:val="0"/>
                      <w:marTop w:val="0"/>
                      <w:marBottom w:val="0"/>
                      <w:divBdr>
                        <w:top w:val="none" w:sz="0" w:space="0" w:color="auto"/>
                        <w:left w:val="none" w:sz="0" w:space="0" w:color="auto"/>
                        <w:bottom w:val="none" w:sz="0" w:space="0" w:color="auto"/>
                        <w:right w:val="none" w:sz="0" w:space="0" w:color="auto"/>
                      </w:divBdr>
                    </w:div>
                  </w:divsChild>
                </w:div>
                <w:div w:id="1221745757">
                  <w:marLeft w:val="300"/>
                  <w:marRight w:val="0"/>
                  <w:marTop w:val="75"/>
                  <w:marBottom w:val="0"/>
                  <w:divBdr>
                    <w:top w:val="none" w:sz="0" w:space="0" w:color="auto"/>
                    <w:left w:val="none" w:sz="0" w:space="0" w:color="auto"/>
                    <w:bottom w:val="none" w:sz="0" w:space="0" w:color="auto"/>
                    <w:right w:val="none" w:sz="0" w:space="0" w:color="auto"/>
                  </w:divBdr>
                  <w:divsChild>
                    <w:div w:id="1336886432">
                      <w:marLeft w:val="750"/>
                      <w:marRight w:val="0"/>
                      <w:marTop w:val="0"/>
                      <w:marBottom w:val="0"/>
                      <w:divBdr>
                        <w:top w:val="none" w:sz="0" w:space="0" w:color="auto"/>
                        <w:left w:val="none" w:sz="0" w:space="0" w:color="auto"/>
                        <w:bottom w:val="none" w:sz="0" w:space="0" w:color="auto"/>
                        <w:right w:val="none" w:sz="0" w:space="0" w:color="auto"/>
                      </w:divBdr>
                    </w:div>
                  </w:divsChild>
                </w:div>
                <w:div w:id="2098746840">
                  <w:marLeft w:val="300"/>
                  <w:marRight w:val="0"/>
                  <w:marTop w:val="75"/>
                  <w:marBottom w:val="0"/>
                  <w:divBdr>
                    <w:top w:val="none" w:sz="0" w:space="0" w:color="auto"/>
                    <w:left w:val="none" w:sz="0" w:space="0" w:color="auto"/>
                    <w:bottom w:val="none" w:sz="0" w:space="0" w:color="auto"/>
                    <w:right w:val="none" w:sz="0" w:space="0" w:color="auto"/>
                  </w:divBdr>
                  <w:divsChild>
                    <w:div w:id="291986685">
                      <w:marLeft w:val="750"/>
                      <w:marRight w:val="0"/>
                      <w:marTop w:val="0"/>
                      <w:marBottom w:val="0"/>
                      <w:divBdr>
                        <w:top w:val="none" w:sz="0" w:space="0" w:color="auto"/>
                        <w:left w:val="none" w:sz="0" w:space="0" w:color="auto"/>
                        <w:bottom w:val="none" w:sz="0" w:space="0" w:color="auto"/>
                        <w:right w:val="none" w:sz="0" w:space="0" w:color="auto"/>
                      </w:divBdr>
                    </w:div>
                    <w:div w:id="185749890">
                      <w:marLeft w:val="750"/>
                      <w:marRight w:val="0"/>
                      <w:marTop w:val="0"/>
                      <w:marBottom w:val="0"/>
                      <w:divBdr>
                        <w:top w:val="none" w:sz="0" w:space="0" w:color="auto"/>
                        <w:left w:val="none" w:sz="0" w:space="0" w:color="auto"/>
                        <w:bottom w:val="none" w:sz="0" w:space="0" w:color="auto"/>
                        <w:right w:val="none" w:sz="0" w:space="0" w:color="auto"/>
                      </w:divBdr>
                    </w:div>
                  </w:divsChild>
                </w:div>
                <w:div w:id="2048479437">
                  <w:marLeft w:val="300"/>
                  <w:marRight w:val="0"/>
                  <w:marTop w:val="75"/>
                  <w:marBottom w:val="0"/>
                  <w:divBdr>
                    <w:top w:val="none" w:sz="0" w:space="0" w:color="auto"/>
                    <w:left w:val="none" w:sz="0" w:space="0" w:color="auto"/>
                    <w:bottom w:val="none" w:sz="0" w:space="0" w:color="auto"/>
                    <w:right w:val="none" w:sz="0" w:space="0" w:color="auto"/>
                  </w:divBdr>
                  <w:divsChild>
                    <w:div w:id="1547988259">
                      <w:marLeft w:val="750"/>
                      <w:marRight w:val="0"/>
                      <w:marTop w:val="0"/>
                      <w:marBottom w:val="0"/>
                      <w:divBdr>
                        <w:top w:val="none" w:sz="0" w:space="0" w:color="auto"/>
                        <w:left w:val="none" w:sz="0" w:space="0" w:color="auto"/>
                        <w:bottom w:val="none" w:sz="0" w:space="0" w:color="auto"/>
                        <w:right w:val="none" w:sz="0" w:space="0" w:color="auto"/>
                      </w:divBdr>
                    </w:div>
                  </w:divsChild>
                </w:div>
                <w:div w:id="1286546452">
                  <w:marLeft w:val="300"/>
                  <w:marRight w:val="0"/>
                  <w:marTop w:val="75"/>
                  <w:marBottom w:val="0"/>
                  <w:divBdr>
                    <w:top w:val="none" w:sz="0" w:space="0" w:color="auto"/>
                    <w:left w:val="none" w:sz="0" w:space="0" w:color="auto"/>
                    <w:bottom w:val="none" w:sz="0" w:space="0" w:color="auto"/>
                    <w:right w:val="none" w:sz="0" w:space="0" w:color="auto"/>
                  </w:divBdr>
                  <w:divsChild>
                    <w:div w:id="2004431711">
                      <w:marLeft w:val="750"/>
                      <w:marRight w:val="0"/>
                      <w:marTop w:val="0"/>
                      <w:marBottom w:val="0"/>
                      <w:divBdr>
                        <w:top w:val="none" w:sz="0" w:space="0" w:color="auto"/>
                        <w:left w:val="none" w:sz="0" w:space="0" w:color="auto"/>
                        <w:bottom w:val="none" w:sz="0" w:space="0" w:color="auto"/>
                        <w:right w:val="none" w:sz="0" w:space="0" w:color="auto"/>
                      </w:divBdr>
                    </w:div>
                  </w:divsChild>
                </w:div>
                <w:div w:id="891890661">
                  <w:marLeft w:val="300"/>
                  <w:marRight w:val="0"/>
                  <w:marTop w:val="75"/>
                  <w:marBottom w:val="0"/>
                  <w:divBdr>
                    <w:top w:val="none" w:sz="0" w:space="0" w:color="auto"/>
                    <w:left w:val="none" w:sz="0" w:space="0" w:color="auto"/>
                    <w:bottom w:val="none" w:sz="0" w:space="0" w:color="auto"/>
                    <w:right w:val="none" w:sz="0" w:space="0" w:color="auto"/>
                  </w:divBdr>
                </w:div>
              </w:divsChild>
            </w:div>
            <w:div w:id="1830906067">
              <w:marLeft w:val="0"/>
              <w:marRight w:val="0"/>
              <w:marTop w:val="150"/>
              <w:marBottom w:val="150"/>
              <w:divBdr>
                <w:top w:val="none" w:sz="0" w:space="0" w:color="auto"/>
                <w:left w:val="none" w:sz="0" w:space="0" w:color="auto"/>
                <w:bottom w:val="none" w:sz="0" w:space="0" w:color="auto"/>
                <w:right w:val="none" w:sz="0" w:space="0" w:color="auto"/>
              </w:divBdr>
              <w:divsChild>
                <w:div w:id="1981030479">
                  <w:marLeft w:val="300"/>
                  <w:marRight w:val="0"/>
                  <w:marTop w:val="75"/>
                  <w:marBottom w:val="0"/>
                  <w:divBdr>
                    <w:top w:val="none" w:sz="0" w:space="0" w:color="auto"/>
                    <w:left w:val="none" w:sz="0" w:space="0" w:color="auto"/>
                    <w:bottom w:val="none" w:sz="0" w:space="0" w:color="auto"/>
                    <w:right w:val="none" w:sz="0" w:space="0" w:color="auto"/>
                  </w:divBdr>
                </w:div>
                <w:div w:id="271088873">
                  <w:marLeft w:val="300"/>
                  <w:marRight w:val="0"/>
                  <w:marTop w:val="75"/>
                  <w:marBottom w:val="0"/>
                  <w:divBdr>
                    <w:top w:val="none" w:sz="0" w:space="0" w:color="auto"/>
                    <w:left w:val="none" w:sz="0" w:space="0" w:color="auto"/>
                    <w:bottom w:val="none" w:sz="0" w:space="0" w:color="auto"/>
                    <w:right w:val="none" w:sz="0" w:space="0" w:color="auto"/>
                  </w:divBdr>
                  <w:divsChild>
                    <w:div w:id="2069066757">
                      <w:marLeft w:val="750"/>
                      <w:marRight w:val="0"/>
                      <w:marTop w:val="0"/>
                      <w:marBottom w:val="0"/>
                      <w:divBdr>
                        <w:top w:val="none" w:sz="0" w:space="0" w:color="auto"/>
                        <w:left w:val="none" w:sz="0" w:space="0" w:color="auto"/>
                        <w:bottom w:val="none" w:sz="0" w:space="0" w:color="auto"/>
                        <w:right w:val="none" w:sz="0" w:space="0" w:color="auto"/>
                      </w:divBdr>
                    </w:div>
                  </w:divsChild>
                </w:div>
                <w:div w:id="611059300">
                  <w:marLeft w:val="300"/>
                  <w:marRight w:val="0"/>
                  <w:marTop w:val="75"/>
                  <w:marBottom w:val="0"/>
                  <w:divBdr>
                    <w:top w:val="none" w:sz="0" w:space="0" w:color="auto"/>
                    <w:left w:val="none" w:sz="0" w:space="0" w:color="auto"/>
                    <w:bottom w:val="none" w:sz="0" w:space="0" w:color="auto"/>
                    <w:right w:val="none" w:sz="0" w:space="0" w:color="auto"/>
                  </w:divBdr>
                </w:div>
                <w:div w:id="861435797">
                  <w:marLeft w:val="300"/>
                  <w:marRight w:val="0"/>
                  <w:marTop w:val="75"/>
                  <w:marBottom w:val="0"/>
                  <w:divBdr>
                    <w:top w:val="none" w:sz="0" w:space="0" w:color="auto"/>
                    <w:left w:val="none" w:sz="0" w:space="0" w:color="auto"/>
                    <w:bottom w:val="none" w:sz="0" w:space="0" w:color="auto"/>
                    <w:right w:val="none" w:sz="0" w:space="0" w:color="auto"/>
                  </w:divBdr>
                  <w:divsChild>
                    <w:div w:id="850293142">
                      <w:marLeft w:val="750"/>
                      <w:marRight w:val="0"/>
                      <w:marTop w:val="0"/>
                      <w:marBottom w:val="0"/>
                      <w:divBdr>
                        <w:top w:val="none" w:sz="0" w:space="0" w:color="auto"/>
                        <w:left w:val="none" w:sz="0" w:space="0" w:color="auto"/>
                        <w:bottom w:val="none" w:sz="0" w:space="0" w:color="auto"/>
                        <w:right w:val="none" w:sz="0" w:space="0" w:color="auto"/>
                      </w:divBdr>
                    </w:div>
                  </w:divsChild>
                </w:div>
                <w:div w:id="1217349392">
                  <w:marLeft w:val="300"/>
                  <w:marRight w:val="0"/>
                  <w:marTop w:val="75"/>
                  <w:marBottom w:val="0"/>
                  <w:divBdr>
                    <w:top w:val="none" w:sz="0" w:space="0" w:color="auto"/>
                    <w:left w:val="none" w:sz="0" w:space="0" w:color="auto"/>
                    <w:bottom w:val="none" w:sz="0" w:space="0" w:color="auto"/>
                    <w:right w:val="none" w:sz="0" w:space="0" w:color="auto"/>
                  </w:divBdr>
                </w:div>
                <w:div w:id="1477062741">
                  <w:marLeft w:val="300"/>
                  <w:marRight w:val="0"/>
                  <w:marTop w:val="75"/>
                  <w:marBottom w:val="0"/>
                  <w:divBdr>
                    <w:top w:val="none" w:sz="0" w:space="0" w:color="auto"/>
                    <w:left w:val="none" w:sz="0" w:space="0" w:color="auto"/>
                    <w:bottom w:val="none" w:sz="0" w:space="0" w:color="auto"/>
                    <w:right w:val="none" w:sz="0" w:space="0" w:color="auto"/>
                  </w:divBdr>
                  <w:divsChild>
                    <w:div w:id="1066993700">
                      <w:marLeft w:val="750"/>
                      <w:marRight w:val="0"/>
                      <w:marTop w:val="0"/>
                      <w:marBottom w:val="0"/>
                      <w:divBdr>
                        <w:top w:val="none" w:sz="0" w:space="0" w:color="auto"/>
                        <w:left w:val="none" w:sz="0" w:space="0" w:color="auto"/>
                        <w:bottom w:val="none" w:sz="0" w:space="0" w:color="auto"/>
                        <w:right w:val="none" w:sz="0" w:space="0" w:color="auto"/>
                      </w:divBdr>
                    </w:div>
                  </w:divsChild>
                </w:div>
                <w:div w:id="1225214389">
                  <w:marLeft w:val="300"/>
                  <w:marRight w:val="0"/>
                  <w:marTop w:val="75"/>
                  <w:marBottom w:val="0"/>
                  <w:divBdr>
                    <w:top w:val="none" w:sz="0" w:space="0" w:color="auto"/>
                    <w:left w:val="none" w:sz="0" w:space="0" w:color="auto"/>
                    <w:bottom w:val="none" w:sz="0" w:space="0" w:color="auto"/>
                    <w:right w:val="none" w:sz="0" w:space="0" w:color="auto"/>
                  </w:divBdr>
                </w:div>
                <w:div w:id="1342856228">
                  <w:marLeft w:val="300"/>
                  <w:marRight w:val="0"/>
                  <w:marTop w:val="75"/>
                  <w:marBottom w:val="0"/>
                  <w:divBdr>
                    <w:top w:val="none" w:sz="0" w:space="0" w:color="auto"/>
                    <w:left w:val="none" w:sz="0" w:space="0" w:color="auto"/>
                    <w:bottom w:val="none" w:sz="0" w:space="0" w:color="auto"/>
                    <w:right w:val="none" w:sz="0" w:space="0" w:color="auto"/>
                  </w:divBdr>
                </w:div>
              </w:divsChild>
            </w:div>
            <w:div w:id="1397045693">
              <w:marLeft w:val="0"/>
              <w:marRight w:val="0"/>
              <w:marTop w:val="150"/>
              <w:marBottom w:val="150"/>
              <w:divBdr>
                <w:top w:val="none" w:sz="0" w:space="0" w:color="auto"/>
                <w:left w:val="none" w:sz="0" w:space="0" w:color="auto"/>
                <w:bottom w:val="none" w:sz="0" w:space="0" w:color="auto"/>
                <w:right w:val="none" w:sz="0" w:space="0" w:color="auto"/>
              </w:divBdr>
              <w:divsChild>
                <w:div w:id="1088387016">
                  <w:marLeft w:val="300"/>
                  <w:marRight w:val="0"/>
                  <w:marTop w:val="75"/>
                  <w:marBottom w:val="0"/>
                  <w:divBdr>
                    <w:top w:val="none" w:sz="0" w:space="0" w:color="auto"/>
                    <w:left w:val="none" w:sz="0" w:space="0" w:color="auto"/>
                    <w:bottom w:val="none" w:sz="0" w:space="0" w:color="auto"/>
                    <w:right w:val="none" w:sz="0" w:space="0" w:color="auto"/>
                  </w:divBdr>
                  <w:divsChild>
                    <w:div w:id="272054057">
                      <w:marLeft w:val="750"/>
                      <w:marRight w:val="0"/>
                      <w:marTop w:val="0"/>
                      <w:marBottom w:val="0"/>
                      <w:divBdr>
                        <w:top w:val="none" w:sz="0" w:space="0" w:color="auto"/>
                        <w:left w:val="none" w:sz="0" w:space="0" w:color="auto"/>
                        <w:bottom w:val="none" w:sz="0" w:space="0" w:color="auto"/>
                        <w:right w:val="none" w:sz="0" w:space="0" w:color="auto"/>
                      </w:divBdr>
                    </w:div>
                  </w:divsChild>
                </w:div>
                <w:div w:id="666322669">
                  <w:marLeft w:val="300"/>
                  <w:marRight w:val="0"/>
                  <w:marTop w:val="75"/>
                  <w:marBottom w:val="0"/>
                  <w:divBdr>
                    <w:top w:val="none" w:sz="0" w:space="0" w:color="auto"/>
                    <w:left w:val="none" w:sz="0" w:space="0" w:color="auto"/>
                    <w:bottom w:val="none" w:sz="0" w:space="0" w:color="auto"/>
                    <w:right w:val="none" w:sz="0" w:space="0" w:color="auto"/>
                  </w:divBdr>
                  <w:divsChild>
                    <w:div w:id="1346899970">
                      <w:marLeft w:val="750"/>
                      <w:marRight w:val="0"/>
                      <w:marTop w:val="0"/>
                      <w:marBottom w:val="0"/>
                      <w:divBdr>
                        <w:top w:val="none" w:sz="0" w:space="0" w:color="auto"/>
                        <w:left w:val="none" w:sz="0" w:space="0" w:color="auto"/>
                        <w:bottom w:val="none" w:sz="0" w:space="0" w:color="auto"/>
                        <w:right w:val="none" w:sz="0" w:space="0" w:color="auto"/>
                      </w:divBdr>
                    </w:div>
                  </w:divsChild>
                </w:div>
                <w:div w:id="1612475755">
                  <w:marLeft w:val="300"/>
                  <w:marRight w:val="0"/>
                  <w:marTop w:val="75"/>
                  <w:marBottom w:val="0"/>
                  <w:divBdr>
                    <w:top w:val="none" w:sz="0" w:space="0" w:color="auto"/>
                    <w:left w:val="none" w:sz="0" w:space="0" w:color="auto"/>
                    <w:bottom w:val="none" w:sz="0" w:space="0" w:color="auto"/>
                    <w:right w:val="none" w:sz="0" w:space="0" w:color="auto"/>
                  </w:divBdr>
                  <w:divsChild>
                    <w:div w:id="132450214">
                      <w:marLeft w:val="750"/>
                      <w:marRight w:val="0"/>
                      <w:marTop w:val="0"/>
                      <w:marBottom w:val="0"/>
                      <w:divBdr>
                        <w:top w:val="none" w:sz="0" w:space="0" w:color="auto"/>
                        <w:left w:val="none" w:sz="0" w:space="0" w:color="auto"/>
                        <w:bottom w:val="none" w:sz="0" w:space="0" w:color="auto"/>
                        <w:right w:val="none" w:sz="0" w:space="0" w:color="auto"/>
                      </w:divBdr>
                    </w:div>
                    <w:div w:id="8311017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89154637">
              <w:marLeft w:val="0"/>
              <w:marRight w:val="0"/>
              <w:marTop w:val="150"/>
              <w:marBottom w:val="150"/>
              <w:divBdr>
                <w:top w:val="none" w:sz="0" w:space="0" w:color="auto"/>
                <w:left w:val="none" w:sz="0" w:space="0" w:color="auto"/>
                <w:bottom w:val="none" w:sz="0" w:space="0" w:color="auto"/>
                <w:right w:val="none" w:sz="0" w:space="0" w:color="auto"/>
              </w:divBdr>
              <w:divsChild>
                <w:div w:id="325473503">
                  <w:marLeft w:val="300"/>
                  <w:marRight w:val="0"/>
                  <w:marTop w:val="75"/>
                  <w:marBottom w:val="0"/>
                  <w:divBdr>
                    <w:top w:val="none" w:sz="0" w:space="0" w:color="auto"/>
                    <w:left w:val="none" w:sz="0" w:space="0" w:color="auto"/>
                    <w:bottom w:val="none" w:sz="0" w:space="0" w:color="auto"/>
                    <w:right w:val="none" w:sz="0" w:space="0" w:color="auto"/>
                  </w:divBdr>
                  <w:divsChild>
                    <w:div w:id="325594002">
                      <w:marLeft w:val="750"/>
                      <w:marRight w:val="0"/>
                      <w:marTop w:val="0"/>
                      <w:marBottom w:val="0"/>
                      <w:divBdr>
                        <w:top w:val="none" w:sz="0" w:space="0" w:color="auto"/>
                        <w:left w:val="none" w:sz="0" w:space="0" w:color="auto"/>
                        <w:bottom w:val="none" w:sz="0" w:space="0" w:color="auto"/>
                        <w:right w:val="none" w:sz="0" w:space="0" w:color="auto"/>
                      </w:divBdr>
                    </w:div>
                  </w:divsChild>
                </w:div>
                <w:div w:id="1224411264">
                  <w:marLeft w:val="300"/>
                  <w:marRight w:val="0"/>
                  <w:marTop w:val="75"/>
                  <w:marBottom w:val="0"/>
                  <w:divBdr>
                    <w:top w:val="none" w:sz="0" w:space="0" w:color="auto"/>
                    <w:left w:val="none" w:sz="0" w:space="0" w:color="auto"/>
                    <w:bottom w:val="none" w:sz="0" w:space="0" w:color="auto"/>
                    <w:right w:val="none" w:sz="0" w:space="0" w:color="auto"/>
                  </w:divBdr>
                  <w:divsChild>
                    <w:div w:id="190195259">
                      <w:marLeft w:val="750"/>
                      <w:marRight w:val="0"/>
                      <w:marTop w:val="0"/>
                      <w:marBottom w:val="0"/>
                      <w:divBdr>
                        <w:top w:val="none" w:sz="0" w:space="0" w:color="auto"/>
                        <w:left w:val="none" w:sz="0" w:space="0" w:color="auto"/>
                        <w:bottom w:val="none" w:sz="0" w:space="0" w:color="auto"/>
                        <w:right w:val="none" w:sz="0" w:space="0" w:color="auto"/>
                      </w:divBdr>
                    </w:div>
                  </w:divsChild>
                </w:div>
                <w:div w:id="597370487">
                  <w:marLeft w:val="300"/>
                  <w:marRight w:val="0"/>
                  <w:marTop w:val="75"/>
                  <w:marBottom w:val="0"/>
                  <w:divBdr>
                    <w:top w:val="none" w:sz="0" w:space="0" w:color="auto"/>
                    <w:left w:val="none" w:sz="0" w:space="0" w:color="auto"/>
                    <w:bottom w:val="none" w:sz="0" w:space="0" w:color="auto"/>
                    <w:right w:val="none" w:sz="0" w:space="0" w:color="auto"/>
                  </w:divBdr>
                </w:div>
                <w:div w:id="134687906">
                  <w:marLeft w:val="300"/>
                  <w:marRight w:val="0"/>
                  <w:marTop w:val="75"/>
                  <w:marBottom w:val="0"/>
                  <w:divBdr>
                    <w:top w:val="none" w:sz="0" w:space="0" w:color="auto"/>
                    <w:left w:val="none" w:sz="0" w:space="0" w:color="auto"/>
                    <w:bottom w:val="none" w:sz="0" w:space="0" w:color="auto"/>
                    <w:right w:val="none" w:sz="0" w:space="0" w:color="auto"/>
                  </w:divBdr>
                  <w:divsChild>
                    <w:div w:id="959068341">
                      <w:marLeft w:val="750"/>
                      <w:marRight w:val="0"/>
                      <w:marTop w:val="0"/>
                      <w:marBottom w:val="0"/>
                      <w:divBdr>
                        <w:top w:val="none" w:sz="0" w:space="0" w:color="auto"/>
                        <w:left w:val="none" w:sz="0" w:space="0" w:color="auto"/>
                        <w:bottom w:val="none" w:sz="0" w:space="0" w:color="auto"/>
                        <w:right w:val="none" w:sz="0" w:space="0" w:color="auto"/>
                      </w:divBdr>
                    </w:div>
                  </w:divsChild>
                </w:div>
                <w:div w:id="18626167">
                  <w:marLeft w:val="300"/>
                  <w:marRight w:val="0"/>
                  <w:marTop w:val="75"/>
                  <w:marBottom w:val="0"/>
                  <w:divBdr>
                    <w:top w:val="none" w:sz="0" w:space="0" w:color="auto"/>
                    <w:left w:val="none" w:sz="0" w:space="0" w:color="auto"/>
                    <w:bottom w:val="none" w:sz="0" w:space="0" w:color="auto"/>
                    <w:right w:val="none" w:sz="0" w:space="0" w:color="auto"/>
                  </w:divBdr>
                  <w:divsChild>
                    <w:div w:id="1223055285">
                      <w:marLeft w:val="750"/>
                      <w:marRight w:val="0"/>
                      <w:marTop w:val="0"/>
                      <w:marBottom w:val="0"/>
                      <w:divBdr>
                        <w:top w:val="none" w:sz="0" w:space="0" w:color="auto"/>
                        <w:left w:val="none" w:sz="0" w:space="0" w:color="auto"/>
                        <w:bottom w:val="none" w:sz="0" w:space="0" w:color="auto"/>
                        <w:right w:val="none" w:sz="0" w:space="0" w:color="auto"/>
                      </w:divBdr>
                    </w:div>
                    <w:div w:id="1346442905">
                      <w:marLeft w:val="750"/>
                      <w:marRight w:val="0"/>
                      <w:marTop w:val="0"/>
                      <w:marBottom w:val="0"/>
                      <w:divBdr>
                        <w:top w:val="none" w:sz="0" w:space="0" w:color="auto"/>
                        <w:left w:val="none" w:sz="0" w:space="0" w:color="auto"/>
                        <w:bottom w:val="none" w:sz="0" w:space="0" w:color="auto"/>
                        <w:right w:val="none" w:sz="0" w:space="0" w:color="auto"/>
                      </w:divBdr>
                    </w:div>
                    <w:div w:id="2136829815">
                      <w:marLeft w:val="750"/>
                      <w:marRight w:val="0"/>
                      <w:marTop w:val="0"/>
                      <w:marBottom w:val="0"/>
                      <w:divBdr>
                        <w:top w:val="none" w:sz="0" w:space="0" w:color="auto"/>
                        <w:left w:val="none" w:sz="0" w:space="0" w:color="auto"/>
                        <w:bottom w:val="none" w:sz="0" w:space="0" w:color="auto"/>
                        <w:right w:val="none" w:sz="0" w:space="0" w:color="auto"/>
                      </w:divBdr>
                    </w:div>
                    <w:div w:id="1201094494">
                      <w:marLeft w:val="750"/>
                      <w:marRight w:val="0"/>
                      <w:marTop w:val="0"/>
                      <w:marBottom w:val="0"/>
                      <w:divBdr>
                        <w:top w:val="none" w:sz="0" w:space="0" w:color="auto"/>
                        <w:left w:val="none" w:sz="0" w:space="0" w:color="auto"/>
                        <w:bottom w:val="none" w:sz="0" w:space="0" w:color="auto"/>
                        <w:right w:val="none" w:sz="0" w:space="0" w:color="auto"/>
                      </w:divBdr>
                    </w:div>
                    <w:div w:id="531965547">
                      <w:marLeft w:val="750"/>
                      <w:marRight w:val="0"/>
                      <w:marTop w:val="0"/>
                      <w:marBottom w:val="0"/>
                      <w:divBdr>
                        <w:top w:val="none" w:sz="0" w:space="0" w:color="auto"/>
                        <w:left w:val="none" w:sz="0" w:space="0" w:color="auto"/>
                        <w:bottom w:val="none" w:sz="0" w:space="0" w:color="auto"/>
                        <w:right w:val="none" w:sz="0" w:space="0" w:color="auto"/>
                      </w:divBdr>
                    </w:div>
                    <w:div w:id="1993871318">
                      <w:marLeft w:val="750"/>
                      <w:marRight w:val="0"/>
                      <w:marTop w:val="0"/>
                      <w:marBottom w:val="0"/>
                      <w:divBdr>
                        <w:top w:val="none" w:sz="0" w:space="0" w:color="auto"/>
                        <w:left w:val="none" w:sz="0" w:space="0" w:color="auto"/>
                        <w:bottom w:val="none" w:sz="0" w:space="0" w:color="auto"/>
                        <w:right w:val="none" w:sz="0" w:space="0" w:color="auto"/>
                      </w:divBdr>
                    </w:div>
                  </w:divsChild>
                </w:div>
                <w:div w:id="916549802">
                  <w:marLeft w:val="300"/>
                  <w:marRight w:val="0"/>
                  <w:marTop w:val="75"/>
                  <w:marBottom w:val="0"/>
                  <w:divBdr>
                    <w:top w:val="none" w:sz="0" w:space="0" w:color="auto"/>
                    <w:left w:val="none" w:sz="0" w:space="0" w:color="auto"/>
                    <w:bottom w:val="none" w:sz="0" w:space="0" w:color="auto"/>
                    <w:right w:val="none" w:sz="0" w:space="0" w:color="auto"/>
                  </w:divBdr>
                  <w:divsChild>
                    <w:div w:id="403844359">
                      <w:marLeft w:val="750"/>
                      <w:marRight w:val="0"/>
                      <w:marTop w:val="0"/>
                      <w:marBottom w:val="0"/>
                      <w:divBdr>
                        <w:top w:val="none" w:sz="0" w:space="0" w:color="auto"/>
                        <w:left w:val="none" w:sz="0" w:space="0" w:color="auto"/>
                        <w:bottom w:val="none" w:sz="0" w:space="0" w:color="auto"/>
                        <w:right w:val="none" w:sz="0" w:space="0" w:color="auto"/>
                      </w:divBdr>
                    </w:div>
                    <w:div w:id="2021657322">
                      <w:marLeft w:val="750"/>
                      <w:marRight w:val="0"/>
                      <w:marTop w:val="0"/>
                      <w:marBottom w:val="0"/>
                      <w:divBdr>
                        <w:top w:val="none" w:sz="0" w:space="0" w:color="auto"/>
                        <w:left w:val="none" w:sz="0" w:space="0" w:color="auto"/>
                        <w:bottom w:val="none" w:sz="0" w:space="0" w:color="auto"/>
                        <w:right w:val="none" w:sz="0" w:space="0" w:color="auto"/>
                      </w:divBdr>
                    </w:div>
                  </w:divsChild>
                </w:div>
                <w:div w:id="1295411320">
                  <w:marLeft w:val="300"/>
                  <w:marRight w:val="0"/>
                  <w:marTop w:val="75"/>
                  <w:marBottom w:val="0"/>
                  <w:divBdr>
                    <w:top w:val="none" w:sz="0" w:space="0" w:color="auto"/>
                    <w:left w:val="none" w:sz="0" w:space="0" w:color="auto"/>
                    <w:bottom w:val="none" w:sz="0" w:space="0" w:color="auto"/>
                    <w:right w:val="none" w:sz="0" w:space="0" w:color="auto"/>
                  </w:divBdr>
                  <w:divsChild>
                    <w:div w:id="1213810404">
                      <w:marLeft w:val="750"/>
                      <w:marRight w:val="0"/>
                      <w:marTop w:val="0"/>
                      <w:marBottom w:val="0"/>
                      <w:divBdr>
                        <w:top w:val="none" w:sz="0" w:space="0" w:color="auto"/>
                        <w:left w:val="none" w:sz="0" w:space="0" w:color="auto"/>
                        <w:bottom w:val="none" w:sz="0" w:space="0" w:color="auto"/>
                        <w:right w:val="none" w:sz="0" w:space="0" w:color="auto"/>
                      </w:divBdr>
                    </w:div>
                    <w:div w:id="589776833">
                      <w:marLeft w:val="750"/>
                      <w:marRight w:val="0"/>
                      <w:marTop w:val="0"/>
                      <w:marBottom w:val="0"/>
                      <w:divBdr>
                        <w:top w:val="none" w:sz="0" w:space="0" w:color="auto"/>
                        <w:left w:val="none" w:sz="0" w:space="0" w:color="auto"/>
                        <w:bottom w:val="none" w:sz="0" w:space="0" w:color="auto"/>
                        <w:right w:val="none" w:sz="0" w:space="0" w:color="auto"/>
                      </w:divBdr>
                    </w:div>
                  </w:divsChild>
                </w:div>
                <w:div w:id="1629314076">
                  <w:marLeft w:val="300"/>
                  <w:marRight w:val="0"/>
                  <w:marTop w:val="75"/>
                  <w:marBottom w:val="0"/>
                  <w:divBdr>
                    <w:top w:val="none" w:sz="0" w:space="0" w:color="auto"/>
                    <w:left w:val="none" w:sz="0" w:space="0" w:color="auto"/>
                    <w:bottom w:val="none" w:sz="0" w:space="0" w:color="auto"/>
                    <w:right w:val="none" w:sz="0" w:space="0" w:color="auto"/>
                  </w:divBdr>
                </w:div>
              </w:divsChild>
            </w:div>
            <w:div w:id="133302490">
              <w:marLeft w:val="0"/>
              <w:marRight w:val="0"/>
              <w:marTop w:val="150"/>
              <w:marBottom w:val="150"/>
              <w:divBdr>
                <w:top w:val="none" w:sz="0" w:space="0" w:color="auto"/>
                <w:left w:val="none" w:sz="0" w:space="0" w:color="auto"/>
                <w:bottom w:val="none" w:sz="0" w:space="0" w:color="auto"/>
                <w:right w:val="none" w:sz="0" w:space="0" w:color="auto"/>
              </w:divBdr>
              <w:divsChild>
                <w:div w:id="1702626832">
                  <w:marLeft w:val="300"/>
                  <w:marRight w:val="0"/>
                  <w:marTop w:val="75"/>
                  <w:marBottom w:val="0"/>
                  <w:divBdr>
                    <w:top w:val="none" w:sz="0" w:space="0" w:color="auto"/>
                    <w:left w:val="none" w:sz="0" w:space="0" w:color="auto"/>
                    <w:bottom w:val="none" w:sz="0" w:space="0" w:color="auto"/>
                    <w:right w:val="none" w:sz="0" w:space="0" w:color="auto"/>
                  </w:divBdr>
                </w:div>
                <w:div w:id="534781237">
                  <w:marLeft w:val="300"/>
                  <w:marRight w:val="0"/>
                  <w:marTop w:val="75"/>
                  <w:marBottom w:val="0"/>
                  <w:divBdr>
                    <w:top w:val="none" w:sz="0" w:space="0" w:color="auto"/>
                    <w:left w:val="none" w:sz="0" w:space="0" w:color="auto"/>
                    <w:bottom w:val="none" w:sz="0" w:space="0" w:color="auto"/>
                    <w:right w:val="none" w:sz="0" w:space="0" w:color="auto"/>
                  </w:divBdr>
                </w:div>
                <w:div w:id="474102989">
                  <w:marLeft w:val="300"/>
                  <w:marRight w:val="0"/>
                  <w:marTop w:val="75"/>
                  <w:marBottom w:val="0"/>
                  <w:divBdr>
                    <w:top w:val="none" w:sz="0" w:space="0" w:color="auto"/>
                    <w:left w:val="none" w:sz="0" w:space="0" w:color="auto"/>
                    <w:bottom w:val="none" w:sz="0" w:space="0" w:color="auto"/>
                    <w:right w:val="none" w:sz="0" w:space="0" w:color="auto"/>
                  </w:divBdr>
                  <w:divsChild>
                    <w:div w:id="242959943">
                      <w:marLeft w:val="750"/>
                      <w:marRight w:val="0"/>
                      <w:marTop w:val="0"/>
                      <w:marBottom w:val="0"/>
                      <w:divBdr>
                        <w:top w:val="none" w:sz="0" w:space="0" w:color="auto"/>
                        <w:left w:val="none" w:sz="0" w:space="0" w:color="auto"/>
                        <w:bottom w:val="none" w:sz="0" w:space="0" w:color="auto"/>
                        <w:right w:val="none" w:sz="0" w:space="0" w:color="auto"/>
                      </w:divBdr>
                    </w:div>
                  </w:divsChild>
                </w:div>
                <w:div w:id="55015099">
                  <w:marLeft w:val="300"/>
                  <w:marRight w:val="0"/>
                  <w:marTop w:val="75"/>
                  <w:marBottom w:val="0"/>
                  <w:divBdr>
                    <w:top w:val="none" w:sz="0" w:space="0" w:color="auto"/>
                    <w:left w:val="none" w:sz="0" w:space="0" w:color="auto"/>
                    <w:bottom w:val="none" w:sz="0" w:space="0" w:color="auto"/>
                    <w:right w:val="none" w:sz="0" w:space="0" w:color="auto"/>
                  </w:divBdr>
                  <w:divsChild>
                    <w:div w:id="21635697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60011">
      <w:bodyDiv w:val="1"/>
      <w:marLeft w:val="0"/>
      <w:marRight w:val="0"/>
      <w:marTop w:val="0"/>
      <w:marBottom w:val="0"/>
      <w:divBdr>
        <w:top w:val="none" w:sz="0" w:space="0" w:color="auto"/>
        <w:left w:val="none" w:sz="0" w:space="0" w:color="auto"/>
        <w:bottom w:val="none" w:sz="0" w:space="0" w:color="auto"/>
        <w:right w:val="none" w:sz="0" w:space="0" w:color="auto"/>
      </w:divBdr>
      <w:divsChild>
        <w:div w:id="644823217">
          <w:marLeft w:val="0"/>
          <w:marRight w:val="0"/>
          <w:marTop w:val="0"/>
          <w:marBottom w:val="0"/>
          <w:divBdr>
            <w:top w:val="none" w:sz="0" w:space="0" w:color="auto"/>
            <w:left w:val="none" w:sz="0" w:space="0" w:color="auto"/>
            <w:bottom w:val="none" w:sz="0" w:space="0" w:color="auto"/>
            <w:right w:val="none" w:sz="0" w:space="0" w:color="auto"/>
          </w:divBdr>
          <w:divsChild>
            <w:div w:id="1091393231">
              <w:marLeft w:val="0"/>
              <w:marRight w:val="0"/>
              <w:marTop w:val="150"/>
              <w:marBottom w:val="150"/>
              <w:divBdr>
                <w:top w:val="none" w:sz="0" w:space="0" w:color="auto"/>
                <w:left w:val="none" w:sz="0" w:space="0" w:color="auto"/>
                <w:bottom w:val="none" w:sz="0" w:space="0" w:color="auto"/>
                <w:right w:val="none" w:sz="0" w:space="0" w:color="auto"/>
              </w:divBdr>
              <w:divsChild>
                <w:div w:id="2131316027">
                  <w:marLeft w:val="300"/>
                  <w:marRight w:val="0"/>
                  <w:marTop w:val="75"/>
                  <w:marBottom w:val="0"/>
                  <w:divBdr>
                    <w:top w:val="none" w:sz="0" w:space="0" w:color="auto"/>
                    <w:left w:val="none" w:sz="0" w:space="0" w:color="auto"/>
                    <w:bottom w:val="none" w:sz="0" w:space="0" w:color="auto"/>
                    <w:right w:val="none" w:sz="0" w:space="0" w:color="auto"/>
                  </w:divBdr>
                  <w:divsChild>
                    <w:div w:id="886602917">
                      <w:marLeft w:val="750"/>
                      <w:marRight w:val="0"/>
                      <w:marTop w:val="0"/>
                      <w:marBottom w:val="0"/>
                      <w:divBdr>
                        <w:top w:val="none" w:sz="0" w:space="0" w:color="auto"/>
                        <w:left w:val="none" w:sz="0" w:space="0" w:color="auto"/>
                        <w:bottom w:val="none" w:sz="0" w:space="0" w:color="auto"/>
                        <w:right w:val="none" w:sz="0" w:space="0" w:color="auto"/>
                      </w:divBdr>
                    </w:div>
                  </w:divsChild>
                </w:div>
                <w:div w:id="2089184567">
                  <w:marLeft w:val="300"/>
                  <w:marRight w:val="0"/>
                  <w:marTop w:val="75"/>
                  <w:marBottom w:val="0"/>
                  <w:divBdr>
                    <w:top w:val="none" w:sz="0" w:space="0" w:color="auto"/>
                    <w:left w:val="none" w:sz="0" w:space="0" w:color="auto"/>
                    <w:bottom w:val="none" w:sz="0" w:space="0" w:color="auto"/>
                    <w:right w:val="none" w:sz="0" w:space="0" w:color="auto"/>
                  </w:divBdr>
                  <w:divsChild>
                    <w:div w:id="14698207">
                      <w:marLeft w:val="750"/>
                      <w:marRight w:val="0"/>
                      <w:marTop w:val="0"/>
                      <w:marBottom w:val="0"/>
                      <w:divBdr>
                        <w:top w:val="none" w:sz="0" w:space="0" w:color="auto"/>
                        <w:left w:val="none" w:sz="0" w:space="0" w:color="auto"/>
                        <w:bottom w:val="none" w:sz="0" w:space="0" w:color="auto"/>
                        <w:right w:val="none" w:sz="0" w:space="0" w:color="auto"/>
                      </w:divBdr>
                    </w:div>
                    <w:div w:id="1865245891">
                      <w:marLeft w:val="750"/>
                      <w:marRight w:val="0"/>
                      <w:marTop w:val="0"/>
                      <w:marBottom w:val="0"/>
                      <w:divBdr>
                        <w:top w:val="none" w:sz="0" w:space="0" w:color="auto"/>
                        <w:left w:val="none" w:sz="0" w:space="0" w:color="auto"/>
                        <w:bottom w:val="none" w:sz="0" w:space="0" w:color="auto"/>
                        <w:right w:val="none" w:sz="0" w:space="0" w:color="auto"/>
                      </w:divBdr>
                    </w:div>
                    <w:div w:id="728387359">
                      <w:marLeft w:val="750"/>
                      <w:marRight w:val="0"/>
                      <w:marTop w:val="0"/>
                      <w:marBottom w:val="0"/>
                      <w:divBdr>
                        <w:top w:val="none" w:sz="0" w:space="0" w:color="auto"/>
                        <w:left w:val="none" w:sz="0" w:space="0" w:color="auto"/>
                        <w:bottom w:val="none" w:sz="0" w:space="0" w:color="auto"/>
                        <w:right w:val="none" w:sz="0" w:space="0" w:color="auto"/>
                      </w:divBdr>
                    </w:div>
                  </w:divsChild>
                </w:div>
                <w:div w:id="588540003">
                  <w:marLeft w:val="300"/>
                  <w:marRight w:val="0"/>
                  <w:marTop w:val="75"/>
                  <w:marBottom w:val="0"/>
                  <w:divBdr>
                    <w:top w:val="none" w:sz="0" w:space="0" w:color="auto"/>
                    <w:left w:val="none" w:sz="0" w:space="0" w:color="auto"/>
                    <w:bottom w:val="none" w:sz="0" w:space="0" w:color="auto"/>
                    <w:right w:val="none" w:sz="0" w:space="0" w:color="auto"/>
                  </w:divBdr>
                  <w:divsChild>
                    <w:div w:id="190633806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08853560">
              <w:marLeft w:val="0"/>
              <w:marRight w:val="0"/>
              <w:marTop w:val="150"/>
              <w:marBottom w:val="150"/>
              <w:divBdr>
                <w:top w:val="none" w:sz="0" w:space="0" w:color="auto"/>
                <w:left w:val="none" w:sz="0" w:space="0" w:color="auto"/>
                <w:bottom w:val="none" w:sz="0" w:space="0" w:color="auto"/>
                <w:right w:val="none" w:sz="0" w:space="0" w:color="auto"/>
              </w:divBdr>
              <w:divsChild>
                <w:div w:id="1587223314">
                  <w:marLeft w:val="300"/>
                  <w:marRight w:val="0"/>
                  <w:marTop w:val="75"/>
                  <w:marBottom w:val="0"/>
                  <w:divBdr>
                    <w:top w:val="none" w:sz="0" w:space="0" w:color="auto"/>
                    <w:left w:val="none" w:sz="0" w:space="0" w:color="auto"/>
                    <w:bottom w:val="none" w:sz="0" w:space="0" w:color="auto"/>
                    <w:right w:val="none" w:sz="0" w:space="0" w:color="auto"/>
                  </w:divBdr>
                </w:div>
                <w:div w:id="762411468">
                  <w:marLeft w:val="300"/>
                  <w:marRight w:val="0"/>
                  <w:marTop w:val="75"/>
                  <w:marBottom w:val="0"/>
                  <w:divBdr>
                    <w:top w:val="none" w:sz="0" w:space="0" w:color="auto"/>
                    <w:left w:val="none" w:sz="0" w:space="0" w:color="auto"/>
                    <w:bottom w:val="none" w:sz="0" w:space="0" w:color="auto"/>
                    <w:right w:val="none" w:sz="0" w:space="0" w:color="auto"/>
                  </w:divBdr>
                  <w:divsChild>
                    <w:div w:id="235480980">
                      <w:marLeft w:val="750"/>
                      <w:marRight w:val="0"/>
                      <w:marTop w:val="0"/>
                      <w:marBottom w:val="0"/>
                      <w:divBdr>
                        <w:top w:val="none" w:sz="0" w:space="0" w:color="auto"/>
                        <w:left w:val="none" w:sz="0" w:space="0" w:color="auto"/>
                        <w:bottom w:val="none" w:sz="0" w:space="0" w:color="auto"/>
                        <w:right w:val="none" w:sz="0" w:space="0" w:color="auto"/>
                      </w:divBdr>
                    </w:div>
                    <w:div w:id="1688871165">
                      <w:marLeft w:val="750"/>
                      <w:marRight w:val="0"/>
                      <w:marTop w:val="0"/>
                      <w:marBottom w:val="0"/>
                      <w:divBdr>
                        <w:top w:val="none" w:sz="0" w:space="0" w:color="auto"/>
                        <w:left w:val="none" w:sz="0" w:space="0" w:color="auto"/>
                        <w:bottom w:val="none" w:sz="0" w:space="0" w:color="auto"/>
                        <w:right w:val="none" w:sz="0" w:space="0" w:color="auto"/>
                      </w:divBdr>
                    </w:div>
                  </w:divsChild>
                </w:div>
                <w:div w:id="2069448646">
                  <w:marLeft w:val="300"/>
                  <w:marRight w:val="0"/>
                  <w:marTop w:val="75"/>
                  <w:marBottom w:val="0"/>
                  <w:divBdr>
                    <w:top w:val="none" w:sz="0" w:space="0" w:color="auto"/>
                    <w:left w:val="none" w:sz="0" w:space="0" w:color="auto"/>
                    <w:bottom w:val="none" w:sz="0" w:space="0" w:color="auto"/>
                    <w:right w:val="none" w:sz="0" w:space="0" w:color="auto"/>
                  </w:divBdr>
                  <w:divsChild>
                    <w:div w:id="705639297">
                      <w:marLeft w:val="750"/>
                      <w:marRight w:val="0"/>
                      <w:marTop w:val="0"/>
                      <w:marBottom w:val="0"/>
                      <w:divBdr>
                        <w:top w:val="none" w:sz="0" w:space="0" w:color="auto"/>
                        <w:left w:val="none" w:sz="0" w:space="0" w:color="auto"/>
                        <w:bottom w:val="none" w:sz="0" w:space="0" w:color="auto"/>
                        <w:right w:val="none" w:sz="0" w:space="0" w:color="auto"/>
                      </w:divBdr>
                    </w:div>
                  </w:divsChild>
                </w:div>
                <w:div w:id="557933437">
                  <w:marLeft w:val="300"/>
                  <w:marRight w:val="0"/>
                  <w:marTop w:val="75"/>
                  <w:marBottom w:val="0"/>
                  <w:divBdr>
                    <w:top w:val="none" w:sz="0" w:space="0" w:color="auto"/>
                    <w:left w:val="none" w:sz="0" w:space="0" w:color="auto"/>
                    <w:bottom w:val="none" w:sz="0" w:space="0" w:color="auto"/>
                    <w:right w:val="none" w:sz="0" w:space="0" w:color="auto"/>
                  </w:divBdr>
                  <w:divsChild>
                    <w:div w:id="598293926">
                      <w:marLeft w:val="750"/>
                      <w:marRight w:val="0"/>
                      <w:marTop w:val="0"/>
                      <w:marBottom w:val="0"/>
                      <w:divBdr>
                        <w:top w:val="none" w:sz="0" w:space="0" w:color="auto"/>
                        <w:left w:val="none" w:sz="0" w:space="0" w:color="auto"/>
                        <w:bottom w:val="none" w:sz="0" w:space="0" w:color="auto"/>
                        <w:right w:val="none" w:sz="0" w:space="0" w:color="auto"/>
                      </w:divBdr>
                    </w:div>
                  </w:divsChild>
                </w:div>
                <w:div w:id="491725017">
                  <w:marLeft w:val="300"/>
                  <w:marRight w:val="0"/>
                  <w:marTop w:val="75"/>
                  <w:marBottom w:val="0"/>
                  <w:divBdr>
                    <w:top w:val="none" w:sz="0" w:space="0" w:color="auto"/>
                    <w:left w:val="none" w:sz="0" w:space="0" w:color="auto"/>
                    <w:bottom w:val="none" w:sz="0" w:space="0" w:color="auto"/>
                    <w:right w:val="none" w:sz="0" w:space="0" w:color="auto"/>
                  </w:divBdr>
                  <w:divsChild>
                    <w:div w:id="1577011349">
                      <w:marLeft w:val="750"/>
                      <w:marRight w:val="0"/>
                      <w:marTop w:val="0"/>
                      <w:marBottom w:val="0"/>
                      <w:divBdr>
                        <w:top w:val="none" w:sz="0" w:space="0" w:color="auto"/>
                        <w:left w:val="none" w:sz="0" w:space="0" w:color="auto"/>
                        <w:bottom w:val="none" w:sz="0" w:space="0" w:color="auto"/>
                        <w:right w:val="none" w:sz="0" w:space="0" w:color="auto"/>
                      </w:divBdr>
                    </w:div>
                  </w:divsChild>
                </w:div>
                <w:div w:id="1302464445">
                  <w:marLeft w:val="300"/>
                  <w:marRight w:val="0"/>
                  <w:marTop w:val="75"/>
                  <w:marBottom w:val="0"/>
                  <w:divBdr>
                    <w:top w:val="none" w:sz="0" w:space="0" w:color="auto"/>
                    <w:left w:val="none" w:sz="0" w:space="0" w:color="auto"/>
                    <w:bottom w:val="none" w:sz="0" w:space="0" w:color="auto"/>
                    <w:right w:val="none" w:sz="0" w:space="0" w:color="auto"/>
                  </w:divBdr>
                  <w:divsChild>
                    <w:div w:id="629097926">
                      <w:marLeft w:val="750"/>
                      <w:marRight w:val="0"/>
                      <w:marTop w:val="0"/>
                      <w:marBottom w:val="0"/>
                      <w:divBdr>
                        <w:top w:val="none" w:sz="0" w:space="0" w:color="auto"/>
                        <w:left w:val="none" w:sz="0" w:space="0" w:color="auto"/>
                        <w:bottom w:val="none" w:sz="0" w:space="0" w:color="auto"/>
                        <w:right w:val="none" w:sz="0" w:space="0" w:color="auto"/>
                      </w:divBdr>
                    </w:div>
                  </w:divsChild>
                </w:div>
                <w:div w:id="1831286021">
                  <w:marLeft w:val="300"/>
                  <w:marRight w:val="0"/>
                  <w:marTop w:val="75"/>
                  <w:marBottom w:val="0"/>
                  <w:divBdr>
                    <w:top w:val="none" w:sz="0" w:space="0" w:color="auto"/>
                    <w:left w:val="none" w:sz="0" w:space="0" w:color="auto"/>
                    <w:bottom w:val="none" w:sz="0" w:space="0" w:color="auto"/>
                    <w:right w:val="none" w:sz="0" w:space="0" w:color="auto"/>
                  </w:divBdr>
                  <w:divsChild>
                    <w:div w:id="1868910922">
                      <w:marLeft w:val="750"/>
                      <w:marRight w:val="0"/>
                      <w:marTop w:val="0"/>
                      <w:marBottom w:val="0"/>
                      <w:divBdr>
                        <w:top w:val="none" w:sz="0" w:space="0" w:color="auto"/>
                        <w:left w:val="none" w:sz="0" w:space="0" w:color="auto"/>
                        <w:bottom w:val="none" w:sz="0" w:space="0" w:color="auto"/>
                        <w:right w:val="none" w:sz="0" w:space="0" w:color="auto"/>
                      </w:divBdr>
                    </w:div>
                    <w:div w:id="491722279">
                      <w:marLeft w:val="750"/>
                      <w:marRight w:val="0"/>
                      <w:marTop w:val="0"/>
                      <w:marBottom w:val="0"/>
                      <w:divBdr>
                        <w:top w:val="none" w:sz="0" w:space="0" w:color="auto"/>
                        <w:left w:val="none" w:sz="0" w:space="0" w:color="auto"/>
                        <w:bottom w:val="none" w:sz="0" w:space="0" w:color="auto"/>
                        <w:right w:val="none" w:sz="0" w:space="0" w:color="auto"/>
                      </w:divBdr>
                    </w:div>
                  </w:divsChild>
                </w:div>
                <w:div w:id="331301212">
                  <w:marLeft w:val="300"/>
                  <w:marRight w:val="0"/>
                  <w:marTop w:val="75"/>
                  <w:marBottom w:val="0"/>
                  <w:divBdr>
                    <w:top w:val="none" w:sz="0" w:space="0" w:color="auto"/>
                    <w:left w:val="none" w:sz="0" w:space="0" w:color="auto"/>
                    <w:bottom w:val="none" w:sz="0" w:space="0" w:color="auto"/>
                    <w:right w:val="none" w:sz="0" w:space="0" w:color="auto"/>
                  </w:divBdr>
                </w:div>
                <w:div w:id="1486779620">
                  <w:marLeft w:val="300"/>
                  <w:marRight w:val="0"/>
                  <w:marTop w:val="75"/>
                  <w:marBottom w:val="0"/>
                  <w:divBdr>
                    <w:top w:val="none" w:sz="0" w:space="0" w:color="auto"/>
                    <w:left w:val="none" w:sz="0" w:space="0" w:color="auto"/>
                    <w:bottom w:val="none" w:sz="0" w:space="0" w:color="auto"/>
                    <w:right w:val="none" w:sz="0" w:space="0" w:color="auto"/>
                  </w:divBdr>
                  <w:divsChild>
                    <w:div w:id="1863857661">
                      <w:marLeft w:val="750"/>
                      <w:marRight w:val="0"/>
                      <w:marTop w:val="0"/>
                      <w:marBottom w:val="0"/>
                      <w:divBdr>
                        <w:top w:val="none" w:sz="0" w:space="0" w:color="auto"/>
                        <w:left w:val="none" w:sz="0" w:space="0" w:color="auto"/>
                        <w:bottom w:val="none" w:sz="0" w:space="0" w:color="auto"/>
                        <w:right w:val="none" w:sz="0" w:space="0" w:color="auto"/>
                      </w:divBdr>
                    </w:div>
                    <w:div w:id="1203593729">
                      <w:marLeft w:val="750"/>
                      <w:marRight w:val="0"/>
                      <w:marTop w:val="0"/>
                      <w:marBottom w:val="0"/>
                      <w:divBdr>
                        <w:top w:val="none" w:sz="0" w:space="0" w:color="auto"/>
                        <w:left w:val="none" w:sz="0" w:space="0" w:color="auto"/>
                        <w:bottom w:val="none" w:sz="0" w:space="0" w:color="auto"/>
                        <w:right w:val="none" w:sz="0" w:space="0" w:color="auto"/>
                      </w:divBdr>
                    </w:div>
                  </w:divsChild>
                </w:div>
                <w:div w:id="694497133">
                  <w:marLeft w:val="300"/>
                  <w:marRight w:val="0"/>
                  <w:marTop w:val="75"/>
                  <w:marBottom w:val="0"/>
                  <w:divBdr>
                    <w:top w:val="none" w:sz="0" w:space="0" w:color="auto"/>
                    <w:left w:val="none" w:sz="0" w:space="0" w:color="auto"/>
                    <w:bottom w:val="none" w:sz="0" w:space="0" w:color="auto"/>
                    <w:right w:val="none" w:sz="0" w:space="0" w:color="auto"/>
                  </w:divBdr>
                  <w:divsChild>
                    <w:div w:id="1979724000">
                      <w:marLeft w:val="750"/>
                      <w:marRight w:val="0"/>
                      <w:marTop w:val="0"/>
                      <w:marBottom w:val="0"/>
                      <w:divBdr>
                        <w:top w:val="none" w:sz="0" w:space="0" w:color="auto"/>
                        <w:left w:val="none" w:sz="0" w:space="0" w:color="auto"/>
                        <w:bottom w:val="none" w:sz="0" w:space="0" w:color="auto"/>
                        <w:right w:val="none" w:sz="0" w:space="0" w:color="auto"/>
                      </w:divBdr>
                    </w:div>
                  </w:divsChild>
                </w:div>
                <w:div w:id="720783449">
                  <w:marLeft w:val="300"/>
                  <w:marRight w:val="0"/>
                  <w:marTop w:val="75"/>
                  <w:marBottom w:val="0"/>
                  <w:divBdr>
                    <w:top w:val="none" w:sz="0" w:space="0" w:color="auto"/>
                    <w:left w:val="none" w:sz="0" w:space="0" w:color="auto"/>
                    <w:bottom w:val="none" w:sz="0" w:space="0" w:color="auto"/>
                    <w:right w:val="none" w:sz="0" w:space="0" w:color="auto"/>
                  </w:divBdr>
                  <w:divsChild>
                    <w:div w:id="2039889823">
                      <w:marLeft w:val="750"/>
                      <w:marRight w:val="0"/>
                      <w:marTop w:val="0"/>
                      <w:marBottom w:val="0"/>
                      <w:divBdr>
                        <w:top w:val="none" w:sz="0" w:space="0" w:color="auto"/>
                        <w:left w:val="none" w:sz="0" w:space="0" w:color="auto"/>
                        <w:bottom w:val="none" w:sz="0" w:space="0" w:color="auto"/>
                        <w:right w:val="none" w:sz="0" w:space="0" w:color="auto"/>
                      </w:divBdr>
                    </w:div>
                    <w:div w:id="1461875161">
                      <w:marLeft w:val="750"/>
                      <w:marRight w:val="0"/>
                      <w:marTop w:val="0"/>
                      <w:marBottom w:val="0"/>
                      <w:divBdr>
                        <w:top w:val="none" w:sz="0" w:space="0" w:color="auto"/>
                        <w:left w:val="none" w:sz="0" w:space="0" w:color="auto"/>
                        <w:bottom w:val="none" w:sz="0" w:space="0" w:color="auto"/>
                        <w:right w:val="none" w:sz="0" w:space="0" w:color="auto"/>
                      </w:divBdr>
                    </w:div>
                    <w:div w:id="1211529826">
                      <w:marLeft w:val="750"/>
                      <w:marRight w:val="0"/>
                      <w:marTop w:val="0"/>
                      <w:marBottom w:val="0"/>
                      <w:divBdr>
                        <w:top w:val="none" w:sz="0" w:space="0" w:color="auto"/>
                        <w:left w:val="none" w:sz="0" w:space="0" w:color="auto"/>
                        <w:bottom w:val="none" w:sz="0" w:space="0" w:color="auto"/>
                        <w:right w:val="none" w:sz="0" w:space="0" w:color="auto"/>
                      </w:divBdr>
                    </w:div>
                  </w:divsChild>
                </w:div>
                <w:div w:id="488861389">
                  <w:marLeft w:val="300"/>
                  <w:marRight w:val="0"/>
                  <w:marTop w:val="75"/>
                  <w:marBottom w:val="0"/>
                  <w:divBdr>
                    <w:top w:val="none" w:sz="0" w:space="0" w:color="auto"/>
                    <w:left w:val="none" w:sz="0" w:space="0" w:color="auto"/>
                    <w:bottom w:val="none" w:sz="0" w:space="0" w:color="auto"/>
                    <w:right w:val="none" w:sz="0" w:space="0" w:color="auto"/>
                  </w:divBdr>
                  <w:divsChild>
                    <w:div w:id="451755273">
                      <w:marLeft w:val="750"/>
                      <w:marRight w:val="0"/>
                      <w:marTop w:val="0"/>
                      <w:marBottom w:val="0"/>
                      <w:divBdr>
                        <w:top w:val="none" w:sz="0" w:space="0" w:color="auto"/>
                        <w:left w:val="none" w:sz="0" w:space="0" w:color="auto"/>
                        <w:bottom w:val="none" w:sz="0" w:space="0" w:color="auto"/>
                        <w:right w:val="none" w:sz="0" w:space="0" w:color="auto"/>
                      </w:divBdr>
                    </w:div>
                  </w:divsChild>
                </w:div>
                <w:div w:id="974406481">
                  <w:marLeft w:val="300"/>
                  <w:marRight w:val="0"/>
                  <w:marTop w:val="75"/>
                  <w:marBottom w:val="0"/>
                  <w:divBdr>
                    <w:top w:val="none" w:sz="0" w:space="0" w:color="auto"/>
                    <w:left w:val="none" w:sz="0" w:space="0" w:color="auto"/>
                    <w:bottom w:val="none" w:sz="0" w:space="0" w:color="auto"/>
                    <w:right w:val="none" w:sz="0" w:space="0" w:color="auto"/>
                  </w:divBdr>
                  <w:divsChild>
                    <w:div w:id="1277366467">
                      <w:marLeft w:val="750"/>
                      <w:marRight w:val="0"/>
                      <w:marTop w:val="0"/>
                      <w:marBottom w:val="0"/>
                      <w:divBdr>
                        <w:top w:val="none" w:sz="0" w:space="0" w:color="auto"/>
                        <w:left w:val="none" w:sz="0" w:space="0" w:color="auto"/>
                        <w:bottom w:val="none" w:sz="0" w:space="0" w:color="auto"/>
                        <w:right w:val="none" w:sz="0" w:space="0" w:color="auto"/>
                      </w:divBdr>
                    </w:div>
                    <w:div w:id="172888143">
                      <w:marLeft w:val="750"/>
                      <w:marRight w:val="0"/>
                      <w:marTop w:val="0"/>
                      <w:marBottom w:val="0"/>
                      <w:divBdr>
                        <w:top w:val="none" w:sz="0" w:space="0" w:color="auto"/>
                        <w:left w:val="none" w:sz="0" w:space="0" w:color="auto"/>
                        <w:bottom w:val="none" w:sz="0" w:space="0" w:color="auto"/>
                        <w:right w:val="none" w:sz="0" w:space="0" w:color="auto"/>
                      </w:divBdr>
                    </w:div>
                    <w:div w:id="740173504">
                      <w:marLeft w:val="750"/>
                      <w:marRight w:val="0"/>
                      <w:marTop w:val="0"/>
                      <w:marBottom w:val="0"/>
                      <w:divBdr>
                        <w:top w:val="none" w:sz="0" w:space="0" w:color="auto"/>
                        <w:left w:val="none" w:sz="0" w:space="0" w:color="auto"/>
                        <w:bottom w:val="none" w:sz="0" w:space="0" w:color="auto"/>
                        <w:right w:val="none" w:sz="0" w:space="0" w:color="auto"/>
                      </w:divBdr>
                    </w:div>
                  </w:divsChild>
                </w:div>
                <w:div w:id="1404834265">
                  <w:marLeft w:val="300"/>
                  <w:marRight w:val="0"/>
                  <w:marTop w:val="75"/>
                  <w:marBottom w:val="0"/>
                  <w:divBdr>
                    <w:top w:val="none" w:sz="0" w:space="0" w:color="auto"/>
                    <w:left w:val="none" w:sz="0" w:space="0" w:color="auto"/>
                    <w:bottom w:val="none" w:sz="0" w:space="0" w:color="auto"/>
                    <w:right w:val="none" w:sz="0" w:space="0" w:color="auto"/>
                  </w:divBdr>
                  <w:divsChild>
                    <w:div w:id="524169899">
                      <w:marLeft w:val="750"/>
                      <w:marRight w:val="0"/>
                      <w:marTop w:val="0"/>
                      <w:marBottom w:val="0"/>
                      <w:divBdr>
                        <w:top w:val="none" w:sz="0" w:space="0" w:color="auto"/>
                        <w:left w:val="none" w:sz="0" w:space="0" w:color="auto"/>
                        <w:bottom w:val="none" w:sz="0" w:space="0" w:color="auto"/>
                        <w:right w:val="none" w:sz="0" w:space="0" w:color="auto"/>
                      </w:divBdr>
                    </w:div>
                  </w:divsChild>
                </w:div>
                <w:div w:id="1531917673">
                  <w:marLeft w:val="300"/>
                  <w:marRight w:val="0"/>
                  <w:marTop w:val="75"/>
                  <w:marBottom w:val="0"/>
                  <w:divBdr>
                    <w:top w:val="none" w:sz="0" w:space="0" w:color="auto"/>
                    <w:left w:val="none" w:sz="0" w:space="0" w:color="auto"/>
                    <w:bottom w:val="none" w:sz="0" w:space="0" w:color="auto"/>
                    <w:right w:val="none" w:sz="0" w:space="0" w:color="auto"/>
                  </w:divBdr>
                  <w:divsChild>
                    <w:div w:id="1279410978">
                      <w:marLeft w:val="750"/>
                      <w:marRight w:val="0"/>
                      <w:marTop w:val="0"/>
                      <w:marBottom w:val="0"/>
                      <w:divBdr>
                        <w:top w:val="none" w:sz="0" w:space="0" w:color="auto"/>
                        <w:left w:val="none" w:sz="0" w:space="0" w:color="auto"/>
                        <w:bottom w:val="none" w:sz="0" w:space="0" w:color="auto"/>
                        <w:right w:val="none" w:sz="0" w:space="0" w:color="auto"/>
                      </w:divBdr>
                    </w:div>
                    <w:div w:id="73355015">
                      <w:marLeft w:val="750"/>
                      <w:marRight w:val="0"/>
                      <w:marTop w:val="0"/>
                      <w:marBottom w:val="0"/>
                      <w:divBdr>
                        <w:top w:val="none" w:sz="0" w:space="0" w:color="auto"/>
                        <w:left w:val="none" w:sz="0" w:space="0" w:color="auto"/>
                        <w:bottom w:val="none" w:sz="0" w:space="0" w:color="auto"/>
                        <w:right w:val="none" w:sz="0" w:space="0" w:color="auto"/>
                      </w:divBdr>
                    </w:div>
                  </w:divsChild>
                </w:div>
                <w:div w:id="440076394">
                  <w:marLeft w:val="300"/>
                  <w:marRight w:val="0"/>
                  <w:marTop w:val="75"/>
                  <w:marBottom w:val="0"/>
                  <w:divBdr>
                    <w:top w:val="none" w:sz="0" w:space="0" w:color="auto"/>
                    <w:left w:val="none" w:sz="0" w:space="0" w:color="auto"/>
                    <w:bottom w:val="none" w:sz="0" w:space="0" w:color="auto"/>
                    <w:right w:val="none" w:sz="0" w:space="0" w:color="auto"/>
                  </w:divBdr>
                  <w:divsChild>
                    <w:div w:id="252471564">
                      <w:marLeft w:val="750"/>
                      <w:marRight w:val="0"/>
                      <w:marTop w:val="0"/>
                      <w:marBottom w:val="0"/>
                      <w:divBdr>
                        <w:top w:val="none" w:sz="0" w:space="0" w:color="auto"/>
                        <w:left w:val="none" w:sz="0" w:space="0" w:color="auto"/>
                        <w:bottom w:val="none" w:sz="0" w:space="0" w:color="auto"/>
                        <w:right w:val="none" w:sz="0" w:space="0" w:color="auto"/>
                      </w:divBdr>
                    </w:div>
                  </w:divsChild>
                </w:div>
                <w:div w:id="1777870142">
                  <w:marLeft w:val="300"/>
                  <w:marRight w:val="0"/>
                  <w:marTop w:val="75"/>
                  <w:marBottom w:val="0"/>
                  <w:divBdr>
                    <w:top w:val="none" w:sz="0" w:space="0" w:color="auto"/>
                    <w:left w:val="none" w:sz="0" w:space="0" w:color="auto"/>
                    <w:bottom w:val="none" w:sz="0" w:space="0" w:color="auto"/>
                    <w:right w:val="none" w:sz="0" w:space="0" w:color="auto"/>
                  </w:divBdr>
                  <w:divsChild>
                    <w:div w:id="1253318978">
                      <w:marLeft w:val="750"/>
                      <w:marRight w:val="0"/>
                      <w:marTop w:val="0"/>
                      <w:marBottom w:val="0"/>
                      <w:divBdr>
                        <w:top w:val="none" w:sz="0" w:space="0" w:color="auto"/>
                        <w:left w:val="none" w:sz="0" w:space="0" w:color="auto"/>
                        <w:bottom w:val="none" w:sz="0" w:space="0" w:color="auto"/>
                        <w:right w:val="none" w:sz="0" w:space="0" w:color="auto"/>
                      </w:divBdr>
                    </w:div>
                  </w:divsChild>
                </w:div>
                <w:div w:id="1977056501">
                  <w:marLeft w:val="300"/>
                  <w:marRight w:val="0"/>
                  <w:marTop w:val="75"/>
                  <w:marBottom w:val="0"/>
                  <w:divBdr>
                    <w:top w:val="none" w:sz="0" w:space="0" w:color="auto"/>
                    <w:left w:val="none" w:sz="0" w:space="0" w:color="auto"/>
                    <w:bottom w:val="none" w:sz="0" w:space="0" w:color="auto"/>
                    <w:right w:val="none" w:sz="0" w:space="0" w:color="auto"/>
                  </w:divBdr>
                  <w:divsChild>
                    <w:div w:id="1198470867">
                      <w:marLeft w:val="750"/>
                      <w:marRight w:val="0"/>
                      <w:marTop w:val="0"/>
                      <w:marBottom w:val="0"/>
                      <w:divBdr>
                        <w:top w:val="none" w:sz="0" w:space="0" w:color="auto"/>
                        <w:left w:val="none" w:sz="0" w:space="0" w:color="auto"/>
                        <w:bottom w:val="none" w:sz="0" w:space="0" w:color="auto"/>
                        <w:right w:val="none" w:sz="0" w:space="0" w:color="auto"/>
                      </w:divBdr>
                    </w:div>
                    <w:div w:id="1217812902">
                      <w:marLeft w:val="750"/>
                      <w:marRight w:val="0"/>
                      <w:marTop w:val="0"/>
                      <w:marBottom w:val="0"/>
                      <w:divBdr>
                        <w:top w:val="none" w:sz="0" w:space="0" w:color="auto"/>
                        <w:left w:val="none" w:sz="0" w:space="0" w:color="auto"/>
                        <w:bottom w:val="none" w:sz="0" w:space="0" w:color="auto"/>
                        <w:right w:val="none" w:sz="0" w:space="0" w:color="auto"/>
                      </w:divBdr>
                    </w:div>
                    <w:div w:id="1235629369">
                      <w:marLeft w:val="750"/>
                      <w:marRight w:val="0"/>
                      <w:marTop w:val="0"/>
                      <w:marBottom w:val="0"/>
                      <w:divBdr>
                        <w:top w:val="none" w:sz="0" w:space="0" w:color="auto"/>
                        <w:left w:val="none" w:sz="0" w:space="0" w:color="auto"/>
                        <w:bottom w:val="none" w:sz="0" w:space="0" w:color="auto"/>
                        <w:right w:val="none" w:sz="0" w:space="0" w:color="auto"/>
                      </w:divBdr>
                    </w:div>
                  </w:divsChild>
                </w:div>
                <w:div w:id="1632201954">
                  <w:marLeft w:val="300"/>
                  <w:marRight w:val="0"/>
                  <w:marTop w:val="75"/>
                  <w:marBottom w:val="0"/>
                  <w:divBdr>
                    <w:top w:val="none" w:sz="0" w:space="0" w:color="auto"/>
                    <w:left w:val="none" w:sz="0" w:space="0" w:color="auto"/>
                    <w:bottom w:val="none" w:sz="0" w:space="0" w:color="auto"/>
                    <w:right w:val="none" w:sz="0" w:space="0" w:color="auto"/>
                  </w:divBdr>
                </w:div>
                <w:div w:id="1265770419">
                  <w:marLeft w:val="300"/>
                  <w:marRight w:val="0"/>
                  <w:marTop w:val="75"/>
                  <w:marBottom w:val="0"/>
                  <w:divBdr>
                    <w:top w:val="none" w:sz="0" w:space="0" w:color="auto"/>
                    <w:left w:val="none" w:sz="0" w:space="0" w:color="auto"/>
                    <w:bottom w:val="none" w:sz="0" w:space="0" w:color="auto"/>
                    <w:right w:val="none" w:sz="0" w:space="0" w:color="auto"/>
                  </w:divBdr>
                </w:div>
                <w:div w:id="661783676">
                  <w:marLeft w:val="300"/>
                  <w:marRight w:val="0"/>
                  <w:marTop w:val="75"/>
                  <w:marBottom w:val="0"/>
                  <w:divBdr>
                    <w:top w:val="none" w:sz="0" w:space="0" w:color="auto"/>
                    <w:left w:val="none" w:sz="0" w:space="0" w:color="auto"/>
                    <w:bottom w:val="none" w:sz="0" w:space="0" w:color="auto"/>
                    <w:right w:val="none" w:sz="0" w:space="0" w:color="auto"/>
                  </w:divBdr>
                  <w:divsChild>
                    <w:div w:id="381363960">
                      <w:marLeft w:val="750"/>
                      <w:marRight w:val="0"/>
                      <w:marTop w:val="0"/>
                      <w:marBottom w:val="0"/>
                      <w:divBdr>
                        <w:top w:val="none" w:sz="0" w:space="0" w:color="auto"/>
                        <w:left w:val="none" w:sz="0" w:space="0" w:color="auto"/>
                        <w:bottom w:val="none" w:sz="0" w:space="0" w:color="auto"/>
                        <w:right w:val="none" w:sz="0" w:space="0" w:color="auto"/>
                      </w:divBdr>
                    </w:div>
                    <w:div w:id="139083034">
                      <w:marLeft w:val="750"/>
                      <w:marRight w:val="0"/>
                      <w:marTop w:val="0"/>
                      <w:marBottom w:val="0"/>
                      <w:divBdr>
                        <w:top w:val="none" w:sz="0" w:space="0" w:color="auto"/>
                        <w:left w:val="none" w:sz="0" w:space="0" w:color="auto"/>
                        <w:bottom w:val="none" w:sz="0" w:space="0" w:color="auto"/>
                        <w:right w:val="none" w:sz="0" w:space="0" w:color="auto"/>
                      </w:divBdr>
                    </w:div>
                  </w:divsChild>
                </w:div>
                <w:div w:id="861170411">
                  <w:marLeft w:val="300"/>
                  <w:marRight w:val="0"/>
                  <w:marTop w:val="75"/>
                  <w:marBottom w:val="0"/>
                  <w:divBdr>
                    <w:top w:val="none" w:sz="0" w:space="0" w:color="auto"/>
                    <w:left w:val="none" w:sz="0" w:space="0" w:color="auto"/>
                    <w:bottom w:val="none" w:sz="0" w:space="0" w:color="auto"/>
                    <w:right w:val="none" w:sz="0" w:space="0" w:color="auto"/>
                  </w:divBdr>
                  <w:divsChild>
                    <w:div w:id="2135176564">
                      <w:marLeft w:val="750"/>
                      <w:marRight w:val="0"/>
                      <w:marTop w:val="0"/>
                      <w:marBottom w:val="0"/>
                      <w:divBdr>
                        <w:top w:val="none" w:sz="0" w:space="0" w:color="auto"/>
                        <w:left w:val="none" w:sz="0" w:space="0" w:color="auto"/>
                        <w:bottom w:val="none" w:sz="0" w:space="0" w:color="auto"/>
                        <w:right w:val="none" w:sz="0" w:space="0" w:color="auto"/>
                      </w:divBdr>
                    </w:div>
                  </w:divsChild>
                </w:div>
                <w:div w:id="1040547472">
                  <w:marLeft w:val="300"/>
                  <w:marRight w:val="0"/>
                  <w:marTop w:val="75"/>
                  <w:marBottom w:val="0"/>
                  <w:divBdr>
                    <w:top w:val="none" w:sz="0" w:space="0" w:color="auto"/>
                    <w:left w:val="none" w:sz="0" w:space="0" w:color="auto"/>
                    <w:bottom w:val="none" w:sz="0" w:space="0" w:color="auto"/>
                    <w:right w:val="none" w:sz="0" w:space="0" w:color="auto"/>
                  </w:divBdr>
                  <w:divsChild>
                    <w:div w:id="1313677014">
                      <w:marLeft w:val="750"/>
                      <w:marRight w:val="0"/>
                      <w:marTop w:val="0"/>
                      <w:marBottom w:val="0"/>
                      <w:divBdr>
                        <w:top w:val="none" w:sz="0" w:space="0" w:color="auto"/>
                        <w:left w:val="none" w:sz="0" w:space="0" w:color="auto"/>
                        <w:bottom w:val="none" w:sz="0" w:space="0" w:color="auto"/>
                        <w:right w:val="none" w:sz="0" w:space="0" w:color="auto"/>
                      </w:divBdr>
                    </w:div>
                    <w:div w:id="242301032">
                      <w:marLeft w:val="750"/>
                      <w:marRight w:val="0"/>
                      <w:marTop w:val="0"/>
                      <w:marBottom w:val="0"/>
                      <w:divBdr>
                        <w:top w:val="none" w:sz="0" w:space="0" w:color="auto"/>
                        <w:left w:val="none" w:sz="0" w:space="0" w:color="auto"/>
                        <w:bottom w:val="none" w:sz="0" w:space="0" w:color="auto"/>
                        <w:right w:val="none" w:sz="0" w:space="0" w:color="auto"/>
                      </w:divBdr>
                    </w:div>
                    <w:div w:id="2072386280">
                      <w:marLeft w:val="750"/>
                      <w:marRight w:val="0"/>
                      <w:marTop w:val="0"/>
                      <w:marBottom w:val="0"/>
                      <w:divBdr>
                        <w:top w:val="none" w:sz="0" w:space="0" w:color="auto"/>
                        <w:left w:val="none" w:sz="0" w:space="0" w:color="auto"/>
                        <w:bottom w:val="none" w:sz="0" w:space="0" w:color="auto"/>
                        <w:right w:val="none" w:sz="0" w:space="0" w:color="auto"/>
                      </w:divBdr>
                    </w:div>
                  </w:divsChild>
                </w:div>
                <w:div w:id="1285966266">
                  <w:marLeft w:val="300"/>
                  <w:marRight w:val="0"/>
                  <w:marTop w:val="75"/>
                  <w:marBottom w:val="0"/>
                  <w:divBdr>
                    <w:top w:val="none" w:sz="0" w:space="0" w:color="auto"/>
                    <w:left w:val="none" w:sz="0" w:space="0" w:color="auto"/>
                    <w:bottom w:val="none" w:sz="0" w:space="0" w:color="auto"/>
                    <w:right w:val="none" w:sz="0" w:space="0" w:color="auto"/>
                  </w:divBdr>
                  <w:divsChild>
                    <w:div w:id="45299284">
                      <w:marLeft w:val="750"/>
                      <w:marRight w:val="0"/>
                      <w:marTop w:val="0"/>
                      <w:marBottom w:val="0"/>
                      <w:divBdr>
                        <w:top w:val="none" w:sz="0" w:space="0" w:color="auto"/>
                        <w:left w:val="none" w:sz="0" w:space="0" w:color="auto"/>
                        <w:bottom w:val="none" w:sz="0" w:space="0" w:color="auto"/>
                        <w:right w:val="none" w:sz="0" w:space="0" w:color="auto"/>
                      </w:divBdr>
                    </w:div>
                  </w:divsChild>
                </w:div>
                <w:div w:id="1393894062">
                  <w:marLeft w:val="300"/>
                  <w:marRight w:val="0"/>
                  <w:marTop w:val="75"/>
                  <w:marBottom w:val="0"/>
                  <w:divBdr>
                    <w:top w:val="none" w:sz="0" w:space="0" w:color="auto"/>
                    <w:left w:val="none" w:sz="0" w:space="0" w:color="auto"/>
                    <w:bottom w:val="none" w:sz="0" w:space="0" w:color="auto"/>
                    <w:right w:val="none" w:sz="0" w:space="0" w:color="auto"/>
                  </w:divBdr>
                  <w:divsChild>
                    <w:div w:id="238176024">
                      <w:marLeft w:val="750"/>
                      <w:marRight w:val="0"/>
                      <w:marTop w:val="0"/>
                      <w:marBottom w:val="0"/>
                      <w:divBdr>
                        <w:top w:val="none" w:sz="0" w:space="0" w:color="auto"/>
                        <w:left w:val="none" w:sz="0" w:space="0" w:color="auto"/>
                        <w:bottom w:val="none" w:sz="0" w:space="0" w:color="auto"/>
                        <w:right w:val="none" w:sz="0" w:space="0" w:color="auto"/>
                      </w:divBdr>
                    </w:div>
                    <w:div w:id="204634621">
                      <w:marLeft w:val="750"/>
                      <w:marRight w:val="0"/>
                      <w:marTop w:val="0"/>
                      <w:marBottom w:val="0"/>
                      <w:divBdr>
                        <w:top w:val="none" w:sz="0" w:space="0" w:color="auto"/>
                        <w:left w:val="none" w:sz="0" w:space="0" w:color="auto"/>
                        <w:bottom w:val="none" w:sz="0" w:space="0" w:color="auto"/>
                        <w:right w:val="none" w:sz="0" w:space="0" w:color="auto"/>
                      </w:divBdr>
                    </w:div>
                    <w:div w:id="157502998">
                      <w:marLeft w:val="750"/>
                      <w:marRight w:val="0"/>
                      <w:marTop w:val="0"/>
                      <w:marBottom w:val="0"/>
                      <w:divBdr>
                        <w:top w:val="none" w:sz="0" w:space="0" w:color="auto"/>
                        <w:left w:val="none" w:sz="0" w:space="0" w:color="auto"/>
                        <w:bottom w:val="none" w:sz="0" w:space="0" w:color="auto"/>
                        <w:right w:val="none" w:sz="0" w:space="0" w:color="auto"/>
                      </w:divBdr>
                    </w:div>
                  </w:divsChild>
                </w:div>
                <w:div w:id="2975150">
                  <w:marLeft w:val="300"/>
                  <w:marRight w:val="0"/>
                  <w:marTop w:val="75"/>
                  <w:marBottom w:val="0"/>
                  <w:divBdr>
                    <w:top w:val="none" w:sz="0" w:space="0" w:color="auto"/>
                    <w:left w:val="none" w:sz="0" w:space="0" w:color="auto"/>
                    <w:bottom w:val="none" w:sz="0" w:space="0" w:color="auto"/>
                    <w:right w:val="none" w:sz="0" w:space="0" w:color="auto"/>
                  </w:divBdr>
                  <w:divsChild>
                    <w:div w:id="150099524">
                      <w:marLeft w:val="750"/>
                      <w:marRight w:val="0"/>
                      <w:marTop w:val="0"/>
                      <w:marBottom w:val="0"/>
                      <w:divBdr>
                        <w:top w:val="none" w:sz="0" w:space="0" w:color="auto"/>
                        <w:left w:val="none" w:sz="0" w:space="0" w:color="auto"/>
                        <w:bottom w:val="none" w:sz="0" w:space="0" w:color="auto"/>
                        <w:right w:val="none" w:sz="0" w:space="0" w:color="auto"/>
                      </w:divBdr>
                    </w:div>
                  </w:divsChild>
                </w:div>
                <w:div w:id="232009366">
                  <w:marLeft w:val="300"/>
                  <w:marRight w:val="0"/>
                  <w:marTop w:val="75"/>
                  <w:marBottom w:val="0"/>
                  <w:divBdr>
                    <w:top w:val="none" w:sz="0" w:space="0" w:color="auto"/>
                    <w:left w:val="none" w:sz="0" w:space="0" w:color="auto"/>
                    <w:bottom w:val="none" w:sz="0" w:space="0" w:color="auto"/>
                    <w:right w:val="none" w:sz="0" w:space="0" w:color="auto"/>
                  </w:divBdr>
                  <w:divsChild>
                    <w:div w:id="1486122067">
                      <w:marLeft w:val="750"/>
                      <w:marRight w:val="0"/>
                      <w:marTop w:val="0"/>
                      <w:marBottom w:val="0"/>
                      <w:divBdr>
                        <w:top w:val="none" w:sz="0" w:space="0" w:color="auto"/>
                        <w:left w:val="none" w:sz="0" w:space="0" w:color="auto"/>
                        <w:bottom w:val="none" w:sz="0" w:space="0" w:color="auto"/>
                        <w:right w:val="none" w:sz="0" w:space="0" w:color="auto"/>
                      </w:divBdr>
                    </w:div>
                    <w:div w:id="1364793526">
                      <w:marLeft w:val="750"/>
                      <w:marRight w:val="0"/>
                      <w:marTop w:val="0"/>
                      <w:marBottom w:val="0"/>
                      <w:divBdr>
                        <w:top w:val="none" w:sz="0" w:space="0" w:color="auto"/>
                        <w:left w:val="none" w:sz="0" w:space="0" w:color="auto"/>
                        <w:bottom w:val="none" w:sz="0" w:space="0" w:color="auto"/>
                        <w:right w:val="none" w:sz="0" w:space="0" w:color="auto"/>
                      </w:divBdr>
                    </w:div>
                  </w:divsChild>
                </w:div>
                <w:div w:id="430664067">
                  <w:marLeft w:val="300"/>
                  <w:marRight w:val="0"/>
                  <w:marTop w:val="75"/>
                  <w:marBottom w:val="0"/>
                  <w:divBdr>
                    <w:top w:val="none" w:sz="0" w:space="0" w:color="auto"/>
                    <w:left w:val="none" w:sz="0" w:space="0" w:color="auto"/>
                    <w:bottom w:val="none" w:sz="0" w:space="0" w:color="auto"/>
                    <w:right w:val="none" w:sz="0" w:space="0" w:color="auto"/>
                  </w:divBdr>
                  <w:divsChild>
                    <w:div w:id="1160582700">
                      <w:marLeft w:val="750"/>
                      <w:marRight w:val="0"/>
                      <w:marTop w:val="0"/>
                      <w:marBottom w:val="0"/>
                      <w:divBdr>
                        <w:top w:val="none" w:sz="0" w:space="0" w:color="auto"/>
                        <w:left w:val="none" w:sz="0" w:space="0" w:color="auto"/>
                        <w:bottom w:val="none" w:sz="0" w:space="0" w:color="auto"/>
                        <w:right w:val="none" w:sz="0" w:space="0" w:color="auto"/>
                      </w:divBdr>
                    </w:div>
                  </w:divsChild>
                </w:div>
                <w:div w:id="116024940">
                  <w:marLeft w:val="300"/>
                  <w:marRight w:val="0"/>
                  <w:marTop w:val="75"/>
                  <w:marBottom w:val="0"/>
                  <w:divBdr>
                    <w:top w:val="none" w:sz="0" w:space="0" w:color="auto"/>
                    <w:left w:val="none" w:sz="0" w:space="0" w:color="auto"/>
                    <w:bottom w:val="none" w:sz="0" w:space="0" w:color="auto"/>
                    <w:right w:val="none" w:sz="0" w:space="0" w:color="auto"/>
                  </w:divBdr>
                  <w:divsChild>
                    <w:div w:id="1960990046">
                      <w:marLeft w:val="750"/>
                      <w:marRight w:val="0"/>
                      <w:marTop w:val="0"/>
                      <w:marBottom w:val="0"/>
                      <w:divBdr>
                        <w:top w:val="none" w:sz="0" w:space="0" w:color="auto"/>
                        <w:left w:val="none" w:sz="0" w:space="0" w:color="auto"/>
                        <w:bottom w:val="none" w:sz="0" w:space="0" w:color="auto"/>
                        <w:right w:val="none" w:sz="0" w:space="0" w:color="auto"/>
                      </w:divBdr>
                    </w:div>
                  </w:divsChild>
                </w:div>
                <w:div w:id="1411191940">
                  <w:marLeft w:val="300"/>
                  <w:marRight w:val="0"/>
                  <w:marTop w:val="75"/>
                  <w:marBottom w:val="0"/>
                  <w:divBdr>
                    <w:top w:val="none" w:sz="0" w:space="0" w:color="auto"/>
                    <w:left w:val="none" w:sz="0" w:space="0" w:color="auto"/>
                    <w:bottom w:val="none" w:sz="0" w:space="0" w:color="auto"/>
                    <w:right w:val="none" w:sz="0" w:space="0" w:color="auto"/>
                  </w:divBdr>
                  <w:divsChild>
                    <w:div w:id="1453551113">
                      <w:marLeft w:val="750"/>
                      <w:marRight w:val="0"/>
                      <w:marTop w:val="0"/>
                      <w:marBottom w:val="0"/>
                      <w:divBdr>
                        <w:top w:val="none" w:sz="0" w:space="0" w:color="auto"/>
                        <w:left w:val="none" w:sz="0" w:space="0" w:color="auto"/>
                        <w:bottom w:val="none" w:sz="0" w:space="0" w:color="auto"/>
                        <w:right w:val="none" w:sz="0" w:space="0" w:color="auto"/>
                      </w:divBdr>
                    </w:div>
                    <w:div w:id="2069183298">
                      <w:marLeft w:val="750"/>
                      <w:marRight w:val="0"/>
                      <w:marTop w:val="0"/>
                      <w:marBottom w:val="0"/>
                      <w:divBdr>
                        <w:top w:val="none" w:sz="0" w:space="0" w:color="auto"/>
                        <w:left w:val="none" w:sz="0" w:space="0" w:color="auto"/>
                        <w:bottom w:val="none" w:sz="0" w:space="0" w:color="auto"/>
                        <w:right w:val="none" w:sz="0" w:space="0" w:color="auto"/>
                      </w:divBdr>
                    </w:div>
                    <w:div w:id="1555852101">
                      <w:marLeft w:val="750"/>
                      <w:marRight w:val="0"/>
                      <w:marTop w:val="0"/>
                      <w:marBottom w:val="0"/>
                      <w:divBdr>
                        <w:top w:val="none" w:sz="0" w:space="0" w:color="auto"/>
                        <w:left w:val="none" w:sz="0" w:space="0" w:color="auto"/>
                        <w:bottom w:val="none" w:sz="0" w:space="0" w:color="auto"/>
                        <w:right w:val="none" w:sz="0" w:space="0" w:color="auto"/>
                      </w:divBdr>
                    </w:div>
                  </w:divsChild>
                </w:div>
                <w:div w:id="154493900">
                  <w:marLeft w:val="300"/>
                  <w:marRight w:val="0"/>
                  <w:marTop w:val="75"/>
                  <w:marBottom w:val="0"/>
                  <w:divBdr>
                    <w:top w:val="none" w:sz="0" w:space="0" w:color="auto"/>
                    <w:left w:val="none" w:sz="0" w:space="0" w:color="auto"/>
                    <w:bottom w:val="none" w:sz="0" w:space="0" w:color="auto"/>
                    <w:right w:val="none" w:sz="0" w:space="0" w:color="auto"/>
                  </w:divBdr>
                </w:div>
                <w:div w:id="959412738">
                  <w:marLeft w:val="300"/>
                  <w:marRight w:val="0"/>
                  <w:marTop w:val="75"/>
                  <w:marBottom w:val="0"/>
                  <w:divBdr>
                    <w:top w:val="none" w:sz="0" w:space="0" w:color="auto"/>
                    <w:left w:val="none" w:sz="0" w:space="0" w:color="auto"/>
                    <w:bottom w:val="none" w:sz="0" w:space="0" w:color="auto"/>
                    <w:right w:val="none" w:sz="0" w:space="0" w:color="auto"/>
                  </w:divBdr>
                </w:div>
                <w:div w:id="256255178">
                  <w:marLeft w:val="300"/>
                  <w:marRight w:val="0"/>
                  <w:marTop w:val="75"/>
                  <w:marBottom w:val="0"/>
                  <w:divBdr>
                    <w:top w:val="none" w:sz="0" w:space="0" w:color="auto"/>
                    <w:left w:val="none" w:sz="0" w:space="0" w:color="auto"/>
                    <w:bottom w:val="none" w:sz="0" w:space="0" w:color="auto"/>
                    <w:right w:val="none" w:sz="0" w:space="0" w:color="auto"/>
                  </w:divBdr>
                  <w:divsChild>
                    <w:div w:id="1317875067">
                      <w:marLeft w:val="750"/>
                      <w:marRight w:val="0"/>
                      <w:marTop w:val="0"/>
                      <w:marBottom w:val="0"/>
                      <w:divBdr>
                        <w:top w:val="none" w:sz="0" w:space="0" w:color="auto"/>
                        <w:left w:val="none" w:sz="0" w:space="0" w:color="auto"/>
                        <w:bottom w:val="none" w:sz="0" w:space="0" w:color="auto"/>
                        <w:right w:val="none" w:sz="0" w:space="0" w:color="auto"/>
                      </w:divBdr>
                    </w:div>
                    <w:div w:id="1605385961">
                      <w:marLeft w:val="750"/>
                      <w:marRight w:val="0"/>
                      <w:marTop w:val="0"/>
                      <w:marBottom w:val="0"/>
                      <w:divBdr>
                        <w:top w:val="none" w:sz="0" w:space="0" w:color="auto"/>
                        <w:left w:val="none" w:sz="0" w:space="0" w:color="auto"/>
                        <w:bottom w:val="none" w:sz="0" w:space="0" w:color="auto"/>
                        <w:right w:val="none" w:sz="0" w:space="0" w:color="auto"/>
                      </w:divBdr>
                    </w:div>
                  </w:divsChild>
                </w:div>
                <w:div w:id="1543901766">
                  <w:marLeft w:val="300"/>
                  <w:marRight w:val="0"/>
                  <w:marTop w:val="75"/>
                  <w:marBottom w:val="0"/>
                  <w:divBdr>
                    <w:top w:val="none" w:sz="0" w:space="0" w:color="auto"/>
                    <w:left w:val="none" w:sz="0" w:space="0" w:color="auto"/>
                    <w:bottom w:val="none" w:sz="0" w:space="0" w:color="auto"/>
                    <w:right w:val="none" w:sz="0" w:space="0" w:color="auto"/>
                  </w:divBdr>
                  <w:divsChild>
                    <w:div w:id="1527058810">
                      <w:marLeft w:val="750"/>
                      <w:marRight w:val="0"/>
                      <w:marTop w:val="0"/>
                      <w:marBottom w:val="0"/>
                      <w:divBdr>
                        <w:top w:val="none" w:sz="0" w:space="0" w:color="auto"/>
                        <w:left w:val="none" w:sz="0" w:space="0" w:color="auto"/>
                        <w:bottom w:val="none" w:sz="0" w:space="0" w:color="auto"/>
                        <w:right w:val="none" w:sz="0" w:space="0" w:color="auto"/>
                      </w:divBdr>
                    </w:div>
                    <w:div w:id="133984067">
                      <w:marLeft w:val="750"/>
                      <w:marRight w:val="0"/>
                      <w:marTop w:val="0"/>
                      <w:marBottom w:val="0"/>
                      <w:divBdr>
                        <w:top w:val="none" w:sz="0" w:space="0" w:color="auto"/>
                        <w:left w:val="none" w:sz="0" w:space="0" w:color="auto"/>
                        <w:bottom w:val="none" w:sz="0" w:space="0" w:color="auto"/>
                        <w:right w:val="none" w:sz="0" w:space="0" w:color="auto"/>
                      </w:divBdr>
                    </w:div>
                    <w:div w:id="158663055">
                      <w:marLeft w:val="750"/>
                      <w:marRight w:val="0"/>
                      <w:marTop w:val="0"/>
                      <w:marBottom w:val="0"/>
                      <w:divBdr>
                        <w:top w:val="none" w:sz="0" w:space="0" w:color="auto"/>
                        <w:left w:val="none" w:sz="0" w:space="0" w:color="auto"/>
                        <w:bottom w:val="none" w:sz="0" w:space="0" w:color="auto"/>
                        <w:right w:val="none" w:sz="0" w:space="0" w:color="auto"/>
                      </w:divBdr>
                    </w:div>
                  </w:divsChild>
                </w:div>
                <w:div w:id="1332416892">
                  <w:marLeft w:val="300"/>
                  <w:marRight w:val="0"/>
                  <w:marTop w:val="75"/>
                  <w:marBottom w:val="0"/>
                  <w:divBdr>
                    <w:top w:val="none" w:sz="0" w:space="0" w:color="auto"/>
                    <w:left w:val="none" w:sz="0" w:space="0" w:color="auto"/>
                    <w:bottom w:val="none" w:sz="0" w:space="0" w:color="auto"/>
                    <w:right w:val="none" w:sz="0" w:space="0" w:color="auto"/>
                  </w:divBdr>
                  <w:divsChild>
                    <w:div w:id="426190653">
                      <w:marLeft w:val="750"/>
                      <w:marRight w:val="0"/>
                      <w:marTop w:val="0"/>
                      <w:marBottom w:val="0"/>
                      <w:divBdr>
                        <w:top w:val="none" w:sz="0" w:space="0" w:color="auto"/>
                        <w:left w:val="none" w:sz="0" w:space="0" w:color="auto"/>
                        <w:bottom w:val="none" w:sz="0" w:space="0" w:color="auto"/>
                        <w:right w:val="none" w:sz="0" w:space="0" w:color="auto"/>
                      </w:divBdr>
                    </w:div>
                    <w:div w:id="1605840686">
                      <w:marLeft w:val="750"/>
                      <w:marRight w:val="0"/>
                      <w:marTop w:val="0"/>
                      <w:marBottom w:val="0"/>
                      <w:divBdr>
                        <w:top w:val="none" w:sz="0" w:space="0" w:color="auto"/>
                        <w:left w:val="none" w:sz="0" w:space="0" w:color="auto"/>
                        <w:bottom w:val="none" w:sz="0" w:space="0" w:color="auto"/>
                        <w:right w:val="none" w:sz="0" w:space="0" w:color="auto"/>
                      </w:divBdr>
                    </w:div>
                    <w:div w:id="130366634">
                      <w:marLeft w:val="750"/>
                      <w:marRight w:val="0"/>
                      <w:marTop w:val="0"/>
                      <w:marBottom w:val="0"/>
                      <w:divBdr>
                        <w:top w:val="none" w:sz="0" w:space="0" w:color="auto"/>
                        <w:left w:val="none" w:sz="0" w:space="0" w:color="auto"/>
                        <w:bottom w:val="none" w:sz="0" w:space="0" w:color="auto"/>
                        <w:right w:val="none" w:sz="0" w:space="0" w:color="auto"/>
                      </w:divBdr>
                    </w:div>
                  </w:divsChild>
                </w:div>
                <w:div w:id="1091391184">
                  <w:marLeft w:val="300"/>
                  <w:marRight w:val="0"/>
                  <w:marTop w:val="75"/>
                  <w:marBottom w:val="0"/>
                  <w:divBdr>
                    <w:top w:val="none" w:sz="0" w:space="0" w:color="auto"/>
                    <w:left w:val="none" w:sz="0" w:space="0" w:color="auto"/>
                    <w:bottom w:val="none" w:sz="0" w:space="0" w:color="auto"/>
                    <w:right w:val="none" w:sz="0" w:space="0" w:color="auto"/>
                  </w:divBdr>
                  <w:divsChild>
                    <w:div w:id="1310404189">
                      <w:marLeft w:val="750"/>
                      <w:marRight w:val="0"/>
                      <w:marTop w:val="0"/>
                      <w:marBottom w:val="0"/>
                      <w:divBdr>
                        <w:top w:val="none" w:sz="0" w:space="0" w:color="auto"/>
                        <w:left w:val="none" w:sz="0" w:space="0" w:color="auto"/>
                        <w:bottom w:val="none" w:sz="0" w:space="0" w:color="auto"/>
                        <w:right w:val="none" w:sz="0" w:space="0" w:color="auto"/>
                      </w:divBdr>
                    </w:div>
                  </w:divsChild>
                </w:div>
                <w:div w:id="214389109">
                  <w:marLeft w:val="300"/>
                  <w:marRight w:val="0"/>
                  <w:marTop w:val="75"/>
                  <w:marBottom w:val="0"/>
                  <w:divBdr>
                    <w:top w:val="none" w:sz="0" w:space="0" w:color="auto"/>
                    <w:left w:val="none" w:sz="0" w:space="0" w:color="auto"/>
                    <w:bottom w:val="none" w:sz="0" w:space="0" w:color="auto"/>
                    <w:right w:val="none" w:sz="0" w:space="0" w:color="auto"/>
                  </w:divBdr>
                  <w:divsChild>
                    <w:div w:id="519709188">
                      <w:marLeft w:val="750"/>
                      <w:marRight w:val="0"/>
                      <w:marTop w:val="0"/>
                      <w:marBottom w:val="0"/>
                      <w:divBdr>
                        <w:top w:val="none" w:sz="0" w:space="0" w:color="auto"/>
                        <w:left w:val="none" w:sz="0" w:space="0" w:color="auto"/>
                        <w:bottom w:val="none" w:sz="0" w:space="0" w:color="auto"/>
                        <w:right w:val="none" w:sz="0" w:space="0" w:color="auto"/>
                      </w:divBdr>
                    </w:div>
                    <w:div w:id="397482870">
                      <w:marLeft w:val="750"/>
                      <w:marRight w:val="0"/>
                      <w:marTop w:val="0"/>
                      <w:marBottom w:val="0"/>
                      <w:divBdr>
                        <w:top w:val="none" w:sz="0" w:space="0" w:color="auto"/>
                        <w:left w:val="none" w:sz="0" w:space="0" w:color="auto"/>
                        <w:bottom w:val="none" w:sz="0" w:space="0" w:color="auto"/>
                        <w:right w:val="none" w:sz="0" w:space="0" w:color="auto"/>
                      </w:divBdr>
                    </w:div>
                    <w:div w:id="528878153">
                      <w:marLeft w:val="750"/>
                      <w:marRight w:val="0"/>
                      <w:marTop w:val="0"/>
                      <w:marBottom w:val="0"/>
                      <w:divBdr>
                        <w:top w:val="none" w:sz="0" w:space="0" w:color="auto"/>
                        <w:left w:val="none" w:sz="0" w:space="0" w:color="auto"/>
                        <w:bottom w:val="none" w:sz="0" w:space="0" w:color="auto"/>
                        <w:right w:val="none" w:sz="0" w:space="0" w:color="auto"/>
                      </w:divBdr>
                    </w:div>
                  </w:divsChild>
                </w:div>
                <w:div w:id="1786608299">
                  <w:marLeft w:val="300"/>
                  <w:marRight w:val="0"/>
                  <w:marTop w:val="75"/>
                  <w:marBottom w:val="0"/>
                  <w:divBdr>
                    <w:top w:val="none" w:sz="0" w:space="0" w:color="auto"/>
                    <w:left w:val="none" w:sz="0" w:space="0" w:color="auto"/>
                    <w:bottom w:val="none" w:sz="0" w:space="0" w:color="auto"/>
                    <w:right w:val="none" w:sz="0" w:space="0" w:color="auto"/>
                  </w:divBdr>
                  <w:divsChild>
                    <w:div w:id="263922346">
                      <w:marLeft w:val="750"/>
                      <w:marRight w:val="0"/>
                      <w:marTop w:val="0"/>
                      <w:marBottom w:val="0"/>
                      <w:divBdr>
                        <w:top w:val="none" w:sz="0" w:space="0" w:color="auto"/>
                        <w:left w:val="none" w:sz="0" w:space="0" w:color="auto"/>
                        <w:bottom w:val="none" w:sz="0" w:space="0" w:color="auto"/>
                        <w:right w:val="none" w:sz="0" w:space="0" w:color="auto"/>
                      </w:divBdr>
                    </w:div>
                  </w:divsChild>
                </w:div>
                <w:div w:id="807624360">
                  <w:marLeft w:val="300"/>
                  <w:marRight w:val="0"/>
                  <w:marTop w:val="75"/>
                  <w:marBottom w:val="0"/>
                  <w:divBdr>
                    <w:top w:val="none" w:sz="0" w:space="0" w:color="auto"/>
                    <w:left w:val="none" w:sz="0" w:space="0" w:color="auto"/>
                    <w:bottom w:val="none" w:sz="0" w:space="0" w:color="auto"/>
                    <w:right w:val="none" w:sz="0" w:space="0" w:color="auto"/>
                  </w:divBdr>
                  <w:divsChild>
                    <w:div w:id="558630615">
                      <w:marLeft w:val="750"/>
                      <w:marRight w:val="0"/>
                      <w:marTop w:val="0"/>
                      <w:marBottom w:val="0"/>
                      <w:divBdr>
                        <w:top w:val="none" w:sz="0" w:space="0" w:color="auto"/>
                        <w:left w:val="none" w:sz="0" w:space="0" w:color="auto"/>
                        <w:bottom w:val="none" w:sz="0" w:space="0" w:color="auto"/>
                        <w:right w:val="none" w:sz="0" w:space="0" w:color="auto"/>
                      </w:divBdr>
                    </w:div>
                    <w:div w:id="40176448">
                      <w:marLeft w:val="750"/>
                      <w:marRight w:val="0"/>
                      <w:marTop w:val="0"/>
                      <w:marBottom w:val="0"/>
                      <w:divBdr>
                        <w:top w:val="none" w:sz="0" w:space="0" w:color="auto"/>
                        <w:left w:val="none" w:sz="0" w:space="0" w:color="auto"/>
                        <w:bottom w:val="none" w:sz="0" w:space="0" w:color="auto"/>
                        <w:right w:val="none" w:sz="0" w:space="0" w:color="auto"/>
                      </w:divBdr>
                    </w:div>
                  </w:divsChild>
                </w:div>
                <w:div w:id="255556423">
                  <w:marLeft w:val="300"/>
                  <w:marRight w:val="0"/>
                  <w:marTop w:val="75"/>
                  <w:marBottom w:val="0"/>
                  <w:divBdr>
                    <w:top w:val="none" w:sz="0" w:space="0" w:color="auto"/>
                    <w:left w:val="none" w:sz="0" w:space="0" w:color="auto"/>
                    <w:bottom w:val="none" w:sz="0" w:space="0" w:color="auto"/>
                    <w:right w:val="none" w:sz="0" w:space="0" w:color="auto"/>
                  </w:divBdr>
                  <w:divsChild>
                    <w:div w:id="1997681364">
                      <w:marLeft w:val="750"/>
                      <w:marRight w:val="0"/>
                      <w:marTop w:val="0"/>
                      <w:marBottom w:val="0"/>
                      <w:divBdr>
                        <w:top w:val="none" w:sz="0" w:space="0" w:color="auto"/>
                        <w:left w:val="none" w:sz="0" w:space="0" w:color="auto"/>
                        <w:bottom w:val="none" w:sz="0" w:space="0" w:color="auto"/>
                        <w:right w:val="none" w:sz="0" w:space="0" w:color="auto"/>
                      </w:divBdr>
                    </w:div>
                  </w:divsChild>
                </w:div>
                <w:div w:id="1256862518">
                  <w:marLeft w:val="300"/>
                  <w:marRight w:val="0"/>
                  <w:marTop w:val="75"/>
                  <w:marBottom w:val="0"/>
                  <w:divBdr>
                    <w:top w:val="none" w:sz="0" w:space="0" w:color="auto"/>
                    <w:left w:val="none" w:sz="0" w:space="0" w:color="auto"/>
                    <w:bottom w:val="none" w:sz="0" w:space="0" w:color="auto"/>
                    <w:right w:val="none" w:sz="0" w:space="0" w:color="auto"/>
                  </w:divBdr>
                  <w:divsChild>
                    <w:div w:id="2078672331">
                      <w:marLeft w:val="750"/>
                      <w:marRight w:val="0"/>
                      <w:marTop w:val="0"/>
                      <w:marBottom w:val="0"/>
                      <w:divBdr>
                        <w:top w:val="none" w:sz="0" w:space="0" w:color="auto"/>
                        <w:left w:val="none" w:sz="0" w:space="0" w:color="auto"/>
                        <w:bottom w:val="none" w:sz="0" w:space="0" w:color="auto"/>
                        <w:right w:val="none" w:sz="0" w:space="0" w:color="auto"/>
                      </w:divBdr>
                    </w:div>
                  </w:divsChild>
                </w:div>
                <w:div w:id="1109202089">
                  <w:marLeft w:val="300"/>
                  <w:marRight w:val="0"/>
                  <w:marTop w:val="75"/>
                  <w:marBottom w:val="0"/>
                  <w:divBdr>
                    <w:top w:val="none" w:sz="0" w:space="0" w:color="auto"/>
                    <w:left w:val="none" w:sz="0" w:space="0" w:color="auto"/>
                    <w:bottom w:val="none" w:sz="0" w:space="0" w:color="auto"/>
                    <w:right w:val="none" w:sz="0" w:space="0" w:color="auto"/>
                  </w:divBdr>
                  <w:divsChild>
                    <w:div w:id="661154291">
                      <w:marLeft w:val="750"/>
                      <w:marRight w:val="0"/>
                      <w:marTop w:val="0"/>
                      <w:marBottom w:val="0"/>
                      <w:divBdr>
                        <w:top w:val="none" w:sz="0" w:space="0" w:color="auto"/>
                        <w:left w:val="none" w:sz="0" w:space="0" w:color="auto"/>
                        <w:bottom w:val="none" w:sz="0" w:space="0" w:color="auto"/>
                        <w:right w:val="none" w:sz="0" w:space="0" w:color="auto"/>
                      </w:divBdr>
                    </w:div>
                    <w:div w:id="713887928">
                      <w:marLeft w:val="750"/>
                      <w:marRight w:val="0"/>
                      <w:marTop w:val="0"/>
                      <w:marBottom w:val="0"/>
                      <w:divBdr>
                        <w:top w:val="none" w:sz="0" w:space="0" w:color="auto"/>
                        <w:left w:val="none" w:sz="0" w:space="0" w:color="auto"/>
                        <w:bottom w:val="none" w:sz="0" w:space="0" w:color="auto"/>
                        <w:right w:val="none" w:sz="0" w:space="0" w:color="auto"/>
                      </w:divBdr>
                    </w:div>
                    <w:div w:id="1565948228">
                      <w:marLeft w:val="750"/>
                      <w:marRight w:val="0"/>
                      <w:marTop w:val="0"/>
                      <w:marBottom w:val="0"/>
                      <w:divBdr>
                        <w:top w:val="none" w:sz="0" w:space="0" w:color="auto"/>
                        <w:left w:val="none" w:sz="0" w:space="0" w:color="auto"/>
                        <w:bottom w:val="none" w:sz="0" w:space="0" w:color="auto"/>
                        <w:right w:val="none" w:sz="0" w:space="0" w:color="auto"/>
                      </w:divBdr>
                    </w:div>
                  </w:divsChild>
                </w:div>
                <w:div w:id="498010712">
                  <w:marLeft w:val="300"/>
                  <w:marRight w:val="0"/>
                  <w:marTop w:val="75"/>
                  <w:marBottom w:val="0"/>
                  <w:divBdr>
                    <w:top w:val="none" w:sz="0" w:space="0" w:color="auto"/>
                    <w:left w:val="none" w:sz="0" w:space="0" w:color="auto"/>
                    <w:bottom w:val="none" w:sz="0" w:space="0" w:color="auto"/>
                    <w:right w:val="none" w:sz="0" w:space="0" w:color="auto"/>
                  </w:divBdr>
                </w:div>
                <w:div w:id="1597983216">
                  <w:marLeft w:val="300"/>
                  <w:marRight w:val="0"/>
                  <w:marTop w:val="75"/>
                  <w:marBottom w:val="0"/>
                  <w:divBdr>
                    <w:top w:val="none" w:sz="0" w:space="0" w:color="auto"/>
                    <w:left w:val="none" w:sz="0" w:space="0" w:color="auto"/>
                    <w:bottom w:val="none" w:sz="0" w:space="0" w:color="auto"/>
                    <w:right w:val="none" w:sz="0" w:space="0" w:color="auto"/>
                  </w:divBdr>
                </w:div>
                <w:div w:id="1114328325">
                  <w:marLeft w:val="300"/>
                  <w:marRight w:val="0"/>
                  <w:marTop w:val="75"/>
                  <w:marBottom w:val="0"/>
                  <w:divBdr>
                    <w:top w:val="none" w:sz="0" w:space="0" w:color="auto"/>
                    <w:left w:val="none" w:sz="0" w:space="0" w:color="auto"/>
                    <w:bottom w:val="none" w:sz="0" w:space="0" w:color="auto"/>
                    <w:right w:val="none" w:sz="0" w:space="0" w:color="auto"/>
                  </w:divBdr>
                  <w:divsChild>
                    <w:div w:id="353115308">
                      <w:marLeft w:val="750"/>
                      <w:marRight w:val="0"/>
                      <w:marTop w:val="0"/>
                      <w:marBottom w:val="0"/>
                      <w:divBdr>
                        <w:top w:val="none" w:sz="0" w:space="0" w:color="auto"/>
                        <w:left w:val="none" w:sz="0" w:space="0" w:color="auto"/>
                        <w:bottom w:val="none" w:sz="0" w:space="0" w:color="auto"/>
                        <w:right w:val="none" w:sz="0" w:space="0" w:color="auto"/>
                      </w:divBdr>
                    </w:div>
                    <w:div w:id="136798136">
                      <w:marLeft w:val="750"/>
                      <w:marRight w:val="0"/>
                      <w:marTop w:val="0"/>
                      <w:marBottom w:val="0"/>
                      <w:divBdr>
                        <w:top w:val="none" w:sz="0" w:space="0" w:color="auto"/>
                        <w:left w:val="none" w:sz="0" w:space="0" w:color="auto"/>
                        <w:bottom w:val="none" w:sz="0" w:space="0" w:color="auto"/>
                        <w:right w:val="none" w:sz="0" w:space="0" w:color="auto"/>
                      </w:divBdr>
                    </w:div>
                  </w:divsChild>
                </w:div>
                <w:div w:id="1475558351">
                  <w:marLeft w:val="300"/>
                  <w:marRight w:val="0"/>
                  <w:marTop w:val="75"/>
                  <w:marBottom w:val="0"/>
                  <w:divBdr>
                    <w:top w:val="none" w:sz="0" w:space="0" w:color="auto"/>
                    <w:left w:val="none" w:sz="0" w:space="0" w:color="auto"/>
                    <w:bottom w:val="none" w:sz="0" w:space="0" w:color="auto"/>
                    <w:right w:val="none" w:sz="0" w:space="0" w:color="auto"/>
                  </w:divBdr>
                  <w:divsChild>
                    <w:div w:id="1441752962">
                      <w:marLeft w:val="750"/>
                      <w:marRight w:val="0"/>
                      <w:marTop w:val="0"/>
                      <w:marBottom w:val="0"/>
                      <w:divBdr>
                        <w:top w:val="none" w:sz="0" w:space="0" w:color="auto"/>
                        <w:left w:val="none" w:sz="0" w:space="0" w:color="auto"/>
                        <w:bottom w:val="none" w:sz="0" w:space="0" w:color="auto"/>
                        <w:right w:val="none" w:sz="0" w:space="0" w:color="auto"/>
                      </w:divBdr>
                    </w:div>
                    <w:div w:id="335570464">
                      <w:marLeft w:val="750"/>
                      <w:marRight w:val="0"/>
                      <w:marTop w:val="0"/>
                      <w:marBottom w:val="0"/>
                      <w:divBdr>
                        <w:top w:val="none" w:sz="0" w:space="0" w:color="auto"/>
                        <w:left w:val="none" w:sz="0" w:space="0" w:color="auto"/>
                        <w:bottom w:val="none" w:sz="0" w:space="0" w:color="auto"/>
                        <w:right w:val="none" w:sz="0" w:space="0" w:color="auto"/>
                      </w:divBdr>
                    </w:div>
                    <w:div w:id="115032483">
                      <w:marLeft w:val="750"/>
                      <w:marRight w:val="0"/>
                      <w:marTop w:val="0"/>
                      <w:marBottom w:val="0"/>
                      <w:divBdr>
                        <w:top w:val="none" w:sz="0" w:space="0" w:color="auto"/>
                        <w:left w:val="none" w:sz="0" w:space="0" w:color="auto"/>
                        <w:bottom w:val="none" w:sz="0" w:space="0" w:color="auto"/>
                        <w:right w:val="none" w:sz="0" w:space="0" w:color="auto"/>
                      </w:divBdr>
                    </w:div>
                    <w:div w:id="432015236">
                      <w:marLeft w:val="750"/>
                      <w:marRight w:val="0"/>
                      <w:marTop w:val="0"/>
                      <w:marBottom w:val="0"/>
                      <w:divBdr>
                        <w:top w:val="none" w:sz="0" w:space="0" w:color="auto"/>
                        <w:left w:val="none" w:sz="0" w:space="0" w:color="auto"/>
                        <w:bottom w:val="none" w:sz="0" w:space="0" w:color="auto"/>
                        <w:right w:val="none" w:sz="0" w:space="0" w:color="auto"/>
                      </w:divBdr>
                    </w:div>
                  </w:divsChild>
                </w:div>
                <w:div w:id="1546134664">
                  <w:marLeft w:val="300"/>
                  <w:marRight w:val="0"/>
                  <w:marTop w:val="75"/>
                  <w:marBottom w:val="0"/>
                  <w:divBdr>
                    <w:top w:val="none" w:sz="0" w:space="0" w:color="auto"/>
                    <w:left w:val="none" w:sz="0" w:space="0" w:color="auto"/>
                    <w:bottom w:val="none" w:sz="0" w:space="0" w:color="auto"/>
                    <w:right w:val="none" w:sz="0" w:space="0" w:color="auto"/>
                  </w:divBdr>
                  <w:divsChild>
                    <w:div w:id="2062899637">
                      <w:marLeft w:val="750"/>
                      <w:marRight w:val="0"/>
                      <w:marTop w:val="0"/>
                      <w:marBottom w:val="0"/>
                      <w:divBdr>
                        <w:top w:val="none" w:sz="0" w:space="0" w:color="auto"/>
                        <w:left w:val="none" w:sz="0" w:space="0" w:color="auto"/>
                        <w:bottom w:val="none" w:sz="0" w:space="0" w:color="auto"/>
                        <w:right w:val="none" w:sz="0" w:space="0" w:color="auto"/>
                      </w:divBdr>
                    </w:div>
                    <w:div w:id="663899489">
                      <w:marLeft w:val="750"/>
                      <w:marRight w:val="0"/>
                      <w:marTop w:val="0"/>
                      <w:marBottom w:val="0"/>
                      <w:divBdr>
                        <w:top w:val="none" w:sz="0" w:space="0" w:color="auto"/>
                        <w:left w:val="none" w:sz="0" w:space="0" w:color="auto"/>
                        <w:bottom w:val="none" w:sz="0" w:space="0" w:color="auto"/>
                        <w:right w:val="none" w:sz="0" w:space="0" w:color="auto"/>
                      </w:divBdr>
                    </w:div>
                    <w:div w:id="771125095">
                      <w:marLeft w:val="750"/>
                      <w:marRight w:val="0"/>
                      <w:marTop w:val="0"/>
                      <w:marBottom w:val="0"/>
                      <w:divBdr>
                        <w:top w:val="none" w:sz="0" w:space="0" w:color="auto"/>
                        <w:left w:val="none" w:sz="0" w:space="0" w:color="auto"/>
                        <w:bottom w:val="none" w:sz="0" w:space="0" w:color="auto"/>
                        <w:right w:val="none" w:sz="0" w:space="0" w:color="auto"/>
                      </w:divBdr>
                    </w:div>
                  </w:divsChild>
                </w:div>
                <w:div w:id="1655252535">
                  <w:marLeft w:val="300"/>
                  <w:marRight w:val="0"/>
                  <w:marTop w:val="75"/>
                  <w:marBottom w:val="0"/>
                  <w:divBdr>
                    <w:top w:val="none" w:sz="0" w:space="0" w:color="auto"/>
                    <w:left w:val="none" w:sz="0" w:space="0" w:color="auto"/>
                    <w:bottom w:val="none" w:sz="0" w:space="0" w:color="auto"/>
                    <w:right w:val="none" w:sz="0" w:space="0" w:color="auto"/>
                  </w:divBdr>
                  <w:divsChild>
                    <w:div w:id="375934187">
                      <w:marLeft w:val="750"/>
                      <w:marRight w:val="0"/>
                      <w:marTop w:val="0"/>
                      <w:marBottom w:val="0"/>
                      <w:divBdr>
                        <w:top w:val="none" w:sz="0" w:space="0" w:color="auto"/>
                        <w:left w:val="none" w:sz="0" w:space="0" w:color="auto"/>
                        <w:bottom w:val="none" w:sz="0" w:space="0" w:color="auto"/>
                        <w:right w:val="none" w:sz="0" w:space="0" w:color="auto"/>
                      </w:divBdr>
                    </w:div>
                  </w:divsChild>
                </w:div>
                <w:div w:id="1312751974">
                  <w:marLeft w:val="300"/>
                  <w:marRight w:val="0"/>
                  <w:marTop w:val="75"/>
                  <w:marBottom w:val="0"/>
                  <w:divBdr>
                    <w:top w:val="none" w:sz="0" w:space="0" w:color="auto"/>
                    <w:left w:val="none" w:sz="0" w:space="0" w:color="auto"/>
                    <w:bottom w:val="none" w:sz="0" w:space="0" w:color="auto"/>
                    <w:right w:val="none" w:sz="0" w:space="0" w:color="auto"/>
                  </w:divBdr>
                  <w:divsChild>
                    <w:div w:id="732311852">
                      <w:marLeft w:val="750"/>
                      <w:marRight w:val="0"/>
                      <w:marTop w:val="0"/>
                      <w:marBottom w:val="0"/>
                      <w:divBdr>
                        <w:top w:val="none" w:sz="0" w:space="0" w:color="auto"/>
                        <w:left w:val="none" w:sz="0" w:space="0" w:color="auto"/>
                        <w:bottom w:val="none" w:sz="0" w:space="0" w:color="auto"/>
                        <w:right w:val="none" w:sz="0" w:space="0" w:color="auto"/>
                      </w:divBdr>
                    </w:div>
                    <w:div w:id="55206639">
                      <w:marLeft w:val="750"/>
                      <w:marRight w:val="0"/>
                      <w:marTop w:val="0"/>
                      <w:marBottom w:val="0"/>
                      <w:divBdr>
                        <w:top w:val="none" w:sz="0" w:space="0" w:color="auto"/>
                        <w:left w:val="none" w:sz="0" w:space="0" w:color="auto"/>
                        <w:bottom w:val="none" w:sz="0" w:space="0" w:color="auto"/>
                        <w:right w:val="none" w:sz="0" w:space="0" w:color="auto"/>
                      </w:divBdr>
                    </w:div>
                    <w:div w:id="139736934">
                      <w:marLeft w:val="750"/>
                      <w:marRight w:val="0"/>
                      <w:marTop w:val="0"/>
                      <w:marBottom w:val="0"/>
                      <w:divBdr>
                        <w:top w:val="none" w:sz="0" w:space="0" w:color="auto"/>
                        <w:left w:val="none" w:sz="0" w:space="0" w:color="auto"/>
                        <w:bottom w:val="none" w:sz="0" w:space="0" w:color="auto"/>
                        <w:right w:val="none" w:sz="0" w:space="0" w:color="auto"/>
                      </w:divBdr>
                    </w:div>
                  </w:divsChild>
                </w:div>
                <w:div w:id="1051227174">
                  <w:marLeft w:val="300"/>
                  <w:marRight w:val="0"/>
                  <w:marTop w:val="75"/>
                  <w:marBottom w:val="0"/>
                  <w:divBdr>
                    <w:top w:val="none" w:sz="0" w:space="0" w:color="auto"/>
                    <w:left w:val="none" w:sz="0" w:space="0" w:color="auto"/>
                    <w:bottom w:val="none" w:sz="0" w:space="0" w:color="auto"/>
                    <w:right w:val="none" w:sz="0" w:space="0" w:color="auto"/>
                  </w:divBdr>
                  <w:divsChild>
                    <w:div w:id="830485562">
                      <w:marLeft w:val="750"/>
                      <w:marRight w:val="0"/>
                      <w:marTop w:val="0"/>
                      <w:marBottom w:val="0"/>
                      <w:divBdr>
                        <w:top w:val="none" w:sz="0" w:space="0" w:color="auto"/>
                        <w:left w:val="none" w:sz="0" w:space="0" w:color="auto"/>
                        <w:bottom w:val="none" w:sz="0" w:space="0" w:color="auto"/>
                        <w:right w:val="none" w:sz="0" w:space="0" w:color="auto"/>
                      </w:divBdr>
                    </w:div>
                  </w:divsChild>
                </w:div>
                <w:div w:id="1990595856">
                  <w:marLeft w:val="300"/>
                  <w:marRight w:val="0"/>
                  <w:marTop w:val="75"/>
                  <w:marBottom w:val="0"/>
                  <w:divBdr>
                    <w:top w:val="none" w:sz="0" w:space="0" w:color="auto"/>
                    <w:left w:val="none" w:sz="0" w:space="0" w:color="auto"/>
                    <w:bottom w:val="none" w:sz="0" w:space="0" w:color="auto"/>
                    <w:right w:val="none" w:sz="0" w:space="0" w:color="auto"/>
                  </w:divBdr>
                  <w:divsChild>
                    <w:div w:id="2076199114">
                      <w:marLeft w:val="750"/>
                      <w:marRight w:val="0"/>
                      <w:marTop w:val="0"/>
                      <w:marBottom w:val="0"/>
                      <w:divBdr>
                        <w:top w:val="none" w:sz="0" w:space="0" w:color="auto"/>
                        <w:left w:val="none" w:sz="0" w:space="0" w:color="auto"/>
                        <w:bottom w:val="none" w:sz="0" w:space="0" w:color="auto"/>
                        <w:right w:val="none" w:sz="0" w:space="0" w:color="auto"/>
                      </w:divBdr>
                    </w:div>
                    <w:div w:id="60105810">
                      <w:marLeft w:val="750"/>
                      <w:marRight w:val="0"/>
                      <w:marTop w:val="0"/>
                      <w:marBottom w:val="0"/>
                      <w:divBdr>
                        <w:top w:val="none" w:sz="0" w:space="0" w:color="auto"/>
                        <w:left w:val="none" w:sz="0" w:space="0" w:color="auto"/>
                        <w:bottom w:val="none" w:sz="0" w:space="0" w:color="auto"/>
                        <w:right w:val="none" w:sz="0" w:space="0" w:color="auto"/>
                      </w:divBdr>
                    </w:div>
                  </w:divsChild>
                </w:div>
                <w:div w:id="1548764131">
                  <w:marLeft w:val="300"/>
                  <w:marRight w:val="0"/>
                  <w:marTop w:val="75"/>
                  <w:marBottom w:val="0"/>
                  <w:divBdr>
                    <w:top w:val="none" w:sz="0" w:space="0" w:color="auto"/>
                    <w:left w:val="none" w:sz="0" w:space="0" w:color="auto"/>
                    <w:bottom w:val="none" w:sz="0" w:space="0" w:color="auto"/>
                    <w:right w:val="none" w:sz="0" w:space="0" w:color="auto"/>
                  </w:divBdr>
                  <w:divsChild>
                    <w:div w:id="542333427">
                      <w:marLeft w:val="750"/>
                      <w:marRight w:val="0"/>
                      <w:marTop w:val="0"/>
                      <w:marBottom w:val="0"/>
                      <w:divBdr>
                        <w:top w:val="none" w:sz="0" w:space="0" w:color="auto"/>
                        <w:left w:val="none" w:sz="0" w:space="0" w:color="auto"/>
                        <w:bottom w:val="none" w:sz="0" w:space="0" w:color="auto"/>
                        <w:right w:val="none" w:sz="0" w:space="0" w:color="auto"/>
                      </w:divBdr>
                    </w:div>
                  </w:divsChild>
                </w:div>
                <w:div w:id="950473106">
                  <w:marLeft w:val="300"/>
                  <w:marRight w:val="0"/>
                  <w:marTop w:val="75"/>
                  <w:marBottom w:val="0"/>
                  <w:divBdr>
                    <w:top w:val="none" w:sz="0" w:space="0" w:color="auto"/>
                    <w:left w:val="none" w:sz="0" w:space="0" w:color="auto"/>
                    <w:bottom w:val="none" w:sz="0" w:space="0" w:color="auto"/>
                    <w:right w:val="none" w:sz="0" w:space="0" w:color="auto"/>
                  </w:divBdr>
                  <w:divsChild>
                    <w:div w:id="2109307200">
                      <w:marLeft w:val="750"/>
                      <w:marRight w:val="0"/>
                      <w:marTop w:val="0"/>
                      <w:marBottom w:val="0"/>
                      <w:divBdr>
                        <w:top w:val="none" w:sz="0" w:space="0" w:color="auto"/>
                        <w:left w:val="none" w:sz="0" w:space="0" w:color="auto"/>
                        <w:bottom w:val="none" w:sz="0" w:space="0" w:color="auto"/>
                        <w:right w:val="none" w:sz="0" w:space="0" w:color="auto"/>
                      </w:divBdr>
                    </w:div>
                  </w:divsChild>
                </w:div>
                <w:div w:id="2092465117">
                  <w:marLeft w:val="300"/>
                  <w:marRight w:val="0"/>
                  <w:marTop w:val="75"/>
                  <w:marBottom w:val="0"/>
                  <w:divBdr>
                    <w:top w:val="none" w:sz="0" w:space="0" w:color="auto"/>
                    <w:left w:val="none" w:sz="0" w:space="0" w:color="auto"/>
                    <w:bottom w:val="none" w:sz="0" w:space="0" w:color="auto"/>
                    <w:right w:val="none" w:sz="0" w:space="0" w:color="auto"/>
                  </w:divBdr>
                  <w:divsChild>
                    <w:div w:id="154565698">
                      <w:marLeft w:val="750"/>
                      <w:marRight w:val="0"/>
                      <w:marTop w:val="0"/>
                      <w:marBottom w:val="0"/>
                      <w:divBdr>
                        <w:top w:val="none" w:sz="0" w:space="0" w:color="auto"/>
                        <w:left w:val="none" w:sz="0" w:space="0" w:color="auto"/>
                        <w:bottom w:val="none" w:sz="0" w:space="0" w:color="auto"/>
                        <w:right w:val="none" w:sz="0" w:space="0" w:color="auto"/>
                      </w:divBdr>
                    </w:div>
                    <w:div w:id="750736685">
                      <w:marLeft w:val="750"/>
                      <w:marRight w:val="0"/>
                      <w:marTop w:val="0"/>
                      <w:marBottom w:val="0"/>
                      <w:divBdr>
                        <w:top w:val="none" w:sz="0" w:space="0" w:color="auto"/>
                        <w:left w:val="none" w:sz="0" w:space="0" w:color="auto"/>
                        <w:bottom w:val="none" w:sz="0" w:space="0" w:color="auto"/>
                        <w:right w:val="none" w:sz="0" w:space="0" w:color="auto"/>
                      </w:divBdr>
                    </w:div>
                    <w:div w:id="859659360">
                      <w:marLeft w:val="750"/>
                      <w:marRight w:val="0"/>
                      <w:marTop w:val="0"/>
                      <w:marBottom w:val="0"/>
                      <w:divBdr>
                        <w:top w:val="none" w:sz="0" w:space="0" w:color="auto"/>
                        <w:left w:val="none" w:sz="0" w:space="0" w:color="auto"/>
                        <w:bottom w:val="none" w:sz="0" w:space="0" w:color="auto"/>
                        <w:right w:val="none" w:sz="0" w:space="0" w:color="auto"/>
                      </w:divBdr>
                    </w:div>
                  </w:divsChild>
                </w:div>
                <w:div w:id="89742642">
                  <w:marLeft w:val="300"/>
                  <w:marRight w:val="0"/>
                  <w:marTop w:val="75"/>
                  <w:marBottom w:val="0"/>
                  <w:divBdr>
                    <w:top w:val="none" w:sz="0" w:space="0" w:color="auto"/>
                    <w:left w:val="none" w:sz="0" w:space="0" w:color="auto"/>
                    <w:bottom w:val="none" w:sz="0" w:space="0" w:color="auto"/>
                    <w:right w:val="none" w:sz="0" w:space="0" w:color="auto"/>
                  </w:divBdr>
                </w:div>
              </w:divsChild>
            </w:div>
            <w:div w:id="234702863">
              <w:marLeft w:val="0"/>
              <w:marRight w:val="0"/>
              <w:marTop w:val="150"/>
              <w:marBottom w:val="150"/>
              <w:divBdr>
                <w:top w:val="none" w:sz="0" w:space="0" w:color="auto"/>
                <w:left w:val="none" w:sz="0" w:space="0" w:color="auto"/>
                <w:bottom w:val="none" w:sz="0" w:space="0" w:color="auto"/>
                <w:right w:val="none" w:sz="0" w:space="0" w:color="auto"/>
              </w:divBdr>
              <w:divsChild>
                <w:div w:id="69810520">
                  <w:marLeft w:val="300"/>
                  <w:marRight w:val="0"/>
                  <w:marTop w:val="75"/>
                  <w:marBottom w:val="0"/>
                  <w:divBdr>
                    <w:top w:val="none" w:sz="0" w:space="0" w:color="auto"/>
                    <w:left w:val="none" w:sz="0" w:space="0" w:color="auto"/>
                    <w:bottom w:val="none" w:sz="0" w:space="0" w:color="auto"/>
                    <w:right w:val="none" w:sz="0" w:space="0" w:color="auto"/>
                  </w:divBdr>
                </w:div>
                <w:div w:id="1509365482">
                  <w:marLeft w:val="300"/>
                  <w:marRight w:val="0"/>
                  <w:marTop w:val="75"/>
                  <w:marBottom w:val="0"/>
                  <w:divBdr>
                    <w:top w:val="none" w:sz="0" w:space="0" w:color="auto"/>
                    <w:left w:val="none" w:sz="0" w:space="0" w:color="auto"/>
                    <w:bottom w:val="none" w:sz="0" w:space="0" w:color="auto"/>
                    <w:right w:val="none" w:sz="0" w:space="0" w:color="auto"/>
                  </w:divBdr>
                  <w:divsChild>
                    <w:div w:id="2063551119">
                      <w:marLeft w:val="750"/>
                      <w:marRight w:val="0"/>
                      <w:marTop w:val="0"/>
                      <w:marBottom w:val="0"/>
                      <w:divBdr>
                        <w:top w:val="none" w:sz="0" w:space="0" w:color="auto"/>
                        <w:left w:val="none" w:sz="0" w:space="0" w:color="auto"/>
                        <w:bottom w:val="none" w:sz="0" w:space="0" w:color="auto"/>
                        <w:right w:val="none" w:sz="0" w:space="0" w:color="auto"/>
                      </w:divBdr>
                    </w:div>
                    <w:div w:id="1549951599">
                      <w:marLeft w:val="750"/>
                      <w:marRight w:val="0"/>
                      <w:marTop w:val="0"/>
                      <w:marBottom w:val="0"/>
                      <w:divBdr>
                        <w:top w:val="none" w:sz="0" w:space="0" w:color="auto"/>
                        <w:left w:val="none" w:sz="0" w:space="0" w:color="auto"/>
                        <w:bottom w:val="none" w:sz="0" w:space="0" w:color="auto"/>
                        <w:right w:val="none" w:sz="0" w:space="0" w:color="auto"/>
                      </w:divBdr>
                    </w:div>
                  </w:divsChild>
                </w:div>
                <w:div w:id="673411334">
                  <w:marLeft w:val="300"/>
                  <w:marRight w:val="0"/>
                  <w:marTop w:val="75"/>
                  <w:marBottom w:val="0"/>
                  <w:divBdr>
                    <w:top w:val="none" w:sz="0" w:space="0" w:color="auto"/>
                    <w:left w:val="none" w:sz="0" w:space="0" w:color="auto"/>
                    <w:bottom w:val="none" w:sz="0" w:space="0" w:color="auto"/>
                    <w:right w:val="none" w:sz="0" w:space="0" w:color="auto"/>
                  </w:divBdr>
                  <w:divsChild>
                    <w:div w:id="189072669">
                      <w:marLeft w:val="750"/>
                      <w:marRight w:val="0"/>
                      <w:marTop w:val="0"/>
                      <w:marBottom w:val="0"/>
                      <w:divBdr>
                        <w:top w:val="none" w:sz="0" w:space="0" w:color="auto"/>
                        <w:left w:val="none" w:sz="0" w:space="0" w:color="auto"/>
                        <w:bottom w:val="none" w:sz="0" w:space="0" w:color="auto"/>
                        <w:right w:val="none" w:sz="0" w:space="0" w:color="auto"/>
                      </w:divBdr>
                    </w:div>
                  </w:divsChild>
                </w:div>
                <w:div w:id="1061172241">
                  <w:marLeft w:val="300"/>
                  <w:marRight w:val="0"/>
                  <w:marTop w:val="75"/>
                  <w:marBottom w:val="0"/>
                  <w:divBdr>
                    <w:top w:val="none" w:sz="0" w:space="0" w:color="auto"/>
                    <w:left w:val="none" w:sz="0" w:space="0" w:color="auto"/>
                    <w:bottom w:val="none" w:sz="0" w:space="0" w:color="auto"/>
                    <w:right w:val="none" w:sz="0" w:space="0" w:color="auto"/>
                  </w:divBdr>
                  <w:divsChild>
                    <w:div w:id="464127532">
                      <w:marLeft w:val="750"/>
                      <w:marRight w:val="0"/>
                      <w:marTop w:val="0"/>
                      <w:marBottom w:val="0"/>
                      <w:divBdr>
                        <w:top w:val="none" w:sz="0" w:space="0" w:color="auto"/>
                        <w:left w:val="none" w:sz="0" w:space="0" w:color="auto"/>
                        <w:bottom w:val="none" w:sz="0" w:space="0" w:color="auto"/>
                        <w:right w:val="none" w:sz="0" w:space="0" w:color="auto"/>
                      </w:divBdr>
                    </w:div>
                  </w:divsChild>
                </w:div>
                <w:div w:id="1141117221">
                  <w:marLeft w:val="300"/>
                  <w:marRight w:val="0"/>
                  <w:marTop w:val="75"/>
                  <w:marBottom w:val="0"/>
                  <w:divBdr>
                    <w:top w:val="none" w:sz="0" w:space="0" w:color="auto"/>
                    <w:left w:val="none" w:sz="0" w:space="0" w:color="auto"/>
                    <w:bottom w:val="none" w:sz="0" w:space="0" w:color="auto"/>
                    <w:right w:val="none" w:sz="0" w:space="0" w:color="auto"/>
                  </w:divBdr>
                  <w:divsChild>
                    <w:div w:id="341006681">
                      <w:marLeft w:val="750"/>
                      <w:marRight w:val="0"/>
                      <w:marTop w:val="0"/>
                      <w:marBottom w:val="0"/>
                      <w:divBdr>
                        <w:top w:val="none" w:sz="0" w:space="0" w:color="auto"/>
                        <w:left w:val="none" w:sz="0" w:space="0" w:color="auto"/>
                        <w:bottom w:val="none" w:sz="0" w:space="0" w:color="auto"/>
                        <w:right w:val="none" w:sz="0" w:space="0" w:color="auto"/>
                      </w:divBdr>
                    </w:div>
                  </w:divsChild>
                </w:div>
                <w:div w:id="1507208130">
                  <w:marLeft w:val="300"/>
                  <w:marRight w:val="0"/>
                  <w:marTop w:val="75"/>
                  <w:marBottom w:val="0"/>
                  <w:divBdr>
                    <w:top w:val="none" w:sz="0" w:space="0" w:color="auto"/>
                    <w:left w:val="none" w:sz="0" w:space="0" w:color="auto"/>
                    <w:bottom w:val="none" w:sz="0" w:space="0" w:color="auto"/>
                    <w:right w:val="none" w:sz="0" w:space="0" w:color="auto"/>
                  </w:divBdr>
                  <w:divsChild>
                    <w:div w:id="1473139890">
                      <w:marLeft w:val="750"/>
                      <w:marRight w:val="0"/>
                      <w:marTop w:val="0"/>
                      <w:marBottom w:val="0"/>
                      <w:divBdr>
                        <w:top w:val="none" w:sz="0" w:space="0" w:color="auto"/>
                        <w:left w:val="none" w:sz="0" w:space="0" w:color="auto"/>
                        <w:bottom w:val="none" w:sz="0" w:space="0" w:color="auto"/>
                        <w:right w:val="none" w:sz="0" w:space="0" w:color="auto"/>
                      </w:divBdr>
                    </w:div>
                  </w:divsChild>
                </w:div>
                <w:div w:id="1962303508">
                  <w:marLeft w:val="300"/>
                  <w:marRight w:val="0"/>
                  <w:marTop w:val="75"/>
                  <w:marBottom w:val="0"/>
                  <w:divBdr>
                    <w:top w:val="none" w:sz="0" w:space="0" w:color="auto"/>
                    <w:left w:val="none" w:sz="0" w:space="0" w:color="auto"/>
                    <w:bottom w:val="none" w:sz="0" w:space="0" w:color="auto"/>
                    <w:right w:val="none" w:sz="0" w:space="0" w:color="auto"/>
                  </w:divBdr>
                  <w:divsChild>
                    <w:div w:id="136544394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2799451">
              <w:marLeft w:val="0"/>
              <w:marRight w:val="0"/>
              <w:marTop w:val="150"/>
              <w:marBottom w:val="150"/>
              <w:divBdr>
                <w:top w:val="none" w:sz="0" w:space="0" w:color="auto"/>
                <w:left w:val="none" w:sz="0" w:space="0" w:color="auto"/>
                <w:bottom w:val="none" w:sz="0" w:space="0" w:color="auto"/>
                <w:right w:val="none" w:sz="0" w:space="0" w:color="auto"/>
              </w:divBdr>
              <w:divsChild>
                <w:div w:id="71661510">
                  <w:marLeft w:val="300"/>
                  <w:marRight w:val="0"/>
                  <w:marTop w:val="75"/>
                  <w:marBottom w:val="0"/>
                  <w:divBdr>
                    <w:top w:val="none" w:sz="0" w:space="0" w:color="auto"/>
                    <w:left w:val="none" w:sz="0" w:space="0" w:color="auto"/>
                    <w:bottom w:val="none" w:sz="0" w:space="0" w:color="auto"/>
                    <w:right w:val="none" w:sz="0" w:space="0" w:color="auto"/>
                  </w:divBdr>
                </w:div>
                <w:div w:id="2098020493">
                  <w:marLeft w:val="300"/>
                  <w:marRight w:val="0"/>
                  <w:marTop w:val="75"/>
                  <w:marBottom w:val="0"/>
                  <w:divBdr>
                    <w:top w:val="none" w:sz="0" w:space="0" w:color="auto"/>
                    <w:left w:val="none" w:sz="0" w:space="0" w:color="auto"/>
                    <w:bottom w:val="none" w:sz="0" w:space="0" w:color="auto"/>
                    <w:right w:val="none" w:sz="0" w:space="0" w:color="auto"/>
                  </w:divBdr>
                  <w:divsChild>
                    <w:div w:id="478956846">
                      <w:marLeft w:val="750"/>
                      <w:marRight w:val="0"/>
                      <w:marTop w:val="0"/>
                      <w:marBottom w:val="0"/>
                      <w:divBdr>
                        <w:top w:val="none" w:sz="0" w:space="0" w:color="auto"/>
                        <w:left w:val="none" w:sz="0" w:space="0" w:color="auto"/>
                        <w:bottom w:val="none" w:sz="0" w:space="0" w:color="auto"/>
                        <w:right w:val="none" w:sz="0" w:space="0" w:color="auto"/>
                      </w:divBdr>
                    </w:div>
                  </w:divsChild>
                </w:div>
                <w:div w:id="1940530126">
                  <w:marLeft w:val="300"/>
                  <w:marRight w:val="0"/>
                  <w:marTop w:val="75"/>
                  <w:marBottom w:val="0"/>
                  <w:divBdr>
                    <w:top w:val="none" w:sz="0" w:space="0" w:color="auto"/>
                    <w:left w:val="none" w:sz="0" w:space="0" w:color="auto"/>
                    <w:bottom w:val="none" w:sz="0" w:space="0" w:color="auto"/>
                    <w:right w:val="none" w:sz="0" w:space="0" w:color="auto"/>
                  </w:divBdr>
                </w:div>
                <w:div w:id="94641473">
                  <w:marLeft w:val="300"/>
                  <w:marRight w:val="0"/>
                  <w:marTop w:val="75"/>
                  <w:marBottom w:val="0"/>
                  <w:divBdr>
                    <w:top w:val="none" w:sz="0" w:space="0" w:color="auto"/>
                    <w:left w:val="none" w:sz="0" w:space="0" w:color="auto"/>
                    <w:bottom w:val="none" w:sz="0" w:space="0" w:color="auto"/>
                    <w:right w:val="none" w:sz="0" w:space="0" w:color="auto"/>
                  </w:divBdr>
                  <w:divsChild>
                    <w:div w:id="638270308">
                      <w:marLeft w:val="750"/>
                      <w:marRight w:val="0"/>
                      <w:marTop w:val="0"/>
                      <w:marBottom w:val="0"/>
                      <w:divBdr>
                        <w:top w:val="none" w:sz="0" w:space="0" w:color="auto"/>
                        <w:left w:val="none" w:sz="0" w:space="0" w:color="auto"/>
                        <w:bottom w:val="none" w:sz="0" w:space="0" w:color="auto"/>
                        <w:right w:val="none" w:sz="0" w:space="0" w:color="auto"/>
                      </w:divBdr>
                    </w:div>
                  </w:divsChild>
                </w:div>
                <w:div w:id="1151410984">
                  <w:marLeft w:val="300"/>
                  <w:marRight w:val="0"/>
                  <w:marTop w:val="75"/>
                  <w:marBottom w:val="0"/>
                  <w:divBdr>
                    <w:top w:val="none" w:sz="0" w:space="0" w:color="auto"/>
                    <w:left w:val="none" w:sz="0" w:space="0" w:color="auto"/>
                    <w:bottom w:val="none" w:sz="0" w:space="0" w:color="auto"/>
                    <w:right w:val="none" w:sz="0" w:space="0" w:color="auto"/>
                  </w:divBdr>
                </w:div>
                <w:div w:id="1032262897">
                  <w:marLeft w:val="300"/>
                  <w:marRight w:val="0"/>
                  <w:marTop w:val="75"/>
                  <w:marBottom w:val="0"/>
                  <w:divBdr>
                    <w:top w:val="none" w:sz="0" w:space="0" w:color="auto"/>
                    <w:left w:val="none" w:sz="0" w:space="0" w:color="auto"/>
                    <w:bottom w:val="none" w:sz="0" w:space="0" w:color="auto"/>
                    <w:right w:val="none" w:sz="0" w:space="0" w:color="auto"/>
                  </w:divBdr>
                  <w:divsChild>
                    <w:div w:id="1425108006">
                      <w:marLeft w:val="750"/>
                      <w:marRight w:val="0"/>
                      <w:marTop w:val="0"/>
                      <w:marBottom w:val="0"/>
                      <w:divBdr>
                        <w:top w:val="none" w:sz="0" w:space="0" w:color="auto"/>
                        <w:left w:val="none" w:sz="0" w:space="0" w:color="auto"/>
                        <w:bottom w:val="none" w:sz="0" w:space="0" w:color="auto"/>
                        <w:right w:val="none" w:sz="0" w:space="0" w:color="auto"/>
                      </w:divBdr>
                    </w:div>
                    <w:div w:id="478617680">
                      <w:marLeft w:val="750"/>
                      <w:marRight w:val="0"/>
                      <w:marTop w:val="0"/>
                      <w:marBottom w:val="0"/>
                      <w:divBdr>
                        <w:top w:val="none" w:sz="0" w:space="0" w:color="auto"/>
                        <w:left w:val="none" w:sz="0" w:space="0" w:color="auto"/>
                        <w:bottom w:val="none" w:sz="0" w:space="0" w:color="auto"/>
                        <w:right w:val="none" w:sz="0" w:space="0" w:color="auto"/>
                      </w:divBdr>
                    </w:div>
                  </w:divsChild>
                </w:div>
                <w:div w:id="1785032037">
                  <w:marLeft w:val="300"/>
                  <w:marRight w:val="0"/>
                  <w:marTop w:val="75"/>
                  <w:marBottom w:val="0"/>
                  <w:divBdr>
                    <w:top w:val="none" w:sz="0" w:space="0" w:color="auto"/>
                    <w:left w:val="none" w:sz="0" w:space="0" w:color="auto"/>
                    <w:bottom w:val="none" w:sz="0" w:space="0" w:color="auto"/>
                    <w:right w:val="none" w:sz="0" w:space="0" w:color="auto"/>
                  </w:divBdr>
                </w:div>
                <w:div w:id="1518738957">
                  <w:marLeft w:val="300"/>
                  <w:marRight w:val="0"/>
                  <w:marTop w:val="75"/>
                  <w:marBottom w:val="0"/>
                  <w:divBdr>
                    <w:top w:val="none" w:sz="0" w:space="0" w:color="auto"/>
                    <w:left w:val="none" w:sz="0" w:space="0" w:color="auto"/>
                    <w:bottom w:val="none" w:sz="0" w:space="0" w:color="auto"/>
                    <w:right w:val="none" w:sz="0" w:space="0" w:color="auto"/>
                  </w:divBdr>
                  <w:divsChild>
                    <w:div w:id="1647051368">
                      <w:marLeft w:val="750"/>
                      <w:marRight w:val="0"/>
                      <w:marTop w:val="0"/>
                      <w:marBottom w:val="0"/>
                      <w:divBdr>
                        <w:top w:val="none" w:sz="0" w:space="0" w:color="auto"/>
                        <w:left w:val="none" w:sz="0" w:space="0" w:color="auto"/>
                        <w:bottom w:val="none" w:sz="0" w:space="0" w:color="auto"/>
                        <w:right w:val="none" w:sz="0" w:space="0" w:color="auto"/>
                      </w:divBdr>
                    </w:div>
                  </w:divsChild>
                </w:div>
                <w:div w:id="233244740">
                  <w:marLeft w:val="300"/>
                  <w:marRight w:val="0"/>
                  <w:marTop w:val="75"/>
                  <w:marBottom w:val="0"/>
                  <w:divBdr>
                    <w:top w:val="none" w:sz="0" w:space="0" w:color="auto"/>
                    <w:left w:val="none" w:sz="0" w:space="0" w:color="auto"/>
                    <w:bottom w:val="none" w:sz="0" w:space="0" w:color="auto"/>
                    <w:right w:val="none" w:sz="0" w:space="0" w:color="auto"/>
                  </w:divBdr>
                  <w:divsChild>
                    <w:div w:id="1977367510">
                      <w:marLeft w:val="750"/>
                      <w:marRight w:val="0"/>
                      <w:marTop w:val="0"/>
                      <w:marBottom w:val="0"/>
                      <w:divBdr>
                        <w:top w:val="none" w:sz="0" w:space="0" w:color="auto"/>
                        <w:left w:val="none" w:sz="0" w:space="0" w:color="auto"/>
                        <w:bottom w:val="none" w:sz="0" w:space="0" w:color="auto"/>
                        <w:right w:val="none" w:sz="0" w:space="0" w:color="auto"/>
                      </w:divBdr>
                    </w:div>
                  </w:divsChild>
                </w:div>
                <w:div w:id="1707827597">
                  <w:marLeft w:val="300"/>
                  <w:marRight w:val="0"/>
                  <w:marTop w:val="75"/>
                  <w:marBottom w:val="0"/>
                  <w:divBdr>
                    <w:top w:val="none" w:sz="0" w:space="0" w:color="auto"/>
                    <w:left w:val="none" w:sz="0" w:space="0" w:color="auto"/>
                    <w:bottom w:val="none" w:sz="0" w:space="0" w:color="auto"/>
                    <w:right w:val="none" w:sz="0" w:space="0" w:color="auto"/>
                  </w:divBdr>
                  <w:divsChild>
                    <w:div w:id="385030278">
                      <w:marLeft w:val="750"/>
                      <w:marRight w:val="0"/>
                      <w:marTop w:val="0"/>
                      <w:marBottom w:val="0"/>
                      <w:divBdr>
                        <w:top w:val="none" w:sz="0" w:space="0" w:color="auto"/>
                        <w:left w:val="none" w:sz="0" w:space="0" w:color="auto"/>
                        <w:bottom w:val="none" w:sz="0" w:space="0" w:color="auto"/>
                        <w:right w:val="none" w:sz="0" w:space="0" w:color="auto"/>
                      </w:divBdr>
                    </w:div>
                    <w:div w:id="1675105154">
                      <w:marLeft w:val="750"/>
                      <w:marRight w:val="0"/>
                      <w:marTop w:val="0"/>
                      <w:marBottom w:val="0"/>
                      <w:divBdr>
                        <w:top w:val="none" w:sz="0" w:space="0" w:color="auto"/>
                        <w:left w:val="none" w:sz="0" w:space="0" w:color="auto"/>
                        <w:bottom w:val="none" w:sz="0" w:space="0" w:color="auto"/>
                        <w:right w:val="none" w:sz="0" w:space="0" w:color="auto"/>
                      </w:divBdr>
                    </w:div>
                    <w:div w:id="2040005607">
                      <w:marLeft w:val="750"/>
                      <w:marRight w:val="0"/>
                      <w:marTop w:val="0"/>
                      <w:marBottom w:val="0"/>
                      <w:divBdr>
                        <w:top w:val="none" w:sz="0" w:space="0" w:color="auto"/>
                        <w:left w:val="none" w:sz="0" w:space="0" w:color="auto"/>
                        <w:bottom w:val="none" w:sz="0" w:space="0" w:color="auto"/>
                        <w:right w:val="none" w:sz="0" w:space="0" w:color="auto"/>
                      </w:divBdr>
                    </w:div>
                    <w:div w:id="99950562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21117545">
              <w:marLeft w:val="0"/>
              <w:marRight w:val="0"/>
              <w:marTop w:val="150"/>
              <w:marBottom w:val="150"/>
              <w:divBdr>
                <w:top w:val="none" w:sz="0" w:space="0" w:color="auto"/>
                <w:left w:val="none" w:sz="0" w:space="0" w:color="auto"/>
                <w:bottom w:val="none" w:sz="0" w:space="0" w:color="auto"/>
                <w:right w:val="none" w:sz="0" w:space="0" w:color="auto"/>
              </w:divBdr>
              <w:divsChild>
                <w:div w:id="1978818">
                  <w:marLeft w:val="300"/>
                  <w:marRight w:val="0"/>
                  <w:marTop w:val="75"/>
                  <w:marBottom w:val="0"/>
                  <w:divBdr>
                    <w:top w:val="none" w:sz="0" w:space="0" w:color="auto"/>
                    <w:left w:val="none" w:sz="0" w:space="0" w:color="auto"/>
                    <w:bottom w:val="none" w:sz="0" w:space="0" w:color="auto"/>
                    <w:right w:val="none" w:sz="0" w:space="0" w:color="auto"/>
                  </w:divBdr>
                  <w:divsChild>
                    <w:div w:id="810294197">
                      <w:marLeft w:val="750"/>
                      <w:marRight w:val="0"/>
                      <w:marTop w:val="0"/>
                      <w:marBottom w:val="0"/>
                      <w:divBdr>
                        <w:top w:val="none" w:sz="0" w:space="0" w:color="auto"/>
                        <w:left w:val="none" w:sz="0" w:space="0" w:color="auto"/>
                        <w:bottom w:val="none" w:sz="0" w:space="0" w:color="auto"/>
                        <w:right w:val="none" w:sz="0" w:space="0" w:color="auto"/>
                      </w:divBdr>
                    </w:div>
                  </w:divsChild>
                </w:div>
                <w:div w:id="155997979">
                  <w:marLeft w:val="300"/>
                  <w:marRight w:val="0"/>
                  <w:marTop w:val="75"/>
                  <w:marBottom w:val="0"/>
                  <w:divBdr>
                    <w:top w:val="none" w:sz="0" w:space="0" w:color="auto"/>
                    <w:left w:val="none" w:sz="0" w:space="0" w:color="auto"/>
                    <w:bottom w:val="none" w:sz="0" w:space="0" w:color="auto"/>
                    <w:right w:val="none" w:sz="0" w:space="0" w:color="auto"/>
                  </w:divBdr>
                </w:div>
                <w:div w:id="1060443341">
                  <w:marLeft w:val="300"/>
                  <w:marRight w:val="0"/>
                  <w:marTop w:val="75"/>
                  <w:marBottom w:val="0"/>
                  <w:divBdr>
                    <w:top w:val="none" w:sz="0" w:space="0" w:color="auto"/>
                    <w:left w:val="none" w:sz="0" w:space="0" w:color="auto"/>
                    <w:bottom w:val="none" w:sz="0" w:space="0" w:color="auto"/>
                    <w:right w:val="none" w:sz="0" w:space="0" w:color="auto"/>
                  </w:divBdr>
                </w:div>
                <w:div w:id="1214387747">
                  <w:marLeft w:val="300"/>
                  <w:marRight w:val="0"/>
                  <w:marTop w:val="75"/>
                  <w:marBottom w:val="0"/>
                  <w:divBdr>
                    <w:top w:val="none" w:sz="0" w:space="0" w:color="auto"/>
                    <w:left w:val="none" w:sz="0" w:space="0" w:color="auto"/>
                    <w:bottom w:val="none" w:sz="0" w:space="0" w:color="auto"/>
                    <w:right w:val="none" w:sz="0" w:space="0" w:color="auto"/>
                  </w:divBdr>
                  <w:divsChild>
                    <w:div w:id="234895666">
                      <w:marLeft w:val="750"/>
                      <w:marRight w:val="0"/>
                      <w:marTop w:val="0"/>
                      <w:marBottom w:val="0"/>
                      <w:divBdr>
                        <w:top w:val="none" w:sz="0" w:space="0" w:color="auto"/>
                        <w:left w:val="none" w:sz="0" w:space="0" w:color="auto"/>
                        <w:bottom w:val="none" w:sz="0" w:space="0" w:color="auto"/>
                        <w:right w:val="none" w:sz="0" w:space="0" w:color="auto"/>
                      </w:divBdr>
                    </w:div>
                  </w:divsChild>
                </w:div>
                <w:div w:id="1519735452">
                  <w:marLeft w:val="300"/>
                  <w:marRight w:val="0"/>
                  <w:marTop w:val="75"/>
                  <w:marBottom w:val="0"/>
                  <w:divBdr>
                    <w:top w:val="none" w:sz="0" w:space="0" w:color="auto"/>
                    <w:left w:val="none" w:sz="0" w:space="0" w:color="auto"/>
                    <w:bottom w:val="none" w:sz="0" w:space="0" w:color="auto"/>
                    <w:right w:val="none" w:sz="0" w:space="0" w:color="auto"/>
                  </w:divBdr>
                  <w:divsChild>
                    <w:div w:id="1023483692">
                      <w:marLeft w:val="750"/>
                      <w:marRight w:val="0"/>
                      <w:marTop w:val="0"/>
                      <w:marBottom w:val="0"/>
                      <w:divBdr>
                        <w:top w:val="none" w:sz="0" w:space="0" w:color="auto"/>
                        <w:left w:val="none" w:sz="0" w:space="0" w:color="auto"/>
                        <w:bottom w:val="none" w:sz="0" w:space="0" w:color="auto"/>
                        <w:right w:val="none" w:sz="0" w:space="0" w:color="auto"/>
                      </w:divBdr>
                    </w:div>
                    <w:div w:id="2082019302">
                      <w:marLeft w:val="750"/>
                      <w:marRight w:val="0"/>
                      <w:marTop w:val="0"/>
                      <w:marBottom w:val="0"/>
                      <w:divBdr>
                        <w:top w:val="none" w:sz="0" w:space="0" w:color="auto"/>
                        <w:left w:val="none" w:sz="0" w:space="0" w:color="auto"/>
                        <w:bottom w:val="none" w:sz="0" w:space="0" w:color="auto"/>
                        <w:right w:val="none" w:sz="0" w:space="0" w:color="auto"/>
                      </w:divBdr>
                    </w:div>
                  </w:divsChild>
                </w:div>
                <w:div w:id="950862023">
                  <w:marLeft w:val="300"/>
                  <w:marRight w:val="0"/>
                  <w:marTop w:val="75"/>
                  <w:marBottom w:val="0"/>
                  <w:divBdr>
                    <w:top w:val="none" w:sz="0" w:space="0" w:color="auto"/>
                    <w:left w:val="none" w:sz="0" w:space="0" w:color="auto"/>
                    <w:bottom w:val="none" w:sz="0" w:space="0" w:color="auto"/>
                    <w:right w:val="none" w:sz="0" w:space="0" w:color="auto"/>
                  </w:divBdr>
                  <w:divsChild>
                    <w:div w:id="1482577274">
                      <w:marLeft w:val="750"/>
                      <w:marRight w:val="0"/>
                      <w:marTop w:val="0"/>
                      <w:marBottom w:val="0"/>
                      <w:divBdr>
                        <w:top w:val="none" w:sz="0" w:space="0" w:color="auto"/>
                        <w:left w:val="none" w:sz="0" w:space="0" w:color="auto"/>
                        <w:bottom w:val="none" w:sz="0" w:space="0" w:color="auto"/>
                        <w:right w:val="none" w:sz="0" w:space="0" w:color="auto"/>
                      </w:divBdr>
                    </w:div>
                  </w:divsChild>
                </w:div>
                <w:div w:id="2010477212">
                  <w:marLeft w:val="300"/>
                  <w:marRight w:val="0"/>
                  <w:marTop w:val="75"/>
                  <w:marBottom w:val="0"/>
                  <w:divBdr>
                    <w:top w:val="none" w:sz="0" w:space="0" w:color="auto"/>
                    <w:left w:val="none" w:sz="0" w:space="0" w:color="auto"/>
                    <w:bottom w:val="none" w:sz="0" w:space="0" w:color="auto"/>
                    <w:right w:val="none" w:sz="0" w:space="0" w:color="auto"/>
                  </w:divBdr>
                  <w:divsChild>
                    <w:div w:id="168231338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1187">
      <w:bodyDiv w:val="1"/>
      <w:marLeft w:val="0"/>
      <w:marRight w:val="0"/>
      <w:marTop w:val="0"/>
      <w:marBottom w:val="0"/>
      <w:divBdr>
        <w:top w:val="none" w:sz="0" w:space="0" w:color="auto"/>
        <w:left w:val="none" w:sz="0" w:space="0" w:color="auto"/>
        <w:bottom w:val="none" w:sz="0" w:space="0" w:color="auto"/>
        <w:right w:val="none" w:sz="0" w:space="0" w:color="auto"/>
      </w:divBdr>
      <w:divsChild>
        <w:div w:id="1757359204">
          <w:marLeft w:val="0"/>
          <w:marRight w:val="0"/>
          <w:marTop w:val="0"/>
          <w:marBottom w:val="0"/>
          <w:divBdr>
            <w:top w:val="none" w:sz="0" w:space="0" w:color="auto"/>
            <w:left w:val="none" w:sz="0" w:space="0" w:color="auto"/>
            <w:bottom w:val="none" w:sz="0" w:space="0" w:color="auto"/>
            <w:right w:val="none" w:sz="0" w:space="0" w:color="auto"/>
          </w:divBdr>
          <w:divsChild>
            <w:div w:id="432406733">
              <w:marLeft w:val="0"/>
              <w:marRight w:val="0"/>
              <w:marTop w:val="150"/>
              <w:marBottom w:val="150"/>
              <w:divBdr>
                <w:top w:val="none" w:sz="0" w:space="0" w:color="auto"/>
                <w:left w:val="none" w:sz="0" w:space="0" w:color="auto"/>
                <w:bottom w:val="none" w:sz="0" w:space="0" w:color="auto"/>
                <w:right w:val="none" w:sz="0" w:space="0" w:color="auto"/>
              </w:divBdr>
              <w:divsChild>
                <w:div w:id="1242956482">
                  <w:marLeft w:val="300"/>
                  <w:marRight w:val="0"/>
                  <w:marTop w:val="75"/>
                  <w:marBottom w:val="0"/>
                  <w:divBdr>
                    <w:top w:val="none" w:sz="0" w:space="0" w:color="auto"/>
                    <w:left w:val="none" w:sz="0" w:space="0" w:color="auto"/>
                    <w:bottom w:val="none" w:sz="0" w:space="0" w:color="auto"/>
                    <w:right w:val="none" w:sz="0" w:space="0" w:color="auto"/>
                  </w:divBdr>
                  <w:divsChild>
                    <w:div w:id="1944027000">
                      <w:marLeft w:val="750"/>
                      <w:marRight w:val="0"/>
                      <w:marTop w:val="0"/>
                      <w:marBottom w:val="0"/>
                      <w:divBdr>
                        <w:top w:val="none" w:sz="0" w:space="0" w:color="auto"/>
                        <w:left w:val="none" w:sz="0" w:space="0" w:color="auto"/>
                        <w:bottom w:val="none" w:sz="0" w:space="0" w:color="auto"/>
                        <w:right w:val="none" w:sz="0" w:space="0" w:color="auto"/>
                      </w:divBdr>
                    </w:div>
                  </w:divsChild>
                </w:div>
                <w:div w:id="1287851042">
                  <w:marLeft w:val="300"/>
                  <w:marRight w:val="0"/>
                  <w:marTop w:val="75"/>
                  <w:marBottom w:val="0"/>
                  <w:divBdr>
                    <w:top w:val="none" w:sz="0" w:space="0" w:color="auto"/>
                    <w:left w:val="none" w:sz="0" w:space="0" w:color="auto"/>
                    <w:bottom w:val="none" w:sz="0" w:space="0" w:color="auto"/>
                    <w:right w:val="none" w:sz="0" w:space="0" w:color="auto"/>
                  </w:divBdr>
                </w:div>
                <w:div w:id="1299140177">
                  <w:marLeft w:val="300"/>
                  <w:marRight w:val="0"/>
                  <w:marTop w:val="75"/>
                  <w:marBottom w:val="0"/>
                  <w:divBdr>
                    <w:top w:val="none" w:sz="0" w:space="0" w:color="auto"/>
                    <w:left w:val="none" w:sz="0" w:space="0" w:color="auto"/>
                    <w:bottom w:val="none" w:sz="0" w:space="0" w:color="auto"/>
                    <w:right w:val="none" w:sz="0" w:space="0" w:color="auto"/>
                  </w:divBdr>
                  <w:divsChild>
                    <w:div w:id="250092749">
                      <w:marLeft w:val="750"/>
                      <w:marRight w:val="0"/>
                      <w:marTop w:val="0"/>
                      <w:marBottom w:val="0"/>
                      <w:divBdr>
                        <w:top w:val="none" w:sz="0" w:space="0" w:color="auto"/>
                        <w:left w:val="none" w:sz="0" w:space="0" w:color="auto"/>
                        <w:bottom w:val="none" w:sz="0" w:space="0" w:color="auto"/>
                        <w:right w:val="none" w:sz="0" w:space="0" w:color="auto"/>
                      </w:divBdr>
                    </w:div>
                    <w:div w:id="1842501037">
                      <w:marLeft w:val="750"/>
                      <w:marRight w:val="0"/>
                      <w:marTop w:val="0"/>
                      <w:marBottom w:val="0"/>
                      <w:divBdr>
                        <w:top w:val="none" w:sz="0" w:space="0" w:color="auto"/>
                        <w:left w:val="none" w:sz="0" w:space="0" w:color="auto"/>
                        <w:bottom w:val="none" w:sz="0" w:space="0" w:color="auto"/>
                        <w:right w:val="none" w:sz="0" w:space="0" w:color="auto"/>
                      </w:divBdr>
                    </w:div>
                    <w:div w:id="1897473512">
                      <w:marLeft w:val="750"/>
                      <w:marRight w:val="0"/>
                      <w:marTop w:val="0"/>
                      <w:marBottom w:val="0"/>
                      <w:divBdr>
                        <w:top w:val="none" w:sz="0" w:space="0" w:color="auto"/>
                        <w:left w:val="none" w:sz="0" w:space="0" w:color="auto"/>
                        <w:bottom w:val="none" w:sz="0" w:space="0" w:color="auto"/>
                        <w:right w:val="none" w:sz="0" w:space="0" w:color="auto"/>
                      </w:divBdr>
                    </w:div>
                  </w:divsChild>
                </w:div>
                <w:div w:id="1874341935">
                  <w:marLeft w:val="300"/>
                  <w:marRight w:val="0"/>
                  <w:marTop w:val="75"/>
                  <w:marBottom w:val="0"/>
                  <w:divBdr>
                    <w:top w:val="none" w:sz="0" w:space="0" w:color="auto"/>
                    <w:left w:val="none" w:sz="0" w:space="0" w:color="auto"/>
                    <w:bottom w:val="none" w:sz="0" w:space="0" w:color="auto"/>
                    <w:right w:val="none" w:sz="0" w:space="0" w:color="auto"/>
                  </w:divBdr>
                  <w:divsChild>
                    <w:div w:id="166096429">
                      <w:marLeft w:val="750"/>
                      <w:marRight w:val="0"/>
                      <w:marTop w:val="0"/>
                      <w:marBottom w:val="0"/>
                      <w:divBdr>
                        <w:top w:val="none" w:sz="0" w:space="0" w:color="auto"/>
                        <w:left w:val="none" w:sz="0" w:space="0" w:color="auto"/>
                        <w:bottom w:val="none" w:sz="0" w:space="0" w:color="auto"/>
                        <w:right w:val="none" w:sz="0" w:space="0" w:color="auto"/>
                      </w:divBdr>
                    </w:div>
                  </w:divsChild>
                </w:div>
                <w:div w:id="1425958856">
                  <w:marLeft w:val="300"/>
                  <w:marRight w:val="0"/>
                  <w:marTop w:val="75"/>
                  <w:marBottom w:val="0"/>
                  <w:divBdr>
                    <w:top w:val="none" w:sz="0" w:space="0" w:color="auto"/>
                    <w:left w:val="none" w:sz="0" w:space="0" w:color="auto"/>
                    <w:bottom w:val="none" w:sz="0" w:space="0" w:color="auto"/>
                    <w:right w:val="none" w:sz="0" w:space="0" w:color="auto"/>
                  </w:divBdr>
                  <w:divsChild>
                    <w:div w:id="1139894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17202292">
              <w:marLeft w:val="0"/>
              <w:marRight w:val="0"/>
              <w:marTop w:val="150"/>
              <w:marBottom w:val="150"/>
              <w:divBdr>
                <w:top w:val="none" w:sz="0" w:space="0" w:color="auto"/>
                <w:left w:val="none" w:sz="0" w:space="0" w:color="auto"/>
                <w:bottom w:val="none" w:sz="0" w:space="0" w:color="auto"/>
                <w:right w:val="none" w:sz="0" w:space="0" w:color="auto"/>
              </w:divBdr>
              <w:divsChild>
                <w:div w:id="780076580">
                  <w:marLeft w:val="300"/>
                  <w:marRight w:val="0"/>
                  <w:marTop w:val="75"/>
                  <w:marBottom w:val="0"/>
                  <w:divBdr>
                    <w:top w:val="none" w:sz="0" w:space="0" w:color="auto"/>
                    <w:left w:val="none" w:sz="0" w:space="0" w:color="auto"/>
                    <w:bottom w:val="none" w:sz="0" w:space="0" w:color="auto"/>
                    <w:right w:val="none" w:sz="0" w:space="0" w:color="auto"/>
                  </w:divBdr>
                </w:div>
                <w:div w:id="822896707">
                  <w:marLeft w:val="300"/>
                  <w:marRight w:val="0"/>
                  <w:marTop w:val="75"/>
                  <w:marBottom w:val="0"/>
                  <w:divBdr>
                    <w:top w:val="none" w:sz="0" w:space="0" w:color="auto"/>
                    <w:left w:val="none" w:sz="0" w:space="0" w:color="auto"/>
                    <w:bottom w:val="none" w:sz="0" w:space="0" w:color="auto"/>
                    <w:right w:val="none" w:sz="0" w:space="0" w:color="auto"/>
                  </w:divBdr>
                  <w:divsChild>
                    <w:div w:id="484319488">
                      <w:marLeft w:val="750"/>
                      <w:marRight w:val="0"/>
                      <w:marTop w:val="0"/>
                      <w:marBottom w:val="0"/>
                      <w:divBdr>
                        <w:top w:val="none" w:sz="0" w:space="0" w:color="auto"/>
                        <w:left w:val="none" w:sz="0" w:space="0" w:color="auto"/>
                        <w:bottom w:val="none" w:sz="0" w:space="0" w:color="auto"/>
                        <w:right w:val="none" w:sz="0" w:space="0" w:color="auto"/>
                      </w:divBdr>
                    </w:div>
                    <w:div w:id="493768260">
                      <w:marLeft w:val="750"/>
                      <w:marRight w:val="0"/>
                      <w:marTop w:val="0"/>
                      <w:marBottom w:val="0"/>
                      <w:divBdr>
                        <w:top w:val="none" w:sz="0" w:space="0" w:color="auto"/>
                        <w:left w:val="none" w:sz="0" w:space="0" w:color="auto"/>
                        <w:bottom w:val="none" w:sz="0" w:space="0" w:color="auto"/>
                        <w:right w:val="none" w:sz="0" w:space="0" w:color="auto"/>
                      </w:divBdr>
                    </w:div>
                  </w:divsChild>
                </w:div>
                <w:div w:id="1272472386">
                  <w:marLeft w:val="300"/>
                  <w:marRight w:val="0"/>
                  <w:marTop w:val="75"/>
                  <w:marBottom w:val="0"/>
                  <w:divBdr>
                    <w:top w:val="none" w:sz="0" w:space="0" w:color="auto"/>
                    <w:left w:val="none" w:sz="0" w:space="0" w:color="auto"/>
                    <w:bottom w:val="none" w:sz="0" w:space="0" w:color="auto"/>
                    <w:right w:val="none" w:sz="0" w:space="0" w:color="auto"/>
                  </w:divBdr>
                  <w:divsChild>
                    <w:div w:id="1720014849">
                      <w:marLeft w:val="750"/>
                      <w:marRight w:val="0"/>
                      <w:marTop w:val="0"/>
                      <w:marBottom w:val="0"/>
                      <w:divBdr>
                        <w:top w:val="none" w:sz="0" w:space="0" w:color="auto"/>
                        <w:left w:val="none" w:sz="0" w:space="0" w:color="auto"/>
                        <w:bottom w:val="none" w:sz="0" w:space="0" w:color="auto"/>
                        <w:right w:val="none" w:sz="0" w:space="0" w:color="auto"/>
                      </w:divBdr>
                    </w:div>
                  </w:divsChild>
                </w:div>
                <w:div w:id="495724896">
                  <w:marLeft w:val="300"/>
                  <w:marRight w:val="0"/>
                  <w:marTop w:val="75"/>
                  <w:marBottom w:val="0"/>
                  <w:divBdr>
                    <w:top w:val="none" w:sz="0" w:space="0" w:color="auto"/>
                    <w:left w:val="none" w:sz="0" w:space="0" w:color="auto"/>
                    <w:bottom w:val="none" w:sz="0" w:space="0" w:color="auto"/>
                    <w:right w:val="none" w:sz="0" w:space="0" w:color="auto"/>
                  </w:divBdr>
                  <w:divsChild>
                    <w:div w:id="1944148929">
                      <w:marLeft w:val="750"/>
                      <w:marRight w:val="0"/>
                      <w:marTop w:val="0"/>
                      <w:marBottom w:val="0"/>
                      <w:divBdr>
                        <w:top w:val="none" w:sz="0" w:space="0" w:color="auto"/>
                        <w:left w:val="none" w:sz="0" w:space="0" w:color="auto"/>
                        <w:bottom w:val="none" w:sz="0" w:space="0" w:color="auto"/>
                        <w:right w:val="none" w:sz="0" w:space="0" w:color="auto"/>
                      </w:divBdr>
                    </w:div>
                  </w:divsChild>
                </w:div>
                <w:div w:id="1592590744">
                  <w:marLeft w:val="300"/>
                  <w:marRight w:val="0"/>
                  <w:marTop w:val="75"/>
                  <w:marBottom w:val="0"/>
                  <w:divBdr>
                    <w:top w:val="none" w:sz="0" w:space="0" w:color="auto"/>
                    <w:left w:val="none" w:sz="0" w:space="0" w:color="auto"/>
                    <w:bottom w:val="none" w:sz="0" w:space="0" w:color="auto"/>
                    <w:right w:val="none" w:sz="0" w:space="0" w:color="auto"/>
                  </w:divBdr>
                  <w:divsChild>
                    <w:div w:id="1666665643">
                      <w:marLeft w:val="750"/>
                      <w:marRight w:val="0"/>
                      <w:marTop w:val="0"/>
                      <w:marBottom w:val="0"/>
                      <w:divBdr>
                        <w:top w:val="none" w:sz="0" w:space="0" w:color="auto"/>
                        <w:left w:val="none" w:sz="0" w:space="0" w:color="auto"/>
                        <w:bottom w:val="none" w:sz="0" w:space="0" w:color="auto"/>
                        <w:right w:val="none" w:sz="0" w:space="0" w:color="auto"/>
                      </w:divBdr>
                    </w:div>
                  </w:divsChild>
                </w:div>
                <w:div w:id="1532375851">
                  <w:marLeft w:val="300"/>
                  <w:marRight w:val="0"/>
                  <w:marTop w:val="75"/>
                  <w:marBottom w:val="0"/>
                  <w:divBdr>
                    <w:top w:val="none" w:sz="0" w:space="0" w:color="auto"/>
                    <w:left w:val="none" w:sz="0" w:space="0" w:color="auto"/>
                    <w:bottom w:val="none" w:sz="0" w:space="0" w:color="auto"/>
                    <w:right w:val="none" w:sz="0" w:space="0" w:color="auto"/>
                  </w:divBdr>
                  <w:divsChild>
                    <w:div w:id="606277775">
                      <w:marLeft w:val="750"/>
                      <w:marRight w:val="0"/>
                      <w:marTop w:val="0"/>
                      <w:marBottom w:val="0"/>
                      <w:divBdr>
                        <w:top w:val="none" w:sz="0" w:space="0" w:color="auto"/>
                        <w:left w:val="none" w:sz="0" w:space="0" w:color="auto"/>
                        <w:bottom w:val="none" w:sz="0" w:space="0" w:color="auto"/>
                        <w:right w:val="none" w:sz="0" w:space="0" w:color="auto"/>
                      </w:divBdr>
                    </w:div>
                  </w:divsChild>
                </w:div>
                <w:div w:id="2017001769">
                  <w:marLeft w:val="300"/>
                  <w:marRight w:val="0"/>
                  <w:marTop w:val="75"/>
                  <w:marBottom w:val="0"/>
                  <w:divBdr>
                    <w:top w:val="none" w:sz="0" w:space="0" w:color="auto"/>
                    <w:left w:val="none" w:sz="0" w:space="0" w:color="auto"/>
                    <w:bottom w:val="none" w:sz="0" w:space="0" w:color="auto"/>
                    <w:right w:val="none" w:sz="0" w:space="0" w:color="auto"/>
                  </w:divBdr>
                  <w:divsChild>
                    <w:div w:id="379018530">
                      <w:marLeft w:val="750"/>
                      <w:marRight w:val="0"/>
                      <w:marTop w:val="0"/>
                      <w:marBottom w:val="0"/>
                      <w:divBdr>
                        <w:top w:val="none" w:sz="0" w:space="0" w:color="auto"/>
                        <w:left w:val="none" w:sz="0" w:space="0" w:color="auto"/>
                        <w:bottom w:val="none" w:sz="0" w:space="0" w:color="auto"/>
                        <w:right w:val="none" w:sz="0" w:space="0" w:color="auto"/>
                      </w:divBdr>
                    </w:div>
                    <w:div w:id="1980569304">
                      <w:marLeft w:val="750"/>
                      <w:marRight w:val="0"/>
                      <w:marTop w:val="0"/>
                      <w:marBottom w:val="0"/>
                      <w:divBdr>
                        <w:top w:val="none" w:sz="0" w:space="0" w:color="auto"/>
                        <w:left w:val="none" w:sz="0" w:space="0" w:color="auto"/>
                        <w:bottom w:val="none" w:sz="0" w:space="0" w:color="auto"/>
                        <w:right w:val="none" w:sz="0" w:space="0" w:color="auto"/>
                      </w:divBdr>
                    </w:div>
                  </w:divsChild>
                </w:div>
                <w:div w:id="100302487">
                  <w:marLeft w:val="300"/>
                  <w:marRight w:val="0"/>
                  <w:marTop w:val="75"/>
                  <w:marBottom w:val="0"/>
                  <w:divBdr>
                    <w:top w:val="none" w:sz="0" w:space="0" w:color="auto"/>
                    <w:left w:val="none" w:sz="0" w:space="0" w:color="auto"/>
                    <w:bottom w:val="none" w:sz="0" w:space="0" w:color="auto"/>
                    <w:right w:val="none" w:sz="0" w:space="0" w:color="auto"/>
                  </w:divBdr>
                </w:div>
                <w:div w:id="1534610526">
                  <w:marLeft w:val="300"/>
                  <w:marRight w:val="0"/>
                  <w:marTop w:val="75"/>
                  <w:marBottom w:val="0"/>
                  <w:divBdr>
                    <w:top w:val="none" w:sz="0" w:space="0" w:color="auto"/>
                    <w:left w:val="none" w:sz="0" w:space="0" w:color="auto"/>
                    <w:bottom w:val="none" w:sz="0" w:space="0" w:color="auto"/>
                    <w:right w:val="none" w:sz="0" w:space="0" w:color="auto"/>
                  </w:divBdr>
                  <w:divsChild>
                    <w:div w:id="172452398">
                      <w:marLeft w:val="750"/>
                      <w:marRight w:val="0"/>
                      <w:marTop w:val="0"/>
                      <w:marBottom w:val="0"/>
                      <w:divBdr>
                        <w:top w:val="none" w:sz="0" w:space="0" w:color="auto"/>
                        <w:left w:val="none" w:sz="0" w:space="0" w:color="auto"/>
                        <w:bottom w:val="none" w:sz="0" w:space="0" w:color="auto"/>
                        <w:right w:val="none" w:sz="0" w:space="0" w:color="auto"/>
                      </w:divBdr>
                    </w:div>
                    <w:div w:id="202060045">
                      <w:marLeft w:val="750"/>
                      <w:marRight w:val="0"/>
                      <w:marTop w:val="0"/>
                      <w:marBottom w:val="0"/>
                      <w:divBdr>
                        <w:top w:val="none" w:sz="0" w:space="0" w:color="auto"/>
                        <w:left w:val="none" w:sz="0" w:space="0" w:color="auto"/>
                        <w:bottom w:val="none" w:sz="0" w:space="0" w:color="auto"/>
                        <w:right w:val="none" w:sz="0" w:space="0" w:color="auto"/>
                      </w:divBdr>
                    </w:div>
                  </w:divsChild>
                </w:div>
                <w:div w:id="1360085842">
                  <w:marLeft w:val="300"/>
                  <w:marRight w:val="0"/>
                  <w:marTop w:val="75"/>
                  <w:marBottom w:val="0"/>
                  <w:divBdr>
                    <w:top w:val="none" w:sz="0" w:space="0" w:color="auto"/>
                    <w:left w:val="none" w:sz="0" w:space="0" w:color="auto"/>
                    <w:bottom w:val="none" w:sz="0" w:space="0" w:color="auto"/>
                    <w:right w:val="none" w:sz="0" w:space="0" w:color="auto"/>
                  </w:divBdr>
                  <w:divsChild>
                    <w:div w:id="1628850070">
                      <w:marLeft w:val="750"/>
                      <w:marRight w:val="0"/>
                      <w:marTop w:val="0"/>
                      <w:marBottom w:val="0"/>
                      <w:divBdr>
                        <w:top w:val="none" w:sz="0" w:space="0" w:color="auto"/>
                        <w:left w:val="none" w:sz="0" w:space="0" w:color="auto"/>
                        <w:bottom w:val="none" w:sz="0" w:space="0" w:color="auto"/>
                        <w:right w:val="none" w:sz="0" w:space="0" w:color="auto"/>
                      </w:divBdr>
                    </w:div>
                  </w:divsChild>
                </w:div>
                <w:div w:id="2027515042">
                  <w:marLeft w:val="300"/>
                  <w:marRight w:val="0"/>
                  <w:marTop w:val="75"/>
                  <w:marBottom w:val="0"/>
                  <w:divBdr>
                    <w:top w:val="none" w:sz="0" w:space="0" w:color="auto"/>
                    <w:left w:val="none" w:sz="0" w:space="0" w:color="auto"/>
                    <w:bottom w:val="none" w:sz="0" w:space="0" w:color="auto"/>
                    <w:right w:val="none" w:sz="0" w:space="0" w:color="auto"/>
                  </w:divBdr>
                  <w:divsChild>
                    <w:div w:id="1172838658">
                      <w:marLeft w:val="750"/>
                      <w:marRight w:val="0"/>
                      <w:marTop w:val="0"/>
                      <w:marBottom w:val="0"/>
                      <w:divBdr>
                        <w:top w:val="none" w:sz="0" w:space="0" w:color="auto"/>
                        <w:left w:val="none" w:sz="0" w:space="0" w:color="auto"/>
                        <w:bottom w:val="none" w:sz="0" w:space="0" w:color="auto"/>
                        <w:right w:val="none" w:sz="0" w:space="0" w:color="auto"/>
                      </w:divBdr>
                    </w:div>
                    <w:div w:id="2104908523">
                      <w:marLeft w:val="750"/>
                      <w:marRight w:val="0"/>
                      <w:marTop w:val="0"/>
                      <w:marBottom w:val="0"/>
                      <w:divBdr>
                        <w:top w:val="none" w:sz="0" w:space="0" w:color="auto"/>
                        <w:left w:val="none" w:sz="0" w:space="0" w:color="auto"/>
                        <w:bottom w:val="none" w:sz="0" w:space="0" w:color="auto"/>
                        <w:right w:val="none" w:sz="0" w:space="0" w:color="auto"/>
                      </w:divBdr>
                    </w:div>
                    <w:div w:id="485434390">
                      <w:marLeft w:val="750"/>
                      <w:marRight w:val="0"/>
                      <w:marTop w:val="0"/>
                      <w:marBottom w:val="0"/>
                      <w:divBdr>
                        <w:top w:val="none" w:sz="0" w:space="0" w:color="auto"/>
                        <w:left w:val="none" w:sz="0" w:space="0" w:color="auto"/>
                        <w:bottom w:val="none" w:sz="0" w:space="0" w:color="auto"/>
                        <w:right w:val="none" w:sz="0" w:space="0" w:color="auto"/>
                      </w:divBdr>
                    </w:div>
                  </w:divsChild>
                </w:div>
                <w:div w:id="352583703">
                  <w:marLeft w:val="300"/>
                  <w:marRight w:val="0"/>
                  <w:marTop w:val="75"/>
                  <w:marBottom w:val="0"/>
                  <w:divBdr>
                    <w:top w:val="none" w:sz="0" w:space="0" w:color="auto"/>
                    <w:left w:val="none" w:sz="0" w:space="0" w:color="auto"/>
                    <w:bottom w:val="none" w:sz="0" w:space="0" w:color="auto"/>
                    <w:right w:val="none" w:sz="0" w:space="0" w:color="auto"/>
                  </w:divBdr>
                  <w:divsChild>
                    <w:div w:id="822740439">
                      <w:marLeft w:val="750"/>
                      <w:marRight w:val="0"/>
                      <w:marTop w:val="0"/>
                      <w:marBottom w:val="0"/>
                      <w:divBdr>
                        <w:top w:val="none" w:sz="0" w:space="0" w:color="auto"/>
                        <w:left w:val="none" w:sz="0" w:space="0" w:color="auto"/>
                        <w:bottom w:val="none" w:sz="0" w:space="0" w:color="auto"/>
                        <w:right w:val="none" w:sz="0" w:space="0" w:color="auto"/>
                      </w:divBdr>
                    </w:div>
                  </w:divsChild>
                </w:div>
                <w:div w:id="2119639147">
                  <w:marLeft w:val="300"/>
                  <w:marRight w:val="0"/>
                  <w:marTop w:val="75"/>
                  <w:marBottom w:val="0"/>
                  <w:divBdr>
                    <w:top w:val="none" w:sz="0" w:space="0" w:color="auto"/>
                    <w:left w:val="none" w:sz="0" w:space="0" w:color="auto"/>
                    <w:bottom w:val="none" w:sz="0" w:space="0" w:color="auto"/>
                    <w:right w:val="none" w:sz="0" w:space="0" w:color="auto"/>
                  </w:divBdr>
                  <w:divsChild>
                    <w:div w:id="83187459">
                      <w:marLeft w:val="750"/>
                      <w:marRight w:val="0"/>
                      <w:marTop w:val="0"/>
                      <w:marBottom w:val="0"/>
                      <w:divBdr>
                        <w:top w:val="none" w:sz="0" w:space="0" w:color="auto"/>
                        <w:left w:val="none" w:sz="0" w:space="0" w:color="auto"/>
                        <w:bottom w:val="none" w:sz="0" w:space="0" w:color="auto"/>
                        <w:right w:val="none" w:sz="0" w:space="0" w:color="auto"/>
                      </w:divBdr>
                    </w:div>
                    <w:div w:id="724184269">
                      <w:marLeft w:val="750"/>
                      <w:marRight w:val="0"/>
                      <w:marTop w:val="0"/>
                      <w:marBottom w:val="0"/>
                      <w:divBdr>
                        <w:top w:val="none" w:sz="0" w:space="0" w:color="auto"/>
                        <w:left w:val="none" w:sz="0" w:space="0" w:color="auto"/>
                        <w:bottom w:val="none" w:sz="0" w:space="0" w:color="auto"/>
                        <w:right w:val="none" w:sz="0" w:space="0" w:color="auto"/>
                      </w:divBdr>
                    </w:div>
                    <w:div w:id="924997024">
                      <w:marLeft w:val="750"/>
                      <w:marRight w:val="0"/>
                      <w:marTop w:val="0"/>
                      <w:marBottom w:val="0"/>
                      <w:divBdr>
                        <w:top w:val="none" w:sz="0" w:space="0" w:color="auto"/>
                        <w:left w:val="none" w:sz="0" w:space="0" w:color="auto"/>
                        <w:bottom w:val="none" w:sz="0" w:space="0" w:color="auto"/>
                        <w:right w:val="none" w:sz="0" w:space="0" w:color="auto"/>
                      </w:divBdr>
                    </w:div>
                  </w:divsChild>
                </w:div>
                <w:div w:id="36512051">
                  <w:marLeft w:val="300"/>
                  <w:marRight w:val="0"/>
                  <w:marTop w:val="75"/>
                  <w:marBottom w:val="0"/>
                  <w:divBdr>
                    <w:top w:val="none" w:sz="0" w:space="0" w:color="auto"/>
                    <w:left w:val="none" w:sz="0" w:space="0" w:color="auto"/>
                    <w:bottom w:val="none" w:sz="0" w:space="0" w:color="auto"/>
                    <w:right w:val="none" w:sz="0" w:space="0" w:color="auto"/>
                  </w:divBdr>
                  <w:divsChild>
                    <w:div w:id="1051921175">
                      <w:marLeft w:val="750"/>
                      <w:marRight w:val="0"/>
                      <w:marTop w:val="0"/>
                      <w:marBottom w:val="0"/>
                      <w:divBdr>
                        <w:top w:val="none" w:sz="0" w:space="0" w:color="auto"/>
                        <w:left w:val="none" w:sz="0" w:space="0" w:color="auto"/>
                        <w:bottom w:val="none" w:sz="0" w:space="0" w:color="auto"/>
                        <w:right w:val="none" w:sz="0" w:space="0" w:color="auto"/>
                      </w:divBdr>
                    </w:div>
                  </w:divsChild>
                </w:div>
                <w:div w:id="913663178">
                  <w:marLeft w:val="300"/>
                  <w:marRight w:val="0"/>
                  <w:marTop w:val="75"/>
                  <w:marBottom w:val="0"/>
                  <w:divBdr>
                    <w:top w:val="none" w:sz="0" w:space="0" w:color="auto"/>
                    <w:left w:val="none" w:sz="0" w:space="0" w:color="auto"/>
                    <w:bottom w:val="none" w:sz="0" w:space="0" w:color="auto"/>
                    <w:right w:val="none" w:sz="0" w:space="0" w:color="auto"/>
                  </w:divBdr>
                  <w:divsChild>
                    <w:div w:id="774136833">
                      <w:marLeft w:val="750"/>
                      <w:marRight w:val="0"/>
                      <w:marTop w:val="0"/>
                      <w:marBottom w:val="0"/>
                      <w:divBdr>
                        <w:top w:val="none" w:sz="0" w:space="0" w:color="auto"/>
                        <w:left w:val="none" w:sz="0" w:space="0" w:color="auto"/>
                        <w:bottom w:val="none" w:sz="0" w:space="0" w:color="auto"/>
                        <w:right w:val="none" w:sz="0" w:space="0" w:color="auto"/>
                      </w:divBdr>
                    </w:div>
                    <w:div w:id="306133271">
                      <w:marLeft w:val="750"/>
                      <w:marRight w:val="0"/>
                      <w:marTop w:val="0"/>
                      <w:marBottom w:val="0"/>
                      <w:divBdr>
                        <w:top w:val="none" w:sz="0" w:space="0" w:color="auto"/>
                        <w:left w:val="none" w:sz="0" w:space="0" w:color="auto"/>
                        <w:bottom w:val="none" w:sz="0" w:space="0" w:color="auto"/>
                        <w:right w:val="none" w:sz="0" w:space="0" w:color="auto"/>
                      </w:divBdr>
                    </w:div>
                  </w:divsChild>
                </w:div>
                <w:div w:id="1760518089">
                  <w:marLeft w:val="300"/>
                  <w:marRight w:val="0"/>
                  <w:marTop w:val="75"/>
                  <w:marBottom w:val="0"/>
                  <w:divBdr>
                    <w:top w:val="none" w:sz="0" w:space="0" w:color="auto"/>
                    <w:left w:val="none" w:sz="0" w:space="0" w:color="auto"/>
                    <w:bottom w:val="none" w:sz="0" w:space="0" w:color="auto"/>
                    <w:right w:val="none" w:sz="0" w:space="0" w:color="auto"/>
                  </w:divBdr>
                  <w:divsChild>
                    <w:div w:id="1183591670">
                      <w:marLeft w:val="750"/>
                      <w:marRight w:val="0"/>
                      <w:marTop w:val="0"/>
                      <w:marBottom w:val="0"/>
                      <w:divBdr>
                        <w:top w:val="none" w:sz="0" w:space="0" w:color="auto"/>
                        <w:left w:val="none" w:sz="0" w:space="0" w:color="auto"/>
                        <w:bottom w:val="none" w:sz="0" w:space="0" w:color="auto"/>
                        <w:right w:val="none" w:sz="0" w:space="0" w:color="auto"/>
                      </w:divBdr>
                    </w:div>
                  </w:divsChild>
                </w:div>
                <w:div w:id="1703550758">
                  <w:marLeft w:val="300"/>
                  <w:marRight w:val="0"/>
                  <w:marTop w:val="75"/>
                  <w:marBottom w:val="0"/>
                  <w:divBdr>
                    <w:top w:val="none" w:sz="0" w:space="0" w:color="auto"/>
                    <w:left w:val="none" w:sz="0" w:space="0" w:color="auto"/>
                    <w:bottom w:val="none" w:sz="0" w:space="0" w:color="auto"/>
                    <w:right w:val="none" w:sz="0" w:space="0" w:color="auto"/>
                  </w:divBdr>
                  <w:divsChild>
                    <w:div w:id="1145925879">
                      <w:marLeft w:val="750"/>
                      <w:marRight w:val="0"/>
                      <w:marTop w:val="0"/>
                      <w:marBottom w:val="0"/>
                      <w:divBdr>
                        <w:top w:val="none" w:sz="0" w:space="0" w:color="auto"/>
                        <w:left w:val="none" w:sz="0" w:space="0" w:color="auto"/>
                        <w:bottom w:val="none" w:sz="0" w:space="0" w:color="auto"/>
                        <w:right w:val="none" w:sz="0" w:space="0" w:color="auto"/>
                      </w:divBdr>
                    </w:div>
                  </w:divsChild>
                </w:div>
                <w:div w:id="218857379">
                  <w:marLeft w:val="300"/>
                  <w:marRight w:val="0"/>
                  <w:marTop w:val="75"/>
                  <w:marBottom w:val="0"/>
                  <w:divBdr>
                    <w:top w:val="none" w:sz="0" w:space="0" w:color="auto"/>
                    <w:left w:val="none" w:sz="0" w:space="0" w:color="auto"/>
                    <w:bottom w:val="none" w:sz="0" w:space="0" w:color="auto"/>
                    <w:right w:val="none" w:sz="0" w:space="0" w:color="auto"/>
                  </w:divBdr>
                </w:div>
                <w:div w:id="245578704">
                  <w:marLeft w:val="300"/>
                  <w:marRight w:val="0"/>
                  <w:marTop w:val="75"/>
                  <w:marBottom w:val="0"/>
                  <w:divBdr>
                    <w:top w:val="none" w:sz="0" w:space="0" w:color="auto"/>
                    <w:left w:val="none" w:sz="0" w:space="0" w:color="auto"/>
                    <w:bottom w:val="none" w:sz="0" w:space="0" w:color="auto"/>
                    <w:right w:val="none" w:sz="0" w:space="0" w:color="auto"/>
                  </w:divBdr>
                  <w:divsChild>
                    <w:div w:id="856501325">
                      <w:marLeft w:val="750"/>
                      <w:marRight w:val="0"/>
                      <w:marTop w:val="0"/>
                      <w:marBottom w:val="0"/>
                      <w:divBdr>
                        <w:top w:val="none" w:sz="0" w:space="0" w:color="auto"/>
                        <w:left w:val="none" w:sz="0" w:space="0" w:color="auto"/>
                        <w:bottom w:val="none" w:sz="0" w:space="0" w:color="auto"/>
                        <w:right w:val="none" w:sz="0" w:space="0" w:color="auto"/>
                      </w:divBdr>
                    </w:div>
                  </w:divsChild>
                </w:div>
                <w:div w:id="1007900836">
                  <w:marLeft w:val="300"/>
                  <w:marRight w:val="0"/>
                  <w:marTop w:val="75"/>
                  <w:marBottom w:val="0"/>
                  <w:divBdr>
                    <w:top w:val="none" w:sz="0" w:space="0" w:color="auto"/>
                    <w:left w:val="none" w:sz="0" w:space="0" w:color="auto"/>
                    <w:bottom w:val="none" w:sz="0" w:space="0" w:color="auto"/>
                    <w:right w:val="none" w:sz="0" w:space="0" w:color="auto"/>
                  </w:divBdr>
                </w:div>
                <w:div w:id="700129326">
                  <w:marLeft w:val="300"/>
                  <w:marRight w:val="0"/>
                  <w:marTop w:val="75"/>
                  <w:marBottom w:val="0"/>
                  <w:divBdr>
                    <w:top w:val="none" w:sz="0" w:space="0" w:color="auto"/>
                    <w:left w:val="none" w:sz="0" w:space="0" w:color="auto"/>
                    <w:bottom w:val="none" w:sz="0" w:space="0" w:color="auto"/>
                    <w:right w:val="none" w:sz="0" w:space="0" w:color="auto"/>
                  </w:divBdr>
                </w:div>
                <w:div w:id="2023242708">
                  <w:marLeft w:val="300"/>
                  <w:marRight w:val="0"/>
                  <w:marTop w:val="75"/>
                  <w:marBottom w:val="0"/>
                  <w:divBdr>
                    <w:top w:val="none" w:sz="0" w:space="0" w:color="auto"/>
                    <w:left w:val="none" w:sz="0" w:space="0" w:color="auto"/>
                    <w:bottom w:val="none" w:sz="0" w:space="0" w:color="auto"/>
                    <w:right w:val="none" w:sz="0" w:space="0" w:color="auto"/>
                  </w:divBdr>
                  <w:divsChild>
                    <w:div w:id="609438377">
                      <w:marLeft w:val="750"/>
                      <w:marRight w:val="0"/>
                      <w:marTop w:val="0"/>
                      <w:marBottom w:val="0"/>
                      <w:divBdr>
                        <w:top w:val="none" w:sz="0" w:space="0" w:color="auto"/>
                        <w:left w:val="none" w:sz="0" w:space="0" w:color="auto"/>
                        <w:bottom w:val="none" w:sz="0" w:space="0" w:color="auto"/>
                        <w:right w:val="none" w:sz="0" w:space="0" w:color="auto"/>
                      </w:divBdr>
                    </w:div>
                    <w:div w:id="1716537812">
                      <w:marLeft w:val="750"/>
                      <w:marRight w:val="0"/>
                      <w:marTop w:val="0"/>
                      <w:marBottom w:val="0"/>
                      <w:divBdr>
                        <w:top w:val="none" w:sz="0" w:space="0" w:color="auto"/>
                        <w:left w:val="none" w:sz="0" w:space="0" w:color="auto"/>
                        <w:bottom w:val="none" w:sz="0" w:space="0" w:color="auto"/>
                        <w:right w:val="none" w:sz="0" w:space="0" w:color="auto"/>
                      </w:divBdr>
                    </w:div>
                  </w:divsChild>
                </w:div>
                <w:div w:id="1048526853">
                  <w:marLeft w:val="300"/>
                  <w:marRight w:val="0"/>
                  <w:marTop w:val="75"/>
                  <w:marBottom w:val="0"/>
                  <w:divBdr>
                    <w:top w:val="none" w:sz="0" w:space="0" w:color="auto"/>
                    <w:left w:val="none" w:sz="0" w:space="0" w:color="auto"/>
                    <w:bottom w:val="none" w:sz="0" w:space="0" w:color="auto"/>
                    <w:right w:val="none" w:sz="0" w:space="0" w:color="auto"/>
                  </w:divBdr>
                  <w:divsChild>
                    <w:div w:id="1189875965">
                      <w:marLeft w:val="750"/>
                      <w:marRight w:val="0"/>
                      <w:marTop w:val="0"/>
                      <w:marBottom w:val="0"/>
                      <w:divBdr>
                        <w:top w:val="none" w:sz="0" w:space="0" w:color="auto"/>
                        <w:left w:val="none" w:sz="0" w:space="0" w:color="auto"/>
                        <w:bottom w:val="none" w:sz="0" w:space="0" w:color="auto"/>
                        <w:right w:val="none" w:sz="0" w:space="0" w:color="auto"/>
                      </w:divBdr>
                    </w:div>
                  </w:divsChild>
                </w:div>
                <w:div w:id="976489116">
                  <w:marLeft w:val="300"/>
                  <w:marRight w:val="0"/>
                  <w:marTop w:val="75"/>
                  <w:marBottom w:val="0"/>
                  <w:divBdr>
                    <w:top w:val="none" w:sz="0" w:space="0" w:color="auto"/>
                    <w:left w:val="none" w:sz="0" w:space="0" w:color="auto"/>
                    <w:bottom w:val="none" w:sz="0" w:space="0" w:color="auto"/>
                    <w:right w:val="none" w:sz="0" w:space="0" w:color="auto"/>
                  </w:divBdr>
                  <w:divsChild>
                    <w:div w:id="151334202">
                      <w:marLeft w:val="750"/>
                      <w:marRight w:val="0"/>
                      <w:marTop w:val="0"/>
                      <w:marBottom w:val="0"/>
                      <w:divBdr>
                        <w:top w:val="none" w:sz="0" w:space="0" w:color="auto"/>
                        <w:left w:val="none" w:sz="0" w:space="0" w:color="auto"/>
                        <w:bottom w:val="none" w:sz="0" w:space="0" w:color="auto"/>
                        <w:right w:val="none" w:sz="0" w:space="0" w:color="auto"/>
                      </w:divBdr>
                    </w:div>
                    <w:div w:id="355349991">
                      <w:marLeft w:val="750"/>
                      <w:marRight w:val="0"/>
                      <w:marTop w:val="0"/>
                      <w:marBottom w:val="0"/>
                      <w:divBdr>
                        <w:top w:val="none" w:sz="0" w:space="0" w:color="auto"/>
                        <w:left w:val="none" w:sz="0" w:space="0" w:color="auto"/>
                        <w:bottom w:val="none" w:sz="0" w:space="0" w:color="auto"/>
                        <w:right w:val="none" w:sz="0" w:space="0" w:color="auto"/>
                      </w:divBdr>
                    </w:div>
                    <w:div w:id="1852328493">
                      <w:marLeft w:val="750"/>
                      <w:marRight w:val="0"/>
                      <w:marTop w:val="0"/>
                      <w:marBottom w:val="0"/>
                      <w:divBdr>
                        <w:top w:val="none" w:sz="0" w:space="0" w:color="auto"/>
                        <w:left w:val="none" w:sz="0" w:space="0" w:color="auto"/>
                        <w:bottom w:val="none" w:sz="0" w:space="0" w:color="auto"/>
                        <w:right w:val="none" w:sz="0" w:space="0" w:color="auto"/>
                      </w:divBdr>
                    </w:div>
                  </w:divsChild>
                </w:div>
                <w:div w:id="1466464154">
                  <w:marLeft w:val="300"/>
                  <w:marRight w:val="0"/>
                  <w:marTop w:val="75"/>
                  <w:marBottom w:val="0"/>
                  <w:divBdr>
                    <w:top w:val="none" w:sz="0" w:space="0" w:color="auto"/>
                    <w:left w:val="none" w:sz="0" w:space="0" w:color="auto"/>
                    <w:bottom w:val="none" w:sz="0" w:space="0" w:color="auto"/>
                    <w:right w:val="none" w:sz="0" w:space="0" w:color="auto"/>
                  </w:divBdr>
                  <w:divsChild>
                    <w:div w:id="130288820">
                      <w:marLeft w:val="750"/>
                      <w:marRight w:val="0"/>
                      <w:marTop w:val="0"/>
                      <w:marBottom w:val="0"/>
                      <w:divBdr>
                        <w:top w:val="none" w:sz="0" w:space="0" w:color="auto"/>
                        <w:left w:val="none" w:sz="0" w:space="0" w:color="auto"/>
                        <w:bottom w:val="none" w:sz="0" w:space="0" w:color="auto"/>
                        <w:right w:val="none" w:sz="0" w:space="0" w:color="auto"/>
                      </w:divBdr>
                    </w:div>
                  </w:divsChild>
                </w:div>
                <w:div w:id="1413547826">
                  <w:marLeft w:val="300"/>
                  <w:marRight w:val="0"/>
                  <w:marTop w:val="75"/>
                  <w:marBottom w:val="0"/>
                  <w:divBdr>
                    <w:top w:val="none" w:sz="0" w:space="0" w:color="auto"/>
                    <w:left w:val="none" w:sz="0" w:space="0" w:color="auto"/>
                    <w:bottom w:val="none" w:sz="0" w:space="0" w:color="auto"/>
                    <w:right w:val="none" w:sz="0" w:space="0" w:color="auto"/>
                  </w:divBdr>
                  <w:divsChild>
                    <w:div w:id="2130661842">
                      <w:marLeft w:val="750"/>
                      <w:marRight w:val="0"/>
                      <w:marTop w:val="0"/>
                      <w:marBottom w:val="0"/>
                      <w:divBdr>
                        <w:top w:val="none" w:sz="0" w:space="0" w:color="auto"/>
                        <w:left w:val="none" w:sz="0" w:space="0" w:color="auto"/>
                        <w:bottom w:val="none" w:sz="0" w:space="0" w:color="auto"/>
                        <w:right w:val="none" w:sz="0" w:space="0" w:color="auto"/>
                      </w:divBdr>
                    </w:div>
                    <w:div w:id="2022462056">
                      <w:marLeft w:val="750"/>
                      <w:marRight w:val="0"/>
                      <w:marTop w:val="0"/>
                      <w:marBottom w:val="0"/>
                      <w:divBdr>
                        <w:top w:val="none" w:sz="0" w:space="0" w:color="auto"/>
                        <w:left w:val="none" w:sz="0" w:space="0" w:color="auto"/>
                        <w:bottom w:val="none" w:sz="0" w:space="0" w:color="auto"/>
                        <w:right w:val="none" w:sz="0" w:space="0" w:color="auto"/>
                      </w:divBdr>
                    </w:div>
                    <w:div w:id="2113166475">
                      <w:marLeft w:val="750"/>
                      <w:marRight w:val="0"/>
                      <w:marTop w:val="0"/>
                      <w:marBottom w:val="0"/>
                      <w:divBdr>
                        <w:top w:val="none" w:sz="0" w:space="0" w:color="auto"/>
                        <w:left w:val="none" w:sz="0" w:space="0" w:color="auto"/>
                        <w:bottom w:val="none" w:sz="0" w:space="0" w:color="auto"/>
                        <w:right w:val="none" w:sz="0" w:space="0" w:color="auto"/>
                      </w:divBdr>
                    </w:div>
                  </w:divsChild>
                </w:div>
                <w:div w:id="540364517">
                  <w:marLeft w:val="300"/>
                  <w:marRight w:val="0"/>
                  <w:marTop w:val="75"/>
                  <w:marBottom w:val="0"/>
                  <w:divBdr>
                    <w:top w:val="none" w:sz="0" w:space="0" w:color="auto"/>
                    <w:left w:val="none" w:sz="0" w:space="0" w:color="auto"/>
                    <w:bottom w:val="none" w:sz="0" w:space="0" w:color="auto"/>
                    <w:right w:val="none" w:sz="0" w:space="0" w:color="auto"/>
                  </w:divBdr>
                  <w:divsChild>
                    <w:div w:id="49421495">
                      <w:marLeft w:val="750"/>
                      <w:marRight w:val="0"/>
                      <w:marTop w:val="0"/>
                      <w:marBottom w:val="0"/>
                      <w:divBdr>
                        <w:top w:val="none" w:sz="0" w:space="0" w:color="auto"/>
                        <w:left w:val="none" w:sz="0" w:space="0" w:color="auto"/>
                        <w:bottom w:val="none" w:sz="0" w:space="0" w:color="auto"/>
                        <w:right w:val="none" w:sz="0" w:space="0" w:color="auto"/>
                      </w:divBdr>
                    </w:div>
                  </w:divsChild>
                </w:div>
                <w:div w:id="1938906153">
                  <w:marLeft w:val="300"/>
                  <w:marRight w:val="0"/>
                  <w:marTop w:val="75"/>
                  <w:marBottom w:val="0"/>
                  <w:divBdr>
                    <w:top w:val="none" w:sz="0" w:space="0" w:color="auto"/>
                    <w:left w:val="none" w:sz="0" w:space="0" w:color="auto"/>
                    <w:bottom w:val="none" w:sz="0" w:space="0" w:color="auto"/>
                    <w:right w:val="none" w:sz="0" w:space="0" w:color="auto"/>
                  </w:divBdr>
                  <w:divsChild>
                    <w:div w:id="1204832313">
                      <w:marLeft w:val="750"/>
                      <w:marRight w:val="0"/>
                      <w:marTop w:val="0"/>
                      <w:marBottom w:val="0"/>
                      <w:divBdr>
                        <w:top w:val="none" w:sz="0" w:space="0" w:color="auto"/>
                        <w:left w:val="none" w:sz="0" w:space="0" w:color="auto"/>
                        <w:bottom w:val="none" w:sz="0" w:space="0" w:color="auto"/>
                        <w:right w:val="none" w:sz="0" w:space="0" w:color="auto"/>
                      </w:divBdr>
                    </w:div>
                    <w:div w:id="1472867140">
                      <w:marLeft w:val="750"/>
                      <w:marRight w:val="0"/>
                      <w:marTop w:val="0"/>
                      <w:marBottom w:val="0"/>
                      <w:divBdr>
                        <w:top w:val="none" w:sz="0" w:space="0" w:color="auto"/>
                        <w:left w:val="none" w:sz="0" w:space="0" w:color="auto"/>
                        <w:bottom w:val="none" w:sz="0" w:space="0" w:color="auto"/>
                        <w:right w:val="none" w:sz="0" w:space="0" w:color="auto"/>
                      </w:divBdr>
                    </w:div>
                  </w:divsChild>
                </w:div>
                <w:div w:id="1073894933">
                  <w:marLeft w:val="300"/>
                  <w:marRight w:val="0"/>
                  <w:marTop w:val="75"/>
                  <w:marBottom w:val="0"/>
                  <w:divBdr>
                    <w:top w:val="none" w:sz="0" w:space="0" w:color="auto"/>
                    <w:left w:val="none" w:sz="0" w:space="0" w:color="auto"/>
                    <w:bottom w:val="none" w:sz="0" w:space="0" w:color="auto"/>
                    <w:right w:val="none" w:sz="0" w:space="0" w:color="auto"/>
                  </w:divBdr>
                  <w:divsChild>
                    <w:div w:id="601182759">
                      <w:marLeft w:val="750"/>
                      <w:marRight w:val="0"/>
                      <w:marTop w:val="0"/>
                      <w:marBottom w:val="0"/>
                      <w:divBdr>
                        <w:top w:val="none" w:sz="0" w:space="0" w:color="auto"/>
                        <w:left w:val="none" w:sz="0" w:space="0" w:color="auto"/>
                        <w:bottom w:val="none" w:sz="0" w:space="0" w:color="auto"/>
                        <w:right w:val="none" w:sz="0" w:space="0" w:color="auto"/>
                      </w:divBdr>
                    </w:div>
                  </w:divsChild>
                </w:div>
                <w:div w:id="127867875">
                  <w:marLeft w:val="300"/>
                  <w:marRight w:val="0"/>
                  <w:marTop w:val="75"/>
                  <w:marBottom w:val="0"/>
                  <w:divBdr>
                    <w:top w:val="none" w:sz="0" w:space="0" w:color="auto"/>
                    <w:left w:val="none" w:sz="0" w:space="0" w:color="auto"/>
                    <w:bottom w:val="none" w:sz="0" w:space="0" w:color="auto"/>
                    <w:right w:val="none" w:sz="0" w:space="0" w:color="auto"/>
                  </w:divBdr>
                  <w:divsChild>
                    <w:div w:id="247427010">
                      <w:marLeft w:val="750"/>
                      <w:marRight w:val="0"/>
                      <w:marTop w:val="0"/>
                      <w:marBottom w:val="0"/>
                      <w:divBdr>
                        <w:top w:val="none" w:sz="0" w:space="0" w:color="auto"/>
                        <w:left w:val="none" w:sz="0" w:space="0" w:color="auto"/>
                        <w:bottom w:val="none" w:sz="0" w:space="0" w:color="auto"/>
                        <w:right w:val="none" w:sz="0" w:space="0" w:color="auto"/>
                      </w:divBdr>
                    </w:div>
                  </w:divsChild>
                </w:div>
                <w:div w:id="1482575780">
                  <w:marLeft w:val="300"/>
                  <w:marRight w:val="0"/>
                  <w:marTop w:val="75"/>
                  <w:marBottom w:val="0"/>
                  <w:divBdr>
                    <w:top w:val="none" w:sz="0" w:space="0" w:color="auto"/>
                    <w:left w:val="none" w:sz="0" w:space="0" w:color="auto"/>
                    <w:bottom w:val="none" w:sz="0" w:space="0" w:color="auto"/>
                    <w:right w:val="none" w:sz="0" w:space="0" w:color="auto"/>
                  </w:divBdr>
                </w:div>
                <w:div w:id="2055347642">
                  <w:marLeft w:val="300"/>
                  <w:marRight w:val="0"/>
                  <w:marTop w:val="75"/>
                  <w:marBottom w:val="0"/>
                  <w:divBdr>
                    <w:top w:val="none" w:sz="0" w:space="0" w:color="auto"/>
                    <w:left w:val="none" w:sz="0" w:space="0" w:color="auto"/>
                    <w:bottom w:val="none" w:sz="0" w:space="0" w:color="auto"/>
                    <w:right w:val="none" w:sz="0" w:space="0" w:color="auto"/>
                  </w:divBdr>
                  <w:divsChild>
                    <w:div w:id="1735614901">
                      <w:marLeft w:val="750"/>
                      <w:marRight w:val="0"/>
                      <w:marTop w:val="0"/>
                      <w:marBottom w:val="0"/>
                      <w:divBdr>
                        <w:top w:val="none" w:sz="0" w:space="0" w:color="auto"/>
                        <w:left w:val="none" w:sz="0" w:space="0" w:color="auto"/>
                        <w:bottom w:val="none" w:sz="0" w:space="0" w:color="auto"/>
                        <w:right w:val="none" w:sz="0" w:space="0" w:color="auto"/>
                      </w:divBdr>
                    </w:div>
                  </w:divsChild>
                </w:div>
                <w:div w:id="185800882">
                  <w:marLeft w:val="300"/>
                  <w:marRight w:val="0"/>
                  <w:marTop w:val="75"/>
                  <w:marBottom w:val="0"/>
                  <w:divBdr>
                    <w:top w:val="none" w:sz="0" w:space="0" w:color="auto"/>
                    <w:left w:val="none" w:sz="0" w:space="0" w:color="auto"/>
                    <w:bottom w:val="none" w:sz="0" w:space="0" w:color="auto"/>
                    <w:right w:val="none" w:sz="0" w:space="0" w:color="auto"/>
                  </w:divBdr>
                </w:div>
                <w:div w:id="1959751888">
                  <w:marLeft w:val="300"/>
                  <w:marRight w:val="0"/>
                  <w:marTop w:val="75"/>
                  <w:marBottom w:val="0"/>
                  <w:divBdr>
                    <w:top w:val="none" w:sz="0" w:space="0" w:color="auto"/>
                    <w:left w:val="none" w:sz="0" w:space="0" w:color="auto"/>
                    <w:bottom w:val="none" w:sz="0" w:space="0" w:color="auto"/>
                    <w:right w:val="none" w:sz="0" w:space="0" w:color="auto"/>
                  </w:divBdr>
                </w:div>
                <w:div w:id="1266692625">
                  <w:marLeft w:val="300"/>
                  <w:marRight w:val="0"/>
                  <w:marTop w:val="75"/>
                  <w:marBottom w:val="0"/>
                  <w:divBdr>
                    <w:top w:val="none" w:sz="0" w:space="0" w:color="auto"/>
                    <w:left w:val="none" w:sz="0" w:space="0" w:color="auto"/>
                    <w:bottom w:val="none" w:sz="0" w:space="0" w:color="auto"/>
                    <w:right w:val="none" w:sz="0" w:space="0" w:color="auto"/>
                  </w:divBdr>
                  <w:divsChild>
                    <w:div w:id="59327356">
                      <w:marLeft w:val="750"/>
                      <w:marRight w:val="0"/>
                      <w:marTop w:val="0"/>
                      <w:marBottom w:val="0"/>
                      <w:divBdr>
                        <w:top w:val="none" w:sz="0" w:space="0" w:color="auto"/>
                        <w:left w:val="none" w:sz="0" w:space="0" w:color="auto"/>
                        <w:bottom w:val="none" w:sz="0" w:space="0" w:color="auto"/>
                        <w:right w:val="none" w:sz="0" w:space="0" w:color="auto"/>
                      </w:divBdr>
                    </w:div>
                    <w:div w:id="174343909">
                      <w:marLeft w:val="750"/>
                      <w:marRight w:val="0"/>
                      <w:marTop w:val="0"/>
                      <w:marBottom w:val="0"/>
                      <w:divBdr>
                        <w:top w:val="none" w:sz="0" w:space="0" w:color="auto"/>
                        <w:left w:val="none" w:sz="0" w:space="0" w:color="auto"/>
                        <w:bottom w:val="none" w:sz="0" w:space="0" w:color="auto"/>
                        <w:right w:val="none" w:sz="0" w:space="0" w:color="auto"/>
                      </w:divBdr>
                    </w:div>
                  </w:divsChild>
                </w:div>
                <w:div w:id="1322153889">
                  <w:marLeft w:val="300"/>
                  <w:marRight w:val="0"/>
                  <w:marTop w:val="75"/>
                  <w:marBottom w:val="0"/>
                  <w:divBdr>
                    <w:top w:val="none" w:sz="0" w:space="0" w:color="auto"/>
                    <w:left w:val="none" w:sz="0" w:space="0" w:color="auto"/>
                    <w:bottom w:val="none" w:sz="0" w:space="0" w:color="auto"/>
                    <w:right w:val="none" w:sz="0" w:space="0" w:color="auto"/>
                  </w:divBdr>
                  <w:divsChild>
                    <w:div w:id="1379668088">
                      <w:marLeft w:val="750"/>
                      <w:marRight w:val="0"/>
                      <w:marTop w:val="0"/>
                      <w:marBottom w:val="0"/>
                      <w:divBdr>
                        <w:top w:val="none" w:sz="0" w:space="0" w:color="auto"/>
                        <w:left w:val="none" w:sz="0" w:space="0" w:color="auto"/>
                        <w:bottom w:val="none" w:sz="0" w:space="0" w:color="auto"/>
                        <w:right w:val="none" w:sz="0" w:space="0" w:color="auto"/>
                      </w:divBdr>
                    </w:div>
                  </w:divsChild>
                </w:div>
                <w:div w:id="1539122541">
                  <w:marLeft w:val="300"/>
                  <w:marRight w:val="0"/>
                  <w:marTop w:val="75"/>
                  <w:marBottom w:val="0"/>
                  <w:divBdr>
                    <w:top w:val="none" w:sz="0" w:space="0" w:color="auto"/>
                    <w:left w:val="none" w:sz="0" w:space="0" w:color="auto"/>
                    <w:bottom w:val="none" w:sz="0" w:space="0" w:color="auto"/>
                    <w:right w:val="none" w:sz="0" w:space="0" w:color="auto"/>
                  </w:divBdr>
                  <w:divsChild>
                    <w:div w:id="130367782">
                      <w:marLeft w:val="750"/>
                      <w:marRight w:val="0"/>
                      <w:marTop w:val="0"/>
                      <w:marBottom w:val="0"/>
                      <w:divBdr>
                        <w:top w:val="none" w:sz="0" w:space="0" w:color="auto"/>
                        <w:left w:val="none" w:sz="0" w:space="0" w:color="auto"/>
                        <w:bottom w:val="none" w:sz="0" w:space="0" w:color="auto"/>
                        <w:right w:val="none" w:sz="0" w:space="0" w:color="auto"/>
                      </w:divBdr>
                    </w:div>
                    <w:div w:id="1714385199">
                      <w:marLeft w:val="750"/>
                      <w:marRight w:val="0"/>
                      <w:marTop w:val="0"/>
                      <w:marBottom w:val="0"/>
                      <w:divBdr>
                        <w:top w:val="none" w:sz="0" w:space="0" w:color="auto"/>
                        <w:left w:val="none" w:sz="0" w:space="0" w:color="auto"/>
                        <w:bottom w:val="none" w:sz="0" w:space="0" w:color="auto"/>
                        <w:right w:val="none" w:sz="0" w:space="0" w:color="auto"/>
                      </w:divBdr>
                    </w:div>
                    <w:div w:id="1132094553">
                      <w:marLeft w:val="750"/>
                      <w:marRight w:val="0"/>
                      <w:marTop w:val="0"/>
                      <w:marBottom w:val="0"/>
                      <w:divBdr>
                        <w:top w:val="none" w:sz="0" w:space="0" w:color="auto"/>
                        <w:left w:val="none" w:sz="0" w:space="0" w:color="auto"/>
                        <w:bottom w:val="none" w:sz="0" w:space="0" w:color="auto"/>
                        <w:right w:val="none" w:sz="0" w:space="0" w:color="auto"/>
                      </w:divBdr>
                    </w:div>
                  </w:divsChild>
                </w:div>
                <w:div w:id="198126495">
                  <w:marLeft w:val="300"/>
                  <w:marRight w:val="0"/>
                  <w:marTop w:val="75"/>
                  <w:marBottom w:val="0"/>
                  <w:divBdr>
                    <w:top w:val="none" w:sz="0" w:space="0" w:color="auto"/>
                    <w:left w:val="none" w:sz="0" w:space="0" w:color="auto"/>
                    <w:bottom w:val="none" w:sz="0" w:space="0" w:color="auto"/>
                    <w:right w:val="none" w:sz="0" w:space="0" w:color="auto"/>
                  </w:divBdr>
                  <w:divsChild>
                    <w:div w:id="1338922934">
                      <w:marLeft w:val="750"/>
                      <w:marRight w:val="0"/>
                      <w:marTop w:val="0"/>
                      <w:marBottom w:val="0"/>
                      <w:divBdr>
                        <w:top w:val="none" w:sz="0" w:space="0" w:color="auto"/>
                        <w:left w:val="none" w:sz="0" w:space="0" w:color="auto"/>
                        <w:bottom w:val="none" w:sz="0" w:space="0" w:color="auto"/>
                        <w:right w:val="none" w:sz="0" w:space="0" w:color="auto"/>
                      </w:divBdr>
                    </w:div>
                  </w:divsChild>
                </w:div>
                <w:div w:id="886989360">
                  <w:marLeft w:val="300"/>
                  <w:marRight w:val="0"/>
                  <w:marTop w:val="75"/>
                  <w:marBottom w:val="0"/>
                  <w:divBdr>
                    <w:top w:val="none" w:sz="0" w:space="0" w:color="auto"/>
                    <w:left w:val="none" w:sz="0" w:space="0" w:color="auto"/>
                    <w:bottom w:val="none" w:sz="0" w:space="0" w:color="auto"/>
                    <w:right w:val="none" w:sz="0" w:space="0" w:color="auto"/>
                  </w:divBdr>
                  <w:divsChild>
                    <w:div w:id="422192758">
                      <w:marLeft w:val="750"/>
                      <w:marRight w:val="0"/>
                      <w:marTop w:val="0"/>
                      <w:marBottom w:val="0"/>
                      <w:divBdr>
                        <w:top w:val="none" w:sz="0" w:space="0" w:color="auto"/>
                        <w:left w:val="none" w:sz="0" w:space="0" w:color="auto"/>
                        <w:bottom w:val="none" w:sz="0" w:space="0" w:color="auto"/>
                        <w:right w:val="none" w:sz="0" w:space="0" w:color="auto"/>
                      </w:divBdr>
                    </w:div>
                    <w:div w:id="275142117">
                      <w:marLeft w:val="750"/>
                      <w:marRight w:val="0"/>
                      <w:marTop w:val="0"/>
                      <w:marBottom w:val="0"/>
                      <w:divBdr>
                        <w:top w:val="none" w:sz="0" w:space="0" w:color="auto"/>
                        <w:left w:val="none" w:sz="0" w:space="0" w:color="auto"/>
                        <w:bottom w:val="none" w:sz="0" w:space="0" w:color="auto"/>
                        <w:right w:val="none" w:sz="0" w:space="0" w:color="auto"/>
                      </w:divBdr>
                    </w:div>
                    <w:div w:id="1462305663">
                      <w:marLeft w:val="750"/>
                      <w:marRight w:val="0"/>
                      <w:marTop w:val="0"/>
                      <w:marBottom w:val="0"/>
                      <w:divBdr>
                        <w:top w:val="none" w:sz="0" w:space="0" w:color="auto"/>
                        <w:left w:val="none" w:sz="0" w:space="0" w:color="auto"/>
                        <w:bottom w:val="none" w:sz="0" w:space="0" w:color="auto"/>
                        <w:right w:val="none" w:sz="0" w:space="0" w:color="auto"/>
                      </w:divBdr>
                    </w:div>
                  </w:divsChild>
                </w:div>
                <w:div w:id="1258711876">
                  <w:marLeft w:val="300"/>
                  <w:marRight w:val="0"/>
                  <w:marTop w:val="75"/>
                  <w:marBottom w:val="0"/>
                  <w:divBdr>
                    <w:top w:val="none" w:sz="0" w:space="0" w:color="auto"/>
                    <w:left w:val="none" w:sz="0" w:space="0" w:color="auto"/>
                    <w:bottom w:val="none" w:sz="0" w:space="0" w:color="auto"/>
                    <w:right w:val="none" w:sz="0" w:space="0" w:color="auto"/>
                  </w:divBdr>
                  <w:divsChild>
                    <w:div w:id="1829976563">
                      <w:marLeft w:val="750"/>
                      <w:marRight w:val="0"/>
                      <w:marTop w:val="0"/>
                      <w:marBottom w:val="0"/>
                      <w:divBdr>
                        <w:top w:val="none" w:sz="0" w:space="0" w:color="auto"/>
                        <w:left w:val="none" w:sz="0" w:space="0" w:color="auto"/>
                        <w:bottom w:val="none" w:sz="0" w:space="0" w:color="auto"/>
                        <w:right w:val="none" w:sz="0" w:space="0" w:color="auto"/>
                      </w:divBdr>
                    </w:div>
                  </w:divsChild>
                </w:div>
                <w:div w:id="511645300">
                  <w:marLeft w:val="300"/>
                  <w:marRight w:val="0"/>
                  <w:marTop w:val="75"/>
                  <w:marBottom w:val="0"/>
                  <w:divBdr>
                    <w:top w:val="none" w:sz="0" w:space="0" w:color="auto"/>
                    <w:left w:val="none" w:sz="0" w:space="0" w:color="auto"/>
                    <w:bottom w:val="none" w:sz="0" w:space="0" w:color="auto"/>
                    <w:right w:val="none" w:sz="0" w:space="0" w:color="auto"/>
                  </w:divBdr>
                  <w:divsChild>
                    <w:div w:id="892737829">
                      <w:marLeft w:val="750"/>
                      <w:marRight w:val="0"/>
                      <w:marTop w:val="0"/>
                      <w:marBottom w:val="0"/>
                      <w:divBdr>
                        <w:top w:val="none" w:sz="0" w:space="0" w:color="auto"/>
                        <w:left w:val="none" w:sz="0" w:space="0" w:color="auto"/>
                        <w:bottom w:val="none" w:sz="0" w:space="0" w:color="auto"/>
                        <w:right w:val="none" w:sz="0" w:space="0" w:color="auto"/>
                      </w:divBdr>
                    </w:div>
                    <w:div w:id="797066302">
                      <w:marLeft w:val="750"/>
                      <w:marRight w:val="0"/>
                      <w:marTop w:val="0"/>
                      <w:marBottom w:val="0"/>
                      <w:divBdr>
                        <w:top w:val="none" w:sz="0" w:space="0" w:color="auto"/>
                        <w:left w:val="none" w:sz="0" w:space="0" w:color="auto"/>
                        <w:bottom w:val="none" w:sz="0" w:space="0" w:color="auto"/>
                        <w:right w:val="none" w:sz="0" w:space="0" w:color="auto"/>
                      </w:divBdr>
                    </w:div>
                  </w:divsChild>
                </w:div>
                <w:div w:id="1967732687">
                  <w:marLeft w:val="300"/>
                  <w:marRight w:val="0"/>
                  <w:marTop w:val="75"/>
                  <w:marBottom w:val="0"/>
                  <w:divBdr>
                    <w:top w:val="none" w:sz="0" w:space="0" w:color="auto"/>
                    <w:left w:val="none" w:sz="0" w:space="0" w:color="auto"/>
                    <w:bottom w:val="none" w:sz="0" w:space="0" w:color="auto"/>
                    <w:right w:val="none" w:sz="0" w:space="0" w:color="auto"/>
                  </w:divBdr>
                  <w:divsChild>
                    <w:div w:id="1672220623">
                      <w:marLeft w:val="750"/>
                      <w:marRight w:val="0"/>
                      <w:marTop w:val="0"/>
                      <w:marBottom w:val="0"/>
                      <w:divBdr>
                        <w:top w:val="none" w:sz="0" w:space="0" w:color="auto"/>
                        <w:left w:val="none" w:sz="0" w:space="0" w:color="auto"/>
                        <w:bottom w:val="none" w:sz="0" w:space="0" w:color="auto"/>
                        <w:right w:val="none" w:sz="0" w:space="0" w:color="auto"/>
                      </w:divBdr>
                    </w:div>
                  </w:divsChild>
                </w:div>
                <w:div w:id="703868282">
                  <w:marLeft w:val="300"/>
                  <w:marRight w:val="0"/>
                  <w:marTop w:val="75"/>
                  <w:marBottom w:val="0"/>
                  <w:divBdr>
                    <w:top w:val="none" w:sz="0" w:space="0" w:color="auto"/>
                    <w:left w:val="none" w:sz="0" w:space="0" w:color="auto"/>
                    <w:bottom w:val="none" w:sz="0" w:space="0" w:color="auto"/>
                    <w:right w:val="none" w:sz="0" w:space="0" w:color="auto"/>
                  </w:divBdr>
                  <w:divsChild>
                    <w:div w:id="716274527">
                      <w:marLeft w:val="750"/>
                      <w:marRight w:val="0"/>
                      <w:marTop w:val="0"/>
                      <w:marBottom w:val="0"/>
                      <w:divBdr>
                        <w:top w:val="none" w:sz="0" w:space="0" w:color="auto"/>
                        <w:left w:val="none" w:sz="0" w:space="0" w:color="auto"/>
                        <w:bottom w:val="none" w:sz="0" w:space="0" w:color="auto"/>
                        <w:right w:val="none" w:sz="0" w:space="0" w:color="auto"/>
                      </w:divBdr>
                    </w:div>
                  </w:divsChild>
                </w:div>
                <w:div w:id="884484306">
                  <w:marLeft w:val="300"/>
                  <w:marRight w:val="0"/>
                  <w:marTop w:val="75"/>
                  <w:marBottom w:val="0"/>
                  <w:divBdr>
                    <w:top w:val="none" w:sz="0" w:space="0" w:color="auto"/>
                    <w:left w:val="none" w:sz="0" w:space="0" w:color="auto"/>
                    <w:bottom w:val="none" w:sz="0" w:space="0" w:color="auto"/>
                    <w:right w:val="none" w:sz="0" w:space="0" w:color="auto"/>
                  </w:divBdr>
                </w:div>
                <w:div w:id="1663314999">
                  <w:marLeft w:val="300"/>
                  <w:marRight w:val="0"/>
                  <w:marTop w:val="75"/>
                  <w:marBottom w:val="0"/>
                  <w:divBdr>
                    <w:top w:val="none" w:sz="0" w:space="0" w:color="auto"/>
                    <w:left w:val="none" w:sz="0" w:space="0" w:color="auto"/>
                    <w:bottom w:val="none" w:sz="0" w:space="0" w:color="auto"/>
                    <w:right w:val="none" w:sz="0" w:space="0" w:color="auto"/>
                  </w:divBdr>
                  <w:divsChild>
                    <w:div w:id="414404826">
                      <w:marLeft w:val="750"/>
                      <w:marRight w:val="0"/>
                      <w:marTop w:val="0"/>
                      <w:marBottom w:val="0"/>
                      <w:divBdr>
                        <w:top w:val="none" w:sz="0" w:space="0" w:color="auto"/>
                        <w:left w:val="none" w:sz="0" w:space="0" w:color="auto"/>
                        <w:bottom w:val="none" w:sz="0" w:space="0" w:color="auto"/>
                        <w:right w:val="none" w:sz="0" w:space="0" w:color="auto"/>
                      </w:divBdr>
                    </w:div>
                  </w:divsChild>
                </w:div>
                <w:div w:id="1644657459">
                  <w:marLeft w:val="300"/>
                  <w:marRight w:val="0"/>
                  <w:marTop w:val="75"/>
                  <w:marBottom w:val="0"/>
                  <w:divBdr>
                    <w:top w:val="none" w:sz="0" w:space="0" w:color="auto"/>
                    <w:left w:val="none" w:sz="0" w:space="0" w:color="auto"/>
                    <w:bottom w:val="none" w:sz="0" w:space="0" w:color="auto"/>
                    <w:right w:val="none" w:sz="0" w:space="0" w:color="auto"/>
                  </w:divBdr>
                </w:div>
                <w:div w:id="1861360557">
                  <w:marLeft w:val="300"/>
                  <w:marRight w:val="0"/>
                  <w:marTop w:val="75"/>
                  <w:marBottom w:val="0"/>
                  <w:divBdr>
                    <w:top w:val="none" w:sz="0" w:space="0" w:color="auto"/>
                    <w:left w:val="none" w:sz="0" w:space="0" w:color="auto"/>
                    <w:bottom w:val="none" w:sz="0" w:space="0" w:color="auto"/>
                    <w:right w:val="none" w:sz="0" w:space="0" w:color="auto"/>
                  </w:divBdr>
                </w:div>
                <w:div w:id="1852451979">
                  <w:marLeft w:val="300"/>
                  <w:marRight w:val="0"/>
                  <w:marTop w:val="75"/>
                  <w:marBottom w:val="0"/>
                  <w:divBdr>
                    <w:top w:val="none" w:sz="0" w:space="0" w:color="auto"/>
                    <w:left w:val="none" w:sz="0" w:space="0" w:color="auto"/>
                    <w:bottom w:val="none" w:sz="0" w:space="0" w:color="auto"/>
                    <w:right w:val="none" w:sz="0" w:space="0" w:color="auto"/>
                  </w:divBdr>
                  <w:divsChild>
                    <w:div w:id="1016152471">
                      <w:marLeft w:val="750"/>
                      <w:marRight w:val="0"/>
                      <w:marTop w:val="0"/>
                      <w:marBottom w:val="0"/>
                      <w:divBdr>
                        <w:top w:val="none" w:sz="0" w:space="0" w:color="auto"/>
                        <w:left w:val="none" w:sz="0" w:space="0" w:color="auto"/>
                        <w:bottom w:val="none" w:sz="0" w:space="0" w:color="auto"/>
                        <w:right w:val="none" w:sz="0" w:space="0" w:color="auto"/>
                      </w:divBdr>
                    </w:div>
                    <w:div w:id="1242956052">
                      <w:marLeft w:val="750"/>
                      <w:marRight w:val="0"/>
                      <w:marTop w:val="0"/>
                      <w:marBottom w:val="0"/>
                      <w:divBdr>
                        <w:top w:val="none" w:sz="0" w:space="0" w:color="auto"/>
                        <w:left w:val="none" w:sz="0" w:space="0" w:color="auto"/>
                        <w:bottom w:val="none" w:sz="0" w:space="0" w:color="auto"/>
                        <w:right w:val="none" w:sz="0" w:space="0" w:color="auto"/>
                      </w:divBdr>
                    </w:div>
                  </w:divsChild>
                </w:div>
                <w:div w:id="2109618444">
                  <w:marLeft w:val="300"/>
                  <w:marRight w:val="0"/>
                  <w:marTop w:val="75"/>
                  <w:marBottom w:val="0"/>
                  <w:divBdr>
                    <w:top w:val="none" w:sz="0" w:space="0" w:color="auto"/>
                    <w:left w:val="none" w:sz="0" w:space="0" w:color="auto"/>
                    <w:bottom w:val="none" w:sz="0" w:space="0" w:color="auto"/>
                    <w:right w:val="none" w:sz="0" w:space="0" w:color="auto"/>
                  </w:divBdr>
                  <w:divsChild>
                    <w:div w:id="1542013299">
                      <w:marLeft w:val="750"/>
                      <w:marRight w:val="0"/>
                      <w:marTop w:val="0"/>
                      <w:marBottom w:val="0"/>
                      <w:divBdr>
                        <w:top w:val="none" w:sz="0" w:space="0" w:color="auto"/>
                        <w:left w:val="none" w:sz="0" w:space="0" w:color="auto"/>
                        <w:bottom w:val="none" w:sz="0" w:space="0" w:color="auto"/>
                        <w:right w:val="none" w:sz="0" w:space="0" w:color="auto"/>
                      </w:divBdr>
                    </w:div>
                  </w:divsChild>
                </w:div>
                <w:div w:id="253243742">
                  <w:marLeft w:val="300"/>
                  <w:marRight w:val="0"/>
                  <w:marTop w:val="75"/>
                  <w:marBottom w:val="0"/>
                  <w:divBdr>
                    <w:top w:val="none" w:sz="0" w:space="0" w:color="auto"/>
                    <w:left w:val="none" w:sz="0" w:space="0" w:color="auto"/>
                    <w:bottom w:val="none" w:sz="0" w:space="0" w:color="auto"/>
                    <w:right w:val="none" w:sz="0" w:space="0" w:color="auto"/>
                  </w:divBdr>
                  <w:divsChild>
                    <w:div w:id="211818298">
                      <w:marLeft w:val="750"/>
                      <w:marRight w:val="0"/>
                      <w:marTop w:val="0"/>
                      <w:marBottom w:val="0"/>
                      <w:divBdr>
                        <w:top w:val="none" w:sz="0" w:space="0" w:color="auto"/>
                        <w:left w:val="none" w:sz="0" w:space="0" w:color="auto"/>
                        <w:bottom w:val="none" w:sz="0" w:space="0" w:color="auto"/>
                        <w:right w:val="none" w:sz="0" w:space="0" w:color="auto"/>
                      </w:divBdr>
                    </w:div>
                    <w:div w:id="429785327">
                      <w:marLeft w:val="750"/>
                      <w:marRight w:val="0"/>
                      <w:marTop w:val="0"/>
                      <w:marBottom w:val="0"/>
                      <w:divBdr>
                        <w:top w:val="none" w:sz="0" w:space="0" w:color="auto"/>
                        <w:left w:val="none" w:sz="0" w:space="0" w:color="auto"/>
                        <w:bottom w:val="none" w:sz="0" w:space="0" w:color="auto"/>
                        <w:right w:val="none" w:sz="0" w:space="0" w:color="auto"/>
                      </w:divBdr>
                    </w:div>
                    <w:div w:id="1508784963">
                      <w:marLeft w:val="750"/>
                      <w:marRight w:val="0"/>
                      <w:marTop w:val="0"/>
                      <w:marBottom w:val="0"/>
                      <w:divBdr>
                        <w:top w:val="none" w:sz="0" w:space="0" w:color="auto"/>
                        <w:left w:val="none" w:sz="0" w:space="0" w:color="auto"/>
                        <w:bottom w:val="none" w:sz="0" w:space="0" w:color="auto"/>
                        <w:right w:val="none" w:sz="0" w:space="0" w:color="auto"/>
                      </w:divBdr>
                    </w:div>
                  </w:divsChild>
                </w:div>
                <w:div w:id="1107695223">
                  <w:marLeft w:val="300"/>
                  <w:marRight w:val="0"/>
                  <w:marTop w:val="75"/>
                  <w:marBottom w:val="0"/>
                  <w:divBdr>
                    <w:top w:val="none" w:sz="0" w:space="0" w:color="auto"/>
                    <w:left w:val="none" w:sz="0" w:space="0" w:color="auto"/>
                    <w:bottom w:val="none" w:sz="0" w:space="0" w:color="auto"/>
                    <w:right w:val="none" w:sz="0" w:space="0" w:color="auto"/>
                  </w:divBdr>
                  <w:divsChild>
                    <w:div w:id="1931043778">
                      <w:marLeft w:val="750"/>
                      <w:marRight w:val="0"/>
                      <w:marTop w:val="0"/>
                      <w:marBottom w:val="0"/>
                      <w:divBdr>
                        <w:top w:val="none" w:sz="0" w:space="0" w:color="auto"/>
                        <w:left w:val="none" w:sz="0" w:space="0" w:color="auto"/>
                        <w:bottom w:val="none" w:sz="0" w:space="0" w:color="auto"/>
                        <w:right w:val="none" w:sz="0" w:space="0" w:color="auto"/>
                      </w:divBdr>
                    </w:div>
                  </w:divsChild>
                </w:div>
                <w:div w:id="1535998623">
                  <w:marLeft w:val="300"/>
                  <w:marRight w:val="0"/>
                  <w:marTop w:val="75"/>
                  <w:marBottom w:val="0"/>
                  <w:divBdr>
                    <w:top w:val="none" w:sz="0" w:space="0" w:color="auto"/>
                    <w:left w:val="none" w:sz="0" w:space="0" w:color="auto"/>
                    <w:bottom w:val="none" w:sz="0" w:space="0" w:color="auto"/>
                    <w:right w:val="none" w:sz="0" w:space="0" w:color="auto"/>
                  </w:divBdr>
                  <w:divsChild>
                    <w:div w:id="1783840299">
                      <w:marLeft w:val="750"/>
                      <w:marRight w:val="0"/>
                      <w:marTop w:val="0"/>
                      <w:marBottom w:val="0"/>
                      <w:divBdr>
                        <w:top w:val="none" w:sz="0" w:space="0" w:color="auto"/>
                        <w:left w:val="none" w:sz="0" w:space="0" w:color="auto"/>
                        <w:bottom w:val="none" w:sz="0" w:space="0" w:color="auto"/>
                        <w:right w:val="none" w:sz="0" w:space="0" w:color="auto"/>
                      </w:divBdr>
                    </w:div>
                    <w:div w:id="373164291">
                      <w:marLeft w:val="750"/>
                      <w:marRight w:val="0"/>
                      <w:marTop w:val="0"/>
                      <w:marBottom w:val="0"/>
                      <w:divBdr>
                        <w:top w:val="none" w:sz="0" w:space="0" w:color="auto"/>
                        <w:left w:val="none" w:sz="0" w:space="0" w:color="auto"/>
                        <w:bottom w:val="none" w:sz="0" w:space="0" w:color="auto"/>
                        <w:right w:val="none" w:sz="0" w:space="0" w:color="auto"/>
                      </w:divBdr>
                    </w:div>
                    <w:div w:id="988636773">
                      <w:marLeft w:val="750"/>
                      <w:marRight w:val="0"/>
                      <w:marTop w:val="0"/>
                      <w:marBottom w:val="0"/>
                      <w:divBdr>
                        <w:top w:val="none" w:sz="0" w:space="0" w:color="auto"/>
                        <w:left w:val="none" w:sz="0" w:space="0" w:color="auto"/>
                        <w:bottom w:val="none" w:sz="0" w:space="0" w:color="auto"/>
                        <w:right w:val="none" w:sz="0" w:space="0" w:color="auto"/>
                      </w:divBdr>
                    </w:div>
                  </w:divsChild>
                </w:div>
                <w:div w:id="798303643">
                  <w:marLeft w:val="300"/>
                  <w:marRight w:val="0"/>
                  <w:marTop w:val="75"/>
                  <w:marBottom w:val="0"/>
                  <w:divBdr>
                    <w:top w:val="none" w:sz="0" w:space="0" w:color="auto"/>
                    <w:left w:val="none" w:sz="0" w:space="0" w:color="auto"/>
                    <w:bottom w:val="none" w:sz="0" w:space="0" w:color="auto"/>
                    <w:right w:val="none" w:sz="0" w:space="0" w:color="auto"/>
                  </w:divBdr>
                  <w:divsChild>
                    <w:div w:id="1653368523">
                      <w:marLeft w:val="750"/>
                      <w:marRight w:val="0"/>
                      <w:marTop w:val="0"/>
                      <w:marBottom w:val="0"/>
                      <w:divBdr>
                        <w:top w:val="none" w:sz="0" w:space="0" w:color="auto"/>
                        <w:left w:val="none" w:sz="0" w:space="0" w:color="auto"/>
                        <w:bottom w:val="none" w:sz="0" w:space="0" w:color="auto"/>
                        <w:right w:val="none" w:sz="0" w:space="0" w:color="auto"/>
                      </w:divBdr>
                    </w:div>
                  </w:divsChild>
                </w:div>
                <w:div w:id="1808232822">
                  <w:marLeft w:val="300"/>
                  <w:marRight w:val="0"/>
                  <w:marTop w:val="75"/>
                  <w:marBottom w:val="0"/>
                  <w:divBdr>
                    <w:top w:val="none" w:sz="0" w:space="0" w:color="auto"/>
                    <w:left w:val="none" w:sz="0" w:space="0" w:color="auto"/>
                    <w:bottom w:val="none" w:sz="0" w:space="0" w:color="auto"/>
                    <w:right w:val="none" w:sz="0" w:space="0" w:color="auto"/>
                  </w:divBdr>
                  <w:divsChild>
                    <w:div w:id="1337532368">
                      <w:marLeft w:val="750"/>
                      <w:marRight w:val="0"/>
                      <w:marTop w:val="0"/>
                      <w:marBottom w:val="0"/>
                      <w:divBdr>
                        <w:top w:val="none" w:sz="0" w:space="0" w:color="auto"/>
                        <w:left w:val="none" w:sz="0" w:space="0" w:color="auto"/>
                        <w:bottom w:val="none" w:sz="0" w:space="0" w:color="auto"/>
                        <w:right w:val="none" w:sz="0" w:space="0" w:color="auto"/>
                      </w:divBdr>
                    </w:div>
                    <w:div w:id="1937011779">
                      <w:marLeft w:val="750"/>
                      <w:marRight w:val="0"/>
                      <w:marTop w:val="0"/>
                      <w:marBottom w:val="0"/>
                      <w:divBdr>
                        <w:top w:val="none" w:sz="0" w:space="0" w:color="auto"/>
                        <w:left w:val="none" w:sz="0" w:space="0" w:color="auto"/>
                        <w:bottom w:val="none" w:sz="0" w:space="0" w:color="auto"/>
                        <w:right w:val="none" w:sz="0" w:space="0" w:color="auto"/>
                      </w:divBdr>
                    </w:div>
                  </w:divsChild>
                </w:div>
                <w:div w:id="1869642301">
                  <w:marLeft w:val="300"/>
                  <w:marRight w:val="0"/>
                  <w:marTop w:val="75"/>
                  <w:marBottom w:val="0"/>
                  <w:divBdr>
                    <w:top w:val="none" w:sz="0" w:space="0" w:color="auto"/>
                    <w:left w:val="none" w:sz="0" w:space="0" w:color="auto"/>
                    <w:bottom w:val="none" w:sz="0" w:space="0" w:color="auto"/>
                    <w:right w:val="none" w:sz="0" w:space="0" w:color="auto"/>
                  </w:divBdr>
                  <w:divsChild>
                    <w:div w:id="1784109502">
                      <w:marLeft w:val="750"/>
                      <w:marRight w:val="0"/>
                      <w:marTop w:val="0"/>
                      <w:marBottom w:val="0"/>
                      <w:divBdr>
                        <w:top w:val="none" w:sz="0" w:space="0" w:color="auto"/>
                        <w:left w:val="none" w:sz="0" w:space="0" w:color="auto"/>
                        <w:bottom w:val="none" w:sz="0" w:space="0" w:color="auto"/>
                        <w:right w:val="none" w:sz="0" w:space="0" w:color="auto"/>
                      </w:divBdr>
                    </w:div>
                  </w:divsChild>
                </w:div>
                <w:div w:id="1049109472">
                  <w:marLeft w:val="300"/>
                  <w:marRight w:val="0"/>
                  <w:marTop w:val="75"/>
                  <w:marBottom w:val="0"/>
                  <w:divBdr>
                    <w:top w:val="none" w:sz="0" w:space="0" w:color="auto"/>
                    <w:left w:val="none" w:sz="0" w:space="0" w:color="auto"/>
                    <w:bottom w:val="none" w:sz="0" w:space="0" w:color="auto"/>
                    <w:right w:val="none" w:sz="0" w:space="0" w:color="auto"/>
                  </w:divBdr>
                  <w:divsChild>
                    <w:div w:id="645596682">
                      <w:marLeft w:val="750"/>
                      <w:marRight w:val="0"/>
                      <w:marTop w:val="0"/>
                      <w:marBottom w:val="0"/>
                      <w:divBdr>
                        <w:top w:val="none" w:sz="0" w:space="0" w:color="auto"/>
                        <w:left w:val="none" w:sz="0" w:space="0" w:color="auto"/>
                        <w:bottom w:val="none" w:sz="0" w:space="0" w:color="auto"/>
                        <w:right w:val="none" w:sz="0" w:space="0" w:color="auto"/>
                      </w:divBdr>
                    </w:div>
                  </w:divsChild>
                </w:div>
                <w:div w:id="1247305947">
                  <w:marLeft w:val="300"/>
                  <w:marRight w:val="0"/>
                  <w:marTop w:val="75"/>
                  <w:marBottom w:val="0"/>
                  <w:divBdr>
                    <w:top w:val="none" w:sz="0" w:space="0" w:color="auto"/>
                    <w:left w:val="none" w:sz="0" w:space="0" w:color="auto"/>
                    <w:bottom w:val="none" w:sz="0" w:space="0" w:color="auto"/>
                    <w:right w:val="none" w:sz="0" w:space="0" w:color="auto"/>
                  </w:divBdr>
                </w:div>
                <w:div w:id="1246037206">
                  <w:marLeft w:val="300"/>
                  <w:marRight w:val="0"/>
                  <w:marTop w:val="75"/>
                  <w:marBottom w:val="0"/>
                  <w:divBdr>
                    <w:top w:val="none" w:sz="0" w:space="0" w:color="auto"/>
                    <w:left w:val="none" w:sz="0" w:space="0" w:color="auto"/>
                    <w:bottom w:val="none" w:sz="0" w:space="0" w:color="auto"/>
                    <w:right w:val="none" w:sz="0" w:space="0" w:color="auto"/>
                  </w:divBdr>
                  <w:divsChild>
                    <w:div w:id="1299217926">
                      <w:marLeft w:val="750"/>
                      <w:marRight w:val="0"/>
                      <w:marTop w:val="0"/>
                      <w:marBottom w:val="0"/>
                      <w:divBdr>
                        <w:top w:val="none" w:sz="0" w:space="0" w:color="auto"/>
                        <w:left w:val="none" w:sz="0" w:space="0" w:color="auto"/>
                        <w:bottom w:val="none" w:sz="0" w:space="0" w:color="auto"/>
                        <w:right w:val="none" w:sz="0" w:space="0" w:color="auto"/>
                      </w:divBdr>
                    </w:div>
                  </w:divsChild>
                </w:div>
                <w:div w:id="49622103">
                  <w:marLeft w:val="300"/>
                  <w:marRight w:val="0"/>
                  <w:marTop w:val="75"/>
                  <w:marBottom w:val="0"/>
                  <w:divBdr>
                    <w:top w:val="none" w:sz="0" w:space="0" w:color="auto"/>
                    <w:left w:val="none" w:sz="0" w:space="0" w:color="auto"/>
                    <w:bottom w:val="none" w:sz="0" w:space="0" w:color="auto"/>
                    <w:right w:val="none" w:sz="0" w:space="0" w:color="auto"/>
                  </w:divBdr>
                </w:div>
                <w:div w:id="185946669">
                  <w:marLeft w:val="300"/>
                  <w:marRight w:val="0"/>
                  <w:marTop w:val="75"/>
                  <w:marBottom w:val="0"/>
                  <w:divBdr>
                    <w:top w:val="none" w:sz="0" w:space="0" w:color="auto"/>
                    <w:left w:val="none" w:sz="0" w:space="0" w:color="auto"/>
                    <w:bottom w:val="none" w:sz="0" w:space="0" w:color="auto"/>
                    <w:right w:val="none" w:sz="0" w:space="0" w:color="auto"/>
                  </w:divBdr>
                </w:div>
                <w:div w:id="1230729243">
                  <w:marLeft w:val="300"/>
                  <w:marRight w:val="0"/>
                  <w:marTop w:val="75"/>
                  <w:marBottom w:val="0"/>
                  <w:divBdr>
                    <w:top w:val="none" w:sz="0" w:space="0" w:color="auto"/>
                    <w:left w:val="none" w:sz="0" w:space="0" w:color="auto"/>
                    <w:bottom w:val="none" w:sz="0" w:space="0" w:color="auto"/>
                    <w:right w:val="none" w:sz="0" w:space="0" w:color="auto"/>
                  </w:divBdr>
                  <w:divsChild>
                    <w:div w:id="862670481">
                      <w:marLeft w:val="750"/>
                      <w:marRight w:val="0"/>
                      <w:marTop w:val="0"/>
                      <w:marBottom w:val="0"/>
                      <w:divBdr>
                        <w:top w:val="none" w:sz="0" w:space="0" w:color="auto"/>
                        <w:left w:val="none" w:sz="0" w:space="0" w:color="auto"/>
                        <w:bottom w:val="none" w:sz="0" w:space="0" w:color="auto"/>
                        <w:right w:val="none" w:sz="0" w:space="0" w:color="auto"/>
                      </w:divBdr>
                    </w:div>
                    <w:div w:id="1024743038">
                      <w:marLeft w:val="750"/>
                      <w:marRight w:val="0"/>
                      <w:marTop w:val="0"/>
                      <w:marBottom w:val="0"/>
                      <w:divBdr>
                        <w:top w:val="none" w:sz="0" w:space="0" w:color="auto"/>
                        <w:left w:val="none" w:sz="0" w:space="0" w:color="auto"/>
                        <w:bottom w:val="none" w:sz="0" w:space="0" w:color="auto"/>
                        <w:right w:val="none" w:sz="0" w:space="0" w:color="auto"/>
                      </w:divBdr>
                    </w:div>
                  </w:divsChild>
                </w:div>
                <w:div w:id="1741051402">
                  <w:marLeft w:val="300"/>
                  <w:marRight w:val="0"/>
                  <w:marTop w:val="75"/>
                  <w:marBottom w:val="0"/>
                  <w:divBdr>
                    <w:top w:val="none" w:sz="0" w:space="0" w:color="auto"/>
                    <w:left w:val="none" w:sz="0" w:space="0" w:color="auto"/>
                    <w:bottom w:val="none" w:sz="0" w:space="0" w:color="auto"/>
                    <w:right w:val="none" w:sz="0" w:space="0" w:color="auto"/>
                  </w:divBdr>
                  <w:divsChild>
                    <w:div w:id="1544637768">
                      <w:marLeft w:val="750"/>
                      <w:marRight w:val="0"/>
                      <w:marTop w:val="0"/>
                      <w:marBottom w:val="0"/>
                      <w:divBdr>
                        <w:top w:val="none" w:sz="0" w:space="0" w:color="auto"/>
                        <w:left w:val="none" w:sz="0" w:space="0" w:color="auto"/>
                        <w:bottom w:val="none" w:sz="0" w:space="0" w:color="auto"/>
                        <w:right w:val="none" w:sz="0" w:space="0" w:color="auto"/>
                      </w:divBdr>
                    </w:div>
                  </w:divsChild>
                </w:div>
                <w:div w:id="1497498141">
                  <w:marLeft w:val="300"/>
                  <w:marRight w:val="0"/>
                  <w:marTop w:val="75"/>
                  <w:marBottom w:val="0"/>
                  <w:divBdr>
                    <w:top w:val="none" w:sz="0" w:space="0" w:color="auto"/>
                    <w:left w:val="none" w:sz="0" w:space="0" w:color="auto"/>
                    <w:bottom w:val="none" w:sz="0" w:space="0" w:color="auto"/>
                    <w:right w:val="none" w:sz="0" w:space="0" w:color="auto"/>
                  </w:divBdr>
                  <w:divsChild>
                    <w:div w:id="1586300463">
                      <w:marLeft w:val="750"/>
                      <w:marRight w:val="0"/>
                      <w:marTop w:val="0"/>
                      <w:marBottom w:val="0"/>
                      <w:divBdr>
                        <w:top w:val="none" w:sz="0" w:space="0" w:color="auto"/>
                        <w:left w:val="none" w:sz="0" w:space="0" w:color="auto"/>
                        <w:bottom w:val="none" w:sz="0" w:space="0" w:color="auto"/>
                        <w:right w:val="none" w:sz="0" w:space="0" w:color="auto"/>
                      </w:divBdr>
                    </w:div>
                    <w:div w:id="1042822085">
                      <w:marLeft w:val="750"/>
                      <w:marRight w:val="0"/>
                      <w:marTop w:val="0"/>
                      <w:marBottom w:val="0"/>
                      <w:divBdr>
                        <w:top w:val="none" w:sz="0" w:space="0" w:color="auto"/>
                        <w:left w:val="none" w:sz="0" w:space="0" w:color="auto"/>
                        <w:bottom w:val="none" w:sz="0" w:space="0" w:color="auto"/>
                        <w:right w:val="none" w:sz="0" w:space="0" w:color="auto"/>
                      </w:divBdr>
                    </w:div>
                    <w:div w:id="875237746">
                      <w:marLeft w:val="750"/>
                      <w:marRight w:val="0"/>
                      <w:marTop w:val="0"/>
                      <w:marBottom w:val="0"/>
                      <w:divBdr>
                        <w:top w:val="none" w:sz="0" w:space="0" w:color="auto"/>
                        <w:left w:val="none" w:sz="0" w:space="0" w:color="auto"/>
                        <w:bottom w:val="none" w:sz="0" w:space="0" w:color="auto"/>
                        <w:right w:val="none" w:sz="0" w:space="0" w:color="auto"/>
                      </w:divBdr>
                    </w:div>
                  </w:divsChild>
                </w:div>
                <w:div w:id="931089234">
                  <w:marLeft w:val="300"/>
                  <w:marRight w:val="0"/>
                  <w:marTop w:val="75"/>
                  <w:marBottom w:val="0"/>
                  <w:divBdr>
                    <w:top w:val="none" w:sz="0" w:space="0" w:color="auto"/>
                    <w:left w:val="none" w:sz="0" w:space="0" w:color="auto"/>
                    <w:bottom w:val="none" w:sz="0" w:space="0" w:color="auto"/>
                    <w:right w:val="none" w:sz="0" w:space="0" w:color="auto"/>
                  </w:divBdr>
                  <w:divsChild>
                    <w:div w:id="482544752">
                      <w:marLeft w:val="750"/>
                      <w:marRight w:val="0"/>
                      <w:marTop w:val="0"/>
                      <w:marBottom w:val="0"/>
                      <w:divBdr>
                        <w:top w:val="none" w:sz="0" w:space="0" w:color="auto"/>
                        <w:left w:val="none" w:sz="0" w:space="0" w:color="auto"/>
                        <w:bottom w:val="none" w:sz="0" w:space="0" w:color="auto"/>
                        <w:right w:val="none" w:sz="0" w:space="0" w:color="auto"/>
                      </w:divBdr>
                    </w:div>
                  </w:divsChild>
                </w:div>
                <w:div w:id="96874468">
                  <w:marLeft w:val="300"/>
                  <w:marRight w:val="0"/>
                  <w:marTop w:val="75"/>
                  <w:marBottom w:val="0"/>
                  <w:divBdr>
                    <w:top w:val="none" w:sz="0" w:space="0" w:color="auto"/>
                    <w:left w:val="none" w:sz="0" w:space="0" w:color="auto"/>
                    <w:bottom w:val="none" w:sz="0" w:space="0" w:color="auto"/>
                    <w:right w:val="none" w:sz="0" w:space="0" w:color="auto"/>
                  </w:divBdr>
                  <w:divsChild>
                    <w:div w:id="396903698">
                      <w:marLeft w:val="750"/>
                      <w:marRight w:val="0"/>
                      <w:marTop w:val="0"/>
                      <w:marBottom w:val="0"/>
                      <w:divBdr>
                        <w:top w:val="none" w:sz="0" w:space="0" w:color="auto"/>
                        <w:left w:val="none" w:sz="0" w:space="0" w:color="auto"/>
                        <w:bottom w:val="none" w:sz="0" w:space="0" w:color="auto"/>
                        <w:right w:val="none" w:sz="0" w:space="0" w:color="auto"/>
                      </w:divBdr>
                    </w:div>
                    <w:div w:id="1884904698">
                      <w:marLeft w:val="750"/>
                      <w:marRight w:val="0"/>
                      <w:marTop w:val="0"/>
                      <w:marBottom w:val="0"/>
                      <w:divBdr>
                        <w:top w:val="none" w:sz="0" w:space="0" w:color="auto"/>
                        <w:left w:val="none" w:sz="0" w:space="0" w:color="auto"/>
                        <w:bottom w:val="none" w:sz="0" w:space="0" w:color="auto"/>
                        <w:right w:val="none" w:sz="0" w:space="0" w:color="auto"/>
                      </w:divBdr>
                    </w:div>
                    <w:div w:id="161821653">
                      <w:marLeft w:val="750"/>
                      <w:marRight w:val="0"/>
                      <w:marTop w:val="0"/>
                      <w:marBottom w:val="0"/>
                      <w:divBdr>
                        <w:top w:val="none" w:sz="0" w:space="0" w:color="auto"/>
                        <w:left w:val="none" w:sz="0" w:space="0" w:color="auto"/>
                        <w:bottom w:val="none" w:sz="0" w:space="0" w:color="auto"/>
                        <w:right w:val="none" w:sz="0" w:space="0" w:color="auto"/>
                      </w:divBdr>
                    </w:div>
                  </w:divsChild>
                </w:div>
                <w:div w:id="1741832526">
                  <w:marLeft w:val="300"/>
                  <w:marRight w:val="0"/>
                  <w:marTop w:val="75"/>
                  <w:marBottom w:val="0"/>
                  <w:divBdr>
                    <w:top w:val="none" w:sz="0" w:space="0" w:color="auto"/>
                    <w:left w:val="none" w:sz="0" w:space="0" w:color="auto"/>
                    <w:bottom w:val="none" w:sz="0" w:space="0" w:color="auto"/>
                    <w:right w:val="none" w:sz="0" w:space="0" w:color="auto"/>
                  </w:divBdr>
                  <w:divsChild>
                    <w:div w:id="1322465990">
                      <w:marLeft w:val="750"/>
                      <w:marRight w:val="0"/>
                      <w:marTop w:val="0"/>
                      <w:marBottom w:val="0"/>
                      <w:divBdr>
                        <w:top w:val="none" w:sz="0" w:space="0" w:color="auto"/>
                        <w:left w:val="none" w:sz="0" w:space="0" w:color="auto"/>
                        <w:bottom w:val="none" w:sz="0" w:space="0" w:color="auto"/>
                        <w:right w:val="none" w:sz="0" w:space="0" w:color="auto"/>
                      </w:divBdr>
                    </w:div>
                  </w:divsChild>
                </w:div>
                <w:div w:id="1384526476">
                  <w:marLeft w:val="300"/>
                  <w:marRight w:val="0"/>
                  <w:marTop w:val="75"/>
                  <w:marBottom w:val="0"/>
                  <w:divBdr>
                    <w:top w:val="none" w:sz="0" w:space="0" w:color="auto"/>
                    <w:left w:val="none" w:sz="0" w:space="0" w:color="auto"/>
                    <w:bottom w:val="none" w:sz="0" w:space="0" w:color="auto"/>
                    <w:right w:val="none" w:sz="0" w:space="0" w:color="auto"/>
                  </w:divBdr>
                  <w:divsChild>
                    <w:div w:id="1940335510">
                      <w:marLeft w:val="750"/>
                      <w:marRight w:val="0"/>
                      <w:marTop w:val="0"/>
                      <w:marBottom w:val="0"/>
                      <w:divBdr>
                        <w:top w:val="none" w:sz="0" w:space="0" w:color="auto"/>
                        <w:left w:val="none" w:sz="0" w:space="0" w:color="auto"/>
                        <w:bottom w:val="none" w:sz="0" w:space="0" w:color="auto"/>
                        <w:right w:val="none" w:sz="0" w:space="0" w:color="auto"/>
                      </w:divBdr>
                    </w:div>
                    <w:div w:id="1096436423">
                      <w:marLeft w:val="750"/>
                      <w:marRight w:val="0"/>
                      <w:marTop w:val="0"/>
                      <w:marBottom w:val="0"/>
                      <w:divBdr>
                        <w:top w:val="none" w:sz="0" w:space="0" w:color="auto"/>
                        <w:left w:val="none" w:sz="0" w:space="0" w:color="auto"/>
                        <w:bottom w:val="none" w:sz="0" w:space="0" w:color="auto"/>
                        <w:right w:val="none" w:sz="0" w:space="0" w:color="auto"/>
                      </w:divBdr>
                    </w:div>
                  </w:divsChild>
                </w:div>
                <w:div w:id="471603293">
                  <w:marLeft w:val="300"/>
                  <w:marRight w:val="0"/>
                  <w:marTop w:val="75"/>
                  <w:marBottom w:val="0"/>
                  <w:divBdr>
                    <w:top w:val="none" w:sz="0" w:space="0" w:color="auto"/>
                    <w:left w:val="none" w:sz="0" w:space="0" w:color="auto"/>
                    <w:bottom w:val="none" w:sz="0" w:space="0" w:color="auto"/>
                    <w:right w:val="none" w:sz="0" w:space="0" w:color="auto"/>
                  </w:divBdr>
                  <w:divsChild>
                    <w:div w:id="973407703">
                      <w:marLeft w:val="750"/>
                      <w:marRight w:val="0"/>
                      <w:marTop w:val="0"/>
                      <w:marBottom w:val="0"/>
                      <w:divBdr>
                        <w:top w:val="none" w:sz="0" w:space="0" w:color="auto"/>
                        <w:left w:val="none" w:sz="0" w:space="0" w:color="auto"/>
                        <w:bottom w:val="none" w:sz="0" w:space="0" w:color="auto"/>
                        <w:right w:val="none" w:sz="0" w:space="0" w:color="auto"/>
                      </w:divBdr>
                    </w:div>
                  </w:divsChild>
                </w:div>
                <w:div w:id="1275135435">
                  <w:marLeft w:val="300"/>
                  <w:marRight w:val="0"/>
                  <w:marTop w:val="75"/>
                  <w:marBottom w:val="0"/>
                  <w:divBdr>
                    <w:top w:val="none" w:sz="0" w:space="0" w:color="auto"/>
                    <w:left w:val="none" w:sz="0" w:space="0" w:color="auto"/>
                    <w:bottom w:val="none" w:sz="0" w:space="0" w:color="auto"/>
                    <w:right w:val="none" w:sz="0" w:space="0" w:color="auto"/>
                  </w:divBdr>
                  <w:divsChild>
                    <w:div w:id="1129126899">
                      <w:marLeft w:val="750"/>
                      <w:marRight w:val="0"/>
                      <w:marTop w:val="0"/>
                      <w:marBottom w:val="0"/>
                      <w:divBdr>
                        <w:top w:val="none" w:sz="0" w:space="0" w:color="auto"/>
                        <w:left w:val="none" w:sz="0" w:space="0" w:color="auto"/>
                        <w:bottom w:val="none" w:sz="0" w:space="0" w:color="auto"/>
                        <w:right w:val="none" w:sz="0" w:space="0" w:color="auto"/>
                      </w:divBdr>
                    </w:div>
                  </w:divsChild>
                </w:div>
                <w:div w:id="1242715554">
                  <w:marLeft w:val="300"/>
                  <w:marRight w:val="0"/>
                  <w:marTop w:val="75"/>
                  <w:marBottom w:val="0"/>
                  <w:divBdr>
                    <w:top w:val="none" w:sz="0" w:space="0" w:color="auto"/>
                    <w:left w:val="none" w:sz="0" w:space="0" w:color="auto"/>
                    <w:bottom w:val="none" w:sz="0" w:space="0" w:color="auto"/>
                    <w:right w:val="none" w:sz="0" w:space="0" w:color="auto"/>
                  </w:divBdr>
                </w:div>
                <w:div w:id="2119636469">
                  <w:marLeft w:val="300"/>
                  <w:marRight w:val="0"/>
                  <w:marTop w:val="75"/>
                  <w:marBottom w:val="0"/>
                  <w:divBdr>
                    <w:top w:val="none" w:sz="0" w:space="0" w:color="auto"/>
                    <w:left w:val="none" w:sz="0" w:space="0" w:color="auto"/>
                    <w:bottom w:val="none" w:sz="0" w:space="0" w:color="auto"/>
                    <w:right w:val="none" w:sz="0" w:space="0" w:color="auto"/>
                  </w:divBdr>
                  <w:divsChild>
                    <w:div w:id="1475564303">
                      <w:marLeft w:val="750"/>
                      <w:marRight w:val="0"/>
                      <w:marTop w:val="0"/>
                      <w:marBottom w:val="0"/>
                      <w:divBdr>
                        <w:top w:val="none" w:sz="0" w:space="0" w:color="auto"/>
                        <w:left w:val="none" w:sz="0" w:space="0" w:color="auto"/>
                        <w:bottom w:val="none" w:sz="0" w:space="0" w:color="auto"/>
                        <w:right w:val="none" w:sz="0" w:space="0" w:color="auto"/>
                      </w:divBdr>
                    </w:div>
                  </w:divsChild>
                </w:div>
                <w:div w:id="1926960019">
                  <w:marLeft w:val="300"/>
                  <w:marRight w:val="0"/>
                  <w:marTop w:val="75"/>
                  <w:marBottom w:val="0"/>
                  <w:divBdr>
                    <w:top w:val="none" w:sz="0" w:space="0" w:color="auto"/>
                    <w:left w:val="none" w:sz="0" w:space="0" w:color="auto"/>
                    <w:bottom w:val="none" w:sz="0" w:space="0" w:color="auto"/>
                    <w:right w:val="none" w:sz="0" w:space="0" w:color="auto"/>
                  </w:divBdr>
                </w:div>
              </w:divsChild>
            </w:div>
            <w:div w:id="1594242009">
              <w:marLeft w:val="0"/>
              <w:marRight w:val="0"/>
              <w:marTop w:val="150"/>
              <w:marBottom w:val="150"/>
              <w:divBdr>
                <w:top w:val="none" w:sz="0" w:space="0" w:color="auto"/>
                <w:left w:val="none" w:sz="0" w:space="0" w:color="auto"/>
                <w:bottom w:val="none" w:sz="0" w:space="0" w:color="auto"/>
                <w:right w:val="none" w:sz="0" w:space="0" w:color="auto"/>
              </w:divBdr>
              <w:divsChild>
                <w:div w:id="43678429">
                  <w:marLeft w:val="300"/>
                  <w:marRight w:val="0"/>
                  <w:marTop w:val="75"/>
                  <w:marBottom w:val="0"/>
                  <w:divBdr>
                    <w:top w:val="none" w:sz="0" w:space="0" w:color="auto"/>
                    <w:left w:val="none" w:sz="0" w:space="0" w:color="auto"/>
                    <w:bottom w:val="none" w:sz="0" w:space="0" w:color="auto"/>
                    <w:right w:val="none" w:sz="0" w:space="0" w:color="auto"/>
                  </w:divBdr>
                </w:div>
                <w:div w:id="1282803177">
                  <w:marLeft w:val="300"/>
                  <w:marRight w:val="0"/>
                  <w:marTop w:val="75"/>
                  <w:marBottom w:val="0"/>
                  <w:divBdr>
                    <w:top w:val="none" w:sz="0" w:space="0" w:color="auto"/>
                    <w:left w:val="none" w:sz="0" w:space="0" w:color="auto"/>
                    <w:bottom w:val="none" w:sz="0" w:space="0" w:color="auto"/>
                    <w:right w:val="none" w:sz="0" w:space="0" w:color="auto"/>
                  </w:divBdr>
                  <w:divsChild>
                    <w:div w:id="220218445">
                      <w:marLeft w:val="750"/>
                      <w:marRight w:val="0"/>
                      <w:marTop w:val="0"/>
                      <w:marBottom w:val="0"/>
                      <w:divBdr>
                        <w:top w:val="none" w:sz="0" w:space="0" w:color="auto"/>
                        <w:left w:val="none" w:sz="0" w:space="0" w:color="auto"/>
                        <w:bottom w:val="none" w:sz="0" w:space="0" w:color="auto"/>
                        <w:right w:val="none" w:sz="0" w:space="0" w:color="auto"/>
                      </w:divBdr>
                    </w:div>
                    <w:div w:id="1364213686">
                      <w:marLeft w:val="750"/>
                      <w:marRight w:val="0"/>
                      <w:marTop w:val="0"/>
                      <w:marBottom w:val="0"/>
                      <w:divBdr>
                        <w:top w:val="none" w:sz="0" w:space="0" w:color="auto"/>
                        <w:left w:val="none" w:sz="0" w:space="0" w:color="auto"/>
                        <w:bottom w:val="none" w:sz="0" w:space="0" w:color="auto"/>
                        <w:right w:val="none" w:sz="0" w:space="0" w:color="auto"/>
                      </w:divBdr>
                    </w:div>
                  </w:divsChild>
                </w:div>
                <w:div w:id="230966870">
                  <w:marLeft w:val="300"/>
                  <w:marRight w:val="0"/>
                  <w:marTop w:val="75"/>
                  <w:marBottom w:val="0"/>
                  <w:divBdr>
                    <w:top w:val="none" w:sz="0" w:space="0" w:color="auto"/>
                    <w:left w:val="none" w:sz="0" w:space="0" w:color="auto"/>
                    <w:bottom w:val="none" w:sz="0" w:space="0" w:color="auto"/>
                    <w:right w:val="none" w:sz="0" w:space="0" w:color="auto"/>
                  </w:divBdr>
                  <w:divsChild>
                    <w:div w:id="1300304911">
                      <w:marLeft w:val="750"/>
                      <w:marRight w:val="0"/>
                      <w:marTop w:val="0"/>
                      <w:marBottom w:val="0"/>
                      <w:divBdr>
                        <w:top w:val="none" w:sz="0" w:space="0" w:color="auto"/>
                        <w:left w:val="none" w:sz="0" w:space="0" w:color="auto"/>
                        <w:bottom w:val="none" w:sz="0" w:space="0" w:color="auto"/>
                        <w:right w:val="none" w:sz="0" w:space="0" w:color="auto"/>
                      </w:divBdr>
                    </w:div>
                  </w:divsChild>
                </w:div>
                <w:div w:id="1609045997">
                  <w:marLeft w:val="300"/>
                  <w:marRight w:val="0"/>
                  <w:marTop w:val="75"/>
                  <w:marBottom w:val="0"/>
                  <w:divBdr>
                    <w:top w:val="none" w:sz="0" w:space="0" w:color="auto"/>
                    <w:left w:val="none" w:sz="0" w:space="0" w:color="auto"/>
                    <w:bottom w:val="none" w:sz="0" w:space="0" w:color="auto"/>
                    <w:right w:val="none" w:sz="0" w:space="0" w:color="auto"/>
                  </w:divBdr>
                  <w:divsChild>
                    <w:div w:id="2005544739">
                      <w:marLeft w:val="750"/>
                      <w:marRight w:val="0"/>
                      <w:marTop w:val="0"/>
                      <w:marBottom w:val="0"/>
                      <w:divBdr>
                        <w:top w:val="none" w:sz="0" w:space="0" w:color="auto"/>
                        <w:left w:val="none" w:sz="0" w:space="0" w:color="auto"/>
                        <w:bottom w:val="none" w:sz="0" w:space="0" w:color="auto"/>
                        <w:right w:val="none" w:sz="0" w:space="0" w:color="auto"/>
                      </w:divBdr>
                    </w:div>
                  </w:divsChild>
                </w:div>
                <w:div w:id="2003044925">
                  <w:marLeft w:val="300"/>
                  <w:marRight w:val="0"/>
                  <w:marTop w:val="75"/>
                  <w:marBottom w:val="0"/>
                  <w:divBdr>
                    <w:top w:val="none" w:sz="0" w:space="0" w:color="auto"/>
                    <w:left w:val="none" w:sz="0" w:space="0" w:color="auto"/>
                    <w:bottom w:val="none" w:sz="0" w:space="0" w:color="auto"/>
                    <w:right w:val="none" w:sz="0" w:space="0" w:color="auto"/>
                  </w:divBdr>
                </w:div>
                <w:div w:id="1085423625">
                  <w:marLeft w:val="300"/>
                  <w:marRight w:val="0"/>
                  <w:marTop w:val="75"/>
                  <w:marBottom w:val="0"/>
                  <w:divBdr>
                    <w:top w:val="none" w:sz="0" w:space="0" w:color="auto"/>
                    <w:left w:val="none" w:sz="0" w:space="0" w:color="auto"/>
                    <w:bottom w:val="none" w:sz="0" w:space="0" w:color="auto"/>
                    <w:right w:val="none" w:sz="0" w:space="0" w:color="auto"/>
                  </w:divBdr>
                </w:div>
                <w:div w:id="1047610653">
                  <w:marLeft w:val="300"/>
                  <w:marRight w:val="0"/>
                  <w:marTop w:val="75"/>
                  <w:marBottom w:val="0"/>
                  <w:divBdr>
                    <w:top w:val="none" w:sz="0" w:space="0" w:color="auto"/>
                    <w:left w:val="none" w:sz="0" w:space="0" w:color="auto"/>
                    <w:bottom w:val="none" w:sz="0" w:space="0" w:color="auto"/>
                    <w:right w:val="none" w:sz="0" w:space="0" w:color="auto"/>
                  </w:divBdr>
                </w:div>
                <w:div w:id="27996312">
                  <w:marLeft w:val="300"/>
                  <w:marRight w:val="0"/>
                  <w:marTop w:val="75"/>
                  <w:marBottom w:val="0"/>
                  <w:divBdr>
                    <w:top w:val="none" w:sz="0" w:space="0" w:color="auto"/>
                    <w:left w:val="none" w:sz="0" w:space="0" w:color="auto"/>
                    <w:bottom w:val="none" w:sz="0" w:space="0" w:color="auto"/>
                    <w:right w:val="none" w:sz="0" w:space="0" w:color="auto"/>
                  </w:divBdr>
                </w:div>
              </w:divsChild>
            </w:div>
            <w:div w:id="735278583">
              <w:marLeft w:val="0"/>
              <w:marRight w:val="0"/>
              <w:marTop w:val="150"/>
              <w:marBottom w:val="150"/>
              <w:divBdr>
                <w:top w:val="none" w:sz="0" w:space="0" w:color="auto"/>
                <w:left w:val="none" w:sz="0" w:space="0" w:color="auto"/>
                <w:bottom w:val="none" w:sz="0" w:space="0" w:color="auto"/>
                <w:right w:val="none" w:sz="0" w:space="0" w:color="auto"/>
              </w:divBdr>
              <w:divsChild>
                <w:div w:id="289240071">
                  <w:marLeft w:val="300"/>
                  <w:marRight w:val="0"/>
                  <w:marTop w:val="75"/>
                  <w:marBottom w:val="0"/>
                  <w:divBdr>
                    <w:top w:val="none" w:sz="0" w:space="0" w:color="auto"/>
                    <w:left w:val="none" w:sz="0" w:space="0" w:color="auto"/>
                    <w:bottom w:val="none" w:sz="0" w:space="0" w:color="auto"/>
                    <w:right w:val="none" w:sz="0" w:space="0" w:color="auto"/>
                  </w:divBdr>
                </w:div>
                <w:div w:id="1131363617">
                  <w:marLeft w:val="300"/>
                  <w:marRight w:val="0"/>
                  <w:marTop w:val="75"/>
                  <w:marBottom w:val="0"/>
                  <w:divBdr>
                    <w:top w:val="none" w:sz="0" w:space="0" w:color="auto"/>
                    <w:left w:val="none" w:sz="0" w:space="0" w:color="auto"/>
                    <w:bottom w:val="none" w:sz="0" w:space="0" w:color="auto"/>
                    <w:right w:val="none" w:sz="0" w:space="0" w:color="auto"/>
                  </w:divBdr>
                  <w:divsChild>
                    <w:div w:id="1349480701">
                      <w:marLeft w:val="750"/>
                      <w:marRight w:val="0"/>
                      <w:marTop w:val="0"/>
                      <w:marBottom w:val="0"/>
                      <w:divBdr>
                        <w:top w:val="none" w:sz="0" w:space="0" w:color="auto"/>
                        <w:left w:val="none" w:sz="0" w:space="0" w:color="auto"/>
                        <w:bottom w:val="none" w:sz="0" w:space="0" w:color="auto"/>
                        <w:right w:val="none" w:sz="0" w:space="0" w:color="auto"/>
                      </w:divBdr>
                    </w:div>
                  </w:divsChild>
                </w:div>
                <w:div w:id="644236690">
                  <w:marLeft w:val="300"/>
                  <w:marRight w:val="0"/>
                  <w:marTop w:val="75"/>
                  <w:marBottom w:val="0"/>
                  <w:divBdr>
                    <w:top w:val="none" w:sz="0" w:space="0" w:color="auto"/>
                    <w:left w:val="none" w:sz="0" w:space="0" w:color="auto"/>
                    <w:bottom w:val="none" w:sz="0" w:space="0" w:color="auto"/>
                    <w:right w:val="none" w:sz="0" w:space="0" w:color="auto"/>
                  </w:divBdr>
                </w:div>
                <w:div w:id="57021590">
                  <w:marLeft w:val="300"/>
                  <w:marRight w:val="0"/>
                  <w:marTop w:val="75"/>
                  <w:marBottom w:val="0"/>
                  <w:divBdr>
                    <w:top w:val="none" w:sz="0" w:space="0" w:color="auto"/>
                    <w:left w:val="none" w:sz="0" w:space="0" w:color="auto"/>
                    <w:bottom w:val="none" w:sz="0" w:space="0" w:color="auto"/>
                    <w:right w:val="none" w:sz="0" w:space="0" w:color="auto"/>
                  </w:divBdr>
                </w:div>
                <w:div w:id="1203590488">
                  <w:marLeft w:val="300"/>
                  <w:marRight w:val="0"/>
                  <w:marTop w:val="75"/>
                  <w:marBottom w:val="0"/>
                  <w:divBdr>
                    <w:top w:val="none" w:sz="0" w:space="0" w:color="auto"/>
                    <w:left w:val="none" w:sz="0" w:space="0" w:color="auto"/>
                    <w:bottom w:val="none" w:sz="0" w:space="0" w:color="auto"/>
                    <w:right w:val="none" w:sz="0" w:space="0" w:color="auto"/>
                  </w:divBdr>
                </w:div>
                <w:div w:id="33577074">
                  <w:marLeft w:val="300"/>
                  <w:marRight w:val="0"/>
                  <w:marTop w:val="75"/>
                  <w:marBottom w:val="0"/>
                  <w:divBdr>
                    <w:top w:val="none" w:sz="0" w:space="0" w:color="auto"/>
                    <w:left w:val="none" w:sz="0" w:space="0" w:color="auto"/>
                    <w:bottom w:val="none" w:sz="0" w:space="0" w:color="auto"/>
                    <w:right w:val="none" w:sz="0" w:space="0" w:color="auto"/>
                  </w:divBdr>
                  <w:divsChild>
                    <w:div w:id="761875748">
                      <w:marLeft w:val="750"/>
                      <w:marRight w:val="0"/>
                      <w:marTop w:val="0"/>
                      <w:marBottom w:val="0"/>
                      <w:divBdr>
                        <w:top w:val="none" w:sz="0" w:space="0" w:color="auto"/>
                        <w:left w:val="none" w:sz="0" w:space="0" w:color="auto"/>
                        <w:bottom w:val="none" w:sz="0" w:space="0" w:color="auto"/>
                        <w:right w:val="none" w:sz="0" w:space="0" w:color="auto"/>
                      </w:divBdr>
                    </w:div>
                  </w:divsChild>
                </w:div>
                <w:div w:id="582186841">
                  <w:marLeft w:val="300"/>
                  <w:marRight w:val="0"/>
                  <w:marTop w:val="75"/>
                  <w:marBottom w:val="0"/>
                  <w:divBdr>
                    <w:top w:val="none" w:sz="0" w:space="0" w:color="auto"/>
                    <w:left w:val="none" w:sz="0" w:space="0" w:color="auto"/>
                    <w:bottom w:val="none" w:sz="0" w:space="0" w:color="auto"/>
                    <w:right w:val="none" w:sz="0" w:space="0" w:color="auto"/>
                  </w:divBdr>
                </w:div>
                <w:div w:id="757559306">
                  <w:marLeft w:val="300"/>
                  <w:marRight w:val="0"/>
                  <w:marTop w:val="75"/>
                  <w:marBottom w:val="0"/>
                  <w:divBdr>
                    <w:top w:val="none" w:sz="0" w:space="0" w:color="auto"/>
                    <w:left w:val="none" w:sz="0" w:space="0" w:color="auto"/>
                    <w:bottom w:val="none" w:sz="0" w:space="0" w:color="auto"/>
                    <w:right w:val="none" w:sz="0" w:space="0" w:color="auto"/>
                  </w:divBdr>
                </w:div>
                <w:div w:id="1785879548">
                  <w:marLeft w:val="300"/>
                  <w:marRight w:val="0"/>
                  <w:marTop w:val="75"/>
                  <w:marBottom w:val="0"/>
                  <w:divBdr>
                    <w:top w:val="none" w:sz="0" w:space="0" w:color="auto"/>
                    <w:left w:val="none" w:sz="0" w:space="0" w:color="auto"/>
                    <w:bottom w:val="none" w:sz="0" w:space="0" w:color="auto"/>
                    <w:right w:val="none" w:sz="0" w:space="0" w:color="auto"/>
                  </w:divBdr>
                  <w:divsChild>
                    <w:div w:id="1723018005">
                      <w:marLeft w:val="750"/>
                      <w:marRight w:val="0"/>
                      <w:marTop w:val="0"/>
                      <w:marBottom w:val="0"/>
                      <w:divBdr>
                        <w:top w:val="none" w:sz="0" w:space="0" w:color="auto"/>
                        <w:left w:val="none" w:sz="0" w:space="0" w:color="auto"/>
                        <w:bottom w:val="none" w:sz="0" w:space="0" w:color="auto"/>
                        <w:right w:val="none" w:sz="0" w:space="0" w:color="auto"/>
                      </w:divBdr>
                    </w:div>
                    <w:div w:id="1305744168">
                      <w:marLeft w:val="750"/>
                      <w:marRight w:val="0"/>
                      <w:marTop w:val="0"/>
                      <w:marBottom w:val="0"/>
                      <w:divBdr>
                        <w:top w:val="none" w:sz="0" w:space="0" w:color="auto"/>
                        <w:left w:val="none" w:sz="0" w:space="0" w:color="auto"/>
                        <w:bottom w:val="none" w:sz="0" w:space="0" w:color="auto"/>
                        <w:right w:val="none" w:sz="0" w:space="0" w:color="auto"/>
                      </w:divBdr>
                    </w:div>
                  </w:divsChild>
                </w:div>
                <w:div w:id="2054428987">
                  <w:marLeft w:val="300"/>
                  <w:marRight w:val="0"/>
                  <w:marTop w:val="75"/>
                  <w:marBottom w:val="0"/>
                  <w:divBdr>
                    <w:top w:val="none" w:sz="0" w:space="0" w:color="auto"/>
                    <w:left w:val="none" w:sz="0" w:space="0" w:color="auto"/>
                    <w:bottom w:val="none" w:sz="0" w:space="0" w:color="auto"/>
                    <w:right w:val="none" w:sz="0" w:space="0" w:color="auto"/>
                  </w:divBdr>
                </w:div>
                <w:div w:id="1443761865">
                  <w:marLeft w:val="300"/>
                  <w:marRight w:val="0"/>
                  <w:marTop w:val="75"/>
                  <w:marBottom w:val="0"/>
                  <w:divBdr>
                    <w:top w:val="none" w:sz="0" w:space="0" w:color="auto"/>
                    <w:left w:val="none" w:sz="0" w:space="0" w:color="auto"/>
                    <w:bottom w:val="none" w:sz="0" w:space="0" w:color="auto"/>
                    <w:right w:val="none" w:sz="0" w:space="0" w:color="auto"/>
                  </w:divBdr>
                  <w:divsChild>
                    <w:div w:id="226041697">
                      <w:marLeft w:val="750"/>
                      <w:marRight w:val="0"/>
                      <w:marTop w:val="0"/>
                      <w:marBottom w:val="0"/>
                      <w:divBdr>
                        <w:top w:val="none" w:sz="0" w:space="0" w:color="auto"/>
                        <w:left w:val="none" w:sz="0" w:space="0" w:color="auto"/>
                        <w:bottom w:val="none" w:sz="0" w:space="0" w:color="auto"/>
                        <w:right w:val="none" w:sz="0" w:space="0" w:color="auto"/>
                      </w:divBdr>
                    </w:div>
                  </w:divsChild>
                </w:div>
                <w:div w:id="114637340">
                  <w:marLeft w:val="300"/>
                  <w:marRight w:val="0"/>
                  <w:marTop w:val="75"/>
                  <w:marBottom w:val="0"/>
                  <w:divBdr>
                    <w:top w:val="none" w:sz="0" w:space="0" w:color="auto"/>
                    <w:left w:val="none" w:sz="0" w:space="0" w:color="auto"/>
                    <w:bottom w:val="none" w:sz="0" w:space="0" w:color="auto"/>
                    <w:right w:val="none" w:sz="0" w:space="0" w:color="auto"/>
                  </w:divBdr>
                  <w:divsChild>
                    <w:div w:id="1288781825">
                      <w:marLeft w:val="750"/>
                      <w:marRight w:val="0"/>
                      <w:marTop w:val="0"/>
                      <w:marBottom w:val="0"/>
                      <w:divBdr>
                        <w:top w:val="none" w:sz="0" w:space="0" w:color="auto"/>
                        <w:left w:val="none" w:sz="0" w:space="0" w:color="auto"/>
                        <w:bottom w:val="none" w:sz="0" w:space="0" w:color="auto"/>
                        <w:right w:val="none" w:sz="0" w:space="0" w:color="auto"/>
                      </w:divBdr>
                    </w:div>
                  </w:divsChild>
                </w:div>
                <w:div w:id="1781416669">
                  <w:marLeft w:val="300"/>
                  <w:marRight w:val="0"/>
                  <w:marTop w:val="75"/>
                  <w:marBottom w:val="0"/>
                  <w:divBdr>
                    <w:top w:val="none" w:sz="0" w:space="0" w:color="auto"/>
                    <w:left w:val="none" w:sz="0" w:space="0" w:color="auto"/>
                    <w:bottom w:val="none" w:sz="0" w:space="0" w:color="auto"/>
                    <w:right w:val="none" w:sz="0" w:space="0" w:color="auto"/>
                  </w:divBdr>
                  <w:divsChild>
                    <w:div w:id="1856142397">
                      <w:marLeft w:val="750"/>
                      <w:marRight w:val="0"/>
                      <w:marTop w:val="0"/>
                      <w:marBottom w:val="0"/>
                      <w:divBdr>
                        <w:top w:val="none" w:sz="0" w:space="0" w:color="auto"/>
                        <w:left w:val="none" w:sz="0" w:space="0" w:color="auto"/>
                        <w:bottom w:val="none" w:sz="0" w:space="0" w:color="auto"/>
                        <w:right w:val="none" w:sz="0" w:space="0" w:color="auto"/>
                      </w:divBdr>
                    </w:div>
                    <w:div w:id="1697122412">
                      <w:marLeft w:val="750"/>
                      <w:marRight w:val="0"/>
                      <w:marTop w:val="0"/>
                      <w:marBottom w:val="0"/>
                      <w:divBdr>
                        <w:top w:val="none" w:sz="0" w:space="0" w:color="auto"/>
                        <w:left w:val="none" w:sz="0" w:space="0" w:color="auto"/>
                        <w:bottom w:val="none" w:sz="0" w:space="0" w:color="auto"/>
                        <w:right w:val="none" w:sz="0" w:space="0" w:color="auto"/>
                      </w:divBdr>
                    </w:div>
                    <w:div w:id="373891622">
                      <w:marLeft w:val="750"/>
                      <w:marRight w:val="0"/>
                      <w:marTop w:val="0"/>
                      <w:marBottom w:val="0"/>
                      <w:divBdr>
                        <w:top w:val="none" w:sz="0" w:space="0" w:color="auto"/>
                        <w:left w:val="none" w:sz="0" w:space="0" w:color="auto"/>
                        <w:bottom w:val="none" w:sz="0" w:space="0" w:color="auto"/>
                        <w:right w:val="none" w:sz="0" w:space="0" w:color="auto"/>
                      </w:divBdr>
                    </w:div>
                    <w:div w:id="69462445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3679592">
              <w:marLeft w:val="0"/>
              <w:marRight w:val="0"/>
              <w:marTop w:val="150"/>
              <w:marBottom w:val="150"/>
              <w:divBdr>
                <w:top w:val="none" w:sz="0" w:space="0" w:color="auto"/>
                <w:left w:val="none" w:sz="0" w:space="0" w:color="auto"/>
                <w:bottom w:val="none" w:sz="0" w:space="0" w:color="auto"/>
                <w:right w:val="none" w:sz="0" w:space="0" w:color="auto"/>
              </w:divBdr>
              <w:divsChild>
                <w:div w:id="538979665">
                  <w:marLeft w:val="300"/>
                  <w:marRight w:val="0"/>
                  <w:marTop w:val="75"/>
                  <w:marBottom w:val="0"/>
                  <w:divBdr>
                    <w:top w:val="none" w:sz="0" w:space="0" w:color="auto"/>
                    <w:left w:val="none" w:sz="0" w:space="0" w:color="auto"/>
                    <w:bottom w:val="none" w:sz="0" w:space="0" w:color="auto"/>
                    <w:right w:val="none" w:sz="0" w:space="0" w:color="auto"/>
                  </w:divBdr>
                  <w:divsChild>
                    <w:div w:id="700742492">
                      <w:marLeft w:val="750"/>
                      <w:marRight w:val="0"/>
                      <w:marTop w:val="0"/>
                      <w:marBottom w:val="0"/>
                      <w:divBdr>
                        <w:top w:val="none" w:sz="0" w:space="0" w:color="auto"/>
                        <w:left w:val="none" w:sz="0" w:space="0" w:color="auto"/>
                        <w:bottom w:val="none" w:sz="0" w:space="0" w:color="auto"/>
                        <w:right w:val="none" w:sz="0" w:space="0" w:color="auto"/>
                      </w:divBdr>
                    </w:div>
                  </w:divsChild>
                </w:div>
                <w:div w:id="72825922">
                  <w:marLeft w:val="300"/>
                  <w:marRight w:val="0"/>
                  <w:marTop w:val="75"/>
                  <w:marBottom w:val="0"/>
                  <w:divBdr>
                    <w:top w:val="none" w:sz="0" w:space="0" w:color="auto"/>
                    <w:left w:val="none" w:sz="0" w:space="0" w:color="auto"/>
                    <w:bottom w:val="none" w:sz="0" w:space="0" w:color="auto"/>
                    <w:right w:val="none" w:sz="0" w:space="0" w:color="auto"/>
                  </w:divBdr>
                </w:div>
                <w:div w:id="1443497126">
                  <w:marLeft w:val="300"/>
                  <w:marRight w:val="0"/>
                  <w:marTop w:val="75"/>
                  <w:marBottom w:val="0"/>
                  <w:divBdr>
                    <w:top w:val="none" w:sz="0" w:space="0" w:color="auto"/>
                    <w:left w:val="none" w:sz="0" w:space="0" w:color="auto"/>
                    <w:bottom w:val="none" w:sz="0" w:space="0" w:color="auto"/>
                    <w:right w:val="none" w:sz="0" w:space="0" w:color="auto"/>
                  </w:divBdr>
                </w:div>
                <w:div w:id="1500805466">
                  <w:marLeft w:val="300"/>
                  <w:marRight w:val="0"/>
                  <w:marTop w:val="75"/>
                  <w:marBottom w:val="0"/>
                  <w:divBdr>
                    <w:top w:val="none" w:sz="0" w:space="0" w:color="auto"/>
                    <w:left w:val="none" w:sz="0" w:space="0" w:color="auto"/>
                    <w:bottom w:val="none" w:sz="0" w:space="0" w:color="auto"/>
                    <w:right w:val="none" w:sz="0" w:space="0" w:color="auto"/>
                  </w:divBdr>
                </w:div>
                <w:div w:id="1801072681">
                  <w:marLeft w:val="300"/>
                  <w:marRight w:val="0"/>
                  <w:marTop w:val="75"/>
                  <w:marBottom w:val="0"/>
                  <w:divBdr>
                    <w:top w:val="none" w:sz="0" w:space="0" w:color="auto"/>
                    <w:left w:val="none" w:sz="0" w:space="0" w:color="auto"/>
                    <w:bottom w:val="none" w:sz="0" w:space="0" w:color="auto"/>
                    <w:right w:val="none" w:sz="0" w:space="0" w:color="auto"/>
                  </w:divBdr>
                  <w:divsChild>
                    <w:div w:id="620380047">
                      <w:marLeft w:val="750"/>
                      <w:marRight w:val="0"/>
                      <w:marTop w:val="0"/>
                      <w:marBottom w:val="0"/>
                      <w:divBdr>
                        <w:top w:val="none" w:sz="0" w:space="0" w:color="auto"/>
                        <w:left w:val="none" w:sz="0" w:space="0" w:color="auto"/>
                        <w:bottom w:val="none" w:sz="0" w:space="0" w:color="auto"/>
                        <w:right w:val="none" w:sz="0" w:space="0" w:color="auto"/>
                      </w:divBdr>
                    </w:div>
                  </w:divsChild>
                </w:div>
                <w:div w:id="913710405">
                  <w:marLeft w:val="300"/>
                  <w:marRight w:val="0"/>
                  <w:marTop w:val="75"/>
                  <w:marBottom w:val="0"/>
                  <w:divBdr>
                    <w:top w:val="none" w:sz="0" w:space="0" w:color="auto"/>
                    <w:left w:val="none" w:sz="0" w:space="0" w:color="auto"/>
                    <w:bottom w:val="none" w:sz="0" w:space="0" w:color="auto"/>
                    <w:right w:val="none" w:sz="0" w:space="0" w:color="auto"/>
                  </w:divBdr>
                </w:div>
                <w:div w:id="1745226381">
                  <w:marLeft w:val="300"/>
                  <w:marRight w:val="0"/>
                  <w:marTop w:val="75"/>
                  <w:marBottom w:val="0"/>
                  <w:divBdr>
                    <w:top w:val="none" w:sz="0" w:space="0" w:color="auto"/>
                    <w:left w:val="none" w:sz="0" w:space="0" w:color="auto"/>
                    <w:bottom w:val="none" w:sz="0" w:space="0" w:color="auto"/>
                    <w:right w:val="none" w:sz="0" w:space="0" w:color="auto"/>
                  </w:divBdr>
                </w:div>
                <w:div w:id="1156341265">
                  <w:marLeft w:val="300"/>
                  <w:marRight w:val="0"/>
                  <w:marTop w:val="75"/>
                  <w:marBottom w:val="0"/>
                  <w:divBdr>
                    <w:top w:val="none" w:sz="0" w:space="0" w:color="auto"/>
                    <w:left w:val="none" w:sz="0" w:space="0" w:color="auto"/>
                    <w:bottom w:val="none" w:sz="0" w:space="0" w:color="auto"/>
                    <w:right w:val="none" w:sz="0" w:space="0" w:color="auto"/>
                  </w:divBdr>
                </w:div>
                <w:div w:id="601259603">
                  <w:marLeft w:val="300"/>
                  <w:marRight w:val="0"/>
                  <w:marTop w:val="75"/>
                  <w:marBottom w:val="0"/>
                  <w:divBdr>
                    <w:top w:val="none" w:sz="0" w:space="0" w:color="auto"/>
                    <w:left w:val="none" w:sz="0" w:space="0" w:color="auto"/>
                    <w:bottom w:val="none" w:sz="0" w:space="0" w:color="auto"/>
                    <w:right w:val="none" w:sz="0" w:space="0" w:color="auto"/>
                  </w:divBdr>
                  <w:divsChild>
                    <w:div w:id="120247654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82058">
      <w:bodyDiv w:val="1"/>
      <w:marLeft w:val="0"/>
      <w:marRight w:val="0"/>
      <w:marTop w:val="0"/>
      <w:marBottom w:val="0"/>
      <w:divBdr>
        <w:top w:val="none" w:sz="0" w:space="0" w:color="auto"/>
        <w:left w:val="none" w:sz="0" w:space="0" w:color="auto"/>
        <w:bottom w:val="none" w:sz="0" w:space="0" w:color="auto"/>
        <w:right w:val="none" w:sz="0" w:space="0" w:color="auto"/>
      </w:divBdr>
      <w:divsChild>
        <w:div w:id="859590995">
          <w:marLeft w:val="0"/>
          <w:marRight w:val="0"/>
          <w:marTop w:val="0"/>
          <w:marBottom w:val="0"/>
          <w:divBdr>
            <w:top w:val="none" w:sz="0" w:space="0" w:color="auto"/>
            <w:left w:val="none" w:sz="0" w:space="0" w:color="auto"/>
            <w:bottom w:val="none" w:sz="0" w:space="0" w:color="auto"/>
            <w:right w:val="none" w:sz="0" w:space="0" w:color="auto"/>
          </w:divBdr>
          <w:divsChild>
            <w:div w:id="1765299425">
              <w:marLeft w:val="0"/>
              <w:marRight w:val="0"/>
              <w:marTop w:val="150"/>
              <w:marBottom w:val="150"/>
              <w:divBdr>
                <w:top w:val="none" w:sz="0" w:space="0" w:color="auto"/>
                <w:left w:val="none" w:sz="0" w:space="0" w:color="auto"/>
                <w:bottom w:val="none" w:sz="0" w:space="0" w:color="auto"/>
                <w:right w:val="none" w:sz="0" w:space="0" w:color="auto"/>
              </w:divBdr>
              <w:divsChild>
                <w:div w:id="837580190">
                  <w:marLeft w:val="300"/>
                  <w:marRight w:val="0"/>
                  <w:marTop w:val="75"/>
                  <w:marBottom w:val="0"/>
                  <w:divBdr>
                    <w:top w:val="none" w:sz="0" w:space="0" w:color="auto"/>
                    <w:left w:val="none" w:sz="0" w:space="0" w:color="auto"/>
                    <w:bottom w:val="none" w:sz="0" w:space="0" w:color="auto"/>
                    <w:right w:val="none" w:sz="0" w:space="0" w:color="auto"/>
                  </w:divBdr>
                  <w:divsChild>
                    <w:div w:id="457115763">
                      <w:marLeft w:val="750"/>
                      <w:marRight w:val="0"/>
                      <w:marTop w:val="0"/>
                      <w:marBottom w:val="0"/>
                      <w:divBdr>
                        <w:top w:val="none" w:sz="0" w:space="0" w:color="auto"/>
                        <w:left w:val="none" w:sz="0" w:space="0" w:color="auto"/>
                        <w:bottom w:val="none" w:sz="0" w:space="0" w:color="auto"/>
                        <w:right w:val="none" w:sz="0" w:space="0" w:color="auto"/>
                      </w:divBdr>
                    </w:div>
                  </w:divsChild>
                </w:div>
                <w:div w:id="1582981323">
                  <w:marLeft w:val="300"/>
                  <w:marRight w:val="0"/>
                  <w:marTop w:val="75"/>
                  <w:marBottom w:val="0"/>
                  <w:divBdr>
                    <w:top w:val="none" w:sz="0" w:space="0" w:color="auto"/>
                    <w:left w:val="none" w:sz="0" w:space="0" w:color="auto"/>
                    <w:bottom w:val="none" w:sz="0" w:space="0" w:color="auto"/>
                    <w:right w:val="none" w:sz="0" w:space="0" w:color="auto"/>
                  </w:divBdr>
                  <w:divsChild>
                    <w:div w:id="1810978271">
                      <w:marLeft w:val="750"/>
                      <w:marRight w:val="0"/>
                      <w:marTop w:val="0"/>
                      <w:marBottom w:val="0"/>
                      <w:divBdr>
                        <w:top w:val="none" w:sz="0" w:space="0" w:color="auto"/>
                        <w:left w:val="none" w:sz="0" w:space="0" w:color="auto"/>
                        <w:bottom w:val="none" w:sz="0" w:space="0" w:color="auto"/>
                        <w:right w:val="none" w:sz="0" w:space="0" w:color="auto"/>
                      </w:divBdr>
                    </w:div>
                  </w:divsChild>
                </w:div>
                <w:div w:id="1200702298">
                  <w:marLeft w:val="300"/>
                  <w:marRight w:val="0"/>
                  <w:marTop w:val="75"/>
                  <w:marBottom w:val="0"/>
                  <w:divBdr>
                    <w:top w:val="none" w:sz="0" w:space="0" w:color="auto"/>
                    <w:left w:val="none" w:sz="0" w:space="0" w:color="auto"/>
                    <w:bottom w:val="none" w:sz="0" w:space="0" w:color="auto"/>
                    <w:right w:val="none" w:sz="0" w:space="0" w:color="auto"/>
                  </w:divBdr>
                  <w:divsChild>
                    <w:div w:id="20499860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68772333">
              <w:marLeft w:val="0"/>
              <w:marRight w:val="0"/>
              <w:marTop w:val="150"/>
              <w:marBottom w:val="150"/>
              <w:divBdr>
                <w:top w:val="none" w:sz="0" w:space="0" w:color="auto"/>
                <w:left w:val="none" w:sz="0" w:space="0" w:color="auto"/>
                <w:bottom w:val="none" w:sz="0" w:space="0" w:color="auto"/>
                <w:right w:val="none" w:sz="0" w:space="0" w:color="auto"/>
              </w:divBdr>
              <w:divsChild>
                <w:div w:id="1755200478">
                  <w:marLeft w:val="300"/>
                  <w:marRight w:val="0"/>
                  <w:marTop w:val="75"/>
                  <w:marBottom w:val="0"/>
                  <w:divBdr>
                    <w:top w:val="none" w:sz="0" w:space="0" w:color="auto"/>
                    <w:left w:val="none" w:sz="0" w:space="0" w:color="auto"/>
                    <w:bottom w:val="none" w:sz="0" w:space="0" w:color="auto"/>
                    <w:right w:val="none" w:sz="0" w:space="0" w:color="auto"/>
                  </w:divBdr>
                </w:div>
                <w:div w:id="2112704371">
                  <w:marLeft w:val="300"/>
                  <w:marRight w:val="0"/>
                  <w:marTop w:val="75"/>
                  <w:marBottom w:val="0"/>
                  <w:divBdr>
                    <w:top w:val="none" w:sz="0" w:space="0" w:color="auto"/>
                    <w:left w:val="none" w:sz="0" w:space="0" w:color="auto"/>
                    <w:bottom w:val="none" w:sz="0" w:space="0" w:color="auto"/>
                    <w:right w:val="none" w:sz="0" w:space="0" w:color="auto"/>
                  </w:divBdr>
                  <w:divsChild>
                    <w:div w:id="1138106892">
                      <w:marLeft w:val="750"/>
                      <w:marRight w:val="0"/>
                      <w:marTop w:val="0"/>
                      <w:marBottom w:val="0"/>
                      <w:divBdr>
                        <w:top w:val="none" w:sz="0" w:space="0" w:color="auto"/>
                        <w:left w:val="none" w:sz="0" w:space="0" w:color="auto"/>
                        <w:bottom w:val="none" w:sz="0" w:space="0" w:color="auto"/>
                        <w:right w:val="none" w:sz="0" w:space="0" w:color="auto"/>
                      </w:divBdr>
                    </w:div>
                    <w:div w:id="772239815">
                      <w:marLeft w:val="750"/>
                      <w:marRight w:val="0"/>
                      <w:marTop w:val="0"/>
                      <w:marBottom w:val="0"/>
                      <w:divBdr>
                        <w:top w:val="none" w:sz="0" w:space="0" w:color="auto"/>
                        <w:left w:val="none" w:sz="0" w:space="0" w:color="auto"/>
                        <w:bottom w:val="none" w:sz="0" w:space="0" w:color="auto"/>
                        <w:right w:val="none" w:sz="0" w:space="0" w:color="auto"/>
                      </w:divBdr>
                    </w:div>
                  </w:divsChild>
                </w:div>
                <w:div w:id="526717441">
                  <w:marLeft w:val="300"/>
                  <w:marRight w:val="0"/>
                  <w:marTop w:val="75"/>
                  <w:marBottom w:val="0"/>
                  <w:divBdr>
                    <w:top w:val="none" w:sz="0" w:space="0" w:color="auto"/>
                    <w:left w:val="none" w:sz="0" w:space="0" w:color="auto"/>
                    <w:bottom w:val="none" w:sz="0" w:space="0" w:color="auto"/>
                    <w:right w:val="none" w:sz="0" w:space="0" w:color="auto"/>
                  </w:divBdr>
                  <w:divsChild>
                    <w:div w:id="433595295">
                      <w:marLeft w:val="750"/>
                      <w:marRight w:val="0"/>
                      <w:marTop w:val="0"/>
                      <w:marBottom w:val="0"/>
                      <w:divBdr>
                        <w:top w:val="none" w:sz="0" w:space="0" w:color="auto"/>
                        <w:left w:val="none" w:sz="0" w:space="0" w:color="auto"/>
                        <w:bottom w:val="none" w:sz="0" w:space="0" w:color="auto"/>
                        <w:right w:val="none" w:sz="0" w:space="0" w:color="auto"/>
                      </w:divBdr>
                    </w:div>
                  </w:divsChild>
                </w:div>
                <w:div w:id="1189023176">
                  <w:marLeft w:val="300"/>
                  <w:marRight w:val="0"/>
                  <w:marTop w:val="75"/>
                  <w:marBottom w:val="0"/>
                  <w:divBdr>
                    <w:top w:val="none" w:sz="0" w:space="0" w:color="auto"/>
                    <w:left w:val="none" w:sz="0" w:space="0" w:color="auto"/>
                    <w:bottom w:val="none" w:sz="0" w:space="0" w:color="auto"/>
                    <w:right w:val="none" w:sz="0" w:space="0" w:color="auto"/>
                  </w:divBdr>
                  <w:divsChild>
                    <w:div w:id="716009905">
                      <w:marLeft w:val="750"/>
                      <w:marRight w:val="0"/>
                      <w:marTop w:val="0"/>
                      <w:marBottom w:val="0"/>
                      <w:divBdr>
                        <w:top w:val="none" w:sz="0" w:space="0" w:color="auto"/>
                        <w:left w:val="none" w:sz="0" w:space="0" w:color="auto"/>
                        <w:bottom w:val="none" w:sz="0" w:space="0" w:color="auto"/>
                        <w:right w:val="none" w:sz="0" w:space="0" w:color="auto"/>
                      </w:divBdr>
                    </w:div>
                  </w:divsChild>
                </w:div>
                <w:div w:id="1116557274">
                  <w:marLeft w:val="300"/>
                  <w:marRight w:val="0"/>
                  <w:marTop w:val="75"/>
                  <w:marBottom w:val="0"/>
                  <w:divBdr>
                    <w:top w:val="none" w:sz="0" w:space="0" w:color="auto"/>
                    <w:left w:val="none" w:sz="0" w:space="0" w:color="auto"/>
                    <w:bottom w:val="none" w:sz="0" w:space="0" w:color="auto"/>
                    <w:right w:val="none" w:sz="0" w:space="0" w:color="auto"/>
                  </w:divBdr>
                  <w:divsChild>
                    <w:div w:id="890119189">
                      <w:marLeft w:val="750"/>
                      <w:marRight w:val="0"/>
                      <w:marTop w:val="0"/>
                      <w:marBottom w:val="0"/>
                      <w:divBdr>
                        <w:top w:val="none" w:sz="0" w:space="0" w:color="auto"/>
                        <w:left w:val="none" w:sz="0" w:space="0" w:color="auto"/>
                        <w:bottom w:val="none" w:sz="0" w:space="0" w:color="auto"/>
                        <w:right w:val="none" w:sz="0" w:space="0" w:color="auto"/>
                      </w:divBdr>
                    </w:div>
                  </w:divsChild>
                </w:div>
                <w:div w:id="1065570710">
                  <w:marLeft w:val="300"/>
                  <w:marRight w:val="0"/>
                  <w:marTop w:val="75"/>
                  <w:marBottom w:val="0"/>
                  <w:divBdr>
                    <w:top w:val="none" w:sz="0" w:space="0" w:color="auto"/>
                    <w:left w:val="none" w:sz="0" w:space="0" w:color="auto"/>
                    <w:bottom w:val="none" w:sz="0" w:space="0" w:color="auto"/>
                    <w:right w:val="none" w:sz="0" w:space="0" w:color="auto"/>
                  </w:divBdr>
                  <w:divsChild>
                    <w:div w:id="1829054331">
                      <w:marLeft w:val="750"/>
                      <w:marRight w:val="0"/>
                      <w:marTop w:val="0"/>
                      <w:marBottom w:val="0"/>
                      <w:divBdr>
                        <w:top w:val="none" w:sz="0" w:space="0" w:color="auto"/>
                        <w:left w:val="none" w:sz="0" w:space="0" w:color="auto"/>
                        <w:bottom w:val="none" w:sz="0" w:space="0" w:color="auto"/>
                        <w:right w:val="none" w:sz="0" w:space="0" w:color="auto"/>
                      </w:divBdr>
                    </w:div>
                  </w:divsChild>
                </w:div>
                <w:div w:id="1567835561">
                  <w:marLeft w:val="300"/>
                  <w:marRight w:val="0"/>
                  <w:marTop w:val="75"/>
                  <w:marBottom w:val="0"/>
                  <w:divBdr>
                    <w:top w:val="none" w:sz="0" w:space="0" w:color="auto"/>
                    <w:left w:val="none" w:sz="0" w:space="0" w:color="auto"/>
                    <w:bottom w:val="none" w:sz="0" w:space="0" w:color="auto"/>
                    <w:right w:val="none" w:sz="0" w:space="0" w:color="auto"/>
                  </w:divBdr>
                  <w:divsChild>
                    <w:div w:id="425348791">
                      <w:marLeft w:val="750"/>
                      <w:marRight w:val="0"/>
                      <w:marTop w:val="0"/>
                      <w:marBottom w:val="0"/>
                      <w:divBdr>
                        <w:top w:val="none" w:sz="0" w:space="0" w:color="auto"/>
                        <w:left w:val="none" w:sz="0" w:space="0" w:color="auto"/>
                        <w:bottom w:val="none" w:sz="0" w:space="0" w:color="auto"/>
                        <w:right w:val="none" w:sz="0" w:space="0" w:color="auto"/>
                      </w:divBdr>
                    </w:div>
                  </w:divsChild>
                </w:div>
                <w:div w:id="2078018115">
                  <w:marLeft w:val="300"/>
                  <w:marRight w:val="0"/>
                  <w:marTop w:val="75"/>
                  <w:marBottom w:val="0"/>
                  <w:divBdr>
                    <w:top w:val="none" w:sz="0" w:space="0" w:color="auto"/>
                    <w:left w:val="none" w:sz="0" w:space="0" w:color="auto"/>
                    <w:bottom w:val="none" w:sz="0" w:space="0" w:color="auto"/>
                    <w:right w:val="none" w:sz="0" w:space="0" w:color="auto"/>
                  </w:divBdr>
                </w:div>
                <w:div w:id="763721129">
                  <w:marLeft w:val="300"/>
                  <w:marRight w:val="0"/>
                  <w:marTop w:val="75"/>
                  <w:marBottom w:val="0"/>
                  <w:divBdr>
                    <w:top w:val="none" w:sz="0" w:space="0" w:color="auto"/>
                    <w:left w:val="none" w:sz="0" w:space="0" w:color="auto"/>
                    <w:bottom w:val="none" w:sz="0" w:space="0" w:color="auto"/>
                    <w:right w:val="none" w:sz="0" w:space="0" w:color="auto"/>
                  </w:divBdr>
                  <w:divsChild>
                    <w:div w:id="762841093">
                      <w:marLeft w:val="750"/>
                      <w:marRight w:val="0"/>
                      <w:marTop w:val="0"/>
                      <w:marBottom w:val="0"/>
                      <w:divBdr>
                        <w:top w:val="none" w:sz="0" w:space="0" w:color="auto"/>
                        <w:left w:val="none" w:sz="0" w:space="0" w:color="auto"/>
                        <w:bottom w:val="none" w:sz="0" w:space="0" w:color="auto"/>
                        <w:right w:val="none" w:sz="0" w:space="0" w:color="auto"/>
                      </w:divBdr>
                    </w:div>
                    <w:div w:id="620645776">
                      <w:marLeft w:val="750"/>
                      <w:marRight w:val="0"/>
                      <w:marTop w:val="0"/>
                      <w:marBottom w:val="0"/>
                      <w:divBdr>
                        <w:top w:val="none" w:sz="0" w:space="0" w:color="auto"/>
                        <w:left w:val="none" w:sz="0" w:space="0" w:color="auto"/>
                        <w:bottom w:val="none" w:sz="0" w:space="0" w:color="auto"/>
                        <w:right w:val="none" w:sz="0" w:space="0" w:color="auto"/>
                      </w:divBdr>
                    </w:div>
                  </w:divsChild>
                </w:div>
                <w:div w:id="1774587134">
                  <w:marLeft w:val="300"/>
                  <w:marRight w:val="0"/>
                  <w:marTop w:val="75"/>
                  <w:marBottom w:val="0"/>
                  <w:divBdr>
                    <w:top w:val="none" w:sz="0" w:space="0" w:color="auto"/>
                    <w:left w:val="none" w:sz="0" w:space="0" w:color="auto"/>
                    <w:bottom w:val="none" w:sz="0" w:space="0" w:color="auto"/>
                    <w:right w:val="none" w:sz="0" w:space="0" w:color="auto"/>
                  </w:divBdr>
                  <w:divsChild>
                    <w:div w:id="1825314276">
                      <w:marLeft w:val="750"/>
                      <w:marRight w:val="0"/>
                      <w:marTop w:val="0"/>
                      <w:marBottom w:val="0"/>
                      <w:divBdr>
                        <w:top w:val="none" w:sz="0" w:space="0" w:color="auto"/>
                        <w:left w:val="none" w:sz="0" w:space="0" w:color="auto"/>
                        <w:bottom w:val="none" w:sz="0" w:space="0" w:color="auto"/>
                        <w:right w:val="none" w:sz="0" w:space="0" w:color="auto"/>
                      </w:divBdr>
                    </w:div>
                  </w:divsChild>
                </w:div>
                <w:div w:id="359478414">
                  <w:marLeft w:val="300"/>
                  <w:marRight w:val="0"/>
                  <w:marTop w:val="75"/>
                  <w:marBottom w:val="0"/>
                  <w:divBdr>
                    <w:top w:val="none" w:sz="0" w:space="0" w:color="auto"/>
                    <w:left w:val="none" w:sz="0" w:space="0" w:color="auto"/>
                    <w:bottom w:val="none" w:sz="0" w:space="0" w:color="auto"/>
                    <w:right w:val="none" w:sz="0" w:space="0" w:color="auto"/>
                  </w:divBdr>
                  <w:divsChild>
                    <w:div w:id="1893956128">
                      <w:marLeft w:val="750"/>
                      <w:marRight w:val="0"/>
                      <w:marTop w:val="0"/>
                      <w:marBottom w:val="0"/>
                      <w:divBdr>
                        <w:top w:val="none" w:sz="0" w:space="0" w:color="auto"/>
                        <w:left w:val="none" w:sz="0" w:space="0" w:color="auto"/>
                        <w:bottom w:val="none" w:sz="0" w:space="0" w:color="auto"/>
                        <w:right w:val="none" w:sz="0" w:space="0" w:color="auto"/>
                      </w:divBdr>
                    </w:div>
                    <w:div w:id="1473913253">
                      <w:marLeft w:val="750"/>
                      <w:marRight w:val="0"/>
                      <w:marTop w:val="0"/>
                      <w:marBottom w:val="0"/>
                      <w:divBdr>
                        <w:top w:val="none" w:sz="0" w:space="0" w:color="auto"/>
                        <w:left w:val="none" w:sz="0" w:space="0" w:color="auto"/>
                        <w:bottom w:val="none" w:sz="0" w:space="0" w:color="auto"/>
                        <w:right w:val="none" w:sz="0" w:space="0" w:color="auto"/>
                      </w:divBdr>
                    </w:div>
                    <w:div w:id="1405949994">
                      <w:marLeft w:val="750"/>
                      <w:marRight w:val="0"/>
                      <w:marTop w:val="0"/>
                      <w:marBottom w:val="0"/>
                      <w:divBdr>
                        <w:top w:val="none" w:sz="0" w:space="0" w:color="auto"/>
                        <w:left w:val="none" w:sz="0" w:space="0" w:color="auto"/>
                        <w:bottom w:val="none" w:sz="0" w:space="0" w:color="auto"/>
                        <w:right w:val="none" w:sz="0" w:space="0" w:color="auto"/>
                      </w:divBdr>
                    </w:div>
                  </w:divsChild>
                </w:div>
                <w:div w:id="378477798">
                  <w:marLeft w:val="300"/>
                  <w:marRight w:val="0"/>
                  <w:marTop w:val="75"/>
                  <w:marBottom w:val="0"/>
                  <w:divBdr>
                    <w:top w:val="none" w:sz="0" w:space="0" w:color="auto"/>
                    <w:left w:val="none" w:sz="0" w:space="0" w:color="auto"/>
                    <w:bottom w:val="none" w:sz="0" w:space="0" w:color="auto"/>
                    <w:right w:val="none" w:sz="0" w:space="0" w:color="auto"/>
                  </w:divBdr>
                  <w:divsChild>
                    <w:div w:id="1397896203">
                      <w:marLeft w:val="750"/>
                      <w:marRight w:val="0"/>
                      <w:marTop w:val="0"/>
                      <w:marBottom w:val="0"/>
                      <w:divBdr>
                        <w:top w:val="none" w:sz="0" w:space="0" w:color="auto"/>
                        <w:left w:val="none" w:sz="0" w:space="0" w:color="auto"/>
                        <w:bottom w:val="none" w:sz="0" w:space="0" w:color="auto"/>
                        <w:right w:val="none" w:sz="0" w:space="0" w:color="auto"/>
                      </w:divBdr>
                    </w:div>
                  </w:divsChild>
                </w:div>
                <w:div w:id="492375422">
                  <w:marLeft w:val="300"/>
                  <w:marRight w:val="0"/>
                  <w:marTop w:val="75"/>
                  <w:marBottom w:val="0"/>
                  <w:divBdr>
                    <w:top w:val="none" w:sz="0" w:space="0" w:color="auto"/>
                    <w:left w:val="none" w:sz="0" w:space="0" w:color="auto"/>
                    <w:bottom w:val="none" w:sz="0" w:space="0" w:color="auto"/>
                    <w:right w:val="none" w:sz="0" w:space="0" w:color="auto"/>
                  </w:divBdr>
                  <w:divsChild>
                    <w:div w:id="1191381810">
                      <w:marLeft w:val="750"/>
                      <w:marRight w:val="0"/>
                      <w:marTop w:val="0"/>
                      <w:marBottom w:val="0"/>
                      <w:divBdr>
                        <w:top w:val="none" w:sz="0" w:space="0" w:color="auto"/>
                        <w:left w:val="none" w:sz="0" w:space="0" w:color="auto"/>
                        <w:bottom w:val="none" w:sz="0" w:space="0" w:color="auto"/>
                        <w:right w:val="none" w:sz="0" w:space="0" w:color="auto"/>
                      </w:divBdr>
                    </w:div>
                    <w:div w:id="177090000">
                      <w:marLeft w:val="750"/>
                      <w:marRight w:val="0"/>
                      <w:marTop w:val="0"/>
                      <w:marBottom w:val="0"/>
                      <w:divBdr>
                        <w:top w:val="none" w:sz="0" w:space="0" w:color="auto"/>
                        <w:left w:val="none" w:sz="0" w:space="0" w:color="auto"/>
                        <w:bottom w:val="none" w:sz="0" w:space="0" w:color="auto"/>
                        <w:right w:val="none" w:sz="0" w:space="0" w:color="auto"/>
                      </w:divBdr>
                    </w:div>
                  </w:divsChild>
                </w:div>
                <w:div w:id="1256212968">
                  <w:marLeft w:val="300"/>
                  <w:marRight w:val="0"/>
                  <w:marTop w:val="75"/>
                  <w:marBottom w:val="0"/>
                  <w:divBdr>
                    <w:top w:val="none" w:sz="0" w:space="0" w:color="auto"/>
                    <w:left w:val="none" w:sz="0" w:space="0" w:color="auto"/>
                    <w:bottom w:val="none" w:sz="0" w:space="0" w:color="auto"/>
                    <w:right w:val="none" w:sz="0" w:space="0" w:color="auto"/>
                  </w:divBdr>
                  <w:divsChild>
                    <w:div w:id="874276303">
                      <w:marLeft w:val="750"/>
                      <w:marRight w:val="0"/>
                      <w:marTop w:val="0"/>
                      <w:marBottom w:val="0"/>
                      <w:divBdr>
                        <w:top w:val="none" w:sz="0" w:space="0" w:color="auto"/>
                        <w:left w:val="none" w:sz="0" w:space="0" w:color="auto"/>
                        <w:bottom w:val="none" w:sz="0" w:space="0" w:color="auto"/>
                        <w:right w:val="none" w:sz="0" w:space="0" w:color="auto"/>
                      </w:divBdr>
                    </w:div>
                  </w:divsChild>
                </w:div>
                <w:div w:id="1049378633">
                  <w:marLeft w:val="300"/>
                  <w:marRight w:val="0"/>
                  <w:marTop w:val="75"/>
                  <w:marBottom w:val="0"/>
                  <w:divBdr>
                    <w:top w:val="none" w:sz="0" w:space="0" w:color="auto"/>
                    <w:left w:val="none" w:sz="0" w:space="0" w:color="auto"/>
                    <w:bottom w:val="none" w:sz="0" w:space="0" w:color="auto"/>
                    <w:right w:val="none" w:sz="0" w:space="0" w:color="auto"/>
                  </w:divBdr>
                  <w:divsChild>
                    <w:div w:id="1931766830">
                      <w:marLeft w:val="750"/>
                      <w:marRight w:val="0"/>
                      <w:marTop w:val="0"/>
                      <w:marBottom w:val="0"/>
                      <w:divBdr>
                        <w:top w:val="none" w:sz="0" w:space="0" w:color="auto"/>
                        <w:left w:val="none" w:sz="0" w:space="0" w:color="auto"/>
                        <w:bottom w:val="none" w:sz="0" w:space="0" w:color="auto"/>
                        <w:right w:val="none" w:sz="0" w:space="0" w:color="auto"/>
                      </w:divBdr>
                    </w:div>
                  </w:divsChild>
                </w:div>
                <w:div w:id="490296214">
                  <w:marLeft w:val="300"/>
                  <w:marRight w:val="0"/>
                  <w:marTop w:val="75"/>
                  <w:marBottom w:val="0"/>
                  <w:divBdr>
                    <w:top w:val="none" w:sz="0" w:space="0" w:color="auto"/>
                    <w:left w:val="none" w:sz="0" w:space="0" w:color="auto"/>
                    <w:bottom w:val="none" w:sz="0" w:space="0" w:color="auto"/>
                    <w:right w:val="none" w:sz="0" w:space="0" w:color="auto"/>
                  </w:divBdr>
                  <w:divsChild>
                    <w:div w:id="2103992344">
                      <w:marLeft w:val="750"/>
                      <w:marRight w:val="0"/>
                      <w:marTop w:val="0"/>
                      <w:marBottom w:val="0"/>
                      <w:divBdr>
                        <w:top w:val="none" w:sz="0" w:space="0" w:color="auto"/>
                        <w:left w:val="none" w:sz="0" w:space="0" w:color="auto"/>
                        <w:bottom w:val="none" w:sz="0" w:space="0" w:color="auto"/>
                        <w:right w:val="none" w:sz="0" w:space="0" w:color="auto"/>
                      </w:divBdr>
                    </w:div>
                  </w:divsChild>
                </w:div>
                <w:div w:id="885290838">
                  <w:marLeft w:val="300"/>
                  <w:marRight w:val="0"/>
                  <w:marTop w:val="75"/>
                  <w:marBottom w:val="0"/>
                  <w:divBdr>
                    <w:top w:val="none" w:sz="0" w:space="0" w:color="auto"/>
                    <w:left w:val="none" w:sz="0" w:space="0" w:color="auto"/>
                    <w:bottom w:val="none" w:sz="0" w:space="0" w:color="auto"/>
                    <w:right w:val="none" w:sz="0" w:space="0" w:color="auto"/>
                  </w:divBdr>
                </w:div>
                <w:div w:id="975449501">
                  <w:marLeft w:val="300"/>
                  <w:marRight w:val="0"/>
                  <w:marTop w:val="75"/>
                  <w:marBottom w:val="0"/>
                  <w:divBdr>
                    <w:top w:val="none" w:sz="0" w:space="0" w:color="auto"/>
                    <w:left w:val="none" w:sz="0" w:space="0" w:color="auto"/>
                    <w:bottom w:val="none" w:sz="0" w:space="0" w:color="auto"/>
                    <w:right w:val="none" w:sz="0" w:space="0" w:color="auto"/>
                  </w:divBdr>
                  <w:divsChild>
                    <w:div w:id="1244996226">
                      <w:marLeft w:val="750"/>
                      <w:marRight w:val="0"/>
                      <w:marTop w:val="0"/>
                      <w:marBottom w:val="0"/>
                      <w:divBdr>
                        <w:top w:val="none" w:sz="0" w:space="0" w:color="auto"/>
                        <w:left w:val="none" w:sz="0" w:space="0" w:color="auto"/>
                        <w:bottom w:val="none" w:sz="0" w:space="0" w:color="auto"/>
                        <w:right w:val="none" w:sz="0" w:space="0" w:color="auto"/>
                      </w:divBdr>
                    </w:div>
                    <w:div w:id="1854566076">
                      <w:marLeft w:val="750"/>
                      <w:marRight w:val="0"/>
                      <w:marTop w:val="0"/>
                      <w:marBottom w:val="0"/>
                      <w:divBdr>
                        <w:top w:val="none" w:sz="0" w:space="0" w:color="auto"/>
                        <w:left w:val="none" w:sz="0" w:space="0" w:color="auto"/>
                        <w:bottom w:val="none" w:sz="0" w:space="0" w:color="auto"/>
                        <w:right w:val="none" w:sz="0" w:space="0" w:color="auto"/>
                      </w:divBdr>
                    </w:div>
                  </w:divsChild>
                </w:div>
                <w:div w:id="1070663456">
                  <w:marLeft w:val="300"/>
                  <w:marRight w:val="0"/>
                  <w:marTop w:val="75"/>
                  <w:marBottom w:val="0"/>
                  <w:divBdr>
                    <w:top w:val="none" w:sz="0" w:space="0" w:color="auto"/>
                    <w:left w:val="none" w:sz="0" w:space="0" w:color="auto"/>
                    <w:bottom w:val="none" w:sz="0" w:space="0" w:color="auto"/>
                    <w:right w:val="none" w:sz="0" w:space="0" w:color="auto"/>
                  </w:divBdr>
                  <w:divsChild>
                    <w:div w:id="1690983242">
                      <w:marLeft w:val="750"/>
                      <w:marRight w:val="0"/>
                      <w:marTop w:val="0"/>
                      <w:marBottom w:val="0"/>
                      <w:divBdr>
                        <w:top w:val="none" w:sz="0" w:space="0" w:color="auto"/>
                        <w:left w:val="none" w:sz="0" w:space="0" w:color="auto"/>
                        <w:bottom w:val="none" w:sz="0" w:space="0" w:color="auto"/>
                        <w:right w:val="none" w:sz="0" w:space="0" w:color="auto"/>
                      </w:divBdr>
                    </w:div>
                  </w:divsChild>
                </w:div>
                <w:div w:id="991787435">
                  <w:marLeft w:val="300"/>
                  <w:marRight w:val="0"/>
                  <w:marTop w:val="75"/>
                  <w:marBottom w:val="0"/>
                  <w:divBdr>
                    <w:top w:val="none" w:sz="0" w:space="0" w:color="auto"/>
                    <w:left w:val="none" w:sz="0" w:space="0" w:color="auto"/>
                    <w:bottom w:val="none" w:sz="0" w:space="0" w:color="auto"/>
                    <w:right w:val="none" w:sz="0" w:space="0" w:color="auto"/>
                  </w:divBdr>
                  <w:divsChild>
                    <w:div w:id="1676304790">
                      <w:marLeft w:val="750"/>
                      <w:marRight w:val="0"/>
                      <w:marTop w:val="0"/>
                      <w:marBottom w:val="0"/>
                      <w:divBdr>
                        <w:top w:val="none" w:sz="0" w:space="0" w:color="auto"/>
                        <w:left w:val="none" w:sz="0" w:space="0" w:color="auto"/>
                        <w:bottom w:val="none" w:sz="0" w:space="0" w:color="auto"/>
                        <w:right w:val="none" w:sz="0" w:space="0" w:color="auto"/>
                      </w:divBdr>
                    </w:div>
                    <w:div w:id="1453133074">
                      <w:marLeft w:val="750"/>
                      <w:marRight w:val="0"/>
                      <w:marTop w:val="0"/>
                      <w:marBottom w:val="0"/>
                      <w:divBdr>
                        <w:top w:val="none" w:sz="0" w:space="0" w:color="auto"/>
                        <w:left w:val="none" w:sz="0" w:space="0" w:color="auto"/>
                        <w:bottom w:val="none" w:sz="0" w:space="0" w:color="auto"/>
                        <w:right w:val="none" w:sz="0" w:space="0" w:color="auto"/>
                      </w:divBdr>
                    </w:div>
                    <w:div w:id="1921329954">
                      <w:marLeft w:val="750"/>
                      <w:marRight w:val="0"/>
                      <w:marTop w:val="0"/>
                      <w:marBottom w:val="0"/>
                      <w:divBdr>
                        <w:top w:val="none" w:sz="0" w:space="0" w:color="auto"/>
                        <w:left w:val="none" w:sz="0" w:space="0" w:color="auto"/>
                        <w:bottom w:val="none" w:sz="0" w:space="0" w:color="auto"/>
                        <w:right w:val="none" w:sz="0" w:space="0" w:color="auto"/>
                      </w:divBdr>
                    </w:div>
                  </w:divsChild>
                </w:div>
                <w:div w:id="510683189">
                  <w:marLeft w:val="300"/>
                  <w:marRight w:val="0"/>
                  <w:marTop w:val="75"/>
                  <w:marBottom w:val="0"/>
                  <w:divBdr>
                    <w:top w:val="none" w:sz="0" w:space="0" w:color="auto"/>
                    <w:left w:val="none" w:sz="0" w:space="0" w:color="auto"/>
                    <w:bottom w:val="none" w:sz="0" w:space="0" w:color="auto"/>
                    <w:right w:val="none" w:sz="0" w:space="0" w:color="auto"/>
                  </w:divBdr>
                  <w:divsChild>
                    <w:div w:id="1264069369">
                      <w:marLeft w:val="750"/>
                      <w:marRight w:val="0"/>
                      <w:marTop w:val="0"/>
                      <w:marBottom w:val="0"/>
                      <w:divBdr>
                        <w:top w:val="none" w:sz="0" w:space="0" w:color="auto"/>
                        <w:left w:val="none" w:sz="0" w:space="0" w:color="auto"/>
                        <w:bottom w:val="none" w:sz="0" w:space="0" w:color="auto"/>
                        <w:right w:val="none" w:sz="0" w:space="0" w:color="auto"/>
                      </w:divBdr>
                    </w:div>
                  </w:divsChild>
                </w:div>
                <w:div w:id="990520693">
                  <w:marLeft w:val="300"/>
                  <w:marRight w:val="0"/>
                  <w:marTop w:val="75"/>
                  <w:marBottom w:val="0"/>
                  <w:divBdr>
                    <w:top w:val="none" w:sz="0" w:space="0" w:color="auto"/>
                    <w:left w:val="none" w:sz="0" w:space="0" w:color="auto"/>
                    <w:bottom w:val="none" w:sz="0" w:space="0" w:color="auto"/>
                    <w:right w:val="none" w:sz="0" w:space="0" w:color="auto"/>
                  </w:divBdr>
                  <w:divsChild>
                    <w:div w:id="1901477094">
                      <w:marLeft w:val="750"/>
                      <w:marRight w:val="0"/>
                      <w:marTop w:val="0"/>
                      <w:marBottom w:val="0"/>
                      <w:divBdr>
                        <w:top w:val="none" w:sz="0" w:space="0" w:color="auto"/>
                        <w:left w:val="none" w:sz="0" w:space="0" w:color="auto"/>
                        <w:bottom w:val="none" w:sz="0" w:space="0" w:color="auto"/>
                        <w:right w:val="none" w:sz="0" w:space="0" w:color="auto"/>
                      </w:divBdr>
                    </w:div>
                    <w:div w:id="1689408092">
                      <w:marLeft w:val="750"/>
                      <w:marRight w:val="0"/>
                      <w:marTop w:val="0"/>
                      <w:marBottom w:val="0"/>
                      <w:divBdr>
                        <w:top w:val="none" w:sz="0" w:space="0" w:color="auto"/>
                        <w:left w:val="none" w:sz="0" w:space="0" w:color="auto"/>
                        <w:bottom w:val="none" w:sz="0" w:space="0" w:color="auto"/>
                        <w:right w:val="none" w:sz="0" w:space="0" w:color="auto"/>
                      </w:divBdr>
                    </w:div>
                  </w:divsChild>
                </w:div>
                <w:div w:id="589316716">
                  <w:marLeft w:val="300"/>
                  <w:marRight w:val="0"/>
                  <w:marTop w:val="75"/>
                  <w:marBottom w:val="0"/>
                  <w:divBdr>
                    <w:top w:val="none" w:sz="0" w:space="0" w:color="auto"/>
                    <w:left w:val="none" w:sz="0" w:space="0" w:color="auto"/>
                    <w:bottom w:val="none" w:sz="0" w:space="0" w:color="auto"/>
                    <w:right w:val="none" w:sz="0" w:space="0" w:color="auto"/>
                  </w:divBdr>
                  <w:divsChild>
                    <w:div w:id="78647438">
                      <w:marLeft w:val="750"/>
                      <w:marRight w:val="0"/>
                      <w:marTop w:val="0"/>
                      <w:marBottom w:val="0"/>
                      <w:divBdr>
                        <w:top w:val="none" w:sz="0" w:space="0" w:color="auto"/>
                        <w:left w:val="none" w:sz="0" w:space="0" w:color="auto"/>
                        <w:bottom w:val="none" w:sz="0" w:space="0" w:color="auto"/>
                        <w:right w:val="none" w:sz="0" w:space="0" w:color="auto"/>
                      </w:divBdr>
                    </w:div>
                  </w:divsChild>
                </w:div>
                <w:div w:id="647632869">
                  <w:marLeft w:val="300"/>
                  <w:marRight w:val="0"/>
                  <w:marTop w:val="75"/>
                  <w:marBottom w:val="0"/>
                  <w:divBdr>
                    <w:top w:val="none" w:sz="0" w:space="0" w:color="auto"/>
                    <w:left w:val="none" w:sz="0" w:space="0" w:color="auto"/>
                    <w:bottom w:val="none" w:sz="0" w:space="0" w:color="auto"/>
                    <w:right w:val="none" w:sz="0" w:space="0" w:color="auto"/>
                  </w:divBdr>
                  <w:divsChild>
                    <w:div w:id="1233808739">
                      <w:marLeft w:val="750"/>
                      <w:marRight w:val="0"/>
                      <w:marTop w:val="0"/>
                      <w:marBottom w:val="0"/>
                      <w:divBdr>
                        <w:top w:val="none" w:sz="0" w:space="0" w:color="auto"/>
                        <w:left w:val="none" w:sz="0" w:space="0" w:color="auto"/>
                        <w:bottom w:val="none" w:sz="0" w:space="0" w:color="auto"/>
                        <w:right w:val="none" w:sz="0" w:space="0" w:color="auto"/>
                      </w:divBdr>
                    </w:div>
                  </w:divsChild>
                </w:div>
                <w:div w:id="1646659666">
                  <w:marLeft w:val="300"/>
                  <w:marRight w:val="0"/>
                  <w:marTop w:val="75"/>
                  <w:marBottom w:val="0"/>
                  <w:divBdr>
                    <w:top w:val="none" w:sz="0" w:space="0" w:color="auto"/>
                    <w:left w:val="none" w:sz="0" w:space="0" w:color="auto"/>
                    <w:bottom w:val="none" w:sz="0" w:space="0" w:color="auto"/>
                    <w:right w:val="none" w:sz="0" w:space="0" w:color="auto"/>
                  </w:divBdr>
                  <w:divsChild>
                    <w:div w:id="757138952">
                      <w:marLeft w:val="750"/>
                      <w:marRight w:val="0"/>
                      <w:marTop w:val="0"/>
                      <w:marBottom w:val="0"/>
                      <w:divBdr>
                        <w:top w:val="none" w:sz="0" w:space="0" w:color="auto"/>
                        <w:left w:val="none" w:sz="0" w:space="0" w:color="auto"/>
                        <w:bottom w:val="none" w:sz="0" w:space="0" w:color="auto"/>
                        <w:right w:val="none" w:sz="0" w:space="0" w:color="auto"/>
                      </w:divBdr>
                    </w:div>
                  </w:divsChild>
                </w:div>
                <w:div w:id="892274377">
                  <w:marLeft w:val="300"/>
                  <w:marRight w:val="0"/>
                  <w:marTop w:val="75"/>
                  <w:marBottom w:val="0"/>
                  <w:divBdr>
                    <w:top w:val="none" w:sz="0" w:space="0" w:color="auto"/>
                    <w:left w:val="none" w:sz="0" w:space="0" w:color="auto"/>
                    <w:bottom w:val="none" w:sz="0" w:space="0" w:color="auto"/>
                    <w:right w:val="none" w:sz="0" w:space="0" w:color="auto"/>
                  </w:divBdr>
                </w:div>
                <w:div w:id="831217612">
                  <w:marLeft w:val="300"/>
                  <w:marRight w:val="0"/>
                  <w:marTop w:val="75"/>
                  <w:marBottom w:val="0"/>
                  <w:divBdr>
                    <w:top w:val="none" w:sz="0" w:space="0" w:color="auto"/>
                    <w:left w:val="none" w:sz="0" w:space="0" w:color="auto"/>
                    <w:bottom w:val="none" w:sz="0" w:space="0" w:color="auto"/>
                    <w:right w:val="none" w:sz="0" w:space="0" w:color="auto"/>
                  </w:divBdr>
                  <w:divsChild>
                    <w:div w:id="1225413171">
                      <w:marLeft w:val="750"/>
                      <w:marRight w:val="0"/>
                      <w:marTop w:val="0"/>
                      <w:marBottom w:val="0"/>
                      <w:divBdr>
                        <w:top w:val="none" w:sz="0" w:space="0" w:color="auto"/>
                        <w:left w:val="none" w:sz="0" w:space="0" w:color="auto"/>
                        <w:bottom w:val="none" w:sz="0" w:space="0" w:color="auto"/>
                        <w:right w:val="none" w:sz="0" w:space="0" w:color="auto"/>
                      </w:divBdr>
                    </w:div>
                    <w:div w:id="13924952">
                      <w:marLeft w:val="750"/>
                      <w:marRight w:val="0"/>
                      <w:marTop w:val="0"/>
                      <w:marBottom w:val="0"/>
                      <w:divBdr>
                        <w:top w:val="none" w:sz="0" w:space="0" w:color="auto"/>
                        <w:left w:val="none" w:sz="0" w:space="0" w:color="auto"/>
                        <w:bottom w:val="none" w:sz="0" w:space="0" w:color="auto"/>
                        <w:right w:val="none" w:sz="0" w:space="0" w:color="auto"/>
                      </w:divBdr>
                    </w:div>
                  </w:divsChild>
                </w:div>
                <w:div w:id="38938004">
                  <w:marLeft w:val="300"/>
                  <w:marRight w:val="0"/>
                  <w:marTop w:val="75"/>
                  <w:marBottom w:val="0"/>
                  <w:divBdr>
                    <w:top w:val="none" w:sz="0" w:space="0" w:color="auto"/>
                    <w:left w:val="none" w:sz="0" w:space="0" w:color="auto"/>
                    <w:bottom w:val="none" w:sz="0" w:space="0" w:color="auto"/>
                    <w:right w:val="none" w:sz="0" w:space="0" w:color="auto"/>
                  </w:divBdr>
                  <w:divsChild>
                    <w:div w:id="1012342282">
                      <w:marLeft w:val="750"/>
                      <w:marRight w:val="0"/>
                      <w:marTop w:val="0"/>
                      <w:marBottom w:val="0"/>
                      <w:divBdr>
                        <w:top w:val="none" w:sz="0" w:space="0" w:color="auto"/>
                        <w:left w:val="none" w:sz="0" w:space="0" w:color="auto"/>
                        <w:bottom w:val="none" w:sz="0" w:space="0" w:color="auto"/>
                        <w:right w:val="none" w:sz="0" w:space="0" w:color="auto"/>
                      </w:divBdr>
                    </w:div>
                  </w:divsChild>
                </w:div>
                <w:div w:id="582495316">
                  <w:marLeft w:val="300"/>
                  <w:marRight w:val="0"/>
                  <w:marTop w:val="75"/>
                  <w:marBottom w:val="0"/>
                  <w:divBdr>
                    <w:top w:val="none" w:sz="0" w:space="0" w:color="auto"/>
                    <w:left w:val="none" w:sz="0" w:space="0" w:color="auto"/>
                    <w:bottom w:val="none" w:sz="0" w:space="0" w:color="auto"/>
                    <w:right w:val="none" w:sz="0" w:space="0" w:color="auto"/>
                  </w:divBdr>
                  <w:divsChild>
                    <w:div w:id="965239475">
                      <w:marLeft w:val="750"/>
                      <w:marRight w:val="0"/>
                      <w:marTop w:val="0"/>
                      <w:marBottom w:val="0"/>
                      <w:divBdr>
                        <w:top w:val="none" w:sz="0" w:space="0" w:color="auto"/>
                        <w:left w:val="none" w:sz="0" w:space="0" w:color="auto"/>
                        <w:bottom w:val="none" w:sz="0" w:space="0" w:color="auto"/>
                        <w:right w:val="none" w:sz="0" w:space="0" w:color="auto"/>
                      </w:divBdr>
                    </w:div>
                    <w:div w:id="206264030">
                      <w:marLeft w:val="750"/>
                      <w:marRight w:val="0"/>
                      <w:marTop w:val="0"/>
                      <w:marBottom w:val="0"/>
                      <w:divBdr>
                        <w:top w:val="none" w:sz="0" w:space="0" w:color="auto"/>
                        <w:left w:val="none" w:sz="0" w:space="0" w:color="auto"/>
                        <w:bottom w:val="none" w:sz="0" w:space="0" w:color="auto"/>
                        <w:right w:val="none" w:sz="0" w:space="0" w:color="auto"/>
                      </w:divBdr>
                    </w:div>
                    <w:div w:id="632515412">
                      <w:marLeft w:val="750"/>
                      <w:marRight w:val="0"/>
                      <w:marTop w:val="0"/>
                      <w:marBottom w:val="0"/>
                      <w:divBdr>
                        <w:top w:val="none" w:sz="0" w:space="0" w:color="auto"/>
                        <w:left w:val="none" w:sz="0" w:space="0" w:color="auto"/>
                        <w:bottom w:val="none" w:sz="0" w:space="0" w:color="auto"/>
                        <w:right w:val="none" w:sz="0" w:space="0" w:color="auto"/>
                      </w:divBdr>
                    </w:div>
                  </w:divsChild>
                </w:div>
                <w:div w:id="657030858">
                  <w:marLeft w:val="300"/>
                  <w:marRight w:val="0"/>
                  <w:marTop w:val="75"/>
                  <w:marBottom w:val="0"/>
                  <w:divBdr>
                    <w:top w:val="none" w:sz="0" w:space="0" w:color="auto"/>
                    <w:left w:val="none" w:sz="0" w:space="0" w:color="auto"/>
                    <w:bottom w:val="none" w:sz="0" w:space="0" w:color="auto"/>
                    <w:right w:val="none" w:sz="0" w:space="0" w:color="auto"/>
                  </w:divBdr>
                  <w:divsChild>
                    <w:div w:id="940575245">
                      <w:marLeft w:val="750"/>
                      <w:marRight w:val="0"/>
                      <w:marTop w:val="0"/>
                      <w:marBottom w:val="0"/>
                      <w:divBdr>
                        <w:top w:val="none" w:sz="0" w:space="0" w:color="auto"/>
                        <w:left w:val="none" w:sz="0" w:space="0" w:color="auto"/>
                        <w:bottom w:val="none" w:sz="0" w:space="0" w:color="auto"/>
                        <w:right w:val="none" w:sz="0" w:space="0" w:color="auto"/>
                      </w:divBdr>
                    </w:div>
                  </w:divsChild>
                </w:div>
                <w:div w:id="911433042">
                  <w:marLeft w:val="300"/>
                  <w:marRight w:val="0"/>
                  <w:marTop w:val="75"/>
                  <w:marBottom w:val="0"/>
                  <w:divBdr>
                    <w:top w:val="none" w:sz="0" w:space="0" w:color="auto"/>
                    <w:left w:val="none" w:sz="0" w:space="0" w:color="auto"/>
                    <w:bottom w:val="none" w:sz="0" w:space="0" w:color="auto"/>
                    <w:right w:val="none" w:sz="0" w:space="0" w:color="auto"/>
                  </w:divBdr>
                  <w:divsChild>
                    <w:div w:id="911696618">
                      <w:marLeft w:val="750"/>
                      <w:marRight w:val="0"/>
                      <w:marTop w:val="0"/>
                      <w:marBottom w:val="0"/>
                      <w:divBdr>
                        <w:top w:val="none" w:sz="0" w:space="0" w:color="auto"/>
                        <w:left w:val="none" w:sz="0" w:space="0" w:color="auto"/>
                        <w:bottom w:val="none" w:sz="0" w:space="0" w:color="auto"/>
                        <w:right w:val="none" w:sz="0" w:space="0" w:color="auto"/>
                      </w:divBdr>
                    </w:div>
                    <w:div w:id="1519151940">
                      <w:marLeft w:val="750"/>
                      <w:marRight w:val="0"/>
                      <w:marTop w:val="0"/>
                      <w:marBottom w:val="0"/>
                      <w:divBdr>
                        <w:top w:val="none" w:sz="0" w:space="0" w:color="auto"/>
                        <w:left w:val="none" w:sz="0" w:space="0" w:color="auto"/>
                        <w:bottom w:val="none" w:sz="0" w:space="0" w:color="auto"/>
                        <w:right w:val="none" w:sz="0" w:space="0" w:color="auto"/>
                      </w:divBdr>
                    </w:div>
                  </w:divsChild>
                </w:div>
                <w:div w:id="1984697793">
                  <w:marLeft w:val="300"/>
                  <w:marRight w:val="0"/>
                  <w:marTop w:val="75"/>
                  <w:marBottom w:val="0"/>
                  <w:divBdr>
                    <w:top w:val="none" w:sz="0" w:space="0" w:color="auto"/>
                    <w:left w:val="none" w:sz="0" w:space="0" w:color="auto"/>
                    <w:bottom w:val="none" w:sz="0" w:space="0" w:color="auto"/>
                    <w:right w:val="none" w:sz="0" w:space="0" w:color="auto"/>
                  </w:divBdr>
                  <w:divsChild>
                    <w:div w:id="604923834">
                      <w:marLeft w:val="750"/>
                      <w:marRight w:val="0"/>
                      <w:marTop w:val="0"/>
                      <w:marBottom w:val="0"/>
                      <w:divBdr>
                        <w:top w:val="none" w:sz="0" w:space="0" w:color="auto"/>
                        <w:left w:val="none" w:sz="0" w:space="0" w:color="auto"/>
                        <w:bottom w:val="none" w:sz="0" w:space="0" w:color="auto"/>
                        <w:right w:val="none" w:sz="0" w:space="0" w:color="auto"/>
                      </w:divBdr>
                    </w:div>
                  </w:divsChild>
                </w:div>
                <w:div w:id="1050301919">
                  <w:marLeft w:val="300"/>
                  <w:marRight w:val="0"/>
                  <w:marTop w:val="75"/>
                  <w:marBottom w:val="0"/>
                  <w:divBdr>
                    <w:top w:val="none" w:sz="0" w:space="0" w:color="auto"/>
                    <w:left w:val="none" w:sz="0" w:space="0" w:color="auto"/>
                    <w:bottom w:val="none" w:sz="0" w:space="0" w:color="auto"/>
                    <w:right w:val="none" w:sz="0" w:space="0" w:color="auto"/>
                  </w:divBdr>
                  <w:divsChild>
                    <w:div w:id="767235435">
                      <w:marLeft w:val="750"/>
                      <w:marRight w:val="0"/>
                      <w:marTop w:val="0"/>
                      <w:marBottom w:val="0"/>
                      <w:divBdr>
                        <w:top w:val="none" w:sz="0" w:space="0" w:color="auto"/>
                        <w:left w:val="none" w:sz="0" w:space="0" w:color="auto"/>
                        <w:bottom w:val="none" w:sz="0" w:space="0" w:color="auto"/>
                        <w:right w:val="none" w:sz="0" w:space="0" w:color="auto"/>
                      </w:divBdr>
                    </w:div>
                  </w:divsChild>
                </w:div>
                <w:div w:id="2143227421">
                  <w:marLeft w:val="300"/>
                  <w:marRight w:val="0"/>
                  <w:marTop w:val="75"/>
                  <w:marBottom w:val="0"/>
                  <w:divBdr>
                    <w:top w:val="none" w:sz="0" w:space="0" w:color="auto"/>
                    <w:left w:val="none" w:sz="0" w:space="0" w:color="auto"/>
                    <w:bottom w:val="none" w:sz="0" w:space="0" w:color="auto"/>
                    <w:right w:val="none" w:sz="0" w:space="0" w:color="auto"/>
                  </w:divBdr>
                  <w:divsChild>
                    <w:div w:id="2079278081">
                      <w:marLeft w:val="750"/>
                      <w:marRight w:val="0"/>
                      <w:marTop w:val="0"/>
                      <w:marBottom w:val="0"/>
                      <w:divBdr>
                        <w:top w:val="none" w:sz="0" w:space="0" w:color="auto"/>
                        <w:left w:val="none" w:sz="0" w:space="0" w:color="auto"/>
                        <w:bottom w:val="none" w:sz="0" w:space="0" w:color="auto"/>
                        <w:right w:val="none" w:sz="0" w:space="0" w:color="auto"/>
                      </w:divBdr>
                    </w:div>
                  </w:divsChild>
                </w:div>
                <w:div w:id="1771119375">
                  <w:marLeft w:val="300"/>
                  <w:marRight w:val="0"/>
                  <w:marTop w:val="75"/>
                  <w:marBottom w:val="0"/>
                  <w:divBdr>
                    <w:top w:val="none" w:sz="0" w:space="0" w:color="auto"/>
                    <w:left w:val="none" w:sz="0" w:space="0" w:color="auto"/>
                    <w:bottom w:val="none" w:sz="0" w:space="0" w:color="auto"/>
                    <w:right w:val="none" w:sz="0" w:space="0" w:color="auto"/>
                  </w:divBdr>
                </w:div>
                <w:div w:id="1279680955">
                  <w:marLeft w:val="300"/>
                  <w:marRight w:val="0"/>
                  <w:marTop w:val="75"/>
                  <w:marBottom w:val="0"/>
                  <w:divBdr>
                    <w:top w:val="none" w:sz="0" w:space="0" w:color="auto"/>
                    <w:left w:val="none" w:sz="0" w:space="0" w:color="auto"/>
                    <w:bottom w:val="none" w:sz="0" w:space="0" w:color="auto"/>
                    <w:right w:val="none" w:sz="0" w:space="0" w:color="auto"/>
                  </w:divBdr>
                  <w:divsChild>
                    <w:div w:id="1978947059">
                      <w:marLeft w:val="750"/>
                      <w:marRight w:val="0"/>
                      <w:marTop w:val="0"/>
                      <w:marBottom w:val="0"/>
                      <w:divBdr>
                        <w:top w:val="none" w:sz="0" w:space="0" w:color="auto"/>
                        <w:left w:val="none" w:sz="0" w:space="0" w:color="auto"/>
                        <w:bottom w:val="none" w:sz="0" w:space="0" w:color="auto"/>
                        <w:right w:val="none" w:sz="0" w:space="0" w:color="auto"/>
                      </w:divBdr>
                    </w:div>
                    <w:div w:id="1540163800">
                      <w:marLeft w:val="750"/>
                      <w:marRight w:val="0"/>
                      <w:marTop w:val="0"/>
                      <w:marBottom w:val="0"/>
                      <w:divBdr>
                        <w:top w:val="none" w:sz="0" w:space="0" w:color="auto"/>
                        <w:left w:val="none" w:sz="0" w:space="0" w:color="auto"/>
                        <w:bottom w:val="none" w:sz="0" w:space="0" w:color="auto"/>
                        <w:right w:val="none" w:sz="0" w:space="0" w:color="auto"/>
                      </w:divBdr>
                    </w:div>
                  </w:divsChild>
                </w:div>
                <w:div w:id="563416649">
                  <w:marLeft w:val="300"/>
                  <w:marRight w:val="0"/>
                  <w:marTop w:val="75"/>
                  <w:marBottom w:val="0"/>
                  <w:divBdr>
                    <w:top w:val="none" w:sz="0" w:space="0" w:color="auto"/>
                    <w:left w:val="none" w:sz="0" w:space="0" w:color="auto"/>
                    <w:bottom w:val="none" w:sz="0" w:space="0" w:color="auto"/>
                    <w:right w:val="none" w:sz="0" w:space="0" w:color="auto"/>
                  </w:divBdr>
                  <w:divsChild>
                    <w:div w:id="1586763361">
                      <w:marLeft w:val="750"/>
                      <w:marRight w:val="0"/>
                      <w:marTop w:val="0"/>
                      <w:marBottom w:val="0"/>
                      <w:divBdr>
                        <w:top w:val="none" w:sz="0" w:space="0" w:color="auto"/>
                        <w:left w:val="none" w:sz="0" w:space="0" w:color="auto"/>
                        <w:bottom w:val="none" w:sz="0" w:space="0" w:color="auto"/>
                        <w:right w:val="none" w:sz="0" w:space="0" w:color="auto"/>
                      </w:divBdr>
                    </w:div>
                  </w:divsChild>
                </w:div>
                <w:div w:id="365372531">
                  <w:marLeft w:val="300"/>
                  <w:marRight w:val="0"/>
                  <w:marTop w:val="75"/>
                  <w:marBottom w:val="0"/>
                  <w:divBdr>
                    <w:top w:val="none" w:sz="0" w:space="0" w:color="auto"/>
                    <w:left w:val="none" w:sz="0" w:space="0" w:color="auto"/>
                    <w:bottom w:val="none" w:sz="0" w:space="0" w:color="auto"/>
                    <w:right w:val="none" w:sz="0" w:space="0" w:color="auto"/>
                  </w:divBdr>
                  <w:divsChild>
                    <w:div w:id="391806357">
                      <w:marLeft w:val="750"/>
                      <w:marRight w:val="0"/>
                      <w:marTop w:val="0"/>
                      <w:marBottom w:val="0"/>
                      <w:divBdr>
                        <w:top w:val="none" w:sz="0" w:space="0" w:color="auto"/>
                        <w:left w:val="none" w:sz="0" w:space="0" w:color="auto"/>
                        <w:bottom w:val="none" w:sz="0" w:space="0" w:color="auto"/>
                        <w:right w:val="none" w:sz="0" w:space="0" w:color="auto"/>
                      </w:divBdr>
                    </w:div>
                    <w:div w:id="1691108515">
                      <w:marLeft w:val="750"/>
                      <w:marRight w:val="0"/>
                      <w:marTop w:val="0"/>
                      <w:marBottom w:val="0"/>
                      <w:divBdr>
                        <w:top w:val="none" w:sz="0" w:space="0" w:color="auto"/>
                        <w:left w:val="none" w:sz="0" w:space="0" w:color="auto"/>
                        <w:bottom w:val="none" w:sz="0" w:space="0" w:color="auto"/>
                        <w:right w:val="none" w:sz="0" w:space="0" w:color="auto"/>
                      </w:divBdr>
                    </w:div>
                    <w:div w:id="1244298700">
                      <w:marLeft w:val="750"/>
                      <w:marRight w:val="0"/>
                      <w:marTop w:val="0"/>
                      <w:marBottom w:val="0"/>
                      <w:divBdr>
                        <w:top w:val="none" w:sz="0" w:space="0" w:color="auto"/>
                        <w:left w:val="none" w:sz="0" w:space="0" w:color="auto"/>
                        <w:bottom w:val="none" w:sz="0" w:space="0" w:color="auto"/>
                        <w:right w:val="none" w:sz="0" w:space="0" w:color="auto"/>
                      </w:divBdr>
                    </w:div>
                  </w:divsChild>
                </w:div>
                <w:div w:id="1677415921">
                  <w:marLeft w:val="300"/>
                  <w:marRight w:val="0"/>
                  <w:marTop w:val="75"/>
                  <w:marBottom w:val="0"/>
                  <w:divBdr>
                    <w:top w:val="none" w:sz="0" w:space="0" w:color="auto"/>
                    <w:left w:val="none" w:sz="0" w:space="0" w:color="auto"/>
                    <w:bottom w:val="none" w:sz="0" w:space="0" w:color="auto"/>
                    <w:right w:val="none" w:sz="0" w:space="0" w:color="auto"/>
                  </w:divBdr>
                  <w:divsChild>
                    <w:div w:id="1400665109">
                      <w:marLeft w:val="750"/>
                      <w:marRight w:val="0"/>
                      <w:marTop w:val="0"/>
                      <w:marBottom w:val="0"/>
                      <w:divBdr>
                        <w:top w:val="none" w:sz="0" w:space="0" w:color="auto"/>
                        <w:left w:val="none" w:sz="0" w:space="0" w:color="auto"/>
                        <w:bottom w:val="none" w:sz="0" w:space="0" w:color="auto"/>
                        <w:right w:val="none" w:sz="0" w:space="0" w:color="auto"/>
                      </w:divBdr>
                    </w:div>
                  </w:divsChild>
                </w:div>
                <w:div w:id="1510216251">
                  <w:marLeft w:val="300"/>
                  <w:marRight w:val="0"/>
                  <w:marTop w:val="75"/>
                  <w:marBottom w:val="0"/>
                  <w:divBdr>
                    <w:top w:val="none" w:sz="0" w:space="0" w:color="auto"/>
                    <w:left w:val="none" w:sz="0" w:space="0" w:color="auto"/>
                    <w:bottom w:val="none" w:sz="0" w:space="0" w:color="auto"/>
                    <w:right w:val="none" w:sz="0" w:space="0" w:color="auto"/>
                  </w:divBdr>
                  <w:divsChild>
                    <w:div w:id="236206507">
                      <w:marLeft w:val="750"/>
                      <w:marRight w:val="0"/>
                      <w:marTop w:val="0"/>
                      <w:marBottom w:val="0"/>
                      <w:divBdr>
                        <w:top w:val="none" w:sz="0" w:space="0" w:color="auto"/>
                        <w:left w:val="none" w:sz="0" w:space="0" w:color="auto"/>
                        <w:bottom w:val="none" w:sz="0" w:space="0" w:color="auto"/>
                        <w:right w:val="none" w:sz="0" w:space="0" w:color="auto"/>
                      </w:divBdr>
                    </w:div>
                    <w:div w:id="1562251391">
                      <w:marLeft w:val="750"/>
                      <w:marRight w:val="0"/>
                      <w:marTop w:val="0"/>
                      <w:marBottom w:val="0"/>
                      <w:divBdr>
                        <w:top w:val="none" w:sz="0" w:space="0" w:color="auto"/>
                        <w:left w:val="none" w:sz="0" w:space="0" w:color="auto"/>
                        <w:bottom w:val="none" w:sz="0" w:space="0" w:color="auto"/>
                        <w:right w:val="none" w:sz="0" w:space="0" w:color="auto"/>
                      </w:divBdr>
                    </w:div>
                  </w:divsChild>
                </w:div>
                <w:div w:id="1272664505">
                  <w:marLeft w:val="300"/>
                  <w:marRight w:val="0"/>
                  <w:marTop w:val="75"/>
                  <w:marBottom w:val="0"/>
                  <w:divBdr>
                    <w:top w:val="none" w:sz="0" w:space="0" w:color="auto"/>
                    <w:left w:val="none" w:sz="0" w:space="0" w:color="auto"/>
                    <w:bottom w:val="none" w:sz="0" w:space="0" w:color="auto"/>
                    <w:right w:val="none" w:sz="0" w:space="0" w:color="auto"/>
                  </w:divBdr>
                  <w:divsChild>
                    <w:div w:id="2142729319">
                      <w:marLeft w:val="750"/>
                      <w:marRight w:val="0"/>
                      <w:marTop w:val="0"/>
                      <w:marBottom w:val="0"/>
                      <w:divBdr>
                        <w:top w:val="none" w:sz="0" w:space="0" w:color="auto"/>
                        <w:left w:val="none" w:sz="0" w:space="0" w:color="auto"/>
                        <w:bottom w:val="none" w:sz="0" w:space="0" w:color="auto"/>
                        <w:right w:val="none" w:sz="0" w:space="0" w:color="auto"/>
                      </w:divBdr>
                    </w:div>
                  </w:divsChild>
                </w:div>
                <w:div w:id="1444494499">
                  <w:marLeft w:val="300"/>
                  <w:marRight w:val="0"/>
                  <w:marTop w:val="75"/>
                  <w:marBottom w:val="0"/>
                  <w:divBdr>
                    <w:top w:val="none" w:sz="0" w:space="0" w:color="auto"/>
                    <w:left w:val="none" w:sz="0" w:space="0" w:color="auto"/>
                    <w:bottom w:val="none" w:sz="0" w:space="0" w:color="auto"/>
                    <w:right w:val="none" w:sz="0" w:space="0" w:color="auto"/>
                  </w:divBdr>
                  <w:divsChild>
                    <w:div w:id="924723555">
                      <w:marLeft w:val="750"/>
                      <w:marRight w:val="0"/>
                      <w:marTop w:val="0"/>
                      <w:marBottom w:val="0"/>
                      <w:divBdr>
                        <w:top w:val="none" w:sz="0" w:space="0" w:color="auto"/>
                        <w:left w:val="none" w:sz="0" w:space="0" w:color="auto"/>
                        <w:bottom w:val="none" w:sz="0" w:space="0" w:color="auto"/>
                        <w:right w:val="none" w:sz="0" w:space="0" w:color="auto"/>
                      </w:divBdr>
                    </w:div>
                  </w:divsChild>
                </w:div>
                <w:div w:id="1136800957">
                  <w:marLeft w:val="300"/>
                  <w:marRight w:val="0"/>
                  <w:marTop w:val="75"/>
                  <w:marBottom w:val="0"/>
                  <w:divBdr>
                    <w:top w:val="none" w:sz="0" w:space="0" w:color="auto"/>
                    <w:left w:val="none" w:sz="0" w:space="0" w:color="auto"/>
                    <w:bottom w:val="none" w:sz="0" w:space="0" w:color="auto"/>
                    <w:right w:val="none" w:sz="0" w:space="0" w:color="auto"/>
                  </w:divBdr>
                  <w:divsChild>
                    <w:div w:id="1477800649">
                      <w:marLeft w:val="750"/>
                      <w:marRight w:val="0"/>
                      <w:marTop w:val="0"/>
                      <w:marBottom w:val="0"/>
                      <w:divBdr>
                        <w:top w:val="none" w:sz="0" w:space="0" w:color="auto"/>
                        <w:left w:val="none" w:sz="0" w:space="0" w:color="auto"/>
                        <w:bottom w:val="none" w:sz="0" w:space="0" w:color="auto"/>
                        <w:right w:val="none" w:sz="0" w:space="0" w:color="auto"/>
                      </w:divBdr>
                    </w:div>
                  </w:divsChild>
                </w:div>
                <w:div w:id="1399671186">
                  <w:marLeft w:val="300"/>
                  <w:marRight w:val="0"/>
                  <w:marTop w:val="75"/>
                  <w:marBottom w:val="0"/>
                  <w:divBdr>
                    <w:top w:val="none" w:sz="0" w:space="0" w:color="auto"/>
                    <w:left w:val="none" w:sz="0" w:space="0" w:color="auto"/>
                    <w:bottom w:val="none" w:sz="0" w:space="0" w:color="auto"/>
                    <w:right w:val="none" w:sz="0" w:space="0" w:color="auto"/>
                  </w:divBdr>
                </w:div>
                <w:div w:id="1801875622">
                  <w:marLeft w:val="300"/>
                  <w:marRight w:val="0"/>
                  <w:marTop w:val="75"/>
                  <w:marBottom w:val="0"/>
                  <w:divBdr>
                    <w:top w:val="none" w:sz="0" w:space="0" w:color="auto"/>
                    <w:left w:val="none" w:sz="0" w:space="0" w:color="auto"/>
                    <w:bottom w:val="none" w:sz="0" w:space="0" w:color="auto"/>
                    <w:right w:val="none" w:sz="0" w:space="0" w:color="auto"/>
                  </w:divBdr>
                  <w:divsChild>
                    <w:div w:id="198398467">
                      <w:marLeft w:val="750"/>
                      <w:marRight w:val="0"/>
                      <w:marTop w:val="0"/>
                      <w:marBottom w:val="0"/>
                      <w:divBdr>
                        <w:top w:val="none" w:sz="0" w:space="0" w:color="auto"/>
                        <w:left w:val="none" w:sz="0" w:space="0" w:color="auto"/>
                        <w:bottom w:val="none" w:sz="0" w:space="0" w:color="auto"/>
                        <w:right w:val="none" w:sz="0" w:space="0" w:color="auto"/>
                      </w:divBdr>
                    </w:div>
                    <w:div w:id="1359114244">
                      <w:marLeft w:val="750"/>
                      <w:marRight w:val="0"/>
                      <w:marTop w:val="0"/>
                      <w:marBottom w:val="0"/>
                      <w:divBdr>
                        <w:top w:val="none" w:sz="0" w:space="0" w:color="auto"/>
                        <w:left w:val="none" w:sz="0" w:space="0" w:color="auto"/>
                        <w:bottom w:val="none" w:sz="0" w:space="0" w:color="auto"/>
                        <w:right w:val="none" w:sz="0" w:space="0" w:color="auto"/>
                      </w:divBdr>
                    </w:div>
                  </w:divsChild>
                </w:div>
                <w:div w:id="1856380650">
                  <w:marLeft w:val="300"/>
                  <w:marRight w:val="0"/>
                  <w:marTop w:val="75"/>
                  <w:marBottom w:val="0"/>
                  <w:divBdr>
                    <w:top w:val="none" w:sz="0" w:space="0" w:color="auto"/>
                    <w:left w:val="none" w:sz="0" w:space="0" w:color="auto"/>
                    <w:bottom w:val="none" w:sz="0" w:space="0" w:color="auto"/>
                    <w:right w:val="none" w:sz="0" w:space="0" w:color="auto"/>
                  </w:divBdr>
                  <w:divsChild>
                    <w:div w:id="764113944">
                      <w:marLeft w:val="750"/>
                      <w:marRight w:val="0"/>
                      <w:marTop w:val="0"/>
                      <w:marBottom w:val="0"/>
                      <w:divBdr>
                        <w:top w:val="none" w:sz="0" w:space="0" w:color="auto"/>
                        <w:left w:val="none" w:sz="0" w:space="0" w:color="auto"/>
                        <w:bottom w:val="none" w:sz="0" w:space="0" w:color="auto"/>
                        <w:right w:val="none" w:sz="0" w:space="0" w:color="auto"/>
                      </w:divBdr>
                    </w:div>
                  </w:divsChild>
                </w:div>
                <w:div w:id="1316303230">
                  <w:marLeft w:val="300"/>
                  <w:marRight w:val="0"/>
                  <w:marTop w:val="75"/>
                  <w:marBottom w:val="0"/>
                  <w:divBdr>
                    <w:top w:val="none" w:sz="0" w:space="0" w:color="auto"/>
                    <w:left w:val="none" w:sz="0" w:space="0" w:color="auto"/>
                    <w:bottom w:val="none" w:sz="0" w:space="0" w:color="auto"/>
                    <w:right w:val="none" w:sz="0" w:space="0" w:color="auto"/>
                  </w:divBdr>
                  <w:divsChild>
                    <w:div w:id="324941253">
                      <w:marLeft w:val="750"/>
                      <w:marRight w:val="0"/>
                      <w:marTop w:val="0"/>
                      <w:marBottom w:val="0"/>
                      <w:divBdr>
                        <w:top w:val="none" w:sz="0" w:space="0" w:color="auto"/>
                        <w:left w:val="none" w:sz="0" w:space="0" w:color="auto"/>
                        <w:bottom w:val="none" w:sz="0" w:space="0" w:color="auto"/>
                        <w:right w:val="none" w:sz="0" w:space="0" w:color="auto"/>
                      </w:divBdr>
                    </w:div>
                    <w:div w:id="1685324811">
                      <w:marLeft w:val="750"/>
                      <w:marRight w:val="0"/>
                      <w:marTop w:val="0"/>
                      <w:marBottom w:val="0"/>
                      <w:divBdr>
                        <w:top w:val="none" w:sz="0" w:space="0" w:color="auto"/>
                        <w:left w:val="none" w:sz="0" w:space="0" w:color="auto"/>
                        <w:bottom w:val="none" w:sz="0" w:space="0" w:color="auto"/>
                        <w:right w:val="none" w:sz="0" w:space="0" w:color="auto"/>
                      </w:divBdr>
                    </w:div>
                    <w:div w:id="891502652">
                      <w:marLeft w:val="750"/>
                      <w:marRight w:val="0"/>
                      <w:marTop w:val="0"/>
                      <w:marBottom w:val="0"/>
                      <w:divBdr>
                        <w:top w:val="none" w:sz="0" w:space="0" w:color="auto"/>
                        <w:left w:val="none" w:sz="0" w:space="0" w:color="auto"/>
                        <w:bottom w:val="none" w:sz="0" w:space="0" w:color="auto"/>
                        <w:right w:val="none" w:sz="0" w:space="0" w:color="auto"/>
                      </w:divBdr>
                    </w:div>
                  </w:divsChild>
                </w:div>
                <w:div w:id="688603621">
                  <w:marLeft w:val="300"/>
                  <w:marRight w:val="0"/>
                  <w:marTop w:val="75"/>
                  <w:marBottom w:val="0"/>
                  <w:divBdr>
                    <w:top w:val="none" w:sz="0" w:space="0" w:color="auto"/>
                    <w:left w:val="none" w:sz="0" w:space="0" w:color="auto"/>
                    <w:bottom w:val="none" w:sz="0" w:space="0" w:color="auto"/>
                    <w:right w:val="none" w:sz="0" w:space="0" w:color="auto"/>
                  </w:divBdr>
                  <w:divsChild>
                    <w:div w:id="912741119">
                      <w:marLeft w:val="750"/>
                      <w:marRight w:val="0"/>
                      <w:marTop w:val="0"/>
                      <w:marBottom w:val="0"/>
                      <w:divBdr>
                        <w:top w:val="none" w:sz="0" w:space="0" w:color="auto"/>
                        <w:left w:val="none" w:sz="0" w:space="0" w:color="auto"/>
                        <w:bottom w:val="none" w:sz="0" w:space="0" w:color="auto"/>
                        <w:right w:val="none" w:sz="0" w:space="0" w:color="auto"/>
                      </w:divBdr>
                    </w:div>
                  </w:divsChild>
                </w:div>
                <w:div w:id="2050834437">
                  <w:marLeft w:val="300"/>
                  <w:marRight w:val="0"/>
                  <w:marTop w:val="75"/>
                  <w:marBottom w:val="0"/>
                  <w:divBdr>
                    <w:top w:val="none" w:sz="0" w:space="0" w:color="auto"/>
                    <w:left w:val="none" w:sz="0" w:space="0" w:color="auto"/>
                    <w:bottom w:val="none" w:sz="0" w:space="0" w:color="auto"/>
                    <w:right w:val="none" w:sz="0" w:space="0" w:color="auto"/>
                  </w:divBdr>
                  <w:divsChild>
                    <w:div w:id="111288958">
                      <w:marLeft w:val="750"/>
                      <w:marRight w:val="0"/>
                      <w:marTop w:val="0"/>
                      <w:marBottom w:val="0"/>
                      <w:divBdr>
                        <w:top w:val="none" w:sz="0" w:space="0" w:color="auto"/>
                        <w:left w:val="none" w:sz="0" w:space="0" w:color="auto"/>
                        <w:bottom w:val="none" w:sz="0" w:space="0" w:color="auto"/>
                        <w:right w:val="none" w:sz="0" w:space="0" w:color="auto"/>
                      </w:divBdr>
                    </w:div>
                    <w:div w:id="1611934863">
                      <w:marLeft w:val="750"/>
                      <w:marRight w:val="0"/>
                      <w:marTop w:val="0"/>
                      <w:marBottom w:val="0"/>
                      <w:divBdr>
                        <w:top w:val="none" w:sz="0" w:space="0" w:color="auto"/>
                        <w:left w:val="none" w:sz="0" w:space="0" w:color="auto"/>
                        <w:bottom w:val="none" w:sz="0" w:space="0" w:color="auto"/>
                        <w:right w:val="none" w:sz="0" w:space="0" w:color="auto"/>
                      </w:divBdr>
                    </w:div>
                  </w:divsChild>
                </w:div>
                <w:div w:id="1482498259">
                  <w:marLeft w:val="300"/>
                  <w:marRight w:val="0"/>
                  <w:marTop w:val="75"/>
                  <w:marBottom w:val="0"/>
                  <w:divBdr>
                    <w:top w:val="none" w:sz="0" w:space="0" w:color="auto"/>
                    <w:left w:val="none" w:sz="0" w:space="0" w:color="auto"/>
                    <w:bottom w:val="none" w:sz="0" w:space="0" w:color="auto"/>
                    <w:right w:val="none" w:sz="0" w:space="0" w:color="auto"/>
                  </w:divBdr>
                  <w:divsChild>
                    <w:div w:id="208803690">
                      <w:marLeft w:val="750"/>
                      <w:marRight w:val="0"/>
                      <w:marTop w:val="0"/>
                      <w:marBottom w:val="0"/>
                      <w:divBdr>
                        <w:top w:val="none" w:sz="0" w:space="0" w:color="auto"/>
                        <w:left w:val="none" w:sz="0" w:space="0" w:color="auto"/>
                        <w:bottom w:val="none" w:sz="0" w:space="0" w:color="auto"/>
                        <w:right w:val="none" w:sz="0" w:space="0" w:color="auto"/>
                      </w:divBdr>
                    </w:div>
                  </w:divsChild>
                </w:div>
                <w:div w:id="1959214980">
                  <w:marLeft w:val="300"/>
                  <w:marRight w:val="0"/>
                  <w:marTop w:val="75"/>
                  <w:marBottom w:val="0"/>
                  <w:divBdr>
                    <w:top w:val="none" w:sz="0" w:space="0" w:color="auto"/>
                    <w:left w:val="none" w:sz="0" w:space="0" w:color="auto"/>
                    <w:bottom w:val="none" w:sz="0" w:space="0" w:color="auto"/>
                    <w:right w:val="none" w:sz="0" w:space="0" w:color="auto"/>
                  </w:divBdr>
                  <w:divsChild>
                    <w:div w:id="1384869145">
                      <w:marLeft w:val="750"/>
                      <w:marRight w:val="0"/>
                      <w:marTop w:val="0"/>
                      <w:marBottom w:val="0"/>
                      <w:divBdr>
                        <w:top w:val="none" w:sz="0" w:space="0" w:color="auto"/>
                        <w:left w:val="none" w:sz="0" w:space="0" w:color="auto"/>
                        <w:bottom w:val="none" w:sz="0" w:space="0" w:color="auto"/>
                        <w:right w:val="none" w:sz="0" w:space="0" w:color="auto"/>
                      </w:divBdr>
                    </w:div>
                  </w:divsChild>
                </w:div>
                <w:div w:id="149829431">
                  <w:marLeft w:val="300"/>
                  <w:marRight w:val="0"/>
                  <w:marTop w:val="75"/>
                  <w:marBottom w:val="0"/>
                  <w:divBdr>
                    <w:top w:val="none" w:sz="0" w:space="0" w:color="auto"/>
                    <w:left w:val="none" w:sz="0" w:space="0" w:color="auto"/>
                    <w:bottom w:val="none" w:sz="0" w:space="0" w:color="auto"/>
                    <w:right w:val="none" w:sz="0" w:space="0" w:color="auto"/>
                  </w:divBdr>
                  <w:divsChild>
                    <w:div w:id="943926288">
                      <w:marLeft w:val="750"/>
                      <w:marRight w:val="0"/>
                      <w:marTop w:val="0"/>
                      <w:marBottom w:val="0"/>
                      <w:divBdr>
                        <w:top w:val="none" w:sz="0" w:space="0" w:color="auto"/>
                        <w:left w:val="none" w:sz="0" w:space="0" w:color="auto"/>
                        <w:bottom w:val="none" w:sz="0" w:space="0" w:color="auto"/>
                        <w:right w:val="none" w:sz="0" w:space="0" w:color="auto"/>
                      </w:divBdr>
                    </w:div>
                  </w:divsChild>
                </w:div>
                <w:div w:id="1459181775">
                  <w:marLeft w:val="300"/>
                  <w:marRight w:val="0"/>
                  <w:marTop w:val="75"/>
                  <w:marBottom w:val="0"/>
                  <w:divBdr>
                    <w:top w:val="none" w:sz="0" w:space="0" w:color="auto"/>
                    <w:left w:val="none" w:sz="0" w:space="0" w:color="auto"/>
                    <w:bottom w:val="none" w:sz="0" w:space="0" w:color="auto"/>
                    <w:right w:val="none" w:sz="0" w:space="0" w:color="auto"/>
                  </w:divBdr>
                </w:div>
                <w:div w:id="310254824">
                  <w:marLeft w:val="300"/>
                  <w:marRight w:val="0"/>
                  <w:marTop w:val="75"/>
                  <w:marBottom w:val="0"/>
                  <w:divBdr>
                    <w:top w:val="none" w:sz="0" w:space="0" w:color="auto"/>
                    <w:left w:val="none" w:sz="0" w:space="0" w:color="auto"/>
                    <w:bottom w:val="none" w:sz="0" w:space="0" w:color="auto"/>
                    <w:right w:val="none" w:sz="0" w:space="0" w:color="auto"/>
                  </w:divBdr>
                  <w:divsChild>
                    <w:div w:id="445656351">
                      <w:marLeft w:val="750"/>
                      <w:marRight w:val="0"/>
                      <w:marTop w:val="0"/>
                      <w:marBottom w:val="0"/>
                      <w:divBdr>
                        <w:top w:val="none" w:sz="0" w:space="0" w:color="auto"/>
                        <w:left w:val="none" w:sz="0" w:space="0" w:color="auto"/>
                        <w:bottom w:val="none" w:sz="0" w:space="0" w:color="auto"/>
                        <w:right w:val="none" w:sz="0" w:space="0" w:color="auto"/>
                      </w:divBdr>
                    </w:div>
                    <w:div w:id="614287522">
                      <w:marLeft w:val="750"/>
                      <w:marRight w:val="0"/>
                      <w:marTop w:val="0"/>
                      <w:marBottom w:val="0"/>
                      <w:divBdr>
                        <w:top w:val="none" w:sz="0" w:space="0" w:color="auto"/>
                        <w:left w:val="none" w:sz="0" w:space="0" w:color="auto"/>
                        <w:bottom w:val="none" w:sz="0" w:space="0" w:color="auto"/>
                        <w:right w:val="none" w:sz="0" w:space="0" w:color="auto"/>
                      </w:divBdr>
                    </w:div>
                  </w:divsChild>
                </w:div>
                <w:div w:id="1569343701">
                  <w:marLeft w:val="300"/>
                  <w:marRight w:val="0"/>
                  <w:marTop w:val="75"/>
                  <w:marBottom w:val="0"/>
                  <w:divBdr>
                    <w:top w:val="none" w:sz="0" w:space="0" w:color="auto"/>
                    <w:left w:val="none" w:sz="0" w:space="0" w:color="auto"/>
                    <w:bottom w:val="none" w:sz="0" w:space="0" w:color="auto"/>
                    <w:right w:val="none" w:sz="0" w:space="0" w:color="auto"/>
                  </w:divBdr>
                  <w:divsChild>
                    <w:div w:id="2115975024">
                      <w:marLeft w:val="750"/>
                      <w:marRight w:val="0"/>
                      <w:marTop w:val="0"/>
                      <w:marBottom w:val="0"/>
                      <w:divBdr>
                        <w:top w:val="none" w:sz="0" w:space="0" w:color="auto"/>
                        <w:left w:val="none" w:sz="0" w:space="0" w:color="auto"/>
                        <w:bottom w:val="none" w:sz="0" w:space="0" w:color="auto"/>
                        <w:right w:val="none" w:sz="0" w:space="0" w:color="auto"/>
                      </w:divBdr>
                    </w:div>
                  </w:divsChild>
                </w:div>
                <w:div w:id="1889411638">
                  <w:marLeft w:val="300"/>
                  <w:marRight w:val="0"/>
                  <w:marTop w:val="75"/>
                  <w:marBottom w:val="0"/>
                  <w:divBdr>
                    <w:top w:val="none" w:sz="0" w:space="0" w:color="auto"/>
                    <w:left w:val="none" w:sz="0" w:space="0" w:color="auto"/>
                    <w:bottom w:val="none" w:sz="0" w:space="0" w:color="auto"/>
                    <w:right w:val="none" w:sz="0" w:space="0" w:color="auto"/>
                  </w:divBdr>
                  <w:divsChild>
                    <w:div w:id="801339955">
                      <w:marLeft w:val="750"/>
                      <w:marRight w:val="0"/>
                      <w:marTop w:val="0"/>
                      <w:marBottom w:val="0"/>
                      <w:divBdr>
                        <w:top w:val="none" w:sz="0" w:space="0" w:color="auto"/>
                        <w:left w:val="none" w:sz="0" w:space="0" w:color="auto"/>
                        <w:bottom w:val="none" w:sz="0" w:space="0" w:color="auto"/>
                        <w:right w:val="none" w:sz="0" w:space="0" w:color="auto"/>
                      </w:divBdr>
                    </w:div>
                    <w:div w:id="893197942">
                      <w:marLeft w:val="750"/>
                      <w:marRight w:val="0"/>
                      <w:marTop w:val="0"/>
                      <w:marBottom w:val="0"/>
                      <w:divBdr>
                        <w:top w:val="none" w:sz="0" w:space="0" w:color="auto"/>
                        <w:left w:val="none" w:sz="0" w:space="0" w:color="auto"/>
                        <w:bottom w:val="none" w:sz="0" w:space="0" w:color="auto"/>
                        <w:right w:val="none" w:sz="0" w:space="0" w:color="auto"/>
                      </w:divBdr>
                    </w:div>
                    <w:div w:id="894588480">
                      <w:marLeft w:val="750"/>
                      <w:marRight w:val="0"/>
                      <w:marTop w:val="0"/>
                      <w:marBottom w:val="0"/>
                      <w:divBdr>
                        <w:top w:val="none" w:sz="0" w:space="0" w:color="auto"/>
                        <w:left w:val="none" w:sz="0" w:space="0" w:color="auto"/>
                        <w:bottom w:val="none" w:sz="0" w:space="0" w:color="auto"/>
                        <w:right w:val="none" w:sz="0" w:space="0" w:color="auto"/>
                      </w:divBdr>
                    </w:div>
                  </w:divsChild>
                </w:div>
                <w:div w:id="1490486263">
                  <w:marLeft w:val="300"/>
                  <w:marRight w:val="0"/>
                  <w:marTop w:val="75"/>
                  <w:marBottom w:val="0"/>
                  <w:divBdr>
                    <w:top w:val="none" w:sz="0" w:space="0" w:color="auto"/>
                    <w:left w:val="none" w:sz="0" w:space="0" w:color="auto"/>
                    <w:bottom w:val="none" w:sz="0" w:space="0" w:color="auto"/>
                    <w:right w:val="none" w:sz="0" w:space="0" w:color="auto"/>
                  </w:divBdr>
                  <w:divsChild>
                    <w:div w:id="1911621324">
                      <w:marLeft w:val="750"/>
                      <w:marRight w:val="0"/>
                      <w:marTop w:val="0"/>
                      <w:marBottom w:val="0"/>
                      <w:divBdr>
                        <w:top w:val="none" w:sz="0" w:space="0" w:color="auto"/>
                        <w:left w:val="none" w:sz="0" w:space="0" w:color="auto"/>
                        <w:bottom w:val="none" w:sz="0" w:space="0" w:color="auto"/>
                        <w:right w:val="none" w:sz="0" w:space="0" w:color="auto"/>
                      </w:divBdr>
                    </w:div>
                  </w:divsChild>
                </w:div>
                <w:div w:id="365954210">
                  <w:marLeft w:val="300"/>
                  <w:marRight w:val="0"/>
                  <w:marTop w:val="75"/>
                  <w:marBottom w:val="0"/>
                  <w:divBdr>
                    <w:top w:val="none" w:sz="0" w:space="0" w:color="auto"/>
                    <w:left w:val="none" w:sz="0" w:space="0" w:color="auto"/>
                    <w:bottom w:val="none" w:sz="0" w:space="0" w:color="auto"/>
                    <w:right w:val="none" w:sz="0" w:space="0" w:color="auto"/>
                  </w:divBdr>
                  <w:divsChild>
                    <w:div w:id="772437145">
                      <w:marLeft w:val="750"/>
                      <w:marRight w:val="0"/>
                      <w:marTop w:val="0"/>
                      <w:marBottom w:val="0"/>
                      <w:divBdr>
                        <w:top w:val="none" w:sz="0" w:space="0" w:color="auto"/>
                        <w:left w:val="none" w:sz="0" w:space="0" w:color="auto"/>
                        <w:bottom w:val="none" w:sz="0" w:space="0" w:color="auto"/>
                        <w:right w:val="none" w:sz="0" w:space="0" w:color="auto"/>
                      </w:divBdr>
                    </w:div>
                    <w:div w:id="858012827">
                      <w:marLeft w:val="750"/>
                      <w:marRight w:val="0"/>
                      <w:marTop w:val="0"/>
                      <w:marBottom w:val="0"/>
                      <w:divBdr>
                        <w:top w:val="none" w:sz="0" w:space="0" w:color="auto"/>
                        <w:left w:val="none" w:sz="0" w:space="0" w:color="auto"/>
                        <w:bottom w:val="none" w:sz="0" w:space="0" w:color="auto"/>
                        <w:right w:val="none" w:sz="0" w:space="0" w:color="auto"/>
                      </w:divBdr>
                    </w:div>
                  </w:divsChild>
                </w:div>
                <w:div w:id="1380587466">
                  <w:marLeft w:val="300"/>
                  <w:marRight w:val="0"/>
                  <w:marTop w:val="75"/>
                  <w:marBottom w:val="0"/>
                  <w:divBdr>
                    <w:top w:val="none" w:sz="0" w:space="0" w:color="auto"/>
                    <w:left w:val="none" w:sz="0" w:space="0" w:color="auto"/>
                    <w:bottom w:val="none" w:sz="0" w:space="0" w:color="auto"/>
                    <w:right w:val="none" w:sz="0" w:space="0" w:color="auto"/>
                  </w:divBdr>
                  <w:divsChild>
                    <w:div w:id="1102921351">
                      <w:marLeft w:val="750"/>
                      <w:marRight w:val="0"/>
                      <w:marTop w:val="0"/>
                      <w:marBottom w:val="0"/>
                      <w:divBdr>
                        <w:top w:val="none" w:sz="0" w:space="0" w:color="auto"/>
                        <w:left w:val="none" w:sz="0" w:space="0" w:color="auto"/>
                        <w:bottom w:val="none" w:sz="0" w:space="0" w:color="auto"/>
                        <w:right w:val="none" w:sz="0" w:space="0" w:color="auto"/>
                      </w:divBdr>
                    </w:div>
                  </w:divsChild>
                </w:div>
                <w:div w:id="697317021">
                  <w:marLeft w:val="300"/>
                  <w:marRight w:val="0"/>
                  <w:marTop w:val="75"/>
                  <w:marBottom w:val="0"/>
                  <w:divBdr>
                    <w:top w:val="none" w:sz="0" w:space="0" w:color="auto"/>
                    <w:left w:val="none" w:sz="0" w:space="0" w:color="auto"/>
                    <w:bottom w:val="none" w:sz="0" w:space="0" w:color="auto"/>
                    <w:right w:val="none" w:sz="0" w:space="0" w:color="auto"/>
                  </w:divBdr>
                  <w:divsChild>
                    <w:div w:id="503473494">
                      <w:marLeft w:val="750"/>
                      <w:marRight w:val="0"/>
                      <w:marTop w:val="0"/>
                      <w:marBottom w:val="0"/>
                      <w:divBdr>
                        <w:top w:val="none" w:sz="0" w:space="0" w:color="auto"/>
                        <w:left w:val="none" w:sz="0" w:space="0" w:color="auto"/>
                        <w:bottom w:val="none" w:sz="0" w:space="0" w:color="auto"/>
                        <w:right w:val="none" w:sz="0" w:space="0" w:color="auto"/>
                      </w:divBdr>
                    </w:div>
                  </w:divsChild>
                </w:div>
                <w:div w:id="1950165033">
                  <w:marLeft w:val="300"/>
                  <w:marRight w:val="0"/>
                  <w:marTop w:val="75"/>
                  <w:marBottom w:val="0"/>
                  <w:divBdr>
                    <w:top w:val="none" w:sz="0" w:space="0" w:color="auto"/>
                    <w:left w:val="none" w:sz="0" w:space="0" w:color="auto"/>
                    <w:bottom w:val="none" w:sz="0" w:space="0" w:color="auto"/>
                    <w:right w:val="none" w:sz="0" w:space="0" w:color="auto"/>
                  </w:divBdr>
                  <w:divsChild>
                    <w:div w:id="1224485500">
                      <w:marLeft w:val="750"/>
                      <w:marRight w:val="0"/>
                      <w:marTop w:val="0"/>
                      <w:marBottom w:val="0"/>
                      <w:divBdr>
                        <w:top w:val="none" w:sz="0" w:space="0" w:color="auto"/>
                        <w:left w:val="none" w:sz="0" w:space="0" w:color="auto"/>
                        <w:bottom w:val="none" w:sz="0" w:space="0" w:color="auto"/>
                        <w:right w:val="none" w:sz="0" w:space="0" w:color="auto"/>
                      </w:divBdr>
                    </w:div>
                  </w:divsChild>
                </w:div>
                <w:div w:id="1393849320">
                  <w:marLeft w:val="300"/>
                  <w:marRight w:val="0"/>
                  <w:marTop w:val="75"/>
                  <w:marBottom w:val="0"/>
                  <w:divBdr>
                    <w:top w:val="none" w:sz="0" w:space="0" w:color="auto"/>
                    <w:left w:val="none" w:sz="0" w:space="0" w:color="auto"/>
                    <w:bottom w:val="none" w:sz="0" w:space="0" w:color="auto"/>
                    <w:right w:val="none" w:sz="0" w:space="0" w:color="auto"/>
                  </w:divBdr>
                </w:div>
                <w:div w:id="496310174">
                  <w:marLeft w:val="300"/>
                  <w:marRight w:val="0"/>
                  <w:marTop w:val="75"/>
                  <w:marBottom w:val="0"/>
                  <w:divBdr>
                    <w:top w:val="none" w:sz="0" w:space="0" w:color="auto"/>
                    <w:left w:val="none" w:sz="0" w:space="0" w:color="auto"/>
                    <w:bottom w:val="none" w:sz="0" w:space="0" w:color="auto"/>
                    <w:right w:val="none" w:sz="0" w:space="0" w:color="auto"/>
                  </w:divBdr>
                  <w:divsChild>
                    <w:div w:id="964895221">
                      <w:marLeft w:val="750"/>
                      <w:marRight w:val="0"/>
                      <w:marTop w:val="0"/>
                      <w:marBottom w:val="0"/>
                      <w:divBdr>
                        <w:top w:val="none" w:sz="0" w:space="0" w:color="auto"/>
                        <w:left w:val="none" w:sz="0" w:space="0" w:color="auto"/>
                        <w:bottom w:val="none" w:sz="0" w:space="0" w:color="auto"/>
                        <w:right w:val="none" w:sz="0" w:space="0" w:color="auto"/>
                      </w:divBdr>
                    </w:div>
                    <w:div w:id="1199120310">
                      <w:marLeft w:val="750"/>
                      <w:marRight w:val="0"/>
                      <w:marTop w:val="0"/>
                      <w:marBottom w:val="0"/>
                      <w:divBdr>
                        <w:top w:val="none" w:sz="0" w:space="0" w:color="auto"/>
                        <w:left w:val="none" w:sz="0" w:space="0" w:color="auto"/>
                        <w:bottom w:val="none" w:sz="0" w:space="0" w:color="auto"/>
                        <w:right w:val="none" w:sz="0" w:space="0" w:color="auto"/>
                      </w:divBdr>
                    </w:div>
                  </w:divsChild>
                </w:div>
                <w:div w:id="1671642754">
                  <w:marLeft w:val="300"/>
                  <w:marRight w:val="0"/>
                  <w:marTop w:val="75"/>
                  <w:marBottom w:val="0"/>
                  <w:divBdr>
                    <w:top w:val="none" w:sz="0" w:space="0" w:color="auto"/>
                    <w:left w:val="none" w:sz="0" w:space="0" w:color="auto"/>
                    <w:bottom w:val="none" w:sz="0" w:space="0" w:color="auto"/>
                    <w:right w:val="none" w:sz="0" w:space="0" w:color="auto"/>
                  </w:divBdr>
                  <w:divsChild>
                    <w:div w:id="660082198">
                      <w:marLeft w:val="750"/>
                      <w:marRight w:val="0"/>
                      <w:marTop w:val="0"/>
                      <w:marBottom w:val="0"/>
                      <w:divBdr>
                        <w:top w:val="none" w:sz="0" w:space="0" w:color="auto"/>
                        <w:left w:val="none" w:sz="0" w:space="0" w:color="auto"/>
                        <w:bottom w:val="none" w:sz="0" w:space="0" w:color="auto"/>
                        <w:right w:val="none" w:sz="0" w:space="0" w:color="auto"/>
                      </w:divBdr>
                    </w:div>
                  </w:divsChild>
                </w:div>
                <w:div w:id="945382528">
                  <w:marLeft w:val="300"/>
                  <w:marRight w:val="0"/>
                  <w:marTop w:val="75"/>
                  <w:marBottom w:val="0"/>
                  <w:divBdr>
                    <w:top w:val="none" w:sz="0" w:space="0" w:color="auto"/>
                    <w:left w:val="none" w:sz="0" w:space="0" w:color="auto"/>
                    <w:bottom w:val="none" w:sz="0" w:space="0" w:color="auto"/>
                    <w:right w:val="none" w:sz="0" w:space="0" w:color="auto"/>
                  </w:divBdr>
                  <w:divsChild>
                    <w:div w:id="484712632">
                      <w:marLeft w:val="750"/>
                      <w:marRight w:val="0"/>
                      <w:marTop w:val="0"/>
                      <w:marBottom w:val="0"/>
                      <w:divBdr>
                        <w:top w:val="none" w:sz="0" w:space="0" w:color="auto"/>
                        <w:left w:val="none" w:sz="0" w:space="0" w:color="auto"/>
                        <w:bottom w:val="none" w:sz="0" w:space="0" w:color="auto"/>
                        <w:right w:val="none" w:sz="0" w:space="0" w:color="auto"/>
                      </w:divBdr>
                    </w:div>
                    <w:div w:id="1081101399">
                      <w:marLeft w:val="750"/>
                      <w:marRight w:val="0"/>
                      <w:marTop w:val="0"/>
                      <w:marBottom w:val="0"/>
                      <w:divBdr>
                        <w:top w:val="none" w:sz="0" w:space="0" w:color="auto"/>
                        <w:left w:val="none" w:sz="0" w:space="0" w:color="auto"/>
                        <w:bottom w:val="none" w:sz="0" w:space="0" w:color="auto"/>
                        <w:right w:val="none" w:sz="0" w:space="0" w:color="auto"/>
                      </w:divBdr>
                    </w:div>
                    <w:div w:id="901332944">
                      <w:marLeft w:val="750"/>
                      <w:marRight w:val="0"/>
                      <w:marTop w:val="0"/>
                      <w:marBottom w:val="0"/>
                      <w:divBdr>
                        <w:top w:val="none" w:sz="0" w:space="0" w:color="auto"/>
                        <w:left w:val="none" w:sz="0" w:space="0" w:color="auto"/>
                        <w:bottom w:val="none" w:sz="0" w:space="0" w:color="auto"/>
                        <w:right w:val="none" w:sz="0" w:space="0" w:color="auto"/>
                      </w:divBdr>
                    </w:div>
                  </w:divsChild>
                </w:div>
                <w:div w:id="1772815825">
                  <w:marLeft w:val="300"/>
                  <w:marRight w:val="0"/>
                  <w:marTop w:val="75"/>
                  <w:marBottom w:val="0"/>
                  <w:divBdr>
                    <w:top w:val="none" w:sz="0" w:space="0" w:color="auto"/>
                    <w:left w:val="none" w:sz="0" w:space="0" w:color="auto"/>
                    <w:bottom w:val="none" w:sz="0" w:space="0" w:color="auto"/>
                    <w:right w:val="none" w:sz="0" w:space="0" w:color="auto"/>
                  </w:divBdr>
                  <w:divsChild>
                    <w:div w:id="697508552">
                      <w:marLeft w:val="750"/>
                      <w:marRight w:val="0"/>
                      <w:marTop w:val="0"/>
                      <w:marBottom w:val="0"/>
                      <w:divBdr>
                        <w:top w:val="none" w:sz="0" w:space="0" w:color="auto"/>
                        <w:left w:val="none" w:sz="0" w:space="0" w:color="auto"/>
                        <w:bottom w:val="none" w:sz="0" w:space="0" w:color="auto"/>
                        <w:right w:val="none" w:sz="0" w:space="0" w:color="auto"/>
                      </w:divBdr>
                    </w:div>
                  </w:divsChild>
                </w:div>
                <w:div w:id="1555702652">
                  <w:marLeft w:val="300"/>
                  <w:marRight w:val="0"/>
                  <w:marTop w:val="75"/>
                  <w:marBottom w:val="0"/>
                  <w:divBdr>
                    <w:top w:val="none" w:sz="0" w:space="0" w:color="auto"/>
                    <w:left w:val="none" w:sz="0" w:space="0" w:color="auto"/>
                    <w:bottom w:val="none" w:sz="0" w:space="0" w:color="auto"/>
                    <w:right w:val="none" w:sz="0" w:space="0" w:color="auto"/>
                  </w:divBdr>
                  <w:divsChild>
                    <w:div w:id="700864093">
                      <w:marLeft w:val="750"/>
                      <w:marRight w:val="0"/>
                      <w:marTop w:val="0"/>
                      <w:marBottom w:val="0"/>
                      <w:divBdr>
                        <w:top w:val="none" w:sz="0" w:space="0" w:color="auto"/>
                        <w:left w:val="none" w:sz="0" w:space="0" w:color="auto"/>
                        <w:bottom w:val="none" w:sz="0" w:space="0" w:color="auto"/>
                        <w:right w:val="none" w:sz="0" w:space="0" w:color="auto"/>
                      </w:divBdr>
                    </w:div>
                    <w:div w:id="1337031401">
                      <w:marLeft w:val="750"/>
                      <w:marRight w:val="0"/>
                      <w:marTop w:val="0"/>
                      <w:marBottom w:val="0"/>
                      <w:divBdr>
                        <w:top w:val="none" w:sz="0" w:space="0" w:color="auto"/>
                        <w:left w:val="none" w:sz="0" w:space="0" w:color="auto"/>
                        <w:bottom w:val="none" w:sz="0" w:space="0" w:color="auto"/>
                        <w:right w:val="none" w:sz="0" w:space="0" w:color="auto"/>
                      </w:divBdr>
                    </w:div>
                  </w:divsChild>
                </w:div>
                <w:div w:id="1551920962">
                  <w:marLeft w:val="300"/>
                  <w:marRight w:val="0"/>
                  <w:marTop w:val="75"/>
                  <w:marBottom w:val="0"/>
                  <w:divBdr>
                    <w:top w:val="none" w:sz="0" w:space="0" w:color="auto"/>
                    <w:left w:val="none" w:sz="0" w:space="0" w:color="auto"/>
                    <w:bottom w:val="none" w:sz="0" w:space="0" w:color="auto"/>
                    <w:right w:val="none" w:sz="0" w:space="0" w:color="auto"/>
                  </w:divBdr>
                  <w:divsChild>
                    <w:div w:id="1677029433">
                      <w:marLeft w:val="750"/>
                      <w:marRight w:val="0"/>
                      <w:marTop w:val="0"/>
                      <w:marBottom w:val="0"/>
                      <w:divBdr>
                        <w:top w:val="none" w:sz="0" w:space="0" w:color="auto"/>
                        <w:left w:val="none" w:sz="0" w:space="0" w:color="auto"/>
                        <w:bottom w:val="none" w:sz="0" w:space="0" w:color="auto"/>
                        <w:right w:val="none" w:sz="0" w:space="0" w:color="auto"/>
                      </w:divBdr>
                    </w:div>
                  </w:divsChild>
                </w:div>
                <w:div w:id="681592076">
                  <w:marLeft w:val="300"/>
                  <w:marRight w:val="0"/>
                  <w:marTop w:val="75"/>
                  <w:marBottom w:val="0"/>
                  <w:divBdr>
                    <w:top w:val="none" w:sz="0" w:space="0" w:color="auto"/>
                    <w:left w:val="none" w:sz="0" w:space="0" w:color="auto"/>
                    <w:bottom w:val="none" w:sz="0" w:space="0" w:color="auto"/>
                    <w:right w:val="none" w:sz="0" w:space="0" w:color="auto"/>
                  </w:divBdr>
                  <w:divsChild>
                    <w:div w:id="1584414829">
                      <w:marLeft w:val="750"/>
                      <w:marRight w:val="0"/>
                      <w:marTop w:val="0"/>
                      <w:marBottom w:val="0"/>
                      <w:divBdr>
                        <w:top w:val="none" w:sz="0" w:space="0" w:color="auto"/>
                        <w:left w:val="none" w:sz="0" w:space="0" w:color="auto"/>
                        <w:bottom w:val="none" w:sz="0" w:space="0" w:color="auto"/>
                        <w:right w:val="none" w:sz="0" w:space="0" w:color="auto"/>
                      </w:divBdr>
                    </w:div>
                  </w:divsChild>
                </w:div>
                <w:div w:id="384530871">
                  <w:marLeft w:val="300"/>
                  <w:marRight w:val="0"/>
                  <w:marTop w:val="75"/>
                  <w:marBottom w:val="0"/>
                  <w:divBdr>
                    <w:top w:val="none" w:sz="0" w:space="0" w:color="auto"/>
                    <w:left w:val="none" w:sz="0" w:space="0" w:color="auto"/>
                    <w:bottom w:val="none" w:sz="0" w:space="0" w:color="auto"/>
                    <w:right w:val="none" w:sz="0" w:space="0" w:color="auto"/>
                  </w:divBdr>
                  <w:divsChild>
                    <w:div w:id="1787389966">
                      <w:marLeft w:val="750"/>
                      <w:marRight w:val="0"/>
                      <w:marTop w:val="0"/>
                      <w:marBottom w:val="0"/>
                      <w:divBdr>
                        <w:top w:val="none" w:sz="0" w:space="0" w:color="auto"/>
                        <w:left w:val="none" w:sz="0" w:space="0" w:color="auto"/>
                        <w:bottom w:val="none" w:sz="0" w:space="0" w:color="auto"/>
                        <w:right w:val="none" w:sz="0" w:space="0" w:color="auto"/>
                      </w:divBdr>
                    </w:div>
                  </w:divsChild>
                </w:div>
                <w:div w:id="235361232">
                  <w:marLeft w:val="300"/>
                  <w:marRight w:val="0"/>
                  <w:marTop w:val="75"/>
                  <w:marBottom w:val="0"/>
                  <w:divBdr>
                    <w:top w:val="none" w:sz="0" w:space="0" w:color="auto"/>
                    <w:left w:val="none" w:sz="0" w:space="0" w:color="auto"/>
                    <w:bottom w:val="none" w:sz="0" w:space="0" w:color="auto"/>
                    <w:right w:val="none" w:sz="0" w:space="0" w:color="auto"/>
                  </w:divBdr>
                </w:div>
                <w:div w:id="2006394594">
                  <w:marLeft w:val="300"/>
                  <w:marRight w:val="0"/>
                  <w:marTop w:val="75"/>
                  <w:marBottom w:val="0"/>
                  <w:divBdr>
                    <w:top w:val="none" w:sz="0" w:space="0" w:color="auto"/>
                    <w:left w:val="none" w:sz="0" w:space="0" w:color="auto"/>
                    <w:bottom w:val="none" w:sz="0" w:space="0" w:color="auto"/>
                    <w:right w:val="none" w:sz="0" w:space="0" w:color="auto"/>
                  </w:divBdr>
                  <w:divsChild>
                    <w:div w:id="1681395655">
                      <w:marLeft w:val="750"/>
                      <w:marRight w:val="0"/>
                      <w:marTop w:val="0"/>
                      <w:marBottom w:val="0"/>
                      <w:divBdr>
                        <w:top w:val="none" w:sz="0" w:space="0" w:color="auto"/>
                        <w:left w:val="none" w:sz="0" w:space="0" w:color="auto"/>
                        <w:bottom w:val="none" w:sz="0" w:space="0" w:color="auto"/>
                        <w:right w:val="none" w:sz="0" w:space="0" w:color="auto"/>
                      </w:divBdr>
                    </w:div>
                    <w:div w:id="1320302946">
                      <w:marLeft w:val="750"/>
                      <w:marRight w:val="0"/>
                      <w:marTop w:val="0"/>
                      <w:marBottom w:val="0"/>
                      <w:divBdr>
                        <w:top w:val="none" w:sz="0" w:space="0" w:color="auto"/>
                        <w:left w:val="none" w:sz="0" w:space="0" w:color="auto"/>
                        <w:bottom w:val="none" w:sz="0" w:space="0" w:color="auto"/>
                        <w:right w:val="none" w:sz="0" w:space="0" w:color="auto"/>
                      </w:divBdr>
                    </w:div>
                  </w:divsChild>
                </w:div>
                <w:div w:id="2140802420">
                  <w:marLeft w:val="300"/>
                  <w:marRight w:val="0"/>
                  <w:marTop w:val="75"/>
                  <w:marBottom w:val="0"/>
                  <w:divBdr>
                    <w:top w:val="none" w:sz="0" w:space="0" w:color="auto"/>
                    <w:left w:val="none" w:sz="0" w:space="0" w:color="auto"/>
                    <w:bottom w:val="none" w:sz="0" w:space="0" w:color="auto"/>
                    <w:right w:val="none" w:sz="0" w:space="0" w:color="auto"/>
                  </w:divBdr>
                  <w:divsChild>
                    <w:div w:id="1215389049">
                      <w:marLeft w:val="750"/>
                      <w:marRight w:val="0"/>
                      <w:marTop w:val="0"/>
                      <w:marBottom w:val="0"/>
                      <w:divBdr>
                        <w:top w:val="none" w:sz="0" w:space="0" w:color="auto"/>
                        <w:left w:val="none" w:sz="0" w:space="0" w:color="auto"/>
                        <w:bottom w:val="none" w:sz="0" w:space="0" w:color="auto"/>
                        <w:right w:val="none" w:sz="0" w:space="0" w:color="auto"/>
                      </w:divBdr>
                    </w:div>
                  </w:divsChild>
                </w:div>
                <w:div w:id="1906982">
                  <w:marLeft w:val="300"/>
                  <w:marRight w:val="0"/>
                  <w:marTop w:val="75"/>
                  <w:marBottom w:val="0"/>
                  <w:divBdr>
                    <w:top w:val="none" w:sz="0" w:space="0" w:color="auto"/>
                    <w:left w:val="none" w:sz="0" w:space="0" w:color="auto"/>
                    <w:bottom w:val="none" w:sz="0" w:space="0" w:color="auto"/>
                    <w:right w:val="none" w:sz="0" w:space="0" w:color="auto"/>
                  </w:divBdr>
                  <w:divsChild>
                    <w:div w:id="954292854">
                      <w:marLeft w:val="750"/>
                      <w:marRight w:val="0"/>
                      <w:marTop w:val="0"/>
                      <w:marBottom w:val="0"/>
                      <w:divBdr>
                        <w:top w:val="none" w:sz="0" w:space="0" w:color="auto"/>
                        <w:left w:val="none" w:sz="0" w:space="0" w:color="auto"/>
                        <w:bottom w:val="none" w:sz="0" w:space="0" w:color="auto"/>
                        <w:right w:val="none" w:sz="0" w:space="0" w:color="auto"/>
                      </w:divBdr>
                    </w:div>
                    <w:div w:id="2068215367">
                      <w:marLeft w:val="750"/>
                      <w:marRight w:val="0"/>
                      <w:marTop w:val="0"/>
                      <w:marBottom w:val="0"/>
                      <w:divBdr>
                        <w:top w:val="none" w:sz="0" w:space="0" w:color="auto"/>
                        <w:left w:val="none" w:sz="0" w:space="0" w:color="auto"/>
                        <w:bottom w:val="none" w:sz="0" w:space="0" w:color="auto"/>
                        <w:right w:val="none" w:sz="0" w:space="0" w:color="auto"/>
                      </w:divBdr>
                    </w:div>
                    <w:div w:id="513956467">
                      <w:marLeft w:val="750"/>
                      <w:marRight w:val="0"/>
                      <w:marTop w:val="0"/>
                      <w:marBottom w:val="0"/>
                      <w:divBdr>
                        <w:top w:val="none" w:sz="0" w:space="0" w:color="auto"/>
                        <w:left w:val="none" w:sz="0" w:space="0" w:color="auto"/>
                        <w:bottom w:val="none" w:sz="0" w:space="0" w:color="auto"/>
                        <w:right w:val="none" w:sz="0" w:space="0" w:color="auto"/>
                      </w:divBdr>
                    </w:div>
                  </w:divsChild>
                </w:div>
                <w:div w:id="178129812">
                  <w:marLeft w:val="300"/>
                  <w:marRight w:val="0"/>
                  <w:marTop w:val="75"/>
                  <w:marBottom w:val="0"/>
                  <w:divBdr>
                    <w:top w:val="none" w:sz="0" w:space="0" w:color="auto"/>
                    <w:left w:val="none" w:sz="0" w:space="0" w:color="auto"/>
                    <w:bottom w:val="none" w:sz="0" w:space="0" w:color="auto"/>
                    <w:right w:val="none" w:sz="0" w:space="0" w:color="auto"/>
                  </w:divBdr>
                  <w:divsChild>
                    <w:div w:id="1154839520">
                      <w:marLeft w:val="750"/>
                      <w:marRight w:val="0"/>
                      <w:marTop w:val="0"/>
                      <w:marBottom w:val="0"/>
                      <w:divBdr>
                        <w:top w:val="none" w:sz="0" w:space="0" w:color="auto"/>
                        <w:left w:val="none" w:sz="0" w:space="0" w:color="auto"/>
                        <w:bottom w:val="none" w:sz="0" w:space="0" w:color="auto"/>
                        <w:right w:val="none" w:sz="0" w:space="0" w:color="auto"/>
                      </w:divBdr>
                    </w:div>
                  </w:divsChild>
                </w:div>
                <w:div w:id="2045867331">
                  <w:marLeft w:val="300"/>
                  <w:marRight w:val="0"/>
                  <w:marTop w:val="75"/>
                  <w:marBottom w:val="0"/>
                  <w:divBdr>
                    <w:top w:val="none" w:sz="0" w:space="0" w:color="auto"/>
                    <w:left w:val="none" w:sz="0" w:space="0" w:color="auto"/>
                    <w:bottom w:val="none" w:sz="0" w:space="0" w:color="auto"/>
                    <w:right w:val="none" w:sz="0" w:space="0" w:color="auto"/>
                  </w:divBdr>
                  <w:divsChild>
                    <w:div w:id="1133061509">
                      <w:marLeft w:val="750"/>
                      <w:marRight w:val="0"/>
                      <w:marTop w:val="0"/>
                      <w:marBottom w:val="0"/>
                      <w:divBdr>
                        <w:top w:val="none" w:sz="0" w:space="0" w:color="auto"/>
                        <w:left w:val="none" w:sz="0" w:space="0" w:color="auto"/>
                        <w:bottom w:val="none" w:sz="0" w:space="0" w:color="auto"/>
                        <w:right w:val="none" w:sz="0" w:space="0" w:color="auto"/>
                      </w:divBdr>
                    </w:div>
                    <w:div w:id="1707172253">
                      <w:marLeft w:val="750"/>
                      <w:marRight w:val="0"/>
                      <w:marTop w:val="0"/>
                      <w:marBottom w:val="0"/>
                      <w:divBdr>
                        <w:top w:val="none" w:sz="0" w:space="0" w:color="auto"/>
                        <w:left w:val="none" w:sz="0" w:space="0" w:color="auto"/>
                        <w:bottom w:val="none" w:sz="0" w:space="0" w:color="auto"/>
                        <w:right w:val="none" w:sz="0" w:space="0" w:color="auto"/>
                      </w:divBdr>
                    </w:div>
                  </w:divsChild>
                </w:div>
                <w:div w:id="748499889">
                  <w:marLeft w:val="300"/>
                  <w:marRight w:val="0"/>
                  <w:marTop w:val="75"/>
                  <w:marBottom w:val="0"/>
                  <w:divBdr>
                    <w:top w:val="none" w:sz="0" w:space="0" w:color="auto"/>
                    <w:left w:val="none" w:sz="0" w:space="0" w:color="auto"/>
                    <w:bottom w:val="none" w:sz="0" w:space="0" w:color="auto"/>
                    <w:right w:val="none" w:sz="0" w:space="0" w:color="auto"/>
                  </w:divBdr>
                  <w:divsChild>
                    <w:div w:id="1156334594">
                      <w:marLeft w:val="750"/>
                      <w:marRight w:val="0"/>
                      <w:marTop w:val="0"/>
                      <w:marBottom w:val="0"/>
                      <w:divBdr>
                        <w:top w:val="none" w:sz="0" w:space="0" w:color="auto"/>
                        <w:left w:val="none" w:sz="0" w:space="0" w:color="auto"/>
                        <w:bottom w:val="none" w:sz="0" w:space="0" w:color="auto"/>
                        <w:right w:val="none" w:sz="0" w:space="0" w:color="auto"/>
                      </w:divBdr>
                    </w:div>
                  </w:divsChild>
                </w:div>
                <w:div w:id="938490740">
                  <w:marLeft w:val="300"/>
                  <w:marRight w:val="0"/>
                  <w:marTop w:val="75"/>
                  <w:marBottom w:val="0"/>
                  <w:divBdr>
                    <w:top w:val="none" w:sz="0" w:space="0" w:color="auto"/>
                    <w:left w:val="none" w:sz="0" w:space="0" w:color="auto"/>
                    <w:bottom w:val="none" w:sz="0" w:space="0" w:color="auto"/>
                    <w:right w:val="none" w:sz="0" w:space="0" w:color="auto"/>
                  </w:divBdr>
                  <w:divsChild>
                    <w:div w:id="661543904">
                      <w:marLeft w:val="750"/>
                      <w:marRight w:val="0"/>
                      <w:marTop w:val="0"/>
                      <w:marBottom w:val="0"/>
                      <w:divBdr>
                        <w:top w:val="none" w:sz="0" w:space="0" w:color="auto"/>
                        <w:left w:val="none" w:sz="0" w:space="0" w:color="auto"/>
                        <w:bottom w:val="none" w:sz="0" w:space="0" w:color="auto"/>
                        <w:right w:val="none" w:sz="0" w:space="0" w:color="auto"/>
                      </w:divBdr>
                    </w:div>
                  </w:divsChild>
                </w:div>
                <w:div w:id="697119369">
                  <w:marLeft w:val="300"/>
                  <w:marRight w:val="0"/>
                  <w:marTop w:val="75"/>
                  <w:marBottom w:val="0"/>
                  <w:divBdr>
                    <w:top w:val="none" w:sz="0" w:space="0" w:color="auto"/>
                    <w:left w:val="none" w:sz="0" w:space="0" w:color="auto"/>
                    <w:bottom w:val="none" w:sz="0" w:space="0" w:color="auto"/>
                    <w:right w:val="none" w:sz="0" w:space="0" w:color="auto"/>
                  </w:divBdr>
                  <w:divsChild>
                    <w:div w:id="1636519122">
                      <w:marLeft w:val="750"/>
                      <w:marRight w:val="0"/>
                      <w:marTop w:val="0"/>
                      <w:marBottom w:val="0"/>
                      <w:divBdr>
                        <w:top w:val="none" w:sz="0" w:space="0" w:color="auto"/>
                        <w:left w:val="none" w:sz="0" w:space="0" w:color="auto"/>
                        <w:bottom w:val="none" w:sz="0" w:space="0" w:color="auto"/>
                        <w:right w:val="none" w:sz="0" w:space="0" w:color="auto"/>
                      </w:divBdr>
                    </w:div>
                  </w:divsChild>
                </w:div>
                <w:div w:id="1376537710">
                  <w:marLeft w:val="300"/>
                  <w:marRight w:val="0"/>
                  <w:marTop w:val="75"/>
                  <w:marBottom w:val="0"/>
                  <w:divBdr>
                    <w:top w:val="none" w:sz="0" w:space="0" w:color="auto"/>
                    <w:left w:val="none" w:sz="0" w:space="0" w:color="auto"/>
                    <w:bottom w:val="none" w:sz="0" w:space="0" w:color="auto"/>
                    <w:right w:val="none" w:sz="0" w:space="0" w:color="auto"/>
                  </w:divBdr>
                </w:div>
                <w:div w:id="946815400">
                  <w:marLeft w:val="300"/>
                  <w:marRight w:val="0"/>
                  <w:marTop w:val="75"/>
                  <w:marBottom w:val="0"/>
                  <w:divBdr>
                    <w:top w:val="none" w:sz="0" w:space="0" w:color="auto"/>
                    <w:left w:val="none" w:sz="0" w:space="0" w:color="auto"/>
                    <w:bottom w:val="none" w:sz="0" w:space="0" w:color="auto"/>
                    <w:right w:val="none" w:sz="0" w:space="0" w:color="auto"/>
                  </w:divBdr>
                  <w:divsChild>
                    <w:div w:id="946233100">
                      <w:marLeft w:val="750"/>
                      <w:marRight w:val="0"/>
                      <w:marTop w:val="0"/>
                      <w:marBottom w:val="0"/>
                      <w:divBdr>
                        <w:top w:val="none" w:sz="0" w:space="0" w:color="auto"/>
                        <w:left w:val="none" w:sz="0" w:space="0" w:color="auto"/>
                        <w:bottom w:val="none" w:sz="0" w:space="0" w:color="auto"/>
                        <w:right w:val="none" w:sz="0" w:space="0" w:color="auto"/>
                      </w:divBdr>
                    </w:div>
                    <w:div w:id="1636133924">
                      <w:marLeft w:val="750"/>
                      <w:marRight w:val="0"/>
                      <w:marTop w:val="0"/>
                      <w:marBottom w:val="0"/>
                      <w:divBdr>
                        <w:top w:val="none" w:sz="0" w:space="0" w:color="auto"/>
                        <w:left w:val="none" w:sz="0" w:space="0" w:color="auto"/>
                        <w:bottom w:val="none" w:sz="0" w:space="0" w:color="auto"/>
                        <w:right w:val="none" w:sz="0" w:space="0" w:color="auto"/>
                      </w:divBdr>
                    </w:div>
                  </w:divsChild>
                </w:div>
                <w:div w:id="979113611">
                  <w:marLeft w:val="300"/>
                  <w:marRight w:val="0"/>
                  <w:marTop w:val="75"/>
                  <w:marBottom w:val="0"/>
                  <w:divBdr>
                    <w:top w:val="none" w:sz="0" w:space="0" w:color="auto"/>
                    <w:left w:val="none" w:sz="0" w:space="0" w:color="auto"/>
                    <w:bottom w:val="none" w:sz="0" w:space="0" w:color="auto"/>
                    <w:right w:val="none" w:sz="0" w:space="0" w:color="auto"/>
                  </w:divBdr>
                  <w:divsChild>
                    <w:div w:id="1558861141">
                      <w:marLeft w:val="750"/>
                      <w:marRight w:val="0"/>
                      <w:marTop w:val="0"/>
                      <w:marBottom w:val="0"/>
                      <w:divBdr>
                        <w:top w:val="none" w:sz="0" w:space="0" w:color="auto"/>
                        <w:left w:val="none" w:sz="0" w:space="0" w:color="auto"/>
                        <w:bottom w:val="none" w:sz="0" w:space="0" w:color="auto"/>
                        <w:right w:val="none" w:sz="0" w:space="0" w:color="auto"/>
                      </w:divBdr>
                    </w:div>
                  </w:divsChild>
                </w:div>
                <w:div w:id="466360557">
                  <w:marLeft w:val="300"/>
                  <w:marRight w:val="0"/>
                  <w:marTop w:val="75"/>
                  <w:marBottom w:val="0"/>
                  <w:divBdr>
                    <w:top w:val="none" w:sz="0" w:space="0" w:color="auto"/>
                    <w:left w:val="none" w:sz="0" w:space="0" w:color="auto"/>
                    <w:bottom w:val="none" w:sz="0" w:space="0" w:color="auto"/>
                    <w:right w:val="none" w:sz="0" w:space="0" w:color="auto"/>
                  </w:divBdr>
                  <w:divsChild>
                    <w:div w:id="1407148214">
                      <w:marLeft w:val="750"/>
                      <w:marRight w:val="0"/>
                      <w:marTop w:val="0"/>
                      <w:marBottom w:val="0"/>
                      <w:divBdr>
                        <w:top w:val="none" w:sz="0" w:space="0" w:color="auto"/>
                        <w:left w:val="none" w:sz="0" w:space="0" w:color="auto"/>
                        <w:bottom w:val="none" w:sz="0" w:space="0" w:color="auto"/>
                        <w:right w:val="none" w:sz="0" w:space="0" w:color="auto"/>
                      </w:divBdr>
                    </w:div>
                    <w:div w:id="1016931840">
                      <w:marLeft w:val="750"/>
                      <w:marRight w:val="0"/>
                      <w:marTop w:val="0"/>
                      <w:marBottom w:val="0"/>
                      <w:divBdr>
                        <w:top w:val="none" w:sz="0" w:space="0" w:color="auto"/>
                        <w:left w:val="none" w:sz="0" w:space="0" w:color="auto"/>
                        <w:bottom w:val="none" w:sz="0" w:space="0" w:color="auto"/>
                        <w:right w:val="none" w:sz="0" w:space="0" w:color="auto"/>
                      </w:divBdr>
                    </w:div>
                    <w:div w:id="1751345357">
                      <w:marLeft w:val="750"/>
                      <w:marRight w:val="0"/>
                      <w:marTop w:val="0"/>
                      <w:marBottom w:val="0"/>
                      <w:divBdr>
                        <w:top w:val="none" w:sz="0" w:space="0" w:color="auto"/>
                        <w:left w:val="none" w:sz="0" w:space="0" w:color="auto"/>
                        <w:bottom w:val="none" w:sz="0" w:space="0" w:color="auto"/>
                        <w:right w:val="none" w:sz="0" w:space="0" w:color="auto"/>
                      </w:divBdr>
                    </w:div>
                  </w:divsChild>
                </w:div>
                <w:div w:id="390810981">
                  <w:marLeft w:val="300"/>
                  <w:marRight w:val="0"/>
                  <w:marTop w:val="75"/>
                  <w:marBottom w:val="0"/>
                  <w:divBdr>
                    <w:top w:val="none" w:sz="0" w:space="0" w:color="auto"/>
                    <w:left w:val="none" w:sz="0" w:space="0" w:color="auto"/>
                    <w:bottom w:val="none" w:sz="0" w:space="0" w:color="auto"/>
                    <w:right w:val="none" w:sz="0" w:space="0" w:color="auto"/>
                  </w:divBdr>
                  <w:divsChild>
                    <w:div w:id="1059212941">
                      <w:marLeft w:val="750"/>
                      <w:marRight w:val="0"/>
                      <w:marTop w:val="0"/>
                      <w:marBottom w:val="0"/>
                      <w:divBdr>
                        <w:top w:val="none" w:sz="0" w:space="0" w:color="auto"/>
                        <w:left w:val="none" w:sz="0" w:space="0" w:color="auto"/>
                        <w:bottom w:val="none" w:sz="0" w:space="0" w:color="auto"/>
                        <w:right w:val="none" w:sz="0" w:space="0" w:color="auto"/>
                      </w:divBdr>
                    </w:div>
                  </w:divsChild>
                </w:div>
                <w:div w:id="911088947">
                  <w:marLeft w:val="300"/>
                  <w:marRight w:val="0"/>
                  <w:marTop w:val="75"/>
                  <w:marBottom w:val="0"/>
                  <w:divBdr>
                    <w:top w:val="none" w:sz="0" w:space="0" w:color="auto"/>
                    <w:left w:val="none" w:sz="0" w:space="0" w:color="auto"/>
                    <w:bottom w:val="none" w:sz="0" w:space="0" w:color="auto"/>
                    <w:right w:val="none" w:sz="0" w:space="0" w:color="auto"/>
                  </w:divBdr>
                  <w:divsChild>
                    <w:div w:id="860317731">
                      <w:marLeft w:val="750"/>
                      <w:marRight w:val="0"/>
                      <w:marTop w:val="0"/>
                      <w:marBottom w:val="0"/>
                      <w:divBdr>
                        <w:top w:val="none" w:sz="0" w:space="0" w:color="auto"/>
                        <w:left w:val="none" w:sz="0" w:space="0" w:color="auto"/>
                        <w:bottom w:val="none" w:sz="0" w:space="0" w:color="auto"/>
                        <w:right w:val="none" w:sz="0" w:space="0" w:color="auto"/>
                      </w:divBdr>
                    </w:div>
                    <w:div w:id="664824280">
                      <w:marLeft w:val="750"/>
                      <w:marRight w:val="0"/>
                      <w:marTop w:val="0"/>
                      <w:marBottom w:val="0"/>
                      <w:divBdr>
                        <w:top w:val="none" w:sz="0" w:space="0" w:color="auto"/>
                        <w:left w:val="none" w:sz="0" w:space="0" w:color="auto"/>
                        <w:bottom w:val="none" w:sz="0" w:space="0" w:color="auto"/>
                        <w:right w:val="none" w:sz="0" w:space="0" w:color="auto"/>
                      </w:divBdr>
                    </w:div>
                  </w:divsChild>
                </w:div>
                <w:div w:id="2080860376">
                  <w:marLeft w:val="300"/>
                  <w:marRight w:val="0"/>
                  <w:marTop w:val="75"/>
                  <w:marBottom w:val="0"/>
                  <w:divBdr>
                    <w:top w:val="none" w:sz="0" w:space="0" w:color="auto"/>
                    <w:left w:val="none" w:sz="0" w:space="0" w:color="auto"/>
                    <w:bottom w:val="none" w:sz="0" w:space="0" w:color="auto"/>
                    <w:right w:val="none" w:sz="0" w:space="0" w:color="auto"/>
                  </w:divBdr>
                  <w:divsChild>
                    <w:div w:id="780880207">
                      <w:marLeft w:val="750"/>
                      <w:marRight w:val="0"/>
                      <w:marTop w:val="0"/>
                      <w:marBottom w:val="0"/>
                      <w:divBdr>
                        <w:top w:val="none" w:sz="0" w:space="0" w:color="auto"/>
                        <w:left w:val="none" w:sz="0" w:space="0" w:color="auto"/>
                        <w:bottom w:val="none" w:sz="0" w:space="0" w:color="auto"/>
                        <w:right w:val="none" w:sz="0" w:space="0" w:color="auto"/>
                      </w:divBdr>
                    </w:div>
                  </w:divsChild>
                </w:div>
                <w:div w:id="1253932097">
                  <w:marLeft w:val="300"/>
                  <w:marRight w:val="0"/>
                  <w:marTop w:val="75"/>
                  <w:marBottom w:val="0"/>
                  <w:divBdr>
                    <w:top w:val="none" w:sz="0" w:space="0" w:color="auto"/>
                    <w:left w:val="none" w:sz="0" w:space="0" w:color="auto"/>
                    <w:bottom w:val="none" w:sz="0" w:space="0" w:color="auto"/>
                    <w:right w:val="none" w:sz="0" w:space="0" w:color="auto"/>
                  </w:divBdr>
                  <w:divsChild>
                    <w:div w:id="1435398507">
                      <w:marLeft w:val="750"/>
                      <w:marRight w:val="0"/>
                      <w:marTop w:val="0"/>
                      <w:marBottom w:val="0"/>
                      <w:divBdr>
                        <w:top w:val="none" w:sz="0" w:space="0" w:color="auto"/>
                        <w:left w:val="none" w:sz="0" w:space="0" w:color="auto"/>
                        <w:bottom w:val="none" w:sz="0" w:space="0" w:color="auto"/>
                        <w:right w:val="none" w:sz="0" w:space="0" w:color="auto"/>
                      </w:divBdr>
                    </w:div>
                  </w:divsChild>
                </w:div>
                <w:div w:id="1332640134">
                  <w:marLeft w:val="300"/>
                  <w:marRight w:val="0"/>
                  <w:marTop w:val="75"/>
                  <w:marBottom w:val="0"/>
                  <w:divBdr>
                    <w:top w:val="none" w:sz="0" w:space="0" w:color="auto"/>
                    <w:left w:val="none" w:sz="0" w:space="0" w:color="auto"/>
                    <w:bottom w:val="none" w:sz="0" w:space="0" w:color="auto"/>
                    <w:right w:val="none" w:sz="0" w:space="0" w:color="auto"/>
                  </w:divBdr>
                  <w:divsChild>
                    <w:div w:id="169275637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12155575">
              <w:marLeft w:val="0"/>
              <w:marRight w:val="0"/>
              <w:marTop w:val="150"/>
              <w:marBottom w:val="150"/>
              <w:divBdr>
                <w:top w:val="none" w:sz="0" w:space="0" w:color="auto"/>
                <w:left w:val="none" w:sz="0" w:space="0" w:color="auto"/>
                <w:bottom w:val="none" w:sz="0" w:space="0" w:color="auto"/>
                <w:right w:val="none" w:sz="0" w:space="0" w:color="auto"/>
              </w:divBdr>
              <w:divsChild>
                <w:div w:id="1125582746">
                  <w:marLeft w:val="300"/>
                  <w:marRight w:val="0"/>
                  <w:marTop w:val="75"/>
                  <w:marBottom w:val="0"/>
                  <w:divBdr>
                    <w:top w:val="none" w:sz="0" w:space="0" w:color="auto"/>
                    <w:left w:val="none" w:sz="0" w:space="0" w:color="auto"/>
                    <w:bottom w:val="none" w:sz="0" w:space="0" w:color="auto"/>
                    <w:right w:val="none" w:sz="0" w:space="0" w:color="auto"/>
                  </w:divBdr>
                </w:div>
                <w:div w:id="1448811518">
                  <w:marLeft w:val="300"/>
                  <w:marRight w:val="0"/>
                  <w:marTop w:val="75"/>
                  <w:marBottom w:val="0"/>
                  <w:divBdr>
                    <w:top w:val="none" w:sz="0" w:space="0" w:color="auto"/>
                    <w:left w:val="none" w:sz="0" w:space="0" w:color="auto"/>
                    <w:bottom w:val="none" w:sz="0" w:space="0" w:color="auto"/>
                    <w:right w:val="none" w:sz="0" w:space="0" w:color="auto"/>
                  </w:divBdr>
                  <w:divsChild>
                    <w:div w:id="503471433">
                      <w:marLeft w:val="750"/>
                      <w:marRight w:val="0"/>
                      <w:marTop w:val="0"/>
                      <w:marBottom w:val="0"/>
                      <w:divBdr>
                        <w:top w:val="none" w:sz="0" w:space="0" w:color="auto"/>
                        <w:left w:val="none" w:sz="0" w:space="0" w:color="auto"/>
                        <w:bottom w:val="none" w:sz="0" w:space="0" w:color="auto"/>
                        <w:right w:val="none" w:sz="0" w:space="0" w:color="auto"/>
                      </w:divBdr>
                    </w:div>
                  </w:divsChild>
                </w:div>
                <w:div w:id="1745639946">
                  <w:marLeft w:val="300"/>
                  <w:marRight w:val="0"/>
                  <w:marTop w:val="75"/>
                  <w:marBottom w:val="0"/>
                  <w:divBdr>
                    <w:top w:val="none" w:sz="0" w:space="0" w:color="auto"/>
                    <w:left w:val="none" w:sz="0" w:space="0" w:color="auto"/>
                    <w:bottom w:val="none" w:sz="0" w:space="0" w:color="auto"/>
                    <w:right w:val="none" w:sz="0" w:space="0" w:color="auto"/>
                  </w:divBdr>
                </w:div>
                <w:div w:id="630087686">
                  <w:marLeft w:val="300"/>
                  <w:marRight w:val="0"/>
                  <w:marTop w:val="75"/>
                  <w:marBottom w:val="0"/>
                  <w:divBdr>
                    <w:top w:val="none" w:sz="0" w:space="0" w:color="auto"/>
                    <w:left w:val="none" w:sz="0" w:space="0" w:color="auto"/>
                    <w:bottom w:val="none" w:sz="0" w:space="0" w:color="auto"/>
                    <w:right w:val="none" w:sz="0" w:space="0" w:color="auto"/>
                  </w:divBdr>
                  <w:divsChild>
                    <w:div w:id="1609579021">
                      <w:marLeft w:val="750"/>
                      <w:marRight w:val="0"/>
                      <w:marTop w:val="0"/>
                      <w:marBottom w:val="0"/>
                      <w:divBdr>
                        <w:top w:val="none" w:sz="0" w:space="0" w:color="auto"/>
                        <w:left w:val="none" w:sz="0" w:space="0" w:color="auto"/>
                        <w:bottom w:val="none" w:sz="0" w:space="0" w:color="auto"/>
                        <w:right w:val="none" w:sz="0" w:space="0" w:color="auto"/>
                      </w:divBdr>
                    </w:div>
                  </w:divsChild>
                </w:div>
                <w:div w:id="1603875867">
                  <w:marLeft w:val="300"/>
                  <w:marRight w:val="0"/>
                  <w:marTop w:val="75"/>
                  <w:marBottom w:val="0"/>
                  <w:divBdr>
                    <w:top w:val="none" w:sz="0" w:space="0" w:color="auto"/>
                    <w:left w:val="none" w:sz="0" w:space="0" w:color="auto"/>
                    <w:bottom w:val="none" w:sz="0" w:space="0" w:color="auto"/>
                    <w:right w:val="none" w:sz="0" w:space="0" w:color="auto"/>
                  </w:divBdr>
                </w:div>
                <w:div w:id="667952">
                  <w:marLeft w:val="300"/>
                  <w:marRight w:val="0"/>
                  <w:marTop w:val="75"/>
                  <w:marBottom w:val="0"/>
                  <w:divBdr>
                    <w:top w:val="none" w:sz="0" w:space="0" w:color="auto"/>
                    <w:left w:val="none" w:sz="0" w:space="0" w:color="auto"/>
                    <w:bottom w:val="none" w:sz="0" w:space="0" w:color="auto"/>
                    <w:right w:val="none" w:sz="0" w:space="0" w:color="auto"/>
                  </w:divBdr>
                  <w:divsChild>
                    <w:div w:id="428627861">
                      <w:marLeft w:val="750"/>
                      <w:marRight w:val="0"/>
                      <w:marTop w:val="0"/>
                      <w:marBottom w:val="0"/>
                      <w:divBdr>
                        <w:top w:val="none" w:sz="0" w:space="0" w:color="auto"/>
                        <w:left w:val="none" w:sz="0" w:space="0" w:color="auto"/>
                        <w:bottom w:val="none" w:sz="0" w:space="0" w:color="auto"/>
                        <w:right w:val="none" w:sz="0" w:space="0" w:color="auto"/>
                      </w:divBdr>
                    </w:div>
                  </w:divsChild>
                </w:div>
                <w:div w:id="369190936">
                  <w:marLeft w:val="300"/>
                  <w:marRight w:val="0"/>
                  <w:marTop w:val="75"/>
                  <w:marBottom w:val="0"/>
                  <w:divBdr>
                    <w:top w:val="none" w:sz="0" w:space="0" w:color="auto"/>
                    <w:left w:val="none" w:sz="0" w:space="0" w:color="auto"/>
                    <w:bottom w:val="none" w:sz="0" w:space="0" w:color="auto"/>
                    <w:right w:val="none" w:sz="0" w:space="0" w:color="auto"/>
                  </w:divBdr>
                </w:div>
                <w:div w:id="443036885">
                  <w:marLeft w:val="300"/>
                  <w:marRight w:val="0"/>
                  <w:marTop w:val="75"/>
                  <w:marBottom w:val="0"/>
                  <w:divBdr>
                    <w:top w:val="none" w:sz="0" w:space="0" w:color="auto"/>
                    <w:left w:val="none" w:sz="0" w:space="0" w:color="auto"/>
                    <w:bottom w:val="none" w:sz="0" w:space="0" w:color="auto"/>
                    <w:right w:val="none" w:sz="0" w:space="0" w:color="auto"/>
                  </w:divBdr>
                </w:div>
              </w:divsChild>
            </w:div>
            <w:div w:id="1524856462">
              <w:marLeft w:val="0"/>
              <w:marRight w:val="0"/>
              <w:marTop w:val="150"/>
              <w:marBottom w:val="150"/>
              <w:divBdr>
                <w:top w:val="none" w:sz="0" w:space="0" w:color="auto"/>
                <w:left w:val="none" w:sz="0" w:space="0" w:color="auto"/>
                <w:bottom w:val="none" w:sz="0" w:space="0" w:color="auto"/>
                <w:right w:val="none" w:sz="0" w:space="0" w:color="auto"/>
              </w:divBdr>
              <w:divsChild>
                <w:div w:id="1894921399">
                  <w:marLeft w:val="300"/>
                  <w:marRight w:val="0"/>
                  <w:marTop w:val="75"/>
                  <w:marBottom w:val="0"/>
                  <w:divBdr>
                    <w:top w:val="none" w:sz="0" w:space="0" w:color="auto"/>
                    <w:left w:val="none" w:sz="0" w:space="0" w:color="auto"/>
                    <w:bottom w:val="none" w:sz="0" w:space="0" w:color="auto"/>
                    <w:right w:val="none" w:sz="0" w:space="0" w:color="auto"/>
                  </w:divBdr>
                  <w:divsChild>
                    <w:div w:id="1263684493">
                      <w:marLeft w:val="750"/>
                      <w:marRight w:val="0"/>
                      <w:marTop w:val="0"/>
                      <w:marBottom w:val="0"/>
                      <w:divBdr>
                        <w:top w:val="none" w:sz="0" w:space="0" w:color="auto"/>
                        <w:left w:val="none" w:sz="0" w:space="0" w:color="auto"/>
                        <w:bottom w:val="none" w:sz="0" w:space="0" w:color="auto"/>
                        <w:right w:val="none" w:sz="0" w:space="0" w:color="auto"/>
                      </w:divBdr>
                    </w:div>
                  </w:divsChild>
                </w:div>
                <w:div w:id="1873226002">
                  <w:marLeft w:val="300"/>
                  <w:marRight w:val="0"/>
                  <w:marTop w:val="75"/>
                  <w:marBottom w:val="0"/>
                  <w:divBdr>
                    <w:top w:val="none" w:sz="0" w:space="0" w:color="auto"/>
                    <w:left w:val="none" w:sz="0" w:space="0" w:color="auto"/>
                    <w:bottom w:val="none" w:sz="0" w:space="0" w:color="auto"/>
                    <w:right w:val="none" w:sz="0" w:space="0" w:color="auto"/>
                  </w:divBdr>
                  <w:divsChild>
                    <w:div w:id="1769279001">
                      <w:marLeft w:val="750"/>
                      <w:marRight w:val="0"/>
                      <w:marTop w:val="0"/>
                      <w:marBottom w:val="0"/>
                      <w:divBdr>
                        <w:top w:val="none" w:sz="0" w:space="0" w:color="auto"/>
                        <w:left w:val="none" w:sz="0" w:space="0" w:color="auto"/>
                        <w:bottom w:val="none" w:sz="0" w:space="0" w:color="auto"/>
                        <w:right w:val="none" w:sz="0" w:space="0" w:color="auto"/>
                      </w:divBdr>
                    </w:div>
                  </w:divsChild>
                </w:div>
                <w:div w:id="1044982621">
                  <w:marLeft w:val="300"/>
                  <w:marRight w:val="0"/>
                  <w:marTop w:val="75"/>
                  <w:marBottom w:val="0"/>
                  <w:divBdr>
                    <w:top w:val="none" w:sz="0" w:space="0" w:color="auto"/>
                    <w:left w:val="none" w:sz="0" w:space="0" w:color="auto"/>
                    <w:bottom w:val="none" w:sz="0" w:space="0" w:color="auto"/>
                    <w:right w:val="none" w:sz="0" w:space="0" w:color="auto"/>
                  </w:divBdr>
                </w:div>
                <w:div w:id="175703995">
                  <w:marLeft w:val="300"/>
                  <w:marRight w:val="0"/>
                  <w:marTop w:val="75"/>
                  <w:marBottom w:val="0"/>
                  <w:divBdr>
                    <w:top w:val="none" w:sz="0" w:space="0" w:color="auto"/>
                    <w:left w:val="none" w:sz="0" w:space="0" w:color="auto"/>
                    <w:bottom w:val="none" w:sz="0" w:space="0" w:color="auto"/>
                    <w:right w:val="none" w:sz="0" w:space="0" w:color="auto"/>
                  </w:divBdr>
                  <w:divsChild>
                    <w:div w:id="909382811">
                      <w:marLeft w:val="750"/>
                      <w:marRight w:val="0"/>
                      <w:marTop w:val="0"/>
                      <w:marBottom w:val="0"/>
                      <w:divBdr>
                        <w:top w:val="none" w:sz="0" w:space="0" w:color="auto"/>
                        <w:left w:val="none" w:sz="0" w:space="0" w:color="auto"/>
                        <w:bottom w:val="none" w:sz="0" w:space="0" w:color="auto"/>
                        <w:right w:val="none" w:sz="0" w:space="0" w:color="auto"/>
                      </w:divBdr>
                    </w:div>
                  </w:divsChild>
                </w:div>
                <w:div w:id="1991908374">
                  <w:marLeft w:val="300"/>
                  <w:marRight w:val="0"/>
                  <w:marTop w:val="75"/>
                  <w:marBottom w:val="0"/>
                  <w:divBdr>
                    <w:top w:val="none" w:sz="0" w:space="0" w:color="auto"/>
                    <w:left w:val="none" w:sz="0" w:space="0" w:color="auto"/>
                    <w:bottom w:val="none" w:sz="0" w:space="0" w:color="auto"/>
                    <w:right w:val="none" w:sz="0" w:space="0" w:color="auto"/>
                  </w:divBdr>
                  <w:divsChild>
                    <w:div w:id="447624199">
                      <w:marLeft w:val="750"/>
                      <w:marRight w:val="0"/>
                      <w:marTop w:val="0"/>
                      <w:marBottom w:val="0"/>
                      <w:divBdr>
                        <w:top w:val="none" w:sz="0" w:space="0" w:color="auto"/>
                        <w:left w:val="none" w:sz="0" w:space="0" w:color="auto"/>
                        <w:bottom w:val="none" w:sz="0" w:space="0" w:color="auto"/>
                        <w:right w:val="none" w:sz="0" w:space="0" w:color="auto"/>
                      </w:divBdr>
                    </w:div>
                    <w:div w:id="2105682152">
                      <w:marLeft w:val="750"/>
                      <w:marRight w:val="0"/>
                      <w:marTop w:val="0"/>
                      <w:marBottom w:val="0"/>
                      <w:divBdr>
                        <w:top w:val="none" w:sz="0" w:space="0" w:color="auto"/>
                        <w:left w:val="none" w:sz="0" w:space="0" w:color="auto"/>
                        <w:bottom w:val="none" w:sz="0" w:space="0" w:color="auto"/>
                        <w:right w:val="none" w:sz="0" w:space="0" w:color="auto"/>
                      </w:divBdr>
                    </w:div>
                    <w:div w:id="1848789160">
                      <w:marLeft w:val="750"/>
                      <w:marRight w:val="0"/>
                      <w:marTop w:val="0"/>
                      <w:marBottom w:val="0"/>
                      <w:divBdr>
                        <w:top w:val="none" w:sz="0" w:space="0" w:color="auto"/>
                        <w:left w:val="none" w:sz="0" w:space="0" w:color="auto"/>
                        <w:bottom w:val="none" w:sz="0" w:space="0" w:color="auto"/>
                        <w:right w:val="none" w:sz="0" w:space="0" w:color="auto"/>
                      </w:divBdr>
                    </w:div>
                    <w:div w:id="25569101">
                      <w:marLeft w:val="750"/>
                      <w:marRight w:val="0"/>
                      <w:marTop w:val="0"/>
                      <w:marBottom w:val="0"/>
                      <w:divBdr>
                        <w:top w:val="none" w:sz="0" w:space="0" w:color="auto"/>
                        <w:left w:val="none" w:sz="0" w:space="0" w:color="auto"/>
                        <w:bottom w:val="none" w:sz="0" w:space="0" w:color="auto"/>
                        <w:right w:val="none" w:sz="0" w:space="0" w:color="auto"/>
                      </w:divBdr>
                    </w:div>
                    <w:div w:id="923220795">
                      <w:marLeft w:val="750"/>
                      <w:marRight w:val="0"/>
                      <w:marTop w:val="0"/>
                      <w:marBottom w:val="0"/>
                      <w:divBdr>
                        <w:top w:val="none" w:sz="0" w:space="0" w:color="auto"/>
                        <w:left w:val="none" w:sz="0" w:space="0" w:color="auto"/>
                        <w:bottom w:val="none" w:sz="0" w:space="0" w:color="auto"/>
                        <w:right w:val="none" w:sz="0" w:space="0" w:color="auto"/>
                      </w:divBdr>
                    </w:div>
                    <w:div w:id="1920822740">
                      <w:marLeft w:val="750"/>
                      <w:marRight w:val="0"/>
                      <w:marTop w:val="0"/>
                      <w:marBottom w:val="0"/>
                      <w:divBdr>
                        <w:top w:val="none" w:sz="0" w:space="0" w:color="auto"/>
                        <w:left w:val="none" w:sz="0" w:space="0" w:color="auto"/>
                        <w:bottom w:val="none" w:sz="0" w:space="0" w:color="auto"/>
                        <w:right w:val="none" w:sz="0" w:space="0" w:color="auto"/>
                      </w:divBdr>
                    </w:div>
                  </w:divsChild>
                </w:div>
                <w:div w:id="1387677682">
                  <w:marLeft w:val="300"/>
                  <w:marRight w:val="0"/>
                  <w:marTop w:val="75"/>
                  <w:marBottom w:val="0"/>
                  <w:divBdr>
                    <w:top w:val="none" w:sz="0" w:space="0" w:color="auto"/>
                    <w:left w:val="none" w:sz="0" w:space="0" w:color="auto"/>
                    <w:bottom w:val="none" w:sz="0" w:space="0" w:color="auto"/>
                    <w:right w:val="none" w:sz="0" w:space="0" w:color="auto"/>
                  </w:divBdr>
                  <w:divsChild>
                    <w:div w:id="125852900">
                      <w:marLeft w:val="750"/>
                      <w:marRight w:val="0"/>
                      <w:marTop w:val="0"/>
                      <w:marBottom w:val="0"/>
                      <w:divBdr>
                        <w:top w:val="none" w:sz="0" w:space="0" w:color="auto"/>
                        <w:left w:val="none" w:sz="0" w:space="0" w:color="auto"/>
                        <w:bottom w:val="none" w:sz="0" w:space="0" w:color="auto"/>
                        <w:right w:val="none" w:sz="0" w:space="0" w:color="auto"/>
                      </w:divBdr>
                    </w:div>
                    <w:div w:id="710572403">
                      <w:marLeft w:val="750"/>
                      <w:marRight w:val="0"/>
                      <w:marTop w:val="0"/>
                      <w:marBottom w:val="0"/>
                      <w:divBdr>
                        <w:top w:val="none" w:sz="0" w:space="0" w:color="auto"/>
                        <w:left w:val="none" w:sz="0" w:space="0" w:color="auto"/>
                        <w:bottom w:val="none" w:sz="0" w:space="0" w:color="auto"/>
                        <w:right w:val="none" w:sz="0" w:space="0" w:color="auto"/>
                      </w:divBdr>
                    </w:div>
                  </w:divsChild>
                </w:div>
                <w:div w:id="2081903762">
                  <w:marLeft w:val="300"/>
                  <w:marRight w:val="0"/>
                  <w:marTop w:val="75"/>
                  <w:marBottom w:val="0"/>
                  <w:divBdr>
                    <w:top w:val="none" w:sz="0" w:space="0" w:color="auto"/>
                    <w:left w:val="none" w:sz="0" w:space="0" w:color="auto"/>
                    <w:bottom w:val="none" w:sz="0" w:space="0" w:color="auto"/>
                    <w:right w:val="none" w:sz="0" w:space="0" w:color="auto"/>
                  </w:divBdr>
                  <w:divsChild>
                    <w:div w:id="616985960">
                      <w:marLeft w:val="750"/>
                      <w:marRight w:val="0"/>
                      <w:marTop w:val="0"/>
                      <w:marBottom w:val="0"/>
                      <w:divBdr>
                        <w:top w:val="none" w:sz="0" w:space="0" w:color="auto"/>
                        <w:left w:val="none" w:sz="0" w:space="0" w:color="auto"/>
                        <w:bottom w:val="none" w:sz="0" w:space="0" w:color="auto"/>
                        <w:right w:val="none" w:sz="0" w:space="0" w:color="auto"/>
                      </w:divBdr>
                    </w:div>
                    <w:div w:id="930432248">
                      <w:marLeft w:val="750"/>
                      <w:marRight w:val="0"/>
                      <w:marTop w:val="0"/>
                      <w:marBottom w:val="0"/>
                      <w:divBdr>
                        <w:top w:val="none" w:sz="0" w:space="0" w:color="auto"/>
                        <w:left w:val="none" w:sz="0" w:space="0" w:color="auto"/>
                        <w:bottom w:val="none" w:sz="0" w:space="0" w:color="auto"/>
                        <w:right w:val="none" w:sz="0" w:space="0" w:color="auto"/>
                      </w:divBdr>
                    </w:div>
                  </w:divsChild>
                </w:div>
                <w:div w:id="1940139801">
                  <w:marLeft w:val="300"/>
                  <w:marRight w:val="0"/>
                  <w:marTop w:val="75"/>
                  <w:marBottom w:val="0"/>
                  <w:divBdr>
                    <w:top w:val="none" w:sz="0" w:space="0" w:color="auto"/>
                    <w:left w:val="none" w:sz="0" w:space="0" w:color="auto"/>
                    <w:bottom w:val="none" w:sz="0" w:space="0" w:color="auto"/>
                    <w:right w:val="none" w:sz="0" w:space="0" w:color="auto"/>
                  </w:divBdr>
                </w:div>
              </w:divsChild>
            </w:div>
            <w:div w:id="1666855348">
              <w:marLeft w:val="0"/>
              <w:marRight w:val="0"/>
              <w:marTop w:val="150"/>
              <w:marBottom w:val="150"/>
              <w:divBdr>
                <w:top w:val="none" w:sz="0" w:space="0" w:color="auto"/>
                <w:left w:val="none" w:sz="0" w:space="0" w:color="auto"/>
                <w:bottom w:val="none" w:sz="0" w:space="0" w:color="auto"/>
                <w:right w:val="none" w:sz="0" w:space="0" w:color="auto"/>
              </w:divBdr>
              <w:divsChild>
                <w:div w:id="2006930279">
                  <w:marLeft w:val="300"/>
                  <w:marRight w:val="0"/>
                  <w:marTop w:val="75"/>
                  <w:marBottom w:val="0"/>
                  <w:divBdr>
                    <w:top w:val="none" w:sz="0" w:space="0" w:color="auto"/>
                    <w:left w:val="none" w:sz="0" w:space="0" w:color="auto"/>
                    <w:bottom w:val="none" w:sz="0" w:space="0" w:color="auto"/>
                    <w:right w:val="none" w:sz="0" w:space="0" w:color="auto"/>
                  </w:divBdr>
                  <w:divsChild>
                    <w:div w:id="1451583635">
                      <w:marLeft w:val="750"/>
                      <w:marRight w:val="0"/>
                      <w:marTop w:val="0"/>
                      <w:marBottom w:val="0"/>
                      <w:divBdr>
                        <w:top w:val="none" w:sz="0" w:space="0" w:color="auto"/>
                        <w:left w:val="none" w:sz="0" w:space="0" w:color="auto"/>
                        <w:bottom w:val="none" w:sz="0" w:space="0" w:color="auto"/>
                        <w:right w:val="none" w:sz="0" w:space="0" w:color="auto"/>
                      </w:divBdr>
                    </w:div>
                  </w:divsChild>
                </w:div>
                <w:div w:id="2119444036">
                  <w:marLeft w:val="300"/>
                  <w:marRight w:val="0"/>
                  <w:marTop w:val="75"/>
                  <w:marBottom w:val="0"/>
                  <w:divBdr>
                    <w:top w:val="none" w:sz="0" w:space="0" w:color="auto"/>
                    <w:left w:val="none" w:sz="0" w:space="0" w:color="auto"/>
                    <w:bottom w:val="none" w:sz="0" w:space="0" w:color="auto"/>
                    <w:right w:val="none" w:sz="0" w:space="0" w:color="auto"/>
                  </w:divBdr>
                  <w:divsChild>
                    <w:div w:id="692536038">
                      <w:marLeft w:val="750"/>
                      <w:marRight w:val="0"/>
                      <w:marTop w:val="0"/>
                      <w:marBottom w:val="0"/>
                      <w:divBdr>
                        <w:top w:val="none" w:sz="0" w:space="0" w:color="auto"/>
                        <w:left w:val="none" w:sz="0" w:space="0" w:color="auto"/>
                        <w:bottom w:val="none" w:sz="0" w:space="0" w:color="auto"/>
                        <w:right w:val="none" w:sz="0" w:space="0" w:color="auto"/>
                      </w:divBdr>
                    </w:div>
                  </w:divsChild>
                </w:div>
                <w:div w:id="287057030">
                  <w:marLeft w:val="300"/>
                  <w:marRight w:val="0"/>
                  <w:marTop w:val="75"/>
                  <w:marBottom w:val="0"/>
                  <w:divBdr>
                    <w:top w:val="none" w:sz="0" w:space="0" w:color="auto"/>
                    <w:left w:val="none" w:sz="0" w:space="0" w:color="auto"/>
                    <w:bottom w:val="none" w:sz="0" w:space="0" w:color="auto"/>
                    <w:right w:val="none" w:sz="0" w:space="0" w:color="auto"/>
                  </w:divBdr>
                </w:div>
                <w:div w:id="1930432668">
                  <w:marLeft w:val="300"/>
                  <w:marRight w:val="0"/>
                  <w:marTop w:val="75"/>
                  <w:marBottom w:val="0"/>
                  <w:divBdr>
                    <w:top w:val="none" w:sz="0" w:space="0" w:color="auto"/>
                    <w:left w:val="none" w:sz="0" w:space="0" w:color="auto"/>
                    <w:bottom w:val="none" w:sz="0" w:space="0" w:color="auto"/>
                    <w:right w:val="none" w:sz="0" w:space="0" w:color="auto"/>
                  </w:divBdr>
                  <w:divsChild>
                    <w:div w:id="1031613973">
                      <w:marLeft w:val="750"/>
                      <w:marRight w:val="0"/>
                      <w:marTop w:val="0"/>
                      <w:marBottom w:val="0"/>
                      <w:divBdr>
                        <w:top w:val="none" w:sz="0" w:space="0" w:color="auto"/>
                        <w:left w:val="none" w:sz="0" w:space="0" w:color="auto"/>
                        <w:bottom w:val="none" w:sz="0" w:space="0" w:color="auto"/>
                        <w:right w:val="none" w:sz="0" w:space="0" w:color="auto"/>
                      </w:divBdr>
                    </w:div>
                  </w:divsChild>
                </w:div>
                <w:div w:id="824932615">
                  <w:marLeft w:val="300"/>
                  <w:marRight w:val="0"/>
                  <w:marTop w:val="75"/>
                  <w:marBottom w:val="0"/>
                  <w:divBdr>
                    <w:top w:val="none" w:sz="0" w:space="0" w:color="auto"/>
                    <w:left w:val="none" w:sz="0" w:space="0" w:color="auto"/>
                    <w:bottom w:val="none" w:sz="0" w:space="0" w:color="auto"/>
                    <w:right w:val="none" w:sz="0" w:space="0" w:color="auto"/>
                  </w:divBdr>
                  <w:divsChild>
                    <w:div w:id="1020469370">
                      <w:marLeft w:val="750"/>
                      <w:marRight w:val="0"/>
                      <w:marTop w:val="0"/>
                      <w:marBottom w:val="0"/>
                      <w:divBdr>
                        <w:top w:val="none" w:sz="0" w:space="0" w:color="auto"/>
                        <w:left w:val="none" w:sz="0" w:space="0" w:color="auto"/>
                        <w:bottom w:val="none" w:sz="0" w:space="0" w:color="auto"/>
                        <w:right w:val="none" w:sz="0" w:space="0" w:color="auto"/>
                      </w:divBdr>
                    </w:div>
                    <w:div w:id="2110343703">
                      <w:marLeft w:val="750"/>
                      <w:marRight w:val="0"/>
                      <w:marTop w:val="0"/>
                      <w:marBottom w:val="0"/>
                      <w:divBdr>
                        <w:top w:val="none" w:sz="0" w:space="0" w:color="auto"/>
                        <w:left w:val="none" w:sz="0" w:space="0" w:color="auto"/>
                        <w:bottom w:val="none" w:sz="0" w:space="0" w:color="auto"/>
                        <w:right w:val="none" w:sz="0" w:space="0" w:color="auto"/>
                      </w:divBdr>
                    </w:div>
                    <w:div w:id="2049640046">
                      <w:marLeft w:val="750"/>
                      <w:marRight w:val="0"/>
                      <w:marTop w:val="0"/>
                      <w:marBottom w:val="0"/>
                      <w:divBdr>
                        <w:top w:val="none" w:sz="0" w:space="0" w:color="auto"/>
                        <w:left w:val="none" w:sz="0" w:space="0" w:color="auto"/>
                        <w:bottom w:val="none" w:sz="0" w:space="0" w:color="auto"/>
                        <w:right w:val="none" w:sz="0" w:space="0" w:color="auto"/>
                      </w:divBdr>
                    </w:div>
                    <w:div w:id="969281947">
                      <w:marLeft w:val="750"/>
                      <w:marRight w:val="0"/>
                      <w:marTop w:val="0"/>
                      <w:marBottom w:val="0"/>
                      <w:divBdr>
                        <w:top w:val="none" w:sz="0" w:space="0" w:color="auto"/>
                        <w:left w:val="none" w:sz="0" w:space="0" w:color="auto"/>
                        <w:bottom w:val="none" w:sz="0" w:space="0" w:color="auto"/>
                        <w:right w:val="none" w:sz="0" w:space="0" w:color="auto"/>
                      </w:divBdr>
                    </w:div>
                    <w:div w:id="2076590025">
                      <w:marLeft w:val="750"/>
                      <w:marRight w:val="0"/>
                      <w:marTop w:val="0"/>
                      <w:marBottom w:val="0"/>
                      <w:divBdr>
                        <w:top w:val="none" w:sz="0" w:space="0" w:color="auto"/>
                        <w:left w:val="none" w:sz="0" w:space="0" w:color="auto"/>
                        <w:bottom w:val="none" w:sz="0" w:space="0" w:color="auto"/>
                        <w:right w:val="none" w:sz="0" w:space="0" w:color="auto"/>
                      </w:divBdr>
                    </w:div>
                    <w:div w:id="211306692">
                      <w:marLeft w:val="750"/>
                      <w:marRight w:val="0"/>
                      <w:marTop w:val="0"/>
                      <w:marBottom w:val="0"/>
                      <w:divBdr>
                        <w:top w:val="none" w:sz="0" w:space="0" w:color="auto"/>
                        <w:left w:val="none" w:sz="0" w:space="0" w:color="auto"/>
                        <w:bottom w:val="none" w:sz="0" w:space="0" w:color="auto"/>
                        <w:right w:val="none" w:sz="0" w:space="0" w:color="auto"/>
                      </w:divBdr>
                    </w:div>
                  </w:divsChild>
                </w:div>
                <w:div w:id="501556237">
                  <w:marLeft w:val="300"/>
                  <w:marRight w:val="0"/>
                  <w:marTop w:val="75"/>
                  <w:marBottom w:val="0"/>
                  <w:divBdr>
                    <w:top w:val="none" w:sz="0" w:space="0" w:color="auto"/>
                    <w:left w:val="none" w:sz="0" w:space="0" w:color="auto"/>
                    <w:bottom w:val="none" w:sz="0" w:space="0" w:color="auto"/>
                    <w:right w:val="none" w:sz="0" w:space="0" w:color="auto"/>
                  </w:divBdr>
                  <w:divsChild>
                    <w:div w:id="545341380">
                      <w:marLeft w:val="750"/>
                      <w:marRight w:val="0"/>
                      <w:marTop w:val="0"/>
                      <w:marBottom w:val="0"/>
                      <w:divBdr>
                        <w:top w:val="none" w:sz="0" w:space="0" w:color="auto"/>
                        <w:left w:val="none" w:sz="0" w:space="0" w:color="auto"/>
                        <w:bottom w:val="none" w:sz="0" w:space="0" w:color="auto"/>
                        <w:right w:val="none" w:sz="0" w:space="0" w:color="auto"/>
                      </w:divBdr>
                    </w:div>
                    <w:div w:id="1718243071">
                      <w:marLeft w:val="750"/>
                      <w:marRight w:val="0"/>
                      <w:marTop w:val="0"/>
                      <w:marBottom w:val="0"/>
                      <w:divBdr>
                        <w:top w:val="none" w:sz="0" w:space="0" w:color="auto"/>
                        <w:left w:val="none" w:sz="0" w:space="0" w:color="auto"/>
                        <w:bottom w:val="none" w:sz="0" w:space="0" w:color="auto"/>
                        <w:right w:val="none" w:sz="0" w:space="0" w:color="auto"/>
                      </w:divBdr>
                    </w:div>
                  </w:divsChild>
                </w:div>
                <w:div w:id="1216157426">
                  <w:marLeft w:val="300"/>
                  <w:marRight w:val="0"/>
                  <w:marTop w:val="75"/>
                  <w:marBottom w:val="0"/>
                  <w:divBdr>
                    <w:top w:val="none" w:sz="0" w:space="0" w:color="auto"/>
                    <w:left w:val="none" w:sz="0" w:space="0" w:color="auto"/>
                    <w:bottom w:val="none" w:sz="0" w:space="0" w:color="auto"/>
                    <w:right w:val="none" w:sz="0" w:space="0" w:color="auto"/>
                  </w:divBdr>
                  <w:divsChild>
                    <w:div w:id="535849986">
                      <w:marLeft w:val="750"/>
                      <w:marRight w:val="0"/>
                      <w:marTop w:val="0"/>
                      <w:marBottom w:val="0"/>
                      <w:divBdr>
                        <w:top w:val="none" w:sz="0" w:space="0" w:color="auto"/>
                        <w:left w:val="none" w:sz="0" w:space="0" w:color="auto"/>
                        <w:bottom w:val="none" w:sz="0" w:space="0" w:color="auto"/>
                        <w:right w:val="none" w:sz="0" w:space="0" w:color="auto"/>
                      </w:divBdr>
                    </w:div>
                    <w:div w:id="555942674">
                      <w:marLeft w:val="750"/>
                      <w:marRight w:val="0"/>
                      <w:marTop w:val="0"/>
                      <w:marBottom w:val="0"/>
                      <w:divBdr>
                        <w:top w:val="none" w:sz="0" w:space="0" w:color="auto"/>
                        <w:left w:val="none" w:sz="0" w:space="0" w:color="auto"/>
                        <w:bottom w:val="none" w:sz="0" w:space="0" w:color="auto"/>
                        <w:right w:val="none" w:sz="0" w:space="0" w:color="auto"/>
                      </w:divBdr>
                    </w:div>
                  </w:divsChild>
                </w:div>
                <w:div w:id="1525286057">
                  <w:marLeft w:val="300"/>
                  <w:marRight w:val="0"/>
                  <w:marTop w:val="75"/>
                  <w:marBottom w:val="0"/>
                  <w:divBdr>
                    <w:top w:val="none" w:sz="0" w:space="0" w:color="auto"/>
                    <w:left w:val="none" w:sz="0" w:space="0" w:color="auto"/>
                    <w:bottom w:val="none" w:sz="0" w:space="0" w:color="auto"/>
                    <w:right w:val="none" w:sz="0" w:space="0" w:color="auto"/>
                  </w:divBdr>
                </w:div>
              </w:divsChild>
            </w:div>
            <w:div w:id="121460959">
              <w:marLeft w:val="0"/>
              <w:marRight w:val="0"/>
              <w:marTop w:val="150"/>
              <w:marBottom w:val="150"/>
              <w:divBdr>
                <w:top w:val="none" w:sz="0" w:space="0" w:color="auto"/>
                <w:left w:val="none" w:sz="0" w:space="0" w:color="auto"/>
                <w:bottom w:val="none" w:sz="0" w:space="0" w:color="auto"/>
                <w:right w:val="none" w:sz="0" w:space="0" w:color="auto"/>
              </w:divBdr>
              <w:divsChild>
                <w:div w:id="139612733">
                  <w:marLeft w:val="300"/>
                  <w:marRight w:val="0"/>
                  <w:marTop w:val="75"/>
                  <w:marBottom w:val="0"/>
                  <w:divBdr>
                    <w:top w:val="none" w:sz="0" w:space="0" w:color="auto"/>
                    <w:left w:val="none" w:sz="0" w:space="0" w:color="auto"/>
                    <w:bottom w:val="none" w:sz="0" w:space="0" w:color="auto"/>
                    <w:right w:val="none" w:sz="0" w:space="0" w:color="auto"/>
                  </w:divBdr>
                  <w:divsChild>
                    <w:div w:id="1865900830">
                      <w:marLeft w:val="750"/>
                      <w:marRight w:val="0"/>
                      <w:marTop w:val="0"/>
                      <w:marBottom w:val="0"/>
                      <w:divBdr>
                        <w:top w:val="none" w:sz="0" w:space="0" w:color="auto"/>
                        <w:left w:val="none" w:sz="0" w:space="0" w:color="auto"/>
                        <w:bottom w:val="none" w:sz="0" w:space="0" w:color="auto"/>
                        <w:right w:val="none" w:sz="0" w:space="0" w:color="auto"/>
                      </w:divBdr>
                    </w:div>
                  </w:divsChild>
                </w:div>
                <w:div w:id="578827335">
                  <w:marLeft w:val="300"/>
                  <w:marRight w:val="0"/>
                  <w:marTop w:val="75"/>
                  <w:marBottom w:val="0"/>
                  <w:divBdr>
                    <w:top w:val="none" w:sz="0" w:space="0" w:color="auto"/>
                    <w:left w:val="none" w:sz="0" w:space="0" w:color="auto"/>
                    <w:bottom w:val="none" w:sz="0" w:space="0" w:color="auto"/>
                    <w:right w:val="none" w:sz="0" w:space="0" w:color="auto"/>
                  </w:divBdr>
                  <w:divsChild>
                    <w:div w:id="214781011">
                      <w:marLeft w:val="750"/>
                      <w:marRight w:val="0"/>
                      <w:marTop w:val="0"/>
                      <w:marBottom w:val="0"/>
                      <w:divBdr>
                        <w:top w:val="none" w:sz="0" w:space="0" w:color="auto"/>
                        <w:left w:val="none" w:sz="0" w:space="0" w:color="auto"/>
                        <w:bottom w:val="none" w:sz="0" w:space="0" w:color="auto"/>
                        <w:right w:val="none" w:sz="0" w:space="0" w:color="auto"/>
                      </w:divBdr>
                    </w:div>
                  </w:divsChild>
                </w:div>
                <w:div w:id="1013460411">
                  <w:marLeft w:val="300"/>
                  <w:marRight w:val="0"/>
                  <w:marTop w:val="75"/>
                  <w:marBottom w:val="0"/>
                  <w:divBdr>
                    <w:top w:val="none" w:sz="0" w:space="0" w:color="auto"/>
                    <w:left w:val="none" w:sz="0" w:space="0" w:color="auto"/>
                    <w:bottom w:val="none" w:sz="0" w:space="0" w:color="auto"/>
                    <w:right w:val="none" w:sz="0" w:space="0" w:color="auto"/>
                  </w:divBdr>
                  <w:divsChild>
                    <w:div w:id="236213541">
                      <w:marLeft w:val="750"/>
                      <w:marRight w:val="0"/>
                      <w:marTop w:val="0"/>
                      <w:marBottom w:val="0"/>
                      <w:divBdr>
                        <w:top w:val="none" w:sz="0" w:space="0" w:color="auto"/>
                        <w:left w:val="none" w:sz="0" w:space="0" w:color="auto"/>
                        <w:bottom w:val="none" w:sz="0" w:space="0" w:color="auto"/>
                        <w:right w:val="none" w:sz="0" w:space="0" w:color="auto"/>
                      </w:divBdr>
                    </w:div>
                    <w:div w:id="50987700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88918770">
              <w:marLeft w:val="0"/>
              <w:marRight w:val="0"/>
              <w:marTop w:val="150"/>
              <w:marBottom w:val="150"/>
              <w:divBdr>
                <w:top w:val="none" w:sz="0" w:space="0" w:color="auto"/>
                <w:left w:val="none" w:sz="0" w:space="0" w:color="auto"/>
                <w:bottom w:val="none" w:sz="0" w:space="0" w:color="auto"/>
                <w:right w:val="none" w:sz="0" w:space="0" w:color="auto"/>
              </w:divBdr>
              <w:divsChild>
                <w:div w:id="110634820">
                  <w:marLeft w:val="300"/>
                  <w:marRight w:val="0"/>
                  <w:marTop w:val="75"/>
                  <w:marBottom w:val="0"/>
                  <w:divBdr>
                    <w:top w:val="none" w:sz="0" w:space="0" w:color="auto"/>
                    <w:left w:val="none" w:sz="0" w:space="0" w:color="auto"/>
                    <w:bottom w:val="none" w:sz="0" w:space="0" w:color="auto"/>
                    <w:right w:val="none" w:sz="0" w:space="0" w:color="auto"/>
                  </w:divBdr>
                  <w:divsChild>
                    <w:div w:id="64768332">
                      <w:marLeft w:val="750"/>
                      <w:marRight w:val="0"/>
                      <w:marTop w:val="0"/>
                      <w:marBottom w:val="0"/>
                      <w:divBdr>
                        <w:top w:val="none" w:sz="0" w:space="0" w:color="auto"/>
                        <w:left w:val="none" w:sz="0" w:space="0" w:color="auto"/>
                        <w:bottom w:val="none" w:sz="0" w:space="0" w:color="auto"/>
                        <w:right w:val="none" w:sz="0" w:space="0" w:color="auto"/>
                      </w:divBdr>
                    </w:div>
                  </w:divsChild>
                </w:div>
                <w:div w:id="1421566555">
                  <w:marLeft w:val="300"/>
                  <w:marRight w:val="0"/>
                  <w:marTop w:val="75"/>
                  <w:marBottom w:val="0"/>
                  <w:divBdr>
                    <w:top w:val="none" w:sz="0" w:space="0" w:color="auto"/>
                    <w:left w:val="none" w:sz="0" w:space="0" w:color="auto"/>
                    <w:bottom w:val="none" w:sz="0" w:space="0" w:color="auto"/>
                    <w:right w:val="none" w:sz="0" w:space="0" w:color="auto"/>
                  </w:divBdr>
                  <w:divsChild>
                    <w:div w:id="1577744121">
                      <w:marLeft w:val="750"/>
                      <w:marRight w:val="0"/>
                      <w:marTop w:val="0"/>
                      <w:marBottom w:val="0"/>
                      <w:divBdr>
                        <w:top w:val="none" w:sz="0" w:space="0" w:color="auto"/>
                        <w:left w:val="none" w:sz="0" w:space="0" w:color="auto"/>
                        <w:bottom w:val="none" w:sz="0" w:space="0" w:color="auto"/>
                        <w:right w:val="none" w:sz="0" w:space="0" w:color="auto"/>
                      </w:divBdr>
                    </w:div>
                  </w:divsChild>
                </w:div>
                <w:div w:id="427194553">
                  <w:marLeft w:val="300"/>
                  <w:marRight w:val="0"/>
                  <w:marTop w:val="75"/>
                  <w:marBottom w:val="0"/>
                  <w:divBdr>
                    <w:top w:val="none" w:sz="0" w:space="0" w:color="auto"/>
                    <w:left w:val="none" w:sz="0" w:space="0" w:color="auto"/>
                    <w:bottom w:val="none" w:sz="0" w:space="0" w:color="auto"/>
                    <w:right w:val="none" w:sz="0" w:space="0" w:color="auto"/>
                  </w:divBdr>
                  <w:divsChild>
                    <w:div w:id="1843353963">
                      <w:marLeft w:val="750"/>
                      <w:marRight w:val="0"/>
                      <w:marTop w:val="0"/>
                      <w:marBottom w:val="0"/>
                      <w:divBdr>
                        <w:top w:val="none" w:sz="0" w:space="0" w:color="auto"/>
                        <w:left w:val="none" w:sz="0" w:space="0" w:color="auto"/>
                        <w:bottom w:val="none" w:sz="0" w:space="0" w:color="auto"/>
                        <w:right w:val="none" w:sz="0" w:space="0" w:color="auto"/>
                      </w:divBdr>
                    </w:div>
                    <w:div w:id="208818793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88480562">
              <w:marLeft w:val="0"/>
              <w:marRight w:val="0"/>
              <w:marTop w:val="150"/>
              <w:marBottom w:val="150"/>
              <w:divBdr>
                <w:top w:val="none" w:sz="0" w:space="0" w:color="auto"/>
                <w:left w:val="none" w:sz="0" w:space="0" w:color="auto"/>
                <w:bottom w:val="none" w:sz="0" w:space="0" w:color="auto"/>
                <w:right w:val="none" w:sz="0" w:space="0" w:color="auto"/>
              </w:divBdr>
              <w:divsChild>
                <w:div w:id="743375495">
                  <w:marLeft w:val="300"/>
                  <w:marRight w:val="0"/>
                  <w:marTop w:val="75"/>
                  <w:marBottom w:val="0"/>
                  <w:divBdr>
                    <w:top w:val="none" w:sz="0" w:space="0" w:color="auto"/>
                    <w:left w:val="none" w:sz="0" w:space="0" w:color="auto"/>
                    <w:bottom w:val="none" w:sz="0" w:space="0" w:color="auto"/>
                    <w:right w:val="none" w:sz="0" w:space="0" w:color="auto"/>
                  </w:divBdr>
                  <w:divsChild>
                    <w:div w:id="400638975">
                      <w:marLeft w:val="750"/>
                      <w:marRight w:val="0"/>
                      <w:marTop w:val="0"/>
                      <w:marBottom w:val="0"/>
                      <w:divBdr>
                        <w:top w:val="none" w:sz="0" w:space="0" w:color="auto"/>
                        <w:left w:val="none" w:sz="0" w:space="0" w:color="auto"/>
                        <w:bottom w:val="none" w:sz="0" w:space="0" w:color="auto"/>
                        <w:right w:val="none" w:sz="0" w:space="0" w:color="auto"/>
                      </w:divBdr>
                    </w:div>
                  </w:divsChild>
                </w:div>
                <w:div w:id="107507029">
                  <w:marLeft w:val="300"/>
                  <w:marRight w:val="0"/>
                  <w:marTop w:val="75"/>
                  <w:marBottom w:val="0"/>
                  <w:divBdr>
                    <w:top w:val="none" w:sz="0" w:space="0" w:color="auto"/>
                    <w:left w:val="none" w:sz="0" w:space="0" w:color="auto"/>
                    <w:bottom w:val="none" w:sz="0" w:space="0" w:color="auto"/>
                    <w:right w:val="none" w:sz="0" w:space="0" w:color="auto"/>
                  </w:divBdr>
                  <w:divsChild>
                    <w:div w:id="1889996404">
                      <w:marLeft w:val="750"/>
                      <w:marRight w:val="0"/>
                      <w:marTop w:val="0"/>
                      <w:marBottom w:val="0"/>
                      <w:divBdr>
                        <w:top w:val="none" w:sz="0" w:space="0" w:color="auto"/>
                        <w:left w:val="none" w:sz="0" w:space="0" w:color="auto"/>
                        <w:bottom w:val="none" w:sz="0" w:space="0" w:color="auto"/>
                        <w:right w:val="none" w:sz="0" w:space="0" w:color="auto"/>
                      </w:divBdr>
                    </w:div>
                  </w:divsChild>
                </w:div>
                <w:div w:id="1199472341">
                  <w:marLeft w:val="300"/>
                  <w:marRight w:val="0"/>
                  <w:marTop w:val="75"/>
                  <w:marBottom w:val="0"/>
                  <w:divBdr>
                    <w:top w:val="none" w:sz="0" w:space="0" w:color="auto"/>
                    <w:left w:val="none" w:sz="0" w:space="0" w:color="auto"/>
                    <w:bottom w:val="none" w:sz="0" w:space="0" w:color="auto"/>
                    <w:right w:val="none" w:sz="0" w:space="0" w:color="auto"/>
                  </w:divBdr>
                  <w:divsChild>
                    <w:div w:id="161049028">
                      <w:marLeft w:val="750"/>
                      <w:marRight w:val="0"/>
                      <w:marTop w:val="0"/>
                      <w:marBottom w:val="0"/>
                      <w:divBdr>
                        <w:top w:val="none" w:sz="0" w:space="0" w:color="auto"/>
                        <w:left w:val="none" w:sz="0" w:space="0" w:color="auto"/>
                        <w:bottom w:val="none" w:sz="0" w:space="0" w:color="auto"/>
                        <w:right w:val="none" w:sz="0" w:space="0" w:color="auto"/>
                      </w:divBdr>
                    </w:div>
                    <w:div w:id="48381786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31422349">
              <w:marLeft w:val="0"/>
              <w:marRight w:val="0"/>
              <w:marTop w:val="150"/>
              <w:marBottom w:val="150"/>
              <w:divBdr>
                <w:top w:val="none" w:sz="0" w:space="0" w:color="auto"/>
                <w:left w:val="none" w:sz="0" w:space="0" w:color="auto"/>
                <w:bottom w:val="none" w:sz="0" w:space="0" w:color="auto"/>
                <w:right w:val="none" w:sz="0" w:space="0" w:color="auto"/>
              </w:divBdr>
              <w:divsChild>
                <w:div w:id="593829084">
                  <w:marLeft w:val="300"/>
                  <w:marRight w:val="0"/>
                  <w:marTop w:val="75"/>
                  <w:marBottom w:val="0"/>
                  <w:divBdr>
                    <w:top w:val="none" w:sz="0" w:space="0" w:color="auto"/>
                    <w:left w:val="none" w:sz="0" w:space="0" w:color="auto"/>
                    <w:bottom w:val="none" w:sz="0" w:space="0" w:color="auto"/>
                    <w:right w:val="none" w:sz="0" w:space="0" w:color="auto"/>
                  </w:divBdr>
                  <w:divsChild>
                    <w:div w:id="746422192">
                      <w:marLeft w:val="750"/>
                      <w:marRight w:val="0"/>
                      <w:marTop w:val="0"/>
                      <w:marBottom w:val="0"/>
                      <w:divBdr>
                        <w:top w:val="none" w:sz="0" w:space="0" w:color="auto"/>
                        <w:left w:val="none" w:sz="0" w:space="0" w:color="auto"/>
                        <w:bottom w:val="none" w:sz="0" w:space="0" w:color="auto"/>
                        <w:right w:val="none" w:sz="0" w:space="0" w:color="auto"/>
                      </w:divBdr>
                    </w:div>
                  </w:divsChild>
                </w:div>
                <w:div w:id="1664090931">
                  <w:marLeft w:val="300"/>
                  <w:marRight w:val="0"/>
                  <w:marTop w:val="75"/>
                  <w:marBottom w:val="0"/>
                  <w:divBdr>
                    <w:top w:val="none" w:sz="0" w:space="0" w:color="auto"/>
                    <w:left w:val="none" w:sz="0" w:space="0" w:color="auto"/>
                    <w:bottom w:val="none" w:sz="0" w:space="0" w:color="auto"/>
                    <w:right w:val="none" w:sz="0" w:space="0" w:color="auto"/>
                  </w:divBdr>
                  <w:divsChild>
                    <w:div w:id="995645662">
                      <w:marLeft w:val="750"/>
                      <w:marRight w:val="0"/>
                      <w:marTop w:val="0"/>
                      <w:marBottom w:val="0"/>
                      <w:divBdr>
                        <w:top w:val="none" w:sz="0" w:space="0" w:color="auto"/>
                        <w:left w:val="none" w:sz="0" w:space="0" w:color="auto"/>
                        <w:bottom w:val="none" w:sz="0" w:space="0" w:color="auto"/>
                        <w:right w:val="none" w:sz="0" w:space="0" w:color="auto"/>
                      </w:divBdr>
                    </w:div>
                  </w:divsChild>
                </w:div>
                <w:div w:id="1432701978">
                  <w:marLeft w:val="300"/>
                  <w:marRight w:val="0"/>
                  <w:marTop w:val="75"/>
                  <w:marBottom w:val="0"/>
                  <w:divBdr>
                    <w:top w:val="none" w:sz="0" w:space="0" w:color="auto"/>
                    <w:left w:val="none" w:sz="0" w:space="0" w:color="auto"/>
                    <w:bottom w:val="none" w:sz="0" w:space="0" w:color="auto"/>
                    <w:right w:val="none" w:sz="0" w:space="0" w:color="auto"/>
                  </w:divBdr>
                </w:div>
                <w:div w:id="935750059">
                  <w:marLeft w:val="300"/>
                  <w:marRight w:val="0"/>
                  <w:marTop w:val="75"/>
                  <w:marBottom w:val="0"/>
                  <w:divBdr>
                    <w:top w:val="none" w:sz="0" w:space="0" w:color="auto"/>
                    <w:left w:val="none" w:sz="0" w:space="0" w:color="auto"/>
                    <w:bottom w:val="none" w:sz="0" w:space="0" w:color="auto"/>
                    <w:right w:val="none" w:sz="0" w:space="0" w:color="auto"/>
                  </w:divBdr>
                  <w:divsChild>
                    <w:div w:id="268121380">
                      <w:marLeft w:val="750"/>
                      <w:marRight w:val="0"/>
                      <w:marTop w:val="0"/>
                      <w:marBottom w:val="0"/>
                      <w:divBdr>
                        <w:top w:val="none" w:sz="0" w:space="0" w:color="auto"/>
                        <w:left w:val="none" w:sz="0" w:space="0" w:color="auto"/>
                        <w:bottom w:val="none" w:sz="0" w:space="0" w:color="auto"/>
                        <w:right w:val="none" w:sz="0" w:space="0" w:color="auto"/>
                      </w:divBdr>
                    </w:div>
                  </w:divsChild>
                </w:div>
                <w:div w:id="1587226378">
                  <w:marLeft w:val="300"/>
                  <w:marRight w:val="0"/>
                  <w:marTop w:val="75"/>
                  <w:marBottom w:val="0"/>
                  <w:divBdr>
                    <w:top w:val="none" w:sz="0" w:space="0" w:color="auto"/>
                    <w:left w:val="none" w:sz="0" w:space="0" w:color="auto"/>
                    <w:bottom w:val="none" w:sz="0" w:space="0" w:color="auto"/>
                    <w:right w:val="none" w:sz="0" w:space="0" w:color="auto"/>
                  </w:divBdr>
                  <w:divsChild>
                    <w:div w:id="1507944296">
                      <w:marLeft w:val="750"/>
                      <w:marRight w:val="0"/>
                      <w:marTop w:val="0"/>
                      <w:marBottom w:val="0"/>
                      <w:divBdr>
                        <w:top w:val="none" w:sz="0" w:space="0" w:color="auto"/>
                        <w:left w:val="none" w:sz="0" w:space="0" w:color="auto"/>
                        <w:bottom w:val="none" w:sz="0" w:space="0" w:color="auto"/>
                        <w:right w:val="none" w:sz="0" w:space="0" w:color="auto"/>
                      </w:divBdr>
                    </w:div>
                    <w:div w:id="678703048">
                      <w:marLeft w:val="750"/>
                      <w:marRight w:val="0"/>
                      <w:marTop w:val="0"/>
                      <w:marBottom w:val="0"/>
                      <w:divBdr>
                        <w:top w:val="none" w:sz="0" w:space="0" w:color="auto"/>
                        <w:left w:val="none" w:sz="0" w:space="0" w:color="auto"/>
                        <w:bottom w:val="none" w:sz="0" w:space="0" w:color="auto"/>
                        <w:right w:val="none" w:sz="0" w:space="0" w:color="auto"/>
                      </w:divBdr>
                    </w:div>
                    <w:div w:id="492261248">
                      <w:marLeft w:val="750"/>
                      <w:marRight w:val="0"/>
                      <w:marTop w:val="0"/>
                      <w:marBottom w:val="0"/>
                      <w:divBdr>
                        <w:top w:val="none" w:sz="0" w:space="0" w:color="auto"/>
                        <w:left w:val="none" w:sz="0" w:space="0" w:color="auto"/>
                        <w:bottom w:val="none" w:sz="0" w:space="0" w:color="auto"/>
                        <w:right w:val="none" w:sz="0" w:space="0" w:color="auto"/>
                      </w:divBdr>
                    </w:div>
                    <w:div w:id="281232070">
                      <w:marLeft w:val="750"/>
                      <w:marRight w:val="0"/>
                      <w:marTop w:val="0"/>
                      <w:marBottom w:val="0"/>
                      <w:divBdr>
                        <w:top w:val="none" w:sz="0" w:space="0" w:color="auto"/>
                        <w:left w:val="none" w:sz="0" w:space="0" w:color="auto"/>
                        <w:bottom w:val="none" w:sz="0" w:space="0" w:color="auto"/>
                        <w:right w:val="none" w:sz="0" w:space="0" w:color="auto"/>
                      </w:divBdr>
                    </w:div>
                    <w:div w:id="1201867681">
                      <w:marLeft w:val="750"/>
                      <w:marRight w:val="0"/>
                      <w:marTop w:val="0"/>
                      <w:marBottom w:val="0"/>
                      <w:divBdr>
                        <w:top w:val="none" w:sz="0" w:space="0" w:color="auto"/>
                        <w:left w:val="none" w:sz="0" w:space="0" w:color="auto"/>
                        <w:bottom w:val="none" w:sz="0" w:space="0" w:color="auto"/>
                        <w:right w:val="none" w:sz="0" w:space="0" w:color="auto"/>
                      </w:divBdr>
                    </w:div>
                    <w:div w:id="969897771">
                      <w:marLeft w:val="750"/>
                      <w:marRight w:val="0"/>
                      <w:marTop w:val="0"/>
                      <w:marBottom w:val="0"/>
                      <w:divBdr>
                        <w:top w:val="none" w:sz="0" w:space="0" w:color="auto"/>
                        <w:left w:val="none" w:sz="0" w:space="0" w:color="auto"/>
                        <w:bottom w:val="none" w:sz="0" w:space="0" w:color="auto"/>
                        <w:right w:val="none" w:sz="0" w:space="0" w:color="auto"/>
                      </w:divBdr>
                    </w:div>
                  </w:divsChild>
                </w:div>
                <w:div w:id="641808586">
                  <w:marLeft w:val="300"/>
                  <w:marRight w:val="0"/>
                  <w:marTop w:val="75"/>
                  <w:marBottom w:val="0"/>
                  <w:divBdr>
                    <w:top w:val="none" w:sz="0" w:space="0" w:color="auto"/>
                    <w:left w:val="none" w:sz="0" w:space="0" w:color="auto"/>
                    <w:bottom w:val="none" w:sz="0" w:space="0" w:color="auto"/>
                    <w:right w:val="none" w:sz="0" w:space="0" w:color="auto"/>
                  </w:divBdr>
                  <w:divsChild>
                    <w:div w:id="1059324640">
                      <w:marLeft w:val="750"/>
                      <w:marRight w:val="0"/>
                      <w:marTop w:val="0"/>
                      <w:marBottom w:val="0"/>
                      <w:divBdr>
                        <w:top w:val="none" w:sz="0" w:space="0" w:color="auto"/>
                        <w:left w:val="none" w:sz="0" w:space="0" w:color="auto"/>
                        <w:bottom w:val="none" w:sz="0" w:space="0" w:color="auto"/>
                        <w:right w:val="none" w:sz="0" w:space="0" w:color="auto"/>
                      </w:divBdr>
                    </w:div>
                    <w:div w:id="1622957864">
                      <w:marLeft w:val="750"/>
                      <w:marRight w:val="0"/>
                      <w:marTop w:val="0"/>
                      <w:marBottom w:val="0"/>
                      <w:divBdr>
                        <w:top w:val="none" w:sz="0" w:space="0" w:color="auto"/>
                        <w:left w:val="none" w:sz="0" w:space="0" w:color="auto"/>
                        <w:bottom w:val="none" w:sz="0" w:space="0" w:color="auto"/>
                        <w:right w:val="none" w:sz="0" w:space="0" w:color="auto"/>
                      </w:divBdr>
                    </w:div>
                  </w:divsChild>
                </w:div>
                <w:div w:id="2020697880">
                  <w:marLeft w:val="300"/>
                  <w:marRight w:val="0"/>
                  <w:marTop w:val="75"/>
                  <w:marBottom w:val="0"/>
                  <w:divBdr>
                    <w:top w:val="none" w:sz="0" w:space="0" w:color="auto"/>
                    <w:left w:val="none" w:sz="0" w:space="0" w:color="auto"/>
                    <w:bottom w:val="none" w:sz="0" w:space="0" w:color="auto"/>
                    <w:right w:val="none" w:sz="0" w:space="0" w:color="auto"/>
                  </w:divBdr>
                  <w:divsChild>
                    <w:div w:id="935796227">
                      <w:marLeft w:val="750"/>
                      <w:marRight w:val="0"/>
                      <w:marTop w:val="0"/>
                      <w:marBottom w:val="0"/>
                      <w:divBdr>
                        <w:top w:val="none" w:sz="0" w:space="0" w:color="auto"/>
                        <w:left w:val="none" w:sz="0" w:space="0" w:color="auto"/>
                        <w:bottom w:val="none" w:sz="0" w:space="0" w:color="auto"/>
                        <w:right w:val="none" w:sz="0" w:space="0" w:color="auto"/>
                      </w:divBdr>
                    </w:div>
                    <w:div w:id="1733262835">
                      <w:marLeft w:val="750"/>
                      <w:marRight w:val="0"/>
                      <w:marTop w:val="0"/>
                      <w:marBottom w:val="0"/>
                      <w:divBdr>
                        <w:top w:val="none" w:sz="0" w:space="0" w:color="auto"/>
                        <w:left w:val="none" w:sz="0" w:space="0" w:color="auto"/>
                        <w:bottom w:val="none" w:sz="0" w:space="0" w:color="auto"/>
                        <w:right w:val="none" w:sz="0" w:space="0" w:color="auto"/>
                      </w:divBdr>
                    </w:div>
                  </w:divsChild>
                </w:div>
                <w:div w:id="456531509">
                  <w:marLeft w:val="300"/>
                  <w:marRight w:val="0"/>
                  <w:marTop w:val="75"/>
                  <w:marBottom w:val="0"/>
                  <w:divBdr>
                    <w:top w:val="none" w:sz="0" w:space="0" w:color="auto"/>
                    <w:left w:val="none" w:sz="0" w:space="0" w:color="auto"/>
                    <w:bottom w:val="none" w:sz="0" w:space="0" w:color="auto"/>
                    <w:right w:val="none" w:sz="0" w:space="0" w:color="auto"/>
                  </w:divBdr>
                </w:div>
              </w:divsChild>
            </w:div>
            <w:div w:id="1156721979">
              <w:marLeft w:val="0"/>
              <w:marRight w:val="0"/>
              <w:marTop w:val="150"/>
              <w:marBottom w:val="150"/>
              <w:divBdr>
                <w:top w:val="none" w:sz="0" w:space="0" w:color="auto"/>
                <w:left w:val="none" w:sz="0" w:space="0" w:color="auto"/>
                <w:bottom w:val="none" w:sz="0" w:space="0" w:color="auto"/>
                <w:right w:val="none" w:sz="0" w:space="0" w:color="auto"/>
              </w:divBdr>
              <w:divsChild>
                <w:div w:id="1914771851">
                  <w:marLeft w:val="300"/>
                  <w:marRight w:val="0"/>
                  <w:marTop w:val="75"/>
                  <w:marBottom w:val="0"/>
                  <w:divBdr>
                    <w:top w:val="none" w:sz="0" w:space="0" w:color="auto"/>
                    <w:left w:val="none" w:sz="0" w:space="0" w:color="auto"/>
                    <w:bottom w:val="none" w:sz="0" w:space="0" w:color="auto"/>
                    <w:right w:val="none" w:sz="0" w:space="0" w:color="auto"/>
                  </w:divBdr>
                  <w:divsChild>
                    <w:div w:id="444471287">
                      <w:marLeft w:val="750"/>
                      <w:marRight w:val="0"/>
                      <w:marTop w:val="0"/>
                      <w:marBottom w:val="0"/>
                      <w:divBdr>
                        <w:top w:val="none" w:sz="0" w:space="0" w:color="auto"/>
                        <w:left w:val="none" w:sz="0" w:space="0" w:color="auto"/>
                        <w:bottom w:val="none" w:sz="0" w:space="0" w:color="auto"/>
                        <w:right w:val="none" w:sz="0" w:space="0" w:color="auto"/>
                      </w:divBdr>
                    </w:div>
                  </w:divsChild>
                </w:div>
                <w:div w:id="1990211146">
                  <w:marLeft w:val="300"/>
                  <w:marRight w:val="0"/>
                  <w:marTop w:val="75"/>
                  <w:marBottom w:val="0"/>
                  <w:divBdr>
                    <w:top w:val="none" w:sz="0" w:space="0" w:color="auto"/>
                    <w:left w:val="none" w:sz="0" w:space="0" w:color="auto"/>
                    <w:bottom w:val="none" w:sz="0" w:space="0" w:color="auto"/>
                    <w:right w:val="none" w:sz="0" w:space="0" w:color="auto"/>
                  </w:divBdr>
                  <w:divsChild>
                    <w:div w:id="1924682814">
                      <w:marLeft w:val="750"/>
                      <w:marRight w:val="0"/>
                      <w:marTop w:val="0"/>
                      <w:marBottom w:val="0"/>
                      <w:divBdr>
                        <w:top w:val="none" w:sz="0" w:space="0" w:color="auto"/>
                        <w:left w:val="none" w:sz="0" w:space="0" w:color="auto"/>
                        <w:bottom w:val="none" w:sz="0" w:space="0" w:color="auto"/>
                        <w:right w:val="none" w:sz="0" w:space="0" w:color="auto"/>
                      </w:divBdr>
                    </w:div>
                  </w:divsChild>
                </w:div>
                <w:div w:id="1046953616">
                  <w:marLeft w:val="300"/>
                  <w:marRight w:val="0"/>
                  <w:marTop w:val="75"/>
                  <w:marBottom w:val="0"/>
                  <w:divBdr>
                    <w:top w:val="none" w:sz="0" w:space="0" w:color="auto"/>
                    <w:left w:val="none" w:sz="0" w:space="0" w:color="auto"/>
                    <w:bottom w:val="none" w:sz="0" w:space="0" w:color="auto"/>
                    <w:right w:val="none" w:sz="0" w:space="0" w:color="auto"/>
                  </w:divBdr>
                </w:div>
                <w:div w:id="2060593012">
                  <w:marLeft w:val="300"/>
                  <w:marRight w:val="0"/>
                  <w:marTop w:val="75"/>
                  <w:marBottom w:val="0"/>
                  <w:divBdr>
                    <w:top w:val="none" w:sz="0" w:space="0" w:color="auto"/>
                    <w:left w:val="none" w:sz="0" w:space="0" w:color="auto"/>
                    <w:bottom w:val="none" w:sz="0" w:space="0" w:color="auto"/>
                    <w:right w:val="none" w:sz="0" w:space="0" w:color="auto"/>
                  </w:divBdr>
                  <w:divsChild>
                    <w:div w:id="770470283">
                      <w:marLeft w:val="750"/>
                      <w:marRight w:val="0"/>
                      <w:marTop w:val="0"/>
                      <w:marBottom w:val="0"/>
                      <w:divBdr>
                        <w:top w:val="none" w:sz="0" w:space="0" w:color="auto"/>
                        <w:left w:val="none" w:sz="0" w:space="0" w:color="auto"/>
                        <w:bottom w:val="none" w:sz="0" w:space="0" w:color="auto"/>
                        <w:right w:val="none" w:sz="0" w:space="0" w:color="auto"/>
                      </w:divBdr>
                    </w:div>
                  </w:divsChild>
                </w:div>
                <w:div w:id="593393962">
                  <w:marLeft w:val="300"/>
                  <w:marRight w:val="0"/>
                  <w:marTop w:val="75"/>
                  <w:marBottom w:val="0"/>
                  <w:divBdr>
                    <w:top w:val="none" w:sz="0" w:space="0" w:color="auto"/>
                    <w:left w:val="none" w:sz="0" w:space="0" w:color="auto"/>
                    <w:bottom w:val="none" w:sz="0" w:space="0" w:color="auto"/>
                    <w:right w:val="none" w:sz="0" w:space="0" w:color="auto"/>
                  </w:divBdr>
                  <w:divsChild>
                    <w:div w:id="692656769">
                      <w:marLeft w:val="750"/>
                      <w:marRight w:val="0"/>
                      <w:marTop w:val="0"/>
                      <w:marBottom w:val="0"/>
                      <w:divBdr>
                        <w:top w:val="none" w:sz="0" w:space="0" w:color="auto"/>
                        <w:left w:val="none" w:sz="0" w:space="0" w:color="auto"/>
                        <w:bottom w:val="none" w:sz="0" w:space="0" w:color="auto"/>
                        <w:right w:val="none" w:sz="0" w:space="0" w:color="auto"/>
                      </w:divBdr>
                    </w:div>
                    <w:div w:id="1608926790">
                      <w:marLeft w:val="750"/>
                      <w:marRight w:val="0"/>
                      <w:marTop w:val="0"/>
                      <w:marBottom w:val="0"/>
                      <w:divBdr>
                        <w:top w:val="none" w:sz="0" w:space="0" w:color="auto"/>
                        <w:left w:val="none" w:sz="0" w:space="0" w:color="auto"/>
                        <w:bottom w:val="none" w:sz="0" w:space="0" w:color="auto"/>
                        <w:right w:val="none" w:sz="0" w:space="0" w:color="auto"/>
                      </w:divBdr>
                    </w:div>
                    <w:div w:id="293295638">
                      <w:marLeft w:val="750"/>
                      <w:marRight w:val="0"/>
                      <w:marTop w:val="0"/>
                      <w:marBottom w:val="0"/>
                      <w:divBdr>
                        <w:top w:val="none" w:sz="0" w:space="0" w:color="auto"/>
                        <w:left w:val="none" w:sz="0" w:space="0" w:color="auto"/>
                        <w:bottom w:val="none" w:sz="0" w:space="0" w:color="auto"/>
                        <w:right w:val="none" w:sz="0" w:space="0" w:color="auto"/>
                      </w:divBdr>
                    </w:div>
                    <w:div w:id="492453208">
                      <w:marLeft w:val="750"/>
                      <w:marRight w:val="0"/>
                      <w:marTop w:val="0"/>
                      <w:marBottom w:val="0"/>
                      <w:divBdr>
                        <w:top w:val="none" w:sz="0" w:space="0" w:color="auto"/>
                        <w:left w:val="none" w:sz="0" w:space="0" w:color="auto"/>
                        <w:bottom w:val="none" w:sz="0" w:space="0" w:color="auto"/>
                        <w:right w:val="none" w:sz="0" w:space="0" w:color="auto"/>
                      </w:divBdr>
                    </w:div>
                    <w:div w:id="1663898345">
                      <w:marLeft w:val="750"/>
                      <w:marRight w:val="0"/>
                      <w:marTop w:val="0"/>
                      <w:marBottom w:val="0"/>
                      <w:divBdr>
                        <w:top w:val="none" w:sz="0" w:space="0" w:color="auto"/>
                        <w:left w:val="none" w:sz="0" w:space="0" w:color="auto"/>
                        <w:bottom w:val="none" w:sz="0" w:space="0" w:color="auto"/>
                        <w:right w:val="none" w:sz="0" w:space="0" w:color="auto"/>
                      </w:divBdr>
                    </w:div>
                    <w:div w:id="13776200">
                      <w:marLeft w:val="750"/>
                      <w:marRight w:val="0"/>
                      <w:marTop w:val="0"/>
                      <w:marBottom w:val="0"/>
                      <w:divBdr>
                        <w:top w:val="none" w:sz="0" w:space="0" w:color="auto"/>
                        <w:left w:val="none" w:sz="0" w:space="0" w:color="auto"/>
                        <w:bottom w:val="none" w:sz="0" w:space="0" w:color="auto"/>
                        <w:right w:val="none" w:sz="0" w:space="0" w:color="auto"/>
                      </w:divBdr>
                    </w:div>
                  </w:divsChild>
                </w:div>
                <w:div w:id="972449043">
                  <w:marLeft w:val="300"/>
                  <w:marRight w:val="0"/>
                  <w:marTop w:val="75"/>
                  <w:marBottom w:val="0"/>
                  <w:divBdr>
                    <w:top w:val="none" w:sz="0" w:space="0" w:color="auto"/>
                    <w:left w:val="none" w:sz="0" w:space="0" w:color="auto"/>
                    <w:bottom w:val="none" w:sz="0" w:space="0" w:color="auto"/>
                    <w:right w:val="none" w:sz="0" w:space="0" w:color="auto"/>
                  </w:divBdr>
                  <w:divsChild>
                    <w:div w:id="1977907947">
                      <w:marLeft w:val="750"/>
                      <w:marRight w:val="0"/>
                      <w:marTop w:val="0"/>
                      <w:marBottom w:val="0"/>
                      <w:divBdr>
                        <w:top w:val="none" w:sz="0" w:space="0" w:color="auto"/>
                        <w:left w:val="none" w:sz="0" w:space="0" w:color="auto"/>
                        <w:bottom w:val="none" w:sz="0" w:space="0" w:color="auto"/>
                        <w:right w:val="none" w:sz="0" w:space="0" w:color="auto"/>
                      </w:divBdr>
                    </w:div>
                    <w:div w:id="1052733236">
                      <w:marLeft w:val="750"/>
                      <w:marRight w:val="0"/>
                      <w:marTop w:val="0"/>
                      <w:marBottom w:val="0"/>
                      <w:divBdr>
                        <w:top w:val="none" w:sz="0" w:space="0" w:color="auto"/>
                        <w:left w:val="none" w:sz="0" w:space="0" w:color="auto"/>
                        <w:bottom w:val="none" w:sz="0" w:space="0" w:color="auto"/>
                        <w:right w:val="none" w:sz="0" w:space="0" w:color="auto"/>
                      </w:divBdr>
                    </w:div>
                  </w:divsChild>
                </w:div>
                <w:div w:id="656541743">
                  <w:marLeft w:val="300"/>
                  <w:marRight w:val="0"/>
                  <w:marTop w:val="75"/>
                  <w:marBottom w:val="0"/>
                  <w:divBdr>
                    <w:top w:val="none" w:sz="0" w:space="0" w:color="auto"/>
                    <w:left w:val="none" w:sz="0" w:space="0" w:color="auto"/>
                    <w:bottom w:val="none" w:sz="0" w:space="0" w:color="auto"/>
                    <w:right w:val="none" w:sz="0" w:space="0" w:color="auto"/>
                  </w:divBdr>
                  <w:divsChild>
                    <w:div w:id="1102341316">
                      <w:marLeft w:val="750"/>
                      <w:marRight w:val="0"/>
                      <w:marTop w:val="0"/>
                      <w:marBottom w:val="0"/>
                      <w:divBdr>
                        <w:top w:val="none" w:sz="0" w:space="0" w:color="auto"/>
                        <w:left w:val="none" w:sz="0" w:space="0" w:color="auto"/>
                        <w:bottom w:val="none" w:sz="0" w:space="0" w:color="auto"/>
                        <w:right w:val="none" w:sz="0" w:space="0" w:color="auto"/>
                      </w:divBdr>
                    </w:div>
                    <w:div w:id="1701010019">
                      <w:marLeft w:val="750"/>
                      <w:marRight w:val="0"/>
                      <w:marTop w:val="0"/>
                      <w:marBottom w:val="0"/>
                      <w:divBdr>
                        <w:top w:val="none" w:sz="0" w:space="0" w:color="auto"/>
                        <w:left w:val="none" w:sz="0" w:space="0" w:color="auto"/>
                        <w:bottom w:val="none" w:sz="0" w:space="0" w:color="auto"/>
                        <w:right w:val="none" w:sz="0" w:space="0" w:color="auto"/>
                      </w:divBdr>
                    </w:div>
                  </w:divsChild>
                </w:div>
                <w:div w:id="17583178">
                  <w:marLeft w:val="300"/>
                  <w:marRight w:val="0"/>
                  <w:marTop w:val="75"/>
                  <w:marBottom w:val="0"/>
                  <w:divBdr>
                    <w:top w:val="none" w:sz="0" w:space="0" w:color="auto"/>
                    <w:left w:val="none" w:sz="0" w:space="0" w:color="auto"/>
                    <w:bottom w:val="none" w:sz="0" w:space="0" w:color="auto"/>
                    <w:right w:val="none" w:sz="0" w:space="0" w:color="auto"/>
                  </w:divBdr>
                </w:div>
              </w:divsChild>
            </w:div>
            <w:div w:id="907306158">
              <w:marLeft w:val="0"/>
              <w:marRight w:val="0"/>
              <w:marTop w:val="150"/>
              <w:marBottom w:val="150"/>
              <w:divBdr>
                <w:top w:val="none" w:sz="0" w:space="0" w:color="auto"/>
                <w:left w:val="none" w:sz="0" w:space="0" w:color="auto"/>
                <w:bottom w:val="none" w:sz="0" w:space="0" w:color="auto"/>
                <w:right w:val="none" w:sz="0" w:space="0" w:color="auto"/>
              </w:divBdr>
              <w:divsChild>
                <w:div w:id="1792816468">
                  <w:marLeft w:val="300"/>
                  <w:marRight w:val="0"/>
                  <w:marTop w:val="75"/>
                  <w:marBottom w:val="0"/>
                  <w:divBdr>
                    <w:top w:val="none" w:sz="0" w:space="0" w:color="auto"/>
                    <w:left w:val="none" w:sz="0" w:space="0" w:color="auto"/>
                    <w:bottom w:val="none" w:sz="0" w:space="0" w:color="auto"/>
                    <w:right w:val="none" w:sz="0" w:space="0" w:color="auto"/>
                  </w:divBdr>
                  <w:divsChild>
                    <w:div w:id="1019358130">
                      <w:marLeft w:val="750"/>
                      <w:marRight w:val="0"/>
                      <w:marTop w:val="0"/>
                      <w:marBottom w:val="0"/>
                      <w:divBdr>
                        <w:top w:val="none" w:sz="0" w:space="0" w:color="auto"/>
                        <w:left w:val="none" w:sz="0" w:space="0" w:color="auto"/>
                        <w:bottom w:val="none" w:sz="0" w:space="0" w:color="auto"/>
                        <w:right w:val="none" w:sz="0" w:space="0" w:color="auto"/>
                      </w:divBdr>
                    </w:div>
                  </w:divsChild>
                </w:div>
                <w:div w:id="1821916888">
                  <w:marLeft w:val="300"/>
                  <w:marRight w:val="0"/>
                  <w:marTop w:val="75"/>
                  <w:marBottom w:val="0"/>
                  <w:divBdr>
                    <w:top w:val="none" w:sz="0" w:space="0" w:color="auto"/>
                    <w:left w:val="none" w:sz="0" w:space="0" w:color="auto"/>
                    <w:bottom w:val="none" w:sz="0" w:space="0" w:color="auto"/>
                    <w:right w:val="none" w:sz="0" w:space="0" w:color="auto"/>
                  </w:divBdr>
                  <w:divsChild>
                    <w:div w:id="16663816">
                      <w:marLeft w:val="750"/>
                      <w:marRight w:val="0"/>
                      <w:marTop w:val="0"/>
                      <w:marBottom w:val="0"/>
                      <w:divBdr>
                        <w:top w:val="none" w:sz="0" w:space="0" w:color="auto"/>
                        <w:left w:val="none" w:sz="0" w:space="0" w:color="auto"/>
                        <w:bottom w:val="none" w:sz="0" w:space="0" w:color="auto"/>
                        <w:right w:val="none" w:sz="0" w:space="0" w:color="auto"/>
                      </w:divBdr>
                    </w:div>
                  </w:divsChild>
                </w:div>
                <w:div w:id="494536732">
                  <w:marLeft w:val="300"/>
                  <w:marRight w:val="0"/>
                  <w:marTop w:val="75"/>
                  <w:marBottom w:val="0"/>
                  <w:divBdr>
                    <w:top w:val="none" w:sz="0" w:space="0" w:color="auto"/>
                    <w:left w:val="none" w:sz="0" w:space="0" w:color="auto"/>
                    <w:bottom w:val="none" w:sz="0" w:space="0" w:color="auto"/>
                    <w:right w:val="none" w:sz="0" w:space="0" w:color="auto"/>
                  </w:divBdr>
                  <w:divsChild>
                    <w:div w:id="1812751167">
                      <w:marLeft w:val="750"/>
                      <w:marRight w:val="0"/>
                      <w:marTop w:val="0"/>
                      <w:marBottom w:val="0"/>
                      <w:divBdr>
                        <w:top w:val="none" w:sz="0" w:space="0" w:color="auto"/>
                        <w:left w:val="none" w:sz="0" w:space="0" w:color="auto"/>
                        <w:bottom w:val="none" w:sz="0" w:space="0" w:color="auto"/>
                        <w:right w:val="none" w:sz="0" w:space="0" w:color="auto"/>
                      </w:divBdr>
                    </w:div>
                    <w:div w:id="42087879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57741124">
              <w:marLeft w:val="0"/>
              <w:marRight w:val="0"/>
              <w:marTop w:val="150"/>
              <w:marBottom w:val="150"/>
              <w:divBdr>
                <w:top w:val="none" w:sz="0" w:space="0" w:color="auto"/>
                <w:left w:val="none" w:sz="0" w:space="0" w:color="auto"/>
                <w:bottom w:val="none" w:sz="0" w:space="0" w:color="auto"/>
                <w:right w:val="none" w:sz="0" w:space="0" w:color="auto"/>
              </w:divBdr>
              <w:divsChild>
                <w:div w:id="1582450905">
                  <w:marLeft w:val="300"/>
                  <w:marRight w:val="0"/>
                  <w:marTop w:val="75"/>
                  <w:marBottom w:val="0"/>
                  <w:divBdr>
                    <w:top w:val="none" w:sz="0" w:space="0" w:color="auto"/>
                    <w:left w:val="none" w:sz="0" w:space="0" w:color="auto"/>
                    <w:bottom w:val="none" w:sz="0" w:space="0" w:color="auto"/>
                    <w:right w:val="none" w:sz="0" w:space="0" w:color="auto"/>
                  </w:divBdr>
                  <w:divsChild>
                    <w:div w:id="439422069">
                      <w:marLeft w:val="750"/>
                      <w:marRight w:val="0"/>
                      <w:marTop w:val="0"/>
                      <w:marBottom w:val="0"/>
                      <w:divBdr>
                        <w:top w:val="none" w:sz="0" w:space="0" w:color="auto"/>
                        <w:left w:val="none" w:sz="0" w:space="0" w:color="auto"/>
                        <w:bottom w:val="none" w:sz="0" w:space="0" w:color="auto"/>
                        <w:right w:val="none" w:sz="0" w:space="0" w:color="auto"/>
                      </w:divBdr>
                    </w:div>
                  </w:divsChild>
                </w:div>
                <w:div w:id="1455366416">
                  <w:marLeft w:val="300"/>
                  <w:marRight w:val="0"/>
                  <w:marTop w:val="75"/>
                  <w:marBottom w:val="0"/>
                  <w:divBdr>
                    <w:top w:val="none" w:sz="0" w:space="0" w:color="auto"/>
                    <w:left w:val="none" w:sz="0" w:space="0" w:color="auto"/>
                    <w:bottom w:val="none" w:sz="0" w:space="0" w:color="auto"/>
                    <w:right w:val="none" w:sz="0" w:space="0" w:color="auto"/>
                  </w:divBdr>
                  <w:divsChild>
                    <w:div w:id="1264651948">
                      <w:marLeft w:val="750"/>
                      <w:marRight w:val="0"/>
                      <w:marTop w:val="0"/>
                      <w:marBottom w:val="0"/>
                      <w:divBdr>
                        <w:top w:val="none" w:sz="0" w:space="0" w:color="auto"/>
                        <w:left w:val="none" w:sz="0" w:space="0" w:color="auto"/>
                        <w:bottom w:val="none" w:sz="0" w:space="0" w:color="auto"/>
                        <w:right w:val="none" w:sz="0" w:space="0" w:color="auto"/>
                      </w:divBdr>
                    </w:div>
                  </w:divsChild>
                </w:div>
                <w:div w:id="1108085658">
                  <w:marLeft w:val="300"/>
                  <w:marRight w:val="0"/>
                  <w:marTop w:val="75"/>
                  <w:marBottom w:val="0"/>
                  <w:divBdr>
                    <w:top w:val="none" w:sz="0" w:space="0" w:color="auto"/>
                    <w:left w:val="none" w:sz="0" w:space="0" w:color="auto"/>
                    <w:bottom w:val="none" w:sz="0" w:space="0" w:color="auto"/>
                    <w:right w:val="none" w:sz="0" w:space="0" w:color="auto"/>
                  </w:divBdr>
                  <w:divsChild>
                    <w:div w:id="1976327702">
                      <w:marLeft w:val="750"/>
                      <w:marRight w:val="0"/>
                      <w:marTop w:val="0"/>
                      <w:marBottom w:val="0"/>
                      <w:divBdr>
                        <w:top w:val="none" w:sz="0" w:space="0" w:color="auto"/>
                        <w:left w:val="none" w:sz="0" w:space="0" w:color="auto"/>
                        <w:bottom w:val="none" w:sz="0" w:space="0" w:color="auto"/>
                        <w:right w:val="none" w:sz="0" w:space="0" w:color="auto"/>
                      </w:divBdr>
                    </w:div>
                    <w:div w:id="4678250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35151130">
              <w:marLeft w:val="0"/>
              <w:marRight w:val="0"/>
              <w:marTop w:val="150"/>
              <w:marBottom w:val="150"/>
              <w:divBdr>
                <w:top w:val="none" w:sz="0" w:space="0" w:color="auto"/>
                <w:left w:val="none" w:sz="0" w:space="0" w:color="auto"/>
                <w:bottom w:val="none" w:sz="0" w:space="0" w:color="auto"/>
                <w:right w:val="none" w:sz="0" w:space="0" w:color="auto"/>
              </w:divBdr>
              <w:divsChild>
                <w:div w:id="92089186">
                  <w:marLeft w:val="300"/>
                  <w:marRight w:val="0"/>
                  <w:marTop w:val="75"/>
                  <w:marBottom w:val="0"/>
                  <w:divBdr>
                    <w:top w:val="none" w:sz="0" w:space="0" w:color="auto"/>
                    <w:left w:val="none" w:sz="0" w:space="0" w:color="auto"/>
                    <w:bottom w:val="none" w:sz="0" w:space="0" w:color="auto"/>
                    <w:right w:val="none" w:sz="0" w:space="0" w:color="auto"/>
                  </w:divBdr>
                </w:div>
                <w:div w:id="1852334171">
                  <w:marLeft w:val="300"/>
                  <w:marRight w:val="0"/>
                  <w:marTop w:val="75"/>
                  <w:marBottom w:val="0"/>
                  <w:divBdr>
                    <w:top w:val="none" w:sz="0" w:space="0" w:color="auto"/>
                    <w:left w:val="none" w:sz="0" w:space="0" w:color="auto"/>
                    <w:bottom w:val="none" w:sz="0" w:space="0" w:color="auto"/>
                    <w:right w:val="none" w:sz="0" w:space="0" w:color="auto"/>
                  </w:divBdr>
                </w:div>
                <w:div w:id="76289602">
                  <w:marLeft w:val="300"/>
                  <w:marRight w:val="0"/>
                  <w:marTop w:val="75"/>
                  <w:marBottom w:val="0"/>
                  <w:divBdr>
                    <w:top w:val="none" w:sz="0" w:space="0" w:color="auto"/>
                    <w:left w:val="none" w:sz="0" w:space="0" w:color="auto"/>
                    <w:bottom w:val="none" w:sz="0" w:space="0" w:color="auto"/>
                    <w:right w:val="none" w:sz="0" w:space="0" w:color="auto"/>
                  </w:divBdr>
                  <w:divsChild>
                    <w:div w:id="578179181">
                      <w:marLeft w:val="750"/>
                      <w:marRight w:val="0"/>
                      <w:marTop w:val="0"/>
                      <w:marBottom w:val="0"/>
                      <w:divBdr>
                        <w:top w:val="none" w:sz="0" w:space="0" w:color="auto"/>
                        <w:left w:val="none" w:sz="0" w:space="0" w:color="auto"/>
                        <w:bottom w:val="none" w:sz="0" w:space="0" w:color="auto"/>
                        <w:right w:val="none" w:sz="0" w:space="0" w:color="auto"/>
                      </w:divBdr>
                    </w:div>
                  </w:divsChild>
                </w:div>
                <w:div w:id="695498968">
                  <w:marLeft w:val="300"/>
                  <w:marRight w:val="0"/>
                  <w:marTop w:val="75"/>
                  <w:marBottom w:val="0"/>
                  <w:divBdr>
                    <w:top w:val="none" w:sz="0" w:space="0" w:color="auto"/>
                    <w:left w:val="none" w:sz="0" w:space="0" w:color="auto"/>
                    <w:bottom w:val="none" w:sz="0" w:space="0" w:color="auto"/>
                    <w:right w:val="none" w:sz="0" w:space="0" w:color="auto"/>
                  </w:divBdr>
                  <w:divsChild>
                    <w:div w:id="178483888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16132">
      <w:bodyDiv w:val="1"/>
      <w:marLeft w:val="0"/>
      <w:marRight w:val="0"/>
      <w:marTop w:val="0"/>
      <w:marBottom w:val="0"/>
      <w:divBdr>
        <w:top w:val="none" w:sz="0" w:space="0" w:color="auto"/>
        <w:left w:val="none" w:sz="0" w:space="0" w:color="auto"/>
        <w:bottom w:val="none" w:sz="0" w:space="0" w:color="auto"/>
        <w:right w:val="none" w:sz="0" w:space="0" w:color="auto"/>
      </w:divBdr>
      <w:divsChild>
        <w:div w:id="481896995">
          <w:marLeft w:val="0"/>
          <w:marRight w:val="0"/>
          <w:marTop w:val="0"/>
          <w:marBottom w:val="0"/>
          <w:divBdr>
            <w:top w:val="none" w:sz="0" w:space="0" w:color="auto"/>
            <w:left w:val="none" w:sz="0" w:space="0" w:color="auto"/>
            <w:bottom w:val="none" w:sz="0" w:space="0" w:color="auto"/>
            <w:right w:val="none" w:sz="0" w:space="0" w:color="auto"/>
          </w:divBdr>
          <w:divsChild>
            <w:div w:id="1530336815">
              <w:marLeft w:val="0"/>
              <w:marRight w:val="0"/>
              <w:marTop w:val="150"/>
              <w:marBottom w:val="150"/>
              <w:divBdr>
                <w:top w:val="none" w:sz="0" w:space="0" w:color="auto"/>
                <w:left w:val="none" w:sz="0" w:space="0" w:color="auto"/>
                <w:bottom w:val="none" w:sz="0" w:space="0" w:color="auto"/>
                <w:right w:val="none" w:sz="0" w:space="0" w:color="auto"/>
              </w:divBdr>
              <w:divsChild>
                <w:div w:id="1315453241">
                  <w:marLeft w:val="300"/>
                  <w:marRight w:val="0"/>
                  <w:marTop w:val="75"/>
                  <w:marBottom w:val="0"/>
                  <w:divBdr>
                    <w:top w:val="none" w:sz="0" w:space="0" w:color="auto"/>
                    <w:left w:val="none" w:sz="0" w:space="0" w:color="auto"/>
                    <w:bottom w:val="none" w:sz="0" w:space="0" w:color="auto"/>
                    <w:right w:val="none" w:sz="0" w:space="0" w:color="auto"/>
                  </w:divBdr>
                  <w:divsChild>
                    <w:div w:id="77948914">
                      <w:marLeft w:val="750"/>
                      <w:marRight w:val="0"/>
                      <w:marTop w:val="0"/>
                      <w:marBottom w:val="0"/>
                      <w:divBdr>
                        <w:top w:val="none" w:sz="0" w:space="0" w:color="auto"/>
                        <w:left w:val="none" w:sz="0" w:space="0" w:color="auto"/>
                        <w:bottom w:val="none" w:sz="0" w:space="0" w:color="auto"/>
                        <w:right w:val="none" w:sz="0" w:space="0" w:color="auto"/>
                      </w:divBdr>
                    </w:div>
                  </w:divsChild>
                </w:div>
                <w:div w:id="972175498">
                  <w:marLeft w:val="300"/>
                  <w:marRight w:val="0"/>
                  <w:marTop w:val="75"/>
                  <w:marBottom w:val="0"/>
                  <w:divBdr>
                    <w:top w:val="none" w:sz="0" w:space="0" w:color="auto"/>
                    <w:left w:val="none" w:sz="0" w:space="0" w:color="auto"/>
                    <w:bottom w:val="none" w:sz="0" w:space="0" w:color="auto"/>
                    <w:right w:val="none" w:sz="0" w:space="0" w:color="auto"/>
                  </w:divBdr>
                  <w:divsChild>
                    <w:div w:id="1169826413">
                      <w:marLeft w:val="750"/>
                      <w:marRight w:val="0"/>
                      <w:marTop w:val="0"/>
                      <w:marBottom w:val="0"/>
                      <w:divBdr>
                        <w:top w:val="none" w:sz="0" w:space="0" w:color="auto"/>
                        <w:left w:val="none" w:sz="0" w:space="0" w:color="auto"/>
                        <w:bottom w:val="none" w:sz="0" w:space="0" w:color="auto"/>
                        <w:right w:val="none" w:sz="0" w:space="0" w:color="auto"/>
                      </w:divBdr>
                    </w:div>
                    <w:div w:id="1153058639">
                      <w:marLeft w:val="750"/>
                      <w:marRight w:val="0"/>
                      <w:marTop w:val="0"/>
                      <w:marBottom w:val="0"/>
                      <w:divBdr>
                        <w:top w:val="none" w:sz="0" w:space="0" w:color="auto"/>
                        <w:left w:val="none" w:sz="0" w:space="0" w:color="auto"/>
                        <w:bottom w:val="none" w:sz="0" w:space="0" w:color="auto"/>
                        <w:right w:val="none" w:sz="0" w:space="0" w:color="auto"/>
                      </w:divBdr>
                    </w:div>
                    <w:div w:id="1251475627">
                      <w:marLeft w:val="750"/>
                      <w:marRight w:val="0"/>
                      <w:marTop w:val="0"/>
                      <w:marBottom w:val="0"/>
                      <w:divBdr>
                        <w:top w:val="none" w:sz="0" w:space="0" w:color="auto"/>
                        <w:left w:val="none" w:sz="0" w:space="0" w:color="auto"/>
                        <w:bottom w:val="none" w:sz="0" w:space="0" w:color="auto"/>
                        <w:right w:val="none" w:sz="0" w:space="0" w:color="auto"/>
                      </w:divBdr>
                    </w:div>
                  </w:divsChild>
                </w:div>
                <w:div w:id="1397631298">
                  <w:marLeft w:val="300"/>
                  <w:marRight w:val="0"/>
                  <w:marTop w:val="75"/>
                  <w:marBottom w:val="0"/>
                  <w:divBdr>
                    <w:top w:val="none" w:sz="0" w:space="0" w:color="auto"/>
                    <w:left w:val="none" w:sz="0" w:space="0" w:color="auto"/>
                    <w:bottom w:val="none" w:sz="0" w:space="0" w:color="auto"/>
                    <w:right w:val="none" w:sz="0" w:space="0" w:color="auto"/>
                  </w:divBdr>
                  <w:divsChild>
                    <w:div w:id="35069307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32151370">
              <w:marLeft w:val="0"/>
              <w:marRight w:val="0"/>
              <w:marTop w:val="150"/>
              <w:marBottom w:val="150"/>
              <w:divBdr>
                <w:top w:val="none" w:sz="0" w:space="0" w:color="auto"/>
                <w:left w:val="none" w:sz="0" w:space="0" w:color="auto"/>
                <w:bottom w:val="none" w:sz="0" w:space="0" w:color="auto"/>
                <w:right w:val="none" w:sz="0" w:space="0" w:color="auto"/>
              </w:divBdr>
              <w:divsChild>
                <w:div w:id="127861712">
                  <w:marLeft w:val="300"/>
                  <w:marRight w:val="0"/>
                  <w:marTop w:val="75"/>
                  <w:marBottom w:val="0"/>
                  <w:divBdr>
                    <w:top w:val="none" w:sz="0" w:space="0" w:color="auto"/>
                    <w:left w:val="none" w:sz="0" w:space="0" w:color="auto"/>
                    <w:bottom w:val="none" w:sz="0" w:space="0" w:color="auto"/>
                    <w:right w:val="none" w:sz="0" w:space="0" w:color="auto"/>
                  </w:divBdr>
                </w:div>
                <w:div w:id="459497217">
                  <w:marLeft w:val="300"/>
                  <w:marRight w:val="0"/>
                  <w:marTop w:val="75"/>
                  <w:marBottom w:val="0"/>
                  <w:divBdr>
                    <w:top w:val="none" w:sz="0" w:space="0" w:color="auto"/>
                    <w:left w:val="none" w:sz="0" w:space="0" w:color="auto"/>
                    <w:bottom w:val="none" w:sz="0" w:space="0" w:color="auto"/>
                    <w:right w:val="none" w:sz="0" w:space="0" w:color="auto"/>
                  </w:divBdr>
                  <w:divsChild>
                    <w:div w:id="1168862820">
                      <w:marLeft w:val="750"/>
                      <w:marRight w:val="0"/>
                      <w:marTop w:val="0"/>
                      <w:marBottom w:val="0"/>
                      <w:divBdr>
                        <w:top w:val="none" w:sz="0" w:space="0" w:color="auto"/>
                        <w:left w:val="none" w:sz="0" w:space="0" w:color="auto"/>
                        <w:bottom w:val="none" w:sz="0" w:space="0" w:color="auto"/>
                        <w:right w:val="none" w:sz="0" w:space="0" w:color="auto"/>
                      </w:divBdr>
                    </w:div>
                    <w:div w:id="738986576">
                      <w:marLeft w:val="750"/>
                      <w:marRight w:val="0"/>
                      <w:marTop w:val="0"/>
                      <w:marBottom w:val="0"/>
                      <w:divBdr>
                        <w:top w:val="none" w:sz="0" w:space="0" w:color="auto"/>
                        <w:left w:val="none" w:sz="0" w:space="0" w:color="auto"/>
                        <w:bottom w:val="none" w:sz="0" w:space="0" w:color="auto"/>
                        <w:right w:val="none" w:sz="0" w:space="0" w:color="auto"/>
                      </w:divBdr>
                    </w:div>
                  </w:divsChild>
                </w:div>
                <w:div w:id="404104958">
                  <w:marLeft w:val="300"/>
                  <w:marRight w:val="0"/>
                  <w:marTop w:val="75"/>
                  <w:marBottom w:val="0"/>
                  <w:divBdr>
                    <w:top w:val="none" w:sz="0" w:space="0" w:color="auto"/>
                    <w:left w:val="none" w:sz="0" w:space="0" w:color="auto"/>
                    <w:bottom w:val="none" w:sz="0" w:space="0" w:color="auto"/>
                    <w:right w:val="none" w:sz="0" w:space="0" w:color="auto"/>
                  </w:divBdr>
                  <w:divsChild>
                    <w:div w:id="1484198914">
                      <w:marLeft w:val="750"/>
                      <w:marRight w:val="0"/>
                      <w:marTop w:val="0"/>
                      <w:marBottom w:val="0"/>
                      <w:divBdr>
                        <w:top w:val="none" w:sz="0" w:space="0" w:color="auto"/>
                        <w:left w:val="none" w:sz="0" w:space="0" w:color="auto"/>
                        <w:bottom w:val="none" w:sz="0" w:space="0" w:color="auto"/>
                        <w:right w:val="none" w:sz="0" w:space="0" w:color="auto"/>
                      </w:divBdr>
                    </w:div>
                  </w:divsChild>
                </w:div>
                <w:div w:id="308170941">
                  <w:marLeft w:val="300"/>
                  <w:marRight w:val="0"/>
                  <w:marTop w:val="75"/>
                  <w:marBottom w:val="0"/>
                  <w:divBdr>
                    <w:top w:val="none" w:sz="0" w:space="0" w:color="auto"/>
                    <w:left w:val="none" w:sz="0" w:space="0" w:color="auto"/>
                    <w:bottom w:val="none" w:sz="0" w:space="0" w:color="auto"/>
                    <w:right w:val="none" w:sz="0" w:space="0" w:color="auto"/>
                  </w:divBdr>
                  <w:divsChild>
                    <w:div w:id="2114352951">
                      <w:marLeft w:val="750"/>
                      <w:marRight w:val="0"/>
                      <w:marTop w:val="0"/>
                      <w:marBottom w:val="0"/>
                      <w:divBdr>
                        <w:top w:val="none" w:sz="0" w:space="0" w:color="auto"/>
                        <w:left w:val="none" w:sz="0" w:space="0" w:color="auto"/>
                        <w:bottom w:val="none" w:sz="0" w:space="0" w:color="auto"/>
                        <w:right w:val="none" w:sz="0" w:space="0" w:color="auto"/>
                      </w:divBdr>
                    </w:div>
                  </w:divsChild>
                </w:div>
                <w:div w:id="494300087">
                  <w:marLeft w:val="300"/>
                  <w:marRight w:val="0"/>
                  <w:marTop w:val="75"/>
                  <w:marBottom w:val="0"/>
                  <w:divBdr>
                    <w:top w:val="none" w:sz="0" w:space="0" w:color="auto"/>
                    <w:left w:val="none" w:sz="0" w:space="0" w:color="auto"/>
                    <w:bottom w:val="none" w:sz="0" w:space="0" w:color="auto"/>
                    <w:right w:val="none" w:sz="0" w:space="0" w:color="auto"/>
                  </w:divBdr>
                  <w:divsChild>
                    <w:div w:id="230625365">
                      <w:marLeft w:val="750"/>
                      <w:marRight w:val="0"/>
                      <w:marTop w:val="0"/>
                      <w:marBottom w:val="0"/>
                      <w:divBdr>
                        <w:top w:val="none" w:sz="0" w:space="0" w:color="auto"/>
                        <w:left w:val="none" w:sz="0" w:space="0" w:color="auto"/>
                        <w:bottom w:val="none" w:sz="0" w:space="0" w:color="auto"/>
                        <w:right w:val="none" w:sz="0" w:space="0" w:color="auto"/>
                      </w:divBdr>
                    </w:div>
                  </w:divsChild>
                </w:div>
                <w:div w:id="602539369">
                  <w:marLeft w:val="300"/>
                  <w:marRight w:val="0"/>
                  <w:marTop w:val="75"/>
                  <w:marBottom w:val="0"/>
                  <w:divBdr>
                    <w:top w:val="none" w:sz="0" w:space="0" w:color="auto"/>
                    <w:left w:val="none" w:sz="0" w:space="0" w:color="auto"/>
                    <w:bottom w:val="none" w:sz="0" w:space="0" w:color="auto"/>
                    <w:right w:val="none" w:sz="0" w:space="0" w:color="auto"/>
                  </w:divBdr>
                  <w:divsChild>
                    <w:div w:id="2067412760">
                      <w:marLeft w:val="750"/>
                      <w:marRight w:val="0"/>
                      <w:marTop w:val="0"/>
                      <w:marBottom w:val="0"/>
                      <w:divBdr>
                        <w:top w:val="none" w:sz="0" w:space="0" w:color="auto"/>
                        <w:left w:val="none" w:sz="0" w:space="0" w:color="auto"/>
                        <w:bottom w:val="none" w:sz="0" w:space="0" w:color="auto"/>
                        <w:right w:val="none" w:sz="0" w:space="0" w:color="auto"/>
                      </w:divBdr>
                    </w:div>
                  </w:divsChild>
                </w:div>
                <w:div w:id="151528299">
                  <w:marLeft w:val="300"/>
                  <w:marRight w:val="0"/>
                  <w:marTop w:val="75"/>
                  <w:marBottom w:val="0"/>
                  <w:divBdr>
                    <w:top w:val="none" w:sz="0" w:space="0" w:color="auto"/>
                    <w:left w:val="none" w:sz="0" w:space="0" w:color="auto"/>
                    <w:bottom w:val="none" w:sz="0" w:space="0" w:color="auto"/>
                    <w:right w:val="none" w:sz="0" w:space="0" w:color="auto"/>
                  </w:divBdr>
                  <w:divsChild>
                    <w:div w:id="100539864">
                      <w:marLeft w:val="750"/>
                      <w:marRight w:val="0"/>
                      <w:marTop w:val="0"/>
                      <w:marBottom w:val="0"/>
                      <w:divBdr>
                        <w:top w:val="none" w:sz="0" w:space="0" w:color="auto"/>
                        <w:left w:val="none" w:sz="0" w:space="0" w:color="auto"/>
                        <w:bottom w:val="none" w:sz="0" w:space="0" w:color="auto"/>
                        <w:right w:val="none" w:sz="0" w:space="0" w:color="auto"/>
                      </w:divBdr>
                    </w:div>
                  </w:divsChild>
                </w:div>
                <w:div w:id="1292445584">
                  <w:marLeft w:val="300"/>
                  <w:marRight w:val="0"/>
                  <w:marTop w:val="75"/>
                  <w:marBottom w:val="0"/>
                  <w:divBdr>
                    <w:top w:val="none" w:sz="0" w:space="0" w:color="auto"/>
                    <w:left w:val="none" w:sz="0" w:space="0" w:color="auto"/>
                    <w:bottom w:val="none" w:sz="0" w:space="0" w:color="auto"/>
                    <w:right w:val="none" w:sz="0" w:space="0" w:color="auto"/>
                  </w:divBdr>
                </w:div>
                <w:div w:id="248079532">
                  <w:marLeft w:val="300"/>
                  <w:marRight w:val="0"/>
                  <w:marTop w:val="75"/>
                  <w:marBottom w:val="0"/>
                  <w:divBdr>
                    <w:top w:val="none" w:sz="0" w:space="0" w:color="auto"/>
                    <w:left w:val="none" w:sz="0" w:space="0" w:color="auto"/>
                    <w:bottom w:val="none" w:sz="0" w:space="0" w:color="auto"/>
                    <w:right w:val="none" w:sz="0" w:space="0" w:color="auto"/>
                  </w:divBdr>
                  <w:divsChild>
                    <w:div w:id="1294556924">
                      <w:marLeft w:val="750"/>
                      <w:marRight w:val="0"/>
                      <w:marTop w:val="0"/>
                      <w:marBottom w:val="0"/>
                      <w:divBdr>
                        <w:top w:val="none" w:sz="0" w:space="0" w:color="auto"/>
                        <w:left w:val="none" w:sz="0" w:space="0" w:color="auto"/>
                        <w:bottom w:val="none" w:sz="0" w:space="0" w:color="auto"/>
                        <w:right w:val="none" w:sz="0" w:space="0" w:color="auto"/>
                      </w:divBdr>
                    </w:div>
                  </w:divsChild>
                </w:div>
                <w:div w:id="506284913">
                  <w:marLeft w:val="300"/>
                  <w:marRight w:val="0"/>
                  <w:marTop w:val="75"/>
                  <w:marBottom w:val="0"/>
                  <w:divBdr>
                    <w:top w:val="none" w:sz="0" w:space="0" w:color="auto"/>
                    <w:left w:val="none" w:sz="0" w:space="0" w:color="auto"/>
                    <w:bottom w:val="none" w:sz="0" w:space="0" w:color="auto"/>
                    <w:right w:val="none" w:sz="0" w:space="0" w:color="auto"/>
                  </w:divBdr>
                  <w:divsChild>
                    <w:div w:id="1245795288">
                      <w:marLeft w:val="750"/>
                      <w:marRight w:val="0"/>
                      <w:marTop w:val="0"/>
                      <w:marBottom w:val="0"/>
                      <w:divBdr>
                        <w:top w:val="none" w:sz="0" w:space="0" w:color="auto"/>
                        <w:left w:val="none" w:sz="0" w:space="0" w:color="auto"/>
                        <w:bottom w:val="none" w:sz="0" w:space="0" w:color="auto"/>
                        <w:right w:val="none" w:sz="0" w:space="0" w:color="auto"/>
                      </w:divBdr>
                    </w:div>
                    <w:div w:id="417409557">
                      <w:marLeft w:val="750"/>
                      <w:marRight w:val="0"/>
                      <w:marTop w:val="0"/>
                      <w:marBottom w:val="0"/>
                      <w:divBdr>
                        <w:top w:val="none" w:sz="0" w:space="0" w:color="auto"/>
                        <w:left w:val="none" w:sz="0" w:space="0" w:color="auto"/>
                        <w:bottom w:val="none" w:sz="0" w:space="0" w:color="auto"/>
                        <w:right w:val="none" w:sz="0" w:space="0" w:color="auto"/>
                      </w:divBdr>
                    </w:div>
                    <w:div w:id="46144561">
                      <w:marLeft w:val="750"/>
                      <w:marRight w:val="0"/>
                      <w:marTop w:val="0"/>
                      <w:marBottom w:val="0"/>
                      <w:divBdr>
                        <w:top w:val="none" w:sz="0" w:space="0" w:color="auto"/>
                        <w:left w:val="none" w:sz="0" w:space="0" w:color="auto"/>
                        <w:bottom w:val="none" w:sz="0" w:space="0" w:color="auto"/>
                        <w:right w:val="none" w:sz="0" w:space="0" w:color="auto"/>
                      </w:divBdr>
                    </w:div>
                  </w:divsChild>
                </w:div>
                <w:div w:id="1295982156">
                  <w:marLeft w:val="300"/>
                  <w:marRight w:val="0"/>
                  <w:marTop w:val="75"/>
                  <w:marBottom w:val="0"/>
                  <w:divBdr>
                    <w:top w:val="none" w:sz="0" w:space="0" w:color="auto"/>
                    <w:left w:val="none" w:sz="0" w:space="0" w:color="auto"/>
                    <w:bottom w:val="none" w:sz="0" w:space="0" w:color="auto"/>
                    <w:right w:val="none" w:sz="0" w:space="0" w:color="auto"/>
                  </w:divBdr>
                  <w:divsChild>
                    <w:div w:id="1231650049">
                      <w:marLeft w:val="750"/>
                      <w:marRight w:val="0"/>
                      <w:marTop w:val="0"/>
                      <w:marBottom w:val="0"/>
                      <w:divBdr>
                        <w:top w:val="none" w:sz="0" w:space="0" w:color="auto"/>
                        <w:left w:val="none" w:sz="0" w:space="0" w:color="auto"/>
                        <w:bottom w:val="none" w:sz="0" w:space="0" w:color="auto"/>
                        <w:right w:val="none" w:sz="0" w:space="0" w:color="auto"/>
                      </w:divBdr>
                    </w:div>
                  </w:divsChild>
                </w:div>
                <w:div w:id="771048768">
                  <w:marLeft w:val="300"/>
                  <w:marRight w:val="0"/>
                  <w:marTop w:val="75"/>
                  <w:marBottom w:val="0"/>
                  <w:divBdr>
                    <w:top w:val="none" w:sz="0" w:space="0" w:color="auto"/>
                    <w:left w:val="none" w:sz="0" w:space="0" w:color="auto"/>
                    <w:bottom w:val="none" w:sz="0" w:space="0" w:color="auto"/>
                    <w:right w:val="none" w:sz="0" w:space="0" w:color="auto"/>
                  </w:divBdr>
                  <w:divsChild>
                    <w:div w:id="1461414543">
                      <w:marLeft w:val="750"/>
                      <w:marRight w:val="0"/>
                      <w:marTop w:val="0"/>
                      <w:marBottom w:val="0"/>
                      <w:divBdr>
                        <w:top w:val="none" w:sz="0" w:space="0" w:color="auto"/>
                        <w:left w:val="none" w:sz="0" w:space="0" w:color="auto"/>
                        <w:bottom w:val="none" w:sz="0" w:space="0" w:color="auto"/>
                        <w:right w:val="none" w:sz="0" w:space="0" w:color="auto"/>
                      </w:divBdr>
                    </w:div>
                    <w:div w:id="577373240">
                      <w:marLeft w:val="750"/>
                      <w:marRight w:val="0"/>
                      <w:marTop w:val="0"/>
                      <w:marBottom w:val="0"/>
                      <w:divBdr>
                        <w:top w:val="none" w:sz="0" w:space="0" w:color="auto"/>
                        <w:left w:val="none" w:sz="0" w:space="0" w:color="auto"/>
                        <w:bottom w:val="none" w:sz="0" w:space="0" w:color="auto"/>
                        <w:right w:val="none" w:sz="0" w:space="0" w:color="auto"/>
                      </w:divBdr>
                    </w:div>
                    <w:div w:id="1525822415">
                      <w:marLeft w:val="750"/>
                      <w:marRight w:val="0"/>
                      <w:marTop w:val="0"/>
                      <w:marBottom w:val="0"/>
                      <w:divBdr>
                        <w:top w:val="none" w:sz="0" w:space="0" w:color="auto"/>
                        <w:left w:val="none" w:sz="0" w:space="0" w:color="auto"/>
                        <w:bottom w:val="none" w:sz="0" w:space="0" w:color="auto"/>
                        <w:right w:val="none" w:sz="0" w:space="0" w:color="auto"/>
                      </w:divBdr>
                    </w:div>
                  </w:divsChild>
                </w:div>
                <w:div w:id="263415275">
                  <w:marLeft w:val="300"/>
                  <w:marRight w:val="0"/>
                  <w:marTop w:val="75"/>
                  <w:marBottom w:val="0"/>
                  <w:divBdr>
                    <w:top w:val="none" w:sz="0" w:space="0" w:color="auto"/>
                    <w:left w:val="none" w:sz="0" w:space="0" w:color="auto"/>
                    <w:bottom w:val="none" w:sz="0" w:space="0" w:color="auto"/>
                    <w:right w:val="none" w:sz="0" w:space="0" w:color="auto"/>
                  </w:divBdr>
                  <w:divsChild>
                    <w:div w:id="984578274">
                      <w:marLeft w:val="750"/>
                      <w:marRight w:val="0"/>
                      <w:marTop w:val="0"/>
                      <w:marBottom w:val="0"/>
                      <w:divBdr>
                        <w:top w:val="none" w:sz="0" w:space="0" w:color="auto"/>
                        <w:left w:val="none" w:sz="0" w:space="0" w:color="auto"/>
                        <w:bottom w:val="none" w:sz="0" w:space="0" w:color="auto"/>
                        <w:right w:val="none" w:sz="0" w:space="0" w:color="auto"/>
                      </w:divBdr>
                    </w:div>
                  </w:divsChild>
                </w:div>
                <w:div w:id="374162668">
                  <w:marLeft w:val="300"/>
                  <w:marRight w:val="0"/>
                  <w:marTop w:val="75"/>
                  <w:marBottom w:val="0"/>
                  <w:divBdr>
                    <w:top w:val="none" w:sz="0" w:space="0" w:color="auto"/>
                    <w:left w:val="none" w:sz="0" w:space="0" w:color="auto"/>
                    <w:bottom w:val="none" w:sz="0" w:space="0" w:color="auto"/>
                    <w:right w:val="none" w:sz="0" w:space="0" w:color="auto"/>
                  </w:divBdr>
                  <w:divsChild>
                    <w:div w:id="2102069613">
                      <w:marLeft w:val="750"/>
                      <w:marRight w:val="0"/>
                      <w:marTop w:val="0"/>
                      <w:marBottom w:val="0"/>
                      <w:divBdr>
                        <w:top w:val="none" w:sz="0" w:space="0" w:color="auto"/>
                        <w:left w:val="none" w:sz="0" w:space="0" w:color="auto"/>
                        <w:bottom w:val="none" w:sz="0" w:space="0" w:color="auto"/>
                        <w:right w:val="none" w:sz="0" w:space="0" w:color="auto"/>
                      </w:divBdr>
                    </w:div>
                    <w:div w:id="629364552">
                      <w:marLeft w:val="750"/>
                      <w:marRight w:val="0"/>
                      <w:marTop w:val="0"/>
                      <w:marBottom w:val="0"/>
                      <w:divBdr>
                        <w:top w:val="none" w:sz="0" w:space="0" w:color="auto"/>
                        <w:left w:val="none" w:sz="0" w:space="0" w:color="auto"/>
                        <w:bottom w:val="none" w:sz="0" w:space="0" w:color="auto"/>
                        <w:right w:val="none" w:sz="0" w:space="0" w:color="auto"/>
                      </w:divBdr>
                    </w:div>
                  </w:divsChild>
                </w:div>
                <w:div w:id="1366178219">
                  <w:marLeft w:val="300"/>
                  <w:marRight w:val="0"/>
                  <w:marTop w:val="75"/>
                  <w:marBottom w:val="0"/>
                  <w:divBdr>
                    <w:top w:val="none" w:sz="0" w:space="0" w:color="auto"/>
                    <w:left w:val="none" w:sz="0" w:space="0" w:color="auto"/>
                    <w:bottom w:val="none" w:sz="0" w:space="0" w:color="auto"/>
                    <w:right w:val="none" w:sz="0" w:space="0" w:color="auto"/>
                  </w:divBdr>
                  <w:divsChild>
                    <w:div w:id="981886335">
                      <w:marLeft w:val="750"/>
                      <w:marRight w:val="0"/>
                      <w:marTop w:val="0"/>
                      <w:marBottom w:val="0"/>
                      <w:divBdr>
                        <w:top w:val="none" w:sz="0" w:space="0" w:color="auto"/>
                        <w:left w:val="none" w:sz="0" w:space="0" w:color="auto"/>
                        <w:bottom w:val="none" w:sz="0" w:space="0" w:color="auto"/>
                        <w:right w:val="none" w:sz="0" w:space="0" w:color="auto"/>
                      </w:divBdr>
                    </w:div>
                  </w:divsChild>
                </w:div>
                <w:div w:id="1458111356">
                  <w:marLeft w:val="300"/>
                  <w:marRight w:val="0"/>
                  <w:marTop w:val="75"/>
                  <w:marBottom w:val="0"/>
                  <w:divBdr>
                    <w:top w:val="none" w:sz="0" w:space="0" w:color="auto"/>
                    <w:left w:val="none" w:sz="0" w:space="0" w:color="auto"/>
                    <w:bottom w:val="none" w:sz="0" w:space="0" w:color="auto"/>
                    <w:right w:val="none" w:sz="0" w:space="0" w:color="auto"/>
                  </w:divBdr>
                  <w:divsChild>
                    <w:div w:id="1721977800">
                      <w:marLeft w:val="750"/>
                      <w:marRight w:val="0"/>
                      <w:marTop w:val="0"/>
                      <w:marBottom w:val="0"/>
                      <w:divBdr>
                        <w:top w:val="none" w:sz="0" w:space="0" w:color="auto"/>
                        <w:left w:val="none" w:sz="0" w:space="0" w:color="auto"/>
                        <w:bottom w:val="none" w:sz="0" w:space="0" w:color="auto"/>
                        <w:right w:val="none" w:sz="0" w:space="0" w:color="auto"/>
                      </w:divBdr>
                    </w:div>
                  </w:divsChild>
                </w:div>
                <w:div w:id="1376194643">
                  <w:marLeft w:val="300"/>
                  <w:marRight w:val="0"/>
                  <w:marTop w:val="75"/>
                  <w:marBottom w:val="0"/>
                  <w:divBdr>
                    <w:top w:val="none" w:sz="0" w:space="0" w:color="auto"/>
                    <w:left w:val="none" w:sz="0" w:space="0" w:color="auto"/>
                    <w:bottom w:val="none" w:sz="0" w:space="0" w:color="auto"/>
                    <w:right w:val="none" w:sz="0" w:space="0" w:color="auto"/>
                  </w:divBdr>
                  <w:divsChild>
                    <w:div w:id="595599518">
                      <w:marLeft w:val="750"/>
                      <w:marRight w:val="0"/>
                      <w:marTop w:val="0"/>
                      <w:marBottom w:val="0"/>
                      <w:divBdr>
                        <w:top w:val="none" w:sz="0" w:space="0" w:color="auto"/>
                        <w:left w:val="none" w:sz="0" w:space="0" w:color="auto"/>
                        <w:bottom w:val="none" w:sz="0" w:space="0" w:color="auto"/>
                        <w:right w:val="none" w:sz="0" w:space="0" w:color="auto"/>
                      </w:divBdr>
                    </w:div>
                  </w:divsChild>
                </w:div>
                <w:div w:id="1171944877">
                  <w:marLeft w:val="300"/>
                  <w:marRight w:val="0"/>
                  <w:marTop w:val="75"/>
                  <w:marBottom w:val="0"/>
                  <w:divBdr>
                    <w:top w:val="none" w:sz="0" w:space="0" w:color="auto"/>
                    <w:left w:val="none" w:sz="0" w:space="0" w:color="auto"/>
                    <w:bottom w:val="none" w:sz="0" w:space="0" w:color="auto"/>
                    <w:right w:val="none" w:sz="0" w:space="0" w:color="auto"/>
                  </w:divBdr>
                </w:div>
              </w:divsChild>
            </w:div>
            <w:div w:id="428430258">
              <w:marLeft w:val="0"/>
              <w:marRight w:val="0"/>
              <w:marTop w:val="150"/>
              <w:marBottom w:val="150"/>
              <w:divBdr>
                <w:top w:val="none" w:sz="0" w:space="0" w:color="auto"/>
                <w:left w:val="none" w:sz="0" w:space="0" w:color="auto"/>
                <w:bottom w:val="none" w:sz="0" w:space="0" w:color="auto"/>
                <w:right w:val="none" w:sz="0" w:space="0" w:color="auto"/>
              </w:divBdr>
              <w:divsChild>
                <w:div w:id="1056515852">
                  <w:marLeft w:val="300"/>
                  <w:marRight w:val="0"/>
                  <w:marTop w:val="75"/>
                  <w:marBottom w:val="0"/>
                  <w:divBdr>
                    <w:top w:val="none" w:sz="0" w:space="0" w:color="auto"/>
                    <w:left w:val="none" w:sz="0" w:space="0" w:color="auto"/>
                    <w:bottom w:val="none" w:sz="0" w:space="0" w:color="auto"/>
                    <w:right w:val="none" w:sz="0" w:space="0" w:color="auto"/>
                  </w:divBdr>
                </w:div>
                <w:div w:id="1265267764">
                  <w:marLeft w:val="300"/>
                  <w:marRight w:val="0"/>
                  <w:marTop w:val="75"/>
                  <w:marBottom w:val="0"/>
                  <w:divBdr>
                    <w:top w:val="none" w:sz="0" w:space="0" w:color="auto"/>
                    <w:left w:val="none" w:sz="0" w:space="0" w:color="auto"/>
                    <w:bottom w:val="none" w:sz="0" w:space="0" w:color="auto"/>
                    <w:right w:val="none" w:sz="0" w:space="0" w:color="auto"/>
                  </w:divBdr>
                  <w:divsChild>
                    <w:div w:id="207953710">
                      <w:marLeft w:val="750"/>
                      <w:marRight w:val="0"/>
                      <w:marTop w:val="0"/>
                      <w:marBottom w:val="0"/>
                      <w:divBdr>
                        <w:top w:val="none" w:sz="0" w:space="0" w:color="auto"/>
                        <w:left w:val="none" w:sz="0" w:space="0" w:color="auto"/>
                        <w:bottom w:val="none" w:sz="0" w:space="0" w:color="auto"/>
                        <w:right w:val="none" w:sz="0" w:space="0" w:color="auto"/>
                      </w:divBdr>
                    </w:div>
                    <w:div w:id="975913403">
                      <w:marLeft w:val="750"/>
                      <w:marRight w:val="0"/>
                      <w:marTop w:val="0"/>
                      <w:marBottom w:val="0"/>
                      <w:divBdr>
                        <w:top w:val="none" w:sz="0" w:space="0" w:color="auto"/>
                        <w:left w:val="none" w:sz="0" w:space="0" w:color="auto"/>
                        <w:bottom w:val="none" w:sz="0" w:space="0" w:color="auto"/>
                        <w:right w:val="none" w:sz="0" w:space="0" w:color="auto"/>
                      </w:divBdr>
                    </w:div>
                  </w:divsChild>
                </w:div>
                <w:div w:id="1392343390">
                  <w:marLeft w:val="300"/>
                  <w:marRight w:val="0"/>
                  <w:marTop w:val="75"/>
                  <w:marBottom w:val="0"/>
                  <w:divBdr>
                    <w:top w:val="none" w:sz="0" w:space="0" w:color="auto"/>
                    <w:left w:val="none" w:sz="0" w:space="0" w:color="auto"/>
                    <w:bottom w:val="none" w:sz="0" w:space="0" w:color="auto"/>
                    <w:right w:val="none" w:sz="0" w:space="0" w:color="auto"/>
                  </w:divBdr>
                  <w:divsChild>
                    <w:div w:id="174810151">
                      <w:marLeft w:val="750"/>
                      <w:marRight w:val="0"/>
                      <w:marTop w:val="0"/>
                      <w:marBottom w:val="0"/>
                      <w:divBdr>
                        <w:top w:val="none" w:sz="0" w:space="0" w:color="auto"/>
                        <w:left w:val="none" w:sz="0" w:space="0" w:color="auto"/>
                        <w:bottom w:val="none" w:sz="0" w:space="0" w:color="auto"/>
                        <w:right w:val="none" w:sz="0" w:space="0" w:color="auto"/>
                      </w:divBdr>
                    </w:div>
                  </w:divsChild>
                </w:div>
                <w:div w:id="1039863506">
                  <w:marLeft w:val="300"/>
                  <w:marRight w:val="0"/>
                  <w:marTop w:val="75"/>
                  <w:marBottom w:val="0"/>
                  <w:divBdr>
                    <w:top w:val="none" w:sz="0" w:space="0" w:color="auto"/>
                    <w:left w:val="none" w:sz="0" w:space="0" w:color="auto"/>
                    <w:bottom w:val="none" w:sz="0" w:space="0" w:color="auto"/>
                    <w:right w:val="none" w:sz="0" w:space="0" w:color="auto"/>
                  </w:divBdr>
                  <w:divsChild>
                    <w:div w:id="902178053">
                      <w:marLeft w:val="750"/>
                      <w:marRight w:val="0"/>
                      <w:marTop w:val="0"/>
                      <w:marBottom w:val="0"/>
                      <w:divBdr>
                        <w:top w:val="none" w:sz="0" w:space="0" w:color="auto"/>
                        <w:left w:val="none" w:sz="0" w:space="0" w:color="auto"/>
                        <w:bottom w:val="none" w:sz="0" w:space="0" w:color="auto"/>
                        <w:right w:val="none" w:sz="0" w:space="0" w:color="auto"/>
                      </w:divBdr>
                    </w:div>
                  </w:divsChild>
                </w:div>
                <w:div w:id="1950773894">
                  <w:marLeft w:val="300"/>
                  <w:marRight w:val="0"/>
                  <w:marTop w:val="75"/>
                  <w:marBottom w:val="0"/>
                  <w:divBdr>
                    <w:top w:val="none" w:sz="0" w:space="0" w:color="auto"/>
                    <w:left w:val="none" w:sz="0" w:space="0" w:color="auto"/>
                    <w:bottom w:val="none" w:sz="0" w:space="0" w:color="auto"/>
                    <w:right w:val="none" w:sz="0" w:space="0" w:color="auto"/>
                  </w:divBdr>
                  <w:divsChild>
                    <w:div w:id="75806278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4637821">
              <w:marLeft w:val="0"/>
              <w:marRight w:val="0"/>
              <w:marTop w:val="150"/>
              <w:marBottom w:val="150"/>
              <w:divBdr>
                <w:top w:val="none" w:sz="0" w:space="0" w:color="auto"/>
                <w:left w:val="none" w:sz="0" w:space="0" w:color="auto"/>
                <w:bottom w:val="none" w:sz="0" w:space="0" w:color="auto"/>
                <w:right w:val="none" w:sz="0" w:space="0" w:color="auto"/>
              </w:divBdr>
              <w:divsChild>
                <w:div w:id="2120488241">
                  <w:marLeft w:val="300"/>
                  <w:marRight w:val="0"/>
                  <w:marTop w:val="75"/>
                  <w:marBottom w:val="0"/>
                  <w:divBdr>
                    <w:top w:val="none" w:sz="0" w:space="0" w:color="auto"/>
                    <w:left w:val="none" w:sz="0" w:space="0" w:color="auto"/>
                    <w:bottom w:val="none" w:sz="0" w:space="0" w:color="auto"/>
                    <w:right w:val="none" w:sz="0" w:space="0" w:color="auto"/>
                  </w:divBdr>
                </w:div>
                <w:div w:id="687606082">
                  <w:marLeft w:val="300"/>
                  <w:marRight w:val="0"/>
                  <w:marTop w:val="75"/>
                  <w:marBottom w:val="0"/>
                  <w:divBdr>
                    <w:top w:val="none" w:sz="0" w:space="0" w:color="auto"/>
                    <w:left w:val="none" w:sz="0" w:space="0" w:color="auto"/>
                    <w:bottom w:val="none" w:sz="0" w:space="0" w:color="auto"/>
                    <w:right w:val="none" w:sz="0" w:space="0" w:color="auto"/>
                  </w:divBdr>
                  <w:divsChild>
                    <w:div w:id="48382154">
                      <w:marLeft w:val="750"/>
                      <w:marRight w:val="0"/>
                      <w:marTop w:val="0"/>
                      <w:marBottom w:val="0"/>
                      <w:divBdr>
                        <w:top w:val="none" w:sz="0" w:space="0" w:color="auto"/>
                        <w:left w:val="none" w:sz="0" w:space="0" w:color="auto"/>
                        <w:bottom w:val="none" w:sz="0" w:space="0" w:color="auto"/>
                        <w:right w:val="none" w:sz="0" w:space="0" w:color="auto"/>
                      </w:divBdr>
                    </w:div>
                  </w:divsChild>
                </w:div>
                <w:div w:id="756026307">
                  <w:marLeft w:val="300"/>
                  <w:marRight w:val="0"/>
                  <w:marTop w:val="75"/>
                  <w:marBottom w:val="0"/>
                  <w:divBdr>
                    <w:top w:val="none" w:sz="0" w:space="0" w:color="auto"/>
                    <w:left w:val="none" w:sz="0" w:space="0" w:color="auto"/>
                    <w:bottom w:val="none" w:sz="0" w:space="0" w:color="auto"/>
                    <w:right w:val="none" w:sz="0" w:space="0" w:color="auto"/>
                  </w:divBdr>
                  <w:divsChild>
                    <w:div w:id="619800976">
                      <w:marLeft w:val="750"/>
                      <w:marRight w:val="0"/>
                      <w:marTop w:val="0"/>
                      <w:marBottom w:val="0"/>
                      <w:divBdr>
                        <w:top w:val="none" w:sz="0" w:space="0" w:color="auto"/>
                        <w:left w:val="none" w:sz="0" w:space="0" w:color="auto"/>
                        <w:bottom w:val="none" w:sz="0" w:space="0" w:color="auto"/>
                        <w:right w:val="none" w:sz="0" w:space="0" w:color="auto"/>
                      </w:divBdr>
                    </w:div>
                    <w:div w:id="1354577695">
                      <w:marLeft w:val="750"/>
                      <w:marRight w:val="0"/>
                      <w:marTop w:val="0"/>
                      <w:marBottom w:val="0"/>
                      <w:divBdr>
                        <w:top w:val="none" w:sz="0" w:space="0" w:color="auto"/>
                        <w:left w:val="none" w:sz="0" w:space="0" w:color="auto"/>
                        <w:bottom w:val="none" w:sz="0" w:space="0" w:color="auto"/>
                        <w:right w:val="none" w:sz="0" w:space="0" w:color="auto"/>
                      </w:divBdr>
                    </w:div>
                  </w:divsChild>
                </w:div>
                <w:div w:id="1298801393">
                  <w:marLeft w:val="300"/>
                  <w:marRight w:val="0"/>
                  <w:marTop w:val="75"/>
                  <w:marBottom w:val="0"/>
                  <w:divBdr>
                    <w:top w:val="none" w:sz="0" w:space="0" w:color="auto"/>
                    <w:left w:val="none" w:sz="0" w:space="0" w:color="auto"/>
                    <w:bottom w:val="none" w:sz="0" w:space="0" w:color="auto"/>
                    <w:right w:val="none" w:sz="0" w:space="0" w:color="auto"/>
                  </w:divBdr>
                  <w:divsChild>
                    <w:div w:id="1019887449">
                      <w:marLeft w:val="750"/>
                      <w:marRight w:val="0"/>
                      <w:marTop w:val="0"/>
                      <w:marBottom w:val="0"/>
                      <w:divBdr>
                        <w:top w:val="none" w:sz="0" w:space="0" w:color="auto"/>
                        <w:left w:val="none" w:sz="0" w:space="0" w:color="auto"/>
                        <w:bottom w:val="none" w:sz="0" w:space="0" w:color="auto"/>
                        <w:right w:val="none" w:sz="0" w:space="0" w:color="auto"/>
                      </w:divBdr>
                    </w:div>
                  </w:divsChild>
                </w:div>
                <w:div w:id="258485591">
                  <w:marLeft w:val="300"/>
                  <w:marRight w:val="0"/>
                  <w:marTop w:val="75"/>
                  <w:marBottom w:val="0"/>
                  <w:divBdr>
                    <w:top w:val="none" w:sz="0" w:space="0" w:color="auto"/>
                    <w:left w:val="none" w:sz="0" w:space="0" w:color="auto"/>
                    <w:bottom w:val="none" w:sz="0" w:space="0" w:color="auto"/>
                    <w:right w:val="none" w:sz="0" w:space="0" w:color="auto"/>
                  </w:divBdr>
                </w:div>
                <w:div w:id="2100521916">
                  <w:marLeft w:val="300"/>
                  <w:marRight w:val="0"/>
                  <w:marTop w:val="75"/>
                  <w:marBottom w:val="0"/>
                  <w:divBdr>
                    <w:top w:val="none" w:sz="0" w:space="0" w:color="auto"/>
                    <w:left w:val="none" w:sz="0" w:space="0" w:color="auto"/>
                    <w:bottom w:val="none" w:sz="0" w:space="0" w:color="auto"/>
                    <w:right w:val="none" w:sz="0" w:space="0" w:color="auto"/>
                  </w:divBdr>
                  <w:divsChild>
                    <w:div w:id="2059357322">
                      <w:marLeft w:val="750"/>
                      <w:marRight w:val="0"/>
                      <w:marTop w:val="0"/>
                      <w:marBottom w:val="0"/>
                      <w:divBdr>
                        <w:top w:val="none" w:sz="0" w:space="0" w:color="auto"/>
                        <w:left w:val="none" w:sz="0" w:space="0" w:color="auto"/>
                        <w:bottom w:val="none" w:sz="0" w:space="0" w:color="auto"/>
                        <w:right w:val="none" w:sz="0" w:space="0" w:color="auto"/>
                      </w:divBdr>
                    </w:div>
                    <w:div w:id="1839345817">
                      <w:marLeft w:val="750"/>
                      <w:marRight w:val="0"/>
                      <w:marTop w:val="0"/>
                      <w:marBottom w:val="0"/>
                      <w:divBdr>
                        <w:top w:val="none" w:sz="0" w:space="0" w:color="auto"/>
                        <w:left w:val="none" w:sz="0" w:space="0" w:color="auto"/>
                        <w:bottom w:val="none" w:sz="0" w:space="0" w:color="auto"/>
                        <w:right w:val="none" w:sz="0" w:space="0" w:color="auto"/>
                      </w:divBdr>
                    </w:div>
                  </w:divsChild>
                </w:div>
                <w:div w:id="580874956">
                  <w:marLeft w:val="300"/>
                  <w:marRight w:val="0"/>
                  <w:marTop w:val="75"/>
                  <w:marBottom w:val="0"/>
                  <w:divBdr>
                    <w:top w:val="none" w:sz="0" w:space="0" w:color="auto"/>
                    <w:left w:val="none" w:sz="0" w:space="0" w:color="auto"/>
                    <w:bottom w:val="none" w:sz="0" w:space="0" w:color="auto"/>
                    <w:right w:val="none" w:sz="0" w:space="0" w:color="auto"/>
                  </w:divBdr>
                </w:div>
                <w:div w:id="38285229">
                  <w:marLeft w:val="300"/>
                  <w:marRight w:val="0"/>
                  <w:marTop w:val="75"/>
                  <w:marBottom w:val="0"/>
                  <w:divBdr>
                    <w:top w:val="none" w:sz="0" w:space="0" w:color="auto"/>
                    <w:left w:val="none" w:sz="0" w:space="0" w:color="auto"/>
                    <w:bottom w:val="none" w:sz="0" w:space="0" w:color="auto"/>
                    <w:right w:val="none" w:sz="0" w:space="0" w:color="auto"/>
                  </w:divBdr>
                  <w:divsChild>
                    <w:div w:id="91863934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14886547">
              <w:marLeft w:val="0"/>
              <w:marRight w:val="0"/>
              <w:marTop w:val="150"/>
              <w:marBottom w:val="150"/>
              <w:divBdr>
                <w:top w:val="none" w:sz="0" w:space="0" w:color="auto"/>
                <w:left w:val="none" w:sz="0" w:space="0" w:color="auto"/>
                <w:bottom w:val="none" w:sz="0" w:space="0" w:color="auto"/>
                <w:right w:val="none" w:sz="0" w:space="0" w:color="auto"/>
              </w:divBdr>
              <w:divsChild>
                <w:div w:id="630325369">
                  <w:marLeft w:val="300"/>
                  <w:marRight w:val="0"/>
                  <w:marTop w:val="75"/>
                  <w:marBottom w:val="0"/>
                  <w:divBdr>
                    <w:top w:val="none" w:sz="0" w:space="0" w:color="auto"/>
                    <w:left w:val="none" w:sz="0" w:space="0" w:color="auto"/>
                    <w:bottom w:val="none" w:sz="0" w:space="0" w:color="auto"/>
                    <w:right w:val="none" w:sz="0" w:space="0" w:color="auto"/>
                  </w:divBdr>
                  <w:divsChild>
                    <w:div w:id="142238297">
                      <w:marLeft w:val="750"/>
                      <w:marRight w:val="0"/>
                      <w:marTop w:val="0"/>
                      <w:marBottom w:val="0"/>
                      <w:divBdr>
                        <w:top w:val="none" w:sz="0" w:space="0" w:color="auto"/>
                        <w:left w:val="none" w:sz="0" w:space="0" w:color="auto"/>
                        <w:bottom w:val="none" w:sz="0" w:space="0" w:color="auto"/>
                        <w:right w:val="none" w:sz="0" w:space="0" w:color="auto"/>
                      </w:divBdr>
                    </w:div>
                  </w:divsChild>
                </w:div>
                <w:div w:id="2008708899">
                  <w:marLeft w:val="300"/>
                  <w:marRight w:val="0"/>
                  <w:marTop w:val="75"/>
                  <w:marBottom w:val="0"/>
                  <w:divBdr>
                    <w:top w:val="none" w:sz="0" w:space="0" w:color="auto"/>
                    <w:left w:val="none" w:sz="0" w:space="0" w:color="auto"/>
                    <w:bottom w:val="none" w:sz="0" w:space="0" w:color="auto"/>
                    <w:right w:val="none" w:sz="0" w:space="0" w:color="auto"/>
                  </w:divBdr>
                  <w:divsChild>
                    <w:div w:id="488253336">
                      <w:marLeft w:val="750"/>
                      <w:marRight w:val="0"/>
                      <w:marTop w:val="0"/>
                      <w:marBottom w:val="0"/>
                      <w:divBdr>
                        <w:top w:val="none" w:sz="0" w:space="0" w:color="auto"/>
                        <w:left w:val="none" w:sz="0" w:space="0" w:color="auto"/>
                        <w:bottom w:val="none" w:sz="0" w:space="0" w:color="auto"/>
                        <w:right w:val="none" w:sz="0" w:space="0" w:color="auto"/>
                      </w:divBdr>
                    </w:div>
                  </w:divsChild>
                </w:div>
                <w:div w:id="890186988">
                  <w:marLeft w:val="300"/>
                  <w:marRight w:val="0"/>
                  <w:marTop w:val="75"/>
                  <w:marBottom w:val="0"/>
                  <w:divBdr>
                    <w:top w:val="none" w:sz="0" w:space="0" w:color="auto"/>
                    <w:left w:val="none" w:sz="0" w:space="0" w:color="auto"/>
                    <w:bottom w:val="none" w:sz="0" w:space="0" w:color="auto"/>
                    <w:right w:val="none" w:sz="0" w:space="0" w:color="auto"/>
                  </w:divBdr>
                </w:div>
                <w:div w:id="1092627588">
                  <w:marLeft w:val="300"/>
                  <w:marRight w:val="0"/>
                  <w:marTop w:val="75"/>
                  <w:marBottom w:val="0"/>
                  <w:divBdr>
                    <w:top w:val="none" w:sz="0" w:space="0" w:color="auto"/>
                    <w:left w:val="none" w:sz="0" w:space="0" w:color="auto"/>
                    <w:bottom w:val="none" w:sz="0" w:space="0" w:color="auto"/>
                    <w:right w:val="none" w:sz="0" w:space="0" w:color="auto"/>
                  </w:divBdr>
                  <w:divsChild>
                    <w:div w:id="1976057859">
                      <w:marLeft w:val="750"/>
                      <w:marRight w:val="0"/>
                      <w:marTop w:val="0"/>
                      <w:marBottom w:val="0"/>
                      <w:divBdr>
                        <w:top w:val="none" w:sz="0" w:space="0" w:color="auto"/>
                        <w:left w:val="none" w:sz="0" w:space="0" w:color="auto"/>
                        <w:bottom w:val="none" w:sz="0" w:space="0" w:color="auto"/>
                        <w:right w:val="none" w:sz="0" w:space="0" w:color="auto"/>
                      </w:divBdr>
                    </w:div>
                  </w:divsChild>
                </w:div>
                <w:div w:id="2117673093">
                  <w:marLeft w:val="300"/>
                  <w:marRight w:val="0"/>
                  <w:marTop w:val="75"/>
                  <w:marBottom w:val="0"/>
                  <w:divBdr>
                    <w:top w:val="none" w:sz="0" w:space="0" w:color="auto"/>
                    <w:left w:val="none" w:sz="0" w:space="0" w:color="auto"/>
                    <w:bottom w:val="none" w:sz="0" w:space="0" w:color="auto"/>
                    <w:right w:val="none" w:sz="0" w:space="0" w:color="auto"/>
                  </w:divBdr>
                  <w:divsChild>
                    <w:div w:id="129899804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2162">
      <w:bodyDiv w:val="1"/>
      <w:marLeft w:val="0"/>
      <w:marRight w:val="0"/>
      <w:marTop w:val="0"/>
      <w:marBottom w:val="0"/>
      <w:divBdr>
        <w:top w:val="none" w:sz="0" w:space="0" w:color="auto"/>
        <w:left w:val="none" w:sz="0" w:space="0" w:color="auto"/>
        <w:bottom w:val="none" w:sz="0" w:space="0" w:color="auto"/>
        <w:right w:val="none" w:sz="0" w:space="0" w:color="auto"/>
      </w:divBdr>
      <w:divsChild>
        <w:div w:id="1235554485">
          <w:marLeft w:val="0"/>
          <w:marRight w:val="0"/>
          <w:marTop w:val="0"/>
          <w:marBottom w:val="0"/>
          <w:divBdr>
            <w:top w:val="none" w:sz="0" w:space="0" w:color="auto"/>
            <w:left w:val="none" w:sz="0" w:space="0" w:color="auto"/>
            <w:bottom w:val="none" w:sz="0" w:space="0" w:color="auto"/>
            <w:right w:val="none" w:sz="0" w:space="0" w:color="auto"/>
          </w:divBdr>
          <w:divsChild>
            <w:div w:id="398872241">
              <w:marLeft w:val="0"/>
              <w:marRight w:val="0"/>
              <w:marTop w:val="150"/>
              <w:marBottom w:val="150"/>
              <w:divBdr>
                <w:top w:val="none" w:sz="0" w:space="0" w:color="auto"/>
                <w:left w:val="none" w:sz="0" w:space="0" w:color="auto"/>
                <w:bottom w:val="none" w:sz="0" w:space="0" w:color="auto"/>
                <w:right w:val="none" w:sz="0" w:space="0" w:color="auto"/>
              </w:divBdr>
              <w:divsChild>
                <w:div w:id="1548949771">
                  <w:marLeft w:val="300"/>
                  <w:marRight w:val="0"/>
                  <w:marTop w:val="75"/>
                  <w:marBottom w:val="0"/>
                  <w:divBdr>
                    <w:top w:val="none" w:sz="0" w:space="0" w:color="auto"/>
                    <w:left w:val="none" w:sz="0" w:space="0" w:color="auto"/>
                    <w:bottom w:val="none" w:sz="0" w:space="0" w:color="auto"/>
                    <w:right w:val="none" w:sz="0" w:space="0" w:color="auto"/>
                  </w:divBdr>
                  <w:divsChild>
                    <w:div w:id="2005232326">
                      <w:marLeft w:val="750"/>
                      <w:marRight w:val="0"/>
                      <w:marTop w:val="0"/>
                      <w:marBottom w:val="0"/>
                      <w:divBdr>
                        <w:top w:val="none" w:sz="0" w:space="0" w:color="auto"/>
                        <w:left w:val="none" w:sz="0" w:space="0" w:color="auto"/>
                        <w:bottom w:val="none" w:sz="0" w:space="0" w:color="auto"/>
                        <w:right w:val="none" w:sz="0" w:space="0" w:color="auto"/>
                      </w:divBdr>
                    </w:div>
                  </w:divsChild>
                </w:div>
                <w:div w:id="1387530322">
                  <w:marLeft w:val="300"/>
                  <w:marRight w:val="0"/>
                  <w:marTop w:val="75"/>
                  <w:marBottom w:val="0"/>
                  <w:divBdr>
                    <w:top w:val="none" w:sz="0" w:space="0" w:color="auto"/>
                    <w:left w:val="none" w:sz="0" w:space="0" w:color="auto"/>
                    <w:bottom w:val="none" w:sz="0" w:space="0" w:color="auto"/>
                    <w:right w:val="none" w:sz="0" w:space="0" w:color="auto"/>
                  </w:divBdr>
                  <w:divsChild>
                    <w:div w:id="1419056381">
                      <w:marLeft w:val="750"/>
                      <w:marRight w:val="0"/>
                      <w:marTop w:val="0"/>
                      <w:marBottom w:val="0"/>
                      <w:divBdr>
                        <w:top w:val="none" w:sz="0" w:space="0" w:color="auto"/>
                        <w:left w:val="none" w:sz="0" w:space="0" w:color="auto"/>
                        <w:bottom w:val="none" w:sz="0" w:space="0" w:color="auto"/>
                        <w:right w:val="none" w:sz="0" w:space="0" w:color="auto"/>
                      </w:divBdr>
                    </w:div>
                    <w:div w:id="879786362">
                      <w:marLeft w:val="750"/>
                      <w:marRight w:val="0"/>
                      <w:marTop w:val="0"/>
                      <w:marBottom w:val="0"/>
                      <w:divBdr>
                        <w:top w:val="none" w:sz="0" w:space="0" w:color="auto"/>
                        <w:left w:val="none" w:sz="0" w:space="0" w:color="auto"/>
                        <w:bottom w:val="none" w:sz="0" w:space="0" w:color="auto"/>
                        <w:right w:val="none" w:sz="0" w:space="0" w:color="auto"/>
                      </w:divBdr>
                    </w:div>
                    <w:div w:id="1887642478">
                      <w:marLeft w:val="750"/>
                      <w:marRight w:val="0"/>
                      <w:marTop w:val="0"/>
                      <w:marBottom w:val="0"/>
                      <w:divBdr>
                        <w:top w:val="none" w:sz="0" w:space="0" w:color="auto"/>
                        <w:left w:val="none" w:sz="0" w:space="0" w:color="auto"/>
                        <w:bottom w:val="none" w:sz="0" w:space="0" w:color="auto"/>
                        <w:right w:val="none" w:sz="0" w:space="0" w:color="auto"/>
                      </w:divBdr>
                    </w:div>
                  </w:divsChild>
                </w:div>
                <w:div w:id="306739940">
                  <w:marLeft w:val="300"/>
                  <w:marRight w:val="0"/>
                  <w:marTop w:val="75"/>
                  <w:marBottom w:val="0"/>
                  <w:divBdr>
                    <w:top w:val="none" w:sz="0" w:space="0" w:color="auto"/>
                    <w:left w:val="none" w:sz="0" w:space="0" w:color="auto"/>
                    <w:bottom w:val="none" w:sz="0" w:space="0" w:color="auto"/>
                    <w:right w:val="none" w:sz="0" w:space="0" w:color="auto"/>
                  </w:divBdr>
                  <w:divsChild>
                    <w:div w:id="116578255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58716833">
              <w:marLeft w:val="0"/>
              <w:marRight w:val="0"/>
              <w:marTop w:val="150"/>
              <w:marBottom w:val="150"/>
              <w:divBdr>
                <w:top w:val="none" w:sz="0" w:space="0" w:color="auto"/>
                <w:left w:val="none" w:sz="0" w:space="0" w:color="auto"/>
                <w:bottom w:val="none" w:sz="0" w:space="0" w:color="auto"/>
                <w:right w:val="none" w:sz="0" w:space="0" w:color="auto"/>
              </w:divBdr>
              <w:divsChild>
                <w:div w:id="1892113729">
                  <w:marLeft w:val="300"/>
                  <w:marRight w:val="0"/>
                  <w:marTop w:val="75"/>
                  <w:marBottom w:val="0"/>
                  <w:divBdr>
                    <w:top w:val="none" w:sz="0" w:space="0" w:color="auto"/>
                    <w:left w:val="none" w:sz="0" w:space="0" w:color="auto"/>
                    <w:bottom w:val="none" w:sz="0" w:space="0" w:color="auto"/>
                    <w:right w:val="none" w:sz="0" w:space="0" w:color="auto"/>
                  </w:divBdr>
                </w:div>
                <w:div w:id="1851528112">
                  <w:marLeft w:val="300"/>
                  <w:marRight w:val="0"/>
                  <w:marTop w:val="75"/>
                  <w:marBottom w:val="0"/>
                  <w:divBdr>
                    <w:top w:val="none" w:sz="0" w:space="0" w:color="auto"/>
                    <w:left w:val="none" w:sz="0" w:space="0" w:color="auto"/>
                    <w:bottom w:val="none" w:sz="0" w:space="0" w:color="auto"/>
                    <w:right w:val="none" w:sz="0" w:space="0" w:color="auto"/>
                  </w:divBdr>
                  <w:divsChild>
                    <w:div w:id="1023358369">
                      <w:marLeft w:val="750"/>
                      <w:marRight w:val="0"/>
                      <w:marTop w:val="0"/>
                      <w:marBottom w:val="0"/>
                      <w:divBdr>
                        <w:top w:val="none" w:sz="0" w:space="0" w:color="auto"/>
                        <w:left w:val="none" w:sz="0" w:space="0" w:color="auto"/>
                        <w:bottom w:val="none" w:sz="0" w:space="0" w:color="auto"/>
                        <w:right w:val="none" w:sz="0" w:space="0" w:color="auto"/>
                      </w:divBdr>
                    </w:div>
                    <w:div w:id="1765374464">
                      <w:marLeft w:val="750"/>
                      <w:marRight w:val="0"/>
                      <w:marTop w:val="0"/>
                      <w:marBottom w:val="0"/>
                      <w:divBdr>
                        <w:top w:val="none" w:sz="0" w:space="0" w:color="auto"/>
                        <w:left w:val="none" w:sz="0" w:space="0" w:color="auto"/>
                        <w:bottom w:val="none" w:sz="0" w:space="0" w:color="auto"/>
                        <w:right w:val="none" w:sz="0" w:space="0" w:color="auto"/>
                      </w:divBdr>
                    </w:div>
                  </w:divsChild>
                </w:div>
                <w:div w:id="1626035910">
                  <w:marLeft w:val="300"/>
                  <w:marRight w:val="0"/>
                  <w:marTop w:val="75"/>
                  <w:marBottom w:val="0"/>
                  <w:divBdr>
                    <w:top w:val="none" w:sz="0" w:space="0" w:color="auto"/>
                    <w:left w:val="none" w:sz="0" w:space="0" w:color="auto"/>
                    <w:bottom w:val="none" w:sz="0" w:space="0" w:color="auto"/>
                    <w:right w:val="none" w:sz="0" w:space="0" w:color="auto"/>
                  </w:divBdr>
                  <w:divsChild>
                    <w:div w:id="1695768885">
                      <w:marLeft w:val="750"/>
                      <w:marRight w:val="0"/>
                      <w:marTop w:val="0"/>
                      <w:marBottom w:val="0"/>
                      <w:divBdr>
                        <w:top w:val="none" w:sz="0" w:space="0" w:color="auto"/>
                        <w:left w:val="none" w:sz="0" w:space="0" w:color="auto"/>
                        <w:bottom w:val="none" w:sz="0" w:space="0" w:color="auto"/>
                        <w:right w:val="none" w:sz="0" w:space="0" w:color="auto"/>
                      </w:divBdr>
                    </w:div>
                  </w:divsChild>
                </w:div>
                <w:div w:id="1404260426">
                  <w:marLeft w:val="300"/>
                  <w:marRight w:val="0"/>
                  <w:marTop w:val="75"/>
                  <w:marBottom w:val="0"/>
                  <w:divBdr>
                    <w:top w:val="none" w:sz="0" w:space="0" w:color="auto"/>
                    <w:left w:val="none" w:sz="0" w:space="0" w:color="auto"/>
                    <w:bottom w:val="none" w:sz="0" w:space="0" w:color="auto"/>
                    <w:right w:val="none" w:sz="0" w:space="0" w:color="auto"/>
                  </w:divBdr>
                  <w:divsChild>
                    <w:div w:id="299576976">
                      <w:marLeft w:val="750"/>
                      <w:marRight w:val="0"/>
                      <w:marTop w:val="0"/>
                      <w:marBottom w:val="0"/>
                      <w:divBdr>
                        <w:top w:val="none" w:sz="0" w:space="0" w:color="auto"/>
                        <w:left w:val="none" w:sz="0" w:space="0" w:color="auto"/>
                        <w:bottom w:val="none" w:sz="0" w:space="0" w:color="auto"/>
                        <w:right w:val="none" w:sz="0" w:space="0" w:color="auto"/>
                      </w:divBdr>
                    </w:div>
                  </w:divsChild>
                </w:div>
                <w:div w:id="1228420652">
                  <w:marLeft w:val="300"/>
                  <w:marRight w:val="0"/>
                  <w:marTop w:val="75"/>
                  <w:marBottom w:val="0"/>
                  <w:divBdr>
                    <w:top w:val="none" w:sz="0" w:space="0" w:color="auto"/>
                    <w:left w:val="none" w:sz="0" w:space="0" w:color="auto"/>
                    <w:bottom w:val="none" w:sz="0" w:space="0" w:color="auto"/>
                    <w:right w:val="none" w:sz="0" w:space="0" w:color="auto"/>
                  </w:divBdr>
                  <w:divsChild>
                    <w:div w:id="1363363974">
                      <w:marLeft w:val="750"/>
                      <w:marRight w:val="0"/>
                      <w:marTop w:val="0"/>
                      <w:marBottom w:val="0"/>
                      <w:divBdr>
                        <w:top w:val="none" w:sz="0" w:space="0" w:color="auto"/>
                        <w:left w:val="none" w:sz="0" w:space="0" w:color="auto"/>
                        <w:bottom w:val="none" w:sz="0" w:space="0" w:color="auto"/>
                        <w:right w:val="none" w:sz="0" w:space="0" w:color="auto"/>
                      </w:divBdr>
                    </w:div>
                  </w:divsChild>
                </w:div>
                <w:div w:id="1452751048">
                  <w:marLeft w:val="300"/>
                  <w:marRight w:val="0"/>
                  <w:marTop w:val="75"/>
                  <w:marBottom w:val="0"/>
                  <w:divBdr>
                    <w:top w:val="none" w:sz="0" w:space="0" w:color="auto"/>
                    <w:left w:val="none" w:sz="0" w:space="0" w:color="auto"/>
                    <w:bottom w:val="none" w:sz="0" w:space="0" w:color="auto"/>
                    <w:right w:val="none" w:sz="0" w:space="0" w:color="auto"/>
                  </w:divBdr>
                  <w:divsChild>
                    <w:div w:id="1002971844">
                      <w:marLeft w:val="750"/>
                      <w:marRight w:val="0"/>
                      <w:marTop w:val="0"/>
                      <w:marBottom w:val="0"/>
                      <w:divBdr>
                        <w:top w:val="none" w:sz="0" w:space="0" w:color="auto"/>
                        <w:left w:val="none" w:sz="0" w:space="0" w:color="auto"/>
                        <w:bottom w:val="none" w:sz="0" w:space="0" w:color="auto"/>
                        <w:right w:val="none" w:sz="0" w:space="0" w:color="auto"/>
                      </w:divBdr>
                    </w:div>
                  </w:divsChild>
                </w:div>
                <w:div w:id="438525200">
                  <w:marLeft w:val="300"/>
                  <w:marRight w:val="0"/>
                  <w:marTop w:val="75"/>
                  <w:marBottom w:val="0"/>
                  <w:divBdr>
                    <w:top w:val="none" w:sz="0" w:space="0" w:color="auto"/>
                    <w:left w:val="none" w:sz="0" w:space="0" w:color="auto"/>
                    <w:bottom w:val="none" w:sz="0" w:space="0" w:color="auto"/>
                    <w:right w:val="none" w:sz="0" w:space="0" w:color="auto"/>
                  </w:divBdr>
                  <w:divsChild>
                    <w:div w:id="1896316063">
                      <w:marLeft w:val="750"/>
                      <w:marRight w:val="0"/>
                      <w:marTop w:val="0"/>
                      <w:marBottom w:val="0"/>
                      <w:divBdr>
                        <w:top w:val="none" w:sz="0" w:space="0" w:color="auto"/>
                        <w:left w:val="none" w:sz="0" w:space="0" w:color="auto"/>
                        <w:bottom w:val="none" w:sz="0" w:space="0" w:color="auto"/>
                        <w:right w:val="none" w:sz="0" w:space="0" w:color="auto"/>
                      </w:divBdr>
                    </w:div>
                  </w:divsChild>
                </w:div>
                <w:div w:id="1289704137">
                  <w:marLeft w:val="300"/>
                  <w:marRight w:val="0"/>
                  <w:marTop w:val="75"/>
                  <w:marBottom w:val="0"/>
                  <w:divBdr>
                    <w:top w:val="none" w:sz="0" w:space="0" w:color="auto"/>
                    <w:left w:val="none" w:sz="0" w:space="0" w:color="auto"/>
                    <w:bottom w:val="none" w:sz="0" w:space="0" w:color="auto"/>
                    <w:right w:val="none" w:sz="0" w:space="0" w:color="auto"/>
                  </w:divBdr>
                </w:div>
                <w:div w:id="745301734">
                  <w:marLeft w:val="300"/>
                  <w:marRight w:val="0"/>
                  <w:marTop w:val="75"/>
                  <w:marBottom w:val="0"/>
                  <w:divBdr>
                    <w:top w:val="none" w:sz="0" w:space="0" w:color="auto"/>
                    <w:left w:val="none" w:sz="0" w:space="0" w:color="auto"/>
                    <w:bottom w:val="none" w:sz="0" w:space="0" w:color="auto"/>
                    <w:right w:val="none" w:sz="0" w:space="0" w:color="auto"/>
                  </w:divBdr>
                  <w:divsChild>
                    <w:div w:id="408964433">
                      <w:marLeft w:val="750"/>
                      <w:marRight w:val="0"/>
                      <w:marTop w:val="0"/>
                      <w:marBottom w:val="0"/>
                      <w:divBdr>
                        <w:top w:val="none" w:sz="0" w:space="0" w:color="auto"/>
                        <w:left w:val="none" w:sz="0" w:space="0" w:color="auto"/>
                        <w:bottom w:val="none" w:sz="0" w:space="0" w:color="auto"/>
                        <w:right w:val="none" w:sz="0" w:space="0" w:color="auto"/>
                      </w:divBdr>
                    </w:div>
                  </w:divsChild>
                </w:div>
                <w:div w:id="509758699">
                  <w:marLeft w:val="300"/>
                  <w:marRight w:val="0"/>
                  <w:marTop w:val="75"/>
                  <w:marBottom w:val="0"/>
                  <w:divBdr>
                    <w:top w:val="none" w:sz="0" w:space="0" w:color="auto"/>
                    <w:left w:val="none" w:sz="0" w:space="0" w:color="auto"/>
                    <w:bottom w:val="none" w:sz="0" w:space="0" w:color="auto"/>
                    <w:right w:val="none" w:sz="0" w:space="0" w:color="auto"/>
                  </w:divBdr>
                  <w:divsChild>
                    <w:div w:id="764107175">
                      <w:marLeft w:val="750"/>
                      <w:marRight w:val="0"/>
                      <w:marTop w:val="0"/>
                      <w:marBottom w:val="0"/>
                      <w:divBdr>
                        <w:top w:val="none" w:sz="0" w:space="0" w:color="auto"/>
                        <w:left w:val="none" w:sz="0" w:space="0" w:color="auto"/>
                        <w:bottom w:val="none" w:sz="0" w:space="0" w:color="auto"/>
                        <w:right w:val="none" w:sz="0" w:space="0" w:color="auto"/>
                      </w:divBdr>
                    </w:div>
                    <w:div w:id="1812673801">
                      <w:marLeft w:val="750"/>
                      <w:marRight w:val="0"/>
                      <w:marTop w:val="0"/>
                      <w:marBottom w:val="0"/>
                      <w:divBdr>
                        <w:top w:val="none" w:sz="0" w:space="0" w:color="auto"/>
                        <w:left w:val="none" w:sz="0" w:space="0" w:color="auto"/>
                        <w:bottom w:val="none" w:sz="0" w:space="0" w:color="auto"/>
                        <w:right w:val="none" w:sz="0" w:space="0" w:color="auto"/>
                      </w:divBdr>
                    </w:div>
                    <w:div w:id="1128888176">
                      <w:marLeft w:val="750"/>
                      <w:marRight w:val="0"/>
                      <w:marTop w:val="0"/>
                      <w:marBottom w:val="0"/>
                      <w:divBdr>
                        <w:top w:val="none" w:sz="0" w:space="0" w:color="auto"/>
                        <w:left w:val="none" w:sz="0" w:space="0" w:color="auto"/>
                        <w:bottom w:val="none" w:sz="0" w:space="0" w:color="auto"/>
                        <w:right w:val="none" w:sz="0" w:space="0" w:color="auto"/>
                      </w:divBdr>
                    </w:div>
                  </w:divsChild>
                </w:div>
                <w:div w:id="1585997078">
                  <w:marLeft w:val="300"/>
                  <w:marRight w:val="0"/>
                  <w:marTop w:val="75"/>
                  <w:marBottom w:val="0"/>
                  <w:divBdr>
                    <w:top w:val="none" w:sz="0" w:space="0" w:color="auto"/>
                    <w:left w:val="none" w:sz="0" w:space="0" w:color="auto"/>
                    <w:bottom w:val="none" w:sz="0" w:space="0" w:color="auto"/>
                    <w:right w:val="none" w:sz="0" w:space="0" w:color="auto"/>
                  </w:divBdr>
                  <w:divsChild>
                    <w:div w:id="1792671920">
                      <w:marLeft w:val="750"/>
                      <w:marRight w:val="0"/>
                      <w:marTop w:val="0"/>
                      <w:marBottom w:val="0"/>
                      <w:divBdr>
                        <w:top w:val="none" w:sz="0" w:space="0" w:color="auto"/>
                        <w:left w:val="none" w:sz="0" w:space="0" w:color="auto"/>
                        <w:bottom w:val="none" w:sz="0" w:space="0" w:color="auto"/>
                        <w:right w:val="none" w:sz="0" w:space="0" w:color="auto"/>
                      </w:divBdr>
                    </w:div>
                  </w:divsChild>
                </w:div>
                <w:div w:id="2137528436">
                  <w:marLeft w:val="300"/>
                  <w:marRight w:val="0"/>
                  <w:marTop w:val="75"/>
                  <w:marBottom w:val="0"/>
                  <w:divBdr>
                    <w:top w:val="none" w:sz="0" w:space="0" w:color="auto"/>
                    <w:left w:val="none" w:sz="0" w:space="0" w:color="auto"/>
                    <w:bottom w:val="none" w:sz="0" w:space="0" w:color="auto"/>
                    <w:right w:val="none" w:sz="0" w:space="0" w:color="auto"/>
                  </w:divBdr>
                  <w:divsChild>
                    <w:div w:id="880244938">
                      <w:marLeft w:val="750"/>
                      <w:marRight w:val="0"/>
                      <w:marTop w:val="0"/>
                      <w:marBottom w:val="0"/>
                      <w:divBdr>
                        <w:top w:val="none" w:sz="0" w:space="0" w:color="auto"/>
                        <w:left w:val="none" w:sz="0" w:space="0" w:color="auto"/>
                        <w:bottom w:val="none" w:sz="0" w:space="0" w:color="auto"/>
                        <w:right w:val="none" w:sz="0" w:space="0" w:color="auto"/>
                      </w:divBdr>
                    </w:div>
                    <w:div w:id="197011912">
                      <w:marLeft w:val="750"/>
                      <w:marRight w:val="0"/>
                      <w:marTop w:val="0"/>
                      <w:marBottom w:val="0"/>
                      <w:divBdr>
                        <w:top w:val="none" w:sz="0" w:space="0" w:color="auto"/>
                        <w:left w:val="none" w:sz="0" w:space="0" w:color="auto"/>
                        <w:bottom w:val="none" w:sz="0" w:space="0" w:color="auto"/>
                        <w:right w:val="none" w:sz="0" w:space="0" w:color="auto"/>
                      </w:divBdr>
                    </w:div>
                    <w:div w:id="1781801875">
                      <w:marLeft w:val="750"/>
                      <w:marRight w:val="0"/>
                      <w:marTop w:val="0"/>
                      <w:marBottom w:val="0"/>
                      <w:divBdr>
                        <w:top w:val="none" w:sz="0" w:space="0" w:color="auto"/>
                        <w:left w:val="none" w:sz="0" w:space="0" w:color="auto"/>
                        <w:bottom w:val="none" w:sz="0" w:space="0" w:color="auto"/>
                        <w:right w:val="none" w:sz="0" w:space="0" w:color="auto"/>
                      </w:divBdr>
                    </w:div>
                    <w:div w:id="1291939657">
                      <w:marLeft w:val="750"/>
                      <w:marRight w:val="0"/>
                      <w:marTop w:val="0"/>
                      <w:marBottom w:val="0"/>
                      <w:divBdr>
                        <w:top w:val="none" w:sz="0" w:space="0" w:color="auto"/>
                        <w:left w:val="none" w:sz="0" w:space="0" w:color="auto"/>
                        <w:bottom w:val="none" w:sz="0" w:space="0" w:color="auto"/>
                        <w:right w:val="none" w:sz="0" w:space="0" w:color="auto"/>
                      </w:divBdr>
                    </w:div>
                  </w:divsChild>
                </w:div>
                <w:div w:id="308941124">
                  <w:marLeft w:val="300"/>
                  <w:marRight w:val="0"/>
                  <w:marTop w:val="75"/>
                  <w:marBottom w:val="0"/>
                  <w:divBdr>
                    <w:top w:val="none" w:sz="0" w:space="0" w:color="auto"/>
                    <w:left w:val="none" w:sz="0" w:space="0" w:color="auto"/>
                    <w:bottom w:val="none" w:sz="0" w:space="0" w:color="auto"/>
                    <w:right w:val="none" w:sz="0" w:space="0" w:color="auto"/>
                  </w:divBdr>
                  <w:divsChild>
                    <w:div w:id="528490715">
                      <w:marLeft w:val="750"/>
                      <w:marRight w:val="0"/>
                      <w:marTop w:val="0"/>
                      <w:marBottom w:val="0"/>
                      <w:divBdr>
                        <w:top w:val="none" w:sz="0" w:space="0" w:color="auto"/>
                        <w:left w:val="none" w:sz="0" w:space="0" w:color="auto"/>
                        <w:bottom w:val="none" w:sz="0" w:space="0" w:color="auto"/>
                        <w:right w:val="none" w:sz="0" w:space="0" w:color="auto"/>
                      </w:divBdr>
                    </w:div>
                  </w:divsChild>
                </w:div>
                <w:div w:id="248078071">
                  <w:marLeft w:val="300"/>
                  <w:marRight w:val="0"/>
                  <w:marTop w:val="75"/>
                  <w:marBottom w:val="0"/>
                  <w:divBdr>
                    <w:top w:val="none" w:sz="0" w:space="0" w:color="auto"/>
                    <w:left w:val="none" w:sz="0" w:space="0" w:color="auto"/>
                    <w:bottom w:val="none" w:sz="0" w:space="0" w:color="auto"/>
                    <w:right w:val="none" w:sz="0" w:space="0" w:color="auto"/>
                  </w:divBdr>
                  <w:divsChild>
                    <w:div w:id="2088307473">
                      <w:marLeft w:val="750"/>
                      <w:marRight w:val="0"/>
                      <w:marTop w:val="0"/>
                      <w:marBottom w:val="0"/>
                      <w:divBdr>
                        <w:top w:val="none" w:sz="0" w:space="0" w:color="auto"/>
                        <w:left w:val="none" w:sz="0" w:space="0" w:color="auto"/>
                        <w:bottom w:val="none" w:sz="0" w:space="0" w:color="auto"/>
                        <w:right w:val="none" w:sz="0" w:space="0" w:color="auto"/>
                      </w:divBdr>
                    </w:div>
                    <w:div w:id="637028134">
                      <w:marLeft w:val="750"/>
                      <w:marRight w:val="0"/>
                      <w:marTop w:val="0"/>
                      <w:marBottom w:val="0"/>
                      <w:divBdr>
                        <w:top w:val="none" w:sz="0" w:space="0" w:color="auto"/>
                        <w:left w:val="none" w:sz="0" w:space="0" w:color="auto"/>
                        <w:bottom w:val="none" w:sz="0" w:space="0" w:color="auto"/>
                        <w:right w:val="none" w:sz="0" w:space="0" w:color="auto"/>
                      </w:divBdr>
                    </w:div>
                  </w:divsChild>
                </w:div>
                <w:div w:id="1462726065">
                  <w:marLeft w:val="300"/>
                  <w:marRight w:val="0"/>
                  <w:marTop w:val="75"/>
                  <w:marBottom w:val="0"/>
                  <w:divBdr>
                    <w:top w:val="none" w:sz="0" w:space="0" w:color="auto"/>
                    <w:left w:val="none" w:sz="0" w:space="0" w:color="auto"/>
                    <w:bottom w:val="none" w:sz="0" w:space="0" w:color="auto"/>
                    <w:right w:val="none" w:sz="0" w:space="0" w:color="auto"/>
                  </w:divBdr>
                  <w:divsChild>
                    <w:div w:id="1445998658">
                      <w:marLeft w:val="750"/>
                      <w:marRight w:val="0"/>
                      <w:marTop w:val="0"/>
                      <w:marBottom w:val="0"/>
                      <w:divBdr>
                        <w:top w:val="none" w:sz="0" w:space="0" w:color="auto"/>
                        <w:left w:val="none" w:sz="0" w:space="0" w:color="auto"/>
                        <w:bottom w:val="none" w:sz="0" w:space="0" w:color="auto"/>
                        <w:right w:val="none" w:sz="0" w:space="0" w:color="auto"/>
                      </w:divBdr>
                    </w:div>
                  </w:divsChild>
                </w:div>
                <w:div w:id="1434352756">
                  <w:marLeft w:val="300"/>
                  <w:marRight w:val="0"/>
                  <w:marTop w:val="75"/>
                  <w:marBottom w:val="0"/>
                  <w:divBdr>
                    <w:top w:val="none" w:sz="0" w:space="0" w:color="auto"/>
                    <w:left w:val="none" w:sz="0" w:space="0" w:color="auto"/>
                    <w:bottom w:val="none" w:sz="0" w:space="0" w:color="auto"/>
                    <w:right w:val="none" w:sz="0" w:space="0" w:color="auto"/>
                  </w:divBdr>
                  <w:divsChild>
                    <w:div w:id="1193377700">
                      <w:marLeft w:val="750"/>
                      <w:marRight w:val="0"/>
                      <w:marTop w:val="0"/>
                      <w:marBottom w:val="0"/>
                      <w:divBdr>
                        <w:top w:val="none" w:sz="0" w:space="0" w:color="auto"/>
                        <w:left w:val="none" w:sz="0" w:space="0" w:color="auto"/>
                        <w:bottom w:val="none" w:sz="0" w:space="0" w:color="auto"/>
                        <w:right w:val="none" w:sz="0" w:space="0" w:color="auto"/>
                      </w:divBdr>
                    </w:div>
                  </w:divsChild>
                </w:div>
                <w:div w:id="1269462629">
                  <w:marLeft w:val="300"/>
                  <w:marRight w:val="0"/>
                  <w:marTop w:val="75"/>
                  <w:marBottom w:val="0"/>
                  <w:divBdr>
                    <w:top w:val="none" w:sz="0" w:space="0" w:color="auto"/>
                    <w:left w:val="none" w:sz="0" w:space="0" w:color="auto"/>
                    <w:bottom w:val="none" w:sz="0" w:space="0" w:color="auto"/>
                    <w:right w:val="none" w:sz="0" w:space="0" w:color="auto"/>
                  </w:divBdr>
                  <w:divsChild>
                    <w:div w:id="380131433">
                      <w:marLeft w:val="750"/>
                      <w:marRight w:val="0"/>
                      <w:marTop w:val="0"/>
                      <w:marBottom w:val="0"/>
                      <w:divBdr>
                        <w:top w:val="none" w:sz="0" w:space="0" w:color="auto"/>
                        <w:left w:val="none" w:sz="0" w:space="0" w:color="auto"/>
                        <w:bottom w:val="none" w:sz="0" w:space="0" w:color="auto"/>
                        <w:right w:val="none" w:sz="0" w:space="0" w:color="auto"/>
                      </w:divBdr>
                    </w:div>
                  </w:divsChild>
                </w:div>
                <w:div w:id="775295408">
                  <w:marLeft w:val="300"/>
                  <w:marRight w:val="0"/>
                  <w:marTop w:val="75"/>
                  <w:marBottom w:val="0"/>
                  <w:divBdr>
                    <w:top w:val="none" w:sz="0" w:space="0" w:color="auto"/>
                    <w:left w:val="none" w:sz="0" w:space="0" w:color="auto"/>
                    <w:bottom w:val="none" w:sz="0" w:space="0" w:color="auto"/>
                    <w:right w:val="none" w:sz="0" w:space="0" w:color="auto"/>
                  </w:divBdr>
                </w:div>
              </w:divsChild>
            </w:div>
            <w:div w:id="1865555220">
              <w:marLeft w:val="0"/>
              <w:marRight w:val="0"/>
              <w:marTop w:val="150"/>
              <w:marBottom w:val="150"/>
              <w:divBdr>
                <w:top w:val="none" w:sz="0" w:space="0" w:color="auto"/>
                <w:left w:val="none" w:sz="0" w:space="0" w:color="auto"/>
                <w:bottom w:val="none" w:sz="0" w:space="0" w:color="auto"/>
                <w:right w:val="none" w:sz="0" w:space="0" w:color="auto"/>
              </w:divBdr>
              <w:divsChild>
                <w:div w:id="1476795372">
                  <w:marLeft w:val="300"/>
                  <w:marRight w:val="0"/>
                  <w:marTop w:val="75"/>
                  <w:marBottom w:val="0"/>
                  <w:divBdr>
                    <w:top w:val="none" w:sz="0" w:space="0" w:color="auto"/>
                    <w:left w:val="none" w:sz="0" w:space="0" w:color="auto"/>
                    <w:bottom w:val="none" w:sz="0" w:space="0" w:color="auto"/>
                    <w:right w:val="none" w:sz="0" w:space="0" w:color="auto"/>
                  </w:divBdr>
                </w:div>
                <w:div w:id="97529064">
                  <w:marLeft w:val="300"/>
                  <w:marRight w:val="0"/>
                  <w:marTop w:val="75"/>
                  <w:marBottom w:val="0"/>
                  <w:divBdr>
                    <w:top w:val="none" w:sz="0" w:space="0" w:color="auto"/>
                    <w:left w:val="none" w:sz="0" w:space="0" w:color="auto"/>
                    <w:bottom w:val="none" w:sz="0" w:space="0" w:color="auto"/>
                    <w:right w:val="none" w:sz="0" w:space="0" w:color="auto"/>
                  </w:divBdr>
                  <w:divsChild>
                    <w:div w:id="831138625">
                      <w:marLeft w:val="750"/>
                      <w:marRight w:val="0"/>
                      <w:marTop w:val="0"/>
                      <w:marBottom w:val="0"/>
                      <w:divBdr>
                        <w:top w:val="none" w:sz="0" w:space="0" w:color="auto"/>
                        <w:left w:val="none" w:sz="0" w:space="0" w:color="auto"/>
                        <w:bottom w:val="none" w:sz="0" w:space="0" w:color="auto"/>
                        <w:right w:val="none" w:sz="0" w:space="0" w:color="auto"/>
                      </w:divBdr>
                    </w:div>
                    <w:div w:id="74591946">
                      <w:marLeft w:val="750"/>
                      <w:marRight w:val="0"/>
                      <w:marTop w:val="0"/>
                      <w:marBottom w:val="0"/>
                      <w:divBdr>
                        <w:top w:val="none" w:sz="0" w:space="0" w:color="auto"/>
                        <w:left w:val="none" w:sz="0" w:space="0" w:color="auto"/>
                        <w:bottom w:val="none" w:sz="0" w:space="0" w:color="auto"/>
                        <w:right w:val="none" w:sz="0" w:space="0" w:color="auto"/>
                      </w:divBdr>
                    </w:div>
                  </w:divsChild>
                </w:div>
                <w:div w:id="1846050203">
                  <w:marLeft w:val="300"/>
                  <w:marRight w:val="0"/>
                  <w:marTop w:val="75"/>
                  <w:marBottom w:val="0"/>
                  <w:divBdr>
                    <w:top w:val="none" w:sz="0" w:space="0" w:color="auto"/>
                    <w:left w:val="none" w:sz="0" w:space="0" w:color="auto"/>
                    <w:bottom w:val="none" w:sz="0" w:space="0" w:color="auto"/>
                    <w:right w:val="none" w:sz="0" w:space="0" w:color="auto"/>
                  </w:divBdr>
                  <w:divsChild>
                    <w:div w:id="1139688309">
                      <w:marLeft w:val="750"/>
                      <w:marRight w:val="0"/>
                      <w:marTop w:val="0"/>
                      <w:marBottom w:val="0"/>
                      <w:divBdr>
                        <w:top w:val="none" w:sz="0" w:space="0" w:color="auto"/>
                        <w:left w:val="none" w:sz="0" w:space="0" w:color="auto"/>
                        <w:bottom w:val="none" w:sz="0" w:space="0" w:color="auto"/>
                        <w:right w:val="none" w:sz="0" w:space="0" w:color="auto"/>
                      </w:divBdr>
                    </w:div>
                  </w:divsChild>
                </w:div>
                <w:div w:id="1204748766">
                  <w:marLeft w:val="300"/>
                  <w:marRight w:val="0"/>
                  <w:marTop w:val="75"/>
                  <w:marBottom w:val="0"/>
                  <w:divBdr>
                    <w:top w:val="none" w:sz="0" w:space="0" w:color="auto"/>
                    <w:left w:val="none" w:sz="0" w:space="0" w:color="auto"/>
                    <w:bottom w:val="none" w:sz="0" w:space="0" w:color="auto"/>
                    <w:right w:val="none" w:sz="0" w:space="0" w:color="auto"/>
                  </w:divBdr>
                  <w:divsChild>
                    <w:div w:id="1487091604">
                      <w:marLeft w:val="750"/>
                      <w:marRight w:val="0"/>
                      <w:marTop w:val="0"/>
                      <w:marBottom w:val="0"/>
                      <w:divBdr>
                        <w:top w:val="none" w:sz="0" w:space="0" w:color="auto"/>
                        <w:left w:val="none" w:sz="0" w:space="0" w:color="auto"/>
                        <w:bottom w:val="none" w:sz="0" w:space="0" w:color="auto"/>
                        <w:right w:val="none" w:sz="0" w:space="0" w:color="auto"/>
                      </w:divBdr>
                    </w:div>
                  </w:divsChild>
                </w:div>
                <w:div w:id="262760294">
                  <w:marLeft w:val="300"/>
                  <w:marRight w:val="0"/>
                  <w:marTop w:val="75"/>
                  <w:marBottom w:val="0"/>
                  <w:divBdr>
                    <w:top w:val="none" w:sz="0" w:space="0" w:color="auto"/>
                    <w:left w:val="none" w:sz="0" w:space="0" w:color="auto"/>
                    <w:bottom w:val="none" w:sz="0" w:space="0" w:color="auto"/>
                    <w:right w:val="none" w:sz="0" w:space="0" w:color="auto"/>
                  </w:divBdr>
                  <w:divsChild>
                    <w:div w:id="698552832">
                      <w:marLeft w:val="750"/>
                      <w:marRight w:val="0"/>
                      <w:marTop w:val="0"/>
                      <w:marBottom w:val="0"/>
                      <w:divBdr>
                        <w:top w:val="none" w:sz="0" w:space="0" w:color="auto"/>
                        <w:left w:val="none" w:sz="0" w:space="0" w:color="auto"/>
                        <w:bottom w:val="none" w:sz="0" w:space="0" w:color="auto"/>
                        <w:right w:val="none" w:sz="0" w:space="0" w:color="auto"/>
                      </w:divBdr>
                    </w:div>
                  </w:divsChild>
                </w:div>
                <w:div w:id="1215196147">
                  <w:marLeft w:val="300"/>
                  <w:marRight w:val="0"/>
                  <w:marTop w:val="75"/>
                  <w:marBottom w:val="0"/>
                  <w:divBdr>
                    <w:top w:val="none" w:sz="0" w:space="0" w:color="auto"/>
                    <w:left w:val="none" w:sz="0" w:space="0" w:color="auto"/>
                    <w:bottom w:val="none" w:sz="0" w:space="0" w:color="auto"/>
                    <w:right w:val="none" w:sz="0" w:space="0" w:color="auto"/>
                  </w:divBdr>
                  <w:divsChild>
                    <w:div w:id="125982792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90589376">
              <w:marLeft w:val="0"/>
              <w:marRight w:val="0"/>
              <w:marTop w:val="150"/>
              <w:marBottom w:val="150"/>
              <w:divBdr>
                <w:top w:val="none" w:sz="0" w:space="0" w:color="auto"/>
                <w:left w:val="none" w:sz="0" w:space="0" w:color="auto"/>
                <w:bottom w:val="none" w:sz="0" w:space="0" w:color="auto"/>
                <w:right w:val="none" w:sz="0" w:space="0" w:color="auto"/>
              </w:divBdr>
              <w:divsChild>
                <w:div w:id="155614343">
                  <w:marLeft w:val="300"/>
                  <w:marRight w:val="0"/>
                  <w:marTop w:val="75"/>
                  <w:marBottom w:val="0"/>
                  <w:divBdr>
                    <w:top w:val="none" w:sz="0" w:space="0" w:color="auto"/>
                    <w:left w:val="none" w:sz="0" w:space="0" w:color="auto"/>
                    <w:bottom w:val="none" w:sz="0" w:space="0" w:color="auto"/>
                    <w:right w:val="none" w:sz="0" w:space="0" w:color="auto"/>
                  </w:divBdr>
                </w:div>
                <w:div w:id="703099749">
                  <w:marLeft w:val="300"/>
                  <w:marRight w:val="0"/>
                  <w:marTop w:val="75"/>
                  <w:marBottom w:val="0"/>
                  <w:divBdr>
                    <w:top w:val="none" w:sz="0" w:space="0" w:color="auto"/>
                    <w:left w:val="none" w:sz="0" w:space="0" w:color="auto"/>
                    <w:bottom w:val="none" w:sz="0" w:space="0" w:color="auto"/>
                    <w:right w:val="none" w:sz="0" w:space="0" w:color="auto"/>
                  </w:divBdr>
                  <w:divsChild>
                    <w:div w:id="1920361837">
                      <w:marLeft w:val="750"/>
                      <w:marRight w:val="0"/>
                      <w:marTop w:val="0"/>
                      <w:marBottom w:val="0"/>
                      <w:divBdr>
                        <w:top w:val="none" w:sz="0" w:space="0" w:color="auto"/>
                        <w:left w:val="none" w:sz="0" w:space="0" w:color="auto"/>
                        <w:bottom w:val="none" w:sz="0" w:space="0" w:color="auto"/>
                        <w:right w:val="none" w:sz="0" w:space="0" w:color="auto"/>
                      </w:divBdr>
                    </w:div>
                  </w:divsChild>
                </w:div>
                <w:div w:id="389380148">
                  <w:marLeft w:val="300"/>
                  <w:marRight w:val="0"/>
                  <w:marTop w:val="75"/>
                  <w:marBottom w:val="0"/>
                  <w:divBdr>
                    <w:top w:val="none" w:sz="0" w:space="0" w:color="auto"/>
                    <w:left w:val="none" w:sz="0" w:space="0" w:color="auto"/>
                    <w:bottom w:val="none" w:sz="0" w:space="0" w:color="auto"/>
                    <w:right w:val="none" w:sz="0" w:space="0" w:color="auto"/>
                  </w:divBdr>
                  <w:divsChild>
                    <w:div w:id="395781189">
                      <w:marLeft w:val="750"/>
                      <w:marRight w:val="0"/>
                      <w:marTop w:val="0"/>
                      <w:marBottom w:val="0"/>
                      <w:divBdr>
                        <w:top w:val="none" w:sz="0" w:space="0" w:color="auto"/>
                        <w:left w:val="none" w:sz="0" w:space="0" w:color="auto"/>
                        <w:bottom w:val="none" w:sz="0" w:space="0" w:color="auto"/>
                        <w:right w:val="none" w:sz="0" w:space="0" w:color="auto"/>
                      </w:divBdr>
                    </w:div>
                    <w:div w:id="1982691484">
                      <w:marLeft w:val="750"/>
                      <w:marRight w:val="0"/>
                      <w:marTop w:val="0"/>
                      <w:marBottom w:val="0"/>
                      <w:divBdr>
                        <w:top w:val="none" w:sz="0" w:space="0" w:color="auto"/>
                        <w:left w:val="none" w:sz="0" w:space="0" w:color="auto"/>
                        <w:bottom w:val="none" w:sz="0" w:space="0" w:color="auto"/>
                        <w:right w:val="none" w:sz="0" w:space="0" w:color="auto"/>
                      </w:divBdr>
                    </w:div>
                  </w:divsChild>
                </w:div>
                <w:div w:id="1932546659">
                  <w:marLeft w:val="300"/>
                  <w:marRight w:val="0"/>
                  <w:marTop w:val="75"/>
                  <w:marBottom w:val="0"/>
                  <w:divBdr>
                    <w:top w:val="none" w:sz="0" w:space="0" w:color="auto"/>
                    <w:left w:val="none" w:sz="0" w:space="0" w:color="auto"/>
                    <w:bottom w:val="none" w:sz="0" w:space="0" w:color="auto"/>
                    <w:right w:val="none" w:sz="0" w:space="0" w:color="auto"/>
                  </w:divBdr>
                  <w:divsChild>
                    <w:div w:id="296883228">
                      <w:marLeft w:val="750"/>
                      <w:marRight w:val="0"/>
                      <w:marTop w:val="0"/>
                      <w:marBottom w:val="0"/>
                      <w:divBdr>
                        <w:top w:val="none" w:sz="0" w:space="0" w:color="auto"/>
                        <w:left w:val="none" w:sz="0" w:space="0" w:color="auto"/>
                        <w:bottom w:val="none" w:sz="0" w:space="0" w:color="auto"/>
                        <w:right w:val="none" w:sz="0" w:space="0" w:color="auto"/>
                      </w:divBdr>
                    </w:div>
                  </w:divsChild>
                </w:div>
                <w:div w:id="1045445230">
                  <w:marLeft w:val="300"/>
                  <w:marRight w:val="0"/>
                  <w:marTop w:val="75"/>
                  <w:marBottom w:val="0"/>
                  <w:divBdr>
                    <w:top w:val="none" w:sz="0" w:space="0" w:color="auto"/>
                    <w:left w:val="none" w:sz="0" w:space="0" w:color="auto"/>
                    <w:bottom w:val="none" w:sz="0" w:space="0" w:color="auto"/>
                    <w:right w:val="none" w:sz="0" w:space="0" w:color="auto"/>
                  </w:divBdr>
                </w:div>
                <w:div w:id="1435440600">
                  <w:marLeft w:val="300"/>
                  <w:marRight w:val="0"/>
                  <w:marTop w:val="75"/>
                  <w:marBottom w:val="0"/>
                  <w:divBdr>
                    <w:top w:val="none" w:sz="0" w:space="0" w:color="auto"/>
                    <w:left w:val="none" w:sz="0" w:space="0" w:color="auto"/>
                    <w:bottom w:val="none" w:sz="0" w:space="0" w:color="auto"/>
                    <w:right w:val="none" w:sz="0" w:space="0" w:color="auto"/>
                  </w:divBdr>
                  <w:divsChild>
                    <w:div w:id="912543271">
                      <w:marLeft w:val="750"/>
                      <w:marRight w:val="0"/>
                      <w:marTop w:val="0"/>
                      <w:marBottom w:val="0"/>
                      <w:divBdr>
                        <w:top w:val="none" w:sz="0" w:space="0" w:color="auto"/>
                        <w:left w:val="none" w:sz="0" w:space="0" w:color="auto"/>
                        <w:bottom w:val="none" w:sz="0" w:space="0" w:color="auto"/>
                        <w:right w:val="none" w:sz="0" w:space="0" w:color="auto"/>
                      </w:divBdr>
                    </w:div>
                    <w:div w:id="1527140470">
                      <w:marLeft w:val="750"/>
                      <w:marRight w:val="0"/>
                      <w:marTop w:val="0"/>
                      <w:marBottom w:val="0"/>
                      <w:divBdr>
                        <w:top w:val="none" w:sz="0" w:space="0" w:color="auto"/>
                        <w:left w:val="none" w:sz="0" w:space="0" w:color="auto"/>
                        <w:bottom w:val="none" w:sz="0" w:space="0" w:color="auto"/>
                        <w:right w:val="none" w:sz="0" w:space="0" w:color="auto"/>
                      </w:divBdr>
                    </w:div>
                  </w:divsChild>
                </w:div>
                <w:div w:id="349069648">
                  <w:marLeft w:val="300"/>
                  <w:marRight w:val="0"/>
                  <w:marTop w:val="75"/>
                  <w:marBottom w:val="0"/>
                  <w:divBdr>
                    <w:top w:val="none" w:sz="0" w:space="0" w:color="auto"/>
                    <w:left w:val="none" w:sz="0" w:space="0" w:color="auto"/>
                    <w:bottom w:val="none" w:sz="0" w:space="0" w:color="auto"/>
                    <w:right w:val="none" w:sz="0" w:space="0" w:color="auto"/>
                  </w:divBdr>
                </w:div>
                <w:div w:id="1656297933">
                  <w:marLeft w:val="300"/>
                  <w:marRight w:val="0"/>
                  <w:marTop w:val="75"/>
                  <w:marBottom w:val="0"/>
                  <w:divBdr>
                    <w:top w:val="none" w:sz="0" w:space="0" w:color="auto"/>
                    <w:left w:val="none" w:sz="0" w:space="0" w:color="auto"/>
                    <w:bottom w:val="none" w:sz="0" w:space="0" w:color="auto"/>
                    <w:right w:val="none" w:sz="0" w:space="0" w:color="auto"/>
                  </w:divBdr>
                  <w:divsChild>
                    <w:div w:id="1363705020">
                      <w:marLeft w:val="750"/>
                      <w:marRight w:val="0"/>
                      <w:marTop w:val="0"/>
                      <w:marBottom w:val="0"/>
                      <w:divBdr>
                        <w:top w:val="none" w:sz="0" w:space="0" w:color="auto"/>
                        <w:left w:val="none" w:sz="0" w:space="0" w:color="auto"/>
                        <w:bottom w:val="none" w:sz="0" w:space="0" w:color="auto"/>
                        <w:right w:val="none" w:sz="0" w:space="0" w:color="auto"/>
                      </w:divBdr>
                    </w:div>
                  </w:divsChild>
                </w:div>
                <w:div w:id="994140475">
                  <w:marLeft w:val="300"/>
                  <w:marRight w:val="0"/>
                  <w:marTop w:val="75"/>
                  <w:marBottom w:val="0"/>
                  <w:divBdr>
                    <w:top w:val="none" w:sz="0" w:space="0" w:color="auto"/>
                    <w:left w:val="none" w:sz="0" w:space="0" w:color="auto"/>
                    <w:bottom w:val="none" w:sz="0" w:space="0" w:color="auto"/>
                    <w:right w:val="none" w:sz="0" w:space="0" w:color="auto"/>
                  </w:divBdr>
                  <w:divsChild>
                    <w:div w:id="1358845993">
                      <w:marLeft w:val="750"/>
                      <w:marRight w:val="0"/>
                      <w:marTop w:val="0"/>
                      <w:marBottom w:val="0"/>
                      <w:divBdr>
                        <w:top w:val="none" w:sz="0" w:space="0" w:color="auto"/>
                        <w:left w:val="none" w:sz="0" w:space="0" w:color="auto"/>
                        <w:bottom w:val="none" w:sz="0" w:space="0" w:color="auto"/>
                        <w:right w:val="none" w:sz="0" w:space="0" w:color="auto"/>
                      </w:divBdr>
                    </w:div>
                  </w:divsChild>
                </w:div>
                <w:div w:id="44840051">
                  <w:marLeft w:val="300"/>
                  <w:marRight w:val="0"/>
                  <w:marTop w:val="75"/>
                  <w:marBottom w:val="0"/>
                  <w:divBdr>
                    <w:top w:val="none" w:sz="0" w:space="0" w:color="auto"/>
                    <w:left w:val="none" w:sz="0" w:space="0" w:color="auto"/>
                    <w:bottom w:val="none" w:sz="0" w:space="0" w:color="auto"/>
                    <w:right w:val="none" w:sz="0" w:space="0" w:color="auto"/>
                  </w:divBdr>
                  <w:divsChild>
                    <w:div w:id="1227494472">
                      <w:marLeft w:val="750"/>
                      <w:marRight w:val="0"/>
                      <w:marTop w:val="0"/>
                      <w:marBottom w:val="0"/>
                      <w:divBdr>
                        <w:top w:val="none" w:sz="0" w:space="0" w:color="auto"/>
                        <w:left w:val="none" w:sz="0" w:space="0" w:color="auto"/>
                        <w:bottom w:val="none" w:sz="0" w:space="0" w:color="auto"/>
                        <w:right w:val="none" w:sz="0" w:space="0" w:color="auto"/>
                      </w:divBdr>
                    </w:div>
                    <w:div w:id="659965281">
                      <w:marLeft w:val="750"/>
                      <w:marRight w:val="0"/>
                      <w:marTop w:val="0"/>
                      <w:marBottom w:val="0"/>
                      <w:divBdr>
                        <w:top w:val="none" w:sz="0" w:space="0" w:color="auto"/>
                        <w:left w:val="none" w:sz="0" w:space="0" w:color="auto"/>
                        <w:bottom w:val="none" w:sz="0" w:space="0" w:color="auto"/>
                        <w:right w:val="none" w:sz="0" w:space="0" w:color="auto"/>
                      </w:divBdr>
                    </w:div>
                    <w:div w:id="717705983">
                      <w:marLeft w:val="750"/>
                      <w:marRight w:val="0"/>
                      <w:marTop w:val="0"/>
                      <w:marBottom w:val="0"/>
                      <w:divBdr>
                        <w:top w:val="none" w:sz="0" w:space="0" w:color="auto"/>
                        <w:left w:val="none" w:sz="0" w:space="0" w:color="auto"/>
                        <w:bottom w:val="none" w:sz="0" w:space="0" w:color="auto"/>
                        <w:right w:val="none" w:sz="0" w:space="0" w:color="auto"/>
                      </w:divBdr>
                    </w:div>
                    <w:div w:id="48844766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73225081">
              <w:marLeft w:val="0"/>
              <w:marRight w:val="0"/>
              <w:marTop w:val="150"/>
              <w:marBottom w:val="150"/>
              <w:divBdr>
                <w:top w:val="none" w:sz="0" w:space="0" w:color="auto"/>
                <w:left w:val="none" w:sz="0" w:space="0" w:color="auto"/>
                <w:bottom w:val="none" w:sz="0" w:space="0" w:color="auto"/>
                <w:right w:val="none" w:sz="0" w:space="0" w:color="auto"/>
              </w:divBdr>
              <w:divsChild>
                <w:div w:id="382100514">
                  <w:marLeft w:val="300"/>
                  <w:marRight w:val="0"/>
                  <w:marTop w:val="75"/>
                  <w:marBottom w:val="0"/>
                  <w:divBdr>
                    <w:top w:val="none" w:sz="0" w:space="0" w:color="auto"/>
                    <w:left w:val="none" w:sz="0" w:space="0" w:color="auto"/>
                    <w:bottom w:val="none" w:sz="0" w:space="0" w:color="auto"/>
                    <w:right w:val="none" w:sz="0" w:space="0" w:color="auto"/>
                  </w:divBdr>
                  <w:divsChild>
                    <w:div w:id="1420059425">
                      <w:marLeft w:val="750"/>
                      <w:marRight w:val="0"/>
                      <w:marTop w:val="0"/>
                      <w:marBottom w:val="0"/>
                      <w:divBdr>
                        <w:top w:val="none" w:sz="0" w:space="0" w:color="auto"/>
                        <w:left w:val="none" w:sz="0" w:space="0" w:color="auto"/>
                        <w:bottom w:val="none" w:sz="0" w:space="0" w:color="auto"/>
                        <w:right w:val="none" w:sz="0" w:space="0" w:color="auto"/>
                      </w:divBdr>
                    </w:div>
                  </w:divsChild>
                </w:div>
                <w:div w:id="100226068">
                  <w:marLeft w:val="300"/>
                  <w:marRight w:val="0"/>
                  <w:marTop w:val="75"/>
                  <w:marBottom w:val="0"/>
                  <w:divBdr>
                    <w:top w:val="none" w:sz="0" w:space="0" w:color="auto"/>
                    <w:left w:val="none" w:sz="0" w:space="0" w:color="auto"/>
                    <w:bottom w:val="none" w:sz="0" w:space="0" w:color="auto"/>
                    <w:right w:val="none" w:sz="0" w:space="0" w:color="auto"/>
                  </w:divBdr>
                </w:div>
                <w:div w:id="921530605">
                  <w:marLeft w:val="300"/>
                  <w:marRight w:val="0"/>
                  <w:marTop w:val="75"/>
                  <w:marBottom w:val="0"/>
                  <w:divBdr>
                    <w:top w:val="none" w:sz="0" w:space="0" w:color="auto"/>
                    <w:left w:val="none" w:sz="0" w:space="0" w:color="auto"/>
                    <w:bottom w:val="none" w:sz="0" w:space="0" w:color="auto"/>
                    <w:right w:val="none" w:sz="0" w:space="0" w:color="auto"/>
                  </w:divBdr>
                </w:div>
                <w:div w:id="1093012039">
                  <w:marLeft w:val="300"/>
                  <w:marRight w:val="0"/>
                  <w:marTop w:val="75"/>
                  <w:marBottom w:val="0"/>
                  <w:divBdr>
                    <w:top w:val="none" w:sz="0" w:space="0" w:color="auto"/>
                    <w:left w:val="none" w:sz="0" w:space="0" w:color="auto"/>
                    <w:bottom w:val="none" w:sz="0" w:space="0" w:color="auto"/>
                    <w:right w:val="none" w:sz="0" w:space="0" w:color="auto"/>
                  </w:divBdr>
                  <w:divsChild>
                    <w:div w:id="1738287032">
                      <w:marLeft w:val="750"/>
                      <w:marRight w:val="0"/>
                      <w:marTop w:val="0"/>
                      <w:marBottom w:val="0"/>
                      <w:divBdr>
                        <w:top w:val="none" w:sz="0" w:space="0" w:color="auto"/>
                        <w:left w:val="none" w:sz="0" w:space="0" w:color="auto"/>
                        <w:bottom w:val="none" w:sz="0" w:space="0" w:color="auto"/>
                        <w:right w:val="none" w:sz="0" w:space="0" w:color="auto"/>
                      </w:divBdr>
                    </w:div>
                  </w:divsChild>
                </w:div>
                <w:div w:id="1557274087">
                  <w:marLeft w:val="300"/>
                  <w:marRight w:val="0"/>
                  <w:marTop w:val="75"/>
                  <w:marBottom w:val="0"/>
                  <w:divBdr>
                    <w:top w:val="none" w:sz="0" w:space="0" w:color="auto"/>
                    <w:left w:val="none" w:sz="0" w:space="0" w:color="auto"/>
                    <w:bottom w:val="none" w:sz="0" w:space="0" w:color="auto"/>
                    <w:right w:val="none" w:sz="0" w:space="0" w:color="auto"/>
                  </w:divBdr>
                  <w:divsChild>
                    <w:div w:id="1048607626">
                      <w:marLeft w:val="750"/>
                      <w:marRight w:val="0"/>
                      <w:marTop w:val="0"/>
                      <w:marBottom w:val="0"/>
                      <w:divBdr>
                        <w:top w:val="none" w:sz="0" w:space="0" w:color="auto"/>
                        <w:left w:val="none" w:sz="0" w:space="0" w:color="auto"/>
                        <w:bottom w:val="none" w:sz="0" w:space="0" w:color="auto"/>
                        <w:right w:val="none" w:sz="0" w:space="0" w:color="auto"/>
                      </w:divBdr>
                    </w:div>
                    <w:div w:id="486365242">
                      <w:marLeft w:val="750"/>
                      <w:marRight w:val="0"/>
                      <w:marTop w:val="0"/>
                      <w:marBottom w:val="0"/>
                      <w:divBdr>
                        <w:top w:val="none" w:sz="0" w:space="0" w:color="auto"/>
                        <w:left w:val="none" w:sz="0" w:space="0" w:color="auto"/>
                        <w:bottom w:val="none" w:sz="0" w:space="0" w:color="auto"/>
                        <w:right w:val="none" w:sz="0" w:space="0" w:color="auto"/>
                      </w:divBdr>
                    </w:div>
                  </w:divsChild>
                </w:div>
                <w:div w:id="819731776">
                  <w:marLeft w:val="300"/>
                  <w:marRight w:val="0"/>
                  <w:marTop w:val="75"/>
                  <w:marBottom w:val="0"/>
                  <w:divBdr>
                    <w:top w:val="none" w:sz="0" w:space="0" w:color="auto"/>
                    <w:left w:val="none" w:sz="0" w:space="0" w:color="auto"/>
                    <w:bottom w:val="none" w:sz="0" w:space="0" w:color="auto"/>
                    <w:right w:val="none" w:sz="0" w:space="0" w:color="auto"/>
                  </w:divBdr>
                  <w:divsChild>
                    <w:div w:id="7170535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04966">
      <w:bodyDiv w:val="1"/>
      <w:marLeft w:val="0"/>
      <w:marRight w:val="0"/>
      <w:marTop w:val="0"/>
      <w:marBottom w:val="0"/>
      <w:divBdr>
        <w:top w:val="none" w:sz="0" w:space="0" w:color="auto"/>
        <w:left w:val="none" w:sz="0" w:space="0" w:color="auto"/>
        <w:bottom w:val="none" w:sz="0" w:space="0" w:color="auto"/>
        <w:right w:val="none" w:sz="0" w:space="0" w:color="auto"/>
      </w:divBdr>
      <w:divsChild>
        <w:div w:id="1803574275">
          <w:marLeft w:val="0"/>
          <w:marRight w:val="0"/>
          <w:marTop w:val="0"/>
          <w:marBottom w:val="0"/>
          <w:divBdr>
            <w:top w:val="none" w:sz="0" w:space="0" w:color="auto"/>
            <w:left w:val="none" w:sz="0" w:space="0" w:color="auto"/>
            <w:bottom w:val="none" w:sz="0" w:space="0" w:color="auto"/>
            <w:right w:val="none" w:sz="0" w:space="0" w:color="auto"/>
          </w:divBdr>
          <w:divsChild>
            <w:div w:id="1316297938">
              <w:marLeft w:val="0"/>
              <w:marRight w:val="0"/>
              <w:marTop w:val="150"/>
              <w:marBottom w:val="150"/>
              <w:divBdr>
                <w:top w:val="none" w:sz="0" w:space="0" w:color="auto"/>
                <w:left w:val="none" w:sz="0" w:space="0" w:color="auto"/>
                <w:bottom w:val="none" w:sz="0" w:space="0" w:color="auto"/>
                <w:right w:val="none" w:sz="0" w:space="0" w:color="auto"/>
              </w:divBdr>
              <w:divsChild>
                <w:div w:id="758872915">
                  <w:marLeft w:val="300"/>
                  <w:marRight w:val="0"/>
                  <w:marTop w:val="75"/>
                  <w:marBottom w:val="0"/>
                  <w:divBdr>
                    <w:top w:val="none" w:sz="0" w:space="0" w:color="auto"/>
                    <w:left w:val="none" w:sz="0" w:space="0" w:color="auto"/>
                    <w:bottom w:val="none" w:sz="0" w:space="0" w:color="auto"/>
                    <w:right w:val="none" w:sz="0" w:space="0" w:color="auto"/>
                  </w:divBdr>
                  <w:divsChild>
                    <w:div w:id="366835444">
                      <w:marLeft w:val="750"/>
                      <w:marRight w:val="0"/>
                      <w:marTop w:val="0"/>
                      <w:marBottom w:val="0"/>
                      <w:divBdr>
                        <w:top w:val="none" w:sz="0" w:space="0" w:color="auto"/>
                        <w:left w:val="none" w:sz="0" w:space="0" w:color="auto"/>
                        <w:bottom w:val="none" w:sz="0" w:space="0" w:color="auto"/>
                        <w:right w:val="none" w:sz="0" w:space="0" w:color="auto"/>
                      </w:divBdr>
                    </w:div>
                  </w:divsChild>
                </w:div>
                <w:div w:id="944310310">
                  <w:marLeft w:val="300"/>
                  <w:marRight w:val="0"/>
                  <w:marTop w:val="75"/>
                  <w:marBottom w:val="0"/>
                  <w:divBdr>
                    <w:top w:val="none" w:sz="0" w:space="0" w:color="auto"/>
                    <w:left w:val="none" w:sz="0" w:space="0" w:color="auto"/>
                    <w:bottom w:val="none" w:sz="0" w:space="0" w:color="auto"/>
                    <w:right w:val="none" w:sz="0" w:space="0" w:color="auto"/>
                  </w:divBdr>
                  <w:divsChild>
                    <w:div w:id="1205141710">
                      <w:marLeft w:val="750"/>
                      <w:marRight w:val="0"/>
                      <w:marTop w:val="0"/>
                      <w:marBottom w:val="0"/>
                      <w:divBdr>
                        <w:top w:val="none" w:sz="0" w:space="0" w:color="auto"/>
                        <w:left w:val="none" w:sz="0" w:space="0" w:color="auto"/>
                        <w:bottom w:val="none" w:sz="0" w:space="0" w:color="auto"/>
                        <w:right w:val="none" w:sz="0" w:space="0" w:color="auto"/>
                      </w:divBdr>
                    </w:div>
                    <w:div w:id="1793477355">
                      <w:marLeft w:val="750"/>
                      <w:marRight w:val="0"/>
                      <w:marTop w:val="0"/>
                      <w:marBottom w:val="0"/>
                      <w:divBdr>
                        <w:top w:val="none" w:sz="0" w:space="0" w:color="auto"/>
                        <w:left w:val="none" w:sz="0" w:space="0" w:color="auto"/>
                        <w:bottom w:val="none" w:sz="0" w:space="0" w:color="auto"/>
                        <w:right w:val="none" w:sz="0" w:space="0" w:color="auto"/>
                      </w:divBdr>
                    </w:div>
                    <w:div w:id="1161509296">
                      <w:marLeft w:val="750"/>
                      <w:marRight w:val="0"/>
                      <w:marTop w:val="0"/>
                      <w:marBottom w:val="0"/>
                      <w:divBdr>
                        <w:top w:val="none" w:sz="0" w:space="0" w:color="auto"/>
                        <w:left w:val="none" w:sz="0" w:space="0" w:color="auto"/>
                        <w:bottom w:val="none" w:sz="0" w:space="0" w:color="auto"/>
                        <w:right w:val="none" w:sz="0" w:space="0" w:color="auto"/>
                      </w:divBdr>
                    </w:div>
                  </w:divsChild>
                </w:div>
                <w:div w:id="459804590">
                  <w:marLeft w:val="300"/>
                  <w:marRight w:val="0"/>
                  <w:marTop w:val="75"/>
                  <w:marBottom w:val="0"/>
                  <w:divBdr>
                    <w:top w:val="none" w:sz="0" w:space="0" w:color="auto"/>
                    <w:left w:val="none" w:sz="0" w:space="0" w:color="auto"/>
                    <w:bottom w:val="none" w:sz="0" w:space="0" w:color="auto"/>
                    <w:right w:val="none" w:sz="0" w:space="0" w:color="auto"/>
                  </w:divBdr>
                  <w:divsChild>
                    <w:div w:id="695666275">
                      <w:marLeft w:val="750"/>
                      <w:marRight w:val="0"/>
                      <w:marTop w:val="0"/>
                      <w:marBottom w:val="0"/>
                      <w:divBdr>
                        <w:top w:val="none" w:sz="0" w:space="0" w:color="auto"/>
                        <w:left w:val="none" w:sz="0" w:space="0" w:color="auto"/>
                        <w:bottom w:val="none" w:sz="0" w:space="0" w:color="auto"/>
                        <w:right w:val="none" w:sz="0" w:space="0" w:color="auto"/>
                      </w:divBdr>
                    </w:div>
                  </w:divsChild>
                </w:div>
                <w:div w:id="1660957838">
                  <w:marLeft w:val="300"/>
                  <w:marRight w:val="0"/>
                  <w:marTop w:val="75"/>
                  <w:marBottom w:val="0"/>
                  <w:divBdr>
                    <w:top w:val="none" w:sz="0" w:space="0" w:color="auto"/>
                    <w:left w:val="none" w:sz="0" w:space="0" w:color="auto"/>
                    <w:bottom w:val="none" w:sz="0" w:space="0" w:color="auto"/>
                    <w:right w:val="none" w:sz="0" w:space="0" w:color="auto"/>
                  </w:divBdr>
                  <w:divsChild>
                    <w:div w:id="5384014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21560822">
              <w:marLeft w:val="0"/>
              <w:marRight w:val="0"/>
              <w:marTop w:val="150"/>
              <w:marBottom w:val="150"/>
              <w:divBdr>
                <w:top w:val="none" w:sz="0" w:space="0" w:color="auto"/>
                <w:left w:val="none" w:sz="0" w:space="0" w:color="auto"/>
                <w:bottom w:val="none" w:sz="0" w:space="0" w:color="auto"/>
                <w:right w:val="none" w:sz="0" w:space="0" w:color="auto"/>
              </w:divBdr>
              <w:divsChild>
                <w:div w:id="1116412857">
                  <w:marLeft w:val="300"/>
                  <w:marRight w:val="0"/>
                  <w:marTop w:val="75"/>
                  <w:marBottom w:val="0"/>
                  <w:divBdr>
                    <w:top w:val="none" w:sz="0" w:space="0" w:color="auto"/>
                    <w:left w:val="none" w:sz="0" w:space="0" w:color="auto"/>
                    <w:bottom w:val="none" w:sz="0" w:space="0" w:color="auto"/>
                    <w:right w:val="none" w:sz="0" w:space="0" w:color="auto"/>
                  </w:divBdr>
                </w:div>
                <w:div w:id="1558391777">
                  <w:marLeft w:val="300"/>
                  <w:marRight w:val="0"/>
                  <w:marTop w:val="75"/>
                  <w:marBottom w:val="0"/>
                  <w:divBdr>
                    <w:top w:val="none" w:sz="0" w:space="0" w:color="auto"/>
                    <w:left w:val="none" w:sz="0" w:space="0" w:color="auto"/>
                    <w:bottom w:val="none" w:sz="0" w:space="0" w:color="auto"/>
                    <w:right w:val="none" w:sz="0" w:space="0" w:color="auto"/>
                  </w:divBdr>
                  <w:divsChild>
                    <w:div w:id="134178910">
                      <w:marLeft w:val="750"/>
                      <w:marRight w:val="0"/>
                      <w:marTop w:val="0"/>
                      <w:marBottom w:val="0"/>
                      <w:divBdr>
                        <w:top w:val="none" w:sz="0" w:space="0" w:color="auto"/>
                        <w:left w:val="none" w:sz="0" w:space="0" w:color="auto"/>
                        <w:bottom w:val="none" w:sz="0" w:space="0" w:color="auto"/>
                        <w:right w:val="none" w:sz="0" w:space="0" w:color="auto"/>
                      </w:divBdr>
                    </w:div>
                    <w:div w:id="406272987">
                      <w:marLeft w:val="750"/>
                      <w:marRight w:val="0"/>
                      <w:marTop w:val="0"/>
                      <w:marBottom w:val="0"/>
                      <w:divBdr>
                        <w:top w:val="none" w:sz="0" w:space="0" w:color="auto"/>
                        <w:left w:val="none" w:sz="0" w:space="0" w:color="auto"/>
                        <w:bottom w:val="none" w:sz="0" w:space="0" w:color="auto"/>
                        <w:right w:val="none" w:sz="0" w:space="0" w:color="auto"/>
                      </w:divBdr>
                    </w:div>
                  </w:divsChild>
                </w:div>
                <w:div w:id="1002389718">
                  <w:marLeft w:val="300"/>
                  <w:marRight w:val="0"/>
                  <w:marTop w:val="75"/>
                  <w:marBottom w:val="0"/>
                  <w:divBdr>
                    <w:top w:val="none" w:sz="0" w:space="0" w:color="auto"/>
                    <w:left w:val="none" w:sz="0" w:space="0" w:color="auto"/>
                    <w:bottom w:val="none" w:sz="0" w:space="0" w:color="auto"/>
                    <w:right w:val="none" w:sz="0" w:space="0" w:color="auto"/>
                  </w:divBdr>
                  <w:divsChild>
                    <w:div w:id="2073964055">
                      <w:marLeft w:val="750"/>
                      <w:marRight w:val="0"/>
                      <w:marTop w:val="0"/>
                      <w:marBottom w:val="0"/>
                      <w:divBdr>
                        <w:top w:val="none" w:sz="0" w:space="0" w:color="auto"/>
                        <w:left w:val="none" w:sz="0" w:space="0" w:color="auto"/>
                        <w:bottom w:val="none" w:sz="0" w:space="0" w:color="auto"/>
                        <w:right w:val="none" w:sz="0" w:space="0" w:color="auto"/>
                      </w:divBdr>
                    </w:div>
                  </w:divsChild>
                </w:div>
                <w:div w:id="1808546516">
                  <w:marLeft w:val="300"/>
                  <w:marRight w:val="0"/>
                  <w:marTop w:val="75"/>
                  <w:marBottom w:val="0"/>
                  <w:divBdr>
                    <w:top w:val="none" w:sz="0" w:space="0" w:color="auto"/>
                    <w:left w:val="none" w:sz="0" w:space="0" w:color="auto"/>
                    <w:bottom w:val="none" w:sz="0" w:space="0" w:color="auto"/>
                    <w:right w:val="none" w:sz="0" w:space="0" w:color="auto"/>
                  </w:divBdr>
                  <w:divsChild>
                    <w:div w:id="1977712291">
                      <w:marLeft w:val="750"/>
                      <w:marRight w:val="0"/>
                      <w:marTop w:val="0"/>
                      <w:marBottom w:val="0"/>
                      <w:divBdr>
                        <w:top w:val="none" w:sz="0" w:space="0" w:color="auto"/>
                        <w:left w:val="none" w:sz="0" w:space="0" w:color="auto"/>
                        <w:bottom w:val="none" w:sz="0" w:space="0" w:color="auto"/>
                        <w:right w:val="none" w:sz="0" w:space="0" w:color="auto"/>
                      </w:divBdr>
                    </w:div>
                  </w:divsChild>
                </w:div>
                <w:div w:id="484127057">
                  <w:marLeft w:val="300"/>
                  <w:marRight w:val="0"/>
                  <w:marTop w:val="75"/>
                  <w:marBottom w:val="0"/>
                  <w:divBdr>
                    <w:top w:val="none" w:sz="0" w:space="0" w:color="auto"/>
                    <w:left w:val="none" w:sz="0" w:space="0" w:color="auto"/>
                    <w:bottom w:val="none" w:sz="0" w:space="0" w:color="auto"/>
                    <w:right w:val="none" w:sz="0" w:space="0" w:color="auto"/>
                  </w:divBdr>
                  <w:divsChild>
                    <w:div w:id="1584797541">
                      <w:marLeft w:val="750"/>
                      <w:marRight w:val="0"/>
                      <w:marTop w:val="0"/>
                      <w:marBottom w:val="0"/>
                      <w:divBdr>
                        <w:top w:val="none" w:sz="0" w:space="0" w:color="auto"/>
                        <w:left w:val="none" w:sz="0" w:space="0" w:color="auto"/>
                        <w:bottom w:val="none" w:sz="0" w:space="0" w:color="auto"/>
                        <w:right w:val="none" w:sz="0" w:space="0" w:color="auto"/>
                      </w:divBdr>
                    </w:div>
                  </w:divsChild>
                </w:div>
                <w:div w:id="1676805709">
                  <w:marLeft w:val="300"/>
                  <w:marRight w:val="0"/>
                  <w:marTop w:val="75"/>
                  <w:marBottom w:val="0"/>
                  <w:divBdr>
                    <w:top w:val="none" w:sz="0" w:space="0" w:color="auto"/>
                    <w:left w:val="none" w:sz="0" w:space="0" w:color="auto"/>
                    <w:bottom w:val="none" w:sz="0" w:space="0" w:color="auto"/>
                    <w:right w:val="none" w:sz="0" w:space="0" w:color="auto"/>
                  </w:divBdr>
                  <w:divsChild>
                    <w:div w:id="371543605">
                      <w:marLeft w:val="750"/>
                      <w:marRight w:val="0"/>
                      <w:marTop w:val="0"/>
                      <w:marBottom w:val="0"/>
                      <w:divBdr>
                        <w:top w:val="none" w:sz="0" w:space="0" w:color="auto"/>
                        <w:left w:val="none" w:sz="0" w:space="0" w:color="auto"/>
                        <w:bottom w:val="none" w:sz="0" w:space="0" w:color="auto"/>
                        <w:right w:val="none" w:sz="0" w:space="0" w:color="auto"/>
                      </w:divBdr>
                    </w:div>
                  </w:divsChild>
                </w:div>
                <w:div w:id="347021612">
                  <w:marLeft w:val="300"/>
                  <w:marRight w:val="0"/>
                  <w:marTop w:val="75"/>
                  <w:marBottom w:val="0"/>
                  <w:divBdr>
                    <w:top w:val="none" w:sz="0" w:space="0" w:color="auto"/>
                    <w:left w:val="none" w:sz="0" w:space="0" w:color="auto"/>
                    <w:bottom w:val="none" w:sz="0" w:space="0" w:color="auto"/>
                    <w:right w:val="none" w:sz="0" w:space="0" w:color="auto"/>
                  </w:divBdr>
                  <w:divsChild>
                    <w:div w:id="923222161">
                      <w:marLeft w:val="750"/>
                      <w:marRight w:val="0"/>
                      <w:marTop w:val="0"/>
                      <w:marBottom w:val="0"/>
                      <w:divBdr>
                        <w:top w:val="none" w:sz="0" w:space="0" w:color="auto"/>
                        <w:left w:val="none" w:sz="0" w:space="0" w:color="auto"/>
                        <w:bottom w:val="none" w:sz="0" w:space="0" w:color="auto"/>
                        <w:right w:val="none" w:sz="0" w:space="0" w:color="auto"/>
                      </w:divBdr>
                    </w:div>
                  </w:divsChild>
                </w:div>
                <w:div w:id="367753862">
                  <w:marLeft w:val="300"/>
                  <w:marRight w:val="0"/>
                  <w:marTop w:val="75"/>
                  <w:marBottom w:val="0"/>
                  <w:divBdr>
                    <w:top w:val="none" w:sz="0" w:space="0" w:color="auto"/>
                    <w:left w:val="none" w:sz="0" w:space="0" w:color="auto"/>
                    <w:bottom w:val="none" w:sz="0" w:space="0" w:color="auto"/>
                    <w:right w:val="none" w:sz="0" w:space="0" w:color="auto"/>
                  </w:divBdr>
                </w:div>
                <w:div w:id="382368471">
                  <w:marLeft w:val="300"/>
                  <w:marRight w:val="0"/>
                  <w:marTop w:val="75"/>
                  <w:marBottom w:val="0"/>
                  <w:divBdr>
                    <w:top w:val="none" w:sz="0" w:space="0" w:color="auto"/>
                    <w:left w:val="none" w:sz="0" w:space="0" w:color="auto"/>
                    <w:bottom w:val="none" w:sz="0" w:space="0" w:color="auto"/>
                    <w:right w:val="none" w:sz="0" w:space="0" w:color="auto"/>
                  </w:divBdr>
                  <w:divsChild>
                    <w:div w:id="220797464">
                      <w:marLeft w:val="750"/>
                      <w:marRight w:val="0"/>
                      <w:marTop w:val="0"/>
                      <w:marBottom w:val="0"/>
                      <w:divBdr>
                        <w:top w:val="none" w:sz="0" w:space="0" w:color="auto"/>
                        <w:left w:val="none" w:sz="0" w:space="0" w:color="auto"/>
                        <w:bottom w:val="none" w:sz="0" w:space="0" w:color="auto"/>
                        <w:right w:val="none" w:sz="0" w:space="0" w:color="auto"/>
                      </w:divBdr>
                    </w:div>
                  </w:divsChild>
                </w:div>
                <w:div w:id="818614908">
                  <w:marLeft w:val="300"/>
                  <w:marRight w:val="0"/>
                  <w:marTop w:val="75"/>
                  <w:marBottom w:val="0"/>
                  <w:divBdr>
                    <w:top w:val="none" w:sz="0" w:space="0" w:color="auto"/>
                    <w:left w:val="none" w:sz="0" w:space="0" w:color="auto"/>
                    <w:bottom w:val="none" w:sz="0" w:space="0" w:color="auto"/>
                    <w:right w:val="none" w:sz="0" w:space="0" w:color="auto"/>
                  </w:divBdr>
                  <w:divsChild>
                    <w:div w:id="882012814">
                      <w:marLeft w:val="750"/>
                      <w:marRight w:val="0"/>
                      <w:marTop w:val="0"/>
                      <w:marBottom w:val="0"/>
                      <w:divBdr>
                        <w:top w:val="none" w:sz="0" w:space="0" w:color="auto"/>
                        <w:left w:val="none" w:sz="0" w:space="0" w:color="auto"/>
                        <w:bottom w:val="none" w:sz="0" w:space="0" w:color="auto"/>
                        <w:right w:val="none" w:sz="0" w:space="0" w:color="auto"/>
                      </w:divBdr>
                    </w:div>
                    <w:div w:id="1691254186">
                      <w:marLeft w:val="750"/>
                      <w:marRight w:val="0"/>
                      <w:marTop w:val="0"/>
                      <w:marBottom w:val="0"/>
                      <w:divBdr>
                        <w:top w:val="none" w:sz="0" w:space="0" w:color="auto"/>
                        <w:left w:val="none" w:sz="0" w:space="0" w:color="auto"/>
                        <w:bottom w:val="none" w:sz="0" w:space="0" w:color="auto"/>
                        <w:right w:val="none" w:sz="0" w:space="0" w:color="auto"/>
                      </w:divBdr>
                    </w:div>
                    <w:div w:id="513999093">
                      <w:marLeft w:val="750"/>
                      <w:marRight w:val="0"/>
                      <w:marTop w:val="0"/>
                      <w:marBottom w:val="0"/>
                      <w:divBdr>
                        <w:top w:val="none" w:sz="0" w:space="0" w:color="auto"/>
                        <w:left w:val="none" w:sz="0" w:space="0" w:color="auto"/>
                        <w:bottom w:val="none" w:sz="0" w:space="0" w:color="auto"/>
                        <w:right w:val="none" w:sz="0" w:space="0" w:color="auto"/>
                      </w:divBdr>
                    </w:div>
                  </w:divsChild>
                </w:div>
                <w:div w:id="1874033978">
                  <w:marLeft w:val="300"/>
                  <w:marRight w:val="0"/>
                  <w:marTop w:val="75"/>
                  <w:marBottom w:val="0"/>
                  <w:divBdr>
                    <w:top w:val="none" w:sz="0" w:space="0" w:color="auto"/>
                    <w:left w:val="none" w:sz="0" w:space="0" w:color="auto"/>
                    <w:bottom w:val="none" w:sz="0" w:space="0" w:color="auto"/>
                    <w:right w:val="none" w:sz="0" w:space="0" w:color="auto"/>
                  </w:divBdr>
                  <w:divsChild>
                    <w:div w:id="551431494">
                      <w:marLeft w:val="750"/>
                      <w:marRight w:val="0"/>
                      <w:marTop w:val="0"/>
                      <w:marBottom w:val="0"/>
                      <w:divBdr>
                        <w:top w:val="none" w:sz="0" w:space="0" w:color="auto"/>
                        <w:left w:val="none" w:sz="0" w:space="0" w:color="auto"/>
                        <w:bottom w:val="none" w:sz="0" w:space="0" w:color="auto"/>
                        <w:right w:val="none" w:sz="0" w:space="0" w:color="auto"/>
                      </w:divBdr>
                    </w:div>
                  </w:divsChild>
                </w:div>
                <w:div w:id="1452893301">
                  <w:marLeft w:val="300"/>
                  <w:marRight w:val="0"/>
                  <w:marTop w:val="75"/>
                  <w:marBottom w:val="0"/>
                  <w:divBdr>
                    <w:top w:val="none" w:sz="0" w:space="0" w:color="auto"/>
                    <w:left w:val="none" w:sz="0" w:space="0" w:color="auto"/>
                    <w:bottom w:val="none" w:sz="0" w:space="0" w:color="auto"/>
                    <w:right w:val="none" w:sz="0" w:space="0" w:color="auto"/>
                  </w:divBdr>
                  <w:divsChild>
                    <w:div w:id="1147361613">
                      <w:marLeft w:val="750"/>
                      <w:marRight w:val="0"/>
                      <w:marTop w:val="0"/>
                      <w:marBottom w:val="0"/>
                      <w:divBdr>
                        <w:top w:val="none" w:sz="0" w:space="0" w:color="auto"/>
                        <w:left w:val="none" w:sz="0" w:space="0" w:color="auto"/>
                        <w:bottom w:val="none" w:sz="0" w:space="0" w:color="auto"/>
                        <w:right w:val="none" w:sz="0" w:space="0" w:color="auto"/>
                      </w:divBdr>
                    </w:div>
                    <w:div w:id="2092892577">
                      <w:marLeft w:val="750"/>
                      <w:marRight w:val="0"/>
                      <w:marTop w:val="0"/>
                      <w:marBottom w:val="0"/>
                      <w:divBdr>
                        <w:top w:val="none" w:sz="0" w:space="0" w:color="auto"/>
                        <w:left w:val="none" w:sz="0" w:space="0" w:color="auto"/>
                        <w:bottom w:val="none" w:sz="0" w:space="0" w:color="auto"/>
                        <w:right w:val="none" w:sz="0" w:space="0" w:color="auto"/>
                      </w:divBdr>
                    </w:div>
                    <w:div w:id="1951665802">
                      <w:marLeft w:val="750"/>
                      <w:marRight w:val="0"/>
                      <w:marTop w:val="0"/>
                      <w:marBottom w:val="0"/>
                      <w:divBdr>
                        <w:top w:val="none" w:sz="0" w:space="0" w:color="auto"/>
                        <w:left w:val="none" w:sz="0" w:space="0" w:color="auto"/>
                        <w:bottom w:val="none" w:sz="0" w:space="0" w:color="auto"/>
                        <w:right w:val="none" w:sz="0" w:space="0" w:color="auto"/>
                      </w:divBdr>
                    </w:div>
                  </w:divsChild>
                </w:div>
                <w:div w:id="216279934">
                  <w:marLeft w:val="300"/>
                  <w:marRight w:val="0"/>
                  <w:marTop w:val="75"/>
                  <w:marBottom w:val="0"/>
                  <w:divBdr>
                    <w:top w:val="none" w:sz="0" w:space="0" w:color="auto"/>
                    <w:left w:val="none" w:sz="0" w:space="0" w:color="auto"/>
                    <w:bottom w:val="none" w:sz="0" w:space="0" w:color="auto"/>
                    <w:right w:val="none" w:sz="0" w:space="0" w:color="auto"/>
                  </w:divBdr>
                  <w:divsChild>
                    <w:div w:id="24865102">
                      <w:marLeft w:val="750"/>
                      <w:marRight w:val="0"/>
                      <w:marTop w:val="0"/>
                      <w:marBottom w:val="0"/>
                      <w:divBdr>
                        <w:top w:val="none" w:sz="0" w:space="0" w:color="auto"/>
                        <w:left w:val="none" w:sz="0" w:space="0" w:color="auto"/>
                        <w:bottom w:val="none" w:sz="0" w:space="0" w:color="auto"/>
                        <w:right w:val="none" w:sz="0" w:space="0" w:color="auto"/>
                      </w:divBdr>
                    </w:div>
                  </w:divsChild>
                </w:div>
                <w:div w:id="346829389">
                  <w:marLeft w:val="300"/>
                  <w:marRight w:val="0"/>
                  <w:marTop w:val="75"/>
                  <w:marBottom w:val="0"/>
                  <w:divBdr>
                    <w:top w:val="none" w:sz="0" w:space="0" w:color="auto"/>
                    <w:left w:val="none" w:sz="0" w:space="0" w:color="auto"/>
                    <w:bottom w:val="none" w:sz="0" w:space="0" w:color="auto"/>
                    <w:right w:val="none" w:sz="0" w:space="0" w:color="auto"/>
                  </w:divBdr>
                  <w:divsChild>
                    <w:div w:id="72550561">
                      <w:marLeft w:val="750"/>
                      <w:marRight w:val="0"/>
                      <w:marTop w:val="0"/>
                      <w:marBottom w:val="0"/>
                      <w:divBdr>
                        <w:top w:val="none" w:sz="0" w:space="0" w:color="auto"/>
                        <w:left w:val="none" w:sz="0" w:space="0" w:color="auto"/>
                        <w:bottom w:val="none" w:sz="0" w:space="0" w:color="auto"/>
                        <w:right w:val="none" w:sz="0" w:space="0" w:color="auto"/>
                      </w:divBdr>
                    </w:div>
                    <w:div w:id="372074050">
                      <w:marLeft w:val="750"/>
                      <w:marRight w:val="0"/>
                      <w:marTop w:val="0"/>
                      <w:marBottom w:val="0"/>
                      <w:divBdr>
                        <w:top w:val="none" w:sz="0" w:space="0" w:color="auto"/>
                        <w:left w:val="none" w:sz="0" w:space="0" w:color="auto"/>
                        <w:bottom w:val="none" w:sz="0" w:space="0" w:color="auto"/>
                        <w:right w:val="none" w:sz="0" w:space="0" w:color="auto"/>
                      </w:divBdr>
                    </w:div>
                  </w:divsChild>
                </w:div>
                <w:div w:id="292291303">
                  <w:marLeft w:val="300"/>
                  <w:marRight w:val="0"/>
                  <w:marTop w:val="75"/>
                  <w:marBottom w:val="0"/>
                  <w:divBdr>
                    <w:top w:val="none" w:sz="0" w:space="0" w:color="auto"/>
                    <w:left w:val="none" w:sz="0" w:space="0" w:color="auto"/>
                    <w:bottom w:val="none" w:sz="0" w:space="0" w:color="auto"/>
                    <w:right w:val="none" w:sz="0" w:space="0" w:color="auto"/>
                  </w:divBdr>
                  <w:divsChild>
                    <w:div w:id="1094519165">
                      <w:marLeft w:val="750"/>
                      <w:marRight w:val="0"/>
                      <w:marTop w:val="0"/>
                      <w:marBottom w:val="0"/>
                      <w:divBdr>
                        <w:top w:val="none" w:sz="0" w:space="0" w:color="auto"/>
                        <w:left w:val="none" w:sz="0" w:space="0" w:color="auto"/>
                        <w:bottom w:val="none" w:sz="0" w:space="0" w:color="auto"/>
                        <w:right w:val="none" w:sz="0" w:space="0" w:color="auto"/>
                      </w:divBdr>
                    </w:div>
                  </w:divsChild>
                </w:div>
                <w:div w:id="312638231">
                  <w:marLeft w:val="300"/>
                  <w:marRight w:val="0"/>
                  <w:marTop w:val="75"/>
                  <w:marBottom w:val="0"/>
                  <w:divBdr>
                    <w:top w:val="none" w:sz="0" w:space="0" w:color="auto"/>
                    <w:left w:val="none" w:sz="0" w:space="0" w:color="auto"/>
                    <w:bottom w:val="none" w:sz="0" w:space="0" w:color="auto"/>
                    <w:right w:val="none" w:sz="0" w:space="0" w:color="auto"/>
                  </w:divBdr>
                  <w:divsChild>
                    <w:div w:id="1782870031">
                      <w:marLeft w:val="750"/>
                      <w:marRight w:val="0"/>
                      <w:marTop w:val="0"/>
                      <w:marBottom w:val="0"/>
                      <w:divBdr>
                        <w:top w:val="none" w:sz="0" w:space="0" w:color="auto"/>
                        <w:left w:val="none" w:sz="0" w:space="0" w:color="auto"/>
                        <w:bottom w:val="none" w:sz="0" w:space="0" w:color="auto"/>
                        <w:right w:val="none" w:sz="0" w:space="0" w:color="auto"/>
                      </w:divBdr>
                    </w:div>
                  </w:divsChild>
                </w:div>
                <w:div w:id="43532309">
                  <w:marLeft w:val="300"/>
                  <w:marRight w:val="0"/>
                  <w:marTop w:val="75"/>
                  <w:marBottom w:val="0"/>
                  <w:divBdr>
                    <w:top w:val="none" w:sz="0" w:space="0" w:color="auto"/>
                    <w:left w:val="none" w:sz="0" w:space="0" w:color="auto"/>
                    <w:bottom w:val="none" w:sz="0" w:space="0" w:color="auto"/>
                    <w:right w:val="none" w:sz="0" w:space="0" w:color="auto"/>
                  </w:divBdr>
                  <w:divsChild>
                    <w:div w:id="1275745039">
                      <w:marLeft w:val="750"/>
                      <w:marRight w:val="0"/>
                      <w:marTop w:val="0"/>
                      <w:marBottom w:val="0"/>
                      <w:divBdr>
                        <w:top w:val="none" w:sz="0" w:space="0" w:color="auto"/>
                        <w:left w:val="none" w:sz="0" w:space="0" w:color="auto"/>
                        <w:bottom w:val="none" w:sz="0" w:space="0" w:color="auto"/>
                        <w:right w:val="none" w:sz="0" w:space="0" w:color="auto"/>
                      </w:divBdr>
                    </w:div>
                  </w:divsChild>
                </w:div>
                <w:div w:id="235288411">
                  <w:marLeft w:val="300"/>
                  <w:marRight w:val="0"/>
                  <w:marTop w:val="75"/>
                  <w:marBottom w:val="0"/>
                  <w:divBdr>
                    <w:top w:val="none" w:sz="0" w:space="0" w:color="auto"/>
                    <w:left w:val="none" w:sz="0" w:space="0" w:color="auto"/>
                    <w:bottom w:val="none" w:sz="0" w:space="0" w:color="auto"/>
                    <w:right w:val="none" w:sz="0" w:space="0" w:color="auto"/>
                  </w:divBdr>
                </w:div>
              </w:divsChild>
            </w:div>
            <w:div w:id="707799444">
              <w:marLeft w:val="0"/>
              <w:marRight w:val="0"/>
              <w:marTop w:val="150"/>
              <w:marBottom w:val="150"/>
              <w:divBdr>
                <w:top w:val="none" w:sz="0" w:space="0" w:color="auto"/>
                <w:left w:val="none" w:sz="0" w:space="0" w:color="auto"/>
                <w:bottom w:val="none" w:sz="0" w:space="0" w:color="auto"/>
                <w:right w:val="none" w:sz="0" w:space="0" w:color="auto"/>
              </w:divBdr>
              <w:divsChild>
                <w:div w:id="1936136278">
                  <w:marLeft w:val="300"/>
                  <w:marRight w:val="0"/>
                  <w:marTop w:val="75"/>
                  <w:marBottom w:val="0"/>
                  <w:divBdr>
                    <w:top w:val="none" w:sz="0" w:space="0" w:color="auto"/>
                    <w:left w:val="none" w:sz="0" w:space="0" w:color="auto"/>
                    <w:bottom w:val="none" w:sz="0" w:space="0" w:color="auto"/>
                    <w:right w:val="none" w:sz="0" w:space="0" w:color="auto"/>
                  </w:divBdr>
                </w:div>
                <w:div w:id="1498887861">
                  <w:marLeft w:val="300"/>
                  <w:marRight w:val="0"/>
                  <w:marTop w:val="75"/>
                  <w:marBottom w:val="0"/>
                  <w:divBdr>
                    <w:top w:val="none" w:sz="0" w:space="0" w:color="auto"/>
                    <w:left w:val="none" w:sz="0" w:space="0" w:color="auto"/>
                    <w:bottom w:val="none" w:sz="0" w:space="0" w:color="auto"/>
                    <w:right w:val="none" w:sz="0" w:space="0" w:color="auto"/>
                  </w:divBdr>
                  <w:divsChild>
                    <w:div w:id="716855669">
                      <w:marLeft w:val="750"/>
                      <w:marRight w:val="0"/>
                      <w:marTop w:val="0"/>
                      <w:marBottom w:val="0"/>
                      <w:divBdr>
                        <w:top w:val="none" w:sz="0" w:space="0" w:color="auto"/>
                        <w:left w:val="none" w:sz="0" w:space="0" w:color="auto"/>
                        <w:bottom w:val="none" w:sz="0" w:space="0" w:color="auto"/>
                        <w:right w:val="none" w:sz="0" w:space="0" w:color="auto"/>
                      </w:divBdr>
                    </w:div>
                    <w:div w:id="188880129">
                      <w:marLeft w:val="750"/>
                      <w:marRight w:val="0"/>
                      <w:marTop w:val="0"/>
                      <w:marBottom w:val="0"/>
                      <w:divBdr>
                        <w:top w:val="none" w:sz="0" w:space="0" w:color="auto"/>
                        <w:left w:val="none" w:sz="0" w:space="0" w:color="auto"/>
                        <w:bottom w:val="none" w:sz="0" w:space="0" w:color="auto"/>
                        <w:right w:val="none" w:sz="0" w:space="0" w:color="auto"/>
                      </w:divBdr>
                    </w:div>
                  </w:divsChild>
                </w:div>
                <w:div w:id="922107214">
                  <w:marLeft w:val="300"/>
                  <w:marRight w:val="0"/>
                  <w:marTop w:val="75"/>
                  <w:marBottom w:val="0"/>
                  <w:divBdr>
                    <w:top w:val="none" w:sz="0" w:space="0" w:color="auto"/>
                    <w:left w:val="none" w:sz="0" w:space="0" w:color="auto"/>
                    <w:bottom w:val="none" w:sz="0" w:space="0" w:color="auto"/>
                    <w:right w:val="none" w:sz="0" w:space="0" w:color="auto"/>
                  </w:divBdr>
                  <w:divsChild>
                    <w:div w:id="1717194222">
                      <w:marLeft w:val="750"/>
                      <w:marRight w:val="0"/>
                      <w:marTop w:val="0"/>
                      <w:marBottom w:val="0"/>
                      <w:divBdr>
                        <w:top w:val="none" w:sz="0" w:space="0" w:color="auto"/>
                        <w:left w:val="none" w:sz="0" w:space="0" w:color="auto"/>
                        <w:bottom w:val="none" w:sz="0" w:space="0" w:color="auto"/>
                        <w:right w:val="none" w:sz="0" w:space="0" w:color="auto"/>
                      </w:divBdr>
                    </w:div>
                  </w:divsChild>
                </w:div>
                <w:div w:id="1832981470">
                  <w:marLeft w:val="300"/>
                  <w:marRight w:val="0"/>
                  <w:marTop w:val="75"/>
                  <w:marBottom w:val="0"/>
                  <w:divBdr>
                    <w:top w:val="none" w:sz="0" w:space="0" w:color="auto"/>
                    <w:left w:val="none" w:sz="0" w:space="0" w:color="auto"/>
                    <w:bottom w:val="none" w:sz="0" w:space="0" w:color="auto"/>
                    <w:right w:val="none" w:sz="0" w:space="0" w:color="auto"/>
                  </w:divBdr>
                  <w:divsChild>
                    <w:div w:id="176745545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52255829">
              <w:marLeft w:val="0"/>
              <w:marRight w:val="0"/>
              <w:marTop w:val="150"/>
              <w:marBottom w:val="150"/>
              <w:divBdr>
                <w:top w:val="none" w:sz="0" w:space="0" w:color="auto"/>
                <w:left w:val="none" w:sz="0" w:space="0" w:color="auto"/>
                <w:bottom w:val="none" w:sz="0" w:space="0" w:color="auto"/>
                <w:right w:val="none" w:sz="0" w:space="0" w:color="auto"/>
              </w:divBdr>
              <w:divsChild>
                <w:div w:id="726075152">
                  <w:marLeft w:val="300"/>
                  <w:marRight w:val="0"/>
                  <w:marTop w:val="75"/>
                  <w:marBottom w:val="0"/>
                  <w:divBdr>
                    <w:top w:val="none" w:sz="0" w:space="0" w:color="auto"/>
                    <w:left w:val="none" w:sz="0" w:space="0" w:color="auto"/>
                    <w:bottom w:val="none" w:sz="0" w:space="0" w:color="auto"/>
                    <w:right w:val="none" w:sz="0" w:space="0" w:color="auto"/>
                  </w:divBdr>
                </w:div>
                <w:div w:id="2017033039">
                  <w:marLeft w:val="300"/>
                  <w:marRight w:val="0"/>
                  <w:marTop w:val="75"/>
                  <w:marBottom w:val="0"/>
                  <w:divBdr>
                    <w:top w:val="none" w:sz="0" w:space="0" w:color="auto"/>
                    <w:left w:val="none" w:sz="0" w:space="0" w:color="auto"/>
                    <w:bottom w:val="none" w:sz="0" w:space="0" w:color="auto"/>
                    <w:right w:val="none" w:sz="0" w:space="0" w:color="auto"/>
                  </w:divBdr>
                  <w:divsChild>
                    <w:div w:id="138116832">
                      <w:marLeft w:val="750"/>
                      <w:marRight w:val="0"/>
                      <w:marTop w:val="0"/>
                      <w:marBottom w:val="0"/>
                      <w:divBdr>
                        <w:top w:val="none" w:sz="0" w:space="0" w:color="auto"/>
                        <w:left w:val="none" w:sz="0" w:space="0" w:color="auto"/>
                        <w:bottom w:val="none" w:sz="0" w:space="0" w:color="auto"/>
                        <w:right w:val="none" w:sz="0" w:space="0" w:color="auto"/>
                      </w:divBdr>
                    </w:div>
                  </w:divsChild>
                </w:div>
                <w:div w:id="688992729">
                  <w:marLeft w:val="300"/>
                  <w:marRight w:val="0"/>
                  <w:marTop w:val="75"/>
                  <w:marBottom w:val="0"/>
                  <w:divBdr>
                    <w:top w:val="none" w:sz="0" w:space="0" w:color="auto"/>
                    <w:left w:val="none" w:sz="0" w:space="0" w:color="auto"/>
                    <w:bottom w:val="none" w:sz="0" w:space="0" w:color="auto"/>
                    <w:right w:val="none" w:sz="0" w:space="0" w:color="auto"/>
                  </w:divBdr>
                </w:div>
                <w:div w:id="1515731954">
                  <w:marLeft w:val="300"/>
                  <w:marRight w:val="0"/>
                  <w:marTop w:val="75"/>
                  <w:marBottom w:val="0"/>
                  <w:divBdr>
                    <w:top w:val="none" w:sz="0" w:space="0" w:color="auto"/>
                    <w:left w:val="none" w:sz="0" w:space="0" w:color="auto"/>
                    <w:bottom w:val="none" w:sz="0" w:space="0" w:color="auto"/>
                    <w:right w:val="none" w:sz="0" w:space="0" w:color="auto"/>
                  </w:divBdr>
                  <w:divsChild>
                    <w:div w:id="1843742877">
                      <w:marLeft w:val="750"/>
                      <w:marRight w:val="0"/>
                      <w:marTop w:val="0"/>
                      <w:marBottom w:val="0"/>
                      <w:divBdr>
                        <w:top w:val="none" w:sz="0" w:space="0" w:color="auto"/>
                        <w:left w:val="none" w:sz="0" w:space="0" w:color="auto"/>
                        <w:bottom w:val="none" w:sz="0" w:space="0" w:color="auto"/>
                        <w:right w:val="none" w:sz="0" w:space="0" w:color="auto"/>
                      </w:divBdr>
                    </w:div>
                  </w:divsChild>
                </w:div>
                <w:div w:id="1108044205">
                  <w:marLeft w:val="300"/>
                  <w:marRight w:val="0"/>
                  <w:marTop w:val="75"/>
                  <w:marBottom w:val="0"/>
                  <w:divBdr>
                    <w:top w:val="none" w:sz="0" w:space="0" w:color="auto"/>
                    <w:left w:val="none" w:sz="0" w:space="0" w:color="auto"/>
                    <w:bottom w:val="none" w:sz="0" w:space="0" w:color="auto"/>
                    <w:right w:val="none" w:sz="0" w:space="0" w:color="auto"/>
                  </w:divBdr>
                </w:div>
                <w:div w:id="186219592">
                  <w:marLeft w:val="300"/>
                  <w:marRight w:val="0"/>
                  <w:marTop w:val="75"/>
                  <w:marBottom w:val="0"/>
                  <w:divBdr>
                    <w:top w:val="none" w:sz="0" w:space="0" w:color="auto"/>
                    <w:left w:val="none" w:sz="0" w:space="0" w:color="auto"/>
                    <w:bottom w:val="none" w:sz="0" w:space="0" w:color="auto"/>
                    <w:right w:val="none" w:sz="0" w:space="0" w:color="auto"/>
                  </w:divBdr>
                  <w:divsChild>
                    <w:div w:id="1076711335">
                      <w:marLeft w:val="750"/>
                      <w:marRight w:val="0"/>
                      <w:marTop w:val="0"/>
                      <w:marBottom w:val="0"/>
                      <w:divBdr>
                        <w:top w:val="none" w:sz="0" w:space="0" w:color="auto"/>
                        <w:left w:val="none" w:sz="0" w:space="0" w:color="auto"/>
                        <w:bottom w:val="none" w:sz="0" w:space="0" w:color="auto"/>
                        <w:right w:val="none" w:sz="0" w:space="0" w:color="auto"/>
                      </w:divBdr>
                    </w:div>
                    <w:div w:id="1669092882">
                      <w:marLeft w:val="750"/>
                      <w:marRight w:val="0"/>
                      <w:marTop w:val="0"/>
                      <w:marBottom w:val="0"/>
                      <w:divBdr>
                        <w:top w:val="none" w:sz="0" w:space="0" w:color="auto"/>
                        <w:left w:val="none" w:sz="0" w:space="0" w:color="auto"/>
                        <w:bottom w:val="none" w:sz="0" w:space="0" w:color="auto"/>
                        <w:right w:val="none" w:sz="0" w:space="0" w:color="auto"/>
                      </w:divBdr>
                    </w:div>
                  </w:divsChild>
                </w:div>
                <w:div w:id="1903710835">
                  <w:marLeft w:val="300"/>
                  <w:marRight w:val="0"/>
                  <w:marTop w:val="75"/>
                  <w:marBottom w:val="0"/>
                  <w:divBdr>
                    <w:top w:val="none" w:sz="0" w:space="0" w:color="auto"/>
                    <w:left w:val="none" w:sz="0" w:space="0" w:color="auto"/>
                    <w:bottom w:val="none" w:sz="0" w:space="0" w:color="auto"/>
                    <w:right w:val="none" w:sz="0" w:space="0" w:color="auto"/>
                  </w:divBdr>
                </w:div>
                <w:div w:id="494229968">
                  <w:marLeft w:val="300"/>
                  <w:marRight w:val="0"/>
                  <w:marTop w:val="75"/>
                  <w:marBottom w:val="0"/>
                  <w:divBdr>
                    <w:top w:val="none" w:sz="0" w:space="0" w:color="auto"/>
                    <w:left w:val="none" w:sz="0" w:space="0" w:color="auto"/>
                    <w:bottom w:val="none" w:sz="0" w:space="0" w:color="auto"/>
                    <w:right w:val="none" w:sz="0" w:space="0" w:color="auto"/>
                  </w:divBdr>
                  <w:divsChild>
                    <w:div w:id="625166282">
                      <w:marLeft w:val="750"/>
                      <w:marRight w:val="0"/>
                      <w:marTop w:val="0"/>
                      <w:marBottom w:val="0"/>
                      <w:divBdr>
                        <w:top w:val="none" w:sz="0" w:space="0" w:color="auto"/>
                        <w:left w:val="none" w:sz="0" w:space="0" w:color="auto"/>
                        <w:bottom w:val="none" w:sz="0" w:space="0" w:color="auto"/>
                        <w:right w:val="none" w:sz="0" w:space="0" w:color="auto"/>
                      </w:divBdr>
                    </w:div>
                  </w:divsChild>
                </w:div>
                <w:div w:id="1886479855">
                  <w:marLeft w:val="300"/>
                  <w:marRight w:val="0"/>
                  <w:marTop w:val="75"/>
                  <w:marBottom w:val="0"/>
                  <w:divBdr>
                    <w:top w:val="none" w:sz="0" w:space="0" w:color="auto"/>
                    <w:left w:val="none" w:sz="0" w:space="0" w:color="auto"/>
                    <w:bottom w:val="none" w:sz="0" w:space="0" w:color="auto"/>
                    <w:right w:val="none" w:sz="0" w:space="0" w:color="auto"/>
                  </w:divBdr>
                  <w:divsChild>
                    <w:div w:id="584188350">
                      <w:marLeft w:val="750"/>
                      <w:marRight w:val="0"/>
                      <w:marTop w:val="0"/>
                      <w:marBottom w:val="0"/>
                      <w:divBdr>
                        <w:top w:val="none" w:sz="0" w:space="0" w:color="auto"/>
                        <w:left w:val="none" w:sz="0" w:space="0" w:color="auto"/>
                        <w:bottom w:val="none" w:sz="0" w:space="0" w:color="auto"/>
                        <w:right w:val="none" w:sz="0" w:space="0" w:color="auto"/>
                      </w:divBdr>
                    </w:div>
                  </w:divsChild>
                </w:div>
                <w:div w:id="132336707">
                  <w:marLeft w:val="300"/>
                  <w:marRight w:val="0"/>
                  <w:marTop w:val="75"/>
                  <w:marBottom w:val="0"/>
                  <w:divBdr>
                    <w:top w:val="none" w:sz="0" w:space="0" w:color="auto"/>
                    <w:left w:val="none" w:sz="0" w:space="0" w:color="auto"/>
                    <w:bottom w:val="none" w:sz="0" w:space="0" w:color="auto"/>
                    <w:right w:val="none" w:sz="0" w:space="0" w:color="auto"/>
                  </w:divBdr>
                  <w:divsChild>
                    <w:div w:id="968363649">
                      <w:marLeft w:val="750"/>
                      <w:marRight w:val="0"/>
                      <w:marTop w:val="0"/>
                      <w:marBottom w:val="0"/>
                      <w:divBdr>
                        <w:top w:val="none" w:sz="0" w:space="0" w:color="auto"/>
                        <w:left w:val="none" w:sz="0" w:space="0" w:color="auto"/>
                        <w:bottom w:val="none" w:sz="0" w:space="0" w:color="auto"/>
                        <w:right w:val="none" w:sz="0" w:space="0" w:color="auto"/>
                      </w:divBdr>
                    </w:div>
                    <w:div w:id="2022317493">
                      <w:marLeft w:val="750"/>
                      <w:marRight w:val="0"/>
                      <w:marTop w:val="0"/>
                      <w:marBottom w:val="0"/>
                      <w:divBdr>
                        <w:top w:val="none" w:sz="0" w:space="0" w:color="auto"/>
                        <w:left w:val="none" w:sz="0" w:space="0" w:color="auto"/>
                        <w:bottom w:val="none" w:sz="0" w:space="0" w:color="auto"/>
                        <w:right w:val="none" w:sz="0" w:space="0" w:color="auto"/>
                      </w:divBdr>
                    </w:div>
                    <w:div w:id="1264875021">
                      <w:marLeft w:val="750"/>
                      <w:marRight w:val="0"/>
                      <w:marTop w:val="0"/>
                      <w:marBottom w:val="0"/>
                      <w:divBdr>
                        <w:top w:val="none" w:sz="0" w:space="0" w:color="auto"/>
                        <w:left w:val="none" w:sz="0" w:space="0" w:color="auto"/>
                        <w:bottom w:val="none" w:sz="0" w:space="0" w:color="auto"/>
                        <w:right w:val="none" w:sz="0" w:space="0" w:color="auto"/>
                      </w:divBdr>
                    </w:div>
                    <w:div w:id="200435433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70431813">
              <w:marLeft w:val="0"/>
              <w:marRight w:val="0"/>
              <w:marTop w:val="150"/>
              <w:marBottom w:val="150"/>
              <w:divBdr>
                <w:top w:val="none" w:sz="0" w:space="0" w:color="auto"/>
                <w:left w:val="none" w:sz="0" w:space="0" w:color="auto"/>
                <w:bottom w:val="none" w:sz="0" w:space="0" w:color="auto"/>
                <w:right w:val="none" w:sz="0" w:space="0" w:color="auto"/>
              </w:divBdr>
              <w:divsChild>
                <w:div w:id="1874924804">
                  <w:marLeft w:val="300"/>
                  <w:marRight w:val="0"/>
                  <w:marTop w:val="75"/>
                  <w:marBottom w:val="0"/>
                  <w:divBdr>
                    <w:top w:val="none" w:sz="0" w:space="0" w:color="auto"/>
                    <w:left w:val="none" w:sz="0" w:space="0" w:color="auto"/>
                    <w:bottom w:val="none" w:sz="0" w:space="0" w:color="auto"/>
                    <w:right w:val="none" w:sz="0" w:space="0" w:color="auto"/>
                  </w:divBdr>
                  <w:divsChild>
                    <w:div w:id="1117220694">
                      <w:marLeft w:val="750"/>
                      <w:marRight w:val="0"/>
                      <w:marTop w:val="0"/>
                      <w:marBottom w:val="0"/>
                      <w:divBdr>
                        <w:top w:val="none" w:sz="0" w:space="0" w:color="auto"/>
                        <w:left w:val="none" w:sz="0" w:space="0" w:color="auto"/>
                        <w:bottom w:val="none" w:sz="0" w:space="0" w:color="auto"/>
                        <w:right w:val="none" w:sz="0" w:space="0" w:color="auto"/>
                      </w:divBdr>
                    </w:div>
                  </w:divsChild>
                </w:div>
                <w:div w:id="1211766094">
                  <w:marLeft w:val="300"/>
                  <w:marRight w:val="0"/>
                  <w:marTop w:val="75"/>
                  <w:marBottom w:val="0"/>
                  <w:divBdr>
                    <w:top w:val="none" w:sz="0" w:space="0" w:color="auto"/>
                    <w:left w:val="none" w:sz="0" w:space="0" w:color="auto"/>
                    <w:bottom w:val="none" w:sz="0" w:space="0" w:color="auto"/>
                    <w:right w:val="none" w:sz="0" w:space="0" w:color="auto"/>
                  </w:divBdr>
                </w:div>
                <w:div w:id="1675495480">
                  <w:marLeft w:val="300"/>
                  <w:marRight w:val="0"/>
                  <w:marTop w:val="75"/>
                  <w:marBottom w:val="0"/>
                  <w:divBdr>
                    <w:top w:val="none" w:sz="0" w:space="0" w:color="auto"/>
                    <w:left w:val="none" w:sz="0" w:space="0" w:color="auto"/>
                    <w:bottom w:val="none" w:sz="0" w:space="0" w:color="auto"/>
                    <w:right w:val="none" w:sz="0" w:space="0" w:color="auto"/>
                  </w:divBdr>
                </w:div>
                <w:div w:id="41636512">
                  <w:marLeft w:val="300"/>
                  <w:marRight w:val="0"/>
                  <w:marTop w:val="75"/>
                  <w:marBottom w:val="0"/>
                  <w:divBdr>
                    <w:top w:val="none" w:sz="0" w:space="0" w:color="auto"/>
                    <w:left w:val="none" w:sz="0" w:space="0" w:color="auto"/>
                    <w:bottom w:val="none" w:sz="0" w:space="0" w:color="auto"/>
                    <w:right w:val="none" w:sz="0" w:space="0" w:color="auto"/>
                  </w:divBdr>
                  <w:divsChild>
                    <w:div w:id="1432628317">
                      <w:marLeft w:val="750"/>
                      <w:marRight w:val="0"/>
                      <w:marTop w:val="0"/>
                      <w:marBottom w:val="0"/>
                      <w:divBdr>
                        <w:top w:val="none" w:sz="0" w:space="0" w:color="auto"/>
                        <w:left w:val="none" w:sz="0" w:space="0" w:color="auto"/>
                        <w:bottom w:val="none" w:sz="0" w:space="0" w:color="auto"/>
                        <w:right w:val="none" w:sz="0" w:space="0" w:color="auto"/>
                      </w:divBdr>
                    </w:div>
                  </w:divsChild>
                </w:div>
                <w:div w:id="1075274619">
                  <w:marLeft w:val="300"/>
                  <w:marRight w:val="0"/>
                  <w:marTop w:val="75"/>
                  <w:marBottom w:val="0"/>
                  <w:divBdr>
                    <w:top w:val="none" w:sz="0" w:space="0" w:color="auto"/>
                    <w:left w:val="none" w:sz="0" w:space="0" w:color="auto"/>
                    <w:bottom w:val="none" w:sz="0" w:space="0" w:color="auto"/>
                    <w:right w:val="none" w:sz="0" w:space="0" w:color="auto"/>
                  </w:divBdr>
                  <w:divsChild>
                    <w:div w:id="138930731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0047">
      <w:bodyDiv w:val="1"/>
      <w:marLeft w:val="0"/>
      <w:marRight w:val="0"/>
      <w:marTop w:val="0"/>
      <w:marBottom w:val="0"/>
      <w:divBdr>
        <w:top w:val="none" w:sz="0" w:space="0" w:color="auto"/>
        <w:left w:val="none" w:sz="0" w:space="0" w:color="auto"/>
        <w:bottom w:val="none" w:sz="0" w:space="0" w:color="auto"/>
        <w:right w:val="none" w:sz="0" w:space="0" w:color="auto"/>
      </w:divBdr>
      <w:divsChild>
        <w:div w:id="2107459512">
          <w:marLeft w:val="0"/>
          <w:marRight w:val="0"/>
          <w:marTop w:val="0"/>
          <w:marBottom w:val="0"/>
          <w:divBdr>
            <w:top w:val="none" w:sz="0" w:space="0" w:color="auto"/>
            <w:left w:val="none" w:sz="0" w:space="0" w:color="auto"/>
            <w:bottom w:val="none" w:sz="0" w:space="0" w:color="auto"/>
            <w:right w:val="none" w:sz="0" w:space="0" w:color="auto"/>
          </w:divBdr>
          <w:divsChild>
            <w:div w:id="1666781727">
              <w:marLeft w:val="0"/>
              <w:marRight w:val="0"/>
              <w:marTop w:val="150"/>
              <w:marBottom w:val="150"/>
              <w:divBdr>
                <w:top w:val="none" w:sz="0" w:space="0" w:color="auto"/>
                <w:left w:val="none" w:sz="0" w:space="0" w:color="auto"/>
                <w:bottom w:val="none" w:sz="0" w:space="0" w:color="auto"/>
                <w:right w:val="none" w:sz="0" w:space="0" w:color="auto"/>
              </w:divBdr>
              <w:divsChild>
                <w:div w:id="1345596339">
                  <w:marLeft w:val="300"/>
                  <w:marRight w:val="0"/>
                  <w:marTop w:val="75"/>
                  <w:marBottom w:val="0"/>
                  <w:divBdr>
                    <w:top w:val="none" w:sz="0" w:space="0" w:color="auto"/>
                    <w:left w:val="none" w:sz="0" w:space="0" w:color="auto"/>
                    <w:bottom w:val="none" w:sz="0" w:space="0" w:color="auto"/>
                    <w:right w:val="none" w:sz="0" w:space="0" w:color="auto"/>
                  </w:divBdr>
                  <w:divsChild>
                    <w:div w:id="1823497828">
                      <w:marLeft w:val="750"/>
                      <w:marRight w:val="0"/>
                      <w:marTop w:val="0"/>
                      <w:marBottom w:val="0"/>
                      <w:divBdr>
                        <w:top w:val="none" w:sz="0" w:space="0" w:color="auto"/>
                        <w:left w:val="none" w:sz="0" w:space="0" w:color="auto"/>
                        <w:bottom w:val="none" w:sz="0" w:space="0" w:color="auto"/>
                        <w:right w:val="none" w:sz="0" w:space="0" w:color="auto"/>
                      </w:divBdr>
                    </w:div>
                  </w:divsChild>
                </w:div>
                <w:div w:id="1061902520">
                  <w:marLeft w:val="300"/>
                  <w:marRight w:val="0"/>
                  <w:marTop w:val="75"/>
                  <w:marBottom w:val="0"/>
                  <w:divBdr>
                    <w:top w:val="none" w:sz="0" w:space="0" w:color="auto"/>
                    <w:left w:val="none" w:sz="0" w:space="0" w:color="auto"/>
                    <w:bottom w:val="none" w:sz="0" w:space="0" w:color="auto"/>
                    <w:right w:val="none" w:sz="0" w:space="0" w:color="auto"/>
                  </w:divBdr>
                  <w:divsChild>
                    <w:div w:id="137575693">
                      <w:marLeft w:val="750"/>
                      <w:marRight w:val="0"/>
                      <w:marTop w:val="0"/>
                      <w:marBottom w:val="0"/>
                      <w:divBdr>
                        <w:top w:val="none" w:sz="0" w:space="0" w:color="auto"/>
                        <w:left w:val="none" w:sz="0" w:space="0" w:color="auto"/>
                        <w:bottom w:val="none" w:sz="0" w:space="0" w:color="auto"/>
                        <w:right w:val="none" w:sz="0" w:space="0" w:color="auto"/>
                      </w:divBdr>
                    </w:div>
                    <w:div w:id="1185940691">
                      <w:marLeft w:val="750"/>
                      <w:marRight w:val="0"/>
                      <w:marTop w:val="0"/>
                      <w:marBottom w:val="0"/>
                      <w:divBdr>
                        <w:top w:val="none" w:sz="0" w:space="0" w:color="auto"/>
                        <w:left w:val="none" w:sz="0" w:space="0" w:color="auto"/>
                        <w:bottom w:val="none" w:sz="0" w:space="0" w:color="auto"/>
                        <w:right w:val="none" w:sz="0" w:space="0" w:color="auto"/>
                      </w:divBdr>
                    </w:div>
                    <w:div w:id="384257248">
                      <w:marLeft w:val="750"/>
                      <w:marRight w:val="0"/>
                      <w:marTop w:val="0"/>
                      <w:marBottom w:val="0"/>
                      <w:divBdr>
                        <w:top w:val="none" w:sz="0" w:space="0" w:color="auto"/>
                        <w:left w:val="none" w:sz="0" w:space="0" w:color="auto"/>
                        <w:bottom w:val="none" w:sz="0" w:space="0" w:color="auto"/>
                        <w:right w:val="none" w:sz="0" w:space="0" w:color="auto"/>
                      </w:divBdr>
                    </w:div>
                  </w:divsChild>
                </w:div>
                <w:div w:id="1467774198">
                  <w:marLeft w:val="300"/>
                  <w:marRight w:val="0"/>
                  <w:marTop w:val="75"/>
                  <w:marBottom w:val="0"/>
                  <w:divBdr>
                    <w:top w:val="none" w:sz="0" w:space="0" w:color="auto"/>
                    <w:left w:val="none" w:sz="0" w:space="0" w:color="auto"/>
                    <w:bottom w:val="none" w:sz="0" w:space="0" w:color="auto"/>
                    <w:right w:val="none" w:sz="0" w:space="0" w:color="auto"/>
                  </w:divBdr>
                  <w:divsChild>
                    <w:div w:id="581835003">
                      <w:marLeft w:val="750"/>
                      <w:marRight w:val="0"/>
                      <w:marTop w:val="0"/>
                      <w:marBottom w:val="0"/>
                      <w:divBdr>
                        <w:top w:val="none" w:sz="0" w:space="0" w:color="auto"/>
                        <w:left w:val="none" w:sz="0" w:space="0" w:color="auto"/>
                        <w:bottom w:val="none" w:sz="0" w:space="0" w:color="auto"/>
                        <w:right w:val="none" w:sz="0" w:space="0" w:color="auto"/>
                      </w:divBdr>
                    </w:div>
                  </w:divsChild>
                </w:div>
                <w:div w:id="1234857764">
                  <w:marLeft w:val="300"/>
                  <w:marRight w:val="0"/>
                  <w:marTop w:val="75"/>
                  <w:marBottom w:val="0"/>
                  <w:divBdr>
                    <w:top w:val="none" w:sz="0" w:space="0" w:color="auto"/>
                    <w:left w:val="none" w:sz="0" w:space="0" w:color="auto"/>
                    <w:bottom w:val="none" w:sz="0" w:space="0" w:color="auto"/>
                    <w:right w:val="none" w:sz="0" w:space="0" w:color="auto"/>
                  </w:divBdr>
                  <w:divsChild>
                    <w:div w:id="7249882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30332923">
              <w:marLeft w:val="0"/>
              <w:marRight w:val="0"/>
              <w:marTop w:val="150"/>
              <w:marBottom w:val="150"/>
              <w:divBdr>
                <w:top w:val="none" w:sz="0" w:space="0" w:color="auto"/>
                <w:left w:val="none" w:sz="0" w:space="0" w:color="auto"/>
                <w:bottom w:val="none" w:sz="0" w:space="0" w:color="auto"/>
                <w:right w:val="none" w:sz="0" w:space="0" w:color="auto"/>
              </w:divBdr>
              <w:divsChild>
                <w:div w:id="943001879">
                  <w:marLeft w:val="300"/>
                  <w:marRight w:val="0"/>
                  <w:marTop w:val="75"/>
                  <w:marBottom w:val="0"/>
                  <w:divBdr>
                    <w:top w:val="none" w:sz="0" w:space="0" w:color="auto"/>
                    <w:left w:val="none" w:sz="0" w:space="0" w:color="auto"/>
                    <w:bottom w:val="none" w:sz="0" w:space="0" w:color="auto"/>
                    <w:right w:val="none" w:sz="0" w:space="0" w:color="auto"/>
                  </w:divBdr>
                </w:div>
                <w:div w:id="103617965">
                  <w:marLeft w:val="300"/>
                  <w:marRight w:val="0"/>
                  <w:marTop w:val="75"/>
                  <w:marBottom w:val="0"/>
                  <w:divBdr>
                    <w:top w:val="none" w:sz="0" w:space="0" w:color="auto"/>
                    <w:left w:val="none" w:sz="0" w:space="0" w:color="auto"/>
                    <w:bottom w:val="none" w:sz="0" w:space="0" w:color="auto"/>
                    <w:right w:val="none" w:sz="0" w:space="0" w:color="auto"/>
                  </w:divBdr>
                  <w:divsChild>
                    <w:div w:id="472262252">
                      <w:marLeft w:val="750"/>
                      <w:marRight w:val="0"/>
                      <w:marTop w:val="0"/>
                      <w:marBottom w:val="0"/>
                      <w:divBdr>
                        <w:top w:val="none" w:sz="0" w:space="0" w:color="auto"/>
                        <w:left w:val="none" w:sz="0" w:space="0" w:color="auto"/>
                        <w:bottom w:val="none" w:sz="0" w:space="0" w:color="auto"/>
                        <w:right w:val="none" w:sz="0" w:space="0" w:color="auto"/>
                      </w:divBdr>
                    </w:div>
                    <w:div w:id="84109446">
                      <w:marLeft w:val="750"/>
                      <w:marRight w:val="0"/>
                      <w:marTop w:val="0"/>
                      <w:marBottom w:val="0"/>
                      <w:divBdr>
                        <w:top w:val="none" w:sz="0" w:space="0" w:color="auto"/>
                        <w:left w:val="none" w:sz="0" w:space="0" w:color="auto"/>
                        <w:bottom w:val="none" w:sz="0" w:space="0" w:color="auto"/>
                        <w:right w:val="none" w:sz="0" w:space="0" w:color="auto"/>
                      </w:divBdr>
                    </w:div>
                  </w:divsChild>
                </w:div>
                <w:div w:id="2064282710">
                  <w:marLeft w:val="300"/>
                  <w:marRight w:val="0"/>
                  <w:marTop w:val="75"/>
                  <w:marBottom w:val="0"/>
                  <w:divBdr>
                    <w:top w:val="none" w:sz="0" w:space="0" w:color="auto"/>
                    <w:left w:val="none" w:sz="0" w:space="0" w:color="auto"/>
                    <w:bottom w:val="none" w:sz="0" w:space="0" w:color="auto"/>
                    <w:right w:val="none" w:sz="0" w:space="0" w:color="auto"/>
                  </w:divBdr>
                  <w:divsChild>
                    <w:div w:id="760029343">
                      <w:marLeft w:val="750"/>
                      <w:marRight w:val="0"/>
                      <w:marTop w:val="0"/>
                      <w:marBottom w:val="0"/>
                      <w:divBdr>
                        <w:top w:val="none" w:sz="0" w:space="0" w:color="auto"/>
                        <w:left w:val="none" w:sz="0" w:space="0" w:color="auto"/>
                        <w:bottom w:val="none" w:sz="0" w:space="0" w:color="auto"/>
                        <w:right w:val="none" w:sz="0" w:space="0" w:color="auto"/>
                      </w:divBdr>
                    </w:div>
                  </w:divsChild>
                </w:div>
                <w:div w:id="1293900702">
                  <w:marLeft w:val="300"/>
                  <w:marRight w:val="0"/>
                  <w:marTop w:val="75"/>
                  <w:marBottom w:val="0"/>
                  <w:divBdr>
                    <w:top w:val="none" w:sz="0" w:space="0" w:color="auto"/>
                    <w:left w:val="none" w:sz="0" w:space="0" w:color="auto"/>
                    <w:bottom w:val="none" w:sz="0" w:space="0" w:color="auto"/>
                    <w:right w:val="none" w:sz="0" w:space="0" w:color="auto"/>
                  </w:divBdr>
                  <w:divsChild>
                    <w:div w:id="612132233">
                      <w:marLeft w:val="750"/>
                      <w:marRight w:val="0"/>
                      <w:marTop w:val="0"/>
                      <w:marBottom w:val="0"/>
                      <w:divBdr>
                        <w:top w:val="none" w:sz="0" w:space="0" w:color="auto"/>
                        <w:left w:val="none" w:sz="0" w:space="0" w:color="auto"/>
                        <w:bottom w:val="none" w:sz="0" w:space="0" w:color="auto"/>
                        <w:right w:val="none" w:sz="0" w:space="0" w:color="auto"/>
                      </w:divBdr>
                    </w:div>
                  </w:divsChild>
                </w:div>
                <w:div w:id="888568636">
                  <w:marLeft w:val="300"/>
                  <w:marRight w:val="0"/>
                  <w:marTop w:val="75"/>
                  <w:marBottom w:val="0"/>
                  <w:divBdr>
                    <w:top w:val="none" w:sz="0" w:space="0" w:color="auto"/>
                    <w:left w:val="none" w:sz="0" w:space="0" w:color="auto"/>
                    <w:bottom w:val="none" w:sz="0" w:space="0" w:color="auto"/>
                    <w:right w:val="none" w:sz="0" w:space="0" w:color="auto"/>
                  </w:divBdr>
                  <w:divsChild>
                    <w:div w:id="1644970607">
                      <w:marLeft w:val="750"/>
                      <w:marRight w:val="0"/>
                      <w:marTop w:val="0"/>
                      <w:marBottom w:val="0"/>
                      <w:divBdr>
                        <w:top w:val="none" w:sz="0" w:space="0" w:color="auto"/>
                        <w:left w:val="none" w:sz="0" w:space="0" w:color="auto"/>
                        <w:bottom w:val="none" w:sz="0" w:space="0" w:color="auto"/>
                        <w:right w:val="none" w:sz="0" w:space="0" w:color="auto"/>
                      </w:divBdr>
                    </w:div>
                  </w:divsChild>
                </w:div>
                <w:div w:id="442001404">
                  <w:marLeft w:val="300"/>
                  <w:marRight w:val="0"/>
                  <w:marTop w:val="75"/>
                  <w:marBottom w:val="0"/>
                  <w:divBdr>
                    <w:top w:val="none" w:sz="0" w:space="0" w:color="auto"/>
                    <w:left w:val="none" w:sz="0" w:space="0" w:color="auto"/>
                    <w:bottom w:val="none" w:sz="0" w:space="0" w:color="auto"/>
                    <w:right w:val="none" w:sz="0" w:space="0" w:color="auto"/>
                  </w:divBdr>
                  <w:divsChild>
                    <w:div w:id="1537736978">
                      <w:marLeft w:val="750"/>
                      <w:marRight w:val="0"/>
                      <w:marTop w:val="0"/>
                      <w:marBottom w:val="0"/>
                      <w:divBdr>
                        <w:top w:val="none" w:sz="0" w:space="0" w:color="auto"/>
                        <w:left w:val="none" w:sz="0" w:space="0" w:color="auto"/>
                        <w:bottom w:val="none" w:sz="0" w:space="0" w:color="auto"/>
                        <w:right w:val="none" w:sz="0" w:space="0" w:color="auto"/>
                      </w:divBdr>
                    </w:div>
                  </w:divsChild>
                </w:div>
                <w:div w:id="721515231">
                  <w:marLeft w:val="300"/>
                  <w:marRight w:val="0"/>
                  <w:marTop w:val="75"/>
                  <w:marBottom w:val="0"/>
                  <w:divBdr>
                    <w:top w:val="none" w:sz="0" w:space="0" w:color="auto"/>
                    <w:left w:val="none" w:sz="0" w:space="0" w:color="auto"/>
                    <w:bottom w:val="none" w:sz="0" w:space="0" w:color="auto"/>
                    <w:right w:val="none" w:sz="0" w:space="0" w:color="auto"/>
                  </w:divBdr>
                  <w:divsChild>
                    <w:div w:id="1375888360">
                      <w:marLeft w:val="750"/>
                      <w:marRight w:val="0"/>
                      <w:marTop w:val="0"/>
                      <w:marBottom w:val="0"/>
                      <w:divBdr>
                        <w:top w:val="none" w:sz="0" w:space="0" w:color="auto"/>
                        <w:left w:val="none" w:sz="0" w:space="0" w:color="auto"/>
                        <w:bottom w:val="none" w:sz="0" w:space="0" w:color="auto"/>
                        <w:right w:val="none" w:sz="0" w:space="0" w:color="auto"/>
                      </w:divBdr>
                    </w:div>
                    <w:div w:id="1755281581">
                      <w:marLeft w:val="750"/>
                      <w:marRight w:val="0"/>
                      <w:marTop w:val="0"/>
                      <w:marBottom w:val="0"/>
                      <w:divBdr>
                        <w:top w:val="none" w:sz="0" w:space="0" w:color="auto"/>
                        <w:left w:val="none" w:sz="0" w:space="0" w:color="auto"/>
                        <w:bottom w:val="none" w:sz="0" w:space="0" w:color="auto"/>
                        <w:right w:val="none" w:sz="0" w:space="0" w:color="auto"/>
                      </w:divBdr>
                    </w:div>
                  </w:divsChild>
                </w:div>
                <w:div w:id="2058972034">
                  <w:marLeft w:val="300"/>
                  <w:marRight w:val="0"/>
                  <w:marTop w:val="75"/>
                  <w:marBottom w:val="0"/>
                  <w:divBdr>
                    <w:top w:val="none" w:sz="0" w:space="0" w:color="auto"/>
                    <w:left w:val="none" w:sz="0" w:space="0" w:color="auto"/>
                    <w:bottom w:val="none" w:sz="0" w:space="0" w:color="auto"/>
                    <w:right w:val="none" w:sz="0" w:space="0" w:color="auto"/>
                  </w:divBdr>
                </w:div>
                <w:div w:id="2117560500">
                  <w:marLeft w:val="300"/>
                  <w:marRight w:val="0"/>
                  <w:marTop w:val="75"/>
                  <w:marBottom w:val="0"/>
                  <w:divBdr>
                    <w:top w:val="none" w:sz="0" w:space="0" w:color="auto"/>
                    <w:left w:val="none" w:sz="0" w:space="0" w:color="auto"/>
                    <w:bottom w:val="none" w:sz="0" w:space="0" w:color="auto"/>
                    <w:right w:val="none" w:sz="0" w:space="0" w:color="auto"/>
                  </w:divBdr>
                  <w:divsChild>
                    <w:div w:id="1891309778">
                      <w:marLeft w:val="750"/>
                      <w:marRight w:val="0"/>
                      <w:marTop w:val="0"/>
                      <w:marBottom w:val="0"/>
                      <w:divBdr>
                        <w:top w:val="none" w:sz="0" w:space="0" w:color="auto"/>
                        <w:left w:val="none" w:sz="0" w:space="0" w:color="auto"/>
                        <w:bottom w:val="none" w:sz="0" w:space="0" w:color="auto"/>
                        <w:right w:val="none" w:sz="0" w:space="0" w:color="auto"/>
                      </w:divBdr>
                    </w:div>
                    <w:div w:id="903415872">
                      <w:marLeft w:val="750"/>
                      <w:marRight w:val="0"/>
                      <w:marTop w:val="0"/>
                      <w:marBottom w:val="0"/>
                      <w:divBdr>
                        <w:top w:val="none" w:sz="0" w:space="0" w:color="auto"/>
                        <w:left w:val="none" w:sz="0" w:space="0" w:color="auto"/>
                        <w:bottom w:val="none" w:sz="0" w:space="0" w:color="auto"/>
                        <w:right w:val="none" w:sz="0" w:space="0" w:color="auto"/>
                      </w:divBdr>
                    </w:div>
                  </w:divsChild>
                </w:div>
                <w:div w:id="2100133812">
                  <w:marLeft w:val="300"/>
                  <w:marRight w:val="0"/>
                  <w:marTop w:val="75"/>
                  <w:marBottom w:val="0"/>
                  <w:divBdr>
                    <w:top w:val="none" w:sz="0" w:space="0" w:color="auto"/>
                    <w:left w:val="none" w:sz="0" w:space="0" w:color="auto"/>
                    <w:bottom w:val="none" w:sz="0" w:space="0" w:color="auto"/>
                    <w:right w:val="none" w:sz="0" w:space="0" w:color="auto"/>
                  </w:divBdr>
                  <w:divsChild>
                    <w:div w:id="1521696399">
                      <w:marLeft w:val="750"/>
                      <w:marRight w:val="0"/>
                      <w:marTop w:val="0"/>
                      <w:marBottom w:val="0"/>
                      <w:divBdr>
                        <w:top w:val="none" w:sz="0" w:space="0" w:color="auto"/>
                        <w:left w:val="none" w:sz="0" w:space="0" w:color="auto"/>
                        <w:bottom w:val="none" w:sz="0" w:space="0" w:color="auto"/>
                        <w:right w:val="none" w:sz="0" w:space="0" w:color="auto"/>
                      </w:divBdr>
                    </w:div>
                  </w:divsChild>
                </w:div>
                <w:div w:id="2039578376">
                  <w:marLeft w:val="300"/>
                  <w:marRight w:val="0"/>
                  <w:marTop w:val="75"/>
                  <w:marBottom w:val="0"/>
                  <w:divBdr>
                    <w:top w:val="none" w:sz="0" w:space="0" w:color="auto"/>
                    <w:left w:val="none" w:sz="0" w:space="0" w:color="auto"/>
                    <w:bottom w:val="none" w:sz="0" w:space="0" w:color="auto"/>
                    <w:right w:val="none" w:sz="0" w:space="0" w:color="auto"/>
                  </w:divBdr>
                  <w:divsChild>
                    <w:div w:id="1458645113">
                      <w:marLeft w:val="750"/>
                      <w:marRight w:val="0"/>
                      <w:marTop w:val="0"/>
                      <w:marBottom w:val="0"/>
                      <w:divBdr>
                        <w:top w:val="none" w:sz="0" w:space="0" w:color="auto"/>
                        <w:left w:val="none" w:sz="0" w:space="0" w:color="auto"/>
                        <w:bottom w:val="none" w:sz="0" w:space="0" w:color="auto"/>
                        <w:right w:val="none" w:sz="0" w:space="0" w:color="auto"/>
                      </w:divBdr>
                    </w:div>
                    <w:div w:id="1121151619">
                      <w:marLeft w:val="750"/>
                      <w:marRight w:val="0"/>
                      <w:marTop w:val="0"/>
                      <w:marBottom w:val="0"/>
                      <w:divBdr>
                        <w:top w:val="none" w:sz="0" w:space="0" w:color="auto"/>
                        <w:left w:val="none" w:sz="0" w:space="0" w:color="auto"/>
                        <w:bottom w:val="none" w:sz="0" w:space="0" w:color="auto"/>
                        <w:right w:val="none" w:sz="0" w:space="0" w:color="auto"/>
                      </w:divBdr>
                    </w:div>
                    <w:div w:id="1117411514">
                      <w:marLeft w:val="750"/>
                      <w:marRight w:val="0"/>
                      <w:marTop w:val="0"/>
                      <w:marBottom w:val="0"/>
                      <w:divBdr>
                        <w:top w:val="none" w:sz="0" w:space="0" w:color="auto"/>
                        <w:left w:val="none" w:sz="0" w:space="0" w:color="auto"/>
                        <w:bottom w:val="none" w:sz="0" w:space="0" w:color="auto"/>
                        <w:right w:val="none" w:sz="0" w:space="0" w:color="auto"/>
                      </w:divBdr>
                    </w:div>
                  </w:divsChild>
                </w:div>
                <w:div w:id="525682564">
                  <w:marLeft w:val="300"/>
                  <w:marRight w:val="0"/>
                  <w:marTop w:val="75"/>
                  <w:marBottom w:val="0"/>
                  <w:divBdr>
                    <w:top w:val="none" w:sz="0" w:space="0" w:color="auto"/>
                    <w:left w:val="none" w:sz="0" w:space="0" w:color="auto"/>
                    <w:bottom w:val="none" w:sz="0" w:space="0" w:color="auto"/>
                    <w:right w:val="none" w:sz="0" w:space="0" w:color="auto"/>
                  </w:divBdr>
                  <w:divsChild>
                    <w:div w:id="1936860287">
                      <w:marLeft w:val="750"/>
                      <w:marRight w:val="0"/>
                      <w:marTop w:val="0"/>
                      <w:marBottom w:val="0"/>
                      <w:divBdr>
                        <w:top w:val="none" w:sz="0" w:space="0" w:color="auto"/>
                        <w:left w:val="none" w:sz="0" w:space="0" w:color="auto"/>
                        <w:bottom w:val="none" w:sz="0" w:space="0" w:color="auto"/>
                        <w:right w:val="none" w:sz="0" w:space="0" w:color="auto"/>
                      </w:divBdr>
                    </w:div>
                  </w:divsChild>
                </w:div>
                <w:div w:id="798961334">
                  <w:marLeft w:val="300"/>
                  <w:marRight w:val="0"/>
                  <w:marTop w:val="75"/>
                  <w:marBottom w:val="0"/>
                  <w:divBdr>
                    <w:top w:val="none" w:sz="0" w:space="0" w:color="auto"/>
                    <w:left w:val="none" w:sz="0" w:space="0" w:color="auto"/>
                    <w:bottom w:val="none" w:sz="0" w:space="0" w:color="auto"/>
                    <w:right w:val="none" w:sz="0" w:space="0" w:color="auto"/>
                  </w:divBdr>
                  <w:divsChild>
                    <w:div w:id="1100179846">
                      <w:marLeft w:val="750"/>
                      <w:marRight w:val="0"/>
                      <w:marTop w:val="0"/>
                      <w:marBottom w:val="0"/>
                      <w:divBdr>
                        <w:top w:val="none" w:sz="0" w:space="0" w:color="auto"/>
                        <w:left w:val="none" w:sz="0" w:space="0" w:color="auto"/>
                        <w:bottom w:val="none" w:sz="0" w:space="0" w:color="auto"/>
                        <w:right w:val="none" w:sz="0" w:space="0" w:color="auto"/>
                      </w:divBdr>
                    </w:div>
                    <w:div w:id="1732655741">
                      <w:marLeft w:val="750"/>
                      <w:marRight w:val="0"/>
                      <w:marTop w:val="0"/>
                      <w:marBottom w:val="0"/>
                      <w:divBdr>
                        <w:top w:val="none" w:sz="0" w:space="0" w:color="auto"/>
                        <w:left w:val="none" w:sz="0" w:space="0" w:color="auto"/>
                        <w:bottom w:val="none" w:sz="0" w:space="0" w:color="auto"/>
                        <w:right w:val="none" w:sz="0" w:space="0" w:color="auto"/>
                      </w:divBdr>
                    </w:div>
                    <w:div w:id="1487551510">
                      <w:marLeft w:val="750"/>
                      <w:marRight w:val="0"/>
                      <w:marTop w:val="0"/>
                      <w:marBottom w:val="0"/>
                      <w:divBdr>
                        <w:top w:val="none" w:sz="0" w:space="0" w:color="auto"/>
                        <w:left w:val="none" w:sz="0" w:space="0" w:color="auto"/>
                        <w:bottom w:val="none" w:sz="0" w:space="0" w:color="auto"/>
                        <w:right w:val="none" w:sz="0" w:space="0" w:color="auto"/>
                      </w:divBdr>
                    </w:div>
                  </w:divsChild>
                </w:div>
                <w:div w:id="875041387">
                  <w:marLeft w:val="300"/>
                  <w:marRight w:val="0"/>
                  <w:marTop w:val="75"/>
                  <w:marBottom w:val="0"/>
                  <w:divBdr>
                    <w:top w:val="none" w:sz="0" w:space="0" w:color="auto"/>
                    <w:left w:val="none" w:sz="0" w:space="0" w:color="auto"/>
                    <w:bottom w:val="none" w:sz="0" w:space="0" w:color="auto"/>
                    <w:right w:val="none" w:sz="0" w:space="0" w:color="auto"/>
                  </w:divBdr>
                  <w:divsChild>
                    <w:div w:id="269506868">
                      <w:marLeft w:val="750"/>
                      <w:marRight w:val="0"/>
                      <w:marTop w:val="0"/>
                      <w:marBottom w:val="0"/>
                      <w:divBdr>
                        <w:top w:val="none" w:sz="0" w:space="0" w:color="auto"/>
                        <w:left w:val="none" w:sz="0" w:space="0" w:color="auto"/>
                        <w:bottom w:val="none" w:sz="0" w:space="0" w:color="auto"/>
                        <w:right w:val="none" w:sz="0" w:space="0" w:color="auto"/>
                      </w:divBdr>
                    </w:div>
                  </w:divsChild>
                </w:div>
                <w:div w:id="1891841179">
                  <w:marLeft w:val="300"/>
                  <w:marRight w:val="0"/>
                  <w:marTop w:val="75"/>
                  <w:marBottom w:val="0"/>
                  <w:divBdr>
                    <w:top w:val="none" w:sz="0" w:space="0" w:color="auto"/>
                    <w:left w:val="none" w:sz="0" w:space="0" w:color="auto"/>
                    <w:bottom w:val="none" w:sz="0" w:space="0" w:color="auto"/>
                    <w:right w:val="none" w:sz="0" w:space="0" w:color="auto"/>
                  </w:divBdr>
                  <w:divsChild>
                    <w:div w:id="435366586">
                      <w:marLeft w:val="750"/>
                      <w:marRight w:val="0"/>
                      <w:marTop w:val="0"/>
                      <w:marBottom w:val="0"/>
                      <w:divBdr>
                        <w:top w:val="none" w:sz="0" w:space="0" w:color="auto"/>
                        <w:left w:val="none" w:sz="0" w:space="0" w:color="auto"/>
                        <w:bottom w:val="none" w:sz="0" w:space="0" w:color="auto"/>
                        <w:right w:val="none" w:sz="0" w:space="0" w:color="auto"/>
                      </w:divBdr>
                    </w:div>
                    <w:div w:id="623928907">
                      <w:marLeft w:val="750"/>
                      <w:marRight w:val="0"/>
                      <w:marTop w:val="0"/>
                      <w:marBottom w:val="0"/>
                      <w:divBdr>
                        <w:top w:val="none" w:sz="0" w:space="0" w:color="auto"/>
                        <w:left w:val="none" w:sz="0" w:space="0" w:color="auto"/>
                        <w:bottom w:val="none" w:sz="0" w:space="0" w:color="auto"/>
                        <w:right w:val="none" w:sz="0" w:space="0" w:color="auto"/>
                      </w:divBdr>
                    </w:div>
                  </w:divsChild>
                </w:div>
                <w:div w:id="1463309173">
                  <w:marLeft w:val="300"/>
                  <w:marRight w:val="0"/>
                  <w:marTop w:val="75"/>
                  <w:marBottom w:val="0"/>
                  <w:divBdr>
                    <w:top w:val="none" w:sz="0" w:space="0" w:color="auto"/>
                    <w:left w:val="none" w:sz="0" w:space="0" w:color="auto"/>
                    <w:bottom w:val="none" w:sz="0" w:space="0" w:color="auto"/>
                    <w:right w:val="none" w:sz="0" w:space="0" w:color="auto"/>
                  </w:divBdr>
                  <w:divsChild>
                    <w:div w:id="627442947">
                      <w:marLeft w:val="750"/>
                      <w:marRight w:val="0"/>
                      <w:marTop w:val="0"/>
                      <w:marBottom w:val="0"/>
                      <w:divBdr>
                        <w:top w:val="none" w:sz="0" w:space="0" w:color="auto"/>
                        <w:left w:val="none" w:sz="0" w:space="0" w:color="auto"/>
                        <w:bottom w:val="none" w:sz="0" w:space="0" w:color="auto"/>
                        <w:right w:val="none" w:sz="0" w:space="0" w:color="auto"/>
                      </w:divBdr>
                    </w:div>
                  </w:divsChild>
                </w:div>
                <w:div w:id="1704862880">
                  <w:marLeft w:val="300"/>
                  <w:marRight w:val="0"/>
                  <w:marTop w:val="75"/>
                  <w:marBottom w:val="0"/>
                  <w:divBdr>
                    <w:top w:val="none" w:sz="0" w:space="0" w:color="auto"/>
                    <w:left w:val="none" w:sz="0" w:space="0" w:color="auto"/>
                    <w:bottom w:val="none" w:sz="0" w:space="0" w:color="auto"/>
                    <w:right w:val="none" w:sz="0" w:space="0" w:color="auto"/>
                  </w:divBdr>
                  <w:divsChild>
                    <w:div w:id="1645963934">
                      <w:marLeft w:val="750"/>
                      <w:marRight w:val="0"/>
                      <w:marTop w:val="0"/>
                      <w:marBottom w:val="0"/>
                      <w:divBdr>
                        <w:top w:val="none" w:sz="0" w:space="0" w:color="auto"/>
                        <w:left w:val="none" w:sz="0" w:space="0" w:color="auto"/>
                        <w:bottom w:val="none" w:sz="0" w:space="0" w:color="auto"/>
                        <w:right w:val="none" w:sz="0" w:space="0" w:color="auto"/>
                      </w:divBdr>
                    </w:div>
                  </w:divsChild>
                </w:div>
                <w:div w:id="277181685">
                  <w:marLeft w:val="300"/>
                  <w:marRight w:val="0"/>
                  <w:marTop w:val="75"/>
                  <w:marBottom w:val="0"/>
                  <w:divBdr>
                    <w:top w:val="none" w:sz="0" w:space="0" w:color="auto"/>
                    <w:left w:val="none" w:sz="0" w:space="0" w:color="auto"/>
                    <w:bottom w:val="none" w:sz="0" w:space="0" w:color="auto"/>
                    <w:right w:val="none" w:sz="0" w:space="0" w:color="auto"/>
                  </w:divBdr>
                  <w:divsChild>
                    <w:div w:id="769862729">
                      <w:marLeft w:val="750"/>
                      <w:marRight w:val="0"/>
                      <w:marTop w:val="0"/>
                      <w:marBottom w:val="0"/>
                      <w:divBdr>
                        <w:top w:val="none" w:sz="0" w:space="0" w:color="auto"/>
                        <w:left w:val="none" w:sz="0" w:space="0" w:color="auto"/>
                        <w:bottom w:val="none" w:sz="0" w:space="0" w:color="auto"/>
                        <w:right w:val="none" w:sz="0" w:space="0" w:color="auto"/>
                      </w:divBdr>
                    </w:div>
                  </w:divsChild>
                </w:div>
                <w:div w:id="1929146141">
                  <w:marLeft w:val="300"/>
                  <w:marRight w:val="0"/>
                  <w:marTop w:val="75"/>
                  <w:marBottom w:val="0"/>
                  <w:divBdr>
                    <w:top w:val="none" w:sz="0" w:space="0" w:color="auto"/>
                    <w:left w:val="none" w:sz="0" w:space="0" w:color="auto"/>
                    <w:bottom w:val="none" w:sz="0" w:space="0" w:color="auto"/>
                    <w:right w:val="none" w:sz="0" w:space="0" w:color="auto"/>
                  </w:divBdr>
                  <w:divsChild>
                    <w:div w:id="68886693">
                      <w:marLeft w:val="750"/>
                      <w:marRight w:val="0"/>
                      <w:marTop w:val="0"/>
                      <w:marBottom w:val="0"/>
                      <w:divBdr>
                        <w:top w:val="none" w:sz="0" w:space="0" w:color="auto"/>
                        <w:left w:val="none" w:sz="0" w:space="0" w:color="auto"/>
                        <w:bottom w:val="none" w:sz="0" w:space="0" w:color="auto"/>
                        <w:right w:val="none" w:sz="0" w:space="0" w:color="auto"/>
                      </w:divBdr>
                    </w:div>
                  </w:divsChild>
                </w:div>
                <w:div w:id="1291401194">
                  <w:marLeft w:val="300"/>
                  <w:marRight w:val="0"/>
                  <w:marTop w:val="75"/>
                  <w:marBottom w:val="0"/>
                  <w:divBdr>
                    <w:top w:val="none" w:sz="0" w:space="0" w:color="auto"/>
                    <w:left w:val="none" w:sz="0" w:space="0" w:color="auto"/>
                    <w:bottom w:val="none" w:sz="0" w:space="0" w:color="auto"/>
                    <w:right w:val="none" w:sz="0" w:space="0" w:color="auto"/>
                  </w:divBdr>
                </w:div>
                <w:div w:id="1667705283">
                  <w:marLeft w:val="300"/>
                  <w:marRight w:val="0"/>
                  <w:marTop w:val="75"/>
                  <w:marBottom w:val="0"/>
                  <w:divBdr>
                    <w:top w:val="none" w:sz="0" w:space="0" w:color="auto"/>
                    <w:left w:val="none" w:sz="0" w:space="0" w:color="auto"/>
                    <w:bottom w:val="none" w:sz="0" w:space="0" w:color="auto"/>
                    <w:right w:val="none" w:sz="0" w:space="0" w:color="auto"/>
                  </w:divBdr>
                  <w:divsChild>
                    <w:div w:id="773017810">
                      <w:marLeft w:val="750"/>
                      <w:marRight w:val="0"/>
                      <w:marTop w:val="0"/>
                      <w:marBottom w:val="0"/>
                      <w:divBdr>
                        <w:top w:val="none" w:sz="0" w:space="0" w:color="auto"/>
                        <w:left w:val="none" w:sz="0" w:space="0" w:color="auto"/>
                        <w:bottom w:val="none" w:sz="0" w:space="0" w:color="auto"/>
                        <w:right w:val="none" w:sz="0" w:space="0" w:color="auto"/>
                      </w:divBdr>
                    </w:div>
                    <w:div w:id="497355936">
                      <w:marLeft w:val="750"/>
                      <w:marRight w:val="0"/>
                      <w:marTop w:val="0"/>
                      <w:marBottom w:val="0"/>
                      <w:divBdr>
                        <w:top w:val="none" w:sz="0" w:space="0" w:color="auto"/>
                        <w:left w:val="none" w:sz="0" w:space="0" w:color="auto"/>
                        <w:bottom w:val="none" w:sz="0" w:space="0" w:color="auto"/>
                        <w:right w:val="none" w:sz="0" w:space="0" w:color="auto"/>
                      </w:divBdr>
                    </w:div>
                  </w:divsChild>
                </w:div>
                <w:div w:id="1645506369">
                  <w:marLeft w:val="300"/>
                  <w:marRight w:val="0"/>
                  <w:marTop w:val="75"/>
                  <w:marBottom w:val="0"/>
                  <w:divBdr>
                    <w:top w:val="none" w:sz="0" w:space="0" w:color="auto"/>
                    <w:left w:val="none" w:sz="0" w:space="0" w:color="auto"/>
                    <w:bottom w:val="none" w:sz="0" w:space="0" w:color="auto"/>
                    <w:right w:val="none" w:sz="0" w:space="0" w:color="auto"/>
                  </w:divBdr>
                  <w:divsChild>
                    <w:div w:id="976648913">
                      <w:marLeft w:val="750"/>
                      <w:marRight w:val="0"/>
                      <w:marTop w:val="0"/>
                      <w:marBottom w:val="0"/>
                      <w:divBdr>
                        <w:top w:val="none" w:sz="0" w:space="0" w:color="auto"/>
                        <w:left w:val="none" w:sz="0" w:space="0" w:color="auto"/>
                        <w:bottom w:val="none" w:sz="0" w:space="0" w:color="auto"/>
                        <w:right w:val="none" w:sz="0" w:space="0" w:color="auto"/>
                      </w:divBdr>
                    </w:div>
                  </w:divsChild>
                </w:div>
                <w:div w:id="1258102532">
                  <w:marLeft w:val="300"/>
                  <w:marRight w:val="0"/>
                  <w:marTop w:val="75"/>
                  <w:marBottom w:val="0"/>
                  <w:divBdr>
                    <w:top w:val="none" w:sz="0" w:space="0" w:color="auto"/>
                    <w:left w:val="none" w:sz="0" w:space="0" w:color="auto"/>
                    <w:bottom w:val="none" w:sz="0" w:space="0" w:color="auto"/>
                    <w:right w:val="none" w:sz="0" w:space="0" w:color="auto"/>
                  </w:divBdr>
                  <w:divsChild>
                    <w:div w:id="759758922">
                      <w:marLeft w:val="750"/>
                      <w:marRight w:val="0"/>
                      <w:marTop w:val="0"/>
                      <w:marBottom w:val="0"/>
                      <w:divBdr>
                        <w:top w:val="none" w:sz="0" w:space="0" w:color="auto"/>
                        <w:left w:val="none" w:sz="0" w:space="0" w:color="auto"/>
                        <w:bottom w:val="none" w:sz="0" w:space="0" w:color="auto"/>
                        <w:right w:val="none" w:sz="0" w:space="0" w:color="auto"/>
                      </w:divBdr>
                    </w:div>
                    <w:div w:id="646786863">
                      <w:marLeft w:val="750"/>
                      <w:marRight w:val="0"/>
                      <w:marTop w:val="0"/>
                      <w:marBottom w:val="0"/>
                      <w:divBdr>
                        <w:top w:val="none" w:sz="0" w:space="0" w:color="auto"/>
                        <w:left w:val="none" w:sz="0" w:space="0" w:color="auto"/>
                        <w:bottom w:val="none" w:sz="0" w:space="0" w:color="auto"/>
                        <w:right w:val="none" w:sz="0" w:space="0" w:color="auto"/>
                      </w:divBdr>
                    </w:div>
                    <w:div w:id="718744935">
                      <w:marLeft w:val="750"/>
                      <w:marRight w:val="0"/>
                      <w:marTop w:val="0"/>
                      <w:marBottom w:val="0"/>
                      <w:divBdr>
                        <w:top w:val="none" w:sz="0" w:space="0" w:color="auto"/>
                        <w:left w:val="none" w:sz="0" w:space="0" w:color="auto"/>
                        <w:bottom w:val="none" w:sz="0" w:space="0" w:color="auto"/>
                        <w:right w:val="none" w:sz="0" w:space="0" w:color="auto"/>
                      </w:divBdr>
                    </w:div>
                  </w:divsChild>
                </w:div>
                <w:div w:id="353655463">
                  <w:marLeft w:val="300"/>
                  <w:marRight w:val="0"/>
                  <w:marTop w:val="75"/>
                  <w:marBottom w:val="0"/>
                  <w:divBdr>
                    <w:top w:val="none" w:sz="0" w:space="0" w:color="auto"/>
                    <w:left w:val="none" w:sz="0" w:space="0" w:color="auto"/>
                    <w:bottom w:val="none" w:sz="0" w:space="0" w:color="auto"/>
                    <w:right w:val="none" w:sz="0" w:space="0" w:color="auto"/>
                  </w:divBdr>
                  <w:divsChild>
                    <w:div w:id="1701511372">
                      <w:marLeft w:val="750"/>
                      <w:marRight w:val="0"/>
                      <w:marTop w:val="0"/>
                      <w:marBottom w:val="0"/>
                      <w:divBdr>
                        <w:top w:val="none" w:sz="0" w:space="0" w:color="auto"/>
                        <w:left w:val="none" w:sz="0" w:space="0" w:color="auto"/>
                        <w:bottom w:val="none" w:sz="0" w:space="0" w:color="auto"/>
                        <w:right w:val="none" w:sz="0" w:space="0" w:color="auto"/>
                      </w:divBdr>
                    </w:div>
                  </w:divsChild>
                </w:div>
                <w:div w:id="672605948">
                  <w:marLeft w:val="300"/>
                  <w:marRight w:val="0"/>
                  <w:marTop w:val="75"/>
                  <w:marBottom w:val="0"/>
                  <w:divBdr>
                    <w:top w:val="none" w:sz="0" w:space="0" w:color="auto"/>
                    <w:left w:val="none" w:sz="0" w:space="0" w:color="auto"/>
                    <w:bottom w:val="none" w:sz="0" w:space="0" w:color="auto"/>
                    <w:right w:val="none" w:sz="0" w:space="0" w:color="auto"/>
                  </w:divBdr>
                  <w:divsChild>
                    <w:div w:id="1461916724">
                      <w:marLeft w:val="750"/>
                      <w:marRight w:val="0"/>
                      <w:marTop w:val="0"/>
                      <w:marBottom w:val="0"/>
                      <w:divBdr>
                        <w:top w:val="none" w:sz="0" w:space="0" w:color="auto"/>
                        <w:left w:val="none" w:sz="0" w:space="0" w:color="auto"/>
                        <w:bottom w:val="none" w:sz="0" w:space="0" w:color="auto"/>
                        <w:right w:val="none" w:sz="0" w:space="0" w:color="auto"/>
                      </w:divBdr>
                    </w:div>
                    <w:div w:id="793644004">
                      <w:marLeft w:val="750"/>
                      <w:marRight w:val="0"/>
                      <w:marTop w:val="0"/>
                      <w:marBottom w:val="0"/>
                      <w:divBdr>
                        <w:top w:val="none" w:sz="0" w:space="0" w:color="auto"/>
                        <w:left w:val="none" w:sz="0" w:space="0" w:color="auto"/>
                        <w:bottom w:val="none" w:sz="0" w:space="0" w:color="auto"/>
                        <w:right w:val="none" w:sz="0" w:space="0" w:color="auto"/>
                      </w:divBdr>
                    </w:div>
                    <w:div w:id="849294150">
                      <w:marLeft w:val="750"/>
                      <w:marRight w:val="0"/>
                      <w:marTop w:val="0"/>
                      <w:marBottom w:val="0"/>
                      <w:divBdr>
                        <w:top w:val="none" w:sz="0" w:space="0" w:color="auto"/>
                        <w:left w:val="none" w:sz="0" w:space="0" w:color="auto"/>
                        <w:bottom w:val="none" w:sz="0" w:space="0" w:color="auto"/>
                        <w:right w:val="none" w:sz="0" w:space="0" w:color="auto"/>
                      </w:divBdr>
                    </w:div>
                  </w:divsChild>
                </w:div>
                <w:div w:id="1953516189">
                  <w:marLeft w:val="300"/>
                  <w:marRight w:val="0"/>
                  <w:marTop w:val="75"/>
                  <w:marBottom w:val="0"/>
                  <w:divBdr>
                    <w:top w:val="none" w:sz="0" w:space="0" w:color="auto"/>
                    <w:left w:val="none" w:sz="0" w:space="0" w:color="auto"/>
                    <w:bottom w:val="none" w:sz="0" w:space="0" w:color="auto"/>
                    <w:right w:val="none" w:sz="0" w:space="0" w:color="auto"/>
                  </w:divBdr>
                  <w:divsChild>
                    <w:div w:id="734277174">
                      <w:marLeft w:val="750"/>
                      <w:marRight w:val="0"/>
                      <w:marTop w:val="0"/>
                      <w:marBottom w:val="0"/>
                      <w:divBdr>
                        <w:top w:val="none" w:sz="0" w:space="0" w:color="auto"/>
                        <w:left w:val="none" w:sz="0" w:space="0" w:color="auto"/>
                        <w:bottom w:val="none" w:sz="0" w:space="0" w:color="auto"/>
                        <w:right w:val="none" w:sz="0" w:space="0" w:color="auto"/>
                      </w:divBdr>
                    </w:div>
                  </w:divsChild>
                </w:div>
                <w:div w:id="79833267">
                  <w:marLeft w:val="300"/>
                  <w:marRight w:val="0"/>
                  <w:marTop w:val="75"/>
                  <w:marBottom w:val="0"/>
                  <w:divBdr>
                    <w:top w:val="none" w:sz="0" w:space="0" w:color="auto"/>
                    <w:left w:val="none" w:sz="0" w:space="0" w:color="auto"/>
                    <w:bottom w:val="none" w:sz="0" w:space="0" w:color="auto"/>
                    <w:right w:val="none" w:sz="0" w:space="0" w:color="auto"/>
                  </w:divBdr>
                  <w:divsChild>
                    <w:div w:id="23672530">
                      <w:marLeft w:val="750"/>
                      <w:marRight w:val="0"/>
                      <w:marTop w:val="0"/>
                      <w:marBottom w:val="0"/>
                      <w:divBdr>
                        <w:top w:val="none" w:sz="0" w:space="0" w:color="auto"/>
                        <w:left w:val="none" w:sz="0" w:space="0" w:color="auto"/>
                        <w:bottom w:val="none" w:sz="0" w:space="0" w:color="auto"/>
                        <w:right w:val="none" w:sz="0" w:space="0" w:color="auto"/>
                      </w:divBdr>
                    </w:div>
                    <w:div w:id="1021786293">
                      <w:marLeft w:val="750"/>
                      <w:marRight w:val="0"/>
                      <w:marTop w:val="0"/>
                      <w:marBottom w:val="0"/>
                      <w:divBdr>
                        <w:top w:val="none" w:sz="0" w:space="0" w:color="auto"/>
                        <w:left w:val="none" w:sz="0" w:space="0" w:color="auto"/>
                        <w:bottom w:val="none" w:sz="0" w:space="0" w:color="auto"/>
                        <w:right w:val="none" w:sz="0" w:space="0" w:color="auto"/>
                      </w:divBdr>
                    </w:div>
                  </w:divsChild>
                </w:div>
                <w:div w:id="1776288674">
                  <w:marLeft w:val="300"/>
                  <w:marRight w:val="0"/>
                  <w:marTop w:val="75"/>
                  <w:marBottom w:val="0"/>
                  <w:divBdr>
                    <w:top w:val="none" w:sz="0" w:space="0" w:color="auto"/>
                    <w:left w:val="none" w:sz="0" w:space="0" w:color="auto"/>
                    <w:bottom w:val="none" w:sz="0" w:space="0" w:color="auto"/>
                    <w:right w:val="none" w:sz="0" w:space="0" w:color="auto"/>
                  </w:divBdr>
                  <w:divsChild>
                    <w:div w:id="1559051691">
                      <w:marLeft w:val="750"/>
                      <w:marRight w:val="0"/>
                      <w:marTop w:val="0"/>
                      <w:marBottom w:val="0"/>
                      <w:divBdr>
                        <w:top w:val="none" w:sz="0" w:space="0" w:color="auto"/>
                        <w:left w:val="none" w:sz="0" w:space="0" w:color="auto"/>
                        <w:bottom w:val="none" w:sz="0" w:space="0" w:color="auto"/>
                        <w:right w:val="none" w:sz="0" w:space="0" w:color="auto"/>
                      </w:divBdr>
                    </w:div>
                  </w:divsChild>
                </w:div>
                <w:div w:id="1926566809">
                  <w:marLeft w:val="300"/>
                  <w:marRight w:val="0"/>
                  <w:marTop w:val="75"/>
                  <w:marBottom w:val="0"/>
                  <w:divBdr>
                    <w:top w:val="none" w:sz="0" w:space="0" w:color="auto"/>
                    <w:left w:val="none" w:sz="0" w:space="0" w:color="auto"/>
                    <w:bottom w:val="none" w:sz="0" w:space="0" w:color="auto"/>
                    <w:right w:val="none" w:sz="0" w:space="0" w:color="auto"/>
                  </w:divBdr>
                  <w:divsChild>
                    <w:div w:id="1562331241">
                      <w:marLeft w:val="750"/>
                      <w:marRight w:val="0"/>
                      <w:marTop w:val="0"/>
                      <w:marBottom w:val="0"/>
                      <w:divBdr>
                        <w:top w:val="none" w:sz="0" w:space="0" w:color="auto"/>
                        <w:left w:val="none" w:sz="0" w:space="0" w:color="auto"/>
                        <w:bottom w:val="none" w:sz="0" w:space="0" w:color="auto"/>
                        <w:right w:val="none" w:sz="0" w:space="0" w:color="auto"/>
                      </w:divBdr>
                    </w:div>
                  </w:divsChild>
                </w:div>
                <w:div w:id="573780950">
                  <w:marLeft w:val="300"/>
                  <w:marRight w:val="0"/>
                  <w:marTop w:val="75"/>
                  <w:marBottom w:val="0"/>
                  <w:divBdr>
                    <w:top w:val="none" w:sz="0" w:space="0" w:color="auto"/>
                    <w:left w:val="none" w:sz="0" w:space="0" w:color="auto"/>
                    <w:bottom w:val="none" w:sz="0" w:space="0" w:color="auto"/>
                    <w:right w:val="none" w:sz="0" w:space="0" w:color="auto"/>
                  </w:divBdr>
                  <w:divsChild>
                    <w:div w:id="1345671595">
                      <w:marLeft w:val="750"/>
                      <w:marRight w:val="0"/>
                      <w:marTop w:val="0"/>
                      <w:marBottom w:val="0"/>
                      <w:divBdr>
                        <w:top w:val="none" w:sz="0" w:space="0" w:color="auto"/>
                        <w:left w:val="none" w:sz="0" w:space="0" w:color="auto"/>
                        <w:bottom w:val="none" w:sz="0" w:space="0" w:color="auto"/>
                        <w:right w:val="none" w:sz="0" w:space="0" w:color="auto"/>
                      </w:divBdr>
                    </w:div>
                  </w:divsChild>
                </w:div>
                <w:div w:id="475496236">
                  <w:marLeft w:val="300"/>
                  <w:marRight w:val="0"/>
                  <w:marTop w:val="75"/>
                  <w:marBottom w:val="0"/>
                  <w:divBdr>
                    <w:top w:val="none" w:sz="0" w:space="0" w:color="auto"/>
                    <w:left w:val="none" w:sz="0" w:space="0" w:color="auto"/>
                    <w:bottom w:val="none" w:sz="0" w:space="0" w:color="auto"/>
                    <w:right w:val="none" w:sz="0" w:space="0" w:color="auto"/>
                  </w:divBdr>
                  <w:divsChild>
                    <w:div w:id="1015814570">
                      <w:marLeft w:val="750"/>
                      <w:marRight w:val="0"/>
                      <w:marTop w:val="0"/>
                      <w:marBottom w:val="0"/>
                      <w:divBdr>
                        <w:top w:val="none" w:sz="0" w:space="0" w:color="auto"/>
                        <w:left w:val="none" w:sz="0" w:space="0" w:color="auto"/>
                        <w:bottom w:val="none" w:sz="0" w:space="0" w:color="auto"/>
                        <w:right w:val="none" w:sz="0" w:space="0" w:color="auto"/>
                      </w:divBdr>
                    </w:div>
                  </w:divsChild>
                </w:div>
                <w:div w:id="1444616185">
                  <w:marLeft w:val="300"/>
                  <w:marRight w:val="0"/>
                  <w:marTop w:val="75"/>
                  <w:marBottom w:val="0"/>
                  <w:divBdr>
                    <w:top w:val="none" w:sz="0" w:space="0" w:color="auto"/>
                    <w:left w:val="none" w:sz="0" w:space="0" w:color="auto"/>
                    <w:bottom w:val="none" w:sz="0" w:space="0" w:color="auto"/>
                    <w:right w:val="none" w:sz="0" w:space="0" w:color="auto"/>
                  </w:divBdr>
                </w:div>
                <w:div w:id="535848216">
                  <w:marLeft w:val="300"/>
                  <w:marRight w:val="0"/>
                  <w:marTop w:val="75"/>
                  <w:marBottom w:val="0"/>
                  <w:divBdr>
                    <w:top w:val="none" w:sz="0" w:space="0" w:color="auto"/>
                    <w:left w:val="none" w:sz="0" w:space="0" w:color="auto"/>
                    <w:bottom w:val="none" w:sz="0" w:space="0" w:color="auto"/>
                    <w:right w:val="none" w:sz="0" w:space="0" w:color="auto"/>
                  </w:divBdr>
                  <w:divsChild>
                    <w:div w:id="697466489">
                      <w:marLeft w:val="750"/>
                      <w:marRight w:val="0"/>
                      <w:marTop w:val="0"/>
                      <w:marBottom w:val="0"/>
                      <w:divBdr>
                        <w:top w:val="none" w:sz="0" w:space="0" w:color="auto"/>
                        <w:left w:val="none" w:sz="0" w:space="0" w:color="auto"/>
                        <w:bottom w:val="none" w:sz="0" w:space="0" w:color="auto"/>
                        <w:right w:val="none" w:sz="0" w:space="0" w:color="auto"/>
                      </w:divBdr>
                    </w:div>
                    <w:div w:id="429591870">
                      <w:marLeft w:val="750"/>
                      <w:marRight w:val="0"/>
                      <w:marTop w:val="0"/>
                      <w:marBottom w:val="0"/>
                      <w:divBdr>
                        <w:top w:val="none" w:sz="0" w:space="0" w:color="auto"/>
                        <w:left w:val="none" w:sz="0" w:space="0" w:color="auto"/>
                        <w:bottom w:val="none" w:sz="0" w:space="0" w:color="auto"/>
                        <w:right w:val="none" w:sz="0" w:space="0" w:color="auto"/>
                      </w:divBdr>
                    </w:div>
                  </w:divsChild>
                </w:div>
                <w:div w:id="1609849239">
                  <w:marLeft w:val="300"/>
                  <w:marRight w:val="0"/>
                  <w:marTop w:val="75"/>
                  <w:marBottom w:val="0"/>
                  <w:divBdr>
                    <w:top w:val="none" w:sz="0" w:space="0" w:color="auto"/>
                    <w:left w:val="none" w:sz="0" w:space="0" w:color="auto"/>
                    <w:bottom w:val="none" w:sz="0" w:space="0" w:color="auto"/>
                    <w:right w:val="none" w:sz="0" w:space="0" w:color="auto"/>
                  </w:divBdr>
                  <w:divsChild>
                    <w:div w:id="1788502606">
                      <w:marLeft w:val="750"/>
                      <w:marRight w:val="0"/>
                      <w:marTop w:val="0"/>
                      <w:marBottom w:val="0"/>
                      <w:divBdr>
                        <w:top w:val="none" w:sz="0" w:space="0" w:color="auto"/>
                        <w:left w:val="none" w:sz="0" w:space="0" w:color="auto"/>
                        <w:bottom w:val="none" w:sz="0" w:space="0" w:color="auto"/>
                        <w:right w:val="none" w:sz="0" w:space="0" w:color="auto"/>
                      </w:divBdr>
                    </w:div>
                  </w:divsChild>
                </w:div>
                <w:div w:id="977611872">
                  <w:marLeft w:val="300"/>
                  <w:marRight w:val="0"/>
                  <w:marTop w:val="75"/>
                  <w:marBottom w:val="0"/>
                  <w:divBdr>
                    <w:top w:val="none" w:sz="0" w:space="0" w:color="auto"/>
                    <w:left w:val="none" w:sz="0" w:space="0" w:color="auto"/>
                    <w:bottom w:val="none" w:sz="0" w:space="0" w:color="auto"/>
                    <w:right w:val="none" w:sz="0" w:space="0" w:color="auto"/>
                  </w:divBdr>
                  <w:divsChild>
                    <w:div w:id="713042795">
                      <w:marLeft w:val="750"/>
                      <w:marRight w:val="0"/>
                      <w:marTop w:val="0"/>
                      <w:marBottom w:val="0"/>
                      <w:divBdr>
                        <w:top w:val="none" w:sz="0" w:space="0" w:color="auto"/>
                        <w:left w:val="none" w:sz="0" w:space="0" w:color="auto"/>
                        <w:bottom w:val="none" w:sz="0" w:space="0" w:color="auto"/>
                        <w:right w:val="none" w:sz="0" w:space="0" w:color="auto"/>
                      </w:divBdr>
                    </w:div>
                    <w:div w:id="1336884258">
                      <w:marLeft w:val="750"/>
                      <w:marRight w:val="0"/>
                      <w:marTop w:val="0"/>
                      <w:marBottom w:val="0"/>
                      <w:divBdr>
                        <w:top w:val="none" w:sz="0" w:space="0" w:color="auto"/>
                        <w:left w:val="none" w:sz="0" w:space="0" w:color="auto"/>
                        <w:bottom w:val="none" w:sz="0" w:space="0" w:color="auto"/>
                        <w:right w:val="none" w:sz="0" w:space="0" w:color="auto"/>
                      </w:divBdr>
                    </w:div>
                    <w:div w:id="21366459">
                      <w:marLeft w:val="750"/>
                      <w:marRight w:val="0"/>
                      <w:marTop w:val="0"/>
                      <w:marBottom w:val="0"/>
                      <w:divBdr>
                        <w:top w:val="none" w:sz="0" w:space="0" w:color="auto"/>
                        <w:left w:val="none" w:sz="0" w:space="0" w:color="auto"/>
                        <w:bottom w:val="none" w:sz="0" w:space="0" w:color="auto"/>
                        <w:right w:val="none" w:sz="0" w:space="0" w:color="auto"/>
                      </w:divBdr>
                    </w:div>
                  </w:divsChild>
                </w:div>
                <w:div w:id="449398359">
                  <w:marLeft w:val="300"/>
                  <w:marRight w:val="0"/>
                  <w:marTop w:val="75"/>
                  <w:marBottom w:val="0"/>
                  <w:divBdr>
                    <w:top w:val="none" w:sz="0" w:space="0" w:color="auto"/>
                    <w:left w:val="none" w:sz="0" w:space="0" w:color="auto"/>
                    <w:bottom w:val="none" w:sz="0" w:space="0" w:color="auto"/>
                    <w:right w:val="none" w:sz="0" w:space="0" w:color="auto"/>
                  </w:divBdr>
                  <w:divsChild>
                    <w:div w:id="1997102404">
                      <w:marLeft w:val="750"/>
                      <w:marRight w:val="0"/>
                      <w:marTop w:val="0"/>
                      <w:marBottom w:val="0"/>
                      <w:divBdr>
                        <w:top w:val="none" w:sz="0" w:space="0" w:color="auto"/>
                        <w:left w:val="none" w:sz="0" w:space="0" w:color="auto"/>
                        <w:bottom w:val="none" w:sz="0" w:space="0" w:color="auto"/>
                        <w:right w:val="none" w:sz="0" w:space="0" w:color="auto"/>
                      </w:divBdr>
                    </w:div>
                  </w:divsChild>
                </w:div>
                <w:div w:id="757097081">
                  <w:marLeft w:val="300"/>
                  <w:marRight w:val="0"/>
                  <w:marTop w:val="75"/>
                  <w:marBottom w:val="0"/>
                  <w:divBdr>
                    <w:top w:val="none" w:sz="0" w:space="0" w:color="auto"/>
                    <w:left w:val="none" w:sz="0" w:space="0" w:color="auto"/>
                    <w:bottom w:val="none" w:sz="0" w:space="0" w:color="auto"/>
                    <w:right w:val="none" w:sz="0" w:space="0" w:color="auto"/>
                  </w:divBdr>
                  <w:divsChild>
                    <w:div w:id="630986147">
                      <w:marLeft w:val="750"/>
                      <w:marRight w:val="0"/>
                      <w:marTop w:val="0"/>
                      <w:marBottom w:val="0"/>
                      <w:divBdr>
                        <w:top w:val="none" w:sz="0" w:space="0" w:color="auto"/>
                        <w:left w:val="none" w:sz="0" w:space="0" w:color="auto"/>
                        <w:bottom w:val="none" w:sz="0" w:space="0" w:color="auto"/>
                        <w:right w:val="none" w:sz="0" w:space="0" w:color="auto"/>
                      </w:divBdr>
                    </w:div>
                    <w:div w:id="687681653">
                      <w:marLeft w:val="750"/>
                      <w:marRight w:val="0"/>
                      <w:marTop w:val="0"/>
                      <w:marBottom w:val="0"/>
                      <w:divBdr>
                        <w:top w:val="none" w:sz="0" w:space="0" w:color="auto"/>
                        <w:left w:val="none" w:sz="0" w:space="0" w:color="auto"/>
                        <w:bottom w:val="none" w:sz="0" w:space="0" w:color="auto"/>
                        <w:right w:val="none" w:sz="0" w:space="0" w:color="auto"/>
                      </w:divBdr>
                    </w:div>
                    <w:div w:id="367681717">
                      <w:marLeft w:val="750"/>
                      <w:marRight w:val="0"/>
                      <w:marTop w:val="0"/>
                      <w:marBottom w:val="0"/>
                      <w:divBdr>
                        <w:top w:val="none" w:sz="0" w:space="0" w:color="auto"/>
                        <w:left w:val="none" w:sz="0" w:space="0" w:color="auto"/>
                        <w:bottom w:val="none" w:sz="0" w:space="0" w:color="auto"/>
                        <w:right w:val="none" w:sz="0" w:space="0" w:color="auto"/>
                      </w:divBdr>
                    </w:div>
                  </w:divsChild>
                </w:div>
                <w:div w:id="519783001">
                  <w:marLeft w:val="300"/>
                  <w:marRight w:val="0"/>
                  <w:marTop w:val="75"/>
                  <w:marBottom w:val="0"/>
                  <w:divBdr>
                    <w:top w:val="none" w:sz="0" w:space="0" w:color="auto"/>
                    <w:left w:val="none" w:sz="0" w:space="0" w:color="auto"/>
                    <w:bottom w:val="none" w:sz="0" w:space="0" w:color="auto"/>
                    <w:right w:val="none" w:sz="0" w:space="0" w:color="auto"/>
                  </w:divBdr>
                  <w:divsChild>
                    <w:div w:id="1542934100">
                      <w:marLeft w:val="750"/>
                      <w:marRight w:val="0"/>
                      <w:marTop w:val="0"/>
                      <w:marBottom w:val="0"/>
                      <w:divBdr>
                        <w:top w:val="none" w:sz="0" w:space="0" w:color="auto"/>
                        <w:left w:val="none" w:sz="0" w:space="0" w:color="auto"/>
                        <w:bottom w:val="none" w:sz="0" w:space="0" w:color="auto"/>
                        <w:right w:val="none" w:sz="0" w:space="0" w:color="auto"/>
                      </w:divBdr>
                    </w:div>
                  </w:divsChild>
                </w:div>
                <w:div w:id="1411927598">
                  <w:marLeft w:val="300"/>
                  <w:marRight w:val="0"/>
                  <w:marTop w:val="75"/>
                  <w:marBottom w:val="0"/>
                  <w:divBdr>
                    <w:top w:val="none" w:sz="0" w:space="0" w:color="auto"/>
                    <w:left w:val="none" w:sz="0" w:space="0" w:color="auto"/>
                    <w:bottom w:val="none" w:sz="0" w:space="0" w:color="auto"/>
                    <w:right w:val="none" w:sz="0" w:space="0" w:color="auto"/>
                  </w:divBdr>
                  <w:divsChild>
                    <w:div w:id="1719278794">
                      <w:marLeft w:val="750"/>
                      <w:marRight w:val="0"/>
                      <w:marTop w:val="0"/>
                      <w:marBottom w:val="0"/>
                      <w:divBdr>
                        <w:top w:val="none" w:sz="0" w:space="0" w:color="auto"/>
                        <w:left w:val="none" w:sz="0" w:space="0" w:color="auto"/>
                        <w:bottom w:val="none" w:sz="0" w:space="0" w:color="auto"/>
                        <w:right w:val="none" w:sz="0" w:space="0" w:color="auto"/>
                      </w:divBdr>
                    </w:div>
                    <w:div w:id="53894016">
                      <w:marLeft w:val="750"/>
                      <w:marRight w:val="0"/>
                      <w:marTop w:val="0"/>
                      <w:marBottom w:val="0"/>
                      <w:divBdr>
                        <w:top w:val="none" w:sz="0" w:space="0" w:color="auto"/>
                        <w:left w:val="none" w:sz="0" w:space="0" w:color="auto"/>
                        <w:bottom w:val="none" w:sz="0" w:space="0" w:color="auto"/>
                        <w:right w:val="none" w:sz="0" w:space="0" w:color="auto"/>
                      </w:divBdr>
                    </w:div>
                  </w:divsChild>
                </w:div>
                <w:div w:id="614867359">
                  <w:marLeft w:val="300"/>
                  <w:marRight w:val="0"/>
                  <w:marTop w:val="75"/>
                  <w:marBottom w:val="0"/>
                  <w:divBdr>
                    <w:top w:val="none" w:sz="0" w:space="0" w:color="auto"/>
                    <w:left w:val="none" w:sz="0" w:space="0" w:color="auto"/>
                    <w:bottom w:val="none" w:sz="0" w:space="0" w:color="auto"/>
                    <w:right w:val="none" w:sz="0" w:space="0" w:color="auto"/>
                  </w:divBdr>
                  <w:divsChild>
                    <w:div w:id="1445885638">
                      <w:marLeft w:val="750"/>
                      <w:marRight w:val="0"/>
                      <w:marTop w:val="0"/>
                      <w:marBottom w:val="0"/>
                      <w:divBdr>
                        <w:top w:val="none" w:sz="0" w:space="0" w:color="auto"/>
                        <w:left w:val="none" w:sz="0" w:space="0" w:color="auto"/>
                        <w:bottom w:val="none" w:sz="0" w:space="0" w:color="auto"/>
                        <w:right w:val="none" w:sz="0" w:space="0" w:color="auto"/>
                      </w:divBdr>
                    </w:div>
                  </w:divsChild>
                </w:div>
                <w:div w:id="468405972">
                  <w:marLeft w:val="300"/>
                  <w:marRight w:val="0"/>
                  <w:marTop w:val="75"/>
                  <w:marBottom w:val="0"/>
                  <w:divBdr>
                    <w:top w:val="none" w:sz="0" w:space="0" w:color="auto"/>
                    <w:left w:val="none" w:sz="0" w:space="0" w:color="auto"/>
                    <w:bottom w:val="none" w:sz="0" w:space="0" w:color="auto"/>
                    <w:right w:val="none" w:sz="0" w:space="0" w:color="auto"/>
                  </w:divBdr>
                  <w:divsChild>
                    <w:div w:id="1728725514">
                      <w:marLeft w:val="750"/>
                      <w:marRight w:val="0"/>
                      <w:marTop w:val="0"/>
                      <w:marBottom w:val="0"/>
                      <w:divBdr>
                        <w:top w:val="none" w:sz="0" w:space="0" w:color="auto"/>
                        <w:left w:val="none" w:sz="0" w:space="0" w:color="auto"/>
                        <w:bottom w:val="none" w:sz="0" w:space="0" w:color="auto"/>
                        <w:right w:val="none" w:sz="0" w:space="0" w:color="auto"/>
                      </w:divBdr>
                    </w:div>
                  </w:divsChild>
                </w:div>
                <w:div w:id="850680768">
                  <w:marLeft w:val="300"/>
                  <w:marRight w:val="0"/>
                  <w:marTop w:val="75"/>
                  <w:marBottom w:val="0"/>
                  <w:divBdr>
                    <w:top w:val="none" w:sz="0" w:space="0" w:color="auto"/>
                    <w:left w:val="none" w:sz="0" w:space="0" w:color="auto"/>
                    <w:bottom w:val="none" w:sz="0" w:space="0" w:color="auto"/>
                    <w:right w:val="none" w:sz="0" w:space="0" w:color="auto"/>
                  </w:divBdr>
                  <w:divsChild>
                    <w:div w:id="843784572">
                      <w:marLeft w:val="750"/>
                      <w:marRight w:val="0"/>
                      <w:marTop w:val="0"/>
                      <w:marBottom w:val="0"/>
                      <w:divBdr>
                        <w:top w:val="none" w:sz="0" w:space="0" w:color="auto"/>
                        <w:left w:val="none" w:sz="0" w:space="0" w:color="auto"/>
                        <w:bottom w:val="none" w:sz="0" w:space="0" w:color="auto"/>
                        <w:right w:val="none" w:sz="0" w:space="0" w:color="auto"/>
                      </w:divBdr>
                    </w:div>
                  </w:divsChild>
                </w:div>
                <w:div w:id="486675424">
                  <w:marLeft w:val="300"/>
                  <w:marRight w:val="0"/>
                  <w:marTop w:val="75"/>
                  <w:marBottom w:val="0"/>
                  <w:divBdr>
                    <w:top w:val="none" w:sz="0" w:space="0" w:color="auto"/>
                    <w:left w:val="none" w:sz="0" w:space="0" w:color="auto"/>
                    <w:bottom w:val="none" w:sz="0" w:space="0" w:color="auto"/>
                    <w:right w:val="none" w:sz="0" w:space="0" w:color="auto"/>
                  </w:divBdr>
                  <w:divsChild>
                    <w:div w:id="17894257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3591412">
              <w:marLeft w:val="0"/>
              <w:marRight w:val="0"/>
              <w:marTop w:val="150"/>
              <w:marBottom w:val="150"/>
              <w:divBdr>
                <w:top w:val="none" w:sz="0" w:space="0" w:color="auto"/>
                <w:left w:val="none" w:sz="0" w:space="0" w:color="auto"/>
                <w:bottom w:val="none" w:sz="0" w:space="0" w:color="auto"/>
                <w:right w:val="none" w:sz="0" w:space="0" w:color="auto"/>
              </w:divBdr>
              <w:divsChild>
                <w:div w:id="841091604">
                  <w:marLeft w:val="300"/>
                  <w:marRight w:val="0"/>
                  <w:marTop w:val="75"/>
                  <w:marBottom w:val="0"/>
                  <w:divBdr>
                    <w:top w:val="none" w:sz="0" w:space="0" w:color="auto"/>
                    <w:left w:val="none" w:sz="0" w:space="0" w:color="auto"/>
                    <w:bottom w:val="none" w:sz="0" w:space="0" w:color="auto"/>
                    <w:right w:val="none" w:sz="0" w:space="0" w:color="auto"/>
                  </w:divBdr>
                </w:div>
                <w:div w:id="1310597156">
                  <w:marLeft w:val="300"/>
                  <w:marRight w:val="0"/>
                  <w:marTop w:val="75"/>
                  <w:marBottom w:val="0"/>
                  <w:divBdr>
                    <w:top w:val="none" w:sz="0" w:space="0" w:color="auto"/>
                    <w:left w:val="none" w:sz="0" w:space="0" w:color="auto"/>
                    <w:bottom w:val="none" w:sz="0" w:space="0" w:color="auto"/>
                    <w:right w:val="none" w:sz="0" w:space="0" w:color="auto"/>
                  </w:divBdr>
                  <w:divsChild>
                    <w:div w:id="786313941">
                      <w:marLeft w:val="750"/>
                      <w:marRight w:val="0"/>
                      <w:marTop w:val="0"/>
                      <w:marBottom w:val="0"/>
                      <w:divBdr>
                        <w:top w:val="none" w:sz="0" w:space="0" w:color="auto"/>
                        <w:left w:val="none" w:sz="0" w:space="0" w:color="auto"/>
                        <w:bottom w:val="none" w:sz="0" w:space="0" w:color="auto"/>
                        <w:right w:val="none" w:sz="0" w:space="0" w:color="auto"/>
                      </w:divBdr>
                    </w:div>
                    <w:div w:id="992028793">
                      <w:marLeft w:val="750"/>
                      <w:marRight w:val="0"/>
                      <w:marTop w:val="0"/>
                      <w:marBottom w:val="0"/>
                      <w:divBdr>
                        <w:top w:val="none" w:sz="0" w:space="0" w:color="auto"/>
                        <w:left w:val="none" w:sz="0" w:space="0" w:color="auto"/>
                        <w:bottom w:val="none" w:sz="0" w:space="0" w:color="auto"/>
                        <w:right w:val="none" w:sz="0" w:space="0" w:color="auto"/>
                      </w:divBdr>
                    </w:div>
                  </w:divsChild>
                </w:div>
                <w:div w:id="413674155">
                  <w:marLeft w:val="300"/>
                  <w:marRight w:val="0"/>
                  <w:marTop w:val="75"/>
                  <w:marBottom w:val="0"/>
                  <w:divBdr>
                    <w:top w:val="none" w:sz="0" w:space="0" w:color="auto"/>
                    <w:left w:val="none" w:sz="0" w:space="0" w:color="auto"/>
                    <w:bottom w:val="none" w:sz="0" w:space="0" w:color="auto"/>
                    <w:right w:val="none" w:sz="0" w:space="0" w:color="auto"/>
                  </w:divBdr>
                  <w:divsChild>
                    <w:div w:id="87696774">
                      <w:marLeft w:val="750"/>
                      <w:marRight w:val="0"/>
                      <w:marTop w:val="0"/>
                      <w:marBottom w:val="0"/>
                      <w:divBdr>
                        <w:top w:val="none" w:sz="0" w:space="0" w:color="auto"/>
                        <w:left w:val="none" w:sz="0" w:space="0" w:color="auto"/>
                        <w:bottom w:val="none" w:sz="0" w:space="0" w:color="auto"/>
                        <w:right w:val="none" w:sz="0" w:space="0" w:color="auto"/>
                      </w:divBdr>
                    </w:div>
                  </w:divsChild>
                </w:div>
                <w:div w:id="1294289790">
                  <w:marLeft w:val="300"/>
                  <w:marRight w:val="0"/>
                  <w:marTop w:val="75"/>
                  <w:marBottom w:val="0"/>
                  <w:divBdr>
                    <w:top w:val="none" w:sz="0" w:space="0" w:color="auto"/>
                    <w:left w:val="none" w:sz="0" w:space="0" w:color="auto"/>
                    <w:bottom w:val="none" w:sz="0" w:space="0" w:color="auto"/>
                    <w:right w:val="none" w:sz="0" w:space="0" w:color="auto"/>
                  </w:divBdr>
                  <w:divsChild>
                    <w:div w:id="190961414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54854139">
              <w:marLeft w:val="0"/>
              <w:marRight w:val="0"/>
              <w:marTop w:val="150"/>
              <w:marBottom w:val="150"/>
              <w:divBdr>
                <w:top w:val="none" w:sz="0" w:space="0" w:color="auto"/>
                <w:left w:val="none" w:sz="0" w:space="0" w:color="auto"/>
                <w:bottom w:val="none" w:sz="0" w:space="0" w:color="auto"/>
                <w:right w:val="none" w:sz="0" w:space="0" w:color="auto"/>
              </w:divBdr>
              <w:divsChild>
                <w:div w:id="841120032">
                  <w:marLeft w:val="300"/>
                  <w:marRight w:val="0"/>
                  <w:marTop w:val="75"/>
                  <w:marBottom w:val="0"/>
                  <w:divBdr>
                    <w:top w:val="none" w:sz="0" w:space="0" w:color="auto"/>
                    <w:left w:val="none" w:sz="0" w:space="0" w:color="auto"/>
                    <w:bottom w:val="none" w:sz="0" w:space="0" w:color="auto"/>
                    <w:right w:val="none" w:sz="0" w:space="0" w:color="auto"/>
                  </w:divBdr>
                </w:div>
                <w:div w:id="1689792248">
                  <w:marLeft w:val="300"/>
                  <w:marRight w:val="0"/>
                  <w:marTop w:val="75"/>
                  <w:marBottom w:val="0"/>
                  <w:divBdr>
                    <w:top w:val="none" w:sz="0" w:space="0" w:color="auto"/>
                    <w:left w:val="none" w:sz="0" w:space="0" w:color="auto"/>
                    <w:bottom w:val="none" w:sz="0" w:space="0" w:color="auto"/>
                    <w:right w:val="none" w:sz="0" w:space="0" w:color="auto"/>
                  </w:divBdr>
                  <w:divsChild>
                    <w:div w:id="1931154930">
                      <w:marLeft w:val="750"/>
                      <w:marRight w:val="0"/>
                      <w:marTop w:val="0"/>
                      <w:marBottom w:val="0"/>
                      <w:divBdr>
                        <w:top w:val="none" w:sz="0" w:space="0" w:color="auto"/>
                        <w:left w:val="none" w:sz="0" w:space="0" w:color="auto"/>
                        <w:bottom w:val="none" w:sz="0" w:space="0" w:color="auto"/>
                        <w:right w:val="none" w:sz="0" w:space="0" w:color="auto"/>
                      </w:divBdr>
                    </w:div>
                  </w:divsChild>
                </w:div>
                <w:div w:id="1681347521">
                  <w:marLeft w:val="300"/>
                  <w:marRight w:val="0"/>
                  <w:marTop w:val="75"/>
                  <w:marBottom w:val="0"/>
                  <w:divBdr>
                    <w:top w:val="none" w:sz="0" w:space="0" w:color="auto"/>
                    <w:left w:val="none" w:sz="0" w:space="0" w:color="auto"/>
                    <w:bottom w:val="none" w:sz="0" w:space="0" w:color="auto"/>
                    <w:right w:val="none" w:sz="0" w:space="0" w:color="auto"/>
                  </w:divBdr>
                </w:div>
                <w:div w:id="1578442456">
                  <w:marLeft w:val="300"/>
                  <w:marRight w:val="0"/>
                  <w:marTop w:val="75"/>
                  <w:marBottom w:val="0"/>
                  <w:divBdr>
                    <w:top w:val="none" w:sz="0" w:space="0" w:color="auto"/>
                    <w:left w:val="none" w:sz="0" w:space="0" w:color="auto"/>
                    <w:bottom w:val="none" w:sz="0" w:space="0" w:color="auto"/>
                    <w:right w:val="none" w:sz="0" w:space="0" w:color="auto"/>
                  </w:divBdr>
                  <w:divsChild>
                    <w:div w:id="911696495">
                      <w:marLeft w:val="750"/>
                      <w:marRight w:val="0"/>
                      <w:marTop w:val="0"/>
                      <w:marBottom w:val="0"/>
                      <w:divBdr>
                        <w:top w:val="none" w:sz="0" w:space="0" w:color="auto"/>
                        <w:left w:val="none" w:sz="0" w:space="0" w:color="auto"/>
                        <w:bottom w:val="none" w:sz="0" w:space="0" w:color="auto"/>
                        <w:right w:val="none" w:sz="0" w:space="0" w:color="auto"/>
                      </w:divBdr>
                    </w:div>
                  </w:divsChild>
                </w:div>
                <w:div w:id="1475103778">
                  <w:marLeft w:val="300"/>
                  <w:marRight w:val="0"/>
                  <w:marTop w:val="75"/>
                  <w:marBottom w:val="0"/>
                  <w:divBdr>
                    <w:top w:val="none" w:sz="0" w:space="0" w:color="auto"/>
                    <w:left w:val="none" w:sz="0" w:space="0" w:color="auto"/>
                    <w:bottom w:val="none" w:sz="0" w:space="0" w:color="auto"/>
                    <w:right w:val="none" w:sz="0" w:space="0" w:color="auto"/>
                  </w:divBdr>
                </w:div>
                <w:div w:id="1781215609">
                  <w:marLeft w:val="300"/>
                  <w:marRight w:val="0"/>
                  <w:marTop w:val="75"/>
                  <w:marBottom w:val="0"/>
                  <w:divBdr>
                    <w:top w:val="none" w:sz="0" w:space="0" w:color="auto"/>
                    <w:left w:val="none" w:sz="0" w:space="0" w:color="auto"/>
                    <w:bottom w:val="none" w:sz="0" w:space="0" w:color="auto"/>
                    <w:right w:val="none" w:sz="0" w:space="0" w:color="auto"/>
                  </w:divBdr>
                  <w:divsChild>
                    <w:div w:id="1421297074">
                      <w:marLeft w:val="750"/>
                      <w:marRight w:val="0"/>
                      <w:marTop w:val="0"/>
                      <w:marBottom w:val="0"/>
                      <w:divBdr>
                        <w:top w:val="none" w:sz="0" w:space="0" w:color="auto"/>
                        <w:left w:val="none" w:sz="0" w:space="0" w:color="auto"/>
                        <w:bottom w:val="none" w:sz="0" w:space="0" w:color="auto"/>
                        <w:right w:val="none" w:sz="0" w:space="0" w:color="auto"/>
                      </w:divBdr>
                    </w:div>
                    <w:div w:id="1740861050">
                      <w:marLeft w:val="750"/>
                      <w:marRight w:val="0"/>
                      <w:marTop w:val="0"/>
                      <w:marBottom w:val="0"/>
                      <w:divBdr>
                        <w:top w:val="none" w:sz="0" w:space="0" w:color="auto"/>
                        <w:left w:val="none" w:sz="0" w:space="0" w:color="auto"/>
                        <w:bottom w:val="none" w:sz="0" w:space="0" w:color="auto"/>
                        <w:right w:val="none" w:sz="0" w:space="0" w:color="auto"/>
                      </w:divBdr>
                    </w:div>
                  </w:divsChild>
                </w:div>
                <w:div w:id="2004891275">
                  <w:marLeft w:val="300"/>
                  <w:marRight w:val="0"/>
                  <w:marTop w:val="75"/>
                  <w:marBottom w:val="0"/>
                  <w:divBdr>
                    <w:top w:val="none" w:sz="0" w:space="0" w:color="auto"/>
                    <w:left w:val="none" w:sz="0" w:space="0" w:color="auto"/>
                    <w:bottom w:val="none" w:sz="0" w:space="0" w:color="auto"/>
                    <w:right w:val="none" w:sz="0" w:space="0" w:color="auto"/>
                  </w:divBdr>
                </w:div>
                <w:div w:id="82380691">
                  <w:marLeft w:val="300"/>
                  <w:marRight w:val="0"/>
                  <w:marTop w:val="75"/>
                  <w:marBottom w:val="0"/>
                  <w:divBdr>
                    <w:top w:val="none" w:sz="0" w:space="0" w:color="auto"/>
                    <w:left w:val="none" w:sz="0" w:space="0" w:color="auto"/>
                    <w:bottom w:val="none" w:sz="0" w:space="0" w:color="auto"/>
                    <w:right w:val="none" w:sz="0" w:space="0" w:color="auto"/>
                  </w:divBdr>
                  <w:divsChild>
                    <w:div w:id="2055812423">
                      <w:marLeft w:val="750"/>
                      <w:marRight w:val="0"/>
                      <w:marTop w:val="0"/>
                      <w:marBottom w:val="0"/>
                      <w:divBdr>
                        <w:top w:val="none" w:sz="0" w:space="0" w:color="auto"/>
                        <w:left w:val="none" w:sz="0" w:space="0" w:color="auto"/>
                        <w:bottom w:val="none" w:sz="0" w:space="0" w:color="auto"/>
                        <w:right w:val="none" w:sz="0" w:space="0" w:color="auto"/>
                      </w:divBdr>
                    </w:div>
                  </w:divsChild>
                </w:div>
                <w:div w:id="928731339">
                  <w:marLeft w:val="300"/>
                  <w:marRight w:val="0"/>
                  <w:marTop w:val="75"/>
                  <w:marBottom w:val="0"/>
                  <w:divBdr>
                    <w:top w:val="none" w:sz="0" w:space="0" w:color="auto"/>
                    <w:left w:val="none" w:sz="0" w:space="0" w:color="auto"/>
                    <w:bottom w:val="none" w:sz="0" w:space="0" w:color="auto"/>
                    <w:right w:val="none" w:sz="0" w:space="0" w:color="auto"/>
                  </w:divBdr>
                  <w:divsChild>
                    <w:div w:id="680544873">
                      <w:marLeft w:val="750"/>
                      <w:marRight w:val="0"/>
                      <w:marTop w:val="0"/>
                      <w:marBottom w:val="0"/>
                      <w:divBdr>
                        <w:top w:val="none" w:sz="0" w:space="0" w:color="auto"/>
                        <w:left w:val="none" w:sz="0" w:space="0" w:color="auto"/>
                        <w:bottom w:val="none" w:sz="0" w:space="0" w:color="auto"/>
                        <w:right w:val="none" w:sz="0" w:space="0" w:color="auto"/>
                      </w:divBdr>
                    </w:div>
                  </w:divsChild>
                </w:div>
                <w:div w:id="2032297949">
                  <w:marLeft w:val="300"/>
                  <w:marRight w:val="0"/>
                  <w:marTop w:val="75"/>
                  <w:marBottom w:val="0"/>
                  <w:divBdr>
                    <w:top w:val="none" w:sz="0" w:space="0" w:color="auto"/>
                    <w:left w:val="none" w:sz="0" w:space="0" w:color="auto"/>
                    <w:bottom w:val="none" w:sz="0" w:space="0" w:color="auto"/>
                    <w:right w:val="none" w:sz="0" w:space="0" w:color="auto"/>
                  </w:divBdr>
                  <w:divsChild>
                    <w:div w:id="698507524">
                      <w:marLeft w:val="750"/>
                      <w:marRight w:val="0"/>
                      <w:marTop w:val="0"/>
                      <w:marBottom w:val="0"/>
                      <w:divBdr>
                        <w:top w:val="none" w:sz="0" w:space="0" w:color="auto"/>
                        <w:left w:val="none" w:sz="0" w:space="0" w:color="auto"/>
                        <w:bottom w:val="none" w:sz="0" w:space="0" w:color="auto"/>
                        <w:right w:val="none" w:sz="0" w:space="0" w:color="auto"/>
                      </w:divBdr>
                    </w:div>
                    <w:div w:id="390209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66578729">
              <w:marLeft w:val="0"/>
              <w:marRight w:val="0"/>
              <w:marTop w:val="150"/>
              <w:marBottom w:val="150"/>
              <w:divBdr>
                <w:top w:val="none" w:sz="0" w:space="0" w:color="auto"/>
                <w:left w:val="none" w:sz="0" w:space="0" w:color="auto"/>
                <w:bottom w:val="none" w:sz="0" w:space="0" w:color="auto"/>
                <w:right w:val="none" w:sz="0" w:space="0" w:color="auto"/>
              </w:divBdr>
              <w:divsChild>
                <w:div w:id="1206603067">
                  <w:marLeft w:val="300"/>
                  <w:marRight w:val="0"/>
                  <w:marTop w:val="75"/>
                  <w:marBottom w:val="0"/>
                  <w:divBdr>
                    <w:top w:val="none" w:sz="0" w:space="0" w:color="auto"/>
                    <w:left w:val="none" w:sz="0" w:space="0" w:color="auto"/>
                    <w:bottom w:val="none" w:sz="0" w:space="0" w:color="auto"/>
                    <w:right w:val="none" w:sz="0" w:space="0" w:color="auto"/>
                  </w:divBdr>
                  <w:divsChild>
                    <w:div w:id="1350525654">
                      <w:marLeft w:val="750"/>
                      <w:marRight w:val="0"/>
                      <w:marTop w:val="0"/>
                      <w:marBottom w:val="0"/>
                      <w:divBdr>
                        <w:top w:val="none" w:sz="0" w:space="0" w:color="auto"/>
                        <w:left w:val="none" w:sz="0" w:space="0" w:color="auto"/>
                        <w:bottom w:val="none" w:sz="0" w:space="0" w:color="auto"/>
                        <w:right w:val="none" w:sz="0" w:space="0" w:color="auto"/>
                      </w:divBdr>
                    </w:div>
                  </w:divsChild>
                </w:div>
                <w:div w:id="1722945312">
                  <w:marLeft w:val="300"/>
                  <w:marRight w:val="0"/>
                  <w:marTop w:val="75"/>
                  <w:marBottom w:val="0"/>
                  <w:divBdr>
                    <w:top w:val="none" w:sz="0" w:space="0" w:color="auto"/>
                    <w:left w:val="none" w:sz="0" w:space="0" w:color="auto"/>
                    <w:bottom w:val="none" w:sz="0" w:space="0" w:color="auto"/>
                    <w:right w:val="none" w:sz="0" w:space="0" w:color="auto"/>
                  </w:divBdr>
                </w:div>
                <w:div w:id="1086339576">
                  <w:marLeft w:val="300"/>
                  <w:marRight w:val="0"/>
                  <w:marTop w:val="75"/>
                  <w:marBottom w:val="0"/>
                  <w:divBdr>
                    <w:top w:val="none" w:sz="0" w:space="0" w:color="auto"/>
                    <w:left w:val="none" w:sz="0" w:space="0" w:color="auto"/>
                    <w:bottom w:val="none" w:sz="0" w:space="0" w:color="auto"/>
                    <w:right w:val="none" w:sz="0" w:space="0" w:color="auto"/>
                  </w:divBdr>
                </w:div>
                <w:div w:id="242569460">
                  <w:marLeft w:val="300"/>
                  <w:marRight w:val="0"/>
                  <w:marTop w:val="75"/>
                  <w:marBottom w:val="0"/>
                  <w:divBdr>
                    <w:top w:val="none" w:sz="0" w:space="0" w:color="auto"/>
                    <w:left w:val="none" w:sz="0" w:space="0" w:color="auto"/>
                    <w:bottom w:val="none" w:sz="0" w:space="0" w:color="auto"/>
                    <w:right w:val="none" w:sz="0" w:space="0" w:color="auto"/>
                  </w:divBdr>
                  <w:divsChild>
                    <w:div w:id="2085642154">
                      <w:marLeft w:val="750"/>
                      <w:marRight w:val="0"/>
                      <w:marTop w:val="0"/>
                      <w:marBottom w:val="0"/>
                      <w:divBdr>
                        <w:top w:val="none" w:sz="0" w:space="0" w:color="auto"/>
                        <w:left w:val="none" w:sz="0" w:space="0" w:color="auto"/>
                        <w:bottom w:val="none" w:sz="0" w:space="0" w:color="auto"/>
                        <w:right w:val="none" w:sz="0" w:space="0" w:color="auto"/>
                      </w:divBdr>
                    </w:div>
                  </w:divsChild>
                </w:div>
                <w:div w:id="1438136372">
                  <w:marLeft w:val="300"/>
                  <w:marRight w:val="0"/>
                  <w:marTop w:val="75"/>
                  <w:marBottom w:val="0"/>
                  <w:divBdr>
                    <w:top w:val="none" w:sz="0" w:space="0" w:color="auto"/>
                    <w:left w:val="none" w:sz="0" w:space="0" w:color="auto"/>
                    <w:bottom w:val="none" w:sz="0" w:space="0" w:color="auto"/>
                    <w:right w:val="none" w:sz="0" w:space="0" w:color="auto"/>
                  </w:divBdr>
                  <w:divsChild>
                    <w:div w:id="106124822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03926">
      <w:bodyDiv w:val="1"/>
      <w:marLeft w:val="0"/>
      <w:marRight w:val="0"/>
      <w:marTop w:val="0"/>
      <w:marBottom w:val="0"/>
      <w:divBdr>
        <w:top w:val="none" w:sz="0" w:space="0" w:color="auto"/>
        <w:left w:val="none" w:sz="0" w:space="0" w:color="auto"/>
        <w:bottom w:val="none" w:sz="0" w:space="0" w:color="auto"/>
        <w:right w:val="none" w:sz="0" w:space="0" w:color="auto"/>
      </w:divBdr>
      <w:divsChild>
        <w:div w:id="211963926">
          <w:marLeft w:val="0"/>
          <w:marRight w:val="0"/>
          <w:marTop w:val="0"/>
          <w:marBottom w:val="0"/>
          <w:divBdr>
            <w:top w:val="none" w:sz="0" w:space="0" w:color="auto"/>
            <w:left w:val="none" w:sz="0" w:space="0" w:color="auto"/>
            <w:bottom w:val="none" w:sz="0" w:space="0" w:color="auto"/>
            <w:right w:val="none" w:sz="0" w:space="0" w:color="auto"/>
          </w:divBdr>
          <w:divsChild>
            <w:div w:id="343440247">
              <w:marLeft w:val="0"/>
              <w:marRight w:val="0"/>
              <w:marTop w:val="150"/>
              <w:marBottom w:val="150"/>
              <w:divBdr>
                <w:top w:val="none" w:sz="0" w:space="0" w:color="auto"/>
                <w:left w:val="none" w:sz="0" w:space="0" w:color="auto"/>
                <w:bottom w:val="none" w:sz="0" w:space="0" w:color="auto"/>
                <w:right w:val="none" w:sz="0" w:space="0" w:color="auto"/>
              </w:divBdr>
              <w:divsChild>
                <w:div w:id="1355695502">
                  <w:marLeft w:val="300"/>
                  <w:marRight w:val="0"/>
                  <w:marTop w:val="75"/>
                  <w:marBottom w:val="0"/>
                  <w:divBdr>
                    <w:top w:val="none" w:sz="0" w:space="0" w:color="auto"/>
                    <w:left w:val="none" w:sz="0" w:space="0" w:color="auto"/>
                    <w:bottom w:val="none" w:sz="0" w:space="0" w:color="auto"/>
                    <w:right w:val="none" w:sz="0" w:space="0" w:color="auto"/>
                  </w:divBdr>
                  <w:divsChild>
                    <w:div w:id="1865944404">
                      <w:marLeft w:val="750"/>
                      <w:marRight w:val="0"/>
                      <w:marTop w:val="0"/>
                      <w:marBottom w:val="0"/>
                      <w:divBdr>
                        <w:top w:val="none" w:sz="0" w:space="0" w:color="auto"/>
                        <w:left w:val="none" w:sz="0" w:space="0" w:color="auto"/>
                        <w:bottom w:val="none" w:sz="0" w:space="0" w:color="auto"/>
                        <w:right w:val="none" w:sz="0" w:space="0" w:color="auto"/>
                      </w:divBdr>
                    </w:div>
                  </w:divsChild>
                </w:div>
                <w:div w:id="1854755928">
                  <w:marLeft w:val="300"/>
                  <w:marRight w:val="0"/>
                  <w:marTop w:val="75"/>
                  <w:marBottom w:val="0"/>
                  <w:divBdr>
                    <w:top w:val="none" w:sz="0" w:space="0" w:color="auto"/>
                    <w:left w:val="none" w:sz="0" w:space="0" w:color="auto"/>
                    <w:bottom w:val="none" w:sz="0" w:space="0" w:color="auto"/>
                    <w:right w:val="none" w:sz="0" w:space="0" w:color="auto"/>
                  </w:divBdr>
                </w:div>
                <w:div w:id="590505185">
                  <w:marLeft w:val="300"/>
                  <w:marRight w:val="0"/>
                  <w:marTop w:val="75"/>
                  <w:marBottom w:val="0"/>
                  <w:divBdr>
                    <w:top w:val="none" w:sz="0" w:space="0" w:color="auto"/>
                    <w:left w:val="none" w:sz="0" w:space="0" w:color="auto"/>
                    <w:bottom w:val="none" w:sz="0" w:space="0" w:color="auto"/>
                    <w:right w:val="none" w:sz="0" w:space="0" w:color="auto"/>
                  </w:divBdr>
                  <w:divsChild>
                    <w:div w:id="1374572122">
                      <w:marLeft w:val="750"/>
                      <w:marRight w:val="0"/>
                      <w:marTop w:val="0"/>
                      <w:marBottom w:val="0"/>
                      <w:divBdr>
                        <w:top w:val="none" w:sz="0" w:space="0" w:color="auto"/>
                        <w:left w:val="none" w:sz="0" w:space="0" w:color="auto"/>
                        <w:bottom w:val="none" w:sz="0" w:space="0" w:color="auto"/>
                        <w:right w:val="none" w:sz="0" w:space="0" w:color="auto"/>
                      </w:divBdr>
                    </w:div>
                    <w:div w:id="1837188486">
                      <w:marLeft w:val="750"/>
                      <w:marRight w:val="0"/>
                      <w:marTop w:val="0"/>
                      <w:marBottom w:val="0"/>
                      <w:divBdr>
                        <w:top w:val="none" w:sz="0" w:space="0" w:color="auto"/>
                        <w:left w:val="none" w:sz="0" w:space="0" w:color="auto"/>
                        <w:bottom w:val="none" w:sz="0" w:space="0" w:color="auto"/>
                        <w:right w:val="none" w:sz="0" w:space="0" w:color="auto"/>
                      </w:divBdr>
                    </w:div>
                    <w:div w:id="1181042227">
                      <w:marLeft w:val="750"/>
                      <w:marRight w:val="0"/>
                      <w:marTop w:val="0"/>
                      <w:marBottom w:val="0"/>
                      <w:divBdr>
                        <w:top w:val="none" w:sz="0" w:space="0" w:color="auto"/>
                        <w:left w:val="none" w:sz="0" w:space="0" w:color="auto"/>
                        <w:bottom w:val="none" w:sz="0" w:space="0" w:color="auto"/>
                        <w:right w:val="none" w:sz="0" w:space="0" w:color="auto"/>
                      </w:divBdr>
                    </w:div>
                  </w:divsChild>
                </w:div>
                <w:div w:id="710420945">
                  <w:marLeft w:val="300"/>
                  <w:marRight w:val="0"/>
                  <w:marTop w:val="75"/>
                  <w:marBottom w:val="0"/>
                  <w:divBdr>
                    <w:top w:val="none" w:sz="0" w:space="0" w:color="auto"/>
                    <w:left w:val="none" w:sz="0" w:space="0" w:color="auto"/>
                    <w:bottom w:val="none" w:sz="0" w:space="0" w:color="auto"/>
                    <w:right w:val="none" w:sz="0" w:space="0" w:color="auto"/>
                  </w:divBdr>
                  <w:divsChild>
                    <w:div w:id="733553467">
                      <w:marLeft w:val="750"/>
                      <w:marRight w:val="0"/>
                      <w:marTop w:val="0"/>
                      <w:marBottom w:val="0"/>
                      <w:divBdr>
                        <w:top w:val="none" w:sz="0" w:space="0" w:color="auto"/>
                        <w:left w:val="none" w:sz="0" w:space="0" w:color="auto"/>
                        <w:bottom w:val="none" w:sz="0" w:space="0" w:color="auto"/>
                        <w:right w:val="none" w:sz="0" w:space="0" w:color="auto"/>
                      </w:divBdr>
                    </w:div>
                  </w:divsChild>
                </w:div>
                <w:div w:id="1299265991">
                  <w:marLeft w:val="300"/>
                  <w:marRight w:val="0"/>
                  <w:marTop w:val="75"/>
                  <w:marBottom w:val="0"/>
                  <w:divBdr>
                    <w:top w:val="none" w:sz="0" w:space="0" w:color="auto"/>
                    <w:left w:val="none" w:sz="0" w:space="0" w:color="auto"/>
                    <w:bottom w:val="none" w:sz="0" w:space="0" w:color="auto"/>
                    <w:right w:val="none" w:sz="0" w:space="0" w:color="auto"/>
                  </w:divBdr>
                  <w:divsChild>
                    <w:div w:id="127771056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16889005">
              <w:marLeft w:val="0"/>
              <w:marRight w:val="0"/>
              <w:marTop w:val="150"/>
              <w:marBottom w:val="150"/>
              <w:divBdr>
                <w:top w:val="none" w:sz="0" w:space="0" w:color="auto"/>
                <w:left w:val="none" w:sz="0" w:space="0" w:color="auto"/>
                <w:bottom w:val="none" w:sz="0" w:space="0" w:color="auto"/>
                <w:right w:val="none" w:sz="0" w:space="0" w:color="auto"/>
              </w:divBdr>
              <w:divsChild>
                <w:div w:id="763889335">
                  <w:marLeft w:val="300"/>
                  <w:marRight w:val="0"/>
                  <w:marTop w:val="75"/>
                  <w:marBottom w:val="0"/>
                  <w:divBdr>
                    <w:top w:val="none" w:sz="0" w:space="0" w:color="auto"/>
                    <w:left w:val="none" w:sz="0" w:space="0" w:color="auto"/>
                    <w:bottom w:val="none" w:sz="0" w:space="0" w:color="auto"/>
                    <w:right w:val="none" w:sz="0" w:space="0" w:color="auto"/>
                  </w:divBdr>
                </w:div>
                <w:div w:id="1848329110">
                  <w:marLeft w:val="300"/>
                  <w:marRight w:val="0"/>
                  <w:marTop w:val="75"/>
                  <w:marBottom w:val="0"/>
                  <w:divBdr>
                    <w:top w:val="none" w:sz="0" w:space="0" w:color="auto"/>
                    <w:left w:val="none" w:sz="0" w:space="0" w:color="auto"/>
                    <w:bottom w:val="none" w:sz="0" w:space="0" w:color="auto"/>
                    <w:right w:val="none" w:sz="0" w:space="0" w:color="auto"/>
                  </w:divBdr>
                  <w:divsChild>
                    <w:div w:id="393627650">
                      <w:marLeft w:val="750"/>
                      <w:marRight w:val="0"/>
                      <w:marTop w:val="0"/>
                      <w:marBottom w:val="0"/>
                      <w:divBdr>
                        <w:top w:val="none" w:sz="0" w:space="0" w:color="auto"/>
                        <w:left w:val="none" w:sz="0" w:space="0" w:color="auto"/>
                        <w:bottom w:val="none" w:sz="0" w:space="0" w:color="auto"/>
                        <w:right w:val="none" w:sz="0" w:space="0" w:color="auto"/>
                      </w:divBdr>
                    </w:div>
                    <w:div w:id="342628693">
                      <w:marLeft w:val="750"/>
                      <w:marRight w:val="0"/>
                      <w:marTop w:val="0"/>
                      <w:marBottom w:val="0"/>
                      <w:divBdr>
                        <w:top w:val="none" w:sz="0" w:space="0" w:color="auto"/>
                        <w:left w:val="none" w:sz="0" w:space="0" w:color="auto"/>
                        <w:bottom w:val="none" w:sz="0" w:space="0" w:color="auto"/>
                        <w:right w:val="none" w:sz="0" w:space="0" w:color="auto"/>
                      </w:divBdr>
                    </w:div>
                  </w:divsChild>
                </w:div>
                <w:div w:id="1029137204">
                  <w:marLeft w:val="300"/>
                  <w:marRight w:val="0"/>
                  <w:marTop w:val="75"/>
                  <w:marBottom w:val="0"/>
                  <w:divBdr>
                    <w:top w:val="none" w:sz="0" w:space="0" w:color="auto"/>
                    <w:left w:val="none" w:sz="0" w:space="0" w:color="auto"/>
                    <w:bottom w:val="none" w:sz="0" w:space="0" w:color="auto"/>
                    <w:right w:val="none" w:sz="0" w:space="0" w:color="auto"/>
                  </w:divBdr>
                  <w:divsChild>
                    <w:div w:id="2095661836">
                      <w:marLeft w:val="750"/>
                      <w:marRight w:val="0"/>
                      <w:marTop w:val="0"/>
                      <w:marBottom w:val="0"/>
                      <w:divBdr>
                        <w:top w:val="none" w:sz="0" w:space="0" w:color="auto"/>
                        <w:left w:val="none" w:sz="0" w:space="0" w:color="auto"/>
                        <w:bottom w:val="none" w:sz="0" w:space="0" w:color="auto"/>
                        <w:right w:val="none" w:sz="0" w:space="0" w:color="auto"/>
                      </w:divBdr>
                    </w:div>
                  </w:divsChild>
                </w:div>
                <w:div w:id="1853756731">
                  <w:marLeft w:val="300"/>
                  <w:marRight w:val="0"/>
                  <w:marTop w:val="75"/>
                  <w:marBottom w:val="0"/>
                  <w:divBdr>
                    <w:top w:val="none" w:sz="0" w:space="0" w:color="auto"/>
                    <w:left w:val="none" w:sz="0" w:space="0" w:color="auto"/>
                    <w:bottom w:val="none" w:sz="0" w:space="0" w:color="auto"/>
                    <w:right w:val="none" w:sz="0" w:space="0" w:color="auto"/>
                  </w:divBdr>
                  <w:divsChild>
                    <w:div w:id="1923566543">
                      <w:marLeft w:val="750"/>
                      <w:marRight w:val="0"/>
                      <w:marTop w:val="0"/>
                      <w:marBottom w:val="0"/>
                      <w:divBdr>
                        <w:top w:val="none" w:sz="0" w:space="0" w:color="auto"/>
                        <w:left w:val="none" w:sz="0" w:space="0" w:color="auto"/>
                        <w:bottom w:val="none" w:sz="0" w:space="0" w:color="auto"/>
                        <w:right w:val="none" w:sz="0" w:space="0" w:color="auto"/>
                      </w:divBdr>
                    </w:div>
                  </w:divsChild>
                </w:div>
                <w:div w:id="2037150261">
                  <w:marLeft w:val="300"/>
                  <w:marRight w:val="0"/>
                  <w:marTop w:val="75"/>
                  <w:marBottom w:val="0"/>
                  <w:divBdr>
                    <w:top w:val="none" w:sz="0" w:space="0" w:color="auto"/>
                    <w:left w:val="none" w:sz="0" w:space="0" w:color="auto"/>
                    <w:bottom w:val="none" w:sz="0" w:space="0" w:color="auto"/>
                    <w:right w:val="none" w:sz="0" w:space="0" w:color="auto"/>
                  </w:divBdr>
                  <w:divsChild>
                    <w:div w:id="153882732">
                      <w:marLeft w:val="750"/>
                      <w:marRight w:val="0"/>
                      <w:marTop w:val="0"/>
                      <w:marBottom w:val="0"/>
                      <w:divBdr>
                        <w:top w:val="none" w:sz="0" w:space="0" w:color="auto"/>
                        <w:left w:val="none" w:sz="0" w:space="0" w:color="auto"/>
                        <w:bottom w:val="none" w:sz="0" w:space="0" w:color="auto"/>
                        <w:right w:val="none" w:sz="0" w:space="0" w:color="auto"/>
                      </w:divBdr>
                    </w:div>
                  </w:divsChild>
                </w:div>
                <w:div w:id="898907957">
                  <w:marLeft w:val="300"/>
                  <w:marRight w:val="0"/>
                  <w:marTop w:val="75"/>
                  <w:marBottom w:val="0"/>
                  <w:divBdr>
                    <w:top w:val="none" w:sz="0" w:space="0" w:color="auto"/>
                    <w:left w:val="none" w:sz="0" w:space="0" w:color="auto"/>
                    <w:bottom w:val="none" w:sz="0" w:space="0" w:color="auto"/>
                    <w:right w:val="none" w:sz="0" w:space="0" w:color="auto"/>
                  </w:divBdr>
                  <w:divsChild>
                    <w:div w:id="397478941">
                      <w:marLeft w:val="750"/>
                      <w:marRight w:val="0"/>
                      <w:marTop w:val="0"/>
                      <w:marBottom w:val="0"/>
                      <w:divBdr>
                        <w:top w:val="none" w:sz="0" w:space="0" w:color="auto"/>
                        <w:left w:val="none" w:sz="0" w:space="0" w:color="auto"/>
                        <w:bottom w:val="none" w:sz="0" w:space="0" w:color="auto"/>
                        <w:right w:val="none" w:sz="0" w:space="0" w:color="auto"/>
                      </w:divBdr>
                    </w:div>
                  </w:divsChild>
                </w:div>
                <w:div w:id="2004891965">
                  <w:marLeft w:val="300"/>
                  <w:marRight w:val="0"/>
                  <w:marTop w:val="75"/>
                  <w:marBottom w:val="0"/>
                  <w:divBdr>
                    <w:top w:val="none" w:sz="0" w:space="0" w:color="auto"/>
                    <w:left w:val="none" w:sz="0" w:space="0" w:color="auto"/>
                    <w:bottom w:val="none" w:sz="0" w:space="0" w:color="auto"/>
                    <w:right w:val="none" w:sz="0" w:space="0" w:color="auto"/>
                  </w:divBdr>
                  <w:divsChild>
                    <w:div w:id="1553691451">
                      <w:marLeft w:val="750"/>
                      <w:marRight w:val="0"/>
                      <w:marTop w:val="0"/>
                      <w:marBottom w:val="0"/>
                      <w:divBdr>
                        <w:top w:val="none" w:sz="0" w:space="0" w:color="auto"/>
                        <w:left w:val="none" w:sz="0" w:space="0" w:color="auto"/>
                        <w:bottom w:val="none" w:sz="0" w:space="0" w:color="auto"/>
                        <w:right w:val="none" w:sz="0" w:space="0" w:color="auto"/>
                      </w:divBdr>
                    </w:div>
                    <w:div w:id="1018239708">
                      <w:marLeft w:val="750"/>
                      <w:marRight w:val="0"/>
                      <w:marTop w:val="0"/>
                      <w:marBottom w:val="0"/>
                      <w:divBdr>
                        <w:top w:val="none" w:sz="0" w:space="0" w:color="auto"/>
                        <w:left w:val="none" w:sz="0" w:space="0" w:color="auto"/>
                        <w:bottom w:val="none" w:sz="0" w:space="0" w:color="auto"/>
                        <w:right w:val="none" w:sz="0" w:space="0" w:color="auto"/>
                      </w:divBdr>
                    </w:div>
                  </w:divsChild>
                </w:div>
                <w:div w:id="1837187111">
                  <w:marLeft w:val="300"/>
                  <w:marRight w:val="0"/>
                  <w:marTop w:val="75"/>
                  <w:marBottom w:val="0"/>
                  <w:divBdr>
                    <w:top w:val="none" w:sz="0" w:space="0" w:color="auto"/>
                    <w:left w:val="none" w:sz="0" w:space="0" w:color="auto"/>
                    <w:bottom w:val="none" w:sz="0" w:space="0" w:color="auto"/>
                    <w:right w:val="none" w:sz="0" w:space="0" w:color="auto"/>
                  </w:divBdr>
                </w:div>
                <w:div w:id="1067848746">
                  <w:marLeft w:val="300"/>
                  <w:marRight w:val="0"/>
                  <w:marTop w:val="75"/>
                  <w:marBottom w:val="0"/>
                  <w:divBdr>
                    <w:top w:val="none" w:sz="0" w:space="0" w:color="auto"/>
                    <w:left w:val="none" w:sz="0" w:space="0" w:color="auto"/>
                    <w:bottom w:val="none" w:sz="0" w:space="0" w:color="auto"/>
                    <w:right w:val="none" w:sz="0" w:space="0" w:color="auto"/>
                  </w:divBdr>
                  <w:divsChild>
                    <w:div w:id="802357283">
                      <w:marLeft w:val="750"/>
                      <w:marRight w:val="0"/>
                      <w:marTop w:val="0"/>
                      <w:marBottom w:val="0"/>
                      <w:divBdr>
                        <w:top w:val="none" w:sz="0" w:space="0" w:color="auto"/>
                        <w:left w:val="none" w:sz="0" w:space="0" w:color="auto"/>
                        <w:bottom w:val="none" w:sz="0" w:space="0" w:color="auto"/>
                        <w:right w:val="none" w:sz="0" w:space="0" w:color="auto"/>
                      </w:divBdr>
                    </w:div>
                    <w:div w:id="983899880">
                      <w:marLeft w:val="750"/>
                      <w:marRight w:val="0"/>
                      <w:marTop w:val="0"/>
                      <w:marBottom w:val="0"/>
                      <w:divBdr>
                        <w:top w:val="none" w:sz="0" w:space="0" w:color="auto"/>
                        <w:left w:val="none" w:sz="0" w:space="0" w:color="auto"/>
                        <w:bottom w:val="none" w:sz="0" w:space="0" w:color="auto"/>
                        <w:right w:val="none" w:sz="0" w:space="0" w:color="auto"/>
                      </w:divBdr>
                    </w:div>
                  </w:divsChild>
                </w:div>
                <w:div w:id="469565612">
                  <w:marLeft w:val="300"/>
                  <w:marRight w:val="0"/>
                  <w:marTop w:val="75"/>
                  <w:marBottom w:val="0"/>
                  <w:divBdr>
                    <w:top w:val="none" w:sz="0" w:space="0" w:color="auto"/>
                    <w:left w:val="none" w:sz="0" w:space="0" w:color="auto"/>
                    <w:bottom w:val="none" w:sz="0" w:space="0" w:color="auto"/>
                    <w:right w:val="none" w:sz="0" w:space="0" w:color="auto"/>
                  </w:divBdr>
                  <w:divsChild>
                    <w:div w:id="719523001">
                      <w:marLeft w:val="750"/>
                      <w:marRight w:val="0"/>
                      <w:marTop w:val="0"/>
                      <w:marBottom w:val="0"/>
                      <w:divBdr>
                        <w:top w:val="none" w:sz="0" w:space="0" w:color="auto"/>
                        <w:left w:val="none" w:sz="0" w:space="0" w:color="auto"/>
                        <w:bottom w:val="none" w:sz="0" w:space="0" w:color="auto"/>
                        <w:right w:val="none" w:sz="0" w:space="0" w:color="auto"/>
                      </w:divBdr>
                    </w:div>
                  </w:divsChild>
                </w:div>
                <w:div w:id="628173620">
                  <w:marLeft w:val="300"/>
                  <w:marRight w:val="0"/>
                  <w:marTop w:val="75"/>
                  <w:marBottom w:val="0"/>
                  <w:divBdr>
                    <w:top w:val="none" w:sz="0" w:space="0" w:color="auto"/>
                    <w:left w:val="none" w:sz="0" w:space="0" w:color="auto"/>
                    <w:bottom w:val="none" w:sz="0" w:space="0" w:color="auto"/>
                    <w:right w:val="none" w:sz="0" w:space="0" w:color="auto"/>
                  </w:divBdr>
                  <w:divsChild>
                    <w:div w:id="1501845721">
                      <w:marLeft w:val="750"/>
                      <w:marRight w:val="0"/>
                      <w:marTop w:val="0"/>
                      <w:marBottom w:val="0"/>
                      <w:divBdr>
                        <w:top w:val="none" w:sz="0" w:space="0" w:color="auto"/>
                        <w:left w:val="none" w:sz="0" w:space="0" w:color="auto"/>
                        <w:bottom w:val="none" w:sz="0" w:space="0" w:color="auto"/>
                        <w:right w:val="none" w:sz="0" w:space="0" w:color="auto"/>
                      </w:divBdr>
                    </w:div>
                  </w:divsChild>
                </w:div>
                <w:div w:id="428736628">
                  <w:marLeft w:val="300"/>
                  <w:marRight w:val="0"/>
                  <w:marTop w:val="75"/>
                  <w:marBottom w:val="0"/>
                  <w:divBdr>
                    <w:top w:val="none" w:sz="0" w:space="0" w:color="auto"/>
                    <w:left w:val="none" w:sz="0" w:space="0" w:color="auto"/>
                    <w:bottom w:val="none" w:sz="0" w:space="0" w:color="auto"/>
                    <w:right w:val="none" w:sz="0" w:space="0" w:color="auto"/>
                  </w:divBdr>
                  <w:divsChild>
                    <w:div w:id="14695262">
                      <w:marLeft w:val="750"/>
                      <w:marRight w:val="0"/>
                      <w:marTop w:val="0"/>
                      <w:marBottom w:val="0"/>
                      <w:divBdr>
                        <w:top w:val="none" w:sz="0" w:space="0" w:color="auto"/>
                        <w:left w:val="none" w:sz="0" w:space="0" w:color="auto"/>
                        <w:bottom w:val="none" w:sz="0" w:space="0" w:color="auto"/>
                        <w:right w:val="none" w:sz="0" w:space="0" w:color="auto"/>
                      </w:divBdr>
                    </w:div>
                  </w:divsChild>
                </w:div>
                <w:div w:id="1510681156">
                  <w:marLeft w:val="300"/>
                  <w:marRight w:val="0"/>
                  <w:marTop w:val="75"/>
                  <w:marBottom w:val="0"/>
                  <w:divBdr>
                    <w:top w:val="none" w:sz="0" w:space="0" w:color="auto"/>
                    <w:left w:val="none" w:sz="0" w:space="0" w:color="auto"/>
                    <w:bottom w:val="none" w:sz="0" w:space="0" w:color="auto"/>
                    <w:right w:val="none" w:sz="0" w:space="0" w:color="auto"/>
                  </w:divBdr>
                  <w:divsChild>
                    <w:div w:id="1491561571">
                      <w:marLeft w:val="750"/>
                      <w:marRight w:val="0"/>
                      <w:marTop w:val="0"/>
                      <w:marBottom w:val="0"/>
                      <w:divBdr>
                        <w:top w:val="none" w:sz="0" w:space="0" w:color="auto"/>
                        <w:left w:val="none" w:sz="0" w:space="0" w:color="auto"/>
                        <w:bottom w:val="none" w:sz="0" w:space="0" w:color="auto"/>
                        <w:right w:val="none" w:sz="0" w:space="0" w:color="auto"/>
                      </w:divBdr>
                    </w:div>
                    <w:div w:id="1035816194">
                      <w:marLeft w:val="750"/>
                      <w:marRight w:val="0"/>
                      <w:marTop w:val="0"/>
                      <w:marBottom w:val="0"/>
                      <w:divBdr>
                        <w:top w:val="none" w:sz="0" w:space="0" w:color="auto"/>
                        <w:left w:val="none" w:sz="0" w:space="0" w:color="auto"/>
                        <w:bottom w:val="none" w:sz="0" w:space="0" w:color="auto"/>
                        <w:right w:val="none" w:sz="0" w:space="0" w:color="auto"/>
                      </w:divBdr>
                    </w:div>
                    <w:div w:id="1501117556">
                      <w:marLeft w:val="750"/>
                      <w:marRight w:val="0"/>
                      <w:marTop w:val="0"/>
                      <w:marBottom w:val="0"/>
                      <w:divBdr>
                        <w:top w:val="none" w:sz="0" w:space="0" w:color="auto"/>
                        <w:left w:val="none" w:sz="0" w:space="0" w:color="auto"/>
                        <w:bottom w:val="none" w:sz="0" w:space="0" w:color="auto"/>
                        <w:right w:val="none" w:sz="0" w:space="0" w:color="auto"/>
                      </w:divBdr>
                    </w:div>
                  </w:divsChild>
                </w:div>
                <w:div w:id="1287273872">
                  <w:marLeft w:val="300"/>
                  <w:marRight w:val="0"/>
                  <w:marTop w:val="75"/>
                  <w:marBottom w:val="0"/>
                  <w:divBdr>
                    <w:top w:val="none" w:sz="0" w:space="0" w:color="auto"/>
                    <w:left w:val="none" w:sz="0" w:space="0" w:color="auto"/>
                    <w:bottom w:val="none" w:sz="0" w:space="0" w:color="auto"/>
                    <w:right w:val="none" w:sz="0" w:space="0" w:color="auto"/>
                  </w:divBdr>
                  <w:divsChild>
                    <w:div w:id="269168965">
                      <w:marLeft w:val="750"/>
                      <w:marRight w:val="0"/>
                      <w:marTop w:val="0"/>
                      <w:marBottom w:val="0"/>
                      <w:divBdr>
                        <w:top w:val="none" w:sz="0" w:space="0" w:color="auto"/>
                        <w:left w:val="none" w:sz="0" w:space="0" w:color="auto"/>
                        <w:bottom w:val="none" w:sz="0" w:space="0" w:color="auto"/>
                        <w:right w:val="none" w:sz="0" w:space="0" w:color="auto"/>
                      </w:divBdr>
                    </w:div>
                  </w:divsChild>
                </w:div>
                <w:div w:id="706878965">
                  <w:marLeft w:val="300"/>
                  <w:marRight w:val="0"/>
                  <w:marTop w:val="75"/>
                  <w:marBottom w:val="0"/>
                  <w:divBdr>
                    <w:top w:val="none" w:sz="0" w:space="0" w:color="auto"/>
                    <w:left w:val="none" w:sz="0" w:space="0" w:color="auto"/>
                    <w:bottom w:val="none" w:sz="0" w:space="0" w:color="auto"/>
                    <w:right w:val="none" w:sz="0" w:space="0" w:color="auto"/>
                  </w:divBdr>
                  <w:divsChild>
                    <w:div w:id="1397626022">
                      <w:marLeft w:val="750"/>
                      <w:marRight w:val="0"/>
                      <w:marTop w:val="0"/>
                      <w:marBottom w:val="0"/>
                      <w:divBdr>
                        <w:top w:val="none" w:sz="0" w:space="0" w:color="auto"/>
                        <w:left w:val="none" w:sz="0" w:space="0" w:color="auto"/>
                        <w:bottom w:val="none" w:sz="0" w:space="0" w:color="auto"/>
                        <w:right w:val="none" w:sz="0" w:space="0" w:color="auto"/>
                      </w:divBdr>
                    </w:div>
                    <w:div w:id="651258722">
                      <w:marLeft w:val="750"/>
                      <w:marRight w:val="0"/>
                      <w:marTop w:val="0"/>
                      <w:marBottom w:val="0"/>
                      <w:divBdr>
                        <w:top w:val="none" w:sz="0" w:space="0" w:color="auto"/>
                        <w:left w:val="none" w:sz="0" w:space="0" w:color="auto"/>
                        <w:bottom w:val="none" w:sz="0" w:space="0" w:color="auto"/>
                        <w:right w:val="none" w:sz="0" w:space="0" w:color="auto"/>
                      </w:divBdr>
                    </w:div>
                  </w:divsChild>
                </w:div>
                <w:div w:id="396127376">
                  <w:marLeft w:val="300"/>
                  <w:marRight w:val="0"/>
                  <w:marTop w:val="75"/>
                  <w:marBottom w:val="0"/>
                  <w:divBdr>
                    <w:top w:val="none" w:sz="0" w:space="0" w:color="auto"/>
                    <w:left w:val="none" w:sz="0" w:space="0" w:color="auto"/>
                    <w:bottom w:val="none" w:sz="0" w:space="0" w:color="auto"/>
                    <w:right w:val="none" w:sz="0" w:space="0" w:color="auto"/>
                  </w:divBdr>
                  <w:divsChild>
                    <w:div w:id="1602495611">
                      <w:marLeft w:val="750"/>
                      <w:marRight w:val="0"/>
                      <w:marTop w:val="0"/>
                      <w:marBottom w:val="0"/>
                      <w:divBdr>
                        <w:top w:val="none" w:sz="0" w:space="0" w:color="auto"/>
                        <w:left w:val="none" w:sz="0" w:space="0" w:color="auto"/>
                        <w:bottom w:val="none" w:sz="0" w:space="0" w:color="auto"/>
                        <w:right w:val="none" w:sz="0" w:space="0" w:color="auto"/>
                      </w:divBdr>
                    </w:div>
                  </w:divsChild>
                </w:div>
                <w:div w:id="1411342851">
                  <w:marLeft w:val="300"/>
                  <w:marRight w:val="0"/>
                  <w:marTop w:val="75"/>
                  <w:marBottom w:val="0"/>
                  <w:divBdr>
                    <w:top w:val="none" w:sz="0" w:space="0" w:color="auto"/>
                    <w:left w:val="none" w:sz="0" w:space="0" w:color="auto"/>
                    <w:bottom w:val="none" w:sz="0" w:space="0" w:color="auto"/>
                    <w:right w:val="none" w:sz="0" w:space="0" w:color="auto"/>
                  </w:divBdr>
                  <w:divsChild>
                    <w:div w:id="1714957377">
                      <w:marLeft w:val="750"/>
                      <w:marRight w:val="0"/>
                      <w:marTop w:val="0"/>
                      <w:marBottom w:val="0"/>
                      <w:divBdr>
                        <w:top w:val="none" w:sz="0" w:space="0" w:color="auto"/>
                        <w:left w:val="none" w:sz="0" w:space="0" w:color="auto"/>
                        <w:bottom w:val="none" w:sz="0" w:space="0" w:color="auto"/>
                        <w:right w:val="none" w:sz="0" w:space="0" w:color="auto"/>
                      </w:divBdr>
                    </w:div>
                  </w:divsChild>
                </w:div>
                <w:div w:id="876158947">
                  <w:marLeft w:val="300"/>
                  <w:marRight w:val="0"/>
                  <w:marTop w:val="75"/>
                  <w:marBottom w:val="0"/>
                  <w:divBdr>
                    <w:top w:val="none" w:sz="0" w:space="0" w:color="auto"/>
                    <w:left w:val="none" w:sz="0" w:space="0" w:color="auto"/>
                    <w:bottom w:val="none" w:sz="0" w:space="0" w:color="auto"/>
                    <w:right w:val="none" w:sz="0" w:space="0" w:color="auto"/>
                  </w:divBdr>
                </w:div>
                <w:div w:id="489055824">
                  <w:marLeft w:val="300"/>
                  <w:marRight w:val="0"/>
                  <w:marTop w:val="75"/>
                  <w:marBottom w:val="0"/>
                  <w:divBdr>
                    <w:top w:val="none" w:sz="0" w:space="0" w:color="auto"/>
                    <w:left w:val="none" w:sz="0" w:space="0" w:color="auto"/>
                    <w:bottom w:val="none" w:sz="0" w:space="0" w:color="auto"/>
                    <w:right w:val="none" w:sz="0" w:space="0" w:color="auto"/>
                  </w:divBdr>
                  <w:divsChild>
                    <w:div w:id="1645575170">
                      <w:marLeft w:val="750"/>
                      <w:marRight w:val="0"/>
                      <w:marTop w:val="0"/>
                      <w:marBottom w:val="0"/>
                      <w:divBdr>
                        <w:top w:val="none" w:sz="0" w:space="0" w:color="auto"/>
                        <w:left w:val="none" w:sz="0" w:space="0" w:color="auto"/>
                        <w:bottom w:val="none" w:sz="0" w:space="0" w:color="auto"/>
                        <w:right w:val="none" w:sz="0" w:space="0" w:color="auto"/>
                      </w:divBdr>
                    </w:div>
                    <w:div w:id="3364621">
                      <w:marLeft w:val="750"/>
                      <w:marRight w:val="0"/>
                      <w:marTop w:val="0"/>
                      <w:marBottom w:val="0"/>
                      <w:divBdr>
                        <w:top w:val="none" w:sz="0" w:space="0" w:color="auto"/>
                        <w:left w:val="none" w:sz="0" w:space="0" w:color="auto"/>
                        <w:bottom w:val="none" w:sz="0" w:space="0" w:color="auto"/>
                        <w:right w:val="none" w:sz="0" w:space="0" w:color="auto"/>
                      </w:divBdr>
                    </w:div>
                    <w:div w:id="855657995">
                      <w:marLeft w:val="750"/>
                      <w:marRight w:val="0"/>
                      <w:marTop w:val="0"/>
                      <w:marBottom w:val="0"/>
                      <w:divBdr>
                        <w:top w:val="none" w:sz="0" w:space="0" w:color="auto"/>
                        <w:left w:val="none" w:sz="0" w:space="0" w:color="auto"/>
                        <w:bottom w:val="none" w:sz="0" w:space="0" w:color="auto"/>
                        <w:right w:val="none" w:sz="0" w:space="0" w:color="auto"/>
                      </w:divBdr>
                    </w:div>
                  </w:divsChild>
                </w:div>
                <w:div w:id="1117406295">
                  <w:marLeft w:val="300"/>
                  <w:marRight w:val="0"/>
                  <w:marTop w:val="75"/>
                  <w:marBottom w:val="0"/>
                  <w:divBdr>
                    <w:top w:val="none" w:sz="0" w:space="0" w:color="auto"/>
                    <w:left w:val="none" w:sz="0" w:space="0" w:color="auto"/>
                    <w:bottom w:val="none" w:sz="0" w:space="0" w:color="auto"/>
                    <w:right w:val="none" w:sz="0" w:space="0" w:color="auto"/>
                  </w:divBdr>
                </w:div>
                <w:div w:id="1695761679">
                  <w:marLeft w:val="300"/>
                  <w:marRight w:val="0"/>
                  <w:marTop w:val="75"/>
                  <w:marBottom w:val="0"/>
                  <w:divBdr>
                    <w:top w:val="none" w:sz="0" w:space="0" w:color="auto"/>
                    <w:left w:val="none" w:sz="0" w:space="0" w:color="auto"/>
                    <w:bottom w:val="none" w:sz="0" w:space="0" w:color="auto"/>
                    <w:right w:val="none" w:sz="0" w:space="0" w:color="auto"/>
                  </w:divBdr>
                </w:div>
                <w:div w:id="1421022985">
                  <w:marLeft w:val="300"/>
                  <w:marRight w:val="0"/>
                  <w:marTop w:val="75"/>
                  <w:marBottom w:val="0"/>
                  <w:divBdr>
                    <w:top w:val="none" w:sz="0" w:space="0" w:color="auto"/>
                    <w:left w:val="none" w:sz="0" w:space="0" w:color="auto"/>
                    <w:bottom w:val="none" w:sz="0" w:space="0" w:color="auto"/>
                    <w:right w:val="none" w:sz="0" w:space="0" w:color="auto"/>
                  </w:divBdr>
                  <w:divsChild>
                    <w:div w:id="1548906770">
                      <w:marLeft w:val="750"/>
                      <w:marRight w:val="0"/>
                      <w:marTop w:val="0"/>
                      <w:marBottom w:val="0"/>
                      <w:divBdr>
                        <w:top w:val="none" w:sz="0" w:space="0" w:color="auto"/>
                        <w:left w:val="none" w:sz="0" w:space="0" w:color="auto"/>
                        <w:bottom w:val="none" w:sz="0" w:space="0" w:color="auto"/>
                        <w:right w:val="none" w:sz="0" w:space="0" w:color="auto"/>
                      </w:divBdr>
                    </w:div>
                    <w:div w:id="1845129226">
                      <w:marLeft w:val="750"/>
                      <w:marRight w:val="0"/>
                      <w:marTop w:val="0"/>
                      <w:marBottom w:val="0"/>
                      <w:divBdr>
                        <w:top w:val="none" w:sz="0" w:space="0" w:color="auto"/>
                        <w:left w:val="none" w:sz="0" w:space="0" w:color="auto"/>
                        <w:bottom w:val="none" w:sz="0" w:space="0" w:color="auto"/>
                        <w:right w:val="none" w:sz="0" w:space="0" w:color="auto"/>
                      </w:divBdr>
                    </w:div>
                  </w:divsChild>
                </w:div>
                <w:div w:id="312876571">
                  <w:marLeft w:val="300"/>
                  <w:marRight w:val="0"/>
                  <w:marTop w:val="75"/>
                  <w:marBottom w:val="0"/>
                  <w:divBdr>
                    <w:top w:val="none" w:sz="0" w:space="0" w:color="auto"/>
                    <w:left w:val="none" w:sz="0" w:space="0" w:color="auto"/>
                    <w:bottom w:val="none" w:sz="0" w:space="0" w:color="auto"/>
                    <w:right w:val="none" w:sz="0" w:space="0" w:color="auto"/>
                  </w:divBdr>
                  <w:divsChild>
                    <w:div w:id="1329747811">
                      <w:marLeft w:val="750"/>
                      <w:marRight w:val="0"/>
                      <w:marTop w:val="0"/>
                      <w:marBottom w:val="0"/>
                      <w:divBdr>
                        <w:top w:val="none" w:sz="0" w:space="0" w:color="auto"/>
                        <w:left w:val="none" w:sz="0" w:space="0" w:color="auto"/>
                        <w:bottom w:val="none" w:sz="0" w:space="0" w:color="auto"/>
                        <w:right w:val="none" w:sz="0" w:space="0" w:color="auto"/>
                      </w:divBdr>
                    </w:div>
                  </w:divsChild>
                </w:div>
                <w:div w:id="360055040">
                  <w:marLeft w:val="300"/>
                  <w:marRight w:val="0"/>
                  <w:marTop w:val="75"/>
                  <w:marBottom w:val="0"/>
                  <w:divBdr>
                    <w:top w:val="none" w:sz="0" w:space="0" w:color="auto"/>
                    <w:left w:val="none" w:sz="0" w:space="0" w:color="auto"/>
                    <w:bottom w:val="none" w:sz="0" w:space="0" w:color="auto"/>
                    <w:right w:val="none" w:sz="0" w:space="0" w:color="auto"/>
                  </w:divBdr>
                  <w:divsChild>
                    <w:div w:id="302126893">
                      <w:marLeft w:val="750"/>
                      <w:marRight w:val="0"/>
                      <w:marTop w:val="0"/>
                      <w:marBottom w:val="0"/>
                      <w:divBdr>
                        <w:top w:val="none" w:sz="0" w:space="0" w:color="auto"/>
                        <w:left w:val="none" w:sz="0" w:space="0" w:color="auto"/>
                        <w:bottom w:val="none" w:sz="0" w:space="0" w:color="auto"/>
                        <w:right w:val="none" w:sz="0" w:space="0" w:color="auto"/>
                      </w:divBdr>
                    </w:div>
                  </w:divsChild>
                </w:div>
                <w:div w:id="1367607973">
                  <w:marLeft w:val="300"/>
                  <w:marRight w:val="0"/>
                  <w:marTop w:val="75"/>
                  <w:marBottom w:val="0"/>
                  <w:divBdr>
                    <w:top w:val="none" w:sz="0" w:space="0" w:color="auto"/>
                    <w:left w:val="none" w:sz="0" w:space="0" w:color="auto"/>
                    <w:bottom w:val="none" w:sz="0" w:space="0" w:color="auto"/>
                    <w:right w:val="none" w:sz="0" w:space="0" w:color="auto"/>
                  </w:divBdr>
                  <w:divsChild>
                    <w:div w:id="1613323956">
                      <w:marLeft w:val="750"/>
                      <w:marRight w:val="0"/>
                      <w:marTop w:val="0"/>
                      <w:marBottom w:val="0"/>
                      <w:divBdr>
                        <w:top w:val="none" w:sz="0" w:space="0" w:color="auto"/>
                        <w:left w:val="none" w:sz="0" w:space="0" w:color="auto"/>
                        <w:bottom w:val="none" w:sz="0" w:space="0" w:color="auto"/>
                        <w:right w:val="none" w:sz="0" w:space="0" w:color="auto"/>
                      </w:divBdr>
                    </w:div>
                  </w:divsChild>
                </w:div>
                <w:div w:id="1074620516">
                  <w:marLeft w:val="300"/>
                  <w:marRight w:val="0"/>
                  <w:marTop w:val="75"/>
                  <w:marBottom w:val="0"/>
                  <w:divBdr>
                    <w:top w:val="none" w:sz="0" w:space="0" w:color="auto"/>
                    <w:left w:val="none" w:sz="0" w:space="0" w:color="auto"/>
                    <w:bottom w:val="none" w:sz="0" w:space="0" w:color="auto"/>
                    <w:right w:val="none" w:sz="0" w:space="0" w:color="auto"/>
                  </w:divBdr>
                  <w:divsChild>
                    <w:div w:id="1848475410">
                      <w:marLeft w:val="750"/>
                      <w:marRight w:val="0"/>
                      <w:marTop w:val="0"/>
                      <w:marBottom w:val="0"/>
                      <w:divBdr>
                        <w:top w:val="none" w:sz="0" w:space="0" w:color="auto"/>
                        <w:left w:val="none" w:sz="0" w:space="0" w:color="auto"/>
                        <w:bottom w:val="none" w:sz="0" w:space="0" w:color="auto"/>
                        <w:right w:val="none" w:sz="0" w:space="0" w:color="auto"/>
                      </w:divBdr>
                    </w:div>
                    <w:div w:id="1914312089">
                      <w:marLeft w:val="750"/>
                      <w:marRight w:val="0"/>
                      <w:marTop w:val="0"/>
                      <w:marBottom w:val="0"/>
                      <w:divBdr>
                        <w:top w:val="none" w:sz="0" w:space="0" w:color="auto"/>
                        <w:left w:val="none" w:sz="0" w:space="0" w:color="auto"/>
                        <w:bottom w:val="none" w:sz="0" w:space="0" w:color="auto"/>
                        <w:right w:val="none" w:sz="0" w:space="0" w:color="auto"/>
                      </w:divBdr>
                    </w:div>
                    <w:div w:id="192573266">
                      <w:marLeft w:val="750"/>
                      <w:marRight w:val="0"/>
                      <w:marTop w:val="0"/>
                      <w:marBottom w:val="0"/>
                      <w:divBdr>
                        <w:top w:val="none" w:sz="0" w:space="0" w:color="auto"/>
                        <w:left w:val="none" w:sz="0" w:space="0" w:color="auto"/>
                        <w:bottom w:val="none" w:sz="0" w:space="0" w:color="auto"/>
                        <w:right w:val="none" w:sz="0" w:space="0" w:color="auto"/>
                      </w:divBdr>
                    </w:div>
                  </w:divsChild>
                </w:div>
                <w:div w:id="524363655">
                  <w:marLeft w:val="300"/>
                  <w:marRight w:val="0"/>
                  <w:marTop w:val="75"/>
                  <w:marBottom w:val="0"/>
                  <w:divBdr>
                    <w:top w:val="none" w:sz="0" w:space="0" w:color="auto"/>
                    <w:left w:val="none" w:sz="0" w:space="0" w:color="auto"/>
                    <w:bottom w:val="none" w:sz="0" w:space="0" w:color="auto"/>
                    <w:right w:val="none" w:sz="0" w:space="0" w:color="auto"/>
                  </w:divBdr>
                  <w:divsChild>
                    <w:div w:id="2001346793">
                      <w:marLeft w:val="750"/>
                      <w:marRight w:val="0"/>
                      <w:marTop w:val="0"/>
                      <w:marBottom w:val="0"/>
                      <w:divBdr>
                        <w:top w:val="none" w:sz="0" w:space="0" w:color="auto"/>
                        <w:left w:val="none" w:sz="0" w:space="0" w:color="auto"/>
                        <w:bottom w:val="none" w:sz="0" w:space="0" w:color="auto"/>
                        <w:right w:val="none" w:sz="0" w:space="0" w:color="auto"/>
                      </w:divBdr>
                    </w:div>
                  </w:divsChild>
                </w:div>
                <w:div w:id="1904832688">
                  <w:marLeft w:val="300"/>
                  <w:marRight w:val="0"/>
                  <w:marTop w:val="75"/>
                  <w:marBottom w:val="0"/>
                  <w:divBdr>
                    <w:top w:val="none" w:sz="0" w:space="0" w:color="auto"/>
                    <w:left w:val="none" w:sz="0" w:space="0" w:color="auto"/>
                    <w:bottom w:val="none" w:sz="0" w:space="0" w:color="auto"/>
                    <w:right w:val="none" w:sz="0" w:space="0" w:color="auto"/>
                  </w:divBdr>
                  <w:divsChild>
                    <w:div w:id="176240383">
                      <w:marLeft w:val="750"/>
                      <w:marRight w:val="0"/>
                      <w:marTop w:val="0"/>
                      <w:marBottom w:val="0"/>
                      <w:divBdr>
                        <w:top w:val="none" w:sz="0" w:space="0" w:color="auto"/>
                        <w:left w:val="none" w:sz="0" w:space="0" w:color="auto"/>
                        <w:bottom w:val="none" w:sz="0" w:space="0" w:color="auto"/>
                        <w:right w:val="none" w:sz="0" w:space="0" w:color="auto"/>
                      </w:divBdr>
                    </w:div>
                    <w:div w:id="1726877023">
                      <w:marLeft w:val="750"/>
                      <w:marRight w:val="0"/>
                      <w:marTop w:val="0"/>
                      <w:marBottom w:val="0"/>
                      <w:divBdr>
                        <w:top w:val="none" w:sz="0" w:space="0" w:color="auto"/>
                        <w:left w:val="none" w:sz="0" w:space="0" w:color="auto"/>
                        <w:bottom w:val="none" w:sz="0" w:space="0" w:color="auto"/>
                        <w:right w:val="none" w:sz="0" w:space="0" w:color="auto"/>
                      </w:divBdr>
                    </w:div>
                  </w:divsChild>
                </w:div>
                <w:div w:id="37363246">
                  <w:marLeft w:val="300"/>
                  <w:marRight w:val="0"/>
                  <w:marTop w:val="75"/>
                  <w:marBottom w:val="0"/>
                  <w:divBdr>
                    <w:top w:val="none" w:sz="0" w:space="0" w:color="auto"/>
                    <w:left w:val="none" w:sz="0" w:space="0" w:color="auto"/>
                    <w:bottom w:val="none" w:sz="0" w:space="0" w:color="auto"/>
                    <w:right w:val="none" w:sz="0" w:space="0" w:color="auto"/>
                  </w:divBdr>
                  <w:divsChild>
                    <w:div w:id="1059205474">
                      <w:marLeft w:val="750"/>
                      <w:marRight w:val="0"/>
                      <w:marTop w:val="0"/>
                      <w:marBottom w:val="0"/>
                      <w:divBdr>
                        <w:top w:val="none" w:sz="0" w:space="0" w:color="auto"/>
                        <w:left w:val="none" w:sz="0" w:space="0" w:color="auto"/>
                        <w:bottom w:val="none" w:sz="0" w:space="0" w:color="auto"/>
                        <w:right w:val="none" w:sz="0" w:space="0" w:color="auto"/>
                      </w:divBdr>
                    </w:div>
                  </w:divsChild>
                </w:div>
                <w:div w:id="1765415922">
                  <w:marLeft w:val="300"/>
                  <w:marRight w:val="0"/>
                  <w:marTop w:val="75"/>
                  <w:marBottom w:val="0"/>
                  <w:divBdr>
                    <w:top w:val="none" w:sz="0" w:space="0" w:color="auto"/>
                    <w:left w:val="none" w:sz="0" w:space="0" w:color="auto"/>
                    <w:bottom w:val="none" w:sz="0" w:space="0" w:color="auto"/>
                    <w:right w:val="none" w:sz="0" w:space="0" w:color="auto"/>
                  </w:divBdr>
                  <w:divsChild>
                    <w:div w:id="1539776290">
                      <w:marLeft w:val="750"/>
                      <w:marRight w:val="0"/>
                      <w:marTop w:val="0"/>
                      <w:marBottom w:val="0"/>
                      <w:divBdr>
                        <w:top w:val="none" w:sz="0" w:space="0" w:color="auto"/>
                        <w:left w:val="none" w:sz="0" w:space="0" w:color="auto"/>
                        <w:bottom w:val="none" w:sz="0" w:space="0" w:color="auto"/>
                        <w:right w:val="none" w:sz="0" w:space="0" w:color="auto"/>
                      </w:divBdr>
                    </w:div>
                  </w:divsChild>
                </w:div>
                <w:div w:id="268196656">
                  <w:marLeft w:val="300"/>
                  <w:marRight w:val="0"/>
                  <w:marTop w:val="75"/>
                  <w:marBottom w:val="0"/>
                  <w:divBdr>
                    <w:top w:val="none" w:sz="0" w:space="0" w:color="auto"/>
                    <w:left w:val="none" w:sz="0" w:space="0" w:color="auto"/>
                    <w:bottom w:val="none" w:sz="0" w:space="0" w:color="auto"/>
                    <w:right w:val="none" w:sz="0" w:space="0" w:color="auto"/>
                  </w:divBdr>
                </w:div>
                <w:div w:id="146287323">
                  <w:marLeft w:val="300"/>
                  <w:marRight w:val="0"/>
                  <w:marTop w:val="75"/>
                  <w:marBottom w:val="0"/>
                  <w:divBdr>
                    <w:top w:val="none" w:sz="0" w:space="0" w:color="auto"/>
                    <w:left w:val="none" w:sz="0" w:space="0" w:color="auto"/>
                    <w:bottom w:val="none" w:sz="0" w:space="0" w:color="auto"/>
                    <w:right w:val="none" w:sz="0" w:space="0" w:color="auto"/>
                  </w:divBdr>
                  <w:divsChild>
                    <w:div w:id="1982418104">
                      <w:marLeft w:val="750"/>
                      <w:marRight w:val="0"/>
                      <w:marTop w:val="0"/>
                      <w:marBottom w:val="0"/>
                      <w:divBdr>
                        <w:top w:val="none" w:sz="0" w:space="0" w:color="auto"/>
                        <w:left w:val="none" w:sz="0" w:space="0" w:color="auto"/>
                        <w:bottom w:val="none" w:sz="0" w:space="0" w:color="auto"/>
                        <w:right w:val="none" w:sz="0" w:space="0" w:color="auto"/>
                      </w:divBdr>
                    </w:div>
                    <w:div w:id="1022513515">
                      <w:marLeft w:val="750"/>
                      <w:marRight w:val="0"/>
                      <w:marTop w:val="0"/>
                      <w:marBottom w:val="0"/>
                      <w:divBdr>
                        <w:top w:val="none" w:sz="0" w:space="0" w:color="auto"/>
                        <w:left w:val="none" w:sz="0" w:space="0" w:color="auto"/>
                        <w:bottom w:val="none" w:sz="0" w:space="0" w:color="auto"/>
                        <w:right w:val="none" w:sz="0" w:space="0" w:color="auto"/>
                      </w:divBdr>
                    </w:div>
                    <w:div w:id="642540247">
                      <w:marLeft w:val="750"/>
                      <w:marRight w:val="0"/>
                      <w:marTop w:val="0"/>
                      <w:marBottom w:val="0"/>
                      <w:divBdr>
                        <w:top w:val="none" w:sz="0" w:space="0" w:color="auto"/>
                        <w:left w:val="none" w:sz="0" w:space="0" w:color="auto"/>
                        <w:bottom w:val="none" w:sz="0" w:space="0" w:color="auto"/>
                        <w:right w:val="none" w:sz="0" w:space="0" w:color="auto"/>
                      </w:divBdr>
                    </w:div>
                  </w:divsChild>
                </w:div>
                <w:div w:id="490370284">
                  <w:marLeft w:val="300"/>
                  <w:marRight w:val="0"/>
                  <w:marTop w:val="75"/>
                  <w:marBottom w:val="0"/>
                  <w:divBdr>
                    <w:top w:val="none" w:sz="0" w:space="0" w:color="auto"/>
                    <w:left w:val="none" w:sz="0" w:space="0" w:color="auto"/>
                    <w:bottom w:val="none" w:sz="0" w:space="0" w:color="auto"/>
                    <w:right w:val="none" w:sz="0" w:space="0" w:color="auto"/>
                  </w:divBdr>
                </w:div>
                <w:div w:id="554512360">
                  <w:marLeft w:val="300"/>
                  <w:marRight w:val="0"/>
                  <w:marTop w:val="75"/>
                  <w:marBottom w:val="0"/>
                  <w:divBdr>
                    <w:top w:val="none" w:sz="0" w:space="0" w:color="auto"/>
                    <w:left w:val="none" w:sz="0" w:space="0" w:color="auto"/>
                    <w:bottom w:val="none" w:sz="0" w:space="0" w:color="auto"/>
                    <w:right w:val="none" w:sz="0" w:space="0" w:color="auto"/>
                  </w:divBdr>
                </w:div>
                <w:div w:id="857547177">
                  <w:marLeft w:val="300"/>
                  <w:marRight w:val="0"/>
                  <w:marTop w:val="75"/>
                  <w:marBottom w:val="0"/>
                  <w:divBdr>
                    <w:top w:val="none" w:sz="0" w:space="0" w:color="auto"/>
                    <w:left w:val="none" w:sz="0" w:space="0" w:color="auto"/>
                    <w:bottom w:val="none" w:sz="0" w:space="0" w:color="auto"/>
                    <w:right w:val="none" w:sz="0" w:space="0" w:color="auto"/>
                  </w:divBdr>
                  <w:divsChild>
                    <w:div w:id="2018267510">
                      <w:marLeft w:val="750"/>
                      <w:marRight w:val="0"/>
                      <w:marTop w:val="0"/>
                      <w:marBottom w:val="0"/>
                      <w:divBdr>
                        <w:top w:val="none" w:sz="0" w:space="0" w:color="auto"/>
                        <w:left w:val="none" w:sz="0" w:space="0" w:color="auto"/>
                        <w:bottom w:val="none" w:sz="0" w:space="0" w:color="auto"/>
                        <w:right w:val="none" w:sz="0" w:space="0" w:color="auto"/>
                      </w:divBdr>
                    </w:div>
                    <w:div w:id="1241519093">
                      <w:marLeft w:val="750"/>
                      <w:marRight w:val="0"/>
                      <w:marTop w:val="0"/>
                      <w:marBottom w:val="0"/>
                      <w:divBdr>
                        <w:top w:val="none" w:sz="0" w:space="0" w:color="auto"/>
                        <w:left w:val="none" w:sz="0" w:space="0" w:color="auto"/>
                        <w:bottom w:val="none" w:sz="0" w:space="0" w:color="auto"/>
                        <w:right w:val="none" w:sz="0" w:space="0" w:color="auto"/>
                      </w:divBdr>
                    </w:div>
                  </w:divsChild>
                </w:div>
                <w:div w:id="279729812">
                  <w:marLeft w:val="300"/>
                  <w:marRight w:val="0"/>
                  <w:marTop w:val="75"/>
                  <w:marBottom w:val="0"/>
                  <w:divBdr>
                    <w:top w:val="none" w:sz="0" w:space="0" w:color="auto"/>
                    <w:left w:val="none" w:sz="0" w:space="0" w:color="auto"/>
                    <w:bottom w:val="none" w:sz="0" w:space="0" w:color="auto"/>
                    <w:right w:val="none" w:sz="0" w:space="0" w:color="auto"/>
                  </w:divBdr>
                  <w:divsChild>
                    <w:div w:id="1541166116">
                      <w:marLeft w:val="750"/>
                      <w:marRight w:val="0"/>
                      <w:marTop w:val="0"/>
                      <w:marBottom w:val="0"/>
                      <w:divBdr>
                        <w:top w:val="none" w:sz="0" w:space="0" w:color="auto"/>
                        <w:left w:val="none" w:sz="0" w:space="0" w:color="auto"/>
                        <w:bottom w:val="none" w:sz="0" w:space="0" w:color="auto"/>
                        <w:right w:val="none" w:sz="0" w:space="0" w:color="auto"/>
                      </w:divBdr>
                    </w:div>
                  </w:divsChild>
                </w:div>
                <w:div w:id="1147169794">
                  <w:marLeft w:val="300"/>
                  <w:marRight w:val="0"/>
                  <w:marTop w:val="75"/>
                  <w:marBottom w:val="0"/>
                  <w:divBdr>
                    <w:top w:val="none" w:sz="0" w:space="0" w:color="auto"/>
                    <w:left w:val="none" w:sz="0" w:space="0" w:color="auto"/>
                    <w:bottom w:val="none" w:sz="0" w:space="0" w:color="auto"/>
                    <w:right w:val="none" w:sz="0" w:space="0" w:color="auto"/>
                  </w:divBdr>
                  <w:divsChild>
                    <w:div w:id="2117207562">
                      <w:marLeft w:val="750"/>
                      <w:marRight w:val="0"/>
                      <w:marTop w:val="0"/>
                      <w:marBottom w:val="0"/>
                      <w:divBdr>
                        <w:top w:val="none" w:sz="0" w:space="0" w:color="auto"/>
                        <w:left w:val="none" w:sz="0" w:space="0" w:color="auto"/>
                        <w:bottom w:val="none" w:sz="0" w:space="0" w:color="auto"/>
                        <w:right w:val="none" w:sz="0" w:space="0" w:color="auto"/>
                      </w:divBdr>
                    </w:div>
                  </w:divsChild>
                </w:div>
                <w:div w:id="1911574354">
                  <w:marLeft w:val="300"/>
                  <w:marRight w:val="0"/>
                  <w:marTop w:val="75"/>
                  <w:marBottom w:val="0"/>
                  <w:divBdr>
                    <w:top w:val="none" w:sz="0" w:space="0" w:color="auto"/>
                    <w:left w:val="none" w:sz="0" w:space="0" w:color="auto"/>
                    <w:bottom w:val="none" w:sz="0" w:space="0" w:color="auto"/>
                    <w:right w:val="none" w:sz="0" w:space="0" w:color="auto"/>
                  </w:divBdr>
                  <w:divsChild>
                    <w:div w:id="775633276">
                      <w:marLeft w:val="750"/>
                      <w:marRight w:val="0"/>
                      <w:marTop w:val="0"/>
                      <w:marBottom w:val="0"/>
                      <w:divBdr>
                        <w:top w:val="none" w:sz="0" w:space="0" w:color="auto"/>
                        <w:left w:val="none" w:sz="0" w:space="0" w:color="auto"/>
                        <w:bottom w:val="none" w:sz="0" w:space="0" w:color="auto"/>
                        <w:right w:val="none" w:sz="0" w:space="0" w:color="auto"/>
                      </w:divBdr>
                    </w:div>
                  </w:divsChild>
                </w:div>
                <w:div w:id="406416733">
                  <w:marLeft w:val="300"/>
                  <w:marRight w:val="0"/>
                  <w:marTop w:val="75"/>
                  <w:marBottom w:val="0"/>
                  <w:divBdr>
                    <w:top w:val="none" w:sz="0" w:space="0" w:color="auto"/>
                    <w:left w:val="none" w:sz="0" w:space="0" w:color="auto"/>
                    <w:bottom w:val="none" w:sz="0" w:space="0" w:color="auto"/>
                    <w:right w:val="none" w:sz="0" w:space="0" w:color="auto"/>
                  </w:divBdr>
                  <w:divsChild>
                    <w:div w:id="707533787">
                      <w:marLeft w:val="750"/>
                      <w:marRight w:val="0"/>
                      <w:marTop w:val="0"/>
                      <w:marBottom w:val="0"/>
                      <w:divBdr>
                        <w:top w:val="none" w:sz="0" w:space="0" w:color="auto"/>
                        <w:left w:val="none" w:sz="0" w:space="0" w:color="auto"/>
                        <w:bottom w:val="none" w:sz="0" w:space="0" w:color="auto"/>
                        <w:right w:val="none" w:sz="0" w:space="0" w:color="auto"/>
                      </w:divBdr>
                    </w:div>
                    <w:div w:id="852259261">
                      <w:marLeft w:val="750"/>
                      <w:marRight w:val="0"/>
                      <w:marTop w:val="0"/>
                      <w:marBottom w:val="0"/>
                      <w:divBdr>
                        <w:top w:val="none" w:sz="0" w:space="0" w:color="auto"/>
                        <w:left w:val="none" w:sz="0" w:space="0" w:color="auto"/>
                        <w:bottom w:val="none" w:sz="0" w:space="0" w:color="auto"/>
                        <w:right w:val="none" w:sz="0" w:space="0" w:color="auto"/>
                      </w:divBdr>
                    </w:div>
                    <w:div w:id="2066754850">
                      <w:marLeft w:val="750"/>
                      <w:marRight w:val="0"/>
                      <w:marTop w:val="0"/>
                      <w:marBottom w:val="0"/>
                      <w:divBdr>
                        <w:top w:val="none" w:sz="0" w:space="0" w:color="auto"/>
                        <w:left w:val="none" w:sz="0" w:space="0" w:color="auto"/>
                        <w:bottom w:val="none" w:sz="0" w:space="0" w:color="auto"/>
                        <w:right w:val="none" w:sz="0" w:space="0" w:color="auto"/>
                      </w:divBdr>
                    </w:div>
                  </w:divsChild>
                </w:div>
                <w:div w:id="1453017714">
                  <w:marLeft w:val="300"/>
                  <w:marRight w:val="0"/>
                  <w:marTop w:val="75"/>
                  <w:marBottom w:val="0"/>
                  <w:divBdr>
                    <w:top w:val="none" w:sz="0" w:space="0" w:color="auto"/>
                    <w:left w:val="none" w:sz="0" w:space="0" w:color="auto"/>
                    <w:bottom w:val="none" w:sz="0" w:space="0" w:color="auto"/>
                    <w:right w:val="none" w:sz="0" w:space="0" w:color="auto"/>
                  </w:divBdr>
                  <w:divsChild>
                    <w:div w:id="954412731">
                      <w:marLeft w:val="750"/>
                      <w:marRight w:val="0"/>
                      <w:marTop w:val="0"/>
                      <w:marBottom w:val="0"/>
                      <w:divBdr>
                        <w:top w:val="none" w:sz="0" w:space="0" w:color="auto"/>
                        <w:left w:val="none" w:sz="0" w:space="0" w:color="auto"/>
                        <w:bottom w:val="none" w:sz="0" w:space="0" w:color="auto"/>
                        <w:right w:val="none" w:sz="0" w:space="0" w:color="auto"/>
                      </w:divBdr>
                    </w:div>
                  </w:divsChild>
                </w:div>
                <w:div w:id="720059618">
                  <w:marLeft w:val="300"/>
                  <w:marRight w:val="0"/>
                  <w:marTop w:val="75"/>
                  <w:marBottom w:val="0"/>
                  <w:divBdr>
                    <w:top w:val="none" w:sz="0" w:space="0" w:color="auto"/>
                    <w:left w:val="none" w:sz="0" w:space="0" w:color="auto"/>
                    <w:bottom w:val="none" w:sz="0" w:space="0" w:color="auto"/>
                    <w:right w:val="none" w:sz="0" w:space="0" w:color="auto"/>
                  </w:divBdr>
                  <w:divsChild>
                    <w:div w:id="265424838">
                      <w:marLeft w:val="750"/>
                      <w:marRight w:val="0"/>
                      <w:marTop w:val="0"/>
                      <w:marBottom w:val="0"/>
                      <w:divBdr>
                        <w:top w:val="none" w:sz="0" w:space="0" w:color="auto"/>
                        <w:left w:val="none" w:sz="0" w:space="0" w:color="auto"/>
                        <w:bottom w:val="none" w:sz="0" w:space="0" w:color="auto"/>
                        <w:right w:val="none" w:sz="0" w:space="0" w:color="auto"/>
                      </w:divBdr>
                    </w:div>
                    <w:div w:id="851917359">
                      <w:marLeft w:val="750"/>
                      <w:marRight w:val="0"/>
                      <w:marTop w:val="0"/>
                      <w:marBottom w:val="0"/>
                      <w:divBdr>
                        <w:top w:val="none" w:sz="0" w:space="0" w:color="auto"/>
                        <w:left w:val="none" w:sz="0" w:space="0" w:color="auto"/>
                        <w:bottom w:val="none" w:sz="0" w:space="0" w:color="auto"/>
                        <w:right w:val="none" w:sz="0" w:space="0" w:color="auto"/>
                      </w:divBdr>
                    </w:div>
                  </w:divsChild>
                </w:div>
                <w:div w:id="1783500469">
                  <w:marLeft w:val="300"/>
                  <w:marRight w:val="0"/>
                  <w:marTop w:val="75"/>
                  <w:marBottom w:val="0"/>
                  <w:divBdr>
                    <w:top w:val="none" w:sz="0" w:space="0" w:color="auto"/>
                    <w:left w:val="none" w:sz="0" w:space="0" w:color="auto"/>
                    <w:bottom w:val="none" w:sz="0" w:space="0" w:color="auto"/>
                    <w:right w:val="none" w:sz="0" w:space="0" w:color="auto"/>
                  </w:divBdr>
                  <w:divsChild>
                    <w:div w:id="1165055045">
                      <w:marLeft w:val="750"/>
                      <w:marRight w:val="0"/>
                      <w:marTop w:val="0"/>
                      <w:marBottom w:val="0"/>
                      <w:divBdr>
                        <w:top w:val="none" w:sz="0" w:space="0" w:color="auto"/>
                        <w:left w:val="none" w:sz="0" w:space="0" w:color="auto"/>
                        <w:bottom w:val="none" w:sz="0" w:space="0" w:color="auto"/>
                        <w:right w:val="none" w:sz="0" w:space="0" w:color="auto"/>
                      </w:divBdr>
                    </w:div>
                  </w:divsChild>
                </w:div>
                <w:div w:id="1624001808">
                  <w:marLeft w:val="300"/>
                  <w:marRight w:val="0"/>
                  <w:marTop w:val="75"/>
                  <w:marBottom w:val="0"/>
                  <w:divBdr>
                    <w:top w:val="none" w:sz="0" w:space="0" w:color="auto"/>
                    <w:left w:val="none" w:sz="0" w:space="0" w:color="auto"/>
                    <w:bottom w:val="none" w:sz="0" w:space="0" w:color="auto"/>
                    <w:right w:val="none" w:sz="0" w:space="0" w:color="auto"/>
                  </w:divBdr>
                  <w:divsChild>
                    <w:div w:id="846559506">
                      <w:marLeft w:val="750"/>
                      <w:marRight w:val="0"/>
                      <w:marTop w:val="0"/>
                      <w:marBottom w:val="0"/>
                      <w:divBdr>
                        <w:top w:val="none" w:sz="0" w:space="0" w:color="auto"/>
                        <w:left w:val="none" w:sz="0" w:space="0" w:color="auto"/>
                        <w:bottom w:val="none" w:sz="0" w:space="0" w:color="auto"/>
                        <w:right w:val="none" w:sz="0" w:space="0" w:color="auto"/>
                      </w:divBdr>
                    </w:div>
                  </w:divsChild>
                </w:div>
                <w:div w:id="52580279">
                  <w:marLeft w:val="300"/>
                  <w:marRight w:val="0"/>
                  <w:marTop w:val="75"/>
                  <w:marBottom w:val="0"/>
                  <w:divBdr>
                    <w:top w:val="none" w:sz="0" w:space="0" w:color="auto"/>
                    <w:left w:val="none" w:sz="0" w:space="0" w:color="auto"/>
                    <w:bottom w:val="none" w:sz="0" w:space="0" w:color="auto"/>
                    <w:right w:val="none" w:sz="0" w:space="0" w:color="auto"/>
                  </w:divBdr>
                </w:div>
                <w:div w:id="1551383962">
                  <w:marLeft w:val="300"/>
                  <w:marRight w:val="0"/>
                  <w:marTop w:val="75"/>
                  <w:marBottom w:val="0"/>
                  <w:divBdr>
                    <w:top w:val="none" w:sz="0" w:space="0" w:color="auto"/>
                    <w:left w:val="none" w:sz="0" w:space="0" w:color="auto"/>
                    <w:bottom w:val="none" w:sz="0" w:space="0" w:color="auto"/>
                    <w:right w:val="none" w:sz="0" w:space="0" w:color="auto"/>
                  </w:divBdr>
                  <w:divsChild>
                    <w:div w:id="796607319">
                      <w:marLeft w:val="750"/>
                      <w:marRight w:val="0"/>
                      <w:marTop w:val="0"/>
                      <w:marBottom w:val="0"/>
                      <w:divBdr>
                        <w:top w:val="none" w:sz="0" w:space="0" w:color="auto"/>
                        <w:left w:val="none" w:sz="0" w:space="0" w:color="auto"/>
                        <w:bottom w:val="none" w:sz="0" w:space="0" w:color="auto"/>
                        <w:right w:val="none" w:sz="0" w:space="0" w:color="auto"/>
                      </w:divBdr>
                    </w:div>
                    <w:div w:id="1869642459">
                      <w:marLeft w:val="750"/>
                      <w:marRight w:val="0"/>
                      <w:marTop w:val="0"/>
                      <w:marBottom w:val="0"/>
                      <w:divBdr>
                        <w:top w:val="none" w:sz="0" w:space="0" w:color="auto"/>
                        <w:left w:val="none" w:sz="0" w:space="0" w:color="auto"/>
                        <w:bottom w:val="none" w:sz="0" w:space="0" w:color="auto"/>
                        <w:right w:val="none" w:sz="0" w:space="0" w:color="auto"/>
                      </w:divBdr>
                    </w:div>
                    <w:div w:id="1186553278">
                      <w:marLeft w:val="750"/>
                      <w:marRight w:val="0"/>
                      <w:marTop w:val="0"/>
                      <w:marBottom w:val="0"/>
                      <w:divBdr>
                        <w:top w:val="none" w:sz="0" w:space="0" w:color="auto"/>
                        <w:left w:val="none" w:sz="0" w:space="0" w:color="auto"/>
                        <w:bottom w:val="none" w:sz="0" w:space="0" w:color="auto"/>
                        <w:right w:val="none" w:sz="0" w:space="0" w:color="auto"/>
                      </w:divBdr>
                    </w:div>
                  </w:divsChild>
                </w:div>
                <w:div w:id="1549999850">
                  <w:marLeft w:val="300"/>
                  <w:marRight w:val="0"/>
                  <w:marTop w:val="75"/>
                  <w:marBottom w:val="0"/>
                  <w:divBdr>
                    <w:top w:val="none" w:sz="0" w:space="0" w:color="auto"/>
                    <w:left w:val="none" w:sz="0" w:space="0" w:color="auto"/>
                    <w:bottom w:val="none" w:sz="0" w:space="0" w:color="auto"/>
                    <w:right w:val="none" w:sz="0" w:space="0" w:color="auto"/>
                  </w:divBdr>
                </w:div>
                <w:div w:id="305743209">
                  <w:marLeft w:val="300"/>
                  <w:marRight w:val="0"/>
                  <w:marTop w:val="75"/>
                  <w:marBottom w:val="0"/>
                  <w:divBdr>
                    <w:top w:val="none" w:sz="0" w:space="0" w:color="auto"/>
                    <w:left w:val="none" w:sz="0" w:space="0" w:color="auto"/>
                    <w:bottom w:val="none" w:sz="0" w:space="0" w:color="auto"/>
                    <w:right w:val="none" w:sz="0" w:space="0" w:color="auto"/>
                  </w:divBdr>
                </w:div>
                <w:div w:id="1498223903">
                  <w:marLeft w:val="300"/>
                  <w:marRight w:val="0"/>
                  <w:marTop w:val="75"/>
                  <w:marBottom w:val="0"/>
                  <w:divBdr>
                    <w:top w:val="none" w:sz="0" w:space="0" w:color="auto"/>
                    <w:left w:val="none" w:sz="0" w:space="0" w:color="auto"/>
                    <w:bottom w:val="none" w:sz="0" w:space="0" w:color="auto"/>
                    <w:right w:val="none" w:sz="0" w:space="0" w:color="auto"/>
                  </w:divBdr>
                  <w:divsChild>
                    <w:div w:id="1923024617">
                      <w:marLeft w:val="750"/>
                      <w:marRight w:val="0"/>
                      <w:marTop w:val="0"/>
                      <w:marBottom w:val="0"/>
                      <w:divBdr>
                        <w:top w:val="none" w:sz="0" w:space="0" w:color="auto"/>
                        <w:left w:val="none" w:sz="0" w:space="0" w:color="auto"/>
                        <w:bottom w:val="none" w:sz="0" w:space="0" w:color="auto"/>
                        <w:right w:val="none" w:sz="0" w:space="0" w:color="auto"/>
                      </w:divBdr>
                    </w:div>
                    <w:div w:id="695079729">
                      <w:marLeft w:val="750"/>
                      <w:marRight w:val="0"/>
                      <w:marTop w:val="0"/>
                      <w:marBottom w:val="0"/>
                      <w:divBdr>
                        <w:top w:val="none" w:sz="0" w:space="0" w:color="auto"/>
                        <w:left w:val="none" w:sz="0" w:space="0" w:color="auto"/>
                        <w:bottom w:val="none" w:sz="0" w:space="0" w:color="auto"/>
                        <w:right w:val="none" w:sz="0" w:space="0" w:color="auto"/>
                      </w:divBdr>
                    </w:div>
                  </w:divsChild>
                </w:div>
                <w:div w:id="24017733">
                  <w:marLeft w:val="300"/>
                  <w:marRight w:val="0"/>
                  <w:marTop w:val="75"/>
                  <w:marBottom w:val="0"/>
                  <w:divBdr>
                    <w:top w:val="none" w:sz="0" w:space="0" w:color="auto"/>
                    <w:left w:val="none" w:sz="0" w:space="0" w:color="auto"/>
                    <w:bottom w:val="none" w:sz="0" w:space="0" w:color="auto"/>
                    <w:right w:val="none" w:sz="0" w:space="0" w:color="auto"/>
                  </w:divBdr>
                  <w:divsChild>
                    <w:div w:id="1638413506">
                      <w:marLeft w:val="750"/>
                      <w:marRight w:val="0"/>
                      <w:marTop w:val="0"/>
                      <w:marBottom w:val="0"/>
                      <w:divBdr>
                        <w:top w:val="none" w:sz="0" w:space="0" w:color="auto"/>
                        <w:left w:val="none" w:sz="0" w:space="0" w:color="auto"/>
                        <w:bottom w:val="none" w:sz="0" w:space="0" w:color="auto"/>
                        <w:right w:val="none" w:sz="0" w:space="0" w:color="auto"/>
                      </w:divBdr>
                    </w:div>
                  </w:divsChild>
                </w:div>
                <w:div w:id="472677935">
                  <w:marLeft w:val="300"/>
                  <w:marRight w:val="0"/>
                  <w:marTop w:val="75"/>
                  <w:marBottom w:val="0"/>
                  <w:divBdr>
                    <w:top w:val="none" w:sz="0" w:space="0" w:color="auto"/>
                    <w:left w:val="none" w:sz="0" w:space="0" w:color="auto"/>
                    <w:bottom w:val="none" w:sz="0" w:space="0" w:color="auto"/>
                    <w:right w:val="none" w:sz="0" w:space="0" w:color="auto"/>
                  </w:divBdr>
                  <w:divsChild>
                    <w:div w:id="1110970466">
                      <w:marLeft w:val="750"/>
                      <w:marRight w:val="0"/>
                      <w:marTop w:val="0"/>
                      <w:marBottom w:val="0"/>
                      <w:divBdr>
                        <w:top w:val="none" w:sz="0" w:space="0" w:color="auto"/>
                        <w:left w:val="none" w:sz="0" w:space="0" w:color="auto"/>
                        <w:bottom w:val="none" w:sz="0" w:space="0" w:color="auto"/>
                        <w:right w:val="none" w:sz="0" w:space="0" w:color="auto"/>
                      </w:divBdr>
                    </w:div>
                  </w:divsChild>
                </w:div>
                <w:div w:id="1948611665">
                  <w:marLeft w:val="300"/>
                  <w:marRight w:val="0"/>
                  <w:marTop w:val="75"/>
                  <w:marBottom w:val="0"/>
                  <w:divBdr>
                    <w:top w:val="none" w:sz="0" w:space="0" w:color="auto"/>
                    <w:left w:val="none" w:sz="0" w:space="0" w:color="auto"/>
                    <w:bottom w:val="none" w:sz="0" w:space="0" w:color="auto"/>
                    <w:right w:val="none" w:sz="0" w:space="0" w:color="auto"/>
                  </w:divBdr>
                  <w:divsChild>
                    <w:div w:id="1926112789">
                      <w:marLeft w:val="750"/>
                      <w:marRight w:val="0"/>
                      <w:marTop w:val="0"/>
                      <w:marBottom w:val="0"/>
                      <w:divBdr>
                        <w:top w:val="none" w:sz="0" w:space="0" w:color="auto"/>
                        <w:left w:val="none" w:sz="0" w:space="0" w:color="auto"/>
                        <w:bottom w:val="none" w:sz="0" w:space="0" w:color="auto"/>
                        <w:right w:val="none" w:sz="0" w:space="0" w:color="auto"/>
                      </w:divBdr>
                    </w:div>
                  </w:divsChild>
                </w:div>
                <w:div w:id="1711296795">
                  <w:marLeft w:val="300"/>
                  <w:marRight w:val="0"/>
                  <w:marTop w:val="75"/>
                  <w:marBottom w:val="0"/>
                  <w:divBdr>
                    <w:top w:val="none" w:sz="0" w:space="0" w:color="auto"/>
                    <w:left w:val="none" w:sz="0" w:space="0" w:color="auto"/>
                    <w:bottom w:val="none" w:sz="0" w:space="0" w:color="auto"/>
                    <w:right w:val="none" w:sz="0" w:space="0" w:color="auto"/>
                  </w:divBdr>
                  <w:divsChild>
                    <w:div w:id="1598908235">
                      <w:marLeft w:val="750"/>
                      <w:marRight w:val="0"/>
                      <w:marTop w:val="0"/>
                      <w:marBottom w:val="0"/>
                      <w:divBdr>
                        <w:top w:val="none" w:sz="0" w:space="0" w:color="auto"/>
                        <w:left w:val="none" w:sz="0" w:space="0" w:color="auto"/>
                        <w:bottom w:val="none" w:sz="0" w:space="0" w:color="auto"/>
                        <w:right w:val="none" w:sz="0" w:space="0" w:color="auto"/>
                      </w:divBdr>
                    </w:div>
                    <w:div w:id="1129516777">
                      <w:marLeft w:val="750"/>
                      <w:marRight w:val="0"/>
                      <w:marTop w:val="0"/>
                      <w:marBottom w:val="0"/>
                      <w:divBdr>
                        <w:top w:val="none" w:sz="0" w:space="0" w:color="auto"/>
                        <w:left w:val="none" w:sz="0" w:space="0" w:color="auto"/>
                        <w:bottom w:val="none" w:sz="0" w:space="0" w:color="auto"/>
                        <w:right w:val="none" w:sz="0" w:space="0" w:color="auto"/>
                      </w:divBdr>
                    </w:div>
                    <w:div w:id="235864614">
                      <w:marLeft w:val="750"/>
                      <w:marRight w:val="0"/>
                      <w:marTop w:val="0"/>
                      <w:marBottom w:val="0"/>
                      <w:divBdr>
                        <w:top w:val="none" w:sz="0" w:space="0" w:color="auto"/>
                        <w:left w:val="none" w:sz="0" w:space="0" w:color="auto"/>
                        <w:bottom w:val="none" w:sz="0" w:space="0" w:color="auto"/>
                        <w:right w:val="none" w:sz="0" w:space="0" w:color="auto"/>
                      </w:divBdr>
                    </w:div>
                  </w:divsChild>
                </w:div>
                <w:div w:id="807087983">
                  <w:marLeft w:val="300"/>
                  <w:marRight w:val="0"/>
                  <w:marTop w:val="75"/>
                  <w:marBottom w:val="0"/>
                  <w:divBdr>
                    <w:top w:val="none" w:sz="0" w:space="0" w:color="auto"/>
                    <w:left w:val="none" w:sz="0" w:space="0" w:color="auto"/>
                    <w:bottom w:val="none" w:sz="0" w:space="0" w:color="auto"/>
                    <w:right w:val="none" w:sz="0" w:space="0" w:color="auto"/>
                  </w:divBdr>
                  <w:divsChild>
                    <w:div w:id="193154498">
                      <w:marLeft w:val="750"/>
                      <w:marRight w:val="0"/>
                      <w:marTop w:val="0"/>
                      <w:marBottom w:val="0"/>
                      <w:divBdr>
                        <w:top w:val="none" w:sz="0" w:space="0" w:color="auto"/>
                        <w:left w:val="none" w:sz="0" w:space="0" w:color="auto"/>
                        <w:bottom w:val="none" w:sz="0" w:space="0" w:color="auto"/>
                        <w:right w:val="none" w:sz="0" w:space="0" w:color="auto"/>
                      </w:divBdr>
                    </w:div>
                  </w:divsChild>
                </w:div>
                <w:div w:id="420953130">
                  <w:marLeft w:val="300"/>
                  <w:marRight w:val="0"/>
                  <w:marTop w:val="75"/>
                  <w:marBottom w:val="0"/>
                  <w:divBdr>
                    <w:top w:val="none" w:sz="0" w:space="0" w:color="auto"/>
                    <w:left w:val="none" w:sz="0" w:space="0" w:color="auto"/>
                    <w:bottom w:val="none" w:sz="0" w:space="0" w:color="auto"/>
                    <w:right w:val="none" w:sz="0" w:space="0" w:color="auto"/>
                  </w:divBdr>
                  <w:divsChild>
                    <w:div w:id="1423531863">
                      <w:marLeft w:val="750"/>
                      <w:marRight w:val="0"/>
                      <w:marTop w:val="0"/>
                      <w:marBottom w:val="0"/>
                      <w:divBdr>
                        <w:top w:val="none" w:sz="0" w:space="0" w:color="auto"/>
                        <w:left w:val="none" w:sz="0" w:space="0" w:color="auto"/>
                        <w:bottom w:val="none" w:sz="0" w:space="0" w:color="auto"/>
                        <w:right w:val="none" w:sz="0" w:space="0" w:color="auto"/>
                      </w:divBdr>
                    </w:div>
                    <w:div w:id="776756605">
                      <w:marLeft w:val="750"/>
                      <w:marRight w:val="0"/>
                      <w:marTop w:val="0"/>
                      <w:marBottom w:val="0"/>
                      <w:divBdr>
                        <w:top w:val="none" w:sz="0" w:space="0" w:color="auto"/>
                        <w:left w:val="none" w:sz="0" w:space="0" w:color="auto"/>
                        <w:bottom w:val="none" w:sz="0" w:space="0" w:color="auto"/>
                        <w:right w:val="none" w:sz="0" w:space="0" w:color="auto"/>
                      </w:divBdr>
                    </w:div>
                  </w:divsChild>
                </w:div>
                <w:div w:id="69082175">
                  <w:marLeft w:val="300"/>
                  <w:marRight w:val="0"/>
                  <w:marTop w:val="75"/>
                  <w:marBottom w:val="0"/>
                  <w:divBdr>
                    <w:top w:val="none" w:sz="0" w:space="0" w:color="auto"/>
                    <w:left w:val="none" w:sz="0" w:space="0" w:color="auto"/>
                    <w:bottom w:val="none" w:sz="0" w:space="0" w:color="auto"/>
                    <w:right w:val="none" w:sz="0" w:space="0" w:color="auto"/>
                  </w:divBdr>
                  <w:divsChild>
                    <w:div w:id="555971929">
                      <w:marLeft w:val="750"/>
                      <w:marRight w:val="0"/>
                      <w:marTop w:val="0"/>
                      <w:marBottom w:val="0"/>
                      <w:divBdr>
                        <w:top w:val="none" w:sz="0" w:space="0" w:color="auto"/>
                        <w:left w:val="none" w:sz="0" w:space="0" w:color="auto"/>
                        <w:bottom w:val="none" w:sz="0" w:space="0" w:color="auto"/>
                        <w:right w:val="none" w:sz="0" w:space="0" w:color="auto"/>
                      </w:divBdr>
                    </w:div>
                  </w:divsChild>
                </w:div>
                <w:div w:id="611132708">
                  <w:marLeft w:val="300"/>
                  <w:marRight w:val="0"/>
                  <w:marTop w:val="75"/>
                  <w:marBottom w:val="0"/>
                  <w:divBdr>
                    <w:top w:val="none" w:sz="0" w:space="0" w:color="auto"/>
                    <w:left w:val="none" w:sz="0" w:space="0" w:color="auto"/>
                    <w:bottom w:val="none" w:sz="0" w:space="0" w:color="auto"/>
                    <w:right w:val="none" w:sz="0" w:space="0" w:color="auto"/>
                  </w:divBdr>
                  <w:divsChild>
                    <w:div w:id="585304452">
                      <w:marLeft w:val="750"/>
                      <w:marRight w:val="0"/>
                      <w:marTop w:val="0"/>
                      <w:marBottom w:val="0"/>
                      <w:divBdr>
                        <w:top w:val="none" w:sz="0" w:space="0" w:color="auto"/>
                        <w:left w:val="none" w:sz="0" w:space="0" w:color="auto"/>
                        <w:bottom w:val="none" w:sz="0" w:space="0" w:color="auto"/>
                        <w:right w:val="none" w:sz="0" w:space="0" w:color="auto"/>
                      </w:divBdr>
                    </w:div>
                  </w:divsChild>
                </w:div>
                <w:div w:id="1600481852">
                  <w:marLeft w:val="300"/>
                  <w:marRight w:val="0"/>
                  <w:marTop w:val="75"/>
                  <w:marBottom w:val="0"/>
                  <w:divBdr>
                    <w:top w:val="none" w:sz="0" w:space="0" w:color="auto"/>
                    <w:left w:val="none" w:sz="0" w:space="0" w:color="auto"/>
                    <w:bottom w:val="none" w:sz="0" w:space="0" w:color="auto"/>
                    <w:right w:val="none" w:sz="0" w:space="0" w:color="auto"/>
                  </w:divBdr>
                </w:div>
                <w:div w:id="1520074342">
                  <w:marLeft w:val="300"/>
                  <w:marRight w:val="0"/>
                  <w:marTop w:val="75"/>
                  <w:marBottom w:val="0"/>
                  <w:divBdr>
                    <w:top w:val="none" w:sz="0" w:space="0" w:color="auto"/>
                    <w:left w:val="none" w:sz="0" w:space="0" w:color="auto"/>
                    <w:bottom w:val="none" w:sz="0" w:space="0" w:color="auto"/>
                    <w:right w:val="none" w:sz="0" w:space="0" w:color="auto"/>
                  </w:divBdr>
                  <w:divsChild>
                    <w:div w:id="379519277">
                      <w:marLeft w:val="750"/>
                      <w:marRight w:val="0"/>
                      <w:marTop w:val="0"/>
                      <w:marBottom w:val="0"/>
                      <w:divBdr>
                        <w:top w:val="none" w:sz="0" w:space="0" w:color="auto"/>
                        <w:left w:val="none" w:sz="0" w:space="0" w:color="auto"/>
                        <w:bottom w:val="none" w:sz="0" w:space="0" w:color="auto"/>
                        <w:right w:val="none" w:sz="0" w:space="0" w:color="auto"/>
                      </w:divBdr>
                    </w:div>
                    <w:div w:id="332609020">
                      <w:marLeft w:val="750"/>
                      <w:marRight w:val="0"/>
                      <w:marTop w:val="0"/>
                      <w:marBottom w:val="0"/>
                      <w:divBdr>
                        <w:top w:val="none" w:sz="0" w:space="0" w:color="auto"/>
                        <w:left w:val="none" w:sz="0" w:space="0" w:color="auto"/>
                        <w:bottom w:val="none" w:sz="0" w:space="0" w:color="auto"/>
                        <w:right w:val="none" w:sz="0" w:space="0" w:color="auto"/>
                      </w:divBdr>
                    </w:div>
                    <w:div w:id="571894327">
                      <w:marLeft w:val="750"/>
                      <w:marRight w:val="0"/>
                      <w:marTop w:val="0"/>
                      <w:marBottom w:val="0"/>
                      <w:divBdr>
                        <w:top w:val="none" w:sz="0" w:space="0" w:color="auto"/>
                        <w:left w:val="none" w:sz="0" w:space="0" w:color="auto"/>
                        <w:bottom w:val="none" w:sz="0" w:space="0" w:color="auto"/>
                        <w:right w:val="none" w:sz="0" w:space="0" w:color="auto"/>
                      </w:divBdr>
                    </w:div>
                  </w:divsChild>
                </w:div>
                <w:div w:id="963466470">
                  <w:marLeft w:val="300"/>
                  <w:marRight w:val="0"/>
                  <w:marTop w:val="75"/>
                  <w:marBottom w:val="0"/>
                  <w:divBdr>
                    <w:top w:val="none" w:sz="0" w:space="0" w:color="auto"/>
                    <w:left w:val="none" w:sz="0" w:space="0" w:color="auto"/>
                    <w:bottom w:val="none" w:sz="0" w:space="0" w:color="auto"/>
                    <w:right w:val="none" w:sz="0" w:space="0" w:color="auto"/>
                  </w:divBdr>
                </w:div>
                <w:div w:id="465313705">
                  <w:marLeft w:val="300"/>
                  <w:marRight w:val="0"/>
                  <w:marTop w:val="75"/>
                  <w:marBottom w:val="0"/>
                  <w:divBdr>
                    <w:top w:val="none" w:sz="0" w:space="0" w:color="auto"/>
                    <w:left w:val="none" w:sz="0" w:space="0" w:color="auto"/>
                    <w:bottom w:val="none" w:sz="0" w:space="0" w:color="auto"/>
                    <w:right w:val="none" w:sz="0" w:space="0" w:color="auto"/>
                  </w:divBdr>
                </w:div>
                <w:div w:id="1103107948">
                  <w:marLeft w:val="300"/>
                  <w:marRight w:val="0"/>
                  <w:marTop w:val="75"/>
                  <w:marBottom w:val="0"/>
                  <w:divBdr>
                    <w:top w:val="none" w:sz="0" w:space="0" w:color="auto"/>
                    <w:left w:val="none" w:sz="0" w:space="0" w:color="auto"/>
                    <w:bottom w:val="none" w:sz="0" w:space="0" w:color="auto"/>
                    <w:right w:val="none" w:sz="0" w:space="0" w:color="auto"/>
                  </w:divBdr>
                  <w:divsChild>
                    <w:div w:id="885529539">
                      <w:marLeft w:val="750"/>
                      <w:marRight w:val="0"/>
                      <w:marTop w:val="0"/>
                      <w:marBottom w:val="0"/>
                      <w:divBdr>
                        <w:top w:val="none" w:sz="0" w:space="0" w:color="auto"/>
                        <w:left w:val="none" w:sz="0" w:space="0" w:color="auto"/>
                        <w:bottom w:val="none" w:sz="0" w:space="0" w:color="auto"/>
                        <w:right w:val="none" w:sz="0" w:space="0" w:color="auto"/>
                      </w:divBdr>
                    </w:div>
                    <w:div w:id="498932106">
                      <w:marLeft w:val="750"/>
                      <w:marRight w:val="0"/>
                      <w:marTop w:val="0"/>
                      <w:marBottom w:val="0"/>
                      <w:divBdr>
                        <w:top w:val="none" w:sz="0" w:space="0" w:color="auto"/>
                        <w:left w:val="none" w:sz="0" w:space="0" w:color="auto"/>
                        <w:bottom w:val="none" w:sz="0" w:space="0" w:color="auto"/>
                        <w:right w:val="none" w:sz="0" w:space="0" w:color="auto"/>
                      </w:divBdr>
                    </w:div>
                  </w:divsChild>
                </w:div>
                <w:div w:id="1882669091">
                  <w:marLeft w:val="300"/>
                  <w:marRight w:val="0"/>
                  <w:marTop w:val="75"/>
                  <w:marBottom w:val="0"/>
                  <w:divBdr>
                    <w:top w:val="none" w:sz="0" w:space="0" w:color="auto"/>
                    <w:left w:val="none" w:sz="0" w:space="0" w:color="auto"/>
                    <w:bottom w:val="none" w:sz="0" w:space="0" w:color="auto"/>
                    <w:right w:val="none" w:sz="0" w:space="0" w:color="auto"/>
                  </w:divBdr>
                  <w:divsChild>
                    <w:div w:id="210502175">
                      <w:marLeft w:val="750"/>
                      <w:marRight w:val="0"/>
                      <w:marTop w:val="0"/>
                      <w:marBottom w:val="0"/>
                      <w:divBdr>
                        <w:top w:val="none" w:sz="0" w:space="0" w:color="auto"/>
                        <w:left w:val="none" w:sz="0" w:space="0" w:color="auto"/>
                        <w:bottom w:val="none" w:sz="0" w:space="0" w:color="auto"/>
                        <w:right w:val="none" w:sz="0" w:space="0" w:color="auto"/>
                      </w:divBdr>
                    </w:div>
                  </w:divsChild>
                </w:div>
                <w:div w:id="1364944701">
                  <w:marLeft w:val="300"/>
                  <w:marRight w:val="0"/>
                  <w:marTop w:val="75"/>
                  <w:marBottom w:val="0"/>
                  <w:divBdr>
                    <w:top w:val="none" w:sz="0" w:space="0" w:color="auto"/>
                    <w:left w:val="none" w:sz="0" w:space="0" w:color="auto"/>
                    <w:bottom w:val="none" w:sz="0" w:space="0" w:color="auto"/>
                    <w:right w:val="none" w:sz="0" w:space="0" w:color="auto"/>
                  </w:divBdr>
                  <w:divsChild>
                    <w:div w:id="243417865">
                      <w:marLeft w:val="750"/>
                      <w:marRight w:val="0"/>
                      <w:marTop w:val="0"/>
                      <w:marBottom w:val="0"/>
                      <w:divBdr>
                        <w:top w:val="none" w:sz="0" w:space="0" w:color="auto"/>
                        <w:left w:val="none" w:sz="0" w:space="0" w:color="auto"/>
                        <w:bottom w:val="none" w:sz="0" w:space="0" w:color="auto"/>
                        <w:right w:val="none" w:sz="0" w:space="0" w:color="auto"/>
                      </w:divBdr>
                    </w:div>
                  </w:divsChild>
                </w:div>
                <w:div w:id="360790531">
                  <w:marLeft w:val="300"/>
                  <w:marRight w:val="0"/>
                  <w:marTop w:val="75"/>
                  <w:marBottom w:val="0"/>
                  <w:divBdr>
                    <w:top w:val="none" w:sz="0" w:space="0" w:color="auto"/>
                    <w:left w:val="none" w:sz="0" w:space="0" w:color="auto"/>
                    <w:bottom w:val="none" w:sz="0" w:space="0" w:color="auto"/>
                    <w:right w:val="none" w:sz="0" w:space="0" w:color="auto"/>
                  </w:divBdr>
                  <w:divsChild>
                    <w:div w:id="865749975">
                      <w:marLeft w:val="750"/>
                      <w:marRight w:val="0"/>
                      <w:marTop w:val="0"/>
                      <w:marBottom w:val="0"/>
                      <w:divBdr>
                        <w:top w:val="none" w:sz="0" w:space="0" w:color="auto"/>
                        <w:left w:val="none" w:sz="0" w:space="0" w:color="auto"/>
                        <w:bottom w:val="none" w:sz="0" w:space="0" w:color="auto"/>
                        <w:right w:val="none" w:sz="0" w:space="0" w:color="auto"/>
                      </w:divBdr>
                    </w:div>
                  </w:divsChild>
                </w:div>
                <w:div w:id="1639068324">
                  <w:marLeft w:val="300"/>
                  <w:marRight w:val="0"/>
                  <w:marTop w:val="75"/>
                  <w:marBottom w:val="0"/>
                  <w:divBdr>
                    <w:top w:val="none" w:sz="0" w:space="0" w:color="auto"/>
                    <w:left w:val="none" w:sz="0" w:space="0" w:color="auto"/>
                    <w:bottom w:val="none" w:sz="0" w:space="0" w:color="auto"/>
                    <w:right w:val="none" w:sz="0" w:space="0" w:color="auto"/>
                  </w:divBdr>
                  <w:divsChild>
                    <w:div w:id="594477940">
                      <w:marLeft w:val="750"/>
                      <w:marRight w:val="0"/>
                      <w:marTop w:val="0"/>
                      <w:marBottom w:val="0"/>
                      <w:divBdr>
                        <w:top w:val="none" w:sz="0" w:space="0" w:color="auto"/>
                        <w:left w:val="none" w:sz="0" w:space="0" w:color="auto"/>
                        <w:bottom w:val="none" w:sz="0" w:space="0" w:color="auto"/>
                        <w:right w:val="none" w:sz="0" w:space="0" w:color="auto"/>
                      </w:divBdr>
                    </w:div>
                    <w:div w:id="1952321976">
                      <w:marLeft w:val="750"/>
                      <w:marRight w:val="0"/>
                      <w:marTop w:val="0"/>
                      <w:marBottom w:val="0"/>
                      <w:divBdr>
                        <w:top w:val="none" w:sz="0" w:space="0" w:color="auto"/>
                        <w:left w:val="none" w:sz="0" w:space="0" w:color="auto"/>
                        <w:bottom w:val="none" w:sz="0" w:space="0" w:color="auto"/>
                        <w:right w:val="none" w:sz="0" w:space="0" w:color="auto"/>
                      </w:divBdr>
                    </w:div>
                    <w:div w:id="1250698035">
                      <w:marLeft w:val="750"/>
                      <w:marRight w:val="0"/>
                      <w:marTop w:val="0"/>
                      <w:marBottom w:val="0"/>
                      <w:divBdr>
                        <w:top w:val="none" w:sz="0" w:space="0" w:color="auto"/>
                        <w:left w:val="none" w:sz="0" w:space="0" w:color="auto"/>
                        <w:bottom w:val="none" w:sz="0" w:space="0" w:color="auto"/>
                        <w:right w:val="none" w:sz="0" w:space="0" w:color="auto"/>
                      </w:divBdr>
                    </w:div>
                  </w:divsChild>
                </w:div>
                <w:div w:id="1538741927">
                  <w:marLeft w:val="300"/>
                  <w:marRight w:val="0"/>
                  <w:marTop w:val="75"/>
                  <w:marBottom w:val="0"/>
                  <w:divBdr>
                    <w:top w:val="none" w:sz="0" w:space="0" w:color="auto"/>
                    <w:left w:val="none" w:sz="0" w:space="0" w:color="auto"/>
                    <w:bottom w:val="none" w:sz="0" w:space="0" w:color="auto"/>
                    <w:right w:val="none" w:sz="0" w:space="0" w:color="auto"/>
                  </w:divBdr>
                  <w:divsChild>
                    <w:div w:id="1466043562">
                      <w:marLeft w:val="750"/>
                      <w:marRight w:val="0"/>
                      <w:marTop w:val="0"/>
                      <w:marBottom w:val="0"/>
                      <w:divBdr>
                        <w:top w:val="none" w:sz="0" w:space="0" w:color="auto"/>
                        <w:left w:val="none" w:sz="0" w:space="0" w:color="auto"/>
                        <w:bottom w:val="none" w:sz="0" w:space="0" w:color="auto"/>
                        <w:right w:val="none" w:sz="0" w:space="0" w:color="auto"/>
                      </w:divBdr>
                    </w:div>
                  </w:divsChild>
                </w:div>
                <w:div w:id="510725205">
                  <w:marLeft w:val="300"/>
                  <w:marRight w:val="0"/>
                  <w:marTop w:val="75"/>
                  <w:marBottom w:val="0"/>
                  <w:divBdr>
                    <w:top w:val="none" w:sz="0" w:space="0" w:color="auto"/>
                    <w:left w:val="none" w:sz="0" w:space="0" w:color="auto"/>
                    <w:bottom w:val="none" w:sz="0" w:space="0" w:color="auto"/>
                    <w:right w:val="none" w:sz="0" w:space="0" w:color="auto"/>
                  </w:divBdr>
                  <w:divsChild>
                    <w:div w:id="1511063731">
                      <w:marLeft w:val="750"/>
                      <w:marRight w:val="0"/>
                      <w:marTop w:val="0"/>
                      <w:marBottom w:val="0"/>
                      <w:divBdr>
                        <w:top w:val="none" w:sz="0" w:space="0" w:color="auto"/>
                        <w:left w:val="none" w:sz="0" w:space="0" w:color="auto"/>
                        <w:bottom w:val="none" w:sz="0" w:space="0" w:color="auto"/>
                        <w:right w:val="none" w:sz="0" w:space="0" w:color="auto"/>
                      </w:divBdr>
                    </w:div>
                    <w:div w:id="1751586795">
                      <w:marLeft w:val="750"/>
                      <w:marRight w:val="0"/>
                      <w:marTop w:val="0"/>
                      <w:marBottom w:val="0"/>
                      <w:divBdr>
                        <w:top w:val="none" w:sz="0" w:space="0" w:color="auto"/>
                        <w:left w:val="none" w:sz="0" w:space="0" w:color="auto"/>
                        <w:bottom w:val="none" w:sz="0" w:space="0" w:color="auto"/>
                        <w:right w:val="none" w:sz="0" w:space="0" w:color="auto"/>
                      </w:divBdr>
                    </w:div>
                  </w:divsChild>
                </w:div>
                <w:div w:id="1796363349">
                  <w:marLeft w:val="300"/>
                  <w:marRight w:val="0"/>
                  <w:marTop w:val="75"/>
                  <w:marBottom w:val="0"/>
                  <w:divBdr>
                    <w:top w:val="none" w:sz="0" w:space="0" w:color="auto"/>
                    <w:left w:val="none" w:sz="0" w:space="0" w:color="auto"/>
                    <w:bottom w:val="none" w:sz="0" w:space="0" w:color="auto"/>
                    <w:right w:val="none" w:sz="0" w:space="0" w:color="auto"/>
                  </w:divBdr>
                  <w:divsChild>
                    <w:div w:id="491412492">
                      <w:marLeft w:val="750"/>
                      <w:marRight w:val="0"/>
                      <w:marTop w:val="0"/>
                      <w:marBottom w:val="0"/>
                      <w:divBdr>
                        <w:top w:val="none" w:sz="0" w:space="0" w:color="auto"/>
                        <w:left w:val="none" w:sz="0" w:space="0" w:color="auto"/>
                        <w:bottom w:val="none" w:sz="0" w:space="0" w:color="auto"/>
                        <w:right w:val="none" w:sz="0" w:space="0" w:color="auto"/>
                      </w:divBdr>
                    </w:div>
                  </w:divsChild>
                </w:div>
                <w:div w:id="970939550">
                  <w:marLeft w:val="300"/>
                  <w:marRight w:val="0"/>
                  <w:marTop w:val="75"/>
                  <w:marBottom w:val="0"/>
                  <w:divBdr>
                    <w:top w:val="none" w:sz="0" w:space="0" w:color="auto"/>
                    <w:left w:val="none" w:sz="0" w:space="0" w:color="auto"/>
                    <w:bottom w:val="none" w:sz="0" w:space="0" w:color="auto"/>
                    <w:right w:val="none" w:sz="0" w:space="0" w:color="auto"/>
                  </w:divBdr>
                  <w:divsChild>
                    <w:div w:id="1443303393">
                      <w:marLeft w:val="750"/>
                      <w:marRight w:val="0"/>
                      <w:marTop w:val="0"/>
                      <w:marBottom w:val="0"/>
                      <w:divBdr>
                        <w:top w:val="none" w:sz="0" w:space="0" w:color="auto"/>
                        <w:left w:val="none" w:sz="0" w:space="0" w:color="auto"/>
                        <w:bottom w:val="none" w:sz="0" w:space="0" w:color="auto"/>
                        <w:right w:val="none" w:sz="0" w:space="0" w:color="auto"/>
                      </w:divBdr>
                    </w:div>
                  </w:divsChild>
                </w:div>
                <w:div w:id="792986136">
                  <w:marLeft w:val="300"/>
                  <w:marRight w:val="0"/>
                  <w:marTop w:val="75"/>
                  <w:marBottom w:val="0"/>
                  <w:divBdr>
                    <w:top w:val="none" w:sz="0" w:space="0" w:color="auto"/>
                    <w:left w:val="none" w:sz="0" w:space="0" w:color="auto"/>
                    <w:bottom w:val="none" w:sz="0" w:space="0" w:color="auto"/>
                    <w:right w:val="none" w:sz="0" w:space="0" w:color="auto"/>
                  </w:divBdr>
                </w:div>
                <w:div w:id="1583375292">
                  <w:marLeft w:val="300"/>
                  <w:marRight w:val="0"/>
                  <w:marTop w:val="75"/>
                  <w:marBottom w:val="0"/>
                  <w:divBdr>
                    <w:top w:val="none" w:sz="0" w:space="0" w:color="auto"/>
                    <w:left w:val="none" w:sz="0" w:space="0" w:color="auto"/>
                    <w:bottom w:val="none" w:sz="0" w:space="0" w:color="auto"/>
                    <w:right w:val="none" w:sz="0" w:space="0" w:color="auto"/>
                  </w:divBdr>
                  <w:divsChild>
                    <w:div w:id="1789205502">
                      <w:marLeft w:val="750"/>
                      <w:marRight w:val="0"/>
                      <w:marTop w:val="0"/>
                      <w:marBottom w:val="0"/>
                      <w:divBdr>
                        <w:top w:val="none" w:sz="0" w:space="0" w:color="auto"/>
                        <w:left w:val="none" w:sz="0" w:space="0" w:color="auto"/>
                        <w:bottom w:val="none" w:sz="0" w:space="0" w:color="auto"/>
                        <w:right w:val="none" w:sz="0" w:space="0" w:color="auto"/>
                      </w:divBdr>
                    </w:div>
                    <w:div w:id="1765687023">
                      <w:marLeft w:val="750"/>
                      <w:marRight w:val="0"/>
                      <w:marTop w:val="0"/>
                      <w:marBottom w:val="0"/>
                      <w:divBdr>
                        <w:top w:val="none" w:sz="0" w:space="0" w:color="auto"/>
                        <w:left w:val="none" w:sz="0" w:space="0" w:color="auto"/>
                        <w:bottom w:val="none" w:sz="0" w:space="0" w:color="auto"/>
                        <w:right w:val="none" w:sz="0" w:space="0" w:color="auto"/>
                      </w:divBdr>
                    </w:div>
                    <w:div w:id="1691419274">
                      <w:marLeft w:val="750"/>
                      <w:marRight w:val="0"/>
                      <w:marTop w:val="0"/>
                      <w:marBottom w:val="0"/>
                      <w:divBdr>
                        <w:top w:val="none" w:sz="0" w:space="0" w:color="auto"/>
                        <w:left w:val="none" w:sz="0" w:space="0" w:color="auto"/>
                        <w:bottom w:val="none" w:sz="0" w:space="0" w:color="auto"/>
                        <w:right w:val="none" w:sz="0" w:space="0" w:color="auto"/>
                      </w:divBdr>
                    </w:div>
                  </w:divsChild>
                </w:div>
                <w:div w:id="995109831">
                  <w:marLeft w:val="300"/>
                  <w:marRight w:val="0"/>
                  <w:marTop w:val="75"/>
                  <w:marBottom w:val="0"/>
                  <w:divBdr>
                    <w:top w:val="none" w:sz="0" w:space="0" w:color="auto"/>
                    <w:left w:val="none" w:sz="0" w:space="0" w:color="auto"/>
                    <w:bottom w:val="none" w:sz="0" w:space="0" w:color="auto"/>
                    <w:right w:val="none" w:sz="0" w:space="0" w:color="auto"/>
                  </w:divBdr>
                </w:div>
                <w:div w:id="2072459021">
                  <w:marLeft w:val="300"/>
                  <w:marRight w:val="0"/>
                  <w:marTop w:val="75"/>
                  <w:marBottom w:val="0"/>
                  <w:divBdr>
                    <w:top w:val="none" w:sz="0" w:space="0" w:color="auto"/>
                    <w:left w:val="none" w:sz="0" w:space="0" w:color="auto"/>
                    <w:bottom w:val="none" w:sz="0" w:space="0" w:color="auto"/>
                    <w:right w:val="none" w:sz="0" w:space="0" w:color="auto"/>
                  </w:divBdr>
                </w:div>
                <w:div w:id="224142256">
                  <w:marLeft w:val="300"/>
                  <w:marRight w:val="0"/>
                  <w:marTop w:val="75"/>
                  <w:marBottom w:val="0"/>
                  <w:divBdr>
                    <w:top w:val="none" w:sz="0" w:space="0" w:color="auto"/>
                    <w:left w:val="none" w:sz="0" w:space="0" w:color="auto"/>
                    <w:bottom w:val="none" w:sz="0" w:space="0" w:color="auto"/>
                    <w:right w:val="none" w:sz="0" w:space="0" w:color="auto"/>
                  </w:divBdr>
                  <w:divsChild>
                    <w:div w:id="163325654">
                      <w:marLeft w:val="750"/>
                      <w:marRight w:val="0"/>
                      <w:marTop w:val="0"/>
                      <w:marBottom w:val="0"/>
                      <w:divBdr>
                        <w:top w:val="none" w:sz="0" w:space="0" w:color="auto"/>
                        <w:left w:val="none" w:sz="0" w:space="0" w:color="auto"/>
                        <w:bottom w:val="none" w:sz="0" w:space="0" w:color="auto"/>
                        <w:right w:val="none" w:sz="0" w:space="0" w:color="auto"/>
                      </w:divBdr>
                    </w:div>
                    <w:div w:id="1948272295">
                      <w:marLeft w:val="750"/>
                      <w:marRight w:val="0"/>
                      <w:marTop w:val="0"/>
                      <w:marBottom w:val="0"/>
                      <w:divBdr>
                        <w:top w:val="none" w:sz="0" w:space="0" w:color="auto"/>
                        <w:left w:val="none" w:sz="0" w:space="0" w:color="auto"/>
                        <w:bottom w:val="none" w:sz="0" w:space="0" w:color="auto"/>
                        <w:right w:val="none" w:sz="0" w:space="0" w:color="auto"/>
                      </w:divBdr>
                    </w:div>
                  </w:divsChild>
                </w:div>
                <w:div w:id="1540165923">
                  <w:marLeft w:val="300"/>
                  <w:marRight w:val="0"/>
                  <w:marTop w:val="75"/>
                  <w:marBottom w:val="0"/>
                  <w:divBdr>
                    <w:top w:val="none" w:sz="0" w:space="0" w:color="auto"/>
                    <w:left w:val="none" w:sz="0" w:space="0" w:color="auto"/>
                    <w:bottom w:val="none" w:sz="0" w:space="0" w:color="auto"/>
                    <w:right w:val="none" w:sz="0" w:space="0" w:color="auto"/>
                  </w:divBdr>
                  <w:divsChild>
                    <w:div w:id="410352464">
                      <w:marLeft w:val="750"/>
                      <w:marRight w:val="0"/>
                      <w:marTop w:val="0"/>
                      <w:marBottom w:val="0"/>
                      <w:divBdr>
                        <w:top w:val="none" w:sz="0" w:space="0" w:color="auto"/>
                        <w:left w:val="none" w:sz="0" w:space="0" w:color="auto"/>
                        <w:bottom w:val="none" w:sz="0" w:space="0" w:color="auto"/>
                        <w:right w:val="none" w:sz="0" w:space="0" w:color="auto"/>
                      </w:divBdr>
                    </w:div>
                  </w:divsChild>
                </w:div>
                <w:div w:id="643001604">
                  <w:marLeft w:val="300"/>
                  <w:marRight w:val="0"/>
                  <w:marTop w:val="75"/>
                  <w:marBottom w:val="0"/>
                  <w:divBdr>
                    <w:top w:val="none" w:sz="0" w:space="0" w:color="auto"/>
                    <w:left w:val="none" w:sz="0" w:space="0" w:color="auto"/>
                    <w:bottom w:val="none" w:sz="0" w:space="0" w:color="auto"/>
                    <w:right w:val="none" w:sz="0" w:space="0" w:color="auto"/>
                  </w:divBdr>
                  <w:divsChild>
                    <w:div w:id="2032338275">
                      <w:marLeft w:val="750"/>
                      <w:marRight w:val="0"/>
                      <w:marTop w:val="0"/>
                      <w:marBottom w:val="0"/>
                      <w:divBdr>
                        <w:top w:val="none" w:sz="0" w:space="0" w:color="auto"/>
                        <w:left w:val="none" w:sz="0" w:space="0" w:color="auto"/>
                        <w:bottom w:val="none" w:sz="0" w:space="0" w:color="auto"/>
                        <w:right w:val="none" w:sz="0" w:space="0" w:color="auto"/>
                      </w:divBdr>
                    </w:div>
                  </w:divsChild>
                </w:div>
                <w:div w:id="2077773339">
                  <w:marLeft w:val="300"/>
                  <w:marRight w:val="0"/>
                  <w:marTop w:val="75"/>
                  <w:marBottom w:val="0"/>
                  <w:divBdr>
                    <w:top w:val="none" w:sz="0" w:space="0" w:color="auto"/>
                    <w:left w:val="none" w:sz="0" w:space="0" w:color="auto"/>
                    <w:bottom w:val="none" w:sz="0" w:space="0" w:color="auto"/>
                    <w:right w:val="none" w:sz="0" w:space="0" w:color="auto"/>
                  </w:divBdr>
                  <w:divsChild>
                    <w:div w:id="1333944880">
                      <w:marLeft w:val="750"/>
                      <w:marRight w:val="0"/>
                      <w:marTop w:val="0"/>
                      <w:marBottom w:val="0"/>
                      <w:divBdr>
                        <w:top w:val="none" w:sz="0" w:space="0" w:color="auto"/>
                        <w:left w:val="none" w:sz="0" w:space="0" w:color="auto"/>
                        <w:bottom w:val="none" w:sz="0" w:space="0" w:color="auto"/>
                        <w:right w:val="none" w:sz="0" w:space="0" w:color="auto"/>
                      </w:divBdr>
                    </w:div>
                  </w:divsChild>
                </w:div>
                <w:div w:id="1256477858">
                  <w:marLeft w:val="300"/>
                  <w:marRight w:val="0"/>
                  <w:marTop w:val="75"/>
                  <w:marBottom w:val="0"/>
                  <w:divBdr>
                    <w:top w:val="none" w:sz="0" w:space="0" w:color="auto"/>
                    <w:left w:val="none" w:sz="0" w:space="0" w:color="auto"/>
                    <w:bottom w:val="none" w:sz="0" w:space="0" w:color="auto"/>
                    <w:right w:val="none" w:sz="0" w:space="0" w:color="auto"/>
                  </w:divBdr>
                  <w:divsChild>
                    <w:div w:id="288634436">
                      <w:marLeft w:val="750"/>
                      <w:marRight w:val="0"/>
                      <w:marTop w:val="0"/>
                      <w:marBottom w:val="0"/>
                      <w:divBdr>
                        <w:top w:val="none" w:sz="0" w:space="0" w:color="auto"/>
                        <w:left w:val="none" w:sz="0" w:space="0" w:color="auto"/>
                        <w:bottom w:val="none" w:sz="0" w:space="0" w:color="auto"/>
                        <w:right w:val="none" w:sz="0" w:space="0" w:color="auto"/>
                      </w:divBdr>
                    </w:div>
                    <w:div w:id="1960800145">
                      <w:marLeft w:val="750"/>
                      <w:marRight w:val="0"/>
                      <w:marTop w:val="0"/>
                      <w:marBottom w:val="0"/>
                      <w:divBdr>
                        <w:top w:val="none" w:sz="0" w:space="0" w:color="auto"/>
                        <w:left w:val="none" w:sz="0" w:space="0" w:color="auto"/>
                        <w:bottom w:val="none" w:sz="0" w:space="0" w:color="auto"/>
                        <w:right w:val="none" w:sz="0" w:space="0" w:color="auto"/>
                      </w:divBdr>
                    </w:div>
                    <w:div w:id="878322996">
                      <w:marLeft w:val="750"/>
                      <w:marRight w:val="0"/>
                      <w:marTop w:val="0"/>
                      <w:marBottom w:val="0"/>
                      <w:divBdr>
                        <w:top w:val="none" w:sz="0" w:space="0" w:color="auto"/>
                        <w:left w:val="none" w:sz="0" w:space="0" w:color="auto"/>
                        <w:bottom w:val="none" w:sz="0" w:space="0" w:color="auto"/>
                        <w:right w:val="none" w:sz="0" w:space="0" w:color="auto"/>
                      </w:divBdr>
                    </w:div>
                  </w:divsChild>
                </w:div>
                <w:div w:id="1017459883">
                  <w:marLeft w:val="300"/>
                  <w:marRight w:val="0"/>
                  <w:marTop w:val="75"/>
                  <w:marBottom w:val="0"/>
                  <w:divBdr>
                    <w:top w:val="none" w:sz="0" w:space="0" w:color="auto"/>
                    <w:left w:val="none" w:sz="0" w:space="0" w:color="auto"/>
                    <w:bottom w:val="none" w:sz="0" w:space="0" w:color="auto"/>
                    <w:right w:val="none" w:sz="0" w:space="0" w:color="auto"/>
                  </w:divBdr>
                  <w:divsChild>
                    <w:div w:id="1658066870">
                      <w:marLeft w:val="750"/>
                      <w:marRight w:val="0"/>
                      <w:marTop w:val="0"/>
                      <w:marBottom w:val="0"/>
                      <w:divBdr>
                        <w:top w:val="none" w:sz="0" w:space="0" w:color="auto"/>
                        <w:left w:val="none" w:sz="0" w:space="0" w:color="auto"/>
                        <w:bottom w:val="none" w:sz="0" w:space="0" w:color="auto"/>
                        <w:right w:val="none" w:sz="0" w:space="0" w:color="auto"/>
                      </w:divBdr>
                    </w:div>
                  </w:divsChild>
                </w:div>
                <w:div w:id="1151827931">
                  <w:marLeft w:val="300"/>
                  <w:marRight w:val="0"/>
                  <w:marTop w:val="75"/>
                  <w:marBottom w:val="0"/>
                  <w:divBdr>
                    <w:top w:val="none" w:sz="0" w:space="0" w:color="auto"/>
                    <w:left w:val="none" w:sz="0" w:space="0" w:color="auto"/>
                    <w:bottom w:val="none" w:sz="0" w:space="0" w:color="auto"/>
                    <w:right w:val="none" w:sz="0" w:space="0" w:color="auto"/>
                  </w:divBdr>
                  <w:divsChild>
                    <w:div w:id="703941565">
                      <w:marLeft w:val="750"/>
                      <w:marRight w:val="0"/>
                      <w:marTop w:val="0"/>
                      <w:marBottom w:val="0"/>
                      <w:divBdr>
                        <w:top w:val="none" w:sz="0" w:space="0" w:color="auto"/>
                        <w:left w:val="none" w:sz="0" w:space="0" w:color="auto"/>
                        <w:bottom w:val="none" w:sz="0" w:space="0" w:color="auto"/>
                        <w:right w:val="none" w:sz="0" w:space="0" w:color="auto"/>
                      </w:divBdr>
                    </w:div>
                    <w:div w:id="804280311">
                      <w:marLeft w:val="750"/>
                      <w:marRight w:val="0"/>
                      <w:marTop w:val="0"/>
                      <w:marBottom w:val="0"/>
                      <w:divBdr>
                        <w:top w:val="none" w:sz="0" w:space="0" w:color="auto"/>
                        <w:left w:val="none" w:sz="0" w:space="0" w:color="auto"/>
                        <w:bottom w:val="none" w:sz="0" w:space="0" w:color="auto"/>
                        <w:right w:val="none" w:sz="0" w:space="0" w:color="auto"/>
                      </w:divBdr>
                    </w:div>
                  </w:divsChild>
                </w:div>
                <w:div w:id="1674802044">
                  <w:marLeft w:val="300"/>
                  <w:marRight w:val="0"/>
                  <w:marTop w:val="75"/>
                  <w:marBottom w:val="0"/>
                  <w:divBdr>
                    <w:top w:val="none" w:sz="0" w:space="0" w:color="auto"/>
                    <w:left w:val="none" w:sz="0" w:space="0" w:color="auto"/>
                    <w:bottom w:val="none" w:sz="0" w:space="0" w:color="auto"/>
                    <w:right w:val="none" w:sz="0" w:space="0" w:color="auto"/>
                  </w:divBdr>
                  <w:divsChild>
                    <w:div w:id="678312263">
                      <w:marLeft w:val="750"/>
                      <w:marRight w:val="0"/>
                      <w:marTop w:val="0"/>
                      <w:marBottom w:val="0"/>
                      <w:divBdr>
                        <w:top w:val="none" w:sz="0" w:space="0" w:color="auto"/>
                        <w:left w:val="none" w:sz="0" w:space="0" w:color="auto"/>
                        <w:bottom w:val="none" w:sz="0" w:space="0" w:color="auto"/>
                        <w:right w:val="none" w:sz="0" w:space="0" w:color="auto"/>
                      </w:divBdr>
                    </w:div>
                  </w:divsChild>
                </w:div>
                <w:div w:id="1915316188">
                  <w:marLeft w:val="300"/>
                  <w:marRight w:val="0"/>
                  <w:marTop w:val="75"/>
                  <w:marBottom w:val="0"/>
                  <w:divBdr>
                    <w:top w:val="none" w:sz="0" w:space="0" w:color="auto"/>
                    <w:left w:val="none" w:sz="0" w:space="0" w:color="auto"/>
                    <w:bottom w:val="none" w:sz="0" w:space="0" w:color="auto"/>
                    <w:right w:val="none" w:sz="0" w:space="0" w:color="auto"/>
                  </w:divBdr>
                  <w:divsChild>
                    <w:div w:id="198206687">
                      <w:marLeft w:val="750"/>
                      <w:marRight w:val="0"/>
                      <w:marTop w:val="0"/>
                      <w:marBottom w:val="0"/>
                      <w:divBdr>
                        <w:top w:val="none" w:sz="0" w:space="0" w:color="auto"/>
                        <w:left w:val="none" w:sz="0" w:space="0" w:color="auto"/>
                        <w:bottom w:val="none" w:sz="0" w:space="0" w:color="auto"/>
                        <w:right w:val="none" w:sz="0" w:space="0" w:color="auto"/>
                      </w:divBdr>
                    </w:div>
                  </w:divsChild>
                </w:div>
                <w:div w:id="150829586">
                  <w:marLeft w:val="300"/>
                  <w:marRight w:val="0"/>
                  <w:marTop w:val="75"/>
                  <w:marBottom w:val="0"/>
                  <w:divBdr>
                    <w:top w:val="none" w:sz="0" w:space="0" w:color="auto"/>
                    <w:left w:val="none" w:sz="0" w:space="0" w:color="auto"/>
                    <w:bottom w:val="none" w:sz="0" w:space="0" w:color="auto"/>
                    <w:right w:val="none" w:sz="0" w:space="0" w:color="auto"/>
                  </w:divBdr>
                </w:div>
                <w:div w:id="1377394994">
                  <w:marLeft w:val="300"/>
                  <w:marRight w:val="0"/>
                  <w:marTop w:val="75"/>
                  <w:marBottom w:val="0"/>
                  <w:divBdr>
                    <w:top w:val="none" w:sz="0" w:space="0" w:color="auto"/>
                    <w:left w:val="none" w:sz="0" w:space="0" w:color="auto"/>
                    <w:bottom w:val="none" w:sz="0" w:space="0" w:color="auto"/>
                    <w:right w:val="none" w:sz="0" w:space="0" w:color="auto"/>
                  </w:divBdr>
                  <w:divsChild>
                    <w:div w:id="830023298">
                      <w:marLeft w:val="750"/>
                      <w:marRight w:val="0"/>
                      <w:marTop w:val="0"/>
                      <w:marBottom w:val="0"/>
                      <w:divBdr>
                        <w:top w:val="none" w:sz="0" w:space="0" w:color="auto"/>
                        <w:left w:val="none" w:sz="0" w:space="0" w:color="auto"/>
                        <w:bottom w:val="none" w:sz="0" w:space="0" w:color="auto"/>
                        <w:right w:val="none" w:sz="0" w:space="0" w:color="auto"/>
                      </w:divBdr>
                    </w:div>
                    <w:div w:id="1826702108">
                      <w:marLeft w:val="750"/>
                      <w:marRight w:val="0"/>
                      <w:marTop w:val="0"/>
                      <w:marBottom w:val="0"/>
                      <w:divBdr>
                        <w:top w:val="none" w:sz="0" w:space="0" w:color="auto"/>
                        <w:left w:val="none" w:sz="0" w:space="0" w:color="auto"/>
                        <w:bottom w:val="none" w:sz="0" w:space="0" w:color="auto"/>
                        <w:right w:val="none" w:sz="0" w:space="0" w:color="auto"/>
                      </w:divBdr>
                    </w:div>
                    <w:div w:id="763574942">
                      <w:marLeft w:val="750"/>
                      <w:marRight w:val="0"/>
                      <w:marTop w:val="0"/>
                      <w:marBottom w:val="0"/>
                      <w:divBdr>
                        <w:top w:val="none" w:sz="0" w:space="0" w:color="auto"/>
                        <w:left w:val="none" w:sz="0" w:space="0" w:color="auto"/>
                        <w:bottom w:val="none" w:sz="0" w:space="0" w:color="auto"/>
                        <w:right w:val="none" w:sz="0" w:space="0" w:color="auto"/>
                      </w:divBdr>
                    </w:div>
                  </w:divsChild>
                </w:div>
                <w:div w:id="1474447874">
                  <w:marLeft w:val="300"/>
                  <w:marRight w:val="0"/>
                  <w:marTop w:val="75"/>
                  <w:marBottom w:val="0"/>
                  <w:divBdr>
                    <w:top w:val="none" w:sz="0" w:space="0" w:color="auto"/>
                    <w:left w:val="none" w:sz="0" w:space="0" w:color="auto"/>
                    <w:bottom w:val="none" w:sz="0" w:space="0" w:color="auto"/>
                    <w:right w:val="none" w:sz="0" w:space="0" w:color="auto"/>
                  </w:divBdr>
                </w:div>
                <w:div w:id="1199046685">
                  <w:marLeft w:val="300"/>
                  <w:marRight w:val="0"/>
                  <w:marTop w:val="75"/>
                  <w:marBottom w:val="0"/>
                  <w:divBdr>
                    <w:top w:val="none" w:sz="0" w:space="0" w:color="auto"/>
                    <w:left w:val="none" w:sz="0" w:space="0" w:color="auto"/>
                    <w:bottom w:val="none" w:sz="0" w:space="0" w:color="auto"/>
                    <w:right w:val="none" w:sz="0" w:space="0" w:color="auto"/>
                  </w:divBdr>
                </w:div>
                <w:div w:id="414673032">
                  <w:marLeft w:val="300"/>
                  <w:marRight w:val="0"/>
                  <w:marTop w:val="75"/>
                  <w:marBottom w:val="0"/>
                  <w:divBdr>
                    <w:top w:val="none" w:sz="0" w:space="0" w:color="auto"/>
                    <w:left w:val="none" w:sz="0" w:space="0" w:color="auto"/>
                    <w:bottom w:val="none" w:sz="0" w:space="0" w:color="auto"/>
                    <w:right w:val="none" w:sz="0" w:space="0" w:color="auto"/>
                  </w:divBdr>
                  <w:divsChild>
                    <w:div w:id="1813864923">
                      <w:marLeft w:val="750"/>
                      <w:marRight w:val="0"/>
                      <w:marTop w:val="0"/>
                      <w:marBottom w:val="0"/>
                      <w:divBdr>
                        <w:top w:val="none" w:sz="0" w:space="0" w:color="auto"/>
                        <w:left w:val="none" w:sz="0" w:space="0" w:color="auto"/>
                        <w:bottom w:val="none" w:sz="0" w:space="0" w:color="auto"/>
                        <w:right w:val="none" w:sz="0" w:space="0" w:color="auto"/>
                      </w:divBdr>
                    </w:div>
                    <w:div w:id="974914651">
                      <w:marLeft w:val="750"/>
                      <w:marRight w:val="0"/>
                      <w:marTop w:val="0"/>
                      <w:marBottom w:val="0"/>
                      <w:divBdr>
                        <w:top w:val="none" w:sz="0" w:space="0" w:color="auto"/>
                        <w:left w:val="none" w:sz="0" w:space="0" w:color="auto"/>
                        <w:bottom w:val="none" w:sz="0" w:space="0" w:color="auto"/>
                        <w:right w:val="none" w:sz="0" w:space="0" w:color="auto"/>
                      </w:divBdr>
                    </w:div>
                  </w:divsChild>
                </w:div>
                <w:div w:id="60717106">
                  <w:marLeft w:val="300"/>
                  <w:marRight w:val="0"/>
                  <w:marTop w:val="75"/>
                  <w:marBottom w:val="0"/>
                  <w:divBdr>
                    <w:top w:val="none" w:sz="0" w:space="0" w:color="auto"/>
                    <w:left w:val="none" w:sz="0" w:space="0" w:color="auto"/>
                    <w:bottom w:val="none" w:sz="0" w:space="0" w:color="auto"/>
                    <w:right w:val="none" w:sz="0" w:space="0" w:color="auto"/>
                  </w:divBdr>
                  <w:divsChild>
                    <w:div w:id="1286044167">
                      <w:marLeft w:val="750"/>
                      <w:marRight w:val="0"/>
                      <w:marTop w:val="0"/>
                      <w:marBottom w:val="0"/>
                      <w:divBdr>
                        <w:top w:val="none" w:sz="0" w:space="0" w:color="auto"/>
                        <w:left w:val="none" w:sz="0" w:space="0" w:color="auto"/>
                        <w:bottom w:val="none" w:sz="0" w:space="0" w:color="auto"/>
                        <w:right w:val="none" w:sz="0" w:space="0" w:color="auto"/>
                      </w:divBdr>
                    </w:div>
                  </w:divsChild>
                </w:div>
                <w:div w:id="1677733658">
                  <w:marLeft w:val="300"/>
                  <w:marRight w:val="0"/>
                  <w:marTop w:val="75"/>
                  <w:marBottom w:val="0"/>
                  <w:divBdr>
                    <w:top w:val="none" w:sz="0" w:space="0" w:color="auto"/>
                    <w:left w:val="none" w:sz="0" w:space="0" w:color="auto"/>
                    <w:bottom w:val="none" w:sz="0" w:space="0" w:color="auto"/>
                    <w:right w:val="none" w:sz="0" w:space="0" w:color="auto"/>
                  </w:divBdr>
                  <w:divsChild>
                    <w:div w:id="1369985232">
                      <w:marLeft w:val="750"/>
                      <w:marRight w:val="0"/>
                      <w:marTop w:val="0"/>
                      <w:marBottom w:val="0"/>
                      <w:divBdr>
                        <w:top w:val="none" w:sz="0" w:space="0" w:color="auto"/>
                        <w:left w:val="none" w:sz="0" w:space="0" w:color="auto"/>
                        <w:bottom w:val="none" w:sz="0" w:space="0" w:color="auto"/>
                        <w:right w:val="none" w:sz="0" w:space="0" w:color="auto"/>
                      </w:divBdr>
                    </w:div>
                  </w:divsChild>
                </w:div>
                <w:div w:id="52239416">
                  <w:marLeft w:val="300"/>
                  <w:marRight w:val="0"/>
                  <w:marTop w:val="75"/>
                  <w:marBottom w:val="0"/>
                  <w:divBdr>
                    <w:top w:val="none" w:sz="0" w:space="0" w:color="auto"/>
                    <w:left w:val="none" w:sz="0" w:space="0" w:color="auto"/>
                    <w:bottom w:val="none" w:sz="0" w:space="0" w:color="auto"/>
                    <w:right w:val="none" w:sz="0" w:space="0" w:color="auto"/>
                  </w:divBdr>
                  <w:divsChild>
                    <w:div w:id="243539233">
                      <w:marLeft w:val="750"/>
                      <w:marRight w:val="0"/>
                      <w:marTop w:val="0"/>
                      <w:marBottom w:val="0"/>
                      <w:divBdr>
                        <w:top w:val="none" w:sz="0" w:space="0" w:color="auto"/>
                        <w:left w:val="none" w:sz="0" w:space="0" w:color="auto"/>
                        <w:bottom w:val="none" w:sz="0" w:space="0" w:color="auto"/>
                        <w:right w:val="none" w:sz="0" w:space="0" w:color="auto"/>
                      </w:divBdr>
                    </w:div>
                  </w:divsChild>
                </w:div>
                <w:div w:id="404573904">
                  <w:marLeft w:val="300"/>
                  <w:marRight w:val="0"/>
                  <w:marTop w:val="75"/>
                  <w:marBottom w:val="0"/>
                  <w:divBdr>
                    <w:top w:val="none" w:sz="0" w:space="0" w:color="auto"/>
                    <w:left w:val="none" w:sz="0" w:space="0" w:color="auto"/>
                    <w:bottom w:val="none" w:sz="0" w:space="0" w:color="auto"/>
                    <w:right w:val="none" w:sz="0" w:space="0" w:color="auto"/>
                  </w:divBdr>
                  <w:divsChild>
                    <w:div w:id="658458249">
                      <w:marLeft w:val="750"/>
                      <w:marRight w:val="0"/>
                      <w:marTop w:val="0"/>
                      <w:marBottom w:val="0"/>
                      <w:divBdr>
                        <w:top w:val="none" w:sz="0" w:space="0" w:color="auto"/>
                        <w:left w:val="none" w:sz="0" w:space="0" w:color="auto"/>
                        <w:bottom w:val="none" w:sz="0" w:space="0" w:color="auto"/>
                        <w:right w:val="none" w:sz="0" w:space="0" w:color="auto"/>
                      </w:divBdr>
                    </w:div>
                    <w:div w:id="528615029">
                      <w:marLeft w:val="750"/>
                      <w:marRight w:val="0"/>
                      <w:marTop w:val="0"/>
                      <w:marBottom w:val="0"/>
                      <w:divBdr>
                        <w:top w:val="none" w:sz="0" w:space="0" w:color="auto"/>
                        <w:left w:val="none" w:sz="0" w:space="0" w:color="auto"/>
                        <w:bottom w:val="none" w:sz="0" w:space="0" w:color="auto"/>
                        <w:right w:val="none" w:sz="0" w:space="0" w:color="auto"/>
                      </w:divBdr>
                    </w:div>
                    <w:div w:id="781194088">
                      <w:marLeft w:val="750"/>
                      <w:marRight w:val="0"/>
                      <w:marTop w:val="0"/>
                      <w:marBottom w:val="0"/>
                      <w:divBdr>
                        <w:top w:val="none" w:sz="0" w:space="0" w:color="auto"/>
                        <w:left w:val="none" w:sz="0" w:space="0" w:color="auto"/>
                        <w:bottom w:val="none" w:sz="0" w:space="0" w:color="auto"/>
                        <w:right w:val="none" w:sz="0" w:space="0" w:color="auto"/>
                      </w:divBdr>
                    </w:div>
                  </w:divsChild>
                </w:div>
                <w:div w:id="834879006">
                  <w:marLeft w:val="300"/>
                  <w:marRight w:val="0"/>
                  <w:marTop w:val="75"/>
                  <w:marBottom w:val="0"/>
                  <w:divBdr>
                    <w:top w:val="none" w:sz="0" w:space="0" w:color="auto"/>
                    <w:left w:val="none" w:sz="0" w:space="0" w:color="auto"/>
                    <w:bottom w:val="none" w:sz="0" w:space="0" w:color="auto"/>
                    <w:right w:val="none" w:sz="0" w:space="0" w:color="auto"/>
                  </w:divBdr>
                  <w:divsChild>
                    <w:div w:id="805857205">
                      <w:marLeft w:val="750"/>
                      <w:marRight w:val="0"/>
                      <w:marTop w:val="0"/>
                      <w:marBottom w:val="0"/>
                      <w:divBdr>
                        <w:top w:val="none" w:sz="0" w:space="0" w:color="auto"/>
                        <w:left w:val="none" w:sz="0" w:space="0" w:color="auto"/>
                        <w:bottom w:val="none" w:sz="0" w:space="0" w:color="auto"/>
                        <w:right w:val="none" w:sz="0" w:space="0" w:color="auto"/>
                      </w:divBdr>
                    </w:div>
                  </w:divsChild>
                </w:div>
                <w:div w:id="885533208">
                  <w:marLeft w:val="300"/>
                  <w:marRight w:val="0"/>
                  <w:marTop w:val="75"/>
                  <w:marBottom w:val="0"/>
                  <w:divBdr>
                    <w:top w:val="none" w:sz="0" w:space="0" w:color="auto"/>
                    <w:left w:val="none" w:sz="0" w:space="0" w:color="auto"/>
                    <w:bottom w:val="none" w:sz="0" w:space="0" w:color="auto"/>
                    <w:right w:val="none" w:sz="0" w:space="0" w:color="auto"/>
                  </w:divBdr>
                  <w:divsChild>
                    <w:div w:id="713776202">
                      <w:marLeft w:val="750"/>
                      <w:marRight w:val="0"/>
                      <w:marTop w:val="0"/>
                      <w:marBottom w:val="0"/>
                      <w:divBdr>
                        <w:top w:val="none" w:sz="0" w:space="0" w:color="auto"/>
                        <w:left w:val="none" w:sz="0" w:space="0" w:color="auto"/>
                        <w:bottom w:val="none" w:sz="0" w:space="0" w:color="auto"/>
                        <w:right w:val="none" w:sz="0" w:space="0" w:color="auto"/>
                      </w:divBdr>
                    </w:div>
                    <w:div w:id="367415476">
                      <w:marLeft w:val="750"/>
                      <w:marRight w:val="0"/>
                      <w:marTop w:val="0"/>
                      <w:marBottom w:val="0"/>
                      <w:divBdr>
                        <w:top w:val="none" w:sz="0" w:space="0" w:color="auto"/>
                        <w:left w:val="none" w:sz="0" w:space="0" w:color="auto"/>
                        <w:bottom w:val="none" w:sz="0" w:space="0" w:color="auto"/>
                        <w:right w:val="none" w:sz="0" w:space="0" w:color="auto"/>
                      </w:divBdr>
                    </w:div>
                  </w:divsChild>
                </w:div>
                <w:div w:id="1788231794">
                  <w:marLeft w:val="300"/>
                  <w:marRight w:val="0"/>
                  <w:marTop w:val="75"/>
                  <w:marBottom w:val="0"/>
                  <w:divBdr>
                    <w:top w:val="none" w:sz="0" w:space="0" w:color="auto"/>
                    <w:left w:val="none" w:sz="0" w:space="0" w:color="auto"/>
                    <w:bottom w:val="none" w:sz="0" w:space="0" w:color="auto"/>
                    <w:right w:val="none" w:sz="0" w:space="0" w:color="auto"/>
                  </w:divBdr>
                  <w:divsChild>
                    <w:div w:id="1980644549">
                      <w:marLeft w:val="750"/>
                      <w:marRight w:val="0"/>
                      <w:marTop w:val="0"/>
                      <w:marBottom w:val="0"/>
                      <w:divBdr>
                        <w:top w:val="none" w:sz="0" w:space="0" w:color="auto"/>
                        <w:left w:val="none" w:sz="0" w:space="0" w:color="auto"/>
                        <w:bottom w:val="none" w:sz="0" w:space="0" w:color="auto"/>
                        <w:right w:val="none" w:sz="0" w:space="0" w:color="auto"/>
                      </w:divBdr>
                    </w:div>
                  </w:divsChild>
                </w:div>
                <w:div w:id="90128015">
                  <w:marLeft w:val="300"/>
                  <w:marRight w:val="0"/>
                  <w:marTop w:val="75"/>
                  <w:marBottom w:val="0"/>
                  <w:divBdr>
                    <w:top w:val="none" w:sz="0" w:space="0" w:color="auto"/>
                    <w:left w:val="none" w:sz="0" w:space="0" w:color="auto"/>
                    <w:bottom w:val="none" w:sz="0" w:space="0" w:color="auto"/>
                    <w:right w:val="none" w:sz="0" w:space="0" w:color="auto"/>
                  </w:divBdr>
                  <w:divsChild>
                    <w:div w:id="2073506176">
                      <w:marLeft w:val="750"/>
                      <w:marRight w:val="0"/>
                      <w:marTop w:val="0"/>
                      <w:marBottom w:val="0"/>
                      <w:divBdr>
                        <w:top w:val="none" w:sz="0" w:space="0" w:color="auto"/>
                        <w:left w:val="none" w:sz="0" w:space="0" w:color="auto"/>
                        <w:bottom w:val="none" w:sz="0" w:space="0" w:color="auto"/>
                        <w:right w:val="none" w:sz="0" w:space="0" w:color="auto"/>
                      </w:divBdr>
                    </w:div>
                  </w:divsChild>
                </w:div>
                <w:div w:id="284237440">
                  <w:marLeft w:val="300"/>
                  <w:marRight w:val="0"/>
                  <w:marTop w:val="75"/>
                  <w:marBottom w:val="0"/>
                  <w:divBdr>
                    <w:top w:val="none" w:sz="0" w:space="0" w:color="auto"/>
                    <w:left w:val="none" w:sz="0" w:space="0" w:color="auto"/>
                    <w:bottom w:val="none" w:sz="0" w:space="0" w:color="auto"/>
                    <w:right w:val="none" w:sz="0" w:space="0" w:color="auto"/>
                  </w:divBdr>
                </w:div>
                <w:div w:id="1291937718">
                  <w:marLeft w:val="300"/>
                  <w:marRight w:val="0"/>
                  <w:marTop w:val="75"/>
                  <w:marBottom w:val="0"/>
                  <w:divBdr>
                    <w:top w:val="none" w:sz="0" w:space="0" w:color="auto"/>
                    <w:left w:val="none" w:sz="0" w:space="0" w:color="auto"/>
                    <w:bottom w:val="none" w:sz="0" w:space="0" w:color="auto"/>
                    <w:right w:val="none" w:sz="0" w:space="0" w:color="auto"/>
                  </w:divBdr>
                  <w:divsChild>
                    <w:div w:id="835069326">
                      <w:marLeft w:val="750"/>
                      <w:marRight w:val="0"/>
                      <w:marTop w:val="0"/>
                      <w:marBottom w:val="0"/>
                      <w:divBdr>
                        <w:top w:val="none" w:sz="0" w:space="0" w:color="auto"/>
                        <w:left w:val="none" w:sz="0" w:space="0" w:color="auto"/>
                        <w:bottom w:val="none" w:sz="0" w:space="0" w:color="auto"/>
                        <w:right w:val="none" w:sz="0" w:space="0" w:color="auto"/>
                      </w:divBdr>
                    </w:div>
                    <w:div w:id="1229925979">
                      <w:marLeft w:val="750"/>
                      <w:marRight w:val="0"/>
                      <w:marTop w:val="0"/>
                      <w:marBottom w:val="0"/>
                      <w:divBdr>
                        <w:top w:val="none" w:sz="0" w:space="0" w:color="auto"/>
                        <w:left w:val="none" w:sz="0" w:space="0" w:color="auto"/>
                        <w:bottom w:val="none" w:sz="0" w:space="0" w:color="auto"/>
                        <w:right w:val="none" w:sz="0" w:space="0" w:color="auto"/>
                      </w:divBdr>
                    </w:div>
                    <w:div w:id="1557162974">
                      <w:marLeft w:val="750"/>
                      <w:marRight w:val="0"/>
                      <w:marTop w:val="0"/>
                      <w:marBottom w:val="0"/>
                      <w:divBdr>
                        <w:top w:val="none" w:sz="0" w:space="0" w:color="auto"/>
                        <w:left w:val="none" w:sz="0" w:space="0" w:color="auto"/>
                        <w:bottom w:val="none" w:sz="0" w:space="0" w:color="auto"/>
                        <w:right w:val="none" w:sz="0" w:space="0" w:color="auto"/>
                      </w:divBdr>
                    </w:div>
                  </w:divsChild>
                </w:div>
                <w:div w:id="1426075348">
                  <w:marLeft w:val="300"/>
                  <w:marRight w:val="0"/>
                  <w:marTop w:val="75"/>
                  <w:marBottom w:val="0"/>
                  <w:divBdr>
                    <w:top w:val="none" w:sz="0" w:space="0" w:color="auto"/>
                    <w:left w:val="none" w:sz="0" w:space="0" w:color="auto"/>
                    <w:bottom w:val="none" w:sz="0" w:space="0" w:color="auto"/>
                    <w:right w:val="none" w:sz="0" w:space="0" w:color="auto"/>
                  </w:divBdr>
                </w:div>
              </w:divsChild>
            </w:div>
            <w:div w:id="328678953">
              <w:marLeft w:val="0"/>
              <w:marRight w:val="0"/>
              <w:marTop w:val="150"/>
              <w:marBottom w:val="150"/>
              <w:divBdr>
                <w:top w:val="none" w:sz="0" w:space="0" w:color="auto"/>
                <w:left w:val="none" w:sz="0" w:space="0" w:color="auto"/>
                <w:bottom w:val="none" w:sz="0" w:space="0" w:color="auto"/>
                <w:right w:val="none" w:sz="0" w:space="0" w:color="auto"/>
              </w:divBdr>
              <w:divsChild>
                <w:div w:id="540434349">
                  <w:marLeft w:val="300"/>
                  <w:marRight w:val="0"/>
                  <w:marTop w:val="75"/>
                  <w:marBottom w:val="0"/>
                  <w:divBdr>
                    <w:top w:val="none" w:sz="0" w:space="0" w:color="auto"/>
                    <w:left w:val="none" w:sz="0" w:space="0" w:color="auto"/>
                    <w:bottom w:val="none" w:sz="0" w:space="0" w:color="auto"/>
                    <w:right w:val="none" w:sz="0" w:space="0" w:color="auto"/>
                  </w:divBdr>
                </w:div>
                <w:div w:id="518009273">
                  <w:marLeft w:val="300"/>
                  <w:marRight w:val="0"/>
                  <w:marTop w:val="75"/>
                  <w:marBottom w:val="0"/>
                  <w:divBdr>
                    <w:top w:val="none" w:sz="0" w:space="0" w:color="auto"/>
                    <w:left w:val="none" w:sz="0" w:space="0" w:color="auto"/>
                    <w:bottom w:val="none" w:sz="0" w:space="0" w:color="auto"/>
                    <w:right w:val="none" w:sz="0" w:space="0" w:color="auto"/>
                  </w:divBdr>
                  <w:divsChild>
                    <w:div w:id="349259796">
                      <w:marLeft w:val="750"/>
                      <w:marRight w:val="0"/>
                      <w:marTop w:val="0"/>
                      <w:marBottom w:val="0"/>
                      <w:divBdr>
                        <w:top w:val="none" w:sz="0" w:space="0" w:color="auto"/>
                        <w:left w:val="none" w:sz="0" w:space="0" w:color="auto"/>
                        <w:bottom w:val="none" w:sz="0" w:space="0" w:color="auto"/>
                        <w:right w:val="none" w:sz="0" w:space="0" w:color="auto"/>
                      </w:divBdr>
                    </w:div>
                    <w:div w:id="1045909817">
                      <w:marLeft w:val="750"/>
                      <w:marRight w:val="0"/>
                      <w:marTop w:val="0"/>
                      <w:marBottom w:val="0"/>
                      <w:divBdr>
                        <w:top w:val="none" w:sz="0" w:space="0" w:color="auto"/>
                        <w:left w:val="none" w:sz="0" w:space="0" w:color="auto"/>
                        <w:bottom w:val="none" w:sz="0" w:space="0" w:color="auto"/>
                        <w:right w:val="none" w:sz="0" w:space="0" w:color="auto"/>
                      </w:divBdr>
                    </w:div>
                  </w:divsChild>
                </w:div>
                <w:div w:id="1772897441">
                  <w:marLeft w:val="300"/>
                  <w:marRight w:val="0"/>
                  <w:marTop w:val="75"/>
                  <w:marBottom w:val="0"/>
                  <w:divBdr>
                    <w:top w:val="none" w:sz="0" w:space="0" w:color="auto"/>
                    <w:left w:val="none" w:sz="0" w:space="0" w:color="auto"/>
                    <w:bottom w:val="none" w:sz="0" w:space="0" w:color="auto"/>
                    <w:right w:val="none" w:sz="0" w:space="0" w:color="auto"/>
                  </w:divBdr>
                  <w:divsChild>
                    <w:div w:id="746073314">
                      <w:marLeft w:val="750"/>
                      <w:marRight w:val="0"/>
                      <w:marTop w:val="0"/>
                      <w:marBottom w:val="0"/>
                      <w:divBdr>
                        <w:top w:val="none" w:sz="0" w:space="0" w:color="auto"/>
                        <w:left w:val="none" w:sz="0" w:space="0" w:color="auto"/>
                        <w:bottom w:val="none" w:sz="0" w:space="0" w:color="auto"/>
                        <w:right w:val="none" w:sz="0" w:space="0" w:color="auto"/>
                      </w:divBdr>
                    </w:div>
                  </w:divsChild>
                </w:div>
                <w:div w:id="118692065">
                  <w:marLeft w:val="300"/>
                  <w:marRight w:val="0"/>
                  <w:marTop w:val="75"/>
                  <w:marBottom w:val="0"/>
                  <w:divBdr>
                    <w:top w:val="none" w:sz="0" w:space="0" w:color="auto"/>
                    <w:left w:val="none" w:sz="0" w:space="0" w:color="auto"/>
                    <w:bottom w:val="none" w:sz="0" w:space="0" w:color="auto"/>
                    <w:right w:val="none" w:sz="0" w:space="0" w:color="auto"/>
                  </w:divBdr>
                  <w:divsChild>
                    <w:div w:id="1964193245">
                      <w:marLeft w:val="750"/>
                      <w:marRight w:val="0"/>
                      <w:marTop w:val="0"/>
                      <w:marBottom w:val="0"/>
                      <w:divBdr>
                        <w:top w:val="none" w:sz="0" w:space="0" w:color="auto"/>
                        <w:left w:val="none" w:sz="0" w:space="0" w:color="auto"/>
                        <w:bottom w:val="none" w:sz="0" w:space="0" w:color="auto"/>
                        <w:right w:val="none" w:sz="0" w:space="0" w:color="auto"/>
                      </w:divBdr>
                    </w:div>
                  </w:divsChild>
                </w:div>
                <w:div w:id="165368364">
                  <w:marLeft w:val="300"/>
                  <w:marRight w:val="0"/>
                  <w:marTop w:val="75"/>
                  <w:marBottom w:val="0"/>
                  <w:divBdr>
                    <w:top w:val="none" w:sz="0" w:space="0" w:color="auto"/>
                    <w:left w:val="none" w:sz="0" w:space="0" w:color="auto"/>
                    <w:bottom w:val="none" w:sz="0" w:space="0" w:color="auto"/>
                    <w:right w:val="none" w:sz="0" w:space="0" w:color="auto"/>
                  </w:divBdr>
                </w:div>
                <w:div w:id="214584087">
                  <w:marLeft w:val="300"/>
                  <w:marRight w:val="0"/>
                  <w:marTop w:val="75"/>
                  <w:marBottom w:val="0"/>
                  <w:divBdr>
                    <w:top w:val="none" w:sz="0" w:space="0" w:color="auto"/>
                    <w:left w:val="none" w:sz="0" w:space="0" w:color="auto"/>
                    <w:bottom w:val="none" w:sz="0" w:space="0" w:color="auto"/>
                    <w:right w:val="none" w:sz="0" w:space="0" w:color="auto"/>
                  </w:divBdr>
                </w:div>
                <w:div w:id="1612854921">
                  <w:marLeft w:val="300"/>
                  <w:marRight w:val="0"/>
                  <w:marTop w:val="75"/>
                  <w:marBottom w:val="0"/>
                  <w:divBdr>
                    <w:top w:val="none" w:sz="0" w:space="0" w:color="auto"/>
                    <w:left w:val="none" w:sz="0" w:space="0" w:color="auto"/>
                    <w:bottom w:val="none" w:sz="0" w:space="0" w:color="auto"/>
                    <w:right w:val="none" w:sz="0" w:space="0" w:color="auto"/>
                  </w:divBdr>
                </w:div>
                <w:div w:id="1091272613">
                  <w:marLeft w:val="300"/>
                  <w:marRight w:val="0"/>
                  <w:marTop w:val="75"/>
                  <w:marBottom w:val="0"/>
                  <w:divBdr>
                    <w:top w:val="none" w:sz="0" w:space="0" w:color="auto"/>
                    <w:left w:val="none" w:sz="0" w:space="0" w:color="auto"/>
                    <w:bottom w:val="none" w:sz="0" w:space="0" w:color="auto"/>
                    <w:right w:val="none" w:sz="0" w:space="0" w:color="auto"/>
                  </w:divBdr>
                </w:div>
              </w:divsChild>
            </w:div>
            <w:div w:id="365180639">
              <w:marLeft w:val="0"/>
              <w:marRight w:val="0"/>
              <w:marTop w:val="150"/>
              <w:marBottom w:val="150"/>
              <w:divBdr>
                <w:top w:val="none" w:sz="0" w:space="0" w:color="auto"/>
                <w:left w:val="none" w:sz="0" w:space="0" w:color="auto"/>
                <w:bottom w:val="none" w:sz="0" w:space="0" w:color="auto"/>
                <w:right w:val="none" w:sz="0" w:space="0" w:color="auto"/>
              </w:divBdr>
              <w:divsChild>
                <w:div w:id="1160653018">
                  <w:marLeft w:val="300"/>
                  <w:marRight w:val="0"/>
                  <w:marTop w:val="75"/>
                  <w:marBottom w:val="0"/>
                  <w:divBdr>
                    <w:top w:val="none" w:sz="0" w:space="0" w:color="auto"/>
                    <w:left w:val="none" w:sz="0" w:space="0" w:color="auto"/>
                    <w:bottom w:val="none" w:sz="0" w:space="0" w:color="auto"/>
                    <w:right w:val="none" w:sz="0" w:space="0" w:color="auto"/>
                  </w:divBdr>
                </w:div>
                <w:div w:id="326902530">
                  <w:marLeft w:val="300"/>
                  <w:marRight w:val="0"/>
                  <w:marTop w:val="75"/>
                  <w:marBottom w:val="0"/>
                  <w:divBdr>
                    <w:top w:val="none" w:sz="0" w:space="0" w:color="auto"/>
                    <w:left w:val="none" w:sz="0" w:space="0" w:color="auto"/>
                    <w:bottom w:val="none" w:sz="0" w:space="0" w:color="auto"/>
                    <w:right w:val="none" w:sz="0" w:space="0" w:color="auto"/>
                  </w:divBdr>
                  <w:divsChild>
                    <w:div w:id="1119105458">
                      <w:marLeft w:val="750"/>
                      <w:marRight w:val="0"/>
                      <w:marTop w:val="0"/>
                      <w:marBottom w:val="0"/>
                      <w:divBdr>
                        <w:top w:val="none" w:sz="0" w:space="0" w:color="auto"/>
                        <w:left w:val="none" w:sz="0" w:space="0" w:color="auto"/>
                        <w:bottom w:val="none" w:sz="0" w:space="0" w:color="auto"/>
                        <w:right w:val="none" w:sz="0" w:space="0" w:color="auto"/>
                      </w:divBdr>
                    </w:div>
                  </w:divsChild>
                </w:div>
                <w:div w:id="606809238">
                  <w:marLeft w:val="300"/>
                  <w:marRight w:val="0"/>
                  <w:marTop w:val="75"/>
                  <w:marBottom w:val="0"/>
                  <w:divBdr>
                    <w:top w:val="none" w:sz="0" w:space="0" w:color="auto"/>
                    <w:left w:val="none" w:sz="0" w:space="0" w:color="auto"/>
                    <w:bottom w:val="none" w:sz="0" w:space="0" w:color="auto"/>
                    <w:right w:val="none" w:sz="0" w:space="0" w:color="auto"/>
                  </w:divBdr>
                </w:div>
                <w:div w:id="505561132">
                  <w:marLeft w:val="300"/>
                  <w:marRight w:val="0"/>
                  <w:marTop w:val="75"/>
                  <w:marBottom w:val="0"/>
                  <w:divBdr>
                    <w:top w:val="none" w:sz="0" w:space="0" w:color="auto"/>
                    <w:left w:val="none" w:sz="0" w:space="0" w:color="auto"/>
                    <w:bottom w:val="none" w:sz="0" w:space="0" w:color="auto"/>
                    <w:right w:val="none" w:sz="0" w:space="0" w:color="auto"/>
                  </w:divBdr>
                </w:div>
                <w:div w:id="1840269253">
                  <w:marLeft w:val="300"/>
                  <w:marRight w:val="0"/>
                  <w:marTop w:val="75"/>
                  <w:marBottom w:val="0"/>
                  <w:divBdr>
                    <w:top w:val="none" w:sz="0" w:space="0" w:color="auto"/>
                    <w:left w:val="none" w:sz="0" w:space="0" w:color="auto"/>
                    <w:bottom w:val="none" w:sz="0" w:space="0" w:color="auto"/>
                    <w:right w:val="none" w:sz="0" w:space="0" w:color="auto"/>
                  </w:divBdr>
                </w:div>
                <w:div w:id="1318612831">
                  <w:marLeft w:val="300"/>
                  <w:marRight w:val="0"/>
                  <w:marTop w:val="75"/>
                  <w:marBottom w:val="0"/>
                  <w:divBdr>
                    <w:top w:val="none" w:sz="0" w:space="0" w:color="auto"/>
                    <w:left w:val="none" w:sz="0" w:space="0" w:color="auto"/>
                    <w:bottom w:val="none" w:sz="0" w:space="0" w:color="auto"/>
                    <w:right w:val="none" w:sz="0" w:space="0" w:color="auto"/>
                  </w:divBdr>
                  <w:divsChild>
                    <w:div w:id="1674063377">
                      <w:marLeft w:val="750"/>
                      <w:marRight w:val="0"/>
                      <w:marTop w:val="0"/>
                      <w:marBottom w:val="0"/>
                      <w:divBdr>
                        <w:top w:val="none" w:sz="0" w:space="0" w:color="auto"/>
                        <w:left w:val="none" w:sz="0" w:space="0" w:color="auto"/>
                        <w:bottom w:val="none" w:sz="0" w:space="0" w:color="auto"/>
                        <w:right w:val="none" w:sz="0" w:space="0" w:color="auto"/>
                      </w:divBdr>
                    </w:div>
                  </w:divsChild>
                </w:div>
                <w:div w:id="1172377270">
                  <w:marLeft w:val="300"/>
                  <w:marRight w:val="0"/>
                  <w:marTop w:val="75"/>
                  <w:marBottom w:val="0"/>
                  <w:divBdr>
                    <w:top w:val="none" w:sz="0" w:space="0" w:color="auto"/>
                    <w:left w:val="none" w:sz="0" w:space="0" w:color="auto"/>
                    <w:bottom w:val="none" w:sz="0" w:space="0" w:color="auto"/>
                    <w:right w:val="none" w:sz="0" w:space="0" w:color="auto"/>
                  </w:divBdr>
                </w:div>
                <w:div w:id="1707637436">
                  <w:marLeft w:val="300"/>
                  <w:marRight w:val="0"/>
                  <w:marTop w:val="75"/>
                  <w:marBottom w:val="0"/>
                  <w:divBdr>
                    <w:top w:val="none" w:sz="0" w:space="0" w:color="auto"/>
                    <w:left w:val="none" w:sz="0" w:space="0" w:color="auto"/>
                    <w:bottom w:val="none" w:sz="0" w:space="0" w:color="auto"/>
                    <w:right w:val="none" w:sz="0" w:space="0" w:color="auto"/>
                  </w:divBdr>
                </w:div>
                <w:div w:id="801658960">
                  <w:marLeft w:val="300"/>
                  <w:marRight w:val="0"/>
                  <w:marTop w:val="75"/>
                  <w:marBottom w:val="0"/>
                  <w:divBdr>
                    <w:top w:val="none" w:sz="0" w:space="0" w:color="auto"/>
                    <w:left w:val="none" w:sz="0" w:space="0" w:color="auto"/>
                    <w:bottom w:val="none" w:sz="0" w:space="0" w:color="auto"/>
                    <w:right w:val="none" w:sz="0" w:space="0" w:color="auto"/>
                  </w:divBdr>
                  <w:divsChild>
                    <w:div w:id="722751317">
                      <w:marLeft w:val="750"/>
                      <w:marRight w:val="0"/>
                      <w:marTop w:val="0"/>
                      <w:marBottom w:val="0"/>
                      <w:divBdr>
                        <w:top w:val="none" w:sz="0" w:space="0" w:color="auto"/>
                        <w:left w:val="none" w:sz="0" w:space="0" w:color="auto"/>
                        <w:bottom w:val="none" w:sz="0" w:space="0" w:color="auto"/>
                        <w:right w:val="none" w:sz="0" w:space="0" w:color="auto"/>
                      </w:divBdr>
                    </w:div>
                    <w:div w:id="154536475">
                      <w:marLeft w:val="750"/>
                      <w:marRight w:val="0"/>
                      <w:marTop w:val="0"/>
                      <w:marBottom w:val="0"/>
                      <w:divBdr>
                        <w:top w:val="none" w:sz="0" w:space="0" w:color="auto"/>
                        <w:left w:val="none" w:sz="0" w:space="0" w:color="auto"/>
                        <w:bottom w:val="none" w:sz="0" w:space="0" w:color="auto"/>
                        <w:right w:val="none" w:sz="0" w:space="0" w:color="auto"/>
                      </w:divBdr>
                    </w:div>
                  </w:divsChild>
                </w:div>
                <w:div w:id="364258937">
                  <w:marLeft w:val="300"/>
                  <w:marRight w:val="0"/>
                  <w:marTop w:val="75"/>
                  <w:marBottom w:val="0"/>
                  <w:divBdr>
                    <w:top w:val="none" w:sz="0" w:space="0" w:color="auto"/>
                    <w:left w:val="none" w:sz="0" w:space="0" w:color="auto"/>
                    <w:bottom w:val="none" w:sz="0" w:space="0" w:color="auto"/>
                    <w:right w:val="none" w:sz="0" w:space="0" w:color="auto"/>
                  </w:divBdr>
                </w:div>
                <w:div w:id="1167945200">
                  <w:marLeft w:val="300"/>
                  <w:marRight w:val="0"/>
                  <w:marTop w:val="75"/>
                  <w:marBottom w:val="0"/>
                  <w:divBdr>
                    <w:top w:val="none" w:sz="0" w:space="0" w:color="auto"/>
                    <w:left w:val="none" w:sz="0" w:space="0" w:color="auto"/>
                    <w:bottom w:val="none" w:sz="0" w:space="0" w:color="auto"/>
                    <w:right w:val="none" w:sz="0" w:space="0" w:color="auto"/>
                  </w:divBdr>
                  <w:divsChild>
                    <w:div w:id="347604494">
                      <w:marLeft w:val="750"/>
                      <w:marRight w:val="0"/>
                      <w:marTop w:val="0"/>
                      <w:marBottom w:val="0"/>
                      <w:divBdr>
                        <w:top w:val="none" w:sz="0" w:space="0" w:color="auto"/>
                        <w:left w:val="none" w:sz="0" w:space="0" w:color="auto"/>
                        <w:bottom w:val="none" w:sz="0" w:space="0" w:color="auto"/>
                        <w:right w:val="none" w:sz="0" w:space="0" w:color="auto"/>
                      </w:divBdr>
                    </w:div>
                  </w:divsChild>
                </w:div>
                <w:div w:id="1512597806">
                  <w:marLeft w:val="300"/>
                  <w:marRight w:val="0"/>
                  <w:marTop w:val="75"/>
                  <w:marBottom w:val="0"/>
                  <w:divBdr>
                    <w:top w:val="none" w:sz="0" w:space="0" w:color="auto"/>
                    <w:left w:val="none" w:sz="0" w:space="0" w:color="auto"/>
                    <w:bottom w:val="none" w:sz="0" w:space="0" w:color="auto"/>
                    <w:right w:val="none" w:sz="0" w:space="0" w:color="auto"/>
                  </w:divBdr>
                  <w:divsChild>
                    <w:div w:id="923563279">
                      <w:marLeft w:val="750"/>
                      <w:marRight w:val="0"/>
                      <w:marTop w:val="0"/>
                      <w:marBottom w:val="0"/>
                      <w:divBdr>
                        <w:top w:val="none" w:sz="0" w:space="0" w:color="auto"/>
                        <w:left w:val="none" w:sz="0" w:space="0" w:color="auto"/>
                        <w:bottom w:val="none" w:sz="0" w:space="0" w:color="auto"/>
                        <w:right w:val="none" w:sz="0" w:space="0" w:color="auto"/>
                      </w:divBdr>
                    </w:div>
                  </w:divsChild>
                </w:div>
                <w:div w:id="671641912">
                  <w:marLeft w:val="300"/>
                  <w:marRight w:val="0"/>
                  <w:marTop w:val="75"/>
                  <w:marBottom w:val="0"/>
                  <w:divBdr>
                    <w:top w:val="none" w:sz="0" w:space="0" w:color="auto"/>
                    <w:left w:val="none" w:sz="0" w:space="0" w:color="auto"/>
                    <w:bottom w:val="none" w:sz="0" w:space="0" w:color="auto"/>
                    <w:right w:val="none" w:sz="0" w:space="0" w:color="auto"/>
                  </w:divBdr>
                  <w:divsChild>
                    <w:div w:id="1034502820">
                      <w:marLeft w:val="750"/>
                      <w:marRight w:val="0"/>
                      <w:marTop w:val="0"/>
                      <w:marBottom w:val="0"/>
                      <w:divBdr>
                        <w:top w:val="none" w:sz="0" w:space="0" w:color="auto"/>
                        <w:left w:val="none" w:sz="0" w:space="0" w:color="auto"/>
                        <w:bottom w:val="none" w:sz="0" w:space="0" w:color="auto"/>
                        <w:right w:val="none" w:sz="0" w:space="0" w:color="auto"/>
                      </w:divBdr>
                    </w:div>
                    <w:div w:id="874855403">
                      <w:marLeft w:val="750"/>
                      <w:marRight w:val="0"/>
                      <w:marTop w:val="0"/>
                      <w:marBottom w:val="0"/>
                      <w:divBdr>
                        <w:top w:val="none" w:sz="0" w:space="0" w:color="auto"/>
                        <w:left w:val="none" w:sz="0" w:space="0" w:color="auto"/>
                        <w:bottom w:val="none" w:sz="0" w:space="0" w:color="auto"/>
                        <w:right w:val="none" w:sz="0" w:space="0" w:color="auto"/>
                      </w:divBdr>
                    </w:div>
                    <w:div w:id="1116867302">
                      <w:marLeft w:val="750"/>
                      <w:marRight w:val="0"/>
                      <w:marTop w:val="0"/>
                      <w:marBottom w:val="0"/>
                      <w:divBdr>
                        <w:top w:val="none" w:sz="0" w:space="0" w:color="auto"/>
                        <w:left w:val="none" w:sz="0" w:space="0" w:color="auto"/>
                        <w:bottom w:val="none" w:sz="0" w:space="0" w:color="auto"/>
                        <w:right w:val="none" w:sz="0" w:space="0" w:color="auto"/>
                      </w:divBdr>
                    </w:div>
                    <w:div w:id="79182934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38372701">
              <w:marLeft w:val="0"/>
              <w:marRight w:val="0"/>
              <w:marTop w:val="150"/>
              <w:marBottom w:val="150"/>
              <w:divBdr>
                <w:top w:val="none" w:sz="0" w:space="0" w:color="auto"/>
                <w:left w:val="none" w:sz="0" w:space="0" w:color="auto"/>
                <w:bottom w:val="none" w:sz="0" w:space="0" w:color="auto"/>
                <w:right w:val="none" w:sz="0" w:space="0" w:color="auto"/>
              </w:divBdr>
              <w:divsChild>
                <w:div w:id="884607574">
                  <w:marLeft w:val="300"/>
                  <w:marRight w:val="0"/>
                  <w:marTop w:val="75"/>
                  <w:marBottom w:val="0"/>
                  <w:divBdr>
                    <w:top w:val="none" w:sz="0" w:space="0" w:color="auto"/>
                    <w:left w:val="none" w:sz="0" w:space="0" w:color="auto"/>
                    <w:bottom w:val="none" w:sz="0" w:space="0" w:color="auto"/>
                    <w:right w:val="none" w:sz="0" w:space="0" w:color="auto"/>
                  </w:divBdr>
                  <w:divsChild>
                    <w:div w:id="336422587">
                      <w:marLeft w:val="750"/>
                      <w:marRight w:val="0"/>
                      <w:marTop w:val="0"/>
                      <w:marBottom w:val="0"/>
                      <w:divBdr>
                        <w:top w:val="none" w:sz="0" w:space="0" w:color="auto"/>
                        <w:left w:val="none" w:sz="0" w:space="0" w:color="auto"/>
                        <w:bottom w:val="none" w:sz="0" w:space="0" w:color="auto"/>
                        <w:right w:val="none" w:sz="0" w:space="0" w:color="auto"/>
                      </w:divBdr>
                    </w:div>
                  </w:divsChild>
                </w:div>
                <w:div w:id="418215683">
                  <w:marLeft w:val="300"/>
                  <w:marRight w:val="0"/>
                  <w:marTop w:val="75"/>
                  <w:marBottom w:val="0"/>
                  <w:divBdr>
                    <w:top w:val="none" w:sz="0" w:space="0" w:color="auto"/>
                    <w:left w:val="none" w:sz="0" w:space="0" w:color="auto"/>
                    <w:bottom w:val="none" w:sz="0" w:space="0" w:color="auto"/>
                    <w:right w:val="none" w:sz="0" w:space="0" w:color="auto"/>
                  </w:divBdr>
                </w:div>
                <w:div w:id="1569070891">
                  <w:marLeft w:val="300"/>
                  <w:marRight w:val="0"/>
                  <w:marTop w:val="75"/>
                  <w:marBottom w:val="0"/>
                  <w:divBdr>
                    <w:top w:val="none" w:sz="0" w:space="0" w:color="auto"/>
                    <w:left w:val="none" w:sz="0" w:space="0" w:color="auto"/>
                    <w:bottom w:val="none" w:sz="0" w:space="0" w:color="auto"/>
                    <w:right w:val="none" w:sz="0" w:space="0" w:color="auto"/>
                  </w:divBdr>
                </w:div>
                <w:div w:id="1024551268">
                  <w:marLeft w:val="300"/>
                  <w:marRight w:val="0"/>
                  <w:marTop w:val="75"/>
                  <w:marBottom w:val="0"/>
                  <w:divBdr>
                    <w:top w:val="none" w:sz="0" w:space="0" w:color="auto"/>
                    <w:left w:val="none" w:sz="0" w:space="0" w:color="auto"/>
                    <w:bottom w:val="none" w:sz="0" w:space="0" w:color="auto"/>
                    <w:right w:val="none" w:sz="0" w:space="0" w:color="auto"/>
                  </w:divBdr>
                </w:div>
                <w:div w:id="305549233">
                  <w:marLeft w:val="300"/>
                  <w:marRight w:val="0"/>
                  <w:marTop w:val="75"/>
                  <w:marBottom w:val="0"/>
                  <w:divBdr>
                    <w:top w:val="none" w:sz="0" w:space="0" w:color="auto"/>
                    <w:left w:val="none" w:sz="0" w:space="0" w:color="auto"/>
                    <w:bottom w:val="none" w:sz="0" w:space="0" w:color="auto"/>
                    <w:right w:val="none" w:sz="0" w:space="0" w:color="auto"/>
                  </w:divBdr>
                  <w:divsChild>
                    <w:div w:id="1026718305">
                      <w:marLeft w:val="750"/>
                      <w:marRight w:val="0"/>
                      <w:marTop w:val="0"/>
                      <w:marBottom w:val="0"/>
                      <w:divBdr>
                        <w:top w:val="none" w:sz="0" w:space="0" w:color="auto"/>
                        <w:left w:val="none" w:sz="0" w:space="0" w:color="auto"/>
                        <w:bottom w:val="none" w:sz="0" w:space="0" w:color="auto"/>
                        <w:right w:val="none" w:sz="0" w:space="0" w:color="auto"/>
                      </w:divBdr>
                    </w:div>
                  </w:divsChild>
                </w:div>
                <w:div w:id="1716347229">
                  <w:marLeft w:val="300"/>
                  <w:marRight w:val="0"/>
                  <w:marTop w:val="75"/>
                  <w:marBottom w:val="0"/>
                  <w:divBdr>
                    <w:top w:val="none" w:sz="0" w:space="0" w:color="auto"/>
                    <w:left w:val="none" w:sz="0" w:space="0" w:color="auto"/>
                    <w:bottom w:val="none" w:sz="0" w:space="0" w:color="auto"/>
                    <w:right w:val="none" w:sz="0" w:space="0" w:color="auto"/>
                  </w:divBdr>
                </w:div>
                <w:div w:id="1336767871">
                  <w:marLeft w:val="300"/>
                  <w:marRight w:val="0"/>
                  <w:marTop w:val="75"/>
                  <w:marBottom w:val="0"/>
                  <w:divBdr>
                    <w:top w:val="none" w:sz="0" w:space="0" w:color="auto"/>
                    <w:left w:val="none" w:sz="0" w:space="0" w:color="auto"/>
                    <w:bottom w:val="none" w:sz="0" w:space="0" w:color="auto"/>
                    <w:right w:val="none" w:sz="0" w:space="0" w:color="auto"/>
                  </w:divBdr>
                </w:div>
                <w:div w:id="786584726">
                  <w:marLeft w:val="300"/>
                  <w:marRight w:val="0"/>
                  <w:marTop w:val="75"/>
                  <w:marBottom w:val="0"/>
                  <w:divBdr>
                    <w:top w:val="none" w:sz="0" w:space="0" w:color="auto"/>
                    <w:left w:val="none" w:sz="0" w:space="0" w:color="auto"/>
                    <w:bottom w:val="none" w:sz="0" w:space="0" w:color="auto"/>
                    <w:right w:val="none" w:sz="0" w:space="0" w:color="auto"/>
                  </w:divBdr>
                </w:div>
                <w:div w:id="15615890">
                  <w:marLeft w:val="300"/>
                  <w:marRight w:val="0"/>
                  <w:marTop w:val="75"/>
                  <w:marBottom w:val="0"/>
                  <w:divBdr>
                    <w:top w:val="none" w:sz="0" w:space="0" w:color="auto"/>
                    <w:left w:val="none" w:sz="0" w:space="0" w:color="auto"/>
                    <w:bottom w:val="none" w:sz="0" w:space="0" w:color="auto"/>
                    <w:right w:val="none" w:sz="0" w:space="0" w:color="auto"/>
                  </w:divBdr>
                  <w:divsChild>
                    <w:div w:id="60812573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8663">
      <w:bodyDiv w:val="1"/>
      <w:marLeft w:val="0"/>
      <w:marRight w:val="0"/>
      <w:marTop w:val="0"/>
      <w:marBottom w:val="0"/>
      <w:divBdr>
        <w:top w:val="none" w:sz="0" w:space="0" w:color="auto"/>
        <w:left w:val="none" w:sz="0" w:space="0" w:color="auto"/>
        <w:bottom w:val="none" w:sz="0" w:space="0" w:color="auto"/>
        <w:right w:val="none" w:sz="0" w:space="0" w:color="auto"/>
      </w:divBdr>
      <w:divsChild>
        <w:div w:id="1541093317">
          <w:marLeft w:val="0"/>
          <w:marRight w:val="0"/>
          <w:marTop w:val="0"/>
          <w:marBottom w:val="0"/>
          <w:divBdr>
            <w:top w:val="none" w:sz="0" w:space="0" w:color="auto"/>
            <w:left w:val="none" w:sz="0" w:space="0" w:color="auto"/>
            <w:bottom w:val="none" w:sz="0" w:space="0" w:color="auto"/>
            <w:right w:val="none" w:sz="0" w:space="0" w:color="auto"/>
          </w:divBdr>
          <w:divsChild>
            <w:div w:id="1375813169">
              <w:marLeft w:val="0"/>
              <w:marRight w:val="0"/>
              <w:marTop w:val="150"/>
              <w:marBottom w:val="150"/>
              <w:divBdr>
                <w:top w:val="none" w:sz="0" w:space="0" w:color="auto"/>
                <w:left w:val="none" w:sz="0" w:space="0" w:color="auto"/>
                <w:bottom w:val="none" w:sz="0" w:space="0" w:color="auto"/>
                <w:right w:val="none" w:sz="0" w:space="0" w:color="auto"/>
              </w:divBdr>
              <w:divsChild>
                <w:div w:id="1850439987">
                  <w:marLeft w:val="300"/>
                  <w:marRight w:val="0"/>
                  <w:marTop w:val="75"/>
                  <w:marBottom w:val="0"/>
                  <w:divBdr>
                    <w:top w:val="none" w:sz="0" w:space="0" w:color="auto"/>
                    <w:left w:val="none" w:sz="0" w:space="0" w:color="auto"/>
                    <w:bottom w:val="none" w:sz="0" w:space="0" w:color="auto"/>
                    <w:right w:val="none" w:sz="0" w:space="0" w:color="auto"/>
                  </w:divBdr>
                  <w:divsChild>
                    <w:div w:id="1175849884">
                      <w:marLeft w:val="750"/>
                      <w:marRight w:val="0"/>
                      <w:marTop w:val="0"/>
                      <w:marBottom w:val="0"/>
                      <w:divBdr>
                        <w:top w:val="none" w:sz="0" w:space="0" w:color="auto"/>
                        <w:left w:val="none" w:sz="0" w:space="0" w:color="auto"/>
                        <w:bottom w:val="none" w:sz="0" w:space="0" w:color="auto"/>
                        <w:right w:val="none" w:sz="0" w:space="0" w:color="auto"/>
                      </w:divBdr>
                    </w:div>
                  </w:divsChild>
                </w:div>
                <w:div w:id="81727039">
                  <w:marLeft w:val="300"/>
                  <w:marRight w:val="0"/>
                  <w:marTop w:val="75"/>
                  <w:marBottom w:val="0"/>
                  <w:divBdr>
                    <w:top w:val="none" w:sz="0" w:space="0" w:color="auto"/>
                    <w:left w:val="none" w:sz="0" w:space="0" w:color="auto"/>
                    <w:bottom w:val="none" w:sz="0" w:space="0" w:color="auto"/>
                    <w:right w:val="none" w:sz="0" w:space="0" w:color="auto"/>
                  </w:divBdr>
                  <w:divsChild>
                    <w:div w:id="1075006344">
                      <w:marLeft w:val="750"/>
                      <w:marRight w:val="0"/>
                      <w:marTop w:val="0"/>
                      <w:marBottom w:val="0"/>
                      <w:divBdr>
                        <w:top w:val="none" w:sz="0" w:space="0" w:color="auto"/>
                        <w:left w:val="none" w:sz="0" w:space="0" w:color="auto"/>
                        <w:bottom w:val="none" w:sz="0" w:space="0" w:color="auto"/>
                        <w:right w:val="none" w:sz="0" w:space="0" w:color="auto"/>
                      </w:divBdr>
                    </w:div>
                    <w:div w:id="964120390">
                      <w:marLeft w:val="750"/>
                      <w:marRight w:val="0"/>
                      <w:marTop w:val="0"/>
                      <w:marBottom w:val="0"/>
                      <w:divBdr>
                        <w:top w:val="none" w:sz="0" w:space="0" w:color="auto"/>
                        <w:left w:val="none" w:sz="0" w:space="0" w:color="auto"/>
                        <w:bottom w:val="none" w:sz="0" w:space="0" w:color="auto"/>
                        <w:right w:val="none" w:sz="0" w:space="0" w:color="auto"/>
                      </w:divBdr>
                    </w:div>
                    <w:div w:id="1334648437">
                      <w:marLeft w:val="750"/>
                      <w:marRight w:val="0"/>
                      <w:marTop w:val="0"/>
                      <w:marBottom w:val="0"/>
                      <w:divBdr>
                        <w:top w:val="none" w:sz="0" w:space="0" w:color="auto"/>
                        <w:left w:val="none" w:sz="0" w:space="0" w:color="auto"/>
                        <w:bottom w:val="none" w:sz="0" w:space="0" w:color="auto"/>
                        <w:right w:val="none" w:sz="0" w:space="0" w:color="auto"/>
                      </w:divBdr>
                    </w:div>
                  </w:divsChild>
                </w:div>
                <w:div w:id="1751391069">
                  <w:marLeft w:val="300"/>
                  <w:marRight w:val="0"/>
                  <w:marTop w:val="75"/>
                  <w:marBottom w:val="0"/>
                  <w:divBdr>
                    <w:top w:val="none" w:sz="0" w:space="0" w:color="auto"/>
                    <w:left w:val="none" w:sz="0" w:space="0" w:color="auto"/>
                    <w:bottom w:val="none" w:sz="0" w:space="0" w:color="auto"/>
                    <w:right w:val="none" w:sz="0" w:space="0" w:color="auto"/>
                  </w:divBdr>
                  <w:divsChild>
                    <w:div w:id="439492132">
                      <w:marLeft w:val="750"/>
                      <w:marRight w:val="0"/>
                      <w:marTop w:val="0"/>
                      <w:marBottom w:val="0"/>
                      <w:divBdr>
                        <w:top w:val="none" w:sz="0" w:space="0" w:color="auto"/>
                        <w:left w:val="none" w:sz="0" w:space="0" w:color="auto"/>
                        <w:bottom w:val="none" w:sz="0" w:space="0" w:color="auto"/>
                        <w:right w:val="none" w:sz="0" w:space="0" w:color="auto"/>
                      </w:divBdr>
                    </w:div>
                  </w:divsChild>
                </w:div>
                <w:div w:id="1622495113">
                  <w:marLeft w:val="300"/>
                  <w:marRight w:val="0"/>
                  <w:marTop w:val="75"/>
                  <w:marBottom w:val="0"/>
                  <w:divBdr>
                    <w:top w:val="none" w:sz="0" w:space="0" w:color="auto"/>
                    <w:left w:val="none" w:sz="0" w:space="0" w:color="auto"/>
                    <w:bottom w:val="none" w:sz="0" w:space="0" w:color="auto"/>
                    <w:right w:val="none" w:sz="0" w:space="0" w:color="auto"/>
                  </w:divBdr>
                  <w:divsChild>
                    <w:div w:id="13062766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7588223">
              <w:marLeft w:val="0"/>
              <w:marRight w:val="0"/>
              <w:marTop w:val="150"/>
              <w:marBottom w:val="150"/>
              <w:divBdr>
                <w:top w:val="none" w:sz="0" w:space="0" w:color="auto"/>
                <w:left w:val="none" w:sz="0" w:space="0" w:color="auto"/>
                <w:bottom w:val="none" w:sz="0" w:space="0" w:color="auto"/>
                <w:right w:val="none" w:sz="0" w:space="0" w:color="auto"/>
              </w:divBdr>
              <w:divsChild>
                <w:div w:id="2027949378">
                  <w:marLeft w:val="300"/>
                  <w:marRight w:val="0"/>
                  <w:marTop w:val="75"/>
                  <w:marBottom w:val="0"/>
                  <w:divBdr>
                    <w:top w:val="none" w:sz="0" w:space="0" w:color="auto"/>
                    <w:left w:val="none" w:sz="0" w:space="0" w:color="auto"/>
                    <w:bottom w:val="none" w:sz="0" w:space="0" w:color="auto"/>
                    <w:right w:val="none" w:sz="0" w:space="0" w:color="auto"/>
                  </w:divBdr>
                </w:div>
                <w:div w:id="857039236">
                  <w:marLeft w:val="300"/>
                  <w:marRight w:val="0"/>
                  <w:marTop w:val="75"/>
                  <w:marBottom w:val="0"/>
                  <w:divBdr>
                    <w:top w:val="none" w:sz="0" w:space="0" w:color="auto"/>
                    <w:left w:val="none" w:sz="0" w:space="0" w:color="auto"/>
                    <w:bottom w:val="none" w:sz="0" w:space="0" w:color="auto"/>
                    <w:right w:val="none" w:sz="0" w:space="0" w:color="auto"/>
                  </w:divBdr>
                  <w:divsChild>
                    <w:div w:id="364133904">
                      <w:marLeft w:val="750"/>
                      <w:marRight w:val="0"/>
                      <w:marTop w:val="0"/>
                      <w:marBottom w:val="0"/>
                      <w:divBdr>
                        <w:top w:val="none" w:sz="0" w:space="0" w:color="auto"/>
                        <w:left w:val="none" w:sz="0" w:space="0" w:color="auto"/>
                        <w:bottom w:val="none" w:sz="0" w:space="0" w:color="auto"/>
                        <w:right w:val="none" w:sz="0" w:space="0" w:color="auto"/>
                      </w:divBdr>
                    </w:div>
                    <w:div w:id="305546383">
                      <w:marLeft w:val="750"/>
                      <w:marRight w:val="0"/>
                      <w:marTop w:val="0"/>
                      <w:marBottom w:val="0"/>
                      <w:divBdr>
                        <w:top w:val="none" w:sz="0" w:space="0" w:color="auto"/>
                        <w:left w:val="none" w:sz="0" w:space="0" w:color="auto"/>
                        <w:bottom w:val="none" w:sz="0" w:space="0" w:color="auto"/>
                        <w:right w:val="none" w:sz="0" w:space="0" w:color="auto"/>
                      </w:divBdr>
                    </w:div>
                  </w:divsChild>
                </w:div>
                <w:div w:id="346374849">
                  <w:marLeft w:val="300"/>
                  <w:marRight w:val="0"/>
                  <w:marTop w:val="75"/>
                  <w:marBottom w:val="0"/>
                  <w:divBdr>
                    <w:top w:val="none" w:sz="0" w:space="0" w:color="auto"/>
                    <w:left w:val="none" w:sz="0" w:space="0" w:color="auto"/>
                    <w:bottom w:val="none" w:sz="0" w:space="0" w:color="auto"/>
                    <w:right w:val="none" w:sz="0" w:space="0" w:color="auto"/>
                  </w:divBdr>
                  <w:divsChild>
                    <w:div w:id="538590536">
                      <w:marLeft w:val="750"/>
                      <w:marRight w:val="0"/>
                      <w:marTop w:val="0"/>
                      <w:marBottom w:val="0"/>
                      <w:divBdr>
                        <w:top w:val="none" w:sz="0" w:space="0" w:color="auto"/>
                        <w:left w:val="none" w:sz="0" w:space="0" w:color="auto"/>
                        <w:bottom w:val="none" w:sz="0" w:space="0" w:color="auto"/>
                        <w:right w:val="none" w:sz="0" w:space="0" w:color="auto"/>
                      </w:divBdr>
                    </w:div>
                  </w:divsChild>
                </w:div>
                <w:div w:id="975993359">
                  <w:marLeft w:val="300"/>
                  <w:marRight w:val="0"/>
                  <w:marTop w:val="75"/>
                  <w:marBottom w:val="0"/>
                  <w:divBdr>
                    <w:top w:val="none" w:sz="0" w:space="0" w:color="auto"/>
                    <w:left w:val="none" w:sz="0" w:space="0" w:color="auto"/>
                    <w:bottom w:val="none" w:sz="0" w:space="0" w:color="auto"/>
                    <w:right w:val="none" w:sz="0" w:space="0" w:color="auto"/>
                  </w:divBdr>
                  <w:divsChild>
                    <w:div w:id="47650952">
                      <w:marLeft w:val="750"/>
                      <w:marRight w:val="0"/>
                      <w:marTop w:val="0"/>
                      <w:marBottom w:val="0"/>
                      <w:divBdr>
                        <w:top w:val="none" w:sz="0" w:space="0" w:color="auto"/>
                        <w:left w:val="none" w:sz="0" w:space="0" w:color="auto"/>
                        <w:bottom w:val="none" w:sz="0" w:space="0" w:color="auto"/>
                        <w:right w:val="none" w:sz="0" w:space="0" w:color="auto"/>
                      </w:divBdr>
                    </w:div>
                  </w:divsChild>
                </w:div>
                <w:div w:id="899292499">
                  <w:marLeft w:val="300"/>
                  <w:marRight w:val="0"/>
                  <w:marTop w:val="75"/>
                  <w:marBottom w:val="0"/>
                  <w:divBdr>
                    <w:top w:val="none" w:sz="0" w:space="0" w:color="auto"/>
                    <w:left w:val="none" w:sz="0" w:space="0" w:color="auto"/>
                    <w:bottom w:val="none" w:sz="0" w:space="0" w:color="auto"/>
                    <w:right w:val="none" w:sz="0" w:space="0" w:color="auto"/>
                  </w:divBdr>
                  <w:divsChild>
                    <w:div w:id="1027172764">
                      <w:marLeft w:val="750"/>
                      <w:marRight w:val="0"/>
                      <w:marTop w:val="0"/>
                      <w:marBottom w:val="0"/>
                      <w:divBdr>
                        <w:top w:val="none" w:sz="0" w:space="0" w:color="auto"/>
                        <w:left w:val="none" w:sz="0" w:space="0" w:color="auto"/>
                        <w:bottom w:val="none" w:sz="0" w:space="0" w:color="auto"/>
                        <w:right w:val="none" w:sz="0" w:space="0" w:color="auto"/>
                      </w:divBdr>
                    </w:div>
                  </w:divsChild>
                </w:div>
                <w:div w:id="957108426">
                  <w:marLeft w:val="300"/>
                  <w:marRight w:val="0"/>
                  <w:marTop w:val="75"/>
                  <w:marBottom w:val="0"/>
                  <w:divBdr>
                    <w:top w:val="none" w:sz="0" w:space="0" w:color="auto"/>
                    <w:left w:val="none" w:sz="0" w:space="0" w:color="auto"/>
                    <w:bottom w:val="none" w:sz="0" w:space="0" w:color="auto"/>
                    <w:right w:val="none" w:sz="0" w:space="0" w:color="auto"/>
                  </w:divBdr>
                  <w:divsChild>
                    <w:div w:id="180359114">
                      <w:marLeft w:val="750"/>
                      <w:marRight w:val="0"/>
                      <w:marTop w:val="0"/>
                      <w:marBottom w:val="0"/>
                      <w:divBdr>
                        <w:top w:val="none" w:sz="0" w:space="0" w:color="auto"/>
                        <w:left w:val="none" w:sz="0" w:space="0" w:color="auto"/>
                        <w:bottom w:val="none" w:sz="0" w:space="0" w:color="auto"/>
                        <w:right w:val="none" w:sz="0" w:space="0" w:color="auto"/>
                      </w:divBdr>
                    </w:div>
                  </w:divsChild>
                </w:div>
                <w:div w:id="1354069096">
                  <w:marLeft w:val="300"/>
                  <w:marRight w:val="0"/>
                  <w:marTop w:val="75"/>
                  <w:marBottom w:val="0"/>
                  <w:divBdr>
                    <w:top w:val="none" w:sz="0" w:space="0" w:color="auto"/>
                    <w:left w:val="none" w:sz="0" w:space="0" w:color="auto"/>
                    <w:bottom w:val="none" w:sz="0" w:space="0" w:color="auto"/>
                    <w:right w:val="none" w:sz="0" w:space="0" w:color="auto"/>
                  </w:divBdr>
                  <w:divsChild>
                    <w:div w:id="47531704">
                      <w:marLeft w:val="750"/>
                      <w:marRight w:val="0"/>
                      <w:marTop w:val="0"/>
                      <w:marBottom w:val="0"/>
                      <w:divBdr>
                        <w:top w:val="none" w:sz="0" w:space="0" w:color="auto"/>
                        <w:left w:val="none" w:sz="0" w:space="0" w:color="auto"/>
                        <w:bottom w:val="none" w:sz="0" w:space="0" w:color="auto"/>
                        <w:right w:val="none" w:sz="0" w:space="0" w:color="auto"/>
                      </w:divBdr>
                    </w:div>
                    <w:div w:id="318071370">
                      <w:marLeft w:val="750"/>
                      <w:marRight w:val="0"/>
                      <w:marTop w:val="0"/>
                      <w:marBottom w:val="0"/>
                      <w:divBdr>
                        <w:top w:val="none" w:sz="0" w:space="0" w:color="auto"/>
                        <w:left w:val="none" w:sz="0" w:space="0" w:color="auto"/>
                        <w:bottom w:val="none" w:sz="0" w:space="0" w:color="auto"/>
                        <w:right w:val="none" w:sz="0" w:space="0" w:color="auto"/>
                      </w:divBdr>
                    </w:div>
                  </w:divsChild>
                </w:div>
                <w:div w:id="1471433866">
                  <w:marLeft w:val="300"/>
                  <w:marRight w:val="0"/>
                  <w:marTop w:val="75"/>
                  <w:marBottom w:val="0"/>
                  <w:divBdr>
                    <w:top w:val="none" w:sz="0" w:space="0" w:color="auto"/>
                    <w:left w:val="none" w:sz="0" w:space="0" w:color="auto"/>
                    <w:bottom w:val="none" w:sz="0" w:space="0" w:color="auto"/>
                    <w:right w:val="none" w:sz="0" w:space="0" w:color="auto"/>
                  </w:divBdr>
                </w:div>
                <w:div w:id="1385636561">
                  <w:marLeft w:val="300"/>
                  <w:marRight w:val="0"/>
                  <w:marTop w:val="75"/>
                  <w:marBottom w:val="0"/>
                  <w:divBdr>
                    <w:top w:val="none" w:sz="0" w:space="0" w:color="auto"/>
                    <w:left w:val="none" w:sz="0" w:space="0" w:color="auto"/>
                    <w:bottom w:val="none" w:sz="0" w:space="0" w:color="auto"/>
                    <w:right w:val="none" w:sz="0" w:space="0" w:color="auto"/>
                  </w:divBdr>
                  <w:divsChild>
                    <w:div w:id="1663702888">
                      <w:marLeft w:val="750"/>
                      <w:marRight w:val="0"/>
                      <w:marTop w:val="0"/>
                      <w:marBottom w:val="0"/>
                      <w:divBdr>
                        <w:top w:val="none" w:sz="0" w:space="0" w:color="auto"/>
                        <w:left w:val="none" w:sz="0" w:space="0" w:color="auto"/>
                        <w:bottom w:val="none" w:sz="0" w:space="0" w:color="auto"/>
                        <w:right w:val="none" w:sz="0" w:space="0" w:color="auto"/>
                      </w:divBdr>
                    </w:div>
                    <w:div w:id="14162748">
                      <w:marLeft w:val="750"/>
                      <w:marRight w:val="0"/>
                      <w:marTop w:val="0"/>
                      <w:marBottom w:val="0"/>
                      <w:divBdr>
                        <w:top w:val="none" w:sz="0" w:space="0" w:color="auto"/>
                        <w:left w:val="none" w:sz="0" w:space="0" w:color="auto"/>
                        <w:bottom w:val="none" w:sz="0" w:space="0" w:color="auto"/>
                        <w:right w:val="none" w:sz="0" w:space="0" w:color="auto"/>
                      </w:divBdr>
                    </w:div>
                  </w:divsChild>
                </w:div>
                <w:div w:id="2037778811">
                  <w:marLeft w:val="300"/>
                  <w:marRight w:val="0"/>
                  <w:marTop w:val="75"/>
                  <w:marBottom w:val="0"/>
                  <w:divBdr>
                    <w:top w:val="none" w:sz="0" w:space="0" w:color="auto"/>
                    <w:left w:val="none" w:sz="0" w:space="0" w:color="auto"/>
                    <w:bottom w:val="none" w:sz="0" w:space="0" w:color="auto"/>
                    <w:right w:val="none" w:sz="0" w:space="0" w:color="auto"/>
                  </w:divBdr>
                  <w:divsChild>
                    <w:div w:id="1254238464">
                      <w:marLeft w:val="750"/>
                      <w:marRight w:val="0"/>
                      <w:marTop w:val="0"/>
                      <w:marBottom w:val="0"/>
                      <w:divBdr>
                        <w:top w:val="none" w:sz="0" w:space="0" w:color="auto"/>
                        <w:left w:val="none" w:sz="0" w:space="0" w:color="auto"/>
                        <w:bottom w:val="none" w:sz="0" w:space="0" w:color="auto"/>
                        <w:right w:val="none" w:sz="0" w:space="0" w:color="auto"/>
                      </w:divBdr>
                    </w:div>
                  </w:divsChild>
                </w:div>
                <w:div w:id="1037120359">
                  <w:marLeft w:val="300"/>
                  <w:marRight w:val="0"/>
                  <w:marTop w:val="75"/>
                  <w:marBottom w:val="0"/>
                  <w:divBdr>
                    <w:top w:val="none" w:sz="0" w:space="0" w:color="auto"/>
                    <w:left w:val="none" w:sz="0" w:space="0" w:color="auto"/>
                    <w:bottom w:val="none" w:sz="0" w:space="0" w:color="auto"/>
                    <w:right w:val="none" w:sz="0" w:space="0" w:color="auto"/>
                  </w:divBdr>
                  <w:divsChild>
                    <w:div w:id="1248419815">
                      <w:marLeft w:val="750"/>
                      <w:marRight w:val="0"/>
                      <w:marTop w:val="0"/>
                      <w:marBottom w:val="0"/>
                      <w:divBdr>
                        <w:top w:val="none" w:sz="0" w:space="0" w:color="auto"/>
                        <w:left w:val="none" w:sz="0" w:space="0" w:color="auto"/>
                        <w:bottom w:val="none" w:sz="0" w:space="0" w:color="auto"/>
                        <w:right w:val="none" w:sz="0" w:space="0" w:color="auto"/>
                      </w:divBdr>
                    </w:div>
                  </w:divsChild>
                </w:div>
                <w:div w:id="243534027">
                  <w:marLeft w:val="300"/>
                  <w:marRight w:val="0"/>
                  <w:marTop w:val="75"/>
                  <w:marBottom w:val="0"/>
                  <w:divBdr>
                    <w:top w:val="none" w:sz="0" w:space="0" w:color="auto"/>
                    <w:left w:val="none" w:sz="0" w:space="0" w:color="auto"/>
                    <w:bottom w:val="none" w:sz="0" w:space="0" w:color="auto"/>
                    <w:right w:val="none" w:sz="0" w:space="0" w:color="auto"/>
                  </w:divBdr>
                  <w:divsChild>
                    <w:div w:id="385221279">
                      <w:marLeft w:val="750"/>
                      <w:marRight w:val="0"/>
                      <w:marTop w:val="0"/>
                      <w:marBottom w:val="0"/>
                      <w:divBdr>
                        <w:top w:val="none" w:sz="0" w:space="0" w:color="auto"/>
                        <w:left w:val="none" w:sz="0" w:space="0" w:color="auto"/>
                        <w:bottom w:val="none" w:sz="0" w:space="0" w:color="auto"/>
                        <w:right w:val="none" w:sz="0" w:space="0" w:color="auto"/>
                      </w:divBdr>
                    </w:div>
                  </w:divsChild>
                </w:div>
                <w:div w:id="1527062195">
                  <w:marLeft w:val="300"/>
                  <w:marRight w:val="0"/>
                  <w:marTop w:val="75"/>
                  <w:marBottom w:val="0"/>
                  <w:divBdr>
                    <w:top w:val="none" w:sz="0" w:space="0" w:color="auto"/>
                    <w:left w:val="none" w:sz="0" w:space="0" w:color="auto"/>
                    <w:bottom w:val="none" w:sz="0" w:space="0" w:color="auto"/>
                    <w:right w:val="none" w:sz="0" w:space="0" w:color="auto"/>
                  </w:divBdr>
                  <w:divsChild>
                    <w:div w:id="1892885442">
                      <w:marLeft w:val="750"/>
                      <w:marRight w:val="0"/>
                      <w:marTop w:val="0"/>
                      <w:marBottom w:val="0"/>
                      <w:divBdr>
                        <w:top w:val="none" w:sz="0" w:space="0" w:color="auto"/>
                        <w:left w:val="none" w:sz="0" w:space="0" w:color="auto"/>
                        <w:bottom w:val="none" w:sz="0" w:space="0" w:color="auto"/>
                        <w:right w:val="none" w:sz="0" w:space="0" w:color="auto"/>
                      </w:divBdr>
                    </w:div>
                    <w:div w:id="1258176006">
                      <w:marLeft w:val="750"/>
                      <w:marRight w:val="0"/>
                      <w:marTop w:val="0"/>
                      <w:marBottom w:val="0"/>
                      <w:divBdr>
                        <w:top w:val="none" w:sz="0" w:space="0" w:color="auto"/>
                        <w:left w:val="none" w:sz="0" w:space="0" w:color="auto"/>
                        <w:bottom w:val="none" w:sz="0" w:space="0" w:color="auto"/>
                        <w:right w:val="none" w:sz="0" w:space="0" w:color="auto"/>
                      </w:divBdr>
                    </w:div>
                    <w:div w:id="123357455">
                      <w:marLeft w:val="750"/>
                      <w:marRight w:val="0"/>
                      <w:marTop w:val="0"/>
                      <w:marBottom w:val="0"/>
                      <w:divBdr>
                        <w:top w:val="none" w:sz="0" w:space="0" w:color="auto"/>
                        <w:left w:val="none" w:sz="0" w:space="0" w:color="auto"/>
                        <w:bottom w:val="none" w:sz="0" w:space="0" w:color="auto"/>
                        <w:right w:val="none" w:sz="0" w:space="0" w:color="auto"/>
                      </w:divBdr>
                    </w:div>
                  </w:divsChild>
                </w:div>
                <w:div w:id="1027489538">
                  <w:marLeft w:val="300"/>
                  <w:marRight w:val="0"/>
                  <w:marTop w:val="75"/>
                  <w:marBottom w:val="0"/>
                  <w:divBdr>
                    <w:top w:val="none" w:sz="0" w:space="0" w:color="auto"/>
                    <w:left w:val="none" w:sz="0" w:space="0" w:color="auto"/>
                    <w:bottom w:val="none" w:sz="0" w:space="0" w:color="auto"/>
                    <w:right w:val="none" w:sz="0" w:space="0" w:color="auto"/>
                  </w:divBdr>
                  <w:divsChild>
                    <w:div w:id="1540894942">
                      <w:marLeft w:val="750"/>
                      <w:marRight w:val="0"/>
                      <w:marTop w:val="0"/>
                      <w:marBottom w:val="0"/>
                      <w:divBdr>
                        <w:top w:val="none" w:sz="0" w:space="0" w:color="auto"/>
                        <w:left w:val="none" w:sz="0" w:space="0" w:color="auto"/>
                        <w:bottom w:val="none" w:sz="0" w:space="0" w:color="auto"/>
                        <w:right w:val="none" w:sz="0" w:space="0" w:color="auto"/>
                      </w:divBdr>
                    </w:div>
                  </w:divsChild>
                </w:div>
                <w:div w:id="530722846">
                  <w:marLeft w:val="300"/>
                  <w:marRight w:val="0"/>
                  <w:marTop w:val="75"/>
                  <w:marBottom w:val="0"/>
                  <w:divBdr>
                    <w:top w:val="none" w:sz="0" w:space="0" w:color="auto"/>
                    <w:left w:val="none" w:sz="0" w:space="0" w:color="auto"/>
                    <w:bottom w:val="none" w:sz="0" w:space="0" w:color="auto"/>
                    <w:right w:val="none" w:sz="0" w:space="0" w:color="auto"/>
                  </w:divBdr>
                  <w:divsChild>
                    <w:div w:id="940263333">
                      <w:marLeft w:val="750"/>
                      <w:marRight w:val="0"/>
                      <w:marTop w:val="0"/>
                      <w:marBottom w:val="0"/>
                      <w:divBdr>
                        <w:top w:val="none" w:sz="0" w:space="0" w:color="auto"/>
                        <w:left w:val="none" w:sz="0" w:space="0" w:color="auto"/>
                        <w:bottom w:val="none" w:sz="0" w:space="0" w:color="auto"/>
                        <w:right w:val="none" w:sz="0" w:space="0" w:color="auto"/>
                      </w:divBdr>
                    </w:div>
                    <w:div w:id="465896432">
                      <w:marLeft w:val="750"/>
                      <w:marRight w:val="0"/>
                      <w:marTop w:val="0"/>
                      <w:marBottom w:val="0"/>
                      <w:divBdr>
                        <w:top w:val="none" w:sz="0" w:space="0" w:color="auto"/>
                        <w:left w:val="none" w:sz="0" w:space="0" w:color="auto"/>
                        <w:bottom w:val="none" w:sz="0" w:space="0" w:color="auto"/>
                        <w:right w:val="none" w:sz="0" w:space="0" w:color="auto"/>
                      </w:divBdr>
                    </w:div>
                  </w:divsChild>
                </w:div>
                <w:div w:id="933628493">
                  <w:marLeft w:val="300"/>
                  <w:marRight w:val="0"/>
                  <w:marTop w:val="75"/>
                  <w:marBottom w:val="0"/>
                  <w:divBdr>
                    <w:top w:val="none" w:sz="0" w:space="0" w:color="auto"/>
                    <w:left w:val="none" w:sz="0" w:space="0" w:color="auto"/>
                    <w:bottom w:val="none" w:sz="0" w:space="0" w:color="auto"/>
                    <w:right w:val="none" w:sz="0" w:space="0" w:color="auto"/>
                  </w:divBdr>
                  <w:divsChild>
                    <w:div w:id="379786009">
                      <w:marLeft w:val="750"/>
                      <w:marRight w:val="0"/>
                      <w:marTop w:val="0"/>
                      <w:marBottom w:val="0"/>
                      <w:divBdr>
                        <w:top w:val="none" w:sz="0" w:space="0" w:color="auto"/>
                        <w:left w:val="none" w:sz="0" w:space="0" w:color="auto"/>
                        <w:bottom w:val="none" w:sz="0" w:space="0" w:color="auto"/>
                        <w:right w:val="none" w:sz="0" w:space="0" w:color="auto"/>
                      </w:divBdr>
                    </w:div>
                  </w:divsChild>
                </w:div>
                <w:div w:id="1303998546">
                  <w:marLeft w:val="300"/>
                  <w:marRight w:val="0"/>
                  <w:marTop w:val="75"/>
                  <w:marBottom w:val="0"/>
                  <w:divBdr>
                    <w:top w:val="none" w:sz="0" w:space="0" w:color="auto"/>
                    <w:left w:val="none" w:sz="0" w:space="0" w:color="auto"/>
                    <w:bottom w:val="none" w:sz="0" w:space="0" w:color="auto"/>
                    <w:right w:val="none" w:sz="0" w:space="0" w:color="auto"/>
                  </w:divBdr>
                  <w:divsChild>
                    <w:div w:id="1147894611">
                      <w:marLeft w:val="750"/>
                      <w:marRight w:val="0"/>
                      <w:marTop w:val="0"/>
                      <w:marBottom w:val="0"/>
                      <w:divBdr>
                        <w:top w:val="none" w:sz="0" w:space="0" w:color="auto"/>
                        <w:left w:val="none" w:sz="0" w:space="0" w:color="auto"/>
                        <w:bottom w:val="none" w:sz="0" w:space="0" w:color="auto"/>
                        <w:right w:val="none" w:sz="0" w:space="0" w:color="auto"/>
                      </w:divBdr>
                    </w:div>
                  </w:divsChild>
                </w:div>
                <w:div w:id="748426976">
                  <w:marLeft w:val="300"/>
                  <w:marRight w:val="0"/>
                  <w:marTop w:val="75"/>
                  <w:marBottom w:val="0"/>
                  <w:divBdr>
                    <w:top w:val="none" w:sz="0" w:space="0" w:color="auto"/>
                    <w:left w:val="none" w:sz="0" w:space="0" w:color="auto"/>
                    <w:bottom w:val="none" w:sz="0" w:space="0" w:color="auto"/>
                    <w:right w:val="none" w:sz="0" w:space="0" w:color="auto"/>
                  </w:divBdr>
                  <w:divsChild>
                    <w:div w:id="502168419">
                      <w:marLeft w:val="750"/>
                      <w:marRight w:val="0"/>
                      <w:marTop w:val="0"/>
                      <w:marBottom w:val="0"/>
                      <w:divBdr>
                        <w:top w:val="none" w:sz="0" w:space="0" w:color="auto"/>
                        <w:left w:val="none" w:sz="0" w:space="0" w:color="auto"/>
                        <w:bottom w:val="none" w:sz="0" w:space="0" w:color="auto"/>
                        <w:right w:val="none" w:sz="0" w:space="0" w:color="auto"/>
                      </w:divBdr>
                    </w:div>
                  </w:divsChild>
                </w:div>
                <w:div w:id="214973152">
                  <w:marLeft w:val="300"/>
                  <w:marRight w:val="0"/>
                  <w:marTop w:val="75"/>
                  <w:marBottom w:val="0"/>
                  <w:divBdr>
                    <w:top w:val="none" w:sz="0" w:space="0" w:color="auto"/>
                    <w:left w:val="none" w:sz="0" w:space="0" w:color="auto"/>
                    <w:bottom w:val="none" w:sz="0" w:space="0" w:color="auto"/>
                    <w:right w:val="none" w:sz="0" w:space="0" w:color="auto"/>
                  </w:divBdr>
                </w:div>
                <w:div w:id="1315525388">
                  <w:marLeft w:val="300"/>
                  <w:marRight w:val="0"/>
                  <w:marTop w:val="75"/>
                  <w:marBottom w:val="0"/>
                  <w:divBdr>
                    <w:top w:val="none" w:sz="0" w:space="0" w:color="auto"/>
                    <w:left w:val="none" w:sz="0" w:space="0" w:color="auto"/>
                    <w:bottom w:val="none" w:sz="0" w:space="0" w:color="auto"/>
                    <w:right w:val="none" w:sz="0" w:space="0" w:color="auto"/>
                  </w:divBdr>
                </w:div>
                <w:div w:id="1077365766">
                  <w:marLeft w:val="300"/>
                  <w:marRight w:val="0"/>
                  <w:marTop w:val="75"/>
                  <w:marBottom w:val="0"/>
                  <w:divBdr>
                    <w:top w:val="none" w:sz="0" w:space="0" w:color="auto"/>
                    <w:left w:val="none" w:sz="0" w:space="0" w:color="auto"/>
                    <w:bottom w:val="none" w:sz="0" w:space="0" w:color="auto"/>
                    <w:right w:val="none" w:sz="0" w:space="0" w:color="auto"/>
                  </w:divBdr>
                  <w:divsChild>
                    <w:div w:id="249509585">
                      <w:marLeft w:val="750"/>
                      <w:marRight w:val="0"/>
                      <w:marTop w:val="0"/>
                      <w:marBottom w:val="0"/>
                      <w:divBdr>
                        <w:top w:val="none" w:sz="0" w:space="0" w:color="auto"/>
                        <w:left w:val="none" w:sz="0" w:space="0" w:color="auto"/>
                        <w:bottom w:val="none" w:sz="0" w:space="0" w:color="auto"/>
                        <w:right w:val="none" w:sz="0" w:space="0" w:color="auto"/>
                      </w:divBdr>
                    </w:div>
                    <w:div w:id="420177135">
                      <w:marLeft w:val="750"/>
                      <w:marRight w:val="0"/>
                      <w:marTop w:val="0"/>
                      <w:marBottom w:val="0"/>
                      <w:divBdr>
                        <w:top w:val="none" w:sz="0" w:space="0" w:color="auto"/>
                        <w:left w:val="none" w:sz="0" w:space="0" w:color="auto"/>
                        <w:bottom w:val="none" w:sz="0" w:space="0" w:color="auto"/>
                        <w:right w:val="none" w:sz="0" w:space="0" w:color="auto"/>
                      </w:divBdr>
                    </w:div>
                  </w:divsChild>
                </w:div>
                <w:div w:id="384185596">
                  <w:marLeft w:val="300"/>
                  <w:marRight w:val="0"/>
                  <w:marTop w:val="75"/>
                  <w:marBottom w:val="0"/>
                  <w:divBdr>
                    <w:top w:val="none" w:sz="0" w:space="0" w:color="auto"/>
                    <w:left w:val="none" w:sz="0" w:space="0" w:color="auto"/>
                    <w:bottom w:val="none" w:sz="0" w:space="0" w:color="auto"/>
                    <w:right w:val="none" w:sz="0" w:space="0" w:color="auto"/>
                  </w:divBdr>
                  <w:divsChild>
                    <w:div w:id="671882936">
                      <w:marLeft w:val="750"/>
                      <w:marRight w:val="0"/>
                      <w:marTop w:val="0"/>
                      <w:marBottom w:val="0"/>
                      <w:divBdr>
                        <w:top w:val="none" w:sz="0" w:space="0" w:color="auto"/>
                        <w:left w:val="none" w:sz="0" w:space="0" w:color="auto"/>
                        <w:bottom w:val="none" w:sz="0" w:space="0" w:color="auto"/>
                        <w:right w:val="none" w:sz="0" w:space="0" w:color="auto"/>
                      </w:divBdr>
                    </w:div>
                  </w:divsChild>
                </w:div>
                <w:div w:id="1738286170">
                  <w:marLeft w:val="300"/>
                  <w:marRight w:val="0"/>
                  <w:marTop w:val="75"/>
                  <w:marBottom w:val="0"/>
                  <w:divBdr>
                    <w:top w:val="none" w:sz="0" w:space="0" w:color="auto"/>
                    <w:left w:val="none" w:sz="0" w:space="0" w:color="auto"/>
                    <w:bottom w:val="none" w:sz="0" w:space="0" w:color="auto"/>
                    <w:right w:val="none" w:sz="0" w:space="0" w:color="auto"/>
                  </w:divBdr>
                  <w:divsChild>
                    <w:div w:id="1317294402">
                      <w:marLeft w:val="750"/>
                      <w:marRight w:val="0"/>
                      <w:marTop w:val="0"/>
                      <w:marBottom w:val="0"/>
                      <w:divBdr>
                        <w:top w:val="none" w:sz="0" w:space="0" w:color="auto"/>
                        <w:left w:val="none" w:sz="0" w:space="0" w:color="auto"/>
                        <w:bottom w:val="none" w:sz="0" w:space="0" w:color="auto"/>
                        <w:right w:val="none" w:sz="0" w:space="0" w:color="auto"/>
                      </w:divBdr>
                    </w:div>
                  </w:divsChild>
                </w:div>
                <w:div w:id="1951205775">
                  <w:marLeft w:val="300"/>
                  <w:marRight w:val="0"/>
                  <w:marTop w:val="75"/>
                  <w:marBottom w:val="0"/>
                  <w:divBdr>
                    <w:top w:val="none" w:sz="0" w:space="0" w:color="auto"/>
                    <w:left w:val="none" w:sz="0" w:space="0" w:color="auto"/>
                    <w:bottom w:val="none" w:sz="0" w:space="0" w:color="auto"/>
                    <w:right w:val="none" w:sz="0" w:space="0" w:color="auto"/>
                  </w:divBdr>
                  <w:divsChild>
                    <w:div w:id="776291272">
                      <w:marLeft w:val="750"/>
                      <w:marRight w:val="0"/>
                      <w:marTop w:val="0"/>
                      <w:marBottom w:val="0"/>
                      <w:divBdr>
                        <w:top w:val="none" w:sz="0" w:space="0" w:color="auto"/>
                        <w:left w:val="none" w:sz="0" w:space="0" w:color="auto"/>
                        <w:bottom w:val="none" w:sz="0" w:space="0" w:color="auto"/>
                        <w:right w:val="none" w:sz="0" w:space="0" w:color="auto"/>
                      </w:divBdr>
                    </w:div>
                  </w:divsChild>
                </w:div>
                <w:div w:id="264772369">
                  <w:marLeft w:val="300"/>
                  <w:marRight w:val="0"/>
                  <w:marTop w:val="75"/>
                  <w:marBottom w:val="0"/>
                  <w:divBdr>
                    <w:top w:val="none" w:sz="0" w:space="0" w:color="auto"/>
                    <w:left w:val="none" w:sz="0" w:space="0" w:color="auto"/>
                    <w:bottom w:val="none" w:sz="0" w:space="0" w:color="auto"/>
                    <w:right w:val="none" w:sz="0" w:space="0" w:color="auto"/>
                  </w:divBdr>
                  <w:divsChild>
                    <w:div w:id="851643905">
                      <w:marLeft w:val="750"/>
                      <w:marRight w:val="0"/>
                      <w:marTop w:val="0"/>
                      <w:marBottom w:val="0"/>
                      <w:divBdr>
                        <w:top w:val="none" w:sz="0" w:space="0" w:color="auto"/>
                        <w:left w:val="none" w:sz="0" w:space="0" w:color="auto"/>
                        <w:bottom w:val="none" w:sz="0" w:space="0" w:color="auto"/>
                        <w:right w:val="none" w:sz="0" w:space="0" w:color="auto"/>
                      </w:divBdr>
                    </w:div>
                    <w:div w:id="1146892299">
                      <w:marLeft w:val="750"/>
                      <w:marRight w:val="0"/>
                      <w:marTop w:val="0"/>
                      <w:marBottom w:val="0"/>
                      <w:divBdr>
                        <w:top w:val="none" w:sz="0" w:space="0" w:color="auto"/>
                        <w:left w:val="none" w:sz="0" w:space="0" w:color="auto"/>
                        <w:bottom w:val="none" w:sz="0" w:space="0" w:color="auto"/>
                        <w:right w:val="none" w:sz="0" w:space="0" w:color="auto"/>
                      </w:divBdr>
                    </w:div>
                    <w:div w:id="795562000">
                      <w:marLeft w:val="750"/>
                      <w:marRight w:val="0"/>
                      <w:marTop w:val="0"/>
                      <w:marBottom w:val="0"/>
                      <w:divBdr>
                        <w:top w:val="none" w:sz="0" w:space="0" w:color="auto"/>
                        <w:left w:val="none" w:sz="0" w:space="0" w:color="auto"/>
                        <w:bottom w:val="none" w:sz="0" w:space="0" w:color="auto"/>
                        <w:right w:val="none" w:sz="0" w:space="0" w:color="auto"/>
                      </w:divBdr>
                    </w:div>
                  </w:divsChild>
                </w:div>
                <w:div w:id="1219056084">
                  <w:marLeft w:val="300"/>
                  <w:marRight w:val="0"/>
                  <w:marTop w:val="75"/>
                  <w:marBottom w:val="0"/>
                  <w:divBdr>
                    <w:top w:val="none" w:sz="0" w:space="0" w:color="auto"/>
                    <w:left w:val="none" w:sz="0" w:space="0" w:color="auto"/>
                    <w:bottom w:val="none" w:sz="0" w:space="0" w:color="auto"/>
                    <w:right w:val="none" w:sz="0" w:space="0" w:color="auto"/>
                  </w:divBdr>
                  <w:divsChild>
                    <w:div w:id="1531452663">
                      <w:marLeft w:val="750"/>
                      <w:marRight w:val="0"/>
                      <w:marTop w:val="0"/>
                      <w:marBottom w:val="0"/>
                      <w:divBdr>
                        <w:top w:val="none" w:sz="0" w:space="0" w:color="auto"/>
                        <w:left w:val="none" w:sz="0" w:space="0" w:color="auto"/>
                        <w:bottom w:val="none" w:sz="0" w:space="0" w:color="auto"/>
                        <w:right w:val="none" w:sz="0" w:space="0" w:color="auto"/>
                      </w:divBdr>
                    </w:div>
                  </w:divsChild>
                </w:div>
                <w:div w:id="785780474">
                  <w:marLeft w:val="300"/>
                  <w:marRight w:val="0"/>
                  <w:marTop w:val="75"/>
                  <w:marBottom w:val="0"/>
                  <w:divBdr>
                    <w:top w:val="none" w:sz="0" w:space="0" w:color="auto"/>
                    <w:left w:val="none" w:sz="0" w:space="0" w:color="auto"/>
                    <w:bottom w:val="none" w:sz="0" w:space="0" w:color="auto"/>
                    <w:right w:val="none" w:sz="0" w:space="0" w:color="auto"/>
                  </w:divBdr>
                  <w:divsChild>
                    <w:div w:id="1393699274">
                      <w:marLeft w:val="750"/>
                      <w:marRight w:val="0"/>
                      <w:marTop w:val="0"/>
                      <w:marBottom w:val="0"/>
                      <w:divBdr>
                        <w:top w:val="none" w:sz="0" w:space="0" w:color="auto"/>
                        <w:left w:val="none" w:sz="0" w:space="0" w:color="auto"/>
                        <w:bottom w:val="none" w:sz="0" w:space="0" w:color="auto"/>
                        <w:right w:val="none" w:sz="0" w:space="0" w:color="auto"/>
                      </w:divBdr>
                    </w:div>
                    <w:div w:id="1238595253">
                      <w:marLeft w:val="750"/>
                      <w:marRight w:val="0"/>
                      <w:marTop w:val="0"/>
                      <w:marBottom w:val="0"/>
                      <w:divBdr>
                        <w:top w:val="none" w:sz="0" w:space="0" w:color="auto"/>
                        <w:left w:val="none" w:sz="0" w:space="0" w:color="auto"/>
                        <w:bottom w:val="none" w:sz="0" w:space="0" w:color="auto"/>
                        <w:right w:val="none" w:sz="0" w:space="0" w:color="auto"/>
                      </w:divBdr>
                    </w:div>
                  </w:divsChild>
                </w:div>
                <w:div w:id="1245795085">
                  <w:marLeft w:val="300"/>
                  <w:marRight w:val="0"/>
                  <w:marTop w:val="75"/>
                  <w:marBottom w:val="0"/>
                  <w:divBdr>
                    <w:top w:val="none" w:sz="0" w:space="0" w:color="auto"/>
                    <w:left w:val="none" w:sz="0" w:space="0" w:color="auto"/>
                    <w:bottom w:val="none" w:sz="0" w:space="0" w:color="auto"/>
                    <w:right w:val="none" w:sz="0" w:space="0" w:color="auto"/>
                  </w:divBdr>
                  <w:divsChild>
                    <w:div w:id="193814003">
                      <w:marLeft w:val="750"/>
                      <w:marRight w:val="0"/>
                      <w:marTop w:val="0"/>
                      <w:marBottom w:val="0"/>
                      <w:divBdr>
                        <w:top w:val="none" w:sz="0" w:space="0" w:color="auto"/>
                        <w:left w:val="none" w:sz="0" w:space="0" w:color="auto"/>
                        <w:bottom w:val="none" w:sz="0" w:space="0" w:color="auto"/>
                        <w:right w:val="none" w:sz="0" w:space="0" w:color="auto"/>
                      </w:divBdr>
                    </w:div>
                  </w:divsChild>
                </w:div>
                <w:div w:id="1901137768">
                  <w:marLeft w:val="300"/>
                  <w:marRight w:val="0"/>
                  <w:marTop w:val="75"/>
                  <w:marBottom w:val="0"/>
                  <w:divBdr>
                    <w:top w:val="none" w:sz="0" w:space="0" w:color="auto"/>
                    <w:left w:val="none" w:sz="0" w:space="0" w:color="auto"/>
                    <w:bottom w:val="none" w:sz="0" w:space="0" w:color="auto"/>
                    <w:right w:val="none" w:sz="0" w:space="0" w:color="auto"/>
                  </w:divBdr>
                  <w:divsChild>
                    <w:div w:id="791287085">
                      <w:marLeft w:val="750"/>
                      <w:marRight w:val="0"/>
                      <w:marTop w:val="0"/>
                      <w:marBottom w:val="0"/>
                      <w:divBdr>
                        <w:top w:val="none" w:sz="0" w:space="0" w:color="auto"/>
                        <w:left w:val="none" w:sz="0" w:space="0" w:color="auto"/>
                        <w:bottom w:val="none" w:sz="0" w:space="0" w:color="auto"/>
                        <w:right w:val="none" w:sz="0" w:space="0" w:color="auto"/>
                      </w:divBdr>
                    </w:div>
                  </w:divsChild>
                </w:div>
                <w:div w:id="191309790">
                  <w:marLeft w:val="300"/>
                  <w:marRight w:val="0"/>
                  <w:marTop w:val="75"/>
                  <w:marBottom w:val="0"/>
                  <w:divBdr>
                    <w:top w:val="none" w:sz="0" w:space="0" w:color="auto"/>
                    <w:left w:val="none" w:sz="0" w:space="0" w:color="auto"/>
                    <w:bottom w:val="none" w:sz="0" w:space="0" w:color="auto"/>
                    <w:right w:val="none" w:sz="0" w:space="0" w:color="auto"/>
                  </w:divBdr>
                  <w:divsChild>
                    <w:div w:id="35324004">
                      <w:marLeft w:val="750"/>
                      <w:marRight w:val="0"/>
                      <w:marTop w:val="0"/>
                      <w:marBottom w:val="0"/>
                      <w:divBdr>
                        <w:top w:val="none" w:sz="0" w:space="0" w:color="auto"/>
                        <w:left w:val="none" w:sz="0" w:space="0" w:color="auto"/>
                        <w:bottom w:val="none" w:sz="0" w:space="0" w:color="auto"/>
                        <w:right w:val="none" w:sz="0" w:space="0" w:color="auto"/>
                      </w:divBdr>
                    </w:div>
                  </w:divsChild>
                </w:div>
                <w:div w:id="331835716">
                  <w:marLeft w:val="300"/>
                  <w:marRight w:val="0"/>
                  <w:marTop w:val="75"/>
                  <w:marBottom w:val="0"/>
                  <w:divBdr>
                    <w:top w:val="none" w:sz="0" w:space="0" w:color="auto"/>
                    <w:left w:val="none" w:sz="0" w:space="0" w:color="auto"/>
                    <w:bottom w:val="none" w:sz="0" w:space="0" w:color="auto"/>
                    <w:right w:val="none" w:sz="0" w:space="0" w:color="auto"/>
                  </w:divBdr>
                </w:div>
                <w:div w:id="270475748">
                  <w:marLeft w:val="300"/>
                  <w:marRight w:val="0"/>
                  <w:marTop w:val="75"/>
                  <w:marBottom w:val="0"/>
                  <w:divBdr>
                    <w:top w:val="none" w:sz="0" w:space="0" w:color="auto"/>
                    <w:left w:val="none" w:sz="0" w:space="0" w:color="auto"/>
                    <w:bottom w:val="none" w:sz="0" w:space="0" w:color="auto"/>
                    <w:right w:val="none" w:sz="0" w:space="0" w:color="auto"/>
                  </w:divBdr>
                </w:div>
                <w:div w:id="2141074611">
                  <w:marLeft w:val="300"/>
                  <w:marRight w:val="0"/>
                  <w:marTop w:val="75"/>
                  <w:marBottom w:val="0"/>
                  <w:divBdr>
                    <w:top w:val="none" w:sz="0" w:space="0" w:color="auto"/>
                    <w:left w:val="none" w:sz="0" w:space="0" w:color="auto"/>
                    <w:bottom w:val="none" w:sz="0" w:space="0" w:color="auto"/>
                    <w:right w:val="none" w:sz="0" w:space="0" w:color="auto"/>
                  </w:divBdr>
                  <w:divsChild>
                    <w:div w:id="891843227">
                      <w:marLeft w:val="750"/>
                      <w:marRight w:val="0"/>
                      <w:marTop w:val="0"/>
                      <w:marBottom w:val="0"/>
                      <w:divBdr>
                        <w:top w:val="none" w:sz="0" w:space="0" w:color="auto"/>
                        <w:left w:val="none" w:sz="0" w:space="0" w:color="auto"/>
                        <w:bottom w:val="none" w:sz="0" w:space="0" w:color="auto"/>
                        <w:right w:val="none" w:sz="0" w:space="0" w:color="auto"/>
                      </w:divBdr>
                    </w:div>
                    <w:div w:id="1354842303">
                      <w:marLeft w:val="750"/>
                      <w:marRight w:val="0"/>
                      <w:marTop w:val="0"/>
                      <w:marBottom w:val="0"/>
                      <w:divBdr>
                        <w:top w:val="none" w:sz="0" w:space="0" w:color="auto"/>
                        <w:left w:val="none" w:sz="0" w:space="0" w:color="auto"/>
                        <w:bottom w:val="none" w:sz="0" w:space="0" w:color="auto"/>
                        <w:right w:val="none" w:sz="0" w:space="0" w:color="auto"/>
                      </w:divBdr>
                    </w:div>
                  </w:divsChild>
                </w:div>
                <w:div w:id="794105315">
                  <w:marLeft w:val="300"/>
                  <w:marRight w:val="0"/>
                  <w:marTop w:val="75"/>
                  <w:marBottom w:val="0"/>
                  <w:divBdr>
                    <w:top w:val="none" w:sz="0" w:space="0" w:color="auto"/>
                    <w:left w:val="none" w:sz="0" w:space="0" w:color="auto"/>
                    <w:bottom w:val="none" w:sz="0" w:space="0" w:color="auto"/>
                    <w:right w:val="none" w:sz="0" w:space="0" w:color="auto"/>
                  </w:divBdr>
                  <w:divsChild>
                    <w:div w:id="1391463082">
                      <w:marLeft w:val="750"/>
                      <w:marRight w:val="0"/>
                      <w:marTop w:val="0"/>
                      <w:marBottom w:val="0"/>
                      <w:divBdr>
                        <w:top w:val="none" w:sz="0" w:space="0" w:color="auto"/>
                        <w:left w:val="none" w:sz="0" w:space="0" w:color="auto"/>
                        <w:bottom w:val="none" w:sz="0" w:space="0" w:color="auto"/>
                        <w:right w:val="none" w:sz="0" w:space="0" w:color="auto"/>
                      </w:divBdr>
                    </w:div>
                  </w:divsChild>
                </w:div>
                <w:div w:id="1620184594">
                  <w:marLeft w:val="300"/>
                  <w:marRight w:val="0"/>
                  <w:marTop w:val="75"/>
                  <w:marBottom w:val="0"/>
                  <w:divBdr>
                    <w:top w:val="none" w:sz="0" w:space="0" w:color="auto"/>
                    <w:left w:val="none" w:sz="0" w:space="0" w:color="auto"/>
                    <w:bottom w:val="none" w:sz="0" w:space="0" w:color="auto"/>
                    <w:right w:val="none" w:sz="0" w:space="0" w:color="auto"/>
                  </w:divBdr>
                  <w:divsChild>
                    <w:div w:id="1072853413">
                      <w:marLeft w:val="750"/>
                      <w:marRight w:val="0"/>
                      <w:marTop w:val="0"/>
                      <w:marBottom w:val="0"/>
                      <w:divBdr>
                        <w:top w:val="none" w:sz="0" w:space="0" w:color="auto"/>
                        <w:left w:val="none" w:sz="0" w:space="0" w:color="auto"/>
                        <w:bottom w:val="none" w:sz="0" w:space="0" w:color="auto"/>
                        <w:right w:val="none" w:sz="0" w:space="0" w:color="auto"/>
                      </w:divBdr>
                    </w:div>
                  </w:divsChild>
                </w:div>
                <w:div w:id="1912540458">
                  <w:marLeft w:val="300"/>
                  <w:marRight w:val="0"/>
                  <w:marTop w:val="75"/>
                  <w:marBottom w:val="0"/>
                  <w:divBdr>
                    <w:top w:val="none" w:sz="0" w:space="0" w:color="auto"/>
                    <w:left w:val="none" w:sz="0" w:space="0" w:color="auto"/>
                    <w:bottom w:val="none" w:sz="0" w:space="0" w:color="auto"/>
                    <w:right w:val="none" w:sz="0" w:space="0" w:color="auto"/>
                  </w:divBdr>
                  <w:divsChild>
                    <w:div w:id="1591505200">
                      <w:marLeft w:val="750"/>
                      <w:marRight w:val="0"/>
                      <w:marTop w:val="0"/>
                      <w:marBottom w:val="0"/>
                      <w:divBdr>
                        <w:top w:val="none" w:sz="0" w:space="0" w:color="auto"/>
                        <w:left w:val="none" w:sz="0" w:space="0" w:color="auto"/>
                        <w:bottom w:val="none" w:sz="0" w:space="0" w:color="auto"/>
                        <w:right w:val="none" w:sz="0" w:space="0" w:color="auto"/>
                      </w:divBdr>
                    </w:div>
                  </w:divsChild>
                </w:div>
                <w:div w:id="773475606">
                  <w:marLeft w:val="300"/>
                  <w:marRight w:val="0"/>
                  <w:marTop w:val="75"/>
                  <w:marBottom w:val="0"/>
                  <w:divBdr>
                    <w:top w:val="none" w:sz="0" w:space="0" w:color="auto"/>
                    <w:left w:val="none" w:sz="0" w:space="0" w:color="auto"/>
                    <w:bottom w:val="none" w:sz="0" w:space="0" w:color="auto"/>
                    <w:right w:val="none" w:sz="0" w:space="0" w:color="auto"/>
                  </w:divBdr>
                  <w:divsChild>
                    <w:div w:id="366151353">
                      <w:marLeft w:val="750"/>
                      <w:marRight w:val="0"/>
                      <w:marTop w:val="0"/>
                      <w:marBottom w:val="0"/>
                      <w:divBdr>
                        <w:top w:val="none" w:sz="0" w:space="0" w:color="auto"/>
                        <w:left w:val="none" w:sz="0" w:space="0" w:color="auto"/>
                        <w:bottom w:val="none" w:sz="0" w:space="0" w:color="auto"/>
                        <w:right w:val="none" w:sz="0" w:space="0" w:color="auto"/>
                      </w:divBdr>
                    </w:div>
                    <w:div w:id="2088114517">
                      <w:marLeft w:val="750"/>
                      <w:marRight w:val="0"/>
                      <w:marTop w:val="0"/>
                      <w:marBottom w:val="0"/>
                      <w:divBdr>
                        <w:top w:val="none" w:sz="0" w:space="0" w:color="auto"/>
                        <w:left w:val="none" w:sz="0" w:space="0" w:color="auto"/>
                        <w:bottom w:val="none" w:sz="0" w:space="0" w:color="auto"/>
                        <w:right w:val="none" w:sz="0" w:space="0" w:color="auto"/>
                      </w:divBdr>
                    </w:div>
                    <w:div w:id="1317143660">
                      <w:marLeft w:val="750"/>
                      <w:marRight w:val="0"/>
                      <w:marTop w:val="0"/>
                      <w:marBottom w:val="0"/>
                      <w:divBdr>
                        <w:top w:val="none" w:sz="0" w:space="0" w:color="auto"/>
                        <w:left w:val="none" w:sz="0" w:space="0" w:color="auto"/>
                        <w:bottom w:val="none" w:sz="0" w:space="0" w:color="auto"/>
                        <w:right w:val="none" w:sz="0" w:space="0" w:color="auto"/>
                      </w:divBdr>
                    </w:div>
                  </w:divsChild>
                </w:div>
                <w:div w:id="1665743135">
                  <w:marLeft w:val="300"/>
                  <w:marRight w:val="0"/>
                  <w:marTop w:val="75"/>
                  <w:marBottom w:val="0"/>
                  <w:divBdr>
                    <w:top w:val="none" w:sz="0" w:space="0" w:color="auto"/>
                    <w:left w:val="none" w:sz="0" w:space="0" w:color="auto"/>
                    <w:bottom w:val="none" w:sz="0" w:space="0" w:color="auto"/>
                    <w:right w:val="none" w:sz="0" w:space="0" w:color="auto"/>
                  </w:divBdr>
                  <w:divsChild>
                    <w:div w:id="1704671355">
                      <w:marLeft w:val="750"/>
                      <w:marRight w:val="0"/>
                      <w:marTop w:val="0"/>
                      <w:marBottom w:val="0"/>
                      <w:divBdr>
                        <w:top w:val="none" w:sz="0" w:space="0" w:color="auto"/>
                        <w:left w:val="none" w:sz="0" w:space="0" w:color="auto"/>
                        <w:bottom w:val="none" w:sz="0" w:space="0" w:color="auto"/>
                        <w:right w:val="none" w:sz="0" w:space="0" w:color="auto"/>
                      </w:divBdr>
                    </w:div>
                  </w:divsChild>
                </w:div>
                <w:div w:id="192964501">
                  <w:marLeft w:val="300"/>
                  <w:marRight w:val="0"/>
                  <w:marTop w:val="75"/>
                  <w:marBottom w:val="0"/>
                  <w:divBdr>
                    <w:top w:val="none" w:sz="0" w:space="0" w:color="auto"/>
                    <w:left w:val="none" w:sz="0" w:space="0" w:color="auto"/>
                    <w:bottom w:val="none" w:sz="0" w:space="0" w:color="auto"/>
                    <w:right w:val="none" w:sz="0" w:space="0" w:color="auto"/>
                  </w:divBdr>
                  <w:divsChild>
                    <w:div w:id="2089381289">
                      <w:marLeft w:val="750"/>
                      <w:marRight w:val="0"/>
                      <w:marTop w:val="0"/>
                      <w:marBottom w:val="0"/>
                      <w:divBdr>
                        <w:top w:val="none" w:sz="0" w:space="0" w:color="auto"/>
                        <w:left w:val="none" w:sz="0" w:space="0" w:color="auto"/>
                        <w:bottom w:val="none" w:sz="0" w:space="0" w:color="auto"/>
                        <w:right w:val="none" w:sz="0" w:space="0" w:color="auto"/>
                      </w:divBdr>
                    </w:div>
                    <w:div w:id="395395350">
                      <w:marLeft w:val="750"/>
                      <w:marRight w:val="0"/>
                      <w:marTop w:val="0"/>
                      <w:marBottom w:val="0"/>
                      <w:divBdr>
                        <w:top w:val="none" w:sz="0" w:space="0" w:color="auto"/>
                        <w:left w:val="none" w:sz="0" w:space="0" w:color="auto"/>
                        <w:bottom w:val="none" w:sz="0" w:space="0" w:color="auto"/>
                        <w:right w:val="none" w:sz="0" w:space="0" w:color="auto"/>
                      </w:divBdr>
                    </w:div>
                  </w:divsChild>
                </w:div>
                <w:div w:id="1289237899">
                  <w:marLeft w:val="300"/>
                  <w:marRight w:val="0"/>
                  <w:marTop w:val="75"/>
                  <w:marBottom w:val="0"/>
                  <w:divBdr>
                    <w:top w:val="none" w:sz="0" w:space="0" w:color="auto"/>
                    <w:left w:val="none" w:sz="0" w:space="0" w:color="auto"/>
                    <w:bottom w:val="none" w:sz="0" w:space="0" w:color="auto"/>
                    <w:right w:val="none" w:sz="0" w:space="0" w:color="auto"/>
                  </w:divBdr>
                  <w:divsChild>
                    <w:div w:id="1459299396">
                      <w:marLeft w:val="750"/>
                      <w:marRight w:val="0"/>
                      <w:marTop w:val="0"/>
                      <w:marBottom w:val="0"/>
                      <w:divBdr>
                        <w:top w:val="none" w:sz="0" w:space="0" w:color="auto"/>
                        <w:left w:val="none" w:sz="0" w:space="0" w:color="auto"/>
                        <w:bottom w:val="none" w:sz="0" w:space="0" w:color="auto"/>
                        <w:right w:val="none" w:sz="0" w:space="0" w:color="auto"/>
                      </w:divBdr>
                    </w:div>
                  </w:divsChild>
                </w:div>
                <w:div w:id="1930845577">
                  <w:marLeft w:val="300"/>
                  <w:marRight w:val="0"/>
                  <w:marTop w:val="75"/>
                  <w:marBottom w:val="0"/>
                  <w:divBdr>
                    <w:top w:val="none" w:sz="0" w:space="0" w:color="auto"/>
                    <w:left w:val="none" w:sz="0" w:space="0" w:color="auto"/>
                    <w:bottom w:val="none" w:sz="0" w:space="0" w:color="auto"/>
                    <w:right w:val="none" w:sz="0" w:space="0" w:color="auto"/>
                  </w:divBdr>
                  <w:divsChild>
                    <w:div w:id="711803671">
                      <w:marLeft w:val="750"/>
                      <w:marRight w:val="0"/>
                      <w:marTop w:val="0"/>
                      <w:marBottom w:val="0"/>
                      <w:divBdr>
                        <w:top w:val="none" w:sz="0" w:space="0" w:color="auto"/>
                        <w:left w:val="none" w:sz="0" w:space="0" w:color="auto"/>
                        <w:bottom w:val="none" w:sz="0" w:space="0" w:color="auto"/>
                        <w:right w:val="none" w:sz="0" w:space="0" w:color="auto"/>
                      </w:divBdr>
                    </w:div>
                  </w:divsChild>
                </w:div>
                <w:div w:id="137571525">
                  <w:marLeft w:val="300"/>
                  <w:marRight w:val="0"/>
                  <w:marTop w:val="75"/>
                  <w:marBottom w:val="0"/>
                  <w:divBdr>
                    <w:top w:val="none" w:sz="0" w:space="0" w:color="auto"/>
                    <w:left w:val="none" w:sz="0" w:space="0" w:color="auto"/>
                    <w:bottom w:val="none" w:sz="0" w:space="0" w:color="auto"/>
                    <w:right w:val="none" w:sz="0" w:space="0" w:color="auto"/>
                  </w:divBdr>
                  <w:divsChild>
                    <w:div w:id="1687094489">
                      <w:marLeft w:val="750"/>
                      <w:marRight w:val="0"/>
                      <w:marTop w:val="0"/>
                      <w:marBottom w:val="0"/>
                      <w:divBdr>
                        <w:top w:val="none" w:sz="0" w:space="0" w:color="auto"/>
                        <w:left w:val="none" w:sz="0" w:space="0" w:color="auto"/>
                        <w:bottom w:val="none" w:sz="0" w:space="0" w:color="auto"/>
                        <w:right w:val="none" w:sz="0" w:space="0" w:color="auto"/>
                      </w:divBdr>
                    </w:div>
                  </w:divsChild>
                </w:div>
                <w:div w:id="371539616">
                  <w:marLeft w:val="300"/>
                  <w:marRight w:val="0"/>
                  <w:marTop w:val="75"/>
                  <w:marBottom w:val="0"/>
                  <w:divBdr>
                    <w:top w:val="none" w:sz="0" w:space="0" w:color="auto"/>
                    <w:left w:val="none" w:sz="0" w:space="0" w:color="auto"/>
                    <w:bottom w:val="none" w:sz="0" w:space="0" w:color="auto"/>
                    <w:right w:val="none" w:sz="0" w:space="0" w:color="auto"/>
                  </w:divBdr>
                </w:div>
                <w:div w:id="559752846">
                  <w:marLeft w:val="300"/>
                  <w:marRight w:val="0"/>
                  <w:marTop w:val="75"/>
                  <w:marBottom w:val="0"/>
                  <w:divBdr>
                    <w:top w:val="none" w:sz="0" w:space="0" w:color="auto"/>
                    <w:left w:val="none" w:sz="0" w:space="0" w:color="auto"/>
                    <w:bottom w:val="none" w:sz="0" w:space="0" w:color="auto"/>
                    <w:right w:val="none" w:sz="0" w:space="0" w:color="auto"/>
                  </w:divBdr>
                </w:div>
                <w:div w:id="1747144723">
                  <w:marLeft w:val="300"/>
                  <w:marRight w:val="0"/>
                  <w:marTop w:val="75"/>
                  <w:marBottom w:val="0"/>
                  <w:divBdr>
                    <w:top w:val="none" w:sz="0" w:space="0" w:color="auto"/>
                    <w:left w:val="none" w:sz="0" w:space="0" w:color="auto"/>
                    <w:bottom w:val="none" w:sz="0" w:space="0" w:color="auto"/>
                    <w:right w:val="none" w:sz="0" w:space="0" w:color="auto"/>
                  </w:divBdr>
                  <w:divsChild>
                    <w:div w:id="657808171">
                      <w:marLeft w:val="750"/>
                      <w:marRight w:val="0"/>
                      <w:marTop w:val="0"/>
                      <w:marBottom w:val="0"/>
                      <w:divBdr>
                        <w:top w:val="none" w:sz="0" w:space="0" w:color="auto"/>
                        <w:left w:val="none" w:sz="0" w:space="0" w:color="auto"/>
                        <w:bottom w:val="none" w:sz="0" w:space="0" w:color="auto"/>
                        <w:right w:val="none" w:sz="0" w:space="0" w:color="auto"/>
                      </w:divBdr>
                    </w:div>
                    <w:div w:id="336883766">
                      <w:marLeft w:val="750"/>
                      <w:marRight w:val="0"/>
                      <w:marTop w:val="0"/>
                      <w:marBottom w:val="0"/>
                      <w:divBdr>
                        <w:top w:val="none" w:sz="0" w:space="0" w:color="auto"/>
                        <w:left w:val="none" w:sz="0" w:space="0" w:color="auto"/>
                        <w:bottom w:val="none" w:sz="0" w:space="0" w:color="auto"/>
                        <w:right w:val="none" w:sz="0" w:space="0" w:color="auto"/>
                      </w:divBdr>
                    </w:div>
                  </w:divsChild>
                </w:div>
                <w:div w:id="614488018">
                  <w:marLeft w:val="300"/>
                  <w:marRight w:val="0"/>
                  <w:marTop w:val="75"/>
                  <w:marBottom w:val="0"/>
                  <w:divBdr>
                    <w:top w:val="none" w:sz="0" w:space="0" w:color="auto"/>
                    <w:left w:val="none" w:sz="0" w:space="0" w:color="auto"/>
                    <w:bottom w:val="none" w:sz="0" w:space="0" w:color="auto"/>
                    <w:right w:val="none" w:sz="0" w:space="0" w:color="auto"/>
                  </w:divBdr>
                  <w:divsChild>
                    <w:div w:id="2140564905">
                      <w:marLeft w:val="750"/>
                      <w:marRight w:val="0"/>
                      <w:marTop w:val="0"/>
                      <w:marBottom w:val="0"/>
                      <w:divBdr>
                        <w:top w:val="none" w:sz="0" w:space="0" w:color="auto"/>
                        <w:left w:val="none" w:sz="0" w:space="0" w:color="auto"/>
                        <w:bottom w:val="none" w:sz="0" w:space="0" w:color="auto"/>
                        <w:right w:val="none" w:sz="0" w:space="0" w:color="auto"/>
                      </w:divBdr>
                    </w:div>
                  </w:divsChild>
                </w:div>
                <w:div w:id="1134450110">
                  <w:marLeft w:val="300"/>
                  <w:marRight w:val="0"/>
                  <w:marTop w:val="75"/>
                  <w:marBottom w:val="0"/>
                  <w:divBdr>
                    <w:top w:val="none" w:sz="0" w:space="0" w:color="auto"/>
                    <w:left w:val="none" w:sz="0" w:space="0" w:color="auto"/>
                    <w:bottom w:val="none" w:sz="0" w:space="0" w:color="auto"/>
                    <w:right w:val="none" w:sz="0" w:space="0" w:color="auto"/>
                  </w:divBdr>
                  <w:divsChild>
                    <w:div w:id="667753752">
                      <w:marLeft w:val="750"/>
                      <w:marRight w:val="0"/>
                      <w:marTop w:val="0"/>
                      <w:marBottom w:val="0"/>
                      <w:divBdr>
                        <w:top w:val="none" w:sz="0" w:space="0" w:color="auto"/>
                        <w:left w:val="none" w:sz="0" w:space="0" w:color="auto"/>
                        <w:bottom w:val="none" w:sz="0" w:space="0" w:color="auto"/>
                        <w:right w:val="none" w:sz="0" w:space="0" w:color="auto"/>
                      </w:divBdr>
                    </w:div>
                  </w:divsChild>
                </w:div>
                <w:div w:id="238367255">
                  <w:marLeft w:val="300"/>
                  <w:marRight w:val="0"/>
                  <w:marTop w:val="75"/>
                  <w:marBottom w:val="0"/>
                  <w:divBdr>
                    <w:top w:val="none" w:sz="0" w:space="0" w:color="auto"/>
                    <w:left w:val="none" w:sz="0" w:space="0" w:color="auto"/>
                    <w:bottom w:val="none" w:sz="0" w:space="0" w:color="auto"/>
                    <w:right w:val="none" w:sz="0" w:space="0" w:color="auto"/>
                  </w:divBdr>
                  <w:divsChild>
                    <w:div w:id="1883907041">
                      <w:marLeft w:val="750"/>
                      <w:marRight w:val="0"/>
                      <w:marTop w:val="0"/>
                      <w:marBottom w:val="0"/>
                      <w:divBdr>
                        <w:top w:val="none" w:sz="0" w:space="0" w:color="auto"/>
                        <w:left w:val="none" w:sz="0" w:space="0" w:color="auto"/>
                        <w:bottom w:val="none" w:sz="0" w:space="0" w:color="auto"/>
                        <w:right w:val="none" w:sz="0" w:space="0" w:color="auto"/>
                      </w:divBdr>
                    </w:div>
                  </w:divsChild>
                </w:div>
                <w:div w:id="1080445184">
                  <w:marLeft w:val="300"/>
                  <w:marRight w:val="0"/>
                  <w:marTop w:val="75"/>
                  <w:marBottom w:val="0"/>
                  <w:divBdr>
                    <w:top w:val="none" w:sz="0" w:space="0" w:color="auto"/>
                    <w:left w:val="none" w:sz="0" w:space="0" w:color="auto"/>
                    <w:bottom w:val="none" w:sz="0" w:space="0" w:color="auto"/>
                    <w:right w:val="none" w:sz="0" w:space="0" w:color="auto"/>
                  </w:divBdr>
                  <w:divsChild>
                    <w:div w:id="641233994">
                      <w:marLeft w:val="750"/>
                      <w:marRight w:val="0"/>
                      <w:marTop w:val="0"/>
                      <w:marBottom w:val="0"/>
                      <w:divBdr>
                        <w:top w:val="none" w:sz="0" w:space="0" w:color="auto"/>
                        <w:left w:val="none" w:sz="0" w:space="0" w:color="auto"/>
                        <w:bottom w:val="none" w:sz="0" w:space="0" w:color="auto"/>
                        <w:right w:val="none" w:sz="0" w:space="0" w:color="auto"/>
                      </w:divBdr>
                    </w:div>
                    <w:div w:id="1919366786">
                      <w:marLeft w:val="750"/>
                      <w:marRight w:val="0"/>
                      <w:marTop w:val="0"/>
                      <w:marBottom w:val="0"/>
                      <w:divBdr>
                        <w:top w:val="none" w:sz="0" w:space="0" w:color="auto"/>
                        <w:left w:val="none" w:sz="0" w:space="0" w:color="auto"/>
                        <w:bottom w:val="none" w:sz="0" w:space="0" w:color="auto"/>
                        <w:right w:val="none" w:sz="0" w:space="0" w:color="auto"/>
                      </w:divBdr>
                    </w:div>
                    <w:div w:id="772866630">
                      <w:marLeft w:val="750"/>
                      <w:marRight w:val="0"/>
                      <w:marTop w:val="0"/>
                      <w:marBottom w:val="0"/>
                      <w:divBdr>
                        <w:top w:val="none" w:sz="0" w:space="0" w:color="auto"/>
                        <w:left w:val="none" w:sz="0" w:space="0" w:color="auto"/>
                        <w:bottom w:val="none" w:sz="0" w:space="0" w:color="auto"/>
                        <w:right w:val="none" w:sz="0" w:space="0" w:color="auto"/>
                      </w:divBdr>
                    </w:div>
                  </w:divsChild>
                </w:div>
                <w:div w:id="1337806061">
                  <w:marLeft w:val="300"/>
                  <w:marRight w:val="0"/>
                  <w:marTop w:val="75"/>
                  <w:marBottom w:val="0"/>
                  <w:divBdr>
                    <w:top w:val="none" w:sz="0" w:space="0" w:color="auto"/>
                    <w:left w:val="none" w:sz="0" w:space="0" w:color="auto"/>
                    <w:bottom w:val="none" w:sz="0" w:space="0" w:color="auto"/>
                    <w:right w:val="none" w:sz="0" w:space="0" w:color="auto"/>
                  </w:divBdr>
                  <w:divsChild>
                    <w:div w:id="270825259">
                      <w:marLeft w:val="750"/>
                      <w:marRight w:val="0"/>
                      <w:marTop w:val="0"/>
                      <w:marBottom w:val="0"/>
                      <w:divBdr>
                        <w:top w:val="none" w:sz="0" w:space="0" w:color="auto"/>
                        <w:left w:val="none" w:sz="0" w:space="0" w:color="auto"/>
                        <w:bottom w:val="none" w:sz="0" w:space="0" w:color="auto"/>
                        <w:right w:val="none" w:sz="0" w:space="0" w:color="auto"/>
                      </w:divBdr>
                    </w:div>
                  </w:divsChild>
                </w:div>
                <w:div w:id="1672680596">
                  <w:marLeft w:val="300"/>
                  <w:marRight w:val="0"/>
                  <w:marTop w:val="75"/>
                  <w:marBottom w:val="0"/>
                  <w:divBdr>
                    <w:top w:val="none" w:sz="0" w:space="0" w:color="auto"/>
                    <w:left w:val="none" w:sz="0" w:space="0" w:color="auto"/>
                    <w:bottom w:val="none" w:sz="0" w:space="0" w:color="auto"/>
                    <w:right w:val="none" w:sz="0" w:space="0" w:color="auto"/>
                  </w:divBdr>
                  <w:divsChild>
                    <w:div w:id="1358387354">
                      <w:marLeft w:val="750"/>
                      <w:marRight w:val="0"/>
                      <w:marTop w:val="0"/>
                      <w:marBottom w:val="0"/>
                      <w:divBdr>
                        <w:top w:val="none" w:sz="0" w:space="0" w:color="auto"/>
                        <w:left w:val="none" w:sz="0" w:space="0" w:color="auto"/>
                        <w:bottom w:val="none" w:sz="0" w:space="0" w:color="auto"/>
                        <w:right w:val="none" w:sz="0" w:space="0" w:color="auto"/>
                      </w:divBdr>
                    </w:div>
                    <w:div w:id="1086995239">
                      <w:marLeft w:val="750"/>
                      <w:marRight w:val="0"/>
                      <w:marTop w:val="0"/>
                      <w:marBottom w:val="0"/>
                      <w:divBdr>
                        <w:top w:val="none" w:sz="0" w:space="0" w:color="auto"/>
                        <w:left w:val="none" w:sz="0" w:space="0" w:color="auto"/>
                        <w:bottom w:val="none" w:sz="0" w:space="0" w:color="auto"/>
                        <w:right w:val="none" w:sz="0" w:space="0" w:color="auto"/>
                      </w:divBdr>
                    </w:div>
                  </w:divsChild>
                </w:div>
                <w:div w:id="1296177849">
                  <w:marLeft w:val="300"/>
                  <w:marRight w:val="0"/>
                  <w:marTop w:val="75"/>
                  <w:marBottom w:val="0"/>
                  <w:divBdr>
                    <w:top w:val="none" w:sz="0" w:space="0" w:color="auto"/>
                    <w:left w:val="none" w:sz="0" w:space="0" w:color="auto"/>
                    <w:bottom w:val="none" w:sz="0" w:space="0" w:color="auto"/>
                    <w:right w:val="none" w:sz="0" w:space="0" w:color="auto"/>
                  </w:divBdr>
                  <w:divsChild>
                    <w:div w:id="2007591705">
                      <w:marLeft w:val="750"/>
                      <w:marRight w:val="0"/>
                      <w:marTop w:val="0"/>
                      <w:marBottom w:val="0"/>
                      <w:divBdr>
                        <w:top w:val="none" w:sz="0" w:space="0" w:color="auto"/>
                        <w:left w:val="none" w:sz="0" w:space="0" w:color="auto"/>
                        <w:bottom w:val="none" w:sz="0" w:space="0" w:color="auto"/>
                        <w:right w:val="none" w:sz="0" w:space="0" w:color="auto"/>
                      </w:divBdr>
                    </w:div>
                  </w:divsChild>
                </w:div>
                <w:div w:id="1167748573">
                  <w:marLeft w:val="300"/>
                  <w:marRight w:val="0"/>
                  <w:marTop w:val="75"/>
                  <w:marBottom w:val="0"/>
                  <w:divBdr>
                    <w:top w:val="none" w:sz="0" w:space="0" w:color="auto"/>
                    <w:left w:val="none" w:sz="0" w:space="0" w:color="auto"/>
                    <w:bottom w:val="none" w:sz="0" w:space="0" w:color="auto"/>
                    <w:right w:val="none" w:sz="0" w:space="0" w:color="auto"/>
                  </w:divBdr>
                  <w:divsChild>
                    <w:div w:id="679547206">
                      <w:marLeft w:val="750"/>
                      <w:marRight w:val="0"/>
                      <w:marTop w:val="0"/>
                      <w:marBottom w:val="0"/>
                      <w:divBdr>
                        <w:top w:val="none" w:sz="0" w:space="0" w:color="auto"/>
                        <w:left w:val="none" w:sz="0" w:space="0" w:color="auto"/>
                        <w:bottom w:val="none" w:sz="0" w:space="0" w:color="auto"/>
                        <w:right w:val="none" w:sz="0" w:space="0" w:color="auto"/>
                      </w:divBdr>
                    </w:div>
                  </w:divsChild>
                </w:div>
                <w:div w:id="1525941121">
                  <w:marLeft w:val="300"/>
                  <w:marRight w:val="0"/>
                  <w:marTop w:val="75"/>
                  <w:marBottom w:val="0"/>
                  <w:divBdr>
                    <w:top w:val="none" w:sz="0" w:space="0" w:color="auto"/>
                    <w:left w:val="none" w:sz="0" w:space="0" w:color="auto"/>
                    <w:bottom w:val="none" w:sz="0" w:space="0" w:color="auto"/>
                    <w:right w:val="none" w:sz="0" w:space="0" w:color="auto"/>
                  </w:divBdr>
                  <w:divsChild>
                    <w:div w:id="1650524563">
                      <w:marLeft w:val="750"/>
                      <w:marRight w:val="0"/>
                      <w:marTop w:val="0"/>
                      <w:marBottom w:val="0"/>
                      <w:divBdr>
                        <w:top w:val="none" w:sz="0" w:space="0" w:color="auto"/>
                        <w:left w:val="none" w:sz="0" w:space="0" w:color="auto"/>
                        <w:bottom w:val="none" w:sz="0" w:space="0" w:color="auto"/>
                        <w:right w:val="none" w:sz="0" w:space="0" w:color="auto"/>
                      </w:divBdr>
                    </w:div>
                  </w:divsChild>
                </w:div>
                <w:div w:id="1772387696">
                  <w:marLeft w:val="300"/>
                  <w:marRight w:val="0"/>
                  <w:marTop w:val="75"/>
                  <w:marBottom w:val="0"/>
                  <w:divBdr>
                    <w:top w:val="none" w:sz="0" w:space="0" w:color="auto"/>
                    <w:left w:val="none" w:sz="0" w:space="0" w:color="auto"/>
                    <w:bottom w:val="none" w:sz="0" w:space="0" w:color="auto"/>
                    <w:right w:val="none" w:sz="0" w:space="0" w:color="auto"/>
                  </w:divBdr>
                </w:div>
              </w:divsChild>
            </w:div>
            <w:div w:id="39131000">
              <w:marLeft w:val="0"/>
              <w:marRight w:val="0"/>
              <w:marTop w:val="150"/>
              <w:marBottom w:val="150"/>
              <w:divBdr>
                <w:top w:val="none" w:sz="0" w:space="0" w:color="auto"/>
                <w:left w:val="none" w:sz="0" w:space="0" w:color="auto"/>
                <w:bottom w:val="none" w:sz="0" w:space="0" w:color="auto"/>
                <w:right w:val="none" w:sz="0" w:space="0" w:color="auto"/>
              </w:divBdr>
              <w:divsChild>
                <w:div w:id="2118404553">
                  <w:marLeft w:val="300"/>
                  <w:marRight w:val="0"/>
                  <w:marTop w:val="75"/>
                  <w:marBottom w:val="0"/>
                  <w:divBdr>
                    <w:top w:val="none" w:sz="0" w:space="0" w:color="auto"/>
                    <w:left w:val="none" w:sz="0" w:space="0" w:color="auto"/>
                    <w:bottom w:val="none" w:sz="0" w:space="0" w:color="auto"/>
                    <w:right w:val="none" w:sz="0" w:space="0" w:color="auto"/>
                  </w:divBdr>
                </w:div>
                <w:div w:id="248009112">
                  <w:marLeft w:val="300"/>
                  <w:marRight w:val="0"/>
                  <w:marTop w:val="75"/>
                  <w:marBottom w:val="0"/>
                  <w:divBdr>
                    <w:top w:val="none" w:sz="0" w:space="0" w:color="auto"/>
                    <w:left w:val="none" w:sz="0" w:space="0" w:color="auto"/>
                    <w:bottom w:val="none" w:sz="0" w:space="0" w:color="auto"/>
                    <w:right w:val="none" w:sz="0" w:space="0" w:color="auto"/>
                  </w:divBdr>
                  <w:divsChild>
                    <w:div w:id="1039477371">
                      <w:marLeft w:val="750"/>
                      <w:marRight w:val="0"/>
                      <w:marTop w:val="0"/>
                      <w:marBottom w:val="0"/>
                      <w:divBdr>
                        <w:top w:val="none" w:sz="0" w:space="0" w:color="auto"/>
                        <w:left w:val="none" w:sz="0" w:space="0" w:color="auto"/>
                        <w:bottom w:val="none" w:sz="0" w:space="0" w:color="auto"/>
                        <w:right w:val="none" w:sz="0" w:space="0" w:color="auto"/>
                      </w:divBdr>
                    </w:div>
                    <w:div w:id="1359239368">
                      <w:marLeft w:val="750"/>
                      <w:marRight w:val="0"/>
                      <w:marTop w:val="0"/>
                      <w:marBottom w:val="0"/>
                      <w:divBdr>
                        <w:top w:val="none" w:sz="0" w:space="0" w:color="auto"/>
                        <w:left w:val="none" w:sz="0" w:space="0" w:color="auto"/>
                        <w:bottom w:val="none" w:sz="0" w:space="0" w:color="auto"/>
                        <w:right w:val="none" w:sz="0" w:space="0" w:color="auto"/>
                      </w:divBdr>
                    </w:div>
                  </w:divsChild>
                </w:div>
                <w:div w:id="1298995927">
                  <w:marLeft w:val="300"/>
                  <w:marRight w:val="0"/>
                  <w:marTop w:val="75"/>
                  <w:marBottom w:val="0"/>
                  <w:divBdr>
                    <w:top w:val="none" w:sz="0" w:space="0" w:color="auto"/>
                    <w:left w:val="none" w:sz="0" w:space="0" w:color="auto"/>
                    <w:bottom w:val="none" w:sz="0" w:space="0" w:color="auto"/>
                    <w:right w:val="none" w:sz="0" w:space="0" w:color="auto"/>
                  </w:divBdr>
                  <w:divsChild>
                    <w:div w:id="1143307034">
                      <w:marLeft w:val="750"/>
                      <w:marRight w:val="0"/>
                      <w:marTop w:val="0"/>
                      <w:marBottom w:val="0"/>
                      <w:divBdr>
                        <w:top w:val="none" w:sz="0" w:space="0" w:color="auto"/>
                        <w:left w:val="none" w:sz="0" w:space="0" w:color="auto"/>
                        <w:bottom w:val="none" w:sz="0" w:space="0" w:color="auto"/>
                        <w:right w:val="none" w:sz="0" w:space="0" w:color="auto"/>
                      </w:divBdr>
                    </w:div>
                  </w:divsChild>
                </w:div>
                <w:div w:id="930813947">
                  <w:marLeft w:val="300"/>
                  <w:marRight w:val="0"/>
                  <w:marTop w:val="75"/>
                  <w:marBottom w:val="0"/>
                  <w:divBdr>
                    <w:top w:val="none" w:sz="0" w:space="0" w:color="auto"/>
                    <w:left w:val="none" w:sz="0" w:space="0" w:color="auto"/>
                    <w:bottom w:val="none" w:sz="0" w:space="0" w:color="auto"/>
                    <w:right w:val="none" w:sz="0" w:space="0" w:color="auto"/>
                  </w:divBdr>
                  <w:divsChild>
                    <w:div w:id="88599346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80259071">
              <w:marLeft w:val="0"/>
              <w:marRight w:val="0"/>
              <w:marTop w:val="150"/>
              <w:marBottom w:val="150"/>
              <w:divBdr>
                <w:top w:val="none" w:sz="0" w:space="0" w:color="auto"/>
                <w:left w:val="none" w:sz="0" w:space="0" w:color="auto"/>
                <w:bottom w:val="none" w:sz="0" w:space="0" w:color="auto"/>
                <w:right w:val="none" w:sz="0" w:space="0" w:color="auto"/>
              </w:divBdr>
              <w:divsChild>
                <w:div w:id="1984042090">
                  <w:marLeft w:val="300"/>
                  <w:marRight w:val="0"/>
                  <w:marTop w:val="75"/>
                  <w:marBottom w:val="0"/>
                  <w:divBdr>
                    <w:top w:val="none" w:sz="0" w:space="0" w:color="auto"/>
                    <w:left w:val="none" w:sz="0" w:space="0" w:color="auto"/>
                    <w:bottom w:val="none" w:sz="0" w:space="0" w:color="auto"/>
                    <w:right w:val="none" w:sz="0" w:space="0" w:color="auto"/>
                  </w:divBdr>
                </w:div>
                <w:div w:id="903027586">
                  <w:marLeft w:val="300"/>
                  <w:marRight w:val="0"/>
                  <w:marTop w:val="75"/>
                  <w:marBottom w:val="0"/>
                  <w:divBdr>
                    <w:top w:val="none" w:sz="0" w:space="0" w:color="auto"/>
                    <w:left w:val="none" w:sz="0" w:space="0" w:color="auto"/>
                    <w:bottom w:val="none" w:sz="0" w:space="0" w:color="auto"/>
                    <w:right w:val="none" w:sz="0" w:space="0" w:color="auto"/>
                  </w:divBdr>
                  <w:divsChild>
                    <w:div w:id="1058281632">
                      <w:marLeft w:val="750"/>
                      <w:marRight w:val="0"/>
                      <w:marTop w:val="0"/>
                      <w:marBottom w:val="0"/>
                      <w:divBdr>
                        <w:top w:val="none" w:sz="0" w:space="0" w:color="auto"/>
                        <w:left w:val="none" w:sz="0" w:space="0" w:color="auto"/>
                        <w:bottom w:val="none" w:sz="0" w:space="0" w:color="auto"/>
                        <w:right w:val="none" w:sz="0" w:space="0" w:color="auto"/>
                      </w:divBdr>
                    </w:div>
                  </w:divsChild>
                </w:div>
                <w:div w:id="176311350">
                  <w:marLeft w:val="300"/>
                  <w:marRight w:val="0"/>
                  <w:marTop w:val="75"/>
                  <w:marBottom w:val="0"/>
                  <w:divBdr>
                    <w:top w:val="none" w:sz="0" w:space="0" w:color="auto"/>
                    <w:left w:val="none" w:sz="0" w:space="0" w:color="auto"/>
                    <w:bottom w:val="none" w:sz="0" w:space="0" w:color="auto"/>
                    <w:right w:val="none" w:sz="0" w:space="0" w:color="auto"/>
                  </w:divBdr>
                  <w:divsChild>
                    <w:div w:id="1626350368">
                      <w:marLeft w:val="750"/>
                      <w:marRight w:val="0"/>
                      <w:marTop w:val="0"/>
                      <w:marBottom w:val="0"/>
                      <w:divBdr>
                        <w:top w:val="none" w:sz="0" w:space="0" w:color="auto"/>
                        <w:left w:val="none" w:sz="0" w:space="0" w:color="auto"/>
                        <w:bottom w:val="none" w:sz="0" w:space="0" w:color="auto"/>
                        <w:right w:val="none" w:sz="0" w:space="0" w:color="auto"/>
                      </w:divBdr>
                    </w:div>
                    <w:div w:id="172382304">
                      <w:marLeft w:val="750"/>
                      <w:marRight w:val="0"/>
                      <w:marTop w:val="0"/>
                      <w:marBottom w:val="0"/>
                      <w:divBdr>
                        <w:top w:val="none" w:sz="0" w:space="0" w:color="auto"/>
                        <w:left w:val="none" w:sz="0" w:space="0" w:color="auto"/>
                        <w:bottom w:val="none" w:sz="0" w:space="0" w:color="auto"/>
                        <w:right w:val="none" w:sz="0" w:space="0" w:color="auto"/>
                      </w:divBdr>
                    </w:div>
                  </w:divsChild>
                </w:div>
                <w:div w:id="266426006">
                  <w:marLeft w:val="300"/>
                  <w:marRight w:val="0"/>
                  <w:marTop w:val="75"/>
                  <w:marBottom w:val="0"/>
                  <w:divBdr>
                    <w:top w:val="none" w:sz="0" w:space="0" w:color="auto"/>
                    <w:left w:val="none" w:sz="0" w:space="0" w:color="auto"/>
                    <w:bottom w:val="none" w:sz="0" w:space="0" w:color="auto"/>
                    <w:right w:val="none" w:sz="0" w:space="0" w:color="auto"/>
                  </w:divBdr>
                  <w:divsChild>
                    <w:div w:id="1607234015">
                      <w:marLeft w:val="750"/>
                      <w:marRight w:val="0"/>
                      <w:marTop w:val="0"/>
                      <w:marBottom w:val="0"/>
                      <w:divBdr>
                        <w:top w:val="none" w:sz="0" w:space="0" w:color="auto"/>
                        <w:left w:val="none" w:sz="0" w:space="0" w:color="auto"/>
                        <w:bottom w:val="none" w:sz="0" w:space="0" w:color="auto"/>
                        <w:right w:val="none" w:sz="0" w:space="0" w:color="auto"/>
                      </w:divBdr>
                    </w:div>
                  </w:divsChild>
                </w:div>
                <w:div w:id="1429690137">
                  <w:marLeft w:val="300"/>
                  <w:marRight w:val="0"/>
                  <w:marTop w:val="75"/>
                  <w:marBottom w:val="0"/>
                  <w:divBdr>
                    <w:top w:val="none" w:sz="0" w:space="0" w:color="auto"/>
                    <w:left w:val="none" w:sz="0" w:space="0" w:color="auto"/>
                    <w:bottom w:val="none" w:sz="0" w:space="0" w:color="auto"/>
                    <w:right w:val="none" w:sz="0" w:space="0" w:color="auto"/>
                  </w:divBdr>
                </w:div>
                <w:div w:id="1788163690">
                  <w:marLeft w:val="300"/>
                  <w:marRight w:val="0"/>
                  <w:marTop w:val="75"/>
                  <w:marBottom w:val="0"/>
                  <w:divBdr>
                    <w:top w:val="none" w:sz="0" w:space="0" w:color="auto"/>
                    <w:left w:val="none" w:sz="0" w:space="0" w:color="auto"/>
                    <w:bottom w:val="none" w:sz="0" w:space="0" w:color="auto"/>
                    <w:right w:val="none" w:sz="0" w:space="0" w:color="auto"/>
                  </w:divBdr>
                  <w:divsChild>
                    <w:div w:id="2096440872">
                      <w:marLeft w:val="750"/>
                      <w:marRight w:val="0"/>
                      <w:marTop w:val="0"/>
                      <w:marBottom w:val="0"/>
                      <w:divBdr>
                        <w:top w:val="none" w:sz="0" w:space="0" w:color="auto"/>
                        <w:left w:val="none" w:sz="0" w:space="0" w:color="auto"/>
                        <w:bottom w:val="none" w:sz="0" w:space="0" w:color="auto"/>
                        <w:right w:val="none" w:sz="0" w:space="0" w:color="auto"/>
                      </w:divBdr>
                    </w:div>
                    <w:div w:id="1464468373">
                      <w:marLeft w:val="750"/>
                      <w:marRight w:val="0"/>
                      <w:marTop w:val="0"/>
                      <w:marBottom w:val="0"/>
                      <w:divBdr>
                        <w:top w:val="none" w:sz="0" w:space="0" w:color="auto"/>
                        <w:left w:val="none" w:sz="0" w:space="0" w:color="auto"/>
                        <w:bottom w:val="none" w:sz="0" w:space="0" w:color="auto"/>
                        <w:right w:val="none" w:sz="0" w:space="0" w:color="auto"/>
                      </w:divBdr>
                    </w:div>
                  </w:divsChild>
                </w:div>
                <w:div w:id="722870975">
                  <w:marLeft w:val="300"/>
                  <w:marRight w:val="0"/>
                  <w:marTop w:val="75"/>
                  <w:marBottom w:val="0"/>
                  <w:divBdr>
                    <w:top w:val="none" w:sz="0" w:space="0" w:color="auto"/>
                    <w:left w:val="none" w:sz="0" w:space="0" w:color="auto"/>
                    <w:bottom w:val="none" w:sz="0" w:space="0" w:color="auto"/>
                    <w:right w:val="none" w:sz="0" w:space="0" w:color="auto"/>
                  </w:divBdr>
                </w:div>
                <w:div w:id="827746188">
                  <w:marLeft w:val="300"/>
                  <w:marRight w:val="0"/>
                  <w:marTop w:val="75"/>
                  <w:marBottom w:val="0"/>
                  <w:divBdr>
                    <w:top w:val="none" w:sz="0" w:space="0" w:color="auto"/>
                    <w:left w:val="none" w:sz="0" w:space="0" w:color="auto"/>
                    <w:bottom w:val="none" w:sz="0" w:space="0" w:color="auto"/>
                    <w:right w:val="none" w:sz="0" w:space="0" w:color="auto"/>
                  </w:divBdr>
                  <w:divsChild>
                    <w:div w:id="336471020">
                      <w:marLeft w:val="750"/>
                      <w:marRight w:val="0"/>
                      <w:marTop w:val="0"/>
                      <w:marBottom w:val="0"/>
                      <w:divBdr>
                        <w:top w:val="none" w:sz="0" w:space="0" w:color="auto"/>
                        <w:left w:val="none" w:sz="0" w:space="0" w:color="auto"/>
                        <w:bottom w:val="none" w:sz="0" w:space="0" w:color="auto"/>
                        <w:right w:val="none" w:sz="0" w:space="0" w:color="auto"/>
                      </w:divBdr>
                    </w:div>
                  </w:divsChild>
                </w:div>
                <w:div w:id="1583487398">
                  <w:marLeft w:val="300"/>
                  <w:marRight w:val="0"/>
                  <w:marTop w:val="75"/>
                  <w:marBottom w:val="0"/>
                  <w:divBdr>
                    <w:top w:val="none" w:sz="0" w:space="0" w:color="auto"/>
                    <w:left w:val="none" w:sz="0" w:space="0" w:color="auto"/>
                    <w:bottom w:val="none" w:sz="0" w:space="0" w:color="auto"/>
                    <w:right w:val="none" w:sz="0" w:space="0" w:color="auto"/>
                  </w:divBdr>
                  <w:divsChild>
                    <w:div w:id="93482948">
                      <w:marLeft w:val="750"/>
                      <w:marRight w:val="0"/>
                      <w:marTop w:val="0"/>
                      <w:marBottom w:val="0"/>
                      <w:divBdr>
                        <w:top w:val="none" w:sz="0" w:space="0" w:color="auto"/>
                        <w:left w:val="none" w:sz="0" w:space="0" w:color="auto"/>
                        <w:bottom w:val="none" w:sz="0" w:space="0" w:color="auto"/>
                        <w:right w:val="none" w:sz="0" w:space="0" w:color="auto"/>
                      </w:divBdr>
                    </w:div>
                    <w:div w:id="174032270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67143453">
              <w:marLeft w:val="0"/>
              <w:marRight w:val="0"/>
              <w:marTop w:val="150"/>
              <w:marBottom w:val="150"/>
              <w:divBdr>
                <w:top w:val="none" w:sz="0" w:space="0" w:color="auto"/>
                <w:left w:val="none" w:sz="0" w:space="0" w:color="auto"/>
                <w:bottom w:val="none" w:sz="0" w:space="0" w:color="auto"/>
                <w:right w:val="none" w:sz="0" w:space="0" w:color="auto"/>
              </w:divBdr>
              <w:divsChild>
                <w:div w:id="1153178297">
                  <w:marLeft w:val="300"/>
                  <w:marRight w:val="0"/>
                  <w:marTop w:val="75"/>
                  <w:marBottom w:val="0"/>
                  <w:divBdr>
                    <w:top w:val="none" w:sz="0" w:space="0" w:color="auto"/>
                    <w:left w:val="none" w:sz="0" w:space="0" w:color="auto"/>
                    <w:bottom w:val="none" w:sz="0" w:space="0" w:color="auto"/>
                    <w:right w:val="none" w:sz="0" w:space="0" w:color="auto"/>
                  </w:divBdr>
                  <w:divsChild>
                    <w:div w:id="289635151">
                      <w:marLeft w:val="750"/>
                      <w:marRight w:val="0"/>
                      <w:marTop w:val="0"/>
                      <w:marBottom w:val="0"/>
                      <w:divBdr>
                        <w:top w:val="none" w:sz="0" w:space="0" w:color="auto"/>
                        <w:left w:val="none" w:sz="0" w:space="0" w:color="auto"/>
                        <w:bottom w:val="none" w:sz="0" w:space="0" w:color="auto"/>
                        <w:right w:val="none" w:sz="0" w:space="0" w:color="auto"/>
                      </w:divBdr>
                    </w:div>
                  </w:divsChild>
                </w:div>
                <w:div w:id="1231892526">
                  <w:marLeft w:val="300"/>
                  <w:marRight w:val="0"/>
                  <w:marTop w:val="75"/>
                  <w:marBottom w:val="0"/>
                  <w:divBdr>
                    <w:top w:val="none" w:sz="0" w:space="0" w:color="auto"/>
                    <w:left w:val="none" w:sz="0" w:space="0" w:color="auto"/>
                    <w:bottom w:val="none" w:sz="0" w:space="0" w:color="auto"/>
                    <w:right w:val="none" w:sz="0" w:space="0" w:color="auto"/>
                  </w:divBdr>
                </w:div>
                <w:div w:id="1921520514">
                  <w:marLeft w:val="300"/>
                  <w:marRight w:val="0"/>
                  <w:marTop w:val="75"/>
                  <w:marBottom w:val="0"/>
                  <w:divBdr>
                    <w:top w:val="none" w:sz="0" w:space="0" w:color="auto"/>
                    <w:left w:val="none" w:sz="0" w:space="0" w:color="auto"/>
                    <w:bottom w:val="none" w:sz="0" w:space="0" w:color="auto"/>
                    <w:right w:val="none" w:sz="0" w:space="0" w:color="auto"/>
                  </w:divBdr>
                </w:div>
                <w:div w:id="1895698734">
                  <w:marLeft w:val="300"/>
                  <w:marRight w:val="0"/>
                  <w:marTop w:val="75"/>
                  <w:marBottom w:val="0"/>
                  <w:divBdr>
                    <w:top w:val="none" w:sz="0" w:space="0" w:color="auto"/>
                    <w:left w:val="none" w:sz="0" w:space="0" w:color="auto"/>
                    <w:bottom w:val="none" w:sz="0" w:space="0" w:color="auto"/>
                    <w:right w:val="none" w:sz="0" w:space="0" w:color="auto"/>
                  </w:divBdr>
                  <w:divsChild>
                    <w:div w:id="1767341485">
                      <w:marLeft w:val="750"/>
                      <w:marRight w:val="0"/>
                      <w:marTop w:val="0"/>
                      <w:marBottom w:val="0"/>
                      <w:divBdr>
                        <w:top w:val="none" w:sz="0" w:space="0" w:color="auto"/>
                        <w:left w:val="none" w:sz="0" w:space="0" w:color="auto"/>
                        <w:bottom w:val="none" w:sz="0" w:space="0" w:color="auto"/>
                        <w:right w:val="none" w:sz="0" w:space="0" w:color="auto"/>
                      </w:divBdr>
                    </w:div>
                  </w:divsChild>
                </w:div>
                <w:div w:id="2054773121">
                  <w:marLeft w:val="300"/>
                  <w:marRight w:val="0"/>
                  <w:marTop w:val="75"/>
                  <w:marBottom w:val="0"/>
                  <w:divBdr>
                    <w:top w:val="none" w:sz="0" w:space="0" w:color="auto"/>
                    <w:left w:val="none" w:sz="0" w:space="0" w:color="auto"/>
                    <w:bottom w:val="none" w:sz="0" w:space="0" w:color="auto"/>
                    <w:right w:val="none" w:sz="0" w:space="0" w:color="auto"/>
                  </w:divBdr>
                  <w:divsChild>
                    <w:div w:id="60053416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45190">
      <w:bodyDiv w:val="1"/>
      <w:marLeft w:val="0"/>
      <w:marRight w:val="0"/>
      <w:marTop w:val="0"/>
      <w:marBottom w:val="0"/>
      <w:divBdr>
        <w:top w:val="none" w:sz="0" w:space="0" w:color="auto"/>
        <w:left w:val="none" w:sz="0" w:space="0" w:color="auto"/>
        <w:bottom w:val="none" w:sz="0" w:space="0" w:color="auto"/>
        <w:right w:val="none" w:sz="0" w:space="0" w:color="auto"/>
      </w:divBdr>
      <w:divsChild>
        <w:div w:id="1028606314">
          <w:marLeft w:val="0"/>
          <w:marRight w:val="0"/>
          <w:marTop w:val="0"/>
          <w:marBottom w:val="0"/>
          <w:divBdr>
            <w:top w:val="none" w:sz="0" w:space="0" w:color="auto"/>
            <w:left w:val="none" w:sz="0" w:space="0" w:color="auto"/>
            <w:bottom w:val="none" w:sz="0" w:space="0" w:color="auto"/>
            <w:right w:val="none" w:sz="0" w:space="0" w:color="auto"/>
          </w:divBdr>
          <w:divsChild>
            <w:div w:id="1622416234">
              <w:marLeft w:val="0"/>
              <w:marRight w:val="0"/>
              <w:marTop w:val="150"/>
              <w:marBottom w:val="150"/>
              <w:divBdr>
                <w:top w:val="none" w:sz="0" w:space="0" w:color="auto"/>
                <w:left w:val="none" w:sz="0" w:space="0" w:color="auto"/>
                <w:bottom w:val="none" w:sz="0" w:space="0" w:color="auto"/>
                <w:right w:val="none" w:sz="0" w:space="0" w:color="auto"/>
              </w:divBdr>
              <w:divsChild>
                <w:div w:id="1676806950">
                  <w:marLeft w:val="300"/>
                  <w:marRight w:val="0"/>
                  <w:marTop w:val="75"/>
                  <w:marBottom w:val="0"/>
                  <w:divBdr>
                    <w:top w:val="none" w:sz="0" w:space="0" w:color="auto"/>
                    <w:left w:val="none" w:sz="0" w:space="0" w:color="auto"/>
                    <w:bottom w:val="none" w:sz="0" w:space="0" w:color="auto"/>
                    <w:right w:val="none" w:sz="0" w:space="0" w:color="auto"/>
                  </w:divBdr>
                  <w:divsChild>
                    <w:div w:id="935794338">
                      <w:marLeft w:val="750"/>
                      <w:marRight w:val="0"/>
                      <w:marTop w:val="0"/>
                      <w:marBottom w:val="0"/>
                      <w:divBdr>
                        <w:top w:val="none" w:sz="0" w:space="0" w:color="auto"/>
                        <w:left w:val="none" w:sz="0" w:space="0" w:color="auto"/>
                        <w:bottom w:val="none" w:sz="0" w:space="0" w:color="auto"/>
                        <w:right w:val="none" w:sz="0" w:space="0" w:color="auto"/>
                      </w:divBdr>
                    </w:div>
                  </w:divsChild>
                </w:div>
                <w:div w:id="283385403">
                  <w:marLeft w:val="300"/>
                  <w:marRight w:val="0"/>
                  <w:marTop w:val="75"/>
                  <w:marBottom w:val="0"/>
                  <w:divBdr>
                    <w:top w:val="none" w:sz="0" w:space="0" w:color="auto"/>
                    <w:left w:val="none" w:sz="0" w:space="0" w:color="auto"/>
                    <w:bottom w:val="none" w:sz="0" w:space="0" w:color="auto"/>
                    <w:right w:val="none" w:sz="0" w:space="0" w:color="auto"/>
                  </w:divBdr>
                  <w:divsChild>
                    <w:div w:id="912201782">
                      <w:marLeft w:val="750"/>
                      <w:marRight w:val="0"/>
                      <w:marTop w:val="0"/>
                      <w:marBottom w:val="0"/>
                      <w:divBdr>
                        <w:top w:val="none" w:sz="0" w:space="0" w:color="auto"/>
                        <w:left w:val="none" w:sz="0" w:space="0" w:color="auto"/>
                        <w:bottom w:val="none" w:sz="0" w:space="0" w:color="auto"/>
                        <w:right w:val="none" w:sz="0" w:space="0" w:color="auto"/>
                      </w:divBdr>
                    </w:div>
                    <w:div w:id="1405495805">
                      <w:marLeft w:val="750"/>
                      <w:marRight w:val="0"/>
                      <w:marTop w:val="0"/>
                      <w:marBottom w:val="0"/>
                      <w:divBdr>
                        <w:top w:val="none" w:sz="0" w:space="0" w:color="auto"/>
                        <w:left w:val="none" w:sz="0" w:space="0" w:color="auto"/>
                        <w:bottom w:val="none" w:sz="0" w:space="0" w:color="auto"/>
                        <w:right w:val="none" w:sz="0" w:space="0" w:color="auto"/>
                      </w:divBdr>
                    </w:div>
                    <w:div w:id="1839878780">
                      <w:marLeft w:val="750"/>
                      <w:marRight w:val="0"/>
                      <w:marTop w:val="0"/>
                      <w:marBottom w:val="0"/>
                      <w:divBdr>
                        <w:top w:val="none" w:sz="0" w:space="0" w:color="auto"/>
                        <w:left w:val="none" w:sz="0" w:space="0" w:color="auto"/>
                        <w:bottom w:val="none" w:sz="0" w:space="0" w:color="auto"/>
                        <w:right w:val="none" w:sz="0" w:space="0" w:color="auto"/>
                      </w:divBdr>
                    </w:div>
                  </w:divsChild>
                </w:div>
                <w:div w:id="1289895464">
                  <w:marLeft w:val="300"/>
                  <w:marRight w:val="0"/>
                  <w:marTop w:val="75"/>
                  <w:marBottom w:val="0"/>
                  <w:divBdr>
                    <w:top w:val="none" w:sz="0" w:space="0" w:color="auto"/>
                    <w:left w:val="none" w:sz="0" w:space="0" w:color="auto"/>
                    <w:bottom w:val="none" w:sz="0" w:space="0" w:color="auto"/>
                    <w:right w:val="none" w:sz="0" w:space="0" w:color="auto"/>
                  </w:divBdr>
                  <w:divsChild>
                    <w:div w:id="1197741403">
                      <w:marLeft w:val="750"/>
                      <w:marRight w:val="0"/>
                      <w:marTop w:val="0"/>
                      <w:marBottom w:val="0"/>
                      <w:divBdr>
                        <w:top w:val="none" w:sz="0" w:space="0" w:color="auto"/>
                        <w:left w:val="none" w:sz="0" w:space="0" w:color="auto"/>
                        <w:bottom w:val="none" w:sz="0" w:space="0" w:color="auto"/>
                        <w:right w:val="none" w:sz="0" w:space="0" w:color="auto"/>
                      </w:divBdr>
                    </w:div>
                  </w:divsChild>
                </w:div>
                <w:div w:id="226694792">
                  <w:marLeft w:val="300"/>
                  <w:marRight w:val="0"/>
                  <w:marTop w:val="75"/>
                  <w:marBottom w:val="0"/>
                  <w:divBdr>
                    <w:top w:val="none" w:sz="0" w:space="0" w:color="auto"/>
                    <w:left w:val="none" w:sz="0" w:space="0" w:color="auto"/>
                    <w:bottom w:val="none" w:sz="0" w:space="0" w:color="auto"/>
                    <w:right w:val="none" w:sz="0" w:space="0" w:color="auto"/>
                  </w:divBdr>
                  <w:divsChild>
                    <w:div w:id="69855337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67863849">
              <w:marLeft w:val="0"/>
              <w:marRight w:val="0"/>
              <w:marTop w:val="150"/>
              <w:marBottom w:val="150"/>
              <w:divBdr>
                <w:top w:val="none" w:sz="0" w:space="0" w:color="auto"/>
                <w:left w:val="none" w:sz="0" w:space="0" w:color="auto"/>
                <w:bottom w:val="none" w:sz="0" w:space="0" w:color="auto"/>
                <w:right w:val="none" w:sz="0" w:space="0" w:color="auto"/>
              </w:divBdr>
              <w:divsChild>
                <w:div w:id="1024789840">
                  <w:marLeft w:val="300"/>
                  <w:marRight w:val="0"/>
                  <w:marTop w:val="75"/>
                  <w:marBottom w:val="0"/>
                  <w:divBdr>
                    <w:top w:val="none" w:sz="0" w:space="0" w:color="auto"/>
                    <w:left w:val="none" w:sz="0" w:space="0" w:color="auto"/>
                    <w:bottom w:val="none" w:sz="0" w:space="0" w:color="auto"/>
                    <w:right w:val="none" w:sz="0" w:space="0" w:color="auto"/>
                  </w:divBdr>
                </w:div>
                <w:div w:id="126901986">
                  <w:marLeft w:val="300"/>
                  <w:marRight w:val="0"/>
                  <w:marTop w:val="75"/>
                  <w:marBottom w:val="0"/>
                  <w:divBdr>
                    <w:top w:val="none" w:sz="0" w:space="0" w:color="auto"/>
                    <w:left w:val="none" w:sz="0" w:space="0" w:color="auto"/>
                    <w:bottom w:val="none" w:sz="0" w:space="0" w:color="auto"/>
                    <w:right w:val="none" w:sz="0" w:space="0" w:color="auto"/>
                  </w:divBdr>
                  <w:divsChild>
                    <w:div w:id="976760250">
                      <w:marLeft w:val="750"/>
                      <w:marRight w:val="0"/>
                      <w:marTop w:val="0"/>
                      <w:marBottom w:val="0"/>
                      <w:divBdr>
                        <w:top w:val="none" w:sz="0" w:space="0" w:color="auto"/>
                        <w:left w:val="none" w:sz="0" w:space="0" w:color="auto"/>
                        <w:bottom w:val="none" w:sz="0" w:space="0" w:color="auto"/>
                        <w:right w:val="none" w:sz="0" w:space="0" w:color="auto"/>
                      </w:divBdr>
                    </w:div>
                    <w:div w:id="1497303751">
                      <w:marLeft w:val="750"/>
                      <w:marRight w:val="0"/>
                      <w:marTop w:val="0"/>
                      <w:marBottom w:val="0"/>
                      <w:divBdr>
                        <w:top w:val="none" w:sz="0" w:space="0" w:color="auto"/>
                        <w:left w:val="none" w:sz="0" w:space="0" w:color="auto"/>
                        <w:bottom w:val="none" w:sz="0" w:space="0" w:color="auto"/>
                        <w:right w:val="none" w:sz="0" w:space="0" w:color="auto"/>
                      </w:divBdr>
                    </w:div>
                  </w:divsChild>
                </w:div>
                <w:div w:id="1816331864">
                  <w:marLeft w:val="300"/>
                  <w:marRight w:val="0"/>
                  <w:marTop w:val="75"/>
                  <w:marBottom w:val="0"/>
                  <w:divBdr>
                    <w:top w:val="none" w:sz="0" w:space="0" w:color="auto"/>
                    <w:left w:val="none" w:sz="0" w:space="0" w:color="auto"/>
                    <w:bottom w:val="none" w:sz="0" w:space="0" w:color="auto"/>
                    <w:right w:val="none" w:sz="0" w:space="0" w:color="auto"/>
                  </w:divBdr>
                  <w:divsChild>
                    <w:div w:id="781648812">
                      <w:marLeft w:val="750"/>
                      <w:marRight w:val="0"/>
                      <w:marTop w:val="0"/>
                      <w:marBottom w:val="0"/>
                      <w:divBdr>
                        <w:top w:val="none" w:sz="0" w:space="0" w:color="auto"/>
                        <w:left w:val="none" w:sz="0" w:space="0" w:color="auto"/>
                        <w:bottom w:val="none" w:sz="0" w:space="0" w:color="auto"/>
                        <w:right w:val="none" w:sz="0" w:space="0" w:color="auto"/>
                      </w:divBdr>
                    </w:div>
                  </w:divsChild>
                </w:div>
                <w:div w:id="47656924">
                  <w:marLeft w:val="300"/>
                  <w:marRight w:val="0"/>
                  <w:marTop w:val="75"/>
                  <w:marBottom w:val="0"/>
                  <w:divBdr>
                    <w:top w:val="none" w:sz="0" w:space="0" w:color="auto"/>
                    <w:left w:val="none" w:sz="0" w:space="0" w:color="auto"/>
                    <w:bottom w:val="none" w:sz="0" w:space="0" w:color="auto"/>
                    <w:right w:val="none" w:sz="0" w:space="0" w:color="auto"/>
                  </w:divBdr>
                  <w:divsChild>
                    <w:div w:id="1887180788">
                      <w:marLeft w:val="750"/>
                      <w:marRight w:val="0"/>
                      <w:marTop w:val="0"/>
                      <w:marBottom w:val="0"/>
                      <w:divBdr>
                        <w:top w:val="none" w:sz="0" w:space="0" w:color="auto"/>
                        <w:left w:val="none" w:sz="0" w:space="0" w:color="auto"/>
                        <w:bottom w:val="none" w:sz="0" w:space="0" w:color="auto"/>
                        <w:right w:val="none" w:sz="0" w:space="0" w:color="auto"/>
                      </w:divBdr>
                    </w:div>
                  </w:divsChild>
                </w:div>
                <w:div w:id="2136170489">
                  <w:marLeft w:val="300"/>
                  <w:marRight w:val="0"/>
                  <w:marTop w:val="75"/>
                  <w:marBottom w:val="0"/>
                  <w:divBdr>
                    <w:top w:val="none" w:sz="0" w:space="0" w:color="auto"/>
                    <w:left w:val="none" w:sz="0" w:space="0" w:color="auto"/>
                    <w:bottom w:val="none" w:sz="0" w:space="0" w:color="auto"/>
                    <w:right w:val="none" w:sz="0" w:space="0" w:color="auto"/>
                  </w:divBdr>
                  <w:divsChild>
                    <w:div w:id="561717630">
                      <w:marLeft w:val="750"/>
                      <w:marRight w:val="0"/>
                      <w:marTop w:val="0"/>
                      <w:marBottom w:val="0"/>
                      <w:divBdr>
                        <w:top w:val="none" w:sz="0" w:space="0" w:color="auto"/>
                        <w:left w:val="none" w:sz="0" w:space="0" w:color="auto"/>
                        <w:bottom w:val="none" w:sz="0" w:space="0" w:color="auto"/>
                        <w:right w:val="none" w:sz="0" w:space="0" w:color="auto"/>
                      </w:divBdr>
                    </w:div>
                  </w:divsChild>
                </w:div>
                <w:div w:id="1001934320">
                  <w:marLeft w:val="300"/>
                  <w:marRight w:val="0"/>
                  <w:marTop w:val="75"/>
                  <w:marBottom w:val="0"/>
                  <w:divBdr>
                    <w:top w:val="none" w:sz="0" w:space="0" w:color="auto"/>
                    <w:left w:val="none" w:sz="0" w:space="0" w:color="auto"/>
                    <w:bottom w:val="none" w:sz="0" w:space="0" w:color="auto"/>
                    <w:right w:val="none" w:sz="0" w:space="0" w:color="auto"/>
                  </w:divBdr>
                  <w:divsChild>
                    <w:div w:id="1723551214">
                      <w:marLeft w:val="750"/>
                      <w:marRight w:val="0"/>
                      <w:marTop w:val="0"/>
                      <w:marBottom w:val="0"/>
                      <w:divBdr>
                        <w:top w:val="none" w:sz="0" w:space="0" w:color="auto"/>
                        <w:left w:val="none" w:sz="0" w:space="0" w:color="auto"/>
                        <w:bottom w:val="none" w:sz="0" w:space="0" w:color="auto"/>
                        <w:right w:val="none" w:sz="0" w:space="0" w:color="auto"/>
                      </w:divBdr>
                    </w:div>
                  </w:divsChild>
                </w:div>
                <w:div w:id="803084909">
                  <w:marLeft w:val="300"/>
                  <w:marRight w:val="0"/>
                  <w:marTop w:val="75"/>
                  <w:marBottom w:val="0"/>
                  <w:divBdr>
                    <w:top w:val="none" w:sz="0" w:space="0" w:color="auto"/>
                    <w:left w:val="none" w:sz="0" w:space="0" w:color="auto"/>
                    <w:bottom w:val="none" w:sz="0" w:space="0" w:color="auto"/>
                    <w:right w:val="none" w:sz="0" w:space="0" w:color="auto"/>
                  </w:divBdr>
                  <w:divsChild>
                    <w:div w:id="505824933">
                      <w:marLeft w:val="750"/>
                      <w:marRight w:val="0"/>
                      <w:marTop w:val="0"/>
                      <w:marBottom w:val="0"/>
                      <w:divBdr>
                        <w:top w:val="none" w:sz="0" w:space="0" w:color="auto"/>
                        <w:left w:val="none" w:sz="0" w:space="0" w:color="auto"/>
                        <w:bottom w:val="none" w:sz="0" w:space="0" w:color="auto"/>
                        <w:right w:val="none" w:sz="0" w:space="0" w:color="auto"/>
                      </w:divBdr>
                    </w:div>
                    <w:div w:id="1078331187">
                      <w:marLeft w:val="750"/>
                      <w:marRight w:val="0"/>
                      <w:marTop w:val="0"/>
                      <w:marBottom w:val="0"/>
                      <w:divBdr>
                        <w:top w:val="none" w:sz="0" w:space="0" w:color="auto"/>
                        <w:left w:val="none" w:sz="0" w:space="0" w:color="auto"/>
                        <w:bottom w:val="none" w:sz="0" w:space="0" w:color="auto"/>
                        <w:right w:val="none" w:sz="0" w:space="0" w:color="auto"/>
                      </w:divBdr>
                    </w:div>
                  </w:divsChild>
                </w:div>
                <w:div w:id="1289165113">
                  <w:marLeft w:val="300"/>
                  <w:marRight w:val="0"/>
                  <w:marTop w:val="75"/>
                  <w:marBottom w:val="0"/>
                  <w:divBdr>
                    <w:top w:val="none" w:sz="0" w:space="0" w:color="auto"/>
                    <w:left w:val="none" w:sz="0" w:space="0" w:color="auto"/>
                    <w:bottom w:val="none" w:sz="0" w:space="0" w:color="auto"/>
                    <w:right w:val="none" w:sz="0" w:space="0" w:color="auto"/>
                  </w:divBdr>
                </w:div>
                <w:div w:id="1598824249">
                  <w:marLeft w:val="300"/>
                  <w:marRight w:val="0"/>
                  <w:marTop w:val="75"/>
                  <w:marBottom w:val="0"/>
                  <w:divBdr>
                    <w:top w:val="none" w:sz="0" w:space="0" w:color="auto"/>
                    <w:left w:val="none" w:sz="0" w:space="0" w:color="auto"/>
                    <w:bottom w:val="none" w:sz="0" w:space="0" w:color="auto"/>
                    <w:right w:val="none" w:sz="0" w:space="0" w:color="auto"/>
                  </w:divBdr>
                  <w:divsChild>
                    <w:div w:id="954946492">
                      <w:marLeft w:val="750"/>
                      <w:marRight w:val="0"/>
                      <w:marTop w:val="0"/>
                      <w:marBottom w:val="0"/>
                      <w:divBdr>
                        <w:top w:val="none" w:sz="0" w:space="0" w:color="auto"/>
                        <w:left w:val="none" w:sz="0" w:space="0" w:color="auto"/>
                        <w:bottom w:val="none" w:sz="0" w:space="0" w:color="auto"/>
                        <w:right w:val="none" w:sz="0" w:space="0" w:color="auto"/>
                      </w:divBdr>
                    </w:div>
                    <w:div w:id="2139562713">
                      <w:marLeft w:val="750"/>
                      <w:marRight w:val="0"/>
                      <w:marTop w:val="0"/>
                      <w:marBottom w:val="0"/>
                      <w:divBdr>
                        <w:top w:val="none" w:sz="0" w:space="0" w:color="auto"/>
                        <w:left w:val="none" w:sz="0" w:space="0" w:color="auto"/>
                        <w:bottom w:val="none" w:sz="0" w:space="0" w:color="auto"/>
                        <w:right w:val="none" w:sz="0" w:space="0" w:color="auto"/>
                      </w:divBdr>
                    </w:div>
                  </w:divsChild>
                </w:div>
                <w:div w:id="271279776">
                  <w:marLeft w:val="300"/>
                  <w:marRight w:val="0"/>
                  <w:marTop w:val="75"/>
                  <w:marBottom w:val="0"/>
                  <w:divBdr>
                    <w:top w:val="none" w:sz="0" w:space="0" w:color="auto"/>
                    <w:left w:val="none" w:sz="0" w:space="0" w:color="auto"/>
                    <w:bottom w:val="none" w:sz="0" w:space="0" w:color="auto"/>
                    <w:right w:val="none" w:sz="0" w:space="0" w:color="auto"/>
                  </w:divBdr>
                  <w:divsChild>
                    <w:div w:id="1375884648">
                      <w:marLeft w:val="750"/>
                      <w:marRight w:val="0"/>
                      <w:marTop w:val="0"/>
                      <w:marBottom w:val="0"/>
                      <w:divBdr>
                        <w:top w:val="none" w:sz="0" w:space="0" w:color="auto"/>
                        <w:left w:val="none" w:sz="0" w:space="0" w:color="auto"/>
                        <w:bottom w:val="none" w:sz="0" w:space="0" w:color="auto"/>
                        <w:right w:val="none" w:sz="0" w:space="0" w:color="auto"/>
                      </w:divBdr>
                    </w:div>
                  </w:divsChild>
                </w:div>
                <w:div w:id="999239205">
                  <w:marLeft w:val="300"/>
                  <w:marRight w:val="0"/>
                  <w:marTop w:val="75"/>
                  <w:marBottom w:val="0"/>
                  <w:divBdr>
                    <w:top w:val="none" w:sz="0" w:space="0" w:color="auto"/>
                    <w:left w:val="none" w:sz="0" w:space="0" w:color="auto"/>
                    <w:bottom w:val="none" w:sz="0" w:space="0" w:color="auto"/>
                    <w:right w:val="none" w:sz="0" w:space="0" w:color="auto"/>
                  </w:divBdr>
                  <w:divsChild>
                    <w:div w:id="550925164">
                      <w:marLeft w:val="750"/>
                      <w:marRight w:val="0"/>
                      <w:marTop w:val="0"/>
                      <w:marBottom w:val="0"/>
                      <w:divBdr>
                        <w:top w:val="none" w:sz="0" w:space="0" w:color="auto"/>
                        <w:left w:val="none" w:sz="0" w:space="0" w:color="auto"/>
                        <w:bottom w:val="none" w:sz="0" w:space="0" w:color="auto"/>
                        <w:right w:val="none" w:sz="0" w:space="0" w:color="auto"/>
                      </w:divBdr>
                    </w:div>
                    <w:div w:id="287443874">
                      <w:marLeft w:val="750"/>
                      <w:marRight w:val="0"/>
                      <w:marTop w:val="0"/>
                      <w:marBottom w:val="0"/>
                      <w:divBdr>
                        <w:top w:val="none" w:sz="0" w:space="0" w:color="auto"/>
                        <w:left w:val="none" w:sz="0" w:space="0" w:color="auto"/>
                        <w:bottom w:val="none" w:sz="0" w:space="0" w:color="auto"/>
                        <w:right w:val="none" w:sz="0" w:space="0" w:color="auto"/>
                      </w:divBdr>
                    </w:div>
                    <w:div w:id="1614096361">
                      <w:marLeft w:val="750"/>
                      <w:marRight w:val="0"/>
                      <w:marTop w:val="0"/>
                      <w:marBottom w:val="0"/>
                      <w:divBdr>
                        <w:top w:val="none" w:sz="0" w:space="0" w:color="auto"/>
                        <w:left w:val="none" w:sz="0" w:space="0" w:color="auto"/>
                        <w:bottom w:val="none" w:sz="0" w:space="0" w:color="auto"/>
                        <w:right w:val="none" w:sz="0" w:space="0" w:color="auto"/>
                      </w:divBdr>
                    </w:div>
                  </w:divsChild>
                </w:div>
                <w:div w:id="1634166551">
                  <w:marLeft w:val="300"/>
                  <w:marRight w:val="0"/>
                  <w:marTop w:val="75"/>
                  <w:marBottom w:val="0"/>
                  <w:divBdr>
                    <w:top w:val="none" w:sz="0" w:space="0" w:color="auto"/>
                    <w:left w:val="none" w:sz="0" w:space="0" w:color="auto"/>
                    <w:bottom w:val="none" w:sz="0" w:space="0" w:color="auto"/>
                    <w:right w:val="none" w:sz="0" w:space="0" w:color="auto"/>
                  </w:divBdr>
                  <w:divsChild>
                    <w:div w:id="1589582235">
                      <w:marLeft w:val="750"/>
                      <w:marRight w:val="0"/>
                      <w:marTop w:val="0"/>
                      <w:marBottom w:val="0"/>
                      <w:divBdr>
                        <w:top w:val="none" w:sz="0" w:space="0" w:color="auto"/>
                        <w:left w:val="none" w:sz="0" w:space="0" w:color="auto"/>
                        <w:bottom w:val="none" w:sz="0" w:space="0" w:color="auto"/>
                        <w:right w:val="none" w:sz="0" w:space="0" w:color="auto"/>
                      </w:divBdr>
                    </w:div>
                  </w:divsChild>
                </w:div>
                <w:div w:id="477765680">
                  <w:marLeft w:val="300"/>
                  <w:marRight w:val="0"/>
                  <w:marTop w:val="75"/>
                  <w:marBottom w:val="0"/>
                  <w:divBdr>
                    <w:top w:val="none" w:sz="0" w:space="0" w:color="auto"/>
                    <w:left w:val="none" w:sz="0" w:space="0" w:color="auto"/>
                    <w:bottom w:val="none" w:sz="0" w:space="0" w:color="auto"/>
                    <w:right w:val="none" w:sz="0" w:space="0" w:color="auto"/>
                  </w:divBdr>
                  <w:divsChild>
                    <w:div w:id="47923678">
                      <w:marLeft w:val="750"/>
                      <w:marRight w:val="0"/>
                      <w:marTop w:val="0"/>
                      <w:marBottom w:val="0"/>
                      <w:divBdr>
                        <w:top w:val="none" w:sz="0" w:space="0" w:color="auto"/>
                        <w:left w:val="none" w:sz="0" w:space="0" w:color="auto"/>
                        <w:bottom w:val="none" w:sz="0" w:space="0" w:color="auto"/>
                        <w:right w:val="none" w:sz="0" w:space="0" w:color="auto"/>
                      </w:divBdr>
                    </w:div>
                    <w:div w:id="249630989">
                      <w:marLeft w:val="750"/>
                      <w:marRight w:val="0"/>
                      <w:marTop w:val="0"/>
                      <w:marBottom w:val="0"/>
                      <w:divBdr>
                        <w:top w:val="none" w:sz="0" w:space="0" w:color="auto"/>
                        <w:left w:val="none" w:sz="0" w:space="0" w:color="auto"/>
                        <w:bottom w:val="none" w:sz="0" w:space="0" w:color="auto"/>
                        <w:right w:val="none" w:sz="0" w:space="0" w:color="auto"/>
                      </w:divBdr>
                    </w:div>
                    <w:div w:id="975767773">
                      <w:marLeft w:val="750"/>
                      <w:marRight w:val="0"/>
                      <w:marTop w:val="0"/>
                      <w:marBottom w:val="0"/>
                      <w:divBdr>
                        <w:top w:val="none" w:sz="0" w:space="0" w:color="auto"/>
                        <w:left w:val="none" w:sz="0" w:space="0" w:color="auto"/>
                        <w:bottom w:val="none" w:sz="0" w:space="0" w:color="auto"/>
                        <w:right w:val="none" w:sz="0" w:space="0" w:color="auto"/>
                      </w:divBdr>
                    </w:div>
                  </w:divsChild>
                </w:div>
                <w:div w:id="1057974310">
                  <w:marLeft w:val="300"/>
                  <w:marRight w:val="0"/>
                  <w:marTop w:val="75"/>
                  <w:marBottom w:val="0"/>
                  <w:divBdr>
                    <w:top w:val="none" w:sz="0" w:space="0" w:color="auto"/>
                    <w:left w:val="none" w:sz="0" w:space="0" w:color="auto"/>
                    <w:bottom w:val="none" w:sz="0" w:space="0" w:color="auto"/>
                    <w:right w:val="none" w:sz="0" w:space="0" w:color="auto"/>
                  </w:divBdr>
                  <w:divsChild>
                    <w:div w:id="1494759122">
                      <w:marLeft w:val="750"/>
                      <w:marRight w:val="0"/>
                      <w:marTop w:val="0"/>
                      <w:marBottom w:val="0"/>
                      <w:divBdr>
                        <w:top w:val="none" w:sz="0" w:space="0" w:color="auto"/>
                        <w:left w:val="none" w:sz="0" w:space="0" w:color="auto"/>
                        <w:bottom w:val="none" w:sz="0" w:space="0" w:color="auto"/>
                        <w:right w:val="none" w:sz="0" w:space="0" w:color="auto"/>
                      </w:divBdr>
                    </w:div>
                  </w:divsChild>
                </w:div>
                <w:div w:id="2026130453">
                  <w:marLeft w:val="300"/>
                  <w:marRight w:val="0"/>
                  <w:marTop w:val="75"/>
                  <w:marBottom w:val="0"/>
                  <w:divBdr>
                    <w:top w:val="none" w:sz="0" w:space="0" w:color="auto"/>
                    <w:left w:val="none" w:sz="0" w:space="0" w:color="auto"/>
                    <w:bottom w:val="none" w:sz="0" w:space="0" w:color="auto"/>
                    <w:right w:val="none" w:sz="0" w:space="0" w:color="auto"/>
                  </w:divBdr>
                  <w:divsChild>
                    <w:div w:id="348917953">
                      <w:marLeft w:val="750"/>
                      <w:marRight w:val="0"/>
                      <w:marTop w:val="0"/>
                      <w:marBottom w:val="0"/>
                      <w:divBdr>
                        <w:top w:val="none" w:sz="0" w:space="0" w:color="auto"/>
                        <w:left w:val="none" w:sz="0" w:space="0" w:color="auto"/>
                        <w:bottom w:val="none" w:sz="0" w:space="0" w:color="auto"/>
                        <w:right w:val="none" w:sz="0" w:space="0" w:color="auto"/>
                      </w:divBdr>
                    </w:div>
                    <w:div w:id="1353803817">
                      <w:marLeft w:val="750"/>
                      <w:marRight w:val="0"/>
                      <w:marTop w:val="0"/>
                      <w:marBottom w:val="0"/>
                      <w:divBdr>
                        <w:top w:val="none" w:sz="0" w:space="0" w:color="auto"/>
                        <w:left w:val="none" w:sz="0" w:space="0" w:color="auto"/>
                        <w:bottom w:val="none" w:sz="0" w:space="0" w:color="auto"/>
                        <w:right w:val="none" w:sz="0" w:space="0" w:color="auto"/>
                      </w:divBdr>
                    </w:div>
                    <w:div w:id="533009058">
                      <w:marLeft w:val="750"/>
                      <w:marRight w:val="0"/>
                      <w:marTop w:val="0"/>
                      <w:marBottom w:val="0"/>
                      <w:divBdr>
                        <w:top w:val="none" w:sz="0" w:space="0" w:color="auto"/>
                        <w:left w:val="none" w:sz="0" w:space="0" w:color="auto"/>
                        <w:bottom w:val="none" w:sz="0" w:space="0" w:color="auto"/>
                        <w:right w:val="none" w:sz="0" w:space="0" w:color="auto"/>
                      </w:divBdr>
                    </w:div>
                    <w:div w:id="1747266302">
                      <w:marLeft w:val="750"/>
                      <w:marRight w:val="0"/>
                      <w:marTop w:val="0"/>
                      <w:marBottom w:val="0"/>
                      <w:divBdr>
                        <w:top w:val="none" w:sz="0" w:space="0" w:color="auto"/>
                        <w:left w:val="none" w:sz="0" w:space="0" w:color="auto"/>
                        <w:bottom w:val="none" w:sz="0" w:space="0" w:color="auto"/>
                        <w:right w:val="none" w:sz="0" w:space="0" w:color="auto"/>
                      </w:divBdr>
                    </w:div>
                  </w:divsChild>
                </w:div>
                <w:div w:id="2101679131">
                  <w:marLeft w:val="300"/>
                  <w:marRight w:val="0"/>
                  <w:marTop w:val="75"/>
                  <w:marBottom w:val="0"/>
                  <w:divBdr>
                    <w:top w:val="none" w:sz="0" w:space="0" w:color="auto"/>
                    <w:left w:val="none" w:sz="0" w:space="0" w:color="auto"/>
                    <w:bottom w:val="none" w:sz="0" w:space="0" w:color="auto"/>
                    <w:right w:val="none" w:sz="0" w:space="0" w:color="auto"/>
                  </w:divBdr>
                  <w:divsChild>
                    <w:div w:id="1761297733">
                      <w:marLeft w:val="750"/>
                      <w:marRight w:val="0"/>
                      <w:marTop w:val="0"/>
                      <w:marBottom w:val="0"/>
                      <w:divBdr>
                        <w:top w:val="none" w:sz="0" w:space="0" w:color="auto"/>
                        <w:left w:val="none" w:sz="0" w:space="0" w:color="auto"/>
                        <w:bottom w:val="none" w:sz="0" w:space="0" w:color="auto"/>
                        <w:right w:val="none" w:sz="0" w:space="0" w:color="auto"/>
                      </w:divBdr>
                    </w:div>
                  </w:divsChild>
                </w:div>
                <w:div w:id="1555195837">
                  <w:marLeft w:val="300"/>
                  <w:marRight w:val="0"/>
                  <w:marTop w:val="75"/>
                  <w:marBottom w:val="0"/>
                  <w:divBdr>
                    <w:top w:val="none" w:sz="0" w:space="0" w:color="auto"/>
                    <w:left w:val="none" w:sz="0" w:space="0" w:color="auto"/>
                    <w:bottom w:val="none" w:sz="0" w:space="0" w:color="auto"/>
                    <w:right w:val="none" w:sz="0" w:space="0" w:color="auto"/>
                  </w:divBdr>
                  <w:divsChild>
                    <w:div w:id="1866021818">
                      <w:marLeft w:val="750"/>
                      <w:marRight w:val="0"/>
                      <w:marTop w:val="0"/>
                      <w:marBottom w:val="0"/>
                      <w:divBdr>
                        <w:top w:val="none" w:sz="0" w:space="0" w:color="auto"/>
                        <w:left w:val="none" w:sz="0" w:space="0" w:color="auto"/>
                        <w:bottom w:val="none" w:sz="0" w:space="0" w:color="auto"/>
                        <w:right w:val="none" w:sz="0" w:space="0" w:color="auto"/>
                      </w:divBdr>
                    </w:div>
                  </w:divsChild>
                </w:div>
                <w:div w:id="1416126846">
                  <w:marLeft w:val="300"/>
                  <w:marRight w:val="0"/>
                  <w:marTop w:val="75"/>
                  <w:marBottom w:val="0"/>
                  <w:divBdr>
                    <w:top w:val="none" w:sz="0" w:space="0" w:color="auto"/>
                    <w:left w:val="none" w:sz="0" w:space="0" w:color="auto"/>
                    <w:bottom w:val="none" w:sz="0" w:space="0" w:color="auto"/>
                    <w:right w:val="none" w:sz="0" w:space="0" w:color="auto"/>
                  </w:divBdr>
                  <w:divsChild>
                    <w:div w:id="1546747034">
                      <w:marLeft w:val="750"/>
                      <w:marRight w:val="0"/>
                      <w:marTop w:val="0"/>
                      <w:marBottom w:val="0"/>
                      <w:divBdr>
                        <w:top w:val="none" w:sz="0" w:space="0" w:color="auto"/>
                        <w:left w:val="none" w:sz="0" w:space="0" w:color="auto"/>
                        <w:bottom w:val="none" w:sz="0" w:space="0" w:color="auto"/>
                        <w:right w:val="none" w:sz="0" w:space="0" w:color="auto"/>
                      </w:divBdr>
                    </w:div>
                  </w:divsChild>
                </w:div>
                <w:div w:id="972904624">
                  <w:marLeft w:val="300"/>
                  <w:marRight w:val="0"/>
                  <w:marTop w:val="75"/>
                  <w:marBottom w:val="0"/>
                  <w:divBdr>
                    <w:top w:val="none" w:sz="0" w:space="0" w:color="auto"/>
                    <w:left w:val="none" w:sz="0" w:space="0" w:color="auto"/>
                    <w:bottom w:val="none" w:sz="0" w:space="0" w:color="auto"/>
                    <w:right w:val="none" w:sz="0" w:space="0" w:color="auto"/>
                  </w:divBdr>
                </w:div>
                <w:div w:id="1841387162">
                  <w:marLeft w:val="300"/>
                  <w:marRight w:val="0"/>
                  <w:marTop w:val="75"/>
                  <w:marBottom w:val="0"/>
                  <w:divBdr>
                    <w:top w:val="none" w:sz="0" w:space="0" w:color="auto"/>
                    <w:left w:val="none" w:sz="0" w:space="0" w:color="auto"/>
                    <w:bottom w:val="none" w:sz="0" w:space="0" w:color="auto"/>
                    <w:right w:val="none" w:sz="0" w:space="0" w:color="auto"/>
                  </w:divBdr>
                </w:div>
                <w:div w:id="690105651">
                  <w:marLeft w:val="300"/>
                  <w:marRight w:val="0"/>
                  <w:marTop w:val="75"/>
                  <w:marBottom w:val="0"/>
                  <w:divBdr>
                    <w:top w:val="none" w:sz="0" w:space="0" w:color="auto"/>
                    <w:left w:val="none" w:sz="0" w:space="0" w:color="auto"/>
                    <w:bottom w:val="none" w:sz="0" w:space="0" w:color="auto"/>
                    <w:right w:val="none" w:sz="0" w:space="0" w:color="auto"/>
                  </w:divBdr>
                  <w:divsChild>
                    <w:div w:id="1746490984">
                      <w:marLeft w:val="750"/>
                      <w:marRight w:val="0"/>
                      <w:marTop w:val="0"/>
                      <w:marBottom w:val="0"/>
                      <w:divBdr>
                        <w:top w:val="none" w:sz="0" w:space="0" w:color="auto"/>
                        <w:left w:val="none" w:sz="0" w:space="0" w:color="auto"/>
                        <w:bottom w:val="none" w:sz="0" w:space="0" w:color="auto"/>
                        <w:right w:val="none" w:sz="0" w:space="0" w:color="auto"/>
                      </w:divBdr>
                    </w:div>
                    <w:div w:id="1961835949">
                      <w:marLeft w:val="750"/>
                      <w:marRight w:val="0"/>
                      <w:marTop w:val="0"/>
                      <w:marBottom w:val="0"/>
                      <w:divBdr>
                        <w:top w:val="none" w:sz="0" w:space="0" w:color="auto"/>
                        <w:left w:val="none" w:sz="0" w:space="0" w:color="auto"/>
                        <w:bottom w:val="none" w:sz="0" w:space="0" w:color="auto"/>
                        <w:right w:val="none" w:sz="0" w:space="0" w:color="auto"/>
                      </w:divBdr>
                    </w:div>
                  </w:divsChild>
                </w:div>
                <w:div w:id="163664527">
                  <w:marLeft w:val="300"/>
                  <w:marRight w:val="0"/>
                  <w:marTop w:val="75"/>
                  <w:marBottom w:val="0"/>
                  <w:divBdr>
                    <w:top w:val="none" w:sz="0" w:space="0" w:color="auto"/>
                    <w:left w:val="none" w:sz="0" w:space="0" w:color="auto"/>
                    <w:bottom w:val="none" w:sz="0" w:space="0" w:color="auto"/>
                    <w:right w:val="none" w:sz="0" w:space="0" w:color="auto"/>
                  </w:divBdr>
                  <w:divsChild>
                    <w:div w:id="383918573">
                      <w:marLeft w:val="750"/>
                      <w:marRight w:val="0"/>
                      <w:marTop w:val="0"/>
                      <w:marBottom w:val="0"/>
                      <w:divBdr>
                        <w:top w:val="none" w:sz="0" w:space="0" w:color="auto"/>
                        <w:left w:val="none" w:sz="0" w:space="0" w:color="auto"/>
                        <w:bottom w:val="none" w:sz="0" w:space="0" w:color="auto"/>
                        <w:right w:val="none" w:sz="0" w:space="0" w:color="auto"/>
                      </w:divBdr>
                    </w:div>
                  </w:divsChild>
                </w:div>
                <w:div w:id="1369142862">
                  <w:marLeft w:val="300"/>
                  <w:marRight w:val="0"/>
                  <w:marTop w:val="75"/>
                  <w:marBottom w:val="0"/>
                  <w:divBdr>
                    <w:top w:val="none" w:sz="0" w:space="0" w:color="auto"/>
                    <w:left w:val="none" w:sz="0" w:space="0" w:color="auto"/>
                    <w:bottom w:val="none" w:sz="0" w:space="0" w:color="auto"/>
                    <w:right w:val="none" w:sz="0" w:space="0" w:color="auto"/>
                  </w:divBdr>
                  <w:divsChild>
                    <w:div w:id="1738090414">
                      <w:marLeft w:val="750"/>
                      <w:marRight w:val="0"/>
                      <w:marTop w:val="0"/>
                      <w:marBottom w:val="0"/>
                      <w:divBdr>
                        <w:top w:val="none" w:sz="0" w:space="0" w:color="auto"/>
                        <w:left w:val="none" w:sz="0" w:space="0" w:color="auto"/>
                        <w:bottom w:val="none" w:sz="0" w:space="0" w:color="auto"/>
                        <w:right w:val="none" w:sz="0" w:space="0" w:color="auto"/>
                      </w:divBdr>
                    </w:div>
                    <w:div w:id="1077871520">
                      <w:marLeft w:val="750"/>
                      <w:marRight w:val="0"/>
                      <w:marTop w:val="0"/>
                      <w:marBottom w:val="0"/>
                      <w:divBdr>
                        <w:top w:val="none" w:sz="0" w:space="0" w:color="auto"/>
                        <w:left w:val="none" w:sz="0" w:space="0" w:color="auto"/>
                        <w:bottom w:val="none" w:sz="0" w:space="0" w:color="auto"/>
                        <w:right w:val="none" w:sz="0" w:space="0" w:color="auto"/>
                      </w:divBdr>
                    </w:div>
                    <w:div w:id="343092896">
                      <w:marLeft w:val="750"/>
                      <w:marRight w:val="0"/>
                      <w:marTop w:val="0"/>
                      <w:marBottom w:val="0"/>
                      <w:divBdr>
                        <w:top w:val="none" w:sz="0" w:space="0" w:color="auto"/>
                        <w:left w:val="none" w:sz="0" w:space="0" w:color="auto"/>
                        <w:bottom w:val="none" w:sz="0" w:space="0" w:color="auto"/>
                        <w:right w:val="none" w:sz="0" w:space="0" w:color="auto"/>
                      </w:divBdr>
                    </w:div>
                  </w:divsChild>
                </w:div>
                <w:div w:id="1500383933">
                  <w:marLeft w:val="300"/>
                  <w:marRight w:val="0"/>
                  <w:marTop w:val="75"/>
                  <w:marBottom w:val="0"/>
                  <w:divBdr>
                    <w:top w:val="none" w:sz="0" w:space="0" w:color="auto"/>
                    <w:left w:val="none" w:sz="0" w:space="0" w:color="auto"/>
                    <w:bottom w:val="none" w:sz="0" w:space="0" w:color="auto"/>
                    <w:right w:val="none" w:sz="0" w:space="0" w:color="auto"/>
                  </w:divBdr>
                  <w:divsChild>
                    <w:div w:id="1201090776">
                      <w:marLeft w:val="750"/>
                      <w:marRight w:val="0"/>
                      <w:marTop w:val="0"/>
                      <w:marBottom w:val="0"/>
                      <w:divBdr>
                        <w:top w:val="none" w:sz="0" w:space="0" w:color="auto"/>
                        <w:left w:val="none" w:sz="0" w:space="0" w:color="auto"/>
                        <w:bottom w:val="none" w:sz="0" w:space="0" w:color="auto"/>
                        <w:right w:val="none" w:sz="0" w:space="0" w:color="auto"/>
                      </w:divBdr>
                    </w:div>
                  </w:divsChild>
                </w:div>
                <w:div w:id="1928345450">
                  <w:marLeft w:val="300"/>
                  <w:marRight w:val="0"/>
                  <w:marTop w:val="75"/>
                  <w:marBottom w:val="0"/>
                  <w:divBdr>
                    <w:top w:val="none" w:sz="0" w:space="0" w:color="auto"/>
                    <w:left w:val="none" w:sz="0" w:space="0" w:color="auto"/>
                    <w:bottom w:val="none" w:sz="0" w:space="0" w:color="auto"/>
                    <w:right w:val="none" w:sz="0" w:space="0" w:color="auto"/>
                  </w:divBdr>
                  <w:divsChild>
                    <w:div w:id="250817864">
                      <w:marLeft w:val="750"/>
                      <w:marRight w:val="0"/>
                      <w:marTop w:val="0"/>
                      <w:marBottom w:val="0"/>
                      <w:divBdr>
                        <w:top w:val="none" w:sz="0" w:space="0" w:color="auto"/>
                        <w:left w:val="none" w:sz="0" w:space="0" w:color="auto"/>
                        <w:bottom w:val="none" w:sz="0" w:space="0" w:color="auto"/>
                        <w:right w:val="none" w:sz="0" w:space="0" w:color="auto"/>
                      </w:divBdr>
                    </w:div>
                    <w:div w:id="721370129">
                      <w:marLeft w:val="750"/>
                      <w:marRight w:val="0"/>
                      <w:marTop w:val="0"/>
                      <w:marBottom w:val="0"/>
                      <w:divBdr>
                        <w:top w:val="none" w:sz="0" w:space="0" w:color="auto"/>
                        <w:left w:val="none" w:sz="0" w:space="0" w:color="auto"/>
                        <w:bottom w:val="none" w:sz="0" w:space="0" w:color="auto"/>
                        <w:right w:val="none" w:sz="0" w:space="0" w:color="auto"/>
                      </w:divBdr>
                    </w:div>
                    <w:div w:id="2007828457">
                      <w:marLeft w:val="750"/>
                      <w:marRight w:val="0"/>
                      <w:marTop w:val="0"/>
                      <w:marBottom w:val="0"/>
                      <w:divBdr>
                        <w:top w:val="none" w:sz="0" w:space="0" w:color="auto"/>
                        <w:left w:val="none" w:sz="0" w:space="0" w:color="auto"/>
                        <w:bottom w:val="none" w:sz="0" w:space="0" w:color="auto"/>
                        <w:right w:val="none" w:sz="0" w:space="0" w:color="auto"/>
                      </w:divBdr>
                    </w:div>
                  </w:divsChild>
                </w:div>
                <w:div w:id="995959168">
                  <w:marLeft w:val="300"/>
                  <w:marRight w:val="0"/>
                  <w:marTop w:val="75"/>
                  <w:marBottom w:val="0"/>
                  <w:divBdr>
                    <w:top w:val="none" w:sz="0" w:space="0" w:color="auto"/>
                    <w:left w:val="none" w:sz="0" w:space="0" w:color="auto"/>
                    <w:bottom w:val="none" w:sz="0" w:space="0" w:color="auto"/>
                    <w:right w:val="none" w:sz="0" w:space="0" w:color="auto"/>
                  </w:divBdr>
                  <w:divsChild>
                    <w:div w:id="1914972755">
                      <w:marLeft w:val="750"/>
                      <w:marRight w:val="0"/>
                      <w:marTop w:val="0"/>
                      <w:marBottom w:val="0"/>
                      <w:divBdr>
                        <w:top w:val="none" w:sz="0" w:space="0" w:color="auto"/>
                        <w:left w:val="none" w:sz="0" w:space="0" w:color="auto"/>
                        <w:bottom w:val="none" w:sz="0" w:space="0" w:color="auto"/>
                        <w:right w:val="none" w:sz="0" w:space="0" w:color="auto"/>
                      </w:divBdr>
                    </w:div>
                  </w:divsChild>
                </w:div>
                <w:div w:id="703288589">
                  <w:marLeft w:val="300"/>
                  <w:marRight w:val="0"/>
                  <w:marTop w:val="75"/>
                  <w:marBottom w:val="0"/>
                  <w:divBdr>
                    <w:top w:val="none" w:sz="0" w:space="0" w:color="auto"/>
                    <w:left w:val="none" w:sz="0" w:space="0" w:color="auto"/>
                    <w:bottom w:val="none" w:sz="0" w:space="0" w:color="auto"/>
                    <w:right w:val="none" w:sz="0" w:space="0" w:color="auto"/>
                  </w:divBdr>
                  <w:divsChild>
                    <w:div w:id="1150753008">
                      <w:marLeft w:val="750"/>
                      <w:marRight w:val="0"/>
                      <w:marTop w:val="0"/>
                      <w:marBottom w:val="0"/>
                      <w:divBdr>
                        <w:top w:val="none" w:sz="0" w:space="0" w:color="auto"/>
                        <w:left w:val="none" w:sz="0" w:space="0" w:color="auto"/>
                        <w:bottom w:val="none" w:sz="0" w:space="0" w:color="auto"/>
                        <w:right w:val="none" w:sz="0" w:space="0" w:color="auto"/>
                      </w:divBdr>
                    </w:div>
                    <w:div w:id="902176057">
                      <w:marLeft w:val="750"/>
                      <w:marRight w:val="0"/>
                      <w:marTop w:val="0"/>
                      <w:marBottom w:val="0"/>
                      <w:divBdr>
                        <w:top w:val="none" w:sz="0" w:space="0" w:color="auto"/>
                        <w:left w:val="none" w:sz="0" w:space="0" w:color="auto"/>
                        <w:bottom w:val="none" w:sz="0" w:space="0" w:color="auto"/>
                        <w:right w:val="none" w:sz="0" w:space="0" w:color="auto"/>
                      </w:divBdr>
                    </w:div>
                    <w:div w:id="878784386">
                      <w:marLeft w:val="750"/>
                      <w:marRight w:val="0"/>
                      <w:marTop w:val="0"/>
                      <w:marBottom w:val="0"/>
                      <w:divBdr>
                        <w:top w:val="none" w:sz="0" w:space="0" w:color="auto"/>
                        <w:left w:val="none" w:sz="0" w:space="0" w:color="auto"/>
                        <w:bottom w:val="none" w:sz="0" w:space="0" w:color="auto"/>
                        <w:right w:val="none" w:sz="0" w:space="0" w:color="auto"/>
                      </w:divBdr>
                    </w:div>
                    <w:div w:id="622426241">
                      <w:marLeft w:val="750"/>
                      <w:marRight w:val="0"/>
                      <w:marTop w:val="0"/>
                      <w:marBottom w:val="0"/>
                      <w:divBdr>
                        <w:top w:val="none" w:sz="0" w:space="0" w:color="auto"/>
                        <w:left w:val="none" w:sz="0" w:space="0" w:color="auto"/>
                        <w:bottom w:val="none" w:sz="0" w:space="0" w:color="auto"/>
                        <w:right w:val="none" w:sz="0" w:space="0" w:color="auto"/>
                      </w:divBdr>
                    </w:div>
                  </w:divsChild>
                </w:div>
                <w:div w:id="1883710163">
                  <w:marLeft w:val="300"/>
                  <w:marRight w:val="0"/>
                  <w:marTop w:val="75"/>
                  <w:marBottom w:val="0"/>
                  <w:divBdr>
                    <w:top w:val="none" w:sz="0" w:space="0" w:color="auto"/>
                    <w:left w:val="none" w:sz="0" w:space="0" w:color="auto"/>
                    <w:bottom w:val="none" w:sz="0" w:space="0" w:color="auto"/>
                    <w:right w:val="none" w:sz="0" w:space="0" w:color="auto"/>
                  </w:divBdr>
                  <w:divsChild>
                    <w:div w:id="1691682302">
                      <w:marLeft w:val="750"/>
                      <w:marRight w:val="0"/>
                      <w:marTop w:val="0"/>
                      <w:marBottom w:val="0"/>
                      <w:divBdr>
                        <w:top w:val="none" w:sz="0" w:space="0" w:color="auto"/>
                        <w:left w:val="none" w:sz="0" w:space="0" w:color="auto"/>
                        <w:bottom w:val="none" w:sz="0" w:space="0" w:color="auto"/>
                        <w:right w:val="none" w:sz="0" w:space="0" w:color="auto"/>
                      </w:divBdr>
                    </w:div>
                  </w:divsChild>
                </w:div>
                <w:div w:id="1019543935">
                  <w:marLeft w:val="300"/>
                  <w:marRight w:val="0"/>
                  <w:marTop w:val="75"/>
                  <w:marBottom w:val="0"/>
                  <w:divBdr>
                    <w:top w:val="none" w:sz="0" w:space="0" w:color="auto"/>
                    <w:left w:val="none" w:sz="0" w:space="0" w:color="auto"/>
                    <w:bottom w:val="none" w:sz="0" w:space="0" w:color="auto"/>
                    <w:right w:val="none" w:sz="0" w:space="0" w:color="auto"/>
                  </w:divBdr>
                  <w:divsChild>
                    <w:div w:id="2071802091">
                      <w:marLeft w:val="750"/>
                      <w:marRight w:val="0"/>
                      <w:marTop w:val="0"/>
                      <w:marBottom w:val="0"/>
                      <w:divBdr>
                        <w:top w:val="none" w:sz="0" w:space="0" w:color="auto"/>
                        <w:left w:val="none" w:sz="0" w:space="0" w:color="auto"/>
                        <w:bottom w:val="none" w:sz="0" w:space="0" w:color="auto"/>
                        <w:right w:val="none" w:sz="0" w:space="0" w:color="auto"/>
                      </w:divBdr>
                    </w:div>
                  </w:divsChild>
                </w:div>
                <w:div w:id="1056196474">
                  <w:marLeft w:val="300"/>
                  <w:marRight w:val="0"/>
                  <w:marTop w:val="75"/>
                  <w:marBottom w:val="0"/>
                  <w:divBdr>
                    <w:top w:val="none" w:sz="0" w:space="0" w:color="auto"/>
                    <w:left w:val="none" w:sz="0" w:space="0" w:color="auto"/>
                    <w:bottom w:val="none" w:sz="0" w:space="0" w:color="auto"/>
                    <w:right w:val="none" w:sz="0" w:space="0" w:color="auto"/>
                  </w:divBdr>
                  <w:divsChild>
                    <w:div w:id="1950240712">
                      <w:marLeft w:val="750"/>
                      <w:marRight w:val="0"/>
                      <w:marTop w:val="0"/>
                      <w:marBottom w:val="0"/>
                      <w:divBdr>
                        <w:top w:val="none" w:sz="0" w:space="0" w:color="auto"/>
                        <w:left w:val="none" w:sz="0" w:space="0" w:color="auto"/>
                        <w:bottom w:val="none" w:sz="0" w:space="0" w:color="auto"/>
                        <w:right w:val="none" w:sz="0" w:space="0" w:color="auto"/>
                      </w:divBdr>
                    </w:div>
                  </w:divsChild>
                </w:div>
                <w:div w:id="1089042102">
                  <w:marLeft w:val="300"/>
                  <w:marRight w:val="0"/>
                  <w:marTop w:val="75"/>
                  <w:marBottom w:val="0"/>
                  <w:divBdr>
                    <w:top w:val="none" w:sz="0" w:space="0" w:color="auto"/>
                    <w:left w:val="none" w:sz="0" w:space="0" w:color="auto"/>
                    <w:bottom w:val="none" w:sz="0" w:space="0" w:color="auto"/>
                    <w:right w:val="none" w:sz="0" w:space="0" w:color="auto"/>
                  </w:divBdr>
                </w:div>
                <w:div w:id="1274558668">
                  <w:marLeft w:val="300"/>
                  <w:marRight w:val="0"/>
                  <w:marTop w:val="75"/>
                  <w:marBottom w:val="0"/>
                  <w:divBdr>
                    <w:top w:val="none" w:sz="0" w:space="0" w:color="auto"/>
                    <w:left w:val="none" w:sz="0" w:space="0" w:color="auto"/>
                    <w:bottom w:val="none" w:sz="0" w:space="0" w:color="auto"/>
                    <w:right w:val="none" w:sz="0" w:space="0" w:color="auto"/>
                  </w:divBdr>
                </w:div>
                <w:div w:id="1398162870">
                  <w:marLeft w:val="300"/>
                  <w:marRight w:val="0"/>
                  <w:marTop w:val="75"/>
                  <w:marBottom w:val="0"/>
                  <w:divBdr>
                    <w:top w:val="none" w:sz="0" w:space="0" w:color="auto"/>
                    <w:left w:val="none" w:sz="0" w:space="0" w:color="auto"/>
                    <w:bottom w:val="none" w:sz="0" w:space="0" w:color="auto"/>
                    <w:right w:val="none" w:sz="0" w:space="0" w:color="auto"/>
                  </w:divBdr>
                  <w:divsChild>
                    <w:div w:id="348876788">
                      <w:marLeft w:val="750"/>
                      <w:marRight w:val="0"/>
                      <w:marTop w:val="0"/>
                      <w:marBottom w:val="0"/>
                      <w:divBdr>
                        <w:top w:val="none" w:sz="0" w:space="0" w:color="auto"/>
                        <w:left w:val="none" w:sz="0" w:space="0" w:color="auto"/>
                        <w:bottom w:val="none" w:sz="0" w:space="0" w:color="auto"/>
                        <w:right w:val="none" w:sz="0" w:space="0" w:color="auto"/>
                      </w:divBdr>
                    </w:div>
                    <w:div w:id="2050108011">
                      <w:marLeft w:val="750"/>
                      <w:marRight w:val="0"/>
                      <w:marTop w:val="0"/>
                      <w:marBottom w:val="0"/>
                      <w:divBdr>
                        <w:top w:val="none" w:sz="0" w:space="0" w:color="auto"/>
                        <w:left w:val="none" w:sz="0" w:space="0" w:color="auto"/>
                        <w:bottom w:val="none" w:sz="0" w:space="0" w:color="auto"/>
                        <w:right w:val="none" w:sz="0" w:space="0" w:color="auto"/>
                      </w:divBdr>
                    </w:div>
                  </w:divsChild>
                </w:div>
                <w:div w:id="89742065">
                  <w:marLeft w:val="300"/>
                  <w:marRight w:val="0"/>
                  <w:marTop w:val="75"/>
                  <w:marBottom w:val="0"/>
                  <w:divBdr>
                    <w:top w:val="none" w:sz="0" w:space="0" w:color="auto"/>
                    <w:left w:val="none" w:sz="0" w:space="0" w:color="auto"/>
                    <w:bottom w:val="none" w:sz="0" w:space="0" w:color="auto"/>
                    <w:right w:val="none" w:sz="0" w:space="0" w:color="auto"/>
                  </w:divBdr>
                  <w:divsChild>
                    <w:div w:id="1876775328">
                      <w:marLeft w:val="750"/>
                      <w:marRight w:val="0"/>
                      <w:marTop w:val="0"/>
                      <w:marBottom w:val="0"/>
                      <w:divBdr>
                        <w:top w:val="none" w:sz="0" w:space="0" w:color="auto"/>
                        <w:left w:val="none" w:sz="0" w:space="0" w:color="auto"/>
                        <w:bottom w:val="none" w:sz="0" w:space="0" w:color="auto"/>
                        <w:right w:val="none" w:sz="0" w:space="0" w:color="auto"/>
                      </w:divBdr>
                    </w:div>
                  </w:divsChild>
                </w:div>
                <w:div w:id="1267688332">
                  <w:marLeft w:val="300"/>
                  <w:marRight w:val="0"/>
                  <w:marTop w:val="75"/>
                  <w:marBottom w:val="0"/>
                  <w:divBdr>
                    <w:top w:val="none" w:sz="0" w:space="0" w:color="auto"/>
                    <w:left w:val="none" w:sz="0" w:space="0" w:color="auto"/>
                    <w:bottom w:val="none" w:sz="0" w:space="0" w:color="auto"/>
                    <w:right w:val="none" w:sz="0" w:space="0" w:color="auto"/>
                  </w:divBdr>
                  <w:divsChild>
                    <w:div w:id="1788305575">
                      <w:marLeft w:val="750"/>
                      <w:marRight w:val="0"/>
                      <w:marTop w:val="0"/>
                      <w:marBottom w:val="0"/>
                      <w:divBdr>
                        <w:top w:val="none" w:sz="0" w:space="0" w:color="auto"/>
                        <w:left w:val="none" w:sz="0" w:space="0" w:color="auto"/>
                        <w:bottom w:val="none" w:sz="0" w:space="0" w:color="auto"/>
                        <w:right w:val="none" w:sz="0" w:space="0" w:color="auto"/>
                      </w:divBdr>
                    </w:div>
                    <w:div w:id="14425706">
                      <w:marLeft w:val="750"/>
                      <w:marRight w:val="0"/>
                      <w:marTop w:val="0"/>
                      <w:marBottom w:val="0"/>
                      <w:divBdr>
                        <w:top w:val="none" w:sz="0" w:space="0" w:color="auto"/>
                        <w:left w:val="none" w:sz="0" w:space="0" w:color="auto"/>
                        <w:bottom w:val="none" w:sz="0" w:space="0" w:color="auto"/>
                        <w:right w:val="none" w:sz="0" w:space="0" w:color="auto"/>
                      </w:divBdr>
                    </w:div>
                    <w:div w:id="1230774810">
                      <w:marLeft w:val="750"/>
                      <w:marRight w:val="0"/>
                      <w:marTop w:val="0"/>
                      <w:marBottom w:val="0"/>
                      <w:divBdr>
                        <w:top w:val="none" w:sz="0" w:space="0" w:color="auto"/>
                        <w:left w:val="none" w:sz="0" w:space="0" w:color="auto"/>
                        <w:bottom w:val="none" w:sz="0" w:space="0" w:color="auto"/>
                        <w:right w:val="none" w:sz="0" w:space="0" w:color="auto"/>
                      </w:divBdr>
                    </w:div>
                  </w:divsChild>
                </w:div>
                <w:div w:id="1596137319">
                  <w:marLeft w:val="300"/>
                  <w:marRight w:val="0"/>
                  <w:marTop w:val="75"/>
                  <w:marBottom w:val="0"/>
                  <w:divBdr>
                    <w:top w:val="none" w:sz="0" w:space="0" w:color="auto"/>
                    <w:left w:val="none" w:sz="0" w:space="0" w:color="auto"/>
                    <w:bottom w:val="none" w:sz="0" w:space="0" w:color="auto"/>
                    <w:right w:val="none" w:sz="0" w:space="0" w:color="auto"/>
                  </w:divBdr>
                  <w:divsChild>
                    <w:div w:id="348290222">
                      <w:marLeft w:val="750"/>
                      <w:marRight w:val="0"/>
                      <w:marTop w:val="0"/>
                      <w:marBottom w:val="0"/>
                      <w:divBdr>
                        <w:top w:val="none" w:sz="0" w:space="0" w:color="auto"/>
                        <w:left w:val="none" w:sz="0" w:space="0" w:color="auto"/>
                        <w:bottom w:val="none" w:sz="0" w:space="0" w:color="auto"/>
                        <w:right w:val="none" w:sz="0" w:space="0" w:color="auto"/>
                      </w:divBdr>
                    </w:div>
                  </w:divsChild>
                </w:div>
                <w:div w:id="1138035334">
                  <w:marLeft w:val="300"/>
                  <w:marRight w:val="0"/>
                  <w:marTop w:val="75"/>
                  <w:marBottom w:val="0"/>
                  <w:divBdr>
                    <w:top w:val="none" w:sz="0" w:space="0" w:color="auto"/>
                    <w:left w:val="none" w:sz="0" w:space="0" w:color="auto"/>
                    <w:bottom w:val="none" w:sz="0" w:space="0" w:color="auto"/>
                    <w:right w:val="none" w:sz="0" w:space="0" w:color="auto"/>
                  </w:divBdr>
                  <w:divsChild>
                    <w:div w:id="877935497">
                      <w:marLeft w:val="750"/>
                      <w:marRight w:val="0"/>
                      <w:marTop w:val="0"/>
                      <w:marBottom w:val="0"/>
                      <w:divBdr>
                        <w:top w:val="none" w:sz="0" w:space="0" w:color="auto"/>
                        <w:left w:val="none" w:sz="0" w:space="0" w:color="auto"/>
                        <w:bottom w:val="none" w:sz="0" w:space="0" w:color="auto"/>
                        <w:right w:val="none" w:sz="0" w:space="0" w:color="auto"/>
                      </w:divBdr>
                    </w:div>
                    <w:div w:id="321814226">
                      <w:marLeft w:val="750"/>
                      <w:marRight w:val="0"/>
                      <w:marTop w:val="0"/>
                      <w:marBottom w:val="0"/>
                      <w:divBdr>
                        <w:top w:val="none" w:sz="0" w:space="0" w:color="auto"/>
                        <w:left w:val="none" w:sz="0" w:space="0" w:color="auto"/>
                        <w:bottom w:val="none" w:sz="0" w:space="0" w:color="auto"/>
                        <w:right w:val="none" w:sz="0" w:space="0" w:color="auto"/>
                      </w:divBdr>
                    </w:div>
                    <w:div w:id="1665548247">
                      <w:marLeft w:val="750"/>
                      <w:marRight w:val="0"/>
                      <w:marTop w:val="0"/>
                      <w:marBottom w:val="0"/>
                      <w:divBdr>
                        <w:top w:val="none" w:sz="0" w:space="0" w:color="auto"/>
                        <w:left w:val="none" w:sz="0" w:space="0" w:color="auto"/>
                        <w:bottom w:val="none" w:sz="0" w:space="0" w:color="auto"/>
                        <w:right w:val="none" w:sz="0" w:space="0" w:color="auto"/>
                      </w:divBdr>
                    </w:div>
                  </w:divsChild>
                </w:div>
                <w:div w:id="1684546531">
                  <w:marLeft w:val="300"/>
                  <w:marRight w:val="0"/>
                  <w:marTop w:val="75"/>
                  <w:marBottom w:val="0"/>
                  <w:divBdr>
                    <w:top w:val="none" w:sz="0" w:space="0" w:color="auto"/>
                    <w:left w:val="none" w:sz="0" w:space="0" w:color="auto"/>
                    <w:bottom w:val="none" w:sz="0" w:space="0" w:color="auto"/>
                    <w:right w:val="none" w:sz="0" w:space="0" w:color="auto"/>
                  </w:divBdr>
                  <w:divsChild>
                    <w:div w:id="1049038688">
                      <w:marLeft w:val="750"/>
                      <w:marRight w:val="0"/>
                      <w:marTop w:val="0"/>
                      <w:marBottom w:val="0"/>
                      <w:divBdr>
                        <w:top w:val="none" w:sz="0" w:space="0" w:color="auto"/>
                        <w:left w:val="none" w:sz="0" w:space="0" w:color="auto"/>
                        <w:bottom w:val="none" w:sz="0" w:space="0" w:color="auto"/>
                        <w:right w:val="none" w:sz="0" w:space="0" w:color="auto"/>
                      </w:divBdr>
                    </w:div>
                  </w:divsChild>
                </w:div>
                <w:div w:id="1566909917">
                  <w:marLeft w:val="300"/>
                  <w:marRight w:val="0"/>
                  <w:marTop w:val="75"/>
                  <w:marBottom w:val="0"/>
                  <w:divBdr>
                    <w:top w:val="none" w:sz="0" w:space="0" w:color="auto"/>
                    <w:left w:val="none" w:sz="0" w:space="0" w:color="auto"/>
                    <w:bottom w:val="none" w:sz="0" w:space="0" w:color="auto"/>
                    <w:right w:val="none" w:sz="0" w:space="0" w:color="auto"/>
                  </w:divBdr>
                  <w:divsChild>
                    <w:div w:id="1551646677">
                      <w:marLeft w:val="750"/>
                      <w:marRight w:val="0"/>
                      <w:marTop w:val="0"/>
                      <w:marBottom w:val="0"/>
                      <w:divBdr>
                        <w:top w:val="none" w:sz="0" w:space="0" w:color="auto"/>
                        <w:left w:val="none" w:sz="0" w:space="0" w:color="auto"/>
                        <w:bottom w:val="none" w:sz="0" w:space="0" w:color="auto"/>
                        <w:right w:val="none" w:sz="0" w:space="0" w:color="auto"/>
                      </w:divBdr>
                    </w:div>
                    <w:div w:id="1485196512">
                      <w:marLeft w:val="750"/>
                      <w:marRight w:val="0"/>
                      <w:marTop w:val="0"/>
                      <w:marBottom w:val="0"/>
                      <w:divBdr>
                        <w:top w:val="none" w:sz="0" w:space="0" w:color="auto"/>
                        <w:left w:val="none" w:sz="0" w:space="0" w:color="auto"/>
                        <w:bottom w:val="none" w:sz="0" w:space="0" w:color="auto"/>
                        <w:right w:val="none" w:sz="0" w:space="0" w:color="auto"/>
                      </w:divBdr>
                    </w:div>
                    <w:div w:id="1005523440">
                      <w:marLeft w:val="750"/>
                      <w:marRight w:val="0"/>
                      <w:marTop w:val="0"/>
                      <w:marBottom w:val="0"/>
                      <w:divBdr>
                        <w:top w:val="none" w:sz="0" w:space="0" w:color="auto"/>
                        <w:left w:val="none" w:sz="0" w:space="0" w:color="auto"/>
                        <w:bottom w:val="none" w:sz="0" w:space="0" w:color="auto"/>
                        <w:right w:val="none" w:sz="0" w:space="0" w:color="auto"/>
                      </w:divBdr>
                    </w:div>
                    <w:div w:id="574168575">
                      <w:marLeft w:val="750"/>
                      <w:marRight w:val="0"/>
                      <w:marTop w:val="0"/>
                      <w:marBottom w:val="0"/>
                      <w:divBdr>
                        <w:top w:val="none" w:sz="0" w:space="0" w:color="auto"/>
                        <w:left w:val="none" w:sz="0" w:space="0" w:color="auto"/>
                        <w:bottom w:val="none" w:sz="0" w:space="0" w:color="auto"/>
                        <w:right w:val="none" w:sz="0" w:space="0" w:color="auto"/>
                      </w:divBdr>
                    </w:div>
                  </w:divsChild>
                </w:div>
                <w:div w:id="675040043">
                  <w:marLeft w:val="300"/>
                  <w:marRight w:val="0"/>
                  <w:marTop w:val="75"/>
                  <w:marBottom w:val="0"/>
                  <w:divBdr>
                    <w:top w:val="none" w:sz="0" w:space="0" w:color="auto"/>
                    <w:left w:val="none" w:sz="0" w:space="0" w:color="auto"/>
                    <w:bottom w:val="none" w:sz="0" w:space="0" w:color="auto"/>
                    <w:right w:val="none" w:sz="0" w:space="0" w:color="auto"/>
                  </w:divBdr>
                  <w:divsChild>
                    <w:div w:id="692878536">
                      <w:marLeft w:val="750"/>
                      <w:marRight w:val="0"/>
                      <w:marTop w:val="0"/>
                      <w:marBottom w:val="0"/>
                      <w:divBdr>
                        <w:top w:val="none" w:sz="0" w:space="0" w:color="auto"/>
                        <w:left w:val="none" w:sz="0" w:space="0" w:color="auto"/>
                        <w:bottom w:val="none" w:sz="0" w:space="0" w:color="auto"/>
                        <w:right w:val="none" w:sz="0" w:space="0" w:color="auto"/>
                      </w:divBdr>
                    </w:div>
                  </w:divsChild>
                </w:div>
                <w:div w:id="1436486650">
                  <w:marLeft w:val="300"/>
                  <w:marRight w:val="0"/>
                  <w:marTop w:val="75"/>
                  <w:marBottom w:val="0"/>
                  <w:divBdr>
                    <w:top w:val="none" w:sz="0" w:space="0" w:color="auto"/>
                    <w:left w:val="none" w:sz="0" w:space="0" w:color="auto"/>
                    <w:bottom w:val="none" w:sz="0" w:space="0" w:color="auto"/>
                    <w:right w:val="none" w:sz="0" w:space="0" w:color="auto"/>
                  </w:divBdr>
                  <w:divsChild>
                    <w:div w:id="1421412625">
                      <w:marLeft w:val="750"/>
                      <w:marRight w:val="0"/>
                      <w:marTop w:val="0"/>
                      <w:marBottom w:val="0"/>
                      <w:divBdr>
                        <w:top w:val="none" w:sz="0" w:space="0" w:color="auto"/>
                        <w:left w:val="none" w:sz="0" w:space="0" w:color="auto"/>
                        <w:bottom w:val="none" w:sz="0" w:space="0" w:color="auto"/>
                        <w:right w:val="none" w:sz="0" w:space="0" w:color="auto"/>
                      </w:divBdr>
                    </w:div>
                  </w:divsChild>
                </w:div>
                <w:div w:id="1690987386">
                  <w:marLeft w:val="300"/>
                  <w:marRight w:val="0"/>
                  <w:marTop w:val="75"/>
                  <w:marBottom w:val="0"/>
                  <w:divBdr>
                    <w:top w:val="none" w:sz="0" w:space="0" w:color="auto"/>
                    <w:left w:val="none" w:sz="0" w:space="0" w:color="auto"/>
                    <w:bottom w:val="none" w:sz="0" w:space="0" w:color="auto"/>
                    <w:right w:val="none" w:sz="0" w:space="0" w:color="auto"/>
                  </w:divBdr>
                  <w:divsChild>
                    <w:div w:id="1861581869">
                      <w:marLeft w:val="750"/>
                      <w:marRight w:val="0"/>
                      <w:marTop w:val="0"/>
                      <w:marBottom w:val="0"/>
                      <w:divBdr>
                        <w:top w:val="none" w:sz="0" w:space="0" w:color="auto"/>
                        <w:left w:val="none" w:sz="0" w:space="0" w:color="auto"/>
                        <w:bottom w:val="none" w:sz="0" w:space="0" w:color="auto"/>
                        <w:right w:val="none" w:sz="0" w:space="0" w:color="auto"/>
                      </w:divBdr>
                    </w:div>
                  </w:divsChild>
                </w:div>
                <w:div w:id="1526599032">
                  <w:marLeft w:val="300"/>
                  <w:marRight w:val="0"/>
                  <w:marTop w:val="75"/>
                  <w:marBottom w:val="0"/>
                  <w:divBdr>
                    <w:top w:val="none" w:sz="0" w:space="0" w:color="auto"/>
                    <w:left w:val="none" w:sz="0" w:space="0" w:color="auto"/>
                    <w:bottom w:val="none" w:sz="0" w:space="0" w:color="auto"/>
                    <w:right w:val="none" w:sz="0" w:space="0" w:color="auto"/>
                  </w:divBdr>
                </w:div>
                <w:div w:id="1254632683">
                  <w:marLeft w:val="300"/>
                  <w:marRight w:val="0"/>
                  <w:marTop w:val="75"/>
                  <w:marBottom w:val="0"/>
                  <w:divBdr>
                    <w:top w:val="none" w:sz="0" w:space="0" w:color="auto"/>
                    <w:left w:val="none" w:sz="0" w:space="0" w:color="auto"/>
                    <w:bottom w:val="none" w:sz="0" w:space="0" w:color="auto"/>
                    <w:right w:val="none" w:sz="0" w:space="0" w:color="auto"/>
                  </w:divBdr>
                </w:div>
                <w:div w:id="1002512235">
                  <w:marLeft w:val="300"/>
                  <w:marRight w:val="0"/>
                  <w:marTop w:val="75"/>
                  <w:marBottom w:val="0"/>
                  <w:divBdr>
                    <w:top w:val="none" w:sz="0" w:space="0" w:color="auto"/>
                    <w:left w:val="none" w:sz="0" w:space="0" w:color="auto"/>
                    <w:bottom w:val="none" w:sz="0" w:space="0" w:color="auto"/>
                    <w:right w:val="none" w:sz="0" w:space="0" w:color="auto"/>
                  </w:divBdr>
                  <w:divsChild>
                    <w:div w:id="1391616066">
                      <w:marLeft w:val="750"/>
                      <w:marRight w:val="0"/>
                      <w:marTop w:val="0"/>
                      <w:marBottom w:val="0"/>
                      <w:divBdr>
                        <w:top w:val="none" w:sz="0" w:space="0" w:color="auto"/>
                        <w:left w:val="none" w:sz="0" w:space="0" w:color="auto"/>
                        <w:bottom w:val="none" w:sz="0" w:space="0" w:color="auto"/>
                        <w:right w:val="none" w:sz="0" w:space="0" w:color="auto"/>
                      </w:divBdr>
                    </w:div>
                    <w:div w:id="1785734268">
                      <w:marLeft w:val="750"/>
                      <w:marRight w:val="0"/>
                      <w:marTop w:val="0"/>
                      <w:marBottom w:val="0"/>
                      <w:divBdr>
                        <w:top w:val="none" w:sz="0" w:space="0" w:color="auto"/>
                        <w:left w:val="none" w:sz="0" w:space="0" w:color="auto"/>
                        <w:bottom w:val="none" w:sz="0" w:space="0" w:color="auto"/>
                        <w:right w:val="none" w:sz="0" w:space="0" w:color="auto"/>
                      </w:divBdr>
                    </w:div>
                  </w:divsChild>
                </w:div>
                <w:div w:id="281495462">
                  <w:marLeft w:val="300"/>
                  <w:marRight w:val="0"/>
                  <w:marTop w:val="75"/>
                  <w:marBottom w:val="0"/>
                  <w:divBdr>
                    <w:top w:val="none" w:sz="0" w:space="0" w:color="auto"/>
                    <w:left w:val="none" w:sz="0" w:space="0" w:color="auto"/>
                    <w:bottom w:val="none" w:sz="0" w:space="0" w:color="auto"/>
                    <w:right w:val="none" w:sz="0" w:space="0" w:color="auto"/>
                  </w:divBdr>
                  <w:divsChild>
                    <w:div w:id="1635211344">
                      <w:marLeft w:val="750"/>
                      <w:marRight w:val="0"/>
                      <w:marTop w:val="0"/>
                      <w:marBottom w:val="0"/>
                      <w:divBdr>
                        <w:top w:val="none" w:sz="0" w:space="0" w:color="auto"/>
                        <w:left w:val="none" w:sz="0" w:space="0" w:color="auto"/>
                        <w:bottom w:val="none" w:sz="0" w:space="0" w:color="auto"/>
                        <w:right w:val="none" w:sz="0" w:space="0" w:color="auto"/>
                      </w:divBdr>
                    </w:div>
                  </w:divsChild>
                </w:div>
                <w:div w:id="1544908164">
                  <w:marLeft w:val="300"/>
                  <w:marRight w:val="0"/>
                  <w:marTop w:val="75"/>
                  <w:marBottom w:val="0"/>
                  <w:divBdr>
                    <w:top w:val="none" w:sz="0" w:space="0" w:color="auto"/>
                    <w:left w:val="none" w:sz="0" w:space="0" w:color="auto"/>
                    <w:bottom w:val="none" w:sz="0" w:space="0" w:color="auto"/>
                    <w:right w:val="none" w:sz="0" w:space="0" w:color="auto"/>
                  </w:divBdr>
                  <w:divsChild>
                    <w:div w:id="926157789">
                      <w:marLeft w:val="750"/>
                      <w:marRight w:val="0"/>
                      <w:marTop w:val="0"/>
                      <w:marBottom w:val="0"/>
                      <w:divBdr>
                        <w:top w:val="none" w:sz="0" w:space="0" w:color="auto"/>
                        <w:left w:val="none" w:sz="0" w:space="0" w:color="auto"/>
                        <w:bottom w:val="none" w:sz="0" w:space="0" w:color="auto"/>
                        <w:right w:val="none" w:sz="0" w:space="0" w:color="auto"/>
                      </w:divBdr>
                    </w:div>
                    <w:div w:id="586428272">
                      <w:marLeft w:val="750"/>
                      <w:marRight w:val="0"/>
                      <w:marTop w:val="0"/>
                      <w:marBottom w:val="0"/>
                      <w:divBdr>
                        <w:top w:val="none" w:sz="0" w:space="0" w:color="auto"/>
                        <w:left w:val="none" w:sz="0" w:space="0" w:color="auto"/>
                        <w:bottom w:val="none" w:sz="0" w:space="0" w:color="auto"/>
                        <w:right w:val="none" w:sz="0" w:space="0" w:color="auto"/>
                      </w:divBdr>
                    </w:div>
                    <w:div w:id="2125952384">
                      <w:marLeft w:val="750"/>
                      <w:marRight w:val="0"/>
                      <w:marTop w:val="0"/>
                      <w:marBottom w:val="0"/>
                      <w:divBdr>
                        <w:top w:val="none" w:sz="0" w:space="0" w:color="auto"/>
                        <w:left w:val="none" w:sz="0" w:space="0" w:color="auto"/>
                        <w:bottom w:val="none" w:sz="0" w:space="0" w:color="auto"/>
                        <w:right w:val="none" w:sz="0" w:space="0" w:color="auto"/>
                      </w:divBdr>
                    </w:div>
                  </w:divsChild>
                </w:div>
                <w:div w:id="1966691822">
                  <w:marLeft w:val="300"/>
                  <w:marRight w:val="0"/>
                  <w:marTop w:val="75"/>
                  <w:marBottom w:val="0"/>
                  <w:divBdr>
                    <w:top w:val="none" w:sz="0" w:space="0" w:color="auto"/>
                    <w:left w:val="none" w:sz="0" w:space="0" w:color="auto"/>
                    <w:bottom w:val="none" w:sz="0" w:space="0" w:color="auto"/>
                    <w:right w:val="none" w:sz="0" w:space="0" w:color="auto"/>
                  </w:divBdr>
                  <w:divsChild>
                    <w:div w:id="48265464">
                      <w:marLeft w:val="750"/>
                      <w:marRight w:val="0"/>
                      <w:marTop w:val="0"/>
                      <w:marBottom w:val="0"/>
                      <w:divBdr>
                        <w:top w:val="none" w:sz="0" w:space="0" w:color="auto"/>
                        <w:left w:val="none" w:sz="0" w:space="0" w:color="auto"/>
                        <w:bottom w:val="none" w:sz="0" w:space="0" w:color="auto"/>
                        <w:right w:val="none" w:sz="0" w:space="0" w:color="auto"/>
                      </w:divBdr>
                    </w:div>
                  </w:divsChild>
                </w:div>
                <w:div w:id="1840658022">
                  <w:marLeft w:val="300"/>
                  <w:marRight w:val="0"/>
                  <w:marTop w:val="75"/>
                  <w:marBottom w:val="0"/>
                  <w:divBdr>
                    <w:top w:val="none" w:sz="0" w:space="0" w:color="auto"/>
                    <w:left w:val="none" w:sz="0" w:space="0" w:color="auto"/>
                    <w:bottom w:val="none" w:sz="0" w:space="0" w:color="auto"/>
                    <w:right w:val="none" w:sz="0" w:space="0" w:color="auto"/>
                  </w:divBdr>
                  <w:divsChild>
                    <w:div w:id="755900000">
                      <w:marLeft w:val="750"/>
                      <w:marRight w:val="0"/>
                      <w:marTop w:val="0"/>
                      <w:marBottom w:val="0"/>
                      <w:divBdr>
                        <w:top w:val="none" w:sz="0" w:space="0" w:color="auto"/>
                        <w:left w:val="none" w:sz="0" w:space="0" w:color="auto"/>
                        <w:bottom w:val="none" w:sz="0" w:space="0" w:color="auto"/>
                        <w:right w:val="none" w:sz="0" w:space="0" w:color="auto"/>
                      </w:divBdr>
                    </w:div>
                    <w:div w:id="1383748102">
                      <w:marLeft w:val="750"/>
                      <w:marRight w:val="0"/>
                      <w:marTop w:val="0"/>
                      <w:marBottom w:val="0"/>
                      <w:divBdr>
                        <w:top w:val="none" w:sz="0" w:space="0" w:color="auto"/>
                        <w:left w:val="none" w:sz="0" w:space="0" w:color="auto"/>
                        <w:bottom w:val="none" w:sz="0" w:space="0" w:color="auto"/>
                        <w:right w:val="none" w:sz="0" w:space="0" w:color="auto"/>
                      </w:divBdr>
                    </w:div>
                    <w:div w:id="1574193944">
                      <w:marLeft w:val="750"/>
                      <w:marRight w:val="0"/>
                      <w:marTop w:val="0"/>
                      <w:marBottom w:val="0"/>
                      <w:divBdr>
                        <w:top w:val="none" w:sz="0" w:space="0" w:color="auto"/>
                        <w:left w:val="none" w:sz="0" w:space="0" w:color="auto"/>
                        <w:bottom w:val="none" w:sz="0" w:space="0" w:color="auto"/>
                        <w:right w:val="none" w:sz="0" w:space="0" w:color="auto"/>
                      </w:divBdr>
                    </w:div>
                  </w:divsChild>
                </w:div>
                <w:div w:id="1355881161">
                  <w:marLeft w:val="300"/>
                  <w:marRight w:val="0"/>
                  <w:marTop w:val="75"/>
                  <w:marBottom w:val="0"/>
                  <w:divBdr>
                    <w:top w:val="none" w:sz="0" w:space="0" w:color="auto"/>
                    <w:left w:val="none" w:sz="0" w:space="0" w:color="auto"/>
                    <w:bottom w:val="none" w:sz="0" w:space="0" w:color="auto"/>
                    <w:right w:val="none" w:sz="0" w:space="0" w:color="auto"/>
                  </w:divBdr>
                  <w:divsChild>
                    <w:div w:id="78412784">
                      <w:marLeft w:val="750"/>
                      <w:marRight w:val="0"/>
                      <w:marTop w:val="0"/>
                      <w:marBottom w:val="0"/>
                      <w:divBdr>
                        <w:top w:val="none" w:sz="0" w:space="0" w:color="auto"/>
                        <w:left w:val="none" w:sz="0" w:space="0" w:color="auto"/>
                        <w:bottom w:val="none" w:sz="0" w:space="0" w:color="auto"/>
                        <w:right w:val="none" w:sz="0" w:space="0" w:color="auto"/>
                      </w:divBdr>
                    </w:div>
                  </w:divsChild>
                </w:div>
                <w:div w:id="1863517578">
                  <w:marLeft w:val="300"/>
                  <w:marRight w:val="0"/>
                  <w:marTop w:val="75"/>
                  <w:marBottom w:val="0"/>
                  <w:divBdr>
                    <w:top w:val="none" w:sz="0" w:space="0" w:color="auto"/>
                    <w:left w:val="none" w:sz="0" w:space="0" w:color="auto"/>
                    <w:bottom w:val="none" w:sz="0" w:space="0" w:color="auto"/>
                    <w:right w:val="none" w:sz="0" w:space="0" w:color="auto"/>
                  </w:divBdr>
                  <w:divsChild>
                    <w:div w:id="258488874">
                      <w:marLeft w:val="750"/>
                      <w:marRight w:val="0"/>
                      <w:marTop w:val="0"/>
                      <w:marBottom w:val="0"/>
                      <w:divBdr>
                        <w:top w:val="none" w:sz="0" w:space="0" w:color="auto"/>
                        <w:left w:val="none" w:sz="0" w:space="0" w:color="auto"/>
                        <w:bottom w:val="none" w:sz="0" w:space="0" w:color="auto"/>
                        <w:right w:val="none" w:sz="0" w:space="0" w:color="auto"/>
                      </w:divBdr>
                    </w:div>
                    <w:div w:id="87629249">
                      <w:marLeft w:val="750"/>
                      <w:marRight w:val="0"/>
                      <w:marTop w:val="0"/>
                      <w:marBottom w:val="0"/>
                      <w:divBdr>
                        <w:top w:val="none" w:sz="0" w:space="0" w:color="auto"/>
                        <w:left w:val="none" w:sz="0" w:space="0" w:color="auto"/>
                        <w:bottom w:val="none" w:sz="0" w:space="0" w:color="auto"/>
                        <w:right w:val="none" w:sz="0" w:space="0" w:color="auto"/>
                      </w:divBdr>
                    </w:div>
                    <w:div w:id="170069970">
                      <w:marLeft w:val="750"/>
                      <w:marRight w:val="0"/>
                      <w:marTop w:val="0"/>
                      <w:marBottom w:val="0"/>
                      <w:divBdr>
                        <w:top w:val="none" w:sz="0" w:space="0" w:color="auto"/>
                        <w:left w:val="none" w:sz="0" w:space="0" w:color="auto"/>
                        <w:bottom w:val="none" w:sz="0" w:space="0" w:color="auto"/>
                        <w:right w:val="none" w:sz="0" w:space="0" w:color="auto"/>
                      </w:divBdr>
                    </w:div>
                    <w:div w:id="2122725149">
                      <w:marLeft w:val="750"/>
                      <w:marRight w:val="0"/>
                      <w:marTop w:val="0"/>
                      <w:marBottom w:val="0"/>
                      <w:divBdr>
                        <w:top w:val="none" w:sz="0" w:space="0" w:color="auto"/>
                        <w:left w:val="none" w:sz="0" w:space="0" w:color="auto"/>
                        <w:bottom w:val="none" w:sz="0" w:space="0" w:color="auto"/>
                        <w:right w:val="none" w:sz="0" w:space="0" w:color="auto"/>
                      </w:divBdr>
                    </w:div>
                  </w:divsChild>
                </w:div>
                <w:div w:id="954795476">
                  <w:marLeft w:val="300"/>
                  <w:marRight w:val="0"/>
                  <w:marTop w:val="75"/>
                  <w:marBottom w:val="0"/>
                  <w:divBdr>
                    <w:top w:val="none" w:sz="0" w:space="0" w:color="auto"/>
                    <w:left w:val="none" w:sz="0" w:space="0" w:color="auto"/>
                    <w:bottom w:val="none" w:sz="0" w:space="0" w:color="auto"/>
                    <w:right w:val="none" w:sz="0" w:space="0" w:color="auto"/>
                  </w:divBdr>
                  <w:divsChild>
                    <w:div w:id="2134714209">
                      <w:marLeft w:val="750"/>
                      <w:marRight w:val="0"/>
                      <w:marTop w:val="0"/>
                      <w:marBottom w:val="0"/>
                      <w:divBdr>
                        <w:top w:val="none" w:sz="0" w:space="0" w:color="auto"/>
                        <w:left w:val="none" w:sz="0" w:space="0" w:color="auto"/>
                        <w:bottom w:val="none" w:sz="0" w:space="0" w:color="auto"/>
                        <w:right w:val="none" w:sz="0" w:space="0" w:color="auto"/>
                      </w:divBdr>
                    </w:div>
                  </w:divsChild>
                </w:div>
                <w:div w:id="1293248134">
                  <w:marLeft w:val="300"/>
                  <w:marRight w:val="0"/>
                  <w:marTop w:val="75"/>
                  <w:marBottom w:val="0"/>
                  <w:divBdr>
                    <w:top w:val="none" w:sz="0" w:space="0" w:color="auto"/>
                    <w:left w:val="none" w:sz="0" w:space="0" w:color="auto"/>
                    <w:bottom w:val="none" w:sz="0" w:space="0" w:color="auto"/>
                    <w:right w:val="none" w:sz="0" w:space="0" w:color="auto"/>
                  </w:divBdr>
                  <w:divsChild>
                    <w:div w:id="523593941">
                      <w:marLeft w:val="750"/>
                      <w:marRight w:val="0"/>
                      <w:marTop w:val="0"/>
                      <w:marBottom w:val="0"/>
                      <w:divBdr>
                        <w:top w:val="none" w:sz="0" w:space="0" w:color="auto"/>
                        <w:left w:val="none" w:sz="0" w:space="0" w:color="auto"/>
                        <w:bottom w:val="none" w:sz="0" w:space="0" w:color="auto"/>
                        <w:right w:val="none" w:sz="0" w:space="0" w:color="auto"/>
                      </w:divBdr>
                    </w:div>
                  </w:divsChild>
                </w:div>
                <w:div w:id="1949699716">
                  <w:marLeft w:val="300"/>
                  <w:marRight w:val="0"/>
                  <w:marTop w:val="75"/>
                  <w:marBottom w:val="0"/>
                  <w:divBdr>
                    <w:top w:val="none" w:sz="0" w:space="0" w:color="auto"/>
                    <w:left w:val="none" w:sz="0" w:space="0" w:color="auto"/>
                    <w:bottom w:val="none" w:sz="0" w:space="0" w:color="auto"/>
                    <w:right w:val="none" w:sz="0" w:space="0" w:color="auto"/>
                  </w:divBdr>
                  <w:divsChild>
                    <w:div w:id="1076628981">
                      <w:marLeft w:val="750"/>
                      <w:marRight w:val="0"/>
                      <w:marTop w:val="0"/>
                      <w:marBottom w:val="0"/>
                      <w:divBdr>
                        <w:top w:val="none" w:sz="0" w:space="0" w:color="auto"/>
                        <w:left w:val="none" w:sz="0" w:space="0" w:color="auto"/>
                        <w:bottom w:val="none" w:sz="0" w:space="0" w:color="auto"/>
                        <w:right w:val="none" w:sz="0" w:space="0" w:color="auto"/>
                      </w:divBdr>
                    </w:div>
                  </w:divsChild>
                </w:div>
                <w:div w:id="1528642868">
                  <w:marLeft w:val="300"/>
                  <w:marRight w:val="0"/>
                  <w:marTop w:val="75"/>
                  <w:marBottom w:val="0"/>
                  <w:divBdr>
                    <w:top w:val="none" w:sz="0" w:space="0" w:color="auto"/>
                    <w:left w:val="none" w:sz="0" w:space="0" w:color="auto"/>
                    <w:bottom w:val="none" w:sz="0" w:space="0" w:color="auto"/>
                    <w:right w:val="none" w:sz="0" w:space="0" w:color="auto"/>
                  </w:divBdr>
                </w:div>
                <w:div w:id="438449821">
                  <w:marLeft w:val="300"/>
                  <w:marRight w:val="0"/>
                  <w:marTop w:val="75"/>
                  <w:marBottom w:val="0"/>
                  <w:divBdr>
                    <w:top w:val="none" w:sz="0" w:space="0" w:color="auto"/>
                    <w:left w:val="none" w:sz="0" w:space="0" w:color="auto"/>
                    <w:bottom w:val="none" w:sz="0" w:space="0" w:color="auto"/>
                    <w:right w:val="none" w:sz="0" w:space="0" w:color="auto"/>
                  </w:divBdr>
                </w:div>
                <w:div w:id="508329205">
                  <w:marLeft w:val="300"/>
                  <w:marRight w:val="0"/>
                  <w:marTop w:val="75"/>
                  <w:marBottom w:val="0"/>
                  <w:divBdr>
                    <w:top w:val="none" w:sz="0" w:space="0" w:color="auto"/>
                    <w:left w:val="none" w:sz="0" w:space="0" w:color="auto"/>
                    <w:bottom w:val="none" w:sz="0" w:space="0" w:color="auto"/>
                    <w:right w:val="none" w:sz="0" w:space="0" w:color="auto"/>
                  </w:divBdr>
                  <w:divsChild>
                    <w:div w:id="825438196">
                      <w:marLeft w:val="750"/>
                      <w:marRight w:val="0"/>
                      <w:marTop w:val="0"/>
                      <w:marBottom w:val="0"/>
                      <w:divBdr>
                        <w:top w:val="none" w:sz="0" w:space="0" w:color="auto"/>
                        <w:left w:val="none" w:sz="0" w:space="0" w:color="auto"/>
                        <w:bottom w:val="none" w:sz="0" w:space="0" w:color="auto"/>
                        <w:right w:val="none" w:sz="0" w:space="0" w:color="auto"/>
                      </w:divBdr>
                    </w:div>
                    <w:div w:id="1238049732">
                      <w:marLeft w:val="750"/>
                      <w:marRight w:val="0"/>
                      <w:marTop w:val="0"/>
                      <w:marBottom w:val="0"/>
                      <w:divBdr>
                        <w:top w:val="none" w:sz="0" w:space="0" w:color="auto"/>
                        <w:left w:val="none" w:sz="0" w:space="0" w:color="auto"/>
                        <w:bottom w:val="none" w:sz="0" w:space="0" w:color="auto"/>
                        <w:right w:val="none" w:sz="0" w:space="0" w:color="auto"/>
                      </w:divBdr>
                    </w:div>
                  </w:divsChild>
                </w:div>
                <w:div w:id="591084313">
                  <w:marLeft w:val="300"/>
                  <w:marRight w:val="0"/>
                  <w:marTop w:val="75"/>
                  <w:marBottom w:val="0"/>
                  <w:divBdr>
                    <w:top w:val="none" w:sz="0" w:space="0" w:color="auto"/>
                    <w:left w:val="none" w:sz="0" w:space="0" w:color="auto"/>
                    <w:bottom w:val="none" w:sz="0" w:space="0" w:color="auto"/>
                    <w:right w:val="none" w:sz="0" w:space="0" w:color="auto"/>
                  </w:divBdr>
                  <w:divsChild>
                    <w:div w:id="2076658367">
                      <w:marLeft w:val="750"/>
                      <w:marRight w:val="0"/>
                      <w:marTop w:val="0"/>
                      <w:marBottom w:val="0"/>
                      <w:divBdr>
                        <w:top w:val="none" w:sz="0" w:space="0" w:color="auto"/>
                        <w:left w:val="none" w:sz="0" w:space="0" w:color="auto"/>
                        <w:bottom w:val="none" w:sz="0" w:space="0" w:color="auto"/>
                        <w:right w:val="none" w:sz="0" w:space="0" w:color="auto"/>
                      </w:divBdr>
                    </w:div>
                  </w:divsChild>
                </w:div>
                <w:div w:id="1735465619">
                  <w:marLeft w:val="300"/>
                  <w:marRight w:val="0"/>
                  <w:marTop w:val="75"/>
                  <w:marBottom w:val="0"/>
                  <w:divBdr>
                    <w:top w:val="none" w:sz="0" w:space="0" w:color="auto"/>
                    <w:left w:val="none" w:sz="0" w:space="0" w:color="auto"/>
                    <w:bottom w:val="none" w:sz="0" w:space="0" w:color="auto"/>
                    <w:right w:val="none" w:sz="0" w:space="0" w:color="auto"/>
                  </w:divBdr>
                  <w:divsChild>
                    <w:div w:id="1268467883">
                      <w:marLeft w:val="750"/>
                      <w:marRight w:val="0"/>
                      <w:marTop w:val="0"/>
                      <w:marBottom w:val="0"/>
                      <w:divBdr>
                        <w:top w:val="none" w:sz="0" w:space="0" w:color="auto"/>
                        <w:left w:val="none" w:sz="0" w:space="0" w:color="auto"/>
                        <w:bottom w:val="none" w:sz="0" w:space="0" w:color="auto"/>
                        <w:right w:val="none" w:sz="0" w:space="0" w:color="auto"/>
                      </w:divBdr>
                    </w:div>
                    <w:div w:id="1795294070">
                      <w:marLeft w:val="750"/>
                      <w:marRight w:val="0"/>
                      <w:marTop w:val="0"/>
                      <w:marBottom w:val="0"/>
                      <w:divBdr>
                        <w:top w:val="none" w:sz="0" w:space="0" w:color="auto"/>
                        <w:left w:val="none" w:sz="0" w:space="0" w:color="auto"/>
                        <w:bottom w:val="none" w:sz="0" w:space="0" w:color="auto"/>
                        <w:right w:val="none" w:sz="0" w:space="0" w:color="auto"/>
                      </w:divBdr>
                    </w:div>
                    <w:div w:id="1488284956">
                      <w:marLeft w:val="750"/>
                      <w:marRight w:val="0"/>
                      <w:marTop w:val="0"/>
                      <w:marBottom w:val="0"/>
                      <w:divBdr>
                        <w:top w:val="none" w:sz="0" w:space="0" w:color="auto"/>
                        <w:left w:val="none" w:sz="0" w:space="0" w:color="auto"/>
                        <w:bottom w:val="none" w:sz="0" w:space="0" w:color="auto"/>
                        <w:right w:val="none" w:sz="0" w:space="0" w:color="auto"/>
                      </w:divBdr>
                    </w:div>
                  </w:divsChild>
                </w:div>
                <w:div w:id="1863013561">
                  <w:marLeft w:val="300"/>
                  <w:marRight w:val="0"/>
                  <w:marTop w:val="75"/>
                  <w:marBottom w:val="0"/>
                  <w:divBdr>
                    <w:top w:val="none" w:sz="0" w:space="0" w:color="auto"/>
                    <w:left w:val="none" w:sz="0" w:space="0" w:color="auto"/>
                    <w:bottom w:val="none" w:sz="0" w:space="0" w:color="auto"/>
                    <w:right w:val="none" w:sz="0" w:space="0" w:color="auto"/>
                  </w:divBdr>
                  <w:divsChild>
                    <w:div w:id="450368973">
                      <w:marLeft w:val="750"/>
                      <w:marRight w:val="0"/>
                      <w:marTop w:val="0"/>
                      <w:marBottom w:val="0"/>
                      <w:divBdr>
                        <w:top w:val="none" w:sz="0" w:space="0" w:color="auto"/>
                        <w:left w:val="none" w:sz="0" w:space="0" w:color="auto"/>
                        <w:bottom w:val="none" w:sz="0" w:space="0" w:color="auto"/>
                        <w:right w:val="none" w:sz="0" w:space="0" w:color="auto"/>
                      </w:divBdr>
                    </w:div>
                  </w:divsChild>
                </w:div>
                <w:div w:id="70739724">
                  <w:marLeft w:val="300"/>
                  <w:marRight w:val="0"/>
                  <w:marTop w:val="75"/>
                  <w:marBottom w:val="0"/>
                  <w:divBdr>
                    <w:top w:val="none" w:sz="0" w:space="0" w:color="auto"/>
                    <w:left w:val="none" w:sz="0" w:space="0" w:color="auto"/>
                    <w:bottom w:val="none" w:sz="0" w:space="0" w:color="auto"/>
                    <w:right w:val="none" w:sz="0" w:space="0" w:color="auto"/>
                  </w:divBdr>
                  <w:divsChild>
                    <w:div w:id="1415976800">
                      <w:marLeft w:val="750"/>
                      <w:marRight w:val="0"/>
                      <w:marTop w:val="0"/>
                      <w:marBottom w:val="0"/>
                      <w:divBdr>
                        <w:top w:val="none" w:sz="0" w:space="0" w:color="auto"/>
                        <w:left w:val="none" w:sz="0" w:space="0" w:color="auto"/>
                        <w:bottom w:val="none" w:sz="0" w:space="0" w:color="auto"/>
                        <w:right w:val="none" w:sz="0" w:space="0" w:color="auto"/>
                      </w:divBdr>
                    </w:div>
                    <w:div w:id="1504470013">
                      <w:marLeft w:val="750"/>
                      <w:marRight w:val="0"/>
                      <w:marTop w:val="0"/>
                      <w:marBottom w:val="0"/>
                      <w:divBdr>
                        <w:top w:val="none" w:sz="0" w:space="0" w:color="auto"/>
                        <w:left w:val="none" w:sz="0" w:space="0" w:color="auto"/>
                        <w:bottom w:val="none" w:sz="0" w:space="0" w:color="auto"/>
                        <w:right w:val="none" w:sz="0" w:space="0" w:color="auto"/>
                      </w:divBdr>
                    </w:div>
                    <w:div w:id="2017076804">
                      <w:marLeft w:val="750"/>
                      <w:marRight w:val="0"/>
                      <w:marTop w:val="0"/>
                      <w:marBottom w:val="0"/>
                      <w:divBdr>
                        <w:top w:val="none" w:sz="0" w:space="0" w:color="auto"/>
                        <w:left w:val="none" w:sz="0" w:space="0" w:color="auto"/>
                        <w:bottom w:val="none" w:sz="0" w:space="0" w:color="auto"/>
                        <w:right w:val="none" w:sz="0" w:space="0" w:color="auto"/>
                      </w:divBdr>
                    </w:div>
                  </w:divsChild>
                </w:div>
                <w:div w:id="857307734">
                  <w:marLeft w:val="300"/>
                  <w:marRight w:val="0"/>
                  <w:marTop w:val="75"/>
                  <w:marBottom w:val="0"/>
                  <w:divBdr>
                    <w:top w:val="none" w:sz="0" w:space="0" w:color="auto"/>
                    <w:left w:val="none" w:sz="0" w:space="0" w:color="auto"/>
                    <w:bottom w:val="none" w:sz="0" w:space="0" w:color="auto"/>
                    <w:right w:val="none" w:sz="0" w:space="0" w:color="auto"/>
                  </w:divBdr>
                  <w:divsChild>
                    <w:div w:id="1434401941">
                      <w:marLeft w:val="750"/>
                      <w:marRight w:val="0"/>
                      <w:marTop w:val="0"/>
                      <w:marBottom w:val="0"/>
                      <w:divBdr>
                        <w:top w:val="none" w:sz="0" w:space="0" w:color="auto"/>
                        <w:left w:val="none" w:sz="0" w:space="0" w:color="auto"/>
                        <w:bottom w:val="none" w:sz="0" w:space="0" w:color="auto"/>
                        <w:right w:val="none" w:sz="0" w:space="0" w:color="auto"/>
                      </w:divBdr>
                    </w:div>
                  </w:divsChild>
                </w:div>
                <w:div w:id="1578589613">
                  <w:marLeft w:val="300"/>
                  <w:marRight w:val="0"/>
                  <w:marTop w:val="75"/>
                  <w:marBottom w:val="0"/>
                  <w:divBdr>
                    <w:top w:val="none" w:sz="0" w:space="0" w:color="auto"/>
                    <w:left w:val="none" w:sz="0" w:space="0" w:color="auto"/>
                    <w:bottom w:val="none" w:sz="0" w:space="0" w:color="auto"/>
                    <w:right w:val="none" w:sz="0" w:space="0" w:color="auto"/>
                  </w:divBdr>
                  <w:divsChild>
                    <w:div w:id="1709525282">
                      <w:marLeft w:val="750"/>
                      <w:marRight w:val="0"/>
                      <w:marTop w:val="0"/>
                      <w:marBottom w:val="0"/>
                      <w:divBdr>
                        <w:top w:val="none" w:sz="0" w:space="0" w:color="auto"/>
                        <w:left w:val="none" w:sz="0" w:space="0" w:color="auto"/>
                        <w:bottom w:val="none" w:sz="0" w:space="0" w:color="auto"/>
                        <w:right w:val="none" w:sz="0" w:space="0" w:color="auto"/>
                      </w:divBdr>
                    </w:div>
                    <w:div w:id="710962780">
                      <w:marLeft w:val="750"/>
                      <w:marRight w:val="0"/>
                      <w:marTop w:val="0"/>
                      <w:marBottom w:val="0"/>
                      <w:divBdr>
                        <w:top w:val="none" w:sz="0" w:space="0" w:color="auto"/>
                        <w:left w:val="none" w:sz="0" w:space="0" w:color="auto"/>
                        <w:bottom w:val="none" w:sz="0" w:space="0" w:color="auto"/>
                        <w:right w:val="none" w:sz="0" w:space="0" w:color="auto"/>
                      </w:divBdr>
                    </w:div>
                    <w:div w:id="1806115976">
                      <w:marLeft w:val="750"/>
                      <w:marRight w:val="0"/>
                      <w:marTop w:val="0"/>
                      <w:marBottom w:val="0"/>
                      <w:divBdr>
                        <w:top w:val="none" w:sz="0" w:space="0" w:color="auto"/>
                        <w:left w:val="none" w:sz="0" w:space="0" w:color="auto"/>
                        <w:bottom w:val="none" w:sz="0" w:space="0" w:color="auto"/>
                        <w:right w:val="none" w:sz="0" w:space="0" w:color="auto"/>
                      </w:divBdr>
                    </w:div>
                    <w:div w:id="82921393">
                      <w:marLeft w:val="750"/>
                      <w:marRight w:val="0"/>
                      <w:marTop w:val="0"/>
                      <w:marBottom w:val="0"/>
                      <w:divBdr>
                        <w:top w:val="none" w:sz="0" w:space="0" w:color="auto"/>
                        <w:left w:val="none" w:sz="0" w:space="0" w:color="auto"/>
                        <w:bottom w:val="none" w:sz="0" w:space="0" w:color="auto"/>
                        <w:right w:val="none" w:sz="0" w:space="0" w:color="auto"/>
                      </w:divBdr>
                    </w:div>
                  </w:divsChild>
                </w:div>
                <w:div w:id="1678314373">
                  <w:marLeft w:val="300"/>
                  <w:marRight w:val="0"/>
                  <w:marTop w:val="75"/>
                  <w:marBottom w:val="0"/>
                  <w:divBdr>
                    <w:top w:val="none" w:sz="0" w:space="0" w:color="auto"/>
                    <w:left w:val="none" w:sz="0" w:space="0" w:color="auto"/>
                    <w:bottom w:val="none" w:sz="0" w:space="0" w:color="auto"/>
                    <w:right w:val="none" w:sz="0" w:space="0" w:color="auto"/>
                  </w:divBdr>
                  <w:divsChild>
                    <w:div w:id="1402288031">
                      <w:marLeft w:val="750"/>
                      <w:marRight w:val="0"/>
                      <w:marTop w:val="0"/>
                      <w:marBottom w:val="0"/>
                      <w:divBdr>
                        <w:top w:val="none" w:sz="0" w:space="0" w:color="auto"/>
                        <w:left w:val="none" w:sz="0" w:space="0" w:color="auto"/>
                        <w:bottom w:val="none" w:sz="0" w:space="0" w:color="auto"/>
                        <w:right w:val="none" w:sz="0" w:space="0" w:color="auto"/>
                      </w:divBdr>
                    </w:div>
                  </w:divsChild>
                </w:div>
                <w:div w:id="739988461">
                  <w:marLeft w:val="300"/>
                  <w:marRight w:val="0"/>
                  <w:marTop w:val="75"/>
                  <w:marBottom w:val="0"/>
                  <w:divBdr>
                    <w:top w:val="none" w:sz="0" w:space="0" w:color="auto"/>
                    <w:left w:val="none" w:sz="0" w:space="0" w:color="auto"/>
                    <w:bottom w:val="none" w:sz="0" w:space="0" w:color="auto"/>
                    <w:right w:val="none" w:sz="0" w:space="0" w:color="auto"/>
                  </w:divBdr>
                  <w:divsChild>
                    <w:div w:id="2021740787">
                      <w:marLeft w:val="750"/>
                      <w:marRight w:val="0"/>
                      <w:marTop w:val="0"/>
                      <w:marBottom w:val="0"/>
                      <w:divBdr>
                        <w:top w:val="none" w:sz="0" w:space="0" w:color="auto"/>
                        <w:left w:val="none" w:sz="0" w:space="0" w:color="auto"/>
                        <w:bottom w:val="none" w:sz="0" w:space="0" w:color="auto"/>
                        <w:right w:val="none" w:sz="0" w:space="0" w:color="auto"/>
                      </w:divBdr>
                    </w:div>
                  </w:divsChild>
                </w:div>
                <w:div w:id="1359895863">
                  <w:marLeft w:val="300"/>
                  <w:marRight w:val="0"/>
                  <w:marTop w:val="75"/>
                  <w:marBottom w:val="0"/>
                  <w:divBdr>
                    <w:top w:val="none" w:sz="0" w:space="0" w:color="auto"/>
                    <w:left w:val="none" w:sz="0" w:space="0" w:color="auto"/>
                    <w:bottom w:val="none" w:sz="0" w:space="0" w:color="auto"/>
                    <w:right w:val="none" w:sz="0" w:space="0" w:color="auto"/>
                  </w:divBdr>
                  <w:divsChild>
                    <w:div w:id="1580096664">
                      <w:marLeft w:val="750"/>
                      <w:marRight w:val="0"/>
                      <w:marTop w:val="0"/>
                      <w:marBottom w:val="0"/>
                      <w:divBdr>
                        <w:top w:val="none" w:sz="0" w:space="0" w:color="auto"/>
                        <w:left w:val="none" w:sz="0" w:space="0" w:color="auto"/>
                        <w:bottom w:val="none" w:sz="0" w:space="0" w:color="auto"/>
                        <w:right w:val="none" w:sz="0" w:space="0" w:color="auto"/>
                      </w:divBdr>
                    </w:div>
                  </w:divsChild>
                </w:div>
                <w:div w:id="748041773">
                  <w:marLeft w:val="300"/>
                  <w:marRight w:val="0"/>
                  <w:marTop w:val="75"/>
                  <w:marBottom w:val="0"/>
                  <w:divBdr>
                    <w:top w:val="none" w:sz="0" w:space="0" w:color="auto"/>
                    <w:left w:val="none" w:sz="0" w:space="0" w:color="auto"/>
                    <w:bottom w:val="none" w:sz="0" w:space="0" w:color="auto"/>
                    <w:right w:val="none" w:sz="0" w:space="0" w:color="auto"/>
                  </w:divBdr>
                </w:div>
                <w:div w:id="2051610139">
                  <w:marLeft w:val="300"/>
                  <w:marRight w:val="0"/>
                  <w:marTop w:val="75"/>
                  <w:marBottom w:val="0"/>
                  <w:divBdr>
                    <w:top w:val="none" w:sz="0" w:space="0" w:color="auto"/>
                    <w:left w:val="none" w:sz="0" w:space="0" w:color="auto"/>
                    <w:bottom w:val="none" w:sz="0" w:space="0" w:color="auto"/>
                    <w:right w:val="none" w:sz="0" w:space="0" w:color="auto"/>
                  </w:divBdr>
                </w:div>
                <w:div w:id="997155298">
                  <w:marLeft w:val="300"/>
                  <w:marRight w:val="0"/>
                  <w:marTop w:val="75"/>
                  <w:marBottom w:val="0"/>
                  <w:divBdr>
                    <w:top w:val="none" w:sz="0" w:space="0" w:color="auto"/>
                    <w:left w:val="none" w:sz="0" w:space="0" w:color="auto"/>
                    <w:bottom w:val="none" w:sz="0" w:space="0" w:color="auto"/>
                    <w:right w:val="none" w:sz="0" w:space="0" w:color="auto"/>
                  </w:divBdr>
                  <w:divsChild>
                    <w:div w:id="656222811">
                      <w:marLeft w:val="750"/>
                      <w:marRight w:val="0"/>
                      <w:marTop w:val="0"/>
                      <w:marBottom w:val="0"/>
                      <w:divBdr>
                        <w:top w:val="none" w:sz="0" w:space="0" w:color="auto"/>
                        <w:left w:val="none" w:sz="0" w:space="0" w:color="auto"/>
                        <w:bottom w:val="none" w:sz="0" w:space="0" w:color="auto"/>
                        <w:right w:val="none" w:sz="0" w:space="0" w:color="auto"/>
                      </w:divBdr>
                    </w:div>
                    <w:div w:id="120269495">
                      <w:marLeft w:val="750"/>
                      <w:marRight w:val="0"/>
                      <w:marTop w:val="0"/>
                      <w:marBottom w:val="0"/>
                      <w:divBdr>
                        <w:top w:val="none" w:sz="0" w:space="0" w:color="auto"/>
                        <w:left w:val="none" w:sz="0" w:space="0" w:color="auto"/>
                        <w:bottom w:val="none" w:sz="0" w:space="0" w:color="auto"/>
                        <w:right w:val="none" w:sz="0" w:space="0" w:color="auto"/>
                      </w:divBdr>
                    </w:div>
                  </w:divsChild>
                </w:div>
                <w:div w:id="1186209804">
                  <w:marLeft w:val="300"/>
                  <w:marRight w:val="0"/>
                  <w:marTop w:val="75"/>
                  <w:marBottom w:val="0"/>
                  <w:divBdr>
                    <w:top w:val="none" w:sz="0" w:space="0" w:color="auto"/>
                    <w:left w:val="none" w:sz="0" w:space="0" w:color="auto"/>
                    <w:bottom w:val="none" w:sz="0" w:space="0" w:color="auto"/>
                    <w:right w:val="none" w:sz="0" w:space="0" w:color="auto"/>
                  </w:divBdr>
                  <w:divsChild>
                    <w:div w:id="794300979">
                      <w:marLeft w:val="750"/>
                      <w:marRight w:val="0"/>
                      <w:marTop w:val="0"/>
                      <w:marBottom w:val="0"/>
                      <w:divBdr>
                        <w:top w:val="none" w:sz="0" w:space="0" w:color="auto"/>
                        <w:left w:val="none" w:sz="0" w:space="0" w:color="auto"/>
                        <w:bottom w:val="none" w:sz="0" w:space="0" w:color="auto"/>
                        <w:right w:val="none" w:sz="0" w:space="0" w:color="auto"/>
                      </w:divBdr>
                    </w:div>
                  </w:divsChild>
                </w:div>
                <w:div w:id="838930283">
                  <w:marLeft w:val="300"/>
                  <w:marRight w:val="0"/>
                  <w:marTop w:val="75"/>
                  <w:marBottom w:val="0"/>
                  <w:divBdr>
                    <w:top w:val="none" w:sz="0" w:space="0" w:color="auto"/>
                    <w:left w:val="none" w:sz="0" w:space="0" w:color="auto"/>
                    <w:bottom w:val="none" w:sz="0" w:space="0" w:color="auto"/>
                    <w:right w:val="none" w:sz="0" w:space="0" w:color="auto"/>
                  </w:divBdr>
                  <w:divsChild>
                    <w:div w:id="2022972845">
                      <w:marLeft w:val="750"/>
                      <w:marRight w:val="0"/>
                      <w:marTop w:val="0"/>
                      <w:marBottom w:val="0"/>
                      <w:divBdr>
                        <w:top w:val="none" w:sz="0" w:space="0" w:color="auto"/>
                        <w:left w:val="none" w:sz="0" w:space="0" w:color="auto"/>
                        <w:bottom w:val="none" w:sz="0" w:space="0" w:color="auto"/>
                        <w:right w:val="none" w:sz="0" w:space="0" w:color="auto"/>
                      </w:divBdr>
                    </w:div>
                    <w:div w:id="430856635">
                      <w:marLeft w:val="750"/>
                      <w:marRight w:val="0"/>
                      <w:marTop w:val="0"/>
                      <w:marBottom w:val="0"/>
                      <w:divBdr>
                        <w:top w:val="none" w:sz="0" w:space="0" w:color="auto"/>
                        <w:left w:val="none" w:sz="0" w:space="0" w:color="auto"/>
                        <w:bottom w:val="none" w:sz="0" w:space="0" w:color="auto"/>
                        <w:right w:val="none" w:sz="0" w:space="0" w:color="auto"/>
                      </w:divBdr>
                    </w:div>
                    <w:div w:id="2020890231">
                      <w:marLeft w:val="750"/>
                      <w:marRight w:val="0"/>
                      <w:marTop w:val="0"/>
                      <w:marBottom w:val="0"/>
                      <w:divBdr>
                        <w:top w:val="none" w:sz="0" w:space="0" w:color="auto"/>
                        <w:left w:val="none" w:sz="0" w:space="0" w:color="auto"/>
                        <w:bottom w:val="none" w:sz="0" w:space="0" w:color="auto"/>
                        <w:right w:val="none" w:sz="0" w:space="0" w:color="auto"/>
                      </w:divBdr>
                    </w:div>
                  </w:divsChild>
                </w:div>
                <w:div w:id="1600213491">
                  <w:marLeft w:val="300"/>
                  <w:marRight w:val="0"/>
                  <w:marTop w:val="75"/>
                  <w:marBottom w:val="0"/>
                  <w:divBdr>
                    <w:top w:val="none" w:sz="0" w:space="0" w:color="auto"/>
                    <w:left w:val="none" w:sz="0" w:space="0" w:color="auto"/>
                    <w:bottom w:val="none" w:sz="0" w:space="0" w:color="auto"/>
                    <w:right w:val="none" w:sz="0" w:space="0" w:color="auto"/>
                  </w:divBdr>
                  <w:divsChild>
                    <w:div w:id="461460315">
                      <w:marLeft w:val="750"/>
                      <w:marRight w:val="0"/>
                      <w:marTop w:val="0"/>
                      <w:marBottom w:val="0"/>
                      <w:divBdr>
                        <w:top w:val="none" w:sz="0" w:space="0" w:color="auto"/>
                        <w:left w:val="none" w:sz="0" w:space="0" w:color="auto"/>
                        <w:bottom w:val="none" w:sz="0" w:space="0" w:color="auto"/>
                        <w:right w:val="none" w:sz="0" w:space="0" w:color="auto"/>
                      </w:divBdr>
                    </w:div>
                  </w:divsChild>
                </w:div>
                <w:div w:id="1132095434">
                  <w:marLeft w:val="300"/>
                  <w:marRight w:val="0"/>
                  <w:marTop w:val="75"/>
                  <w:marBottom w:val="0"/>
                  <w:divBdr>
                    <w:top w:val="none" w:sz="0" w:space="0" w:color="auto"/>
                    <w:left w:val="none" w:sz="0" w:space="0" w:color="auto"/>
                    <w:bottom w:val="none" w:sz="0" w:space="0" w:color="auto"/>
                    <w:right w:val="none" w:sz="0" w:space="0" w:color="auto"/>
                  </w:divBdr>
                  <w:divsChild>
                    <w:div w:id="2065180120">
                      <w:marLeft w:val="750"/>
                      <w:marRight w:val="0"/>
                      <w:marTop w:val="0"/>
                      <w:marBottom w:val="0"/>
                      <w:divBdr>
                        <w:top w:val="none" w:sz="0" w:space="0" w:color="auto"/>
                        <w:left w:val="none" w:sz="0" w:space="0" w:color="auto"/>
                        <w:bottom w:val="none" w:sz="0" w:space="0" w:color="auto"/>
                        <w:right w:val="none" w:sz="0" w:space="0" w:color="auto"/>
                      </w:divBdr>
                    </w:div>
                    <w:div w:id="1601522136">
                      <w:marLeft w:val="750"/>
                      <w:marRight w:val="0"/>
                      <w:marTop w:val="0"/>
                      <w:marBottom w:val="0"/>
                      <w:divBdr>
                        <w:top w:val="none" w:sz="0" w:space="0" w:color="auto"/>
                        <w:left w:val="none" w:sz="0" w:space="0" w:color="auto"/>
                        <w:bottom w:val="none" w:sz="0" w:space="0" w:color="auto"/>
                        <w:right w:val="none" w:sz="0" w:space="0" w:color="auto"/>
                      </w:divBdr>
                    </w:div>
                    <w:div w:id="3439079">
                      <w:marLeft w:val="750"/>
                      <w:marRight w:val="0"/>
                      <w:marTop w:val="0"/>
                      <w:marBottom w:val="0"/>
                      <w:divBdr>
                        <w:top w:val="none" w:sz="0" w:space="0" w:color="auto"/>
                        <w:left w:val="none" w:sz="0" w:space="0" w:color="auto"/>
                        <w:bottom w:val="none" w:sz="0" w:space="0" w:color="auto"/>
                        <w:right w:val="none" w:sz="0" w:space="0" w:color="auto"/>
                      </w:divBdr>
                    </w:div>
                  </w:divsChild>
                </w:div>
                <w:div w:id="1834644955">
                  <w:marLeft w:val="300"/>
                  <w:marRight w:val="0"/>
                  <w:marTop w:val="75"/>
                  <w:marBottom w:val="0"/>
                  <w:divBdr>
                    <w:top w:val="none" w:sz="0" w:space="0" w:color="auto"/>
                    <w:left w:val="none" w:sz="0" w:space="0" w:color="auto"/>
                    <w:bottom w:val="none" w:sz="0" w:space="0" w:color="auto"/>
                    <w:right w:val="none" w:sz="0" w:space="0" w:color="auto"/>
                  </w:divBdr>
                  <w:divsChild>
                    <w:div w:id="1777629846">
                      <w:marLeft w:val="750"/>
                      <w:marRight w:val="0"/>
                      <w:marTop w:val="0"/>
                      <w:marBottom w:val="0"/>
                      <w:divBdr>
                        <w:top w:val="none" w:sz="0" w:space="0" w:color="auto"/>
                        <w:left w:val="none" w:sz="0" w:space="0" w:color="auto"/>
                        <w:bottom w:val="none" w:sz="0" w:space="0" w:color="auto"/>
                        <w:right w:val="none" w:sz="0" w:space="0" w:color="auto"/>
                      </w:divBdr>
                    </w:div>
                  </w:divsChild>
                </w:div>
                <w:div w:id="432630704">
                  <w:marLeft w:val="300"/>
                  <w:marRight w:val="0"/>
                  <w:marTop w:val="75"/>
                  <w:marBottom w:val="0"/>
                  <w:divBdr>
                    <w:top w:val="none" w:sz="0" w:space="0" w:color="auto"/>
                    <w:left w:val="none" w:sz="0" w:space="0" w:color="auto"/>
                    <w:bottom w:val="none" w:sz="0" w:space="0" w:color="auto"/>
                    <w:right w:val="none" w:sz="0" w:space="0" w:color="auto"/>
                  </w:divBdr>
                  <w:divsChild>
                    <w:div w:id="2047096395">
                      <w:marLeft w:val="750"/>
                      <w:marRight w:val="0"/>
                      <w:marTop w:val="0"/>
                      <w:marBottom w:val="0"/>
                      <w:divBdr>
                        <w:top w:val="none" w:sz="0" w:space="0" w:color="auto"/>
                        <w:left w:val="none" w:sz="0" w:space="0" w:color="auto"/>
                        <w:bottom w:val="none" w:sz="0" w:space="0" w:color="auto"/>
                        <w:right w:val="none" w:sz="0" w:space="0" w:color="auto"/>
                      </w:divBdr>
                    </w:div>
                    <w:div w:id="1792825870">
                      <w:marLeft w:val="750"/>
                      <w:marRight w:val="0"/>
                      <w:marTop w:val="0"/>
                      <w:marBottom w:val="0"/>
                      <w:divBdr>
                        <w:top w:val="none" w:sz="0" w:space="0" w:color="auto"/>
                        <w:left w:val="none" w:sz="0" w:space="0" w:color="auto"/>
                        <w:bottom w:val="none" w:sz="0" w:space="0" w:color="auto"/>
                        <w:right w:val="none" w:sz="0" w:space="0" w:color="auto"/>
                      </w:divBdr>
                    </w:div>
                    <w:div w:id="1854494585">
                      <w:marLeft w:val="750"/>
                      <w:marRight w:val="0"/>
                      <w:marTop w:val="0"/>
                      <w:marBottom w:val="0"/>
                      <w:divBdr>
                        <w:top w:val="none" w:sz="0" w:space="0" w:color="auto"/>
                        <w:left w:val="none" w:sz="0" w:space="0" w:color="auto"/>
                        <w:bottom w:val="none" w:sz="0" w:space="0" w:color="auto"/>
                        <w:right w:val="none" w:sz="0" w:space="0" w:color="auto"/>
                      </w:divBdr>
                    </w:div>
                    <w:div w:id="1736515597">
                      <w:marLeft w:val="750"/>
                      <w:marRight w:val="0"/>
                      <w:marTop w:val="0"/>
                      <w:marBottom w:val="0"/>
                      <w:divBdr>
                        <w:top w:val="none" w:sz="0" w:space="0" w:color="auto"/>
                        <w:left w:val="none" w:sz="0" w:space="0" w:color="auto"/>
                        <w:bottom w:val="none" w:sz="0" w:space="0" w:color="auto"/>
                        <w:right w:val="none" w:sz="0" w:space="0" w:color="auto"/>
                      </w:divBdr>
                    </w:div>
                  </w:divsChild>
                </w:div>
                <w:div w:id="1563060047">
                  <w:marLeft w:val="300"/>
                  <w:marRight w:val="0"/>
                  <w:marTop w:val="75"/>
                  <w:marBottom w:val="0"/>
                  <w:divBdr>
                    <w:top w:val="none" w:sz="0" w:space="0" w:color="auto"/>
                    <w:left w:val="none" w:sz="0" w:space="0" w:color="auto"/>
                    <w:bottom w:val="none" w:sz="0" w:space="0" w:color="auto"/>
                    <w:right w:val="none" w:sz="0" w:space="0" w:color="auto"/>
                  </w:divBdr>
                  <w:divsChild>
                    <w:div w:id="1505438225">
                      <w:marLeft w:val="750"/>
                      <w:marRight w:val="0"/>
                      <w:marTop w:val="0"/>
                      <w:marBottom w:val="0"/>
                      <w:divBdr>
                        <w:top w:val="none" w:sz="0" w:space="0" w:color="auto"/>
                        <w:left w:val="none" w:sz="0" w:space="0" w:color="auto"/>
                        <w:bottom w:val="none" w:sz="0" w:space="0" w:color="auto"/>
                        <w:right w:val="none" w:sz="0" w:space="0" w:color="auto"/>
                      </w:divBdr>
                    </w:div>
                  </w:divsChild>
                </w:div>
                <w:div w:id="383406098">
                  <w:marLeft w:val="300"/>
                  <w:marRight w:val="0"/>
                  <w:marTop w:val="75"/>
                  <w:marBottom w:val="0"/>
                  <w:divBdr>
                    <w:top w:val="none" w:sz="0" w:space="0" w:color="auto"/>
                    <w:left w:val="none" w:sz="0" w:space="0" w:color="auto"/>
                    <w:bottom w:val="none" w:sz="0" w:space="0" w:color="auto"/>
                    <w:right w:val="none" w:sz="0" w:space="0" w:color="auto"/>
                  </w:divBdr>
                  <w:divsChild>
                    <w:div w:id="1936938578">
                      <w:marLeft w:val="750"/>
                      <w:marRight w:val="0"/>
                      <w:marTop w:val="0"/>
                      <w:marBottom w:val="0"/>
                      <w:divBdr>
                        <w:top w:val="none" w:sz="0" w:space="0" w:color="auto"/>
                        <w:left w:val="none" w:sz="0" w:space="0" w:color="auto"/>
                        <w:bottom w:val="none" w:sz="0" w:space="0" w:color="auto"/>
                        <w:right w:val="none" w:sz="0" w:space="0" w:color="auto"/>
                      </w:divBdr>
                    </w:div>
                  </w:divsChild>
                </w:div>
                <w:div w:id="848101832">
                  <w:marLeft w:val="300"/>
                  <w:marRight w:val="0"/>
                  <w:marTop w:val="75"/>
                  <w:marBottom w:val="0"/>
                  <w:divBdr>
                    <w:top w:val="none" w:sz="0" w:space="0" w:color="auto"/>
                    <w:left w:val="none" w:sz="0" w:space="0" w:color="auto"/>
                    <w:bottom w:val="none" w:sz="0" w:space="0" w:color="auto"/>
                    <w:right w:val="none" w:sz="0" w:space="0" w:color="auto"/>
                  </w:divBdr>
                  <w:divsChild>
                    <w:div w:id="1673412544">
                      <w:marLeft w:val="750"/>
                      <w:marRight w:val="0"/>
                      <w:marTop w:val="0"/>
                      <w:marBottom w:val="0"/>
                      <w:divBdr>
                        <w:top w:val="none" w:sz="0" w:space="0" w:color="auto"/>
                        <w:left w:val="none" w:sz="0" w:space="0" w:color="auto"/>
                        <w:bottom w:val="none" w:sz="0" w:space="0" w:color="auto"/>
                        <w:right w:val="none" w:sz="0" w:space="0" w:color="auto"/>
                      </w:divBdr>
                    </w:div>
                  </w:divsChild>
                </w:div>
                <w:div w:id="1807550039">
                  <w:marLeft w:val="300"/>
                  <w:marRight w:val="0"/>
                  <w:marTop w:val="75"/>
                  <w:marBottom w:val="0"/>
                  <w:divBdr>
                    <w:top w:val="none" w:sz="0" w:space="0" w:color="auto"/>
                    <w:left w:val="none" w:sz="0" w:space="0" w:color="auto"/>
                    <w:bottom w:val="none" w:sz="0" w:space="0" w:color="auto"/>
                    <w:right w:val="none" w:sz="0" w:space="0" w:color="auto"/>
                  </w:divBdr>
                </w:div>
                <w:div w:id="1216895770">
                  <w:marLeft w:val="300"/>
                  <w:marRight w:val="0"/>
                  <w:marTop w:val="75"/>
                  <w:marBottom w:val="0"/>
                  <w:divBdr>
                    <w:top w:val="none" w:sz="0" w:space="0" w:color="auto"/>
                    <w:left w:val="none" w:sz="0" w:space="0" w:color="auto"/>
                    <w:bottom w:val="none" w:sz="0" w:space="0" w:color="auto"/>
                    <w:right w:val="none" w:sz="0" w:space="0" w:color="auto"/>
                  </w:divBdr>
                </w:div>
                <w:div w:id="879591035">
                  <w:marLeft w:val="300"/>
                  <w:marRight w:val="0"/>
                  <w:marTop w:val="75"/>
                  <w:marBottom w:val="0"/>
                  <w:divBdr>
                    <w:top w:val="none" w:sz="0" w:space="0" w:color="auto"/>
                    <w:left w:val="none" w:sz="0" w:space="0" w:color="auto"/>
                    <w:bottom w:val="none" w:sz="0" w:space="0" w:color="auto"/>
                    <w:right w:val="none" w:sz="0" w:space="0" w:color="auto"/>
                  </w:divBdr>
                  <w:divsChild>
                    <w:div w:id="539366593">
                      <w:marLeft w:val="750"/>
                      <w:marRight w:val="0"/>
                      <w:marTop w:val="0"/>
                      <w:marBottom w:val="0"/>
                      <w:divBdr>
                        <w:top w:val="none" w:sz="0" w:space="0" w:color="auto"/>
                        <w:left w:val="none" w:sz="0" w:space="0" w:color="auto"/>
                        <w:bottom w:val="none" w:sz="0" w:space="0" w:color="auto"/>
                        <w:right w:val="none" w:sz="0" w:space="0" w:color="auto"/>
                      </w:divBdr>
                    </w:div>
                    <w:div w:id="1357386334">
                      <w:marLeft w:val="750"/>
                      <w:marRight w:val="0"/>
                      <w:marTop w:val="0"/>
                      <w:marBottom w:val="0"/>
                      <w:divBdr>
                        <w:top w:val="none" w:sz="0" w:space="0" w:color="auto"/>
                        <w:left w:val="none" w:sz="0" w:space="0" w:color="auto"/>
                        <w:bottom w:val="none" w:sz="0" w:space="0" w:color="auto"/>
                        <w:right w:val="none" w:sz="0" w:space="0" w:color="auto"/>
                      </w:divBdr>
                    </w:div>
                  </w:divsChild>
                </w:div>
                <w:div w:id="938029851">
                  <w:marLeft w:val="300"/>
                  <w:marRight w:val="0"/>
                  <w:marTop w:val="75"/>
                  <w:marBottom w:val="0"/>
                  <w:divBdr>
                    <w:top w:val="none" w:sz="0" w:space="0" w:color="auto"/>
                    <w:left w:val="none" w:sz="0" w:space="0" w:color="auto"/>
                    <w:bottom w:val="none" w:sz="0" w:space="0" w:color="auto"/>
                    <w:right w:val="none" w:sz="0" w:space="0" w:color="auto"/>
                  </w:divBdr>
                  <w:divsChild>
                    <w:div w:id="1567187192">
                      <w:marLeft w:val="750"/>
                      <w:marRight w:val="0"/>
                      <w:marTop w:val="0"/>
                      <w:marBottom w:val="0"/>
                      <w:divBdr>
                        <w:top w:val="none" w:sz="0" w:space="0" w:color="auto"/>
                        <w:left w:val="none" w:sz="0" w:space="0" w:color="auto"/>
                        <w:bottom w:val="none" w:sz="0" w:space="0" w:color="auto"/>
                        <w:right w:val="none" w:sz="0" w:space="0" w:color="auto"/>
                      </w:divBdr>
                    </w:div>
                  </w:divsChild>
                </w:div>
                <w:div w:id="1209798850">
                  <w:marLeft w:val="300"/>
                  <w:marRight w:val="0"/>
                  <w:marTop w:val="75"/>
                  <w:marBottom w:val="0"/>
                  <w:divBdr>
                    <w:top w:val="none" w:sz="0" w:space="0" w:color="auto"/>
                    <w:left w:val="none" w:sz="0" w:space="0" w:color="auto"/>
                    <w:bottom w:val="none" w:sz="0" w:space="0" w:color="auto"/>
                    <w:right w:val="none" w:sz="0" w:space="0" w:color="auto"/>
                  </w:divBdr>
                  <w:divsChild>
                    <w:div w:id="954944712">
                      <w:marLeft w:val="750"/>
                      <w:marRight w:val="0"/>
                      <w:marTop w:val="0"/>
                      <w:marBottom w:val="0"/>
                      <w:divBdr>
                        <w:top w:val="none" w:sz="0" w:space="0" w:color="auto"/>
                        <w:left w:val="none" w:sz="0" w:space="0" w:color="auto"/>
                        <w:bottom w:val="none" w:sz="0" w:space="0" w:color="auto"/>
                        <w:right w:val="none" w:sz="0" w:space="0" w:color="auto"/>
                      </w:divBdr>
                    </w:div>
                    <w:div w:id="896433764">
                      <w:marLeft w:val="750"/>
                      <w:marRight w:val="0"/>
                      <w:marTop w:val="0"/>
                      <w:marBottom w:val="0"/>
                      <w:divBdr>
                        <w:top w:val="none" w:sz="0" w:space="0" w:color="auto"/>
                        <w:left w:val="none" w:sz="0" w:space="0" w:color="auto"/>
                        <w:bottom w:val="none" w:sz="0" w:space="0" w:color="auto"/>
                        <w:right w:val="none" w:sz="0" w:space="0" w:color="auto"/>
                      </w:divBdr>
                    </w:div>
                    <w:div w:id="1842040476">
                      <w:marLeft w:val="750"/>
                      <w:marRight w:val="0"/>
                      <w:marTop w:val="0"/>
                      <w:marBottom w:val="0"/>
                      <w:divBdr>
                        <w:top w:val="none" w:sz="0" w:space="0" w:color="auto"/>
                        <w:left w:val="none" w:sz="0" w:space="0" w:color="auto"/>
                        <w:bottom w:val="none" w:sz="0" w:space="0" w:color="auto"/>
                        <w:right w:val="none" w:sz="0" w:space="0" w:color="auto"/>
                      </w:divBdr>
                    </w:div>
                  </w:divsChild>
                </w:div>
                <w:div w:id="1555238915">
                  <w:marLeft w:val="300"/>
                  <w:marRight w:val="0"/>
                  <w:marTop w:val="75"/>
                  <w:marBottom w:val="0"/>
                  <w:divBdr>
                    <w:top w:val="none" w:sz="0" w:space="0" w:color="auto"/>
                    <w:left w:val="none" w:sz="0" w:space="0" w:color="auto"/>
                    <w:bottom w:val="none" w:sz="0" w:space="0" w:color="auto"/>
                    <w:right w:val="none" w:sz="0" w:space="0" w:color="auto"/>
                  </w:divBdr>
                  <w:divsChild>
                    <w:div w:id="1815440831">
                      <w:marLeft w:val="750"/>
                      <w:marRight w:val="0"/>
                      <w:marTop w:val="0"/>
                      <w:marBottom w:val="0"/>
                      <w:divBdr>
                        <w:top w:val="none" w:sz="0" w:space="0" w:color="auto"/>
                        <w:left w:val="none" w:sz="0" w:space="0" w:color="auto"/>
                        <w:bottom w:val="none" w:sz="0" w:space="0" w:color="auto"/>
                        <w:right w:val="none" w:sz="0" w:space="0" w:color="auto"/>
                      </w:divBdr>
                    </w:div>
                  </w:divsChild>
                </w:div>
                <w:div w:id="2114664585">
                  <w:marLeft w:val="300"/>
                  <w:marRight w:val="0"/>
                  <w:marTop w:val="75"/>
                  <w:marBottom w:val="0"/>
                  <w:divBdr>
                    <w:top w:val="none" w:sz="0" w:space="0" w:color="auto"/>
                    <w:left w:val="none" w:sz="0" w:space="0" w:color="auto"/>
                    <w:bottom w:val="none" w:sz="0" w:space="0" w:color="auto"/>
                    <w:right w:val="none" w:sz="0" w:space="0" w:color="auto"/>
                  </w:divBdr>
                  <w:divsChild>
                    <w:div w:id="1483934296">
                      <w:marLeft w:val="750"/>
                      <w:marRight w:val="0"/>
                      <w:marTop w:val="0"/>
                      <w:marBottom w:val="0"/>
                      <w:divBdr>
                        <w:top w:val="none" w:sz="0" w:space="0" w:color="auto"/>
                        <w:left w:val="none" w:sz="0" w:space="0" w:color="auto"/>
                        <w:bottom w:val="none" w:sz="0" w:space="0" w:color="auto"/>
                        <w:right w:val="none" w:sz="0" w:space="0" w:color="auto"/>
                      </w:divBdr>
                    </w:div>
                    <w:div w:id="1723089994">
                      <w:marLeft w:val="750"/>
                      <w:marRight w:val="0"/>
                      <w:marTop w:val="0"/>
                      <w:marBottom w:val="0"/>
                      <w:divBdr>
                        <w:top w:val="none" w:sz="0" w:space="0" w:color="auto"/>
                        <w:left w:val="none" w:sz="0" w:space="0" w:color="auto"/>
                        <w:bottom w:val="none" w:sz="0" w:space="0" w:color="auto"/>
                        <w:right w:val="none" w:sz="0" w:space="0" w:color="auto"/>
                      </w:divBdr>
                    </w:div>
                    <w:div w:id="1645426108">
                      <w:marLeft w:val="750"/>
                      <w:marRight w:val="0"/>
                      <w:marTop w:val="0"/>
                      <w:marBottom w:val="0"/>
                      <w:divBdr>
                        <w:top w:val="none" w:sz="0" w:space="0" w:color="auto"/>
                        <w:left w:val="none" w:sz="0" w:space="0" w:color="auto"/>
                        <w:bottom w:val="none" w:sz="0" w:space="0" w:color="auto"/>
                        <w:right w:val="none" w:sz="0" w:space="0" w:color="auto"/>
                      </w:divBdr>
                    </w:div>
                  </w:divsChild>
                </w:div>
                <w:div w:id="693263031">
                  <w:marLeft w:val="300"/>
                  <w:marRight w:val="0"/>
                  <w:marTop w:val="75"/>
                  <w:marBottom w:val="0"/>
                  <w:divBdr>
                    <w:top w:val="none" w:sz="0" w:space="0" w:color="auto"/>
                    <w:left w:val="none" w:sz="0" w:space="0" w:color="auto"/>
                    <w:bottom w:val="none" w:sz="0" w:space="0" w:color="auto"/>
                    <w:right w:val="none" w:sz="0" w:space="0" w:color="auto"/>
                  </w:divBdr>
                  <w:divsChild>
                    <w:div w:id="2019965183">
                      <w:marLeft w:val="750"/>
                      <w:marRight w:val="0"/>
                      <w:marTop w:val="0"/>
                      <w:marBottom w:val="0"/>
                      <w:divBdr>
                        <w:top w:val="none" w:sz="0" w:space="0" w:color="auto"/>
                        <w:left w:val="none" w:sz="0" w:space="0" w:color="auto"/>
                        <w:bottom w:val="none" w:sz="0" w:space="0" w:color="auto"/>
                        <w:right w:val="none" w:sz="0" w:space="0" w:color="auto"/>
                      </w:divBdr>
                    </w:div>
                  </w:divsChild>
                </w:div>
                <w:div w:id="306905136">
                  <w:marLeft w:val="300"/>
                  <w:marRight w:val="0"/>
                  <w:marTop w:val="75"/>
                  <w:marBottom w:val="0"/>
                  <w:divBdr>
                    <w:top w:val="none" w:sz="0" w:space="0" w:color="auto"/>
                    <w:left w:val="none" w:sz="0" w:space="0" w:color="auto"/>
                    <w:bottom w:val="none" w:sz="0" w:space="0" w:color="auto"/>
                    <w:right w:val="none" w:sz="0" w:space="0" w:color="auto"/>
                  </w:divBdr>
                  <w:divsChild>
                    <w:div w:id="1349452639">
                      <w:marLeft w:val="750"/>
                      <w:marRight w:val="0"/>
                      <w:marTop w:val="0"/>
                      <w:marBottom w:val="0"/>
                      <w:divBdr>
                        <w:top w:val="none" w:sz="0" w:space="0" w:color="auto"/>
                        <w:left w:val="none" w:sz="0" w:space="0" w:color="auto"/>
                        <w:bottom w:val="none" w:sz="0" w:space="0" w:color="auto"/>
                        <w:right w:val="none" w:sz="0" w:space="0" w:color="auto"/>
                      </w:divBdr>
                    </w:div>
                    <w:div w:id="1805345258">
                      <w:marLeft w:val="750"/>
                      <w:marRight w:val="0"/>
                      <w:marTop w:val="0"/>
                      <w:marBottom w:val="0"/>
                      <w:divBdr>
                        <w:top w:val="none" w:sz="0" w:space="0" w:color="auto"/>
                        <w:left w:val="none" w:sz="0" w:space="0" w:color="auto"/>
                        <w:bottom w:val="none" w:sz="0" w:space="0" w:color="auto"/>
                        <w:right w:val="none" w:sz="0" w:space="0" w:color="auto"/>
                      </w:divBdr>
                    </w:div>
                    <w:div w:id="1853762030">
                      <w:marLeft w:val="750"/>
                      <w:marRight w:val="0"/>
                      <w:marTop w:val="0"/>
                      <w:marBottom w:val="0"/>
                      <w:divBdr>
                        <w:top w:val="none" w:sz="0" w:space="0" w:color="auto"/>
                        <w:left w:val="none" w:sz="0" w:space="0" w:color="auto"/>
                        <w:bottom w:val="none" w:sz="0" w:space="0" w:color="auto"/>
                        <w:right w:val="none" w:sz="0" w:space="0" w:color="auto"/>
                      </w:divBdr>
                    </w:div>
                    <w:div w:id="567881865">
                      <w:marLeft w:val="750"/>
                      <w:marRight w:val="0"/>
                      <w:marTop w:val="0"/>
                      <w:marBottom w:val="0"/>
                      <w:divBdr>
                        <w:top w:val="none" w:sz="0" w:space="0" w:color="auto"/>
                        <w:left w:val="none" w:sz="0" w:space="0" w:color="auto"/>
                        <w:bottom w:val="none" w:sz="0" w:space="0" w:color="auto"/>
                        <w:right w:val="none" w:sz="0" w:space="0" w:color="auto"/>
                      </w:divBdr>
                    </w:div>
                  </w:divsChild>
                </w:div>
                <w:div w:id="2140412669">
                  <w:marLeft w:val="300"/>
                  <w:marRight w:val="0"/>
                  <w:marTop w:val="75"/>
                  <w:marBottom w:val="0"/>
                  <w:divBdr>
                    <w:top w:val="none" w:sz="0" w:space="0" w:color="auto"/>
                    <w:left w:val="none" w:sz="0" w:space="0" w:color="auto"/>
                    <w:bottom w:val="none" w:sz="0" w:space="0" w:color="auto"/>
                    <w:right w:val="none" w:sz="0" w:space="0" w:color="auto"/>
                  </w:divBdr>
                  <w:divsChild>
                    <w:div w:id="657415822">
                      <w:marLeft w:val="750"/>
                      <w:marRight w:val="0"/>
                      <w:marTop w:val="0"/>
                      <w:marBottom w:val="0"/>
                      <w:divBdr>
                        <w:top w:val="none" w:sz="0" w:space="0" w:color="auto"/>
                        <w:left w:val="none" w:sz="0" w:space="0" w:color="auto"/>
                        <w:bottom w:val="none" w:sz="0" w:space="0" w:color="auto"/>
                        <w:right w:val="none" w:sz="0" w:space="0" w:color="auto"/>
                      </w:divBdr>
                    </w:div>
                  </w:divsChild>
                </w:div>
                <w:div w:id="806900055">
                  <w:marLeft w:val="300"/>
                  <w:marRight w:val="0"/>
                  <w:marTop w:val="75"/>
                  <w:marBottom w:val="0"/>
                  <w:divBdr>
                    <w:top w:val="none" w:sz="0" w:space="0" w:color="auto"/>
                    <w:left w:val="none" w:sz="0" w:space="0" w:color="auto"/>
                    <w:bottom w:val="none" w:sz="0" w:space="0" w:color="auto"/>
                    <w:right w:val="none" w:sz="0" w:space="0" w:color="auto"/>
                  </w:divBdr>
                  <w:divsChild>
                    <w:div w:id="1560557673">
                      <w:marLeft w:val="750"/>
                      <w:marRight w:val="0"/>
                      <w:marTop w:val="0"/>
                      <w:marBottom w:val="0"/>
                      <w:divBdr>
                        <w:top w:val="none" w:sz="0" w:space="0" w:color="auto"/>
                        <w:left w:val="none" w:sz="0" w:space="0" w:color="auto"/>
                        <w:bottom w:val="none" w:sz="0" w:space="0" w:color="auto"/>
                        <w:right w:val="none" w:sz="0" w:space="0" w:color="auto"/>
                      </w:divBdr>
                    </w:div>
                  </w:divsChild>
                </w:div>
                <w:div w:id="2109157365">
                  <w:marLeft w:val="300"/>
                  <w:marRight w:val="0"/>
                  <w:marTop w:val="75"/>
                  <w:marBottom w:val="0"/>
                  <w:divBdr>
                    <w:top w:val="none" w:sz="0" w:space="0" w:color="auto"/>
                    <w:left w:val="none" w:sz="0" w:space="0" w:color="auto"/>
                    <w:bottom w:val="none" w:sz="0" w:space="0" w:color="auto"/>
                    <w:right w:val="none" w:sz="0" w:space="0" w:color="auto"/>
                  </w:divBdr>
                  <w:divsChild>
                    <w:div w:id="510920618">
                      <w:marLeft w:val="750"/>
                      <w:marRight w:val="0"/>
                      <w:marTop w:val="0"/>
                      <w:marBottom w:val="0"/>
                      <w:divBdr>
                        <w:top w:val="none" w:sz="0" w:space="0" w:color="auto"/>
                        <w:left w:val="none" w:sz="0" w:space="0" w:color="auto"/>
                        <w:bottom w:val="none" w:sz="0" w:space="0" w:color="auto"/>
                        <w:right w:val="none" w:sz="0" w:space="0" w:color="auto"/>
                      </w:divBdr>
                    </w:div>
                  </w:divsChild>
                </w:div>
                <w:div w:id="1371302129">
                  <w:marLeft w:val="300"/>
                  <w:marRight w:val="0"/>
                  <w:marTop w:val="75"/>
                  <w:marBottom w:val="0"/>
                  <w:divBdr>
                    <w:top w:val="none" w:sz="0" w:space="0" w:color="auto"/>
                    <w:left w:val="none" w:sz="0" w:space="0" w:color="auto"/>
                    <w:bottom w:val="none" w:sz="0" w:space="0" w:color="auto"/>
                    <w:right w:val="none" w:sz="0" w:space="0" w:color="auto"/>
                  </w:divBdr>
                </w:div>
                <w:div w:id="22633947">
                  <w:marLeft w:val="300"/>
                  <w:marRight w:val="0"/>
                  <w:marTop w:val="75"/>
                  <w:marBottom w:val="0"/>
                  <w:divBdr>
                    <w:top w:val="none" w:sz="0" w:space="0" w:color="auto"/>
                    <w:left w:val="none" w:sz="0" w:space="0" w:color="auto"/>
                    <w:bottom w:val="none" w:sz="0" w:space="0" w:color="auto"/>
                    <w:right w:val="none" w:sz="0" w:space="0" w:color="auto"/>
                  </w:divBdr>
                </w:div>
                <w:div w:id="194345321">
                  <w:marLeft w:val="300"/>
                  <w:marRight w:val="0"/>
                  <w:marTop w:val="75"/>
                  <w:marBottom w:val="0"/>
                  <w:divBdr>
                    <w:top w:val="none" w:sz="0" w:space="0" w:color="auto"/>
                    <w:left w:val="none" w:sz="0" w:space="0" w:color="auto"/>
                    <w:bottom w:val="none" w:sz="0" w:space="0" w:color="auto"/>
                    <w:right w:val="none" w:sz="0" w:space="0" w:color="auto"/>
                  </w:divBdr>
                  <w:divsChild>
                    <w:div w:id="900411064">
                      <w:marLeft w:val="750"/>
                      <w:marRight w:val="0"/>
                      <w:marTop w:val="0"/>
                      <w:marBottom w:val="0"/>
                      <w:divBdr>
                        <w:top w:val="none" w:sz="0" w:space="0" w:color="auto"/>
                        <w:left w:val="none" w:sz="0" w:space="0" w:color="auto"/>
                        <w:bottom w:val="none" w:sz="0" w:space="0" w:color="auto"/>
                        <w:right w:val="none" w:sz="0" w:space="0" w:color="auto"/>
                      </w:divBdr>
                    </w:div>
                    <w:div w:id="1671789500">
                      <w:marLeft w:val="750"/>
                      <w:marRight w:val="0"/>
                      <w:marTop w:val="0"/>
                      <w:marBottom w:val="0"/>
                      <w:divBdr>
                        <w:top w:val="none" w:sz="0" w:space="0" w:color="auto"/>
                        <w:left w:val="none" w:sz="0" w:space="0" w:color="auto"/>
                        <w:bottom w:val="none" w:sz="0" w:space="0" w:color="auto"/>
                        <w:right w:val="none" w:sz="0" w:space="0" w:color="auto"/>
                      </w:divBdr>
                    </w:div>
                  </w:divsChild>
                </w:div>
                <w:div w:id="1706322259">
                  <w:marLeft w:val="300"/>
                  <w:marRight w:val="0"/>
                  <w:marTop w:val="75"/>
                  <w:marBottom w:val="0"/>
                  <w:divBdr>
                    <w:top w:val="none" w:sz="0" w:space="0" w:color="auto"/>
                    <w:left w:val="none" w:sz="0" w:space="0" w:color="auto"/>
                    <w:bottom w:val="none" w:sz="0" w:space="0" w:color="auto"/>
                    <w:right w:val="none" w:sz="0" w:space="0" w:color="auto"/>
                  </w:divBdr>
                  <w:divsChild>
                    <w:div w:id="1260331720">
                      <w:marLeft w:val="750"/>
                      <w:marRight w:val="0"/>
                      <w:marTop w:val="0"/>
                      <w:marBottom w:val="0"/>
                      <w:divBdr>
                        <w:top w:val="none" w:sz="0" w:space="0" w:color="auto"/>
                        <w:left w:val="none" w:sz="0" w:space="0" w:color="auto"/>
                        <w:bottom w:val="none" w:sz="0" w:space="0" w:color="auto"/>
                        <w:right w:val="none" w:sz="0" w:space="0" w:color="auto"/>
                      </w:divBdr>
                    </w:div>
                  </w:divsChild>
                </w:div>
                <w:div w:id="1760520850">
                  <w:marLeft w:val="300"/>
                  <w:marRight w:val="0"/>
                  <w:marTop w:val="75"/>
                  <w:marBottom w:val="0"/>
                  <w:divBdr>
                    <w:top w:val="none" w:sz="0" w:space="0" w:color="auto"/>
                    <w:left w:val="none" w:sz="0" w:space="0" w:color="auto"/>
                    <w:bottom w:val="none" w:sz="0" w:space="0" w:color="auto"/>
                    <w:right w:val="none" w:sz="0" w:space="0" w:color="auto"/>
                  </w:divBdr>
                  <w:divsChild>
                    <w:div w:id="929584114">
                      <w:marLeft w:val="750"/>
                      <w:marRight w:val="0"/>
                      <w:marTop w:val="0"/>
                      <w:marBottom w:val="0"/>
                      <w:divBdr>
                        <w:top w:val="none" w:sz="0" w:space="0" w:color="auto"/>
                        <w:left w:val="none" w:sz="0" w:space="0" w:color="auto"/>
                        <w:bottom w:val="none" w:sz="0" w:space="0" w:color="auto"/>
                        <w:right w:val="none" w:sz="0" w:space="0" w:color="auto"/>
                      </w:divBdr>
                    </w:div>
                    <w:div w:id="388193982">
                      <w:marLeft w:val="750"/>
                      <w:marRight w:val="0"/>
                      <w:marTop w:val="0"/>
                      <w:marBottom w:val="0"/>
                      <w:divBdr>
                        <w:top w:val="none" w:sz="0" w:space="0" w:color="auto"/>
                        <w:left w:val="none" w:sz="0" w:space="0" w:color="auto"/>
                        <w:bottom w:val="none" w:sz="0" w:space="0" w:color="auto"/>
                        <w:right w:val="none" w:sz="0" w:space="0" w:color="auto"/>
                      </w:divBdr>
                    </w:div>
                    <w:div w:id="1214922582">
                      <w:marLeft w:val="750"/>
                      <w:marRight w:val="0"/>
                      <w:marTop w:val="0"/>
                      <w:marBottom w:val="0"/>
                      <w:divBdr>
                        <w:top w:val="none" w:sz="0" w:space="0" w:color="auto"/>
                        <w:left w:val="none" w:sz="0" w:space="0" w:color="auto"/>
                        <w:bottom w:val="none" w:sz="0" w:space="0" w:color="auto"/>
                        <w:right w:val="none" w:sz="0" w:space="0" w:color="auto"/>
                      </w:divBdr>
                    </w:div>
                  </w:divsChild>
                </w:div>
                <w:div w:id="1958372578">
                  <w:marLeft w:val="300"/>
                  <w:marRight w:val="0"/>
                  <w:marTop w:val="75"/>
                  <w:marBottom w:val="0"/>
                  <w:divBdr>
                    <w:top w:val="none" w:sz="0" w:space="0" w:color="auto"/>
                    <w:left w:val="none" w:sz="0" w:space="0" w:color="auto"/>
                    <w:bottom w:val="none" w:sz="0" w:space="0" w:color="auto"/>
                    <w:right w:val="none" w:sz="0" w:space="0" w:color="auto"/>
                  </w:divBdr>
                  <w:divsChild>
                    <w:div w:id="437872540">
                      <w:marLeft w:val="750"/>
                      <w:marRight w:val="0"/>
                      <w:marTop w:val="0"/>
                      <w:marBottom w:val="0"/>
                      <w:divBdr>
                        <w:top w:val="none" w:sz="0" w:space="0" w:color="auto"/>
                        <w:left w:val="none" w:sz="0" w:space="0" w:color="auto"/>
                        <w:bottom w:val="none" w:sz="0" w:space="0" w:color="auto"/>
                        <w:right w:val="none" w:sz="0" w:space="0" w:color="auto"/>
                      </w:divBdr>
                    </w:div>
                  </w:divsChild>
                </w:div>
                <w:div w:id="355234182">
                  <w:marLeft w:val="300"/>
                  <w:marRight w:val="0"/>
                  <w:marTop w:val="75"/>
                  <w:marBottom w:val="0"/>
                  <w:divBdr>
                    <w:top w:val="none" w:sz="0" w:space="0" w:color="auto"/>
                    <w:left w:val="none" w:sz="0" w:space="0" w:color="auto"/>
                    <w:bottom w:val="none" w:sz="0" w:space="0" w:color="auto"/>
                    <w:right w:val="none" w:sz="0" w:space="0" w:color="auto"/>
                  </w:divBdr>
                  <w:divsChild>
                    <w:div w:id="1219433247">
                      <w:marLeft w:val="750"/>
                      <w:marRight w:val="0"/>
                      <w:marTop w:val="0"/>
                      <w:marBottom w:val="0"/>
                      <w:divBdr>
                        <w:top w:val="none" w:sz="0" w:space="0" w:color="auto"/>
                        <w:left w:val="none" w:sz="0" w:space="0" w:color="auto"/>
                        <w:bottom w:val="none" w:sz="0" w:space="0" w:color="auto"/>
                        <w:right w:val="none" w:sz="0" w:space="0" w:color="auto"/>
                      </w:divBdr>
                    </w:div>
                    <w:div w:id="588319534">
                      <w:marLeft w:val="750"/>
                      <w:marRight w:val="0"/>
                      <w:marTop w:val="0"/>
                      <w:marBottom w:val="0"/>
                      <w:divBdr>
                        <w:top w:val="none" w:sz="0" w:space="0" w:color="auto"/>
                        <w:left w:val="none" w:sz="0" w:space="0" w:color="auto"/>
                        <w:bottom w:val="none" w:sz="0" w:space="0" w:color="auto"/>
                        <w:right w:val="none" w:sz="0" w:space="0" w:color="auto"/>
                      </w:divBdr>
                    </w:div>
                    <w:div w:id="1642270138">
                      <w:marLeft w:val="750"/>
                      <w:marRight w:val="0"/>
                      <w:marTop w:val="0"/>
                      <w:marBottom w:val="0"/>
                      <w:divBdr>
                        <w:top w:val="none" w:sz="0" w:space="0" w:color="auto"/>
                        <w:left w:val="none" w:sz="0" w:space="0" w:color="auto"/>
                        <w:bottom w:val="none" w:sz="0" w:space="0" w:color="auto"/>
                        <w:right w:val="none" w:sz="0" w:space="0" w:color="auto"/>
                      </w:divBdr>
                    </w:div>
                  </w:divsChild>
                </w:div>
                <w:div w:id="1813446993">
                  <w:marLeft w:val="300"/>
                  <w:marRight w:val="0"/>
                  <w:marTop w:val="75"/>
                  <w:marBottom w:val="0"/>
                  <w:divBdr>
                    <w:top w:val="none" w:sz="0" w:space="0" w:color="auto"/>
                    <w:left w:val="none" w:sz="0" w:space="0" w:color="auto"/>
                    <w:bottom w:val="none" w:sz="0" w:space="0" w:color="auto"/>
                    <w:right w:val="none" w:sz="0" w:space="0" w:color="auto"/>
                  </w:divBdr>
                  <w:divsChild>
                    <w:div w:id="1288928027">
                      <w:marLeft w:val="750"/>
                      <w:marRight w:val="0"/>
                      <w:marTop w:val="0"/>
                      <w:marBottom w:val="0"/>
                      <w:divBdr>
                        <w:top w:val="none" w:sz="0" w:space="0" w:color="auto"/>
                        <w:left w:val="none" w:sz="0" w:space="0" w:color="auto"/>
                        <w:bottom w:val="none" w:sz="0" w:space="0" w:color="auto"/>
                        <w:right w:val="none" w:sz="0" w:space="0" w:color="auto"/>
                      </w:divBdr>
                    </w:div>
                  </w:divsChild>
                </w:div>
                <w:div w:id="1043215804">
                  <w:marLeft w:val="300"/>
                  <w:marRight w:val="0"/>
                  <w:marTop w:val="75"/>
                  <w:marBottom w:val="0"/>
                  <w:divBdr>
                    <w:top w:val="none" w:sz="0" w:space="0" w:color="auto"/>
                    <w:left w:val="none" w:sz="0" w:space="0" w:color="auto"/>
                    <w:bottom w:val="none" w:sz="0" w:space="0" w:color="auto"/>
                    <w:right w:val="none" w:sz="0" w:space="0" w:color="auto"/>
                  </w:divBdr>
                  <w:divsChild>
                    <w:div w:id="31809534">
                      <w:marLeft w:val="750"/>
                      <w:marRight w:val="0"/>
                      <w:marTop w:val="0"/>
                      <w:marBottom w:val="0"/>
                      <w:divBdr>
                        <w:top w:val="none" w:sz="0" w:space="0" w:color="auto"/>
                        <w:left w:val="none" w:sz="0" w:space="0" w:color="auto"/>
                        <w:bottom w:val="none" w:sz="0" w:space="0" w:color="auto"/>
                        <w:right w:val="none" w:sz="0" w:space="0" w:color="auto"/>
                      </w:divBdr>
                    </w:div>
                    <w:div w:id="1184251102">
                      <w:marLeft w:val="750"/>
                      <w:marRight w:val="0"/>
                      <w:marTop w:val="0"/>
                      <w:marBottom w:val="0"/>
                      <w:divBdr>
                        <w:top w:val="none" w:sz="0" w:space="0" w:color="auto"/>
                        <w:left w:val="none" w:sz="0" w:space="0" w:color="auto"/>
                        <w:bottom w:val="none" w:sz="0" w:space="0" w:color="auto"/>
                        <w:right w:val="none" w:sz="0" w:space="0" w:color="auto"/>
                      </w:divBdr>
                    </w:div>
                    <w:div w:id="958144532">
                      <w:marLeft w:val="750"/>
                      <w:marRight w:val="0"/>
                      <w:marTop w:val="0"/>
                      <w:marBottom w:val="0"/>
                      <w:divBdr>
                        <w:top w:val="none" w:sz="0" w:space="0" w:color="auto"/>
                        <w:left w:val="none" w:sz="0" w:space="0" w:color="auto"/>
                        <w:bottom w:val="none" w:sz="0" w:space="0" w:color="auto"/>
                        <w:right w:val="none" w:sz="0" w:space="0" w:color="auto"/>
                      </w:divBdr>
                    </w:div>
                    <w:div w:id="529683347">
                      <w:marLeft w:val="750"/>
                      <w:marRight w:val="0"/>
                      <w:marTop w:val="0"/>
                      <w:marBottom w:val="0"/>
                      <w:divBdr>
                        <w:top w:val="none" w:sz="0" w:space="0" w:color="auto"/>
                        <w:left w:val="none" w:sz="0" w:space="0" w:color="auto"/>
                        <w:bottom w:val="none" w:sz="0" w:space="0" w:color="auto"/>
                        <w:right w:val="none" w:sz="0" w:space="0" w:color="auto"/>
                      </w:divBdr>
                    </w:div>
                  </w:divsChild>
                </w:div>
                <w:div w:id="1017198483">
                  <w:marLeft w:val="300"/>
                  <w:marRight w:val="0"/>
                  <w:marTop w:val="75"/>
                  <w:marBottom w:val="0"/>
                  <w:divBdr>
                    <w:top w:val="none" w:sz="0" w:space="0" w:color="auto"/>
                    <w:left w:val="none" w:sz="0" w:space="0" w:color="auto"/>
                    <w:bottom w:val="none" w:sz="0" w:space="0" w:color="auto"/>
                    <w:right w:val="none" w:sz="0" w:space="0" w:color="auto"/>
                  </w:divBdr>
                  <w:divsChild>
                    <w:div w:id="1999188503">
                      <w:marLeft w:val="750"/>
                      <w:marRight w:val="0"/>
                      <w:marTop w:val="0"/>
                      <w:marBottom w:val="0"/>
                      <w:divBdr>
                        <w:top w:val="none" w:sz="0" w:space="0" w:color="auto"/>
                        <w:left w:val="none" w:sz="0" w:space="0" w:color="auto"/>
                        <w:bottom w:val="none" w:sz="0" w:space="0" w:color="auto"/>
                        <w:right w:val="none" w:sz="0" w:space="0" w:color="auto"/>
                      </w:divBdr>
                    </w:div>
                  </w:divsChild>
                </w:div>
                <w:div w:id="1061638104">
                  <w:marLeft w:val="300"/>
                  <w:marRight w:val="0"/>
                  <w:marTop w:val="75"/>
                  <w:marBottom w:val="0"/>
                  <w:divBdr>
                    <w:top w:val="none" w:sz="0" w:space="0" w:color="auto"/>
                    <w:left w:val="none" w:sz="0" w:space="0" w:color="auto"/>
                    <w:bottom w:val="none" w:sz="0" w:space="0" w:color="auto"/>
                    <w:right w:val="none" w:sz="0" w:space="0" w:color="auto"/>
                  </w:divBdr>
                  <w:divsChild>
                    <w:div w:id="523713642">
                      <w:marLeft w:val="750"/>
                      <w:marRight w:val="0"/>
                      <w:marTop w:val="0"/>
                      <w:marBottom w:val="0"/>
                      <w:divBdr>
                        <w:top w:val="none" w:sz="0" w:space="0" w:color="auto"/>
                        <w:left w:val="none" w:sz="0" w:space="0" w:color="auto"/>
                        <w:bottom w:val="none" w:sz="0" w:space="0" w:color="auto"/>
                        <w:right w:val="none" w:sz="0" w:space="0" w:color="auto"/>
                      </w:divBdr>
                    </w:div>
                  </w:divsChild>
                </w:div>
                <w:div w:id="1821968142">
                  <w:marLeft w:val="300"/>
                  <w:marRight w:val="0"/>
                  <w:marTop w:val="75"/>
                  <w:marBottom w:val="0"/>
                  <w:divBdr>
                    <w:top w:val="none" w:sz="0" w:space="0" w:color="auto"/>
                    <w:left w:val="none" w:sz="0" w:space="0" w:color="auto"/>
                    <w:bottom w:val="none" w:sz="0" w:space="0" w:color="auto"/>
                    <w:right w:val="none" w:sz="0" w:space="0" w:color="auto"/>
                  </w:divBdr>
                  <w:divsChild>
                    <w:div w:id="819611739">
                      <w:marLeft w:val="750"/>
                      <w:marRight w:val="0"/>
                      <w:marTop w:val="0"/>
                      <w:marBottom w:val="0"/>
                      <w:divBdr>
                        <w:top w:val="none" w:sz="0" w:space="0" w:color="auto"/>
                        <w:left w:val="none" w:sz="0" w:space="0" w:color="auto"/>
                        <w:bottom w:val="none" w:sz="0" w:space="0" w:color="auto"/>
                        <w:right w:val="none" w:sz="0" w:space="0" w:color="auto"/>
                      </w:divBdr>
                    </w:div>
                  </w:divsChild>
                </w:div>
                <w:div w:id="1056852742">
                  <w:marLeft w:val="300"/>
                  <w:marRight w:val="0"/>
                  <w:marTop w:val="75"/>
                  <w:marBottom w:val="0"/>
                  <w:divBdr>
                    <w:top w:val="none" w:sz="0" w:space="0" w:color="auto"/>
                    <w:left w:val="none" w:sz="0" w:space="0" w:color="auto"/>
                    <w:bottom w:val="none" w:sz="0" w:space="0" w:color="auto"/>
                    <w:right w:val="none" w:sz="0" w:space="0" w:color="auto"/>
                  </w:divBdr>
                </w:div>
                <w:div w:id="1282497144">
                  <w:marLeft w:val="300"/>
                  <w:marRight w:val="0"/>
                  <w:marTop w:val="75"/>
                  <w:marBottom w:val="0"/>
                  <w:divBdr>
                    <w:top w:val="none" w:sz="0" w:space="0" w:color="auto"/>
                    <w:left w:val="none" w:sz="0" w:space="0" w:color="auto"/>
                    <w:bottom w:val="none" w:sz="0" w:space="0" w:color="auto"/>
                    <w:right w:val="none" w:sz="0" w:space="0" w:color="auto"/>
                  </w:divBdr>
                </w:div>
                <w:div w:id="361633960">
                  <w:marLeft w:val="300"/>
                  <w:marRight w:val="0"/>
                  <w:marTop w:val="75"/>
                  <w:marBottom w:val="0"/>
                  <w:divBdr>
                    <w:top w:val="none" w:sz="0" w:space="0" w:color="auto"/>
                    <w:left w:val="none" w:sz="0" w:space="0" w:color="auto"/>
                    <w:bottom w:val="none" w:sz="0" w:space="0" w:color="auto"/>
                    <w:right w:val="none" w:sz="0" w:space="0" w:color="auto"/>
                  </w:divBdr>
                  <w:divsChild>
                    <w:div w:id="1569729608">
                      <w:marLeft w:val="750"/>
                      <w:marRight w:val="0"/>
                      <w:marTop w:val="0"/>
                      <w:marBottom w:val="0"/>
                      <w:divBdr>
                        <w:top w:val="none" w:sz="0" w:space="0" w:color="auto"/>
                        <w:left w:val="none" w:sz="0" w:space="0" w:color="auto"/>
                        <w:bottom w:val="none" w:sz="0" w:space="0" w:color="auto"/>
                        <w:right w:val="none" w:sz="0" w:space="0" w:color="auto"/>
                      </w:divBdr>
                    </w:div>
                    <w:div w:id="1677226553">
                      <w:marLeft w:val="750"/>
                      <w:marRight w:val="0"/>
                      <w:marTop w:val="0"/>
                      <w:marBottom w:val="0"/>
                      <w:divBdr>
                        <w:top w:val="none" w:sz="0" w:space="0" w:color="auto"/>
                        <w:left w:val="none" w:sz="0" w:space="0" w:color="auto"/>
                        <w:bottom w:val="none" w:sz="0" w:space="0" w:color="auto"/>
                        <w:right w:val="none" w:sz="0" w:space="0" w:color="auto"/>
                      </w:divBdr>
                    </w:div>
                  </w:divsChild>
                </w:div>
                <w:div w:id="753236144">
                  <w:marLeft w:val="300"/>
                  <w:marRight w:val="0"/>
                  <w:marTop w:val="75"/>
                  <w:marBottom w:val="0"/>
                  <w:divBdr>
                    <w:top w:val="none" w:sz="0" w:space="0" w:color="auto"/>
                    <w:left w:val="none" w:sz="0" w:space="0" w:color="auto"/>
                    <w:bottom w:val="none" w:sz="0" w:space="0" w:color="auto"/>
                    <w:right w:val="none" w:sz="0" w:space="0" w:color="auto"/>
                  </w:divBdr>
                  <w:divsChild>
                    <w:div w:id="1692150364">
                      <w:marLeft w:val="750"/>
                      <w:marRight w:val="0"/>
                      <w:marTop w:val="0"/>
                      <w:marBottom w:val="0"/>
                      <w:divBdr>
                        <w:top w:val="none" w:sz="0" w:space="0" w:color="auto"/>
                        <w:left w:val="none" w:sz="0" w:space="0" w:color="auto"/>
                        <w:bottom w:val="none" w:sz="0" w:space="0" w:color="auto"/>
                        <w:right w:val="none" w:sz="0" w:space="0" w:color="auto"/>
                      </w:divBdr>
                    </w:div>
                  </w:divsChild>
                </w:div>
                <w:div w:id="1261528233">
                  <w:marLeft w:val="300"/>
                  <w:marRight w:val="0"/>
                  <w:marTop w:val="75"/>
                  <w:marBottom w:val="0"/>
                  <w:divBdr>
                    <w:top w:val="none" w:sz="0" w:space="0" w:color="auto"/>
                    <w:left w:val="none" w:sz="0" w:space="0" w:color="auto"/>
                    <w:bottom w:val="none" w:sz="0" w:space="0" w:color="auto"/>
                    <w:right w:val="none" w:sz="0" w:space="0" w:color="auto"/>
                  </w:divBdr>
                  <w:divsChild>
                    <w:div w:id="454759637">
                      <w:marLeft w:val="750"/>
                      <w:marRight w:val="0"/>
                      <w:marTop w:val="0"/>
                      <w:marBottom w:val="0"/>
                      <w:divBdr>
                        <w:top w:val="none" w:sz="0" w:space="0" w:color="auto"/>
                        <w:left w:val="none" w:sz="0" w:space="0" w:color="auto"/>
                        <w:bottom w:val="none" w:sz="0" w:space="0" w:color="auto"/>
                        <w:right w:val="none" w:sz="0" w:space="0" w:color="auto"/>
                      </w:divBdr>
                    </w:div>
                    <w:div w:id="751050185">
                      <w:marLeft w:val="750"/>
                      <w:marRight w:val="0"/>
                      <w:marTop w:val="0"/>
                      <w:marBottom w:val="0"/>
                      <w:divBdr>
                        <w:top w:val="none" w:sz="0" w:space="0" w:color="auto"/>
                        <w:left w:val="none" w:sz="0" w:space="0" w:color="auto"/>
                        <w:bottom w:val="none" w:sz="0" w:space="0" w:color="auto"/>
                        <w:right w:val="none" w:sz="0" w:space="0" w:color="auto"/>
                      </w:divBdr>
                    </w:div>
                    <w:div w:id="1233127456">
                      <w:marLeft w:val="750"/>
                      <w:marRight w:val="0"/>
                      <w:marTop w:val="0"/>
                      <w:marBottom w:val="0"/>
                      <w:divBdr>
                        <w:top w:val="none" w:sz="0" w:space="0" w:color="auto"/>
                        <w:left w:val="none" w:sz="0" w:space="0" w:color="auto"/>
                        <w:bottom w:val="none" w:sz="0" w:space="0" w:color="auto"/>
                        <w:right w:val="none" w:sz="0" w:space="0" w:color="auto"/>
                      </w:divBdr>
                    </w:div>
                  </w:divsChild>
                </w:div>
                <w:div w:id="815729949">
                  <w:marLeft w:val="300"/>
                  <w:marRight w:val="0"/>
                  <w:marTop w:val="75"/>
                  <w:marBottom w:val="0"/>
                  <w:divBdr>
                    <w:top w:val="none" w:sz="0" w:space="0" w:color="auto"/>
                    <w:left w:val="none" w:sz="0" w:space="0" w:color="auto"/>
                    <w:bottom w:val="none" w:sz="0" w:space="0" w:color="auto"/>
                    <w:right w:val="none" w:sz="0" w:space="0" w:color="auto"/>
                  </w:divBdr>
                  <w:divsChild>
                    <w:div w:id="1462073240">
                      <w:marLeft w:val="750"/>
                      <w:marRight w:val="0"/>
                      <w:marTop w:val="0"/>
                      <w:marBottom w:val="0"/>
                      <w:divBdr>
                        <w:top w:val="none" w:sz="0" w:space="0" w:color="auto"/>
                        <w:left w:val="none" w:sz="0" w:space="0" w:color="auto"/>
                        <w:bottom w:val="none" w:sz="0" w:space="0" w:color="auto"/>
                        <w:right w:val="none" w:sz="0" w:space="0" w:color="auto"/>
                      </w:divBdr>
                    </w:div>
                  </w:divsChild>
                </w:div>
                <w:div w:id="1760327768">
                  <w:marLeft w:val="300"/>
                  <w:marRight w:val="0"/>
                  <w:marTop w:val="75"/>
                  <w:marBottom w:val="0"/>
                  <w:divBdr>
                    <w:top w:val="none" w:sz="0" w:space="0" w:color="auto"/>
                    <w:left w:val="none" w:sz="0" w:space="0" w:color="auto"/>
                    <w:bottom w:val="none" w:sz="0" w:space="0" w:color="auto"/>
                    <w:right w:val="none" w:sz="0" w:space="0" w:color="auto"/>
                  </w:divBdr>
                  <w:divsChild>
                    <w:div w:id="795954561">
                      <w:marLeft w:val="750"/>
                      <w:marRight w:val="0"/>
                      <w:marTop w:val="0"/>
                      <w:marBottom w:val="0"/>
                      <w:divBdr>
                        <w:top w:val="none" w:sz="0" w:space="0" w:color="auto"/>
                        <w:left w:val="none" w:sz="0" w:space="0" w:color="auto"/>
                        <w:bottom w:val="none" w:sz="0" w:space="0" w:color="auto"/>
                        <w:right w:val="none" w:sz="0" w:space="0" w:color="auto"/>
                      </w:divBdr>
                    </w:div>
                    <w:div w:id="1990278531">
                      <w:marLeft w:val="750"/>
                      <w:marRight w:val="0"/>
                      <w:marTop w:val="0"/>
                      <w:marBottom w:val="0"/>
                      <w:divBdr>
                        <w:top w:val="none" w:sz="0" w:space="0" w:color="auto"/>
                        <w:left w:val="none" w:sz="0" w:space="0" w:color="auto"/>
                        <w:bottom w:val="none" w:sz="0" w:space="0" w:color="auto"/>
                        <w:right w:val="none" w:sz="0" w:space="0" w:color="auto"/>
                      </w:divBdr>
                    </w:div>
                    <w:div w:id="1962496502">
                      <w:marLeft w:val="750"/>
                      <w:marRight w:val="0"/>
                      <w:marTop w:val="0"/>
                      <w:marBottom w:val="0"/>
                      <w:divBdr>
                        <w:top w:val="none" w:sz="0" w:space="0" w:color="auto"/>
                        <w:left w:val="none" w:sz="0" w:space="0" w:color="auto"/>
                        <w:bottom w:val="none" w:sz="0" w:space="0" w:color="auto"/>
                        <w:right w:val="none" w:sz="0" w:space="0" w:color="auto"/>
                      </w:divBdr>
                    </w:div>
                  </w:divsChild>
                </w:div>
                <w:div w:id="879627038">
                  <w:marLeft w:val="300"/>
                  <w:marRight w:val="0"/>
                  <w:marTop w:val="75"/>
                  <w:marBottom w:val="0"/>
                  <w:divBdr>
                    <w:top w:val="none" w:sz="0" w:space="0" w:color="auto"/>
                    <w:left w:val="none" w:sz="0" w:space="0" w:color="auto"/>
                    <w:bottom w:val="none" w:sz="0" w:space="0" w:color="auto"/>
                    <w:right w:val="none" w:sz="0" w:space="0" w:color="auto"/>
                  </w:divBdr>
                  <w:divsChild>
                    <w:div w:id="1915698965">
                      <w:marLeft w:val="750"/>
                      <w:marRight w:val="0"/>
                      <w:marTop w:val="0"/>
                      <w:marBottom w:val="0"/>
                      <w:divBdr>
                        <w:top w:val="none" w:sz="0" w:space="0" w:color="auto"/>
                        <w:left w:val="none" w:sz="0" w:space="0" w:color="auto"/>
                        <w:bottom w:val="none" w:sz="0" w:space="0" w:color="auto"/>
                        <w:right w:val="none" w:sz="0" w:space="0" w:color="auto"/>
                      </w:divBdr>
                    </w:div>
                  </w:divsChild>
                </w:div>
                <w:div w:id="2099600005">
                  <w:marLeft w:val="300"/>
                  <w:marRight w:val="0"/>
                  <w:marTop w:val="75"/>
                  <w:marBottom w:val="0"/>
                  <w:divBdr>
                    <w:top w:val="none" w:sz="0" w:space="0" w:color="auto"/>
                    <w:left w:val="none" w:sz="0" w:space="0" w:color="auto"/>
                    <w:bottom w:val="none" w:sz="0" w:space="0" w:color="auto"/>
                    <w:right w:val="none" w:sz="0" w:space="0" w:color="auto"/>
                  </w:divBdr>
                  <w:divsChild>
                    <w:div w:id="463818169">
                      <w:marLeft w:val="750"/>
                      <w:marRight w:val="0"/>
                      <w:marTop w:val="0"/>
                      <w:marBottom w:val="0"/>
                      <w:divBdr>
                        <w:top w:val="none" w:sz="0" w:space="0" w:color="auto"/>
                        <w:left w:val="none" w:sz="0" w:space="0" w:color="auto"/>
                        <w:bottom w:val="none" w:sz="0" w:space="0" w:color="auto"/>
                        <w:right w:val="none" w:sz="0" w:space="0" w:color="auto"/>
                      </w:divBdr>
                    </w:div>
                    <w:div w:id="1166551880">
                      <w:marLeft w:val="750"/>
                      <w:marRight w:val="0"/>
                      <w:marTop w:val="0"/>
                      <w:marBottom w:val="0"/>
                      <w:divBdr>
                        <w:top w:val="none" w:sz="0" w:space="0" w:color="auto"/>
                        <w:left w:val="none" w:sz="0" w:space="0" w:color="auto"/>
                        <w:bottom w:val="none" w:sz="0" w:space="0" w:color="auto"/>
                        <w:right w:val="none" w:sz="0" w:space="0" w:color="auto"/>
                      </w:divBdr>
                    </w:div>
                    <w:div w:id="96147005">
                      <w:marLeft w:val="750"/>
                      <w:marRight w:val="0"/>
                      <w:marTop w:val="0"/>
                      <w:marBottom w:val="0"/>
                      <w:divBdr>
                        <w:top w:val="none" w:sz="0" w:space="0" w:color="auto"/>
                        <w:left w:val="none" w:sz="0" w:space="0" w:color="auto"/>
                        <w:bottom w:val="none" w:sz="0" w:space="0" w:color="auto"/>
                        <w:right w:val="none" w:sz="0" w:space="0" w:color="auto"/>
                      </w:divBdr>
                    </w:div>
                    <w:div w:id="604505292">
                      <w:marLeft w:val="750"/>
                      <w:marRight w:val="0"/>
                      <w:marTop w:val="0"/>
                      <w:marBottom w:val="0"/>
                      <w:divBdr>
                        <w:top w:val="none" w:sz="0" w:space="0" w:color="auto"/>
                        <w:left w:val="none" w:sz="0" w:space="0" w:color="auto"/>
                        <w:bottom w:val="none" w:sz="0" w:space="0" w:color="auto"/>
                        <w:right w:val="none" w:sz="0" w:space="0" w:color="auto"/>
                      </w:divBdr>
                    </w:div>
                  </w:divsChild>
                </w:div>
                <w:div w:id="1122530561">
                  <w:marLeft w:val="300"/>
                  <w:marRight w:val="0"/>
                  <w:marTop w:val="75"/>
                  <w:marBottom w:val="0"/>
                  <w:divBdr>
                    <w:top w:val="none" w:sz="0" w:space="0" w:color="auto"/>
                    <w:left w:val="none" w:sz="0" w:space="0" w:color="auto"/>
                    <w:bottom w:val="none" w:sz="0" w:space="0" w:color="auto"/>
                    <w:right w:val="none" w:sz="0" w:space="0" w:color="auto"/>
                  </w:divBdr>
                  <w:divsChild>
                    <w:div w:id="940725099">
                      <w:marLeft w:val="750"/>
                      <w:marRight w:val="0"/>
                      <w:marTop w:val="0"/>
                      <w:marBottom w:val="0"/>
                      <w:divBdr>
                        <w:top w:val="none" w:sz="0" w:space="0" w:color="auto"/>
                        <w:left w:val="none" w:sz="0" w:space="0" w:color="auto"/>
                        <w:bottom w:val="none" w:sz="0" w:space="0" w:color="auto"/>
                        <w:right w:val="none" w:sz="0" w:space="0" w:color="auto"/>
                      </w:divBdr>
                    </w:div>
                  </w:divsChild>
                </w:div>
                <w:div w:id="14119547">
                  <w:marLeft w:val="300"/>
                  <w:marRight w:val="0"/>
                  <w:marTop w:val="75"/>
                  <w:marBottom w:val="0"/>
                  <w:divBdr>
                    <w:top w:val="none" w:sz="0" w:space="0" w:color="auto"/>
                    <w:left w:val="none" w:sz="0" w:space="0" w:color="auto"/>
                    <w:bottom w:val="none" w:sz="0" w:space="0" w:color="auto"/>
                    <w:right w:val="none" w:sz="0" w:space="0" w:color="auto"/>
                  </w:divBdr>
                  <w:divsChild>
                    <w:div w:id="1346053529">
                      <w:marLeft w:val="750"/>
                      <w:marRight w:val="0"/>
                      <w:marTop w:val="0"/>
                      <w:marBottom w:val="0"/>
                      <w:divBdr>
                        <w:top w:val="none" w:sz="0" w:space="0" w:color="auto"/>
                        <w:left w:val="none" w:sz="0" w:space="0" w:color="auto"/>
                        <w:bottom w:val="none" w:sz="0" w:space="0" w:color="auto"/>
                        <w:right w:val="none" w:sz="0" w:space="0" w:color="auto"/>
                      </w:divBdr>
                    </w:div>
                  </w:divsChild>
                </w:div>
                <w:div w:id="836388020">
                  <w:marLeft w:val="300"/>
                  <w:marRight w:val="0"/>
                  <w:marTop w:val="75"/>
                  <w:marBottom w:val="0"/>
                  <w:divBdr>
                    <w:top w:val="none" w:sz="0" w:space="0" w:color="auto"/>
                    <w:left w:val="none" w:sz="0" w:space="0" w:color="auto"/>
                    <w:bottom w:val="none" w:sz="0" w:space="0" w:color="auto"/>
                    <w:right w:val="none" w:sz="0" w:space="0" w:color="auto"/>
                  </w:divBdr>
                  <w:divsChild>
                    <w:div w:id="352267542">
                      <w:marLeft w:val="750"/>
                      <w:marRight w:val="0"/>
                      <w:marTop w:val="0"/>
                      <w:marBottom w:val="0"/>
                      <w:divBdr>
                        <w:top w:val="none" w:sz="0" w:space="0" w:color="auto"/>
                        <w:left w:val="none" w:sz="0" w:space="0" w:color="auto"/>
                        <w:bottom w:val="none" w:sz="0" w:space="0" w:color="auto"/>
                        <w:right w:val="none" w:sz="0" w:space="0" w:color="auto"/>
                      </w:divBdr>
                    </w:div>
                  </w:divsChild>
                </w:div>
                <w:div w:id="1410805412">
                  <w:marLeft w:val="300"/>
                  <w:marRight w:val="0"/>
                  <w:marTop w:val="75"/>
                  <w:marBottom w:val="0"/>
                  <w:divBdr>
                    <w:top w:val="none" w:sz="0" w:space="0" w:color="auto"/>
                    <w:left w:val="none" w:sz="0" w:space="0" w:color="auto"/>
                    <w:bottom w:val="none" w:sz="0" w:space="0" w:color="auto"/>
                    <w:right w:val="none" w:sz="0" w:space="0" w:color="auto"/>
                  </w:divBdr>
                </w:div>
                <w:div w:id="1369378900">
                  <w:marLeft w:val="300"/>
                  <w:marRight w:val="0"/>
                  <w:marTop w:val="75"/>
                  <w:marBottom w:val="0"/>
                  <w:divBdr>
                    <w:top w:val="none" w:sz="0" w:space="0" w:color="auto"/>
                    <w:left w:val="none" w:sz="0" w:space="0" w:color="auto"/>
                    <w:bottom w:val="none" w:sz="0" w:space="0" w:color="auto"/>
                    <w:right w:val="none" w:sz="0" w:space="0" w:color="auto"/>
                  </w:divBdr>
                </w:div>
                <w:div w:id="1932082271">
                  <w:marLeft w:val="300"/>
                  <w:marRight w:val="0"/>
                  <w:marTop w:val="75"/>
                  <w:marBottom w:val="0"/>
                  <w:divBdr>
                    <w:top w:val="none" w:sz="0" w:space="0" w:color="auto"/>
                    <w:left w:val="none" w:sz="0" w:space="0" w:color="auto"/>
                    <w:bottom w:val="none" w:sz="0" w:space="0" w:color="auto"/>
                    <w:right w:val="none" w:sz="0" w:space="0" w:color="auto"/>
                  </w:divBdr>
                  <w:divsChild>
                    <w:div w:id="2056811363">
                      <w:marLeft w:val="750"/>
                      <w:marRight w:val="0"/>
                      <w:marTop w:val="0"/>
                      <w:marBottom w:val="0"/>
                      <w:divBdr>
                        <w:top w:val="none" w:sz="0" w:space="0" w:color="auto"/>
                        <w:left w:val="none" w:sz="0" w:space="0" w:color="auto"/>
                        <w:bottom w:val="none" w:sz="0" w:space="0" w:color="auto"/>
                        <w:right w:val="none" w:sz="0" w:space="0" w:color="auto"/>
                      </w:divBdr>
                    </w:div>
                    <w:div w:id="1132675633">
                      <w:marLeft w:val="750"/>
                      <w:marRight w:val="0"/>
                      <w:marTop w:val="0"/>
                      <w:marBottom w:val="0"/>
                      <w:divBdr>
                        <w:top w:val="none" w:sz="0" w:space="0" w:color="auto"/>
                        <w:left w:val="none" w:sz="0" w:space="0" w:color="auto"/>
                        <w:bottom w:val="none" w:sz="0" w:space="0" w:color="auto"/>
                        <w:right w:val="none" w:sz="0" w:space="0" w:color="auto"/>
                      </w:divBdr>
                    </w:div>
                  </w:divsChild>
                </w:div>
                <w:div w:id="2028753155">
                  <w:marLeft w:val="300"/>
                  <w:marRight w:val="0"/>
                  <w:marTop w:val="75"/>
                  <w:marBottom w:val="0"/>
                  <w:divBdr>
                    <w:top w:val="none" w:sz="0" w:space="0" w:color="auto"/>
                    <w:left w:val="none" w:sz="0" w:space="0" w:color="auto"/>
                    <w:bottom w:val="none" w:sz="0" w:space="0" w:color="auto"/>
                    <w:right w:val="none" w:sz="0" w:space="0" w:color="auto"/>
                  </w:divBdr>
                  <w:divsChild>
                    <w:div w:id="662122099">
                      <w:marLeft w:val="750"/>
                      <w:marRight w:val="0"/>
                      <w:marTop w:val="0"/>
                      <w:marBottom w:val="0"/>
                      <w:divBdr>
                        <w:top w:val="none" w:sz="0" w:space="0" w:color="auto"/>
                        <w:left w:val="none" w:sz="0" w:space="0" w:color="auto"/>
                        <w:bottom w:val="none" w:sz="0" w:space="0" w:color="auto"/>
                        <w:right w:val="none" w:sz="0" w:space="0" w:color="auto"/>
                      </w:divBdr>
                    </w:div>
                  </w:divsChild>
                </w:div>
                <w:div w:id="1551041557">
                  <w:marLeft w:val="300"/>
                  <w:marRight w:val="0"/>
                  <w:marTop w:val="75"/>
                  <w:marBottom w:val="0"/>
                  <w:divBdr>
                    <w:top w:val="none" w:sz="0" w:space="0" w:color="auto"/>
                    <w:left w:val="none" w:sz="0" w:space="0" w:color="auto"/>
                    <w:bottom w:val="none" w:sz="0" w:space="0" w:color="auto"/>
                    <w:right w:val="none" w:sz="0" w:space="0" w:color="auto"/>
                  </w:divBdr>
                  <w:divsChild>
                    <w:div w:id="12004071">
                      <w:marLeft w:val="750"/>
                      <w:marRight w:val="0"/>
                      <w:marTop w:val="0"/>
                      <w:marBottom w:val="0"/>
                      <w:divBdr>
                        <w:top w:val="none" w:sz="0" w:space="0" w:color="auto"/>
                        <w:left w:val="none" w:sz="0" w:space="0" w:color="auto"/>
                        <w:bottom w:val="none" w:sz="0" w:space="0" w:color="auto"/>
                        <w:right w:val="none" w:sz="0" w:space="0" w:color="auto"/>
                      </w:divBdr>
                    </w:div>
                    <w:div w:id="1758095467">
                      <w:marLeft w:val="750"/>
                      <w:marRight w:val="0"/>
                      <w:marTop w:val="0"/>
                      <w:marBottom w:val="0"/>
                      <w:divBdr>
                        <w:top w:val="none" w:sz="0" w:space="0" w:color="auto"/>
                        <w:left w:val="none" w:sz="0" w:space="0" w:color="auto"/>
                        <w:bottom w:val="none" w:sz="0" w:space="0" w:color="auto"/>
                        <w:right w:val="none" w:sz="0" w:space="0" w:color="auto"/>
                      </w:divBdr>
                    </w:div>
                    <w:div w:id="185217173">
                      <w:marLeft w:val="750"/>
                      <w:marRight w:val="0"/>
                      <w:marTop w:val="0"/>
                      <w:marBottom w:val="0"/>
                      <w:divBdr>
                        <w:top w:val="none" w:sz="0" w:space="0" w:color="auto"/>
                        <w:left w:val="none" w:sz="0" w:space="0" w:color="auto"/>
                        <w:bottom w:val="none" w:sz="0" w:space="0" w:color="auto"/>
                        <w:right w:val="none" w:sz="0" w:space="0" w:color="auto"/>
                      </w:divBdr>
                    </w:div>
                  </w:divsChild>
                </w:div>
                <w:div w:id="2070154936">
                  <w:marLeft w:val="300"/>
                  <w:marRight w:val="0"/>
                  <w:marTop w:val="75"/>
                  <w:marBottom w:val="0"/>
                  <w:divBdr>
                    <w:top w:val="none" w:sz="0" w:space="0" w:color="auto"/>
                    <w:left w:val="none" w:sz="0" w:space="0" w:color="auto"/>
                    <w:bottom w:val="none" w:sz="0" w:space="0" w:color="auto"/>
                    <w:right w:val="none" w:sz="0" w:space="0" w:color="auto"/>
                  </w:divBdr>
                  <w:divsChild>
                    <w:div w:id="576675586">
                      <w:marLeft w:val="750"/>
                      <w:marRight w:val="0"/>
                      <w:marTop w:val="0"/>
                      <w:marBottom w:val="0"/>
                      <w:divBdr>
                        <w:top w:val="none" w:sz="0" w:space="0" w:color="auto"/>
                        <w:left w:val="none" w:sz="0" w:space="0" w:color="auto"/>
                        <w:bottom w:val="none" w:sz="0" w:space="0" w:color="auto"/>
                        <w:right w:val="none" w:sz="0" w:space="0" w:color="auto"/>
                      </w:divBdr>
                    </w:div>
                  </w:divsChild>
                </w:div>
                <w:div w:id="1299071806">
                  <w:marLeft w:val="300"/>
                  <w:marRight w:val="0"/>
                  <w:marTop w:val="75"/>
                  <w:marBottom w:val="0"/>
                  <w:divBdr>
                    <w:top w:val="none" w:sz="0" w:space="0" w:color="auto"/>
                    <w:left w:val="none" w:sz="0" w:space="0" w:color="auto"/>
                    <w:bottom w:val="none" w:sz="0" w:space="0" w:color="auto"/>
                    <w:right w:val="none" w:sz="0" w:space="0" w:color="auto"/>
                  </w:divBdr>
                  <w:divsChild>
                    <w:div w:id="865675302">
                      <w:marLeft w:val="750"/>
                      <w:marRight w:val="0"/>
                      <w:marTop w:val="0"/>
                      <w:marBottom w:val="0"/>
                      <w:divBdr>
                        <w:top w:val="none" w:sz="0" w:space="0" w:color="auto"/>
                        <w:left w:val="none" w:sz="0" w:space="0" w:color="auto"/>
                        <w:bottom w:val="none" w:sz="0" w:space="0" w:color="auto"/>
                        <w:right w:val="none" w:sz="0" w:space="0" w:color="auto"/>
                      </w:divBdr>
                    </w:div>
                    <w:div w:id="1335061907">
                      <w:marLeft w:val="750"/>
                      <w:marRight w:val="0"/>
                      <w:marTop w:val="0"/>
                      <w:marBottom w:val="0"/>
                      <w:divBdr>
                        <w:top w:val="none" w:sz="0" w:space="0" w:color="auto"/>
                        <w:left w:val="none" w:sz="0" w:space="0" w:color="auto"/>
                        <w:bottom w:val="none" w:sz="0" w:space="0" w:color="auto"/>
                        <w:right w:val="none" w:sz="0" w:space="0" w:color="auto"/>
                      </w:divBdr>
                    </w:div>
                    <w:div w:id="1205482525">
                      <w:marLeft w:val="750"/>
                      <w:marRight w:val="0"/>
                      <w:marTop w:val="0"/>
                      <w:marBottom w:val="0"/>
                      <w:divBdr>
                        <w:top w:val="none" w:sz="0" w:space="0" w:color="auto"/>
                        <w:left w:val="none" w:sz="0" w:space="0" w:color="auto"/>
                        <w:bottom w:val="none" w:sz="0" w:space="0" w:color="auto"/>
                        <w:right w:val="none" w:sz="0" w:space="0" w:color="auto"/>
                      </w:divBdr>
                    </w:div>
                  </w:divsChild>
                </w:div>
                <w:div w:id="121922271">
                  <w:marLeft w:val="300"/>
                  <w:marRight w:val="0"/>
                  <w:marTop w:val="75"/>
                  <w:marBottom w:val="0"/>
                  <w:divBdr>
                    <w:top w:val="none" w:sz="0" w:space="0" w:color="auto"/>
                    <w:left w:val="none" w:sz="0" w:space="0" w:color="auto"/>
                    <w:bottom w:val="none" w:sz="0" w:space="0" w:color="auto"/>
                    <w:right w:val="none" w:sz="0" w:space="0" w:color="auto"/>
                  </w:divBdr>
                  <w:divsChild>
                    <w:div w:id="1029574617">
                      <w:marLeft w:val="750"/>
                      <w:marRight w:val="0"/>
                      <w:marTop w:val="0"/>
                      <w:marBottom w:val="0"/>
                      <w:divBdr>
                        <w:top w:val="none" w:sz="0" w:space="0" w:color="auto"/>
                        <w:left w:val="none" w:sz="0" w:space="0" w:color="auto"/>
                        <w:bottom w:val="none" w:sz="0" w:space="0" w:color="auto"/>
                        <w:right w:val="none" w:sz="0" w:space="0" w:color="auto"/>
                      </w:divBdr>
                    </w:div>
                  </w:divsChild>
                </w:div>
                <w:div w:id="2056849700">
                  <w:marLeft w:val="300"/>
                  <w:marRight w:val="0"/>
                  <w:marTop w:val="75"/>
                  <w:marBottom w:val="0"/>
                  <w:divBdr>
                    <w:top w:val="none" w:sz="0" w:space="0" w:color="auto"/>
                    <w:left w:val="none" w:sz="0" w:space="0" w:color="auto"/>
                    <w:bottom w:val="none" w:sz="0" w:space="0" w:color="auto"/>
                    <w:right w:val="none" w:sz="0" w:space="0" w:color="auto"/>
                  </w:divBdr>
                  <w:divsChild>
                    <w:div w:id="411006138">
                      <w:marLeft w:val="750"/>
                      <w:marRight w:val="0"/>
                      <w:marTop w:val="0"/>
                      <w:marBottom w:val="0"/>
                      <w:divBdr>
                        <w:top w:val="none" w:sz="0" w:space="0" w:color="auto"/>
                        <w:left w:val="none" w:sz="0" w:space="0" w:color="auto"/>
                        <w:bottom w:val="none" w:sz="0" w:space="0" w:color="auto"/>
                        <w:right w:val="none" w:sz="0" w:space="0" w:color="auto"/>
                      </w:divBdr>
                    </w:div>
                    <w:div w:id="572811613">
                      <w:marLeft w:val="750"/>
                      <w:marRight w:val="0"/>
                      <w:marTop w:val="0"/>
                      <w:marBottom w:val="0"/>
                      <w:divBdr>
                        <w:top w:val="none" w:sz="0" w:space="0" w:color="auto"/>
                        <w:left w:val="none" w:sz="0" w:space="0" w:color="auto"/>
                        <w:bottom w:val="none" w:sz="0" w:space="0" w:color="auto"/>
                        <w:right w:val="none" w:sz="0" w:space="0" w:color="auto"/>
                      </w:divBdr>
                    </w:div>
                    <w:div w:id="758261247">
                      <w:marLeft w:val="750"/>
                      <w:marRight w:val="0"/>
                      <w:marTop w:val="0"/>
                      <w:marBottom w:val="0"/>
                      <w:divBdr>
                        <w:top w:val="none" w:sz="0" w:space="0" w:color="auto"/>
                        <w:left w:val="none" w:sz="0" w:space="0" w:color="auto"/>
                        <w:bottom w:val="none" w:sz="0" w:space="0" w:color="auto"/>
                        <w:right w:val="none" w:sz="0" w:space="0" w:color="auto"/>
                      </w:divBdr>
                    </w:div>
                    <w:div w:id="913514438">
                      <w:marLeft w:val="750"/>
                      <w:marRight w:val="0"/>
                      <w:marTop w:val="0"/>
                      <w:marBottom w:val="0"/>
                      <w:divBdr>
                        <w:top w:val="none" w:sz="0" w:space="0" w:color="auto"/>
                        <w:left w:val="none" w:sz="0" w:space="0" w:color="auto"/>
                        <w:bottom w:val="none" w:sz="0" w:space="0" w:color="auto"/>
                        <w:right w:val="none" w:sz="0" w:space="0" w:color="auto"/>
                      </w:divBdr>
                    </w:div>
                  </w:divsChild>
                </w:div>
                <w:div w:id="163129581">
                  <w:marLeft w:val="300"/>
                  <w:marRight w:val="0"/>
                  <w:marTop w:val="75"/>
                  <w:marBottom w:val="0"/>
                  <w:divBdr>
                    <w:top w:val="none" w:sz="0" w:space="0" w:color="auto"/>
                    <w:left w:val="none" w:sz="0" w:space="0" w:color="auto"/>
                    <w:bottom w:val="none" w:sz="0" w:space="0" w:color="auto"/>
                    <w:right w:val="none" w:sz="0" w:space="0" w:color="auto"/>
                  </w:divBdr>
                  <w:divsChild>
                    <w:div w:id="912007734">
                      <w:marLeft w:val="750"/>
                      <w:marRight w:val="0"/>
                      <w:marTop w:val="0"/>
                      <w:marBottom w:val="0"/>
                      <w:divBdr>
                        <w:top w:val="none" w:sz="0" w:space="0" w:color="auto"/>
                        <w:left w:val="none" w:sz="0" w:space="0" w:color="auto"/>
                        <w:bottom w:val="none" w:sz="0" w:space="0" w:color="auto"/>
                        <w:right w:val="none" w:sz="0" w:space="0" w:color="auto"/>
                      </w:divBdr>
                    </w:div>
                  </w:divsChild>
                </w:div>
                <w:div w:id="767972353">
                  <w:marLeft w:val="300"/>
                  <w:marRight w:val="0"/>
                  <w:marTop w:val="75"/>
                  <w:marBottom w:val="0"/>
                  <w:divBdr>
                    <w:top w:val="none" w:sz="0" w:space="0" w:color="auto"/>
                    <w:left w:val="none" w:sz="0" w:space="0" w:color="auto"/>
                    <w:bottom w:val="none" w:sz="0" w:space="0" w:color="auto"/>
                    <w:right w:val="none" w:sz="0" w:space="0" w:color="auto"/>
                  </w:divBdr>
                  <w:divsChild>
                    <w:div w:id="533469801">
                      <w:marLeft w:val="750"/>
                      <w:marRight w:val="0"/>
                      <w:marTop w:val="0"/>
                      <w:marBottom w:val="0"/>
                      <w:divBdr>
                        <w:top w:val="none" w:sz="0" w:space="0" w:color="auto"/>
                        <w:left w:val="none" w:sz="0" w:space="0" w:color="auto"/>
                        <w:bottom w:val="none" w:sz="0" w:space="0" w:color="auto"/>
                        <w:right w:val="none" w:sz="0" w:space="0" w:color="auto"/>
                      </w:divBdr>
                    </w:div>
                  </w:divsChild>
                </w:div>
                <w:div w:id="2085179850">
                  <w:marLeft w:val="300"/>
                  <w:marRight w:val="0"/>
                  <w:marTop w:val="75"/>
                  <w:marBottom w:val="0"/>
                  <w:divBdr>
                    <w:top w:val="none" w:sz="0" w:space="0" w:color="auto"/>
                    <w:left w:val="none" w:sz="0" w:space="0" w:color="auto"/>
                    <w:bottom w:val="none" w:sz="0" w:space="0" w:color="auto"/>
                    <w:right w:val="none" w:sz="0" w:space="0" w:color="auto"/>
                  </w:divBdr>
                  <w:divsChild>
                    <w:div w:id="1009717923">
                      <w:marLeft w:val="750"/>
                      <w:marRight w:val="0"/>
                      <w:marTop w:val="0"/>
                      <w:marBottom w:val="0"/>
                      <w:divBdr>
                        <w:top w:val="none" w:sz="0" w:space="0" w:color="auto"/>
                        <w:left w:val="none" w:sz="0" w:space="0" w:color="auto"/>
                        <w:bottom w:val="none" w:sz="0" w:space="0" w:color="auto"/>
                        <w:right w:val="none" w:sz="0" w:space="0" w:color="auto"/>
                      </w:divBdr>
                    </w:div>
                  </w:divsChild>
                </w:div>
                <w:div w:id="1086225745">
                  <w:marLeft w:val="300"/>
                  <w:marRight w:val="0"/>
                  <w:marTop w:val="75"/>
                  <w:marBottom w:val="0"/>
                  <w:divBdr>
                    <w:top w:val="none" w:sz="0" w:space="0" w:color="auto"/>
                    <w:left w:val="none" w:sz="0" w:space="0" w:color="auto"/>
                    <w:bottom w:val="none" w:sz="0" w:space="0" w:color="auto"/>
                    <w:right w:val="none" w:sz="0" w:space="0" w:color="auto"/>
                  </w:divBdr>
                </w:div>
                <w:div w:id="994382478">
                  <w:marLeft w:val="300"/>
                  <w:marRight w:val="0"/>
                  <w:marTop w:val="75"/>
                  <w:marBottom w:val="0"/>
                  <w:divBdr>
                    <w:top w:val="none" w:sz="0" w:space="0" w:color="auto"/>
                    <w:left w:val="none" w:sz="0" w:space="0" w:color="auto"/>
                    <w:bottom w:val="none" w:sz="0" w:space="0" w:color="auto"/>
                    <w:right w:val="none" w:sz="0" w:space="0" w:color="auto"/>
                  </w:divBdr>
                </w:div>
                <w:div w:id="294797105">
                  <w:marLeft w:val="300"/>
                  <w:marRight w:val="0"/>
                  <w:marTop w:val="75"/>
                  <w:marBottom w:val="0"/>
                  <w:divBdr>
                    <w:top w:val="none" w:sz="0" w:space="0" w:color="auto"/>
                    <w:left w:val="none" w:sz="0" w:space="0" w:color="auto"/>
                    <w:bottom w:val="none" w:sz="0" w:space="0" w:color="auto"/>
                    <w:right w:val="none" w:sz="0" w:space="0" w:color="auto"/>
                  </w:divBdr>
                  <w:divsChild>
                    <w:div w:id="1514108729">
                      <w:marLeft w:val="750"/>
                      <w:marRight w:val="0"/>
                      <w:marTop w:val="0"/>
                      <w:marBottom w:val="0"/>
                      <w:divBdr>
                        <w:top w:val="none" w:sz="0" w:space="0" w:color="auto"/>
                        <w:left w:val="none" w:sz="0" w:space="0" w:color="auto"/>
                        <w:bottom w:val="none" w:sz="0" w:space="0" w:color="auto"/>
                        <w:right w:val="none" w:sz="0" w:space="0" w:color="auto"/>
                      </w:divBdr>
                    </w:div>
                    <w:div w:id="52775605">
                      <w:marLeft w:val="750"/>
                      <w:marRight w:val="0"/>
                      <w:marTop w:val="0"/>
                      <w:marBottom w:val="0"/>
                      <w:divBdr>
                        <w:top w:val="none" w:sz="0" w:space="0" w:color="auto"/>
                        <w:left w:val="none" w:sz="0" w:space="0" w:color="auto"/>
                        <w:bottom w:val="none" w:sz="0" w:space="0" w:color="auto"/>
                        <w:right w:val="none" w:sz="0" w:space="0" w:color="auto"/>
                      </w:divBdr>
                    </w:div>
                  </w:divsChild>
                </w:div>
                <w:div w:id="1779717200">
                  <w:marLeft w:val="300"/>
                  <w:marRight w:val="0"/>
                  <w:marTop w:val="75"/>
                  <w:marBottom w:val="0"/>
                  <w:divBdr>
                    <w:top w:val="none" w:sz="0" w:space="0" w:color="auto"/>
                    <w:left w:val="none" w:sz="0" w:space="0" w:color="auto"/>
                    <w:bottom w:val="none" w:sz="0" w:space="0" w:color="auto"/>
                    <w:right w:val="none" w:sz="0" w:space="0" w:color="auto"/>
                  </w:divBdr>
                  <w:divsChild>
                    <w:div w:id="1308974416">
                      <w:marLeft w:val="750"/>
                      <w:marRight w:val="0"/>
                      <w:marTop w:val="0"/>
                      <w:marBottom w:val="0"/>
                      <w:divBdr>
                        <w:top w:val="none" w:sz="0" w:space="0" w:color="auto"/>
                        <w:left w:val="none" w:sz="0" w:space="0" w:color="auto"/>
                        <w:bottom w:val="none" w:sz="0" w:space="0" w:color="auto"/>
                        <w:right w:val="none" w:sz="0" w:space="0" w:color="auto"/>
                      </w:divBdr>
                    </w:div>
                  </w:divsChild>
                </w:div>
                <w:div w:id="1695040190">
                  <w:marLeft w:val="300"/>
                  <w:marRight w:val="0"/>
                  <w:marTop w:val="75"/>
                  <w:marBottom w:val="0"/>
                  <w:divBdr>
                    <w:top w:val="none" w:sz="0" w:space="0" w:color="auto"/>
                    <w:left w:val="none" w:sz="0" w:space="0" w:color="auto"/>
                    <w:bottom w:val="none" w:sz="0" w:space="0" w:color="auto"/>
                    <w:right w:val="none" w:sz="0" w:space="0" w:color="auto"/>
                  </w:divBdr>
                  <w:divsChild>
                    <w:div w:id="268509278">
                      <w:marLeft w:val="750"/>
                      <w:marRight w:val="0"/>
                      <w:marTop w:val="0"/>
                      <w:marBottom w:val="0"/>
                      <w:divBdr>
                        <w:top w:val="none" w:sz="0" w:space="0" w:color="auto"/>
                        <w:left w:val="none" w:sz="0" w:space="0" w:color="auto"/>
                        <w:bottom w:val="none" w:sz="0" w:space="0" w:color="auto"/>
                        <w:right w:val="none" w:sz="0" w:space="0" w:color="auto"/>
                      </w:divBdr>
                    </w:div>
                    <w:div w:id="1378705446">
                      <w:marLeft w:val="750"/>
                      <w:marRight w:val="0"/>
                      <w:marTop w:val="0"/>
                      <w:marBottom w:val="0"/>
                      <w:divBdr>
                        <w:top w:val="none" w:sz="0" w:space="0" w:color="auto"/>
                        <w:left w:val="none" w:sz="0" w:space="0" w:color="auto"/>
                        <w:bottom w:val="none" w:sz="0" w:space="0" w:color="auto"/>
                        <w:right w:val="none" w:sz="0" w:space="0" w:color="auto"/>
                      </w:divBdr>
                    </w:div>
                    <w:div w:id="1158494822">
                      <w:marLeft w:val="750"/>
                      <w:marRight w:val="0"/>
                      <w:marTop w:val="0"/>
                      <w:marBottom w:val="0"/>
                      <w:divBdr>
                        <w:top w:val="none" w:sz="0" w:space="0" w:color="auto"/>
                        <w:left w:val="none" w:sz="0" w:space="0" w:color="auto"/>
                        <w:bottom w:val="none" w:sz="0" w:space="0" w:color="auto"/>
                        <w:right w:val="none" w:sz="0" w:space="0" w:color="auto"/>
                      </w:divBdr>
                    </w:div>
                  </w:divsChild>
                </w:div>
                <w:div w:id="1661035071">
                  <w:marLeft w:val="300"/>
                  <w:marRight w:val="0"/>
                  <w:marTop w:val="75"/>
                  <w:marBottom w:val="0"/>
                  <w:divBdr>
                    <w:top w:val="none" w:sz="0" w:space="0" w:color="auto"/>
                    <w:left w:val="none" w:sz="0" w:space="0" w:color="auto"/>
                    <w:bottom w:val="none" w:sz="0" w:space="0" w:color="auto"/>
                    <w:right w:val="none" w:sz="0" w:space="0" w:color="auto"/>
                  </w:divBdr>
                  <w:divsChild>
                    <w:div w:id="3631344">
                      <w:marLeft w:val="750"/>
                      <w:marRight w:val="0"/>
                      <w:marTop w:val="0"/>
                      <w:marBottom w:val="0"/>
                      <w:divBdr>
                        <w:top w:val="none" w:sz="0" w:space="0" w:color="auto"/>
                        <w:left w:val="none" w:sz="0" w:space="0" w:color="auto"/>
                        <w:bottom w:val="none" w:sz="0" w:space="0" w:color="auto"/>
                        <w:right w:val="none" w:sz="0" w:space="0" w:color="auto"/>
                      </w:divBdr>
                    </w:div>
                  </w:divsChild>
                </w:div>
                <w:div w:id="894778909">
                  <w:marLeft w:val="300"/>
                  <w:marRight w:val="0"/>
                  <w:marTop w:val="75"/>
                  <w:marBottom w:val="0"/>
                  <w:divBdr>
                    <w:top w:val="none" w:sz="0" w:space="0" w:color="auto"/>
                    <w:left w:val="none" w:sz="0" w:space="0" w:color="auto"/>
                    <w:bottom w:val="none" w:sz="0" w:space="0" w:color="auto"/>
                    <w:right w:val="none" w:sz="0" w:space="0" w:color="auto"/>
                  </w:divBdr>
                  <w:divsChild>
                    <w:div w:id="574363668">
                      <w:marLeft w:val="750"/>
                      <w:marRight w:val="0"/>
                      <w:marTop w:val="0"/>
                      <w:marBottom w:val="0"/>
                      <w:divBdr>
                        <w:top w:val="none" w:sz="0" w:space="0" w:color="auto"/>
                        <w:left w:val="none" w:sz="0" w:space="0" w:color="auto"/>
                        <w:bottom w:val="none" w:sz="0" w:space="0" w:color="auto"/>
                        <w:right w:val="none" w:sz="0" w:space="0" w:color="auto"/>
                      </w:divBdr>
                    </w:div>
                    <w:div w:id="1497726786">
                      <w:marLeft w:val="750"/>
                      <w:marRight w:val="0"/>
                      <w:marTop w:val="0"/>
                      <w:marBottom w:val="0"/>
                      <w:divBdr>
                        <w:top w:val="none" w:sz="0" w:space="0" w:color="auto"/>
                        <w:left w:val="none" w:sz="0" w:space="0" w:color="auto"/>
                        <w:bottom w:val="none" w:sz="0" w:space="0" w:color="auto"/>
                        <w:right w:val="none" w:sz="0" w:space="0" w:color="auto"/>
                      </w:divBdr>
                    </w:div>
                    <w:div w:id="934675154">
                      <w:marLeft w:val="750"/>
                      <w:marRight w:val="0"/>
                      <w:marTop w:val="0"/>
                      <w:marBottom w:val="0"/>
                      <w:divBdr>
                        <w:top w:val="none" w:sz="0" w:space="0" w:color="auto"/>
                        <w:left w:val="none" w:sz="0" w:space="0" w:color="auto"/>
                        <w:bottom w:val="none" w:sz="0" w:space="0" w:color="auto"/>
                        <w:right w:val="none" w:sz="0" w:space="0" w:color="auto"/>
                      </w:divBdr>
                    </w:div>
                  </w:divsChild>
                </w:div>
                <w:div w:id="1453329109">
                  <w:marLeft w:val="300"/>
                  <w:marRight w:val="0"/>
                  <w:marTop w:val="75"/>
                  <w:marBottom w:val="0"/>
                  <w:divBdr>
                    <w:top w:val="none" w:sz="0" w:space="0" w:color="auto"/>
                    <w:left w:val="none" w:sz="0" w:space="0" w:color="auto"/>
                    <w:bottom w:val="none" w:sz="0" w:space="0" w:color="auto"/>
                    <w:right w:val="none" w:sz="0" w:space="0" w:color="auto"/>
                  </w:divBdr>
                  <w:divsChild>
                    <w:div w:id="1738747192">
                      <w:marLeft w:val="750"/>
                      <w:marRight w:val="0"/>
                      <w:marTop w:val="0"/>
                      <w:marBottom w:val="0"/>
                      <w:divBdr>
                        <w:top w:val="none" w:sz="0" w:space="0" w:color="auto"/>
                        <w:left w:val="none" w:sz="0" w:space="0" w:color="auto"/>
                        <w:bottom w:val="none" w:sz="0" w:space="0" w:color="auto"/>
                        <w:right w:val="none" w:sz="0" w:space="0" w:color="auto"/>
                      </w:divBdr>
                    </w:div>
                  </w:divsChild>
                </w:div>
                <w:div w:id="1178816148">
                  <w:marLeft w:val="300"/>
                  <w:marRight w:val="0"/>
                  <w:marTop w:val="75"/>
                  <w:marBottom w:val="0"/>
                  <w:divBdr>
                    <w:top w:val="none" w:sz="0" w:space="0" w:color="auto"/>
                    <w:left w:val="none" w:sz="0" w:space="0" w:color="auto"/>
                    <w:bottom w:val="none" w:sz="0" w:space="0" w:color="auto"/>
                    <w:right w:val="none" w:sz="0" w:space="0" w:color="auto"/>
                  </w:divBdr>
                  <w:divsChild>
                    <w:div w:id="507596922">
                      <w:marLeft w:val="750"/>
                      <w:marRight w:val="0"/>
                      <w:marTop w:val="0"/>
                      <w:marBottom w:val="0"/>
                      <w:divBdr>
                        <w:top w:val="none" w:sz="0" w:space="0" w:color="auto"/>
                        <w:left w:val="none" w:sz="0" w:space="0" w:color="auto"/>
                        <w:bottom w:val="none" w:sz="0" w:space="0" w:color="auto"/>
                        <w:right w:val="none" w:sz="0" w:space="0" w:color="auto"/>
                      </w:divBdr>
                    </w:div>
                    <w:div w:id="128743296">
                      <w:marLeft w:val="750"/>
                      <w:marRight w:val="0"/>
                      <w:marTop w:val="0"/>
                      <w:marBottom w:val="0"/>
                      <w:divBdr>
                        <w:top w:val="none" w:sz="0" w:space="0" w:color="auto"/>
                        <w:left w:val="none" w:sz="0" w:space="0" w:color="auto"/>
                        <w:bottom w:val="none" w:sz="0" w:space="0" w:color="auto"/>
                        <w:right w:val="none" w:sz="0" w:space="0" w:color="auto"/>
                      </w:divBdr>
                    </w:div>
                    <w:div w:id="315651610">
                      <w:marLeft w:val="750"/>
                      <w:marRight w:val="0"/>
                      <w:marTop w:val="0"/>
                      <w:marBottom w:val="0"/>
                      <w:divBdr>
                        <w:top w:val="none" w:sz="0" w:space="0" w:color="auto"/>
                        <w:left w:val="none" w:sz="0" w:space="0" w:color="auto"/>
                        <w:bottom w:val="none" w:sz="0" w:space="0" w:color="auto"/>
                        <w:right w:val="none" w:sz="0" w:space="0" w:color="auto"/>
                      </w:divBdr>
                    </w:div>
                    <w:div w:id="1789736822">
                      <w:marLeft w:val="750"/>
                      <w:marRight w:val="0"/>
                      <w:marTop w:val="0"/>
                      <w:marBottom w:val="0"/>
                      <w:divBdr>
                        <w:top w:val="none" w:sz="0" w:space="0" w:color="auto"/>
                        <w:left w:val="none" w:sz="0" w:space="0" w:color="auto"/>
                        <w:bottom w:val="none" w:sz="0" w:space="0" w:color="auto"/>
                        <w:right w:val="none" w:sz="0" w:space="0" w:color="auto"/>
                      </w:divBdr>
                    </w:div>
                  </w:divsChild>
                </w:div>
                <w:div w:id="827791008">
                  <w:marLeft w:val="300"/>
                  <w:marRight w:val="0"/>
                  <w:marTop w:val="75"/>
                  <w:marBottom w:val="0"/>
                  <w:divBdr>
                    <w:top w:val="none" w:sz="0" w:space="0" w:color="auto"/>
                    <w:left w:val="none" w:sz="0" w:space="0" w:color="auto"/>
                    <w:bottom w:val="none" w:sz="0" w:space="0" w:color="auto"/>
                    <w:right w:val="none" w:sz="0" w:space="0" w:color="auto"/>
                  </w:divBdr>
                  <w:divsChild>
                    <w:div w:id="409273335">
                      <w:marLeft w:val="750"/>
                      <w:marRight w:val="0"/>
                      <w:marTop w:val="0"/>
                      <w:marBottom w:val="0"/>
                      <w:divBdr>
                        <w:top w:val="none" w:sz="0" w:space="0" w:color="auto"/>
                        <w:left w:val="none" w:sz="0" w:space="0" w:color="auto"/>
                        <w:bottom w:val="none" w:sz="0" w:space="0" w:color="auto"/>
                        <w:right w:val="none" w:sz="0" w:space="0" w:color="auto"/>
                      </w:divBdr>
                    </w:div>
                  </w:divsChild>
                </w:div>
                <w:div w:id="776561439">
                  <w:marLeft w:val="300"/>
                  <w:marRight w:val="0"/>
                  <w:marTop w:val="75"/>
                  <w:marBottom w:val="0"/>
                  <w:divBdr>
                    <w:top w:val="none" w:sz="0" w:space="0" w:color="auto"/>
                    <w:left w:val="none" w:sz="0" w:space="0" w:color="auto"/>
                    <w:bottom w:val="none" w:sz="0" w:space="0" w:color="auto"/>
                    <w:right w:val="none" w:sz="0" w:space="0" w:color="auto"/>
                  </w:divBdr>
                  <w:divsChild>
                    <w:div w:id="20059879">
                      <w:marLeft w:val="750"/>
                      <w:marRight w:val="0"/>
                      <w:marTop w:val="0"/>
                      <w:marBottom w:val="0"/>
                      <w:divBdr>
                        <w:top w:val="none" w:sz="0" w:space="0" w:color="auto"/>
                        <w:left w:val="none" w:sz="0" w:space="0" w:color="auto"/>
                        <w:bottom w:val="none" w:sz="0" w:space="0" w:color="auto"/>
                        <w:right w:val="none" w:sz="0" w:space="0" w:color="auto"/>
                      </w:divBdr>
                    </w:div>
                  </w:divsChild>
                </w:div>
                <w:div w:id="1589801921">
                  <w:marLeft w:val="300"/>
                  <w:marRight w:val="0"/>
                  <w:marTop w:val="75"/>
                  <w:marBottom w:val="0"/>
                  <w:divBdr>
                    <w:top w:val="none" w:sz="0" w:space="0" w:color="auto"/>
                    <w:left w:val="none" w:sz="0" w:space="0" w:color="auto"/>
                    <w:bottom w:val="none" w:sz="0" w:space="0" w:color="auto"/>
                    <w:right w:val="none" w:sz="0" w:space="0" w:color="auto"/>
                  </w:divBdr>
                  <w:divsChild>
                    <w:div w:id="1353261905">
                      <w:marLeft w:val="750"/>
                      <w:marRight w:val="0"/>
                      <w:marTop w:val="0"/>
                      <w:marBottom w:val="0"/>
                      <w:divBdr>
                        <w:top w:val="none" w:sz="0" w:space="0" w:color="auto"/>
                        <w:left w:val="none" w:sz="0" w:space="0" w:color="auto"/>
                        <w:bottom w:val="none" w:sz="0" w:space="0" w:color="auto"/>
                        <w:right w:val="none" w:sz="0" w:space="0" w:color="auto"/>
                      </w:divBdr>
                    </w:div>
                  </w:divsChild>
                </w:div>
                <w:div w:id="1666392532">
                  <w:marLeft w:val="300"/>
                  <w:marRight w:val="0"/>
                  <w:marTop w:val="75"/>
                  <w:marBottom w:val="0"/>
                  <w:divBdr>
                    <w:top w:val="none" w:sz="0" w:space="0" w:color="auto"/>
                    <w:left w:val="none" w:sz="0" w:space="0" w:color="auto"/>
                    <w:bottom w:val="none" w:sz="0" w:space="0" w:color="auto"/>
                    <w:right w:val="none" w:sz="0" w:space="0" w:color="auto"/>
                  </w:divBdr>
                </w:div>
                <w:div w:id="1705321831">
                  <w:marLeft w:val="300"/>
                  <w:marRight w:val="0"/>
                  <w:marTop w:val="75"/>
                  <w:marBottom w:val="0"/>
                  <w:divBdr>
                    <w:top w:val="none" w:sz="0" w:space="0" w:color="auto"/>
                    <w:left w:val="none" w:sz="0" w:space="0" w:color="auto"/>
                    <w:bottom w:val="none" w:sz="0" w:space="0" w:color="auto"/>
                    <w:right w:val="none" w:sz="0" w:space="0" w:color="auto"/>
                  </w:divBdr>
                </w:div>
                <w:div w:id="1487473715">
                  <w:marLeft w:val="300"/>
                  <w:marRight w:val="0"/>
                  <w:marTop w:val="75"/>
                  <w:marBottom w:val="0"/>
                  <w:divBdr>
                    <w:top w:val="none" w:sz="0" w:space="0" w:color="auto"/>
                    <w:left w:val="none" w:sz="0" w:space="0" w:color="auto"/>
                    <w:bottom w:val="none" w:sz="0" w:space="0" w:color="auto"/>
                    <w:right w:val="none" w:sz="0" w:space="0" w:color="auto"/>
                  </w:divBdr>
                  <w:divsChild>
                    <w:div w:id="1935625847">
                      <w:marLeft w:val="750"/>
                      <w:marRight w:val="0"/>
                      <w:marTop w:val="0"/>
                      <w:marBottom w:val="0"/>
                      <w:divBdr>
                        <w:top w:val="none" w:sz="0" w:space="0" w:color="auto"/>
                        <w:left w:val="none" w:sz="0" w:space="0" w:color="auto"/>
                        <w:bottom w:val="none" w:sz="0" w:space="0" w:color="auto"/>
                        <w:right w:val="none" w:sz="0" w:space="0" w:color="auto"/>
                      </w:divBdr>
                    </w:div>
                    <w:div w:id="1224758330">
                      <w:marLeft w:val="750"/>
                      <w:marRight w:val="0"/>
                      <w:marTop w:val="0"/>
                      <w:marBottom w:val="0"/>
                      <w:divBdr>
                        <w:top w:val="none" w:sz="0" w:space="0" w:color="auto"/>
                        <w:left w:val="none" w:sz="0" w:space="0" w:color="auto"/>
                        <w:bottom w:val="none" w:sz="0" w:space="0" w:color="auto"/>
                        <w:right w:val="none" w:sz="0" w:space="0" w:color="auto"/>
                      </w:divBdr>
                    </w:div>
                  </w:divsChild>
                </w:div>
                <w:div w:id="1549953529">
                  <w:marLeft w:val="300"/>
                  <w:marRight w:val="0"/>
                  <w:marTop w:val="75"/>
                  <w:marBottom w:val="0"/>
                  <w:divBdr>
                    <w:top w:val="none" w:sz="0" w:space="0" w:color="auto"/>
                    <w:left w:val="none" w:sz="0" w:space="0" w:color="auto"/>
                    <w:bottom w:val="none" w:sz="0" w:space="0" w:color="auto"/>
                    <w:right w:val="none" w:sz="0" w:space="0" w:color="auto"/>
                  </w:divBdr>
                  <w:divsChild>
                    <w:div w:id="390928978">
                      <w:marLeft w:val="750"/>
                      <w:marRight w:val="0"/>
                      <w:marTop w:val="0"/>
                      <w:marBottom w:val="0"/>
                      <w:divBdr>
                        <w:top w:val="none" w:sz="0" w:space="0" w:color="auto"/>
                        <w:left w:val="none" w:sz="0" w:space="0" w:color="auto"/>
                        <w:bottom w:val="none" w:sz="0" w:space="0" w:color="auto"/>
                        <w:right w:val="none" w:sz="0" w:space="0" w:color="auto"/>
                      </w:divBdr>
                    </w:div>
                  </w:divsChild>
                </w:div>
                <w:div w:id="2020111195">
                  <w:marLeft w:val="300"/>
                  <w:marRight w:val="0"/>
                  <w:marTop w:val="75"/>
                  <w:marBottom w:val="0"/>
                  <w:divBdr>
                    <w:top w:val="none" w:sz="0" w:space="0" w:color="auto"/>
                    <w:left w:val="none" w:sz="0" w:space="0" w:color="auto"/>
                    <w:bottom w:val="none" w:sz="0" w:space="0" w:color="auto"/>
                    <w:right w:val="none" w:sz="0" w:space="0" w:color="auto"/>
                  </w:divBdr>
                  <w:divsChild>
                    <w:div w:id="673724053">
                      <w:marLeft w:val="750"/>
                      <w:marRight w:val="0"/>
                      <w:marTop w:val="0"/>
                      <w:marBottom w:val="0"/>
                      <w:divBdr>
                        <w:top w:val="none" w:sz="0" w:space="0" w:color="auto"/>
                        <w:left w:val="none" w:sz="0" w:space="0" w:color="auto"/>
                        <w:bottom w:val="none" w:sz="0" w:space="0" w:color="auto"/>
                        <w:right w:val="none" w:sz="0" w:space="0" w:color="auto"/>
                      </w:divBdr>
                    </w:div>
                    <w:div w:id="55327569">
                      <w:marLeft w:val="750"/>
                      <w:marRight w:val="0"/>
                      <w:marTop w:val="0"/>
                      <w:marBottom w:val="0"/>
                      <w:divBdr>
                        <w:top w:val="none" w:sz="0" w:space="0" w:color="auto"/>
                        <w:left w:val="none" w:sz="0" w:space="0" w:color="auto"/>
                        <w:bottom w:val="none" w:sz="0" w:space="0" w:color="auto"/>
                        <w:right w:val="none" w:sz="0" w:space="0" w:color="auto"/>
                      </w:divBdr>
                    </w:div>
                    <w:div w:id="561411153">
                      <w:marLeft w:val="750"/>
                      <w:marRight w:val="0"/>
                      <w:marTop w:val="0"/>
                      <w:marBottom w:val="0"/>
                      <w:divBdr>
                        <w:top w:val="none" w:sz="0" w:space="0" w:color="auto"/>
                        <w:left w:val="none" w:sz="0" w:space="0" w:color="auto"/>
                        <w:bottom w:val="none" w:sz="0" w:space="0" w:color="auto"/>
                        <w:right w:val="none" w:sz="0" w:space="0" w:color="auto"/>
                      </w:divBdr>
                    </w:div>
                  </w:divsChild>
                </w:div>
                <w:div w:id="1123688468">
                  <w:marLeft w:val="300"/>
                  <w:marRight w:val="0"/>
                  <w:marTop w:val="75"/>
                  <w:marBottom w:val="0"/>
                  <w:divBdr>
                    <w:top w:val="none" w:sz="0" w:space="0" w:color="auto"/>
                    <w:left w:val="none" w:sz="0" w:space="0" w:color="auto"/>
                    <w:bottom w:val="none" w:sz="0" w:space="0" w:color="auto"/>
                    <w:right w:val="none" w:sz="0" w:space="0" w:color="auto"/>
                  </w:divBdr>
                  <w:divsChild>
                    <w:div w:id="463816464">
                      <w:marLeft w:val="750"/>
                      <w:marRight w:val="0"/>
                      <w:marTop w:val="0"/>
                      <w:marBottom w:val="0"/>
                      <w:divBdr>
                        <w:top w:val="none" w:sz="0" w:space="0" w:color="auto"/>
                        <w:left w:val="none" w:sz="0" w:space="0" w:color="auto"/>
                        <w:bottom w:val="none" w:sz="0" w:space="0" w:color="auto"/>
                        <w:right w:val="none" w:sz="0" w:space="0" w:color="auto"/>
                      </w:divBdr>
                    </w:div>
                  </w:divsChild>
                </w:div>
                <w:div w:id="1038238253">
                  <w:marLeft w:val="300"/>
                  <w:marRight w:val="0"/>
                  <w:marTop w:val="75"/>
                  <w:marBottom w:val="0"/>
                  <w:divBdr>
                    <w:top w:val="none" w:sz="0" w:space="0" w:color="auto"/>
                    <w:left w:val="none" w:sz="0" w:space="0" w:color="auto"/>
                    <w:bottom w:val="none" w:sz="0" w:space="0" w:color="auto"/>
                    <w:right w:val="none" w:sz="0" w:space="0" w:color="auto"/>
                  </w:divBdr>
                  <w:divsChild>
                    <w:div w:id="636036352">
                      <w:marLeft w:val="750"/>
                      <w:marRight w:val="0"/>
                      <w:marTop w:val="0"/>
                      <w:marBottom w:val="0"/>
                      <w:divBdr>
                        <w:top w:val="none" w:sz="0" w:space="0" w:color="auto"/>
                        <w:left w:val="none" w:sz="0" w:space="0" w:color="auto"/>
                        <w:bottom w:val="none" w:sz="0" w:space="0" w:color="auto"/>
                        <w:right w:val="none" w:sz="0" w:space="0" w:color="auto"/>
                      </w:divBdr>
                    </w:div>
                    <w:div w:id="204800390">
                      <w:marLeft w:val="750"/>
                      <w:marRight w:val="0"/>
                      <w:marTop w:val="0"/>
                      <w:marBottom w:val="0"/>
                      <w:divBdr>
                        <w:top w:val="none" w:sz="0" w:space="0" w:color="auto"/>
                        <w:left w:val="none" w:sz="0" w:space="0" w:color="auto"/>
                        <w:bottom w:val="none" w:sz="0" w:space="0" w:color="auto"/>
                        <w:right w:val="none" w:sz="0" w:space="0" w:color="auto"/>
                      </w:divBdr>
                    </w:div>
                    <w:div w:id="1758357109">
                      <w:marLeft w:val="750"/>
                      <w:marRight w:val="0"/>
                      <w:marTop w:val="0"/>
                      <w:marBottom w:val="0"/>
                      <w:divBdr>
                        <w:top w:val="none" w:sz="0" w:space="0" w:color="auto"/>
                        <w:left w:val="none" w:sz="0" w:space="0" w:color="auto"/>
                        <w:bottom w:val="none" w:sz="0" w:space="0" w:color="auto"/>
                        <w:right w:val="none" w:sz="0" w:space="0" w:color="auto"/>
                      </w:divBdr>
                    </w:div>
                  </w:divsChild>
                </w:div>
                <w:div w:id="1029528559">
                  <w:marLeft w:val="300"/>
                  <w:marRight w:val="0"/>
                  <w:marTop w:val="75"/>
                  <w:marBottom w:val="0"/>
                  <w:divBdr>
                    <w:top w:val="none" w:sz="0" w:space="0" w:color="auto"/>
                    <w:left w:val="none" w:sz="0" w:space="0" w:color="auto"/>
                    <w:bottom w:val="none" w:sz="0" w:space="0" w:color="auto"/>
                    <w:right w:val="none" w:sz="0" w:space="0" w:color="auto"/>
                  </w:divBdr>
                  <w:divsChild>
                    <w:div w:id="1354720071">
                      <w:marLeft w:val="750"/>
                      <w:marRight w:val="0"/>
                      <w:marTop w:val="0"/>
                      <w:marBottom w:val="0"/>
                      <w:divBdr>
                        <w:top w:val="none" w:sz="0" w:space="0" w:color="auto"/>
                        <w:left w:val="none" w:sz="0" w:space="0" w:color="auto"/>
                        <w:bottom w:val="none" w:sz="0" w:space="0" w:color="auto"/>
                        <w:right w:val="none" w:sz="0" w:space="0" w:color="auto"/>
                      </w:divBdr>
                    </w:div>
                  </w:divsChild>
                </w:div>
                <w:div w:id="514081116">
                  <w:marLeft w:val="300"/>
                  <w:marRight w:val="0"/>
                  <w:marTop w:val="75"/>
                  <w:marBottom w:val="0"/>
                  <w:divBdr>
                    <w:top w:val="none" w:sz="0" w:space="0" w:color="auto"/>
                    <w:left w:val="none" w:sz="0" w:space="0" w:color="auto"/>
                    <w:bottom w:val="none" w:sz="0" w:space="0" w:color="auto"/>
                    <w:right w:val="none" w:sz="0" w:space="0" w:color="auto"/>
                  </w:divBdr>
                  <w:divsChild>
                    <w:div w:id="1912041651">
                      <w:marLeft w:val="750"/>
                      <w:marRight w:val="0"/>
                      <w:marTop w:val="0"/>
                      <w:marBottom w:val="0"/>
                      <w:divBdr>
                        <w:top w:val="none" w:sz="0" w:space="0" w:color="auto"/>
                        <w:left w:val="none" w:sz="0" w:space="0" w:color="auto"/>
                        <w:bottom w:val="none" w:sz="0" w:space="0" w:color="auto"/>
                        <w:right w:val="none" w:sz="0" w:space="0" w:color="auto"/>
                      </w:divBdr>
                    </w:div>
                    <w:div w:id="992031612">
                      <w:marLeft w:val="750"/>
                      <w:marRight w:val="0"/>
                      <w:marTop w:val="0"/>
                      <w:marBottom w:val="0"/>
                      <w:divBdr>
                        <w:top w:val="none" w:sz="0" w:space="0" w:color="auto"/>
                        <w:left w:val="none" w:sz="0" w:space="0" w:color="auto"/>
                        <w:bottom w:val="none" w:sz="0" w:space="0" w:color="auto"/>
                        <w:right w:val="none" w:sz="0" w:space="0" w:color="auto"/>
                      </w:divBdr>
                    </w:div>
                    <w:div w:id="854534637">
                      <w:marLeft w:val="750"/>
                      <w:marRight w:val="0"/>
                      <w:marTop w:val="0"/>
                      <w:marBottom w:val="0"/>
                      <w:divBdr>
                        <w:top w:val="none" w:sz="0" w:space="0" w:color="auto"/>
                        <w:left w:val="none" w:sz="0" w:space="0" w:color="auto"/>
                        <w:bottom w:val="none" w:sz="0" w:space="0" w:color="auto"/>
                        <w:right w:val="none" w:sz="0" w:space="0" w:color="auto"/>
                      </w:divBdr>
                    </w:div>
                    <w:div w:id="2054040770">
                      <w:marLeft w:val="750"/>
                      <w:marRight w:val="0"/>
                      <w:marTop w:val="0"/>
                      <w:marBottom w:val="0"/>
                      <w:divBdr>
                        <w:top w:val="none" w:sz="0" w:space="0" w:color="auto"/>
                        <w:left w:val="none" w:sz="0" w:space="0" w:color="auto"/>
                        <w:bottom w:val="none" w:sz="0" w:space="0" w:color="auto"/>
                        <w:right w:val="none" w:sz="0" w:space="0" w:color="auto"/>
                      </w:divBdr>
                    </w:div>
                  </w:divsChild>
                </w:div>
                <w:div w:id="262229023">
                  <w:marLeft w:val="300"/>
                  <w:marRight w:val="0"/>
                  <w:marTop w:val="75"/>
                  <w:marBottom w:val="0"/>
                  <w:divBdr>
                    <w:top w:val="none" w:sz="0" w:space="0" w:color="auto"/>
                    <w:left w:val="none" w:sz="0" w:space="0" w:color="auto"/>
                    <w:bottom w:val="none" w:sz="0" w:space="0" w:color="auto"/>
                    <w:right w:val="none" w:sz="0" w:space="0" w:color="auto"/>
                  </w:divBdr>
                  <w:divsChild>
                    <w:div w:id="313875313">
                      <w:marLeft w:val="750"/>
                      <w:marRight w:val="0"/>
                      <w:marTop w:val="0"/>
                      <w:marBottom w:val="0"/>
                      <w:divBdr>
                        <w:top w:val="none" w:sz="0" w:space="0" w:color="auto"/>
                        <w:left w:val="none" w:sz="0" w:space="0" w:color="auto"/>
                        <w:bottom w:val="none" w:sz="0" w:space="0" w:color="auto"/>
                        <w:right w:val="none" w:sz="0" w:space="0" w:color="auto"/>
                      </w:divBdr>
                    </w:div>
                  </w:divsChild>
                </w:div>
                <w:div w:id="36861465">
                  <w:marLeft w:val="300"/>
                  <w:marRight w:val="0"/>
                  <w:marTop w:val="75"/>
                  <w:marBottom w:val="0"/>
                  <w:divBdr>
                    <w:top w:val="none" w:sz="0" w:space="0" w:color="auto"/>
                    <w:left w:val="none" w:sz="0" w:space="0" w:color="auto"/>
                    <w:bottom w:val="none" w:sz="0" w:space="0" w:color="auto"/>
                    <w:right w:val="none" w:sz="0" w:space="0" w:color="auto"/>
                  </w:divBdr>
                  <w:divsChild>
                    <w:div w:id="1433210484">
                      <w:marLeft w:val="750"/>
                      <w:marRight w:val="0"/>
                      <w:marTop w:val="0"/>
                      <w:marBottom w:val="0"/>
                      <w:divBdr>
                        <w:top w:val="none" w:sz="0" w:space="0" w:color="auto"/>
                        <w:left w:val="none" w:sz="0" w:space="0" w:color="auto"/>
                        <w:bottom w:val="none" w:sz="0" w:space="0" w:color="auto"/>
                        <w:right w:val="none" w:sz="0" w:space="0" w:color="auto"/>
                      </w:divBdr>
                    </w:div>
                  </w:divsChild>
                </w:div>
                <w:div w:id="1586959215">
                  <w:marLeft w:val="300"/>
                  <w:marRight w:val="0"/>
                  <w:marTop w:val="75"/>
                  <w:marBottom w:val="0"/>
                  <w:divBdr>
                    <w:top w:val="none" w:sz="0" w:space="0" w:color="auto"/>
                    <w:left w:val="none" w:sz="0" w:space="0" w:color="auto"/>
                    <w:bottom w:val="none" w:sz="0" w:space="0" w:color="auto"/>
                    <w:right w:val="none" w:sz="0" w:space="0" w:color="auto"/>
                  </w:divBdr>
                  <w:divsChild>
                    <w:div w:id="1166360736">
                      <w:marLeft w:val="750"/>
                      <w:marRight w:val="0"/>
                      <w:marTop w:val="0"/>
                      <w:marBottom w:val="0"/>
                      <w:divBdr>
                        <w:top w:val="none" w:sz="0" w:space="0" w:color="auto"/>
                        <w:left w:val="none" w:sz="0" w:space="0" w:color="auto"/>
                        <w:bottom w:val="none" w:sz="0" w:space="0" w:color="auto"/>
                        <w:right w:val="none" w:sz="0" w:space="0" w:color="auto"/>
                      </w:divBdr>
                    </w:div>
                  </w:divsChild>
                </w:div>
                <w:div w:id="520709549">
                  <w:marLeft w:val="300"/>
                  <w:marRight w:val="0"/>
                  <w:marTop w:val="75"/>
                  <w:marBottom w:val="0"/>
                  <w:divBdr>
                    <w:top w:val="none" w:sz="0" w:space="0" w:color="auto"/>
                    <w:left w:val="none" w:sz="0" w:space="0" w:color="auto"/>
                    <w:bottom w:val="none" w:sz="0" w:space="0" w:color="auto"/>
                    <w:right w:val="none" w:sz="0" w:space="0" w:color="auto"/>
                  </w:divBdr>
                </w:div>
                <w:div w:id="850291630">
                  <w:marLeft w:val="300"/>
                  <w:marRight w:val="0"/>
                  <w:marTop w:val="75"/>
                  <w:marBottom w:val="0"/>
                  <w:divBdr>
                    <w:top w:val="none" w:sz="0" w:space="0" w:color="auto"/>
                    <w:left w:val="none" w:sz="0" w:space="0" w:color="auto"/>
                    <w:bottom w:val="none" w:sz="0" w:space="0" w:color="auto"/>
                    <w:right w:val="none" w:sz="0" w:space="0" w:color="auto"/>
                  </w:divBdr>
                </w:div>
                <w:div w:id="716469995">
                  <w:marLeft w:val="300"/>
                  <w:marRight w:val="0"/>
                  <w:marTop w:val="75"/>
                  <w:marBottom w:val="0"/>
                  <w:divBdr>
                    <w:top w:val="none" w:sz="0" w:space="0" w:color="auto"/>
                    <w:left w:val="none" w:sz="0" w:space="0" w:color="auto"/>
                    <w:bottom w:val="none" w:sz="0" w:space="0" w:color="auto"/>
                    <w:right w:val="none" w:sz="0" w:space="0" w:color="auto"/>
                  </w:divBdr>
                  <w:divsChild>
                    <w:div w:id="318264878">
                      <w:marLeft w:val="750"/>
                      <w:marRight w:val="0"/>
                      <w:marTop w:val="0"/>
                      <w:marBottom w:val="0"/>
                      <w:divBdr>
                        <w:top w:val="none" w:sz="0" w:space="0" w:color="auto"/>
                        <w:left w:val="none" w:sz="0" w:space="0" w:color="auto"/>
                        <w:bottom w:val="none" w:sz="0" w:space="0" w:color="auto"/>
                        <w:right w:val="none" w:sz="0" w:space="0" w:color="auto"/>
                      </w:divBdr>
                    </w:div>
                    <w:div w:id="1031146054">
                      <w:marLeft w:val="750"/>
                      <w:marRight w:val="0"/>
                      <w:marTop w:val="0"/>
                      <w:marBottom w:val="0"/>
                      <w:divBdr>
                        <w:top w:val="none" w:sz="0" w:space="0" w:color="auto"/>
                        <w:left w:val="none" w:sz="0" w:space="0" w:color="auto"/>
                        <w:bottom w:val="none" w:sz="0" w:space="0" w:color="auto"/>
                        <w:right w:val="none" w:sz="0" w:space="0" w:color="auto"/>
                      </w:divBdr>
                    </w:div>
                  </w:divsChild>
                </w:div>
                <w:div w:id="941183448">
                  <w:marLeft w:val="300"/>
                  <w:marRight w:val="0"/>
                  <w:marTop w:val="75"/>
                  <w:marBottom w:val="0"/>
                  <w:divBdr>
                    <w:top w:val="none" w:sz="0" w:space="0" w:color="auto"/>
                    <w:left w:val="none" w:sz="0" w:space="0" w:color="auto"/>
                    <w:bottom w:val="none" w:sz="0" w:space="0" w:color="auto"/>
                    <w:right w:val="none" w:sz="0" w:space="0" w:color="auto"/>
                  </w:divBdr>
                  <w:divsChild>
                    <w:div w:id="1019431766">
                      <w:marLeft w:val="750"/>
                      <w:marRight w:val="0"/>
                      <w:marTop w:val="0"/>
                      <w:marBottom w:val="0"/>
                      <w:divBdr>
                        <w:top w:val="none" w:sz="0" w:space="0" w:color="auto"/>
                        <w:left w:val="none" w:sz="0" w:space="0" w:color="auto"/>
                        <w:bottom w:val="none" w:sz="0" w:space="0" w:color="auto"/>
                        <w:right w:val="none" w:sz="0" w:space="0" w:color="auto"/>
                      </w:divBdr>
                    </w:div>
                  </w:divsChild>
                </w:div>
                <w:div w:id="110634422">
                  <w:marLeft w:val="300"/>
                  <w:marRight w:val="0"/>
                  <w:marTop w:val="75"/>
                  <w:marBottom w:val="0"/>
                  <w:divBdr>
                    <w:top w:val="none" w:sz="0" w:space="0" w:color="auto"/>
                    <w:left w:val="none" w:sz="0" w:space="0" w:color="auto"/>
                    <w:bottom w:val="none" w:sz="0" w:space="0" w:color="auto"/>
                    <w:right w:val="none" w:sz="0" w:space="0" w:color="auto"/>
                  </w:divBdr>
                  <w:divsChild>
                    <w:div w:id="1645891945">
                      <w:marLeft w:val="750"/>
                      <w:marRight w:val="0"/>
                      <w:marTop w:val="0"/>
                      <w:marBottom w:val="0"/>
                      <w:divBdr>
                        <w:top w:val="none" w:sz="0" w:space="0" w:color="auto"/>
                        <w:left w:val="none" w:sz="0" w:space="0" w:color="auto"/>
                        <w:bottom w:val="none" w:sz="0" w:space="0" w:color="auto"/>
                        <w:right w:val="none" w:sz="0" w:space="0" w:color="auto"/>
                      </w:divBdr>
                    </w:div>
                    <w:div w:id="1219978235">
                      <w:marLeft w:val="750"/>
                      <w:marRight w:val="0"/>
                      <w:marTop w:val="0"/>
                      <w:marBottom w:val="0"/>
                      <w:divBdr>
                        <w:top w:val="none" w:sz="0" w:space="0" w:color="auto"/>
                        <w:left w:val="none" w:sz="0" w:space="0" w:color="auto"/>
                        <w:bottom w:val="none" w:sz="0" w:space="0" w:color="auto"/>
                        <w:right w:val="none" w:sz="0" w:space="0" w:color="auto"/>
                      </w:divBdr>
                    </w:div>
                    <w:div w:id="729110868">
                      <w:marLeft w:val="750"/>
                      <w:marRight w:val="0"/>
                      <w:marTop w:val="0"/>
                      <w:marBottom w:val="0"/>
                      <w:divBdr>
                        <w:top w:val="none" w:sz="0" w:space="0" w:color="auto"/>
                        <w:left w:val="none" w:sz="0" w:space="0" w:color="auto"/>
                        <w:bottom w:val="none" w:sz="0" w:space="0" w:color="auto"/>
                        <w:right w:val="none" w:sz="0" w:space="0" w:color="auto"/>
                      </w:divBdr>
                    </w:div>
                  </w:divsChild>
                </w:div>
                <w:div w:id="1854294094">
                  <w:marLeft w:val="300"/>
                  <w:marRight w:val="0"/>
                  <w:marTop w:val="75"/>
                  <w:marBottom w:val="0"/>
                  <w:divBdr>
                    <w:top w:val="none" w:sz="0" w:space="0" w:color="auto"/>
                    <w:left w:val="none" w:sz="0" w:space="0" w:color="auto"/>
                    <w:bottom w:val="none" w:sz="0" w:space="0" w:color="auto"/>
                    <w:right w:val="none" w:sz="0" w:space="0" w:color="auto"/>
                  </w:divBdr>
                  <w:divsChild>
                    <w:div w:id="1179781333">
                      <w:marLeft w:val="750"/>
                      <w:marRight w:val="0"/>
                      <w:marTop w:val="0"/>
                      <w:marBottom w:val="0"/>
                      <w:divBdr>
                        <w:top w:val="none" w:sz="0" w:space="0" w:color="auto"/>
                        <w:left w:val="none" w:sz="0" w:space="0" w:color="auto"/>
                        <w:bottom w:val="none" w:sz="0" w:space="0" w:color="auto"/>
                        <w:right w:val="none" w:sz="0" w:space="0" w:color="auto"/>
                      </w:divBdr>
                    </w:div>
                  </w:divsChild>
                </w:div>
                <w:div w:id="1789927344">
                  <w:marLeft w:val="300"/>
                  <w:marRight w:val="0"/>
                  <w:marTop w:val="75"/>
                  <w:marBottom w:val="0"/>
                  <w:divBdr>
                    <w:top w:val="none" w:sz="0" w:space="0" w:color="auto"/>
                    <w:left w:val="none" w:sz="0" w:space="0" w:color="auto"/>
                    <w:bottom w:val="none" w:sz="0" w:space="0" w:color="auto"/>
                    <w:right w:val="none" w:sz="0" w:space="0" w:color="auto"/>
                  </w:divBdr>
                  <w:divsChild>
                    <w:div w:id="2102137628">
                      <w:marLeft w:val="750"/>
                      <w:marRight w:val="0"/>
                      <w:marTop w:val="0"/>
                      <w:marBottom w:val="0"/>
                      <w:divBdr>
                        <w:top w:val="none" w:sz="0" w:space="0" w:color="auto"/>
                        <w:left w:val="none" w:sz="0" w:space="0" w:color="auto"/>
                        <w:bottom w:val="none" w:sz="0" w:space="0" w:color="auto"/>
                        <w:right w:val="none" w:sz="0" w:space="0" w:color="auto"/>
                      </w:divBdr>
                    </w:div>
                    <w:div w:id="913396713">
                      <w:marLeft w:val="750"/>
                      <w:marRight w:val="0"/>
                      <w:marTop w:val="0"/>
                      <w:marBottom w:val="0"/>
                      <w:divBdr>
                        <w:top w:val="none" w:sz="0" w:space="0" w:color="auto"/>
                        <w:left w:val="none" w:sz="0" w:space="0" w:color="auto"/>
                        <w:bottom w:val="none" w:sz="0" w:space="0" w:color="auto"/>
                        <w:right w:val="none" w:sz="0" w:space="0" w:color="auto"/>
                      </w:divBdr>
                    </w:div>
                    <w:div w:id="927808452">
                      <w:marLeft w:val="750"/>
                      <w:marRight w:val="0"/>
                      <w:marTop w:val="0"/>
                      <w:marBottom w:val="0"/>
                      <w:divBdr>
                        <w:top w:val="none" w:sz="0" w:space="0" w:color="auto"/>
                        <w:left w:val="none" w:sz="0" w:space="0" w:color="auto"/>
                        <w:bottom w:val="none" w:sz="0" w:space="0" w:color="auto"/>
                        <w:right w:val="none" w:sz="0" w:space="0" w:color="auto"/>
                      </w:divBdr>
                    </w:div>
                  </w:divsChild>
                </w:div>
                <w:div w:id="490758467">
                  <w:marLeft w:val="300"/>
                  <w:marRight w:val="0"/>
                  <w:marTop w:val="75"/>
                  <w:marBottom w:val="0"/>
                  <w:divBdr>
                    <w:top w:val="none" w:sz="0" w:space="0" w:color="auto"/>
                    <w:left w:val="none" w:sz="0" w:space="0" w:color="auto"/>
                    <w:bottom w:val="none" w:sz="0" w:space="0" w:color="auto"/>
                    <w:right w:val="none" w:sz="0" w:space="0" w:color="auto"/>
                  </w:divBdr>
                  <w:divsChild>
                    <w:div w:id="1111700401">
                      <w:marLeft w:val="750"/>
                      <w:marRight w:val="0"/>
                      <w:marTop w:val="0"/>
                      <w:marBottom w:val="0"/>
                      <w:divBdr>
                        <w:top w:val="none" w:sz="0" w:space="0" w:color="auto"/>
                        <w:left w:val="none" w:sz="0" w:space="0" w:color="auto"/>
                        <w:bottom w:val="none" w:sz="0" w:space="0" w:color="auto"/>
                        <w:right w:val="none" w:sz="0" w:space="0" w:color="auto"/>
                      </w:divBdr>
                    </w:div>
                  </w:divsChild>
                </w:div>
                <w:div w:id="1320226781">
                  <w:marLeft w:val="300"/>
                  <w:marRight w:val="0"/>
                  <w:marTop w:val="75"/>
                  <w:marBottom w:val="0"/>
                  <w:divBdr>
                    <w:top w:val="none" w:sz="0" w:space="0" w:color="auto"/>
                    <w:left w:val="none" w:sz="0" w:space="0" w:color="auto"/>
                    <w:bottom w:val="none" w:sz="0" w:space="0" w:color="auto"/>
                    <w:right w:val="none" w:sz="0" w:space="0" w:color="auto"/>
                  </w:divBdr>
                  <w:divsChild>
                    <w:div w:id="1768848683">
                      <w:marLeft w:val="750"/>
                      <w:marRight w:val="0"/>
                      <w:marTop w:val="0"/>
                      <w:marBottom w:val="0"/>
                      <w:divBdr>
                        <w:top w:val="none" w:sz="0" w:space="0" w:color="auto"/>
                        <w:left w:val="none" w:sz="0" w:space="0" w:color="auto"/>
                        <w:bottom w:val="none" w:sz="0" w:space="0" w:color="auto"/>
                        <w:right w:val="none" w:sz="0" w:space="0" w:color="auto"/>
                      </w:divBdr>
                    </w:div>
                    <w:div w:id="2095079720">
                      <w:marLeft w:val="750"/>
                      <w:marRight w:val="0"/>
                      <w:marTop w:val="0"/>
                      <w:marBottom w:val="0"/>
                      <w:divBdr>
                        <w:top w:val="none" w:sz="0" w:space="0" w:color="auto"/>
                        <w:left w:val="none" w:sz="0" w:space="0" w:color="auto"/>
                        <w:bottom w:val="none" w:sz="0" w:space="0" w:color="auto"/>
                        <w:right w:val="none" w:sz="0" w:space="0" w:color="auto"/>
                      </w:divBdr>
                    </w:div>
                    <w:div w:id="1803427269">
                      <w:marLeft w:val="750"/>
                      <w:marRight w:val="0"/>
                      <w:marTop w:val="0"/>
                      <w:marBottom w:val="0"/>
                      <w:divBdr>
                        <w:top w:val="none" w:sz="0" w:space="0" w:color="auto"/>
                        <w:left w:val="none" w:sz="0" w:space="0" w:color="auto"/>
                        <w:bottom w:val="none" w:sz="0" w:space="0" w:color="auto"/>
                        <w:right w:val="none" w:sz="0" w:space="0" w:color="auto"/>
                      </w:divBdr>
                    </w:div>
                    <w:div w:id="629360473">
                      <w:marLeft w:val="750"/>
                      <w:marRight w:val="0"/>
                      <w:marTop w:val="0"/>
                      <w:marBottom w:val="0"/>
                      <w:divBdr>
                        <w:top w:val="none" w:sz="0" w:space="0" w:color="auto"/>
                        <w:left w:val="none" w:sz="0" w:space="0" w:color="auto"/>
                        <w:bottom w:val="none" w:sz="0" w:space="0" w:color="auto"/>
                        <w:right w:val="none" w:sz="0" w:space="0" w:color="auto"/>
                      </w:divBdr>
                    </w:div>
                  </w:divsChild>
                </w:div>
                <w:div w:id="2036149251">
                  <w:marLeft w:val="300"/>
                  <w:marRight w:val="0"/>
                  <w:marTop w:val="75"/>
                  <w:marBottom w:val="0"/>
                  <w:divBdr>
                    <w:top w:val="none" w:sz="0" w:space="0" w:color="auto"/>
                    <w:left w:val="none" w:sz="0" w:space="0" w:color="auto"/>
                    <w:bottom w:val="none" w:sz="0" w:space="0" w:color="auto"/>
                    <w:right w:val="none" w:sz="0" w:space="0" w:color="auto"/>
                  </w:divBdr>
                  <w:divsChild>
                    <w:div w:id="434912166">
                      <w:marLeft w:val="750"/>
                      <w:marRight w:val="0"/>
                      <w:marTop w:val="0"/>
                      <w:marBottom w:val="0"/>
                      <w:divBdr>
                        <w:top w:val="none" w:sz="0" w:space="0" w:color="auto"/>
                        <w:left w:val="none" w:sz="0" w:space="0" w:color="auto"/>
                        <w:bottom w:val="none" w:sz="0" w:space="0" w:color="auto"/>
                        <w:right w:val="none" w:sz="0" w:space="0" w:color="auto"/>
                      </w:divBdr>
                    </w:div>
                  </w:divsChild>
                </w:div>
                <w:div w:id="1566184393">
                  <w:marLeft w:val="300"/>
                  <w:marRight w:val="0"/>
                  <w:marTop w:val="75"/>
                  <w:marBottom w:val="0"/>
                  <w:divBdr>
                    <w:top w:val="none" w:sz="0" w:space="0" w:color="auto"/>
                    <w:left w:val="none" w:sz="0" w:space="0" w:color="auto"/>
                    <w:bottom w:val="none" w:sz="0" w:space="0" w:color="auto"/>
                    <w:right w:val="none" w:sz="0" w:space="0" w:color="auto"/>
                  </w:divBdr>
                  <w:divsChild>
                    <w:div w:id="2060981302">
                      <w:marLeft w:val="750"/>
                      <w:marRight w:val="0"/>
                      <w:marTop w:val="0"/>
                      <w:marBottom w:val="0"/>
                      <w:divBdr>
                        <w:top w:val="none" w:sz="0" w:space="0" w:color="auto"/>
                        <w:left w:val="none" w:sz="0" w:space="0" w:color="auto"/>
                        <w:bottom w:val="none" w:sz="0" w:space="0" w:color="auto"/>
                        <w:right w:val="none" w:sz="0" w:space="0" w:color="auto"/>
                      </w:divBdr>
                    </w:div>
                  </w:divsChild>
                </w:div>
                <w:div w:id="1729841534">
                  <w:marLeft w:val="300"/>
                  <w:marRight w:val="0"/>
                  <w:marTop w:val="75"/>
                  <w:marBottom w:val="0"/>
                  <w:divBdr>
                    <w:top w:val="none" w:sz="0" w:space="0" w:color="auto"/>
                    <w:left w:val="none" w:sz="0" w:space="0" w:color="auto"/>
                    <w:bottom w:val="none" w:sz="0" w:space="0" w:color="auto"/>
                    <w:right w:val="none" w:sz="0" w:space="0" w:color="auto"/>
                  </w:divBdr>
                  <w:divsChild>
                    <w:div w:id="549806850">
                      <w:marLeft w:val="750"/>
                      <w:marRight w:val="0"/>
                      <w:marTop w:val="0"/>
                      <w:marBottom w:val="0"/>
                      <w:divBdr>
                        <w:top w:val="none" w:sz="0" w:space="0" w:color="auto"/>
                        <w:left w:val="none" w:sz="0" w:space="0" w:color="auto"/>
                        <w:bottom w:val="none" w:sz="0" w:space="0" w:color="auto"/>
                        <w:right w:val="none" w:sz="0" w:space="0" w:color="auto"/>
                      </w:divBdr>
                    </w:div>
                  </w:divsChild>
                </w:div>
                <w:div w:id="215892004">
                  <w:marLeft w:val="300"/>
                  <w:marRight w:val="0"/>
                  <w:marTop w:val="75"/>
                  <w:marBottom w:val="0"/>
                  <w:divBdr>
                    <w:top w:val="none" w:sz="0" w:space="0" w:color="auto"/>
                    <w:left w:val="none" w:sz="0" w:space="0" w:color="auto"/>
                    <w:bottom w:val="none" w:sz="0" w:space="0" w:color="auto"/>
                    <w:right w:val="none" w:sz="0" w:space="0" w:color="auto"/>
                  </w:divBdr>
                </w:div>
                <w:div w:id="930624759">
                  <w:marLeft w:val="300"/>
                  <w:marRight w:val="0"/>
                  <w:marTop w:val="75"/>
                  <w:marBottom w:val="0"/>
                  <w:divBdr>
                    <w:top w:val="none" w:sz="0" w:space="0" w:color="auto"/>
                    <w:left w:val="none" w:sz="0" w:space="0" w:color="auto"/>
                    <w:bottom w:val="none" w:sz="0" w:space="0" w:color="auto"/>
                    <w:right w:val="none" w:sz="0" w:space="0" w:color="auto"/>
                  </w:divBdr>
                </w:div>
                <w:div w:id="101649271">
                  <w:marLeft w:val="300"/>
                  <w:marRight w:val="0"/>
                  <w:marTop w:val="75"/>
                  <w:marBottom w:val="0"/>
                  <w:divBdr>
                    <w:top w:val="none" w:sz="0" w:space="0" w:color="auto"/>
                    <w:left w:val="none" w:sz="0" w:space="0" w:color="auto"/>
                    <w:bottom w:val="none" w:sz="0" w:space="0" w:color="auto"/>
                    <w:right w:val="none" w:sz="0" w:space="0" w:color="auto"/>
                  </w:divBdr>
                  <w:divsChild>
                    <w:div w:id="82336440">
                      <w:marLeft w:val="750"/>
                      <w:marRight w:val="0"/>
                      <w:marTop w:val="0"/>
                      <w:marBottom w:val="0"/>
                      <w:divBdr>
                        <w:top w:val="none" w:sz="0" w:space="0" w:color="auto"/>
                        <w:left w:val="none" w:sz="0" w:space="0" w:color="auto"/>
                        <w:bottom w:val="none" w:sz="0" w:space="0" w:color="auto"/>
                        <w:right w:val="none" w:sz="0" w:space="0" w:color="auto"/>
                      </w:divBdr>
                    </w:div>
                    <w:div w:id="1987857413">
                      <w:marLeft w:val="750"/>
                      <w:marRight w:val="0"/>
                      <w:marTop w:val="0"/>
                      <w:marBottom w:val="0"/>
                      <w:divBdr>
                        <w:top w:val="none" w:sz="0" w:space="0" w:color="auto"/>
                        <w:left w:val="none" w:sz="0" w:space="0" w:color="auto"/>
                        <w:bottom w:val="none" w:sz="0" w:space="0" w:color="auto"/>
                        <w:right w:val="none" w:sz="0" w:space="0" w:color="auto"/>
                      </w:divBdr>
                    </w:div>
                  </w:divsChild>
                </w:div>
                <w:div w:id="1974674447">
                  <w:marLeft w:val="300"/>
                  <w:marRight w:val="0"/>
                  <w:marTop w:val="75"/>
                  <w:marBottom w:val="0"/>
                  <w:divBdr>
                    <w:top w:val="none" w:sz="0" w:space="0" w:color="auto"/>
                    <w:left w:val="none" w:sz="0" w:space="0" w:color="auto"/>
                    <w:bottom w:val="none" w:sz="0" w:space="0" w:color="auto"/>
                    <w:right w:val="none" w:sz="0" w:space="0" w:color="auto"/>
                  </w:divBdr>
                  <w:divsChild>
                    <w:div w:id="1599023987">
                      <w:marLeft w:val="750"/>
                      <w:marRight w:val="0"/>
                      <w:marTop w:val="0"/>
                      <w:marBottom w:val="0"/>
                      <w:divBdr>
                        <w:top w:val="none" w:sz="0" w:space="0" w:color="auto"/>
                        <w:left w:val="none" w:sz="0" w:space="0" w:color="auto"/>
                        <w:bottom w:val="none" w:sz="0" w:space="0" w:color="auto"/>
                        <w:right w:val="none" w:sz="0" w:space="0" w:color="auto"/>
                      </w:divBdr>
                    </w:div>
                  </w:divsChild>
                </w:div>
                <w:div w:id="658314783">
                  <w:marLeft w:val="300"/>
                  <w:marRight w:val="0"/>
                  <w:marTop w:val="75"/>
                  <w:marBottom w:val="0"/>
                  <w:divBdr>
                    <w:top w:val="none" w:sz="0" w:space="0" w:color="auto"/>
                    <w:left w:val="none" w:sz="0" w:space="0" w:color="auto"/>
                    <w:bottom w:val="none" w:sz="0" w:space="0" w:color="auto"/>
                    <w:right w:val="none" w:sz="0" w:space="0" w:color="auto"/>
                  </w:divBdr>
                  <w:divsChild>
                    <w:div w:id="1974211110">
                      <w:marLeft w:val="750"/>
                      <w:marRight w:val="0"/>
                      <w:marTop w:val="0"/>
                      <w:marBottom w:val="0"/>
                      <w:divBdr>
                        <w:top w:val="none" w:sz="0" w:space="0" w:color="auto"/>
                        <w:left w:val="none" w:sz="0" w:space="0" w:color="auto"/>
                        <w:bottom w:val="none" w:sz="0" w:space="0" w:color="auto"/>
                        <w:right w:val="none" w:sz="0" w:space="0" w:color="auto"/>
                      </w:divBdr>
                    </w:div>
                    <w:div w:id="1485008498">
                      <w:marLeft w:val="750"/>
                      <w:marRight w:val="0"/>
                      <w:marTop w:val="0"/>
                      <w:marBottom w:val="0"/>
                      <w:divBdr>
                        <w:top w:val="none" w:sz="0" w:space="0" w:color="auto"/>
                        <w:left w:val="none" w:sz="0" w:space="0" w:color="auto"/>
                        <w:bottom w:val="none" w:sz="0" w:space="0" w:color="auto"/>
                        <w:right w:val="none" w:sz="0" w:space="0" w:color="auto"/>
                      </w:divBdr>
                    </w:div>
                    <w:div w:id="767696572">
                      <w:marLeft w:val="750"/>
                      <w:marRight w:val="0"/>
                      <w:marTop w:val="0"/>
                      <w:marBottom w:val="0"/>
                      <w:divBdr>
                        <w:top w:val="none" w:sz="0" w:space="0" w:color="auto"/>
                        <w:left w:val="none" w:sz="0" w:space="0" w:color="auto"/>
                        <w:bottom w:val="none" w:sz="0" w:space="0" w:color="auto"/>
                        <w:right w:val="none" w:sz="0" w:space="0" w:color="auto"/>
                      </w:divBdr>
                    </w:div>
                  </w:divsChild>
                </w:div>
                <w:div w:id="2074421797">
                  <w:marLeft w:val="300"/>
                  <w:marRight w:val="0"/>
                  <w:marTop w:val="75"/>
                  <w:marBottom w:val="0"/>
                  <w:divBdr>
                    <w:top w:val="none" w:sz="0" w:space="0" w:color="auto"/>
                    <w:left w:val="none" w:sz="0" w:space="0" w:color="auto"/>
                    <w:bottom w:val="none" w:sz="0" w:space="0" w:color="auto"/>
                    <w:right w:val="none" w:sz="0" w:space="0" w:color="auto"/>
                  </w:divBdr>
                  <w:divsChild>
                    <w:div w:id="1025443380">
                      <w:marLeft w:val="750"/>
                      <w:marRight w:val="0"/>
                      <w:marTop w:val="0"/>
                      <w:marBottom w:val="0"/>
                      <w:divBdr>
                        <w:top w:val="none" w:sz="0" w:space="0" w:color="auto"/>
                        <w:left w:val="none" w:sz="0" w:space="0" w:color="auto"/>
                        <w:bottom w:val="none" w:sz="0" w:space="0" w:color="auto"/>
                        <w:right w:val="none" w:sz="0" w:space="0" w:color="auto"/>
                      </w:divBdr>
                    </w:div>
                  </w:divsChild>
                </w:div>
                <w:div w:id="1817795273">
                  <w:marLeft w:val="300"/>
                  <w:marRight w:val="0"/>
                  <w:marTop w:val="75"/>
                  <w:marBottom w:val="0"/>
                  <w:divBdr>
                    <w:top w:val="none" w:sz="0" w:space="0" w:color="auto"/>
                    <w:left w:val="none" w:sz="0" w:space="0" w:color="auto"/>
                    <w:bottom w:val="none" w:sz="0" w:space="0" w:color="auto"/>
                    <w:right w:val="none" w:sz="0" w:space="0" w:color="auto"/>
                  </w:divBdr>
                  <w:divsChild>
                    <w:div w:id="1728723636">
                      <w:marLeft w:val="750"/>
                      <w:marRight w:val="0"/>
                      <w:marTop w:val="0"/>
                      <w:marBottom w:val="0"/>
                      <w:divBdr>
                        <w:top w:val="none" w:sz="0" w:space="0" w:color="auto"/>
                        <w:left w:val="none" w:sz="0" w:space="0" w:color="auto"/>
                        <w:bottom w:val="none" w:sz="0" w:space="0" w:color="auto"/>
                        <w:right w:val="none" w:sz="0" w:space="0" w:color="auto"/>
                      </w:divBdr>
                    </w:div>
                    <w:div w:id="836533827">
                      <w:marLeft w:val="750"/>
                      <w:marRight w:val="0"/>
                      <w:marTop w:val="0"/>
                      <w:marBottom w:val="0"/>
                      <w:divBdr>
                        <w:top w:val="none" w:sz="0" w:space="0" w:color="auto"/>
                        <w:left w:val="none" w:sz="0" w:space="0" w:color="auto"/>
                        <w:bottom w:val="none" w:sz="0" w:space="0" w:color="auto"/>
                        <w:right w:val="none" w:sz="0" w:space="0" w:color="auto"/>
                      </w:divBdr>
                    </w:div>
                    <w:div w:id="243540196">
                      <w:marLeft w:val="750"/>
                      <w:marRight w:val="0"/>
                      <w:marTop w:val="0"/>
                      <w:marBottom w:val="0"/>
                      <w:divBdr>
                        <w:top w:val="none" w:sz="0" w:space="0" w:color="auto"/>
                        <w:left w:val="none" w:sz="0" w:space="0" w:color="auto"/>
                        <w:bottom w:val="none" w:sz="0" w:space="0" w:color="auto"/>
                        <w:right w:val="none" w:sz="0" w:space="0" w:color="auto"/>
                      </w:divBdr>
                    </w:div>
                  </w:divsChild>
                </w:div>
                <w:div w:id="107161450">
                  <w:marLeft w:val="300"/>
                  <w:marRight w:val="0"/>
                  <w:marTop w:val="75"/>
                  <w:marBottom w:val="0"/>
                  <w:divBdr>
                    <w:top w:val="none" w:sz="0" w:space="0" w:color="auto"/>
                    <w:left w:val="none" w:sz="0" w:space="0" w:color="auto"/>
                    <w:bottom w:val="none" w:sz="0" w:space="0" w:color="auto"/>
                    <w:right w:val="none" w:sz="0" w:space="0" w:color="auto"/>
                  </w:divBdr>
                  <w:divsChild>
                    <w:div w:id="1778941547">
                      <w:marLeft w:val="750"/>
                      <w:marRight w:val="0"/>
                      <w:marTop w:val="0"/>
                      <w:marBottom w:val="0"/>
                      <w:divBdr>
                        <w:top w:val="none" w:sz="0" w:space="0" w:color="auto"/>
                        <w:left w:val="none" w:sz="0" w:space="0" w:color="auto"/>
                        <w:bottom w:val="none" w:sz="0" w:space="0" w:color="auto"/>
                        <w:right w:val="none" w:sz="0" w:space="0" w:color="auto"/>
                      </w:divBdr>
                    </w:div>
                  </w:divsChild>
                </w:div>
                <w:div w:id="1653100576">
                  <w:marLeft w:val="300"/>
                  <w:marRight w:val="0"/>
                  <w:marTop w:val="75"/>
                  <w:marBottom w:val="0"/>
                  <w:divBdr>
                    <w:top w:val="none" w:sz="0" w:space="0" w:color="auto"/>
                    <w:left w:val="none" w:sz="0" w:space="0" w:color="auto"/>
                    <w:bottom w:val="none" w:sz="0" w:space="0" w:color="auto"/>
                    <w:right w:val="none" w:sz="0" w:space="0" w:color="auto"/>
                  </w:divBdr>
                  <w:divsChild>
                    <w:div w:id="620914549">
                      <w:marLeft w:val="750"/>
                      <w:marRight w:val="0"/>
                      <w:marTop w:val="0"/>
                      <w:marBottom w:val="0"/>
                      <w:divBdr>
                        <w:top w:val="none" w:sz="0" w:space="0" w:color="auto"/>
                        <w:left w:val="none" w:sz="0" w:space="0" w:color="auto"/>
                        <w:bottom w:val="none" w:sz="0" w:space="0" w:color="auto"/>
                        <w:right w:val="none" w:sz="0" w:space="0" w:color="auto"/>
                      </w:divBdr>
                    </w:div>
                    <w:div w:id="248777614">
                      <w:marLeft w:val="750"/>
                      <w:marRight w:val="0"/>
                      <w:marTop w:val="0"/>
                      <w:marBottom w:val="0"/>
                      <w:divBdr>
                        <w:top w:val="none" w:sz="0" w:space="0" w:color="auto"/>
                        <w:left w:val="none" w:sz="0" w:space="0" w:color="auto"/>
                        <w:bottom w:val="none" w:sz="0" w:space="0" w:color="auto"/>
                        <w:right w:val="none" w:sz="0" w:space="0" w:color="auto"/>
                      </w:divBdr>
                    </w:div>
                    <w:div w:id="1445885066">
                      <w:marLeft w:val="750"/>
                      <w:marRight w:val="0"/>
                      <w:marTop w:val="0"/>
                      <w:marBottom w:val="0"/>
                      <w:divBdr>
                        <w:top w:val="none" w:sz="0" w:space="0" w:color="auto"/>
                        <w:left w:val="none" w:sz="0" w:space="0" w:color="auto"/>
                        <w:bottom w:val="none" w:sz="0" w:space="0" w:color="auto"/>
                        <w:right w:val="none" w:sz="0" w:space="0" w:color="auto"/>
                      </w:divBdr>
                    </w:div>
                    <w:div w:id="1907452147">
                      <w:marLeft w:val="750"/>
                      <w:marRight w:val="0"/>
                      <w:marTop w:val="0"/>
                      <w:marBottom w:val="0"/>
                      <w:divBdr>
                        <w:top w:val="none" w:sz="0" w:space="0" w:color="auto"/>
                        <w:left w:val="none" w:sz="0" w:space="0" w:color="auto"/>
                        <w:bottom w:val="none" w:sz="0" w:space="0" w:color="auto"/>
                        <w:right w:val="none" w:sz="0" w:space="0" w:color="auto"/>
                      </w:divBdr>
                    </w:div>
                  </w:divsChild>
                </w:div>
                <w:div w:id="1228803305">
                  <w:marLeft w:val="300"/>
                  <w:marRight w:val="0"/>
                  <w:marTop w:val="75"/>
                  <w:marBottom w:val="0"/>
                  <w:divBdr>
                    <w:top w:val="none" w:sz="0" w:space="0" w:color="auto"/>
                    <w:left w:val="none" w:sz="0" w:space="0" w:color="auto"/>
                    <w:bottom w:val="none" w:sz="0" w:space="0" w:color="auto"/>
                    <w:right w:val="none" w:sz="0" w:space="0" w:color="auto"/>
                  </w:divBdr>
                  <w:divsChild>
                    <w:div w:id="46732208">
                      <w:marLeft w:val="750"/>
                      <w:marRight w:val="0"/>
                      <w:marTop w:val="0"/>
                      <w:marBottom w:val="0"/>
                      <w:divBdr>
                        <w:top w:val="none" w:sz="0" w:space="0" w:color="auto"/>
                        <w:left w:val="none" w:sz="0" w:space="0" w:color="auto"/>
                        <w:bottom w:val="none" w:sz="0" w:space="0" w:color="auto"/>
                        <w:right w:val="none" w:sz="0" w:space="0" w:color="auto"/>
                      </w:divBdr>
                    </w:div>
                  </w:divsChild>
                </w:div>
                <w:div w:id="1559435351">
                  <w:marLeft w:val="300"/>
                  <w:marRight w:val="0"/>
                  <w:marTop w:val="75"/>
                  <w:marBottom w:val="0"/>
                  <w:divBdr>
                    <w:top w:val="none" w:sz="0" w:space="0" w:color="auto"/>
                    <w:left w:val="none" w:sz="0" w:space="0" w:color="auto"/>
                    <w:bottom w:val="none" w:sz="0" w:space="0" w:color="auto"/>
                    <w:right w:val="none" w:sz="0" w:space="0" w:color="auto"/>
                  </w:divBdr>
                  <w:divsChild>
                    <w:div w:id="1534923089">
                      <w:marLeft w:val="750"/>
                      <w:marRight w:val="0"/>
                      <w:marTop w:val="0"/>
                      <w:marBottom w:val="0"/>
                      <w:divBdr>
                        <w:top w:val="none" w:sz="0" w:space="0" w:color="auto"/>
                        <w:left w:val="none" w:sz="0" w:space="0" w:color="auto"/>
                        <w:bottom w:val="none" w:sz="0" w:space="0" w:color="auto"/>
                        <w:right w:val="none" w:sz="0" w:space="0" w:color="auto"/>
                      </w:divBdr>
                    </w:div>
                  </w:divsChild>
                </w:div>
                <w:div w:id="601303687">
                  <w:marLeft w:val="300"/>
                  <w:marRight w:val="0"/>
                  <w:marTop w:val="75"/>
                  <w:marBottom w:val="0"/>
                  <w:divBdr>
                    <w:top w:val="none" w:sz="0" w:space="0" w:color="auto"/>
                    <w:left w:val="none" w:sz="0" w:space="0" w:color="auto"/>
                    <w:bottom w:val="none" w:sz="0" w:space="0" w:color="auto"/>
                    <w:right w:val="none" w:sz="0" w:space="0" w:color="auto"/>
                  </w:divBdr>
                  <w:divsChild>
                    <w:div w:id="1528255181">
                      <w:marLeft w:val="750"/>
                      <w:marRight w:val="0"/>
                      <w:marTop w:val="0"/>
                      <w:marBottom w:val="0"/>
                      <w:divBdr>
                        <w:top w:val="none" w:sz="0" w:space="0" w:color="auto"/>
                        <w:left w:val="none" w:sz="0" w:space="0" w:color="auto"/>
                        <w:bottom w:val="none" w:sz="0" w:space="0" w:color="auto"/>
                        <w:right w:val="none" w:sz="0" w:space="0" w:color="auto"/>
                      </w:divBdr>
                    </w:div>
                  </w:divsChild>
                </w:div>
                <w:div w:id="305816005">
                  <w:marLeft w:val="300"/>
                  <w:marRight w:val="0"/>
                  <w:marTop w:val="75"/>
                  <w:marBottom w:val="0"/>
                  <w:divBdr>
                    <w:top w:val="none" w:sz="0" w:space="0" w:color="auto"/>
                    <w:left w:val="none" w:sz="0" w:space="0" w:color="auto"/>
                    <w:bottom w:val="none" w:sz="0" w:space="0" w:color="auto"/>
                    <w:right w:val="none" w:sz="0" w:space="0" w:color="auto"/>
                  </w:divBdr>
                </w:div>
                <w:div w:id="1511872886">
                  <w:marLeft w:val="300"/>
                  <w:marRight w:val="0"/>
                  <w:marTop w:val="75"/>
                  <w:marBottom w:val="0"/>
                  <w:divBdr>
                    <w:top w:val="none" w:sz="0" w:space="0" w:color="auto"/>
                    <w:left w:val="none" w:sz="0" w:space="0" w:color="auto"/>
                    <w:bottom w:val="none" w:sz="0" w:space="0" w:color="auto"/>
                    <w:right w:val="none" w:sz="0" w:space="0" w:color="auto"/>
                  </w:divBdr>
                </w:div>
                <w:div w:id="1609893251">
                  <w:marLeft w:val="300"/>
                  <w:marRight w:val="0"/>
                  <w:marTop w:val="75"/>
                  <w:marBottom w:val="0"/>
                  <w:divBdr>
                    <w:top w:val="none" w:sz="0" w:space="0" w:color="auto"/>
                    <w:left w:val="none" w:sz="0" w:space="0" w:color="auto"/>
                    <w:bottom w:val="none" w:sz="0" w:space="0" w:color="auto"/>
                    <w:right w:val="none" w:sz="0" w:space="0" w:color="auto"/>
                  </w:divBdr>
                  <w:divsChild>
                    <w:div w:id="918826547">
                      <w:marLeft w:val="750"/>
                      <w:marRight w:val="0"/>
                      <w:marTop w:val="0"/>
                      <w:marBottom w:val="0"/>
                      <w:divBdr>
                        <w:top w:val="none" w:sz="0" w:space="0" w:color="auto"/>
                        <w:left w:val="none" w:sz="0" w:space="0" w:color="auto"/>
                        <w:bottom w:val="none" w:sz="0" w:space="0" w:color="auto"/>
                        <w:right w:val="none" w:sz="0" w:space="0" w:color="auto"/>
                      </w:divBdr>
                    </w:div>
                    <w:div w:id="17660986">
                      <w:marLeft w:val="750"/>
                      <w:marRight w:val="0"/>
                      <w:marTop w:val="0"/>
                      <w:marBottom w:val="0"/>
                      <w:divBdr>
                        <w:top w:val="none" w:sz="0" w:space="0" w:color="auto"/>
                        <w:left w:val="none" w:sz="0" w:space="0" w:color="auto"/>
                        <w:bottom w:val="none" w:sz="0" w:space="0" w:color="auto"/>
                        <w:right w:val="none" w:sz="0" w:space="0" w:color="auto"/>
                      </w:divBdr>
                    </w:div>
                  </w:divsChild>
                </w:div>
                <w:div w:id="1887982924">
                  <w:marLeft w:val="300"/>
                  <w:marRight w:val="0"/>
                  <w:marTop w:val="75"/>
                  <w:marBottom w:val="0"/>
                  <w:divBdr>
                    <w:top w:val="none" w:sz="0" w:space="0" w:color="auto"/>
                    <w:left w:val="none" w:sz="0" w:space="0" w:color="auto"/>
                    <w:bottom w:val="none" w:sz="0" w:space="0" w:color="auto"/>
                    <w:right w:val="none" w:sz="0" w:space="0" w:color="auto"/>
                  </w:divBdr>
                  <w:divsChild>
                    <w:div w:id="2058509461">
                      <w:marLeft w:val="750"/>
                      <w:marRight w:val="0"/>
                      <w:marTop w:val="0"/>
                      <w:marBottom w:val="0"/>
                      <w:divBdr>
                        <w:top w:val="none" w:sz="0" w:space="0" w:color="auto"/>
                        <w:left w:val="none" w:sz="0" w:space="0" w:color="auto"/>
                        <w:bottom w:val="none" w:sz="0" w:space="0" w:color="auto"/>
                        <w:right w:val="none" w:sz="0" w:space="0" w:color="auto"/>
                      </w:divBdr>
                    </w:div>
                  </w:divsChild>
                </w:div>
                <w:div w:id="290210322">
                  <w:marLeft w:val="300"/>
                  <w:marRight w:val="0"/>
                  <w:marTop w:val="75"/>
                  <w:marBottom w:val="0"/>
                  <w:divBdr>
                    <w:top w:val="none" w:sz="0" w:space="0" w:color="auto"/>
                    <w:left w:val="none" w:sz="0" w:space="0" w:color="auto"/>
                    <w:bottom w:val="none" w:sz="0" w:space="0" w:color="auto"/>
                    <w:right w:val="none" w:sz="0" w:space="0" w:color="auto"/>
                  </w:divBdr>
                  <w:divsChild>
                    <w:div w:id="1595243668">
                      <w:marLeft w:val="750"/>
                      <w:marRight w:val="0"/>
                      <w:marTop w:val="0"/>
                      <w:marBottom w:val="0"/>
                      <w:divBdr>
                        <w:top w:val="none" w:sz="0" w:space="0" w:color="auto"/>
                        <w:left w:val="none" w:sz="0" w:space="0" w:color="auto"/>
                        <w:bottom w:val="none" w:sz="0" w:space="0" w:color="auto"/>
                        <w:right w:val="none" w:sz="0" w:space="0" w:color="auto"/>
                      </w:divBdr>
                    </w:div>
                    <w:div w:id="1744838048">
                      <w:marLeft w:val="750"/>
                      <w:marRight w:val="0"/>
                      <w:marTop w:val="0"/>
                      <w:marBottom w:val="0"/>
                      <w:divBdr>
                        <w:top w:val="none" w:sz="0" w:space="0" w:color="auto"/>
                        <w:left w:val="none" w:sz="0" w:space="0" w:color="auto"/>
                        <w:bottom w:val="none" w:sz="0" w:space="0" w:color="auto"/>
                        <w:right w:val="none" w:sz="0" w:space="0" w:color="auto"/>
                      </w:divBdr>
                    </w:div>
                    <w:div w:id="97530087">
                      <w:marLeft w:val="750"/>
                      <w:marRight w:val="0"/>
                      <w:marTop w:val="0"/>
                      <w:marBottom w:val="0"/>
                      <w:divBdr>
                        <w:top w:val="none" w:sz="0" w:space="0" w:color="auto"/>
                        <w:left w:val="none" w:sz="0" w:space="0" w:color="auto"/>
                        <w:bottom w:val="none" w:sz="0" w:space="0" w:color="auto"/>
                        <w:right w:val="none" w:sz="0" w:space="0" w:color="auto"/>
                      </w:divBdr>
                    </w:div>
                  </w:divsChild>
                </w:div>
                <w:div w:id="1390810303">
                  <w:marLeft w:val="300"/>
                  <w:marRight w:val="0"/>
                  <w:marTop w:val="75"/>
                  <w:marBottom w:val="0"/>
                  <w:divBdr>
                    <w:top w:val="none" w:sz="0" w:space="0" w:color="auto"/>
                    <w:left w:val="none" w:sz="0" w:space="0" w:color="auto"/>
                    <w:bottom w:val="none" w:sz="0" w:space="0" w:color="auto"/>
                    <w:right w:val="none" w:sz="0" w:space="0" w:color="auto"/>
                  </w:divBdr>
                  <w:divsChild>
                    <w:div w:id="1047411044">
                      <w:marLeft w:val="750"/>
                      <w:marRight w:val="0"/>
                      <w:marTop w:val="0"/>
                      <w:marBottom w:val="0"/>
                      <w:divBdr>
                        <w:top w:val="none" w:sz="0" w:space="0" w:color="auto"/>
                        <w:left w:val="none" w:sz="0" w:space="0" w:color="auto"/>
                        <w:bottom w:val="none" w:sz="0" w:space="0" w:color="auto"/>
                        <w:right w:val="none" w:sz="0" w:space="0" w:color="auto"/>
                      </w:divBdr>
                    </w:div>
                  </w:divsChild>
                </w:div>
                <w:div w:id="2117824167">
                  <w:marLeft w:val="300"/>
                  <w:marRight w:val="0"/>
                  <w:marTop w:val="75"/>
                  <w:marBottom w:val="0"/>
                  <w:divBdr>
                    <w:top w:val="none" w:sz="0" w:space="0" w:color="auto"/>
                    <w:left w:val="none" w:sz="0" w:space="0" w:color="auto"/>
                    <w:bottom w:val="none" w:sz="0" w:space="0" w:color="auto"/>
                    <w:right w:val="none" w:sz="0" w:space="0" w:color="auto"/>
                  </w:divBdr>
                  <w:divsChild>
                    <w:div w:id="1816070208">
                      <w:marLeft w:val="750"/>
                      <w:marRight w:val="0"/>
                      <w:marTop w:val="0"/>
                      <w:marBottom w:val="0"/>
                      <w:divBdr>
                        <w:top w:val="none" w:sz="0" w:space="0" w:color="auto"/>
                        <w:left w:val="none" w:sz="0" w:space="0" w:color="auto"/>
                        <w:bottom w:val="none" w:sz="0" w:space="0" w:color="auto"/>
                        <w:right w:val="none" w:sz="0" w:space="0" w:color="auto"/>
                      </w:divBdr>
                    </w:div>
                    <w:div w:id="154612955">
                      <w:marLeft w:val="750"/>
                      <w:marRight w:val="0"/>
                      <w:marTop w:val="0"/>
                      <w:marBottom w:val="0"/>
                      <w:divBdr>
                        <w:top w:val="none" w:sz="0" w:space="0" w:color="auto"/>
                        <w:left w:val="none" w:sz="0" w:space="0" w:color="auto"/>
                        <w:bottom w:val="none" w:sz="0" w:space="0" w:color="auto"/>
                        <w:right w:val="none" w:sz="0" w:space="0" w:color="auto"/>
                      </w:divBdr>
                    </w:div>
                    <w:div w:id="1088162513">
                      <w:marLeft w:val="750"/>
                      <w:marRight w:val="0"/>
                      <w:marTop w:val="0"/>
                      <w:marBottom w:val="0"/>
                      <w:divBdr>
                        <w:top w:val="none" w:sz="0" w:space="0" w:color="auto"/>
                        <w:left w:val="none" w:sz="0" w:space="0" w:color="auto"/>
                        <w:bottom w:val="none" w:sz="0" w:space="0" w:color="auto"/>
                        <w:right w:val="none" w:sz="0" w:space="0" w:color="auto"/>
                      </w:divBdr>
                    </w:div>
                  </w:divsChild>
                </w:div>
                <w:div w:id="730349463">
                  <w:marLeft w:val="300"/>
                  <w:marRight w:val="0"/>
                  <w:marTop w:val="75"/>
                  <w:marBottom w:val="0"/>
                  <w:divBdr>
                    <w:top w:val="none" w:sz="0" w:space="0" w:color="auto"/>
                    <w:left w:val="none" w:sz="0" w:space="0" w:color="auto"/>
                    <w:bottom w:val="none" w:sz="0" w:space="0" w:color="auto"/>
                    <w:right w:val="none" w:sz="0" w:space="0" w:color="auto"/>
                  </w:divBdr>
                  <w:divsChild>
                    <w:div w:id="731080342">
                      <w:marLeft w:val="750"/>
                      <w:marRight w:val="0"/>
                      <w:marTop w:val="0"/>
                      <w:marBottom w:val="0"/>
                      <w:divBdr>
                        <w:top w:val="none" w:sz="0" w:space="0" w:color="auto"/>
                        <w:left w:val="none" w:sz="0" w:space="0" w:color="auto"/>
                        <w:bottom w:val="none" w:sz="0" w:space="0" w:color="auto"/>
                        <w:right w:val="none" w:sz="0" w:space="0" w:color="auto"/>
                      </w:divBdr>
                    </w:div>
                  </w:divsChild>
                </w:div>
                <w:div w:id="583412769">
                  <w:marLeft w:val="300"/>
                  <w:marRight w:val="0"/>
                  <w:marTop w:val="75"/>
                  <w:marBottom w:val="0"/>
                  <w:divBdr>
                    <w:top w:val="none" w:sz="0" w:space="0" w:color="auto"/>
                    <w:left w:val="none" w:sz="0" w:space="0" w:color="auto"/>
                    <w:bottom w:val="none" w:sz="0" w:space="0" w:color="auto"/>
                    <w:right w:val="none" w:sz="0" w:space="0" w:color="auto"/>
                  </w:divBdr>
                  <w:divsChild>
                    <w:div w:id="487482135">
                      <w:marLeft w:val="750"/>
                      <w:marRight w:val="0"/>
                      <w:marTop w:val="0"/>
                      <w:marBottom w:val="0"/>
                      <w:divBdr>
                        <w:top w:val="none" w:sz="0" w:space="0" w:color="auto"/>
                        <w:left w:val="none" w:sz="0" w:space="0" w:color="auto"/>
                        <w:bottom w:val="none" w:sz="0" w:space="0" w:color="auto"/>
                        <w:right w:val="none" w:sz="0" w:space="0" w:color="auto"/>
                      </w:divBdr>
                    </w:div>
                    <w:div w:id="332685297">
                      <w:marLeft w:val="750"/>
                      <w:marRight w:val="0"/>
                      <w:marTop w:val="0"/>
                      <w:marBottom w:val="0"/>
                      <w:divBdr>
                        <w:top w:val="none" w:sz="0" w:space="0" w:color="auto"/>
                        <w:left w:val="none" w:sz="0" w:space="0" w:color="auto"/>
                        <w:bottom w:val="none" w:sz="0" w:space="0" w:color="auto"/>
                        <w:right w:val="none" w:sz="0" w:space="0" w:color="auto"/>
                      </w:divBdr>
                    </w:div>
                    <w:div w:id="1250386045">
                      <w:marLeft w:val="750"/>
                      <w:marRight w:val="0"/>
                      <w:marTop w:val="0"/>
                      <w:marBottom w:val="0"/>
                      <w:divBdr>
                        <w:top w:val="none" w:sz="0" w:space="0" w:color="auto"/>
                        <w:left w:val="none" w:sz="0" w:space="0" w:color="auto"/>
                        <w:bottom w:val="none" w:sz="0" w:space="0" w:color="auto"/>
                        <w:right w:val="none" w:sz="0" w:space="0" w:color="auto"/>
                      </w:divBdr>
                    </w:div>
                    <w:div w:id="1327051517">
                      <w:marLeft w:val="750"/>
                      <w:marRight w:val="0"/>
                      <w:marTop w:val="0"/>
                      <w:marBottom w:val="0"/>
                      <w:divBdr>
                        <w:top w:val="none" w:sz="0" w:space="0" w:color="auto"/>
                        <w:left w:val="none" w:sz="0" w:space="0" w:color="auto"/>
                        <w:bottom w:val="none" w:sz="0" w:space="0" w:color="auto"/>
                        <w:right w:val="none" w:sz="0" w:space="0" w:color="auto"/>
                      </w:divBdr>
                    </w:div>
                  </w:divsChild>
                </w:div>
                <w:div w:id="1948854808">
                  <w:marLeft w:val="300"/>
                  <w:marRight w:val="0"/>
                  <w:marTop w:val="75"/>
                  <w:marBottom w:val="0"/>
                  <w:divBdr>
                    <w:top w:val="none" w:sz="0" w:space="0" w:color="auto"/>
                    <w:left w:val="none" w:sz="0" w:space="0" w:color="auto"/>
                    <w:bottom w:val="none" w:sz="0" w:space="0" w:color="auto"/>
                    <w:right w:val="none" w:sz="0" w:space="0" w:color="auto"/>
                  </w:divBdr>
                  <w:divsChild>
                    <w:div w:id="2036273830">
                      <w:marLeft w:val="750"/>
                      <w:marRight w:val="0"/>
                      <w:marTop w:val="0"/>
                      <w:marBottom w:val="0"/>
                      <w:divBdr>
                        <w:top w:val="none" w:sz="0" w:space="0" w:color="auto"/>
                        <w:left w:val="none" w:sz="0" w:space="0" w:color="auto"/>
                        <w:bottom w:val="none" w:sz="0" w:space="0" w:color="auto"/>
                        <w:right w:val="none" w:sz="0" w:space="0" w:color="auto"/>
                      </w:divBdr>
                    </w:div>
                  </w:divsChild>
                </w:div>
                <w:div w:id="971132970">
                  <w:marLeft w:val="300"/>
                  <w:marRight w:val="0"/>
                  <w:marTop w:val="75"/>
                  <w:marBottom w:val="0"/>
                  <w:divBdr>
                    <w:top w:val="none" w:sz="0" w:space="0" w:color="auto"/>
                    <w:left w:val="none" w:sz="0" w:space="0" w:color="auto"/>
                    <w:bottom w:val="none" w:sz="0" w:space="0" w:color="auto"/>
                    <w:right w:val="none" w:sz="0" w:space="0" w:color="auto"/>
                  </w:divBdr>
                  <w:divsChild>
                    <w:div w:id="2000381684">
                      <w:marLeft w:val="750"/>
                      <w:marRight w:val="0"/>
                      <w:marTop w:val="0"/>
                      <w:marBottom w:val="0"/>
                      <w:divBdr>
                        <w:top w:val="none" w:sz="0" w:space="0" w:color="auto"/>
                        <w:left w:val="none" w:sz="0" w:space="0" w:color="auto"/>
                        <w:bottom w:val="none" w:sz="0" w:space="0" w:color="auto"/>
                        <w:right w:val="none" w:sz="0" w:space="0" w:color="auto"/>
                      </w:divBdr>
                    </w:div>
                  </w:divsChild>
                </w:div>
                <w:div w:id="1854295400">
                  <w:marLeft w:val="300"/>
                  <w:marRight w:val="0"/>
                  <w:marTop w:val="75"/>
                  <w:marBottom w:val="0"/>
                  <w:divBdr>
                    <w:top w:val="none" w:sz="0" w:space="0" w:color="auto"/>
                    <w:left w:val="none" w:sz="0" w:space="0" w:color="auto"/>
                    <w:bottom w:val="none" w:sz="0" w:space="0" w:color="auto"/>
                    <w:right w:val="none" w:sz="0" w:space="0" w:color="auto"/>
                  </w:divBdr>
                  <w:divsChild>
                    <w:div w:id="164899229">
                      <w:marLeft w:val="750"/>
                      <w:marRight w:val="0"/>
                      <w:marTop w:val="0"/>
                      <w:marBottom w:val="0"/>
                      <w:divBdr>
                        <w:top w:val="none" w:sz="0" w:space="0" w:color="auto"/>
                        <w:left w:val="none" w:sz="0" w:space="0" w:color="auto"/>
                        <w:bottom w:val="none" w:sz="0" w:space="0" w:color="auto"/>
                        <w:right w:val="none" w:sz="0" w:space="0" w:color="auto"/>
                      </w:divBdr>
                    </w:div>
                  </w:divsChild>
                </w:div>
                <w:div w:id="950435579">
                  <w:marLeft w:val="300"/>
                  <w:marRight w:val="0"/>
                  <w:marTop w:val="75"/>
                  <w:marBottom w:val="0"/>
                  <w:divBdr>
                    <w:top w:val="none" w:sz="0" w:space="0" w:color="auto"/>
                    <w:left w:val="none" w:sz="0" w:space="0" w:color="auto"/>
                    <w:bottom w:val="none" w:sz="0" w:space="0" w:color="auto"/>
                    <w:right w:val="none" w:sz="0" w:space="0" w:color="auto"/>
                  </w:divBdr>
                </w:div>
                <w:div w:id="581644127">
                  <w:marLeft w:val="300"/>
                  <w:marRight w:val="0"/>
                  <w:marTop w:val="75"/>
                  <w:marBottom w:val="0"/>
                  <w:divBdr>
                    <w:top w:val="none" w:sz="0" w:space="0" w:color="auto"/>
                    <w:left w:val="none" w:sz="0" w:space="0" w:color="auto"/>
                    <w:bottom w:val="none" w:sz="0" w:space="0" w:color="auto"/>
                    <w:right w:val="none" w:sz="0" w:space="0" w:color="auto"/>
                  </w:divBdr>
                </w:div>
                <w:div w:id="220285785">
                  <w:marLeft w:val="300"/>
                  <w:marRight w:val="0"/>
                  <w:marTop w:val="75"/>
                  <w:marBottom w:val="0"/>
                  <w:divBdr>
                    <w:top w:val="none" w:sz="0" w:space="0" w:color="auto"/>
                    <w:left w:val="none" w:sz="0" w:space="0" w:color="auto"/>
                    <w:bottom w:val="none" w:sz="0" w:space="0" w:color="auto"/>
                    <w:right w:val="none" w:sz="0" w:space="0" w:color="auto"/>
                  </w:divBdr>
                  <w:divsChild>
                    <w:div w:id="1675911137">
                      <w:marLeft w:val="750"/>
                      <w:marRight w:val="0"/>
                      <w:marTop w:val="0"/>
                      <w:marBottom w:val="0"/>
                      <w:divBdr>
                        <w:top w:val="none" w:sz="0" w:space="0" w:color="auto"/>
                        <w:left w:val="none" w:sz="0" w:space="0" w:color="auto"/>
                        <w:bottom w:val="none" w:sz="0" w:space="0" w:color="auto"/>
                        <w:right w:val="none" w:sz="0" w:space="0" w:color="auto"/>
                      </w:divBdr>
                    </w:div>
                    <w:div w:id="1383402997">
                      <w:marLeft w:val="750"/>
                      <w:marRight w:val="0"/>
                      <w:marTop w:val="0"/>
                      <w:marBottom w:val="0"/>
                      <w:divBdr>
                        <w:top w:val="none" w:sz="0" w:space="0" w:color="auto"/>
                        <w:left w:val="none" w:sz="0" w:space="0" w:color="auto"/>
                        <w:bottom w:val="none" w:sz="0" w:space="0" w:color="auto"/>
                        <w:right w:val="none" w:sz="0" w:space="0" w:color="auto"/>
                      </w:divBdr>
                    </w:div>
                  </w:divsChild>
                </w:div>
                <w:div w:id="620919808">
                  <w:marLeft w:val="300"/>
                  <w:marRight w:val="0"/>
                  <w:marTop w:val="75"/>
                  <w:marBottom w:val="0"/>
                  <w:divBdr>
                    <w:top w:val="none" w:sz="0" w:space="0" w:color="auto"/>
                    <w:left w:val="none" w:sz="0" w:space="0" w:color="auto"/>
                    <w:bottom w:val="none" w:sz="0" w:space="0" w:color="auto"/>
                    <w:right w:val="none" w:sz="0" w:space="0" w:color="auto"/>
                  </w:divBdr>
                  <w:divsChild>
                    <w:div w:id="969673443">
                      <w:marLeft w:val="750"/>
                      <w:marRight w:val="0"/>
                      <w:marTop w:val="0"/>
                      <w:marBottom w:val="0"/>
                      <w:divBdr>
                        <w:top w:val="none" w:sz="0" w:space="0" w:color="auto"/>
                        <w:left w:val="none" w:sz="0" w:space="0" w:color="auto"/>
                        <w:bottom w:val="none" w:sz="0" w:space="0" w:color="auto"/>
                        <w:right w:val="none" w:sz="0" w:space="0" w:color="auto"/>
                      </w:divBdr>
                    </w:div>
                  </w:divsChild>
                </w:div>
                <w:div w:id="1711035441">
                  <w:marLeft w:val="300"/>
                  <w:marRight w:val="0"/>
                  <w:marTop w:val="75"/>
                  <w:marBottom w:val="0"/>
                  <w:divBdr>
                    <w:top w:val="none" w:sz="0" w:space="0" w:color="auto"/>
                    <w:left w:val="none" w:sz="0" w:space="0" w:color="auto"/>
                    <w:bottom w:val="none" w:sz="0" w:space="0" w:color="auto"/>
                    <w:right w:val="none" w:sz="0" w:space="0" w:color="auto"/>
                  </w:divBdr>
                  <w:divsChild>
                    <w:div w:id="794758803">
                      <w:marLeft w:val="750"/>
                      <w:marRight w:val="0"/>
                      <w:marTop w:val="0"/>
                      <w:marBottom w:val="0"/>
                      <w:divBdr>
                        <w:top w:val="none" w:sz="0" w:space="0" w:color="auto"/>
                        <w:left w:val="none" w:sz="0" w:space="0" w:color="auto"/>
                        <w:bottom w:val="none" w:sz="0" w:space="0" w:color="auto"/>
                        <w:right w:val="none" w:sz="0" w:space="0" w:color="auto"/>
                      </w:divBdr>
                    </w:div>
                    <w:div w:id="463350034">
                      <w:marLeft w:val="750"/>
                      <w:marRight w:val="0"/>
                      <w:marTop w:val="0"/>
                      <w:marBottom w:val="0"/>
                      <w:divBdr>
                        <w:top w:val="none" w:sz="0" w:space="0" w:color="auto"/>
                        <w:left w:val="none" w:sz="0" w:space="0" w:color="auto"/>
                        <w:bottom w:val="none" w:sz="0" w:space="0" w:color="auto"/>
                        <w:right w:val="none" w:sz="0" w:space="0" w:color="auto"/>
                      </w:divBdr>
                    </w:div>
                    <w:div w:id="1004816198">
                      <w:marLeft w:val="750"/>
                      <w:marRight w:val="0"/>
                      <w:marTop w:val="0"/>
                      <w:marBottom w:val="0"/>
                      <w:divBdr>
                        <w:top w:val="none" w:sz="0" w:space="0" w:color="auto"/>
                        <w:left w:val="none" w:sz="0" w:space="0" w:color="auto"/>
                        <w:bottom w:val="none" w:sz="0" w:space="0" w:color="auto"/>
                        <w:right w:val="none" w:sz="0" w:space="0" w:color="auto"/>
                      </w:divBdr>
                    </w:div>
                  </w:divsChild>
                </w:div>
                <w:div w:id="1750421280">
                  <w:marLeft w:val="300"/>
                  <w:marRight w:val="0"/>
                  <w:marTop w:val="75"/>
                  <w:marBottom w:val="0"/>
                  <w:divBdr>
                    <w:top w:val="none" w:sz="0" w:space="0" w:color="auto"/>
                    <w:left w:val="none" w:sz="0" w:space="0" w:color="auto"/>
                    <w:bottom w:val="none" w:sz="0" w:space="0" w:color="auto"/>
                    <w:right w:val="none" w:sz="0" w:space="0" w:color="auto"/>
                  </w:divBdr>
                  <w:divsChild>
                    <w:div w:id="1858035808">
                      <w:marLeft w:val="750"/>
                      <w:marRight w:val="0"/>
                      <w:marTop w:val="0"/>
                      <w:marBottom w:val="0"/>
                      <w:divBdr>
                        <w:top w:val="none" w:sz="0" w:space="0" w:color="auto"/>
                        <w:left w:val="none" w:sz="0" w:space="0" w:color="auto"/>
                        <w:bottom w:val="none" w:sz="0" w:space="0" w:color="auto"/>
                        <w:right w:val="none" w:sz="0" w:space="0" w:color="auto"/>
                      </w:divBdr>
                    </w:div>
                  </w:divsChild>
                </w:div>
                <w:div w:id="1871726387">
                  <w:marLeft w:val="300"/>
                  <w:marRight w:val="0"/>
                  <w:marTop w:val="75"/>
                  <w:marBottom w:val="0"/>
                  <w:divBdr>
                    <w:top w:val="none" w:sz="0" w:space="0" w:color="auto"/>
                    <w:left w:val="none" w:sz="0" w:space="0" w:color="auto"/>
                    <w:bottom w:val="none" w:sz="0" w:space="0" w:color="auto"/>
                    <w:right w:val="none" w:sz="0" w:space="0" w:color="auto"/>
                  </w:divBdr>
                  <w:divsChild>
                    <w:div w:id="712582560">
                      <w:marLeft w:val="750"/>
                      <w:marRight w:val="0"/>
                      <w:marTop w:val="0"/>
                      <w:marBottom w:val="0"/>
                      <w:divBdr>
                        <w:top w:val="none" w:sz="0" w:space="0" w:color="auto"/>
                        <w:left w:val="none" w:sz="0" w:space="0" w:color="auto"/>
                        <w:bottom w:val="none" w:sz="0" w:space="0" w:color="auto"/>
                        <w:right w:val="none" w:sz="0" w:space="0" w:color="auto"/>
                      </w:divBdr>
                    </w:div>
                    <w:div w:id="4283172">
                      <w:marLeft w:val="750"/>
                      <w:marRight w:val="0"/>
                      <w:marTop w:val="0"/>
                      <w:marBottom w:val="0"/>
                      <w:divBdr>
                        <w:top w:val="none" w:sz="0" w:space="0" w:color="auto"/>
                        <w:left w:val="none" w:sz="0" w:space="0" w:color="auto"/>
                        <w:bottom w:val="none" w:sz="0" w:space="0" w:color="auto"/>
                        <w:right w:val="none" w:sz="0" w:space="0" w:color="auto"/>
                      </w:divBdr>
                    </w:div>
                    <w:div w:id="646588075">
                      <w:marLeft w:val="750"/>
                      <w:marRight w:val="0"/>
                      <w:marTop w:val="0"/>
                      <w:marBottom w:val="0"/>
                      <w:divBdr>
                        <w:top w:val="none" w:sz="0" w:space="0" w:color="auto"/>
                        <w:left w:val="none" w:sz="0" w:space="0" w:color="auto"/>
                        <w:bottom w:val="none" w:sz="0" w:space="0" w:color="auto"/>
                        <w:right w:val="none" w:sz="0" w:space="0" w:color="auto"/>
                      </w:divBdr>
                    </w:div>
                  </w:divsChild>
                </w:div>
                <w:div w:id="781725552">
                  <w:marLeft w:val="300"/>
                  <w:marRight w:val="0"/>
                  <w:marTop w:val="75"/>
                  <w:marBottom w:val="0"/>
                  <w:divBdr>
                    <w:top w:val="none" w:sz="0" w:space="0" w:color="auto"/>
                    <w:left w:val="none" w:sz="0" w:space="0" w:color="auto"/>
                    <w:bottom w:val="none" w:sz="0" w:space="0" w:color="auto"/>
                    <w:right w:val="none" w:sz="0" w:space="0" w:color="auto"/>
                  </w:divBdr>
                  <w:divsChild>
                    <w:div w:id="268317110">
                      <w:marLeft w:val="750"/>
                      <w:marRight w:val="0"/>
                      <w:marTop w:val="0"/>
                      <w:marBottom w:val="0"/>
                      <w:divBdr>
                        <w:top w:val="none" w:sz="0" w:space="0" w:color="auto"/>
                        <w:left w:val="none" w:sz="0" w:space="0" w:color="auto"/>
                        <w:bottom w:val="none" w:sz="0" w:space="0" w:color="auto"/>
                        <w:right w:val="none" w:sz="0" w:space="0" w:color="auto"/>
                      </w:divBdr>
                    </w:div>
                  </w:divsChild>
                </w:div>
                <w:div w:id="2019309599">
                  <w:marLeft w:val="300"/>
                  <w:marRight w:val="0"/>
                  <w:marTop w:val="75"/>
                  <w:marBottom w:val="0"/>
                  <w:divBdr>
                    <w:top w:val="none" w:sz="0" w:space="0" w:color="auto"/>
                    <w:left w:val="none" w:sz="0" w:space="0" w:color="auto"/>
                    <w:bottom w:val="none" w:sz="0" w:space="0" w:color="auto"/>
                    <w:right w:val="none" w:sz="0" w:space="0" w:color="auto"/>
                  </w:divBdr>
                  <w:divsChild>
                    <w:div w:id="1790660375">
                      <w:marLeft w:val="750"/>
                      <w:marRight w:val="0"/>
                      <w:marTop w:val="0"/>
                      <w:marBottom w:val="0"/>
                      <w:divBdr>
                        <w:top w:val="none" w:sz="0" w:space="0" w:color="auto"/>
                        <w:left w:val="none" w:sz="0" w:space="0" w:color="auto"/>
                        <w:bottom w:val="none" w:sz="0" w:space="0" w:color="auto"/>
                        <w:right w:val="none" w:sz="0" w:space="0" w:color="auto"/>
                      </w:divBdr>
                    </w:div>
                    <w:div w:id="1298073563">
                      <w:marLeft w:val="750"/>
                      <w:marRight w:val="0"/>
                      <w:marTop w:val="0"/>
                      <w:marBottom w:val="0"/>
                      <w:divBdr>
                        <w:top w:val="none" w:sz="0" w:space="0" w:color="auto"/>
                        <w:left w:val="none" w:sz="0" w:space="0" w:color="auto"/>
                        <w:bottom w:val="none" w:sz="0" w:space="0" w:color="auto"/>
                        <w:right w:val="none" w:sz="0" w:space="0" w:color="auto"/>
                      </w:divBdr>
                    </w:div>
                    <w:div w:id="1554147892">
                      <w:marLeft w:val="750"/>
                      <w:marRight w:val="0"/>
                      <w:marTop w:val="0"/>
                      <w:marBottom w:val="0"/>
                      <w:divBdr>
                        <w:top w:val="none" w:sz="0" w:space="0" w:color="auto"/>
                        <w:left w:val="none" w:sz="0" w:space="0" w:color="auto"/>
                        <w:bottom w:val="none" w:sz="0" w:space="0" w:color="auto"/>
                        <w:right w:val="none" w:sz="0" w:space="0" w:color="auto"/>
                      </w:divBdr>
                    </w:div>
                    <w:div w:id="2106227767">
                      <w:marLeft w:val="750"/>
                      <w:marRight w:val="0"/>
                      <w:marTop w:val="0"/>
                      <w:marBottom w:val="0"/>
                      <w:divBdr>
                        <w:top w:val="none" w:sz="0" w:space="0" w:color="auto"/>
                        <w:left w:val="none" w:sz="0" w:space="0" w:color="auto"/>
                        <w:bottom w:val="none" w:sz="0" w:space="0" w:color="auto"/>
                        <w:right w:val="none" w:sz="0" w:space="0" w:color="auto"/>
                      </w:divBdr>
                    </w:div>
                  </w:divsChild>
                </w:div>
                <w:div w:id="1844970437">
                  <w:marLeft w:val="300"/>
                  <w:marRight w:val="0"/>
                  <w:marTop w:val="75"/>
                  <w:marBottom w:val="0"/>
                  <w:divBdr>
                    <w:top w:val="none" w:sz="0" w:space="0" w:color="auto"/>
                    <w:left w:val="none" w:sz="0" w:space="0" w:color="auto"/>
                    <w:bottom w:val="none" w:sz="0" w:space="0" w:color="auto"/>
                    <w:right w:val="none" w:sz="0" w:space="0" w:color="auto"/>
                  </w:divBdr>
                  <w:divsChild>
                    <w:div w:id="217863287">
                      <w:marLeft w:val="750"/>
                      <w:marRight w:val="0"/>
                      <w:marTop w:val="0"/>
                      <w:marBottom w:val="0"/>
                      <w:divBdr>
                        <w:top w:val="none" w:sz="0" w:space="0" w:color="auto"/>
                        <w:left w:val="none" w:sz="0" w:space="0" w:color="auto"/>
                        <w:bottom w:val="none" w:sz="0" w:space="0" w:color="auto"/>
                        <w:right w:val="none" w:sz="0" w:space="0" w:color="auto"/>
                      </w:divBdr>
                    </w:div>
                  </w:divsChild>
                </w:div>
                <w:div w:id="213125307">
                  <w:marLeft w:val="300"/>
                  <w:marRight w:val="0"/>
                  <w:marTop w:val="75"/>
                  <w:marBottom w:val="0"/>
                  <w:divBdr>
                    <w:top w:val="none" w:sz="0" w:space="0" w:color="auto"/>
                    <w:left w:val="none" w:sz="0" w:space="0" w:color="auto"/>
                    <w:bottom w:val="none" w:sz="0" w:space="0" w:color="auto"/>
                    <w:right w:val="none" w:sz="0" w:space="0" w:color="auto"/>
                  </w:divBdr>
                  <w:divsChild>
                    <w:div w:id="854920143">
                      <w:marLeft w:val="750"/>
                      <w:marRight w:val="0"/>
                      <w:marTop w:val="0"/>
                      <w:marBottom w:val="0"/>
                      <w:divBdr>
                        <w:top w:val="none" w:sz="0" w:space="0" w:color="auto"/>
                        <w:left w:val="none" w:sz="0" w:space="0" w:color="auto"/>
                        <w:bottom w:val="none" w:sz="0" w:space="0" w:color="auto"/>
                        <w:right w:val="none" w:sz="0" w:space="0" w:color="auto"/>
                      </w:divBdr>
                    </w:div>
                  </w:divsChild>
                </w:div>
                <w:div w:id="2115132517">
                  <w:marLeft w:val="300"/>
                  <w:marRight w:val="0"/>
                  <w:marTop w:val="75"/>
                  <w:marBottom w:val="0"/>
                  <w:divBdr>
                    <w:top w:val="none" w:sz="0" w:space="0" w:color="auto"/>
                    <w:left w:val="none" w:sz="0" w:space="0" w:color="auto"/>
                    <w:bottom w:val="none" w:sz="0" w:space="0" w:color="auto"/>
                    <w:right w:val="none" w:sz="0" w:space="0" w:color="auto"/>
                  </w:divBdr>
                  <w:divsChild>
                    <w:div w:id="19359561">
                      <w:marLeft w:val="750"/>
                      <w:marRight w:val="0"/>
                      <w:marTop w:val="0"/>
                      <w:marBottom w:val="0"/>
                      <w:divBdr>
                        <w:top w:val="none" w:sz="0" w:space="0" w:color="auto"/>
                        <w:left w:val="none" w:sz="0" w:space="0" w:color="auto"/>
                        <w:bottom w:val="none" w:sz="0" w:space="0" w:color="auto"/>
                        <w:right w:val="none" w:sz="0" w:space="0" w:color="auto"/>
                      </w:divBdr>
                    </w:div>
                  </w:divsChild>
                </w:div>
                <w:div w:id="842554974">
                  <w:marLeft w:val="300"/>
                  <w:marRight w:val="0"/>
                  <w:marTop w:val="75"/>
                  <w:marBottom w:val="0"/>
                  <w:divBdr>
                    <w:top w:val="none" w:sz="0" w:space="0" w:color="auto"/>
                    <w:left w:val="none" w:sz="0" w:space="0" w:color="auto"/>
                    <w:bottom w:val="none" w:sz="0" w:space="0" w:color="auto"/>
                    <w:right w:val="none" w:sz="0" w:space="0" w:color="auto"/>
                  </w:divBdr>
                </w:div>
                <w:div w:id="1829520584">
                  <w:marLeft w:val="300"/>
                  <w:marRight w:val="0"/>
                  <w:marTop w:val="75"/>
                  <w:marBottom w:val="0"/>
                  <w:divBdr>
                    <w:top w:val="none" w:sz="0" w:space="0" w:color="auto"/>
                    <w:left w:val="none" w:sz="0" w:space="0" w:color="auto"/>
                    <w:bottom w:val="none" w:sz="0" w:space="0" w:color="auto"/>
                    <w:right w:val="none" w:sz="0" w:space="0" w:color="auto"/>
                  </w:divBdr>
                </w:div>
                <w:div w:id="878129506">
                  <w:marLeft w:val="300"/>
                  <w:marRight w:val="0"/>
                  <w:marTop w:val="75"/>
                  <w:marBottom w:val="0"/>
                  <w:divBdr>
                    <w:top w:val="none" w:sz="0" w:space="0" w:color="auto"/>
                    <w:left w:val="none" w:sz="0" w:space="0" w:color="auto"/>
                    <w:bottom w:val="none" w:sz="0" w:space="0" w:color="auto"/>
                    <w:right w:val="none" w:sz="0" w:space="0" w:color="auto"/>
                  </w:divBdr>
                  <w:divsChild>
                    <w:div w:id="910231314">
                      <w:marLeft w:val="750"/>
                      <w:marRight w:val="0"/>
                      <w:marTop w:val="0"/>
                      <w:marBottom w:val="0"/>
                      <w:divBdr>
                        <w:top w:val="none" w:sz="0" w:space="0" w:color="auto"/>
                        <w:left w:val="none" w:sz="0" w:space="0" w:color="auto"/>
                        <w:bottom w:val="none" w:sz="0" w:space="0" w:color="auto"/>
                        <w:right w:val="none" w:sz="0" w:space="0" w:color="auto"/>
                      </w:divBdr>
                    </w:div>
                    <w:div w:id="1242906093">
                      <w:marLeft w:val="750"/>
                      <w:marRight w:val="0"/>
                      <w:marTop w:val="0"/>
                      <w:marBottom w:val="0"/>
                      <w:divBdr>
                        <w:top w:val="none" w:sz="0" w:space="0" w:color="auto"/>
                        <w:left w:val="none" w:sz="0" w:space="0" w:color="auto"/>
                        <w:bottom w:val="none" w:sz="0" w:space="0" w:color="auto"/>
                        <w:right w:val="none" w:sz="0" w:space="0" w:color="auto"/>
                      </w:divBdr>
                    </w:div>
                  </w:divsChild>
                </w:div>
                <w:div w:id="785276674">
                  <w:marLeft w:val="300"/>
                  <w:marRight w:val="0"/>
                  <w:marTop w:val="75"/>
                  <w:marBottom w:val="0"/>
                  <w:divBdr>
                    <w:top w:val="none" w:sz="0" w:space="0" w:color="auto"/>
                    <w:left w:val="none" w:sz="0" w:space="0" w:color="auto"/>
                    <w:bottom w:val="none" w:sz="0" w:space="0" w:color="auto"/>
                    <w:right w:val="none" w:sz="0" w:space="0" w:color="auto"/>
                  </w:divBdr>
                  <w:divsChild>
                    <w:div w:id="269899696">
                      <w:marLeft w:val="750"/>
                      <w:marRight w:val="0"/>
                      <w:marTop w:val="0"/>
                      <w:marBottom w:val="0"/>
                      <w:divBdr>
                        <w:top w:val="none" w:sz="0" w:space="0" w:color="auto"/>
                        <w:left w:val="none" w:sz="0" w:space="0" w:color="auto"/>
                        <w:bottom w:val="none" w:sz="0" w:space="0" w:color="auto"/>
                        <w:right w:val="none" w:sz="0" w:space="0" w:color="auto"/>
                      </w:divBdr>
                    </w:div>
                  </w:divsChild>
                </w:div>
                <w:div w:id="1881284393">
                  <w:marLeft w:val="300"/>
                  <w:marRight w:val="0"/>
                  <w:marTop w:val="75"/>
                  <w:marBottom w:val="0"/>
                  <w:divBdr>
                    <w:top w:val="none" w:sz="0" w:space="0" w:color="auto"/>
                    <w:left w:val="none" w:sz="0" w:space="0" w:color="auto"/>
                    <w:bottom w:val="none" w:sz="0" w:space="0" w:color="auto"/>
                    <w:right w:val="none" w:sz="0" w:space="0" w:color="auto"/>
                  </w:divBdr>
                  <w:divsChild>
                    <w:div w:id="1948805400">
                      <w:marLeft w:val="750"/>
                      <w:marRight w:val="0"/>
                      <w:marTop w:val="0"/>
                      <w:marBottom w:val="0"/>
                      <w:divBdr>
                        <w:top w:val="none" w:sz="0" w:space="0" w:color="auto"/>
                        <w:left w:val="none" w:sz="0" w:space="0" w:color="auto"/>
                        <w:bottom w:val="none" w:sz="0" w:space="0" w:color="auto"/>
                        <w:right w:val="none" w:sz="0" w:space="0" w:color="auto"/>
                      </w:divBdr>
                    </w:div>
                    <w:div w:id="1676154026">
                      <w:marLeft w:val="750"/>
                      <w:marRight w:val="0"/>
                      <w:marTop w:val="0"/>
                      <w:marBottom w:val="0"/>
                      <w:divBdr>
                        <w:top w:val="none" w:sz="0" w:space="0" w:color="auto"/>
                        <w:left w:val="none" w:sz="0" w:space="0" w:color="auto"/>
                        <w:bottom w:val="none" w:sz="0" w:space="0" w:color="auto"/>
                        <w:right w:val="none" w:sz="0" w:space="0" w:color="auto"/>
                      </w:divBdr>
                    </w:div>
                    <w:div w:id="1165511218">
                      <w:marLeft w:val="750"/>
                      <w:marRight w:val="0"/>
                      <w:marTop w:val="0"/>
                      <w:marBottom w:val="0"/>
                      <w:divBdr>
                        <w:top w:val="none" w:sz="0" w:space="0" w:color="auto"/>
                        <w:left w:val="none" w:sz="0" w:space="0" w:color="auto"/>
                        <w:bottom w:val="none" w:sz="0" w:space="0" w:color="auto"/>
                        <w:right w:val="none" w:sz="0" w:space="0" w:color="auto"/>
                      </w:divBdr>
                    </w:div>
                  </w:divsChild>
                </w:div>
                <w:div w:id="2069764524">
                  <w:marLeft w:val="300"/>
                  <w:marRight w:val="0"/>
                  <w:marTop w:val="75"/>
                  <w:marBottom w:val="0"/>
                  <w:divBdr>
                    <w:top w:val="none" w:sz="0" w:space="0" w:color="auto"/>
                    <w:left w:val="none" w:sz="0" w:space="0" w:color="auto"/>
                    <w:bottom w:val="none" w:sz="0" w:space="0" w:color="auto"/>
                    <w:right w:val="none" w:sz="0" w:space="0" w:color="auto"/>
                  </w:divBdr>
                  <w:divsChild>
                    <w:div w:id="1922062986">
                      <w:marLeft w:val="750"/>
                      <w:marRight w:val="0"/>
                      <w:marTop w:val="0"/>
                      <w:marBottom w:val="0"/>
                      <w:divBdr>
                        <w:top w:val="none" w:sz="0" w:space="0" w:color="auto"/>
                        <w:left w:val="none" w:sz="0" w:space="0" w:color="auto"/>
                        <w:bottom w:val="none" w:sz="0" w:space="0" w:color="auto"/>
                        <w:right w:val="none" w:sz="0" w:space="0" w:color="auto"/>
                      </w:divBdr>
                    </w:div>
                  </w:divsChild>
                </w:div>
                <w:div w:id="1346640147">
                  <w:marLeft w:val="300"/>
                  <w:marRight w:val="0"/>
                  <w:marTop w:val="75"/>
                  <w:marBottom w:val="0"/>
                  <w:divBdr>
                    <w:top w:val="none" w:sz="0" w:space="0" w:color="auto"/>
                    <w:left w:val="none" w:sz="0" w:space="0" w:color="auto"/>
                    <w:bottom w:val="none" w:sz="0" w:space="0" w:color="auto"/>
                    <w:right w:val="none" w:sz="0" w:space="0" w:color="auto"/>
                  </w:divBdr>
                  <w:divsChild>
                    <w:div w:id="1927693034">
                      <w:marLeft w:val="750"/>
                      <w:marRight w:val="0"/>
                      <w:marTop w:val="0"/>
                      <w:marBottom w:val="0"/>
                      <w:divBdr>
                        <w:top w:val="none" w:sz="0" w:space="0" w:color="auto"/>
                        <w:left w:val="none" w:sz="0" w:space="0" w:color="auto"/>
                        <w:bottom w:val="none" w:sz="0" w:space="0" w:color="auto"/>
                        <w:right w:val="none" w:sz="0" w:space="0" w:color="auto"/>
                      </w:divBdr>
                    </w:div>
                    <w:div w:id="542791333">
                      <w:marLeft w:val="750"/>
                      <w:marRight w:val="0"/>
                      <w:marTop w:val="0"/>
                      <w:marBottom w:val="0"/>
                      <w:divBdr>
                        <w:top w:val="none" w:sz="0" w:space="0" w:color="auto"/>
                        <w:left w:val="none" w:sz="0" w:space="0" w:color="auto"/>
                        <w:bottom w:val="none" w:sz="0" w:space="0" w:color="auto"/>
                        <w:right w:val="none" w:sz="0" w:space="0" w:color="auto"/>
                      </w:divBdr>
                    </w:div>
                    <w:div w:id="255483189">
                      <w:marLeft w:val="750"/>
                      <w:marRight w:val="0"/>
                      <w:marTop w:val="0"/>
                      <w:marBottom w:val="0"/>
                      <w:divBdr>
                        <w:top w:val="none" w:sz="0" w:space="0" w:color="auto"/>
                        <w:left w:val="none" w:sz="0" w:space="0" w:color="auto"/>
                        <w:bottom w:val="none" w:sz="0" w:space="0" w:color="auto"/>
                        <w:right w:val="none" w:sz="0" w:space="0" w:color="auto"/>
                      </w:divBdr>
                    </w:div>
                  </w:divsChild>
                </w:div>
                <w:div w:id="1460803511">
                  <w:marLeft w:val="300"/>
                  <w:marRight w:val="0"/>
                  <w:marTop w:val="75"/>
                  <w:marBottom w:val="0"/>
                  <w:divBdr>
                    <w:top w:val="none" w:sz="0" w:space="0" w:color="auto"/>
                    <w:left w:val="none" w:sz="0" w:space="0" w:color="auto"/>
                    <w:bottom w:val="none" w:sz="0" w:space="0" w:color="auto"/>
                    <w:right w:val="none" w:sz="0" w:space="0" w:color="auto"/>
                  </w:divBdr>
                  <w:divsChild>
                    <w:div w:id="78136814">
                      <w:marLeft w:val="750"/>
                      <w:marRight w:val="0"/>
                      <w:marTop w:val="0"/>
                      <w:marBottom w:val="0"/>
                      <w:divBdr>
                        <w:top w:val="none" w:sz="0" w:space="0" w:color="auto"/>
                        <w:left w:val="none" w:sz="0" w:space="0" w:color="auto"/>
                        <w:bottom w:val="none" w:sz="0" w:space="0" w:color="auto"/>
                        <w:right w:val="none" w:sz="0" w:space="0" w:color="auto"/>
                      </w:divBdr>
                    </w:div>
                  </w:divsChild>
                </w:div>
                <w:div w:id="843931544">
                  <w:marLeft w:val="300"/>
                  <w:marRight w:val="0"/>
                  <w:marTop w:val="75"/>
                  <w:marBottom w:val="0"/>
                  <w:divBdr>
                    <w:top w:val="none" w:sz="0" w:space="0" w:color="auto"/>
                    <w:left w:val="none" w:sz="0" w:space="0" w:color="auto"/>
                    <w:bottom w:val="none" w:sz="0" w:space="0" w:color="auto"/>
                    <w:right w:val="none" w:sz="0" w:space="0" w:color="auto"/>
                  </w:divBdr>
                  <w:divsChild>
                    <w:div w:id="1444112205">
                      <w:marLeft w:val="750"/>
                      <w:marRight w:val="0"/>
                      <w:marTop w:val="0"/>
                      <w:marBottom w:val="0"/>
                      <w:divBdr>
                        <w:top w:val="none" w:sz="0" w:space="0" w:color="auto"/>
                        <w:left w:val="none" w:sz="0" w:space="0" w:color="auto"/>
                        <w:bottom w:val="none" w:sz="0" w:space="0" w:color="auto"/>
                        <w:right w:val="none" w:sz="0" w:space="0" w:color="auto"/>
                      </w:divBdr>
                    </w:div>
                    <w:div w:id="372926580">
                      <w:marLeft w:val="750"/>
                      <w:marRight w:val="0"/>
                      <w:marTop w:val="0"/>
                      <w:marBottom w:val="0"/>
                      <w:divBdr>
                        <w:top w:val="none" w:sz="0" w:space="0" w:color="auto"/>
                        <w:left w:val="none" w:sz="0" w:space="0" w:color="auto"/>
                        <w:bottom w:val="none" w:sz="0" w:space="0" w:color="auto"/>
                        <w:right w:val="none" w:sz="0" w:space="0" w:color="auto"/>
                      </w:divBdr>
                    </w:div>
                    <w:div w:id="1075661591">
                      <w:marLeft w:val="750"/>
                      <w:marRight w:val="0"/>
                      <w:marTop w:val="0"/>
                      <w:marBottom w:val="0"/>
                      <w:divBdr>
                        <w:top w:val="none" w:sz="0" w:space="0" w:color="auto"/>
                        <w:left w:val="none" w:sz="0" w:space="0" w:color="auto"/>
                        <w:bottom w:val="none" w:sz="0" w:space="0" w:color="auto"/>
                        <w:right w:val="none" w:sz="0" w:space="0" w:color="auto"/>
                      </w:divBdr>
                    </w:div>
                    <w:div w:id="1024016006">
                      <w:marLeft w:val="750"/>
                      <w:marRight w:val="0"/>
                      <w:marTop w:val="0"/>
                      <w:marBottom w:val="0"/>
                      <w:divBdr>
                        <w:top w:val="none" w:sz="0" w:space="0" w:color="auto"/>
                        <w:left w:val="none" w:sz="0" w:space="0" w:color="auto"/>
                        <w:bottom w:val="none" w:sz="0" w:space="0" w:color="auto"/>
                        <w:right w:val="none" w:sz="0" w:space="0" w:color="auto"/>
                      </w:divBdr>
                    </w:div>
                  </w:divsChild>
                </w:div>
                <w:div w:id="2006472197">
                  <w:marLeft w:val="300"/>
                  <w:marRight w:val="0"/>
                  <w:marTop w:val="75"/>
                  <w:marBottom w:val="0"/>
                  <w:divBdr>
                    <w:top w:val="none" w:sz="0" w:space="0" w:color="auto"/>
                    <w:left w:val="none" w:sz="0" w:space="0" w:color="auto"/>
                    <w:bottom w:val="none" w:sz="0" w:space="0" w:color="auto"/>
                    <w:right w:val="none" w:sz="0" w:space="0" w:color="auto"/>
                  </w:divBdr>
                  <w:divsChild>
                    <w:div w:id="1725521312">
                      <w:marLeft w:val="750"/>
                      <w:marRight w:val="0"/>
                      <w:marTop w:val="0"/>
                      <w:marBottom w:val="0"/>
                      <w:divBdr>
                        <w:top w:val="none" w:sz="0" w:space="0" w:color="auto"/>
                        <w:left w:val="none" w:sz="0" w:space="0" w:color="auto"/>
                        <w:bottom w:val="none" w:sz="0" w:space="0" w:color="auto"/>
                        <w:right w:val="none" w:sz="0" w:space="0" w:color="auto"/>
                      </w:divBdr>
                    </w:div>
                  </w:divsChild>
                </w:div>
                <w:div w:id="1925263686">
                  <w:marLeft w:val="300"/>
                  <w:marRight w:val="0"/>
                  <w:marTop w:val="75"/>
                  <w:marBottom w:val="0"/>
                  <w:divBdr>
                    <w:top w:val="none" w:sz="0" w:space="0" w:color="auto"/>
                    <w:left w:val="none" w:sz="0" w:space="0" w:color="auto"/>
                    <w:bottom w:val="none" w:sz="0" w:space="0" w:color="auto"/>
                    <w:right w:val="none" w:sz="0" w:space="0" w:color="auto"/>
                  </w:divBdr>
                  <w:divsChild>
                    <w:div w:id="583299653">
                      <w:marLeft w:val="750"/>
                      <w:marRight w:val="0"/>
                      <w:marTop w:val="0"/>
                      <w:marBottom w:val="0"/>
                      <w:divBdr>
                        <w:top w:val="none" w:sz="0" w:space="0" w:color="auto"/>
                        <w:left w:val="none" w:sz="0" w:space="0" w:color="auto"/>
                        <w:bottom w:val="none" w:sz="0" w:space="0" w:color="auto"/>
                        <w:right w:val="none" w:sz="0" w:space="0" w:color="auto"/>
                      </w:divBdr>
                    </w:div>
                  </w:divsChild>
                </w:div>
                <w:div w:id="1669210839">
                  <w:marLeft w:val="300"/>
                  <w:marRight w:val="0"/>
                  <w:marTop w:val="75"/>
                  <w:marBottom w:val="0"/>
                  <w:divBdr>
                    <w:top w:val="none" w:sz="0" w:space="0" w:color="auto"/>
                    <w:left w:val="none" w:sz="0" w:space="0" w:color="auto"/>
                    <w:bottom w:val="none" w:sz="0" w:space="0" w:color="auto"/>
                    <w:right w:val="none" w:sz="0" w:space="0" w:color="auto"/>
                  </w:divBdr>
                  <w:divsChild>
                    <w:div w:id="1918706873">
                      <w:marLeft w:val="750"/>
                      <w:marRight w:val="0"/>
                      <w:marTop w:val="0"/>
                      <w:marBottom w:val="0"/>
                      <w:divBdr>
                        <w:top w:val="none" w:sz="0" w:space="0" w:color="auto"/>
                        <w:left w:val="none" w:sz="0" w:space="0" w:color="auto"/>
                        <w:bottom w:val="none" w:sz="0" w:space="0" w:color="auto"/>
                        <w:right w:val="none" w:sz="0" w:space="0" w:color="auto"/>
                      </w:divBdr>
                    </w:div>
                  </w:divsChild>
                </w:div>
                <w:div w:id="572131027">
                  <w:marLeft w:val="300"/>
                  <w:marRight w:val="0"/>
                  <w:marTop w:val="75"/>
                  <w:marBottom w:val="0"/>
                  <w:divBdr>
                    <w:top w:val="none" w:sz="0" w:space="0" w:color="auto"/>
                    <w:left w:val="none" w:sz="0" w:space="0" w:color="auto"/>
                    <w:bottom w:val="none" w:sz="0" w:space="0" w:color="auto"/>
                    <w:right w:val="none" w:sz="0" w:space="0" w:color="auto"/>
                  </w:divBdr>
                </w:div>
                <w:div w:id="1376388600">
                  <w:marLeft w:val="300"/>
                  <w:marRight w:val="0"/>
                  <w:marTop w:val="75"/>
                  <w:marBottom w:val="0"/>
                  <w:divBdr>
                    <w:top w:val="none" w:sz="0" w:space="0" w:color="auto"/>
                    <w:left w:val="none" w:sz="0" w:space="0" w:color="auto"/>
                    <w:bottom w:val="none" w:sz="0" w:space="0" w:color="auto"/>
                    <w:right w:val="none" w:sz="0" w:space="0" w:color="auto"/>
                  </w:divBdr>
                </w:div>
                <w:div w:id="1215850119">
                  <w:marLeft w:val="300"/>
                  <w:marRight w:val="0"/>
                  <w:marTop w:val="75"/>
                  <w:marBottom w:val="0"/>
                  <w:divBdr>
                    <w:top w:val="none" w:sz="0" w:space="0" w:color="auto"/>
                    <w:left w:val="none" w:sz="0" w:space="0" w:color="auto"/>
                    <w:bottom w:val="none" w:sz="0" w:space="0" w:color="auto"/>
                    <w:right w:val="none" w:sz="0" w:space="0" w:color="auto"/>
                  </w:divBdr>
                  <w:divsChild>
                    <w:div w:id="40331202">
                      <w:marLeft w:val="750"/>
                      <w:marRight w:val="0"/>
                      <w:marTop w:val="0"/>
                      <w:marBottom w:val="0"/>
                      <w:divBdr>
                        <w:top w:val="none" w:sz="0" w:space="0" w:color="auto"/>
                        <w:left w:val="none" w:sz="0" w:space="0" w:color="auto"/>
                        <w:bottom w:val="none" w:sz="0" w:space="0" w:color="auto"/>
                        <w:right w:val="none" w:sz="0" w:space="0" w:color="auto"/>
                      </w:divBdr>
                    </w:div>
                    <w:div w:id="382869905">
                      <w:marLeft w:val="750"/>
                      <w:marRight w:val="0"/>
                      <w:marTop w:val="0"/>
                      <w:marBottom w:val="0"/>
                      <w:divBdr>
                        <w:top w:val="none" w:sz="0" w:space="0" w:color="auto"/>
                        <w:left w:val="none" w:sz="0" w:space="0" w:color="auto"/>
                        <w:bottom w:val="none" w:sz="0" w:space="0" w:color="auto"/>
                        <w:right w:val="none" w:sz="0" w:space="0" w:color="auto"/>
                      </w:divBdr>
                    </w:div>
                  </w:divsChild>
                </w:div>
                <w:div w:id="1630016274">
                  <w:marLeft w:val="300"/>
                  <w:marRight w:val="0"/>
                  <w:marTop w:val="75"/>
                  <w:marBottom w:val="0"/>
                  <w:divBdr>
                    <w:top w:val="none" w:sz="0" w:space="0" w:color="auto"/>
                    <w:left w:val="none" w:sz="0" w:space="0" w:color="auto"/>
                    <w:bottom w:val="none" w:sz="0" w:space="0" w:color="auto"/>
                    <w:right w:val="none" w:sz="0" w:space="0" w:color="auto"/>
                  </w:divBdr>
                  <w:divsChild>
                    <w:div w:id="2102141890">
                      <w:marLeft w:val="750"/>
                      <w:marRight w:val="0"/>
                      <w:marTop w:val="0"/>
                      <w:marBottom w:val="0"/>
                      <w:divBdr>
                        <w:top w:val="none" w:sz="0" w:space="0" w:color="auto"/>
                        <w:left w:val="none" w:sz="0" w:space="0" w:color="auto"/>
                        <w:bottom w:val="none" w:sz="0" w:space="0" w:color="auto"/>
                        <w:right w:val="none" w:sz="0" w:space="0" w:color="auto"/>
                      </w:divBdr>
                    </w:div>
                  </w:divsChild>
                </w:div>
                <w:div w:id="1905791653">
                  <w:marLeft w:val="300"/>
                  <w:marRight w:val="0"/>
                  <w:marTop w:val="75"/>
                  <w:marBottom w:val="0"/>
                  <w:divBdr>
                    <w:top w:val="none" w:sz="0" w:space="0" w:color="auto"/>
                    <w:left w:val="none" w:sz="0" w:space="0" w:color="auto"/>
                    <w:bottom w:val="none" w:sz="0" w:space="0" w:color="auto"/>
                    <w:right w:val="none" w:sz="0" w:space="0" w:color="auto"/>
                  </w:divBdr>
                  <w:divsChild>
                    <w:div w:id="351685310">
                      <w:marLeft w:val="750"/>
                      <w:marRight w:val="0"/>
                      <w:marTop w:val="0"/>
                      <w:marBottom w:val="0"/>
                      <w:divBdr>
                        <w:top w:val="none" w:sz="0" w:space="0" w:color="auto"/>
                        <w:left w:val="none" w:sz="0" w:space="0" w:color="auto"/>
                        <w:bottom w:val="none" w:sz="0" w:space="0" w:color="auto"/>
                        <w:right w:val="none" w:sz="0" w:space="0" w:color="auto"/>
                      </w:divBdr>
                    </w:div>
                    <w:div w:id="1885948673">
                      <w:marLeft w:val="750"/>
                      <w:marRight w:val="0"/>
                      <w:marTop w:val="0"/>
                      <w:marBottom w:val="0"/>
                      <w:divBdr>
                        <w:top w:val="none" w:sz="0" w:space="0" w:color="auto"/>
                        <w:left w:val="none" w:sz="0" w:space="0" w:color="auto"/>
                        <w:bottom w:val="none" w:sz="0" w:space="0" w:color="auto"/>
                        <w:right w:val="none" w:sz="0" w:space="0" w:color="auto"/>
                      </w:divBdr>
                    </w:div>
                    <w:div w:id="332076693">
                      <w:marLeft w:val="750"/>
                      <w:marRight w:val="0"/>
                      <w:marTop w:val="0"/>
                      <w:marBottom w:val="0"/>
                      <w:divBdr>
                        <w:top w:val="none" w:sz="0" w:space="0" w:color="auto"/>
                        <w:left w:val="none" w:sz="0" w:space="0" w:color="auto"/>
                        <w:bottom w:val="none" w:sz="0" w:space="0" w:color="auto"/>
                        <w:right w:val="none" w:sz="0" w:space="0" w:color="auto"/>
                      </w:divBdr>
                    </w:div>
                  </w:divsChild>
                </w:div>
                <w:div w:id="143543857">
                  <w:marLeft w:val="300"/>
                  <w:marRight w:val="0"/>
                  <w:marTop w:val="75"/>
                  <w:marBottom w:val="0"/>
                  <w:divBdr>
                    <w:top w:val="none" w:sz="0" w:space="0" w:color="auto"/>
                    <w:left w:val="none" w:sz="0" w:space="0" w:color="auto"/>
                    <w:bottom w:val="none" w:sz="0" w:space="0" w:color="auto"/>
                    <w:right w:val="none" w:sz="0" w:space="0" w:color="auto"/>
                  </w:divBdr>
                  <w:divsChild>
                    <w:div w:id="1205369554">
                      <w:marLeft w:val="750"/>
                      <w:marRight w:val="0"/>
                      <w:marTop w:val="0"/>
                      <w:marBottom w:val="0"/>
                      <w:divBdr>
                        <w:top w:val="none" w:sz="0" w:space="0" w:color="auto"/>
                        <w:left w:val="none" w:sz="0" w:space="0" w:color="auto"/>
                        <w:bottom w:val="none" w:sz="0" w:space="0" w:color="auto"/>
                        <w:right w:val="none" w:sz="0" w:space="0" w:color="auto"/>
                      </w:divBdr>
                    </w:div>
                  </w:divsChild>
                </w:div>
                <w:div w:id="1440443818">
                  <w:marLeft w:val="300"/>
                  <w:marRight w:val="0"/>
                  <w:marTop w:val="75"/>
                  <w:marBottom w:val="0"/>
                  <w:divBdr>
                    <w:top w:val="none" w:sz="0" w:space="0" w:color="auto"/>
                    <w:left w:val="none" w:sz="0" w:space="0" w:color="auto"/>
                    <w:bottom w:val="none" w:sz="0" w:space="0" w:color="auto"/>
                    <w:right w:val="none" w:sz="0" w:space="0" w:color="auto"/>
                  </w:divBdr>
                  <w:divsChild>
                    <w:div w:id="1129203477">
                      <w:marLeft w:val="750"/>
                      <w:marRight w:val="0"/>
                      <w:marTop w:val="0"/>
                      <w:marBottom w:val="0"/>
                      <w:divBdr>
                        <w:top w:val="none" w:sz="0" w:space="0" w:color="auto"/>
                        <w:left w:val="none" w:sz="0" w:space="0" w:color="auto"/>
                        <w:bottom w:val="none" w:sz="0" w:space="0" w:color="auto"/>
                        <w:right w:val="none" w:sz="0" w:space="0" w:color="auto"/>
                      </w:divBdr>
                    </w:div>
                    <w:div w:id="357005815">
                      <w:marLeft w:val="750"/>
                      <w:marRight w:val="0"/>
                      <w:marTop w:val="0"/>
                      <w:marBottom w:val="0"/>
                      <w:divBdr>
                        <w:top w:val="none" w:sz="0" w:space="0" w:color="auto"/>
                        <w:left w:val="none" w:sz="0" w:space="0" w:color="auto"/>
                        <w:bottom w:val="none" w:sz="0" w:space="0" w:color="auto"/>
                        <w:right w:val="none" w:sz="0" w:space="0" w:color="auto"/>
                      </w:divBdr>
                    </w:div>
                    <w:div w:id="841625002">
                      <w:marLeft w:val="750"/>
                      <w:marRight w:val="0"/>
                      <w:marTop w:val="0"/>
                      <w:marBottom w:val="0"/>
                      <w:divBdr>
                        <w:top w:val="none" w:sz="0" w:space="0" w:color="auto"/>
                        <w:left w:val="none" w:sz="0" w:space="0" w:color="auto"/>
                        <w:bottom w:val="none" w:sz="0" w:space="0" w:color="auto"/>
                        <w:right w:val="none" w:sz="0" w:space="0" w:color="auto"/>
                      </w:divBdr>
                    </w:div>
                  </w:divsChild>
                </w:div>
                <w:div w:id="131674663">
                  <w:marLeft w:val="300"/>
                  <w:marRight w:val="0"/>
                  <w:marTop w:val="75"/>
                  <w:marBottom w:val="0"/>
                  <w:divBdr>
                    <w:top w:val="none" w:sz="0" w:space="0" w:color="auto"/>
                    <w:left w:val="none" w:sz="0" w:space="0" w:color="auto"/>
                    <w:bottom w:val="none" w:sz="0" w:space="0" w:color="auto"/>
                    <w:right w:val="none" w:sz="0" w:space="0" w:color="auto"/>
                  </w:divBdr>
                  <w:divsChild>
                    <w:div w:id="1153984216">
                      <w:marLeft w:val="750"/>
                      <w:marRight w:val="0"/>
                      <w:marTop w:val="0"/>
                      <w:marBottom w:val="0"/>
                      <w:divBdr>
                        <w:top w:val="none" w:sz="0" w:space="0" w:color="auto"/>
                        <w:left w:val="none" w:sz="0" w:space="0" w:color="auto"/>
                        <w:bottom w:val="none" w:sz="0" w:space="0" w:color="auto"/>
                        <w:right w:val="none" w:sz="0" w:space="0" w:color="auto"/>
                      </w:divBdr>
                    </w:div>
                  </w:divsChild>
                </w:div>
                <w:div w:id="1526864018">
                  <w:marLeft w:val="300"/>
                  <w:marRight w:val="0"/>
                  <w:marTop w:val="75"/>
                  <w:marBottom w:val="0"/>
                  <w:divBdr>
                    <w:top w:val="none" w:sz="0" w:space="0" w:color="auto"/>
                    <w:left w:val="none" w:sz="0" w:space="0" w:color="auto"/>
                    <w:bottom w:val="none" w:sz="0" w:space="0" w:color="auto"/>
                    <w:right w:val="none" w:sz="0" w:space="0" w:color="auto"/>
                  </w:divBdr>
                  <w:divsChild>
                    <w:div w:id="121582754">
                      <w:marLeft w:val="750"/>
                      <w:marRight w:val="0"/>
                      <w:marTop w:val="0"/>
                      <w:marBottom w:val="0"/>
                      <w:divBdr>
                        <w:top w:val="none" w:sz="0" w:space="0" w:color="auto"/>
                        <w:left w:val="none" w:sz="0" w:space="0" w:color="auto"/>
                        <w:bottom w:val="none" w:sz="0" w:space="0" w:color="auto"/>
                        <w:right w:val="none" w:sz="0" w:space="0" w:color="auto"/>
                      </w:divBdr>
                    </w:div>
                    <w:div w:id="1092625101">
                      <w:marLeft w:val="750"/>
                      <w:marRight w:val="0"/>
                      <w:marTop w:val="0"/>
                      <w:marBottom w:val="0"/>
                      <w:divBdr>
                        <w:top w:val="none" w:sz="0" w:space="0" w:color="auto"/>
                        <w:left w:val="none" w:sz="0" w:space="0" w:color="auto"/>
                        <w:bottom w:val="none" w:sz="0" w:space="0" w:color="auto"/>
                        <w:right w:val="none" w:sz="0" w:space="0" w:color="auto"/>
                      </w:divBdr>
                    </w:div>
                    <w:div w:id="589855416">
                      <w:marLeft w:val="750"/>
                      <w:marRight w:val="0"/>
                      <w:marTop w:val="0"/>
                      <w:marBottom w:val="0"/>
                      <w:divBdr>
                        <w:top w:val="none" w:sz="0" w:space="0" w:color="auto"/>
                        <w:left w:val="none" w:sz="0" w:space="0" w:color="auto"/>
                        <w:bottom w:val="none" w:sz="0" w:space="0" w:color="auto"/>
                        <w:right w:val="none" w:sz="0" w:space="0" w:color="auto"/>
                      </w:divBdr>
                    </w:div>
                    <w:div w:id="566913033">
                      <w:marLeft w:val="750"/>
                      <w:marRight w:val="0"/>
                      <w:marTop w:val="0"/>
                      <w:marBottom w:val="0"/>
                      <w:divBdr>
                        <w:top w:val="none" w:sz="0" w:space="0" w:color="auto"/>
                        <w:left w:val="none" w:sz="0" w:space="0" w:color="auto"/>
                        <w:bottom w:val="none" w:sz="0" w:space="0" w:color="auto"/>
                        <w:right w:val="none" w:sz="0" w:space="0" w:color="auto"/>
                      </w:divBdr>
                    </w:div>
                  </w:divsChild>
                </w:div>
                <w:div w:id="583338511">
                  <w:marLeft w:val="300"/>
                  <w:marRight w:val="0"/>
                  <w:marTop w:val="75"/>
                  <w:marBottom w:val="0"/>
                  <w:divBdr>
                    <w:top w:val="none" w:sz="0" w:space="0" w:color="auto"/>
                    <w:left w:val="none" w:sz="0" w:space="0" w:color="auto"/>
                    <w:bottom w:val="none" w:sz="0" w:space="0" w:color="auto"/>
                    <w:right w:val="none" w:sz="0" w:space="0" w:color="auto"/>
                  </w:divBdr>
                  <w:divsChild>
                    <w:div w:id="422342131">
                      <w:marLeft w:val="750"/>
                      <w:marRight w:val="0"/>
                      <w:marTop w:val="0"/>
                      <w:marBottom w:val="0"/>
                      <w:divBdr>
                        <w:top w:val="none" w:sz="0" w:space="0" w:color="auto"/>
                        <w:left w:val="none" w:sz="0" w:space="0" w:color="auto"/>
                        <w:bottom w:val="none" w:sz="0" w:space="0" w:color="auto"/>
                        <w:right w:val="none" w:sz="0" w:space="0" w:color="auto"/>
                      </w:divBdr>
                    </w:div>
                  </w:divsChild>
                </w:div>
                <w:div w:id="1041201164">
                  <w:marLeft w:val="300"/>
                  <w:marRight w:val="0"/>
                  <w:marTop w:val="75"/>
                  <w:marBottom w:val="0"/>
                  <w:divBdr>
                    <w:top w:val="none" w:sz="0" w:space="0" w:color="auto"/>
                    <w:left w:val="none" w:sz="0" w:space="0" w:color="auto"/>
                    <w:bottom w:val="none" w:sz="0" w:space="0" w:color="auto"/>
                    <w:right w:val="none" w:sz="0" w:space="0" w:color="auto"/>
                  </w:divBdr>
                  <w:divsChild>
                    <w:div w:id="1822964818">
                      <w:marLeft w:val="750"/>
                      <w:marRight w:val="0"/>
                      <w:marTop w:val="0"/>
                      <w:marBottom w:val="0"/>
                      <w:divBdr>
                        <w:top w:val="none" w:sz="0" w:space="0" w:color="auto"/>
                        <w:left w:val="none" w:sz="0" w:space="0" w:color="auto"/>
                        <w:bottom w:val="none" w:sz="0" w:space="0" w:color="auto"/>
                        <w:right w:val="none" w:sz="0" w:space="0" w:color="auto"/>
                      </w:divBdr>
                    </w:div>
                  </w:divsChild>
                </w:div>
                <w:div w:id="1110590287">
                  <w:marLeft w:val="300"/>
                  <w:marRight w:val="0"/>
                  <w:marTop w:val="75"/>
                  <w:marBottom w:val="0"/>
                  <w:divBdr>
                    <w:top w:val="none" w:sz="0" w:space="0" w:color="auto"/>
                    <w:left w:val="none" w:sz="0" w:space="0" w:color="auto"/>
                    <w:bottom w:val="none" w:sz="0" w:space="0" w:color="auto"/>
                    <w:right w:val="none" w:sz="0" w:space="0" w:color="auto"/>
                  </w:divBdr>
                  <w:divsChild>
                    <w:div w:id="12877601">
                      <w:marLeft w:val="750"/>
                      <w:marRight w:val="0"/>
                      <w:marTop w:val="0"/>
                      <w:marBottom w:val="0"/>
                      <w:divBdr>
                        <w:top w:val="none" w:sz="0" w:space="0" w:color="auto"/>
                        <w:left w:val="none" w:sz="0" w:space="0" w:color="auto"/>
                        <w:bottom w:val="none" w:sz="0" w:space="0" w:color="auto"/>
                        <w:right w:val="none" w:sz="0" w:space="0" w:color="auto"/>
                      </w:divBdr>
                    </w:div>
                  </w:divsChild>
                </w:div>
                <w:div w:id="1344699526">
                  <w:marLeft w:val="300"/>
                  <w:marRight w:val="0"/>
                  <w:marTop w:val="75"/>
                  <w:marBottom w:val="0"/>
                  <w:divBdr>
                    <w:top w:val="none" w:sz="0" w:space="0" w:color="auto"/>
                    <w:left w:val="none" w:sz="0" w:space="0" w:color="auto"/>
                    <w:bottom w:val="none" w:sz="0" w:space="0" w:color="auto"/>
                    <w:right w:val="none" w:sz="0" w:space="0" w:color="auto"/>
                  </w:divBdr>
                </w:div>
                <w:div w:id="1502699398">
                  <w:marLeft w:val="300"/>
                  <w:marRight w:val="0"/>
                  <w:marTop w:val="75"/>
                  <w:marBottom w:val="0"/>
                  <w:divBdr>
                    <w:top w:val="none" w:sz="0" w:space="0" w:color="auto"/>
                    <w:left w:val="none" w:sz="0" w:space="0" w:color="auto"/>
                    <w:bottom w:val="none" w:sz="0" w:space="0" w:color="auto"/>
                    <w:right w:val="none" w:sz="0" w:space="0" w:color="auto"/>
                  </w:divBdr>
                </w:div>
                <w:div w:id="273369353">
                  <w:marLeft w:val="300"/>
                  <w:marRight w:val="0"/>
                  <w:marTop w:val="75"/>
                  <w:marBottom w:val="0"/>
                  <w:divBdr>
                    <w:top w:val="none" w:sz="0" w:space="0" w:color="auto"/>
                    <w:left w:val="none" w:sz="0" w:space="0" w:color="auto"/>
                    <w:bottom w:val="none" w:sz="0" w:space="0" w:color="auto"/>
                    <w:right w:val="none" w:sz="0" w:space="0" w:color="auto"/>
                  </w:divBdr>
                  <w:divsChild>
                    <w:div w:id="1147280393">
                      <w:marLeft w:val="750"/>
                      <w:marRight w:val="0"/>
                      <w:marTop w:val="0"/>
                      <w:marBottom w:val="0"/>
                      <w:divBdr>
                        <w:top w:val="none" w:sz="0" w:space="0" w:color="auto"/>
                        <w:left w:val="none" w:sz="0" w:space="0" w:color="auto"/>
                        <w:bottom w:val="none" w:sz="0" w:space="0" w:color="auto"/>
                        <w:right w:val="none" w:sz="0" w:space="0" w:color="auto"/>
                      </w:divBdr>
                    </w:div>
                    <w:div w:id="312564309">
                      <w:marLeft w:val="750"/>
                      <w:marRight w:val="0"/>
                      <w:marTop w:val="0"/>
                      <w:marBottom w:val="0"/>
                      <w:divBdr>
                        <w:top w:val="none" w:sz="0" w:space="0" w:color="auto"/>
                        <w:left w:val="none" w:sz="0" w:space="0" w:color="auto"/>
                        <w:bottom w:val="none" w:sz="0" w:space="0" w:color="auto"/>
                        <w:right w:val="none" w:sz="0" w:space="0" w:color="auto"/>
                      </w:divBdr>
                    </w:div>
                  </w:divsChild>
                </w:div>
                <w:div w:id="383605845">
                  <w:marLeft w:val="300"/>
                  <w:marRight w:val="0"/>
                  <w:marTop w:val="75"/>
                  <w:marBottom w:val="0"/>
                  <w:divBdr>
                    <w:top w:val="none" w:sz="0" w:space="0" w:color="auto"/>
                    <w:left w:val="none" w:sz="0" w:space="0" w:color="auto"/>
                    <w:bottom w:val="none" w:sz="0" w:space="0" w:color="auto"/>
                    <w:right w:val="none" w:sz="0" w:space="0" w:color="auto"/>
                  </w:divBdr>
                  <w:divsChild>
                    <w:div w:id="2111659876">
                      <w:marLeft w:val="750"/>
                      <w:marRight w:val="0"/>
                      <w:marTop w:val="0"/>
                      <w:marBottom w:val="0"/>
                      <w:divBdr>
                        <w:top w:val="none" w:sz="0" w:space="0" w:color="auto"/>
                        <w:left w:val="none" w:sz="0" w:space="0" w:color="auto"/>
                        <w:bottom w:val="none" w:sz="0" w:space="0" w:color="auto"/>
                        <w:right w:val="none" w:sz="0" w:space="0" w:color="auto"/>
                      </w:divBdr>
                    </w:div>
                  </w:divsChild>
                </w:div>
                <w:div w:id="658580039">
                  <w:marLeft w:val="300"/>
                  <w:marRight w:val="0"/>
                  <w:marTop w:val="75"/>
                  <w:marBottom w:val="0"/>
                  <w:divBdr>
                    <w:top w:val="none" w:sz="0" w:space="0" w:color="auto"/>
                    <w:left w:val="none" w:sz="0" w:space="0" w:color="auto"/>
                    <w:bottom w:val="none" w:sz="0" w:space="0" w:color="auto"/>
                    <w:right w:val="none" w:sz="0" w:space="0" w:color="auto"/>
                  </w:divBdr>
                  <w:divsChild>
                    <w:div w:id="1361122948">
                      <w:marLeft w:val="750"/>
                      <w:marRight w:val="0"/>
                      <w:marTop w:val="0"/>
                      <w:marBottom w:val="0"/>
                      <w:divBdr>
                        <w:top w:val="none" w:sz="0" w:space="0" w:color="auto"/>
                        <w:left w:val="none" w:sz="0" w:space="0" w:color="auto"/>
                        <w:bottom w:val="none" w:sz="0" w:space="0" w:color="auto"/>
                        <w:right w:val="none" w:sz="0" w:space="0" w:color="auto"/>
                      </w:divBdr>
                    </w:div>
                    <w:div w:id="1591044358">
                      <w:marLeft w:val="750"/>
                      <w:marRight w:val="0"/>
                      <w:marTop w:val="0"/>
                      <w:marBottom w:val="0"/>
                      <w:divBdr>
                        <w:top w:val="none" w:sz="0" w:space="0" w:color="auto"/>
                        <w:left w:val="none" w:sz="0" w:space="0" w:color="auto"/>
                        <w:bottom w:val="none" w:sz="0" w:space="0" w:color="auto"/>
                        <w:right w:val="none" w:sz="0" w:space="0" w:color="auto"/>
                      </w:divBdr>
                    </w:div>
                    <w:div w:id="667176126">
                      <w:marLeft w:val="750"/>
                      <w:marRight w:val="0"/>
                      <w:marTop w:val="0"/>
                      <w:marBottom w:val="0"/>
                      <w:divBdr>
                        <w:top w:val="none" w:sz="0" w:space="0" w:color="auto"/>
                        <w:left w:val="none" w:sz="0" w:space="0" w:color="auto"/>
                        <w:bottom w:val="none" w:sz="0" w:space="0" w:color="auto"/>
                        <w:right w:val="none" w:sz="0" w:space="0" w:color="auto"/>
                      </w:divBdr>
                    </w:div>
                  </w:divsChild>
                </w:div>
                <w:div w:id="1859537703">
                  <w:marLeft w:val="300"/>
                  <w:marRight w:val="0"/>
                  <w:marTop w:val="75"/>
                  <w:marBottom w:val="0"/>
                  <w:divBdr>
                    <w:top w:val="none" w:sz="0" w:space="0" w:color="auto"/>
                    <w:left w:val="none" w:sz="0" w:space="0" w:color="auto"/>
                    <w:bottom w:val="none" w:sz="0" w:space="0" w:color="auto"/>
                    <w:right w:val="none" w:sz="0" w:space="0" w:color="auto"/>
                  </w:divBdr>
                  <w:divsChild>
                    <w:div w:id="116261778">
                      <w:marLeft w:val="750"/>
                      <w:marRight w:val="0"/>
                      <w:marTop w:val="0"/>
                      <w:marBottom w:val="0"/>
                      <w:divBdr>
                        <w:top w:val="none" w:sz="0" w:space="0" w:color="auto"/>
                        <w:left w:val="none" w:sz="0" w:space="0" w:color="auto"/>
                        <w:bottom w:val="none" w:sz="0" w:space="0" w:color="auto"/>
                        <w:right w:val="none" w:sz="0" w:space="0" w:color="auto"/>
                      </w:divBdr>
                    </w:div>
                  </w:divsChild>
                </w:div>
                <w:div w:id="169220580">
                  <w:marLeft w:val="300"/>
                  <w:marRight w:val="0"/>
                  <w:marTop w:val="75"/>
                  <w:marBottom w:val="0"/>
                  <w:divBdr>
                    <w:top w:val="none" w:sz="0" w:space="0" w:color="auto"/>
                    <w:left w:val="none" w:sz="0" w:space="0" w:color="auto"/>
                    <w:bottom w:val="none" w:sz="0" w:space="0" w:color="auto"/>
                    <w:right w:val="none" w:sz="0" w:space="0" w:color="auto"/>
                  </w:divBdr>
                  <w:divsChild>
                    <w:div w:id="1009529132">
                      <w:marLeft w:val="750"/>
                      <w:marRight w:val="0"/>
                      <w:marTop w:val="0"/>
                      <w:marBottom w:val="0"/>
                      <w:divBdr>
                        <w:top w:val="none" w:sz="0" w:space="0" w:color="auto"/>
                        <w:left w:val="none" w:sz="0" w:space="0" w:color="auto"/>
                        <w:bottom w:val="none" w:sz="0" w:space="0" w:color="auto"/>
                        <w:right w:val="none" w:sz="0" w:space="0" w:color="auto"/>
                      </w:divBdr>
                    </w:div>
                    <w:div w:id="1839878371">
                      <w:marLeft w:val="750"/>
                      <w:marRight w:val="0"/>
                      <w:marTop w:val="0"/>
                      <w:marBottom w:val="0"/>
                      <w:divBdr>
                        <w:top w:val="none" w:sz="0" w:space="0" w:color="auto"/>
                        <w:left w:val="none" w:sz="0" w:space="0" w:color="auto"/>
                        <w:bottom w:val="none" w:sz="0" w:space="0" w:color="auto"/>
                        <w:right w:val="none" w:sz="0" w:space="0" w:color="auto"/>
                      </w:divBdr>
                    </w:div>
                    <w:div w:id="887649659">
                      <w:marLeft w:val="750"/>
                      <w:marRight w:val="0"/>
                      <w:marTop w:val="0"/>
                      <w:marBottom w:val="0"/>
                      <w:divBdr>
                        <w:top w:val="none" w:sz="0" w:space="0" w:color="auto"/>
                        <w:left w:val="none" w:sz="0" w:space="0" w:color="auto"/>
                        <w:bottom w:val="none" w:sz="0" w:space="0" w:color="auto"/>
                        <w:right w:val="none" w:sz="0" w:space="0" w:color="auto"/>
                      </w:divBdr>
                    </w:div>
                  </w:divsChild>
                </w:div>
                <w:div w:id="747194031">
                  <w:marLeft w:val="300"/>
                  <w:marRight w:val="0"/>
                  <w:marTop w:val="75"/>
                  <w:marBottom w:val="0"/>
                  <w:divBdr>
                    <w:top w:val="none" w:sz="0" w:space="0" w:color="auto"/>
                    <w:left w:val="none" w:sz="0" w:space="0" w:color="auto"/>
                    <w:bottom w:val="none" w:sz="0" w:space="0" w:color="auto"/>
                    <w:right w:val="none" w:sz="0" w:space="0" w:color="auto"/>
                  </w:divBdr>
                  <w:divsChild>
                    <w:div w:id="1280407852">
                      <w:marLeft w:val="750"/>
                      <w:marRight w:val="0"/>
                      <w:marTop w:val="0"/>
                      <w:marBottom w:val="0"/>
                      <w:divBdr>
                        <w:top w:val="none" w:sz="0" w:space="0" w:color="auto"/>
                        <w:left w:val="none" w:sz="0" w:space="0" w:color="auto"/>
                        <w:bottom w:val="none" w:sz="0" w:space="0" w:color="auto"/>
                        <w:right w:val="none" w:sz="0" w:space="0" w:color="auto"/>
                      </w:divBdr>
                    </w:div>
                  </w:divsChild>
                </w:div>
                <w:div w:id="1172715786">
                  <w:marLeft w:val="300"/>
                  <w:marRight w:val="0"/>
                  <w:marTop w:val="75"/>
                  <w:marBottom w:val="0"/>
                  <w:divBdr>
                    <w:top w:val="none" w:sz="0" w:space="0" w:color="auto"/>
                    <w:left w:val="none" w:sz="0" w:space="0" w:color="auto"/>
                    <w:bottom w:val="none" w:sz="0" w:space="0" w:color="auto"/>
                    <w:right w:val="none" w:sz="0" w:space="0" w:color="auto"/>
                  </w:divBdr>
                  <w:divsChild>
                    <w:div w:id="859314813">
                      <w:marLeft w:val="750"/>
                      <w:marRight w:val="0"/>
                      <w:marTop w:val="0"/>
                      <w:marBottom w:val="0"/>
                      <w:divBdr>
                        <w:top w:val="none" w:sz="0" w:space="0" w:color="auto"/>
                        <w:left w:val="none" w:sz="0" w:space="0" w:color="auto"/>
                        <w:bottom w:val="none" w:sz="0" w:space="0" w:color="auto"/>
                        <w:right w:val="none" w:sz="0" w:space="0" w:color="auto"/>
                      </w:divBdr>
                    </w:div>
                    <w:div w:id="996425029">
                      <w:marLeft w:val="750"/>
                      <w:marRight w:val="0"/>
                      <w:marTop w:val="0"/>
                      <w:marBottom w:val="0"/>
                      <w:divBdr>
                        <w:top w:val="none" w:sz="0" w:space="0" w:color="auto"/>
                        <w:left w:val="none" w:sz="0" w:space="0" w:color="auto"/>
                        <w:bottom w:val="none" w:sz="0" w:space="0" w:color="auto"/>
                        <w:right w:val="none" w:sz="0" w:space="0" w:color="auto"/>
                      </w:divBdr>
                    </w:div>
                    <w:div w:id="260995573">
                      <w:marLeft w:val="750"/>
                      <w:marRight w:val="0"/>
                      <w:marTop w:val="0"/>
                      <w:marBottom w:val="0"/>
                      <w:divBdr>
                        <w:top w:val="none" w:sz="0" w:space="0" w:color="auto"/>
                        <w:left w:val="none" w:sz="0" w:space="0" w:color="auto"/>
                        <w:bottom w:val="none" w:sz="0" w:space="0" w:color="auto"/>
                        <w:right w:val="none" w:sz="0" w:space="0" w:color="auto"/>
                      </w:divBdr>
                    </w:div>
                    <w:div w:id="1224179522">
                      <w:marLeft w:val="750"/>
                      <w:marRight w:val="0"/>
                      <w:marTop w:val="0"/>
                      <w:marBottom w:val="0"/>
                      <w:divBdr>
                        <w:top w:val="none" w:sz="0" w:space="0" w:color="auto"/>
                        <w:left w:val="none" w:sz="0" w:space="0" w:color="auto"/>
                        <w:bottom w:val="none" w:sz="0" w:space="0" w:color="auto"/>
                        <w:right w:val="none" w:sz="0" w:space="0" w:color="auto"/>
                      </w:divBdr>
                    </w:div>
                  </w:divsChild>
                </w:div>
                <w:div w:id="1072117813">
                  <w:marLeft w:val="300"/>
                  <w:marRight w:val="0"/>
                  <w:marTop w:val="75"/>
                  <w:marBottom w:val="0"/>
                  <w:divBdr>
                    <w:top w:val="none" w:sz="0" w:space="0" w:color="auto"/>
                    <w:left w:val="none" w:sz="0" w:space="0" w:color="auto"/>
                    <w:bottom w:val="none" w:sz="0" w:space="0" w:color="auto"/>
                    <w:right w:val="none" w:sz="0" w:space="0" w:color="auto"/>
                  </w:divBdr>
                  <w:divsChild>
                    <w:div w:id="988821453">
                      <w:marLeft w:val="750"/>
                      <w:marRight w:val="0"/>
                      <w:marTop w:val="0"/>
                      <w:marBottom w:val="0"/>
                      <w:divBdr>
                        <w:top w:val="none" w:sz="0" w:space="0" w:color="auto"/>
                        <w:left w:val="none" w:sz="0" w:space="0" w:color="auto"/>
                        <w:bottom w:val="none" w:sz="0" w:space="0" w:color="auto"/>
                        <w:right w:val="none" w:sz="0" w:space="0" w:color="auto"/>
                      </w:divBdr>
                    </w:div>
                  </w:divsChild>
                </w:div>
                <w:div w:id="1732463197">
                  <w:marLeft w:val="300"/>
                  <w:marRight w:val="0"/>
                  <w:marTop w:val="75"/>
                  <w:marBottom w:val="0"/>
                  <w:divBdr>
                    <w:top w:val="none" w:sz="0" w:space="0" w:color="auto"/>
                    <w:left w:val="none" w:sz="0" w:space="0" w:color="auto"/>
                    <w:bottom w:val="none" w:sz="0" w:space="0" w:color="auto"/>
                    <w:right w:val="none" w:sz="0" w:space="0" w:color="auto"/>
                  </w:divBdr>
                  <w:divsChild>
                    <w:div w:id="1436900955">
                      <w:marLeft w:val="750"/>
                      <w:marRight w:val="0"/>
                      <w:marTop w:val="0"/>
                      <w:marBottom w:val="0"/>
                      <w:divBdr>
                        <w:top w:val="none" w:sz="0" w:space="0" w:color="auto"/>
                        <w:left w:val="none" w:sz="0" w:space="0" w:color="auto"/>
                        <w:bottom w:val="none" w:sz="0" w:space="0" w:color="auto"/>
                        <w:right w:val="none" w:sz="0" w:space="0" w:color="auto"/>
                      </w:divBdr>
                    </w:div>
                  </w:divsChild>
                </w:div>
                <w:div w:id="1555968388">
                  <w:marLeft w:val="300"/>
                  <w:marRight w:val="0"/>
                  <w:marTop w:val="75"/>
                  <w:marBottom w:val="0"/>
                  <w:divBdr>
                    <w:top w:val="none" w:sz="0" w:space="0" w:color="auto"/>
                    <w:left w:val="none" w:sz="0" w:space="0" w:color="auto"/>
                    <w:bottom w:val="none" w:sz="0" w:space="0" w:color="auto"/>
                    <w:right w:val="none" w:sz="0" w:space="0" w:color="auto"/>
                  </w:divBdr>
                  <w:divsChild>
                    <w:div w:id="1131530">
                      <w:marLeft w:val="750"/>
                      <w:marRight w:val="0"/>
                      <w:marTop w:val="0"/>
                      <w:marBottom w:val="0"/>
                      <w:divBdr>
                        <w:top w:val="none" w:sz="0" w:space="0" w:color="auto"/>
                        <w:left w:val="none" w:sz="0" w:space="0" w:color="auto"/>
                        <w:bottom w:val="none" w:sz="0" w:space="0" w:color="auto"/>
                        <w:right w:val="none" w:sz="0" w:space="0" w:color="auto"/>
                      </w:divBdr>
                    </w:div>
                  </w:divsChild>
                </w:div>
                <w:div w:id="457574646">
                  <w:marLeft w:val="300"/>
                  <w:marRight w:val="0"/>
                  <w:marTop w:val="75"/>
                  <w:marBottom w:val="0"/>
                  <w:divBdr>
                    <w:top w:val="none" w:sz="0" w:space="0" w:color="auto"/>
                    <w:left w:val="none" w:sz="0" w:space="0" w:color="auto"/>
                    <w:bottom w:val="none" w:sz="0" w:space="0" w:color="auto"/>
                    <w:right w:val="none" w:sz="0" w:space="0" w:color="auto"/>
                  </w:divBdr>
                </w:div>
                <w:div w:id="1513763653">
                  <w:marLeft w:val="300"/>
                  <w:marRight w:val="0"/>
                  <w:marTop w:val="75"/>
                  <w:marBottom w:val="0"/>
                  <w:divBdr>
                    <w:top w:val="none" w:sz="0" w:space="0" w:color="auto"/>
                    <w:left w:val="none" w:sz="0" w:space="0" w:color="auto"/>
                    <w:bottom w:val="none" w:sz="0" w:space="0" w:color="auto"/>
                    <w:right w:val="none" w:sz="0" w:space="0" w:color="auto"/>
                  </w:divBdr>
                </w:div>
                <w:div w:id="1421830196">
                  <w:marLeft w:val="300"/>
                  <w:marRight w:val="0"/>
                  <w:marTop w:val="75"/>
                  <w:marBottom w:val="0"/>
                  <w:divBdr>
                    <w:top w:val="none" w:sz="0" w:space="0" w:color="auto"/>
                    <w:left w:val="none" w:sz="0" w:space="0" w:color="auto"/>
                    <w:bottom w:val="none" w:sz="0" w:space="0" w:color="auto"/>
                    <w:right w:val="none" w:sz="0" w:space="0" w:color="auto"/>
                  </w:divBdr>
                  <w:divsChild>
                    <w:div w:id="1741903001">
                      <w:marLeft w:val="750"/>
                      <w:marRight w:val="0"/>
                      <w:marTop w:val="0"/>
                      <w:marBottom w:val="0"/>
                      <w:divBdr>
                        <w:top w:val="none" w:sz="0" w:space="0" w:color="auto"/>
                        <w:left w:val="none" w:sz="0" w:space="0" w:color="auto"/>
                        <w:bottom w:val="none" w:sz="0" w:space="0" w:color="auto"/>
                        <w:right w:val="none" w:sz="0" w:space="0" w:color="auto"/>
                      </w:divBdr>
                    </w:div>
                    <w:div w:id="92409299">
                      <w:marLeft w:val="750"/>
                      <w:marRight w:val="0"/>
                      <w:marTop w:val="0"/>
                      <w:marBottom w:val="0"/>
                      <w:divBdr>
                        <w:top w:val="none" w:sz="0" w:space="0" w:color="auto"/>
                        <w:left w:val="none" w:sz="0" w:space="0" w:color="auto"/>
                        <w:bottom w:val="none" w:sz="0" w:space="0" w:color="auto"/>
                        <w:right w:val="none" w:sz="0" w:space="0" w:color="auto"/>
                      </w:divBdr>
                    </w:div>
                  </w:divsChild>
                </w:div>
                <w:div w:id="1546067389">
                  <w:marLeft w:val="300"/>
                  <w:marRight w:val="0"/>
                  <w:marTop w:val="75"/>
                  <w:marBottom w:val="0"/>
                  <w:divBdr>
                    <w:top w:val="none" w:sz="0" w:space="0" w:color="auto"/>
                    <w:left w:val="none" w:sz="0" w:space="0" w:color="auto"/>
                    <w:bottom w:val="none" w:sz="0" w:space="0" w:color="auto"/>
                    <w:right w:val="none" w:sz="0" w:space="0" w:color="auto"/>
                  </w:divBdr>
                  <w:divsChild>
                    <w:div w:id="942493821">
                      <w:marLeft w:val="750"/>
                      <w:marRight w:val="0"/>
                      <w:marTop w:val="0"/>
                      <w:marBottom w:val="0"/>
                      <w:divBdr>
                        <w:top w:val="none" w:sz="0" w:space="0" w:color="auto"/>
                        <w:left w:val="none" w:sz="0" w:space="0" w:color="auto"/>
                        <w:bottom w:val="none" w:sz="0" w:space="0" w:color="auto"/>
                        <w:right w:val="none" w:sz="0" w:space="0" w:color="auto"/>
                      </w:divBdr>
                    </w:div>
                  </w:divsChild>
                </w:div>
                <w:div w:id="1601796521">
                  <w:marLeft w:val="300"/>
                  <w:marRight w:val="0"/>
                  <w:marTop w:val="75"/>
                  <w:marBottom w:val="0"/>
                  <w:divBdr>
                    <w:top w:val="none" w:sz="0" w:space="0" w:color="auto"/>
                    <w:left w:val="none" w:sz="0" w:space="0" w:color="auto"/>
                    <w:bottom w:val="none" w:sz="0" w:space="0" w:color="auto"/>
                    <w:right w:val="none" w:sz="0" w:space="0" w:color="auto"/>
                  </w:divBdr>
                  <w:divsChild>
                    <w:div w:id="2040932107">
                      <w:marLeft w:val="750"/>
                      <w:marRight w:val="0"/>
                      <w:marTop w:val="0"/>
                      <w:marBottom w:val="0"/>
                      <w:divBdr>
                        <w:top w:val="none" w:sz="0" w:space="0" w:color="auto"/>
                        <w:left w:val="none" w:sz="0" w:space="0" w:color="auto"/>
                        <w:bottom w:val="none" w:sz="0" w:space="0" w:color="auto"/>
                        <w:right w:val="none" w:sz="0" w:space="0" w:color="auto"/>
                      </w:divBdr>
                    </w:div>
                    <w:div w:id="1380859668">
                      <w:marLeft w:val="750"/>
                      <w:marRight w:val="0"/>
                      <w:marTop w:val="0"/>
                      <w:marBottom w:val="0"/>
                      <w:divBdr>
                        <w:top w:val="none" w:sz="0" w:space="0" w:color="auto"/>
                        <w:left w:val="none" w:sz="0" w:space="0" w:color="auto"/>
                        <w:bottom w:val="none" w:sz="0" w:space="0" w:color="auto"/>
                        <w:right w:val="none" w:sz="0" w:space="0" w:color="auto"/>
                      </w:divBdr>
                    </w:div>
                    <w:div w:id="1971284201">
                      <w:marLeft w:val="750"/>
                      <w:marRight w:val="0"/>
                      <w:marTop w:val="0"/>
                      <w:marBottom w:val="0"/>
                      <w:divBdr>
                        <w:top w:val="none" w:sz="0" w:space="0" w:color="auto"/>
                        <w:left w:val="none" w:sz="0" w:space="0" w:color="auto"/>
                        <w:bottom w:val="none" w:sz="0" w:space="0" w:color="auto"/>
                        <w:right w:val="none" w:sz="0" w:space="0" w:color="auto"/>
                      </w:divBdr>
                    </w:div>
                  </w:divsChild>
                </w:div>
                <w:div w:id="1814372609">
                  <w:marLeft w:val="300"/>
                  <w:marRight w:val="0"/>
                  <w:marTop w:val="75"/>
                  <w:marBottom w:val="0"/>
                  <w:divBdr>
                    <w:top w:val="none" w:sz="0" w:space="0" w:color="auto"/>
                    <w:left w:val="none" w:sz="0" w:space="0" w:color="auto"/>
                    <w:bottom w:val="none" w:sz="0" w:space="0" w:color="auto"/>
                    <w:right w:val="none" w:sz="0" w:space="0" w:color="auto"/>
                  </w:divBdr>
                  <w:divsChild>
                    <w:div w:id="1677611573">
                      <w:marLeft w:val="750"/>
                      <w:marRight w:val="0"/>
                      <w:marTop w:val="0"/>
                      <w:marBottom w:val="0"/>
                      <w:divBdr>
                        <w:top w:val="none" w:sz="0" w:space="0" w:color="auto"/>
                        <w:left w:val="none" w:sz="0" w:space="0" w:color="auto"/>
                        <w:bottom w:val="none" w:sz="0" w:space="0" w:color="auto"/>
                        <w:right w:val="none" w:sz="0" w:space="0" w:color="auto"/>
                      </w:divBdr>
                    </w:div>
                  </w:divsChild>
                </w:div>
                <w:div w:id="1476290788">
                  <w:marLeft w:val="300"/>
                  <w:marRight w:val="0"/>
                  <w:marTop w:val="75"/>
                  <w:marBottom w:val="0"/>
                  <w:divBdr>
                    <w:top w:val="none" w:sz="0" w:space="0" w:color="auto"/>
                    <w:left w:val="none" w:sz="0" w:space="0" w:color="auto"/>
                    <w:bottom w:val="none" w:sz="0" w:space="0" w:color="auto"/>
                    <w:right w:val="none" w:sz="0" w:space="0" w:color="auto"/>
                  </w:divBdr>
                  <w:divsChild>
                    <w:div w:id="812603665">
                      <w:marLeft w:val="750"/>
                      <w:marRight w:val="0"/>
                      <w:marTop w:val="0"/>
                      <w:marBottom w:val="0"/>
                      <w:divBdr>
                        <w:top w:val="none" w:sz="0" w:space="0" w:color="auto"/>
                        <w:left w:val="none" w:sz="0" w:space="0" w:color="auto"/>
                        <w:bottom w:val="none" w:sz="0" w:space="0" w:color="auto"/>
                        <w:right w:val="none" w:sz="0" w:space="0" w:color="auto"/>
                      </w:divBdr>
                    </w:div>
                    <w:div w:id="248391835">
                      <w:marLeft w:val="750"/>
                      <w:marRight w:val="0"/>
                      <w:marTop w:val="0"/>
                      <w:marBottom w:val="0"/>
                      <w:divBdr>
                        <w:top w:val="none" w:sz="0" w:space="0" w:color="auto"/>
                        <w:left w:val="none" w:sz="0" w:space="0" w:color="auto"/>
                        <w:bottom w:val="none" w:sz="0" w:space="0" w:color="auto"/>
                        <w:right w:val="none" w:sz="0" w:space="0" w:color="auto"/>
                      </w:divBdr>
                    </w:div>
                    <w:div w:id="1512841174">
                      <w:marLeft w:val="750"/>
                      <w:marRight w:val="0"/>
                      <w:marTop w:val="0"/>
                      <w:marBottom w:val="0"/>
                      <w:divBdr>
                        <w:top w:val="none" w:sz="0" w:space="0" w:color="auto"/>
                        <w:left w:val="none" w:sz="0" w:space="0" w:color="auto"/>
                        <w:bottom w:val="none" w:sz="0" w:space="0" w:color="auto"/>
                        <w:right w:val="none" w:sz="0" w:space="0" w:color="auto"/>
                      </w:divBdr>
                    </w:div>
                  </w:divsChild>
                </w:div>
                <w:div w:id="1452479632">
                  <w:marLeft w:val="300"/>
                  <w:marRight w:val="0"/>
                  <w:marTop w:val="75"/>
                  <w:marBottom w:val="0"/>
                  <w:divBdr>
                    <w:top w:val="none" w:sz="0" w:space="0" w:color="auto"/>
                    <w:left w:val="none" w:sz="0" w:space="0" w:color="auto"/>
                    <w:bottom w:val="none" w:sz="0" w:space="0" w:color="auto"/>
                    <w:right w:val="none" w:sz="0" w:space="0" w:color="auto"/>
                  </w:divBdr>
                  <w:divsChild>
                    <w:div w:id="424040783">
                      <w:marLeft w:val="750"/>
                      <w:marRight w:val="0"/>
                      <w:marTop w:val="0"/>
                      <w:marBottom w:val="0"/>
                      <w:divBdr>
                        <w:top w:val="none" w:sz="0" w:space="0" w:color="auto"/>
                        <w:left w:val="none" w:sz="0" w:space="0" w:color="auto"/>
                        <w:bottom w:val="none" w:sz="0" w:space="0" w:color="auto"/>
                        <w:right w:val="none" w:sz="0" w:space="0" w:color="auto"/>
                      </w:divBdr>
                    </w:div>
                  </w:divsChild>
                </w:div>
                <w:div w:id="179003713">
                  <w:marLeft w:val="300"/>
                  <w:marRight w:val="0"/>
                  <w:marTop w:val="75"/>
                  <w:marBottom w:val="0"/>
                  <w:divBdr>
                    <w:top w:val="none" w:sz="0" w:space="0" w:color="auto"/>
                    <w:left w:val="none" w:sz="0" w:space="0" w:color="auto"/>
                    <w:bottom w:val="none" w:sz="0" w:space="0" w:color="auto"/>
                    <w:right w:val="none" w:sz="0" w:space="0" w:color="auto"/>
                  </w:divBdr>
                  <w:divsChild>
                    <w:div w:id="1620993036">
                      <w:marLeft w:val="750"/>
                      <w:marRight w:val="0"/>
                      <w:marTop w:val="0"/>
                      <w:marBottom w:val="0"/>
                      <w:divBdr>
                        <w:top w:val="none" w:sz="0" w:space="0" w:color="auto"/>
                        <w:left w:val="none" w:sz="0" w:space="0" w:color="auto"/>
                        <w:bottom w:val="none" w:sz="0" w:space="0" w:color="auto"/>
                        <w:right w:val="none" w:sz="0" w:space="0" w:color="auto"/>
                      </w:divBdr>
                    </w:div>
                    <w:div w:id="985816205">
                      <w:marLeft w:val="750"/>
                      <w:marRight w:val="0"/>
                      <w:marTop w:val="0"/>
                      <w:marBottom w:val="0"/>
                      <w:divBdr>
                        <w:top w:val="none" w:sz="0" w:space="0" w:color="auto"/>
                        <w:left w:val="none" w:sz="0" w:space="0" w:color="auto"/>
                        <w:bottom w:val="none" w:sz="0" w:space="0" w:color="auto"/>
                        <w:right w:val="none" w:sz="0" w:space="0" w:color="auto"/>
                      </w:divBdr>
                    </w:div>
                    <w:div w:id="867572508">
                      <w:marLeft w:val="750"/>
                      <w:marRight w:val="0"/>
                      <w:marTop w:val="0"/>
                      <w:marBottom w:val="0"/>
                      <w:divBdr>
                        <w:top w:val="none" w:sz="0" w:space="0" w:color="auto"/>
                        <w:left w:val="none" w:sz="0" w:space="0" w:color="auto"/>
                        <w:bottom w:val="none" w:sz="0" w:space="0" w:color="auto"/>
                        <w:right w:val="none" w:sz="0" w:space="0" w:color="auto"/>
                      </w:divBdr>
                    </w:div>
                    <w:div w:id="542136493">
                      <w:marLeft w:val="750"/>
                      <w:marRight w:val="0"/>
                      <w:marTop w:val="0"/>
                      <w:marBottom w:val="0"/>
                      <w:divBdr>
                        <w:top w:val="none" w:sz="0" w:space="0" w:color="auto"/>
                        <w:left w:val="none" w:sz="0" w:space="0" w:color="auto"/>
                        <w:bottom w:val="none" w:sz="0" w:space="0" w:color="auto"/>
                        <w:right w:val="none" w:sz="0" w:space="0" w:color="auto"/>
                      </w:divBdr>
                    </w:div>
                  </w:divsChild>
                </w:div>
                <w:div w:id="1897626177">
                  <w:marLeft w:val="300"/>
                  <w:marRight w:val="0"/>
                  <w:marTop w:val="75"/>
                  <w:marBottom w:val="0"/>
                  <w:divBdr>
                    <w:top w:val="none" w:sz="0" w:space="0" w:color="auto"/>
                    <w:left w:val="none" w:sz="0" w:space="0" w:color="auto"/>
                    <w:bottom w:val="none" w:sz="0" w:space="0" w:color="auto"/>
                    <w:right w:val="none" w:sz="0" w:space="0" w:color="auto"/>
                  </w:divBdr>
                  <w:divsChild>
                    <w:div w:id="273444324">
                      <w:marLeft w:val="750"/>
                      <w:marRight w:val="0"/>
                      <w:marTop w:val="0"/>
                      <w:marBottom w:val="0"/>
                      <w:divBdr>
                        <w:top w:val="none" w:sz="0" w:space="0" w:color="auto"/>
                        <w:left w:val="none" w:sz="0" w:space="0" w:color="auto"/>
                        <w:bottom w:val="none" w:sz="0" w:space="0" w:color="auto"/>
                        <w:right w:val="none" w:sz="0" w:space="0" w:color="auto"/>
                      </w:divBdr>
                    </w:div>
                  </w:divsChild>
                </w:div>
                <w:div w:id="1250382753">
                  <w:marLeft w:val="300"/>
                  <w:marRight w:val="0"/>
                  <w:marTop w:val="75"/>
                  <w:marBottom w:val="0"/>
                  <w:divBdr>
                    <w:top w:val="none" w:sz="0" w:space="0" w:color="auto"/>
                    <w:left w:val="none" w:sz="0" w:space="0" w:color="auto"/>
                    <w:bottom w:val="none" w:sz="0" w:space="0" w:color="auto"/>
                    <w:right w:val="none" w:sz="0" w:space="0" w:color="auto"/>
                  </w:divBdr>
                  <w:divsChild>
                    <w:div w:id="1006590581">
                      <w:marLeft w:val="750"/>
                      <w:marRight w:val="0"/>
                      <w:marTop w:val="0"/>
                      <w:marBottom w:val="0"/>
                      <w:divBdr>
                        <w:top w:val="none" w:sz="0" w:space="0" w:color="auto"/>
                        <w:left w:val="none" w:sz="0" w:space="0" w:color="auto"/>
                        <w:bottom w:val="none" w:sz="0" w:space="0" w:color="auto"/>
                        <w:right w:val="none" w:sz="0" w:space="0" w:color="auto"/>
                      </w:divBdr>
                    </w:div>
                  </w:divsChild>
                </w:div>
                <w:div w:id="209459829">
                  <w:marLeft w:val="300"/>
                  <w:marRight w:val="0"/>
                  <w:marTop w:val="75"/>
                  <w:marBottom w:val="0"/>
                  <w:divBdr>
                    <w:top w:val="none" w:sz="0" w:space="0" w:color="auto"/>
                    <w:left w:val="none" w:sz="0" w:space="0" w:color="auto"/>
                    <w:bottom w:val="none" w:sz="0" w:space="0" w:color="auto"/>
                    <w:right w:val="none" w:sz="0" w:space="0" w:color="auto"/>
                  </w:divBdr>
                  <w:divsChild>
                    <w:div w:id="1964530338">
                      <w:marLeft w:val="750"/>
                      <w:marRight w:val="0"/>
                      <w:marTop w:val="0"/>
                      <w:marBottom w:val="0"/>
                      <w:divBdr>
                        <w:top w:val="none" w:sz="0" w:space="0" w:color="auto"/>
                        <w:left w:val="none" w:sz="0" w:space="0" w:color="auto"/>
                        <w:bottom w:val="none" w:sz="0" w:space="0" w:color="auto"/>
                        <w:right w:val="none" w:sz="0" w:space="0" w:color="auto"/>
                      </w:divBdr>
                    </w:div>
                  </w:divsChild>
                </w:div>
                <w:div w:id="124810015">
                  <w:marLeft w:val="300"/>
                  <w:marRight w:val="0"/>
                  <w:marTop w:val="75"/>
                  <w:marBottom w:val="0"/>
                  <w:divBdr>
                    <w:top w:val="none" w:sz="0" w:space="0" w:color="auto"/>
                    <w:left w:val="none" w:sz="0" w:space="0" w:color="auto"/>
                    <w:bottom w:val="none" w:sz="0" w:space="0" w:color="auto"/>
                    <w:right w:val="none" w:sz="0" w:space="0" w:color="auto"/>
                  </w:divBdr>
                </w:div>
                <w:div w:id="66538422">
                  <w:marLeft w:val="300"/>
                  <w:marRight w:val="0"/>
                  <w:marTop w:val="75"/>
                  <w:marBottom w:val="0"/>
                  <w:divBdr>
                    <w:top w:val="none" w:sz="0" w:space="0" w:color="auto"/>
                    <w:left w:val="none" w:sz="0" w:space="0" w:color="auto"/>
                    <w:bottom w:val="none" w:sz="0" w:space="0" w:color="auto"/>
                    <w:right w:val="none" w:sz="0" w:space="0" w:color="auto"/>
                  </w:divBdr>
                </w:div>
                <w:div w:id="656692772">
                  <w:marLeft w:val="300"/>
                  <w:marRight w:val="0"/>
                  <w:marTop w:val="75"/>
                  <w:marBottom w:val="0"/>
                  <w:divBdr>
                    <w:top w:val="none" w:sz="0" w:space="0" w:color="auto"/>
                    <w:left w:val="none" w:sz="0" w:space="0" w:color="auto"/>
                    <w:bottom w:val="none" w:sz="0" w:space="0" w:color="auto"/>
                    <w:right w:val="none" w:sz="0" w:space="0" w:color="auto"/>
                  </w:divBdr>
                  <w:divsChild>
                    <w:div w:id="735661132">
                      <w:marLeft w:val="750"/>
                      <w:marRight w:val="0"/>
                      <w:marTop w:val="0"/>
                      <w:marBottom w:val="0"/>
                      <w:divBdr>
                        <w:top w:val="none" w:sz="0" w:space="0" w:color="auto"/>
                        <w:left w:val="none" w:sz="0" w:space="0" w:color="auto"/>
                        <w:bottom w:val="none" w:sz="0" w:space="0" w:color="auto"/>
                        <w:right w:val="none" w:sz="0" w:space="0" w:color="auto"/>
                      </w:divBdr>
                    </w:div>
                    <w:div w:id="388305632">
                      <w:marLeft w:val="750"/>
                      <w:marRight w:val="0"/>
                      <w:marTop w:val="0"/>
                      <w:marBottom w:val="0"/>
                      <w:divBdr>
                        <w:top w:val="none" w:sz="0" w:space="0" w:color="auto"/>
                        <w:left w:val="none" w:sz="0" w:space="0" w:color="auto"/>
                        <w:bottom w:val="none" w:sz="0" w:space="0" w:color="auto"/>
                        <w:right w:val="none" w:sz="0" w:space="0" w:color="auto"/>
                      </w:divBdr>
                    </w:div>
                  </w:divsChild>
                </w:div>
                <w:div w:id="1076973229">
                  <w:marLeft w:val="300"/>
                  <w:marRight w:val="0"/>
                  <w:marTop w:val="75"/>
                  <w:marBottom w:val="0"/>
                  <w:divBdr>
                    <w:top w:val="none" w:sz="0" w:space="0" w:color="auto"/>
                    <w:left w:val="none" w:sz="0" w:space="0" w:color="auto"/>
                    <w:bottom w:val="none" w:sz="0" w:space="0" w:color="auto"/>
                    <w:right w:val="none" w:sz="0" w:space="0" w:color="auto"/>
                  </w:divBdr>
                  <w:divsChild>
                    <w:div w:id="1442871763">
                      <w:marLeft w:val="750"/>
                      <w:marRight w:val="0"/>
                      <w:marTop w:val="0"/>
                      <w:marBottom w:val="0"/>
                      <w:divBdr>
                        <w:top w:val="none" w:sz="0" w:space="0" w:color="auto"/>
                        <w:left w:val="none" w:sz="0" w:space="0" w:color="auto"/>
                        <w:bottom w:val="none" w:sz="0" w:space="0" w:color="auto"/>
                        <w:right w:val="none" w:sz="0" w:space="0" w:color="auto"/>
                      </w:divBdr>
                    </w:div>
                  </w:divsChild>
                </w:div>
                <w:div w:id="805664938">
                  <w:marLeft w:val="300"/>
                  <w:marRight w:val="0"/>
                  <w:marTop w:val="75"/>
                  <w:marBottom w:val="0"/>
                  <w:divBdr>
                    <w:top w:val="none" w:sz="0" w:space="0" w:color="auto"/>
                    <w:left w:val="none" w:sz="0" w:space="0" w:color="auto"/>
                    <w:bottom w:val="none" w:sz="0" w:space="0" w:color="auto"/>
                    <w:right w:val="none" w:sz="0" w:space="0" w:color="auto"/>
                  </w:divBdr>
                  <w:divsChild>
                    <w:div w:id="1385835783">
                      <w:marLeft w:val="750"/>
                      <w:marRight w:val="0"/>
                      <w:marTop w:val="0"/>
                      <w:marBottom w:val="0"/>
                      <w:divBdr>
                        <w:top w:val="none" w:sz="0" w:space="0" w:color="auto"/>
                        <w:left w:val="none" w:sz="0" w:space="0" w:color="auto"/>
                        <w:bottom w:val="none" w:sz="0" w:space="0" w:color="auto"/>
                        <w:right w:val="none" w:sz="0" w:space="0" w:color="auto"/>
                      </w:divBdr>
                    </w:div>
                    <w:div w:id="2141534004">
                      <w:marLeft w:val="750"/>
                      <w:marRight w:val="0"/>
                      <w:marTop w:val="0"/>
                      <w:marBottom w:val="0"/>
                      <w:divBdr>
                        <w:top w:val="none" w:sz="0" w:space="0" w:color="auto"/>
                        <w:left w:val="none" w:sz="0" w:space="0" w:color="auto"/>
                        <w:bottom w:val="none" w:sz="0" w:space="0" w:color="auto"/>
                        <w:right w:val="none" w:sz="0" w:space="0" w:color="auto"/>
                      </w:divBdr>
                    </w:div>
                    <w:div w:id="1665474770">
                      <w:marLeft w:val="750"/>
                      <w:marRight w:val="0"/>
                      <w:marTop w:val="0"/>
                      <w:marBottom w:val="0"/>
                      <w:divBdr>
                        <w:top w:val="none" w:sz="0" w:space="0" w:color="auto"/>
                        <w:left w:val="none" w:sz="0" w:space="0" w:color="auto"/>
                        <w:bottom w:val="none" w:sz="0" w:space="0" w:color="auto"/>
                        <w:right w:val="none" w:sz="0" w:space="0" w:color="auto"/>
                      </w:divBdr>
                    </w:div>
                  </w:divsChild>
                </w:div>
                <w:div w:id="476533682">
                  <w:marLeft w:val="300"/>
                  <w:marRight w:val="0"/>
                  <w:marTop w:val="75"/>
                  <w:marBottom w:val="0"/>
                  <w:divBdr>
                    <w:top w:val="none" w:sz="0" w:space="0" w:color="auto"/>
                    <w:left w:val="none" w:sz="0" w:space="0" w:color="auto"/>
                    <w:bottom w:val="none" w:sz="0" w:space="0" w:color="auto"/>
                    <w:right w:val="none" w:sz="0" w:space="0" w:color="auto"/>
                  </w:divBdr>
                  <w:divsChild>
                    <w:div w:id="1329869631">
                      <w:marLeft w:val="750"/>
                      <w:marRight w:val="0"/>
                      <w:marTop w:val="0"/>
                      <w:marBottom w:val="0"/>
                      <w:divBdr>
                        <w:top w:val="none" w:sz="0" w:space="0" w:color="auto"/>
                        <w:left w:val="none" w:sz="0" w:space="0" w:color="auto"/>
                        <w:bottom w:val="none" w:sz="0" w:space="0" w:color="auto"/>
                        <w:right w:val="none" w:sz="0" w:space="0" w:color="auto"/>
                      </w:divBdr>
                    </w:div>
                  </w:divsChild>
                </w:div>
                <w:div w:id="157383075">
                  <w:marLeft w:val="300"/>
                  <w:marRight w:val="0"/>
                  <w:marTop w:val="75"/>
                  <w:marBottom w:val="0"/>
                  <w:divBdr>
                    <w:top w:val="none" w:sz="0" w:space="0" w:color="auto"/>
                    <w:left w:val="none" w:sz="0" w:space="0" w:color="auto"/>
                    <w:bottom w:val="none" w:sz="0" w:space="0" w:color="auto"/>
                    <w:right w:val="none" w:sz="0" w:space="0" w:color="auto"/>
                  </w:divBdr>
                  <w:divsChild>
                    <w:div w:id="2073845728">
                      <w:marLeft w:val="750"/>
                      <w:marRight w:val="0"/>
                      <w:marTop w:val="0"/>
                      <w:marBottom w:val="0"/>
                      <w:divBdr>
                        <w:top w:val="none" w:sz="0" w:space="0" w:color="auto"/>
                        <w:left w:val="none" w:sz="0" w:space="0" w:color="auto"/>
                        <w:bottom w:val="none" w:sz="0" w:space="0" w:color="auto"/>
                        <w:right w:val="none" w:sz="0" w:space="0" w:color="auto"/>
                      </w:divBdr>
                    </w:div>
                    <w:div w:id="1172719960">
                      <w:marLeft w:val="750"/>
                      <w:marRight w:val="0"/>
                      <w:marTop w:val="0"/>
                      <w:marBottom w:val="0"/>
                      <w:divBdr>
                        <w:top w:val="none" w:sz="0" w:space="0" w:color="auto"/>
                        <w:left w:val="none" w:sz="0" w:space="0" w:color="auto"/>
                        <w:bottom w:val="none" w:sz="0" w:space="0" w:color="auto"/>
                        <w:right w:val="none" w:sz="0" w:space="0" w:color="auto"/>
                      </w:divBdr>
                    </w:div>
                    <w:div w:id="1190533239">
                      <w:marLeft w:val="750"/>
                      <w:marRight w:val="0"/>
                      <w:marTop w:val="0"/>
                      <w:marBottom w:val="0"/>
                      <w:divBdr>
                        <w:top w:val="none" w:sz="0" w:space="0" w:color="auto"/>
                        <w:left w:val="none" w:sz="0" w:space="0" w:color="auto"/>
                        <w:bottom w:val="none" w:sz="0" w:space="0" w:color="auto"/>
                        <w:right w:val="none" w:sz="0" w:space="0" w:color="auto"/>
                      </w:divBdr>
                    </w:div>
                  </w:divsChild>
                </w:div>
                <w:div w:id="1271471783">
                  <w:marLeft w:val="300"/>
                  <w:marRight w:val="0"/>
                  <w:marTop w:val="75"/>
                  <w:marBottom w:val="0"/>
                  <w:divBdr>
                    <w:top w:val="none" w:sz="0" w:space="0" w:color="auto"/>
                    <w:left w:val="none" w:sz="0" w:space="0" w:color="auto"/>
                    <w:bottom w:val="none" w:sz="0" w:space="0" w:color="auto"/>
                    <w:right w:val="none" w:sz="0" w:space="0" w:color="auto"/>
                  </w:divBdr>
                  <w:divsChild>
                    <w:div w:id="99763540">
                      <w:marLeft w:val="750"/>
                      <w:marRight w:val="0"/>
                      <w:marTop w:val="0"/>
                      <w:marBottom w:val="0"/>
                      <w:divBdr>
                        <w:top w:val="none" w:sz="0" w:space="0" w:color="auto"/>
                        <w:left w:val="none" w:sz="0" w:space="0" w:color="auto"/>
                        <w:bottom w:val="none" w:sz="0" w:space="0" w:color="auto"/>
                        <w:right w:val="none" w:sz="0" w:space="0" w:color="auto"/>
                      </w:divBdr>
                    </w:div>
                  </w:divsChild>
                </w:div>
                <w:div w:id="1205411249">
                  <w:marLeft w:val="300"/>
                  <w:marRight w:val="0"/>
                  <w:marTop w:val="75"/>
                  <w:marBottom w:val="0"/>
                  <w:divBdr>
                    <w:top w:val="none" w:sz="0" w:space="0" w:color="auto"/>
                    <w:left w:val="none" w:sz="0" w:space="0" w:color="auto"/>
                    <w:bottom w:val="none" w:sz="0" w:space="0" w:color="auto"/>
                    <w:right w:val="none" w:sz="0" w:space="0" w:color="auto"/>
                  </w:divBdr>
                  <w:divsChild>
                    <w:div w:id="1921719612">
                      <w:marLeft w:val="750"/>
                      <w:marRight w:val="0"/>
                      <w:marTop w:val="0"/>
                      <w:marBottom w:val="0"/>
                      <w:divBdr>
                        <w:top w:val="none" w:sz="0" w:space="0" w:color="auto"/>
                        <w:left w:val="none" w:sz="0" w:space="0" w:color="auto"/>
                        <w:bottom w:val="none" w:sz="0" w:space="0" w:color="auto"/>
                        <w:right w:val="none" w:sz="0" w:space="0" w:color="auto"/>
                      </w:divBdr>
                    </w:div>
                    <w:div w:id="447625412">
                      <w:marLeft w:val="750"/>
                      <w:marRight w:val="0"/>
                      <w:marTop w:val="0"/>
                      <w:marBottom w:val="0"/>
                      <w:divBdr>
                        <w:top w:val="none" w:sz="0" w:space="0" w:color="auto"/>
                        <w:left w:val="none" w:sz="0" w:space="0" w:color="auto"/>
                        <w:bottom w:val="none" w:sz="0" w:space="0" w:color="auto"/>
                        <w:right w:val="none" w:sz="0" w:space="0" w:color="auto"/>
                      </w:divBdr>
                    </w:div>
                    <w:div w:id="1355382581">
                      <w:marLeft w:val="750"/>
                      <w:marRight w:val="0"/>
                      <w:marTop w:val="0"/>
                      <w:marBottom w:val="0"/>
                      <w:divBdr>
                        <w:top w:val="none" w:sz="0" w:space="0" w:color="auto"/>
                        <w:left w:val="none" w:sz="0" w:space="0" w:color="auto"/>
                        <w:bottom w:val="none" w:sz="0" w:space="0" w:color="auto"/>
                        <w:right w:val="none" w:sz="0" w:space="0" w:color="auto"/>
                      </w:divBdr>
                    </w:div>
                    <w:div w:id="920025148">
                      <w:marLeft w:val="750"/>
                      <w:marRight w:val="0"/>
                      <w:marTop w:val="0"/>
                      <w:marBottom w:val="0"/>
                      <w:divBdr>
                        <w:top w:val="none" w:sz="0" w:space="0" w:color="auto"/>
                        <w:left w:val="none" w:sz="0" w:space="0" w:color="auto"/>
                        <w:bottom w:val="none" w:sz="0" w:space="0" w:color="auto"/>
                        <w:right w:val="none" w:sz="0" w:space="0" w:color="auto"/>
                      </w:divBdr>
                    </w:div>
                  </w:divsChild>
                </w:div>
                <w:div w:id="524487217">
                  <w:marLeft w:val="300"/>
                  <w:marRight w:val="0"/>
                  <w:marTop w:val="75"/>
                  <w:marBottom w:val="0"/>
                  <w:divBdr>
                    <w:top w:val="none" w:sz="0" w:space="0" w:color="auto"/>
                    <w:left w:val="none" w:sz="0" w:space="0" w:color="auto"/>
                    <w:bottom w:val="none" w:sz="0" w:space="0" w:color="auto"/>
                    <w:right w:val="none" w:sz="0" w:space="0" w:color="auto"/>
                  </w:divBdr>
                  <w:divsChild>
                    <w:div w:id="415514866">
                      <w:marLeft w:val="750"/>
                      <w:marRight w:val="0"/>
                      <w:marTop w:val="0"/>
                      <w:marBottom w:val="0"/>
                      <w:divBdr>
                        <w:top w:val="none" w:sz="0" w:space="0" w:color="auto"/>
                        <w:left w:val="none" w:sz="0" w:space="0" w:color="auto"/>
                        <w:bottom w:val="none" w:sz="0" w:space="0" w:color="auto"/>
                        <w:right w:val="none" w:sz="0" w:space="0" w:color="auto"/>
                      </w:divBdr>
                    </w:div>
                  </w:divsChild>
                </w:div>
                <w:div w:id="1055082720">
                  <w:marLeft w:val="300"/>
                  <w:marRight w:val="0"/>
                  <w:marTop w:val="75"/>
                  <w:marBottom w:val="0"/>
                  <w:divBdr>
                    <w:top w:val="none" w:sz="0" w:space="0" w:color="auto"/>
                    <w:left w:val="none" w:sz="0" w:space="0" w:color="auto"/>
                    <w:bottom w:val="none" w:sz="0" w:space="0" w:color="auto"/>
                    <w:right w:val="none" w:sz="0" w:space="0" w:color="auto"/>
                  </w:divBdr>
                  <w:divsChild>
                    <w:div w:id="2041317461">
                      <w:marLeft w:val="750"/>
                      <w:marRight w:val="0"/>
                      <w:marTop w:val="0"/>
                      <w:marBottom w:val="0"/>
                      <w:divBdr>
                        <w:top w:val="none" w:sz="0" w:space="0" w:color="auto"/>
                        <w:left w:val="none" w:sz="0" w:space="0" w:color="auto"/>
                        <w:bottom w:val="none" w:sz="0" w:space="0" w:color="auto"/>
                        <w:right w:val="none" w:sz="0" w:space="0" w:color="auto"/>
                      </w:divBdr>
                    </w:div>
                  </w:divsChild>
                </w:div>
                <w:div w:id="1106654756">
                  <w:marLeft w:val="300"/>
                  <w:marRight w:val="0"/>
                  <w:marTop w:val="75"/>
                  <w:marBottom w:val="0"/>
                  <w:divBdr>
                    <w:top w:val="none" w:sz="0" w:space="0" w:color="auto"/>
                    <w:left w:val="none" w:sz="0" w:space="0" w:color="auto"/>
                    <w:bottom w:val="none" w:sz="0" w:space="0" w:color="auto"/>
                    <w:right w:val="none" w:sz="0" w:space="0" w:color="auto"/>
                  </w:divBdr>
                  <w:divsChild>
                    <w:div w:id="1167208807">
                      <w:marLeft w:val="750"/>
                      <w:marRight w:val="0"/>
                      <w:marTop w:val="0"/>
                      <w:marBottom w:val="0"/>
                      <w:divBdr>
                        <w:top w:val="none" w:sz="0" w:space="0" w:color="auto"/>
                        <w:left w:val="none" w:sz="0" w:space="0" w:color="auto"/>
                        <w:bottom w:val="none" w:sz="0" w:space="0" w:color="auto"/>
                        <w:right w:val="none" w:sz="0" w:space="0" w:color="auto"/>
                      </w:divBdr>
                    </w:div>
                  </w:divsChild>
                </w:div>
                <w:div w:id="325860622">
                  <w:marLeft w:val="300"/>
                  <w:marRight w:val="0"/>
                  <w:marTop w:val="75"/>
                  <w:marBottom w:val="0"/>
                  <w:divBdr>
                    <w:top w:val="none" w:sz="0" w:space="0" w:color="auto"/>
                    <w:left w:val="none" w:sz="0" w:space="0" w:color="auto"/>
                    <w:bottom w:val="none" w:sz="0" w:space="0" w:color="auto"/>
                    <w:right w:val="none" w:sz="0" w:space="0" w:color="auto"/>
                  </w:divBdr>
                </w:div>
                <w:div w:id="1586062753">
                  <w:marLeft w:val="300"/>
                  <w:marRight w:val="0"/>
                  <w:marTop w:val="75"/>
                  <w:marBottom w:val="0"/>
                  <w:divBdr>
                    <w:top w:val="none" w:sz="0" w:space="0" w:color="auto"/>
                    <w:left w:val="none" w:sz="0" w:space="0" w:color="auto"/>
                    <w:bottom w:val="none" w:sz="0" w:space="0" w:color="auto"/>
                    <w:right w:val="none" w:sz="0" w:space="0" w:color="auto"/>
                  </w:divBdr>
                </w:div>
                <w:div w:id="571701842">
                  <w:marLeft w:val="300"/>
                  <w:marRight w:val="0"/>
                  <w:marTop w:val="75"/>
                  <w:marBottom w:val="0"/>
                  <w:divBdr>
                    <w:top w:val="none" w:sz="0" w:space="0" w:color="auto"/>
                    <w:left w:val="none" w:sz="0" w:space="0" w:color="auto"/>
                    <w:bottom w:val="none" w:sz="0" w:space="0" w:color="auto"/>
                    <w:right w:val="none" w:sz="0" w:space="0" w:color="auto"/>
                  </w:divBdr>
                  <w:divsChild>
                    <w:div w:id="1924144733">
                      <w:marLeft w:val="750"/>
                      <w:marRight w:val="0"/>
                      <w:marTop w:val="0"/>
                      <w:marBottom w:val="0"/>
                      <w:divBdr>
                        <w:top w:val="none" w:sz="0" w:space="0" w:color="auto"/>
                        <w:left w:val="none" w:sz="0" w:space="0" w:color="auto"/>
                        <w:bottom w:val="none" w:sz="0" w:space="0" w:color="auto"/>
                        <w:right w:val="none" w:sz="0" w:space="0" w:color="auto"/>
                      </w:divBdr>
                    </w:div>
                    <w:div w:id="1773864154">
                      <w:marLeft w:val="750"/>
                      <w:marRight w:val="0"/>
                      <w:marTop w:val="0"/>
                      <w:marBottom w:val="0"/>
                      <w:divBdr>
                        <w:top w:val="none" w:sz="0" w:space="0" w:color="auto"/>
                        <w:left w:val="none" w:sz="0" w:space="0" w:color="auto"/>
                        <w:bottom w:val="none" w:sz="0" w:space="0" w:color="auto"/>
                        <w:right w:val="none" w:sz="0" w:space="0" w:color="auto"/>
                      </w:divBdr>
                    </w:div>
                  </w:divsChild>
                </w:div>
                <w:div w:id="142820849">
                  <w:marLeft w:val="300"/>
                  <w:marRight w:val="0"/>
                  <w:marTop w:val="75"/>
                  <w:marBottom w:val="0"/>
                  <w:divBdr>
                    <w:top w:val="none" w:sz="0" w:space="0" w:color="auto"/>
                    <w:left w:val="none" w:sz="0" w:space="0" w:color="auto"/>
                    <w:bottom w:val="none" w:sz="0" w:space="0" w:color="auto"/>
                    <w:right w:val="none" w:sz="0" w:space="0" w:color="auto"/>
                  </w:divBdr>
                  <w:divsChild>
                    <w:div w:id="1451431374">
                      <w:marLeft w:val="750"/>
                      <w:marRight w:val="0"/>
                      <w:marTop w:val="0"/>
                      <w:marBottom w:val="0"/>
                      <w:divBdr>
                        <w:top w:val="none" w:sz="0" w:space="0" w:color="auto"/>
                        <w:left w:val="none" w:sz="0" w:space="0" w:color="auto"/>
                        <w:bottom w:val="none" w:sz="0" w:space="0" w:color="auto"/>
                        <w:right w:val="none" w:sz="0" w:space="0" w:color="auto"/>
                      </w:divBdr>
                    </w:div>
                  </w:divsChild>
                </w:div>
                <w:div w:id="1124731843">
                  <w:marLeft w:val="300"/>
                  <w:marRight w:val="0"/>
                  <w:marTop w:val="75"/>
                  <w:marBottom w:val="0"/>
                  <w:divBdr>
                    <w:top w:val="none" w:sz="0" w:space="0" w:color="auto"/>
                    <w:left w:val="none" w:sz="0" w:space="0" w:color="auto"/>
                    <w:bottom w:val="none" w:sz="0" w:space="0" w:color="auto"/>
                    <w:right w:val="none" w:sz="0" w:space="0" w:color="auto"/>
                  </w:divBdr>
                  <w:divsChild>
                    <w:div w:id="1120025865">
                      <w:marLeft w:val="750"/>
                      <w:marRight w:val="0"/>
                      <w:marTop w:val="0"/>
                      <w:marBottom w:val="0"/>
                      <w:divBdr>
                        <w:top w:val="none" w:sz="0" w:space="0" w:color="auto"/>
                        <w:left w:val="none" w:sz="0" w:space="0" w:color="auto"/>
                        <w:bottom w:val="none" w:sz="0" w:space="0" w:color="auto"/>
                        <w:right w:val="none" w:sz="0" w:space="0" w:color="auto"/>
                      </w:divBdr>
                    </w:div>
                    <w:div w:id="468713894">
                      <w:marLeft w:val="750"/>
                      <w:marRight w:val="0"/>
                      <w:marTop w:val="0"/>
                      <w:marBottom w:val="0"/>
                      <w:divBdr>
                        <w:top w:val="none" w:sz="0" w:space="0" w:color="auto"/>
                        <w:left w:val="none" w:sz="0" w:space="0" w:color="auto"/>
                        <w:bottom w:val="none" w:sz="0" w:space="0" w:color="auto"/>
                        <w:right w:val="none" w:sz="0" w:space="0" w:color="auto"/>
                      </w:divBdr>
                    </w:div>
                    <w:div w:id="1020349664">
                      <w:marLeft w:val="750"/>
                      <w:marRight w:val="0"/>
                      <w:marTop w:val="0"/>
                      <w:marBottom w:val="0"/>
                      <w:divBdr>
                        <w:top w:val="none" w:sz="0" w:space="0" w:color="auto"/>
                        <w:left w:val="none" w:sz="0" w:space="0" w:color="auto"/>
                        <w:bottom w:val="none" w:sz="0" w:space="0" w:color="auto"/>
                        <w:right w:val="none" w:sz="0" w:space="0" w:color="auto"/>
                      </w:divBdr>
                    </w:div>
                  </w:divsChild>
                </w:div>
                <w:div w:id="1892224870">
                  <w:marLeft w:val="300"/>
                  <w:marRight w:val="0"/>
                  <w:marTop w:val="75"/>
                  <w:marBottom w:val="0"/>
                  <w:divBdr>
                    <w:top w:val="none" w:sz="0" w:space="0" w:color="auto"/>
                    <w:left w:val="none" w:sz="0" w:space="0" w:color="auto"/>
                    <w:bottom w:val="none" w:sz="0" w:space="0" w:color="auto"/>
                    <w:right w:val="none" w:sz="0" w:space="0" w:color="auto"/>
                  </w:divBdr>
                  <w:divsChild>
                    <w:div w:id="1446727889">
                      <w:marLeft w:val="750"/>
                      <w:marRight w:val="0"/>
                      <w:marTop w:val="0"/>
                      <w:marBottom w:val="0"/>
                      <w:divBdr>
                        <w:top w:val="none" w:sz="0" w:space="0" w:color="auto"/>
                        <w:left w:val="none" w:sz="0" w:space="0" w:color="auto"/>
                        <w:bottom w:val="none" w:sz="0" w:space="0" w:color="auto"/>
                        <w:right w:val="none" w:sz="0" w:space="0" w:color="auto"/>
                      </w:divBdr>
                    </w:div>
                  </w:divsChild>
                </w:div>
                <w:div w:id="1479810296">
                  <w:marLeft w:val="300"/>
                  <w:marRight w:val="0"/>
                  <w:marTop w:val="75"/>
                  <w:marBottom w:val="0"/>
                  <w:divBdr>
                    <w:top w:val="none" w:sz="0" w:space="0" w:color="auto"/>
                    <w:left w:val="none" w:sz="0" w:space="0" w:color="auto"/>
                    <w:bottom w:val="none" w:sz="0" w:space="0" w:color="auto"/>
                    <w:right w:val="none" w:sz="0" w:space="0" w:color="auto"/>
                  </w:divBdr>
                  <w:divsChild>
                    <w:div w:id="1310015055">
                      <w:marLeft w:val="750"/>
                      <w:marRight w:val="0"/>
                      <w:marTop w:val="0"/>
                      <w:marBottom w:val="0"/>
                      <w:divBdr>
                        <w:top w:val="none" w:sz="0" w:space="0" w:color="auto"/>
                        <w:left w:val="none" w:sz="0" w:space="0" w:color="auto"/>
                        <w:bottom w:val="none" w:sz="0" w:space="0" w:color="auto"/>
                        <w:right w:val="none" w:sz="0" w:space="0" w:color="auto"/>
                      </w:divBdr>
                    </w:div>
                    <w:div w:id="105513209">
                      <w:marLeft w:val="750"/>
                      <w:marRight w:val="0"/>
                      <w:marTop w:val="0"/>
                      <w:marBottom w:val="0"/>
                      <w:divBdr>
                        <w:top w:val="none" w:sz="0" w:space="0" w:color="auto"/>
                        <w:left w:val="none" w:sz="0" w:space="0" w:color="auto"/>
                        <w:bottom w:val="none" w:sz="0" w:space="0" w:color="auto"/>
                        <w:right w:val="none" w:sz="0" w:space="0" w:color="auto"/>
                      </w:divBdr>
                    </w:div>
                    <w:div w:id="1302885720">
                      <w:marLeft w:val="750"/>
                      <w:marRight w:val="0"/>
                      <w:marTop w:val="0"/>
                      <w:marBottom w:val="0"/>
                      <w:divBdr>
                        <w:top w:val="none" w:sz="0" w:space="0" w:color="auto"/>
                        <w:left w:val="none" w:sz="0" w:space="0" w:color="auto"/>
                        <w:bottom w:val="none" w:sz="0" w:space="0" w:color="auto"/>
                        <w:right w:val="none" w:sz="0" w:space="0" w:color="auto"/>
                      </w:divBdr>
                    </w:div>
                  </w:divsChild>
                </w:div>
                <w:div w:id="681669411">
                  <w:marLeft w:val="300"/>
                  <w:marRight w:val="0"/>
                  <w:marTop w:val="75"/>
                  <w:marBottom w:val="0"/>
                  <w:divBdr>
                    <w:top w:val="none" w:sz="0" w:space="0" w:color="auto"/>
                    <w:left w:val="none" w:sz="0" w:space="0" w:color="auto"/>
                    <w:bottom w:val="none" w:sz="0" w:space="0" w:color="auto"/>
                    <w:right w:val="none" w:sz="0" w:space="0" w:color="auto"/>
                  </w:divBdr>
                  <w:divsChild>
                    <w:div w:id="1913270360">
                      <w:marLeft w:val="750"/>
                      <w:marRight w:val="0"/>
                      <w:marTop w:val="0"/>
                      <w:marBottom w:val="0"/>
                      <w:divBdr>
                        <w:top w:val="none" w:sz="0" w:space="0" w:color="auto"/>
                        <w:left w:val="none" w:sz="0" w:space="0" w:color="auto"/>
                        <w:bottom w:val="none" w:sz="0" w:space="0" w:color="auto"/>
                        <w:right w:val="none" w:sz="0" w:space="0" w:color="auto"/>
                      </w:divBdr>
                    </w:div>
                  </w:divsChild>
                </w:div>
                <w:div w:id="2020039004">
                  <w:marLeft w:val="300"/>
                  <w:marRight w:val="0"/>
                  <w:marTop w:val="75"/>
                  <w:marBottom w:val="0"/>
                  <w:divBdr>
                    <w:top w:val="none" w:sz="0" w:space="0" w:color="auto"/>
                    <w:left w:val="none" w:sz="0" w:space="0" w:color="auto"/>
                    <w:bottom w:val="none" w:sz="0" w:space="0" w:color="auto"/>
                    <w:right w:val="none" w:sz="0" w:space="0" w:color="auto"/>
                  </w:divBdr>
                  <w:divsChild>
                    <w:div w:id="683164764">
                      <w:marLeft w:val="750"/>
                      <w:marRight w:val="0"/>
                      <w:marTop w:val="0"/>
                      <w:marBottom w:val="0"/>
                      <w:divBdr>
                        <w:top w:val="none" w:sz="0" w:space="0" w:color="auto"/>
                        <w:left w:val="none" w:sz="0" w:space="0" w:color="auto"/>
                        <w:bottom w:val="none" w:sz="0" w:space="0" w:color="auto"/>
                        <w:right w:val="none" w:sz="0" w:space="0" w:color="auto"/>
                      </w:divBdr>
                    </w:div>
                    <w:div w:id="626739433">
                      <w:marLeft w:val="750"/>
                      <w:marRight w:val="0"/>
                      <w:marTop w:val="0"/>
                      <w:marBottom w:val="0"/>
                      <w:divBdr>
                        <w:top w:val="none" w:sz="0" w:space="0" w:color="auto"/>
                        <w:left w:val="none" w:sz="0" w:space="0" w:color="auto"/>
                        <w:bottom w:val="none" w:sz="0" w:space="0" w:color="auto"/>
                        <w:right w:val="none" w:sz="0" w:space="0" w:color="auto"/>
                      </w:divBdr>
                    </w:div>
                    <w:div w:id="602225265">
                      <w:marLeft w:val="750"/>
                      <w:marRight w:val="0"/>
                      <w:marTop w:val="0"/>
                      <w:marBottom w:val="0"/>
                      <w:divBdr>
                        <w:top w:val="none" w:sz="0" w:space="0" w:color="auto"/>
                        <w:left w:val="none" w:sz="0" w:space="0" w:color="auto"/>
                        <w:bottom w:val="none" w:sz="0" w:space="0" w:color="auto"/>
                        <w:right w:val="none" w:sz="0" w:space="0" w:color="auto"/>
                      </w:divBdr>
                    </w:div>
                    <w:div w:id="128088636">
                      <w:marLeft w:val="750"/>
                      <w:marRight w:val="0"/>
                      <w:marTop w:val="0"/>
                      <w:marBottom w:val="0"/>
                      <w:divBdr>
                        <w:top w:val="none" w:sz="0" w:space="0" w:color="auto"/>
                        <w:left w:val="none" w:sz="0" w:space="0" w:color="auto"/>
                        <w:bottom w:val="none" w:sz="0" w:space="0" w:color="auto"/>
                        <w:right w:val="none" w:sz="0" w:space="0" w:color="auto"/>
                      </w:divBdr>
                    </w:div>
                  </w:divsChild>
                </w:div>
                <w:div w:id="1438479139">
                  <w:marLeft w:val="300"/>
                  <w:marRight w:val="0"/>
                  <w:marTop w:val="75"/>
                  <w:marBottom w:val="0"/>
                  <w:divBdr>
                    <w:top w:val="none" w:sz="0" w:space="0" w:color="auto"/>
                    <w:left w:val="none" w:sz="0" w:space="0" w:color="auto"/>
                    <w:bottom w:val="none" w:sz="0" w:space="0" w:color="auto"/>
                    <w:right w:val="none" w:sz="0" w:space="0" w:color="auto"/>
                  </w:divBdr>
                  <w:divsChild>
                    <w:div w:id="844830707">
                      <w:marLeft w:val="750"/>
                      <w:marRight w:val="0"/>
                      <w:marTop w:val="0"/>
                      <w:marBottom w:val="0"/>
                      <w:divBdr>
                        <w:top w:val="none" w:sz="0" w:space="0" w:color="auto"/>
                        <w:left w:val="none" w:sz="0" w:space="0" w:color="auto"/>
                        <w:bottom w:val="none" w:sz="0" w:space="0" w:color="auto"/>
                        <w:right w:val="none" w:sz="0" w:space="0" w:color="auto"/>
                      </w:divBdr>
                    </w:div>
                  </w:divsChild>
                </w:div>
                <w:div w:id="958682816">
                  <w:marLeft w:val="300"/>
                  <w:marRight w:val="0"/>
                  <w:marTop w:val="75"/>
                  <w:marBottom w:val="0"/>
                  <w:divBdr>
                    <w:top w:val="none" w:sz="0" w:space="0" w:color="auto"/>
                    <w:left w:val="none" w:sz="0" w:space="0" w:color="auto"/>
                    <w:bottom w:val="none" w:sz="0" w:space="0" w:color="auto"/>
                    <w:right w:val="none" w:sz="0" w:space="0" w:color="auto"/>
                  </w:divBdr>
                  <w:divsChild>
                    <w:div w:id="805393352">
                      <w:marLeft w:val="750"/>
                      <w:marRight w:val="0"/>
                      <w:marTop w:val="0"/>
                      <w:marBottom w:val="0"/>
                      <w:divBdr>
                        <w:top w:val="none" w:sz="0" w:space="0" w:color="auto"/>
                        <w:left w:val="none" w:sz="0" w:space="0" w:color="auto"/>
                        <w:bottom w:val="none" w:sz="0" w:space="0" w:color="auto"/>
                        <w:right w:val="none" w:sz="0" w:space="0" w:color="auto"/>
                      </w:divBdr>
                    </w:div>
                  </w:divsChild>
                </w:div>
                <w:div w:id="797068494">
                  <w:marLeft w:val="300"/>
                  <w:marRight w:val="0"/>
                  <w:marTop w:val="75"/>
                  <w:marBottom w:val="0"/>
                  <w:divBdr>
                    <w:top w:val="none" w:sz="0" w:space="0" w:color="auto"/>
                    <w:left w:val="none" w:sz="0" w:space="0" w:color="auto"/>
                    <w:bottom w:val="none" w:sz="0" w:space="0" w:color="auto"/>
                    <w:right w:val="none" w:sz="0" w:space="0" w:color="auto"/>
                  </w:divBdr>
                  <w:divsChild>
                    <w:div w:id="741561164">
                      <w:marLeft w:val="750"/>
                      <w:marRight w:val="0"/>
                      <w:marTop w:val="0"/>
                      <w:marBottom w:val="0"/>
                      <w:divBdr>
                        <w:top w:val="none" w:sz="0" w:space="0" w:color="auto"/>
                        <w:left w:val="none" w:sz="0" w:space="0" w:color="auto"/>
                        <w:bottom w:val="none" w:sz="0" w:space="0" w:color="auto"/>
                        <w:right w:val="none" w:sz="0" w:space="0" w:color="auto"/>
                      </w:divBdr>
                    </w:div>
                  </w:divsChild>
                </w:div>
                <w:div w:id="627975232">
                  <w:marLeft w:val="300"/>
                  <w:marRight w:val="0"/>
                  <w:marTop w:val="75"/>
                  <w:marBottom w:val="0"/>
                  <w:divBdr>
                    <w:top w:val="none" w:sz="0" w:space="0" w:color="auto"/>
                    <w:left w:val="none" w:sz="0" w:space="0" w:color="auto"/>
                    <w:bottom w:val="none" w:sz="0" w:space="0" w:color="auto"/>
                    <w:right w:val="none" w:sz="0" w:space="0" w:color="auto"/>
                  </w:divBdr>
                </w:div>
              </w:divsChild>
            </w:div>
            <w:div w:id="62529891">
              <w:marLeft w:val="0"/>
              <w:marRight w:val="0"/>
              <w:marTop w:val="150"/>
              <w:marBottom w:val="150"/>
              <w:divBdr>
                <w:top w:val="none" w:sz="0" w:space="0" w:color="auto"/>
                <w:left w:val="none" w:sz="0" w:space="0" w:color="auto"/>
                <w:bottom w:val="none" w:sz="0" w:space="0" w:color="auto"/>
                <w:right w:val="none" w:sz="0" w:space="0" w:color="auto"/>
              </w:divBdr>
              <w:divsChild>
                <w:div w:id="575676911">
                  <w:marLeft w:val="300"/>
                  <w:marRight w:val="0"/>
                  <w:marTop w:val="75"/>
                  <w:marBottom w:val="0"/>
                  <w:divBdr>
                    <w:top w:val="none" w:sz="0" w:space="0" w:color="auto"/>
                    <w:left w:val="none" w:sz="0" w:space="0" w:color="auto"/>
                    <w:bottom w:val="none" w:sz="0" w:space="0" w:color="auto"/>
                    <w:right w:val="none" w:sz="0" w:space="0" w:color="auto"/>
                  </w:divBdr>
                </w:div>
                <w:div w:id="284583226">
                  <w:marLeft w:val="300"/>
                  <w:marRight w:val="0"/>
                  <w:marTop w:val="75"/>
                  <w:marBottom w:val="0"/>
                  <w:divBdr>
                    <w:top w:val="none" w:sz="0" w:space="0" w:color="auto"/>
                    <w:left w:val="none" w:sz="0" w:space="0" w:color="auto"/>
                    <w:bottom w:val="none" w:sz="0" w:space="0" w:color="auto"/>
                    <w:right w:val="none" w:sz="0" w:space="0" w:color="auto"/>
                  </w:divBdr>
                  <w:divsChild>
                    <w:div w:id="1798134259">
                      <w:marLeft w:val="750"/>
                      <w:marRight w:val="0"/>
                      <w:marTop w:val="0"/>
                      <w:marBottom w:val="0"/>
                      <w:divBdr>
                        <w:top w:val="none" w:sz="0" w:space="0" w:color="auto"/>
                        <w:left w:val="none" w:sz="0" w:space="0" w:color="auto"/>
                        <w:bottom w:val="none" w:sz="0" w:space="0" w:color="auto"/>
                        <w:right w:val="none" w:sz="0" w:space="0" w:color="auto"/>
                      </w:divBdr>
                    </w:div>
                    <w:div w:id="1590775774">
                      <w:marLeft w:val="750"/>
                      <w:marRight w:val="0"/>
                      <w:marTop w:val="0"/>
                      <w:marBottom w:val="0"/>
                      <w:divBdr>
                        <w:top w:val="none" w:sz="0" w:space="0" w:color="auto"/>
                        <w:left w:val="none" w:sz="0" w:space="0" w:color="auto"/>
                        <w:bottom w:val="none" w:sz="0" w:space="0" w:color="auto"/>
                        <w:right w:val="none" w:sz="0" w:space="0" w:color="auto"/>
                      </w:divBdr>
                    </w:div>
                  </w:divsChild>
                </w:div>
                <w:div w:id="1309742337">
                  <w:marLeft w:val="300"/>
                  <w:marRight w:val="0"/>
                  <w:marTop w:val="75"/>
                  <w:marBottom w:val="0"/>
                  <w:divBdr>
                    <w:top w:val="none" w:sz="0" w:space="0" w:color="auto"/>
                    <w:left w:val="none" w:sz="0" w:space="0" w:color="auto"/>
                    <w:bottom w:val="none" w:sz="0" w:space="0" w:color="auto"/>
                    <w:right w:val="none" w:sz="0" w:space="0" w:color="auto"/>
                  </w:divBdr>
                  <w:divsChild>
                    <w:div w:id="199244079">
                      <w:marLeft w:val="750"/>
                      <w:marRight w:val="0"/>
                      <w:marTop w:val="0"/>
                      <w:marBottom w:val="0"/>
                      <w:divBdr>
                        <w:top w:val="none" w:sz="0" w:space="0" w:color="auto"/>
                        <w:left w:val="none" w:sz="0" w:space="0" w:color="auto"/>
                        <w:bottom w:val="none" w:sz="0" w:space="0" w:color="auto"/>
                        <w:right w:val="none" w:sz="0" w:space="0" w:color="auto"/>
                      </w:divBdr>
                    </w:div>
                  </w:divsChild>
                </w:div>
                <w:div w:id="280379954">
                  <w:marLeft w:val="300"/>
                  <w:marRight w:val="0"/>
                  <w:marTop w:val="75"/>
                  <w:marBottom w:val="0"/>
                  <w:divBdr>
                    <w:top w:val="none" w:sz="0" w:space="0" w:color="auto"/>
                    <w:left w:val="none" w:sz="0" w:space="0" w:color="auto"/>
                    <w:bottom w:val="none" w:sz="0" w:space="0" w:color="auto"/>
                    <w:right w:val="none" w:sz="0" w:space="0" w:color="auto"/>
                  </w:divBdr>
                  <w:divsChild>
                    <w:div w:id="16802779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45194077">
              <w:marLeft w:val="0"/>
              <w:marRight w:val="0"/>
              <w:marTop w:val="150"/>
              <w:marBottom w:val="150"/>
              <w:divBdr>
                <w:top w:val="none" w:sz="0" w:space="0" w:color="auto"/>
                <w:left w:val="none" w:sz="0" w:space="0" w:color="auto"/>
                <w:bottom w:val="none" w:sz="0" w:space="0" w:color="auto"/>
                <w:right w:val="none" w:sz="0" w:space="0" w:color="auto"/>
              </w:divBdr>
              <w:divsChild>
                <w:div w:id="1749186344">
                  <w:marLeft w:val="300"/>
                  <w:marRight w:val="0"/>
                  <w:marTop w:val="75"/>
                  <w:marBottom w:val="0"/>
                  <w:divBdr>
                    <w:top w:val="none" w:sz="0" w:space="0" w:color="auto"/>
                    <w:left w:val="none" w:sz="0" w:space="0" w:color="auto"/>
                    <w:bottom w:val="none" w:sz="0" w:space="0" w:color="auto"/>
                    <w:right w:val="none" w:sz="0" w:space="0" w:color="auto"/>
                  </w:divBdr>
                </w:div>
                <w:div w:id="1589539257">
                  <w:marLeft w:val="300"/>
                  <w:marRight w:val="0"/>
                  <w:marTop w:val="75"/>
                  <w:marBottom w:val="0"/>
                  <w:divBdr>
                    <w:top w:val="none" w:sz="0" w:space="0" w:color="auto"/>
                    <w:left w:val="none" w:sz="0" w:space="0" w:color="auto"/>
                    <w:bottom w:val="none" w:sz="0" w:space="0" w:color="auto"/>
                    <w:right w:val="none" w:sz="0" w:space="0" w:color="auto"/>
                  </w:divBdr>
                  <w:divsChild>
                    <w:div w:id="1862744888">
                      <w:marLeft w:val="750"/>
                      <w:marRight w:val="0"/>
                      <w:marTop w:val="0"/>
                      <w:marBottom w:val="0"/>
                      <w:divBdr>
                        <w:top w:val="none" w:sz="0" w:space="0" w:color="auto"/>
                        <w:left w:val="none" w:sz="0" w:space="0" w:color="auto"/>
                        <w:bottom w:val="none" w:sz="0" w:space="0" w:color="auto"/>
                        <w:right w:val="none" w:sz="0" w:space="0" w:color="auto"/>
                      </w:divBdr>
                    </w:div>
                  </w:divsChild>
                </w:div>
                <w:div w:id="357051457">
                  <w:marLeft w:val="300"/>
                  <w:marRight w:val="0"/>
                  <w:marTop w:val="75"/>
                  <w:marBottom w:val="0"/>
                  <w:divBdr>
                    <w:top w:val="none" w:sz="0" w:space="0" w:color="auto"/>
                    <w:left w:val="none" w:sz="0" w:space="0" w:color="auto"/>
                    <w:bottom w:val="none" w:sz="0" w:space="0" w:color="auto"/>
                    <w:right w:val="none" w:sz="0" w:space="0" w:color="auto"/>
                  </w:divBdr>
                  <w:divsChild>
                    <w:div w:id="2064400031">
                      <w:marLeft w:val="750"/>
                      <w:marRight w:val="0"/>
                      <w:marTop w:val="0"/>
                      <w:marBottom w:val="0"/>
                      <w:divBdr>
                        <w:top w:val="none" w:sz="0" w:space="0" w:color="auto"/>
                        <w:left w:val="none" w:sz="0" w:space="0" w:color="auto"/>
                        <w:bottom w:val="none" w:sz="0" w:space="0" w:color="auto"/>
                        <w:right w:val="none" w:sz="0" w:space="0" w:color="auto"/>
                      </w:divBdr>
                    </w:div>
                    <w:div w:id="1980921057">
                      <w:marLeft w:val="750"/>
                      <w:marRight w:val="0"/>
                      <w:marTop w:val="0"/>
                      <w:marBottom w:val="0"/>
                      <w:divBdr>
                        <w:top w:val="none" w:sz="0" w:space="0" w:color="auto"/>
                        <w:left w:val="none" w:sz="0" w:space="0" w:color="auto"/>
                        <w:bottom w:val="none" w:sz="0" w:space="0" w:color="auto"/>
                        <w:right w:val="none" w:sz="0" w:space="0" w:color="auto"/>
                      </w:divBdr>
                    </w:div>
                  </w:divsChild>
                </w:div>
                <w:div w:id="1677918642">
                  <w:marLeft w:val="300"/>
                  <w:marRight w:val="0"/>
                  <w:marTop w:val="75"/>
                  <w:marBottom w:val="0"/>
                  <w:divBdr>
                    <w:top w:val="none" w:sz="0" w:space="0" w:color="auto"/>
                    <w:left w:val="none" w:sz="0" w:space="0" w:color="auto"/>
                    <w:bottom w:val="none" w:sz="0" w:space="0" w:color="auto"/>
                    <w:right w:val="none" w:sz="0" w:space="0" w:color="auto"/>
                  </w:divBdr>
                  <w:divsChild>
                    <w:div w:id="1280068692">
                      <w:marLeft w:val="750"/>
                      <w:marRight w:val="0"/>
                      <w:marTop w:val="0"/>
                      <w:marBottom w:val="0"/>
                      <w:divBdr>
                        <w:top w:val="none" w:sz="0" w:space="0" w:color="auto"/>
                        <w:left w:val="none" w:sz="0" w:space="0" w:color="auto"/>
                        <w:bottom w:val="none" w:sz="0" w:space="0" w:color="auto"/>
                        <w:right w:val="none" w:sz="0" w:space="0" w:color="auto"/>
                      </w:divBdr>
                    </w:div>
                  </w:divsChild>
                </w:div>
                <w:div w:id="293607573">
                  <w:marLeft w:val="300"/>
                  <w:marRight w:val="0"/>
                  <w:marTop w:val="75"/>
                  <w:marBottom w:val="0"/>
                  <w:divBdr>
                    <w:top w:val="none" w:sz="0" w:space="0" w:color="auto"/>
                    <w:left w:val="none" w:sz="0" w:space="0" w:color="auto"/>
                    <w:bottom w:val="none" w:sz="0" w:space="0" w:color="auto"/>
                    <w:right w:val="none" w:sz="0" w:space="0" w:color="auto"/>
                  </w:divBdr>
                </w:div>
                <w:div w:id="481194622">
                  <w:marLeft w:val="300"/>
                  <w:marRight w:val="0"/>
                  <w:marTop w:val="75"/>
                  <w:marBottom w:val="0"/>
                  <w:divBdr>
                    <w:top w:val="none" w:sz="0" w:space="0" w:color="auto"/>
                    <w:left w:val="none" w:sz="0" w:space="0" w:color="auto"/>
                    <w:bottom w:val="none" w:sz="0" w:space="0" w:color="auto"/>
                    <w:right w:val="none" w:sz="0" w:space="0" w:color="auto"/>
                  </w:divBdr>
                  <w:divsChild>
                    <w:div w:id="578637533">
                      <w:marLeft w:val="750"/>
                      <w:marRight w:val="0"/>
                      <w:marTop w:val="0"/>
                      <w:marBottom w:val="0"/>
                      <w:divBdr>
                        <w:top w:val="none" w:sz="0" w:space="0" w:color="auto"/>
                        <w:left w:val="none" w:sz="0" w:space="0" w:color="auto"/>
                        <w:bottom w:val="none" w:sz="0" w:space="0" w:color="auto"/>
                        <w:right w:val="none" w:sz="0" w:space="0" w:color="auto"/>
                      </w:divBdr>
                    </w:div>
                    <w:div w:id="363750304">
                      <w:marLeft w:val="750"/>
                      <w:marRight w:val="0"/>
                      <w:marTop w:val="0"/>
                      <w:marBottom w:val="0"/>
                      <w:divBdr>
                        <w:top w:val="none" w:sz="0" w:space="0" w:color="auto"/>
                        <w:left w:val="none" w:sz="0" w:space="0" w:color="auto"/>
                        <w:bottom w:val="none" w:sz="0" w:space="0" w:color="auto"/>
                        <w:right w:val="none" w:sz="0" w:space="0" w:color="auto"/>
                      </w:divBdr>
                    </w:div>
                  </w:divsChild>
                </w:div>
                <w:div w:id="23287156">
                  <w:marLeft w:val="300"/>
                  <w:marRight w:val="0"/>
                  <w:marTop w:val="75"/>
                  <w:marBottom w:val="0"/>
                  <w:divBdr>
                    <w:top w:val="none" w:sz="0" w:space="0" w:color="auto"/>
                    <w:left w:val="none" w:sz="0" w:space="0" w:color="auto"/>
                    <w:bottom w:val="none" w:sz="0" w:space="0" w:color="auto"/>
                    <w:right w:val="none" w:sz="0" w:space="0" w:color="auto"/>
                  </w:divBdr>
                </w:div>
                <w:div w:id="1688287918">
                  <w:marLeft w:val="300"/>
                  <w:marRight w:val="0"/>
                  <w:marTop w:val="75"/>
                  <w:marBottom w:val="0"/>
                  <w:divBdr>
                    <w:top w:val="none" w:sz="0" w:space="0" w:color="auto"/>
                    <w:left w:val="none" w:sz="0" w:space="0" w:color="auto"/>
                    <w:bottom w:val="none" w:sz="0" w:space="0" w:color="auto"/>
                    <w:right w:val="none" w:sz="0" w:space="0" w:color="auto"/>
                  </w:divBdr>
                  <w:divsChild>
                    <w:div w:id="1426001540">
                      <w:marLeft w:val="750"/>
                      <w:marRight w:val="0"/>
                      <w:marTop w:val="0"/>
                      <w:marBottom w:val="0"/>
                      <w:divBdr>
                        <w:top w:val="none" w:sz="0" w:space="0" w:color="auto"/>
                        <w:left w:val="none" w:sz="0" w:space="0" w:color="auto"/>
                        <w:bottom w:val="none" w:sz="0" w:space="0" w:color="auto"/>
                        <w:right w:val="none" w:sz="0" w:space="0" w:color="auto"/>
                      </w:divBdr>
                    </w:div>
                  </w:divsChild>
                </w:div>
                <w:div w:id="1279491365">
                  <w:marLeft w:val="300"/>
                  <w:marRight w:val="0"/>
                  <w:marTop w:val="75"/>
                  <w:marBottom w:val="0"/>
                  <w:divBdr>
                    <w:top w:val="none" w:sz="0" w:space="0" w:color="auto"/>
                    <w:left w:val="none" w:sz="0" w:space="0" w:color="auto"/>
                    <w:bottom w:val="none" w:sz="0" w:space="0" w:color="auto"/>
                    <w:right w:val="none" w:sz="0" w:space="0" w:color="auto"/>
                  </w:divBdr>
                  <w:divsChild>
                    <w:div w:id="1054620628">
                      <w:marLeft w:val="750"/>
                      <w:marRight w:val="0"/>
                      <w:marTop w:val="0"/>
                      <w:marBottom w:val="0"/>
                      <w:divBdr>
                        <w:top w:val="none" w:sz="0" w:space="0" w:color="auto"/>
                        <w:left w:val="none" w:sz="0" w:space="0" w:color="auto"/>
                        <w:bottom w:val="none" w:sz="0" w:space="0" w:color="auto"/>
                        <w:right w:val="none" w:sz="0" w:space="0" w:color="auto"/>
                      </w:divBdr>
                    </w:div>
                  </w:divsChild>
                </w:div>
                <w:div w:id="531188978">
                  <w:marLeft w:val="300"/>
                  <w:marRight w:val="0"/>
                  <w:marTop w:val="75"/>
                  <w:marBottom w:val="0"/>
                  <w:divBdr>
                    <w:top w:val="none" w:sz="0" w:space="0" w:color="auto"/>
                    <w:left w:val="none" w:sz="0" w:space="0" w:color="auto"/>
                    <w:bottom w:val="none" w:sz="0" w:space="0" w:color="auto"/>
                    <w:right w:val="none" w:sz="0" w:space="0" w:color="auto"/>
                  </w:divBdr>
                  <w:divsChild>
                    <w:div w:id="381634123">
                      <w:marLeft w:val="750"/>
                      <w:marRight w:val="0"/>
                      <w:marTop w:val="0"/>
                      <w:marBottom w:val="0"/>
                      <w:divBdr>
                        <w:top w:val="none" w:sz="0" w:space="0" w:color="auto"/>
                        <w:left w:val="none" w:sz="0" w:space="0" w:color="auto"/>
                        <w:bottom w:val="none" w:sz="0" w:space="0" w:color="auto"/>
                        <w:right w:val="none" w:sz="0" w:space="0" w:color="auto"/>
                      </w:divBdr>
                    </w:div>
                    <w:div w:id="900403090">
                      <w:marLeft w:val="750"/>
                      <w:marRight w:val="0"/>
                      <w:marTop w:val="0"/>
                      <w:marBottom w:val="0"/>
                      <w:divBdr>
                        <w:top w:val="none" w:sz="0" w:space="0" w:color="auto"/>
                        <w:left w:val="none" w:sz="0" w:space="0" w:color="auto"/>
                        <w:bottom w:val="none" w:sz="0" w:space="0" w:color="auto"/>
                        <w:right w:val="none" w:sz="0" w:space="0" w:color="auto"/>
                      </w:divBdr>
                    </w:div>
                    <w:div w:id="1334257020">
                      <w:marLeft w:val="750"/>
                      <w:marRight w:val="0"/>
                      <w:marTop w:val="0"/>
                      <w:marBottom w:val="0"/>
                      <w:divBdr>
                        <w:top w:val="none" w:sz="0" w:space="0" w:color="auto"/>
                        <w:left w:val="none" w:sz="0" w:space="0" w:color="auto"/>
                        <w:bottom w:val="none" w:sz="0" w:space="0" w:color="auto"/>
                        <w:right w:val="none" w:sz="0" w:space="0" w:color="auto"/>
                      </w:divBdr>
                    </w:div>
                    <w:div w:id="55701406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6236093">
              <w:marLeft w:val="0"/>
              <w:marRight w:val="0"/>
              <w:marTop w:val="150"/>
              <w:marBottom w:val="150"/>
              <w:divBdr>
                <w:top w:val="none" w:sz="0" w:space="0" w:color="auto"/>
                <w:left w:val="none" w:sz="0" w:space="0" w:color="auto"/>
                <w:bottom w:val="none" w:sz="0" w:space="0" w:color="auto"/>
                <w:right w:val="none" w:sz="0" w:space="0" w:color="auto"/>
              </w:divBdr>
              <w:divsChild>
                <w:div w:id="1430806797">
                  <w:marLeft w:val="300"/>
                  <w:marRight w:val="0"/>
                  <w:marTop w:val="75"/>
                  <w:marBottom w:val="0"/>
                  <w:divBdr>
                    <w:top w:val="none" w:sz="0" w:space="0" w:color="auto"/>
                    <w:left w:val="none" w:sz="0" w:space="0" w:color="auto"/>
                    <w:bottom w:val="none" w:sz="0" w:space="0" w:color="auto"/>
                    <w:right w:val="none" w:sz="0" w:space="0" w:color="auto"/>
                  </w:divBdr>
                  <w:divsChild>
                    <w:div w:id="1441415345">
                      <w:marLeft w:val="750"/>
                      <w:marRight w:val="0"/>
                      <w:marTop w:val="0"/>
                      <w:marBottom w:val="0"/>
                      <w:divBdr>
                        <w:top w:val="none" w:sz="0" w:space="0" w:color="auto"/>
                        <w:left w:val="none" w:sz="0" w:space="0" w:color="auto"/>
                        <w:bottom w:val="none" w:sz="0" w:space="0" w:color="auto"/>
                        <w:right w:val="none" w:sz="0" w:space="0" w:color="auto"/>
                      </w:divBdr>
                    </w:div>
                  </w:divsChild>
                </w:div>
                <w:div w:id="1322463711">
                  <w:marLeft w:val="300"/>
                  <w:marRight w:val="0"/>
                  <w:marTop w:val="75"/>
                  <w:marBottom w:val="0"/>
                  <w:divBdr>
                    <w:top w:val="none" w:sz="0" w:space="0" w:color="auto"/>
                    <w:left w:val="none" w:sz="0" w:space="0" w:color="auto"/>
                    <w:bottom w:val="none" w:sz="0" w:space="0" w:color="auto"/>
                    <w:right w:val="none" w:sz="0" w:space="0" w:color="auto"/>
                  </w:divBdr>
                </w:div>
                <w:div w:id="1614552779">
                  <w:marLeft w:val="300"/>
                  <w:marRight w:val="0"/>
                  <w:marTop w:val="75"/>
                  <w:marBottom w:val="0"/>
                  <w:divBdr>
                    <w:top w:val="none" w:sz="0" w:space="0" w:color="auto"/>
                    <w:left w:val="none" w:sz="0" w:space="0" w:color="auto"/>
                    <w:bottom w:val="none" w:sz="0" w:space="0" w:color="auto"/>
                    <w:right w:val="none" w:sz="0" w:space="0" w:color="auto"/>
                  </w:divBdr>
                </w:div>
                <w:div w:id="1242791555">
                  <w:marLeft w:val="300"/>
                  <w:marRight w:val="0"/>
                  <w:marTop w:val="75"/>
                  <w:marBottom w:val="0"/>
                  <w:divBdr>
                    <w:top w:val="none" w:sz="0" w:space="0" w:color="auto"/>
                    <w:left w:val="none" w:sz="0" w:space="0" w:color="auto"/>
                    <w:bottom w:val="none" w:sz="0" w:space="0" w:color="auto"/>
                    <w:right w:val="none" w:sz="0" w:space="0" w:color="auto"/>
                  </w:divBdr>
                  <w:divsChild>
                    <w:div w:id="1647969192">
                      <w:marLeft w:val="750"/>
                      <w:marRight w:val="0"/>
                      <w:marTop w:val="0"/>
                      <w:marBottom w:val="0"/>
                      <w:divBdr>
                        <w:top w:val="none" w:sz="0" w:space="0" w:color="auto"/>
                        <w:left w:val="none" w:sz="0" w:space="0" w:color="auto"/>
                        <w:bottom w:val="none" w:sz="0" w:space="0" w:color="auto"/>
                        <w:right w:val="none" w:sz="0" w:space="0" w:color="auto"/>
                      </w:divBdr>
                    </w:div>
                  </w:divsChild>
                </w:div>
                <w:div w:id="1433866416">
                  <w:marLeft w:val="300"/>
                  <w:marRight w:val="0"/>
                  <w:marTop w:val="75"/>
                  <w:marBottom w:val="0"/>
                  <w:divBdr>
                    <w:top w:val="none" w:sz="0" w:space="0" w:color="auto"/>
                    <w:left w:val="none" w:sz="0" w:space="0" w:color="auto"/>
                    <w:bottom w:val="none" w:sz="0" w:space="0" w:color="auto"/>
                    <w:right w:val="none" w:sz="0" w:space="0" w:color="auto"/>
                  </w:divBdr>
                  <w:divsChild>
                    <w:div w:id="408432192">
                      <w:marLeft w:val="750"/>
                      <w:marRight w:val="0"/>
                      <w:marTop w:val="0"/>
                      <w:marBottom w:val="0"/>
                      <w:divBdr>
                        <w:top w:val="none" w:sz="0" w:space="0" w:color="auto"/>
                        <w:left w:val="none" w:sz="0" w:space="0" w:color="auto"/>
                        <w:bottom w:val="none" w:sz="0" w:space="0" w:color="auto"/>
                        <w:right w:val="none" w:sz="0" w:space="0" w:color="auto"/>
                      </w:divBdr>
                    </w:div>
                    <w:div w:id="1855000192">
                      <w:marLeft w:val="750"/>
                      <w:marRight w:val="0"/>
                      <w:marTop w:val="0"/>
                      <w:marBottom w:val="0"/>
                      <w:divBdr>
                        <w:top w:val="none" w:sz="0" w:space="0" w:color="auto"/>
                        <w:left w:val="none" w:sz="0" w:space="0" w:color="auto"/>
                        <w:bottom w:val="none" w:sz="0" w:space="0" w:color="auto"/>
                        <w:right w:val="none" w:sz="0" w:space="0" w:color="auto"/>
                      </w:divBdr>
                    </w:div>
                  </w:divsChild>
                </w:div>
                <w:div w:id="1257522648">
                  <w:marLeft w:val="300"/>
                  <w:marRight w:val="0"/>
                  <w:marTop w:val="75"/>
                  <w:marBottom w:val="0"/>
                  <w:divBdr>
                    <w:top w:val="none" w:sz="0" w:space="0" w:color="auto"/>
                    <w:left w:val="none" w:sz="0" w:space="0" w:color="auto"/>
                    <w:bottom w:val="none" w:sz="0" w:space="0" w:color="auto"/>
                    <w:right w:val="none" w:sz="0" w:space="0" w:color="auto"/>
                  </w:divBdr>
                  <w:divsChild>
                    <w:div w:id="955675798">
                      <w:marLeft w:val="750"/>
                      <w:marRight w:val="0"/>
                      <w:marTop w:val="0"/>
                      <w:marBottom w:val="0"/>
                      <w:divBdr>
                        <w:top w:val="none" w:sz="0" w:space="0" w:color="auto"/>
                        <w:left w:val="none" w:sz="0" w:space="0" w:color="auto"/>
                        <w:bottom w:val="none" w:sz="0" w:space="0" w:color="auto"/>
                        <w:right w:val="none" w:sz="0" w:space="0" w:color="auto"/>
                      </w:divBdr>
                    </w:div>
                  </w:divsChild>
                </w:div>
                <w:div w:id="1845241257">
                  <w:marLeft w:val="300"/>
                  <w:marRight w:val="0"/>
                  <w:marTop w:val="75"/>
                  <w:marBottom w:val="0"/>
                  <w:divBdr>
                    <w:top w:val="none" w:sz="0" w:space="0" w:color="auto"/>
                    <w:left w:val="none" w:sz="0" w:space="0" w:color="auto"/>
                    <w:bottom w:val="none" w:sz="0" w:space="0" w:color="auto"/>
                    <w:right w:val="none" w:sz="0" w:space="0" w:color="auto"/>
                  </w:divBdr>
                  <w:divsChild>
                    <w:div w:id="22518793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74814">
      <w:bodyDiv w:val="1"/>
      <w:marLeft w:val="0"/>
      <w:marRight w:val="0"/>
      <w:marTop w:val="0"/>
      <w:marBottom w:val="0"/>
      <w:divBdr>
        <w:top w:val="none" w:sz="0" w:space="0" w:color="auto"/>
        <w:left w:val="none" w:sz="0" w:space="0" w:color="auto"/>
        <w:bottom w:val="none" w:sz="0" w:space="0" w:color="auto"/>
        <w:right w:val="none" w:sz="0" w:space="0" w:color="auto"/>
      </w:divBdr>
      <w:divsChild>
        <w:div w:id="1391609908">
          <w:marLeft w:val="0"/>
          <w:marRight w:val="0"/>
          <w:marTop w:val="0"/>
          <w:marBottom w:val="0"/>
          <w:divBdr>
            <w:top w:val="none" w:sz="0" w:space="0" w:color="auto"/>
            <w:left w:val="none" w:sz="0" w:space="0" w:color="auto"/>
            <w:bottom w:val="none" w:sz="0" w:space="0" w:color="auto"/>
            <w:right w:val="none" w:sz="0" w:space="0" w:color="auto"/>
          </w:divBdr>
          <w:divsChild>
            <w:div w:id="1571691874">
              <w:marLeft w:val="0"/>
              <w:marRight w:val="0"/>
              <w:marTop w:val="150"/>
              <w:marBottom w:val="150"/>
              <w:divBdr>
                <w:top w:val="none" w:sz="0" w:space="0" w:color="auto"/>
                <w:left w:val="none" w:sz="0" w:space="0" w:color="auto"/>
                <w:bottom w:val="none" w:sz="0" w:space="0" w:color="auto"/>
                <w:right w:val="none" w:sz="0" w:space="0" w:color="auto"/>
              </w:divBdr>
              <w:divsChild>
                <w:div w:id="703595703">
                  <w:marLeft w:val="300"/>
                  <w:marRight w:val="0"/>
                  <w:marTop w:val="75"/>
                  <w:marBottom w:val="0"/>
                  <w:divBdr>
                    <w:top w:val="none" w:sz="0" w:space="0" w:color="auto"/>
                    <w:left w:val="none" w:sz="0" w:space="0" w:color="auto"/>
                    <w:bottom w:val="none" w:sz="0" w:space="0" w:color="auto"/>
                    <w:right w:val="none" w:sz="0" w:space="0" w:color="auto"/>
                  </w:divBdr>
                  <w:divsChild>
                    <w:div w:id="1522664553">
                      <w:marLeft w:val="750"/>
                      <w:marRight w:val="0"/>
                      <w:marTop w:val="0"/>
                      <w:marBottom w:val="0"/>
                      <w:divBdr>
                        <w:top w:val="none" w:sz="0" w:space="0" w:color="auto"/>
                        <w:left w:val="none" w:sz="0" w:space="0" w:color="auto"/>
                        <w:bottom w:val="none" w:sz="0" w:space="0" w:color="auto"/>
                        <w:right w:val="none" w:sz="0" w:space="0" w:color="auto"/>
                      </w:divBdr>
                    </w:div>
                  </w:divsChild>
                </w:div>
                <w:div w:id="1673944950">
                  <w:marLeft w:val="300"/>
                  <w:marRight w:val="0"/>
                  <w:marTop w:val="75"/>
                  <w:marBottom w:val="0"/>
                  <w:divBdr>
                    <w:top w:val="none" w:sz="0" w:space="0" w:color="auto"/>
                    <w:left w:val="none" w:sz="0" w:space="0" w:color="auto"/>
                    <w:bottom w:val="none" w:sz="0" w:space="0" w:color="auto"/>
                    <w:right w:val="none" w:sz="0" w:space="0" w:color="auto"/>
                  </w:divBdr>
                </w:div>
                <w:div w:id="127406822">
                  <w:marLeft w:val="300"/>
                  <w:marRight w:val="0"/>
                  <w:marTop w:val="75"/>
                  <w:marBottom w:val="0"/>
                  <w:divBdr>
                    <w:top w:val="none" w:sz="0" w:space="0" w:color="auto"/>
                    <w:left w:val="none" w:sz="0" w:space="0" w:color="auto"/>
                    <w:bottom w:val="none" w:sz="0" w:space="0" w:color="auto"/>
                    <w:right w:val="none" w:sz="0" w:space="0" w:color="auto"/>
                  </w:divBdr>
                  <w:divsChild>
                    <w:div w:id="1682975881">
                      <w:marLeft w:val="750"/>
                      <w:marRight w:val="0"/>
                      <w:marTop w:val="0"/>
                      <w:marBottom w:val="0"/>
                      <w:divBdr>
                        <w:top w:val="none" w:sz="0" w:space="0" w:color="auto"/>
                        <w:left w:val="none" w:sz="0" w:space="0" w:color="auto"/>
                        <w:bottom w:val="none" w:sz="0" w:space="0" w:color="auto"/>
                        <w:right w:val="none" w:sz="0" w:space="0" w:color="auto"/>
                      </w:divBdr>
                    </w:div>
                    <w:div w:id="181480610">
                      <w:marLeft w:val="750"/>
                      <w:marRight w:val="0"/>
                      <w:marTop w:val="0"/>
                      <w:marBottom w:val="0"/>
                      <w:divBdr>
                        <w:top w:val="none" w:sz="0" w:space="0" w:color="auto"/>
                        <w:left w:val="none" w:sz="0" w:space="0" w:color="auto"/>
                        <w:bottom w:val="none" w:sz="0" w:space="0" w:color="auto"/>
                        <w:right w:val="none" w:sz="0" w:space="0" w:color="auto"/>
                      </w:divBdr>
                    </w:div>
                    <w:div w:id="1318412008">
                      <w:marLeft w:val="750"/>
                      <w:marRight w:val="0"/>
                      <w:marTop w:val="0"/>
                      <w:marBottom w:val="0"/>
                      <w:divBdr>
                        <w:top w:val="none" w:sz="0" w:space="0" w:color="auto"/>
                        <w:left w:val="none" w:sz="0" w:space="0" w:color="auto"/>
                        <w:bottom w:val="none" w:sz="0" w:space="0" w:color="auto"/>
                        <w:right w:val="none" w:sz="0" w:space="0" w:color="auto"/>
                      </w:divBdr>
                    </w:div>
                  </w:divsChild>
                </w:div>
                <w:div w:id="960384858">
                  <w:marLeft w:val="300"/>
                  <w:marRight w:val="0"/>
                  <w:marTop w:val="75"/>
                  <w:marBottom w:val="0"/>
                  <w:divBdr>
                    <w:top w:val="none" w:sz="0" w:space="0" w:color="auto"/>
                    <w:left w:val="none" w:sz="0" w:space="0" w:color="auto"/>
                    <w:bottom w:val="none" w:sz="0" w:space="0" w:color="auto"/>
                    <w:right w:val="none" w:sz="0" w:space="0" w:color="auto"/>
                  </w:divBdr>
                  <w:divsChild>
                    <w:div w:id="202328194">
                      <w:marLeft w:val="750"/>
                      <w:marRight w:val="0"/>
                      <w:marTop w:val="0"/>
                      <w:marBottom w:val="0"/>
                      <w:divBdr>
                        <w:top w:val="none" w:sz="0" w:space="0" w:color="auto"/>
                        <w:left w:val="none" w:sz="0" w:space="0" w:color="auto"/>
                        <w:bottom w:val="none" w:sz="0" w:space="0" w:color="auto"/>
                        <w:right w:val="none" w:sz="0" w:space="0" w:color="auto"/>
                      </w:divBdr>
                    </w:div>
                  </w:divsChild>
                </w:div>
                <w:div w:id="2115323698">
                  <w:marLeft w:val="300"/>
                  <w:marRight w:val="0"/>
                  <w:marTop w:val="75"/>
                  <w:marBottom w:val="0"/>
                  <w:divBdr>
                    <w:top w:val="none" w:sz="0" w:space="0" w:color="auto"/>
                    <w:left w:val="none" w:sz="0" w:space="0" w:color="auto"/>
                    <w:bottom w:val="none" w:sz="0" w:space="0" w:color="auto"/>
                    <w:right w:val="none" w:sz="0" w:space="0" w:color="auto"/>
                  </w:divBdr>
                  <w:divsChild>
                    <w:div w:id="160557121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80205902">
              <w:marLeft w:val="0"/>
              <w:marRight w:val="0"/>
              <w:marTop w:val="150"/>
              <w:marBottom w:val="150"/>
              <w:divBdr>
                <w:top w:val="none" w:sz="0" w:space="0" w:color="auto"/>
                <w:left w:val="none" w:sz="0" w:space="0" w:color="auto"/>
                <w:bottom w:val="none" w:sz="0" w:space="0" w:color="auto"/>
                <w:right w:val="none" w:sz="0" w:space="0" w:color="auto"/>
              </w:divBdr>
              <w:divsChild>
                <w:div w:id="1395659019">
                  <w:marLeft w:val="300"/>
                  <w:marRight w:val="0"/>
                  <w:marTop w:val="75"/>
                  <w:marBottom w:val="0"/>
                  <w:divBdr>
                    <w:top w:val="none" w:sz="0" w:space="0" w:color="auto"/>
                    <w:left w:val="none" w:sz="0" w:space="0" w:color="auto"/>
                    <w:bottom w:val="none" w:sz="0" w:space="0" w:color="auto"/>
                    <w:right w:val="none" w:sz="0" w:space="0" w:color="auto"/>
                  </w:divBdr>
                </w:div>
                <w:div w:id="439645698">
                  <w:marLeft w:val="300"/>
                  <w:marRight w:val="0"/>
                  <w:marTop w:val="75"/>
                  <w:marBottom w:val="0"/>
                  <w:divBdr>
                    <w:top w:val="none" w:sz="0" w:space="0" w:color="auto"/>
                    <w:left w:val="none" w:sz="0" w:space="0" w:color="auto"/>
                    <w:bottom w:val="none" w:sz="0" w:space="0" w:color="auto"/>
                    <w:right w:val="none" w:sz="0" w:space="0" w:color="auto"/>
                  </w:divBdr>
                  <w:divsChild>
                    <w:div w:id="1798991267">
                      <w:marLeft w:val="750"/>
                      <w:marRight w:val="0"/>
                      <w:marTop w:val="0"/>
                      <w:marBottom w:val="0"/>
                      <w:divBdr>
                        <w:top w:val="none" w:sz="0" w:space="0" w:color="auto"/>
                        <w:left w:val="none" w:sz="0" w:space="0" w:color="auto"/>
                        <w:bottom w:val="none" w:sz="0" w:space="0" w:color="auto"/>
                        <w:right w:val="none" w:sz="0" w:space="0" w:color="auto"/>
                      </w:divBdr>
                    </w:div>
                    <w:div w:id="1065757403">
                      <w:marLeft w:val="750"/>
                      <w:marRight w:val="0"/>
                      <w:marTop w:val="0"/>
                      <w:marBottom w:val="0"/>
                      <w:divBdr>
                        <w:top w:val="none" w:sz="0" w:space="0" w:color="auto"/>
                        <w:left w:val="none" w:sz="0" w:space="0" w:color="auto"/>
                        <w:bottom w:val="none" w:sz="0" w:space="0" w:color="auto"/>
                        <w:right w:val="none" w:sz="0" w:space="0" w:color="auto"/>
                      </w:divBdr>
                    </w:div>
                  </w:divsChild>
                </w:div>
                <w:div w:id="378090055">
                  <w:marLeft w:val="300"/>
                  <w:marRight w:val="0"/>
                  <w:marTop w:val="75"/>
                  <w:marBottom w:val="0"/>
                  <w:divBdr>
                    <w:top w:val="none" w:sz="0" w:space="0" w:color="auto"/>
                    <w:left w:val="none" w:sz="0" w:space="0" w:color="auto"/>
                    <w:bottom w:val="none" w:sz="0" w:space="0" w:color="auto"/>
                    <w:right w:val="none" w:sz="0" w:space="0" w:color="auto"/>
                  </w:divBdr>
                  <w:divsChild>
                    <w:div w:id="1482505711">
                      <w:marLeft w:val="750"/>
                      <w:marRight w:val="0"/>
                      <w:marTop w:val="0"/>
                      <w:marBottom w:val="0"/>
                      <w:divBdr>
                        <w:top w:val="none" w:sz="0" w:space="0" w:color="auto"/>
                        <w:left w:val="none" w:sz="0" w:space="0" w:color="auto"/>
                        <w:bottom w:val="none" w:sz="0" w:space="0" w:color="auto"/>
                        <w:right w:val="none" w:sz="0" w:space="0" w:color="auto"/>
                      </w:divBdr>
                    </w:div>
                  </w:divsChild>
                </w:div>
                <w:div w:id="924463045">
                  <w:marLeft w:val="300"/>
                  <w:marRight w:val="0"/>
                  <w:marTop w:val="75"/>
                  <w:marBottom w:val="0"/>
                  <w:divBdr>
                    <w:top w:val="none" w:sz="0" w:space="0" w:color="auto"/>
                    <w:left w:val="none" w:sz="0" w:space="0" w:color="auto"/>
                    <w:bottom w:val="none" w:sz="0" w:space="0" w:color="auto"/>
                    <w:right w:val="none" w:sz="0" w:space="0" w:color="auto"/>
                  </w:divBdr>
                  <w:divsChild>
                    <w:div w:id="1375696145">
                      <w:marLeft w:val="750"/>
                      <w:marRight w:val="0"/>
                      <w:marTop w:val="0"/>
                      <w:marBottom w:val="0"/>
                      <w:divBdr>
                        <w:top w:val="none" w:sz="0" w:space="0" w:color="auto"/>
                        <w:left w:val="none" w:sz="0" w:space="0" w:color="auto"/>
                        <w:bottom w:val="none" w:sz="0" w:space="0" w:color="auto"/>
                        <w:right w:val="none" w:sz="0" w:space="0" w:color="auto"/>
                      </w:divBdr>
                    </w:div>
                  </w:divsChild>
                </w:div>
                <w:div w:id="448934347">
                  <w:marLeft w:val="300"/>
                  <w:marRight w:val="0"/>
                  <w:marTop w:val="75"/>
                  <w:marBottom w:val="0"/>
                  <w:divBdr>
                    <w:top w:val="none" w:sz="0" w:space="0" w:color="auto"/>
                    <w:left w:val="none" w:sz="0" w:space="0" w:color="auto"/>
                    <w:bottom w:val="none" w:sz="0" w:space="0" w:color="auto"/>
                    <w:right w:val="none" w:sz="0" w:space="0" w:color="auto"/>
                  </w:divBdr>
                  <w:divsChild>
                    <w:div w:id="1056708530">
                      <w:marLeft w:val="750"/>
                      <w:marRight w:val="0"/>
                      <w:marTop w:val="0"/>
                      <w:marBottom w:val="0"/>
                      <w:divBdr>
                        <w:top w:val="none" w:sz="0" w:space="0" w:color="auto"/>
                        <w:left w:val="none" w:sz="0" w:space="0" w:color="auto"/>
                        <w:bottom w:val="none" w:sz="0" w:space="0" w:color="auto"/>
                        <w:right w:val="none" w:sz="0" w:space="0" w:color="auto"/>
                      </w:divBdr>
                    </w:div>
                  </w:divsChild>
                </w:div>
                <w:div w:id="353968190">
                  <w:marLeft w:val="300"/>
                  <w:marRight w:val="0"/>
                  <w:marTop w:val="75"/>
                  <w:marBottom w:val="0"/>
                  <w:divBdr>
                    <w:top w:val="none" w:sz="0" w:space="0" w:color="auto"/>
                    <w:left w:val="none" w:sz="0" w:space="0" w:color="auto"/>
                    <w:bottom w:val="none" w:sz="0" w:space="0" w:color="auto"/>
                    <w:right w:val="none" w:sz="0" w:space="0" w:color="auto"/>
                  </w:divBdr>
                  <w:divsChild>
                    <w:div w:id="1096050949">
                      <w:marLeft w:val="750"/>
                      <w:marRight w:val="0"/>
                      <w:marTop w:val="0"/>
                      <w:marBottom w:val="0"/>
                      <w:divBdr>
                        <w:top w:val="none" w:sz="0" w:space="0" w:color="auto"/>
                        <w:left w:val="none" w:sz="0" w:space="0" w:color="auto"/>
                        <w:bottom w:val="none" w:sz="0" w:space="0" w:color="auto"/>
                        <w:right w:val="none" w:sz="0" w:space="0" w:color="auto"/>
                      </w:divBdr>
                    </w:div>
                  </w:divsChild>
                </w:div>
                <w:div w:id="1671105720">
                  <w:marLeft w:val="300"/>
                  <w:marRight w:val="0"/>
                  <w:marTop w:val="75"/>
                  <w:marBottom w:val="0"/>
                  <w:divBdr>
                    <w:top w:val="none" w:sz="0" w:space="0" w:color="auto"/>
                    <w:left w:val="none" w:sz="0" w:space="0" w:color="auto"/>
                    <w:bottom w:val="none" w:sz="0" w:space="0" w:color="auto"/>
                    <w:right w:val="none" w:sz="0" w:space="0" w:color="auto"/>
                  </w:divBdr>
                  <w:divsChild>
                    <w:div w:id="1940940516">
                      <w:marLeft w:val="750"/>
                      <w:marRight w:val="0"/>
                      <w:marTop w:val="0"/>
                      <w:marBottom w:val="0"/>
                      <w:divBdr>
                        <w:top w:val="none" w:sz="0" w:space="0" w:color="auto"/>
                        <w:left w:val="none" w:sz="0" w:space="0" w:color="auto"/>
                        <w:bottom w:val="none" w:sz="0" w:space="0" w:color="auto"/>
                        <w:right w:val="none" w:sz="0" w:space="0" w:color="auto"/>
                      </w:divBdr>
                    </w:div>
                  </w:divsChild>
                </w:div>
                <w:div w:id="2062553295">
                  <w:marLeft w:val="300"/>
                  <w:marRight w:val="0"/>
                  <w:marTop w:val="75"/>
                  <w:marBottom w:val="0"/>
                  <w:divBdr>
                    <w:top w:val="none" w:sz="0" w:space="0" w:color="auto"/>
                    <w:left w:val="none" w:sz="0" w:space="0" w:color="auto"/>
                    <w:bottom w:val="none" w:sz="0" w:space="0" w:color="auto"/>
                    <w:right w:val="none" w:sz="0" w:space="0" w:color="auto"/>
                  </w:divBdr>
                </w:div>
                <w:div w:id="1846938674">
                  <w:marLeft w:val="300"/>
                  <w:marRight w:val="0"/>
                  <w:marTop w:val="75"/>
                  <w:marBottom w:val="0"/>
                  <w:divBdr>
                    <w:top w:val="none" w:sz="0" w:space="0" w:color="auto"/>
                    <w:left w:val="none" w:sz="0" w:space="0" w:color="auto"/>
                    <w:bottom w:val="none" w:sz="0" w:space="0" w:color="auto"/>
                    <w:right w:val="none" w:sz="0" w:space="0" w:color="auto"/>
                  </w:divBdr>
                </w:div>
                <w:div w:id="1010988427">
                  <w:marLeft w:val="300"/>
                  <w:marRight w:val="0"/>
                  <w:marTop w:val="75"/>
                  <w:marBottom w:val="0"/>
                  <w:divBdr>
                    <w:top w:val="none" w:sz="0" w:space="0" w:color="auto"/>
                    <w:left w:val="none" w:sz="0" w:space="0" w:color="auto"/>
                    <w:bottom w:val="none" w:sz="0" w:space="0" w:color="auto"/>
                    <w:right w:val="none" w:sz="0" w:space="0" w:color="auto"/>
                  </w:divBdr>
                  <w:divsChild>
                    <w:div w:id="1768844564">
                      <w:marLeft w:val="750"/>
                      <w:marRight w:val="0"/>
                      <w:marTop w:val="0"/>
                      <w:marBottom w:val="0"/>
                      <w:divBdr>
                        <w:top w:val="none" w:sz="0" w:space="0" w:color="auto"/>
                        <w:left w:val="none" w:sz="0" w:space="0" w:color="auto"/>
                        <w:bottom w:val="none" w:sz="0" w:space="0" w:color="auto"/>
                        <w:right w:val="none" w:sz="0" w:space="0" w:color="auto"/>
                      </w:divBdr>
                    </w:div>
                  </w:divsChild>
                </w:div>
                <w:div w:id="652678021">
                  <w:marLeft w:val="300"/>
                  <w:marRight w:val="0"/>
                  <w:marTop w:val="75"/>
                  <w:marBottom w:val="0"/>
                  <w:divBdr>
                    <w:top w:val="none" w:sz="0" w:space="0" w:color="auto"/>
                    <w:left w:val="none" w:sz="0" w:space="0" w:color="auto"/>
                    <w:bottom w:val="none" w:sz="0" w:space="0" w:color="auto"/>
                    <w:right w:val="none" w:sz="0" w:space="0" w:color="auto"/>
                  </w:divBdr>
                  <w:divsChild>
                    <w:div w:id="1982806250">
                      <w:marLeft w:val="750"/>
                      <w:marRight w:val="0"/>
                      <w:marTop w:val="0"/>
                      <w:marBottom w:val="0"/>
                      <w:divBdr>
                        <w:top w:val="none" w:sz="0" w:space="0" w:color="auto"/>
                        <w:left w:val="none" w:sz="0" w:space="0" w:color="auto"/>
                        <w:bottom w:val="none" w:sz="0" w:space="0" w:color="auto"/>
                        <w:right w:val="none" w:sz="0" w:space="0" w:color="auto"/>
                      </w:divBdr>
                    </w:div>
                    <w:div w:id="69088431">
                      <w:marLeft w:val="750"/>
                      <w:marRight w:val="0"/>
                      <w:marTop w:val="0"/>
                      <w:marBottom w:val="0"/>
                      <w:divBdr>
                        <w:top w:val="none" w:sz="0" w:space="0" w:color="auto"/>
                        <w:left w:val="none" w:sz="0" w:space="0" w:color="auto"/>
                        <w:bottom w:val="none" w:sz="0" w:space="0" w:color="auto"/>
                        <w:right w:val="none" w:sz="0" w:space="0" w:color="auto"/>
                      </w:divBdr>
                    </w:div>
                    <w:div w:id="937256524">
                      <w:marLeft w:val="750"/>
                      <w:marRight w:val="0"/>
                      <w:marTop w:val="0"/>
                      <w:marBottom w:val="0"/>
                      <w:divBdr>
                        <w:top w:val="none" w:sz="0" w:space="0" w:color="auto"/>
                        <w:left w:val="none" w:sz="0" w:space="0" w:color="auto"/>
                        <w:bottom w:val="none" w:sz="0" w:space="0" w:color="auto"/>
                        <w:right w:val="none" w:sz="0" w:space="0" w:color="auto"/>
                      </w:divBdr>
                    </w:div>
                  </w:divsChild>
                </w:div>
                <w:div w:id="1239562284">
                  <w:marLeft w:val="300"/>
                  <w:marRight w:val="0"/>
                  <w:marTop w:val="75"/>
                  <w:marBottom w:val="0"/>
                  <w:divBdr>
                    <w:top w:val="none" w:sz="0" w:space="0" w:color="auto"/>
                    <w:left w:val="none" w:sz="0" w:space="0" w:color="auto"/>
                    <w:bottom w:val="none" w:sz="0" w:space="0" w:color="auto"/>
                    <w:right w:val="none" w:sz="0" w:space="0" w:color="auto"/>
                  </w:divBdr>
                  <w:divsChild>
                    <w:div w:id="1442188134">
                      <w:marLeft w:val="750"/>
                      <w:marRight w:val="0"/>
                      <w:marTop w:val="0"/>
                      <w:marBottom w:val="0"/>
                      <w:divBdr>
                        <w:top w:val="none" w:sz="0" w:space="0" w:color="auto"/>
                        <w:left w:val="none" w:sz="0" w:space="0" w:color="auto"/>
                        <w:bottom w:val="none" w:sz="0" w:space="0" w:color="auto"/>
                        <w:right w:val="none" w:sz="0" w:space="0" w:color="auto"/>
                      </w:divBdr>
                    </w:div>
                  </w:divsChild>
                </w:div>
                <w:div w:id="533228131">
                  <w:marLeft w:val="300"/>
                  <w:marRight w:val="0"/>
                  <w:marTop w:val="75"/>
                  <w:marBottom w:val="0"/>
                  <w:divBdr>
                    <w:top w:val="none" w:sz="0" w:space="0" w:color="auto"/>
                    <w:left w:val="none" w:sz="0" w:space="0" w:color="auto"/>
                    <w:bottom w:val="none" w:sz="0" w:space="0" w:color="auto"/>
                    <w:right w:val="none" w:sz="0" w:space="0" w:color="auto"/>
                  </w:divBdr>
                  <w:divsChild>
                    <w:div w:id="27027998">
                      <w:marLeft w:val="750"/>
                      <w:marRight w:val="0"/>
                      <w:marTop w:val="0"/>
                      <w:marBottom w:val="0"/>
                      <w:divBdr>
                        <w:top w:val="none" w:sz="0" w:space="0" w:color="auto"/>
                        <w:left w:val="none" w:sz="0" w:space="0" w:color="auto"/>
                        <w:bottom w:val="none" w:sz="0" w:space="0" w:color="auto"/>
                        <w:right w:val="none" w:sz="0" w:space="0" w:color="auto"/>
                      </w:divBdr>
                    </w:div>
                    <w:div w:id="730806383">
                      <w:marLeft w:val="750"/>
                      <w:marRight w:val="0"/>
                      <w:marTop w:val="0"/>
                      <w:marBottom w:val="0"/>
                      <w:divBdr>
                        <w:top w:val="none" w:sz="0" w:space="0" w:color="auto"/>
                        <w:left w:val="none" w:sz="0" w:space="0" w:color="auto"/>
                        <w:bottom w:val="none" w:sz="0" w:space="0" w:color="auto"/>
                        <w:right w:val="none" w:sz="0" w:space="0" w:color="auto"/>
                      </w:divBdr>
                    </w:div>
                    <w:div w:id="578057325">
                      <w:marLeft w:val="750"/>
                      <w:marRight w:val="0"/>
                      <w:marTop w:val="0"/>
                      <w:marBottom w:val="0"/>
                      <w:divBdr>
                        <w:top w:val="none" w:sz="0" w:space="0" w:color="auto"/>
                        <w:left w:val="none" w:sz="0" w:space="0" w:color="auto"/>
                        <w:bottom w:val="none" w:sz="0" w:space="0" w:color="auto"/>
                        <w:right w:val="none" w:sz="0" w:space="0" w:color="auto"/>
                      </w:divBdr>
                    </w:div>
                  </w:divsChild>
                </w:div>
                <w:div w:id="180244577">
                  <w:marLeft w:val="300"/>
                  <w:marRight w:val="0"/>
                  <w:marTop w:val="75"/>
                  <w:marBottom w:val="0"/>
                  <w:divBdr>
                    <w:top w:val="none" w:sz="0" w:space="0" w:color="auto"/>
                    <w:left w:val="none" w:sz="0" w:space="0" w:color="auto"/>
                    <w:bottom w:val="none" w:sz="0" w:space="0" w:color="auto"/>
                    <w:right w:val="none" w:sz="0" w:space="0" w:color="auto"/>
                  </w:divBdr>
                  <w:divsChild>
                    <w:div w:id="1939753422">
                      <w:marLeft w:val="750"/>
                      <w:marRight w:val="0"/>
                      <w:marTop w:val="0"/>
                      <w:marBottom w:val="0"/>
                      <w:divBdr>
                        <w:top w:val="none" w:sz="0" w:space="0" w:color="auto"/>
                        <w:left w:val="none" w:sz="0" w:space="0" w:color="auto"/>
                        <w:bottom w:val="none" w:sz="0" w:space="0" w:color="auto"/>
                        <w:right w:val="none" w:sz="0" w:space="0" w:color="auto"/>
                      </w:divBdr>
                    </w:div>
                  </w:divsChild>
                </w:div>
                <w:div w:id="1447852161">
                  <w:marLeft w:val="300"/>
                  <w:marRight w:val="0"/>
                  <w:marTop w:val="75"/>
                  <w:marBottom w:val="0"/>
                  <w:divBdr>
                    <w:top w:val="none" w:sz="0" w:space="0" w:color="auto"/>
                    <w:left w:val="none" w:sz="0" w:space="0" w:color="auto"/>
                    <w:bottom w:val="none" w:sz="0" w:space="0" w:color="auto"/>
                    <w:right w:val="none" w:sz="0" w:space="0" w:color="auto"/>
                  </w:divBdr>
                  <w:divsChild>
                    <w:div w:id="738015099">
                      <w:marLeft w:val="750"/>
                      <w:marRight w:val="0"/>
                      <w:marTop w:val="0"/>
                      <w:marBottom w:val="0"/>
                      <w:divBdr>
                        <w:top w:val="none" w:sz="0" w:space="0" w:color="auto"/>
                        <w:left w:val="none" w:sz="0" w:space="0" w:color="auto"/>
                        <w:bottom w:val="none" w:sz="0" w:space="0" w:color="auto"/>
                        <w:right w:val="none" w:sz="0" w:space="0" w:color="auto"/>
                      </w:divBdr>
                    </w:div>
                    <w:div w:id="63115417">
                      <w:marLeft w:val="750"/>
                      <w:marRight w:val="0"/>
                      <w:marTop w:val="0"/>
                      <w:marBottom w:val="0"/>
                      <w:divBdr>
                        <w:top w:val="none" w:sz="0" w:space="0" w:color="auto"/>
                        <w:left w:val="none" w:sz="0" w:space="0" w:color="auto"/>
                        <w:bottom w:val="none" w:sz="0" w:space="0" w:color="auto"/>
                        <w:right w:val="none" w:sz="0" w:space="0" w:color="auto"/>
                      </w:divBdr>
                    </w:div>
                  </w:divsChild>
                </w:div>
                <w:div w:id="2037000385">
                  <w:marLeft w:val="300"/>
                  <w:marRight w:val="0"/>
                  <w:marTop w:val="75"/>
                  <w:marBottom w:val="0"/>
                  <w:divBdr>
                    <w:top w:val="none" w:sz="0" w:space="0" w:color="auto"/>
                    <w:left w:val="none" w:sz="0" w:space="0" w:color="auto"/>
                    <w:bottom w:val="none" w:sz="0" w:space="0" w:color="auto"/>
                    <w:right w:val="none" w:sz="0" w:space="0" w:color="auto"/>
                  </w:divBdr>
                  <w:divsChild>
                    <w:div w:id="175004321">
                      <w:marLeft w:val="750"/>
                      <w:marRight w:val="0"/>
                      <w:marTop w:val="0"/>
                      <w:marBottom w:val="0"/>
                      <w:divBdr>
                        <w:top w:val="none" w:sz="0" w:space="0" w:color="auto"/>
                        <w:left w:val="none" w:sz="0" w:space="0" w:color="auto"/>
                        <w:bottom w:val="none" w:sz="0" w:space="0" w:color="auto"/>
                        <w:right w:val="none" w:sz="0" w:space="0" w:color="auto"/>
                      </w:divBdr>
                    </w:div>
                  </w:divsChild>
                </w:div>
                <w:div w:id="420374708">
                  <w:marLeft w:val="300"/>
                  <w:marRight w:val="0"/>
                  <w:marTop w:val="75"/>
                  <w:marBottom w:val="0"/>
                  <w:divBdr>
                    <w:top w:val="none" w:sz="0" w:space="0" w:color="auto"/>
                    <w:left w:val="none" w:sz="0" w:space="0" w:color="auto"/>
                    <w:bottom w:val="none" w:sz="0" w:space="0" w:color="auto"/>
                    <w:right w:val="none" w:sz="0" w:space="0" w:color="auto"/>
                  </w:divBdr>
                  <w:divsChild>
                    <w:div w:id="269708967">
                      <w:marLeft w:val="750"/>
                      <w:marRight w:val="0"/>
                      <w:marTop w:val="0"/>
                      <w:marBottom w:val="0"/>
                      <w:divBdr>
                        <w:top w:val="none" w:sz="0" w:space="0" w:color="auto"/>
                        <w:left w:val="none" w:sz="0" w:space="0" w:color="auto"/>
                        <w:bottom w:val="none" w:sz="0" w:space="0" w:color="auto"/>
                        <w:right w:val="none" w:sz="0" w:space="0" w:color="auto"/>
                      </w:divBdr>
                    </w:div>
                  </w:divsChild>
                </w:div>
                <w:div w:id="1649049346">
                  <w:marLeft w:val="300"/>
                  <w:marRight w:val="0"/>
                  <w:marTop w:val="75"/>
                  <w:marBottom w:val="0"/>
                  <w:divBdr>
                    <w:top w:val="none" w:sz="0" w:space="0" w:color="auto"/>
                    <w:left w:val="none" w:sz="0" w:space="0" w:color="auto"/>
                    <w:bottom w:val="none" w:sz="0" w:space="0" w:color="auto"/>
                    <w:right w:val="none" w:sz="0" w:space="0" w:color="auto"/>
                  </w:divBdr>
                </w:div>
                <w:div w:id="2136945745">
                  <w:marLeft w:val="300"/>
                  <w:marRight w:val="0"/>
                  <w:marTop w:val="75"/>
                  <w:marBottom w:val="0"/>
                  <w:divBdr>
                    <w:top w:val="none" w:sz="0" w:space="0" w:color="auto"/>
                    <w:left w:val="none" w:sz="0" w:space="0" w:color="auto"/>
                    <w:bottom w:val="none" w:sz="0" w:space="0" w:color="auto"/>
                    <w:right w:val="none" w:sz="0" w:space="0" w:color="auto"/>
                  </w:divBdr>
                  <w:divsChild>
                    <w:div w:id="743844063">
                      <w:marLeft w:val="750"/>
                      <w:marRight w:val="0"/>
                      <w:marTop w:val="0"/>
                      <w:marBottom w:val="0"/>
                      <w:divBdr>
                        <w:top w:val="none" w:sz="0" w:space="0" w:color="auto"/>
                        <w:left w:val="none" w:sz="0" w:space="0" w:color="auto"/>
                        <w:bottom w:val="none" w:sz="0" w:space="0" w:color="auto"/>
                        <w:right w:val="none" w:sz="0" w:space="0" w:color="auto"/>
                      </w:divBdr>
                    </w:div>
                  </w:divsChild>
                </w:div>
                <w:div w:id="647855356">
                  <w:marLeft w:val="300"/>
                  <w:marRight w:val="0"/>
                  <w:marTop w:val="75"/>
                  <w:marBottom w:val="0"/>
                  <w:divBdr>
                    <w:top w:val="none" w:sz="0" w:space="0" w:color="auto"/>
                    <w:left w:val="none" w:sz="0" w:space="0" w:color="auto"/>
                    <w:bottom w:val="none" w:sz="0" w:space="0" w:color="auto"/>
                    <w:right w:val="none" w:sz="0" w:space="0" w:color="auto"/>
                  </w:divBdr>
                </w:div>
              </w:divsChild>
            </w:div>
            <w:div w:id="499154638">
              <w:marLeft w:val="0"/>
              <w:marRight w:val="0"/>
              <w:marTop w:val="150"/>
              <w:marBottom w:val="150"/>
              <w:divBdr>
                <w:top w:val="none" w:sz="0" w:space="0" w:color="auto"/>
                <w:left w:val="none" w:sz="0" w:space="0" w:color="auto"/>
                <w:bottom w:val="none" w:sz="0" w:space="0" w:color="auto"/>
                <w:right w:val="none" w:sz="0" w:space="0" w:color="auto"/>
              </w:divBdr>
              <w:divsChild>
                <w:div w:id="89858125">
                  <w:marLeft w:val="300"/>
                  <w:marRight w:val="0"/>
                  <w:marTop w:val="75"/>
                  <w:marBottom w:val="0"/>
                  <w:divBdr>
                    <w:top w:val="none" w:sz="0" w:space="0" w:color="auto"/>
                    <w:left w:val="none" w:sz="0" w:space="0" w:color="auto"/>
                    <w:bottom w:val="none" w:sz="0" w:space="0" w:color="auto"/>
                    <w:right w:val="none" w:sz="0" w:space="0" w:color="auto"/>
                  </w:divBdr>
                </w:div>
                <w:div w:id="459494766">
                  <w:marLeft w:val="300"/>
                  <w:marRight w:val="0"/>
                  <w:marTop w:val="75"/>
                  <w:marBottom w:val="0"/>
                  <w:divBdr>
                    <w:top w:val="none" w:sz="0" w:space="0" w:color="auto"/>
                    <w:left w:val="none" w:sz="0" w:space="0" w:color="auto"/>
                    <w:bottom w:val="none" w:sz="0" w:space="0" w:color="auto"/>
                    <w:right w:val="none" w:sz="0" w:space="0" w:color="auto"/>
                  </w:divBdr>
                  <w:divsChild>
                    <w:div w:id="744380425">
                      <w:marLeft w:val="750"/>
                      <w:marRight w:val="0"/>
                      <w:marTop w:val="0"/>
                      <w:marBottom w:val="0"/>
                      <w:divBdr>
                        <w:top w:val="none" w:sz="0" w:space="0" w:color="auto"/>
                        <w:left w:val="none" w:sz="0" w:space="0" w:color="auto"/>
                        <w:bottom w:val="none" w:sz="0" w:space="0" w:color="auto"/>
                        <w:right w:val="none" w:sz="0" w:space="0" w:color="auto"/>
                      </w:divBdr>
                    </w:div>
                    <w:div w:id="2005888489">
                      <w:marLeft w:val="750"/>
                      <w:marRight w:val="0"/>
                      <w:marTop w:val="0"/>
                      <w:marBottom w:val="0"/>
                      <w:divBdr>
                        <w:top w:val="none" w:sz="0" w:space="0" w:color="auto"/>
                        <w:left w:val="none" w:sz="0" w:space="0" w:color="auto"/>
                        <w:bottom w:val="none" w:sz="0" w:space="0" w:color="auto"/>
                        <w:right w:val="none" w:sz="0" w:space="0" w:color="auto"/>
                      </w:divBdr>
                    </w:div>
                  </w:divsChild>
                </w:div>
                <w:div w:id="155725346">
                  <w:marLeft w:val="300"/>
                  <w:marRight w:val="0"/>
                  <w:marTop w:val="75"/>
                  <w:marBottom w:val="0"/>
                  <w:divBdr>
                    <w:top w:val="none" w:sz="0" w:space="0" w:color="auto"/>
                    <w:left w:val="none" w:sz="0" w:space="0" w:color="auto"/>
                    <w:bottom w:val="none" w:sz="0" w:space="0" w:color="auto"/>
                    <w:right w:val="none" w:sz="0" w:space="0" w:color="auto"/>
                  </w:divBdr>
                  <w:divsChild>
                    <w:div w:id="2057004119">
                      <w:marLeft w:val="750"/>
                      <w:marRight w:val="0"/>
                      <w:marTop w:val="0"/>
                      <w:marBottom w:val="0"/>
                      <w:divBdr>
                        <w:top w:val="none" w:sz="0" w:space="0" w:color="auto"/>
                        <w:left w:val="none" w:sz="0" w:space="0" w:color="auto"/>
                        <w:bottom w:val="none" w:sz="0" w:space="0" w:color="auto"/>
                        <w:right w:val="none" w:sz="0" w:space="0" w:color="auto"/>
                      </w:divBdr>
                    </w:div>
                  </w:divsChild>
                </w:div>
                <w:div w:id="1590043681">
                  <w:marLeft w:val="300"/>
                  <w:marRight w:val="0"/>
                  <w:marTop w:val="75"/>
                  <w:marBottom w:val="0"/>
                  <w:divBdr>
                    <w:top w:val="none" w:sz="0" w:space="0" w:color="auto"/>
                    <w:left w:val="none" w:sz="0" w:space="0" w:color="auto"/>
                    <w:bottom w:val="none" w:sz="0" w:space="0" w:color="auto"/>
                    <w:right w:val="none" w:sz="0" w:space="0" w:color="auto"/>
                  </w:divBdr>
                  <w:divsChild>
                    <w:div w:id="1671906234">
                      <w:marLeft w:val="750"/>
                      <w:marRight w:val="0"/>
                      <w:marTop w:val="0"/>
                      <w:marBottom w:val="0"/>
                      <w:divBdr>
                        <w:top w:val="none" w:sz="0" w:space="0" w:color="auto"/>
                        <w:left w:val="none" w:sz="0" w:space="0" w:color="auto"/>
                        <w:bottom w:val="none" w:sz="0" w:space="0" w:color="auto"/>
                        <w:right w:val="none" w:sz="0" w:space="0" w:color="auto"/>
                      </w:divBdr>
                    </w:div>
                  </w:divsChild>
                </w:div>
                <w:div w:id="203905974">
                  <w:marLeft w:val="300"/>
                  <w:marRight w:val="0"/>
                  <w:marTop w:val="75"/>
                  <w:marBottom w:val="0"/>
                  <w:divBdr>
                    <w:top w:val="none" w:sz="0" w:space="0" w:color="auto"/>
                    <w:left w:val="none" w:sz="0" w:space="0" w:color="auto"/>
                    <w:bottom w:val="none" w:sz="0" w:space="0" w:color="auto"/>
                    <w:right w:val="none" w:sz="0" w:space="0" w:color="auto"/>
                  </w:divBdr>
                </w:div>
                <w:div w:id="22556908">
                  <w:marLeft w:val="300"/>
                  <w:marRight w:val="0"/>
                  <w:marTop w:val="75"/>
                  <w:marBottom w:val="0"/>
                  <w:divBdr>
                    <w:top w:val="none" w:sz="0" w:space="0" w:color="auto"/>
                    <w:left w:val="none" w:sz="0" w:space="0" w:color="auto"/>
                    <w:bottom w:val="none" w:sz="0" w:space="0" w:color="auto"/>
                    <w:right w:val="none" w:sz="0" w:space="0" w:color="auto"/>
                  </w:divBdr>
                </w:div>
                <w:div w:id="1925841858">
                  <w:marLeft w:val="300"/>
                  <w:marRight w:val="0"/>
                  <w:marTop w:val="75"/>
                  <w:marBottom w:val="0"/>
                  <w:divBdr>
                    <w:top w:val="none" w:sz="0" w:space="0" w:color="auto"/>
                    <w:left w:val="none" w:sz="0" w:space="0" w:color="auto"/>
                    <w:bottom w:val="none" w:sz="0" w:space="0" w:color="auto"/>
                    <w:right w:val="none" w:sz="0" w:space="0" w:color="auto"/>
                  </w:divBdr>
                </w:div>
                <w:div w:id="1024016406">
                  <w:marLeft w:val="300"/>
                  <w:marRight w:val="0"/>
                  <w:marTop w:val="75"/>
                  <w:marBottom w:val="0"/>
                  <w:divBdr>
                    <w:top w:val="none" w:sz="0" w:space="0" w:color="auto"/>
                    <w:left w:val="none" w:sz="0" w:space="0" w:color="auto"/>
                    <w:bottom w:val="none" w:sz="0" w:space="0" w:color="auto"/>
                    <w:right w:val="none" w:sz="0" w:space="0" w:color="auto"/>
                  </w:divBdr>
                </w:div>
              </w:divsChild>
            </w:div>
            <w:div w:id="268902597">
              <w:marLeft w:val="0"/>
              <w:marRight w:val="0"/>
              <w:marTop w:val="150"/>
              <w:marBottom w:val="150"/>
              <w:divBdr>
                <w:top w:val="none" w:sz="0" w:space="0" w:color="auto"/>
                <w:left w:val="none" w:sz="0" w:space="0" w:color="auto"/>
                <w:bottom w:val="none" w:sz="0" w:space="0" w:color="auto"/>
                <w:right w:val="none" w:sz="0" w:space="0" w:color="auto"/>
              </w:divBdr>
              <w:divsChild>
                <w:div w:id="1593510608">
                  <w:marLeft w:val="300"/>
                  <w:marRight w:val="0"/>
                  <w:marTop w:val="75"/>
                  <w:marBottom w:val="0"/>
                  <w:divBdr>
                    <w:top w:val="none" w:sz="0" w:space="0" w:color="auto"/>
                    <w:left w:val="none" w:sz="0" w:space="0" w:color="auto"/>
                    <w:bottom w:val="none" w:sz="0" w:space="0" w:color="auto"/>
                    <w:right w:val="none" w:sz="0" w:space="0" w:color="auto"/>
                  </w:divBdr>
                </w:div>
                <w:div w:id="1252852676">
                  <w:marLeft w:val="300"/>
                  <w:marRight w:val="0"/>
                  <w:marTop w:val="75"/>
                  <w:marBottom w:val="0"/>
                  <w:divBdr>
                    <w:top w:val="none" w:sz="0" w:space="0" w:color="auto"/>
                    <w:left w:val="none" w:sz="0" w:space="0" w:color="auto"/>
                    <w:bottom w:val="none" w:sz="0" w:space="0" w:color="auto"/>
                    <w:right w:val="none" w:sz="0" w:space="0" w:color="auto"/>
                  </w:divBdr>
                  <w:divsChild>
                    <w:div w:id="1391416264">
                      <w:marLeft w:val="750"/>
                      <w:marRight w:val="0"/>
                      <w:marTop w:val="0"/>
                      <w:marBottom w:val="0"/>
                      <w:divBdr>
                        <w:top w:val="none" w:sz="0" w:space="0" w:color="auto"/>
                        <w:left w:val="none" w:sz="0" w:space="0" w:color="auto"/>
                        <w:bottom w:val="none" w:sz="0" w:space="0" w:color="auto"/>
                        <w:right w:val="none" w:sz="0" w:space="0" w:color="auto"/>
                      </w:divBdr>
                    </w:div>
                  </w:divsChild>
                </w:div>
                <w:div w:id="1925452298">
                  <w:marLeft w:val="300"/>
                  <w:marRight w:val="0"/>
                  <w:marTop w:val="75"/>
                  <w:marBottom w:val="0"/>
                  <w:divBdr>
                    <w:top w:val="none" w:sz="0" w:space="0" w:color="auto"/>
                    <w:left w:val="none" w:sz="0" w:space="0" w:color="auto"/>
                    <w:bottom w:val="none" w:sz="0" w:space="0" w:color="auto"/>
                    <w:right w:val="none" w:sz="0" w:space="0" w:color="auto"/>
                  </w:divBdr>
                </w:div>
                <w:div w:id="178742779">
                  <w:marLeft w:val="300"/>
                  <w:marRight w:val="0"/>
                  <w:marTop w:val="75"/>
                  <w:marBottom w:val="0"/>
                  <w:divBdr>
                    <w:top w:val="none" w:sz="0" w:space="0" w:color="auto"/>
                    <w:left w:val="none" w:sz="0" w:space="0" w:color="auto"/>
                    <w:bottom w:val="none" w:sz="0" w:space="0" w:color="auto"/>
                    <w:right w:val="none" w:sz="0" w:space="0" w:color="auto"/>
                  </w:divBdr>
                </w:div>
                <w:div w:id="1832524040">
                  <w:marLeft w:val="300"/>
                  <w:marRight w:val="0"/>
                  <w:marTop w:val="75"/>
                  <w:marBottom w:val="0"/>
                  <w:divBdr>
                    <w:top w:val="none" w:sz="0" w:space="0" w:color="auto"/>
                    <w:left w:val="none" w:sz="0" w:space="0" w:color="auto"/>
                    <w:bottom w:val="none" w:sz="0" w:space="0" w:color="auto"/>
                    <w:right w:val="none" w:sz="0" w:space="0" w:color="auto"/>
                  </w:divBdr>
                </w:div>
                <w:div w:id="909538866">
                  <w:marLeft w:val="300"/>
                  <w:marRight w:val="0"/>
                  <w:marTop w:val="75"/>
                  <w:marBottom w:val="0"/>
                  <w:divBdr>
                    <w:top w:val="none" w:sz="0" w:space="0" w:color="auto"/>
                    <w:left w:val="none" w:sz="0" w:space="0" w:color="auto"/>
                    <w:bottom w:val="none" w:sz="0" w:space="0" w:color="auto"/>
                    <w:right w:val="none" w:sz="0" w:space="0" w:color="auto"/>
                  </w:divBdr>
                  <w:divsChild>
                    <w:div w:id="1698890196">
                      <w:marLeft w:val="750"/>
                      <w:marRight w:val="0"/>
                      <w:marTop w:val="0"/>
                      <w:marBottom w:val="0"/>
                      <w:divBdr>
                        <w:top w:val="none" w:sz="0" w:space="0" w:color="auto"/>
                        <w:left w:val="none" w:sz="0" w:space="0" w:color="auto"/>
                        <w:bottom w:val="none" w:sz="0" w:space="0" w:color="auto"/>
                        <w:right w:val="none" w:sz="0" w:space="0" w:color="auto"/>
                      </w:divBdr>
                    </w:div>
                  </w:divsChild>
                </w:div>
                <w:div w:id="43258699">
                  <w:marLeft w:val="300"/>
                  <w:marRight w:val="0"/>
                  <w:marTop w:val="75"/>
                  <w:marBottom w:val="0"/>
                  <w:divBdr>
                    <w:top w:val="none" w:sz="0" w:space="0" w:color="auto"/>
                    <w:left w:val="none" w:sz="0" w:space="0" w:color="auto"/>
                    <w:bottom w:val="none" w:sz="0" w:space="0" w:color="auto"/>
                    <w:right w:val="none" w:sz="0" w:space="0" w:color="auto"/>
                  </w:divBdr>
                </w:div>
                <w:div w:id="789588656">
                  <w:marLeft w:val="300"/>
                  <w:marRight w:val="0"/>
                  <w:marTop w:val="75"/>
                  <w:marBottom w:val="0"/>
                  <w:divBdr>
                    <w:top w:val="none" w:sz="0" w:space="0" w:color="auto"/>
                    <w:left w:val="none" w:sz="0" w:space="0" w:color="auto"/>
                    <w:bottom w:val="none" w:sz="0" w:space="0" w:color="auto"/>
                    <w:right w:val="none" w:sz="0" w:space="0" w:color="auto"/>
                  </w:divBdr>
                </w:div>
                <w:div w:id="1626346082">
                  <w:marLeft w:val="300"/>
                  <w:marRight w:val="0"/>
                  <w:marTop w:val="75"/>
                  <w:marBottom w:val="0"/>
                  <w:divBdr>
                    <w:top w:val="none" w:sz="0" w:space="0" w:color="auto"/>
                    <w:left w:val="none" w:sz="0" w:space="0" w:color="auto"/>
                    <w:bottom w:val="none" w:sz="0" w:space="0" w:color="auto"/>
                    <w:right w:val="none" w:sz="0" w:space="0" w:color="auto"/>
                  </w:divBdr>
                  <w:divsChild>
                    <w:div w:id="1047224546">
                      <w:marLeft w:val="750"/>
                      <w:marRight w:val="0"/>
                      <w:marTop w:val="0"/>
                      <w:marBottom w:val="0"/>
                      <w:divBdr>
                        <w:top w:val="none" w:sz="0" w:space="0" w:color="auto"/>
                        <w:left w:val="none" w:sz="0" w:space="0" w:color="auto"/>
                        <w:bottom w:val="none" w:sz="0" w:space="0" w:color="auto"/>
                        <w:right w:val="none" w:sz="0" w:space="0" w:color="auto"/>
                      </w:divBdr>
                    </w:div>
                    <w:div w:id="1769697747">
                      <w:marLeft w:val="750"/>
                      <w:marRight w:val="0"/>
                      <w:marTop w:val="0"/>
                      <w:marBottom w:val="0"/>
                      <w:divBdr>
                        <w:top w:val="none" w:sz="0" w:space="0" w:color="auto"/>
                        <w:left w:val="none" w:sz="0" w:space="0" w:color="auto"/>
                        <w:bottom w:val="none" w:sz="0" w:space="0" w:color="auto"/>
                        <w:right w:val="none" w:sz="0" w:space="0" w:color="auto"/>
                      </w:divBdr>
                    </w:div>
                  </w:divsChild>
                </w:div>
                <w:div w:id="1344481065">
                  <w:marLeft w:val="300"/>
                  <w:marRight w:val="0"/>
                  <w:marTop w:val="75"/>
                  <w:marBottom w:val="0"/>
                  <w:divBdr>
                    <w:top w:val="none" w:sz="0" w:space="0" w:color="auto"/>
                    <w:left w:val="none" w:sz="0" w:space="0" w:color="auto"/>
                    <w:bottom w:val="none" w:sz="0" w:space="0" w:color="auto"/>
                    <w:right w:val="none" w:sz="0" w:space="0" w:color="auto"/>
                  </w:divBdr>
                </w:div>
                <w:div w:id="682243469">
                  <w:marLeft w:val="300"/>
                  <w:marRight w:val="0"/>
                  <w:marTop w:val="75"/>
                  <w:marBottom w:val="0"/>
                  <w:divBdr>
                    <w:top w:val="none" w:sz="0" w:space="0" w:color="auto"/>
                    <w:left w:val="none" w:sz="0" w:space="0" w:color="auto"/>
                    <w:bottom w:val="none" w:sz="0" w:space="0" w:color="auto"/>
                    <w:right w:val="none" w:sz="0" w:space="0" w:color="auto"/>
                  </w:divBdr>
                  <w:divsChild>
                    <w:div w:id="1618026122">
                      <w:marLeft w:val="750"/>
                      <w:marRight w:val="0"/>
                      <w:marTop w:val="0"/>
                      <w:marBottom w:val="0"/>
                      <w:divBdr>
                        <w:top w:val="none" w:sz="0" w:space="0" w:color="auto"/>
                        <w:left w:val="none" w:sz="0" w:space="0" w:color="auto"/>
                        <w:bottom w:val="none" w:sz="0" w:space="0" w:color="auto"/>
                        <w:right w:val="none" w:sz="0" w:space="0" w:color="auto"/>
                      </w:divBdr>
                    </w:div>
                  </w:divsChild>
                </w:div>
                <w:div w:id="1737557115">
                  <w:marLeft w:val="300"/>
                  <w:marRight w:val="0"/>
                  <w:marTop w:val="75"/>
                  <w:marBottom w:val="0"/>
                  <w:divBdr>
                    <w:top w:val="none" w:sz="0" w:space="0" w:color="auto"/>
                    <w:left w:val="none" w:sz="0" w:space="0" w:color="auto"/>
                    <w:bottom w:val="none" w:sz="0" w:space="0" w:color="auto"/>
                    <w:right w:val="none" w:sz="0" w:space="0" w:color="auto"/>
                  </w:divBdr>
                  <w:divsChild>
                    <w:div w:id="154304427">
                      <w:marLeft w:val="750"/>
                      <w:marRight w:val="0"/>
                      <w:marTop w:val="0"/>
                      <w:marBottom w:val="0"/>
                      <w:divBdr>
                        <w:top w:val="none" w:sz="0" w:space="0" w:color="auto"/>
                        <w:left w:val="none" w:sz="0" w:space="0" w:color="auto"/>
                        <w:bottom w:val="none" w:sz="0" w:space="0" w:color="auto"/>
                        <w:right w:val="none" w:sz="0" w:space="0" w:color="auto"/>
                      </w:divBdr>
                    </w:div>
                  </w:divsChild>
                </w:div>
                <w:div w:id="1461148305">
                  <w:marLeft w:val="300"/>
                  <w:marRight w:val="0"/>
                  <w:marTop w:val="75"/>
                  <w:marBottom w:val="0"/>
                  <w:divBdr>
                    <w:top w:val="none" w:sz="0" w:space="0" w:color="auto"/>
                    <w:left w:val="none" w:sz="0" w:space="0" w:color="auto"/>
                    <w:bottom w:val="none" w:sz="0" w:space="0" w:color="auto"/>
                    <w:right w:val="none" w:sz="0" w:space="0" w:color="auto"/>
                  </w:divBdr>
                  <w:divsChild>
                    <w:div w:id="1576237721">
                      <w:marLeft w:val="750"/>
                      <w:marRight w:val="0"/>
                      <w:marTop w:val="0"/>
                      <w:marBottom w:val="0"/>
                      <w:divBdr>
                        <w:top w:val="none" w:sz="0" w:space="0" w:color="auto"/>
                        <w:left w:val="none" w:sz="0" w:space="0" w:color="auto"/>
                        <w:bottom w:val="none" w:sz="0" w:space="0" w:color="auto"/>
                        <w:right w:val="none" w:sz="0" w:space="0" w:color="auto"/>
                      </w:divBdr>
                    </w:div>
                    <w:div w:id="1629966690">
                      <w:marLeft w:val="750"/>
                      <w:marRight w:val="0"/>
                      <w:marTop w:val="0"/>
                      <w:marBottom w:val="0"/>
                      <w:divBdr>
                        <w:top w:val="none" w:sz="0" w:space="0" w:color="auto"/>
                        <w:left w:val="none" w:sz="0" w:space="0" w:color="auto"/>
                        <w:bottom w:val="none" w:sz="0" w:space="0" w:color="auto"/>
                        <w:right w:val="none" w:sz="0" w:space="0" w:color="auto"/>
                      </w:divBdr>
                    </w:div>
                    <w:div w:id="1132870556">
                      <w:marLeft w:val="750"/>
                      <w:marRight w:val="0"/>
                      <w:marTop w:val="0"/>
                      <w:marBottom w:val="0"/>
                      <w:divBdr>
                        <w:top w:val="none" w:sz="0" w:space="0" w:color="auto"/>
                        <w:left w:val="none" w:sz="0" w:space="0" w:color="auto"/>
                        <w:bottom w:val="none" w:sz="0" w:space="0" w:color="auto"/>
                        <w:right w:val="none" w:sz="0" w:space="0" w:color="auto"/>
                      </w:divBdr>
                    </w:div>
                    <w:div w:id="150667308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86574904">
              <w:marLeft w:val="0"/>
              <w:marRight w:val="0"/>
              <w:marTop w:val="150"/>
              <w:marBottom w:val="150"/>
              <w:divBdr>
                <w:top w:val="none" w:sz="0" w:space="0" w:color="auto"/>
                <w:left w:val="none" w:sz="0" w:space="0" w:color="auto"/>
                <w:bottom w:val="none" w:sz="0" w:space="0" w:color="auto"/>
                <w:right w:val="none" w:sz="0" w:space="0" w:color="auto"/>
              </w:divBdr>
              <w:divsChild>
                <w:div w:id="1468472827">
                  <w:marLeft w:val="300"/>
                  <w:marRight w:val="0"/>
                  <w:marTop w:val="75"/>
                  <w:marBottom w:val="0"/>
                  <w:divBdr>
                    <w:top w:val="none" w:sz="0" w:space="0" w:color="auto"/>
                    <w:left w:val="none" w:sz="0" w:space="0" w:color="auto"/>
                    <w:bottom w:val="none" w:sz="0" w:space="0" w:color="auto"/>
                    <w:right w:val="none" w:sz="0" w:space="0" w:color="auto"/>
                  </w:divBdr>
                  <w:divsChild>
                    <w:div w:id="775368603">
                      <w:marLeft w:val="750"/>
                      <w:marRight w:val="0"/>
                      <w:marTop w:val="0"/>
                      <w:marBottom w:val="0"/>
                      <w:divBdr>
                        <w:top w:val="none" w:sz="0" w:space="0" w:color="auto"/>
                        <w:left w:val="none" w:sz="0" w:space="0" w:color="auto"/>
                        <w:bottom w:val="none" w:sz="0" w:space="0" w:color="auto"/>
                        <w:right w:val="none" w:sz="0" w:space="0" w:color="auto"/>
                      </w:divBdr>
                    </w:div>
                  </w:divsChild>
                </w:div>
                <w:div w:id="1034694747">
                  <w:marLeft w:val="300"/>
                  <w:marRight w:val="0"/>
                  <w:marTop w:val="75"/>
                  <w:marBottom w:val="0"/>
                  <w:divBdr>
                    <w:top w:val="none" w:sz="0" w:space="0" w:color="auto"/>
                    <w:left w:val="none" w:sz="0" w:space="0" w:color="auto"/>
                    <w:bottom w:val="none" w:sz="0" w:space="0" w:color="auto"/>
                    <w:right w:val="none" w:sz="0" w:space="0" w:color="auto"/>
                  </w:divBdr>
                </w:div>
                <w:div w:id="624963277">
                  <w:marLeft w:val="300"/>
                  <w:marRight w:val="0"/>
                  <w:marTop w:val="75"/>
                  <w:marBottom w:val="0"/>
                  <w:divBdr>
                    <w:top w:val="none" w:sz="0" w:space="0" w:color="auto"/>
                    <w:left w:val="none" w:sz="0" w:space="0" w:color="auto"/>
                    <w:bottom w:val="none" w:sz="0" w:space="0" w:color="auto"/>
                    <w:right w:val="none" w:sz="0" w:space="0" w:color="auto"/>
                  </w:divBdr>
                </w:div>
                <w:div w:id="258173321">
                  <w:marLeft w:val="300"/>
                  <w:marRight w:val="0"/>
                  <w:marTop w:val="75"/>
                  <w:marBottom w:val="0"/>
                  <w:divBdr>
                    <w:top w:val="none" w:sz="0" w:space="0" w:color="auto"/>
                    <w:left w:val="none" w:sz="0" w:space="0" w:color="auto"/>
                    <w:bottom w:val="none" w:sz="0" w:space="0" w:color="auto"/>
                    <w:right w:val="none" w:sz="0" w:space="0" w:color="auto"/>
                  </w:divBdr>
                </w:div>
                <w:div w:id="196282011">
                  <w:marLeft w:val="300"/>
                  <w:marRight w:val="0"/>
                  <w:marTop w:val="75"/>
                  <w:marBottom w:val="0"/>
                  <w:divBdr>
                    <w:top w:val="none" w:sz="0" w:space="0" w:color="auto"/>
                    <w:left w:val="none" w:sz="0" w:space="0" w:color="auto"/>
                    <w:bottom w:val="none" w:sz="0" w:space="0" w:color="auto"/>
                    <w:right w:val="none" w:sz="0" w:space="0" w:color="auto"/>
                  </w:divBdr>
                  <w:divsChild>
                    <w:div w:id="1137720758">
                      <w:marLeft w:val="750"/>
                      <w:marRight w:val="0"/>
                      <w:marTop w:val="0"/>
                      <w:marBottom w:val="0"/>
                      <w:divBdr>
                        <w:top w:val="none" w:sz="0" w:space="0" w:color="auto"/>
                        <w:left w:val="none" w:sz="0" w:space="0" w:color="auto"/>
                        <w:bottom w:val="none" w:sz="0" w:space="0" w:color="auto"/>
                        <w:right w:val="none" w:sz="0" w:space="0" w:color="auto"/>
                      </w:divBdr>
                    </w:div>
                  </w:divsChild>
                </w:div>
                <w:div w:id="1961954515">
                  <w:marLeft w:val="300"/>
                  <w:marRight w:val="0"/>
                  <w:marTop w:val="75"/>
                  <w:marBottom w:val="0"/>
                  <w:divBdr>
                    <w:top w:val="none" w:sz="0" w:space="0" w:color="auto"/>
                    <w:left w:val="none" w:sz="0" w:space="0" w:color="auto"/>
                    <w:bottom w:val="none" w:sz="0" w:space="0" w:color="auto"/>
                    <w:right w:val="none" w:sz="0" w:space="0" w:color="auto"/>
                  </w:divBdr>
                </w:div>
                <w:div w:id="101540685">
                  <w:marLeft w:val="300"/>
                  <w:marRight w:val="0"/>
                  <w:marTop w:val="75"/>
                  <w:marBottom w:val="0"/>
                  <w:divBdr>
                    <w:top w:val="none" w:sz="0" w:space="0" w:color="auto"/>
                    <w:left w:val="none" w:sz="0" w:space="0" w:color="auto"/>
                    <w:bottom w:val="none" w:sz="0" w:space="0" w:color="auto"/>
                    <w:right w:val="none" w:sz="0" w:space="0" w:color="auto"/>
                  </w:divBdr>
                </w:div>
                <w:div w:id="404306712">
                  <w:marLeft w:val="300"/>
                  <w:marRight w:val="0"/>
                  <w:marTop w:val="75"/>
                  <w:marBottom w:val="0"/>
                  <w:divBdr>
                    <w:top w:val="none" w:sz="0" w:space="0" w:color="auto"/>
                    <w:left w:val="none" w:sz="0" w:space="0" w:color="auto"/>
                    <w:bottom w:val="none" w:sz="0" w:space="0" w:color="auto"/>
                    <w:right w:val="none" w:sz="0" w:space="0" w:color="auto"/>
                  </w:divBdr>
                </w:div>
                <w:div w:id="1107701985">
                  <w:marLeft w:val="300"/>
                  <w:marRight w:val="0"/>
                  <w:marTop w:val="75"/>
                  <w:marBottom w:val="0"/>
                  <w:divBdr>
                    <w:top w:val="none" w:sz="0" w:space="0" w:color="auto"/>
                    <w:left w:val="none" w:sz="0" w:space="0" w:color="auto"/>
                    <w:bottom w:val="none" w:sz="0" w:space="0" w:color="auto"/>
                    <w:right w:val="none" w:sz="0" w:space="0" w:color="auto"/>
                  </w:divBdr>
                  <w:divsChild>
                    <w:div w:id="67681103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05642">
      <w:bodyDiv w:val="1"/>
      <w:marLeft w:val="0"/>
      <w:marRight w:val="0"/>
      <w:marTop w:val="0"/>
      <w:marBottom w:val="0"/>
      <w:divBdr>
        <w:top w:val="none" w:sz="0" w:space="0" w:color="auto"/>
        <w:left w:val="none" w:sz="0" w:space="0" w:color="auto"/>
        <w:bottom w:val="none" w:sz="0" w:space="0" w:color="auto"/>
        <w:right w:val="none" w:sz="0" w:space="0" w:color="auto"/>
      </w:divBdr>
      <w:divsChild>
        <w:div w:id="992878848">
          <w:marLeft w:val="0"/>
          <w:marRight w:val="0"/>
          <w:marTop w:val="0"/>
          <w:marBottom w:val="0"/>
          <w:divBdr>
            <w:top w:val="none" w:sz="0" w:space="0" w:color="auto"/>
            <w:left w:val="none" w:sz="0" w:space="0" w:color="auto"/>
            <w:bottom w:val="none" w:sz="0" w:space="0" w:color="auto"/>
            <w:right w:val="none" w:sz="0" w:space="0" w:color="auto"/>
          </w:divBdr>
          <w:divsChild>
            <w:div w:id="148791625">
              <w:marLeft w:val="0"/>
              <w:marRight w:val="0"/>
              <w:marTop w:val="150"/>
              <w:marBottom w:val="150"/>
              <w:divBdr>
                <w:top w:val="none" w:sz="0" w:space="0" w:color="auto"/>
                <w:left w:val="none" w:sz="0" w:space="0" w:color="auto"/>
                <w:bottom w:val="none" w:sz="0" w:space="0" w:color="auto"/>
                <w:right w:val="none" w:sz="0" w:space="0" w:color="auto"/>
              </w:divBdr>
              <w:divsChild>
                <w:div w:id="1016074106">
                  <w:marLeft w:val="300"/>
                  <w:marRight w:val="0"/>
                  <w:marTop w:val="75"/>
                  <w:marBottom w:val="0"/>
                  <w:divBdr>
                    <w:top w:val="none" w:sz="0" w:space="0" w:color="auto"/>
                    <w:left w:val="none" w:sz="0" w:space="0" w:color="auto"/>
                    <w:bottom w:val="none" w:sz="0" w:space="0" w:color="auto"/>
                    <w:right w:val="none" w:sz="0" w:space="0" w:color="auto"/>
                  </w:divBdr>
                  <w:divsChild>
                    <w:div w:id="165947873">
                      <w:marLeft w:val="750"/>
                      <w:marRight w:val="0"/>
                      <w:marTop w:val="0"/>
                      <w:marBottom w:val="0"/>
                      <w:divBdr>
                        <w:top w:val="none" w:sz="0" w:space="0" w:color="auto"/>
                        <w:left w:val="none" w:sz="0" w:space="0" w:color="auto"/>
                        <w:bottom w:val="none" w:sz="0" w:space="0" w:color="auto"/>
                        <w:right w:val="none" w:sz="0" w:space="0" w:color="auto"/>
                      </w:divBdr>
                    </w:div>
                  </w:divsChild>
                </w:div>
                <w:div w:id="993220417">
                  <w:marLeft w:val="300"/>
                  <w:marRight w:val="0"/>
                  <w:marTop w:val="75"/>
                  <w:marBottom w:val="0"/>
                  <w:divBdr>
                    <w:top w:val="none" w:sz="0" w:space="0" w:color="auto"/>
                    <w:left w:val="none" w:sz="0" w:space="0" w:color="auto"/>
                    <w:bottom w:val="none" w:sz="0" w:space="0" w:color="auto"/>
                    <w:right w:val="none" w:sz="0" w:space="0" w:color="auto"/>
                  </w:divBdr>
                </w:div>
                <w:div w:id="98912384">
                  <w:marLeft w:val="300"/>
                  <w:marRight w:val="0"/>
                  <w:marTop w:val="75"/>
                  <w:marBottom w:val="0"/>
                  <w:divBdr>
                    <w:top w:val="none" w:sz="0" w:space="0" w:color="auto"/>
                    <w:left w:val="none" w:sz="0" w:space="0" w:color="auto"/>
                    <w:bottom w:val="none" w:sz="0" w:space="0" w:color="auto"/>
                    <w:right w:val="none" w:sz="0" w:space="0" w:color="auto"/>
                  </w:divBdr>
                  <w:divsChild>
                    <w:div w:id="2137524816">
                      <w:marLeft w:val="750"/>
                      <w:marRight w:val="0"/>
                      <w:marTop w:val="0"/>
                      <w:marBottom w:val="0"/>
                      <w:divBdr>
                        <w:top w:val="none" w:sz="0" w:space="0" w:color="auto"/>
                        <w:left w:val="none" w:sz="0" w:space="0" w:color="auto"/>
                        <w:bottom w:val="none" w:sz="0" w:space="0" w:color="auto"/>
                        <w:right w:val="none" w:sz="0" w:space="0" w:color="auto"/>
                      </w:divBdr>
                    </w:div>
                    <w:div w:id="1019891551">
                      <w:marLeft w:val="750"/>
                      <w:marRight w:val="0"/>
                      <w:marTop w:val="0"/>
                      <w:marBottom w:val="0"/>
                      <w:divBdr>
                        <w:top w:val="none" w:sz="0" w:space="0" w:color="auto"/>
                        <w:left w:val="none" w:sz="0" w:space="0" w:color="auto"/>
                        <w:bottom w:val="none" w:sz="0" w:space="0" w:color="auto"/>
                        <w:right w:val="none" w:sz="0" w:space="0" w:color="auto"/>
                      </w:divBdr>
                    </w:div>
                    <w:div w:id="6176853">
                      <w:marLeft w:val="750"/>
                      <w:marRight w:val="0"/>
                      <w:marTop w:val="0"/>
                      <w:marBottom w:val="0"/>
                      <w:divBdr>
                        <w:top w:val="none" w:sz="0" w:space="0" w:color="auto"/>
                        <w:left w:val="none" w:sz="0" w:space="0" w:color="auto"/>
                        <w:bottom w:val="none" w:sz="0" w:space="0" w:color="auto"/>
                        <w:right w:val="none" w:sz="0" w:space="0" w:color="auto"/>
                      </w:divBdr>
                    </w:div>
                  </w:divsChild>
                </w:div>
                <w:div w:id="1864784368">
                  <w:marLeft w:val="300"/>
                  <w:marRight w:val="0"/>
                  <w:marTop w:val="75"/>
                  <w:marBottom w:val="0"/>
                  <w:divBdr>
                    <w:top w:val="none" w:sz="0" w:space="0" w:color="auto"/>
                    <w:left w:val="none" w:sz="0" w:space="0" w:color="auto"/>
                    <w:bottom w:val="none" w:sz="0" w:space="0" w:color="auto"/>
                    <w:right w:val="none" w:sz="0" w:space="0" w:color="auto"/>
                  </w:divBdr>
                  <w:divsChild>
                    <w:div w:id="1636639993">
                      <w:marLeft w:val="750"/>
                      <w:marRight w:val="0"/>
                      <w:marTop w:val="0"/>
                      <w:marBottom w:val="0"/>
                      <w:divBdr>
                        <w:top w:val="none" w:sz="0" w:space="0" w:color="auto"/>
                        <w:left w:val="none" w:sz="0" w:space="0" w:color="auto"/>
                        <w:bottom w:val="none" w:sz="0" w:space="0" w:color="auto"/>
                        <w:right w:val="none" w:sz="0" w:space="0" w:color="auto"/>
                      </w:divBdr>
                    </w:div>
                  </w:divsChild>
                </w:div>
                <w:div w:id="2134979755">
                  <w:marLeft w:val="300"/>
                  <w:marRight w:val="0"/>
                  <w:marTop w:val="75"/>
                  <w:marBottom w:val="0"/>
                  <w:divBdr>
                    <w:top w:val="none" w:sz="0" w:space="0" w:color="auto"/>
                    <w:left w:val="none" w:sz="0" w:space="0" w:color="auto"/>
                    <w:bottom w:val="none" w:sz="0" w:space="0" w:color="auto"/>
                    <w:right w:val="none" w:sz="0" w:space="0" w:color="auto"/>
                  </w:divBdr>
                  <w:divsChild>
                    <w:div w:id="203322140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21508292">
              <w:marLeft w:val="0"/>
              <w:marRight w:val="0"/>
              <w:marTop w:val="150"/>
              <w:marBottom w:val="150"/>
              <w:divBdr>
                <w:top w:val="none" w:sz="0" w:space="0" w:color="auto"/>
                <w:left w:val="none" w:sz="0" w:space="0" w:color="auto"/>
                <w:bottom w:val="none" w:sz="0" w:space="0" w:color="auto"/>
                <w:right w:val="none" w:sz="0" w:space="0" w:color="auto"/>
              </w:divBdr>
              <w:divsChild>
                <w:div w:id="1149905227">
                  <w:marLeft w:val="300"/>
                  <w:marRight w:val="0"/>
                  <w:marTop w:val="75"/>
                  <w:marBottom w:val="0"/>
                  <w:divBdr>
                    <w:top w:val="none" w:sz="0" w:space="0" w:color="auto"/>
                    <w:left w:val="none" w:sz="0" w:space="0" w:color="auto"/>
                    <w:bottom w:val="none" w:sz="0" w:space="0" w:color="auto"/>
                    <w:right w:val="none" w:sz="0" w:space="0" w:color="auto"/>
                  </w:divBdr>
                </w:div>
                <w:div w:id="1876699977">
                  <w:marLeft w:val="300"/>
                  <w:marRight w:val="0"/>
                  <w:marTop w:val="75"/>
                  <w:marBottom w:val="0"/>
                  <w:divBdr>
                    <w:top w:val="none" w:sz="0" w:space="0" w:color="auto"/>
                    <w:left w:val="none" w:sz="0" w:space="0" w:color="auto"/>
                    <w:bottom w:val="none" w:sz="0" w:space="0" w:color="auto"/>
                    <w:right w:val="none" w:sz="0" w:space="0" w:color="auto"/>
                  </w:divBdr>
                  <w:divsChild>
                    <w:div w:id="774518859">
                      <w:marLeft w:val="750"/>
                      <w:marRight w:val="0"/>
                      <w:marTop w:val="0"/>
                      <w:marBottom w:val="0"/>
                      <w:divBdr>
                        <w:top w:val="none" w:sz="0" w:space="0" w:color="auto"/>
                        <w:left w:val="none" w:sz="0" w:space="0" w:color="auto"/>
                        <w:bottom w:val="none" w:sz="0" w:space="0" w:color="auto"/>
                        <w:right w:val="none" w:sz="0" w:space="0" w:color="auto"/>
                      </w:divBdr>
                    </w:div>
                    <w:div w:id="1041710361">
                      <w:marLeft w:val="750"/>
                      <w:marRight w:val="0"/>
                      <w:marTop w:val="0"/>
                      <w:marBottom w:val="0"/>
                      <w:divBdr>
                        <w:top w:val="none" w:sz="0" w:space="0" w:color="auto"/>
                        <w:left w:val="none" w:sz="0" w:space="0" w:color="auto"/>
                        <w:bottom w:val="none" w:sz="0" w:space="0" w:color="auto"/>
                        <w:right w:val="none" w:sz="0" w:space="0" w:color="auto"/>
                      </w:divBdr>
                    </w:div>
                  </w:divsChild>
                </w:div>
                <w:div w:id="1127041541">
                  <w:marLeft w:val="300"/>
                  <w:marRight w:val="0"/>
                  <w:marTop w:val="75"/>
                  <w:marBottom w:val="0"/>
                  <w:divBdr>
                    <w:top w:val="none" w:sz="0" w:space="0" w:color="auto"/>
                    <w:left w:val="none" w:sz="0" w:space="0" w:color="auto"/>
                    <w:bottom w:val="none" w:sz="0" w:space="0" w:color="auto"/>
                    <w:right w:val="none" w:sz="0" w:space="0" w:color="auto"/>
                  </w:divBdr>
                  <w:divsChild>
                    <w:div w:id="428045795">
                      <w:marLeft w:val="750"/>
                      <w:marRight w:val="0"/>
                      <w:marTop w:val="0"/>
                      <w:marBottom w:val="0"/>
                      <w:divBdr>
                        <w:top w:val="none" w:sz="0" w:space="0" w:color="auto"/>
                        <w:left w:val="none" w:sz="0" w:space="0" w:color="auto"/>
                        <w:bottom w:val="none" w:sz="0" w:space="0" w:color="auto"/>
                        <w:right w:val="none" w:sz="0" w:space="0" w:color="auto"/>
                      </w:divBdr>
                    </w:div>
                  </w:divsChild>
                </w:div>
                <w:div w:id="1360861061">
                  <w:marLeft w:val="300"/>
                  <w:marRight w:val="0"/>
                  <w:marTop w:val="75"/>
                  <w:marBottom w:val="0"/>
                  <w:divBdr>
                    <w:top w:val="none" w:sz="0" w:space="0" w:color="auto"/>
                    <w:left w:val="none" w:sz="0" w:space="0" w:color="auto"/>
                    <w:bottom w:val="none" w:sz="0" w:space="0" w:color="auto"/>
                    <w:right w:val="none" w:sz="0" w:space="0" w:color="auto"/>
                  </w:divBdr>
                  <w:divsChild>
                    <w:div w:id="991561730">
                      <w:marLeft w:val="750"/>
                      <w:marRight w:val="0"/>
                      <w:marTop w:val="0"/>
                      <w:marBottom w:val="0"/>
                      <w:divBdr>
                        <w:top w:val="none" w:sz="0" w:space="0" w:color="auto"/>
                        <w:left w:val="none" w:sz="0" w:space="0" w:color="auto"/>
                        <w:bottom w:val="none" w:sz="0" w:space="0" w:color="auto"/>
                        <w:right w:val="none" w:sz="0" w:space="0" w:color="auto"/>
                      </w:divBdr>
                    </w:div>
                  </w:divsChild>
                </w:div>
                <w:div w:id="1472140135">
                  <w:marLeft w:val="300"/>
                  <w:marRight w:val="0"/>
                  <w:marTop w:val="75"/>
                  <w:marBottom w:val="0"/>
                  <w:divBdr>
                    <w:top w:val="none" w:sz="0" w:space="0" w:color="auto"/>
                    <w:left w:val="none" w:sz="0" w:space="0" w:color="auto"/>
                    <w:bottom w:val="none" w:sz="0" w:space="0" w:color="auto"/>
                    <w:right w:val="none" w:sz="0" w:space="0" w:color="auto"/>
                  </w:divBdr>
                  <w:divsChild>
                    <w:div w:id="1668362336">
                      <w:marLeft w:val="750"/>
                      <w:marRight w:val="0"/>
                      <w:marTop w:val="0"/>
                      <w:marBottom w:val="0"/>
                      <w:divBdr>
                        <w:top w:val="none" w:sz="0" w:space="0" w:color="auto"/>
                        <w:left w:val="none" w:sz="0" w:space="0" w:color="auto"/>
                        <w:bottom w:val="none" w:sz="0" w:space="0" w:color="auto"/>
                        <w:right w:val="none" w:sz="0" w:space="0" w:color="auto"/>
                      </w:divBdr>
                    </w:div>
                  </w:divsChild>
                </w:div>
                <w:div w:id="1233853543">
                  <w:marLeft w:val="300"/>
                  <w:marRight w:val="0"/>
                  <w:marTop w:val="75"/>
                  <w:marBottom w:val="0"/>
                  <w:divBdr>
                    <w:top w:val="none" w:sz="0" w:space="0" w:color="auto"/>
                    <w:left w:val="none" w:sz="0" w:space="0" w:color="auto"/>
                    <w:bottom w:val="none" w:sz="0" w:space="0" w:color="auto"/>
                    <w:right w:val="none" w:sz="0" w:space="0" w:color="auto"/>
                  </w:divBdr>
                  <w:divsChild>
                    <w:div w:id="1679311191">
                      <w:marLeft w:val="750"/>
                      <w:marRight w:val="0"/>
                      <w:marTop w:val="0"/>
                      <w:marBottom w:val="0"/>
                      <w:divBdr>
                        <w:top w:val="none" w:sz="0" w:space="0" w:color="auto"/>
                        <w:left w:val="none" w:sz="0" w:space="0" w:color="auto"/>
                        <w:bottom w:val="none" w:sz="0" w:space="0" w:color="auto"/>
                        <w:right w:val="none" w:sz="0" w:space="0" w:color="auto"/>
                      </w:divBdr>
                    </w:div>
                  </w:divsChild>
                </w:div>
                <w:div w:id="1764447416">
                  <w:marLeft w:val="300"/>
                  <w:marRight w:val="0"/>
                  <w:marTop w:val="75"/>
                  <w:marBottom w:val="0"/>
                  <w:divBdr>
                    <w:top w:val="none" w:sz="0" w:space="0" w:color="auto"/>
                    <w:left w:val="none" w:sz="0" w:space="0" w:color="auto"/>
                    <w:bottom w:val="none" w:sz="0" w:space="0" w:color="auto"/>
                    <w:right w:val="none" w:sz="0" w:space="0" w:color="auto"/>
                  </w:divBdr>
                  <w:divsChild>
                    <w:div w:id="1016887274">
                      <w:marLeft w:val="750"/>
                      <w:marRight w:val="0"/>
                      <w:marTop w:val="0"/>
                      <w:marBottom w:val="0"/>
                      <w:divBdr>
                        <w:top w:val="none" w:sz="0" w:space="0" w:color="auto"/>
                        <w:left w:val="none" w:sz="0" w:space="0" w:color="auto"/>
                        <w:bottom w:val="none" w:sz="0" w:space="0" w:color="auto"/>
                        <w:right w:val="none" w:sz="0" w:space="0" w:color="auto"/>
                      </w:divBdr>
                    </w:div>
                  </w:divsChild>
                </w:div>
                <w:div w:id="1238712667">
                  <w:marLeft w:val="300"/>
                  <w:marRight w:val="0"/>
                  <w:marTop w:val="75"/>
                  <w:marBottom w:val="0"/>
                  <w:divBdr>
                    <w:top w:val="none" w:sz="0" w:space="0" w:color="auto"/>
                    <w:left w:val="none" w:sz="0" w:space="0" w:color="auto"/>
                    <w:bottom w:val="none" w:sz="0" w:space="0" w:color="auto"/>
                    <w:right w:val="none" w:sz="0" w:space="0" w:color="auto"/>
                  </w:divBdr>
                </w:div>
                <w:div w:id="1793867596">
                  <w:marLeft w:val="300"/>
                  <w:marRight w:val="0"/>
                  <w:marTop w:val="75"/>
                  <w:marBottom w:val="0"/>
                  <w:divBdr>
                    <w:top w:val="none" w:sz="0" w:space="0" w:color="auto"/>
                    <w:left w:val="none" w:sz="0" w:space="0" w:color="auto"/>
                    <w:bottom w:val="none" w:sz="0" w:space="0" w:color="auto"/>
                    <w:right w:val="none" w:sz="0" w:space="0" w:color="auto"/>
                  </w:divBdr>
                </w:div>
                <w:div w:id="1008871983">
                  <w:marLeft w:val="300"/>
                  <w:marRight w:val="0"/>
                  <w:marTop w:val="75"/>
                  <w:marBottom w:val="0"/>
                  <w:divBdr>
                    <w:top w:val="none" w:sz="0" w:space="0" w:color="auto"/>
                    <w:left w:val="none" w:sz="0" w:space="0" w:color="auto"/>
                    <w:bottom w:val="none" w:sz="0" w:space="0" w:color="auto"/>
                    <w:right w:val="none" w:sz="0" w:space="0" w:color="auto"/>
                  </w:divBdr>
                  <w:divsChild>
                    <w:div w:id="1365864157">
                      <w:marLeft w:val="750"/>
                      <w:marRight w:val="0"/>
                      <w:marTop w:val="0"/>
                      <w:marBottom w:val="0"/>
                      <w:divBdr>
                        <w:top w:val="none" w:sz="0" w:space="0" w:color="auto"/>
                        <w:left w:val="none" w:sz="0" w:space="0" w:color="auto"/>
                        <w:bottom w:val="none" w:sz="0" w:space="0" w:color="auto"/>
                        <w:right w:val="none" w:sz="0" w:space="0" w:color="auto"/>
                      </w:divBdr>
                    </w:div>
                  </w:divsChild>
                </w:div>
                <w:div w:id="523248167">
                  <w:marLeft w:val="300"/>
                  <w:marRight w:val="0"/>
                  <w:marTop w:val="75"/>
                  <w:marBottom w:val="0"/>
                  <w:divBdr>
                    <w:top w:val="none" w:sz="0" w:space="0" w:color="auto"/>
                    <w:left w:val="none" w:sz="0" w:space="0" w:color="auto"/>
                    <w:bottom w:val="none" w:sz="0" w:space="0" w:color="auto"/>
                    <w:right w:val="none" w:sz="0" w:space="0" w:color="auto"/>
                  </w:divBdr>
                  <w:divsChild>
                    <w:div w:id="1475174441">
                      <w:marLeft w:val="750"/>
                      <w:marRight w:val="0"/>
                      <w:marTop w:val="0"/>
                      <w:marBottom w:val="0"/>
                      <w:divBdr>
                        <w:top w:val="none" w:sz="0" w:space="0" w:color="auto"/>
                        <w:left w:val="none" w:sz="0" w:space="0" w:color="auto"/>
                        <w:bottom w:val="none" w:sz="0" w:space="0" w:color="auto"/>
                        <w:right w:val="none" w:sz="0" w:space="0" w:color="auto"/>
                      </w:divBdr>
                    </w:div>
                  </w:divsChild>
                </w:div>
                <w:div w:id="1998146962">
                  <w:marLeft w:val="300"/>
                  <w:marRight w:val="0"/>
                  <w:marTop w:val="75"/>
                  <w:marBottom w:val="0"/>
                  <w:divBdr>
                    <w:top w:val="none" w:sz="0" w:space="0" w:color="auto"/>
                    <w:left w:val="none" w:sz="0" w:space="0" w:color="auto"/>
                    <w:bottom w:val="none" w:sz="0" w:space="0" w:color="auto"/>
                    <w:right w:val="none" w:sz="0" w:space="0" w:color="auto"/>
                  </w:divBdr>
                  <w:divsChild>
                    <w:div w:id="1128940191">
                      <w:marLeft w:val="750"/>
                      <w:marRight w:val="0"/>
                      <w:marTop w:val="0"/>
                      <w:marBottom w:val="0"/>
                      <w:divBdr>
                        <w:top w:val="none" w:sz="0" w:space="0" w:color="auto"/>
                        <w:left w:val="none" w:sz="0" w:space="0" w:color="auto"/>
                        <w:bottom w:val="none" w:sz="0" w:space="0" w:color="auto"/>
                        <w:right w:val="none" w:sz="0" w:space="0" w:color="auto"/>
                      </w:divBdr>
                    </w:div>
                  </w:divsChild>
                </w:div>
                <w:div w:id="1401250895">
                  <w:marLeft w:val="300"/>
                  <w:marRight w:val="0"/>
                  <w:marTop w:val="75"/>
                  <w:marBottom w:val="0"/>
                  <w:divBdr>
                    <w:top w:val="none" w:sz="0" w:space="0" w:color="auto"/>
                    <w:left w:val="none" w:sz="0" w:space="0" w:color="auto"/>
                    <w:bottom w:val="none" w:sz="0" w:space="0" w:color="auto"/>
                    <w:right w:val="none" w:sz="0" w:space="0" w:color="auto"/>
                  </w:divBdr>
                  <w:divsChild>
                    <w:div w:id="1793092972">
                      <w:marLeft w:val="750"/>
                      <w:marRight w:val="0"/>
                      <w:marTop w:val="0"/>
                      <w:marBottom w:val="0"/>
                      <w:divBdr>
                        <w:top w:val="none" w:sz="0" w:space="0" w:color="auto"/>
                        <w:left w:val="none" w:sz="0" w:space="0" w:color="auto"/>
                        <w:bottom w:val="none" w:sz="0" w:space="0" w:color="auto"/>
                        <w:right w:val="none" w:sz="0" w:space="0" w:color="auto"/>
                      </w:divBdr>
                    </w:div>
                    <w:div w:id="1991519106">
                      <w:marLeft w:val="750"/>
                      <w:marRight w:val="0"/>
                      <w:marTop w:val="0"/>
                      <w:marBottom w:val="0"/>
                      <w:divBdr>
                        <w:top w:val="none" w:sz="0" w:space="0" w:color="auto"/>
                        <w:left w:val="none" w:sz="0" w:space="0" w:color="auto"/>
                        <w:bottom w:val="none" w:sz="0" w:space="0" w:color="auto"/>
                        <w:right w:val="none" w:sz="0" w:space="0" w:color="auto"/>
                      </w:divBdr>
                    </w:div>
                    <w:div w:id="972947551">
                      <w:marLeft w:val="750"/>
                      <w:marRight w:val="0"/>
                      <w:marTop w:val="0"/>
                      <w:marBottom w:val="0"/>
                      <w:divBdr>
                        <w:top w:val="none" w:sz="0" w:space="0" w:color="auto"/>
                        <w:left w:val="none" w:sz="0" w:space="0" w:color="auto"/>
                        <w:bottom w:val="none" w:sz="0" w:space="0" w:color="auto"/>
                        <w:right w:val="none" w:sz="0" w:space="0" w:color="auto"/>
                      </w:divBdr>
                    </w:div>
                  </w:divsChild>
                </w:div>
                <w:div w:id="283195354">
                  <w:marLeft w:val="300"/>
                  <w:marRight w:val="0"/>
                  <w:marTop w:val="75"/>
                  <w:marBottom w:val="0"/>
                  <w:divBdr>
                    <w:top w:val="none" w:sz="0" w:space="0" w:color="auto"/>
                    <w:left w:val="none" w:sz="0" w:space="0" w:color="auto"/>
                    <w:bottom w:val="none" w:sz="0" w:space="0" w:color="auto"/>
                    <w:right w:val="none" w:sz="0" w:space="0" w:color="auto"/>
                  </w:divBdr>
                  <w:divsChild>
                    <w:div w:id="1447650808">
                      <w:marLeft w:val="750"/>
                      <w:marRight w:val="0"/>
                      <w:marTop w:val="0"/>
                      <w:marBottom w:val="0"/>
                      <w:divBdr>
                        <w:top w:val="none" w:sz="0" w:space="0" w:color="auto"/>
                        <w:left w:val="none" w:sz="0" w:space="0" w:color="auto"/>
                        <w:bottom w:val="none" w:sz="0" w:space="0" w:color="auto"/>
                        <w:right w:val="none" w:sz="0" w:space="0" w:color="auto"/>
                      </w:divBdr>
                    </w:div>
                  </w:divsChild>
                </w:div>
                <w:div w:id="1083261374">
                  <w:marLeft w:val="300"/>
                  <w:marRight w:val="0"/>
                  <w:marTop w:val="75"/>
                  <w:marBottom w:val="0"/>
                  <w:divBdr>
                    <w:top w:val="none" w:sz="0" w:space="0" w:color="auto"/>
                    <w:left w:val="none" w:sz="0" w:space="0" w:color="auto"/>
                    <w:bottom w:val="none" w:sz="0" w:space="0" w:color="auto"/>
                    <w:right w:val="none" w:sz="0" w:space="0" w:color="auto"/>
                  </w:divBdr>
                  <w:divsChild>
                    <w:div w:id="1225415660">
                      <w:marLeft w:val="750"/>
                      <w:marRight w:val="0"/>
                      <w:marTop w:val="0"/>
                      <w:marBottom w:val="0"/>
                      <w:divBdr>
                        <w:top w:val="none" w:sz="0" w:space="0" w:color="auto"/>
                        <w:left w:val="none" w:sz="0" w:space="0" w:color="auto"/>
                        <w:bottom w:val="none" w:sz="0" w:space="0" w:color="auto"/>
                        <w:right w:val="none" w:sz="0" w:space="0" w:color="auto"/>
                      </w:divBdr>
                    </w:div>
                    <w:div w:id="479423080">
                      <w:marLeft w:val="750"/>
                      <w:marRight w:val="0"/>
                      <w:marTop w:val="0"/>
                      <w:marBottom w:val="0"/>
                      <w:divBdr>
                        <w:top w:val="none" w:sz="0" w:space="0" w:color="auto"/>
                        <w:left w:val="none" w:sz="0" w:space="0" w:color="auto"/>
                        <w:bottom w:val="none" w:sz="0" w:space="0" w:color="auto"/>
                        <w:right w:val="none" w:sz="0" w:space="0" w:color="auto"/>
                      </w:divBdr>
                    </w:div>
                  </w:divsChild>
                </w:div>
                <w:div w:id="962540939">
                  <w:marLeft w:val="300"/>
                  <w:marRight w:val="0"/>
                  <w:marTop w:val="75"/>
                  <w:marBottom w:val="0"/>
                  <w:divBdr>
                    <w:top w:val="none" w:sz="0" w:space="0" w:color="auto"/>
                    <w:left w:val="none" w:sz="0" w:space="0" w:color="auto"/>
                    <w:bottom w:val="none" w:sz="0" w:space="0" w:color="auto"/>
                    <w:right w:val="none" w:sz="0" w:space="0" w:color="auto"/>
                  </w:divBdr>
                  <w:divsChild>
                    <w:div w:id="522791527">
                      <w:marLeft w:val="750"/>
                      <w:marRight w:val="0"/>
                      <w:marTop w:val="0"/>
                      <w:marBottom w:val="0"/>
                      <w:divBdr>
                        <w:top w:val="none" w:sz="0" w:space="0" w:color="auto"/>
                        <w:left w:val="none" w:sz="0" w:space="0" w:color="auto"/>
                        <w:bottom w:val="none" w:sz="0" w:space="0" w:color="auto"/>
                        <w:right w:val="none" w:sz="0" w:space="0" w:color="auto"/>
                      </w:divBdr>
                    </w:div>
                  </w:divsChild>
                </w:div>
                <w:div w:id="1405880254">
                  <w:marLeft w:val="300"/>
                  <w:marRight w:val="0"/>
                  <w:marTop w:val="75"/>
                  <w:marBottom w:val="0"/>
                  <w:divBdr>
                    <w:top w:val="none" w:sz="0" w:space="0" w:color="auto"/>
                    <w:left w:val="none" w:sz="0" w:space="0" w:color="auto"/>
                    <w:bottom w:val="none" w:sz="0" w:space="0" w:color="auto"/>
                    <w:right w:val="none" w:sz="0" w:space="0" w:color="auto"/>
                  </w:divBdr>
                  <w:divsChild>
                    <w:div w:id="917591101">
                      <w:marLeft w:val="750"/>
                      <w:marRight w:val="0"/>
                      <w:marTop w:val="0"/>
                      <w:marBottom w:val="0"/>
                      <w:divBdr>
                        <w:top w:val="none" w:sz="0" w:space="0" w:color="auto"/>
                        <w:left w:val="none" w:sz="0" w:space="0" w:color="auto"/>
                        <w:bottom w:val="none" w:sz="0" w:space="0" w:color="auto"/>
                        <w:right w:val="none" w:sz="0" w:space="0" w:color="auto"/>
                      </w:divBdr>
                    </w:div>
                  </w:divsChild>
                </w:div>
                <w:div w:id="16853706">
                  <w:marLeft w:val="300"/>
                  <w:marRight w:val="0"/>
                  <w:marTop w:val="75"/>
                  <w:marBottom w:val="0"/>
                  <w:divBdr>
                    <w:top w:val="none" w:sz="0" w:space="0" w:color="auto"/>
                    <w:left w:val="none" w:sz="0" w:space="0" w:color="auto"/>
                    <w:bottom w:val="none" w:sz="0" w:space="0" w:color="auto"/>
                    <w:right w:val="none" w:sz="0" w:space="0" w:color="auto"/>
                  </w:divBdr>
                </w:div>
                <w:div w:id="643435620">
                  <w:marLeft w:val="300"/>
                  <w:marRight w:val="0"/>
                  <w:marTop w:val="75"/>
                  <w:marBottom w:val="0"/>
                  <w:divBdr>
                    <w:top w:val="none" w:sz="0" w:space="0" w:color="auto"/>
                    <w:left w:val="none" w:sz="0" w:space="0" w:color="auto"/>
                    <w:bottom w:val="none" w:sz="0" w:space="0" w:color="auto"/>
                    <w:right w:val="none" w:sz="0" w:space="0" w:color="auto"/>
                  </w:divBdr>
                  <w:divsChild>
                    <w:div w:id="589312254">
                      <w:marLeft w:val="750"/>
                      <w:marRight w:val="0"/>
                      <w:marTop w:val="0"/>
                      <w:marBottom w:val="0"/>
                      <w:divBdr>
                        <w:top w:val="none" w:sz="0" w:space="0" w:color="auto"/>
                        <w:left w:val="none" w:sz="0" w:space="0" w:color="auto"/>
                        <w:bottom w:val="none" w:sz="0" w:space="0" w:color="auto"/>
                        <w:right w:val="none" w:sz="0" w:space="0" w:color="auto"/>
                      </w:divBdr>
                    </w:div>
                  </w:divsChild>
                </w:div>
                <w:div w:id="1422139650">
                  <w:marLeft w:val="300"/>
                  <w:marRight w:val="0"/>
                  <w:marTop w:val="75"/>
                  <w:marBottom w:val="0"/>
                  <w:divBdr>
                    <w:top w:val="none" w:sz="0" w:space="0" w:color="auto"/>
                    <w:left w:val="none" w:sz="0" w:space="0" w:color="auto"/>
                    <w:bottom w:val="none" w:sz="0" w:space="0" w:color="auto"/>
                    <w:right w:val="none" w:sz="0" w:space="0" w:color="auto"/>
                  </w:divBdr>
                </w:div>
              </w:divsChild>
            </w:div>
            <w:div w:id="855927629">
              <w:marLeft w:val="0"/>
              <w:marRight w:val="0"/>
              <w:marTop w:val="150"/>
              <w:marBottom w:val="150"/>
              <w:divBdr>
                <w:top w:val="none" w:sz="0" w:space="0" w:color="auto"/>
                <w:left w:val="none" w:sz="0" w:space="0" w:color="auto"/>
                <w:bottom w:val="none" w:sz="0" w:space="0" w:color="auto"/>
                <w:right w:val="none" w:sz="0" w:space="0" w:color="auto"/>
              </w:divBdr>
              <w:divsChild>
                <w:div w:id="243031566">
                  <w:marLeft w:val="300"/>
                  <w:marRight w:val="0"/>
                  <w:marTop w:val="75"/>
                  <w:marBottom w:val="0"/>
                  <w:divBdr>
                    <w:top w:val="none" w:sz="0" w:space="0" w:color="auto"/>
                    <w:left w:val="none" w:sz="0" w:space="0" w:color="auto"/>
                    <w:bottom w:val="none" w:sz="0" w:space="0" w:color="auto"/>
                    <w:right w:val="none" w:sz="0" w:space="0" w:color="auto"/>
                  </w:divBdr>
                </w:div>
                <w:div w:id="1380087449">
                  <w:marLeft w:val="300"/>
                  <w:marRight w:val="0"/>
                  <w:marTop w:val="75"/>
                  <w:marBottom w:val="0"/>
                  <w:divBdr>
                    <w:top w:val="none" w:sz="0" w:space="0" w:color="auto"/>
                    <w:left w:val="none" w:sz="0" w:space="0" w:color="auto"/>
                    <w:bottom w:val="none" w:sz="0" w:space="0" w:color="auto"/>
                    <w:right w:val="none" w:sz="0" w:space="0" w:color="auto"/>
                  </w:divBdr>
                </w:div>
                <w:div w:id="2086102799">
                  <w:marLeft w:val="300"/>
                  <w:marRight w:val="0"/>
                  <w:marTop w:val="75"/>
                  <w:marBottom w:val="0"/>
                  <w:divBdr>
                    <w:top w:val="none" w:sz="0" w:space="0" w:color="auto"/>
                    <w:left w:val="none" w:sz="0" w:space="0" w:color="auto"/>
                    <w:bottom w:val="none" w:sz="0" w:space="0" w:color="auto"/>
                    <w:right w:val="none" w:sz="0" w:space="0" w:color="auto"/>
                  </w:divBdr>
                  <w:divsChild>
                    <w:div w:id="1895696588">
                      <w:marLeft w:val="750"/>
                      <w:marRight w:val="0"/>
                      <w:marTop w:val="0"/>
                      <w:marBottom w:val="0"/>
                      <w:divBdr>
                        <w:top w:val="none" w:sz="0" w:space="0" w:color="auto"/>
                        <w:left w:val="none" w:sz="0" w:space="0" w:color="auto"/>
                        <w:bottom w:val="none" w:sz="0" w:space="0" w:color="auto"/>
                        <w:right w:val="none" w:sz="0" w:space="0" w:color="auto"/>
                      </w:divBdr>
                    </w:div>
                  </w:divsChild>
                </w:div>
                <w:div w:id="1098062535">
                  <w:marLeft w:val="300"/>
                  <w:marRight w:val="0"/>
                  <w:marTop w:val="75"/>
                  <w:marBottom w:val="0"/>
                  <w:divBdr>
                    <w:top w:val="none" w:sz="0" w:space="0" w:color="auto"/>
                    <w:left w:val="none" w:sz="0" w:space="0" w:color="auto"/>
                    <w:bottom w:val="none" w:sz="0" w:space="0" w:color="auto"/>
                    <w:right w:val="none" w:sz="0" w:space="0" w:color="auto"/>
                  </w:divBdr>
                  <w:divsChild>
                    <w:div w:id="1577478240">
                      <w:marLeft w:val="750"/>
                      <w:marRight w:val="0"/>
                      <w:marTop w:val="0"/>
                      <w:marBottom w:val="0"/>
                      <w:divBdr>
                        <w:top w:val="none" w:sz="0" w:space="0" w:color="auto"/>
                        <w:left w:val="none" w:sz="0" w:space="0" w:color="auto"/>
                        <w:bottom w:val="none" w:sz="0" w:space="0" w:color="auto"/>
                        <w:right w:val="none" w:sz="0" w:space="0" w:color="auto"/>
                      </w:divBdr>
                    </w:div>
                  </w:divsChild>
                </w:div>
                <w:div w:id="1342926553">
                  <w:marLeft w:val="300"/>
                  <w:marRight w:val="0"/>
                  <w:marTop w:val="75"/>
                  <w:marBottom w:val="0"/>
                  <w:divBdr>
                    <w:top w:val="none" w:sz="0" w:space="0" w:color="auto"/>
                    <w:left w:val="none" w:sz="0" w:space="0" w:color="auto"/>
                    <w:bottom w:val="none" w:sz="0" w:space="0" w:color="auto"/>
                    <w:right w:val="none" w:sz="0" w:space="0" w:color="auto"/>
                  </w:divBdr>
                </w:div>
                <w:div w:id="686105788">
                  <w:marLeft w:val="300"/>
                  <w:marRight w:val="0"/>
                  <w:marTop w:val="75"/>
                  <w:marBottom w:val="0"/>
                  <w:divBdr>
                    <w:top w:val="none" w:sz="0" w:space="0" w:color="auto"/>
                    <w:left w:val="none" w:sz="0" w:space="0" w:color="auto"/>
                    <w:bottom w:val="none" w:sz="0" w:space="0" w:color="auto"/>
                    <w:right w:val="none" w:sz="0" w:space="0" w:color="auto"/>
                  </w:divBdr>
                </w:div>
                <w:div w:id="1701278040">
                  <w:marLeft w:val="300"/>
                  <w:marRight w:val="0"/>
                  <w:marTop w:val="75"/>
                  <w:marBottom w:val="0"/>
                  <w:divBdr>
                    <w:top w:val="none" w:sz="0" w:space="0" w:color="auto"/>
                    <w:left w:val="none" w:sz="0" w:space="0" w:color="auto"/>
                    <w:bottom w:val="none" w:sz="0" w:space="0" w:color="auto"/>
                    <w:right w:val="none" w:sz="0" w:space="0" w:color="auto"/>
                  </w:divBdr>
                </w:div>
                <w:div w:id="2024939907">
                  <w:marLeft w:val="300"/>
                  <w:marRight w:val="0"/>
                  <w:marTop w:val="75"/>
                  <w:marBottom w:val="0"/>
                  <w:divBdr>
                    <w:top w:val="none" w:sz="0" w:space="0" w:color="auto"/>
                    <w:left w:val="none" w:sz="0" w:space="0" w:color="auto"/>
                    <w:bottom w:val="none" w:sz="0" w:space="0" w:color="auto"/>
                    <w:right w:val="none" w:sz="0" w:space="0" w:color="auto"/>
                  </w:divBdr>
                </w:div>
              </w:divsChild>
            </w:div>
            <w:div w:id="1453667247">
              <w:marLeft w:val="0"/>
              <w:marRight w:val="0"/>
              <w:marTop w:val="150"/>
              <w:marBottom w:val="150"/>
              <w:divBdr>
                <w:top w:val="none" w:sz="0" w:space="0" w:color="auto"/>
                <w:left w:val="none" w:sz="0" w:space="0" w:color="auto"/>
                <w:bottom w:val="none" w:sz="0" w:space="0" w:color="auto"/>
                <w:right w:val="none" w:sz="0" w:space="0" w:color="auto"/>
              </w:divBdr>
              <w:divsChild>
                <w:div w:id="228662255">
                  <w:marLeft w:val="300"/>
                  <w:marRight w:val="0"/>
                  <w:marTop w:val="75"/>
                  <w:marBottom w:val="0"/>
                  <w:divBdr>
                    <w:top w:val="none" w:sz="0" w:space="0" w:color="auto"/>
                    <w:left w:val="none" w:sz="0" w:space="0" w:color="auto"/>
                    <w:bottom w:val="none" w:sz="0" w:space="0" w:color="auto"/>
                    <w:right w:val="none" w:sz="0" w:space="0" w:color="auto"/>
                  </w:divBdr>
                </w:div>
                <w:div w:id="112605036">
                  <w:marLeft w:val="300"/>
                  <w:marRight w:val="0"/>
                  <w:marTop w:val="75"/>
                  <w:marBottom w:val="0"/>
                  <w:divBdr>
                    <w:top w:val="none" w:sz="0" w:space="0" w:color="auto"/>
                    <w:left w:val="none" w:sz="0" w:space="0" w:color="auto"/>
                    <w:bottom w:val="none" w:sz="0" w:space="0" w:color="auto"/>
                    <w:right w:val="none" w:sz="0" w:space="0" w:color="auto"/>
                  </w:divBdr>
                  <w:divsChild>
                    <w:div w:id="902985706">
                      <w:marLeft w:val="750"/>
                      <w:marRight w:val="0"/>
                      <w:marTop w:val="0"/>
                      <w:marBottom w:val="0"/>
                      <w:divBdr>
                        <w:top w:val="none" w:sz="0" w:space="0" w:color="auto"/>
                        <w:left w:val="none" w:sz="0" w:space="0" w:color="auto"/>
                        <w:bottom w:val="none" w:sz="0" w:space="0" w:color="auto"/>
                        <w:right w:val="none" w:sz="0" w:space="0" w:color="auto"/>
                      </w:divBdr>
                    </w:div>
                  </w:divsChild>
                </w:div>
                <w:div w:id="1394354031">
                  <w:marLeft w:val="300"/>
                  <w:marRight w:val="0"/>
                  <w:marTop w:val="75"/>
                  <w:marBottom w:val="0"/>
                  <w:divBdr>
                    <w:top w:val="none" w:sz="0" w:space="0" w:color="auto"/>
                    <w:left w:val="none" w:sz="0" w:space="0" w:color="auto"/>
                    <w:bottom w:val="none" w:sz="0" w:space="0" w:color="auto"/>
                    <w:right w:val="none" w:sz="0" w:space="0" w:color="auto"/>
                  </w:divBdr>
                  <w:divsChild>
                    <w:div w:id="1282954616">
                      <w:marLeft w:val="750"/>
                      <w:marRight w:val="0"/>
                      <w:marTop w:val="0"/>
                      <w:marBottom w:val="0"/>
                      <w:divBdr>
                        <w:top w:val="none" w:sz="0" w:space="0" w:color="auto"/>
                        <w:left w:val="none" w:sz="0" w:space="0" w:color="auto"/>
                        <w:bottom w:val="none" w:sz="0" w:space="0" w:color="auto"/>
                        <w:right w:val="none" w:sz="0" w:space="0" w:color="auto"/>
                      </w:divBdr>
                    </w:div>
                    <w:div w:id="223873364">
                      <w:marLeft w:val="750"/>
                      <w:marRight w:val="0"/>
                      <w:marTop w:val="0"/>
                      <w:marBottom w:val="0"/>
                      <w:divBdr>
                        <w:top w:val="none" w:sz="0" w:space="0" w:color="auto"/>
                        <w:left w:val="none" w:sz="0" w:space="0" w:color="auto"/>
                        <w:bottom w:val="none" w:sz="0" w:space="0" w:color="auto"/>
                        <w:right w:val="none" w:sz="0" w:space="0" w:color="auto"/>
                      </w:divBdr>
                    </w:div>
                    <w:div w:id="1889418159">
                      <w:marLeft w:val="750"/>
                      <w:marRight w:val="0"/>
                      <w:marTop w:val="0"/>
                      <w:marBottom w:val="0"/>
                      <w:divBdr>
                        <w:top w:val="none" w:sz="0" w:space="0" w:color="auto"/>
                        <w:left w:val="none" w:sz="0" w:space="0" w:color="auto"/>
                        <w:bottom w:val="none" w:sz="0" w:space="0" w:color="auto"/>
                        <w:right w:val="none" w:sz="0" w:space="0" w:color="auto"/>
                      </w:divBdr>
                    </w:div>
                  </w:divsChild>
                </w:div>
                <w:div w:id="1888376959">
                  <w:marLeft w:val="300"/>
                  <w:marRight w:val="0"/>
                  <w:marTop w:val="75"/>
                  <w:marBottom w:val="0"/>
                  <w:divBdr>
                    <w:top w:val="none" w:sz="0" w:space="0" w:color="auto"/>
                    <w:left w:val="none" w:sz="0" w:space="0" w:color="auto"/>
                    <w:bottom w:val="none" w:sz="0" w:space="0" w:color="auto"/>
                    <w:right w:val="none" w:sz="0" w:space="0" w:color="auto"/>
                  </w:divBdr>
                </w:div>
                <w:div w:id="286009185">
                  <w:marLeft w:val="300"/>
                  <w:marRight w:val="0"/>
                  <w:marTop w:val="75"/>
                  <w:marBottom w:val="0"/>
                  <w:divBdr>
                    <w:top w:val="none" w:sz="0" w:space="0" w:color="auto"/>
                    <w:left w:val="none" w:sz="0" w:space="0" w:color="auto"/>
                    <w:bottom w:val="none" w:sz="0" w:space="0" w:color="auto"/>
                    <w:right w:val="none" w:sz="0" w:space="0" w:color="auto"/>
                  </w:divBdr>
                </w:div>
                <w:div w:id="555118539">
                  <w:marLeft w:val="300"/>
                  <w:marRight w:val="0"/>
                  <w:marTop w:val="75"/>
                  <w:marBottom w:val="0"/>
                  <w:divBdr>
                    <w:top w:val="none" w:sz="0" w:space="0" w:color="auto"/>
                    <w:left w:val="none" w:sz="0" w:space="0" w:color="auto"/>
                    <w:bottom w:val="none" w:sz="0" w:space="0" w:color="auto"/>
                    <w:right w:val="none" w:sz="0" w:space="0" w:color="auto"/>
                  </w:divBdr>
                  <w:divsChild>
                    <w:div w:id="971980348">
                      <w:marLeft w:val="750"/>
                      <w:marRight w:val="0"/>
                      <w:marTop w:val="0"/>
                      <w:marBottom w:val="0"/>
                      <w:divBdr>
                        <w:top w:val="none" w:sz="0" w:space="0" w:color="auto"/>
                        <w:left w:val="none" w:sz="0" w:space="0" w:color="auto"/>
                        <w:bottom w:val="none" w:sz="0" w:space="0" w:color="auto"/>
                        <w:right w:val="none" w:sz="0" w:space="0" w:color="auto"/>
                      </w:divBdr>
                    </w:div>
                  </w:divsChild>
                </w:div>
                <w:div w:id="1885478462">
                  <w:marLeft w:val="300"/>
                  <w:marRight w:val="0"/>
                  <w:marTop w:val="75"/>
                  <w:marBottom w:val="0"/>
                  <w:divBdr>
                    <w:top w:val="none" w:sz="0" w:space="0" w:color="auto"/>
                    <w:left w:val="none" w:sz="0" w:space="0" w:color="auto"/>
                    <w:bottom w:val="none" w:sz="0" w:space="0" w:color="auto"/>
                    <w:right w:val="none" w:sz="0" w:space="0" w:color="auto"/>
                  </w:divBdr>
                </w:div>
                <w:div w:id="982849432">
                  <w:marLeft w:val="300"/>
                  <w:marRight w:val="0"/>
                  <w:marTop w:val="75"/>
                  <w:marBottom w:val="0"/>
                  <w:divBdr>
                    <w:top w:val="none" w:sz="0" w:space="0" w:color="auto"/>
                    <w:left w:val="none" w:sz="0" w:space="0" w:color="auto"/>
                    <w:bottom w:val="none" w:sz="0" w:space="0" w:color="auto"/>
                    <w:right w:val="none" w:sz="0" w:space="0" w:color="auto"/>
                  </w:divBdr>
                </w:div>
                <w:div w:id="2097247240">
                  <w:marLeft w:val="300"/>
                  <w:marRight w:val="0"/>
                  <w:marTop w:val="75"/>
                  <w:marBottom w:val="0"/>
                  <w:divBdr>
                    <w:top w:val="none" w:sz="0" w:space="0" w:color="auto"/>
                    <w:left w:val="none" w:sz="0" w:space="0" w:color="auto"/>
                    <w:bottom w:val="none" w:sz="0" w:space="0" w:color="auto"/>
                    <w:right w:val="none" w:sz="0" w:space="0" w:color="auto"/>
                  </w:divBdr>
                  <w:divsChild>
                    <w:div w:id="985473013">
                      <w:marLeft w:val="750"/>
                      <w:marRight w:val="0"/>
                      <w:marTop w:val="0"/>
                      <w:marBottom w:val="0"/>
                      <w:divBdr>
                        <w:top w:val="none" w:sz="0" w:space="0" w:color="auto"/>
                        <w:left w:val="none" w:sz="0" w:space="0" w:color="auto"/>
                        <w:bottom w:val="none" w:sz="0" w:space="0" w:color="auto"/>
                        <w:right w:val="none" w:sz="0" w:space="0" w:color="auto"/>
                      </w:divBdr>
                    </w:div>
                    <w:div w:id="100346079">
                      <w:marLeft w:val="750"/>
                      <w:marRight w:val="0"/>
                      <w:marTop w:val="0"/>
                      <w:marBottom w:val="0"/>
                      <w:divBdr>
                        <w:top w:val="none" w:sz="0" w:space="0" w:color="auto"/>
                        <w:left w:val="none" w:sz="0" w:space="0" w:color="auto"/>
                        <w:bottom w:val="none" w:sz="0" w:space="0" w:color="auto"/>
                        <w:right w:val="none" w:sz="0" w:space="0" w:color="auto"/>
                      </w:divBdr>
                    </w:div>
                  </w:divsChild>
                </w:div>
                <w:div w:id="2054884244">
                  <w:marLeft w:val="300"/>
                  <w:marRight w:val="0"/>
                  <w:marTop w:val="75"/>
                  <w:marBottom w:val="0"/>
                  <w:divBdr>
                    <w:top w:val="none" w:sz="0" w:space="0" w:color="auto"/>
                    <w:left w:val="none" w:sz="0" w:space="0" w:color="auto"/>
                    <w:bottom w:val="none" w:sz="0" w:space="0" w:color="auto"/>
                    <w:right w:val="none" w:sz="0" w:space="0" w:color="auto"/>
                  </w:divBdr>
                </w:div>
                <w:div w:id="1907688124">
                  <w:marLeft w:val="300"/>
                  <w:marRight w:val="0"/>
                  <w:marTop w:val="75"/>
                  <w:marBottom w:val="0"/>
                  <w:divBdr>
                    <w:top w:val="none" w:sz="0" w:space="0" w:color="auto"/>
                    <w:left w:val="none" w:sz="0" w:space="0" w:color="auto"/>
                    <w:bottom w:val="none" w:sz="0" w:space="0" w:color="auto"/>
                    <w:right w:val="none" w:sz="0" w:space="0" w:color="auto"/>
                  </w:divBdr>
                  <w:divsChild>
                    <w:div w:id="779379625">
                      <w:marLeft w:val="750"/>
                      <w:marRight w:val="0"/>
                      <w:marTop w:val="0"/>
                      <w:marBottom w:val="0"/>
                      <w:divBdr>
                        <w:top w:val="none" w:sz="0" w:space="0" w:color="auto"/>
                        <w:left w:val="none" w:sz="0" w:space="0" w:color="auto"/>
                        <w:bottom w:val="none" w:sz="0" w:space="0" w:color="auto"/>
                        <w:right w:val="none" w:sz="0" w:space="0" w:color="auto"/>
                      </w:divBdr>
                    </w:div>
                  </w:divsChild>
                </w:div>
                <w:div w:id="2049187021">
                  <w:marLeft w:val="300"/>
                  <w:marRight w:val="0"/>
                  <w:marTop w:val="75"/>
                  <w:marBottom w:val="0"/>
                  <w:divBdr>
                    <w:top w:val="none" w:sz="0" w:space="0" w:color="auto"/>
                    <w:left w:val="none" w:sz="0" w:space="0" w:color="auto"/>
                    <w:bottom w:val="none" w:sz="0" w:space="0" w:color="auto"/>
                    <w:right w:val="none" w:sz="0" w:space="0" w:color="auto"/>
                  </w:divBdr>
                </w:div>
                <w:div w:id="1341740404">
                  <w:marLeft w:val="300"/>
                  <w:marRight w:val="0"/>
                  <w:marTop w:val="75"/>
                  <w:marBottom w:val="0"/>
                  <w:divBdr>
                    <w:top w:val="none" w:sz="0" w:space="0" w:color="auto"/>
                    <w:left w:val="none" w:sz="0" w:space="0" w:color="auto"/>
                    <w:bottom w:val="none" w:sz="0" w:space="0" w:color="auto"/>
                    <w:right w:val="none" w:sz="0" w:space="0" w:color="auto"/>
                  </w:divBdr>
                  <w:divsChild>
                    <w:div w:id="130172218">
                      <w:marLeft w:val="750"/>
                      <w:marRight w:val="0"/>
                      <w:marTop w:val="0"/>
                      <w:marBottom w:val="0"/>
                      <w:divBdr>
                        <w:top w:val="none" w:sz="0" w:space="0" w:color="auto"/>
                        <w:left w:val="none" w:sz="0" w:space="0" w:color="auto"/>
                        <w:bottom w:val="none" w:sz="0" w:space="0" w:color="auto"/>
                        <w:right w:val="none" w:sz="0" w:space="0" w:color="auto"/>
                      </w:divBdr>
                    </w:div>
                    <w:div w:id="1815442031">
                      <w:marLeft w:val="750"/>
                      <w:marRight w:val="0"/>
                      <w:marTop w:val="0"/>
                      <w:marBottom w:val="0"/>
                      <w:divBdr>
                        <w:top w:val="none" w:sz="0" w:space="0" w:color="auto"/>
                        <w:left w:val="none" w:sz="0" w:space="0" w:color="auto"/>
                        <w:bottom w:val="none" w:sz="0" w:space="0" w:color="auto"/>
                        <w:right w:val="none" w:sz="0" w:space="0" w:color="auto"/>
                      </w:divBdr>
                    </w:div>
                    <w:div w:id="933130110">
                      <w:marLeft w:val="750"/>
                      <w:marRight w:val="0"/>
                      <w:marTop w:val="0"/>
                      <w:marBottom w:val="0"/>
                      <w:divBdr>
                        <w:top w:val="none" w:sz="0" w:space="0" w:color="auto"/>
                        <w:left w:val="none" w:sz="0" w:space="0" w:color="auto"/>
                        <w:bottom w:val="none" w:sz="0" w:space="0" w:color="auto"/>
                        <w:right w:val="none" w:sz="0" w:space="0" w:color="auto"/>
                      </w:divBdr>
                    </w:div>
                    <w:div w:id="13026097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09964614">
              <w:marLeft w:val="0"/>
              <w:marRight w:val="0"/>
              <w:marTop w:val="150"/>
              <w:marBottom w:val="150"/>
              <w:divBdr>
                <w:top w:val="none" w:sz="0" w:space="0" w:color="auto"/>
                <w:left w:val="none" w:sz="0" w:space="0" w:color="auto"/>
                <w:bottom w:val="none" w:sz="0" w:space="0" w:color="auto"/>
                <w:right w:val="none" w:sz="0" w:space="0" w:color="auto"/>
              </w:divBdr>
              <w:divsChild>
                <w:div w:id="2052681830">
                  <w:marLeft w:val="300"/>
                  <w:marRight w:val="0"/>
                  <w:marTop w:val="75"/>
                  <w:marBottom w:val="0"/>
                  <w:divBdr>
                    <w:top w:val="none" w:sz="0" w:space="0" w:color="auto"/>
                    <w:left w:val="none" w:sz="0" w:space="0" w:color="auto"/>
                    <w:bottom w:val="none" w:sz="0" w:space="0" w:color="auto"/>
                    <w:right w:val="none" w:sz="0" w:space="0" w:color="auto"/>
                  </w:divBdr>
                  <w:divsChild>
                    <w:div w:id="1627271762">
                      <w:marLeft w:val="750"/>
                      <w:marRight w:val="0"/>
                      <w:marTop w:val="0"/>
                      <w:marBottom w:val="0"/>
                      <w:divBdr>
                        <w:top w:val="none" w:sz="0" w:space="0" w:color="auto"/>
                        <w:left w:val="none" w:sz="0" w:space="0" w:color="auto"/>
                        <w:bottom w:val="none" w:sz="0" w:space="0" w:color="auto"/>
                        <w:right w:val="none" w:sz="0" w:space="0" w:color="auto"/>
                      </w:divBdr>
                    </w:div>
                  </w:divsChild>
                </w:div>
                <w:div w:id="359235397">
                  <w:marLeft w:val="300"/>
                  <w:marRight w:val="0"/>
                  <w:marTop w:val="75"/>
                  <w:marBottom w:val="0"/>
                  <w:divBdr>
                    <w:top w:val="none" w:sz="0" w:space="0" w:color="auto"/>
                    <w:left w:val="none" w:sz="0" w:space="0" w:color="auto"/>
                    <w:bottom w:val="none" w:sz="0" w:space="0" w:color="auto"/>
                    <w:right w:val="none" w:sz="0" w:space="0" w:color="auto"/>
                  </w:divBdr>
                </w:div>
                <w:div w:id="555354332">
                  <w:marLeft w:val="300"/>
                  <w:marRight w:val="0"/>
                  <w:marTop w:val="75"/>
                  <w:marBottom w:val="0"/>
                  <w:divBdr>
                    <w:top w:val="none" w:sz="0" w:space="0" w:color="auto"/>
                    <w:left w:val="none" w:sz="0" w:space="0" w:color="auto"/>
                    <w:bottom w:val="none" w:sz="0" w:space="0" w:color="auto"/>
                    <w:right w:val="none" w:sz="0" w:space="0" w:color="auto"/>
                  </w:divBdr>
                </w:div>
                <w:div w:id="1659962229">
                  <w:marLeft w:val="300"/>
                  <w:marRight w:val="0"/>
                  <w:marTop w:val="75"/>
                  <w:marBottom w:val="0"/>
                  <w:divBdr>
                    <w:top w:val="none" w:sz="0" w:space="0" w:color="auto"/>
                    <w:left w:val="none" w:sz="0" w:space="0" w:color="auto"/>
                    <w:bottom w:val="none" w:sz="0" w:space="0" w:color="auto"/>
                    <w:right w:val="none" w:sz="0" w:space="0" w:color="auto"/>
                  </w:divBdr>
                </w:div>
                <w:div w:id="754864084">
                  <w:marLeft w:val="300"/>
                  <w:marRight w:val="0"/>
                  <w:marTop w:val="75"/>
                  <w:marBottom w:val="0"/>
                  <w:divBdr>
                    <w:top w:val="none" w:sz="0" w:space="0" w:color="auto"/>
                    <w:left w:val="none" w:sz="0" w:space="0" w:color="auto"/>
                    <w:bottom w:val="none" w:sz="0" w:space="0" w:color="auto"/>
                    <w:right w:val="none" w:sz="0" w:space="0" w:color="auto"/>
                  </w:divBdr>
                  <w:divsChild>
                    <w:div w:id="894200047">
                      <w:marLeft w:val="750"/>
                      <w:marRight w:val="0"/>
                      <w:marTop w:val="0"/>
                      <w:marBottom w:val="0"/>
                      <w:divBdr>
                        <w:top w:val="none" w:sz="0" w:space="0" w:color="auto"/>
                        <w:left w:val="none" w:sz="0" w:space="0" w:color="auto"/>
                        <w:bottom w:val="none" w:sz="0" w:space="0" w:color="auto"/>
                        <w:right w:val="none" w:sz="0" w:space="0" w:color="auto"/>
                      </w:divBdr>
                    </w:div>
                  </w:divsChild>
                </w:div>
                <w:div w:id="718431885">
                  <w:marLeft w:val="300"/>
                  <w:marRight w:val="0"/>
                  <w:marTop w:val="75"/>
                  <w:marBottom w:val="0"/>
                  <w:divBdr>
                    <w:top w:val="none" w:sz="0" w:space="0" w:color="auto"/>
                    <w:left w:val="none" w:sz="0" w:space="0" w:color="auto"/>
                    <w:bottom w:val="none" w:sz="0" w:space="0" w:color="auto"/>
                    <w:right w:val="none" w:sz="0" w:space="0" w:color="auto"/>
                  </w:divBdr>
                </w:div>
                <w:div w:id="1526602667">
                  <w:marLeft w:val="300"/>
                  <w:marRight w:val="0"/>
                  <w:marTop w:val="75"/>
                  <w:marBottom w:val="0"/>
                  <w:divBdr>
                    <w:top w:val="none" w:sz="0" w:space="0" w:color="auto"/>
                    <w:left w:val="none" w:sz="0" w:space="0" w:color="auto"/>
                    <w:bottom w:val="none" w:sz="0" w:space="0" w:color="auto"/>
                    <w:right w:val="none" w:sz="0" w:space="0" w:color="auto"/>
                  </w:divBdr>
                </w:div>
                <w:div w:id="2107652436">
                  <w:marLeft w:val="300"/>
                  <w:marRight w:val="0"/>
                  <w:marTop w:val="75"/>
                  <w:marBottom w:val="0"/>
                  <w:divBdr>
                    <w:top w:val="none" w:sz="0" w:space="0" w:color="auto"/>
                    <w:left w:val="none" w:sz="0" w:space="0" w:color="auto"/>
                    <w:bottom w:val="none" w:sz="0" w:space="0" w:color="auto"/>
                    <w:right w:val="none" w:sz="0" w:space="0" w:color="auto"/>
                  </w:divBdr>
                </w:div>
                <w:div w:id="1243371902">
                  <w:marLeft w:val="300"/>
                  <w:marRight w:val="0"/>
                  <w:marTop w:val="75"/>
                  <w:marBottom w:val="0"/>
                  <w:divBdr>
                    <w:top w:val="none" w:sz="0" w:space="0" w:color="auto"/>
                    <w:left w:val="none" w:sz="0" w:space="0" w:color="auto"/>
                    <w:bottom w:val="none" w:sz="0" w:space="0" w:color="auto"/>
                    <w:right w:val="none" w:sz="0" w:space="0" w:color="auto"/>
                  </w:divBdr>
                  <w:divsChild>
                    <w:div w:id="15427882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043813">
      <w:bodyDiv w:val="1"/>
      <w:marLeft w:val="0"/>
      <w:marRight w:val="0"/>
      <w:marTop w:val="0"/>
      <w:marBottom w:val="0"/>
      <w:divBdr>
        <w:top w:val="none" w:sz="0" w:space="0" w:color="auto"/>
        <w:left w:val="none" w:sz="0" w:space="0" w:color="auto"/>
        <w:bottom w:val="none" w:sz="0" w:space="0" w:color="auto"/>
        <w:right w:val="none" w:sz="0" w:space="0" w:color="auto"/>
      </w:divBdr>
      <w:divsChild>
        <w:div w:id="371612315">
          <w:marLeft w:val="0"/>
          <w:marRight w:val="0"/>
          <w:marTop w:val="0"/>
          <w:marBottom w:val="0"/>
          <w:divBdr>
            <w:top w:val="none" w:sz="0" w:space="0" w:color="auto"/>
            <w:left w:val="none" w:sz="0" w:space="0" w:color="auto"/>
            <w:bottom w:val="none" w:sz="0" w:space="0" w:color="auto"/>
            <w:right w:val="none" w:sz="0" w:space="0" w:color="auto"/>
          </w:divBdr>
          <w:divsChild>
            <w:div w:id="772551687">
              <w:marLeft w:val="0"/>
              <w:marRight w:val="0"/>
              <w:marTop w:val="150"/>
              <w:marBottom w:val="150"/>
              <w:divBdr>
                <w:top w:val="none" w:sz="0" w:space="0" w:color="auto"/>
                <w:left w:val="none" w:sz="0" w:space="0" w:color="auto"/>
                <w:bottom w:val="none" w:sz="0" w:space="0" w:color="auto"/>
                <w:right w:val="none" w:sz="0" w:space="0" w:color="auto"/>
              </w:divBdr>
              <w:divsChild>
                <w:div w:id="738940068">
                  <w:marLeft w:val="300"/>
                  <w:marRight w:val="0"/>
                  <w:marTop w:val="75"/>
                  <w:marBottom w:val="0"/>
                  <w:divBdr>
                    <w:top w:val="none" w:sz="0" w:space="0" w:color="auto"/>
                    <w:left w:val="none" w:sz="0" w:space="0" w:color="auto"/>
                    <w:bottom w:val="none" w:sz="0" w:space="0" w:color="auto"/>
                    <w:right w:val="none" w:sz="0" w:space="0" w:color="auto"/>
                  </w:divBdr>
                  <w:divsChild>
                    <w:div w:id="1540508578">
                      <w:marLeft w:val="750"/>
                      <w:marRight w:val="0"/>
                      <w:marTop w:val="0"/>
                      <w:marBottom w:val="0"/>
                      <w:divBdr>
                        <w:top w:val="none" w:sz="0" w:space="0" w:color="auto"/>
                        <w:left w:val="none" w:sz="0" w:space="0" w:color="auto"/>
                        <w:bottom w:val="none" w:sz="0" w:space="0" w:color="auto"/>
                        <w:right w:val="none" w:sz="0" w:space="0" w:color="auto"/>
                      </w:divBdr>
                    </w:div>
                  </w:divsChild>
                </w:div>
                <w:div w:id="138042450">
                  <w:marLeft w:val="300"/>
                  <w:marRight w:val="0"/>
                  <w:marTop w:val="75"/>
                  <w:marBottom w:val="0"/>
                  <w:divBdr>
                    <w:top w:val="none" w:sz="0" w:space="0" w:color="auto"/>
                    <w:left w:val="none" w:sz="0" w:space="0" w:color="auto"/>
                    <w:bottom w:val="none" w:sz="0" w:space="0" w:color="auto"/>
                    <w:right w:val="none" w:sz="0" w:space="0" w:color="auto"/>
                  </w:divBdr>
                  <w:divsChild>
                    <w:div w:id="1259755013">
                      <w:marLeft w:val="750"/>
                      <w:marRight w:val="0"/>
                      <w:marTop w:val="0"/>
                      <w:marBottom w:val="0"/>
                      <w:divBdr>
                        <w:top w:val="none" w:sz="0" w:space="0" w:color="auto"/>
                        <w:left w:val="none" w:sz="0" w:space="0" w:color="auto"/>
                        <w:bottom w:val="none" w:sz="0" w:space="0" w:color="auto"/>
                        <w:right w:val="none" w:sz="0" w:space="0" w:color="auto"/>
                      </w:divBdr>
                    </w:div>
                    <w:div w:id="657000820">
                      <w:marLeft w:val="750"/>
                      <w:marRight w:val="0"/>
                      <w:marTop w:val="0"/>
                      <w:marBottom w:val="0"/>
                      <w:divBdr>
                        <w:top w:val="none" w:sz="0" w:space="0" w:color="auto"/>
                        <w:left w:val="none" w:sz="0" w:space="0" w:color="auto"/>
                        <w:bottom w:val="none" w:sz="0" w:space="0" w:color="auto"/>
                        <w:right w:val="none" w:sz="0" w:space="0" w:color="auto"/>
                      </w:divBdr>
                    </w:div>
                    <w:div w:id="1077286473">
                      <w:marLeft w:val="750"/>
                      <w:marRight w:val="0"/>
                      <w:marTop w:val="0"/>
                      <w:marBottom w:val="0"/>
                      <w:divBdr>
                        <w:top w:val="none" w:sz="0" w:space="0" w:color="auto"/>
                        <w:left w:val="none" w:sz="0" w:space="0" w:color="auto"/>
                        <w:bottom w:val="none" w:sz="0" w:space="0" w:color="auto"/>
                        <w:right w:val="none" w:sz="0" w:space="0" w:color="auto"/>
                      </w:divBdr>
                    </w:div>
                  </w:divsChild>
                </w:div>
                <w:div w:id="2035811947">
                  <w:marLeft w:val="300"/>
                  <w:marRight w:val="0"/>
                  <w:marTop w:val="75"/>
                  <w:marBottom w:val="0"/>
                  <w:divBdr>
                    <w:top w:val="none" w:sz="0" w:space="0" w:color="auto"/>
                    <w:left w:val="none" w:sz="0" w:space="0" w:color="auto"/>
                    <w:bottom w:val="none" w:sz="0" w:space="0" w:color="auto"/>
                    <w:right w:val="none" w:sz="0" w:space="0" w:color="auto"/>
                  </w:divBdr>
                  <w:divsChild>
                    <w:div w:id="146669717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31704520">
              <w:marLeft w:val="0"/>
              <w:marRight w:val="0"/>
              <w:marTop w:val="150"/>
              <w:marBottom w:val="150"/>
              <w:divBdr>
                <w:top w:val="none" w:sz="0" w:space="0" w:color="auto"/>
                <w:left w:val="none" w:sz="0" w:space="0" w:color="auto"/>
                <w:bottom w:val="none" w:sz="0" w:space="0" w:color="auto"/>
                <w:right w:val="none" w:sz="0" w:space="0" w:color="auto"/>
              </w:divBdr>
              <w:divsChild>
                <w:div w:id="121313084">
                  <w:marLeft w:val="300"/>
                  <w:marRight w:val="0"/>
                  <w:marTop w:val="75"/>
                  <w:marBottom w:val="0"/>
                  <w:divBdr>
                    <w:top w:val="none" w:sz="0" w:space="0" w:color="auto"/>
                    <w:left w:val="none" w:sz="0" w:space="0" w:color="auto"/>
                    <w:bottom w:val="none" w:sz="0" w:space="0" w:color="auto"/>
                    <w:right w:val="none" w:sz="0" w:space="0" w:color="auto"/>
                  </w:divBdr>
                </w:div>
                <w:div w:id="1762676765">
                  <w:marLeft w:val="300"/>
                  <w:marRight w:val="0"/>
                  <w:marTop w:val="75"/>
                  <w:marBottom w:val="0"/>
                  <w:divBdr>
                    <w:top w:val="none" w:sz="0" w:space="0" w:color="auto"/>
                    <w:left w:val="none" w:sz="0" w:space="0" w:color="auto"/>
                    <w:bottom w:val="none" w:sz="0" w:space="0" w:color="auto"/>
                    <w:right w:val="none" w:sz="0" w:space="0" w:color="auto"/>
                  </w:divBdr>
                  <w:divsChild>
                    <w:div w:id="1873492698">
                      <w:marLeft w:val="750"/>
                      <w:marRight w:val="0"/>
                      <w:marTop w:val="0"/>
                      <w:marBottom w:val="0"/>
                      <w:divBdr>
                        <w:top w:val="none" w:sz="0" w:space="0" w:color="auto"/>
                        <w:left w:val="none" w:sz="0" w:space="0" w:color="auto"/>
                        <w:bottom w:val="none" w:sz="0" w:space="0" w:color="auto"/>
                        <w:right w:val="none" w:sz="0" w:space="0" w:color="auto"/>
                      </w:divBdr>
                    </w:div>
                    <w:div w:id="1266617708">
                      <w:marLeft w:val="750"/>
                      <w:marRight w:val="0"/>
                      <w:marTop w:val="0"/>
                      <w:marBottom w:val="0"/>
                      <w:divBdr>
                        <w:top w:val="none" w:sz="0" w:space="0" w:color="auto"/>
                        <w:left w:val="none" w:sz="0" w:space="0" w:color="auto"/>
                        <w:bottom w:val="none" w:sz="0" w:space="0" w:color="auto"/>
                        <w:right w:val="none" w:sz="0" w:space="0" w:color="auto"/>
                      </w:divBdr>
                    </w:div>
                  </w:divsChild>
                </w:div>
                <w:div w:id="1651056610">
                  <w:marLeft w:val="300"/>
                  <w:marRight w:val="0"/>
                  <w:marTop w:val="75"/>
                  <w:marBottom w:val="0"/>
                  <w:divBdr>
                    <w:top w:val="none" w:sz="0" w:space="0" w:color="auto"/>
                    <w:left w:val="none" w:sz="0" w:space="0" w:color="auto"/>
                    <w:bottom w:val="none" w:sz="0" w:space="0" w:color="auto"/>
                    <w:right w:val="none" w:sz="0" w:space="0" w:color="auto"/>
                  </w:divBdr>
                  <w:divsChild>
                    <w:div w:id="104274528">
                      <w:marLeft w:val="750"/>
                      <w:marRight w:val="0"/>
                      <w:marTop w:val="0"/>
                      <w:marBottom w:val="0"/>
                      <w:divBdr>
                        <w:top w:val="none" w:sz="0" w:space="0" w:color="auto"/>
                        <w:left w:val="none" w:sz="0" w:space="0" w:color="auto"/>
                        <w:bottom w:val="none" w:sz="0" w:space="0" w:color="auto"/>
                        <w:right w:val="none" w:sz="0" w:space="0" w:color="auto"/>
                      </w:divBdr>
                    </w:div>
                  </w:divsChild>
                </w:div>
                <w:div w:id="1415466642">
                  <w:marLeft w:val="300"/>
                  <w:marRight w:val="0"/>
                  <w:marTop w:val="75"/>
                  <w:marBottom w:val="0"/>
                  <w:divBdr>
                    <w:top w:val="none" w:sz="0" w:space="0" w:color="auto"/>
                    <w:left w:val="none" w:sz="0" w:space="0" w:color="auto"/>
                    <w:bottom w:val="none" w:sz="0" w:space="0" w:color="auto"/>
                    <w:right w:val="none" w:sz="0" w:space="0" w:color="auto"/>
                  </w:divBdr>
                  <w:divsChild>
                    <w:div w:id="820077894">
                      <w:marLeft w:val="750"/>
                      <w:marRight w:val="0"/>
                      <w:marTop w:val="0"/>
                      <w:marBottom w:val="0"/>
                      <w:divBdr>
                        <w:top w:val="none" w:sz="0" w:space="0" w:color="auto"/>
                        <w:left w:val="none" w:sz="0" w:space="0" w:color="auto"/>
                        <w:bottom w:val="none" w:sz="0" w:space="0" w:color="auto"/>
                        <w:right w:val="none" w:sz="0" w:space="0" w:color="auto"/>
                      </w:divBdr>
                    </w:div>
                  </w:divsChild>
                </w:div>
                <w:div w:id="1746025026">
                  <w:marLeft w:val="300"/>
                  <w:marRight w:val="0"/>
                  <w:marTop w:val="75"/>
                  <w:marBottom w:val="0"/>
                  <w:divBdr>
                    <w:top w:val="none" w:sz="0" w:space="0" w:color="auto"/>
                    <w:left w:val="none" w:sz="0" w:space="0" w:color="auto"/>
                    <w:bottom w:val="none" w:sz="0" w:space="0" w:color="auto"/>
                    <w:right w:val="none" w:sz="0" w:space="0" w:color="auto"/>
                  </w:divBdr>
                  <w:divsChild>
                    <w:div w:id="1295135623">
                      <w:marLeft w:val="750"/>
                      <w:marRight w:val="0"/>
                      <w:marTop w:val="0"/>
                      <w:marBottom w:val="0"/>
                      <w:divBdr>
                        <w:top w:val="none" w:sz="0" w:space="0" w:color="auto"/>
                        <w:left w:val="none" w:sz="0" w:space="0" w:color="auto"/>
                        <w:bottom w:val="none" w:sz="0" w:space="0" w:color="auto"/>
                        <w:right w:val="none" w:sz="0" w:space="0" w:color="auto"/>
                      </w:divBdr>
                    </w:div>
                  </w:divsChild>
                </w:div>
                <w:div w:id="1112243891">
                  <w:marLeft w:val="300"/>
                  <w:marRight w:val="0"/>
                  <w:marTop w:val="75"/>
                  <w:marBottom w:val="0"/>
                  <w:divBdr>
                    <w:top w:val="none" w:sz="0" w:space="0" w:color="auto"/>
                    <w:left w:val="none" w:sz="0" w:space="0" w:color="auto"/>
                    <w:bottom w:val="none" w:sz="0" w:space="0" w:color="auto"/>
                    <w:right w:val="none" w:sz="0" w:space="0" w:color="auto"/>
                  </w:divBdr>
                  <w:divsChild>
                    <w:div w:id="392697519">
                      <w:marLeft w:val="750"/>
                      <w:marRight w:val="0"/>
                      <w:marTop w:val="0"/>
                      <w:marBottom w:val="0"/>
                      <w:divBdr>
                        <w:top w:val="none" w:sz="0" w:space="0" w:color="auto"/>
                        <w:left w:val="none" w:sz="0" w:space="0" w:color="auto"/>
                        <w:bottom w:val="none" w:sz="0" w:space="0" w:color="auto"/>
                        <w:right w:val="none" w:sz="0" w:space="0" w:color="auto"/>
                      </w:divBdr>
                    </w:div>
                  </w:divsChild>
                </w:div>
                <w:div w:id="1091392001">
                  <w:marLeft w:val="300"/>
                  <w:marRight w:val="0"/>
                  <w:marTop w:val="75"/>
                  <w:marBottom w:val="0"/>
                  <w:divBdr>
                    <w:top w:val="none" w:sz="0" w:space="0" w:color="auto"/>
                    <w:left w:val="none" w:sz="0" w:space="0" w:color="auto"/>
                    <w:bottom w:val="none" w:sz="0" w:space="0" w:color="auto"/>
                    <w:right w:val="none" w:sz="0" w:space="0" w:color="auto"/>
                  </w:divBdr>
                  <w:divsChild>
                    <w:div w:id="1357347563">
                      <w:marLeft w:val="750"/>
                      <w:marRight w:val="0"/>
                      <w:marTop w:val="0"/>
                      <w:marBottom w:val="0"/>
                      <w:divBdr>
                        <w:top w:val="none" w:sz="0" w:space="0" w:color="auto"/>
                        <w:left w:val="none" w:sz="0" w:space="0" w:color="auto"/>
                        <w:bottom w:val="none" w:sz="0" w:space="0" w:color="auto"/>
                        <w:right w:val="none" w:sz="0" w:space="0" w:color="auto"/>
                      </w:divBdr>
                    </w:div>
                  </w:divsChild>
                </w:div>
                <w:div w:id="2116095513">
                  <w:marLeft w:val="300"/>
                  <w:marRight w:val="0"/>
                  <w:marTop w:val="75"/>
                  <w:marBottom w:val="0"/>
                  <w:divBdr>
                    <w:top w:val="none" w:sz="0" w:space="0" w:color="auto"/>
                    <w:left w:val="none" w:sz="0" w:space="0" w:color="auto"/>
                    <w:bottom w:val="none" w:sz="0" w:space="0" w:color="auto"/>
                    <w:right w:val="none" w:sz="0" w:space="0" w:color="auto"/>
                  </w:divBdr>
                </w:div>
                <w:div w:id="1113742136">
                  <w:marLeft w:val="300"/>
                  <w:marRight w:val="0"/>
                  <w:marTop w:val="75"/>
                  <w:marBottom w:val="0"/>
                  <w:divBdr>
                    <w:top w:val="none" w:sz="0" w:space="0" w:color="auto"/>
                    <w:left w:val="none" w:sz="0" w:space="0" w:color="auto"/>
                    <w:bottom w:val="none" w:sz="0" w:space="0" w:color="auto"/>
                    <w:right w:val="none" w:sz="0" w:space="0" w:color="auto"/>
                  </w:divBdr>
                  <w:divsChild>
                    <w:div w:id="1360544944">
                      <w:marLeft w:val="750"/>
                      <w:marRight w:val="0"/>
                      <w:marTop w:val="0"/>
                      <w:marBottom w:val="0"/>
                      <w:divBdr>
                        <w:top w:val="none" w:sz="0" w:space="0" w:color="auto"/>
                        <w:left w:val="none" w:sz="0" w:space="0" w:color="auto"/>
                        <w:bottom w:val="none" w:sz="0" w:space="0" w:color="auto"/>
                        <w:right w:val="none" w:sz="0" w:space="0" w:color="auto"/>
                      </w:divBdr>
                    </w:div>
                  </w:divsChild>
                </w:div>
                <w:div w:id="1268149774">
                  <w:marLeft w:val="300"/>
                  <w:marRight w:val="0"/>
                  <w:marTop w:val="75"/>
                  <w:marBottom w:val="0"/>
                  <w:divBdr>
                    <w:top w:val="none" w:sz="0" w:space="0" w:color="auto"/>
                    <w:left w:val="none" w:sz="0" w:space="0" w:color="auto"/>
                    <w:bottom w:val="none" w:sz="0" w:space="0" w:color="auto"/>
                    <w:right w:val="none" w:sz="0" w:space="0" w:color="auto"/>
                  </w:divBdr>
                  <w:divsChild>
                    <w:div w:id="583106000">
                      <w:marLeft w:val="750"/>
                      <w:marRight w:val="0"/>
                      <w:marTop w:val="0"/>
                      <w:marBottom w:val="0"/>
                      <w:divBdr>
                        <w:top w:val="none" w:sz="0" w:space="0" w:color="auto"/>
                        <w:left w:val="none" w:sz="0" w:space="0" w:color="auto"/>
                        <w:bottom w:val="none" w:sz="0" w:space="0" w:color="auto"/>
                        <w:right w:val="none" w:sz="0" w:space="0" w:color="auto"/>
                      </w:divBdr>
                    </w:div>
                    <w:div w:id="1240479742">
                      <w:marLeft w:val="750"/>
                      <w:marRight w:val="0"/>
                      <w:marTop w:val="0"/>
                      <w:marBottom w:val="0"/>
                      <w:divBdr>
                        <w:top w:val="none" w:sz="0" w:space="0" w:color="auto"/>
                        <w:left w:val="none" w:sz="0" w:space="0" w:color="auto"/>
                        <w:bottom w:val="none" w:sz="0" w:space="0" w:color="auto"/>
                        <w:right w:val="none" w:sz="0" w:space="0" w:color="auto"/>
                      </w:divBdr>
                    </w:div>
                    <w:div w:id="422334722">
                      <w:marLeft w:val="750"/>
                      <w:marRight w:val="0"/>
                      <w:marTop w:val="0"/>
                      <w:marBottom w:val="0"/>
                      <w:divBdr>
                        <w:top w:val="none" w:sz="0" w:space="0" w:color="auto"/>
                        <w:left w:val="none" w:sz="0" w:space="0" w:color="auto"/>
                        <w:bottom w:val="none" w:sz="0" w:space="0" w:color="auto"/>
                        <w:right w:val="none" w:sz="0" w:space="0" w:color="auto"/>
                      </w:divBdr>
                    </w:div>
                  </w:divsChild>
                </w:div>
                <w:div w:id="860630522">
                  <w:marLeft w:val="300"/>
                  <w:marRight w:val="0"/>
                  <w:marTop w:val="75"/>
                  <w:marBottom w:val="0"/>
                  <w:divBdr>
                    <w:top w:val="none" w:sz="0" w:space="0" w:color="auto"/>
                    <w:left w:val="none" w:sz="0" w:space="0" w:color="auto"/>
                    <w:bottom w:val="none" w:sz="0" w:space="0" w:color="auto"/>
                    <w:right w:val="none" w:sz="0" w:space="0" w:color="auto"/>
                  </w:divBdr>
                  <w:divsChild>
                    <w:div w:id="1097558715">
                      <w:marLeft w:val="750"/>
                      <w:marRight w:val="0"/>
                      <w:marTop w:val="0"/>
                      <w:marBottom w:val="0"/>
                      <w:divBdr>
                        <w:top w:val="none" w:sz="0" w:space="0" w:color="auto"/>
                        <w:left w:val="none" w:sz="0" w:space="0" w:color="auto"/>
                        <w:bottom w:val="none" w:sz="0" w:space="0" w:color="auto"/>
                        <w:right w:val="none" w:sz="0" w:space="0" w:color="auto"/>
                      </w:divBdr>
                    </w:div>
                  </w:divsChild>
                </w:div>
                <w:div w:id="2093965161">
                  <w:marLeft w:val="300"/>
                  <w:marRight w:val="0"/>
                  <w:marTop w:val="75"/>
                  <w:marBottom w:val="0"/>
                  <w:divBdr>
                    <w:top w:val="none" w:sz="0" w:space="0" w:color="auto"/>
                    <w:left w:val="none" w:sz="0" w:space="0" w:color="auto"/>
                    <w:bottom w:val="none" w:sz="0" w:space="0" w:color="auto"/>
                    <w:right w:val="none" w:sz="0" w:space="0" w:color="auto"/>
                  </w:divBdr>
                  <w:divsChild>
                    <w:div w:id="1900749250">
                      <w:marLeft w:val="750"/>
                      <w:marRight w:val="0"/>
                      <w:marTop w:val="0"/>
                      <w:marBottom w:val="0"/>
                      <w:divBdr>
                        <w:top w:val="none" w:sz="0" w:space="0" w:color="auto"/>
                        <w:left w:val="none" w:sz="0" w:space="0" w:color="auto"/>
                        <w:bottom w:val="none" w:sz="0" w:space="0" w:color="auto"/>
                        <w:right w:val="none" w:sz="0" w:space="0" w:color="auto"/>
                      </w:divBdr>
                    </w:div>
                    <w:div w:id="862329697">
                      <w:marLeft w:val="750"/>
                      <w:marRight w:val="0"/>
                      <w:marTop w:val="0"/>
                      <w:marBottom w:val="0"/>
                      <w:divBdr>
                        <w:top w:val="none" w:sz="0" w:space="0" w:color="auto"/>
                        <w:left w:val="none" w:sz="0" w:space="0" w:color="auto"/>
                        <w:bottom w:val="none" w:sz="0" w:space="0" w:color="auto"/>
                        <w:right w:val="none" w:sz="0" w:space="0" w:color="auto"/>
                      </w:divBdr>
                    </w:div>
                    <w:div w:id="2066488535">
                      <w:marLeft w:val="750"/>
                      <w:marRight w:val="0"/>
                      <w:marTop w:val="0"/>
                      <w:marBottom w:val="0"/>
                      <w:divBdr>
                        <w:top w:val="none" w:sz="0" w:space="0" w:color="auto"/>
                        <w:left w:val="none" w:sz="0" w:space="0" w:color="auto"/>
                        <w:bottom w:val="none" w:sz="0" w:space="0" w:color="auto"/>
                        <w:right w:val="none" w:sz="0" w:space="0" w:color="auto"/>
                      </w:divBdr>
                    </w:div>
                    <w:div w:id="87964074">
                      <w:marLeft w:val="750"/>
                      <w:marRight w:val="0"/>
                      <w:marTop w:val="0"/>
                      <w:marBottom w:val="0"/>
                      <w:divBdr>
                        <w:top w:val="none" w:sz="0" w:space="0" w:color="auto"/>
                        <w:left w:val="none" w:sz="0" w:space="0" w:color="auto"/>
                        <w:bottom w:val="none" w:sz="0" w:space="0" w:color="auto"/>
                        <w:right w:val="none" w:sz="0" w:space="0" w:color="auto"/>
                      </w:divBdr>
                    </w:div>
                    <w:div w:id="1478378761">
                      <w:marLeft w:val="750"/>
                      <w:marRight w:val="0"/>
                      <w:marTop w:val="0"/>
                      <w:marBottom w:val="0"/>
                      <w:divBdr>
                        <w:top w:val="none" w:sz="0" w:space="0" w:color="auto"/>
                        <w:left w:val="none" w:sz="0" w:space="0" w:color="auto"/>
                        <w:bottom w:val="none" w:sz="0" w:space="0" w:color="auto"/>
                        <w:right w:val="none" w:sz="0" w:space="0" w:color="auto"/>
                      </w:divBdr>
                    </w:div>
                    <w:div w:id="2071658554">
                      <w:marLeft w:val="750"/>
                      <w:marRight w:val="0"/>
                      <w:marTop w:val="0"/>
                      <w:marBottom w:val="0"/>
                      <w:divBdr>
                        <w:top w:val="none" w:sz="0" w:space="0" w:color="auto"/>
                        <w:left w:val="none" w:sz="0" w:space="0" w:color="auto"/>
                        <w:bottom w:val="none" w:sz="0" w:space="0" w:color="auto"/>
                        <w:right w:val="none" w:sz="0" w:space="0" w:color="auto"/>
                      </w:divBdr>
                    </w:div>
                    <w:div w:id="1070231209">
                      <w:marLeft w:val="750"/>
                      <w:marRight w:val="0"/>
                      <w:marTop w:val="0"/>
                      <w:marBottom w:val="0"/>
                      <w:divBdr>
                        <w:top w:val="none" w:sz="0" w:space="0" w:color="auto"/>
                        <w:left w:val="none" w:sz="0" w:space="0" w:color="auto"/>
                        <w:bottom w:val="none" w:sz="0" w:space="0" w:color="auto"/>
                        <w:right w:val="none" w:sz="0" w:space="0" w:color="auto"/>
                      </w:divBdr>
                    </w:div>
                  </w:divsChild>
                </w:div>
                <w:div w:id="905994484">
                  <w:marLeft w:val="300"/>
                  <w:marRight w:val="0"/>
                  <w:marTop w:val="75"/>
                  <w:marBottom w:val="0"/>
                  <w:divBdr>
                    <w:top w:val="none" w:sz="0" w:space="0" w:color="auto"/>
                    <w:left w:val="none" w:sz="0" w:space="0" w:color="auto"/>
                    <w:bottom w:val="none" w:sz="0" w:space="0" w:color="auto"/>
                    <w:right w:val="none" w:sz="0" w:space="0" w:color="auto"/>
                  </w:divBdr>
                  <w:divsChild>
                    <w:div w:id="1531607213">
                      <w:marLeft w:val="750"/>
                      <w:marRight w:val="0"/>
                      <w:marTop w:val="0"/>
                      <w:marBottom w:val="0"/>
                      <w:divBdr>
                        <w:top w:val="none" w:sz="0" w:space="0" w:color="auto"/>
                        <w:left w:val="none" w:sz="0" w:space="0" w:color="auto"/>
                        <w:bottom w:val="none" w:sz="0" w:space="0" w:color="auto"/>
                        <w:right w:val="none" w:sz="0" w:space="0" w:color="auto"/>
                      </w:divBdr>
                    </w:div>
                  </w:divsChild>
                </w:div>
                <w:div w:id="76438155">
                  <w:marLeft w:val="300"/>
                  <w:marRight w:val="0"/>
                  <w:marTop w:val="75"/>
                  <w:marBottom w:val="0"/>
                  <w:divBdr>
                    <w:top w:val="none" w:sz="0" w:space="0" w:color="auto"/>
                    <w:left w:val="none" w:sz="0" w:space="0" w:color="auto"/>
                    <w:bottom w:val="none" w:sz="0" w:space="0" w:color="auto"/>
                    <w:right w:val="none" w:sz="0" w:space="0" w:color="auto"/>
                  </w:divBdr>
                  <w:divsChild>
                    <w:div w:id="605693599">
                      <w:marLeft w:val="750"/>
                      <w:marRight w:val="0"/>
                      <w:marTop w:val="0"/>
                      <w:marBottom w:val="0"/>
                      <w:divBdr>
                        <w:top w:val="none" w:sz="0" w:space="0" w:color="auto"/>
                        <w:left w:val="none" w:sz="0" w:space="0" w:color="auto"/>
                        <w:bottom w:val="none" w:sz="0" w:space="0" w:color="auto"/>
                        <w:right w:val="none" w:sz="0" w:space="0" w:color="auto"/>
                      </w:divBdr>
                    </w:div>
                    <w:div w:id="812798558">
                      <w:marLeft w:val="750"/>
                      <w:marRight w:val="0"/>
                      <w:marTop w:val="0"/>
                      <w:marBottom w:val="0"/>
                      <w:divBdr>
                        <w:top w:val="none" w:sz="0" w:space="0" w:color="auto"/>
                        <w:left w:val="none" w:sz="0" w:space="0" w:color="auto"/>
                        <w:bottom w:val="none" w:sz="0" w:space="0" w:color="auto"/>
                        <w:right w:val="none" w:sz="0" w:space="0" w:color="auto"/>
                      </w:divBdr>
                    </w:div>
                  </w:divsChild>
                </w:div>
                <w:div w:id="131020900">
                  <w:marLeft w:val="300"/>
                  <w:marRight w:val="0"/>
                  <w:marTop w:val="75"/>
                  <w:marBottom w:val="0"/>
                  <w:divBdr>
                    <w:top w:val="none" w:sz="0" w:space="0" w:color="auto"/>
                    <w:left w:val="none" w:sz="0" w:space="0" w:color="auto"/>
                    <w:bottom w:val="none" w:sz="0" w:space="0" w:color="auto"/>
                    <w:right w:val="none" w:sz="0" w:space="0" w:color="auto"/>
                  </w:divBdr>
                  <w:divsChild>
                    <w:div w:id="436288346">
                      <w:marLeft w:val="750"/>
                      <w:marRight w:val="0"/>
                      <w:marTop w:val="0"/>
                      <w:marBottom w:val="0"/>
                      <w:divBdr>
                        <w:top w:val="none" w:sz="0" w:space="0" w:color="auto"/>
                        <w:left w:val="none" w:sz="0" w:space="0" w:color="auto"/>
                        <w:bottom w:val="none" w:sz="0" w:space="0" w:color="auto"/>
                        <w:right w:val="none" w:sz="0" w:space="0" w:color="auto"/>
                      </w:divBdr>
                    </w:div>
                  </w:divsChild>
                </w:div>
                <w:div w:id="1334409459">
                  <w:marLeft w:val="300"/>
                  <w:marRight w:val="0"/>
                  <w:marTop w:val="75"/>
                  <w:marBottom w:val="0"/>
                  <w:divBdr>
                    <w:top w:val="none" w:sz="0" w:space="0" w:color="auto"/>
                    <w:left w:val="none" w:sz="0" w:space="0" w:color="auto"/>
                    <w:bottom w:val="none" w:sz="0" w:space="0" w:color="auto"/>
                    <w:right w:val="none" w:sz="0" w:space="0" w:color="auto"/>
                  </w:divBdr>
                  <w:divsChild>
                    <w:div w:id="1981768650">
                      <w:marLeft w:val="750"/>
                      <w:marRight w:val="0"/>
                      <w:marTop w:val="0"/>
                      <w:marBottom w:val="0"/>
                      <w:divBdr>
                        <w:top w:val="none" w:sz="0" w:space="0" w:color="auto"/>
                        <w:left w:val="none" w:sz="0" w:space="0" w:color="auto"/>
                        <w:bottom w:val="none" w:sz="0" w:space="0" w:color="auto"/>
                        <w:right w:val="none" w:sz="0" w:space="0" w:color="auto"/>
                      </w:divBdr>
                    </w:div>
                  </w:divsChild>
                </w:div>
                <w:div w:id="2014184625">
                  <w:marLeft w:val="300"/>
                  <w:marRight w:val="0"/>
                  <w:marTop w:val="75"/>
                  <w:marBottom w:val="0"/>
                  <w:divBdr>
                    <w:top w:val="none" w:sz="0" w:space="0" w:color="auto"/>
                    <w:left w:val="none" w:sz="0" w:space="0" w:color="auto"/>
                    <w:bottom w:val="none" w:sz="0" w:space="0" w:color="auto"/>
                    <w:right w:val="none" w:sz="0" w:space="0" w:color="auto"/>
                  </w:divBdr>
                  <w:divsChild>
                    <w:div w:id="488786592">
                      <w:marLeft w:val="750"/>
                      <w:marRight w:val="0"/>
                      <w:marTop w:val="0"/>
                      <w:marBottom w:val="0"/>
                      <w:divBdr>
                        <w:top w:val="none" w:sz="0" w:space="0" w:color="auto"/>
                        <w:left w:val="none" w:sz="0" w:space="0" w:color="auto"/>
                        <w:bottom w:val="none" w:sz="0" w:space="0" w:color="auto"/>
                        <w:right w:val="none" w:sz="0" w:space="0" w:color="auto"/>
                      </w:divBdr>
                    </w:div>
                  </w:divsChild>
                </w:div>
                <w:div w:id="811336025">
                  <w:marLeft w:val="300"/>
                  <w:marRight w:val="0"/>
                  <w:marTop w:val="75"/>
                  <w:marBottom w:val="0"/>
                  <w:divBdr>
                    <w:top w:val="none" w:sz="0" w:space="0" w:color="auto"/>
                    <w:left w:val="none" w:sz="0" w:space="0" w:color="auto"/>
                    <w:bottom w:val="none" w:sz="0" w:space="0" w:color="auto"/>
                    <w:right w:val="none" w:sz="0" w:space="0" w:color="auto"/>
                  </w:divBdr>
                  <w:divsChild>
                    <w:div w:id="9725841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10833104">
              <w:marLeft w:val="0"/>
              <w:marRight w:val="0"/>
              <w:marTop w:val="150"/>
              <w:marBottom w:val="150"/>
              <w:divBdr>
                <w:top w:val="none" w:sz="0" w:space="0" w:color="auto"/>
                <w:left w:val="none" w:sz="0" w:space="0" w:color="auto"/>
                <w:bottom w:val="none" w:sz="0" w:space="0" w:color="auto"/>
                <w:right w:val="none" w:sz="0" w:space="0" w:color="auto"/>
              </w:divBdr>
              <w:divsChild>
                <w:div w:id="1561557406">
                  <w:marLeft w:val="300"/>
                  <w:marRight w:val="0"/>
                  <w:marTop w:val="75"/>
                  <w:marBottom w:val="0"/>
                  <w:divBdr>
                    <w:top w:val="none" w:sz="0" w:space="0" w:color="auto"/>
                    <w:left w:val="none" w:sz="0" w:space="0" w:color="auto"/>
                    <w:bottom w:val="none" w:sz="0" w:space="0" w:color="auto"/>
                    <w:right w:val="none" w:sz="0" w:space="0" w:color="auto"/>
                  </w:divBdr>
                </w:div>
                <w:div w:id="790051503">
                  <w:marLeft w:val="300"/>
                  <w:marRight w:val="0"/>
                  <w:marTop w:val="75"/>
                  <w:marBottom w:val="0"/>
                  <w:divBdr>
                    <w:top w:val="none" w:sz="0" w:space="0" w:color="auto"/>
                    <w:left w:val="none" w:sz="0" w:space="0" w:color="auto"/>
                    <w:bottom w:val="none" w:sz="0" w:space="0" w:color="auto"/>
                    <w:right w:val="none" w:sz="0" w:space="0" w:color="auto"/>
                  </w:divBdr>
                  <w:divsChild>
                    <w:div w:id="1607225640">
                      <w:marLeft w:val="750"/>
                      <w:marRight w:val="0"/>
                      <w:marTop w:val="0"/>
                      <w:marBottom w:val="0"/>
                      <w:divBdr>
                        <w:top w:val="none" w:sz="0" w:space="0" w:color="auto"/>
                        <w:left w:val="none" w:sz="0" w:space="0" w:color="auto"/>
                        <w:bottom w:val="none" w:sz="0" w:space="0" w:color="auto"/>
                        <w:right w:val="none" w:sz="0" w:space="0" w:color="auto"/>
                      </w:divBdr>
                    </w:div>
                    <w:div w:id="481779470">
                      <w:marLeft w:val="750"/>
                      <w:marRight w:val="0"/>
                      <w:marTop w:val="0"/>
                      <w:marBottom w:val="0"/>
                      <w:divBdr>
                        <w:top w:val="none" w:sz="0" w:space="0" w:color="auto"/>
                        <w:left w:val="none" w:sz="0" w:space="0" w:color="auto"/>
                        <w:bottom w:val="none" w:sz="0" w:space="0" w:color="auto"/>
                        <w:right w:val="none" w:sz="0" w:space="0" w:color="auto"/>
                      </w:divBdr>
                    </w:div>
                  </w:divsChild>
                </w:div>
                <w:div w:id="299923253">
                  <w:marLeft w:val="300"/>
                  <w:marRight w:val="0"/>
                  <w:marTop w:val="75"/>
                  <w:marBottom w:val="0"/>
                  <w:divBdr>
                    <w:top w:val="none" w:sz="0" w:space="0" w:color="auto"/>
                    <w:left w:val="none" w:sz="0" w:space="0" w:color="auto"/>
                    <w:bottom w:val="none" w:sz="0" w:space="0" w:color="auto"/>
                    <w:right w:val="none" w:sz="0" w:space="0" w:color="auto"/>
                  </w:divBdr>
                  <w:divsChild>
                    <w:div w:id="1950777030">
                      <w:marLeft w:val="750"/>
                      <w:marRight w:val="0"/>
                      <w:marTop w:val="0"/>
                      <w:marBottom w:val="0"/>
                      <w:divBdr>
                        <w:top w:val="none" w:sz="0" w:space="0" w:color="auto"/>
                        <w:left w:val="none" w:sz="0" w:space="0" w:color="auto"/>
                        <w:bottom w:val="none" w:sz="0" w:space="0" w:color="auto"/>
                        <w:right w:val="none" w:sz="0" w:space="0" w:color="auto"/>
                      </w:divBdr>
                    </w:div>
                  </w:divsChild>
                </w:div>
                <w:div w:id="1687898080">
                  <w:marLeft w:val="300"/>
                  <w:marRight w:val="0"/>
                  <w:marTop w:val="75"/>
                  <w:marBottom w:val="0"/>
                  <w:divBdr>
                    <w:top w:val="none" w:sz="0" w:space="0" w:color="auto"/>
                    <w:left w:val="none" w:sz="0" w:space="0" w:color="auto"/>
                    <w:bottom w:val="none" w:sz="0" w:space="0" w:color="auto"/>
                    <w:right w:val="none" w:sz="0" w:space="0" w:color="auto"/>
                  </w:divBdr>
                  <w:divsChild>
                    <w:div w:id="1422218569">
                      <w:marLeft w:val="750"/>
                      <w:marRight w:val="0"/>
                      <w:marTop w:val="0"/>
                      <w:marBottom w:val="0"/>
                      <w:divBdr>
                        <w:top w:val="none" w:sz="0" w:space="0" w:color="auto"/>
                        <w:left w:val="none" w:sz="0" w:space="0" w:color="auto"/>
                        <w:bottom w:val="none" w:sz="0" w:space="0" w:color="auto"/>
                        <w:right w:val="none" w:sz="0" w:space="0" w:color="auto"/>
                      </w:divBdr>
                    </w:div>
                  </w:divsChild>
                </w:div>
                <w:div w:id="1559126741">
                  <w:marLeft w:val="300"/>
                  <w:marRight w:val="0"/>
                  <w:marTop w:val="75"/>
                  <w:marBottom w:val="0"/>
                  <w:divBdr>
                    <w:top w:val="none" w:sz="0" w:space="0" w:color="auto"/>
                    <w:left w:val="none" w:sz="0" w:space="0" w:color="auto"/>
                    <w:bottom w:val="none" w:sz="0" w:space="0" w:color="auto"/>
                    <w:right w:val="none" w:sz="0" w:space="0" w:color="auto"/>
                  </w:divBdr>
                  <w:divsChild>
                    <w:div w:id="2112583837">
                      <w:marLeft w:val="750"/>
                      <w:marRight w:val="0"/>
                      <w:marTop w:val="0"/>
                      <w:marBottom w:val="0"/>
                      <w:divBdr>
                        <w:top w:val="none" w:sz="0" w:space="0" w:color="auto"/>
                        <w:left w:val="none" w:sz="0" w:space="0" w:color="auto"/>
                        <w:bottom w:val="none" w:sz="0" w:space="0" w:color="auto"/>
                        <w:right w:val="none" w:sz="0" w:space="0" w:color="auto"/>
                      </w:divBdr>
                    </w:div>
                    <w:div w:id="1380281934">
                      <w:marLeft w:val="750"/>
                      <w:marRight w:val="0"/>
                      <w:marTop w:val="0"/>
                      <w:marBottom w:val="0"/>
                      <w:divBdr>
                        <w:top w:val="none" w:sz="0" w:space="0" w:color="auto"/>
                        <w:left w:val="none" w:sz="0" w:space="0" w:color="auto"/>
                        <w:bottom w:val="none" w:sz="0" w:space="0" w:color="auto"/>
                        <w:right w:val="none" w:sz="0" w:space="0" w:color="auto"/>
                      </w:divBdr>
                    </w:div>
                  </w:divsChild>
                </w:div>
                <w:div w:id="1088040158">
                  <w:marLeft w:val="300"/>
                  <w:marRight w:val="0"/>
                  <w:marTop w:val="75"/>
                  <w:marBottom w:val="0"/>
                  <w:divBdr>
                    <w:top w:val="none" w:sz="0" w:space="0" w:color="auto"/>
                    <w:left w:val="none" w:sz="0" w:space="0" w:color="auto"/>
                    <w:bottom w:val="none" w:sz="0" w:space="0" w:color="auto"/>
                    <w:right w:val="none" w:sz="0" w:space="0" w:color="auto"/>
                  </w:divBdr>
                  <w:divsChild>
                    <w:div w:id="882836532">
                      <w:marLeft w:val="750"/>
                      <w:marRight w:val="0"/>
                      <w:marTop w:val="0"/>
                      <w:marBottom w:val="0"/>
                      <w:divBdr>
                        <w:top w:val="none" w:sz="0" w:space="0" w:color="auto"/>
                        <w:left w:val="none" w:sz="0" w:space="0" w:color="auto"/>
                        <w:bottom w:val="none" w:sz="0" w:space="0" w:color="auto"/>
                        <w:right w:val="none" w:sz="0" w:space="0" w:color="auto"/>
                      </w:divBdr>
                    </w:div>
                  </w:divsChild>
                </w:div>
                <w:div w:id="1131896160">
                  <w:marLeft w:val="300"/>
                  <w:marRight w:val="0"/>
                  <w:marTop w:val="75"/>
                  <w:marBottom w:val="0"/>
                  <w:divBdr>
                    <w:top w:val="none" w:sz="0" w:space="0" w:color="auto"/>
                    <w:left w:val="none" w:sz="0" w:space="0" w:color="auto"/>
                    <w:bottom w:val="none" w:sz="0" w:space="0" w:color="auto"/>
                    <w:right w:val="none" w:sz="0" w:space="0" w:color="auto"/>
                  </w:divBdr>
                  <w:divsChild>
                    <w:div w:id="1743142101">
                      <w:marLeft w:val="750"/>
                      <w:marRight w:val="0"/>
                      <w:marTop w:val="0"/>
                      <w:marBottom w:val="0"/>
                      <w:divBdr>
                        <w:top w:val="none" w:sz="0" w:space="0" w:color="auto"/>
                        <w:left w:val="none" w:sz="0" w:space="0" w:color="auto"/>
                        <w:bottom w:val="none" w:sz="0" w:space="0" w:color="auto"/>
                        <w:right w:val="none" w:sz="0" w:space="0" w:color="auto"/>
                      </w:divBdr>
                    </w:div>
                  </w:divsChild>
                </w:div>
                <w:div w:id="584189972">
                  <w:marLeft w:val="300"/>
                  <w:marRight w:val="0"/>
                  <w:marTop w:val="75"/>
                  <w:marBottom w:val="0"/>
                  <w:divBdr>
                    <w:top w:val="none" w:sz="0" w:space="0" w:color="auto"/>
                    <w:left w:val="none" w:sz="0" w:space="0" w:color="auto"/>
                    <w:bottom w:val="none" w:sz="0" w:space="0" w:color="auto"/>
                    <w:right w:val="none" w:sz="0" w:space="0" w:color="auto"/>
                  </w:divBdr>
                  <w:divsChild>
                    <w:div w:id="1049570341">
                      <w:marLeft w:val="750"/>
                      <w:marRight w:val="0"/>
                      <w:marTop w:val="0"/>
                      <w:marBottom w:val="0"/>
                      <w:divBdr>
                        <w:top w:val="none" w:sz="0" w:space="0" w:color="auto"/>
                        <w:left w:val="none" w:sz="0" w:space="0" w:color="auto"/>
                        <w:bottom w:val="none" w:sz="0" w:space="0" w:color="auto"/>
                        <w:right w:val="none" w:sz="0" w:space="0" w:color="auto"/>
                      </w:divBdr>
                    </w:div>
                  </w:divsChild>
                </w:div>
                <w:div w:id="2058426982">
                  <w:marLeft w:val="300"/>
                  <w:marRight w:val="0"/>
                  <w:marTop w:val="75"/>
                  <w:marBottom w:val="0"/>
                  <w:divBdr>
                    <w:top w:val="none" w:sz="0" w:space="0" w:color="auto"/>
                    <w:left w:val="none" w:sz="0" w:space="0" w:color="auto"/>
                    <w:bottom w:val="none" w:sz="0" w:space="0" w:color="auto"/>
                    <w:right w:val="none" w:sz="0" w:space="0" w:color="auto"/>
                  </w:divBdr>
                </w:div>
                <w:div w:id="843937695">
                  <w:marLeft w:val="300"/>
                  <w:marRight w:val="0"/>
                  <w:marTop w:val="75"/>
                  <w:marBottom w:val="0"/>
                  <w:divBdr>
                    <w:top w:val="none" w:sz="0" w:space="0" w:color="auto"/>
                    <w:left w:val="none" w:sz="0" w:space="0" w:color="auto"/>
                    <w:bottom w:val="none" w:sz="0" w:space="0" w:color="auto"/>
                    <w:right w:val="none" w:sz="0" w:space="0" w:color="auto"/>
                  </w:divBdr>
                  <w:divsChild>
                    <w:div w:id="152432537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40505297">
              <w:marLeft w:val="0"/>
              <w:marRight w:val="0"/>
              <w:marTop w:val="150"/>
              <w:marBottom w:val="150"/>
              <w:divBdr>
                <w:top w:val="none" w:sz="0" w:space="0" w:color="auto"/>
                <w:left w:val="none" w:sz="0" w:space="0" w:color="auto"/>
                <w:bottom w:val="none" w:sz="0" w:space="0" w:color="auto"/>
                <w:right w:val="none" w:sz="0" w:space="0" w:color="auto"/>
              </w:divBdr>
              <w:divsChild>
                <w:div w:id="1191332638">
                  <w:marLeft w:val="300"/>
                  <w:marRight w:val="0"/>
                  <w:marTop w:val="75"/>
                  <w:marBottom w:val="0"/>
                  <w:divBdr>
                    <w:top w:val="none" w:sz="0" w:space="0" w:color="auto"/>
                    <w:left w:val="none" w:sz="0" w:space="0" w:color="auto"/>
                    <w:bottom w:val="none" w:sz="0" w:space="0" w:color="auto"/>
                    <w:right w:val="none" w:sz="0" w:space="0" w:color="auto"/>
                  </w:divBdr>
                </w:div>
                <w:div w:id="1778521892">
                  <w:marLeft w:val="300"/>
                  <w:marRight w:val="0"/>
                  <w:marTop w:val="75"/>
                  <w:marBottom w:val="0"/>
                  <w:divBdr>
                    <w:top w:val="none" w:sz="0" w:space="0" w:color="auto"/>
                    <w:left w:val="none" w:sz="0" w:space="0" w:color="auto"/>
                    <w:bottom w:val="none" w:sz="0" w:space="0" w:color="auto"/>
                    <w:right w:val="none" w:sz="0" w:space="0" w:color="auto"/>
                  </w:divBdr>
                  <w:divsChild>
                    <w:div w:id="1400706973">
                      <w:marLeft w:val="750"/>
                      <w:marRight w:val="0"/>
                      <w:marTop w:val="0"/>
                      <w:marBottom w:val="0"/>
                      <w:divBdr>
                        <w:top w:val="none" w:sz="0" w:space="0" w:color="auto"/>
                        <w:left w:val="none" w:sz="0" w:space="0" w:color="auto"/>
                        <w:bottom w:val="none" w:sz="0" w:space="0" w:color="auto"/>
                        <w:right w:val="none" w:sz="0" w:space="0" w:color="auto"/>
                      </w:divBdr>
                    </w:div>
                  </w:divsChild>
                </w:div>
                <w:div w:id="1673339565">
                  <w:marLeft w:val="300"/>
                  <w:marRight w:val="0"/>
                  <w:marTop w:val="75"/>
                  <w:marBottom w:val="0"/>
                  <w:divBdr>
                    <w:top w:val="none" w:sz="0" w:space="0" w:color="auto"/>
                    <w:left w:val="none" w:sz="0" w:space="0" w:color="auto"/>
                    <w:bottom w:val="none" w:sz="0" w:space="0" w:color="auto"/>
                    <w:right w:val="none" w:sz="0" w:space="0" w:color="auto"/>
                  </w:divBdr>
                  <w:divsChild>
                    <w:div w:id="1019237121">
                      <w:marLeft w:val="750"/>
                      <w:marRight w:val="0"/>
                      <w:marTop w:val="0"/>
                      <w:marBottom w:val="0"/>
                      <w:divBdr>
                        <w:top w:val="none" w:sz="0" w:space="0" w:color="auto"/>
                        <w:left w:val="none" w:sz="0" w:space="0" w:color="auto"/>
                        <w:bottom w:val="none" w:sz="0" w:space="0" w:color="auto"/>
                        <w:right w:val="none" w:sz="0" w:space="0" w:color="auto"/>
                      </w:divBdr>
                    </w:div>
                    <w:div w:id="2127961536">
                      <w:marLeft w:val="750"/>
                      <w:marRight w:val="0"/>
                      <w:marTop w:val="0"/>
                      <w:marBottom w:val="0"/>
                      <w:divBdr>
                        <w:top w:val="none" w:sz="0" w:space="0" w:color="auto"/>
                        <w:left w:val="none" w:sz="0" w:space="0" w:color="auto"/>
                        <w:bottom w:val="none" w:sz="0" w:space="0" w:color="auto"/>
                        <w:right w:val="none" w:sz="0" w:space="0" w:color="auto"/>
                      </w:divBdr>
                    </w:div>
                  </w:divsChild>
                </w:div>
                <w:div w:id="767427907">
                  <w:marLeft w:val="300"/>
                  <w:marRight w:val="0"/>
                  <w:marTop w:val="75"/>
                  <w:marBottom w:val="0"/>
                  <w:divBdr>
                    <w:top w:val="none" w:sz="0" w:space="0" w:color="auto"/>
                    <w:left w:val="none" w:sz="0" w:space="0" w:color="auto"/>
                    <w:bottom w:val="none" w:sz="0" w:space="0" w:color="auto"/>
                    <w:right w:val="none" w:sz="0" w:space="0" w:color="auto"/>
                  </w:divBdr>
                  <w:divsChild>
                    <w:div w:id="1365524112">
                      <w:marLeft w:val="750"/>
                      <w:marRight w:val="0"/>
                      <w:marTop w:val="0"/>
                      <w:marBottom w:val="0"/>
                      <w:divBdr>
                        <w:top w:val="none" w:sz="0" w:space="0" w:color="auto"/>
                        <w:left w:val="none" w:sz="0" w:space="0" w:color="auto"/>
                        <w:bottom w:val="none" w:sz="0" w:space="0" w:color="auto"/>
                        <w:right w:val="none" w:sz="0" w:space="0" w:color="auto"/>
                      </w:divBdr>
                    </w:div>
                  </w:divsChild>
                </w:div>
                <w:div w:id="1626812963">
                  <w:marLeft w:val="300"/>
                  <w:marRight w:val="0"/>
                  <w:marTop w:val="75"/>
                  <w:marBottom w:val="0"/>
                  <w:divBdr>
                    <w:top w:val="none" w:sz="0" w:space="0" w:color="auto"/>
                    <w:left w:val="none" w:sz="0" w:space="0" w:color="auto"/>
                    <w:bottom w:val="none" w:sz="0" w:space="0" w:color="auto"/>
                    <w:right w:val="none" w:sz="0" w:space="0" w:color="auto"/>
                  </w:divBdr>
                </w:div>
                <w:div w:id="310984586">
                  <w:marLeft w:val="300"/>
                  <w:marRight w:val="0"/>
                  <w:marTop w:val="75"/>
                  <w:marBottom w:val="0"/>
                  <w:divBdr>
                    <w:top w:val="none" w:sz="0" w:space="0" w:color="auto"/>
                    <w:left w:val="none" w:sz="0" w:space="0" w:color="auto"/>
                    <w:bottom w:val="none" w:sz="0" w:space="0" w:color="auto"/>
                    <w:right w:val="none" w:sz="0" w:space="0" w:color="auto"/>
                  </w:divBdr>
                  <w:divsChild>
                    <w:div w:id="1976791680">
                      <w:marLeft w:val="750"/>
                      <w:marRight w:val="0"/>
                      <w:marTop w:val="0"/>
                      <w:marBottom w:val="0"/>
                      <w:divBdr>
                        <w:top w:val="none" w:sz="0" w:space="0" w:color="auto"/>
                        <w:left w:val="none" w:sz="0" w:space="0" w:color="auto"/>
                        <w:bottom w:val="none" w:sz="0" w:space="0" w:color="auto"/>
                        <w:right w:val="none" w:sz="0" w:space="0" w:color="auto"/>
                      </w:divBdr>
                    </w:div>
                    <w:div w:id="980574612">
                      <w:marLeft w:val="750"/>
                      <w:marRight w:val="0"/>
                      <w:marTop w:val="0"/>
                      <w:marBottom w:val="0"/>
                      <w:divBdr>
                        <w:top w:val="none" w:sz="0" w:space="0" w:color="auto"/>
                        <w:left w:val="none" w:sz="0" w:space="0" w:color="auto"/>
                        <w:bottom w:val="none" w:sz="0" w:space="0" w:color="auto"/>
                        <w:right w:val="none" w:sz="0" w:space="0" w:color="auto"/>
                      </w:divBdr>
                    </w:div>
                  </w:divsChild>
                </w:div>
                <w:div w:id="454838470">
                  <w:marLeft w:val="300"/>
                  <w:marRight w:val="0"/>
                  <w:marTop w:val="75"/>
                  <w:marBottom w:val="0"/>
                  <w:divBdr>
                    <w:top w:val="none" w:sz="0" w:space="0" w:color="auto"/>
                    <w:left w:val="none" w:sz="0" w:space="0" w:color="auto"/>
                    <w:bottom w:val="none" w:sz="0" w:space="0" w:color="auto"/>
                    <w:right w:val="none" w:sz="0" w:space="0" w:color="auto"/>
                  </w:divBdr>
                </w:div>
                <w:div w:id="57213003">
                  <w:marLeft w:val="300"/>
                  <w:marRight w:val="0"/>
                  <w:marTop w:val="75"/>
                  <w:marBottom w:val="0"/>
                  <w:divBdr>
                    <w:top w:val="none" w:sz="0" w:space="0" w:color="auto"/>
                    <w:left w:val="none" w:sz="0" w:space="0" w:color="auto"/>
                    <w:bottom w:val="none" w:sz="0" w:space="0" w:color="auto"/>
                    <w:right w:val="none" w:sz="0" w:space="0" w:color="auto"/>
                  </w:divBdr>
                  <w:divsChild>
                    <w:div w:id="2060742544">
                      <w:marLeft w:val="750"/>
                      <w:marRight w:val="0"/>
                      <w:marTop w:val="0"/>
                      <w:marBottom w:val="0"/>
                      <w:divBdr>
                        <w:top w:val="none" w:sz="0" w:space="0" w:color="auto"/>
                        <w:left w:val="none" w:sz="0" w:space="0" w:color="auto"/>
                        <w:bottom w:val="none" w:sz="0" w:space="0" w:color="auto"/>
                        <w:right w:val="none" w:sz="0" w:space="0" w:color="auto"/>
                      </w:divBdr>
                    </w:div>
                  </w:divsChild>
                </w:div>
                <w:div w:id="1706905640">
                  <w:marLeft w:val="300"/>
                  <w:marRight w:val="0"/>
                  <w:marTop w:val="75"/>
                  <w:marBottom w:val="0"/>
                  <w:divBdr>
                    <w:top w:val="none" w:sz="0" w:space="0" w:color="auto"/>
                    <w:left w:val="none" w:sz="0" w:space="0" w:color="auto"/>
                    <w:bottom w:val="none" w:sz="0" w:space="0" w:color="auto"/>
                    <w:right w:val="none" w:sz="0" w:space="0" w:color="auto"/>
                  </w:divBdr>
                  <w:divsChild>
                    <w:div w:id="1469860555">
                      <w:marLeft w:val="750"/>
                      <w:marRight w:val="0"/>
                      <w:marTop w:val="0"/>
                      <w:marBottom w:val="0"/>
                      <w:divBdr>
                        <w:top w:val="none" w:sz="0" w:space="0" w:color="auto"/>
                        <w:left w:val="none" w:sz="0" w:space="0" w:color="auto"/>
                        <w:bottom w:val="none" w:sz="0" w:space="0" w:color="auto"/>
                        <w:right w:val="none" w:sz="0" w:space="0" w:color="auto"/>
                      </w:divBdr>
                    </w:div>
                  </w:divsChild>
                </w:div>
                <w:div w:id="151919662">
                  <w:marLeft w:val="300"/>
                  <w:marRight w:val="0"/>
                  <w:marTop w:val="75"/>
                  <w:marBottom w:val="0"/>
                  <w:divBdr>
                    <w:top w:val="none" w:sz="0" w:space="0" w:color="auto"/>
                    <w:left w:val="none" w:sz="0" w:space="0" w:color="auto"/>
                    <w:bottom w:val="none" w:sz="0" w:space="0" w:color="auto"/>
                    <w:right w:val="none" w:sz="0" w:space="0" w:color="auto"/>
                  </w:divBdr>
                  <w:divsChild>
                    <w:div w:id="998536398">
                      <w:marLeft w:val="750"/>
                      <w:marRight w:val="0"/>
                      <w:marTop w:val="0"/>
                      <w:marBottom w:val="0"/>
                      <w:divBdr>
                        <w:top w:val="none" w:sz="0" w:space="0" w:color="auto"/>
                        <w:left w:val="none" w:sz="0" w:space="0" w:color="auto"/>
                        <w:bottom w:val="none" w:sz="0" w:space="0" w:color="auto"/>
                        <w:right w:val="none" w:sz="0" w:space="0" w:color="auto"/>
                      </w:divBdr>
                    </w:div>
                    <w:div w:id="744450402">
                      <w:marLeft w:val="750"/>
                      <w:marRight w:val="0"/>
                      <w:marTop w:val="0"/>
                      <w:marBottom w:val="0"/>
                      <w:divBdr>
                        <w:top w:val="none" w:sz="0" w:space="0" w:color="auto"/>
                        <w:left w:val="none" w:sz="0" w:space="0" w:color="auto"/>
                        <w:bottom w:val="none" w:sz="0" w:space="0" w:color="auto"/>
                        <w:right w:val="none" w:sz="0" w:space="0" w:color="auto"/>
                      </w:divBdr>
                    </w:div>
                    <w:div w:id="218713886">
                      <w:marLeft w:val="750"/>
                      <w:marRight w:val="0"/>
                      <w:marTop w:val="0"/>
                      <w:marBottom w:val="0"/>
                      <w:divBdr>
                        <w:top w:val="none" w:sz="0" w:space="0" w:color="auto"/>
                        <w:left w:val="none" w:sz="0" w:space="0" w:color="auto"/>
                        <w:bottom w:val="none" w:sz="0" w:space="0" w:color="auto"/>
                        <w:right w:val="none" w:sz="0" w:space="0" w:color="auto"/>
                      </w:divBdr>
                    </w:div>
                    <w:div w:id="114971467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3960437">
              <w:marLeft w:val="0"/>
              <w:marRight w:val="0"/>
              <w:marTop w:val="150"/>
              <w:marBottom w:val="150"/>
              <w:divBdr>
                <w:top w:val="none" w:sz="0" w:space="0" w:color="auto"/>
                <w:left w:val="none" w:sz="0" w:space="0" w:color="auto"/>
                <w:bottom w:val="none" w:sz="0" w:space="0" w:color="auto"/>
                <w:right w:val="none" w:sz="0" w:space="0" w:color="auto"/>
              </w:divBdr>
              <w:divsChild>
                <w:div w:id="2138260839">
                  <w:marLeft w:val="300"/>
                  <w:marRight w:val="0"/>
                  <w:marTop w:val="75"/>
                  <w:marBottom w:val="0"/>
                  <w:divBdr>
                    <w:top w:val="none" w:sz="0" w:space="0" w:color="auto"/>
                    <w:left w:val="none" w:sz="0" w:space="0" w:color="auto"/>
                    <w:bottom w:val="none" w:sz="0" w:space="0" w:color="auto"/>
                    <w:right w:val="none" w:sz="0" w:space="0" w:color="auto"/>
                  </w:divBdr>
                  <w:divsChild>
                    <w:div w:id="1676766676">
                      <w:marLeft w:val="750"/>
                      <w:marRight w:val="0"/>
                      <w:marTop w:val="0"/>
                      <w:marBottom w:val="0"/>
                      <w:divBdr>
                        <w:top w:val="none" w:sz="0" w:space="0" w:color="auto"/>
                        <w:left w:val="none" w:sz="0" w:space="0" w:color="auto"/>
                        <w:bottom w:val="none" w:sz="0" w:space="0" w:color="auto"/>
                        <w:right w:val="none" w:sz="0" w:space="0" w:color="auto"/>
                      </w:divBdr>
                    </w:div>
                  </w:divsChild>
                </w:div>
                <w:div w:id="1805853416">
                  <w:marLeft w:val="300"/>
                  <w:marRight w:val="0"/>
                  <w:marTop w:val="75"/>
                  <w:marBottom w:val="0"/>
                  <w:divBdr>
                    <w:top w:val="none" w:sz="0" w:space="0" w:color="auto"/>
                    <w:left w:val="none" w:sz="0" w:space="0" w:color="auto"/>
                    <w:bottom w:val="none" w:sz="0" w:space="0" w:color="auto"/>
                    <w:right w:val="none" w:sz="0" w:space="0" w:color="auto"/>
                  </w:divBdr>
                  <w:divsChild>
                    <w:div w:id="661200577">
                      <w:marLeft w:val="750"/>
                      <w:marRight w:val="0"/>
                      <w:marTop w:val="0"/>
                      <w:marBottom w:val="0"/>
                      <w:divBdr>
                        <w:top w:val="none" w:sz="0" w:space="0" w:color="auto"/>
                        <w:left w:val="none" w:sz="0" w:space="0" w:color="auto"/>
                        <w:bottom w:val="none" w:sz="0" w:space="0" w:color="auto"/>
                        <w:right w:val="none" w:sz="0" w:space="0" w:color="auto"/>
                      </w:divBdr>
                    </w:div>
                  </w:divsChild>
                </w:div>
                <w:div w:id="668220447">
                  <w:marLeft w:val="300"/>
                  <w:marRight w:val="0"/>
                  <w:marTop w:val="75"/>
                  <w:marBottom w:val="0"/>
                  <w:divBdr>
                    <w:top w:val="none" w:sz="0" w:space="0" w:color="auto"/>
                    <w:left w:val="none" w:sz="0" w:space="0" w:color="auto"/>
                    <w:bottom w:val="none" w:sz="0" w:space="0" w:color="auto"/>
                    <w:right w:val="none" w:sz="0" w:space="0" w:color="auto"/>
                  </w:divBdr>
                </w:div>
                <w:div w:id="554663369">
                  <w:marLeft w:val="300"/>
                  <w:marRight w:val="0"/>
                  <w:marTop w:val="75"/>
                  <w:marBottom w:val="0"/>
                  <w:divBdr>
                    <w:top w:val="none" w:sz="0" w:space="0" w:color="auto"/>
                    <w:left w:val="none" w:sz="0" w:space="0" w:color="auto"/>
                    <w:bottom w:val="none" w:sz="0" w:space="0" w:color="auto"/>
                    <w:right w:val="none" w:sz="0" w:space="0" w:color="auto"/>
                  </w:divBdr>
                  <w:divsChild>
                    <w:div w:id="265041040">
                      <w:marLeft w:val="750"/>
                      <w:marRight w:val="0"/>
                      <w:marTop w:val="0"/>
                      <w:marBottom w:val="0"/>
                      <w:divBdr>
                        <w:top w:val="none" w:sz="0" w:space="0" w:color="auto"/>
                        <w:left w:val="none" w:sz="0" w:space="0" w:color="auto"/>
                        <w:bottom w:val="none" w:sz="0" w:space="0" w:color="auto"/>
                        <w:right w:val="none" w:sz="0" w:space="0" w:color="auto"/>
                      </w:divBdr>
                    </w:div>
                  </w:divsChild>
                </w:div>
                <w:div w:id="1888057022">
                  <w:marLeft w:val="300"/>
                  <w:marRight w:val="0"/>
                  <w:marTop w:val="75"/>
                  <w:marBottom w:val="0"/>
                  <w:divBdr>
                    <w:top w:val="none" w:sz="0" w:space="0" w:color="auto"/>
                    <w:left w:val="none" w:sz="0" w:space="0" w:color="auto"/>
                    <w:bottom w:val="none" w:sz="0" w:space="0" w:color="auto"/>
                    <w:right w:val="none" w:sz="0" w:space="0" w:color="auto"/>
                  </w:divBdr>
                  <w:divsChild>
                    <w:div w:id="942805039">
                      <w:marLeft w:val="750"/>
                      <w:marRight w:val="0"/>
                      <w:marTop w:val="0"/>
                      <w:marBottom w:val="0"/>
                      <w:divBdr>
                        <w:top w:val="none" w:sz="0" w:space="0" w:color="auto"/>
                        <w:left w:val="none" w:sz="0" w:space="0" w:color="auto"/>
                        <w:bottom w:val="none" w:sz="0" w:space="0" w:color="auto"/>
                        <w:right w:val="none" w:sz="0" w:space="0" w:color="auto"/>
                      </w:divBdr>
                    </w:div>
                    <w:div w:id="1844782619">
                      <w:marLeft w:val="750"/>
                      <w:marRight w:val="0"/>
                      <w:marTop w:val="0"/>
                      <w:marBottom w:val="0"/>
                      <w:divBdr>
                        <w:top w:val="none" w:sz="0" w:space="0" w:color="auto"/>
                        <w:left w:val="none" w:sz="0" w:space="0" w:color="auto"/>
                        <w:bottom w:val="none" w:sz="0" w:space="0" w:color="auto"/>
                        <w:right w:val="none" w:sz="0" w:space="0" w:color="auto"/>
                      </w:divBdr>
                    </w:div>
                  </w:divsChild>
                </w:div>
                <w:div w:id="131407888">
                  <w:marLeft w:val="300"/>
                  <w:marRight w:val="0"/>
                  <w:marTop w:val="75"/>
                  <w:marBottom w:val="0"/>
                  <w:divBdr>
                    <w:top w:val="none" w:sz="0" w:space="0" w:color="auto"/>
                    <w:left w:val="none" w:sz="0" w:space="0" w:color="auto"/>
                    <w:bottom w:val="none" w:sz="0" w:space="0" w:color="auto"/>
                    <w:right w:val="none" w:sz="0" w:space="0" w:color="auto"/>
                  </w:divBdr>
                  <w:divsChild>
                    <w:div w:id="202547203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872746">
      <w:bodyDiv w:val="1"/>
      <w:marLeft w:val="0"/>
      <w:marRight w:val="0"/>
      <w:marTop w:val="0"/>
      <w:marBottom w:val="0"/>
      <w:divBdr>
        <w:top w:val="none" w:sz="0" w:space="0" w:color="auto"/>
        <w:left w:val="none" w:sz="0" w:space="0" w:color="auto"/>
        <w:bottom w:val="none" w:sz="0" w:space="0" w:color="auto"/>
        <w:right w:val="none" w:sz="0" w:space="0" w:color="auto"/>
      </w:divBdr>
      <w:divsChild>
        <w:div w:id="737441844">
          <w:marLeft w:val="0"/>
          <w:marRight w:val="0"/>
          <w:marTop w:val="0"/>
          <w:marBottom w:val="0"/>
          <w:divBdr>
            <w:top w:val="none" w:sz="0" w:space="0" w:color="auto"/>
            <w:left w:val="none" w:sz="0" w:space="0" w:color="auto"/>
            <w:bottom w:val="none" w:sz="0" w:space="0" w:color="auto"/>
            <w:right w:val="none" w:sz="0" w:space="0" w:color="auto"/>
          </w:divBdr>
          <w:divsChild>
            <w:div w:id="1739286503">
              <w:marLeft w:val="0"/>
              <w:marRight w:val="0"/>
              <w:marTop w:val="150"/>
              <w:marBottom w:val="150"/>
              <w:divBdr>
                <w:top w:val="none" w:sz="0" w:space="0" w:color="auto"/>
                <w:left w:val="none" w:sz="0" w:space="0" w:color="auto"/>
                <w:bottom w:val="none" w:sz="0" w:space="0" w:color="auto"/>
                <w:right w:val="none" w:sz="0" w:space="0" w:color="auto"/>
              </w:divBdr>
              <w:divsChild>
                <w:div w:id="203566606">
                  <w:marLeft w:val="300"/>
                  <w:marRight w:val="0"/>
                  <w:marTop w:val="75"/>
                  <w:marBottom w:val="0"/>
                  <w:divBdr>
                    <w:top w:val="none" w:sz="0" w:space="0" w:color="auto"/>
                    <w:left w:val="none" w:sz="0" w:space="0" w:color="auto"/>
                    <w:bottom w:val="none" w:sz="0" w:space="0" w:color="auto"/>
                    <w:right w:val="none" w:sz="0" w:space="0" w:color="auto"/>
                  </w:divBdr>
                  <w:divsChild>
                    <w:div w:id="133530163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09913429">
              <w:marLeft w:val="0"/>
              <w:marRight w:val="0"/>
              <w:marTop w:val="150"/>
              <w:marBottom w:val="150"/>
              <w:divBdr>
                <w:top w:val="none" w:sz="0" w:space="0" w:color="auto"/>
                <w:left w:val="none" w:sz="0" w:space="0" w:color="auto"/>
                <w:bottom w:val="none" w:sz="0" w:space="0" w:color="auto"/>
                <w:right w:val="none" w:sz="0" w:space="0" w:color="auto"/>
              </w:divBdr>
              <w:divsChild>
                <w:div w:id="915286529">
                  <w:marLeft w:val="300"/>
                  <w:marRight w:val="0"/>
                  <w:marTop w:val="75"/>
                  <w:marBottom w:val="0"/>
                  <w:divBdr>
                    <w:top w:val="none" w:sz="0" w:space="0" w:color="auto"/>
                    <w:left w:val="none" w:sz="0" w:space="0" w:color="auto"/>
                    <w:bottom w:val="none" w:sz="0" w:space="0" w:color="auto"/>
                    <w:right w:val="none" w:sz="0" w:space="0" w:color="auto"/>
                  </w:divBdr>
                </w:div>
                <w:div w:id="283737441">
                  <w:marLeft w:val="300"/>
                  <w:marRight w:val="0"/>
                  <w:marTop w:val="75"/>
                  <w:marBottom w:val="0"/>
                  <w:divBdr>
                    <w:top w:val="none" w:sz="0" w:space="0" w:color="auto"/>
                    <w:left w:val="none" w:sz="0" w:space="0" w:color="auto"/>
                    <w:bottom w:val="none" w:sz="0" w:space="0" w:color="auto"/>
                    <w:right w:val="none" w:sz="0" w:space="0" w:color="auto"/>
                  </w:divBdr>
                  <w:divsChild>
                    <w:div w:id="196311432">
                      <w:marLeft w:val="750"/>
                      <w:marRight w:val="0"/>
                      <w:marTop w:val="0"/>
                      <w:marBottom w:val="0"/>
                      <w:divBdr>
                        <w:top w:val="none" w:sz="0" w:space="0" w:color="auto"/>
                        <w:left w:val="none" w:sz="0" w:space="0" w:color="auto"/>
                        <w:bottom w:val="none" w:sz="0" w:space="0" w:color="auto"/>
                        <w:right w:val="none" w:sz="0" w:space="0" w:color="auto"/>
                      </w:divBdr>
                    </w:div>
                    <w:div w:id="217060784">
                      <w:marLeft w:val="750"/>
                      <w:marRight w:val="0"/>
                      <w:marTop w:val="0"/>
                      <w:marBottom w:val="0"/>
                      <w:divBdr>
                        <w:top w:val="none" w:sz="0" w:space="0" w:color="auto"/>
                        <w:left w:val="none" w:sz="0" w:space="0" w:color="auto"/>
                        <w:bottom w:val="none" w:sz="0" w:space="0" w:color="auto"/>
                        <w:right w:val="none" w:sz="0" w:space="0" w:color="auto"/>
                      </w:divBdr>
                    </w:div>
                  </w:divsChild>
                </w:div>
                <w:div w:id="939024800">
                  <w:marLeft w:val="300"/>
                  <w:marRight w:val="0"/>
                  <w:marTop w:val="75"/>
                  <w:marBottom w:val="0"/>
                  <w:divBdr>
                    <w:top w:val="none" w:sz="0" w:space="0" w:color="auto"/>
                    <w:left w:val="none" w:sz="0" w:space="0" w:color="auto"/>
                    <w:bottom w:val="none" w:sz="0" w:space="0" w:color="auto"/>
                    <w:right w:val="none" w:sz="0" w:space="0" w:color="auto"/>
                  </w:divBdr>
                  <w:divsChild>
                    <w:div w:id="303508221">
                      <w:marLeft w:val="750"/>
                      <w:marRight w:val="0"/>
                      <w:marTop w:val="0"/>
                      <w:marBottom w:val="0"/>
                      <w:divBdr>
                        <w:top w:val="none" w:sz="0" w:space="0" w:color="auto"/>
                        <w:left w:val="none" w:sz="0" w:space="0" w:color="auto"/>
                        <w:bottom w:val="none" w:sz="0" w:space="0" w:color="auto"/>
                        <w:right w:val="none" w:sz="0" w:space="0" w:color="auto"/>
                      </w:divBdr>
                    </w:div>
                  </w:divsChild>
                </w:div>
                <w:div w:id="81223062">
                  <w:marLeft w:val="300"/>
                  <w:marRight w:val="0"/>
                  <w:marTop w:val="75"/>
                  <w:marBottom w:val="0"/>
                  <w:divBdr>
                    <w:top w:val="none" w:sz="0" w:space="0" w:color="auto"/>
                    <w:left w:val="none" w:sz="0" w:space="0" w:color="auto"/>
                    <w:bottom w:val="none" w:sz="0" w:space="0" w:color="auto"/>
                    <w:right w:val="none" w:sz="0" w:space="0" w:color="auto"/>
                  </w:divBdr>
                  <w:divsChild>
                    <w:div w:id="1444029886">
                      <w:marLeft w:val="750"/>
                      <w:marRight w:val="0"/>
                      <w:marTop w:val="0"/>
                      <w:marBottom w:val="0"/>
                      <w:divBdr>
                        <w:top w:val="none" w:sz="0" w:space="0" w:color="auto"/>
                        <w:left w:val="none" w:sz="0" w:space="0" w:color="auto"/>
                        <w:bottom w:val="none" w:sz="0" w:space="0" w:color="auto"/>
                        <w:right w:val="none" w:sz="0" w:space="0" w:color="auto"/>
                      </w:divBdr>
                    </w:div>
                  </w:divsChild>
                </w:div>
                <w:div w:id="1571623165">
                  <w:marLeft w:val="300"/>
                  <w:marRight w:val="0"/>
                  <w:marTop w:val="75"/>
                  <w:marBottom w:val="0"/>
                  <w:divBdr>
                    <w:top w:val="none" w:sz="0" w:space="0" w:color="auto"/>
                    <w:left w:val="none" w:sz="0" w:space="0" w:color="auto"/>
                    <w:bottom w:val="none" w:sz="0" w:space="0" w:color="auto"/>
                    <w:right w:val="none" w:sz="0" w:space="0" w:color="auto"/>
                  </w:divBdr>
                  <w:divsChild>
                    <w:div w:id="17717056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11631413">
              <w:marLeft w:val="0"/>
              <w:marRight w:val="0"/>
              <w:marTop w:val="150"/>
              <w:marBottom w:val="150"/>
              <w:divBdr>
                <w:top w:val="none" w:sz="0" w:space="0" w:color="auto"/>
                <w:left w:val="none" w:sz="0" w:space="0" w:color="auto"/>
                <w:bottom w:val="none" w:sz="0" w:space="0" w:color="auto"/>
                <w:right w:val="none" w:sz="0" w:space="0" w:color="auto"/>
              </w:divBdr>
              <w:divsChild>
                <w:div w:id="1227883344">
                  <w:marLeft w:val="300"/>
                  <w:marRight w:val="0"/>
                  <w:marTop w:val="75"/>
                  <w:marBottom w:val="0"/>
                  <w:divBdr>
                    <w:top w:val="none" w:sz="0" w:space="0" w:color="auto"/>
                    <w:left w:val="none" w:sz="0" w:space="0" w:color="auto"/>
                    <w:bottom w:val="none" w:sz="0" w:space="0" w:color="auto"/>
                    <w:right w:val="none" w:sz="0" w:space="0" w:color="auto"/>
                  </w:divBdr>
                  <w:divsChild>
                    <w:div w:id="1810975838">
                      <w:marLeft w:val="750"/>
                      <w:marRight w:val="0"/>
                      <w:marTop w:val="0"/>
                      <w:marBottom w:val="0"/>
                      <w:divBdr>
                        <w:top w:val="none" w:sz="0" w:space="0" w:color="auto"/>
                        <w:left w:val="none" w:sz="0" w:space="0" w:color="auto"/>
                        <w:bottom w:val="none" w:sz="0" w:space="0" w:color="auto"/>
                        <w:right w:val="none" w:sz="0" w:space="0" w:color="auto"/>
                      </w:divBdr>
                    </w:div>
                  </w:divsChild>
                </w:div>
                <w:div w:id="1230534877">
                  <w:marLeft w:val="300"/>
                  <w:marRight w:val="0"/>
                  <w:marTop w:val="75"/>
                  <w:marBottom w:val="0"/>
                  <w:divBdr>
                    <w:top w:val="none" w:sz="0" w:space="0" w:color="auto"/>
                    <w:left w:val="none" w:sz="0" w:space="0" w:color="auto"/>
                    <w:bottom w:val="none" w:sz="0" w:space="0" w:color="auto"/>
                    <w:right w:val="none" w:sz="0" w:space="0" w:color="auto"/>
                  </w:divBdr>
                  <w:divsChild>
                    <w:div w:id="6092379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20196118">
              <w:marLeft w:val="0"/>
              <w:marRight w:val="0"/>
              <w:marTop w:val="150"/>
              <w:marBottom w:val="150"/>
              <w:divBdr>
                <w:top w:val="none" w:sz="0" w:space="0" w:color="auto"/>
                <w:left w:val="none" w:sz="0" w:space="0" w:color="auto"/>
                <w:bottom w:val="none" w:sz="0" w:space="0" w:color="auto"/>
                <w:right w:val="none" w:sz="0" w:space="0" w:color="auto"/>
              </w:divBdr>
              <w:divsChild>
                <w:div w:id="2105223161">
                  <w:marLeft w:val="300"/>
                  <w:marRight w:val="0"/>
                  <w:marTop w:val="75"/>
                  <w:marBottom w:val="0"/>
                  <w:divBdr>
                    <w:top w:val="none" w:sz="0" w:space="0" w:color="auto"/>
                    <w:left w:val="none" w:sz="0" w:space="0" w:color="auto"/>
                    <w:bottom w:val="none" w:sz="0" w:space="0" w:color="auto"/>
                    <w:right w:val="none" w:sz="0" w:space="0" w:color="auto"/>
                  </w:divBdr>
                </w:div>
                <w:div w:id="307786945">
                  <w:marLeft w:val="300"/>
                  <w:marRight w:val="0"/>
                  <w:marTop w:val="75"/>
                  <w:marBottom w:val="0"/>
                  <w:divBdr>
                    <w:top w:val="none" w:sz="0" w:space="0" w:color="auto"/>
                    <w:left w:val="none" w:sz="0" w:space="0" w:color="auto"/>
                    <w:bottom w:val="none" w:sz="0" w:space="0" w:color="auto"/>
                    <w:right w:val="none" w:sz="0" w:space="0" w:color="auto"/>
                  </w:divBdr>
                  <w:divsChild>
                    <w:div w:id="2130083819">
                      <w:marLeft w:val="750"/>
                      <w:marRight w:val="0"/>
                      <w:marTop w:val="0"/>
                      <w:marBottom w:val="0"/>
                      <w:divBdr>
                        <w:top w:val="none" w:sz="0" w:space="0" w:color="auto"/>
                        <w:left w:val="none" w:sz="0" w:space="0" w:color="auto"/>
                        <w:bottom w:val="none" w:sz="0" w:space="0" w:color="auto"/>
                        <w:right w:val="none" w:sz="0" w:space="0" w:color="auto"/>
                      </w:divBdr>
                    </w:div>
                    <w:div w:id="122234791">
                      <w:marLeft w:val="750"/>
                      <w:marRight w:val="0"/>
                      <w:marTop w:val="0"/>
                      <w:marBottom w:val="0"/>
                      <w:divBdr>
                        <w:top w:val="none" w:sz="0" w:space="0" w:color="auto"/>
                        <w:left w:val="none" w:sz="0" w:space="0" w:color="auto"/>
                        <w:bottom w:val="none" w:sz="0" w:space="0" w:color="auto"/>
                        <w:right w:val="none" w:sz="0" w:space="0" w:color="auto"/>
                      </w:divBdr>
                    </w:div>
                    <w:div w:id="1202202799">
                      <w:marLeft w:val="750"/>
                      <w:marRight w:val="0"/>
                      <w:marTop w:val="0"/>
                      <w:marBottom w:val="0"/>
                      <w:divBdr>
                        <w:top w:val="none" w:sz="0" w:space="0" w:color="auto"/>
                        <w:left w:val="none" w:sz="0" w:space="0" w:color="auto"/>
                        <w:bottom w:val="none" w:sz="0" w:space="0" w:color="auto"/>
                        <w:right w:val="none" w:sz="0" w:space="0" w:color="auto"/>
                      </w:divBdr>
                    </w:div>
                    <w:div w:id="1332559513">
                      <w:marLeft w:val="750"/>
                      <w:marRight w:val="0"/>
                      <w:marTop w:val="0"/>
                      <w:marBottom w:val="0"/>
                      <w:divBdr>
                        <w:top w:val="none" w:sz="0" w:space="0" w:color="auto"/>
                        <w:left w:val="none" w:sz="0" w:space="0" w:color="auto"/>
                        <w:bottom w:val="none" w:sz="0" w:space="0" w:color="auto"/>
                        <w:right w:val="none" w:sz="0" w:space="0" w:color="auto"/>
                      </w:divBdr>
                    </w:div>
                    <w:div w:id="511644433">
                      <w:marLeft w:val="750"/>
                      <w:marRight w:val="0"/>
                      <w:marTop w:val="0"/>
                      <w:marBottom w:val="0"/>
                      <w:divBdr>
                        <w:top w:val="none" w:sz="0" w:space="0" w:color="auto"/>
                        <w:left w:val="none" w:sz="0" w:space="0" w:color="auto"/>
                        <w:bottom w:val="none" w:sz="0" w:space="0" w:color="auto"/>
                        <w:right w:val="none" w:sz="0" w:space="0" w:color="auto"/>
                      </w:divBdr>
                    </w:div>
                    <w:div w:id="2081362472">
                      <w:marLeft w:val="750"/>
                      <w:marRight w:val="0"/>
                      <w:marTop w:val="0"/>
                      <w:marBottom w:val="0"/>
                      <w:divBdr>
                        <w:top w:val="none" w:sz="0" w:space="0" w:color="auto"/>
                        <w:left w:val="none" w:sz="0" w:space="0" w:color="auto"/>
                        <w:bottom w:val="none" w:sz="0" w:space="0" w:color="auto"/>
                        <w:right w:val="none" w:sz="0" w:space="0" w:color="auto"/>
                      </w:divBdr>
                    </w:div>
                    <w:div w:id="357513811">
                      <w:marLeft w:val="750"/>
                      <w:marRight w:val="0"/>
                      <w:marTop w:val="0"/>
                      <w:marBottom w:val="0"/>
                      <w:divBdr>
                        <w:top w:val="none" w:sz="0" w:space="0" w:color="auto"/>
                        <w:left w:val="none" w:sz="0" w:space="0" w:color="auto"/>
                        <w:bottom w:val="none" w:sz="0" w:space="0" w:color="auto"/>
                        <w:right w:val="none" w:sz="0" w:space="0" w:color="auto"/>
                      </w:divBdr>
                    </w:div>
                    <w:div w:id="244924087">
                      <w:marLeft w:val="750"/>
                      <w:marRight w:val="0"/>
                      <w:marTop w:val="0"/>
                      <w:marBottom w:val="0"/>
                      <w:divBdr>
                        <w:top w:val="none" w:sz="0" w:space="0" w:color="auto"/>
                        <w:left w:val="none" w:sz="0" w:space="0" w:color="auto"/>
                        <w:bottom w:val="none" w:sz="0" w:space="0" w:color="auto"/>
                        <w:right w:val="none" w:sz="0" w:space="0" w:color="auto"/>
                      </w:divBdr>
                    </w:div>
                    <w:div w:id="494686930">
                      <w:marLeft w:val="750"/>
                      <w:marRight w:val="0"/>
                      <w:marTop w:val="0"/>
                      <w:marBottom w:val="0"/>
                      <w:divBdr>
                        <w:top w:val="none" w:sz="0" w:space="0" w:color="auto"/>
                        <w:left w:val="none" w:sz="0" w:space="0" w:color="auto"/>
                        <w:bottom w:val="none" w:sz="0" w:space="0" w:color="auto"/>
                        <w:right w:val="none" w:sz="0" w:space="0" w:color="auto"/>
                      </w:divBdr>
                    </w:div>
                    <w:div w:id="1559973239">
                      <w:marLeft w:val="750"/>
                      <w:marRight w:val="0"/>
                      <w:marTop w:val="0"/>
                      <w:marBottom w:val="0"/>
                      <w:divBdr>
                        <w:top w:val="none" w:sz="0" w:space="0" w:color="auto"/>
                        <w:left w:val="none" w:sz="0" w:space="0" w:color="auto"/>
                        <w:bottom w:val="none" w:sz="0" w:space="0" w:color="auto"/>
                        <w:right w:val="none" w:sz="0" w:space="0" w:color="auto"/>
                      </w:divBdr>
                    </w:div>
                    <w:div w:id="1637250846">
                      <w:marLeft w:val="750"/>
                      <w:marRight w:val="0"/>
                      <w:marTop w:val="0"/>
                      <w:marBottom w:val="0"/>
                      <w:divBdr>
                        <w:top w:val="none" w:sz="0" w:space="0" w:color="auto"/>
                        <w:left w:val="none" w:sz="0" w:space="0" w:color="auto"/>
                        <w:bottom w:val="none" w:sz="0" w:space="0" w:color="auto"/>
                        <w:right w:val="none" w:sz="0" w:space="0" w:color="auto"/>
                      </w:divBdr>
                    </w:div>
                    <w:div w:id="1539781490">
                      <w:marLeft w:val="750"/>
                      <w:marRight w:val="0"/>
                      <w:marTop w:val="0"/>
                      <w:marBottom w:val="0"/>
                      <w:divBdr>
                        <w:top w:val="none" w:sz="0" w:space="0" w:color="auto"/>
                        <w:left w:val="none" w:sz="0" w:space="0" w:color="auto"/>
                        <w:bottom w:val="none" w:sz="0" w:space="0" w:color="auto"/>
                        <w:right w:val="none" w:sz="0" w:space="0" w:color="auto"/>
                      </w:divBdr>
                    </w:div>
                    <w:div w:id="830296856">
                      <w:marLeft w:val="750"/>
                      <w:marRight w:val="0"/>
                      <w:marTop w:val="0"/>
                      <w:marBottom w:val="0"/>
                      <w:divBdr>
                        <w:top w:val="none" w:sz="0" w:space="0" w:color="auto"/>
                        <w:left w:val="none" w:sz="0" w:space="0" w:color="auto"/>
                        <w:bottom w:val="none" w:sz="0" w:space="0" w:color="auto"/>
                        <w:right w:val="none" w:sz="0" w:space="0" w:color="auto"/>
                      </w:divBdr>
                    </w:div>
                    <w:div w:id="1598488603">
                      <w:marLeft w:val="750"/>
                      <w:marRight w:val="0"/>
                      <w:marTop w:val="0"/>
                      <w:marBottom w:val="0"/>
                      <w:divBdr>
                        <w:top w:val="none" w:sz="0" w:space="0" w:color="auto"/>
                        <w:left w:val="none" w:sz="0" w:space="0" w:color="auto"/>
                        <w:bottom w:val="none" w:sz="0" w:space="0" w:color="auto"/>
                        <w:right w:val="none" w:sz="0" w:space="0" w:color="auto"/>
                      </w:divBdr>
                    </w:div>
                    <w:div w:id="419059513">
                      <w:marLeft w:val="750"/>
                      <w:marRight w:val="0"/>
                      <w:marTop w:val="0"/>
                      <w:marBottom w:val="0"/>
                      <w:divBdr>
                        <w:top w:val="none" w:sz="0" w:space="0" w:color="auto"/>
                        <w:left w:val="none" w:sz="0" w:space="0" w:color="auto"/>
                        <w:bottom w:val="none" w:sz="0" w:space="0" w:color="auto"/>
                        <w:right w:val="none" w:sz="0" w:space="0" w:color="auto"/>
                      </w:divBdr>
                    </w:div>
                    <w:div w:id="1456169121">
                      <w:marLeft w:val="750"/>
                      <w:marRight w:val="0"/>
                      <w:marTop w:val="0"/>
                      <w:marBottom w:val="0"/>
                      <w:divBdr>
                        <w:top w:val="none" w:sz="0" w:space="0" w:color="auto"/>
                        <w:left w:val="none" w:sz="0" w:space="0" w:color="auto"/>
                        <w:bottom w:val="none" w:sz="0" w:space="0" w:color="auto"/>
                        <w:right w:val="none" w:sz="0" w:space="0" w:color="auto"/>
                      </w:divBdr>
                    </w:div>
                    <w:div w:id="737023426">
                      <w:marLeft w:val="750"/>
                      <w:marRight w:val="0"/>
                      <w:marTop w:val="0"/>
                      <w:marBottom w:val="0"/>
                      <w:divBdr>
                        <w:top w:val="none" w:sz="0" w:space="0" w:color="auto"/>
                        <w:left w:val="none" w:sz="0" w:space="0" w:color="auto"/>
                        <w:bottom w:val="none" w:sz="0" w:space="0" w:color="auto"/>
                        <w:right w:val="none" w:sz="0" w:space="0" w:color="auto"/>
                      </w:divBdr>
                    </w:div>
                    <w:div w:id="912588854">
                      <w:marLeft w:val="750"/>
                      <w:marRight w:val="0"/>
                      <w:marTop w:val="0"/>
                      <w:marBottom w:val="0"/>
                      <w:divBdr>
                        <w:top w:val="none" w:sz="0" w:space="0" w:color="auto"/>
                        <w:left w:val="none" w:sz="0" w:space="0" w:color="auto"/>
                        <w:bottom w:val="none" w:sz="0" w:space="0" w:color="auto"/>
                        <w:right w:val="none" w:sz="0" w:space="0" w:color="auto"/>
                      </w:divBdr>
                    </w:div>
                    <w:div w:id="316691505">
                      <w:marLeft w:val="750"/>
                      <w:marRight w:val="0"/>
                      <w:marTop w:val="0"/>
                      <w:marBottom w:val="0"/>
                      <w:divBdr>
                        <w:top w:val="none" w:sz="0" w:space="0" w:color="auto"/>
                        <w:left w:val="none" w:sz="0" w:space="0" w:color="auto"/>
                        <w:bottom w:val="none" w:sz="0" w:space="0" w:color="auto"/>
                        <w:right w:val="none" w:sz="0" w:space="0" w:color="auto"/>
                      </w:divBdr>
                    </w:div>
                    <w:div w:id="1929340711">
                      <w:marLeft w:val="750"/>
                      <w:marRight w:val="0"/>
                      <w:marTop w:val="0"/>
                      <w:marBottom w:val="0"/>
                      <w:divBdr>
                        <w:top w:val="none" w:sz="0" w:space="0" w:color="auto"/>
                        <w:left w:val="none" w:sz="0" w:space="0" w:color="auto"/>
                        <w:bottom w:val="none" w:sz="0" w:space="0" w:color="auto"/>
                        <w:right w:val="none" w:sz="0" w:space="0" w:color="auto"/>
                      </w:divBdr>
                    </w:div>
                    <w:div w:id="1578131266">
                      <w:marLeft w:val="750"/>
                      <w:marRight w:val="0"/>
                      <w:marTop w:val="0"/>
                      <w:marBottom w:val="0"/>
                      <w:divBdr>
                        <w:top w:val="none" w:sz="0" w:space="0" w:color="auto"/>
                        <w:left w:val="none" w:sz="0" w:space="0" w:color="auto"/>
                        <w:bottom w:val="none" w:sz="0" w:space="0" w:color="auto"/>
                        <w:right w:val="none" w:sz="0" w:space="0" w:color="auto"/>
                      </w:divBdr>
                    </w:div>
                    <w:div w:id="430049631">
                      <w:marLeft w:val="750"/>
                      <w:marRight w:val="0"/>
                      <w:marTop w:val="0"/>
                      <w:marBottom w:val="0"/>
                      <w:divBdr>
                        <w:top w:val="none" w:sz="0" w:space="0" w:color="auto"/>
                        <w:left w:val="none" w:sz="0" w:space="0" w:color="auto"/>
                        <w:bottom w:val="none" w:sz="0" w:space="0" w:color="auto"/>
                        <w:right w:val="none" w:sz="0" w:space="0" w:color="auto"/>
                      </w:divBdr>
                    </w:div>
                    <w:div w:id="377701477">
                      <w:marLeft w:val="750"/>
                      <w:marRight w:val="0"/>
                      <w:marTop w:val="0"/>
                      <w:marBottom w:val="0"/>
                      <w:divBdr>
                        <w:top w:val="none" w:sz="0" w:space="0" w:color="auto"/>
                        <w:left w:val="none" w:sz="0" w:space="0" w:color="auto"/>
                        <w:bottom w:val="none" w:sz="0" w:space="0" w:color="auto"/>
                        <w:right w:val="none" w:sz="0" w:space="0" w:color="auto"/>
                      </w:divBdr>
                    </w:div>
                    <w:div w:id="1741437369">
                      <w:marLeft w:val="750"/>
                      <w:marRight w:val="0"/>
                      <w:marTop w:val="0"/>
                      <w:marBottom w:val="0"/>
                      <w:divBdr>
                        <w:top w:val="none" w:sz="0" w:space="0" w:color="auto"/>
                        <w:left w:val="none" w:sz="0" w:space="0" w:color="auto"/>
                        <w:bottom w:val="none" w:sz="0" w:space="0" w:color="auto"/>
                        <w:right w:val="none" w:sz="0" w:space="0" w:color="auto"/>
                      </w:divBdr>
                    </w:div>
                  </w:divsChild>
                </w:div>
                <w:div w:id="737017865">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25336791">
      <w:bodyDiv w:val="1"/>
      <w:marLeft w:val="0"/>
      <w:marRight w:val="0"/>
      <w:marTop w:val="0"/>
      <w:marBottom w:val="0"/>
      <w:divBdr>
        <w:top w:val="none" w:sz="0" w:space="0" w:color="auto"/>
        <w:left w:val="none" w:sz="0" w:space="0" w:color="auto"/>
        <w:bottom w:val="none" w:sz="0" w:space="0" w:color="auto"/>
        <w:right w:val="none" w:sz="0" w:space="0" w:color="auto"/>
      </w:divBdr>
      <w:divsChild>
        <w:div w:id="1171992219">
          <w:marLeft w:val="0"/>
          <w:marRight w:val="0"/>
          <w:marTop w:val="0"/>
          <w:marBottom w:val="0"/>
          <w:divBdr>
            <w:top w:val="none" w:sz="0" w:space="0" w:color="auto"/>
            <w:left w:val="none" w:sz="0" w:space="0" w:color="auto"/>
            <w:bottom w:val="none" w:sz="0" w:space="0" w:color="auto"/>
            <w:right w:val="none" w:sz="0" w:space="0" w:color="auto"/>
          </w:divBdr>
          <w:divsChild>
            <w:div w:id="983508842">
              <w:marLeft w:val="0"/>
              <w:marRight w:val="0"/>
              <w:marTop w:val="150"/>
              <w:marBottom w:val="150"/>
              <w:divBdr>
                <w:top w:val="none" w:sz="0" w:space="0" w:color="auto"/>
                <w:left w:val="none" w:sz="0" w:space="0" w:color="auto"/>
                <w:bottom w:val="none" w:sz="0" w:space="0" w:color="auto"/>
                <w:right w:val="none" w:sz="0" w:space="0" w:color="auto"/>
              </w:divBdr>
              <w:divsChild>
                <w:div w:id="309141798">
                  <w:marLeft w:val="300"/>
                  <w:marRight w:val="0"/>
                  <w:marTop w:val="75"/>
                  <w:marBottom w:val="0"/>
                  <w:divBdr>
                    <w:top w:val="none" w:sz="0" w:space="0" w:color="auto"/>
                    <w:left w:val="none" w:sz="0" w:space="0" w:color="auto"/>
                    <w:bottom w:val="none" w:sz="0" w:space="0" w:color="auto"/>
                    <w:right w:val="none" w:sz="0" w:space="0" w:color="auto"/>
                  </w:divBdr>
                  <w:divsChild>
                    <w:div w:id="377823868">
                      <w:marLeft w:val="750"/>
                      <w:marRight w:val="0"/>
                      <w:marTop w:val="0"/>
                      <w:marBottom w:val="0"/>
                      <w:divBdr>
                        <w:top w:val="none" w:sz="0" w:space="0" w:color="auto"/>
                        <w:left w:val="none" w:sz="0" w:space="0" w:color="auto"/>
                        <w:bottom w:val="none" w:sz="0" w:space="0" w:color="auto"/>
                        <w:right w:val="none" w:sz="0" w:space="0" w:color="auto"/>
                      </w:divBdr>
                    </w:div>
                  </w:divsChild>
                </w:div>
                <w:div w:id="1115979735">
                  <w:marLeft w:val="300"/>
                  <w:marRight w:val="0"/>
                  <w:marTop w:val="75"/>
                  <w:marBottom w:val="0"/>
                  <w:divBdr>
                    <w:top w:val="none" w:sz="0" w:space="0" w:color="auto"/>
                    <w:left w:val="none" w:sz="0" w:space="0" w:color="auto"/>
                    <w:bottom w:val="none" w:sz="0" w:space="0" w:color="auto"/>
                    <w:right w:val="none" w:sz="0" w:space="0" w:color="auto"/>
                  </w:divBdr>
                </w:div>
                <w:div w:id="1023553183">
                  <w:marLeft w:val="300"/>
                  <w:marRight w:val="0"/>
                  <w:marTop w:val="75"/>
                  <w:marBottom w:val="0"/>
                  <w:divBdr>
                    <w:top w:val="none" w:sz="0" w:space="0" w:color="auto"/>
                    <w:left w:val="none" w:sz="0" w:space="0" w:color="auto"/>
                    <w:bottom w:val="none" w:sz="0" w:space="0" w:color="auto"/>
                    <w:right w:val="none" w:sz="0" w:space="0" w:color="auto"/>
                  </w:divBdr>
                  <w:divsChild>
                    <w:div w:id="279344718">
                      <w:marLeft w:val="750"/>
                      <w:marRight w:val="0"/>
                      <w:marTop w:val="0"/>
                      <w:marBottom w:val="0"/>
                      <w:divBdr>
                        <w:top w:val="none" w:sz="0" w:space="0" w:color="auto"/>
                        <w:left w:val="none" w:sz="0" w:space="0" w:color="auto"/>
                        <w:bottom w:val="none" w:sz="0" w:space="0" w:color="auto"/>
                        <w:right w:val="none" w:sz="0" w:space="0" w:color="auto"/>
                      </w:divBdr>
                    </w:div>
                    <w:div w:id="842741064">
                      <w:marLeft w:val="750"/>
                      <w:marRight w:val="0"/>
                      <w:marTop w:val="0"/>
                      <w:marBottom w:val="0"/>
                      <w:divBdr>
                        <w:top w:val="none" w:sz="0" w:space="0" w:color="auto"/>
                        <w:left w:val="none" w:sz="0" w:space="0" w:color="auto"/>
                        <w:bottom w:val="none" w:sz="0" w:space="0" w:color="auto"/>
                        <w:right w:val="none" w:sz="0" w:space="0" w:color="auto"/>
                      </w:divBdr>
                    </w:div>
                    <w:div w:id="781805947">
                      <w:marLeft w:val="750"/>
                      <w:marRight w:val="0"/>
                      <w:marTop w:val="0"/>
                      <w:marBottom w:val="0"/>
                      <w:divBdr>
                        <w:top w:val="none" w:sz="0" w:space="0" w:color="auto"/>
                        <w:left w:val="none" w:sz="0" w:space="0" w:color="auto"/>
                        <w:bottom w:val="none" w:sz="0" w:space="0" w:color="auto"/>
                        <w:right w:val="none" w:sz="0" w:space="0" w:color="auto"/>
                      </w:divBdr>
                    </w:div>
                  </w:divsChild>
                </w:div>
                <w:div w:id="1583559508">
                  <w:marLeft w:val="300"/>
                  <w:marRight w:val="0"/>
                  <w:marTop w:val="75"/>
                  <w:marBottom w:val="0"/>
                  <w:divBdr>
                    <w:top w:val="none" w:sz="0" w:space="0" w:color="auto"/>
                    <w:left w:val="none" w:sz="0" w:space="0" w:color="auto"/>
                    <w:bottom w:val="none" w:sz="0" w:space="0" w:color="auto"/>
                    <w:right w:val="none" w:sz="0" w:space="0" w:color="auto"/>
                  </w:divBdr>
                  <w:divsChild>
                    <w:div w:id="84810844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93647805">
              <w:marLeft w:val="0"/>
              <w:marRight w:val="0"/>
              <w:marTop w:val="150"/>
              <w:marBottom w:val="150"/>
              <w:divBdr>
                <w:top w:val="none" w:sz="0" w:space="0" w:color="auto"/>
                <w:left w:val="none" w:sz="0" w:space="0" w:color="auto"/>
                <w:bottom w:val="none" w:sz="0" w:space="0" w:color="auto"/>
                <w:right w:val="none" w:sz="0" w:space="0" w:color="auto"/>
              </w:divBdr>
              <w:divsChild>
                <w:div w:id="762602466">
                  <w:marLeft w:val="300"/>
                  <w:marRight w:val="0"/>
                  <w:marTop w:val="75"/>
                  <w:marBottom w:val="0"/>
                  <w:divBdr>
                    <w:top w:val="none" w:sz="0" w:space="0" w:color="auto"/>
                    <w:left w:val="none" w:sz="0" w:space="0" w:color="auto"/>
                    <w:bottom w:val="none" w:sz="0" w:space="0" w:color="auto"/>
                    <w:right w:val="none" w:sz="0" w:space="0" w:color="auto"/>
                  </w:divBdr>
                </w:div>
                <w:div w:id="504907066">
                  <w:marLeft w:val="300"/>
                  <w:marRight w:val="0"/>
                  <w:marTop w:val="75"/>
                  <w:marBottom w:val="0"/>
                  <w:divBdr>
                    <w:top w:val="none" w:sz="0" w:space="0" w:color="auto"/>
                    <w:left w:val="none" w:sz="0" w:space="0" w:color="auto"/>
                    <w:bottom w:val="none" w:sz="0" w:space="0" w:color="auto"/>
                    <w:right w:val="none" w:sz="0" w:space="0" w:color="auto"/>
                  </w:divBdr>
                  <w:divsChild>
                    <w:div w:id="2010061498">
                      <w:marLeft w:val="750"/>
                      <w:marRight w:val="0"/>
                      <w:marTop w:val="0"/>
                      <w:marBottom w:val="0"/>
                      <w:divBdr>
                        <w:top w:val="none" w:sz="0" w:space="0" w:color="auto"/>
                        <w:left w:val="none" w:sz="0" w:space="0" w:color="auto"/>
                        <w:bottom w:val="none" w:sz="0" w:space="0" w:color="auto"/>
                        <w:right w:val="none" w:sz="0" w:space="0" w:color="auto"/>
                      </w:divBdr>
                    </w:div>
                    <w:div w:id="1456288986">
                      <w:marLeft w:val="750"/>
                      <w:marRight w:val="0"/>
                      <w:marTop w:val="0"/>
                      <w:marBottom w:val="0"/>
                      <w:divBdr>
                        <w:top w:val="none" w:sz="0" w:space="0" w:color="auto"/>
                        <w:left w:val="none" w:sz="0" w:space="0" w:color="auto"/>
                        <w:bottom w:val="none" w:sz="0" w:space="0" w:color="auto"/>
                        <w:right w:val="none" w:sz="0" w:space="0" w:color="auto"/>
                      </w:divBdr>
                    </w:div>
                  </w:divsChild>
                </w:div>
                <w:div w:id="589658432">
                  <w:marLeft w:val="300"/>
                  <w:marRight w:val="0"/>
                  <w:marTop w:val="75"/>
                  <w:marBottom w:val="0"/>
                  <w:divBdr>
                    <w:top w:val="none" w:sz="0" w:space="0" w:color="auto"/>
                    <w:left w:val="none" w:sz="0" w:space="0" w:color="auto"/>
                    <w:bottom w:val="none" w:sz="0" w:space="0" w:color="auto"/>
                    <w:right w:val="none" w:sz="0" w:space="0" w:color="auto"/>
                  </w:divBdr>
                  <w:divsChild>
                    <w:div w:id="1709718590">
                      <w:marLeft w:val="750"/>
                      <w:marRight w:val="0"/>
                      <w:marTop w:val="0"/>
                      <w:marBottom w:val="0"/>
                      <w:divBdr>
                        <w:top w:val="none" w:sz="0" w:space="0" w:color="auto"/>
                        <w:left w:val="none" w:sz="0" w:space="0" w:color="auto"/>
                        <w:bottom w:val="none" w:sz="0" w:space="0" w:color="auto"/>
                        <w:right w:val="none" w:sz="0" w:space="0" w:color="auto"/>
                      </w:divBdr>
                    </w:div>
                  </w:divsChild>
                </w:div>
                <w:div w:id="113981806">
                  <w:marLeft w:val="300"/>
                  <w:marRight w:val="0"/>
                  <w:marTop w:val="75"/>
                  <w:marBottom w:val="0"/>
                  <w:divBdr>
                    <w:top w:val="none" w:sz="0" w:space="0" w:color="auto"/>
                    <w:left w:val="none" w:sz="0" w:space="0" w:color="auto"/>
                    <w:bottom w:val="none" w:sz="0" w:space="0" w:color="auto"/>
                    <w:right w:val="none" w:sz="0" w:space="0" w:color="auto"/>
                  </w:divBdr>
                  <w:divsChild>
                    <w:div w:id="1103838132">
                      <w:marLeft w:val="750"/>
                      <w:marRight w:val="0"/>
                      <w:marTop w:val="0"/>
                      <w:marBottom w:val="0"/>
                      <w:divBdr>
                        <w:top w:val="none" w:sz="0" w:space="0" w:color="auto"/>
                        <w:left w:val="none" w:sz="0" w:space="0" w:color="auto"/>
                        <w:bottom w:val="none" w:sz="0" w:space="0" w:color="auto"/>
                        <w:right w:val="none" w:sz="0" w:space="0" w:color="auto"/>
                      </w:divBdr>
                    </w:div>
                  </w:divsChild>
                </w:div>
                <w:div w:id="807819727">
                  <w:marLeft w:val="300"/>
                  <w:marRight w:val="0"/>
                  <w:marTop w:val="75"/>
                  <w:marBottom w:val="0"/>
                  <w:divBdr>
                    <w:top w:val="none" w:sz="0" w:space="0" w:color="auto"/>
                    <w:left w:val="none" w:sz="0" w:space="0" w:color="auto"/>
                    <w:bottom w:val="none" w:sz="0" w:space="0" w:color="auto"/>
                    <w:right w:val="none" w:sz="0" w:space="0" w:color="auto"/>
                  </w:divBdr>
                  <w:divsChild>
                    <w:div w:id="1195077441">
                      <w:marLeft w:val="750"/>
                      <w:marRight w:val="0"/>
                      <w:marTop w:val="0"/>
                      <w:marBottom w:val="0"/>
                      <w:divBdr>
                        <w:top w:val="none" w:sz="0" w:space="0" w:color="auto"/>
                        <w:left w:val="none" w:sz="0" w:space="0" w:color="auto"/>
                        <w:bottom w:val="none" w:sz="0" w:space="0" w:color="auto"/>
                        <w:right w:val="none" w:sz="0" w:space="0" w:color="auto"/>
                      </w:divBdr>
                    </w:div>
                  </w:divsChild>
                </w:div>
                <w:div w:id="1902248142">
                  <w:marLeft w:val="300"/>
                  <w:marRight w:val="0"/>
                  <w:marTop w:val="75"/>
                  <w:marBottom w:val="0"/>
                  <w:divBdr>
                    <w:top w:val="none" w:sz="0" w:space="0" w:color="auto"/>
                    <w:left w:val="none" w:sz="0" w:space="0" w:color="auto"/>
                    <w:bottom w:val="none" w:sz="0" w:space="0" w:color="auto"/>
                    <w:right w:val="none" w:sz="0" w:space="0" w:color="auto"/>
                  </w:divBdr>
                  <w:divsChild>
                    <w:div w:id="1801454211">
                      <w:marLeft w:val="750"/>
                      <w:marRight w:val="0"/>
                      <w:marTop w:val="0"/>
                      <w:marBottom w:val="0"/>
                      <w:divBdr>
                        <w:top w:val="none" w:sz="0" w:space="0" w:color="auto"/>
                        <w:left w:val="none" w:sz="0" w:space="0" w:color="auto"/>
                        <w:bottom w:val="none" w:sz="0" w:space="0" w:color="auto"/>
                        <w:right w:val="none" w:sz="0" w:space="0" w:color="auto"/>
                      </w:divBdr>
                    </w:div>
                  </w:divsChild>
                </w:div>
                <w:div w:id="819539316">
                  <w:marLeft w:val="300"/>
                  <w:marRight w:val="0"/>
                  <w:marTop w:val="75"/>
                  <w:marBottom w:val="0"/>
                  <w:divBdr>
                    <w:top w:val="none" w:sz="0" w:space="0" w:color="auto"/>
                    <w:left w:val="none" w:sz="0" w:space="0" w:color="auto"/>
                    <w:bottom w:val="none" w:sz="0" w:space="0" w:color="auto"/>
                    <w:right w:val="none" w:sz="0" w:space="0" w:color="auto"/>
                  </w:divBdr>
                  <w:divsChild>
                    <w:div w:id="1530727281">
                      <w:marLeft w:val="750"/>
                      <w:marRight w:val="0"/>
                      <w:marTop w:val="0"/>
                      <w:marBottom w:val="0"/>
                      <w:divBdr>
                        <w:top w:val="none" w:sz="0" w:space="0" w:color="auto"/>
                        <w:left w:val="none" w:sz="0" w:space="0" w:color="auto"/>
                        <w:bottom w:val="none" w:sz="0" w:space="0" w:color="auto"/>
                        <w:right w:val="none" w:sz="0" w:space="0" w:color="auto"/>
                      </w:divBdr>
                    </w:div>
                    <w:div w:id="1989479439">
                      <w:marLeft w:val="750"/>
                      <w:marRight w:val="0"/>
                      <w:marTop w:val="0"/>
                      <w:marBottom w:val="0"/>
                      <w:divBdr>
                        <w:top w:val="none" w:sz="0" w:space="0" w:color="auto"/>
                        <w:left w:val="none" w:sz="0" w:space="0" w:color="auto"/>
                        <w:bottom w:val="none" w:sz="0" w:space="0" w:color="auto"/>
                        <w:right w:val="none" w:sz="0" w:space="0" w:color="auto"/>
                      </w:divBdr>
                    </w:div>
                  </w:divsChild>
                </w:div>
                <w:div w:id="1154952422">
                  <w:marLeft w:val="300"/>
                  <w:marRight w:val="0"/>
                  <w:marTop w:val="75"/>
                  <w:marBottom w:val="0"/>
                  <w:divBdr>
                    <w:top w:val="none" w:sz="0" w:space="0" w:color="auto"/>
                    <w:left w:val="none" w:sz="0" w:space="0" w:color="auto"/>
                    <w:bottom w:val="none" w:sz="0" w:space="0" w:color="auto"/>
                    <w:right w:val="none" w:sz="0" w:space="0" w:color="auto"/>
                  </w:divBdr>
                </w:div>
                <w:div w:id="1487479705">
                  <w:marLeft w:val="300"/>
                  <w:marRight w:val="0"/>
                  <w:marTop w:val="75"/>
                  <w:marBottom w:val="0"/>
                  <w:divBdr>
                    <w:top w:val="none" w:sz="0" w:space="0" w:color="auto"/>
                    <w:left w:val="none" w:sz="0" w:space="0" w:color="auto"/>
                    <w:bottom w:val="none" w:sz="0" w:space="0" w:color="auto"/>
                    <w:right w:val="none" w:sz="0" w:space="0" w:color="auto"/>
                  </w:divBdr>
                  <w:divsChild>
                    <w:div w:id="429085042">
                      <w:marLeft w:val="750"/>
                      <w:marRight w:val="0"/>
                      <w:marTop w:val="0"/>
                      <w:marBottom w:val="0"/>
                      <w:divBdr>
                        <w:top w:val="none" w:sz="0" w:space="0" w:color="auto"/>
                        <w:left w:val="none" w:sz="0" w:space="0" w:color="auto"/>
                        <w:bottom w:val="none" w:sz="0" w:space="0" w:color="auto"/>
                        <w:right w:val="none" w:sz="0" w:space="0" w:color="auto"/>
                      </w:divBdr>
                    </w:div>
                    <w:div w:id="557784535">
                      <w:marLeft w:val="750"/>
                      <w:marRight w:val="0"/>
                      <w:marTop w:val="0"/>
                      <w:marBottom w:val="0"/>
                      <w:divBdr>
                        <w:top w:val="none" w:sz="0" w:space="0" w:color="auto"/>
                        <w:left w:val="none" w:sz="0" w:space="0" w:color="auto"/>
                        <w:bottom w:val="none" w:sz="0" w:space="0" w:color="auto"/>
                        <w:right w:val="none" w:sz="0" w:space="0" w:color="auto"/>
                      </w:divBdr>
                    </w:div>
                  </w:divsChild>
                </w:div>
                <w:div w:id="599917936">
                  <w:marLeft w:val="300"/>
                  <w:marRight w:val="0"/>
                  <w:marTop w:val="75"/>
                  <w:marBottom w:val="0"/>
                  <w:divBdr>
                    <w:top w:val="none" w:sz="0" w:space="0" w:color="auto"/>
                    <w:left w:val="none" w:sz="0" w:space="0" w:color="auto"/>
                    <w:bottom w:val="none" w:sz="0" w:space="0" w:color="auto"/>
                    <w:right w:val="none" w:sz="0" w:space="0" w:color="auto"/>
                  </w:divBdr>
                  <w:divsChild>
                    <w:div w:id="666903305">
                      <w:marLeft w:val="750"/>
                      <w:marRight w:val="0"/>
                      <w:marTop w:val="0"/>
                      <w:marBottom w:val="0"/>
                      <w:divBdr>
                        <w:top w:val="none" w:sz="0" w:space="0" w:color="auto"/>
                        <w:left w:val="none" w:sz="0" w:space="0" w:color="auto"/>
                        <w:bottom w:val="none" w:sz="0" w:space="0" w:color="auto"/>
                        <w:right w:val="none" w:sz="0" w:space="0" w:color="auto"/>
                      </w:divBdr>
                    </w:div>
                  </w:divsChild>
                </w:div>
                <w:div w:id="1280525884">
                  <w:marLeft w:val="300"/>
                  <w:marRight w:val="0"/>
                  <w:marTop w:val="75"/>
                  <w:marBottom w:val="0"/>
                  <w:divBdr>
                    <w:top w:val="none" w:sz="0" w:space="0" w:color="auto"/>
                    <w:left w:val="none" w:sz="0" w:space="0" w:color="auto"/>
                    <w:bottom w:val="none" w:sz="0" w:space="0" w:color="auto"/>
                    <w:right w:val="none" w:sz="0" w:space="0" w:color="auto"/>
                  </w:divBdr>
                  <w:divsChild>
                    <w:div w:id="826288847">
                      <w:marLeft w:val="750"/>
                      <w:marRight w:val="0"/>
                      <w:marTop w:val="0"/>
                      <w:marBottom w:val="0"/>
                      <w:divBdr>
                        <w:top w:val="none" w:sz="0" w:space="0" w:color="auto"/>
                        <w:left w:val="none" w:sz="0" w:space="0" w:color="auto"/>
                        <w:bottom w:val="none" w:sz="0" w:space="0" w:color="auto"/>
                        <w:right w:val="none" w:sz="0" w:space="0" w:color="auto"/>
                      </w:divBdr>
                    </w:div>
                    <w:div w:id="1628508299">
                      <w:marLeft w:val="750"/>
                      <w:marRight w:val="0"/>
                      <w:marTop w:val="0"/>
                      <w:marBottom w:val="0"/>
                      <w:divBdr>
                        <w:top w:val="none" w:sz="0" w:space="0" w:color="auto"/>
                        <w:left w:val="none" w:sz="0" w:space="0" w:color="auto"/>
                        <w:bottom w:val="none" w:sz="0" w:space="0" w:color="auto"/>
                        <w:right w:val="none" w:sz="0" w:space="0" w:color="auto"/>
                      </w:divBdr>
                    </w:div>
                    <w:div w:id="645011796">
                      <w:marLeft w:val="750"/>
                      <w:marRight w:val="0"/>
                      <w:marTop w:val="0"/>
                      <w:marBottom w:val="0"/>
                      <w:divBdr>
                        <w:top w:val="none" w:sz="0" w:space="0" w:color="auto"/>
                        <w:left w:val="none" w:sz="0" w:space="0" w:color="auto"/>
                        <w:bottom w:val="none" w:sz="0" w:space="0" w:color="auto"/>
                        <w:right w:val="none" w:sz="0" w:space="0" w:color="auto"/>
                      </w:divBdr>
                    </w:div>
                  </w:divsChild>
                </w:div>
                <w:div w:id="738097182">
                  <w:marLeft w:val="300"/>
                  <w:marRight w:val="0"/>
                  <w:marTop w:val="75"/>
                  <w:marBottom w:val="0"/>
                  <w:divBdr>
                    <w:top w:val="none" w:sz="0" w:space="0" w:color="auto"/>
                    <w:left w:val="none" w:sz="0" w:space="0" w:color="auto"/>
                    <w:bottom w:val="none" w:sz="0" w:space="0" w:color="auto"/>
                    <w:right w:val="none" w:sz="0" w:space="0" w:color="auto"/>
                  </w:divBdr>
                  <w:divsChild>
                    <w:div w:id="339892528">
                      <w:marLeft w:val="750"/>
                      <w:marRight w:val="0"/>
                      <w:marTop w:val="0"/>
                      <w:marBottom w:val="0"/>
                      <w:divBdr>
                        <w:top w:val="none" w:sz="0" w:space="0" w:color="auto"/>
                        <w:left w:val="none" w:sz="0" w:space="0" w:color="auto"/>
                        <w:bottom w:val="none" w:sz="0" w:space="0" w:color="auto"/>
                        <w:right w:val="none" w:sz="0" w:space="0" w:color="auto"/>
                      </w:divBdr>
                    </w:div>
                  </w:divsChild>
                </w:div>
                <w:div w:id="159929813">
                  <w:marLeft w:val="300"/>
                  <w:marRight w:val="0"/>
                  <w:marTop w:val="75"/>
                  <w:marBottom w:val="0"/>
                  <w:divBdr>
                    <w:top w:val="none" w:sz="0" w:space="0" w:color="auto"/>
                    <w:left w:val="none" w:sz="0" w:space="0" w:color="auto"/>
                    <w:bottom w:val="none" w:sz="0" w:space="0" w:color="auto"/>
                    <w:right w:val="none" w:sz="0" w:space="0" w:color="auto"/>
                  </w:divBdr>
                  <w:divsChild>
                    <w:div w:id="903104072">
                      <w:marLeft w:val="750"/>
                      <w:marRight w:val="0"/>
                      <w:marTop w:val="0"/>
                      <w:marBottom w:val="0"/>
                      <w:divBdr>
                        <w:top w:val="none" w:sz="0" w:space="0" w:color="auto"/>
                        <w:left w:val="none" w:sz="0" w:space="0" w:color="auto"/>
                        <w:bottom w:val="none" w:sz="0" w:space="0" w:color="auto"/>
                        <w:right w:val="none" w:sz="0" w:space="0" w:color="auto"/>
                      </w:divBdr>
                    </w:div>
                    <w:div w:id="1734114185">
                      <w:marLeft w:val="750"/>
                      <w:marRight w:val="0"/>
                      <w:marTop w:val="0"/>
                      <w:marBottom w:val="0"/>
                      <w:divBdr>
                        <w:top w:val="none" w:sz="0" w:space="0" w:color="auto"/>
                        <w:left w:val="none" w:sz="0" w:space="0" w:color="auto"/>
                        <w:bottom w:val="none" w:sz="0" w:space="0" w:color="auto"/>
                        <w:right w:val="none" w:sz="0" w:space="0" w:color="auto"/>
                      </w:divBdr>
                    </w:div>
                    <w:div w:id="1916820637">
                      <w:marLeft w:val="750"/>
                      <w:marRight w:val="0"/>
                      <w:marTop w:val="0"/>
                      <w:marBottom w:val="0"/>
                      <w:divBdr>
                        <w:top w:val="none" w:sz="0" w:space="0" w:color="auto"/>
                        <w:left w:val="none" w:sz="0" w:space="0" w:color="auto"/>
                        <w:bottom w:val="none" w:sz="0" w:space="0" w:color="auto"/>
                        <w:right w:val="none" w:sz="0" w:space="0" w:color="auto"/>
                      </w:divBdr>
                    </w:div>
                  </w:divsChild>
                </w:div>
                <w:div w:id="35736114">
                  <w:marLeft w:val="300"/>
                  <w:marRight w:val="0"/>
                  <w:marTop w:val="75"/>
                  <w:marBottom w:val="0"/>
                  <w:divBdr>
                    <w:top w:val="none" w:sz="0" w:space="0" w:color="auto"/>
                    <w:left w:val="none" w:sz="0" w:space="0" w:color="auto"/>
                    <w:bottom w:val="none" w:sz="0" w:space="0" w:color="auto"/>
                    <w:right w:val="none" w:sz="0" w:space="0" w:color="auto"/>
                  </w:divBdr>
                  <w:divsChild>
                    <w:div w:id="1868249832">
                      <w:marLeft w:val="750"/>
                      <w:marRight w:val="0"/>
                      <w:marTop w:val="0"/>
                      <w:marBottom w:val="0"/>
                      <w:divBdr>
                        <w:top w:val="none" w:sz="0" w:space="0" w:color="auto"/>
                        <w:left w:val="none" w:sz="0" w:space="0" w:color="auto"/>
                        <w:bottom w:val="none" w:sz="0" w:space="0" w:color="auto"/>
                        <w:right w:val="none" w:sz="0" w:space="0" w:color="auto"/>
                      </w:divBdr>
                    </w:div>
                  </w:divsChild>
                </w:div>
                <w:div w:id="583883040">
                  <w:marLeft w:val="300"/>
                  <w:marRight w:val="0"/>
                  <w:marTop w:val="75"/>
                  <w:marBottom w:val="0"/>
                  <w:divBdr>
                    <w:top w:val="none" w:sz="0" w:space="0" w:color="auto"/>
                    <w:left w:val="none" w:sz="0" w:space="0" w:color="auto"/>
                    <w:bottom w:val="none" w:sz="0" w:space="0" w:color="auto"/>
                    <w:right w:val="none" w:sz="0" w:space="0" w:color="auto"/>
                  </w:divBdr>
                  <w:divsChild>
                    <w:div w:id="42607112">
                      <w:marLeft w:val="750"/>
                      <w:marRight w:val="0"/>
                      <w:marTop w:val="0"/>
                      <w:marBottom w:val="0"/>
                      <w:divBdr>
                        <w:top w:val="none" w:sz="0" w:space="0" w:color="auto"/>
                        <w:left w:val="none" w:sz="0" w:space="0" w:color="auto"/>
                        <w:bottom w:val="none" w:sz="0" w:space="0" w:color="auto"/>
                        <w:right w:val="none" w:sz="0" w:space="0" w:color="auto"/>
                      </w:divBdr>
                    </w:div>
                    <w:div w:id="235097638">
                      <w:marLeft w:val="750"/>
                      <w:marRight w:val="0"/>
                      <w:marTop w:val="0"/>
                      <w:marBottom w:val="0"/>
                      <w:divBdr>
                        <w:top w:val="none" w:sz="0" w:space="0" w:color="auto"/>
                        <w:left w:val="none" w:sz="0" w:space="0" w:color="auto"/>
                        <w:bottom w:val="none" w:sz="0" w:space="0" w:color="auto"/>
                        <w:right w:val="none" w:sz="0" w:space="0" w:color="auto"/>
                      </w:divBdr>
                    </w:div>
                  </w:divsChild>
                </w:div>
                <w:div w:id="876820634">
                  <w:marLeft w:val="300"/>
                  <w:marRight w:val="0"/>
                  <w:marTop w:val="75"/>
                  <w:marBottom w:val="0"/>
                  <w:divBdr>
                    <w:top w:val="none" w:sz="0" w:space="0" w:color="auto"/>
                    <w:left w:val="none" w:sz="0" w:space="0" w:color="auto"/>
                    <w:bottom w:val="none" w:sz="0" w:space="0" w:color="auto"/>
                    <w:right w:val="none" w:sz="0" w:space="0" w:color="auto"/>
                  </w:divBdr>
                  <w:divsChild>
                    <w:div w:id="882211183">
                      <w:marLeft w:val="750"/>
                      <w:marRight w:val="0"/>
                      <w:marTop w:val="0"/>
                      <w:marBottom w:val="0"/>
                      <w:divBdr>
                        <w:top w:val="none" w:sz="0" w:space="0" w:color="auto"/>
                        <w:left w:val="none" w:sz="0" w:space="0" w:color="auto"/>
                        <w:bottom w:val="none" w:sz="0" w:space="0" w:color="auto"/>
                        <w:right w:val="none" w:sz="0" w:space="0" w:color="auto"/>
                      </w:divBdr>
                    </w:div>
                  </w:divsChild>
                </w:div>
                <w:div w:id="905184856">
                  <w:marLeft w:val="300"/>
                  <w:marRight w:val="0"/>
                  <w:marTop w:val="75"/>
                  <w:marBottom w:val="0"/>
                  <w:divBdr>
                    <w:top w:val="none" w:sz="0" w:space="0" w:color="auto"/>
                    <w:left w:val="none" w:sz="0" w:space="0" w:color="auto"/>
                    <w:bottom w:val="none" w:sz="0" w:space="0" w:color="auto"/>
                    <w:right w:val="none" w:sz="0" w:space="0" w:color="auto"/>
                  </w:divBdr>
                  <w:divsChild>
                    <w:div w:id="331879413">
                      <w:marLeft w:val="750"/>
                      <w:marRight w:val="0"/>
                      <w:marTop w:val="0"/>
                      <w:marBottom w:val="0"/>
                      <w:divBdr>
                        <w:top w:val="none" w:sz="0" w:space="0" w:color="auto"/>
                        <w:left w:val="none" w:sz="0" w:space="0" w:color="auto"/>
                        <w:bottom w:val="none" w:sz="0" w:space="0" w:color="auto"/>
                        <w:right w:val="none" w:sz="0" w:space="0" w:color="auto"/>
                      </w:divBdr>
                    </w:div>
                  </w:divsChild>
                </w:div>
                <w:div w:id="1563171066">
                  <w:marLeft w:val="300"/>
                  <w:marRight w:val="0"/>
                  <w:marTop w:val="75"/>
                  <w:marBottom w:val="0"/>
                  <w:divBdr>
                    <w:top w:val="none" w:sz="0" w:space="0" w:color="auto"/>
                    <w:left w:val="none" w:sz="0" w:space="0" w:color="auto"/>
                    <w:bottom w:val="none" w:sz="0" w:space="0" w:color="auto"/>
                    <w:right w:val="none" w:sz="0" w:space="0" w:color="auto"/>
                  </w:divBdr>
                </w:div>
                <w:div w:id="1599370479">
                  <w:marLeft w:val="300"/>
                  <w:marRight w:val="0"/>
                  <w:marTop w:val="75"/>
                  <w:marBottom w:val="0"/>
                  <w:divBdr>
                    <w:top w:val="none" w:sz="0" w:space="0" w:color="auto"/>
                    <w:left w:val="none" w:sz="0" w:space="0" w:color="auto"/>
                    <w:bottom w:val="none" w:sz="0" w:space="0" w:color="auto"/>
                    <w:right w:val="none" w:sz="0" w:space="0" w:color="auto"/>
                  </w:divBdr>
                  <w:divsChild>
                    <w:div w:id="1275595569">
                      <w:marLeft w:val="750"/>
                      <w:marRight w:val="0"/>
                      <w:marTop w:val="0"/>
                      <w:marBottom w:val="0"/>
                      <w:divBdr>
                        <w:top w:val="none" w:sz="0" w:space="0" w:color="auto"/>
                        <w:left w:val="none" w:sz="0" w:space="0" w:color="auto"/>
                        <w:bottom w:val="none" w:sz="0" w:space="0" w:color="auto"/>
                        <w:right w:val="none" w:sz="0" w:space="0" w:color="auto"/>
                      </w:divBdr>
                    </w:div>
                  </w:divsChild>
                </w:div>
                <w:div w:id="273902139">
                  <w:marLeft w:val="300"/>
                  <w:marRight w:val="0"/>
                  <w:marTop w:val="75"/>
                  <w:marBottom w:val="0"/>
                  <w:divBdr>
                    <w:top w:val="none" w:sz="0" w:space="0" w:color="auto"/>
                    <w:left w:val="none" w:sz="0" w:space="0" w:color="auto"/>
                    <w:bottom w:val="none" w:sz="0" w:space="0" w:color="auto"/>
                    <w:right w:val="none" w:sz="0" w:space="0" w:color="auto"/>
                  </w:divBdr>
                </w:div>
                <w:div w:id="335963015">
                  <w:marLeft w:val="300"/>
                  <w:marRight w:val="0"/>
                  <w:marTop w:val="75"/>
                  <w:marBottom w:val="0"/>
                  <w:divBdr>
                    <w:top w:val="none" w:sz="0" w:space="0" w:color="auto"/>
                    <w:left w:val="none" w:sz="0" w:space="0" w:color="auto"/>
                    <w:bottom w:val="none" w:sz="0" w:space="0" w:color="auto"/>
                    <w:right w:val="none" w:sz="0" w:space="0" w:color="auto"/>
                  </w:divBdr>
                </w:div>
                <w:div w:id="409040320">
                  <w:marLeft w:val="300"/>
                  <w:marRight w:val="0"/>
                  <w:marTop w:val="75"/>
                  <w:marBottom w:val="0"/>
                  <w:divBdr>
                    <w:top w:val="none" w:sz="0" w:space="0" w:color="auto"/>
                    <w:left w:val="none" w:sz="0" w:space="0" w:color="auto"/>
                    <w:bottom w:val="none" w:sz="0" w:space="0" w:color="auto"/>
                    <w:right w:val="none" w:sz="0" w:space="0" w:color="auto"/>
                  </w:divBdr>
                  <w:divsChild>
                    <w:div w:id="1736539061">
                      <w:marLeft w:val="750"/>
                      <w:marRight w:val="0"/>
                      <w:marTop w:val="0"/>
                      <w:marBottom w:val="0"/>
                      <w:divBdr>
                        <w:top w:val="none" w:sz="0" w:space="0" w:color="auto"/>
                        <w:left w:val="none" w:sz="0" w:space="0" w:color="auto"/>
                        <w:bottom w:val="none" w:sz="0" w:space="0" w:color="auto"/>
                        <w:right w:val="none" w:sz="0" w:space="0" w:color="auto"/>
                      </w:divBdr>
                    </w:div>
                    <w:div w:id="2134210796">
                      <w:marLeft w:val="750"/>
                      <w:marRight w:val="0"/>
                      <w:marTop w:val="0"/>
                      <w:marBottom w:val="0"/>
                      <w:divBdr>
                        <w:top w:val="none" w:sz="0" w:space="0" w:color="auto"/>
                        <w:left w:val="none" w:sz="0" w:space="0" w:color="auto"/>
                        <w:bottom w:val="none" w:sz="0" w:space="0" w:color="auto"/>
                        <w:right w:val="none" w:sz="0" w:space="0" w:color="auto"/>
                      </w:divBdr>
                    </w:div>
                  </w:divsChild>
                </w:div>
                <w:div w:id="2059429407">
                  <w:marLeft w:val="300"/>
                  <w:marRight w:val="0"/>
                  <w:marTop w:val="75"/>
                  <w:marBottom w:val="0"/>
                  <w:divBdr>
                    <w:top w:val="none" w:sz="0" w:space="0" w:color="auto"/>
                    <w:left w:val="none" w:sz="0" w:space="0" w:color="auto"/>
                    <w:bottom w:val="none" w:sz="0" w:space="0" w:color="auto"/>
                    <w:right w:val="none" w:sz="0" w:space="0" w:color="auto"/>
                  </w:divBdr>
                  <w:divsChild>
                    <w:div w:id="1726248024">
                      <w:marLeft w:val="750"/>
                      <w:marRight w:val="0"/>
                      <w:marTop w:val="0"/>
                      <w:marBottom w:val="0"/>
                      <w:divBdr>
                        <w:top w:val="none" w:sz="0" w:space="0" w:color="auto"/>
                        <w:left w:val="none" w:sz="0" w:space="0" w:color="auto"/>
                        <w:bottom w:val="none" w:sz="0" w:space="0" w:color="auto"/>
                        <w:right w:val="none" w:sz="0" w:space="0" w:color="auto"/>
                      </w:divBdr>
                    </w:div>
                  </w:divsChild>
                </w:div>
                <w:div w:id="1137532834">
                  <w:marLeft w:val="300"/>
                  <w:marRight w:val="0"/>
                  <w:marTop w:val="75"/>
                  <w:marBottom w:val="0"/>
                  <w:divBdr>
                    <w:top w:val="none" w:sz="0" w:space="0" w:color="auto"/>
                    <w:left w:val="none" w:sz="0" w:space="0" w:color="auto"/>
                    <w:bottom w:val="none" w:sz="0" w:space="0" w:color="auto"/>
                    <w:right w:val="none" w:sz="0" w:space="0" w:color="auto"/>
                  </w:divBdr>
                  <w:divsChild>
                    <w:div w:id="1806434415">
                      <w:marLeft w:val="750"/>
                      <w:marRight w:val="0"/>
                      <w:marTop w:val="0"/>
                      <w:marBottom w:val="0"/>
                      <w:divBdr>
                        <w:top w:val="none" w:sz="0" w:space="0" w:color="auto"/>
                        <w:left w:val="none" w:sz="0" w:space="0" w:color="auto"/>
                        <w:bottom w:val="none" w:sz="0" w:space="0" w:color="auto"/>
                        <w:right w:val="none" w:sz="0" w:space="0" w:color="auto"/>
                      </w:divBdr>
                    </w:div>
                    <w:div w:id="487330165">
                      <w:marLeft w:val="750"/>
                      <w:marRight w:val="0"/>
                      <w:marTop w:val="0"/>
                      <w:marBottom w:val="0"/>
                      <w:divBdr>
                        <w:top w:val="none" w:sz="0" w:space="0" w:color="auto"/>
                        <w:left w:val="none" w:sz="0" w:space="0" w:color="auto"/>
                        <w:bottom w:val="none" w:sz="0" w:space="0" w:color="auto"/>
                        <w:right w:val="none" w:sz="0" w:space="0" w:color="auto"/>
                      </w:divBdr>
                    </w:div>
                    <w:div w:id="1327856897">
                      <w:marLeft w:val="750"/>
                      <w:marRight w:val="0"/>
                      <w:marTop w:val="0"/>
                      <w:marBottom w:val="0"/>
                      <w:divBdr>
                        <w:top w:val="none" w:sz="0" w:space="0" w:color="auto"/>
                        <w:left w:val="none" w:sz="0" w:space="0" w:color="auto"/>
                        <w:bottom w:val="none" w:sz="0" w:space="0" w:color="auto"/>
                        <w:right w:val="none" w:sz="0" w:space="0" w:color="auto"/>
                      </w:divBdr>
                    </w:div>
                  </w:divsChild>
                </w:div>
                <w:div w:id="621502960">
                  <w:marLeft w:val="300"/>
                  <w:marRight w:val="0"/>
                  <w:marTop w:val="75"/>
                  <w:marBottom w:val="0"/>
                  <w:divBdr>
                    <w:top w:val="none" w:sz="0" w:space="0" w:color="auto"/>
                    <w:left w:val="none" w:sz="0" w:space="0" w:color="auto"/>
                    <w:bottom w:val="none" w:sz="0" w:space="0" w:color="auto"/>
                    <w:right w:val="none" w:sz="0" w:space="0" w:color="auto"/>
                  </w:divBdr>
                  <w:divsChild>
                    <w:div w:id="1921140722">
                      <w:marLeft w:val="750"/>
                      <w:marRight w:val="0"/>
                      <w:marTop w:val="0"/>
                      <w:marBottom w:val="0"/>
                      <w:divBdr>
                        <w:top w:val="none" w:sz="0" w:space="0" w:color="auto"/>
                        <w:left w:val="none" w:sz="0" w:space="0" w:color="auto"/>
                        <w:bottom w:val="none" w:sz="0" w:space="0" w:color="auto"/>
                        <w:right w:val="none" w:sz="0" w:space="0" w:color="auto"/>
                      </w:divBdr>
                    </w:div>
                  </w:divsChild>
                </w:div>
                <w:div w:id="354499010">
                  <w:marLeft w:val="300"/>
                  <w:marRight w:val="0"/>
                  <w:marTop w:val="75"/>
                  <w:marBottom w:val="0"/>
                  <w:divBdr>
                    <w:top w:val="none" w:sz="0" w:space="0" w:color="auto"/>
                    <w:left w:val="none" w:sz="0" w:space="0" w:color="auto"/>
                    <w:bottom w:val="none" w:sz="0" w:space="0" w:color="auto"/>
                    <w:right w:val="none" w:sz="0" w:space="0" w:color="auto"/>
                  </w:divBdr>
                  <w:divsChild>
                    <w:div w:id="1305087293">
                      <w:marLeft w:val="750"/>
                      <w:marRight w:val="0"/>
                      <w:marTop w:val="0"/>
                      <w:marBottom w:val="0"/>
                      <w:divBdr>
                        <w:top w:val="none" w:sz="0" w:space="0" w:color="auto"/>
                        <w:left w:val="none" w:sz="0" w:space="0" w:color="auto"/>
                        <w:bottom w:val="none" w:sz="0" w:space="0" w:color="auto"/>
                        <w:right w:val="none" w:sz="0" w:space="0" w:color="auto"/>
                      </w:divBdr>
                    </w:div>
                    <w:div w:id="1454593563">
                      <w:marLeft w:val="750"/>
                      <w:marRight w:val="0"/>
                      <w:marTop w:val="0"/>
                      <w:marBottom w:val="0"/>
                      <w:divBdr>
                        <w:top w:val="none" w:sz="0" w:space="0" w:color="auto"/>
                        <w:left w:val="none" w:sz="0" w:space="0" w:color="auto"/>
                        <w:bottom w:val="none" w:sz="0" w:space="0" w:color="auto"/>
                        <w:right w:val="none" w:sz="0" w:space="0" w:color="auto"/>
                      </w:divBdr>
                    </w:div>
                    <w:div w:id="1876036896">
                      <w:marLeft w:val="750"/>
                      <w:marRight w:val="0"/>
                      <w:marTop w:val="0"/>
                      <w:marBottom w:val="0"/>
                      <w:divBdr>
                        <w:top w:val="none" w:sz="0" w:space="0" w:color="auto"/>
                        <w:left w:val="none" w:sz="0" w:space="0" w:color="auto"/>
                        <w:bottom w:val="none" w:sz="0" w:space="0" w:color="auto"/>
                        <w:right w:val="none" w:sz="0" w:space="0" w:color="auto"/>
                      </w:divBdr>
                    </w:div>
                  </w:divsChild>
                </w:div>
                <w:div w:id="1506824066">
                  <w:marLeft w:val="300"/>
                  <w:marRight w:val="0"/>
                  <w:marTop w:val="75"/>
                  <w:marBottom w:val="0"/>
                  <w:divBdr>
                    <w:top w:val="none" w:sz="0" w:space="0" w:color="auto"/>
                    <w:left w:val="none" w:sz="0" w:space="0" w:color="auto"/>
                    <w:bottom w:val="none" w:sz="0" w:space="0" w:color="auto"/>
                    <w:right w:val="none" w:sz="0" w:space="0" w:color="auto"/>
                  </w:divBdr>
                  <w:divsChild>
                    <w:div w:id="1506897370">
                      <w:marLeft w:val="750"/>
                      <w:marRight w:val="0"/>
                      <w:marTop w:val="0"/>
                      <w:marBottom w:val="0"/>
                      <w:divBdr>
                        <w:top w:val="none" w:sz="0" w:space="0" w:color="auto"/>
                        <w:left w:val="none" w:sz="0" w:space="0" w:color="auto"/>
                        <w:bottom w:val="none" w:sz="0" w:space="0" w:color="auto"/>
                        <w:right w:val="none" w:sz="0" w:space="0" w:color="auto"/>
                      </w:divBdr>
                    </w:div>
                  </w:divsChild>
                </w:div>
                <w:div w:id="202719463">
                  <w:marLeft w:val="300"/>
                  <w:marRight w:val="0"/>
                  <w:marTop w:val="75"/>
                  <w:marBottom w:val="0"/>
                  <w:divBdr>
                    <w:top w:val="none" w:sz="0" w:space="0" w:color="auto"/>
                    <w:left w:val="none" w:sz="0" w:space="0" w:color="auto"/>
                    <w:bottom w:val="none" w:sz="0" w:space="0" w:color="auto"/>
                    <w:right w:val="none" w:sz="0" w:space="0" w:color="auto"/>
                  </w:divBdr>
                  <w:divsChild>
                    <w:div w:id="1318071493">
                      <w:marLeft w:val="750"/>
                      <w:marRight w:val="0"/>
                      <w:marTop w:val="0"/>
                      <w:marBottom w:val="0"/>
                      <w:divBdr>
                        <w:top w:val="none" w:sz="0" w:space="0" w:color="auto"/>
                        <w:left w:val="none" w:sz="0" w:space="0" w:color="auto"/>
                        <w:bottom w:val="none" w:sz="0" w:space="0" w:color="auto"/>
                        <w:right w:val="none" w:sz="0" w:space="0" w:color="auto"/>
                      </w:divBdr>
                    </w:div>
                    <w:div w:id="282733414">
                      <w:marLeft w:val="750"/>
                      <w:marRight w:val="0"/>
                      <w:marTop w:val="0"/>
                      <w:marBottom w:val="0"/>
                      <w:divBdr>
                        <w:top w:val="none" w:sz="0" w:space="0" w:color="auto"/>
                        <w:left w:val="none" w:sz="0" w:space="0" w:color="auto"/>
                        <w:bottom w:val="none" w:sz="0" w:space="0" w:color="auto"/>
                        <w:right w:val="none" w:sz="0" w:space="0" w:color="auto"/>
                      </w:divBdr>
                    </w:div>
                  </w:divsChild>
                </w:div>
                <w:div w:id="269625165">
                  <w:marLeft w:val="300"/>
                  <w:marRight w:val="0"/>
                  <w:marTop w:val="75"/>
                  <w:marBottom w:val="0"/>
                  <w:divBdr>
                    <w:top w:val="none" w:sz="0" w:space="0" w:color="auto"/>
                    <w:left w:val="none" w:sz="0" w:space="0" w:color="auto"/>
                    <w:bottom w:val="none" w:sz="0" w:space="0" w:color="auto"/>
                    <w:right w:val="none" w:sz="0" w:space="0" w:color="auto"/>
                  </w:divBdr>
                  <w:divsChild>
                    <w:div w:id="56367076">
                      <w:marLeft w:val="750"/>
                      <w:marRight w:val="0"/>
                      <w:marTop w:val="0"/>
                      <w:marBottom w:val="0"/>
                      <w:divBdr>
                        <w:top w:val="none" w:sz="0" w:space="0" w:color="auto"/>
                        <w:left w:val="none" w:sz="0" w:space="0" w:color="auto"/>
                        <w:bottom w:val="none" w:sz="0" w:space="0" w:color="auto"/>
                        <w:right w:val="none" w:sz="0" w:space="0" w:color="auto"/>
                      </w:divBdr>
                    </w:div>
                  </w:divsChild>
                </w:div>
                <w:div w:id="1984315219">
                  <w:marLeft w:val="300"/>
                  <w:marRight w:val="0"/>
                  <w:marTop w:val="75"/>
                  <w:marBottom w:val="0"/>
                  <w:divBdr>
                    <w:top w:val="none" w:sz="0" w:space="0" w:color="auto"/>
                    <w:left w:val="none" w:sz="0" w:space="0" w:color="auto"/>
                    <w:bottom w:val="none" w:sz="0" w:space="0" w:color="auto"/>
                    <w:right w:val="none" w:sz="0" w:space="0" w:color="auto"/>
                  </w:divBdr>
                  <w:divsChild>
                    <w:div w:id="1509060872">
                      <w:marLeft w:val="750"/>
                      <w:marRight w:val="0"/>
                      <w:marTop w:val="0"/>
                      <w:marBottom w:val="0"/>
                      <w:divBdr>
                        <w:top w:val="none" w:sz="0" w:space="0" w:color="auto"/>
                        <w:left w:val="none" w:sz="0" w:space="0" w:color="auto"/>
                        <w:bottom w:val="none" w:sz="0" w:space="0" w:color="auto"/>
                        <w:right w:val="none" w:sz="0" w:space="0" w:color="auto"/>
                      </w:divBdr>
                    </w:div>
                  </w:divsChild>
                </w:div>
                <w:div w:id="1897666670">
                  <w:marLeft w:val="300"/>
                  <w:marRight w:val="0"/>
                  <w:marTop w:val="75"/>
                  <w:marBottom w:val="0"/>
                  <w:divBdr>
                    <w:top w:val="none" w:sz="0" w:space="0" w:color="auto"/>
                    <w:left w:val="none" w:sz="0" w:space="0" w:color="auto"/>
                    <w:bottom w:val="none" w:sz="0" w:space="0" w:color="auto"/>
                    <w:right w:val="none" w:sz="0" w:space="0" w:color="auto"/>
                  </w:divBdr>
                </w:div>
                <w:div w:id="1235550490">
                  <w:marLeft w:val="300"/>
                  <w:marRight w:val="0"/>
                  <w:marTop w:val="75"/>
                  <w:marBottom w:val="0"/>
                  <w:divBdr>
                    <w:top w:val="none" w:sz="0" w:space="0" w:color="auto"/>
                    <w:left w:val="none" w:sz="0" w:space="0" w:color="auto"/>
                    <w:bottom w:val="none" w:sz="0" w:space="0" w:color="auto"/>
                    <w:right w:val="none" w:sz="0" w:space="0" w:color="auto"/>
                  </w:divBdr>
                  <w:divsChild>
                    <w:div w:id="1115489112">
                      <w:marLeft w:val="750"/>
                      <w:marRight w:val="0"/>
                      <w:marTop w:val="0"/>
                      <w:marBottom w:val="0"/>
                      <w:divBdr>
                        <w:top w:val="none" w:sz="0" w:space="0" w:color="auto"/>
                        <w:left w:val="none" w:sz="0" w:space="0" w:color="auto"/>
                        <w:bottom w:val="none" w:sz="0" w:space="0" w:color="auto"/>
                        <w:right w:val="none" w:sz="0" w:space="0" w:color="auto"/>
                      </w:divBdr>
                    </w:div>
                  </w:divsChild>
                </w:div>
                <w:div w:id="1127162812">
                  <w:marLeft w:val="300"/>
                  <w:marRight w:val="0"/>
                  <w:marTop w:val="75"/>
                  <w:marBottom w:val="0"/>
                  <w:divBdr>
                    <w:top w:val="none" w:sz="0" w:space="0" w:color="auto"/>
                    <w:left w:val="none" w:sz="0" w:space="0" w:color="auto"/>
                    <w:bottom w:val="none" w:sz="0" w:space="0" w:color="auto"/>
                    <w:right w:val="none" w:sz="0" w:space="0" w:color="auto"/>
                  </w:divBdr>
                </w:div>
                <w:div w:id="88309596">
                  <w:marLeft w:val="300"/>
                  <w:marRight w:val="0"/>
                  <w:marTop w:val="75"/>
                  <w:marBottom w:val="0"/>
                  <w:divBdr>
                    <w:top w:val="none" w:sz="0" w:space="0" w:color="auto"/>
                    <w:left w:val="none" w:sz="0" w:space="0" w:color="auto"/>
                    <w:bottom w:val="none" w:sz="0" w:space="0" w:color="auto"/>
                    <w:right w:val="none" w:sz="0" w:space="0" w:color="auto"/>
                  </w:divBdr>
                </w:div>
                <w:div w:id="1714697602">
                  <w:marLeft w:val="300"/>
                  <w:marRight w:val="0"/>
                  <w:marTop w:val="75"/>
                  <w:marBottom w:val="0"/>
                  <w:divBdr>
                    <w:top w:val="none" w:sz="0" w:space="0" w:color="auto"/>
                    <w:left w:val="none" w:sz="0" w:space="0" w:color="auto"/>
                    <w:bottom w:val="none" w:sz="0" w:space="0" w:color="auto"/>
                    <w:right w:val="none" w:sz="0" w:space="0" w:color="auto"/>
                  </w:divBdr>
                  <w:divsChild>
                    <w:div w:id="654726353">
                      <w:marLeft w:val="750"/>
                      <w:marRight w:val="0"/>
                      <w:marTop w:val="0"/>
                      <w:marBottom w:val="0"/>
                      <w:divBdr>
                        <w:top w:val="none" w:sz="0" w:space="0" w:color="auto"/>
                        <w:left w:val="none" w:sz="0" w:space="0" w:color="auto"/>
                        <w:bottom w:val="none" w:sz="0" w:space="0" w:color="auto"/>
                        <w:right w:val="none" w:sz="0" w:space="0" w:color="auto"/>
                      </w:divBdr>
                    </w:div>
                    <w:div w:id="2086952249">
                      <w:marLeft w:val="750"/>
                      <w:marRight w:val="0"/>
                      <w:marTop w:val="0"/>
                      <w:marBottom w:val="0"/>
                      <w:divBdr>
                        <w:top w:val="none" w:sz="0" w:space="0" w:color="auto"/>
                        <w:left w:val="none" w:sz="0" w:space="0" w:color="auto"/>
                        <w:bottom w:val="none" w:sz="0" w:space="0" w:color="auto"/>
                        <w:right w:val="none" w:sz="0" w:space="0" w:color="auto"/>
                      </w:divBdr>
                    </w:div>
                  </w:divsChild>
                </w:div>
                <w:div w:id="95373428">
                  <w:marLeft w:val="300"/>
                  <w:marRight w:val="0"/>
                  <w:marTop w:val="75"/>
                  <w:marBottom w:val="0"/>
                  <w:divBdr>
                    <w:top w:val="none" w:sz="0" w:space="0" w:color="auto"/>
                    <w:left w:val="none" w:sz="0" w:space="0" w:color="auto"/>
                    <w:bottom w:val="none" w:sz="0" w:space="0" w:color="auto"/>
                    <w:right w:val="none" w:sz="0" w:space="0" w:color="auto"/>
                  </w:divBdr>
                  <w:divsChild>
                    <w:div w:id="1684747254">
                      <w:marLeft w:val="750"/>
                      <w:marRight w:val="0"/>
                      <w:marTop w:val="0"/>
                      <w:marBottom w:val="0"/>
                      <w:divBdr>
                        <w:top w:val="none" w:sz="0" w:space="0" w:color="auto"/>
                        <w:left w:val="none" w:sz="0" w:space="0" w:color="auto"/>
                        <w:bottom w:val="none" w:sz="0" w:space="0" w:color="auto"/>
                        <w:right w:val="none" w:sz="0" w:space="0" w:color="auto"/>
                      </w:divBdr>
                    </w:div>
                  </w:divsChild>
                </w:div>
                <w:div w:id="734820094">
                  <w:marLeft w:val="300"/>
                  <w:marRight w:val="0"/>
                  <w:marTop w:val="75"/>
                  <w:marBottom w:val="0"/>
                  <w:divBdr>
                    <w:top w:val="none" w:sz="0" w:space="0" w:color="auto"/>
                    <w:left w:val="none" w:sz="0" w:space="0" w:color="auto"/>
                    <w:bottom w:val="none" w:sz="0" w:space="0" w:color="auto"/>
                    <w:right w:val="none" w:sz="0" w:space="0" w:color="auto"/>
                  </w:divBdr>
                  <w:divsChild>
                    <w:div w:id="494882091">
                      <w:marLeft w:val="750"/>
                      <w:marRight w:val="0"/>
                      <w:marTop w:val="0"/>
                      <w:marBottom w:val="0"/>
                      <w:divBdr>
                        <w:top w:val="none" w:sz="0" w:space="0" w:color="auto"/>
                        <w:left w:val="none" w:sz="0" w:space="0" w:color="auto"/>
                        <w:bottom w:val="none" w:sz="0" w:space="0" w:color="auto"/>
                        <w:right w:val="none" w:sz="0" w:space="0" w:color="auto"/>
                      </w:divBdr>
                    </w:div>
                    <w:div w:id="313804699">
                      <w:marLeft w:val="750"/>
                      <w:marRight w:val="0"/>
                      <w:marTop w:val="0"/>
                      <w:marBottom w:val="0"/>
                      <w:divBdr>
                        <w:top w:val="none" w:sz="0" w:space="0" w:color="auto"/>
                        <w:left w:val="none" w:sz="0" w:space="0" w:color="auto"/>
                        <w:bottom w:val="none" w:sz="0" w:space="0" w:color="auto"/>
                        <w:right w:val="none" w:sz="0" w:space="0" w:color="auto"/>
                      </w:divBdr>
                    </w:div>
                    <w:div w:id="279410611">
                      <w:marLeft w:val="750"/>
                      <w:marRight w:val="0"/>
                      <w:marTop w:val="0"/>
                      <w:marBottom w:val="0"/>
                      <w:divBdr>
                        <w:top w:val="none" w:sz="0" w:space="0" w:color="auto"/>
                        <w:left w:val="none" w:sz="0" w:space="0" w:color="auto"/>
                        <w:bottom w:val="none" w:sz="0" w:space="0" w:color="auto"/>
                        <w:right w:val="none" w:sz="0" w:space="0" w:color="auto"/>
                      </w:divBdr>
                    </w:div>
                  </w:divsChild>
                </w:div>
                <w:div w:id="1281956726">
                  <w:marLeft w:val="300"/>
                  <w:marRight w:val="0"/>
                  <w:marTop w:val="75"/>
                  <w:marBottom w:val="0"/>
                  <w:divBdr>
                    <w:top w:val="none" w:sz="0" w:space="0" w:color="auto"/>
                    <w:left w:val="none" w:sz="0" w:space="0" w:color="auto"/>
                    <w:bottom w:val="none" w:sz="0" w:space="0" w:color="auto"/>
                    <w:right w:val="none" w:sz="0" w:space="0" w:color="auto"/>
                  </w:divBdr>
                  <w:divsChild>
                    <w:div w:id="570429553">
                      <w:marLeft w:val="750"/>
                      <w:marRight w:val="0"/>
                      <w:marTop w:val="0"/>
                      <w:marBottom w:val="0"/>
                      <w:divBdr>
                        <w:top w:val="none" w:sz="0" w:space="0" w:color="auto"/>
                        <w:left w:val="none" w:sz="0" w:space="0" w:color="auto"/>
                        <w:bottom w:val="none" w:sz="0" w:space="0" w:color="auto"/>
                        <w:right w:val="none" w:sz="0" w:space="0" w:color="auto"/>
                      </w:divBdr>
                    </w:div>
                  </w:divsChild>
                </w:div>
                <w:div w:id="504899310">
                  <w:marLeft w:val="300"/>
                  <w:marRight w:val="0"/>
                  <w:marTop w:val="75"/>
                  <w:marBottom w:val="0"/>
                  <w:divBdr>
                    <w:top w:val="none" w:sz="0" w:space="0" w:color="auto"/>
                    <w:left w:val="none" w:sz="0" w:space="0" w:color="auto"/>
                    <w:bottom w:val="none" w:sz="0" w:space="0" w:color="auto"/>
                    <w:right w:val="none" w:sz="0" w:space="0" w:color="auto"/>
                  </w:divBdr>
                  <w:divsChild>
                    <w:div w:id="121962713">
                      <w:marLeft w:val="750"/>
                      <w:marRight w:val="0"/>
                      <w:marTop w:val="0"/>
                      <w:marBottom w:val="0"/>
                      <w:divBdr>
                        <w:top w:val="none" w:sz="0" w:space="0" w:color="auto"/>
                        <w:left w:val="none" w:sz="0" w:space="0" w:color="auto"/>
                        <w:bottom w:val="none" w:sz="0" w:space="0" w:color="auto"/>
                        <w:right w:val="none" w:sz="0" w:space="0" w:color="auto"/>
                      </w:divBdr>
                    </w:div>
                    <w:div w:id="127476277">
                      <w:marLeft w:val="750"/>
                      <w:marRight w:val="0"/>
                      <w:marTop w:val="0"/>
                      <w:marBottom w:val="0"/>
                      <w:divBdr>
                        <w:top w:val="none" w:sz="0" w:space="0" w:color="auto"/>
                        <w:left w:val="none" w:sz="0" w:space="0" w:color="auto"/>
                        <w:bottom w:val="none" w:sz="0" w:space="0" w:color="auto"/>
                        <w:right w:val="none" w:sz="0" w:space="0" w:color="auto"/>
                      </w:divBdr>
                    </w:div>
                    <w:div w:id="1777483681">
                      <w:marLeft w:val="750"/>
                      <w:marRight w:val="0"/>
                      <w:marTop w:val="0"/>
                      <w:marBottom w:val="0"/>
                      <w:divBdr>
                        <w:top w:val="none" w:sz="0" w:space="0" w:color="auto"/>
                        <w:left w:val="none" w:sz="0" w:space="0" w:color="auto"/>
                        <w:bottom w:val="none" w:sz="0" w:space="0" w:color="auto"/>
                        <w:right w:val="none" w:sz="0" w:space="0" w:color="auto"/>
                      </w:divBdr>
                    </w:div>
                  </w:divsChild>
                </w:div>
                <w:div w:id="965741497">
                  <w:marLeft w:val="300"/>
                  <w:marRight w:val="0"/>
                  <w:marTop w:val="75"/>
                  <w:marBottom w:val="0"/>
                  <w:divBdr>
                    <w:top w:val="none" w:sz="0" w:space="0" w:color="auto"/>
                    <w:left w:val="none" w:sz="0" w:space="0" w:color="auto"/>
                    <w:bottom w:val="none" w:sz="0" w:space="0" w:color="auto"/>
                    <w:right w:val="none" w:sz="0" w:space="0" w:color="auto"/>
                  </w:divBdr>
                  <w:divsChild>
                    <w:div w:id="429785670">
                      <w:marLeft w:val="750"/>
                      <w:marRight w:val="0"/>
                      <w:marTop w:val="0"/>
                      <w:marBottom w:val="0"/>
                      <w:divBdr>
                        <w:top w:val="none" w:sz="0" w:space="0" w:color="auto"/>
                        <w:left w:val="none" w:sz="0" w:space="0" w:color="auto"/>
                        <w:bottom w:val="none" w:sz="0" w:space="0" w:color="auto"/>
                        <w:right w:val="none" w:sz="0" w:space="0" w:color="auto"/>
                      </w:divBdr>
                    </w:div>
                  </w:divsChild>
                </w:div>
                <w:div w:id="1234580348">
                  <w:marLeft w:val="300"/>
                  <w:marRight w:val="0"/>
                  <w:marTop w:val="75"/>
                  <w:marBottom w:val="0"/>
                  <w:divBdr>
                    <w:top w:val="none" w:sz="0" w:space="0" w:color="auto"/>
                    <w:left w:val="none" w:sz="0" w:space="0" w:color="auto"/>
                    <w:bottom w:val="none" w:sz="0" w:space="0" w:color="auto"/>
                    <w:right w:val="none" w:sz="0" w:space="0" w:color="auto"/>
                  </w:divBdr>
                  <w:divsChild>
                    <w:div w:id="1294630870">
                      <w:marLeft w:val="750"/>
                      <w:marRight w:val="0"/>
                      <w:marTop w:val="0"/>
                      <w:marBottom w:val="0"/>
                      <w:divBdr>
                        <w:top w:val="none" w:sz="0" w:space="0" w:color="auto"/>
                        <w:left w:val="none" w:sz="0" w:space="0" w:color="auto"/>
                        <w:bottom w:val="none" w:sz="0" w:space="0" w:color="auto"/>
                        <w:right w:val="none" w:sz="0" w:space="0" w:color="auto"/>
                      </w:divBdr>
                    </w:div>
                    <w:div w:id="1951354520">
                      <w:marLeft w:val="750"/>
                      <w:marRight w:val="0"/>
                      <w:marTop w:val="0"/>
                      <w:marBottom w:val="0"/>
                      <w:divBdr>
                        <w:top w:val="none" w:sz="0" w:space="0" w:color="auto"/>
                        <w:left w:val="none" w:sz="0" w:space="0" w:color="auto"/>
                        <w:bottom w:val="none" w:sz="0" w:space="0" w:color="auto"/>
                        <w:right w:val="none" w:sz="0" w:space="0" w:color="auto"/>
                      </w:divBdr>
                    </w:div>
                  </w:divsChild>
                </w:div>
                <w:div w:id="699428849">
                  <w:marLeft w:val="300"/>
                  <w:marRight w:val="0"/>
                  <w:marTop w:val="75"/>
                  <w:marBottom w:val="0"/>
                  <w:divBdr>
                    <w:top w:val="none" w:sz="0" w:space="0" w:color="auto"/>
                    <w:left w:val="none" w:sz="0" w:space="0" w:color="auto"/>
                    <w:bottom w:val="none" w:sz="0" w:space="0" w:color="auto"/>
                    <w:right w:val="none" w:sz="0" w:space="0" w:color="auto"/>
                  </w:divBdr>
                  <w:divsChild>
                    <w:div w:id="1023163777">
                      <w:marLeft w:val="750"/>
                      <w:marRight w:val="0"/>
                      <w:marTop w:val="0"/>
                      <w:marBottom w:val="0"/>
                      <w:divBdr>
                        <w:top w:val="none" w:sz="0" w:space="0" w:color="auto"/>
                        <w:left w:val="none" w:sz="0" w:space="0" w:color="auto"/>
                        <w:bottom w:val="none" w:sz="0" w:space="0" w:color="auto"/>
                        <w:right w:val="none" w:sz="0" w:space="0" w:color="auto"/>
                      </w:divBdr>
                    </w:div>
                  </w:divsChild>
                </w:div>
                <w:div w:id="177887592">
                  <w:marLeft w:val="300"/>
                  <w:marRight w:val="0"/>
                  <w:marTop w:val="75"/>
                  <w:marBottom w:val="0"/>
                  <w:divBdr>
                    <w:top w:val="none" w:sz="0" w:space="0" w:color="auto"/>
                    <w:left w:val="none" w:sz="0" w:space="0" w:color="auto"/>
                    <w:bottom w:val="none" w:sz="0" w:space="0" w:color="auto"/>
                    <w:right w:val="none" w:sz="0" w:space="0" w:color="auto"/>
                  </w:divBdr>
                  <w:divsChild>
                    <w:div w:id="176121023">
                      <w:marLeft w:val="750"/>
                      <w:marRight w:val="0"/>
                      <w:marTop w:val="0"/>
                      <w:marBottom w:val="0"/>
                      <w:divBdr>
                        <w:top w:val="none" w:sz="0" w:space="0" w:color="auto"/>
                        <w:left w:val="none" w:sz="0" w:space="0" w:color="auto"/>
                        <w:bottom w:val="none" w:sz="0" w:space="0" w:color="auto"/>
                        <w:right w:val="none" w:sz="0" w:space="0" w:color="auto"/>
                      </w:divBdr>
                    </w:div>
                  </w:divsChild>
                </w:div>
                <w:div w:id="443311921">
                  <w:marLeft w:val="300"/>
                  <w:marRight w:val="0"/>
                  <w:marTop w:val="75"/>
                  <w:marBottom w:val="0"/>
                  <w:divBdr>
                    <w:top w:val="none" w:sz="0" w:space="0" w:color="auto"/>
                    <w:left w:val="none" w:sz="0" w:space="0" w:color="auto"/>
                    <w:bottom w:val="none" w:sz="0" w:space="0" w:color="auto"/>
                    <w:right w:val="none" w:sz="0" w:space="0" w:color="auto"/>
                  </w:divBdr>
                </w:div>
                <w:div w:id="1221985065">
                  <w:marLeft w:val="300"/>
                  <w:marRight w:val="0"/>
                  <w:marTop w:val="75"/>
                  <w:marBottom w:val="0"/>
                  <w:divBdr>
                    <w:top w:val="none" w:sz="0" w:space="0" w:color="auto"/>
                    <w:left w:val="none" w:sz="0" w:space="0" w:color="auto"/>
                    <w:bottom w:val="none" w:sz="0" w:space="0" w:color="auto"/>
                    <w:right w:val="none" w:sz="0" w:space="0" w:color="auto"/>
                  </w:divBdr>
                  <w:divsChild>
                    <w:div w:id="1629971768">
                      <w:marLeft w:val="750"/>
                      <w:marRight w:val="0"/>
                      <w:marTop w:val="0"/>
                      <w:marBottom w:val="0"/>
                      <w:divBdr>
                        <w:top w:val="none" w:sz="0" w:space="0" w:color="auto"/>
                        <w:left w:val="none" w:sz="0" w:space="0" w:color="auto"/>
                        <w:bottom w:val="none" w:sz="0" w:space="0" w:color="auto"/>
                        <w:right w:val="none" w:sz="0" w:space="0" w:color="auto"/>
                      </w:divBdr>
                    </w:div>
                  </w:divsChild>
                </w:div>
                <w:div w:id="1200632713">
                  <w:marLeft w:val="300"/>
                  <w:marRight w:val="0"/>
                  <w:marTop w:val="75"/>
                  <w:marBottom w:val="0"/>
                  <w:divBdr>
                    <w:top w:val="none" w:sz="0" w:space="0" w:color="auto"/>
                    <w:left w:val="none" w:sz="0" w:space="0" w:color="auto"/>
                    <w:bottom w:val="none" w:sz="0" w:space="0" w:color="auto"/>
                    <w:right w:val="none" w:sz="0" w:space="0" w:color="auto"/>
                  </w:divBdr>
                </w:div>
                <w:div w:id="949509034">
                  <w:marLeft w:val="300"/>
                  <w:marRight w:val="0"/>
                  <w:marTop w:val="75"/>
                  <w:marBottom w:val="0"/>
                  <w:divBdr>
                    <w:top w:val="none" w:sz="0" w:space="0" w:color="auto"/>
                    <w:left w:val="none" w:sz="0" w:space="0" w:color="auto"/>
                    <w:bottom w:val="none" w:sz="0" w:space="0" w:color="auto"/>
                    <w:right w:val="none" w:sz="0" w:space="0" w:color="auto"/>
                  </w:divBdr>
                </w:div>
                <w:div w:id="78142209">
                  <w:marLeft w:val="300"/>
                  <w:marRight w:val="0"/>
                  <w:marTop w:val="75"/>
                  <w:marBottom w:val="0"/>
                  <w:divBdr>
                    <w:top w:val="none" w:sz="0" w:space="0" w:color="auto"/>
                    <w:left w:val="none" w:sz="0" w:space="0" w:color="auto"/>
                    <w:bottom w:val="none" w:sz="0" w:space="0" w:color="auto"/>
                    <w:right w:val="none" w:sz="0" w:space="0" w:color="auto"/>
                  </w:divBdr>
                  <w:divsChild>
                    <w:div w:id="694774348">
                      <w:marLeft w:val="750"/>
                      <w:marRight w:val="0"/>
                      <w:marTop w:val="0"/>
                      <w:marBottom w:val="0"/>
                      <w:divBdr>
                        <w:top w:val="none" w:sz="0" w:space="0" w:color="auto"/>
                        <w:left w:val="none" w:sz="0" w:space="0" w:color="auto"/>
                        <w:bottom w:val="none" w:sz="0" w:space="0" w:color="auto"/>
                        <w:right w:val="none" w:sz="0" w:space="0" w:color="auto"/>
                      </w:divBdr>
                    </w:div>
                    <w:div w:id="2133670419">
                      <w:marLeft w:val="750"/>
                      <w:marRight w:val="0"/>
                      <w:marTop w:val="0"/>
                      <w:marBottom w:val="0"/>
                      <w:divBdr>
                        <w:top w:val="none" w:sz="0" w:space="0" w:color="auto"/>
                        <w:left w:val="none" w:sz="0" w:space="0" w:color="auto"/>
                        <w:bottom w:val="none" w:sz="0" w:space="0" w:color="auto"/>
                        <w:right w:val="none" w:sz="0" w:space="0" w:color="auto"/>
                      </w:divBdr>
                    </w:div>
                  </w:divsChild>
                </w:div>
                <w:div w:id="427850901">
                  <w:marLeft w:val="300"/>
                  <w:marRight w:val="0"/>
                  <w:marTop w:val="75"/>
                  <w:marBottom w:val="0"/>
                  <w:divBdr>
                    <w:top w:val="none" w:sz="0" w:space="0" w:color="auto"/>
                    <w:left w:val="none" w:sz="0" w:space="0" w:color="auto"/>
                    <w:bottom w:val="none" w:sz="0" w:space="0" w:color="auto"/>
                    <w:right w:val="none" w:sz="0" w:space="0" w:color="auto"/>
                  </w:divBdr>
                  <w:divsChild>
                    <w:div w:id="1511330377">
                      <w:marLeft w:val="750"/>
                      <w:marRight w:val="0"/>
                      <w:marTop w:val="0"/>
                      <w:marBottom w:val="0"/>
                      <w:divBdr>
                        <w:top w:val="none" w:sz="0" w:space="0" w:color="auto"/>
                        <w:left w:val="none" w:sz="0" w:space="0" w:color="auto"/>
                        <w:bottom w:val="none" w:sz="0" w:space="0" w:color="auto"/>
                        <w:right w:val="none" w:sz="0" w:space="0" w:color="auto"/>
                      </w:divBdr>
                    </w:div>
                  </w:divsChild>
                </w:div>
                <w:div w:id="1525250188">
                  <w:marLeft w:val="300"/>
                  <w:marRight w:val="0"/>
                  <w:marTop w:val="75"/>
                  <w:marBottom w:val="0"/>
                  <w:divBdr>
                    <w:top w:val="none" w:sz="0" w:space="0" w:color="auto"/>
                    <w:left w:val="none" w:sz="0" w:space="0" w:color="auto"/>
                    <w:bottom w:val="none" w:sz="0" w:space="0" w:color="auto"/>
                    <w:right w:val="none" w:sz="0" w:space="0" w:color="auto"/>
                  </w:divBdr>
                  <w:divsChild>
                    <w:div w:id="183251185">
                      <w:marLeft w:val="750"/>
                      <w:marRight w:val="0"/>
                      <w:marTop w:val="0"/>
                      <w:marBottom w:val="0"/>
                      <w:divBdr>
                        <w:top w:val="none" w:sz="0" w:space="0" w:color="auto"/>
                        <w:left w:val="none" w:sz="0" w:space="0" w:color="auto"/>
                        <w:bottom w:val="none" w:sz="0" w:space="0" w:color="auto"/>
                        <w:right w:val="none" w:sz="0" w:space="0" w:color="auto"/>
                      </w:divBdr>
                    </w:div>
                    <w:div w:id="748818727">
                      <w:marLeft w:val="750"/>
                      <w:marRight w:val="0"/>
                      <w:marTop w:val="0"/>
                      <w:marBottom w:val="0"/>
                      <w:divBdr>
                        <w:top w:val="none" w:sz="0" w:space="0" w:color="auto"/>
                        <w:left w:val="none" w:sz="0" w:space="0" w:color="auto"/>
                        <w:bottom w:val="none" w:sz="0" w:space="0" w:color="auto"/>
                        <w:right w:val="none" w:sz="0" w:space="0" w:color="auto"/>
                      </w:divBdr>
                    </w:div>
                    <w:div w:id="189732588">
                      <w:marLeft w:val="750"/>
                      <w:marRight w:val="0"/>
                      <w:marTop w:val="0"/>
                      <w:marBottom w:val="0"/>
                      <w:divBdr>
                        <w:top w:val="none" w:sz="0" w:space="0" w:color="auto"/>
                        <w:left w:val="none" w:sz="0" w:space="0" w:color="auto"/>
                        <w:bottom w:val="none" w:sz="0" w:space="0" w:color="auto"/>
                        <w:right w:val="none" w:sz="0" w:space="0" w:color="auto"/>
                      </w:divBdr>
                    </w:div>
                  </w:divsChild>
                </w:div>
                <w:div w:id="2072538101">
                  <w:marLeft w:val="300"/>
                  <w:marRight w:val="0"/>
                  <w:marTop w:val="75"/>
                  <w:marBottom w:val="0"/>
                  <w:divBdr>
                    <w:top w:val="none" w:sz="0" w:space="0" w:color="auto"/>
                    <w:left w:val="none" w:sz="0" w:space="0" w:color="auto"/>
                    <w:bottom w:val="none" w:sz="0" w:space="0" w:color="auto"/>
                    <w:right w:val="none" w:sz="0" w:space="0" w:color="auto"/>
                  </w:divBdr>
                  <w:divsChild>
                    <w:div w:id="945698306">
                      <w:marLeft w:val="750"/>
                      <w:marRight w:val="0"/>
                      <w:marTop w:val="0"/>
                      <w:marBottom w:val="0"/>
                      <w:divBdr>
                        <w:top w:val="none" w:sz="0" w:space="0" w:color="auto"/>
                        <w:left w:val="none" w:sz="0" w:space="0" w:color="auto"/>
                        <w:bottom w:val="none" w:sz="0" w:space="0" w:color="auto"/>
                        <w:right w:val="none" w:sz="0" w:space="0" w:color="auto"/>
                      </w:divBdr>
                    </w:div>
                  </w:divsChild>
                </w:div>
                <w:div w:id="1399404201">
                  <w:marLeft w:val="300"/>
                  <w:marRight w:val="0"/>
                  <w:marTop w:val="75"/>
                  <w:marBottom w:val="0"/>
                  <w:divBdr>
                    <w:top w:val="none" w:sz="0" w:space="0" w:color="auto"/>
                    <w:left w:val="none" w:sz="0" w:space="0" w:color="auto"/>
                    <w:bottom w:val="none" w:sz="0" w:space="0" w:color="auto"/>
                    <w:right w:val="none" w:sz="0" w:space="0" w:color="auto"/>
                  </w:divBdr>
                  <w:divsChild>
                    <w:div w:id="901256696">
                      <w:marLeft w:val="750"/>
                      <w:marRight w:val="0"/>
                      <w:marTop w:val="0"/>
                      <w:marBottom w:val="0"/>
                      <w:divBdr>
                        <w:top w:val="none" w:sz="0" w:space="0" w:color="auto"/>
                        <w:left w:val="none" w:sz="0" w:space="0" w:color="auto"/>
                        <w:bottom w:val="none" w:sz="0" w:space="0" w:color="auto"/>
                        <w:right w:val="none" w:sz="0" w:space="0" w:color="auto"/>
                      </w:divBdr>
                    </w:div>
                    <w:div w:id="1563561402">
                      <w:marLeft w:val="750"/>
                      <w:marRight w:val="0"/>
                      <w:marTop w:val="0"/>
                      <w:marBottom w:val="0"/>
                      <w:divBdr>
                        <w:top w:val="none" w:sz="0" w:space="0" w:color="auto"/>
                        <w:left w:val="none" w:sz="0" w:space="0" w:color="auto"/>
                        <w:bottom w:val="none" w:sz="0" w:space="0" w:color="auto"/>
                        <w:right w:val="none" w:sz="0" w:space="0" w:color="auto"/>
                      </w:divBdr>
                    </w:div>
                    <w:div w:id="727998820">
                      <w:marLeft w:val="750"/>
                      <w:marRight w:val="0"/>
                      <w:marTop w:val="0"/>
                      <w:marBottom w:val="0"/>
                      <w:divBdr>
                        <w:top w:val="none" w:sz="0" w:space="0" w:color="auto"/>
                        <w:left w:val="none" w:sz="0" w:space="0" w:color="auto"/>
                        <w:bottom w:val="none" w:sz="0" w:space="0" w:color="auto"/>
                        <w:right w:val="none" w:sz="0" w:space="0" w:color="auto"/>
                      </w:divBdr>
                    </w:div>
                  </w:divsChild>
                </w:div>
                <w:div w:id="691759728">
                  <w:marLeft w:val="300"/>
                  <w:marRight w:val="0"/>
                  <w:marTop w:val="75"/>
                  <w:marBottom w:val="0"/>
                  <w:divBdr>
                    <w:top w:val="none" w:sz="0" w:space="0" w:color="auto"/>
                    <w:left w:val="none" w:sz="0" w:space="0" w:color="auto"/>
                    <w:bottom w:val="none" w:sz="0" w:space="0" w:color="auto"/>
                    <w:right w:val="none" w:sz="0" w:space="0" w:color="auto"/>
                  </w:divBdr>
                  <w:divsChild>
                    <w:div w:id="2030794791">
                      <w:marLeft w:val="750"/>
                      <w:marRight w:val="0"/>
                      <w:marTop w:val="0"/>
                      <w:marBottom w:val="0"/>
                      <w:divBdr>
                        <w:top w:val="none" w:sz="0" w:space="0" w:color="auto"/>
                        <w:left w:val="none" w:sz="0" w:space="0" w:color="auto"/>
                        <w:bottom w:val="none" w:sz="0" w:space="0" w:color="auto"/>
                        <w:right w:val="none" w:sz="0" w:space="0" w:color="auto"/>
                      </w:divBdr>
                    </w:div>
                  </w:divsChild>
                </w:div>
                <w:div w:id="1728458219">
                  <w:marLeft w:val="300"/>
                  <w:marRight w:val="0"/>
                  <w:marTop w:val="75"/>
                  <w:marBottom w:val="0"/>
                  <w:divBdr>
                    <w:top w:val="none" w:sz="0" w:space="0" w:color="auto"/>
                    <w:left w:val="none" w:sz="0" w:space="0" w:color="auto"/>
                    <w:bottom w:val="none" w:sz="0" w:space="0" w:color="auto"/>
                    <w:right w:val="none" w:sz="0" w:space="0" w:color="auto"/>
                  </w:divBdr>
                  <w:divsChild>
                    <w:div w:id="2436116">
                      <w:marLeft w:val="750"/>
                      <w:marRight w:val="0"/>
                      <w:marTop w:val="0"/>
                      <w:marBottom w:val="0"/>
                      <w:divBdr>
                        <w:top w:val="none" w:sz="0" w:space="0" w:color="auto"/>
                        <w:left w:val="none" w:sz="0" w:space="0" w:color="auto"/>
                        <w:bottom w:val="none" w:sz="0" w:space="0" w:color="auto"/>
                        <w:right w:val="none" w:sz="0" w:space="0" w:color="auto"/>
                      </w:divBdr>
                    </w:div>
                    <w:div w:id="57941824">
                      <w:marLeft w:val="750"/>
                      <w:marRight w:val="0"/>
                      <w:marTop w:val="0"/>
                      <w:marBottom w:val="0"/>
                      <w:divBdr>
                        <w:top w:val="none" w:sz="0" w:space="0" w:color="auto"/>
                        <w:left w:val="none" w:sz="0" w:space="0" w:color="auto"/>
                        <w:bottom w:val="none" w:sz="0" w:space="0" w:color="auto"/>
                        <w:right w:val="none" w:sz="0" w:space="0" w:color="auto"/>
                      </w:divBdr>
                    </w:div>
                  </w:divsChild>
                </w:div>
                <w:div w:id="490606171">
                  <w:marLeft w:val="300"/>
                  <w:marRight w:val="0"/>
                  <w:marTop w:val="75"/>
                  <w:marBottom w:val="0"/>
                  <w:divBdr>
                    <w:top w:val="none" w:sz="0" w:space="0" w:color="auto"/>
                    <w:left w:val="none" w:sz="0" w:space="0" w:color="auto"/>
                    <w:bottom w:val="none" w:sz="0" w:space="0" w:color="auto"/>
                    <w:right w:val="none" w:sz="0" w:space="0" w:color="auto"/>
                  </w:divBdr>
                  <w:divsChild>
                    <w:div w:id="435947798">
                      <w:marLeft w:val="750"/>
                      <w:marRight w:val="0"/>
                      <w:marTop w:val="0"/>
                      <w:marBottom w:val="0"/>
                      <w:divBdr>
                        <w:top w:val="none" w:sz="0" w:space="0" w:color="auto"/>
                        <w:left w:val="none" w:sz="0" w:space="0" w:color="auto"/>
                        <w:bottom w:val="none" w:sz="0" w:space="0" w:color="auto"/>
                        <w:right w:val="none" w:sz="0" w:space="0" w:color="auto"/>
                      </w:divBdr>
                    </w:div>
                  </w:divsChild>
                </w:div>
                <w:div w:id="845630526">
                  <w:marLeft w:val="300"/>
                  <w:marRight w:val="0"/>
                  <w:marTop w:val="75"/>
                  <w:marBottom w:val="0"/>
                  <w:divBdr>
                    <w:top w:val="none" w:sz="0" w:space="0" w:color="auto"/>
                    <w:left w:val="none" w:sz="0" w:space="0" w:color="auto"/>
                    <w:bottom w:val="none" w:sz="0" w:space="0" w:color="auto"/>
                    <w:right w:val="none" w:sz="0" w:space="0" w:color="auto"/>
                  </w:divBdr>
                  <w:divsChild>
                    <w:div w:id="1317299649">
                      <w:marLeft w:val="750"/>
                      <w:marRight w:val="0"/>
                      <w:marTop w:val="0"/>
                      <w:marBottom w:val="0"/>
                      <w:divBdr>
                        <w:top w:val="none" w:sz="0" w:space="0" w:color="auto"/>
                        <w:left w:val="none" w:sz="0" w:space="0" w:color="auto"/>
                        <w:bottom w:val="none" w:sz="0" w:space="0" w:color="auto"/>
                        <w:right w:val="none" w:sz="0" w:space="0" w:color="auto"/>
                      </w:divBdr>
                    </w:div>
                  </w:divsChild>
                </w:div>
                <w:div w:id="2020304583">
                  <w:marLeft w:val="300"/>
                  <w:marRight w:val="0"/>
                  <w:marTop w:val="75"/>
                  <w:marBottom w:val="0"/>
                  <w:divBdr>
                    <w:top w:val="none" w:sz="0" w:space="0" w:color="auto"/>
                    <w:left w:val="none" w:sz="0" w:space="0" w:color="auto"/>
                    <w:bottom w:val="none" w:sz="0" w:space="0" w:color="auto"/>
                    <w:right w:val="none" w:sz="0" w:space="0" w:color="auto"/>
                  </w:divBdr>
                </w:div>
                <w:div w:id="1845047730">
                  <w:marLeft w:val="300"/>
                  <w:marRight w:val="0"/>
                  <w:marTop w:val="75"/>
                  <w:marBottom w:val="0"/>
                  <w:divBdr>
                    <w:top w:val="none" w:sz="0" w:space="0" w:color="auto"/>
                    <w:left w:val="none" w:sz="0" w:space="0" w:color="auto"/>
                    <w:bottom w:val="none" w:sz="0" w:space="0" w:color="auto"/>
                    <w:right w:val="none" w:sz="0" w:space="0" w:color="auto"/>
                  </w:divBdr>
                  <w:divsChild>
                    <w:div w:id="271136648">
                      <w:marLeft w:val="750"/>
                      <w:marRight w:val="0"/>
                      <w:marTop w:val="0"/>
                      <w:marBottom w:val="0"/>
                      <w:divBdr>
                        <w:top w:val="none" w:sz="0" w:space="0" w:color="auto"/>
                        <w:left w:val="none" w:sz="0" w:space="0" w:color="auto"/>
                        <w:bottom w:val="none" w:sz="0" w:space="0" w:color="auto"/>
                        <w:right w:val="none" w:sz="0" w:space="0" w:color="auto"/>
                      </w:divBdr>
                    </w:div>
                  </w:divsChild>
                </w:div>
                <w:div w:id="216553752">
                  <w:marLeft w:val="300"/>
                  <w:marRight w:val="0"/>
                  <w:marTop w:val="75"/>
                  <w:marBottom w:val="0"/>
                  <w:divBdr>
                    <w:top w:val="none" w:sz="0" w:space="0" w:color="auto"/>
                    <w:left w:val="none" w:sz="0" w:space="0" w:color="auto"/>
                    <w:bottom w:val="none" w:sz="0" w:space="0" w:color="auto"/>
                    <w:right w:val="none" w:sz="0" w:space="0" w:color="auto"/>
                  </w:divBdr>
                </w:div>
              </w:divsChild>
            </w:div>
            <w:div w:id="1099645858">
              <w:marLeft w:val="0"/>
              <w:marRight w:val="0"/>
              <w:marTop w:val="150"/>
              <w:marBottom w:val="150"/>
              <w:divBdr>
                <w:top w:val="none" w:sz="0" w:space="0" w:color="auto"/>
                <w:left w:val="none" w:sz="0" w:space="0" w:color="auto"/>
                <w:bottom w:val="none" w:sz="0" w:space="0" w:color="auto"/>
                <w:right w:val="none" w:sz="0" w:space="0" w:color="auto"/>
              </w:divBdr>
              <w:divsChild>
                <w:div w:id="931090783">
                  <w:marLeft w:val="300"/>
                  <w:marRight w:val="0"/>
                  <w:marTop w:val="75"/>
                  <w:marBottom w:val="0"/>
                  <w:divBdr>
                    <w:top w:val="none" w:sz="0" w:space="0" w:color="auto"/>
                    <w:left w:val="none" w:sz="0" w:space="0" w:color="auto"/>
                    <w:bottom w:val="none" w:sz="0" w:space="0" w:color="auto"/>
                    <w:right w:val="none" w:sz="0" w:space="0" w:color="auto"/>
                  </w:divBdr>
                </w:div>
                <w:div w:id="244149609">
                  <w:marLeft w:val="300"/>
                  <w:marRight w:val="0"/>
                  <w:marTop w:val="75"/>
                  <w:marBottom w:val="0"/>
                  <w:divBdr>
                    <w:top w:val="none" w:sz="0" w:space="0" w:color="auto"/>
                    <w:left w:val="none" w:sz="0" w:space="0" w:color="auto"/>
                    <w:bottom w:val="none" w:sz="0" w:space="0" w:color="auto"/>
                    <w:right w:val="none" w:sz="0" w:space="0" w:color="auto"/>
                  </w:divBdr>
                  <w:divsChild>
                    <w:div w:id="1097558202">
                      <w:marLeft w:val="750"/>
                      <w:marRight w:val="0"/>
                      <w:marTop w:val="0"/>
                      <w:marBottom w:val="0"/>
                      <w:divBdr>
                        <w:top w:val="none" w:sz="0" w:space="0" w:color="auto"/>
                        <w:left w:val="none" w:sz="0" w:space="0" w:color="auto"/>
                        <w:bottom w:val="none" w:sz="0" w:space="0" w:color="auto"/>
                        <w:right w:val="none" w:sz="0" w:space="0" w:color="auto"/>
                      </w:divBdr>
                    </w:div>
                    <w:div w:id="1036153080">
                      <w:marLeft w:val="750"/>
                      <w:marRight w:val="0"/>
                      <w:marTop w:val="0"/>
                      <w:marBottom w:val="0"/>
                      <w:divBdr>
                        <w:top w:val="none" w:sz="0" w:space="0" w:color="auto"/>
                        <w:left w:val="none" w:sz="0" w:space="0" w:color="auto"/>
                        <w:bottom w:val="none" w:sz="0" w:space="0" w:color="auto"/>
                        <w:right w:val="none" w:sz="0" w:space="0" w:color="auto"/>
                      </w:divBdr>
                    </w:div>
                  </w:divsChild>
                </w:div>
                <w:div w:id="1461611226">
                  <w:marLeft w:val="300"/>
                  <w:marRight w:val="0"/>
                  <w:marTop w:val="75"/>
                  <w:marBottom w:val="0"/>
                  <w:divBdr>
                    <w:top w:val="none" w:sz="0" w:space="0" w:color="auto"/>
                    <w:left w:val="none" w:sz="0" w:space="0" w:color="auto"/>
                    <w:bottom w:val="none" w:sz="0" w:space="0" w:color="auto"/>
                    <w:right w:val="none" w:sz="0" w:space="0" w:color="auto"/>
                  </w:divBdr>
                  <w:divsChild>
                    <w:div w:id="149256977">
                      <w:marLeft w:val="750"/>
                      <w:marRight w:val="0"/>
                      <w:marTop w:val="0"/>
                      <w:marBottom w:val="0"/>
                      <w:divBdr>
                        <w:top w:val="none" w:sz="0" w:space="0" w:color="auto"/>
                        <w:left w:val="none" w:sz="0" w:space="0" w:color="auto"/>
                        <w:bottom w:val="none" w:sz="0" w:space="0" w:color="auto"/>
                        <w:right w:val="none" w:sz="0" w:space="0" w:color="auto"/>
                      </w:divBdr>
                    </w:div>
                  </w:divsChild>
                </w:div>
                <w:div w:id="1694040850">
                  <w:marLeft w:val="300"/>
                  <w:marRight w:val="0"/>
                  <w:marTop w:val="75"/>
                  <w:marBottom w:val="0"/>
                  <w:divBdr>
                    <w:top w:val="none" w:sz="0" w:space="0" w:color="auto"/>
                    <w:left w:val="none" w:sz="0" w:space="0" w:color="auto"/>
                    <w:bottom w:val="none" w:sz="0" w:space="0" w:color="auto"/>
                    <w:right w:val="none" w:sz="0" w:space="0" w:color="auto"/>
                  </w:divBdr>
                  <w:divsChild>
                    <w:div w:id="1718120101">
                      <w:marLeft w:val="750"/>
                      <w:marRight w:val="0"/>
                      <w:marTop w:val="0"/>
                      <w:marBottom w:val="0"/>
                      <w:divBdr>
                        <w:top w:val="none" w:sz="0" w:space="0" w:color="auto"/>
                        <w:left w:val="none" w:sz="0" w:space="0" w:color="auto"/>
                        <w:bottom w:val="none" w:sz="0" w:space="0" w:color="auto"/>
                        <w:right w:val="none" w:sz="0" w:space="0" w:color="auto"/>
                      </w:divBdr>
                    </w:div>
                  </w:divsChild>
                </w:div>
                <w:div w:id="1246841070">
                  <w:marLeft w:val="300"/>
                  <w:marRight w:val="0"/>
                  <w:marTop w:val="75"/>
                  <w:marBottom w:val="0"/>
                  <w:divBdr>
                    <w:top w:val="none" w:sz="0" w:space="0" w:color="auto"/>
                    <w:left w:val="none" w:sz="0" w:space="0" w:color="auto"/>
                    <w:bottom w:val="none" w:sz="0" w:space="0" w:color="auto"/>
                    <w:right w:val="none" w:sz="0" w:space="0" w:color="auto"/>
                  </w:divBdr>
                  <w:divsChild>
                    <w:div w:id="1110902426">
                      <w:marLeft w:val="750"/>
                      <w:marRight w:val="0"/>
                      <w:marTop w:val="0"/>
                      <w:marBottom w:val="0"/>
                      <w:divBdr>
                        <w:top w:val="none" w:sz="0" w:space="0" w:color="auto"/>
                        <w:left w:val="none" w:sz="0" w:space="0" w:color="auto"/>
                        <w:bottom w:val="none" w:sz="0" w:space="0" w:color="auto"/>
                        <w:right w:val="none" w:sz="0" w:space="0" w:color="auto"/>
                      </w:divBdr>
                    </w:div>
                    <w:div w:id="1351955888">
                      <w:marLeft w:val="750"/>
                      <w:marRight w:val="0"/>
                      <w:marTop w:val="0"/>
                      <w:marBottom w:val="0"/>
                      <w:divBdr>
                        <w:top w:val="none" w:sz="0" w:space="0" w:color="auto"/>
                        <w:left w:val="none" w:sz="0" w:space="0" w:color="auto"/>
                        <w:bottom w:val="none" w:sz="0" w:space="0" w:color="auto"/>
                        <w:right w:val="none" w:sz="0" w:space="0" w:color="auto"/>
                      </w:divBdr>
                    </w:div>
                  </w:divsChild>
                </w:div>
                <w:div w:id="1574702399">
                  <w:marLeft w:val="300"/>
                  <w:marRight w:val="0"/>
                  <w:marTop w:val="75"/>
                  <w:marBottom w:val="0"/>
                  <w:divBdr>
                    <w:top w:val="none" w:sz="0" w:space="0" w:color="auto"/>
                    <w:left w:val="none" w:sz="0" w:space="0" w:color="auto"/>
                    <w:bottom w:val="none" w:sz="0" w:space="0" w:color="auto"/>
                    <w:right w:val="none" w:sz="0" w:space="0" w:color="auto"/>
                  </w:divBdr>
                </w:div>
                <w:div w:id="447748730">
                  <w:marLeft w:val="300"/>
                  <w:marRight w:val="0"/>
                  <w:marTop w:val="75"/>
                  <w:marBottom w:val="0"/>
                  <w:divBdr>
                    <w:top w:val="none" w:sz="0" w:space="0" w:color="auto"/>
                    <w:left w:val="none" w:sz="0" w:space="0" w:color="auto"/>
                    <w:bottom w:val="none" w:sz="0" w:space="0" w:color="auto"/>
                    <w:right w:val="none" w:sz="0" w:space="0" w:color="auto"/>
                  </w:divBdr>
                  <w:divsChild>
                    <w:div w:id="1130322147">
                      <w:marLeft w:val="750"/>
                      <w:marRight w:val="0"/>
                      <w:marTop w:val="0"/>
                      <w:marBottom w:val="0"/>
                      <w:divBdr>
                        <w:top w:val="none" w:sz="0" w:space="0" w:color="auto"/>
                        <w:left w:val="none" w:sz="0" w:space="0" w:color="auto"/>
                        <w:bottom w:val="none" w:sz="0" w:space="0" w:color="auto"/>
                        <w:right w:val="none" w:sz="0" w:space="0" w:color="auto"/>
                      </w:divBdr>
                    </w:div>
                  </w:divsChild>
                </w:div>
                <w:div w:id="822307979">
                  <w:marLeft w:val="300"/>
                  <w:marRight w:val="0"/>
                  <w:marTop w:val="75"/>
                  <w:marBottom w:val="0"/>
                  <w:divBdr>
                    <w:top w:val="none" w:sz="0" w:space="0" w:color="auto"/>
                    <w:left w:val="none" w:sz="0" w:space="0" w:color="auto"/>
                    <w:bottom w:val="none" w:sz="0" w:space="0" w:color="auto"/>
                    <w:right w:val="none" w:sz="0" w:space="0" w:color="auto"/>
                  </w:divBdr>
                  <w:divsChild>
                    <w:div w:id="1469662978">
                      <w:marLeft w:val="750"/>
                      <w:marRight w:val="0"/>
                      <w:marTop w:val="0"/>
                      <w:marBottom w:val="0"/>
                      <w:divBdr>
                        <w:top w:val="none" w:sz="0" w:space="0" w:color="auto"/>
                        <w:left w:val="none" w:sz="0" w:space="0" w:color="auto"/>
                        <w:bottom w:val="none" w:sz="0" w:space="0" w:color="auto"/>
                        <w:right w:val="none" w:sz="0" w:space="0" w:color="auto"/>
                      </w:divBdr>
                    </w:div>
                  </w:divsChild>
                </w:div>
                <w:div w:id="33119871">
                  <w:marLeft w:val="300"/>
                  <w:marRight w:val="0"/>
                  <w:marTop w:val="75"/>
                  <w:marBottom w:val="0"/>
                  <w:divBdr>
                    <w:top w:val="none" w:sz="0" w:space="0" w:color="auto"/>
                    <w:left w:val="none" w:sz="0" w:space="0" w:color="auto"/>
                    <w:bottom w:val="none" w:sz="0" w:space="0" w:color="auto"/>
                    <w:right w:val="none" w:sz="0" w:space="0" w:color="auto"/>
                  </w:divBdr>
                  <w:divsChild>
                    <w:div w:id="1039353184">
                      <w:marLeft w:val="750"/>
                      <w:marRight w:val="0"/>
                      <w:marTop w:val="0"/>
                      <w:marBottom w:val="0"/>
                      <w:divBdr>
                        <w:top w:val="none" w:sz="0" w:space="0" w:color="auto"/>
                        <w:left w:val="none" w:sz="0" w:space="0" w:color="auto"/>
                        <w:bottom w:val="none" w:sz="0" w:space="0" w:color="auto"/>
                        <w:right w:val="none" w:sz="0" w:space="0" w:color="auto"/>
                      </w:divBdr>
                    </w:div>
                  </w:divsChild>
                </w:div>
                <w:div w:id="1484657506">
                  <w:marLeft w:val="300"/>
                  <w:marRight w:val="0"/>
                  <w:marTop w:val="75"/>
                  <w:marBottom w:val="0"/>
                  <w:divBdr>
                    <w:top w:val="none" w:sz="0" w:space="0" w:color="auto"/>
                    <w:left w:val="none" w:sz="0" w:space="0" w:color="auto"/>
                    <w:bottom w:val="none" w:sz="0" w:space="0" w:color="auto"/>
                    <w:right w:val="none" w:sz="0" w:space="0" w:color="auto"/>
                  </w:divBdr>
                </w:div>
                <w:div w:id="835074853">
                  <w:marLeft w:val="300"/>
                  <w:marRight w:val="0"/>
                  <w:marTop w:val="75"/>
                  <w:marBottom w:val="0"/>
                  <w:divBdr>
                    <w:top w:val="none" w:sz="0" w:space="0" w:color="auto"/>
                    <w:left w:val="none" w:sz="0" w:space="0" w:color="auto"/>
                    <w:bottom w:val="none" w:sz="0" w:space="0" w:color="auto"/>
                    <w:right w:val="none" w:sz="0" w:space="0" w:color="auto"/>
                  </w:divBdr>
                </w:div>
                <w:div w:id="1774470453">
                  <w:marLeft w:val="300"/>
                  <w:marRight w:val="0"/>
                  <w:marTop w:val="75"/>
                  <w:marBottom w:val="0"/>
                  <w:divBdr>
                    <w:top w:val="none" w:sz="0" w:space="0" w:color="auto"/>
                    <w:left w:val="none" w:sz="0" w:space="0" w:color="auto"/>
                    <w:bottom w:val="none" w:sz="0" w:space="0" w:color="auto"/>
                    <w:right w:val="none" w:sz="0" w:space="0" w:color="auto"/>
                  </w:divBdr>
                  <w:divsChild>
                    <w:div w:id="582569335">
                      <w:marLeft w:val="750"/>
                      <w:marRight w:val="0"/>
                      <w:marTop w:val="0"/>
                      <w:marBottom w:val="0"/>
                      <w:divBdr>
                        <w:top w:val="none" w:sz="0" w:space="0" w:color="auto"/>
                        <w:left w:val="none" w:sz="0" w:space="0" w:color="auto"/>
                        <w:bottom w:val="none" w:sz="0" w:space="0" w:color="auto"/>
                        <w:right w:val="none" w:sz="0" w:space="0" w:color="auto"/>
                      </w:divBdr>
                    </w:div>
                  </w:divsChild>
                </w:div>
                <w:div w:id="737367685">
                  <w:marLeft w:val="300"/>
                  <w:marRight w:val="0"/>
                  <w:marTop w:val="75"/>
                  <w:marBottom w:val="0"/>
                  <w:divBdr>
                    <w:top w:val="none" w:sz="0" w:space="0" w:color="auto"/>
                    <w:left w:val="none" w:sz="0" w:space="0" w:color="auto"/>
                    <w:bottom w:val="none" w:sz="0" w:space="0" w:color="auto"/>
                    <w:right w:val="none" w:sz="0" w:space="0" w:color="auto"/>
                  </w:divBdr>
                </w:div>
              </w:divsChild>
            </w:div>
            <w:div w:id="1566916711">
              <w:marLeft w:val="0"/>
              <w:marRight w:val="0"/>
              <w:marTop w:val="150"/>
              <w:marBottom w:val="150"/>
              <w:divBdr>
                <w:top w:val="none" w:sz="0" w:space="0" w:color="auto"/>
                <w:left w:val="none" w:sz="0" w:space="0" w:color="auto"/>
                <w:bottom w:val="none" w:sz="0" w:space="0" w:color="auto"/>
                <w:right w:val="none" w:sz="0" w:space="0" w:color="auto"/>
              </w:divBdr>
              <w:divsChild>
                <w:div w:id="693074770">
                  <w:marLeft w:val="300"/>
                  <w:marRight w:val="0"/>
                  <w:marTop w:val="75"/>
                  <w:marBottom w:val="0"/>
                  <w:divBdr>
                    <w:top w:val="none" w:sz="0" w:space="0" w:color="auto"/>
                    <w:left w:val="none" w:sz="0" w:space="0" w:color="auto"/>
                    <w:bottom w:val="none" w:sz="0" w:space="0" w:color="auto"/>
                    <w:right w:val="none" w:sz="0" w:space="0" w:color="auto"/>
                  </w:divBdr>
                </w:div>
                <w:div w:id="130754659">
                  <w:marLeft w:val="300"/>
                  <w:marRight w:val="0"/>
                  <w:marTop w:val="75"/>
                  <w:marBottom w:val="0"/>
                  <w:divBdr>
                    <w:top w:val="none" w:sz="0" w:space="0" w:color="auto"/>
                    <w:left w:val="none" w:sz="0" w:space="0" w:color="auto"/>
                    <w:bottom w:val="none" w:sz="0" w:space="0" w:color="auto"/>
                    <w:right w:val="none" w:sz="0" w:space="0" w:color="auto"/>
                  </w:divBdr>
                  <w:divsChild>
                    <w:div w:id="906108917">
                      <w:marLeft w:val="750"/>
                      <w:marRight w:val="0"/>
                      <w:marTop w:val="0"/>
                      <w:marBottom w:val="0"/>
                      <w:divBdr>
                        <w:top w:val="none" w:sz="0" w:space="0" w:color="auto"/>
                        <w:left w:val="none" w:sz="0" w:space="0" w:color="auto"/>
                        <w:bottom w:val="none" w:sz="0" w:space="0" w:color="auto"/>
                        <w:right w:val="none" w:sz="0" w:space="0" w:color="auto"/>
                      </w:divBdr>
                    </w:div>
                  </w:divsChild>
                </w:div>
                <w:div w:id="1037044621">
                  <w:marLeft w:val="300"/>
                  <w:marRight w:val="0"/>
                  <w:marTop w:val="75"/>
                  <w:marBottom w:val="0"/>
                  <w:divBdr>
                    <w:top w:val="none" w:sz="0" w:space="0" w:color="auto"/>
                    <w:left w:val="none" w:sz="0" w:space="0" w:color="auto"/>
                    <w:bottom w:val="none" w:sz="0" w:space="0" w:color="auto"/>
                    <w:right w:val="none" w:sz="0" w:space="0" w:color="auto"/>
                  </w:divBdr>
                  <w:divsChild>
                    <w:div w:id="2014599086">
                      <w:marLeft w:val="750"/>
                      <w:marRight w:val="0"/>
                      <w:marTop w:val="0"/>
                      <w:marBottom w:val="0"/>
                      <w:divBdr>
                        <w:top w:val="none" w:sz="0" w:space="0" w:color="auto"/>
                        <w:left w:val="none" w:sz="0" w:space="0" w:color="auto"/>
                        <w:bottom w:val="none" w:sz="0" w:space="0" w:color="auto"/>
                        <w:right w:val="none" w:sz="0" w:space="0" w:color="auto"/>
                      </w:divBdr>
                    </w:div>
                    <w:div w:id="1580286008">
                      <w:marLeft w:val="750"/>
                      <w:marRight w:val="0"/>
                      <w:marTop w:val="0"/>
                      <w:marBottom w:val="0"/>
                      <w:divBdr>
                        <w:top w:val="none" w:sz="0" w:space="0" w:color="auto"/>
                        <w:left w:val="none" w:sz="0" w:space="0" w:color="auto"/>
                        <w:bottom w:val="none" w:sz="0" w:space="0" w:color="auto"/>
                        <w:right w:val="none" w:sz="0" w:space="0" w:color="auto"/>
                      </w:divBdr>
                    </w:div>
                  </w:divsChild>
                </w:div>
                <w:div w:id="437146312">
                  <w:marLeft w:val="300"/>
                  <w:marRight w:val="0"/>
                  <w:marTop w:val="75"/>
                  <w:marBottom w:val="0"/>
                  <w:divBdr>
                    <w:top w:val="none" w:sz="0" w:space="0" w:color="auto"/>
                    <w:left w:val="none" w:sz="0" w:space="0" w:color="auto"/>
                    <w:bottom w:val="none" w:sz="0" w:space="0" w:color="auto"/>
                    <w:right w:val="none" w:sz="0" w:space="0" w:color="auto"/>
                  </w:divBdr>
                </w:div>
                <w:div w:id="1551769145">
                  <w:marLeft w:val="300"/>
                  <w:marRight w:val="0"/>
                  <w:marTop w:val="75"/>
                  <w:marBottom w:val="0"/>
                  <w:divBdr>
                    <w:top w:val="none" w:sz="0" w:space="0" w:color="auto"/>
                    <w:left w:val="none" w:sz="0" w:space="0" w:color="auto"/>
                    <w:bottom w:val="none" w:sz="0" w:space="0" w:color="auto"/>
                    <w:right w:val="none" w:sz="0" w:space="0" w:color="auto"/>
                  </w:divBdr>
                </w:div>
                <w:div w:id="1764571735">
                  <w:marLeft w:val="300"/>
                  <w:marRight w:val="0"/>
                  <w:marTop w:val="75"/>
                  <w:marBottom w:val="0"/>
                  <w:divBdr>
                    <w:top w:val="none" w:sz="0" w:space="0" w:color="auto"/>
                    <w:left w:val="none" w:sz="0" w:space="0" w:color="auto"/>
                    <w:bottom w:val="none" w:sz="0" w:space="0" w:color="auto"/>
                    <w:right w:val="none" w:sz="0" w:space="0" w:color="auto"/>
                  </w:divBdr>
                  <w:divsChild>
                    <w:div w:id="1858810839">
                      <w:marLeft w:val="750"/>
                      <w:marRight w:val="0"/>
                      <w:marTop w:val="0"/>
                      <w:marBottom w:val="0"/>
                      <w:divBdr>
                        <w:top w:val="none" w:sz="0" w:space="0" w:color="auto"/>
                        <w:left w:val="none" w:sz="0" w:space="0" w:color="auto"/>
                        <w:bottom w:val="none" w:sz="0" w:space="0" w:color="auto"/>
                        <w:right w:val="none" w:sz="0" w:space="0" w:color="auto"/>
                      </w:divBdr>
                    </w:div>
                  </w:divsChild>
                </w:div>
                <w:div w:id="893783874">
                  <w:marLeft w:val="300"/>
                  <w:marRight w:val="0"/>
                  <w:marTop w:val="75"/>
                  <w:marBottom w:val="0"/>
                  <w:divBdr>
                    <w:top w:val="none" w:sz="0" w:space="0" w:color="auto"/>
                    <w:left w:val="none" w:sz="0" w:space="0" w:color="auto"/>
                    <w:bottom w:val="none" w:sz="0" w:space="0" w:color="auto"/>
                    <w:right w:val="none" w:sz="0" w:space="0" w:color="auto"/>
                  </w:divBdr>
                </w:div>
                <w:div w:id="1556316118">
                  <w:marLeft w:val="300"/>
                  <w:marRight w:val="0"/>
                  <w:marTop w:val="75"/>
                  <w:marBottom w:val="0"/>
                  <w:divBdr>
                    <w:top w:val="none" w:sz="0" w:space="0" w:color="auto"/>
                    <w:left w:val="none" w:sz="0" w:space="0" w:color="auto"/>
                    <w:bottom w:val="none" w:sz="0" w:space="0" w:color="auto"/>
                    <w:right w:val="none" w:sz="0" w:space="0" w:color="auto"/>
                  </w:divBdr>
                </w:div>
                <w:div w:id="396054219">
                  <w:marLeft w:val="300"/>
                  <w:marRight w:val="0"/>
                  <w:marTop w:val="75"/>
                  <w:marBottom w:val="0"/>
                  <w:divBdr>
                    <w:top w:val="none" w:sz="0" w:space="0" w:color="auto"/>
                    <w:left w:val="none" w:sz="0" w:space="0" w:color="auto"/>
                    <w:bottom w:val="none" w:sz="0" w:space="0" w:color="auto"/>
                    <w:right w:val="none" w:sz="0" w:space="0" w:color="auto"/>
                  </w:divBdr>
                  <w:divsChild>
                    <w:div w:id="1373656788">
                      <w:marLeft w:val="750"/>
                      <w:marRight w:val="0"/>
                      <w:marTop w:val="0"/>
                      <w:marBottom w:val="0"/>
                      <w:divBdr>
                        <w:top w:val="none" w:sz="0" w:space="0" w:color="auto"/>
                        <w:left w:val="none" w:sz="0" w:space="0" w:color="auto"/>
                        <w:bottom w:val="none" w:sz="0" w:space="0" w:color="auto"/>
                        <w:right w:val="none" w:sz="0" w:space="0" w:color="auto"/>
                      </w:divBdr>
                    </w:div>
                    <w:div w:id="919559695">
                      <w:marLeft w:val="750"/>
                      <w:marRight w:val="0"/>
                      <w:marTop w:val="0"/>
                      <w:marBottom w:val="0"/>
                      <w:divBdr>
                        <w:top w:val="none" w:sz="0" w:space="0" w:color="auto"/>
                        <w:left w:val="none" w:sz="0" w:space="0" w:color="auto"/>
                        <w:bottom w:val="none" w:sz="0" w:space="0" w:color="auto"/>
                        <w:right w:val="none" w:sz="0" w:space="0" w:color="auto"/>
                      </w:divBdr>
                    </w:div>
                  </w:divsChild>
                </w:div>
                <w:div w:id="1947032441">
                  <w:marLeft w:val="300"/>
                  <w:marRight w:val="0"/>
                  <w:marTop w:val="75"/>
                  <w:marBottom w:val="0"/>
                  <w:divBdr>
                    <w:top w:val="none" w:sz="0" w:space="0" w:color="auto"/>
                    <w:left w:val="none" w:sz="0" w:space="0" w:color="auto"/>
                    <w:bottom w:val="none" w:sz="0" w:space="0" w:color="auto"/>
                    <w:right w:val="none" w:sz="0" w:space="0" w:color="auto"/>
                  </w:divBdr>
                </w:div>
                <w:div w:id="932320465">
                  <w:marLeft w:val="300"/>
                  <w:marRight w:val="0"/>
                  <w:marTop w:val="75"/>
                  <w:marBottom w:val="0"/>
                  <w:divBdr>
                    <w:top w:val="none" w:sz="0" w:space="0" w:color="auto"/>
                    <w:left w:val="none" w:sz="0" w:space="0" w:color="auto"/>
                    <w:bottom w:val="none" w:sz="0" w:space="0" w:color="auto"/>
                    <w:right w:val="none" w:sz="0" w:space="0" w:color="auto"/>
                  </w:divBdr>
                  <w:divsChild>
                    <w:div w:id="1443502190">
                      <w:marLeft w:val="750"/>
                      <w:marRight w:val="0"/>
                      <w:marTop w:val="0"/>
                      <w:marBottom w:val="0"/>
                      <w:divBdr>
                        <w:top w:val="none" w:sz="0" w:space="0" w:color="auto"/>
                        <w:left w:val="none" w:sz="0" w:space="0" w:color="auto"/>
                        <w:bottom w:val="none" w:sz="0" w:space="0" w:color="auto"/>
                        <w:right w:val="none" w:sz="0" w:space="0" w:color="auto"/>
                      </w:divBdr>
                    </w:div>
                  </w:divsChild>
                </w:div>
                <w:div w:id="1809278925">
                  <w:marLeft w:val="300"/>
                  <w:marRight w:val="0"/>
                  <w:marTop w:val="75"/>
                  <w:marBottom w:val="0"/>
                  <w:divBdr>
                    <w:top w:val="none" w:sz="0" w:space="0" w:color="auto"/>
                    <w:left w:val="none" w:sz="0" w:space="0" w:color="auto"/>
                    <w:bottom w:val="none" w:sz="0" w:space="0" w:color="auto"/>
                    <w:right w:val="none" w:sz="0" w:space="0" w:color="auto"/>
                  </w:divBdr>
                  <w:divsChild>
                    <w:div w:id="643658092">
                      <w:marLeft w:val="750"/>
                      <w:marRight w:val="0"/>
                      <w:marTop w:val="0"/>
                      <w:marBottom w:val="0"/>
                      <w:divBdr>
                        <w:top w:val="none" w:sz="0" w:space="0" w:color="auto"/>
                        <w:left w:val="none" w:sz="0" w:space="0" w:color="auto"/>
                        <w:bottom w:val="none" w:sz="0" w:space="0" w:color="auto"/>
                        <w:right w:val="none" w:sz="0" w:space="0" w:color="auto"/>
                      </w:divBdr>
                    </w:div>
                  </w:divsChild>
                </w:div>
                <w:div w:id="93864687">
                  <w:marLeft w:val="300"/>
                  <w:marRight w:val="0"/>
                  <w:marTop w:val="75"/>
                  <w:marBottom w:val="0"/>
                  <w:divBdr>
                    <w:top w:val="none" w:sz="0" w:space="0" w:color="auto"/>
                    <w:left w:val="none" w:sz="0" w:space="0" w:color="auto"/>
                    <w:bottom w:val="none" w:sz="0" w:space="0" w:color="auto"/>
                    <w:right w:val="none" w:sz="0" w:space="0" w:color="auto"/>
                  </w:divBdr>
                  <w:divsChild>
                    <w:div w:id="1217738372">
                      <w:marLeft w:val="750"/>
                      <w:marRight w:val="0"/>
                      <w:marTop w:val="0"/>
                      <w:marBottom w:val="0"/>
                      <w:divBdr>
                        <w:top w:val="none" w:sz="0" w:space="0" w:color="auto"/>
                        <w:left w:val="none" w:sz="0" w:space="0" w:color="auto"/>
                        <w:bottom w:val="none" w:sz="0" w:space="0" w:color="auto"/>
                        <w:right w:val="none" w:sz="0" w:space="0" w:color="auto"/>
                      </w:divBdr>
                    </w:div>
                    <w:div w:id="26566761">
                      <w:marLeft w:val="750"/>
                      <w:marRight w:val="0"/>
                      <w:marTop w:val="0"/>
                      <w:marBottom w:val="0"/>
                      <w:divBdr>
                        <w:top w:val="none" w:sz="0" w:space="0" w:color="auto"/>
                        <w:left w:val="none" w:sz="0" w:space="0" w:color="auto"/>
                        <w:bottom w:val="none" w:sz="0" w:space="0" w:color="auto"/>
                        <w:right w:val="none" w:sz="0" w:space="0" w:color="auto"/>
                      </w:divBdr>
                    </w:div>
                    <w:div w:id="1090348605">
                      <w:marLeft w:val="750"/>
                      <w:marRight w:val="0"/>
                      <w:marTop w:val="0"/>
                      <w:marBottom w:val="0"/>
                      <w:divBdr>
                        <w:top w:val="none" w:sz="0" w:space="0" w:color="auto"/>
                        <w:left w:val="none" w:sz="0" w:space="0" w:color="auto"/>
                        <w:bottom w:val="none" w:sz="0" w:space="0" w:color="auto"/>
                        <w:right w:val="none" w:sz="0" w:space="0" w:color="auto"/>
                      </w:divBdr>
                    </w:div>
                    <w:div w:id="119249982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0497802">
              <w:marLeft w:val="0"/>
              <w:marRight w:val="0"/>
              <w:marTop w:val="150"/>
              <w:marBottom w:val="150"/>
              <w:divBdr>
                <w:top w:val="none" w:sz="0" w:space="0" w:color="auto"/>
                <w:left w:val="none" w:sz="0" w:space="0" w:color="auto"/>
                <w:bottom w:val="none" w:sz="0" w:space="0" w:color="auto"/>
                <w:right w:val="none" w:sz="0" w:space="0" w:color="auto"/>
              </w:divBdr>
              <w:divsChild>
                <w:div w:id="1611669722">
                  <w:marLeft w:val="300"/>
                  <w:marRight w:val="0"/>
                  <w:marTop w:val="75"/>
                  <w:marBottom w:val="0"/>
                  <w:divBdr>
                    <w:top w:val="none" w:sz="0" w:space="0" w:color="auto"/>
                    <w:left w:val="none" w:sz="0" w:space="0" w:color="auto"/>
                    <w:bottom w:val="none" w:sz="0" w:space="0" w:color="auto"/>
                    <w:right w:val="none" w:sz="0" w:space="0" w:color="auto"/>
                  </w:divBdr>
                  <w:divsChild>
                    <w:div w:id="946615749">
                      <w:marLeft w:val="750"/>
                      <w:marRight w:val="0"/>
                      <w:marTop w:val="0"/>
                      <w:marBottom w:val="0"/>
                      <w:divBdr>
                        <w:top w:val="none" w:sz="0" w:space="0" w:color="auto"/>
                        <w:left w:val="none" w:sz="0" w:space="0" w:color="auto"/>
                        <w:bottom w:val="none" w:sz="0" w:space="0" w:color="auto"/>
                        <w:right w:val="none" w:sz="0" w:space="0" w:color="auto"/>
                      </w:divBdr>
                    </w:div>
                  </w:divsChild>
                </w:div>
                <w:div w:id="1429078380">
                  <w:marLeft w:val="300"/>
                  <w:marRight w:val="0"/>
                  <w:marTop w:val="75"/>
                  <w:marBottom w:val="0"/>
                  <w:divBdr>
                    <w:top w:val="none" w:sz="0" w:space="0" w:color="auto"/>
                    <w:left w:val="none" w:sz="0" w:space="0" w:color="auto"/>
                    <w:bottom w:val="none" w:sz="0" w:space="0" w:color="auto"/>
                    <w:right w:val="none" w:sz="0" w:space="0" w:color="auto"/>
                  </w:divBdr>
                </w:div>
                <w:div w:id="428700953">
                  <w:marLeft w:val="300"/>
                  <w:marRight w:val="0"/>
                  <w:marTop w:val="75"/>
                  <w:marBottom w:val="0"/>
                  <w:divBdr>
                    <w:top w:val="none" w:sz="0" w:space="0" w:color="auto"/>
                    <w:left w:val="none" w:sz="0" w:space="0" w:color="auto"/>
                    <w:bottom w:val="none" w:sz="0" w:space="0" w:color="auto"/>
                    <w:right w:val="none" w:sz="0" w:space="0" w:color="auto"/>
                  </w:divBdr>
                </w:div>
                <w:div w:id="1513256266">
                  <w:marLeft w:val="300"/>
                  <w:marRight w:val="0"/>
                  <w:marTop w:val="75"/>
                  <w:marBottom w:val="0"/>
                  <w:divBdr>
                    <w:top w:val="none" w:sz="0" w:space="0" w:color="auto"/>
                    <w:left w:val="none" w:sz="0" w:space="0" w:color="auto"/>
                    <w:bottom w:val="none" w:sz="0" w:space="0" w:color="auto"/>
                    <w:right w:val="none" w:sz="0" w:space="0" w:color="auto"/>
                  </w:divBdr>
                </w:div>
                <w:div w:id="440339689">
                  <w:marLeft w:val="300"/>
                  <w:marRight w:val="0"/>
                  <w:marTop w:val="75"/>
                  <w:marBottom w:val="0"/>
                  <w:divBdr>
                    <w:top w:val="none" w:sz="0" w:space="0" w:color="auto"/>
                    <w:left w:val="none" w:sz="0" w:space="0" w:color="auto"/>
                    <w:bottom w:val="none" w:sz="0" w:space="0" w:color="auto"/>
                    <w:right w:val="none" w:sz="0" w:space="0" w:color="auto"/>
                  </w:divBdr>
                  <w:divsChild>
                    <w:div w:id="1109621115">
                      <w:marLeft w:val="750"/>
                      <w:marRight w:val="0"/>
                      <w:marTop w:val="0"/>
                      <w:marBottom w:val="0"/>
                      <w:divBdr>
                        <w:top w:val="none" w:sz="0" w:space="0" w:color="auto"/>
                        <w:left w:val="none" w:sz="0" w:space="0" w:color="auto"/>
                        <w:bottom w:val="none" w:sz="0" w:space="0" w:color="auto"/>
                        <w:right w:val="none" w:sz="0" w:space="0" w:color="auto"/>
                      </w:divBdr>
                    </w:div>
                  </w:divsChild>
                </w:div>
                <w:div w:id="1561670431">
                  <w:marLeft w:val="300"/>
                  <w:marRight w:val="0"/>
                  <w:marTop w:val="75"/>
                  <w:marBottom w:val="0"/>
                  <w:divBdr>
                    <w:top w:val="none" w:sz="0" w:space="0" w:color="auto"/>
                    <w:left w:val="none" w:sz="0" w:space="0" w:color="auto"/>
                    <w:bottom w:val="none" w:sz="0" w:space="0" w:color="auto"/>
                    <w:right w:val="none" w:sz="0" w:space="0" w:color="auto"/>
                  </w:divBdr>
                </w:div>
                <w:div w:id="465507226">
                  <w:marLeft w:val="300"/>
                  <w:marRight w:val="0"/>
                  <w:marTop w:val="75"/>
                  <w:marBottom w:val="0"/>
                  <w:divBdr>
                    <w:top w:val="none" w:sz="0" w:space="0" w:color="auto"/>
                    <w:left w:val="none" w:sz="0" w:space="0" w:color="auto"/>
                    <w:bottom w:val="none" w:sz="0" w:space="0" w:color="auto"/>
                    <w:right w:val="none" w:sz="0" w:space="0" w:color="auto"/>
                  </w:divBdr>
                  <w:divsChild>
                    <w:div w:id="1050879980">
                      <w:marLeft w:val="750"/>
                      <w:marRight w:val="0"/>
                      <w:marTop w:val="0"/>
                      <w:marBottom w:val="0"/>
                      <w:divBdr>
                        <w:top w:val="none" w:sz="0" w:space="0" w:color="auto"/>
                        <w:left w:val="none" w:sz="0" w:space="0" w:color="auto"/>
                        <w:bottom w:val="none" w:sz="0" w:space="0" w:color="auto"/>
                        <w:right w:val="none" w:sz="0" w:space="0" w:color="auto"/>
                      </w:divBdr>
                    </w:div>
                    <w:div w:id="773525289">
                      <w:marLeft w:val="750"/>
                      <w:marRight w:val="0"/>
                      <w:marTop w:val="0"/>
                      <w:marBottom w:val="0"/>
                      <w:divBdr>
                        <w:top w:val="none" w:sz="0" w:space="0" w:color="auto"/>
                        <w:left w:val="none" w:sz="0" w:space="0" w:color="auto"/>
                        <w:bottom w:val="none" w:sz="0" w:space="0" w:color="auto"/>
                        <w:right w:val="none" w:sz="0" w:space="0" w:color="auto"/>
                      </w:divBdr>
                    </w:div>
                  </w:divsChild>
                </w:div>
                <w:div w:id="186725574">
                  <w:marLeft w:val="300"/>
                  <w:marRight w:val="0"/>
                  <w:marTop w:val="75"/>
                  <w:marBottom w:val="0"/>
                  <w:divBdr>
                    <w:top w:val="none" w:sz="0" w:space="0" w:color="auto"/>
                    <w:left w:val="none" w:sz="0" w:space="0" w:color="auto"/>
                    <w:bottom w:val="none" w:sz="0" w:space="0" w:color="auto"/>
                    <w:right w:val="none" w:sz="0" w:space="0" w:color="auto"/>
                  </w:divBdr>
                </w:div>
                <w:div w:id="2096130292">
                  <w:marLeft w:val="300"/>
                  <w:marRight w:val="0"/>
                  <w:marTop w:val="75"/>
                  <w:marBottom w:val="0"/>
                  <w:divBdr>
                    <w:top w:val="none" w:sz="0" w:space="0" w:color="auto"/>
                    <w:left w:val="none" w:sz="0" w:space="0" w:color="auto"/>
                    <w:bottom w:val="none" w:sz="0" w:space="0" w:color="auto"/>
                    <w:right w:val="none" w:sz="0" w:space="0" w:color="auto"/>
                  </w:divBdr>
                  <w:divsChild>
                    <w:div w:id="80099560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419526">
      <w:bodyDiv w:val="1"/>
      <w:marLeft w:val="0"/>
      <w:marRight w:val="0"/>
      <w:marTop w:val="0"/>
      <w:marBottom w:val="0"/>
      <w:divBdr>
        <w:top w:val="none" w:sz="0" w:space="0" w:color="auto"/>
        <w:left w:val="none" w:sz="0" w:space="0" w:color="auto"/>
        <w:bottom w:val="none" w:sz="0" w:space="0" w:color="auto"/>
        <w:right w:val="none" w:sz="0" w:space="0" w:color="auto"/>
      </w:divBdr>
      <w:divsChild>
        <w:div w:id="138378843">
          <w:marLeft w:val="0"/>
          <w:marRight w:val="0"/>
          <w:marTop w:val="0"/>
          <w:marBottom w:val="0"/>
          <w:divBdr>
            <w:top w:val="none" w:sz="0" w:space="0" w:color="auto"/>
            <w:left w:val="none" w:sz="0" w:space="0" w:color="auto"/>
            <w:bottom w:val="none" w:sz="0" w:space="0" w:color="auto"/>
            <w:right w:val="none" w:sz="0" w:space="0" w:color="auto"/>
          </w:divBdr>
          <w:divsChild>
            <w:div w:id="1449933169">
              <w:marLeft w:val="0"/>
              <w:marRight w:val="0"/>
              <w:marTop w:val="150"/>
              <w:marBottom w:val="150"/>
              <w:divBdr>
                <w:top w:val="none" w:sz="0" w:space="0" w:color="auto"/>
                <w:left w:val="none" w:sz="0" w:space="0" w:color="auto"/>
                <w:bottom w:val="none" w:sz="0" w:space="0" w:color="auto"/>
                <w:right w:val="none" w:sz="0" w:space="0" w:color="auto"/>
              </w:divBdr>
              <w:divsChild>
                <w:div w:id="1036584870">
                  <w:marLeft w:val="300"/>
                  <w:marRight w:val="0"/>
                  <w:marTop w:val="75"/>
                  <w:marBottom w:val="0"/>
                  <w:divBdr>
                    <w:top w:val="none" w:sz="0" w:space="0" w:color="auto"/>
                    <w:left w:val="none" w:sz="0" w:space="0" w:color="auto"/>
                    <w:bottom w:val="none" w:sz="0" w:space="0" w:color="auto"/>
                    <w:right w:val="none" w:sz="0" w:space="0" w:color="auto"/>
                  </w:divBdr>
                  <w:divsChild>
                    <w:div w:id="520978125">
                      <w:marLeft w:val="750"/>
                      <w:marRight w:val="0"/>
                      <w:marTop w:val="0"/>
                      <w:marBottom w:val="0"/>
                      <w:divBdr>
                        <w:top w:val="none" w:sz="0" w:space="0" w:color="auto"/>
                        <w:left w:val="none" w:sz="0" w:space="0" w:color="auto"/>
                        <w:bottom w:val="none" w:sz="0" w:space="0" w:color="auto"/>
                        <w:right w:val="none" w:sz="0" w:space="0" w:color="auto"/>
                      </w:divBdr>
                    </w:div>
                  </w:divsChild>
                </w:div>
                <w:div w:id="687022335">
                  <w:marLeft w:val="300"/>
                  <w:marRight w:val="0"/>
                  <w:marTop w:val="75"/>
                  <w:marBottom w:val="0"/>
                  <w:divBdr>
                    <w:top w:val="none" w:sz="0" w:space="0" w:color="auto"/>
                    <w:left w:val="none" w:sz="0" w:space="0" w:color="auto"/>
                    <w:bottom w:val="none" w:sz="0" w:space="0" w:color="auto"/>
                    <w:right w:val="none" w:sz="0" w:space="0" w:color="auto"/>
                  </w:divBdr>
                  <w:divsChild>
                    <w:div w:id="140731539">
                      <w:marLeft w:val="750"/>
                      <w:marRight w:val="0"/>
                      <w:marTop w:val="0"/>
                      <w:marBottom w:val="0"/>
                      <w:divBdr>
                        <w:top w:val="none" w:sz="0" w:space="0" w:color="auto"/>
                        <w:left w:val="none" w:sz="0" w:space="0" w:color="auto"/>
                        <w:bottom w:val="none" w:sz="0" w:space="0" w:color="auto"/>
                        <w:right w:val="none" w:sz="0" w:space="0" w:color="auto"/>
                      </w:divBdr>
                    </w:div>
                    <w:div w:id="2116098044">
                      <w:marLeft w:val="750"/>
                      <w:marRight w:val="0"/>
                      <w:marTop w:val="0"/>
                      <w:marBottom w:val="0"/>
                      <w:divBdr>
                        <w:top w:val="none" w:sz="0" w:space="0" w:color="auto"/>
                        <w:left w:val="none" w:sz="0" w:space="0" w:color="auto"/>
                        <w:bottom w:val="none" w:sz="0" w:space="0" w:color="auto"/>
                        <w:right w:val="none" w:sz="0" w:space="0" w:color="auto"/>
                      </w:divBdr>
                    </w:div>
                    <w:div w:id="519198707">
                      <w:marLeft w:val="750"/>
                      <w:marRight w:val="0"/>
                      <w:marTop w:val="0"/>
                      <w:marBottom w:val="0"/>
                      <w:divBdr>
                        <w:top w:val="none" w:sz="0" w:space="0" w:color="auto"/>
                        <w:left w:val="none" w:sz="0" w:space="0" w:color="auto"/>
                        <w:bottom w:val="none" w:sz="0" w:space="0" w:color="auto"/>
                        <w:right w:val="none" w:sz="0" w:space="0" w:color="auto"/>
                      </w:divBdr>
                    </w:div>
                  </w:divsChild>
                </w:div>
                <w:div w:id="694573127">
                  <w:marLeft w:val="300"/>
                  <w:marRight w:val="0"/>
                  <w:marTop w:val="75"/>
                  <w:marBottom w:val="0"/>
                  <w:divBdr>
                    <w:top w:val="none" w:sz="0" w:space="0" w:color="auto"/>
                    <w:left w:val="none" w:sz="0" w:space="0" w:color="auto"/>
                    <w:bottom w:val="none" w:sz="0" w:space="0" w:color="auto"/>
                    <w:right w:val="none" w:sz="0" w:space="0" w:color="auto"/>
                  </w:divBdr>
                  <w:divsChild>
                    <w:div w:id="2040081769">
                      <w:marLeft w:val="750"/>
                      <w:marRight w:val="0"/>
                      <w:marTop w:val="0"/>
                      <w:marBottom w:val="0"/>
                      <w:divBdr>
                        <w:top w:val="none" w:sz="0" w:space="0" w:color="auto"/>
                        <w:left w:val="none" w:sz="0" w:space="0" w:color="auto"/>
                        <w:bottom w:val="none" w:sz="0" w:space="0" w:color="auto"/>
                        <w:right w:val="none" w:sz="0" w:space="0" w:color="auto"/>
                      </w:divBdr>
                    </w:div>
                  </w:divsChild>
                </w:div>
                <w:div w:id="363485105">
                  <w:marLeft w:val="300"/>
                  <w:marRight w:val="0"/>
                  <w:marTop w:val="75"/>
                  <w:marBottom w:val="0"/>
                  <w:divBdr>
                    <w:top w:val="none" w:sz="0" w:space="0" w:color="auto"/>
                    <w:left w:val="none" w:sz="0" w:space="0" w:color="auto"/>
                    <w:bottom w:val="none" w:sz="0" w:space="0" w:color="auto"/>
                    <w:right w:val="none" w:sz="0" w:space="0" w:color="auto"/>
                  </w:divBdr>
                  <w:divsChild>
                    <w:div w:id="102440582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1650082">
              <w:marLeft w:val="0"/>
              <w:marRight w:val="0"/>
              <w:marTop w:val="150"/>
              <w:marBottom w:val="150"/>
              <w:divBdr>
                <w:top w:val="none" w:sz="0" w:space="0" w:color="auto"/>
                <w:left w:val="none" w:sz="0" w:space="0" w:color="auto"/>
                <w:bottom w:val="none" w:sz="0" w:space="0" w:color="auto"/>
                <w:right w:val="none" w:sz="0" w:space="0" w:color="auto"/>
              </w:divBdr>
              <w:divsChild>
                <w:div w:id="1289356919">
                  <w:marLeft w:val="300"/>
                  <w:marRight w:val="0"/>
                  <w:marTop w:val="75"/>
                  <w:marBottom w:val="0"/>
                  <w:divBdr>
                    <w:top w:val="none" w:sz="0" w:space="0" w:color="auto"/>
                    <w:left w:val="none" w:sz="0" w:space="0" w:color="auto"/>
                    <w:bottom w:val="none" w:sz="0" w:space="0" w:color="auto"/>
                    <w:right w:val="none" w:sz="0" w:space="0" w:color="auto"/>
                  </w:divBdr>
                </w:div>
                <w:div w:id="954797436">
                  <w:marLeft w:val="300"/>
                  <w:marRight w:val="0"/>
                  <w:marTop w:val="75"/>
                  <w:marBottom w:val="0"/>
                  <w:divBdr>
                    <w:top w:val="none" w:sz="0" w:space="0" w:color="auto"/>
                    <w:left w:val="none" w:sz="0" w:space="0" w:color="auto"/>
                    <w:bottom w:val="none" w:sz="0" w:space="0" w:color="auto"/>
                    <w:right w:val="none" w:sz="0" w:space="0" w:color="auto"/>
                  </w:divBdr>
                  <w:divsChild>
                    <w:div w:id="173305519">
                      <w:marLeft w:val="750"/>
                      <w:marRight w:val="0"/>
                      <w:marTop w:val="0"/>
                      <w:marBottom w:val="0"/>
                      <w:divBdr>
                        <w:top w:val="none" w:sz="0" w:space="0" w:color="auto"/>
                        <w:left w:val="none" w:sz="0" w:space="0" w:color="auto"/>
                        <w:bottom w:val="none" w:sz="0" w:space="0" w:color="auto"/>
                        <w:right w:val="none" w:sz="0" w:space="0" w:color="auto"/>
                      </w:divBdr>
                    </w:div>
                    <w:div w:id="1591040818">
                      <w:marLeft w:val="750"/>
                      <w:marRight w:val="0"/>
                      <w:marTop w:val="0"/>
                      <w:marBottom w:val="0"/>
                      <w:divBdr>
                        <w:top w:val="none" w:sz="0" w:space="0" w:color="auto"/>
                        <w:left w:val="none" w:sz="0" w:space="0" w:color="auto"/>
                        <w:bottom w:val="none" w:sz="0" w:space="0" w:color="auto"/>
                        <w:right w:val="none" w:sz="0" w:space="0" w:color="auto"/>
                      </w:divBdr>
                    </w:div>
                  </w:divsChild>
                </w:div>
                <w:div w:id="781608471">
                  <w:marLeft w:val="300"/>
                  <w:marRight w:val="0"/>
                  <w:marTop w:val="75"/>
                  <w:marBottom w:val="0"/>
                  <w:divBdr>
                    <w:top w:val="none" w:sz="0" w:space="0" w:color="auto"/>
                    <w:left w:val="none" w:sz="0" w:space="0" w:color="auto"/>
                    <w:bottom w:val="none" w:sz="0" w:space="0" w:color="auto"/>
                    <w:right w:val="none" w:sz="0" w:space="0" w:color="auto"/>
                  </w:divBdr>
                  <w:divsChild>
                    <w:div w:id="1237977517">
                      <w:marLeft w:val="750"/>
                      <w:marRight w:val="0"/>
                      <w:marTop w:val="0"/>
                      <w:marBottom w:val="0"/>
                      <w:divBdr>
                        <w:top w:val="none" w:sz="0" w:space="0" w:color="auto"/>
                        <w:left w:val="none" w:sz="0" w:space="0" w:color="auto"/>
                        <w:bottom w:val="none" w:sz="0" w:space="0" w:color="auto"/>
                        <w:right w:val="none" w:sz="0" w:space="0" w:color="auto"/>
                      </w:divBdr>
                    </w:div>
                  </w:divsChild>
                </w:div>
                <w:div w:id="8996031">
                  <w:marLeft w:val="300"/>
                  <w:marRight w:val="0"/>
                  <w:marTop w:val="75"/>
                  <w:marBottom w:val="0"/>
                  <w:divBdr>
                    <w:top w:val="none" w:sz="0" w:space="0" w:color="auto"/>
                    <w:left w:val="none" w:sz="0" w:space="0" w:color="auto"/>
                    <w:bottom w:val="none" w:sz="0" w:space="0" w:color="auto"/>
                    <w:right w:val="none" w:sz="0" w:space="0" w:color="auto"/>
                  </w:divBdr>
                  <w:divsChild>
                    <w:div w:id="631711576">
                      <w:marLeft w:val="750"/>
                      <w:marRight w:val="0"/>
                      <w:marTop w:val="0"/>
                      <w:marBottom w:val="0"/>
                      <w:divBdr>
                        <w:top w:val="none" w:sz="0" w:space="0" w:color="auto"/>
                        <w:left w:val="none" w:sz="0" w:space="0" w:color="auto"/>
                        <w:bottom w:val="none" w:sz="0" w:space="0" w:color="auto"/>
                        <w:right w:val="none" w:sz="0" w:space="0" w:color="auto"/>
                      </w:divBdr>
                    </w:div>
                  </w:divsChild>
                </w:div>
                <w:div w:id="703559545">
                  <w:marLeft w:val="300"/>
                  <w:marRight w:val="0"/>
                  <w:marTop w:val="75"/>
                  <w:marBottom w:val="0"/>
                  <w:divBdr>
                    <w:top w:val="none" w:sz="0" w:space="0" w:color="auto"/>
                    <w:left w:val="none" w:sz="0" w:space="0" w:color="auto"/>
                    <w:bottom w:val="none" w:sz="0" w:space="0" w:color="auto"/>
                    <w:right w:val="none" w:sz="0" w:space="0" w:color="auto"/>
                  </w:divBdr>
                  <w:divsChild>
                    <w:div w:id="2066488413">
                      <w:marLeft w:val="750"/>
                      <w:marRight w:val="0"/>
                      <w:marTop w:val="0"/>
                      <w:marBottom w:val="0"/>
                      <w:divBdr>
                        <w:top w:val="none" w:sz="0" w:space="0" w:color="auto"/>
                        <w:left w:val="none" w:sz="0" w:space="0" w:color="auto"/>
                        <w:bottom w:val="none" w:sz="0" w:space="0" w:color="auto"/>
                        <w:right w:val="none" w:sz="0" w:space="0" w:color="auto"/>
                      </w:divBdr>
                    </w:div>
                  </w:divsChild>
                </w:div>
                <w:div w:id="1338117845">
                  <w:marLeft w:val="300"/>
                  <w:marRight w:val="0"/>
                  <w:marTop w:val="75"/>
                  <w:marBottom w:val="0"/>
                  <w:divBdr>
                    <w:top w:val="none" w:sz="0" w:space="0" w:color="auto"/>
                    <w:left w:val="none" w:sz="0" w:space="0" w:color="auto"/>
                    <w:bottom w:val="none" w:sz="0" w:space="0" w:color="auto"/>
                    <w:right w:val="none" w:sz="0" w:space="0" w:color="auto"/>
                  </w:divBdr>
                  <w:divsChild>
                    <w:div w:id="83962158">
                      <w:marLeft w:val="750"/>
                      <w:marRight w:val="0"/>
                      <w:marTop w:val="0"/>
                      <w:marBottom w:val="0"/>
                      <w:divBdr>
                        <w:top w:val="none" w:sz="0" w:space="0" w:color="auto"/>
                        <w:left w:val="none" w:sz="0" w:space="0" w:color="auto"/>
                        <w:bottom w:val="none" w:sz="0" w:space="0" w:color="auto"/>
                        <w:right w:val="none" w:sz="0" w:space="0" w:color="auto"/>
                      </w:divBdr>
                    </w:div>
                  </w:divsChild>
                </w:div>
                <w:div w:id="1128359222">
                  <w:marLeft w:val="300"/>
                  <w:marRight w:val="0"/>
                  <w:marTop w:val="75"/>
                  <w:marBottom w:val="0"/>
                  <w:divBdr>
                    <w:top w:val="none" w:sz="0" w:space="0" w:color="auto"/>
                    <w:left w:val="none" w:sz="0" w:space="0" w:color="auto"/>
                    <w:bottom w:val="none" w:sz="0" w:space="0" w:color="auto"/>
                    <w:right w:val="none" w:sz="0" w:space="0" w:color="auto"/>
                  </w:divBdr>
                  <w:divsChild>
                    <w:div w:id="207574421">
                      <w:marLeft w:val="750"/>
                      <w:marRight w:val="0"/>
                      <w:marTop w:val="0"/>
                      <w:marBottom w:val="0"/>
                      <w:divBdr>
                        <w:top w:val="none" w:sz="0" w:space="0" w:color="auto"/>
                        <w:left w:val="none" w:sz="0" w:space="0" w:color="auto"/>
                        <w:bottom w:val="none" w:sz="0" w:space="0" w:color="auto"/>
                        <w:right w:val="none" w:sz="0" w:space="0" w:color="auto"/>
                      </w:divBdr>
                    </w:div>
                    <w:div w:id="1199775004">
                      <w:marLeft w:val="750"/>
                      <w:marRight w:val="0"/>
                      <w:marTop w:val="0"/>
                      <w:marBottom w:val="0"/>
                      <w:divBdr>
                        <w:top w:val="none" w:sz="0" w:space="0" w:color="auto"/>
                        <w:left w:val="none" w:sz="0" w:space="0" w:color="auto"/>
                        <w:bottom w:val="none" w:sz="0" w:space="0" w:color="auto"/>
                        <w:right w:val="none" w:sz="0" w:space="0" w:color="auto"/>
                      </w:divBdr>
                    </w:div>
                  </w:divsChild>
                </w:div>
                <w:div w:id="1840727456">
                  <w:marLeft w:val="300"/>
                  <w:marRight w:val="0"/>
                  <w:marTop w:val="75"/>
                  <w:marBottom w:val="0"/>
                  <w:divBdr>
                    <w:top w:val="none" w:sz="0" w:space="0" w:color="auto"/>
                    <w:left w:val="none" w:sz="0" w:space="0" w:color="auto"/>
                    <w:bottom w:val="none" w:sz="0" w:space="0" w:color="auto"/>
                    <w:right w:val="none" w:sz="0" w:space="0" w:color="auto"/>
                  </w:divBdr>
                </w:div>
                <w:div w:id="341473935">
                  <w:marLeft w:val="300"/>
                  <w:marRight w:val="0"/>
                  <w:marTop w:val="75"/>
                  <w:marBottom w:val="0"/>
                  <w:divBdr>
                    <w:top w:val="none" w:sz="0" w:space="0" w:color="auto"/>
                    <w:left w:val="none" w:sz="0" w:space="0" w:color="auto"/>
                    <w:bottom w:val="none" w:sz="0" w:space="0" w:color="auto"/>
                    <w:right w:val="none" w:sz="0" w:space="0" w:color="auto"/>
                  </w:divBdr>
                  <w:divsChild>
                    <w:div w:id="678432911">
                      <w:marLeft w:val="750"/>
                      <w:marRight w:val="0"/>
                      <w:marTop w:val="0"/>
                      <w:marBottom w:val="0"/>
                      <w:divBdr>
                        <w:top w:val="none" w:sz="0" w:space="0" w:color="auto"/>
                        <w:left w:val="none" w:sz="0" w:space="0" w:color="auto"/>
                        <w:bottom w:val="none" w:sz="0" w:space="0" w:color="auto"/>
                        <w:right w:val="none" w:sz="0" w:space="0" w:color="auto"/>
                      </w:divBdr>
                    </w:div>
                    <w:div w:id="1238974275">
                      <w:marLeft w:val="750"/>
                      <w:marRight w:val="0"/>
                      <w:marTop w:val="0"/>
                      <w:marBottom w:val="0"/>
                      <w:divBdr>
                        <w:top w:val="none" w:sz="0" w:space="0" w:color="auto"/>
                        <w:left w:val="none" w:sz="0" w:space="0" w:color="auto"/>
                        <w:bottom w:val="none" w:sz="0" w:space="0" w:color="auto"/>
                        <w:right w:val="none" w:sz="0" w:space="0" w:color="auto"/>
                      </w:divBdr>
                    </w:div>
                  </w:divsChild>
                </w:div>
                <w:div w:id="198207777">
                  <w:marLeft w:val="300"/>
                  <w:marRight w:val="0"/>
                  <w:marTop w:val="75"/>
                  <w:marBottom w:val="0"/>
                  <w:divBdr>
                    <w:top w:val="none" w:sz="0" w:space="0" w:color="auto"/>
                    <w:left w:val="none" w:sz="0" w:space="0" w:color="auto"/>
                    <w:bottom w:val="none" w:sz="0" w:space="0" w:color="auto"/>
                    <w:right w:val="none" w:sz="0" w:space="0" w:color="auto"/>
                  </w:divBdr>
                  <w:divsChild>
                    <w:div w:id="1995722714">
                      <w:marLeft w:val="750"/>
                      <w:marRight w:val="0"/>
                      <w:marTop w:val="0"/>
                      <w:marBottom w:val="0"/>
                      <w:divBdr>
                        <w:top w:val="none" w:sz="0" w:space="0" w:color="auto"/>
                        <w:left w:val="none" w:sz="0" w:space="0" w:color="auto"/>
                        <w:bottom w:val="none" w:sz="0" w:space="0" w:color="auto"/>
                        <w:right w:val="none" w:sz="0" w:space="0" w:color="auto"/>
                      </w:divBdr>
                    </w:div>
                  </w:divsChild>
                </w:div>
                <w:div w:id="1145510254">
                  <w:marLeft w:val="300"/>
                  <w:marRight w:val="0"/>
                  <w:marTop w:val="75"/>
                  <w:marBottom w:val="0"/>
                  <w:divBdr>
                    <w:top w:val="none" w:sz="0" w:space="0" w:color="auto"/>
                    <w:left w:val="none" w:sz="0" w:space="0" w:color="auto"/>
                    <w:bottom w:val="none" w:sz="0" w:space="0" w:color="auto"/>
                    <w:right w:val="none" w:sz="0" w:space="0" w:color="auto"/>
                  </w:divBdr>
                  <w:divsChild>
                    <w:div w:id="1231573040">
                      <w:marLeft w:val="750"/>
                      <w:marRight w:val="0"/>
                      <w:marTop w:val="0"/>
                      <w:marBottom w:val="0"/>
                      <w:divBdr>
                        <w:top w:val="none" w:sz="0" w:space="0" w:color="auto"/>
                        <w:left w:val="none" w:sz="0" w:space="0" w:color="auto"/>
                        <w:bottom w:val="none" w:sz="0" w:space="0" w:color="auto"/>
                        <w:right w:val="none" w:sz="0" w:space="0" w:color="auto"/>
                      </w:divBdr>
                    </w:div>
                    <w:div w:id="1888293978">
                      <w:marLeft w:val="750"/>
                      <w:marRight w:val="0"/>
                      <w:marTop w:val="0"/>
                      <w:marBottom w:val="0"/>
                      <w:divBdr>
                        <w:top w:val="none" w:sz="0" w:space="0" w:color="auto"/>
                        <w:left w:val="none" w:sz="0" w:space="0" w:color="auto"/>
                        <w:bottom w:val="none" w:sz="0" w:space="0" w:color="auto"/>
                        <w:right w:val="none" w:sz="0" w:space="0" w:color="auto"/>
                      </w:divBdr>
                    </w:div>
                    <w:div w:id="1441223934">
                      <w:marLeft w:val="750"/>
                      <w:marRight w:val="0"/>
                      <w:marTop w:val="0"/>
                      <w:marBottom w:val="0"/>
                      <w:divBdr>
                        <w:top w:val="none" w:sz="0" w:space="0" w:color="auto"/>
                        <w:left w:val="none" w:sz="0" w:space="0" w:color="auto"/>
                        <w:bottom w:val="none" w:sz="0" w:space="0" w:color="auto"/>
                        <w:right w:val="none" w:sz="0" w:space="0" w:color="auto"/>
                      </w:divBdr>
                    </w:div>
                  </w:divsChild>
                </w:div>
                <w:div w:id="1426153607">
                  <w:marLeft w:val="300"/>
                  <w:marRight w:val="0"/>
                  <w:marTop w:val="75"/>
                  <w:marBottom w:val="0"/>
                  <w:divBdr>
                    <w:top w:val="none" w:sz="0" w:space="0" w:color="auto"/>
                    <w:left w:val="none" w:sz="0" w:space="0" w:color="auto"/>
                    <w:bottom w:val="none" w:sz="0" w:space="0" w:color="auto"/>
                    <w:right w:val="none" w:sz="0" w:space="0" w:color="auto"/>
                  </w:divBdr>
                  <w:divsChild>
                    <w:div w:id="666254853">
                      <w:marLeft w:val="750"/>
                      <w:marRight w:val="0"/>
                      <w:marTop w:val="0"/>
                      <w:marBottom w:val="0"/>
                      <w:divBdr>
                        <w:top w:val="none" w:sz="0" w:space="0" w:color="auto"/>
                        <w:left w:val="none" w:sz="0" w:space="0" w:color="auto"/>
                        <w:bottom w:val="none" w:sz="0" w:space="0" w:color="auto"/>
                        <w:right w:val="none" w:sz="0" w:space="0" w:color="auto"/>
                      </w:divBdr>
                    </w:div>
                  </w:divsChild>
                </w:div>
                <w:div w:id="913928973">
                  <w:marLeft w:val="300"/>
                  <w:marRight w:val="0"/>
                  <w:marTop w:val="75"/>
                  <w:marBottom w:val="0"/>
                  <w:divBdr>
                    <w:top w:val="none" w:sz="0" w:space="0" w:color="auto"/>
                    <w:left w:val="none" w:sz="0" w:space="0" w:color="auto"/>
                    <w:bottom w:val="none" w:sz="0" w:space="0" w:color="auto"/>
                    <w:right w:val="none" w:sz="0" w:space="0" w:color="auto"/>
                  </w:divBdr>
                  <w:divsChild>
                    <w:div w:id="1175267970">
                      <w:marLeft w:val="750"/>
                      <w:marRight w:val="0"/>
                      <w:marTop w:val="0"/>
                      <w:marBottom w:val="0"/>
                      <w:divBdr>
                        <w:top w:val="none" w:sz="0" w:space="0" w:color="auto"/>
                        <w:left w:val="none" w:sz="0" w:space="0" w:color="auto"/>
                        <w:bottom w:val="none" w:sz="0" w:space="0" w:color="auto"/>
                        <w:right w:val="none" w:sz="0" w:space="0" w:color="auto"/>
                      </w:divBdr>
                    </w:div>
                    <w:div w:id="1686517920">
                      <w:marLeft w:val="750"/>
                      <w:marRight w:val="0"/>
                      <w:marTop w:val="0"/>
                      <w:marBottom w:val="0"/>
                      <w:divBdr>
                        <w:top w:val="none" w:sz="0" w:space="0" w:color="auto"/>
                        <w:left w:val="none" w:sz="0" w:space="0" w:color="auto"/>
                        <w:bottom w:val="none" w:sz="0" w:space="0" w:color="auto"/>
                        <w:right w:val="none" w:sz="0" w:space="0" w:color="auto"/>
                      </w:divBdr>
                    </w:div>
                    <w:div w:id="1501971652">
                      <w:marLeft w:val="750"/>
                      <w:marRight w:val="0"/>
                      <w:marTop w:val="0"/>
                      <w:marBottom w:val="0"/>
                      <w:divBdr>
                        <w:top w:val="none" w:sz="0" w:space="0" w:color="auto"/>
                        <w:left w:val="none" w:sz="0" w:space="0" w:color="auto"/>
                        <w:bottom w:val="none" w:sz="0" w:space="0" w:color="auto"/>
                        <w:right w:val="none" w:sz="0" w:space="0" w:color="auto"/>
                      </w:divBdr>
                    </w:div>
                  </w:divsChild>
                </w:div>
                <w:div w:id="1806972245">
                  <w:marLeft w:val="300"/>
                  <w:marRight w:val="0"/>
                  <w:marTop w:val="75"/>
                  <w:marBottom w:val="0"/>
                  <w:divBdr>
                    <w:top w:val="none" w:sz="0" w:space="0" w:color="auto"/>
                    <w:left w:val="none" w:sz="0" w:space="0" w:color="auto"/>
                    <w:bottom w:val="none" w:sz="0" w:space="0" w:color="auto"/>
                    <w:right w:val="none" w:sz="0" w:space="0" w:color="auto"/>
                  </w:divBdr>
                  <w:divsChild>
                    <w:div w:id="1928685401">
                      <w:marLeft w:val="750"/>
                      <w:marRight w:val="0"/>
                      <w:marTop w:val="0"/>
                      <w:marBottom w:val="0"/>
                      <w:divBdr>
                        <w:top w:val="none" w:sz="0" w:space="0" w:color="auto"/>
                        <w:left w:val="none" w:sz="0" w:space="0" w:color="auto"/>
                        <w:bottom w:val="none" w:sz="0" w:space="0" w:color="auto"/>
                        <w:right w:val="none" w:sz="0" w:space="0" w:color="auto"/>
                      </w:divBdr>
                    </w:div>
                  </w:divsChild>
                </w:div>
                <w:div w:id="370569657">
                  <w:marLeft w:val="300"/>
                  <w:marRight w:val="0"/>
                  <w:marTop w:val="75"/>
                  <w:marBottom w:val="0"/>
                  <w:divBdr>
                    <w:top w:val="none" w:sz="0" w:space="0" w:color="auto"/>
                    <w:left w:val="none" w:sz="0" w:space="0" w:color="auto"/>
                    <w:bottom w:val="none" w:sz="0" w:space="0" w:color="auto"/>
                    <w:right w:val="none" w:sz="0" w:space="0" w:color="auto"/>
                  </w:divBdr>
                  <w:divsChild>
                    <w:div w:id="286132132">
                      <w:marLeft w:val="750"/>
                      <w:marRight w:val="0"/>
                      <w:marTop w:val="0"/>
                      <w:marBottom w:val="0"/>
                      <w:divBdr>
                        <w:top w:val="none" w:sz="0" w:space="0" w:color="auto"/>
                        <w:left w:val="none" w:sz="0" w:space="0" w:color="auto"/>
                        <w:bottom w:val="none" w:sz="0" w:space="0" w:color="auto"/>
                        <w:right w:val="none" w:sz="0" w:space="0" w:color="auto"/>
                      </w:divBdr>
                    </w:div>
                    <w:div w:id="636764815">
                      <w:marLeft w:val="750"/>
                      <w:marRight w:val="0"/>
                      <w:marTop w:val="0"/>
                      <w:marBottom w:val="0"/>
                      <w:divBdr>
                        <w:top w:val="none" w:sz="0" w:space="0" w:color="auto"/>
                        <w:left w:val="none" w:sz="0" w:space="0" w:color="auto"/>
                        <w:bottom w:val="none" w:sz="0" w:space="0" w:color="auto"/>
                        <w:right w:val="none" w:sz="0" w:space="0" w:color="auto"/>
                      </w:divBdr>
                    </w:div>
                  </w:divsChild>
                </w:div>
                <w:div w:id="1317033705">
                  <w:marLeft w:val="300"/>
                  <w:marRight w:val="0"/>
                  <w:marTop w:val="75"/>
                  <w:marBottom w:val="0"/>
                  <w:divBdr>
                    <w:top w:val="none" w:sz="0" w:space="0" w:color="auto"/>
                    <w:left w:val="none" w:sz="0" w:space="0" w:color="auto"/>
                    <w:bottom w:val="none" w:sz="0" w:space="0" w:color="auto"/>
                    <w:right w:val="none" w:sz="0" w:space="0" w:color="auto"/>
                  </w:divBdr>
                  <w:divsChild>
                    <w:div w:id="1843547931">
                      <w:marLeft w:val="750"/>
                      <w:marRight w:val="0"/>
                      <w:marTop w:val="0"/>
                      <w:marBottom w:val="0"/>
                      <w:divBdr>
                        <w:top w:val="none" w:sz="0" w:space="0" w:color="auto"/>
                        <w:left w:val="none" w:sz="0" w:space="0" w:color="auto"/>
                        <w:bottom w:val="none" w:sz="0" w:space="0" w:color="auto"/>
                        <w:right w:val="none" w:sz="0" w:space="0" w:color="auto"/>
                      </w:divBdr>
                    </w:div>
                  </w:divsChild>
                </w:div>
                <w:div w:id="1540320613">
                  <w:marLeft w:val="300"/>
                  <w:marRight w:val="0"/>
                  <w:marTop w:val="75"/>
                  <w:marBottom w:val="0"/>
                  <w:divBdr>
                    <w:top w:val="none" w:sz="0" w:space="0" w:color="auto"/>
                    <w:left w:val="none" w:sz="0" w:space="0" w:color="auto"/>
                    <w:bottom w:val="none" w:sz="0" w:space="0" w:color="auto"/>
                    <w:right w:val="none" w:sz="0" w:space="0" w:color="auto"/>
                  </w:divBdr>
                  <w:divsChild>
                    <w:div w:id="1500340396">
                      <w:marLeft w:val="750"/>
                      <w:marRight w:val="0"/>
                      <w:marTop w:val="0"/>
                      <w:marBottom w:val="0"/>
                      <w:divBdr>
                        <w:top w:val="none" w:sz="0" w:space="0" w:color="auto"/>
                        <w:left w:val="none" w:sz="0" w:space="0" w:color="auto"/>
                        <w:bottom w:val="none" w:sz="0" w:space="0" w:color="auto"/>
                        <w:right w:val="none" w:sz="0" w:space="0" w:color="auto"/>
                      </w:divBdr>
                    </w:div>
                  </w:divsChild>
                </w:div>
                <w:div w:id="1290935164">
                  <w:marLeft w:val="300"/>
                  <w:marRight w:val="0"/>
                  <w:marTop w:val="75"/>
                  <w:marBottom w:val="0"/>
                  <w:divBdr>
                    <w:top w:val="none" w:sz="0" w:space="0" w:color="auto"/>
                    <w:left w:val="none" w:sz="0" w:space="0" w:color="auto"/>
                    <w:bottom w:val="none" w:sz="0" w:space="0" w:color="auto"/>
                    <w:right w:val="none" w:sz="0" w:space="0" w:color="auto"/>
                  </w:divBdr>
                  <w:divsChild>
                    <w:div w:id="1791434345">
                      <w:marLeft w:val="750"/>
                      <w:marRight w:val="0"/>
                      <w:marTop w:val="0"/>
                      <w:marBottom w:val="0"/>
                      <w:divBdr>
                        <w:top w:val="none" w:sz="0" w:space="0" w:color="auto"/>
                        <w:left w:val="none" w:sz="0" w:space="0" w:color="auto"/>
                        <w:bottom w:val="none" w:sz="0" w:space="0" w:color="auto"/>
                        <w:right w:val="none" w:sz="0" w:space="0" w:color="auto"/>
                      </w:divBdr>
                    </w:div>
                    <w:div w:id="618419363">
                      <w:marLeft w:val="750"/>
                      <w:marRight w:val="0"/>
                      <w:marTop w:val="0"/>
                      <w:marBottom w:val="0"/>
                      <w:divBdr>
                        <w:top w:val="none" w:sz="0" w:space="0" w:color="auto"/>
                        <w:left w:val="none" w:sz="0" w:space="0" w:color="auto"/>
                        <w:bottom w:val="none" w:sz="0" w:space="0" w:color="auto"/>
                        <w:right w:val="none" w:sz="0" w:space="0" w:color="auto"/>
                      </w:divBdr>
                    </w:div>
                    <w:div w:id="211698828">
                      <w:marLeft w:val="750"/>
                      <w:marRight w:val="0"/>
                      <w:marTop w:val="0"/>
                      <w:marBottom w:val="0"/>
                      <w:divBdr>
                        <w:top w:val="none" w:sz="0" w:space="0" w:color="auto"/>
                        <w:left w:val="none" w:sz="0" w:space="0" w:color="auto"/>
                        <w:bottom w:val="none" w:sz="0" w:space="0" w:color="auto"/>
                        <w:right w:val="none" w:sz="0" w:space="0" w:color="auto"/>
                      </w:divBdr>
                    </w:div>
                  </w:divsChild>
                </w:div>
                <w:div w:id="17970105">
                  <w:marLeft w:val="300"/>
                  <w:marRight w:val="0"/>
                  <w:marTop w:val="75"/>
                  <w:marBottom w:val="0"/>
                  <w:divBdr>
                    <w:top w:val="none" w:sz="0" w:space="0" w:color="auto"/>
                    <w:left w:val="none" w:sz="0" w:space="0" w:color="auto"/>
                    <w:bottom w:val="none" w:sz="0" w:space="0" w:color="auto"/>
                    <w:right w:val="none" w:sz="0" w:space="0" w:color="auto"/>
                  </w:divBdr>
                </w:div>
                <w:div w:id="1739741962">
                  <w:marLeft w:val="300"/>
                  <w:marRight w:val="0"/>
                  <w:marTop w:val="75"/>
                  <w:marBottom w:val="0"/>
                  <w:divBdr>
                    <w:top w:val="none" w:sz="0" w:space="0" w:color="auto"/>
                    <w:left w:val="none" w:sz="0" w:space="0" w:color="auto"/>
                    <w:bottom w:val="none" w:sz="0" w:space="0" w:color="auto"/>
                    <w:right w:val="none" w:sz="0" w:space="0" w:color="auto"/>
                  </w:divBdr>
                </w:div>
                <w:div w:id="1288394958">
                  <w:marLeft w:val="300"/>
                  <w:marRight w:val="0"/>
                  <w:marTop w:val="75"/>
                  <w:marBottom w:val="0"/>
                  <w:divBdr>
                    <w:top w:val="none" w:sz="0" w:space="0" w:color="auto"/>
                    <w:left w:val="none" w:sz="0" w:space="0" w:color="auto"/>
                    <w:bottom w:val="none" w:sz="0" w:space="0" w:color="auto"/>
                    <w:right w:val="none" w:sz="0" w:space="0" w:color="auto"/>
                  </w:divBdr>
                  <w:divsChild>
                    <w:div w:id="554201324">
                      <w:marLeft w:val="750"/>
                      <w:marRight w:val="0"/>
                      <w:marTop w:val="0"/>
                      <w:marBottom w:val="0"/>
                      <w:divBdr>
                        <w:top w:val="none" w:sz="0" w:space="0" w:color="auto"/>
                        <w:left w:val="none" w:sz="0" w:space="0" w:color="auto"/>
                        <w:bottom w:val="none" w:sz="0" w:space="0" w:color="auto"/>
                        <w:right w:val="none" w:sz="0" w:space="0" w:color="auto"/>
                      </w:divBdr>
                    </w:div>
                    <w:div w:id="1237281985">
                      <w:marLeft w:val="750"/>
                      <w:marRight w:val="0"/>
                      <w:marTop w:val="0"/>
                      <w:marBottom w:val="0"/>
                      <w:divBdr>
                        <w:top w:val="none" w:sz="0" w:space="0" w:color="auto"/>
                        <w:left w:val="none" w:sz="0" w:space="0" w:color="auto"/>
                        <w:bottom w:val="none" w:sz="0" w:space="0" w:color="auto"/>
                        <w:right w:val="none" w:sz="0" w:space="0" w:color="auto"/>
                      </w:divBdr>
                    </w:div>
                  </w:divsChild>
                </w:div>
                <w:div w:id="162279161">
                  <w:marLeft w:val="300"/>
                  <w:marRight w:val="0"/>
                  <w:marTop w:val="75"/>
                  <w:marBottom w:val="0"/>
                  <w:divBdr>
                    <w:top w:val="none" w:sz="0" w:space="0" w:color="auto"/>
                    <w:left w:val="none" w:sz="0" w:space="0" w:color="auto"/>
                    <w:bottom w:val="none" w:sz="0" w:space="0" w:color="auto"/>
                    <w:right w:val="none" w:sz="0" w:space="0" w:color="auto"/>
                  </w:divBdr>
                  <w:divsChild>
                    <w:div w:id="1736974272">
                      <w:marLeft w:val="750"/>
                      <w:marRight w:val="0"/>
                      <w:marTop w:val="0"/>
                      <w:marBottom w:val="0"/>
                      <w:divBdr>
                        <w:top w:val="none" w:sz="0" w:space="0" w:color="auto"/>
                        <w:left w:val="none" w:sz="0" w:space="0" w:color="auto"/>
                        <w:bottom w:val="none" w:sz="0" w:space="0" w:color="auto"/>
                        <w:right w:val="none" w:sz="0" w:space="0" w:color="auto"/>
                      </w:divBdr>
                    </w:div>
                  </w:divsChild>
                </w:div>
                <w:div w:id="642546898">
                  <w:marLeft w:val="300"/>
                  <w:marRight w:val="0"/>
                  <w:marTop w:val="75"/>
                  <w:marBottom w:val="0"/>
                  <w:divBdr>
                    <w:top w:val="none" w:sz="0" w:space="0" w:color="auto"/>
                    <w:left w:val="none" w:sz="0" w:space="0" w:color="auto"/>
                    <w:bottom w:val="none" w:sz="0" w:space="0" w:color="auto"/>
                    <w:right w:val="none" w:sz="0" w:space="0" w:color="auto"/>
                  </w:divBdr>
                  <w:divsChild>
                    <w:div w:id="427653089">
                      <w:marLeft w:val="750"/>
                      <w:marRight w:val="0"/>
                      <w:marTop w:val="0"/>
                      <w:marBottom w:val="0"/>
                      <w:divBdr>
                        <w:top w:val="none" w:sz="0" w:space="0" w:color="auto"/>
                        <w:left w:val="none" w:sz="0" w:space="0" w:color="auto"/>
                        <w:bottom w:val="none" w:sz="0" w:space="0" w:color="auto"/>
                        <w:right w:val="none" w:sz="0" w:space="0" w:color="auto"/>
                      </w:divBdr>
                    </w:div>
                    <w:div w:id="648020508">
                      <w:marLeft w:val="750"/>
                      <w:marRight w:val="0"/>
                      <w:marTop w:val="0"/>
                      <w:marBottom w:val="0"/>
                      <w:divBdr>
                        <w:top w:val="none" w:sz="0" w:space="0" w:color="auto"/>
                        <w:left w:val="none" w:sz="0" w:space="0" w:color="auto"/>
                        <w:bottom w:val="none" w:sz="0" w:space="0" w:color="auto"/>
                        <w:right w:val="none" w:sz="0" w:space="0" w:color="auto"/>
                      </w:divBdr>
                    </w:div>
                    <w:div w:id="1765304745">
                      <w:marLeft w:val="750"/>
                      <w:marRight w:val="0"/>
                      <w:marTop w:val="0"/>
                      <w:marBottom w:val="0"/>
                      <w:divBdr>
                        <w:top w:val="none" w:sz="0" w:space="0" w:color="auto"/>
                        <w:left w:val="none" w:sz="0" w:space="0" w:color="auto"/>
                        <w:bottom w:val="none" w:sz="0" w:space="0" w:color="auto"/>
                        <w:right w:val="none" w:sz="0" w:space="0" w:color="auto"/>
                      </w:divBdr>
                    </w:div>
                  </w:divsChild>
                </w:div>
                <w:div w:id="919172954">
                  <w:marLeft w:val="300"/>
                  <w:marRight w:val="0"/>
                  <w:marTop w:val="75"/>
                  <w:marBottom w:val="0"/>
                  <w:divBdr>
                    <w:top w:val="none" w:sz="0" w:space="0" w:color="auto"/>
                    <w:left w:val="none" w:sz="0" w:space="0" w:color="auto"/>
                    <w:bottom w:val="none" w:sz="0" w:space="0" w:color="auto"/>
                    <w:right w:val="none" w:sz="0" w:space="0" w:color="auto"/>
                  </w:divBdr>
                  <w:divsChild>
                    <w:div w:id="1035888195">
                      <w:marLeft w:val="750"/>
                      <w:marRight w:val="0"/>
                      <w:marTop w:val="0"/>
                      <w:marBottom w:val="0"/>
                      <w:divBdr>
                        <w:top w:val="none" w:sz="0" w:space="0" w:color="auto"/>
                        <w:left w:val="none" w:sz="0" w:space="0" w:color="auto"/>
                        <w:bottom w:val="none" w:sz="0" w:space="0" w:color="auto"/>
                        <w:right w:val="none" w:sz="0" w:space="0" w:color="auto"/>
                      </w:divBdr>
                    </w:div>
                  </w:divsChild>
                </w:div>
                <w:div w:id="1004893090">
                  <w:marLeft w:val="300"/>
                  <w:marRight w:val="0"/>
                  <w:marTop w:val="75"/>
                  <w:marBottom w:val="0"/>
                  <w:divBdr>
                    <w:top w:val="none" w:sz="0" w:space="0" w:color="auto"/>
                    <w:left w:val="none" w:sz="0" w:space="0" w:color="auto"/>
                    <w:bottom w:val="none" w:sz="0" w:space="0" w:color="auto"/>
                    <w:right w:val="none" w:sz="0" w:space="0" w:color="auto"/>
                  </w:divBdr>
                  <w:divsChild>
                    <w:div w:id="1510832598">
                      <w:marLeft w:val="750"/>
                      <w:marRight w:val="0"/>
                      <w:marTop w:val="0"/>
                      <w:marBottom w:val="0"/>
                      <w:divBdr>
                        <w:top w:val="none" w:sz="0" w:space="0" w:color="auto"/>
                        <w:left w:val="none" w:sz="0" w:space="0" w:color="auto"/>
                        <w:bottom w:val="none" w:sz="0" w:space="0" w:color="auto"/>
                        <w:right w:val="none" w:sz="0" w:space="0" w:color="auto"/>
                      </w:divBdr>
                    </w:div>
                    <w:div w:id="576522006">
                      <w:marLeft w:val="750"/>
                      <w:marRight w:val="0"/>
                      <w:marTop w:val="0"/>
                      <w:marBottom w:val="0"/>
                      <w:divBdr>
                        <w:top w:val="none" w:sz="0" w:space="0" w:color="auto"/>
                        <w:left w:val="none" w:sz="0" w:space="0" w:color="auto"/>
                        <w:bottom w:val="none" w:sz="0" w:space="0" w:color="auto"/>
                        <w:right w:val="none" w:sz="0" w:space="0" w:color="auto"/>
                      </w:divBdr>
                    </w:div>
                    <w:div w:id="1399866074">
                      <w:marLeft w:val="750"/>
                      <w:marRight w:val="0"/>
                      <w:marTop w:val="0"/>
                      <w:marBottom w:val="0"/>
                      <w:divBdr>
                        <w:top w:val="none" w:sz="0" w:space="0" w:color="auto"/>
                        <w:left w:val="none" w:sz="0" w:space="0" w:color="auto"/>
                        <w:bottom w:val="none" w:sz="0" w:space="0" w:color="auto"/>
                        <w:right w:val="none" w:sz="0" w:space="0" w:color="auto"/>
                      </w:divBdr>
                    </w:div>
                  </w:divsChild>
                </w:div>
                <w:div w:id="986014384">
                  <w:marLeft w:val="300"/>
                  <w:marRight w:val="0"/>
                  <w:marTop w:val="75"/>
                  <w:marBottom w:val="0"/>
                  <w:divBdr>
                    <w:top w:val="none" w:sz="0" w:space="0" w:color="auto"/>
                    <w:left w:val="none" w:sz="0" w:space="0" w:color="auto"/>
                    <w:bottom w:val="none" w:sz="0" w:space="0" w:color="auto"/>
                    <w:right w:val="none" w:sz="0" w:space="0" w:color="auto"/>
                  </w:divBdr>
                  <w:divsChild>
                    <w:div w:id="1104033934">
                      <w:marLeft w:val="750"/>
                      <w:marRight w:val="0"/>
                      <w:marTop w:val="0"/>
                      <w:marBottom w:val="0"/>
                      <w:divBdr>
                        <w:top w:val="none" w:sz="0" w:space="0" w:color="auto"/>
                        <w:left w:val="none" w:sz="0" w:space="0" w:color="auto"/>
                        <w:bottom w:val="none" w:sz="0" w:space="0" w:color="auto"/>
                        <w:right w:val="none" w:sz="0" w:space="0" w:color="auto"/>
                      </w:divBdr>
                    </w:div>
                  </w:divsChild>
                </w:div>
                <w:div w:id="481049697">
                  <w:marLeft w:val="300"/>
                  <w:marRight w:val="0"/>
                  <w:marTop w:val="75"/>
                  <w:marBottom w:val="0"/>
                  <w:divBdr>
                    <w:top w:val="none" w:sz="0" w:space="0" w:color="auto"/>
                    <w:left w:val="none" w:sz="0" w:space="0" w:color="auto"/>
                    <w:bottom w:val="none" w:sz="0" w:space="0" w:color="auto"/>
                    <w:right w:val="none" w:sz="0" w:space="0" w:color="auto"/>
                  </w:divBdr>
                  <w:divsChild>
                    <w:div w:id="603922251">
                      <w:marLeft w:val="750"/>
                      <w:marRight w:val="0"/>
                      <w:marTop w:val="0"/>
                      <w:marBottom w:val="0"/>
                      <w:divBdr>
                        <w:top w:val="none" w:sz="0" w:space="0" w:color="auto"/>
                        <w:left w:val="none" w:sz="0" w:space="0" w:color="auto"/>
                        <w:bottom w:val="none" w:sz="0" w:space="0" w:color="auto"/>
                        <w:right w:val="none" w:sz="0" w:space="0" w:color="auto"/>
                      </w:divBdr>
                    </w:div>
                    <w:div w:id="262879674">
                      <w:marLeft w:val="750"/>
                      <w:marRight w:val="0"/>
                      <w:marTop w:val="0"/>
                      <w:marBottom w:val="0"/>
                      <w:divBdr>
                        <w:top w:val="none" w:sz="0" w:space="0" w:color="auto"/>
                        <w:left w:val="none" w:sz="0" w:space="0" w:color="auto"/>
                        <w:bottom w:val="none" w:sz="0" w:space="0" w:color="auto"/>
                        <w:right w:val="none" w:sz="0" w:space="0" w:color="auto"/>
                      </w:divBdr>
                    </w:div>
                  </w:divsChild>
                </w:div>
                <w:div w:id="144975221">
                  <w:marLeft w:val="300"/>
                  <w:marRight w:val="0"/>
                  <w:marTop w:val="75"/>
                  <w:marBottom w:val="0"/>
                  <w:divBdr>
                    <w:top w:val="none" w:sz="0" w:space="0" w:color="auto"/>
                    <w:left w:val="none" w:sz="0" w:space="0" w:color="auto"/>
                    <w:bottom w:val="none" w:sz="0" w:space="0" w:color="auto"/>
                    <w:right w:val="none" w:sz="0" w:space="0" w:color="auto"/>
                  </w:divBdr>
                  <w:divsChild>
                    <w:div w:id="2002000147">
                      <w:marLeft w:val="750"/>
                      <w:marRight w:val="0"/>
                      <w:marTop w:val="0"/>
                      <w:marBottom w:val="0"/>
                      <w:divBdr>
                        <w:top w:val="none" w:sz="0" w:space="0" w:color="auto"/>
                        <w:left w:val="none" w:sz="0" w:space="0" w:color="auto"/>
                        <w:bottom w:val="none" w:sz="0" w:space="0" w:color="auto"/>
                        <w:right w:val="none" w:sz="0" w:space="0" w:color="auto"/>
                      </w:divBdr>
                    </w:div>
                  </w:divsChild>
                </w:div>
                <w:div w:id="1274441231">
                  <w:marLeft w:val="300"/>
                  <w:marRight w:val="0"/>
                  <w:marTop w:val="75"/>
                  <w:marBottom w:val="0"/>
                  <w:divBdr>
                    <w:top w:val="none" w:sz="0" w:space="0" w:color="auto"/>
                    <w:left w:val="none" w:sz="0" w:space="0" w:color="auto"/>
                    <w:bottom w:val="none" w:sz="0" w:space="0" w:color="auto"/>
                    <w:right w:val="none" w:sz="0" w:space="0" w:color="auto"/>
                  </w:divBdr>
                  <w:divsChild>
                    <w:div w:id="522019355">
                      <w:marLeft w:val="750"/>
                      <w:marRight w:val="0"/>
                      <w:marTop w:val="0"/>
                      <w:marBottom w:val="0"/>
                      <w:divBdr>
                        <w:top w:val="none" w:sz="0" w:space="0" w:color="auto"/>
                        <w:left w:val="none" w:sz="0" w:space="0" w:color="auto"/>
                        <w:bottom w:val="none" w:sz="0" w:space="0" w:color="auto"/>
                        <w:right w:val="none" w:sz="0" w:space="0" w:color="auto"/>
                      </w:divBdr>
                    </w:div>
                  </w:divsChild>
                </w:div>
                <w:div w:id="1188986491">
                  <w:marLeft w:val="300"/>
                  <w:marRight w:val="0"/>
                  <w:marTop w:val="75"/>
                  <w:marBottom w:val="0"/>
                  <w:divBdr>
                    <w:top w:val="none" w:sz="0" w:space="0" w:color="auto"/>
                    <w:left w:val="none" w:sz="0" w:space="0" w:color="auto"/>
                    <w:bottom w:val="none" w:sz="0" w:space="0" w:color="auto"/>
                    <w:right w:val="none" w:sz="0" w:space="0" w:color="auto"/>
                  </w:divBdr>
                  <w:divsChild>
                    <w:div w:id="1753240117">
                      <w:marLeft w:val="750"/>
                      <w:marRight w:val="0"/>
                      <w:marTop w:val="0"/>
                      <w:marBottom w:val="0"/>
                      <w:divBdr>
                        <w:top w:val="none" w:sz="0" w:space="0" w:color="auto"/>
                        <w:left w:val="none" w:sz="0" w:space="0" w:color="auto"/>
                        <w:bottom w:val="none" w:sz="0" w:space="0" w:color="auto"/>
                        <w:right w:val="none" w:sz="0" w:space="0" w:color="auto"/>
                      </w:divBdr>
                    </w:div>
                    <w:div w:id="1247769126">
                      <w:marLeft w:val="750"/>
                      <w:marRight w:val="0"/>
                      <w:marTop w:val="0"/>
                      <w:marBottom w:val="0"/>
                      <w:divBdr>
                        <w:top w:val="none" w:sz="0" w:space="0" w:color="auto"/>
                        <w:left w:val="none" w:sz="0" w:space="0" w:color="auto"/>
                        <w:bottom w:val="none" w:sz="0" w:space="0" w:color="auto"/>
                        <w:right w:val="none" w:sz="0" w:space="0" w:color="auto"/>
                      </w:divBdr>
                    </w:div>
                    <w:div w:id="1311330625">
                      <w:marLeft w:val="750"/>
                      <w:marRight w:val="0"/>
                      <w:marTop w:val="0"/>
                      <w:marBottom w:val="0"/>
                      <w:divBdr>
                        <w:top w:val="none" w:sz="0" w:space="0" w:color="auto"/>
                        <w:left w:val="none" w:sz="0" w:space="0" w:color="auto"/>
                        <w:bottom w:val="none" w:sz="0" w:space="0" w:color="auto"/>
                        <w:right w:val="none" w:sz="0" w:space="0" w:color="auto"/>
                      </w:divBdr>
                    </w:div>
                  </w:divsChild>
                </w:div>
                <w:div w:id="1940403738">
                  <w:marLeft w:val="300"/>
                  <w:marRight w:val="0"/>
                  <w:marTop w:val="75"/>
                  <w:marBottom w:val="0"/>
                  <w:divBdr>
                    <w:top w:val="none" w:sz="0" w:space="0" w:color="auto"/>
                    <w:left w:val="none" w:sz="0" w:space="0" w:color="auto"/>
                    <w:bottom w:val="none" w:sz="0" w:space="0" w:color="auto"/>
                    <w:right w:val="none" w:sz="0" w:space="0" w:color="auto"/>
                  </w:divBdr>
                </w:div>
                <w:div w:id="176622842">
                  <w:marLeft w:val="300"/>
                  <w:marRight w:val="0"/>
                  <w:marTop w:val="75"/>
                  <w:marBottom w:val="0"/>
                  <w:divBdr>
                    <w:top w:val="none" w:sz="0" w:space="0" w:color="auto"/>
                    <w:left w:val="none" w:sz="0" w:space="0" w:color="auto"/>
                    <w:bottom w:val="none" w:sz="0" w:space="0" w:color="auto"/>
                    <w:right w:val="none" w:sz="0" w:space="0" w:color="auto"/>
                  </w:divBdr>
                </w:div>
                <w:div w:id="1091731381">
                  <w:marLeft w:val="300"/>
                  <w:marRight w:val="0"/>
                  <w:marTop w:val="75"/>
                  <w:marBottom w:val="0"/>
                  <w:divBdr>
                    <w:top w:val="none" w:sz="0" w:space="0" w:color="auto"/>
                    <w:left w:val="none" w:sz="0" w:space="0" w:color="auto"/>
                    <w:bottom w:val="none" w:sz="0" w:space="0" w:color="auto"/>
                    <w:right w:val="none" w:sz="0" w:space="0" w:color="auto"/>
                  </w:divBdr>
                  <w:divsChild>
                    <w:div w:id="1496652470">
                      <w:marLeft w:val="750"/>
                      <w:marRight w:val="0"/>
                      <w:marTop w:val="0"/>
                      <w:marBottom w:val="0"/>
                      <w:divBdr>
                        <w:top w:val="none" w:sz="0" w:space="0" w:color="auto"/>
                        <w:left w:val="none" w:sz="0" w:space="0" w:color="auto"/>
                        <w:bottom w:val="none" w:sz="0" w:space="0" w:color="auto"/>
                        <w:right w:val="none" w:sz="0" w:space="0" w:color="auto"/>
                      </w:divBdr>
                    </w:div>
                    <w:div w:id="1263604999">
                      <w:marLeft w:val="750"/>
                      <w:marRight w:val="0"/>
                      <w:marTop w:val="0"/>
                      <w:marBottom w:val="0"/>
                      <w:divBdr>
                        <w:top w:val="none" w:sz="0" w:space="0" w:color="auto"/>
                        <w:left w:val="none" w:sz="0" w:space="0" w:color="auto"/>
                        <w:bottom w:val="none" w:sz="0" w:space="0" w:color="auto"/>
                        <w:right w:val="none" w:sz="0" w:space="0" w:color="auto"/>
                      </w:divBdr>
                    </w:div>
                  </w:divsChild>
                </w:div>
                <w:div w:id="1603144985">
                  <w:marLeft w:val="300"/>
                  <w:marRight w:val="0"/>
                  <w:marTop w:val="75"/>
                  <w:marBottom w:val="0"/>
                  <w:divBdr>
                    <w:top w:val="none" w:sz="0" w:space="0" w:color="auto"/>
                    <w:left w:val="none" w:sz="0" w:space="0" w:color="auto"/>
                    <w:bottom w:val="none" w:sz="0" w:space="0" w:color="auto"/>
                    <w:right w:val="none" w:sz="0" w:space="0" w:color="auto"/>
                  </w:divBdr>
                  <w:divsChild>
                    <w:div w:id="2011173124">
                      <w:marLeft w:val="750"/>
                      <w:marRight w:val="0"/>
                      <w:marTop w:val="0"/>
                      <w:marBottom w:val="0"/>
                      <w:divBdr>
                        <w:top w:val="none" w:sz="0" w:space="0" w:color="auto"/>
                        <w:left w:val="none" w:sz="0" w:space="0" w:color="auto"/>
                        <w:bottom w:val="none" w:sz="0" w:space="0" w:color="auto"/>
                        <w:right w:val="none" w:sz="0" w:space="0" w:color="auto"/>
                      </w:divBdr>
                    </w:div>
                  </w:divsChild>
                </w:div>
                <w:div w:id="572129414">
                  <w:marLeft w:val="300"/>
                  <w:marRight w:val="0"/>
                  <w:marTop w:val="75"/>
                  <w:marBottom w:val="0"/>
                  <w:divBdr>
                    <w:top w:val="none" w:sz="0" w:space="0" w:color="auto"/>
                    <w:left w:val="none" w:sz="0" w:space="0" w:color="auto"/>
                    <w:bottom w:val="none" w:sz="0" w:space="0" w:color="auto"/>
                    <w:right w:val="none" w:sz="0" w:space="0" w:color="auto"/>
                  </w:divBdr>
                  <w:divsChild>
                    <w:div w:id="69469125">
                      <w:marLeft w:val="750"/>
                      <w:marRight w:val="0"/>
                      <w:marTop w:val="0"/>
                      <w:marBottom w:val="0"/>
                      <w:divBdr>
                        <w:top w:val="none" w:sz="0" w:space="0" w:color="auto"/>
                        <w:left w:val="none" w:sz="0" w:space="0" w:color="auto"/>
                        <w:bottom w:val="none" w:sz="0" w:space="0" w:color="auto"/>
                        <w:right w:val="none" w:sz="0" w:space="0" w:color="auto"/>
                      </w:divBdr>
                    </w:div>
                    <w:div w:id="630131181">
                      <w:marLeft w:val="750"/>
                      <w:marRight w:val="0"/>
                      <w:marTop w:val="0"/>
                      <w:marBottom w:val="0"/>
                      <w:divBdr>
                        <w:top w:val="none" w:sz="0" w:space="0" w:color="auto"/>
                        <w:left w:val="none" w:sz="0" w:space="0" w:color="auto"/>
                        <w:bottom w:val="none" w:sz="0" w:space="0" w:color="auto"/>
                        <w:right w:val="none" w:sz="0" w:space="0" w:color="auto"/>
                      </w:divBdr>
                    </w:div>
                    <w:div w:id="1147817877">
                      <w:marLeft w:val="750"/>
                      <w:marRight w:val="0"/>
                      <w:marTop w:val="0"/>
                      <w:marBottom w:val="0"/>
                      <w:divBdr>
                        <w:top w:val="none" w:sz="0" w:space="0" w:color="auto"/>
                        <w:left w:val="none" w:sz="0" w:space="0" w:color="auto"/>
                        <w:bottom w:val="none" w:sz="0" w:space="0" w:color="auto"/>
                        <w:right w:val="none" w:sz="0" w:space="0" w:color="auto"/>
                      </w:divBdr>
                    </w:div>
                  </w:divsChild>
                </w:div>
                <w:div w:id="1820732195">
                  <w:marLeft w:val="300"/>
                  <w:marRight w:val="0"/>
                  <w:marTop w:val="75"/>
                  <w:marBottom w:val="0"/>
                  <w:divBdr>
                    <w:top w:val="none" w:sz="0" w:space="0" w:color="auto"/>
                    <w:left w:val="none" w:sz="0" w:space="0" w:color="auto"/>
                    <w:bottom w:val="none" w:sz="0" w:space="0" w:color="auto"/>
                    <w:right w:val="none" w:sz="0" w:space="0" w:color="auto"/>
                  </w:divBdr>
                  <w:divsChild>
                    <w:div w:id="750473004">
                      <w:marLeft w:val="750"/>
                      <w:marRight w:val="0"/>
                      <w:marTop w:val="0"/>
                      <w:marBottom w:val="0"/>
                      <w:divBdr>
                        <w:top w:val="none" w:sz="0" w:space="0" w:color="auto"/>
                        <w:left w:val="none" w:sz="0" w:space="0" w:color="auto"/>
                        <w:bottom w:val="none" w:sz="0" w:space="0" w:color="auto"/>
                        <w:right w:val="none" w:sz="0" w:space="0" w:color="auto"/>
                      </w:divBdr>
                    </w:div>
                  </w:divsChild>
                </w:div>
                <w:div w:id="449865338">
                  <w:marLeft w:val="300"/>
                  <w:marRight w:val="0"/>
                  <w:marTop w:val="75"/>
                  <w:marBottom w:val="0"/>
                  <w:divBdr>
                    <w:top w:val="none" w:sz="0" w:space="0" w:color="auto"/>
                    <w:left w:val="none" w:sz="0" w:space="0" w:color="auto"/>
                    <w:bottom w:val="none" w:sz="0" w:space="0" w:color="auto"/>
                    <w:right w:val="none" w:sz="0" w:space="0" w:color="auto"/>
                  </w:divBdr>
                  <w:divsChild>
                    <w:div w:id="3896390">
                      <w:marLeft w:val="750"/>
                      <w:marRight w:val="0"/>
                      <w:marTop w:val="0"/>
                      <w:marBottom w:val="0"/>
                      <w:divBdr>
                        <w:top w:val="none" w:sz="0" w:space="0" w:color="auto"/>
                        <w:left w:val="none" w:sz="0" w:space="0" w:color="auto"/>
                        <w:bottom w:val="none" w:sz="0" w:space="0" w:color="auto"/>
                        <w:right w:val="none" w:sz="0" w:space="0" w:color="auto"/>
                      </w:divBdr>
                    </w:div>
                    <w:div w:id="1114599305">
                      <w:marLeft w:val="750"/>
                      <w:marRight w:val="0"/>
                      <w:marTop w:val="0"/>
                      <w:marBottom w:val="0"/>
                      <w:divBdr>
                        <w:top w:val="none" w:sz="0" w:space="0" w:color="auto"/>
                        <w:left w:val="none" w:sz="0" w:space="0" w:color="auto"/>
                        <w:bottom w:val="none" w:sz="0" w:space="0" w:color="auto"/>
                        <w:right w:val="none" w:sz="0" w:space="0" w:color="auto"/>
                      </w:divBdr>
                    </w:div>
                    <w:div w:id="135415093">
                      <w:marLeft w:val="750"/>
                      <w:marRight w:val="0"/>
                      <w:marTop w:val="0"/>
                      <w:marBottom w:val="0"/>
                      <w:divBdr>
                        <w:top w:val="none" w:sz="0" w:space="0" w:color="auto"/>
                        <w:left w:val="none" w:sz="0" w:space="0" w:color="auto"/>
                        <w:bottom w:val="none" w:sz="0" w:space="0" w:color="auto"/>
                        <w:right w:val="none" w:sz="0" w:space="0" w:color="auto"/>
                      </w:divBdr>
                    </w:div>
                  </w:divsChild>
                </w:div>
                <w:div w:id="159319249">
                  <w:marLeft w:val="300"/>
                  <w:marRight w:val="0"/>
                  <w:marTop w:val="75"/>
                  <w:marBottom w:val="0"/>
                  <w:divBdr>
                    <w:top w:val="none" w:sz="0" w:space="0" w:color="auto"/>
                    <w:left w:val="none" w:sz="0" w:space="0" w:color="auto"/>
                    <w:bottom w:val="none" w:sz="0" w:space="0" w:color="auto"/>
                    <w:right w:val="none" w:sz="0" w:space="0" w:color="auto"/>
                  </w:divBdr>
                  <w:divsChild>
                    <w:div w:id="2133286011">
                      <w:marLeft w:val="750"/>
                      <w:marRight w:val="0"/>
                      <w:marTop w:val="0"/>
                      <w:marBottom w:val="0"/>
                      <w:divBdr>
                        <w:top w:val="none" w:sz="0" w:space="0" w:color="auto"/>
                        <w:left w:val="none" w:sz="0" w:space="0" w:color="auto"/>
                        <w:bottom w:val="none" w:sz="0" w:space="0" w:color="auto"/>
                        <w:right w:val="none" w:sz="0" w:space="0" w:color="auto"/>
                      </w:divBdr>
                    </w:div>
                  </w:divsChild>
                </w:div>
                <w:div w:id="1507598297">
                  <w:marLeft w:val="300"/>
                  <w:marRight w:val="0"/>
                  <w:marTop w:val="75"/>
                  <w:marBottom w:val="0"/>
                  <w:divBdr>
                    <w:top w:val="none" w:sz="0" w:space="0" w:color="auto"/>
                    <w:left w:val="none" w:sz="0" w:space="0" w:color="auto"/>
                    <w:bottom w:val="none" w:sz="0" w:space="0" w:color="auto"/>
                    <w:right w:val="none" w:sz="0" w:space="0" w:color="auto"/>
                  </w:divBdr>
                  <w:divsChild>
                    <w:div w:id="1314528750">
                      <w:marLeft w:val="750"/>
                      <w:marRight w:val="0"/>
                      <w:marTop w:val="0"/>
                      <w:marBottom w:val="0"/>
                      <w:divBdr>
                        <w:top w:val="none" w:sz="0" w:space="0" w:color="auto"/>
                        <w:left w:val="none" w:sz="0" w:space="0" w:color="auto"/>
                        <w:bottom w:val="none" w:sz="0" w:space="0" w:color="auto"/>
                        <w:right w:val="none" w:sz="0" w:space="0" w:color="auto"/>
                      </w:divBdr>
                    </w:div>
                    <w:div w:id="1150293142">
                      <w:marLeft w:val="750"/>
                      <w:marRight w:val="0"/>
                      <w:marTop w:val="0"/>
                      <w:marBottom w:val="0"/>
                      <w:divBdr>
                        <w:top w:val="none" w:sz="0" w:space="0" w:color="auto"/>
                        <w:left w:val="none" w:sz="0" w:space="0" w:color="auto"/>
                        <w:bottom w:val="none" w:sz="0" w:space="0" w:color="auto"/>
                        <w:right w:val="none" w:sz="0" w:space="0" w:color="auto"/>
                      </w:divBdr>
                    </w:div>
                  </w:divsChild>
                </w:div>
                <w:div w:id="1408267561">
                  <w:marLeft w:val="300"/>
                  <w:marRight w:val="0"/>
                  <w:marTop w:val="75"/>
                  <w:marBottom w:val="0"/>
                  <w:divBdr>
                    <w:top w:val="none" w:sz="0" w:space="0" w:color="auto"/>
                    <w:left w:val="none" w:sz="0" w:space="0" w:color="auto"/>
                    <w:bottom w:val="none" w:sz="0" w:space="0" w:color="auto"/>
                    <w:right w:val="none" w:sz="0" w:space="0" w:color="auto"/>
                  </w:divBdr>
                  <w:divsChild>
                    <w:div w:id="1365128885">
                      <w:marLeft w:val="750"/>
                      <w:marRight w:val="0"/>
                      <w:marTop w:val="0"/>
                      <w:marBottom w:val="0"/>
                      <w:divBdr>
                        <w:top w:val="none" w:sz="0" w:space="0" w:color="auto"/>
                        <w:left w:val="none" w:sz="0" w:space="0" w:color="auto"/>
                        <w:bottom w:val="none" w:sz="0" w:space="0" w:color="auto"/>
                        <w:right w:val="none" w:sz="0" w:space="0" w:color="auto"/>
                      </w:divBdr>
                    </w:div>
                  </w:divsChild>
                </w:div>
                <w:div w:id="1257444490">
                  <w:marLeft w:val="300"/>
                  <w:marRight w:val="0"/>
                  <w:marTop w:val="75"/>
                  <w:marBottom w:val="0"/>
                  <w:divBdr>
                    <w:top w:val="none" w:sz="0" w:space="0" w:color="auto"/>
                    <w:left w:val="none" w:sz="0" w:space="0" w:color="auto"/>
                    <w:bottom w:val="none" w:sz="0" w:space="0" w:color="auto"/>
                    <w:right w:val="none" w:sz="0" w:space="0" w:color="auto"/>
                  </w:divBdr>
                  <w:divsChild>
                    <w:div w:id="1255045544">
                      <w:marLeft w:val="750"/>
                      <w:marRight w:val="0"/>
                      <w:marTop w:val="0"/>
                      <w:marBottom w:val="0"/>
                      <w:divBdr>
                        <w:top w:val="none" w:sz="0" w:space="0" w:color="auto"/>
                        <w:left w:val="none" w:sz="0" w:space="0" w:color="auto"/>
                        <w:bottom w:val="none" w:sz="0" w:space="0" w:color="auto"/>
                        <w:right w:val="none" w:sz="0" w:space="0" w:color="auto"/>
                      </w:divBdr>
                    </w:div>
                  </w:divsChild>
                </w:div>
                <w:div w:id="348265394">
                  <w:marLeft w:val="300"/>
                  <w:marRight w:val="0"/>
                  <w:marTop w:val="75"/>
                  <w:marBottom w:val="0"/>
                  <w:divBdr>
                    <w:top w:val="none" w:sz="0" w:space="0" w:color="auto"/>
                    <w:left w:val="none" w:sz="0" w:space="0" w:color="auto"/>
                    <w:bottom w:val="none" w:sz="0" w:space="0" w:color="auto"/>
                    <w:right w:val="none" w:sz="0" w:space="0" w:color="auto"/>
                  </w:divBdr>
                  <w:divsChild>
                    <w:div w:id="170339186">
                      <w:marLeft w:val="750"/>
                      <w:marRight w:val="0"/>
                      <w:marTop w:val="0"/>
                      <w:marBottom w:val="0"/>
                      <w:divBdr>
                        <w:top w:val="none" w:sz="0" w:space="0" w:color="auto"/>
                        <w:left w:val="none" w:sz="0" w:space="0" w:color="auto"/>
                        <w:bottom w:val="none" w:sz="0" w:space="0" w:color="auto"/>
                        <w:right w:val="none" w:sz="0" w:space="0" w:color="auto"/>
                      </w:divBdr>
                    </w:div>
                    <w:div w:id="1404134778">
                      <w:marLeft w:val="750"/>
                      <w:marRight w:val="0"/>
                      <w:marTop w:val="0"/>
                      <w:marBottom w:val="0"/>
                      <w:divBdr>
                        <w:top w:val="none" w:sz="0" w:space="0" w:color="auto"/>
                        <w:left w:val="none" w:sz="0" w:space="0" w:color="auto"/>
                        <w:bottom w:val="none" w:sz="0" w:space="0" w:color="auto"/>
                        <w:right w:val="none" w:sz="0" w:space="0" w:color="auto"/>
                      </w:divBdr>
                    </w:div>
                    <w:div w:id="760444466">
                      <w:marLeft w:val="750"/>
                      <w:marRight w:val="0"/>
                      <w:marTop w:val="0"/>
                      <w:marBottom w:val="0"/>
                      <w:divBdr>
                        <w:top w:val="none" w:sz="0" w:space="0" w:color="auto"/>
                        <w:left w:val="none" w:sz="0" w:space="0" w:color="auto"/>
                        <w:bottom w:val="none" w:sz="0" w:space="0" w:color="auto"/>
                        <w:right w:val="none" w:sz="0" w:space="0" w:color="auto"/>
                      </w:divBdr>
                    </w:div>
                  </w:divsChild>
                </w:div>
                <w:div w:id="2134782165">
                  <w:marLeft w:val="300"/>
                  <w:marRight w:val="0"/>
                  <w:marTop w:val="75"/>
                  <w:marBottom w:val="0"/>
                  <w:divBdr>
                    <w:top w:val="none" w:sz="0" w:space="0" w:color="auto"/>
                    <w:left w:val="none" w:sz="0" w:space="0" w:color="auto"/>
                    <w:bottom w:val="none" w:sz="0" w:space="0" w:color="auto"/>
                    <w:right w:val="none" w:sz="0" w:space="0" w:color="auto"/>
                  </w:divBdr>
                </w:div>
              </w:divsChild>
            </w:div>
            <w:div w:id="1515344001">
              <w:marLeft w:val="0"/>
              <w:marRight w:val="0"/>
              <w:marTop w:val="150"/>
              <w:marBottom w:val="150"/>
              <w:divBdr>
                <w:top w:val="none" w:sz="0" w:space="0" w:color="auto"/>
                <w:left w:val="none" w:sz="0" w:space="0" w:color="auto"/>
                <w:bottom w:val="none" w:sz="0" w:space="0" w:color="auto"/>
                <w:right w:val="none" w:sz="0" w:space="0" w:color="auto"/>
              </w:divBdr>
              <w:divsChild>
                <w:div w:id="1718891785">
                  <w:marLeft w:val="300"/>
                  <w:marRight w:val="0"/>
                  <w:marTop w:val="75"/>
                  <w:marBottom w:val="0"/>
                  <w:divBdr>
                    <w:top w:val="none" w:sz="0" w:space="0" w:color="auto"/>
                    <w:left w:val="none" w:sz="0" w:space="0" w:color="auto"/>
                    <w:bottom w:val="none" w:sz="0" w:space="0" w:color="auto"/>
                    <w:right w:val="none" w:sz="0" w:space="0" w:color="auto"/>
                  </w:divBdr>
                </w:div>
                <w:div w:id="65883851">
                  <w:marLeft w:val="300"/>
                  <w:marRight w:val="0"/>
                  <w:marTop w:val="75"/>
                  <w:marBottom w:val="0"/>
                  <w:divBdr>
                    <w:top w:val="none" w:sz="0" w:space="0" w:color="auto"/>
                    <w:left w:val="none" w:sz="0" w:space="0" w:color="auto"/>
                    <w:bottom w:val="none" w:sz="0" w:space="0" w:color="auto"/>
                    <w:right w:val="none" w:sz="0" w:space="0" w:color="auto"/>
                  </w:divBdr>
                  <w:divsChild>
                    <w:div w:id="994526507">
                      <w:marLeft w:val="750"/>
                      <w:marRight w:val="0"/>
                      <w:marTop w:val="0"/>
                      <w:marBottom w:val="0"/>
                      <w:divBdr>
                        <w:top w:val="none" w:sz="0" w:space="0" w:color="auto"/>
                        <w:left w:val="none" w:sz="0" w:space="0" w:color="auto"/>
                        <w:bottom w:val="none" w:sz="0" w:space="0" w:color="auto"/>
                        <w:right w:val="none" w:sz="0" w:space="0" w:color="auto"/>
                      </w:divBdr>
                    </w:div>
                    <w:div w:id="285887740">
                      <w:marLeft w:val="750"/>
                      <w:marRight w:val="0"/>
                      <w:marTop w:val="0"/>
                      <w:marBottom w:val="0"/>
                      <w:divBdr>
                        <w:top w:val="none" w:sz="0" w:space="0" w:color="auto"/>
                        <w:left w:val="none" w:sz="0" w:space="0" w:color="auto"/>
                        <w:bottom w:val="none" w:sz="0" w:space="0" w:color="auto"/>
                        <w:right w:val="none" w:sz="0" w:space="0" w:color="auto"/>
                      </w:divBdr>
                    </w:div>
                  </w:divsChild>
                </w:div>
                <w:div w:id="745421362">
                  <w:marLeft w:val="300"/>
                  <w:marRight w:val="0"/>
                  <w:marTop w:val="75"/>
                  <w:marBottom w:val="0"/>
                  <w:divBdr>
                    <w:top w:val="none" w:sz="0" w:space="0" w:color="auto"/>
                    <w:left w:val="none" w:sz="0" w:space="0" w:color="auto"/>
                    <w:bottom w:val="none" w:sz="0" w:space="0" w:color="auto"/>
                    <w:right w:val="none" w:sz="0" w:space="0" w:color="auto"/>
                  </w:divBdr>
                  <w:divsChild>
                    <w:div w:id="1928271514">
                      <w:marLeft w:val="750"/>
                      <w:marRight w:val="0"/>
                      <w:marTop w:val="0"/>
                      <w:marBottom w:val="0"/>
                      <w:divBdr>
                        <w:top w:val="none" w:sz="0" w:space="0" w:color="auto"/>
                        <w:left w:val="none" w:sz="0" w:space="0" w:color="auto"/>
                        <w:bottom w:val="none" w:sz="0" w:space="0" w:color="auto"/>
                        <w:right w:val="none" w:sz="0" w:space="0" w:color="auto"/>
                      </w:divBdr>
                    </w:div>
                  </w:divsChild>
                </w:div>
                <w:div w:id="1266813785">
                  <w:marLeft w:val="300"/>
                  <w:marRight w:val="0"/>
                  <w:marTop w:val="75"/>
                  <w:marBottom w:val="0"/>
                  <w:divBdr>
                    <w:top w:val="none" w:sz="0" w:space="0" w:color="auto"/>
                    <w:left w:val="none" w:sz="0" w:space="0" w:color="auto"/>
                    <w:bottom w:val="none" w:sz="0" w:space="0" w:color="auto"/>
                    <w:right w:val="none" w:sz="0" w:space="0" w:color="auto"/>
                  </w:divBdr>
                  <w:divsChild>
                    <w:div w:id="80176983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13599140">
              <w:marLeft w:val="0"/>
              <w:marRight w:val="0"/>
              <w:marTop w:val="150"/>
              <w:marBottom w:val="150"/>
              <w:divBdr>
                <w:top w:val="none" w:sz="0" w:space="0" w:color="auto"/>
                <w:left w:val="none" w:sz="0" w:space="0" w:color="auto"/>
                <w:bottom w:val="none" w:sz="0" w:space="0" w:color="auto"/>
                <w:right w:val="none" w:sz="0" w:space="0" w:color="auto"/>
              </w:divBdr>
              <w:divsChild>
                <w:div w:id="1946502908">
                  <w:marLeft w:val="300"/>
                  <w:marRight w:val="0"/>
                  <w:marTop w:val="75"/>
                  <w:marBottom w:val="0"/>
                  <w:divBdr>
                    <w:top w:val="none" w:sz="0" w:space="0" w:color="auto"/>
                    <w:left w:val="none" w:sz="0" w:space="0" w:color="auto"/>
                    <w:bottom w:val="none" w:sz="0" w:space="0" w:color="auto"/>
                    <w:right w:val="none" w:sz="0" w:space="0" w:color="auto"/>
                  </w:divBdr>
                </w:div>
                <w:div w:id="1287273177">
                  <w:marLeft w:val="300"/>
                  <w:marRight w:val="0"/>
                  <w:marTop w:val="75"/>
                  <w:marBottom w:val="0"/>
                  <w:divBdr>
                    <w:top w:val="none" w:sz="0" w:space="0" w:color="auto"/>
                    <w:left w:val="none" w:sz="0" w:space="0" w:color="auto"/>
                    <w:bottom w:val="none" w:sz="0" w:space="0" w:color="auto"/>
                    <w:right w:val="none" w:sz="0" w:space="0" w:color="auto"/>
                  </w:divBdr>
                  <w:divsChild>
                    <w:div w:id="1300528496">
                      <w:marLeft w:val="750"/>
                      <w:marRight w:val="0"/>
                      <w:marTop w:val="0"/>
                      <w:marBottom w:val="0"/>
                      <w:divBdr>
                        <w:top w:val="none" w:sz="0" w:space="0" w:color="auto"/>
                        <w:left w:val="none" w:sz="0" w:space="0" w:color="auto"/>
                        <w:bottom w:val="none" w:sz="0" w:space="0" w:color="auto"/>
                        <w:right w:val="none" w:sz="0" w:space="0" w:color="auto"/>
                      </w:divBdr>
                    </w:div>
                  </w:divsChild>
                </w:div>
                <w:div w:id="1101529785">
                  <w:marLeft w:val="300"/>
                  <w:marRight w:val="0"/>
                  <w:marTop w:val="75"/>
                  <w:marBottom w:val="0"/>
                  <w:divBdr>
                    <w:top w:val="none" w:sz="0" w:space="0" w:color="auto"/>
                    <w:left w:val="none" w:sz="0" w:space="0" w:color="auto"/>
                    <w:bottom w:val="none" w:sz="0" w:space="0" w:color="auto"/>
                    <w:right w:val="none" w:sz="0" w:space="0" w:color="auto"/>
                  </w:divBdr>
                </w:div>
                <w:div w:id="240799952">
                  <w:marLeft w:val="300"/>
                  <w:marRight w:val="0"/>
                  <w:marTop w:val="75"/>
                  <w:marBottom w:val="0"/>
                  <w:divBdr>
                    <w:top w:val="none" w:sz="0" w:space="0" w:color="auto"/>
                    <w:left w:val="none" w:sz="0" w:space="0" w:color="auto"/>
                    <w:bottom w:val="none" w:sz="0" w:space="0" w:color="auto"/>
                    <w:right w:val="none" w:sz="0" w:space="0" w:color="auto"/>
                  </w:divBdr>
                  <w:divsChild>
                    <w:div w:id="1797983196">
                      <w:marLeft w:val="750"/>
                      <w:marRight w:val="0"/>
                      <w:marTop w:val="0"/>
                      <w:marBottom w:val="0"/>
                      <w:divBdr>
                        <w:top w:val="none" w:sz="0" w:space="0" w:color="auto"/>
                        <w:left w:val="none" w:sz="0" w:space="0" w:color="auto"/>
                        <w:bottom w:val="none" w:sz="0" w:space="0" w:color="auto"/>
                        <w:right w:val="none" w:sz="0" w:space="0" w:color="auto"/>
                      </w:divBdr>
                    </w:div>
                  </w:divsChild>
                </w:div>
                <w:div w:id="1795949106">
                  <w:marLeft w:val="300"/>
                  <w:marRight w:val="0"/>
                  <w:marTop w:val="75"/>
                  <w:marBottom w:val="0"/>
                  <w:divBdr>
                    <w:top w:val="none" w:sz="0" w:space="0" w:color="auto"/>
                    <w:left w:val="none" w:sz="0" w:space="0" w:color="auto"/>
                    <w:bottom w:val="none" w:sz="0" w:space="0" w:color="auto"/>
                    <w:right w:val="none" w:sz="0" w:space="0" w:color="auto"/>
                  </w:divBdr>
                </w:div>
                <w:div w:id="2060007740">
                  <w:marLeft w:val="300"/>
                  <w:marRight w:val="0"/>
                  <w:marTop w:val="75"/>
                  <w:marBottom w:val="0"/>
                  <w:divBdr>
                    <w:top w:val="none" w:sz="0" w:space="0" w:color="auto"/>
                    <w:left w:val="none" w:sz="0" w:space="0" w:color="auto"/>
                    <w:bottom w:val="none" w:sz="0" w:space="0" w:color="auto"/>
                    <w:right w:val="none" w:sz="0" w:space="0" w:color="auto"/>
                  </w:divBdr>
                  <w:divsChild>
                    <w:div w:id="1068919499">
                      <w:marLeft w:val="750"/>
                      <w:marRight w:val="0"/>
                      <w:marTop w:val="0"/>
                      <w:marBottom w:val="0"/>
                      <w:divBdr>
                        <w:top w:val="none" w:sz="0" w:space="0" w:color="auto"/>
                        <w:left w:val="none" w:sz="0" w:space="0" w:color="auto"/>
                        <w:bottom w:val="none" w:sz="0" w:space="0" w:color="auto"/>
                        <w:right w:val="none" w:sz="0" w:space="0" w:color="auto"/>
                      </w:divBdr>
                    </w:div>
                    <w:div w:id="642924688">
                      <w:marLeft w:val="750"/>
                      <w:marRight w:val="0"/>
                      <w:marTop w:val="0"/>
                      <w:marBottom w:val="0"/>
                      <w:divBdr>
                        <w:top w:val="none" w:sz="0" w:space="0" w:color="auto"/>
                        <w:left w:val="none" w:sz="0" w:space="0" w:color="auto"/>
                        <w:bottom w:val="none" w:sz="0" w:space="0" w:color="auto"/>
                        <w:right w:val="none" w:sz="0" w:space="0" w:color="auto"/>
                      </w:divBdr>
                    </w:div>
                  </w:divsChild>
                </w:div>
                <w:div w:id="1238827469">
                  <w:marLeft w:val="300"/>
                  <w:marRight w:val="0"/>
                  <w:marTop w:val="75"/>
                  <w:marBottom w:val="0"/>
                  <w:divBdr>
                    <w:top w:val="none" w:sz="0" w:space="0" w:color="auto"/>
                    <w:left w:val="none" w:sz="0" w:space="0" w:color="auto"/>
                    <w:bottom w:val="none" w:sz="0" w:space="0" w:color="auto"/>
                    <w:right w:val="none" w:sz="0" w:space="0" w:color="auto"/>
                  </w:divBdr>
                </w:div>
                <w:div w:id="867445834">
                  <w:marLeft w:val="300"/>
                  <w:marRight w:val="0"/>
                  <w:marTop w:val="75"/>
                  <w:marBottom w:val="0"/>
                  <w:divBdr>
                    <w:top w:val="none" w:sz="0" w:space="0" w:color="auto"/>
                    <w:left w:val="none" w:sz="0" w:space="0" w:color="auto"/>
                    <w:bottom w:val="none" w:sz="0" w:space="0" w:color="auto"/>
                    <w:right w:val="none" w:sz="0" w:space="0" w:color="auto"/>
                  </w:divBdr>
                  <w:divsChild>
                    <w:div w:id="402526240">
                      <w:marLeft w:val="750"/>
                      <w:marRight w:val="0"/>
                      <w:marTop w:val="0"/>
                      <w:marBottom w:val="0"/>
                      <w:divBdr>
                        <w:top w:val="none" w:sz="0" w:space="0" w:color="auto"/>
                        <w:left w:val="none" w:sz="0" w:space="0" w:color="auto"/>
                        <w:bottom w:val="none" w:sz="0" w:space="0" w:color="auto"/>
                        <w:right w:val="none" w:sz="0" w:space="0" w:color="auto"/>
                      </w:divBdr>
                    </w:div>
                  </w:divsChild>
                </w:div>
                <w:div w:id="1162358874">
                  <w:marLeft w:val="300"/>
                  <w:marRight w:val="0"/>
                  <w:marTop w:val="75"/>
                  <w:marBottom w:val="0"/>
                  <w:divBdr>
                    <w:top w:val="none" w:sz="0" w:space="0" w:color="auto"/>
                    <w:left w:val="none" w:sz="0" w:space="0" w:color="auto"/>
                    <w:bottom w:val="none" w:sz="0" w:space="0" w:color="auto"/>
                    <w:right w:val="none" w:sz="0" w:space="0" w:color="auto"/>
                  </w:divBdr>
                  <w:divsChild>
                    <w:div w:id="907229547">
                      <w:marLeft w:val="750"/>
                      <w:marRight w:val="0"/>
                      <w:marTop w:val="0"/>
                      <w:marBottom w:val="0"/>
                      <w:divBdr>
                        <w:top w:val="none" w:sz="0" w:space="0" w:color="auto"/>
                        <w:left w:val="none" w:sz="0" w:space="0" w:color="auto"/>
                        <w:bottom w:val="none" w:sz="0" w:space="0" w:color="auto"/>
                        <w:right w:val="none" w:sz="0" w:space="0" w:color="auto"/>
                      </w:divBdr>
                    </w:div>
                  </w:divsChild>
                </w:div>
                <w:div w:id="493379616">
                  <w:marLeft w:val="300"/>
                  <w:marRight w:val="0"/>
                  <w:marTop w:val="75"/>
                  <w:marBottom w:val="0"/>
                  <w:divBdr>
                    <w:top w:val="none" w:sz="0" w:space="0" w:color="auto"/>
                    <w:left w:val="none" w:sz="0" w:space="0" w:color="auto"/>
                    <w:bottom w:val="none" w:sz="0" w:space="0" w:color="auto"/>
                    <w:right w:val="none" w:sz="0" w:space="0" w:color="auto"/>
                  </w:divBdr>
                  <w:divsChild>
                    <w:div w:id="2069106636">
                      <w:marLeft w:val="750"/>
                      <w:marRight w:val="0"/>
                      <w:marTop w:val="0"/>
                      <w:marBottom w:val="0"/>
                      <w:divBdr>
                        <w:top w:val="none" w:sz="0" w:space="0" w:color="auto"/>
                        <w:left w:val="none" w:sz="0" w:space="0" w:color="auto"/>
                        <w:bottom w:val="none" w:sz="0" w:space="0" w:color="auto"/>
                        <w:right w:val="none" w:sz="0" w:space="0" w:color="auto"/>
                      </w:divBdr>
                    </w:div>
                    <w:div w:id="251281387">
                      <w:marLeft w:val="750"/>
                      <w:marRight w:val="0"/>
                      <w:marTop w:val="0"/>
                      <w:marBottom w:val="0"/>
                      <w:divBdr>
                        <w:top w:val="none" w:sz="0" w:space="0" w:color="auto"/>
                        <w:left w:val="none" w:sz="0" w:space="0" w:color="auto"/>
                        <w:bottom w:val="none" w:sz="0" w:space="0" w:color="auto"/>
                        <w:right w:val="none" w:sz="0" w:space="0" w:color="auto"/>
                      </w:divBdr>
                    </w:div>
                    <w:div w:id="854000767">
                      <w:marLeft w:val="750"/>
                      <w:marRight w:val="0"/>
                      <w:marTop w:val="0"/>
                      <w:marBottom w:val="0"/>
                      <w:divBdr>
                        <w:top w:val="none" w:sz="0" w:space="0" w:color="auto"/>
                        <w:left w:val="none" w:sz="0" w:space="0" w:color="auto"/>
                        <w:bottom w:val="none" w:sz="0" w:space="0" w:color="auto"/>
                        <w:right w:val="none" w:sz="0" w:space="0" w:color="auto"/>
                      </w:divBdr>
                    </w:div>
                    <w:div w:id="30628227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9583650">
              <w:marLeft w:val="0"/>
              <w:marRight w:val="0"/>
              <w:marTop w:val="150"/>
              <w:marBottom w:val="150"/>
              <w:divBdr>
                <w:top w:val="none" w:sz="0" w:space="0" w:color="auto"/>
                <w:left w:val="none" w:sz="0" w:space="0" w:color="auto"/>
                <w:bottom w:val="none" w:sz="0" w:space="0" w:color="auto"/>
                <w:right w:val="none" w:sz="0" w:space="0" w:color="auto"/>
              </w:divBdr>
              <w:divsChild>
                <w:div w:id="185487297">
                  <w:marLeft w:val="300"/>
                  <w:marRight w:val="0"/>
                  <w:marTop w:val="75"/>
                  <w:marBottom w:val="0"/>
                  <w:divBdr>
                    <w:top w:val="none" w:sz="0" w:space="0" w:color="auto"/>
                    <w:left w:val="none" w:sz="0" w:space="0" w:color="auto"/>
                    <w:bottom w:val="none" w:sz="0" w:space="0" w:color="auto"/>
                    <w:right w:val="none" w:sz="0" w:space="0" w:color="auto"/>
                  </w:divBdr>
                  <w:divsChild>
                    <w:div w:id="513769181">
                      <w:marLeft w:val="750"/>
                      <w:marRight w:val="0"/>
                      <w:marTop w:val="0"/>
                      <w:marBottom w:val="0"/>
                      <w:divBdr>
                        <w:top w:val="none" w:sz="0" w:space="0" w:color="auto"/>
                        <w:left w:val="none" w:sz="0" w:space="0" w:color="auto"/>
                        <w:bottom w:val="none" w:sz="0" w:space="0" w:color="auto"/>
                        <w:right w:val="none" w:sz="0" w:space="0" w:color="auto"/>
                      </w:divBdr>
                    </w:div>
                  </w:divsChild>
                </w:div>
                <w:div w:id="953319355">
                  <w:marLeft w:val="300"/>
                  <w:marRight w:val="0"/>
                  <w:marTop w:val="75"/>
                  <w:marBottom w:val="0"/>
                  <w:divBdr>
                    <w:top w:val="none" w:sz="0" w:space="0" w:color="auto"/>
                    <w:left w:val="none" w:sz="0" w:space="0" w:color="auto"/>
                    <w:bottom w:val="none" w:sz="0" w:space="0" w:color="auto"/>
                    <w:right w:val="none" w:sz="0" w:space="0" w:color="auto"/>
                  </w:divBdr>
                </w:div>
                <w:div w:id="1502772984">
                  <w:marLeft w:val="300"/>
                  <w:marRight w:val="0"/>
                  <w:marTop w:val="75"/>
                  <w:marBottom w:val="0"/>
                  <w:divBdr>
                    <w:top w:val="none" w:sz="0" w:space="0" w:color="auto"/>
                    <w:left w:val="none" w:sz="0" w:space="0" w:color="auto"/>
                    <w:bottom w:val="none" w:sz="0" w:space="0" w:color="auto"/>
                    <w:right w:val="none" w:sz="0" w:space="0" w:color="auto"/>
                  </w:divBdr>
                </w:div>
                <w:div w:id="1374502149">
                  <w:marLeft w:val="300"/>
                  <w:marRight w:val="0"/>
                  <w:marTop w:val="75"/>
                  <w:marBottom w:val="0"/>
                  <w:divBdr>
                    <w:top w:val="none" w:sz="0" w:space="0" w:color="auto"/>
                    <w:left w:val="none" w:sz="0" w:space="0" w:color="auto"/>
                    <w:bottom w:val="none" w:sz="0" w:space="0" w:color="auto"/>
                    <w:right w:val="none" w:sz="0" w:space="0" w:color="auto"/>
                  </w:divBdr>
                  <w:divsChild>
                    <w:div w:id="556089981">
                      <w:marLeft w:val="750"/>
                      <w:marRight w:val="0"/>
                      <w:marTop w:val="0"/>
                      <w:marBottom w:val="0"/>
                      <w:divBdr>
                        <w:top w:val="none" w:sz="0" w:space="0" w:color="auto"/>
                        <w:left w:val="none" w:sz="0" w:space="0" w:color="auto"/>
                        <w:bottom w:val="none" w:sz="0" w:space="0" w:color="auto"/>
                        <w:right w:val="none" w:sz="0" w:space="0" w:color="auto"/>
                      </w:divBdr>
                    </w:div>
                  </w:divsChild>
                </w:div>
                <w:div w:id="477042549">
                  <w:marLeft w:val="300"/>
                  <w:marRight w:val="0"/>
                  <w:marTop w:val="75"/>
                  <w:marBottom w:val="0"/>
                  <w:divBdr>
                    <w:top w:val="none" w:sz="0" w:space="0" w:color="auto"/>
                    <w:left w:val="none" w:sz="0" w:space="0" w:color="auto"/>
                    <w:bottom w:val="none" w:sz="0" w:space="0" w:color="auto"/>
                    <w:right w:val="none" w:sz="0" w:space="0" w:color="auto"/>
                  </w:divBdr>
                  <w:divsChild>
                    <w:div w:id="252052701">
                      <w:marLeft w:val="750"/>
                      <w:marRight w:val="0"/>
                      <w:marTop w:val="0"/>
                      <w:marBottom w:val="0"/>
                      <w:divBdr>
                        <w:top w:val="none" w:sz="0" w:space="0" w:color="auto"/>
                        <w:left w:val="none" w:sz="0" w:space="0" w:color="auto"/>
                        <w:bottom w:val="none" w:sz="0" w:space="0" w:color="auto"/>
                        <w:right w:val="none" w:sz="0" w:space="0" w:color="auto"/>
                      </w:divBdr>
                    </w:div>
                    <w:div w:id="308170711">
                      <w:marLeft w:val="750"/>
                      <w:marRight w:val="0"/>
                      <w:marTop w:val="0"/>
                      <w:marBottom w:val="0"/>
                      <w:divBdr>
                        <w:top w:val="none" w:sz="0" w:space="0" w:color="auto"/>
                        <w:left w:val="none" w:sz="0" w:space="0" w:color="auto"/>
                        <w:bottom w:val="none" w:sz="0" w:space="0" w:color="auto"/>
                        <w:right w:val="none" w:sz="0" w:space="0" w:color="auto"/>
                      </w:divBdr>
                    </w:div>
                  </w:divsChild>
                </w:div>
                <w:div w:id="1001929238">
                  <w:marLeft w:val="300"/>
                  <w:marRight w:val="0"/>
                  <w:marTop w:val="75"/>
                  <w:marBottom w:val="0"/>
                  <w:divBdr>
                    <w:top w:val="none" w:sz="0" w:space="0" w:color="auto"/>
                    <w:left w:val="none" w:sz="0" w:space="0" w:color="auto"/>
                    <w:bottom w:val="none" w:sz="0" w:space="0" w:color="auto"/>
                    <w:right w:val="none" w:sz="0" w:space="0" w:color="auto"/>
                  </w:divBdr>
                  <w:divsChild>
                    <w:div w:id="1842159203">
                      <w:marLeft w:val="750"/>
                      <w:marRight w:val="0"/>
                      <w:marTop w:val="0"/>
                      <w:marBottom w:val="0"/>
                      <w:divBdr>
                        <w:top w:val="none" w:sz="0" w:space="0" w:color="auto"/>
                        <w:left w:val="none" w:sz="0" w:space="0" w:color="auto"/>
                        <w:bottom w:val="none" w:sz="0" w:space="0" w:color="auto"/>
                        <w:right w:val="none" w:sz="0" w:space="0" w:color="auto"/>
                      </w:divBdr>
                    </w:div>
                  </w:divsChild>
                </w:div>
                <w:div w:id="1687638602">
                  <w:marLeft w:val="300"/>
                  <w:marRight w:val="0"/>
                  <w:marTop w:val="75"/>
                  <w:marBottom w:val="0"/>
                  <w:divBdr>
                    <w:top w:val="none" w:sz="0" w:space="0" w:color="auto"/>
                    <w:left w:val="none" w:sz="0" w:space="0" w:color="auto"/>
                    <w:bottom w:val="none" w:sz="0" w:space="0" w:color="auto"/>
                    <w:right w:val="none" w:sz="0" w:space="0" w:color="auto"/>
                  </w:divBdr>
                  <w:divsChild>
                    <w:div w:id="7944579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697578">
      <w:bodyDiv w:val="1"/>
      <w:marLeft w:val="0"/>
      <w:marRight w:val="0"/>
      <w:marTop w:val="0"/>
      <w:marBottom w:val="0"/>
      <w:divBdr>
        <w:top w:val="none" w:sz="0" w:space="0" w:color="auto"/>
        <w:left w:val="none" w:sz="0" w:space="0" w:color="auto"/>
        <w:bottom w:val="none" w:sz="0" w:space="0" w:color="auto"/>
        <w:right w:val="none" w:sz="0" w:space="0" w:color="auto"/>
      </w:divBdr>
      <w:divsChild>
        <w:div w:id="1617560320">
          <w:marLeft w:val="0"/>
          <w:marRight w:val="0"/>
          <w:marTop w:val="0"/>
          <w:marBottom w:val="0"/>
          <w:divBdr>
            <w:top w:val="none" w:sz="0" w:space="0" w:color="auto"/>
            <w:left w:val="none" w:sz="0" w:space="0" w:color="auto"/>
            <w:bottom w:val="none" w:sz="0" w:space="0" w:color="auto"/>
            <w:right w:val="none" w:sz="0" w:space="0" w:color="auto"/>
          </w:divBdr>
          <w:divsChild>
            <w:div w:id="303703200">
              <w:marLeft w:val="0"/>
              <w:marRight w:val="0"/>
              <w:marTop w:val="150"/>
              <w:marBottom w:val="150"/>
              <w:divBdr>
                <w:top w:val="none" w:sz="0" w:space="0" w:color="auto"/>
                <w:left w:val="none" w:sz="0" w:space="0" w:color="auto"/>
                <w:bottom w:val="none" w:sz="0" w:space="0" w:color="auto"/>
                <w:right w:val="none" w:sz="0" w:space="0" w:color="auto"/>
              </w:divBdr>
              <w:divsChild>
                <w:div w:id="666400860">
                  <w:marLeft w:val="300"/>
                  <w:marRight w:val="0"/>
                  <w:marTop w:val="75"/>
                  <w:marBottom w:val="0"/>
                  <w:divBdr>
                    <w:top w:val="none" w:sz="0" w:space="0" w:color="auto"/>
                    <w:left w:val="none" w:sz="0" w:space="0" w:color="auto"/>
                    <w:bottom w:val="none" w:sz="0" w:space="0" w:color="auto"/>
                    <w:right w:val="none" w:sz="0" w:space="0" w:color="auto"/>
                  </w:divBdr>
                  <w:divsChild>
                    <w:div w:id="1051341502">
                      <w:marLeft w:val="750"/>
                      <w:marRight w:val="0"/>
                      <w:marTop w:val="0"/>
                      <w:marBottom w:val="0"/>
                      <w:divBdr>
                        <w:top w:val="none" w:sz="0" w:space="0" w:color="auto"/>
                        <w:left w:val="none" w:sz="0" w:space="0" w:color="auto"/>
                        <w:bottom w:val="none" w:sz="0" w:space="0" w:color="auto"/>
                        <w:right w:val="none" w:sz="0" w:space="0" w:color="auto"/>
                      </w:divBdr>
                    </w:div>
                  </w:divsChild>
                </w:div>
                <w:div w:id="2012369914">
                  <w:marLeft w:val="300"/>
                  <w:marRight w:val="0"/>
                  <w:marTop w:val="75"/>
                  <w:marBottom w:val="0"/>
                  <w:divBdr>
                    <w:top w:val="none" w:sz="0" w:space="0" w:color="auto"/>
                    <w:left w:val="none" w:sz="0" w:space="0" w:color="auto"/>
                    <w:bottom w:val="none" w:sz="0" w:space="0" w:color="auto"/>
                    <w:right w:val="none" w:sz="0" w:space="0" w:color="auto"/>
                  </w:divBdr>
                  <w:divsChild>
                    <w:div w:id="306594727">
                      <w:marLeft w:val="750"/>
                      <w:marRight w:val="0"/>
                      <w:marTop w:val="0"/>
                      <w:marBottom w:val="0"/>
                      <w:divBdr>
                        <w:top w:val="none" w:sz="0" w:space="0" w:color="auto"/>
                        <w:left w:val="none" w:sz="0" w:space="0" w:color="auto"/>
                        <w:bottom w:val="none" w:sz="0" w:space="0" w:color="auto"/>
                        <w:right w:val="none" w:sz="0" w:space="0" w:color="auto"/>
                      </w:divBdr>
                    </w:div>
                    <w:div w:id="1762019685">
                      <w:marLeft w:val="750"/>
                      <w:marRight w:val="0"/>
                      <w:marTop w:val="0"/>
                      <w:marBottom w:val="0"/>
                      <w:divBdr>
                        <w:top w:val="none" w:sz="0" w:space="0" w:color="auto"/>
                        <w:left w:val="none" w:sz="0" w:space="0" w:color="auto"/>
                        <w:bottom w:val="none" w:sz="0" w:space="0" w:color="auto"/>
                        <w:right w:val="none" w:sz="0" w:space="0" w:color="auto"/>
                      </w:divBdr>
                    </w:div>
                    <w:div w:id="1412504080">
                      <w:marLeft w:val="750"/>
                      <w:marRight w:val="0"/>
                      <w:marTop w:val="0"/>
                      <w:marBottom w:val="0"/>
                      <w:divBdr>
                        <w:top w:val="none" w:sz="0" w:space="0" w:color="auto"/>
                        <w:left w:val="none" w:sz="0" w:space="0" w:color="auto"/>
                        <w:bottom w:val="none" w:sz="0" w:space="0" w:color="auto"/>
                        <w:right w:val="none" w:sz="0" w:space="0" w:color="auto"/>
                      </w:divBdr>
                    </w:div>
                  </w:divsChild>
                </w:div>
                <w:div w:id="766122238">
                  <w:marLeft w:val="300"/>
                  <w:marRight w:val="0"/>
                  <w:marTop w:val="75"/>
                  <w:marBottom w:val="0"/>
                  <w:divBdr>
                    <w:top w:val="none" w:sz="0" w:space="0" w:color="auto"/>
                    <w:left w:val="none" w:sz="0" w:space="0" w:color="auto"/>
                    <w:bottom w:val="none" w:sz="0" w:space="0" w:color="auto"/>
                    <w:right w:val="none" w:sz="0" w:space="0" w:color="auto"/>
                  </w:divBdr>
                  <w:divsChild>
                    <w:div w:id="1184441898">
                      <w:marLeft w:val="750"/>
                      <w:marRight w:val="0"/>
                      <w:marTop w:val="0"/>
                      <w:marBottom w:val="0"/>
                      <w:divBdr>
                        <w:top w:val="none" w:sz="0" w:space="0" w:color="auto"/>
                        <w:left w:val="none" w:sz="0" w:space="0" w:color="auto"/>
                        <w:bottom w:val="none" w:sz="0" w:space="0" w:color="auto"/>
                        <w:right w:val="none" w:sz="0" w:space="0" w:color="auto"/>
                      </w:divBdr>
                    </w:div>
                  </w:divsChild>
                </w:div>
                <w:div w:id="892154323">
                  <w:marLeft w:val="300"/>
                  <w:marRight w:val="0"/>
                  <w:marTop w:val="75"/>
                  <w:marBottom w:val="0"/>
                  <w:divBdr>
                    <w:top w:val="none" w:sz="0" w:space="0" w:color="auto"/>
                    <w:left w:val="none" w:sz="0" w:space="0" w:color="auto"/>
                    <w:bottom w:val="none" w:sz="0" w:space="0" w:color="auto"/>
                    <w:right w:val="none" w:sz="0" w:space="0" w:color="auto"/>
                  </w:divBdr>
                  <w:divsChild>
                    <w:div w:id="15621305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31865893">
              <w:marLeft w:val="0"/>
              <w:marRight w:val="0"/>
              <w:marTop w:val="150"/>
              <w:marBottom w:val="150"/>
              <w:divBdr>
                <w:top w:val="none" w:sz="0" w:space="0" w:color="auto"/>
                <w:left w:val="none" w:sz="0" w:space="0" w:color="auto"/>
                <w:bottom w:val="none" w:sz="0" w:space="0" w:color="auto"/>
                <w:right w:val="none" w:sz="0" w:space="0" w:color="auto"/>
              </w:divBdr>
              <w:divsChild>
                <w:div w:id="358120750">
                  <w:marLeft w:val="300"/>
                  <w:marRight w:val="0"/>
                  <w:marTop w:val="75"/>
                  <w:marBottom w:val="0"/>
                  <w:divBdr>
                    <w:top w:val="none" w:sz="0" w:space="0" w:color="auto"/>
                    <w:left w:val="none" w:sz="0" w:space="0" w:color="auto"/>
                    <w:bottom w:val="none" w:sz="0" w:space="0" w:color="auto"/>
                    <w:right w:val="none" w:sz="0" w:space="0" w:color="auto"/>
                  </w:divBdr>
                </w:div>
                <w:div w:id="1466508434">
                  <w:marLeft w:val="300"/>
                  <w:marRight w:val="0"/>
                  <w:marTop w:val="75"/>
                  <w:marBottom w:val="0"/>
                  <w:divBdr>
                    <w:top w:val="none" w:sz="0" w:space="0" w:color="auto"/>
                    <w:left w:val="none" w:sz="0" w:space="0" w:color="auto"/>
                    <w:bottom w:val="none" w:sz="0" w:space="0" w:color="auto"/>
                    <w:right w:val="none" w:sz="0" w:space="0" w:color="auto"/>
                  </w:divBdr>
                  <w:divsChild>
                    <w:div w:id="233706084">
                      <w:marLeft w:val="750"/>
                      <w:marRight w:val="0"/>
                      <w:marTop w:val="0"/>
                      <w:marBottom w:val="0"/>
                      <w:divBdr>
                        <w:top w:val="none" w:sz="0" w:space="0" w:color="auto"/>
                        <w:left w:val="none" w:sz="0" w:space="0" w:color="auto"/>
                        <w:bottom w:val="none" w:sz="0" w:space="0" w:color="auto"/>
                        <w:right w:val="none" w:sz="0" w:space="0" w:color="auto"/>
                      </w:divBdr>
                    </w:div>
                    <w:div w:id="478499277">
                      <w:marLeft w:val="750"/>
                      <w:marRight w:val="0"/>
                      <w:marTop w:val="0"/>
                      <w:marBottom w:val="0"/>
                      <w:divBdr>
                        <w:top w:val="none" w:sz="0" w:space="0" w:color="auto"/>
                        <w:left w:val="none" w:sz="0" w:space="0" w:color="auto"/>
                        <w:bottom w:val="none" w:sz="0" w:space="0" w:color="auto"/>
                        <w:right w:val="none" w:sz="0" w:space="0" w:color="auto"/>
                      </w:divBdr>
                    </w:div>
                  </w:divsChild>
                </w:div>
                <w:div w:id="583298824">
                  <w:marLeft w:val="300"/>
                  <w:marRight w:val="0"/>
                  <w:marTop w:val="75"/>
                  <w:marBottom w:val="0"/>
                  <w:divBdr>
                    <w:top w:val="none" w:sz="0" w:space="0" w:color="auto"/>
                    <w:left w:val="none" w:sz="0" w:space="0" w:color="auto"/>
                    <w:bottom w:val="none" w:sz="0" w:space="0" w:color="auto"/>
                    <w:right w:val="none" w:sz="0" w:space="0" w:color="auto"/>
                  </w:divBdr>
                  <w:divsChild>
                    <w:div w:id="22100934">
                      <w:marLeft w:val="750"/>
                      <w:marRight w:val="0"/>
                      <w:marTop w:val="0"/>
                      <w:marBottom w:val="0"/>
                      <w:divBdr>
                        <w:top w:val="none" w:sz="0" w:space="0" w:color="auto"/>
                        <w:left w:val="none" w:sz="0" w:space="0" w:color="auto"/>
                        <w:bottom w:val="none" w:sz="0" w:space="0" w:color="auto"/>
                        <w:right w:val="none" w:sz="0" w:space="0" w:color="auto"/>
                      </w:divBdr>
                    </w:div>
                  </w:divsChild>
                </w:div>
                <w:div w:id="176164203">
                  <w:marLeft w:val="300"/>
                  <w:marRight w:val="0"/>
                  <w:marTop w:val="75"/>
                  <w:marBottom w:val="0"/>
                  <w:divBdr>
                    <w:top w:val="none" w:sz="0" w:space="0" w:color="auto"/>
                    <w:left w:val="none" w:sz="0" w:space="0" w:color="auto"/>
                    <w:bottom w:val="none" w:sz="0" w:space="0" w:color="auto"/>
                    <w:right w:val="none" w:sz="0" w:space="0" w:color="auto"/>
                  </w:divBdr>
                  <w:divsChild>
                    <w:div w:id="552228673">
                      <w:marLeft w:val="750"/>
                      <w:marRight w:val="0"/>
                      <w:marTop w:val="0"/>
                      <w:marBottom w:val="0"/>
                      <w:divBdr>
                        <w:top w:val="none" w:sz="0" w:space="0" w:color="auto"/>
                        <w:left w:val="none" w:sz="0" w:space="0" w:color="auto"/>
                        <w:bottom w:val="none" w:sz="0" w:space="0" w:color="auto"/>
                        <w:right w:val="none" w:sz="0" w:space="0" w:color="auto"/>
                      </w:divBdr>
                    </w:div>
                  </w:divsChild>
                </w:div>
                <w:div w:id="1302080976">
                  <w:marLeft w:val="300"/>
                  <w:marRight w:val="0"/>
                  <w:marTop w:val="75"/>
                  <w:marBottom w:val="0"/>
                  <w:divBdr>
                    <w:top w:val="none" w:sz="0" w:space="0" w:color="auto"/>
                    <w:left w:val="none" w:sz="0" w:space="0" w:color="auto"/>
                    <w:bottom w:val="none" w:sz="0" w:space="0" w:color="auto"/>
                    <w:right w:val="none" w:sz="0" w:space="0" w:color="auto"/>
                  </w:divBdr>
                  <w:divsChild>
                    <w:div w:id="1266496234">
                      <w:marLeft w:val="750"/>
                      <w:marRight w:val="0"/>
                      <w:marTop w:val="0"/>
                      <w:marBottom w:val="0"/>
                      <w:divBdr>
                        <w:top w:val="none" w:sz="0" w:space="0" w:color="auto"/>
                        <w:left w:val="none" w:sz="0" w:space="0" w:color="auto"/>
                        <w:bottom w:val="none" w:sz="0" w:space="0" w:color="auto"/>
                        <w:right w:val="none" w:sz="0" w:space="0" w:color="auto"/>
                      </w:divBdr>
                    </w:div>
                  </w:divsChild>
                </w:div>
                <w:div w:id="1079517795">
                  <w:marLeft w:val="300"/>
                  <w:marRight w:val="0"/>
                  <w:marTop w:val="75"/>
                  <w:marBottom w:val="0"/>
                  <w:divBdr>
                    <w:top w:val="none" w:sz="0" w:space="0" w:color="auto"/>
                    <w:left w:val="none" w:sz="0" w:space="0" w:color="auto"/>
                    <w:bottom w:val="none" w:sz="0" w:space="0" w:color="auto"/>
                    <w:right w:val="none" w:sz="0" w:space="0" w:color="auto"/>
                  </w:divBdr>
                  <w:divsChild>
                    <w:div w:id="206838123">
                      <w:marLeft w:val="750"/>
                      <w:marRight w:val="0"/>
                      <w:marTop w:val="0"/>
                      <w:marBottom w:val="0"/>
                      <w:divBdr>
                        <w:top w:val="none" w:sz="0" w:space="0" w:color="auto"/>
                        <w:left w:val="none" w:sz="0" w:space="0" w:color="auto"/>
                        <w:bottom w:val="none" w:sz="0" w:space="0" w:color="auto"/>
                        <w:right w:val="none" w:sz="0" w:space="0" w:color="auto"/>
                      </w:divBdr>
                    </w:div>
                  </w:divsChild>
                </w:div>
                <w:div w:id="725490193">
                  <w:marLeft w:val="300"/>
                  <w:marRight w:val="0"/>
                  <w:marTop w:val="75"/>
                  <w:marBottom w:val="0"/>
                  <w:divBdr>
                    <w:top w:val="none" w:sz="0" w:space="0" w:color="auto"/>
                    <w:left w:val="none" w:sz="0" w:space="0" w:color="auto"/>
                    <w:bottom w:val="none" w:sz="0" w:space="0" w:color="auto"/>
                    <w:right w:val="none" w:sz="0" w:space="0" w:color="auto"/>
                  </w:divBdr>
                  <w:divsChild>
                    <w:div w:id="1126892242">
                      <w:marLeft w:val="750"/>
                      <w:marRight w:val="0"/>
                      <w:marTop w:val="0"/>
                      <w:marBottom w:val="0"/>
                      <w:divBdr>
                        <w:top w:val="none" w:sz="0" w:space="0" w:color="auto"/>
                        <w:left w:val="none" w:sz="0" w:space="0" w:color="auto"/>
                        <w:bottom w:val="none" w:sz="0" w:space="0" w:color="auto"/>
                        <w:right w:val="none" w:sz="0" w:space="0" w:color="auto"/>
                      </w:divBdr>
                    </w:div>
                  </w:divsChild>
                </w:div>
                <w:div w:id="412970839">
                  <w:marLeft w:val="300"/>
                  <w:marRight w:val="0"/>
                  <w:marTop w:val="75"/>
                  <w:marBottom w:val="0"/>
                  <w:divBdr>
                    <w:top w:val="none" w:sz="0" w:space="0" w:color="auto"/>
                    <w:left w:val="none" w:sz="0" w:space="0" w:color="auto"/>
                    <w:bottom w:val="none" w:sz="0" w:space="0" w:color="auto"/>
                    <w:right w:val="none" w:sz="0" w:space="0" w:color="auto"/>
                  </w:divBdr>
                </w:div>
                <w:div w:id="37054700">
                  <w:marLeft w:val="300"/>
                  <w:marRight w:val="0"/>
                  <w:marTop w:val="75"/>
                  <w:marBottom w:val="0"/>
                  <w:divBdr>
                    <w:top w:val="none" w:sz="0" w:space="0" w:color="auto"/>
                    <w:left w:val="none" w:sz="0" w:space="0" w:color="auto"/>
                    <w:bottom w:val="none" w:sz="0" w:space="0" w:color="auto"/>
                    <w:right w:val="none" w:sz="0" w:space="0" w:color="auto"/>
                  </w:divBdr>
                  <w:divsChild>
                    <w:div w:id="2096199872">
                      <w:marLeft w:val="750"/>
                      <w:marRight w:val="0"/>
                      <w:marTop w:val="0"/>
                      <w:marBottom w:val="0"/>
                      <w:divBdr>
                        <w:top w:val="none" w:sz="0" w:space="0" w:color="auto"/>
                        <w:left w:val="none" w:sz="0" w:space="0" w:color="auto"/>
                        <w:bottom w:val="none" w:sz="0" w:space="0" w:color="auto"/>
                        <w:right w:val="none" w:sz="0" w:space="0" w:color="auto"/>
                      </w:divBdr>
                    </w:div>
                  </w:divsChild>
                </w:div>
                <w:div w:id="1637492709">
                  <w:marLeft w:val="300"/>
                  <w:marRight w:val="0"/>
                  <w:marTop w:val="75"/>
                  <w:marBottom w:val="0"/>
                  <w:divBdr>
                    <w:top w:val="none" w:sz="0" w:space="0" w:color="auto"/>
                    <w:left w:val="none" w:sz="0" w:space="0" w:color="auto"/>
                    <w:bottom w:val="none" w:sz="0" w:space="0" w:color="auto"/>
                    <w:right w:val="none" w:sz="0" w:space="0" w:color="auto"/>
                  </w:divBdr>
                  <w:divsChild>
                    <w:div w:id="1156997706">
                      <w:marLeft w:val="750"/>
                      <w:marRight w:val="0"/>
                      <w:marTop w:val="0"/>
                      <w:marBottom w:val="0"/>
                      <w:divBdr>
                        <w:top w:val="none" w:sz="0" w:space="0" w:color="auto"/>
                        <w:left w:val="none" w:sz="0" w:space="0" w:color="auto"/>
                        <w:bottom w:val="none" w:sz="0" w:space="0" w:color="auto"/>
                        <w:right w:val="none" w:sz="0" w:space="0" w:color="auto"/>
                      </w:divBdr>
                    </w:div>
                  </w:divsChild>
                </w:div>
                <w:div w:id="424574899">
                  <w:marLeft w:val="300"/>
                  <w:marRight w:val="0"/>
                  <w:marTop w:val="75"/>
                  <w:marBottom w:val="0"/>
                  <w:divBdr>
                    <w:top w:val="none" w:sz="0" w:space="0" w:color="auto"/>
                    <w:left w:val="none" w:sz="0" w:space="0" w:color="auto"/>
                    <w:bottom w:val="none" w:sz="0" w:space="0" w:color="auto"/>
                    <w:right w:val="none" w:sz="0" w:space="0" w:color="auto"/>
                  </w:divBdr>
                  <w:divsChild>
                    <w:div w:id="436220302">
                      <w:marLeft w:val="750"/>
                      <w:marRight w:val="0"/>
                      <w:marTop w:val="0"/>
                      <w:marBottom w:val="0"/>
                      <w:divBdr>
                        <w:top w:val="none" w:sz="0" w:space="0" w:color="auto"/>
                        <w:left w:val="none" w:sz="0" w:space="0" w:color="auto"/>
                        <w:bottom w:val="none" w:sz="0" w:space="0" w:color="auto"/>
                        <w:right w:val="none" w:sz="0" w:space="0" w:color="auto"/>
                      </w:divBdr>
                    </w:div>
                  </w:divsChild>
                </w:div>
                <w:div w:id="1808159139">
                  <w:marLeft w:val="300"/>
                  <w:marRight w:val="0"/>
                  <w:marTop w:val="75"/>
                  <w:marBottom w:val="0"/>
                  <w:divBdr>
                    <w:top w:val="none" w:sz="0" w:space="0" w:color="auto"/>
                    <w:left w:val="none" w:sz="0" w:space="0" w:color="auto"/>
                    <w:bottom w:val="none" w:sz="0" w:space="0" w:color="auto"/>
                    <w:right w:val="none" w:sz="0" w:space="0" w:color="auto"/>
                  </w:divBdr>
                  <w:divsChild>
                    <w:div w:id="588539984">
                      <w:marLeft w:val="750"/>
                      <w:marRight w:val="0"/>
                      <w:marTop w:val="0"/>
                      <w:marBottom w:val="0"/>
                      <w:divBdr>
                        <w:top w:val="none" w:sz="0" w:space="0" w:color="auto"/>
                        <w:left w:val="none" w:sz="0" w:space="0" w:color="auto"/>
                        <w:bottom w:val="none" w:sz="0" w:space="0" w:color="auto"/>
                        <w:right w:val="none" w:sz="0" w:space="0" w:color="auto"/>
                      </w:divBdr>
                    </w:div>
                    <w:div w:id="2057851651">
                      <w:marLeft w:val="750"/>
                      <w:marRight w:val="0"/>
                      <w:marTop w:val="0"/>
                      <w:marBottom w:val="0"/>
                      <w:divBdr>
                        <w:top w:val="none" w:sz="0" w:space="0" w:color="auto"/>
                        <w:left w:val="none" w:sz="0" w:space="0" w:color="auto"/>
                        <w:bottom w:val="none" w:sz="0" w:space="0" w:color="auto"/>
                        <w:right w:val="none" w:sz="0" w:space="0" w:color="auto"/>
                      </w:divBdr>
                    </w:div>
                    <w:div w:id="1237975883">
                      <w:marLeft w:val="750"/>
                      <w:marRight w:val="0"/>
                      <w:marTop w:val="0"/>
                      <w:marBottom w:val="0"/>
                      <w:divBdr>
                        <w:top w:val="none" w:sz="0" w:space="0" w:color="auto"/>
                        <w:left w:val="none" w:sz="0" w:space="0" w:color="auto"/>
                        <w:bottom w:val="none" w:sz="0" w:space="0" w:color="auto"/>
                        <w:right w:val="none" w:sz="0" w:space="0" w:color="auto"/>
                      </w:divBdr>
                    </w:div>
                  </w:divsChild>
                </w:div>
                <w:div w:id="1541821895">
                  <w:marLeft w:val="300"/>
                  <w:marRight w:val="0"/>
                  <w:marTop w:val="75"/>
                  <w:marBottom w:val="0"/>
                  <w:divBdr>
                    <w:top w:val="none" w:sz="0" w:space="0" w:color="auto"/>
                    <w:left w:val="none" w:sz="0" w:space="0" w:color="auto"/>
                    <w:bottom w:val="none" w:sz="0" w:space="0" w:color="auto"/>
                    <w:right w:val="none" w:sz="0" w:space="0" w:color="auto"/>
                  </w:divBdr>
                  <w:divsChild>
                    <w:div w:id="139425389">
                      <w:marLeft w:val="750"/>
                      <w:marRight w:val="0"/>
                      <w:marTop w:val="0"/>
                      <w:marBottom w:val="0"/>
                      <w:divBdr>
                        <w:top w:val="none" w:sz="0" w:space="0" w:color="auto"/>
                        <w:left w:val="none" w:sz="0" w:space="0" w:color="auto"/>
                        <w:bottom w:val="none" w:sz="0" w:space="0" w:color="auto"/>
                        <w:right w:val="none" w:sz="0" w:space="0" w:color="auto"/>
                      </w:divBdr>
                    </w:div>
                  </w:divsChild>
                </w:div>
                <w:div w:id="14815577">
                  <w:marLeft w:val="300"/>
                  <w:marRight w:val="0"/>
                  <w:marTop w:val="75"/>
                  <w:marBottom w:val="0"/>
                  <w:divBdr>
                    <w:top w:val="none" w:sz="0" w:space="0" w:color="auto"/>
                    <w:left w:val="none" w:sz="0" w:space="0" w:color="auto"/>
                    <w:bottom w:val="none" w:sz="0" w:space="0" w:color="auto"/>
                    <w:right w:val="none" w:sz="0" w:space="0" w:color="auto"/>
                  </w:divBdr>
                  <w:divsChild>
                    <w:div w:id="1114715197">
                      <w:marLeft w:val="750"/>
                      <w:marRight w:val="0"/>
                      <w:marTop w:val="0"/>
                      <w:marBottom w:val="0"/>
                      <w:divBdr>
                        <w:top w:val="none" w:sz="0" w:space="0" w:color="auto"/>
                        <w:left w:val="none" w:sz="0" w:space="0" w:color="auto"/>
                        <w:bottom w:val="none" w:sz="0" w:space="0" w:color="auto"/>
                        <w:right w:val="none" w:sz="0" w:space="0" w:color="auto"/>
                      </w:divBdr>
                    </w:div>
                    <w:div w:id="384723178">
                      <w:marLeft w:val="750"/>
                      <w:marRight w:val="0"/>
                      <w:marTop w:val="0"/>
                      <w:marBottom w:val="0"/>
                      <w:divBdr>
                        <w:top w:val="none" w:sz="0" w:space="0" w:color="auto"/>
                        <w:left w:val="none" w:sz="0" w:space="0" w:color="auto"/>
                        <w:bottom w:val="none" w:sz="0" w:space="0" w:color="auto"/>
                        <w:right w:val="none" w:sz="0" w:space="0" w:color="auto"/>
                      </w:divBdr>
                    </w:div>
                  </w:divsChild>
                </w:div>
                <w:div w:id="133061211">
                  <w:marLeft w:val="300"/>
                  <w:marRight w:val="0"/>
                  <w:marTop w:val="75"/>
                  <w:marBottom w:val="0"/>
                  <w:divBdr>
                    <w:top w:val="none" w:sz="0" w:space="0" w:color="auto"/>
                    <w:left w:val="none" w:sz="0" w:space="0" w:color="auto"/>
                    <w:bottom w:val="none" w:sz="0" w:space="0" w:color="auto"/>
                    <w:right w:val="none" w:sz="0" w:space="0" w:color="auto"/>
                  </w:divBdr>
                  <w:divsChild>
                    <w:div w:id="320937082">
                      <w:marLeft w:val="750"/>
                      <w:marRight w:val="0"/>
                      <w:marTop w:val="0"/>
                      <w:marBottom w:val="0"/>
                      <w:divBdr>
                        <w:top w:val="none" w:sz="0" w:space="0" w:color="auto"/>
                        <w:left w:val="none" w:sz="0" w:space="0" w:color="auto"/>
                        <w:bottom w:val="none" w:sz="0" w:space="0" w:color="auto"/>
                        <w:right w:val="none" w:sz="0" w:space="0" w:color="auto"/>
                      </w:divBdr>
                    </w:div>
                  </w:divsChild>
                </w:div>
                <w:div w:id="1808619875">
                  <w:marLeft w:val="300"/>
                  <w:marRight w:val="0"/>
                  <w:marTop w:val="75"/>
                  <w:marBottom w:val="0"/>
                  <w:divBdr>
                    <w:top w:val="none" w:sz="0" w:space="0" w:color="auto"/>
                    <w:left w:val="none" w:sz="0" w:space="0" w:color="auto"/>
                    <w:bottom w:val="none" w:sz="0" w:space="0" w:color="auto"/>
                    <w:right w:val="none" w:sz="0" w:space="0" w:color="auto"/>
                  </w:divBdr>
                  <w:divsChild>
                    <w:div w:id="2124420417">
                      <w:marLeft w:val="750"/>
                      <w:marRight w:val="0"/>
                      <w:marTop w:val="0"/>
                      <w:marBottom w:val="0"/>
                      <w:divBdr>
                        <w:top w:val="none" w:sz="0" w:space="0" w:color="auto"/>
                        <w:left w:val="none" w:sz="0" w:space="0" w:color="auto"/>
                        <w:bottom w:val="none" w:sz="0" w:space="0" w:color="auto"/>
                        <w:right w:val="none" w:sz="0" w:space="0" w:color="auto"/>
                      </w:divBdr>
                    </w:div>
                  </w:divsChild>
                </w:div>
                <w:div w:id="233202842">
                  <w:marLeft w:val="300"/>
                  <w:marRight w:val="0"/>
                  <w:marTop w:val="75"/>
                  <w:marBottom w:val="0"/>
                  <w:divBdr>
                    <w:top w:val="none" w:sz="0" w:space="0" w:color="auto"/>
                    <w:left w:val="none" w:sz="0" w:space="0" w:color="auto"/>
                    <w:bottom w:val="none" w:sz="0" w:space="0" w:color="auto"/>
                    <w:right w:val="none" w:sz="0" w:space="0" w:color="auto"/>
                  </w:divBdr>
                  <w:divsChild>
                    <w:div w:id="1446004538">
                      <w:marLeft w:val="750"/>
                      <w:marRight w:val="0"/>
                      <w:marTop w:val="0"/>
                      <w:marBottom w:val="0"/>
                      <w:divBdr>
                        <w:top w:val="none" w:sz="0" w:space="0" w:color="auto"/>
                        <w:left w:val="none" w:sz="0" w:space="0" w:color="auto"/>
                        <w:bottom w:val="none" w:sz="0" w:space="0" w:color="auto"/>
                        <w:right w:val="none" w:sz="0" w:space="0" w:color="auto"/>
                      </w:divBdr>
                    </w:div>
                  </w:divsChild>
                </w:div>
                <w:div w:id="2077506510">
                  <w:marLeft w:val="300"/>
                  <w:marRight w:val="0"/>
                  <w:marTop w:val="75"/>
                  <w:marBottom w:val="0"/>
                  <w:divBdr>
                    <w:top w:val="none" w:sz="0" w:space="0" w:color="auto"/>
                    <w:left w:val="none" w:sz="0" w:space="0" w:color="auto"/>
                    <w:bottom w:val="none" w:sz="0" w:space="0" w:color="auto"/>
                    <w:right w:val="none" w:sz="0" w:space="0" w:color="auto"/>
                  </w:divBdr>
                </w:div>
              </w:divsChild>
            </w:div>
            <w:div w:id="1260219918">
              <w:marLeft w:val="0"/>
              <w:marRight w:val="0"/>
              <w:marTop w:val="150"/>
              <w:marBottom w:val="150"/>
              <w:divBdr>
                <w:top w:val="none" w:sz="0" w:space="0" w:color="auto"/>
                <w:left w:val="none" w:sz="0" w:space="0" w:color="auto"/>
                <w:bottom w:val="none" w:sz="0" w:space="0" w:color="auto"/>
                <w:right w:val="none" w:sz="0" w:space="0" w:color="auto"/>
              </w:divBdr>
              <w:divsChild>
                <w:div w:id="1435858646">
                  <w:marLeft w:val="300"/>
                  <w:marRight w:val="0"/>
                  <w:marTop w:val="75"/>
                  <w:marBottom w:val="0"/>
                  <w:divBdr>
                    <w:top w:val="none" w:sz="0" w:space="0" w:color="auto"/>
                    <w:left w:val="none" w:sz="0" w:space="0" w:color="auto"/>
                    <w:bottom w:val="none" w:sz="0" w:space="0" w:color="auto"/>
                    <w:right w:val="none" w:sz="0" w:space="0" w:color="auto"/>
                  </w:divBdr>
                </w:div>
                <w:div w:id="1692993939">
                  <w:marLeft w:val="300"/>
                  <w:marRight w:val="0"/>
                  <w:marTop w:val="75"/>
                  <w:marBottom w:val="0"/>
                  <w:divBdr>
                    <w:top w:val="none" w:sz="0" w:space="0" w:color="auto"/>
                    <w:left w:val="none" w:sz="0" w:space="0" w:color="auto"/>
                    <w:bottom w:val="none" w:sz="0" w:space="0" w:color="auto"/>
                    <w:right w:val="none" w:sz="0" w:space="0" w:color="auto"/>
                  </w:divBdr>
                  <w:divsChild>
                    <w:div w:id="299847340">
                      <w:marLeft w:val="750"/>
                      <w:marRight w:val="0"/>
                      <w:marTop w:val="0"/>
                      <w:marBottom w:val="0"/>
                      <w:divBdr>
                        <w:top w:val="none" w:sz="0" w:space="0" w:color="auto"/>
                        <w:left w:val="none" w:sz="0" w:space="0" w:color="auto"/>
                        <w:bottom w:val="none" w:sz="0" w:space="0" w:color="auto"/>
                        <w:right w:val="none" w:sz="0" w:space="0" w:color="auto"/>
                      </w:divBdr>
                    </w:div>
                    <w:div w:id="846407538">
                      <w:marLeft w:val="750"/>
                      <w:marRight w:val="0"/>
                      <w:marTop w:val="0"/>
                      <w:marBottom w:val="0"/>
                      <w:divBdr>
                        <w:top w:val="none" w:sz="0" w:space="0" w:color="auto"/>
                        <w:left w:val="none" w:sz="0" w:space="0" w:color="auto"/>
                        <w:bottom w:val="none" w:sz="0" w:space="0" w:color="auto"/>
                        <w:right w:val="none" w:sz="0" w:space="0" w:color="auto"/>
                      </w:divBdr>
                    </w:div>
                  </w:divsChild>
                </w:div>
                <w:div w:id="2142114270">
                  <w:marLeft w:val="300"/>
                  <w:marRight w:val="0"/>
                  <w:marTop w:val="75"/>
                  <w:marBottom w:val="0"/>
                  <w:divBdr>
                    <w:top w:val="none" w:sz="0" w:space="0" w:color="auto"/>
                    <w:left w:val="none" w:sz="0" w:space="0" w:color="auto"/>
                    <w:bottom w:val="none" w:sz="0" w:space="0" w:color="auto"/>
                    <w:right w:val="none" w:sz="0" w:space="0" w:color="auto"/>
                  </w:divBdr>
                  <w:divsChild>
                    <w:div w:id="1656492860">
                      <w:marLeft w:val="750"/>
                      <w:marRight w:val="0"/>
                      <w:marTop w:val="0"/>
                      <w:marBottom w:val="0"/>
                      <w:divBdr>
                        <w:top w:val="none" w:sz="0" w:space="0" w:color="auto"/>
                        <w:left w:val="none" w:sz="0" w:space="0" w:color="auto"/>
                        <w:bottom w:val="none" w:sz="0" w:space="0" w:color="auto"/>
                        <w:right w:val="none" w:sz="0" w:space="0" w:color="auto"/>
                      </w:divBdr>
                    </w:div>
                  </w:divsChild>
                </w:div>
                <w:div w:id="1234244434">
                  <w:marLeft w:val="300"/>
                  <w:marRight w:val="0"/>
                  <w:marTop w:val="75"/>
                  <w:marBottom w:val="0"/>
                  <w:divBdr>
                    <w:top w:val="none" w:sz="0" w:space="0" w:color="auto"/>
                    <w:left w:val="none" w:sz="0" w:space="0" w:color="auto"/>
                    <w:bottom w:val="none" w:sz="0" w:space="0" w:color="auto"/>
                    <w:right w:val="none" w:sz="0" w:space="0" w:color="auto"/>
                  </w:divBdr>
                  <w:divsChild>
                    <w:div w:id="19094136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06042320">
              <w:marLeft w:val="0"/>
              <w:marRight w:val="0"/>
              <w:marTop w:val="150"/>
              <w:marBottom w:val="150"/>
              <w:divBdr>
                <w:top w:val="none" w:sz="0" w:space="0" w:color="auto"/>
                <w:left w:val="none" w:sz="0" w:space="0" w:color="auto"/>
                <w:bottom w:val="none" w:sz="0" w:space="0" w:color="auto"/>
                <w:right w:val="none" w:sz="0" w:space="0" w:color="auto"/>
              </w:divBdr>
              <w:divsChild>
                <w:div w:id="850098770">
                  <w:marLeft w:val="300"/>
                  <w:marRight w:val="0"/>
                  <w:marTop w:val="75"/>
                  <w:marBottom w:val="0"/>
                  <w:divBdr>
                    <w:top w:val="none" w:sz="0" w:space="0" w:color="auto"/>
                    <w:left w:val="none" w:sz="0" w:space="0" w:color="auto"/>
                    <w:bottom w:val="none" w:sz="0" w:space="0" w:color="auto"/>
                    <w:right w:val="none" w:sz="0" w:space="0" w:color="auto"/>
                  </w:divBdr>
                </w:div>
                <w:div w:id="1118329487">
                  <w:marLeft w:val="300"/>
                  <w:marRight w:val="0"/>
                  <w:marTop w:val="75"/>
                  <w:marBottom w:val="0"/>
                  <w:divBdr>
                    <w:top w:val="none" w:sz="0" w:space="0" w:color="auto"/>
                    <w:left w:val="none" w:sz="0" w:space="0" w:color="auto"/>
                    <w:bottom w:val="none" w:sz="0" w:space="0" w:color="auto"/>
                    <w:right w:val="none" w:sz="0" w:space="0" w:color="auto"/>
                  </w:divBdr>
                  <w:divsChild>
                    <w:div w:id="976573664">
                      <w:marLeft w:val="750"/>
                      <w:marRight w:val="0"/>
                      <w:marTop w:val="0"/>
                      <w:marBottom w:val="0"/>
                      <w:divBdr>
                        <w:top w:val="none" w:sz="0" w:space="0" w:color="auto"/>
                        <w:left w:val="none" w:sz="0" w:space="0" w:color="auto"/>
                        <w:bottom w:val="none" w:sz="0" w:space="0" w:color="auto"/>
                        <w:right w:val="none" w:sz="0" w:space="0" w:color="auto"/>
                      </w:divBdr>
                    </w:div>
                  </w:divsChild>
                </w:div>
                <w:div w:id="1206067405">
                  <w:marLeft w:val="300"/>
                  <w:marRight w:val="0"/>
                  <w:marTop w:val="75"/>
                  <w:marBottom w:val="0"/>
                  <w:divBdr>
                    <w:top w:val="none" w:sz="0" w:space="0" w:color="auto"/>
                    <w:left w:val="none" w:sz="0" w:space="0" w:color="auto"/>
                    <w:bottom w:val="none" w:sz="0" w:space="0" w:color="auto"/>
                    <w:right w:val="none" w:sz="0" w:space="0" w:color="auto"/>
                  </w:divBdr>
                  <w:divsChild>
                    <w:div w:id="936065097">
                      <w:marLeft w:val="750"/>
                      <w:marRight w:val="0"/>
                      <w:marTop w:val="0"/>
                      <w:marBottom w:val="0"/>
                      <w:divBdr>
                        <w:top w:val="none" w:sz="0" w:space="0" w:color="auto"/>
                        <w:left w:val="none" w:sz="0" w:space="0" w:color="auto"/>
                        <w:bottom w:val="none" w:sz="0" w:space="0" w:color="auto"/>
                        <w:right w:val="none" w:sz="0" w:space="0" w:color="auto"/>
                      </w:divBdr>
                    </w:div>
                    <w:div w:id="1399280948">
                      <w:marLeft w:val="750"/>
                      <w:marRight w:val="0"/>
                      <w:marTop w:val="0"/>
                      <w:marBottom w:val="0"/>
                      <w:divBdr>
                        <w:top w:val="none" w:sz="0" w:space="0" w:color="auto"/>
                        <w:left w:val="none" w:sz="0" w:space="0" w:color="auto"/>
                        <w:bottom w:val="none" w:sz="0" w:space="0" w:color="auto"/>
                        <w:right w:val="none" w:sz="0" w:space="0" w:color="auto"/>
                      </w:divBdr>
                    </w:div>
                  </w:divsChild>
                </w:div>
                <w:div w:id="1515149095">
                  <w:marLeft w:val="300"/>
                  <w:marRight w:val="0"/>
                  <w:marTop w:val="75"/>
                  <w:marBottom w:val="0"/>
                  <w:divBdr>
                    <w:top w:val="none" w:sz="0" w:space="0" w:color="auto"/>
                    <w:left w:val="none" w:sz="0" w:space="0" w:color="auto"/>
                    <w:bottom w:val="none" w:sz="0" w:space="0" w:color="auto"/>
                    <w:right w:val="none" w:sz="0" w:space="0" w:color="auto"/>
                  </w:divBdr>
                  <w:divsChild>
                    <w:div w:id="1522821240">
                      <w:marLeft w:val="750"/>
                      <w:marRight w:val="0"/>
                      <w:marTop w:val="0"/>
                      <w:marBottom w:val="0"/>
                      <w:divBdr>
                        <w:top w:val="none" w:sz="0" w:space="0" w:color="auto"/>
                        <w:left w:val="none" w:sz="0" w:space="0" w:color="auto"/>
                        <w:bottom w:val="none" w:sz="0" w:space="0" w:color="auto"/>
                        <w:right w:val="none" w:sz="0" w:space="0" w:color="auto"/>
                      </w:divBdr>
                    </w:div>
                  </w:divsChild>
                </w:div>
                <w:div w:id="579604376">
                  <w:marLeft w:val="300"/>
                  <w:marRight w:val="0"/>
                  <w:marTop w:val="75"/>
                  <w:marBottom w:val="0"/>
                  <w:divBdr>
                    <w:top w:val="none" w:sz="0" w:space="0" w:color="auto"/>
                    <w:left w:val="none" w:sz="0" w:space="0" w:color="auto"/>
                    <w:bottom w:val="none" w:sz="0" w:space="0" w:color="auto"/>
                    <w:right w:val="none" w:sz="0" w:space="0" w:color="auto"/>
                  </w:divBdr>
                </w:div>
                <w:div w:id="893348507">
                  <w:marLeft w:val="300"/>
                  <w:marRight w:val="0"/>
                  <w:marTop w:val="75"/>
                  <w:marBottom w:val="0"/>
                  <w:divBdr>
                    <w:top w:val="none" w:sz="0" w:space="0" w:color="auto"/>
                    <w:left w:val="none" w:sz="0" w:space="0" w:color="auto"/>
                    <w:bottom w:val="none" w:sz="0" w:space="0" w:color="auto"/>
                    <w:right w:val="none" w:sz="0" w:space="0" w:color="auto"/>
                  </w:divBdr>
                  <w:divsChild>
                    <w:div w:id="936863402">
                      <w:marLeft w:val="750"/>
                      <w:marRight w:val="0"/>
                      <w:marTop w:val="0"/>
                      <w:marBottom w:val="0"/>
                      <w:divBdr>
                        <w:top w:val="none" w:sz="0" w:space="0" w:color="auto"/>
                        <w:left w:val="none" w:sz="0" w:space="0" w:color="auto"/>
                        <w:bottom w:val="none" w:sz="0" w:space="0" w:color="auto"/>
                        <w:right w:val="none" w:sz="0" w:space="0" w:color="auto"/>
                      </w:divBdr>
                    </w:div>
                    <w:div w:id="605846151">
                      <w:marLeft w:val="750"/>
                      <w:marRight w:val="0"/>
                      <w:marTop w:val="0"/>
                      <w:marBottom w:val="0"/>
                      <w:divBdr>
                        <w:top w:val="none" w:sz="0" w:space="0" w:color="auto"/>
                        <w:left w:val="none" w:sz="0" w:space="0" w:color="auto"/>
                        <w:bottom w:val="none" w:sz="0" w:space="0" w:color="auto"/>
                        <w:right w:val="none" w:sz="0" w:space="0" w:color="auto"/>
                      </w:divBdr>
                    </w:div>
                  </w:divsChild>
                </w:div>
                <w:div w:id="1611618480">
                  <w:marLeft w:val="300"/>
                  <w:marRight w:val="0"/>
                  <w:marTop w:val="75"/>
                  <w:marBottom w:val="0"/>
                  <w:divBdr>
                    <w:top w:val="none" w:sz="0" w:space="0" w:color="auto"/>
                    <w:left w:val="none" w:sz="0" w:space="0" w:color="auto"/>
                    <w:bottom w:val="none" w:sz="0" w:space="0" w:color="auto"/>
                    <w:right w:val="none" w:sz="0" w:space="0" w:color="auto"/>
                  </w:divBdr>
                </w:div>
                <w:div w:id="1303390399">
                  <w:marLeft w:val="300"/>
                  <w:marRight w:val="0"/>
                  <w:marTop w:val="75"/>
                  <w:marBottom w:val="0"/>
                  <w:divBdr>
                    <w:top w:val="none" w:sz="0" w:space="0" w:color="auto"/>
                    <w:left w:val="none" w:sz="0" w:space="0" w:color="auto"/>
                    <w:bottom w:val="none" w:sz="0" w:space="0" w:color="auto"/>
                    <w:right w:val="none" w:sz="0" w:space="0" w:color="auto"/>
                  </w:divBdr>
                  <w:divsChild>
                    <w:div w:id="160196754">
                      <w:marLeft w:val="750"/>
                      <w:marRight w:val="0"/>
                      <w:marTop w:val="0"/>
                      <w:marBottom w:val="0"/>
                      <w:divBdr>
                        <w:top w:val="none" w:sz="0" w:space="0" w:color="auto"/>
                        <w:left w:val="none" w:sz="0" w:space="0" w:color="auto"/>
                        <w:bottom w:val="none" w:sz="0" w:space="0" w:color="auto"/>
                        <w:right w:val="none" w:sz="0" w:space="0" w:color="auto"/>
                      </w:divBdr>
                    </w:div>
                  </w:divsChild>
                </w:div>
                <w:div w:id="277493885">
                  <w:marLeft w:val="300"/>
                  <w:marRight w:val="0"/>
                  <w:marTop w:val="75"/>
                  <w:marBottom w:val="0"/>
                  <w:divBdr>
                    <w:top w:val="none" w:sz="0" w:space="0" w:color="auto"/>
                    <w:left w:val="none" w:sz="0" w:space="0" w:color="auto"/>
                    <w:bottom w:val="none" w:sz="0" w:space="0" w:color="auto"/>
                    <w:right w:val="none" w:sz="0" w:space="0" w:color="auto"/>
                  </w:divBdr>
                  <w:divsChild>
                    <w:div w:id="1174953677">
                      <w:marLeft w:val="750"/>
                      <w:marRight w:val="0"/>
                      <w:marTop w:val="0"/>
                      <w:marBottom w:val="0"/>
                      <w:divBdr>
                        <w:top w:val="none" w:sz="0" w:space="0" w:color="auto"/>
                        <w:left w:val="none" w:sz="0" w:space="0" w:color="auto"/>
                        <w:bottom w:val="none" w:sz="0" w:space="0" w:color="auto"/>
                        <w:right w:val="none" w:sz="0" w:space="0" w:color="auto"/>
                      </w:divBdr>
                    </w:div>
                    <w:div w:id="216012388">
                      <w:marLeft w:val="750"/>
                      <w:marRight w:val="0"/>
                      <w:marTop w:val="0"/>
                      <w:marBottom w:val="0"/>
                      <w:divBdr>
                        <w:top w:val="none" w:sz="0" w:space="0" w:color="auto"/>
                        <w:left w:val="none" w:sz="0" w:space="0" w:color="auto"/>
                        <w:bottom w:val="none" w:sz="0" w:space="0" w:color="auto"/>
                        <w:right w:val="none" w:sz="0" w:space="0" w:color="auto"/>
                      </w:divBdr>
                    </w:div>
                    <w:div w:id="55471027">
                      <w:marLeft w:val="750"/>
                      <w:marRight w:val="0"/>
                      <w:marTop w:val="0"/>
                      <w:marBottom w:val="0"/>
                      <w:divBdr>
                        <w:top w:val="none" w:sz="0" w:space="0" w:color="auto"/>
                        <w:left w:val="none" w:sz="0" w:space="0" w:color="auto"/>
                        <w:bottom w:val="none" w:sz="0" w:space="0" w:color="auto"/>
                        <w:right w:val="none" w:sz="0" w:space="0" w:color="auto"/>
                      </w:divBdr>
                    </w:div>
                    <w:div w:id="145347942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94115824">
              <w:marLeft w:val="0"/>
              <w:marRight w:val="0"/>
              <w:marTop w:val="150"/>
              <w:marBottom w:val="150"/>
              <w:divBdr>
                <w:top w:val="none" w:sz="0" w:space="0" w:color="auto"/>
                <w:left w:val="none" w:sz="0" w:space="0" w:color="auto"/>
                <w:bottom w:val="none" w:sz="0" w:space="0" w:color="auto"/>
                <w:right w:val="none" w:sz="0" w:space="0" w:color="auto"/>
              </w:divBdr>
              <w:divsChild>
                <w:div w:id="1771967264">
                  <w:marLeft w:val="300"/>
                  <w:marRight w:val="0"/>
                  <w:marTop w:val="75"/>
                  <w:marBottom w:val="0"/>
                  <w:divBdr>
                    <w:top w:val="none" w:sz="0" w:space="0" w:color="auto"/>
                    <w:left w:val="none" w:sz="0" w:space="0" w:color="auto"/>
                    <w:bottom w:val="none" w:sz="0" w:space="0" w:color="auto"/>
                    <w:right w:val="none" w:sz="0" w:space="0" w:color="auto"/>
                  </w:divBdr>
                  <w:divsChild>
                    <w:div w:id="1783763562">
                      <w:marLeft w:val="750"/>
                      <w:marRight w:val="0"/>
                      <w:marTop w:val="0"/>
                      <w:marBottom w:val="0"/>
                      <w:divBdr>
                        <w:top w:val="none" w:sz="0" w:space="0" w:color="auto"/>
                        <w:left w:val="none" w:sz="0" w:space="0" w:color="auto"/>
                        <w:bottom w:val="none" w:sz="0" w:space="0" w:color="auto"/>
                        <w:right w:val="none" w:sz="0" w:space="0" w:color="auto"/>
                      </w:divBdr>
                    </w:div>
                  </w:divsChild>
                </w:div>
                <w:div w:id="1172451347">
                  <w:marLeft w:val="300"/>
                  <w:marRight w:val="0"/>
                  <w:marTop w:val="75"/>
                  <w:marBottom w:val="0"/>
                  <w:divBdr>
                    <w:top w:val="none" w:sz="0" w:space="0" w:color="auto"/>
                    <w:left w:val="none" w:sz="0" w:space="0" w:color="auto"/>
                    <w:bottom w:val="none" w:sz="0" w:space="0" w:color="auto"/>
                    <w:right w:val="none" w:sz="0" w:space="0" w:color="auto"/>
                  </w:divBdr>
                </w:div>
                <w:div w:id="1768501781">
                  <w:marLeft w:val="300"/>
                  <w:marRight w:val="0"/>
                  <w:marTop w:val="75"/>
                  <w:marBottom w:val="0"/>
                  <w:divBdr>
                    <w:top w:val="none" w:sz="0" w:space="0" w:color="auto"/>
                    <w:left w:val="none" w:sz="0" w:space="0" w:color="auto"/>
                    <w:bottom w:val="none" w:sz="0" w:space="0" w:color="auto"/>
                    <w:right w:val="none" w:sz="0" w:space="0" w:color="auto"/>
                  </w:divBdr>
                </w:div>
                <w:div w:id="588657907">
                  <w:marLeft w:val="300"/>
                  <w:marRight w:val="0"/>
                  <w:marTop w:val="75"/>
                  <w:marBottom w:val="0"/>
                  <w:divBdr>
                    <w:top w:val="none" w:sz="0" w:space="0" w:color="auto"/>
                    <w:left w:val="none" w:sz="0" w:space="0" w:color="auto"/>
                    <w:bottom w:val="none" w:sz="0" w:space="0" w:color="auto"/>
                    <w:right w:val="none" w:sz="0" w:space="0" w:color="auto"/>
                  </w:divBdr>
                  <w:divsChild>
                    <w:div w:id="1531064965">
                      <w:marLeft w:val="750"/>
                      <w:marRight w:val="0"/>
                      <w:marTop w:val="0"/>
                      <w:marBottom w:val="0"/>
                      <w:divBdr>
                        <w:top w:val="none" w:sz="0" w:space="0" w:color="auto"/>
                        <w:left w:val="none" w:sz="0" w:space="0" w:color="auto"/>
                        <w:bottom w:val="none" w:sz="0" w:space="0" w:color="auto"/>
                        <w:right w:val="none" w:sz="0" w:space="0" w:color="auto"/>
                      </w:divBdr>
                    </w:div>
                  </w:divsChild>
                </w:div>
                <w:div w:id="452211970">
                  <w:marLeft w:val="300"/>
                  <w:marRight w:val="0"/>
                  <w:marTop w:val="75"/>
                  <w:marBottom w:val="0"/>
                  <w:divBdr>
                    <w:top w:val="none" w:sz="0" w:space="0" w:color="auto"/>
                    <w:left w:val="none" w:sz="0" w:space="0" w:color="auto"/>
                    <w:bottom w:val="none" w:sz="0" w:space="0" w:color="auto"/>
                    <w:right w:val="none" w:sz="0" w:space="0" w:color="auto"/>
                  </w:divBdr>
                  <w:divsChild>
                    <w:div w:id="15455588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561777">
      <w:bodyDiv w:val="1"/>
      <w:marLeft w:val="0"/>
      <w:marRight w:val="0"/>
      <w:marTop w:val="0"/>
      <w:marBottom w:val="0"/>
      <w:divBdr>
        <w:top w:val="none" w:sz="0" w:space="0" w:color="auto"/>
        <w:left w:val="none" w:sz="0" w:space="0" w:color="auto"/>
        <w:bottom w:val="none" w:sz="0" w:space="0" w:color="auto"/>
        <w:right w:val="none" w:sz="0" w:space="0" w:color="auto"/>
      </w:divBdr>
      <w:divsChild>
        <w:div w:id="1764035482">
          <w:marLeft w:val="0"/>
          <w:marRight w:val="0"/>
          <w:marTop w:val="0"/>
          <w:marBottom w:val="0"/>
          <w:divBdr>
            <w:top w:val="none" w:sz="0" w:space="0" w:color="auto"/>
            <w:left w:val="none" w:sz="0" w:space="0" w:color="auto"/>
            <w:bottom w:val="none" w:sz="0" w:space="0" w:color="auto"/>
            <w:right w:val="none" w:sz="0" w:space="0" w:color="auto"/>
          </w:divBdr>
          <w:divsChild>
            <w:div w:id="823013968">
              <w:marLeft w:val="0"/>
              <w:marRight w:val="0"/>
              <w:marTop w:val="150"/>
              <w:marBottom w:val="150"/>
              <w:divBdr>
                <w:top w:val="none" w:sz="0" w:space="0" w:color="auto"/>
                <w:left w:val="none" w:sz="0" w:space="0" w:color="auto"/>
                <w:bottom w:val="none" w:sz="0" w:space="0" w:color="auto"/>
                <w:right w:val="none" w:sz="0" w:space="0" w:color="auto"/>
              </w:divBdr>
              <w:divsChild>
                <w:div w:id="1167139264">
                  <w:marLeft w:val="300"/>
                  <w:marRight w:val="0"/>
                  <w:marTop w:val="75"/>
                  <w:marBottom w:val="0"/>
                  <w:divBdr>
                    <w:top w:val="none" w:sz="0" w:space="0" w:color="auto"/>
                    <w:left w:val="none" w:sz="0" w:space="0" w:color="auto"/>
                    <w:bottom w:val="none" w:sz="0" w:space="0" w:color="auto"/>
                    <w:right w:val="none" w:sz="0" w:space="0" w:color="auto"/>
                  </w:divBdr>
                  <w:divsChild>
                    <w:div w:id="382363340">
                      <w:marLeft w:val="750"/>
                      <w:marRight w:val="0"/>
                      <w:marTop w:val="0"/>
                      <w:marBottom w:val="0"/>
                      <w:divBdr>
                        <w:top w:val="none" w:sz="0" w:space="0" w:color="auto"/>
                        <w:left w:val="none" w:sz="0" w:space="0" w:color="auto"/>
                        <w:bottom w:val="none" w:sz="0" w:space="0" w:color="auto"/>
                        <w:right w:val="none" w:sz="0" w:space="0" w:color="auto"/>
                      </w:divBdr>
                    </w:div>
                  </w:divsChild>
                </w:div>
                <w:div w:id="1715615688">
                  <w:marLeft w:val="300"/>
                  <w:marRight w:val="0"/>
                  <w:marTop w:val="75"/>
                  <w:marBottom w:val="0"/>
                  <w:divBdr>
                    <w:top w:val="none" w:sz="0" w:space="0" w:color="auto"/>
                    <w:left w:val="none" w:sz="0" w:space="0" w:color="auto"/>
                    <w:bottom w:val="none" w:sz="0" w:space="0" w:color="auto"/>
                    <w:right w:val="none" w:sz="0" w:space="0" w:color="auto"/>
                  </w:divBdr>
                  <w:divsChild>
                    <w:div w:id="1110927537">
                      <w:marLeft w:val="750"/>
                      <w:marRight w:val="0"/>
                      <w:marTop w:val="0"/>
                      <w:marBottom w:val="0"/>
                      <w:divBdr>
                        <w:top w:val="none" w:sz="0" w:space="0" w:color="auto"/>
                        <w:left w:val="none" w:sz="0" w:space="0" w:color="auto"/>
                        <w:bottom w:val="none" w:sz="0" w:space="0" w:color="auto"/>
                        <w:right w:val="none" w:sz="0" w:space="0" w:color="auto"/>
                      </w:divBdr>
                    </w:div>
                    <w:div w:id="97650770">
                      <w:marLeft w:val="750"/>
                      <w:marRight w:val="0"/>
                      <w:marTop w:val="0"/>
                      <w:marBottom w:val="0"/>
                      <w:divBdr>
                        <w:top w:val="none" w:sz="0" w:space="0" w:color="auto"/>
                        <w:left w:val="none" w:sz="0" w:space="0" w:color="auto"/>
                        <w:bottom w:val="none" w:sz="0" w:space="0" w:color="auto"/>
                        <w:right w:val="none" w:sz="0" w:space="0" w:color="auto"/>
                      </w:divBdr>
                    </w:div>
                    <w:div w:id="1170214929">
                      <w:marLeft w:val="750"/>
                      <w:marRight w:val="0"/>
                      <w:marTop w:val="0"/>
                      <w:marBottom w:val="0"/>
                      <w:divBdr>
                        <w:top w:val="none" w:sz="0" w:space="0" w:color="auto"/>
                        <w:left w:val="none" w:sz="0" w:space="0" w:color="auto"/>
                        <w:bottom w:val="none" w:sz="0" w:space="0" w:color="auto"/>
                        <w:right w:val="none" w:sz="0" w:space="0" w:color="auto"/>
                      </w:divBdr>
                    </w:div>
                  </w:divsChild>
                </w:div>
                <w:div w:id="100957898">
                  <w:marLeft w:val="300"/>
                  <w:marRight w:val="0"/>
                  <w:marTop w:val="75"/>
                  <w:marBottom w:val="0"/>
                  <w:divBdr>
                    <w:top w:val="none" w:sz="0" w:space="0" w:color="auto"/>
                    <w:left w:val="none" w:sz="0" w:space="0" w:color="auto"/>
                    <w:bottom w:val="none" w:sz="0" w:space="0" w:color="auto"/>
                    <w:right w:val="none" w:sz="0" w:space="0" w:color="auto"/>
                  </w:divBdr>
                  <w:divsChild>
                    <w:div w:id="110322201">
                      <w:marLeft w:val="750"/>
                      <w:marRight w:val="0"/>
                      <w:marTop w:val="0"/>
                      <w:marBottom w:val="0"/>
                      <w:divBdr>
                        <w:top w:val="none" w:sz="0" w:space="0" w:color="auto"/>
                        <w:left w:val="none" w:sz="0" w:space="0" w:color="auto"/>
                        <w:bottom w:val="none" w:sz="0" w:space="0" w:color="auto"/>
                        <w:right w:val="none" w:sz="0" w:space="0" w:color="auto"/>
                      </w:divBdr>
                    </w:div>
                  </w:divsChild>
                </w:div>
                <w:div w:id="516426143">
                  <w:marLeft w:val="300"/>
                  <w:marRight w:val="0"/>
                  <w:marTop w:val="75"/>
                  <w:marBottom w:val="0"/>
                  <w:divBdr>
                    <w:top w:val="none" w:sz="0" w:space="0" w:color="auto"/>
                    <w:left w:val="none" w:sz="0" w:space="0" w:color="auto"/>
                    <w:bottom w:val="none" w:sz="0" w:space="0" w:color="auto"/>
                    <w:right w:val="none" w:sz="0" w:space="0" w:color="auto"/>
                  </w:divBdr>
                  <w:divsChild>
                    <w:div w:id="103653910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23095655">
              <w:marLeft w:val="0"/>
              <w:marRight w:val="0"/>
              <w:marTop w:val="150"/>
              <w:marBottom w:val="150"/>
              <w:divBdr>
                <w:top w:val="none" w:sz="0" w:space="0" w:color="auto"/>
                <w:left w:val="none" w:sz="0" w:space="0" w:color="auto"/>
                <w:bottom w:val="none" w:sz="0" w:space="0" w:color="auto"/>
                <w:right w:val="none" w:sz="0" w:space="0" w:color="auto"/>
              </w:divBdr>
              <w:divsChild>
                <w:div w:id="998508024">
                  <w:marLeft w:val="300"/>
                  <w:marRight w:val="0"/>
                  <w:marTop w:val="75"/>
                  <w:marBottom w:val="0"/>
                  <w:divBdr>
                    <w:top w:val="none" w:sz="0" w:space="0" w:color="auto"/>
                    <w:left w:val="none" w:sz="0" w:space="0" w:color="auto"/>
                    <w:bottom w:val="none" w:sz="0" w:space="0" w:color="auto"/>
                    <w:right w:val="none" w:sz="0" w:space="0" w:color="auto"/>
                  </w:divBdr>
                </w:div>
                <w:div w:id="1797480747">
                  <w:marLeft w:val="300"/>
                  <w:marRight w:val="0"/>
                  <w:marTop w:val="75"/>
                  <w:marBottom w:val="0"/>
                  <w:divBdr>
                    <w:top w:val="none" w:sz="0" w:space="0" w:color="auto"/>
                    <w:left w:val="none" w:sz="0" w:space="0" w:color="auto"/>
                    <w:bottom w:val="none" w:sz="0" w:space="0" w:color="auto"/>
                    <w:right w:val="none" w:sz="0" w:space="0" w:color="auto"/>
                  </w:divBdr>
                  <w:divsChild>
                    <w:div w:id="1943679801">
                      <w:marLeft w:val="750"/>
                      <w:marRight w:val="0"/>
                      <w:marTop w:val="0"/>
                      <w:marBottom w:val="0"/>
                      <w:divBdr>
                        <w:top w:val="none" w:sz="0" w:space="0" w:color="auto"/>
                        <w:left w:val="none" w:sz="0" w:space="0" w:color="auto"/>
                        <w:bottom w:val="none" w:sz="0" w:space="0" w:color="auto"/>
                        <w:right w:val="none" w:sz="0" w:space="0" w:color="auto"/>
                      </w:divBdr>
                    </w:div>
                    <w:div w:id="617175890">
                      <w:marLeft w:val="750"/>
                      <w:marRight w:val="0"/>
                      <w:marTop w:val="0"/>
                      <w:marBottom w:val="0"/>
                      <w:divBdr>
                        <w:top w:val="none" w:sz="0" w:space="0" w:color="auto"/>
                        <w:left w:val="none" w:sz="0" w:space="0" w:color="auto"/>
                        <w:bottom w:val="none" w:sz="0" w:space="0" w:color="auto"/>
                        <w:right w:val="none" w:sz="0" w:space="0" w:color="auto"/>
                      </w:divBdr>
                    </w:div>
                  </w:divsChild>
                </w:div>
                <w:div w:id="198054816">
                  <w:marLeft w:val="300"/>
                  <w:marRight w:val="0"/>
                  <w:marTop w:val="75"/>
                  <w:marBottom w:val="0"/>
                  <w:divBdr>
                    <w:top w:val="none" w:sz="0" w:space="0" w:color="auto"/>
                    <w:left w:val="none" w:sz="0" w:space="0" w:color="auto"/>
                    <w:bottom w:val="none" w:sz="0" w:space="0" w:color="auto"/>
                    <w:right w:val="none" w:sz="0" w:space="0" w:color="auto"/>
                  </w:divBdr>
                  <w:divsChild>
                    <w:div w:id="1276326622">
                      <w:marLeft w:val="750"/>
                      <w:marRight w:val="0"/>
                      <w:marTop w:val="0"/>
                      <w:marBottom w:val="0"/>
                      <w:divBdr>
                        <w:top w:val="none" w:sz="0" w:space="0" w:color="auto"/>
                        <w:left w:val="none" w:sz="0" w:space="0" w:color="auto"/>
                        <w:bottom w:val="none" w:sz="0" w:space="0" w:color="auto"/>
                        <w:right w:val="none" w:sz="0" w:space="0" w:color="auto"/>
                      </w:divBdr>
                    </w:div>
                  </w:divsChild>
                </w:div>
                <w:div w:id="107941714">
                  <w:marLeft w:val="300"/>
                  <w:marRight w:val="0"/>
                  <w:marTop w:val="75"/>
                  <w:marBottom w:val="0"/>
                  <w:divBdr>
                    <w:top w:val="none" w:sz="0" w:space="0" w:color="auto"/>
                    <w:left w:val="none" w:sz="0" w:space="0" w:color="auto"/>
                    <w:bottom w:val="none" w:sz="0" w:space="0" w:color="auto"/>
                    <w:right w:val="none" w:sz="0" w:space="0" w:color="auto"/>
                  </w:divBdr>
                  <w:divsChild>
                    <w:div w:id="1663968208">
                      <w:marLeft w:val="750"/>
                      <w:marRight w:val="0"/>
                      <w:marTop w:val="0"/>
                      <w:marBottom w:val="0"/>
                      <w:divBdr>
                        <w:top w:val="none" w:sz="0" w:space="0" w:color="auto"/>
                        <w:left w:val="none" w:sz="0" w:space="0" w:color="auto"/>
                        <w:bottom w:val="none" w:sz="0" w:space="0" w:color="auto"/>
                        <w:right w:val="none" w:sz="0" w:space="0" w:color="auto"/>
                      </w:divBdr>
                    </w:div>
                  </w:divsChild>
                </w:div>
                <w:div w:id="1147238421">
                  <w:marLeft w:val="300"/>
                  <w:marRight w:val="0"/>
                  <w:marTop w:val="75"/>
                  <w:marBottom w:val="0"/>
                  <w:divBdr>
                    <w:top w:val="none" w:sz="0" w:space="0" w:color="auto"/>
                    <w:left w:val="none" w:sz="0" w:space="0" w:color="auto"/>
                    <w:bottom w:val="none" w:sz="0" w:space="0" w:color="auto"/>
                    <w:right w:val="none" w:sz="0" w:space="0" w:color="auto"/>
                  </w:divBdr>
                  <w:divsChild>
                    <w:div w:id="1118572186">
                      <w:marLeft w:val="750"/>
                      <w:marRight w:val="0"/>
                      <w:marTop w:val="0"/>
                      <w:marBottom w:val="0"/>
                      <w:divBdr>
                        <w:top w:val="none" w:sz="0" w:space="0" w:color="auto"/>
                        <w:left w:val="none" w:sz="0" w:space="0" w:color="auto"/>
                        <w:bottom w:val="none" w:sz="0" w:space="0" w:color="auto"/>
                        <w:right w:val="none" w:sz="0" w:space="0" w:color="auto"/>
                      </w:divBdr>
                    </w:div>
                  </w:divsChild>
                </w:div>
                <w:div w:id="1478839407">
                  <w:marLeft w:val="300"/>
                  <w:marRight w:val="0"/>
                  <w:marTop w:val="75"/>
                  <w:marBottom w:val="0"/>
                  <w:divBdr>
                    <w:top w:val="none" w:sz="0" w:space="0" w:color="auto"/>
                    <w:left w:val="none" w:sz="0" w:space="0" w:color="auto"/>
                    <w:bottom w:val="none" w:sz="0" w:space="0" w:color="auto"/>
                    <w:right w:val="none" w:sz="0" w:space="0" w:color="auto"/>
                  </w:divBdr>
                  <w:divsChild>
                    <w:div w:id="1577668329">
                      <w:marLeft w:val="750"/>
                      <w:marRight w:val="0"/>
                      <w:marTop w:val="0"/>
                      <w:marBottom w:val="0"/>
                      <w:divBdr>
                        <w:top w:val="none" w:sz="0" w:space="0" w:color="auto"/>
                        <w:left w:val="none" w:sz="0" w:space="0" w:color="auto"/>
                        <w:bottom w:val="none" w:sz="0" w:space="0" w:color="auto"/>
                        <w:right w:val="none" w:sz="0" w:space="0" w:color="auto"/>
                      </w:divBdr>
                    </w:div>
                  </w:divsChild>
                </w:div>
                <w:div w:id="1640378955">
                  <w:marLeft w:val="300"/>
                  <w:marRight w:val="0"/>
                  <w:marTop w:val="75"/>
                  <w:marBottom w:val="0"/>
                  <w:divBdr>
                    <w:top w:val="none" w:sz="0" w:space="0" w:color="auto"/>
                    <w:left w:val="none" w:sz="0" w:space="0" w:color="auto"/>
                    <w:bottom w:val="none" w:sz="0" w:space="0" w:color="auto"/>
                    <w:right w:val="none" w:sz="0" w:space="0" w:color="auto"/>
                  </w:divBdr>
                  <w:divsChild>
                    <w:div w:id="1242448165">
                      <w:marLeft w:val="750"/>
                      <w:marRight w:val="0"/>
                      <w:marTop w:val="0"/>
                      <w:marBottom w:val="0"/>
                      <w:divBdr>
                        <w:top w:val="none" w:sz="0" w:space="0" w:color="auto"/>
                        <w:left w:val="none" w:sz="0" w:space="0" w:color="auto"/>
                        <w:bottom w:val="none" w:sz="0" w:space="0" w:color="auto"/>
                        <w:right w:val="none" w:sz="0" w:space="0" w:color="auto"/>
                      </w:divBdr>
                    </w:div>
                    <w:div w:id="1072191497">
                      <w:marLeft w:val="750"/>
                      <w:marRight w:val="0"/>
                      <w:marTop w:val="0"/>
                      <w:marBottom w:val="0"/>
                      <w:divBdr>
                        <w:top w:val="none" w:sz="0" w:space="0" w:color="auto"/>
                        <w:left w:val="none" w:sz="0" w:space="0" w:color="auto"/>
                        <w:bottom w:val="none" w:sz="0" w:space="0" w:color="auto"/>
                        <w:right w:val="none" w:sz="0" w:space="0" w:color="auto"/>
                      </w:divBdr>
                    </w:div>
                  </w:divsChild>
                </w:div>
                <w:div w:id="97453701">
                  <w:marLeft w:val="300"/>
                  <w:marRight w:val="0"/>
                  <w:marTop w:val="75"/>
                  <w:marBottom w:val="0"/>
                  <w:divBdr>
                    <w:top w:val="none" w:sz="0" w:space="0" w:color="auto"/>
                    <w:left w:val="none" w:sz="0" w:space="0" w:color="auto"/>
                    <w:bottom w:val="none" w:sz="0" w:space="0" w:color="auto"/>
                    <w:right w:val="none" w:sz="0" w:space="0" w:color="auto"/>
                  </w:divBdr>
                </w:div>
                <w:div w:id="794565031">
                  <w:marLeft w:val="300"/>
                  <w:marRight w:val="0"/>
                  <w:marTop w:val="75"/>
                  <w:marBottom w:val="0"/>
                  <w:divBdr>
                    <w:top w:val="none" w:sz="0" w:space="0" w:color="auto"/>
                    <w:left w:val="none" w:sz="0" w:space="0" w:color="auto"/>
                    <w:bottom w:val="none" w:sz="0" w:space="0" w:color="auto"/>
                    <w:right w:val="none" w:sz="0" w:space="0" w:color="auto"/>
                  </w:divBdr>
                  <w:divsChild>
                    <w:div w:id="356927230">
                      <w:marLeft w:val="750"/>
                      <w:marRight w:val="0"/>
                      <w:marTop w:val="0"/>
                      <w:marBottom w:val="0"/>
                      <w:divBdr>
                        <w:top w:val="none" w:sz="0" w:space="0" w:color="auto"/>
                        <w:left w:val="none" w:sz="0" w:space="0" w:color="auto"/>
                        <w:bottom w:val="none" w:sz="0" w:space="0" w:color="auto"/>
                        <w:right w:val="none" w:sz="0" w:space="0" w:color="auto"/>
                      </w:divBdr>
                    </w:div>
                    <w:div w:id="661082799">
                      <w:marLeft w:val="750"/>
                      <w:marRight w:val="0"/>
                      <w:marTop w:val="0"/>
                      <w:marBottom w:val="0"/>
                      <w:divBdr>
                        <w:top w:val="none" w:sz="0" w:space="0" w:color="auto"/>
                        <w:left w:val="none" w:sz="0" w:space="0" w:color="auto"/>
                        <w:bottom w:val="none" w:sz="0" w:space="0" w:color="auto"/>
                        <w:right w:val="none" w:sz="0" w:space="0" w:color="auto"/>
                      </w:divBdr>
                    </w:div>
                  </w:divsChild>
                </w:div>
                <w:div w:id="1440374029">
                  <w:marLeft w:val="300"/>
                  <w:marRight w:val="0"/>
                  <w:marTop w:val="75"/>
                  <w:marBottom w:val="0"/>
                  <w:divBdr>
                    <w:top w:val="none" w:sz="0" w:space="0" w:color="auto"/>
                    <w:left w:val="none" w:sz="0" w:space="0" w:color="auto"/>
                    <w:bottom w:val="none" w:sz="0" w:space="0" w:color="auto"/>
                    <w:right w:val="none" w:sz="0" w:space="0" w:color="auto"/>
                  </w:divBdr>
                  <w:divsChild>
                    <w:div w:id="458649413">
                      <w:marLeft w:val="750"/>
                      <w:marRight w:val="0"/>
                      <w:marTop w:val="0"/>
                      <w:marBottom w:val="0"/>
                      <w:divBdr>
                        <w:top w:val="none" w:sz="0" w:space="0" w:color="auto"/>
                        <w:left w:val="none" w:sz="0" w:space="0" w:color="auto"/>
                        <w:bottom w:val="none" w:sz="0" w:space="0" w:color="auto"/>
                        <w:right w:val="none" w:sz="0" w:space="0" w:color="auto"/>
                      </w:divBdr>
                    </w:div>
                  </w:divsChild>
                </w:div>
                <w:div w:id="922182131">
                  <w:marLeft w:val="300"/>
                  <w:marRight w:val="0"/>
                  <w:marTop w:val="75"/>
                  <w:marBottom w:val="0"/>
                  <w:divBdr>
                    <w:top w:val="none" w:sz="0" w:space="0" w:color="auto"/>
                    <w:left w:val="none" w:sz="0" w:space="0" w:color="auto"/>
                    <w:bottom w:val="none" w:sz="0" w:space="0" w:color="auto"/>
                    <w:right w:val="none" w:sz="0" w:space="0" w:color="auto"/>
                  </w:divBdr>
                  <w:divsChild>
                    <w:div w:id="1393501391">
                      <w:marLeft w:val="750"/>
                      <w:marRight w:val="0"/>
                      <w:marTop w:val="0"/>
                      <w:marBottom w:val="0"/>
                      <w:divBdr>
                        <w:top w:val="none" w:sz="0" w:space="0" w:color="auto"/>
                        <w:left w:val="none" w:sz="0" w:space="0" w:color="auto"/>
                        <w:bottom w:val="none" w:sz="0" w:space="0" w:color="auto"/>
                        <w:right w:val="none" w:sz="0" w:space="0" w:color="auto"/>
                      </w:divBdr>
                    </w:div>
                  </w:divsChild>
                </w:div>
                <w:div w:id="377902666">
                  <w:marLeft w:val="300"/>
                  <w:marRight w:val="0"/>
                  <w:marTop w:val="75"/>
                  <w:marBottom w:val="0"/>
                  <w:divBdr>
                    <w:top w:val="none" w:sz="0" w:space="0" w:color="auto"/>
                    <w:left w:val="none" w:sz="0" w:space="0" w:color="auto"/>
                    <w:bottom w:val="none" w:sz="0" w:space="0" w:color="auto"/>
                    <w:right w:val="none" w:sz="0" w:space="0" w:color="auto"/>
                  </w:divBdr>
                  <w:divsChild>
                    <w:div w:id="1594701358">
                      <w:marLeft w:val="750"/>
                      <w:marRight w:val="0"/>
                      <w:marTop w:val="0"/>
                      <w:marBottom w:val="0"/>
                      <w:divBdr>
                        <w:top w:val="none" w:sz="0" w:space="0" w:color="auto"/>
                        <w:left w:val="none" w:sz="0" w:space="0" w:color="auto"/>
                        <w:bottom w:val="none" w:sz="0" w:space="0" w:color="auto"/>
                        <w:right w:val="none" w:sz="0" w:space="0" w:color="auto"/>
                      </w:divBdr>
                    </w:div>
                  </w:divsChild>
                </w:div>
                <w:div w:id="1549102695">
                  <w:marLeft w:val="300"/>
                  <w:marRight w:val="0"/>
                  <w:marTop w:val="75"/>
                  <w:marBottom w:val="0"/>
                  <w:divBdr>
                    <w:top w:val="none" w:sz="0" w:space="0" w:color="auto"/>
                    <w:left w:val="none" w:sz="0" w:space="0" w:color="auto"/>
                    <w:bottom w:val="none" w:sz="0" w:space="0" w:color="auto"/>
                    <w:right w:val="none" w:sz="0" w:space="0" w:color="auto"/>
                  </w:divBdr>
                  <w:divsChild>
                    <w:div w:id="1834375496">
                      <w:marLeft w:val="750"/>
                      <w:marRight w:val="0"/>
                      <w:marTop w:val="0"/>
                      <w:marBottom w:val="0"/>
                      <w:divBdr>
                        <w:top w:val="none" w:sz="0" w:space="0" w:color="auto"/>
                        <w:left w:val="none" w:sz="0" w:space="0" w:color="auto"/>
                        <w:bottom w:val="none" w:sz="0" w:space="0" w:color="auto"/>
                        <w:right w:val="none" w:sz="0" w:space="0" w:color="auto"/>
                      </w:divBdr>
                    </w:div>
                    <w:div w:id="1012491472">
                      <w:marLeft w:val="750"/>
                      <w:marRight w:val="0"/>
                      <w:marTop w:val="0"/>
                      <w:marBottom w:val="0"/>
                      <w:divBdr>
                        <w:top w:val="none" w:sz="0" w:space="0" w:color="auto"/>
                        <w:left w:val="none" w:sz="0" w:space="0" w:color="auto"/>
                        <w:bottom w:val="none" w:sz="0" w:space="0" w:color="auto"/>
                        <w:right w:val="none" w:sz="0" w:space="0" w:color="auto"/>
                      </w:divBdr>
                    </w:div>
                    <w:div w:id="603151806">
                      <w:marLeft w:val="750"/>
                      <w:marRight w:val="0"/>
                      <w:marTop w:val="0"/>
                      <w:marBottom w:val="0"/>
                      <w:divBdr>
                        <w:top w:val="none" w:sz="0" w:space="0" w:color="auto"/>
                        <w:left w:val="none" w:sz="0" w:space="0" w:color="auto"/>
                        <w:bottom w:val="none" w:sz="0" w:space="0" w:color="auto"/>
                        <w:right w:val="none" w:sz="0" w:space="0" w:color="auto"/>
                      </w:divBdr>
                    </w:div>
                  </w:divsChild>
                </w:div>
                <w:div w:id="1724795301">
                  <w:marLeft w:val="300"/>
                  <w:marRight w:val="0"/>
                  <w:marTop w:val="75"/>
                  <w:marBottom w:val="0"/>
                  <w:divBdr>
                    <w:top w:val="none" w:sz="0" w:space="0" w:color="auto"/>
                    <w:left w:val="none" w:sz="0" w:space="0" w:color="auto"/>
                    <w:bottom w:val="none" w:sz="0" w:space="0" w:color="auto"/>
                    <w:right w:val="none" w:sz="0" w:space="0" w:color="auto"/>
                  </w:divBdr>
                  <w:divsChild>
                    <w:div w:id="259530587">
                      <w:marLeft w:val="750"/>
                      <w:marRight w:val="0"/>
                      <w:marTop w:val="0"/>
                      <w:marBottom w:val="0"/>
                      <w:divBdr>
                        <w:top w:val="none" w:sz="0" w:space="0" w:color="auto"/>
                        <w:left w:val="none" w:sz="0" w:space="0" w:color="auto"/>
                        <w:bottom w:val="none" w:sz="0" w:space="0" w:color="auto"/>
                        <w:right w:val="none" w:sz="0" w:space="0" w:color="auto"/>
                      </w:divBdr>
                    </w:div>
                  </w:divsChild>
                </w:div>
                <w:div w:id="1333096049">
                  <w:marLeft w:val="300"/>
                  <w:marRight w:val="0"/>
                  <w:marTop w:val="75"/>
                  <w:marBottom w:val="0"/>
                  <w:divBdr>
                    <w:top w:val="none" w:sz="0" w:space="0" w:color="auto"/>
                    <w:left w:val="none" w:sz="0" w:space="0" w:color="auto"/>
                    <w:bottom w:val="none" w:sz="0" w:space="0" w:color="auto"/>
                    <w:right w:val="none" w:sz="0" w:space="0" w:color="auto"/>
                  </w:divBdr>
                  <w:divsChild>
                    <w:div w:id="1594558061">
                      <w:marLeft w:val="750"/>
                      <w:marRight w:val="0"/>
                      <w:marTop w:val="0"/>
                      <w:marBottom w:val="0"/>
                      <w:divBdr>
                        <w:top w:val="none" w:sz="0" w:space="0" w:color="auto"/>
                        <w:left w:val="none" w:sz="0" w:space="0" w:color="auto"/>
                        <w:bottom w:val="none" w:sz="0" w:space="0" w:color="auto"/>
                        <w:right w:val="none" w:sz="0" w:space="0" w:color="auto"/>
                      </w:divBdr>
                    </w:div>
                    <w:div w:id="56977394">
                      <w:marLeft w:val="750"/>
                      <w:marRight w:val="0"/>
                      <w:marTop w:val="0"/>
                      <w:marBottom w:val="0"/>
                      <w:divBdr>
                        <w:top w:val="none" w:sz="0" w:space="0" w:color="auto"/>
                        <w:left w:val="none" w:sz="0" w:space="0" w:color="auto"/>
                        <w:bottom w:val="none" w:sz="0" w:space="0" w:color="auto"/>
                        <w:right w:val="none" w:sz="0" w:space="0" w:color="auto"/>
                      </w:divBdr>
                    </w:div>
                  </w:divsChild>
                </w:div>
                <w:div w:id="496268868">
                  <w:marLeft w:val="300"/>
                  <w:marRight w:val="0"/>
                  <w:marTop w:val="75"/>
                  <w:marBottom w:val="0"/>
                  <w:divBdr>
                    <w:top w:val="none" w:sz="0" w:space="0" w:color="auto"/>
                    <w:left w:val="none" w:sz="0" w:space="0" w:color="auto"/>
                    <w:bottom w:val="none" w:sz="0" w:space="0" w:color="auto"/>
                    <w:right w:val="none" w:sz="0" w:space="0" w:color="auto"/>
                  </w:divBdr>
                  <w:divsChild>
                    <w:div w:id="428819608">
                      <w:marLeft w:val="750"/>
                      <w:marRight w:val="0"/>
                      <w:marTop w:val="0"/>
                      <w:marBottom w:val="0"/>
                      <w:divBdr>
                        <w:top w:val="none" w:sz="0" w:space="0" w:color="auto"/>
                        <w:left w:val="none" w:sz="0" w:space="0" w:color="auto"/>
                        <w:bottom w:val="none" w:sz="0" w:space="0" w:color="auto"/>
                        <w:right w:val="none" w:sz="0" w:space="0" w:color="auto"/>
                      </w:divBdr>
                    </w:div>
                  </w:divsChild>
                </w:div>
                <w:div w:id="2023700503">
                  <w:marLeft w:val="300"/>
                  <w:marRight w:val="0"/>
                  <w:marTop w:val="75"/>
                  <w:marBottom w:val="0"/>
                  <w:divBdr>
                    <w:top w:val="none" w:sz="0" w:space="0" w:color="auto"/>
                    <w:left w:val="none" w:sz="0" w:space="0" w:color="auto"/>
                    <w:bottom w:val="none" w:sz="0" w:space="0" w:color="auto"/>
                    <w:right w:val="none" w:sz="0" w:space="0" w:color="auto"/>
                  </w:divBdr>
                  <w:divsChild>
                    <w:div w:id="1190028522">
                      <w:marLeft w:val="750"/>
                      <w:marRight w:val="0"/>
                      <w:marTop w:val="0"/>
                      <w:marBottom w:val="0"/>
                      <w:divBdr>
                        <w:top w:val="none" w:sz="0" w:space="0" w:color="auto"/>
                        <w:left w:val="none" w:sz="0" w:space="0" w:color="auto"/>
                        <w:bottom w:val="none" w:sz="0" w:space="0" w:color="auto"/>
                        <w:right w:val="none" w:sz="0" w:space="0" w:color="auto"/>
                      </w:divBdr>
                    </w:div>
                  </w:divsChild>
                </w:div>
                <w:div w:id="232397417">
                  <w:marLeft w:val="300"/>
                  <w:marRight w:val="0"/>
                  <w:marTop w:val="75"/>
                  <w:marBottom w:val="0"/>
                  <w:divBdr>
                    <w:top w:val="none" w:sz="0" w:space="0" w:color="auto"/>
                    <w:left w:val="none" w:sz="0" w:space="0" w:color="auto"/>
                    <w:bottom w:val="none" w:sz="0" w:space="0" w:color="auto"/>
                    <w:right w:val="none" w:sz="0" w:space="0" w:color="auto"/>
                  </w:divBdr>
                  <w:divsChild>
                    <w:div w:id="1904561044">
                      <w:marLeft w:val="750"/>
                      <w:marRight w:val="0"/>
                      <w:marTop w:val="0"/>
                      <w:marBottom w:val="0"/>
                      <w:divBdr>
                        <w:top w:val="none" w:sz="0" w:space="0" w:color="auto"/>
                        <w:left w:val="none" w:sz="0" w:space="0" w:color="auto"/>
                        <w:bottom w:val="none" w:sz="0" w:space="0" w:color="auto"/>
                        <w:right w:val="none" w:sz="0" w:space="0" w:color="auto"/>
                      </w:divBdr>
                    </w:div>
                  </w:divsChild>
                </w:div>
                <w:div w:id="1052925722">
                  <w:marLeft w:val="300"/>
                  <w:marRight w:val="0"/>
                  <w:marTop w:val="75"/>
                  <w:marBottom w:val="0"/>
                  <w:divBdr>
                    <w:top w:val="none" w:sz="0" w:space="0" w:color="auto"/>
                    <w:left w:val="none" w:sz="0" w:space="0" w:color="auto"/>
                    <w:bottom w:val="none" w:sz="0" w:space="0" w:color="auto"/>
                    <w:right w:val="none" w:sz="0" w:space="0" w:color="auto"/>
                  </w:divBdr>
                </w:div>
                <w:div w:id="227158727">
                  <w:marLeft w:val="300"/>
                  <w:marRight w:val="0"/>
                  <w:marTop w:val="75"/>
                  <w:marBottom w:val="0"/>
                  <w:divBdr>
                    <w:top w:val="none" w:sz="0" w:space="0" w:color="auto"/>
                    <w:left w:val="none" w:sz="0" w:space="0" w:color="auto"/>
                    <w:bottom w:val="none" w:sz="0" w:space="0" w:color="auto"/>
                    <w:right w:val="none" w:sz="0" w:space="0" w:color="auto"/>
                  </w:divBdr>
                </w:div>
                <w:div w:id="314528109">
                  <w:marLeft w:val="300"/>
                  <w:marRight w:val="0"/>
                  <w:marTop w:val="75"/>
                  <w:marBottom w:val="0"/>
                  <w:divBdr>
                    <w:top w:val="none" w:sz="0" w:space="0" w:color="auto"/>
                    <w:left w:val="none" w:sz="0" w:space="0" w:color="auto"/>
                    <w:bottom w:val="none" w:sz="0" w:space="0" w:color="auto"/>
                    <w:right w:val="none" w:sz="0" w:space="0" w:color="auto"/>
                  </w:divBdr>
                  <w:divsChild>
                    <w:div w:id="635064087">
                      <w:marLeft w:val="750"/>
                      <w:marRight w:val="0"/>
                      <w:marTop w:val="0"/>
                      <w:marBottom w:val="0"/>
                      <w:divBdr>
                        <w:top w:val="none" w:sz="0" w:space="0" w:color="auto"/>
                        <w:left w:val="none" w:sz="0" w:space="0" w:color="auto"/>
                        <w:bottom w:val="none" w:sz="0" w:space="0" w:color="auto"/>
                        <w:right w:val="none" w:sz="0" w:space="0" w:color="auto"/>
                      </w:divBdr>
                    </w:div>
                    <w:div w:id="1053967081">
                      <w:marLeft w:val="750"/>
                      <w:marRight w:val="0"/>
                      <w:marTop w:val="0"/>
                      <w:marBottom w:val="0"/>
                      <w:divBdr>
                        <w:top w:val="none" w:sz="0" w:space="0" w:color="auto"/>
                        <w:left w:val="none" w:sz="0" w:space="0" w:color="auto"/>
                        <w:bottom w:val="none" w:sz="0" w:space="0" w:color="auto"/>
                        <w:right w:val="none" w:sz="0" w:space="0" w:color="auto"/>
                      </w:divBdr>
                    </w:div>
                  </w:divsChild>
                </w:div>
                <w:div w:id="1201279297">
                  <w:marLeft w:val="300"/>
                  <w:marRight w:val="0"/>
                  <w:marTop w:val="75"/>
                  <w:marBottom w:val="0"/>
                  <w:divBdr>
                    <w:top w:val="none" w:sz="0" w:space="0" w:color="auto"/>
                    <w:left w:val="none" w:sz="0" w:space="0" w:color="auto"/>
                    <w:bottom w:val="none" w:sz="0" w:space="0" w:color="auto"/>
                    <w:right w:val="none" w:sz="0" w:space="0" w:color="auto"/>
                  </w:divBdr>
                  <w:divsChild>
                    <w:div w:id="1635058276">
                      <w:marLeft w:val="750"/>
                      <w:marRight w:val="0"/>
                      <w:marTop w:val="0"/>
                      <w:marBottom w:val="0"/>
                      <w:divBdr>
                        <w:top w:val="none" w:sz="0" w:space="0" w:color="auto"/>
                        <w:left w:val="none" w:sz="0" w:space="0" w:color="auto"/>
                        <w:bottom w:val="none" w:sz="0" w:space="0" w:color="auto"/>
                        <w:right w:val="none" w:sz="0" w:space="0" w:color="auto"/>
                      </w:divBdr>
                    </w:div>
                  </w:divsChild>
                </w:div>
                <w:div w:id="716857800">
                  <w:marLeft w:val="300"/>
                  <w:marRight w:val="0"/>
                  <w:marTop w:val="75"/>
                  <w:marBottom w:val="0"/>
                  <w:divBdr>
                    <w:top w:val="none" w:sz="0" w:space="0" w:color="auto"/>
                    <w:left w:val="none" w:sz="0" w:space="0" w:color="auto"/>
                    <w:bottom w:val="none" w:sz="0" w:space="0" w:color="auto"/>
                    <w:right w:val="none" w:sz="0" w:space="0" w:color="auto"/>
                  </w:divBdr>
                  <w:divsChild>
                    <w:div w:id="83891102">
                      <w:marLeft w:val="750"/>
                      <w:marRight w:val="0"/>
                      <w:marTop w:val="0"/>
                      <w:marBottom w:val="0"/>
                      <w:divBdr>
                        <w:top w:val="none" w:sz="0" w:space="0" w:color="auto"/>
                        <w:left w:val="none" w:sz="0" w:space="0" w:color="auto"/>
                        <w:bottom w:val="none" w:sz="0" w:space="0" w:color="auto"/>
                        <w:right w:val="none" w:sz="0" w:space="0" w:color="auto"/>
                      </w:divBdr>
                    </w:div>
                  </w:divsChild>
                </w:div>
                <w:div w:id="55277683">
                  <w:marLeft w:val="300"/>
                  <w:marRight w:val="0"/>
                  <w:marTop w:val="75"/>
                  <w:marBottom w:val="0"/>
                  <w:divBdr>
                    <w:top w:val="none" w:sz="0" w:space="0" w:color="auto"/>
                    <w:left w:val="none" w:sz="0" w:space="0" w:color="auto"/>
                    <w:bottom w:val="none" w:sz="0" w:space="0" w:color="auto"/>
                    <w:right w:val="none" w:sz="0" w:space="0" w:color="auto"/>
                  </w:divBdr>
                  <w:divsChild>
                    <w:div w:id="1382486911">
                      <w:marLeft w:val="750"/>
                      <w:marRight w:val="0"/>
                      <w:marTop w:val="0"/>
                      <w:marBottom w:val="0"/>
                      <w:divBdr>
                        <w:top w:val="none" w:sz="0" w:space="0" w:color="auto"/>
                        <w:left w:val="none" w:sz="0" w:space="0" w:color="auto"/>
                        <w:bottom w:val="none" w:sz="0" w:space="0" w:color="auto"/>
                        <w:right w:val="none" w:sz="0" w:space="0" w:color="auto"/>
                      </w:divBdr>
                    </w:div>
                  </w:divsChild>
                </w:div>
                <w:div w:id="110514869">
                  <w:marLeft w:val="300"/>
                  <w:marRight w:val="0"/>
                  <w:marTop w:val="75"/>
                  <w:marBottom w:val="0"/>
                  <w:divBdr>
                    <w:top w:val="none" w:sz="0" w:space="0" w:color="auto"/>
                    <w:left w:val="none" w:sz="0" w:space="0" w:color="auto"/>
                    <w:bottom w:val="none" w:sz="0" w:space="0" w:color="auto"/>
                    <w:right w:val="none" w:sz="0" w:space="0" w:color="auto"/>
                  </w:divBdr>
                  <w:divsChild>
                    <w:div w:id="6492240">
                      <w:marLeft w:val="750"/>
                      <w:marRight w:val="0"/>
                      <w:marTop w:val="0"/>
                      <w:marBottom w:val="0"/>
                      <w:divBdr>
                        <w:top w:val="none" w:sz="0" w:space="0" w:color="auto"/>
                        <w:left w:val="none" w:sz="0" w:space="0" w:color="auto"/>
                        <w:bottom w:val="none" w:sz="0" w:space="0" w:color="auto"/>
                        <w:right w:val="none" w:sz="0" w:space="0" w:color="auto"/>
                      </w:divBdr>
                    </w:div>
                    <w:div w:id="1470629558">
                      <w:marLeft w:val="750"/>
                      <w:marRight w:val="0"/>
                      <w:marTop w:val="0"/>
                      <w:marBottom w:val="0"/>
                      <w:divBdr>
                        <w:top w:val="none" w:sz="0" w:space="0" w:color="auto"/>
                        <w:left w:val="none" w:sz="0" w:space="0" w:color="auto"/>
                        <w:bottom w:val="none" w:sz="0" w:space="0" w:color="auto"/>
                        <w:right w:val="none" w:sz="0" w:space="0" w:color="auto"/>
                      </w:divBdr>
                    </w:div>
                    <w:div w:id="2118257678">
                      <w:marLeft w:val="750"/>
                      <w:marRight w:val="0"/>
                      <w:marTop w:val="0"/>
                      <w:marBottom w:val="0"/>
                      <w:divBdr>
                        <w:top w:val="none" w:sz="0" w:space="0" w:color="auto"/>
                        <w:left w:val="none" w:sz="0" w:space="0" w:color="auto"/>
                        <w:bottom w:val="none" w:sz="0" w:space="0" w:color="auto"/>
                        <w:right w:val="none" w:sz="0" w:space="0" w:color="auto"/>
                      </w:divBdr>
                    </w:div>
                  </w:divsChild>
                </w:div>
                <w:div w:id="1422140604">
                  <w:marLeft w:val="300"/>
                  <w:marRight w:val="0"/>
                  <w:marTop w:val="75"/>
                  <w:marBottom w:val="0"/>
                  <w:divBdr>
                    <w:top w:val="none" w:sz="0" w:space="0" w:color="auto"/>
                    <w:left w:val="none" w:sz="0" w:space="0" w:color="auto"/>
                    <w:bottom w:val="none" w:sz="0" w:space="0" w:color="auto"/>
                    <w:right w:val="none" w:sz="0" w:space="0" w:color="auto"/>
                  </w:divBdr>
                  <w:divsChild>
                    <w:div w:id="73599279">
                      <w:marLeft w:val="750"/>
                      <w:marRight w:val="0"/>
                      <w:marTop w:val="0"/>
                      <w:marBottom w:val="0"/>
                      <w:divBdr>
                        <w:top w:val="none" w:sz="0" w:space="0" w:color="auto"/>
                        <w:left w:val="none" w:sz="0" w:space="0" w:color="auto"/>
                        <w:bottom w:val="none" w:sz="0" w:space="0" w:color="auto"/>
                        <w:right w:val="none" w:sz="0" w:space="0" w:color="auto"/>
                      </w:divBdr>
                    </w:div>
                  </w:divsChild>
                </w:div>
                <w:div w:id="1826235787">
                  <w:marLeft w:val="300"/>
                  <w:marRight w:val="0"/>
                  <w:marTop w:val="75"/>
                  <w:marBottom w:val="0"/>
                  <w:divBdr>
                    <w:top w:val="none" w:sz="0" w:space="0" w:color="auto"/>
                    <w:left w:val="none" w:sz="0" w:space="0" w:color="auto"/>
                    <w:bottom w:val="none" w:sz="0" w:space="0" w:color="auto"/>
                    <w:right w:val="none" w:sz="0" w:space="0" w:color="auto"/>
                  </w:divBdr>
                  <w:divsChild>
                    <w:div w:id="1518883997">
                      <w:marLeft w:val="750"/>
                      <w:marRight w:val="0"/>
                      <w:marTop w:val="0"/>
                      <w:marBottom w:val="0"/>
                      <w:divBdr>
                        <w:top w:val="none" w:sz="0" w:space="0" w:color="auto"/>
                        <w:left w:val="none" w:sz="0" w:space="0" w:color="auto"/>
                        <w:bottom w:val="none" w:sz="0" w:space="0" w:color="auto"/>
                        <w:right w:val="none" w:sz="0" w:space="0" w:color="auto"/>
                      </w:divBdr>
                    </w:div>
                    <w:div w:id="561184991">
                      <w:marLeft w:val="750"/>
                      <w:marRight w:val="0"/>
                      <w:marTop w:val="0"/>
                      <w:marBottom w:val="0"/>
                      <w:divBdr>
                        <w:top w:val="none" w:sz="0" w:space="0" w:color="auto"/>
                        <w:left w:val="none" w:sz="0" w:space="0" w:color="auto"/>
                        <w:bottom w:val="none" w:sz="0" w:space="0" w:color="auto"/>
                        <w:right w:val="none" w:sz="0" w:space="0" w:color="auto"/>
                      </w:divBdr>
                    </w:div>
                  </w:divsChild>
                </w:div>
                <w:div w:id="456680218">
                  <w:marLeft w:val="300"/>
                  <w:marRight w:val="0"/>
                  <w:marTop w:val="75"/>
                  <w:marBottom w:val="0"/>
                  <w:divBdr>
                    <w:top w:val="none" w:sz="0" w:space="0" w:color="auto"/>
                    <w:left w:val="none" w:sz="0" w:space="0" w:color="auto"/>
                    <w:bottom w:val="none" w:sz="0" w:space="0" w:color="auto"/>
                    <w:right w:val="none" w:sz="0" w:space="0" w:color="auto"/>
                  </w:divBdr>
                  <w:divsChild>
                    <w:div w:id="1200585931">
                      <w:marLeft w:val="750"/>
                      <w:marRight w:val="0"/>
                      <w:marTop w:val="0"/>
                      <w:marBottom w:val="0"/>
                      <w:divBdr>
                        <w:top w:val="none" w:sz="0" w:space="0" w:color="auto"/>
                        <w:left w:val="none" w:sz="0" w:space="0" w:color="auto"/>
                        <w:bottom w:val="none" w:sz="0" w:space="0" w:color="auto"/>
                        <w:right w:val="none" w:sz="0" w:space="0" w:color="auto"/>
                      </w:divBdr>
                    </w:div>
                  </w:divsChild>
                </w:div>
                <w:div w:id="1108961458">
                  <w:marLeft w:val="300"/>
                  <w:marRight w:val="0"/>
                  <w:marTop w:val="75"/>
                  <w:marBottom w:val="0"/>
                  <w:divBdr>
                    <w:top w:val="none" w:sz="0" w:space="0" w:color="auto"/>
                    <w:left w:val="none" w:sz="0" w:space="0" w:color="auto"/>
                    <w:bottom w:val="none" w:sz="0" w:space="0" w:color="auto"/>
                    <w:right w:val="none" w:sz="0" w:space="0" w:color="auto"/>
                  </w:divBdr>
                  <w:divsChild>
                    <w:div w:id="137653998">
                      <w:marLeft w:val="750"/>
                      <w:marRight w:val="0"/>
                      <w:marTop w:val="0"/>
                      <w:marBottom w:val="0"/>
                      <w:divBdr>
                        <w:top w:val="none" w:sz="0" w:space="0" w:color="auto"/>
                        <w:left w:val="none" w:sz="0" w:space="0" w:color="auto"/>
                        <w:bottom w:val="none" w:sz="0" w:space="0" w:color="auto"/>
                        <w:right w:val="none" w:sz="0" w:space="0" w:color="auto"/>
                      </w:divBdr>
                    </w:div>
                  </w:divsChild>
                </w:div>
                <w:div w:id="1135562542">
                  <w:marLeft w:val="300"/>
                  <w:marRight w:val="0"/>
                  <w:marTop w:val="75"/>
                  <w:marBottom w:val="0"/>
                  <w:divBdr>
                    <w:top w:val="none" w:sz="0" w:space="0" w:color="auto"/>
                    <w:left w:val="none" w:sz="0" w:space="0" w:color="auto"/>
                    <w:bottom w:val="none" w:sz="0" w:space="0" w:color="auto"/>
                    <w:right w:val="none" w:sz="0" w:space="0" w:color="auto"/>
                  </w:divBdr>
                  <w:divsChild>
                    <w:div w:id="607665078">
                      <w:marLeft w:val="750"/>
                      <w:marRight w:val="0"/>
                      <w:marTop w:val="0"/>
                      <w:marBottom w:val="0"/>
                      <w:divBdr>
                        <w:top w:val="none" w:sz="0" w:space="0" w:color="auto"/>
                        <w:left w:val="none" w:sz="0" w:space="0" w:color="auto"/>
                        <w:bottom w:val="none" w:sz="0" w:space="0" w:color="auto"/>
                        <w:right w:val="none" w:sz="0" w:space="0" w:color="auto"/>
                      </w:divBdr>
                    </w:div>
                  </w:divsChild>
                </w:div>
                <w:div w:id="638802897">
                  <w:marLeft w:val="300"/>
                  <w:marRight w:val="0"/>
                  <w:marTop w:val="75"/>
                  <w:marBottom w:val="0"/>
                  <w:divBdr>
                    <w:top w:val="none" w:sz="0" w:space="0" w:color="auto"/>
                    <w:left w:val="none" w:sz="0" w:space="0" w:color="auto"/>
                    <w:bottom w:val="none" w:sz="0" w:space="0" w:color="auto"/>
                    <w:right w:val="none" w:sz="0" w:space="0" w:color="auto"/>
                  </w:divBdr>
                </w:div>
              </w:divsChild>
            </w:div>
            <w:div w:id="1294408415">
              <w:marLeft w:val="0"/>
              <w:marRight w:val="0"/>
              <w:marTop w:val="150"/>
              <w:marBottom w:val="150"/>
              <w:divBdr>
                <w:top w:val="none" w:sz="0" w:space="0" w:color="auto"/>
                <w:left w:val="none" w:sz="0" w:space="0" w:color="auto"/>
                <w:bottom w:val="none" w:sz="0" w:space="0" w:color="auto"/>
                <w:right w:val="none" w:sz="0" w:space="0" w:color="auto"/>
              </w:divBdr>
              <w:divsChild>
                <w:div w:id="1609199976">
                  <w:marLeft w:val="300"/>
                  <w:marRight w:val="0"/>
                  <w:marTop w:val="75"/>
                  <w:marBottom w:val="0"/>
                  <w:divBdr>
                    <w:top w:val="none" w:sz="0" w:space="0" w:color="auto"/>
                    <w:left w:val="none" w:sz="0" w:space="0" w:color="auto"/>
                    <w:bottom w:val="none" w:sz="0" w:space="0" w:color="auto"/>
                    <w:right w:val="none" w:sz="0" w:space="0" w:color="auto"/>
                  </w:divBdr>
                </w:div>
                <w:div w:id="938682898">
                  <w:marLeft w:val="300"/>
                  <w:marRight w:val="0"/>
                  <w:marTop w:val="75"/>
                  <w:marBottom w:val="0"/>
                  <w:divBdr>
                    <w:top w:val="none" w:sz="0" w:space="0" w:color="auto"/>
                    <w:left w:val="none" w:sz="0" w:space="0" w:color="auto"/>
                    <w:bottom w:val="none" w:sz="0" w:space="0" w:color="auto"/>
                    <w:right w:val="none" w:sz="0" w:space="0" w:color="auto"/>
                  </w:divBdr>
                  <w:divsChild>
                    <w:div w:id="1341665872">
                      <w:marLeft w:val="750"/>
                      <w:marRight w:val="0"/>
                      <w:marTop w:val="0"/>
                      <w:marBottom w:val="0"/>
                      <w:divBdr>
                        <w:top w:val="none" w:sz="0" w:space="0" w:color="auto"/>
                        <w:left w:val="none" w:sz="0" w:space="0" w:color="auto"/>
                        <w:bottom w:val="none" w:sz="0" w:space="0" w:color="auto"/>
                        <w:right w:val="none" w:sz="0" w:space="0" w:color="auto"/>
                      </w:divBdr>
                    </w:div>
                    <w:div w:id="835419163">
                      <w:marLeft w:val="750"/>
                      <w:marRight w:val="0"/>
                      <w:marTop w:val="0"/>
                      <w:marBottom w:val="0"/>
                      <w:divBdr>
                        <w:top w:val="none" w:sz="0" w:space="0" w:color="auto"/>
                        <w:left w:val="none" w:sz="0" w:space="0" w:color="auto"/>
                        <w:bottom w:val="none" w:sz="0" w:space="0" w:color="auto"/>
                        <w:right w:val="none" w:sz="0" w:space="0" w:color="auto"/>
                      </w:divBdr>
                    </w:div>
                  </w:divsChild>
                </w:div>
                <w:div w:id="2118401908">
                  <w:marLeft w:val="300"/>
                  <w:marRight w:val="0"/>
                  <w:marTop w:val="75"/>
                  <w:marBottom w:val="0"/>
                  <w:divBdr>
                    <w:top w:val="none" w:sz="0" w:space="0" w:color="auto"/>
                    <w:left w:val="none" w:sz="0" w:space="0" w:color="auto"/>
                    <w:bottom w:val="none" w:sz="0" w:space="0" w:color="auto"/>
                    <w:right w:val="none" w:sz="0" w:space="0" w:color="auto"/>
                  </w:divBdr>
                  <w:divsChild>
                    <w:div w:id="28605208">
                      <w:marLeft w:val="750"/>
                      <w:marRight w:val="0"/>
                      <w:marTop w:val="0"/>
                      <w:marBottom w:val="0"/>
                      <w:divBdr>
                        <w:top w:val="none" w:sz="0" w:space="0" w:color="auto"/>
                        <w:left w:val="none" w:sz="0" w:space="0" w:color="auto"/>
                        <w:bottom w:val="none" w:sz="0" w:space="0" w:color="auto"/>
                        <w:right w:val="none" w:sz="0" w:space="0" w:color="auto"/>
                      </w:divBdr>
                    </w:div>
                  </w:divsChild>
                </w:div>
                <w:div w:id="1766732219">
                  <w:marLeft w:val="300"/>
                  <w:marRight w:val="0"/>
                  <w:marTop w:val="75"/>
                  <w:marBottom w:val="0"/>
                  <w:divBdr>
                    <w:top w:val="none" w:sz="0" w:space="0" w:color="auto"/>
                    <w:left w:val="none" w:sz="0" w:space="0" w:color="auto"/>
                    <w:bottom w:val="none" w:sz="0" w:space="0" w:color="auto"/>
                    <w:right w:val="none" w:sz="0" w:space="0" w:color="auto"/>
                  </w:divBdr>
                  <w:divsChild>
                    <w:div w:id="1447046977">
                      <w:marLeft w:val="750"/>
                      <w:marRight w:val="0"/>
                      <w:marTop w:val="0"/>
                      <w:marBottom w:val="0"/>
                      <w:divBdr>
                        <w:top w:val="none" w:sz="0" w:space="0" w:color="auto"/>
                        <w:left w:val="none" w:sz="0" w:space="0" w:color="auto"/>
                        <w:bottom w:val="none" w:sz="0" w:space="0" w:color="auto"/>
                        <w:right w:val="none" w:sz="0" w:space="0" w:color="auto"/>
                      </w:divBdr>
                    </w:div>
                  </w:divsChild>
                </w:div>
                <w:div w:id="1474637524">
                  <w:marLeft w:val="300"/>
                  <w:marRight w:val="0"/>
                  <w:marTop w:val="75"/>
                  <w:marBottom w:val="0"/>
                  <w:divBdr>
                    <w:top w:val="none" w:sz="0" w:space="0" w:color="auto"/>
                    <w:left w:val="none" w:sz="0" w:space="0" w:color="auto"/>
                    <w:bottom w:val="none" w:sz="0" w:space="0" w:color="auto"/>
                    <w:right w:val="none" w:sz="0" w:space="0" w:color="auto"/>
                  </w:divBdr>
                </w:div>
                <w:div w:id="1687902313">
                  <w:marLeft w:val="300"/>
                  <w:marRight w:val="0"/>
                  <w:marTop w:val="75"/>
                  <w:marBottom w:val="0"/>
                  <w:divBdr>
                    <w:top w:val="none" w:sz="0" w:space="0" w:color="auto"/>
                    <w:left w:val="none" w:sz="0" w:space="0" w:color="auto"/>
                    <w:bottom w:val="none" w:sz="0" w:space="0" w:color="auto"/>
                    <w:right w:val="none" w:sz="0" w:space="0" w:color="auto"/>
                  </w:divBdr>
                  <w:divsChild>
                    <w:div w:id="5860351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68865657">
              <w:marLeft w:val="0"/>
              <w:marRight w:val="0"/>
              <w:marTop w:val="150"/>
              <w:marBottom w:val="150"/>
              <w:divBdr>
                <w:top w:val="none" w:sz="0" w:space="0" w:color="auto"/>
                <w:left w:val="none" w:sz="0" w:space="0" w:color="auto"/>
                <w:bottom w:val="none" w:sz="0" w:space="0" w:color="auto"/>
                <w:right w:val="none" w:sz="0" w:space="0" w:color="auto"/>
              </w:divBdr>
              <w:divsChild>
                <w:div w:id="1666468225">
                  <w:marLeft w:val="300"/>
                  <w:marRight w:val="0"/>
                  <w:marTop w:val="75"/>
                  <w:marBottom w:val="0"/>
                  <w:divBdr>
                    <w:top w:val="none" w:sz="0" w:space="0" w:color="auto"/>
                    <w:left w:val="none" w:sz="0" w:space="0" w:color="auto"/>
                    <w:bottom w:val="none" w:sz="0" w:space="0" w:color="auto"/>
                    <w:right w:val="none" w:sz="0" w:space="0" w:color="auto"/>
                  </w:divBdr>
                </w:div>
                <w:div w:id="235937372">
                  <w:marLeft w:val="300"/>
                  <w:marRight w:val="0"/>
                  <w:marTop w:val="75"/>
                  <w:marBottom w:val="0"/>
                  <w:divBdr>
                    <w:top w:val="none" w:sz="0" w:space="0" w:color="auto"/>
                    <w:left w:val="none" w:sz="0" w:space="0" w:color="auto"/>
                    <w:bottom w:val="none" w:sz="0" w:space="0" w:color="auto"/>
                    <w:right w:val="none" w:sz="0" w:space="0" w:color="auto"/>
                  </w:divBdr>
                  <w:divsChild>
                    <w:div w:id="1777479590">
                      <w:marLeft w:val="750"/>
                      <w:marRight w:val="0"/>
                      <w:marTop w:val="0"/>
                      <w:marBottom w:val="0"/>
                      <w:divBdr>
                        <w:top w:val="none" w:sz="0" w:space="0" w:color="auto"/>
                        <w:left w:val="none" w:sz="0" w:space="0" w:color="auto"/>
                        <w:bottom w:val="none" w:sz="0" w:space="0" w:color="auto"/>
                        <w:right w:val="none" w:sz="0" w:space="0" w:color="auto"/>
                      </w:divBdr>
                    </w:div>
                  </w:divsChild>
                </w:div>
                <w:div w:id="1394352354">
                  <w:marLeft w:val="300"/>
                  <w:marRight w:val="0"/>
                  <w:marTop w:val="75"/>
                  <w:marBottom w:val="0"/>
                  <w:divBdr>
                    <w:top w:val="none" w:sz="0" w:space="0" w:color="auto"/>
                    <w:left w:val="none" w:sz="0" w:space="0" w:color="auto"/>
                    <w:bottom w:val="none" w:sz="0" w:space="0" w:color="auto"/>
                    <w:right w:val="none" w:sz="0" w:space="0" w:color="auto"/>
                  </w:divBdr>
                </w:div>
                <w:div w:id="1834251443">
                  <w:marLeft w:val="300"/>
                  <w:marRight w:val="0"/>
                  <w:marTop w:val="75"/>
                  <w:marBottom w:val="0"/>
                  <w:divBdr>
                    <w:top w:val="none" w:sz="0" w:space="0" w:color="auto"/>
                    <w:left w:val="none" w:sz="0" w:space="0" w:color="auto"/>
                    <w:bottom w:val="none" w:sz="0" w:space="0" w:color="auto"/>
                    <w:right w:val="none" w:sz="0" w:space="0" w:color="auto"/>
                  </w:divBdr>
                  <w:divsChild>
                    <w:div w:id="214705541">
                      <w:marLeft w:val="750"/>
                      <w:marRight w:val="0"/>
                      <w:marTop w:val="0"/>
                      <w:marBottom w:val="0"/>
                      <w:divBdr>
                        <w:top w:val="none" w:sz="0" w:space="0" w:color="auto"/>
                        <w:left w:val="none" w:sz="0" w:space="0" w:color="auto"/>
                        <w:bottom w:val="none" w:sz="0" w:space="0" w:color="auto"/>
                        <w:right w:val="none" w:sz="0" w:space="0" w:color="auto"/>
                      </w:divBdr>
                    </w:div>
                  </w:divsChild>
                </w:div>
                <w:div w:id="843592648">
                  <w:marLeft w:val="300"/>
                  <w:marRight w:val="0"/>
                  <w:marTop w:val="75"/>
                  <w:marBottom w:val="0"/>
                  <w:divBdr>
                    <w:top w:val="none" w:sz="0" w:space="0" w:color="auto"/>
                    <w:left w:val="none" w:sz="0" w:space="0" w:color="auto"/>
                    <w:bottom w:val="none" w:sz="0" w:space="0" w:color="auto"/>
                    <w:right w:val="none" w:sz="0" w:space="0" w:color="auto"/>
                  </w:divBdr>
                </w:div>
                <w:div w:id="1084256272">
                  <w:marLeft w:val="300"/>
                  <w:marRight w:val="0"/>
                  <w:marTop w:val="75"/>
                  <w:marBottom w:val="0"/>
                  <w:divBdr>
                    <w:top w:val="none" w:sz="0" w:space="0" w:color="auto"/>
                    <w:left w:val="none" w:sz="0" w:space="0" w:color="auto"/>
                    <w:bottom w:val="none" w:sz="0" w:space="0" w:color="auto"/>
                    <w:right w:val="none" w:sz="0" w:space="0" w:color="auto"/>
                  </w:divBdr>
                  <w:divsChild>
                    <w:div w:id="681200110">
                      <w:marLeft w:val="750"/>
                      <w:marRight w:val="0"/>
                      <w:marTop w:val="0"/>
                      <w:marBottom w:val="0"/>
                      <w:divBdr>
                        <w:top w:val="none" w:sz="0" w:space="0" w:color="auto"/>
                        <w:left w:val="none" w:sz="0" w:space="0" w:color="auto"/>
                        <w:bottom w:val="none" w:sz="0" w:space="0" w:color="auto"/>
                        <w:right w:val="none" w:sz="0" w:space="0" w:color="auto"/>
                      </w:divBdr>
                    </w:div>
                    <w:div w:id="1263344333">
                      <w:marLeft w:val="750"/>
                      <w:marRight w:val="0"/>
                      <w:marTop w:val="0"/>
                      <w:marBottom w:val="0"/>
                      <w:divBdr>
                        <w:top w:val="none" w:sz="0" w:space="0" w:color="auto"/>
                        <w:left w:val="none" w:sz="0" w:space="0" w:color="auto"/>
                        <w:bottom w:val="none" w:sz="0" w:space="0" w:color="auto"/>
                        <w:right w:val="none" w:sz="0" w:space="0" w:color="auto"/>
                      </w:divBdr>
                    </w:div>
                  </w:divsChild>
                </w:div>
                <w:div w:id="772362063">
                  <w:marLeft w:val="300"/>
                  <w:marRight w:val="0"/>
                  <w:marTop w:val="75"/>
                  <w:marBottom w:val="0"/>
                  <w:divBdr>
                    <w:top w:val="none" w:sz="0" w:space="0" w:color="auto"/>
                    <w:left w:val="none" w:sz="0" w:space="0" w:color="auto"/>
                    <w:bottom w:val="none" w:sz="0" w:space="0" w:color="auto"/>
                    <w:right w:val="none" w:sz="0" w:space="0" w:color="auto"/>
                  </w:divBdr>
                </w:div>
                <w:div w:id="1573657742">
                  <w:marLeft w:val="300"/>
                  <w:marRight w:val="0"/>
                  <w:marTop w:val="75"/>
                  <w:marBottom w:val="0"/>
                  <w:divBdr>
                    <w:top w:val="none" w:sz="0" w:space="0" w:color="auto"/>
                    <w:left w:val="none" w:sz="0" w:space="0" w:color="auto"/>
                    <w:bottom w:val="none" w:sz="0" w:space="0" w:color="auto"/>
                    <w:right w:val="none" w:sz="0" w:space="0" w:color="auto"/>
                  </w:divBdr>
                  <w:divsChild>
                    <w:div w:id="902452993">
                      <w:marLeft w:val="750"/>
                      <w:marRight w:val="0"/>
                      <w:marTop w:val="0"/>
                      <w:marBottom w:val="0"/>
                      <w:divBdr>
                        <w:top w:val="none" w:sz="0" w:space="0" w:color="auto"/>
                        <w:left w:val="none" w:sz="0" w:space="0" w:color="auto"/>
                        <w:bottom w:val="none" w:sz="0" w:space="0" w:color="auto"/>
                        <w:right w:val="none" w:sz="0" w:space="0" w:color="auto"/>
                      </w:divBdr>
                    </w:div>
                  </w:divsChild>
                </w:div>
                <w:div w:id="595023695">
                  <w:marLeft w:val="300"/>
                  <w:marRight w:val="0"/>
                  <w:marTop w:val="75"/>
                  <w:marBottom w:val="0"/>
                  <w:divBdr>
                    <w:top w:val="none" w:sz="0" w:space="0" w:color="auto"/>
                    <w:left w:val="none" w:sz="0" w:space="0" w:color="auto"/>
                    <w:bottom w:val="none" w:sz="0" w:space="0" w:color="auto"/>
                    <w:right w:val="none" w:sz="0" w:space="0" w:color="auto"/>
                  </w:divBdr>
                  <w:divsChild>
                    <w:div w:id="1915551798">
                      <w:marLeft w:val="750"/>
                      <w:marRight w:val="0"/>
                      <w:marTop w:val="0"/>
                      <w:marBottom w:val="0"/>
                      <w:divBdr>
                        <w:top w:val="none" w:sz="0" w:space="0" w:color="auto"/>
                        <w:left w:val="none" w:sz="0" w:space="0" w:color="auto"/>
                        <w:bottom w:val="none" w:sz="0" w:space="0" w:color="auto"/>
                        <w:right w:val="none" w:sz="0" w:space="0" w:color="auto"/>
                      </w:divBdr>
                    </w:div>
                  </w:divsChild>
                </w:div>
                <w:div w:id="899637814">
                  <w:marLeft w:val="300"/>
                  <w:marRight w:val="0"/>
                  <w:marTop w:val="75"/>
                  <w:marBottom w:val="0"/>
                  <w:divBdr>
                    <w:top w:val="none" w:sz="0" w:space="0" w:color="auto"/>
                    <w:left w:val="none" w:sz="0" w:space="0" w:color="auto"/>
                    <w:bottom w:val="none" w:sz="0" w:space="0" w:color="auto"/>
                    <w:right w:val="none" w:sz="0" w:space="0" w:color="auto"/>
                  </w:divBdr>
                  <w:divsChild>
                    <w:div w:id="69694319">
                      <w:marLeft w:val="750"/>
                      <w:marRight w:val="0"/>
                      <w:marTop w:val="0"/>
                      <w:marBottom w:val="0"/>
                      <w:divBdr>
                        <w:top w:val="none" w:sz="0" w:space="0" w:color="auto"/>
                        <w:left w:val="none" w:sz="0" w:space="0" w:color="auto"/>
                        <w:bottom w:val="none" w:sz="0" w:space="0" w:color="auto"/>
                        <w:right w:val="none" w:sz="0" w:space="0" w:color="auto"/>
                      </w:divBdr>
                    </w:div>
                    <w:div w:id="381637685">
                      <w:marLeft w:val="750"/>
                      <w:marRight w:val="0"/>
                      <w:marTop w:val="0"/>
                      <w:marBottom w:val="0"/>
                      <w:divBdr>
                        <w:top w:val="none" w:sz="0" w:space="0" w:color="auto"/>
                        <w:left w:val="none" w:sz="0" w:space="0" w:color="auto"/>
                        <w:bottom w:val="none" w:sz="0" w:space="0" w:color="auto"/>
                        <w:right w:val="none" w:sz="0" w:space="0" w:color="auto"/>
                      </w:divBdr>
                    </w:div>
                    <w:div w:id="439419957">
                      <w:marLeft w:val="750"/>
                      <w:marRight w:val="0"/>
                      <w:marTop w:val="0"/>
                      <w:marBottom w:val="0"/>
                      <w:divBdr>
                        <w:top w:val="none" w:sz="0" w:space="0" w:color="auto"/>
                        <w:left w:val="none" w:sz="0" w:space="0" w:color="auto"/>
                        <w:bottom w:val="none" w:sz="0" w:space="0" w:color="auto"/>
                        <w:right w:val="none" w:sz="0" w:space="0" w:color="auto"/>
                      </w:divBdr>
                    </w:div>
                    <w:div w:id="156244414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92178031">
              <w:marLeft w:val="0"/>
              <w:marRight w:val="0"/>
              <w:marTop w:val="150"/>
              <w:marBottom w:val="150"/>
              <w:divBdr>
                <w:top w:val="none" w:sz="0" w:space="0" w:color="auto"/>
                <w:left w:val="none" w:sz="0" w:space="0" w:color="auto"/>
                <w:bottom w:val="none" w:sz="0" w:space="0" w:color="auto"/>
                <w:right w:val="none" w:sz="0" w:space="0" w:color="auto"/>
              </w:divBdr>
              <w:divsChild>
                <w:div w:id="2045596865">
                  <w:marLeft w:val="300"/>
                  <w:marRight w:val="0"/>
                  <w:marTop w:val="75"/>
                  <w:marBottom w:val="0"/>
                  <w:divBdr>
                    <w:top w:val="none" w:sz="0" w:space="0" w:color="auto"/>
                    <w:left w:val="none" w:sz="0" w:space="0" w:color="auto"/>
                    <w:bottom w:val="none" w:sz="0" w:space="0" w:color="auto"/>
                    <w:right w:val="none" w:sz="0" w:space="0" w:color="auto"/>
                  </w:divBdr>
                  <w:divsChild>
                    <w:div w:id="876509766">
                      <w:marLeft w:val="750"/>
                      <w:marRight w:val="0"/>
                      <w:marTop w:val="0"/>
                      <w:marBottom w:val="0"/>
                      <w:divBdr>
                        <w:top w:val="none" w:sz="0" w:space="0" w:color="auto"/>
                        <w:left w:val="none" w:sz="0" w:space="0" w:color="auto"/>
                        <w:bottom w:val="none" w:sz="0" w:space="0" w:color="auto"/>
                        <w:right w:val="none" w:sz="0" w:space="0" w:color="auto"/>
                      </w:divBdr>
                    </w:div>
                  </w:divsChild>
                </w:div>
                <w:div w:id="506291858">
                  <w:marLeft w:val="300"/>
                  <w:marRight w:val="0"/>
                  <w:marTop w:val="75"/>
                  <w:marBottom w:val="0"/>
                  <w:divBdr>
                    <w:top w:val="none" w:sz="0" w:space="0" w:color="auto"/>
                    <w:left w:val="none" w:sz="0" w:space="0" w:color="auto"/>
                    <w:bottom w:val="none" w:sz="0" w:space="0" w:color="auto"/>
                    <w:right w:val="none" w:sz="0" w:space="0" w:color="auto"/>
                  </w:divBdr>
                </w:div>
                <w:div w:id="446848014">
                  <w:marLeft w:val="300"/>
                  <w:marRight w:val="0"/>
                  <w:marTop w:val="75"/>
                  <w:marBottom w:val="0"/>
                  <w:divBdr>
                    <w:top w:val="none" w:sz="0" w:space="0" w:color="auto"/>
                    <w:left w:val="none" w:sz="0" w:space="0" w:color="auto"/>
                    <w:bottom w:val="none" w:sz="0" w:space="0" w:color="auto"/>
                    <w:right w:val="none" w:sz="0" w:space="0" w:color="auto"/>
                  </w:divBdr>
                </w:div>
                <w:div w:id="1364790719">
                  <w:marLeft w:val="300"/>
                  <w:marRight w:val="0"/>
                  <w:marTop w:val="75"/>
                  <w:marBottom w:val="0"/>
                  <w:divBdr>
                    <w:top w:val="none" w:sz="0" w:space="0" w:color="auto"/>
                    <w:left w:val="none" w:sz="0" w:space="0" w:color="auto"/>
                    <w:bottom w:val="none" w:sz="0" w:space="0" w:color="auto"/>
                    <w:right w:val="none" w:sz="0" w:space="0" w:color="auto"/>
                  </w:divBdr>
                  <w:divsChild>
                    <w:div w:id="800346877">
                      <w:marLeft w:val="750"/>
                      <w:marRight w:val="0"/>
                      <w:marTop w:val="0"/>
                      <w:marBottom w:val="0"/>
                      <w:divBdr>
                        <w:top w:val="none" w:sz="0" w:space="0" w:color="auto"/>
                        <w:left w:val="none" w:sz="0" w:space="0" w:color="auto"/>
                        <w:bottom w:val="none" w:sz="0" w:space="0" w:color="auto"/>
                        <w:right w:val="none" w:sz="0" w:space="0" w:color="auto"/>
                      </w:divBdr>
                    </w:div>
                  </w:divsChild>
                </w:div>
                <w:div w:id="1418942700">
                  <w:marLeft w:val="300"/>
                  <w:marRight w:val="0"/>
                  <w:marTop w:val="75"/>
                  <w:marBottom w:val="0"/>
                  <w:divBdr>
                    <w:top w:val="none" w:sz="0" w:space="0" w:color="auto"/>
                    <w:left w:val="none" w:sz="0" w:space="0" w:color="auto"/>
                    <w:bottom w:val="none" w:sz="0" w:space="0" w:color="auto"/>
                    <w:right w:val="none" w:sz="0" w:space="0" w:color="auto"/>
                  </w:divBdr>
                  <w:divsChild>
                    <w:div w:id="138891789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6526">
      <w:bodyDiv w:val="1"/>
      <w:marLeft w:val="0"/>
      <w:marRight w:val="0"/>
      <w:marTop w:val="0"/>
      <w:marBottom w:val="0"/>
      <w:divBdr>
        <w:top w:val="none" w:sz="0" w:space="0" w:color="auto"/>
        <w:left w:val="none" w:sz="0" w:space="0" w:color="auto"/>
        <w:bottom w:val="none" w:sz="0" w:space="0" w:color="auto"/>
        <w:right w:val="none" w:sz="0" w:space="0" w:color="auto"/>
      </w:divBdr>
      <w:divsChild>
        <w:div w:id="696152272">
          <w:marLeft w:val="0"/>
          <w:marRight w:val="0"/>
          <w:marTop w:val="0"/>
          <w:marBottom w:val="0"/>
          <w:divBdr>
            <w:top w:val="none" w:sz="0" w:space="0" w:color="auto"/>
            <w:left w:val="none" w:sz="0" w:space="0" w:color="auto"/>
            <w:bottom w:val="none" w:sz="0" w:space="0" w:color="auto"/>
            <w:right w:val="none" w:sz="0" w:space="0" w:color="auto"/>
          </w:divBdr>
          <w:divsChild>
            <w:div w:id="1337415069">
              <w:marLeft w:val="0"/>
              <w:marRight w:val="0"/>
              <w:marTop w:val="150"/>
              <w:marBottom w:val="150"/>
              <w:divBdr>
                <w:top w:val="none" w:sz="0" w:space="0" w:color="auto"/>
                <w:left w:val="none" w:sz="0" w:space="0" w:color="auto"/>
                <w:bottom w:val="none" w:sz="0" w:space="0" w:color="auto"/>
                <w:right w:val="none" w:sz="0" w:space="0" w:color="auto"/>
              </w:divBdr>
              <w:divsChild>
                <w:div w:id="1817257141">
                  <w:marLeft w:val="300"/>
                  <w:marRight w:val="0"/>
                  <w:marTop w:val="75"/>
                  <w:marBottom w:val="0"/>
                  <w:divBdr>
                    <w:top w:val="none" w:sz="0" w:space="0" w:color="auto"/>
                    <w:left w:val="none" w:sz="0" w:space="0" w:color="auto"/>
                    <w:bottom w:val="none" w:sz="0" w:space="0" w:color="auto"/>
                    <w:right w:val="none" w:sz="0" w:space="0" w:color="auto"/>
                  </w:divBdr>
                  <w:divsChild>
                    <w:div w:id="1943032390">
                      <w:marLeft w:val="750"/>
                      <w:marRight w:val="0"/>
                      <w:marTop w:val="0"/>
                      <w:marBottom w:val="0"/>
                      <w:divBdr>
                        <w:top w:val="none" w:sz="0" w:space="0" w:color="auto"/>
                        <w:left w:val="none" w:sz="0" w:space="0" w:color="auto"/>
                        <w:bottom w:val="none" w:sz="0" w:space="0" w:color="auto"/>
                        <w:right w:val="none" w:sz="0" w:space="0" w:color="auto"/>
                      </w:divBdr>
                    </w:div>
                  </w:divsChild>
                </w:div>
                <w:div w:id="878321032">
                  <w:marLeft w:val="300"/>
                  <w:marRight w:val="0"/>
                  <w:marTop w:val="75"/>
                  <w:marBottom w:val="0"/>
                  <w:divBdr>
                    <w:top w:val="none" w:sz="0" w:space="0" w:color="auto"/>
                    <w:left w:val="none" w:sz="0" w:space="0" w:color="auto"/>
                    <w:bottom w:val="none" w:sz="0" w:space="0" w:color="auto"/>
                    <w:right w:val="none" w:sz="0" w:space="0" w:color="auto"/>
                  </w:divBdr>
                  <w:divsChild>
                    <w:div w:id="1262028750">
                      <w:marLeft w:val="750"/>
                      <w:marRight w:val="0"/>
                      <w:marTop w:val="0"/>
                      <w:marBottom w:val="0"/>
                      <w:divBdr>
                        <w:top w:val="none" w:sz="0" w:space="0" w:color="auto"/>
                        <w:left w:val="none" w:sz="0" w:space="0" w:color="auto"/>
                        <w:bottom w:val="none" w:sz="0" w:space="0" w:color="auto"/>
                        <w:right w:val="none" w:sz="0" w:space="0" w:color="auto"/>
                      </w:divBdr>
                    </w:div>
                    <w:div w:id="2083864218">
                      <w:marLeft w:val="750"/>
                      <w:marRight w:val="0"/>
                      <w:marTop w:val="0"/>
                      <w:marBottom w:val="0"/>
                      <w:divBdr>
                        <w:top w:val="none" w:sz="0" w:space="0" w:color="auto"/>
                        <w:left w:val="none" w:sz="0" w:space="0" w:color="auto"/>
                        <w:bottom w:val="none" w:sz="0" w:space="0" w:color="auto"/>
                        <w:right w:val="none" w:sz="0" w:space="0" w:color="auto"/>
                      </w:divBdr>
                    </w:div>
                    <w:div w:id="761337622">
                      <w:marLeft w:val="750"/>
                      <w:marRight w:val="0"/>
                      <w:marTop w:val="0"/>
                      <w:marBottom w:val="0"/>
                      <w:divBdr>
                        <w:top w:val="none" w:sz="0" w:space="0" w:color="auto"/>
                        <w:left w:val="none" w:sz="0" w:space="0" w:color="auto"/>
                        <w:bottom w:val="none" w:sz="0" w:space="0" w:color="auto"/>
                        <w:right w:val="none" w:sz="0" w:space="0" w:color="auto"/>
                      </w:divBdr>
                    </w:div>
                  </w:divsChild>
                </w:div>
                <w:div w:id="1775512021">
                  <w:marLeft w:val="300"/>
                  <w:marRight w:val="0"/>
                  <w:marTop w:val="75"/>
                  <w:marBottom w:val="0"/>
                  <w:divBdr>
                    <w:top w:val="none" w:sz="0" w:space="0" w:color="auto"/>
                    <w:left w:val="none" w:sz="0" w:space="0" w:color="auto"/>
                    <w:bottom w:val="none" w:sz="0" w:space="0" w:color="auto"/>
                    <w:right w:val="none" w:sz="0" w:space="0" w:color="auto"/>
                  </w:divBdr>
                  <w:divsChild>
                    <w:div w:id="63529356">
                      <w:marLeft w:val="750"/>
                      <w:marRight w:val="0"/>
                      <w:marTop w:val="0"/>
                      <w:marBottom w:val="0"/>
                      <w:divBdr>
                        <w:top w:val="none" w:sz="0" w:space="0" w:color="auto"/>
                        <w:left w:val="none" w:sz="0" w:space="0" w:color="auto"/>
                        <w:bottom w:val="none" w:sz="0" w:space="0" w:color="auto"/>
                        <w:right w:val="none" w:sz="0" w:space="0" w:color="auto"/>
                      </w:divBdr>
                    </w:div>
                  </w:divsChild>
                </w:div>
                <w:div w:id="1276015349">
                  <w:marLeft w:val="300"/>
                  <w:marRight w:val="0"/>
                  <w:marTop w:val="75"/>
                  <w:marBottom w:val="0"/>
                  <w:divBdr>
                    <w:top w:val="none" w:sz="0" w:space="0" w:color="auto"/>
                    <w:left w:val="none" w:sz="0" w:space="0" w:color="auto"/>
                    <w:bottom w:val="none" w:sz="0" w:space="0" w:color="auto"/>
                    <w:right w:val="none" w:sz="0" w:space="0" w:color="auto"/>
                  </w:divBdr>
                  <w:divsChild>
                    <w:div w:id="19916690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88347843">
              <w:marLeft w:val="0"/>
              <w:marRight w:val="0"/>
              <w:marTop w:val="150"/>
              <w:marBottom w:val="150"/>
              <w:divBdr>
                <w:top w:val="none" w:sz="0" w:space="0" w:color="auto"/>
                <w:left w:val="none" w:sz="0" w:space="0" w:color="auto"/>
                <w:bottom w:val="none" w:sz="0" w:space="0" w:color="auto"/>
                <w:right w:val="none" w:sz="0" w:space="0" w:color="auto"/>
              </w:divBdr>
              <w:divsChild>
                <w:div w:id="428619143">
                  <w:marLeft w:val="300"/>
                  <w:marRight w:val="0"/>
                  <w:marTop w:val="75"/>
                  <w:marBottom w:val="0"/>
                  <w:divBdr>
                    <w:top w:val="none" w:sz="0" w:space="0" w:color="auto"/>
                    <w:left w:val="none" w:sz="0" w:space="0" w:color="auto"/>
                    <w:bottom w:val="none" w:sz="0" w:space="0" w:color="auto"/>
                    <w:right w:val="none" w:sz="0" w:space="0" w:color="auto"/>
                  </w:divBdr>
                </w:div>
                <w:div w:id="1541164719">
                  <w:marLeft w:val="300"/>
                  <w:marRight w:val="0"/>
                  <w:marTop w:val="75"/>
                  <w:marBottom w:val="0"/>
                  <w:divBdr>
                    <w:top w:val="none" w:sz="0" w:space="0" w:color="auto"/>
                    <w:left w:val="none" w:sz="0" w:space="0" w:color="auto"/>
                    <w:bottom w:val="none" w:sz="0" w:space="0" w:color="auto"/>
                    <w:right w:val="none" w:sz="0" w:space="0" w:color="auto"/>
                  </w:divBdr>
                  <w:divsChild>
                    <w:div w:id="572201048">
                      <w:marLeft w:val="750"/>
                      <w:marRight w:val="0"/>
                      <w:marTop w:val="0"/>
                      <w:marBottom w:val="0"/>
                      <w:divBdr>
                        <w:top w:val="none" w:sz="0" w:space="0" w:color="auto"/>
                        <w:left w:val="none" w:sz="0" w:space="0" w:color="auto"/>
                        <w:bottom w:val="none" w:sz="0" w:space="0" w:color="auto"/>
                        <w:right w:val="none" w:sz="0" w:space="0" w:color="auto"/>
                      </w:divBdr>
                    </w:div>
                    <w:div w:id="1780104692">
                      <w:marLeft w:val="750"/>
                      <w:marRight w:val="0"/>
                      <w:marTop w:val="0"/>
                      <w:marBottom w:val="0"/>
                      <w:divBdr>
                        <w:top w:val="none" w:sz="0" w:space="0" w:color="auto"/>
                        <w:left w:val="none" w:sz="0" w:space="0" w:color="auto"/>
                        <w:bottom w:val="none" w:sz="0" w:space="0" w:color="auto"/>
                        <w:right w:val="none" w:sz="0" w:space="0" w:color="auto"/>
                      </w:divBdr>
                    </w:div>
                  </w:divsChild>
                </w:div>
                <w:div w:id="1329748862">
                  <w:marLeft w:val="300"/>
                  <w:marRight w:val="0"/>
                  <w:marTop w:val="75"/>
                  <w:marBottom w:val="0"/>
                  <w:divBdr>
                    <w:top w:val="none" w:sz="0" w:space="0" w:color="auto"/>
                    <w:left w:val="none" w:sz="0" w:space="0" w:color="auto"/>
                    <w:bottom w:val="none" w:sz="0" w:space="0" w:color="auto"/>
                    <w:right w:val="none" w:sz="0" w:space="0" w:color="auto"/>
                  </w:divBdr>
                  <w:divsChild>
                    <w:div w:id="891968734">
                      <w:marLeft w:val="750"/>
                      <w:marRight w:val="0"/>
                      <w:marTop w:val="0"/>
                      <w:marBottom w:val="0"/>
                      <w:divBdr>
                        <w:top w:val="none" w:sz="0" w:space="0" w:color="auto"/>
                        <w:left w:val="none" w:sz="0" w:space="0" w:color="auto"/>
                        <w:bottom w:val="none" w:sz="0" w:space="0" w:color="auto"/>
                        <w:right w:val="none" w:sz="0" w:space="0" w:color="auto"/>
                      </w:divBdr>
                    </w:div>
                  </w:divsChild>
                </w:div>
                <w:div w:id="585310992">
                  <w:marLeft w:val="300"/>
                  <w:marRight w:val="0"/>
                  <w:marTop w:val="75"/>
                  <w:marBottom w:val="0"/>
                  <w:divBdr>
                    <w:top w:val="none" w:sz="0" w:space="0" w:color="auto"/>
                    <w:left w:val="none" w:sz="0" w:space="0" w:color="auto"/>
                    <w:bottom w:val="none" w:sz="0" w:space="0" w:color="auto"/>
                    <w:right w:val="none" w:sz="0" w:space="0" w:color="auto"/>
                  </w:divBdr>
                  <w:divsChild>
                    <w:div w:id="31460874">
                      <w:marLeft w:val="750"/>
                      <w:marRight w:val="0"/>
                      <w:marTop w:val="0"/>
                      <w:marBottom w:val="0"/>
                      <w:divBdr>
                        <w:top w:val="none" w:sz="0" w:space="0" w:color="auto"/>
                        <w:left w:val="none" w:sz="0" w:space="0" w:color="auto"/>
                        <w:bottom w:val="none" w:sz="0" w:space="0" w:color="auto"/>
                        <w:right w:val="none" w:sz="0" w:space="0" w:color="auto"/>
                      </w:divBdr>
                    </w:div>
                  </w:divsChild>
                </w:div>
                <w:div w:id="473642325">
                  <w:marLeft w:val="300"/>
                  <w:marRight w:val="0"/>
                  <w:marTop w:val="75"/>
                  <w:marBottom w:val="0"/>
                  <w:divBdr>
                    <w:top w:val="none" w:sz="0" w:space="0" w:color="auto"/>
                    <w:left w:val="none" w:sz="0" w:space="0" w:color="auto"/>
                    <w:bottom w:val="none" w:sz="0" w:space="0" w:color="auto"/>
                    <w:right w:val="none" w:sz="0" w:space="0" w:color="auto"/>
                  </w:divBdr>
                  <w:divsChild>
                    <w:div w:id="888298793">
                      <w:marLeft w:val="750"/>
                      <w:marRight w:val="0"/>
                      <w:marTop w:val="0"/>
                      <w:marBottom w:val="0"/>
                      <w:divBdr>
                        <w:top w:val="none" w:sz="0" w:space="0" w:color="auto"/>
                        <w:left w:val="none" w:sz="0" w:space="0" w:color="auto"/>
                        <w:bottom w:val="none" w:sz="0" w:space="0" w:color="auto"/>
                        <w:right w:val="none" w:sz="0" w:space="0" w:color="auto"/>
                      </w:divBdr>
                    </w:div>
                  </w:divsChild>
                </w:div>
                <w:div w:id="78213018">
                  <w:marLeft w:val="300"/>
                  <w:marRight w:val="0"/>
                  <w:marTop w:val="75"/>
                  <w:marBottom w:val="0"/>
                  <w:divBdr>
                    <w:top w:val="none" w:sz="0" w:space="0" w:color="auto"/>
                    <w:left w:val="none" w:sz="0" w:space="0" w:color="auto"/>
                    <w:bottom w:val="none" w:sz="0" w:space="0" w:color="auto"/>
                    <w:right w:val="none" w:sz="0" w:space="0" w:color="auto"/>
                  </w:divBdr>
                  <w:divsChild>
                    <w:div w:id="319160687">
                      <w:marLeft w:val="750"/>
                      <w:marRight w:val="0"/>
                      <w:marTop w:val="0"/>
                      <w:marBottom w:val="0"/>
                      <w:divBdr>
                        <w:top w:val="none" w:sz="0" w:space="0" w:color="auto"/>
                        <w:left w:val="none" w:sz="0" w:space="0" w:color="auto"/>
                        <w:bottom w:val="none" w:sz="0" w:space="0" w:color="auto"/>
                        <w:right w:val="none" w:sz="0" w:space="0" w:color="auto"/>
                      </w:divBdr>
                    </w:div>
                  </w:divsChild>
                </w:div>
                <w:div w:id="1505436522">
                  <w:marLeft w:val="300"/>
                  <w:marRight w:val="0"/>
                  <w:marTop w:val="75"/>
                  <w:marBottom w:val="0"/>
                  <w:divBdr>
                    <w:top w:val="none" w:sz="0" w:space="0" w:color="auto"/>
                    <w:left w:val="none" w:sz="0" w:space="0" w:color="auto"/>
                    <w:bottom w:val="none" w:sz="0" w:space="0" w:color="auto"/>
                    <w:right w:val="none" w:sz="0" w:space="0" w:color="auto"/>
                  </w:divBdr>
                  <w:divsChild>
                    <w:div w:id="566917194">
                      <w:marLeft w:val="750"/>
                      <w:marRight w:val="0"/>
                      <w:marTop w:val="0"/>
                      <w:marBottom w:val="0"/>
                      <w:divBdr>
                        <w:top w:val="none" w:sz="0" w:space="0" w:color="auto"/>
                        <w:left w:val="none" w:sz="0" w:space="0" w:color="auto"/>
                        <w:bottom w:val="none" w:sz="0" w:space="0" w:color="auto"/>
                        <w:right w:val="none" w:sz="0" w:space="0" w:color="auto"/>
                      </w:divBdr>
                    </w:div>
                  </w:divsChild>
                </w:div>
                <w:div w:id="733429969">
                  <w:marLeft w:val="300"/>
                  <w:marRight w:val="0"/>
                  <w:marTop w:val="75"/>
                  <w:marBottom w:val="0"/>
                  <w:divBdr>
                    <w:top w:val="none" w:sz="0" w:space="0" w:color="auto"/>
                    <w:left w:val="none" w:sz="0" w:space="0" w:color="auto"/>
                    <w:bottom w:val="none" w:sz="0" w:space="0" w:color="auto"/>
                    <w:right w:val="none" w:sz="0" w:space="0" w:color="auto"/>
                  </w:divBdr>
                </w:div>
                <w:div w:id="1011876675">
                  <w:marLeft w:val="300"/>
                  <w:marRight w:val="0"/>
                  <w:marTop w:val="75"/>
                  <w:marBottom w:val="0"/>
                  <w:divBdr>
                    <w:top w:val="none" w:sz="0" w:space="0" w:color="auto"/>
                    <w:left w:val="none" w:sz="0" w:space="0" w:color="auto"/>
                    <w:bottom w:val="none" w:sz="0" w:space="0" w:color="auto"/>
                    <w:right w:val="none" w:sz="0" w:space="0" w:color="auto"/>
                  </w:divBdr>
                  <w:divsChild>
                    <w:div w:id="567109938">
                      <w:marLeft w:val="750"/>
                      <w:marRight w:val="0"/>
                      <w:marTop w:val="0"/>
                      <w:marBottom w:val="0"/>
                      <w:divBdr>
                        <w:top w:val="none" w:sz="0" w:space="0" w:color="auto"/>
                        <w:left w:val="none" w:sz="0" w:space="0" w:color="auto"/>
                        <w:bottom w:val="none" w:sz="0" w:space="0" w:color="auto"/>
                        <w:right w:val="none" w:sz="0" w:space="0" w:color="auto"/>
                      </w:divBdr>
                    </w:div>
                  </w:divsChild>
                </w:div>
                <w:div w:id="1884369833">
                  <w:marLeft w:val="300"/>
                  <w:marRight w:val="0"/>
                  <w:marTop w:val="75"/>
                  <w:marBottom w:val="0"/>
                  <w:divBdr>
                    <w:top w:val="none" w:sz="0" w:space="0" w:color="auto"/>
                    <w:left w:val="none" w:sz="0" w:space="0" w:color="auto"/>
                    <w:bottom w:val="none" w:sz="0" w:space="0" w:color="auto"/>
                    <w:right w:val="none" w:sz="0" w:space="0" w:color="auto"/>
                  </w:divBdr>
                  <w:divsChild>
                    <w:div w:id="946351483">
                      <w:marLeft w:val="750"/>
                      <w:marRight w:val="0"/>
                      <w:marTop w:val="0"/>
                      <w:marBottom w:val="0"/>
                      <w:divBdr>
                        <w:top w:val="none" w:sz="0" w:space="0" w:color="auto"/>
                        <w:left w:val="none" w:sz="0" w:space="0" w:color="auto"/>
                        <w:bottom w:val="none" w:sz="0" w:space="0" w:color="auto"/>
                        <w:right w:val="none" w:sz="0" w:space="0" w:color="auto"/>
                      </w:divBdr>
                    </w:div>
                  </w:divsChild>
                </w:div>
                <w:div w:id="1286690547">
                  <w:marLeft w:val="300"/>
                  <w:marRight w:val="0"/>
                  <w:marTop w:val="75"/>
                  <w:marBottom w:val="0"/>
                  <w:divBdr>
                    <w:top w:val="none" w:sz="0" w:space="0" w:color="auto"/>
                    <w:left w:val="none" w:sz="0" w:space="0" w:color="auto"/>
                    <w:bottom w:val="none" w:sz="0" w:space="0" w:color="auto"/>
                    <w:right w:val="none" w:sz="0" w:space="0" w:color="auto"/>
                  </w:divBdr>
                  <w:divsChild>
                    <w:div w:id="1625770798">
                      <w:marLeft w:val="750"/>
                      <w:marRight w:val="0"/>
                      <w:marTop w:val="0"/>
                      <w:marBottom w:val="0"/>
                      <w:divBdr>
                        <w:top w:val="none" w:sz="0" w:space="0" w:color="auto"/>
                        <w:left w:val="none" w:sz="0" w:space="0" w:color="auto"/>
                        <w:bottom w:val="none" w:sz="0" w:space="0" w:color="auto"/>
                        <w:right w:val="none" w:sz="0" w:space="0" w:color="auto"/>
                      </w:divBdr>
                    </w:div>
                  </w:divsChild>
                </w:div>
                <w:div w:id="140774807">
                  <w:marLeft w:val="300"/>
                  <w:marRight w:val="0"/>
                  <w:marTop w:val="75"/>
                  <w:marBottom w:val="0"/>
                  <w:divBdr>
                    <w:top w:val="none" w:sz="0" w:space="0" w:color="auto"/>
                    <w:left w:val="none" w:sz="0" w:space="0" w:color="auto"/>
                    <w:bottom w:val="none" w:sz="0" w:space="0" w:color="auto"/>
                    <w:right w:val="none" w:sz="0" w:space="0" w:color="auto"/>
                  </w:divBdr>
                  <w:divsChild>
                    <w:div w:id="1330252643">
                      <w:marLeft w:val="750"/>
                      <w:marRight w:val="0"/>
                      <w:marTop w:val="0"/>
                      <w:marBottom w:val="0"/>
                      <w:divBdr>
                        <w:top w:val="none" w:sz="0" w:space="0" w:color="auto"/>
                        <w:left w:val="none" w:sz="0" w:space="0" w:color="auto"/>
                        <w:bottom w:val="none" w:sz="0" w:space="0" w:color="auto"/>
                        <w:right w:val="none" w:sz="0" w:space="0" w:color="auto"/>
                      </w:divBdr>
                    </w:div>
                    <w:div w:id="1483618624">
                      <w:marLeft w:val="750"/>
                      <w:marRight w:val="0"/>
                      <w:marTop w:val="0"/>
                      <w:marBottom w:val="0"/>
                      <w:divBdr>
                        <w:top w:val="none" w:sz="0" w:space="0" w:color="auto"/>
                        <w:left w:val="none" w:sz="0" w:space="0" w:color="auto"/>
                        <w:bottom w:val="none" w:sz="0" w:space="0" w:color="auto"/>
                        <w:right w:val="none" w:sz="0" w:space="0" w:color="auto"/>
                      </w:divBdr>
                    </w:div>
                    <w:div w:id="1425611434">
                      <w:marLeft w:val="750"/>
                      <w:marRight w:val="0"/>
                      <w:marTop w:val="0"/>
                      <w:marBottom w:val="0"/>
                      <w:divBdr>
                        <w:top w:val="none" w:sz="0" w:space="0" w:color="auto"/>
                        <w:left w:val="none" w:sz="0" w:space="0" w:color="auto"/>
                        <w:bottom w:val="none" w:sz="0" w:space="0" w:color="auto"/>
                        <w:right w:val="none" w:sz="0" w:space="0" w:color="auto"/>
                      </w:divBdr>
                    </w:div>
                  </w:divsChild>
                </w:div>
                <w:div w:id="748188364">
                  <w:marLeft w:val="300"/>
                  <w:marRight w:val="0"/>
                  <w:marTop w:val="75"/>
                  <w:marBottom w:val="0"/>
                  <w:divBdr>
                    <w:top w:val="none" w:sz="0" w:space="0" w:color="auto"/>
                    <w:left w:val="none" w:sz="0" w:space="0" w:color="auto"/>
                    <w:bottom w:val="none" w:sz="0" w:space="0" w:color="auto"/>
                    <w:right w:val="none" w:sz="0" w:space="0" w:color="auto"/>
                  </w:divBdr>
                  <w:divsChild>
                    <w:div w:id="1765300198">
                      <w:marLeft w:val="750"/>
                      <w:marRight w:val="0"/>
                      <w:marTop w:val="0"/>
                      <w:marBottom w:val="0"/>
                      <w:divBdr>
                        <w:top w:val="none" w:sz="0" w:space="0" w:color="auto"/>
                        <w:left w:val="none" w:sz="0" w:space="0" w:color="auto"/>
                        <w:bottom w:val="none" w:sz="0" w:space="0" w:color="auto"/>
                        <w:right w:val="none" w:sz="0" w:space="0" w:color="auto"/>
                      </w:divBdr>
                    </w:div>
                  </w:divsChild>
                </w:div>
                <w:div w:id="219288231">
                  <w:marLeft w:val="300"/>
                  <w:marRight w:val="0"/>
                  <w:marTop w:val="75"/>
                  <w:marBottom w:val="0"/>
                  <w:divBdr>
                    <w:top w:val="none" w:sz="0" w:space="0" w:color="auto"/>
                    <w:left w:val="none" w:sz="0" w:space="0" w:color="auto"/>
                    <w:bottom w:val="none" w:sz="0" w:space="0" w:color="auto"/>
                    <w:right w:val="none" w:sz="0" w:space="0" w:color="auto"/>
                  </w:divBdr>
                  <w:divsChild>
                    <w:div w:id="370613229">
                      <w:marLeft w:val="750"/>
                      <w:marRight w:val="0"/>
                      <w:marTop w:val="0"/>
                      <w:marBottom w:val="0"/>
                      <w:divBdr>
                        <w:top w:val="none" w:sz="0" w:space="0" w:color="auto"/>
                        <w:left w:val="none" w:sz="0" w:space="0" w:color="auto"/>
                        <w:bottom w:val="none" w:sz="0" w:space="0" w:color="auto"/>
                        <w:right w:val="none" w:sz="0" w:space="0" w:color="auto"/>
                      </w:divBdr>
                    </w:div>
                    <w:div w:id="1714499658">
                      <w:marLeft w:val="750"/>
                      <w:marRight w:val="0"/>
                      <w:marTop w:val="0"/>
                      <w:marBottom w:val="0"/>
                      <w:divBdr>
                        <w:top w:val="none" w:sz="0" w:space="0" w:color="auto"/>
                        <w:left w:val="none" w:sz="0" w:space="0" w:color="auto"/>
                        <w:bottom w:val="none" w:sz="0" w:space="0" w:color="auto"/>
                        <w:right w:val="none" w:sz="0" w:space="0" w:color="auto"/>
                      </w:divBdr>
                    </w:div>
                  </w:divsChild>
                </w:div>
                <w:div w:id="371005717">
                  <w:marLeft w:val="300"/>
                  <w:marRight w:val="0"/>
                  <w:marTop w:val="75"/>
                  <w:marBottom w:val="0"/>
                  <w:divBdr>
                    <w:top w:val="none" w:sz="0" w:space="0" w:color="auto"/>
                    <w:left w:val="none" w:sz="0" w:space="0" w:color="auto"/>
                    <w:bottom w:val="none" w:sz="0" w:space="0" w:color="auto"/>
                    <w:right w:val="none" w:sz="0" w:space="0" w:color="auto"/>
                  </w:divBdr>
                  <w:divsChild>
                    <w:div w:id="402798540">
                      <w:marLeft w:val="750"/>
                      <w:marRight w:val="0"/>
                      <w:marTop w:val="0"/>
                      <w:marBottom w:val="0"/>
                      <w:divBdr>
                        <w:top w:val="none" w:sz="0" w:space="0" w:color="auto"/>
                        <w:left w:val="none" w:sz="0" w:space="0" w:color="auto"/>
                        <w:bottom w:val="none" w:sz="0" w:space="0" w:color="auto"/>
                        <w:right w:val="none" w:sz="0" w:space="0" w:color="auto"/>
                      </w:divBdr>
                    </w:div>
                  </w:divsChild>
                </w:div>
                <w:div w:id="759837214">
                  <w:marLeft w:val="300"/>
                  <w:marRight w:val="0"/>
                  <w:marTop w:val="75"/>
                  <w:marBottom w:val="0"/>
                  <w:divBdr>
                    <w:top w:val="none" w:sz="0" w:space="0" w:color="auto"/>
                    <w:left w:val="none" w:sz="0" w:space="0" w:color="auto"/>
                    <w:bottom w:val="none" w:sz="0" w:space="0" w:color="auto"/>
                    <w:right w:val="none" w:sz="0" w:space="0" w:color="auto"/>
                  </w:divBdr>
                  <w:divsChild>
                    <w:div w:id="992948869">
                      <w:marLeft w:val="750"/>
                      <w:marRight w:val="0"/>
                      <w:marTop w:val="0"/>
                      <w:marBottom w:val="0"/>
                      <w:divBdr>
                        <w:top w:val="none" w:sz="0" w:space="0" w:color="auto"/>
                        <w:left w:val="none" w:sz="0" w:space="0" w:color="auto"/>
                        <w:bottom w:val="none" w:sz="0" w:space="0" w:color="auto"/>
                        <w:right w:val="none" w:sz="0" w:space="0" w:color="auto"/>
                      </w:divBdr>
                    </w:div>
                  </w:divsChild>
                </w:div>
                <w:div w:id="892036863">
                  <w:marLeft w:val="300"/>
                  <w:marRight w:val="0"/>
                  <w:marTop w:val="75"/>
                  <w:marBottom w:val="0"/>
                  <w:divBdr>
                    <w:top w:val="none" w:sz="0" w:space="0" w:color="auto"/>
                    <w:left w:val="none" w:sz="0" w:space="0" w:color="auto"/>
                    <w:bottom w:val="none" w:sz="0" w:space="0" w:color="auto"/>
                    <w:right w:val="none" w:sz="0" w:space="0" w:color="auto"/>
                  </w:divBdr>
                  <w:divsChild>
                    <w:div w:id="1380401852">
                      <w:marLeft w:val="750"/>
                      <w:marRight w:val="0"/>
                      <w:marTop w:val="0"/>
                      <w:marBottom w:val="0"/>
                      <w:divBdr>
                        <w:top w:val="none" w:sz="0" w:space="0" w:color="auto"/>
                        <w:left w:val="none" w:sz="0" w:space="0" w:color="auto"/>
                        <w:bottom w:val="none" w:sz="0" w:space="0" w:color="auto"/>
                        <w:right w:val="none" w:sz="0" w:space="0" w:color="auto"/>
                      </w:divBdr>
                    </w:div>
                  </w:divsChild>
                </w:div>
                <w:div w:id="1928270845">
                  <w:marLeft w:val="300"/>
                  <w:marRight w:val="0"/>
                  <w:marTop w:val="75"/>
                  <w:marBottom w:val="0"/>
                  <w:divBdr>
                    <w:top w:val="none" w:sz="0" w:space="0" w:color="auto"/>
                    <w:left w:val="none" w:sz="0" w:space="0" w:color="auto"/>
                    <w:bottom w:val="none" w:sz="0" w:space="0" w:color="auto"/>
                    <w:right w:val="none" w:sz="0" w:space="0" w:color="auto"/>
                  </w:divBdr>
                </w:div>
              </w:divsChild>
            </w:div>
            <w:div w:id="266893454">
              <w:marLeft w:val="0"/>
              <w:marRight w:val="0"/>
              <w:marTop w:val="150"/>
              <w:marBottom w:val="150"/>
              <w:divBdr>
                <w:top w:val="none" w:sz="0" w:space="0" w:color="auto"/>
                <w:left w:val="none" w:sz="0" w:space="0" w:color="auto"/>
                <w:bottom w:val="none" w:sz="0" w:space="0" w:color="auto"/>
                <w:right w:val="none" w:sz="0" w:space="0" w:color="auto"/>
              </w:divBdr>
              <w:divsChild>
                <w:div w:id="589579728">
                  <w:marLeft w:val="300"/>
                  <w:marRight w:val="0"/>
                  <w:marTop w:val="75"/>
                  <w:marBottom w:val="0"/>
                  <w:divBdr>
                    <w:top w:val="none" w:sz="0" w:space="0" w:color="auto"/>
                    <w:left w:val="none" w:sz="0" w:space="0" w:color="auto"/>
                    <w:bottom w:val="none" w:sz="0" w:space="0" w:color="auto"/>
                    <w:right w:val="none" w:sz="0" w:space="0" w:color="auto"/>
                  </w:divBdr>
                </w:div>
                <w:div w:id="438526493">
                  <w:marLeft w:val="300"/>
                  <w:marRight w:val="0"/>
                  <w:marTop w:val="75"/>
                  <w:marBottom w:val="0"/>
                  <w:divBdr>
                    <w:top w:val="none" w:sz="0" w:space="0" w:color="auto"/>
                    <w:left w:val="none" w:sz="0" w:space="0" w:color="auto"/>
                    <w:bottom w:val="none" w:sz="0" w:space="0" w:color="auto"/>
                    <w:right w:val="none" w:sz="0" w:space="0" w:color="auto"/>
                  </w:divBdr>
                  <w:divsChild>
                    <w:div w:id="1275599263">
                      <w:marLeft w:val="750"/>
                      <w:marRight w:val="0"/>
                      <w:marTop w:val="0"/>
                      <w:marBottom w:val="0"/>
                      <w:divBdr>
                        <w:top w:val="none" w:sz="0" w:space="0" w:color="auto"/>
                        <w:left w:val="none" w:sz="0" w:space="0" w:color="auto"/>
                        <w:bottom w:val="none" w:sz="0" w:space="0" w:color="auto"/>
                        <w:right w:val="none" w:sz="0" w:space="0" w:color="auto"/>
                      </w:divBdr>
                    </w:div>
                    <w:div w:id="1757434726">
                      <w:marLeft w:val="750"/>
                      <w:marRight w:val="0"/>
                      <w:marTop w:val="0"/>
                      <w:marBottom w:val="0"/>
                      <w:divBdr>
                        <w:top w:val="none" w:sz="0" w:space="0" w:color="auto"/>
                        <w:left w:val="none" w:sz="0" w:space="0" w:color="auto"/>
                        <w:bottom w:val="none" w:sz="0" w:space="0" w:color="auto"/>
                        <w:right w:val="none" w:sz="0" w:space="0" w:color="auto"/>
                      </w:divBdr>
                    </w:div>
                  </w:divsChild>
                </w:div>
                <w:div w:id="1284848093">
                  <w:marLeft w:val="300"/>
                  <w:marRight w:val="0"/>
                  <w:marTop w:val="75"/>
                  <w:marBottom w:val="0"/>
                  <w:divBdr>
                    <w:top w:val="none" w:sz="0" w:space="0" w:color="auto"/>
                    <w:left w:val="none" w:sz="0" w:space="0" w:color="auto"/>
                    <w:bottom w:val="none" w:sz="0" w:space="0" w:color="auto"/>
                    <w:right w:val="none" w:sz="0" w:space="0" w:color="auto"/>
                  </w:divBdr>
                  <w:divsChild>
                    <w:div w:id="696010619">
                      <w:marLeft w:val="750"/>
                      <w:marRight w:val="0"/>
                      <w:marTop w:val="0"/>
                      <w:marBottom w:val="0"/>
                      <w:divBdr>
                        <w:top w:val="none" w:sz="0" w:space="0" w:color="auto"/>
                        <w:left w:val="none" w:sz="0" w:space="0" w:color="auto"/>
                        <w:bottom w:val="none" w:sz="0" w:space="0" w:color="auto"/>
                        <w:right w:val="none" w:sz="0" w:space="0" w:color="auto"/>
                      </w:divBdr>
                    </w:div>
                  </w:divsChild>
                </w:div>
                <w:div w:id="1614440048">
                  <w:marLeft w:val="300"/>
                  <w:marRight w:val="0"/>
                  <w:marTop w:val="75"/>
                  <w:marBottom w:val="0"/>
                  <w:divBdr>
                    <w:top w:val="none" w:sz="0" w:space="0" w:color="auto"/>
                    <w:left w:val="none" w:sz="0" w:space="0" w:color="auto"/>
                    <w:bottom w:val="none" w:sz="0" w:space="0" w:color="auto"/>
                    <w:right w:val="none" w:sz="0" w:space="0" w:color="auto"/>
                  </w:divBdr>
                  <w:divsChild>
                    <w:div w:id="179621488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6739863">
              <w:marLeft w:val="0"/>
              <w:marRight w:val="0"/>
              <w:marTop w:val="150"/>
              <w:marBottom w:val="150"/>
              <w:divBdr>
                <w:top w:val="none" w:sz="0" w:space="0" w:color="auto"/>
                <w:left w:val="none" w:sz="0" w:space="0" w:color="auto"/>
                <w:bottom w:val="none" w:sz="0" w:space="0" w:color="auto"/>
                <w:right w:val="none" w:sz="0" w:space="0" w:color="auto"/>
              </w:divBdr>
              <w:divsChild>
                <w:div w:id="91123023">
                  <w:marLeft w:val="300"/>
                  <w:marRight w:val="0"/>
                  <w:marTop w:val="75"/>
                  <w:marBottom w:val="0"/>
                  <w:divBdr>
                    <w:top w:val="none" w:sz="0" w:space="0" w:color="auto"/>
                    <w:left w:val="none" w:sz="0" w:space="0" w:color="auto"/>
                    <w:bottom w:val="none" w:sz="0" w:space="0" w:color="auto"/>
                    <w:right w:val="none" w:sz="0" w:space="0" w:color="auto"/>
                  </w:divBdr>
                </w:div>
                <w:div w:id="1198813810">
                  <w:marLeft w:val="300"/>
                  <w:marRight w:val="0"/>
                  <w:marTop w:val="75"/>
                  <w:marBottom w:val="0"/>
                  <w:divBdr>
                    <w:top w:val="none" w:sz="0" w:space="0" w:color="auto"/>
                    <w:left w:val="none" w:sz="0" w:space="0" w:color="auto"/>
                    <w:bottom w:val="none" w:sz="0" w:space="0" w:color="auto"/>
                    <w:right w:val="none" w:sz="0" w:space="0" w:color="auto"/>
                  </w:divBdr>
                  <w:divsChild>
                    <w:div w:id="469788948">
                      <w:marLeft w:val="750"/>
                      <w:marRight w:val="0"/>
                      <w:marTop w:val="0"/>
                      <w:marBottom w:val="0"/>
                      <w:divBdr>
                        <w:top w:val="none" w:sz="0" w:space="0" w:color="auto"/>
                        <w:left w:val="none" w:sz="0" w:space="0" w:color="auto"/>
                        <w:bottom w:val="none" w:sz="0" w:space="0" w:color="auto"/>
                        <w:right w:val="none" w:sz="0" w:space="0" w:color="auto"/>
                      </w:divBdr>
                    </w:div>
                  </w:divsChild>
                </w:div>
                <w:div w:id="1086458103">
                  <w:marLeft w:val="300"/>
                  <w:marRight w:val="0"/>
                  <w:marTop w:val="75"/>
                  <w:marBottom w:val="0"/>
                  <w:divBdr>
                    <w:top w:val="none" w:sz="0" w:space="0" w:color="auto"/>
                    <w:left w:val="none" w:sz="0" w:space="0" w:color="auto"/>
                    <w:bottom w:val="none" w:sz="0" w:space="0" w:color="auto"/>
                    <w:right w:val="none" w:sz="0" w:space="0" w:color="auto"/>
                  </w:divBdr>
                  <w:divsChild>
                    <w:div w:id="500975331">
                      <w:marLeft w:val="750"/>
                      <w:marRight w:val="0"/>
                      <w:marTop w:val="0"/>
                      <w:marBottom w:val="0"/>
                      <w:divBdr>
                        <w:top w:val="none" w:sz="0" w:space="0" w:color="auto"/>
                        <w:left w:val="none" w:sz="0" w:space="0" w:color="auto"/>
                        <w:bottom w:val="none" w:sz="0" w:space="0" w:color="auto"/>
                        <w:right w:val="none" w:sz="0" w:space="0" w:color="auto"/>
                      </w:divBdr>
                    </w:div>
                    <w:div w:id="334310922">
                      <w:marLeft w:val="750"/>
                      <w:marRight w:val="0"/>
                      <w:marTop w:val="0"/>
                      <w:marBottom w:val="0"/>
                      <w:divBdr>
                        <w:top w:val="none" w:sz="0" w:space="0" w:color="auto"/>
                        <w:left w:val="none" w:sz="0" w:space="0" w:color="auto"/>
                        <w:bottom w:val="none" w:sz="0" w:space="0" w:color="auto"/>
                        <w:right w:val="none" w:sz="0" w:space="0" w:color="auto"/>
                      </w:divBdr>
                    </w:div>
                  </w:divsChild>
                </w:div>
                <w:div w:id="392505854">
                  <w:marLeft w:val="300"/>
                  <w:marRight w:val="0"/>
                  <w:marTop w:val="75"/>
                  <w:marBottom w:val="0"/>
                  <w:divBdr>
                    <w:top w:val="none" w:sz="0" w:space="0" w:color="auto"/>
                    <w:left w:val="none" w:sz="0" w:space="0" w:color="auto"/>
                    <w:bottom w:val="none" w:sz="0" w:space="0" w:color="auto"/>
                    <w:right w:val="none" w:sz="0" w:space="0" w:color="auto"/>
                  </w:divBdr>
                  <w:divsChild>
                    <w:div w:id="1705405962">
                      <w:marLeft w:val="750"/>
                      <w:marRight w:val="0"/>
                      <w:marTop w:val="0"/>
                      <w:marBottom w:val="0"/>
                      <w:divBdr>
                        <w:top w:val="none" w:sz="0" w:space="0" w:color="auto"/>
                        <w:left w:val="none" w:sz="0" w:space="0" w:color="auto"/>
                        <w:bottom w:val="none" w:sz="0" w:space="0" w:color="auto"/>
                        <w:right w:val="none" w:sz="0" w:space="0" w:color="auto"/>
                      </w:divBdr>
                    </w:div>
                  </w:divsChild>
                </w:div>
                <w:div w:id="242876690">
                  <w:marLeft w:val="300"/>
                  <w:marRight w:val="0"/>
                  <w:marTop w:val="75"/>
                  <w:marBottom w:val="0"/>
                  <w:divBdr>
                    <w:top w:val="none" w:sz="0" w:space="0" w:color="auto"/>
                    <w:left w:val="none" w:sz="0" w:space="0" w:color="auto"/>
                    <w:bottom w:val="none" w:sz="0" w:space="0" w:color="auto"/>
                    <w:right w:val="none" w:sz="0" w:space="0" w:color="auto"/>
                  </w:divBdr>
                </w:div>
                <w:div w:id="306981215">
                  <w:marLeft w:val="300"/>
                  <w:marRight w:val="0"/>
                  <w:marTop w:val="75"/>
                  <w:marBottom w:val="0"/>
                  <w:divBdr>
                    <w:top w:val="none" w:sz="0" w:space="0" w:color="auto"/>
                    <w:left w:val="none" w:sz="0" w:space="0" w:color="auto"/>
                    <w:bottom w:val="none" w:sz="0" w:space="0" w:color="auto"/>
                    <w:right w:val="none" w:sz="0" w:space="0" w:color="auto"/>
                  </w:divBdr>
                  <w:divsChild>
                    <w:div w:id="577666114">
                      <w:marLeft w:val="750"/>
                      <w:marRight w:val="0"/>
                      <w:marTop w:val="0"/>
                      <w:marBottom w:val="0"/>
                      <w:divBdr>
                        <w:top w:val="none" w:sz="0" w:space="0" w:color="auto"/>
                        <w:left w:val="none" w:sz="0" w:space="0" w:color="auto"/>
                        <w:bottom w:val="none" w:sz="0" w:space="0" w:color="auto"/>
                        <w:right w:val="none" w:sz="0" w:space="0" w:color="auto"/>
                      </w:divBdr>
                    </w:div>
                    <w:div w:id="562177711">
                      <w:marLeft w:val="750"/>
                      <w:marRight w:val="0"/>
                      <w:marTop w:val="0"/>
                      <w:marBottom w:val="0"/>
                      <w:divBdr>
                        <w:top w:val="none" w:sz="0" w:space="0" w:color="auto"/>
                        <w:left w:val="none" w:sz="0" w:space="0" w:color="auto"/>
                        <w:bottom w:val="none" w:sz="0" w:space="0" w:color="auto"/>
                        <w:right w:val="none" w:sz="0" w:space="0" w:color="auto"/>
                      </w:divBdr>
                    </w:div>
                  </w:divsChild>
                </w:div>
                <w:div w:id="807937000">
                  <w:marLeft w:val="300"/>
                  <w:marRight w:val="0"/>
                  <w:marTop w:val="75"/>
                  <w:marBottom w:val="0"/>
                  <w:divBdr>
                    <w:top w:val="none" w:sz="0" w:space="0" w:color="auto"/>
                    <w:left w:val="none" w:sz="0" w:space="0" w:color="auto"/>
                    <w:bottom w:val="none" w:sz="0" w:space="0" w:color="auto"/>
                    <w:right w:val="none" w:sz="0" w:space="0" w:color="auto"/>
                  </w:divBdr>
                </w:div>
                <w:div w:id="676469080">
                  <w:marLeft w:val="300"/>
                  <w:marRight w:val="0"/>
                  <w:marTop w:val="75"/>
                  <w:marBottom w:val="0"/>
                  <w:divBdr>
                    <w:top w:val="none" w:sz="0" w:space="0" w:color="auto"/>
                    <w:left w:val="none" w:sz="0" w:space="0" w:color="auto"/>
                    <w:bottom w:val="none" w:sz="0" w:space="0" w:color="auto"/>
                    <w:right w:val="none" w:sz="0" w:space="0" w:color="auto"/>
                  </w:divBdr>
                  <w:divsChild>
                    <w:div w:id="255402097">
                      <w:marLeft w:val="750"/>
                      <w:marRight w:val="0"/>
                      <w:marTop w:val="0"/>
                      <w:marBottom w:val="0"/>
                      <w:divBdr>
                        <w:top w:val="none" w:sz="0" w:space="0" w:color="auto"/>
                        <w:left w:val="none" w:sz="0" w:space="0" w:color="auto"/>
                        <w:bottom w:val="none" w:sz="0" w:space="0" w:color="auto"/>
                        <w:right w:val="none" w:sz="0" w:space="0" w:color="auto"/>
                      </w:divBdr>
                    </w:div>
                  </w:divsChild>
                </w:div>
                <w:div w:id="277225810">
                  <w:marLeft w:val="300"/>
                  <w:marRight w:val="0"/>
                  <w:marTop w:val="75"/>
                  <w:marBottom w:val="0"/>
                  <w:divBdr>
                    <w:top w:val="none" w:sz="0" w:space="0" w:color="auto"/>
                    <w:left w:val="none" w:sz="0" w:space="0" w:color="auto"/>
                    <w:bottom w:val="none" w:sz="0" w:space="0" w:color="auto"/>
                    <w:right w:val="none" w:sz="0" w:space="0" w:color="auto"/>
                  </w:divBdr>
                  <w:divsChild>
                    <w:div w:id="1475442813">
                      <w:marLeft w:val="750"/>
                      <w:marRight w:val="0"/>
                      <w:marTop w:val="0"/>
                      <w:marBottom w:val="0"/>
                      <w:divBdr>
                        <w:top w:val="none" w:sz="0" w:space="0" w:color="auto"/>
                        <w:left w:val="none" w:sz="0" w:space="0" w:color="auto"/>
                        <w:bottom w:val="none" w:sz="0" w:space="0" w:color="auto"/>
                        <w:right w:val="none" w:sz="0" w:space="0" w:color="auto"/>
                      </w:divBdr>
                    </w:div>
                    <w:div w:id="1973249269">
                      <w:marLeft w:val="750"/>
                      <w:marRight w:val="0"/>
                      <w:marTop w:val="0"/>
                      <w:marBottom w:val="0"/>
                      <w:divBdr>
                        <w:top w:val="none" w:sz="0" w:space="0" w:color="auto"/>
                        <w:left w:val="none" w:sz="0" w:space="0" w:color="auto"/>
                        <w:bottom w:val="none" w:sz="0" w:space="0" w:color="auto"/>
                        <w:right w:val="none" w:sz="0" w:space="0" w:color="auto"/>
                      </w:divBdr>
                    </w:div>
                    <w:div w:id="623925267">
                      <w:marLeft w:val="750"/>
                      <w:marRight w:val="0"/>
                      <w:marTop w:val="0"/>
                      <w:marBottom w:val="0"/>
                      <w:divBdr>
                        <w:top w:val="none" w:sz="0" w:space="0" w:color="auto"/>
                        <w:left w:val="none" w:sz="0" w:space="0" w:color="auto"/>
                        <w:bottom w:val="none" w:sz="0" w:space="0" w:color="auto"/>
                        <w:right w:val="none" w:sz="0" w:space="0" w:color="auto"/>
                      </w:divBdr>
                    </w:div>
                    <w:div w:id="41902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55730787">
              <w:marLeft w:val="0"/>
              <w:marRight w:val="0"/>
              <w:marTop w:val="150"/>
              <w:marBottom w:val="150"/>
              <w:divBdr>
                <w:top w:val="none" w:sz="0" w:space="0" w:color="auto"/>
                <w:left w:val="none" w:sz="0" w:space="0" w:color="auto"/>
                <w:bottom w:val="none" w:sz="0" w:space="0" w:color="auto"/>
                <w:right w:val="none" w:sz="0" w:space="0" w:color="auto"/>
              </w:divBdr>
              <w:divsChild>
                <w:div w:id="1273244351">
                  <w:marLeft w:val="300"/>
                  <w:marRight w:val="0"/>
                  <w:marTop w:val="75"/>
                  <w:marBottom w:val="0"/>
                  <w:divBdr>
                    <w:top w:val="none" w:sz="0" w:space="0" w:color="auto"/>
                    <w:left w:val="none" w:sz="0" w:space="0" w:color="auto"/>
                    <w:bottom w:val="none" w:sz="0" w:space="0" w:color="auto"/>
                    <w:right w:val="none" w:sz="0" w:space="0" w:color="auto"/>
                  </w:divBdr>
                  <w:divsChild>
                    <w:div w:id="1907494665">
                      <w:marLeft w:val="750"/>
                      <w:marRight w:val="0"/>
                      <w:marTop w:val="0"/>
                      <w:marBottom w:val="0"/>
                      <w:divBdr>
                        <w:top w:val="none" w:sz="0" w:space="0" w:color="auto"/>
                        <w:left w:val="none" w:sz="0" w:space="0" w:color="auto"/>
                        <w:bottom w:val="none" w:sz="0" w:space="0" w:color="auto"/>
                        <w:right w:val="none" w:sz="0" w:space="0" w:color="auto"/>
                      </w:divBdr>
                    </w:div>
                  </w:divsChild>
                </w:div>
                <w:div w:id="1829200498">
                  <w:marLeft w:val="300"/>
                  <w:marRight w:val="0"/>
                  <w:marTop w:val="75"/>
                  <w:marBottom w:val="0"/>
                  <w:divBdr>
                    <w:top w:val="none" w:sz="0" w:space="0" w:color="auto"/>
                    <w:left w:val="none" w:sz="0" w:space="0" w:color="auto"/>
                    <w:bottom w:val="none" w:sz="0" w:space="0" w:color="auto"/>
                    <w:right w:val="none" w:sz="0" w:space="0" w:color="auto"/>
                  </w:divBdr>
                </w:div>
                <w:div w:id="1662002232">
                  <w:marLeft w:val="300"/>
                  <w:marRight w:val="0"/>
                  <w:marTop w:val="75"/>
                  <w:marBottom w:val="0"/>
                  <w:divBdr>
                    <w:top w:val="none" w:sz="0" w:space="0" w:color="auto"/>
                    <w:left w:val="none" w:sz="0" w:space="0" w:color="auto"/>
                    <w:bottom w:val="none" w:sz="0" w:space="0" w:color="auto"/>
                    <w:right w:val="none" w:sz="0" w:space="0" w:color="auto"/>
                  </w:divBdr>
                </w:div>
                <w:div w:id="351343351">
                  <w:marLeft w:val="300"/>
                  <w:marRight w:val="0"/>
                  <w:marTop w:val="75"/>
                  <w:marBottom w:val="0"/>
                  <w:divBdr>
                    <w:top w:val="none" w:sz="0" w:space="0" w:color="auto"/>
                    <w:left w:val="none" w:sz="0" w:space="0" w:color="auto"/>
                    <w:bottom w:val="none" w:sz="0" w:space="0" w:color="auto"/>
                    <w:right w:val="none" w:sz="0" w:space="0" w:color="auto"/>
                  </w:divBdr>
                  <w:divsChild>
                    <w:div w:id="341320423">
                      <w:marLeft w:val="750"/>
                      <w:marRight w:val="0"/>
                      <w:marTop w:val="0"/>
                      <w:marBottom w:val="0"/>
                      <w:divBdr>
                        <w:top w:val="none" w:sz="0" w:space="0" w:color="auto"/>
                        <w:left w:val="none" w:sz="0" w:space="0" w:color="auto"/>
                        <w:bottom w:val="none" w:sz="0" w:space="0" w:color="auto"/>
                        <w:right w:val="none" w:sz="0" w:space="0" w:color="auto"/>
                      </w:divBdr>
                    </w:div>
                  </w:divsChild>
                </w:div>
                <w:div w:id="293413305">
                  <w:marLeft w:val="300"/>
                  <w:marRight w:val="0"/>
                  <w:marTop w:val="75"/>
                  <w:marBottom w:val="0"/>
                  <w:divBdr>
                    <w:top w:val="none" w:sz="0" w:space="0" w:color="auto"/>
                    <w:left w:val="none" w:sz="0" w:space="0" w:color="auto"/>
                    <w:bottom w:val="none" w:sz="0" w:space="0" w:color="auto"/>
                    <w:right w:val="none" w:sz="0" w:space="0" w:color="auto"/>
                  </w:divBdr>
                  <w:divsChild>
                    <w:div w:id="34898830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66615">
      <w:bodyDiv w:val="1"/>
      <w:marLeft w:val="0"/>
      <w:marRight w:val="0"/>
      <w:marTop w:val="0"/>
      <w:marBottom w:val="0"/>
      <w:divBdr>
        <w:top w:val="none" w:sz="0" w:space="0" w:color="auto"/>
        <w:left w:val="none" w:sz="0" w:space="0" w:color="auto"/>
        <w:bottom w:val="none" w:sz="0" w:space="0" w:color="auto"/>
        <w:right w:val="none" w:sz="0" w:space="0" w:color="auto"/>
      </w:divBdr>
      <w:divsChild>
        <w:div w:id="860243430">
          <w:marLeft w:val="0"/>
          <w:marRight w:val="0"/>
          <w:marTop w:val="0"/>
          <w:marBottom w:val="0"/>
          <w:divBdr>
            <w:top w:val="none" w:sz="0" w:space="0" w:color="auto"/>
            <w:left w:val="none" w:sz="0" w:space="0" w:color="auto"/>
            <w:bottom w:val="none" w:sz="0" w:space="0" w:color="auto"/>
            <w:right w:val="none" w:sz="0" w:space="0" w:color="auto"/>
          </w:divBdr>
          <w:divsChild>
            <w:div w:id="429619676">
              <w:marLeft w:val="0"/>
              <w:marRight w:val="0"/>
              <w:marTop w:val="150"/>
              <w:marBottom w:val="150"/>
              <w:divBdr>
                <w:top w:val="none" w:sz="0" w:space="0" w:color="auto"/>
                <w:left w:val="none" w:sz="0" w:space="0" w:color="auto"/>
                <w:bottom w:val="none" w:sz="0" w:space="0" w:color="auto"/>
                <w:right w:val="none" w:sz="0" w:space="0" w:color="auto"/>
              </w:divBdr>
              <w:divsChild>
                <w:div w:id="275673977">
                  <w:marLeft w:val="300"/>
                  <w:marRight w:val="0"/>
                  <w:marTop w:val="75"/>
                  <w:marBottom w:val="0"/>
                  <w:divBdr>
                    <w:top w:val="none" w:sz="0" w:space="0" w:color="auto"/>
                    <w:left w:val="none" w:sz="0" w:space="0" w:color="auto"/>
                    <w:bottom w:val="none" w:sz="0" w:space="0" w:color="auto"/>
                    <w:right w:val="none" w:sz="0" w:space="0" w:color="auto"/>
                  </w:divBdr>
                  <w:divsChild>
                    <w:div w:id="661741595">
                      <w:marLeft w:val="750"/>
                      <w:marRight w:val="0"/>
                      <w:marTop w:val="0"/>
                      <w:marBottom w:val="0"/>
                      <w:divBdr>
                        <w:top w:val="none" w:sz="0" w:space="0" w:color="auto"/>
                        <w:left w:val="none" w:sz="0" w:space="0" w:color="auto"/>
                        <w:bottom w:val="none" w:sz="0" w:space="0" w:color="auto"/>
                        <w:right w:val="none" w:sz="0" w:space="0" w:color="auto"/>
                      </w:divBdr>
                    </w:div>
                  </w:divsChild>
                </w:div>
                <w:div w:id="140393073">
                  <w:marLeft w:val="300"/>
                  <w:marRight w:val="0"/>
                  <w:marTop w:val="75"/>
                  <w:marBottom w:val="0"/>
                  <w:divBdr>
                    <w:top w:val="none" w:sz="0" w:space="0" w:color="auto"/>
                    <w:left w:val="none" w:sz="0" w:space="0" w:color="auto"/>
                    <w:bottom w:val="none" w:sz="0" w:space="0" w:color="auto"/>
                    <w:right w:val="none" w:sz="0" w:space="0" w:color="auto"/>
                  </w:divBdr>
                </w:div>
                <w:div w:id="1980956690">
                  <w:marLeft w:val="300"/>
                  <w:marRight w:val="0"/>
                  <w:marTop w:val="75"/>
                  <w:marBottom w:val="0"/>
                  <w:divBdr>
                    <w:top w:val="none" w:sz="0" w:space="0" w:color="auto"/>
                    <w:left w:val="none" w:sz="0" w:space="0" w:color="auto"/>
                    <w:bottom w:val="none" w:sz="0" w:space="0" w:color="auto"/>
                    <w:right w:val="none" w:sz="0" w:space="0" w:color="auto"/>
                  </w:divBdr>
                  <w:divsChild>
                    <w:div w:id="733236720">
                      <w:marLeft w:val="750"/>
                      <w:marRight w:val="0"/>
                      <w:marTop w:val="0"/>
                      <w:marBottom w:val="0"/>
                      <w:divBdr>
                        <w:top w:val="none" w:sz="0" w:space="0" w:color="auto"/>
                        <w:left w:val="none" w:sz="0" w:space="0" w:color="auto"/>
                        <w:bottom w:val="none" w:sz="0" w:space="0" w:color="auto"/>
                        <w:right w:val="none" w:sz="0" w:space="0" w:color="auto"/>
                      </w:divBdr>
                    </w:div>
                    <w:div w:id="459081803">
                      <w:marLeft w:val="750"/>
                      <w:marRight w:val="0"/>
                      <w:marTop w:val="0"/>
                      <w:marBottom w:val="0"/>
                      <w:divBdr>
                        <w:top w:val="none" w:sz="0" w:space="0" w:color="auto"/>
                        <w:left w:val="none" w:sz="0" w:space="0" w:color="auto"/>
                        <w:bottom w:val="none" w:sz="0" w:space="0" w:color="auto"/>
                        <w:right w:val="none" w:sz="0" w:space="0" w:color="auto"/>
                      </w:divBdr>
                    </w:div>
                    <w:div w:id="1071657160">
                      <w:marLeft w:val="750"/>
                      <w:marRight w:val="0"/>
                      <w:marTop w:val="0"/>
                      <w:marBottom w:val="0"/>
                      <w:divBdr>
                        <w:top w:val="none" w:sz="0" w:space="0" w:color="auto"/>
                        <w:left w:val="none" w:sz="0" w:space="0" w:color="auto"/>
                        <w:bottom w:val="none" w:sz="0" w:space="0" w:color="auto"/>
                        <w:right w:val="none" w:sz="0" w:space="0" w:color="auto"/>
                      </w:divBdr>
                    </w:div>
                  </w:divsChild>
                </w:div>
                <w:div w:id="885725186">
                  <w:marLeft w:val="300"/>
                  <w:marRight w:val="0"/>
                  <w:marTop w:val="75"/>
                  <w:marBottom w:val="0"/>
                  <w:divBdr>
                    <w:top w:val="none" w:sz="0" w:space="0" w:color="auto"/>
                    <w:left w:val="none" w:sz="0" w:space="0" w:color="auto"/>
                    <w:bottom w:val="none" w:sz="0" w:space="0" w:color="auto"/>
                    <w:right w:val="none" w:sz="0" w:space="0" w:color="auto"/>
                  </w:divBdr>
                  <w:divsChild>
                    <w:div w:id="746151797">
                      <w:marLeft w:val="750"/>
                      <w:marRight w:val="0"/>
                      <w:marTop w:val="0"/>
                      <w:marBottom w:val="0"/>
                      <w:divBdr>
                        <w:top w:val="none" w:sz="0" w:space="0" w:color="auto"/>
                        <w:left w:val="none" w:sz="0" w:space="0" w:color="auto"/>
                        <w:bottom w:val="none" w:sz="0" w:space="0" w:color="auto"/>
                        <w:right w:val="none" w:sz="0" w:space="0" w:color="auto"/>
                      </w:divBdr>
                    </w:div>
                  </w:divsChild>
                </w:div>
                <w:div w:id="1965496386">
                  <w:marLeft w:val="300"/>
                  <w:marRight w:val="0"/>
                  <w:marTop w:val="75"/>
                  <w:marBottom w:val="0"/>
                  <w:divBdr>
                    <w:top w:val="none" w:sz="0" w:space="0" w:color="auto"/>
                    <w:left w:val="none" w:sz="0" w:space="0" w:color="auto"/>
                    <w:bottom w:val="none" w:sz="0" w:space="0" w:color="auto"/>
                    <w:right w:val="none" w:sz="0" w:space="0" w:color="auto"/>
                  </w:divBdr>
                  <w:divsChild>
                    <w:div w:id="4211008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87829638">
              <w:marLeft w:val="0"/>
              <w:marRight w:val="0"/>
              <w:marTop w:val="150"/>
              <w:marBottom w:val="150"/>
              <w:divBdr>
                <w:top w:val="none" w:sz="0" w:space="0" w:color="auto"/>
                <w:left w:val="none" w:sz="0" w:space="0" w:color="auto"/>
                <w:bottom w:val="none" w:sz="0" w:space="0" w:color="auto"/>
                <w:right w:val="none" w:sz="0" w:space="0" w:color="auto"/>
              </w:divBdr>
              <w:divsChild>
                <w:div w:id="205989415">
                  <w:marLeft w:val="300"/>
                  <w:marRight w:val="0"/>
                  <w:marTop w:val="75"/>
                  <w:marBottom w:val="0"/>
                  <w:divBdr>
                    <w:top w:val="none" w:sz="0" w:space="0" w:color="auto"/>
                    <w:left w:val="none" w:sz="0" w:space="0" w:color="auto"/>
                    <w:bottom w:val="none" w:sz="0" w:space="0" w:color="auto"/>
                    <w:right w:val="none" w:sz="0" w:space="0" w:color="auto"/>
                  </w:divBdr>
                </w:div>
                <w:div w:id="1904440084">
                  <w:marLeft w:val="300"/>
                  <w:marRight w:val="0"/>
                  <w:marTop w:val="75"/>
                  <w:marBottom w:val="0"/>
                  <w:divBdr>
                    <w:top w:val="none" w:sz="0" w:space="0" w:color="auto"/>
                    <w:left w:val="none" w:sz="0" w:space="0" w:color="auto"/>
                    <w:bottom w:val="none" w:sz="0" w:space="0" w:color="auto"/>
                    <w:right w:val="none" w:sz="0" w:space="0" w:color="auto"/>
                  </w:divBdr>
                  <w:divsChild>
                    <w:div w:id="970289821">
                      <w:marLeft w:val="750"/>
                      <w:marRight w:val="0"/>
                      <w:marTop w:val="0"/>
                      <w:marBottom w:val="0"/>
                      <w:divBdr>
                        <w:top w:val="none" w:sz="0" w:space="0" w:color="auto"/>
                        <w:left w:val="none" w:sz="0" w:space="0" w:color="auto"/>
                        <w:bottom w:val="none" w:sz="0" w:space="0" w:color="auto"/>
                        <w:right w:val="none" w:sz="0" w:space="0" w:color="auto"/>
                      </w:divBdr>
                    </w:div>
                    <w:div w:id="757602439">
                      <w:marLeft w:val="750"/>
                      <w:marRight w:val="0"/>
                      <w:marTop w:val="0"/>
                      <w:marBottom w:val="0"/>
                      <w:divBdr>
                        <w:top w:val="none" w:sz="0" w:space="0" w:color="auto"/>
                        <w:left w:val="none" w:sz="0" w:space="0" w:color="auto"/>
                        <w:bottom w:val="none" w:sz="0" w:space="0" w:color="auto"/>
                        <w:right w:val="none" w:sz="0" w:space="0" w:color="auto"/>
                      </w:divBdr>
                    </w:div>
                  </w:divsChild>
                </w:div>
                <w:div w:id="686953771">
                  <w:marLeft w:val="300"/>
                  <w:marRight w:val="0"/>
                  <w:marTop w:val="75"/>
                  <w:marBottom w:val="0"/>
                  <w:divBdr>
                    <w:top w:val="none" w:sz="0" w:space="0" w:color="auto"/>
                    <w:left w:val="none" w:sz="0" w:space="0" w:color="auto"/>
                    <w:bottom w:val="none" w:sz="0" w:space="0" w:color="auto"/>
                    <w:right w:val="none" w:sz="0" w:space="0" w:color="auto"/>
                  </w:divBdr>
                  <w:divsChild>
                    <w:div w:id="1620606269">
                      <w:marLeft w:val="750"/>
                      <w:marRight w:val="0"/>
                      <w:marTop w:val="0"/>
                      <w:marBottom w:val="0"/>
                      <w:divBdr>
                        <w:top w:val="none" w:sz="0" w:space="0" w:color="auto"/>
                        <w:left w:val="none" w:sz="0" w:space="0" w:color="auto"/>
                        <w:bottom w:val="none" w:sz="0" w:space="0" w:color="auto"/>
                        <w:right w:val="none" w:sz="0" w:space="0" w:color="auto"/>
                      </w:divBdr>
                    </w:div>
                  </w:divsChild>
                </w:div>
                <w:div w:id="1979190770">
                  <w:marLeft w:val="300"/>
                  <w:marRight w:val="0"/>
                  <w:marTop w:val="75"/>
                  <w:marBottom w:val="0"/>
                  <w:divBdr>
                    <w:top w:val="none" w:sz="0" w:space="0" w:color="auto"/>
                    <w:left w:val="none" w:sz="0" w:space="0" w:color="auto"/>
                    <w:bottom w:val="none" w:sz="0" w:space="0" w:color="auto"/>
                    <w:right w:val="none" w:sz="0" w:space="0" w:color="auto"/>
                  </w:divBdr>
                  <w:divsChild>
                    <w:div w:id="716048935">
                      <w:marLeft w:val="750"/>
                      <w:marRight w:val="0"/>
                      <w:marTop w:val="0"/>
                      <w:marBottom w:val="0"/>
                      <w:divBdr>
                        <w:top w:val="none" w:sz="0" w:space="0" w:color="auto"/>
                        <w:left w:val="none" w:sz="0" w:space="0" w:color="auto"/>
                        <w:bottom w:val="none" w:sz="0" w:space="0" w:color="auto"/>
                        <w:right w:val="none" w:sz="0" w:space="0" w:color="auto"/>
                      </w:divBdr>
                    </w:div>
                  </w:divsChild>
                </w:div>
                <w:div w:id="2131701830">
                  <w:marLeft w:val="300"/>
                  <w:marRight w:val="0"/>
                  <w:marTop w:val="75"/>
                  <w:marBottom w:val="0"/>
                  <w:divBdr>
                    <w:top w:val="none" w:sz="0" w:space="0" w:color="auto"/>
                    <w:left w:val="none" w:sz="0" w:space="0" w:color="auto"/>
                    <w:bottom w:val="none" w:sz="0" w:space="0" w:color="auto"/>
                    <w:right w:val="none" w:sz="0" w:space="0" w:color="auto"/>
                  </w:divBdr>
                  <w:divsChild>
                    <w:div w:id="221841422">
                      <w:marLeft w:val="750"/>
                      <w:marRight w:val="0"/>
                      <w:marTop w:val="0"/>
                      <w:marBottom w:val="0"/>
                      <w:divBdr>
                        <w:top w:val="none" w:sz="0" w:space="0" w:color="auto"/>
                        <w:left w:val="none" w:sz="0" w:space="0" w:color="auto"/>
                        <w:bottom w:val="none" w:sz="0" w:space="0" w:color="auto"/>
                        <w:right w:val="none" w:sz="0" w:space="0" w:color="auto"/>
                      </w:divBdr>
                    </w:div>
                  </w:divsChild>
                </w:div>
                <w:div w:id="5180301">
                  <w:marLeft w:val="300"/>
                  <w:marRight w:val="0"/>
                  <w:marTop w:val="75"/>
                  <w:marBottom w:val="0"/>
                  <w:divBdr>
                    <w:top w:val="none" w:sz="0" w:space="0" w:color="auto"/>
                    <w:left w:val="none" w:sz="0" w:space="0" w:color="auto"/>
                    <w:bottom w:val="none" w:sz="0" w:space="0" w:color="auto"/>
                    <w:right w:val="none" w:sz="0" w:space="0" w:color="auto"/>
                  </w:divBdr>
                  <w:divsChild>
                    <w:div w:id="1895657653">
                      <w:marLeft w:val="750"/>
                      <w:marRight w:val="0"/>
                      <w:marTop w:val="0"/>
                      <w:marBottom w:val="0"/>
                      <w:divBdr>
                        <w:top w:val="none" w:sz="0" w:space="0" w:color="auto"/>
                        <w:left w:val="none" w:sz="0" w:space="0" w:color="auto"/>
                        <w:bottom w:val="none" w:sz="0" w:space="0" w:color="auto"/>
                        <w:right w:val="none" w:sz="0" w:space="0" w:color="auto"/>
                      </w:divBdr>
                    </w:div>
                  </w:divsChild>
                </w:div>
                <w:div w:id="924611746">
                  <w:marLeft w:val="300"/>
                  <w:marRight w:val="0"/>
                  <w:marTop w:val="75"/>
                  <w:marBottom w:val="0"/>
                  <w:divBdr>
                    <w:top w:val="none" w:sz="0" w:space="0" w:color="auto"/>
                    <w:left w:val="none" w:sz="0" w:space="0" w:color="auto"/>
                    <w:bottom w:val="none" w:sz="0" w:space="0" w:color="auto"/>
                    <w:right w:val="none" w:sz="0" w:space="0" w:color="auto"/>
                  </w:divBdr>
                  <w:divsChild>
                    <w:div w:id="896671379">
                      <w:marLeft w:val="750"/>
                      <w:marRight w:val="0"/>
                      <w:marTop w:val="0"/>
                      <w:marBottom w:val="0"/>
                      <w:divBdr>
                        <w:top w:val="none" w:sz="0" w:space="0" w:color="auto"/>
                        <w:left w:val="none" w:sz="0" w:space="0" w:color="auto"/>
                        <w:bottom w:val="none" w:sz="0" w:space="0" w:color="auto"/>
                        <w:right w:val="none" w:sz="0" w:space="0" w:color="auto"/>
                      </w:divBdr>
                    </w:div>
                    <w:div w:id="109326224">
                      <w:marLeft w:val="750"/>
                      <w:marRight w:val="0"/>
                      <w:marTop w:val="0"/>
                      <w:marBottom w:val="0"/>
                      <w:divBdr>
                        <w:top w:val="none" w:sz="0" w:space="0" w:color="auto"/>
                        <w:left w:val="none" w:sz="0" w:space="0" w:color="auto"/>
                        <w:bottom w:val="none" w:sz="0" w:space="0" w:color="auto"/>
                        <w:right w:val="none" w:sz="0" w:space="0" w:color="auto"/>
                      </w:divBdr>
                    </w:div>
                  </w:divsChild>
                </w:div>
                <w:div w:id="312874641">
                  <w:marLeft w:val="300"/>
                  <w:marRight w:val="0"/>
                  <w:marTop w:val="75"/>
                  <w:marBottom w:val="0"/>
                  <w:divBdr>
                    <w:top w:val="none" w:sz="0" w:space="0" w:color="auto"/>
                    <w:left w:val="none" w:sz="0" w:space="0" w:color="auto"/>
                    <w:bottom w:val="none" w:sz="0" w:space="0" w:color="auto"/>
                    <w:right w:val="none" w:sz="0" w:space="0" w:color="auto"/>
                  </w:divBdr>
                </w:div>
                <w:div w:id="1866554960">
                  <w:marLeft w:val="300"/>
                  <w:marRight w:val="0"/>
                  <w:marTop w:val="75"/>
                  <w:marBottom w:val="0"/>
                  <w:divBdr>
                    <w:top w:val="none" w:sz="0" w:space="0" w:color="auto"/>
                    <w:left w:val="none" w:sz="0" w:space="0" w:color="auto"/>
                    <w:bottom w:val="none" w:sz="0" w:space="0" w:color="auto"/>
                    <w:right w:val="none" w:sz="0" w:space="0" w:color="auto"/>
                  </w:divBdr>
                  <w:divsChild>
                    <w:div w:id="1270045847">
                      <w:marLeft w:val="750"/>
                      <w:marRight w:val="0"/>
                      <w:marTop w:val="0"/>
                      <w:marBottom w:val="0"/>
                      <w:divBdr>
                        <w:top w:val="none" w:sz="0" w:space="0" w:color="auto"/>
                        <w:left w:val="none" w:sz="0" w:space="0" w:color="auto"/>
                        <w:bottom w:val="none" w:sz="0" w:space="0" w:color="auto"/>
                        <w:right w:val="none" w:sz="0" w:space="0" w:color="auto"/>
                      </w:divBdr>
                    </w:div>
                    <w:div w:id="682784729">
                      <w:marLeft w:val="750"/>
                      <w:marRight w:val="0"/>
                      <w:marTop w:val="0"/>
                      <w:marBottom w:val="0"/>
                      <w:divBdr>
                        <w:top w:val="none" w:sz="0" w:space="0" w:color="auto"/>
                        <w:left w:val="none" w:sz="0" w:space="0" w:color="auto"/>
                        <w:bottom w:val="none" w:sz="0" w:space="0" w:color="auto"/>
                        <w:right w:val="none" w:sz="0" w:space="0" w:color="auto"/>
                      </w:divBdr>
                    </w:div>
                  </w:divsChild>
                </w:div>
                <w:div w:id="1741906943">
                  <w:marLeft w:val="300"/>
                  <w:marRight w:val="0"/>
                  <w:marTop w:val="75"/>
                  <w:marBottom w:val="0"/>
                  <w:divBdr>
                    <w:top w:val="none" w:sz="0" w:space="0" w:color="auto"/>
                    <w:left w:val="none" w:sz="0" w:space="0" w:color="auto"/>
                    <w:bottom w:val="none" w:sz="0" w:space="0" w:color="auto"/>
                    <w:right w:val="none" w:sz="0" w:space="0" w:color="auto"/>
                  </w:divBdr>
                  <w:divsChild>
                    <w:div w:id="1295713660">
                      <w:marLeft w:val="750"/>
                      <w:marRight w:val="0"/>
                      <w:marTop w:val="0"/>
                      <w:marBottom w:val="0"/>
                      <w:divBdr>
                        <w:top w:val="none" w:sz="0" w:space="0" w:color="auto"/>
                        <w:left w:val="none" w:sz="0" w:space="0" w:color="auto"/>
                        <w:bottom w:val="none" w:sz="0" w:space="0" w:color="auto"/>
                        <w:right w:val="none" w:sz="0" w:space="0" w:color="auto"/>
                      </w:divBdr>
                    </w:div>
                  </w:divsChild>
                </w:div>
                <w:div w:id="54665724">
                  <w:marLeft w:val="300"/>
                  <w:marRight w:val="0"/>
                  <w:marTop w:val="75"/>
                  <w:marBottom w:val="0"/>
                  <w:divBdr>
                    <w:top w:val="none" w:sz="0" w:space="0" w:color="auto"/>
                    <w:left w:val="none" w:sz="0" w:space="0" w:color="auto"/>
                    <w:bottom w:val="none" w:sz="0" w:space="0" w:color="auto"/>
                    <w:right w:val="none" w:sz="0" w:space="0" w:color="auto"/>
                  </w:divBdr>
                  <w:divsChild>
                    <w:div w:id="1351370196">
                      <w:marLeft w:val="750"/>
                      <w:marRight w:val="0"/>
                      <w:marTop w:val="0"/>
                      <w:marBottom w:val="0"/>
                      <w:divBdr>
                        <w:top w:val="none" w:sz="0" w:space="0" w:color="auto"/>
                        <w:left w:val="none" w:sz="0" w:space="0" w:color="auto"/>
                        <w:bottom w:val="none" w:sz="0" w:space="0" w:color="auto"/>
                        <w:right w:val="none" w:sz="0" w:space="0" w:color="auto"/>
                      </w:divBdr>
                    </w:div>
                  </w:divsChild>
                </w:div>
                <w:div w:id="472647215">
                  <w:marLeft w:val="300"/>
                  <w:marRight w:val="0"/>
                  <w:marTop w:val="75"/>
                  <w:marBottom w:val="0"/>
                  <w:divBdr>
                    <w:top w:val="none" w:sz="0" w:space="0" w:color="auto"/>
                    <w:left w:val="none" w:sz="0" w:space="0" w:color="auto"/>
                    <w:bottom w:val="none" w:sz="0" w:space="0" w:color="auto"/>
                    <w:right w:val="none" w:sz="0" w:space="0" w:color="auto"/>
                  </w:divBdr>
                  <w:divsChild>
                    <w:div w:id="1449661252">
                      <w:marLeft w:val="750"/>
                      <w:marRight w:val="0"/>
                      <w:marTop w:val="0"/>
                      <w:marBottom w:val="0"/>
                      <w:divBdr>
                        <w:top w:val="none" w:sz="0" w:space="0" w:color="auto"/>
                        <w:left w:val="none" w:sz="0" w:space="0" w:color="auto"/>
                        <w:bottom w:val="none" w:sz="0" w:space="0" w:color="auto"/>
                        <w:right w:val="none" w:sz="0" w:space="0" w:color="auto"/>
                      </w:divBdr>
                    </w:div>
                  </w:divsChild>
                </w:div>
                <w:div w:id="1266957210">
                  <w:marLeft w:val="300"/>
                  <w:marRight w:val="0"/>
                  <w:marTop w:val="75"/>
                  <w:marBottom w:val="0"/>
                  <w:divBdr>
                    <w:top w:val="none" w:sz="0" w:space="0" w:color="auto"/>
                    <w:left w:val="none" w:sz="0" w:space="0" w:color="auto"/>
                    <w:bottom w:val="none" w:sz="0" w:space="0" w:color="auto"/>
                    <w:right w:val="none" w:sz="0" w:space="0" w:color="auto"/>
                  </w:divBdr>
                  <w:divsChild>
                    <w:div w:id="900092364">
                      <w:marLeft w:val="750"/>
                      <w:marRight w:val="0"/>
                      <w:marTop w:val="0"/>
                      <w:marBottom w:val="0"/>
                      <w:divBdr>
                        <w:top w:val="none" w:sz="0" w:space="0" w:color="auto"/>
                        <w:left w:val="none" w:sz="0" w:space="0" w:color="auto"/>
                        <w:bottom w:val="none" w:sz="0" w:space="0" w:color="auto"/>
                        <w:right w:val="none" w:sz="0" w:space="0" w:color="auto"/>
                      </w:divBdr>
                    </w:div>
                    <w:div w:id="431557520">
                      <w:marLeft w:val="750"/>
                      <w:marRight w:val="0"/>
                      <w:marTop w:val="0"/>
                      <w:marBottom w:val="0"/>
                      <w:divBdr>
                        <w:top w:val="none" w:sz="0" w:space="0" w:color="auto"/>
                        <w:left w:val="none" w:sz="0" w:space="0" w:color="auto"/>
                        <w:bottom w:val="none" w:sz="0" w:space="0" w:color="auto"/>
                        <w:right w:val="none" w:sz="0" w:space="0" w:color="auto"/>
                      </w:divBdr>
                    </w:div>
                    <w:div w:id="299069083">
                      <w:marLeft w:val="750"/>
                      <w:marRight w:val="0"/>
                      <w:marTop w:val="0"/>
                      <w:marBottom w:val="0"/>
                      <w:divBdr>
                        <w:top w:val="none" w:sz="0" w:space="0" w:color="auto"/>
                        <w:left w:val="none" w:sz="0" w:space="0" w:color="auto"/>
                        <w:bottom w:val="none" w:sz="0" w:space="0" w:color="auto"/>
                        <w:right w:val="none" w:sz="0" w:space="0" w:color="auto"/>
                      </w:divBdr>
                    </w:div>
                  </w:divsChild>
                </w:div>
                <w:div w:id="398360109">
                  <w:marLeft w:val="300"/>
                  <w:marRight w:val="0"/>
                  <w:marTop w:val="75"/>
                  <w:marBottom w:val="0"/>
                  <w:divBdr>
                    <w:top w:val="none" w:sz="0" w:space="0" w:color="auto"/>
                    <w:left w:val="none" w:sz="0" w:space="0" w:color="auto"/>
                    <w:bottom w:val="none" w:sz="0" w:space="0" w:color="auto"/>
                    <w:right w:val="none" w:sz="0" w:space="0" w:color="auto"/>
                  </w:divBdr>
                  <w:divsChild>
                    <w:div w:id="372198179">
                      <w:marLeft w:val="750"/>
                      <w:marRight w:val="0"/>
                      <w:marTop w:val="0"/>
                      <w:marBottom w:val="0"/>
                      <w:divBdr>
                        <w:top w:val="none" w:sz="0" w:space="0" w:color="auto"/>
                        <w:left w:val="none" w:sz="0" w:space="0" w:color="auto"/>
                        <w:bottom w:val="none" w:sz="0" w:space="0" w:color="auto"/>
                        <w:right w:val="none" w:sz="0" w:space="0" w:color="auto"/>
                      </w:divBdr>
                    </w:div>
                  </w:divsChild>
                </w:div>
                <w:div w:id="308897535">
                  <w:marLeft w:val="300"/>
                  <w:marRight w:val="0"/>
                  <w:marTop w:val="75"/>
                  <w:marBottom w:val="0"/>
                  <w:divBdr>
                    <w:top w:val="none" w:sz="0" w:space="0" w:color="auto"/>
                    <w:left w:val="none" w:sz="0" w:space="0" w:color="auto"/>
                    <w:bottom w:val="none" w:sz="0" w:space="0" w:color="auto"/>
                    <w:right w:val="none" w:sz="0" w:space="0" w:color="auto"/>
                  </w:divBdr>
                  <w:divsChild>
                    <w:div w:id="539129147">
                      <w:marLeft w:val="750"/>
                      <w:marRight w:val="0"/>
                      <w:marTop w:val="0"/>
                      <w:marBottom w:val="0"/>
                      <w:divBdr>
                        <w:top w:val="none" w:sz="0" w:space="0" w:color="auto"/>
                        <w:left w:val="none" w:sz="0" w:space="0" w:color="auto"/>
                        <w:bottom w:val="none" w:sz="0" w:space="0" w:color="auto"/>
                        <w:right w:val="none" w:sz="0" w:space="0" w:color="auto"/>
                      </w:divBdr>
                    </w:div>
                    <w:div w:id="2085029922">
                      <w:marLeft w:val="750"/>
                      <w:marRight w:val="0"/>
                      <w:marTop w:val="0"/>
                      <w:marBottom w:val="0"/>
                      <w:divBdr>
                        <w:top w:val="none" w:sz="0" w:space="0" w:color="auto"/>
                        <w:left w:val="none" w:sz="0" w:space="0" w:color="auto"/>
                        <w:bottom w:val="none" w:sz="0" w:space="0" w:color="auto"/>
                        <w:right w:val="none" w:sz="0" w:space="0" w:color="auto"/>
                      </w:divBdr>
                    </w:div>
                  </w:divsChild>
                </w:div>
                <w:div w:id="1403024008">
                  <w:marLeft w:val="300"/>
                  <w:marRight w:val="0"/>
                  <w:marTop w:val="75"/>
                  <w:marBottom w:val="0"/>
                  <w:divBdr>
                    <w:top w:val="none" w:sz="0" w:space="0" w:color="auto"/>
                    <w:left w:val="none" w:sz="0" w:space="0" w:color="auto"/>
                    <w:bottom w:val="none" w:sz="0" w:space="0" w:color="auto"/>
                    <w:right w:val="none" w:sz="0" w:space="0" w:color="auto"/>
                  </w:divBdr>
                  <w:divsChild>
                    <w:div w:id="1665206328">
                      <w:marLeft w:val="750"/>
                      <w:marRight w:val="0"/>
                      <w:marTop w:val="0"/>
                      <w:marBottom w:val="0"/>
                      <w:divBdr>
                        <w:top w:val="none" w:sz="0" w:space="0" w:color="auto"/>
                        <w:left w:val="none" w:sz="0" w:space="0" w:color="auto"/>
                        <w:bottom w:val="none" w:sz="0" w:space="0" w:color="auto"/>
                        <w:right w:val="none" w:sz="0" w:space="0" w:color="auto"/>
                      </w:divBdr>
                    </w:div>
                  </w:divsChild>
                </w:div>
                <w:div w:id="386225013">
                  <w:marLeft w:val="300"/>
                  <w:marRight w:val="0"/>
                  <w:marTop w:val="75"/>
                  <w:marBottom w:val="0"/>
                  <w:divBdr>
                    <w:top w:val="none" w:sz="0" w:space="0" w:color="auto"/>
                    <w:left w:val="none" w:sz="0" w:space="0" w:color="auto"/>
                    <w:bottom w:val="none" w:sz="0" w:space="0" w:color="auto"/>
                    <w:right w:val="none" w:sz="0" w:space="0" w:color="auto"/>
                  </w:divBdr>
                  <w:divsChild>
                    <w:div w:id="1995405991">
                      <w:marLeft w:val="750"/>
                      <w:marRight w:val="0"/>
                      <w:marTop w:val="0"/>
                      <w:marBottom w:val="0"/>
                      <w:divBdr>
                        <w:top w:val="none" w:sz="0" w:space="0" w:color="auto"/>
                        <w:left w:val="none" w:sz="0" w:space="0" w:color="auto"/>
                        <w:bottom w:val="none" w:sz="0" w:space="0" w:color="auto"/>
                        <w:right w:val="none" w:sz="0" w:space="0" w:color="auto"/>
                      </w:divBdr>
                    </w:div>
                  </w:divsChild>
                </w:div>
                <w:div w:id="1387336926">
                  <w:marLeft w:val="300"/>
                  <w:marRight w:val="0"/>
                  <w:marTop w:val="75"/>
                  <w:marBottom w:val="0"/>
                  <w:divBdr>
                    <w:top w:val="none" w:sz="0" w:space="0" w:color="auto"/>
                    <w:left w:val="none" w:sz="0" w:space="0" w:color="auto"/>
                    <w:bottom w:val="none" w:sz="0" w:space="0" w:color="auto"/>
                    <w:right w:val="none" w:sz="0" w:space="0" w:color="auto"/>
                  </w:divBdr>
                </w:div>
                <w:div w:id="373503781">
                  <w:marLeft w:val="300"/>
                  <w:marRight w:val="0"/>
                  <w:marTop w:val="75"/>
                  <w:marBottom w:val="0"/>
                  <w:divBdr>
                    <w:top w:val="none" w:sz="0" w:space="0" w:color="auto"/>
                    <w:left w:val="none" w:sz="0" w:space="0" w:color="auto"/>
                    <w:bottom w:val="none" w:sz="0" w:space="0" w:color="auto"/>
                    <w:right w:val="none" w:sz="0" w:space="0" w:color="auto"/>
                  </w:divBdr>
                  <w:divsChild>
                    <w:div w:id="194661735">
                      <w:marLeft w:val="750"/>
                      <w:marRight w:val="0"/>
                      <w:marTop w:val="0"/>
                      <w:marBottom w:val="0"/>
                      <w:divBdr>
                        <w:top w:val="none" w:sz="0" w:space="0" w:color="auto"/>
                        <w:left w:val="none" w:sz="0" w:space="0" w:color="auto"/>
                        <w:bottom w:val="none" w:sz="0" w:space="0" w:color="auto"/>
                        <w:right w:val="none" w:sz="0" w:space="0" w:color="auto"/>
                      </w:divBdr>
                    </w:div>
                  </w:divsChild>
                </w:div>
                <w:div w:id="777874924">
                  <w:marLeft w:val="300"/>
                  <w:marRight w:val="0"/>
                  <w:marTop w:val="75"/>
                  <w:marBottom w:val="0"/>
                  <w:divBdr>
                    <w:top w:val="none" w:sz="0" w:space="0" w:color="auto"/>
                    <w:left w:val="none" w:sz="0" w:space="0" w:color="auto"/>
                    <w:bottom w:val="none" w:sz="0" w:space="0" w:color="auto"/>
                    <w:right w:val="none" w:sz="0" w:space="0" w:color="auto"/>
                  </w:divBdr>
                </w:div>
                <w:div w:id="655451176">
                  <w:marLeft w:val="300"/>
                  <w:marRight w:val="0"/>
                  <w:marTop w:val="75"/>
                  <w:marBottom w:val="0"/>
                  <w:divBdr>
                    <w:top w:val="none" w:sz="0" w:space="0" w:color="auto"/>
                    <w:left w:val="none" w:sz="0" w:space="0" w:color="auto"/>
                    <w:bottom w:val="none" w:sz="0" w:space="0" w:color="auto"/>
                    <w:right w:val="none" w:sz="0" w:space="0" w:color="auto"/>
                  </w:divBdr>
                </w:div>
                <w:div w:id="212623666">
                  <w:marLeft w:val="300"/>
                  <w:marRight w:val="0"/>
                  <w:marTop w:val="75"/>
                  <w:marBottom w:val="0"/>
                  <w:divBdr>
                    <w:top w:val="none" w:sz="0" w:space="0" w:color="auto"/>
                    <w:left w:val="none" w:sz="0" w:space="0" w:color="auto"/>
                    <w:bottom w:val="none" w:sz="0" w:space="0" w:color="auto"/>
                    <w:right w:val="none" w:sz="0" w:space="0" w:color="auto"/>
                  </w:divBdr>
                  <w:divsChild>
                    <w:div w:id="2133594032">
                      <w:marLeft w:val="750"/>
                      <w:marRight w:val="0"/>
                      <w:marTop w:val="0"/>
                      <w:marBottom w:val="0"/>
                      <w:divBdr>
                        <w:top w:val="none" w:sz="0" w:space="0" w:color="auto"/>
                        <w:left w:val="none" w:sz="0" w:space="0" w:color="auto"/>
                        <w:bottom w:val="none" w:sz="0" w:space="0" w:color="auto"/>
                        <w:right w:val="none" w:sz="0" w:space="0" w:color="auto"/>
                      </w:divBdr>
                    </w:div>
                    <w:div w:id="1515223896">
                      <w:marLeft w:val="750"/>
                      <w:marRight w:val="0"/>
                      <w:marTop w:val="0"/>
                      <w:marBottom w:val="0"/>
                      <w:divBdr>
                        <w:top w:val="none" w:sz="0" w:space="0" w:color="auto"/>
                        <w:left w:val="none" w:sz="0" w:space="0" w:color="auto"/>
                        <w:bottom w:val="none" w:sz="0" w:space="0" w:color="auto"/>
                        <w:right w:val="none" w:sz="0" w:space="0" w:color="auto"/>
                      </w:divBdr>
                    </w:div>
                  </w:divsChild>
                </w:div>
                <w:div w:id="1020156101">
                  <w:marLeft w:val="300"/>
                  <w:marRight w:val="0"/>
                  <w:marTop w:val="75"/>
                  <w:marBottom w:val="0"/>
                  <w:divBdr>
                    <w:top w:val="none" w:sz="0" w:space="0" w:color="auto"/>
                    <w:left w:val="none" w:sz="0" w:space="0" w:color="auto"/>
                    <w:bottom w:val="none" w:sz="0" w:space="0" w:color="auto"/>
                    <w:right w:val="none" w:sz="0" w:space="0" w:color="auto"/>
                  </w:divBdr>
                  <w:divsChild>
                    <w:div w:id="1691712205">
                      <w:marLeft w:val="750"/>
                      <w:marRight w:val="0"/>
                      <w:marTop w:val="0"/>
                      <w:marBottom w:val="0"/>
                      <w:divBdr>
                        <w:top w:val="none" w:sz="0" w:space="0" w:color="auto"/>
                        <w:left w:val="none" w:sz="0" w:space="0" w:color="auto"/>
                        <w:bottom w:val="none" w:sz="0" w:space="0" w:color="auto"/>
                        <w:right w:val="none" w:sz="0" w:space="0" w:color="auto"/>
                      </w:divBdr>
                    </w:div>
                  </w:divsChild>
                </w:div>
                <w:div w:id="479200118">
                  <w:marLeft w:val="300"/>
                  <w:marRight w:val="0"/>
                  <w:marTop w:val="75"/>
                  <w:marBottom w:val="0"/>
                  <w:divBdr>
                    <w:top w:val="none" w:sz="0" w:space="0" w:color="auto"/>
                    <w:left w:val="none" w:sz="0" w:space="0" w:color="auto"/>
                    <w:bottom w:val="none" w:sz="0" w:space="0" w:color="auto"/>
                    <w:right w:val="none" w:sz="0" w:space="0" w:color="auto"/>
                  </w:divBdr>
                  <w:divsChild>
                    <w:div w:id="223953829">
                      <w:marLeft w:val="750"/>
                      <w:marRight w:val="0"/>
                      <w:marTop w:val="0"/>
                      <w:marBottom w:val="0"/>
                      <w:divBdr>
                        <w:top w:val="none" w:sz="0" w:space="0" w:color="auto"/>
                        <w:left w:val="none" w:sz="0" w:space="0" w:color="auto"/>
                        <w:bottom w:val="none" w:sz="0" w:space="0" w:color="auto"/>
                        <w:right w:val="none" w:sz="0" w:space="0" w:color="auto"/>
                      </w:divBdr>
                    </w:div>
                  </w:divsChild>
                </w:div>
                <w:div w:id="1124690155">
                  <w:marLeft w:val="300"/>
                  <w:marRight w:val="0"/>
                  <w:marTop w:val="75"/>
                  <w:marBottom w:val="0"/>
                  <w:divBdr>
                    <w:top w:val="none" w:sz="0" w:space="0" w:color="auto"/>
                    <w:left w:val="none" w:sz="0" w:space="0" w:color="auto"/>
                    <w:bottom w:val="none" w:sz="0" w:space="0" w:color="auto"/>
                    <w:right w:val="none" w:sz="0" w:space="0" w:color="auto"/>
                  </w:divBdr>
                  <w:divsChild>
                    <w:div w:id="1539315275">
                      <w:marLeft w:val="750"/>
                      <w:marRight w:val="0"/>
                      <w:marTop w:val="0"/>
                      <w:marBottom w:val="0"/>
                      <w:divBdr>
                        <w:top w:val="none" w:sz="0" w:space="0" w:color="auto"/>
                        <w:left w:val="none" w:sz="0" w:space="0" w:color="auto"/>
                        <w:bottom w:val="none" w:sz="0" w:space="0" w:color="auto"/>
                        <w:right w:val="none" w:sz="0" w:space="0" w:color="auto"/>
                      </w:divBdr>
                    </w:div>
                  </w:divsChild>
                </w:div>
                <w:div w:id="1926263864">
                  <w:marLeft w:val="300"/>
                  <w:marRight w:val="0"/>
                  <w:marTop w:val="75"/>
                  <w:marBottom w:val="0"/>
                  <w:divBdr>
                    <w:top w:val="none" w:sz="0" w:space="0" w:color="auto"/>
                    <w:left w:val="none" w:sz="0" w:space="0" w:color="auto"/>
                    <w:bottom w:val="none" w:sz="0" w:space="0" w:color="auto"/>
                    <w:right w:val="none" w:sz="0" w:space="0" w:color="auto"/>
                  </w:divBdr>
                  <w:divsChild>
                    <w:div w:id="468476371">
                      <w:marLeft w:val="750"/>
                      <w:marRight w:val="0"/>
                      <w:marTop w:val="0"/>
                      <w:marBottom w:val="0"/>
                      <w:divBdr>
                        <w:top w:val="none" w:sz="0" w:space="0" w:color="auto"/>
                        <w:left w:val="none" w:sz="0" w:space="0" w:color="auto"/>
                        <w:bottom w:val="none" w:sz="0" w:space="0" w:color="auto"/>
                        <w:right w:val="none" w:sz="0" w:space="0" w:color="auto"/>
                      </w:divBdr>
                    </w:div>
                    <w:div w:id="26876639">
                      <w:marLeft w:val="750"/>
                      <w:marRight w:val="0"/>
                      <w:marTop w:val="0"/>
                      <w:marBottom w:val="0"/>
                      <w:divBdr>
                        <w:top w:val="none" w:sz="0" w:space="0" w:color="auto"/>
                        <w:left w:val="none" w:sz="0" w:space="0" w:color="auto"/>
                        <w:bottom w:val="none" w:sz="0" w:space="0" w:color="auto"/>
                        <w:right w:val="none" w:sz="0" w:space="0" w:color="auto"/>
                      </w:divBdr>
                    </w:div>
                    <w:div w:id="1880235887">
                      <w:marLeft w:val="750"/>
                      <w:marRight w:val="0"/>
                      <w:marTop w:val="0"/>
                      <w:marBottom w:val="0"/>
                      <w:divBdr>
                        <w:top w:val="none" w:sz="0" w:space="0" w:color="auto"/>
                        <w:left w:val="none" w:sz="0" w:space="0" w:color="auto"/>
                        <w:bottom w:val="none" w:sz="0" w:space="0" w:color="auto"/>
                        <w:right w:val="none" w:sz="0" w:space="0" w:color="auto"/>
                      </w:divBdr>
                    </w:div>
                  </w:divsChild>
                </w:div>
                <w:div w:id="984046107">
                  <w:marLeft w:val="300"/>
                  <w:marRight w:val="0"/>
                  <w:marTop w:val="75"/>
                  <w:marBottom w:val="0"/>
                  <w:divBdr>
                    <w:top w:val="none" w:sz="0" w:space="0" w:color="auto"/>
                    <w:left w:val="none" w:sz="0" w:space="0" w:color="auto"/>
                    <w:bottom w:val="none" w:sz="0" w:space="0" w:color="auto"/>
                    <w:right w:val="none" w:sz="0" w:space="0" w:color="auto"/>
                  </w:divBdr>
                  <w:divsChild>
                    <w:div w:id="900750624">
                      <w:marLeft w:val="750"/>
                      <w:marRight w:val="0"/>
                      <w:marTop w:val="0"/>
                      <w:marBottom w:val="0"/>
                      <w:divBdr>
                        <w:top w:val="none" w:sz="0" w:space="0" w:color="auto"/>
                        <w:left w:val="none" w:sz="0" w:space="0" w:color="auto"/>
                        <w:bottom w:val="none" w:sz="0" w:space="0" w:color="auto"/>
                        <w:right w:val="none" w:sz="0" w:space="0" w:color="auto"/>
                      </w:divBdr>
                    </w:div>
                  </w:divsChild>
                </w:div>
                <w:div w:id="14424195">
                  <w:marLeft w:val="300"/>
                  <w:marRight w:val="0"/>
                  <w:marTop w:val="75"/>
                  <w:marBottom w:val="0"/>
                  <w:divBdr>
                    <w:top w:val="none" w:sz="0" w:space="0" w:color="auto"/>
                    <w:left w:val="none" w:sz="0" w:space="0" w:color="auto"/>
                    <w:bottom w:val="none" w:sz="0" w:space="0" w:color="auto"/>
                    <w:right w:val="none" w:sz="0" w:space="0" w:color="auto"/>
                  </w:divBdr>
                  <w:divsChild>
                    <w:div w:id="1467552820">
                      <w:marLeft w:val="750"/>
                      <w:marRight w:val="0"/>
                      <w:marTop w:val="0"/>
                      <w:marBottom w:val="0"/>
                      <w:divBdr>
                        <w:top w:val="none" w:sz="0" w:space="0" w:color="auto"/>
                        <w:left w:val="none" w:sz="0" w:space="0" w:color="auto"/>
                        <w:bottom w:val="none" w:sz="0" w:space="0" w:color="auto"/>
                        <w:right w:val="none" w:sz="0" w:space="0" w:color="auto"/>
                      </w:divBdr>
                    </w:div>
                    <w:div w:id="386999235">
                      <w:marLeft w:val="750"/>
                      <w:marRight w:val="0"/>
                      <w:marTop w:val="0"/>
                      <w:marBottom w:val="0"/>
                      <w:divBdr>
                        <w:top w:val="none" w:sz="0" w:space="0" w:color="auto"/>
                        <w:left w:val="none" w:sz="0" w:space="0" w:color="auto"/>
                        <w:bottom w:val="none" w:sz="0" w:space="0" w:color="auto"/>
                        <w:right w:val="none" w:sz="0" w:space="0" w:color="auto"/>
                      </w:divBdr>
                    </w:div>
                  </w:divsChild>
                </w:div>
                <w:div w:id="945191196">
                  <w:marLeft w:val="300"/>
                  <w:marRight w:val="0"/>
                  <w:marTop w:val="75"/>
                  <w:marBottom w:val="0"/>
                  <w:divBdr>
                    <w:top w:val="none" w:sz="0" w:space="0" w:color="auto"/>
                    <w:left w:val="none" w:sz="0" w:space="0" w:color="auto"/>
                    <w:bottom w:val="none" w:sz="0" w:space="0" w:color="auto"/>
                    <w:right w:val="none" w:sz="0" w:space="0" w:color="auto"/>
                  </w:divBdr>
                  <w:divsChild>
                    <w:div w:id="2017729753">
                      <w:marLeft w:val="750"/>
                      <w:marRight w:val="0"/>
                      <w:marTop w:val="0"/>
                      <w:marBottom w:val="0"/>
                      <w:divBdr>
                        <w:top w:val="none" w:sz="0" w:space="0" w:color="auto"/>
                        <w:left w:val="none" w:sz="0" w:space="0" w:color="auto"/>
                        <w:bottom w:val="none" w:sz="0" w:space="0" w:color="auto"/>
                        <w:right w:val="none" w:sz="0" w:space="0" w:color="auto"/>
                      </w:divBdr>
                    </w:div>
                  </w:divsChild>
                </w:div>
                <w:div w:id="790053130">
                  <w:marLeft w:val="300"/>
                  <w:marRight w:val="0"/>
                  <w:marTop w:val="75"/>
                  <w:marBottom w:val="0"/>
                  <w:divBdr>
                    <w:top w:val="none" w:sz="0" w:space="0" w:color="auto"/>
                    <w:left w:val="none" w:sz="0" w:space="0" w:color="auto"/>
                    <w:bottom w:val="none" w:sz="0" w:space="0" w:color="auto"/>
                    <w:right w:val="none" w:sz="0" w:space="0" w:color="auto"/>
                  </w:divBdr>
                  <w:divsChild>
                    <w:div w:id="1224876532">
                      <w:marLeft w:val="750"/>
                      <w:marRight w:val="0"/>
                      <w:marTop w:val="0"/>
                      <w:marBottom w:val="0"/>
                      <w:divBdr>
                        <w:top w:val="none" w:sz="0" w:space="0" w:color="auto"/>
                        <w:left w:val="none" w:sz="0" w:space="0" w:color="auto"/>
                        <w:bottom w:val="none" w:sz="0" w:space="0" w:color="auto"/>
                        <w:right w:val="none" w:sz="0" w:space="0" w:color="auto"/>
                      </w:divBdr>
                    </w:div>
                  </w:divsChild>
                </w:div>
                <w:div w:id="991713473">
                  <w:marLeft w:val="300"/>
                  <w:marRight w:val="0"/>
                  <w:marTop w:val="75"/>
                  <w:marBottom w:val="0"/>
                  <w:divBdr>
                    <w:top w:val="none" w:sz="0" w:space="0" w:color="auto"/>
                    <w:left w:val="none" w:sz="0" w:space="0" w:color="auto"/>
                    <w:bottom w:val="none" w:sz="0" w:space="0" w:color="auto"/>
                    <w:right w:val="none" w:sz="0" w:space="0" w:color="auto"/>
                  </w:divBdr>
                </w:div>
                <w:div w:id="731348094">
                  <w:marLeft w:val="300"/>
                  <w:marRight w:val="0"/>
                  <w:marTop w:val="75"/>
                  <w:marBottom w:val="0"/>
                  <w:divBdr>
                    <w:top w:val="none" w:sz="0" w:space="0" w:color="auto"/>
                    <w:left w:val="none" w:sz="0" w:space="0" w:color="auto"/>
                    <w:bottom w:val="none" w:sz="0" w:space="0" w:color="auto"/>
                    <w:right w:val="none" w:sz="0" w:space="0" w:color="auto"/>
                  </w:divBdr>
                  <w:divsChild>
                    <w:div w:id="311763508">
                      <w:marLeft w:val="750"/>
                      <w:marRight w:val="0"/>
                      <w:marTop w:val="0"/>
                      <w:marBottom w:val="0"/>
                      <w:divBdr>
                        <w:top w:val="none" w:sz="0" w:space="0" w:color="auto"/>
                        <w:left w:val="none" w:sz="0" w:space="0" w:color="auto"/>
                        <w:bottom w:val="none" w:sz="0" w:space="0" w:color="auto"/>
                        <w:right w:val="none" w:sz="0" w:space="0" w:color="auto"/>
                      </w:divBdr>
                    </w:div>
                  </w:divsChild>
                </w:div>
                <w:div w:id="735199964">
                  <w:marLeft w:val="300"/>
                  <w:marRight w:val="0"/>
                  <w:marTop w:val="75"/>
                  <w:marBottom w:val="0"/>
                  <w:divBdr>
                    <w:top w:val="none" w:sz="0" w:space="0" w:color="auto"/>
                    <w:left w:val="none" w:sz="0" w:space="0" w:color="auto"/>
                    <w:bottom w:val="none" w:sz="0" w:space="0" w:color="auto"/>
                    <w:right w:val="none" w:sz="0" w:space="0" w:color="auto"/>
                  </w:divBdr>
                </w:div>
                <w:div w:id="90978007">
                  <w:marLeft w:val="300"/>
                  <w:marRight w:val="0"/>
                  <w:marTop w:val="75"/>
                  <w:marBottom w:val="0"/>
                  <w:divBdr>
                    <w:top w:val="none" w:sz="0" w:space="0" w:color="auto"/>
                    <w:left w:val="none" w:sz="0" w:space="0" w:color="auto"/>
                    <w:bottom w:val="none" w:sz="0" w:space="0" w:color="auto"/>
                    <w:right w:val="none" w:sz="0" w:space="0" w:color="auto"/>
                  </w:divBdr>
                </w:div>
                <w:div w:id="87432199">
                  <w:marLeft w:val="300"/>
                  <w:marRight w:val="0"/>
                  <w:marTop w:val="75"/>
                  <w:marBottom w:val="0"/>
                  <w:divBdr>
                    <w:top w:val="none" w:sz="0" w:space="0" w:color="auto"/>
                    <w:left w:val="none" w:sz="0" w:space="0" w:color="auto"/>
                    <w:bottom w:val="none" w:sz="0" w:space="0" w:color="auto"/>
                    <w:right w:val="none" w:sz="0" w:space="0" w:color="auto"/>
                  </w:divBdr>
                  <w:divsChild>
                    <w:div w:id="2121757539">
                      <w:marLeft w:val="750"/>
                      <w:marRight w:val="0"/>
                      <w:marTop w:val="0"/>
                      <w:marBottom w:val="0"/>
                      <w:divBdr>
                        <w:top w:val="none" w:sz="0" w:space="0" w:color="auto"/>
                        <w:left w:val="none" w:sz="0" w:space="0" w:color="auto"/>
                        <w:bottom w:val="none" w:sz="0" w:space="0" w:color="auto"/>
                        <w:right w:val="none" w:sz="0" w:space="0" w:color="auto"/>
                      </w:divBdr>
                    </w:div>
                    <w:div w:id="1436943377">
                      <w:marLeft w:val="750"/>
                      <w:marRight w:val="0"/>
                      <w:marTop w:val="0"/>
                      <w:marBottom w:val="0"/>
                      <w:divBdr>
                        <w:top w:val="none" w:sz="0" w:space="0" w:color="auto"/>
                        <w:left w:val="none" w:sz="0" w:space="0" w:color="auto"/>
                        <w:bottom w:val="none" w:sz="0" w:space="0" w:color="auto"/>
                        <w:right w:val="none" w:sz="0" w:space="0" w:color="auto"/>
                      </w:divBdr>
                    </w:div>
                  </w:divsChild>
                </w:div>
                <w:div w:id="1836607484">
                  <w:marLeft w:val="300"/>
                  <w:marRight w:val="0"/>
                  <w:marTop w:val="75"/>
                  <w:marBottom w:val="0"/>
                  <w:divBdr>
                    <w:top w:val="none" w:sz="0" w:space="0" w:color="auto"/>
                    <w:left w:val="none" w:sz="0" w:space="0" w:color="auto"/>
                    <w:bottom w:val="none" w:sz="0" w:space="0" w:color="auto"/>
                    <w:right w:val="none" w:sz="0" w:space="0" w:color="auto"/>
                  </w:divBdr>
                  <w:divsChild>
                    <w:div w:id="985160139">
                      <w:marLeft w:val="750"/>
                      <w:marRight w:val="0"/>
                      <w:marTop w:val="0"/>
                      <w:marBottom w:val="0"/>
                      <w:divBdr>
                        <w:top w:val="none" w:sz="0" w:space="0" w:color="auto"/>
                        <w:left w:val="none" w:sz="0" w:space="0" w:color="auto"/>
                        <w:bottom w:val="none" w:sz="0" w:space="0" w:color="auto"/>
                        <w:right w:val="none" w:sz="0" w:space="0" w:color="auto"/>
                      </w:divBdr>
                    </w:div>
                  </w:divsChild>
                </w:div>
                <w:div w:id="1442452511">
                  <w:marLeft w:val="300"/>
                  <w:marRight w:val="0"/>
                  <w:marTop w:val="75"/>
                  <w:marBottom w:val="0"/>
                  <w:divBdr>
                    <w:top w:val="none" w:sz="0" w:space="0" w:color="auto"/>
                    <w:left w:val="none" w:sz="0" w:space="0" w:color="auto"/>
                    <w:bottom w:val="none" w:sz="0" w:space="0" w:color="auto"/>
                    <w:right w:val="none" w:sz="0" w:space="0" w:color="auto"/>
                  </w:divBdr>
                  <w:divsChild>
                    <w:div w:id="1427993557">
                      <w:marLeft w:val="750"/>
                      <w:marRight w:val="0"/>
                      <w:marTop w:val="0"/>
                      <w:marBottom w:val="0"/>
                      <w:divBdr>
                        <w:top w:val="none" w:sz="0" w:space="0" w:color="auto"/>
                        <w:left w:val="none" w:sz="0" w:space="0" w:color="auto"/>
                        <w:bottom w:val="none" w:sz="0" w:space="0" w:color="auto"/>
                        <w:right w:val="none" w:sz="0" w:space="0" w:color="auto"/>
                      </w:divBdr>
                    </w:div>
                  </w:divsChild>
                </w:div>
                <w:div w:id="2135949330">
                  <w:marLeft w:val="300"/>
                  <w:marRight w:val="0"/>
                  <w:marTop w:val="75"/>
                  <w:marBottom w:val="0"/>
                  <w:divBdr>
                    <w:top w:val="none" w:sz="0" w:space="0" w:color="auto"/>
                    <w:left w:val="none" w:sz="0" w:space="0" w:color="auto"/>
                    <w:bottom w:val="none" w:sz="0" w:space="0" w:color="auto"/>
                    <w:right w:val="none" w:sz="0" w:space="0" w:color="auto"/>
                  </w:divBdr>
                  <w:divsChild>
                    <w:div w:id="1987776643">
                      <w:marLeft w:val="750"/>
                      <w:marRight w:val="0"/>
                      <w:marTop w:val="0"/>
                      <w:marBottom w:val="0"/>
                      <w:divBdr>
                        <w:top w:val="none" w:sz="0" w:space="0" w:color="auto"/>
                        <w:left w:val="none" w:sz="0" w:space="0" w:color="auto"/>
                        <w:bottom w:val="none" w:sz="0" w:space="0" w:color="auto"/>
                        <w:right w:val="none" w:sz="0" w:space="0" w:color="auto"/>
                      </w:divBdr>
                    </w:div>
                  </w:divsChild>
                </w:div>
                <w:div w:id="2089885923">
                  <w:marLeft w:val="300"/>
                  <w:marRight w:val="0"/>
                  <w:marTop w:val="75"/>
                  <w:marBottom w:val="0"/>
                  <w:divBdr>
                    <w:top w:val="none" w:sz="0" w:space="0" w:color="auto"/>
                    <w:left w:val="none" w:sz="0" w:space="0" w:color="auto"/>
                    <w:bottom w:val="none" w:sz="0" w:space="0" w:color="auto"/>
                    <w:right w:val="none" w:sz="0" w:space="0" w:color="auto"/>
                  </w:divBdr>
                  <w:divsChild>
                    <w:div w:id="887572297">
                      <w:marLeft w:val="750"/>
                      <w:marRight w:val="0"/>
                      <w:marTop w:val="0"/>
                      <w:marBottom w:val="0"/>
                      <w:divBdr>
                        <w:top w:val="none" w:sz="0" w:space="0" w:color="auto"/>
                        <w:left w:val="none" w:sz="0" w:space="0" w:color="auto"/>
                        <w:bottom w:val="none" w:sz="0" w:space="0" w:color="auto"/>
                        <w:right w:val="none" w:sz="0" w:space="0" w:color="auto"/>
                      </w:divBdr>
                    </w:div>
                    <w:div w:id="1773742116">
                      <w:marLeft w:val="750"/>
                      <w:marRight w:val="0"/>
                      <w:marTop w:val="0"/>
                      <w:marBottom w:val="0"/>
                      <w:divBdr>
                        <w:top w:val="none" w:sz="0" w:space="0" w:color="auto"/>
                        <w:left w:val="none" w:sz="0" w:space="0" w:color="auto"/>
                        <w:bottom w:val="none" w:sz="0" w:space="0" w:color="auto"/>
                        <w:right w:val="none" w:sz="0" w:space="0" w:color="auto"/>
                      </w:divBdr>
                    </w:div>
                    <w:div w:id="1928922916">
                      <w:marLeft w:val="750"/>
                      <w:marRight w:val="0"/>
                      <w:marTop w:val="0"/>
                      <w:marBottom w:val="0"/>
                      <w:divBdr>
                        <w:top w:val="none" w:sz="0" w:space="0" w:color="auto"/>
                        <w:left w:val="none" w:sz="0" w:space="0" w:color="auto"/>
                        <w:bottom w:val="none" w:sz="0" w:space="0" w:color="auto"/>
                        <w:right w:val="none" w:sz="0" w:space="0" w:color="auto"/>
                      </w:divBdr>
                    </w:div>
                  </w:divsChild>
                </w:div>
                <w:div w:id="241109662">
                  <w:marLeft w:val="300"/>
                  <w:marRight w:val="0"/>
                  <w:marTop w:val="75"/>
                  <w:marBottom w:val="0"/>
                  <w:divBdr>
                    <w:top w:val="none" w:sz="0" w:space="0" w:color="auto"/>
                    <w:left w:val="none" w:sz="0" w:space="0" w:color="auto"/>
                    <w:bottom w:val="none" w:sz="0" w:space="0" w:color="auto"/>
                    <w:right w:val="none" w:sz="0" w:space="0" w:color="auto"/>
                  </w:divBdr>
                  <w:divsChild>
                    <w:div w:id="603420354">
                      <w:marLeft w:val="750"/>
                      <w:marRight w:val="0"/>
                      <w:marTop w:val="0"/>
                      <w:marBottom w:val="0"/>
                      <w:divBdr>
                        <w:top w:val="none" w:sz="0" w:space="0" w:color="auto"/>
                        <w:left w:val="none" w:sz="0" w:space="0" w:color="auto"/>
                        <w:bottom w:val="none" w:sz="0" w:space="0" w:color="auto"/>
                        <w:right w:val="none" w:sz="0" w:space="0" w:color="auto"/>
                      </w:divBdr>
                    </w:div>
                  </w:divsChild>
                </w:div>
                <w:div w:id="1432160272">
                  <w:marLeft w:val="300"/>
                  <w:marRight w:val="0"/>
                  <w:marTop w:val="75"/>
                  <w:marBottom w:val="0"/>
                  <w:divBdr>
                    <w:top w:val="none" w:sz="0" w:space="0" w:color="auto"/>
                    <w:left w:val="none" w:sz="0" w:space="0" w:color="auto"/>
                    <w:bottom w:val="none" w:sz="0" w:space="0" w:color="auto"/>
                    <w:right w:val="none" w:sz="0" w:space="0" w:color="auto"/>
                  </w:divBdr>
                  <w:divsChild>
                    <w:div w:id="1806044764">
                      <w:marLeft w:val="750"/>
                      <w:marRight w:val="0"/>
                      <w:marTop w:val="0"/>
                      <w:marBottom w:val="0"/>
                      <w:divBdr>
                        <w:top w:val="none" w:sz="0" w:space="0" w:color="auto"/>
                        <w:left w:val="none" w:sz="0" w:space="0" w:color="auto"/>
                        <w:bottom w:val="none" w:sz="0" w:space="0" w:color="auto"/>
                        <w:right w:val="none" w:sz="0" w:space="0" w:color="auto"/>
                      </w:divBdr>
                    </w:div>
                    <w:div w:id="1905140477">
                      <w:marLeft w:val="750"/>
                      <w:marRight w:val="0"/>
                      <w:marTop w:val="0"/>
                      <w:marBottom w:val="0"/>
                      <w:divBdr>
                        <w:top w:val="none" w:sz="0" w:space="0" w:color="auto"/>
                        <w:left w:val="none" w:sz="0" w:space="0" w:color="auto"/>
                        <w:bottom w:val="none" w:sz="0" w:space="0" w:color="auto"/>
                        <w:right w:val="none" w:sz="0" w:space="0" w:color="auto"/>
                      </w:divBdr>
                    </w:div>
                  </w:divsChild>
                </w:div>
                <w:div w:id="664668480">
                  <w:marLeft w:val="300"/>
                  <w:marRight w:val="0"/>
                  <w:marTop w:val="75"/>
                  <w:marBottom w:val="0"/>
                  <w:divBdr>
                    <w:top w:val="none" w:sz="0" w:space="0" w:color="auto"/>
                    <w:left w:val="none" w:sz="0" w:space="0" w:color="auto"/>
                    <w:bottom w:val="none" w:sz="0" w:space="0" w:color="auto"/>
                    <w:right w:val="none" w:sz="0" w:space="0" w:color="auto"/>
                  </w:divBdr>
                  <w:divsChild>
                    <w:div w:id="1510487101">
                      <w:marLeft w:val="750"/>
                      <w:marRight w:val="0"/>
                      <w:marTop w:val="0"/>
                      <w:marBottom w:val="0"/>
                      <w:divBdr>
                        <w:top w:val="none" w:sz="0" w:space="0" w:color="auto"/>
                        <w:left w:val="none" w:sz="0" w:space="0" w:color="auto"/>
                        <w:bottom w:val="none" w:sz="0" w:space="0" w:color="auto"/>
                        <w:right w:val="none" w:sz="0" w:space="0" w:color="auto"/>
                      </w:divBdr>
                    </w:div>
                  </w:divsChild>
                </w:div>
                <w:div w:id="610817831">
                  <w:marLeft w:val="300"/>
                  <w:marRight w:val="0"/>
                  <w:marTop w:val="75"/>
                  <w:marBottom w:val="0"/>
                  <w:divBdr>
                    <w:top w:val="none" w:sz="0" w:space="0" w:color="auto"/>
                    <w:left w:val="none" w:sz="0" w:space="0" w:color="auto"/>
                    <w:bottom w:val="none" w:sz="0" w:space="0" w:color="auto"/>
                    <w:right w:val="none" w:sz="0" w:space="0" w:color="auto"/>
                  </w:divBdr>
                  <w:divsChild>
                    <w:div w:id="1814441388">
                      <w:marLeft w:val="750"/>
                      <w:marRight w:val="0"/>
                      <w:marTop w:val="0"/>
                      <w:marBottom w:val="0"/>
                      <w:divBdr>
                        <w:top w:val="none" w:sz="0" w:space="0" w:color="auto"/>
                        <w:left w:val="none" w:sz="0" w:space="0" w:color="auto"/>
                        <w:bottom w:val="none" w:sz="0" w:space="0" w:color="auto"/>
                        <w:right w:val="none" w:sz="0" w:space="0" w:color="auto"/>
                      </w:divBdr>
                    </w:div>
                  </w:divsChild>
                </w:div>
                <w:div w:id="272057609">
                  <w:marLeft w:val="300"/>
                  <w:marRight w:val="0"/>
                  <w:marTop w:val="75"/>
                  <w:marBottom w:val="0"/>
                  <w:divBdr>
                    <w:top w:val="none" w:sz="0" w:space="0" w:color="auto"/>
                    <w:left w:val="none" w:sz="0" w:space="0" w:color="auto"/>
                    <w:bottom w:val="none" w:sz="0" w:space="0" w:color="auto"/>
                    <w:right w:val="none" w:sz="0" w:space="0" w:color="auto"/>
                  </w:divBdr>
                </w:div>
                <w:div w:id="939676011">
                  <w:marLeft w:val="300"/>
                  <w:marRight w:val="0"/>
                  <w:marTop w:val="75"/>
                  <w:marBottom w:val="0"/>
                  <w:divBdr>
                    <w:top w:val="none" w:sz="0" w:space="0" w:color="auto"/>
                    <w:left w:val="none" w:sz="0" w:space="0" w:color="auto"/>
                    <w:bottom w:val="none" w:sz="0" w:space="0" w:color="auto"/>
                    <w:right w:val="none" w:sz="0" w:space="0" w:color="auto"/>
                  </w:divBdr>
                  <w:divsChild>
                    <w:div w:id="1991712378">
                      <w:marLeft w:val="750"/>
                      <w:marRight w:val="0"/>
                      <w:marTop w:val="0"/>
                      <w:marBottom w:val="0"/>
                      <w:divBdr>
                        <w:top w:val="none" w:sz="0" w:space="0" w:color="auto"/>
                        <w:left w:val="none" w:sz="0" w:space="0" w:color="auto"/>
                        <w:bottom w:val="none" w:sz="0" w:space="0" w:color="auto"/>
                        <w:right w:val="none" w:sz="0" w:space="0" w:color="auto"/>
                      </w:divBdr>
                    </w:div>
                  </w:divsChild>
                </w:div>
                <w:div w:id="520971324">
                  <w:marLeft w:val="300"/>
                  <w:marRight w:val="0"/>
                  <w:marTop w:val="75"/>
                  <w:marBottom w:val="0"/>
                  <w:divBdr>
                    <w:top w:val="none" w:sz="0" w:space="0" w:color="auto"/>
                    <w:left w:val="none" w:sz="0" w:space="0" w:color="auto"/>
                    <w:bottom w:val="none" w:sz="0" w:space="0" w:color="auto"/>
                    <w:right w:val="none" w:sz="0" w:space="0" w:color="auto"/>
                  </w:divBdr>
                </w:div>
                <w:div w:id="1866169842">
                  <w:marLeft w:val="300"/>
                  <w:marRight w:val="0"/>
                  <w:marTop w:val="75"/>
                  <w:marBottom w:val="0"/>
                  <w:divBdr>
                    <w:top w:val="none" w:sz="0" w:space="0" w:color="auto"/>
                    <w:left w:val="none" w:sz="0" w:space="0" w:color="auto"/>
                    <w:bottom w:val="none" w:sz="0" w:space="0" w:color="auto"/>
                    <w:right w:val="none" w:sz="0" w:space="0" w:color="auto"/>
                  </w:divBdr>
                </w:div>
                <w:div w:id="1966815212">
                  <w:marLeft w:val="300"/>
                  <w:marRight w:val="0"/>
                  <w:marTop w:val="75"/>
                  <w:marBottom w:val="0"/>
                  <w:divBdr>
                    <w:top w:val="none" w:sz="0" w:space="0" w:color="auto"/>
                    <w:left w:val="none" w:sz="0" w:space="0" w:color="auto"/>
                    <w:bottom w:val="none" w:sz="0" w:space="0" w:color="auto"/>
                    <w:right w:val="none" w:sz="0" w:space="0" w:color="auto"/>
                  </w:divBdr>
                  <w:divsChild>
                    <w:div w:id="1345982248">
                      <w:marLeft w:val="750"/>
                      <w:marRight w:val="0"/>
                      <w:marTop w:val="0"/>
                      <w:marBottom w:val="0"/>
                      <w:divBdr>
                        <w:top w:val="none" w:sz="0" w:space="0" w:color="auto"/>
                        <w:left w:val="none" w:sz="0" w:space="0" w:color="auto"/>
                        <w:bottom w:val="none" w:sz="0" w:space="0" w:color="auto"/>
                        <w:right w:val="none" w:sz="0" w:space="0" w:color="auto"/>
                      </w:divBdr>
                    </w:div>
                    <w:div w:id="1931815925">
                      <w:marLeft w:val="750"/>
                      <w:marRight w:val="0"/>
                      <w:marTop w:val="0"/>
                      <w:marBottom w:val="0"/>
                      <w:divBdr>
                        <w:top w:val="none" w:sz="0" w:space="0" w:color="auto"/>
                        <w:left w:val="none" w:sz="0" w:space="0" w:color="auto"/>
                        <w:bottom w:val="none" w:sz="0" w:space="0" w:color="auto"/>
                        <w:right w:val="none" w:sz="0" w:space="0" w:color="auto"/>
                      </w:divBdr>
                    </w:div>
                  </w:divsChild>
                </w:div>
                <w:div w:id="1706322085">
                  <w:marLeft w:val="300"/>
                  <w:marRight w:val="0"/>
                  <w:marTop w:val="75"/>
                  <w:marBottom w:val="0"/>
                  <w:divBdr>
                    <w:top w:val="none" w:sz="0" w:space="0" w:color="auto"/>
                    <w:left w:val="none" w:sz="0" w:space="0" w:color="auto"/>
                    <w:bottom w:val="none" w:sz="0" w:space="0" w:color="auto"/>
                    <w:right w:val="none" w:sz="0" w:space="0" w:color="auto"/>
                  </w:divBdr>
                  <w:divsChild>
                    <w:div w:id="1746106479">
                      <w:marLeft w:val="750"/>
                      <w:marRight w:val="0"/>
                      <w:marTop w:val="0"/>
                      <w:marBottom w:val="0"/>
                      <w:divBdr>
                        <w:top w:val="none" w:sz="0" w:space="0" w:color="auto"/>
                        <w:left w:val="none" w:sz="0" w:space="0" w:color="auto"/>
                        <w:bottom w:val="none" w:sz="0" w:space="0" w:color="auto"/>
                        <w:right w:val="none" w:sz="0" w:space="0" w:color="auto"/>
                      </w:divBdr>
                    </w:div>
                  </w:divsChild>
                </w:div>
                <w:div w:id="614559186">
                  <w:marLeft w:val="300"/>
                  <w:marRight w:val="0"/>
                  <w:marTop w:val="75"/>
                  <w:marBottom w:val="0"/>
                  <w:divBdr>
                    <w:top w:val="none" w:sz="0" w:space="0" w:color="auto"/>
                    <w:left w:val="none" w:sz="0" w:space="0" w:color="auto"/>
                    <w:bottom w:val="none" w:sz="0" w:space="0" w:color="auto"/>
                    <w:right w:val="none" w:sz="0" w:space="0" w:color="auto"/>
                  </w:divBdr>
                  <w:divsChild>
                    <w:div w:id="562913067">
                      <w:marLeft w:val="750"/>
                      <w:marRight w:val="0"/>
                      <w:marTop w:val="0"/>
                      <w:marBottom w:val="0"/>
                      <w:divBdr>
                        <w:top w:val="none" w:sz="0" w:space="0" w:color="auto"/>
                        <w:left w:val="none" w:sz="0" w:space="0" w:color="auto"/>
                        <w:bottom w:val="none" w:sz="0" w:space="0" w:color="auto"/>
                        <w:right w:val="none" w:sz="0" w:space="0" w:color="auto"/>
                      </w:divBdr>
                    </w:div>
                  </w:divsChild>
                </w:div>
                <w:div w:id="479659079">
                  <w:marLeft w:val="300"/>
                  <w:marRight w:val="0"/>
                  <w:marTop w:val="75"/>
                  <w:marBottom w:val="0"/>
                  <w:divBdr>
                    <w:top w:val="none" w:sz="0" w:space="0" w:color="auto"/>
                    <w:left w:val="none" w:sz="0" w:space="0" w:color="auto"/>
                    <w:bottom w:val="none" w:sz="0" w:space="0" w:color="auto"/>
                    <w:right w:val="none" w:sz="0" w:space="0" w:color="auto"/>
                  </w:divBdr>
                  <w:divsChild>
                    <w:div w:id="686367941">
                      <w:marLeft w:val="750"/>
                      <w:marRight w:val="0"/>
                      <w:marTop w:val="0"/>
                      <w:marBottom w:val="0"/>
                      <w:divBdr>
                        <w:top w:val="none" w:sz="0" w:space="0" w:color="auto"/>
                        <w:left w:val="none" w:sz="0" w:space="0" w:color="auto"/>
                        <w:bottom w:val="none" w:sz="0" w:space="0" w:color="auto"/>
                        <w:right w:val="none" w:sz="0" w:space="0" w:color="auto"/>
                      </w:divBdr>
                    </w:div>
                  </w:divsChild>
                </w:div>
                <w:div w:id="1544635741">
                  <w:marLeft w:val="300"/>
                  <w:marRight w:val="0"/>
                  <w:marTop w:val="75"/>
                  <w:marBottom w:val="0"/>
                  <w:divBdr>
                    <w:top w:val="none" w:sz="0" w:space="0" w:color="auto"/>
                    <w:left w:val="none" w:sz="0" w:space="0" w:color="auto"/>
                    <w:bottom w:val="none" w:sz="0" w:space="0" w:color="auto"/>
                    <w:right w:val="none" w:sz="0" w:space="0" w:color="auto"/>
                  </w:divBdr>
                  <w:divsChild>
                    <w:div w:id="247231418">
                      <w:marLeft w:val="750"/>
                      <w:marRight w:val="0"/>
                      <w:marTop w:val="0"/>
                      <w:marBottom w:val="0"/>
                      <w:divBdr>
                        <w:top w:val="none" w:sz="0" w:space="0" w:color="auto"/>
                        <w:left w:val="none" w:sz="0" w:space="0" w:color="auto"/>
                        <w:bottom w:val="none" w:sz="0" w:space="0" w:color="auto"/>
                        <w:right w:val="none" w:sz="0" w:space="0" w:color="auto"/>
                      </w:divBdr>
                    </w:div>
                    <w:div w:id="1475220870">
                      <w:marLeft w:val="750"/>
                      <w:marRight w:val="0"/>
                      <w:marTop w:val="0"/>
                      <w:marBottom w:val="0"/>
                      <w:divBdr>
                        <w:top w:val="none" w:sz="0" w:space="0" w:color="auto"/>
                        <w:left w:val="none" w:sz="0" w:space="0" w:color="auto"/>
                        <w:bottom w:val="none" w:sz="0" w:space="0" w:color="auto"/>
                        <w:right w:val="none" w:sz="0" w:space="0" w:color="auto"/>
                      </w:divBdr>
                    </w:div>
                    <w:div w:id="1157575199">
                      <w:marLeft w:val="750"/>
                      <w:marRight w:val="0"/>
                      <w:marTop w:val="0"/>
                      <w:marBottom w:val="0"/>
                      <w:divBdr>
                        <w:top w:val="none" w:sz="0" w:space="0" w:color="auto"/>
                        <w:left w:val="none" w:sz="0" w:space="0" w:color="auto"/>
                        <w:bottom w:val="none" w:sz="0" w:space="0" w:color="auto"/>
                        <w:right w:val="none" w:sz="0" w:space="0" w:color="auto"/>
                      </w:divBdr>
                    </w:div>
                  </w:divsChild>
                </w:div>
                <w:div w:id="813134663">
                  <w:marLeft w:val="300"/>
                  <w:marRight w:val="0"/>
                  <w:marTop w:val="75"/>
                  <w:marBottom w:val="0"/>
                  <w:divBdr>
                    <w:top w:val="none" w:sz="0" w:space="0" w:color="auto"/>
                    <w:left w:val="none" w:sz="0" w:space="0" w:color="auto"/>
                    <w:bottom w:val="none" w:sz="0" w:space="0" w:color="auto"/>
                    <w:right w:val="none" w:sz="0" w:space="0" w:color="auto"/>
                  </w:divBdr>
                  <w:divsChild>
                    <w:div w:id="426538294">
                      <w:marLeft w:val="750"/>
                      <w:marRight w:val="0"/>
                      <w:marTop w:val="0"/>
                      <w:marBottom w:val="0"/>
                      <w:divBdr>
                        <w:top w:val="none" w:sz="0" w:space="0" w:color="auto"/>
                        <w:left w:val="none" w:sz="0" w:space="0" w:color="auto"/>
                        <w:bottom w:val="none" w:sz="0" w:space="0" w:color="auto"/>
                        <w:right w:val="none" w:sz="0" w:space="0" w:color="auto"/>
                      </w:divBdr>
                    </w:div>
                  </w:divsChild>
                </w:div>
                <w:div w:id="785395822">
                  <w:marLeft w:val="300"/>
                  <w:marRight w:val="0"/>
                  <w:marTop w:val="75"/>
                  <w:marBottom w:val="0"/>
                  <w:divBdr>
                    <w:top w:val="none" w:sz="0" w:space="0" w:color="auto"/>
                    <w:left w:val="none" w:sz="0" w:space="0" w:color="auto"/>
                    <w:bottom w:val="none" w:sz="0" w:space="0" w:color="auto"/>
                    <w:right w:val="none" w:sz="0" w:space="0" w:color="auto"/>
                  </w:divBdr>
                  <w:divsChild>
                    <w:div w:id="387192028">
                      <w:marLeft w:val="750"/>
                      <w:marRight w:val="0"/>
                      <w:marTop w:val="0"/>
                      <w:marBottom w:val="0"/>
                      <w:divBdr>
                        <w:top w:val="none" w:sz="0" w:space="0" w:color="auto"/>
                        <w:left w:val="none" w:sz="0" w:space="0" w:color="auto"/>
                        <w:bottom w:val="none" w:sz="0" w:space="0" w:color="auto"/>
                        <w:right w:val="none" w:sz="0" w:space="0" w:color="auto"/>
                      </w:divBdr>
                    </w:div>
                    <w:div w:id="962342379">
                      <w:marLeft w:val="750"/>
                      <w:marRight w:val="0"/>
                      <w:marTop w:val="0"/>
                      <w:marBottom w:val="0"/>
                      <w:divBdr>
                        <w:top w:val="none" w:sz="0" w:space="0" w:color="auto"/>
                        <w:left w:val="none" w:sz="0" w:space="0" w:color="auto"/>
                        <w:bottom w:val="none" w:sz="0" w:space="0" w:color="auto"/>
                        <w:right w:val="none" w:sz="0" w:space="0" w:color="auto"/>
                      </w:divBdr>
                    </w:div>
                  </w:divsChild>
                </w:div>
                <w:div w:id="992415645">
                  <w:marLeft w:val="300"/>
                  <w:marRight w:val="0"/>
                  <w:marTop w:val="75"/>
                  <w:marBottom w:val="0"/>
                  <w:divBdr>
                    <w:top w:val="none" w:sz="0" w:space="0" w:color="auto"/>
                    <w:left w:val="none" w:sz="0" w:space="0" w:color="auto"/>
                    <w:bottom w:val="none" w:sz="0" w:space="0" w:color="auto"/>
                    <w:right w:val="none" w:sz="0" w:space="0" w:color="auto"/>
                  </w:divBdr>
                  <w:divsChild>
                    <w:div w:id="1938562205">
                      <w:marLeft w:val="750"/>
                      <w:marRight w:val="0"/>
                      <w:marTop w:val="0"/>
                      <w:marBottom w:val="0"/>
                      <w:divBdr>
                        <w:top w:val="none" w:sz="0" w:space="0" w:color="auto"/>
                        <w:left w:val="none" w:sz="0" w:space="0" w:color="auto"/>
                        <w:bottom w:val="none" w:sz="0" w:space="0" w:color="auto"/>
                        <w:right w:val="none" w:sz="0" w:space="0" w:color="auto"/>
                      </w:divBdr>
                    </w:div>
                  </w:divsChild>
                </w:div>
                <w:div w:id="1206330651">
                  <w:marLeft w:val="300"/>
                  <w:marRight w:val="0"/>
                  <w:marTop w:val="75"/>
                  <w:marBottom w:val="0"/>
                  <w:divBdr>
                    <w:top w:val="none" w:sz="0" w:space="0" w:color="auto"/>
                    <w:left w:val="none" w:sz="0" w:space="0" w:color="auto"/>
                    <w:bottom w:val="none" w:sz="0" w:space="0" w:color="auto"/>
                    <w:right w:val="none" w:sz="0" w:space="0" w:color="auto"/>
                  </w:divBdr>
                  <w:divsChild>
                    <w:div w:id="1999114179">
                      <w:marLeft w:val="750"/>
                      <w:marRight w:val="0"/>
                      <w:marTop w:val="0"/>
                      <w:marBottom w:val="0"/>
                      <w:divBdr>
                        <w:top w:val="none" w:sz="0" w:space="0" w:color="auto"/>
                        <w:left w:val="none" w:sz="0" w:space="0" w:color="auto"/>
                        <w:bottom w:val="none" w:sz="0" w:space="0" w:color="auto"/>
                        <w:right w:val="none" w:sz="0" w:space="0" w:color="auto"/>
                      </w:divBdr>
                    </w:div>
                  </w:divsChild>
                </w:div>
                <w:div w:id="457721362">
                  <w:marLeft w:val="300"/>
                  <w:marRight w:val="0"/>
                  <w:marTop w:val="75"/>
                  <w:marBottom w:val="0"/>
                  <w:divBdr>
                    <w:top w:val="none" w:sz="0" w:space="0" w:color="auto"/>
                    <w:left w:val="none" w:sz="0" w:space="0" w:color="auto"/>
                    <w:bottom w:val="none" w:sz="0" w:space="0" w:color="auto"/>
                    <w:right w:val="none" w:sz="0" w:space="0" w:color="auto"/>
                  </w:divBdr>
                </w:div>
                <w:div w:id="966396345">
                  <w:marLeft w:val="300"/>
                  <w:marRight w:val="0"/>
                  <w:marTop w:val="75"/>
                  <w:marBottom w:val="0"/>
                  <w:divBdr>
                    <w:top w:val="none" w:sz="0" w:space="0" w:color="auto"/>
                    <w:left w:val="none" w:sz="0" w:space="0" w:color="auto"/>
                    <w:bottom w:val="none" w:sz="0" w:space="0" w:color="auto"/>
                    <w:right w:val="none" w:sz="0" w:space="0" w:color="auto"/>
                  </w:divBdr>
                  <w:divsChild>
                    <w:div w:id="734160968">
                      <w:marLeft w:val="750"/>
                      <w:marRight w:val="0"/>
                      <w:marTop w:val="0"/>
                      <w:marBottom w:val="0"/>
                      <w:divBdr>
                        <w:top w:val="none" w:sz="0" w:space="0" w:color="auto"/>
                        <w:left w:val="none" w:sz="0" w:space="0" w:color="auto"/>
                        <w:bottom w:val="none" w:sz="0" w:space="0" w:color="auto"/>
                        <w:right w:val="none" w:sz="0" w:space="0" w:color="auto"/>
                      </w:divBdr>
                    </w:div>
                  </w:divsChild>
                </w:div>
                <w:div w:id="154999078">
                  <w:marLeft w:val="300"/>
                  <w:marRight w:val="0"/>
                  <w:marTop w:val="75"/>
                  <w:marBottom w:val="0"/>
                  <w:divBdr>
                    <w:top w:val="none" w:sz="0" w:space="0" w:color="auto"/>
                    <w:left w:val="none" w:sz="0" w:space="0" w:color="auto"/>
                    <w:bottom w:val="none" w:sz="0" w:space="0" w:color="auto"/>
                    <w:right w:val="none" w:sz="0" w:space="0" w:color="auto"/>
                  </w:divBdr>
                </w:div>
                <w:div w:id="1627346382">
                  <w:marLeft w:val="300"/>
                  <w:marRight w:val="0"/>
                  <w:marTop w:val="75"/>
                  <w:marBottom w:val="0"/>
                  <w:divBdr>
                    <w:top w:val="none" w:sz="0" w:space="0" w:color="auto"/>
                    <w:left w:val="none" w:sz="0" w:space="0" w:color="auto"/>
                    <w:bottom w:val="none" w:sz="0" w:space="0" w:color="auto"/>
                    <w:right w:val="none" w:sz="0" w:space="0" w:color="auto"/>
                  </w:divBdr>
                </w:div>
                <w:div w:id="96826354">
                  <w:marLeft w:val="300"/>
                  <w:marRight w:val="0"/>
                  <w:marTop w:val="75"/>
                  <w:marBottom w:val="0"/>
                  <w:divBdr>
                    <w:top w:val="none" w:sz="0" w:space="0" w:color="auto"/>
                    <w:left w:val="none" w:sz="0" w:space="0" w:color="auto"/>
                    <w:bottom w:val="none" w:sz="0" w:space="0" w:color="auto"/>
                    <w:right w:val="none" w:sz="0" w:space="0" w:color="auto"/>
                  </w:divBdr>
                  <w:divsChild>
                    <w:div w:id="1818766337">
                      <w:marLeft w:val="750"/>
                      <w:marRight w:val="0"/>
                      <w:marTop w:val="0"/>
                      <w:marBottom w:val="0"/>
                      <w:divBdr>
                        <w:top w:val="none" w:sz="0" w:space="0" w:color="auto"/>
                        <w:left w:val="none" w:sz="0" w:space="0" w:color="auto"/>
                        <w:bottom w:val="none" w:sz="0" w:space="0" w:color="auto"/>
                        <w:right w:val="none" w:sz="0" w:space="0" w:color="auto"/>
                      </w:divBdr>
                    </w:div>
                    <w:div w:id="1147279045">
                      <w:marLeft w:val="750"/>
                      <w:marRight w:val="0"/>
                      <w:marTop w:val="0"/>
                      <w:marBottom w:val="0"/>
                      <w:divBdr>
                        <w:top w:val="none" w:sz="0" w:space="0" w:color="auto"/>
                        <w:left w:val="none" w:sz="0" w:space="0" w:color="auto"/>
                        <w:bottom w:val="none" w:sz="0" w:space="0" w:color="auto"/>
                        <w:right w:val="none" w:sz="0" w:space="0" w:color="auto"/>
                      </w:divBdr>
                    </w:div>
                  </w:divsChild>
                </w:div>
                <w:div w:id="1616400803">
                  <w:marLeft w:val="300"/>
                  <w:marRight w:val="0"/>
                  <w:marTop w:val="75"/>
                  <w:marBottom w:val="0"/>
                  <w:divBdr>
                    <w:top w:val="none" w:sz="0" w:space="0" w:color="auto"/>
                    <w:left w:val="none" w:sz="0" w:space="0" w:color="auto"/>
                    <w:bottom w:val="none" w:sz="0" w:space="0" w:color="auto"/>
                    <w:right w:val="none" w:sz="0" w:space="0" w:color="auto"/>
                  </w:divBdr>
                  <w:divsChild>
                    <w:div w:id="839197114">
                      <w:marLeft w:val="750"/>
                      <w:marRight w:val="0"/>
                      <w:marTop w:val="0"/>
                      <w:marBottom w:val="0"/>
                      <w:divBdr>
                        <w:top w:val="none" w:sz="0" w:space="0" w:color="auto"/>
                        <w:left w:val="none" w:sz="0" w:space="0" w:color="auto"/>
                        <w:bottom w:val="none" w:sz="0" w:space="0" w:color="auto"/>
                        <w:right w:val="none" w:sz="0" w:space="0" w:color="auto"/>
                      </w:divBdr>
                    </w:div>
                  </w:divsChild>
                </w:div>
                <w:div w:id="1006665133">
                  <w:marLeft w:val="300"/>
                  <w:marRight w:val="0"/>
                  <w:marTop w:val="75"/>
                  <w:marBottom w:val="0"/>
                  <w:divBdr>
                    <w:top w:val="none" w:sz="0" w:space="0" w:color="auto"/>
                    <w:left w:val="none" w:sz="0" w:space="0" w:color="auto"/>
                    <w:bottom w:val="none" w:sz="0" w:space="0" w:color="auto"/>
                    <w:right w:val="none" w:sz="0" w:space="0" w:color="auto"/>
                  </w:divBdr>
                  <w:divsChild>
                    <w:div w:id="1778451418">
                      <w:marLeft w:val="750"/>
                      <w:marRight w:val="0"/>
                      <w:marTop w:val="0"/>
                      <w:marBottom w:val="0"/>
                      <w:divBdr>
                        <w:top w:val="none" w:sz="0" w:space="0" w:color="auto"/>
                        <w:left w:val="none" w:sz="0" w:space="0" w:color="auto"/>
                        <w:bottom w:val="none" w:sz="0" w:space="0" w:color="auto"/>
                        <w:right w:val="none" w:sz="0" w:space="0" w:color="auto"/>
                      </w:divBdr>
                    </w:div>
                  </w:divsChild>
                </w:div>
                <w:div w:id="1508522643">
                  <w:marLeft w:val="300"/>
                  <w:marRight w:val="0"/>
                  <w:marTop w:val="75"/>
                  <w:marBottom w:val="0"/>
                  <w:divBdr>
                    <w:top w:val="none" w:sz="0" w:space="0" w:color="auto"/>
                    <w:left w:val="none" w:sz="0" w:space="0" w:color="auto"/>
                    <w:bottom w:val="none" w:sz="0" w:space="0" w:color="auto"/>
                    <w:right w:val="none" w:sz="0" w:space="0" w:color="auto"/>
                  </w:divBdr>
                  <w:divsChild>
                    <w:div w:id="175271726">
                      <w:marLeft w:val="750"/>
                      <w:marRight w:val="0"/>
                      <w:marTop w:val="0"/>
                      <w:marBottom w:val="0"/>
                      <w:divBdr>
                        <w:top w:val="none" w:sz="0" w:space="0" w:color="auto"/>
                        <w:left w:val="none" w:sz="0" w:space="0" w:color="auto"/>
                        <w:bottom w:val="none" w:sz="0" w:space="0" w:color="auto"/>
                        <w:right w:val="none" w:sz="0" w:space="0" w:color="auto"/>
                      </w:divBdr>
                    </w:div>
                  </w:divsChild>
                </w:div>
                <w:div w:id="551618021">
                  <w:marLeft w:val="300"/>
                  <w:marRight w:val="0"/>
                  <w:marTop w:val="75"/>
                  <w:marBottom w:val="0"/>
                  <w:divBdr>
                    <w:top w:val="none" w:sz="0" w:space="0" w:color="auto"/>
                    <w:left w:val="none" w:sz="0" w:space="0" w:color="auto"/>
                    <w:bottom w:val="none" w:sz="0" w:space="0" w:color="auto"/>
                    <w:right w:val="none" w:sz="0" w:space="0" w:color="auto"/>
                  </w:divBdr>
                  <w:divsChild>
                    <w:div w:id="1107386312">
                      <w:marLeft w:val="750"/>
                      <w:marRight w:val="0"/>
                      <w:marTop w:val="0"/>
                      <w:marBottom w:val="0"/>
                      <w:divBdr>
                        <w:top w:val="none" w:sz="0" w:space="0" w:color="auto"/>
                        <w:left w:val="none" w:sz="0" w:space="0" w:color="auto"/>
                        <w:bottom w:val="none" w:sz="0" w:space="0" w:color="auto"/>
                        <w:right w:val="none" w:sz="0" w:space="0" w:color="auto"/>
                      </w:divBdr>
                    </w:div>
                    <w:div w:id="782457803">
                      <w:marLeft w:val="750"/>
                      <w:marRight w:val="0"/>
                      <w:marTop w:val="0"/>
                      <w:marBottom w:val="0"/>
                      <w:divBdr>
                        <w:top w:val="none" w:sz="0" w:space="0" w:color="auto"/>
                        <w:left w:val="none" w:sz="0" w:space="0" w:color="auto"/>
                        <w:bottom w:val="none" w:sz="0" w:space="0" w:color="auto"/>
                        <w:right w:val="none" w:sz="0" w:space="0" w:color="auto"/>
                      </w:divBdr>
                    </w:div>
                    <w:div w:id="823931054">
                      <w:marLeft w:val="750"/>
                      <w:marRight w:val="0"/>
                      <w:marTop w:val="0"/>
                      <w:marBottom w:val="0"/>
                      <w:divBdr>
                        <w:top w:val="none" w:sz="0" w:space="0" w:color="auto"/>
                        <w:left w:val="none" w:sz="0" w:space="0" w:color="auto"/>
                        <w:bottom w:val="none" w:sz="0" w:space="0" w:color="auto"/>
                        <w:right w:val="none" w:sz="0" w:space="0" w:color="auto"/>
                      </w:divBdr>
                    </w:div>
                  </w:divsChild>
                </w:div>
                <w:div w:id="603808921">
                  <w:marLeft w:val="300"/>
                  <w:marRight w:val="0"/>
                  <w:marTop w:val="75"/>
                  <w:marBottom w:val="0"/>
                  <w:divBdr>
                    <w:top w:val="none" w:sz="0" w:space="0" w:color="auto"/>
                    <w:left w:val="none" w:sz="0" w:space="0" w:color="auto"/>
                    <w:bottom w:val="none" w:sz="0" w:space="0" w:color="auto"/>
                    <w:right w:val="none" w:sz="0" w:space="0" w:color="auto"/>
                  </w:divBdr>
                  <w:divsChild>
                    <w:div w:id="841775740">
                      <w:marLeft w:val="750"/>
                      <w:marRight w:val="0"/>
                      <w:marTop w:val="0"/>
                      <w:marBottom w:val="0"/>
                      <w:divBdr>
                        <w:top w:val="none" w:sz="0" w:space="0" w:color="auto"/>
                        <w:left w:val="none" w:sz="0" w:space="0" w:color="auto"/>
                        <w:bottom w:val="none" w:sz="0" w:space="0" w:color="auto"/>
                        <w:right w:val="none" w:sz="0" w:space="0" w:color="auto"/>
                      </w:divBdr>
                    </w:div>
                  </w:divsChild>
                </w:div>
                <w:div w:id="1256668858">
                  <w:marLeft w:val="300"/>
                  <w:marRight w:val="0"/>
                  <w:marTop w:val="75"/>
                  <w:marBottom w:val="0"/>
                  <w:divBdr>
                    <w:top w:val="none" w:sz="0" w:space="0" w:color="auto"/>
                    <w:left w:val="none" w:sz="0" w:space="0" w:color="auto"/>
                    <w:bottom w:val="none" w:sz="0" w:space="0" w:color="auto"/>
                    <w:right w:val="none" w:sz="0" w:space="0" w:color="auto"/>
                  </w:divBdr>
                  <w:divsChild>
                    <w:div w:id="1505318872">
                      <w:marLeft w:val="750"/>
                      <w:marRight w:val="0"/>
                      <w:marTop w:val="0"/>
                      <w:marBottom w:val="0"/>
                      <w:divBdr>
                        <w:top w:val="none" w:sz="0" w:space="0" w:color="auto"/>
                        <w:left w:val="none" w:sz="0" w:space="0" w:color="auto"/>
                        <w:bottom w:val="none" w:sz="0" w:space="0" w:color="auto"/>
                        <w:right w:val="none" w:sz="0" w:space="0" w:color="auto"/>
                      </w:divBdr>
                    </w:div>
                    <w:div w:id="349651567">
                      <w:marLeft w:val="750"/>
                      <w:marRight w:val="0"/>
                      <w:marTop w:val="0"/>
                      <w:marBottom w:val="0"/>
                      <w:divBdr>
                        <w:top w:val="none" w:sz="0" w:space="0" w:color="auto"/>
                        <w:left w:val="none" w:sz="0" w:space="0" w:color="auto"/>
                        <w:bottom w:val="none" w:sz="0" w:space="0" w:color="auto"/>
                        <w:right w:val="none" w:sz="0" w:space="0" w:color="auto"/>
                      </w:divBdr>
                    </w:div>
                  </w:divsChild>
                </w:div>
                <w:div w:id="339697588">
                  <w:marLeft w:val="300"/>
                  <w:marRight w:val="0"/>
                  <w:marTop w:val="75"/>
                  <w:marBottom w:val="0"/>
                  <w:divBdr>
                    <w:top w:val="none" w:sz="0" w:space="0" w:color="auto"/>
                    <w:left w:val="none" w:sz="0" w:space="0" w:color="auto"/>
                    <w:bottom w:val="none" w:sz="0" w:space="0" w:color="auto"/>
                    <w:right w:val="none" w:sz="0" w:space="0" w:color="auto"/>
                  </w:divBdr>
                  <w:divsChild>
                    <w:div w:id="2079667037">
                      <w:marLeft w:val="750"/>
                      <w:marRight w:val="0"/>
                      <w:marTop w:val="0"/>
                      <w:marBottom w:val="0"/>
                      <w:divBdr>
                        <w:top w:val="none" w:sz="0" w:space="0" w:color="auto"/>
                        <w:left w:val="none" w:sz="0" w:space="0" w:color="auto"/>
                        <w:bottom w:val="none" w:sz="0" w:space="0" w:color="auto"/>
                        <w:right w:val="none" w:sz="0" w:space="0" w:color="auto"/>
                      </w:divBdr>
                    </w:div>
                  </w:divsChild>
                </w:div>
                <w:div w:id="2035419935">
                  <w:marLeft w:val="300"/>
                  <w:marRight w:val="0"/>
                  <w:marTop w:val="75"/>
                  <w:marBottom w:val="0"/>
                  <w:divBdr>
                    <w:top w:val="none" w:sz="0" w:space="0" w:color="auto"/>
                    <w:left w:val="none" w:sz="0" w:space="0" w:color="auto"/>
                    <w:bottom w:val="none" w:sz="0" w:space="0" w:color="auto"/>
                    <w:right w:val="none" w:sz="0" w:space="0" w:color="auto"/>
                  </w:divBdr>
                  <w:divsChild>
                    <w:div w:id="692149528">
                      <w:marLeft w:val="750"/>
                      <w:marRight w:val="0"/>
                      <w:marTop w:val="0"/>
                      <w:marBottom w:val="0"/>
                      <w:divBdr>
                        <w:top w:val="none" w:sz="0" w:space="0" w:color="auto"/>
                        <w:left w:val="none" w:sz="0" w:space="0" w:color="auto"/>
                        <w:bottom w:val="none" w:sz="0" w:space="0" w:color="auto"/>
                        <w:right w:val="none" w:sz="0" w:space="0" w:color="auto"/>
                      </w:divBdr>
                    </w:div>
                  </w:divsChild>
                </w:div>
                <w:div w:id="707920586">
                  <w:marLeft w:val="300"/>
                  <w:marRight w:val="0"/>
                  <w:marTop w:val="75"/>
                  <w:marBottom w:val="0"/>
                  <w:divBdr>
                    <w:top w:val="none" w:sz="0" w:space="0" w:color="auto"/>
                    <w:left w:val="none" w:sz="0" w:space="0" w:color="auto"/>
                    <w:bottom w:val="none" w:sz="0" w:space="0" w:color="auto"/>
                    <w:right w:val="none" w:sz="0" w:space="0" w:color="auto"/>
                  </w:divBdr>
                </w:div>
                <w:div w:id="90975920">
                  <w:marLeft w:val="300"/>
                  <w:marRight w:val="0"/>
                  <w:marTop w:val="75"/>
                  <w:marBottom w:val="0"/>
                  <w:divBdr>
                    <w:top w:val="none" w:sz="0" w:space="0" w:color="auto"/>
                    <w:left w:val="none" w:sz="0" w:space="0" w:color="auto"/>
                    <w:bottom w:val="none" w:sz="0" w:space="0" w:color="auto"/>
                    <w:right w:val="none" w:sz="0" w:space="0" w:color="auto"/>
                  </w:divBdr>
                  <w:divsChild>
                    <w:div w:id="1987972237">
                      <w:marLeft w:val="750"/>
                      <w:marRight w:val="0"/>
                      <w:marTop w:val="0"/>
                      <w:marBottom w:val="0"/>
                      <w:divBdr>
                        <w:top w:val="none" w:sz="0" w:space="0" w:color="auto"/>
                        <w:left w:val="none" w:sz="0" w:space="0" w:color="auto"/>
                        <w:bottom w:val="none" w:sz="0" w:space="0" w:color="auto"/>
                        <w:right w:val="none" w:sz="0" w:space="0" w:color="auto"/>
                      </w:divBdr>
                    </w:div>
                  </w:divsChild>
                </w:div>
                <w:div w:id="753208037">
                  <w:marLeft w:val="300"/>
                  <w:marRight w:val="0"/>
                  <w:marTop w:val="75"/>
                  <w:marBottom w:val="0"/>
                  <w:divBdr>
                    <w:top w:val="none" w:sz="0" w:space="0" w:color="auto"/>
                    <w:left w:val="none" w:sz="0" w:space="0" w:color="auto"/>
                    <w:bottom w:val="none" w:sz="0" w:space="0" w:color="auto"/>
                    <w:right w:val="none" w:sz="0" w:space="0" w:color="auto"/>
                  </w:divBdr>
                </w:div>
                <w:div w:id="1837382532">
                  <w:marLeft w:val="300"/>
                  <w:marRight w:val="0"/>
                  <w:marTop w:val="75"/>
                  <w:marBottom w:val="0"/>
                  <w:divBdr>
                    <w:top w:val="none" w:sz="0" w:space="0" w:color="auto"/>
                    <w:left w:val="none" w:sz="0" w:space="0" w:color="auto"/>
                    <w:bottom w:val="none" w:sz="0" w:space="0" w:color="auto"/>
                    <w:right w:val="none" w:sz="0" w:space="0" w:color="auto"/>
                  </w:divBdr>
                </w:div>
                <w:div w:id="188572765">
                  <w:marLeft w:val="300"/>
                  <w:marRight w:val="0"/>
                  <w:marTop w:val="75"/>
                  <w:marBottom w:val="0"/>
                  <w:divBdr>
                    <w:top w:val="none" w:sz="0" w:space="0" w:color="auto"/>
                    <w:left w:val="none" w:sz="0" w:space="0" w:color="auto"/>
                    <w:bottom w:val="none" w:sz="0" w:space="0" w:color="auto"/>
                    <w:right w:val="none" w:sz="0" w:space="0" w:color="auto"/>
                  </w:divBdr>
                  <w:divsChild>
                    <w:div w:id="1468546826">
                      <w:marLeft w:val="750"/>
                      <w:marRight w:val="0"/>
                      <w:marTop w:val="0"/>
                      <w:marBottom w:val="0"/>
                      <w:divBdr>
                        <w:top w:val="none" w:sz="0" w:space="0" w:color="auto"/>
                        <w:left w:val="none" w:sz="0" w:space="0" w:color="auto"/>
                        <w:bottom w:val="none" w:sz="0" w:space="0" w:color="auto"/>
                        <w:right w:val="none" w:sz="0" w:space="0" w:color="auto"/>
                      </w:divBdr>
                    </w:div>
                    <w:div w:id="2139907269">
                      <w:marLeft w:val="750"/>
                      <w:marRight w:val="0"/>
                      <w:marTop w:val="0"/>
                      <w:marBottom w:val="0"/>
                      <w:divBdr>
                        <w:top w:val="none" w:sz="0" w:space="0" w:color="auto"/>
                        <w:left w:val="none" w:sz="0" w:space="0" w:color="auto"/>
                        <w:bottom w:val="none" w:sz="0" w:space="0" w:color="auto"/>
                        <w:right w:val="none" w:sz="0" w:space="0" w:color="auto"/>
                      </w:divBdr>
                    </w:div>
                  </w:divsChild>
                </w:div>
                <w:div w:id="1068042462">
                  <w:marLeft w:val="300"/>
                  <w:marRight w:val="0"/>
                  <w:marTop w:val="75"/>
                  <w:marBottom w:val="0"/>
                  <w:divBdr>
                    <w:top w:val="none" w:sz="0" w:space="0" w:color="auto"/>
                    <w:left w:val="none" w:sz="0" w:space="0" w:color="auto"/>
                    <w:bottom w:val="none" w:sz="0" w:space="0" w:color="auto"/>
                    <w:right w:val="none" w:sz="0" w:space="0" w:color="auto"/>
                  </w:divBdr>
                  <w:divsChild>
                    <w:div w:id="2014140394">
                      <w:marLeft w:val="750"/>
                      <w:marRight w:val="0"/>
                      <w:marTop w:val="0"/>
                      <w:marBottom w:val="0"/>
                      <w:divBdr>
                        <w:top w:val="none" w:sz="0" w:space="0" w:color="auto"/>
                        <w:left w:val="none" w:sz="0" w:space="0" w:color="auto"/>
                        <w:bottom w:val="none" w:sz="0" w:space="0" w:color="auto"/>
                        <w:right w:val="none" w:sz="0" w:space="0" w:color="auto"/>
                      </w:divBdr>
                    </w:div>
                  </w:divsChild>
                </w:div>
                <w:div w:id="1581712515">
                  <w:marLeft w:val="300"/>
                  <w:marRight w:val="0"/>
                  <w:marTop w:val="75"/>
                  <w:marBottom w:val="0"/>
                  <w:divBdr>
                    <w:top w:val="none" w:sz="0" w:space="0" w:color="auto"/>
                    <w:left w:val="none" w:sz="0" w:space="0" w:color="auto"/>
                    <w:bottom w:val="none" w:sz="0" w:space="0" w:color="auto"/>
                    <w:right w:val="none" w:sz="0" w:space="0" w:color="auto"/>
                  </w:divBdr>
                  <w:divsChild>
                    <w:div w:id="980575608">
                      <w:marLeft w:val="750"/>
                      <w:marRight w:val="0"/>
                      <w:marTop w:val="0"/>
                      <w:marBottom w:val="0"/>
                      <w:divBdr>
                        <w:top w:val="none" w:sz="0" w:space="0" w:color="auto"/>
                        <w:left w:val="none" w:sz="0" w:space="0" w:color="auto"/>
                        <w:bottom w:val="none" w:sz="0" w:space="0" w:color="auto"/>
                        <w:right w:val="none" w:sz="0" w:space="0" w:color="auto"/>
                      </w:divBdr>
                    </w:div>
                  </w:divsChild>
                </w:div>
                <w:div w:id="1177117160">
                  <w:marLeft w:val="300"/>
                  <w:marRight w:val="0"/>
                  <w:marTop w:val="75"/>
                  <w:marBottom w:val="0"/>
                  <w:divBdr>
                    <w:top w:val="none" w:sz="0" w:space="0" w:color="auto"/>
                    <w:left w:val="none" w:sz="0" w:space="0" w:color="auto"/>
                    <w:bottom w:val="none" w:sz="0" w:space="0" w:color="auto"/>
                    <w:right w:val="none" w:sz="0" w:space="0" w:color="auto"/>
                  </w:divBdr>
                  <w:divsChild>
                    <w:div w:id="668797507">
                      <w:marLeft w:val="750"/>
                      <w:marRight w:val="0"/>
                      <w:marTop w:val="0"/>
                      <w:marBottom w:val="0"/>
                      <w:divBdr>
                        <w:top w:val="none" w:sz="0" w:space="0" w:color="auto"/>
                        <w:left w:val="none" w:sz="0" w:space="0" w:color="auto"/>
                        <w:bottom w:val="none" w:sz="0" w:space="0" w:color="auto"/>
                        <w:right w:val="none" w:sz="0" w:space="0" w:color="auto"/>
                      </w:divBdr>
                    </w:div>
                  </w:divsChild>
                </w:div>
                <w:div w:id="227228924">
                  <w:marLeft w:val="300"/>
                  <w:marRight w:val="0"/>
                  <w:marTop w:val="75"/>
                  <w:marBottom w:val="0"/>
                  <w:divBdr>
                    <w:top w:val="none" w:sz="0" w:space="0" w:color="auto"/>
                    <w:left w:val="none" w:sz="0" w:space="0" w:color="auto"/>
                    <w:bottom w:val="none" w:sz="0" w:space="0" w:color="auto"/>
                    <w:right w:val="none" w:sz="0" w:space="0" w:color="auto"/>
                  </w:divBdr>
                  <w:divsChild>
                    <w:div w:id="773670473">
                      <w:marLeft w:val="750"/>
                      <w:marRight w:val="0"/>
                      <w:marTop w:val="0"/>
                      <w:marBottom w:val="0"/>
                      <w:divBdr>
                        <w:top w:val="none" w:sz="0" w:space="0" w:color="auto"/>
                        <w:left w:val="none" w:sz="0" w:space="0" w:color="auto"/>
                        <w:bottom w:val="none" w:sz="0" w:space="0" w:color="auto"/>
                        <w:right w:val="none" w:sz="0" w:space="0" w:color="auto"/>
                      </w:divBdr>
                    </w:div>
                    <w:div w:id="1937211187">
                      <w:marLeft w:val="750"/>
                      <w:marRight w:val="0"/>
                      <w:marTop w:val="0"/>
                      <w:marBottom w:val="0"/>
                      <w:divBdr>
                        <w:top w:val="none" w:sz="0" w:space="0" w:color="auto"/>
                        <w:left w:val="none" w:sz="0" w:space="0" w:color="auto"/>
                        <w:bottom w:val="none" w:sz="0" w:space="0" w:color="auto"/>
                        <w:right w:val="none" w:sz="0" w:space="0" w:color="auto"/>
                      </w:divBdr>
                    </w:div>
                    <w:div w:id="1723216486">
                      <w:marLeft w:val="750"/>
                      <w:marRight w:val="0"/>
                      <w:marTop w:val="0"/>
                      <w:marBottom w:val="0"/>
                      <w:divBdr>
                        <w:top w:val="none" w:sz="0" w:space="0" w:color="auto"/>
                        <w:left w:val="none" w:sz="0" w:space="0" w:color="auto"/>
                        <w:bottom w:val="none" w:sz="0" w:space="0" w:color="auto"/>
                        <w:right w:val="none" w:sz="0" w:space="0" w:color="auto"/>
                      </w:divBdr>
                    </w:div>
                  </w:divsChild>
                </w:div>
                <w:div w:id="318510111">
                  <w:marLeft w:val="300"/>
                  <w:marRight w:val="0"/>
                  <w:marTop w:val="75"/>
                  <w:marBottom w:val="0"/>
                  <w:divBdr>
                    <w:top w:val="none" w:sz="0" w:space="0" w:color="auto"/>
                    <w:left w:val="none" w:sz="0" w:space="0" w:color="auto"/>
                    <w:bottom w:val="none" w:sz="0" w:space="0" w:color="auto"/>
                    <w:right w:val="none" w:sz="0" w:space="0" w:color="auto"/>
                  </w:divBdr>
                  <w:divsChild>
                    <w:div w:id="625627325">
                      <w:marLeft w:val="750"/>
                      <w:marRight w:val="0"/>
                      <w:marTop w:val="0"/>
                      <w:marBottom w:val="0"/>
                      <w:divBdr>
                        <w:top w:val="none" w:sz="0" w:space="0" w:color="auto"/>
                        <w:left w:val="none" w:sz="0" w:space="0" w:color="auto"/>
                        <w:bottom w:val="none" w:sz="0" w:space="0" w:color="auto"/>
                        <w:right w:val="none" w:sz="0" w:space="0" w:color="auto"/>
                      </w:divBdr>
                    </w:div>
                  </w:divsChild>
                </w:div>
                <w:div w:id="963122813">
                  <w:marLeft w:val="300"/>
                  <w:marRight w:val="0"/>
                  <w:marTop w:val="75"/>
                  <w:marBottom w:val="0"/>
                  <w:divBdr>
                    <w:top w:val="none" w:sz="0" w:space="0" w:color="auto"/>
                    <w:left w:val="none" w:sz="0" w:space="0" w:color="auto"/>
                    <w:bottom w:val="none" w:sz="0" w:space="0" w:color="auto"/>
                    <w:right w:val="none" w:sz="0" w:space="0" w:color="auto"/>
                  </w:divBdr>
                  <w:divsChild>
                    <w:div w:id="78260166">
                      <w:marLeft w:val="750"/>
                      <w:marRight w:val="0"/>
                      <w:marTop w:val="0"/>
                      <w:marBottom w:val="0"/>
                      <w:divBdr>
                        <w:top w:val="none" w:sz="0" w:space="0" w:color="auto"/>
                        <w:left w:val="none" w:sz="0" w:space="0" w:color="auto"/>
                        <w:bottom w:val="none" w:sz="0" w:space="0" w:color="auto"/>
                        <w:right w:val="none" w:sz="0" w:space="0" w:color="auto"/>
                      </w:divBdr>
                    </w:div>
                    <w:div w:id="1754662557">
                      <w:marLeft w:val="750"/>
                      <w:marRight w:val="0"/>
                      <w:marTop w:val="0"/>
                      <w:marBottom w:val="0"/>
                      <w:divBdr>
                        <w:top w:val="none" w:sz="0" w:space="0" w:color="auto"/>
                        <w:left w:val="none" w:sz="0" w:space="0" w:color="auto"/>
                        <w:bottom w:val="none" w:sz="0" w:space="0" w:color="auto"/>
                        <w:right w:val="none" w:sz="0" w:space="0" w:color="auto"/>
                      </w:divBdr>
                    </w:div>
                  </w:divsChild>
                </w:div>
                <w:div w:id="573860314">
                  <w:marLeft w:val="300"/>
                  <w:marRight w:val="0"/>
                  <w:marTop w:val="75"/>
                  <w:marBottom w:val="0"/>
                  <w:divBdr>
                    <w:top w:val="none" w:sz="0" w:space="0" w:color="auto"/>
                    <w:left w:val="none" w:sz="0" w:space="0" w:color="auto"/>
                    <w:bottom w:val="none" w:sz="0" w:space="0" w:color="auto"/>
                    <w:right w:val="none" w:sz="0" w:space="0" w:color="auto"/>
                  </w:divBdr>
                  <w:divsChild>
                    <w:div w:id="1370376918">
                      <w:marLeft w:val="750"/>
                      <w:marRight w:val="0"/>
                      <w:marTop w:val="0"/>
                      <w:marBottom w:val="0"/>
                      <w:divBdr>
                        <w:top w:val="none" w:sz="0" w:space="0" w:color="auto"/>
                        <w:left w:val="none" w:sz="0" w:space="0" w:color="auto"/>
                        <w:bottom w:val="none" w:sz="0" w:space="0" w:color="auto"/>
                        <w:right w:val="none" w:sz="0" w:space="0" w:color="auto"/>
                      </w:divBdr>
                    </w:div>
                  </w:divsChild>
                </w:div>
                <w:div w:id="1439718650">
                  <w:marLeft w:val="300"/>
                  <w:marRight w:val="0"/>
                  <w:marTop w:val="75"/>
                  <w:marBottom w:val="0"/>
                  <w:divBdr>
                    <w:top w:val="none" w:sz="0" w:space="0" w:color="auto"/>
                    <w:left w:val="none" w:sz="0" w:space="0" w:color="auto"/>
                    <w:bottom w:val="none" w:sz="0" w:space="0" w:color="auto"/>
                    <w:right w:val="none" w:sz="0" w:space="0" w:color="auto"/>
                  </w:divBdr>
                  <w:divsChild>
                    <w:div w:id="1883901768">
                      <w:marLeft w:val="750"/>
                      <w:marRight w:val="0"/>
                      <w:marTop w:val="0"/>
                      <w:marBottom w:val="0"/>
                      <w:divBdr>
                        <w:top w:val="none" w:sz="0" w:space="0" w:color="auto"/>
                        <w:left w:val="none" w:sz="0" w:space="0" w:color="auto"/>
                        <w:bottom w:val="none" w:sz="0" w:space="0" w:color="auto"/>
                        <w:right w:val="none" w:sz="0" w:space="0" w:color="auto"/>
                      </w:divBdr>
                    </w:div>
                  </w:divsChild>
                </w:div>
                <w:div w:id="284164412">
                  <w:marLeft w:val="300"/>
                  <w:marRight w:val="0"/>
                  <w:marTop w:val="75"/>
                  <w:marBottom w:val="0"/>
                  <w:divBdr>
                    <w:top w:val="none" w:sz="0" w:space="0" w:color="auto"/>
                    <w:left w:val="none" w:sz="0" w:space="0" w:color="auto"/>
                    <w:bottom w:val="none" w:sz="0" w:space="0" w:color="auto"/>
                    <w:right w:val="none" w:sz="0" w:space="0" w:color="auto"/>
                  </w:divBdr>
                </w:div>
                <w:div w:id="1128624732">
                  <w:marLeft w:val="300"/>
                  <w:marRight w:val="0"/>
                  <w:marTop w:val="75"/>
                  <w:marBottom w:val="0"/>
                  <w:divBdr>
                    <w:top w:val="none" w:sz="0" w:space="0" w:color="auto"/>
                    <w:left w:val="none" w:sz="0" w:space="0" w:color="auto"/>
                    <w:bottom w:val="none" w:sz="0" w:space="0" w:color="auto"/>
                    <w:right w:val="none" w:sz="0" w:space="0" w:color="auto"/>
                  </w:divBdr>
                  <w:divsChild>
                    <w:div w:id="1742363453">
                      <w:marLeft w:val="750"/>
                      <w:marRight w:val="0"/>
                      <w:marTop w:val="0"/>
                      <w:marBottom w:val="0"/>
                      <w:divBdr>
                        <w:top w:val="none" w:sz="0" w:space="0" w:color="auto"/>
                        <w:left w:val="none" w:sz="0" w:space="0" w:color="auto"/>
                        <w:bottom w:val="none" w:sz="0" w:space="0" w:color="auto"/>
                        <w:right w:val="none" w:sz="0" w:space="0" w:color="auto"/>
                      </w:divBdr>
                    </w:div>
                  </w:divsChild>
                </w:div>
                <w:div w:id="1731726973">
                  <w:marLeft w:val="300"/>
                  <w:marRight w:val="0"/>
                  <w:marTop w:val="75"/>
                  <w:marBottom w:val="0"/>
                  <w:divBdr>
                    <w:top w:val="none" w:sz="0" w:space="0" w:color="auto"/>
                    <w:left w:val="none" w:sz="0" w:space="0" w:color="auto"/>
                    <w:bottom w:val="none" w:sz="0" w:space="0" w:color="auto"/>
                    <w:right w:val="none" w:sz="0" w:space="0" w:color="auto"/>
                  </w:divBdr>
                </w:div>
                <w:div w:id="1777290126">
                  <w:marLeft w:val="300"/>
                  <w:marRight w:val="0"/>
                  <w:marTop w:val="75"/>
                  <w:marBottom w:val="0"/>
                  <w:divBdr>
                    <w:top w:val="none" w:sz="0" w:space="0" w:color="auto"/>
                    <w:left w:val="none" w:sz="0" w:space="0" w:color="auto"/>
                    <w:bottom w:val="none" w:sz="0" w:space="0" w:color="auto"/>
                    <w:right w:val="none" w:sz="0" w:space="0" w:color="auto"/>
                  </w:divBdr>
                </w:div>
                <w:div w:id="51127282">
                  <w:marLeft w:val="300"/>
                  <w:marRight w:val="0"/>
                  <w:marTop w:val="75"/>
                  <w:marBottom w:val="0"/>
                  <w:divBdr>
                    <w:top w:val="none" w:sz="0" w:space="0" w:color="auto"/>
                    <w:left w:val="none" w:sz="0" w:space="0" w:color="auto"/>
                    <w:bottom w:val="none" w:sz="0" w:space="0" w:color="auto"/>
                    <w:right w:val="none" w:sz="0" w:space="0" w:color="auto"/>
                  </w:divBdr>
                  <w:divsChild>
                    <w:div w:id="768161320">
                      <w:marLeft w:val="750"/>
                      <w:marRight w:val="0"/>
                      <w:marTop w:val="0"/>
                      <w:marBottom w:val="0"/>
                      <w:divBdr>
                        <w:top w:val="none" w:sz="0" w:space="0" w:color="auto"/>
                        <w:left w:val="none" w:sz="0" w:space="0" w:color="auto"/>
                        <w:bottom w:val="none" w:sz="0" w:space="0" w:color="auto"/>
                        <w:right w:val="none" w:sz="0" w:space="0" w:color="auto"/>
                      </w:divBdr>
                    </w:div>
                    <w:div w:id="651835820">
                      <w:marLeft w:val="750"/>
                      <w:marRight w:val="0"/>
                      <w:marTop w:val="0"/>
                      <w:marBottom w:val="0"/>
                      <w:divBdr>
                        <w:top w:val="none" w:sz="0" w:space="0" w:color="auto"/>
                        <w:left w:val="none" w:sz="0" w:space="0" w:color="auto"/>
                        <w:bottom w:val="none" w:sz="0" w:space="0" w:color="auto"/>
                        <w:right w:val="none" w:sz="0" w:space="0" w:color="auto"/>
                      </w:divBdr>
                    </w:div>
                  </w:divsChild>
                </w:div>
                <w:div w:id="116720211">
                  <w:marLeft w:val="300"/>
                  <w:marRight w:val="0"/>
                  <w:marTop w:val="75"/>
                  <w:marBottom w:val="0"/>
                  <w:divBdr>
                    <w:top w:val="none" w:sz="0" w:space="0" w:color="auto"/>
                    <w:left w:val="none" w:sz="0" w:space="0" w:color="auto"/>
                    <w:bottom w:val="none" w:sz="0" w:space="0" w:color="auto"/>
                    <w:right w:val="none" w:sz="0" w:space="0" w:color="auto"/>
                  </w:divBdr>
                  <w:divsChild>
                    <w:div w:id="233205151">
                      <w:marLeft w:val="750"/>
                      <w:marRight w:val="0"/>
                      <w:marTop w:val="0"/>
                      <w:marBottom w:val="0"/>
                      <w:divBdr>
                        <w:top w:val="none" w:sz="0" w:space="0" w:color="auto"/>
                        <w:left w:val="none" w:sz="0" w:space="0" w:color="auto"/>
                        <w:bottom w:val="none" w:sz="0" w:space="0" w:color="auto"/>
                        <w:right w:val="none" w:sz="0" w:space="0" w:color="auto"/>
                      </w:divBdr>
                    </w:div>
                  </w:divsChild>
                </w:div>
                <w:div w:id="1078288696">
                  <w:marLeft w:val="300"/>
                  <w:marRight w:val="0"/>
                  <w:marTop w:val="75"/>
                  <w:marBottom w:val="0"/>
                  <w:divBdr>
                    <w:top w:val="none" w:sz="0" w:space="0" w:color="auto"/>
                    <w:left w:val="none" w:sz="0" w:space="0" w:color="auto"/>
                    <w:bottom w:val="none" w:sz="0" w:space="0" w:color="auto"/>
                    <w:right w:val="none" w:sz="0" w:space="0" w:color="auto"/>
                  </w:divBdr>
                  <w:divsChild>
                    <w:div w:id="1163619814">
                      <w:marLeft w:val="750"/>
                      <w:marRight w:val="0"/>
                      <w:marTop w:val="0"/>
                      <w:marBottom w:val="0"/>
                      <w:divBdr>
                        <w:top w:val="none" w:sz="0" w:space="0" w:color="auto"/>
                        <w:left w:val="none" w:sz="0" w:space="0" w:color="auto"/>
                        <w:bottom w:val="none" w:sz="0" w:space="0" w:color="auto"/>
                        <w:right w:val="none" w:sz="0" w:space="0" w:color="auto"/>
                      </w:divBdr>
                    </w:div>
                  </w:divsChild>
                </w:div>
                <w:div w:id="1056395861">
                  <w:marLeft w:val="300"/>
                  <w:marRight w:val="0"/>
                  <w:marTop w:val="75"/>
                  <w:marBottom w:val="0"/>
                  <w:divBdr>
                    <w:top w:val="none" w:sz="0" w:space="0" w:color="auto"/>
                    <w:left w:val="none" w:sz="0" w:space="0" w:color="auto"/>
                    <w:bottom w:val="none" w:sz="0" w:space="0" w:color="auto"/>
                    <w:right w:val="none" w:sz="0" w:space="0" w:color="auto"/>
                  </w:divBdr>
                  <w:divsChild>
                    <w:div w:id="999580143">
                      <w:marLeft w:val="750"/>
                      <w:marRight w:val="0"/>
                      <w:marTop w:val="0"/>
                      <w:marBottom w:val="0"/>
                      <w:divBdr>
                        <w:top w:val="none" w:sz="0" w:space="0" w:color="auto"/>
                        <w:left w:val="none" w:sz="0" w:space="0" w:color="auto"/>
                        <w:bottom w:val="none" w:sz="0" w:space="0" w:color="auto"/>
                        <w:right w:val="none" w:sz="0" w:space="0" w:color="auto"/>
                      </w:divBdr>
                    </w:div>
                  </w:divsChild>
                </w:div>
                <w:div w:id="1260989285">
                  <w:marLeft w:val="300"/>
                  <w:marRight w:val="0"/>
                  <w:marTop w:val="75"/>
                  <w:marBottom w:val="0"/>
                  <w:divBdr>
                    <w:top w:val="none" w:sz="0" w:space="0" w:color="auto"/>
                    <w:left w:val="none" w:sz="0" w:space="0" w:color="auto"/>
                    <w:bottom w:val="none" w:sz="0" w:space="0" w:color="auto"/>
                    <w:right w:val="none" w:sz="0" w:space="0" w:color="auto"/>
                  </w:divBdr>
                  <w:divsChild>
                    <w:div w:id="527377065">
                      <w:marLeft w:val="750"/>
                      <w:marRight w:val="0"/>
                      <w:marTop w:val="0"/>
                      <w:marBottom w:val="0"/>
                      <w:divBdr>
                        <w:top w:val="none" w:sz="0" w:space="0" w:color="auto"/>
                        <w:left w:val="none" w:sz="0" w:space="0" w:color="auto"/>
                        <w:bottom w:val="none" w:sz="0" w:space="0" w:color="auto"/>
                        <w:right w:val="none" w:sz="0" w:space="0" w:color="auto"/>
                      </w:divBdr>
                    </w:div>
                    <w:div w:id="962078122">
                      <w:marLeft w:val="750"/>
                      <w:marRight w:val="0"/>
                      <w:marTop w:val="0"/>
                      <w:marBottom w:val="0"/>
                      <w:divBdr>
                        <w:top w:val="none" w:sz="0" w:space="0" w:color="auto"/>
                        <w:left w:val="none" w:sz="0" w:space="0" w:color="auto"/>
                        <w:bottom w:val="none" w:sz="0" w:space="0" w:color="auto"/>
                        <w:right w:val="none" w:sz="0" w:space="0" w:color="auto"/>
                      </w:divBdr>
                    </w:div>
                    <w:div w:id="92363811">
                      <w:marLeft w:val="750"/>
                      <w:marRight w:val="0"/>
                      <w:marTop w:val="0"/>
                      <w:marBottom w:val="0"/>
                      <w:divBdr>
                        <w:top w:val="none" w:sz="0" w:space="0" w:color="auto"/>
                        <w:left w:val="none" w:sz="0" w:space="0" w:color="auto"/>
                        <w:bottom w:val="none" w:sz="0" w:space="0" w:color="auto"/>
                        <w:right w:val="none" w:sz="0" w:space="0" w:color="auto"/>
                      </w:divBdr>
                    </w:div>
                  </w:divsChild>
                </w:div>
                <w:div w:id="138303020">
                  <w:marLeft w:val="300"/>
                  <w:marRight w:val="0"/>
                  <w:marTop w:val="75"/>
                  <w:marBottom w:val="0"/>
                  <w:divBdr>
                    <w:top w:val="none" w:sz="0" w:space="0" w:color="auto"/>
                    <w:left w:val="none" w:sz="0" w:space="0" w:color="auto"/>
                    <w:bottom w:val="none" w:sz="0" w:space="0" w:color="auto"/>
                    <w:right w:val="none" w:sz="0" w:space="0" w:color="auto"/>
                  </w:divBdr>
                  <w:divsChild>
                    <w:div w:id="1484194639">
                      <w:marLeft w:val="750"/>
                      <w:marRight w:val="0"/>
                      <w:marTop w:val="0"/>
                      <w:marBottom w:val="0"/>
                      <w:divBdr>
                        <w:top w:val="none" w:sz="0" w:space="0" w:color="auto"/>
                        <w:left w:val="none" w:sz="0" w:space="0" w:color="auto"/>
                        <w:bottom w:val="none" w:sz="0" w:space="0" w:color="auto"/>
                        <w:right w:val="none" w:sz="0" w:space="0" w:color="auto"/>
                      </w:divBdr>
                    </w:div>
                  </w:divsChild>
                </w:div>
                <w:div w:id="1565022145">
                  <w:marLeft w:val="300"/>
                  <w:marRight w:val="0"/>
                  <w:marTop w:val="75"/>
                  <w:marBottom w:val="0"/>
                  <w:divBdr>
                    <w:top w:val="none" w:sz="0" w:space="0" w:color="auto"/>
                    <w:left w:val="none" w:sz="0" w:space="0" w:color="auto"/>
                    <w:bottom w:val="none" w:sz="0" w:space="0" w:color="auto"/>
                    <w:right w:val="none" w:sz="0" w:space="0" w:color="auto"/>
                  </w:divBdr>
                  <w:divsChild>
                    <w:div w:id="1883785184">
                      <w:marLeft w:val="750"/>
                      <w:marRight w:val="0"/>
                      <w:marTop w:val="0"/>
                      <w:marBottom w:val="0"/>
                      <w:divBdr>
                        <w:top w:val="none" w:sz="0" w:space="0" w:color="auto"/>
                        <w:left w:val="none" w:sz="0" w:space="0" w:color="auto"/>
                        <w:bottom w:val="none" w:sz="0" w:space="0" w:color="auto"/>
                        <w:right w:val="none" w:sz="0" w:space="0" w:color="auto"/>
                      </w:divBdr>
                    </w:div>
                    <w:div w:id="1901138814">
                      <w:marLeft w:val="750"/>
                      <w:marRight w:val="0"/>
                      <w:marTop w:val="0"/>
                      <w:marBottom w:val="0"/>
                      <w:divBdr>
                        <w:top w:val="none" w:sz="0" w:space="0" w:color="auto"/>
                        <w:left w:val="none" w:sz="0" w:space="0" w:color="auto"/>
                        <w:bottom w:val="none" w:sz="0" w:space="0" w:color="auto"/>
                        <w:right w:val="none" w:sz="0" w:space="0" w:color="auto"/>
                      </w:divBdr>
                    </w:div>
                  </w:divsChild>
                </w:div>
                <w:div w:id="1478717797">
                  <w:marLeft w:val="300"/>
                  <w:marRight w:val="0"/>
                  <w:marTop w:val="75"/>
                  <w:marBottom w:val="0"/>
                  <w:divBdr>
                    <w:top w:val="none" w:sz="0" w:space="0" w:color="auto"/>
                    <w:left w:val="none" w:sz="0" w:space="0" w:color="auto"/>
                    <w:bottom w:val="none" w:sz="0" w:space="0" w:color="auto"/>
                    <w:right w:val="none" w:sz="0" w:space="0" w:color="auto"/>
                  </w:divBdr>
                  <w:divsChild>
                    <w:div w:id="757093658">
                      <w:marLeft w:val="750"/>
                      <w:marRight w:val="0"/>
                      <w:marTop w:val="0"/>
                      <w:marBottom w:val="0"/>
                      <w:divBdr>
                        <w:top w:val="none" w:sz="0" w:space="0" w:color="auto"/>
                        <w:left w:val="none" w:sz="0" w:space="0" w:color="auto"/>
                        <w:bottom w:val="none" w:sz="0" w:space="0" w:color="auto"/>
                        <w:right w:val="none" w:sz="0" w:space="0" w:color="auto"/>
                      </w:divBdr>
                    </w:div>
                  </w:divsChild>
                </w:div>
                <w:div w:id="1574926775">
                  <w:marLeft w:val="300"/>
                  <w:marRight w:val="0"/>
                  <w:marTop w:val="75"/>
                  <w:marBottom w:val="0"/>
                  <w:divBdr>
                    <w:top w:val="none" w:sz="0" w:space="0" w:color="auto"/>
                    <w:left w:val="none" w:sz="0" w:space="0" w:color="auto"/>
                    <w:bottom w:val="none" w:sz="0" w:space="0" w:color="auto"/>
                    <w:right w:val="none" w:sz="0" w:space="0" w:color="auto"/>
                  </w:divBdr>
                  <w:divsChild>
                    <w:div w:id="1688024807">
                      <w:marLeft w:val="750"/>
                      <w:marRight w:val="0"/>
                      <w:marTop w:val="0"/>
                      <w:marBottom w:val="0"/>
                      <w:divBdr>
                        <w:top w:val="none" w:sz="0" w:space="0" w:color="auto"/>
                        <w:left w:val="none" w:sz="0" w:space="0" w:color="auto"/>
                        <w:bottom w:val="none" w:sz="0" w:space="0" w:color="auto"/>
                        <w:right w:val="none" w:sz="0" w:space="0" w:color="auto"/>
                      </w:divBdr>
                    </w:div>
                  </w:divsChild>
                </w:div>
                <w:div w:id="414933173">
                  <w:marLeft w:val="300"/>
                  <w:marRight w:val="0"/>
                  <w:marTop w:val="75"/>
                  <w:marBottom w:val="0"/>
                  <w:divBdr>
                    <w:top w:val="none" w:sz="0" w:space="0" w:color="auto"/>
                    <w:left w:val="none" w:sz="0" w:space="0" w:color="auto"/>
                    <w:bottom w:val="none" w:sz="0" w:space="0" w:color="auto"/>
                    <w:right w:val="none" w:sz="0" w:space="0" w:color="auto"/>
                  </w:divBdr>
                </w:div>
                <w:div w:id="313218781">
                  <w:marLeft w:val="300"/>
                  <w:marRight w:val="0"/>
                  <w:marTop w:val="75"/>
                  <w:marBottom w:val="0"/>
                  <w:divBdr>
                    <w:top w:val="none" w:sz="0" w:space="0" w:color="auto"/>
                    <w:left w:val="none" w:sz="0" w:space="0" w:color="auto"/>
                    <w:bottom w:val="none" w:sz="0" w:space="0" w:color="auto"/>
                    <w:right w:val="none" w:sz="0" w:space="0" w:color="auto"/>
                  </w:divBdr>
                  <w:divsChild>
                    <w:div w:id="405154022">
                      <w:marLeft w:val="750"/>
                      <w:marRight w:val="0"/>
                      <w:marTop w:val="0"/>
                      <w:marBottom w:val="0"/>
                      <w:divBdr>
                        <w:top w:val="none" w:sz="0" w:space="0" w:color="auto"/>
                        <w:left w:val="none" w:sz="0" w:space="0" w:color="auto"/>
                        <w:bottom w:val="none" w:sz="0" w:space="0" w:color="auto"/>
                        <w:right w:val="none" w:sz="0" w:space="0" w:color="auto"/>
                      </w:divBdr>
                    </w:div>
                  </w:divsChild>
                </w:div>
                <w:div w:id="1946963377">
                  <w:marLeft w:val="300"/>
                  <w:marRight w:val="0"/>
                  <w:marTop w:val="75"/>
                  <w:marBottom w:val="0"/>
                  <w:divBdr>
                    <w:top w:val="none" w:sz="0" w:space="0" w:color="auto"/>
                    <w:left w:val="none" w:sz="0" w:space="0" w:color="auto"/>
                    <w:bottom w:val="none" w:sz="0" w:space="0" w:color="auto"/>
                    <w:right w:val="none" w:sz="0" w:space="0" w:color="auto"/>
                  </w:divBdr>
                </w:div>
                <w:div w:id="792093160">
                  <w:marLeft w:val="300"/>
                  <w:marRight w:val="0"/>
                  <w:marTop w:val="75"/>
                  <w:marBottom w:val="0"/>
                  <w:divBdr>
                    <w:top w:val="none" w:sz="0" w:space="0" w:color="auto"/>
                    <w:left w:val="none" w:sz="0" w:space="0" w:color="auto"/>
                    <w:bottom w:val="none" w:sz="0" w:space="0" w:color="auto"/>
                    <w:right w:val="none" w:sz="0" w:space="0" w:color="auto"/>
                  </w:divBdr>
                </w:div>
                <w:div w:id="813452722">
                  <w:marLeft w:val="300"/>
                  <w:marRight w:val="0"/>
                  <w:marTop w:val="75"/>
                  <w:marBottom w:val="0"/>
                  <w:divBdr>
                    <w:top w:val="none" w:sz="0" w:space="0" w:color="auto"/>
                    <w:left w:val="none" w:sz="0" w:space="0" w:color="auto"/>
                    <w:bottom w:val="none" w:sz="0" w:space="0" w:color="auto"/>
                    <w:right w:val="none" w:sz="0" w:space="0" w:color="auto"/>
                  </w:divBdr>
                  <w:divsChild>
                    <w:div w:id="332072654">
                      <w:marLeft w:val="750"/>
                      <w:marRight w:val="0"/>
                      <w:marTop w:val="0"/>
                      <w:marBottom w:val="0"/>
                      <w:divBdr>
                        <w:top w:val="none" w:sz="0" w:space="0" w:color="auto"/>
                        <w:left w:val="none" w:sz="0" w:space="0" w:color="auto"/>
                        <w:bottom w:val="none" w:sz="0" w:space="0" w:color="auto"/>
                        <w:right w:val="none" w:sz="0" w:space="0" w:color="auto"/>
                      </w:divBdr>
                    </w:div>
                    <w:div w:id="356153067">
                      <w:marLeft w:val="750"/>
                      <w:marRight w:val="0"/>
                      <w:marTop w:val="0"/>
                      <w:marBottom w:val="0"/>
                      <w:divBdr>
                        <w:top w:val="none" w:sz="0" w:space="0" w:color="auto"/>
                        <w:left w:val="none" w:sz="0" w:space="0" w:color="auto"/>
                        <w:bottom w:val="none" w:sz="0" w:space="0" w:color="auto"/>
                        <w:right w:val="none" w:sz="0" w:space="0" w:color="auto"/>
                      </w:divBdr>
                    </w:div>
                  </w:divsChild>
                </w:div>
                <w:div w:id="400367939">
                  <w:marLeft w:val="300"/>
                  <w:marRight w:val="0"/>
                  <w:marTop w:val="75"/>
                  <w:marBottom w:val="0"/>
                  <w:divBdr>
                    <w:top w:val="none" w:sz="0" w:space="0" w:color="auto"/>
                    <w:left w:val="none" w:sz="0" w:space="0" w:color="auto"/>
                    <w:bottom w:val="none" w:sz="0" w:space="0" w:color="auto"/>
                    <w:right w:val="none" w:sz="0" w:space="0" w:color="auto"/>
                  </w:divBdr>
                  <w:divsChild>
                    <w:div w:id="1372536610">
                      <w:marLeft w:val="750"/>
                      <w:marRight w:val="0"/>
                      <w:marTop w:val="0"/>
                      <w:marBottom w:val="0"/>
                      <w:divBdr>
                        <w:top w:val="none" w:sz="0" w:space="0" w:color="auto"/>
                        <w:left w:val="none" w:sz="0" w:space="0" w:color="auto"/>
                        <w:bottom w:val="none" w:sz="0" w:space="0" w:color="auto"/>
                        <w:right w:val="none" w:sz="0" w:space="0" w:color="auto"/>
                      </w:divBdr>
                    </w:div>
                  </w:divsChild>
                </w:div>
                <w:div w:id="1226795095">
                  <w:marLeft w:val="300"/>
                  <w:marRight w:val="0"/>
                  <w:marTop w:val="75"/>
                  <w:marBottom w:val="0"/>
                  <w:divBdr>
                    <w:top w:val="none" w:sz="0" w:space="0" w:color="auto"/>
                    <w:left w:val="none" w:sz="0" w:space="0" w:color="auto"/>
                    <w:bottom w:val="none" w:sz="0" w:space="0" w:color="auto"/>
                    <w:right w:val="none" w:sz="0" w:space="0" w:color="auto"/>
                  </w:divBdr>
                  <w:divsChild>
                    <w:div w:id="502360000">
                      <w:marLeft w:val="750"/>
                      <w:marRight w:val="0"/>
                      <w:marTop w:val="0"/>
                      <w:marBottom w:val="0"/>
                      <w:divBdr>
                        <w:top w:val="none" w:sz="0" w:space="0" w:color="auto"/>
                        <w:left w:val="none" w:sz="0" w:space="0" w:color="auto"/>
                        <w:bottom w:val="none" w:sz="0" w:space="0" w:color="auto"/>
                        <w:right w:val="none" w:sz="0" w:space="0" w:color="auto"/>
                      </w:divBdr>
                    </w:div>
                  </w:divsChild>
                </w:div>
                <w:div w:id="1892769003">
                  <w:marLeft w:val="300"/>
                  <w:marRight w:val="0"/>
                  <w:marTop w:val="75"/>
                  <w:marBottom w:val="0"/>
                  <w:divBdr>
                    <w:top w:val="none" w:sz="0" w:space="0" w:color="auto"/>
                    <w:left w:val="none" w:sz="0" w:space="0" w:color="auto"/>
                    <w:bottom w:val="none" w:sz="0" w:space="0" w:color="auto"/>
                    <w:right w:val="none" w:sz="0" w:space="0" w:color="auto"/>
                  </w:divBdr>
                  <w:divsChild>
                    <w:div w:id="1787314173">
                      <w:marLeft w:val="750"/>
                      <w:marRight w:val="0"/>
                      <w:marTop w:val="0"/>
                      <w:marBottom w:val="0"/>
                      <w:divBdr>
                        <w:top w:val="none" w:sz="0" w:space="0" w:color="auto"/>
                        <w:left w:val="none" w:sz="0" w:space="0" w:color="auto"/>
                        <w:bottom w:val="none" w:sz="0" w:space="0" w:color="auto"/>
                        <w:right w:val="none" w:sz="0" w:space="0" w:color="auto"/>
                      </w:divBdr>
                    </w:div>
                  </w:divsChild>
                </w:div>
                <w:div w:id="2009097311">
                  <w:marLeft w:val="300"/>
                  <w:marRight w:val="0"/>
                  <w:marTop w:val="75"/>
                  <w:marBottom w:val="0"/>
                  <w:divBdr>
                    <w:top w:val="none" w:sz="0" w:space="0" w:color="auto"/>
                    <w:left w:val="none" w:sz="0" w:space="0" w:color="auto"/>
                    <w:bottom w:val="none" w:sz="0" w:space="0" w:color="auto"/>
                    <w:right w:val="none" w:sz="0" w:space="0" w:color="auto"/>
                  </w:divBdr>
                  <w:divsChild>
                    <w:div w:id="1227256076">
                      <w:marLeft w:val="750"/>
                      <w:marRight w:val="0"/>
                      <w:marTop w:val="0"/>
                      <w:marBottom w:val="0"/>
                      <w:divBdr>
                        <w:top w:val="none" w:sz="0" w:space="0" w:color="auto"/>
                        <w:left w:val="none" w:sz="0" w:space="0" w:color="auto"/>
                        <w:bottom w:val="none" w:sz="0" w:space="0" w:color="auto"/>
                        <w:right w:val="none" w:sz="0" w:space="0" w:color="auto"/>
                      </w:divBdr>
                    </w:div>
                    <w:div w:id="208618233">
                      <w:marLeft w:val="750"/>
                      <w:marRight w:val="0"/>
                      <w:marTop w:val="0"/>
                      <w:marBottom w:val="0"/>
                      <w:divBdr>
                        <w:top w:val="none" w:sz="0" w:space="0" w:color="auto"/>
                        <w:left w:val="none" w:sz="0" w:space="0" w:color="auto"/>
                        <w:bottom w:val="none" w:sz="0" w:space="0" w:color="auto"/>
                        <w:right w:val="none" w:sz="0" w:space="0" w:color="auto"/>
                      </w:divBdr>
                    </w:div>
                    <w:div w:id="1458721390">
                      <w:marLeft w:val="750"/>
                      <w:marRight w:val="0"/>
                      <w:marTop w:val="0"/>
                      <w:marBottom w:val="0"/>
                      <w:divBdr>
                        <w:top w:val="none" w:sz="0" w:space="0" w:color="auto"/>
                        <w:left w:val="none" w:sz="0" w:space="0" w:color="auto"/>
                        <w:bottom w:val="none" w:sz="0" w:space="0" w:color="auto"/>
                        <w:right w:val="none" w:sz="0" w:space="0" w:color="auto"/>
                      </w:divBdr>
                    </w:div>
                  </w:divsChild>
                </w:div>
                <w:div w:id="86925746">
                  <w:marLeft w:val="300"/>
                  <w:marRight w:val="0"/>
                  <w:marTop w:val="75"/>
                  <w:marBottom w:val="0"/>
                  <w:divBdr>
                    <w:top w:val="none" w:sz="0" w:space="0" w:color="auto"/>
                    <w:left w:val="none" w:sz="0" w:space="0" w:color="auto"/>
                    <w:bottom w:val="none" w:sz="0" w:space="0" w:color="auto"/>
                    <w:right w:val="none" w:sz="0" w:space="0" w:color="auto"/>
                  </w:divBdr>
                  <w:divsChild>
                    <w:div w:id="701324058">
                      <w:marLeft w:val="750"/>
                      <w:marRight w:val="0"/>
                      <w:marTop w:val="0"/>
                      <w:marBottom w:val="0"/>
                      <w:divBdr>
                        <w:top w:val="none" w:sz="0" w:space="0" w:color="auto"/>
                        <w:left w:val="none" w:sz="0" w:space="0" w:color="auto"/>
                        <w:bottom w:val="none" w:sz="0" w:space="0" w:color="auto"/>
                        <w:right w:val="none" w:sz="0" w:space="0" w:color="auto"/>
                      </w:divBdr>
                    </w:div>
                  </w:divsChild>
                </w:div>
                <w:div w:id="656810073">
                  <w:marLeft w:val="300"/>
                  <w:marRight w:val="0"/>
                  <w:marTop w:val="75"/>
                  <w:marBottom w:val="0"/>
                  <w:divBdr>
                    <w:top w:val="none" w:sz="0" w:space="0" w:color="auto"/>
                    <w:left w:val="none" w:sz="0" w:space="0" w:color="auto"/>
                    <w:bottom w:val="none" w:sz="0" w:space="0" w:color="auto"/>
                    <w:right w:val="none" w:sz="0" w:space="0" w:color="auto"/>
                  </w:divBdr>
                  <w:divsChild>
                    <w:div w:id="210773511">
                      <w:marLeft w:val="750"/>
                      <w:marRight w:val="0"/>
                      <w:marTop w:val="0"/>
                      <w:marBottom w:val="0"/>
                      <w:divBdr>
                        <w:top w:val="none" w:sz="0" w:space="0" w:color="auto"/>
                        <w:left w:val="none" w:sz="0" w:space="0" w:color="auto"/>
                        <w:bottom w:val="none" w:sz="0" w:space="0" w:color="auto"/>
                        <w:right w:val="none" w:sz="0" w:space="0" w:color="auto"/>
                      </w:divBdr>
                    </w:div>
                    <w:div w:id="1740321049">
                      <w:marLeft w:val="750"/>
                      <w:marRight w:val="0"/>
                      <w:marTop w:val="0"/>
                      <w:marBottom w:val="0"/>
                      <w:divBdr>
                        <w:top w:val="none" w:sz="0" w:space="0" w:color="auto"/>
                        <w:left w:val="none" w:sz="0" w:space="0" w:color="auto"/>
                        <w:bottom w:val="none" w:sz="0" w:space="0" w:color="auto"/>
                        <w:right w:val="none" w:sz="0" w:space="0" w:color="auto"/>
                      </w:divBdr>
                    </w:div>
                  </w:divsChild>
                </w:div>
                <w:div w:id="1747651066">
                  <w:marLeft w:val="300"/>
                  <w:marRight w:val="0"/>
                  <w:marTop w:val="75"/>
                  <w:marBottom w:val="0"/>
                  <w:divBdr>
                    <w:top w:val="none" w:sz="0" w:space="0" w:color="auto"/>
                    <w:left w:val="none" w:sz="0" w:space="0" w:color="auto"/>
                    <w:bottom w:val="none" w:sz="0" w:space="0" w:color="auto"/>
                    <w:right w:val="none" w:sz="0" w:space="0" w:color="auto"/>
                  </w:divBdr>
                  <w:divsChild>
                    <w:div w:id="379863814">
                      <w:marLeft w:val="750"/>
                      <w:marRight w:val="0"/>
                      <w:marTop w:val="0"/>
                      <w:marBottom w:val="0"/>
                      <w:divBdr>
                        <w:top w:val="none" w:sz="0" w:space="0" w:color="auto"/>
                        <w:left w:val="none" w:sz="0" w:space="0" w:color="auto"/>
                        <w:bottom w:val="none" w:sz="0" w:space="0" w:color="auto"/>
                        <w:right w:val="none" w:sz="0" w:space="0" w:color="auto"/>
                      </w:divBdr>
                    </w:div>
                  </w:divsChild>
                </w:div>
                <w:div w:id="597837031">
                  <w:marLeft w:val="300"/>
                  <w:marRight w:val="0"/>
                  <w:marTop w:val="75"/>
                  <w:marBottom w:val="0"/>
                  <w:divBdr>
                    <w:top w:val="none" w:sz="0" w:space="0" w:color="auto"/>
                    <w:left w:val="none" w:sz="0" w:space="0" w:color="auto"/>
                    <w:bottom w:val="none" w:sz="0" w:space="0" w:color="auto"/>
                    <w:right w:val="none" w:sz="0" w:space="0" w:color="auto"/>
                  </w:divBdr>
                  <w:divsChild>
                    <w:div w:id="1395470150">
                      <w:marLeft w:val="750"/>
                      <w:marRight w:val="0"/>
                      <w:marTop w:val="0"/>
                      <w:marBottom w:val="0"/>
                      <w:divBdr>
                        <w:top w:val="none" w:sz="0" w:space="0" w:color="auto"/>
                        <w:left w:val="none" w:sz="0" w:space="0" w:color="auto"/>
                        <w:bottom w:val="none" w:sz="0" w:space="0" w:color="auto"/>
                        <w:right w:val="none" w:sz="0" w:space="0" w:color="auto"/>
                      </w:divBdr>
                    </w:div>
                  </w:divsChild>
                </w:div>
                <w:div w:id="2090611895">
                  <w:marLeft w:val="300"/>
                  <w:marRight w:val="0"/>
                  <w:marTop w:val="75"/>
                  <w:marBottom w:val="0"/>
                  <w:divBdr>
                    <w:top w:val="none" w:sz="0" w:space="0" w:color="auto"/>
                    <w:left w:val="none" w:sz="0" w:space="0" w:color="auto"/>
                    <w:bottom w:val="none" w:sz="0" w:space="0" w:color="auto"/>
                    <w:right w:val="none" w:sz="0" w:space="0" w:color="auto"/>
                  </w:divBdr>
                </w:div>
                <w:div w:id="914122420">
                  <w:marLeft w:val="300"/>
                  <w:marRight w:val="0"/>
                  <w:marTop w:val="75"/>
                  <w:marBottom w:val="0"/>
                  <w:divBdr>
                    <w:top w:val="none" w:sz="0" w:space="0" w:color="auto"/>
                    <w:left w:val="none" w:sz="0" w:space="0" w:color="auto"/>
                    <w:bottom w:val="none" w:sz="0" w:space="0" w:color="auto"/>
                    <w:right w:val="none" w:sz="0" w:space="0" w:color="auto"/>
                  </w:divBdr>
                  <w:divsChild>
                    <w:div w:id="1613131638">
                      <w:marLeft w:val="750"/>
                      <w:marRight w:val="0"/>
                      <w:marTop w:val="0"/>
                      <w:marBottom w:val="0"/>
                      <w:divBdr>
                        <w:top w:val="none" w:sz="0" w:space="0" w:color="auto"/>
                        <w:left w:val="none" w:sz="0" w:space="0" w:color="auto"/>
                        <w:bottom w:val="none" w:sz="0" w:space="0" w:color="auto"/>
                        <w:right w:val="none" w:sz="0" w:space="0" w:color="auto"/>
                      </w:divBdr>
                    </w:div>
                  </w:divsChild>
                </w:div>
                <w:div w:id="652954436">
                  <w:marLeft w:val="300"/>
                  <w:marRight w:val="0"/>
                  <w:marTop w:val="75"/>
                  <w:marBottom w:val="0"/>
                  <w:divBdr>
                    <w:top w:val="none" w:sz="0" w:space="0" w:color="auto"/>
                    <w:left w:val="none" w:sz="0" w:space="0" w:color="auto"/>
                    <w:bottom w:val="none" w:sz="0" w:space="0" w:color="auto"/>
                    <w:right w:val="none" w:sz="0" w:space="0" w:color="auto"/>
                  </w:divBdr>
                </w:div>
                <w:div w:id="225260605">
                  <w:marLeft w:val="300"/>
                  <w:marRight w:val="0"/>
                  <w:marTop w:val="75"/>
                  <w:marBottom w:val="0"/>
                  <w:divBdr>
                    <w:top w:val="none" w:sz="0" w:space="0" w:color="auto"/>
                    <w:left w:val="none" w:sz="0" w:space="0" w:color="auto"/>
                    <w:bottom w:val="none" w:sz="0" w:space="0" w:color="auto"/>
                    <w:right w:val="none" w:sz="0" w:space="0" w:color="auto"/>
                  </w:divBdr>
                </w:div>
                <w:div w:id="1337685294">
                  <w:marLeft w:val="300"/>
                  <w:marRight w:val="0"/>
                  <w:marTop w:val="75"/>
                  <w:marBottom w:val="0"/>
                  <w:divBdr>
                    <w:top w:val="none" w:sz="0" w:space="0" w:color="auto"/>
                    <w:left w:val="none" w:sz="0" w:space="0" w:color="auto"/>
                    <w:bottom w:val="none" w:sz="0" w:space="0" w:color="auto"/>
                    <w:right w:val="none" w:sz="0" w:space="0" w:color="auto"/>
                  </w:divBdr>
                  <w:divsChild>
                    <w:div w:id="385253286">
                      <w:marLeft w:val="750"/>
                      <w:marRight w:val="0"/>
                      <w:marTop w:val="0"/>
                      <w:marBottom w:val="0"/>
                      <w:divBdr>
                        <w:top w:val="none" w:sz="0" w:space="0" w:color="auto"/>
                        <w:left w:val="none" w:sz="0" w:space="0" w:color="auto"/>
                        <w:bottom w:val="none" w:sz="0" w:space="0" w:color="auto"/>
                        <w:right w:val="none" w:sz="0" w:space="0" w:color="auto"/>
                      </w:divBdr>
                    </w:div>
                    <w:div w:id="1020158298">
                      <w:marLeft w:val="750"/>
                      <w:marRight w:val="0"/>
                      <w:marTop w:val="0"/>
                      <w:marBottom w:val="0"/>
                      <w:divBdr>
                        <w:top w:val="none" w:sz="0" w:space="0" w:color="auto"/>
                        <w:left w:val="none" w:sz="0" w:space="0" w:color="auto"/>
                        <w:bottom w:val="none" w:sz="0" w:space="0" w:color="auto"/>
                        <w:right w:val="none" w:sz="0" w:space="0" w:color="auto"/>
                      </w:divBdr>
                    </w:div>
                  </w:divsChild>
                </w:div>
                <w:div w:id="1163279253">
                  <w:marLeft w:val="300"/>
                  <w:marRight w:val="0"/>
                  <w:marTop w:val="75"/>
                  <w:marBottom w:val="0"/>
                  <w:divBdr>
                    <w:top w:val="none" w:sz="0" w:space="0" w:color="auto"/>
                    <w:left w:val="none" w:sz="0" w:space="0" w:color="auto"/>
                    <w:bottom w:val="none" w:sz="0" w:space="0" w:color="auto"/>
                    <w:right w:val="none" w:sz="0" w:space="0" w:color="auto"/>
                  </w:divBdr>
                  <w:divsChild>
                    <w:div w:id="284581996">
                      <w:marLeft w:val="750"/>
                      <w:marRight w:val="0"/>
                      <w:marTop w:val="0"/>
                      <w:marBottom w:val="0"/>
                      <w:divBdr>
                        <w:top w:val="none" w:sz="0" w:space="0" w:color="auto"/>
                        <w:left w:val="none" w:sz="0" w:space="0" w:color="auto"/>
                        <w:bottom w:val="none" w:sz="0" w:space="0" w:color="auto"/>
                        <w:right w:val="none" w:sz="0" w:space="0" w:color="auto"/>
                      </w:divBdr>
                    </w:div>
                  </w:divsChild>
                </w:div>
                <w:div w:id="509105647">
                  <w:marLeft w:val="300"/>
                  <w:marRight w:val="0"/>
                  <w:marTop w:val="75"/>
                  <w:marBottom w:val="0"/>
                  <w:divBdr>
                    <w:top w:val="none" w:sz="0" w:space="0" w:color="auto"/>
                    <w:left w:val="none" w:sz="0" w:space="0" w:color="auto"/>
                    <w:bottom w:val="none" w:sz="0" w:space="0" w:color="auto"/>
                    <w:right w:val="none" w:sz="0" w:space="0" w:color="auto"/>
                  </w:divBdr>
                  <w:divsChild>
                    <w:div w:id="1404764531">
                      <w:marLeft w:val="750"/>
                      <w:marRight w:val="0"/>
                      <w:marTop w:val="0"/>
                      <w:marBottom w:val="0"/>
                      <w:divBdr>
                        <w:top w:val="none" w:sz="0" w:space="0" w:color="auto"/>
                        <w:left w:val="none" w:sz="0" w:space="0" w:color="auto"/>
                        <w:bottom w:val="none" w:sz="0" w:space="0" w:color="auto"/>
                        <w:right w:val="none" w:sz="0" w:space="0" w:color="auto"/>
                      </w:divBdr>
                    </w:div>
                  </w:divsChild>
                </w:div>
                <w:div w:id="1494488018">
                  <w:marLeft w:val="300"/>
                  <w:marRight w:val="0"/>
                  <w:marTop w:val="75"/>
                  <w:marBottom w:val="0"/>
                  <w:divBdr>
                    <w:top w:val="none" w:sz="0" w:space="0" w:color="auto"/>
                    <w:left w:val="none" w:sz="0" w:space="0" w:color="auto"/>
                    <w:bottom w:val="none" w:sz="0" w:space="0" w:color="auto"/>
                    <w:right w:val="none" w:sz="0" w:space="0" w:color="auto"/>
                  </w:divBdr>
                  <w:divsChild>
                    <w:div w:id="1322735050">
                      <w:marLeft w:val="750"/>
                      <w:marRight w:val="0"/>
                      <w:marTop w:val="0"/>
                      <w:marBottom w:val="0"/>
                      <w:divBdr>
                        <w:top w:val="none" w:sz="0" w:space="0" w:color="auto"/>
                        <w:left w:val="none" w:sz="0" w:space="0" w:color="auto"/>
                        <w:bottom w:val="none" w:sz="0" w:space="0" w:color="auto"/>
                        <w:right w:val="none" w:sz="0" w:space="0" w:color="auto"/>
                      </w:divBdr>
                    </w:div>
                  </w:divsChild>
                </w:div>
                <w:div w:id="559370634">
                  <w:marLeft w:val="300"/>
                  <w:marRight w:val="0"/>
                  <w:marTop w:val="75"/>
                  <w:marBottom w:val="0"/>
                  <w:divBdr>
                    <w:top w:val="none" w:sz="0" w:space="0" w:color="auto"/>
                    <w:left w:val="none" w:sz="0" w:space="0" w:color="auto"/>
                    <w:bottom w:val="none" w:sz="0" w:space="0" w:color="auto"/>
                    <w:right w:val="none" w:sz="0" w:space="0" w:color="auto"/>
                  </w:divBdr>
                  <w:divsChild>
                    <w:div w:id="1583291652">
                      <w:marLeft w:val="750"/>
                      <w:marRight w:val="0"/>
                      <w:marTop w:val="0"/>
                      <w:marBottom w:val="0"/>
                      <w:divBdr>
                        <w:top w:val="none" w:sz="0" w:space="0" w:color="auto"/>
                        <w:left w:val="none" w:sz="0" w:space="0" w:color="auto"/>
                        <w:bottom w:val="none" w:sz="0" w:space="0" w:color="auto"/>
                        <w:right w:val="none" w:sz="0" w:space="0" w:color="auto"/>
                      </w:divBdr>
                    </w:div>
                    <w:div w:id="918716014">
                      <w:marLeft w:val="750"/>
                      <w:marRight w:val="0"/>
                      <w:marTop w:val="0"/>
                      <w:marBottom w:val="0"/>
                      <w:divBdr>
                        <w:top w:val="none" w:sz="0" w:space="0" w:color="auto"/>
                        <w:left w:val="none" w:sz="0" w:space="0" w:color="auto"/>
                        <w:bottom w:val="none" w:sz="0" w:space="0" w:color="auto"/>
                        <w:right w:val="none" w:sz="0" w:space="0" w:color="auto"/>
                      </w:divBdr>
                    </w:div>
                    <w:div w:id="1796367024">
                      <w:marLeft w:val="750"/>
                      <w:marRight w:val="0"/>
                      <w:marTop w:val="0"/>
                      <w:marBottom w:val="0"/>
                      <w:divBdr>
                        <w:top w:val="none" w:sz="0" w:space="0" w:color="auto"/>
                        <w:left w:val="none" w:sz="0" w:space="0" w:color="auto"/>
                        <w:bottom w:val="none" w:sz="0" w:space="0" w:color="auto"/>
                        <w:right w:val="none" w:sz="0" w:space="0" w:color="auto"/>
                      </w:divBdr>
                    </w:div>
                  </w:divsChild>
                </w:div>
                <w:div w:id="1795055264">
                  <w:marLeft w:val="300"/>
                  <w:marRight w:val="0"/>
                  <w:marTop w:val="75"/>
                  <w:marBottom w:val="0"/>
                  <w:divBdr>
                    <w:top w:val="none" w:sz="0" w:space="0" w:color="auto"/>
                    <w:left w:val="none" w:sz="0" w:space="0" w:color="auto"/>
                    <w:bottom w:val="none" w:sz="0" w:space="0" w:color="auto"/>
                    <w:right w:val="none" w:sz="0" w:space="0" w:color="auto"/>
                  </w:divBdr>
                  <w:divsChild>
                    <w:div w:id="819812451">
                      <w:marLeft w:val="750"/>
                      <w:marRight w:val="0"/>
                      <w:marTop w:val="0"/>
                      <w:marBottom w:val="0"/>
                      <w:divBdr>
                        <w:top w:val="none" w:sz="0" w:space="0" w:color="auto"/>
                        <w:left w:val="none" w:sz="0" w:space="0" w:color="auto"/>
                        <w:bottom w:val="none" w:sz="0" w:space="0" w:color="auto"/>
                        <w:right w:val="none" w:sz="0" w:space="0" w:color="auto"/>
                      </w:divBdr>
                    </w:div>
                  </w:divsChild>
                </w:div>
                <w:div w:id="952053068">
                  <w:marLeft w:val="300"/>
                  <w:marRight w:val="0"/>
                  <w:marTop w:val="75"/>
                  <w:marBottom w:val="0"/>
                  <w:divBdr>
                    <w:top w:val="none" w:sz="0" w:space="0" w:color="auto"/>
                    <w:left w:val="none" w:sz="0" w:space="0" w:color="auto"/>
                    <w:bottom w:val="none" w:sz="0" w:space="0" w:color="auto"/>
                    <w:right w:val="none" w:sz="0" w:space="0" w:color="auto"/>
                  </w:divBdr>
                  <w:divsChild>
                    <w:div w:id="1341005710">
                      <w:marLeft w:val="750"/>
                      <w:marRight w:val="0"/>
                      <w:marTop w:val="0"/>
                      <w:marBottom w:val="0"/>
                      <w:divBdr>
                        <w:top w:val="none" w:sz="0" w:space="0" w:color="auto"/>
                        <w:left w:val="none" w:sz="0" w:space="0" w:color="auto"/>
                        <w:bottom w:val="none" w:sz="0" w:space="0" w:color="auto"/>
                        <w:right w:val="none" w:sz="0" w:space="0" w:color="auto"/>
                      </w:divBdr>
                    </w:div>
                    <w:div w:id="401831085">
                      <w:marLeft w:val="750"/>
                      <w:marRight w:val="0"/>
                      <w:marTop w:val="0"/>
                      <w:marBottom w:val="0"/>
                      <w:divBdr>
                        <w:top w:val="none" w:sz="0" w:space="0" w:color="auto"/>
                        <w:left w:val="none" w:sz="0" w:space="0" w:color="auto"/>
                        <w:bottom w:val="none" w:sz="0" w:space="0" w:color="auto"/>
                        <w:right w:val="none" w:sz="0" w:space="0" w:color="auto"/>
                      </w:divBdr>
                    </w:div>
                  </w:divsChild>
                </w:div>
                <w:div w:id="198015840">
                  <w:marLeft w:val="300"/>
                  <w:marRight w:val="0"/>
                  <w:marTop w:val="75"/>
                  <w:marBottom w:val="0"/>
                  <w:divBdr>
                    <w:top w:val="none" w:sz="0" w:space="0" w:color="auto"/>
                    <w:left w:val="none" w:sz="0" w:space="0" w:color="auto"/>
                    <w:bottom w:val="none" w:sz="0" w:space="0" w:color="auto"/>
                    <w:right w:val="none" w:sz="0" w:space="0" w:color="auto"/>
                  </w:divBdr>
                  <w:divsChild>
                    <w:div w:id="1538933408">
                      <w:marLeft w:val="750"/>
                      <w:marRight w:val="0"/>
                      <w:marTop w:val="0"/>
                      <w:marBottom w:val="0"/>
                      <w:divBdr>
                        <w:top w:val="none" w:sz="0" w:space="0" w:color="auto"/>
                        <w:left w:val="none" w:sz="0" w:space="0" w:color="auto"/>
                        <w:bottom w:val="none" w:sz="0" w:space="0" w:color="auto"/>
                        <w:right w:val="none" w:sz="0" w:space="0" w:color="auto"/>
                      </w:divBdr>
                    </w:div>
                  </w:divsChild>
                </w:div>
                <w:div w:id="1356616712">
                  <w:marLeft w:val="300"/>
                  <w:marRight w:val="0"/>
                  <w:marTop w:val="75"/>
                  <w:marBottom w:val="0"/>
                  <w:divBdr>
                    <w:top w:val="none" w:sz="0" w:space="0" w:color="auto"/>
                    <w:left w:val="none" w:sz="0" w:space="0" w:color="auto"/>
                    <w:bottom w:val="none" w:sz="0" w:space="0" w:color="auto"/>
                    <w:right w:val="none" w:sz="0" w:space="0" w:color="auto"/>
                  </w:divBdr>
                  <w:divsChild>
                    <w:div w:id="1017464142">
                      <w:marLeft w:val="750"/>
                      <w:marRight w:val="0"/>
                      <w:marTop w:val="0"/>
                      <w:marBottom w:val="0"/>
                      <w:divBdr>
                        <w:top w:val="none" w:sz="0" w:space="0" w:color="auto"/>
                        <w:left w:val="none" w:sz="0" w:space="0" w:color="auto"/>
                        <w:bottom w:val="none" w:sz="0" w:space="0" w:color="auto"/>
                        <w:right w:val="none" w:sz="0" w:space="0" w:color="auto"/>
                      </w:divBdr>
                    </w:div>
                  </w:divsChild>
                </w:div>
                <w:div w:id="1659990577">
                  <w:marLeft w:val="300"/>
                  <w:marRight w:val="0"/>
                  <w:marTop w:val="75"/>
                  <w:marBottom w:val="0"/>
                  <w:divBdr>
                    <w:top w:val="none" w:sz="0" w:space="0" w:color="auto"/>
                    <w:left w:val="none" w:sz="0" w:space="0" w:color="auto"/>
                    <w:bottom w:val="none" w:sz="0" w:space="0" w:color="auto"/>
                    <w:right w:val="none" w:sz="0" w:space="0" w:color="auto"/>
                  </w:divBdr>
                </w:div>
                <w:div w:id="119079371">
                  <w:marLeft w:val="300"/>
                  <w:marRight w:val="0"/>
                  <w:marTop w:val="75"/>
                  <w:marBottom w:val="0"/>
                  <w:divBdr>
                    <w:top w:val="none" w:sz="0" w:space="0" w:color="auto"/>
                    <w:left w:val="none" w:sz="0" w:space="0" w:color="auto"/>
                    <w:bottom w:val="none" w:sz="0" w:space="0" w:color="auto"/>
                    <w:right w:val="none" w:sz="0" w:space="0" w:color="auto"/>
                  </w:divBdr>
                  <w:divsChild>
                    <w:div w:id="1518498367">
                      <w:marLeft w:val="750"/>
                      <w:marRight w:val="0"/>
                      <w:marTop w:val="0"/>
                      <w:marBottom w:val="0"/>
                      <w:divBdr>
                        <w:top w:val="none" w:sz="0" w:space="0" w:color="auto"/>
                        <w:left w:val="none" w:sz="0" w:space="0" w:color="auto"/>
                        <w:bottom w:val="none" w:sz="0" w:space="0" w:color="auto"/>
                        <w:right w:val="none" w:sz="0" w:space="0" w:color="auto"/>
                      </w:divBdr>
                    </w:div>
                  </w:divsChild>
                </w:div>
                <w:div w:id="1450081969">
                  <w:marLeft w:val="300"/>
                  <w:marRight w:val="0"/>
                  <w:marTop w:val="75"/>
                  <w:marBottom w:val="0"/>
                  <w:divBdr>
                    <w:top w:val="none" w:sz="0" w:space="0" w:color="auto"/>
                    <w:left w:val="none" w:sz="0" w:space="0" w:color="auto"/>
                    <w:bottom w:val="none" w:sz="0" w:space="0" w:color="auto"/>
                    <w:right w:val="none" w:sz="0" w:space="0" w:color="auto"/>
                  </w:divBdr>
                </w:div>
                <w:div w:id="1874610327">
                  <w:marLeft w:val="300"/>
                  <w:marRight w:val="0"/>
                  <w:marTop w:val="75"/>
                  <w:marBottom w:val="0"/>
                  <w:divBdr>
                    <w:top w:val="none" w:sz="0" w:space="0" w:color="auto"/>
                    <w:left w:val="none" w:sz="0" w:space="0" w:color="auto"/>
                    <w:bottom w:val="none" w:sz="0" w:space="0" w:color="auto"/>
                    <w:right w:val="none" w:sz="0" w:space="0" w:color="auto"/>
                  </w:divBdr>
                </w:div>
                <w:div w:id="396708079">
                  <w:marLeft w:val="300"/>
                  <w:marRight w:val="0"/>
                  <w:marTop w:val="75"/>
                  <w:marBottom w:val="0"/>
                  <w:divBdr>
                    <w:top w:val="none" w:sz="0" w:space="0" w:color="auto"/>
                    <w:left w:val="none" w:sz="0" w:space="0" w:color="auto"/>
                    <w:bottom w:val="none" w:sz="0" w:space="0" w:color="auto"/>
                    <w:right w:val="none" w:sz="0" w:space="0" w:color="auto"/>
                  </w:divBdr>
                  <w:divsChild>
                    <w:div w:id="1706174144">
                      <w:marLeft w:val="750"/>
                      <w:marRight w:val="0"/>
                      <w:marTop w:val="0"/>
                      <w:marBottom w:val="0"/>
                      <w:divBdr>
                        <w:top w:val="none" w:sz="0" w:space="0" w:color="auto"/>
                        <w:left w:val="none" w:sz="0" w:space="0" w:color="auto"/>
                        <w:bottom w:val="none" w:sz="0" w:space="0" w:color="auto"/>
                        <w:right w:val="none" w:sz="0" w:space="0" w:color="auto"/>
                      </w:divBdr>
                    </w:div>
                    <w:div w:id="486479854">
                      <w:marLeft w:val="750"/>
                      <w:marRight w:val="0"/>
                      <w:marTop w:val="0"/>
                      <w:marBottom w:val="0"/>
                      <w:divBdr>
                        <w:top w:val="none" w:sz="0" w:space="0" w:color="auto"/>
                        <w:left w:val="none" w:sz="0" w:space="0" w:color="auto"/>
                        <w:bottom w:val="none" w:sz="0" w:space="0" w:color="auto"/>
                        <w:right w:val="none" w:sz="0" w:space="0" w:color="auto"/>
                      </w:divBdr>
                    </w:div>
                  </w:divsChild>
                </w:div>
                <w:div w:id="769744824">
                  <w:marLeft w:val="300"/>
                  <w:marRight w:val="0"/>
                  <w:marTop w:val="75"/>
                  <w:marBottom w:val="0"/>
                  <w:divBdr>
                    <w:top w:val="none" w:sz="0" w:space="0" w:color="auto"/>
                    <w:left w:val="none" w:sz="0" w:space="0" w:color="auto"/>
                    <w:bottom w:val="none" w:sz="0" w:space="0" w:color="auto"/>
                    <w:right w:val="none" w:sz="0" w:space="0" w:color="auto"/>
                  </w:divBdr>
                  <w:divsChild>
                    <w:div w:id="655229303">
                      <w:marLeft w:val="750"/>
                      <w:marRight w:val="0"/>
                      <w:marTop w:val="0"/>
                      <w:marBottom w:val="0"/>
                      <w:divBdr>
                        <w:top w:val="none" w:sz="0" w:space="0" w:color="auto"/>
                        <w:left w:val="none" w:sz="0" w:space="0" w:color="auto"/>
                        <w:bottom w:val="none" w:sz="0" w:space="0" w:color="auto"/>
                        <w:right w:val="none" w:sz="0" w:space="0" w:color="auto"/>
                      </w:divBdr>
                    </w:div>
                  </w:divsChild>
                </w:div>
                <w:div w:id="297734018">
                  <w:marLeft w:val="300"/>
                  <w:marRight w:val="0"/>
                  <w:marTop w:val="75"/>
                  <w:marBottom w:val="0"/>
                  <w:divBdr>
                    <w:top w:val="none" w:sz="0" w:space="0" w:color="auto"/>
                    <w:left w:val="none" w:sz="0" w:space="0" w:color="auto"/>
                    <w:bottom w:val="none" w:sz="0" w:space="0" w:color="auto"/>
                    <w:right w:val="none" w:sz="0" w:space="0" w:color="auto"/>
                  </w:divBdr>
                  <w:divsChild>
                    <w:div w:id="854273708">
                      <w:marLeft w:val="750"/>
                      <w:marRight w:val="0"/>
                      <w:marTop w:val="0"/>
                      <w:marBottom w:val="0"/>
                      <w:divBdr>
                        <w:top w:val="none" w:sz="0" w:space="0" w:color="auto"/>
                        <w:left w:val="none" w:sz="0" w:space="0" w:color="auto"/>
                        <w:bottom w:val="none" w:sz="0" w:space="0" w:color="auto"/>
                        <w:right w:val="none" w:sz="0" w:space="0" w:color="auto"/>
                      </w:divBdr>
                    </w:div>
                  </w:divsChild>
                </w:div>
                <w:div w:id="2101637282">
                  <w:marLeft w:val="300"/>
                  <w:marRight w:val="0"/>
                  <w:marTop w:val="75"/>
                  <w:marBottom w:val="0"/>
                  <w:divBdr>
                    <w:top w:val="none" w:sz="0" w:space="0" w:color="auto"/>
                    <w:left w:val="none" w:sz="0" w:space="0" w:color="auto"/>
                    <w:bottom w:val="none" w:sz="0" w:space="0" w:color="auto"/>
                    <w:right w:val="none" w:sz="0" w:space="0" w:color="auto"/>
                  </w:divBdr>
                  <w:divsChild>
                    <w:div w:id="1810829273">
                      <w:marLeft w:val="750"/>
                      <w:marRight w:val="0"/>
                      <w:marTop w:val="0"/>
                      <w:marBottom w:val="0"/>
                      <w:divBdr>
                        <w:top w:val="none" w:sz="0" w:space="0" w:color="auto"/>
                        <w:left w:val="none" w:sz="0" w:space="0" w:color="auto"/>
                        <w:bottom w:val="none" w:sz="0" w:space="0" w:color="auto"/>
                        <w:right w:val="none" w:sz="0" w:space="0" w:color="auto"/>
                      </w:divBdr>
                    </w:div>
                  </w:divsChild>
                </w:div>
                <w:div w:id="2025280209">
                  <w:marLeft w:val="300"/>
                  <w:marRight w:val="0"/>
                  <w:marTop w:val="75"/>
                  <w:marBottom w:val="0"/>
                  <w:divBdr>
                    <w:top w:val="none" w:sz="0" w:space="0" w:color="auto"/>
                    <w:left w:val="none" w:sz="0" w:space="0" w:color="auto"/>
                    <w:bottom w:val="none" w:sz="0" w:space="0" w:color="auto"/>
                    <w:right w:val="none" w:sz="0" w:space="0" w:color="auto"/>
                  </w:divBdr>
                  <w:divsChild>
                    <w:div w:id="671639456">
                      <w:marLeft w:val="750"/>
                      <w:marRight w:val="0"/>
                      <w:marTop w:val="0"/>
                      <w:marBottom w:val="0"/>
                      <w:divBdr>
                        <w:top w:val="none" w:sz="0" w:space="0" w:color="auto"/>
                        <w:left w:val="none" w:sz="0" w:space="0" w:color="auto"/>
                        <w:bottom w:val="none" w:sz="0" w:space="0" w:color="auto"/>
                        <w:right w:val="none" w:sz="0" w:space="0" w:color="auto"/>
                      </w:divBdr>
                    </w:div>
                    <w:div w:id="359941052">
                      <w:marLeft w:val="750"/>
                      <w:marRight w:val="0"/>
                      <w:marTop w:val="0"/>
                      <w:marBottom w:val="0"/>
                      <w:divBdr>
                        <w:top w:val="none" w:sz="0" w:space="0" w:color="auto"/>
                        <w:left w:val="none" w:sz="0" w:space="0" w:color="auto"/>
                        <w:bottom w:val="none" w:sz="0" w:space="0" w:color="auto"/>
                        <w:right w:val="none" w:sz="0" w:space="0" w:color="auto"/>
                      </w:divBdr>
                    </w:div>
                    <w:div w:id="542790608">
                      <w:marLeft w:val="750"/>
                      <w:marRight w:val="0"/>
                      <w:marTop w:val="0"/>
                      <w:marBottom w:val="0"/>
                      <w:divBdr>
                        <w:top w:val="none" w:sz="0" w:space="0" w:color="auto"/>
                        <w:left w:val="none" w:sz="0" w:space="0" w:color="auto"/>
                        <w:bottom w:val="none" w:sz="0" w:space="0" w:color="auto"/>
                        <w:right w:val="none" w:sz="0" w:space="0" w:color="auto"/>
                      </w:divBdr>
                    </w:div>
                  </w:divsChild>
                </w:div>
                <w:div w:id="727261802">
                  <w:marLeft w:val="300"/>
                  <w:marRight w:val="0"/>
                  <w:marTop w:val="75"/>
                  <w:marBottom w:val="0"/>
                  <w:divBdr>
                    <w:top w:val="none" w:sz="0" w:space="0" w:color="auto"/>
                    <w:left w:val="none" w:sz="0" w:space="0" w:color="auto"/>
                    <w:bottom w:val="none" w:sz="0" w:space="0" w:color="auto"/>
                    <w:right w:val="none" w:sz="0" w:space="0" w:color="auto"/>
                  </w:divBdr>
                  <w:divsChild>
                    <w:div w:id="1020010459">
                      <w:marLeft w:val="750"/>
                      <w:marRight w:val="0"/>
                      <w:marTop w:val="0"/>
                      <w:marBottom w:val="0"/>
                      <w:divBdr>
                        <w:top w:val="none" w:sz="0" w:space="0" w:color="auto"/>
                        <w:left w:val="none" w:sz="0" w:space="0" w:color="auto"/>
                        <w:bottom w:val="none" w:sz="0" w:space="0" w:color="auto"/>
                        <w:right w:val="none" w:sz="0" w:space="0" w:color="auto"/>
                      </w:divBdr>
                    </w:div>
                  </w:divsChild>
                </w:div>
                <w:div w:id="103155125">
                  <w:marLeft w:val="300"/>
                  <w:marRight w:val="0"/>
                  <w:marTop w:val="75"/>
                  <w:marBottom w:val="0"/>
                  <w:divBdr>
                    <w:top w:val="none" w:sz="0" w:space="0" w:color="auto"/>
                    <w:left w:val="none" w:sz="0" w:space="0" w:color="auto"/>
                    <w:bottom w:val="none" w:sz="0" w:space="0" w:color="auto"/>
                    <w:right w:val="none" w:sz="0" w:space="0" w:color="auto"/>
                  </w:divBdr>
                  <w:divsChild>
                    <w:div w:id="1058742925">
                      <w:marLeft w:val="750"/>
                      <w:marRight w:val="0"/>
                      <w:marTop w:val="0"/>
                      <w:marBottom w:val="0"/>
                      <w:divBdr>
                        <w:top w:val="none" w:sz="0" w:space="0" w:color="auto"/>
                        <w:left w:val="none" w:sz="0" w:space="0" w:color="auto"/>
                        <w:bottom w:val="none" w:sz="0" w:space="0" w:color="auto"/>
                        <w:right w:val="none" w:sz="0" w:space="0" w:color="auto"/>
                      </w:divBdr>
                    </w:div>
                    <w:div w:id="40787708">
                      <w:marLeft w:val="750"/>
                      <w:marRight w:val="0"/>
                      <w:marTop w:val="0"/>
                      <w:marBottom w:val="0"/>
                      <w:divBdr>
                        <w:top w:val="none" w:sz="0" w:space="0" w:color="auto"/>
                        <w:left w:val="none" w:sz="0" w:space="0" w:color="auto"/>
                        <w:bottom w:val="none" w:sz="0" w:space="0" w:color="auto"/>
                        <w:right w:val="none" w:sz="0" w:space="0" w:color="auto"/>
                      </w:divBdr>
                    </w:div>
                  </w:divsChild>
                </w:div>
                <w:div w:id="674763739">
                  <w:marLeft w:val="300"/>
                  <w:marRight w:val="0"/>
                  <w:marTop w:val="75"/>
                  <w:marBottom w:val="0"/>
                  <w:divBdr>
                    <w:top w:val="none" w:sz="0" w:space="0" w:color="auto"/>
                    <w:left w:val="none" w:sz="0" w:space="0" w:color="auto"/>
                    <w:bottom w:val="none" w:sz="0" w:space="0" w:color="auto"/>
                    <w:right w:val="none" w:sz="0" w:space="0" w:color="auto"/>
                  </w:divBdr>
                  <w:divsChild>
                    <w:div w:id="33578552">
                      <w:marLeft w:val="750"/>
                      <w:marRight w:val="0"/>
                      <w:marTop w:val="0"/>
                      <w:marBottom w:val="0"/>
                      <w:divBdr>
                        <w:top w:val="none" w:sz="0" w:space="0" w:color="auto"/>
                        <w:left w:val="none" w:sz="0" w:space="0" w:color="auto"/>
                        <w:bottom w:val="none" w:sz="0" w:space="0" w:color="auto"/>
                        <w:right w:val="none" w:sz="0" w:space="0" w:color="auto"/>
                      </w:divBdr>
                    </w:div>
                  </w:divsChild>
                </w:div>
                <w:div w:id="1063603048">
                  <w:marLeft w:val="300"/>
                  <w:marRight w:val="0"/>
                  <w:marTop w:val="75"/>
                  <w:marBottom w:val="0"/>
                  <w:divBdr>
                    <w:top w:val="none" w:sz="0" w:space="0" w:color="auto"/>
                    <w:left w:val="none" w:sz="0" w:space="0" w:color="auto"/>
                    <w:bottom w:val="none" w:sz="0" w:space="0" w:color="auto"/>
                    <w:right w:val="none" w:sz="0" w:space="0" w:color="auto"/>
                  </w:divBdr>
                  <w:divsChild>
                    <w:div w:id="1159737305">
                      <w:marLeft w:val="750"/>
                      <w:marRight w:val="0"/>
                      <w:marTop w:val="0"/>
                      <w:marBottom w:val="0"/>
                      <w:divBdr>
                        <w:top w:val="none" w:sz="0" w:space="0" w:color="auto"/>
                        <w:left w:val="none" w:sz="0" w:space="0" w:color="auto"/>
                        <w:bottom w:val="none" w:sz="0" w:space="0" w:color="auto"/>
                        <w:right w:val="none" w:sz="0" w:space="0" w:color="auto"/>
                      </w:divBdr>
                    </w:div>
                  </w:divsChild>
                </w:div>
                <w:div w:id="2088765753">
                  <w:marLeft w:val="300"/>
                  <w:marRight w:val="0"/>
                  <w:marTop w:val="75"/>
                  <w:marBottom w:val="0"/>
                  <w:divBdr>
                    <w:top w:val="none" w:sz="0" w:space="0" w:color="auto"/>
                    <w:left w:val="none" w:sz="0" w:space="0" w:color="auto"/>
                    <w:bottom w:val="none" w:sz="0" w:space="0" w:color="auto"/>
                    <w:right w:val="none" w:sz="0" w:space="0" w:color="auto"/>
                  </w:divBdr>
                </w:div>
                <w:div w:id="539509589">
                  <w:marLeft w:val="300"/>
                  <w:marRight w:val="0"/>
                  <w:marTop w:val="75"/>
                  <w:marBottom w:val="0"/>
                  <w:divBdr>
                    <w:top w:val="none" w:sz="0" w:space="0" w:color="auto"/>
                    <w:left w:val="none" w:sz="0" w:space="0" w:color="auto"/>
                    <w:bottom w:val="none" w:sz="0" w:space="0" w:color="auto"/>
                    <w:right w:val="none" w:sz="0" w:space="0" w:color="auto"/>
                  </w:divBdr>
                  <w:divsChild>
                    <w:div w:id="1556353643">
                      <w:marLeft w:val="750"/>
                      <w:marRight w:val="0"/>
                      <w:marTop w:val="0"/>
                      <w:marBottom w:val="0"/>
                      <w:divBdr>
                        <w:top w:val="none" w:sz="0" w:space="0" w:color="auto"/>
                        <w:left w:val="none" w:sz="0" w:space="0" w:color="auto"/>
                        <w:bottom w:val="none" w:sz="0" w:space="0" w:color="auto"/>
                        <w:right w:val="none" w:sz="0" w:space="0" w:color="auto"/>
                      </w:divBdr>
                    </w:div>
                  </w:divsChild>
                </w:div>
                <w:div w:id="679042977">
                  <w:marLeft w:val="300"/>
                  <w:marRight w:val="0"/>
                  <w:marTop w:val="75"/>
                  <w:marBottom w:val="0"/>
                  <w:divBdr>
                    <w:top w:val="none" w:sz="0" w:space="0" w:color="auto"/>
                    <w:left w:val="none" w:sz="0" w:space="0" w:color="auto"/>
                    <w:bottom w:val="none" w:sz="0" w:space="0" w:color="auto"/>
                    <w:right w:val="none" w:sz="0" w:space="0" w:color="auto"/>
                  </w:divBdr>
                </w:div>
                <w:div w:id="1361584909">
                  <w:marLeft w:val="300"/>
                  <w:marRight w:val="0"/>
                  <w:marTop w:val="75"/>
                  <w:marBottom w:val="0"/>
                  <w:divBdr>
                    <w:top w:val="none" w:sz="0" w:space="0" w:color="auto"/>
                    <w:left w:val="none" w:sz="0" w:space="0" w:color="auto"/>
                    <w:bottom w:val="none" w:sz="0" w:space="0" w:color="auto"/>
                    <w:right w:val="none" w:sz="0" w:space="0" w:color="auto"/>
                  </w:divBdr>
                </w:div>
                <w:div w:id="730736228">
                  <w:marLeft w:val="300"/>
                  <w:marRight w:val="0"/>
                  <w:marTop w:val="75"/>
                  <w:marBottom w:val="0"/>
                  <w:divBdr>
                    <w:top w:val="none" w:sz="0" w:space="0" w:color="auto"/>
                    <w:left w:val="none" w:sz="0" w:space="0" w:color="auto"/>
                    <w:bottom w:val="none" w:sz="0" w:space="0" w:color="auto"/>
                    <w:right w:val="none" w:sz="0" w:space="0" w:color="auto"/>
                  </w:divBdr>
                  <w:divsChild>
                    <w:div w:id="1146315726">
                      <w:marLeft w:val="750"/>
                      <w:marRight w:val="0"/>
                      <w:marTop w:val="0"/>
                      <w:marBottom w:val="0"/>
                      <w:divBdr>
                        <w:top w:val="none" w:sz="0" w:space="0" w:color="auto"/>
                        <w:left w:val="none" w:sz="0" w:space="0" w:color="auto"/>
                        <w:bottom w:val="none" w:sz="0" w:space="0" w:color="auto"/>
                        <w:right w:val="none" w:sz="0" w:space="0" w:color="auto"/>
                      </w:divBdr>
                    </w:div>
                    <w:div w:id="1865286213">
                      <w:marLeft w:val="750"/>
                      <w:marRight w:val="0"/>
                      <w:marTop w:val="0"/>
                      <w:marBottom w:val="0"/>
                      <w:divBdr>
                        <w:top w:val="none" w:sz="0" w:space="0" w:color="auto"/>
                        <w:left w:val="none" w:sz="0" w:space="0" w:color="auto"/>
                        <w:bottom w:val="none" w:sz="0" w:space="0" w:color="auto"/>
                        <w:right w:val="none" w:sz="0" w:space="0" w:color="auto"/>
                      </w:divBdr>
                    </w:div>
                  </w:divsChild>
                </w:div>
                <w:div w:id="633827796">
                  <w:marLeft w:val="300"/>
                  <w:marRight w:val="0"/>
                  <w:marTop w:val="75"/>
                  <w:marBottom w:val="0"/>
                  <w:divBdr>
                    <w:top w:val="none" w:sz="0" w:space="0" w:color="auto"/>
                    <w:left w:val="none" w:sz="0" w:space="0" w:color="auto"/>
                    <w:bottom w:val="none" w:sz="0" w:space="0" w:color="auto"/>
                    <w:right w:val="none" w:sz="0" w:space="0" w:color="auto"/>
                  </w:divBdr>
                  <w:divsChild>
                    <w:div w:id="1380743778">
                      <w:marLeft w:val="750"/>
                      <w:marRight w:val="0"/>
                      <w:marTop w:val="0"/>
                      <w:marBottom w:val="0"/>
                      <w:divBdr>
                        <w:top w:val="none" w:sz="0" w:space="0" w:color="auto"/>
                        <w:left w:val="none" w:sz="0" w:space="0" w:color="auto"/>
                        <w:bottom w:val="none" w:sz="0" w:space="0" w:color="auto"/>
                        <w:right w:val="none" w:sz="0" w:space="0" w:color="auto"/>
                      </w:divBdr>
                    </w:div>
                  </w:divsChild>
                </w:div>
                <w:div w:id="943614518">
                  <w:marLeft w:val="300"/>
                  <w:marRight w:val="0"/>
                  <w:marTop w:val="75"/>
                  <w:marBottom w:val="0"/>
                  <w:divBdr>
                    <w:top w:val="none" w:sz="0" w:space="0" w:color="auto"/>
                    <w:left w:val="none" w:sz="0" w:space="0" w:color="auto"/>
                    <w:bottom w:val="none" w:sz="0" w:space="0" w:color="auto"/>
                    <w:right w:val="none" w:sz="0" w:space="0" w:color="auto"/>
                  </w:divBdr>
                  <w:divsChild>
                    <w:div w:id="1789084204">
                      <w:marLeft w:val="750"/>
                      <w:marRight w:val="0"/>
                      <w:marTop w:val="0"/>
                      <w:marBottom w:val="0"/>
                      <w:divBdr>
                        <w:top w:val="none" w:sz="0" w:space="0" w:color="auto"/>
                        <w:left w:val="none" w:sz="0" w:space="0" w:color="auto"/>
                        <w:bottom w:val="none" w:sz="0" w:space="0" w:color="auto"/>
                        <w:right w:val="none" w:sz="0" w:space="0" w:color="auto"/>
                      </w:divBdr>
                    </w:div>
                  </w:divsChild>
                </w:div>
                <w:div w:id="443771611">
                  <w:marLeft w:val="300"/>
                  <w:marRight w:val="0"/>
                  <w:marTop w:val="75"/>
                  <w:marBottom w:val="0"/>
                  <w:divBdr>
                    <w:top w:val="none" w:sz="0" w:space="0" w:color="auto"/>
                    <w:left w:val="none" w:sz="0" w:space="0" w:color="auto"/>
                    <w:bottom w:val="none" w:sz="0" w:space="0" w:color="auto"/>
                    <w:right w:val="none" w:sz="0" w:space="0" w:color="auto"/>
                  </w:divBdr>
                  <w:divsChild>
                    <w:div w:id="786435967">
                      <w:marLeft w:val="750"/>
                      <w:marRight w:val="0"/>
                      <w:marTop w:val="0"/>
                      <w:marBottom w:val="0"/>
                      <w:divBdr>
                        <w:top w:val="none" w:sz="0" w:space="0" w:color="auto"/>
                        <w:left w:val="none" w:sz="0" w:space="0" w:color="auto"/>
                        <w:bottom w:val="none" w:sz="0" w:space="0" w:color="auto"/>
                        <w:right w:val="none" w:sz="0" w:space="0" w:color="auto"/>
                      </w:divBdr>
                    </w:div>
                  </w:divsChild>
                </w:div>
                <w:div w:id="1473517803">
                  <w:marLeft w:val="300"/>
                  <w:marRight w:val="0"/>
                  <w:marTop w:val="75"/>
                  <w:marBottom w:val="0"/>
                  <w:divBdr>
                    <w:top w:val="none" w:sz="0" w:space="0" w:color="auto"/>
                    <w:left w:val="none" w:sz="0" w:space="0" w:color="auto"/>
                    <w:bottom w:val="none" w:sz="0" w:space="0" w:color="auto"/>
                    <w:right w:val="none" w:sz="0" w:space="0" w:color="auto"/>
                  </w:divBdr>
                  <w:divsChild>
                    <w:div w:id="124003922">
                      <w:marLeft w:val="750"/>
                      <w:marRight w:val="0"/>
                      <w:marTop w:val="0"/>
                      <w:marBottom w:val="0"/>
                      <w:divBdr>
                        <w:top w:val="none" w:sz="0" w:space="0" w:color="auto"/>
                        <w:left w:val="none" w:sz="0" w:space="0" w:color="auto"/>
                        <w:bottom w:val="none" w:sz="0" w:space="0" w:color="auto"/>
                        <w:right w:val="none" w:sz="0" w:space="0" w:color="auto"/>
                      </w:divBdr>
                    </w:div>
                    <w:div w:id="914827897">
                      <w:marLeft w:val="750"/>
                      <w:marRight w:val="0"/>
                      <w:marTop w:val="0"/>
                      <w:marBottom w:val="0"/>
                      <w:divBdr>
                        <w:top w:val="none" w:sz="0" w:space="0" w:color="auto"/>
                        <w:left w:val="none" w:sz="0" w:space="0" w:color="auto"/>
                        <w:bottom w:val="none" w:sz="0" w:space="0" w:color="auto"/>
                        <w:right w:val="none" w:sz="0" w:space="0" w:color="auto"/>
                      </w:divBdr>
                    </w:div>
                    <w:div w:id="2099712153">
                      <w:marLeft w:val="750"/>
                      <w:marRight w:val="0"/>
                      <w:marTop w:val="0"/>
                      <w:marBottom w:val="0"/>
                      <w:divBdr>
                        <w:top w:val="none" w:sz="0" w:space="0" w:color="auto"/>
                        <w:left w:val="none" w:sz="0" w:space="0" w:color="auto"/>
                        <w:bottom w:val="none" w:sz="0" w:space="0" w:color="auto"/>
                        <w:right w:val="none" w:sz="0" w:space="0" w:color="auto"/>
                      </w:divBdr>
                    </w:div>
                  </w:divsChild>
                </w:div>
                <w:div w:id="1332954361">
                  <w:marLeft w:val="300"/>
                  <w:marRight w:val="0"/>
                  <w:marTop w:val="75"/>
                  <w:marBottom w:val="0"/>
                  <w:divBdr>
                    <w:top w:val="none" w:sz="0" w:space="0" w:color="auto"/>
                    <w:left w:val="none" w:sz="0" w:space="0" w:color="auto"/>
                    <w:bottom w:val="none" w:sz="0" w:space="0" w:color="auto"/>
                    <w:right w:val="none" w:sz="0" w:space="0" w:color="auto"/>
                  </w:divBdr>
                  <w:divsChild>
                    <w:div w:id="1887764535">
                      <w:marLeft w:val="750"/>
                      <w:marRight w:val="0"/>
                      <w:marTop w:val="0"/>
                      <w:marBottom w:val="0"/>
                      <w:divBdr>
                        <w:top w:val="none" w:sz="0" w:space="0" w:color="auto"/>
                        <w:left w:val="none" w:sz="0" w:space="0" w:color="auto"/>
                        <w:bottom w:val="none" w:sz="0" w:space="0" w:color="auto"/>
                        <w:right w:val="none" w:sz="0" w:space="0" w:color="auto"/>
                      </w:divBdr>
                    </w:div>
                  </w:divsChild>
                </w:div>
                <w:div w:id="1870529863">
                  <w:marLeft w:val="300"/>
                  <w:marRight w:val="0"/>
                  <w:marTop w:val="75"/>
                  <w:marBottom w:val="0"/>
                  <w:divBdr>
                    <w:top w:val="none" w:sz="0" w:space="0" w:color="auto"/>
                    <w:left w:val="none" w:sz="0" w:space="0" w:color="auto"/>
                    <w:bottom w:val="none" w:sz="0" w:space="0" w:color="auto"/>
                    <w:right w:val="none" w:sz="0" w:space="0" w:color="auto"/>
                  </w:divBdr>
                  <w:divsChild>
                    <w:div w:id="411775879">
                      <w:marLeft w:val="750"/>
                      <w:marRight w:val="0"/>
                      <w:marTop w:val="0"/>
                      <w:marBottom w:val="0"/>
                      <w:divBdr>
                        <w:top w:val="none" w:sz="0" w:space="0" w:color="auto"/>
                        <w:left w:val="none" w:sz="0" w:space="0" w:color="auto"/>
                        <w:bottom w:val="none" w:sz="0" w:space="0" w:color="auto"/>
                        <w:right w:val="none" w:sz="0" w:space="0" w:color="auto"/>
                      </w:divBdr>
                    </w:div>
                    <w:div w:id="1737849921">
                      <w:marLeft w:val="750"/>
                      <w:marRight w:val="0"/>
                      <w:marTop w:val="0"/>
                      <w:marBottom w:val="0"/>
                      <w:divBdr>
                        <w:top w:val="none" w:sz="0" w:space="0" w:color="auto"/>
                        <w:left w:val="none" w:sz="0" w:space="0" w:color="auto"/>
                        <w:bottom w:val="none" w:sz="0" w:space="0" w:color="auto"/>
                        <w:right w:val="none" w:sz="0" w:space="0" w:color="auto"/>
                      </w:divBdr>
                    </w:div>
                  </w:divsChild>
                </w:div>
                <w:div w:id="1213268454">
                  <w:marLeft w:val="300"/>
                  <w:marRight w:val="0"/>
                  <w:marTop w:val="75"/>
                  <w:marBottom w:val="0"/>
                  <w:divBdr>
                    <w:top w:val="none" w:sz="0" w:space="0" w:color="auto"/>
                    <w:left w:val="none" w:sz="0" w:space="0" w:color="auto"/>
                    <w:bottom w:val="none" w:sz="0" w:space="0" w:color="auto"/>
                    <w:right w:val="none" w:sz="0" w:space="0" w:color="auto"/>
                  </w:divBdr>
                  <w:divsChild>
                    <w:div w:id="265312771">
                      <w:marLeft w:val="750"/>
                      <w:marRight w:val="0"/>
                      <w:marTop w:val="0"/>
                      <w:marBottom w:val="0"/>
                      <w:divBdr>
                        <w:top w:val="none" w:sz="0" w:space="0" w:color="auto"/>
                        <w:left w:val="none" w:sz="0" w:space="0" w:color="auto"/>
                        <w:bottom w:val="none" w:sz="0" w:space="0" w:color="auto"/>
                        <w:right w:val="none" w:sz="0" w:space="0" w:color="auto"/>
                      </w:divBdr>
                    </w:div>
                  </w:divsChild>
                </w:div>
                <w:div w:id="255938825">
                  <w:marLeft w:val="300"/>
                  <w:marRight w:val="0"/>
                  <w:marTop w:val="75"/>
                  <w:marBottom w:val="0"/>
                  <w:divBdr>
                    <w:top w:val="none" w:sz="0" w:space="0" w:color="auto"/>
                    <w:left w:val="none" w:sz="0" w:space="0" w:color="auto"/>
                    <w:bottom w:val="none" w:sz="0" w:space="0" w:color="auto"/>
                    <w:right w:val="none" w:sz="0" w:space="0" w:color="auto"/>
                  </w:divBdr>
                  <w:divsChild>
                    <w:div w:id="1789348112">
                      <w:marLeft w:val="750"/>
                      <w:marRight w:val="0"/>
                      <w:marTop w:val="0"/>
                      <w:marBottom w:val="0"/>
                      <w:divBdr>
                        <w:top w:val="none" w:sz="0" w:space="0" w:color="auto"/>
                        <w:left w:val="none" w:sz="0" w:space="0" w:color="auto"/>
                        <w:bottom w:val="none" w:sz="0" w:space="0" w:color="auto"/>
                        <w:right w:val="none" w:sz="0" w:space="0" w:color="auto"/>
                      </w:divBdr>
                    </w:div>
                  </w:divsChild>
                </w:div>
                <w:div w:id="1763644919">
                  <w:marLeft w:val="300"/>
                  <w:marRight w:val="0"/>
                  <w:marTop w:val="75"/>
                  <w:marBottom w:val="0"/>
                  <w:divBdr>
                    <w:top w:val="none" w:sz="0" w:space="0" w:color="auto"/>
                    <w:left w:val="none" w:sz="0" w:space="0" w:color="auto"/>
                    <w:bottom w:val="none" w:sz="0" w:space="0" w:color="auto"/>
                    <w:right w:val="none" w:sz="0" w:space="0" w:color="auto"/>
                  </w:divBdr>
                </w:div>
                <w:div w:id="1204059286">
                  <w:marLeft w:val="300"/>
                  <w:marRight w:val="0"/>
                  <w:marTop w:val="75"/>
                  <w:marBottom w:val="0"/>
                  <w:divBdr>
                    <w:top w:val="none" w:sz="0" w:space="0" w:color="auto"/>
                    <w:left w:val="none" w:sz="0" w:space="0" w:color="auto"/>
                    <w:bottom w:val="none" w:sz="0" w:space="0" w:color="auto"/>
                    <w:right w:val="none" w:sz="0" w:space="0" w:color="auto"/>
                  </w:divBdr>
                  <w:divsChild>
                    <w:div w:id="739450637">
                      <w:marLeft w:val="750"/>
                      <w:marRight w:val="0"/>
                      <w:marTop w:val="0"/>
                      <w:marBottom w:val="0"/>
                      <w:divBdr>
                        <w:top w:val="none" w:sz="0" w:space="0" w:color="auto"/>
                        <w:left w:val="none" w:sz="0" w:space="0" w:color="auto"/>
                        <w:bottom w:val="none" w:sz="0" w:space="0" w:color="auto"/>
                        <w:right w:val="none" w:sz="0" w:space="0" w:color="auto"/>
                      </w:divBdr>
                    </w:div>
                  </w:divsChild>
                </w:div>
                <w:div w:id="976883499">
                  <w:marLeft w:val="300"/>
                  <w:marRight w:val="0"/>
                  <w:marTop w:val="75"/>
                  <w:marBottom w:val="0"/>
                  <w:divBdr>
                    <w:top w:val="none" w:sz="0" w:space="0" w:color="auto"/>
                    <w:left w:val="none" w:sz="0" w:space="0" w:color="auto"/>
                    <w:bottom w:val="none" w:sz="0" w:space="0" w:color="auto"/>
                    <w:right w:val="none" w:sz="0" w:space="0" w:color="auto"/>
                  </w:divBdr>
                </w:div>
                <w:div w:id="2120946444">
                  <w:marLeft w:val="300"/>
                  <w:marRight w:val="0"/>
                  <w:marTop w:val="75"/>
                  <w:marBottom w:val="0"/>
                  <w:divBdr>
                    <w:top w:val="none" w:sz="0" w:space="0" w:color="auto"/>
                    <w:left w:val="none" w:sz="0" w:space="0" w:color="auto"/>
                    <w:bottom w:val="none" w:sz="0" w:space="0" w:color="auto"/>
                    <w:right w:val="none" w:sz="0" w:space="0" w:color="auto"/>
                  </w:divBdr>
                </w:div>
                <w:div w:id="1568414549">
                  <w:marLeft w:val="300"/>
                  <w:marRight w:val="0"/>
                  <w:marTop w:val="75"/>
                  <w:marBottom w:val="0"/>
                  <w:divBdr>
                    <w:top w:val="none" w:sz="0" w:space="0" w:color="auto"/>
                    <w:left w:val="none" w:sz="0" w:space="0" w:color="auto"/>
                    <w:bottom w:val="none" w:sz="0" w:space="0" w:color="auto"/>
                    <w:right w:val="none" w:sz="0" w:space="0" w:color="auto"/>
                  </w:divBdr>
                  <w:divsChild>
                    <w:div w:id="950015491">
                      <w:marLeft w:val="750"/>
                      <w:marRight w:val="0"/>
                      <w:marTop w:val="0"/>
                      <w:marBottom w:val="0"/>
                      <w:divBdr>
                        <w:top w:val="none" w:sz="0" w:space="0" w:color="auto"/>
                        <w:left w:val="none" w:sz="0" w:space="0" w:color="auto"/>
                        <w:bottom w:val="none" w:sz="0" w:space="0" w:color="auto"/>
                        <w:right w:val="none" w:sz="0" w:space="0" w:color="auto"/>
                      </w:divBdr>
                    </w:div>
                    <w:div w:id="140342983">
                      <w:marLeft w:val="750"/>
                      <w:marRight w:val="0"/>
                      <w:marTop w:val="0"/>
                      <w:marBottom w:val="0"/>
                      <w:divBdr>
                        <w:top w:val="none" w:sz="0" w:space="0" w:color="auto"/>
                        <w:left w:val="none" w:sz="0" w:space="0" w:color="auto"/>
                        <w:bottom w:val="none" w:sz="0" w:space="0" w:color="auto"/>
                        <w:right w:val="none" w:sz="0" w:space="0" w:color="auto"/>
                      </w:divBdr>
                    </w:div>
                  </w:divsChild>
                </w:div>
                <w:div w:id="1032540231">
                  <w:marLeft w:val="300"/>
                  <w:marRight w:val="0"/>
                  <w:marTop w:val="75"/>
                  <w:marBottom w:val="0"/>
                  <w:divBdr>
                    <w:top w:val="none" w:sz="0" w:space="0" w:color="auto"/>
                    <w:left w:val="none" w:sz="0" w:space="0" w:color="auto"/>
                    <w:bottom w:val="none" w:sz="0" w:space="0" w:color="auto"/>
                    <w:right w:val="none" w:sz="0" w:space="0" w:color="auto"/>
                  </w:divBdr>
                  <w:divsChild>
                    <w:div w:id="203101183">
                      <w:marLeft w:val="750"/>
                      <w:marRight w:val="0"/>
                      <w:marTop w:val="0"/>
                      <w:marBottom w:val="0"/>
                      <w:divBdr>
                        <w:top w:val="none" w:sz="0" w:space="0" w:color="auto"/>
                        <w:left w:val="none" w:sz="0" w:space="0" w:color="auto"/>
                        <w:bottom w:val="none" w:sz="0" w:space="0" w:color="auto"/>
                        <w:right w:val="none" w:sz="0" w:space="0" w:color="auto"/>
                      </w:divBdr>
                    </w:div>
                  </w:divsChild>
                </w:div>
                <w:div w:id="453326609">
                  <w:marLeft w:val="300"/>
                  <w:marRight w:val="0"/>
                  <w:marTop w:val="75"/>
                  <w:marBottom w:val="0"/>
                  <w:divBdr>
                    <w:top w:val="none" w:sz="0" w:space="0" w:color="auto"/>
                    <w:left w:val="none" w:sz="0" w:space="0" w:color="auto"/>
                    <w:bottom w:val="none" w:sz="0" w:space="0" w:color="auto"/>
                    <w:right w:val="none" w:sz="0" w:space="0" w:color="auto"/>
                  </w:divBdr>
                  <w:divsChild>
                    <w:div w:id="1527596187">
                      <w:marLeft w:val="750"/>
                      <w:marRight w:val="0"/>
                      <w:marTop w:val="0"/>
                      <w:marBottom w:val="0"/>
                      <w:divBdr>
                        <w:top w:val="none" w:sz="0" w:space="0" w:color="auto"/>
                        <w:left w:val="none" w:sz="0" w:space="0" w:color="auto"/>
                        <w:bottom w:val="none" w:sz="0" w:space="0" w:color="auto"/>
                        <w:right w:val="none" w:sz="0" w:space="0" w:color="auto"/>
                      </w:divBdr>
                    </w:div>
                  </w:divsChild>
                </w:div>
                <w:div w:id="745808376">
                  <w:marLeft w:val="300"/>
                  <w:marRight w:val="0"/>
                  <w:marTop w:val="75"/>
                  <w:marBottom w:val="0"/>
                  <w:divBdr>
                    <w:top w:val="none" w:sz="0" w:space="0" w:color="auto"/>
                    <w:left w:val="none" w:sz="0" w:space="0" w:color="auto"/>
                    <w:bottom w:val="none" w:sz="0" w:space="0" w:color="auto"/>
                    <w:right w:val="none" w:sz="0" w:space="0" w:color="auto"/>
                  </w:divBdr>
                  <w:divsChild>
                    <w:div w:id="522210003">
                      <w:marLeft w:val="750"/>
                      <w:marRight w:val="0"/>
                      <w:marTop w:val="0"/>
                      <w:marBottom w:val="0"/>
                      <w:divBdr>
                        <w:top w:val="none" w:sz="0" w:space="0" w:color="auto"/>
                        <w:left w:val="none" w:sz="0" w:space="0" w:color="auto"/>
                        <w:bottom w:val="none" w:sz="0" w:space="0" w:color="auto"/>
                        <w:right w:val="none" w:sz="0" w:space="0" w:color="auto"/>
                      </w:divBdr>
                    </w:div>
                  </w:divsChild>
                </w:div>
                <w:div w:id="1158573323">
                  <w:marLeft w:val="300"/>
                  <w:marRight w:val="0"/>
                  <w:marTop w:val="75"/>
                  <w:marBottom w:val="0"/>
                  <w:divBdr>
                    <w:top w:val="none" w:sz="0" w:space="0" w:color="auto"/>
                    <w:left w:val="none" w:sz="0" w:space="0" w:color="auto"/>
                    <w:bottom w:val="none" w:sz="0" w:space="0" w:color="auto"/>
                    <w:right w:val="none" w:sz="0" w:space="0" w:color="auto"/>
                  </w:divBdr>
                  <w:divsChild>
                    <w:div w:id="681976771">
                      <w:marLeft w:val="750"/>
                      <w:marRight w:val="0"/>
                      <w:marTop w:val="0"/>
                      <w:marBottom w:val="0"/>
                      <w:divBdr>
                        <w:top w:val="none" w:sz="0" w:space="0" w:color="auto"/>
                        <w:left w:val="none" w:sz="0" w:space="0" w:color="auto"/>
                        <w:bottom w:val="none" w:sz="0" w:space="0" w:color="auto"/>
                        <w:right w:val="none" w:sz="0" w:space="0" w:color="auto"/>
                      </w:divBdr>
                    </w:div>
                    <w:div w:id="247858803">
                      <w:marLeft w:val="750"/>
                      <w:marRight w:val="0"/>
                      <w:marTop w:val="0"/>
                      <w:marBottom w:val="0"/>
                      <w:divBdr>
                        <w:top w:val="none" w:sz="0" w:space="0" w:color="auto"/>
                        <w:left w:val="none" w:sz="0" w:space="0" w:color="auto"/>
                        <w:bottom w:val="none" w:sz="0" w:space="0" w:color="auto"/>
                        <w:right w:val="none" w:sz="0" w:space="0" w:color="auto"/>
                      </w:divBdr>
                    </w:div>
                    <w:div w:id="1734768193">
                      <w:marLeft w:val="750"/>
                      <w:marRight w:val="0"/>
                      <w:marTop w:val="0"/>
                      <w:marBottom w:val="0"/>
                      <w:divBdr>
                        <w:top w:val="none" w:sz="0" w:space="0" w:color="auto"/>
                        <w:left w:val="none" w:sz="0" w:space="0" w:color="auto"/>
                        <w:bottom w:val="none" w:sz="0" w:space="0" w:color="auto"/>
                        <w:right w:val="none" w:sz="0" w:space="0" w:color="auto"/>
                      </w:divBdr>
                    </w:div>
                  </w:divsChild>
                </w:div>
                <w:div w:id="760685075">
                  <w:marLeft w:val="300"/>
                  <w:marRight w:val="0"/>
                  <w:marTop w:val="75"/>
                  <w:marBottom w:val="0"/>
                  <w:divBdr>
                    <w:top w:val="none" w:sz="0" w:space="0" w:color="auto"/>
                    <w:left w:val="none" w:sz="0" w:space="0" w:color="auto"/>
                    <w:bottom w:val="none" w:sz="0" w:space="0" w:color="auto"/>
                    <w:right w:val="none" w:sz="0" w:space="0" w:color="auto"/>
                  </w:divBdr>
                  <w:divsChild>
                    <w:div w:id="1431051120">
                      <w:marLeft w:val="750"/>
                      <w:marRight w:val="0"/>
                      <w:marTop w:val="0"/>
                      <w:marBottom w:val="0"/>
                      <w:divBdr>
                        <w:top w:val="none" w:sz="0" w:space="0" w:color="auto"/>
                        <w:left w:val="none" w:sz="0" w:space="0" w:color="auto"/>
                        <w:bottom w:val="none" w:sz="0" w:space="0" w:color="auto"/>
                        <w:right w:val="none" w:sz="0" w:space="0" w:color="auto"/>
                      </w:divBdr>
                    </w:div>
                  </w:divsChild>
                </w:div>
                <w:div w:id="1890996381">
                  <w:marLeft w:val="300"/>
                  <w:marRight w:val="0"/>
                  <w:marTop w:val="75"/>
                  <w:marBottom w:val="0"/>
                  <w:divBdr>
                    <w:top w:val="none" w:sz="0" w:space="0" w:color="auto"/>
                    <w:left w:val="none" w:sz="0" w:space="0" w:color="auto"/>
                    <w:bottom w:val="none" w:sz="0" w:space="0" w:color="auto"/>
                    <w:right w:val="none" w:sz="0" w:space="0" w:color="auto"/>
                  </w:divBdr>
                  <w:divsChild>
                    <w:div w:id="1259484266">
                      <w:marLeft w:val="750"/>
                      <w:marRight w:val="0"/>
                      <w:marTop w:val="0"/>
                      <w:marBottom w:val="0"/>
                      <w:divBdr>
                        <w:top w:val="none" w:sz="0" w:space="0" w:color="auto"/>
                        <w:left w:val="none" w:sz="0" w:space="0" w:color="auto"/>
                        <w:bottom w:val="none" w:sz="0" w:space="0" w:color="auto"/>
                        <w:right w:val="none" w:sz="0" w:space="0" w:color="auto"/>
                      </w:divBdr>
                    </w:div>
                    <w:div w:id="1624270057">
                      <w:marLeft w:val="750"/>
                      <w:marRight w:val="0"/>
                      <w:marTop w:val="0"/>
                      <w:marBottom w:val="0"/>
                      <w:divBdr>
                        <w:top w:val="none" w:sz="0" w:space="0" w:color="auto"/>
                        <w:left w:val="none" w:sz="0" w:space="0" w:color="auto"/>
                        <w:bottom w:val="none" w:sz="0" w:space="0" w:color="auto"/>
                        <w:right w:val="none" w:sz="0" w:space="0" w:color="auto"/>
                      </w:divBdr>
                    </w:div>
                  </w:divsChild>
                </w:div>
                <w:div w:id="860819244">
                  <w:marLeft w:val="300"/>
                  <w:marRight w:val="0"/>
                  <w:marTop w:val="75"/>
                  <w:marBottom w:val="0"/>
                  <w:divBdr>
                    <w:top w:val="none" w:sz="0" w:space="0" w:color="auto"/>
                    <w:left w:val="none" w:sz="0" w:space="0" w:color="auto"/>
                    <w:bottom w:val="none" w:sz="0" w:space="0" w:color="auto"/>
                    <w:right w:val="none" w:sz="0" w:space="0" w:color="auto"/>
                  </w:divBdr>
                  <w:divsChild>
                    <w:div w:id="884680364">
                      <w:marLeft w:val="750"/>
                      <w:marRight w:val="0"/>
                      <w:marTop w:val="0"/>
                      <w:marBottom w:val="0"/>
                      <w:divBdr>
                        <w:top w:val="none" w:sz="0" w:space="0" w:color="auto"/>
                        <w:left w:val="none" w:sz="0" w:space="0" w:color="auto"/>
                        <w:bottom w:val="none" w:sz="0" w:space="0" w:color="auto"/>
                        <w:right w:val="none" w:sz="0" w:space="0" w:color="auto"/>
                      </w:divBdr>
                    </w:div>
                  </w:divsChild>
                </w:div>
                <w:div w:id="976179744">
                  <w:marLeft w:val="300"/>
                  <w:marRight w:val="0"/>
                  <w:marTop w:val="75"/>
                  <w:marBottom w:val="0"/>
                  <w:divBdr>
                    <w:top w:val="none" w:sz="0" w:space="0" w:color="auto"/>
                    <w:left w:val="none" w:sz="0" w:space="0" w:color="auto"/>
                    <w:bottom w:val="none" w:sz="0" w:space="0" w:color="auto"/>
                    <w:right w:val="none" w:sz="0" w:space="0" w:color="auto"/>
                  </w:divBdr>
                  <w:divsChild>
                    <w:div w:id="343753544">
                      <w:marLeft w:val="750"/>
                      <w:marRight w:val="0"/>
                      <w:marTop w:val="0"/>
                      <w:marBottom w:val="0"/>
                      <w:divBdr>
                        <w:top w:val="none" w:sz="0" w:space="0" w:color="auto"/>
                        <w:left w:val="none" w:sz="0" w:space="0" w:color="auto"/>
                        <w:bottom w:val="none" w:sz="0" w:space="0" w:color="auto"/>
                        <w:right w:val="none" w:sz="0" w:space="0" w:color="auto"/>
                      </w:divBdr>
                    </w:div>
                  </w:divsChild>
                </w:div>
                <w:div w:id="983049928">
                  <w:marLeft w:val="300"/>
                  <w:marRight w:val="0"/>
                  <w:marTop w:val="75"/>
                  <w:marBottom w:val="0"/>
                  <w:divBdr>
                    <w:top w:val="none" w:sz="0" w:space="0" w:color="auto"/>
                    <w:left w:val="none" w:sz="0" w:space="0" w:color="auto"/>
                    <w:bottom w:val="none" w:sz="0" w:space="0" w:color="auto"/>
                    <w:right w:val="none" w:sz="0" w:space="0" w:color="auto"/>
                  </w:divBdr>
                </w:div>
                <w:div w:id="989603336">
                  <w:marLeft w:val="300"/>
                  <w:marRight w:val="0"/>
                  <w:marTop w:val="75"/>
                  <w:marBottom w:val="0"/>
                  <w:divBdr>
                    <w:top w:val="none" w:sz="0" w:space="0" w:color="auto"/>
                    <w:left w:val="none" w:sz="0" w:space="0" w:color="auto"/>
                    <w:bottom w:val="none" w:sz="0" w:space="0" w:color="auto"/>
                    <w:right w:val="none" w:sz="0" w:space="0" w:color="auto"/>
                  </w:divBdr>
                  <w:divsChild>
                    <w:div w:id="1342077125">
                      <w:marLeft w:val="750"/>
                      <w:marRight w:val="0"/>
                      <w:marTop w:val="0"/>
                      <w:marBottom w:val="0"/>
                      <w:divBdr>
                        <w:top w:val="none" w:sz="0" w:space="0" w:color="auto"/>
                        <w:left w:val="none" w:sz="0" w:space="0" w:color="auto"/>
                        <w:bottom w:val="none" w:sz="0" w:space="0" w:color="auto"/>
                        <w:right w:val="none" w:sz="0" w:space="0" w:color="auto"/>
                      </w:divBdr>
                    </w:div>
                  </w:divsChild>
                </w:div>
                <w:div w:id="633755123">
                  <w:marLeft w:val="300"/>
                  <w:marRight w:val="0"/>
                  <w:marTop w:val="75"/>
                  <w:marBottom w:val="0"/>
                  <w:divBdr>
                    <w:top w:val="none" w:sz="0" w:space="0" w:color="auto"/>
                    <w:left w:val="none" w:sz="0" w:space="0" w:color="auto"/>
                    <w:bottom w:val="none" w:sz="0" w:space="0" w:color="auto"/>
                    <w:right w:val="none" w:sz="0" w:space="0" w:color="auto"/>
                  </w:divBdr>
                </w:div>
                <w:div w:id="1693143102">
                  <w:marLeft w:val="300"/>
                  <w:marRight w:val="0"/>
                  <w:marTop w:val="75"/>
                  <w:marBottom w:val="0"/>
                  <w:divBdr>
                    <w:top w:val="none" w:sz="0" w:space="0" w:color="auto"/>
                    <w:left w:val="none" w:sz="0" w:space="0" w:color="auto"/>
                    <w:bottom w:val="none" w:sz="0" w:space="0" w:color="auto"/>
                    <w:right w:val="none" w:sz="0" w:space="0" w:color="auto"/>
                  </w:divBdr>
                </w:div>
                <w:div w:id="515198016">
                  <w:marLeft w:val="300"/>
                  <w:marRight w:val="0"/>
                  <w:marTop w:val="75"/>
                  <w:marBottom w:val="0"/>
                  <w:divBdr>
                    <w:top w:val="none" w:sz="0" w:space="0" w:color="auto"/>
                    <w:left w:val="none" w:sz="0" w:space="0" w:color="auto"/>
                    <w:bottom w:val="none" w:sz="0" w:space="0" w:color="auto"/>
                    <w:right w:val="none" w:sz="0" w:space="0" w:color="auto"/>
                  </w:divBdr>
                  <w:divsChild>
                    <w:div w:id="1773434979">
                      <w:marLeft w:val="750"/>
                      <w:marRight w:val="0"/>
                      <w:marTop w:val="0"/>
                      <w:marBottom w:val="0"/>
                      <w:divBdr>
                        <w:top w:val="none" w:sz="0" w:space="0" w:color="auto"/>
                        <w:left w:val="none" w:sz="0" w:space="0" w:color="auto"/>
                        <w:bottom w:val="none" w:sz="0" w:space="0" w:color="auto"/>
                        <w:right w:val="none" w:sz="0" w:space="0" w:color="auto"/>
                      </w:divBdr>
                    </w:div>
                    <w:div w:id="605382193">
                      <w:marLeft w:val="750"/>
                      <w:marRight w:val="0"/>
                      <w:marTop w:val="0"/>
                      <w:marBottom w:val="0"/>
                      <w:divBdr>
                        <w:top w:val="none" w:sz="0" w:space="0" w:color="auto"/>
                        <w:left w:val="none" w:sz="0" w:space="0" w:color="auto"/>
                        <w:bottom w:val="none" w:sz="0" w:space="0" w:color="auto"/>
                        <w:right w:val="none" w:sz="0" w:space="0" w:color="auto"/>
                      </w:divBdr>
                    </w:div>
                  </w:divsChild>
                </w:div>
                <w:div w:id="932595515">
                  <w:marLeft w:val="300"/>
                  <w:marRight w:val="0"/>
                  <w:marTop w:val="75"/>
                  <w:marBottom w:val="0"/>
                  <w:divBdr>
                    <w:top w:val="none" w:sz="0" w:space="0" w:color="auto"/>
                    <w:left w:val="none" w:sz="0" w:space="0" w:color="auto"/>
                    <w:bottom w:val="none" w:sz="0" w:space="0" w:color="auto"/>
                    <w:right w:val="none" w:sz="0" w:space="0" w:color="auto"/>
                  </w:divBdr>
                  <w:divsChild>
                    <w:div w:id="1314260927">
                      <w:marLeft w:val="750"/>
                      <w:marRight w:val="0"/>
                      <w:marTop w:val="0"/>
                      <w:marBottom w:val="0"/>
                      <w:divBdr>
                        <w:top w:val="none" w:sz="0" w:space="0" w:color="auto"/>
                        <w:left w:val="none" w:sz="0" w:space="0" w:color="auto"/>
                        <w:bottom w:val="none" w:sz="0" w:space="0" w:color="auto"/>
                        <w:right w:val="none" w:sz="0" w:space="0" w:color="auto"/>
                      </w:divBdr>
                    </w:div>
                  </w:divsChild>
                </w:div>
                <w:div w:id="389035416">
                  <w:marLeft w:val="300"/>
                  <w:marRight w:val="0"/>
                  <w:marTop w:val="75"/>
                  <w:marBottom w:val="0"/>
                  <w:divBdr>
                    <w:top w:val="none" w:sz="0" w:space="0" w:color="auto"/>
                    <w:left w:val="none" w:sz="0" w:space="0" w:color="auto"/>
                    <w:bottom w:val="none" w:sz="0" w:space="0" w:color="auto"/>
                    <w:right w:val="none" w:sz="0" w:space="0" w:color="auto"/>
                  </w:divBdr>
                  <w:divsChild>
                    <w:div w:id="1132406427">
                      <w:marLeft w:val="750"/>
                      <w:marRight w:val="0"/>
                      <w:marTop w:val="0"/>
                      <w:marBottom w:val="0"/>
                      <w:divBdr>
                        <w:top w:val="none" w:sz="0" w:space="0" w:color="auto"/>
                        <w:left w:val="none" w:sz="0" w:space="0" w:color="auto"/>
                        <w:bottom w:val="none" w:sz="0" w:space="0" w:color="auto"/>
                        <w:right w:val="none" w:sz="0" w:space="0" w:color="auto"/>
                      </w:divBdr>
                    </w:div>
                  </w:divsChild>
                </w:div>
                <w:div w:id="829907192">
                  <w:marLeft w:val="300"/>
                  <w:marRight w:val="0"/>
                  <w:marTop w:val="75"/>
                  <w:marBottom w:val="0"/>
                  <w:divBdr>
                    <w:top w:val="none" w:sz="0" w:space="0" w:color="auto"/>
                    <w:left w:val="none" w:sz="0" w:space="0" w:color="auto"/>
                    <w:bottom w:val="none" w:sz="0" w:space="0" w:color="auto"/>
                    <w:right w:val="none" w:sz="0" w:space="0" w:color="auto"/>
                  </w:divBdr>
                  <w:divsChild>
                    <w:div w:id="787775271">
                      <w:marLeft w:val="750"/>
                      <w:marRight w:val="0"/>
                      <w:marTop w:val="0"/>
                      <w:marBottom w:val="0"/>
                      <w:divBdr>
                        <w:top w:val="none" w:sz="0" w:space="0" w:color="auto"/>
                        <w:left w:val="none" w:sz="0" w:space="0" w:color="auto"/>
                        <w:bottom w:val="none" w:sz="0" w:space="0" w:color="auto"/>
                        <w:right w:val="none" w:sz="0" w:space="0" w:color="auto"/>
                      </w:divBdr>
                    </w:div>
                  </w:divsChild>
                </w:div>
                <w:div w:id="1784425515">
                  <w:marLeft w:val="300"/>
                  <w:marRight w:val="0"/>
                  <w:marTop w:val="75"/>
                  <w:marBottom w:val="0"/>
                  <w:divBdr>
                    <w:top w:val="none" w:sz="0" w:space="0" w:color="auto"/>
                    <w:left w:val="none" w:sz="0" w:space="0" w:color="auto"/>
                    <w:bottom w:val="none" w:sz="0" w:space="0" w:color="auto"/>
                    <w:right w:val="none" w:sz="0" w:space="0" w:color="auto"/>
                  </w:divBdr>
                  <w:divsChild>
                    <w:div w:id="504441226">
                      <w:marLeft w:val="750"/>
                      <w:marRight w:val="0"/>
                      <w:marTop w:val="0"/>
                      <w:marBottom w:val="0"/>
                      <w:divBdr>
                        <w:top w:val="none" w:sz="0" w:space="0" w:color="auto"/>
                        <w:left w:val="none" w:sz="0" w:space="0" w:color="auto"/>
                        <w:bottom w:val="none" w:sz="0" w:space="0" w:color="auto"/>
                        <w:right w:val="none" w:sz="0" w:space="0" w:color="auto"/>
                      </w:divBdr>
                    </w:div>
                    <w:div w:id="753938675">
                      <w:marLeft w:val="750"/>
                      <w:marRight w:val="0"/>
                      <w:marTop w:val="0"/>
                      <w:marBottom w:val="0"/>
                      <w:divBdr>
                        <w:top w:val="none" w:sz="0" w:space="0" w:color="auto"/>
                        <w:left w:val="none" w:sz="0" w:space="0" w:color="auto"/>
                        <w:bottom w:val="none" w:sz="0" w:space="0" w:color="auto"/>
                        <w:right w:val="none" w:sz="0" w:space="0" w:color="auto"/>
                      </w:divBdr>
                    </w:div>
                    <w:div w:id="1658651457">
                      <w:marLeft w:val="750"/>
                      <w:marRight w:val="0"/>
                      <w:marTop w:val="0"/>
                      <w:marBottom w:val="0"/>
                      <w:divBdr>
                        <w:top w:val="none" w:sz="0" w:space="0" w:color="auto"/>
                        <w:left w:val="none" w:sz="0" w:space="0" w:color="auto"/>
                        <w:bottom w:val="none" w:sz="0" w:space="0" w:color="auto"/>
                        <w:right w:val="none" w:sz="0" w:space="0" w:color="auto"/>
                      </w:divBdr>
                    </w:div>
                  </w:divsChild>
                </w:div>
                <w:div w:id="137654176">
                  <w:marLeft w:val="300"/>
                  <w:marRight w:val="0"/>
                  <w:marTop w:val="75"/>
                  <w:marBottom w:val="0"/>
                  <w:divBdr>
                    <w:top w:val="none" w:sz="0" w:space="0" w:color="auto"/>
                    <w:left w:val="none" w:sz="0" w:space="0" w:color="auto"/>
                    <w:bottom w:val="none" w:sz="0" w:space="0" w:color="auto"/>
                    <w:right w:val="none" w:sz="0" w:space="0" w:color="auto"/>
                  </w:divBdr>
                  <w:divsChild>
                    <w:div w:id="2134517136">
                      <w:marLeft w:val="750"/>
                      <w:marRight w:val="0"/>
                      <w:marTop w:val="0"/>
                      <w:marBottom w:val="0"/>
                      <w:divBdr>
                        <w:top w:val="none" w:sz="0" w:space="0" w:color="auto"/>
                        <w:left w:val="none" w:sz="0" w:space="0" w:color="auto"/>
                        <w:bottom w:val="none" w:sz="0" w:space="0" w:color="auto"/>
                        <w:right w:val="none" w:sz="0" w:space="0" w:color="auto"/>
                      </w:divBdr>
                    </w:div>
                  </w:divsChild>
                </w:div>
                <w:div w:id="1935285974">
                  <w:marLeft w:val="300"/>
                  <w:marRight w:val="0"/>
                  <w:marTop w:val="75"/>
                  <w:marBottom w:val="0"/>
                  <w:divBdr>
                    <w:top w:val="none" w:sz="0" w:space="0" w:color="auto"/>
                    <w:left w:val="none" w:sz="0" w:space="0" w:color="auto"/>
                    <w:bottom w:val="none" w:sz="0" w:space="0" w:color="auto"/>
                    <w:right w:val="none" w:sz="0" w:space="0" w:color="auto"/>
                  </w:divBdr>
                  <w:divsChild>
                    <w:div w:id="1669484060">
                      <w:marLeft w:val="750"/>
                      <w:marRight w:val="0"/>
                      <w:marTop w:val="0"/>
                      <w:marBottom w:val="0"/>
                      <w:divBdr>
                        <w:top w:val="none" w:sz="0" w:space="0" w:color="auto"/>
                        <w:left w:val="none" w:sz="0" w:space="0" w:color="auto"/>
                        <w:bottom w:val="none" w:sz="0" w:space="0" w:color="auto"/>
                        <w:right w:val="none" w:sz="0" w:space="0" w:color="auto"/>
                      </w:divBdr>
                    </w:div>
                    <w:div w:id="919562721">
                      <w:marLeft w:val="750"/>
                      <w:marRight w:val="0"/>
                      <w:marTop w:val="0"/>
                      <w:marBottom w:val="0"/>
                      <w:divBdr>
                        <w:top w:val="none" w:sz="0" w:space="0" w:color="auto"/>
                        <w:left w:val="none" w:sz="0" w:space="0" w:color="auto"/>
                        <w:bottom w:val="none" w:sz="0" w:space="0" w:color="auto"/>
                        <w:right w:val="none" w:sz="0" w:space="0" w:color="auto"/>
                      </w:divBdr>
                    </w:div>
                  </w:divsChild>
                </w:div>
                <w:div w:id="1314673642">
                  <w:marLeft w:val="300"/>
                  <w:marRight w:val="0"/>
                  <w:marTop w:val="75"/>
                  <w:marBottom w:val="0"/>
                  <w:divBdr>
                    <w:top w:val="none" w:sz="0" w:space="0" w:color="auto"/>
                    <w:left w:val="none" w:sz="0" w:space="0" w:color="auto"/>
                    <w:bottom w:val="none" w:sz="0" w:space="0" w:color="auto"/>
                    <w:right w:val="none" w:sz="0" w:space="0" w:color="auto"/>
                  </w:divBdr>
                  <w:divsChild>
                    <w:div w:id="48305015">
                      <w:marLeft w:val="750"/>
                      <w:marRight w:val="0"/>
                      <w:marTop w:val="0"/>
                      <w:marBottom w:val="0"/>
                      <w:divBdr>
                        <w:top w:val="none" w:sz="0" w:space="0" w:color="auto"/>
                        <w:left w:val="none" w:sz="0" w:space="0" w:color="auto"/>
                        <w:bottom w:val="none" w:sz="0" w:space="0" w:color="auto"/>
                        <w:right w:val="none" w:sz="0" w:space="0" w:color="auto"/>
                      </w:divBdr>
                    </w:div>
                  </w:divsChild>
                </w:div>
                <w:div w:id="1269776810">
                  <w:marLeft w:val="300"/>
                  <w:marRight w:val="0"/>
                  <w:marTop w:val="75"/>
                  <w:marBottom w:val="0"/>
                  <w:divBdr>
                    <w:top w:val="none" w:sz="0" w:space="0" w:color="auto"/>
                    <w:left w:val="none" w:sz="0" w:space="0" w:color="auto"/>
                    <w:bottom w:val="none" w:sz="0" w:space="0" w:color="auto"/>
                    <w:right w:val="none" w:sz="0" w:space="0" w:color="auto"/>
                  </w:divBdr>
                  <w:divsChild>
                    <w:div w:id="1542328373">
                      <w:marLeft w:val="750"/>
                      <w:marRight w:val="0"/>
                      <w:marTop w:val="0"/>
                      <w:marBottom w:val="0"/>
                      <w:divBdr>
                        <w:top w:val="none" w:sz="0" w:space="0" w:color="auto"/>
                        <w:left w:val="none" w:sz="0" w:space="0" w:color="auto"/>
                        <w:bottom w:val="none" w:sz="0" w:space="0" w:color="auto"/>
                        <w:right w:val="none" w:sz="0" w:space="0" w:color="auto"/>
                      </w:divBdr>
                    </w:div>
                  </w:divsChild>
                </w:div>
                <w:div w:id="691879378">
                  <w:marLeft w:val="300"/>
                  <w:marRight w:val="0"/>
                  <w:marTop w:val="75"/>
                  <w:marBottom w:val="0"/>
                  <w:divBdr>
                    <w:top w:val="none" w:sz="0" w:space="0" w:color="auto"/>
                    <w:left w:val="none" w:sz="0" w:space="0" w:color="auto"/>
                    <w:bottom w:val="none" w:sz="0" w:space="0" w:color="auto"/>
                    <w:right w:val="none" w:sz="0" w:space="0" w:color="auto"/>
                  </w:divBdr>
                </w:div>
                <w:div w:id="34701008">
                  <w:marLeft w:val="300"/>
                  <w:marRight w:val="0"/>
                  <w:marTop w:val="75"/>
                  <w:marBottom w:val="0"/>
                  <w:divBdr>
                    <w:top w:val="none" w:sz="0" w:space="0" w:color="auto"/>
                    <w:left w:val="none" w:sz="0" w:space="0" w:color="auto"/>
                    <w:bottom w:val="none" w:sz="0" w:space="0" w:color="auto"/>
                    <w:right w:val="none" w:sz="0" w:space="0" w:color="auto"/>
                  </w:divBdr>
                  <w:divsChild>
                    <w:div w:id="1121337719">
                      <w:marLeft w:val="750"/>
                      <w:marRight w:val="0"/>
                      <w:marTop w:val="0"/>
                      <w:marBottom w:val="0"/>
                      <w:divBdr>
                        <w:top w:val="none" w:sz="0" w:space="0" w:color="auto"/>
                        <w:left w:val="none" w:sz="0" w:space="0" w:color="auto"/>
                        <w:bottom w:val="none" w:sz="0" w:space="0" w:color="auto"/>
                        <w:right w:val="none" w:sz="0" w:space="0" w:color="auto"/>
                      </w:divBdr>
                    </w:div>
                  </w:divsChild>
                </w:div>
                <w:div w:id="848252546">
                  <w:marLeft w:val="300"/>
                  <w:marRight w:val="0"/>
                  <w:marTop w:val="75"/>
                  <w:marBottom w:val="0"/>
                  <w:divBdr>
                    <w:top w:val="none" w:sz="0" w:space="0" w:color="auto"/>
                    <w:left w:val="none" w:sz="0" w:space="0" w:color="auto"/>
                    <w:bottom w:val="none" w:sz="0" w:space="0" w:color="auto"/>
                    <w:right w:val="none" w:sz="0" w:space="0" w:color="auto"/>
                  </w:divBdr>
                </w:div>
                <w:div w:id="1991518586">
                  <w:marLeft w:val="300"/>
                  <w:marRight w:val="0"/>
                  <w:marTop w:val="75"/>
                  <w:marBottom w:val="0"/>
                  <w:divBdr>
                    <w:top w:val="none" w:sz="0" w:space="0" w:color="auto"/>
                    <w:left w:val="none" w:sz="0" w:space="0" w:color="auto"/>
                    <w:bottom w:val="none" w:sz="0" w:space="0" w:color="auto"/>
                    <w:right w:val="none" w:sz="0" w:space="0" w:color="auto"/>
                  </w:divBdr>
                </w:div>
                <w:div w:id="205220408">
                  <w:marLeft w:val="300"/>
                  <w:marRight w:val="0"/>
                  <w:marTop w:val="75"/>
                  <w:marBottom w:val="0"/>
                  <w:divBdr>
                    <w:top w:val="none" w:sz="0" w:space="0" w:color="auto"/>
                    <w:left w:val="none" w:sz="0" w:space="0" w:color="auto"/>
                    <w:bottom w:val="none" w:sz="0" w:space="0" w:color="auto"/>
                    <w:right w:val="none" w:sz="0" w:space="0" w:color="auto"/>
                  </w:divBdr>
                  <w:divsChild>
                    <w:div w:id="1104957667">
                      <w:marLeft w:val="750"/>
                      <w:marRight w:val="0"/>
                      <w:marTop w:val="0"/>
                      <w:marBottom w:val="0"/>
                      <w:divBdr>
                        <w:top w:val="none" w:sz="0" w:space="0" w:color="auto"/>
                        <w:left w:val="none" w:sz="0" w:space="0" w:color="auto"/>
                        <w:bottom w:val="none" w:sz="0" w:space="0" w:color="auto"/>
                        <w:right w:val="none" w:sz="0" w:space="0" w:color="auto"/>
                      </w:divBdr>
                    </w:div>
                    <w:div w:id="1032808072">
                      <w:marLeft w:val="750"/>
                      <w:marRight w:val="0"/>
                      <w:marTop w:val="0"/>
                      <w:marBottom w:val="0"/>
                      <w:divBdr>
                        <w:top w:val="none" w:sz="0" w:space="0" w:color="auto"/>
                        <w:left w:val="none" w:sz="0" w:space="0" w:color="auto"/>
                        <w:bottom w:val="none" w:sz="0" w:space="0" w:color="auto"/>
                        <w:right w:val="none" w:sz="0" w:space="0" w:color="auto"/>
                      </w:divBdr>
                    </w:div>
                  </w:divsChild>
                </w:div>
                <w:div w:id="1098721115">
                  <w:marLeft w:val="300"/>
                  <w:marRight w:val="0"/>
                  <w:marTop w:val="75"/>
                  <w:marBottom w:val="0"/>
                  <w:divBdr>
                    <w:top w:val="none" w:sz="0" w:space="0" w:color="auto"/>
                    <w:left w:val="none" w:sz="0" w:space="0" w:color="auto"/>
                    <w:bottom w:val="none" w:sz="0" w:space="0" w:color="auto"/>
                    <w:right w:val="none" w:sz="0" w:space="0" w:color="auto"/>
                  </w:divBdr>
                  <w:divsChild>
                    <w:div w:id="192770294">
                      <w:marLeft w:val="750"/>
                      <w:marRight w:val="0"/>
                      <w:marTop w:val="0"/>
                      <w:marBottom w:val="0"/>
                      <w:divBdr>
                        <w:top w:val="none" w:sz="0" w:space="0" w:color="auto"/>
                        <w:left w:val="none" w:sz="0" w:space="0" w:color="auto"/>
                        <w:bottom w:val="none" w:sz="0" w:space="0" w:color="auto"/>
                        <w:right w:val="none" w:sz="0" w:space="0" w:color="auto"/>
                      </w:divBdr>
                    </w:div>
                  </w:divsChild>
                </w:div>
                <w:div w:id="959996984">
                  <w:marLeft w:val="300"/>
                  <w:marRight w:val="0"/>
                  <w:marTop w:val="75"/>
                  <w:marBottom w:val="0"/>
                  <w:divBdr>
                    <w:top w:val="none" w:sz="0" w:space="0" w:color="auto"/>
                    <w:left w:val="none" w:sz="0" w:space="0" w:color="auto"/>
                    <w:bottom w:val="none" w:sz="0" w:space="0" w:color="auto"/>
                    <w:right w:val="none" w:sz="0" w:space="0" w:color="auto"/>
                  </w:divBdr>
                  <w:divsChild>
                    <w:div w:id="1660695474">
                      <w:marLeft w:val="750"/>
                      <w:marRight w:val="0"/>
                      <w:marTop w:val="0"/>
                      <w:marBottom w:val="0"/>
                      <w:divBdr>
                        <w:top w:val="none" w:sz="0" w:space="0" w:color="auto"/>
                        <w:left w:val="none" w:sz="0" w:space="0" w:color="auto"/>
                        <w:bottom w:val="none" w:sz="0" w:space="0" w:color="auto"/>
                        <w:right w:val="none" w:sz="0" w:space="0" w:color="auto"/>
                      </w:divBdr>
                    </w:div>
                  </w:divsChild>
                </w:div>
                <w:div w:id="1223835309">
                  <w:marLeft w:val="300"/>
                  <w:marRight w:val="0"/>
                  <w:marTop w:val="75"/>
                  <w:marBottom w:val="0"/>
                  <w:divBdr>
                    <w:top w:val="none" w:sz="0" w:space="0" w:color="auto"/>
                    <w:left w:val="none" w:sz="0" w:space="0" w:color="auto"/>
                    <w:bottom w:val="none" w:sz="0" w:space="0" w:color="auto"/>
                    <w:right w:val="none" w:sz="0" w:space="0" w:color="auto"/>
                  </w:divBdr>
                  <w:divsChild>
                    <w:div w:id="1713384126">
                      <w:marLeft w:val="750"/>
                      <w:marRight w:val="0"/>
                      <w:marTop w:val="0"/>
                      <w:marBottom w:val="0"/>
                      <w:divBdr>
                        <w:top w:val="none" w:sz="0" w:space="0" w:color="auto"/>
                        <w:left w:val="none" w:sz="0" w:space="0" w:color="auto"/>
                        <w:bottom w:val="none" w:sz="0" w:space="0" w:color="auto"/>
                        <w:right w:val="none" w:sz="0" w:space="0" w:color="auto"/>
                      </w:divBdr>
                    </w:div>
                  </w:divsChild>
                </w:div>
                <w:div w:id="2121606705">
                  <w:marLeft w:val="300"/>
                  <w:marRight w:val="0"/>
                  <w:marTop w:val="75"/>
                  <w:marBottom w:val="0"/>
                  <w:divBdr>
                    <w:top w:val="none" w:sz="0" w:space="0" w:color="auto"/>
                    <w:left w:val="none" w:sz="0" w:space="0" w:color="auto"/>
                    <w:bottom w:val="none" w:sz="0" w:space="0" w:color="auto"/>
                    <w:right w:val="none" w:sz="0" w:space="0" w:color="auto"/>
                  </w:divBdr>
                  <w:divsChild>
                    <w:div w:id="2092045957">
                      <w:marLeft w:val="750"/>
                      <w:marRight w:val="0"/>
                      <w:marTop w:val="0"/>
                      <w:marBottom w:val="0"/>
                      <w:divBdr>
                        <w:top w:val="none" w:sz="0" w:space="0" w:color="auto"/>
                        <w:left w:val="none" w:sz="0" w:space="0" w:color="auto"/>
                        <w:bottom w:val="none" w:sz="0" w:space="0" w:color="auto"/>
                        <w:right w:val="none" w:sz="0" w:space="0" w:color="auto"/>
                      </w:divBdr>
                    </w:div>
                    <w:div w:id="133647088">
                      <w:marLeft w:val="750"/>
                      <w:marRight w:val="0"/>
                      <w:marTop w:val="0"/>
                      <w:marBottom w:val="0"/>
                      <w:divBdr>
                        <w:top w:val="none" w:sz="0" w:space="0" w:color="auto"/>
                        <w:left w:val="none" w:sz="0" w:space="0" w:color="auto"/>
                        <w:bottom w:val="none" w:sz="0" w:space="0" w:color="auto"/>
                        <w:right w:val="none" w:sz="0" w:space="0" w:color="auto"/>
                      </w:divBdr>
                    </w:div>
                    <w:div w:id="1817450391">
                      <w:marLeft w:val="750"/>
                      <w:marRight w:val="0"/>
                      <w:marTop w:val="0"/>
                      <w:marBottom w:val="0"/>
                      <w:divBdr>
                        <w:top w:val="none" w:sz="0" w:space="0" w:color="auto"/>
                        <w:left w:val="none" w:sz="0" w:space="0" w:color="auto"/>
                        <w:bottom w:val="none" w:sz="0" w:space="0" w:color="auto"/>
                        <w:right w:val="none" w:sz="0" w:space="0" w:color="auto"/>
                      </w:divBdr>
                    </w:div>
                  </w:divsChild>
                </w:div>
                <w:div w:id="1130049872">
                  <w:marLeft w:val="300"/>
                  <w:marRight w:val="0"/>
                  <w:marTop w:val="75"/>
                  <w:marBottom w:val="0"/>
                  <w:divBdr>
                    <w:top w:val="none" w:sz="0" w:space="0" w:color="auto"/>
                    <w:left w:val="none" w:sz="0" w:space="0" w:color="auto"/>
                    <w:bottom w:val="none" w:sz="0" w:space="0" w:color="auto"/>
                    <w:right w:val="none" w:sz="0" w:space="0" w:color="auto"/>
                  </w:divBdr>
                  <w:divsChild>
                    <w:div w:id="1016882832">
                      <w:marLeft w:val="750"/>
                      <w:marRight w:val="0"/>
                      <w:marTop w:val="0"/>
                      <w:marBottom w:val="0"/>
                      <w:divBdr>
                        <w:top w:val="none" w:sz="0" w:space="0" w:color="auto"/>
                        <w:left w:val="none" w:sz="0" w:space="0" w:color="auto"/>
                        <w:bottom w:val="none" w:sz="0" w:space="0" w:color="auto"/>
                        <w:right w:val="none" w:sz="0" w:space="0" w:color="auto"/>
                      </w:divBdr>
                    </w:div>
                  </w:divsChild>
                </w:div>
                <w:div w:id="2075199994">
                  <w:marLeft w:val="300"/>
                  <w:marRight w:val="0"/>
                  <w:marTop w:val="75"/>
                  <w:marBottom w:val="0"/>
                  <w:divBdr>
                    <w:top w:val="none" w:sz="0" w:space="0" w:color="auto"/>
                    <w:left w:val="none" w:sz="0" w:space="0" w:color="auto"/>
                    <w:bottom w:val="none" w:sz="0" w:space="0" w:color="auto"/>
                    <w:right w:val="none" w:sz="0" w:space="0" w:color="auto"/>
                  </w:divBdr>
                  <w:divsChild>
                    <w:div w:id="1643072797">
                      <w:marLeft w:val="750"/>
                      <w:marRight w:val="0"/>
                      <w:marTop w:val="0"/>
                      <w:marBottom w:val="0"/>
                      <w:divBdr>
                        <w:top w:val="none" w:sz="0" w:space="0" w:color="auto"/>
                        <w:left w:val="none" w:sz="0" w:space="0" w:color="auto"/>
                        <w:bottom w:val="none" w:sz="0" w:space="0" w:color="auto"/>
                        <w:right w:val="none" w:sz="0" w:space="0" w:color="auto"/>
                      </w:divBdr>
                    </w:div>
                    <w:div w:id="1784839600">
                      <w:marLeft w:val="750"/>
                      <w:marRight w:val="0"/>
                      <w:marTop w:val="0"/>
                      <w:marBottom w:val="0"/>
                      <w:divBdr>
                        <w:top w:val="none" w:sz="0" w:space="0" w:color="auto"/>
                        <w:left w:val="none" w:sz="0" w:space="0" w:color="auto"/>
                        <w:bottom w:val="none" w:sz="0" w:space="0" w:color="auto"/>
                        <w:right w:val="none" w:sz="0" w:space="0" w:color="auto"/>
                      </w:divBdr>
                    </w:div>
                  </w:divsChild>
                </w:div>
                <w:div w:id="555549964">
                  <w:marLeft w:val="300"/>
                  <w:marRight w:val="0"/>
                  <w:marTop w:val="75"/>
                  <w:marBottom w:val="0"/>
                  <w:divBdr>
                    <w:top w:val="none" w:sz="0" w:space="0" w:color="auto"/>
                    <w:left w:val="none" w:sz="0" w:space="0" w:color="auto"/>
                    <w:bottom w:val="none" w:sz="0" w:space="0" w:color="auto"/>
                    <w:right w:val="none" w:sz="0" w:space="0" w:color="auto"/>
                  </w:divBdr>
                  <w:divsChild>
                    <w:div w:id="930358289">
                      <w:marLeft w:val="750"/>
                      <w:marRight w:val="0"/>
                      <w:marTop w:val="0"/>
                      <w:marBottom w:val="0"/>
                      <w:divBdr>
                        <w:top w:val="none" w:sz="0" w:space="0" w:color="auto"/>
                        <w:left w:val="none" w:sz="0" w:space="0" w:color="auto"/>
                        <w:bottom w:val="none" w:sz="0" w:space="0" w:color="auto"/>
                        <w:right w:val="none" w:sz="0" w:space="0" w:color="auto"/>
                      </w:divBdr>
                    </w:div>
                  </w:divsChild>
                </w:div>
                <w:div w:id="850068694">
                  <w:marLeft w:val="300"/>
                  <w:marRight w:val="0"/>
                  <w:marTop w:val="75"/>
                  <w:marBottom w:val="0"/>
                  <w:divBdr>
                    <w:top w:val="none" w:sz="0" w:space="0" w:color="auto"/>
                    <w:left w:val="none" w:sz="0" w:space="0" w:color="auto"/>
                    <w:bottom w:val="none" w:sz="0" w:space="0" w:color="auto"/>
                    <w:right w:val="none" w:sz="0" w:space="0" w:color="auto"/>
                  </w:divBdr>
                  <w:divsChild>
                    <w:div w:id="445083927">
                      <w:marLeft w:val="750"/>
                      <w:marRight w:val="0"/>
                      <w:marTop w:val="0"/>
                      <w:marBottom w:val="0"/>
                      <w:divBdr>
                        <w:top w:val="none" w:sz="0" w:space="0" w:color="auto"/>
                        <w:left w:val="none" w:sz="0" w:space="0" w:color="auto"/>
                        <w:bottom w:val="none" w:sz="0" w:space="0" w:color="auto"/>
                        <w:right w:val="none" w:sz="0" w:space="0" w:color="auto"/>
                      </w:divBdr>
                    </w:div>
                  </w:divsChild>
                </w:div>
                <w:div w:id="409692226">
                  <w:marLeft w:val="300"/>
                  <w:marRight w:val="0"/>
                  <w:marTop w:val="75"/>
                  <w:marBottom w:val="0"/>
                  <w:divBdr>
                    <w:top w:val="none" w:sz="0" w:space="0" w:color="auto"/>
                    <w:left w:val="none" w:sz="0" w:space="0" w:color="auto"/>
                    <w:bottom w:val="none" w:sz="0" w:space="0" w:color="auto"/>
                    <w:right w:val="none" w:sz="0" w:space="0" w:color="auto"/>
                  </w:divBdr>
                </w:div>
                <w:div w:id="2102330736">
                  <w:marLeft w:val="300"/>
                  <w:marRight w:val="0"/>
                  <w:marTop w:val="75"/>
                  <w:marBottom w:val="0"/>
                  <w:divBdr>
                    <w:top w:val="none" w:sz="0" w:space="0" w:color="auto"/>
                    <w:left w:val="none" w:sz="0" w:space="0" w:color="auto"/>
                    <w:bottom w:val="none" w:sz="0" w:space="0" w:color="auto"/>
                    <w:right w:val="none" w:sz="0" w:space="0" w:color="auto"/>
                  </w:divBdr>
                  <w:divsChild>
                    <w:div w:id="1492019264">
                      <w:marLeft w:val="750"/>
                      <w:marRight w:val="0"/>
                      <w:marTop w:val="0"/>
                      <w:marBottom w:val="0"/>
                      <w:divBdr>
                        <w:top w:val="none" w:sz="0" w:space="0" w:color="auto"/>
                        <w:left w:val="none" w:sz="0" w:space="0" w:color="auto"/>
                        <w:bottom w:val="none" w:sz="0" w:space="0" w:color="auto"/>
                        <w:right w:val="none" w:sz="0" w:space="0" w:color="auto"/>
                      </w:divBdr>
                    </w:div>
                  </w:divsChild>
                </w:div>
                <w:div w:id="274026787">
                  <w:marLeft w:val="300"/>
                  <w:marRight w:val="0"/>
                  <w:marTop w:val="75"/>
                  <w:marBottom w:val="0"/>
                  <w:divBdr>
                    <w:top w:val="none" w:sz="0" w:space="0" w:color="auto"/>
                    <w:left w:val="none" w:sz="0" w:space="0" w:color="auto"/>
                    <w:bottom w:val="none" w:sz="0" w:space="0" w:color="auto"/>
                    <w:right w:val="none" w:sz="0" w:space="0" w:color="auto"/>
                  </w:divBdr>
                </w:div>
                <w:div w:id="1209948922">
                  <w:marLeft w:val="300"/>
                  <w:marRight w:val="0"/>
                  <w:marTop w:val="75"/>
                  <w:marBottom w:val="0"/>
                  <w:divBdr>
                    <w:top w:val="none" w:sz="0" w:space="0" w:color="auto"/>
                    <w:left w:val="none" w:sz="0" w:space="0" w:color="auto"/>
                    <w:bottom w:val="none" w:sz="0" w:space="0" w:color="auto"/>
                    <w:right w:val="none" w:sz="0" w:space="0" w:color="auto"/>
                  </w:divBdr>
                </w:div>
                <w:div w:id="665792540">
                  <w:marLeft w:val="300"/>
                  <w:marRight w:val="0"/>
                  <w:marTop w:val="75"/>
                  <w:marBottom w:val="0"/>
                  <w:divBdr>
                    <w:top w:val="none" w:sz="0" w:space="0" w:color="auto"/>
                    <w:left w:val="none" w:sz="0" w:space="0" w:color="auto"/>
                    <w:bottom w:val="none" w:sz="0" w:space="0" w:color="auto"/>
                    <w:right w:val="none" w:sz="0" w:space="0" w:color="auto"/>
                  </w:divBdr>
                  <w:divsChild>
                    <w:div w:id="1165978699">
                      <w:marLeft w:val="750"/>
                      <w:marRight w:val="0"/>
                      <w:marTop w:val="0"/>
                      <w:marBottom w:val="0"/>
                      <w:divBdr>
                        <w:top w:val="none" w:sz="0" w:space="0" w:color="auto"/>
                        <w:left w:val="none" w:sz="0" w:space="0" w:color="auto"/>
                        <w:bottom w:val="none" w:sz="0" w:space="0" w:color="auto"/>
                        <w:right w:val="none" w:sz="0" w:space="0" w:color="auto"/>
                      </w:divBdr>
                    </w:div>
                    <w:div w:id="710232797">
                      <w:marLeft w:val="750"/>
                      <w:marRight w:val="0"/>
                      <w:marTop w:val="0"/>
                      <w:marBottom w:val="0"/>
                      <w:divBdr>
                        <w:top w:val="none" w:sz="0" w:space="0" w:color="auto"/>
                        <w:left w:val="none" w:sz="0" w:space="0" w:color="auto"/>
                        <w:bottom w:val="none" w:sz="0" w:space="0" w:color="auto"/>
                        <w:right w:val="none" w:sz="0" w:space="0" w:color="auto"/>
                      </w:divBdr>
                    </w:div>
                  </w:divsChild>
                </w:div>
                <w:div w:id="1438253989">
                  <w:marLeft w:val="300"/>
                  <w:marRight w:val="0"/>
                  <w:marTop w:val="75"/>
                  <w:marBottom w:val="0"/>
                  <w:divBdr>
                    <w:top w:val="none" w:sz="0" w:space="0" w:color="auto"/>
                    <w:left w:val="none" w:sz="0" w:space="0" w:color="auto"/>
                    <w:bottom w:val="none" w:sz="0" w:space="0" w:color="auto"/>
                    <w:right w:val="none" w:sz="0" w:space="0" w:color="auto"/>
                  </w:divBdr>
                  <w:divsChild>
                    <w:div w:id="985476255">
                      <w:marLeft w:val="750"/>
                      <w:marRight w:val="0"/>
                      <w:marTop w:val="0"/>
                      <w:marBottom w:val="0"/>
                      <w:divBdr>
                        <w:top w:val="none" w:sz="0" w:space="0" w:color="auto"/>
                        <w:left w:val="none" w:sz="0" w:space="0" w:color="auto"/>
                        <w:bottom w:val="none" w:sz="0" w:space="0" w:color="auto"/>
                        <w:right w:val="none" w:sz="0" w:space="0" w:color="auto"/>
                      </w:divBdr>
                    </w:div>
                  </w:divsChild>
                </w:div>
                <w:div w:id="1157648154">
                  <w:marLeft w:val="300"/>
                  <w:marRight w:val="0"/>
                  <w:marTop w:val="75"/>
                  <w:marBottom w:val="0"/>
                  <w:divBdr>
                    <w:top w:val="none" w:sz="0" w:space="0" w:color="auto"/>
                    <w:left w:val="none" w:sz="0" w:space="0" w:color="auto"/>
                    <w:bottom w:val="none" w:sz="0" w:space="0" w:color="auto"/>
                    <w:right w:val="none" w:sz="0" w:space="0" w:color="auto"/>
                  </w:divBdr>
                  <w:divsChild>
                    <w:div w:id="1560743145">
                      <w:marLeft w:val="750"/>
                      <w:marRight w:val="0"/>
                      <w:marTop w:val="0"/>
                      <w:marBottom w:val="0"/>
                      <w:divBdr>
                        <w:top w:val="none" w:sz="0" w:space="0" w:color="auto"/>
                        <w:left w:val="none" w:sz="0" w:space="0" w:color="auto"/>
                        <w:bottom w:val="none" w:sz="0" w:space="0" w:color="auto"/>
                        <w:right w:val="none" w:sz="0" w:space="0" w:color="auto"/>
                      </w:divBdr>
                    </w:div>
                  </w:divsChild>
                </w:div>
                <w:div w:id="1420366627">
                  <w:marLeft w:val="300"/>
                  <w:marRight w:val="0"/>
                  <w:marTop w:val="75"/>
                  <w:marBottom w:val="0"/>
                  <w:divBdr>
                    <w:top w:val="none" w:sz="0" w:space="0" w:color="auto"/>
                    <w:left w:val="none" w:sz="0" w:space="0" w:color="auto"/>
                    <w:bottom w:val="none" w:sz="0" w:space="0" w:color="auto"/>
                    <w:right w:val="none" w:sz="0" w:space="0" w:color="auto"/>
                  </w:divBdr>
                  <w:divsChild>
                    <w:div w:id="1232347057">
                      <w:marLeft w:val="750"/>
                      <w:marRight w:val="0"/>
                      <w:marTop w:val="0"/>
                      <w:marBottom w:val="0"/>
                      <w:divBdr>
                        <w:top w:val="none" w:sz="0" w:space="0" w:color="auto"/>
                        <w:left w:val="none" w:sz="0" w:space="0" w:color="auto"/>
                        <w:bottom w:val="none" w:sz="0" w:space="0" w:color="auto"/>
                        <w:right w:val="none" w:sz="0" w:space="0" w:color="auto"/>
                      </w:divBdr>
                    </w:div>
                  </w:divsChild>
                </w:div>
                <w:div w:id="1208713176">
                  <w:marLeft w:val="300"/>
                  <w:marRight w:val="0"/>
                  <w:marTop w:val="75"/>
                  <w:marBottom w:val="0"/>
                  <w:divBdr>
                    <w:top w:val="none" w:sz="0" w:space="0" w:color="auto"/>
                    <w:left w:val="none" w:sz="0" w:space="0" w:color="auto"/>
                    <w:bottom w:val="none" w:sz="0" w:space="0" w:color="auto"/>
                    <w:right w:val="none" w:sz="0" w:space="0" w:color="auto"/>
                  </w:divBdr>
                  <w:divsChild>
                    <w:div w:id="662008051">
                      <w:marLeft w:val="750"/>
                      <w:marRight w:val="0"/>
                      <w:marTop w:val="0"/>
                      <w:marBottom w:val="0"/>
                      <w:divBdr>
                        <w:top w:val="none" w:sz="0" w:space="0" w:color="auto"/>
                        <w:left w:val="none" w:sz="0" w:space="0" w:color="auto"/>
                        <w:bottom w:val="none" w:sz="0" w:space="0" w:color="auto"/>
                        <w:right w:val="none" w:sz="0" w:space="0" w:color="auto"/>
                      </w:divBdr>
                    </w:div>
                    <w:div w:id="1161121184">
                      <w:marLeft w:val="750"/>
                      <w:marRight w:val="0"/>
                      <w:marTop w:val="0"/>
                      <w:marBottom w:val="0"/>
                      <w:divBdr>
                        <w:top w:val="none" w:sz="0" w:space="0" w:color="auto"/>
                        <w:left w:val="none" w:sz="0" w:space="0" w:color="auto"/>
                        <w:bottom w:val="none" w:sz="0" w:space="0" w:color="auto"/>
                        <w:right w:val="none" w:sz="0" w:space="0" w:color="auto"/>
                      </w:divBdr>
                    </w:div>
                    <w:div w:id="8065060">
                      <w:marLeft w:val="750"/>
                      <w:marRight w:val="0"/>
                      <w:marTop w:val="0"/>
                      <w:marBottom w:val="0"/>
                      <w:divBdr>
                        <w:top w:val="none" w:sz="0" w:space="0" w:color="auto"/>
                        <w:left w:val="none" w:sz="0" w:space="0" w:color="auto"/>
                        <w:bottom w:val="none" w:sz="0" w:space="0" w:color="auto"/>
                        <w:right w:val="none" w:sz="0" w:space="0" w:color="auto"/>
                      </w:divBdr>
                    </w:div>
                  </w:divsChild>
                </w:div>
                <w:div w:id="2010910275">
                  <w:marLeft w:val="300"/>
                  <w:marRight w:val="0"/>
                  <w:marTop w:val="75"/>
                  <w:marBottom w:val="0"/>
                  <w:divBdr>
                    <w:top w:val="none" w:sz="0" w:space="0" w:color="auto"/>
                    <w:left w:val="none" w:sz="0" w:space="0" w:color="auto"/>
                    <w:bottom w:val="none" w:sz="0" w:space="0" w:color="auto"/>
                    <w:right w:val="none" w:sz="0" w:space="0" w:color="auto"/>
                  </w:divBdr>
                  <w:divsChild>
                    <w:div w:id="682779061">
                      <w:marLeft w:val="750"/>
                      <w:marRight w:val="0"/>
                      <w:marTop w:val="0"/>
                      <w:marBottom w:val="0"/>
                      <w:divBdr>
                        <w:top w:val="none" w:sz="0" w:space="0" w:color="auto"/>
                        <w:left w:val="none" w:sz="0" w:space="0" w:color="auto"/>
                        <w:bottom w:val="none" w:sz="0" w:space="0" w:color="auto"/>
                        <w:right w:val="none" w:sz="0" w:space="0" w:color="auto"/>
                      </w:divBdr>
                    </w:div>
                  </w:divsChild>
                </w:div>
                <w:div w:id="1187133081">
                  <w:marLeft w:val="300"/>
                  <w:marRight w:val="0"/>
                  <w:marTop w:val="75"/>
                  <w:marBottom w:val="0"/>
                  <w:divBdr>
                    <w:top w:val="none" w:sz="0" w:space="0" w:color="auto"/>
                    <w:left w:val="none" w:sz="0" w:space="0" w:color="auto"/>
                    <w:bottom w:val="none" w:sz="0" w:space="0" w:color="auto"/>
                    <w:right w:val="none" w:sz="0" w:space="0" w:color="auto"/>
                  </w:divBdr>
                  <w:divsChild>
                    <w:div w:id="469708265">
                      <w:marLeft w:val="750"/>
                      <w:marRight w:val="0"/>
                      <w:marTop w:val="0"/>
                      <w:marBottom w:val="0"/>
                      <w:divBdr>
                        <w:top w:val="none" w:sz="0" w:space="0" w:color="auto"/>
                        <w:left w:val="none" w:sz="0" w:space="0" w:color="auto"/>
                        <w:bottom w:val="none" w:sz="0" w:space="0" w:color="auto"/>
                        <w:right w:val="none" w:sz="0" w:space="0" w:color="auto"/>
                      </w:divBdr>
                    </w:div>
                    <w:div w:id="1648120539">
                      <w:marLeft w:val="750"/>
                      <w:marRight w:val="0"/>
                      <w:marTop w:val="0"/>
                      <w:marBottom w:val="0"/>
                      <w:divBdr>
                        <w:top w:val="none" w:sz="0" w:space="0" w:color="auto"/>
                        <w:left w:val="none" w:sz="0" w:space="0" w:color="auto"/>
                        <w:bottom w:val="none" w:sz="0" w:space="0" w:color="auto"/>
                        <w:right w:val="none" w:sz="0" w:space="0" w:color="auto"/>
                      </w:divBdr>
                    </w:div>
                  </w:divsChild>
                </w:div>
                <w:div w:id="678698509">
                  <w:marLeft w:val="300"/>
                  <w:marRight w:val="0"/>
                  <w:marTop w:val="75"/>
                  <w:marBottom w:val="0"/>
                  <w:divBdr>
                    <w:top w:val="none" w:sz="0" w:space="0" w:color="auto"/>
                    <w:left w:val="none" w:sz="0" w:space="0" w:color="auto"/>
                    <w:bottom w:val="none" w:sz="0" w:space="0" w:color="auto"/>
                    <w:right w:val="none" w:sz="0" w:space="0" w:color="auto"/>
                  </w:divBdr>
                  <w:divsChild>
                    <w:div w:id="571088088">
                      <w:marLeft w:val="750"/>
                      <w:marRight w:val="0"/>
                      <w:marTop w:val="0"/>
                      <w:marBottom w:val="0"/>
                      <w:divBdr>
                        <w:top w:val="none" w:sz="0" w:space="0" w:color="auto"/>
                        <w:left w:val="none" w:sz="0" w:space="0" w:color="auto"/>
                        <w:bottom w:val="none" w:sz="0" w:space="0" w:color="auto"/>
                        <w:right w:val="none" w:sz="0" w:space="0" w:color="auto"/>
                      </w:divBdr>
                    </w:div>
                  </w:divsChild>
                </w:div>
                <w:div w:id="1235434839">
                  <w:marLeft w:val="300"/>
                  <w:marRight w:val="0"/>
                  <w:marTop w:val="75"/>
                  <w:marBottom w:val="0"/>
                  <w:divBdr>
                    <w:top w:val="none" w:sz="0" w:space="0" w:color="auto"/>
                    <w:left w:val="none" w:sz="0" w:space="0" w:color="auto"/>
                    <w:bottom w:val="none" w:sz="0" w:space="0" w:color="auto"/>
                    <w:right w:val="none" w:sz="0" w:space="0" w:color="auto"/>
                  </w:divBdr>
                  <w:divsChild>
                    <w:div w:id="1634673602">
                      <w:marLeft w:val="750"/>
                      <w:marRight w:val="0"/>
                      <w:marTop w:val="0"/>
                      <w:marBottom w:val="0"/>
                      <w:divBdr>
                        <w:top w:val="none" w:sz="0" w:space="0" w:color="auto"/>
                        <w:left w:val="none" w:sz="0" w:space="0" w:color="auto"/>
                        <w:bottom w:val="none" w:sz="0" w:space="0" w:color="auto"/>
                        <w:right w:val="none" w:sz="0" w:space="0" w:color="auto"/>
                      </w:divBdr>
                    </w:div>
                  </w:divsChild>
                </w:div>
                <w:div w:id="1271743067">
                  <w:marLeft w:val="300"/>
                  <w:marRight w:val="0"/>
                  <w:marTop w:val="75"/>
                  <w:marBottom w:val="0"/>
                  <w:divBdr>
                    <w:top w:val="none" w:sz="0" w:space="0" w:color="auto"/>
                    <w:left w:val="none" w:sz="0" w:space="0" w:color="auto"/>
                    <w:bottom w:val="none" w:sz="0" w:space="0" w:color="auto"/>
                    <w:right w:val="none" w:sz="0" w:space="0" w:color="auto"/>
                  </w:divBdr>
                </w:div>
                <w:div w:id="89205457">
                  <w:marLeft w:val="300"/>
                  <w:marRight w:val="0"/>
                  <w:marTop w:val="75"/>
                  <w:marBottom w:val="0"/>
                  <w:divBdr>
                    <w:top w:val="none" w:sz="0" w:space="0" w:color="auto"/>
                    <w:left w:val="none" w:sz="0" w:space="0" w:color="auto"/>
                    <w:bottom w:val="none" w:sz="0" w:space="0" w:color="auto"/>
                    <w:right w:val="none" w:sz="0" w:space="0" w:color="auto"/>
                  </w:divBdr>
                  <w:divsChild>
                    <w:div w:id="818158187">
                      <w:marLeft w:val="750"/>
                      <w:marRight w:val="0"/>
                      <w:marTop w:val="0"/>
                      <w:marBottom w:val="0"/>
                      <w:divBdr>
                        <w:top w:val="none" w:sz="0" w:space="0" w:color="auto"/>
                        <w:left w:val="none" w:sz="0" w:space="0" w:color="auto"/>
                        <w:bottom w:val="none" w:sz="0" w:space="0" w:color="auto"/>
                        <w:right w:val="none" w:sz="0" w:space="0" w:color="auto"/>
                      </w:divBdr>
                    </w:div>
                  </w:divsChild>
                </w:div>
                <w:div w:id="523594340">
                  <w:marLeft w:val="300"/>
                  <w:marRight w:val="0"/>
                  <w:marTop w:val="75"/>
                  <w:marBottom w:val="0"/>
                  <w:divBdr>
                    <w:top w:val="none" w:sz="0" w:space="0" w:color="auto"/>
                    <w:left w:val="none" w:sz="0" w:space="0" w:color="auto"/>
                    <w:bottom w:val="none" w:sz="0" w:space="0" w:color="auto"/>
                    <w:right w:val="none" w:sz="0" w:space="0" w:color="auto"/>
                  </w:divBdr>
                </w:div>
                <w:div w:id="417604259">
                  <w:marLeft w:val="300"/>
                  <w:marRight w:val="0"/>
                  <w:marTop w:val="75"/>
                  <w:marBottom w:val="0"/>
                  <w:divBdr>
                    <w:top w:val="none" w:sz="0" w:space="0" w:color="auto"/>
                    <w:left w:val="none" w:sz="0" w:space="0" w:color="auto"/>
                    <w:bottom w:val="none" w:sz="0" w:space="0" w:color="auto"/>
                    <w:right w:val="none" w:sz="0" w:space="0" w:color="auto"/>
                  </w:divBdr>
                </w:div>
                <w:div w:id="1026365810">
                  <w:marLeft w:val="300"/>
                  <w:marRight w:val="0"/>
                  <w:marTop w:val="75"/>
                  <w:marBottom w:val="0"/>
                  <w:divBdr>
                    <w:top w:val="none" w:sz="0" w:space="0" w:color="auto"/>
                    <w:left w:val="none" w:sz="0" w:space="0" w:color="auto"/>
                    <w:bottom w:val="none" w:sz="0" w:space="0" w:color="auto"/>
                    <w:right w:val="none" w:sz="0" w:space="0" w:color="auto"/>
                  </w:divBdr>
                  <w:divsChild>
                    <w:div w:id="1782727840">
                      <w:marLeft w:val="750"/>
                      <w:marRight w:val="0"/>
                      <w:marTop w:val="0"/>
                      <w:marBottom w:val="0"/>
                      <w:divBdr>
                        <w:top w:val="none" w:sz="0" w:space="0" w:color="auto"/>
                        <w:left w:val="none" w:sz="0" w:space="0" w:color="auto"/>
                        <w:bottom w:val="none" w:sz="0" w:space="0" w:color="auto"/>
                        <w:right w:val="none" w:sz="0" w:space="0" w:color="auto"/>
                      </w:divBdr>
                    </w:div>
                    <w:div w:id="1507672981">
                      <w:marLeft w:val="750"/>
                      <w:marRight w:val="0"/>
                      <w:marTop w:val="0"/>
                      <w:marBottom w:val="0"/>
                      <w:divBdr>
                        <w:top w:val="none" w:sz="0" w:space="0" w:color="auto"/>
                        <w:left w:val="none" w:sz="0" w:space="0" w:color="auto"/>
                        <w:bottom w:val="none" w:sz="0" w:space="0" w:color="auto"/>
                        <w:right w:val="none" w:sz="0" w:space="0" w:color="auto"/>
                      </w:divBdr>
                    </w:div>
                  </w:divsChild>
                </w:div>
                <w:div w:id="842352610">
                  <w:marLeft w:val="300"/>
                  <w:marRight w:val="0"/>
                  <w:marTop w:val="75"/>
                  <w:marBottom w:val="0"/>
                  <w:divBdr>
                    <w:top w:val="none" w:sz="0" w:space="0" w:color="auto"/>
                    <w:left w:val="none" w:sz="0" w:space="0" w:color="auto"/>
                    <w:bottom w:val="none" w:sz="0" w:space="0" w:color="auto"/>
                    <w:right w:val="none" w:sz="0" w:space="0" w:color="auto"/>
                  </w:divBdr>
                  <w:divsChild>
                    <w:div w:id="1001394809">
                      <w:marLeft w:val="750"/>
                      <w:marRight w:val="0"/>
                      <w:marTop w:val="0"/>
                      <w:marBottom w:val="0"/>
                      <w:divBdr>
                        <w:top w:val="none" w:sz="0" w:space="0" w:color="auto"/>
                        <w:left w:val="none" w:sz="0" w:space="0" w:color="auto"/>
                        <w:bottom w:val="none" w:sz="0" w:space="0" w:color="auto"/>
                        <w:right w:val="none" w:sz="0" w:space="0" w:color="auto"/>
                      </w:divBdr>
                    </w:div>
                  </w:divsChild>
                </w:div>
                <w:div w:id="469981337">
                  <w:marLeft w:val="300"/>
                  <w:marRight w:val="0"/>
                  <w:marTop w:val="75"/>
                  <w:marBottom w:val="0"/>
                  <w:divBdr>
                    <w:top w:val="none" w:sz="0" w:space="0" w:color="auto"/>
                    <w:left w:val="none" w:sz="0" w:space="0" w:color="auto"/>
                    <w:bottom w:val="none" w:sz="0" w:space="0" w:color="auto"/>
                    <w:right w:val="none" w:sz="0" w:space="0" w:color="auto"/>
                  </w:divBdr>
                  <w:divsChild>
                    <w:div w:id="1141465703">
                      <w:marLeft w:val="750"/>
                      <w:marRight w:val="0"/>
                      <w:marTop w:val="0"/>
                      <w:marBottom w:val="0"/>
                      <w:divBdr>
                        <w:top w:val="none" w:sz="0" w:space="0" w:color="auto"/>
                        <w:left w:val="none" w:sz="0" w:space="0" w:color="auto"/>
                        <w:bottom w:val="none" w:sz="0" w:space="0" w:color="auto"/>
                        <w:right w:val="none" w:sz="0" w:space="0" w:color="auto"/>
                      </w:divBdr>
                    </w:div>
                  </w:divsChild>
                </w:div>
                <w:div w:id="766578842">
                  <w:marLeft w:val="300"/>
                  <w:marRight w:val="0"/>
                  <w:marTop w:val="75"/>
                  <w:marBottom w:val="0"/>
                  <w:divBdr>
                    <w:top w:val="none" w:sz="0" w:space="0" w:color="auto"/>
                    <w:left w:val="none" w:sz="0" w:space="0" w:color="auto"/>
                    <w:bottom w:val="none" w:sz="0" w:space="0" w:color="auto"/>
                    <w:right w:val="none" w:sz="0" w:space="0" w:color="auto"/>
                  </w:divBdr>
                  <w:divsChild>
                    <w:div w:id="2011566713">
                      <w:marLeft w:val="750"/>
                      <w:marRight w:val="0"/>
                      <w:marTop w:val="0"/>
                      <w:marBottom w:val="0"/>
                      <w:divBdr>
                        <w:top w:val="none" w:sz="0" w:space="0" w:color="auto"/>
                        <w:left w:val="none" w:sz="0" w:space="0" w:color="auto"/>
                        <w:bottom w:val="none" w:sz="0" w:space="0" w:color="auto"/>
                        <w:right w:val="none" w:sz="0" w:space="0" w:color="auto"/>
                      </w:divBdr>
                    </w:div>
                  </w:divsChild>
                </w:div>
                <w:div w:id="600072268">
                  <w:marLeft w:val="300"/>
                  <w:marRight w:val="0"/>
                  <w:marTop w:val="75"/>
                  <w:marBottom w:val="0"/>
                  <w:divBdr>
                    <w:top w:val="none" w:sz="0" w:space="0" w:color="auto"/>
                    <w:left w:val="none" w:sz="0" w:space="0" w:color="auto"/>
                    <w:bottom w:val="none" w:sz="0" w:space="0" w:color="auto"/>
                    <w:right w:val="none" w:sz="0" w:space="0" w:color="auto"/>
                  </w:divBdr>
                  <w:divsChild>
                    <w:div w:id="1993827426">
                      <w:marLeft w:val="750"/>
                      <w:marRight w:val="0"/>
                      <w:marTop w:val="0"/>
                      <w:marBottom w:val="0"/>
                      <w:divBdr>
                        <w:top w:val="none" w:sz="0" w:space="0" w:color="auto"/>
                        <w:left w:val="none" w:sz="0" w:space="0" w:color="auto"/>
                        <w:bottom w:val="none" w:sz="0" w:space="0" w:color="auto"/>
                        <w:right w:val="none" w:sz="0" w:space="0" w:color="auto"/>
                      </w:divBdr>
                    </w:div>
                    <w:div w:id="473329107">
                      <w:marLeft w:val="750"/>
                      <w:marRight w:val="0"/>
                      <w:marTop w:val="0"/>
                      <w:marBottom w:val="0"/>
                      <w:divBdr>
                        <w:top w:val="none" w:sz="0" w:space="0" w:color="auto"/>
                        <w:left w:val="none" w:sz="0" w:space="0" w:color="auto"/>
                        <w:bottom w:val="none" w:sz="0" w:space="0" w:color="auto"/>
                        <w:right w:val="none" w:sz="0" w:space="0" w:color="auto"/>
                      </w:divBdr>
                    </w:div>
                    <w:div w:id="1502046023">
                      <w:marLeft w:val="750"/>
                      <w:marRight w:val="0"/>
                      <w:marTop w:val="0"/>
                      <w:marBottom w:val="0"/>
                      <w:divBdr>
                        <w:top w:val="none" w:sz="0" w:space="0" w:color="auto"/>
                        <w:left w:val="none" w:sz="0" w:space="0" w:color="auto"/>
                        <w:bottom w:val="none" w:sz="0" w:space="0" w:color="auto"/>
                        <w:right w:val="none" w:sz="0" w:space="0" w:color="auto"/>
                      </w:divBdr>
                    </w:div>
                  </w:divsChild>
                </w:div>
                <w:div w:id="613557652">
                  <w:marLeft w:val="300"/>
                  <w:marRight w:val="0"/>
                  <w:marTop w:val="75"/>
                  <w:marBottom w:val="0"/>
                  <w:divBdr>
                    <w:top w:val="none" w:sz="0" w:space="0" w:color="auto"/>
                    <w:left w:val="none" w:sz="0" w:space="0" w:color="auto"/>
                    <w:bottom w:val="none" w:sz="0" w:space="0" w:color="auto"/>
                    <w:right w:val="none" w:sz="0" w:space="0" w:color="auto"/>
                  </w:divBdr>
                  <w:divsChild>
                    <w:div w:id="1922787273">
                      <w:marLeft w:val="750"/>
                      <w:marRight w:val="0"/>
                      <w:marTop w:val="0"/>
                      <w:marBottom w:val="0"/>
                      <w:divBdr>
                        <w:top w:val="none" w:sz="0" w:space="0" w:color="auto"/>
                        <w:left w:val="none" w:sz="0" w:space="0" w:color="auto"/>
                        <w:bottom w:val="none" w:sz="0" w:space="0" w:color="auto"/>
                        <w:right w:val="none" w:sz="0" w:space="0" w:color="auto"/>
                      </w:divBdr>
                    </w:div>
                  </w:divsChild>
                </w:div>
                <w:div w:id="1180895503">
                  <w:marLeft w:val="300"/>
                  <w:marRight w:val="0"/>
                  <w:marTop w:val="75"/>
                  <w:marBottom w:val="0"/>
                  <w:divBdr>
                    <w:top w:val="none" w:sz="0" w:space="0" w:color="auto"/>
                    <w:left w:val="none" w:sz="0" w:space="0" w:color="auto"/>
                    <w:bottom w:val="none" w:sz="0" w:space="0" w:color="auto"/>
                    <w:right w:val="none" w:sz="0" w:space="0" w:color="auto"/>
                  </w:divBdr>
                  <w:divsChild>
                    <w:div w:id="534656040">
                      <w:marLeft w:val="750"/>
                      <w:marRight w:val="0"/>
                      <w:marTop w:val="0"/>
                      <w:marBottom w:val="0"/>
                      <w:divBdr>
                        <w:top w:val="none" w:sz="0" w:space="0" w:color="auto"/>
                        <w:left w:val="none" w:sz="0" w:space="0" w:color="auto"/>
                        <w:bottom w:val="none" w:sz="0" w:space="0" w:color="auto"/>
                        <w:right w:val="none" w:sz="0" w:space="0" w:color="auto"/>
                      </w:divBdr>
                    </w:div>
                    <w:div w:id="33039548">
                      <w:marLeft w:val="750"/>
                      <w:marRight w:val="0"/>
                      <w:marTop w:val="0"/>
                      <w:marBottom w:val="0"/>
                      <w:divBdr>
                        <w:top w:val="none" w:sz="0" w:space="0" w:color="auto"/>
                        <w:left w:val="none" w:sz="0" w:space="0" w:color="auto"/>
                        <w:bottom w:val="none" w:sz="0" w:space="0" w:color="auto"/>
                        <w:right w:val="none" w:sz="0" w:space="0" w:color="auto"/>
                      </w:divBdr>
                    </w:div>
                  </w:divsChild>
                </w:div>
                <w:div w:id="647980521">
                  <w:marLeft w:val="300"/>
                  <w:marRight w:val="0"/>
                  <w:marTop w:val="75"/>
                  <w:marBottom w:val="0"/>
                  <w:divBdr>
                    <w:top w:val="none" w:sz="0" w:space="0" w:color="auto"/>
                    <w:left w:val="none" w:sz="0" w:space="0" w:color="auto"/>
                    <w:bottom w:val="none" w:sz="0" w:space="0" w:color="auto"/>
                    <w:right w:val="none" w:sz="0" w:space="0" w:color="auto"/>
                  </w:divBdr>
                  <w:divsChild>
                    <w:div w:id="208035871">
                      <w:marLeft w:val="750"/>
                      <w:marRight w:val="0"/>
                      <w:marTop w:val="0"/>
                      <w:marBottom w:val="0"/>
                      <w:divBdr>
                        <w:top w:val="none" w:sz="0" w:space="0" w:color="auto"/>
                        <w:left w:val="none" w:sz="0" w:space="0" w:color="auto"/>
                        <w:bottom w:val="none" w:sz="0" w:space="0" w:color="auto"/>
                        <w:right w:val="none" w:sz="0" w:space="0" w:color="auto"/>
                      </w:divBdr>
                    </w:div>
                  </w:divsChild>
                </w:div>
                <w:div w:id="438375258">
                  <w:marLeft w:val="300"/>
                  <w:marRight w:val="0"/>
                  <w:marTop w:val="75"/>
                  <w:marBottom w:val="0"/>
                  <w:divBdr>
                    <w:top w:val="none" w:sz="0" w:space="0" w:color="auto"/>
                    <w:left w:val="none" w:sz="0" w:space="0" w:color="auto"/>
                    <w:bottom w:val="none" w:sz="0" w:space="0" w:color="auto"/>
                    <w:right w:val="none" w:sz="0" w:space="0" w:color="auto"/>
                  </w:divBdr>
                  <w:divsChild>
                    <w:div w:id="857356910">
                      <w:marLeft w:val="750"/>
                      <w:marRight w:val="0"/>
                      <w:marTop w:val="0"/>
                      <w:marBottom w:val="0"/>
                      <w:divBdr>
                        <w:top w:val="none" w:sz="0" w:space="0" w:color="auto"/>
                        <w:left w:val="none" w:sz="0" w:space="0" w:color="auto"/>
                        <w:bottom w:val="none" w:sz="0" w:space="0" w:color="auto"/>
                        <w:right w:val="none" w:sz="0" w:space="0" w:color="auto"/>
                      </w:divBdr>
                    </w:div>
                  </w:divsChild>
                </w:div>
                <w:div w:id="2040206323">
                  <w:marLeft w:val="300"/>
                  <w:marRight w:val="0"/>
                  <w:marTop w:val="75"/>
                  <w:marBottom w:val="0"/>
                  <w:divBdr>
                    <w:top w:val="none" w:sz="0" w:space="0" w:color="auto"/>
                    <w:left w:val="none" w:sz="0" w:space="0" w:color="auto"/>
                    <w:bottom w:val="none" w:sz="0" w:space="0" w:color="auto"/>
                    <w:right w:val="none" w:sz="0" w:space="0" w:color="auto"/>
                  </w:divBdr>
                </w:div>
                <w:div w:id="1516532875">
                  <w:marLeft w:val="300"/>
                  <w:marRight w:val="0"/>
                  <w:marTop w:val="75"/>
                  <w:marBottom w:val="0"/>
                  <w:divBdr>
                    <w:top w:val="none" w:sz="0" w:space="0" w:color="auto"/>
                    <w:left w:val="none" w:sz="0" w:space="0" w:color="auto"/>
                    <w:bottom w:val="none" w:sz="0" w:space="0" w:color="auto"/>
                    <w:right w:val="none" w:sz="0" w:space="0" w:color="auto"/>
                  </w:divBdr>
                  <w:divsChild>
                    <w:div w:id="1551499586">
                      <w:marLeft w:val="750"/>
                      <w:marRight w:val="0"/>
                      <w:marTop w:val="0"/>
                      <w:marBottom w:val="0"/>
                      <w:divBdr>
                        <w:top w:val="none" w:sz="0" w:space="0" w:color="auto"/>
                        <w:left w:val="none" w:sz="0" w:space="0" w:color="auto"/>
                        <w:bottom w:val="none" w:sz="0" w:space="0" w:color="auto"/>
                        <w:right w:val="none" w:sz="0" w:space="0" w:color="auto"/>
                      </w:divBdr>
                    </w:div>
                  </w:divsChild>
                </w:div>
                <w:div w:id="400568633">
                  <w:marLeft w:val="300"/>
                  <w:marRight w:val="0"/>
                  <w:marTop w:val="75"/>
                  <w:marBottom w:val="0"/>
                  <w:divBdr>
                    <w:top w:val="none" w:sz="0" w:space="0" w:color="auto"/>
                    <w:left w:val="none" w:sz="0" w:space="0" w:color="auto"/>
                    <w:bottom w:val="none" w:sz="0" w:space="0" w:color="auto"/>
                    <w:right w:val="none" w:sz="0" w:space="0" w:color="auto"/>
                  </w:divBdr>
                </w:div>
                <w:div w:id="2056924052">
                  <w:marLeft w:val="300"/>
                  <w:marRight w:val="0"/>
                  <w:marTop w:val="75"/>
                  <w:marBottom w:val="0"/>
                  <w:divBdr>
                    <w:top w:val="none" w:sz="0" w:space="0" w:color="auto"/>
                    <w:left w:val="none" w:sz="0" w:space="0" w:color="auto"/>
                    <w:bottom w:val="none" w:sz="0" w:space="0" w:color="auto"/>
                    <w:right w:val="none" w:sz="0" w:space="0" w:color="auto"/>
                  </w:divBdr>
                </w:div>
                <w:div w:id="894392300">
                  <w:marLeft w:val="300"/>
                  <w:marRight w:val="0"/>
                  <w:marTop w:val="75"/>
                  <w:marBottom w:val="0"/>
                  <w:divBdr>
                    <w:top w:val="none" w:sz="0" w:space="0" w:color="auto"/>
                    <w:left w:val="none" w:sz="0" w:space="0" w:color="auto"/>
                    <w:bottom w:val="none" w:sz="0" w:space="0" w:color="auto"/>
                    <w:right w:val="none" w:sz="0" w:space="0" w:color="auto"/>
                  </w:divBdr>
                  <w:divsChild>
                    <w:div w:id="1435053677">
                      <w:marLeft w:val="750"/>
                      <w:marRight w:val="0"/>
                      <w:marTop w:val="0"/>
                      <w:marBottom w:val="0"/>
                      <w:divBdr>
                        <w:top w:val="none" w:sz="0" w:space="0" w:color="auto"/>
                        <w:left w:val="none" w:sz="0" w:space="0" w:color="auto"/>
                        <w:bottom w:val="none" w:sz="0" w:space="0" w:color="auto"/>
                        <w:right w:val="none" w:sz="0" w:space="0" w:color="auto"/>
                      </w:divBdr>
                    </w:div>
                    <w:div w:id="393625936">
                      <w:marLeft w:val="750"/>
                      <w:marRight w:val="0"/>
                      <w:marTop w:val="0"/>
                      <w:marBottom w:val="0"/>
                      <w:divBdr>
                        <w:top w:val="none" w:sz="0" w:space="0" w:color="auto"/>
                        <w:left w:val="none" w:sz="0" w:space="0" w:color="auto"/>
                        <w:bottom w:val="none" w:sz="0" w:space="0" w:color="auto"/>
                        <w:right w:val="none" w:sz="0" w:space="0" w:color="auto"/>
                      </w:divBdr>
                    </w:div>
                  </w:divsChild>
                </w:div>
                <w:div w:id="1696150935">
                  <w:marLeft w:val="300"/>
                  <w:marRight w:val="0"/>
                  <w:marTop w:val="75"/>
                  <w:marBottom w:val="0"/>
                  <w:divBdr>
                    <w:top w:val="none" w:sz="0" w:space="0" w:color="auto"/>
                    <w:left w:val="none" w:sz="0" w:space="0" w:color="auto"/>
                    <w:bottom w:val="none" w:sz="0" w:space="0" w:color="auto"/>
                    <w:right w:val="none" w:sz="0" w:space="0" w:color="auto"/>
                  </w:divBdr>
                  <w:divsChild>
                    <w:div w:id="583341847">
                      <w:marLeft w:val="750"/>
                      <w:marRight w:val="0"/>
                      <w:marTop w:val="0"/>
                      <w:marBottom w:val="0"/>
                      <w:divBdr>
                        <w:top w:val="none" w:sz="0" w:space="0" w:color="auto"/>
                        <w:left w:val="none" w:sz="0" w:space="0" w:color="auto"/>
                        <w:bottom w:val="none" w:sz="0" w:space="0" w:color="auto"/>
                        <w:right w:val="none" w:sz="0" w:space="0" w:color="auto"/>
                      </w:divBdr>
                    </w:div>
                  </w:divsChild>
                </w:div>
                <w:div w:id="1928923544">
                  <w:marLeft w:val="300"/>
                  <w:marRight w:val="0"/>
                  <w:marTop w:val="75"/>
                  <w:marBottom w:val="0"/>
                  <w:divBdr>
                    <w:top w:val="none" w:sz="0" w:space="0" w:color="auto"/>
                    <w:left w:val="none" w:sz="0" w:space="0" w:color="auto"/>
                    <w:bottom w:val="none" w:sz="0" w:space="0" w:color="auto"/>
                    <w:right w:val="none" w:sz="0" w:space="0" w:color="auto"/>
                  </w:divBdr>
                  <w:divsChild>
                    <w:div w:id="2012298050">
                      <w:marLeft w:val="750"/>
                      <w:marRight w:val="0"/>
                      <w:marTop w:val="0"/>
                      <w:marBottom w:val="0"/>
                      <w:divBdr>
                        <w:top w:val="none" w:sz="0" w:space="0" w:color="auto"/>
                        <w:left w:val="none" w:sz="0" w:space="0" w:color="auto"/>
                        <w:bottom w:val="none" w:sz="0" w:space="0" w:color="auto"/>
                        <w:right w:val="none" w:sz="0" w:space="0" w:color="auto"/>
                      </w:divBdr>
                    </w:div>
                  </w:divsChild>
                </w:div>
                <w:div w:id="979724191">
                  <w:marLeft w:val="300"/>
                  <w:marRight w:val="0"/>
                  <w:marTop w:val="75"/>
                  <w:marBottom w:val="0"/>
                  <w:divBdr>
                    <w:top w:val="none" w:sz="0" w:space="0" w:color="auto"/>
                    <w:left w:val="none" w:sz="0" w:space="0" w:color="auto"/>
                    <w:bottom w:val="none" w:sz="0" w:space="0" w:color="auto"/>
                    <w:right w:val="none" w:sz="0" w:space="0" w:color="auto"/>
                  </w:divBdr>
                  <w:divsChild>
                    <w:div w:id="439646885">
                      <w:marLeft w:val="750"/>
                      <w:marRight w:val="0"/>
                      <w:marTop w:val="0"/>
                      <w:marBottom w:val="0"/>
                      <w:divBdr>
                        <w:top w:val="none" w:sz="0" w:space="0" w:color="auto"/>
                        <w:left w:val="none" w:sz="0" w:space="0" w:color="auto"/>
                        <w:bottom w:val="none" w:sz="0" w:space="0" w:color="auto"/>
                        <w:right w:val="none" w:sz="0" w:space="0" w:color="auto"/>
                      </w:divBdr>
                    </w:div>
                  </w:divsChild>
                </w:div>
                <w:div w:id="1308701049">
                  <w:marLeft w:val="300"/>
                  <w:marRight w:val="0"/>
                  <w:marTop w:val="75"/>
                  <w:marBottom w:val="0"/>
                  <w:divBdr>
                    <w:top w:val="none" w:sz="0" w:space="0" w:color="auto"/>
                    <w:left w:val="none" w:sz="0" w:space="0" w:color="auto"/>
                    <w:bottom w:val="none" w:sz="0" w:space="0" w:color="auto"/>
                    <w:right w:val="none" w:sz="0" w:space="0" w:color="auto"/>
                  </w:divBdr>
                  <w:divsChild>
                    <w:div w:id="1680545254">
                      <w:marLeft w:val="750"/>
                      <w:marRight w:val="0"/>
                      <w:marTop w:val="0"/>
                      <w:marBottom w:val="0"/>
                      <w:divBdr>
                        <w:top w:val="none" w:sz="0" w:space="0" w:color="auto"/>
                        <w:left w:val="none" w:sz="0" w:space="0" w:color="auto"/>
                        <w:bottom w:val="none" w:sz="0" w:space="0" w:color="auto"/>
                        <w:right w:val="none" w:sz="0" w:space="0" w:color="auto"/>
                      </w:divBdr>
                    </w:div>
                    <w:div w:id="530848712">
                      <w:marLeft w:val="750"/>
                      <w:marRight w:val="0"/>
                      <w:marTop w:val="0"/>
                      <w:marBottom w:val="0"/>
                      <w:divBdr>
                        <w:top w:val="none" w:sz="0" w:space="0" w:color="auto"/>
                        <w:left w:val="none" w:sz="0" w:space="0" w:color="auto"/>
                        <w:bottom w:val="none" w:sz="0" w:space="0" w:color="auto"/>
                        <w:right w:val="none" w:sz="0" w:space="0" w:color="auto"/>
                      </w:divBdr>
                    </w:div>
                    <w:div w:id="1593856118">
                      <w:marLeft w:val="750"/>
                      <w:marRight w:val="0"/>
                      <w:marTop w:val="0"/>
                      <w:marBottom w:val="0"/>
                      <w:divBdr>
                        <w:top w:val="none" w:sz="0" w:space="0" w:color="auto"/>
                        <w:left w:val="none" w:sz="0" w:space="0" w:color="auto"/>
                        <w:bottom w:val="none" w:sz="0" w:space="0" w:color="auto"/>
                        <w:right w:val="none" w:sz="0" w:space="0" w:color="auto"/>
                      </w:divBdr>
                    </w:div>
                  </w:divsChild>
                </w:div>
                <w:div w:id="1304390823">
                  <w:marLeft w:val="300"/>
                  <w:marRight w:val="0"/>
                  <w:marTop w:val="75"/>
                  <w:marBottom w:val="0"/>
                  <w:divBdr>
                    <w:top w:val="none" w:sz="0" w:space="0" w:color="auto"/>
                    <w:left w:val="none" w:sz="0" w:space="0" w:color="auto"/>
                    <w:bottom w:val="none" w:sz="0" w:space="0" w:color="auto"/>
                    <w:right w:val="none" w:sz="0" w:space="0" w:color="auto"/>
                  </w:divBdr>
                  <w:divsChild>
                    <w:div w:id="72096054">
                      <w:marLeft w:val="750"/>
                      <w:marRight w:val="0"/>
                      <w:marTop w:val="0"/>
                      <w:marBottom w:val="0"/>
                      <w:divBdr>
                        <w:top w:val="none" w:sz="0" w:space="0" w:color="auto"/>
                        <w:left w:val="none" w:sz="0" w:space="0" w:color="auto"/>
                        <w:bottom w:val="none" w:sz="0" w:space="0" w:color="auto"/>
                        <w:right w:val="none" w:sz="0" w:space="0" w:color="auto"/>
                      </w:divBdr>
                    </w:div>
                  </w:divsChild>
                </w:div>
                <w:div w:id="1919554592">
                  <w:marLeft w:val="300"/>
                  <w:marRight w:val="0"/>
                  <w:marTop w:val="75"/>
                  <w:marBottom w:val="0"/>
                  <w:divBdr>
                    <w:top w:val="none" w:sz="0" w:space="0" w:color="auto"/>
                    <w:left w:val="none" w:sz="0" w:space="0" w:color="auto"/>
                    <w:bottom w:val="none" w:sz="0" w:space="0" w:color="auto"/>
                    <w:right w:val="none" w:sz="0" w:space="0" w:color="auto"/>
                  </w:divBdr>
                  <w:divsChild>
                    <w:div w:id="1581914245">
                      <w:marLeft w:val="750"/>
                      <w:marRight w:val="0"/>
                      <w:marTop w:val="0"/>
                      <w:marBottom w:val="0"/>
                      <w:divBdr>
                        <w:top w:val="none" w:sz="0" w:space="0" w:color="auto"/>
                        <w:left w:val="none" w:sz="0" w:space="0" w:color="auto"/>
                        <w:bottom w:val="none" w:sz="0" w:space="0" w:color="auto"/>
                        <w:right w:val="none" w:sz="0" w:space="0" w:color="auto"/>
                      </w:divBdr>
                    </w:div>
                    <w:div w:id="1152452965">
                      <w:marLeft w:val="750"/>
                      <w:marRight w:val="0"/>
                      <w:marTop w:val="0"/>
                      <w:marBottom w:val="0"/>
                      <w:divBdr>
                        <w:top w:val="none" w:sz="0" w:space="0" w:color="auto"/>
                        <w:left w:val="none" w:sz="0" w:space="0" w:color="auto"/>
                        <w:bottom w:val="none" w:sz="0" w:space="0" w:color="auto"/>
                        <w:right w:val="none" w:sz="0" w:space="0" w:color="auto"/>
                      </w:divBdr>
                    </w:div>
                  </w:divsChild>
                </w:div>
                <w:div w:id="1601523031">
                  <w:marLeft w:val="300"/>
                  <w:marRight w:val="0"/>
                  <w:marTop w:val="75"/>
                  <w:marBottom w:val="0"/>
                  <w:divBdr>
                    <w:top w:val="none" w:sz="0" w:space="0" w:color="auto"/>
                    <w:left w:val="none" w:sz="0" w:space="0" w:color="auto"/>
                    <w:bottom w:val="none" w:sz="0" w:space="0" w:color="auto"/>
                    <w:right w:val="none" w:sz="0" w:space="0" w:color="auto"/>
                  </w:divBdr>
                  <w:divsChild>
                    <w:div w:id="808128332">
                      <w:marLeft w:val="750"/>
                      <w:marRight w:val="0"/>
                      <w:marTop w:val="0"/>
                      <w:marBottom w:val="0"/>
                      <w:divBdr>
                        <w:top w:val="none" w:sz="0" w:space="0" w:color="auto"/>
                        <w:left w:val="none" w:sz="0" w:space="0" w:color="auto"/>
                        <w:bottom w:val="none" w:sz="0" w:space="0" w:color="auto"/>
                        <w:right w:val="none" w:sz="0" w:space="0" w:color="auto"/>
                      </w:divBdr>
                    </w:div>
                  </w:divsChild>
                </w:div>
                <w:div w:id="353922270">
                  <w:marLeft w:val="300"/>
                  <w:marRight w:val="0"/>
                  <w:marTop w:val="75"/>
                  <w:marBottom w:val="0"/>
                  <w:divBdr>
                    <w:top w:val="none" w:sz="0" w:space="0" w:color="auto"/>
                    <w:left w:val="none" w:sz="0" w:space="0" w:color="auto"/>
                    <w:bottom w:val="none" w:sz="0" w:space="0" w:color="auto"/>
                    <w:right w:val="none" w:sz="0" w:space="0" w:color="auto"/>
                  </w:divBdr>
                  <w:divsChild>
                    <w:div w:id="662316766">
                      <w:marLeft w:val="750"/>
                      <w:marRight w:val="0"/>
                      <w:marTop w:val="0"/>
                      <w:marBottom w:val="0"/>
                      <w:divBdr>
                        <w:top w:val="none" w:sz="0" w:space="0" w:color="auto"/>
                        <w:left w:val="none" w:sz="0" w:space="0" w:color="auto"/>
                        <w:bottom w:val="none" w:sz="0" w:space="0" w:color="auto"/>
                        <w:right w:val="none" w:sz="0" w:space="0" w:color="auto"/>
                      </w:divBdr>
                    </w:div>
                  </w:divsChild>
                </w:div>
                <w:div w:id="672684318">
                  <w:marLeft w:val="300"/>
                  <w:marRight w:val="0"/>
                  <w:marTop w:val="75"/>
                  <w:marBottom w:val="0"/>
                  <w:divBdr>
                    <w:top w:val="none" w:sz="0" w:space="0" w:color="auto"/>
                    <w:left w:val="none" w:sz="0" w:space="0" w:color="auto"/>
                    <w:bottom w:val="none" w:sz="0" w:space="0" w:color="auto"/>
                    <w:right w:val="none" w:sz="0" w:space="0" w:color="auto"/>
                  </w:divBdr>
                </w:div>
                <w:div w:id="2054501657">
                  <w:marLeft w:val="300"/>
                  <w:marRight w:val="0"/>
                  <w:marTop w:val="75"/>
                  <w:marBottom w:val="0"/>
                  <w:divBdr>
                    <w:top w:val="none" w:sz="0" w:space="0" w:color="auto"/>
                    <w:left w:val="none" w:sz="0" w:space="0" w:color="auto"/>
                    <w:bottom w:val="none" w:sz="0" w:space="0" w:color="auto"/>
                    <w:right w:val="none" w:sz="0" w:space="0" w:color="auto"/>
                  </w:divBdr>
                  <w:divsChild>
                    <w:div w:id="1996227457">
                      <w:marLeft w:val="750"/>
                      <w:marRight w:val="0"/>
                      <w:marTop w:val="0"/>
                      <w:marBottom w:val="0"/>
                      <w:divBdr>
                        <w:top w:val="none" w:sz="0" w:space="0" w:color="auto"/>
                        <w:left w:val="none" w:sz="0" w:space="0" w:color="auto"/>
                        <w:bottom w:val="none" w:sz="0" w:space="0" w:color="auto"/>
                        <w:right w:val="none" w:sz="0" w:space="0" w:color="auto"/>
                      </w:divBdr>
                    </w:div>
                  </w:divsChild>
                </w:div>
                <w:div w:id="585916682">
                  <w:marLeft w:val="300"/>
                  <w:marRight w:val="0"/>
                  <w:marTop w:val="75"/>
                  <w:marBottom w:val="0"/>
                  <w:divBdr>
                    <w:top w:val="none" w:sz="0" w:space="0" w:color="auto"/>
                    <w:left w:val="none" w:sz="0" w:space="0" w:color="auto"/>
                    <w:bottom w:val="none" w:sz="0" w:space="0" w:color="auto"/>
                    <w:right w:val="none" w:sz="0" w:space="0" w:color="auto"/>
                  </w:divBdr>
                </w:div>
              </w:divsChild>
            </w:div>
            <w:div w:id="1665083585">
              <w:marLeft w:val="0"/>
              <w:marRight w:val="0"/>
              <w:marTop w:val="150"/>
              <w:marBottom w:val="150"/>
              <w:divBdr>
                <w:top w:val="none" w:sz="0" w:space="0" w:color="auto"/>
                <w:left w:val="none" w:sz="0" w:space="0" w:color="auto"/>
                <w:bottom w:val="none" w:sz="0" w:space="0" w:color="auto"/>
                <w:right w:val="none" w:sz="0" w:space="0" w:color="auto"/>
              </w:divBdr>
              <w:divsChild>
                <w:div w:id="2016687145">
                  <w:marLeft w:val="300"/>
                  <w:marRight w:val="0"/>
                  <w:marTop w:val="75"/>
                  <w:marBottom w:val="0"/>
                  <w:divBdr>
                    <w:top w:val="none" w:sz="0" w:space="0" w:color="auto"/>
                    <w:left w:val="none" w:sz="0" w:space="0" w:color="auto"/>
                    <w:bottom w:val="none" w:sz="0" w:space="0" w:color="auto"/>
                    <w:right w:val="none" w:sz="0" w:space="0" w:color="auto"/>
                  </w:divBdr>
                </w:div>
                <w:div w:id="1347488172">
                  <w:marLeft w:val="300"/>
                  <w:marRight w:val="0"/>
                  <w:marTop w:val="75"/>
                  <w:marBottom w:val="0"/>
                  <w:divBdr>
                    <w:top w:val="none" w:sz="0" w:space="0" w:color="auto"/>
                    <w:left w:val="none" w:sz="0" w:space="0" w:color="auto"/>
                    <w:bottom w:val="none" w:sz="0" w:space="0" w:color="auto"/>
                    <w:right w:val="none" w:sz="0" w:space="0" w:color="auto"/>
                  </w:divBdr>
                  <w:divsChild>
                    <w:div w:id="762184466">
                      <w:marLeft w:val="750"/>
                      <w:marRight w:val="0"/>
                      <w:marTop w:val="0"/>
                      <w:marBottom w:val="0"/>
                      <w:divBdr>
                        <w:top w:val="none" w:sz="0" w:space="0" w:color="auto"/>
                        <w:left w:val="none" w:sz="0" w:space="0" w:color="auto"/>
                        <w:bottom w:val="none" w:sz="0" w:space="0" w:color="auto"/>
                        <w:right w:val="none" w:sz="0" w:space="0" w:color="auto"/>
                      </w:divBdr>
                    </w:div>
                    <w:div w:id="1069035075">
                      <w:marLeft w:val="750"/>
                      <w:marRight w:val="0"/>
                      <w:marTop w:val="0"/>
                      <w:marBottom w:val="0"/>
                      <w:divBdr>
                        <w:top w:val="none" w:sz="0" w:space="0" w:color="auto"/>
                        <w:left w:val="none" w:sz="0" w:space="0" w:color="auto"/>
                        <w:bottom w:val="none" w:sz="0" w:space="0" w:color="auto"/>
                        <w:right w:val="none" w:sz="0" w:space="0" w:color="auto"/>
                      </w:divBdr>
                    </w:div>
                  </w:divsChild>
                </w:div>
                <w:div w:id="1580824125">
                  <w:marLeft w:val="300"/>
                  <w:marRight w:val="0"/>
                  <w:marTop w:val="75"/>
                  <w:marBottom w:val="0"/>
                  <w:divBdr>
                    <w:top w:val="none" w:sz="0" w:space="0" w:color="auto"/>
                    <w:left w:val="none" w:sz="0" w:space="0" w:color="auto"/>
                    <w:bottom w:val="none" w:sz="0" w:space="0" w:color="auto"/>
                    <w:right w:val="none" w:sz="0" w:space="0" w:color="auto"/>
                  </w:divBdr>
                  <w:divsChild>
                    <w:div w:id="177620582">
                      <w:marLeft w:val="750"/>
                      <w:marRight w:val="0"/>
                      <w:marTop w:val="0"/>
                      <w:marBottom w:val="0"/>
                      <w:divBdr>
                        <w:top w:val="none" w:sz="0" w:space="0" w:color="auto"/>
                        <w:left w:val="none" w:sz="0" w:space="0" w:color="auto"/>
                        <w:bottom w:val="none" w:sz="0" w:space="0" w:color="auto"/>
                        <w:right w:val="none" w:sz="0" w:space="0" w:color="auto"/>
                      </w:divBdr>
                    </w:div>
                  </w:divsChild>
                </w:div>
                <w:div w:id="974943202">
                  <w:marLeft w:val="300"/>
                  <w:marRight w:val="0"/>
                  <w:marTop w:val="75"/>
                  <w:marBottom w:val="0"/>
                  <w:divBdr>
                    <w:top w:val="none" w:sz="0" w:space="0" w:color="auto"/>
                    <w:left w:val="none" w:sz="0" w:space="0" w:color="auto"/>
                    <w:bottom w:val="none" w:sz="0" w:space="0" w:color="auto"/>
                    <w:right w:val="none" w:sz="0" w:space="0" w:color="auto"/>
                  </w:divBdr>
                  <w:divsChild>
                    <w:div w:id="676152967">
                      <w:marLeft w:val="750"/>
                      <w:marRight w:val="0"/>
                      <w:marTop w:val="0"/>
                      <w:marBottom w:val="0"/>
                      <w:divBdr>
                        <w:top w:val="none" w:sz="0" w:space="0" w:color="auto"/>
                        <w:left w:val="none" w:sz="0" w:space="0" w:color="auto"/>
                        <w:bottom w:val="none" w:sz="0" w:space="0" w:color="auto"/>
                        <w:right w:val="none" w:sz="0" w:space="0" w:color="auto"/>
                      </w:divBdr>
                    </w:div>
                  </w:divsChild>
                </w:div>
                <w:div w:id="1367369767">
                  <w:marLeft w:val="300"/>
                  <w:marRight w:val="0"/>
                  <w:marTop w:val="75"/>
                  <w:marBottom w:val="0"/>
                  <w:divBdr>
                    <w:top w:val="none" w:sz="0" w:space="0" w:color="auto"/>
                    <w:left w:val="none" w:sz="0" w:space="0" w:color="auto"/>
                    <w:bottom w:val="none" w:sz="0" w:space="0" w:color="auto"/>
                    <w:right w:val="none" w:sz="0" w:space="0" w:color="auto"/>
                  </w:divBdr>
                </w:div>
                <w:div w:id="1064985210">
                  <w:marLeft w:val="300"/>
                  <w:marRight w:val="0"/>
                  <w:marTop w:val="75"/>
                  <w:marBottom w:val="0"/>
                  <w:divBdr>
                    <w:top w:val="none" w:sz="0" w:space="0" w:color="auto"/>
                    <w:left w:val="none" w:sz="0" w:space="0" w:color="auto"/>
                    <w:bottom w:val="none" w:sz="0" w:space="0" w:color="auto"/>
                    <w:right w:val="none" w:sz="0" w:space="0" w:color="auto"/>
                  </w:divBdr>
                </w:div>
                <w:div w:id="366759878">
                  <w:marLeft w:val="300"/>
                  <w:marRight w:val="0"/>
                  <w:marTop w:val="75"/>
                  <w:marBottom w:val="0"/>
                  <w:divBdr>
                    <w:top w:val="none" w:sz="0" w:space="0" w:color="auto"/>
                    <w:left w:val="none" w:sz="0" w:space="0" w:color="auto"/>
                    <w:bottom w:val="none" w:sz="0" w:space="0" w:color="auto"/>
                    <w:right w:val="none" w:sz="0" w:space="0" w:color="auto"/>
                  </w:divBdr>
                </w:div>
                <w:div w:id="203058026">
                  <w:marLeft w:val="300"/>
                  <w:marRight w:val="0"/>
                  <w:marTop w:val="75"/>
                  <w:marBottom w:val="0"/>
                  <w:divBdr>
                    <w:top w:val="none" w:sz="0" w:space="0" w:color="auto"/>
                    <w:left w:val="none" w:sz="0" w:space="0" w:color="auto"/>
                    <w:bottom w:val="none" w:sz="0" w:space="0" w:color="auto"/>
                    <w:right w:val="none" w:sz="0" w:space="0" w:color="auto"/>
                  </w:divBdr>
                </w:div>
              </w:divsChild>
            </w:div>
            <w:div w:id="1408378773">
              <w:marLeft w:val="0"/>
              <w:marRight w:val="0"/>
              <w:marTop w:val="150"/>
              <w:marBottom w:val="150"/>
              <w:divBdr>
                <w:top w:val="none" w:sz="0" w:space="0" w:color="auto"/>
                <w:left w:val="none" w:sz="0" w:space="0" w:color="auto"/>
                <w:bottom w:val="none" w:sz="0" w:space="0" w:color="auto"/>
                <w:right w:val="none" w:sz="0" w:space="0" w:color="auto"/>
              </w:divBdr>
              <w:divsChild>
                <w:div w:id="178813833">
                  <w:marLeft w:val="300"/>
                  <w:marRight w:val="0"/>
                  <w:marTop w:val="75"/>
                  <w:marBottom w:val="0"/>
                  <w:divBdr>
                    <w:top w:val="none" w:sz="0" w:space="0" w:color="auto"/>
                    <w:left w:val="none" w:sz="0" w:space="0" w:color="auto"/>
                    <w:bottom w:val="none" w:sz="0" w:space="0" w:color="auto"/>
                    <w:right w:val="none" w:sz="0" w:space="0" w:color="auto"/>
                  </w:divBdr>
                </w:div>
                <w:div w:id="1026908991">
                  <w:marLeft w:val="300"/>
                  <w:marRight w:val="0"/>
                  <w:marTop w:val="75"/>
                  <w:marBottom w:val="0"/>
                  <w:divBdr>
                    <w:top w:val="none" w:sz="0" w:space="0" w:color="auto"/>
                    <w:left w:val="none" w:sz="0" w:space="0" w:color="auto"/>
                    <w:bottom w:val="none" w:sz="0" w:space="0" w:color="auto"/>
                    <w:right w:val="none" w:sz="0" w:space="0" w:color="auto"/>
                  </w:divBdr>
                  <w:divsChild>
                    <w:div w:id="1534343564">
                      <w:marLeft w:val="750"/>
                      <w:marRight w:val="0"/>
                      <w:marTop w:val="0"/>
                      <w:marBottom w:val="0"/>
                      <w:divBdr>
                        <w:top w:val="none" w:sz="0" w:space="0" w:color="auto"/>
                        <w:left w:val="none" w:sz="0" w:space="0" w:color="auto"/>
                        <w:bottom w:val="none" w:sz="0" w:space="0" w:color="auto"/>
                        <w:right w:val="none" w:sz="0" w:space="0" w:color="auto"/>
                      </w:divBdr>
                    </w:div>
                  </w:divsChild>
                </w:div>
                <w:div w:id="346907702">
                  <w:marLeft w:val="300"/>
                  <w:marRight w:val="0"/>
                  <w:marTop w:val="75"/>
                  <w:marBottom w:val="0"/>
                  <w:divBdr>
                    <w:top w:val="none" w:sz="0" w:space="0" w:color="auto"/>
                    <w:left w:val="none" w:sz="0" w:space="0" w:color="auto"/>
                    <w:bottom w:val="none" w:sz="0" w:space="0" w:color="auto"/>
                    <w:right w:val="none" w:sz="0" w:space="0" w:color="auto"/>
                  </w:divBdr>
                </w:div>
                <w:div w:id="529686917">
                  <w:marLeft w:val="300"/>
                  <w:marRight w:val="0"/>
                  <w:marTop w:val="75"/>
                  <w:marBottom w:val="0"/>
                  <w:divBdr>
                    <w:top w:val="none" w:sz="0" w:space="0" w:color="auto"/>
                    <w:left w:val="none" w:sz="0" w:space="0" w:color="auto"/>
                    <w:bottom w:val="none" w:sz="0" w:space="0" w:color="auto"/>
                    <w:right w:val="none" w:sz="0" w:space="0" w:color="auto"/>
                  </w:divBdr>
                </w:div>
                <w:div w:id="1482119997">
                  <w:marLeft w:val="300"/>
                  <w:marRight w:val="0"/>
                  <w:marTop w:val="75"/>
                  <w:marBottom w:val="0"/>
                  <w:divBdr>
                    <w:top w:val="none" w:sz="0" w:space="0" w:color="auto"/>
                    <w:left w:val="none" w:sz="0" w:space="0" w:color="auto"/>
                    <w:bottom w:val="none" w:sz="0" w:space="0" w:color="auto"/>
                    <w:right w:val="none" w:sz="0" w:space="0" w:color="auto"/>
                  </w:divBdr>
                </w:div>
                <w:div w:id="411394254">
                  <w:marLeft w:val="300"/>
                  <w:marRight w:val="0"/>
                  <w:marTop w:val="75"/>
                  <w:marBottom w:val="0"/>
                  <w:divBdr>
                    <w:top w:val="none" w:sz="0" w:space="0" w:color="auto"/>
                    <w:left w:val="none" w:sz="0" w:space="0" w:color="auto"/>
                    <w:bottom w:val="none" w:sz="0" w:space="0" w:color="auto"/>
                    <w:right w:val="none" w:sz="0" w:space="0" w:color="auto"/>
                  </w:divBdr>
                  <w:divsChild>
                    <w:div w:id="1227033511">
                      <w:marLeft w:val="750"/>
                      <w:marRight w:val="0"/>
                      <w:marTop w:val="0"/>
                      <w:marBottom w:val="0"/>
                      <w:divBdr>
                        <w:top w:val="none" w:sz="0" w:space="0" w:color="auto"/>
                        <w:left w:val="none" w:sz="0" w:space="0" w:color="auto"/>
                        <w:bottom w:val="none" w:sz="0" w:space="0" w:color="auto"/>
                        <w:right w:val="none" w:sz="0" w:space="0" w:color="auto"/>
                      </w:divBdr>
                    </w:div>
                  </w:divsChild>
                </w:div>
                <w:div w:id="1467890366">
                  <w:marLeft w:val="300"/>
                  <w:marRight w:val="0"/>
                  <w:marTop w:val="75"/>
                  <w:marBottom w:val="0"/>
                  <w:divBdr>
                    <w:top w:val="none" w:sz="0" w:space="0" w:color="auto"/>
                    <w:left w:val="none" w:sz="0" w:space="0" w:color="auto"/>
                    <w:bottom w:val="none" w:sz="0" w:space="0" w:color="auto"/>
                    <w:right w:val="none" w:sz="0" w:space="0" w:color="auto"/>
                  </w:divBdr>
                </w:div>
                <w:div w:id="446975707">
                  <w:marLeft w:val="300"/>
                  <w:marRight w:val="0"/>
                  <w:marTop w:val="75"/>
                  <w:marBottom w:val="0"/>
                  <w:divBdr>
                    <w:top w:val="none" w:sz="0" w:space="0" w:color="auto"/>
                    <w:left w:val="none" w:sz="0" w:space="0" w:color="auto"/>
                    <w:bottom w:val="none" w:sz="0" w:space="0" w:color="auto"/>
                    <w:right w:val="none" w:sz="0" w:space="0" w:color="auto"/>
                  </w:divBdr>
                </w:div>
                <w:div w:id="22680622">
                  <w:marLeft w:val="300"/>
                  <w:marRight w:val="0"/>
                  <w:marTop w:val="75"/>
                  <w:marBottom w:val="0"/>
                  <w:divBdr>
                    <w:top w:val="none" w:sz="0" w:space="0" w:color="auto"/>
                    <w:left w:val="none" w:sz="0" w:space="0" w:color="auto"/>
                    <w:bottom w:val="none" w:sz="0" w:space="0" w:color="auto"/>
                    <w:right w:val="none" w:sz="0" w:space="0" w:color="auto"/>
                  </w:divBdr>
                  <w:divsChild>
                    <w:div w:id="1050806532">
                      <w:marLeft w:val="750"/>
                      <w:marRight w:val="0"/>
                      <w:marTop w:val="0"/>
                      <w:marBottom w:val="0"/>
                      <w:divBdr>
                        <w:top w:val="none" w:sz="0" w:space="0" w:color="auto"/>
                        <w:left w:val="none" w:sz="0" w:space="0" w:color="auto"/>
                        <w:bottom w:val="none" w:sz="0" w:space="0" w:color="auto"/>
                        <w:right w:val="none" w:sz="0" w:space="0" w:color="auto"/>
                      </w:divBdr>
                    </w:div>
                    <w:div w:id="1595279440">
                      <w:marLeft w:val="750"/>
                      <w:marRight w:val="0"/>
                      <w:marTop w:val="0"/>
                      <w:marBottom w:val="0"/>
                      <w:divBdr>
                        <w:top w:val="none" w:sz="0" w:space="0" w:color="auto"/>
                        <w:left w:val="none" w:sz="0" w:space="0" w:color="auto"/>
                        <w:bottom w:val="none" w:sz="0" w:space="0" w:color="auto"/>
                        <w:right w:val="none" w:sz="0" w:space="0" w:color="auto"/>
                      </w:divBdr>
                    </w:div>
                  </w:divsChild>
                </w:div>
                <w:div w:id="932933638">
                  <w:marLeft w:val="300"/>
                  <w:marRight w:val="0"/>
                  <w:marTop w:val="75"/>
                  <w:marBottom w:val="0"/>
                  <w:divBdr>
                    <w:top w:val="none" w:sz="0" w:space="0" w:color="auto"/>
                    <w:left w:val="none" w:sz="0" w:space="0" w:color="auto"/>
                    <w:bottom w:val="none" w:sz="0" w:space="0" w:color="auto"/>
                    <w:right w:val="none" w:sz="0" w:space="0" w:color="auto"/>
                  </w:divBdr>
                </w:div>
                <w:div w:id="1556500407">
                  <w:marLeft w:val="300"/>
                  <w:marRight w:val="0"/>
                  <w:marTop w:val="75"/>
                  <w:marBottom w:val="0"/>
                  <w:divBdr>
                    <w:top w:val="none" w:sz="0" w:space="0" w:color="auto"/>
                    <w:left w:val="none" w:sz="0" w:space="0" w:color="auto"/>
                    <w:bottom w:val="none" w:sz="0" w:space="0" w:color="auto"/>
                    <w:right w:val="none" w:sz="0" w:space="0" w:color="auto"/>
                  </w:divBdr>
                  <w:divsChild>
                    <w:div w:id="765226608">
                      <w:marLeft w:val="750"/>
                      <w:marRight w:val="0"/>
                      <w:marTop w:val="0"/>
                      <w:marBottom w:val="0"/>
                      <w:divBdr>
                        <w:top w:val="none" w:sz="0" w:space="0" w:color="auto"/>
                        <w:left w:val="none" w:sz="0" w:space="0" w:color="auto"/>
                        <w:bottom w:val="none" w:sz="0" w:space="0" w:color="auto"/>
                        <w:right w:val="none" w:sz="0" w:space="0" w:color="auto"/>
                      </w:divBdr>
                    </w:div>
                  </w:divsChild>
                </w:div>
                <w:div w:id="1822650609">
                  <w:marLeft w:val="300"/>
                  <w:marRight w:val="0"/>
                  <w:marTop w:val="75"/>
                  <w:marBottom w:val="0"/>
                  <w:divBdr>
                    <w:top w:val="none" w:sz="0" w:space="0" w:color="auto"/>
                    <w:left w:val="none" w:sz="0" w:space="0" w:color="auto"/>
                    <w:bottom w:val="none" w:sz="0" w:space="0" w:color="auto"/>
                    <w:right w:val="none" w:sz="0" w:space="0" w:color="auto"/>
                  </w:divBdr>
                  <w:divsChild>
                    <w:div w:id="1205479413">
                      <w:marLeft w:val="750"/>
                      <w:marRight w:val="0"/>
                      <w:marTop w:val="0"/>
                      <w:marBottom w:val="0"/>
                      <w:divBdr>
                        <w:top w:val="none" w:sz="0" w:space="0" w:color="auto"/>
                        <w:left w:val="none" w:sz="0" w:space="0" w:color="auto"/>
                        <w:bottom w:val="none" w:sz="0" w:space="0" w:color="auto"/>
                        <w:right w:val="none" w:sz="0" w:space="0" w:color="auto"/>
                      </w:divBdr>
                    </w:div>
                  </w:divsChild>
                </w:div>
                <w:div w:id="89543788">
                  <w:marLeft w:val="300"/>
                  <w:marRight w:val="0"/>
                  <w:marTop w:val="75"/>
                  <w:marBottom w:val="0"/>
                  <w:divBdr>
                    <w:top w:val="none" w:sz="0" w:space="0" w:color="auto"/>
                    <w:left w:val="none" w:sz="0" w:space="0" w:color="auto"/>
                    <w:bottom w:val="none" w:sz="0" w:space="0" w:color="auto"/>
                    <w:right w:val="none" w:sz="0" w:space="0" w:color="auto"/>
                  </w:divBdr>
                  <w:divsChild>
                    <w:div w:id="1971204260">
                      <w:marLeft w:val="750"/>
                      <w:marRight w:val="0"/>
                      <w:marTop w:val="0"/>
                      <w:marBottom w:val="0"/>
                      <w:divBdr>
                        <w:top w:val="none" w:sz="0" w:space="0" w:color="auto"/>
                        <w:left w:val="none" w:sz="0" w:space="0" w:color="auto"/>
                        <w:bottom w:val="none" w:sz="0" w:space="0" w:color="auto"/>
                        <w:right w:val="none" w:sz="0" w:space="0" w:color="auto"/>
                      </w:divBdr>
                    </w:div>
                    <w:div w:id="219364722">
                      <w:marLeft w:val="750"/>
                      <w:marRight w:val="0"/>
                      <w:marTop w:val="0"/>
                      <w:marBottom w:val="0"/>
                      <w:divBdr>
                        <w:top w:val="none" w:sz="0" w:space="0" w:color="auto"/>
                        <w:left w:val="none" w:sz="0" w:space="0" w:color="auto"/>
                        <w:bottom w:val="none" w:sz="0" w:space="0" w:color="auto"/>
                        <w:right w:val="none" w:sz="0" w:space="0" w:color="auto"/>
                      </w:divBdr>
                    </w:div>
                    <w:div w:id="1175222836">
                      <w:marLeft w:val="750"/>
                      <w:marRight w:val="0"/>
                      <w:marTop w:val="0"/>
                      <w:marBottom w:val="0"/>
                      <w:divBdr>
                        <w:top w:val="none" w:sz="0" w:space="0" w:color="auto"/>
                        <w:left w:val="none" w:sz="0" w:space="0" w:color="auto"/>
                        <w:bottom w:val="none" w:sz="0" w:space="0" w:color="auto"/>
                        <w:right w:val="none" w:sz="0" w:space="0" w:color="auto"/>
                      </w:divBdr>
                    </w:div>
                    <w:div w:id="13440861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26847139">
              <w:marLeft w:val="0"/>
              <w:marRight w:val="0"/>
              <w:marTop w:val="150"/>
              <w:marBottom w:val="150"/>
              <w:divBdr>
                <w:top w:val="none" w:sz="0" w:space="0" w:color="auto"/>
                <w:left w:val="none" w:sz="0" w:space="0" w:color="auto"/>
                <w:bottom w:val="none" w:sz="0" w:space="0" w:color="auto"/>
                <w:right w:val="none" w:sz="0" w:space="0" w:color="auto"/>
              </w:divBdr>
              <w:divsChild>
                <w:div w:id="1789200793">
                  <w:marLeft w:val="300"/>
                  <w:marRight w:val="0"/>
                  <w:marTop w:val="75"/>
                  <w:marBottom w:val="0"/>
                  <w:divBdr>
                    <w:top w:val="none" w:sz="0" w:space="0" w:color="auto"/>
                    <w:left w:val="none" w:sz="0" w:space="0" w:color="auto"/>
                    <w:bottom w:val="none" w:sz="0" w:space="0" w:color="auto"/>
                    <w:right w:val="none" w:sz="0" w:space="0" w:color="auto"/>
                  </w:divBdr>
                  <w:divsChild>
                    <w:div w:id="122702652">
                      <w:marLeft w:val="750"/>
                      <w:marRight w:val="0"/>
                      <w:marTop w:val="0"/>
                      <w:marBottom w:val="0"/>
                      <w:divBdr>
                        <w:top w:val="none" w:sz="0" w:space="0" w:color="auto"/>
                        <w:left w:val="none" w:sz="0" w:space="0" w:color="auto"/>
                        <w:bottom w:val="none" w:sz="0" w:space="0" w:color="auto"/>
                        <w:right w:val="none" w:sz="0" w:space="0" w:color="auto"/>
                      </w:divBdr>
                    </w:div>
                  </w:divsChild>
                </w:div>
                <w:div w:id="1123304781">
                  <w:marLeft w:val="300"/>
                  <w:marRight w:val="0"/>
                  <w:marTop w:val="75"/>
                  <w:marBottom w:val="0"/>
                  <w:divBdr>
                    <w:top w:val="none" w:sz="0" w:space="0" w:color="auto"/>
                    <w:left w:val="none" w:sz="0" w:space="0" w:color="auto"/>
                    <w:bottom w:val="none" w:sz="0" w:space="0" w:color="auto"/>
                    <w:right w:val="none" w:sz="0" w:space="0" w:color="auto"/>
                  </w:divBdr>
                </w:div>
                <w:div w:id="704871480">
                  <w:marLeft w:val="300"/>
                  <w:marRight w:val="0"/>
                  <w:marTop w:val="75"/>
                  <w:marBottom w:val="0"/>
                  <w:divBdr>
                    <w:top w:val="none" w:sz="0" w:space="0" w:color="auto"/>
                    <w:left w:val="none" w:sz="0" w:space="0" w:color="auto"/>
                    <w:bottom w:val="none" w:sz="0" w:space="0" w:color="auto"/>
                    <w:right w:val="none" w:sz="0" w:space="0" w:color="auto"/>
                  </w:divBdr>
                </w:div>
                <w:div w:id="474562580">
                  <w:marLeft w:val="300"/>
                  <w:marRight w:val="0"/>
                  <w:marTop w:val="75"/>
                  <w:marBottom w:val="0"/>
                  <w:divBdr>
                    <w:top w:val="none" w:sz="0" w:space="0" w:color="auto"/>
                    <w:left w:val="none" w:sz="0" w:space="0" w:color="auto"/>
                    <w:bottom w:val="none" w:sz="0" w:space="0" w:color="auto"/>
                    <w:right w:val="none" w:sz="0" w:space="0" w:color="auto"/>
                  </w:divBdr>
                </w:div>
                <w:div w:id="874661660">
                  <w:marLeft w:val="300"/>
                  <w:marRight w:val="0"/>
                  <w:marTop w:val="75"/>
                  <w:marBottom w:val="0"/>
                  <w:divBdr>
                    <w:top w:val="none" w:sz="0" w:space="0" w:color="auto"/>
                    <w:left w:val="none" w:sz="0" w:space="0" w:color="auto"/>
                    <w:bottom w:val="none" w:sz="0" w:space="0" w:color="auto"/>
                    <w:right w:val="none" w:sz="0" w:space="0" w:color="auto"/>
                  </w:divBdr>
                  <w:divsChild>
                    <w:div w:id="1612974999">
                      <w:marLeft w:val="750"/>
                      <w:marRight w:val="0"/>
                      <w:marTop w:val="0"/>
                      <w:marBottom w:val="0"/>
                      <w:divBdr>
                        <w:top w:val="none" w:sz="0" w:space="0" w:color="auto"/>
                        <w:left w:val="none" w:sz="0" w:space="0" w:color="auto"/>
                        <w:bottom w:val="none" w:sz="0" w:space="0" w:color="auto"/>
                        <w:right w:val="none" w:sz="0" w:space="0" w:color="auto"/>
                      </w:divBdr>
                    </w:div>
                  </w:divsChild>
                </w:div>
                <w:div w:id="224461930">
                  <w:marLeft w:val="300"/>
                  <w:marRight w:val="0"/>
                  <w:marTop w:val="75"/>
                  <w:marBottom w:val="0"/>
                  <w:divBdr>
                    <w:top w:val="none" w:sz="0" w:space="0" w:color="auto"/>
                    <w:left w:val="none" w:sz="0" w:space="0" w:color="auto"/>
                    <w:bottom w:val="none" w:sz="0" w:space="0" w:color="auto"/>
                    <w:right w:val="none" w:sz="0" w:space="0" w:color="auto"/>
                  </w:divBdr>
                </w:div>
                <w:div w:id="1480807504">
                  <w:marLeft w:val="300"/>
                  <w:marRight w:val="0"/>
                  <w:marTop w:val="75"/>
                  <w:marBottom w:val="0"/>
                  <w:divBdr>
                    <w:top w:val="none" w:sz="0" w:space="0" w:color="auto"/>
                    <w:left w:val="none" w:sz="0" w:space="0" w:color="auto"/>
                    <w:bottom w:val="none" w:sz="0" w:space="0" w:color="auto"/>
                    <w:right w:val="none" w:sz="0" w:space="0" w:color="auto"/>
                  </w:divBdr>
                </w:div>
                <w:div w:id="833647622">
                  <w:marLeft w:val="300"/>
                  <w:marRight w:val="0"/>
                  <w:marTop w:val="75"/>
                  <w:marBottom w:val="0"/>
                  <w:divBdr>
                    <w:top w:val="none" w:sz="0" w:space="0" w:color="auto"/>
                    <w:left w:val="none" w:sz="0" w:space="0" w:color="auto"/>
                    <w:bottom w:val="none" w:sz="0" w:space="0" w:color="auto"/>
                    <w:right w:val="none" w:sz="0" w:space="0" w:color="auto"/>
                  </w:divBdr>
                </w:div>
                <w:div w:id="1759445776">
                  <w:marLeft w:val="300"/>
                  <w:marRight w:val="0"/>
                  <w:marTop w:val="75"/>
                  <w:marBottom w:val="0"/>
                  <w:divBdr>
                    <w:top w:val="none" w:sz="0" w:space="0" w:color="auto"/>
                    <w:left w:val="none" w:sz="0" w:space="0" w:color="auto"/>
                    <w:bottom w:val="none" w:sz="0" w:space="0" w:color="auto"/>
                    <w:right w:val="none" w:sz="0" w:space="0" w:color="auto"/>
                  </w:divBdr>
                  <w:divsChild>
                    <w:div w:id="100074105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594045">
      <w:bodyDiv w:val="1"/>
      <w:marLeft w:val="0"/>
      <w:marRight w:val="0"/>
      <w:marTop w:val="0"/>
      <w:marBottom w:val="0"/>
      <w:divBdr>
        <w:top w:val="none" w:sz="0" w:space="0" w:color="auto"/>
        <w:left w:val="none" w:sz="0" w:space="0" w:color="auto"/>
        <w:bottom w:val="none" w:sz="0" w:space="0" w:color="auto"/>
        <w:right w:val="none" w:sz="0" w:space="0" w:color="auto"/>
      </w:divBdr>
      <w:divsChild>
        <w:div w:id="919947026">
          <w:marLeft w:val="0"/>
          <w:marRight w:val="0"/>
          <w:marTop w:val="0"/>
          <w:marBottom w:val="0"/>
          <w:divBdr>
            <w:top w:val="none" w:sz="0" w:space="0" w:color="auto"/>
            <w:left w:val="none" w:sz="0" w:space="0" w:color="auto"/>
            <w:bottom w:val="none" w:sz="0" w:space="0" w:color="auto"/>
            <w:right w:val="none" w:sz="0" w:space="0" w:color="auto"/>
          </w:divBdr>
          <w:divsChild>
            <w:div w:id="1534806761">
              <w:marLeft w:val="0"/>
              <w:marRight w:val="0"/>
              <w:marTop w:val="150"/>
              <w:marBottom w:val="150"/>
              <w:divBdr>
                <w:top w:val="none" w:sz="0" w:space="0" w:color="auto"/>
                <w:left w:val="none" w:sz="0" w:space="0" w:color="auto"/>
                <w:bottom w:val="none" w:sz="0" w:space="0" w:color="auto"/>
                <w:right w:val="none" w:sz="0" w:space="0" w:color="auto"/>
              </w:divBdr>
              <w:divsChild>
                <w:div w:id="249045263">
                  <w:marLeft w:val="300"/>
                  <w:marRight w:val="0"/>
                  <w:marTop w:val="75"/>
                  <w:marBottom w:val="0"/>
                  <w:divBdr>
                    <w:top w:val="none" w:sz="0" w:space="0" w:color="auto"/>
                    <w:left w:val="none" w:sz="0" w:space="0" w:color="auto"/>
                    <w:bottom w:val="none" w:sz="0" w:space="0" w:color="auto"/>
                    <w:right w:val="none" w:sz="0" w:space="0" w:color="auto"/>
                  </w:divBdr>
                  <w:divsChild>
                    <w:div w:id="2133598084">
                      <w:marLeft w:val="750"/>
                      <w:marRight w:val="0"/>
                      <w:marTop w:val="0"/>
                      <w:marBottom w:val="0"/>
                      <w:divBdr>
                        <w:top w:val="none" w:sz="0" w:space="0" w:color="auto"/>
                        <w:left w:val="none" w:sz="0" w:space="0" w:color="auto"/>
                        <w:bottom w:val="none" w:sz="0" w:space="0" w:color="auto"/>
                        <w:right w:val="none" w:sz="0" w:space="0" w:color="auto"/>
                      </w:divBdr>
                    </w:div>
                  </w:divsChild>
                </w:div>
                <w:div w:id="252399485">
                  <w:marLeft w:val="300"/>
                  <w:marRight w:val="0"/>
                  <w:marTop w:val="75"/>
                  <w:marBottom w:val="0"/>
                  <w:divBdr>
                    <w:top w:val="none" w:sz="0" w:space="0" w:color="auto"/>
                    <w:left w:val="none" w:sz="0" w:space="0" w:color="auto"/>
                    <w:bottom w:val="none" w:sz="0" w:space="0" w:color="auto"/>
                    <w:right w:val="none" w:sz="0" w:space="0" w:color="auto"/>
                  </w:divBdr>
                  <w:divsChild>
                    <w:div w:id="1628851651">
                      <w:marLeft w:val="750"/>
                      <w:marRight w:val="0"/>
                      <w:marTop w:val="0"/>
                      <w:marBottom w:val="0"/>
                      <w:divBdr>
                        <w:top w:val="none" w:sz="0" w:space="0" w:color="auto"/>
                        <w:left w:val="none" w:sz="0" w:space="0" w:color="auto"/>
                        <w:bottom w:val="none" w:sz="0" w:space="0" w:color="auto"/>
                        <w:right w:val="none" w:sz="0" w:space="0" w:color="auto"/>
                      </w:divBdr>
                    </w:div>
                    <w:div w:id="1221333072">
                      <w:marLeft w:val="750"/>
                      <w:marRight w:val="0"/>
                      <w:marTop w:val="0"/>
                      <w:marBottom w:val="0"/>
                      <w:divBdr>
                        <w:top w:val="none" w:sz="0" w:space="0" w:color="auto"/>
                        <w:left w:val="none" w:sz="0" w:space="0" w:color="auto"/>
                        <w:bottom w:val="none" w:sz="0" w:space="0" w:color="auto"/>
                        <w:right w:val="none" w:sz="0" w:space="0" w:color="auto"/>
                      </w:divBdr>
                    </w:div>
                    <w:div w:id="1292786555">
                      <w:marLeft w:val="750"/>
                      <w:marRight w:val="0"/>
                      <w:marTop w:val="0"/>
                      <w:marBottom w:val="0"/>
                      <w:divBdr>
                        <w:top w:val="none" w:sz="0" w:space="0" w:color="auto"/>
                        <w:left w:val="none" w:sz="0" w:space="0" w:color="auto"/>
                        <w:bottom w:val="none" w:sz="0" w:space="0" w:color="auto"/>
                        <w:right w:val="none" w:sz="0" w:space="0" w:color="auto"/>
                      </w:divBdr>
                    </w:div>
                  </w:divsChild>
                </w:div>
                <w:div w:id="437337805">
                  <w:marLeft w:val="300"/>
                  <w:marRight w:val="0"/>
                  <w:marTop w:val="75"/>
                  <w:marBottom w:val="0"/>
                  <w:divBdr>
                    <w:top w:val="none" w:sz="0" w:space="0" w:color="auto"/>
                    <w:left w:val="none" w:sz="0" w:space="0" w:color="auto"/>
                    <w:bottom w:val="none" w:sz="0" w:space="0" w:color="auto"/>
                    <w:right w:val="none" w:sz="0" w:space="0" w:color="auto"/>
                  </w:divBdr>
                  <w:divsChild>
                    <w:div w:id="527186108">
                      <w:marLeft w:val="750"/>
                      <w:marRight w:val="0"/>
                      <w:marTop w:val="0"/>
                      <w:marBottom w:val="0"/>
                      <w:divBdr>
                        <w:top w:val="none" w:sz="0" w:space="0" w:color="auto"/>
                        <w:left w:val="none" w:sz="0" w:space="0" w:color="auto"/>
                        <w:bottom w:val="none" w:sz="0" w:space="0" w:color="auto"/>
                        <w:right w:val="none" w:sz="0" w:space="0" w:color="auto"/>
                      </w:divBdr>
                    </w:div>
                  </w:divsChild>
                </w:div>
                <w:div w:id="1425613355">
                  <w:marLeft w:val="300"/>
                  <w:marRight w:val="0"/>
                  <w:marTop w:val="75"/>
                  <w:marBottom w:val="0"/>
                  <w:divBdr>
                    <w:top w:val="none" w:sz="0" w:space="0" w:color="auto"/>
                    <w:left w:val="none" w:sz="0" w:space="0" w:color="auto"/>
                    <w:bottom w:val="none" w:sz="0" w:space="0" w:color="auto"/>
                    <w:right w:val="none" w:sz="0" w:space="0" w:color="auto"/>
                  </w:divBdr>
                  <w:divsChild>
                    <w:div w:id="148131217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98266848">
              <w:marLeft w:val="0"/>
              <w:marRight w:val="0"/>
              <w:marTop w:val="150"/>
              <w:marBottom w:val="150"/>
              <w:divBdr>
                <w:top w:val="none" w:sz="0" w:space="0" w:color="auto"/>
                <w:left w:val="none" w:sz="0" w:space="0" w:color="auto"/>
                <w:bottom w:val="none" w:sz="0" w:space="0" w:color="auto"/>
                <w:right w:val="none" w:sz="0" w:space="0" w:color="auto"/>
              </w:divBdr>
              <w:divsChild>
                <w:div w:id="1792435687">
                  <w:marLeft w:val="300"/>
                  <w:marRight w:val="0"/>
                  <w:marTop w:val="75"/>
                  <w:marBottom w:val="0"/>
                  <w:divBdr>
                    <w:top w:val="none" w:sz="0" w:space="0" w:color="auto"/>
                    <w:left w:val="none" w:sz="0" w:space="0" w:color="auto"/>
                    <w:bottom w:val="none" w:sz="0" w:space="0" w:color="auto"/>
                    <w:right w:val="none" w:sz="0" w:space="0" w:color="auto"/>
                  </w:divBdr>
                </w:div>
                <w:div w:id="966861506">
                  <w:marLeft w:val="300"/>
                  <w:marRight w:val="0"/>
                  <w:marTop w:val="75"/>
                  <w:marBottom w:val="0"/>
                  <w:divBdr>
                    <w:top w:val="none" w:sz="0" w:space="0" w:color="auto"/>
                    <w:left w:val="none" w:sz="0" w:space="0" w:color="auto"/>
                    <w:bottom w:val="none" w:sz="0" w:space="0" w:color="auto"/>
                    <w:right w:val="none" w:sz="0" w:space="0" w:color="auto"/>
                  </w:divBdr>
                  <w:divsChild>
                    <w:div w:id="1734815607">
                      <w:marLeft w:val="750"/>
                      <w:marRight w:val="0"/>
                      <w:marTop w:val="0"/>
                      <w:marBottom w:val="0"/>
                      <w:divBdr>
                        <w:top w:val="none" w:sz="0" w:space="0" w:color="auto"/>
                        <w:left w:val="none" w:sz="0" w:space="0" w:color="auto"/>
                        <w:bottom w:val="none" w:sz="0" w:space="0" w:color="auto"/>
                        <w:right w:val="none" w:sz="0" w:space="0" w:color="auto"/>
                      </w:divBdr>
                    </w:div>
                    <w:div w:id="43795882">
                      <w:marLeft w:val="750"/>
                      <w:marRight w:val="0"/>
                      <w:marTop w:val="0"/>
                      <w:marBottom w:val="0"/>
                      <w:divBdr>
                        <w:top w:val="none" w:sz="0" w:space="0" w:color="auto"/>
                        <w:left w:val="none" w:sz="0" w:space="0" w:color="auto"/>
                        <w:bottom w:val="none" w:sz="0" w:space="0" w:color="auto"/>
                        <w:right w:val="none" w:sz="0" w:space="0" w:color="auto"/>
                      </w:divBdr>
                    </w:div>
                  </w:divsChild>
                </w:div>
                <w:div w:id="1423185168">
                  <w:marLeft w:val="300"/>
                  <w:marRight w:val="0"/>
                  <w:marTop w:val="75"/>
                  <w:marBottom w:val="0"/>
                  <w:divBdr>
                    <w:top w:val="none" w:sz="0" w:space="0" w:color="auto"/>
                    <w:left w:val="none" w:sz="0" w:space="0" w:color="auto"/>
                    <w:bottom w:val="none" w:sz="0" w:space="0" w:color="auto"/>
                    <w:right w:val="none" w:sz="0" w:space="0" w:color="auto"/>
                  </w:divBdr>
                  <w:divsChild>
                    <w:div w:id="282733376">
                      <w:marLeft w:val="750"/>
                      <w:marRight w:val="0"/>
                      <w:marTop w:val="0"/>
                      <w:marBottom w:val="0"/>
                      <w:divBdr>
                        <w:top w:val="none" w:sz="0" w:space="0" w:color="auto"/>
                        <w:left w:val="none" w:sz="0" w:space="0" w:color="auto"/>
                        <w:bottom w:val="none" w:sz="0" w:space="0" w:color="auto"/>
                        <w:right w:val="none" w:sz="0" w:space="0" w:color="auto"/>
                      </w:divBdr>
                    </w:div>
                  </w:divsChild>
                </w:div>
                <w:div w:id="1480532038">
                  <w:marLeft w:val="300"/>
                  <w:marRight w:val="0"/>
                  <w:marTop w:val="75"/>
                  <w:marBottom w:val="0"/>
                  <w:divBdr>
                    <w:top w:val="none" w:sz="0" w:space="0" w:color="auto"/>
                    <w:left w:val="none" w:sz="0" w:space="0" w:color="auto"/>
                    <w:bottom w:val="none" w:sz="0" w:space="0" w:color="auto"/>
                    <w:right w:val="none" w:sz="0" w:space="0" w:color="auto"/>
                  </w:divBdr>
                  <w:divsChild>
                    <w:div w:id="542211106">
                      <w:marLeft w:val="750"/>
                      <w:marRight w:val="0"/>
                      <w:marTop w:val="0"/>
                      <w:marBottom w:val="0"/>
                      <w:divBdr>
                        <w:top w:val="none" w:sz="0" w:space="0" w:color="auto"/>
                        <w:left w:val="none" w:sz="0" w:space="0" w:color="auto"/>
                        <w:bottom w:val="none" w:sz="0" w:space="0" w:color="auto"/>
                        <w:right w:val="none" w:sz="0" w:space="0" w:color="auto"/>
                      </w:divBdr>
                    </w:div>
                  </w:divsChild>
                </w:div>
                <w:div w:id="1225023028">
                  <w:marLeft w:val="300"/>
                  <w:marRight w:val="0"/>
                  <w:marTop w:val="75"/>
                  <w:marBottom w:val="0"/>
                  <w:divBdr>
                    <w:top w:val="none" w:sz="0" w:space="0" w:color="auto"/>
                    <w:left w:val="none" w:sz="0" w:space="0" w:color="auto"/>
                    <w:bottom w:val="none" w:sz="0" w:space="0" w:color="auto"/>
                    <w:right w:val="none" w:sz="0" w:space="0" w:color="auto"/>
                  </w:divBdr>
                  <w:divsChild>
                    <w:div w:id="711685203">
                      <w:marLeft w:val="750"/>
                      <w:marRight w:val="0"/>
                      <w:marTop w:val="0"/>
                      <w:marBottom w:val="0"/>
                      <w:divBdr>
                        <w:top w:val="none" w:sz="0" w:space="0" w:color="auto"/>
                        <w:left w:val="none" w:sz="0" w:space="0" w:color="auto"/>
                        <w:bottom w:val="none" w:sz="0" w:space="0" w:color="auto"/>
                        <w:right w:val="none" w:sz="0" w:space="0" w:color="auto"/>
                      </w:divBdr>
                    </w:div>
                  </w:divsChild>
                </w:div>
                <w:div w:id="1367219004">
                  <w:marLeft w:val="300"/>
                  <w:marRight w:val="0"/>
                  <w:marTop w:val="75"/>
                  <w:marBottom w:val="0"/>
                  <w:divBdr>
                    <w:top w:val="none" w:sz="0" w:space="0" w:color="auto"/>
                    <w:left w:val="none" w:sz="0" w:space="0" w:color="auto"/>
                    <w:bottom w:val="none" w:sz="0" w:space="0" w:color="auto"/>
                    <w:right w:val="none" w:sz="0" w:space="0" w:color="auto"/>
                  </w:divBdr>
                  <w:divsChild>
                    <w:div w:id="496119563">
                      <w:marLeft w:val="750"/>
                      <w:marRight w:val="0"/>
                      <w:marTop w:val="0"/>
                      <w:marBottom w:val="0"/>
                      <w:divBdr>
                        <w:top w:val="none" w:sz="0" w:space="0" w:color="auto"/>
                        <w:left w:val="none" w:sz="0" w:space="0" w:color="auto"/>
                        <w:bottom w:val="none" w:sz="0" w:space="0" w:color="auto"/>
                        <w:right w:val="none" w:sz="0" w:space="0" w:color="auto"/>
                      </w:divBdr>
                    </w:div>
                  </w:divsChild>
                </w:div>
                <w:div w:id="1967160355">
                  <w:marLeft w:val="300"/>
                  <w:marRight w:val="0"/>
                  <w:marTop w:val="75"/>
                  <w:marBottom w:val="0"/>
                  <w:divBdr>
                    <w:top w:val="none" w:sz="0" w:space="0" w:color="auto"/>
                    <w:left w:val="none" w:sz="0" w:space="0" w:color="auto"/>
                    <w:bottom w:val="none" w:sz="0" w:space="0" w:color="auto"/>
                    <w:right w:val="none" w:sz="0" w:space="0" w:color="auto"/>
                  </w:divBdr>
                  <w:divsChild>
                    <w:div w:id="1462839942">
                      <w:marLeft w:val="750"/>
                      <w:marRight w:val="0"/>
                      <w:marTop w:val="0"/>
                      <w:marBottom w:val="0"/>
                      <w:divBdr>
                        <w:top w:val="none" w:sz="0" w:space="0" w:color="auto"/>
                        <w:left w:val="none" w:sz="0" w:space="0" w:color="auto"/>
                        <w:bottom w:val="none" w:sz="0" w:space="0" w:color="auto"/>
                        <w:right w:val="none" w:sz="0" w:space="0" w:color="auto"/>
                      </w:divBdr>
                    </w:div>
                  </w:divsChild>
                </w:div>
                <w:div w:id="1764646976">
                  <w:marLeft w:val="300"/>
                  <w:marRight w:val="0"/>
                  <w:marTop w:val="75"/>
                  <w:marBottom w:val="0"/>
                  <w:divBdr>
                    <w:top w:val="none" w:sz="0" w:space="0" w:color="auto"/>
                    <w:left w:val="none" w:sz="0" w:space="0" w:color="auto"/>
                    <w:bottom w:val="none" w:sz="0" w:space="0" w:color="auto"/>
                    <w:right w:val="none" w:sz="0" w:space="0" w:color="auto"/>
                  </w:divBdr>
                </w:div>
                <w:div w:id="1061715820">
                  <w:marLeft w:val="300"/>
                  <w:marRight w:val="0"/>
                  <w:marTop w:val="75"/>
                  <w:marBottom w:val="0"/>
                  <w:divBdr>
                    <w:top w:val="none" w:sz="0" w:space="0" w:color="auto"/>
                    <w:left w:val="none" w:sz="0" w:space="0" w:color="auto"/>
                    <w:bottom w:val="none" w:sz="0" w:space="0" w:color="auto"/>
                    <w:right w:val="none" w:sz="0" w:space="0" w:color="auto"/>
                  </w:divBdr>
                  <w:divsChild>
                    <w:div w:id="253515323">
                      <w:marLeft w:val="750"/>
                      <w:marRight w:val="0"/>
                      <w:marTop w:val="0"/>
                      <w:marBottom w:val="0"/>
                      <w:divBdr>
                        <w:top w:val="none" w:sz="0" w:space="0" w:color="auto"/>
                        <w:left w:val="none" w:sz="0" w:space="0" w:color="auto"/>
                        <w:bottom w:val="none" w:sz="0" w:space="0" w:color="auto"/>
                        <w:right w:val="none" w:sz="0" w:space="0" w:color="auto"/>
                      </w:divBdr>
                    </w:div>
                  </w:divsChild>
                </w:div>
                <w:div w:id="1545941527">
                  <w:marLeft w:val="300"/>
                  <w:marRight w:val="0"/>
                  <w:marTop w:val="75"/>
                  <w:marBottom w:val="0"/>
                  <w:divBdr>
                    <w:top w:val="none" w:sz="0" w:space="0" w:color="auto"/>
                    <w:left w:val="none" w:sz="0" w:space="0" w:color="auto"/>
                    <w:bottom w:val="none" w:sz="0" w:space="0" w:color="auto"/>
                    <w:right w:val="none" w:sz="0" w:space="0" w:color="auto"/>
                  </w:divBdr>
                  <w:divsChild>
                    <w:div w:id="2112388825">
                      <w:marLeft w:val="750"/>
                      <w:marRight w:val="0"/>
                      <w:marTop w:val="0"/>
                      <w:marBottom w:val="0"/>
                      <w:divBdr>
                        <w:top w:val="none" w:sz="0" w:space="0" w:color="auto"/>
                        <w:left w:val="none" w:sz="0" w:space="0" w:color="auto"/>
                        <w:bottom w:val="none" w:sz="0" w:space="0" w:color="auto"/>
                        <w:right w:val="none" w:sz="0" w:space="0" w:color="auto"/>
                      </w:divBdr>
                    </w:div>
                    <w:div w:id="1822308112">
                      <w:marLeft w:val="750"/>
                      <w:marRight w:val="0"/>
                      <w:marTop w:val="0"/>
                      <w:marBottom w:val="0"/>
                      <w:divBdr>
                        <w:top w:val="none" w:sz="0" w:space="0" w:color="auto"/>
                        <w:left w:val="none" w:sz="0" w:space="0" w:color="auto"/>
                        <w:bottom w:val="none" w:sz="0" w:space="0" w:color="auto"/>
                        <w:right w:val="none" w:sz="0" w:space="0" w:color="auto"/>
                      </w:divBdr>
                    </w:div>
                    <w:div w:id="72241927">
                      <w:marLeft w:val="750"/>
                      <w:marRight w:val="0"/>
                      <w:marTop w:val="0"/>
                      <w:marBottom w:val="0"/>
                      <w:divBdr>
                        <w:top w:val="none" w:sz="0" w:space="0" w:color="auto"/>
                        <w:left w:val="none" w:sz="0" w:space="0" w:color="auto"/>
                        <w:bottom w:val="none" w:sz="0" w:space="0" w:color="auto"/>
                        <w:right w:val="none" w:sz="0" w:space="0" w:color="auto"/>
                      </w:divBdr>
                    </w:div>
                  </w:divsChild>
                </w:div>
                <w:div w:id="58401341">
                  <w:marLeft w:val="300"/>
                  <w:marRight w:val="0"/>
                  <w:marTop w:val="75"/>
                  <w:marBottom w:val="0"/>
                  <w:divBdr>
                    <w:top w:val="none" w:sz="0" w:space="0" w:color="auto"/>
                    <w:left w:val="none" w:sz="0" w:space="0" w:color="auto"/>
                    <w:bottom w:val="none" w:sz="0" w:space="0" w:color="auto"/>
                    <w:right w:val="none" w:sz="0" w:space="0" w:color="auto"/>
                  </w:divBdr>
                  <w:divsChild>
                    <w:div w:id="906036431">
                      <w:marLeft w:val="750"/>
                      <w:marRight w:val="0"/>
                      <w:marTop w:val="0"/>
                      <w:marBottom w:val="0"/>
                      <w:divBdr>
                        <w:top w:val="none" w:sz="0" w:space="0" w:color="auto"/>
                        <w:left w:val="none" w:sz="0" w:space="0" w:color="auto"/>
                        <w:bottom w:val="none" w:sz="0" w:space="0" w:color="auto"/>
                        <w:right w:val="none" w:sz="0" w:space="0" w:color="auto"/>
                      </w:divBdr>
                    </w:div>
                  </w:divsChild>
                </w:div>
                <w:div w:id="1900938263">
                  <w:marLeft w:val="300"/>
                  <w:marRight w:val="0"/>
                  <w:marTop w:val="75"/>
                  <w:marBottom w:val="0"/>
                  <w:divBdr>
                    <w:top w:val="none" w:sz="0" w:space="0" w:color="auto"/>
                    <w:left w:val="none" w:sz="0" w:space="0" w:color="auto"/>
                    <w:bottom w:val="none" w:sz="0" w:space="0" w:color="auto"/>
                    <w:right w:val="none" w:sz="0" w:space="0" w:color="auto"/>
                  </w:divBdr>
                  <w:divsChild>
                    <w:div w:id="418523603">
                      <w:marLeft w:val="750"/>
                      <w:marRight w:val="0"/>
                      <w:marTop w:val="0"/>
                      <w:marBottom w:val="0"/>
                      <w:divBdr>
                        <w:top w:val="none" w:sz="0" w:space="0" w:color="auto"/>
                        <w:left w:val="none" w:sz="0" w:space="0" w:color="auto"/>
                        <w:bottom w:val="none" w:sz="0" w:space="0" w:color="auto"/>
                        <w:right w:val="none" w:sz="0" w:space="0" w:color="auto"/>
                      </w:divBdr>
                    </w:div>
                    <w:div w:id="278337067">
                      <w:marLeft w:val="750"/>
                      <w:marRight w:val="0"/>
                      <w:marTop w:val="0"/>
                      <w:marBottom w:val="0"/>
                      <w:divBdr>
                        <w:top w:val="none" w:sz="0" w:space="0" w:color="auto"/>
                        <w:left w:val="none" w:sz="0" w:space="0" w:color="auto"/>
                        <w:bottom w:val="none" w:sz="0" w:space="0" w:color="auto"/>
                        <w:right w:val="none" w:sz="0" w:space="0" w:color="auto"/>
                      </w:divBdr>
                    </w:div>
                    <w:div w:id="1954704374">
                      <w:marLeft w:val="750"/>
                      <w:marRight w:val="0"/>
                      <w:marTop w:val="0"/>
                      <w:marBottom w:val="0"/>
                      <w:divBdr>
                        <w:top w:val="none" w:sz="0" w:space="0" w:color="auto"/>
                        <w:left w:val="none" w:sz="0" w:space="0" w:color="auto"/>
                        <w:bottom w:val="none" w:sz="0" w:space="0" w:color="auto"/>
                        <w:right w:val="none" w:sz="0" w:space="0" w:color="auto"/>
                      </w:divBdr>
                    </w:div>
                  </w:divsChild>
                </w:div>
                <w:div w:id="607739950">
                  <w:marLeft w:val="300"/>
                  <w:marRight w:val="0"/>
                  <w:marTop w:val="75"/>
                  <w:marBottom w:val="0"/>
                  <w:divBdr>
                    <w:top w:val="none" w:sz="0" w:space="0" w:color="auto"/>
                    <w:left w:val="none" w:sz="0" w:space="0" w:color="auto"/>
                    <w:bottom w:val="none" w:sz="0" w:space="0" w:color="auto"/>
                    <w:right w:val="none" w:sz="0" w:space="0" w:color="auto"/>
                  </w:divBdr>
                  <w:divsChild>
                    <w:div w:id="8140928">
                      <w:marLeft w:val="750"/>
                      <w:marRight w:val="0"/>
                      <w:marTop w:val="0"/>
                      <w:marBottom w:val="0"/>
                      <w:divBdr>
                        <w:top w:val="none" w:sz="0" w:space="0" w:color="auto"/>
                        <w:left w:val="none" w:sz="0" w:space="0" w:color="auto"/>
                        <w:bottom w:val="none" w:sz="0" w:space="0" w:color="auto"/>
                        <w:right w:val="none" w:sz="0" w:space="0" w:color="auto"/>
                      </w:divBdr>
                    </w:div>
                  </w:divsChild>
                </w:div>
                <w:div w:id="1526094556">
                  <w:marLeft w:val="300"/>
                  <w:marRight w:val="0"/>
                  <w:marTop w:val="75"/>
                  <w:marBottom w:val="0"/>
                  <w:divBdr>
                    <w:top w:val="none" w:sz="0" w:space="0" w:color="auto"/>
                    <w:left w:val="none" w:sz="0" w:space="0" w:color="auto"/>
                    <w:bottom w:val="none" w:sz="0" w:space="0" w:color="auto"/>
                    <w:right w:val="none" w:sz="0" w:space="0" w:color="auto"/>
                  </w:divBdr>
                  <w:divsChild>
                    <w:div w:id="1991518645">
                      <w:marLeft w:val="750"/>
                      <w:marRight w:val="0"/>
                      <w:marTop w:val="0"/>
                      <w:marBottom w:val="0"/>
                      <w:divBdr>
                        <w:top w:val="none" w:sz="0" w:space="0" w:color="auto"/>
                        <w:left w:val="none" w:sz="0" w:space="0" w:color="auto"/>
                        <w:bottom w:val="none" w:sz="0" w:space="0" w:color="auto"/>
                        <w:right w:val="none" w:sz="0" w:space="0" w:color="auto"/>
                      </w:divBdr>
                    </w:div>
                    <w:div w:id="360470683">
                      <w:marLeft w:val="750"/>
                      <w:marRight w:val="0"/>
                      <w:marTop w:val="0"/>
                      <w:marBottom w:val="0"/>
                      <w:divBdr>
                        <w:top w:val="none" w:sz="0" w:space="0" w:color="auto"/>
                        <w:left w:val="none" w:sz="0" w:space="0" w:color="auto"/>
                        <w:bottom w:val="none" w:sz="0" w:space="0" w:color="auto"/>
                        <w:right w:val="none" w:sz="0" w:space="0" w:color="auto"/>
                      </w:divBdr>
                    </w:div>
                  </w:divsChild>
                </w:div>
                <w:div w:id="904098617">
                  <w:marLeft w:val="300"/>
                  <w:marRight w:val="0"/>
                  <w:marTop w:val="75"/>
                  <w:marBottom w:val="0"/>
                  <w:divBdr>
                    <w:top w:val="none" w:sz="0" w:space="0" w:color="auto"/>
                    <w:left w:val="none" w:sz="0" w:space="0" w:color="auto"/>
                    <w:bottom w:val="none" w:sz="0" w:space="0" w:color="auto"/>
                    <w:right w:val="none" w:sz="0" w:space="0" w:color="auto"/>
                  </w:divBdr>
                  <w:divsChild>
                    <w:div w:id="1329408548">
                      <w:marLeft w:val="750"/>
                      <w:marRight w:val="0"/>
                      <w:marTop w:val="0"/>
                      <w:marBottom w:val="0"/>
                      <w:divBdr>
                        <w:top w:val="none" w:sz="0" w:space="0" w:color="auto"/>
                        <w:left w:val="none" w:sz="0" w:space="0" w:color="auto"/>
                        <w:bottom w:val="none" w:sz="0" w:space="0" w:color="auto"/>
                        <w:right w:val="none" w:sz="0" w:space="0" w:color="auto"/>
                      </w:divBdr>
                    </w:div>
                  </w:divsChild>
                </w:div>
                <w:div w:id="1609391390">
                  <w:marLeft w:val="300"/>
                  <w:marRight w:val="0"/>
                  <w:marTop w:val="75"/>
                  <w:marBottom w:val="0"/>
                  <w:divBdr>
                    <w:top w:val="none" w:sz="0" w:space="0" w:color="auto"/>
                    <w:left w:val="none" w:sz="0" w:space="0" w:color="auto"/>
                    <w:bottom w:val="none" w:sz="0" w:space="0" w:color="auto"/>
                    <w:right w:val="none" w:sz="0" w:space="0" w:color="auto"/>
                  </w:divBdr>
                  <w:divsChild>
                    <w:div w:id="2011593586">
                      <w:marLeft w:val="750"/>
                      <w:marRight w:val="0"/>
                      <w:marTop w:val="0"/>
                      <w:marBottom w:val="0"/>
                      <w:divBdr>
                        <w:top w:val="none" w:sz="0" w:space="0" w:color="auto"/>
                        <w:left w:val="none" w:sz="0" w:space="0" w:color="auto"/>
                        <w:bottom w:val="none" w:sz="0" w:space="0" w:color="auto"/>
                        <w:right w:val="none" w:sz="0" w:space="0" w:color="auto"/>
                      </w:divBdr>
                    </w:div>
                  </w:divsChild>
                </w:div>
                <w:div w:id="1518274220">
                  <w:marLeft w:val="300"/>
                  <w:marRight w:val="0"/>
                  <w:marTop w:val="75"/>
                  <w:marBottom w:val="0"/>
                  <w:divBdr>
                    <w:top w:val="none" w:sz="0" w:space="0" w:color="auto"/>
                    <w:left w:val="none" w:sz="0" w:space="0" w:color="auto"/>
                    <w:bottom w:val="none" w:sz="0" w:space="0" w:color="auto"/>
                    <w:right w:val="none" w:sz="0" w:space="0" w:color="auto"/>
                  </w:divBdr>
                  <w:divsChild>
                    <w:div w:id="1848397498">
                      <w:marLeft w:val="750"/>
                      <w:marRight w:val="0"/>
                      <w:marTop w:val="0"/>
                      <w:marBottom w:val="0"/>
                      <w:divBdr>
                        <w:top w:val="none" w:sz="0" w:space="0" w:color="auto"/>
                        <w:left w:val="none" w:sz="0" w:space="0" w:color="auto"/>
                        <w:bottom w:val="none" w:sz="0" w:space="0" w:color="auto"/>
                        <w:right w:val="none" w:sz="0" w:space="0" w:color="auto"/>
                      </w:divBdr>
                    </w:div>
                  </w:divsChild>
                </w:div>
                <w:div w:id="145050604">
                  <w:marLeft w:val="300"/>
                  <w:marRight w:val="0"/>
                  <w:marTop w:val="75"/>
                  <w:marBottom w:val="0"/>
                  <w:divBdr>
                    <w:top w:val="none" w:sz="0" w:space="0" w:color="auto"/>
                    <w:left w:val="none" w:sz="0" w:space="0" w:color="auto"/>
                    <w:bottom w:val="none" w:sz="0" w:space="0" w:color="auto"/>
                    <w:right w:val="none" w:sz="0" w:space="0" w:color="auto"/>
                  </w:divBdr>
                </w:div>
              </w:divsChild>
            </w:div>
            <w:div w:id="1895848670">
              <w:marLeft w:val="0"/>
              <w:marRight w:val="0"/>
              <w:marTop w:val="150"/>
              <w:marBottom w:val="150"/>
              <w:divBdr>
                <w:top w:val="none" w:sz="0" w:space="0" w:color="auto"/>
                <w:left w:val="none" w:sz="0" w:space="0" w:color="auto"/>
                <w:bottom w:val="none" w:sz="0" w:space="0" w:color="auto"/>
                <w:right w:val="none" w:sz="0" w:space="0" w:color="auto"/>
              </w:divBdr>
              <w:divsChild>
                <w:div w:id="1218929576">
                  <w:marLeft w:val="300"/>
                  <w:marRight w:val="0"/>
                  <w:marTop w:val="75"/>
                  <w:marBottom w:val="0"/>
                  <w:divBdr>
                    <w:top w:val="none" w:sz="0" w:space="0" w:color="auto"/>
                    <w:left w:val="none" w:sz="0" w:space="0" w:color="auto"/>
                    <w:bottom w:val="none" w:sz="0" w:space="0" w:color="auto"/>
                    <w:right w:val="none" w:sz="0" w:space="0" w:color="auto"/>
                  </w:divBdr>
                </w:div>
                <w:div w:id="984968534">
                  <w:marLeft w:val="300"/>
                  <w:marRight w:val="0"/>
                  <w:marTop w:val="75"/>
                  <w:marBottom w:val="0"/>
                  <w:divBdr>
                    <w:top w:val="none" w:sz="0" w:space="0" w:color="auto"/>
                    <w:left w:val="none" w:sz="0" w:space="0" w:color="auto"/>
                    <w:bottom w:val="none" w:sz="0" w:space="0" w:color="auto"/>
                    <w:right w:val="none" w:sz="0" w:space="0" w:color="auto"/>
                  </w:divBdr>
                  <w:divsChild>
                    <w:div w:id="1369406029">
                      <w:marLeft w:val="750"/>
                      <w:marRight w:val="0"/>
                      <w:marTop w:val="0"/>
                      <w:marBottom w:val="0"/>
                      <w:divBdr>
                        <w:top w:val="none" w:sz="0" w:space="0" w:color="auto"/>
                        <w:left w:val="none" w:sz="0" w:space="0" w:color="auto"/>
                        <w:bottom w:val="none" w:sz="0" w:space="0" w:color="auto"/>
                        <w:right w:val="none" w:sz="0" w:space="0" w:color="auto"/>
                      </w:divBdr>
                    </w:div>
                    <w:div w:id="117996157">
                      <w:marLeft w:val="750"/>
                      <w:marRight w:val="0"/>
                      <w:marTop w:val="0"/>
                      <w:marBottom w:val="0"/>
                      <w:divBdr>
                        <w:top w:val="none" w:sz="0" w:space="0" w:color="auto"/>
                        <w:left w:val="none" w:sz="0" w:space="0" w:color="auto"/>
                        <w:bottom w:val="none" w:sz="0" w:space="0" w:color="auto"/>
                        <w:right w:val="none" w:sz="0" w:space="0" w:color="auto"/>
                      </w:divBdr>
                    </w:div>
                  </w:divsChild>
                </w:div>
                <w:div w:id="1705209126">
                  <w:marLeft w:val="300"/>
                  <w:marRight w:val="0"/>
                  <w:marTop w:val="75"/>
                  <w:marBottom w:val="0"/>
                  <w:divBdr>
                    <w:top w:val="none" w:sz="0" w:space="0" w:color="auto"/>
                    <w:left w:val="none" w:sz="0" w:space="0" w:color="auto"/>
                    <w:bottom w:val="none" w:sz="0" w:space="0" w:color="auto"/>
                    <w:right w:val="none" w:sz="0" w:space="0" w:color="auto"/>
                  </w:divBdr>
                  <w:divsChild>
                    <w:div w:id="809518301">
                      <w:marLeft w:val="750"/>
                      <w:marRight w:val="0"/>
                      <w:marTop w:val="0"/>
                      <w:marBottom w:val="0"/>
                      <w:divBdr>
                        <w:top w:val="none" w:sz="0" w:space="0" w:color="auto"/>
                        <w:left w:val="none" w:sz="0" w:space="0" w:color="auto"/>
                        <w:bottom w:val="none" w:sz="0" w:space="0" w:color="auto"/>
                        <w:right w:val="none" w:sz="0" w:space="0" w:color="auto"/>
                      </w:divBdr>
                    </w:div>
                  </w:divsChild>
                </w:div>
                <w:div w:id="2064208305">
                  <w:marLeft w:val="300"/>
                  <w:marRight w:val="0"/>
                  <w:marTop w:val="75"/>
                  <w:marBottom w:val="0"/>
                  <w:divBdr>
                    <w:top w:val="none" w:sz="0" w:space="0" w:color="auto"/>
                    <w:left w:val="none" w:sz="0" w:space="0" w:color="auto"/>
                    <w:bottom w:val="none" w:sz="0" w:space="0" w:color="auto"/>
                    <w:right w:val="none" w:sz="0" w:space="0" w:color="auto"/>
                  </w:divBdr>
                  <w:divsChild>
                    <w:div w:id="102188217">
                      <w:marLeft w:val="750"/>
                      <w:marRight w:val="0"/>
                      <w:marTop w:val="0"/>
                      <w:marBottom w:val="0"/>
                      <w:divBdr>
                        <w:top w:val="none" w:sz="0" w:space="0" w:color="auto"/>
                        <w:left w:val="none" w:sz="0" w:space="0" w:color="auto"/>
                        <w:bottom w:val="none" w:sz="0" w:space="0" w:color="auto"/>
                        <w:right w:val="none" w:sz="0" w:space="0" w:color="auto"/>
                      </w:divBdr>
                    </w:div>
                  </w:divsChild>
                </w:div>
                <w:div w:id="334572525">
                  <w:marLeft w:val="300"/>
                  <w:marRight w:val="0"/>
                  <w:marTop w:val="75"/>
                  <w:marBottom w:val="0"/>
                  <w:divBdr>
                    <w:top w:val="none" w:sz="0" w:space="0" w:color="auto"/>
                    <w:left w:val="none" w:sz="0" w:space="0" w:color="auto"/>
                    <w:bottom w:val="none" w:sz="0" w:space="0" w:color="auto"/>
                    <w:right w:val="none" w:sz="0" w:space="0" w:color="auto"/>
                  </w:divBdr>
                </w:div>
                <w:div w:id="659624364">
                  <w:marLeft w:val="300"/>
                  <w:marRight w:val="0"/>
                  <w:marTop w:val="75"/>
                  <w:marBottom w:val="0"/>
                  <w:divBdr>
                    <w:top w:val="none" w:sz="0" w:space="0" w:color="auto"/>
                    <w:left w:val="none" w:sz="0" w:space="0" w:color="auto"/>
                    <w:bottom w:val="none" w:sz="0" w:space="0" w:color="auto"/>
                    <w:right w:val="none" w:sz="0" w:space="0" w:color="auto"/>
                  </w:divBdr>
                  <w:divsChild>
                    <w:div w:id="98416040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1772719">
              <w:marLeft w:val="0"/>
              <w:marRight w:val="0"/>
              <w:marTop w:val="150"/>
              <w:marBottom w:val="150"/>
              <w:divBdr>
                <w:top w:val="none" w:sz="0" w:space="0" w:color="auto"/>
                <w:left w:val="none" w:sz="0" w:space="0" w:color="auto"/>
                <w:bottom w:val="none" w:sz="0" w:space="0" w:color="auto"/>
                <w:right w:val="none" w:sz="0" w:space="0" w:color="auto"/>
              </w:divBdr>
              <w:divsChild>
                <w:div w:id="668366158">
                  <w:marLeft w:val="300"/>
                  <w:marRight w:val="0"/>
                  <w:marTop w:val="75"/>
                  <w:marBottom w:val="0"/>
                  <w:divBdr>
                    <w:top w:val="none" w:sz="0" w:space="0" w:color="auto"/>
                    <w:left w:val="none" w:sz="0" w:space="0" w:color="auto"/>
                    <w:bottom w:val="none" w:sz="0" w:space="0" w:color="auto"/>
                    <w:right w:val="none" w:sz="0" w:space="0" w:color="auto"/>
                  </w:divBdr>
                </w:div>
                <w:div w:id="1116219968">
                  <w:marLeft w:val="300"/>
                  <w:marRight w:val="0"/>
                  <w:marTop w:val="75"/>
                  <w:marBottom w:val="0"/>
                  <w:divBdr>
                    <w:top w:val="none" w:sz="0" w:space="0" w:color="auto"/>
                    <w:left w:val="none" w:sz="0" w:space="0" w:color="auto"/>
                    <w:bottom w:val="none" w:sz="0" w:space="0" w:color="auto"/>
                    <w:right w:val="none" w:sz="0" w:space="0" w:color="auto"/>
                  </w:divBdr>
                  <w:divsChild>
                    <w:div w:id="1648120793">
                      <w:marLeft w:val="750"/>
                      <w:marRight w:val="0"/>
                      <w:marTop w:val="0"/>
                      <w:marBottom w:val="0"/>
                      <w:divBdr>
                        <w:top w:val="none" w:sz="0" w:space="0" w:color="auto"/>
                        <w:left w:val="none" w:sz="0" w:space="0" w:color="auto"/>
                        <w:bottom w:val="none" w:sz="0" w:space="0" w:color="auto"/>
                        <w:right w:val="none" w:sz="0" w:space="0" w:color="auto"/>
                      </w:divBdr>
                    </w:div>
                  </w:divsChild>
                </w:div>
                <w:div w:id="1360549840">
                  <w:marLeft w:val="300"/>
                  <w:marRight w:val="0"/>
                  <w:marTop w:val="75"/>
                  <w:marBottom w:val="0"/>
                  <w:divBdr>
                    <w:top w:val="none" w:sz="0" w:space="0" w:color="auto"/>
                    <w:left w:val="none" w:sz="0" w:space="0" w:color="auto"/>
                    <w:bottom w:val="none" w:sz="0" w:space="0" w:color="auto"/>
                    <w:right w:val="none" w:sz="0" w:space="0" w:color="auto"/>
                  </w:divBdr>
                  <w:divsChild>
                    <w:div w:id="1575624986">
                      <w:marLeft w:val="750"/>
                      <w:marRight w:val="0"/>
                      <w:marTop w:val="0"/>
                      <w:marBottom w:val="0"/>
                      <w:divBdr>
                        <w:top w:val="none" w:sz="0" w:space="0" w:color="auto"/>
                        <w:left w:val="none" w:sz="0" w:space="0" w:color="auto"/>
                        <w:bottom w:val="none" w:sz="0" w:space="0" w:color="auto"/>
                        <w:right w:val="none" w:sz="0" w:space="0" w:color="auto"/>
                      </w:divBdr>
                    </w:div>
                    <w:div w:id="1742171576">
                      <w:marLeft w:val="750"/>
                      <w:marRight w:val="0"/>
                      <w:marTop w:val="0"/>
                      <w:marBottom w:val="0"/>
                      <w:divBdr>
                        <w:top w:val="none" w:sz="0" w:space="0" w:color="auto"/>
                        <w:left w:val="none" w:sz="0" w:space="0" w:color="auto"/>
                        <w:bottom w:val="none" w:sz="0" w:space="0" w:color="auto"/>
                        <w:right w:val="none" w:sz="0" w:space="0" w:color="auto"/>
                      </w:divBdr>
                    </w:div>
                  </w:divsChild>
                </w:div>
                <w:div w:id="543758153">
                  <w:marLeft w:val="300"/>
                  <w:marRight w:val="0"/>
                  <w:marTop w:val="75"/>
                  <w:marBottom w:val="0"/>
                  <w:divBdr>
                    <w:top w:val="none" w:sz="0" w:space="0" w:color="auto"/>
                    <w:left w:val="none" w:sz="0" w:space="0" w:color="auto"/>
                    <w:bottom w:val="none" w:sz="0" w:space="0" w:color="auto"/>
                    <w:right w:val="none" w:sz="0" w:space="0" w:color="auto"/>
                  </w:divBdr>
                  <w:divsChild>
                    <w:div w:id="1758751912">
                      <w:marLeft w:val="750"/>
                      <w:marRight w:val="0"/>
                      <w:marTop w:val="0"/>
                      <w:marBottom w:val="0"/>
                      <w:divBdr>
                        <w:top w:val="none" w:sz="0" w:space="0" w:color="auto"/>
                        <w:left w:val="none" w:sz="0" w:space="0" w:color="auto"/>
                        <w:bottom w:val="none" w:sz="0" w:space="0" w:color="auto"/>
                        <w:right w:val="none" w:sz="0" w:space="0" w:color="auto"/>
                      </w:divBdr>
                    </w:div>
                  </w:divsChild>
                </w:div>
                <w:div w:id="1801919749">
                  <w:marLeft w:val="300"/>
                  <w:marRight w:val="0"/>
                  <w:marTop w:val="75"/>
                  <w:marBottom w:val="0"/>
                  <w:divBdr>
                    <w:top w:val="none" w:sz="0" w:space="0" w:color="auto"/>
                    <w:left w:val="none" w:sz="0" w:space="0" w:color="auto"/>
                    <w:bottom w:val="none" w:sz="0" w:space="0" w:color="auto"/>
                    <w:right w:val="none" w:sz="0" w:space="0" w:color="auto"/>
                  </w:divBdr>
                </w:div>
                <w:div w:id="1291861689">
                  <w:marLeft w:val="300"/>
                  <w:marRight w:val="0"/>
                  <w:marTop w:val="75"/>
                  <w:marBottom w:val="0"/>
                  <w:divBdr>
                    <w:top w:val="none" w:sz="0" w:space="0" w:color="auto"/>
                    <w:left w:val="none" w:sz="0" w:space="0" w:color="auto"/>
                    <w:bottom w:val="none" w:sz="0" w:space="0" w:color="auto"/>
                    <w:right w:val="none" w:sz="0" w:space="0" w:color="auto"/>
                  </w:divBdr>
                  <w:divsChild>
                    <w:div w:id="1586844701">
                      <w:marLeft w:val="750"/>
                      <w:marRight w:val="0"/>
                      <w:marTop w:val="0"/>
                      <w:marBottom w:val="0"/>
                      <w:divBdr>
                        <w:top w:val="none" w:sz="0" w:space="0" w:color="auto"/>
                        <w:left w:val="none" w:sz="0" w:space="0" w:color="auto"/>
                        <w:bottom w:val="none" w:sz="0" w:space="0" w:color="auto"/>
                        <w:right w:val="none" w:sz="0" w:space="0" w:color="auto"/>
                      </w:divBdr>
                    </w:div>
                    <w:div w:id="53893912">
                      <w:marLeft w:val="750"/>
                      <w:marRight w:val="0"/>
                      <w:marTop w:val="0"/>
                      <w:marBottom w:val="0"/>
                      <w:divBdr>
                        <w:top w:val="none" w:sz="0" w:space="0" w:color="auto"/>
                        <w:left w:val="none" w:sz="0" w:space="0" w:color="auto"/>
                        <w:bottom w:val="none" w:sz="0" w:space="0" w:color="auto"/>
                        <w:right w:val="none" w:sz="0" w:space="0" w:color="auto"/>
                      </w:divBdr>
                    </w:div>
                  </w:divsChild>
                </w:div>
                <w:div w:id="1611475547">
                  <w:marLeft w:val="300"/>
                  <w:marRight w:val="0"/>
                  <w:marTop w:val="75"/>
                  <w:marBottom w:val="0"/>
                  <w:divBdr>
                    <w:top w:val="none" w:sz="0" w:space="0" w:color="auto"/>
                    <w:left w:val="none" w:sz="0" w:space="0" w:color="auto"/>
                    <w:bottom w:val="none" w:sz="0" w:space="0" w:color="auto"/>
                    <w:right w:val="none" w:sz="0" w:space="0" w:color="auto"/>
                  </w:divBdr>
                </w:div>
                <w:div w:id="1095904592">
                  <w:marLeft w:val="300"/>
                  <w:marRight w:val="0"/>
                  <w:marTop w:val="75"/>
                  <w:marBottom w:val="0"/>
                  <w:divBdr>
                    <w:top w:val="none" w:sz="0" w:space="0" w:color="auto"/>
                    <w:left w:val="none" w:sz="0" w:space="0" w:color="auto"/>
                    <w:bottom w:val="none" w:sz="0" w:space="0" w:color="auto"/>
                    <w:right w:val="none" w:sz="0" w:space="0" w:color="auto"/>
                  </w:divBdr>
                  <w:divsChild>
                    <w:div w:id="2059932028">
                      <w:marLeft w:val="750"/>
                      <w:marRight w:val="0"/>
                      <w:marTop w:val="0"/>
                      <w:marBottom w:val="0"/>
                      <w:divBdr>
                        <w:top w:val="none" w:sz="0" w:space="0" w:color="auto"/>
                        <w:left w:val="none" w:sz="0" w:space="0" w:color="auto"/>
                        <w:bottom w:val="none" w:sz="0" w:space="0" w:color="auto"/>
                        <w:right w:val="none" w:sz="0" w:space="0" w:color="auto"/>
                      </w:divBdr>
                    </w:div>
                  </w:divsChild>
                </w:div>
                <w:div w:id="1906527908">
                  <w:marLeft w:val="300"/>
                  <w:marRight w:val="0"/>
                  <w:marTop w:val="75"/>
                  <w:marBottom w:val="0"/>
                  <w:divBdr>
                    <w:top w:val="none" w:sz="0" w:space="0" w:color="auto"/>
                    <w:left w:val="none" w:sz="0" w:space="0" w:color="auto"/>
                    <w:bottom w:val="none" w:sz="0" w:space="0" w:color="auto"/>
                    <w:right w:val="none" w:sz="0" w:space="0" w:color="auto"/>
                  </w:divBdr>
                  <w:divsChild>
                    <w:div w:id="2032605465">
                      <w:marLeft w:val="750"/>
                      <w:marRight w:val="0"/>
                      <w:marTop w:val="0"/>
                      <w:marBottom w:val="0"/>
                      <w:divBdr>
                        <w:top w:val="none" w:sz="0" w:space="0" w:color="auto"/>
                        <w:left w:val="none" w:sz="0" w:space="0" w:color="auto"/>
                        <w:bottom w:val="none" w:sz="0" w:space="0" w:color="auto"/>
                        <w:right w:val="none" w:sz="0" w:space="0" w:color="auto"/>
                      </w:divBdr>
                    </w:div>
                  </w:divsChild>
                </w:div>
                <w:div w:id="793600723">
                  <w:marLeft w:val="300"/>
                  <w:marRight w:val="0"/>
                  <w:marTop w:val="75"/>
                  <w:marBottom w:val="0"/>
                  <w:divBdr>
                    <w:top w:val="none" w:sz="0" w:space="0" w:color="auto"/>
                    <w:left w:val="none" w:sz="0" w:space="0" w:color="auto"/>
                    <w:bottom w:val="none" w:sz="0" w:space="0" w:color="auto"/>
                    <w:right w:val="none" w:sz="0" w:space="0" w:color="auto"/>
                  </w:divBdr>
                  <w:divsChild>
                    <w:div w:id="186069980">
                      <w:marLeft w:val="750"/>
                      <w:marRight w:val="0"/>
                      <w:marTop w:val="0"/>
                      <w:marBottom w:val="0"/>
                      <w:divBdr>
                        <w:top w:val="none" w:sz="0" w:space="0" w:color="auto"/>
                        <w:left w:val="none" w:sz="0" w:space="0" w:color="auto"/>
                        <w:bottom w:val="none" w:sz="0" w:space="0" w:color="auto"/>
                        <w:right w:val="none" w:sz="0" w:space="0" w:color="auto"/>
                      </w:divBdr>
                    </w:div>
                    <w:div w:id="462502978">
                      <w:marLeft w:val="750"/>
                      <w:marRight w:val="0"/>
                      <w:marTop w:val="0"/>
                      <w:marBottom w:val="0"/>
                      <w:divBdr>
                        <w:top w:val="none" w:sz="0" w:space="0" w:color="auto"/>
                        <w:left w:val="none" w:sz="0" w:space="0" w:color="auto"/>
                        <w:bottom w:val="none" w:sz="0" w:space="0" w:color="auto"/>
                        <w:right w:val="none" w:sz="0" w:space="0" w:color="auto"/>
                      </w:divBdr>
                    </w:div>
                    <w:div w:id="1321813671">
                      <w:marLeft w:val="750"/>
                      <w:marRight w:val="0"/>
                      <w:marTop w:val="0"/>
                      <w:marBottom w:val="0"/>
                      <w:divBdr>
                        <w:top w:val="none" w:sz="0" w:space="0" w:color="auto"/>
                        <w:left w:val="none" w:sz="0" w:space="0" w:color="auto"/>
                        <w:bottom w:val="none" w:sz="0" w:space="0" w:color="auto"/>
                        <w:right w:val="none" w:sz="0" w:space="0" w:color="auto"/>
                      </w:divBdr>
                    </w:div>
                    <w:div w:id="42435038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86860235">
              <w:marLeft w:val="0"/>
              <w:marRight w:val="0"/>
              <w:marTop w:val="150"/>
              <w:marBottom w:val="150"/>
              <w:divBdr>
                <w:top w:val="none" w:sz="0" w:space="0" w:color="auto"/>
                <w:left w:val="none" w:sz="0" w:space="0" w:color="auto"/>
                <w:bottom w:val="none" w:sz="0" w:space="0" w:color="auto"/>
                <w:right w:val="none" w:sz="0" w:space="0" w:color="auto"/>
              </w:divBdr>
              <w:divsChild>
                <w:div w:id="118037537">
                  <w:marLeft w:val="300"/>
                  <w:marRight w:val="0"/>
                  <w:marTop w:val="75"/>
                  <w:marBottom w:val="0"/>
                  <w:divBdr>
                    <w:top w:val="none" w:sz="0" w:space="0" w:color="auto"/>
                    <w:left w:val="none" w:sz="0" w:space="0" w:color="auto"/>
                    <w:bottom w:val="none" w:sz="0" w:space="0" w:color="auto"/>
                    <w:right w:val="none" w:sz="0" w:space="0" w:color="auto"/>
                  </w:divBdr>
                  <w:divsChild>
                    <w:div w:id="1784882385">
                      <w:marLeft w:val="750"/>
                      <w:marRight w:val="0"/>
                      <w:marTop w:val="0"/>
                      <w:marBottom w:val="0"/>
                      <w:divBdr>
                        <w:top w:val="none" w:sz="0" w:space="0" w:color="auto"/>
                        <w:left w:val="none" w:sz="0" w:space="0" w:color="auto"/>
                        <w:bottom w:val="none" w:sz="0" w:space="0" w:color="auto"/>
                        <w:right w:val="none" w:sz="0" w:space="0" w:color="auto"/>
                      </w:divBdr>
                    </w:div>
                  </w:divsChild>
                </w:div>
                <w:div w:id="666059123">
                  <w:marLeft w:val="300"/>
                  <w:marRight w:val="0"/>
                  <w:marTop w:val="75"/>
                  <w:marBottom w:val="0"/>
                  <w:divBdr>
                    <w:top w:val="none" w:sz="0" w:space="0" w:color="auto"/>
                    <w:left w:val="none" w:sz="0" w:space="0" w:color="auto"/>
                    <w:bottom w:val="none" w:sz="0" w:space="0" w:color="auto"/>
                    <w:right w:val="none" w:sz="0" w:space="0" w:color="auto"/>
                  </w:divBdr>
                </w:div>
                <w:div w:id="110975219">
                  <w:marLeft w:val="300"/>
                  <w:marRight w:val="0"/>
                  <w:marTop w:val="75"/>
                  <w:marBottom w:val="0"/>
                  <w:divBdr>
                    <w:top w:val="none" w:sz="0" w:space="0" w:color="auto"/>
                    <w:left w:val="none" w:sz="0" w:space="0" w:color="auto"/>
                    <w:bottom w:val="none" w:sz="0" w:space="0" w:color="auto"/>
                    <w:right w:val="none" w:sz="0" w:space="0" w:color="auto"/>
                  </w:divBdr>
                </w:div>
                <w:div w:id="1571304539">
                  <w:marLeft w:val="300"/>
                  <w:marRight w:val="0"/>
                  <w:marTop w:val="75"/>
                  <w:marBottom w:val="0"/>
                  <w:divBdr>
                    <w:top w:val="none" w:sz="0" w:space="0" w:color="auto"/>
                    <w:left w:val="none" w:sz="0" w:space="0" w:color="auto"/>
                    <w:bottom w:val="none" w:sz="0" w:space="0" w:color="auto"/>
                    <w:right w:val="none" w:sz="0" w:space="0" w:color="auto"/>
                  </w:divBdr>
                  <w:divsChild>
                    <w:div w:id="375158951">
                      <w:marLeft w:val="750"/>
                      <w:marRight w:val="0"/>
                      <w:marTop w:val="0"/>
                      <w:marBottom w:val="0"/>
                      <w:divBdr>
                        <w:top w:val="none" w:sz="0" w:space="0" w:color="auto"/>
                        <w:left w:val="none" w:sz="0" w:space="0" w:color="auto"/>
                        <w:bottom w:val="none" w:sz="0" w:space="0" w:color="auto"/>
                        <w:right w:val="none" w:sz="0" w:space="0" w:color="auto"/>
                      </w:divBdr>
                    </w:div>
                  </w:divsChild>
                </w:div>
                <w:div w:id="266928721">
                  <w:marLeft w:val="300"/>
                  <w:marRight w:val="0"/>
                  <w:marTop w:val="75"/>
                  <w:marBottom w:val="0"/>
                  <w:divBdr>
                    <w:top w:val="none" w:sz="0" w:space="0" w:color="auto"/>
                    <w:left w:val="none" w:sz="0" w:space="0" w:color="auto"/>
                    <w:bottom w:val="none" w:sz="0" w:space="0" w:color="auto"/>
                    <w:right w:val="none" w:sz="0" w:space="0" w:color="auto"/>
                  </w:divBdr>
                  <w:divsChild>
                    <w:div w:id="6490159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519904">
      <w:bodyDiv w:val="1"/>
      <w:marLeft w:val="0"/>
      <w:marRight w:val="0"/>
      <w:marTop w:val="0"/>
      <w:marBottom w:val="0"/>
      <w:divBdr>
        <w:top w:val="none" w:sz="0" w:space="0" w:color="auto"/>
        <w:left w:val="none" w:sz="0" w:space="0" w:color="auto"/>
        <w:bottom w:val="none" w:sz="0" w:space="0" w:color="auto"/>
        <w:right w:val="none" w:sz="0" w:space="0" w:color="auto"/>
      </w:divBdr>
      <w:divsChild>
        <w:div w:id="408382936">
          <w:marLeft w:val="0"/>
          <w:marRight w:val="0"/>
          <w:marTop w:val="0"/>
          <w:marBottom w:val="0"/>
          <w:divBdr>
            <w:top w:val="none" w:sz="0" w:space="0" w:color="auto"/>
            <w:left w:val="none" w:sz="0" w:space="0" w:color="auto"/>
            <w:bottom w:val="none" w:sz="0" w:space="0" w:color="auto"/>
            <w:right w:val="none" w:sz="0" w:space="0" w:color="auto"/>
          </w:divBdr>
          <w:divsChild>
            <w:div w:id="429858872">
              <w:marLeft w:val="0"/>
              <w:marRight w:val="0"/>
              <w:marTop w:val="150"/>
              <w:marBottom w:val="150"/>
              <w:divBdr>
                <w:top w:val="none" w:sz="0" w:space="0" w:color="auto"/>
                <w:left w:val="none" w:sz="0" w:space="0" w:color="auto"/>
                <w:bottom w:val="none" w:sz="0" w:space="0" w:color="auto"/>
                <w:right w:val="none" w:sz="0" w:space="0" w:color="auto"/>
              </w:divBdr>
              <w:divsChild>
                <w:div w:id="1707372097">
                  <w:marLeft w:val="300"/>
                  <w:marRight w:val="0"/>
                  <w:marTop w:val="75"/>
                  <w:marBottom w:val="0"/>
                  <w:divBdr>
                    <w:top w:val="none" w:sz="0" w:space="0" w:color="auto"/>
                    <w:left w:val="none" w:sz="0" w:space="0" w:color="auto"/>
                    <w:bottom w:val="none" w:sz="0" w:space="0" w:color="auto"/>
                    <w:right w:val="none" w:sz="0" w:space="0" w:color="auto"/>
                  </w:divBdr>
                  <w:divsChild>
                    <w:div w:id="1302273048">
                      <w:marLeft w:val="750"/>
                      <w:marRight w:val="0"/>
                      <w:marTop w:val="0"/>
                      <w:marBottom w:val="0"/>
                      <w:divBdr>
                        <w:top w:val="none" w:sz="0" w:space="0" w:color="auto"/>
                        <w:left w:val="none" w:sz="0" w:space="0" w:color="auto"/>
                        <w:bottom w:val="none" w:sz="0" w:space="0" w:color="auto"/>
                        <w:right w:val="none" w:sz="0" w:space="0" w:color="auto"/>
                      </w:divBdr>
                    </w:div>
                  </w:divsChild>
                </w:div>
                <w:div w:id="1189224275">
                  <w:marLeft w:val="300"/>
                  <w:marRight w:val="0"/>
                  <w:marTop w:val="75"/>
                  <w:marBottom w:val="0"/>
                  <w:divBdr>
                    <w:top w:val="none" w:sz="0" w:space="0" w:color="auto"/>
                    <w:left w:val="none" w:sz="0" w:space="0" w:color="auto"/>
                    <w:bottom w:val="none" w:sz="0" w:space="0" w:color="auto"/>
                    <w:right w:val="none" w:sz="0" w:space="0" w:color="auto"/>
                  </w:divBdr>
                  <w:divsChild>
                    <w:div w:id="1606500782">
                      <w:marLeft w:val="750"/>
                      <w:marRight w:val="0"/>
                      <w:marTop w:val="0"/>
                      <w:marBottom w:val="0"/>
                      <w:divBdr>
                        <w:top w:val="none" w:sz="0" w:space="0" w:color="auto"/>
                        <w:left w:val="none" w:sz="0" w:space="0" w:color="auto"/>
                        <w:bottom w:val="none" w:sz="0" w:space="0" w:color="auto"/>
                        <w:right w:val="none" w:sz="0" w:space="0" w:color="auto"/>
                      </w:divBdr>
                    </w:div>
                  </w:divsChild>
                </w:div>
                <w:div w:id="1626886621">
                  <w:marLeft w:val="300"/>
                  <w:marRight w:val="0"/>
                  <w:marTop w:val="75"/>
                  <w:marBottom w:val="0"/>
                  <w:divBdr>
                    <w:top w:val="none" w:sz="0" w:space="0" w:color="auto"/>
                    <w:left w:val="none" w:sz="0" w:space="0" w:color="auto"/>
                    <w:bottom w:val="none" w:sz="0" w:space="0" w:color="auto"/>
                    <w:right w:val="none" w:sz="0" w:space="0" w:color="auto"/>
                  </w:divBdr>
                  <w:divsChild>
                    <w:div w:id="134508746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33587419">
              <w:marLeft w:val="0"/>
              <w:marRight w:val="0"/>
              <w:marTop w:val="150"/>
              <w:marBottom w:val="150"/>
              <w:divBdr>
                <w:top w:val="none" w:sz="0" w:space="0" w:color="auto"/>
                <w:left w:val="none" w:sz="0" w:space="0" w:color="auto"/>
                <w:bottom w:val="none" w:sz="0" w:space="0" w:color="auto"/>
                <w:right w:val="none" w:sz="0" w:space="0" w:color="auto"/>
              </w:divBdr>
              <w:divsChild>
                <w:div w:id="413823568">
                  <w:marLeft w:val="300"/>
                  <w:marRight w:val="0"/>
                  <w:marTop w:val="75"/>
                  <w:marBottom w:val="0"/>
                  <w:divBdr>
                    <w:top w:val="none" w:sz="0" w:space="0" w:color="auto"/>
                    <w:left w:val="none" w:sz="0" w:space="0" w:color="auto"/>
                    <w:bottom w:val="none" w:sz="0" w:space="0" w:color="auto"/>
                    <w:right w:val="none" w:sz="0" w:space="0" w:color="auto"/>
                  </w:divBdr>
                </w:div>
                <w:div w:id="1390109750">
                  <w:marLeft w:val="300"/>
                  <w:marRight w:val="0"/>
                  <w:marTop w:val="75"/>
                  <w:marBottom w:val="0"/>
                  <w:divBdr>
                    <w:top w:val="none" w:sz="0" w:space="0" w:color="auto"/>
                    <w:left w:val="none" w:sz="0" w:space="0" w:color="auto"/>
                    <w:bottom w:val="none" w:sz="0" w:space="0" w:color="auto"/>
                    <w:right w:val="none" w:sz="0" w:space="0" w:color="auto"/>
                  </w:divBdr>
                  <w:divsChild>
                    <w:div w:id="2144542036">
                      <w:marLeft w:val="750"/>
                      <w:marRight w:val="0"/>
                      <w:marTop w:val="0"/>
                      <w:marBottom w:val="0"/>
                      <w:divBdr>
                        <w:top w:val="none" w:sz="0" w:space="0" w:color="auto"/>
                        <w:left w:val="none" w:sz="0" w:space="0" w:color="auto"/>
                        <w:bottom w:val="none" w:sz="0" w:space="0" w:color="auto"/>
                        <w:right w:val="none" w:sz="0" w:space="0" w:color="auto"/>
                      </w:divBdr>
                    </w:div>
                    <w:div w:id="991326665">
                      <w:marLeft w:val="750"/>
                      <w:marRight w:val="0"/>
                      <w:marTop w:val="0"/>
                      <w:marBottom w:val="0"/>
                      <w:divBdr>
                        <w:top w:val="none" w:sz="0" w:space="0" w:color="auto"/>
                        <w:left w:val="none" w:sz="0" w:space="0" w:color="auto"/>
                        <w:bottom w:val="none" w:sz="0" w:space="0" w:color="auto"/>
                        <w:right w:val="none" w:sz="0" w:space="0" w:color="auto"/>
                      </w:divBdr>
                    </w:div>
                  </w:divsChild>
                </w:div>
                <w:div w:id="259720990">
                  <w:marLeft w:val="300"/>
                  <w:marRight w:val="0"/>
                  <w:marTop w:val="75"/>
                  <w:marBottom w:val="0"/>
                  <w:divBdr>
                    <w:top w:val="none" w:sz="0" w:space="0" w:color="auto"/>
                    <w:left w:val="none" w:sz="0" w:space="0" w:color="auto"/>
                    <w:bottom w:val="none" w:sz="0" w:space="0" w:color="auto"/>
                    <w:right w:val="none" w:sz="0" w:space="0" w:color="auto"/>
                  </w:divBdr>
                  <w:divsChild>
                    <w:div w:id="423108180">
                      <w:marLeft w:val="750"/>
                      <w:marRight w:val="0"/>
                      <w:marTop w:val="0"/>
                      <w:marBottom w:val="0"/>
                      <w:divBdr>
                        <w:top w:val="none" w:sz="0" w:space="0" w:color="auto"/>
                        <w:left w:val="none" w:sz="0" w:space="0" w:color="auto"/>
                        <w:bottom w:val="none" w:sz="0" w:space="0" w:color="auto"/>
                        <w:right w:val="none" w:sz="0" w:space="0" w:color="auto"/>
                      </w:divBdr>
                    </w:div>
                  </w:divsChild>
                </w:div>
                <w:div w:id="1174343553">
                  <w:marLeft w:val="300"/>
                  <w:marRight w:val="0"/>
                  <w:marTop w:val="75"/>
                  <w:marBottom w:val="0"/>
                  <w:divBdr>
                    <w:top w:val="none" w:sz="0" w:space="0" w:color="auto"/>
                    <w:left w:val="none" w:sz="0" w:space="0" w:color="auto"/>
                    <w:bottom w:val="none" w:sz="0" w:space="0" w:color="auto"/>
                    <w:right w:val="none" w:sz="0" w:space="0" w:color="auto"/>
                  </w:divBdr>
                  <w:divsChild>
                    <w:div w:id="28534776">
                      <w:marLeft w:val="750"/>
                      <w:marRight w:val="0"/>
                      <w:marTop w:val="0"/>
                      <w:marBottom w:val="0"/>
                      <w:divBdr>
                        <w:top w:val="none" w:sz="0" w:space="0" w:color="auto"/>
                        <w:left w:val="none" w:sz="0" w:space="0" w:color="auto"/>
                        <w:bottom w:val="none" w:sz="0" w:space="0" w:color="auto"/>
                        <w:right w:val="none" w:sz="0" w:space="0" w:color="auto"/>
                      </w:divBdr>
                    </w:div>
                  </w:divsChild>
                </w:div>
                <w:div w:id="72630563">
                  <w:marLeft w:val="300"/>
                  <w:marRight w:val="0"/>
                  <w:marTop w:val="75"/>
                  <w:marBottom w:val="0"/>
                  <w:divBdr>
                    <w:top w:val="none" w:sz="0" w:space="0" w:color="auto"/>
                    <w:left w:val="none" w:sz="0" w:space="0" w:color="auto"/>
                    <w:bottom w:val="none" w:sz="0" w:space="0" w:color="auto"/>
                    <w:right w:val="none" w:sz="0" w:space="0" w:color="auto"/>
                  </w:divBdr>
                  <w:divsChild>
                    <w:div w:id="1719668840">
                      <w:marLeft w:val="750"/>
                      <w:marRight w:val="0"/>
                      <w:marTop w:val="0"/>
                      <w:marBottom w:val="0"/>
                      <w:divBdr>
                        <w:top w:val="none" w:sz="0" w:space="0" w:color="auto"/>
                        <w:left w:val="none" w:sz="0" w:space="0" w:color="auto"/>
                        <w:bottom w:val="none" w:sz="0" w:space="0" w:color="auto"/>
                        <w:right w:val="none" w:sz="0" w:space="0" w:color="auto"/>
                      </w:divBdr>
                    </w:div>
                  </w:divsChild>
                </w:div>
                <w:div w:id="1150245027">
                  <w:marLeft w:val="300"/>
                  <w:marRight w:val="0"/>
                  <w:marTop w:val="75"/>
                  <w:marBottom w:val="0"/>
                  <w:divBdr>
                    <w:top w:val="none" w:sz="0" w:space="0" w:color="auto"/>
                    <w:left w:val="none" w:sz="0" w:space="0" w:color="auto"/>
                    <w:bottom w:val="none" w:sz="0" w:space="0" w:color="auto"/>
                    <w:right w:val="none" w:sz="0" w:space="0" w:color="auto"/>
                  </w:divBdr>
                  <w:divsChild>
                    <w:div w:id="1900245525">
                      <w:marLeft w:val="750"/>
                      <w:marRight w:val="0"/>
                      <w:marTop w:val="0"/>
                      <w:marBottom w:val="0"/>
                      <w:divBdr>
                        <w:top w:val="none" w:sz="0" w:space="0" w:color="auto"/>
                        <w:left w:val="none" w:sz="0" w:space="0" w:color="auto"/>
                        <w:bottom w:val="none" w:sz="0" w:space="0" w:color="auto"/>
                        <w:right w:val="none" w:sz="0" w:space="0" w:color="auto"/>
                      </w:divBdr>
                    </w:div>
                  </w:divsChild>
                </w:div>
                <w:div w:id="746389706">
                  <w:marLeft w:val="300"/>
                  <w:marRight w:val="0"/>
                  <w:marTop w:val="75"/>
                  <w:marBottom w:val="0"/>
                  <w:divBdr>
                    <w:top w:val="none" w:sz="0" w:space="0" w:color="auto"/>
                    <w:left w:val="none" w:sz="0" w:space="0" w:color="auto"/>
                    <w:bottom w:val="none" w:sz="0" w:space="0" w:color="auto"/>
                    <w:right w:val="none" w:sz="0" w:space="0" w:color="auto"/>
                  </w:divBdr>
                  <w:divsChild>
                    <w:div w:id="101464399">
                      <w:marLeft w:val="750"/>
                      <w:marRight w:val="0"/>
                      <w:marTop w:val="0"/>
                      <w:marBottom w:val="0"/>
                      <w:divBdr>
                        <w:top w:val="none" w:sz="0" w:space="0" w:color="auto"/>
                        <w:left w:val="none" w:sz="0" w:space="0" w:color="auto"/>
                        <w:bottom w:val="none" w:sz="0" w:space="0" w:color="auto"/>
                        <w:right w:val="none" w:sz="0" w:space="0" w:color="auto"/>
                      </w:divBdr>
                    </w:div>
                  </w:divsChild>
                </w:div>
                <w:div w:id="1242327218">
                  <w:marLeft w:val="300"/>
                  <w:marRight w:val="0"/>
                  <w:marTop w:val="75"/>
                  <w:marBottom w:val="0"/>
                  <w:divBdr>
                    <w:top w:val="none" w:sz="0" w:space="0" w:color="auto"/>
                    <w:left w:val="none" w:sz="0" w:space="0" w:color="auto"/>
                    <w:bottom w:val="none" w:sz="0" w:space="0" w:color="auto"/>
                    <w:right w:val="none" w:sz="0" w:space="0" w:color="auto"/>
                  </w:divBdr>
                </w:div>
                <w:div w:id="1647315643">
                  <w:marLeft w:val="300"/>
                  <w:marRight w:val="0"/>
                  <w:marTop w:val="75"/>
                  <w:marBottom w:val="0"/>
                  <w:divBdr>
                    <w:top w:val="none" w:sz="0" w:space="0" w:color="auto"/>
                    <w:left w:val="none" w:sz="0" w:space="0" w:color="auto"/>
                    <w:bottom w:val="none" w:sz="0" w:space="0" w:color="auto"/>
                    <w:right w:val="none" w:sz="0" w:space="0" w:color="auto"/>
                  </w:divBdr>
                  <w:divsChild>
                    <w:div w:id="269777270">
                      <w:marLeft w:val="750"/>
                      <w:marRight w:val="0"/>
                      <w:marTop w:val="0"/>
                      <w:marBottom w:val="0"/>
                      <w:divBdr>
                        <w:top w:val="none" w:sz="0" w:space="0" w:color="auto"/>
                        <w:left w:val="none" w:sz="0" w:space="0" w:color="auto"/>
                        <w:bottom w:val="none" w:sz="0" w:space="0" w:color="auto"/>
                        <w:right w:val="none" w:sz="0" w:space="0" w:color="auto"/>
                      </w:divBdr>
                    </w:div>
                    <w:div w:id="1161043485">
                      <w:marLeft w:val="750"/>
                      <w:marRight w:val="0"/>
                      <w:marTop w:val="0"/>
                      <w:marBottom w:val="0"/>
                      <w:divBdr>
                        <w:top w:val="none" w:sz="0" w:space="0" w:color="auto"/>
                        <w:left w:val="none" w:sz="0" w:space="0" w:color="auto"/>
                        <w:bottom w:val="none" w:sz="0" w:space="0" w:color="auto"/>
                        <w:right w:val="none" w:sz="0" w:space="0" w:color="auto"/>
                      </w:divBdr>
                    </w:div>
                  </w:divsChild>
                </w:div>
                <w:div w:id="1587347459">
                  <w:marLeft w:val="300"/>
                  <w:marRight w:val="0"/>
                  <w:marTop w:val="75"/>
                  <w:marBottom w:val="0"/>
                  <w:divBdr>
                    <w:top w:val="none" w:sz="0" w:space="0" w:color="auto"/>
                    <w:left w:val="none" w:sz="0" w:space="0" w:color="auto"/>
                    <w:bottom w:val="none" w:sz="0" w:space="0" w:color="auto"/>
                    <w:right w:val="none" w:sz="0" w:space="0" w:color="auto"/>
                  </w:divBdr>
                  <w:divsChild>
                    <w:div w:id="1101679173">
                      <w:marLeft w:val="750"/>
                      <w:marRight w:val="0"/>
                      <w:marTop w:val="0"/>
                      <w:marBottom w:val="0"/>
                      <w:divBdr>
                        <w:top w:val="none" w:sz="0" w:space="0" w:color="auto"/>
                        <w:left w:val="none" w:sz="0" w:space="0" w:color="auto"/>
                        <w:bottom w:val="none" w:sz="0" w:space="0" w:color="auto"/>
                        <w:right w:val="none" w:sz="0" w:space="0" w:color="auto"/>
                      </w:divBdr>
                    </w:div>
                  </w:divsChild>
                </w:div>
                <w:div w:id="652951183">
                  <w:marLeft w:val="300"/>
                  <w:marRight w:val="0"/>
                  <w:marTop w:val="75"/>
                  <w:marBottom w:val="0"/>
                  <w:divBdr>
                    <w:top w:val="none" w:sz="0" w:space="0" w:color="auto"/>
                    <w:left w:val="none" w:sz="0" w:space="0" w:color="auto"/>
                    <w:bottom w:val="none" w:sz="0" w:space="0" w:color="auto"/>
                    <w:right w:val="none" w:sz="0" w:space="0" w:color="auto"/>
                  </w:divBdr>
                  <w:divsChild>
                    <w:div w:id="2045059688">
                      <w:marLeft w:val="750"/>
                      <w:marRight w:val="0"/>
                      <w:marTop w:val="0"/>
                      <w:marBottom w:val="0"/>
                      <w:divBdr>
                        <w:top w:val="none" w:sz="0" w:space="0" w:color="auto"/>
                        <w:left w:val="none" w:sz="0" w:space="0" w:color="auto"/>
                        <w:bottom w:val="none" w:sz="0" w:space="0" w:color="auto"/>
                        <w:right w:val="none" w:sz="0" w:space="0" w:color="auto"/>
                      </w:divBdr>
                    </w:div>
                    <w:div w:id="1936478516">
                      <w:marLeft w:val="750"/>
                      <w:marRight w:val="0"/>
                      <w:marTop w:val="0"/>
                      <w:marBottom w:val="0"/>
                      <w:divBdr>
                        <w:top w:val="none" w:sz="0" w:space="0" w:color="auto"/>
                        <w:left w:val="none" w:sz="0" w:space="0" w:color="auto"/>
                        <w:bottom w:val="none" w:sz="0" w:space="0" w:color="auto"/>
                        <w:right w:val="none" w:sz="0" w:space="0" w:color="auto"/>
                      </w:divBdr>
                    </w:div>
                    <w:div w:id="1473251890">
                      <w:marLeft w:val="750"/>
                      <w:marRight w:val="0"/>
                      <w:marTop w:val="0"/>
                      <w:marBottom w:val="0"/>
                      <w:divBdr>
                        <w:top w:val="none" w:sz="0" w:space="0" w:color="auto"/>
                        <w:left w:val="none" w:sz="0" w:space="0" w:color="auto"/>
                        <w:bottom w:val="none" w:sz="0" w:space="0" w:color="auto"/>
                        <w:right w:val="none" w:sz="0" w:space="0" w:color="auto"/>
                      </w:divBdr>
                    </w:div>
                  </w:divsChild>
                </w:div>
                <w:div w:id="1423602267">
                  <w:marLeft w:val="300"/>
                  <w:marRight w:val="0"/>
                  <w:marTop w:val="75"/>
                  <w:marBottom w:val="0"/>
                  <w:divBdr>
                    <w:top w:val="none" w:sz="0" w:space="0" w:color="auto"/>
                    <w:left w:val="none" w:sz="0" w:space="0" w:color="auto"/>
                    <w:bottom w:val="none" w:sz="0" w:space="0" w:color="auto"/>
                    <w:right w:val="none" w:sz="0" w:space="0" w:color="auto"/>
                  </w:divBdr>
                  <w:divsChild>
                    <w:div w:id="430973279">
                      <w:marLeft w:val="750"/>
                      <w:marRight w:val="0"/>
                      <w:marTop w:val="0"/>
                      <w:marBottom w:val="0"/>
                      <w:divBdr>
                        <w:top w:val="none" w:sz="0" w:space="0" w:color="auto"/>
                        <w:left w:val="none" w:sz="0" w:space="0" w:color="auto"/>
                        <w:bottom w:val="none" w:sz="0" w:space="0" w:color="auto"/>
                        <w:right w:val="none" w:sz="0" w:space="0" w:color="auto"/>
                      </w:divBdr>
                    </w:div>
                  </w:divsChild>
                </w:div>
                <w:div w:id="1698307147">
                  <w:marLeft w:val="300"/>
                  <w:marRight w:val="0"/>
                  <w:marTop w:val="75"/>
                  <w:marBottom w:val="0"/>
                  <w:divBdr>
                    <w:top w:val="none" w:sz="0" w:space="0" w:color="auto"/>
                    <w:left w:val="none" w:sz="0" w:space="0" w:color="auto"/>
                    <w:bottom w:val="none" w:sz="0" w:space="0" w:color="auto"/>
                    <w:right w:val="none" w:sz="0" w:space="0" w:color="auto"/>
                  </w:divBdr>
                  <w:divsChild>
                    <w:div w:id="888230385">
                      <w:marLeft w:val="750"/>
                      <w:marRight w:val="0"/>
                      <w:marTop w:val="0"/>
                      <w:marBottom w:val="0"/>
                      <w:divBdr>
                        <w:top w:val="none" w:sz="0" w:space="0" w:color="auto"/>
                        <w:left w:val="none" w:sz="0" w:space="0" w:color="auto"/>
                        <w:bottom w:val="none" w:sz="0" w:space="0" w:color="auto"/>
                        <w:right w:val="none" w:sz="0" w:space="0" w:color="auto"/>
                      </w:divBdr>
                    </w:div>
                    <w:div w:id="835924167">
                      <w:marLeft w:val="750"/>
                      <w:marRight w:val="0"/>
                      <w:marTop w:val="0"/>
                      <w:marBottom w:val="0"/>
                      <w:divBdr>
                        <w:top w:val="none" w:sz="0" w:space="0" w:color="auto"/>
                        <w:left w:val="none" w:sz="0" w:space="0" w:color="auto"/>
                        <w:bottom w:val="none" w:sz="0" w:space="0" w:color="auto"/>
                        <w:right w:val="none" w:sz="0" w:space="0" w:color="auto"/>
                      </w:divBdr>
                    </w:div>
                  </w:divsChild>
                </w:div>
                <w:div w:id="1465269486">
                  <w:marLeft w:val="300"/>
                  <w:marRight w:val="0"/>
                  <w:marTop w:val="75"/>
                  <w:marBottom w:val="0"/>
                  <w:divBdr>
                    <w:top w:val="none" w:sz="0" w:space="0" w:color="auto"/>
                    <w:left w:val="none" w:sz="0" w:space="0" w:color="auto"/>
                    <w:bottom w:val="none" w:sz="0" w:space="0" w:color="auto"/>
                    <w:right w:val="none" w:sz="0" w:space="0" w:color="auto"/>
                  </w:divBdr>
                  <w:divsChild>
                    <w:div w:id="89392978">
                      <w:marLeft w:val="750"/>
                      <w:marRight w:val="0"/>
                      <w:marTop w:val="0"/>
                      <w:marBottom w:val="0"/>
                      <w:divBdr>
                        <w:top w:val="none" w:sz="0" w:space="0" w:color="auto"/>
                        <w:left w:val="none" w:sz="0" w:space="0" w:color="auto"/>
                        <w:bottom w:val="none" w:sz="0" w:space="0" w:color="auto"/>
                        <w:right w:val="none" w:sz="0" w:space="0" w:color="auto"/>
                      </w:divBdr>
                    </w:div>
                  </w:divsChild>
                </w:div>
                <w:div w:id="227233661">
                  <w:marLeft w:val="300"/>
                  <w:marRight w:val="0"/>
                  <w:marTop w:val="75"/>
                  <w:marBottom w:val="0"/>
                  <w:divBdr>
                    <w:top w:val="none" w:sz="0" w:space="0" w:color="auto"/>
                    <w:left w:val="none" w:sz="0" w:space="0" w:color="auto"/>
                    <w:bottom w:val="none" w:sz="0" w:space="0" w:color="auto"/>
                    <w:right w:val="none" w:sz="0" w:space="0" w:color="auto"/>
                  </w:divBdr>
                  <w:divsChild>
                    <w:div w:id="6254510">
                      <w:marLeft w:val="750"/>
                      <w:marRight w:val="0"/>
                      <w:marTop w:val="0"/>
                      <w:marBottom w:val="0"/>
                      <w:divBdr>
                        <w:top w:val="none" w:sz="0" w:space="0" w:color="auto"/>
                        <w:left w:val="none" w:sz="0" w:space="0" w:color="auto"/>
                        <w:bottom w:val="none" w:sz="0" w:space="0" w:color="auto"/>
                        <w:right w:val="none" w:sz="0" w:space="0" w:color="auto"/>
                      </w:divBdr>
                    </w:div>
                  </w:divsChild>
                </w:div>
                <w:div w:id="327830400">
                  <w:marLeft w:val="300"/>
                  <w:marRight w:val="0"/>
                  <w:marTop w:val="75"/>
                  <w:marBottom w:val="0"/>
                  <w:divBdr>
                    <w:top w:val="none" w:sz="0" w:space="0" w:color="auto"/>
                    <w:left w:val="none" w:sz="0" w:space="0" w:color="auto"/>
                    <w:bottom w:val="none" w:sz="0" w:space="0" w:color="auto"/>
                    <w:right w:val="none" w:sz="0" w:space="0" w:color="auto"/>
                  </w:divBdr>
                </w:div>
                <w:div w:id="105467853">
                  <w:marLeft w:val="300"/>
                  <w:marRight w:val="0"/>
                  <w:marTop w:val="75"/>
                  <w:marBottom w:val="0"/>
                  <w:divBdr>
                    <w:top w:val="none" w:sz="0" w:space="0" w:color="auto"/>
                    <w:left w:val="none" w:sz="0" w:space="0" w:color="auto"/>
                    <w:bottom w:val="none" w:sz="0" w:space="0" w:color="auto"/>
                    <w:right w:val="none" w:sz="0" w:space="0" w:color="auto"/>
                  </w:divBdr>
                </w:div>
                <w:div w:id="1528568548">
                  <w:marLeft w:val="300"/>
                  <w:marRight w:val="0"/>
                  <w:marTop w:val="75"/>
                  <w:marBottom w:val="0"/>
                  <w:divBdr>
                    <w:top w:val="none" w:sz="0" w:space="0" w:color="auto"/>
                    <w:left w:val="none" w:sz="0" w:space="0" w:color="auto"/>
                    <w:bottom w:val="none" w:sz="0" w:space="0" w:color="auto"/>
                    <w:right w:val="none" w:sz="0" w:space="0" w:color="auto"/>
                  </w:divBdr>
                  <w:divsChild>
                    <w:div w:id="151258974">
                      <w:marLeft w:val="750"/>
                      <w:marRight w:val="0"/>
                      <w:marTop w:val="0"/>
                      <w:marBottom w:val="0"/>
                      <w:divBdr>
                        <w:top w:val="none" w:sz="0" w:space="0" w:color="auto"/>
                        <w:left w:val="none" w:sz="0" w:space="0" w:color="auto"/>
                        <w:bottom w:val="none" w:sz="0" w:space="0" w:color="auto"/>
                        <w:right w:val="none" w:sz="0" w:space="0" w:color="auto"/>
                      </w:divBdr>
                    </w:div>
                    <w:div w:id="964316965">
                      <w:marLeft w:val="750"/>
                      <w:marRight w:val="0"/>
                      <w:marTop w:val="0"/>
                      <w:marBottom w:val="0"/>
                      <w:divBdr>
                        <w:top w:val="none" w:sz="0" w:space="0" w:color="auto"/>
                        <w:left w:val="none" w:sz="0" w:space="0" w:color="auto"/>
                        <w:bottom w:val="none" w:sz="0" w:space="0" w:color="auto"/>
                        <w:right w:val="none" w:sz="0" w:space="0" w:color="auto"/>
                      </w:divBdr>
                    </w:div>
                  </w:divsChild>
                </w:div>
                <w:div w:id="2068988369">
                  <w:marLeft w:val="300"/>
                  <w:marRight w:val="0"/>
                  <w:marTop w:val="75"/>
                  <w:marBottom w:val="0"/>
                  <w:divBdr>
                    <w:top w:val="none" w:sz="0" w:space="0" w:color="auto"/>
                    <w:left w:val="none" w:sz="0" w:space="0" w:color="auto"/>
                    <w:bottom w:val="none" w:sz="0" w:space="0" w:color="auto"/>
                    <w:right w:val="none" w:sz="0" w:space="0" w:color="auto"/>
                  </w:divBdr>
                  <w:divsChild>
                    <w:div w:id="845049126">
                      <w:marLeft w:val="750"/>
                      <w:marRight w:val="0"/>
                      <w:marTop w:val="0"/>
                      <w:marBottom w:val="0"/>
                      <w:divBdr>
                        <w:top w:val="none" w:sz="0" w:space="0" w:color="auto"/>
                        <w:left w:val="none" w:sz="0" w:space="0" w:color="auto"/>
                        <w:bottom w:val="none" w:sz="0" w:space="0" w:color="auto"/>
                        <w:right w:val="none" w:sz="0" w:space="0" w:color="auto"/>
                      </w:divBdr>
                    </w:div>
                  </w:divsChild>
                </w:div>
                <w:div w:id="951205798">
                  <w:marLeft w:val="300"/>
                  <w:marRight w:val="0"/>
                  <w:marTop w:val="75"/>
                  <w:marBottom w:val="0"/>
                  <w:divBdr>
                    <w:top w:val="none" w:sz="0" w:space="0" w:color="auto"/>
                    <w:left w:val="none" w:sz="0" w:space="0" w:color="auto"/>
                    <w:bottom w:val="none" w:sz="0" w:space="0" w:color="auto"/>
                    <w:right w:val="none" w:sz="0" w:space="0" w:color="auto"/>
                  </w:divBdr>
                  <w:divsChild>
                    <w:div w:id="376903669">
                      <w:marLeft w:val="750"/>
                      <w:marRight w:val="0"/>
                      <w:marTop w:val="0"/>
                      <w:marBottom w:val="0"/>
                      <w:divBdr>
                        <w:top w:val="none" w:sz="0" w:space="0" w:color="auto"/>
                        <w:left w:val="none" w:sz="0" w:space="0" w:color="auto"/>
                        <w:bottom w:val="none" w:sz="0" w:space="0" w:color="auto"/>
                        <w:right w:val="none" w:sz="0" w:space="0" w:color="auto"/>
                      </w:divBdr>
                    </w:div>
                    <w:div w:id="260915055">
                      <w:marLeft w:val="750"/>
                      <w:marRight w:val="0"/>
                      <w:marTop w:val="0"/>
                      <w:marBottom w:val="0"/>
                      <w:divBdr>
                        <w:top w:val="none" w:sz="0" w:space="0" w:color="auto"/>
                        <w:left w:val="none" w:sz="0" w:space="0" w:color="auto"/>
                        <w:bottom w:val="none" w:sz="0" w:space="0" w:color="auto"/>
                        <w:right w:val="none" w:sz="0" w:space="0" w:color="auto"/>
                      </w:divBdr>
                    </w:div>
                    <w:div w:id="271864726">
                      <w:marLeft w:val="750"/>
                      <w:marRight w:val="0"/>
                      <w:marTop w:val="0"/>
                      <w:marBottom w:val="0"/>
                      <w:divBdr>
                        <w:top w:val="none" w:sz="0" w:space="0" w:color="auto"/>
                        <w:left w:val="none" w:sz="0" w:space="0" w:color="auto"/>
                        <w:bottom w:val="none" w:sz="0" w:space="0" w:color="auto"/>
                        <w:right w:val="none" w:sz="0" w:space="0" w:color="auto"/>
                      </w:divBdr>
                    </w:div>
                  </w:divsChild>
                </w:div>
                <w:div w:id="1015420579">
                  <w:marLeft w:val="300"/>
                  <w:marRight w:val="0"/>
                  <w:marTop w:val="75"/>
                  <w:marBottom w:val="0"/>
                  <w:divBdr>
                    <w:top w:val="none" w:sz="0" w:space="0" w:color="auto"/>
                    <w:left w:val="none" w:sz="0" w:space="0" w:color="auto"/>
                    <w:bottom w:val="none" w:sz="0" w:space="0" w:color="auto"/>
                    <w:right w:val="none" w:sz="0" w:space="0" w:color="auto"/>
                  </w:divBdr>
                  <w:divsChild>
                    <w:div w:id="1603294649">
                      <w:marLeft w:val="750"/>
                      <w:marRight w:val="0"/>
                      <w:marTop w:val="0"/>
                      <w:marBottom w:val="0"/>
                      <w:divBdr>
                        <w:top w:val="none" w:sz="0" w:space="0" w:color="auto"/>
                        <w:left w:val="none" w:sz="0" w:space="0" w:color="auto"/>
                        <w:bottom w:val="none" w:sz="0" w:space="0" w:color="auto"/>
                        <w:right w:val="none" w:sz="0" w:space="0" w:color="auto"/>
                      </w:divBdr>
                    </w:div>
                  </w:divsChild>
                </w:div>
                <w:div w:id="1585648537">
                  <w:marLeft w:val="300"/>
                  <w:marRight w:val="0"/>
                  <w:marTop w:val="75"/>
                  <w:marBottom w:val="0"/>
                  <w:divBdr>
                    <w:top w:val="none" w:sz="0" w:space="0" w:color="auto"/>
                    <w:left w:val="none" w:sz="0" w:space="0" w:color="auto"/>
                    <w:bottom w:val="none" w:sz="0" w:space="0" w:color="auto"/>
                    <w:right w:val="none" w:sz="0" w:space="0" w:color="auto"/>
                  </w:divBdr>
                  <w:divsChild>
                    <w:div w:id="1802765319">
                      <w:marLeft w:val="750"/>
                      <w:marRight w:val="0"/>
                      <w:marTop w:val="0"/>
                      <w:marBottom w:val="0"/>
                      <w:divBdr>
                        <w:top w:val="none" w:sz="0" w:space="0" w:color="auto"/>
                        <w:left w:val="none" w:sz="0" w:space="0" w:color="auto"/>
                        <w:bottom w:val="none" w:sz="0" w:space="0" w:color="auto"/>
                        <w:right w:val="none" w:sz="0" w:space="0" w:color="auto"/>
                      </w:divBdr>
                    </w:div>
                    <w:div w:id="2000647155">
                      <w:marLeft w:val="750"/>
                      <w:marRight w:val="0"/>
                      <w:marTop w:val="0"/>
                      <w:marBottom w:val="0"/>
                      <w:divBdr>
                        <w:top w:val="none" w:sz="0" w:space="0" w:color="auto"/>
                        <w:left w:val="none" w:sz="0" w:space="0" w:color="auto"/>
                        <w:bottom w:val="none" w:sz="0" w:space="0" w:color="auto"/>
                        <w:right w:val="none" w:sz="0" w:space="0" w:color="auto"/>
                      </w:divBdr>
                    </w:div>
                  </w:divsChild>
                </w:div>
                <w:div w:id="2010671647">
                  <w:marLeft w:val="300"/>
                  <w:marRight w:val="0"/>
                  <w:marTop w:val="75"/>
                  <w:marBottom w:val="0"/>
                  <w:divBdr>
                    <w:top w:val="none" w:sz="0" w:space="0" w:color="auto"/>
                    <w:left w:val="none" w:sz="0" w:space="0" w:color="auto"/>
                    <w:bottom w:val="none" w:sz="0" w:space="0" w:color="auto"/>
                    <w:right w:val="none" w:sz="0" w:space="0" w:color="auto"/>
                  </w:divBdr>
                  <w:divsChild>
                    <w:div w:id="1809976621">
                      <w:marLeft w:val="750"/>
                      <w:marRight w:val="0"/>
                      <w:marTop w:val="0"/>
                      <w:marBottom w:val="0"/>
                      <w:divBdr>
                        <w:top w:val="none" w:sz="0" w:space="0" w:color="auto"/>
                        <w:left w:val="none" w:sz="0" w:space="0" w:color="auto"/>
                        <w:bottom w:val="none" w:sz="0" w:space="0" w:color="auto"/>
                        <w:right w:val="none" w:sz="0" w:space="0" w:color="auto"/>
                      </w:divBdr>
                    </w:div>
                  </w:divsChild>
                </w:div>
                <w:div w:id="1376392823">
                  <w:marLeft w:val="300"/>
                  <w:marRight w:val="0"/>
                  <w:marTop w:val="75"/>
                  <w:marBottom w:val="0"/>
                  <w:divBdr>
                    <w:top w:val="none" w:sz="0" w:space="0" w:color="auto"/>
                    <w:left w:val="none" w:sz="0" w:space="0" w:color="auto"/>
                    <w:bottom w:val="none" w:sz="0" w:space="0" w:color="auto"/>
                    <w:right w:val="none" w:sz="0" w:space="0" w:color="auto"/>
                  </w:divBdr>
                  <w:divsChild>
                    <w:div w:id="1284581414">
                      <w:marLeft w:val="750"/>
                      <w:marRight w:val="0"/>
                      <w:marTop w:val="0"/>
                      <w:marBottom w:val="0"/>
                      <w:divBdr>
                        <w:top w:val="none" w:sz="0" w:space="0" w:color="auto"/>
                        <w:left w:val="none" w:sz="0" w:space="0" w:color="auto"/>
                        <w:bottom w:val="none" w:sz="0" w:space="0" w:color="auto"/>
                        <w:right w:val="none" w:sz="0" w:space="0" w:color="auto"/>
                      </w:divBdr>
                    </w:div>
                  </w:divsChild>
                </w:div>
                <w:div w:id="1892496643">
                  <w:marLeft w:val="300"/>
                  <w:marRight w:val="0"/>
                  <w:marTop w:val="75"/>
                  <w:marBottom w:val="0"/>
                  <w:divBdr>
                    <w:top w:val="none" w:sz="0" w:space="0" w:color="auto"/>
                    <w:left w:val="none" w:sz="0" w:space="0" w:color="auto"/>
                    <w:bottom w:val="none" w:sz="0" w:space="0" w:color="auto"/>
                    <w:right w:val="none" w:sz="0" w:space="0" w:color="auto"/>
                  </w:divBdr>
                </w:div>
                <w:div w:id="1404527655">
                  <w:marLeft w:val="300"/>
                  <w:marRight w:val="0"/>
                  <w:marTop w:val="75"/>
                  <w:marBottom w:val="0"/>
                  <w:divBdr>
                    <w:top w:val="none" w:sz="0" w:space="0" w:color="auto"/>
                    <w:left w:val="none" w:sz="0" w:space="0" w:color="auto"/>
                    <w:bottom w:val="none" w:sz="0" w:space="0" w:color="auto"/>
                    <w:right w:val="none" w:sz="0" w:space="0" w:color="auto"/>
                  </w:divBdr>
                </w:div>
                <w:div w:id="1620451067">
                  <w:marLeft w:val="300"/>
                  <w:marRight w:val="0"/>
                  <w:marTop w:val="75"/>
                  <w:marBottom w:val="0"/>
                  <w:divBdr>
                    <w:top w:val="none" w:sz="0" w:space="0" w:color="auto"/>
                    <w:left w:val="none" w:sz="0" w:space="0" w:color="auto"/>
                    <w:bottom w:val="none" w:sz="0" w:space="0" w:color="auto"/>
                    <w:right w:val="none" w:sz="0" w:space="0" w:color="auto"/>
                  </w:divBdr>
                  <w:divsChild>
                    <w:div w:id="1555117316">
                      <w:marLeft w:val="750"/>
                      <w:marRight w:val="0"/>
                      <w:marTop w:val="0"/>
                      <w:marBottom w:val="0"/>
                      <w:divBdr>
                        <w:top w:val="none" w:sz="0" w:space="0" w:color="auto"/>
                        <w:left w:val="none" w:sz="0" w:space="0" w:color="auto"/>
                        <w:bottom w:val="none" w:sz="0" w:space="0" w:color="auto"/>
                        <w:right w:val="none" w:sz="0" w:space="0" w:color="auto"/>
                      </w:divBdr>
                    </w:div>
                    <w:div w:id="5444759">
                      <w:marLeft w:val="750"/>
                      <w:marRight w:val="0"/>
                      <w:marTop w:val="0"/>
                      <w:marBottom w:val="0"/>
                      <w:divBdr>
                        <w:top w:val="none" w:sz="0" w:space="0" w:color="auto"/>
                        <w:left w:val="none" w:sz="0" w:space="0" w:color="auto"/>
                        <w:bottom w:val="none" w:sz="0" w:space="0" w:color="auto"/>
                        <w:right w:val="none" w:sz="0" w:space="0" w:color="auto"/>
                      </w:divBdr>
                    </w:div>
                  </w:divsChild>
                </w:div>
                <w:div w:id="446120776">
                  <w:marLeft w:val="300"/>
                  <w:marRight w:val="0"/>
                  <w:marTop w:val="75"/>
                  <w:marBottom w:val="0"/>
                  <w:divBdr>
                    <w:top w:val="none" w:sz="0" w:space="0" w:color="auto"/>
                    <w:left w:val="none" w:sz="0" w:space="0" w:color="auto"/>
                    <w:bottom w:val="none" w:sz="0" w:space="0" w:color="auto"/>
                    <w:right w:val="none" w:sz="0" w:space="0" w:color="auto"/>
                  </w:divBdr>
                  <w:divsChild>
                    <w:div w:id="240259811">
                      <w:marLeft w:val="750"/>
                      <w:marRight w:val="0"/>
                      <w:marTop w:val="0"/>
                      <w:marBottom w:val="0"/>
                      <w:divBdr>
                        <w:top w:val="none" w:sz="0" w:space="0" w:color="auto"/>
                        <w:left w:val="none" w:sz="0" w:space="0" w:color="auto"/>
                        <w:bottom w:val="none" w:sz="0" w:space="0" w:color="auto"/>
                        <w:right w:val="none" w:sz="0" w:space="0" w:color="auto"/>
                      </w:divBdr>
                    </w:div>
                  </w:divsChild>
                </w:div>
                <w:div w:id="380515153">
                  <w:marLeft w:val="300"/>
                  <w:marRight w:val="0"/>
                  <w:marTop w:val="75"/>
                  <w:marBottom w:val="0"/>
                  <w:divBdr>
                    <w:top w:val="none" w:sz="0" w:space="0" w:color="auto"/>
                    <w:left w:val="none" w:sz="0" w:space="0" w:color="auto"/>
                    <w:bottom w:val="none" w:sz="0" w:space="0" w:color="auto"/>
                    <w:right w:val="none" w:sz="0" w:space="0" w:color="auto"/>
                  </w:divBdr>
                  <w:divsChild>
                    <w:div w:id="884172631">
                      <w:marLeft w:val="750"/>
                      <w:marRight w:val="0"/>
                      <w:marTop w:val="0"/>
                      <w:marBottom w:val="0"/>
                      <w:divBdr>
                        <w:top w:val="none" w:sz="0" w:space="0" w:color="auto"/>
                        <w:left w:val="none" w:sz="0" w:space="0" w:color="auto"/>
                        <w:bottom w:val="none" w:sz="0" w:space="0" w:color="auto"/>
                        <w:right w:val="none" w:sz="0" w:space="0" w:color="auto"/>
                      </w:divBdr>
                    </w:div>
                    <w:div w:id="194655687">
                      <w:marLeft w:val="750"/>
                      <w:marRight w:val="0"/>
                      <w:marTop w:val="0"/>
                      <w:marBottom w:val="0"/>
                      <w:divBdr>
                        <w:top w:val="none" w:sz="0" w:space="0" w:color="auto"/>
                        <w:left w:val="none" w:sz="0" w:space="0" w:color="auto"/>
                        <w:bottom w:val="none" w:sz="0" w:space="0" w:color="auto"/>
                        <w:right w:val="none" w:sz="0" w:space="0" w:color="auto"/>
                      </w:divBdr>
                    </w:div>
                    <w:div w:id="436994906">
                      <w:marLeft w:val="750"/>
                      <w:marRight w:val="0"/>
                      <w:marTop w:val="0"/>
                      <w:marBottom w:val="0"/>
                      <w:divBdr>
                        <w:top w:val="none" w:sz="0" w:space="0" w:color="auto"/>
                        <w:left w:val="none" w:sz="0" w:space="0" w:color="auto"/>
                        <w:bottom w:val="none" w:sz="0" w:space="0" w:color="auto"/>
                        <w:right w:val="none" w:sz="0" w:space="0" w:color="auto"/>
                      </w:divBdr>
                    </w:div>
                  </w:divsChild>
                </w:div>
                <w:div w:id="291249154">
                  <w:marLeft w:val="300"/>
                  <w:marRight w:val="0"/>
                  <w:marTop w:val="75"/>
                  <w:marBottom w:val="0"/>
                  <w:divBdr>
                    <w:top w:val="none" w:sz="0" w:space="0" w:color="auto"/>
                    <w:left w:val="none" w:sz="0" w:space="0" w:color="auto"/>
                    <w:bottom w:val="none" w:sz="0" w:space="0" w:color="auto"/>
                    <w:right w:val="none" w:sz="0" w:space="0" w:color="auto"/>
                  </w:divBdr>
                  <w:divsChild>
                    <w:div w:id="1344241597">
                      <w:marLeft w:val="750"/>
                      <w:marRight w:val="0"/>
                      <w:marTop w:val="0"/>
                      <w:marBottom w:val="0"/>
                      <w:divBdr>
                        <w:top w:val="none" w:sz="0" w:space="0" w:color="auto"/>
                        <w:left w:val="none" w:sz="0" w:space="0" w:color="auto"/>
                        <w:bottom w:val="none" w:sz="0" w:space="0" w:color="auto"/>
                        <w:right w:val="none" w:sz="0" w:space="0" w:color="auto"/>
                      </w:divBdr>
                    </w:div>
                  </w:divsChild>
                </w:div>
                <w:div w:id="278992112">
                  <w:marLeft w:val="300"/>
                  <w:marRight w:val="0"/>
                  <w:marTop w:val="75"/>
                  <w:marBottom w:val="0"/>
                  <w:divBdr>
                    <w:top w:val="none" w:sz="0" w:space="0" w:color="auto"/>
                    <w:left w:val="none" w:sz="0" w:space="0" w:color="auto"/>
                    <w:bottom w:val="none" w:sz="0" w:space="0" w:color="auto"/>
                    <w:right w:val="none" w:sz="0" w:space="0" w:color="auto"/>
                  </w:divBdr>
                  <w:divsChild>
                    <w:div w:id="1996105099">
                      <w:marLeft w:val="750"/>
                      <w:marRight w:val="0"/>
                      <w:marTop w:val="0"/>
                      <w:marBottom w:val="0"/>
                      <w:divBdr>
                        <w:top w:val="none" w:sz="0" w:space="0" w:color="auto"/>
                        <w:left w:val="none" w:sz="0" w:space="0" w:color="auto"/>
                        <w:bottom w:val="none" w:sz="0" w:space="0" w:color="auto"/>
                        <w:right w:val="none" w:sz="0" w:space="0" w:color="auto"/>
                      </w:divBdr>
                    </w:div>
                    <w:div w:id="1675455319">
                      <w:marLeft w:val="750"/>
                      <w:marRight w:val="0"/>
                      <w:marTop w:val="0"/>
                      <w:marBottom w:val="0"/>
                      <w:divBdr>
                        <w:top w:val="none" w:sz="0" w:space="0" w:color="auto"/>
                        <w:left w:val="none" w:sz="0" w:space="0" w:color="auto"/>
                        <w:bottom w:val="none" w:sz="0" w:space="0" w:color="auto"/>
                        <w:right w:val="none" w:sz="0" w:space="0" w:color="auto"/>
                      </w:divBdr>
                    </w:div>
                  </w:divsChild>
                </w:div>
                <w:div w:id="1096637954">
                  <w:marLeft w:val="300"/>
                  <w:marRight w:val="0"/>
                  <w:marTop w:val="75"/>
                  <w:marBottom w:val="0"/>
                  <w:divBdr>
                    <w:top w:val="none" w:sz="0" w:space="0" w:color="auto"/>
                    <w:left w:val="none" w:sz="0" w:space="0" w:color="auto"/>
                    <w:bottom w:val="none" w:sz="0" w:space="0" w:color="auto"/>
                    <w:right w:val="none" w:sz="0" w:space="0" w:color="auto"/>
                  </w:divBdr>
                  <w:divsChild>
                    <w:div w:id="1227884880">
                      <w:marLeft w:val="750"/>
                      <w:marRight w:val="0"/>
                      <w:marTop w:val="0"/>
                      <w:marBottom w:val="0"/>
                      <w:divBdr>
                        <w:top w:val="none" w:sz="0" w:space="0" w:color="auto"/>
                        <w:left w:val="none" w:sz="0" w:space="0" w:color="auto"/>
                        <w:bottom w:val="none" w:sz="0" w:space="0" w:color="auto"/>
                        <w:right w:val="none" w:sz="0" w:space="0" w:color="auto"/>
                      </w:divBdr>
                    </w:div>
                  </w:divsChild>
                </w:div>
                <w:div w:id="2009167993">
                  <w:marLeft w:val="300"/>
                  <w:marRight w:val="0"/>
                  <w:marTop w:val="75"/>
                  <w:marBottom w:val="0"/>
                  <w:divBdr>
                    <w:top w:val="none" w:sz="0" w:space="0" w:color="auto"/>
                    <w:left w:val="none" w:sz="0" w:space="0" w:color="auto"/>
                    <w:bottom w:val="none" w:sz="0" w:space="0" w:color="auto"/>
                    <w:right w:val="none" w:sz="0" w:space="0" w:color="auto"/>
                  </w:divBdr>
                  <w:divsChild>
                    <w:div w:id="244850073">
                      <w:marLeft w:val="750"/>
                      <w:marRight w:val="0"/>
                      <w:marTop w:val="0"/>
                      <w:marBottom w:val="0"/>
                      <w:divBdr>
                        <w:top w:val="none" w:sz="0" w:space="0" w:color="auto"/>
                        <w:left w:val="none" w:sz="0" w:space="0" w:color="auto"/>
                        <w:bottom w:val="none" w:sz="0" w:space="0" w:color="auto"/>
                        <w:right w:val="none" w:sz="0" w:space="0" w:color="auto"/>
                      </w:divBdr>
                    </w:div>
                  </w:divsChild>
                </w:div>
                <w:div w:id="1917401591">
                  <w:marLeft w:val="300"/>
                  <w:marRight w:val="0"/>
                  <w:marTop w:val="75"/>
                  <w:marBottom w:val="0"/>
                  <w:divBdr>
                    <w:top w:val="none" w:sz="0" w:space="0" w:color="auto"/>
                    <w:left w:val="none" w:sz="0" w:space="0" w:color="auto"/>
                    <w:bottom w:val="none" w:sz="0" w:space="0" w:color="auto"/>
                    <w:right w:val="none" w:sz="0" w:space="0" w:color="auto"/>
                  </w:divBdr>
                </w:div>
                <w:div w:id="1213268082">
                  <w:marLeft w:val="300"/>
                  <w:marRight w:val="0"/>
                  <w:marTop w:val="75"/>
                  <w:marBottom w:val="0"/>
                  <w:divBdr>
                    <w:top w:val="none" w:sz="0" w:space="0" w:color="auto"/>
                    <w:left w:val="none" w:sz="0" w:space="0" w:color="auto"/>
                    <w:bottom w:val="none" w:sz="0" w:space="0" w:color="auto"/>
                    <w:right w:val="none" w:sz="0" w:space="0" w:color="auto"/>
                  </w:divBdr>
                </w:div>
                <w:div w:id="42097554">
                  <w:marLeft w:val="300"/>
                  <w:marRight w:val="0"/>
                  <w:marTop w:val="75"/>
                  <w:marBottom w:val="0"/>
                  <w:divBdr>
                    <w:top w:val="none" w:sz="0" w:space="0" w:color="auto"/>
                    <w:left w:val="none" w:sz="0" w:space="0" w:color="auto"/>
                    <w:bottom w:val="none" w:sz="0" w:space="0" w:color="auto"/>
                    <w:right w:val="none" w:sz="0" w:space="0" w:color="auto"/>
                  </w:divBdr>
                  <w:divsChild>
                    <w:div w:id="646280408">
                      <w:marLeft w:val="750"/>
                      <w:marRight w:val="0"/>
                      <w:marTop w:val="0"/>
                      <w:marBottom w:val="0"/>
                      <w:divBdr>
                        <w:top w:val="none" w:sz="0" w:space="0" w:color="auto"/>
                        <w:left w:val="none" w:sz="0" w:space="0" w:color="auto"/>
                        <w:bottom w:val="none" w:sz="0" w:space="0" w:color="auto"/>
                        <w:right w:val="none" w:sz="0" w:space="0" w:color="auto"/>
                      </w:divBdr>
                    </w:div>
                    <w:div w:id="444270486">
                      <w:marLeft w:val="750"/>
                      <w:marRight w:val="0"/>
                      <w:marTop w:val="0"/>
                      <w:marBottom w:val="0"/>
                      <w:divBdr>
                        <w:top w:val="none" w:sz="0" w:space="0" w:color="auto"/>
                        <w:left w:val="none" w:sz="0" w:space="0" w:color="auto"/>
                        <w:bottom w:val="none" w:sz="0" w:space="0" w:color="auto"/>
                        <w:right w:val="none" w:sz="0" w:space="0" w:color="auto"/>
                      </w:divBdr>
                    </w:div>
                  </w:divsChild>
                </w:div>
                <w:div w:id="1273439309">
                  <w:marLeft w:val="300"/>
                  <w:marRight w:val="0"/>
                  <w:marTop w:val="75"/>
                  <w:marBottom w:val="0"/>
                  <w:divBdr>
                    <w:top w:val="none" w:sz="0" w:space="0" w:color="auto"/>
                    <w:left w:val="none" w:sz="0" w:space="0" w:color="auto"/>
                    <w:bottom w:val="none" w:sz="0" w:space="0" w:color="auto"/>
                    <w:right w:val="none" w:sz="0" w:space="0" w:color="auto"/>
                  </w:divBdr>
                  <w:divsChild>
                    <w:div w:id="126705909">
                      <w:marLeft w:val="750"/>
                      <w:marRight w:val="0"/>
                      <w:marTop w:val="0"/>
                      <w:marBottom w:val="0"/>
                      <w:divBdr>
                        <w:top w:val="none" w:sz="0" w:space="0" w:color="auto"/>
                        <w:left w:val="none" w:sz="0" w:space="0" w:color="auto"/>
                        <w:bottom w:val="none" w:sz="0" w:space="0" w:color="auto"/>
                        <w:right w:val="none" w:sz="0" w:space="0" w:color="auto"/>
                      </w:divBdr>
                    </w:div>
                  </w:divsChild>
                </w:div>
                <w:div w:id="950480588">
                  <w:marLeft w:val="300"/>
                  <w:marRight w:val="0"/>
                  <w:marTop w:val="75"/>
                  <w:marBottom w:val="0"/>
                  <w:divBdr>
                    <w:top w:val="none" w:sz="0" w:space="0" w:color="auto"/>
                    <w:left w:val="none" w:sz="0" w:space="0" w:color="auto"/>
                    <w:bottom w:val="none" w:sz="0" w:space="0" w:color="auto"/>
                    <w:right w:val="none" w:sz="0" w:space="0" w:color="auto"/>
                  </w:divBdr>
                  <w:divsChild>
                    <w:div w:id="929199423">
                      <w:marLeft w:val="750"/>
                      <w:marRight w:val="0"/>
                      <w:marTop w:val="0"/>
                      <w:marBottom w:val="0"/>
                      <w:divBdr>
                        <w:top w:val="none" w:sz="0" w:space="0" w:color="auto"/>
                        <w:left w:val="none" w:sz="0" w:space="0" w:color="auto"/>
                        <w:bottom w:val="none" w:sz="0" w:space="0" w:color="auto"/>
                        <w:right w:val="none" w:sz="0" w:space="0" w:color="auto"/>
                      </w:divBdr>
                    </w:div>
                    <w:div w:id="467749282">
                      <w:marLeft w:val="750"/>
                      <w:marRight w:val="0"/>
                      <w:marTop w:val="0"/>
                      <w:marBottom w:val="0"/>
                      <w:divBdr>
                        <w:top w:val="none" w:sz="0" w:space="0" w:color="auto"/>
                        <w:left w:val="none" w:sz="0" w:space="0" w:color="auto"/>
                        <w:bottom w:val="none" w:sz="0" w:space="0" w:color="auto"/>
                        <w:right w:val="none" w:sz="0" w:space="0" w:color="auto"/>
                      </w:divBdr>
                    </w:div>
                    <w:div w:id="1493718567">
                      <w:marLeft w:val="750"/>
                      <w:marRight w:val="0"/>
                      <w:marTop w:val="0"/>
                      <w:marBottom w:val="0"/>
                      <w:divBdr>
                        <w:top w:val="none" w:sz="0" w:space="0" w:color="auto"/>
                        <w:left w:val="none" w:sz="0" w:space="0" w:color="auto"/>
                        <w:bottom w:val="none" w:sz="0" w:space="0" w:color="auto"/>
                        <w:right w:val="none" w:sz="0" w:space="0" w:color="auto"/>
                      </w:divBdr>
                    </w:div>
                  </w:divsChild>
                </w:div>
                <w:div w:id="1537959898">
                  <w:marLeft w:val="300"/>
                  <w:marRight w:val="0"/>
                  <w:marTop w:val="75"/>
                  <w:marBottom w:val="0"/>
                  <w:divBdr>
                    <w:top w:val="none" w:sz="0" w:space="0" w:color="auto"/>
                    <w:left w:val="none" w:sz="0" w:space="0" w:color="auto"/>
                    <w:bottom w:val="none" w:sz="0" w:space="0" w:color="auto"/>
                    <w:right w:val="none" w:sz="0" w:space="0" w:color="auto"/>
                  </w:divBdr>
                  <w:divsChild>
                    <w:div w:id="1844273301">
                      <w:marLeft w:val="750"/>
                      <w:marRight w:val="0"/>
                      <w:marTop w:val="0"/>
                      <w:marBottom w:val="0"/>
                      <w:divBdr>
                        <w:top w:val="none" w:sz="0" w:space="0" w:color="auto"/>
                        <w:left w:val="none" w:sz="0" w:space="0" w:color="auto"/>
                        <w:bottom w:val="none" w:sz="0" w:space="0" w:color="auto"/>
                        <w:right w:val="none" w:sz="0" w:space="0" w:color="auto"/>
                      </w:divBdr>
                    </w:div>
                  </w:divsChild>
                </w:div>
                <w:div w:id="1077363147">
                  <w:marLeft w:val="300"/>
                  <w:marRight w:val="0"/>
                  <w:marTop w:val="75"/>
                  <w:marBottom w:val="0"/>
                  <w:divBdr>
                    <w:top w:val="none" w:sz="0" w:space="0" w:color="auto"/>
                    <w:left w:val="none" w:sz="0" w:space="0" w:color="auto"/>
                    <w:bottom w:val="none" w:sz="0" w:space="0" w:color="auto"/>
                    <w:right w:val="none" w:sz="0" w:space="0" w:color="auto"/>
                  </w:divBdr>
                  <w:divsChild>
                    <w:div w:id="1000306452">
                      <w:marLeft w:val="750"/>
                      <w:marRight w:val="0"/>
                      <w:marTop w:val="0"/>
                      <w:marBottom w:val="0"/>
                      <w:divBdr>
                        <w:top w:val="none" w:sz="0" w:space="0" w:color="auto"/>
                        <w:left w:val="none" w:sz="0" w:space="0" w:color="auto"/>
                        <w:bottom w:val="none" w:sz="0" w:space="0" w:color="auto"/>
                        <w:right w:val="none" w:sz="0" w:space="0" w:color="auto"/>
                      </w:divBdr>
                    </w:div>
                    <w:div w:id="1420102171">
                      <w:marLeft w:val="750"/>
                      <w:marRight w:val="0"/>
                      <w:marTop w:val="0"/>
                      <w:marBottom w:val="0"/>
                      <w:divBdr>
                        <w:top w:val="none" w:sz="0" w:space="0" w:color="auto"/>
                        <w:left w:val="none" w:sz="0" w:space="0" w:color="auto"/>
                        <w:bottom w:val="none" w:sz="0" w:space="0" w:color="auto"/>
                        <w:right w:val="none" w:sz="0" w:space="0" w:color="auto"/>
                      </w:divBdr>
                    </w:div>
                  </w:divsChild>
                </w:div>
                <w:div w:id="956908001">
                  <w:marLeft w:val="300"/>
                  <w:marRight w:val="0"/>
                  <w:marTop w:val="75"/>
                  <w:marBottom w:val="0"/>
                  <w:divBdr>
                    <w:top w:val="none" w:sz="0" w:space="0" w:color="auto"/>
                    <w:left w:val="none" w:sz="0" w:space="0" w:color="auto"/>
                    <w:bottom w:val="none" w:sz="0" w:space="0" w:color="auto"/>
                    <w:right w:val="none" w:sz="0" w:space="0" w:color="auto"/>
                  </w:divBdr>
                  <w:divsChild>
                    <w:div w:id="620916165">
                      <w:marLeft w:val="750"/>
                      <w:marRight w:val="0"/>
                      <w:marTop w:val="0"/>
                      <w:marBottom w:val="0"/>
                      <w:divBdr>
                        <w:top w:val="none" w:sz="0" w:space="0" w:color="auto"/>
                        <w:left w:val="none" w:sz="0" w:space="0" w:color="auto"/>
                        <w:bottom w:val="none" w:sz="0" w:space="0" w:color="auto"/>
                        <w:right w:val="none" w:sz="0" w:space="0" w:color="auto"/>
                      </w:divBdr>
                    </w:div>
                  </w:divsChild>
                </w:div>
                <w:div w:id="102312015">
                  <w:marLeft w:val="300"/>
                  <w:marRight w:val="0"/>
                  <w:marTop w:val="75"/>
                  <w:marBottom w:val="0"/>
                  <w:divBdr>
                    <w:top w:val="none" w:sz="0" w:space="0" w:color="auto"/>
                    <w:left w:val="none" w:sz="0" w:space="0" w:color="auto"/>
                    <w:bottom w:val="none" w:sz="0" w:space="0" w:color="auto"/>
                    <w:right w:val="none" w:sz="0" w:space="0" w:color="auto"/>
                  </w:divBdr>
                  <w:divsChild>
                    <w:div w:id="1751122901">
                      <w:marLeft w:val="750"/>
                      <w:marRight w:val="0"/>
                      <w:marTop w:val="0"/>
                      <w:marBottom w:val="0"/>
                      <w:divBdr>
                        <w:top w:val="none" w:sz="0" w:space="0" w:color="auto"/>
                        <w:left w:val="none" w:sz="0" w:space="0" w:color="auto"/>
                        <w:bottom w:val="none" w:sz="0" w:space="0" w:color="auto"/>
                        <w:right w:val="none" w:sz="0" w:space="0" w:color="auto"/>
                      </w:divBdr>
                    </w:div>
                  </w:divsChild>
                </w:div>
                <w:div w:id="1984846111">
                  <w:marLeft w:val="300"/>
                  <w:marRight w:val="0"/>
                  <w:marTop w:val="75"/>
                  <w:marBottom w:val="0"/>
                  <w:divBdr>
                    <w:top w:val="none" w:sz="0" w:space="0" w:color="auto"/>
                    <w:left w:val="none" w:sz="0" w:space="0" w:color="auto"/>
                    <w:bottom w:val="none" w:sz="0" w:space="0" w:color="auto"/>
                    <w:right w:val="none" w:sz="0" w:space="0" w:color="auto"/>
                  </w:divBdr>
                </w:div>
                <w:div w:id="304892452">
                  <w:marLeft w:val="300"/>
                  <w:marRight w:val="0"/>
                  <w:marTop w:val="75"/>
                  <w:marBottom w:val="0"/>
                  <w:divBdr>
                    <w:top w:val="none" w:sz="0" w:space="0" w:color="auto"/>
                    <w:left w:val="none" w:sz="0" w:space="0" w:color="auto"/>
                    <w:bottom w:val="none" w:sz="0" w:space="0" w:color="auto"/>
                    <w:right w:val="none" w:sz="0" w:space="0" w:color="auto"/>
                  </w:divBdr>
                </w:div>
                <w:div w:id="1365518716">
                  <w:marLeft w:val="300"/>
                  <w:marRight w:val="0"/>
                  <w:marTop w:val="75"/>
                  <w:marBottom w:val="0"/>
                  <w:divBdr>
                    <w:top w:val="none" w:sz="0" w:space="0" w:color="auto"/>
                    <w:left w:val="none" w:sz="0" w:space="0" w:color="auto"/>
                    <w:bottom w:val="none" w:sz="0" w:space="0" w:color="auto"/>
                    <w:right w:val="none" w:sz="0" w:space="0" w:color="auto"/>
                  </w:divBdr>
                  <w:divsChild>
                    <w:div w:id="1950967666">
                      <w:marLeft w:val="750"/>
                      <w:marRight w:val="0"/>
                      <w:marTop w:val="0"/>
                      <w:marBottom w:val="0"/>
                      <w:divBdr>
                        <w:top w:val="none" w:sz="0" w:space="0" w:color="auto"/>
                        <w:left w:val="none" w:sz="0" w:space="0" w:color="auto"/>
                        <w:bottom w:val="none" w:sz="0" w:space="0" w:color="auto"/>
                        <w:right w:val="none" w:sz="0" w:space="0" w:color="auto"/>
                      </w:divBdr>
                    </w:div>
                    <w:div w:id="571934265">
                      <w:marLeft w:val="750"/>
                      <w:marRight w:val="0"/>
                      <w:marTop w:val="0"/>
                      <w:marBottom w:val="0"/>
                      <w:divBdr>
                        <w:top w:val="none" w:sz="0" w:space="0" w:color="auto"/>
                        <w:left w:val="none" w:sz="0" w:space="0" w:color="auto"/>
                        <w:bottom w:val="none" w:sz="0" w:space="0" w:color="auto"/>
                        <w:right w:val="none" w:sz="0" w:space="0" w:color="auto"/>
                      </w:divBdr>
                    </w:div>
                  </w:divsChild>
                </w:div>
                <w:div w:id="1028487117">
                  <w:marLeft w:val="300"/>
                  <w:marRight w:val="0"/>
                  <w:marTop w:val="75"/>
                  <w:marBottom w:val="0"/>
                  <w:divBdr>
                    <w:top w:val="none" w:sz="0" w:space="0" w:color="auto"/>
                    <w:left w:val="none" w:sz="0" w:space="0" w:color="auto"/>
                    <w:bottom w:val="none" w:sz="0" w:space="0" w:color="auto"/>
                    <w:right w:val="none" w:sz="0" w:space="0" w:color="auto"/>
                  </w:divBdr>
                  <w:divsChild>
                    <w:div w:id="126552236">
                      <w:marLeft w:val="750"/>
                      <w:marRight w:val="0"/>
                      <w:marTop w:val="0"/>
                      <w:marBottom w:val="0"/>
                      <w:divBdr>
                        <w:top w:val="none" w:sz="0" w:space="0" w:color="auto"/>
                        <w:left w:val="none" w:sz="0" w:space="0" w:color="auto"/>
                        <w:bottom w:val="none" w:sz="0" w:space="0" w:color="auto"/>
                        <w:right w:val="none" w:sz="0" w:space="0" w:color="auto"/>
                      </w:divBdr>
                    </w:div>
                  </w:divsChild>
                </w:div>
                <w:div w:id="306515088">
                  <w:marLeft w:val="300"/>
                  <w:marRight w:val="0"/>
                  <w:marTop w:val="75"/>
                  <w:marBottom w:val="0"/>
                  <w:divBdr>
                    <w:top w:val="none" w:sz="0" w:space="0" w:color="auto"/>
                    <w:left w:val="none" w:sz="0" w:space="0" w:color="auto"/>
                    <w:bottom w:val="none" w:sz="0" w:space="0" w:color="auto"/>
                    <w:right w:val="none" w:sz="0" w:space="0" w:color="auto"/>
                  </w:divBdr>
                  <w:divsChild>
                    <w:div w:id="758866426">
                      <w:marLeft w:val="750"/>
                      <w:marRight w:val="0"/>
                      <w:marTop w:val="0"/>
                      <w:marBottom w:val="0"/>
                      <w:divBdr>
                        <w:top w:val="none" w:sz="0" w:space="0" w:color="auto"/>
                        <w:left w:val="none" w:sz="0" w:space="0" w:color="auto"/>
                        <w:bottom w:val="none" w:sz="0" w:space="0" w:color="auto"/>
                        <w:right w:val="none" w:sz="0" w:space="0" w:color="auto"/>
                      </w:divBdr>
                    </w:div>
                    <w:div w:id="1678456518">
                      <w:marLeft w:val="750"/>
                      <w:marRight w:val="0"/>
                      <w:marTop w:val="0"/>
                      <w:marBottom w:val="0"/>
                      <w:divBdr>
                        <w:top w:val="none" w:sz="0" w:space="0" w:color="auto"/>
                        <w:left w:val="none" w:sz="0" w:space="0" w:color="auto"/>
                        <w:bottom w:val="none" w:sz="0" w:space="0" w:color="auto"/>
                        <w:right w:val="none" w:sz="0" w:space="0" w:color="auto"/>
                      </w:divBdr>
                    </w:div>
                    <w:div w:id="1903827180">
                      <w:marLeft w:val="750"/>
                      <w:marRight w:val="0"/>
                      <w:marTop w:val="0"/>
                      <w:marBottom w:val="0"/>
                      <w:divBdr>
                        <w:top w:val="none" w:sz="0" w:space="0" w:color="auto"/>
                        <w:left w:val="none" w:sz="0" w:space="0" w:color="auto"/>
                        <w:bottom w:val="none" w:sz="0" w:space="0" w:color="auto"/>
                        <w:right w:val="none" w:sz="0" w:space="0" w:color="auto"/>
                      </w:divBdr>
                    </w:div>
                  </w:divsChild>
                </w:div>
                <w:div w:id="321812840">
                  <w:marLeft w:val="300"/>
                  <w:marRight w:val="0"/>
                  <w:marTop w:val="75"/>
                  <w:marBottom w:val="0"/>
                  <w:divBdr>
                    <w:top w:val="none" w:sz="0" w:space="0" w:color="auto"/>
                    <w:left w:val="none" w:sz="0" w:space="0" w:color="auto"/>
                    <w:bottom w:val="none" w:sz="0" w:space="0" w:color="auto"/>
                    <w:right w:val="none" w:sz="0" w:space="0" w:color="auto"/>
                  </w:divBdr>
                  <w:divsChild>
                    <w:div w:id="93092956">
                      <w:marLeft w:val="750"/>
                      <w:marRight w:val="0"/>
                      <w:marTop w:val="0"/>
                      <w:marBottom w:val="0"/>
                      <w:divBdr>
                        <w:top w:val="none" w:sz="0" w:space="0" w:color="auto"/>
                        <w:left w:val="none" w:sz="0" w:space="0" w:color="auto"/>
                        <w:bottom w:val="none" w:sz="0" w:space="0" w:color="auto"/>
                        <w:right w:val="none" w:sz="0" w:space="0" w:color="auto"/>
                      </w:divBdr>
                    </w:div>
                  </w:divsChild>
                </w:div>
                <w:div w:id="1877085739">
                  <w:marLeft w:val="300"/>
                  <w:marRight w:val="0"/>
                  <w:marTop w:val="75"/>
                  <w:marBottom w:val="0"/>
                  <w:divBdr>
                    <w:top w:val="none" w:sz="0" w:space="0" w:color="auto"/>
                    <w:left w:val="none" w:sz="0" w:space="0" w:color="auto"/>
                    <w:bottom w:val="none" w:sz="0" w:space="0" w:color="auto"/>
                    <w:right w:val="none" w:sz="0" w:space="0" w:color="auto"/>
                  </w:divBdr>
                  <w:divsChild>
                    <w:div w:id="831599213">
                      <w:marLeft w:val="750"/>
                      <w:marRight w:val="0"/>
                      <w:marTop w:val="0"/>
                      <w:marBottom w:val="0"/>
                      <w:divBdr>
                        <w:top w:val="none" w:sz="0" w:space="0" w:color="auto"/>
                        <w:left w:val="none" w:sz="0" w:space="0" w:color="auto"/>
                        <w:bottom w:val="none" w:sz="0" w:space="0" w:color="auto"/>
                        <w:right w:val="none" w:sz="0" w:space="0" w:color="auto"/>
                      </w:divBdr>
                    </w:div>
                    <w:div w:id="538588984">
                      <w:marLeft w:val="750"/>
                      <w:marRight w:val="0"/>
                      <w:marTop w:val="0"/>
                      <w:marBottom w:val="0"/>
                      <w:divBdr>
                        <w:top w:val="none" w:sz="0" w:space="0" w:color="auto"/>
                        <w:left w:val="none" w:sz="0" w:space="0" w:color="auto"/>
                        <w:bottom w:val="none" w:sz="0" w:space="0" w:color="auto"/>
                        <w:right w:val="none" w:sz="0" w:space="0" w:color="auto"/>
                      </w:divBdr>
                    </w:div>
                  </w:divsChild>
                </w:div>
                <w:div w:id="1004551649">
                  <w:marLeft w:val="300"/>
                  <w:marRight w:val="0"/>
                  <w:marTop w:val="75"/>
                  <w:marBottom w:val="0"/>
                  <w:divBdr>
                    <w:top w:val="none" w:sz="0" w:space="0" w:color="auto"/>
                    <w:left w:val="none" w:sz="0" w:space="0" w:color="auto"/>
                    <w:bottom w:val="none" w:sz="0" w:space="0" w:color="auto"/>
                    <w:right w:val="none" w:sz="0" w:space="0" w:color="auto"/>
                  </w:divBdr>
                  <w:divsChild>
                    <w:div w:id="370107981">
                      <w:marLeft w:val="750"/>
                      <w:marRight w:val="0"/>
                      <w:marTop w:val="0"/>
                      <w:marBottom w:val="0"/>
                      <w:divBdr>
                        <w:top w:val="none" w:sz="0" w:space="0" w:color="auto"/>
                        <w:left w:val="none" w:sz="0" w:space="0" w:color="auto"/>
                        <w:bottom w:val="none" w:sz="0" w:space="0" w:color="auto"/>
                        <w:right w:val="none" w:sz="0" w:space="0" w:color="auto"/>
                      </w:divBdr>
                    </w:div>
                  </w:divsChild>
                </w:div>
                <w:div w:id="1602058132">
                  <w:marLeft w:val="300"/>
                  <w:marRight w:val="0"/>
                  <w:marTop w:val="75"/>
                  <w:marBottom w:val="0"/>
                  <w:divBdr>
                    <w:top w:val="none" w:sz="0" w:space="0" w:color="auto"/>
                    <w:left w:val="none" w:sz="0" w:space="0" w:color="auto"/>
                    <w:bottom w:val="none" w:sz="0" w:space="0" w:color="auto"/>
                    <w:right w:val="none" w:sz="0" w:space="0" w:color="auto"/>
                  </w:divBdr>
                  <w:divsChild>
                    <w:div w:id="1888488945">
                      <w:marLeft w:val="750"/>
                      <w:marRight w:val="0"/>
                      <w:marTop w:val="0"/>
                      <w:marBottom w:val="0"/>
                      <w:divBdr>
                        <w:top w:val="none" w:sz="0" w:space="0" w:color="auto"/>
                        <w:left w:val="none" w:sz="0" w:space="0" w:color="auto"/>
                        <w:bottom w:val="none" w:sz="0" w:space="0" w:color="auto"/>
                        <w:right w:val="none" w:sz="0" w:space="0" w:color="auto"/>
                      </w:divBdr>
                    </w:div>
                  </w:divsChild>
                </w:div>
                <w:div w:id="513302435">
                  <w:marLeft w:val="300"/>
                  <w:marRight w:val="0"/>
                  <w:marTop w:val="75"/>
                  <w:marBottom w:val="0"/>
                  <w:divBdr>
                    <w:top w:val="none" w:sz="0" w:space="0" w:color="auto"/>
                    <w:left w:val="none" w:sz="0" w:space="0" w:color="auto"/>
                    <w:bottom w:val="none" w:sz="0" w:space="0" w:color="auto"/>
                    <w:right w:val="none" w:sz="0" w:space="0" w:color="auto"/>
                  </w:divBdr>
                </w:div>
                <w:div w:id="584074014">
                  <w:marLeft w:val="300"/>
                  <w:marRight w:val="0"/>
                  <w:marTop w:val="75"/>
                  <w:marBottom w:val="0"/>
                  <w:divBdr>
                    <w:top w:val="none" w:sz="0" w:space="0" w:color="auto"/>
                    <w:left w:val="none" w:sz="0" w:space="0" w:color="auto"/>
                    <w:bottom w:val="none" w:sz="0" w:space="0" w:color="auto"/>
                    <w:right w:val="none" w:sz="0" w:space="0" w:color="auto"/>
                  </w:divBdr>
                </w:div>
                <w:div w:id="1408573466">
                  <w:marLeft w:val="300"/>
                  <w:marRight w:val="0"/>
                  <w:marTop w:val="75"/>
                  <w:marBottom w:val="0"/>
                  <w:divBdr>
                    <w:top w:val="none" w:sz="0" w:space="0" w:color="auto"/>
                    <w:left w:val="none" w:sz="0" w:space="0" w:color="auto"/>
                    <w:bottom w:val="none" w:sz="0" w:space="0" w:color="auto"/>
                    <w:right w:val="none" w:sz="0" w:space="0" w:color="auto"/>
                  </w:divBdr>
                  <w:divsChild>
                    <w:div w:id="1660502017">
                      <w:marLeft w:val="750"/>
                      <w:marRight w:val="0"/>
                      <w:marTop w:val="0"/>
                      <w:marBottom w:val="0"/>
                      <w:divBdr>
                        <w:top w:val="none" w:sz="0" w:space="0" w:color="auto"/>
                        <w:left w:val="none" w:sz="0" w:space="0" w:color="auto"/>
                        <w:bottom w:val="none" w:sz="0" w:space="0" w:color="auto"/>
                        <w:right w:val="none" w:sz="0" w:space="0" w:color="auto"/>
                      </w:divBdr>
                    </w:div>
                    <w:div w:id="163589575">
                      <w:marLeft w:val="750"/>
                      <w:marRight w:val="0"/>
                      <w:marTop w:val="0"/>
                      <w:marBottom w:val="0"/>
                      <w:divBdr>
                        <w:top w:val="none" w:sz="0" w:space="0" w:color="auto"/>
                        <w:left w:val="none" w:sz="0" w:space="0" w:color="auto"/>
                        <w:bottom w:val="none" w:sz="0" w:space="0" w:color="auto"/>
                        <w:right w:val="none" w:sz="0" w:space="0" w:color="auto"/>
                      </w:divBdr>
                    </w:div>
                  </w:divsChild>
                </w:div>
                <w:div w:id="397286560">
                  <w:marLeft w:val="300"/>
                  <w:marRight w:val="0"/>
                  <w:marTop w:val="75"/>
                  <w:marBottom w:val="0"/>
                  <w:divBdr>
                    <w:top w:val="none" w:sz="0" w:space="0" w:color="auto"/>
                    <w:left w:val="none" w:sz="0" w:space="0" w:color="auto"/>
                    <w:bottom w:val="none" w:sz="0" w:space="0" w:color="auto"/>
                    <w:right w:val="none" w:sz="0" w:space="0" w:color="auto"/>
                  </w:divBdr>
                  <w:divsChild>
                    <w:div w:id="472722449">
                      <w:marLeft w:val="750"/>
                      <w:marRight w:val="0"/>
                      <w:marTop w:val="0"/>
                      <w:marBottom w:val="0"/>
                      <w:divBdr>
                        <w:top w:val="none" w:sz="0" w:space="0" w:color="auto"/>
                        <w:left w:val="none" w:sz="0" w:space="0" w:color="auto"/>
                        <w:bottom w:val="none" w:sz="0" w:space="0" w:color="auto"/>
                        <w:right w:val="none" w:sz="0" w:space="0" w:color="auto"/>
                      </w:divBdr>
                    </w:div>
                  </w:divsChild>
                </w:div>
                <w:div w:id="1310357920">
                  <w:marLeft w:val="300"/>
                  <w:marRight w:val="0"/>
                  <w:marTop w:val="75"/>
                  <w:marBottom w:val="0"/>
                  <w:divBdr>
                    <w:top w:val="none" w:sz="0" w:space="0" w:color="auto"/>
                    <w:left w:val="none" w:sz="0" w:space="0" w:color="auto"/>
                    <w:bottom w:val="none" w:sz="0" w:space="0" w:color="auto"/>
                    <w:right w:val="none" w:sz="0" w:space="0" w:color="auto"/>
                  </w:divBdr>
                  <w:divsChild>
                    <w:div w:id="713040768">
                      <w:marLeft w:val="750"/>
                      <w:marRight w:val="0"/>
                      <w:marTop w:val="0"/>
                      <w:marBottom w:val="0"/>
                      <w:divBdr>
                        <w:top w:val="none" w:sz="0" w:space="0" w:color="auto"/>
                        <w:left w:val="none" w:sz="0" w:space="0" w:color="auto"/>
                        <w:bottom w:val="none" w:sz="0" w:space="0" w:color="auto"/>
                        <w:right w:val="none" w:sz="0" w:space="0" w:color="auto"/>
                      </w:divBdr>
                    </w:div>
                    <w:div w:id="1714692807">
                      <w:marLeft w:val="750"/>
                      <w:marRight w:val="0"/>
                      <w:marTop w:val="0"/>
                      <w:marBottom w:val="0"/>
                      <w:divBdr>
                        <w:top w:val="none" w:sz="0" w:space="0" w:color="auto"/>
                        <w:left w:val="none" w:sz="0" w:space="0" w:color="auto"/>
                        <w:bottom w:val="none" w:sz="0" w:space="0" w:color="auto"/>
                        <w:right w:val="none" w:sz="0" w:space="0" w:color="auto"/>
                      </w:divBdr>
                    </w:div>
                    <w:div w:id="855270883">
                      <w:marLeft w:val="750"/>
                      <w:marRight w:val="0"/>
                      <w:marTop w:val="0"/>
                      <w:marBottom w:val="0"/>
                      <w:divBdr>
                        <w:top w:val="none" w:sz="0" w:space="0" w:color="auto"/>
                        <w:left w:val="none" w:sz="0" w:space="0" w:color="auto"/>
                        <w:bottom w:val="none" w:sz="0" w:space="0" w:color="auto"/>
                        <w:right w:val="none" w:sz="0" w:space="0" w:color="auto"/>
                      </w:divBdr>
                    </w:div>
                  </w:divsChild>
                </w:div>
                <w:div w:id="234895285">
                  <w:marLeft w:val="300"/>
                  <w:marRight w:val="0"/>
                  <w:marTop w:val="75"/>
                  <w:marBottom w:val="0"/>
                  <w:divBdr>
                    <w:top w:val="none" w:sz="0" w:space="0" w:color="auto"/>
                    <w:left w:val="none" w:sz="0" w:space="0" w:color="auto"/>
                    <w:bottom w:val="none" w:sz="0" w:space="0" w:color="auto"/>
                    <w:right w:val="none" w:sz="0" w:space="0" w:color="auto"/>
                  </w:divBdr>
                  <w:divsChild>
                    <w:div w:id="378212670">
                      <w:marLeft w:val="750"/>
                      <w:marRight w:val="0"/>
                      <w:marTop w:val="0"/>
                      <w:marBottom w:val="0"/>
                      <w:divBdr>
                        <w:top w:val="none" w:sz="0" w:space="0" w:color="auto"/>
                        <w:left w:val="none" w:sz="0" w:space="0" w:color="auto"/>
                        <w:bottom w:val="none" w:sz="0" w:space="0" w:color="auto"/>
                        <w:right w:val="none" w:sz="0" w:space="0" w:color="auto"/>
                      </w:divBdr>
                    </w:div>
                  </w:divsChild>
                </w:div>
                <w:div w:id="1006593900">
                  <w:marLeft w:val="300"/>
                  <w:marRight w:val="0"/>
                  <w:marTop w:val="75"/>
                  <w:marBottom w:val="0"/>
                  <w:divBdr>
                    <w:top w:val="none" w:sz="0" w:space="0" w:color="auto"/>
                    <w:left w:val="none" w:sz="0" w:space="0" w:color="auto"/>
                    <w:bottom w:val="none" w:sz="0" w:space="0" w:color="auto"/>
                    <w:right w:val="none" w:sz="0" w:space="0" w:color="auto"/>
                  </w:divBdr>
                  <w:divsChild>
                    <w:div w:id="631711143">
                      <w:marLeft w:val="750"/>
                      <w:marRight w:val="0"/>
                      <w:marTop w:val="0"/>
                      <w:marBottom w:val="0"/>
                      <w:divBdr>
                        <w:top w:val="none" w:sz="0" w:space="0" w:color="auto"/>
                        <w:left w:val="none" w:sz="0" w:space="0" w:color="auto"/>
                        <w:bottom w:val="none" w:sz="0" w:space="0" w:color="auto"/>
                        <w:right w:val="none" w:sz="0" w:space="0" w:color="auto"/>
                      </w:divBdr>
                    </w:div>
                    <w:div w:id="73819605">
                      <w:marLeft w:val="750"/>
                      <w:marRight w:val="0"/>
                      <w:marTop w:val="0"/>
                      <w:marBottom w:val="0"/>
                      <w:divBdr>
                        <w:top w:val="none" w:sz="0" w:space="0" w:color="auto"/>
                        <w:left w:val="none" w:sz="0" w:space="0" w:color="auto"/>
                        <w:bottom w:val="none" w:sz="0" w:space="0" w:color="auto"/>
                        <w:right w:val="none" w:sz="0" w:space="0" w:color="auto"/>
                      </w:divBdr>
                    </w:div>
                  </w:divsChild>
                </w:div>
                <w:div w:id="713819626">
                  <w:marLeft w:val="300"/>
                  <w:marRight w:val="0"/>
                  <w:marTop w:val="75"/>
                  <w:marBottom w:val="0"/>
                  <w:divBdr>
                    <w:top w:val="none" w:sz="0" w:space="0" w:color="auto"/>
                    <w:left w:val="none" w:sz="0" w:space="0" w:color="auto"/>
                    <w:bottom w:val="none" w:sz="0" w:space="0" w:color="auto"/>
                    <w:right w:val="none" w:sz="0" w:space="0" w:color="auto"/>
                  </w:divBdr>
                  <w:divsChild>
                    <w:div w:id="1252159814">
                      <w:marLeft w:val="750"/>
                      <w:marRight w:val="0"/>
                      <w:marTop w:val="0"/>
                      <w:marBottom w:val="0"/>
                      <w:divBdr>
                        <w:top w:val="none" w:sz="0" w:space="0" w:color="auto"/>
                        <w:left w:val="none" w:sz="0" w:space="0" w:color="auto"/>
                        <w:bottom w:val="none" w:sz="0" w:space="0" w:color="auto"/>
                        <w:right w:val="none" w:sz="0" w:space="0" w:color="auto"/>
                      </w:divBdr>
                    </w:div>
                  </w:divsChild>
                </w:div>
                <w:div w:id="435518351">
                  <w:marLeft w:val="300"/>
                  <w:marRight w:val="0"/>
                  <w:marTop w:val="75"/>
                  <w:marBottom w:val="0"/>
                  <w:divBdr>
                    <w:top w:val="none" w:sz="0" w:space="0" w:color="auto"/>
                    <w:left w:val="none" w:sz="0" w:space="0" w:color="auto"/>
                    <w:bottom w:val="none" w:sz="0" w:space="0" w:color="auto"/>
                    <w:right w:val="none" w:sz="0" w:space="0" w:color="auto"/>
                  </w:divBdr>
                  <w:divsChild>
                    <w:div w:id="1970748020">
                      <w:marLeft w:val="750"/>
                      <w:marRight w:val="0"/>
                      <w:marTop w:val="0"/>
                      <w:marBottom w:val="0"/>
                      <w:divBdr>
                        <w:top w:val="none" w:sz="0" w:space="0" w:color="auto"/>
                        <w:left w:val="none" w:sz="0" w:space="0" w:color="auto"/>
                        <w:bottom w:val="none" w:sz="0" w:space="0" w:color="auto"/>
                        <w:right w:val="none" w:sz="0" w:space="0" w:color="auto"/>
                      </w:divBdr>
                    </w:div>
                  </w:divsChild>
                </w:div>
                <w:div w:id="1002120672">
                  <w:marLeft w:val="300"/>
                  <w:marRight w:val="0"/>
                  <w:marTop w:val="75"/>
                  <w:marBottom w:val="0"/>
                  <w:divBdr>
                    <w:top w:val="none" w:sz="0" w:space="0" w:color="auto"/>
                    <w:left w:val="none" w:sz="0" w:space="0" w:color="auto"/>
                    <w:bottom w:val="none" w:sz="0" w:space="0" w:color="auto"/>
                    <w:right w:val="none" w:sz="0" w:space="0" w:color="auto"/>
                  </w:divBdr>
                </w:div>
                <w:div w:id="44959853">
                  <w:marLeft w:val="300"/>
                  <w:marRight w:val="0"/>
                  <w:marTop w:val="75"/>
                  <w:marBottom w:val="0"/>
                  <w:divBdr>
                    <w:top w:val="none" w:sz="0" w:space="0" w:color="auto"/>
                    <w:left w:val="none" w:sz="0" w:space="0" w:color="auto"/>
                    <w:bottom w:val="none" w:sz="0" w:space="0" w:color="auto"/>
                    <w:right w:val="none" w:sz="0" w:space="0" w:color="auto"/>
                  </w:divBdr>
                </w:div>
                <w:div w:id="695040930">
                  <w:marLeft w:val="300"/>
                  <w:marRight w:val="0"/>
                  <w:marTop w:val="75"/>
                  <w:marBottom w:val="0"/>
                  <w:divBdr>
                    <w:top w:val="none" w:sz="0" w:space="0" w:color="auto"/>
                    <w:left w:val="none" w:sz="0" w:space="0" w:color="auto"/>
                    <w:bottom w:val="none" w:sz="0" w:space="0" w:color="auto"/>
                    <w:right w:val="none" w:sz="0" w:space="0" w:color="auto"/>
                  </w:divBdr>
                  <w:divsChild>
                    <w:div w:id="959998797">
                      <w:marLeft w:val="750"/>
                      <w:marRight w:val="0"/>
                      <w:marTop w:val="0"/>
                      <w:marBottom w:val="0"/>
                      <w:divBdr>
                        <w:top w:val="none" w:sz="0" w:space="0" w:color="auto"/>
                        <w:left w:val="none" w:sz="0" w:space="0" w:color="auto"/>
                        <w:bottom w:val="none" w:sz="0" w:space="0" w:color="auto"/>
                        <w:right w:val="none" w:sz="0" w:space="0" w:color="auto"/>
                      </w:divBdr>
                    </w:div>
                    <w:div w:id="367219482">
                      <w:marLeft w:val="750"/>
                      <w:marRight w:val="0"/>
                      <w:marTop w:val="0"/>
                      <w:marBottom w:val="0"/>
                      <w:divBdr>
                        <w:top w:val="none" w:sz="0" w:space="0" w:color="auto"/>
                        <w:left w:val="none" w:sz="0" w:space="0" w:color="auto"/>
                        <w:bottom w:val="none" w:sz="0" w:space="0" w:color="auto"/>
                        <w:right w:val="none" w:sz="0" w:space="0" w:color="auto"/>
                      </w:divBdr>
                    </w:div>
                  </w:divsChild>
                </w:div>
                <w:div w:id="409694835">
                  <w:marLeft w:val="300"/>
                  <w:marRight w:val="0"/>
                  <w:marTop w:val="75"/>
                  <w:marBottom w:val="0"/>
                  <w:divBdr>
                    <w:top w:val="none" w:sz="0" w:space="0" w:color="auto"/>
                    <w:left w:val="none" w:sz="0" w:space="0" w:color="auto"/>
                    <w:bottom w:val="none" w:sz="0" w:space="0" w:color="auto"/>
                    <w:right w:val="none" w:sz="0" w:space="0" w:color="auto"/>
                  </w:divBdr>
                  <w:divsChild>
                    <w:div w:id="693649586">
                      <w:marLeft w:val="750"/>
                      <w:marRight w:val="0"/>
                      <w:marTop w:val="0"/>
                      <w:marBottom w:val="0"/>
                      <w:divBdr>
                        <w:top w:val="none" w:sz="0" w:space="0" w:color="auto"/>
                        <w:left w:val="none" w:sz="0" w:space="0" w:color="auto"/>
                        <w:bottom w:val="none" w:sz="0" w:space="0" w:color="auto"/>
                        <w:right w:val="none" w:sz="0" w:space="0" w:color="auto"/>
                      </w:divBdr>
                    </w:div>
                  </w:divsChild>
                </w:div>
                <w:div w:id="1444154183">
                  <w:marLeft w:val="300"/>
                  <w:marRight w:val="0"/>
                  <w:marTop w:val="75"/>
                  <w:marBottom w:val="0"/>
                  <w:divBdr>
                    <w:top w:val="none" w:sz="0" w:space="0" w:color="auto"/>
                    <w:left w:val="none" w:sz="0" w:space="0" w:color="auto"/>
                    <w:bottom w:val="none" w:sz="0" w:space="0" w:color="auto"/>
                    <w:right w:val="none" w:sz="0" w:space="0" w:color="auto"/>
                  </w:divBdr>
                  <w:divsChild>
                    <w:div w:id="1646425512">
                      <w:marLeft w:val="750"/>
                      <w:marRight w:val="0"/>
                      <w:marTop w:val="0"/>
                      <w:marBottom w:val="0"/>
                      <w:divBdr>
                        <w:top w:val="none" w:sz="0" w:space="0" w:color="auto"/>
                        <w:left w:val="none" w:sz="0" w:space="0" w:color="auto"/>
                        <w:bottom w:val="none" w:sz="0" w:space="0" w:color="auto"/>
                        <w:right w:val="none" w:sz="0" w:space="0" w:color="auto"/>
                      </w:divBdr>
                    </w:div>
                    <w:div w:id="1445344949">
                      <w:marLeft w:val="750"/>
                      <w:marRight w:val="0"/>
                      <w:marTop w:val="0"/>
                      <w:marBottom w:val="0"/>
                      <w:divBdr>
                        <w:top w:val="none" w:sz="0" w:space="0" w:color="auto"/>
                        <w:left w:val="none" w:sz="0" w:space="0" w:color="auto"/>
                        <w:bottom w:val="none" w:sz="0" w:space="0" w:color="auto"/>
                        <w:right w:val="none" w:sz="0" w:space="0" w:color="auto"/>
                      </w:divBdr>
                    </w:div>
                    <w:div w:id="1690135061">
                      <w:marLeft w:val="750"/>
                      <w:marRight w:val="0"/>
                      <w:marTop w:val="0"/>
                      <w:marBottom w:val="0"/>
                      <w:divBdr>
                        <w:top w:val="none" w:sz="0" w:space="0" w:color="auto"/>
                        <w:left w:val="none" w:sz="0" w:space="0" w:color="auto"/>
                        <w:bottom w:val="none" w:sz="0" w:space="0" w:color="auto"/>
                        <w:right w:val="none" w:sz="0" w:space="0" w:color="auto"/>
                      </w:divBdr>
                    </w:div>
                  </w:divsChild>
                </w:div>
                <w:div w:id="26951074">
                  <w:marLeft w:val="300"/>
                  <w:marRight w:val="0"/>
                  <w:marTop w:val="75"/>
                  <w:marBottom w:val="0"/>
                  <w:divBdr>
                    <w:top w:val="none" w:sz="0" w:space="0" w:color="auto"/>
                    <w:left w:val="none" w:sz="0" w:space="0" w:color="auto"/>
                    <w:bottom w:val="none" w:sz="0" w:space="0" w:color="auto"/>
                    <w:right w:val="none" w:sz="0" w:space="0" w:color="auto"/>
                  </w:divBdr>
                  <w:divsChild>
                    <w:div w:id="652951416">
                      <w:marLeft w:val="750"/>
                      <w:marRight w:val="0"/>
                      <w:marTop w:val="0"/>
                      <w:marBottom w:val="0"/>
                      <w:divBdr>
                        <w:top w:val="none" w:sz="0" w:space="0" w:color="auto"/>
                        <w:left w:val="none" w:sz="0" w:space="0" w:color="auto"/>
                        <w:bottom w:val="none" w:sz="0" w:space="0" w:color="auto"/>
                        <w:right w:val="none" w:sz="0" w:space="0" w:color="auto"/>
                      </w:divBdr>
                    </w:div>
                  </w:divsChild>
                </w:div>
                <w:div w:id="1604806336">
                  <w:marLeft w:val="300"/>
                  <w:marRight w:val="0"/>
                  <w:marTop w:val="75"/>
                  <w:marBottom w:val="0"/>
                  <w:divBdr>
                    <w:top w:val="none" w:sz="0" w:space="0" w:color="auto"/>
                    <w:left w:val="none" w:sz="0" w:space="0" w:color="auto"/>
                    <w:bottom w:val="none" w:sz="0" w:space="0" w:color="auto"/>
                    <w:right w:val="none" w:sz="0" w:space="0" w:color="auto"/>
                  </w:divBdr>
                  <w:divsChild>
                    <w:div w:id="441728583">
                      <w:marLeft w:val="750"/>
                      <w:marRight w:val="0"/>
                      <w:marTop w:val="0"/>
                      <w:marBottom w:val="0"/>
                      <w:divBdr>
                        <w:top w:val="none" w:sz="0" w:space="0" w:color="auto"/>
                        <w:left w:val="none" w:sz="0" w:space="0" w:color="auto"/>
                        <w:bottom w:val="none" w:sz="0" w:space="0" w:color="auto"/>
                        <w:right w:val="none" w:sz="0" w:space="0" w:color="auto"/>
                      </w:divBdr>
                    </w:div>
                    <w:div w:id="1235697728">
                      <w:marLeft w:val="750"/>
                      <w:marRight w:val="0"/>
                      <w:marTop w:val="0"/>
                      <w:marBottom w:val="0"/>
                      <w:divBdr>
                        <w:top w:val="none" w:sz="0" w:space="0" w:color="auto"/>
                        <w:left w:val="none" w:sz="0" w:space="0" w:color="auto"/>
                        <w:bottom w:val="none" w:sz="0" w:space="0" w:color="auto"/>
                        <w:right w:val="none" w:sz="0" w:space="0" w:color="auto"/>
                      </w:divBdr>
                    </w:div>
                  </w:divsChild>
                </w:div>
                <w:div w:id="1186671598">
                  <w:marLeft w:val="300"/>
                  <w:marRight w:val="0"/>
                  <w:marTop w:val="75"/>
                  <w:marBottom w:val="0"/>
                  <w:divBdr>
                    <w:top w:val="none" w:sz="0" w:space="0" w:color="auto"/>
                    <w:left w:val="none" w:sz="0" w:space="0" w:color="auto"/>
                    <w:bottom w:val="none" w:sz="0" w:space="0" w:color="auto"/>
                    <w:right w:val="none" w:sz="0" w:space="0" w:color="auto"/>
                  </w:divBdr>
                  <w:divsChild>
                    <w:div w:id="1886987305">
                      <w:marLeft w:val="750"/>
                      <w:marRight w:val="0"/>
                      <w:marTop w:val="0"/>
                      <w:marBottom w:val="0"/>
                      <w:divBdr>
                        <w:top w:val="none" w:sz="0" w:space="0" w:color="auto"/>
                        <w:left w:val="none" w:sz="0" w:space="0" w:color="auto"/>
                        <w:bottom w:val="none" w:sz="0" w:space="0" w:color="auto"/>
                        <w:right w:val="none" w:sz="0" w:space="0" w:color="auto"/>
                      </w:divBdr>
                    </w:div>
                  </w:divsChild>
                </w:div>
                <w:div w:id="588082374">
                  <w:marLeft w:val="300"/>
                  <w:marRight w:val="0"/>
                  <w:marTop w:val="75"/>
                  <w:marBottom w:val="0"/>
                  <w:divBdr>
                    <w:top w:val="none" w:sz="0" w:space="0" w:color="auto"/>
                    <w:left w:val="none" w:sz="0" w:space="0" w:color="auto"/>
                    <w:bottom w:val="none" w:sz="0" w:space="0" w:color="auto"/>
                    <w:right w:val="none" w:sz="0" w:space="0" w:color="auto"/>
                  </w:divBdr>
                  <w:divsChild>
                    <w:div w:id="1269772189">
                      <w:marLeft w:val="750"/>
                      <w:marRight w:val="0"/>
                      <w:marTop w:val="0"/>
                      <w:marBottom w:val="0"/>
                      <w:divBdr>
                        <w:top w:val="none" w:sz="0" w:space="0" w:color="auto"/>
                        <w:left w:val="none" w:sz="0" w:space="0" w:color="auto"/>
                        <w:bottom w:val="none" w:sz="0" w:space="0" w:color="auto"/>
                        <w:right w:val="none" w:sz="0" w:space="0" w:color="auto"/>
                      </w:divBdr>
                    </w:div>
                  </w:divsChild>
                </w:div>
                <w:div w:id="200359187">
                  <w:marLeft w:val="300"/>
                  <w:marRight w:val="0"/>
                  <w:marTop w:val="75"/>
                  <w:marBottom w:val="0"/>
                  <w:divBdr>
                    <w:top w:val="none" w:sz="0" w:space="0" w:color="auto"/>
                    <w:left w:val="none" w:sz="0" w:space="0" w:color="auto"/>
                    <w:bottom w:val="none" w:sz="0" w:space="0" w:color="auto"/>
                    <w:right w:val="none" w:sz="0" w:space="0" w:color="auto"/>
                  </w:divBdr>
                </w:div>
                <w:div w:id="603925563">
                  <w:marLeft w:val="300"/>
                  <w:marRight w:val="0"/>
                  <w:marTop w:val="75"/>
                  <w:marBottom w:val="0"/>
                  <w:divBdr>
                    <w:top w:val="none" w:sz="0" w:space="0" w:color="auto"/>
                    <w:left w:val="none" w:sz="0" w:space="0" w:color="auto"/>
                    <w:bottom w:val="none" w:sz="0" w:space="0" w:color="auto"/>
                    <w:right w:val="none" w:sz="0" w:space="0" w:color="auto"/>
                  </w:divBdr>
                </w:div>
                <w:div w:id="1948541929">
                  <w:marLeft w:val="300"/>
                  <w:marRight w:val="0"/>
                  <w:marTop w:val="75"/>
                  <w:marBottom w:val="0"/>
                  <w:divBdr>
                    <w:top w:val="none" w:sz="0" w:space="0" w:color="auto"/>
                    <w:left w:val="none" w:sz="0" w:space="0" w:color="auto"/>
                    <w:bottom w:val="none" w:sz="0" w:space="0" w:color="auto"/>
                    <w:right w:val="none" w:sz="0" w:space="0" w:color="auto"/>
                  </w:divBdr>
                  <w:divsChild>
                    <w:div w:id="1479806769">
                      <w:marLeft w:val="750"/>
                      <w:marRight w:val="0"/>
                      <w:marTop w:val="0"/>
                      <w:marBottom w:val="0"/>
                      <w:divBdr>
                        <w:top w:val="none" w:sz="0" w:space="0" w:color="auto"/>
                        <w:left w:val="none" w:sz="0" w:space="0" w:color="auto"/>
                        <w:bottom w:val="none" w:sz="0" w:space="0" w:color="auto"/>
                        <w:right w:val="none" w:sz="0" w:space="0" w:color="auto"/>
                      </w:divBdr>
                    </w:div>
                    <w:div w:id="1450931705">
                      <w:marLeft w:val="750"/>
                      <w:marRight w:val="0"/>
                      <w:marTop w:val="0"/>
                      <w:marBottom w:val="0"/>
                      <w:divBdr>
                        <w:top w:val="none" w:sz="0" w:space="0" w:color="auto"/>
                        <w:left w:val="none" w:sz="0" w:space="0" w:color="auto"/>
                        <w:bottom w:val="none" w:sz="0" w:space="0" w:color="auto"/>
                        <w:right w:val="none" w:sz="0" w:space="0" w:color="auto"/>
                      </w:divBdr>
                    </w:div>
                  </w:divsChild>
                </w:div>
                <w:div w:id="968168709">
                  <w:marLeft w:val="300"/>
                  <w:marRight w:val="0"/>
                  <w:marTop w:val="75"/>
                  <w:marBottom w:val="0"/>
                  <w:divBdr>
                    <w:top w:val="none" w:sz="0" w:space="0" w:color="auto"/>
                    <w:left w:val="none" w:sz="0" w:space="0" w:color="auto"/>
                    <w:bottom w:val="none" w:sz="0" w:space="0" w:color="auto"/>
                    <w:right w:val="none" w:sz="0" w:space="0" w:color="auto"/>
                  </w:divBdr>
                  <w:divsChild>
                    <w:div w:id="442652800">
                      <w:marLeft w:val="750"/>
                      <w:marRight w:val="0"/>
                      <w:marTop w:val="0"/>
                      <w:marBottom w:val="0"/>
                      <w:divBdr>
                        <w:top w:val="none" w:sz="0" w:space="0" w:color="auto"/>
                        <w:left w:val="none" w:sz="0" w:space="0" w:color="auto"/>
                        <w:bottom w:val="none" w:sz="0" w:space="0" w:color="auto"/>
                        <w:right w:val="none" w:sz="0" w:space="0" w:color="auto"/>
                      </w:divBdr>
                    </w:div>
                  </w:divsChild>
                </w:div>
                <w:div w:id="955789122">
                  <w:marLeft w:val="300"/>
                  <w:marRight w:val="0"/>
                  <w:marTop w:val="75"/>
                  <w:marBottom w:val="0"/>
                  <w:divBdr>
                    <w:top w:val="none" w:sz="0" w:space="0" w:color="auto"/>
                    <w:left w:val="none" w:sz="0" w:space="0" w:color="auto"/>
                    <w:bottom w:val="none" w:sz="0" w:space="0" w:color="auto"/>
                    <w:right w:val="none" w:sz="0" w:space="0" w:color="auto"/>
                  </w:divBdr>
                  <w:divsChild>
                    <w:div w:id="1748069713">
                      <w:marLeft w:val="750"/>
                      <w:marRight w:val="0"/>
                      <w:marTop w:val="0"/>
                      <w:marBottom w:val="0"/>
                      <w:divBdr>
                        <w:top w:val="none" w:sz="0" w:space="0" w:color="auto"/>
                        <w:left w:val="none" w:sz="0" w:space="0" w:color="auto"/>
                        <w:bottom w:val="none" w:sz="0" w:space="0" w:color="auto"/>
                        <w:right w:val="none" w:sz="0" w:space="0" w:color="auto"/>
                      </w:divBdr>
                    </w:div>
                    <w:div w:id="1905678690">
                      <w:marLeft w:val="750"/>
                      <w:marRight w:val="0"/>
                      <w:marTop w:val="0"/>
                      <w:marBottom w:val="0"/>
                      <w:divBdr>
                        <w:top w:val="none" w:sz="0" w:space="0" w:color="auto"/>
                        <w:left w:val="none" w:sz="0" w:space="0" w:color="auto"/>
                        <w:bottom w:val="none" w:sz="0" w:space="0" w:color="auto"/>
                        <w:right w:val="none" w:sz="0" w:space="0" w:color="auto"/>
                      </w:divBdr>
                    </w:div>
                    <w:div w:id="430124046">
                      <w:marLeft w:val="750"/>
                      <w:marRight w:val="0"/>
                      <w:marTop w:val="0"/>
                      <w:marBottom w:val="0"/>
                      <w:divBdr>
                        <w:top w:val="none" w:sz="0" w:space="0" w:color="auto"/>
                        <w:left w:val="none" w:sz="0" w:space="0" w:color="auto"/>
                        <w:bottom w:val="none" w:sz="0" w:space="0" w:color="auto"/>
                        <w:right w:val="none" w:sz="0" w:space="0" w:color="auto"/>
                      </w:divBdr>
                    </w:div>
                  </w:divsChild>
                </w:div>
                <w:div w:id="872307263">
                  <w:marLeft w:val="300"/>
                  <w:marRight w:val="0"/>
                  <w:marTop w:val="75"/>
                  <w:marBottom w:val="0"/>
                  <w:divBdr>
                    <w:top w:val="none" w:sz="0" w:space="0" w:color="auto"/>
                    <w:left w:val="none" w:sz="0" w:space="0" w:color="auto"/>
                    <w:bottom w:val="none" w:sz="0" w:space="0" w:color="auto"/>
                    <w:right w:val="none" w:sz="0" w:space="0" w:color="auto"/>
                  </w:divBdr>
                  <w:divsChild>
                    <w:div w:id="510022490">
                      <w:marLeft w:val="750"/>
                      <w:marRight w:val="0"/>
                      <w:marTop w:val="0"/>
                      <w:marBottom w:val="0"/>
                      <w:divBdr>
                        <w:top w:val="none" w:sz="0" w:space="0" w:color="auto"/>
                        <w:left w:val="none" w:sz="0" w:space="0" w:color="auto"/>
                        <w:bottom w:val="none" w:sz="0" w:space="0" w:color="auto"/>
                        <w:right w:val="none" w:sz="0" w:space="0" w:color="auto"/>
                      </w:divBdr>
                    </w:div>
                  </w:divsChild>
                </w:div>
                <w:div w:id="354306773">
                  <w:marLeft w:val="300"/>
                  <w:marRight w:val="0"/>
                  <w:marTop w:val="75"/>
                  <w:marBottom w:val="0"/>
                  <w:divBdr>
                    <w:top w:val="none" w:sz="0" w:space="0" w:color="auto"/>
                    <w:left w:val="none" w:sz="0" w:space="0" w:color="auto"/>
                    <w:bottom w:val="none" w:sz="0" w:space="0" w:color="auto"/>
                    <w:right w:val="none" w:sz="0" w:space="0" w:color="auto"/>
                  </w:divBdr>
                  <w:divsChild>
                    <w:div w:id="1027412556">
                      <w:marLeft w:val="750"/>
                      <w:marRight w:val="0"/>
                      <w:marTop w:val="0"/>
                      <w:marBottom w:val="0"/>
                      <w:divBdr>
                        <w:top w:val="none" w:sz="0" w:space="0" w:color="auto"/>
                        <w:left w:val="none" w:sz="0" w:space="0" w:color="auto"/>
                        <w:bottom w:val="none" w:sz="0" w:space="0" w:color="auto"/>
                        <w:right w:val="none" w:sz="0" w:space="0" w:color="auto"/>
                      </w:divBdr>
                    </w:div>
                    <w:div w:id="95447214">
                      <w:marLeft w:val="750"/>
                      <w:marRight w:val="0"/>
                      <w:marTop w:val="0"/>
                      <w:marBottom w:val="0"/>
                      <w:divBdr>
                        <w:top w:val="none" w:sz="0" w:space="0" w:color="auto"/>
                        <w:left w:val="none" w:sz="0" w:space="0" w:color="auto"/>
                        <w:bottom w:val="none" w:sz="0" w:space="0" w:color="auto"/>
                        <w:right w:val="none" w:sz="0" w:space="0" w:color="auto"/>
                      </w:divBdr>
                    </w:div>
                  </w:divsChild>
                </w:div>
                <w:div w:id="2004116241">
                  <w:marLeft w:val="300"/>
                  <w:marRight w:val="0"/>
                  <w:marTop w:val="75"/>
                  <w:marBottom w:val="0"/>
                  <w:divBdr>
                    <w:top w:val="none" w:sz="0" w:space="0" w:color="auto"/>
                    <w:left w:val="none" w:sz="0" w:space="0" w:color="auto"/>
                    <w:bottom w:val="none" w:sz="0" w:space="0" w:color="auto"/>
                    <w:right w:val="none" w:sz="0" w:space="0" w:color="auto"/>
                  </w:divBdr>
                  <w:divsChild>
                    <w:div w:id="1759249428">
                      <w:marLeft w:val="750"/>
                      <w:marRight w:val="0"/>
                      <w:marTop w:val="0"/>
                      <w:marBottom w:val="0"/>
                      <w:divBdr>
                        <w:top w:val="none" w:sz="0" w:space="0" w:color="auto"/>
                        <w:left w:val="none" w:sz="0" w:space="0" w:color="auto"/>
                        <w:bottom w:val="none" w:sz="0" w:space="0" w:color="auto"/>
                        <w:right w:val="none" w:sz="0" w:space="0" w:color="auto"/>
                      </w:divBdr>
                    </w:div>
                  </w:divsChild>
                </w:div>
                <w:div w:id="630719417">
                  <w:marLeft w:val="300"/>
                  <w:marRight w:val="0"/>
                  <w:marTop w:val="75"/>
                  <w:marBottom w:val="0"/>
                  <w:divBdr>
                    <w:top w:val="none" w:sz="0" w:space="0" w:color="auto"/>
                    <w:left w:val="none" w:sz="0" w:space="0" w:color="auto"/>
                    <w:bottom w:val="none" w:sz="0" w:space="0" w:color="auto"/>
                    <w:right w:val="none" w:sz="0" w:space="0" w:color="auto"/>
                  </w:divBdr>
                  <w:divsChild>
                    <w:div w:id="625815236">
                      <w:marLeft w:val="750"/>
                      <w:marRight w:val="0"/>
                      <w:marTop w:val="0"/>
                      <w:marBottom w:val="0"/>
                      <w:divBdr>
                        <w:top w:val="none" w:sz="0" w:space="0" w:color="auto"/>
                        <w:left w:val="none" w:sz="0" w:space="0" w:color="auto"/>
                        <w:bottom w:val="none" w:sz="0" w:space="0" w:color="auto"/>
                        <w:right w:val="none" w:sz="0" w:space="0" w:color="auto"/>
                      </w:divBdr>
                    </w:div>
                  </w:divsChild>
                </w:div>
                <w:div w:id="1428883942">
                  <w:marLeft w:val="300"/>
                  <w:marRight w:val="0"/>
                  <w:marTop w:val="75"/>
                  <w:marBottom w:val="0"/>
                  <w:divBdr>
                    <w:top w:val="none" w:sz="0" w:space="0" w:color="auto"/>
                    <w:left w:val="none" w:sz="0" w:space="0" w:color="auto"/>
                    <w:bottom w:val="none" w:sz="0" w:space="0" w:color="auto"/>
                    <w:right w:val="none" w:sz="0" w:space="0" w:color="auto"/>
                  </w:divBdr>
                </w:div>
                <w:div w:id="1049184362">
                  <w:marLeft w:val="300"/>
                  <w:marRight w:val="0"/>
                  <w:marTop w:val="75"/>
                  <w:marBottom w:val="0"/>
                  <w:divBdr>
                    <w:top w:val="none" w:sz="0" w:space="0" w:color="auto"/>
                    <w:left w:val="none" w:sz="0" w:space="0" w:color="auto"/>
                    <w:bottom w:val="none" w:sz="0" w:space="0" w:color="auto"/>
                    <w:right w:val="none" w:sz="0" w:space="0" w:color="auto"/>
                  </w:divBdr>
                </w:div>
                <w:div w:id="1830634442">
                  <w:marLeft w:val="300"/>
                  <w:marRight w:val="0"/>
                  <w:marTop w:val="75"/>
                  <w:marBottom w:val="0"/>
                  <w:divBdr>
                    <w:top w:val="none" w:sz="0" w:space="0" w:color="auto"/>
                    <w:left w:val="none" w:sz="0" w:space="0" w:color="auto"/>
                    <w:bottom w:val="none" w:sz="0" w:space="0" w:color="auto"/>
                    <w:right w:val="none" w:sz="0" w:space="0" w:color="auto"/>
                  </w:divBdr>
                  <w:divsChild>
                    <w:div w:id="552470007">
                      <w:marLeft w:val="750"/>
                      <w:marRight w:val="0"/>
                      <w:marTop w:val="0"/>
                      <w:marBottom w:val="0"/>
                      <w:divBdr>
                        <w:top w:val="none" w:sz="0" w:space="0" w:color="auto"/>
                        <w:left w:val="none" w:sz="0" w:space="0" w:color="auto"/>
                        <w:bottom w:val="none" w:sz="0" w:space="0" w:color="auto"/>
                        <w:right w:val="none" w:sz="0" w:space="0" w:color="auto"/>
                      </w:divBdr>
                    </w:div>
                    <w:div w:id="1526022565">
                      <w:marLeft w:val="750"/>
                      <w:marRight w:val="0"/>
                      <w:marTop w:val="0"/>
                      <w:marBottom w:val="0"/>
                      <w:divBdr>
                        <w:top w:val="none" w:sz="0" w:space="0" w:color="auto"/>
                        <w:left w:val="none" w:sz="0" w:space="0" w:color="auto"/>
                        <w:bottom w:val="none" w:sz="0" w:space="0" w:color="auto"/>
                        <w:right w:val="none" w:sz="0" w:space="0" w:color="auto"/>
                      </w:divBdr>
                    </w:div>
                  </w:divsChild>
                </w:div>
                <w:div w:id="1138567188">
                  <w:marLeft w:val="300"/>
                  <w:marRight w:val="0"/>
                  <w:marTop w:val="75"/>
                  <w:marBottom w:val="0"/>
                  <w:divBdr>
                    <w:top w:val="none" w:sz="0" w:space="0" w:color="auto"/>
                    <w:left w:val="none" w:sz="0" w:space="0" w:color="auto"/>
                    <w:bottom w:val="none" w:sz="0" w:space="0" w:color="auto"/>
                    <w:right w:val="none" w:sz="0" w:space="0" w:color="auto"/>
                  </w:divBdr>
                  <w:divsChild>
                    <w:div w:id="1185677544">
                      <w:marLeft w:val="750"/>
                      <w:marRight w:val="0"/>
                      <w:marTop w:val="0"/>
                      <w:marBottom w:val="0"/>
                      <w:divBdr>
                        <w:top w:val="none" w:sz="0" w:space="0" w:color="auto"/>
                        <w:left w:val="none" w:sz="0" w:space="0" w:color="auto"/>
                        <w:bottom w:val="none" w:sz="0" w:space="0" w:color="auto"/>
                        <w:right w:val="none" w:sz="0" w:space="0" w:color="auto"/>
                      </w:divBdr>
                    </w:div>
                  </w:divsChild>
                </w:div>
                <w:div w:id="1648513372">
                  <w:marLeft w:val="300"/>
                  <w:marRight w:val="0"/>
                  <w:marTop w:val="75"/>
                  <w:marBottom w:val="0"/>
                  <w:divBdr>
                    <w:top w:val="none" w:sz="0" w:space="0" w:color="auto"/>
                    <w:left w:val="none" w:sz="0" w:space="0" w:color="auto"/>
                    <w:bottom w:val="none" w:sz="0" w:space="0" w:color="auto"/>
                    <w:right w:val="none" w:sz="0" w:space="0" w:color="auto"/>
                  </w:divBdr>
                  <w:divsChild>
                    <w:div w:id="249967711">
                      <w:marLeft w:val="750"/>
                      <w:marRight w:val="0"/>
                      <w:marTop w:val="0"/>
                      <w:marBottom w:val="0"/>
                      <w:divBdr>
                        <w:top w:val="none" w:sz="0" w:space="0" w:color="auto"/>
                        <w:left w:val="none" w:sz="0" w:space="0" w:color="auto"/>
                        <w:bottom w:val="none" w:sz="0" w:space="0" w:color="auto"/>
                        <w:right w:val="none" w:sz="0" w:space="0" w:color="auto"/>
                      </w:divBdr>
                    </w:div>
                    <w:div w:id="1244603691">
                      <w:marLeft w:val="750"/>
                      <w:marRight w:val="0"/>
                      <w:marTop w:val="0"/>
                      <w:marBottom w:val="0"/>
                      <w:divBdr>
                        <w:top w:val="none" w:sz="0" w:space="0" w:color="auto"/>
                        <w:left w:val="none" w:sz="0" w:space="0" w:color="auto"/>
                        <w:bottom w:val="none" w:sz="0" w:space="0" w:color="auto"/>
                        <w:right w:val="none" w:sz="0" w:space="0" w:color="auto"/>
                      </w:divBdr>
                    </w:div>
                    <w:div w:id="2128154004">
                      <w:marLeft w:val="750"/>
                      <w:marRight w:val="0"/>
                      <w:marTop w:val="0"/>
                      <w:marBottom w:val="0"/>
                      <w:divBdr>
                        <w:top w:val="none" w:sz="0" w:space="0" w:color="auto"/>
                        <w:left w:val="none" w:sz="0" w:space="0" w:color="auto"/>
                        <w:bottom w:val="none" w:sz="0" w:space="0" w:color="auto"/>
                        <w:right w:val="none" w:sz="0" w:space="0" w:color="auto"/>
                      </w:divBdr>
                    </w:div>
                  </w:divsChild>
                </w:div>
                <w:div w:id="596326898">
                  <w:marLeft w:val="300"/>
                  <w:marRight w:val="0"/>
                  <w:marTop w:val="75"/>
                  <w:marBottom w:val="0"/>
                  <w:divBdr>
                    <w:top w:val="none" w:sz="0" w:space="0" w:color="auto"/>
                    <w:left w:val="none" w:sz="0" w:space="0" w:color="auto"/>
                    <w:bottom w:val="none" w:sz="0" w:space="0" w:color="auto"/>
                    <w:right w:val="none" w:sz="0" w:space="0" w:color="auto"/>
                  </w:divBdr>
                  <w:divsChild>
                    <w:div w:id="1298996507">
                      <w:marLeft w:val="750"/>
                      <w:marRight w:val="0"/>
                      <w:marTop w:val="0"/>
                      <w:marBottom w:val="0"/>
                      <w:divBdr>
                        <w:top w:val="none" w:sz="0" w:space="0" w:color="auto"/>
                        <w:left w:val="none" w:sz="0" w:space="0" w:color="auto"/>
                        <w:bottom w:val="none" w:sz="0" w:space="0" w:color="auto"/>
                        <w:right w:val="none" w:sz="0" w:space="0" w:color="auto"/>
                      </w:divBdr>
                    </w:div>
                  </w:divsChild>
                </w:div>
                <w:div w:id="1224365748">
                  <w:marLeft w:val="300"/>
                  <w:marRight w:val="0"/>
                  <w:marTop w:val="75"/>
                  <w:marBottom w:val="0"/>
                  <w:divBdr>
                    <w:top w:val="none" w:sz="0" w:space="0" w:color="auto"/>
                    <w:left w:val="none" w:sz="0" w:space="0" w:color="auto"/>
                    <w:bottom w:val="none" w:sz="0" w:space="0" w:color="auto"/>
                    <w:right w:val="none" w:sz="0" w:space="0" w:color="auto"/>
                  </w:divBdr>
                  <w:divsChild>
                    <w:div w:id="208417075">
                      <w:marLeft w:val="750"/>
                      <w:marRight w:val="0"/>
                      <w:marTop w:val="0"/>
                      <w:marBottom w:val="0"/>
                      <w:divBdr>
                        <w:top w:val="none" w:sz="0" w:space="0" w:color="auto"/>
                        <w:left w:val="none" w:sz="0" w:space="0" w:color="auto"/>
                        <w:bottom w:val="none" w:sz="0" w:space="0" w:color="auto"/>
                        <w:right w:val="none" w:sz="0" w:space="0" w:color="auto"/>
                      </w:divBdr>
                    </w:div>
                    <w:div w:id="62223994">
                      <w:marLeft w:val="750"/>
                      <w:marRight w:val="0"/>
                      <w:marTop w:val="0"/>
                      <w:marBottom w:val="0"/>
                      <w:divBdr>
                        <w:top w:val="none" w:sz="0" w:space="0" w:color="auto"/>
                        <w:left w:val="none" w:sz="0" w:space="0" w:color="auto"/>
                        <w:bottom w:val="none" w:sz="0" w:space="0" w:color="auto"/>
                        <w:right w:val="none" w:sz="0" w:space="0" w:color="auto"/>
                      </w:divBdr>
                    </w:div>
                  </w:divsChild>
                </w:div>
                <w:div w:id="664556218">
                  <w:marLeft w:val="300"/>
                  <w:marRight w:val="0"/>
                  <w:marTop w:val="75"/>
                  <w:marBottom w:val="0"/>
                  <w:divBdr>
                    <w:top w:val="none" w:sz="0" w:space="0" w:color="auto"/>
                    <w:left w:val="none" w:sz="0" w:space="0" w:color="auto"/>
                    <w:bottom w:val="none" w:sz="0" w:space="0" w:color="auto"/>
                    <w:right w:val="none" w:sz="0" w:space="0" w:color="auto"/>
                  </w:divBdr>
                  <w:divsChild>
                    <w:div w:id="1417282104">
                      <w:marLeft w:val="750"/>
                      <w:marRight w:val="0"/>
                      <w:marTop w:val="0"/>
                      <w:marBottom w:val="0"/>
                      <w:divBdr>
                        <w:top w:val="none" w:sz="0" w:space="0" w:color="auto"/>
                        <w:left w:val="none" w:sz="0" w:space="0" w:color="auto"/>
                        <w:bottom w:val="none" w:sz="0" w:space="0" w:color="auto"/>
                        <w:right w:val="none" w:sz="0" w:space="0" w:color="auto"/>
                      </w:divBdr>
                    </w:div>
                  </w:divsChild>
                </w:div>
                <w:div w:id="2022509719">
                  <w:marLeft w:val="300"/>
                  <w:marRight w:val="0"/>
                  <w:marTop w:val="75"/>
                  <w:marBottom w:val="0"/>
                  <w:divBdr>
                    <w:top w:val="none" w:sz="0" w:space="0" w:color="auto"/>
                    <w:left w:val="none" w:sz="0" w:space="0" w:color="auto"/>
                    <w:bottom w:val="none" w:sz="0" w:space="0" w:color="auto"/>
                    <w:right w:val="none" w:sz="0" w:space="0" w:color="auto"/>
                  </w:divBdr>
                  <w:divsChild>
                    <w:div w:id="1289435230">
                      <w:marLeft w:val="750"/>
                      <w:marRight w:val="0"/>
                      <w:marTop w:val="0"/>
                      <w:marBottom w:val="0"/>
                      <w:divBdr>
                        <w:top w:val="none" w:sz="0" w:space="0" w:color="auto"/>
                        <w:left w:val="none" w:sz="0" w:space="0" w:color="auto"/>
                        <w:bottom w:val="none" w:sz="0" w:space="0" w:color="auto"/>
                        <w:right w:val="none" w:sz="0" w:space="0" w:color="auto"/>
                      </w:divBdr>
                    </w:div>
                  </w:divsChild>
                </w:div>
                <w:div w:id="92943033">
                  <w:marLeft w:val="300"/>
                  <w:marRight w:val="0"/>
                  <w:marTop w:val="75"/>
                  <w:marBottom w:val="0"/>
                  <w:divBdr>
                    <w:top w:val="none" w:sz="0" w:space="0" w:color="auto"/>
                    <w:left w:val="none" w:sz="0" w:space="0" w:color="auto"/>
                    <w:bottom w:val="none" w:sz="0" w:space="0" w:color="auto"/>
                    <w:right w:val="none" w:sz="0" w:space="0" w:color="auto"/>
                  </w:divBdr>
                </w:div>
                <w:div w:id="60100999">
                  <w:marLeft w:val="300"/>
                  <w:marRight w:val="0"/>
                  <w:marTop w:val="75"/>
                  <w:marBottom w:val="0"/>
                  <w:divBdr>
                    <w:top w:val="none" w:sz="0" w:space="0" w:color="auto"/>
                    <w:left w:val="none" w:sz="0" w:space="0" w:color="auto"/>
                    <w:bottom w:val="none" w:sz="0" w:space="0" w:color="auto"/>
                    <w:right w:val="none" w:sz="0" w:space="0" w:color="auto"/>
                  </w:divBdr>
                </w:div>
                <w:div w:id="666134918">
                  <w:marLeft w:val="300"/>
                  <w:marRight w:val="0"/>
                  <w:marTop w:val="75"/>
                  <w:marBottom w:val="0"/>
                  <w:divBdr>
                    <w:top w:val="none" w:sz="0" w:space="0" w:color="auto"/>
                    <w:left w:val="none" w:sz="0" w:space="0" w:color="auto"/>
                    <w:bottom w:val="none" w:sz="0" w:space="0" w:color="auto"/>
                    <w:right w:val="none" w:sz="0" w:space="0" w:color="auto"/>
                  </w:divBdr>
                  <w:divsChild>
                    <w:div w:id="1762215218">
                      <w:marLeft w:val="750"/>
                      <w:marRight w:val="0"/>
                      <w:marTop w:val="0"/>
                      <w:marBottom w:val="0"/>
                      <w:divBdr>
                        <w:top w:val="none" w:sz="0" w:space="0" w:color="auto"/>
                        <w:left w:val="none" w:sz="0" w:space="0" w:color="auto"/>
                        <w:bottom w:val="none" w:sz="0" w:space="0" w:color="auto"/>
                        <w:right w:val="none" w:sz="0" w:space="0" w:color="auto"/>
                      </w:divBdr>
                    </w:div>
                    <w:div w:id="871457516">
                      <w:marLeft w:val="750"/>
                      <w:marRight w:val="0"/>
                      <w:marTop w:val="0"/>
                      <w:marBottom w:val="0"/>
                      <w:divBdr>
                        <w:top w:val="none" w:sz="0" w:space="0" w:color="auto"/>
                        <w:left w:val="none" w:sz="0" w:space="0" w:color="auto"/>
                        <w:bottom w:val="none" w:sz="0" w:space="0" w:color="auto"/>
                        <w:right w:val="none" w:sz="0" w:space="0" w:color="auto"/>
                      </w:divBdr>
                    </w:div>
                  </w:divsChild>
                </w:div>
                <w:div w:id="1787850254">
                  <w:marLeft w:val="300"/>
                  <w:marRight w:val="0"/>
                  <w:marTop w:val="75"/>
                  <w:marBottom w:val="0"/>
                  <w:divBdr>
                    <w:top w:val="none" w:sz="0" w:space="0" w:color="auto"/>
                    <w:left w:val="none" w:sz="0" w:space="0" w:color="auto"/>
                    <w:bottom w:val="none" w:sz="0" w:space="0" w:color="auto"/>
                    <w:right w:val="none" w:sz="0" w:space="0" w:color="auto"/>
                  </w:divBdr>
                  <w:divsChild>
                    <w:div w:id="1430928331">
                      <w:marLeft w:val="750"/>
                      <w:marRight w:val="0"/>
                      <w:marTop w:val="0"/>
                      <w:marBottom w:val="0"/>
                      <w:divBdr>
                        <w:top w:val="none" w:sz="0" w:space="0" w:color="auto"/>
                        <w:left w:val="none" w:sz="0" w:space="0" w:color="auto"/>
                        <w:bottom w:val="none" w:sz="0" w:space="0" w:color="auto"/>
                        <w:right w:val="none" w:sz="0" w:space="0" w:color="auto"/>
                      </w:divBdr>
                    </w:div>
                  </w:divsChild>
                </w:div>
                <w:div w:id="1975408082">
                  <w:marLeft w:val="300"/>
                  <w:marRight w:val="0"/>
                  <w:marTop w:val="75"/>
                  <w:marBottom w:val="0"/>
                  <w:divBdr>
                    <w:top w:val="none" w:sz="0" w:space="0" w:color="auto"/>
                    <w:left w:val="none" w:sz="0" w:space="0" w:color="auto"/>
                    <w:bottom w:val="none" w:sz="0" w:space="0" w:color="auto"/>
                    <w:right w:val="none" w:sz="0" w:space="0" w:color="auto"/>
                  </w:divBdr>
                  <w:divsChild>
                    <w:div w:id="928781158">
                      <w:marLeft w:val="750"/>
                      <w:marRight w:val="0"/>
                      <w:marTop w:val="0"/>
                      <w:marBottom w:val="0"/>
                      <w:divBdr>
                        <w:top w:val="none" w:sz="0" w:space="0" w:color="auto"/>
                        <w:left w:val="none" w:sz="0" w:space="0" w:color="auto"/>
                        <w:bottom w:val="none" w:sz="0" w:space="0" w:color="auto"/>
                        <w:right w:val="none" w:sz="0" w:space="0" w:color="auto"/>
                      </w:divBdr>
                    </w:div>
                    <w:div w:id="1281179594">
                      <w:marLeft w:val="750"/>
                      <w:marRight w:val="0"/>
                      <w:marTop w:val="0"/>
                      <w:marBottom w:val="0"/>
                      <w:divBdr>
                        <w:top w:val="none" w:sz="0" w:space="0" w:color="auto"/>
                        <w:left w:val="none" w:sz="0" w:space="0" w:color="auto"/>
                        <w:bottom w:val="none" w:sz="0" w:space="0" w:color="auto"/>
                        <w:right w:val="none" w:sz="0" w:space="0" w:color="auto"/>
                      </w:divBdr>
                    </w:div>
                    <w:div w:id="1192263015">
                      <w:marLeft w:val="750"/>
                      <w:marRight w:val="0"/>
                      <w:marTop w:val="0"/>
                      <w:marBottom w:val="0"/>
                      <w:divBdr>
                        <w:top w:val="none" w:sz="0" w:space="0" w:color="auto"/>
                        <w:left w:val="none" w:sz="0" w:space="0" w:color="auto"/>
                        <w:bottom w:val="none" w:sz="0" w:space="0" w:color="auto"/>
                        <w:right w:val="none" w:sz="0" w:space="0" w:color="auto"/>
                      </w:divBdr>
                    </w:div>
                  </w:divsChild>
                </w:div>
                <w:div w:id="307710008">
                  <w:marLeft w:val="300"/>
                  <w:marRight w:val="0"/>
                  <w:marTop w:val="75"/>
                  <w:marBottom w:val="0"/>
                  <w:divBdr>
                    <w:top w:val="none" w:sz="0" w:space="0" w:color="auto"/>
                    <w:left w:val="none" w:sz="0" w:space="0" w:color="auto"/>
                    <w:bottom w:val="none" w:sz="0" w:space="0" w:color="auto"/>
                    <w:right w:val="none" w:sz="0" w:space="0" w:color="auto"/>
                  </w:divBdr>
                  <w:divsChild>
                    <w:div w:id="1981182367">
                      <w:marLeft w:val="750"/>
                      <w:marRight w:val="0"/>
                      <w:marTop w:val="0"/>
                      <w:marBottom w:val="0"/>
                      <w:divBdr>
                        <w:top w:val="none" w:sz="0" w:space="0" w:color="auto"/>
                        <w:left w:val="none" w:sz="0" w:space="0" w:color="auto"/>
                        <w:bottom w:val="none" w:sz="0" w:space="0" w:color="auto"/>
                        <w:right w:val="none" w:sz="0" w:space="0" w:color="auto"/>
                      </w:divBdr>
                    </w:div>
                  </w:divsChild>
                </w:div>
                <w:div w:id="1967420421">
                  <w:marLeft w:val="300"/>
                  <w:marRight w:val="0"/>
                  <w:marTop w:val="75"/>
                  <w:marBottom w:val="0"/>
                  <w:divBdr>
                    <w:top w:val="none" w:sz="0" w:space="0" w:color="auto"/>
                    <w:left w:val="none" w:sz="0" w:space="0" w:color="auto"/>
                    <w:bottom w:val="none" w:sz="0" w:space="0" w:color="auto"/>
                    <w:right w:val="none" w:sz="0" w:space="0" w:color="auto"/>
                  </w:divBdr>
                  <w:divsChild>
                    <w:div w:id="434446386">
                      <w:marLeft w:val="750"/>
                      <w:marRight w:val="0"/>
                      <w:marTop w:val="0"/>
                      <w:marBottom w:val="0"/>
                      <w:divBdr>
                        <w:top w:val="none" w:sz="0" w:space="0" w:color="auto"/>
                        <w:left w:val="none" w:sz="0" w:space="0" w:color="auto"/>
                        <w:bottom w:val="none" w:sz="0" w:space="0" w:color="auto"/>
                        <w:right w:val="none" w:sz="0" w:space="0" w:color="auto"/>
                      </w:divBdr>
                    </w:div>
                    <w:div w:id="564149709">
                      <w:marLeft w:val="750"/>
                      <w:marRight w:val="0"/>
                      <w:marTop w:val="0"/>
                      <w:marBottom w:val="0"/>
                      <w:divBdr>
                        <w:top w:val="none" w:sz="0" w:space="0" w:color="auto"/>
                        <w:left w:val="none" w:sz="0" w:space="0" w:color="auto"/>
                        <w:bottom w:val="none" w:sz="0" w:space="0" w:color="auto"/>
                        <w:right w:val="none" w:sz="0" w:space="0" w:color="auto"/>
                      </w:divBdr>
                    </w:div>
                  </w:divsChild>
                </w:div>
                <w:div w:id="865173252">
                  <w:marLeft w:val="300"/>
                  <w:marRight w:val="0"/>
                  <w:marTop w:val="75"/>
                  <w:marBottom w:val="0"/>
                  <w:divBdr>
                    <w:top w:val="none" w:sz="0" w:space="0" w:color="auto"/>
                    <w:left w:val="none" w:sz="0" w:space="0" w:color="auto"/>
                    <w:bottom w:val="none" w:sz="0" w:space="0" w:color="auto"/>
                    <w:right w:val="none" w:sz="0" w:space="0" w:color="auto"/>
                  </w:divBdr>
                  <w:divsChild>
                    <w:div w:id="219445861">
                      <w:marLeft w:val="750"/>
                      <w:marRight w:val="0"/>
                      <w:marTop w:val="0"/>
                      <w:marBottom w:val="0"/>
                      <w:divBdr>
                        <w:top w:val="none" w:sz="0" w:space="0" w:color="auto"/>
                        <w:left w:val="none" w:sz="0" w:space="0" w:color="auto"/>
                        <w:bottom w:val="none" w:sz="0" w:space="0" w:color="auto"/>
                        <w:right w:val="none" w:sz="0" w:space="0" w:color="auto"/>
                      </w:divBdr>
                    </w:div>
                  </w:divsChild>
                </w:div>
                <w:div w:id="151215591">
                  <w:marLeft w:val="300"/>
                  <w:marRight w:val="0"/>
                  <w:marTop w:val="75"/>
                  <w:marBottom w:val="0"/>
                  <w:divBdr>
                    <w:top w:val="none" w:sz="0" w:space="0" w:color="auto"/>
                    <w:left w:val="none" w:sz="0" w:space="0" w:color="auto"/>
                    <w:bottom w:val="none" w:sz="0" w:space="0" w:color="auto"/>
                    <w:right w:val="none" w:sz="0" w:space="0" w:color="auto"/>
                  </w:divBdr>
                  <w:divsChild>
                    <w:div w:id="1688143205">
                      <w:marLeft w:val="750"/>
                      <w:marRight w:val="0"/>
                      <w:marTop w:val="0"/>
                      <w:marBottom w:val="0"/>
                      <w:divBdr>
                        <w:top w:val="none" w:sz="0" w:space="0" w:color="auto"/>
                        <w:left w:val="none" w:sz="0" w:space="0" w:color="auto"/>
                        <w:bottom w:val="none" w:sz="0" w:space="0" w:color="auto"/>
                        <w:right w:val="none" w:sz="0" w:space="0" w:color="auto"/>
                      </w:divBdr>
                    </w:div>
                  </w:divsChild>
                </w:div>
                <w:div w:id="2044554267">
                  <w:marLeft w:val="300"/>
                  <w:marRight w:val="0"/>
                  <w:marTop w:val="75"/>
                  <w:marBottom w:val="0"/>
                  <w:divBdr>
                    <w:top w:val="none" w:sz="0" w:space="0" w:color="auto"/>
                    <w:left w:val="none" w:sz="0" w:space="0" w:color="auto"/>
                    <w:bottom w:val="none" w:sz="0" w:space="0" w:color="auto"/>
                    <w:right w:val="none" w:sz="0" w:space="0" w:color="auto"/>
                  </w:divBdr>
                </w:div>
                <w:div w:id="2076202488">
                  <w:marLeft w:val="300"/>
                  <w:marRight w:val="0"/>
                  <w:marTop w:val="75"/>
                  <w:marBottom w:val="0"/>
                  <w:divBdr>
                    <w:top w:val="none" w:sz="0" w:space="0" w:color="auto"/>
                    <w:left w:val="none" w:sz="0" w:space="0" w:color="auto"/>
                    <w:bottom w:val="none" w:sz="0" w:space="0" w:color="auto"/>
                    <w:right w:val="none" w:sz="0" w:space="0" w:color="auto"/>
                  </w:divBdr>
                </w:div>
                <w:div w:id="42023315">
                  <w:marLeft w:val="300"/>
                  <w:marRight w:val="0"/>
                  <w:marTop w:val="75"/>
                  <w:marBottom w:val="0"/>
                  <w:divBdr>
                    <w:top w:val="none" w:sz="0" w:space="0" w:color="auto"/>
                    <w:left w:val="none" w:sz="0" w:space="0" w:color="auto"/>
                    <w:bottom w:val="none" w:sz="0" w:space="0" w:color="auto"/>
                    <w:right w:val="none" w:sz="0" w:space="0" w:color="auto"/>
                  </w:divBdr>
                  <w:divsChild>
                    <w:div w:id="906384081">
                      <w:marLeft w:val="750"/>
                      <w:marRight w:val="0"/>
                      <w:marTop w:val="0"/>
                      <w:marBottom w:val="0"/>
                      <w:divBdr>
                        <w:top w:val="none" w:sz="0" w:space="0" w:color="auto"/>
                        <w:left w:val="none" w:sz="0" w:space="0" w:color="auto"/>
                        <w:bottom w:val="none" w:sz="0" w:space="0" w:color="auto"/>
                        <w:right w:val="none" w:sz="0" w:space="0" w:color="auto"/>
                      </w:divBdr>
                    </w:div>
                    <w:div w:id="1000229880">
                      <w:marLeft w:val="750"/>
                      <w:marRight w:val="0"/>
                      <w:marTop w:val="0"/>
                      <w:marBottom w:val="0"/>
                      <w:divBdr>
                        <w:top w:val="none" w:sz="0" w:space="0" w:color="auto"/>
                        <w:left w:val="none" w:sz="0" w:space="0" w:color="auto"/>
                        <w:bottom w:val="none" w:sz="0" w:space="0" w:color="auto"/>
                        <w:right w:val="none" w:sz="0" w:space="0" w:color="auto"/>
                      </w:divBdr>
                    </w:div>
                  </w:divsChild>
                </w:div>
                <w:div w:id="116336118">
                  <w:marLeft w:val="300"/>
                  <w:marRight w:val="0"/>
                  <w:marTop w:val="75"/>
                  <w:marBottom w:val="0"/>
                  <w:divBdr>
                    <w:top w:val="none" w:sz="0" w:space="0" w:color="auto"/>
                    <w:left w:val="none" w:sz="0" w:space="0" w:color="auto"/>
                    <w:bottom w:val="none" w:sz="0" w:space="0" w:color="auto"/>
                    <w:right w:val="none" w:sz="0" w:space="0" w:color="auto"/>
                  </w:divBdr>
                  <w:divsChild>
                    <w:div w:id="1677153650">
                      <w:marLeft w:val="750"/>
                      <w:marRight w:val="0"/>
                      <w:marTop w:val="0"/>
                      <w:marBottom w:val="0"/>
                      <w:divBdr>
                        <w:top w:val="none" w:sz="0" w:space="0" w:color="auto"/>
                        <w:left w:val="none" w:sz="0" w:space="0" w:color="auto"/>
                        <w:bottom w:val="none" w:sz="0" w:space="0" w:color="auto"/>
                        <w:right w:val="none" w:sz="0" w:space="0" w:color="auto"/>
                      </w:divBdr>
                    </w:div>
                  </w:divsChild>
                </w:div>
                <w:div w:id="1196231800">
                  <w:marLeft w:val="300"/>
                  <w:marRight w:val="0"/>
                  <w:marTop w:val="75"/>
                  <w:marBottom w:val="0"/>
                  <w:divBdr>
                    <w:top w:val="none" w:sz="0" w:space="0" w:color="auto"/>
                    <w:left w:val="none" w:sz="0" w:space="0" w:color="auto"/>
                    <w:bottom w:val="none" w:sz="0" w:space="0" w:color="auto"/>
                    <w:right w:val="none" w:sz="0" w:space="0" w:color="auto"/>
                  </w:divBdr>
                  <w:divsChild>
                    <w:div w:id="1432318835">
                      <w:marLeft w:val="750"/>
                      <w:marRight w:val="0"/>
                      <w:marTop w:val="0"/>
                      <w:marBottom w:val="0"/>
                      <w:divBdr>
                        <w:top w:val="none" w:sz="0" w:space="0" w:color="auto"/>
                        <w:left w:val="none" w:sz="0" w:space="0" w:color="auto"/>
                        <w:bottom w:val="none" w:sz="0" w:space="0" w:color="auto"/>
                        <w:right w:val="none" w:sz="0" w:space="0" w:color="auto"/>
                      </w:divBdr>
                    </w:div>
                    <w:div w:id="916404146">
                      <w:marLeft w:val="750"/>
                      <w:marRight w:val="0"/>
                      <w:marTop w:val="0"/>
                      <w:marBottom w:val="0"/>
                      <w:divBdr>
                        <w:top w:val="none" w:sz="0" w:space="0" w:color="auto"/>
                        <w:left w:val="none" w:sz="0" w:space="0" w:color="auto"/>
                        <w:bottom w:val="none" w:sz="0" w:space="0" w:color="auto"/>
                        <w:right w:val="none" w:sz="0" w:space="0" w:color="auto"/>
                      </w:divBdr>
                    </w:div>
                    <w:div w:id="1387490927">
                      <w:marLeft w:val="750"/>
                      <w:marRight w:val="0"/>
                      <w:marTop w:val="0"/>
                      <w:marBottom w:val="0"/>
                      <w:divBdr>
                        <w:top w:val="none" w:sz="0" w:space="0" w:color="auto"/>
                        <w:left w:val="none" w:sz="0" w:space="0" w:color="auto"/>
                        <w:bottom w:val="none" w:sz="0" w:space="0" w:color="auto"/>
                        <w:right w:val="none" w:sz="0" w:space="0" w:color="auto"/>
                      </w:divBdr>
                    </w:div>
                  </w:divsChild>
                </w:div>
                <w:div w:id="211353631">
                  <w:marLeft w:val="300"/>
                  <w:marRight w:val="0"/>
                  <w:marTop w:val="75"/>
                  <w:marBottom w:val="0"/>
                  <w:divBdr>
                    <w:top w:val="none" w:sz="0" w:space="0" w:color="auto"/>
                    <w:left w:val="none" w:sz="0" w:space="0" w:color="auto"/>
                    <w:bottom w:val="none" w:sz="0" w:space="0" w:color="auto"/>
                    <w:right w:val="none" w:sz="0" w:space="0" w:color="auto"/>
                  </w:divBdr>
                  <w:divsChild>
                    <w:div w:id="1862889637">
                      <w:marLeft w:val="750"/>
                      <w:marRight w:val="0"/>
                      <w:marTop w:val="0"/>
                      <w:marBottom w:val="0"/>
                      <w:divBdr>
                        <w:top w:val="none" w:sz="0" w:space="0" w:color="auto"/>
                        <w:left w:val="none" w:sz="0" w:space="0" w:color="auto"/>
                        <w:bottom w:val="none" w:sz="0" w:space="0" w:color="auto"/>
                        <w:right w:val="none" w:sz="0" w:space="0" w:color="auto"/>
                      </w:divBdr>
                    </w:div>
                  </w:divsChild>
                </w:div>
                <w:div w:id="444079505">
                  <w:marLeft w:val="300"/>
                  <w:marRight w:val="0"/>
                  <w:marTop w:val="75"/>
                  <w:marBottom w:val="0"/>
                  <w:divBdr>
                    <w:top w:val="none" w:sz="0" w:space="0" w:color="auto"/>
                    <w:left w:val="none" w:sz="0" w:space="0" w:color="auto"/>
                    <w:bottom w:val="none" w:sz="0" w:space="0" w:color="auto"/>
                    <w:right w:val="none" w:sz="0" w:space="0" w:color="auto"/>
                  </w:divBdr>
                  <w:divsChild>
                    <w:div w:id="508493965">
                      <w:marLeft w:val="750"/>
                      <w:marRight w:val="0"/>
                      <w:marTop w:val="0"/>
                      <w:marBottom w:val="0"/>
                      <w:divBdr>
                        <w:top w:val="none" w:sz="0" w:space="0" w:color="auto"/>
                        <w:left w:val="none" w:sz="0" w:space="0" w:color="auto"/>
                        <w:bottom w:val="none" w:sz="0" w:space="0" w:color="auto"/>
                        <w:right w:val="none" w:sz="0" w:space="0" w:color="auto"/>
                      </w:divBdr>
                    </w:div>
                    <w:div w:id="973488934">
                      <w:marLeft w:val="750"/>
                      <w:marRight w:val="0"/>
                      <w:marTop w:val="0"/>
                      <w:marBottom w:val="0"/>
                      <w:divBdr>
                        <w:top w:val="none" w:sz="0" w:space="0" w:color="auto"/>
                        <w:left w:val="none" w:sz="0" w:space="0" w:color="auto"/>
                        <w:bottom w:val="none" w:sz="0" w:space="0" w:color="auto"/>
                        <w:right w:val="none" w:sz="0" w:space="0" w:color="auto"/>
                      </w:divBdr>
                    </w:div>
                  </w:divsChild>
                </w:div>
                <w:div w:id="561908758">
                  <w:marLeft w:val="300"/>
                  <w:marRight w:val="0"/>
                  <w:marTop w:val="75"/>
                  <w:marBottom w:val="0"/>
                  <w:divBdr>
                    <w:top w:val="none" w:sz="0" w:space="0" w:color="auto"/>
                    <w:left w:val="none" w:sz="0" w:space="0" w:color="auto"/>
                    <w:bottom w:val="none" w:sz="0" w:space="0" w:color="auto"/>
                    <w:right w:val="none" w:sz="0" w:space="0" w:color="auto"/>
                  </w:divBdr>
                  <w:divsChild>
                    <w:div w:id="1581677307">
                      <w:marLeft w:val="750"/>
                      <w:marRight w:val="0"/>
                      <w:marTop w:val="0"/>
                      <w:marBottom w:val="0"/>
                      <w:divBdr>
                        <w:top w:val="none" w:sz="0" w:space="0" w:color="auto"/>
                        <w:left w:val="none" w:sz="0" w:space="0" w:color="auto"/>
                        <w:bottom w:val="none" w:sz="0" w:space="0" w:color="auto"/>
                        <w:right w:val="none" w:sz="0" w:space="0" w:color="auto"/>
                      </w:divBdr>
                    </w:div>
                  </w:divsChild>
                </w:div>
                <w:div w:id="1577468855">
                  <w:marLeft w:val="300"/>
                  <w:marRight w:val="0"/>
                  <w:marTop w:val="75"/>
                  <w:marBottom w:val="0"/>
                  <w:divBdr>
                    <w:top w:val="none" w:sz="0" w:space="0" w:color="auto"/>
                    <w:left w:val="none" w:sz="0" w:space="0" w:color="auto"/>
                    <w:bottom w:val="none" w:sz="0" w:space="0" w:color="auto"/>
                    <w:right w:val="none" w:sz="0" w:space="0" w:color="auto"/>
                  </w:divBdr>
                  <w:divsChild>
                    <w:div w:id="780732686">
                      <w:marLeft w:val="750"/>
                      <w:marRight w:val="0"/>
                      <w:marTop w:val="0"/>
                      <w:marBottom w:val="0"/>
                      <w:divBdr>
                        <w:top w:val="none" w:sz="0" w:space="0" w:color="auto"/>
                        <w:left w:val="none" w:sz="0" w:space="0" w:color="auto"/>
                        <w:bottom w:val="none" w:sz="0" w:space="0" w:color="auto"/>
                        <w:right w:val="none" w:sz="0" w:space="0" w:color="auto"/>
                      </w:divBdr>
                    </w:div>
                  </w:divsChild>
                </w:div>
                <w:div w:id="1321933484">
                  <w:marLeft w:val="300"/>
                  <w:marRight w:val="0"/>
                  <w:marTop w:val="75"/>
                  <w:marBottom w:val="0"/>
                  <w:divBdr>
                    <w:top w:val="none" w:sz="0" w:space="0" w:color="auto"/>
                    <w:left w:val="none" w:sz="0" w:space="0" w:color="auto"/>
                    <w:bottom w:val="none" w:sz="0" w:space="0" w:color="auto"/>
                    <w:right w:val="none" w:sz="0" w:space="0" w:color="auto"/>
                  </w:divBdr>
                </w:div>
              </w:divsChild>
            </w:div>
            <w:div w:id="522402011">
              <w:marLeft w:val="0"/>
              <w:marRight w:val="0"/>
              <w:marTop w:val="150"/>
              <w:marBottom w:val="150"/>
              <w:divBdr>
                <w:top w:val="none" w:sz="0" w:space="0" w:color="auto"/>
                <w:left w:val="none" w:sz="0" w:space="0" w:color="auto"/>
                <w:bottom w:val="none" w:sz="0" w:space="0" w:color="auto"/>
                <w:right w:val="none" w:sz="0" w:space="0" w:color="auto"/>
              </w:divBdr>
              <w:divsChild>
                <w:div w:id="1217545986">
                  <w:marLeft w:val="300"/>
                  <w:marRight w:val="0"/>
                  <w:marTop w:val="75"/>
                  <w:marBottom w:val="0"/>
                  <w:divBdr>
                    <w:top w:val="none" w:sz="0" w:space="0" w:color="auto"/>
                    <w:left w:val="none" w:sz="0" w:space="0" w:color="auto"/>
                    <w:bottom w:val="none" w:sz="0" w:space="0" w:color="auto"/>
                    <w:right w:val="none" w:sz="0" w:space="0" w:color="auto"/>
                  </w:divBdr>
                </w:div>
                <w:div w:id="5451391">
                  <w:marLeft w:val="300"/>
                  <w:marRight w:val="0"/>
                  <w:marTop w:val="75"/>
                  <w:marBottom w:val="0"/>
                  <w:divBdr>
                    <w:top w:val="none" w:sz="0" w:space="0" w:color="auto"/>
                    <w:left w:val="none" w:sz="0" w:space="0" w:color="auto"/>
                    <w:bottom w:val="none" w:sz="0" w:space="0" w:color="auto"/>
                    <w:right w:val="none" w:sz="0" w:space="0" w:color="auto"/>
                  </w:divBdr>
                  <w:divsChild>
                    <w:div w:id="643897496">
                      <w:marLeft w:val="750"/>
                      <w:marRight w:val="0"/>
                      <w:marTop w:val="0"/>
                      <w:marBottom w:val="0"/>
                      <w:divBdr>
                        <w:top w:val="none" w:sz="0" w:space="0" w:color="auto"/>
                        <w:left w:val="none" w:sz="0" w:space="0" w:color="auto"/>
                        <w:bottom w:val="none" w:sz="0" w:space="0" w:color="auto"/>
                        <w:right w:val="none" w:sz="0" w:space="0" w:color="auto"/>
                      </w:divBdr>
                    </w:div>
                  </w:divsChild>
                </w:div>
                <w:div w:id="1471095292">
                  <w:marLeft w:val="300"/>
                  <w:marRight w:val="0"/>
                  <w:marTop w:val="75"/>
                  <w:marBottom w:val="0"/>
                  <w:divBdr>
                    <w:top w:val="none" w:sz="0" w:space="0" w:color="auto"/>
                    <w:left w:val="none" w:sz="0" w:space="0" w:color="auto"/>
                    <w:bottom w:val="none" w:sz="0" w:space="0" w:color="auto"/>
                    <w:right w:val="none" w:sz="0" w:space="0" w:color="auto"/>
                  </w:divBdr>
                </w:div>
                <w:div w:id="37048651">
                  <w:marLeft w:val="300"/>
                  <w:marRight w:val="0"/>
                  <w:marTop w:val="75"/>
                  <w:marBottom w:val="0"/>
                  <w:divBdr>
                    <w:top w:val="none" w:sz="0" w:space="0" w:color="auto"/>
                    <w:left w:val="none" w:sz="0" w:space="0" w:color="auto"/>
                    <w:bottom w:val="none" w:sz="0" w:space="0" w:color="auto"/>
                    <w:right w:val="none" w:sz="0" w:space="0" w:color="auto"/>
                  </w:divBdr>
                  <w:divsChild>
                    <w:div w:id="1238511756">
                      <w:marLeft w:val="750"/>
                      <w:marRight w:val="0"/>
                      <w:marTop w:val="0"/>
                      <w:marBottom w:val="0"/>
                      <w:divBdr>
                        <w:top w:val="none" w:sz="0" w:space="0" w:color="auto"/>
                        <w:left w:val="none" w:sz="0" w:space="0" w:color="auto"/>
                        <w:bottom w:val="none" w:sz="0" w:space="0" w:color="auto"/>
                        <w:right w:val="none" w:sz="0" w:space="0" w:color="auto"/>
                      </w:divBdr>
                    </w:div>
                  </w:divsChild>
                </w:div>
                <w:div w:id="1476021111">
                  <w:marLeft w:val="300"/>
                  <w:marRight w:val="0"/>
                  <w:marTop w:val="75"/>
                  <w:marBottom w:val="0"/>
                  <w:divBdr>
                    <w:top w:val="none" w:sz="0" w:space="0" w:color="auto"/>
                    <w:left w:val="none" w:sz="0" w:space="0" w:color="auto"/>
                    <w:bottom w:val="none" w:sz="0" w:space="0" w:color="auto"/>
                    <w:right w:val="none" w:sz="0" w:space="0" w:color="auto"/>
                  </w:divBdr>
                </w:div>
                <w:div w:id="1085882124">
                  <w:marLeft w:val="300"/>
                  <w:marRight w:val="0"/>
                  <w:marTop w:val="75"/>
                  <w:marBottom w:val="0"/>
                  <w:divBdr>
                    <w:top w:val="none" w:sz="0" w:space="0" w:color="auto"/>
                    <w:left w:val="none" w:sz="0" w:space="0" w:color="auto"/>
                    <w:bottom w:val="none" w:sz="0" w:space="0" w:color="auto"/>
                    <w:right w:val="none" w:sz="0" w:space="0" w:color="auto"/>
                  </w:divBdr>
                  <w:divsChild>
                    <w:div w:id="1109592383">
                      <w:marLeft w:val="750"/>
                      <w:marRight w:val="0"/>
                      <w:marTop w:val="0"/>
                      <w:marBottom w:val="0"/>
                      <w:divBdr>
                        <w:top w:val="none" w:sz="0" w:space="0" w:color="auto"/>
                        <w:left w:val="none" w:sz="0" w:space="0" w:color="auto"/>
                        <w:bottom w:val="none" w:sz="0" w:space="0" w:color="auto"/>
                        <w:right w:val="none" w:sz="0" w:space="0" w:color="auto"/>
                      </w:divBdr>
                    </w:div>
                  </w:divsChild>
                </w:div>
                <w:div w:id="1116018711">
                  <w:marLeft w:val="300"/>
                  <w:marRight w:val="0"/>
                  <w:marTop w:val="75"/>
                  <w:marBottom w:val="0"/>
                  <w:divBdr>
                    <w:top w:val="none" w:sz="0" w:space="0" w:color="auto"/>
                    <w:left w:val="none" w:sz="0" w:space="0" w:color="auto"/>
                    <w:bottom w:val="none" w:sz="0" w:space="0" w:color="auto"/>
                    <w:right w:val="none" w:sz="0" w:space="0" w:color="auto"/>
                  </w:divBdr>
                </w:div>
                <w:div w:id="804739573">
                  <w:marLeft w:val="300"/>
                  <w:marRight w:val="0"/>
                  <w:marTop w:val="75"/>
                  <w:marBottom w:val="0"/>
                  <w:divBdr>
                    <w:top w:val="none" w:sz="0" w:space="0" w:color="auto"/>
                    <w:left w:val="none" w:sz="0" w:space="0" w:color="auto"/>
                    <w:bottom w:val="none" w:sz="0" w:space="0" w:color="auto"/>
                    <w:right w:val="none" w:sz="0" w:space="0" w:color="auto"/>
                  </w:divBdr>
                </w:div>
              </w:divsChild>
            </w:div>
            <w:div w:id="1684357331">
              <w:marLeft w:val="0"/>
              <w:marRight w:val="0"/>
              <w:marTop w:val="150"/>
              <w:marBottom w:val="150"/>
              <w:divBdr>
                <w:top w:val="none" w:sz="0" w:space="0" w:color="auto"/>
                <w:left w:val="none" w:sz="0" w:space="0" w:color="auto"/>
                <w:bottom w:val="none" w:sz="0" w:space="0" w:color="auto"/>
                <w:right w:val="none" w:sz="0" w:space="0" w:color="auto"/>
              </w:divBdr>
              <w:divsChild>
                <w:div w:id="1726447156">
                  <w:marLeft w:val="300"/>
                  <w:marRight w:val="0"/>
                  <w:marTop w:val="75"/>
                  <w:marBottom w:val="0"/>
                  <w:divBdr>
                    <w:top w:val="none" w:sz="0" w:space="0" w:color="auto"/>
                    <w:left w:val="none" w:sz="0" w:space="0" w:color="auto"/>
                    <w:bottom w:val="none" w:sz="0" w:space="0" w:color="auto"/>
                    <w:right w:val="none" w:sz="0" w:space="0" w:color="auto"/>
                  </w:divBdr>
                  <w:divsChild>
                    <w:div w:id="952592230">
                      <w:marLeft w:val="750"/>
                      <w:marRight w:val="0"/>
                      <w:marTop w:val="0"/>
                      <w:marBottom w:val="0"/>
                      <w:divBdr>
                        <w:top w:val="none" w:sz="0" w:space="0" w:color="auto"/>
                        <w:left w:val="none" w:sz="0" w:space="0" w:color="auto"/>
                        <w:bottom w:val="none" w:sz="0" w:space="0" w:color="auto"/>
                        <w:right w:val="none" w:sz="0" w:space="0" w:color="auto"/>
                      </w:divBdr>
                    </w:div>
                  </w:divsChild>
                </w:div>
                <w:div w:id="1242565190">
                  <w:marLeft w:val="300"/>
                  <w:marRight w:val="0"/>
                  <w:marTop w:val="75"/>
                  <w:marBottom w:val="0"/>
                  <w:divBdr>
                    <w:top w:val="none" w:sz="0" w:space="0" w:color="auto"/>
                    <w:left w:val="none" w:sz="0" w:space="0" w:color="auto"/>
                    <w:bottom w:val="none" w:sz="0" w:space="0" w:color="auto"/>
                    <w:right w:val="none" w:sz="0" w:space="0" w:color="auto"/>
                  </w:divBdr>
                  <w:divsChild>
                    <w:div w:id="1132554156">
                      <w:marLeft w:val="750"/>
                      <w:marRight w:val="0"/>
                      <w:marTop w:val="0"/>
                      <w:marBottom w:val="0"/>
                      <w:divBdr>
                        <w:top w:val="none" w:sz="0" w:space="0" w:color="auto"/>
                        <w:left w:val="none" w:sz="0" w:space="0" w:color="auto"/>
                        <w:bottom w:val="none" w:sz="0" w:space="0" w:color="auto"/>
                        <w:right w:val="none" w:sz="0" w:space="0" w:color="auto"/>
                      </w:divBdr>
                    </w:div>
                  </w:divsChild>
                </w:div>
                <w:div w:id="672075175">
                  <w:marLeft w:val="300"/>
                  <w:marRight w:val="0"/>
                  <w:marTop w:val="75"/>
                  <w:marBottom w:val="0"/>
                  <w:divBdr>
                    <w:top w:val="none" w:sz="0" w:space="0" w:color="auto"/>
                    <w:left w:val="none" w:sz="0" w:space="0" w:color="auto"/>
                    <w:bottom w:val="none" w:sz="0" w:space="0" w:color="auto"/>
                    <w:right w:val="none" w:sz="0" w:space="0" w:color="auto"/>
                  </w:divBdr>
                </w:div>
                <w:div w:id="988706379">
                  <w:marLeft w:val="300"/>
                  <w:marRight w:val="0"/>
                  <w:marTop w:val="75"/>
                  <w:marBottom w:val="0"/>
                  <w:divBdr>
                    <w:top w:val="none" w:sz="0" w:space="0" w:color="auto"/>
                    <w:left w:val="none" w:sz="0" w:space="0" w:color="auto"/>
                    <w:bottom w:val="none" w:sz="0" w:space="0" w:color="auto"/>
                    <w:right w:val="none" w:sz="0" w:space="0" w:color="auto"/>
                  </w:divBdr>
                  <w:divsChild>
                    <w:div w:id="1097479343">
                      <w:marLeft w:val="750"/>
                      <w:marRight w:val="0"/>
                      <w:marTop w:val="0"/>
                      <w:marBottom w:val="0"/>
                      <w:divBdr>
                        <w:top w:val="none" w:sz="0" w:space="0" w:color="auto"/>
                        <w:left w:val="none" w:sz="0" w:space="0" w:color="auto"/>
                        <w:bottom w:val="none" w:sz="0" w:space="0" w:color="auto"/>
                        <w:right w:val="none" w:sz="0" w:space="0" w:color="auto"/>
                      </w:divBdr>
                    </w:div>
                  </w:divsChild>
                </w:div>
                <w:div w:id="1896117968">
                  <w:marLeft w:val="300"/>
                  <w:marRight w:val="0"/>
                  <w:marTop w:val="75"/>
                  <w:marBottom w:val="0"/>
                  <w:divBdr>
                    <w:top w:val="none" w:sz="0" w:space="0" w:color="auto"/>
                    <w:left w:val="none" w:sz="0" w:space="0" w:color="auto"/>
                    <w:bottom w:val="none" w:sz="0" w:space="0" w:color="auto"/>
                    <w:right w:val="none" w:sz="0" w:space="0" w:color="auto"/>
                  </w:divBdr>
                  <w:divsChild>
                    <w:div w:id="1081947540">
                      <w:marLeft w:val="750"/>
                      <w:marRight w:val="0"/>
                      <w:marTop w:val="0"/>
                      <w:marBottom w:val="0"/>
                      <w:divBdr>
                        <w:top w:val="none" w:sz="0" w:space="0" w:color="auto"/>
                        <w:left w:val="none" w:sz="0" w:space="0" w:color="auto"/>
                        <w:bottom w:val="none" w:sz="0" w:space="0" w:color="auto"/>
                        <w:right w:val="none" w:sz="0" w:space="0" w:color="auto"/>
                      </w:divBdr>
                    </w:div>
                    <w:div w:id="304092548">
                      <w:marLeft w:val="750"/>
                      <w:marRight w:val="0"/>
                      <w:marTop w:val="0"/>
                      <w:marBottom w:val="0"/>
                      <w:divBdr>
                        <w:top w:val="none" w:sz="0" w:space="0" w:color="auto"/>
                        <w:left w:val="none" w:sz="0" w:space="0" w:color="auto"/>
                        <w:bottom w:val="none" w:sz="0" w:space="0" w:color="auto"/>
                        <w:right w:val="none" w:sz="0" w:space="0" w:color="auto"/>
                      </w:divBdr>
                    </w:div>
                    <w:div w:id="1820999909">
                      <w:marLeft w:val="750"/>
                      <w:marRight w:val="0"/>
                      <w:marTop w:val="0"/>
                      <w:marBottom w:val="0"/>
                      <w:divBdr>
                        <w:top w:val="none" w:sz="0" w:space="0" w:color="auto"/>
                        <w:left w:val="none" w:sz="0" w:space="0" w:color="auto"/>
                        <w:bottom w:val="none" w:sz="0" w:space="0" w:color="auto"/>
                        <w:right w:val="none" w:sz="0" w:space="0" w:color="auto"/>
                      </w:divBdr>
                    </w:div>
                    <w:div w:id="970864792">
                      <w:marLeft w:val="750"/>
                      <w:marRight w:val="0"/>
                      <w:marTop w:val="0"/>
                      <w:marBottom w:val="0"/>
                      <w:divBdr>
                        <w:top w:val="none" w:sz="0" w:space="0" w:color="auto"/>
                        <w:left w:val="none" w:sz="0" w:space="0" w:color="auto"/>
                        <w:bottom w:val="none" w:sz="0" w:space="0" w:color="auto"/>
                        <w:right w:val="none" w:sz="0" w:space="0" w:color="auto"/>
                      </w:divBdr>
                    </w:div>
                    <w:div w:id="801458254">
                      <w:marLeft w:val="750"/>
                      <w:marRight w:val="0"/>
                      <w:marTop w:val="0"/>
                      <w:marBottom w:val="0"/>
                      <w:divBdr>
                        <w:top w:val="none" w:sz="0" w:space="0" w:color="auto"/>
                        <w:left w:val="none" w:sz="0" w:space="0" w:color="auto"/>
                        <w:bottom w:val="none" w:sz="0" w:space="0" w:color="auto"/>
                        <w:right w:val="none" w:sz="0" w:space="0" w:color="auto"/>
                      </w:divBdr>
                    </w:div>
                    <w:div w:id="1876308161">
                      <w:marLeft w:val="750"/>
                      <w:marRight w:val="0"/>
                      <w:marTop w:val="0"/>
                      <w:marBottom w:val="0"/>
                      <w:divBdr>
                        <w:top w:val="none" w:sz="0" w:space="0" w:color="auto"/>
                        <w:left w:val="none" w:sz="0" w:space="0" w:color="auto"/>
                        <w:bottom w:val="none" w:sz="0" w:space="0" w:color="auto"/>
                        <w:right w:val="none" w:sz="0" w:space="0" w:color="auto"/>
                      </w:divBdr>
                    </w:div>
                  </w:divsChild>
                </w:div>
                <w:div w:id="1685326708">
                  <w:marLeft w:val="300"/>
                  <w:marRight w:val="0"/>
                  <w:marTop w:val="75"/>
                  <w:marBottom w:val="0"/>
                  <w:divBdr>
                    <w:top w:val="none" w:sz="0" w:space="0" w:color="auto"/>
                    <w:left w:val="none" w:sz="0" w:space="0" w:color="auto"/>
                    <w:bottom w:val="none" w:sz="0" w:space="0" w:color="auto"/>
                    <w:right w:val="none" w:sz="0" w:space="0" w:color="auto"/>
                  </w:divBdr>
                  <w:divsChild>
                    <w:div w:id="569924856">
                      <w:marLeft w:val="750"/>
                      <w:marRight w:val="0"/>
                      <w:marTop w:val="0"/>
                      <w:marBottom w:val="0"/>
                      <w:divBdr>
                        <w:top w:val="none" w:sz="0" w:space="0" w:color="auto"/>
                        <w:left w:val="none" w:sz="0" w:space="0" w:color="auto"/>
                        <w:bottom w:val="none" w:sz="0" w:space="0" w:color="auto"/>
                        <w:right w:val="none" w:sz="0" w:space="0" w:color="auto"/>
                      </w:divBdr>
                    </w:div>
                    <w:div w:id="1085155317">
                      <w:marLeft w:val="750"/>
                      <w:marRight w:val="0"/>
                      <w:marTop w:val="0"/>
                      <w:marBottom w:val="0"/>
                      <w:divBdr>
                        <w:top w:val="none" w:sz="0" w:space="0" w:color="auto"/>
                        <w:left w:val="none" w:sz="0" w:space="0" w:color="auto"/>
                        <w:bottom w:val="none" w:sz="0" w:space="0" w:color="auto"/>
                        <w:right w:val="none" w:sz="0" w:space="0" w:color="auto"/>
                      </w:divBdr>
                    </w:div>
                  </w:divsChild>
                </w:div>
                <w:div w:id="2044599737">
                  <w:marLeft w:val="300"/>
                  <w:marRight w:val="0"/>
                  <w:marTop w:val="75"/>
                  <w:marBottom w:val="0"/>
                  <w:divBdr>
                    <w:top w:val="none" w:sz="0" w:space="0" w:color="auto"/>
                    <w:left w:val="none" w:sz="0" w:space="0" w:color="auto"/>
                    <w:bottom w:val="none" w:sz="0" w:space="0" w:color="auto"/>
                    <w:right w:val="none" w:sz="0" w:space="0" w:color="auto"/>
                  </w:divBdr>
                  <w:divsChild>
                    <w:div w:id="1880896593">
                      <w:marLeft w:val="750"/>
                      <w:marRight w:val="0"/>
                      <w:marTop w:val="0"/>
                      <w:marBottom w:val="0"/>
                      <w:divBdr>
                        <w:top w:val="none" w:sz="0" w:space="0" w:color="auto"/>
                        <w:left w:val="none" w:sz="0" w:space="0" w:color="auto"/>
                        <w:bottom w:val="none" w:sz="0" w:space="0" w:color="auto"/>
                        <w:right w:val="none" w:sz="0" w:space="0" w:color="auto"/>
                      </w:divBdr>
                    </w:div>
                    <w:div w:id="425659543">
                      <w:marLeft w:val="750"/>
                      <w:marRight w:val="0"/>
                      <w:marTop w:val="0"/>
                      <w:marBottom w:val="0"/>
                      <w:divBdr>
                        <w:top w:val="none" w:sz="0" w:space="0" w:color="auto"/>
                        <w:left w:val="none" w:sz="0" w:space="0" w:color="auto"/>
                        <w:bottom w:val="none" w:sz="0" w:space="0" w:color="auto"/>
                        <w:right w:val="none" w:sz="0" w:space="0" w:color="auto"/>
                      </w:divBdr>
                    </w:div>
                  </w:divsChild>
                </w:div>
                <w:div w:id="1391734052">
                  <w:marLeft w:val="300"/>
                  <w:marRight w:val="0"/>
                  <w:marTop w:val="75"/>
                  <w:marBottom w:val="0"/>
                  <w:divBdr>
                    <w:top w:val="none" w:sz="0" w:space="0" w:color="auto"/>
                    <w:left w:val="none" w:sz="0" w:space="0" w:color="auto"/>
                    <w:bottom w:val="none" w:sz="0" w:space="0" w:color="auto"/>
                    <w:right w:val="none" w:sz="0" w:space="0" w:color="auto"/>
                  </w:divBdr>
                </w:div>
              </w:divsChild>
            </w:div>
            <w:div w:id="611978776">
              <w:marLeft w:val="0"/>
              <w:marRight w:val="0"/>
              <w:marTop w:val="150"/>
              <w:marBottom w:val="150"/>
              <w:divBdr>
                <w:top w:val="none" w:sz="0" w:space="0" w:color="auto"/>
                <w:left w:val="none" w:sz="0" w:space="0" w:color="auto"/>
                <w:bottom w:val="none" w:sz="0" w:space="0" w:color="auto"/>
                <w:right w:val="none" w:sz="0" w:space="0" w:color="auto"/>
              </w:divBdr>
              <w:divsChild>
                <w:div w:id="1410155521">
                  <w:marLeft w:val="300"/>
                  <w:marRight w:val="0"/>
                  <w:marTop w:val="75"/>
                  <w:marBottom w:val="0"/>
                  <w:divBdr>
                    <w:top w:val="none" w:sz="0" w:space="0" w:color="auto"/>
                    <w:left w:val="none" w:sz="0" w:space="0" w:color="auto"/>
                    <w:bottom w:val="none" w:sz="0" w:space="0" w:color="auto"/>
                    <w:right w:val="none" w:sz="0" w:space="0" w:color="auto"/>
                  </w:divBdr>
                  <w:divsChild>
                    <w:div w:id="199441207">
                      <w:marLeft w:val="750"/>
                      <w:marRight w:val="0"/>
                      <w:marTop w:val="0"/>
                      <w:marBottom w:val="0"/>
                      <w:divBdr>
                        <w:top w:val="none" w:sz="0" w:space="0" w:color="auto"/>
                        <w:left w:val="none" w:sz="0" w:space="0" w:color="auto"/>
                        <w:bottom w:val="none" w:sz="0" w:space="0" w:color="auto"/>
                        <w:right w:val="none" w:sz="0" w:space="0" w:color="auto"/>
                      </w:divBdr>
                    </w:div>
                  </w:divsChild>
                </w:div>
                <w:div w:id="772476975">
                  <w:marLeft w:val="300"/>
                  <w:marRight w:val="0"/>
                  <w:marTop w:val="75"/>
                  <w:marBottom w:val="0"/>
                  <w:divBdr>
                    <w:top w:val="none" w:sz="0" w:space="0" w:color="auto"/>
                    <w:left w:val="none" w:sz="0" w:space="0" w:color="auto"/>
                    <w:bottom w:val="none" w:sz="0" w:space="0" w:color="auto"/>
                    <w:right w:val="none" w:sz="0" w:space="0" w:color="auto"/>
                  </w:divBdr>
                  <w:divsChild>
                    <w:div w:id="1786655932">
                      <w:marLeft w:val="750"/>
                      <w:marRight w:val="0"/>
                      <w:marTop w:val="0"/>
                      <w:marBottom w:val="0"/>
                      <w:divBdr>
                        <w:top w:val="none" w:sz="0" w:space="0" w:color="auto"/>
                        <w:left w:val="none" w:sz="0" w:space="0" w:color="auto"/>
                        <w:bottom w:val="none" w:sz="0" w:space="0" w:color="auto"/>
                        <w:right w:val="none" w:sz="0" w:space="0" w:color="auto"/>
                      </w:divBdr>
                    </w:div>
                  </w:divsChild>
                </w:div>
                <w:div w:id="1528179887">
                  <w:marLeft w:val="300"/>
                  <w:marRight w:val="0"/>
                  <w:marTop w:val="75"/>
                  <w:marBottom w:val="0"/>
                  <w:divBdr>
                    <w:top w:val="none" w:sz="0" w:space="0" w:color="auto"/>
                    <w:left w:val="none" w:sz="0" w:space="0" w:color="auto"/>
                    <w:bottom w:val="none" w:sz="0" w:space="0" w:color="auto"/>
                    <w:right w:val="none" w:sz="0" w:space="0" w:color="auto"/>
                  </w:divBdr>
                </w:div>
                <w:div w:id="909190313">
                  <w:marLeft w:val="300"/>
                  <w:marRight w:val="0"/>
                  <w:marTop w:val="75"/>
                  <w:marBottom w:val="0"/>
                  <w:divBdr>
                    <w:top w:val="none" w:sz="0" w:space="0" w:color="auto"/>
                    <w:left w:val="none" w:sz="0" w:space="0" w:color="auto"/>
                    <w:bottom w:val="none" w:sz="0" w:space="0" w:color="auto"/>
                    <w:right w:val="none" w:sz="0" w:space="0" w:color="auto"/>
                  </w:divBdr>
                  <w:divsChild>
                    <w:div w:id="1348798532">
                      <w:marLeft w:val="750"/>
                      <w:marRight w:val="0"/>
                      <w:marTop w:val="0"/>
                      <w:marBottom w:val="0"/>
                      <w:divBdr>
                        <w:top w:val="none" w:sz="0" w:space="0" w:color="auto"/>
                        <w:left w:val="none" w:sz="0" w:space="0" w:color="auto"/>
                        <w:bottom w:val="none" w:sz="0" w:space="0" w:color="auto"/>
                        <w:right w:val="none" w:sz="0" w:space="0" w:color="auto"/>
                      </w:divBdr>
                    </w:div>
                  </w:divsChild>
                </w:div>
                <w:div w:id="1100565000">
                  <w:marLeft w:val="300"/>
                  <w:marRight w:val="0"/>
                  <w:marTop w:val="75"/>
                  <w:marBottom w:val="0"/>
                  <w:divBdr>
                    <w:top w:val="none" w:sz="0" w:space="0" w:color="auto"/>
                    <w:left w:val="none" w:sz="0" w:space="0" w:color="auto"/>
                    <w:bottom w:val="none" w:sz="0" w:space="0" w:color="auto"/>
                    <w:right w:val="none" w:sz="0" w:space="0" w:color="auto"/>
                  </w:divBdr>
                  <w:divsChild>
                    <w:div w:id="1995792212">
                      <w:marLeft w:val="750"/>
                      <w:marRight w:val="0"/>
                      <w:marTop w:val="0"/>
                      <w:marBottom w:val="0"/>
                      <w:divBdr>
                        <w:top w:val="none" w:sz="0" w:space="0" w:color="auto"/>
                        <w:left w:val="none" w:sz="0" w:space="0" w:color="auto"/>
                        <w:bottom w:val="none" w:sz="0" w:space="0" w:color="auto"/>
                        <w:right w:val="none" w:sz="0" w:space="0" w:color="auto"/>
                      </w:divBdr>
                    </w:div>
                    <w:div w:id="1131677423">
                      <w:marLeft w:val="750"/>
                      <w:marRight w:val="0"/>
                      <w:marTop w:val="0"/>
                      <w:marBottom w:val="0"/>
                      <w:divBdr>
                        <w:top w:val="none" w:sz="0" w:space="0" w:color="auto"/>
                        <w:left w:val="none" w:sz="0" w:space="0" w:color="auto"/>
                        <w:bottom w:val="none" w:sz="0" w:space="0" w:color="auto"/>
                        <w:right w:val="none" w:sz="0" w:space="0" w:color="auto"/>
                      </w:divBdr>
                    </w:div>
                    <w:div w:id="1977760388">
                      <w:marLeft w:val="750"/>
                      <w:marRight w:val="0"/>
                      <w:marTop w:val="0"/>
                      <w:marBottom w:val="0"/>
                      <w:divBdr>
                        <w:top w:val="none" w:sz="0" w:space="0" w:color="auto"/>
                        <w:left w:val="none" w:sz="0" w:space="0" w:color="auto"/>
                        <w:bottom w:val="none" w:sz="0" w:space="0" w:color="auto"/>
                        <w:right w:val="none" w:sz="0" w:space="0" w:color="auto"/>
                      </w:divBdr>
                    </w:div>
                    <w:div w:id="787661">
                      <w:marLeft w:val="750"/>
                      <w:marRight w:val="0"/>
                      <w:marTop w:val="0"/>
                      <w:marBottom w:val="0"/>
                      <w:divBdr>
                        <w:top w:val="none" w:sz="0" w:space="0" w:color="auto"/>
                        <w:left w:val="none" w:sz="0" w:space="0" w:color="auto"/>
                        <w:bottom w:val="none" w:sz="0" w:space="0" w:color="auto"/>
                        <w:right w:val="none" w:sz="0" w:space="0" w:color="auto"/>
                      </w:divBdr>
                    </w:div>
                    <w:div w:id="1136723262">
                      <w:marLeft w:val="750"/>
                      <w:marRight w:val="0"/>
                      <w:marTop w:val="0"/>
                      <w:marBottom w:val="0"/>
                      <w:divBdr>
                        <w:top w:val="none" w:sz="0" w:space="0" w:color="auto"/>
                        <w:left w:val="none" w:sz="0" w:space="0" w:color="auto"/>
                        <w:bottom w:val="none" w:sz="0" w:space="0" w:color="auto"/>
                        <w:right w:val="none" w:sz="0" w:space="0" w:color="auto"/>
                      </w:divBdr>
                    </w:div>
                    <w:div w:id="428813704">
                      <w:marLeft w:val="750"/>
                      <w:marRight w:val="0"/>
                      <w:marTop w:val="0"/>
                      <w:marBottom w:val="0"/>
                      <w:divBdr>
                        <w:top w:val="none" w:sz="0" w:space="0" w:color="auto"/>
                        <w:left w:val="none" w:sz="0" w:space="0" w:color="auto"/>
                        <w:bottom w:val="none" w:sz="0" w:space="0" w:color="auto"/>
                        <w:right w:val="none" w:sz="0" w:space="0" w:color="auto"/>
                      </w:divBdr>
                    </w:div>
                  </w:divsChild>
                </w:div>
                <w:div w:id="1181704014">
                  <w:marLeft w:val="300"/>
                  <w:marRight w:val="0"/>
                  <w:marTop w:val="75"/>
                  <w:marBottom w:val="0"/>
                  <w:divBdr>
                    <w:top w:val="none" w:sz="0" w:space="0" w:color="auto"/>
                    <w:left w:val="none" w:sz="0" w:space="0" w:color="auto"/>
                    <w:bottom w:val="none" w:sz="0" w:space="0" w:color="auto"/>
                    <w:right w:val="none" w:sz="0" w:space="0" w:color="auto"/>
                  </w:divBdr>
                  <w:divsChild>
                    <w:div w:id="1165239324">
                      <w:marLeft w:val="750"/>
                      <w:marRight w:val="0"/>
                      <w:marTop w:val="0"/>
                      <w:marBottom w:val="0"/>
                      <w:divBdr>
                        <w:top w:val="none" w:sz="0" w:space="0" w:color="auto"/>
                        <w:left w:val="none" w:sz="0" w:space="0" w:color="auto"/>
                        <w:bottom w:val="none" w:sz="0" w:space="0" w:color="auto"/>
                        <w:right w:val="none" w:sz="0" w:space="0" w:color="auto"/>
                      </w:divBdr>
                    </w:div>
                    <w:div w:id="1534264579">
                      <w:marLeft w:val="750"/>
                      <w:marRight w:val="0"/>
                      <w:marTop w:val="0"/>
                      <w:marBottom w:val="0"/>
                      <w:divBdr>
                        <w:top w:val="none" w:sz="0" w:space="0" w:color="auto"/>
                        <w:left w:val="none" w:sz="0" w:space="0" w:color="auto"/>
                        <w:bottom w:val="none" w:sz="0" w:space="0" w:color="auto"/>
                        <w:right w:val="none" w:sz="0" w:space="0" w:color="auto"/>
                      </w:divBdr>
                    </w:div>
                  </w:divsChild>
                </w:div>
                <w:div w:id="1487747365">
                  <w:marLeft w:val="300"/>
                  <w:marRight w:val="0"/>
                  <w:marTop w:val="75"/>
                  <w:marBottom w:val="0"/>
                  <w:divBdr>
                    <w:top w:val="none" w:sz="0" w:space="0" w:color="auto"/>
                    <w:left w:val="none" w:sz="0" w:space="0" w:color="auto"/>
                    <w:bottom w:val="none" w:sz="0" w:space="0" w:color="auto"/>
                    <w:right w:val="none" w:sz="0" w:space="0" w:color="auto"/>
                  </w:divBdr>
                  <w:divsChild>
                    <w:div w:id="1361319834">
                      <w:marLeft w:val="750"/>
                      <w:marRight w:val="0"/>
                      <w:marTop w:val="0"/>
                      <w:marBottom w:val="0"/>
                      <w:divBdr>
                        <w:top w:val="none" w:sz="0" w:space="0" w:color="auto"/>
                        <w:left w:val="none" w:sz="0" w:space="0" w:color="auto"/>
                        <w:bottom w:val="none" w:sz="0" w:space="0" w:color="auto"/>
                        <w:right w:val="none" w:sz="0" w:space="0" w:color="auto"/>
                      </w:divBdr>
                    </w:div>
                    <w:div w:id="1993560168">
                      <w:marLeft w:val="750"/>
                      <w:marRight w:val="0"/>
                      <w:marTop w:val="0"/>
                      <w:marBottom w:val="0"/>
                      <w:divBdr>
                        <w:top w:val="none" w:sz="0" w:space="0" w:color="auto"/>
                        <w:left w:val="none" w:sz="0" w:space="0" w:color="auto"/>
                        <w:bottom w:val="none" w:sz="0" w:space="0" w:color="auto"/>
                        <w:right w:val="none" w:sz="0" w:space="0" w:color="auto"/>
                      </w:divBdr>
                    </w:div>
                  </w:divsChild>
                </w:div>
                <w:div w:id="1253011818">
                  <w:marLeft w:val="300"/>
                  <w:marRight w:val="0"/>
                  <w:marTop w:val="75"/>
                  <w:marBottom w:val="0"/>
                  <w:divBdr>
                    <w:top w:val="none" w:sz="0" w:space="0" w:color="auto"/>
                    <w:left w:val="none" w:sz="0" w:space="0" w:color="auto"/>
                    <w:bottom w:val="none" w:sz="0" w:space="0" w:color="auto"/>
                    <w:right w:val="none" w:sz="0" w:space="0" w:color="auto"/>
                  </w:divBdr>
                </w:div>
              </w:divsChild>
            </w:div>
            <w:div w:id="253394667">
              <w:marLeft w:val="0"/>
              <w:marRight w:val="0"/>
              <w:marTop w:val="150"/>
              <w:marBottom w:val="150"/>
              <w:divBdr>
                <w:top w:val="none" w:sz="0" w:space="0" w:color="auto"/>
                <w:left w:val="none" w:sz="0" w:space="0" w:color="auto"/>
                <w:bottom w:val="none" w:sz="0" w:space="0" w:color="auto"/>
                <w:right w:val="none" w:sz="0" w:space="0" w:color="auto"/>
              </w:divBdr>
              <w:divsChild>
                <w:div w:id="1090855174">
                  <w:marLeft w:val="300"/>
                  <w:marRight w:val="0"/>
                  <w:marTop w:val="75"/>
                  <w:marBottom w:val="0"/>
                  <w:divBdr>
                    <w:top w:val="none" w:sz="0" w:space="0" w:color="auto"/>
                    <w:left w:val="none" w:sz="0" w:space="0" w:color="auto"/>
                    <w:bottom w:val="none" w:sz="0" w:space="0" w:color="auto"/>
                    <w:right w:val="none" w:sz="0" w:space="0" w:color="auto"/>
                  </w:divBdr>
                  <w:divsChild>
                    <w:div w:id="666134267">
                      <w:marLeft w:val="750"/>
                      <w:marRight w:val="0"/>
                      <w:marTop w:val="0"/>
                      <w:marBottom w:val="0"/>
                      <w:divBdr>
                        <w:top w:val="none" w:sz="0" w:space="0" w:color="auto"/>
                        <w:left w:val="none" w:sz="0" w:space="0" w:color="auto"/>
                        <w:bottom w:val="none" w:sz="0" w:space="0" w:color="auto"/>
                        <w:right w:val="none" w:sz="0" w:space="0" w:color="auto"/>
                      </w:divBdr>
                    </w:div>
                  </w:divsChild>
                </w:div>
                <w:div w:id="64569111">
                  <w:marLeft w:val="300"/>
                  <w:marRight w:val="0"/>
                  <w:marTop w:val="75"/>
                  <w:marBottom w:val="0"/>
                  <w:divBdr>
                    <w:top w:val="none" w:sz="0" w:space="0" w:color="auto"/>
                    <w:left w:val="none" w:sz="0" w:space="0" w:color="auto"/>
                    <w:bottom w:val="none" w:sz="0" w:space="0" w:color="auto"/>
                    <w:right w:val="none" w:sz="0" w:space="0" w:color="auto"/>
                  </w:divBdr>
                  <w:divsChild>
                    <w:div w:id="1692993126">
                      <w:marLeft w:val="750"/>
                      <w:marRight w:val="0"/>
                      <w:marTop w:val="0"/>
                      <w:marBottom w:val="0"/>
                      <w:divBdr>
                        <w:top w:val="none" w:sz="0" w:space="0" w:color="auto"/>
                        <w:left w:val="none" w:sz="0" w:space="0" w:color="auto"/>
                        <w:bottom w:val="none" w:sz="0" w:space="0" w:color="auto"/>
                        <w:right w:val="none" w:sz="0" w:space="0" w:color="auto"/>
                      </w:divBdr>
                    </w:div>
                  </w:divsChild>
                </w:div>
                <w:div w:id="1886792592">
                  <w:marLeft w:val="300"/>
                  <w:marRight w:val="0"/>
                  <w:marTop w:val="75"/>
                  <w:marBottom w:val="0"/>
                  <w:divBdr>
                    <w:top w:val="none" w:sz="0" w:space="0" w:color="auto"/>
                    <w:left w:val="none" w:sz="0" w:space="0" w:color="auto"/>
                    <w:bottom w:val="none" w:sz="0" w:space="0" w:color="auto"/>
                    <w:right w:val="none" w:sz="0" w:space="0" w:color="auto"/>
                  </w:divBdr>
                </w:div>
                <w:div w:id="179128457">
                  <w:marLeft w:val="300"/>
                  <w:marRight w:val="0"/>
                  <w:marTop w:val="75"/>
                  <w:marBottom w:val="0"/>
                  <w:divBdr>
                    <w:top w:val="none" w:sz="0" w:space="0" w:color="auto"/>
                    <w:left w:val="none" w:sz="0" w:space="0" w:color="auto"/>
                    <w:bottom w:val="none" w:sz="0" w:space="0" w:color="auto"/>
                    <w:right w:val="none" w:sz="0" w:space="0" w:color="auto"/>
                  </w:divBdr>
                  <w:divsChild>
                    <w:div w:id="1211960371">
                      <w:marLeft w:val="750"/>
                      <w:marRight w:val="0"/>
                      <w:marTop w:val="0"/>
                      <w:marBottom w:val="0"/>
                      <w:divBdr>
                        <w:top w:val="none" w:sz="0" w:space="0" w:color="auto"/>
                        <w:left w:val="none" w:sz="0" w:space="0" w:color="auto"/>
                        <w:bottom w:val="none" w:sz="0" w:space="0" w:color="auto"/>
                        <w:right w:val="none" w:sz="0" w:space="0" w:color="auto"/>
                      </w:divBdr>
                    </w:div>
                  </w:divsChild>
                </w:div>
                <w:div w:id="1183058019">
                  <w:marLeft w:val="300"/>
                  <w:marRight w:val="0"/>
                  <w:marTop w:val="75"/>
                  <w:marBottom w:val="0"/>
                  <w:divBdr>
                    <w:top w:val="none" w:sz="0" w:space="0" w:color="auto"/>
                    <w:left w:val="none" w:sz="0" w:space="0" w:color="auto"/>
                    <w:bottom w:val="none" w:sz="0" w:space="0" w:color="auto"/>
                    <w:right w:val="none" w:sz="0" w:space="0" w:color="auto"/>
                  </w:divBdr>
                  <w:divsChild>
                    <w:div w:id="1008290146">
                      <w:marLeft w:val="750"/>
                      <w:marRight w:val="0"/>
                      <w:marTop w:val="0"/>
                      <w:marBottom w:val="0"/>
                      <w:divBdr>
                        <w:top w:val="none" w:sz="0" w:space="0" w:color="auto"/>
                        <w:left w:val="none" w:sz="0" w:space="0" w:color="auto"/>
                        <w:bottom w:val="none" w:sz="0" w:space="0" w:color="auto"/>
                        <w:right w:val="none" w:sz="0" w:space="0" w:color="auto"/>
                      </w:divBdr>
                    </w:div>
                    <w:div w:id="1370572912">
                      <w:marLeft w:val="750"/>
                      <w:marRight w:val="0"/>
                      <w:marTop w:val="0"/>
                      <w:marBottom w:val="0"/>
                      <w:divBdr>
                        <w:top w:val="none" w:sz="0" w:space="0" w:color="auto"/>
                        <w:left w:val="none" w:sz="0" w:space="0" w:color="auto"/>
                        <w:bottom w:val="none" w:sz="0" w:space="0" w:color="auto"/>
                        <w:right w:val="none" w:sz="0" w:space="0" w:color="auto"/>
                      </w:divBdr>
                    </w:div>
                    <w:div w:id="538005938">
                      <w:marLeft w:val="750"/>
                      <w:marRight w:val="0"/>
                      <w:marTop w:val="0"/>
                      <w:marBottom w:val="0"/>
                      <w:divBdr>
                        <w:top w:val="none" w:sz="0" w:space="0" w:color="auto"/>
                        <w:left w:val="none" w:sz="0" w:space="0" w:color="auto"/>
                        <w:bottom w:val="none" w:sz="0" w:space="0" w:color="auto"/>
                        <w:right w:val="none" w:sz="0" w:space="0" w:color="auto"/>
                      </w:divBdr>
                    </w:div>
                    <w:div w:id="1085303847">
                      <w:marLeft w:val="750"/>
                      <w:marRight w:val="0"/>
                      <w:marTop w:val="0"/>
                      <w:marBottom w:val="0"/>
                      <w:divBdr>
                        <w:top w:val="none" w:sz="0" w:space="0" w:color="auto"/>
                        <w:left w:val="none" w:sz="0" w:space="0" w:color="auto"/>
                        <w:bottom w:val="none" w:sz="0" w:space="0" w:color="auto"/>
                        <w:right w:val="none" w:sz="0" w:space="0" w:color="auto"/>
                      </w:divBdr>
                    </w:div>
                    <w:div w:id="937173013">
                      <w:marLeft w:val="750"/>
                      <w:marRight w:val="0"/>
                      <w:marTop w:val="0"/>
                      <w:marBottom w:val="0"/>
                      <w:divBdr>
                        <w:top w:val="none" w:sz="0" w:space="0" w:color="auto"/>
                        <w:left w:val="none" w:sz="0" w:space="0" w:color="auto"/>
                        <w:bottom w:val="none" w:sz="0" w:space="0" w:color="auto"/>
                        <w:right w:val="none" w:sz="0" w:space="0" w:color="auto"/>
                      </w:divBdr>
                    </w:div>
                    <w:div w:id="1394692384">
                      <w:marLeft w:val="750"/>
                      <w:marRight w:val="0"/>
                      <w:marTop w:val="0"/>
                      <w:marBottom w:val="0"/>
                      <w:divBdr>
                        <w:top w:val="none" w:sz="0" w:space="0" w:color="auto"/>
                        <w:left w:val="none" w:sz="0" w:space="0" w:color="auto"/>
                        <w:bottom w:val="none" w:sz="0" w:space="0" w:color="auto"/>
                        <w:right w:val="none" w:sz="0" w:space="0" w:color="auto"/>
                      </w:divBdr>
                    </w:div>
                  </w:divsChild>
                </w:div>
                <w:div w:id="573974140">
                  <w:marLeft w:val="300"/>
                  <w:marRight w:val="0"/>
                  <w:marTop w:val="75"/>
                  <w:marBottom w:val="0"/>
                  <w:divBdr>
                    <w:top w:val="none" w:sz="0" w:space="0" w:color="auto"/>
                    <w:left w:val="none" w:sz="0" w:space="0" w:color="auto"/>
                    <w:bottom w:val="none" w:sz="0" w:space="0" w:color="auto"/>
                    <w:right w:val="none" w:sz="0" w:space="0" w:color="auto"/>
                  </w:divBdr>
                  <w:divsChild>
                    <w:div w:id="1251694579">
                      <w:marLeft w:val="750"/>
                      <w:marRight w:val="0"/>
                      <w:marTop w:val="0"/>
                      <w:marBottom w:val="0"/>
                      <w:divBdr>
                        <w:top w:val="none" w:sz="0" w:space="0" w:color="auto"/>
                        <w:left w:val="none" w:sz="0" w:space="0" w:color="auto"/>
                        <w:bottom w:val="none" w:sz="0" w:space="0" w:color="auto"/>
                        <w:right w:val="none" w:sz="0" w:space="0" w:color="auto"/>
                      </w:divBdr>
                    </w:div>
                    <w:div w:id="361130115">
                      <w:marLeft w:val="750"/>
                      <w:marRight w:val="0"/>
                      <w:marTop w:val="0"/>
                      <w:marBottom w:val="0"/>
                      <w:divBdr>
                        <w:top w:val="none" w:sz="0" w:space="0" w:color="auto"/>
                        <w:left w:val="none" w:sz="0" w:space="0" w:color="auto"/>
                        <w:bottom w:val="none" w:sz="0" w:space="0" w:color="auto"/>
                        <w:right w:val="none" w:sz="0" w:space="0" w:color="auto"/>
                      </w:divBdr>
                    </w:div>
                  </w:divsChild>
                </w:div>
                <w:div w:id="916935560">
                  <w:marLeft w:val="300"/>
                  <w:marRight w:val="0"/>
                  <w:marTop w:val="75"/>
                  <w:marBottom w:val="0"/>
                  <w:divBdr>
                    <w:top w:val="none" w:sz="0" w:space="0" w:color="auto"/>
                    <w:left w:val="none" w:sz="0" w:space="0" w:color="auto"/>
                    <w:bottom w:val="none" w:sz="0" w:space="0" w:color="auto"/>
                    <w:right w:val="none" w:sz="0" w:space="0" w:color="auto"/>
                  </w:divBdr>
                  <w:divsChild>
                    <w:div w:id="1820686146">
                      <w:marLeft w:val="750"/>
                      <w:marRight w:val="0"/>
                      <w:marTop w:val="0"/>
                      <w:marBottom w:val="0"/>
                      <w:divBdr>
                        <w:top w:val="none" w:sz="0" w:space="0" w:color="auto"/>
                        <w:left w:val="none" w:sz="0" w:space="0" w:color="auto"/>
                        <w:bottom w:val="none" w:sz="0" w:space="0" w:color="auto"/>
                        <w:right w:val="none" w:sz="0" w:space="0" w:color="auto"/>
                      </w:divBdr>
                    </w:div>
                    <w:div w:id="955600993">
                      <w:marLeft w:val="750"/>
                      <w:marRight w:val="0"/>
                      <w:marTop w:val="0"/>
                      <w:marBottom w:val="0"/>
                      <w:divBdr>
                        <w:top w:val="none" w:sz="0" w:space="0" w:color="auto"/>
                        <w:left w:val="none" w:sz="0" w:space="0" w:color="auto"/>
                        <w:bottom w:val="none" w:sz="0" w:space="0" w:color="auto"/>
                        <w:right w:val="none" w:sz="0" w:space="0" w:color="auto"/>
                      </w:divBdr>
                    </w:div>
                  </w:divsChild>
                </w:div>
                <w:div w:id="510728684">
                  <w:marLeft w:val="300"/>
                  <w:marRight w:val="0"/>
                  <w:marTop w:val="75"/>
                  <w:marBottom w:val="0"/>
                  <w:divBdr>
                    <w:top w:val="none" w:sz="0" w:space="0" w:color="auto"/>
                    <w:left w:val="none" w:sz="0" w:space="0" w:color="auto"/>
                    <w:bottom w:val="none" w:sz="0" w:space="0" w:color="auto"/>
                    <w:right w:val="none" w:sz="0" w:space="0" w:color="auto"/>
                  </w:divBdr>
                </w:div>
              </w:divsChild>
            </w:div>
            <w:div w:id="716011239">
              <w:marLeft w:val="0"/>
              <w:marRight w:val="0"/>
              <w:marTop w:val="150"/>
              <w:marBottom w:val="150"/>
              <w:divBdr>
                <w:top w:val="none" w:sz="0" w:space="0" w:color="auto"/>
                <w:left w:val="none" w:sz="0" w:space="0" w:color="auto"/>
                <w:bottom w:val="none" w:sz="0" w:space="0" w:color="auto"/>
                <w:right w:val="none" w:sz="0" w:space="0" w:color="auto"/>
              </w:divBdr>
              <w:divsChild>
                <w:div w:id="566766580">
                  <w:marLeft w:val="300"/>
                  <w:marRight w:val="0"/>
                  <w:marTop w:val="75"/>
                  <w:marBottom w:val="0"/>
                  <w:divBdr>
                    <w:top w:val="none" w:sz="0" w:space="0" w:color="auto"/>
                    <w:left w:val="none" w:sz="0" w:space="0" w:color="auto"/>
                    <w:bottom w:val="none" w:sz="0" w:space="0" w:color="auto"/>
                    <w:right w:val="none" w:sz="0" w:space="0" w:color="auto"/>
                  </w:divBdr>
                  <w:divsChild>
                    <w:div w:id="611480795">
                      <w:marLeft w:val="750"/>
                      <w:marRight w:val="0"/>
                      <w:marTop w:val="0"/>
                      <w:marBottom w:val="0"/>
                      <w:divBdr>
                        <w:top w:val="none" w:sz="0" w:space="0" w:color="auto"/>
                        <w:left w:val="none" w:sz="0" w:space="0" w:color="auto"/>
                        <w:bottom w:val="none" w:sz="0" w:space="0" w:color="auto"/>
                        <w:right w:val="none" w:sz="0" w:space="0" w:color="auto"/>
                      </w:divBdr>
                    </w:div>
                  </w:divsChild>
                </w:div>
                <w:div w:id="183399038">
                  <w:marLeft w:val="300"/>
                  <w:marRight w:val="0"/>
                  <w:marTop w:val="75"/>
                  <w:marBottom w:val="0"/>
                  <w:divBdr>
                    <w:top w:val="none" w:sz="0" w:space="0" w:color="auto"/>
                    <w:left w:val="none" w:sz="0" w:space="0" w:color="auto"/>
                    <w:bottom w:val="none" w:sz="0" w:space="0" w:color="auto"/>
                    <w:right w:val="none" w:sz="0" w:space="0" w:color="auto"/>
                  </w:divBdr>
                  <w:divsChild>
                    <w:div w:id="1277055489">
                      <w:marLeft w:val="750"/>
                      <w:marRight w:val="0"/>
                      <w:marTop w:val="0"/>
                      <w:marBottom w:val="0"/>
                      <w:divBdr>
                        <w:top w:val="none" w:sz="0" w:space="0" w:color="auto"/>
                        <w:left w:val="none" w:sz="0" w:space="0" w:color="auto"/>
                        <w:bottom w:val="none" w:sz="0" w:space="0" w:color="auto"/>
                        <w:right w:val="none" w:sz="0" w:space="0" w:color="auto"/>
                      </w:divBdr>
                    </w:div>
                  </w:divsChild>
                </w:div>
                <w:div w:id="2057926648">
                  <w:marLeft w:val="300"/>
                  <w:marRight w:val="0"/>
                  <w:marTop w:val="75"/>
                  <w:marBottom w:val="0"/>
                  <w:divBdr>
                    <w:top w:val="none" w:sz="0" w:space="0" w:color="auto"/>
                    <w:left w:val="none" w:sz="0" w:space="0" w:color="auto"/>
                    <w:bottom w:val="none" w:sz="0" w:space="0" w:color="auto"/>
                    <w:right w:val="none" w:sz="0" w:space="0" w:color="auto"/>
                  </w:divBdr>
                </w:div>
                <w:div w:id="449669543">
                  <w:marLeft w:val="300"/>
                  <w:marRight w:val="0"/>
                  <w:marTop w:val="75"/>
                  <w:marBottom w:val="0"/>
                  <w:divBdr>
                    <w:top w:val="none" w:sz="0" w:space="0" w:color="auto"/>
                    <w:left w:val="none" w:sz="0" w:space="0" w:color="auto"/>
                    <w:bottom w:val="none" w:sz="0" w:space="0" w:color="auto"/>
                    <w:right w:val="none" w:sz="0" w:space="0" w:color="auto"/>
                  </w:divBdr>
                  <w:divsChild>
                    <w:div w:id="411850308">
                      <w:marLeft w:val="750"/>
                      <w:marRight w:val="0"/>
                      <w:marTop w:val="0"/>
                      <w:marBottom w:val="0"/>
                      <w:divBdr>
                        <w:top w:val="none" w:sz="0" w:space="0" w:color="auto"/>
                        <w:left w:val="none" w:sz="0" w:space="0" w:color="auto"/>
                        <w:bottom w:val="none" w:sz="0" w:space="0" w:color="auto"/>
                        <w:right w:val="none" w:sz="0" w:space="0" w:color="auto"/>
                      </w:divBdr>
                    </w:div>
                  </w:divsChild>
                </w:div>
                <w:div w:id="1502353060">
                  <w:marLeft w:val="300"/>
                  <w:marRight w:val="0"/>
                  <w:marTop w:val="75"/>
                  <w:marBottom w:val="0"/>
                  <w:divBdr>
                    <w:top w:val="none" w:sz="0" w:space="0" w:color="auto"/>
                    <w:left w:val="none" w:sz="0" w:space="0" w:color="auto"/>
                    <w:bottom w:val="none" w:sz="0" w:space="0" w:color="auto"/>
                    <w:right w:val="none" w:sz="0" w:space="0" w:color="auto"/>
                  </w:divBdr>
                  <w:divsChild>
                    <w:div w:id="1423795080">
                      <w:marLeft w:val="750"/>
                      <w:marRight w:val="0"/>
                      <w:marTop w:val="0"/>
                      <w:marBottom w:val="0"/>
                      <w:divBdr>
                        <w:top w:val="none" w:sz="0" w:space="0" w:color="auto"/>
                        <w:left w:val="none" w:sz="0" w:space="0" w:color="auto"/>
                        <w:bottom w:val="none" w:sz="0" w:space="0" w:color="auto"/>
                        <w:right w:val="none" w:sz="0" w:space="0" w:color="auto"/>
                      </w:divBdr>
                    </w:div>
                    <w:div w:id="72973126">
                      <w:marLeft w:val="750"/>
                      <w:marRight w:val="0"/>
                      <w:marTop w:val="0"/>
                      <w:marBottom w:val="0"/>
                      <w:divBdr>
                        <w:top w:val="none" w:sz="0" w:space="0" w:color="auto"/>
                        <w:left w:val="none" w:sz="0" w:space="0" w:color="auto"/>
                        <w:bottom w:val="none" w:sz="0" w:space="0" w:color="auto"/>
                        <w:right w:val="none" w:sz="0" w:space="0" w:color="auto"/>
                      </w:divBdr>
                    </w:div>
                    <w:div w:id="1552618160">
                      <w:marLeft w:val="750"/>
                      <w:marRight w:val="0"/>
                      <w:marTop w:val="0"/>
                      <w:marBottom w:val="0"/>
                      <w:divBdr>
                        <w:top w:val="none" w:sz="0" w:space="0" w:color="auto"/>
                        <w:left w:val="none" w:sz="0" w:space="0" w:color="auto"/>
                        <w:bottom w:val="none" w:sz="0" w:space="0" w:color="auto"/>
                        <w:right w:val="none" w:sz="0" w:space="0" w:color="auto"/>
                      </w:divBdr>
                    </w:div>
                    <w:div w:id="1870949585">
                      <w:marLeft w:val="750"/>
                      <w:marRight w:val="0"/>
                      <w:marTop w:val="0"/>
                      <w:marBottom w:val="0"/>
                      <w:divBdr>
                        <w:top w:val="none" w:sz="0" w:space="0" w:color="auto"/>
                        <w:left w:val="none" w:sz="0" w:space="0" w:color="auto"/>
                        <w:bottom w:val="none" w:sz="0" w:space="0" w:color="auto"/>
                        <w:right w:val="none" w:sz="0" w:space="0" w:color="auto"/>
                      </w:divBdr>
                    </w:div>
                    <w:div w:id="1052969104">
                      <w:marLeft w:val="750"/>
                      <w:marRight w:val="0"/>
                      <w:marTop w:val="0"/>
                      <w:marBottom w:val="0"/>
                      <w:divBdr>
                        <w:top w:val="none" w:sz="0" w:space="0" w:color="auto"/>
                        <w:left w:val="none" w:sz="0" w:space="0" w:color="auto"/>
                        <w:bottom w:val="none" w:sz="0" w:space="0" w:color="auto"/>
                        <w:right w:val="none" w:sz="0" w:space="0" w:color="auto"/>
                      </w:divBdr>
                    </w:div>
                    <w:div w:id="319577193">
                      <w:marLeft w:val="750"/>
                      <w:marRight w:val="0"/>
                      <w:marTop w:val="0"/>
                      <w:marBottom w:val="0"/>
                      <w:divBdr>
                        <w:top w:val="none" w:sz="0" w:space="0" w:color="auto"/>
                        <w:left w:val="none" w:sz="0" w:space="0" w:color="auto"/>
                        <w:bottom w:val="none" w:sz="0" w:space="0" w:color="auto"/>
                        <w:right w:val="none" w:sz="0" w:space="0" w:color="auto"/>
                      </w:divBdr>
                    </w:div>
                  </w:divsChild>
                </w:div>
                <w:div w:id="1599022022">
                  <w:marLeft w:val="300"/>
                  <w:marRight w:val="0"/>
                  <w:marTop w:val="75"/>
                  <w:marBottom w:val="0"/>
                  <w:divBdr>
                    <w:top w:val="none" w:sz="0" w:space="0" w:color="auto"/>
                    <w:left w:val="none" w:sz="0" w:space="0" w:color="auto"/>
                    <w:bottom w:val="none" w:sz="0" w:space="0" w:color="auto"/>
                    <w:right w:val="none" w:sz="0" w:space="0" w:color="auto"/>
                  </w:divBdr>
                  <w:divsChild>
                    <w:div w:id="507526748">
                      <w:marLeft w:val="750"/>
                      <w:marRight w:val="0"/>
                      <w:marTop w:val="0"/>
                      <w:marBottom w:val="0"/>
                      <w:divBdr>
                        <w:top w:val="none" w:sz="0" w:space="0" w:color="auto"/>
                        <w:left w:val="none" w:sz="0" w:space="0" w:color="auto"/>
                        <w:bottom w:val="none" w:sz="0" w:space="0" w:color="auto"/>
                        <w:right w:val="none" w:sz="0" w:space="0" w:color="auto"/>
                      </w:divBdr>
                    </w:div>
                    <w:div w:id="1892031409">
                      <w:marLeft w:val="750"/>
                      <w:marRight w:val="0"/>
                      <w:marTop w:val="0"/>
                      <w:marBottom w:val="0"/>
                      <w:divBdr>
                        <w:top w:val="none" w:sz="0" w:space="0" w:color="auto"/>
                        <w:left w:val="none" w:sz="0" w:space="0" w:color="auto"/>
                        <w:bottom w:val="none" w:sz="0" w:space="0" w:color="auto"/>
                        <w:right w:val="none" w:sz="0" w:space="0" w:color="auto"/>
                      </w:divBdr>
                    </w:div>
                  </w:divsChild>
                </w:div>
                <w:div w:id="367294433">
                  <w:marLeft w:val="300"/>
                  <w:marRight w:val="0"/>
                  <w:marTop w:val="75"/>
                  <w:marBottom w:val="0"/>
                  <w:divBdr>
                    <w:top w:val="none" w:sz="0" w:space="0" w:color="auto"/>
                    <w:left w:val="none" w:sz="0" w:space="0" w:color="auto"/>
                    <w:bottom w:val="none" w:sz="0" w:space="0" w:color="auto"/>
                    <w:right w:val="none" w:sz="0" w:space="0" w:color="auto"/>
                  </w:divBdr>
                  <w:divsChild>
                    <w:div w:id="136533227">
                      <w:marLeft w:val="750"/>
                      <w:marRight w:val="0"/>
                      <w:marTop w:val="0"/>
                      <w:marBottom w:val="0"/>
                      <w:divBdr>
                        <w:top w:val="none" w:sz="0" w:space="0" w:color="auto"/>
                        <w:left w:val="none" w:sz="0" w:space="0" w:color="auto"/>
                        <w:bottom w:val="none" w:sz="0" w:space="0" w:color="auto"/>
                        <w:right w:val="none" w:sz="0" w:space="0" w:color="auto"/>
                      </w:divBdr>
                    </w:div>
                    <w:div w:id="1555002974">
                      <w:marLeft w:val="750"/>
                      <w:marRight w:val="0"/>
                      <w:marTop w:val="0"/>
                      <w:marBottom w:val="0"/>
                      <w:divBdr>
                        <w:top w:val="none" w:sz="0" w:space="0" w:color="auto"/>
                        <w:left w:val="none" w:sz="0" w:space="0" w:color="auto"/>
                        <w:bottom w:val="none" w:sz="0" w:space="0" w:color="auto"/>
                        <w:right w:val="none" w:sz="0" w:space="0" w:color="auto"/>
                      </w:divBdr>
                    </w:div>
                  </w:divsChild>
                </w:div>
                <w:div w:id="693578226">
                  <w:marLeft w:val="300"/>
                  <w:marRight w:val="0"/>
                  <w:marTop w:val="75"/>
                  <w:marBottom w:val="0"/>
                  <w:divBdr>
                    <w:top w:val="none" w:sz="0" w:space="0" w:color="auto"/>
                    <w:left w:val="none" w:sz="0" w:space="0" w:color="auto"/>
                    <w:bottom w:val="none" w:sz="0" w:space="0" w:color="auto"/>
                    <w:right w:val="none" w:sz="0" w:space="0" w:color="auto"/>
                  </w:divBdr>
                </w:div>
              </w:divsChild>
            </w:div>
            <w:div w:id="1740055856">
              <w:marLeft w:val="0"/>
              <w:marRight w:val="0"/>
              <w:marTop w:val="150"/>
              <w:marBottom w:val="150"/>
              <w:divBdr>
                <w:top w:val="none" w:sz="0" w:space="0" w:color="auto"/>
                <w:left w:val="none" w:sz="0" w:space="0" w:color="auto"/>
                <w:bottom w:val="none" w:sz="0" w:space="0" w:color="auto"/>
                <w:right w:val="none" w:sz="0" w:space="0" w:color="auto"/>
              </w:divBdr>
              <w:divsChild>
                <w:div w:id="1759280074">
                  <w:marLeft w:val="300"/>
                  <w:marRight w:val="0"/>
                  <w:marTop w:val="75"/>
                  <w:marBottom w:val="0"/>
                  <w:divBdr>
                    <w:top w:val="none" w:sz="0" w:space="0" w:color="auto"/>
                    <w:left w:val="none" w:sz="0" w:space="0" w:color="auto"/>
                    <w:bottom w:val="none" w:sz="0" w:space="0" w:color="auto"/>
                    <w:right w:val="none" w:sz="0" w:space="0" w:color="auto"/>
                  </w:divBdr>
                  <w:divsChild>
                    <w:div w:id="904492990">
                      <w:marLeft w:val="750"/>
                      <w:marRight w:val="0"/>
                      <w:marTop w:val="0"/>
                      <w:marBottom w:val="0"/>
                      <w:divBdr>
                        <w:top w:val="none" w:sz="0" w:space="0" w:color="auto"/>
                        <w:left w:val="none" w:sz="0" w:space="0" w:color="auto"/>
                        <w:bottom w:val="none" w:sz="0" w:space="0" w:color="auto"/>
                        <w:right w:val="none" w:sz="0" w:space="0" w:color="auto"/>
                      </w:divBdr>
                    </w:div>
                  </w:divsChild>
                </w:div>
                <w:div w:id="1722826452">
                  <w:marLeft w:val="300"/>
                  <w:marRight w:val="0"/>
                  <w:marTop w:val="75"/>
                  <w:marBottom w:val="0"/>
                  <w:divBdr>
                    <w:top w:val="none" w:sz="0" w:space="0" w:color="auto"/>
                    <w:left w:val="none" w:sz="0" w:space="0" w:color="auto"/>
                    <w:bottom w:val="none" w:sz="0" w:space="0" w:color="auto"/>
                    <w:right w:val="none" w:sz="0" w:space="0" w:color="auto"/>
                  </w:divBdr>
                  <w:divsChild>
                    <w:div w:id="559370362">
                      <w:marLeft w:val="750"/>
                      <w:marRight w:val="0"/>
                      <w:marTop w:val="0"/>
                      <w:marBottom w:val="0"/>
                      <w:divBdr>
                        <w:top w:val="none" w:sz="0" w:space="0" w:color="auto"/>
                        <w:left w:val="none" w:sz="0" w:space="0" w:color="auto"/>
                        <w:bottom w:val="none" w:sz="0" w:space="0" w:color="auto"/>
                        <w:right w:val="none" w:sz="0" w:space="0" w:color="auto"/>
                      </w:divBdr>
                    </w:div>
                  </w:divsChild>
                </w:div>
                <w:div w:id="1791052958">
                  <w:marLeft w:val="300"/>
                  <w:marRight w:val="0"/>
                  <w:marTop w:val="75"/>
                  <w:marBottom w:val="0"/>
                  <w:divBdr>
                    <w:top w:val="none" w:sz="0" w:space="0" w:color="auto"/>
                    <w:left w:val="none" w:sz="0" w:space="0" w:color="auto"/>
                    <w:bottom w:val="none" w:sz="0" w:space="0" w:color="auto"/>
                    <w:right w:val="none" w:sz="0" w:space="0" w:color="auto"/>
                  </w:divBdr>
                </w:div>
                <w:div w:id="1511483614">
                  <w:marLeft w:val="300"/>
                  <w:marRight w:val="0"/>
                  <w:marTop w:val="75"/>
                  <w:marBottom w:val="0"/>
                  <w:divBdr>
                    <w:top w:val="none" w:sz="0" w:space="0" w:color="auto"/>
                    <w:left w:val="none" w:sz="0" w:space="0" w:color="auto"/>
                    <w:bottom w:val="none" w:sz="0" w:space="0" w:color="auto"/>
                    <w:right w:val="none" w:sz="0" w:space="0" w:color="auto"/>
                  </w:divBdr>
                  <w:divsChild>
                    <w:div w:id="1529948629">
                      <w:marLeft w:val="750"/>
                      <w:marRight w:val="0"/>
                      <w:marTop w:val="0"/>
                      <w:marBottom w:val="0"/>
                      <w:divBdr>
                        <w:top w:val="none" w:sz="0" w:space="0" w:color="auto"/>
                        <w:left w:val="none" w:sz="0" w:space="0" w:color="auto"/>
                        <w:bottom w:val="none" w:sz="0" w:space="0" w:color="auto"/>
                        <w:right w:val="none" w:sz="0" w:space="0" w:color="auto"/>
                      </w:divBdr>
                    </w:div>
                  </w:divsChild>
                </w:div>
                <w:div w:id="557938787">
                  <w:marLeft w:val="300"/>
                  <w:marRight w:val="0"/>
                  <w:marTop w:val="75"/>
                  <w:marBottom w:val="0"/>
                  <w:divBdr>
                    <w:top w:val="none" w:sz="0" w:space="0" w:color="auto"/>
                    <w:left w:val="none" w:sz="0" w:space="0" w:color="auto"/>
                    <w:bottom w:val="none" w:sz="0" w:space="0" w:color="auto"/>
                    <w:right w:val="none" w:sz="0" w:space="0" w:color="auto"/>
                  </w:divBdr>
                  <w:divsChild>
                    <w:div w:id="869151954">
                      <w:marLeft w:val="750"/>
                      <w:marRight w:val="0"/>
                      <w:marTop w:val="0"/>
                      <w:marBottom w:val="0"/>
                      <w:divBdr>
                        <w:top w:val="none" w:sz="0" w:space="0" w:color="auto"/>
                        <w:left w:val="none" w:sz="0" w:space="0" w:color="auto"/>
                        <w:bottom w:val="none" w:sz="0" w:space="0" w:color="auto"/>
                        <w:right w:val="none" w:sz="0" w:space="0" w:color="auto"/>
                      </w:divBdr>
                    </w:div>
                    <w:div w:id="2029092347">
                      <w:marLeft w:val="750"/>
                      <w:marRight w:val="0"/>
                      <w:marTop w:val="0"/>
                      <w:marBottom w:val="0"/>
                      <w:divBdr>
                        <w:top w:val="none" w:sz="0" w:space="0" w:color="auto"/>
                        <w:left w:val="none" w:sz="0" w:space="0" w:color="auto"/>
                        <w:bottom w:val="none" w:sz="0" w:space="0" w:color="auto"/>
                        <w:right w:val="none" w:sz="0" w:space="0" w:color="auto"/>
                      </w:divBdr>
                    </w:div>
                    <w:div w:id="742990723">
                      <w:marLeft w:val="750"/>
                      <w:marRight w:val="0"/>
                      <w:marTop w:val="0"/>
                      <w:marBottom w:val="0"/>
                      <w:divBdr>
                        <w:top w:val="none" w:sz="0" w:space="0" w:color="auto"/>
                        <w:left w:val="none" w:sz="0" w:space="0" w:color="auto"/>
                        <w:bottom w:val="none" w:sz="0" w:space="0" w:color="auto"/>
                        <w:right w:val="none" w:sz="0" w:space="0" w:color="auto"/>
                      </w:divBdr>
                    </w:div>
                    <w:div w:id="1628194591">
                      <w:marLeft w:val="750"/>
                      <w:marRight w:val="0"/>
                      <w:marTop w:val="0"/>
                      <w:marBottom w:val="0"/>
                      <w:divBdr>
                        <w:top w:val="none" w:sz="0" w:space="0" w:color="auto"/>
                        <w:left w:val="none" w:sz="0" w:space="0" w:color="auto"/>
                        <w:bottom w:val="none" w:sz="0" w:space="0" w:color="auto"/>
                        <w:right w:val="none" w:sz="0" w:space="0" w:color="auto"/>
                      </w:divBdr>
                    </w:div>
                    <w:div w:id="134377247">
                      <w:marLeft w:val="750"/>
                      <w:marRight w:val="0"/>
                      <w:marTop w:val="0"/>
                      <w:marBottom w:val="0"/>
                      <w:divBdr>
                        <w:top w:val="none" w:sz="0" w:space="0" w:color="auto"/>
                        <w:left w:val="none" w:sz="0" w:space="0" w:color="auto"/>
                        <w:bottom w:val="none" w:sz="0" w:space="0" w:color="auto"/>
                        <w:right w:val="none" w:sz="0" w:space="0" w:color="auto"/>
                      </w:divBdr>
                    </w:div>
                    <w:div w:id="497577542">
                      <w:marLeft w:val="750"/>
                      <w:marRight w:val="0"/>
                      <w:marTop w:val="0"/>
                      <w:marBottom w:val="0"/>
                      <w:divBdr>
                        <w:top w:val="none" w:sz="0" w:space="0" w:color="auto"/>
                        <w:left w:val="none" w:sz="0" w:space="0" w:color="auto"/>
                        <w:bottom w:val="none" w:sz="0" w:space="0" w:color="auto"/>
                        <w:right w:val="none" w:sz="0" w:space="0" w:color="auto"/>
                      </w:divBdr>
                    </w:div>
                  </w:divsChild>
                </w:div>
                <w:div w:id="993803646">
                  <w:marLeft w:val="300"/>
                  <w:marRight w:val="0"/>
                  <w:marTop w:val="75"/>
                  <w:marBottom w:val="0"/>
                  <w:divBdr>
                    <w:top w:val="none" w:sz="0" w:space="0" w:color="auto"/>
                    <w:left w:val="none" w:sz="0" w:space="0" w:color="auto"/>
                    <w:bottom w:val="none" w:sz="0" w:space="0" w:color="auto"/>
                    <w:right w:val="none" w:sz="0" w:space="0" w:color="auto"/>
                  </w:divBdr>
                  <w:divsChild>
                    <w:div w:id="178811002">
                      <w:marLeft w:val="750"/>
                      <w:marRight w:val="0"/>
                      <w:marTop w:val="0"/>
                      <w:marBottom w:val="0"/>
                      <w:divBdr>
                        <w:top w:val="none" w:sz="0" w:space="0" w:color="auto"/>
                        <w:left w:val="none" w:sz="0" w:space="0" w:color="auto"/>
                        <w:bottom w:val="none" w:sz="0" w:space="0" w:color="auto"/>
                        <w:right w:val="none" w:sz="0" w:space="0" w:color="auto"/>
                      </w:divBdr>
                    </w:div>
                    <w:div w:id="346058821">
                      <w:marLeft w:val="750"/>
                      <w:marRight w:val="0"/>
                      <w:marTop w:val="0"/>
                      <w:marBottom w:val="0"/>
                      <w:divBdr>
                        <w:top w:val="none" w:sz="0" w:space="0" w:color="auto"/>
                        <w:left w:val="none" w:sz="0" w:space="0" w:color="auto"/>
                        <w:bottom w:val="none" w:sz="0" w:space="0" w:color="auto"/>
                        <w:right w:val="none" w:sz="0" w:space="0" w:color="auto"/>
                      </w:divBdr>
                    </w:div>
                  </w:divsChild>
                </w:div>
                <w:div w:id="971593606">
                  <w:marLeft w:val="300"/>
                  <w:marRight w:val="0"/>
                  <w:marTop w:val="75"/>
                  <w:marBottom w:val="0"/>
                  <w:divBdr>
                    <w:top w:val="none" w:sz="0" w:space="0" w:color="auto"/>
                    <w:left w:val="none" w:sz="0" w:space="0" w:color="auto"/>
                    <w:bottom w:val="none" w:sz="0" w:space="0" w:color="auto"/>
                    <w:right w:val="none" w:sz="0" w:space="0" w:color="auto"/>
                  </w:divBdr>
                  <w:divsChild>
                    <w:div w:id="425463737">
                      <w:marLeft w:val="750"/>
                      <w:marRight w:val="0"/>
                      <w:marTop w:val="0"/>
                      <w:marBottom w:val="0"/>
                      <w:divBdr>
                        <w:top w:val="none" w:sz="0" w:space="0" w:color="auto"/>
                        <w:left w:val="none" w:sz="0" w:space="0" w:color="auto"/>
                        <w:bottom w:val="none" w:sz="0" w:space="0" w:color="auto"/>
                        <w:right w:val="none" w:sz="0" w:space="0" w:color="auto"/>
                      </w:divBdr>
                    </w:div>
                    <w:div w:id="801577287">
                      <w:marLeft w:val="750"/>
                      <w:marRight w:val="0"/>
                      <w:marTop w:val="0"/>
                      <w:marBottom w:val="0"/>
                      <w:divBdr>
                        <w:top w:val="none" w:sz="0" w:space="0" w:color="auto"/>
                        <w:left w:val="none" w:sz="0" w:space="0" w:color="auto"/>
                        <w:bottom w:val="none" w:sz="0" w:space="0" w:color="auto"/>
                        <w:right w:val="none" w:sz="0" w:space="0" w:color="auto"/>
                      </w:divBdr>
                    </w:div>
                  </w:divsChild>
                </w:div>
                <w:div w:id="1140341673">
                  <w:marLeft w:val="300"/>
                  <w:marRight w:val="0"/>
                  <w:marTop w:val="75"/>
                  <w:marBottom w:val="0"/>
                  <w:divBdr>
                    <w:top w:val="none" w:sz="0" w:space="0" w:color="auto"/>
                    <w:left w:val="none" w:sz="0" w:space="0" w:color="auto"/>
                    <w:bottom w:val="none" w:sz="0" w:space="0" w:color="auto"/>
                    <w:right w:val="none" w:sz="0" w:space="0" w:color="auto"/>
                  </w:divBdr>
                </w:div>
              </w:divsChild>
            </w:div>
            <w:div w:id="1049037186">
              <w:marLeft w:val="0"/>
              <w:marRight w:val="0"/>
              <w:marTop w:val="150"/>
              <w:marBottom w:val="150"/>
              <w:divBdr>
                <w:top w:val="none" w:sz="0" w:space="0" w:color="auto"/>
                <w:left w:val="none" w:sz="0" w:space="0" w:color="auto"/>
                <w:bottom w:val="none" w:sz="0" w:space="0" w:color="auto"/>
                <w:right w:val="none" w:sz="0" w:space="0" w:color="auto"/>
              </w:divBdr>
              <w:divsChild>
                <w:div w:id="1866363051">
                  <w:marLeft w:val="300"/>
                  <w:marRight w:val="0"/>
                  <w:marTop w:val="75"/>
                  <w:marBottom w:val="0"/>
                  <w:divBdr>
                    <w:top w:val="none" w:sz="0" w:space="0" w:color="auto"/>
                    <w:left w:val="none" w:sz="0" w:space="0" w:color="auto"/>
                    <w:bottom w:val="none" w:sz="0" w:space="0" w:color="auto"/>
                    <w:right w:val="none" w:sz="0" w:space="0" w:color="auto"/>
                  </w:divBdr>
                  <w:divsChild>
                    <w:div w:id="913927445">
                      <w:marLeft w:val="750"/>
                      <w:marRight w:val="0"/>
                      <w:marTop w:val="0"/>
                      <w:marBottom w:val="0"/>
                      <w:divBdr>
                        <w:top w:val="none" w:sz="0" w:space="0" w:color="auto"/>
                        <w:left w:val="none" w:sz="0" w:space="0" w:color="auto"/>
                        <w:bottom w:val="none" w:sz="0" w:space="0" w:color="auto"/>
                        <w:right w:val="none" w:sz="0" w:space="0" w:color="auto"/>
                      </w:divBdr>
                    </w:div>
                  </w:divsChild>
                </w:div>
                <w:div w:id="1660578741">
                  <w:marLeft w:val="300"/>
                  <w:marRight w:val="0"/>
                  <w:marTop w:val="75"/>
                  <w:marBottom w:val="0"/>
                  <w:divBdr>
                    <w:top w:val="none" w:sz="0" w:space="0" w:color="auto"/>
                    <w:left w:val="none" w:sz="0" w:space="0" w:color="auto"/>
                    <w:bottom w:val="none" w:sz="0" w:space="0" w:color="auto"/>
                    <w:right w:val="none" w:sz="0" w:space="0" w:color="auto"/>
                  </w:divBdr>
                  <w:divsChild>
                    <w:div w:id="1939945925">
                      <w:marLeft w:val="750"/>
                      <w:marRight w:val="0"/>
                      <w:marTop w:val="0"/>
                      <w:marBottom w:val="0"/>
                      <w:divBdr>
                        <w:top w:val="none" w:sz="0" w:space="0" w:color="auto"/>
                        <w:left w:val="none" w:sz="0" w:space="0" w:color="auto"/>
                        <w:bottom w:val="none" w:sz="0" w:space="0" w:color="auto"/>
                        <w:right w:val="none" w:sz="0" w:space="0" w:color="auto"/>
                      </w:divBdr>
                    </w:div>
                  </w:divsChild>
                </w:div>
                <w:div w:id="971441191">
                  <w:marLeft w:val="300"/>
                  <w:marRight w:val="0"/>
                  <w:marTop w:val="75"/>
                  <w:marBottom w:val="0"/>
                  <w:divBdr>
                    <w:top w:val="none" w:sz="0" w:space="0" w:color="auto"/>
                    <w:left w:val="none" w:sz="0" w:space="0" w:color="auto"/>
                    <w:bottom w:val="none" w:sz="0" w:space="0" w:color="auto"/>
                    <w:right w:val="none" w:sz="0" w:space="0" w:color="auto"/>
                  </w:divBdr>
                </w:div>
                <w:div w:id="1217009831">
                  <w:marLeft w:val="300"/>
                  <w:marRight w:val="0"/>
                  <w:marTop w:val="75"/>
                  <w:marBottom w:val="0"/>
                  <w:divBdr>
                    <w:top w:val="none" w:sz="0" w:space="0" w:color="auto"/>
                    <w:left w:val="none" w:sz="0" w:space="0" w:color="auto"/>
                    <w:bottom w:val="none" w:sz="0" w:space="0" w:color="auto"/>
                    <w:right w:val="none" w:sz="0" w:space="0" w:color="auto"/>
                  </w:divBdr>
                  <w:divsChild>
                    <w:div w:id="1642613090">
                      <w:marLeft w:val="750"/>
                      <w:marRight w:val="0"/>
                      <w:marTop w:val="0"/>
                      <w:marBottom w:val="0"/>
                      <w:divBdr>
                        <w:top w:val="none" w:sz="0" w:space="0" w:color="auto"/>
                        <w:left w:val="none" w:sz="0" w:space="0" w:color="auto"/>
                        <w:bottom w:val="none" w:sz="0" w:space="0" w:color="auto"/>
                        <w:right w:val="none" w:sz="0" w:space="0" w:color="auto"/>
                      </w:divBdr>
                    </w:div>
                  </w:divsChild>
                </w:div>
                <w:div w:id="1166240669">
                  <w:marLeft w:val="300"/>
                  <w:marRight w:val="0"/>
                  <w:marTop w:val="75"/>
                  <w:marBottom w:val="0"/>
                  <w:divBdr>
                    <w:top w:val="none" w:sz="0" w:space="0" w:color="auto"/>
                    <w:left w:val="none" w:sz="0" w:space="0" w:color="auto"/>
                    <w:bottom w:val="none" w:sz="0" w:space="0" w:color="auto"/>
                    <w:right w:val="none" w:sz="0" w:space="0" w:color="auto"/>
                  </w:divBdr>
                  <w:divsChild>
                    <w:div w:id="1183202114">
                      <w:marLeft w:val="750"/>
                      <w:marRight w:val="0"/>
                      <w:marTop w:val="0"/>
                      <w:marBottom w:val="0"/>
                      <w:divBdr>
                        <w:top w:val="none" w:sz="0" w:space="0" w:color="auto"/>
                        <w:left w:val="none" w:sz="0" w:space="0" w:color="auto"/>
                        <w:bottom w:val="none" w:sz="0" w:space="0" w:color="auto"/>
                        <w:right w:val="none" w:sz="0" w:space="0" w:color="auto"/>
                      </w:divBdr>
                    </w:div>
                    <w:div w:id="1974863698">
                      <w:marLeft w:val="750"/>
                      <w:marRight w:val="0"/>
                      <w:marTop w:val="0"/>
                      <w:marBottom w:val="0"/>
                      <w:divBdr>
                        <w:top w:val="none" w:sz="0" w:space="0" w:color="auto"/>
                        <w:left w:val="none" w:sz="0" w:space="0" w:color="auto"/>
                        <w:bottom w:val="none" w:sz="0" w:space="0" w:color="auto"/>
                        <w:right w:val="none" w:sz="0" w:space="0" w:color="auto"/>
                      </w:divBdr>
                    </w:div>
                    <w:div w:id="1897862352">
                      <w:marLeft w:val="750"/>
                      <w:marRight w:val="0"/>
                      <w:marTop w:val="0"/>
                      <w:marBottom w:val="0"/>
                      <w:divBdr>
                        <w:top w:val="none" w:sz="0" w:space="0" w:color="auto"/>
                        <w:left w:val="none" w:sz="0" w:space="0" w:color="auto"/>
                        <w:bottom w:val="none" w:sz="0" w:space="0" w:color="auto"/>
                        <w:right w:val="none" w:sz="0" w:space="0" w:color="auto"/>
                      </w:divBdr>
                    </w:div>
                    <w:div w:id="190650040">
                      <w:marLeft w:val="750"/>
                      <w:marRight w:val="0"/>
                      <w:marTop w:val="0"/>
                      <w:marBottom w:val="0"/>
                      <w:divBdr>
                        <w:top w:val="none" w:sz="0" w:space="0" w:color="auto"/>
                        <w:left w:val="none" w:sz="0" w:space="0" w:color="auto"/>
                        <w:bottom w:val="none" w:sz="0" w:space="0" w:color="auto"/>
                        <w:right w:val="none" w:sz="0" w:space="0" w:color="auto"/>
                      </w:divBdr>
                    </w:div>
                    <w:div w:id="827868293">
                      <w:marLeft w:val="750"/>
                      <w:marRight w:val="0"/>
                      <w:marTop w:val="0"/>
                      <w:marBottom w:val="0"/>
                      <w:divBdr>
                        <w:top w:val="none" w:sz="0" w:space="0" w:color="auto"/>
                        <w:left w:val="none" w:sz="0" w:space="0" w:color="auto"/>
                        <w:bottom w:val="none" w:sz="0" w:space="0" w:color="auto"/>
                        <w:right w:val="none" w:sz="0" w:space="0" w:color="auto"/>
                      </w:divBdr>
                    </w:div>
                    <w:div w:id="1092162843">
                      <w:marLeft w:val="750"/>
                      <w:marRight w:val="0"/>
                      <w:marTop w:val="0"/>
                      <w:marBottom w:val="0"/>
                      <w:divBdr>
                        <w:top w:val="none" w:sz="0" w:space="0" w:color="auto"/>
                        <w:left w:val="none" w:sz="0" w:space="0" w:color="auto"/>
                        <w:bottom w:val="none" w:sz="0" w:space="0" w:color="auto"/>
                        <w:right w:val="none" w:sz="0" w:space="0" w:color="auto"/>
                      </w:divBdr>
                    </w:div>
                  </w:divsChild>
                </w:div>
                <w:div w:id="474686436">
                  <w:marLeft w:val="300"/>
                  <w:marRight w:val="0"/>
                  <w:marTop w:val="75"/>
                  <w:marBottom w:val="0"/>
                  <w:divBdr>
                    <w:top w:val="none" w:sz="0" w:space="0" w:color="auto"/>
                    <w:left w:val="none" w:sz="0" w:space="0" w:color="auto"/>
                    <w:bottom w:val="none" w:sz="0" w:space="0" w:color="auto"/>
                    <w:right w:val="none" w:sz="0" w:space="0" w:color="auto"/>
                  </w:divBdr>
                  <w:divsChild>
                    <w:div w:id="235406415">
                      <w:marLeft w:val="750"/>
                      <w:marRight w:val="0"/>
                      <w:marTop w:val="0"/>
                      <w:marBottom w:val="0"/>
                      <w:divBdr>
                        <w:top w:val="none" w:sz="0" w:space="0" w:color="auto"/>
                        <w:left w:val="none" w:sz="0" w:space="0" w:color="auto"/>
                        <w:bottom w:val="none" w:sz="0" w:space="0" w:color="auto"/>
                        <w:right w:val="none" w:sz="0" w:space="0" w:color="auto"/>
                      </w:divBdr>
                    </w:div>
                    <w:div w:id="1519854705">
                      <w:marLeft w:val="750"/>
                      <w:marRight w:val="0"/>
                      <w:marTop w:val="0"/>
                      <w:marBottom w:val="0"/>
                      <w:divBdr>
                        <w:top w:val="none" w:sz="0" w:space="0" w:color="auto"/>
                        <w:left w:val="none" w:sz="0" w:space="0" w:color="auto"/>
                        <w:bottom w:val="none" w:sz="0" w:space="0" w:color="auto"/>
                        <w:right w:val="none" w:sz="0" w:space="0" w:color="auto"/>
                      </w:divBdr>
                    </w:div>
                  </w:divsChild>
                </w:div>
                <w:div w:id="162166262">
                  <w:marLeft w:val="300"/>
                  <w:marRight w:val="0"/>
                  <w:marTop w:val="75"/>
                  <w:marBottom w:val="0"/>
                  <w:divBdr>
                    <w:top w:val="none" w:sz="0" w:space="0" w:color="auto"/>
                    <w:left w:val="none" w:sz="0" w:space="0" w:color="auto"/>
                    <w:bottom w:val="none" w:sz="0" w:space="0" w:color="auto"/>
                    <w:right w:val="none" w:sz="0" w:space="0" w:color="auto"/>
                  </w:divBdr>
                  <w:divsChild>
                    <w:div w:id="1903447640">
                      <w:marLeft w:val="750"/>
                      <w:marRight w:val="0"/>
                      <w:marTop w:val="0"/>
                      <w:marBottom w:val="0"/>
                      <w:divBdr>
                        <w:top w:val="none" w:sz="0" w:space="0" w:color="auto"/>
                        <w:left w:val="none" w:sz="0" w:space="0" w:color="auto"/>
                        <w:bottom w:val="none" w:sz="0" w:space="0" w:color="auto"/>
                        <w:right w:val="none" w:sz="0" w:space="0" w:color="auto"/>
                      </w:divBdr>
                    </w:div>
                    <w:div w:id="687758373">
                      <w:marLeft w:val="750"/>
                      <w:marRight w:val="0"/>
                      <w:marTop w:val="0"/>
                      <w:marBottom w:val="0"/>
                      <w:divBdr>
                        <w:top w:val="none" w:sz="0" w:space="0" w:color="auto"/>
                        <w:left w:val="none" w:sz="0" w:space="0" w:color="auto"/>
                        <w:bottom w:val="none" w:sz="0" w:space="0" w:color="auto"/>
                        <w:right w:val="none" w:sz="0" w:space="0" w:color="auto"/>
                      </w:divBdr>
                    </w:div>
                  </w:divsChild>
                </w:div>
                <w:div w:id="272903543">
                  <w:marLeft w:val="300"/>
                  <w:marRight w:val="0"/>
                  <w:marTop w:val="75"/>
                  <w:marBottom w:val="0"/>
                  <w:divBdr>
                    <w:top w:val="none" w:sz="0" w:space="0" w:color="auto"/>
                    <w:left w:val="none" w:sz="0" w:space="0" w:color="auto"/>
                    <w:bottom w:val="none" w:sz="0" w:space="0" w:color="auto"/>
                    <w:right w:val="none" w:sz="0" w:space="0" w:color="auto"/>
                  </w:divBdr>
                </w:div>
              </w:divsChild>
            </w:div>
            <w:div w:id="294062212">
              <w:marLeft w:val="0"/>
              <w:marRight w:val="0"/>
              <w:marTop w:val="150"/>
              <w:marBottom w:val="150"/>
              <w:divBdr>
                <w:top w:val="none" w:sz="0" w:space="0" w:color="auto"/>
                <w:left w:val="none" w:sz="0" w:space="0" w:color="auto"/>
                <w:bottom w:val="none" w:sz="0" w:space="0" w:color="auto"/>
                <w:right w:val="none" w:sz="0" w:space="0" w:color="auto"/>
              </w:divBdr>
              <w:divsChild>
                <w:div w:id="1740902618">
                  <w:marLeft w:val="300"/>
                  <w:marRight w:val="0"/>
                  <w:marTop w:val="75"/>
                  <w:marBottom w:val="0"/>
                  <w:divBdr>
                    <w:top w:val="none" w:sz="0" w:space="0" w:color="auto"/>
                    <w:left w:val="none" w:sz="0" w:space="0" w:color="auto"/>
                    <w:bottom w:val="none" w:sz="0" w:space="0" w:color="auto"/>
                    <w:right w:val="none" w:sz="0" w:space="0" w:color="auto"/>
                  </w:divBdr>
                  <w:divsChild>
                    <w:div w:id="1280187326">
                      <w:marLeft w:val="750"/>
                      <w:marRight w:val="0"/>
                      <w:marTop w:val="0"/>
                      <w:marBottom w:val="0"/>
                      <w:divBdr>
                        <w:top w:val="none" w:sz="0" w:space="0" w:color="auto"/>
                        <w:left w:val="none" w:sz="0" w:space="0" w:color="auto"/>
                        <w:bottom w:val="none" w:sz="0" w:space="0" w:color="auto"/>
                        <w:right w:val="none" w:sz="0" w:space="0" w:color="auto"/>
                      </w:divBdr>
                    </w:div>
                  </w:divsChild>
                </w:div>
                <w:div w:id="712540113">
                  <w:marLeft w:val="300"/>
                  <w:marRight w:val="0"/>
                  <w:marTop w:val="75"/>
                  <w:marBottom w:val="0"/>
                  <w:divBdr>
                    <w:top w:val="none" w:sz="0" w:space="0" w:color="auto"/>
                    <w:left w:val="none" w:sz="0" w:space="0" w:color="auto"/>
                    <w:bottom w:val="none" w:sz="0" w:space="0" w:color="auto"/>
                    <w:right w:val="none" w:sz="0" w:space="0" w:color="auto"/>
                  </w:divBdr>
                  <w:divsChild>
                    <w:div w:id="119689219">
                      <w:marLeft w:val="750"/>
                      <w:marRight w:val="0"/>
                      <w:marTop w:val="0"/>
                      <w:marBottom w:val="0"/>
                      <w:divBdr>
                        <w:top w:val="none" w:sz="0" w:space="0" w:color="auto"/>
                        <w:left w:val="none" w:sz="0" w:space="0" w:color="auto"/>
                        <w:bottom w:val="none" w:sz="0" w:space="0" w:color="auto"/>
                        <w:right w:val="none" w:sz="0" w:space="0" w:color="auto"/>
                      </w:divBdr>
                    </w:div>
                  </w:divsChild>
                </w:div>
                <w:div w:id="901408536">
                  <w:marLeft w:val="300"/>
                  <w:marRight w:val="0"/>
                  <w:marTop w:val="75"/>
                  <w:marBottom w:val="0"/>
                  <w:divBdr>
                    <w:top w:val="none" w:sz="0" w:space="0" w:color="auto"/>
                    <w:left w:val="none" w:sz="0" w:space="0" w:color="auto"/>
                    <w:bottom w:val="none" w:sz="0" w:space="0" w:color="auto"/>
                    <w:right w:val="none" w:sz="0" w:space="0" w:color="auto"/>
                  </w:divBdr>
                </w:div>
                <w:div w:id="903444036">
                  <w:marLeft w:val="300"/>
                  <w:marRight w:val="0"/>
                  <w:marTop w:val="75"/>
                  <w:marBottom w:val="0"/>
                  <w:divBdr>
                    <w:top w:val="none" w:sz="0" w:space="0" w:color="auto"/>
                    <w:left w:val="none" w:sz="0" w:space="0" w:color="auto"/>
                    <w:bottom w:val="none" w:sz="0" w:space="0" w:color="auto"/>
                    <w:right w:val="none" w:sz="0" w:space="0" w:color="auto"/>
                  </w:divBdr>
                  <w:divsChild>
                    <w:div w:id="1007750606">
                      <w:marLeft w:val="750"/>
                      <w:marRight w:val="0"/>
                      <w:marTop w:val="0"/>
                      <w:marBottom w:val="0"/>
                      <w:divBdr>
                        <w:top w:val="none" w:sz="0" w:space="0" w:color="auto"/>
                        <w:left w:val="none" w:sz="0" w:space="0" w:color="auto"/>
                        <w:bottom w:val="none" w:sz="0" w:space="0" w:color="auto"/>
                        <w:right w:val="none" w:sz="0" w:space="0" w:color="auto"/>
                      </w:divBdr>
                    </w:div>
                  </w:divsChild>
                </w:div>
                <w:div w:id="2060863275">
                  <w:marLeft w:val="300"/>
                  <w:marRight w:val="0"/>
                  <w:marTop w:val="75"/>
                  <w:marBottom w:val="0"/>
                  <w:divBdr>
                    <w:top w:val="none" w:sz="0" w:space="0" w:color="auto"/>
                    <w:left w:val="none" w:sz="0" w:space="0" w:color="auto"/>
                    <w:bottom w:val="none" w:sz="0" w:space="0" w:color="auto"/>
                    <w:right w:val="none" w:sz="0" w:space="0" w:color="auto"/>
                  </w:divBdr>
                  <w:divsChild>
                    <w:div w:id="1164736719">
                      <w:marLeft w:val="750"/>
                      <w:marRight w:val="0"/>
                      <w:marTop w:val="0"/>
                      <w:marBottom w:val="0"/>
                      <w:divBdr>
                        <w:top w:val="none" w:sz="0" w:space="0" w:color="auto"/>
                        <w:left w:val="none" w:sz="0" w:space="0" w:color="auto"/>
                        <w:bottom w:val="none" w:sz="0" w:space="0" w:color="auto"/>
                        <w:right w:val="none" w:sz="0" w:space="0" w:color="auto"/>
                      </w:divBdr>
                    </w:div>
                    <w:div w:id="1062948845">
                      <w:marLeft w:val="750"/>
                      <w:marRight w:val="0"/>
                      <w:marTop w:val="0"/>
                      <w:marBottom w:val="0"/>
                      <w:divBdr>
                        <w:top w:val="none" w:sz="0" w:space="0" w:color="auto"/>
                        <w:left w:val="none" w:sz="0" w:space="0" w:color="auto"/>
                        <w:bottom w:val="none" w:sz="0" w:space="0" w:color="auto"/>
                        <w:right w:val="none" w:sz="0" w:space="0" w:color="auto"/>
                      </w:divBdr>
                    </w:div>
                    <w:div w:id="1729956195">
                      <w:marLeft w:val="750"/>
                      <w:marRight w:val="0"/>
                      <w:marTop w:val="0"/>
                      <w:marBottom w:val="0"/>
                      <w:divBdr>
                        <w:top w:val="none" w:sz="0" w:space="0" w:color="auto"/>
                        <w:left w:val="none" w:sz="0" w:space="0" w:color="auto"/>
                        <w:bottom w:val="none" w:sz="0" w:space="0" w:color="auto"/>
                        <w:right w:val="none" w:sz="0" w:space="0" w:color="auto"/>
                      </w:divBdr>
                    </w:div>
                    <w:div w:id="517088881">
                      <w:marLeft w:val="750"/>
                      <w:marRight w:val="0"/>
                      <w:marTop w:val="0"/>
                      <w:marBottom w:val="0"/>
                      <w:divBdr>
                        <w:top w:val="none" w:sz="0" w:space="0" w:color="auto"/>
                        <w:left w:val="none" w:sz="0" w:space="0" w:color="auto"/>
                        <w:bottom w:val="none" w:sz="0" w:space="0" w:color="auto"/>
                        <w:right w:val="none" w:sz="0" w:space="0" w:color="auto"/>
                      </w:divBdr>
                    </w:div>
                    <w:div w:id="1104113181">
                      <w:marLeft w:val="750"/>
                      <w:marRight w:val="0"/>
                      <w:marTop w:val="0"/>
                      <w:marBottom w:val="0"/>
                      <w:divBdr>
                        <w:top w:val="none" w:sz="0" w:space="0" w:color="auto"/>
                        <w:left w:val="none" w:sz="0" w:space="0" w:color="auto"/>
                        <w:bottom w:val="none" w:sz="0" w:space="0" w:color="auto"/>
                        <w:right w:val="none" w:sz="0" w:space="0" w:color="auto"/>
                      </w:divBdr>
                    </w:div>
                    <w:div w:id="1961064553">
                      <w:marLeft w:val="750"/>
                      <w:marRight w:val="0"/>
                      <w:marTop w:val="0"/>
                      <w:marBottom w:val="0"/>
                      <w:divBdr>
                        <w:top w:val="none" w:sz="0" w:space="0" w:color="auto"/>
                        <w:left w:val="none" w:sz="0" w:space="0" w:color="auto"/>
                        <w:bottom w:val="none" w:sz="0" w:space="0" w:color="auto"/>
                        <w:right w:val="none" w:sz="0" w:space="0" w:color="auto"/>
                      </w:divBdr>
                    </w:div>
                  </w:divsChild>
                </w:div>
                <w:div w:id="603272351">
                  <w:marLeft w:val="300"/>
                  <w:marRight w:val="0"/>
                  <w:marTop w:val="75"/>
                  <w:marBottom w:val="0"/>
                  <w:divBdr>
                    <w:top w:val="none" w:sz="0" w:space="0" w:color="auto"/>
                    <w:left w:val="none" w:sz="0" w:space="0" w:color="auto"/>
                    <w:bottom w:val="none" w:sz="0" w:space="0" w:color="auto"/>
                    <w:right w:val="none" w:sz="0" w:space="0" w:color="auto"/>
                  </w:divBdr>
                  <w:divsChild>
                    <w:div w:id="1400668101">
                      <w:marLeft w:val="750"/>
                      <w:marRight w:val="0"/>
                      <w:marTop w:val="0"/>
                      <w:marBottom w:val="0"/>
                      <w:divBdr>
                        <w:top w:val="none" w:sz="0" w:space="0" w:color="auto"/>
                        <w:left w:val="none" w:sz="0" w:space="0" w:color="auto"/>
                        <w:bottom w:val="none" w:sz="0" w:space="0" w:color="auto"/>
                        <w:right w:val="none" w:sz="0" w:space="0" w:color="auto"/>
                      </w:divBdr>
                    </w:div>
                    <w:div w:id="1166554934">
                      <w:marLeft w:val="750"/>
                      <w:marRight w:val="0"/>
                      <w:marTop w:val="0"/>
                      <w:marBottom w:val="0"/>
                      <w:divBdr>
                        <w:top w:val="none" w:sz="0" w:space="0" w:color="auto"/>
                        <w:left w:val="none" w:sz="0" w:space="0" w:color="auto"/>
                        <w:bottom w:val="none" w:sz="0" w:space="0" w:color="auto"/>
                        <w:right w:val="none" w:sz="0" w:space="0" w:color="auto"/>
                      </w:divBdr>
                    </w:div>
                  </w:divsChild>
                </w:div>
                <w:div w:id="978726195">
                  <w:marLeft w:val="300"/>
                  <w:marRight w:val="0"/>
                  <w:marTop w:val="75"/>
                  <w:marBottom w:val="0"/>
                  <w:divBdr>
                    <w:top w:val="none" w:sz="0" w:space="0" w:color="auto"/>
                    <w:left w:val="none" w:sz="0" w:space="0" w:color="auto"/>
                    <w:bottom w:val="none" w:sz="0" w:space="0" w:color="auto"/>
                    <w:right w:val="none" w:sz="0" w:space="0" w:color="auto"/>
                  </w:divBdr>
                  <w:divsChild>
                    <w:div w:id="1615938573">
                      <w:marLeft w:val="750"/>
                      <w:marRight w:val="0"/>
                      <w:marTop w:val="0"/>
                      <w:marBottom w:val="0"/>
                      <w:divBdr>
                        <w:top w:val="none" w:sz="0" w:space="0" w:color="auto"/>
                        <w:left w:val="none" w:sz="0" w:space="0" w:color="auto"/>
                        <w:bottom w:val="none" w:sz="0" w:space="0" w:color="auto"/>
                        <w:right w:val="none" w:sz="0" w:space="0" w:color="auto"/>
                      </w:divBdr>
                    </w:div>
                    <w:div w:id="962855357">
                      <w:marLeft w:val="750"/>
                      <w:marRight w:val="0"/>
                      <w:marTop w:val="0"/>
                      <w:marBottom w:val="0"/>
                      <w:divBdr>
                        <w:top w:val="none" w:sz="0" w:space="0" w:color="auto"/>
                        <w:left w:val="none" w:sz="0" w:space="0" w:color="auto"/>
                        <w:bottom w:val="none" w:sz="0" w:space="0" w:color="auto"/>
                        <w:right w:val="none" w:sz="0" w:space="0" w:color="auto"/>
                      </w:divBdr>
                    </w:div>
                  </w:divsChild>
                </w:div>
                <w:div w:id="289869562">
                  <w:marLeft w:val="300"/>
                  <w:marRight w:val="0"/>
                  <w:marTop w:val="75"/>
                  <w:marBottom w:val="0"/>
                  <w:divBdr>
                    <w:top w:val="none" w:sz="0" w:space="0" w:color="auto"/>
                    <w:left w:val="none" w:sz="0" w:space="0" w:color="auto"/>
                    <w:bottom w:val="none" w:sz="0" w:space="0" w:color="auto"/>
                    <w:right w:val="none" w:sz="0" w:space="0" w:color="auto"/>
                  </w:divBdr>
                </w:div>
              </w:divsChild>
            </w:div>
            <w:div w:id="823398702">
              <w:marLeft w:val="0"/>
              <w:marRight w:val="0"/>
              <w:marTop w:val="150"/>
              <w:marBottom w:val="150"/>
              <w:divBdr>
                <w:top w:val="none" w:sz="0" w:space="0" w:color="auto"/>
                <w:left w:val="none" w:sz="0" w:space="0" w:color="auto"/>
                <w:bottom w:val="none" w:sz="0" w:space="0" w:color="auto"/>
                <w:right w:val="none" w:sz="0" w:space="0" w:color="auto"/>
              </w:divBdr>
              <w:divsChild>
                <w:div w:id="786386095">
                  <w:marLeft w:val="300"/>
                  <w:marRight w:val="0"/>
                  <w:marTop w:val="75"/>
                  <w:marBottom w:val="0"/>
                  <w:divBdr>
                    <w:top w:val="none" w:sz="0" w:space="0" w:color="auto"/>
                    <w:left w:val="none" w:sz="0" w:space="0" w:color="auto"/>
                    <w:bottom w:val="none" w:sz="0" w:space="0" w:color="auto"/>
                    <w:right w:val="none" w:sz="0" w:space="0" w:color="auto"/>
                  </w:divBdr>
                  <w:divsChild>
                    <w:div w:id="815685263">
                      <w:marLeft w:val="750"/>
                      <w:marRight w:val="0"/>
                      <w:marTop w:val="0"/>
                      <w:marBottom w:val="0"/>
                      <w:divBdr>
                        <w:top w:val="none" w:sz="0" w:space="0" w:color="auto"/>
                        <w:left w:val="none" w:sz="0" w:space="0" w:color="auto"/>
                        <w:bottom w:val="none" w:sz="0" w:space="0" w:color="auto"/>
                        <w:right w:val="none" w:sz="0" w:space="0" w:color="auto"/>
                      </w:divBdr>
                    </w:div>
                  </w:divsChild>
                </w:div>
                <w:div w:id="109013021">
                  <w:marLeft w:val="300"/>
                  <w:marRight w:val="0"/>
                  <w:marTop w:val="75"/>
                  <w:marBottom w:val="0"/>
                  <w:divBdr>
                    <w:top w:val="none" w:sz="0" w:space="0" w:color="auto"/>
                    <w:left w:val="none" w:sz="0" w:space="0" w:color="auto"/>
                    <w:bottom w:val="none" w:sz="0" w:space="0" w:color="auto"/>
                    <w:right w:val="none" w:sz="0" w:space="0" w:color="auto"/>
                  </w:divBdr>
                  <w:divsChild>
                    <w:div w:id="110713022">
                      <w:marLeft w:val="750"/>
                      <w:marRight w:val="0"/>
                      <w:marTop w:val="0"/>
                      <w:marBottom w:val="0"/>
                      <w:divBdr>
                        <w:top w:val="none" w:sz="0" w:space="0" w:color="auto"/>
                        <w:left w:val="none" w:sz="0" w:space="0" w:color="auto"/>
                        <w:bottom w:val="none" w:sz="0" w:space="0" w:color="auto"/>
                        <w:right w:val="none" w:sz="0" w:space="0" w:color="auto"/>
                      </w:divBdr>
                    </w:div>
                  </w:divsChild>
                </w:div>
                <w:div w:id="1355375533">
                  <w:marLeft w:val="300"/>
                  <w:marRight w:val="0"/>
                  <w:marTop w:val="75"/>
                  <w:marBottom w:val="0"/>
                  <w:divBdr>
                    <w:top w:val="none" w:sz="0" w:space="0" w:color="auto"/>
                    <w:left w:val="none" w:sz="0" w:space="0" w:color="auto"/>
                    <w:bottom w:val="none" w:sz="0" w:space="0" w:color="auto"/>
                    <w:right w:val="none" w:sz="0" w:space="0" w:color="auto"/>
                  </w:divBdr>
                </w:div>
                <w:div w:id="1988316827">
                  <w:marLeft w:val="300"/>
                  <w:marRight w:val="0"/>
                  <w:marTop w:val="75"/>
                  <w:marBottom w:val="0"/>
                  <w:divBdr>
                    <w:top w:val="none" w:sz="0" w:space="0" w:color="auto"/>
                    <w:left w:val="none" w:sz="0" w:space="0" w:color="auto"/>
                    <w:bottom w:val="none" w:sz="0" w:space="0" w:color="auto"/>
                    <w:right w:val="none" w:sz="0" w:space="0" w:color="auto"/>
                  </w:divBdr>
                  <w:divsChild>
                    <w:div w:id="293174604">
                      <w:marLeft w:val="750"/>
                      <w:marRight w:val="0"/>
                      <w:marTop w:val="0"/>
                      <w:marBottom w:val="0"/>
                      <w:divBdr>
                        <w:top w:val="none" w:sz="0" w:space="0" w:color="auto"/>
                        <w:left w:val="none" w:sz="0" w:space="0" w:color="auto"/>
                        <w:bottom w:val="none" w:sz="0" w:space="0" w:color="auto"/>
                        <w:right w:val="none" w:sz="0" w:space="0" w:color="auto"/>
                      </w:divBdr>
                    </w:div>
                  </w:divsChild>
                </w:div>
                <w:div w:id="130096569">
                  <w:marLeft w:val="300"/>
                  <w:marRight w:val="0"/>
                  <w:marTop w:val="75"/>
                  <w:marBottom w:val="0"/>
                  <w:divBdr>
                    <w:top w:val="none" w:sz="0" w:space="0" w:color="auto"/>
                    <w:left w:val="none" w:sz="0" w:space="0" w:color="auto"/>
                    <w:bottom w:val="none" w:sz="0" w:space="0" w:color="auto"/>
                    <w:right w:val="none" w:sz="0" w:space="0" w:color="auto"/>
                  </w:divBdr>
                  <w:divsChild>
                    <w:div w:id="1075587718">
                      <w:marLeft w:val="750"/>
                      <w:marRight w:val="0"/>
                      <w:marTop w:val="0"/>
                      <w:marBottom w:val="0"/>
                      <w:divBdr>
                        <w:top w:val="none" w:sz="0" w:space="0" w:color="auto"/>
                        <w:left w:val="none" w:sz="0" w:space="0" w:color="auto"/>
                        <w:bottom w:val="none" w:sz="0" w:space="0" w:color="auto"/>
                        <w:right w:val="none" w:sz="0" w:space="0" w:color="auto"/>
                      </w:divBdr>
                    </w:div>
                    <w:div w:id="2105879690">
                      <w:marLeft w:val="750"/>
                      <w:marRight w:val="0"/>
                      <w:marTop w:val="0"/>
                      <w:marBottom w:val="0"/>
                      <w:divBdr>
                        <w:top w:val="none" w:sz="0" w:space="0" w:color="auto"/>
                        <w:left w:val="none" w:sz="0" w:space="0" w:color="auto"/>
                        <w:bottom w:val="none" w:sz="0" w:space="0" w:color="auto"/>
                        <w:right w:val="none" w:sz="0" w:space="0" w:color="auto"/>
                      </w:divBdr>
                    </w:div>
                    <w:div w:id="1284144519">
                      <w:marLeft w:val="750"/>
                      <w:marRight w:val="0"/>
                      <w:marTop w:val="0"/>
                      <w:marBottom w:val="0"/>
                      <w:divBdr>
                        <w:top w:val="none" w:sz="0" w:space="0" w:color="auto"/>
                        <w:left w:val="none" w:sz="0" w:space="0" w:color="auto"/>
                        <w:bottom w:val="none" w:sz="0" w:space="0" w:color="auto"/>
                        <w:right w:val="none" w:sz="0" w:space="0" w:color="auto"/>
                      </w:divBdr>
                    </w:div>
                    <w:div w:id="1359965922">
                      <w:marLeft w:val="750"/>
                      <w:marRight w:val="0"/>
                      <w:marTop w:val="0"/>
                      <w:marBottom w:val="0"/>
                      <w:divBdr>
                        <w:top w:val="none" w:sz="0" w:space="0" w:color="auto"/>
                        <w:left w:val="none" w:sz="0" w:space="0" w:color="auto"/>
                        <w:bottom w:val="none" w:sz="0" w:space="0" w:color="auto"/>
                        <w:right w:val="none" w:sz="0" w:space="0" w:color="auto"/>
                      </w:divBdr>
                    </w:div>
                    <w:div w:id="192839623">
                      <w:marLeft w:val="750"/>
                      <w:marRight w:val="0"/>
                      <w:marTop w:val="0"/>
                      <w:marBottom w:val="0"/>
                      <w:divBdr>
                        <w:top w:val="none" w:sz="0" w:space="0" w:color="auto"/>
                        <w:left w:val="none" w:sz="0" w:space="0" w:color="auto"/>
                        <w:bottom w:val="none" w:sz="0" w:space="0" w:color="auto"/>
                        <w:right w:val="none" w:sz="0" w:space="0" w:color="auto"/>
                      </w:divBdr>
                    </w:div>
                    <w:div w:id="411896025">
                      <w:marLeft w:val="750"/>
                      <w:marRight w:val="0"/>
                      <w:marTop w:val="0"/>
                      <w:marBottom w:val="0"/>
                      <w:divBdr>
                        <w:top w:val="none" w:sz="0" w:space="0" w:color="auto"/>
                        <w:left w:val="none" w:sz="0" w:space="0" w:color="auto"/>
                        <w:bottom w:val="none" w:sz="0" w:space="0" w:color="auto"/>
                        <w:right w:val="none" w:sz="0" w:space="0" w:color="auto"/>
                      </w:divBdr>
                    </w:div>
                  </w:divsChild>
                </w:div>
                <w:div w:id="1229729690">
                  <w:marLeft w:val="300"/>
                  <w:marRight w:val="0"/>
                  <w:marTop w:val="75"/>
                  <w:marBottom w:val="0"/>
                  <w:divBdr>
                    <w:top w:val="none" w:sz="0" w:space="0" w:color="auto"/>
                    <w:left w:val="none" w:sz="0" w:space="0" w:color="auto"/>
                    <w:bottom w:val="none" w:sz="0" w:space="0" w:color="auto"/>
                    <w:right w:val="none" w:sz="0" w:space="0" w:color="auto"/>
                  </w:divBdr>
                  <w:divsChild>
                    <w:div w:id="1677612470">
                      <w:marLeft w:val="750"/>
                      <w:marRight w:val="0"/>
                      <w:marTop w:val="0"/>
                      <w:marBottom w:val="0"/>
                      <w:divBdr>
                        <w:top w:val="none" w:sz="0" w:space="0" w:color="auto"/>
                        <w:left w:val="none" w:sz="0" w:space="0" w:color="auto"/>
                        <w:bottom w:val="none" w:sz="0" w:space="0" w:color="auto"/>
                        <w:right w:val="none" w:sz="0" w:space="0" w:color="auto"/>
                      </w:divBdr>
                    </w:div>
                    <w:div w:id="1470438704">
                      <w:marLeft w:val="750"/>
                      <w:marRight w:val="0"/>
                      <w:marTop w:val="0"/>
                      <w:marBottom w:val="0"/>
                      <w:divBdr>
                        <w:top w:val="none" w:sz="0" w:space="0" w:color="auto"/>
                        <w:left w:val="none" w:sz="0" w:space="0" w:color="auto"/>
                        <w:bottom w:val="none" w:sz="0" w:space="0" w:color="auto"/>
                        <w:right w:val="none" w:sz="0" w:space="0" w:color="auto"/>
                      </w:divBdr>
                    </w:div>
                  </w:divsChild>
                </w:div>
                <w:div w:id="66078556">
                  <w:marLeft w:val="300"/>
                  <w:marRight w:val="0"/>
                  <w:marTop w:val="75"/>
                  <w:marBottom w:val="0"/>
                  <w:divBdr>
                    <w:top w:val="none" w:sz="0" w:space="0" w:color="auto"/>
                    <w:left w:val="none" w:sz="0" w:space="0" w:color="auto"/>
                    <w:bottom w:val="none" w:sz="0" w:space="0" w:color="auto"/>
                    <w:right w:val="none" w:sz="0" w:space="0" w:color="auto"/>
                  </w:divBdr>
                  <w:divsChild>
                    <w:div w:id="1005741933">
                      <w:marLeft w:val="750"/>
                      <w:marRight w:val="0"/>
                      <w:marTop w:val="0"/>
                      <w:marBottom w:val="0"/>
                      <w:divBdr>
                        <w:top w:val="none" w:sz="0" w:space="0" w:color="auto"/>
                        <w:left w:val="none" w:sz="0" w:space="0" w:color="auto"/>
                        <w:bottom w:val="none" w:sz="0" w:space="0" w:color="auto"/>
                        <w:right w:val="none" w:sz="0" w:space="0" w:color="auto"/>
                      </w:divBdr>
                    </w:div>
                    <w:div w:id="1639920367">
                      <w:marLeft w:val="750"/>
                      <w:marRight w:val="0"/>
                      <w:marTop w:val="0"/>
                      <w:marBottom w:val="0"/>
                      <w:divBdr>
                        <w:top w:val="none" w:sz="0" w:space="0" w:color="auto"/>
                        <w:left w:val="none" w:sz="0" w:space="0" w:color="auto"/>
                        <w:bottom w:val="none" w:sz="0" w:space="0" w:color="auto"/>
                        <w:right w:val="none" w:sz="0" w:space="0" w:color="auto"/>
                      </w:divBdr>
                    </w:div>
                  </w:divsChild>
                </w:div>
                <w:div w:id="573244878">
                  <w:marLeft w:val="300"/>
                  <w:marRight w:val="0"/>
                  <w:marTop w:val="75"/>
                  <w:marBottom w:val="0"/>
                  <w:divBdr>
                    <w:top w:val="none" w:sz="0" w:space="0" w:color="auto"/>
                    <w:left w:val="none" w:sz="0" w:space="0" w:color="auto"/>
                    <w:bottom w:val="none" w:sz="0" w:space="0" w:color="auto"/>
                    <w:right w:val="none" w:sz="0" w:space="0" w:color="auto"/>
                  </w:divBdr>
                </w:div>
              </w:divsChild>
            </w:div>
            <w:div w:id="766777543">
              <w:marLeft w:val="0"/>
              <w:marRight w:val="0"/>
              <w:marTop w:val="150"/>
              <w:marBottom w:val="150"/>
              <w:divBdr>
                <w:top w:val="none" w:sz="0" w:space="0" w:color="auto"/>
                <w:left w:val="none" w:sz="0" w:space="0" w:color="auto"/>
                <w:bottom w:val="none" w:sz="0" w:space="0" w:color="auto"/>
                <w:right w:val="none" w:sz="0" w:space="0" w:color="auto"/>
              </w:divBdr>
              <w:divsChild>
                <w:div w:id="1498232660">
                  <w:marLeft w:val="300"/>
                  <w:marRight w:val="0"/>
                  <w:marTop w:val="75"/>
                  <w:marBottom w:val="0"/>
                  <w:divBdr>
                    <w:top w:val="none" w:sz="0" w:space="0" w:color="auto"/>
                    <w:left w:val="none" w:sz="0" w:space="0" w:color="auto"/>
                    <w:bottom w:val="none" w:sz="0" w:space="0" w:color="auto"/>
                    <w:right w:val="none" w:sz="0" w:space="0" w:color="auto"/>
                  </w:divBdr>
                  <w:divsChild>
                    <w:div w:id="432743529">
                      <w:marLeft w:val="750"/>
                      <w:marRight w:val="0"/>
                      <w:marTop w:val="0"/>
                      <w:marBottom w:val="0"/>
                      <w:divBdr>
                        <w:top w:val="none" w:sz="0" w:space="0" w:color="auto"/>
                        <w:left w:val="none" w:sz="0" w:space="0" w:color="auto"/>
                        <w:bottom w:val="none" w:sz="0" w:space="0" w:color="auto"/>
                        <w:right w:val="none" w:sz="0" w:space="0" w:color="auto"/>
                      </w:divBdr>
                    </w:div>
                  </w:divsChild>
                </w:div>
                <w:div w:id="1420296252">
                  <w:marLeft w:val="300"/>
                  <w:marRight w:val="0"/>
                  <w:marTop w:val="75"/>
                  <w:marBottom w:val="0"/>
                  <w:divBdr>
                    <w:top w:val="none" w:sz="0" w:space="0" w:color="auto"/>
                    <w:left w:val="none" w:sz="0" w:space="0" w:color="auto"/>
                    <w:bottom w:val="none" w:sz="0" w:space="0" w:color="auto"/>
                    <w:right w:val="none" w:sz="0" w:space="0" w:color="auto"/>
                  </w:divBdr>
                  <w:divsChild>
                    <w:div w:id="917714860">
                      <w:marLeft w:val="750"/>
                      <w:marRight w:val="0"/>
                      <w:marTop w:val="0"/>
                      <w:marBottom w:val="0"/>
                      <w:divBdr>
                        <w:top w:val="none" w:sz="0" w:space="0" w:color="auto"/>
                        <w:left w:val="none" w:sz="0" w:space="0" w:color="auto"/>
                        <w:bottom w:val="none" w:sz="0" w:space="0" w:color="auto"/>
                        <w:right w:val="none" w:sz="0" w:space="0" w:color="auto"/>
                      </w:divBdr>
                    </w:div>
                  </w:divsChild>
                </w:div>
                <w:div w:id="239292793">
                  <w:marLeft w:val="300"/>
                  <w:marRight w:val="0"/>
                  <w:marTop w:val="75"/>
                  <w:marBottom w:val="0"/>
                  <w:divBdr>
                    <w:top w:val="none" w:sz="0" w:space="0" w:color="auto"/>
                    <w:left w:val="none" w:sz="0" w:space="0" w:color="auto"/>
                    <w:bottom w:val="none" w:sz="0" w:space="0" w:color="auto"/>
                    <w:right w:val="none" w:sz="0" w:space="0" w:color="auto"/>
                  </w:divBdr>
                </w:div>
                <w:div w:id="1541163527">
                  <w:marLeft w:val="300"/>
                  <w:marRight w:val="0"/>
                  <w:marTop w:val="75"/>
                  <w:marBottom w:val="0"/>
                  <w:divBdr>
                    <w:top w:val="none" w:sz="0" w:space="0" w:color="auto"/>
                    <w:left w:val="none" w:sz="0" w:space="0" w:color="auto"/>
                    <w:bottom w:val="none" w:sz="0" w:space="0" w:color="auto"/>
                    <w:right w:val="none" w:sz="0" w:space="0" w:color="auto"/>
                  </w:divBdr>
                  <w:divsChild>
                    <w:div w:id="667248426">
                      <w:marLeft w:val="750"/>
                      <w:marRight w:val="0"/>
                      <w:marTop w:val="0"/>
                      <w:marBottom w:val="0"/>
                      <w:divBdr>
                        <w:top w:val="none" w:sz="0" w:space="0" w:color="auto"/>
                        <w:left w:val="none" w:sz="0" w:space="0" w:color="auto"/>
                        <w:bottom w:val="none" w:sz="0" w:space="0" w:color="auto"/>
                        <w:right w:val="none" w:sz="0" w:space="0" w:color="auto"/>
                      </w:divBdr>
                    </w:div>
                  </w:divsChild>
                </w:div>
                <w:div w:id="519392468">
                  <w:marLeft w:val="300"/>
                  <w:marRight w:val="0"/>
                  <w:marTop w:val="75"/>
                  <w:marBottom w:val="0"/>
                  <w:divBdr>
                    <w:top w:val="none" w:sz="0" w:space="0" w:color="auto"/>
                    <w:left w:val="none" w:sz="0" w:space="0" w:color="auto"/>
                    <w:bottom w:val="none" w:sz="0" w:space="0" w:color="auto"/>
                    <w:right w:val="none" w:sz="0" w:space="0" w:color="auto"/>
                  </w:divBdr>
                  <w:divsChild>
                    <w:div w:id="2081514191">
                      <w:marLeft w:val="750"/>
                      <w:marRight w:val="0"/>
                      <w:marTop w:val="0"/>
                      <w:marBottom w:val="0"/>
                      <w:divBdr>
                        <w:top w:val="none" w:sz="0" w:space="0" w:color="auto"/>
                        <w:left w:val="none" w:sz="0" w:space="0" w:color="auto"/>
                        <w:bottom w:val="none" w:sz="0" w:space="0" w:color="auto"/>
                        <w:right w:val="none" w:sz="0" w:space="0" w:color="auto"/>
                      </w:divBdr>
                    </w:div>
                    <w:div w:id="1037662200">
                      <w:marLeft w:val="750"/>
                      <w:marRight w:val="0"/>
                      <w:marTop w:val="0"/>
                      <w:marBottom w:val="0"/>
                      <w:divBdr>
                        <w:top w:val="none" w:sz="0" w:space="0" w:color="auto"/>
                        <w:left w:val="none" w:sz="0" w:space="0" w:color="auto"/>
                        <w:bottom w:val="none" w:sz="0" w:space="0" w:color="auto"/>
                        <w:right w:val="none" w:sz="0" w:space="0" w:color="auto"/>
                      </w:divBdr>
                    </w:div>
                    <w:div w:id="551190011">
                      <w:marLeft w:val="750"/>
                      <w:marRight w:val="0"/>
                      <w:marTop w:val="0"/>
                      <w:marBottom w:val="0"/>
                      <w:divBdr>
                        <w:top w:val="none" w:sz="0" w:space="0" w:color="auto"/>
                        <w:left w:val="none" w:sz="0" w:space="0" w:color="auto"/>
                        <w:bottom w:val="none" w:sz="0" w:space="0" w:color="auto"/>
                        <w:right w:val="none" w:sz="0" w:space="0" w:color="auto"/>
                      </w:divBdr>
                    </w:div>
                    <w:div w:id="902833638">
                      <w:marLeft w:val="750"/>
                      <w:marRight w:val="0"/>
                      <w:marTop w:val="0"/>
                      <w:marBottom w:val="0"/>
                      <w:divBdr>
                        <w:top w:val="none" w:sz="0" w:space="0" w:color="auto"/>
                        <w:left w:val="none" w:sz="0" w:space="0" w:color="auto"/>
                        <w:bottom w:val="none" w:sz="0" w:space="0" w:color="auto"/>
                        <w:right w:val="none" w:sz="0" w:space="0" w:color="auto"/>
                      </w:divBdr>
                    </w:div>
                    <w:div w:id="1938906536">
                      <w:marLeft w:val="750"/>
                      <w:marRight w:val="0"/>
                      <w:marTop w:val="0"/>
                      <w:marBottom w:val="0"/>
                      <w:divBdr>
                        <w:top w:val="none" w:sz="0" w:space="0" w:color="auto"/>
                        <w:left w:val="none" w:sz="0" w:space="0" w:color="auto"/>
                        <w:bottom w:val="none" w:sz="0" w:space="0" w:color="auto"/>
                        <w:right w:val="none" w:sz="0" w:space="0" w:color="auto"/>
                      </w:divBdr>
                    </w:div>
                    <w:div w:id="449664534">
                      <w:marLeft w:val="750"/>
                      <w:marRight w:val="0"/>
                      <w:marTop w:val="0"/>
                      <w:marBottom w:val="0"/>
                      <w:divBdr>
                        <w:top w:val="none" w:sz="0" w:space="0" w:color="auto"/>
                        <w:left w:val="none" w:sz="0" w:space="0" w:color="auto"/>
                        <w:bottom w:val="none" w:sz="0" w:space="0" w:color="auto"/>
                        <w:right w:val="none" w:sz="0" w:space="0" w:color="auto"/>
                      </w:divBdr>
                    </w:div>
                  </w:divsChild>
                </w:div>
                <w:div w:id="1795907234">
                  <w:marLeft w:val="300"/>
                  <w:marRight w:val="0"/>
                  <w:marTop w:val="75"/>
                  <w:marBottom w:val="0"/>
                  <w:divBdr>
                    <w:top w:val="none" w:sz="0" w:space="0" w:color="auto"/>
                    <w:left w:val="none" w:sz="0" w:space="0" w:color="auto"/>
                    <w:bottom w:val="none" w:sz="0" w:space="0" w:color="auto"/>
                    <w:right w:val="none" w:sz="0" w:space="0" w:color="auto"/>
                  </w:divBdr>
                  <w:divsChild>
                    <w:div w:id="1939176018">
                      <w:marLeft w:val="750"/>
                      <w:marRight w:val="0"/>
                      <w:marTop w:val="0"/>
                      <w:marBottom w:val="0"/>
                      <w:divBdr>
                        <w:top w:val="none" w:sz="0" w:space="0" w:color="auto"/>
                        <w:left w:val="none" w:sz="0" w:space="0" w:color="auto"/>
                        <w:bottom w:val="none" w:sz="0" w:space="0" w:color="auto"/>
                        <w:right w:val="none" w:sz="0" w:space="0" w:color="auto"/>
                      </w:divBdr>
                    </w:div>
                    <w:div w:id="1022324620">
                      <w:marLeft w:val="750"/>
                      <w:marRight w:val="0"/>
                      <w:marTop w:val="0"/>
                      <w:marBottom w:val="0"/>
                      <w:divBdr>
                        <w:top w:val="none" w:sz="0" w:space="0" w:color="auto"/>
                        <w:left w:val="none" w:sz="0" w:space="0" w:color="auto"/>
                        <w:bottom w:val="none" w:sz="0" w:space="0" w:color="auto"/>
                        <w:right w:val="none" w:sz="0" w:space="0" w:color="auto"/>
                      </w:divBdr>
                    </w:div>
                  </w:divsChild>
                </w:div>
                <w:div w:id="583031178">
                  <w:marLeft w:val="300"/>
                  <w:marRight w:val="0"/>
                  <w:marTop w:val="75"/>
                  <w:marBottom w:val="0"/>
                  <w:divBdr>
                    <w:top w:val="none" w:sz="0" w:space="0" w:color="auto"/>
                    <w:left w:val="none" w:sz="0" w:space="0" w:color="auto"/>
                    <w:bottom w:val="none" w:sz="0" w:space="0" w:color="auto"/>
                    <w:right w:val="none" w:sz="0" w:space="0" w:color="auto"/>
                  </w:divBdr>
                  <w:divsChild>
                    <w:div w:id="151407767">
                      <w:marLeft w:val="750"/>
                      <w:marRight w:val="0"/>
                      <w:marTop w:val="0"/>
                      <w:marBottom w:val="0"/>
                      <w:divBdr>
                        <w:top w:val="none" w:sz="0" w:space="0" w:color="auto"/>
                        <w:left w:val="none" w:sz="0" w:space="0" w:color="auto"/>
                        <w:bottom w:val="none" w:sz="0" w:space="0" w:color="auto"/>
                        <w:right w:val="none" w:sz="0" w:space="0" w:color="auto"/>
                      </w:divBdr>
                    </w:div>
                    <w:div w:id="1452941769">
                      <w:marLeft w:val="750"/>
                      <w:marRight w:val="0"/>
                      <w:marTop w:val="0"/>
                      <w:marBottom w:val="0"/>
                      <w:divBdr>
                        <w:top w:val="none" w:sz="0" w:space="0" w:color="auto"/>
                        <w:left w:val="none" w:sz="0" w:space="0" w:color="auto"/>
                        <w:bottom w:val="none" w:sz="0" w:space="0" w:color="auto"/>
                        <w:right w:val="none" w:sz="0" w:space="0" w:color="auto"/>
                      </w:divBdr>
                    </w:div>
                  </w:divsChild>
                </w:div>
                <w:div w:id="736443320">
                  <w:marLeft w:val="300"/>
                  <w:marRight w:val="0"/>
                  <w:marTop w:val="75"/>
                  <w:marBottom w:val="0"/>
                  <w:divBdr>
                    <w:top w:val="none" w:sz="0" w:space="0" w:color="auto"/>
                    <w:left w:val="none" w:sz="0" w:space="0" w:color="auto"/>
                    <w:bottom w:val="none" w:sz="0" w:space="0" w:color="auto"/>
                    <w:right w:val="none" w:sz="0" w:space="0" w:color="auto"/>
                  </w:divBdr>
                </w:div>
              </w:divsChild>
            </w:div>
            <w:div w:id="326835385">
              <w:marLeft w:val="0"/>
              <w:marRight w:val="0"/>
              <w:marTop w:val="150"/>
              <w:marBottom w:val="150"/>
              <w:divBdr>
                <w:top w:val="none" w:sz="0" w:space="0" w:color="auto"/>
                <w:left w:val="none" w:sz="0" w:space="0" w:color="auto"/>
                <w:bottom w:val="none" w:sz="0" w:space="0" w:color="auto"/>
                <w:right w:val="none" w:sz="0" w:space="0" w:color="auto"/>
              </w:divBdr>
              <w:divsChild>
                <w:div w:id="319969211">
                  <w:marLeft w:val="300"/>
                  <w:marRight w:val="0"/>
                  <w:marTop w:val="75"/>
                  <w:marBottom w:val="0"/>
                  <w:divBdr>
                    <w:top w:val="none" w:sz="0" w:space="0" w:color="auto"/>
                    <w:left w:val="none" w:sz="0" w:space="0" w:color="auto"/>
                    <w:bottom w:val="none" w:sz="0" w:space="0" w:color="auto"/>
                    <w:right w:val="none" w:sz="0" w:space="0" w:color="auto"/>
                  </w:divBdr>
                  <w:divsChild>
                    <w:div w:id="436871668">
                      <w:marLeft w:val="750"/>
                      <w:marRight w:val="0"/>
                      <w:marTop w:val="0"/>
                      <w:marBottom w:val="0"/>
                      <w:divBdr>
                        <w:top w:val="none" w:sz="0" w:space="0" w:color="auto"/>
                        <w:left w:val="none" w:sz="0" w:space="0" w:color="auto"/>
                        <w:bottom w:val="none" w:sz="0" w:space="0" w:color="auto"/>
                        <w:right w:val="none" w:sz="0" w:space="0" w:color="auto"/>
                      </w:divBdr>
                    </w:div>
                  </w:divsChild>
                </w:div>
                <w:div w:id="1290477195">
                  <w:marLeft w:val="300"/>
                  <w:marRight w:val="0"/>
                  <w:marTop w:val="75"/>
                  <w:marBottom w:val="0"/>
                  <w:divBdr>
                    <w:top w:val="none" w:sz="0" w:space="0" w:color="auto"/>
                    <w:left w:val="none" w:sz="0" w:space="0" w:color="auto"/>
                    <w:bottom w:val="none" w:sz="0" w:space="0" w:color="auto"/>
                    <w:right w:val="none" w:sz="0" w:space="0" w:color="auto"/>
                  </w:divBdr>
                  <w:divsChild>
                    <w:div w:id="952247637">
                      <w:marLeft w:val="750"/>
                      <w:marRight w:val="0"/>
                      <w:marTop w:val="0"/>
                      <w:marBottom w:val="0"/>
                      <w:divBdr>
                        <w:top w:val="none" w:sz="0" w:space="0" w:color="auto"/>
                        <w:left w:val="none" w:sz="0" w:space="0" w:color="auto"/>
                        <w:bottom w:val="none" w:sz="0" w:space="0" w:color="auto"/>
                        <w:right w:val="none" w:sz="0" w:space="0" w:color="auto"/>
                      </w:divBdr>
                    </w:div>
                  </w:divsChild>
                </w:div>
                <w:div w:id="1568150334">
                  <w:marLeft w:val="300"/>
                  <w:marRight w:val="0"/>
                  <w:marTop w:val="75"/>
                  <w:marBottom w:val="0"/>
                  <w:divBdr>
                    <w:top w:val="none" w:sz="0" w:space="0" w:color="auto"/>
                    <w:left w:val="none" w:sz="0" w:space="0" w:color="auto"/>
                    <w:bottom w:val="none" w:sz="0" w:space="0" w:color="auto"/>
                    <w:right w:val="none" w:sz="0" w:space="0" w:color="auto"/>
                  </w:divBdr>
                </w:div>
                <w:div w:id="481043349">
                  <w:marLeft w:val="300"/>
                  <w:marRight w:val="0"/>
                  <w:marTop w:val="75"/>
                  <w:marBottom w:val="0"/>
                  <w:divBdr>
                    <w:top w:val="none" w:sz="0" w:space="0" w:color="auto"/>
                    <w:left w:val="none" w:sz="0" w:space="0" w:color="auto"/>
                    <w:bottom w:val="none" w:sz="0" w:space="0" w:color="auto"/>
                    <w:right w:val="none" w:sz="0" w:space="0" w:color="auto"/>
                  </w:divBdr>
                  <w:divsChild>
                    <w:div w:id="1106385515">
                      <w:marLeft w:val="750"/>
                      <w:marRight w:val="0"/>
                      <w:marTop w:val="0"/>
                      <w:marBottom w:val="0"/>
                      <w:divBdr>
                        <w:top w:val="none" w:sz="0" w:space="0" w:color="auto"/>
                        <w:left w:val="none" w:sz="0" w:space="0" w:color="auto"/>
                        <w:bottom w:val="none" w:sz="0" w:space="0" w:color="auto"/>
                        <w:right w:val="none" w:sz="0" w:space="0" w:color="auto"/>
                      </w:divBdr>
                    </w:div>
                  </w:divsChild>
                </w:div>
                <w:div w:id="1853957425">
                  <w:marLeft w:val="300"/>
                  <w:marRight w:val="0"/>
                  <w:marTop w:val="75"/>
                  <w:marBottom w:val="0"/>
                  <w:divBdr>
                    <w:top w:val="none" w:sz="0" w:space="0" w:color="auto"/>
                    <w:left w:val="none" w:sz="0" w:space="0" w:color="auto"/>
                    <w:bottom w:val="none" w:sz="0" w:space="0" w:color="auto"/>
                    <w:right w:val="none" w:sz="0" w:space="0" w:color="auto"/>
                  </w:divBdr>
                  <w:divsChild>
                    <w:div w:id="222916196">
                      <w:marLeft w:val="750"/>
                      <w:marRight w:val="0"/>
                      <w:marTop w:val="0"/>
                      <w:marBottom w:val="0"/>
                      <w:divBdr>
                        <w:top w:val="none" w:sz="0" w:space="0" w:color="auto"/>
                        <w:left w:val="none" w:sz="0" w:space="0" w:color="auto"/>
                        <w:bottom w:val="none" w:sz="0" w:space="0" w:color="auto"/>
                        <w:right w:val="none" w:sz="0" w:space="0" w:color="auto"/>
                      </w:divBdr>
                    </w:div>
                    <w:div w:id="545874994">
                      <w:marLeft w:val="750"/>
                      <w:marRight w:val="0"/>
                      <w:marTop w:val="0"/>
                      <w:marBottom w:val="0"/>
                      <w:divBdr>
                        <w:top w:val="none" w:sz="0" w:space="0" w:color="auto"/>
                        <w:left w:val="none" w:sz="0" w:space="0" w:color="auto"/>
                        <w:bottom w:val="none" w:sz="0" w:space="0" w:color="auto"/>
                        <w:right w:val="none" w:sz="0" w:space="0" w:color="auto"/>
                      </w:divBdr>
                    </w:div>
                    <w:div w:id="58410355">
                      <w:marLeft w:val="750"/>
                      <w:marRight w:val="0"/>
                      <w:marTop w:val="0"/>
                      <w:marBottom w:val="0"/>
                      <w:divBdr>
                        <w:top w:val="none" w:sz="0" w:space="0" w:color="auto"/>
                        <w:left w:val="none" w:sz="0" w:space="0" w:color="auto"/>
                        <w:bottom w:val="none" w:sz="0" w:space="0" w:color="auto"/>
                        <w:right w:val="none" w:sz="0" w:space="0" w:color="auto"/>
                      </w:divBdr>
                    </w:div>
                    <w:div w:id="1524829581">
                      <w:marLeft w:val="750"/>
                      <w:marRight w:val="0"/>
                      <w:marTop w:val="0"/>
                      <w:marBottom w:val="0"/>
                      <w:divBdr>
                        <w:top w:val="none" w:sz="0" w:space="0" w:color="auto"/>
                        <w:left w:val="none" w:sz="0" w:space="0" w:color="auto"/>
                        <w:bottom w:val="none" w:sz="0" w:space="0" w:color="auto"/>
                        <w:right w:val="none" w:sz="0" w:space="0" w:color="auto"/>
                      </w:divBdr>
                    </w:div>
                    <w:div w:id="1812626269">
                      <w:marLeft w:val="750"/>
                      <w:marRight w:val="0"/>
                      <w:marTop w:val="0"/>
                      <w:marBottom w:val="0"/>
                      <w:divBdr>
                        <w:top w:val="none" w:sz="0" w:space="0" w:color="auto"/>
                        <w:left w:val="none" w:sz="0" w:space="0" w:color="auto"/>
                        <w:bottom w:val="none" w:sz="0" w:space="0" w:color="auto"/>
                        <w:right w:val="none" w:sz="0" w:space="0" w:color="auto"/>
                      </w:divBdr>
                    </w:div>
                    <w:div w:id="1350329954">
                      <w:marLeft w:val="750"/>
                      <w:marRight w:val="0"/>
                      <w:marTop w:val="0"/>
                      <w:marBottom w:val="0"/>
                      <w:divBdr>
                        <w:top w:val="none" w:sz="0" w:space="0" w:color="auto"/>
                        <w:left w:val="none" w:sz="0" w:space="0" w:color="auto"/>
                        <w:bottom w:val="none" w:sz="0" w:space="0" w:color="auto"/>
                        <w:right w:val="none" w:sz="0" w:space="0" w:color="auto"/>
                      </w:divBdr>
                    </w:div>
                  </w:divsChild>
                </w:div>
                <w:div w:id="590748148">
                  <w:marLeft w:val="300"/>
                  <w:marRight w:val="0"/>
                  <w:marTop w:val="75"/>
                  <w:marBottom w:val="0"/>
                  <w:divBdr>
                    <w:top w:val="none" w:sz="0" w:space="0" w:color="auto"/>
                    <w:left w:val="none" w:sz="0" w:space="0" w:color="auto"/>
                    <w:bottom w:val="none" w:sz="0" w:space="0" w:color="auto"/>
                    <w:right w:val="none" w:sz="0" w:space="0" w:color="auto"/>
                  </w:divBdr>
                  <w:divsChild>
                    <w:div w:id="1464883863">
                      <w:marLeft w:val="750"/>
                      <w:marRight w:val="0"/>
                      <w:marTop w:val="0"/>
                      <w:marBottom w:val="0"/>
                      <w:divBdr>
                        <w:top w:val="none" w:sz="0" w:space="0" w:color="auto"/>
                        <w:left w:val="none" w:sz="0" w:space="0" w:color="auto"/>
                        <w:bottom w:val="none" w:sz="0" w:space="0" w:color="auto"/>
                        <w:right w:val="none" w:sz="0" w:space="0" w:color="auto"/>
                      </w:divBdr>
                    </w:div>
                    <w:div w:id="1864317597">
                      <w:marLeft w:val="750"/>
                      <w:marRight w:val="0"/>
                      <w:marTop w:val="0"/>
                      <w:marBottom w:val="0"/>
                      <w:divBdr>
                        <w:top w:val="none" w:sz="0" w:space="0" w:color="auto"/>
                        <w:left w:val="none" w:sz="0" w:space="0" w:color="auto"/>
                        <w:bottom w:val="none" w:sz="0" w:space="0" w:color="auto"/>
                        <w:right w:val="none" w:sz="0" w:space="0" w:color="auto"/>
                      </w:divBdr>
                    </w:div>
                  </w:divsChild>
                </w:div>
                <w:div w:id="1723677453">
                  <w:marLeft w:val="300"/>
                  <w:marRight w:val="0"/>
                  <w:marTop w:val="75"/>
                  <w:marBottom w:val="0"/>
                  <w:divBdr>
                    <w:top w:val="none" w:sz="0" w:space="0" w:color="auto"/>
                    <w:left w:val="none" w:sz="0" w:space="0" w:color="auto"/>
                    <w:bottom w:val="none" w:sz="0" w:space="0" w:color="auto"/>
                    <w:right w:val="none" w:sz="0" w:space="0" w:color="auto"/>
                  </w:divBdr>
                  <w:divsChild>
                    <w:div w:id="918172125">
                      <w:marLeft w:val="750"/>
                      <w:marRight w:val="0"/>
                      <w:marTop w:val="0"/>
                      <w:marBottom w:val="0"/>
                      <w:divBdr>
                        <w:top w:val="none" w:sz="0" w:space="0" w:color="auto"/>
                        <w:left w:val="none" w:sz="0" w:space="0" w:color="auto"/>
                        <w:bottom w:val="none" w:sz="0" w:space="0" w:color="auto"/>
                        <w:right w:val="none" w:sz="0" w:space="0" w:color="auto"/>
                      </w:divBdr>
                    </w:div>
                    <w:div w:id="261568048">
                      <w:marLeft w:val="750"/>
                      <w:marRight w:val="0"/>
                      <w:marTop w:val="0"/>
                      <w:marBottom w:val="0"/>
                      <w:divBdr>
                        <w:top w:val="none" w:sz="0" w:space="0" w:color="auto"/>
                        <w:left w:val="none" w:sz="0" w:space="0" w:color="auto"/>
                        <w:bottom w:val="none" w:sz="0" w:space="0" w:color="auto"/>
                        <w:right w:val="none" w:sz="0" w:space="0" w:color="auto"/>
                      </w:divBdr>
                    </w:div>
                  </w:divsChild>
                </w:div>
                <w:div w:id="2073116503">
                  <w:marLeft w:val="300"/>
                  <w:marRight w:val="0"/>
                  <w:marTop w:val="75"/>
                  <w:marBottom w:val="0"/>
                  <w:divBdr>
                    <w:top w:val="none" w:sz="0" w:space="0" w:color="auto"/>
                    <w:left w:val="none" w:sz="0" w:space="0" w:color="auto"/>
                    <w:bottom w:val="none" w:sz="0" w:space="0" w:color="auto"/>
                    <w:right w:val="none" w:sz="0" w:space="0" w:color="auto"/>
                  </w:divBdr>
                </w:div>
              </w:divsChild>
            </w:div>
            <w:div w:id="1101997307">
              <w:marLeft w:val="0"/>
              <w:marRight w:val="0"/>
              <w:marTop w:val="150"/>
              <w:marBottom w:val="150"/>
              <w:divBdr>
                <w:top w:val="none" w:sz="0" w:space="0" w:color="auto"/>
                <w:left w:val="none" w:sz="0" w:space="0" w:color="auto"/>
                <w:bottom w:val="none" w:sz="0" w:space="0" w:color="auto"/>
                <w:right w:val="none" w:sz="0" w:space="0" w:color="auto"/>
              </w:divBdr>
              <w:divsChild>
                <w:div w:id="70465978">
                  <w:marLeft w:val="300"/>
                  <w:marRight w:val="0"/>
                  <w:marTop w:val="75"/>
                  <w:marBottom w:val="0"/>
                  <w:divBdr>
                    <w:top w:val="none" w:sz="0" w:space="0" w:color="auto"/>
                    <w:left w:val="none" w:sz="0" w:space="0" w:color="auto"/>
                    <w:bottom w:val="none" w:sz="0" w:space="0" w:color="auto"/>
                    <w:right w:val="none" w:sz="0" w:space="0" w:color="auto"/>
                  </w:divBdr>
                  <w:divsChild>
                    <w:div w:id="1859613414">
                      <w:marLeft w:val="750"/>
                      <w:marRight w:val="0"/>
                      <w:marTop w:val="0"/>
                      <w:marBottom w:val="0"/>
                      <w:divBdr>
                        <w:top w:val="none" w:sz="0" w:space="0" w:color="auto"/>
                        <w:left w:val="none" w:sz="0" w:space="0" w:color="auto"/>
                        <w:bottom w:val="none" w:sz="0" w:space="0" w:color="auto"/>
                        <w:right w:val="none" w:sz="0" w:space="0" w:color="auto"/>
                      </w:divBdr>
                    </w:div>
                  </w:divsChild>
                </w:div>
                <w:div w:id="1988436972">
                  <w:marLeft w:val="300"/>
                  <w:marRight w:val="0"/>
                  <w:marTop w:val="75"/>
                  <w:marBottom w:val="0"/>
                  <w:divBdr>
                    <w:top w:val="none" w:sz="0" w:space="0" w:color="auto"/>
                    <w:left w:val="none" w:sz="0" w:space="0" w:color="auto"/>
                    <w:bottom w:val="none" w:sz="0" w:space="0" w:color="auto"/>
                    <w:right w:val="none" w:sz="0" w:space="0" w:color="auto"/>
                  </w:divBdr>
                  <w:divsChild>
                    <w:div w:id="800028343">
                      <w:marLeft w:val="750"/>
                      <w:marRight w:val="0"/>
                      <w:marTop w:val="0"/>
                      <w:marBottom w:val="0"/>
                      <w:divBdr>
                        <w:top w:val="none" w:sz="0" w:space="0" w:color="auto"/>
                        <w:left w:val="none" w:sz="0" w:space="0" w:color="auto"/>
                        <w:bottom w:val="none" w:sz="0" w:space="0" w:color="auto"/>
                        <w:right w:val="none" w:sz="0" w:space="0" w:color="auto"/>
                      </w:divBdr>
                    </w:div>
                  </w:divsChild>
                </w:div>
                <w:div w:id="421948295">
                  <w:marLeft w:val="300"/>
                  <w:marRight w:val="0"/>
                  <w:marTop w:val="75"/>
                  <w:marBottom w:val="0"/>
                  <w:divBdr>
                    <w:top w:val="none" w:sz="0" w:space="0" w:color="auto"/>
                    <w:left w:val="none" w:sz="0" w:space="0" w:color="auto"/>
                    <w:bottom w:val="none" w:sz="0" w:space="0" w:color="auto"/>
                    <w:right w:val="none" w:sz="0" w:space="0" w:color="auto"/>
                  </w:divBdr>
                </w:div>
                <w:div w:id="2043893444">
                  <w:marLeft w:val="300"/>
                  <w:marRight w:val="0"/>
                  <w:marTop w:val="75"/>
                  <w:marBottom w:val="0"/>
                  <w:divBdr>
                    <w:top w:val="none" w:sz="0" w:space="0" w:color="auto"/>
                    <w:left w:val="none" w:sz="0" w:space="0" w:color="auto"/>
                    <w:bottom w:val="none" w:sz="0" w:space="0" w:color="auto"/>
                    <w:right w:val="none" w:sz="0" w:space="0" w:color="auto"/>
                  </w:divBdr>
                  <w:divsChild>
                    <w:div w:id="1418819272">
                      <w:marLeft w:val="750"/>
                      <w:marRight w:val="0"/>
                      <w:marTop w:val="0"/>
                      <w:marBottom w:val="0"/>
                      <w:divBdr>
                        <w:top w:val="none" w:sz="0" w:space="0" w:color="auto"/>
                        <w:left w:val="none" w:sz="0" w:space="0" w:color="auto"/>
                        <w:bottom w:val="none" w:sz="0" w:space="0" w:color="auto"/>
                        <w:right w:val="none" w:sz="0" w:space="0" w:color="auto"/>
                      </w:divBdr>
                    </w:div>
                  </w:divsChild>
                </w:div>
                <w:div w:id="1195343592">
                  <w:marLeft w:val="300"/>
                  <w:marRight w:val="0"/>
                  <w:marTop w:val="75"/>
                  <w:marBottom w:val="0"/>
                  <w:divBdr>
                    <w:top w:val="none" w:sz="0" w:space="0" w:color="auto"/>
                    <w:left w:val="none" w:sz="0" w:space="0" w:color="auto"/>
                    <w:bottom w:val="none" w:sz="0" w:space="0" w:color="auto"/>
                    <w:right w:val="none" w:sz="0" w:space="0" w:color="auto"/>
                  </w:divBdr>
                  <w:divsChild>
                    <w:div w:id="1308707405">
                      <w:marLeft w:val="750"/>
                      <w:marRight w:val="0"/>
                      <w:marTop w:val="0"/>
                      <w:marBottom w:val="0"/>
                      <w:divBdr>
                        <w:top w:val="none" w:sz="0" w:space="0" w:color="auto"/>
                        <w:left w:val="none" w:sz="0" w:space="0" w:color="auto"/>
                        <w:bottom w:val="none" w:sz="0" w:space="0" w:color="auto"/>
                        <w:right w:val="none" w:sz="0" w:space="0" w:color="auto"/>
                      </w:divBdr>
                    </w:div>
                    <w:div w:id="105931282">
                      <w:marLeft w:val="750"/>
                      <w:marRight w:val="0"/>
                      <w:marTop w:val="0"/>
                      <w:marBottom w:val="0"/>
                      <w:divBdr>
                        <w:top w:val="none" w:sz="0" w:space="0" w:color="auto"/>
                        <w:left w:val="none" w:sz="0" w:space="0" w:color="auto"/>
                        <w:bottom w:val="none" w:sz="0" w:space="0" w:color="auto"/>
                        <w:right w:val="none" w:sz="0" w:space="0" w:color="auto"/>
                      </w:divBdr>
                    </w:div>
                    <w:div w:id="1889878935">
                      <w:marLeft w:val="750"/>
                      <w:marRight w:val="0"/>
                      <w:marTop w:val="0"/>
                      <w:marBottom w:val="0"/>
                      <w:divBdr>
                        <w:top w:val="none" w:sz="0" w:space="0" w:color="auto"/>
                        <w:left w:val="none" w:sz="0" w:space="0" w:color="auto"/>
                        <w:bottom w:val="none" w:sz="0" w:space="0" w:color="auto"/>
                        <w:right w:val="none" w:sz="0" w:space="0" w:color="auto"/>
                      </w:divBdr>
                    </w:div>
                    <w:div w:id="599918402">
                      <w:marLeft w:val="750"/>
                      <w:marRight w:val="0"/>
                      <w:marTop w:val="0"/>
                      <w:marBottom w:val="0"/>
                      <w:divBdr>
                        <w:top w:val="none" w:sz="0" w:space="0" w:color="auto"/>
                        <w:left w:val="none" w:sz="0" w:space="0" w:color="auto"/>
                        <w:bottom w:val="none" w:sz="0" w:space="0" w:color="auto"/>
                        <w:right w:val="none" w:sz="0" w:space="0" w:color="auto"/>
                      </w:divBdr>
                    </w:div>
                    <w:div w:id="1740707537">
                      <w:marLeft w:val="750"/>
                      <w:marRight w:val="0"/>
                      <w:marTop w:val="0"/>
                      <w:marBottom w:val="0"/>
                      <w:divBdr>
                        <w:top w:val="none" w:sz="0" w:space="0" w:color="auto"/>
                        <w:left w:val="none" w:sz="0" w:space="0" w:color="auto"/>
                        <w:bottom w:val="none" w:sz="0" w:space="0" w:color="auto"/>
                        <w:right w:val="none" w:sz="0" w:space="0" w:color="auto"/>
                      </w:divBdr>
                    </w:div>
                    <w:div w:id="1535196920">
                      <w:marLeft w:val="750"/>
                      <w:marRight w:val="0"/>
                      <w:marTop w:val="0"/>
                      <w:marBottom w:val="0"/>
                      <w:divBdr>
                        <w:top w:val="none" w:sz="0" w:space="0" w:color="auto"/>
                        <w:left w:val="none" w:sz="0" w:space="0" w:color="auto"/>
                        <w:bottom w:val="none" w:sz="0" w:space="0" w:color="auto"/>
                        <w:right w:val="none" w:sz="0" w:space="0" w:color="auto"/>
                      </w:divBdr>
                    </w:div>
                  </w:divsChild>
                </w:div>
                <w:div w:id="698314747">
                  <w:marLeft w:val="300"/>
                  <w:marRight w:val="0"/>
                  <w:marTop w:val="75"/>
                  <w:marBottom w:val="0"/>
                  <w:divBdr>
                    <w:top w:val="none" w:sz="0" w:space="0" w:color="auto"/>
                    <w:left w:val="none" w:sz="0" w:space="0" w:color="auto"/>
                    <w:bottom w:val="none" w:sz="0" w:space="0" w:color="auto"/>
                    <w:right w:val="none" w:sz="0" w:space="0" w:color="auto"/>
                  </w:divBdr>
                  <w:divsChild>
                    <w:div w:id="1017540560">
                      <w:marLeft w:val="750"/>
                      <w:marRight w:val="0"/>
                      <w:marTop w:val="0"/>
                      <w:marBottom w:val="0"/>
                      <w:divBdr>
                        <w:top w:val="none" w:sz="0" w:space="0" w:color="auto"/>
                        <w:left w:val="none" w:sz="0" w:space="0" w:color="auto"/>
                        <w:bottom w:val="none" w:sz="0" w:space="0" w:color="auto"/>
                        <w:right w:val="none" w:sz="0" w:space="0" w:color="auto"/>
                      </w:divBdr>
                    </w:div>
                    <w:div w:id="640110885">
                      <w:marLeft w:val="750"/>
                      <w:marRight w:val="0"/>
                      <w:marTop w:val="0"/>
                      <w:marBottom w:val="0"/>
                      <w:divBdr>
                        <w:top w:val="none" w:sz="0" w:space="0" w:color="auto"/>
                        <w:left w:val="none" w:sz="0" w:space="0" w:color="auto"/>
                        <w:bottom w:val="none" w:sz="0" w:space="0" w:color="auto"/>
                        <w:right w:val="none" w:sz="0" w:space="0" w:color="auto"/>
                      </w:divBdr>
                    </w:div>
                  </w:divsChild>
                </w:div>
                <w:div w:id="282736736">
                  <w:marLeft w:val="300"/>
                  <w:marRight w:val="0"/>
                  <w:marTop w:val="75"/>
                  <w:marBottom w:val="0"/>
                  <w:divBdr>
                    <w:top w:val="none" w:sz="0" w:space="0" w:color="auto"/>
                    <w:left w:val="none" w:sz="0" w:space="0" w:color="auto"/>
                    <w:bottom w:val="none" w:sz="0" w:space="0" w:color="auto"/>
                    <w:right w:val="none" w:sz="0" w:space="0" w:color="auto"/>
                  </w:divBdr>
                  <w:divsChild>
                    <w:div w:id="321741089">
                      <w:marLeft w:val="750"/>
                      <w:marRight w:val="0"/>
                      <w:marTop w:val="0"/>
                      <w:marBottom w:val="0"/>
                      <w:divBdr>
                        <w:top w:val="none" w:sz="0" w:space="0" w:color="auto"/>
                        <w:left w:val="none" w:sz="0" w:space="0" w:color="auto"/>
                        <w:bottom w:val="none" w:sz="0" w:space="0" w:color="auto"/>
                        <w:right w:val="none" w:sz="0" w:space="0" w:color="auto"/>
                      </w:divBdr>
                    </w:div>
                    <w:div w:id="1606883193">
                      <w:marLeft w:val="750"/>
                      <w:marRight w:val="0"/>
                      <w:marTop w:val="0"/>
                      <w:marBottom w:val="0"/>
                      <w:divBdr>
                        <w:top w:val="none" w:sz="0" w:space="0" w:color="auto"/>
                        <w:left w:val="none" w:sz="0" w:space="0" w:color="auto"/>
                        <w:bottom w:val="none" w:sz="0" w:space="0" w:color="auto"/>
                        <w:right w:val="none" w:sz="0" w:space="0" w:color="auto"/>
                      </w:divBdr>
                    </w:div>
                  </w:divsChild>
                </w:div>
                <w:div w:id="1425960446">
                  <w:marLeft w:val="300"/>
                  <w:marRight w:val="0"/>
                  <w:marTop w:val="75"/>
                  <w:marBottom w:val="0"/>
                  <w:divBdr>
                    <w:top w:val="none" w:sz="0" w:space="0" w:color="auto"/>
                    <w:left w:val="none" w:sz="0" w:space="0" w:color="auto"/>
                    <w:bottom w:val="none" w:sz="0" w:space="0" w:color="auto"/>
                    <w:right w:val="none" w:sz="0" w:space="0" w:color="auto"/>
                  </w:divBdr>
                </w:div>
              </w:divsChild>
            </w:div>
            <w:div w:id="1203251387">
              <w:marLeft w:val="0"/>
              <w:marRight w:val="0"/>
              <w:marTop w:val="150"/>
              <w:marBottom w:val="150"/>
              <w:divBdr>
                <w:top w:val="none" w:sz="0" w:space="0" w:color="auto"/>
                <w:left w:val="none" w:sz="0" w:space="0" w:color="auto"/>
                <w:bottom w:val="none" w:sz="0" w:space="0" w:color="auto"/>
                <w:right w:val="none" w:sz="0" w:space="0" w:color="auto"/>
              </w:divBdr>
              <w:divsChild>
                <w:div w:id="925118691">
                  <w:marLeft w:val="300"/>
                  <w:marRight w:val="0"/>
                  <w:marTop w:val="75"/>
                  <w:marBottom w:val="0"/>
                  <w:divBdr>
                    <w:top w:val="none" w:sz="0" w:space="0" w:color="auto"/>
                    <w:left w:val="none" w:sz="0" w:space="0" w:color="auto"/>
                    <w:bottom w:val="none" w:sz="0" w:space="0" w:color="auto"/>
                    <w:right w:val="none" w:sz="0" w:space="0" w:color="auto"/>
                  </w:divBdr>
                </w:div>
                <w:div w:id="63376815">
                  <w:marLeft w:val="300"/>
                  <w:marRight w:val="0"/>
                  <w:marTop w:val="75"/>
                  <w:marBottom w:val="0"/>
                  <w:divBdr>
                    <w:top w:val="none" w:sz="0" w:space="0" w:color="auto"/>
                    <w:left w:val="none" w:sz="0" w:space="0" w:color="auto"/>
                    <w:bottom w:val="none" w:sz="0" w:space="0" w:color="auto"/>
                    <w:right w:val="none" w:sz="0" w:space="0" w:color="auto"/>
                  </w:divBdr>
                </w:div>
                <w:div w:id="1480920074">
                  <w:marLeft w:val="300"/>
                  <w:marRight w:val="0"/>
                  <w:marTop w:val="75"/>
                  <w:marBottom w:val="0"/>
                  <w:divBdr>
                    <w:top w:val="none" w:sz="0" w:space="0" w:color="auto"/>
                    <w:left w:val="none" w:sz="0" w:space="0" w:color="auto"/>
                    <w:bottom w:val="none" w:sz="0" w:space="0" w:color="auto"/>
                    <w:right w:val="none" w:sz="0" w:space="0" w:color="auto"/>
                  </w:divBdr>
                  <w:divsChild>
                    <w:div w:id="24985376">
                      <w:marLeft w:val="750"/>
                      <w:marRight w:val="0"/>
                      <w:marTop w:val="0"/>
                      <w:marBottom w:val="0"/>
                      <w:divBdr>
                        <w:top w:val="none" w:sz="0" w:space="0" w:color="auto"/>
                        <w:left w:val="none" w:sz="0" w:space="0" w:color="auto"/>
                        <w:bottom w:val="none" w:sz="0" w:space="0" w:color="auto"/>
                        <w:right w:val="none" w:sz="0" w:space="0" w:color="auto"/>
                      </w:divBdr>
                    </w:div>
                  </w:divsChild>
                </w:div>
                <w:div w:id="237056062">
                  <w:marLeft w:val="300"/>
                  <w:marRight w:val="0"/>
                  <w:marTop w:val="75"/>
                  <w:marBottom w:val="0"/>
                  <w:divBdr>
                    <w:top w:val="none" w:sz="0" w:space="0" w:color="auto"/>
                    <w:left w:val="none" w:sz="0" w:space="0" w:color="auto"/>
                    <w:bottom w:val="none" w:sz="0" w:space="0" w:color="auto"/>
                    <w:right w:val="none" w:sz="0" w:space="0" w:color="auto"/>
                  </w:divBdr>
                  <w:divsChild>
                    <w:div w:id="146862035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35681">
      <w:bodyDiv w:val="1"/>
      <w:marLeft w:val="0"/>
      <w:marRight w:val="0"/>
      <w:marTop w:val="0"/>
      <w:marBottom w:val="0"/>
      <w:divBdr>
        <w:top w:val="none" w:sz="0" w:space="0" w:color="auto"/>
        <w:left w:val="none" w:sz="0" w:space="0" w:color="auto"/>
        <w:bottom w:val="none" w:sz="0" w:space="0" w:color="auto"/>
        <w:right w:val="none" w:sz="0" w:space="0" w:color="auto"/>
      </w:divBdr>
      <w:divsChild>
        <w:div w:id="61415180">
          <w:marLeft w:val="0"/>
          <w:marRight w:val="0"/>
          <w:marTop w:val="0"/>
          <w:marBottom w:val="0"/>
          <w:divBdr>
            <w:top w:val="none" w:sz="0" w:space="0" w:color="auto"/>
            <w:left w:val="none" w:sz="0" w:space="0" w:color="auto"/>
            <w:bottom w:val="none" w:sz="0" w:space="0" w:color="auto"/>
            <w:right w:val="none" w:sz="0" w:space="0" w:color="auto"/>
          </w:divBdr>
          <w:divsChild>
            <w:div w:id="1485705396">
              <w:marLeft w:val="0"/>
              <w:marRight w:val="0"/>
              <w:marTop w:val="150"/>
              <w:marBottom w:val="150"/>
              <w:divBdr>
                <w:top w:val="none" w:sz="0" w:space="0" w:color="auto"/>
                <w:left w:val="none" w:sz="0" w:space="0" w:color="auto"/>
                <w:bottom w:val="none" w:sz="0" w:space="0" w:color="auto"/>
                <w:right w:val="none" w:sz="0" w:space="0" w:color="auto"/>
              </w:divBdr>
              <w:divsChild>
                <w:div w:id="810559980">
                  <w:marLeft w:val="300"/>
                  <w:marRight w:val="0"/>
                  <w:marTop w:val="75"/>
                  <w:marBottom w:val="0"/>
                  <w:divBdr>
                    <w:top w:val="none" w:sz="0" w:space="0" w:color="auto"/>
                    <w:left w:val="none" w:sz="0" w:space="0" w:color="auto"/>
                    <w:bottom w:val="none" w:sz="0" w:space="0" w:color="auto"/>
                    <w:right w:val="none" w:sz="0" w:space="0" w:color="auto"/>
                  </w:divBdr>
                  <w:divsChild>
                    <w:div w:id="1951468716">
                      <w:marLeft w:val="750"/>
                      <w:marRight w:val="0"/>
                      <w:marTop w:val="0"/>
                      <w:marBottom w:val="0"/>
                      <w:divBdr>
                        <w:top w:val="none" w:sz="0" w:space="0" w:color="auto"/>
                        <w:left w:val="none" w:sz="0" w:space="0" w:color="auto"/>
                        <w:bottom w:val="none" w:sz="0" w:space="0" w:color="auto"/>
                        <w:right w:val="none" w:sz="0" w:space="0" w:color="auto"/>
                      </w:divBdr>
                    </w:div>
                  </w:divsChild>
                </w:div>
                <w:div w:id="1635941815">
                  <w:marLeft w:val="300"/>
                  <w:marRight w:val="0"/>
                  <w:marTop w:val="75"/>
                  <w:marBottom w:val="0"/>
                  <w:divBdr>
                    <w:top w:val="none" w:sz="0" w:space="0" w:color="auto"/>
                    <w:left w:val="none" w:sz="0" w:space="0" w:color="auto"/>
                    <w:bottom w:val="none" w:sz="0" w:space="0" w:color="auto"/>
                    <w:right w:val="none" w:sz="0" w:space="0" w:color="auto"/>
                  </w:divBdr>
                  <w:divsChild>
                    <w:div w:id="1306936250">
                      <w:marLeft w:val="750"/>
                      <w:marRight w:val="0"/>
                      <w:marTop w:val="0"/>
                      <w:marBottom w:val="0"/>
                      <w:divBdr>
                        <w:top w:val="none" w:sz="0" w:space="0" w:color="auto"/>
                        <w:left w:val="none" w:sz="0" w:space="0" w:color="auto"/>
                        <w:bottom w:val="none" w:sz="0" w:space="0" w:color="auto"/>
                        <w:right w:val="none" w:sz="0" w:space="0" w:color="auto"/>
                      </w:divBdr>
                    </w:div>
                    <w:div w:id="1665930505">
                      <w:marLeft w:val="750"/>
                      <w:marRight w:val="0"/>
                      <w:marTop w:val="0"/>
                      <w:marBottom w:val="0"/>
                      <w:divBdr>
                        <w:top w:val="none" w:sz="0" w:space="0" w:color="auto"/>
                        <w:left w:val="none" w:sz="0" w:space="0" w:color="auto"/>
                        <w:bottom w:val="none" w:sz="0" w:space="0" w:color="auto"/>
                        <w:right w:val="none" w:sz="0" w:space="0" w:color="auto"/>
                      </w:divBdr>
                    </w:div>
                    <w:div w:id="82605971">
                      <w:marLeft w:val="750"/>
                      <w:marRight w:val="0"/>
                      <w:marTop w:val="0"/>
                      <w:marBottom w:val="0"/>
                      <w:divBdr>
                        <w:top w:val="none" w:sz="0" w:space="0" w:color="auto"/>
                        <w:left w:val="none" w:sz="0" w:space="0" w:color="auto"/>
                        <w:bottom w:val="none" w:sz="0" w:space="0" w:color="auto"/>
                        <w:right w:val="none" w:sz="0" w:space="0" w:color="auto"/>
                      </w:divBdr>
                    </w:div>
                  </w:divsChild>
                </w:div>
                <w:div w:id="786463969">
                  <w:marLeft w:val="300"/>
                  <w:marRight w:val="0"/>
                  <w:marTop w:val="75"/>
                  <w:marBottom w:val="0"/>
                  <w:divBdr>
                    <w:top w:val="none" w:sz="0" w:space="0" w:color="auto"/>
                    <w:left w:val="none" w:sz="0" w:space="0" w:color="auto"/>
                    <w:bottom w:val="none" w:sz="0" w:space="0" w:color="auto"/>
                    <w:right w:val="none" w:sz="0" w:space="0" w:color="auto"/>
                  </w:divBdr>
                  <w:divsChild>
                    <w:div w:id="1965579128">
                      <w:marLeft w:val="750"/>
                      <w:marRight w:val="0"/>
                      <w:marTop w:val="0"/>
                      <w:marBottom w:val="0"/>
                      <w:divBdr>
                        <w:top w:val="none" w:sz="0" w:space="0" w:color="auto"/>
                        <w:left w:val="none" w:sz="0" w:space="0" w:color="auto"/>
                        <w:bottom w:val="none" w:sz="0" w:space="0" w:color="auto"/>
                        <w:right w:val="none" w:sz="0" w:space="0" w:color="auto"/>
                      </w:divBdr>
                    </w:div>
                  </w:divsChild>
                </w:div>
                <w:div w:id="1163008805">
                  <w:marLeft w:val="300"/>
                  <w:marRight w:val="0"/>
                  <w:marTop w:val="75"/>
                  <w:marBottom w:val="0"/>
                  <w:divBdr>
                    <w:top w:val="none" w:sz="0" w:space="0" w:color="auto"/>
                    <w:left w:val="none" w:sz="0" w:space="0" w:color="auto"/>
                    <w:bottom w:val="none" w:sz="0" w:space="0" w:color="auto"/>
                    <w:right w:val="none" w:sz="0" w:space="0" w:color="auto"/>
                  </w:divBdr>
                  <w:divsChild>
                    <w:div w:id="184493407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4427542">
              <w:marLeft w:val="0"/>
              <w:marRight w:val="0"/>
              <w:marTop w:val="150"/>
              <w:marBottom w:val="150"/>
              <w:divBdr>
                <w:top w:val="none" w:sz="0" w:space="0" w:color="auto"/>
                <w:left w:val="none" w:sz="0" w:space="0" w:color="auto"/>
                <w:bottom w:val="none" w:sz="0" w:space="0" w:color="auto"/>
                <w:right w:val="none" w:sz="0" w:space="0" w:color="auto"/>
              </w:divBdr>
              <w:divsChild>
                <w:div w:id="1510484323">
                  <w:marLeft w:val="300"/>
                  <w:marRight w:val="0"/>
                  <w:marTop w:val="75"/>
                  <w:marBottom w:val="0"/>
                  <w:divBdr>
                    <w:top w:val="none" w:sz="0" w:space="0" w:color="auto"/>
                    <w:left w:val="none" w:sz="0" w:space="0" w:color="auto"/>
                    <w:bottom w:val="none" w:sz="0" w:space="0" w:color="auto"/>
                    <w:right w:val="none" w:sz="0" w:space="0" w:color="auto"/>
                  </w:divBdr>
                </w:div>
                <w:div w:id="973949905">
                  <w:marLeft w:val="300"/>
                  <w:marRight w:val="0"/>
                  <w:marTop w:val="75"/>
                  <w:marBottom w:val="0"/>
                  <w:divBdr>
                    <w:top w:val="none" w:sz="0" w:space="0" w:color="auto"/>
                    <w:left w:val="none" w:sz="0" w:space="0" w:color="auto"/>
                    <w:bottom w:val="none" w:sz="0" w:space="0" w:color="auto"/>
                    <w:right w:val="none" w:sz="0" w:space="0" w:color="auto"/>
                  </w:divBdr>
                  <w:divsChild>
                    <w:div w:id="1218712167">
                      <w:marLeft w:val="750"/>
                      <w:marRight w:val="0"/>
                      <w:marTop w:val="0"/>
                      <w:marBottom w:val="0"/>
                      <w:divBdr>
                        <w:top w:val="none" w:sz="0" w:space="0" w:color="auto"/>
                        <w:left w:val="none" w:sz="0" w:space="0" w:color="auto"/>
                        <w:bottom w:val="none" w:sz="0" w:space="0" w:color="auto"/>
                        <w:right w:val="none" w:sz="0" w:space="0" w:color="auto"/>
                      </w:divBdr>
                    </w:div>
                    <w:div w:id="90274192">
                      <w:marLeft w:val="750"/>
                      <w:marRight w:val="0"/>
                      <w:marTop w:val="0"/>
                      <w:marBottom w:val="0"/>
                      <w:divBdr>
                        <w:top w:val="none" w:sz="0" w:space="0" w:color="auto"/>
                        <w:left w:val="none" w:sz="0" w:space="0" w:color="auto"/>
                        <w:bottom w:val="none" w:sz="0" w:space="0" w:color="auto"/>
                        <w:right w:val="none" w:sz="0" w:space="0" w:color="auto"/>
                      </w:divBdr>
                    </w:div>
                  </w:divsChild>
                </w:div>
                <w:div w:id="1291522420">
                  <w:marLeft w:val="300"/>
                  <w:marRight w:val="0"/>
                  <w:marTop w:val="75"/>
                  <w:marBottom w:val="0"/>
                  <w:divBdr>
                    <w:top w:val="none" w:sz="0" w:space="0" w:color="auto"/>
                    <w:left w:val="none" w:sz="0" w:space="0" w:color="auto"/>
                    <w:bottom w:val="none" w:sz="0" w:space="0" w:color="auto"/>
                    <w:right w:val="none" w:sz="0" w:space="0" w:color="auto"/>
                  </w:divBdr>
                  <w:divsChild>
                    <w:div w:id="918175797">
                      <w:marLeft w:val="750"/>
                      <w:marRight w:val="0"/>
                      <w:marTop w:val="0"/>
                      <w:marBottom w:val="0"/>
                      <w:divBdr>
                        <w:top w:val="none" w:sz="0" w:space="0" w:color="auto"/>
                        <w:left w:val="none" w:sz="0" w:space="0" w:color="auto"/>
                        <w:bottom w:val="none" w:sz="0" w:space="0" w:color="auto"/>
                        <w:right w:val="none" w:sz="0" w:space="0" w:color="auto"/>
                      </w:divBdr>
                    </w:div>
                  </w:divsChild>
                </w:div>
                <w:div w:id="1183544933">
                  <w:marLeft w:val="300"/>
                  <w:marRight w:val="0"/>
                  <w:marTop w:val="75"/>
                  <w:marBottom w:val="0"/>
                  <w:divBdr>
                    <w:top w:val="none" w:sz="0" w:space="0" w:color="auto"/>
                    <w:left w:val="none" w:sz="0" w:space="0" w:color="auto"/>
                    <w:bottom w:val="none" w:sz="0" w:space="0" w:color="auto"/>
                    <w:right w:val="none" w:sz="0" w:space="0" w:color="auto"/>
                  </w:divBdr>
                  <w:divsChild>
                    <w:div w:id="152139753">
                      <w:marLeft w:val="750"/>
                      <w:marRight w:val="0"/>
                      <w:marTop w:val="0"/>
                      <w:marBottom w:val="0"/>
                      <w:divBdr>
                        <w:top w:val="none" w:sz="0" w:space="0" w:color="auto"/>
                        <w:left w:val="none" w:sz="0" w:space="0" w:color="auto"/>
                        <w:bottom w:val="none" w:sz="0" w:space="0" w:color="auto"/>
                        <w:right w:val="none" w:sz="0" w:space="0" w:color="auto"/>
                      </w:divBdr>
                    </w:div>
                  </w:divsChild>
                </w:div>
                <w:div w:id="63183708">
                  <w:marLeft w:val="300"/>
                  <w:marRight w:val="0"/>
                  <w:marTop w:val="75"/>
                  <w:marBottom w:val="0"/>
                  <w:divBdr>
                    <w:top w:val="none" w:sz="0" w:space="0" w:color="auto"/>
                    <w:left w:val="none" w:sz="0" w:space="0" w:color="auto"/>
                    <w:bottom w:val="none" w:sz="0" w:space="0" w:color="auto"/>
                    <w:right w:val="none" w:sz="0" w:space="0" w:color="auto"/>
                  </w:divBdr>
                  <w:divsChild>
                    <w:div w:id="500780488">
                      <w:marLeft w:val="750"/>
                      <w:marRight w:val="0"/>
                      <w:marTop w:val="0"/>
                      <w:marBottom w:val="0"/>
                      <w:divBdr>
                        <w:top w:val="none" w:sz="0" w:space="0" w:color="auto"/>
                        <w:left w:val="none" w:sz="0" w:space="0" w:color="auto"/>
                        <w:bottom w:val="none" w:sz="0" w:space="0" w:color="auto"/>
                        <w:right w:val="none" w:sz="0" w:space="0" w:color="auto"/>
                      </w:divBdr>
                    </w:div>
                  </w:divsChild>
                </w:div>
                <w:div w:id="585580309">
                  <w:marLeft w:val="300"/>
                  <w:marRight w:val="0"/>
                  <w:marTop w:val="75"/>
                  <w:marBottom w:val="0"/>
                  <w:divBdr>
                    <w:top w:val="none" w:sz="0" w:space="0" w:color="auto"/>
                    <w:left w:val="none" w:sz="0" w:space="0" w:color="auto"/>
                    <w:bottom w:val="none" w:sz="0" w:space="0" w:color="auto"/>
                    <w:right w:val="none" w:sz="0" w:space="0" w:color="auto"/>
                  </w:divBdr>
                  <w:divsChild>
                    <w:div w:id="597448260">
                      <w:marLeft w:val="750"/>
                      <w:marRight w:val="0"/>
                      <w:marTop w:val="0"/>
                      <w:marBottom w:val="0"/>
                      <w:divBdr>
                        <w:top w:val="none" w:sz="0" w:space="0" w:color="auto"/>
                        <w:left w:val="none" w:sz="0" w:space="0" w:color="auto"/>
                        <w:bottom w:val="none" w:sz="0" w:space="0" w:color="auto"/>
                        <w:right w:val="none" w:sz="0" w:space="0" w:color="auto"/>
                      </w:divBdr>
                    </w:div>
                  </w:divsChild>
                </w:div>
                <w:div w:id="1455292521">
                  <w:marLeft w:val="300"/>
                  <w:marRight w:val="0"/>
                  <w:marTop w:val="75"/>
                  <w:marBottom w:val="0"/>
                  <w:divBdr>
                    <w:top w:val="none" w:sz="0" w:space="0" w:color="auto"/>
                    <w:left w:val="none" w:sz="0" w:space="0" w:color="auto"/>
                    <w:bottom w:val="none" w:sz="0" w:space="0" w:color="auto"/>
                    <w:right w:val="none" w:sz="0" w:space="0" w:color="auto"/>
                  </w:divBdr>
                  <w:divsChild>
                    <w:div w:id="466895924">
                      <w:marLeft w:val="750"/>
                      <w:marRight w:val="0"/>
                      <w:marTop w:val="0"/>
                      <w:marBottom w:val="0"/>
                      <w:divBdr>
                        <w:top w:val="none" w:sz="0" w:space="0" w:color="auto"/>
                        <w:left w:val="none" w:sz="0" w:space="0" w:color="auto"/>
                        <w:bottom w:val="none" w:sz="0" w:space="0" w:color="auto"/>
                        <w:right w:val="none" w:sz="0" w:space="0" w:color="auto"/>
                      </w:divBdr>
                    </w:div>
                    <w:div w:id="298460462">
                      <w:marLeft w:val="750"/>
                      <w:marRight w:val="0"/>
                      <w:marTop w:val="0"/>
                      <w:marBottom w:val="0"/>
                      <w:divBdr>
                        <w:top w:val="none" w:sz="0" w:space="0" w:color="auto"/>
                        <w:left w:val="none" w:sz="0" w:space="0" w:color="auto"/>
                        <w:bottom w:val="none" w:sz="0" w:space="0" w:color="auto"/>
                        <w:right w:val="none" w:sz="0" w:space="0" w:color="auto"/>
                      </w:divBdr>
                    </w:div>
                  </w:divsChild>
                </w:div>
                <w:div w:id="1307122788">
                  <w:marLeft w:val="300"/>
                  <w:marRight w:val="0"/>
                  <w:marTop w:val="75"/>
                  <w:marBottom w:val="0"/>
                  <w:divBdr>
                    <w:top w:val="none" w:sz="0" w:space="0" w:color="auto"/>
                    <w:left w:val="none" w:sz="0" w:space="0" w:color="auto"/>
                    <w:bottom w:val="none" w:sz="0" w:space="0" w:color="auto"/>
                    <w:right w:val="none" w:sz="0" w:space="0" w:color="auto"/>
                  </w:divBdr>
                </w:div>
                <w:div w:id="2037387619">
                  <w:marLeft w:val="300"/>
                  <w:marRight w:val="0"/>
                  <w:marTop w:val="75"/>
                  <w:marBottom w:val="0"/>
                  <w:divBdr>
                    <w:top w:val="none" w:sz="0" w:space="0" w:color="auto"/>
                    <w:left w:val="none" w:sz="0" w:space="0" w:color="auto"/>
                    <w:bottom w:val="none" w:sz="0" w:space="0" w:color="auto"/>
                    <w:right w:val="none" w:sz="0" w:space="0" w:color="auto"/>
                  </w:divBdr>
                  <w:divsChild>
                    <w:div w:id="1190098525">
                      <w:marLeft w:val="750"/>
                      <w:marRight w:val="0"/>
                      <w:marTop w:val="0"/>
                      <w:marBottom w:val="0"/>
                      <w:divBdr>
                        <w:top w:val="none" w:sz="0" w:space="0" w:color="auto"/>
                        <w:left w:val="none" w:sz="0" w:space="0" w:color="auto"/>
                        <w:bottom w:val="none" w:sz="0" w:space="0" w:color="auto"/>
                        <w:right w:val="none" w:sz="0" w:space="0" w:color="auto"/>
                      </w:divBdr>
                    </w:div>
                    <w:div w:id="2112974215">
                      <w:marLeft w:val="750"/>
                      <w:marRight w:val="0"/>
                      <w:marTop w:val="0"/>
                      <w:marBottom w:val="0"/>
                      <w:divBdr>
                        <w:top w:val="none" w:sz="0" w:space="0" w:color="auto"/>
                        <w:left w:val="none" w:sz="0" w:space="0" w:color="auto"/>
                        <w:bottom w:val="none" w:sz="0" w:space="0" w:color="auto"/>
                        <w:right w:val="none" w:sz="0" w:space="0" w:color="auto"/>
                      </w:divBdr>
                    </w:div>
                  </w:divsChild>
                </w:div>
                <w:div w:id="705519981">
                  <w:marLeft w:val="300"/>
                  <w:marRight w:val="0"/>
                  <w:marTop w:val="75"/>
                  <w:marBottom w:val="0"/>
                  <w:divBdr>
                    <w:top w:val="none" w:sz="0" w:space="0" w:color="auto"/>
                    <w:left w:val="none" w:sz="0" w:space="0" w:color="auto"/>
                    <w:bottom w:val="none" w:sz="0" w:space="0" w:color="auto"/>
                    <w:right w:val="none" w:sz="0" w:space="0" w:color="auto"/>
                  </w:divBdr>
                  <w:divsChild>
                    <w:div w:id="264770786">
                      <w:marLeft w:val="750"/>
                      <w:marRight w:val="0"/>
                      <w:marTop w:val="0"/>
                      <w:marBottom w:val="0"/>
                      <w:divBdr>
                        <w:top w:val="none" w:sz="0" w:space="0" w:color="auto"/>
                        <w:left w:val="none" w:sz="0" w:space="0" w:color="auto"/>
                        <w:bottom w:val="none" w:sz="0" w:space="0" w:color="auto"/>
                        <w:right w:val="none" w:sz="0" w:space="0" w:color="auto"/>
                      </w:divBdr>
                    </w:div>
                  </w:divsChild>
                </w:div>
                <w:div w:id="2078087969">
                  <w:marLeft w:val="300"/>
                  <w:marRight w:val="0"/>
                  <w:marTop w:val="75"/>
                  <w:marBottom w:val="0"/>
                  <w:divBdr>
                    <w:top w:val="none" w:sz="0" w:space="0" w:color="auto"/>
                    <w:left w:val="none" w:sz="0" w:space="0" w:color="auto"/>
                    <w:bottom w:val="none" w:sz="0" w:space="0" w:color="auto"/>
                    <w:right w:val="none" w:sz="0" w:space="0" w:color="auto"/>
                  </w:divBdr>
                  <w:divsChild>
                    <w:div w:id="1207138279">
                      <w:marLeft w:val="750"/>
                      <w:marRight w:val="0"/>
                      <w:marTop w:val="0"/>
                      <w:marBottom w:val="0"/>
                      <w:divBdr>
                        <w:top w:val="none" w:sz="0" w:space="0" w:color="auto"/>
                        <w:left w:val="none" w:sz="0" w:space="0" w:color="auto"/>
                        <w:bottom w:val="none" w:sz="0" w:space="0" w:color="auto"/>
                        <w:right w:val="none" w:sz="0" w:space="0" w:color="auto"/>
                      </w:divBdr>
                    </w:div>
                  </w:divsChild>
                </w:div>
                <w:div w:id="1091967304">
                  <w:marLeft w:val="300"/>
                  <w:marRight w:val="0"/>
                  <w:marTop w:val="75"/>
                  <w:marBottom w:val="0"/>
                  <w:divBdr>
                    <w:top w:val="none" w:sz="0" w:space="0" w:color="auto"/>
                    <w:left w:val="none" w:sz="0" w:space="0" w:color="auto"/>
                    <w:bottom w:val="none" w:sz="0" w:space="0" w:color="auto"/>
                    <w:right w:val="none" w:sz="0" w:space="0" w:color="auto"/>
                  </w:divBdr>
                  <w:divsChild>
                    <w:div w:id="1120302597">
                      <w:marLeft w:val="750"/>
                      <w:marRight w:val="0"/>
                      <w:marTop w:val="0"/>
                      <w:marBottom w:val="0"/>
                      <w:divBdr>
                        <w:top w:val="none" w:sz="0" w:space="0" w:color="auto"/>
                        <w:left w:val="none" w:sz="0" w:space="0" w:color="auto"/>
                        <w:bottom w:val="none" w:sz="0" w:space="0" w:color="auto"/>
                        <w:right w:val="none" w:sz="0" w:space="0" w:color="auto"/>
                      </w:divBdr>
                    </w:div>
                  </w:divsChild>
                </w:div>
                <w:div w:id="459108253">
                  <w:marLeft w:val="300"/>
                  <w:marRight w:val="0"/>
                  <w:marTop w:val="75"/>
                  <w:marBottom w:val="0"/>
                  <w:divBdr>
                    <w:top w:val="none" w:sz="0" w:space="0" w:color="auto"/>
                    <w:left w:val="none" w:sz="0" w:space="0" w:color="auto"/>
                    <w:bottom w:val="none" w:sz="0" w:space="0" w:color="auto"/>
                    <w:right w:val="none" w:sz="0" w:space="0" w:color="auto"/>
                  </w:divBdr>
                  <w:divsChild>
                    <w:div w:id="8026666">
                      <w:marLeft w:val="750"/>
                      <w:marRight w:val="0"/>
                      <w:marTop w:val="0"/>
                      <w:marBottom w:val="0"/>
                      <w:divBdr>
                        <w:top w:val="none" w:sz="0" w:space="0" w:color="auto"/>
                        <w:left w:val="none" w:sz="0" w:space="0" w:color="auto"/>
                        <w:bottom w:val="none" w:sz="0" w:space="0" w:color="auto"/>
                        <w:right w:val="none" w:sz="0" w:space="0" w:color="auto"/>
                      </w:divBdr>
                    </w:div>
                    <w:div w:id="1259944232">
                      <w:marLeft w:val="750"/>
                      <w:marRight w:val="0"/>
                      <w:marTop w:val="0"/>
                      <w:marBottom w:val="0"/>
                      <w:divBdr>
                        <w:top w:val="none" w:sz="0" w:space="0" w:color="auto"/>
                        <w:left w:val="none" w:sz="0" w:space="0" w:color="auto"/>
                        <w:bottom w:val="none" w:sz="0" w:space="0" w:color="auto"/>
                        <w:right w:val="none" w:sz="0" w:space="0" w:color="auto"/>
                      </w:divBdr>
                    </w:div>
                    <w:div w:id="1353536435">
                      <w:marLeft w:val="750"/>
                      <w:marRight w:val="0"/>
                      <w:marTop w:val="0"/>
                      <w:marBottom w:val="0"/>
                      <w:divBdr>
                        <w:top w:val="none" w:sz="0" w:space="0" w:color="auto"/>
                        <w:left w:val="none" w:sz="0" w:space="0" w:color="auto"/>
                        <w:bottom w:val="none" w:sz="0" w:space="0" w:color="auto"/>
                        <w:right w:val="none" w:sz="0" w:space="0" w:color="auto"/>
                      </w:divBdr>
                    </w:div>
                  </w:divsChild>
                </w:div>
                <w:div w:id="2040467671">
                  <w:marLeft w:val="300"/>
                  <w:marRight w:val="0"/>
                  <w:marTop w:val="75"/>
                  <w:marBottom w:val="0"/>
                  <w:divBdr>
                    <w:top w:val="none" w:sz="0" w:space="0" w:color="auto"/>
                    <w:left w:val="none" w:sz="0" w:space="0" w:color="auto"/>
                    <w:bottom w:val="none" w:sz="0" w:space="0" w:color="auto"/>
                    <w:right w:val="none" w:sz="0" w:space="0" w:color="auto"/>
                  </w:divBdr>
                  <w:divsChild>
                    <w:div w:id="223370880">
                      <w:marLeft w:val="750"/>
                      <w:marRight w:val="0"/>
                      <w:marTop w:val="0"/>
                      <w:marBottom w:val="0"/>
                      <w:divBdr>
                        <w:top w:val="none" w:sz="0" w:space="0" w:color="auto"/>
                        <w:left w:val="none" w:sz="0" w:space="0" w:color="auto"/>
                        <w:bottom w:val="none" w:sz="0" w:space="0" w:color="auto"/>
                        <w:right w:val="none" w:sz="0" w:space="0" w:color="auto"/>
                      </w:divBdr>
                    </w:div>
                  </w:divsChild>
                </w:div>
                <w:div w:id="1716614813">
                  <w:marLeft w:val="300"/>
                  <w:marRight w:val="0"/>
                  <w:marTop w:val="75"/>
                  <w:marBottom w:val="0"/>
                  <w:divBdr>
                    <w:top w:val="none" w:sz="0" w:space="0" w:color="auto"/>
                    <w:left w:val="none" w:sz="0" w:space="0" w:color="auto"/>
                    <w:bottom w:val="none" w:sz="0" w:space="0" w:color="auto"/>
                    <w:right w:val="none" w:sz="0" w:space="0" w:color="auto"/>
                  </w:divBdr>
                  <w:divsChild>
                    <w:div w:id="329912181">
                      <w:marLeft w:val="750"/>
                      <w:marRight w:val="0"/>
                      <w:marTop w:val="0"/>
                      <w:marBottom w:val="0"/>
                      <w:divBdr>
                        <w:top w:val="none" w:sz="0" w:space="0" w:color="auto"/>
                        <w:left w:val="none" w:sz="0" w:space="0" w:color="auto"/>
                        <w:bottom w:val="none" w:sz="0" w:space="0" w:color="auto"/>
                        <w:right w:val="none" w:sz="0" w:space="0" w:color="auto"/>
                      </w:divBdr>
                    </w:div>
                    <w:div w:id="2060156519">
                      <w:marLeft w:val="750"/>
                      <w:marRight w:val="0"/>
                      <w:marTop w:val="0"/>
                      <w:marBottom w:val="0"/>
                      <w:divBdr>
                        <w:top w:val="none" w:sz="0" w:space="0" w:color="auto"/>
                        <w:left w:val="none" w:sz="0" w:space="0" w:color="auto"/>
                        <w:bottom w:val="none" w:sz="0" w:space="0" w:color="auto"/>
                        <w:right w:val="none" w:sz="0" w:space="0" w:color="auto"/>
                      </w:divBdr>
                    </w:div>
                  </w:divsChild>
                </w:div>
                <w:div w:id="964847168">
                  <w:marLeft w:val="300"/>
                  <w:marRight w:val="0"/>
                  <w:marTop w:val="75"/>
                  <w:marBottom w:val="0"/>
                  <w:divBdr>
                    <w:top w:val="none" w:sz="0" w:space="0" w:color="auto"/>
                    <w:left w:val="none" w:sz="0" w:space="0" w:color="auto"/>
                    <w:bottom w:val="none" w:sz="0" w:space="0" w:color="auto"/>
                    <w:right w:val="none" w:sz="0" w:space="0" w:color="auto"/>
                  </w:divBdr>
                  <w:divsChild>
                    <w:div w:id="468329296">
                      <w:marLeft w:val="750"/>
                      <w:marRight w:val="0"/>
                      <w:marTop w:val="0"/>
                      <w:marBottom w:val="0"/>
                      <w:divBdr>
                        <w:top w:val="none" w:sz="0" w:space="0" w:color="auto"/>
                        <w:left w:val="none" w:sz="0" w:space="0" w:color="auto"/>
                        <w:bottom w:val="none" w:sz="0" w:space="0" w:color="auto"/>
                        <w:right w:val="none" w:sz="0" w:space="0" w:color="auto"/>
                      </w:divBdr>
                    </w:div>
                  </w:divsChild>
                </w:div>
                <w:div w:id="578636063">
                  <w:marLeft w:val="300"/>
                  <w:marRight w:val="0"/>
                  <w:marTop w:val="75"/>
                  <w:marBottom w:val="0"/>
                  <w:divBdr>
                    <w:top w:val="none" w:sz="0" w:space="0" w:color="auto"/>
                    <w:left w:val="none" w:sz="0" w:space="0" w:color="auto"/>
                    <w:bottom w:val="none" w:sz="0" w:space="0" w:color="auto"/>
                    <w:right w:val="none" w:sz="0" w:space="0" w:color="auto"/>
                  </w:divBdr>
                  <w:divsChild>
                    <w:div w:id="1081636746">
                      <w:marLeft w:val="750"/>
                      <w:marRight w:val="0"/>
                      <w:marTop w:val="0"/>
                      <w:marBottom w:val="0"/>
                      <w:divBdr>
                        <w:top w:val="none" w:sz="0" w:space="0" w:color="auto"/>
                        <w:left w:val="none" w:sz="0" w:space="0" w:color="auto"/>
                        <w:bottom w:val="none" w:sz="0" w:space="0" w:color="auto"/>
                        <w:right w:val="none" w:sz="0" w:space="0" w:color="auto"/>
                      </w:divBdr>
                    </w:div>
                  </w:divsChild>
                </w:div>
                <w:div w:id="1909026992">
                  <w:marLeft w:val="300"/>
                  <w:marRight w:val="0"/>
                  <w:marTop w:val="75"/>
                  <w:marBottom w:val="0"/>
                  <w:divBdr>
                    <w:top w:val="none" w:sz="0" w:space="0" w:color="auto"/>
                    <w:left w:val="none" w:sz="0" w:space="0" w:color="auto"/>
                    <w:bottom w:val="none" w:sz="0" w:space="0" w:color="auto"/>
                    <w:right w:val="none" w:sz="0" w:space="0" w:color="auto"/>
                  </w:divBdr>
                  <w:divsChild>
                    <w:div w:id="1071004656">
                      <w:marLeft w:val="750"/>
                      <w:marRight w:val="0"/>
                      <w:marTop w:val="0"/>
                      <w:marBottom w:val="0"/>
                      <w:divBdr>
                        <w:top w:val="none" w:sz="0" w:space="0" w:color="auto"/>
                        <w:left w:val="none" w:sz="0" w:space="0" w:color="auto"/>
                        <w:bottom w:val="none" w:sz="0" w:space="0" w:color="auto"/>
                        <w:right w:val="none" w:sz="0" w:space="0" w:color="auto"/>
                      </w:divBdr>
                    </w:div>
                  </w:divsChild>
                </w:div>
                <w:div w:id="1141382669">
                  <w:marLeft w:val="300"/>
                  <w:marRight w:val="0"/>
                  <w:marTop w:val="75"/>
                  <w:marBottom w:val="0"/>
                  <w:divBdr>
                    <w:top w:val="none" w:sz="0" w:space="0" w:color="auto"/>
                    <w:left w:val="none" w:sz="0" w:space="0" w:color="auto"/>
                    <w:bottom w:val="none" w:sz="0" w:space="0" w:color="auto"/>
                    <w:right w:val="none" w:sz="0" w:space="0" w:color="auto"/>
                  </w:divBdr>
                </w:div>
                <w:div w:id="1616208702">
                  <w:marLeft w:val="300"/>
                  <w:marRight w:val="0"/>
                  <w:marTop w:val="75"/>
                  <w:marBottom w:val="0"/>
                  <w:divBdr>
                    <w:top w:val="none" w:sz="0" w:space="0" w:color="auto"/>
                    <w:left w:val="none" w:sz="0" w:space="0" w:color="auto"/>
                    <w:bottom w:val="none" w:sz="0" w:space="0" w:color="auto"/>
                    <w:right w:val="none" w:sz="0" w:space="0" w:color="auto"/>
                  </w:divBdr>
                </w:div>
                <w:div w:id="1024476427">
                  <w:marLeft w:val="300"/>
                  <w:marRight w:val="0"/>
                  <w:marTop w:val="75"/>
                  <w:marBottom w:val="0"/>
                  <w:divBdr>
                    <w:top w:val="none" w:sz="0" w:space="0" w:color="auto"/>
                    <w:left w:val="none" w:sz="0" w:space="0" w:color="auto"/>
                    <w:bottom w:val="none" w:sz="0" w:space="0" w:color="auto"/>
                    <w:right w:val="none" w:sz="0" w:space="0" w:color="auto"/>
                  </w:divBdr>
                  <w:divsChild>
                    <w:div w:id="1918516502">
                      <w:marLeft w:val="750"/>
                      <w:marRight w:val="0"/>
                      <w:marTop w:val="0"/>
                      <w:marBottom w:val="0"/>
                      <w:divBdr>
                        <w:top w:val="none" w:sz="0" w:space="0" w:color="auto"/>
                        <w:left w:val="none" w:sz="0" w:space="0" w:color="auto"/>
                        <w:bottom w:val="none" w:sz="0" w:space="0" w:color="auto"/>
                        <w:right w:val="none" w:sz="0" w:space="0" w:color="auto"/>
                      </w:divBdr>
                    </w:div>
                    <w:div w:id="201095291">
                      <w:marLeft w:val="750"/>
                      <w:marRight w:val="0"/>
                      <w:marTop w:val="0"/>
                      <w:marBottom w:val="0"/>
                      <w:divBdr>
                        <w:top w:val="none" w:sz="0" w:space="0" w:color="auto"/>
                        <w:left w:val="none" w:sz="0" w:space="0" w:color="auto"/>
                        <w:bottom w:val="none" w:sz="0" w:space="0" w:color="auto"/>
                        <w:right w:val="none" w:sz="0" w:space="0" w:color="auto"/>
                      </w:divBdr>
                    </w:div>
                  </w:divsChild>
                </w:div>
                <w:div w:id="1091780985">
                  <w:marLeft w:val="300"/>
                  <w:marRight w:val="0"/>
                  <w:marTop w:val="75"/>
                  <w:marBottom w:val="0"/>
                  <w:divBdr>
                    <w:top w:val="none" w:sz="0" w:space="0" w:color="auto"/>
                    <w:left w:val="none" w:sz="0" w:space="0" w:color="auto"/>
                    <w:bottom w:val="none" w:sz="0" w:space="0" w:color="auto"/>
                    <w:right w:val="none" w:sz="0" w:space="0" w:color="auto"/>
                  </w:divBdr>
                  <w:divsChild>
                    <w:div w:id="1426074669">
                      <w:marLeft w:val="750"/>
                      <w:marRight w:val="0"/>
                      <w:marTop w:val="0"/>
                      <w:marBottom w:val="0"/>
                      <w:divBdr>
                        <w:top w:val="none" w:sz="0" w:space="0" w:color="auto"/>
                        <w:left w:val="none" w:sz="0" w:space="0" w:color="auto"/>
                        <w:bottom w:val="none" w:sz="0" w:space="0" w:color="auto"/>
                        <w:right w:val="none" w:sz="0" w:space="0" w:color="auto"/>
                      </w:divBdr>
                    </w:div>
                  </w:divsChild>
                </w:div>
                <w:div w:id="1185052757">
                  <w:marLeft w:val="300"/>
                  <w:marRight w:val="0"/>
                  <w:marTop w:val="75"/>
                  <w:marBottom w:val="0"/>
                  <w:divBdr>
                    <w:top w:val="none" w:sz="0" w:space="0" w:color="auto"/>
                    <w:left w:val="none" w:sz="0" w:space="0" w:color="auto"/>
                    <w:bottom w:val="none" w:sz="0" w:space="0" w:color="auto"/>
                    <w:right w:val="none" w:sz="0" w:space="0" w:color="auto"/>
                  </w:divBdr>
                  <w:divsChild>
                    <w:div w:id="1772967410">
                      <w:marLeft w:val="750"/>
                      <w:marRight w:val="0"/>
                      <w:marTop w:val="0"/>
                      <w:marBottom w:val="0"/>
                      <w:divBdr>
                        <w:top w:val="none" w:sz="0" w:space="0" w:color="auto"/>
                        <w:left w:val="none" w:sz="0" w:space="0" w:color="auto"/>
                        <w:bottom w:val="none" w:sz="0" w:space="0" w:color="auto"/>
                        <w:right w:val="none" w:sz="0" w:space="0" w:color="auto"/>
                      </w:divBdr>
                    </w:div>
                  </w:divsChild>
                </w:div>
                <w:div w:id="347948532">
                  <w:marLeft w:val="300"/>
                  <w:marRight w:val="0"/>
                  <w:marTop w:val="75"/>
                  <w:marBottom w:val="0"/>
                  <w:divBdr>
                    <w:top w:val="none" w:sz="0" w:space="0" w:color="auto"/>
                    <w:left w:val="none" w:sz="0" w:space="0" w:color="auto"/>
                    <w:bottom w:val="none" w:sz="0" w:space="0" w:color="auto"/>
                    <w:right w:val="none" w:sz="0" w:space="0" w:color="auto"/>
                  </w:divBdr>
                  <w:divsChild>
                    <w:div w:id="145364891">
                      <w:marLeft w:val="750"/>
                      <w:marRight w:val="0"/>
                      <w:marTop w:val="0"/>
                      <w:marBottom w:val="0"/>
                      <w:divBdr>
                        <w:top w:val="none" w:sz="0" w:space="0" w:color="auto"/>
                        <w:left w:val="none" w:sz="0" w:space="0" w:color="auto"/>
                        <w:bottom w:val="none" w:sz="0" w:space="0" w:color="auto"/>
                        <w:right w:val="none" w:sz="0" w:space="0" w:color="auto"/>
                      </w:divBdr>
                    </w:div>
                  </w:divsChild>
                </w:div>
                <w:div w:id="908998694">
                  <w:marLeft w:val="300"/>
                  <w:marRight w:val="0"/>
                  <w:marTop w:val="75"/>
                  <w:marBottom w:val="0"/>
                  <w:divBdr>
                    <w:top w:val="none" w:sz="0" w:space="0" w:color="auto"/>
                    <w:left w:val="none" w:sz="0" w:space="0" w:color="auto"/>
                    <w:bottom w:val="none" w:sz="0" w:space="0" w:color="auto"/>
                    <w:right w:val="none" w:sz="0" w:space="0" w:color="auto"/>
                  </w:divBdr>
                  <w:divsChild>
                    <w:div w:id="915281156">
                      <w:marLeft w:val="750"/>
                      <w:marRight w:val="0"/>
                      <w:marTop w:val="0"/>
                      <w:marBottom w:val="0"/>
                      <w:divBdr>
                        <w:top w:val="none" w:sz="0" w:space="0" w:color="auto"/>
                        <w:left w:val="none" w:sz="0" w:space="0" w:color="auto"/>
                        <w:bottom w:val="none" w:sz="0" w:space="0" w:color="auto"/>
                        <w:right w:val="none" w:sz="0" w:space="0" w:color="auto"/>
                      </w:divBdr>
                    </w:div>
                    <w:div w:id="1183282374">
                      <w:marLeft w:val="750"/>
                      <w:marRight w:val="0"/>
                      <w:marTop w:val="0"/>
                      <w:marBottom w:val="0"/>
                      <w:divBdr>
                        <w:top w:val="none" w:sz="0" w:space="0" w:color="auto"/>
                        <w:left w:val="none" w:sz="0" w:space="0" w:color="auto"/>
                        <w:bottom w:val="none" w:sz="0" w:space="0" w:color="auto"/>
                        <w:right w:val="none" w:sz="0" w:space="0" w:color="auto"/>
                      </w:divBdr>
                    </w:div>
                    <w:div w:id="1803618279">
                      <w:marLeft w:val="750"/>
                      <w:marRight w:val="0"/>
                      <w:marTop w:val="0"/>
                      <w:marBottom w:val="0"/>
                      <w:divBdr>
                        <w:top w:val="none" w:sz="0" w:space="0" w:color="auto"/>
                        <w:left w:val="none" w:sz="0" w:space="0" w:color="auto"/>
                        <w:bottom w:val="none" w:sz="0" w:space="0" w:color="auto"/>
                        <w:right w:val="none" w:sz="0" w:space="0" w:color="auto"/>
                      </w:divBdr>
                    </w:div>
                  </w:divsChild>
                </w:div>
                <w:div w:id="1010065218">
                  <w:marLeft w:val="300"/>
                  <w:marRight w:val="0"/>
                  <w:marTop w:val="75"/>
                  <w:marBottom w:val="0"/>
                  <w:divBdr>
                    <w:top w:val="none" w:sz="0" w:space="0" w:color="auto"/>
                    <w:left w:val="none" w:sz="0" w:space="0" w:color="auto"/>
                    <w:bottom w:val="none" w:sz="0" w:space="0" w:color="auto"/>
                    <w:right w:val="none" w:sz="0" w:space="0" w:color="auto"/>
                  </w:divBdr>
                  <w:divsChild>
                    <w:div w:id="418261663">
                      <w:marLeft w:val="750"/>
                      <w:marRight w:val="0"/>
                      <w:marTop w:val="0"/>
                      <w:marBottom w:val="0"/>
                      <w:divBdr>
                        <w:top w:val="none" w:sz="0" w:space="0" w:color="auto"/>
                        <w:left w:val="none" w:sz="0" w:space="0" w:color="auto"/>
                        <w:bottom w:val="none" w:sz="0" w:space="0" w:color="auto"/>
                        <w:right w:val="none" w:sz="0" w:space="0" w:color="auto"/>
                      </w:divBdr>
                    </w:div>
                  </w:divsChild>
                </w:div>
                <w:div w:id="1843861010">
                  <w:marLeft w:val="300"/>
                  <w:marRight w:val="0"/>
                  <w:marTop w:val="75"/>
                  <w:marBottom w:val="0"/>
                  <w:divBdr>
                    <w:top w:val="none" w:sz="0" w:space="0" w:color="auto"/>
                    <w:left w:val="none" w:sz="0" w:space="0" w:color="auto"/>
                    <w:bottom w:val="none" w:sz="0" w:space="0" w:color="auto"/>
                    <w:right w:val="none" w:sz="0" w:space="0" w:color="auto"/>
                  </w:divBdr>
                  <w:divsChild>
                    <w:div w:id="401878086">
                      <w:marLeft w:val="750"/>
                      <w:marRight w:val="0"/>
                      <w:marTop w:val="0"/>
                      <w:marBottom w:val="0"/>
                      <w:divBdr>
                        <w:top w:val="none" w:sz="0" w:space="0" w:color="auto"/>
                        <w:left w:val="none" w:sz="0" w:space="0" w:color="auto"/>
                        <w:bottom w:val="none" w:sz="0" w:space="0" w:color="auto"/>
                        <w:right w:val="none" w:sz="0" w:space="0" w:color="auto"/>
                      </w:divBdr>
                    </w:div>
                    <w:div w:id="125009788">
                      <w:marLeft w:val="750"/>
                      <w:marRight w:val="0"/>
                      <w:marTop w:val="0"/>
                      <w:marBottom w:val="0"/>
                      <w:divBdr>
                        <w:top w:val="none" w:sz="0" w:space="0" w:color="auto"/>
                        <w:left w:val="none" w:sz="0" w:space="0" w:color="auto"/>
                        <w:bottom w:val="none" w:sz="0" w:space="0" w:color="auto"/>
                        <w:right w:val="none" w:sz="0" w:space="0" w:color="auto"/>
                      </w:divBdr>
                    </w:div>
                  </w:divsChild>
                </w:div>
                <w:div w:id="1681420761">
                  <w:marLeft w:val="300"/>
                  <w:marRight w:val="0"/>
                  <w:marTop w:val="75"/>
                  <w:marBottom w:val="0"/>
                  <w:divBdr>
                    <w:top w:val="none" w:sz="0" w:space="0" w:color="auto"/>
                    <w:left w:val="none" w:sz="0" w:space="0" w:color="auto"/>
                    <w:bottom w:val="none" w:sz="0" w:space="0" w:color="auto"/>
                    <w:right w:val="none" w:sz="0" w:space="0" w:color="auto"/>
                  </w:divBdr>
                  <w:divsChild>
                    <w:div w:id="1280573566">
                      <w:marLeft w:val="750"/>
                      <w:marRight w:val="0"/>
                      <w:marTop w:val="0"/>
                      <w:marBottom w:val="0"/>
                      <w:divBdr>
                        <w:top w:val="none" w:sz="0" w:space="0" w:color="auto"/>
                        <w:left w:val="none" w:sz="0" w:space="0" w:color="auto"/>
                        <w:bottom w:val="none" w:sz="0" w:space="0" w:color="auto"/>
                        <w:right w:val="none" w:sz="0" w:space="0" w:color="auto"/>
                      </w:divBdr>
                    </w:div>
                  </w:divsChild>
                </w:div>
                <w:div w:id="2144419099">
                  <w:marLeft w:val="300"/>
                  <w:marRight w:val="0"/>
                  <w:marTop w:val="75"/>
                  <w:marBottom w:val="0"/>
                  <w:divBdr>
                    <w:top w:val="none" w:sz="0" w:space="0" w:color="auto"/>
                    <w:left w:val="none" w:sz="0" w:space="0" w:color="auto"/>
                    <w:bottom w:val="none" w:sz="0" w:space="0" w:color="auto"/>
                    <w:right w:val="none" w:sz="0" w:space="0" w:color="auto"/>
                  </w:divBdr>
                  <w:divsChild>
                    <w:div w:id="937832751">
                      <w:marLeft w:val="750"/>
                      <w:marRight w:val="0"/>
                      <w:marTop w:val="0"/>
                      <w:marBottom w:val="0"/>
                      <w:divBdr>
                        <w:top w:val="none" w:sz="0" w:space="0" w:color="auto"/>
                        <w:left w:val="none" w:sz="0" w:space="0" w:color="auto"/>
                        <w:bottom w:val="none" w:sz="0" w:space="0" w:color="auto"/>
                        <w:right w:val="none" w:sz="0" w:space="0" w:color="auto"/>
                      </w:divBdr>
                    </w:div>
                  </w:divsChild>
                </w:div>
                <w:div w:id="456991508">
                  <w:marLeft w:val="300"/>
                  <w:marRight w:val="0"/>
                  <w:marTop w:val="75"/>
                  <w:marBottom w:val="0"/>
                  <w:divBdr>
                    <w:top w:val="none" w:sz="0" w:space="0" w:color="auto"/>
                    <w:left w:val="none" w:sz="0" w:space="0" w:color="auto"/>
                    <w:bottom w:val="none" w:sz="0" w:space="0" w:color="auto"/>
                    <w:right w:val="none" w:sz="0" w:space="0" w:color="auto"/>
                  </w:divBdr>
                  <w:divsChild>
                    <w:div w:id="1306743584">
                      <w:marLeft w:val="750"/>
                      <w:marRight w:val="0"/>
                      <w:marTop w:val="0"/>
                      <w:marBottom w:val="0"/>
                      <w:divBdr>
                        <w:top w:val="none" w:sz="0" w:space="0" w:color="auto"/>
                        <w:left w:val="none" w:sz="0" w:space="0" w:color="auto"/>
                        <w:bottom w:val="none" w:sz="0" w:space="0" w:color="auto"/>
                        <w:right w:val="none" w:sz="0" w:space="0" w:color="auto"/>
                      </w:divBdr>
                    </w:div>
                  </w:divsChild>
                </w:div>
                <w:div w:id="1054237887">
                  <w:marLeft w:val="300"/>
                  <w:marRight w:val="0"/>
                  <w:marTop w:val="75"/>
                  <w:marBottom w:val="0"/>
                  <w:divBdr>
                    <w:top w:val="none" w:sz="0" w:space="0" w:color="auto"/>
                    <w:left w:val="none" w:sz="0" w:space="0" w:color="auto"/>
                    <w:bottom w:val="none" w:sz="0" w:space="0" w:color="auto"/>
                    <w:right w:val="none" w:sz="0" w:space="0" w:color="auto"/>
                  </w:divBdr>
                </w:div>
                <w:div w:id="434791743">
                  <w:marLeft w:val="300"/>
                  <w:marRight w:val="0"/>
                  <w:marTop w:val="75"/>
                  <w:marBottom w:val="0"/>
                  <w:divBdr>
                    <w:top w:val="none" w:sz="0" w:space="0" w:color="auto"/>
                    <w:left w:val="none" w:sz="0" w:space="0" w:color="auto"/>
                    <w:bottom w:val="none" w:sz="0" w:space="0" w:color="auto"/>
                    <w:right w:val="none" w:sz="0" w:space="0" w:color="auto"/>
                  </w:divBdr>
                </w:div>
                <w:div w:id="1833450743">
                  <w:marLeft w:val="300"/>
                  <w:marRight w:val="0"/>
                  <w:marTop w:val="75"/>
                  <w:marBottom w:val="0"/>
                  <w:divBdr>
                    <w:top w:val="none" w:sz="0" w:space="0" w:color="auto"/>
                    <w:left w:val="none" w:sz="0" w:space="0" w:color="auto"/>
                    <w:bottom w:val="none" w:sz="0" w:space="0" w:color="auto"/>
                    <w:right w:val="none" w:sz="0" w:space="0" w:color="auto"/>
                  </w:divBdr>
                  <w:divsChild>
                    <w:div w:id="1029137571">
                      <w:marLeft w:val="750"/>
                      <w:marRight w:val="0"/>
                      <w:marTop w:val="0"/>
                      <w:marBottom w:val="0"/>
                      <w:divBdr>
                        <w:top w:val="none" w:sz="0" w:space="0" w:color="auto"/>
                        <w:left w:val="none" w:sz="0" w:space="0" w:color="auto"/>
                        <w:bottom w:val="none" w:sz="0" w:space="0" w:color="auto"/>
                        <w:right w:val="none" w:sz="0" w:space="0" w:color="auto"/>
                      </w:divBdr>
                    </w:div>
                    <w:div w:id="1902784805">
                      <w:marLeft w:val="750"/>
                      <w:marRight w:val="0"/>
                      <w:marTop w:val="0"/>
                      <w:marBottom w:val="0"/>
                      <w:divBdr>
                        <w:top w:val="none" w:sz="0" w:space="0" w:color="auto"/>
                        <w:left w:val="none" w:sz="0" w:space="0" w:color="auto"/>
                        <w:bottom w:val="none" w:sz="0" w:space="0" w:color="auto"/>
                        <w:right w:val="none" w:sz="0" w:space="0" w:color="auto"/>
                      </w:divBdr>
                    </w:div>
                  </w:divsChild>
                </w:div>
                <w:div w:id="1952319237">
                  <w:marLeft w:val="300"/>
                  <w:marRight w:val="0"/>
                  <w:marTop w:val="75"/>
                  <w:marBottom w:val="0"/>
                  <w:divBdr>
                    <w:top w:val="none" w:sz="0" w:space="0" w:color="auto"/>
                    <w:left w:val="none" w:sz="0" w:space="0" w:color="auto"/>
                    <w:bottom w:val="none" w:sz="0" w:space="0" w:color="auto"/>
                    <w:right w:val="none" w:sz="0" w:space="0" w:color="auto"/>
                  </w:divBdr>
                  <w:divsChild>
                    <w:div w:id="1869905341">
                      <w:marLeft w:val="750"/>
                      <w:marRight w:val="0"/>
                      <w:marTop w:val="0"/>
                      <w:marBottom w:val="0"/>
                      <w:divBdr>
                        <w:top w:val="none" w:sz="0" w:space="0" w:color="auto"/>
                        <w:left w:val="none" w:sz="0" w:space="0" w:color="auto"/>
                        <w:bottom w:val="none" w:sz="0" w:space="0" w:color="auto"/>
                        <w:right w:val="none" w:sz="0" w:space="0" w:color="auto"/>
                      </w:divBdr>
                    </w:div>
                  </w:divsChild>
                </w:div>
                <w:div w:id="1805853771">
                  <w:marLeft w:val="300"/>
                  <w:marRight w:val="0"/>
                  <w:marTop w:val="75"/>
                  <w:marBottom w:val="0"/>
                  <w:divBdr>
                    <w:top w:val="none" w:sz="0" w:space="0" w:color="auto"/>
                    <w:left w:val="none" w:sz="0" w:space="0" w:color="auto"/>
                    <w:bottom w:val="none" w:sz="0" w:space="0" w:color="auto"/>
                    <w:right w:val="none" w:sz="0" w:space="0" w:color="auto"/>
                  </w:divBdr>
                  <w:divsChild>
                    <w:div w:id="1461418195">
                      <w:marLeft w:val="750"/>
                      <w:marRight w:val="0"/>
                      <w:marTop w:val="0"/>
                      <w:marBottom w:val="0"/>
                      <w:divBdr>
                        <w:top w:val="none" w:sz="0" w:space="0" w:color="auto"/>
                        <w:left w:val="none" w:sz="0" w:space="0" w:color="auto"/>
                        <w:bottom w:val="none" w:sz="0" w:space="0" w:color="auto"/>
                        <w:right w:val="none" w:sz="0" w:space="0" w:color="auto"/>
                      </w:divBdr>
                    </w:div>
                  </w:divsChild>
                </w:div>
                <w:div w:id="1432355719">
                  <w:marLeft w:val="300"/>
                  <w:marRight w:val="0"/>
                  <w:marTop w:val="75"/>
                  <w:marBottom w:val="0"/>
                  <w:divBdr>
                    <w:top w:val="none" w:sz="0" w:space="0" w:color="auto"/>
                    <w:left w:val="none" w:sz="0" w:space="0" w:color="auto"/>
                    <w:bottom w:val="none" w:sz="0" w:space="0" w:color="auto"/>
                    <w:right w:val="none" w:sz="0" w:space="0" w:color="auto"/>
                  </w:divBdr>
                  <w:divsChild>
                    <w:div w:id="1646081957">
                      <w:marLeft w:val="750"/>
                      <w:marRight w:val="0"/>
                      <w:marTop w:val="0"/>
                      <w:marBottom w:val="0"/>
                      <w:divBdr>
                        <w:top w:val="none" w:sz="0" w:space="0" w:color="auto"/>
                        <w:left w:val="none" w:sz="0" w:space="0" w:color="auto"/>
                        <w:bottom w:val="none" w:sz="0" w:space="0" w:color="auto"/>
                        <w:right w:val="none" w:sz="0" w:space="0" w:color="auto"/>
                      </w:divBdr>
                    </w:div>
                  </w:divsChild>
                </w:div>
                <w:div w:id="625042947">
                  <w:marLeft w:val="300"/>
                  <w:marRight w:val="0"/>
                  <w:marTop w:val="75"/>
                  <w:marBottom w:val="0"/>
                  <w:divBdr>
                    <w:top w:val="none" w:sz="0" w:space="0" w:color="auto"/>
                    <w:left w:val="none" w:sz="0" w:space="0" w:color="auto"/>
                    <w:bottom w:val="none" w:sz="0" w:space="0" w:color="auto"/>
                    <w:right w:val="none" w:sz="0" w:space="0" w:color="auto"/>
                  </w:divBdr>
                  <w:divsChild>
                    <w:div w:id="1215461262">
                      <w:marLeft w:val="750"/>
                      <w:marRight w:val="0"/>
                      <w:marTop w:val="0"/>
                      <w:marBottom w:val="0"/>
                      <w:divBdr>
                        <w:top w:val="none" w:sz="0" w:space="0" w:color="auto"/>
                        <w:left w:val="none" w:sz="0" w:space="0" w:color="auto"/>
                        <w:bottom w:val="none" w:sz="0" w:space="0" w:color="auto"/>
                        <w:right w:val="none" w:sz="0" w:space="0" w:color="auto"/>
                      </w:divBdr>
                    </w:div>
                    <w:div w:id="981231666">
                      <w:marLeft w:val="750"/>
                      <w:marRight w:val="0"/>
                      <w:marTop w:val="0"/>
                      <w:marBottom w:val="0"/>
                      <w:divBdr>
                        <w:top w:val="none" w:sz="0" w:space="0" w:color="auto"/>
                        <w:left w:val="none" w:sz="0" w:space="0" w:color="auto"/>
                        <w:bottom w:val="none" w:sz="0" w:space="0" w:color="auto"/>
                        <w:right w:val="none" w:sz="0" w:space="0" w:color="auto"/>
                      </w:divBdr>
                    </w:div>
                    <w:div w:id="1903565320">
                      <w:marLeft w:val="750"/>
                      <w:marRight w:val="0"/>
                      <w:marTop w:val="0"/>
                      <w:marBottom w:val="0"/>
                      <w:divBdr>
                        <w:top w:val="none" w:sz="0" w:space="0" w:color="auto"/>
                        <w:left w:val="none" w:sz="0" w:space="0" w:color="auto"/>
                        <w:bottom w:val="none" w:sz="0" w:space="0" w:color="auto"/>
                        <w:right w:val="none" w:sz="0" w:space="0" w:color="auto"/>
                      </w:divBdr>
                    </w:div>
                  </w:divsChild>
                </w:div>
                <w:div w:id="1153183587">
                  <w:marLeft w:val="300"/>
                  <w:marRight w:val="0"/>
                  <w:marTop w:val="75"/>
                  <w:marBottom w:val="0"/>
                  <w:divBdr>
                    <w:top w:val="none" w:sz="0" w:space="0" w:color="auto"/>
                    <w:left w:val="none" w:sz="0" w:space="0" w:color="auto"/>
                    <w:bottom w:val="none" w:sz="0" w:space="0" w:color="auto"/>
                    <w:right w:val="none" w:sz="0" w:space="0" w:color="auto"/>
                  </w:divBdr>
                  <w:divsChild>
                    <w:div w:id="466626318">
                      <w:marLeft w:val="750"/>
                      <w:marRight w:val="0"/>
                      <w:marTop w:val="0"/>
                      <w:marBottom w:val="0"/>
                      <w:divBdr>
                        <w:top w:val="none" w:sz="0" w:space="0" w:color="auto"/>
                        <w:left w:val="none" w:sz="0" w:space="0" w:color="auto"/>
                        <w:bottom w:val="none" w:sz="0" w:space="0" w:color="auto"/>
                        <w:right w:val="none" w:sz="0" w:space="0" w:color="auto"/>
                      </w:divBdr>
                    </w:div>
                  </w:divsChild>
                </w:div>
                <w:div w:id="1025911969">
                  <w:marLeft w:val="300"/>
                  <w:marRight w:val="0"/>
                  <w:marTop w:val="75"/>
                  <w:marBottom w:val="0"/>
                  <w:divBdr>
                    <w:top w:val="none" w:sz="0" w:space="0" w:color="auto"/>
                    <w:left w:val="none" w:sz="0" w:space="0" w:color="auto"/>
                    <w:bottom w:val="none" w:sz="0" w:space="0" w:color="auto"/>
                    <w:right w:val="none" w:sz="0" w:space="0" w:color="auto"/>
                  </w:divBdr>
                  <w:divsChild>
                    <w:div w:id="1908419373">
                      <w:marLeft w:val="750"/>
                      <w:marRight w:val="0"/>
                      <w:marTop w:val="0"/>
                      <w:marBottom w:val="0"/>
                      <w:divBdr>
                        <w:top w:val="none" w:sz="0" w:space="0" w:color="auto"/>
                        <w:left w:val="none" w:sz="0" w:space="0" w:color="auto"/>
                        <w:bottom w:val="none" w:sz="0" w:space="0" w:color="auto"/>
                        <w:right w:val="none" w:sz="0" w:space="0" w:color="auto"/>
                      </w:divBdr>
                    </w:div>
                    <w:div w:id="1766146194">
                      <w:marLeft w:val="750"/>
                      <w:marRight w:val="0"/>
                      <w:marTop w:val="0"/>
                      <w:marBottom w:val="0"/>
                      <w:divBdr>
                        <w:top w:val="none" w:sz="0" w:space="0" w:color="auto"/>
                        <w:left w:val="none" w:sz="0" w:space="0" w:color="auto"/>
                        <w:bottom w:val="none" w:sz="0" w:space="0" w:color="auto"/>
                        <w:right w:val="none" w:sz="0" w:space="0" w:color="auto"/>
                      </w:divBdr>
                    </w:div>
                  </w:divsChild>
                </w:div>
                <w:div w:id="1295402918">
                  <w:marLeft w:val="300"/>
                  <w:marRight w:val="0"/>
                  <w:marTop w:val="75"/>
                  <w:marBottom w:val="0"/>
                  <w:divBdr>
                    <w:top w:val="none" w:sz="0" w:space="0" w:color="auto"/>
                    <w:left w:val="none" w:sz="0" w:space="0" w:color="auto"/>
                    <w:bottom w:val="none" w:sz="0" w:space="0" w:color="auto"/>
                    <w:right w:val="none" w:sz="0" w:space="0" w:color="auto"/>
                  </w:divBdr>
                  <w:divsChild>
                    <w:div w:id="708996673">
                      <w:marLeft w:val="750"/>
                      <w:marRight w:val="0"/>
                      <w:marTop w:val="0"/>
                      <w:marBottom w:val="0"/>
                      <w:divBdr>
                        <w:top w:val="none" w:sz="0" w:space="0" w:color="auto"/>
                        <w:left w:val="none" w:sz="0" w:space="0" w:color="auto"/>
                        <w:bottom w:val="none" w:sz="0" w:space="0" w:color="auto"/>
                        <w:right w:val="none" w:sz="0" w:space="0" w:color="auto"/>
                      </w:divBdr>
                    </w:div>
                  </w:divsChild>
                </w:div>
                <w:div w:id="1923638134">
                  <w:marLeft w:val="300"/>
                  <w:marRight w:val="0"/>
                  <w:marTop w:val="75"/>
                  <w:marBottom w:val="0"/>
                  <w:divBdr>
                    <w:top w:val="none" w:sz="0" w:space="0" w:color="auto"/>
                    <w:left w:val="none" w:sz="0" w:space="0" w:color="auto"/>
                    <w:bottom w:val="none" w:sz="0" w:space="0" w:color="auto"/>
                    <w:right w:val="none" w:sz="0" w:space="0" w:color="auto"/>
                  </w:divBdr>
                  <w:divsChild>
                    <w:div w:id="1292636324">
                      <w:marLeft w:val="750"/>
                      <w:marRight w:val="0"/>
                      <w:marTop w:val="0"/>
                      <w:marBottom w:val="0"/>
                      <w:divBdr>
                        <w:top w:val="none" w:sz="0" w:space="0" w:color="auto"/>
                        <w:left w:val="none" w:sz="0" w:space="0" w:color="auto"/>
                        <w:bottom w:val="none" w:sz="0" w:space="0" w:color="auto"/>
                        <w:right w:val="none" w:sz="0" w:space="0" w:color="auto"/>
                      </w:divBdr>
                    </w:div>
                  </w:divsChild>
                </w:div>
                <w:div w:id="1216625222">
                  <w:marLeft w:val="300"/>
                  <w:marRight w:val="0"/>
                  <w:marTop w:val="75"/>
                  <w:marBottom w:val="0"/>
                  <w:divBdr>
                    <w:top w:val="none" w:sz="0" w:space="0" w:color="auto"/>
                    <w:left w:val="none" w:sz="0" w:space="0" w:color="auto"/>
                    <w:bottom w:val="none" w:sz="0" w:space="0" w:color="auto"/>
                    <w:right w:val="none" w:sz="0" w:space="0" w:color="auto"/>
                  </w:divBdr>
                  <w:divsChild>
                    <w:div w:id="1212613290">
                      <w:marLeft w:val="750"/>
                      <w:marRight w:val="0"/>
                      <w:marTop w:val="0"/>
                      <w:marBottom w:val="0"/>
                      <w:divBdr>
                        <w:top w:val="none" w:sz="0" w:space="0" w:color="auto"/>
                        <w:left w:val="none" w:sz="0" w:space="0" w:color="auto"/>
                        <w:bottom w:val="none" w:sz="0" w:space="0" w:color="auto"/>
                        <w:right w:val="none" w:sz="0" w:space="0" w:color="auto"/>
                      </w:divBdr>
                    </w:div>
                  </w:divsChild>
                </w:div>
                <w:div w:id="754283105">
                  <w:marLeft w:val="300"/>
                  <w:marRight w:val="0"/>
                  <w:marTop w:val="75"/>
                  <w:marBottom w:val="0"/>
                  <w:divBdr>
                    <w:top w:val="none" w:sz="0" w:space="0" w:color="auto"/>
                    <w:left w:val="none" w:sz="0" w:space="0" w:color="auto"/>
                    <w:bottom w:val="none" w:sz="0" w:space="0" w:color="auto"/>
                    <w:right w:val="none" w:sz="0" w:space="0" w:color="auto"/>
                  </w:divBdr>
                </w:div>
                <w:div w:id="286400335">
                  <w:marLeft w:val="300"/>
                  <w:marRight w:val="0"/>
                  <w:marTop w:val="75"/>
                  <w:marBottom w:val="0"/>
                  <w:divBdr>
                    <w:top w:val="none" w:sz="0" w:space="0" w:color="auto"/>
                    <w:left w:val="none" w:sz="0" w:space="0" w:color="auto"/>
                    <w:bottom w:val="none" w:sz="0" w:space="0" w:color="auto"/>
                    <w:right w:val="none" w:sz="0" w:space="0" w:color="auto"/>
                  </w:divBdr>
                </w:div>
                <w:div w:id="668215379">
                  <w:marLeft w:val="300"/>
                  <w:marRight w:val="0"/>
                  <w:marTop w:val="75"/>
                  <w:marBottom w:val="0"/>
                  <w:divBdr>
                    <w:top w:val="none" w:sz="0" w:space="0" w:color="auto"/>
                    <w:left w:val="none" w:sz="0" w:space="0" w:color="auto"/>
                    <w:bottom w:val="none" w:sz="0" w:space="0" w:color="auto"/>
                    <w:right w:val="none" w:sz="0" w:space="0" w:color="auto"/>
                  </w:divBdr>
                  <w:divsChild>
                    <w:div w:id="999385388">
                      <w:marLeft w:val="750"/>
                      <w:marRight w:val="0"/>
                      <w:marTop w:val="0"/>
                      <w:marBottom w:val="0"/>
                      <w:divBdr>
                        <w:top w:val="none" w:sz="0" w:space="0" w:color="auto"/>
                        <w:left w:val="none" w:sz="0" w:space="0" w:color="auto"/>
                        <w:bottom w:val="none" w:sz="0" w:space="0" w:color="auto"/>
                        <w:right w:val="none" w:sz="0" w:space="0" w:color="auto"/>
                      </w:divBdr>
                    </w:div>
                    <w:div w:id="1950775339">
                      <w:marLeft w:val="750"/>
                      <w:marRight w:val="0"/>
                      <w:marTop w:val="0"/>
                      <w:marBottom w:val="0"/>
                      <w:divBdr>
                        <w:top w:val="none" w:sz="0" w:space="0" w:color="auto"/>
                        <w:left w:val="none" w:sz="0" w:space="0" w:color="auto"/>
                        <w:bottom w:val="none" w:sz="0" w:space="0" w:color="auto"/>
                        <w:right w:val="none" w:sz="0" w:space="0" w:color="auto"/>
                      </w:divBdr>
                    </w:div>
                  </w:divsChild>
                </w:div>
                <w:div w:id="1129131159">
                  <w:marLeft w:val="300"/>
                  <w:marRight w:val="0"/>
                  <w:marTop w:val="75"/>
                  <w:marBottom w:val="0"/>
                  <w:divBdr>
                    <w:top w:val="none" w:sz="0" w:space="0" w:color="auto"/>
                    <w:left w:val="none" w:sz="0" w:space="0" w:color="auto"/>
                    <w:bottom w:val="none" w:sz="0" w:space="0" w:color="auto"/>
                    <w:right w:val="none" w:sz="0" w:space="0" w:color="auto"/>
                  </w:divBdr>
                  <w:divsChild>
                    <w:div w:id="124323378">
                      <w:marLeft w:val="750"/>
                      <w:marRight w:val="0"/>
                      <w:marTop w:val="0"/>
                      <w:marBottom w:val="0"/>
                      <w:divBdr>
                        <w:top w:val="none" w:sz="0" w:space="0" w:color="auto"/>
                        <w:left w:val="none" w:sz="0" w:space="0" w:color="auto"/>
                        <w:bottom w:val="none" w:sz="0" w:space="0" w:color="auto"/>
                        <w:right w:val="none" w:sz="0" w:space="0" w:color="auto"/>
                      </w:divBdr>
                    </w:div>
                  </w:divsChild>
                </w:div>
                <w:div w:id="659582495">
                  <w:marLeft w:val="300"/>
                  <w:marRight w:val="0"/>
                  <w:marTop w:val="75"/>
                  <w:marBottom w:val="0"/>
                  <w:divBdr>
                    <w:top w:val="none" w:sz="0" w:space="0" w:color="auto"/>
                    <w:left w:val="none" w:sz="0" w:space="0" w:color="auto"/>
                    <w:bottom w:val="none" w:sz="0" w:space="0" w:color="auto"/>
                    <w:right w:val="none" w:sz="0" w:space="0" w:color="auto"/>
                  </w:divBdr>
                  <w:divsChild>
                    <w:div w:id="777140069">
                      <w:marLeft w:val="750"/>
                      <w:marRight w:val="0"/>
                      <w:marTop w:val="0"/>
                      <w:marBottom w:val="0"/>
                      <w:divBdr>
                        <w:top w:val="none" w:sz="0" w:space="0" w:color="auto"/>
                        <w:left w:val="none" w:sz="0" w:space="0" w:color="auto"/>
                        <w:bottom w:val="none" w:sz="0" w:space="0" w:color="auto"/>
                        <w:right w:val="none" w:sz="0" w:space="0" w:color="auto"/>
                      </w:divBdr>
                    </w:div>
                  </w:divsChild>
                </w:div>
                <w:div w:id="972908154">
                  <w:marLeft w:val="300"/>
                  <w:marRight w:val="0"/>
                  <w:marTop w:val="75"/>
                  <w:marBottom w:val="0"/>
                  <w:divBdr>
                    <w:top w:val="none" w:sz="0" w:space="0" w:color="auto"/>
                    <w:left w:val="none" w:sz="0" w:space="0" w:color="auto"/>
                    <w:bottom w:val="none" w:sz="0" w:space="0" w:color="auto"/>
                    <w:right w:val="none" w:sz="0" w:space="0" w:color="auto"/>
                  </w:divBdr>
                  <w:divsChild>
                    <w:div w:id="1196890962">
                      <w:marLeft w:val="750"/>
                      <w:marRight w:val="0"/>
                      <w:marTop w:val="0"/>
                      <w:marBottom w:val="0"/>
                      <w:divBdr>
                        <w:top w:val="none" w:sz="0" w:space="0" w:color="auto"/>
                        <w:left w:val="none" w:sz="0" w:space="0" w:color="auto"/>
                        <w:bottom w:val="none" w:sz="0" w:space="0" w:color="auto"/>
                        <w:right w:val="none" w:sz="0" w:space="0" w:color="auto"/>
                      </w:divBdr>
                    </w:div>
                  </w:divsChild>
                </w:div>
                <w:div w:id="1782802446">
                  <w:marLeft w:val="300"/>
                  <w:marRight w:val="0"/>
                  <w:marTop w:val="75"/>
                  <w:marBottom w:val="0"/>
                  <w:divBdr>
                    <w:top w:val="none" w:sz="0" w:space="0" w:color="auto"/>
                    <w:left w:val="none" w:sz="0" w:space="0" w:color="auto"/>
                    <w:bottom w:val="none" w:sz="0" w:space="0" w:color="auto"/>
                    <w:right w:val="none" w:sz="0" w:space="0" w:color="auto"/>
                  </w:divBdr>
                  <w:divsChild>
                    <w:div w:id="88166658">
                      <w:marLeft w:val="750"/>
                      <w:marRight w:val="0"/>
                      <w:marTop w:val="0"/>
                      <w:marBottom w:val="0"/>
                      <w:divBdr>
                        <w:top w:val="none" w:sz="0" w:space="0" w:color="auto"/>
                        <w:left w:val="none" w:sz="0" w:space="0" w:color="auto"/>
                        <w:bottom w:val="none" w:sz="0" w:space="0" w:color="auto"/>
                        <w:right w:val="none" w:sz="0" w:space="0" w:color="auto"/>
                      </w:divBdr>
                    </w:div>
                    <w:div w:id="1358966946">
                      <w:marLeft w:val="750"/>
                      <w:marRight w:val="0"/>
                      <w:marTop w:val="0"/>
                      <w:marBottom w:val="0"/>
                      <w:divBdr>
                        <w:top w:val="none" w:sz="0" w:space="0" w:color="auto"/>
                        <w:left w:val="none" w:sz="0" w:space="0" w:color="auto"/>
                        <w:bottom w:val="none" w:sz="0" w:space="0" w:color="auto"/>
                        <w:right w:val="none" w:sz="0" w:space="0" w:color="auto"/>
                      </w:divBdr>
                    </w:div>
                    <w:div w:id="1341548597">
                      <w:marLeft w:val="750"/>
                      <w:marRight w:val="0"/>
                      <w:marTop w:val="0"/>
                      <w:marBottom w:val="0"/>
                      <w:divBdr>
                        <w:top w:val="none" w:sz="0" w:space="0" w:color="auto"/>
                        <w:left w:val="none" w:sz="0" w:space="0" w:color="auto"/>
                        <w:bottom w:val="none" w:sz="0" w:space="0" w:color="auto"/>
                        <w:right w:val="none" w:sz="0" w:space="0" w:color="auto"/>
                      </w:divBdr>
                    </w:div>
                  </w:divsChild>
                </w:div>
                <w:div w:id="1363089329">
                  <w:marLeft w:val="300"/>
                  <w:marRight w:val="0"/>
                  <w:marTop w:val="75"/>
                  <w:marBottom w:val="0"/>
                  <w:divBdr>
                    <w:top w:val="none" w:sz="0" w:space="0" w:color="auto"/>
                    <w:left w:val="none" w:sz="0" w:space="0" w:color="auto"/>
                    <w:bottom w:val="none" w:sz="0" w:space="0" w:color="auto"/>
                    <w:right w:val="none" w:sz="0" w:space="0" w:color="auto"/>
                  </w:divBdr>
                  <w:divsChild>
                    <w:div w:id="262686931">
                      <w:marLeft w:val="750"/>
                      <w:marRight w:val="0"/>
                      <w:marTop w:val="0"/>
                      <w:marBottom w:val="0"/>
                      <w:divBdr>
                        <w:top w:val="none" w:sz="0" w:space="0" w:color="auto"/>
                        <w:left w:val="none" w:sz="0" w:space="0" w:color="auto"/>
                        <w:bottom w:val="none" w:sz="0" w:space="0" w:color="auto"/>
                        <w:right w:val="none" w:sz="0" w:space="0" w:color="auto"/>
                      </w:divBdr>
                    </w:div>
                  </w:divsChild>
                </w:div>
                <w:div w:id="1080906957">
                  <w:marLeft w:val="300"/>
                  <w:marRight w:val="0"/>
                  <w:marTop w:val="75"/>
                  <w:marBottom w:val="0"/>
                  <w:divBdr>
                    <w:top w:val="none" w:sz="0" w:space="0" w:color="auto"/>
                    <w:left w:val="none" w:sz="0" w:space="0" w:color="auto"/>
                    <w:bottom w:val="none" w:sz="0" w:space="0" w:color="auto"/>
                    <w:right w:val="none" w:sz="0" w:space="0" w:color="auto"/>
                  </w:divBdr>
                  <w:divsChild>
                    <w:div w:id="2068525922">
                      <w:marLeft w:val="750"/>
                      <w:marRight w:val="0"/>
                      <w:marTop w:val="0"/>
                      <w:marBottom w:val="0"/>
                      <w:divBdr>
                        <w:top w:val="none" w:sz="0" w:space="0" w:color="auto"/>
                        <w:left w:val="none" w:sz="0" w:space="0" w:color="auto"/>
                        <w:bottom w:val="none" w:sz="0" w:space="0" w:color="auto"/>
                        <w:right w:val="none" w:sz="0" w:space="0" w:color="auto"/>
                      </w:divBdr>
                    </w:div>
                    <w:div w:id="1530147411">
                      <w:marLeft w:val="750"/>
                      <w:marRight w:val="0"/>
                      <w:marTop w:val="0"/>
                      <w:marBottom w:val="0"/>
                      <w:divBdr>
                        <w:top w:val="none" w:sz="0" w:space="0" w:color="auto"/>
                        <w:left w:val="none" w:sz="0" w:space="0" w:color="auto"/>
                        <w:bottom w:val="none" w:sz="0" w:space="0" w:color="auto"/>
                        <w:right w:val="none" w:sz="0" w:space="0" w:color="auto"/>
                      </w:divBdr>
                    </w:div>
                  </w:divsChild>
                </w:div>
                <w:div w:id="1549495315">
                  <w:marLeft w:val="300"/>
                  <w:marRight w:val="0"/>
                  <w:marTop w:val="75"/>
                  <w:marBottom w:val="0"/>
                  <w:divBdr>
                    <w:top w:val="none" w:sz="0" w:space="0" w:color="auto"/>
                    <w:left w:val="none" w:sz="0" w:space="0" w:color="auto"/>
                    <w:bottom w:val="none" w:sz="0" w:space="0" w:color="auto"/>
                    <w:right w:val="none" w:sz="0" w:space="0" w:color="auto"/>
                  </w:divBdr>
                  <w:divsChild>
                    <w:div w:id="1759061527">
                      <w:marLeft w:val="750"/>
                      <w:marRight w:val="0"/>
                      <w:marTop w:val="0"/>
                      <w:marBottom w:val="0"/>
                      <w:divBdr>
                        <w:top w:val="none" w:sz="0" w:space="0" w:color="auto"/>
                        <w:left w:val="none" w:sz="0" w:space="0" w:color="auto"/>
                        <w:bottom w:val="none" w:sz="0" w:space="0" w:color="auto"/>
                        <w:right w:val="none" w:sz="0" w:space="0" w:color="auto"/>
                      </w:divBdr>
                    </w:div>
                  </w:divsChild>
                </w:div>
                <w:div w:id="1455364092">
                  <w:marLeft w:val="300"/>
                  <w:marRight w:val="0"/>
                  <w:marTop w:val="75"/>
                  <w:marBottom w:val="0"/>
                  <w:divBdr>
                    <w:top w:val="none" w:sz="0" w:space="0" w:color="auto"/>
                    <w:left w:val="none" w:sz="0" w:space="0" w:color="auto"/>
                    <w:bottom w:val="none" w:sz="0" w:space="0" w:color="auto"/>
                    <w:right w:val="none" w:sz="0" w:space="0" w:color="auto"/>
                  </w:divBdr>
                  <w:divsChild>
                    <w:div w:id="790442603">
                      <w:marLeft w:val="750"/>
                      <w:marRight w:val="0"/>
                      <w:marTop w:val="0"/>
                      <w:marBottom w:val="0"/>
                      <w:divBdr>
                        <w:top w:val="none" w:sz="0" w:space="0" w:color="auto"/>
                        <w:left w:val="none" w:sz="0" w:space="0" w:color="auto"/>
                        <w:bottom w:val="none" w:sz="0" w:space="0" w:color="auto"/>
                        <w:right w:val="none" w:sz="0" w:space="0" w:color="auto"/>
                      </w:divBdr>
                    </w:div>
                  </w:divsChild>
                </w:div>
                <w:div w:id="1886410133">
                  <w:marLeft w:val="300"/>
                  <w:marRight w:val="0"/>
                  <w:marTop w:val="75"/>
                  <w:marBottom w:val="0"/>
                  <w:divBdr>
                    <w:top w:val="none" w:sz="0" w:space="0" w:color="auto"/>
                    <w:left w:val="none" w:sz="0" w:space="0" w:color="auto"/>
                    <w:bottom w:val="none" w:sz="0" w:space="0" w:color="auto"/>
                    <w:right w:val="none" w:sz="0" w:space="0" w:color="auto"/>
                  </w:divBdr>
                  <w:divsChild>
                    <w:div w:id="834490597">
                      <w:marLeft w:val="750"/>
                      <w:marRight w:val="0"/>
                      <w:marTop w:val="0"/>
                      <w:marBottom w:val="0"/>
                      <w:divBdr>
                        <w:top w:val="none" w:sz="0" w:space="0" w:color="auto"/>
                        <w:left w:val="none" w:sz="0" w:space="0" w:color="auto"/>
                        <w:bottom w:val="none" w:sz="0" w:space="0" w:color="auto"/>
                        <w:right w:val="none" w:sz="0" w:space="0" w:color="auto"/>
                      </w:divBdr>
                    </w:div>
                  </w:divsChild>
                </w:div>
                <w:div w:id="1173568161">
                  <w:marLeft w:val="300"/>
                  <w:marRight w:val="0"/>
                  <w:marTop w:val="75"/>
                  <w:marBottom w:val="0"/>
                  <w:divBdr>
                    <w:top w:val="none" w:sz="0" w:space="0" w:color="auto"/>
                    <w:left w:val="none" w:sz="0" w:space="0" w:color="auto"/>
                    <w:bottom w:val="none" w:sz="0" w:space="0" w:color="auto"/>
                    <w:right w:val="none" w:sz="0" w:space="0" w:color="auto"/>
                  </w:divBdr>
                </w:div>
                <w:div w:id="1372534851">
                  <w:marLeft w:val="300"/>
                  <w:marRight w:val="0"/>
                  <w:marTop w:val="75"/>
                  <w:marBottom w:val="0"/>
                  <w:divBdr>
                    <w:top w:val="none" w:sz="0" w:space="0" w:color="auto"/>
                    <w:left w:val="none" w:sz="0" w:space="0" w:color="auto"/>
                    <w:bottom w:val="none" w:sz="0" w:space="0" w:color="auto"/>
                    <w:right w:val="none" w:sz="0" w:space="0" w:color="auto"/>
                  </w:divBdr>
                </w:div>
                <w:div w:id="1520922462">
                  <w:marLeft w:val="300"/>
                  <w:marRight w:val="0"/>
                  <w:marTop w:val="75"/>
                  <w:marBottom w:val="0"/>
                  <w:divBdr>
                    <w:top w:val="none" w:sz="0" w:space="0" w:color="auto"/>
                    <w:left w:val="none" w:sz="0" w:space="0" w:color="auto"/>
                    <w:bottom w:val="none" w:sz="0" w:space="0" w:color="auto"/>
                    <w:right w:val="none" w:sz="0" w:space="0" w:color="auto"/>
                  </w:divBdr>
                  <w:divsChild>
                    <w:div w:id="1887986039">
                      <w:marLeft w:val="750"/>
                      <w:marRight w:val="0"/>
                      <w:marTop w:val="0"/>
                      <w:marBottom w:val="0"/>
                      <w:divBdr>
                        <w:top w:val="none" w:sz="0" w:space="0" w:color="auto"/>
                        <w:left w:val="none" w:sz="0" w:space="0" w:color="auto"/>
                        <w:bottom w:val="none" w:sz="0" w:space="0" w:color="auto"/>
                        <w:right w:val="none" w:sz="0" w:space="0" w:color="auto"/>
                      </w:divBdr>
                    </w:div>
                    <w:div w:id="1052193244">
                      <w:marLeft w:val="750"/>
                      <w:marRight w:val="0"/>
                      <w:marTop w:val="0"/>
                      <w:marBottom w:val="0"/>
                      <w:divBdr>
                        <w:top w:val="none" w:sz="0" w:space="0" w:color="auto"/>
                        <w:left w:val="none" w:sz="0" w:space="0" w:color="auto"/>
                        <w:bottom w:val="none" w:sz="0" w:space="0" w:color="auto"/>
                        <w:right w:val="none" w:sz="0" w:space="0" w:color="auto"/>
                      </w:divBdr>
                    </w:div>
                  </w:divsChild>
                </w:div>
                <w:div w:id="1982686092">
                  <w:marLeft w:val="300"/>
                  <w:marRight w:val="0"/>
                  <w:marTop w:val="75"/>
                  <w:marBottom w:val="0"/>
                  <w:divBdr>
                    <w:top w:val="none" w:sz="0" w:space="0" w:color="auto"/>
                    <w:left w:val="none" w:sz="0" w:space="0" w:color="auto"/>
                    <w:bottom w:val="none" w:sz="0" w:space="0" w:color="auto"/>
                    <w:right w:val="none" w:sz="0" w:space="0" w:color="auto"/>
                  </w:divBdr>
                  <w:divsChild>
                    <w:div w:id="21904501">
                      <w:marLeft w:val="750"/>
                      <w:marRight w:val="0"/>
                      <w:marTop w:val="0"/>
                      <w:marBottom w:val="0"/>
                      <w:divBdr>
                        <w:top w:val="none" w:sz="0" w:space="0" w:color="auto"/>
                        <w:left w:val="none" w:sz="0" w:space="0" w:color="auto"/>
                        <w:bottom w:val="none" w:sz="0" w:space="0" w:color="auto"/>
                        <w:right w:val="none" w:sz="0" w:space="0" w:color="auto"/>
                      </w:divBdr>
                    </w:div>
                  </w:divsChild>
                </w:div>
                <w:div w:id="235364427">
                  <w:marLeft w:val="300"/>
                  <w:marRight w:val="0"/>
                  <w:marTop w:val="75"/>
                  <w:marBottom w:val="0"/>
                  <w:divBdr>
                    <w:top w:val="none" w:sz="0" w:space="0" w:color="auto"/>
                    <w:left w:val="none" w:sz="0" w:space="0" w:color="auto"/>
                    <w:bottom w:val="none" w:sz="0" w:space="0" w:color="auto"/>
                    <w:right w:val="none" w:sz="0" w:space="0" w:color="auto"/>
                  </w:divBdr>
                  <w:divsChild>
                    <w:div w:id="689141395">
                      <w:marLeft w:val="750"/>
                      <w:marRight w:val="0"/>
                      <w:marTop w:val="0"/>
                      <w:marBottom w:val="0"/>
                      <w:divBdr>
                        <w:top w:val="none" w:sz="0" w:space="0" w:color="auto"/>
                        <w:left w:val="none" w:sz="0" w:space="0" w:color="auto"/>
                        <w:bottom w:val="none" w:sz="0" w:space="0" w:color="auto"/>
                        <w:right w:val="none" w:sz="0" w:space="0" w:color="auto"/>
                      </w:divBdr>
                    </w:div>
                  </w:divsChild>
                </w:div>
                <w:div w:id="749276336">
                  <w:marLeft w:val="300"/>
                  <w:marRight w:val="0"/>
                  <w:marTop w:val="75"/>
                  <w:marBottom w:val="0"/>
                  <w:divBdr>
                    <w:top w:val="none" w:sz="0" w:space="0" w:color="auto"/>
                    <w:left w:val="none" w:sz="0" w:space="0" w:color="auto"/>
                    <w:bottom w:val="none" w:sz="0" w:space="0" w:color="auto"/>
                    <w:right w:val="none" w:sz="0" w:space="0" w:color="auto"/>
                  </w:divBdr>
                  <w:divsChild>
                    <w:div w:id="1245803950">
                      <w:marLeft w:val="750"/>
                      <w:marRight w:val="0"/>
                      <w:marTop w:val="0"/>
                      <w:marBottom w:val="0"/>
                      <w:divBdr>
                        <w:top w:val="none" w:sz="0" w:space="0" w:color="auto"/>
                        <w:left w:val="none" w:sz="0" w:space="0" w:color="auto"/>
                        <w:bottom w:val="none" w:sz="0" w:space="0" w:color="auto"/>
                        <w:right w:val="none" w:sz="0" w:space="0" w:color="auto"/>
                      </w:divBdr>
                    </w:div>
                  </w:divsChild>
                </w:div>
                <w:div w:id="612447233">
                  <w:marLeft w:val="300"/>
                  <w:marRight w:val="0"/>
                  <w:marTop w:val="75"/>
                  <w:marBottom w:val="0"/>
                  <w:divBdr>
                    <w:top w:val="none" w:sz="0" w:space="0" w:color="auto"/>
                    <w:left w:val="none" w:sz="0" w:space="0" w:color="auto"/>
                    <w:bottom w:val="none" w:sz="0" w:space="0" w:color="auto"/>
                    <w:right w:val="none" w:sz="0" w:space="0" w:color="auto"/>
                  </w:divBdr>
                  <w:divsChild>
                    <w:div w:id="1273244842">
                      <w:marLeft w:val="750"/>
                      <w:marRight w:val="0"/>
                      <w:marTop w:val="0"/>
                      <w:marBottom w:val="0"/>
                      <w:divBdr>
                        <w:top w:val="none" w:sz="0" w:space="0" w:color="auto"/>
                        <w:left w:val="none" w:sz="0" w:space="0" w:color="auto"/>
                        <w:bottom w:val="none" w:sz="0" w:space="0" w:color="auto"/>
                        <w:right w:val="none" w:sz="0" w:space="0" w:color="auto"/>
                      </w:divBdr>
                    </w:div>
                    <w:div w:id="282352191">
                      <w:marLeft w:val="750"/>
                      <w:marRight w:val="0"/>
                      <w:marTop w:val="0"/>
                      <w:marBottom w:val="0"/>
                      <w:divBdr>
                        <w:top w:val="none" w:sz="0" w:space="0" w:color="auto"/>
                        <w:left w:val="none" w:sz="0" w:space="0" w:color="auto"/>
                        <w:bottom w:val="none" w:sz="0" w:space="0" w:color="auto"/>
                        <w:right w:val="none" w:sz="0" w:space="0" w:color="auto"/>
                      </w:divBdr>
                    </w:div>
                    <w:div w:id="1335259065">
                      <w:marLeft w:val="750"/>
                      <w:marRight w:val="0"/>
                      <w:marTop w:val="0"/>
                      <w:marBottom w:val="0"/>
                      <w:divBdr>
                        <w:top w:val="none" w:sz="0" w:space="0" w:color="auto"/>
                        <w:left w:val="none" w:sz="0" w:space="0" w:color="auto"/>
                        <w:bottom w:val="none" w:sz="0" w:space="0" w:color="auto"/>
                        <w:right w:val="none" w:sz="0" w:space="0" w:color="auto"/>
                      </w:divBdr>
                    </w:div>
                  </w:divsChild>
                </w:div>
                <w:div w:id="131414519">
                  <w:marLeft w:val="300"/>
                  <w:marRight w:val="0"/>
                  <w:marTop w:val="75"/>
                  <w:marBottom w:val="0"/>
                  <w:divBdr>
                    <w:top w:val="none" w:sz="0" w:space="0" w:color="auto"/>
                    <w:left w:val="none" w:sz="0" w:space="0" w:color="auto"/>
                    <w:bottom w:val="none" w:sz="0" w:space="0" w:color="auto"/>
                    <w:right w:val="none" w:sz="0" w:space="0" w:color="auto"/>
                  </w:divBdr>
                  <w:divsChild>
                    <w:div w:id="724835554">
                      <w:marLeft w:val="750"/>
                      <w:marRight w:val="0"/>
                      <w:marTop w:val="0"/>
                      <w:marBottom w:val="0"/>
                      <w:divBdr>
                        <w:top w:val="none" w:sz="0" w:space="0" w:color="auto"/>
                        <w:left w:val="none" w:sz="0" w:space="0" w:color="auto"/>
                        <w:bottom w:val="none" w:sz="0" w:space="0" w:color="auto"/>
                        <w:right w:val="none" w:sz="0" w:space="0" w:color="auto"/>
                      </w:divBdr>
                    </w:div>
                  </w:divsChild>
                </w:div>
                <w:div w:id="924731750">
                  <w:marLeft w:val="300"/>
                  <w:marRight w:val="0"/>
                  <w:marTop w:val="75"/>
                  <w:marBottom w:val="0"/>
                  <w:divBdr>
                    <w:top w:val="none" w:sz="0" w:space="0" w:color="auto"/>
                    <w:left w:val="none" w:sz="0" w:space="0" w:color="auto"/>
                    <w:bottom w:val="none" w:sz="0" w:space="0" w:color="auto"/>
                    <w:right w:val="none" w:sz="0" w:space="0" w:color="auto"/>
                  </w:divBdr>
                  <w:divsChild>
                    <w:div w:id="1074164979">
                      <w:marLeft w:val="750"/>
                      <w:marRight w:val="0"/>
                      <w:marTop w:val="0"/>
                      <w:marBottom w:val="0"/>
                      <w:divBdr>
                        <w:top w:val="none" w:sz="0" w:space="0" w:color="auto"/>
                        <w:left w:val="none" w:sz="0" w:space="0" w:color="auto"/>
                        <w:bottom w:val="none" w:sz="0" w:space="0" w:color="auto"/>
                        <w:right w:val="none" w:sz="0" w:space="0" w:color="auto"/>
                      </w:divBdr>
                    </w:div>
                    <w:div w:id="1012102924">
                      <w:marLeft w:val="750"/>
                      <w:marRight w:val="0"/>
                      <w:marTop w:val="0"/>
                      <w:marBottom w:val="0"/>
                      <w:divBdr>
                        <w:top w:val="none" w:sz="0" w:space="0" w:color="auto"/>
                        <w:left w:val="none" w:sz="0" w:space="0" w:color="auto"/>
                        <w:bottom w:val="none" w:sz="0" w:space="0" w:color="auto"/>
                        <w:right w:val="none" w:sz="0" w:space="0" w:color="auto"/>
                      </w:divBdr>
                    </w:div>
                  </w:divsChild>
                </w:div>
                <w:div w:id="207886508">
                  <w:marLeft w:val="300"/>
                  <w:marRight w:val="0"/>
                  <w:marTop w:val="75"/>
                  <w:marBottom w:val="0"/>
                  <w:divBdr>
                    <w:top w:val="none" w:sz="0" w:space="0" w:color="auto"/>
                    <w:left w:val="none" w:sz="0" w:space="0" w:color="auto"/>
                    <w:bottom w:val="none" w:sz="0" w:space="0" w:color="auto"/>
                    <w:right w:val="none" w:sz="0" w:space="0" w:color="auto"/>
                  </w:divBdr>
                  <w:divsChild>
                    <w:div w:id="2006279315">
                      <w:marLeft w:val="750"/>
                      <w:marRight w:val="0"/>
                      <w:marTop w:val="0"/>
                      <w:marBottom w:val="0"/>
                      <w:divBdr>
                        <w:top w:val="none" w:sz="0" w:space="0" w:color="auto"/>
                        <w:left w:val="none" w:sz="0" w:space="0" w:color="auto"/>
                        <w:bottom w:val="none" w:sz="0" w:space="0" w:color="auto"/>
                        <w:right w:val="none" w:sz="0" w:space="0" w:color="auto"/>
                      </w:divBdr>
                    </w:div>
                  </w:divsChild>
                </w:div>
                <w:div w:id="226385675">
                  <w:marLeft w:val="300"/>
                  <w:marRight w:val="0"/>
                  <w:marTop w:val="75"/>
                  <w:marBottom w:val="0"/>
                  <w:divBdr>
                    <w:top w:val="none" w:sz="0" w:space="0" w:color="auto"/>
                    <w:left w:val="none" w:sz="0" w:space="0" w:color="auto"/>
                    <w:bottom w:val="none" w:sz="0" w:space="0" w:color="auto"/>
                    <w:right w:val="none" w:sz="0" w:space="0" w:color="auto"/>
                  </w:divBdr>
                  <w:divsChild>
                    <w:div w:id="103621985">
                      <w:marLeft w:val="750"/>
                      <w:marRight w:val="0"/>
                      <w:marTop w:val="0"/>
                      <w:marBottom w:val="0"/>
                      <w:divBdr>
                        <w:top w:val="none" w:sz="0" w:space="0" w:color="auto"/>
                        <w:left w:val="none" w:sz="0" w:space="0" w:color="auto"/>
                        <w:bottom w:val="none" w:sz="0" w:space="0" w:color="auto"/>
                        <w:right w:val="none" w:sz="0" w:space="0" w:color="auto"/>
                      </w:divBdr>
                    </w:div>
                  </w:divsChild>
                </w:div>
                <w:div w:id="558633820">
                  <w:marLeft w:val="300"/>
                  <w:marRight w:val="0"/>
                  <w:marTop w:val="75"/>
                  <w:marBottom w:val="0"/>
                  <w:divBdr>
                    <w:top w:val="none" w:sz="0" w:space="0" w:color="auto"/>
                    <w:left w:val="none" w:sz="0" w:space="0" w:color="auto"/>
                    <w:bottom w:val="none" w:sz="0" w:space="0" w:color="auto"/>
                    <w:right w:val="none" w:sz="0" w:space="0" w:color="auto"/>
                  </w:divBdr>
                  <w:divsChild>
                    <w:div w:id="1202783280">
                      <w:marLeft w:val="750"/>
                      <w:marRight w:val="0"/>
                      <w:marTop w:val="0"/>
                      <w:marBottom w:val="0"/>
                      <w:divBdr>
                        <w:top w:val="none" w:sz="0" w:space="0" w:color="auto"/>
                        <w:left w:val="none" w:sz="0" w:space="0" w:color="auto"/>
                        <w:bottom w:val="none" w:sz="0" w:space="0" w:color="auto"/>
                        <w:right w:val="none" w:sz="0" w:space="0" w:color="auto"/>
                      </w:divBdr>
                    </w:div>
                  </w:divsChild>
                </w:div>
                <w:div w:id="860313497">
                  <w:marLeft w:val="300"/>
                  <w:marRight w:val="0"/>
                  <w:marTop w:val="75"/>
                  <w:marBottom w:val="0"/>
                  <w:divBdr>
                    <w:top w:val="none" w:sz="0" w:space="0" w:color="auto"/>
                    <w:left w:val="none" w:sz="0" w:space="0" w:color="auto"/>
                    <w:bottom w:val="none" w:sz="0" w:space="0" w:color="auto"/>
                    <w:right w:val="none" w:sz="0" w:space="0" w:color="auto"/>
                  </w:divBdr>
                </w:div>
                <w:div w:id="680859755">
                  <w:marLeft w:val="300"/>
                  <w:marRight w:val="0"/>
                  <w:marTop w:val="75"/>
                  <w:marBottom w:val="0"/>
                  <w:divBdr>
                    <w:top w:val="none" w:sz="0" w:space="0" w:color="auto"/>
                    <w:left w:val="none" w:sz="0" w:space="0" w:color="auto"/>
                    <w:bottom w:val="none" w:sz="0" w:space="0" w:color="auto"/>
                    <w:right w:val="none" w:sz="0" w:space="0" w:color="auto"/>
                  </w:divBdr>
                </w:div>
                <w:div w:id="501968235">
                  <w:marLeft w:val="300"/>
                  <w:marRight w:val="0"/>
                  <w:marTop w:val="75"/>
                  <w:marBottom w:val="0"/>
                  <w:divBdr>
                    <w:top w:val="none" w:sz="0" w:space="0" w:color="auto"/>
                    <w:left w:val="none" w:sz="0" w:space="0" w:color="auto"/>
                    <w:bottom w:val="none" w:sz="0" w:space="0" w:color="auto"/>
                    <w:right w:val="none" w:sz="0" w:space="0" w:color="auto"/>
                  </w:divBdr>
                  <w:divsChild>
                    <w:div w:id="1240597184">
                      <w:marLeft w:val="750"/>
                      <w:marRight w:val="0"/>
                      <w:marTop w:val="0"/>
                      <w:marBottom w:val="0"/>
                      <w:divBdr>
                        <w:top w:val="none" w:sz="0" w:space="0" w:color="auto"/>
                        <w:left w:val="none" w:sz="0" w:space="0" w:color="auto"/>
                        <w:bottom w:val="none" w:sz="0" w:space="0" w:color="auto"/>
                        <w:right w:val="none" w:sz="0" w:space="0" w:color="auto"/>
                      </w:divBdr>
                    </w:div>
                    <w:div w:id="2119719880">
                      <w:marLeft w:val="750"/>
                      <w:marRight w:val="0"/>
                      <w:marTop w:val="0"/>
                      <w:marBottom w:val="0"/>
                      <w:divBdr>
                        <w:top w:val="none" w:sz="0" w:space="0" w:color="auto"/>
                        <w:left w:val="none" w:sz="0" w:space="0" w:color="auto"/>
                        <w:bottom w:val="none" w:sz="0" w:space="0" w:color="auto"/>
                        <w:right w:val="none" w:sz="0" w:space="0" w:color="auto"/>
                      </w:divBdr>
                    </w:div>
                  </w:divsChild>
                </w:div>
                <w:div w:id="529801116">
                  <w:marLeft w:val="300"/>
                  <w:marRight w:val="0"/>
                  <w:marTop w:val="75"/>
                  <w:marBottom w:val="0"/>
                  <w:divBdr>
                    <w:top w:val="none" w:sz="0" w:space="0" w:color="auto"/>
                    <w:left w:val="none" w:sz="0" w:space="0" w:color="auto"/>
                    <w:bottom w:val="none" w:sz="0" w:space="0" w:color="auto"/>
                    <w:right w:val="none" w:sz="0" w:space="0" w:color="auto"/>
                  </w:divBdr>
                  <w:divsChild>
                    <w:div w:id="940645826">
                      <w:marLeft w:val="750"/>
                      <w:marRight w:val="0"/>
                      <w:marTop w:val="0"/>
                      <w:marBottom w:val="0"/>
                      <w:divBdr>
                        <w:top w:val="none" w:sz="0" w:space="0" w:color="auto"/>
                        <w:left w:val="none" w:sz="0" w:space="0" w:color="auto"/>
                        <w:bottom w:val="none" w:sz="0" w:space="0" w:color="auto"/>
                        <w:right w:val="none" w:sz="0" w:space="0" w:color="auto"/>
                      </w:divBdr>
                    </w:div>
                  </w:divsChild>
                </w:div>
                <w:div w:id="1355382562">
                  <w:marLeft w:val="300"/>
                  <w:marRight w:val="0"/>
                  <w:marTop w:val="75"/>
                  <w:marBottom w:val="0"/>
                  <w:divBdr>
                    <w:top w:val="none" w:sz="0" w:space="0" w:color="auto"/>
                    <w:left w:val="none" w:sz="0" w:space="0" w:color="auto"/>
                    <w:bottom w:val="none" w:sz="0" w:space="0" w:color="auto"/>
                    <w:right w:val="none" w:sz="0" w:space="0" w:color="auto"/>
                  </w:divBdr>
                  <w:divsChild>
                    <w:div w:id="936332629">
                      <w:marLeft w:val="750"/>
                      <w:marRight w:val="0"/>
                      <w:marTop w:val="0"/>
                      <w:marBottom w:val="0"/>
                      <w:divBdr>
                        <w:top w:val="none" w:sz="0" w:space="0" w:color="auto"/>
                        <w:left w:val="none" w:sz="0" w:space="0" w:color="auto"/>
                        <w:bottom w:val="none" w:sz="0" w:space="0" w:color="auto"/>
                        <w:right w:val="none" w:sz="0" w:space="0" w:color="auto"/>
                      </w:divBdr>
                    </w:div>
                  </w:divsChild>
                </w:div>
                <w:div w:id="712198975">
                  <w:marLeft w:val="300"/>
                  <w:marRight w:val="0"/>
                  <w:marTop w:val="75"/>
                  <w:marBottom w:val="0"/>
                  <w:divBdr>
                    <w:top w:val="none" w:sz="0" w:space="0" w:color="auto"/>
                    <w:left w:val="none" w:sz="0" w:space="0" w:color="auto"/>
                    <w:bottom w:val="none" w:sz="0" w:space="0" w:color="auto"/>
                    <w:right w:val="none" w:sz="0" w:space="0" w:color="auto"/>
                  </w:divBdr>
                  <w:divsChild>
                    <w:div w:id="1747071207">
                      <w:marLeft w:val="750"/>
                      <w:marRight w:val="0"/>
                      <w:marTop w:val="0"/>
                      <w:marBottom w:val="0"/>
                      <w:divBdr>
                        <w:top w:val="none" w:sz="0" w:space="0" w:color="auto"/>
                        <w:left w:val="none" w:sz="0" w:space="0" w:color="auto"/>
                        <w:bottom w:val="none" w:sz="0" w:space="0" w:color="auto"/>
                        <w:right w:val="none" w:sz="0" w:space="0" w:color="auto"/>
                      </w:divBdr>
                    </w:div>
                  </w:divsChild>
                </w:div>
                <w:div w:id="2026247634">
                  <w:marLeft w:val="300"/>
                  <w:marRight w:val="0"/>
                  <w:marTop w:val="75"/>
                  <w:marBottom w:val="0"/>
                  <w:divBdr>
                    <w:top w:val="none" w:sz="0" w:space="0" w:color="auto"/>
                    <w:left w:val="none" w:sz="0" w:space="0" w:color="auto"/>
                    <w:bottom w:val="none" w:sz="0" w:space="0" w:color="auto"/>
                    <w:right w:val="none" w:sz="0" w:space="0" w:color="auto"/>
                  </w:divBdr>
                  <w:divsChild>
                    <w:div w:id="1139615323">
                      <w:marLeft w:val="750"/>
                      <w:marRight w:val="0"/>
                      <w:marTop w:val="0"/>
                      <w:marBottom w:val="0"/>
                      <w:divBdr>
                        <w:top w:val="none" w:sz="0" w:space="0" w:color="auto"/>
                        <w:left w:val="none" w:sz="0" w:space="0" w:color="auto"/>
                        <w:bottom w:val="none" w:sz="0" w:space="0" w:color="auto"/>
                        <w:right w:val="none" w:sz="0" w:space="0" w:color="auto"/>
                      </w:divBdr>
                    </w:div>
                    <w:div w:id="190653010">
                      <w:marLeft w:val="750"/>
                      <w:marRight w:val="0"/>
                      <w:marTop w:val="0"/>
                      <w:marBottom w:val="0"/>
                      <w:divBdr>
                        <w:top w:val="none" w:sz="0" w:space="0" w:color="auto"/>
                        <w:left w:val="none" w:sz="0" w:space="0" w:color="auto"/>
                        <w:bottom w:val="none" w:sz="0" w:space="0" w:color="auto"/>
                        <w:right w:val="none" w:sz="0" w:space="0" w:color="auto"/>
                      </w:divBdr>
                    </w:div>
                    <w:div w:id="604727647">
                      <w:marLeft w:val="750"/>
                      <w:marRight w:val="0"/>
                      <w:marTop w:val="0"/>
                      <w:marBottom w:val="0"/>
                      <w:divBdr>
                        <w:top w:val="none" w:sz="0" w:space="0" w:color="auto"/>
                        <w:left w:val="none" w:sz="0" w:space="0" w:color="auto"/>
                        <w:bottom w:val="none" w:sz="0" w:space="0" w:color="auto"/>
                        <w:right w:val="none" w:sz="0" w:space="0" w:color="auto"/>
                      </w:divBdr>
                    </w:div>
                  </w:divsChild>
                </w:div>
                <w:div w:id="815806797">
                  <w:marLeft w:val="300"/>
                  <w:marRight w:val="0"/>
                  <w:marTop w:val="75"/>
                  <w:marBottom w:val="0"/>
                  <w:divBdr>
                    <w:top w:val="none" w:sz="0" w:space="0" w:color="auto"/>
                    <w:left w:val="none" w:sz="0" w:space="0" w:color="auto"/>
                    <w:bottom w:val="none" w:sz="0" w:space="0" w:color="auto"/>
                    <w:right w:val="none" w:sz="0" w:space="0" w:color="auto"/>
                  </w:divBdr>
                  <w:divsChild>
                    <w:div w:id="869074489">
                      <w:marLeft w:val="750"/>
                      <w:marRight w:val="0"/>
                      <w:marTop w:val="0"/>
                      <w:marBottom w:val="0"/>
                      <w:divBdr>
                        <w:top w:val="none" w:sz="0" w:space="0" w:color="auto"/>
                        <w:left w:val="none" w:sz="0" w:space="0" w:color="auto"/>
                        <w:bottom w:val="none" w:sz="0" w:space="0" w:color="auto"/>
                        <w:right w:val="none" w:sz="0" w:space="0" w:color="auto"/>
                      </w:divBdr>
                    </w:div>
                  </w:divsChild>
                </w:div>
                <w:div w:id="451634717">
                  <w:marLeft w:val="300"/>
                  <w:marRight w:val="0"/>
                  <w:marTop w:val="75"/>
                  <w:marBottom w:val="0"/>
                  <w:divBdr>
                    <w:top w:val="none" w:sz="0" w:space="0" w:color="auto"/>
                    <w:left w:val="none" w:sz="0" w:space="0" w:color="auto"/>
                    <w:bottom w:val="none" w:sz="0" w:space="0" w:color="auto"/>
                    <w:right w:val="none" w:sz="0" w:space="0" w:color="auto"/>
                  </w:divBdr>
                  <w:divsChild>
                    <w:div w:id="1426414040">
                      <w:marLeft w:val="750"/>
                      <w:marRight w:val="0"/>
                      <w:marTop w:val="0"/>
                      <w:marBottom w:val="0"/>
                      <w:divBdr>
                        <w:top w:val="none" w:sz="0" w:space="0" w:color="auto"/>
                        <w:left w:val="none" w:sz="0" w:space="0" w:color="auto"/>
                        <w:bottom w:val="none" w:sz="0" w:space="0" w:color="auto"/>
                        <w:right w:val="none" w:sz="0" w:space="0" w:color="auto"/>
                      </w:divBdr>
                    </w:div>
                    <w:div w:id="1326468549">
                      <w:marLeft w:val="750"/>
                      <w:marRight w:val="0"/>
                      <w:marTop w:val="0"/>
                      <w:marBottom w:val="0"/>
                      <w:divBdr>
                        <w:top w:val="none" w:sz="0" w:space="0" w:color="auto"/>
                        <w:left w:val="none" w:sz="0" w:space="0" w:color="auto"/>
                        <w:bottom w:val="none" w:sz="0" w:space="0" w:color="auto"/>
                        <w:right w:val="none" w:sz="0" w:space="0" w:color="auto"/>
                      </w:divBdr>
                    </w:div>
                  </w:divsChild>
                </w:div>
                <w:div w:id="2137136313">
                  <w:marLeft w:val="300"/>
                  <w:marRight w:val="0"/>
                  <w:marTop w:val="75"/>
                  <w:marBottom w:val="0"/>
                  <w:divBdr>
                    <w:top w:val="none" w:sz="0" w:space="0" w:color="auto"/>
                    <w:left w:val="none" w:sz="0" w:space="0" w:color="auto"/>
                    <w:bottom w:val="none" w:sz="0" w:space="0" w:color="auto"/>
                    <w:right w:val="none" w:sz="0" w:space="0" w:color="auto"/>
                  </w:divBdr>
                  <w:divsChild>
                    <w:div w:id="406656085">
                      <w:marLeft w:val="750"/>
                      <w:marRight w:val="0"/>
                      <w:marTop w:val="0"/>
                      <w:marBottom w:val="0"/>
                      <w:divBdr>
                        <w:top w:val="none" w:sz="0" w:space="0" w:color="auto"/>
                        <w:left w:val="none" w:sz="0" w:space="0" w:color="auto"/>
                        <w:bottom w:val="none" w:sz="0" w:space="0" w:color="auto"/>
                        <w:right w:val="none" w:sz="0" w:space="0" w:color="auto"/>
                      </w:divBdr>
                    </w:div>
                  </w:divsChild>
                </w:div>
                <w:div w:id="1156724278">
                  <w:marLeft w:val="300"/>
                  <w:marRight w:val="0"/>
                  <w:marTop w:val="75"/>
                  <w:marBottom w:val="0"/>
                  <w:divBdr>
                    <w:top w:val="none" w:sz="0" w:space="0" w:color="auto"/>
                    <w:left w:val="none" w:sz="0" w:space="0" w:color="auto"/>
                    <w:bottom w:val="none" w:sz="0" w:space="0" w:color="auto"/>
                    <w:right w:val="none" w:sz="0" w:space="0" w:color="auto"/>
                  </w:divBdr>
                  <w:divsChild>
                    <w:div w:id="2035224395">
                      <w:marLeft w:val="750"/>
                      <w:marRight w:val="0"/>
                      <w:marTop w:val="0"/>
                      <w:marBottom w:val="0"/>
                      <w:divBdr>
                        <w:top w:val="none" w:sz="0" w:space="0" w:color="auto"/>
                        <w:left w:val="none" w:sz="0" w:space="0" w:color="auto"/>
                        <w:bottom w:val="none" w:sz="0" w:space="0" w:color="auto"/>
                        <w:right w:val="none" w:sz="0" w:space="0" w:color="auto"/>
                      </w:divBdr>
                    </w:div>
                  </w:divsChild>
                </w:div>
                <w:div w:id="398332634">
                  <w:marLeft w:val="300"/>
                  <w:marRight w:val="0"/>
                  <w:marTop w:val="75"/>
                  <w:marBottom w:val="0"/>
                  <w:divBdr>
                    <w:top w:val="none" w:sz="0" w:space="0" w:color="auto"/>
                    <w:left w:val="none" w:sz="0" w:space="0" w:color="auto"/>
                    <w:bottom w:val="none" w:sz="0" w:space="0" w:color="auto"/>
                    <w:right w:val="none" w:sz="0" w:space="0" w:color="auto"/>
                  </w:divBdr>
                  <w:divsChild>
                    <w:div w:id="1028683992">
                      <w:marLeft w:val="750"/>
                      <w:marRight w:val="0"/>
                      <w:marTop w:val="0"/>
                      <w:marBottom w:val="0"/>
                      <w:divBdr>
                        <w:top w:val="none" w:sz="0" w:space="0" w:color="auto"/>
                        <w:left w:val="none" w:sz="0" w:space="0" w:color="auto"/>
                        <w:bottom w:val="none" w:sz="0" w:space="0" w:color="auto"/>
                        <w:right w:val="none" w:sz="0" w:space="0" w:color="auto"/>
                      </w:divBdr>
                    </w:div>
                  </w:divsChild>
                </w:div>
                <w:div w:id="1341738456">
                  <w:marLeft w:val="300"/>
                  <w:marRight w:val="0"/>
                  <w:marTop w:val="75"/>
                  <w:marBottom w:val="0"/>
                  <w:divBdr>
                    <w:top w:val="none" w:sz="0" w:space="0" w:color="auto"/>
                    <w:left w:val="none" w:sz="0" w:space="0" w:color="auto"/>
                    <w:bottom w:val="none" w:sz="0" w:space="0" w:color="auto"/>
                    <w:right w:val="none" w:sz="0" w:space="0" w:color="auto"/>
                  </w:divBdr>
                </w:div>
                <w:div w:id="1874875753">
                  <w:marLeft w:val="300"/>
                  <w:marRight w:val="0"/>
                  <w:marTop w:val="75"/>
                  <w:marBottom w:val="0"/>
                  <w:divBdr>
                    <w:top w:val="none" w:sz="0" w:space="0" w:color="auto"/>
                    <w:left w:val="none" w:sz="0" w:space="0" w:color="auto"/>
                    <w:bottom w:val="none" w:sz="0" w:space="0" w:color="auto"/>
                    <w:right w:val="none" w:sz="0" w:space="0" w:color="auto"/>
                  </w:divBdr>
                </w:div>
                <w:div w:id="1877499662">
                  <w:marLeft w:val="300"/>
                  <w:marRight w:val="0"/>
                  <w:marTop w:val="75"/>
                  <w:marBottom w:val="0"/>
                  <w:divBdr>
                    <w:top w:val="none" w:sz="0" w:space="0" w:color="auto"/>
                    <w:left w:val="none" w:sz="0" w:space="0" w:color="auto"/>
                    <w:bottom w:val="none" w:sz="0" w:space="0" w:color="auto"/>
                    <w:right w:val="none" w:sz="0" w:space="0" w:color="auto"/>
                  </w:divBdr>
                  <w:divsChild>
                    <w:div w:id="1075592918">
                      <w:marLeft w:val="750"/>
                      <w:marRight w:val="0"/>
                      <w:marTop w:val="0"/>
                      <w:marBottom w:val="0"/>
                      <w:divBdr>
                        <w:top w:val="none" w:sz="0" w:space="0" w:color="auto"/>
                        <w:left w:val="none" w:sz="0" w:space="0" w:color="auto"/>
                        <w:bottom w:val="none" w:sz="0" w:space="0" w:color="auto"/>
                        <w:right w:val="none" w:sz="0" w:space="0" w:color="auto"/>
                      </w:divBdr>
                    </w:div>
                    <w:div w:id="539518973">
                      <w:marLeft w:val="750"/>
                      <w:marRight w:val="0"/>
                      <w:marTop w:val="0"/>
                      <w:marBottom w:val="0"/>
                      <w:divBdr>
                        <w:top w:val="none" w:sz="0" w:space="0" w:color="auto"/>
                        <w:left w:val="none" w:sz="0" w:space="0" w:color="auto"/>
                        <w:bottom w:val="none" w:sz="0" w:space="0" w:color="auto"/>
                        <w:right w:val="none" w:sz="0" w:space="0" w:color="auto"/>
                      </w:divBdr>
                    </w:div>
                  </w:divsChild>
                </w:div>
                <w:div w:id="2007973156">
                  <w:marLeft w:val="300"/>
                  <w:marRight w:val="0"/>
                  <w:marTop w:val="75"/>
                  <w:marBottom w:val="0"/>
                  <w:divBdr>
                    <w:top w:val="none" w:sz="0" w:space="0" w:color="auto"/>
                    <w:left w:val="none" w:sz="0" w:space="0" w:color="auto"/>
                    <w:bottom w:val="none" w:sz="0" w:space="0" w:color="auto"/>
                    <w:right w:val="none" w:sz="0" w:space="0" w:color="auto"/>
                  </w:divBdr>
                  <w:divsChild>
                    <w:div w:id="1095326923">
                      <w:marLeft w:val="750"/>
                      <w:marRight w:val="0"/>
                      <w:marTop w:val="0"/>
                      <w:marBottom w:val="0"/>
                      <w:divBdr>
                        <w:top w:val="none" w:sz="0" w:space="0" w:color="auto"/>
                        <w:left w:val="none" w:sz="0" w:space="0" w:color="auto"/>
                        <w:bottom w:val="none" w:sz="0" w:space="0" w:color="auto"/>
                        <w:right w:val="none" w:sz="0" w:space="0" w:color="auto"/>
                      </w:divBdr>
                    </w:div>
                  </w:divsChild>
                </w:div>
                <w:div w:id="1930773985">
                  <w:marLeft w:val="300"/>
                  <w:marRight w:val="0"/>
                  <w:marTop w:val="75"/>
                  <w:marBottom w:val="0"/>
                  <w:divBdr>
                    <w:top w:val="none" w:sz="0" w:space="0" w:color="auto"/>
                    <w:left w:val="none" w:sz="0" w:space="0" w:color="auto"/>
                    <w:bottom w:val="none" w:sz="0" w:space="0" w:color="auto"/>
                    <w:right w:val="none" w:sz="0" w:space="0" w:color="auto"/>
                  </w:divBdr>
                  <w:divsChild>
                    <w:div w:id="751120594">
                      <w:marLeft w:val="750"/>
                      <w:marRight w:val="0"/>
                      <w:marTop w:val="0"/>
                      <w:marBottom w:val="0"/>
                      <w:divBdr>
                        <w:top w:val="none" w:sz="0" w:space="0" w:color="auto"/>
                        <w:left w:val="none" w:sz="0" w:space="0" w:color="auto"/>
                        <w:bottom w:val="none" w:sz="0" w:space="0" w:color="auto"/>
                        <w:right w:val="none" w:sz="0" w:space="0" w:color="auto"/>
                      </w:divBdr>
                    </w:div>
                  </w:divsChild>
                </w:div>
                <w:div w:id="1954170145">
                  <w:marLeft w:val="300"/>
                  <w:marRight w:val="0"/>
                  <w:marTop w:val="75"/>
                  <w:marBottom w:val="0"/>
                  <w:divBdr>
                    <w:top w:val="none" w:sz="0" w:space="0" w:color="auto"/>
                    <w:left w:val="none" w:sz="0" w:space="0" w:color="auto"/>
                    <w:bottom w:val="none" w:sz="0" w:space="0" w:color="auto"/>
                    <w:right w:val="none" w:sz="0" w:space="0" w:color="auto"/>
                  </w:divBdr>
                  <w:divsChild>
                    <w:div w:id="1453400593">
                      <w:marLeft w:val="750"/>
                      <w:marRight w:val="0"/>
                      <w:marTop w:val="0"/>
                      <w:marBottom w:val="0"/>
                      <w:divBdr>
                        <w:top w:val="none" w:sz="0" w:space="0" w:color="auto"/>
                        <w:left w:val="none" w:sz="0" w:space="0" w:color="auto"/>
                        <w:bottom w:val="none" w:sz="0" w:space="0" w:color="auto"/>
                        <w:right w:val="none" w:sz="0" w:space="0" w:color="auto"/>
                      </w:divBdr>
                    </w:div>
                  </w:divsChild>
                </w:div>
                <w:div w:id="1221138581">
                  <w:marLeft w:val="300"/>
                  <w:marRight w:val="0"/>
                  <w:marTop w:val="75"/>
                  <w:marBottom w:val="0"/>
                  <w:divBdr>
                    <w:top w:val="none" w:sz="0" w:space="0" w:color="auto"/>
                    <w:left w:val="none" w:sz="0" w:space="0" w:color="auto"/>
                    <w:bottom w:val="none" w:sz="0" w:space="0" w:color="auto"/>
                    <w:right w:val="none" w:sz="0" w:space="0" w:color="auto"/>
                  </w:divBdr>
                  <w:divsChild>
                    <w:div w:id="653948641">
                      <w:marLeft w:val="750"/>
                      <w:marRight w:val="0"/>
                      <w:marTop w:val="0"/>
                      <w:marBottom w:val="0"/>
                      <w:divBdr>
                        <w:top w:val="none" w:sz="0" w:space="0" w:color="auto"/>
                        <w:left w:val="none" w:sz="0" w:space="0" w:color="auto"/>
                        <w:bottom w:val="none" w:sz="0" w:space="0" w:color="auto"/>
                        <w:right w:val="none" w:sz="0" w:space="0" w:color="auto"/>
                      </w:divBdr>
                    </w:div>
                    <w:div w:id="818807258">
                      <w:marLeft w:val="750"/>
                      <w:marRight w:val="0"/>
                      <w:marTop w:val="0"/>
                      <w:marBottom w:val="0"/>
                      <w:divBdr>
                        <w:top w:val="none" w:sz="0" w:space="0" w:color="auto"/>
                        <w:left w:val="none" w:sz="0" w:space="0" w:color="auto"/>
                        <w:bottom w:val="none" w:sz="0" w:space="0" w:color="auto"/>
                        <w:right w:val="none" w:sz="0" w:space="0" w:color="auto"/>
                      </w:divBdr>
                    </w:div>
                    <w:div w:id="514730696">
                      <w:marLeft w:val="750"/>
                      <w:marRight w:val="0"/>
                      <w:marTop w:val="0"/>
                      <w:marBottom w:val="0"/>
                      <w:divBdr>
                        <w:top w:val="none" w:sz="0" w:space="0" w:color="auto"/>
                        <w:left w:val="none" w:sz="0" w:space="0" w:color="auto"/>
                        <w:bottom w:val="none" w:sz="0" w:space="0" w:color="auto"/>
                        <w:right w:val="none" w:sz="0" w:space="0" w:color="auto"/>
                      </w:divBdr>
                    </w:div>
                  </w:divsChild>
                </w:div>
                <w:div w:id="504592150">
                  <w:marLeft w:val="300"/>
                  <w:marRight w:val="0"/>
                  <w:marTop w:val="75"/>
                  <w:marBottom w:val="0"/>
                  <w:divBdr>
                    <w:top w:val="none" w:sz="0" w:space="0" w:color="auto"/>
                    <w:left w:val="none" w:sz="0" w:space="0" w:color="auto"/>
                    <w:bottom w:val="none" w:sz="0" w:space="0" w:color="auto"/>
                    <w:right w:val="none" w:sz="0" w:space="0" w:color="auto"/>
                  </w:divBdr>
                  <w:divsChild>
                    <w:div w:id="337389445">
                      <w:marLeft w:val="750"/>
                      <w:marRight w:val="0"/>
                      <w:marTop w:val="0"/>
                      <w:marBottom w:val="0"/>
                      <w:divBdr>
                        <w:top w:val="none" w:sz="0" w:space="0" w:color="auto"/>
                        <w:left w:val="none" w:sz="0" w:space="0" w:color="auto"/>
                        <w:bottom w:val="none" w:sz="0" w:space="0" w:color="auto"/>
                        <w:right w:val="none" w:sz="0" w:space="0" w:color="auto"/>
                      </w:divBdr>
                    </w:div>
                  </w:divsChild>
                </w:div>
                <w:div w:id="1840805838">
                  <w:marLeft w:val="300"/>
                  <w:marRight w:val="0"/>
                  <w:marTop w:val="75"/>
                  <w:marBottom w:val="0"/>
                  <w:divBdr>
                    <w:top w:val="none" w:sz="0" w:space="0" w:color="auto"/>
                    <w:left w:val="none" w:sz="0" w:space="0" w:color="auto"/>
                    <w:bottom w:val="none" w:sz="0" w:space="0" w:color="auto"/>
                    <w:right w:val="none" w:sz="0" w:space="0" w:color="auto"/>
                  </w:divBdr>
                  <w:divsChild>
                    <w:div w:id="1090732795">
                      <w:marLeft w:val="750"/>
                      <w:marRight w:val="0"/>
                      <w:marTop w:val="0"/>
                      <w:marBottom w:val="0"/>
                      <w:divBdr>
                        <w:top w:val="none" w:sz="0" w:space="0" w:color="auto"/>
                        <w:left w:val="none" w:sz="0" w:space="0" w:color="auto"/>
                        <w:bottom w:val="none" w:sz="0" w:space="0" w:color="auto"/>
                        <w:right w:val="none" w:sz="0" w:space="0" w:color="auto"/>
                      </w:divBdr>
                    </w:div>
                    <w:div w:id="746072713">
                      <w:marLeft w:val="750"/>
                      <w:marRight w:val="0"/>
                      <w:marTop w:val="0"/>
                      <w:marBottom w:val="0"/>
                      <w:divBdr>
                        <w:top w:val="none" w:sz="0" w:space="0" w:color="auto"/>
                        <w:left w:val="none" w:sz="0" w:space="0" w:color="auto"/>
                        <w:bottom w:val="none" w:sz="0" w:space="0" w:color="auto"/>
                        <w:right w:val="none" w:sz="0" w:space="0" w:color="auto"/>
                      </w:divBdr>
                    </w:div>
                  </w:divsChild>
                </w:div>
                <w:div w:id="1806239460">
                  <w:marLeft w:val="300"/>
                  <w:marRight w:val="0"/>
                  <w:marTop w:val="75"/>
                  <w:marBottom w:val="0"/>
                  <w:divBdr>
                    <w:top w:val="none" w:sz="0" w:space="0" w:color="auto"/>
                    <w:left w:val="none" w:sz="0" w:space="0" w:color="auto"/>
                    <w:bottom w:val="none" w:sz="0" w:space="0" w:color="auto"/>
                    <w:right w:val="none" w:sz="0" w:space="0" w:color="auto"/>
                  </w:divBdr>
                  <w:divsChild>
                    <w:div w:id="1189753252">
                      <w:marLeft w:val="750"/>
                      <w:marRight w:val="0"/>
                      <w:marTop w:val="0"/>
                      <w:marBottom w:val="0"/>
                      <w:divBdr>
                        <w:top w:val="none" w:sz="0" w:space="0" w:color="auto"/>
                        <w:left w:val="none" w:sz="0" w:space="0" w:color="auto"/>
                        <w:bottom w:val="none" w:sz="0" w:space="0" w:color="auto"/>
                        <w:right w:val="none" w:sz="0" w:space="0" w:color="auto"/>
                      </w:divBdr>
                    </w:div>
                  </w:divsChild>
                </w:div>
                <w:div w:id="298073660">
                  <w:marLeft w:val="300"/>
                  <w:marRight w:val="0"/>
                  <w:marTop w:val="75"/>
                  <w:marBottom w:val="0"/>
                  <w:divBdr>
                    <w:top w:val="none" w:sz="0" w:space="0" w:color="auto"/>
                    <w:left w:val="none" w:sz="0" w:space="0" w:color="auto"/>
                    <w:bottom w:val="none" w:sz="0" w:space="0" w:color="auto"/>
                    <w:right w:val="none" w:sz="0" w:space="0" w:color="auto"/>
                  </w:divBdr>
                  <w:divsChild>
                    <w:div w:id="1636570150">
                      <w:marLeft w:val="750"/>
                      <w:marRight w:val="0"/>
                      <w:marTop w:val="0"/>
                      <w:marBottom w:val="0"/>
                      <w:divBdr>
                        <w:top w:val="none" w:sz="0" w:space="0" w:color="auto"/>
                        <w:left w:val="none" w:sz="0" w:space="0" w:color="auto"/>
                        <w:bottom w:val="none" w:sz="0" w:space="0" w:color="auto"/>
                        <w:right w:val="none" w:sz="0" w:space="0" w:color="auto"/>
                      </w:divBdr>
                    </w:div>
                  </w:divsChild>
                </w:div>
                <w:div w:id="58982439">
                  <w:marLeft w:val="300"/>
                  <w:marRight w:val="0"/>
                  <w:marTop w:val="75"/>
                  <w:marBottom w:val="0"/>
                  <w:divBdr>
                    <w:top w:val="none" w:sz="0" w:space="0" w:color="auto"/>
                    <w:left w:val="none" w:sz="0" w:space="0" w:color="auto"/>
                    <w:bottom w:val="none" w:sz="0" w:space="0" w:color="auto"/>
                    <w:right w:val="none" w:sz="0" w:space="0" w:color="auto"/>
                  </w:divBdr>
                  <w:divsChild>
                    <w:div w:id="789125555">
                      <w:marLeft w:val="750"/>
                      <w:marRight w:val="0"/>
                      <w:marTop w:val="0"/>
                      <w:marBottom w:val="0"/>
                      <w:divBdr>
                        <w:top w:val="none" w:sz="0" w:space="0" w:color="auto"/>
                        <w:left w:val="none" w:sz="0" w:space="0" w:color="auto"/>
                        <w:bottom w:val="none" w:sz="0" w:space="0" w:color="auto"/>
                        <w:right w:val="none" w:sz="0" w:space="0" w:color="auto"/>
                      </w:divBdr>
                    </w:div>
                  </w:divsChild>
                </w:div>
                <w:div w:id="1627194685">
                  <w:marLeft w:val="300"/>
                  <w:marRight w:val="0"/>
                  <w:marTop w:val="75"/>
                  <w:marBottom w:val="0"/>
                  <w:divBdr>
                    <w:top w:val="none" w:sz="0" w:space="0" w:color="auto"/>
                    <w:left w:val="none" w:sz="0" w:space="0" w:color="auto"/>
                    <w:bottom w:val="none" w:sz="0" w:space="0" w:color="auto"/>
                    <w:right w:val="none" w:sz="0" w:space="0" w:color="auto"/>
                  </w:divBdr>
                </w:div>
              </w:divsChild>
            </w:div>
            <w:div w:id="321128024">
              <w:marLeft w:val="0"/>
              <w:marRight w:val="0"/>
              <w:marTop w:val="150"/>
              <w:marBottom w:val="150"/>
              <w:divBdr>
                <w:top w:val="none" w:sz="0" w:space="0" w:color="auto"/>
                <w:left w:val="none" w:sz="0" w:space="0" w:color="auto"/>
                <w:bottom w:val="none" w:sz="0" w:space="0" w:color="auto"/>
                <w:right w:val="none" w:sz="0" w:space="0" w:color="auto"/>
              </w:divBdr>
              <w:divsChild>
                <w:div w:id="1512448604">
                  <w:marLeft w:val="300"/>
                  <w:marRight w:val="0"/>
                  <w:marTop w:val="75"/>
                  <w:marBottom w:val="0"/>
                  <w:divBdr>
                    <w:top w:val="none" w:sz="0" w:space="0" w:color="auto"/>
                    <w:left w:val="none" w:sz="0" w:space="0" w:color="auto"/>
                    <w:bottom w:val="none" w:sz="0" w:space="0" w:color="auto"/>
                    <w:right w:val="none" w:sz="0" w:space="0" w:color="auto"/>
                  </w:divBdr>
                </w:div>
                <w:div w:id="1858732700">
                  <w:marLeft w:val="300"/>
                  <w:marRight w:val="0"/>
                  <w:marTop w:val="75"/>
                  <w:marBottom w:val="0"/>
                  <w:divBdr>
                    <w:top w:val="none" w:sz="0" w:space="0" w:color="auto"/>
                    <w:left w:val="none" w:sz="0" w:space="0" w:color="auto"/>
                    <w:bottom w:val="none" w:sz="0" w:space="0" w:color="auto"/>
                    <w:right w:val="none" w:sz="0" w:space="0" w:color="auto"/>
                  </w:divBdr>
                  <w:divsChild>
                    <w:div w:id="697317898">
                      <w:marLeft w:val="750"/>
                      <w:marRight w:val="0"/>
                      <w:marTop w:val="0"/>
                      <w:marBottom w:val="0"/>
                      <w:divBdr>
                        <w:top w:val="none" w:sz="0" w:space="0" w:color="auto"/>
                        <w:left w:val="none" w:sz="0" w:space="0" w:color="auto"/>
                        <w:bottom w:val="none" w:sz="0" w:space="0" w:color="auto"/>
                        <w:right w:val="none" w:sz="0" w:space="0" w:color="auto"/>
                      </w:divBdr>
                    </w:div>
                    <w:div w:id="618219187">
                      <w:marLeft w:val="750"/>
                      <w:marRight w:val="0"/>
                      <w:marTop w:val="0"/>
                      <w:marBottom w:val="0"/>
                      <w:divBdr>
                        <w:top w:val="none" w:sz="0" w:space="0" w:color="auto"/>
                        <w:left w:val="none" w:sz="0" w:space="0" w:color="auto"/>
                        <w:bottom w:val="none" w:sz="0" w:space="0" w:color="auto"/>
                        <w:right w:val="none" w:sz="0" w:space="0" w:color="auto"/>
                      </w:divBdr>
                    </w:div>
                  </w:divsChild>
                </w:div>
                <w:div w:id="1280263016">
                  <w:marLeft w:val="300"/>
                  <w:marRight w:val="0"/>
                  <w:marTop w:val="75"/>
                  <w:marBottom w:val="0"/>
                  <w:divBdr>
                    <w:top w:val="none" w:sz="0" w:space="0" w:color="auto"/>
                    <w:left w:val="none" w:sz="0" w:space="0" w:color="auto"/>
                    <w:bottom w:val="none" w:sz="0" w:space="0" w:color="auto"/>
                    <w:right w:val="none" w:sz="0" w:space="0" w:color="auto"/>
                  </w:divBdr>
                  <w:divsChild>
                    <w:div w:id="407581455">
                      <w:marLeft w:val="750"/>
                      <w:marRight w:val="0"/>
                      <w:marTop w:val="0"/>
                      <w:marBottom w:val="0"/>
                      <w:divBdr>
                        <w:top w:val="none" w:sz="0" w:space="0" w:color="auto"/>
                        <w:left w:val="none" w:sz="0" w:space="0" w:color="auto"/>
                        <w:bottom w:val="none" w:sz="0" w:space="0" w:color="auto"/>
                        <w:right w:val="none" w:sz="0" w:space="0" w:color="auto"/>
                      </w:divBdr>
                    </w:div>
                  </w:divsChild>
                </w:div>
                <w:div w:id="1933972415">
                  <w:marLeft w:val="300"/>
                  <w:marRight w:val="0"/>
                  <w:marTop w:val="75"/>
                  <w:marBottom w:val="0"/>
                  <w:divBdr>
                    <w:top w:val="none" w:sz="0" w:space="0" w:color="auto"/>
                    <w:left w:val="none" w:sz="0" w:space="0" w:color="auto"/>
                    <w:bottom w:val="none" w:sz="0" w:space="0" w:color="auto"/>
                    <w:right w:val="none" w:sz="0" w:space="0" w:color="auto"/>
                  </w:divBdr>
                  <w:divsChild>
                    <w:div w:id="3382047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34190006">
              <w:marLeft w:val="0"/>
              <w:marRight w:val="0"/>
              <w:marTop w:val="150"/>
              <w:marBottom w:val="150"/>
              <w:divBdr>
                <w:top w:val="none" w:sz="0" w:space="0" w:color="auto"/>
                <w:left w:val="none" w:sz="0" w:space="0" w:color="auto"/>
                <w:bottom w:val="none" w:sz="0" w:space="0" w:color="auto"/>
                <w:right w:val="none" w:sz="0" w:space="0" w:color="auto"/>
              </w:divBdr>
              <w:divsChild>
                <w:div w:id="1934629679">
                  <w:marLeft w:val="300"/>
                  <w:marRight w:val="0"/>
                  <w:marTop w:val="75"/>
                  <w:marBottom w:val="0"/>
                  <w:divBdr>
                    <w:top w:val="none" w:sz="0" w:space="0" w:color="auto"/>
                    <w:left w:val="none" w:sz="0" w:space="0" w:color="auto"/>
                    <w:bottom w:val="none" w:sz="0" w:space="0" w:color="auto"/>
                    <w:right w:val="none" w:sz="0" w:space="0" w:color="auto"/>
                  </w:divBdr>
                </w:div>
                <w:div w:id="1231309986">
                  <w:marLeft w:val="300"/>
                  <w:marRight w:val="0"/>
                  <w:marTop w:val="75"/>
                  <w:marBottom w:val="0"/>
                  <w:divBdr>
                    <w:top w:val="none" w:sz="0" w:space="0" w:color="auto"/>
                    <w:left w:val="none" w:sz="0" w:space="0" w:color="auto"/>
                    <w:bottom w:val="none" w:sz="0" w:space="0" w:color="auto"/>
                    <w:right w:val="none" w:sz="0" w:space="0" w:color="auto"/>
                  </w:divBdr>
                  <w:divsChild>
                    <w:div w:id="1861624953">
                      <w:marLeft w:val="750"/>
                      <w:marRight w:val="0"/>
                      <w:marTop w:val="0"/>
                      <w:marBottom w:val="0"/>
                      <w:divBdr>
                        <w:top w:val="none" w:sz="0" w:space="0" w:color="auto"/>
                        <w:left w:val="none" w:sz="0" w:space="0" w:color="auto"/>
                        <w:bottom w:val="none" w:sz="0" w:space="0" w:color="auto"/>
                        <w:right w:val="none" w:sz="0" w:space="0" w:color="auto"/>
                      </w:divBdr>
                    </w:div>
                  </w:divsChild>
                </w:div>
                <w:div w:id="1875920329">
                  <w:marLeft w:val="300"/>
                  <w:marRight w:val="0"/>
                  <w:marTop w:val="75"/>
                  <w:marBottom w:val="0"/>
                  <w:divBdr>
                    <w:top w:val="none" w:sz="0" w:space="0" w:color="auto"/>
                    <w:left w:val="none" w:sz="0" w:space="0" w:color="auto"/>
                    <w:bottom w:val="none" w:sz="0" w:space="0" w:color="auto"/>
                    <w:right w:val="none" w:sz="0" w:space="0" w:color="auto"/>
                  </w:divBdr>
                </w:div>
                <w:div w:id="675040651">
                  <w:marLeft w:val="300"/>
                  <w:marRight w:val="0"/>
                  <w:marTop w:val="75"/>
                  <w:marBottom w:val="0"/>
                  <w:divBdr>
                    <w:top w:val="none" w:sz="0" w:space="0" w:color="auto"/>
                    <w:left w:val="none" w:sz="0" w:space="0" w:color="auto"/>
                    <w:bottom w:val="none" w:sz="0" w:space="0" w:color="auto"/>
                    <w:right w:val="none" w:sz="0" w:space="0" w:color="auto"/>
                  </w:divBdr>
                  <w:divsChild>
                    <w:div w:id="1607344959">
                      <w:marLeft w:val="750"/>
                      <w:marRight w:val="0"/>
                      <w:marTop w:val="0"/>
                      <w:marBottom w:val="0"/>
                      <w:divBdr>
                        <w:top w:val="none" w:sz="0" w:space="0" w:color="auto"/>
                        <w:left w:val="none" w:sz="0" w:space="0" w:color="auto"/>
                        <w:bottom w:val="none" w:sz="0" w:space="0" w:color="auto"/>
                        <w:right w:val="none" w:sz="0" w:space="0" w:color="auto"/>
                      </w:divBdr>
                    </w:div>
                  </w:divsChild>
                </w:div>
                <w:div w:id="1918636029">
                  <w:marLeft w:val="300"/>
                  <w:marRight w:val="0"/>
                  <w:marTop w:val="75"/>
                  <w:marBottom w:val="0"/>
                  <w:divBdr>
                    <w:top w:val="none" w:sz="0" w:space="0" w:color="auto"/>
                    <w:left w:val="none" w:sz="0" w:space="0" w:color="auto"/>
                    <w:bottom w:val="none" w:sz="0" w:space="0" w:color="auto"/>
                    <w:right w:val="none" w:sz="0" w:space="0" w:color="auto"/>
                  </w:divBdr>
                </w:div>
                <w:div w:id="784154627">
                  <w:marLeft w:val="300"/>
                  <w:marRight w:val="0"/>
                  <w:marTop w:val="75"/>
                  <w:marBottom w:val="0"/>
                  <w:divBdr>
                    <w:top w:val="none" w:sz="0" w:space="0" w:color="auto"/>
                    <w:left w:val="none" w:sz="0" w:space="0" w:color="auto"/>
                    <w:bottom w:val="none" w:sz="0" w:space="0" w:color="auto"/>
                    <w:right w:val="none" w:sz="0" w:space="0" w:color="auto"/>
                  </w:divBdr>
                  <w:divsChild>
                    <w:div w:id="1668287332">
                      <w:marLeft w:val="750"/>
                      <w:marRight w:val="0"/>
                      <w:marTop w:val="0"/>
                      <w:marBottom w:val="0"/>
                      <w:divBdr>
                        <w:top w:val="none" w:sz="0" w:space="0" w:color="auto"/>
                        <w:left w:val="none" w:sz="0" w:space="0" w:color="auto"/>
                        <w:bottom w:val="none" w:sz="0" w:space="0" w:color="auto"/>
                        <w:right w:val="none" w:sz="0" w:space="0" w:color="auto"/>
                      </w:divBdr>
                    </w:div>
                    <w:div w:id="248925828">
                      <w:marLeft w:val="750"/>
                      <w:marRight w:val="0"/>
                      <w:marTop w:val="0"/>
                      <w:marBottom w:val="0"/>
                      <w:divBdr>
                        <w:top w:val="none" w:sz="0" w:space="0" w:color="auto"/>
                        <w:left w:val="none" w:sz="0" w:space="0" w:color="auto"/>
                        <w:bottom w:val="none" w:sz="0" w:space="0" w:color="auto"/>
                        <w:right w:val="none" w:sz="0" w:space="0" w:color="auto"/>
                      </w:divBdr>
                    </w:div>
                  </w:divsChild>
                </w:div>
                <w:div w:id="1153451929">
                  <w:marLeft w:val="300"/>
                  <w:marRight w:val="0"/>
                  <w:marTop w:val="75"/>
                  <w:marBottom w:val="0"/>
                  <w:divBdr>
                    <w:top w:val="none" w:sz="0" w:space="0" w:color="auto"/>
                    <w:left w:val="none" w:sz="0" w:space="0" w:color="auto"/>
                    <w:bottom w:val="none" w:sz="0" w:space="0" w:color="auto"/>
                    <w:right w:val="none" w:sz="0" w:space="0" w:color="auto"/>
                  </w:divBdr>
                </w:div>
                <w:div w:id="1931116460">
                  <w:marLeft w:val="300"/>
                  <w:marRight w:val="0"/>
                  <w:marTop w:val="75"/>
                  <w:marBottom w:val="0"/>
                  <w:divBdr>
                    <w:top w:val="none" w:sz="0" w:space="0" w:color="auto"/>
                    <w:left w:val="none" w:sz="0" w:space="0" w:color="auto"/>
                    <w:bottom w:val="none" w:sz="0" w:space="0" w:color="auto"/>
                    <w:right w:val="none" w:sz="0" w:space="0" w:color="auto"/>
                  </w:divBdr>
                  <w:divsChild>
                    <w:div w:id="1319573772">
                      <w:marLeft w:val="750"/>
                      <w:marRight w:val="0"/>
                      <w:marTop w:val="0"/>
                      <w:marBottom w:val="0"/>
                      <w:divBdr>
                        <w:top w:val="none" w:sz="0" w:space="0" w:color="auto"/>
                        <w:left w:val="none" w:sz="0" w:space="0" w:color="auto"/>
                        <w:bottom w:val="none" w:sz="0" w:space="0" w:color="auto"/>
                        <w:right w:val="none" w:sz="0" w:space="0" w:color="auto"/>
                      </w:divBdr>
                    </w:div>
                  </w:divsChild>
                </w:div>
                <w:div w:id="407847913">
                  <w:marLeft w:val="300"/>
                  <w:marRight w:val="0"/>
                  <w:marTop w:val="75"/>
                  <w:marBottom w:val="0"/>
                  <w:divBdr>
                    <w:top w:val="none" w:sz="0" w:space="0" w:color="auto"/>
                    <w:left w:val="none" w:sz="0" w:space="0" w:color="auto"/>
                    <w:bottom w:val="none" w:sz="0" w:space="0" w:color="auto"/>
                    <w:right w:val="none" w:sz="0" w:space="0" w:color="auto"/>
                  </w:divBdr>
                  <w:divsChild>
                    <w:div w:id="643854201">
                      <w:marLeft w:val="750"/>
                      <w:marRight w:val="0"/>
                      <w:marTop w:val="0"/>
                      <w:marBottom w:val="0"/>
                      <w:divBdr>
                        <w:top w:val="none" w:sz="0" w:space="0" w:color="auto"/>
                        <w:left w:val="none" w:sz="0" w:space="0" w:color="auto"/>
                        <w:bottom w:val="none" w:sz="0" w:space="0" w:color="auto"/>
                        <w:right w:val="none" w:sz="0" w:space="0" w:color="auto"/>
                      </w:divBdr>
                    </w:div>
                  </w:divsChild>
                </w:div>
                <w:div w:id="1612056978">
                  <w:marLeft w:val="300"/>
                  <w:marRight w:val="0"/>
                  <w:marTop w:val="75"/>
                  <w:marBottom w:val="0"/>
                  <w:divBdr>
                    <w:top w:val="none" w:sz="0" w:space="0" w:color="auto"/>
                    <w:left w:val="none" w:sz="0" w:space="0" w:color="auto"/>
                    <w:bottom w:val="none" w:sz="0" w:space="0" w:color="auto"/>
                    <w:right w:val="none" w:sz="0" w:space="0" w:color="auto"/>
                  </w:divBdr>
                  <w:divsChild>
                    <w:div w:id="1761950721">
                      <w:marLeft w:val="750"/>
                      <w:marRight w:val="0"/>
                      <w:marTop w:val="0"/>
                      <w:marBottom w:val="0"/>
                      <w:divBdr>
                        <w:top w:val="none" w:sz="0" w:space="0" w:color="auto"/>
                        <w:left w:val="none" w:sz="0" w:space="0" w:color="auto"/>
                        <w:bottom w:val="none" w:sz="0" w:space="0" w:color="auto"/>
                        <w:right w:val="none" w:sz="0" w:space="0" w:color="auto"/>
                      </w:divBdr>
                    </w:div>
                    <w:div w:id="2061703121">
                      <w:marLeft w:val="750"/>
                      <w:marRight w:val="0"/>
                      <w:marTop w:val="0"/>
                      <w:marBottom w:val="0"/>
                      <w:divBdr>
                        <w:top w:val="none" w:sz="0" w:space="0" w:color="auto"/>
                        <w:left w:val="none" w:sz="0" w:space="0" w:color="auto"/>
                        <w:bottom w:val="none" w:sz="0" w:space="0" w:color="auto"/>
                        <w:right w:val="none" w:sz="0" w:space="0" w:color="auto"/>
                      </w:divBdr>
                    </w:div>
                    <w:div w:id="1310787473">
                      <w:marLeft w:val="750"/>
                      <w:marRight w:val="0"/>
                      <w:marTop w:val="0"/>
                      <w:marBottom w:val="0"/>
                      <w:divBdr>
                        <w:top w:val="none" w:sz="0" w:space="0" w:color="auto"/>
                        <w:left w:val="none" w:sz="0" w:space="0" w:color="auto"/>
                        <w:bottom w:val="none" w:sz="0" w:space="0" w:color="auto"/>
                        <w:right w:val="none" w:sz="0" w:space="0" w:color="auto"/>
                      </w:divBdr>
                    </w:div>
                    <w:div w:id="16400647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15934925">
              <w:marLeft w:val="0"/>
              <w:marRight w:val="0"/>
              <w:marTop w:val="150"/>
              <w:marBottom w:val="150"/>
              <w:divBdr>
                <w:top w:val="none" w:sz="0" w:space="0" w:color="auto"/>
                <w:left w:val="none" w:sz="0" w:space="0" w:color="auto"/>
                <w:bottom w:val="none" w:sz="0" w:space="0" w:color="auto"/>
                <w:right w:val="none" w:sz="0" w:space="0" w:color="auto"/>
              </w:divBdr>
              <w:divsChild>
                <w:div w:id="1083525716">
                  <w:marLeft w:val="300"/>
                  <w:marRight w:val="0"/>
                  <w:marTop w:val="75"/>
                  <w:marBottom w:val="0"/>
                  <w:divBdr>
                    <w:top w:val="none" w:sz="0" w:space="0" w:color="auto"/>
                    <w:left w:val="none" w:sz="0" w:space="0" w:color="auto"/>
                    <w:bottom w:val="none" w:sz="0" w:space="0" w:color="auto"/>
                    <w:right w:val="none" w:sz="0" w:space="0" w:color="auto"/>
                  </w:divBdr>
                  <w:divsChild>
                    <w:div w:id="165636769">
                      <w:marLeft w:val="750"/>
                      <w:marRight w:val="0"/>
                      <w:marTop w:val="0"/>
                      <w:marBottom w:val="0"/>
                      <w:divBdr>
                        <w:top w:val="none" w:sz="0" w:space="0" w:color="auto"/>
                        <w:left w:val="none" w:sz="0" w:space="0" w:color="auto"/>
                        <w:bottom w:val="none" w:sz="0" w:space="0" w:color="auto"/>
                        <w:right w:val="none" w:sz="0" w:space="0" w:color="auto"/>
                      </w:divBdr>
                    </w:div>
                  </w:divsChild>
                </w:div>
                <w:div w:id="628170058">
                  <w:marLeft w:val="300"/>
                  <w:marRight w:val="0"/>
                  <w:marTop w:val="75"/>
                  <w:marBottom w:val="0"/>
                  <w:divBdr>
                    <w:top w:val="none" w:sz="0" w:space="0" w:color="auto"/>
                    <w:left w:val="none" w:sz="0" w:space="0" w:color="auto"/>
                    <w:bottom w:val="none" w:sz="0" w:space="0" w:color="auto"/>
                    <w:right w:val="none" w:sz="0" w:space="0" w:color="auto"/>
                  </w:divBdr>
                </w:div>
                <w:div w:id="535192997">
                  <w:marLeft w:val="300"/>
                  <w:marRight w:val="0"/>
                  <w:marTop w:val="75"/>
                  <w:marBottom w:val="0"/>
                  <w:divBdr>
                    <w:top w:val="none" w:sz="0" w:space="0" w:color="auto"/>
                    <w:left w:val="none" w:sz="0" w:space="0" w:color="auto"/>
                    <w:bottom w:val="none" w:sz="0" w:space="0" w:color="auto"/>
                    <w:right w:val="none" w:sz="0" w:space="0" w:color="auto"/>
                  </w:divBdr>
                </w:div>
                <w:div w:id="553544680">
                  <w:marLeft w:val="300"/>
                  <w:marRight w:val="0"/>
                  <w:marTop w:val="75"/>
                  <w:marBottom w:val="0"/>
                  <w:divBdr>
                    <w:top w:val="none" w:sz="0" w:space="0" w:color="auto"/>
                    <w:left w:val="none" w:sz="0" w:space="0" w:color="auto"/>
                    <w:bottom w:val="none" w:sz="0" w:space="0" w:color="auto"/>
                    <w:right w:val="none" w:sz="0" w:space="0" w:color="auto"/>
                  </w:divBdr>
                  <w:divsChild>
                    <w:div w:id="505828108">
                      <w:marLeft w:val="750"/>
                      <w:marRight w:val="0"/>
                      <w:marTop w:val="0"/>
                      <w:marBottom w:val="0"/>
                      <w:divBdr>
                        <w:top w:val="none" w:sz="0" w:space="0" w:color="auto"/>
                        <w:left w:val="none" w:sz="0" w:space="0" w:color="auto"/>
                        <w:bottom w:val="none" w:sz="0" w:space="0" w:color="auto"/>
                        <w:right w:val="none" w:sz="0" w:space="0" w:color="auto"/>
                      </w:divBdr>
                    </w:div>
                  </w:divsChild>
                </w:div>
                <w:div w:id="1955822402">
                  <w:marLeft w:val="300"/>
                  <w:marRight w:val="0"/>
                  <w:marTop w:val="75"/>
                  <w:marBottom w:val="0"/>
                  <w:divBdr>
                    <w:top w:val="none" w:sz="0" w:space="0" w:color="auto"/>
                    <w:left w:val="none" w:sz="0" w:space="0" w:color="auto"/>
                    <w:bottom w:val="none" w:sz="0" w:space="0" w:color="auto"/>
                    <w:right w:val="none" w:sz="0" w:space="0" w:color="auto"/>
                  </w:divBdr>
                  <w:divsChild>
                    <w:div w:id="1182285062">
                      <w:marLeft w:val="750"/>
                      <w:marRight w:val="0"/>
                      <w:marTop w:val="0"/>
                      <w:marBottom w:val="0"/>
                      <w:divBdr>
                        <w:top w:val="none" w:sz="0" w:space="0" w:color="auto"/>
                        <w:left w:val="none" w:sz="0" w:space="0" w:color="auto"/>
                        <w:bottom w:val="none" w:sz="0" w:space="0" w:color="auto"/>
                        <w:right w:val="none" w:sz="0" w:space="0" w:color="auto"/>
                      </w:divBdr>
                    </w:div>
                    <w:div w:id="839194362">
                      <w:marLeft w:val="750"/>
                      <w:marRight w:val="0"/>
                      <w:marTop w:val="0"/>
                      <w:marBottom w:val="0"/>
                      <w:divBdr>
                        <w:top w:val="none" w:sz="0" w:space="0" w:color="auto"/>
                        <w:left w:val="none" w:sz="0" w:space="0" w:color="auto"/>
                        <w:bottom w:val="none" w:sz="0" w:space="0" w:color="auto"/>
                        <w:right w:val="none" w:sz="0" w:space="0" w:color="auto"/>
                      </w:divBdr>
                    </w:div>
                  </w:divsChild>
                </w:div>
                <w:div w:id="1307933355">
                  <w:marLeft w:val="300"/>
                  <w:marRight w:val="0"/>
                  <w:marTop w:val="75"/>
                  <w:marBottom w:val="0"/>
                  <w:divBdr>
                    <w:top w:val="none" w:sz="0" w:space="0" w:color="auto"/>
                    <w:left w:val="none" w:sz="0" w:space="0" w:color="auto"/>
                    <w:bottom w:val="none" w:sz="0" w:space="0" w:color="auto"/>
                    <w:right w:val="none" w:sz="0" w:space="0" w:color="auto"/>
                  </w:divBdr>
                  <w:divsChild>
                    <w:div w:id="1008601941">
                      <w:marLeft w:val="750"/>
                      <w:marRight w:val="0"/>
                      <w:marTop w:val="0"/>
                      <w:marBottom w:val="0"/>
                      <w:divBdr>
                        <w:top w:val="none" w:sz="0" w:space="0" w:color="auto"/>
                        <w:left w:val="none" w:sz="0" w:space="0" w:color="auto"/>
                        <w:bottom w:val="none" w:sz="0" w:space="0" w:color="auto"/>
                        <w:right w:val="none" w:sz="0" w:space="0" w:color="auto"/>
                      </w:divBdr>
                    </w:div>
                  </w:divsChild>
                </w:div>
                <w:div w:id="2023236108">
                  <w:marLeft w:val="300"/>
                  <w:marRight w:val="0"/>
                  <w:marTop w:val="75"/>
                  <w:marBottom w:val="0"/>
                  <w:divBdr>
                    <w:top w:val="none" w:sz="0" w:space="0" w:color="auto"/>
                    <w:left w:val="none" w:sz="0" w:space="0" w:color="auto"/>
                    <w:bottom w:val="none" w:sz="0" w:space="0" w:color="auto"/>
                    <w:right w:val="none" w:sz="0" w:space="0" w:color="auto"/>
                  </w:divBdr>
                  <w:divsChild>
                    <w:div w:id="67588746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339424">
      <w:bodyDiv w:val="1"/>
      <w:marLeft w:val="0"/>
      <w:marRight w:val="0"/>
      <w:marTop w:val="0"/>
      <w:marBottom w:val="0"/>
      <w:divBdr>
        <w:top w:val="none" w:sz="0" w:space="0" w:color="auto"/>
        <w:left w:val="none" w:sz="0" w:space="0" w:color="auto"/>
        <w:bottom w:val="none" w:sz="0" w:space="0" w:color="auto"/>
        <w:right w:val="none" w:sz="0" w:space="0" w:color="auto"/>
      </w:divBdr>
      <w:divsChild>
        <w:div w:id="1149203581">
          <w:marLeft w:val="0"/>
          <w:marRight w:val="0"/>
          <w:marTop w:val="0"/>
          <w:marBottom w:val="0"/>
          <w:divBdr>
            <w:top w:val="none" w:sz="0" w:space="0" w:color="auto"/>
            <w:left w:val="none" w:sz="0" w:space="0" w:color="auto"/>
            <w:bottom w:val="none" w:sz="0" w:space="0" w:color="auto"/>
            <w:right w:val="none" w:sz="0" w:space="0" w:color="auto"/>
          </w:divBdr>
          <w:divsChild>
            <w:div w:id="794983715">
              <w:marLeft w:val="0"/>
              <w:marRight w:val="0"/>
              <w:marTop w:val="150"/>
              <w:marBottom w:val="150"/>
              <w:divBdr>
                <w:top w:val="none" w:sz="0" w:space="0" w:color="auto"/>
                <w:left w:val="none" w:sz="0" w:space="0" w:color="auto"/>
                <w:bottom w:val="none" w:sz="0" w:space="0" w:color="auto"/>
                <w:right w:val="none" w:sz="0" w:space="0" w:color="auto"/>
              </w:divBdr>
              <w:divsChild>
                <w:div w:id="539901394">
                  <w:marLeft w:val="300"/>
                  <w:marRight w:val="0"/>
                  <w:marTop w:val="75"/>
                  <w:marBottom w:val="0"/>
                  <w:divBdr>
                    <w:top w:val="none" w:sz="0" w:space="0" w:color="auto"/>
                    <w:left w:val="none" w:sz="0" w:space="0" w:color="auto"/>
                    <w:bottom w:val="none" w:sz="0" w:space="0" w:color="auto"/>
                    <w:right w:val="none" w:sz="0" w:space="0" w:color="auto"/>
                  </w:divBdr>
                  <w:divsChild>
                    <w:div w:id="1336617744">
                      <w:marLeft w:val="750"/>
                      <w:marRight w:val="0"/>
                      <w:marTop w:val="0"/>
                      <w:marBottom w:val="0"/>
                      <w:divBdr>
                        <w:top w:val="none" w:sz="0" w:space="0" w:color="auto"/>
                        <w:left w:val="none" w:sz="0" w:space="0" w:color="auto"/>
                        <w:bottom w:val="none" w:sz="0" w:space="0" w:color="auto"/>
                        <w:right w:val="none" w:sz="0" w:space="0" w:color="auto"/>
                      </w:divBdr>
                    </w:div>
                  </w:divsChild>
                </w:div>
                <w:div w:id="1782457707">
                  <w:marLeft w:val="300"/>
                  <w:marRight w:val="0"/>
                  <w:marTop w:val="75"/>
                  <w:marBottom w:val="0"/>
                  <w:divBdr>
                    <w:top w:val="none" w:sz="0" w:space="0" w:color="auto"/>
                    <w:left w:val="none" w:sz="0" w:space="0" w:color="auto"/>
                    <w:bottom w:val="none" w:sz="0" w:space="0" w:color="auto"/>
                    <w:right w:val="none" w:sz="0" w:space="0" w:color="auto"/>
                  </w:divBdr>
                  <w:divsChild>
                    <w:div w:id="1063716859">
                      <w:marLeft w:val="750"/>
                      <w:marRight w:val="0"/>
                      <w:marTop w:val="0"/>
                      <w:marBottom w:val="0"/>
                      <w:divBdr>
                        <w:top w:val="none" w:sz="0" w:space="0" w:color="auto"/>
                        <w:left w:val="none" w:sz="0" w:space="0" w:color="auto"/>
                        <w:bottom w:val="none" w:sz="0" w:space="0" w:color="auto"/>
                        <w:right w:val="none" w:sz="0" w:space="0" w:color="auto"/>
                      </w:divBdr>
                    </w:div>
                    <w:div w:id="880089273">
                      <w:marLeft w:val="750"/>
                      <w:marRight w:val="0"/>
                      <w:marTop w:val="0"/>
                      <w:marBottom w:val="0"/>
                      <w:divBdr>
                        <w:top w:val="none" w:sz="0" w:space="0" w:color="auto"/>
                        <w:left w:val="none" w:sz="0" w:space="0" w:color="auto"/>
                        <w:bottom w:val="none" w:sz="0" w:space="0" w:color="auto"/>
                        <w:right w:val="none" w:sz="0" w:space="0" w:color="auto"/>
                      </w:divBdr>
                    </w:div>
                    <w:div w:id="1970697884">
                      <w:marLeft w:val="750"/>
                      <w:marRight w:val="0"/>
                      <w:marTop w:val="0"/>
                      <w:marBottom w:val="0"/>
                      <w:divBdr>
                        <w:top w:val="none" w:sz="0" w:space="0" w:color="auto"/>
                        <w:left w:val="none" w:sz="0" w:space="0" w:color="auto"/>
                        <w:bottom w:val="none" w:sz="0" w:space="0" w:color="auto"/>
                        <w:right w:val="none" w:sz="0" w:space="0" w:color="auto"/>
                      </w:divBdr>
                    </w:div>
                  </w:divsChild>
                </w:div>
                <w:div w:id="243338921">
                  <w:marLeft w:val="300"/>
                  <w:marRight w:val="0"/>
                  <w:marTop w:val="75"/>
                  <w:marBottom w:val="0"/>
                  <w:divBdr>
                    <w:top w:val="none" w:sz="0" w:space="0" w:color="auto"/>
                    <w:left w:val="none" w:sz="0" w:space="0" w:color="auto"/>
                    <w:bottom w:val="none" w:sz="0" w:space="0" w:color="auto"/>
                    <w:right w:val="none" w:sz="0" w:space="0" w:color="auto"/>
                  </w:divBdr>
                  <w:divsChild>
                    <w:div w:id="413163497">
                      <w:marLeft w:val="750"/>
                      <w:marRight w:val="0"/>
                      <w:marTop w:val="0"/>
                      <w:marBottom w:val="0"/>
                      <w:divBdr>
                        <w:top w:val="none" w:sz="0" w:space="0" w:color="auto"/>
                        <w:left w:val="none" w:sz="0" w:space="0" w:color="auto"/>
                        <w:bottom w:val="none" w:sz="0" w:space="0" w:color="auto"/>
                        <w:right w:val="none" w:sz="0" w:space="0" w:color="auto"/>
                      </w:divBdr>
                    </w:div>
                  </w:divsChild>
                </w:div>
                <w:div w:id="213932566">
                  <w:marLeft w:val="300"/>
                  <w:marRight w:val="0"/>
                  <w:marTop w:val="75"/>
                  <w:marBottom w:val="0"/>
                  <w:divBdr>
                    <w:top w:val="none" w:sz="0" w:space="0" w:color="auto"/>
                    <w:left w:val="none" w:sz="0" w:space="0" w:color="auto"/>
                    <w:bottom w:val="none" w:sz="0" w:space="0" w:color="auto"/>
                    <w:right w:val="none" w:sz="0" w:space="0" w:color="auto"/>
                  </w:divBdr>
                  <w:divsChild>
                    <w:div w:id="9988133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030658">
              <w:marLeft w:val="0"/>
              <w:marRight w:val="0"/>
              <w:marTop w:val="150"/>
              <w:marBottom w:val="150"/>
              <w:divBdr>
                <w:top w:val="none" w:sz="0" w:space="0" w:color="auto"/>
                <w:left w:val="none" w:sz="0" w:space="0" w:color="auto"/>
                <w:bottom w:val="none" w:sz="0" w:space="0" w:color="auto"/>
                <w:right w:val="none" w:sz="0" w:space="0" w:color="auto"/>
              </w:divBdr>
              <w:divsChild>
                <w:div w:id="1669749544">
                  <w:marLeft w:val="300"/>
                  <w:marRight w:val="0"/>
                  <w:marTop w:val="75"/>
                  <w:marBottom w:val="0"/>
                  <w:divBdr>
                    <w:top w:val="none" w:sz="0" w:space="0" w:color="auto"/>
                    <w:left w:val="none" w:sz="0" w:space="0" w:color="auto"/>
                    <w:bottom w:val="none" w:sz="0" w:space="0" w:color="auto"/>
                    <w:right w:val="none" w:sz="0" w:space="0" w:color="auto"/>
                  </w:divBdr>
                </w:div>
                <w:div w:id="2084644913">
                  <w:marLeft w:val="300"/>
                  <w:marRight w:val="0"/>
                  <w:marTop w:val="75"/>
                  <w:marBottom w:val="0"/>
                  <w:divBdr>
                    <w:top w:val="none" w:sz="0" w:space="0" w:color="auto"/>
                    <w:left w:val="none" w:sz="0" w:space="0" w:color="auto"/>
                    <w:bottom w:val="none" w:sz="0" w:space="0" w:color="auto"/>
                    <w:right w:val="none" w:sz="0" w:space="0" w:color="auto"/>
                  </w:divBdr>
                  <w:divsChild>
                    <w:div w:id="959143866">
                      <w:marLeft w:val="750"/>
                      <w:marRight w:val="0"/>
                      <w:marTop w:val="0"/>
                      <w:marBottom w:val="0"/>
                      <w:divBdr>
                        <w:top w:val="none" w:sz="0" w:space="0" w:color="auto"/>
                        <w:left w:val="none" w:sz="0" w:space="0" w:color="auto"/>
                        <w:bottom w:val="none" w:sz="0" w:space="0" w:color="auto"/>
                        <w:right w:val="none" w:sz="0" w:space="0" w:color="auto"/>
                      </w:divBdr>
                    </w:div>
                    <w:div w:id="1984965425">
                      <w:marLeft w:val="750"/>
                      <w:marRight w:val="0"/>
                      <w:marTop w:val="0"/>
                      <w:marBottom w:val="0"/>
                      <w:divBdr>
                        <w:top w:val="none" w:sz="0" w:space="0" w:color="auto"/>
                        <w:left w:val="none" w:sz="0" w:space="0" w:color="auto"/>
                        <w:bottom w:val="none" w:sz="0" w:space="0" w:color="auto"/>
                        <w:right w:val="none" w:sz="0" w:space="0" w:color="auto"/>
                      </w:divBdr>
                    </w:div>
                  </w:divsChild>
                </w:div>
                <w:div w:id="1992907022">
                  <w:marLeft w:val="300"/>
                  <w:marRight w:val="0"/>
                  <w:marTop w:val="75"/>
                  <w:marBottom w:val="0"/>
                  <w:divBdr>
                    <w:top w:val="none" w:sz="0" w:space="0" w:color="auto"/>
                    <w:left w:val="none" w:sz="0" w:space="0" w:color="auto"/>
                    <w:bottom w:val="none" w:sz="0" w:space="0" w:color="auto"/>
                    <w:right w:val="none" w:sz="0" w:space="0" w:color="auto"/>
                  </w:divBdr>
                  <w:divsChild>
                    <w:div w:id="2127265253">
                      <w:marLeft w:val="750"/>
                      <w:marRight w:val="0"/>
                      <w:marTop w:val="0"/>
                      <w:marBottom w:val="0"/>
                      <w:divBdr>
                        <w:top w:val="none" w:sz="0" w:space="0" w:color="auto"/>
                        <w:left w:val="none" w:sz="0" w:space="0" w:color="auto"/>
                        <w:bottom w:val="none" w:sz="0" w:space="0" w:color="auto"/>
                        <w:right w:val="none" w:sz="0" w:space="0" w:color="auto"/>
                      </w:divBdr>
                    </w:div>
                  </w:divsChild>
                </w:div>
                <w:div w:id="1465348486">
                  <w:marLeft w:val="300"/>
                  <w:marRight w:val="0"/>
                  <w:marTop w:val="75"/>
                  <w:marBottom w:val="0"/>
                  <w:divBdr>
                    <w:top w:val="none" w:sz="0" w:space="0" w:color="auto"/>
                    <w:left w:val="none" w:sz="0" w:space="0" w:color="auto"/>
                    <w:bottom w:val="none" w:sz="0" w:space="0" w:color="auto"/>
                    <w:right w:val="none" w:sz="0" w:space="0" w:color="auto"/>
                  </w:divBdr>
                  <w:divsChild>
                    <w:div w:id="196821029">
                      <w:marLeft w:val="750"/>
                      <w:marRight w:val="0"/>
                      <w:marTop w:val="0"/>
                      <w:marBottom w:val="0"/>
                      <w:divBdr>
                        <w:top w:val="none" w:sz="0" w:space="0" w:color="auto"/>
                        <w:left w:val="none" w:sz="0" w:space="0" w:color="auto"/>
                        <w:bottom w:val="none" w:sz="0" w:space="0" w:color="auto"/>
                        <w:right w:val="none" w:sz="0" w:space="0" w:color="auto"/>
                      </w:divBdr>
                    </w:div>
                  </w:divsChild>
                </w:div>
                <w:div w:id="1463117681">
                  <w:marLeft w:val="300"/>
                  <w:marRight w:val="0"/>
                  <w:marTop w:val="75"/>
                  <w:marBottom w:val="0"/>
                  <w:divBdr>
                    <w:top w:val="none" w:sz="0" w:space="0" w:color="auto"/>
                    <w:left w:val="none" w:sz="0" w:space="0" w:color="auto"/>
                    <w:bottom w:val="none" w:sz="0" w:space="0" w:color="auto"/>
                    <w:right w:val="none" w:sz="0" w:space="0" w:color="auto"/>
                  </w:divBdr>
                  <w:divsChild>
                    <w:div w:id="1504780709">
                      <w:marLeft w:val="750"/>
                      <w:marRight w:val="0"/>
                      <w:marTop w:val="0"/>
                      <w:marBottom w:val="0"/>
                      <w:divBdr>
                        <w:top w:val="none" w:sz="0" w:space="0" w:color="auto"/>
                        <w:left w:val="none" w:sz="0" w:space="0" w:color="auto"/>
                        <w:bottom w:val="none" w:sz="0" w:space="0" w:color="auto"/>
                        <w:right w:val="none" w:sz="0" w:space="0" w:color="auto"/>
                      </w:divBdr>
                    </w:div>
                  </w:divsChild>
                </w:div>
                <w:div w:id="60829705">
                  <w:marLeft w:val="300"/>
                  <w:marRight w:val="0"/>
                  <w:marTop w:val="75"/>
                  <w:marBottom w:val="0"/>
                  <w:divBdr>
                    <w:top w:val="none" w:sz="0" w:space="0" w:color="auto"/>
                    <w:left w:val="none" w:sz="0" w:space="0" w:color="auto"/>
                    <w:bottom w:val="none" w:sz="0" w:space="0" w:color="auto"/>
                    <w:right w:val="none" w:sz="0" w:space="0" w:color="auto"/>
                  </w:divBdr>
                  <w:divsChild>
                    <w:div w:id="234513128">
                      <w:marLeft w:val="750"/>
                      <w:marRight w:val="0"/>
                      <w:marTop w:val="0"/>
                      <w:marBottom w:val="0"/>
                      <w:divBdr>
                        <w:top w:val="none" w:sz="0" w:space="0" w:color="auto"/>
                        <w:left w:val="none" w:sz="0" w:space="0" w:color="auto"/>
                        <w:bottom w:val="none" w:sz="0" w:space="0" w:color="auto"/>
                        <w:right w:val="none" w:sz="0" w:space="0" w:color="auto"/>
                      </w:divBdr>
                    </w:div>
                  </w:divsChild>
                </w:div>
                <w:div w:id="1706906055">
                  <w:marLeft w:val="300"/>
                  <w:marRight w:val="0"/>
                  <w:marTop w:val="75"/>
                  <w:marBottom w:val="0"/>
                  <w:divBdr>
                    <w:top w:val="none" w:sz="0" w:space="0" w:color="auto"/>
                    <w:left w:val="none" w:sz="0" w:space="0" w:color="auto"/>
                    <w:bottom w:val="none" w:sz="0" w:space="0" w:color="auto"/>
                    <w:right w:val="none" w:sz="0" w:space="0" w:color="auto"/>
                  </w:divBdr>
                  <w:divsChild>
                    <w:div w:id="1725905169">
                      <w:marLeft w:val="750"/>
                      <w:marRight w:val="0"/>
                      <w:marTop w:val="0"/>
                      <w:marBottom w:val="0"/>
                      <w:divBdr>
                        <w:top w:val="none" w:sz="0" w:space="0" w:color="auto"/>
                        <w:left w:val="none" w:sz="0" w:space="0" w:color="auto"/>
                        <w:bottom w:val="none" w:sz="0" w:space="0" w:color="auto"/>
                        <w:right w:val="none" w:sz="0" w:space="0" w:color="auto"/>
                      </w:divBdr>
                    </w:div>
                  </w:divsChild>
                </w:div>
                <w:div w:id="1285119968">
                  <w:marLeft w:val="300"/>
                  <w:marRight w:val="0"/>
                  <w:marTop w:val="75"/>
                  <w:marBottom w:val="0"/>
                  <w:divBdr>
                    <w:top w:val="none" w:sz="0" w:space="0" w:color="auto"/>
                    <w:left w:val="none" w:sz="0" w:space="0" w:color="auto"/>
                    <w:bottom w:val="none" w:sz="0" w:space="0" w:color="auto"/>
                    <w:right w:val="none" w:sz="0" w:space="0" w:color="auto"/>
                  </w:divBdr>
                </w:div>
                <w:div w:id="2043900875">
                  <w:marLeft w:val="300"/>
                  <w:marRight w:val="0"/>
                  <w:marTop w:val="75"/>
                  <w:marBottom w:val="0"/>
                  <w:divBdr>
                    <w:top w:val="none" w:sz="0" w:space="0" w:color="auto"/>
                    <w:left w:val="none" w:sz="0" w:space="0" w:color="auto"/>
                    <w:bottom w:val="none" w:sz="0" w:space="0" w:color="auto"/>
                    <w:right w:val="none" w:sz="0" w:space="0" w:color="auto"/>
                  </w:divBdr>
                  <w:divsChild>
                    <w:div w:id="1181777198">
                      <w:marLeft w:val="750"/>
                      <w:marRight w:val="0"/>
                      <w:marTop w:val="0"/>
                      <w:marBottom w:val="0"/>
                      <w:divBdr>
                        <w:top w:val="none" w:sz="0" w:space="0" w:color="auto"/>
                        <w:left w:val="none" w:sz="0" w:space="0" w:color="auto"/>
                        <w:bottom w:val="none" w:sz="0" w:space="0" w:color="auto"/>
                        <w:right w:val="none" w:sz="0" w:space="0" w:color="auto"/>
                      </w:divBdr>
                    </w:div>
                  </w:divsChild>
                </w:div>
                <w:div w:id="739447171">
                  <w:marLeft w:val="300"/>
                  <w:marRight w:val="0"/>
                  <w:marTop w:val="75"/>
                  <w:marBottom w:val="0"/>
                  <w:divBdr>
                    <w:top w:val="none" w:sz="0" w:space="0" w:color="auto"/>
                    <w:left w:val="none" w:sz="0" w:space="0" w:color="auto"/>
                    <w:bottom w:val="none" w:sz="0" w:space="0" w:color="auto"/>
                    <w:right w:val="none" w:sz="0" w:space="0" w:color="auto"/>
                  </w:divBdr>
                  <w:divsChild>
                    <w:div w:id="1776169375">
                      <w:marLeft w:val="750"/>
                      <w:marRight w:val="0"/>
                      <w:marTop w:val="0"/>
                      <w:marBottom w:val="0"/>
                      <w:divBdr>
                        <w:top w:val="none" w:sz="0" w:space="0" w:color="auto"/>
                        <w:left w:val="none" w:sz="0" w:space="0" w:color="auto"/>
                        <w:bottom w:val="none" w:sz="0" w:space="0" w:color="auto"/>
                        <w:right w:val="none" w:sz="0" w:space="0" w:color="auto"/>
                      </w:divBdr>
                    </w:div>
                  </w:divsChild>
                </w:div>
                <w:div w:id="466633531">
                  <w:marLeft w:val="300"/>
                  <w:marRight w:val="0"/>
                  <w:marTop w:val="75"/>
                  <w:marBottom w:val="0"/>
                  <w:divBdr>
                    <w:top w:val="none" w:sz="0" w:space="0" w:color="auto"/>
                    <w:left w:val="none" w:sz="0" w:space="0" w:color="auto"/>
                    <w:bottom w:val="none" w:sz="0" w:space="0" w:color="auto"/>
                    <w:right w:val="none" w:sz="0" w:space="0" w:color="auto"/>
                  </w:divBdr>
                  <w:divsChild>
                    <w:div w:id="1298145653">
                      <w:marLeft w:val="750"/>
                      <w:marRight w:val="0"/>
                      <w:marTop w:val="0"/>
                      <w:marBottom w:val="0"/>
                      <w:divBdr>
                        <w:top w:val="none" w:sz="0" w:space="0" w:color="auto"/>
                        <w:left w:val="none" w:sz="0" w:space="0" w:color="auto"/>
                        <w:bottom w:val="none" w:sz="0" w:space="0" w:color="auto"/>
                        <w:right w:val="none" w:sz="0" w:space="0" w:color="auto"/>
                      </w:divBdr>
                    </w:div>
                  </w:divsChild>
                </w:div>
                <w:div w:id="181676356">
                  <w:marLeft w:val="300"/>
                  <w:marRight w:val="0"/>
                  <w:marTop w:val="75"/>
                  <w:marBottom w:val="0"/>
                  <w:divBdr>
                    <w:top w:val="none" w:sz="0" w:space="0" w:color="auto"/>
                    <w:left w:val="none" w:sz="0" w:space="0" w:color="auto"/>
                    <w:bottom w:val="none" w:sz="0" w:space="0" w:color="auto"/>
                    <w:right w:val="none" w:sz="0" w:space="0" w:color="auto"/>
                  </w:divBdr>
                  <w:divsChild>
                    <w:div w:id="939294481">
                      <w:marLeft w:val="750"/>
                      <w:marRight w:val="0"/>
                      <w:marTop w:val="0"/>
                      <w:marBottom w:val="0"/>
                      <w:divBdr>
                        <w:top w:val="none" w:sz="0" w:space="0" w:color="auto"/>
                        <w:left w:val="none" w:sz="0" w:space="0" w:color="auto"/>
                        <w:bottom w:val="none" w:sz="0" w:space="0" w:color="auto"/>
                        <w:right w:val="none" w:sz="0" w:space="0" w:color="auto"/>
                      </w:divBdr>
                    </w:div>
                    <w:div w:id="1735079755">
                      <w:marLeft w:val="750"/>
                      <w:marRight w:val="0"/>
                      <w:marTop w:val="0"/>
                      <w:marBottom w:val="0"/>
                      <w:divBdr>
                        <w:top w:val="none" w:sz="0" w:space="0" w:color="auto"/>
                        <w:left w:val="none" w:sz="0" w:space="0" w:color="auto"/>
                        <w:bottom w:val="none" w:sz="0" w:space="0" w:color="auto"/>
                        <w:right w:val="none" w:sz="0" w:space="0" w:color="auto"/>
                      </w:divBdr>
                    </w:div>
                    <w:div w:id="1113748262">
                      <w:marLeft w:val="750"/>
                      <w:marRight w:val="0"/>
                      <w:marTop w:val="0"/>
                      <w:marBottom w:val="0"/>
                      <w:divBdr>
                        <w:top w:val="none" w:sz="0" w:space="0" w:color="auto"/>
                        <w:left w:val="none" w:sz="0" w:space="0" w:color="auto"/>
                        <w:bottom w:val="none" w:sz="0" w:space="0" w:color="auto"/>
                        <w:right w:val="none" w:sz="0" w:space="0" w:color="auto"/>
                      </w:divBdr>
                    </w:div>
                    <w:div w:id="787236525">
                      <w:marLeft w:val="750"/>
                      <w:marRight w:val="0"/>
                      <w:marTop w:val="0"/>
                      <w:marBottom w:val="0"/>
                      <w:divBdr>
                        <w:top w:val="none" w:sz="0" w:space="0" w:color="auto"/>
                        <w:left w:val="none" w:sz="0" w:space="0" w:color="auto"/>
                        <w:bottom w:val="none" w:sz="0" w:space="0" w:color="auto"/>
                        <w:right w:val="none" w:sz="0" w:space="0" w:color="auto"/>
                      </w:divBdr>
                    </w:div>
                    <w:div w:id="146820037">
                      <w:marLeft w:val="750"/>
                      <w:marRight w:val="0"/>
                      <w:marTop w:val="0"/>
                      <w:marBottom w:val="0"/>
                      <w:divBdr>
                        <w:top w:val="none" w:sz="0" w:space="0" w:color="auto"/>
                        <w:left w:val="none" w:sz="0" w:space="0" w:color="auto"/>
                        <w:bottom w:val="none" w:sz="0" w:space="0" w:color="auto"/>
                        <w:right w:val="none" w:sz="0" w:space="0" w:color="auto"/>
                      </w:divBdr>
                    </w:div>
                    <w:div w:id="1572542382">
                      <w:marLeft w:val="750"/>
                      <w:marRight w:val="0"/>
                      <w:marTop w:val="0"/>
                      <w:marBottom w:val="0"/>
                      <w:divBdr>
                        <w:top w:val="none" w:sz="0" w:space="0" w:color="auto"/>
                        <w:left w:val="none" w:sz="0" w:space="0" w:color="auto"/>
                        <w:bottom w:val="none" w:sz="0" w:space="0" w:color="auto"/>
                        <w:right w:val="none" w:sz="0" w:space="0" w:color="auto"/>
                      </w:divBdr>
                    </w:div>
                    <w:div w:id="211816102">
                      <w:marLeft w:val="750"/>
                      <w:marRight w:val="0"/>
                      <w:marTop w:val="0"/>
                      <w:marBottom w:val="0"/>
                      <w:divBdr>
                        <w:top w:val="none" w:sz="0" w:space="0" w:color="auto"/>
                        <w:left w:val="none" w:sz="0" w:space="0" w:color="auto"/>
                        <w:bottom w:val="none" w:sz="0" w:space="0" w:color="auto"/>
                        <w:right w:val="none" w:sz="0" w:space="0" w:color="auto"/>
                      </w:divBdr>
                    </w:div>
                  </w:divsChild>
                </w:div>
                <w:div w:id="688144337">
                  <w:marLeft w:val="300"/>
                  <w:marRight w:val="0"/>
                  <w:marTop w:val="75"/>
                  <w:marBottom w:val="0"/>
                  <w:divBdr>
                    <w:top w:val="none" w:sz="0" w:space="0" w:color="auto"/>
                    <w:left w:val="none" w:sz="0" w:space="0" w:color="auto"/>
                    <w:bottom w:val="none" w:sz="0" w:space="0" w:color="auto"/>
                    <w:right w:val="none" w:sz="0" w:space="0" w:color="auto"/>
                  </w:divBdr>
                  <w:divsChild>
                    <w:div w:id="407656262">
                      <w:marLeft w:val="750"/>
                      <w:marRight w:val="0"/>
                      <w:marTop w:val="0"/>
                      <w:marBottom w:val="0"/>
                      <w:divBdr>
                        <w:top w:val="none" w:sz="0" w:space="0" w:color="auto"/>
                        <w:left w:val="none" w:sz="0" w:space="0" w:color="auto"/>
                        <w:bottom w:val="none" w:sz="0" w:space="0" w:color="auto"/>
                        <w:right w:val="none" w:sz="0" w:space="0" w:color="auto"/>
                      </w:divBdr>
                    </w:div>
                  </w:divsChild>
                </w:div>
                <w:div w:id="2086609347">
                  <w:marLeft w:val="300"/>
                  <w:marRight w:val="0"/>
                  <w:marTop w:val="75"/>
                  <w:marBottom w:val="0"/>
                  <w:divBdr>
                    <w:top w:val="none" w:sz="0" w:space="0" w:color="auto"/>
                    <w:left w:val="none" w:sz="0" w:space="0" w:color="auto"/>
                    <w:bottom w:val="none" w:sz="0" w:space="0" w:color="auto"/>
                    <w:right w:val="none" w:sz="0" w:space="0" w:color="auto"/>
                  </w:divBdr>
                  <w:divsChild>
                    <w:div w:id="1152327184">
                      <w:marLeft w:val="750"/>
                      <w:marRight w:val="0"/>
                      <w:marTop w:val="0"/>
                      <w:marBottom w:val="0"/>
                      <w:divBdr>
                        <w:top w:val="none" w:sz="0" w:space="0" w:color="auto"/>
                        <w:left w:val="none" w:sz="0" w:space="0" w:color="auto"/>
                        <w:bottom w:val="none" w:sz="0" w:space="0" w:color="auto"/>
                        <w:right w:val="none" w:sz="0" w:space="0" w:color="auto"/>
                      </w:divBdr>
                    </w:div>
                    <w:div w:id="1806728160">
                      <w:marLeft w:val="750"/>
                      <w:marRight w:val="0"/>
                      <w:marTop w:val="0"/>
                      <w:marBottom w:val="0"/>
                      <w:divBdr>
                        <w:top w:val="none" w:sz="0" w:space="0" w:color="auto"/>
                        <w:left w:val="none" w:sz="0" w:space="0" w:color="auto"/>
                        <w:bottom w:val="none" w:sz="0" w:space="0" w:color="auto"/>
                        <w:right w:val="none" w:sz="0" w:space="0" w:color="auto"/>
                      </w:divBdr>
                    </w:div>
                  </w:divsChild>
                </w:div>
                <w:div w:id="982007573">
                  <w:marLeft w:val="300"/>
                  <w:marRight w:val="0"/>
                  <w:marTop w:val="75"/>
                  <w:marBottom w:val="0"/>
                  <w:divBdr>
                    <w:top w:val="none" w:sz="0" w:space="0" w:color="auto"/>
                    <w:left w:val="none" w:sz="0" w:space="0" w:color="auto"/>
                    <w:bottom w:val="none" w:sz="0" w:space="0" w:color="auto"/>
                    <w:right w:val="none" w:sz="0" w:space="0" w:color="auto"/>
                  </w:divBdr>
                  <w:divsChild>
                    <w:div w:id="1209226487">
                      <w:marLeft w:val="750"/>
                      <w:marRight w:val="0"/>
                      <w:marTop w:val="0"/>
                      <w:marBottom w:val="0"/>
                      <w:divBdr>
                        <w:top w:val="none" w:sz="0" w:space="0" w:color="auto"/>
                        <w:left w:val="none" w:sz="0" w:space="0" w:color="auto"/>
                        <w:bottom w:val="none" w:sz="0" w:space="0" w:color="auto"/>
                        <w:right w:val="none" w:sz="0" w:space="0" w:color="auto"/>
                      </w:divBdr>
                    </w:div>
                  </w:divsChild>
                </w:div>
                <w:div w:id="1813912187">
                  <w:marLeft w:val="300"/>
                  <w:marRight w:val="0"/>
                  <w:marTop w:val="75"/>
                  <w:marBottom w:val="0"/>
                  <w:divBdr>
                    <w:top w:val="none" w:sz="0" w:space="0" w:color="auto"/>
                    <w:left w:val="none" w:sz="0" w:space="0" w:color="auto"/>
                    <w:bottom w:val="none" w:sz="0" w:space="0" w:color="auto"/>
                    <w:right w:val="none" w:sz="0" w:space="0" w:color="auto"/>
                  </w:divBdr>
                  <w:divsChild>
                    <w:div w:id="678193335">
                      <w:marLeft w:val="750"/>
                      <w:marRight w:val="0"/>
                      <w:marTop w:val="0"/>
                      <w:marBottom w:val="0"/>
                      <w:divBdr>
                        <w:top w:val="none" w:sz="0" w:space="0" w:color="auto"/>
                        <w:left w:val="none" w:sz="0" w:space="0" w:color="auto"/>
                        <w:bottom w:val="none" w:sz="0" w:space="0" w:color="auto"/>
                        <w:right w:val="none" w:sz="0" w:space="0" w:color="auto"/>
                      </w:divBdr>
                    </w:div>
                  </w:divsChild>
                </w:div>
                <w:div w:id="1028486683">
                  <w:marLeft w:val="300"/>
                  <w:marRight w:val="0"/>
                  <w:marTop w:val="75"/>
                  <w:marBottom w:val="0"/>
                  <w:divBdr>
                    <w:top w:val="none" w:sz="0" w:space="0" w:color="auto"/>
                    <w:left w:val="none" w:sz="0" w:space="0" w:color="auto"/>
                    <w:bottom w:val="none" w:sz="0" w:space="0" w:color="auto"/>
                    <w:right w:val="none" w:sz="0" w:space="0" w:color="auto"/>
                  </w:divBdr>
                  <w:divsChild>
                    <w:div w:id="2041010350">
                      <w:marLeft w:val="750"/>
                      <w:marRight w:val="0"/>
                      <w:marTop w:val="0"/>
                      <w:marBottom w:val="0"/>
                      <w:divBdr>
                        <w:top w:val="none" w:sz="0" w:space="0" w:color="auto"/>
                        <w:left w:val="none" w:sz="0" w:space="0" w:color="auto"/>
                        <w:bottom w:val="none" w:sz="0" w:space="0" w:color="auto"/>
                        <w:right w:val="none" w:sz="0" w:space="0" w:color="auto"/>
                      </w:divBdr>
                    </w:div>
                  </w:divsChild>
                </w:div>
                <w:div w:id="331954477">
                  <w:marLeft w:val="300"/>
                  <w:marRight w:val="0"/>
                  <w:marTop w:val="75"/>
                  <w:marBottom w:val="0"/>
                  <w:divBdr>
                    <w:top w:val="none" w:sz="0" w:space="0" w:color="auto"/>
                    <w:left w:val="none" w:sz="0" w:space="0" w:color="auto"/>
                    <w:bottom w:val="none" w:sz="0" w:space="0" w:color="auto"/>
                    <w:right w:val="none" w:sz="0" w:space="0" w:color="auto"/>
                  </w:divBdr>
                </w:div>
              </w:divsChild>
            </w:div>
            <w:div w:id="244270323">
              <w:marLeft w:val="0"/>
              <w:marRight w:val="0"/>
              <w:marTop w:val="150"/>
              <w:marBottom w:val="150"/>
              <w:divBdr>
                <w:top w:val="none" w:sz="0" w:space="0" w:color="auto"/>
                <w:left w:val="none" w:sz="0" w:space="0" w:color="auto"/>
                <w:bottom w:val="none" w:sz="0" w:space="0" w:color="auto"/>
                <w:right w:val="none" w:sz="0" w:space="0" w:color="auto"/>
              </w:divBdr>
              <w:divsChild>
                <w:div w:id="1901011262">
                  <w:marLeft w:val="300"/>
                  <w:marRight w:val="0"/>
                  <w:marTop w:val="75"/>
                  <w:marBottom w:val="0"/>
                  <w:divBdr>
                    <w:top w:val="none" w:sz="0" w:space="0" w:color="auto"/>
                    <w:left w:val="none" w:sz="0" w:space="0" w:color="auto"/>
                    <w:bottom w:val="none" w:sz="0" w:space="0" w:color="auto"/>
                    <w:right w:val="none" w:sz="0" w:space="0" w:color="auto"/>
                  </w:divBdr>
                </w:div>
                <w:div w:id="1179077150">
                  <w:marLeft w:val="300"/>
                  <w:marRight w:val="0"/>
                  <w:marTop w:val="75"/>
                  <w:marBottom w:val="0"/>
                  <w:divBdr>
                    <w:top w:val="none" w:sz="0" w:space="0" w:color="auto"/>
                    <w:left w:val="none" w:sz="0" w:space="0" w:color="auto"/>
                    <w:bottom w:val="none" w:sz="0" w:space="0" w:color="auto"/>
                    <w:right w:val="none" w:sz="0" w:space="0" w:color="auto"/>
                  </w:divBdr>
                  <w:divsChild>
                    <w:div w:id="1788893403">
                      <w:marLeft w:val="750"/>
                      <w:marRight w:val="0"/>
                      <w:marTop w:val="0"/>
                      <w:marBottom w:val="0"/>
                      <w:divBdr>
                        <w:top w:val="none" w:sz="0" w:space="0" w:color="auto"/>
                        <w:left w:val="none" w:sz="0" w:space="0" w:color="auto"/>
                        <w:bottom w:val="none" w:sz="0" w:space="0" w:color="auto"/>
                        <w:right w:val="none" w:sz="0" w:space="0" w:color="auto"/>
                      </w:divBdr>
                    </w:div>
                    <w:div w:id="1611663723">
                      <w:marLeft w:val="750"/>
                      <w:marRight w:val="0"/>
                      <w:marTop w:val="0"/>
                      <w:marBottom w:val="0"/>
                      <w:divBdr>
                        <w:top w:val="none" w:sz="0" w:space="0" w:color="auto"/>
                        <w:left w:val="none" w:sz="0" w:space="0" w:color="auto"/>
                        <w:bottom w:val="none" w:sz="0" w:space="0" w:color="auto"/>
                        <w:right w:val="none" w:sz="0" w:space="0" w:color="auto"/>
                      </w:divBdr>
                    </w:div>
                  </w:divsChild>
                </w:div>
                <w:div w:id="52852596">
                  <w:marLeft w:val="300"/>
                  <w:marRight w:val="0"/>
                  <w:marTop w:val="75"/>
                  <w:marBottom w:val="0"/>
                  <w:divBdr>
                    <w:top w:val="none" w:sz="0" w:space="0" w:color="auto"/>
                    <w:left w:val="none" w:sz="0" w:space="0" w:color="auto"/>
                    <w:bottom w:val="none" w:sz="0" w:space="0" w:color="auto"/>
                    <w:right w:val="none" w:sz="0" w:space="0" w:color="auto"/>
                  </w:divBdr>
                  <w:divsChild>
                    <w:div w:id="27489171">
                      <w:marLeft w:val="750"/>
                      <w:marRight w:val="0"/>
                      <w:marTop w:val="0"/>
                      <w:marBottom w:val="0"/>
                      <w:divBdr>
                        <w:top w:val="none" w:sz="0" w:space="0" w:color="auto"/>
                        <w:left w:val="none" w:sz="0" w:space="0" w:color="auto"/>
                        <w:bottom w:val="none" w:sz="0" w:space="0" w:color="auto"/>
                        <w:right w:val="none" w:sz="0" w:space="0" w:color="auto"/>
                      </w:divBdr>
                    </w:div>
                  </w:divsChild>
                </w:div>
                <w:div w:id="1500577926">
                  <w:marLeft w:val="300"/>
                  <w:marRight w:val="0"/>
                  <w:marTop w:val="75"/>
                  <w:marBottom w:val="0"/>
                  <w:divBdr>
                    <w:top w:val="none" w:sz="0" w:space="0" w:color="auto"/>
                    <w:left w:val="none" w:sz="0" w:space="0" w:color="auto"/>
                    <w:bottom w:val="none" w:sz="0" w:space="0" w:color="auto"/>
                    <w:right w:val="none" w:sz="0" w:space="0" w:color="auto"/>
                  </w:divBdr>
                  <w:divsChild>
                    <w:div w:id="137989104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86802200">
              <w:marLeft w:val="0"/>
              <w:marRight w:val="0"/>
              <w:marTop w:val="150"/>
              <w:marBottom w:val="150"/>
              <w:divBdr>
                <w:top w:val="none" w:sz="0" w:space="0" w:color="auto"/>
                <w:left w:val="none" w:sz="0" w:space="0" w:color="auto"/>
                <w:bottom w:val="none" w:sz="0" w:space="0" w:color="auto"/>
                <w:right w:val="none" w:sz="0" w:space="0" w:color="auto"/>
              </w:divBdr>
              <w:divsChild>
                <w:div w:id="1079399248">
                  <w:marLeft w:val="300"/>
                  <w:marRight w:val="0"/>
                  <w:marTop w:val="75"/>
                  <w:marBottom w:val="0"/>
                  <w:divBdr>
                    <w:top w:val="none" w:sz="0" w:space="0" w:color="auto"/>
                    <w:left w:val="none" w:sz="0" w:space="0" w:color="auto"/>
                    <w:bottom w:val="none" w:sz="0" w:space="0" w:color="auto"/>
                    <w:right w:val="none" w:sz="0" w:space="0" w:color="auto"/>
                  </w:divBdr>
                </w:div>
                <w:div w:id="1012417507">
                  <w:marLeft w:val="300"/>
                  <w:marRight w:val="0"/>
                  <w:marTop w:val="75"/>
                  <w:marBottom w:val="0"/>
                  <w:divBdr>
                    <w:top w:val="none" w:sz="0" w:space="0" w:color="auto"/>
                    <w:left w:val="none" w:sz="0" w:space="0" w:color="auto"/>
                    <w:bottom w:val="none" w:sz="0" w:space="0" w:color="auto"/>
                    <w:right w:val="none" w:sz="0" w:space="0" w:color="auto"/>
                  </w:divBdr>
                  <w:divsChild>
                    <w:div w:id="1328436889">
                      <w:marLeft w:val="750"/>
                      <w:marRight w:val="0"/>
                      <w:marTop w:val="0"/>
                      <w:marBottom w:val="0"/>
                      <w:divBdr>
                        <w:top w:val="none" w:sz="0" w:space="0" w:color="auto"/>
                        <w:left w:val="none" w:sz="0" w:space="0" w:color="auto"/>
                        <w:bottom w:val="none" w:sz="0" w:space="0" w:color="auto"/>
                        <w:right w:val="none" w:sz="0" w:space="0" w:color="auto"/>
                      </w:divBdr>
                    </w:div>
                  </w:divsChild>
                </w:div>
                <w:div w:id="76364982">
                  <w:marLeft w:val="300"/>
                  <w:marRight w:val="0"/>
                  <w:marTop w:val="75"/>
                  <w:marBottom w:val="0"/>
                  <w:divBdr>
                    <w:top w:val="none" w:sz="0" w:space="0" w:color="auto"/>
                    <w:left w:val="none" w:sz="0" w:space="0" w:color="auto"/>
                    <w:bottom w:val="none" w:sz="0" w:space="0" w:color="auto"/>
                    <w:right w:val="none" w:sz="0" w:space="0" w:color="auto"/>
                  </w:divBdr>
                </w:div>
                <w:div w:id="567037951">
                  <w:marLeft w:val="300"/>
                  <w:marRight w:val="0"/>
                  <w:marTop w:val="75"/>
                  <w:marBottom w:val="0"/>
                  <w:divBdr>
                    <w:top w:val="none" w:sz="0" w:space="0" w:color="auto"/>
                    <w:left w:val="none" w:sz="0" w:space="0" w:color="auto"/>
                    <w:bottom w:val="none" w:sz="0" w:space="0" w:color="auto"/>
                    <w:right w:val="none" w:sz="0" w:space="0" w:color="auto"/>
                  </w:divBdr>
                  <w:divsChild>
                    <w:div w:id="630408141">
                      <w:marLeft w:val="750"/>
                      <w:marRight w:val="0"/>
                      <w:marTop w:val="0"/>
                      <w:marBottom w:val="0"/>
                      <w:divBdr>
                        <w:top w:val="none" w:sz="0" w:space="0" w:color="auto"/>
                        <w:left w:val="none" w:sz="0" w:space="0" w:color="auto"/>
                        <w:bottom w:val="none" w:sz="0" w:space="0" w:color="auto"/>
                        <w:right w:val="none" w:sz="0" w:space="0" w:color="auto"/>
                      </w:divBdr>
                    </w:div>
                  </w:divsChild>
                </w:div>
                <w:div w:id="422342987">
                  <w:marLeft w:val="300"/>
                  <w:marRight w:val="0"/>
                  <w:marTop w:val="75"/>
                  <w:marBottom w:val="0"/>
                  <w:divBdr>
                    <w:top w:val="none" w:sz="0" w:space="0" w:color="auto"/>
                    <w:left w:val="none" w:sz="0" w:space="0" w:color="auto"/>
                    <w:bottom w:val="none" w:sz="0" w:space="0" w:color="auto"/>
                    <w:right w:val="none" w:sz="0" w:space="0" w:color="auto"/>
                  </w:divBdr>
                </w:div>
                <w:div w:id="1945846929">
                  <w:marLeft w:val="300"/>
                  <w:marRight w:val="0"/>
                  <w:marTop w:val="75"/>
                  <w:marBottom w:val="0"/>
                  <w:divBdr>
                    <w:top w:val="none" w:sz="0" w:space="0" w:color="auto"/>
                    <w:left w:val="none" w:sz="0" w:space="0" w:color="auto"/>
                    <w:bottom w:val="none" w:sz="0" w:space="0" w:color="auto"/>
                    <w:right w:val="none" w:sz="0" w:space="0" w:color="auto"/>
                  </w:divBdr>
                  <w:divsChild>
                    <w:div w:id="1787699113">
                      <w:marLeft w:val="750"/>
                      <w:marRight w:val="0"/>
                      <w:marTop w:val="0"/>
                      <w:marBottom w:val="0"/>
                      <w:divBdr>
                        <w:top w:val="none" w:sz="0" w:space="0" w:color="auto"/>
                        <w:left w:val="none" w:sz="0" w:space="0" w:color="auto"/>
                        <w:bottom w:val="none" w:sz="0" w:space="0" w:color="auto"/>
                        <w:right w:val="none" w:sz="0" w:space="0" w:color="auto"/>
                      </w:divBdr>
                    </w:div>
                    <w:div w:id="841118264">
                      <w:marLeft w:val="750"/>
                      <w:marRight w:val="0"/>
                      <w:marTop w:val="0"/>
                      <w:marBottom w:val="0"/>
                      <w:divBdr>
                        <w:top w:val="none" w:sz="0" w:space="0" w:color="auto"/>
                        <w:left w:val="none" w:sz="0" w:space="0" w:color="auto"/>
                        <w:bottom w:val="none" w:sz="0" w:space="0" w:color="auto"/>
                        <w:right w:val="none" w:sz="0" w:space="0" w:color="auto"/>
                      </w:divBdr>
                    </w:div>
                  </w:divsChild>
                </w:div>
                <w:div w:id="273753723">
                  <w:marLeft w:val="300"/>
                  <w:marRight w:val="0"/>
                  <w:marTop w:val="75"/>
                  <w:marBottom w:val="0"/>
                  <w:divBdr>
                    <w:top w:val="none" w:sz="0" w:space="0" w:color="auto"/>
                    <w:left w:val="none" w:sz="0" w:space="0" w:color="auto"/>
                    <w:bottom w:val="none" w:sz="0" w:space="0" w:color="auto"/>
                    <w:right w:val="none" w:sz="0" w:space="0" w:color="auto"/>
                  </w:divBdr>
                </w:div>
                <w:div w:id="615646024">
                  <w:marLeft w:val="300"/>
                  <w:marRight w:val="0"/>
                  <w:marTop w:val="75"/>
                  <w:marBottom w:val="0"/>
                  <w:divBdr>
                    <w:top w:val="none" w:sz="0" w:space="0" w:color="auto"/>
                    <w:left w:val="none" w:sz="0" w:space="0" w:color="auto"/>
                    <w:bottom w:val="none" w:sz="0" w:space="0" w:color="auto"/>
                    <w:right w:val="none" w:sz="0" w:space="0" w:color="auto"/>
                  </w:divBdr>
                  <w:divsChild>
                    <w:div w:id="1651323291">
                      <w:marLeft w:val="750"/>
                      <w:marRight w:val="0"/>
                      <w:marTop w:val="0"/>
                      <w:marBottom w:val="0"/>
                      <w:divBdr>
                        <w:top w:val="none" w:sz="0" w:space="0" w:color="auto"/>
                        <w:left w:val="none" w:sz="0" w:space="0" w:color="auto"/>
                        <w:bottom w:val="none" w:sz="0" w:space="0" w:color="auto"/>
                        <w:right w:val="none" w:sz="0" w:space="0" w:color="auto"/>
                      </w:divBdr>
                    </w:div>
                  </w:divsChild>
                </w:div>
                <w:div w:id="1844471410">
                  <w:marLeft w:val="300"/>
                  <w:marRight w:val="0"/>
                  <w:marTop w:val="75"/>
                  <w:marBottom w:val="0"/>
                  <w:divBdr>
                    <w:top w:val="none" w:sz="0" w:space="0" w:color="auto"/>
                    <w:left w:val="none" w:sz="0" w:space="0" w:color="auto"/>
                    <w:bottom w:val="none" w:sz="0" w:space="0" w:color="auto"/>
                    <w:right w:val="none" w:sz="0" w:space="0" w:color="auto"/>
                  </w:divBdr>
                  <w:divsChild>
                    <w:div w:id="1882741836">
                      <w:marLeft w:val="750"/>
                      <w:marRight w:val="0"/>
                      <w:marTop w:val="0"/>
                      <w:marBottom w:val="0"/>
                      <w:divBdr>
                        <w:top w:val="none" w:sz="0" w:space="0" w:color="auto"/>
                        <w:left w:val="none" w:sz="0" w:space="0" w:color="auto"/>
                        <w:bottom w:val="none" w:sz="0" w:space="0" w:color="auto"/>
                        <w:right w:val="none" w:sz="0" w:space="0" w:color="auto"/>
                      </w:divBdr>
                    </w:div>
                    <w:div w:id="20611989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40503698">
              <w:marLeft w:val="0"/>
              <w:marRight w:val="0"/>
              <w:marTop w:val="150"/>
              <w:marBottom w:val="150"/>
              <w:divBdr>
                <w:top w:val="none" w:sz="0" w:space="0" w:color="auto"/>
                <w:left w:val="none" w:sz="0" w:space="0" w:color="auto"/>
                <w:bottom w:val="none" w:sz="0" w:space="0" w:color="auto"/>
                <w:right w:val="none" w:sz="0" w:space="0" w:color="auto"/>
              </w:divBdr>
              <w:divsChild>
                <w:div w:id="1158879911">
                  <w:marLeft w:val="300"/>
                  <w:marRight w:val="0"/>
                  <w:marTop w:val="75"/>
                  <w:marBottom w:val="0"/>
                  <w:divBdr>
                    <w:top w:val="none" w:sz="0" w:space="0" w:color="auto"/>
                    <w:left w:val="none" w:sz="0" w:space="0" w:color="auto"/>
                    <w:bottom w:val="none" w:sz="0" w:space="0" w:color="auto"/>
                    <w:right w:val="none" w:sz="0" w:space="0" w:color="auto"/>
                  </w:divBdr>
                  <w:divsChild>
                    <w:div w:id="679041075">
                      <w:marLeft w:val="750"/>
                      <w:marRight w:val="0"/>
                      <w:marTop w:val="0"/>
                      <w:marBottom w:val="0"/>
                      <w:divBdr>
                        <w:top w:val="none" w:sz="0" w:space="0" w:color="auto"/>
                        <w:left w:val="none" w:sz="0" w:space="0" w:color="auto"/>
                        <w:bottom w:val="none" w:sz="0" w:space="0" w:color="auto"/>
                        <w:right w:val="none" w:sz="0" w:space="0" w:color="auto"/>
                      </w:divBdr>
                    </w:div>
                  </w:divsChild>
                </w:div>
                <w:div w:id="216816165">
                  <w:marLeft w:val="300"/>
                  <w:marRight w:val="0"/>
                  <w:marTop w:val="75"/>
                  <w:marBottom w:val="0"/>
                  <w:divBdr>
                    <w:top w:val="none" w:sz="0" w:space="0" w:color="auto"/>
                    <w:left w:val="none" w:sz="0" w:space="0" w:color="auto"/>
                    <w:bottom w:val="none" w:sz="0" w:space="0" w:color="auto"/>
                    <w:right w:val="none" w:sz="0" w:space="0" w:color="auto"/>
                  </w:divBdr>
                </w:div>
                <w:div w:id="1390415954">
                  <w:marLeft w:val="300"/>
                  <w:marRight w:val="0"/>
                  <w:marTop w:val="75"/>
                  <w:marBottom w:val="0"/>
                  <w:divBdr>
                    <w:top w:val="none" w:sz="0" w:space="0" w:color="auto"/>
                    <w:left w:val="none" w:sz="0" w:space="0" w:color="auto"/>
                    <w:bottom w:val="none" w:sz="0" w:space="0" w:color="auto"/>
                    <w:right w:val="none" w:sz="0" w:space="0" w:color="auto"/>
                  </w:divBdr>
                </w:div>
                <w:div w:id="967473643">
                  <w:marLeft w:val="300"/>
                  <w:marRight w:val="0"/>
                  <w:marTop w:val="75"/>
                  <w:marBottom w:val="0"/>
                  <w:divBdr>
                    <w:top w:val="none" w:sz="0" w:space="0" w:color="auto"/>
                    <w:left w:val="none" w:sz="0" w:space="0" w:color="auto"/>
                    <w:bottom w:val="none" w:sz="0" w:space="0" w:color="auto"/>
                    <w:right w:val="none" w:sz="0" w:space="0" w:color="auto"/>
                  </w:divBdr>
                  <w:divsChild>
                    <w:div w:id="519124383">
                      <w:marLeft w:val="750"/>
                      <w:marRight w:val="0"/>
                      <w:marTop w:val="0"/>
                      <w:marBottom w:val="0"/>
                      <w:divBdr>
                        <w:top w:val="none" w:sz="0" w:space="0" w:color="auto"/>
                        <w:left w:val="none" w:sz="0" w:space="0" w:color="auto"/>
                        <w:bottom w:val="none" w:sz="0" w:space="0" w:color="auto"/>
                        <w:right w:val="none" w:sz="0" w:space="0" w:color="auto"/>
                      </w:divBdr>
                    </w:div>
                  </w:divsChild>
                </w:div>
                <w:div w:id="956253410">
                  <w:marLeft w:val="300"/>
                  <w:marRight w:val="0"/>
                  <w:marTop w:val="75"/>
                  <w:marBottom w:val="0"/>
                  <w:divBdr>
                    <w:top w:val="none" w:sz="0" w:space="0" w:color="auto"/>
                    <w:left w:val="none" w:sz="0" w:space="0" w:color="auto"/>
                    <w:bottom w:val="none" w:sz="0" w:space="0" w:color="auto"/>
                    <w:right w:val="none" w:sz="0" w:space="0" w:color="auto"/>
                  </w:divBdr>
                  <w:divsChild>
                    <w:div w:id="119060953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893078">
      <w:bodyDiv w:val="1"/>
      <w:marLeft w:val="0"/>
      <w:marRight w:val="0"/>
      <w:marTop w:val="0"/>
      <w:marBottom w:val="0"/>
      <w:divBdr>
        <w:top w:val="none" w:sz="0" w:space="0" w:color="auto"/>
        <w:left w:val="none" w:sz="0" w:space="0" w:color="auto"/>
        <w:bottom w:val="none" w:sz="0" w:space="0" w:color="auto"/>
        <w:right w:val="none" w:sz="0" w:space="0" w:color="auto"/>
      </w:divBdr>
      <w:divsChild>
        <w:div w:id="852843146">
          <w:marLeft w:val="0"/>
          <w:marRight w:val="0"/>
          <w:marTop w:val="0"/>
          <w:marBottom w:val="0"/>
          <w:divBdr>
            <w:top w:val="none" w:sz="0" w:space="0" w:color="auto"/>
            <w:left w:val="none" w:sz="0" w:space="0" w:color="auto"/>
            <w:bottom w:val="none" w:sz="0" w:space="0" w:color="auto"/>
            <w:right w:val="none" w:sz="0" w:space="0" w:color="auto"/>
          </w:divBdr>
          <w:divsChild>
            <w:div w:id="313684612">
              <w:marLeft w:val="0"/>
              <w:marRight w:val="0"/>
              <w:marTop w:val="150"/>
              <w:marBottom w:val="150"/>
              <w:divBdr>
                <w:top w:val="none" w:sz="0" w:space="0" w:color="auto"/>
                <w:left w:val="none" w:sz="0" w:space="0" w:color="auto"/>
                <w:bottom w:val="none" w:sz="0" w:space="0" w:color="auto"/>
                <w:right w:val="none" w:sz="0" w:space="0" w:color="auto"/>
              </w:divBdr>
              <w:divsChild>
                <w:div w:id="1300918117">
                  <w:marLeft w:val="300"/>
                  <w:marRight w:val="0"/>
                  <w:marTop w:val="75"/>
                  <w:marBottom w:val="0"/>
                  <w:divBdr>
                    <w:top w:val="none" w:sz="0" w:space="0" w:color="auto"/>
                    <w:left w:val="none" w:sz="0" w:space="0" w:color="auto"/>
                    <w:bottom w:val="none" w:sz="0" w:space="0" w:color="auto"/>
                    <w:right w:val="none" w:sz="0" w:space="0" w:color="auto"/>
                  </w:divBdr>
                  <w:divsChild>
                    <w:div w:id="20478318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18208206">
              <w:marLeft w:val="0"/>
              <w:marRight w:val="0"/>
              <w:marTop w:val="150"/>
              <w:marBottom w:val="150"/>
              <w:divBdr>
                <w:top w:val="none" w:sz="0" w:space="0" w:color="auto"/>
                <w:left w:val="none" w:sz="0" w:space="0" w:color="auto"/>
                <w:bottom w:val="none" w:sz="0" w:space="0" w:color="auto"/>
                <w:right w:val="none" w:sz="0" w:space="0" w:color="auto"/>
              </w:divBdr>
              <w:divsChild>
                <w:div w:id="1784154824">
                  <w:marLeft w:val="300"/>
                  <w:marRight w:val="0"/>
                  <w:marTop w:val="75"/>
                  <w:marBottom w:val="0"/>
                  <w:divBdr>
                    <w:top w:val="none" w:sz="0" w:space="0" w:color="auto"/>
                    <w:left w:val="none" w:sz="0" w:space="0" w:color="auto"/>
                    <w:bottom w:val="none" w:sz="0" w:space="0" w:color="auto"/>
                    <w:right w:val="none" w:sz="0" w:space="0" w:color="auto"/>
                  </w:divBdr>
                </w:div>
                <w:div w:id="1011906969">
                  <w:marLeft w:val="300"/>
                  <w:marRight w:val="0"/>
                  <w:marTop w:val="75"/>
                  <w:marBottom w:val="0"/>
                  <w:divBdr>
                    <w:top w:val="none" w:sz="0" w:space="0" w:color="auto"/>
                    <w:left w:val="none" w:sz="0" w:space="0" w:color="auto"/>
                    <w:bottom w:val="none" w:sz="0" w:space="0" w:color="auto"/>
                    <w:right w:val="none" w:sz="0" w:space="0" w:color="auto"/>
                  </w:divBdr>
                  <w:divsChild>
                    <w:div w:id="906766178">
                      <w:marLeft w:val="750"/>
                      <w:marRight w:val="0"/>
                      <w:marTop w:val="0"/>
                      <w:marBottom w:val="0"/>
                      <w:divBdr>
                        <w:top w:val="none" w:sz="0" w:space="0" w:color="auto"/>
                        <w:left w:val="none" w:sz="0" w:space="0" w:color="auto"/>
                        <w:bottom w:val="none" w:sz="0" w:space="0" w:color="auto"/>
                        <w:right w:val="none" w:sz="0" w:space="0" w:color="auto"/>
                      </w:divBdr>
                    </w:div>
                    <w:div w:id="1682852854">
                      <w:marLeft w:val="750"/>
                      <w:marRight w:val="0"/>
                      <w:marTop w:val="0"/>
                      <w:marBottom w:val="0"/>
                      <w:divBdr>
                        <w:top w:val="none" w:sz="0" w:space="0" w:color="auto"/>
                        <w:left w:val="none" w:sz="0" w:space="0" w:color="auto"/>
                        <w:bottom w:val="none" w:sz="0" w:space="0" w:color="auto"/>
                        <w:right w:val="none" w:sz="0" w:space="0" w:color="auto"/>
                      </w:divBdr>
                    </w:div>
                  </w:divsChild>
                </w:div>
                <w:div w:id="1953516476">
                  <w:marLeft w:val="300"/>
                  <w:marRight w:val="0"/>
                  <w:marTop w:val="75"/>
                  <w:marBottom w:val="0"/>
                  <w:divBdr>
                    <w:top w:val="none" w:sz="0" w:space="0" w:color="auto"/>
                    <w:left w:val="none" w:sz="0" w:space="0" w:color="auto"/>
                    <w:bottom w:val="none" w:sz="0" w:space="0" w:color="auto"/>
                    <w:right w:val="none" w:sz="0" w:space="0" w:color="auto"/>
                  </w:divBdr>
                  <w:divsChild>
                    <w:div w:id="24065511">
                      <w:marLeft w:val="750"/>
                      <w:marRight w:val="0"/>
                      <w:marTop w:val="0"/>
                      <w:marBottom w:val="0"/>
                      <w:divBdr>
                        <w:top w:val="none" w:sz="0" w:space="0" w:color="auto"/>
                        <w:left w:val="none" w:sz="0" w:space="0" w:color="auto"/>
                        <w:bottom w:val="none" w:sz="0" w:space="0" w:color="auto"/>
                        <w:right w:val="none" w:sz="0" w:space="0" w:color="auto"/>
                      </w:divBdr>
                    </w:div>
                  </w:divsChild>
                </w:div>
                <w:div w:id="950208473">
                  <w:marLeft w:val="300"/>
                  <w:marRight w:val="0"/>
                  <w:marTop w:val="75"/>
                  <w:marBottom w:val="0"/>
                  <w:divBdr>
                    <w:top w:val="none" w:sz="0" w:space="0" w:color="auto"/>
                    <w:left w:val="none" w:sz="0" w:space="0" w:color="auto"/>
                    <w:bottom w:val="none" w:sz="0" w:space="0" w:color="auto"/>
                    <w:right w:val="none" w:sz="0" w:space="0" w:color="auto"/>
                  </w:divBdr>
                  <w:divsChild>
                    <w:div w:id="256328340">
                      <w:marLeft w:val="750"/>
                      <w:marRight w:val="0"/>
                      <w:marTop w:val="0"/>
                      <w:marBottom w:val="0"/>
                      <w:divBdr>
                        <w:top w:val="none" w:sz="0" w:space="0" w:color="auto"/>
                        <w:left w:val="none" w:sz="0" w:space="0" w:color="auto"/>
                        <w:bottom w:val="none" w:sz="0" w:space="0" w:color="auto"/>
                        <w:right w:val="none" w:sz="0" w:space="0" w:color="auto"/>
                      </w:divBdr>
                    </w:div>
                  </w:divsChild>
                </w:div>
                <w:div w:id="772282715">
                  <w:marLeft w:val="300"/>
                  <w:marRight w:val="0"/>
                  <w:marTop w:val="75"/>
                  <w:marBottom w:val="0"/>
                  <w:divBdr>
                    <w:top w:val="none" w:sz="0" w:space="0" w:color="auto"/>
                    <w:left w:val="none" w:sz="0" w:space="0" w:color="auto"/>
                    <w:bottom w:val="none" w:sz="0" w:space="0" w:color="auto"/>
                    <w:right w:val="none" w:sz="0" w:space="0" w:color="auto"/>
                  </w:divBdr>
                  <w:divsChild>
                    <w:div w:id="73605346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5096185">
              <w:marLeft w:val="0"/>
              <w:marRight w:val="0"/>
              <w:marTop w:val="150"/>
              <w:marBottom w:val="150"/>
              <w:divBdr>
                <w:top w:val="none" w:sz="0" w:space="0" w:color="auto"/>
                <w:left w:val="none" w:sz="0" w:space="0" w:color="auto"/>
                <w:bottom w:val="none" w:sz="0" w:space="0" w:color="auto"/>
                <w:right w:val="none" w:sz="0" w:space="0" w:color="auto"/>
              </w:divBdr>
              <w:divsChild>
                <w:div w:id="1116556730">
                  <w:marLeft w:val="300"/>
                  <w:marRight w:val="0"/>
                  <w:marTop w:val="75"/>
                  <w:marBottom w:val="0"/>
                  <w:divBdr>
                    <w:top w:val="none" w:sz="0" w:space="0" w:color="auto"/>
                    <w:left w:val="none" w:sz="0" w:space="0" w:color="auto"/>
                    <w:bottom w:val="none" w:sz="0" w:space="0" w:color="auto"/>
                    <w:right w:val="none" w:sz="0" w:space="0" w:color="auto"/>
                  </w:divBdr>
                  <w:divsChild>
                    <w:div w:id="987631295">
                      <w:marLeft w:val="750"/>
                      <w:marRight w:val="0"/>
                      <w:marTop w:val="0"/>
                      <w:marBottom w:val="0"/>
                      <w:divBdr>
                        <w:top w:val="none" w:sz="0" w:space="0" w:color="auto"/>
                        <w:left w:val="none" w:sz="0" w:space="0" w:color="auto"/>
                        <w:bottom w:val="none" w:sz="0" w:space="0" w:color="auto"/>
                        <w:right w:val="none" w:sz="0" w:space="0" w:color="auto"/>
                      </w:divBdr>
                    </w:div>
                  </w:divsChild>
                </w:div>
                <w:div w:id="1696496218">
                  <w:marLeft w:val="300"/>
                  <w:marRight w:val="0"/>
                  <w:marTop w:val="75"/>
                  <w:marBottom w:val="0"/>
                  <w:divBdr>
                    <w:top w:val="none" w:sz="0" w:space="0" w:color="auto"/>
                    <w:left w:val="none" w:sz="0" w:space="0" w:color="auto"/>
                    <w:bottom w:val="none" w:sz="0" w:space="0" w:color="auto"/>
                    <w:right w:val="none" w:sz="0" w:space="0" w:color="auto"/>
                  </w:divBdr>
                  <w:divsChild>
                    <w:div w:id="9544526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96362247">
              <w:marLeft w:val="0"/>
              <w:marRight w:val="0"/>
              <w:marTop w:val="150"/>
              <w:marBottom w:val="150"/>
              <w:divBdr>
                <w:top w:val="none" w:sz="0" w:space="0" w:color="auto"/>
                <w:left w:val="none" w:sz="0" w:space="0" w:color="auto"/>
                <w:bottom w:val="none" w:sz="0" w:space="0" w:color="auto"/>
                <w:right w:val="none" w:sz="0" w:space="0" w:color="auto"/>
              </w:divBdr>
              <w:divsChild>
                <w:div w:id="213084135">
                  <w:marLeft w:val="300"/>
                  <w:marRight w:val="0"/>
                  <w:marTop w:val="75"/>
                  <w:marBottom w:val="0"/>
                  <w:divBdr>
                    <w:top w:val="none" w:sz="0" w:space="0" w:color="auto"/>
                    <w:left w:val="none" w:sz="0" w:space="0" w:color="auto"/>
                    <w:bottom w:val="none" w:sz="0" w:space="0" w:color="auto"/>
                    <w:right w:val="none" w:sz="0" w:space="0" w:color="auto"/>
                  </w:divBdr>
                </w:div>
                <w:div w:id="94978342">
                  <w:marLeft w:val="300"/>
                  <w:marRight w:val="0"/>
                  <w:marTop w:val="75"/>
                  <w:marBottom w:val="0"/>
                  <w:divBdr>
                    <w:top w:val="none" w:sz="0" w:space="0" w:color="auto"/>
                    <w:left w:val="none" w:sz="0" w:space="0" w:color="auto"/>
                    <w:bottom w:val="none" w:sz="0" w:space="0" w:color="auto"/>
                    <w:right w:val="none" w:sz="0" w:space="0" w:color="auto"/>
                  </w:divBdr>
                  <w:divsChild>
                    <w:div w:id="567040405">
                      <w:marLeft w:val="750"/>
                      <w:marRight w:val="0"/>
                      <w:marTop w:val="0"/>
                      <w:marBottom w:val="0"/>
                      <w:divBdr>
                        <w:top w:val="none" w:sz="0" w:space="0" w:color="auto"/>
                        <w:left w:val="none" w:sz="0" w:space="0" w:color="auto"/>
                        <w:bottom w:val="none" w:sz="0" w:space="0" w:color="auto"/>
                        <w:right w:val="none" w:sz="0" w:space="0" w:color="auto"/>
                      </w:divBdr>
                    </w:div>
                    <w:div w:id="1309701861">
                      <w:marLeft w:val="750"/>
                      <w:marRight w:val="0"/>
                      <w:marTop w:val="0"/>
                      <w:marBottom w:val="0"/>
                      <w:divBdr>
                        <w:top w:val="none" w:sz="0" w:space="0" w:color="auto"/>
                        <w:left w:val="none" w:sz="0" w:space="0" w:color="auto"/>
                        <w:bottom w:val="none" w:sz="0" w:space="0" w:color="auto"/>
                        <w:right w:val="none" w:sz="0" w:space="0" w:color="auto"/>
                      </w:divBdr>
                    </w:div>
                    <w:div w:id="1424836705">
                      <w:marLeft w:val="750"/>
                      <w:marRight w:val="0"/>
                      <w:marTop w:val="0"/>
                      <w:marBottom w:val="0"/>
                      <w:divBdr>
                        <w:top w:val="none" w:sz="0" w:space="0" w:color="auto"/>
                        <w:left w:val="none" w:sz="0" w:space="0" w:color="auto"/>
                        <w:bottom w:val="none" w:sz="0" w:space="0" w:color="auto"/>
                        <w:right w:val="none" w:sz="0" w:space="0" w:color="auto"/>
                      </w:divBdr>
                    </w:div>
                    <w:div w:id="1258170510">
                      <w:marLeft w:val="750"/>
                      <w:marRight w:val="0"/>
                      <w:marTop w:val="0"/>
                      <w:marBottom w:val="0"/>
                      <w:divBdr>
                        <w:top w:val="none" w:sz="0" w:space="0" w:color="auto"/>
                        <w:left w:val="none" w:sz="0" w:space="0" w:color="auto"/>
                        <w:bottom w:val="none" w:sz="0" w:space="0" w:color="auto"/>
                        <w:right w:val="none" w:sz="0" w:space="0" w:color="auto"/>
                      </w:divBdr>
                    </w:div>
                    <w:div w:id="1495098596">
                      <w:marLeft w:val="750"/>
                      <w:marRight w:val="0"/>
                      <w:marTop w:val="0"/>
                      <w:marBottom w:val="0"/>
                      <w:divBdr>
                        <w:top w:val="none" w:sz="0" w:space="0" w:color="auto"/>
                        <w:left w:val="none" w:sz="0" w:space="0" w:color="auto"/>
                        <w:bottom w:val="none" w:sz="0" w:space="0" w:color="auto"/>
                        <w:right w:val="none" w:sz="0" w:space="0" w:color="auto"/>
                      </w:divBdr>
                    </w:div>
                    <w:div w:id="453064391">
                      <w:marLeft w:val="750"/>
                      <w:marRight w:val="0"/>
                      <w:marTop w:val="0"/>
                      <w:marBottom w:val="0"/>
                      <w:divBdr>
                        <w:top w:val="none" w:sz="0" w:space="0" w:color="auto"/>
                        <w:left w:val="none" w:sz="0" w:space="0" w:color="auto"/>
                        <w:bottom w:val="none" w:sz="0" w:space="0" w:color="auto"/>
                        <w:right w:val="none" w:sz="0" w:space="0" w:color="auto"/>
                      </w:divBdr>
                    </w:div>
                    <w:div w:id="463931610">
                      <w:marLeft w:val="750"/>
                      <w:marRight w:val="0"/>
                      <w:marTop w:val="0"/>
                      <w:marBottom w:val="0"/>
                      <w:divBdr>
                        <w:top w:val="none" w:sz="0" w:space="0" w:color="auto"/>
                        <w:left w:val="none" w:sz="0" w:space="0" w:color="auto"/>
                        <w:bottom w:val="none" w:sz="0" w:space="0" w:color="auto"/>
                        <w:right w:val="none" w:sz="0" w:space="0" w:color="auto"/>
                      </w:divBdr>
                    </w:div>
                    <w:div w:id="693269860">
                      <w:marLeft w:val="750"/>
                      <w:marRight w:val="0"/>
                      <w:marTop w:val="0"/>
                      <w:marBottom w:val="0"/>
                      <w:divBdr>
                        <w:top w:val="none" w:sz="0" w:space="0" w:color="auto"/>
                        <w:left w:val="none" w:sz="0" w:space="0" w:color="auto"/>
                        <w:bottom w:val="none" w:sz="0" w:space="0" w:color="auto"/>
                        <w:right w:val="none" w:sz="0" w:space="0" w:color="auto"/>
                      </w:divBdr>
                    </w:div>
                    <w:div w:id="575431672">
                      <w:marLeft w:val="750"/>
                      <w:marRight w:val="0"/>
                      <w:marTop w:val="0"/>
                      <w:marBottom w:val="0"/>
                      <w:divBdr>
                        <w:top w:val="none" w:sz="0" w:space="0" w:color="auto"/>
                        <w:left w:val="none" w:sz="0" w:space="0" w:color="auto"/>
                        <w:bottom w:val="none" w:sz="0" w:space="0" w:color="auto"/>
                        <w:right w:val="none" w:sz="0" w:space="0" w:color="auto"/>
                      </w:divBdr>
                    </w:div>
                    <w:div w:id="1444685216">
                      <w:marLeft w:val="750"/>
                      <w:marRight w:val="0"/>
                      <w:marTop w:val="0"/>
                      <w:marBottom w:val="0"/>
                      <w:divBdr>
                        <w:top w:val="none" w:sz="0" w:space="0" w:color="auto"/>
                        <w:left w:val="none" w:sz="0" w:space="0" w:color="auto"/>
                        <w:bottom w:val="none" w:sz="0" w:space="0" w:color="auto"/>
                        <w:right w:val="none" w:sz="0" w:space="0" w:color="auto"/>
                      </w:divBdr>
                    </w:div>
                    <w:div w:id="1838615850">
                      <w:marLeft w:val="750"/>
                      <w:marRight w:val="0"/>
                      <w:marTop w:val="0"/>
                      <w:marBottom w:val="0"/>
                      <w:divBdr>
                        <w:top w:val="none" w:sz="0" w:space="0" w:color="auto"/>
                        <w:left w:val="none" w:sz="0" w:space="0" w:color="auto"/>
                        <w:bottom w:val="none" w:sz="0" w:space="0" w:color="auto"/>
                        <w:right w:val="none" w:sz="0" w:space="0" w:color="auto"/>
                      </w:divBdr>
                    </w:div>
                    <w:div w:id="442457776">
                      <w:marLeft w:val="750"/>
                      <w:marRight w:val="0"/>
                      <w:marTop w:val="0"/>
                      <w:marBottom w:val="0"/>
                      <w:divBdr>
                        <w:top w:val="none" w:sz="0" w:space="0" w:color="auto"/>
                        <w:left w:val="none" w:sz="0" w:space="0" w:color="auto"/>
                        <w:bottom w:val="none" w:sz="0" w:space="0" w:color="auto"/>
                        <w:right w:val="none" w:sz="0" w:space="0" w:color="auto"/>
                      </w:divBdr>
                    </w:div>
                    <w:div w:id="759714168">
                      <w:marLeft w:val="750"/>
                      <w:marRight w:val="0"/>
                      <w:marTop w:val="0"/>
                      <w:marBottom w:val="0"/>
                      <w:divBdr>
                        <w:top w:val="none" w:sz="0" w:space="0" w:color="auto"/>
                        <w:left w:val="none" w:sz="0" w:space="0" w:color="auto"/>
                        <w:bottom w:val="none" w:sz="0" w:space="0" w:color="auto"/>
                        <w:right w:val="none" w:sz="0" w:space="0" w:color="auto"/>
                      </w:divBdr>
                    </w:div>
                    <w:div w:id="2072804676">
                      <w:marLeft w:val="750"/>
                      <w:marRight w:val="0"/>
                      <w:marTop w:val="0"/>
                      <w:marBottom w:val="0"/>
                      <w:divBdr>
                        <w:top w:val="none" w:sz="0" w:space="0" w:color="auto"/>
                        <w:left w:val="none" w:sz="0" w:space="0" w:color="auto"/>
                        <w:bottom w:val="none" w:sz="0" w:space="0" w:color="auto"/>
                        <w:right w:val="none" w:sz="0" w:space="0" w:color="auto"/>
                      </w:divBdr>
                    </w:div>
                    <w:div w:id="1249073302">
                      <w:marLeft w:val="750"/>
                      <w:marRight w:val="0"/>
                      <w:marTop w:val="0"/>
                      <w:marBottom w:val="0"/>
                      <w:divBdr>
                        <w:top w:val="none" w:sz="0" w:space="0" w:color="auto"/>
                        <w:left w:val="none" w:sz="0" w:space="0" w:color="auto"/>
                        <w:bottom w:val="none" w:sz="0" w:space="0" w:color="auto"/>
                        <w:right w:val="none" w:sz="0" w:space="0" w:color="auto"/>
                      </w:divBdr>
                    </w:div>
                    <w:div w:id="231280698">
                      <w:marLeft w:val="750"/>
                      <w:marRight w:val="0"/>
                      <w:marTop w:val="0"/>
                      <w:marBottom w:val="0"/>
                      <w:divBdr>
                        <w:top w:val="none" w:sz="0" w:space="0" w:color="auto"/>
                        <w:left w:val="none" w:sz="0" w:space="0" w:color="auto"/>
                        <w:bottom w:val="none" w:sz="0" w:space="0" w:color="auto"/>
                        <w:right w:val="none" w:sz="0" w:space="0" w:color="auto"/>
                      </w:divBdr>
                    </w:div>
                  </w:divsChild>
                </w:div>
                <w:div w:id="1701470107">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79944870">
      <w:bodyDiv w:val="1"/>
      <w:marLeft w:val="0"/>
      <w:marRight w:val="0"/>
      <w:marTop w:val="0"/>
      <w:marBottom w:val="0"/>
      <w:divBdr>
        <w:top w:val="none" w:sz="0" w:space="0" w:color="auto"/>
        <w:left w:val="none" w:sz="0" w:space="0" w:color="auto"/>
        <w:bottom w:val="none" w:sz="0" w:space="0" w:color="auto"/>
        <w:right w:val="none" w:sz="0" w:space="0" w:color="auto"/>
      </w:divBdr>
      <w:divsChild>
        <w:div w:id="1461458949">
          <w:marLeft w:val="0"/>
          <w:marRight w:val="0"/>
          <w:marTop w:val="0"/>
          <w:marBottom w:val="0"/>
          <w:divBdr>
            <w:top w:val="none" w:sz="0" w:space="0" w:color="auto"/>
            <w:left w:val="none" w:sz="0" w:space="0" w:color="auto"/>
            <w:bottom w:val="none" w:sz="0" w:space="0" w:color="auto"/>
            <w:right w:val="none" w:sz="0" w:space="0" w:color="auto"/>
          </w:divBdr>
          <w:divsChild>
            <w:div w:id="950479876">
              <w:marLeft w:val="0"/>
              <w:marRight w:val="0"/>
              <w:marTop w:val="150"/>
              <w:marBottom w:val="150"/>
              <w:divBdr>
                <w:top w:val="none" w:sz="0" w:space="0" w:color="auto"/>
                <w:left w:val="none" w:sz="0" w:space="0" w:color="auto"/>
                <w:bottom w:val="none" w:sz="0" w:space="0" w:color="auto"/>
                <w:right w:val="none" w:sz="0" w:space="0" w:color="auto"/>
              </w:divBdr>
              <w:divsChild>
                <w:div w:id="417288374">
                  <w:marLeft w:val="300"/>
                  <w:marRight w:val="0"/>
                  <w:marTop w:val="75"/>
                  <w:marBottom w:val="0"/>
                  <w:divBdr>
                    <w:top w:val="none" w:sz="0" w:space="0" w:color="auto"/>
                    <w:left w:val="none" w:sz="0" w:space="0" w:color="auto"/>
                    <w:bottom w:val="none" w:sz="0" w:space="0" w:color="auto"/>
                    <w:right w:val="none" w:sz="0" w:space="0" w:color="auto"/>
                  </w:divBdr>
                  <w:divsChild>
                    <w:div w:id="1874416443">
                      <w:marLeft w:val="750"/>
                      <w:marRight w:val="0"/>
                      <w:marTop w:val="0"/>
                      <w:marBottom w:val="0"/>
                      <w:divBdr>
                        <w:top w:val="none" w:sz="0" w:space="0" w:color="auto"/>
                        <w:left w:val="none" w:sz="0" w:space="0" w:color="auto"/>
                        <w:bottom w:val="none" w:sz="0" w:space="0" w:color="auto"/>
                        <w:right w:val="none" w:sz="0" w:space="0" w:color="auto"/>
                      </w:divBdr>
                    </w:div>
                  </w:divsChild>
                </w:div>
                <w:div w:id="2062748898">
                  <w:marLeft w:val="300"/>
                  <w:marRight w:val="0"/>
                  <w:marTop w:val="75"/>
                  <w:marBottom w:val="0"/>
                  <w:divBdr>
                    <w:top w:val="none" w:sz="0" w:space="0" w:color="auto"/>
                    <w:left w:val="none" w:sz="0" w:space="0" w:color="auto"/>
                    <w:bottom w:val="none" w:sz="0" w:space="0" w:color="auto"/>
                    <w:right w:val="none" w:sz="0" w:space="0" w:color="auto"/>
                  </w:divBdr>
                </w:div>
                <w:div w:id="1366951657">
                  <w:marLeft w:val="300"/>
                  <w:marRight w:val="0"/>
                  <w:marTop w:val="75"/>
                  <w:marBottom w:val="0"/>
                  <w:divBdr>
                    <w:top w:val="none" w:sz="0" w:space="0" w:color="auto"/>
                    <w:left w:val="none" w:sz="0" w:space="0" w:color="auto"/>
                    <w:bottom w:val="none" w:sz="0" w:space="0" w:color="auto"/>
                    <w:right w:val="none" w:sz="0" w:space="0" w:color="auto"/>
                  </w:divBdr>
                  <w:divsChild>
                    <w:div w:id="1146163985">
                      <w:marLeft w:val="750"/>
                      <w:marRight w:val="0"/>
                      <w:marTop w:val="0"/>
                      <w:marBottom w:val="0"/>
                      <w:divBdr>
                        <w:top w:val="none" w:sz="0" w:space="0" w:color="auto"/>
                        <w:left w:val="none" w:sz="0" w:space="0" w:color="auto"/>
                        <w:bottom w:val="none" w:sz="0" w:space="0" w:color="auto"/>
                        <w:right w:val="none" w:sz="0" w:space="0" w:color="auto"/>
                      </w:divBdr>
                    </w:div>
                    <w:div w:id="1862551372">
                      <w:marLeft w:val="750"/>
                      <w:marRight w:val="0"/>
                      <w:marTop w:val="0"/>
                      <w:marBottom w:val="0"/>
                      <w:divBdr>
                        <w:top w:val="none" w:sz="0" w:space="0" w:color="auto"/>
                        <w:left w:val="none" w:sz="0" w:space="0" w:color="auto"/>
                        <w:bottom w:val="none" w:sz="0" w:space="0" w:color="auto"/>
                        <w:right w:val="none" w:sz="0" w:space="0" w:color="auto"/>
                      </w:divBdr>
                    </w:div>
                    <w:div w:id="1361473633">
                      <w:marLeft w:val="750"/>
                      <w:marRight w:val="0"/>
                      <w:marTop w:val="0"/>
                      <w:marBottom w:val="0"/>
                      <w:divBdr>
                        <w:top w:val="none" w:sz="0" w:space="0" w:color="auto"/>
                        <w:left w:val="none" w:sz="0" w:space="0" w:color="auto"/>
                        <w:bottom w:val="none" w:sz="0" w:space="0" w:color="auto"/>
                        <w:right w:val="none" w:sz="0" w:space="0" w:color="auto"/>
                      </w:divBdr>
                    </w:div>
                  </w:divsChild>
                </w:div>
                <w:div w:id="1983997553">
                  <w:marLeft w:val="300"/>
                  <w:marRight w:val="0"/>
                  <w:marTop w:val="75"/>
                  <w:marBottom w:val="0"/>
                  <w:divBdr>
                    <w:top w:val="none" w:sz="0" w:space="0" w:color="auto"/>
                    <w:left w:val="none" w:sz="0" w:space="0" w:color="auto"/>
                    <w:bottom w:val="none" w:sz="0" w:space="0" w:color="auto"/>
                    <w:right w:val="none" w:sz="0" w:space="0" w:color="auto"/>
                  </w:divBdr>
                  <w:divsChild>
                    <w:div w:id="304894247">
                      <w:marLeft w:val="750"/>
                      <w:marRight w:val="0"/>
                      <w:marTop w:val="0"/>
                      <w:marBottom w:val="0"/>
                      <w:divBdr>
                        <w:top w:val="none" w:sz="0" w:space="0" w:color="auto"/>
                        <w:left w:val="none" w:sz="0" w:space="0" w:color="auto"/>
                        <w:bottom w:val="none" w:sz="0" w:space="0" w:color="auto"/>
                        <w:right w:val="none" w:sz="0" w:space="0" w:color="auto"/>
                      </w:divBdr>
                    </w:div>
                  </w:divsChild>
                </w:div>
                <w:div w:id="1789665697">
                  <w:marLeft w:val="300"/>
                  <w:marRight w:val="0"/>
                  <w:marTop w:val="75"/>
                  <w:marBottom w:val="0"/>
                  <w:divBdr>
                    <w:top w:val="none" w:sz="0" w:space="0" w:color="auto"/>
                    <w:left w:val="none" w:sz="0" w:space="0" w:color="auto"/>
                    <w:bottom w:val="none" w:sz="0" w:space="0" w:color="auto"/>
                    <w:right w:val="none" w:sz="0" w:space="0" w:color="auto"/>
                  </w:divBdr>
                  <w:divsChild>
                    <w:div w:id="5644149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48963535">
              <w:marLeft w:val="0"/>
              <w:marRight w:val="0"/>
              <w:marTop w:val="150"/>
              <w:marBottom w:val="150"/>
              <w:divBdr>
                <w:top w:val="none" w:sz="0" w:space="0" w:color="auto"/>
                <w:left w:val="none" w:sz="0" w:space="0" w:color="auto"/>
                <w:bottom w:val="none" w:sz="0" w:space="0" w:color="auto"/>
                <w:right w:val="none" w:sz="0" w:space="0" w:color="auto"/>
              </w:divBdr>
              <w:divsChild>
                <w:div w:id="521667688">
                  <w:marLeft w:val="300"/>
                  <w:marRight w:val="0"/>
                  <w:marTop w:val="75"/>
                  <w:marBottom w:val="0"/>
                  <w:divBdr>
                    <w:top w:val="none" w:sz="0" w:space="0" w:color="auto"/>
                    <w:left w:val="none" w:sz="0" w:space="0" w:color="auto"/>
                    <w:bottom w:val="none" w:sz="0" w:space="0" w:color="auto"/>
                    <w:right w:val="none" w:sz="0" w:space="0" w:color="auto"/>
                  </w:divBdr>
                </w:div>
                <w:div w:id="643504793">
                  <w:marLeft w:val="300"/>
                  <w:marRight w:val="0"/>
                  <w:marTop w:val="75"/>
                  <w:marBottom w:val="0"/>
                  <w:divBdr>
                    <w:top w:val="none" w:sz="0" w:space="0" w:color="auto"/>
                    <w:left w:val="none" w:sz="0" w:space="0" w:color="auto"/>
                    <w:bottom w:val="none" w:sz="0" w:space="0" w:color="auto"/>
                    <w:right w:val="none" w:sz="0" w:space="0" w:color="auto"/>
                  </w:divBdr>
                  <w:divsChild>
                    <w:div w:id="463743930">
                      <w:marLeft w:val="750"/>
                      <w:marRight w:val="0"/>
                      <w:marTop w:val="0"/>
                      <w:marBottom w:val="0"/>
                      <w:divBdr>
                        <w:top w:val="none" w:sz="0" w:space="0" w:color="auto"/>
                        <w:left w:val="none" w:sz="0" w:space="0" w:color="auto"/>
                        <w:bottom w:val="none" w:sz="0" w:space="0" w:color="auto"/>
                        <w:right w:val="none" w:sz="0" w:space="0" w:color="auto"/>
                      </w:divBdr>
                    </w:div>
                    <w:div w:id="144050284">
                      <w:marLeft w:val="750"/>
                      <w:marRight w:val="0"/>
                      <w:marTop w:val="0"/>
                      <w:marBottom w:val="0"/>
                      <w:divBdr>
                        <w:top w:val="none" w:sz="0" w:space="0" w:color="auto"/>
                        <w:left w:val="none" w:sz="0" w:space="0" w:color="auto"/>
                        <w:bottom w:val="none" w:sz="0" w:space="0" w:color="auto"/>
                        <w:right w:val="none" w:sz="0" w:space="0" w:color="auto"/>
                      </w:divBdr>
                    </w:div>
                  </w:divsChild>
                </w:div>
                <w:div w:id="1016155350">
                  <w:marLeft w:val="300"/>
                  <w:marRight w:val="0"/>
                  <w:marTop w:val="75"/>
                  <w:marBottom w:val="0"/>
                  <w:divBdr>
                    <w:top w:val="none" w:sz="0" w:space="0" w:color="auto"/>
                    <w:left w:val="none" w:sz="0" w:space="0" w:color="auto"/>
                    <w:bottom w:val="none" w:sz="0" w:space="0" w:color="auto"/>
                    <w:right w:val="none" w:sz="0" w:space="0" w:color="auto"/>
                  </w:divBdr>
                  <w:divsChild>
                    <w:div w:id="1671785187">
                      <w:marLeft w:val="750"/>
                      <w:marRight w:val="0"/>
                      <w:marTop w:val="0"/>
                      <w:marBottom w:val="0"/>
                      <w:divBdr>
                        <w:top w:val="none" w:sz="0" w:space="0" w:color="auto"/>
                        <w:left w:val="none" w:sz="0" w:space="0" w:color="auto"/>
                        <w:bottom w:val="none" w:sz="0" w:space="0" w:color="auto"/>
                        <w:right w:val="none" w:sz="0" w:space="0" w:color="auto"/>
                      </w:divBdr>
                    </w:div>
                  </w:divsChild>
                </w:div>
                <w:div w:id="2111201341">
                  <w:marLeft w:val="300"/>
                  <w:marRight w:val="0"/>
                  <w:marTop w:val="75"/>
                  <w:marBottom w:val="0"/>
                  <w:divBdr>
                    <w:top w:val="none" w:sz="0" w:space="0" w:color="auto"/>
                    <w:left w:val="none" w:sz="0" w:space="0" w:color="auto"/>
                    <w:bottom w:val="none" w:sz="0" w:space="0" w:color="auto"/>
                    <w:right w:val="none" w:sz="0" w:space="0" w:color="auto"/>
                  </w:divBdr>
                  <w:divsChild>
                    <w:div w:id="1160774035">
                      <w:marLeft w:val="750"/>
                      <w:marRight w:val="0"/>
                      <w:marTop w:val="0"/>
                      <w:marBottom w:val="0"/>
                      <w:divBdr>
                        <w:top w:val="none" w:sz="0" w:space="0" w:color="auto"/>
                        <w:left w:val="none" w:sz="0" w:space="0" w:color="auto"/>
                        <w:bottom w:val="none" w:sz="0" w:space="0" w:color="auto"/>
                        <w:right w:val="none" w:sz="0" w:space="0" w:color="auto"/>
                      </w:divBdr>
                    </w:div>
                  </w:divsChild>
                </w:div>
                <w:div w:id="261108460">
                  <w:marLeft w:val="300"/>
                  <w:marRight w:val="0"/>
                  <w:marTop w:val="75"/>
                  <w:marBottom w:val="0"/>
                  <w:divBdr>
                    <w:top w:val="none" w:sz="0" w:space="0" w:color="auto"/>
                    <w:left w:val="none" w:sz="0" w:space="0" w:color="auto"/>
                    <w:bottom w:val="none" w:sz="0" w:space="0" w:color="auto"/>
                    <w:right w:val="none" w:sz="0" w:space="0" w:color="auto"/>
                  </w:divBdr>
                  <w:divsChild>
                    <w:div w:id="813565005">
                      <w:marLeft w:val="750"/>
                      <w:marRight w:val="0"/>
                      <w:marTop w:val="0"/>
                      <w:marBottom w:val="0"/>
                      <w:divBdr>
                        <w:top w:val="none" w:sz="0" w:space="0" w:color="auto"/>
                        <w:left w:val="none" w:sz="0" w:space="0" w:color="auto"/>
                        <w:bottom w:val="none" w:sz="0" w:space="0" w:color="auto"/>
                        <w:right w:val="none" w:sz="0" w:space="0" w:color="auto"/>
                      </w:divBdr>
                    </w:div>
                  </w:divsChild>
                </w:div>
                <w:div w:id="1090351785">
                  <w:marLeft w:val="300"/>
                  <w:marRight w:val="0"/>
                  <w:marTop w:val="75"/>
                  <w:marBottom w:val="0"/>
                  <w:divBdr>
                    <w:top w:val="none" w:sz="0" w:space="0" w:color="auto"/>
                    <w:left w:val="none" w:sz="0" w:space="0" w:color="auto"/>
                    <w:bottom w:val="none" w:sz="0" w:space="0" w:color="auto"/>
                    <w:right w:val="none" w:sz="0" w:space="0" w:color="auto"/>
                  </w:divBdr>
                  <w:divsChild>
                    <w:div w:id="569772488">
                      <w:marLeft w:val="750"/>
                      <w:marRight w:val="0"/>
                      <w:marTop w:val="0"/>
                      <w:marBottom w:val="0"/>
                      <w:divBdr>
                        <w:top w:val="none" w:sz="0" w:space="0" w:color="auto"/>
                        <w:left w:val="none" w:sz="0" w:space="0" w:color="auto"/>
                        <w:bottom w:val="none" w:sz="0" w:space="0" w:color="auto"/>
                        <w:right w:val="none" w:sz="0" w:space="0" w:color="auto"/>
                      </w:divBdr>
                    </w:div>
                  </w:divsChild>
                </w:div>
                <w:div w:id="383528425">
                  <w:marLeft w:val="300"/>
                  <w:marRight w:val="0"/>
                  <w:marTop w:val="75"/>
                  <w:marBottom w:val="0"/>
                  <w:divBdr>
                    <w:top w:val="none" w:sz="0" w:space="0" w:color="auto"/>
                    <w:left w:val="none" w:sz="0" w:space="0" w:color="auto"/>
                    <w:bottom w:val="none" w:sz="0" w:space="0" w:color="auto"/>
                    <w:right w:val="none" w:sz="0" w:space="0" w:color="auto"/>
                  </w:divBdr>
                  <w:divsChild>
                    <w:div w:id="1516262806">
                      <w:marLeft w:val="750"/>
                      <w:marRight w:val="0"/>
                      <w:marTop w:val="0"/>
                      <w:marBottom w:val="0"/>
                      <w:divBdr>
                        <w:top w:val="none" w:sz="0" w:space="0" w:color="auto"/>
                        <w:left w:val="none" w:sz="0" w:space="0" w:color="auto"/>
                        <w:bottom w:val="none" w:sz="0" w:space="0" w:color="auto"/>
                        <w:right w:val="none" w:sz="0" w:space="0" w:color="auto"/>
                      </w:divBdr>
                    </w:div>
                    <w:div w:id="19667987">
                      <w:marLeft w:val="750"/>
                      <w:marRight w:val="0"/>
                      <w:marTop w:val="0"/>
                      <w:marBottom w:val="0"/>
                      <w:divBdr>
                        <w:top w:val="none" w:sz="0" w:space="0" w:color="auto"/>
                        <w:left w:val="none" w:sz="0" w:space="0" w:color="auto"/>
                        <w:bottom w:val="none" w:sz="0" w:space="0" w:color="auto"/>
                        <w:right w:val="none" w:sz="0" w:space="0" w:color="auto"/>
                      </w:divBdr>
                    </w:div>
                  </w:divsChild>
                </w:div>
                <w:div w:id="1812595421">
                  <w:marLeft w:val="300"/>
                  <w:marRight w:val="0"/>
                  <w:marTop w:val="75"/>
                  <w:marBottom w:val="0"/>
                  <w:divBdr>
                    <w:top w:val="none" w:sz="0" w:space="0" w:color="auto"/>
                    <w:left w:val="none" w:sz="0" w:space="0" w:color="auto"/>
                    <w:bottom w:val="none" w:sz="0" w:space="0" w:color="auto"/>
                    <w:right w:val="none" w:sz="0" w:space="0" w:color="auto"/>
                  </w:divBdr>
                </w:div>
                <w:div w:id="778531271">
                  <w:marLeft w:val="300"/>
                  <w:marRight w:val="0"/>
                  <w:marTop w:val="75"/>
                  <w:marBottom w:val="0"/>
                  <w:divBdr>
                    <w:top w:val="none" w:sz="0" w:space="0" w:color="auto"/>
                    <w:left w:val="none" w:sz="0" w:space="0" w:color="auto"/>
                    <w:bottom w:val="none" w:sz="0" w:space="0" w:color="auto"/>
                    <w:right w:val="none" w:sz="0" w:space="0" w:color="auto"/>
                  </w:divBdr>
                  <w:divsChild>
                    <w:div w:id="1492676895">
                      <w:marLeft w:val="750"/>
                      <w:marRight w:val="0"/>
                      <w:marTop w:val="0"/>
                      <w:marBottom w:val="0"/>
                      <w:divBdr>
                        <w:top w:val="none" w:sz="0" w:space="0" w:color="auto"/>
                        <w:left w:val="none" w:sz="0" w:space="0" w:color="auto"/>
                        <w:bottom w:val="none" w:sz="0" w:space="0" w:color="auto"/>
                        <w:right w:val="none" w:sz="0" w:space="0" w:color="auto"/>
                      </w:divBdr>
                    </w:div>
                    <w:div w:id="1292370014">
                      <w:marLeft w:val="750"/>
                      <w:marRight w:val="0"/>
                      <w:marTop w:val="0"/>
                      <w:marBottom w:val="0"/>
                      <w:divBdr>
                        <w:top w:val="none" w:sz="0" w:space="0" w:color="auto"/>
                        <w:left w:val="none" w:sz="0" w:space="0" w:color="auto"/>
                        <w:bottom w:val="none" w:sz="0" w:space="0" w:color="auto"/>
                        <w:right w:val="none" w:sz="0" w:space="0" w:color="auto"/>
                      </w:divBdr>
                    </w:div>
                  </w:divsChild>
                </w:div>
                <w:div w:id="218126849">
                  <w:marLeft w:val="300"/>
                  <w:marRight w:val="0"/>
                  <w:marTop w:val="75"/>
                  <w:marBottom w:val="0"/>
                  <w:divBdr>
                    <w:top w:val="none" w:sz="0" w:space="0" w:color="auto"/>
                    <w:left w:val="none" w:sz="0" w:space="0" w:color="auto"/>
                    <w:bottom w:val="none" w:sz="0" w:space="0" w:color="auto"/>
                    <w:right w:val="none" w:sz="0" w:space="0" w:color="auto"/>
                  </w:divBdr>
                  <w:divsChild>
                    <w:div w:id="118837194">
                      <w:marLeft w:val="750"/>
                      <w:marRight w:val="0"/>
                      <w:marTop w:val="0"/>
                      <w:marBottom w:val="0"/>
                      <w:divBdr>
                        <w:top w:val="none" w:sz="0" w:space="0" w:color="auto"/>
                        <w:left w:val="none" w:sz="0" w:space="0" w:color="auto"/>
                        <w:bottom w:val="none" w:sz="0" w:space="0" w:color="auto"/>
                        <w:right w:val="none" w:sz="0" w:space="0" w:color="auto"/>
                      </w:divBdr>
                    </w:div>
                  </w:divsChild>
                </w:div>
                <w:div w:id="1940942537">
                  <w:marLeft w:val="300"/>
                  <w:marRight w:val="0"/>
                  <w:marTop w:val="75"/>
                  <w:marBottom w:val="0"/>
                  <w:divBdr>
                    <w:top w:val="none" w:sz="0" w:space="0" w:color="auto"/>
                    <w:left w:val="none" w:sz="0" w:space="0" w:color="auto"/>
                    <w:bottom w:val="none" w:sz="0" w:space="0" w:color="auto"/>
                    <w:right w:val="none" w:sz="0" w:space="0" w:color="auto"/>
                  </w:divBdr>
                  <w:divsChild>
                    <w:div w:id="229197004">
                      <w:marLeft w:val="750"/>
                      <w:marRight w:val="0"/>
                      <w:marTop w:val="0"/>
                      <w:marBottom w:val="0"/>
                      <w:divBdr>
                        <w:top w:val="none" w:sz="0" w:space="0" w:color="auto"/>
                        <w:left w:val="none" w:sz="0" w:space="0" w:color="auto"/>
                        <w:bottom w:val="none" w:sz="0" w:space="0" w:color="auto"/>
                        <w:right w:val="none" w:sz="0" w:space="0" w:color="auto"/>
                      </w:divBdr>
                    </w:div>
                    <w:div w:id="1440030906">
                      <w:marLeft w:val="750"/>
                      <w:marRight w:val="0"/>
                      <w:marTop w:val="0"/>
                      <w:marBottom w:val="0"/>
                      <w:divBdr>
                        <w:top w:val="none" w:sz="0" w:space="0" w:color="auto"/>
                        <w:left w:val="none" w:sz="0" w:space="0" w:color="auto"/>
                        <w:bottom w:val="none" w:sz="0" w:space="0" w:color="auto"/>
                        <w:right w:val="none" w:sz="0" w:space="0" w:color="auto"/>
                      </w:divBdr>
                    </w:div>
                    <w:div w:id="154732387">
                      <w:marLeft w:val="750"/>
                      <w:marRight w:val="0"/>
                      <w:marTop w:val="0"/>
                      <w:marBottom w:val="0"/>
                      <w:divBdr>
                        <w:top w:val="none" w:sz="0" w:space="0" w:color="auto"/>
                        <w:left w:val="none" w:sz="0" w:space="0" w:color="auto"/>
                        <w:bottom w:val="none" w:sz="0" w:space="0" w:color="auto"/>
                        <w:right w:val="none" w:sz="0" w:space="0" w:color="auto"/>
                      </w:divBdr>
                    </w:div>
                  </w:divsChild>
                </w:div>
                <w:div w:id="933057281">
                  <w:marLeft w:val="300"/>
                  <w:marRight w:val="0"/>
                  <w:marTop w:val="75"/>
                  <w:marBottom w:val="0"/>
                  <w:divBdr>
                    <w:top w:val="none" w:sz="0" w:space="0" w:color="auto"/>
                    <w:left w:val="none" w:sz="0" w:space="0" w:color="auto"/>
                    <w:bottom w:val="none" w:sz="0" w:space="0" w:color="auto"/>
                    <w:right w:val="none" w:sz="0" w:space="0" w:color="auto"/>
                  </w:divBdr>
                  <w:divsChild>
                    <w:div w:id="835070447">
                      <w:marLeft w:val="750"/>
                      <w:marRight w:val="0"/>
                      <w:marTop w:val="0"/>
                      <w:marBottom w:val="0"/>
                      <w:divBdr>
                        <w:top w:val="none" w:sz="0" w:space="0" w:color="auto"/>
                        <w:left w:val="none" w:sz="0" w:space="0" w:color="auto"/>
                        <w:bottom w:val="none" w:sz="0" w:space="0" w:color="auto"/>
                        <w:right w:val="none" w:sz="0" w:space="0" w:color="auto"/>
                      </w:divBdr>
                    </w:div>
                  </w:divsChild>
                </w:div>
                <w:div w:id="1797067306">
                  <w:marLeft w:val="300"/>
                  <w:marRight w:val="0"/>
                  <w:marTop w:val="75"/>
                  <w:marBottom w:val="0"/>
                  <w:divBdr>
                    <w:top w:val="none" w:sz="0" w:space="0" w:color="auto"/>
                    <w:left w:val="none" w:sz="0" w:space="0" w:color="auto"/>
                    <w:bottom w:val="none" w:sz="0" w:space="0" w:color="auto"/>
                    <w:right w:val="none" w:sz="0" w:space="0" w:color="auto"/>
                  </w:divBdr>
                  <w:divsChild>
                    <w:div w:id="2120947793">
                      <w:marLeft w:val="750"/>
                      <w:marRight w:val="0"/>
                      <w:marTop w:val="0"/>
                      <w:marBottom w:val="0"/>
                      <w:divBdr>
                        <w:top w:val="none" w:sz="0" w:space="0" w:color="auto"/>
                        <w:left w:val="none" w:sz="0" w:space="0" w:color="auto"/>
                        <w:bottom w:val="none" w:sz="0" w:space="0" w:color="auto"/>
                        <w:right w:val="none" w:sz="0" w:space="0" w:color="auto"/>
                      </w:divBdr>
                    </w:div>
                    <w:div w:id="2064206368">
                      <w:marLeft w:val="750"/>
                      <w:marRight w:val="0"/>
                      <w:marTop w:val="0"/>
                      <w:marBottom w:val="0"/>
                      <w:divBdr>
                        <w:top w:val="none" w:sz="0" w:space="0" w:color="auto"/>
                        <w:left w:val="none" w:sz="0" w:space="0" w:color="auto"/>
                        <w:bottom w:val="none" w:sz="0" w:space="0" w:color="auto"/>
                        <w:right w:val="none" w:sz="0" w:space="0" w:color="auto"/>
                      </w:divBdr>
                    </w:div>
                    <w:div w:id="1464080484">
                      <w:marLeft w:val="750"/>
                      <w:marRight w:val="0"/>
                      <w:marTop w:val="0"/>
                      <w:marBottom w:val="0"/>
                      <w:divBdr>
                        <w:top w:val="none" w:sz="0" w:space="0" w:color="auto"/>
                        <w:left w:val="none" w:sz="0" w:space="0" w:color="auto"/>
                        <w:bottom w:val="none" w:sz="0" w:space="0" w:color="auto"/>
                        <w:right w:val="none" w:sz="0" w:space="0" w:color="auto"/>
                      </w:divBdr>
                    </w:div>
                    <w:div w:id="873034987">
                      <w:marLeft w:val="750"/>
                      <w:marRight w:val="0"/>
                      <w:marTop w:val="0"/>
                      <w:marBottom w:val="0"/>
                      <w:divBdr>
                        <w:top w:val="none" w:sz="0" w:space="0" w:color="auto"/>
                        <w:left w:val="none" w:sz="0" w:space="0" w:color="auto"/>
                        <w:bottom w:val="none" w:sz="0" w:space="0" w:color="auto"/>
                        <w:right w:val="none" w:sz="0" w:space="0" w:color="auto"/>
                      </w:divBdr>
                    </w:div>
                    <w:div w:id="189030248">
                      <w:marLeft w:val="750"/>
                      <w:marRight w:val="0"/>
                      <w:marTop w:val="0"/>
                      <w:marBottom w:val="0"/>
                      <w:divBdr>
                        <w:top w:val="none" w:sz="0" w:space="0" w:color="auto"/>
                        <w:left w:val="none" w:sz="0" w:space="0" w:color="auto"/>
                        <w:bottom w:val="none" w:sz="0" w:space="0" w:color="auto"/>
                        <w:right w:val="none" w:sz="0" w:space="0" w:color="auto"/>
                      </w:divBdr>
                    </w:div>
                    <w:div w:id="723455001">
                      <w:marLeft w:val="750"/>
                      <w:marRight w:val="0"/>
                      <w:marTop w:val="0"/>
                      <w:marBottom w:val="0"/>
                      <w:divBdr>
                        <w:top w:val="none" w:sz="0" w:space="0" w:color="auto"/>
                        <w:left w:val="none" w:sz="0" w:space="0" w:color="auto"/>
                        <w:bottom w:val="none" w:sz="0" w:space="0" w:color="auto"/>
                        <w:right w:val="none" w:sz="0" w:space="0" w:color="auto"/>
                      </w:divBdr>
                    </w:div>
                    <w:div w:id="710304045">
                      <w:marLeft w:val="750"/>
                      <w:marRight w:val="0"/>
                      <w:marTop w:val="0"/>
                      <w:marBottom w:val="0"/>
                      <w:divBdr>
                        <w:top w:val="none" w:sz="0" w:space="0" w:color="auto"/>
                        <w:left w:val="none" w:sz="0" w:space="0" w:color="auto"/>
                        <w:bottom w:val="none" w:sz="0" w:space="0" w:color="auto"/>
                        <w:right w:val="none" w:sz="0" w:space="0" w:color="auto"/>
                      </w:divBdr>
                    </w:div>
                    <w:div w:id="706688016">
                      <w:marLeft w:val="750"/>
                      <w:marRight w:val="0"/>
                      <w:marTop w:val="0"/>
                      <w:marBottom w:val="0"/>
                      <w:divBdr>
                        <w:top w:val="none" w:sz="0" w:space="0" w:color="auto"/>
                        <w:left w:val="none" w:sz="0" w:space="0" w:color="auto"/>
                        <w:bottom w:val="none" w:sz="0" w:space="0" w:color="auto"/>
                        <w:right w:val="none" w:sz="0" w:space="0" w:color="auto"/>
                      </w:divBdr>
                    </w:div>
                    <w:div w:id="1337729569">
                      <w:marLeft w:val="750"/>
                      <w:marRight w:val="0"/>
                      <w:marTop w:val="0"/>
                      <w:marBottom w:val="0"/>
                      <w:divBdr>
                        <w:top w:val="none" w:sz="0" w:space="0" w:color="auto"/>
                        <w:left w:val="none" w:sz="0" w:space="0" w:color="auto"/>
                        <w:bottom w:val="none" w:sz="0" w:space="0" w:color="auto"/>
                        <w:right w:val="none" w:sz="0" w:space="0" w:color="auto"/>
                      </w:divBdr>
                    </w:div>
                    <w:div w:id="1797333364">
                      <w:marLeft w:val="750"/>
                      <w:marRight w:val="0"/>
                      <w:marTop w:val="0"/>
                      <w:marBottom w:val="0"/>
                      <w:divBdr>
                        <w:top w:val="none" w:sz="0" w:space="0" w:color="auto"/>
                        <w:left w:val="none" w:sz="0" w:space="0" w:color="auto"/>
                        <w:bottom w:val="none" w:sz="0" w:space="0" w:color="auto"/>
                        <w:right w:val="none" w:sz="0" w:space="0" w:color="auto"/>
                      </w:divBdr>
                    </w:div>
                    <w:div w:id="42601451">
                      <w:marLeft w:val="750"/>
                      <w:marRight w:val="0"/>
                      <w:marTop w:val="0"/>
                      <w:marBottom w:val="0"/>
                      <w:divBdr>
                        <w:top w:val="none" w:sz="0" w:space="0" w:color="auto"/>
                        <w:left w:val="none" w:sz="0" w:space="0" w:color="auto"/>
                        <w:bottom w:val="none" w:sz="0" w:space="0" w:color="auto"/>
                        <w:right w:val="none" w:sz="0" w:space="0" w:color="auto"/>
                      </w:divBdr>
                    </w:div>
                    <w:div w:id="1055809145">
                      <w:marLeft w:val="750"/>
                      <w:marRight w:val="0"/>
                      <w:marTop w:val="0"/>
                      <w:marBottom w:val="0"/>
                      <w:divBdr>
                        <w:top w:val="none" w:sz="0" w:space="0" w:color="auto"/>
                        <w:left w:val="none" w:sz="0" w:space="0" w:color="auto"/>
                        <w:bottom w:val="none" w:sz="0" w:space="0" w:color="auto"/>
                        <w:right w:val="none" w:sz="0" w:space="0" w:color="auto"/>
                      </w:divBdr>
                    </w:div>
                  </w:divsChild>
                </w:div>
                <w:div w:id="1423915104">
                  <w:marLeft w:val="300"/>
                  <w:marRight w:val="0"/>
                  <w:marTop w:val="75"/>
                  <w:marBottom w:val="0"/>
                  <w:divBdr>
                    <w:top w:val="none" w:sz="0" w:space="0" w:color="auto"/>
                    <w:left w:val="none" w:sz="0" w:space="0" w:color="auto"/>
                    <w:bottom w:val="none" w:sz="0" w:space="0" w:color="auto"/>
                    <w:right w:val="none" w:sz="0" w:space="0" w:color="auto"/>
                  </w:divBdr>
                  <w:divsChild>
                    <w:div w:id="1361122691">
                      <w:marLeft w:val="750"/>
                      <w:marRight w:val="0"/>
                      <w:marTop w:val="0"/>
                      <w:marBottom w:val="0"/>
                      <w:divBdr>
                        <w:top w:val="none" w:sz="0" w:space="0" w:color="auto"/>
                        <w:left w:val="none" w:sz="0" w:space="0" w:color="auto"/>
                        <w:bottom w:val="none" w:sz="0" w:space="0" w:color="auto"/>
                        <w:right w:val="none" w:sz="0" w:space="0" w:color="auto"/>
                      </w:divBdr>
                    </w:div>
                  </w:divsChild>
                </w:div>
                <w:div w:id="853685335">
                  <w:marLeft w:val="300"/>
                  <w:marRight w:val="0"/>
                  <w:marTop w:val="75"/>
                  <w:marBottom w:val="0"/>
                  <w:divBdr>
                    <w:top w:val="none" w:sz="0" w:space="0" w:color="auto"/>
                    <w:left w:val="none" w:sz="0" w:space="0" w:color="auto"/>
                    <w:bottom w:val="none" w:sz="0" w:space="0" w:color="auto"/>
                    <w:right w:val="none" w:sz="0" w:space="0" w:color="auto"/>
                  </w:divBdr>
                  <w:divsChild>
                    <w:div w:id="1209100927">
                      <w:marLeft w:val="750"/>
                      <w:marRight w:val="0"/>
                      <w:marTop w:val="0"/>
                      <w:marBottom w:val="0"/>
                      <w:divBdr>
                        <w:top w:val="none" w:sz="0" w:space="0" w:color="auto"/>
                        <w:left w:val="none" w:sz="0" w:space="0" w:color="auto"/>
                        <w:bottom w:val="none" w:sz="0" w:space="0" w:color="auto"/>
                        <w:right w:val="none" w:sz="0" w:space="0" w:color="auto"/>
                      </w:divBdr>
                    </w:div>
                    <w:div w:id="763765550">
                      <w:marLeft w:val="750"/>
                      <w:marRight w:val="0"/>
                      <w:marTop w:val="0"/>
                      <w:marBottom w:val="0"/>
                      <w:divBdr>
                        <w:top w:val="none" w:sz="0" w:space="0" w:color="auto"/>
                        <w:left w:val="none" w:sz="0" w:space="0" w:color="auto"/>
                        <w:bottom w:val="none" w:sz="0" w:space="0" w:color="auto"/>
                        <w:right w:val="none" w:sz="0" w:space="0" w:color="auto"/>
                      </w:divBdr>
                    </w:div>
                  </w:divsChild>
                </w:div>
                <w:div w:id="1515878807">
                  <w:marLeft w:val="300"/>
                  <w:marRight w:val="0"/>
                  <w:marTop w:val="75"/>
                  <w:marBottom w:val="0"/>
                  <w:divBdr>
                    <w:top w:val="none" w:sz="0" w:space="0" w:color="auto"/>
                    <w:left w:val="none" w:sz="0" w:space="0" w:color="auto"/>
                    <w:bottom w:val="none" w:sz="0" w:space="0" w:color="auto"/>
                    <w:right w:val="none" w:sz="0" w:space="0" w:color="auto"/>
                  </w:divBdr>
                  <w:divsChild>
                    <w:div w:id="307981178">
                      <w:marLeft w:val="750"/>
                      <w:marRight w:val="0"/>
                      <w:marTop w:val="0"/>
                      <w:marBottom w:val="0"/>
                      <w:divBdr>
                        <w:top w:val="none" w:sz="0" w:space="0" w:color="auto"/>
                        <w:left w:val="none" w:sz="0" w:space="0" w:color="auto"/>
                        <w:bottom w:val="none" w:sz="0" w:space="0" w:color="auto"/>
                        <w:right w:val="none" w:sz="0" w:space="0" w:color="auto"/>
                      </w:divBdr>
                    </w:div>
                  </w:divsChild>
                </w:div>
                <w:div w:id="1823424337">
                  <w:marLeft w:val="300"/>
                  <w:marRight w:val="0"/>
                  <w:marTop w:val="75"/>
                  <w:marBottom w:val="0"/>
                  <w:divBdr>
                    <w:top w:val="none" w:sz="0" w:space="0" w:color="auto"/>
                    <w:left w:val="none" w:sz="0" w:space="0" w:color="auto"/>
                    <w:bottom w:val="none" w:sz="0" w:space="0" w:color="auto"/>
                    <w:right w:val="none" w:sz="0" w:space="0" w:color="auto"/>
                  </w:divBdr>
                  <w:divsChild>
                    <w:div w:id="1190724821">
                      <w:marLeft w:val="750"/>
                      <w:marRight w:val="0"/>
                      <w:marTop w:val="0"/>
                      <w:marBottom w:val="0"/>
                      <w:divBdr>
                        <w:top w:val="none" w:sz="0" w:space="0" w:color="auto"/>
                        <w:left w:val="none" w:sz="0" w:space="0" w:color="auto"/>
                        <w:bottom w:val="none" w:sz="0" w:space="0" w:color="auto"/>
                        <w:right w:val="none" w:sz="0" w:space="0" w:color="auto"/>
                      </w:divBdr>
                    </w:div>
                  </w:divsChild>
                </w:div>
                <w:div w:id="506750553">
                  <w:marLeft w:val="300"/>
                  <w:marRight w:val="0"/>
                  <w:marTop w:val="75"/>
                  <w:marBottom w:val="0"/>
                  <w:divBdr>
                    <w:top w:val="none" w:sz="0" w:space="0" w:color="auto"/>
                    <w:left w:val="none" w:sz="0" w:space="0" w:color="auto"/>
                    <w:bottom w:val="none" w:sz="0" w:space="0" w:color="auto"/>
                    <w:right w:val="none" w:sz="0" w:space="0" w:color="auto"/>
                  </w:divBdr>
                </w:div>
                <w:div w:id="637339375">
                  <w:marLeft w:val="300"/>
                  <w:marRight w:val="0"/>
                  <w:marTop w:val="75"/>
                  <w:marBottom w:val="0"/>
                  <w:divBdr>
                    <w:top w:val="none" w:sz="0" w:space="0" w:color="auto"/>
                    <w:left w:val="none" w:sz="0" w:space="0" w:color="auto"/>
                    <w:bottom w:val="none" w:sz="0" w:space="0" w:color="auto"/>
                    <w:right w:val="none" w:sz="0" w:space="0" w:color="auto"/>
                  </w:divBdr>
                  <w:divsChild>
                    <w:div w:id="27534558">
                      <w:marLeft w:val="750"/>
                      <w:marRight w:val="0"/>
                      <w:marTop w:val="0"/>
                      <w:marBottom w:val="0"/>
                      <w:divBdr>
                        <w:top w:val="none" w:sz="0" w:space="0" w:color="auto"/>
                        <w:left w:val="none" w:sz="0" w:space="0" w:color="auto"/>
                        <w:bottom w:val="none" w:sz="0" w:space="0" w:color="auto"/>
                        <w:right w:val="none" w:sz="0" w:space="0" w:color="auto"/>
                      </w:divBdr>
                    </w:div>
                    <w:div w:id="1845827419">
                      <w:marLeft w:val="750"/>
                      <w:marRight w:val="0"/>
                      <w:marTop w:val="0"/>
                      <w:marBottom w:val="0"/>
                      <w:divBdr>
                        <w:top w:val="none" w:sz="0" w:space="0" w:color="auto"/>
                        <w:left w:val="none" w:sz="0" w:space="0" w:color="auto"/>
                        <w:bottom w:val="none" w:sz="0" w:space="0" w:color="auto"/>
                        <w:right w:val="none" w:sz="0" w:space="0" w:color="auto"/>
                      </w:divBdr>
                    </w:div>
                    <w:div w:id="314190608">
                      <w:marLeft w:val="750"/>
                      <w:marRight w:val="0"/>
                      <w:marTop w:val="0"/>
                      <w:marBottom w:val="0"/>
                      <w:divBdr>
                        <w:top w:val="none" w:sz="0" w:space="0" w:color="auto"/>
                        <w:left w:val="none" w:sz="0" w:space="0" w:color="auto"/>
                        <w:bottom w:val="none" w:sz="0" w:space="0" w:color="auto"/>
                        <w:right w:val="none" w:sz="0" w:space="0" w:color="auto"/>
                      </w:divBdr>
                    </w:div>
                  </w:divsChild>
                </w:div>
                <w:div w:id="2091542493">
                  <w:marLeft w:val="300"/>
                  <w:marRight w:val="0"/>
                  <w:marTop w:val="75"/>
                  <w:marBottom w:val="0"/>
                  <w:divBdr>
                    <w:top w:val="none" w:sz="0" w:space="0" w:color="auto"/>
                    <w:left w:val="none" w:sz="0" w:space="0" w:color="auto"/>
                    <w:bottom w:val="none" w:sz="0" w:space="0" w:color="auto"/>
                    <w:right w:val="none" w:sz="0" w:space="0" w:color="auto"/>
                  </w:divBdr>
                </w:div>
                <w:div w:id="551043441">
                  <w:marLeft w:val="300"/>
                  <w:marRight w:val="0"/>
                  <w:marTop w:val="75"/>
                  <w:marBottom w:val="0"/>
                  <w:divBdr>
                    <w:top w:val="none" w:sz="0" w:space="0" w:color="auto"/>
                    <w:left w:val="none" w:sz="0" w:space="0" w:color="auto"/>
                    <w:bottom w:val="none" w:sz="0" w:space="0" w:color="auto"/>
                    <w:right w:val="none" w:sz="0" w:space="0" w:color="auto"/>
                  </w:divBdr>
                </w:div>
                <w:div w:id="1265580038">
                  <w:marLeft w:val="300"/>
                  <w:marRight w:val="0"/>
                  <w:marTop w:val="75"/>
                  <w:marBottom w:val="0"/>
                  <w:divBdr>
                    <w:top w:val="none" w:sz="0" w:space="0" w:color="auto"/>
                    <w:left w:val="none" w:sz="0" w:space="0" w:color="auto"/>
                    <w:bottom w:val="none" w:sz="0" w:space="0" w:color="auto"/>
                    <w:right w:val="none" w:sz="0" w:space="0" w:color="auto"/>
                  </w:divBdr>
                  <w:divsChild>
                    <w:div w:id="563684565">
                      <w:marLeft w:val="750"/>
                      <w:marRight w:val="0"/>
                      <w:marTop w:val="0"/>
                      <w:marBottom w:val="0"/>
                      <w:divBdr>
                        <w:top w:val="none" w:sz="0" w:space="0" w:color="auto"/>
                        <w:left w:val="none" w:sz="0" w:space="0" w:color="auto"/>
                        <w:bottom w:val="none" w:sz="0" w:space="0" w:color="auto"/>
                        <w:right w:val="none" w:sz="0" w:space="0" w:color="auto"/>
                      </w:divBdr>
                    </w:div>
                    <w:div w:id="370422169">
                      <w:marLeft w:val="750"/>
                      <w:marRight w:val="0"/>
                      <w:marTop w:val="0"/>
                      <w:marBottom w:val="0"/>
                      <w:divBdr>
                        <w:top w:val="none" w:sz="0" w:space="0" w:color="auto"/>
                        <w:left w:val="none" w:sz="0" w:space="0" w:color="auto"/>
                        <w:bottom w:val="none" w:sz="0" w:space="0" w:color="auto"/>
                        <w:right w:val="none" w:sz="0" w:space="0" w:color="auto"/>
                      </w:divBdr>
                    </w:div>
                  </w:divsChild>
                </w:div>
                <w:div w:id="392503995">
                  <w:marLeft w:val="300"/>
                  <w:marRight w:val="0"/>
                  <w:marTop w:val="75"/>
                  <w:marBottom w:val="0"/>
                  <w:divBdr>
                    <w:top w:val="none" w:sz="0" w:space="0" w:color="auto"/>
                    <w:left w:val="none" w:sz="0" w:space="0" w:color="auto"/>
                    <w:bottom w:val="none" w:sz="0" w:space="0" w:color="auto"/>
                    <w:right w:val="none" w:sz="0" w:space="0" w:color="auto"/>
                  </w:divBdr>
                  <w:divsChild>
                    <w:div w:id="1338072885">
                      <w:marLeft w:val="750"/>
                      <w:marRight w:val="0"/>
                      <w:marTop w:val="0"/>
                      <w:marBottom w:val="0"/>
                      <w:divBdr>
                        <w:top w:val="none" w:sz="0" w:space="0" w:color="auto"/>
                        <w:left w:val="none" w:sz="0" w:space="0" w:color="auto"/>
                        <w:bottom w:val="none" w:sz="0" w:space="0" w:color="auto"/>
                        <w:right w:val="none" w:sz="0" w:space="0" w:color="auto"/>
                      </w:divBdr>
                    </w:div>
                  </w:divsChild>
                </w:div>
                <w:div w:id="1662078133">
                  <w:marLeft w:val="300"/>
                  <w:marRight w:val="0"/>
                  <w:marTop w:val="75"/>
                  <w:marBottom w:val="0"/>
                  <w:divBdr>
                    <w:top w:val="none" w:sz="0" w:space="0" w:color="auto"/>
                    <w:left w:val="none" w:sz="0" w:space="0" w:color="auto"/>
                    <w:bottom w:val="none" w:sz="0" w:space="0" w:color="auto"/>
                    <w:right w:val="none" w:sz="0" w:space="0" w:color="auto"/>
                  </w:divBdr>
                  <w:divsChild>
                    <w:div w:id="1662469463">
                      <w:marLeft w:val="750"/>
                      <w:marRight w:val="0"/>
                      <w:marTop w:val="0"/>
                      <w:marBottom w:val="0"/>
                      <w:divBdr>
                        <w:top w:val="none" w:sz="0" w:space="0" w:color="auto"/>
                        <w:left w:val="none" w:sz="0" w:space="0" w:color="auto"/>
                        <w:bottom w:val="none" w:sz="0" w:space="0" w:color="auto"/>
                        <w:right w:val="none" w:sz="0" w:space="0" w:color="auto"/>
                      </w:divBdr>
                    </w:div>
                    <w:div w:id="967592402">
                      <w:marLeft w:val="750"/>
                      <w:marRight w:val="0"/>
                      <w:marTop w:val="0"/>
                      <w:marBottom w:val="0"/>
                      <w:divBdr>
                        <w:top w:val="none" w:sz="0" w:space="0" w:color="auto"/>
                        <w:left w:val="none" w:sz="0" w:space="0" w:color="auto"/>
                        <w:bottom w:val="none" w:sz="0" w:space="0" w:color="auto"/>
                        <w:right w:val="none" w:sz="0" w:space="0" w:color="auto"/>
                      </w:divBdr>
                    </w:div>
                    <w:div w:id="557859397">
                      <w:marLeft w:val="750"/>
                      <w:marRight w:val="0"/>
                      <w:marTop w:val="0"/>
                      <w:marBottom w:val="0"/>
                      <w:divBdr>
                        <w:top w:val="none" w:sz="0" w:space="0" w:color="auto"/>
                        <w:left w:val="none" w:sz="0" w:space="0" w:color="auto"/>
                        <w:bottom w:val="none" w:sz="0" w:space="0" w:color="auto"/>
                        <w:right w:val="none" w:sz="0" w:space="0" w:color="auto"/>
                      </w:divBdr>
                    </w:div>
                  </w:divsChild>
                </w:div>
                <w:div w:id="994340696">
                  <w:marLeft w:val="300"/>
                  <w:marRight w:val="0"/>
                  <w:marTop w:val="75"/>
                  <w:marBottom w:val="0"/>
                  <w:divBdr>
                    <w:top w:val="none" w:sz="0" w:space="0" w:color="auto"/>
                    <w:left w:val="none" w:sz="0" w:space="0" w:color="auto"/>
                    <w:bottom w:val="none" w:sz="0" w:space="0" w:color="auto"/>
                    <w:right w:val="none" w:sz="0" w:space="0" w:color="auto"/>
                  </w:divBdr>
                  <w:divsChild>
                    <w:div w:id="1715470474">
                      <w:marLeft w:val="750"/>
                      <w:marRight w:val="0"/>
                      <w:marTop w:val="0"/>
                      <w:marBottom w:val="0"/>
                      <w:divBdr>
                        <w:top w:val="none" w:sz="0" w:space="0" w:color="auto"/>
                        <w:left w:val="none" w:sz="0" w:space="0" w:color="auto"/>
                        <w:bottom w:val="none" w:sz="0" w:space="0" w:color="auto"/>
                        <w:right w:val="none" w:sz="0" w:space="0" w:color="auto"/>
                      </w:divBdr>
                    </w:div>
                  </w:divsChild>
                </w:div>
                <w:div w:id="1904023355">
                  <w:marLeft w:val="300"/>
                  <w:marRight w:val="0"/>
                  <w:marTop w:val="75"/>
                  <w:marBottom w:val="0"/>
                  <w:divBdr>
                    <w:top w:val="none" w:sz="0" w:space="0" w:color="auto"/>
                    <w:left w:val="none" w:sz="0" w:space="0" w:color="auto"/>
                    <w:bottom w:val="none" w:sz="0" w:space="0" w:color="auto"/>
                    <w:right w:val="none" w:sz="0" w:space="0" w:color="auto"/>
                  </w:divBdr>
                  <w:divsChild>
                    <w:div w:id="643973666">
                      <w:marLeft w:val="750"/>
                      <w:marRight w:val="0"/>
                      <w:marTop w:val="0"/>
                      <w:marBottom w:val="0"/>
                      <w:divBdr>
                        <w:top w:val="none" w:sz="0" w:space="0" w:color="auto"/>
                        <w:left w:val="none" w:sz="0" w:space="0" w:color="auto"/>
                        <w:bottom w:val="none" w:sz="0" w:space="0" w:color="auto"/>
                        <w:right w:val="none" w:sz="0" w:space="0" w:color="auto"/>
                      </w:divBdr>
                    </w:div>
                    <w:div w:id="932664828">
                      <w:marLeft w:val="750"/>
                      <w:marRight w:val="0"/>
                      <w:marTop w:val="0"/>
                      <w:marBottom w:val="0"/>
                      <w:divBdr>
                        <w:top w:val="none" w:sz="0" w:space="0" w:color="auto"/>
                        <w:left w:val="none" w:sz="0" w:space="0" w:color="auto"/>
                        <w:bottom w:val="none" w:sz="0" w:space="0" w:color="auto"/>
                        <w:right w:val="none" w:sz="0" w:space="0" w:color="auto"/>
                      </w:divBdr>
                    </w:div>
                    <w:div w:id="1352537342">
                      <w:marLeft w:val="750"/>
                      <w:marRight w:val="0"/>
                      <w:marTop w:val="0"/>
                      <w:marBottom w:val="0"/>
                      <w:divBdr>
                        <w:top w:val="none" w:sz="0" w:space="0" w:color="auto"/>
                        <w:left w:val="none" w:sz="0" w:space="0" w:color="auto"/>
                        <w:bottom w:val="none" w:sz="0" w:space="0" w:color="auto"/>
                        <w:right w:val="none" w:sz="0" w:space="0" w:color="auto"/>
                      </w:divBdr>
                    </w:div>
                    <w:div w:id="1933514109">
                      <w:marLeft w:val="750"/>
                      <w:marRight w:val="0"/>
                      <w:marTop w:val="0"/>
                      <w:marBottom w:val="0"/>
                      <w:divBdr>
                        <w:top w:val="none" w:sz="0" w:space="0" w:color="auto"/>
                        <w:left w:val="none" w:sz="0" w:space="0" w:color="auto"/>
                        <w:bottom w:val="none" w:sz="0" w:space="0" w:color="auto"/>
                        <w:right w:val="none" w:sz="0" w:space="0" w:color="auto"/>
                      </w:divBdr>
                    </w:div>
                  </w:divsChild>
                </w:div>
                <w:div w:id="1899514432">
                  <w:marLeft w:val="300"/>
                  <w:marRight w:val="0"/>
                  <w:marTop w:val="75"/>
                  <w:marBottom w:val="0"/>
                  <w:divBdr>
                    <w:top w:val="none" w:sz="0" w:space="0" w:color="auto"/>
                    <w:left w:val="none" w:sz="0" w:space="0" w:color="auto"/>
                    <w:bottom w:val="none" w:sz="0" w:space="0" w:color="auto"/>
                    <w:right w:val="none" w:sz="0" w:space="0" w:color="auto"/>
                  </w:divBdr>
                  <w:divsChild>
                    <w:div w:id="1351760739">
                      <w:marLeft w:val="750"/>
                      <w:marRight w:val="0"/>
                      <w:marTop w:val="0"/>
                      <w:marBottom w:val="0"/>
                      <w:divBdr>
                        <w:top w:val="none" w:sz="0" w:space="0" w:color="auto"/>
                        <w:left w:val="none" w:sz="0" w:space="0" w:color="auto"/>
                        <w:bottom w:val="none" w:sz="0" w:space="0" w:color="auto"/>
                        <w:right w:val="none" w:sz="0" w:space="0" w:color="auto"/>
                      </w:divBdr>
                    </w:div>
                  </w:divsChild>
                </w:div>
                <w:div w:id="1096747193">
                  <w:marLeft w:val="300"/>
                  <w:marRight w:val="0"/>
                  <w:marTop w:val="75"/>
                  <w:marBottom w:val="0"/>
                  <w:divBdr>
                    <w:top w:val="none" w:sz="0" w:space="0" w:color="auto"/>
                    <w:left w:val="none" w:sz="0" w:space="0" w:color="auto"/>
                    <w:bottom w:val="none" w:sz="0" w:space="0" w:color="auto"/>
                    <w:right w:val="none" w:sz="0" w:space="0" w:color="auto"/>
                  </w:divBdr>
                  <w:divsChild>
                    <w:div w:id="209656361">
                      <w:marLeft w:val="750"/>
                      <w:marRight w:val="0"/>
                      <w:marTop w:val="0"/>
                      <w:marBottom w:val="0"/>
                      <w:divBdr>
                        <w:top w:val="none" w:sz="0" w:space="0" w:color="auto"/>
                        <w:left w:val="none" w:sz="0" w:space="0" w:color="auto"/>
                        <w:bottom w:val="none" w:sz="0" w:space="0" w:color="auto"/>
                        <w:right w:val="none" w:sz="0" w:space="0" w:color="auto"/>
                      </w:divBdr>
                    </w:div>
                    <w:div w:id="797996555">
                      <w:marLeft w:val="750"/>
                      <w:marRight w:val="0"/>
                      <w:marTop w:val="0"/>
                      <w:marBottom w:val="0"/>
                      <w:divBdr>
                        <w:top w:val="none" w:sz="0" w:space="0" w:color="auto"/>
                        <w:left w:val="none" w:sz="0" w:space="0" w:color="auto"/>
                        <w:bottom w:val="none" w:sz="0" w:space="0" w:color="auto"/>
                        <w:right w:val="none" w:sz="0" w:space="0" w:color="auto"/>
                      </w:divBdr>
                    </w:div>
                  </w:divsChild>
                </w:div>
                <w:div w:id="146017593">
                  <w:marLeft w:val="300"/>
                  <w:marRight w:val="0"/>
                  <w:marTop w:val="75"/>
                  <w:marBottom w:val="0"/>
                  <w:divBdr>
                    <w:top w:val="none" w:sz="0" w:space="0" w:color="auto"/>
                    <w:left w:val="none" w:sz="0" w:space="0" w:color="auto"/>
                    <w:bottom w:val="none" w:sz="0" w:space="0" w:color="auto"/>
                    <w:right w:val="none" w:sz="0" w:space="0" w:color="auto"/>
                  </w:divBdr>
                  <w:divsChild>
                    <w:div w:id="937102340">
                      <w:marLeft w:val="750"/>
                      <w:marRight w:val="0"/>
                      <w:marTop w:val="0"/>
                      <w:marBottom w:val="0"/>
                      <w:divBdr>
                        <w:top w:val="none" w:sz="0" w:space="0" w:color="auto"/>
                        <w:left w:val="none" w:sz="0" w:space="0" w:color="auto"/>
                        <w:bottom w:val="none" w:sz="0" w:space="0" w:color="auto"/>
                        <w:right w:val="none" w:sz="0" w:space="0" w:color="auto"/>
                      </w:divBdr>
                    </w:div>
                  </w:divsChild>
                </w:div>
                <w:div w:id="171067163">
                  <w:marLeft w:val="300"/>
                  <w:marRight w:val="0"/>
                  <w:marTop w:val="75"/>
                  <w:marBottom w:val="0"/>
                  <w:divBdr>
                    <w:top w:val="none" w:sz="0" w:space="0" w:color="auto"/>
                    <w:left w:val="none" w:sz="0" w:space="0" w:color="auto"/>
                    <w:bottom w:val="none" w:sz="0" w:space="0" w:color="auto"/>
                    <w:right w:val="none" w:sz="0" w:space="0" w:color="auto"/>
                  </w:divBdr>
                  <w:divsChild>
                    <w:div w:id="1619023358">
                      <w:marLeft w:val="750"/>
                      <w:marRight w:val="0"/>
                      <w:marTop w:val="0"/>
                      <w:marBottom w:val="0"/>
                      <w:divBdr>
                        <w:top w:val="none" w:sz="0" w:space="0" w:color="auto"/>
                        <w:left w:val="none" w:sz="0" w:space="0" w:color="auto"/>
                        <w:bottom w:val="none" w:sz="0" w:space="0" w:color="auto"/>
                        <w:right w:val="none" w:sz="0" w:space="0" w:color="auto"/>
                      </w:divBdr>
                    </w:div>
                  </w:divsChild>
                </w:div>
                <w:div w:id="1665860260">
                  <w:marLeft w:val="300"/>
                  <w:marRight w:val="0"/>
                  <w:marTop w:val="75"/>
                  <w:marBottom w:val="0"/>
                  <w:divBdr>
                    <w:top w:val="none" w:sz="0" w:space="0" w:color="auto"/>
                    <w:left w:val="none" w:sz="0" w:space="0" w:color="auto"/>
                    <w:bottom w:val="none" w:sz="0" w:space="0" w:color="auto"/>
                    <w:right w:val="none" w:sz="0" w:space="0" w:color="auto"/>
                  </w:divBdr>
                </w:div>
                <w:div w:id="69932230">
                  <w:marLeft w:val="300"/>
                  <w:marRight w:val="0"/>
                  <w:marTop w:val="75"/>
                  <w:marBottom w:val="0"/>
                  <w:divBdr>
                    <w:top w:val="none" w:sz="0" w:space="0" w:color="auto"/>
                    <w:left w:val="none" w:sz="0" w:space="0" w:color="auto"/>
                    <w:bottom w:val="none" w:sz="0" w:space="0" w:color="auto"/>
                    <w:right w:val="none" w:sz="0" w:space="0" w:color="auto"/>
                  </w:divBdr>
                  <w:divsChild>
                    <w:div w:id="1217625391">
                      <w:marLeft w:val="750"/>
                      <w:marRight w:val="0"/>
                      <w:marTop w:val="0"/>
                      <w:marBottom w:val="0"/>
                      <w:divBdr>
                        <w:top w:val="none" w:sz="0" w:space="0" w:color="auto"/>
                        <w:left w:val="none" w:sz="0" w:space="0" w:color="auto"/>
                        <w:bottom w:val="none" w:sz="0" w:space="0" w:color="auto"/>
                        <w:right w:val="none" w:sz="0" w:space="0" w:color="auto"/>
                      </w:divBdr>
                    </w:div>
                    <w:div w:id="397284713">
                      <w:marLeft w:val="750"/>
                      <w:marRight w:val="0"/>
                      <w:marTop w:val="0"/>
                      <w:marBottom w:val="0"/>
                      <w:divBdr>
                        <w:top w:val="none" w:sz="0" w:space="0" w:color="auto"/>
                        <w:left w:val="none" w:sz="0" w:space="0" w:color="auto"/>
                        <w:bottom w:val="none" w:sz="0" w:space="0" w:color="auto"/>
                        <w:right w:val="none" w:sz="0" w:space="0" w:color="auto"/>
                      </w:divBdr>
                    </w:div>
                    <w:div w:id="1943681989">
                      <w:marLeft w:val="750"/>
                      <w:marRight w:val="0"/>
                      <w:marTop w:val="0"/>
                      <w:marBottom w:val="0"/>
                      <w:divBdr>
                        <w:top w:val="none" w:sz="0" w:space="0" w:color="auto"/>
                        <w:left w:val="none" w:sz="0" w:space="0" w:color="auto"/>
                        <w:bottom w:val="none" w:sz="0" w:space="0" w:color="auto"/>
                        <w:right w:val="none" w:sz="0" w:space="0" w:color="auto"/>
                      </w:divBdr>
                    </w:div>
                  </w:divsChild>
                </w:div>
                <w:div w:id="249046588">
                  <w:marLeft w:val="300"/>
                  <w:marRight w:val="0"/>
                  <w:marTop w:val="75"/>
                  <w:marBottom w:val="0"/>
                  <w:divBdr>
                    <w:top w:val="none" w:sz="0" w:space="0" w:color="auto"/>
                    <w:left w:val="none" w:sz="0" w:space="0" w:color="auto"/>
                    <w:bottom w:val="none" w:sz="0" w:space="0" w:color="auto"/>
                    <w:right w:val="none" w:sz="0" w:space="0" w:color="auto"/>
                  </w:divBdr>
                </w:div>
                <w:div w:id="1617057141">
                  <w:marLeft w:val="300"/>
                  <w:marRight w:val="0"/>
                  <w:marTop w:val="75"/>
                  <w:marBottom w:val="0"/>
                  <w:divBdr>
                    <w:top w:val="none" w:sz="0" w:space="0" w:color="auto"/>
                    <w:left w:val="none" w:sz="0" w:space="0" w:color="auto"/>
                    <w:bottom w:val="none" w:sz="0" w:space="0" w:color="auto"/>
                    <w:right w:val="none" w:sz="0" w:space="0" w:color="auto"/>
                  </w:divBdr>
                </w:div>
                <w:div w:id="1880236898">
                  <w:marLeft w:val="300"/>
                  <w:marRight w:val="0"/>
                  <w:marTop w:val="75"/>
                  <w:marBottom w:val="0"/>
                  <w:divBdr>
                    <w:top w:val="none" w:sz="0" w:space="0" w:color="auto"/>
                    <w:left w:val="none" w:sz="0" w:space="0" w:color="auto"/>
                    <w:bottom w:val="none" w:sz="0" w:space="0" w:color="auto"/>
                    <w:right w:val="none" w:sz="0" w:space="0" w:color="auto"/>
                  </w:divBdr>
                  <w:divsChild>
                    <w:div w:id="211114827">
                      <w:marLeft w:val="750"/>
                      <w:marRight w:val="0"/>
                      <w:marTop w:val="0"/>
                      <w:marBottom w:val="0"/>
                      <w:divBdr>
                        <w:top w:val="none" w:sz="0" w:space="0" w:color="auto"/>
                        <w:left w:val="none" w:sz="0" w:space="0" w:color="auto"/>
                        <w:bottom w:val="none" w:sz="0" w:space="0" w:color="auto"/>
                        <w:right w:val="none" w:sz="0" w:space="0" w:color="auto"/>
                      </w:divBdr>
                    </w:div>
                    <w:div w:id="1551258236">
                      <w:marLeft w:val="750"/>
                      <w:marRight w:val="0"/>
                      <w:marTop w:val="0"/>
                      <w:marBottom w:val="0"/>
                      <w:divBdr>
                        <w:top w:val="none" w:sz="0" w:space="0" w:color="auto"/>
                        <w:left w:val="none" w:sz="0" w:space="0" w:color="auto"/>
                        <w:bottom w:val="none" w:sz="0" w:space="0" w:color="auto"/>
                        <w:right w:val="none" w:sz="0" w:space="0" w:color="auto"/>
                      </w:divBdr>
                    </w:div>
                  </w:divsChild>
                </w:div>
                <w:div w:id="690836008">
                  <w:marLeft w:val="300"/>
                  <w:marRight w:val="0"/>
                  <w:marTop w:val="75"/>
                  <w:marBottom w:val="0"/>
                  <w:divBdr>
                    <w:top w:val="none" w:sz="0" w:space="0" w:color="auto"/>
                    <w:left w:val="none" w:sz="0" w:space="0" w:color="auto"/>
                    <w:bottom w:val="none" w:sz="0" w:space="0" w:color="auto"/>
                    <w:right w:val="none" w:sz="0" w:space="0" w:color="auto"/>
                  </w:divBdr>
                  <w:divsChild>
                    <w:div w:id="2041591456">
                      <w:marLeft w:val="750"/>
                      <w:marRight w:val="0"/>
                      <w:marTop w:val="0"/>
                      <w:marBottom w:val="0"/>
                      <w:divBdr>
                        <w:top w:val="none" w:sz="0" w:space="0" w:color="auto"/>
                        <w:left w:val="none" w:sz="0" w:space="0" w:color="auto"/>
                        <w:bottom w:val="none" w:sz="0" w:space="0" w:color="auto"/>
                        <w:right w:val="none" w:sz="0" w:space="0" w:color="auto"/>
                      </w:divBdr>
                    </w:div>
                  </w:divsChild>
                </w:div>
                <w:div w:id="944968511">
                  <w:marLeft w:val="300"/>
                  <w:marRight w:val="0"/>
                  <w:marTop w:val="75"/>
                  <w:marBottom w:val="0"/>
                  <w:divBdr>
                    <w:top w:val="none" w:sz="0" w:space="0" w:color="auto"/>
                    <w:left w:val="none" w:sz="0" w:space="0" w:color="auto"/>
                    <w:bottom w:val="none" w:sz="0" w:space="0" w:color="auto"/>
                    <w:right w:val="none" w:sz="0" w:space="0" w:color="auto"/>
                  </w:divBdr>
                  <w:divsChild>
                    <w:div w:id="1523933337">
                      <w:marLeft w:val="750"/>
                      <w:marRight w:val="0"/>
                      <w:marTop w:val="0"/>
                      <w:marBottom w:val="0"/>
                      <w:divBdr>
                        <w:top w:val="none" w:sz="0" w:space="0" w:color="auto"/>
                        <w:left w:val="none" w:sz="0" w:space="0" w:color="auto"/>
                        <w:bottom w:val="none" w:sz="0" w:space="0" w:color="auto"/>
                        <w:right w:val="none" w:sz="0" w:space="0" w:color="auto"/>
                      </w:divBdr>
                    </w:div>
                    <w:div w:id="1938905489">
                      <w:marLeft w:val="750"/>
                      <w:marRight w:val="0"/>
                      <w:marTop w:val="0"/>
                      <w:marBottom w:val="0"/>
                      <w:divBdr>
                        <w:top w:val="none" w:sz="0" w:space="0" w:color="auto"/>
                        <w:left w:val="none" w:sz="0" w:space="0" w:color="auto"/>
                        <w:bottom w:val="none" w:sz="0" w:space="0" w:color="auto"/>
                        <w:right w:val="none" w:sz="0" w:space="0" w:color="auto"/>
                      </w:divBdr>
                    </w:div>
                    <w:div w:id="597568707">
                      <w:marLeft w:val="750"/>
                      <w:marRight w:val="0"/>
                      <w:marTop w:val="0"/>
                      <w:marBottom w:val="0"/>
                      <w:divBdr>
                        <w:top w:val="none" w:sz="0" w:space="0" w:color="auto"/>
                        <w:left w:val="none" w:sz="0" w:space="0" w:color="auto"/>
                        <w:bottom w:val="none" w:sz="0" w:space="0" w:color="auto"/>
                        <w:right w:val="none" w:sz="0" w:space="0" w:color="auto"/>
                      </w:divBdr>
                    </w:div>
                  </w:divsChild>
                </w:div>
                <w:div w:id="538592878">
                  <w:marLeft w:val="300"/>
                  <w:marRight w:val="0"/>
                  <w:marTop w:val="75"/>
                  <w:marBottom w:val="0"/>
                  <w:divBdr>
                    <w:top w:val="none" w:sz="0" w:space="0" w:color="auto"/>
                    <w:left w:val="none" w:sz="0" w:space="0" w:color="auto"/>
                    <w:bottom w:val="none" w:sz="0" w:space="0" w:color="auto"/>
                    <w:right w:val="none" w:sz="0" w:space="0" w:color="auto"/>
                  </w:divBdr>
                  <w:divsChild>
                    <w:div w:id="1690908820">
                      <w:marLeft w:val="750"/>
                      <w:marRight w:val="0"/>
                      <w:marTop w:val="0"/>
                      <w:marBottom w:val="0"/>
                      <w:divBdr>
                        <w:top w:val="none" w:sz="0" w:space="0" w:color="auto"/>
                        <w:left w:val="none" w:sz="0" w:space="0" w:color="auto"/>
                        <w:bottom w:val="none" w:sz="0" w:space="0" w:color="auto"/>
                        <w:right w:val="none" w:sz="0" w:space="0" w:color="auto"/>
                      </w:divBdr>
                    </w:div>
                  </w:divsChild>
                </w:div>
                <w:div w:id="2068412453">
                  <w:marLeft w:val="300"/>
                  <w:marRight w:val="0"/>
                  <w:marTop w:val="75"/>
                  <w:marBottom w:val="0"/>
                  <w:divBdr>
                    <w:top w:val="none" w:sz="0" w:space="0" w:color="auto"/>
                    <w:left w:val="none" w:sz="0" w:space="0" w:color="auto"/>
                    <w:bottom w:val="none" w:sz="0" w:space="0" w:color="auto"/>
                    <w:right w:val="none" w:sz="0" w:space="0" w:color="auto"/>
                  </w:divBdr>
                  <w:divsChild>
                    <w:div w:id="414403318">
                      <w:marLeft w:val="750"/>
                      <w:marRight w:val="0"/>
                      <w:marTop w:val="0"/>
                      <w:marBottom w:val="0"/>
                      <w:divBdr>
                        <w:top w:val="none" w:sz="0" w:space="0" w:color="auto"/>
                        <w:left w:val="none" w:sz="0" w:space="0" w:color="auto"/>
                        <w:bottom w:val="none" w:sz="0" w:space="0" w:color="auto"/>
                        <w:right w:val="none" w:sz="0" w:space="0" w:color="auto"/>
                      </w:divBdr>
                    </w:div>
                    <w:div w:id="1798179414">
                      <w:marLeft w:val="750"/>
                      <w:marRight w:val="0"/>
                      <w:marTop w:val="0"/>
                      <w:marBottom w:val="0"/>
                      <w:divBdr>
                        <w:top w:val="none" w:sz="0" w:space="0" w:color="auto"/>
                        <w:left w:val="none" w:sz="0" w:space="0" w:color="auto"/>
                        <w:bottom w:val="none" w:sz="0" w:space="0" w:color="auto"/>
                        <w:right w:val="none" w:sz="0" w:space="0" w:color="auto"/>
                      </w:divBdr>
                    </w:div>
                    <w:div w:id="320739348">
                      <w:marLeft w:val="750"/>
                      <w:marRight w:val="0"/>
                      <w:marTop w:val="0"/>
                      <w:marBottom w:val="0"/>
                      <w:divBdr>
                        <w:top w:val="none" w:sz="0" w:space="0" w:color="auto"/>
                        <w:left w:val="none" w:sz="0" w:space="0" w:color="auto"/>
                        <w:bottom w:val="none" w:sz="0" w:space="0" w:color="auto"/>
                        <w:right w:val="none" w:sz="0" w:space="0" w:color="auto"/>
                      </w:divBdr>
                    </w:div>
                    <w:div w:id="965620679">
                      <w:marLeft w:val="750"/>
                      <w:marRight w:val="0"/>
                      <w:marTop w:val="0"/>
                      <w:marBottom w:val="0"/>
                      <w:divBdr>
                        <w:top w:val="none" w:sz="0" w:space="0" w:color="auto"/>
                        <w:left w:val="none" w:sz="0" w:space="0" w:color="auto"/>
                        <w:bottom w:val="none" w:sz="0" w:space="0" w:color="auto"/>
                        <w:right w:val="none" w:sz="0" w:space="0" w:color="auto"/>
                      </w:divBdr>
                    </w:div>
                  </w:divsChild>
                </w:div>
                <w:div w:id="1321303059">
                  <w:marLeft w:val="300"/>
                  <w:marRight w:val="0"/>
                  <w:marTop w:val="75"/>
                  <w:marBottom w:val="0"/>
                  <w:divBdr>
                    <w:top w:val="none" w:sz="0" w:space="0" w:color="auto"/>
                    <w:left w:val="none" w:sz="0" w:space="0" w:color="auto"/>
                    <w:bottom w:val="none" w:sz="0" w:space="0" w:color="auto"/>
                    <w:right w:val="none" w:sz="0" w:space="0" w:color="auto"/>
                  </w:divBdr>
                  <w:divsChild>
                    <w:div w:id="1208570814">
                      <w:marLeft w:val="750"/>
                      <w:marRight w:val="0"/>
                      <w:marTop w:val="0"/>
                      <w:marBottom w:val="0"/>
                      <w:divBdr>
                        <w:top w:val="none" w:sz="0" w:space="0" w:color="auto"/>
                        <w:left w:val="none" w:sz="0" w:space="0" w:color="auto"/>
                        <w:bottom w:val="none" w:sz="0" w:space="0" w:color="auto"/>
                        <w:right w:val="none" w:sz="0" w:space="0" w:color="auto"/>
                      </w:divBdr>
                    </w:div>
                  </w:divsChild>
                </w:div>
                <w:div w:id="86120736">
                  <w:marLeft w:val="300"/>
                  <w:marRight w:val="0"/>
                  <w:marTop w:val="75"/>
                  <w:marBottom w:val="0"/>
                  <w:divBdr>
                    <w:top w:val="none" w:sz="0" w:space="0" w:color="auto"/>
                    <w:left w:val="none" w:sz="0" w:space="0" w:color="auto"/>
                    <w:bottom w:val="none" w:sz="0" w:space="0" w:color="auto"/>
                    <w:right w:val="none" w:sz="0" w:space="0" w:color="auto"/>
                  </w:divBdr>
                  <w:divsChild>
                    <w:div w:id="502937126">
                      <w:marLeft w:val="750"/>
                      <w:marRight w:val="0"/>
                      <w:marTop w:val="0"/>
                      <w:marBottom w:val="0"/>
                      <w:divBdr>
                        <w:top w:val="none" w:sz="0" w:space="0" w:color="auto"/>
                        <w:left w:val="none" w:sz="0" w:space="0" w:color="auto"/>
                        <w:bottom w:val="none" w:sz="0" w:space="0" w:color="auto"/>
                        <w:right w:val="none" w:sz="0" w:space="0" w:color="auto"/>
                      </w:divBdr>
                    </w:div>
                    <w:div w:id="1960410848">
                      <w:marLeft w:val="750"/>
                      <w:marRight w:val="0"/>
                      <w:marTop w:val="0"/>
                      <w:marBottom w:val="0"/>
                      <w:divBdr>
                        <w:top w:val="none" w:sz="0" w:space="0" w:color="auto"/>
                        <w:left w:val="none" w:sz="0" w:space="0" w:color="auto"/>
                        <w:bottom w:val="none" w:sz="0" w:space="0" w:color="auto"/>
                        <w:right w:val="none" w:sz="0" w:space="0" w:color="auto"/>
                      </w:divBdr>
                    </w:div>
                  </w:divsChild>
                </w:div>
                <w:div w:id="1715957930">
                  <w:marLeft w:val="300"/>
                  <w:marRight w:val="0"/>
                  <w:marTop w:val="75"/>
                  <w:marBottom w:val="0"/>
                  <w:divBdr>
                    <w:top w:val="none" w:sz="0" w:space="0" w:color="auto"/>
                    <w:left w:val="none" w:sz="0" w:space="0" w:color="auto"/>
                    <w:bottom w:val="none" w:sz="0" w:space="0" w:color="auto"/>
                    <w:right w:val="none" w:sz="0" w:space="0" w:color="auto"/>
                  </w:divBdr>
                  <w:divsChild>
                    <w:div w:id="17050886">
                      <w:marLeft w:val="750"/>
                      <w:marRight w:val="0"/>
                      <w:marTop w:val="0"/>
                      <w:marBottom w:val="0"/>
                      <w:divBdr>
                        <w:top w:val="none" w:sz="0" w:space="0" w:color="auto"/>
                        <w:left w:val="none" w:sz="0" w:space="0" w:color="auto"/>
                        <w:bottom w:val="none" w:sz="0" w:space="0" w:color="auto"/>
                        <w:right w:val="none" w:sz="0" w:space="0" w:color="auto"/>
                      </w:divBdr>
                    </w:div>
                  </w:divsChild>
                </w:div>
                <w:div w:id="34894189">
                  <w:marLeft w:val="300"/>
                  <w:marRight w:val="0"/>
                  <w:marTop w:val="75"/>
                  <w:marBottom w:val="0"/>
                  <w:divBdr>
                    <w:top w:val="none" w:sz="0" w:space="0" w:color="auto"/>
                    <w:left w:val="none" w:sz="0" w:space="0" w:color="auto"/>
                    <w:bottom w:val="none" w:sz="0" w:space="0" w:color="auto"/>
                    <w:right w:val="none" w:sz="0" w:space="0" w:color="auto"/>
                  </w:divBdr>
                  <w:divsChild>
                    <w:div w:id="1284119764">
                      <w:marLeft w:val="750"/>
                      <w:marRight w:val="0"/>
                      <w:marTop w:val="0"/>
                      <w:marBottom w:val="0"/>
                      <w:divBdr>
                        <w:top w:val="none" w:sz="0" w:space="0" w:color="auto"/>
                        <w:left w:val="none" w:sz="0" w:space="0" w:color="auto"/>
                        <w:bottom w:val="none" w:sz="0" w:space="0" w:color="auto"/>
                        <w:right w:val="none" w:sz="0" w:space="0" w:color="auto"/>
                      </w:divBdr>
                    </w:div>
                  </w:divsChild>
                </w:div>
                <w:div w:id="474220002">
                  <w:marLeft w:val="300"/>
                  <w:marRight w:val="0"/>
                  <w:marTop w:val="75"/>
                  <w:marBottom w:val="0"/>
                  <w:divBdr>
                    <w:top w:val="none" w:sz="0" w:space="0" w:color="auto"/>
                    <w:left w:val="none" w:sz="0" w:space="0" w:color="auto"/>
                    <w:bottom w:val="none" w:sz="0" w:space="0" w:color="auto"/>
                    <w:right w:val="none" w:sz="0" w:space="0" w:color="auto"/>
                  </w:divBdr>
                </w:div>
                <w:div w:id="602686818">
                  <w:marLeft w:val="300"/>
                  <w:marRight w:val="0"/>
                  <w:marTop w:val="75"/>
                  <w:marBottom w:val="0"/>
                  <w:divBdr>
                    <w:top w:val="none" w:sz="0" w:space="0" w:color="auto"/>
                    <w:left w:val="none" w:sz="0" w:space="0" w:color="auto"/>
                    <w:bottom w:val="none" w:sz="0" w:space="0" w:color="auto"/>
                    <w:right w:val="none" w:sz="0" w:space="0" w:color="auto"/>
                  </w:divBdr>
                  <w:divsChild>
                    <w:div w:id="980886671">
                      <w:marLeft w:val="750"/>
                      <w:marRight w:val="0"/>
                      <w:marTop w:val="0"/>
                      <w:marBottom w:val="0"/>
                      <w:divBdr>
                        <w:top w:val="none" w:sz="0" w:space="0" w:color="auto"/>
                        <w:left w:val="none" w:sz="0" w:space="0" w:color="auto"/>
                        <w:bottom w:val="none" w:sz="0" w:space="0" w:color="auto"/>
                        <w:right w:val="none" w:sz="0" w:space="0" w:color="auto"/>
                      </w:divBdr>
                    </w:div>
                    <w:div w:id="353266839">
                      <w:marLeft w:val="750"/>
                      <w:marRight w:val="0"/>
                      <w:marTop w:val="0"/>
                      <w:marBottom w:val="0"/>
                      <w:divBdr>
                        <w:top w:val="none" w:sz="0" w:space="0" w:color="auto"/>
                        <w:left w:val="none" w:sz="0" w:space="0" w:color="auto"/>
                        <w:bottom w:val="none" w:sz="0" w:space="0" w:color="auto"/>
                        <w:right w:val="none" w:sz="0" w:space="0" w:color="auto"/>
                      </w:divBdr>
                    </w:div>
                    <w:div w:id="2080593326">
                      <w:marLeft w:val="750"/>
                      <w:marRight w:val="0"/>
                      <w:marTop w:val="0"/>
                      <w:marBottom w:val="0"/>
                      <w:divBdr>
                        <w:top w:val="none" w:sz="0" w:space="0" w:color="auto"/>
                        <w:left w:val="none" w:sz="0" w:space="0" w:color="auto"/>
                        <w:bottom w:val="none" w:sz="0" w:space="0" w:color="auto"/>
                        <w:right w:val="none" w:sz="0" w:space="0" w:color="auto"/>
                      </w:divBdr>
                    </w:div>
                  </w:divsChild>
                </w:div>
                <w:div w:id="1442340443">
                  <w:marLeft w:val="300"/>
                  <w:marRight w:val="0"/>
                  <w:marTop w:val="75"/>
                  <w:marBottom w:val="0"/>
                  <w:divBdr>
                    <w:top w:val="none" w:sz="0" w:space="0" w:color="auto"/>
                    <w:left w:val="none" w:sz="0" w:space="0" w:color="auto"/>
                    <w:bottom w:val="none" w:sz="0" w:space="0" w:color="auto"/>
                    <w:right w:val="none" w:sz="0" w:space="0" w:color="auto"/>
                  </w:divBdr>
                </w:div>
                <w:div w:id="1780567581">
                  <w:marLeft w:val="300"/>
                  <w:marRight w:val="0"/>
                  <w:marTop w:val="75"/>
                  <w:marBottom w:val="0"/>
                  <w:divBdr>
                    <w:top w:val="none" w:sz="0" w:space="0" w:color="auto"/>
                    <w:left w:val="none" w:sz="0" w:space="0" w:color="auto"/>
                    <w:bottom w:val="none" w:sz="0" w:space="0" w:color="auto"/>
                    <w:right w:val="none" w:sz="0" w:space="0" w:color="auto"/>
                  </w:divBdr>
                </w:div>
                <w:div w:id="1017854275">
                  <w:marLeft w:val="300"/>
                  <w:marRight w:val="0"/>
                  <w:marTop w:val="75"/>
                  <w:marBottom w:val="0"/>
                  <w:divBdr>
                    <w:top w:val="none" w:sz="0" w:space="0" w:color="auto"/>
                    <w:left w:val="none" w:sz="0" w:space="0" w:color="auto"/>
                    <w:bottom w:val="none" w:sz="0" w:space="0" w:color="auto"/>
                    <w:right w:val="none" w:sz="0" w:space="0" w:color="auto"/>
                  </w:divBdr>
                  <w:divsChild>
                    <w:div w:id="1566795793">
                      <w:marLeft w:val="750"/>
                      <w:marRight w:val="0"/>
                      <w:marTop w:val="0"/>
                      <w:marBottom w:val="0"/>
                      <w:divBdr>
                        <w:top w:val="none" w:sz="0" w:space="0" w:color="auto"/>
                        <w:left w:val="none" w:sz="0" w:space="0" w:color="auto"/>
                        <w:bottom w:val="none" w:sz="0" w:space="0" w:color="auto"/>
                        <w:right w:val="none" w:sz="0" w:space="0" w:color="auto"/>
                      </w:divBdr>
                    </w:div>
                    <w:div w:id="182401710">
                      <w:marLeft w:val="750"/>
                      <w:marRight w:val="0"/>
                      <w:marTop w:val="0"/>
                      <w:marBottom w:val="0"/>
                      <w:divBdr>
                        <w:top w:val="none" w:sz="0" w:space="0" w:color="auto"/>
                        <w:left w:val="none" w:sz="0" w:space="0" w:color="auto"/>
                        <w:bottom w:val="none" w:sz="0" w:space="0" w:color="auto"/>
                        <w:right w:val="none" w:sz="0" w:space="0" w:color="auto"/>
                      </w:divBdr>
                    </w:div>
                  </w:divsChild>
                </w:div>
                <w:div w:id="786314554">
                  <w:marLeft w:val="300"/>
                  <w:marRight w:val="0"/>
                  <w:marTop w:val="75"/>
                  <w:marBottom w:val="0"/>
                  <w:divBdr>
                    <w:top w:val="none" w:sz="0" w:space="0" w:color="auto"/>
                    <w:left w:val="none" w:sz="0" w:space="0" w:color="auto"/>
                    <w:bottom w:val="none" w:sz="0" w:space="0" w:color="auto"/>
                    <w:right w:val="none" w:sz="0" w:space="0" w:color="auto"/>
                  </w:divBdr>
                  <w:divsChild>
                    <w:div w:id="1532498900">
                      <w:marLeft w:val="750"/>
                      <w:marRight w:val="0"/>
                      <w:marTop w:val="0"/>
                      <w:marBottom w:val="0"/>
                      <w:divBdr>
                        <w:top w:val="none" w:sz="0" w:space="0" w:color="auto"/>
                        <w:left w:val="none" w:sz="0" w:space="0" w:color="auto"/>
                        <w:bottom w:val="none" w:sz="0" w:space="0" w:color="auto"/>
                        <w:right w:val="none" w:sz="0" w:space="0" w:color="auto"/>
                      </w:divBdr>
                    </w:div>
                  </w:divsChild>
                </w:div>
                <w:div w:id="768426206">
                  <w:marLeft w:val="300"/>
                  <w:marRight w:val="0"/>
                  <w:marTop w:val="75"/>
                  <w:marBottom w:val="0"/>
                  <w:divBdr>
                    <w:top w:val="none" w:sz="0" w:space="0" w:color="auto"/>
                    <w:left w:val="none" w:sz="0" w:space="0" w:color="auto"/>
                    <w:bottom w:val="none" w:sz="0" w:space="0" w:color="auto"/>
                    <w:right w:val="none" w:sz="0" w:space="0" w:color="auto"/>
                  </w:divBdr>
                  <w:divsChild>
                    <w:div w:id="210701197">
                      <w:marLeft w:val="750"/>
                      <w:marRight w:val="0"/>
                      <w:marTop w:val="0"/>
                      <w:marBottom w:val="0"/>
                      <w:divBdr>
                        <w:top w:val="none" w:sz="0" w:space="0" w:color="auto"/>
                        <w:left w:val="none" w:sz="0" w:space="0" w:color="auto"/>
                        <w:bottom w:val="none" w:sz="0" w:space="0" w:color="auto"/>
                        <w:right w:val="none" w:sz="0" w:space="0" w:color="auto"/>
                      </w:divBdr>
                    </w:div>
                    <w:div w:id="622343079">
                      <w:marLeft w:val="750"/>
                      <w:marRight w:val="0"/>
                      <w:marTop w:val="0"/>
                      <w:marBottom w:val="0"/>
                      <w:divBdr>
                        <w:top w:val="none" w:sz="0" w:space="0" w:color="auto"/>
                        <w:left w:val="none" w:sz="0" w:space="0" w:color="auto"/>
                        <w:bottom w:val="none" w:sz="0" w:space="0" w:color="auto"/>
                        <w:right w:val="none" w:sz="0" w:space="0" w:color="auto"/>
                      </w:divBdr>
                    </w:div>
                    <w:div w:id="615335719">
                      <w:marLeft w:val="750"/>
                      <w:marRight w:val="0"/>
                      <w:marTop w:val="0"/>
                      <w:marBottom w:val="0"/>
                      <w:divBdr>
                        <w:top w:val="none" w:sz="0" w:space="0" w:color="auto"/>
                        <w:left w:val="none" w:sz="0" w:space="0" w:color="auto"/>
                        <w:bottom w:val="none" w:sz="0" w:space="0" w:color="auto"/>
                        <w:right w:val="none" w:sz="0" w:space="0" w:color="auto"/>
                      </w:divBdr>
                    </w:div>
                  </w:divsChild>
                </w:div>
                <w:div w:id="479469086">
                  <w:marLeft w:val="300"/>
                  <w:marRight w:val="0"/>
                  <w:marTop w:val="75"/>
                  <w:marBottom w:val="0"/>
                  <w:divBdr>
                    <w:top w:val="none" w:sz="0" w:space="0" w:color="auto"/>
                    <w:left w:val="none" w:sz="0" w:space="0" w:color="auto"/>
                    <w:bottom w:val="none" w:sz="0" w:space="0" w:color="auto"/>
                    <w:right w:val="none" w:sz="0" w:space="0" w:color="auto"/>
                  </w:divBdr>
                  <w:divsChild>
                    <w:div w:id="728652664">
                      <w:marLeft w:val="750"/>
                      <w:marRight w:val="0"/>
                      <w:marTop w:val="0"/>
                      <w:marBottom w:val="0"/>
                      <w:divBdr>
                        <w:top w:val="none" w:sz="0" w:space="0" w:color="auto"/>
                        <w:left w:val="none" w:sz="0" w:space="0" w:color="auto"/>
                        <w:bottom w:val="none" w:sz="0" w:space="0" w:color="auto"/>
                        <w:right w:val="none" w:sz="0" w:space="0" w:color="auto"/>
                      </w:divBdr>
                    </w:div>
                  </w:divsChild>
                </w:div>
                <w:div w:id="1809857268">
                  <w:marLeft w:val="300"/>
                  <w:marRight w:val="0"/>
                  <w:marTop w:val="75"/>
                  <w:marBottom w:val="0"/>
                  <w:divBdr>
                    <w:top w:val="none" w:sz="0" w:space="0" w:color="auto"/>
                    <w:left w:val="none" w:sz="0" w:space="0" w:color="auto"/>
                    <w:bottom w:val="none" w:sz="0" w:space="0" w:color="auto"/>
                    <w:right w:val="none" w:sz="0" w:space="0" w:color="auto"/>
                  </w:divBdr>
                  <w:divsChild>
                    <w:div w:id="1850414243">
                      <w:marLeft w:val="750"/>
                      <w:marRight w:val="0"/>
                      <w:marTop w:val="0"/>
                      <w:marBottom w:val="0"/>
                      <w:divBdr>
                        <w:top w:val="none" w:sz="0" w:space="0" w:color="auto"/>
                        <w:left w:val="none" w:sz="0" w:space="0" w:color="auto"/>
                        <w:bottom w:val="none" w:sz="0" w:space="0" w:color="auto"/>
                        <w:right w:val="none" w:sz="0" w:space="0" w:color="auto"/>
                      </w:divBdr>
                    </w:div>
                    <w:div w:id="923683276">
                      <w:marLeft w:val="750"/>
                      <w:marRight w:val="0"/>
                      <w:marTop w:val="0"/>
                      <w:marBottom w:val="0"/>
                      <w:divBdr>
                        <w:top w:val="none" w:sz="0" w:space="0" w:color="auto"/>
                        <w:left w:val="none" w:sz="0" w:space="0" w:color="auto"/>
                        <w:bottom w:val="none" w:sz="0" w:space="0" w:color="auto"/>
                        <w:right w:val="none" w:sz="0" w:space="0" w:color="auto"/>
                      </w:divBdr>
                    </w:div>
                    <w:div w:id="1206990591">
                      <w:marLeft w:val="750"/>
                      <w:marRight w:val="0"/>
                      <w:marTop w:val="0"/>
                      <w:marBottom w:val="0"/>
                      <w:divBdr>
                        <w:top w:val="none" w:sz="0" w:space="0" w:color="auto"/>
                        <w:left w:val="none" w:sz="0" w:space="0" w:color="auto"/>
                        <w:bottom w:val="none" w:sz="0" w:space="0" w:color="auto"/>
                        <w:right w:val="none" w:sz="0" w:space="0" w:color="auto"/>
                      </w:divBdr>
                    </w:div>
                  </w:divsChild>
                </w:div>
                <w:div w:id="1495603272">
                  <w:marLeft w:val="300"/>
                  <w:marRight w:val="0"/>
                  <w:marTop w:val="75"/>
                  <w:marBottom w:val="0"/>
                  <w:divBdr>
                    <w:top w:val="none" w:sz="0" w:space="0" w:color="auto"/>
                    <w:left w:val="none" w:sz="0" w:space="0" w:color="auto"/>
                    <w:bottom w:val="none" w:sz="0" w:space="0" w:color="auto"/>
                    <w:right w:val="none" w:sz="0" w:space="0" w:color="auto"/>
                  </w:divBdr>
                  <w:divsChild>
                    <w:div w:id="742803396">
                      <w:marLeft w:val="750"/>
                      <w:marRight w:val="0"/>
                      <w:marTop w:val="0"/>
                      <w:marBottom w:val="0"/>
                      <w:divBdr>
                        <w:top w:val="none" w:sz="0" w:space="0" w:color="auto"/>
                        <w:left w:val="none" w:sz="0" w:space="0" w:color="auto"/>
                        <w:bottom w:val="none" w:sz="0" w:space="0" w:color="auto"/>
                        <w:right w:val="none" w:sz="0" w:space="0" w:color="auto"/>
                      </w:divBdr>
                    </w:div>
                  </w:divsChild>
                </w:div>
                <w:div w:id="57943521">
                  <w:marLeft w:val="300"/>
                  <w:marRight w:val="0"/>
                  <w:marTop w:val="75"/>
                  <w:marBottom w:val="0"/>
                  <w:divBdr>
                    <w:top w:val="none" w:sz="0" w:space="0" w:color="auto"/>
                    <w:left w:val="none" w:sz="0" w:space="0" w:color="auto"/>
                    <w:bottom w:val="none" w:sz="0" w:space="0" w:color="auto"/>
                    <w:right w:val="none" w:sz="0" w:space="0" w:color="auto"/>
                  </w:divBdr>
                  <w:divsChild>
                    <w:div w:id="39210942">
                      <w:marLeft w:val="750"/>
                      <w:marRight w:val="0"/>
                      <w:marTop w:val="0"/>
                      <w:marBottom w:val="0"/>
                      <w:divBdr>
                        <w:top w:val="none" w:sz="0" w:space="0" w:color="auto"/>
                        <w:left w:val="none" w:sz="0" w:space="0" w:color="auto"/>
                        <w:bottom w:val="none" w:sz="0" w:space="0" w:color="auto"/>
                        <w:right w:val="none" w:sz="0" w:space="0" w:color="auto"/>
                      </w:divBdr>
                    </w:div>
                    <w:div w:id="1307976306">
                      <w:marLeft w:val="750"/>
                      <w:marRight w:val="0"/>
                      <w:marTop w:val="0"/>
                      <w:marBottom w:val="0"/>
                      <w:divBdr>
                        <w:top w:val="none" w:sz="0" w:space="0" w:color="auto"/>
                        <w:left w:val="none" w:sz="0" w:space="0" w:color="auto"/>
                        <w:bottom w:val="none" w:sz="0" w:space="0" w:color="auto"/>
                        <w:right w:val="none" w:sz="0" w:space="0" w:color="auto"/>
                      </w:divBdr>
                    </w:div>
                  </w:divsChild>
                </w:div>
                <w:div w:id="1922248608">
                  <w:marLeft w:val="300"/>
                  <w:marRight w:val="0"/>
                  <w:marTop w:val="75"/>
                  <w:marBottom w:val="0"/>
                  <w:divBdr>
                    <w:top w:val="none" w:sz="0" w:space="0" w:color="auto"/>
                    <w:left w:val="none" w:sz="0" w:space="0" w:color="auto"/>
                    <w:bottom w:val="none" w:sz="0" w:space="0" w:color="auto"/>
                    <w:right w:val="none" w:sz="0" w:space="0" w:color="auto"/>
                  </w:divBdr>
                  <w:divsChild>
                    <w:div w:id="1203983289">
                      <w:marLeft w:val="750"/>
                      <w:marRight w:val="0"/>
                      <w:marTop w:val="0"/>
                      <w:marBottom w:val="0"/>
                      <w:divBdr>
                        <w:top w:val="none" w:sz="0" w:space="0" w:color="auto"/>
                        <w:left w:val="none" w:sz="0" w:space="0" w:color="auto"/>
                        <w:bottom w:val="none" w:sz="0" w:space="0" w:color="auto"/>
                        <w:right w:val="none" w:sz="0" w:space="0" w:color="auto"/>
                      </w:divBdr>
                    </w:div>
                  </w:divsChild>
                </w:div>
                <w:div w:id="1403748039">
                  <w:marLeft w:val="300"/>
                  <w:marRight w:val="0"/>
                  <w:marTop w:val="75"/>
                  <w:marBottom w:val="0"/>
                  <w:divBdr>
                    <w:top w:val="none" w:sz="0" w:space="0" w:color="auto"/>
                    <w:left w:val="none" w:sz="0" w:space="0" w:color="auto"/>
                    <w:bottom w:val="none" w:sz="0" w:space="0" w:color="auto"/>
                    <w:right w:val="none" w:sz="0" w:space="0" w:color="auto"/>
                  </w:divBdr>
                  <w:divsChild>
                    <w:div w:id="379978874">
                      <w:marLeft w:val="750"/>
                      <w:marRight w:val="0"/>
                      <w:marTop w:val="0"/>
                      <w:marBottom w:val="0"/>
                      <w:divBdr>
                        <w:top w:val="none" w:sz="0" w:space="0" w:color="auto"/>
                        <w:left w:val="none" w:sz="0" w:space="0" w:color="auto"/>
                        <w:bottom w:val="none" w:sz="0" w:space="0" w:color="auto"/>
                        <w:right w:val="none" w:sz="0" w:space="0" w:color="auto"/>
                      </w:divBdr>
                    </w:div>
                  </w:divsChild>
                </w:div>
                <w:div w:id="1227835773">
                  <w:marLeft w:val="300"/>
                  <w:marRight w:val="0"/>
                  <w:marTop w:val="75"/>
                  <w:marBottom w:val="0"/>
                  <w:divBdr>
                    <w:top w:val="none" w:sz="0" w:space="0" w:color="auto"/>
                    <w:left w:val="none" w:sz="0" w:space="0" w:color="auto"/>
                    <w:bottom w:val="none" w:sz="0" w:space="0" w:color="auto"/>
                    <w:right w:val="none" w:sz="0" w:space="0" w:color="auto"/>
                  </w:divBdr>
                </w:div>
                <w:div w:id="312442498">
                  <w:marLeft w:val="300"/>
                  <w:marRight w:val="0"/>
                  <w:marTop w:val="75"/>
                  <w:marBottom w:val="0"/>
                  <w:divBdr>
                    <w:top w:val="none" w:sz="0" w:space="0" w:color="auto"/>
                    <w:left w:val="none" w:sz="0" w:space="0" w:color="auto"/>
                    <w:bottom w:val="none" w:sz="0" w:space="0" w:color="auto"/>
                    <w:right w:val="none" w:sz="0" w:space="0" w:color="auto"/>
                  </w:divBdr>
                  <w:divsChild>
                    <w:div w:id="1506936339">
                      <w:marLeft w:val="750"/>
                      <w:marRight w:val="0"/>
                      <w:marTop w:val="0"/>
                      <w:marBottom w:val="0"/>
                      <w:divBdr>
                        <w:top w:val="none" w:sz="0" w:space="0" w:color="auto"/>
                        <w:left w:val="none" w:sz="0" w:space="0" w:color="auto"/>
                        <w:bottom w:val="none" w:sz="0" w:space="0" w:color="auto"/>
                        <w:right w:val="none" w:sz="0" w:space="0" w:color="auto"/>
                      </w:divBdr>
                    </w:div>
                    <w:div w:id="2117367435">
                      <w:marLeft w:val="750"/>
                      <w:marRight w:val="0"/>
                      <w:marTop w:val="0"/>
                      <w:marBottom w:val="0"/>
                      <w:divBdr>
                        <w:top w:val="none" w:sz="0" w:space="0" w:color="auto"/>
                        <w:left w:val="none" w:sz="0" w:space="0" w:color="auto"/>
                        <w:bottom w:val="none" w:sz="0" w:space="0" w:color="auto"/>
                        <w:right w:val="none" w:sz="0" w:space="0" w:color="auto"/>
                      </w:divBdr>
                    </w:div>
                    <w:div w:id="1423644170">
                      <w:marLeft w:val="750"/>
                      <w:marRight w:val="0"/>
                      <w:marTop w:val="0"/>
                      <w:marBottom w:val="0"/>
                      <w:divBdr>
                        <w:top w:val="none" w:sz="0" w:space="0" w:color="auto"/>
                        <w:left w:val="none" w:sz="0" w:space="0" w:color="auto"/>
                        <w:bottom w:val="none" w:sz="0" w:space="0" w:color="auto"/>
                        <w:right w:val="none" w:sz="0" w:space="0" w:color="auto"/>
                      </w:divBdr>
                    </w:div>
                  </w:divsChild>
                </w:div>
                <w:div w:id="1854614068">
                  <w:marLeft w:val="300"/>
                  <w:marRight w:val="0"/>
                  <w:marTop w:val="75"/>
                  <w:marBottom w:val="0"/>
                  <w:divBdr>
                    <w:top w:val="none" w:sz="0" w:space="0" w:color="auto"/>
                    <w:left w:val="none" w:sz="0" w:space="0" w:color="auto"/>
                    <w:bottom w:val="none" w:sz="0" w:space="0" w:color="auto"/>
                    <w:right w:val="none" w:sz="0" w:space="0" w:color="auto"/>
                  </w:divBdr>
                </w:div>
                <w:div w:id="602806109">
                  <w:marLeft w:val="300"/>
                  <w:marRight w:val="0"/>
                  <w:marTop w:val="75"/>
                  <w:marBottom w:val="0"/>
                  <w:divBdr>
                    <w:top w:val="none" w:sz="0" w:space="0" w:color="auto"/>
                    <w:left w:val="none" w:sz="0" w:space="0" w:color="auto"/>
                    <w:bottom w:val="none" w:sz="0" w:space="0" w:color="auto"/>
                    <w:right w:val="none" w:sz="0" w:space="0" w:color="auto"/>
                  </w:divBdr>
                </w:div>
                <w:div w:id="977339647">
                  <w:marLeft w:val="300"/>
                  <w:marRight w:val="0"/>
                  <w:marTop w:val="75"/>
                  <w:marBottom w:val="0"/>
                  <w:divBdr>
                    <w:top w:val="none" w:sz="0" w:space="0" w:color="auto"/>
                    <w:left w:val="none" w:sz="0" w:space="0" w:color="auto"/>
                    <w:bottom w:val="none" w:sz="0" w:space="0" w:color="auto"/>
                    <w:right w:val="none" w:sz="0" w:space="0" w:color="auto"/>
                  </w:divBdr>
                  <w:divsChild>
                    <w:div w:id="1387992421">
                      <w:marLeft w:val="750"/>
                      <w:marRight w:val="0"/>
                      <w:marTop w:val="0"/>
                      <w:marBottom w:val="0"/>
                      <w:divBdr>
                        <w:top w:val="none" w:sz="0" w:space="0" w:color="auto"/>
                        <w:left w:val="none" w:sz="0" w:space="0" w:color="auto"/>
                        <w:bottom w:val="none" w:sz="0" w:space="0" w:color="auto"/>
                        <w:right w:val="none" w:sz="0" w:space="0" w:color="auto"/>
                      </w:divBdr>
                    </w:div>
                    <w:div w:id="1459445254">
                      <w:marLeft w:val="750"/>
                      <w:marRight w:val="0"/>
                      <w:marTop w:val="0"/>
                      <w:marBottom w:val="0"/>
                      <w:divBdr>
                        <w:top w:val="none" w:sz="0" w:space="0" w:color="auto"/>
                        <w:left w:val="none" w:sz="0" w:space="0" w:color="auto"/>
                        <w:bottom w:val="none" w:sz="0" w:space="0" w:color="auto"/>
                        <w:right w:val="none" w:sz="0" w:space="0" w:color="auto"/>
                      </w:divBdr>
                    </w:div>
                  </w:divsChild>
                </w:div>
                <w:div w:id="901910578">
                  <w:marLeft w:val="300"/>
                  <w:marRight w:val="0"/>
                  <w:marTop w:val="75"/>
                  <w:marBottom w:val="0"/>
                  <w:divBdr>
                    <w:top w:val="none" w:sz="0" w:space="0" w:color="auto"/>
                    <w:left w:val="none" w:sz="0" w:space="0" w:color="auto"/>
                    <w:bottom w:val="none" w:sz="0" w:space="0" w:color="auto"/>
                    <w:right w:val="none" w:sz="0" w:space="0" w:color="auto"/>
                  </w:divBdr>
                  <w:divsChild>
                    <w:div w:id="899481825">
                      <w:marLeft w:val="750"/>
                      <w:marRight w:val="0"/>
                      <w:marTop w:val="0"/>
                      <w:marBottom w:val="0"/>
                      <w:divBdr>
                        <w:top w:val="none" w:sz="0" w:space="0" w:color="auto"/>
                        <w:left w:val="none" w:sz="0" w:space="0" w:color="auto"/>
                        <w:bottom w:val="none" w:sz="0" w:space="0" w:color="auto"/>
                        <w:right w:val="none" w:sz="0" w:space="0" w:color="auto"/>
                      </w:divBdr>
                    </w:div>
                  </w:divsChild>
                </w:div>
                <w:div w:id="525870765">
                  <w:marLeft w:val="300"/>
                  <w:marRight w:val="0"/>
                  <w:marTop w:val="75"/>
                  <w:marBottom w:val="0"/>
                  <w:divBdr>
                    <w:top w:val="none" w:sz="0" w:space="0" w:color="auto"/>
                    <w:left w:val="none" w:sz="0" w:space="0" w:color="auto"/>
                    <w:bottom w:val="none" w:sz="0" w:space="0" w:color="auto"/>
                    <w:right w:val="none" w:sz="0" w:space="0" w:color="auto"/>
                  </w:divBdr>
                  <w:divsChild>
                    <w:div w:id="1729957744">
                      <w:marLeft w:val="750"/>
                      <w:marRight w:val="0"/>
                      <w:marTop w:val="0"/>
                      <w:marBottom w:val="0"/>
                      <w:divBdr>
                        <w:top w:val="none" w:sz="0" w:space="0" w:color="auto"/>
                        <w:left w:val="none" w:sz="0" w:space="0" w:color="auto"/>
                        <w:bottom w:val="none" w:sz="0" w:space="0" w:color="auto"/>
                        <w:right w:val="none" w:sz="0" w:space="0" w:color="auto"/>
                      </w:divBdr>
                    </w:div>
                    <w:div w:id="1375041987">
                      <w:marLeft w:val="750"/>
                      <w:marRight w:val="0"/>
                      <w:marTop w:val="0"/>
                      <w:marBottom w:val="0"/>
                      <w:divBdr>
                        <w:top w:val="none" w:sz="0" w:space="0" w:color="auto"/>
                        <w:left w:val="none" w:sz="0" w:space="0" w:color="auto"/>
                        <w:bottom w:val="none" w:sz="0" w:space="0" w:color="auto"/>
                        <w:right w:val="none" w:sz="0" w:space="0" w:color="auto"/>
                      </w:divBdr>
                    </w:div>
                    <w:div w:id="1361125562">
                      <w:marLeft w:val="750"/>
                      <w:marRight w:val="0"/>
                      <w:marTop w:val="0"/>
                      <w:marBottom w:val="0"/>
                      <w:divBdr>
                        <w:top w:val="none" w:sz="0" w:space="0" w:color="auto"/>
                        <w:left w:val="none" w:sz="0" w:space="0" w:color="auto"/>
                        <w:bottom w:val="none" w:sz="0" w:space="0" w:color="auto"/>
                        <w:right w:val="none" w:sz="0" w:space="0" w:color="auto"/>
                      </w:divBdr>
                    </w:div>
                  </w:divsChild>
                </w:div>
                <w:div w:id="1556820209">
                  <w:marLeft w:val="300"/>
                  <w:marRight w:val="0"/>
                  <w:marTop w:val="75"/>
                  <w:marBottom w:val="0"/>
                  <w:divBdr>
                    <w:top w:val="none" w:sz="0" w:space="0" w:color="auto"/>
                    <w:left w:val="none" w:sz="0" w:space="0" w:color="auto"/>
                    <w:bottom w:val="none" w:sz="0" w:space="0" w:color="auto"/>
                    <w:right w:val="none" w:sz="0" w:space="0" w:color="auto"/>
                  </w:divBdr>
                  <w:divsChild>
                    <w:div w:id="1376857290">
                      <w:marLeft w:val="750"/>
                      <w:marRight w:val="0"/>
                      <w:marTop w:val="0"/>
                      <w:marBottom w:val="0"/>
                      <w:divBdr>
                        <w:top w:val="none" w:sz="0" w:space="0" w:color="auto"/>
                        <w:left w:val="none" w:sz="0" w:space="0" w:color="auto"/>
                        <w:bottom w:val="none" w:sz="0" w:space="0" w:color="auto"/>
                        <w:right w:val="none" w:sz="0" w:space="0" w:color="auto"/>
                      </w:divBdr>
                    </w:div>
                  </w:divsChild>
                </w:div>
                <w:div w:id="1368335384">
                  <w:marLeft w:val="300"/>
                  <w:marRight w:val="0"/>
                  <w:marTop w:val="75"/>
                  <w:marBottom w:val="0"/>
                  <w:divBdr>
                    <w:top w:val="none" w:sz="0" w:space="0" w:color="auto"/>
                    <w:left w:val="none" w:sz="0" w:space="0" w:color="auto"/>
                    <w:bottom w:val="none" w:sz="0" w:space="0" w:color="auto"/>
                    <w:right w:val="none" w:sz="0" w:space="0" w:color="auto"/>
                  </w:divBdr>
                  <w:divsChild>
                    <w:div w:id="456148466">
                      <w:marLeft w:val="750"/>
                      <w:marRight w:val="0"/>
                      <w:marTop w:val="0"/>
                      <w:marBottom w:val="0"/>
                      <w:divBdr>
                        <w:top w:val="none" w:sz="0" w:space="0" w:color="auto"/>
                        <w:left w:val="none" w:sz="0" w:space="0" w:color="auto"/>
                        <w:bottom w:val="none" w:sz="0" w:space="0" w:color="auto"/>
                        <w:right w:val="none" w:sz="0" w:space="0" w:color="auto"/>
                      </w:divBdr>
                    </w:div>
                    <w:div w:id="1972125180">
                      <w:marLeft w:val="750"/>
                      <w:marRight w:val="0"/>
                      <w:marTop w:val="0"/>
                      <w:marBottom w:val="0"/>
                      <w:divBdr>
                        <w:top w:val="none" w:sz="0" w:space="0" w:color="auto"/>
                        <w:left w:val="none" w:sz="0" w:space="0" w:color="auto"/>
                        <w:bottom w:val="none" w:sz="0" w:space="0" w:color="auto"/>
                        <w:right w:val="none" w:sz="0" w:space="0" w:color="auto"/>
                      </w:divBdr>
                    </w:div>
                    <w:div w:id="1974096086">
                      <w:marLeft w:val="750"/>
                      <w:marRight w:val="0"/>
                      <w:marTop w:val="0"/>
                      <w:marBottom w:val="0"/>
                      <w:divBdr>
                        <w:top w:val="none" w:sz="0" w:space="0" w:color="auto"/>
                        <w:left w:val="none" w:sz="0" w:space="0" w:color="auto"/>
                        <w:bottom w:val="none" w:sz="0" w:space="0" w:color="auto"/>
                        <w:right w:val="none" w:sz="0" w:space="0" w:color="auto"/>
                      </w:divBdr>
                    </w:div>
                    <w:div w:id="860124499">
                      <w:marLeft w:val="750"/>
                      <w:marRight w:val="0"/>
                      <w:marTop w:val="0"/>
                      <w:marBottom w:val="0"/>
                      <w:divBdr>
                        <w:top w:val="none" w:sz="0" w:space="0" w:color="auto"/>
                        <w:left w:val="none" w:sz="0" w:space="0" w:color="auto"/>
                        <w:bottom w:val="none" w:sz="0" w:space="0" w:color="auto"/>
                        <w:right w:val="none" w:sz="0" w:space="0" w:color="auto"/>
                      </w:divBdr>
                    </w:div>
                    <w:div w:id="372115099">
                      <w:marLeft w:val="750"/>
                      <w:marRight w:val="0"/>
                      <w:marTop w:val="0"/>
                      <w:marBottom w:val="0"/>
                      <w:divBdr>
                        <w:top w:val="none" w:sz="0" w:space="0" w:color="auto"/>
                        <w:left w:val="none" w:sz="0" w:space="0" w:color="auto"/>
                        <w:bottom w:val="none" w:sz="0" w:space="0" w:color="auto"/>
                        <w:right w:val="none" w:sz="0" w:space="0" w:color="auto"/>
                      </w:divBdr>
                    </w:div>
                    <w:div w:id="1736120756">
                      <w:marLeft w:val="750"/>
                      <w:marRight w:val="0"/>
                      <w:marTop w:val="0"/>
                      <w:marBottom w:val="0"/>
                      <w:divBdr>
                        <w:top w:val="none" w:sz="0" w:space="0" w:color="auto"/>
                        <w:left w:val="none" w:sz="0" w:space="0" w:color="auto"/>
                        <w:bottom w:val="none" w:sz="0" w:space="0" w:color="auto"/>
                        <w:right w:val="none" w:sz="0" w:space="0" w:color="auto"/>
                      </w:divBdr>
                    </w:div>
                    <w:div w:id="536431128">
                      <w:marLeft w:val="750"/>
                      <w:marRight w:val="0"/>
                      <w:marTop w:val="0"/>
                      <w:marBottom w:val="0"/>
                      <w:divBdr>
                        <w:top w:val="none" w:sz="0" w:space="0" w:color="auto"/>
                        <w:left w:val="none" w:sz="0" w:space="0" w:color="auto"/>
                        <w:bottom w:val="none" w:sz="0" w:space="0" w:color="auto"/>
                        <w:right w:val="none" w:sz="0" w:space="0" w:color="auto"/>
                      </w:divBdr>
                    </w:div>
                    <w:div w:id="564335282">
                      <w:marLeft w:val="750"/>
                      <w:marRight w:val="0"/>
                      <w:marTop w:val="0"/>
                      <w:marBottom w:val="0"/>
                      <w:divBdr>
                        <w:top w:val="none" w:sz="0" w:space="0" w:color="auto"/>
                        <w:left w:val="none" w:sz="0" w:space="0" w:color="auto"/>
                        <w:bottom w:val="none" w:sz="0" w:space="0" w:color="auto"/>
                        <w:right w:val="none" w:sz="0" w:space="0" w:color="auto"/>
                      </w:divBdr>
                    </w:div>
                    <w:div w:id="926810237">
                      <w:marLeft w:val="750"/>
                      <w:marRight w:val="0"/>
                      <w:marTop w:val="0"/>
                      <w:marBottom w:val="0"/>
                      <w:divBdr>
                        <w:top w:val="none" w:sz="0" w:space="0" w:color="auto"/>
                        <w:left w:val="none" w:sz="0" w:space="0" w:color="auto"/>
                        <w:bottom w:val="none" w:sz="0" w:space="0" w:color="auto"/>
                        <w:right w:val="none" w:sz="0" w:space="0" w:color="auto"/>
                      </w:divBdr>
                    </w:div>
                  </w:divsChild>
                </w:div>
                <w:div w:id="1442071635">
                  <w:marLeft w:val="300"/>
                  <w:marRight w:val="0"/>
                  <w:marTop w:val="75"/>
                  <w:marBottom w:val="0"/>
                  <w:divBdr>
                    <w:top w:val="none" w:sz="0" w:space="0" w:color="auto"/>
                    <w:left w:val="none" w:sz="0" w:space="0" w:color="auto"/>
                    <w:bottom w:val="none" w:sz="0" w:space="0" w:color="auto"/>
                    <w:right w:val="none" w:sz="0" w:space="0" w:color="auto"/>
                  </w:divBdr>
                  <w:divsChild>
                    <w:div w:id="1228614441">
                      <w:marLeft w:val="750"/>
                      <w:marRight w:val="0"/>
                      <w:marTop w:val="0"/>
                      <w:marBottom w:val="0"/>
                      <w:divBdr>
                        <w:top w:val="none" w:sz="0" w:space="0" w:color="auto"/>
                        <w:left w:val="none" w:sz="0" w:space="0" w:color="auto"/>
                        <w:bottom w:val="none" w:sz="0" w:space="0" w:color="auto"/>
                        <w:right w:val="none" w:sz="0" w:space="0" w:color="auto"/>
                      </w:divBdr>
                    </w:div>
                  </w:divsChild>
                </w:div>
                <w:div w:id="960375759">
                  <w:marLeft w:val="300"/>
                  <w:marRight w:val="0"/>
                  <w:marTop w:val="75"/>
                  <w:marBottom w:val="0"/>
                  <w:divBdr>
                    <w:top w:val="none" w:sz="0" w:space="0" w:color="auto"/>
                    <w:left w:val="none" w:sz="0" w:space="0" w:color="auto"/>
                    <w:bottom w:val="none" w:sz="0" w:space="0" w:color="auto"/>
                    <w:right w:val="none" w:sz="0" w:space="0" w:color="auto"/>
                  </w:divBdr>
                  <w:divsChild>
                    <w:div w:id="1125392101">
                      <w:marLeft w:val="750"/>
                      <w:marRight w:val="0"/>
                      <w:marTop w:val="0"/>
                      <w:marBottom w:val="0"/>
                      <w:divBdr>
                        <w:top w:val="none" w:sz="0" w:space="0" w:color="auto"/>
                        <w:left w:val="none" w:sz="0" w:space="0" w:color="auto"/>
                        <w:bottom w:val="none" w:sz="0" w:space="0" w:color="auto"/>
                        <w:right w:val="none" w:sz="0" w:space="0" w:color="auto"/>
                      </w:divBdr>
                    </w:div>
                    <w:div w:id="1299262211">
                      <w:marLeft w:val="750"/>
                      <w:marRight w:val="0"/>
                      <w:marTop w:val="0"/>
                      <w:marBottom w:val="0"/>
                      <w:divBdr>
                        <w:top w:val="none" w:sz="0" w:space="0" w:color="auto"/>
                        <w:left w:val="none" w:sz="0" w:space="0" w:color="auto"/>
                        <w:bottom w:val="none" w:sz="0" w:space="0" w:color="auto"/>
                        <w:right w:val="none" w:sz="0" w:space="0" w:color="auto"/>
                      </w:divBdr>
                    </w:div>
                  </w:divsChild>
                </w:div>
                <w:div w:id="440953302">
                  <w:marLeft w:val="300"/>
                  <w:marRight w:val="0"/>
                  <w:marTop w:val="75"/>
                  <w:marBottom w:val="0"/>
                  <w:divBdr>
                    <w:top w:val="none" w:sz="0" w:space="0" w:color="auto"/>
                    <w:left w:val="none" w:sz="0" w:space="0" w:color="auto"/>
                    <w:bottom w:val="none" w:sz="0" w:space="0" w:color="auto"/>
                    <w:right w:val="none" w:sz="0" w:space="0" w:color="auto"/>
                  </w:divBdr>
                  <w:divsChild>
                    <w:div w:id="870648950">
                      <w:marLeft w:val="750"/>
                      <w:marRight w:val="0"/>
                      <w:marTop w:val="0"/>
                      <w:marBottom w:val="0"/>
                      <w:divBdr>
                        <w:top w:val="none" w:sz="0" w:space="0" w:color="auto"/>
                        <w:left w:val="none" w:sz="0" w:space="0" w:color="auto"/>
                        <w:bottom w:val="none" w:sz="0" w:space="0" w:color="auto"/>
                        <w:right w:val="none" w:sz="0" w:space="0" w:color="auto"/>
                      </w:divBdr>
                    </w:div>
                  </w:divsChild>
                </w:div>
                <w:div w:id="14773358">
                  <w:marLeft w:val="300"/>
                  <w:marRight w:val="0"/>
                  <w:marTop w:val="75"/>
                  <w:marBottom w:val="0"/>
                  <w:divBdr>
                    <w:top w:val="none" w:sz="0" w:space="0" w:color="auto"/>
                    <w:left w:val="none" w:sz="0" w:space="0" w:color="auto"/>
                    <w:bottom w:val="none" w:sz="0" w:space="0" w:color="auto"/>
                    <w:right w:val="none" w:sz="0" w:space="0" w:color="auto"/>
                  </w:divBdr>
                  <w:divsChild>
                    <w:div w:id="1381711713">
                      <w:marLeft w:val="750"/>
                      <w:marRight w:val="0"/>
                      <w:marTop w:val="0"/>
                      <w:marBottom w:val="0"/>
                      <w:divBdr>
                        <w:top w:val="none" w:sz="0" w:space="0" w:color="auto"/>
                        <w:left w:val="none" w:sz="0" w:space="0" w:color="auto"/>
                        <w:bottom w:val="none" w:sz="0" w:space="0" w:color="auto"/>
                        <w:right w:val="none" w:sz="0" w:space="0" w:color="auto"/>
                      </w:divBdr>
                    </w:div>
                  </w:divsChild>
                </w:div>
                <w:div w:id="1918783658">
                  <w:marLeft w:val="300"/>
                  <w:marRight w:val="0"/>
                  <w:marTop w:val="75"/>
                  <w:marBottom w:val="0"/>
                  <w:divBdr>
                    <w:top w:val="none" w:sz="0" w:space="0" w:color="auto"/>
                    <w:left w:val="none" w:sz="0" w:space="0" w:color="auto"/>
                    <w:bottom w:val="none" w:sz="0" w:space="0" w:color="auto"/>
                    <w:right w:val="none" w:sz="0" w:space="0" w:color="auto"/>
                  </w:divBdr>
                </w:div>
                <w:div w:id="261844178">
                  <w:marLeft w:val="300"/>
                  <w:marRight w:val="0"/>
                  <w:marTop w:val="75"/>
                  <w:marBottom w:val="0"/>
                  <w:divBdr>
                    <w:top w:val="none" w:sz="0" w:space="0" w:color="auto"/>
                    <w:left w:val="none" w:sz="0" w:space="0" w:color="auto"/>
                    <w:bottom w:val="none" w:sz="0" w:space="0" w:color="auto"/>
                    <w:right w:val="none" w:sz="0" w:space="0" w:color="auto"/>
                  </w:divBdr>
                  <w:divsChild>
                    <w:div w:id="899636291">
                      <w:marLeft w:val="750"/>
                      <w:marRight w:val="0"/>
                      <w:marTop w:val="0"/>
                      <w:marBottom w:val="0"/>
                      <w:divBdr>
                        <w:top w:val="none" w:sz="0" w:space="0" w:color="auto"/>
                        <w:left w:val="none" w:sz="0" w:space="0" w:color="auto"/>
                        <w:bottom w:val="none" w:sz="0" w:space="0" w:color="auto"/>
                        <w:right w:val="none" w:sz="0" w:space="0" w:color="auto"/>
                      </w:divBdr>
                    </w:div>
                    <w:div w:id="567960995">
                      <w:marLeft w:val="750"/>
                      <w:marRight w:val="0"/>
                      <w:marTop w:val="0"/>
                      <w:marBottom w:val="0"/>
                      <w:divBdr>
                        <w:top w:val="none" w:sz="0" w:space="0" w:color="auto"/>
                        <w:left w:val="none" w:sz="0" w:space="0" w:color="auto"/>
                        <w:bottom w:val="none" w:sz="0" w:space="0" w:color="auto"/>
                        <w:right w:val="none" w:sz="0" w:space="0" w:color="auto"/>
                      </w:divBdr>
                    </w:div>
                    <w:div w:id="942301148">
                      <w:marLeft w:val="750"/>
                      <w:marRight w:val="0"/>
                      <w:marTop w:val="0"/>
                      <w:marBottom w:val="0"/>
                      <w:divBdr>
                        <w:top w:val="none" w:sz="0" w:space="0" w:color="auto"/>
                        <w:left w:val="none" w:sz="0" w:space="0" w:color="auto"/>
                        <w:bottom w:val="none" w:sz="0" w:space="0" w:color="auto"/>
                        <w:right w:val="none" w:sz="0" w:space="0" w:color="auto"/>
                      </w:divBdr>
                    </w:div>
                  </w:divsChild>
                </w:div>
                <w:div w:id="1392077465">
                  <w:marLeft w:val="300"/>
                  <w:marRight w:val="0"/>
                  <w:marTop w:val="75"/>
                  <w:marBottom w:val="0"/>
                  <w:divBdr>
                    <w:top w:val="none" w:sz="0" w:space="0" w:color="auto"/>
                    <w:left w:val="none" w:sz="0" w:space="0" w:color="auto"/>
                    <w:bottom w:val="none" w:sz="0" w:space="0" w:color="auto"/>
                    <w:right w:val="none" w:sz="0" w:space="0" w:color="auto"/>
                  </w:divBdr>
                </w:div>
                <w:div w:id="531650414">
                  <w:marLeft w:val="300"/>
                  <w:marRight w:val="0"/>
                  <w:marTop w:val="75"/>
                  <w:marBottom w:val="0"/>
                  <w:divBdr>
                    <w:top w:val="none" w:sz="0" w:space="0" w:color="auto"/>
                    <w:left w:val="none" w:sz="0" w:space="0" w:color="auto"/>
                    <w:bottom w:val="none" w:sz="0" w:space="0" w:color="auto"/>
                    <w:right w:val="none" w:sz="0" w:space="0" w:color="auto"/>
                  </w:divBdr>
                </w:div>
                <w:div w:id="21983149">
                  <w:marLeft w:val="300"/>
                  <w:marRight w:val="0"/>
                  <w:marTop w:val="75"/>
                  <w:marBottom w:val="0"/>
                  <w:divBdr>
                    <w:top w:val="none" w:sz="0" w:space="0" w:color="auto"/>
                    <w:left w:val="none" w:sz="0" w:space="0" w:color="auto"/>
                    <w:bottom w:val="none" w:sz="0" w:space="0" w:color="auto"/>
                    <w:right w:val="none" w:sz="0" w:space="0" w:color="auto"/>
                  </w:divBdr>
                  <w:divsChild>
                    <w:div w:id="825170227">
                      <w:marLeft w:val="750"/>
                      <w:marRight w:val="0"/>
                      <w:marTop w:val="0"/>
                      <w:marBottom w:val="0"/>
                      <w:divBdr>
                        <w:top w:val="none" w:sz="0" w:space="0" w:color="auto"/>
                        <w:left w:val="none" w:sz="0" w:space="0" w:color="auto"/>
                        <w:bottom w:val="none" w:sz="0" w:space="0" w:color="auto"/>
                        <w:right w:val="none" w:sz="0" w:space="0" w:color="auto"/>
                      </w:divBdr>
                    </w:div>
                    <w:div w:id="1538547095">
                      <w:marLeft w:val="750"/>
                      <w:marRight w:val="0"/>
                      <w:marTop w:val="0"/>
                      <w:marBottom w:val="0"/>
                      <w:divBdr>
                        <w:top w:val="none" w:sz="0" w:space="0" w:color="auto"/>
                        <w:left w:val="none" w:sz="0" w:space="0" w:color="auto"/>
                        <w:bottom w:val="none" w:sz="0" w:space="0" w:color="auto"/>
                        <w:right w:val="none" w:sz="0" w:space="0" w:color="auto"/>
                      </w:divBdr>
                    </w:div>
                  </w:divsChild>
                </w:div>
                <w:div w:id="359548167">
                  <w:marLeft w:val="300"/>
                  <w:marRight w:val="0"/>
                  <w:marTop w:val="75"/>
                  <w:marBottom w:val="0"/>
                  <w:divBdr>
                    <w:top w:val="none" w:sz="0" w:space="0" w:color="auto"/>
                    <w:left w:val="none" w:sz="0" w:space="0" w:color="auto"/>
                    <w:bottom w:val="none" w:sz="0" w:space="0" w:color="auto"/>
                    <w:right w:val="none" w:sz="0" w:space="0" w:color="auto"/>
                  </w:divBdr>
                  <w:divsChild>
                    <w:div w:id="1942101491">
                      <w:marLeft w:val="750"/>
                      <w:marRight w:val="0"/>
                      <w:marTop w:val="0"/>
                      <w:marBottom w:val="0"/>
                      <w:divBdr>
                        <w:top w:val="none" w:sz="0" w:space="0" w:color="auto"/>
                        <w:left w:val="none" w:sz="0" w:space="0" w:color="auto"/>
                        <w:bottom w:val="none" w:sz="0" w:space="0" w:color="auto"/>
                        <w:right w:val="none" w:sz="0" w:space="0" w:color="auto"/>
                      </w:divBdr>
                    </w:div>
                  </w:divsChild>
                </w:div>
                <w:div w:id="1082994366">
                  <w:marLeft w:val="300"/>
                  <w:marRight w:val="0"/>
                  <w:marTop w:val="75"/>
                  <w:marBottom w:val="0"/>
                  <w:divBdr>
                    <w:top w:val="none" w:sz="0" w:space="0" w:color="auto"/>
                    <w:left w:val="none" w:sz="0" w:space="0" w:color="auto"/>
                    <w:bottom w:val="none" w:sz="0" w:space="0" w:color="auto"/>
                    <w:right w:val="none" w:sz="0" w:space="0" w:color="auto"/>
                  </w:divBdr>
                  <w:divsChild>
                    <w:div w:id="1057435224">
                      <w:marLeft w:val="750"/>
                      <w:marRight w:val="0"/>
                      <w:marTop w:val="0"/>
                      <w:marBottom w:val="0"/>
                      <w:divBdr>
                        <w:top w:val="none" w:sz="0" w:space="0" w:color="auto"/>
                        <w:left w:val="none" w:sz="0" w:space="0" w:color="auto"/>
                        <w:bottom w:val="none" w:sz="0" w:space="0" w:color="auto"/>
                        <w:right w:val="none" w:sz="0" w:space="0" w:color="auto"/>
                      </w:divBdr>
                    </w:div>
                    <w:div w:id="42949217">
                      <w:marLeft w:val="750"/>
                      <w:marRight w:val="0"/>
                      <w:marTop w:val="0"/>
                      <w:marBottom w:val="0"/>
                      <w:divBdr>
                        <w:top w:val="none" w:sz="0" w:space="0" w:color="auto"/>
                        <w:left w:val="none" w:sz="0" w:space="0" w:color="auto"/>
                        <w:bottom w:val="none" w:sz="0" w:space="0" w:color="auto"/>
                        <w:right w:val="none" w:sz="0" w:space="0" w:color="auto"/>
                      </w:divBdr>
                    </w:div>
                    <w:div w:id="1459765518">
                      <w:marLeft w:val="750"/>
                      <w:marRight w:val="0"/>
                      <w:marTop w:val="0"/>
                      <w:marBottom w:val="0"/>
                      <w:divBdr>
                        <w:top w:val="none" w:sz="0" w:space="0" w:color="auto"/>
                        <w:left w:val="none" w:sz="0" w:space="0" w:color="auto"/>
                        <w:bottom w:val="none" w:sz="0" w:space="0" w:color="auto"/>
                        <w:right w:val="none" w:sz="0" w:space="0" w:color="auto"/>
                      </w:divBdr>
                    </w:div>
                  </w:divsChild>
                </w:div>
                <w:div w:id="924069731">
                  <w:marLeft w:val="300"/>
                  <w:marRight w:val="0"/>
                  <w:marTop w:val="75"/>
                  <w:marBottom w:val="0"/>
                  <w:divBdr>
                    <w:top w:val="none" w:sz="0" w:space="0" w:color="auto"/>
                    <w:left w:val="none" w:sz="0" w:space="0" w:color="auto"/>
                    <w:bottom w:val="none" w:sz="0" w:space="0" w:color="auto"/>
                    <w:right w:val="none" w:sz="0" w:space="0" w:color="auto"/>
                  </w:divBdr>
                  <w:divsChild>
                    <w:div w:id="1270622713">
                      <w:marLeft w:val="750"/>
                      <w:marRight w:val="0"/>
                      <w:marTop w:val="0"/>
                      <w:marBottom w:val="0"/>
                      <w:divBdr>
                        <w:top w:val="none" w:sz="0" w:space="0" w:color="auto"/>
                        <w:left w:val="none" w:sz="0" w:space="0" w:color="auto"/>
                        <w:bottom w:val="none" w:sz="0" w:space="0" w:color="auto"/>
                        <w:right w:val="none" w:sz="0" w:space="0" w:color="auto"/>
                      </w:divBdr>
                    </w:div>
                  </w:divsChild>
                </w:div>
                <w:div w:id="882063837">
                  <w:marLeft w:val="300"/>
                  <w:marRight w:val="0"/>
                  <w:marTop w:val="75"/>
                  <w:marBottom w:val="0"/>
                  <w:divBdr>
                    <w:top w:val="none" w:sz="0" w:space="0" w:color="auto"/>
                    <w:left w:val="none" w:sz="0" w:space="0" w:color="auto"/>
                    <w:bottom w:val="none" w:sz="0" w:space="0" w:color="auto"/>
                    <w:right w:val="none" w:sz="0" w:space="0" w:color="auto"/>
                  </w:divBdr>
                  <w:divsChild>
                    <w:div w:id="256866895">
                      <w:marLeft w:val="750"/>
                      <w:marRight w:val="0"/>
                      <w:marTop w:val="0"/>
                      <w:marBottom w:val="0"/>
                      <w:divBdr>
                        <w:top w:val="none" w:sz="0" w:space="0" w:color="auto"/>
                        <w:left w:val="none" w:sz="0" w:space="0" w:color="auto"/>
                        <w:bottom w:val="none" w:sz="0" w:space="0" w:color="auto"/>
                        <w:right w:val="none" w:sz="0" w:space="0" w:color="auto"/>
                      </w:divBdr>
                    </w:div>
                    <w:div w:id="1243102823">
                      <w:marLeft w:val="750"/>
                      <w:marRight w:val="0"/>
                      <w:marTop w:val="0"/>
                      <w:marBottom w:val="0"/>
                      <w:divBdr>
                        <w:top w:val="none" w:sz="0" w:space="0" w:color="auto"/>
                        <w:left w:val="none" w:sz="0" w:space="0" w:color="auto"/>
                        <w:bottom w:val="none" w:sz="0" w:space="0" w:color="auto"/>
                        <w:right w:val="none" w:sz="0" w:space="0" w:color="auto"/>
                      </w:divBdr>
                    </w:div>
                    <w:div w:id="208037423">
                      <w:marLeft w:val="750"/>
                      <w:marRight w:val="0"/>
                      <w:marTop w:val="0"/>
                      <w:marBottom w:val="0"/>
                      <w:divBdr>
                        <w:top w:val="none" w:sz="0" w:space="0" w:color="auto"/>
                        <w:left w:val="none" w:sz="0" w:space="0" w:color="auto"/>
                        <w:bottom w:val="none" w:sz="0" w:space="0" w:color="auto"/>
                        <w:right w:val="none" w:sz="0" w:space="0" w:color="auto"/>
                      </w:divBdr>
                    </w:div>
                  </w:divsChild>
                </w:div>
                <w:div w:id="593975607">
                  <w:marLeft w:val="300"/>
                  <w:marRight w:val="0"/>
                  <w:marTop w:val="75"/>
                  <w:marBottom w:val="0"/>
                  <w:divBdr>
                    <w:top w:val="none" w:sz="0" w:space="0" w:color="auto"/>
                    <w:left w:val="none" w:sz="0" w:space="0" w:color="auto"/>
                    <w:bottom w:val="none" w:sz="0" w:space="0" w:color="auto"/>
                    <w:right w:val="none" w:sz="0" w:space="0" w:color="auto"/>
                  </w:divBdr>
                  <w:divsChild>
                    <w:div w:id="1970427551">
                      <w:marLeft w:val="750"/>
                      <w:marRight w:val="0"/>
                      <w:marTop w:val="0"/>
                      <w:marBottom w:val="0"/>
                      <w:divBdr>
                        <w:top w:val="none" w:sz="0" w:space="0" w:color="auto"/>
                        <w:left w:val="none" w:sz="0" w:space="0" w:color="auto"/>
                        <w:bottom w:val="none" w:sz="0" w:space="0" w:color="auto"/>
                        <w:right w:val="none" w:sz="0" w:space="0" w:color="auto"/>
                      </w:divBdr>
                    </w:div>
                  </w:divsChild>
                </w:div>
                <w:div w:id="758452747">
                  <w:marLeft w:val="300"/>
                  <w:marRight w:val="0"/>
                  <w:marTop w:val="75"/>
                  <w:marBottom w:val="0"/>
                  <w:divBdr>
                    <w:top w:val="none" w:sz="0" w:space="0" w:color="auto"/>
                    <w:left w:val="none" w:sz="0" w:space="0" w:color="auto"/>
                    <w:bottom w:val="none" w:sz="0" w:space="0" w:color="auto"/>
                    <w:right w:val="none" w:sz="0" w:space="0" w:color="auto"/>
                  </w:divBdr>
                  <w:divsChild>
                    <w:div w:id="912012253">
                      <w:marLeft w:val="750"/>
                      <w:marRight w:val="0"/>
                      <w:marTop w:val="0"/>
                      <w:marBottom w:val="0"/>
                      <w:divBdr>
                        <w:top w:val="none" w:sz="0" w:space="0" w:color="auto"/>
                        <w:left w:val="none" w:sz="0" w:space="0" w:color="auto"/>
                        <w:bottom w:val="none" w:sz="0" w:space="0" w:color="auto"/>
                        <w:right w:val="none" w:sz="0" w:space="0" w:color="auto"/>
                      </w:divBdr>
                    </w:div>
                    <w:div w:id="1123576490">
                      <w:marLeft w:val="750"/>
                      <w:marRight w:val="0"/>
                      <w:marTop w:val="0"/>
                      <w:marBottom w:val="0"/>
                      <w:divBdr>
                        <w:top w:val="none" w:sz="0" w:space="0" w:color="auto"/>
                        <w:left w:val="none" w:sz="0" w:space="0" w:color="auto"/>
                        <w:bottom w:val="none" w:sz="0" w:space="0" w:color="auto"/>
                        <w:right w:val="none" w:sz="0" w:space="0" w:color="auto"/>
                      </w:divBdr>
                    </w:div>
                  </w:divsChild>
                </w:div>
                <w:div w:id="1016804706">
                  <w:marLeft w:val="300"/>
                  <w:marRight w:val="0"/>
                  <w:marTop w:val="75"/>
                  <w:marBottom w:val="0"/>
                  <w:divBdr>
                    <w:top w:val="none" w:sz="0" w:space="0" w:color="auto"/>
                    <w:left w:val="none" w:sz="0" w:space="0" w:color="auto"/>
                    <w:bottom w:val="none" w:sz="0" w:space="0" w:color="auto"/>
                    <w:right w:val="none" w:sz="0" w:space="0" w:color="auto"/>
                  </w:divBdr>
                  <w:divsChild>
                    <w:div w:id="1093624834">
                      <w:marLeft w:val="750"/>
                      <w:marRight w:val="0"/>
                      <w:marTop w:val="0"/>
                      <w:marBottom w:val="0"/>
                      <w:divBdr>
                        <w:top w:val="none" w:sz="0" w:space="0" w:color="auto"/>
                        <w:left w:val="none" w:sz="0" w:space="0" w:color="auto"/>
                        <w:bottom w:val="none" w:sz="0" w:space="0" w:color="auto"/>
                        <w:right w:val="none" w:sz="0" w:space="0" w:color="auto"/>
                      </w:divBdr>
                    </w:div>
                  </w:divsChild>
                </w:div>
                <w:div w:id="2114473686">
                  <w:marLeft w:val="300"/>
                  <w:marRight w:val="0"/>
                  <w:marTop w:val="75"/>
                  <w:marBottom w:val="0"/>
                  <w:divBdr>
                    <w:top w:val="none" w:sz="0" w:space="0" w:color="auto"/>
                    <w:left w:val="none" w:sz="0" w:space="0" w:color="auto"/>
                    <w:bottom w:val="none" w:sz="0" w:space="0" w:color="auto"/>
                    <w:right w:val="none" w:sz="0" w:space="0" w:color="auto"/>
                  </w:divBdr>
                  <w:divsChild>
                    <w:div w:id="389157279">
                      <w:marLeft w:val="750"/>
                      <w:marRight w:val="0"/>
                      <w:marTop w:val="0"/>
                      <w:marBottom w:val="0"/>
                      <w:divBdr>
                        <w:top w:val="none" w:sz="0" w:space="0" w:color="auto"/>
                        <w:left w:val="none" w:sz="0" w:space="0" w:color="auto"/>
                        <w:bottom w:val="none" w:sz="0" w:space="0" w:color="auto"/>
                        <w:right w:val="none" w:sz="0" w:space="0" w:color="auto"/>
                      </w:divBdr>
                    </w:div>
                  </w:divsChild>
                </w:div>
                <w:div w:id="16081191">
                  <w:marLeft w:val="300"/>
                  <w:marRight w:val="0"/>
                  <w:marTop w:val="75"/>
                  <w:marBottom w:val="0"/>
                  <w:divBdr>
                    <w:top w:val="none" w:sz="0" w:space="0" w:color="auto"/>
                    <w:left w:val="none" w:sz="0" w:space="0" w:color="auto"/>
                    <w:bottom w:val="none" w:sz="0" w:space="0" w:color="auto"/>
                    <w:right w:val="none" w:sz="0" w:space="0" w:color="auto"/>
                  </w:divBdr>
                </w:div>
                <w:div w:id="643004576">
                  <w:marLeft w:val="300"/>
                  <w:marRight w:val="0"/>
                  <w:marTop w:val="75"/>
                  <w:marBottom w:val="0"/>
                  <w:divBdr>
                    <w:top w:val="none" w:sz="0" w:space="0" w:color="auto"/>
                    <w:left w:val="none" w:sz="0" w:space="0" w:color="auto"/>
                    <w:bottom w:val="none" w:sz="0" w:space="0" w:color="auto"/>
                    <w:right w:val="none" w:sz="0" w:space="0" w:color="auto"/>
                  </w:divBdr>
                  <w:divsChild>
                    <w:div w:id="1228145553">
                      <w:marLeft w:val="750"/>
                      <w:marRight w:val="0"/>
                      <w:marTop w:val="0"/>
                      <w:marBottom w:val="0"/>
                      <w:divBdr>
                        <w:top w:val="none" w:sz="0" w:space="0" w:color="auto"/>
                        <w:left w:val="none" w:sz="0" w:space="0" w:color="auto"/>
                        <w:bottom w:val="none" w:sz="0" w:space="0" w:color="auto"/>
                        <w:right w:val="none" w:sz="0" w:space="0" w:color="auto"/>
                      </w:divBdr>
                    </w:div>
                    <w:div w:id="1395348436">
                      <w:marLeft w:val="750"/>
                      <w:marRight w:val="0"/>
                      <w:marTop w:val="0"/>
                      <w:marBottom w:val="0"/>
                      <w:divBdr>
                        <w:top w:val="none" w:sz="0" w:space="0" w:color="auto"/>
                        <w:left w:val="none" w:sz="0" w:space="0" w:color="auto"/>
                        <w:bottom w:val="none" w:sz="0" w:space="0" w:color="auto"/>
                        <w:right w:val="none" w:sz="0" w:space="0" w:color="auto"/>
                      </w:divBdr>
                    </w:div>
                    <w:div w:id="2091267310">
                      <w:marLeft w:val="750"/>
                      <w:marRight w:val="0"/>
                      <w:marTop w:val="0"/>
                      <w:marBottom w:val="0"/>
                      <w:divBdr>
                        <w:top w:val="none" w:sz="0" w:space="0" w:color="auto"/>
                        <w:left w:val="none" w:sz="0" w:space="0" w:color="auto"/>
                        <w:bottom w:val="none" w:sz="0" w:space="0" w:color="auto"/>
                        <w:right w:val="none" w:sz="0" w:space="0" w:color="auto"/>
                      </w:divBdr>
                    </w:div>
                  </w:divsChild>
                </w:div>
                <w:div w:id="990409955">
                  <w:marLeft w:val="300"/>
                  <w:marRight w:val="0"/>
                  <w:marTop w:val="75"/>
                  <w:marBottom w:val="0"/>
                  <w:divBdr>
                    <w:top w:val="none" w:sz="0" w:space="0" w:color="auto"/>
                    <w:left w:val="none" w:sz="0" w:space="0" w:color="auto"/>
                    <w:bottom w:val="none" w:sz="0" w:space="0" w:color="auto"/>
                    <w:right w:val="none" w:sz="0" w:space="0" w:color="auto"/>
                  </w:divBdr>
                </w:div>
              </w:divsChild>
            </w:div>
            <w:div w:id="759568250">
              <w:marLeft w:val="0"/>
              <w:marRight w:val="0"/>
              <w:marTop w:val="150"/>
              <w:marBottom w:val="150"/>
              <w:divBdr>
                <w:top w:val="none" w:sz="0" w:space="0" w:color="auto"/>
                <w:left w:val="none" w:sz="0" w:space="0" w:color="auto"/>
                <w:bottom w:val="none" w:sz="0" w:space="0" w:color="auto"/>
                <w:right w:val="none" w:sz="0" w:space="0" w:color="auto"/>
              </w:divBdr>
              <w:divsChild>
                <w:div w:id="1377200295">
                  <w:marLeft w:val="300"/>
                  <w:marRight w:val="0"/>
                  <w:marTop w:val="75"/>
                  <w:marBottom w:val="0"/>
                  <w:divBdr>
                    <w:top w:val="none" w:sz="0" w:space="0" w:color="auto"/>
                    <w:left w:val="none" w:sz="0" w:space="0" w:color="auto"/>
                    <w:bottom w:val="none" w:sz="0" w:space="0" w:color="auto"/>
                    <w:right w:val="none" w:sz="0" w:space="0" w:color="auto"/>
                  </w:divBdr>
                </w:div>
                <w:div w:id="1628462713">
                  <w:marLeft w:val="300"/>
                  <w:marRight w:val="0"/>
                  <w:marTop w:val="75"/>
                  <w:marBottom w:val="0"/>
                  <w:divBdr>
                    <w:top w:val="none" w:sz="0" w:space="0" w:color="auto"/>
                    <w:left w:val="none" w:sz="0" w:space="0" w:color="auto"/>
                    <w:bottom w:val="none" w:sz="0" w:space="0" w:color="auto"/>
                    <w:right w:val="none" w:sz="0" w:space="0" w:color="auto"/>
                  </w:divBdr>
                  <w:divsChild>
                    <w:div w:id="2004164797">
                      <w:marLeft w:val="750"/>
                      <w:marRight w:val="0"/>
                      <w:marTop w:val="0"/>
                      <w:marBottom w:val="0"/>
                      <w:divBdr>
                        <w:top w:val="none" w:sz="0" w:space="0" w:color="auto"/>
                        <w:left w:val="none" w:sz="0" w:space="0" w:color="auto"/>
                        <w:bottom w:val="none" w:sz="0" w:space="0" w:color="auto"/>
                        <w:right w:val="none" w:sz="0" w:space="0" w:color="auto"/>
                      </w:divBdr>
                    </w:div>
                    <w:div w:id="187959526">
                      <w:marLeft w:val="750"/>
                      <w:marRight w:val="0"/>
                      <w:marTop w:val="0"/>
                      <w:marBottom w:val="0"/>
                      <w:divBdr>
                        <w:top w:val="none" w:sz="0" w:space="0" w:color="auto"/>
                        <w:left w:val="none" w:sz="0" w:space="0" w:color="auto"/>
                        <w:bottom w:val="none" w:sz="0" w:space="0" w:color="auto"/>
                        <w:right w:val="none" w:sz="0" w:space="0" w:color="auto"/>
                      </w:divBdr>
                    </w:div>
                  </w:divsChild>
                </w:div>
                <w:div w:id="1743718731">
                  <w:marLeft w:val="300"/>
                  <w:marRight w:val="0"/>
                  <w:marTop w:val="75"/>
                  <w:marBottom w:val="0"/>
                  <w:divBdr>
                    <w:top w:val="none" w:sz="0" w:space="0" w:color="auto"/>
                    <w:left w:val="none" w:sz="0" w:space="0" w:color="auto"/>
                    <w:bottom w:val="none" w:sz="0" w:space="0" w:color="auto"/>
                    <w:right w:val="none" w:sz="0" w:space="0" w:color="auto"/>
                  </w:divBdr>
                  <w:divsChild>
                    <w:div w:id="1937135965">
                      <w:marLeft w:val="750"/>
                      <w:marRight w:val="0"/>
                      <w:marTop w:val="0"/>
                      <w:marBottom w:val="0"/>
                      <w:divBdr>
                        <w:top w:val="none" w:sz="0" w:space="0" w:color="auto"/>
                        <w:left w:val="none" w:sz="0" w:space="0" w:color="auto"/>
                        <w:bottom w:val="none" w:sz="0" w:space="0" w:color="auto"/>
                        <w:right w:val="none" w:sz="0" w:space="0" w:color="auto"/>
                      </w:divBdr>
                    </w:div>
                  </w:divsChild>
                </w:div>
                <w:div w:id="1480462254">
                  <w:marLeft w:val="300"/>
                  <w:marRight w:val="0"/>
                  <w:marTop w:val="75"/>
                  <w:marBottom w:val="0"/>
                  <w:divBdr>
                    <w:top w:val="none" w:sz="0" w:space="0" w:color="auto"/>
                    <w:left w:val="none" w:sz="0" w:space="0" w:color="auto"/>
                    <w:bottom w:val="none" w:sz="0" w:space="0" w:color="auto"/>
                    <w:right w:val="none" w:sz="0" w:space="0" w:color="auto"/>
                  </w:divBdr>
                  <w:divsChild>
                    <w:div w:id="398984284">
                      <w:marLeft w:val="750"/>
                      <w:marRight w:val="0"/>
                      <w:marTop w:val="0"/>
                      <w:marBottom w:val="0"/>
                      <w:divBdr>
                        <w:top w:val="none" w:sz="0" w:space="0" w:color="auto"/>
                        <w:left w:val="none" w:sz="0" w:space="0" w:color="auto"/>
                        <w:bottom w:val="none" w:sz="0" w:space="0" w:color="auto"/>
                        <w:right w:val="none" w:sz="0" w:space="0" w:color="auto"/>
                      </w:divBdr>
                    </w:div>
                  </w:divsChild>
                </w:div>
                <w:div w:id="38283859">
                  <w:marLeft w:val="300"/>
                  <w:marRight w:val="0"/>
                  <w:marTop w:val="75"/>
                  <w:marBottom w:val="0"/>
                  <w:divBdr>
                    <w:top w:val="none" w:sz="0" w:space="0" w:color="auto"/>
                    <w:left w:val="none" w:sz="0" w:space="0" w:color="auto"/>
                    <w:bottom w:val="none" w:sz="0" w:space="0" w:color="auto"/>
                    <w:right w:val="none" w:sz="0" w:space="0" w:color="auto"/>
                  </w:divBdr>
                </w:div>
                <w:div w:id="1122460577">
                  <w:marLeft w:val="300"/>
                  <w:marRight w:val="0"/>
                  <w:marTop w:val="75"/>
                  <w:marBottom w:val="0"/>
                  <w:divBdr>
                    <w:top w:val="none" w:sz="0" w:space="0" w:color="auto"/>
                    <w:left w:val="none" w:sz="0" w:space="0" w:color="auto"/>
                    <w:bottom w:val="none" w:sz="0" w:space="0" w:color="auto"/>
                    <w:right w:val="none" w:sz="0" w:space="0" w:color="auto"/>
                  </w:divBdr>
                </w:div>
                <w:div w:id="1145927999">
                  <w:marLeft w:val="300"/>
                  <w:marRight w:val="0"/>
                  <w:marTop w:val="75"/>
                  <w:marBottom w:val="0"/>
                  <w:divBdr>
                    <w:top w:val="none" w:sz="0" w:space="0" w:color="auto"/>
                    <w:left w:val="none" w:sz="0" w:space="0" w:color="auto"/>
                    <w:bottom w:val="none" w:sz="0" w:space="0" w:color="auto"/>
                    <w:right w:val="none" w:sz="0" w:space="0" w:color="auto"/>
                  </w:divBdr>
                </w:div>
                <w:div w:id="297225322">
                  <w:marLeft w:val="300"/>
                  <w:marRight w:val="0"/>
                  <w:marTop w:val="75"/>
                  <w:marBottom w:val="0"/>
                  <w:divBdr>
                    <w:top w:val="none" w:sz="0" w:space="0" w:color="auto"/>
                    <w:left w:val="none" w:sz="0" w:space="0" w:color="auto"/>
                    <w:bottom w:val="none" w:sz="0" w:space="0" w:color="auto"/>
                    <w:right w:val="none" w:sz="0" w:space="0" w:color="auto"/>
                  </w:divBdr>
                </w:div>
              </w:divsChild>
            </w:div>
            <w:div w:id="1790273392">
              <w:marLeft w:val="0"/>
              <w:marRight w:val="0"/>
              <w:marTop w:val="150"/>
              <w:marBottom w:val="150"/>
              <w:divBdr>
                <w:top w:val="none" w:sz="0" w:space="0" w:color="auto"/>
                <w:left w:val="none" w:sz="0" w:space="0" w:color="auto"/>
                <w:bottom w:val="none" w:sz="0" w:space="0" w:color="auto"/>
                <w:right w:val="none" w:sz="0" w:space="0" w:color="auto"/>
              </w:divBdr>
              <w:divsChild>
                <w:div w:id="679621865">
                  <w:marLeft w:val="300"/>
                  <w:marRight w:val="0"/>
                  <w:marTop w:val="75"/>
                  <w:marBottom w:val="0"/>
                  <w:divBdr>
                    <w:top w:val="none" w:sz="0" w:space="0" w:color="auto"/>
                    <w:left w:val="none" w:sz="0" w:space="0" w:color="auto"/>
                    <w:bottom w:val="none" w:sz="0" w:space="0" w:color="auto"/>
                    <w:right w:val="none" w:sz="0" w:space="0" w:color="auto"/>
                  </w:divBdr>
                </w:div>
                <w:div w:id="181435076">
                  <w:marLeft w:val="300"/>
                  <w:marRight w:val="0"/>
                  <w:marTop w:val="75"/>
                  <w:marBottom w:val="0"/>
                  <w:divBdr>
                    <w:top w:val="none" w:sz="0" w:space="0" w:color="auto"/>
                    <w:left w:val="none" w:sz="0" w:space="0" w:color="auto"/>
                    <w:bottom w:val="none" w:sz="0" w:space="0" w:color="auto"/>
                    <w:right w:val="none" w:sz="0" w:space="0" w:color="auto"/>
                  </w:divBdr>
                  <w:divsChild>
                    <w:div w:id="2008358574">
                      <w:marLeft w:val="750"/>
                      <w:marRight w:val="0"/>
                      <w:marTop w:val="0"/>
                      <w:marBottom w:val="0"/>
                      <w:divBdr>
                        <w:top w:val="none" w:sz="0" w:space="0" w:color="auto"/>
                        <w:left w:val="none" w:sz="0" w:space="0" w:color="auto"/>
                        <w:bottom w:val="none" w:sz="0" w:space="0" w:color="auto"/>
                        <w:right w:val="none" w:sz="0" w:space="0" w:color="auto"/>
                      </w:divBdr>
                    </w:div>
                  </w:divsChild>
                </w:div>
                <w:div w:id="1748335568">
                  <w:marLeft w:val="300"/>
                  <w:marRight w:val="0"/>
                  <w:marTop w:val="75"/>
                  <w:marBottom w:val="0"/>
                  <w:divBdr>
                    <w:top w:val="none" w:sz="0" w:space="0" w:color="auto"/>
                    <w:left w:val="none" w:sz="0" w:space="0" w:color="auto"/>
                    <w:bottom w:val="none" w:sz="0" w:space="0" w:color="auto"/>
                    <w:right w:val="none" w:sz="0" w:space="0" w:color="auto"/>
                  </w:divBdr>
                </w:div>
                <w:div w:id="2045983636">
                  <w:marLeft w:val="300"/>
                  <w:marRight w:val="0"/>
                  <w:marTop w:val="75"/>
                  <w:marBottom w:val="0"/>
                  <w:divBdr>
                    <w:top w:val="none" w:sz="0" w:space="0" w:color="auto"/>
                    <w:left w:val="none" w:sz="0" w:space="0" w:color="auto"/>
                    <w:bottom w:val="none" w:sz="0" w:space="0" w:color="auto"/>
                    <w:right w:val="none" w:sz="0" w:space="0" w:color="auto"/>
                  </w:divBdr>
                </w:div>
                <w:div w:id="1224682524">
                  <w:marLeft w:val="300"/>
                  <w:marRight w:val="0"/>
                  <w:marTop w:val="75"/>
                  <w:marBottom w:val="0"/>
                  <w:divBdr>
                    <w:top w:val="none" w:sz="0" w:space="0" w:color="auto"/>
                    <w:left w:val="none" w:sz="0" w:space="0" w:color="auto"/>
                    <w:bottom w:val="none" w:sz="0" w:space="0" w:color="auto"/>
                    <w:right w:val="none" w:sz="0" w:space="0" w:color="auto"/>
                  </w:divBdr>
                </w:div>
                <w:div w:id="897009481">
                  <w:marLeft w:val="300"/>
                  <w:marRight w:val="0"/>
                  <w:marTop w:val="75"/>
                  <w:marBottom w:val="0"/>
                  <w:divBdr>
                    <w:top w:val="none" w:sz="0" w:space="0" w:color="auto"/>
                    <w:left w:val="none" w:sz="0" w:space="0" w:color="auto"/>
                    <w:bottom w:val="none" w:sz="0" w:space="0" w:color="auto"/>
                    <w:right w:val="none" w:sz="0" w:space="0" w:color="auto"/>
                  </w:divBdr>
                  <w:divsChild>
                    <w:div w:id="853229741">
                      <w:marLeft w:val="750"/>
                      <w:marRight w:val="0"/>
                      <w:marTop w:val="0"/>
                      <w:marBottom w:val="0"/>
                      <w:divBdr>
                        <w:top w:val="none" w:sz="0" w:space="0" w:color="auto"/>
                        <w:left w:val="none" w:sz="0" w:space="0" w:color="auto"/>
                        <w:bottom w:val="none" w:sz="0" w:space="0" w:color="auto"/>
                        <w:right w:val="none" w:sz="0" w:space="0" w:color="auto"/>
                      </w:divBdr>
                    </w:div>
                  </w:divsChild>
                </w:div>
                <w:div w:id="1513373681">
                  <w:marLeft w:val="300"/>
                  <w:marRight w:val="0"/>
                  <w:marTop w:val="75"/>
                  <w:marBottom w:val="0"/>
                  <w:divBdr>
                    <w:top w:val="none" w:sz="0" w:space="0" w:color="auto"/>
                    <w:left w:val="none" w:sz="0" w:space="0" w:color="auto"/>
                    <w:bottom w:val="none" w:sz="0" w:space="0" w:color="auto"/>
                    <w:right w:val="none" w:sz="0" w:space="0" w:color="auto"/>
                  </w:divBdr>
                </w:div>
                <w:div w:id="390733754">
                  <w:marLeft w:val="300"/>
                  <w:marRight w:val="0"/>
                  <w:marTop w:val="75"/>
                  <w:marBottom w:val="0"/>
                  <w:divBdr>
                    <w:top w:val="none" w:sz="0" w:space="0" w:color="auto"/>
                    <w:left w:val="none" w:sz="0" w:space="0" w:color="auto"/>
                    <w:bottom w:val="none" w:sz="0" w:space="0" w:color="auto"/>
                    <w:right w:val="none" w:sz="0" w:space="0" w:color="auto"/>
                  </w:divBdr>
                </w:div>
                <w:div w:id="322704387">
                  <w:marLeft w:val="300"/>
                  <w:marRight w:val="0"/>
                  <w:marTop w:val="75"/>
                  <w:marBottom w:val="0"/>
                  <w:divBdr>
                    <w:top w:val="none" w:sz="0" w:space="0" w:color="auto"/>
                    <w:left w:val="none" w:sz="0" w:space="0" w:color="auto"/>
                    <w:bottom w:val="none" w:sz="0" w:space="0" w:color="auto"/>
                    <w:right w:val="none" w:sz="0" w:space="0" w:color="auto"/>
                  </w:divBdr>
                  <w:divsChild>
                    <w:div w:id="561600108">
                      <w:marLeft w:val="750"/>
                      <w:marRight w:val="0"/>
                      <w:marTop w:val="0"/>
                      <w:marBottom w:val="0"/>
                      <w:divBdr>
                        <w:top w:val="none" w:sz="0" w:space="0" w:color="auto"/>
                        <w:left w:val="none" w:sz="0" w:space="0" w:color="auto"/>
                        <w:bottom w:val="none" w:sz="0" w:space="0" w:color="auto"/>
                        <w:right w:val="none" w:sz="0" w:space="0" w:color="auto"/>
                      </w:divBdr>
                    </w:div>
                    <w:div w:id="529419763">
                      <w:marLeft w:val="750"/>
                      <w:marRight w:val="0"/>
                      <w:marTop w:val="0"/>
                      <w:marBottom w:val="0"/>
                      <w:divBdr>
                        <w:top w:val="none" w:sz="0" w:space="0" w:color="auto"/>
                        <w:left w:val="none" w:sz="0" w:space="0" w:color="auto"/>
                        <w:bottom w:val="none" w:sz="0" w:space="0" w:color="auto"/>
                        <w:right w:val="none" w:sz="0" w:space="0" w:color="auto"/>
                      </w:divBdr>
                    </w:div>
                  </w:divsChild>
                </w:div>
                <w:div w:id="1010448923">
                  <w:marLeft w:val="300"/>
                  <w:marRight w:val="0"/>
                  <w:marTop w:val="75"/>
                  <w:marBottom w:val="0"/>
                  <w:divBdr>
                    <w:top w:val="none" w:sz="0" w:space="0" w:color="auto"/>
                    <w:left w:val="none" w:sz="0" w:space="0" w:color="auto"/>
                    <w:bottom w:val="none" w:sz="0" w:space="0" w:color="auto"/>
                    <w:right w:val="none" w:sz="0" w:space="0" w:color="auto"/>
                  </w:divBdr>
                </w:div>
                <w:div w:id="484512165">
                  <w:marLeft w:val="300"/>
                  <w:marRight w:val="0"/>
                  <w:marTop w:val="75"/>
                  <w:marBottom w:val="0"/>
                  <w:divBdr>
                    <w:top w:val="none" w:sz="0" w:space="0" w:color="auto"/>
                    <w:left w:val="none" w:sz="0" w:space="0" w:color="auto"/>
                    <w:bottom w:val="none" w:sz="0" w:space="0" w:color="auto"/>
                    <w:right w:val="none" w:sz="0" w:space="0" w:color="auto"/>
                  </w:divBdr>
                  <w:divsChild>
                    <w:div w:id="900872076">
                      <w:marLeft w:val="750"/>
                      <w:marRight w:val="0"/>
                      <w:marTop w:val="0"/>
                      <w:marBottom w:val="0"/>
                      <w:divBdr>
                        <w:top w:val="none" w:sz="0" w:space="0" w:color="auto"/>
                        <w:left w:val="none" w:sz="0" w:space="0" w:color="auto"/>
                        <w:bottom w:val="none" w:sz="0" w:space="0" w:color="auto"/>
                        <w:right w:val="none" w:sz="0" w:space="0" w:color="auto"/>
                      </w:divBdr>
                    </w:div>
                  </w:divsChild>
                </w:div>
                <w:div w:id="1532381709">
                  <w:marLeft w:val="300"/>
                  <w:marRight w:val="0"/>
                  <w:marTop w:val="75"/>
                  <w:marBottom w:val="0"/>
                  <w:divBdr>
                    <w:top w:val="none" w:sz="0" w:space="0" w:color="auto"/>
                    <w:left w:val="none" w:sz="0" w:space="0" w:color="auto"/>
                    <w:bottom w:val="none" w:sz="0" w:space="0" w:color="auto"/>
                    <w:right w:val="none" w:sz="0" w:space="0" w:color="auto"/>
                  </w:divBdr>
                  <w:divsChild>
                    <w:div w:id="2061709795">
                      <w:marLeft w:val="750"/>
                      <w:marRight w:val="0"/>
                      <w:marTop w:val="0"/>
                      <w:marBottom w:val="0"/>
                      <w:divBdr>
                        <w:top w:val="none" w:sz="0" w:space="0" w:color="auto"/>
                        <w:left w:val="none" w:sz="0" w:space="0" w:color="auto"/>
                        <w:bottom w:val="none" w:sz="0" w:space="0" w:color="auto"/>
                        <w:right w:val="none" w:sz="0" w:space="0" w:color="auto"/>
                      </w:divBdr>
                    </w:div>
                  </w:divsChild>
                </w:div>
                <w:div w:id="481654044">
                  <w:marLeft w:val="300"/>
                  <w:marRight w:val="0"/>
                  <w:marTop w:val="75"/>
                  <w:marBottom w:val="0"/>
                  <w:divBdr>
                    <w:top w:val="none" w:sz="0" w:space="0" w:color="auto"/>
                    <w:left w:val="none" w:sz="0" w:space="0" w:color="auto"/>
                    <w:bottom w:val="none" w:sz="0" w:space="0" w:color="auto"/>
                    <w:right w:val="none" w:sz="0" w:space="0" w:color="auto"/>
                  </w:divBdr>
                  <w:divsChild>
                    <w:div w:id="1750809949">
                      <w:marLeft w:val="750"/>
                      <w:marRight w:val="0"/>
                      <w:marTop w:val="0"/>
                      <w:marBottom w:val="0"/>
                      <w:divBdr>
                        <w:top w:val="none" w:sz="0" w:space="0" w:color="auto"/>
                        <w:left w:val="none" w:sz="0" w:space="0" w:color="auto"/>
                        <w:bottom w:val="none" w:sz="0" w:space="0" w:color="auto"/>
                        <w:right w:val="none" w:sz="0" w:space="0" w:color="auto"/>
                      </w:divBdr>
                    </w:div>
                    <w:div w:id="574972455">
                      <w:marLeft w:val="750"/>
                      <w:marRight w:val="0"/>
                      <w:marTop w:val="0"/>
                      <w:marBottom w:val="0"/>
                      <w:divBdr>
                        <w:top w:val="none" w:sz="0" w:space="0" w:color="auto"/>
                        <w:left w:val="none" w:sz="0" w:space="0" w:color="auto"/>
                        <w:bottom w:val="none" w:sz="0" w:space="0" w:color="auto"/>
                        <w:right w:val="none" w:sz="0" w:space="0" w:color="auto"/>
                      </w:divBdr>
                    </w:div>
                    <w:div w:id="171842557">
                      <w:marLeft w:val="750"/>
                      <w:marRight w:val="0"/>
                      <w:marTop w:val="0"/>
                      <w:marBottom w:val="0"/>
                      <w:divBdr>
                        <w:top w:val="none" w:sz="0" w:space="0" w:color="auto"/>
                        <w:left w:val="none" w:sz="0" w:space="0" w:color="auto"/>
                        <w:bottom w:val="none" w:sz="0" w:space="0" w:color="auto"/>
                        <w:right w:val="none" w:sz="0" w:space="0" w:color="auto"/>
                      </w:divBdr>
                    </w:div>
                    <w:div w:id="150694024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99535988">
              <w:marLeft w:val="0"/>
              <w:marRight w:val="0"/>
              <w:marTop w:val="150"/>
              <w:marBottom w:val="150"/>
              <w:divBdr>
                <w:top w:val="none" w:sz="0" w:space="0" w:color="auto"/>
                <w:left w:val="none" w:sz="0" w:space="0" w:color="auto"/>
                <w:bottom w:val="none" w:sz="0" w:space="0" w:color="auto"/>
                <w:right w:val="none" w:sz="0" w:space="0" w:color="auto"/>
              </w:divBdr>
              <w:divsChild>
                <w:div w:id="760839356">
                  <w:marLeft w:val="300"/>
                  <w:marRight w:val="0"/>
                  <w:marTop w:val="75"/>
                  <w:marBottom w:val="0"/>
                  <w:divBdr>
                    <w:top w:val="none" w:sz="0" w:space="0" w:color="auto"/>
                    <w:left w:val="none" w:sz="0" w:space="0" w:color="auto"/>
                    <w:bottom w:val="none" w:sz="0" w:space="0" w:color="auto"/>
                    <w:right w:val="none" w:sz="0" w:space="0" w:color="auto"/>
                  </w:divBdr>
                  <w:divsChild>
                    <w:div w:id="1473667657">
                      <w:marLeft w:val="750"/>
                      <w:marRight w:val="0"/>
                      <w:marTop w:val="0"/>
                      <w:marBottom w:val="0"/>
                      <w:divBdr>
                        <w:top w:val="none" w:sz="0" w:space="0" w:color="auto"/>
                        <w:left w:val="none" w:sz="0" w:space="0" w:color="auto"/>
                        <w:bottom w:val="none" w:sz="0" w:space="0" w:color="auto"/>
                        <w:right w:val="none" w:sz="0" w:space="0" w:color="auto"/>
                      </w:divBdr>
                    </w:div>
                  </w:divsChild>
                </w:div>
                <w:div w:id="1569345174">
                  <w:marLeft w:val="300"/>
                  <w:marRight w:val="0"/>
                  <w:marTop w:val="75"/>
                  <w:marBottom w:val="0"/>
                  <w:divBdr>
                    <w:top w:val="none" w:sz="0" w:space="0" w:color="auto"/>
                    <w:left w:val="none" w:sz="0" w:space="0" w:color="auto"/>
                    <w:bottom w:val="none" w:sz="0" w:space="0" w:color="auto"/>
                    <w:right w:val="none" w:sz="0" w:space="0" w:color="auto"/>
                  </w:divBdr>
                </w:div>
                <w:div w:id="1739286581">
                  <w:marLeft w:val="300"/>
                  <w:marRight w:val="0"/>
                  <w:marTop w:val="75"/>
                  <w:marBottom w:val="0"/>
                  <w:divBdr>
                    <w:top w:val="none" w:sz="0" w:space="0" w:color="auto"/>
                    <w:left w:val="none" w:sz="0" w:space="0" w:color="auto"/>
                    <w:bottom w:val="none" w:sz="0" w:space="0" w:color="auto"/>
                    <w:right w:val="none" w:sz="0" w:space="0" w:color="auto"/>
                  </w:divBdr>
                </w:div>
                <w:div w:id="1706640312">
                  <w:marLeft w:val="300"/>
                  <w:marRight w:val="0"/>
                  <w:marTop w:val="75"/>
                  <w:marBottom w:val="0"/>
                  <w:divBdr>
                    <w:top w:val="none" w:sz="0" w:space="0" w:color="auto"/>
                    <w:left w:val="none" w:sz="0" w:space="0" w:color="auto"/>
                    <w:bottom w:val="none" w:sz="0" w:space="0" w:color="auto"/>
                    <w:right w:val="none" w:sz="0" w:space="0" w:color="auto"/>
                  </w:divBdr>
                </w:div>
                <w:div w:id="823163789">
                  <w:marLeft w:val="300"/>
                  <w:marRight w:val="0"/>
                  <w:marTop w:val="75"/>
                  <w:marBottom w:val="0"/>
                  <w:divBdr>
                    <w:top w:val="none" w:sz="0" w:space="0" w:color="auto"/>
                    <w:left w:val="none" w:sz="0" w:space="0" w:color="auto"/>
                    <w:bottom w:val="none" w:sz="0" w:space="0" w:color="auto"/>
                    <w:right w:val="none" w:sz="0" w:space="0" w:color="auto"/>
                  </w:divBdr>
                  <w:divsChild>
                    <w:div w:id="59329879">
                      <w:marLeft w:val="750"/>
                      <w:marRight w:val="0"/>
                      <w:marTop w:val="0"/>
                      <w:marBottom w:val="0"/>
                      <w:divBdr>
                        <w:top w:val="none" w:sz="0" w:space="0" w:color="auto"/>
                        <w:left w:val="none" w:sz="0" w:space="0" w:color="auto"/>
                        <w:bottom w:val="none" w:sz="0" w:space="0" w:color="auto"/>
                        <w:right w:val="none" w:sz="0" w:space="0" w:color="auto"/>
                      </w:divBdr>
                    </w:div>
                  </w:divsChild>
                </w:div>
                <w:div w:id="94786420">
                  <w:marLeft w:val="300"/>
                  <w:marRight w:val="0"/>
                  <w:marTop w:val="75"/>
                  <w:marBottom w:val="0"/>
                  <w:divBdr>
                    <w:top w:val="none" w:sz="0" w:space="0" w:color="auto"/>
                    <w:left w:val="none" w:sz="0" w:space="0" w:color="auto"/>
                    <w:bottom w:val="none" w:sz="0" w:space="0" w:color="auto"/>
                    <w:right w:val="none" w:sz="0" w:space="0" w:color="auto"/>
                  </w:divBdr>
                </w:div>
                <w:div w:id="606353865">
                  <w:marLeft w:val="300"/>
                  <w:marRight w:val="0"/>
                  <w:marTop w:val="75"/>
                  <w:marBottom w:val="0"/>
                  <w:divBdr>
                    <w:top w:val="none" w:sz="0" w:space="0" w:color="auto"/>
                    <w:left w:val="none" w:sz="0" w:space="0" w:color="auto"/>
                    <w:bottom w:val="none" w:sz="0" w:space="0" w:color="auto"/>
                    <w:right w:val="none" w:sz="0" w:space="0" w:color="auto"/>
                  </w:divBdr>
                </w:div>
                <w:div w:id="1529831865">
                  <w:marLeft w:val="300"/>
                  <w:marRight w:val="0"/>
                  <w:marTop w:val="75"/>
                  <w:marBottom w:val="0"/>
                  <w:divBdr>
                    <w:top w:val="none" w:sz="0" w:space="0" w:color="auto"/>
                    <w:left w:val="none" w:sz="0" w:space="0" w:color="auto"/>
                    <w:bottom w:val="none" w:sz="0" w:space="0" w:color="auto"/>
                    <w:right w:val="none" w:sz="0" w:space="0" w:color="auto"/>
                  </w:divBdr>
                </w:div>
                <w:div w:id="472795524">
                  <w:marLeft w:val="300"/>
                  <w:marRight w:val="0"/>
                  <w:marTop w:val="75"/>
                  <w:marBottom w:val="0"/>
                  <w:divBdr>
                    <w:top w:val="none" w:sz="0" w:space="0" w:color="auto"/>
                    <w:left w:val="none" w:sz="0" w:space="0" w:color="auto"/>
                    <w:bottom w:val="none" w:sz="0" w:space="0" w:color="auto"/>
                    <w:right w:val="none" w:sz="0" w:space="0" w:color="auto"/>
                  </w:divBdr>
                  <w:divsChild>
                    <w:div w:id="6263988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02309">
      <w:bodyDiv w:val="1"/>
      <w:marLeft w:val="0"/>
      <w:marRight w:val="0"/>
      <w:marTop w:val="0"/>
      <w:marBottom w:val="0"/>
      <w:divBdr>
        <w:top w:val="none" w:sz="0" w:space="0" w:color="auto"/>
        <w:left w:val="none" w:sz="0" w:space="0" w:color="auto"/>
        <w:bottom w:val="none" w:sz="0" w:space="0" w:color="auto"/>
        <w:right w:val="none" w:sz="0" w:space="0" w:color="auto"/>
      </w:divBdr>
      <w:divsChild>
        <w:div w:id="243077255">
          <w:marLeft w:val="0"/>
          <w:marRight w:val="0"/>
          <w:marTop w:val="0"/>
          <w:marBottom w:val="0"/>
          <w:divBdr>
            <w:top w:val="none" w:sz="0" w:space="0" w:color="auto"/>
            <w:left w:val="none" w:sz="0" w:space="0" w:color="auto"/>
            <w:bottom w:val="none" w:sz="0" w:space="0" w:color="auto"/>
            <w:right w:val="none" w:sz="0" w:space="0" w:color="auto"/>
          </w:divBdr>
          <w:divsChild>
            <w:div w:id="1911302836">
              <w:marLeft w:val="0"/>
              <w:marRight w:val="0"/>
              <w:marTop w:val="150"/>
              <w:marBottom w:val="150"/>
              <w:divBdr>
                <w:top w:val="none" w:sz="0" w:space="0" w:color="auto"/>
                <w:left w:val="none" w:sz="0" w:space="0" w:color="auto"/>
                <w:bottom w:val="none" w:sz="0" w:space="0" w:color="auto"/>
                <w:right w:val="none" w:sz="0" w:space="0" w:color="auto"/>
              </w:divBdr>
              <w:divsChild>
                <w:div w:id="628248874">
                  <w:marLeft w:val="300"/>
                  <w:marRight w:val="0"/>
                  <w:marTop w:val="75"/>
                  <w:marBottom w:val="0"/>
                  <w:divBdr>
                    <w:top w:val="none" w:sz="0" w:space="0" w:color="auto"/>
                    <w:left w:val="none" w:sz="0" w:space="0" w:color="auto"/>
                    <w:bottom w:val="none" w:sz="0" w:space="0" w:color="auto"/>
                    <w:right w:val="none" w:sz="0" w:space="0" w:color="auto"/>
                  </w:divBdr>
                  <w:divsChild>
                    <w:div w:id="1173640582">
                      <w:marLeft w:val="750"/>
                      <w:marRight w:val="0"/>
                      <w:marTop w:val="0"/>
                      <w:marBottom w:val="0"/>
                      <w:divBdr>
                        <w:top w:val="none" w:sz="0" w:space="0" w:color="auto"/>
                        <w:left w:val="none" w:sz="0" w:space="0" w:color="auto"/>
                        <w:bottom w:val="none" w:sz="0" w:space="0" w:color="auto"/>
                        <w:right w:val="none" w:sz="0" w:space="0" w:color="auto"/>
                      </w:divBdr>
                    </w:div>
                  </w:divsChild>
                </w:div>
                <w:div w:id="140661123">
                  <w:marLeft w:val="300"/>
                  <w:marRight w:val="0"/>
                  <w:marTop w:val="75"/>
                  <w:marBottom w:val="0"/>
                  <w:divBdr>
                    <w:top w:val="none" w:sz="0" w:space="0" w:color="auto"/>
                    <w:left w:val="none" w:sz="0" w:space="0" w:color="auto"/>
                    <w:bottom w:val="none" w:sz="0" w:space="0" w:color="auto"/>
                    <w:right w:val="none" w:sz="0" w:space="0" w:color="auto"/>
                  </w:divBdr>
                  <w:divsChild>
                    <w:div w:id="1326011505">
                      <w:marLeft w:val="750"/>
                      <w:marRight w:val="0"/>
                      <w:marTop w:val="0"/>
                      <w:marBottom w:val="0"/>
                      <w:divBdr>
                        <w:top w:val="none" w:sz="0" w:space="0" w:color="auto"/>
                        <w:left w:val="none" w:sz="0" w:space="0" w:color="auto"/>
                        <w:bottom w:val="none" w:sz="0" w:space="0" w:color="auto"/>
                        <w:right w:val="none" w:sz="0" w:space="0" w:color="auto"/>
                      </w:divBdr>
                    </w:div>
                    <w:div w:id="202257880">
                      <w:marLeft w:val="750"/>
                      <w:marRight w:val="0"/>
                      <w:marTop w:val="0"/>
                      <w:marBottom w:val="0"/>
                      <w:divBdr>
                        <w:top w:val="none" w:sz="0" w:space="0" w:color="auto"/>
                        <w:left w:val="none" w:sz="0" w:space="0" w:color="auto"/>
                        <w:bottom w:val="none" w:sz="0" w:space="0" w:color="auto"/>
                        <w:right w:val="none" w:sz="0" w:space="0" w:color="auto"/>
                      </w:divBdr>
                    </w:div>
                    <w:div w:id="1118797092">
                      <w:marLeft w:val="750"/>
                      <w:marRight w:val="0"/>
                      <w:marTop w:val="0"/>
                      <w:marBottom w:val="0"/>
                      <w:divBdr>
                        <w:top w:val="none" w:sz="0" w:space="0" w:color="auto"/>
                        <w:left w:val="none" w:sz="0" w:space="0" w:color="auto"/>
                        <w:bottom w:val="none" w:sz="0" w:space="0" w:color="auto"/>
                        <w:right w:val="none" w:sz="0" w:space="0" w:color="auto"/>
                      </w:divBdr>
                    </w:div>
                  </w:divsChild>
                </w:div>
                <w:div w:id="842168301">
                  <w:marLeft w:val="300"/>
                  <w:marRight w:val="0"/>
                  <w:marTop w:val="75"/>
                  <w:marBottom w:val="0"/>
                  <w:divBdr>
                    <w:top w:val="none" w:sz="0" w:space="0" w:color="auto"/>
                    <w:left w:val="none" w:sz="0" w:space="0" w:color="auto"/>
                    <w:bottom w:val="none" w:sz="0" w:space="0" w:color="auto"/>
                    <w:right w:val="none" w:sz="0" w:space="0" w:color="auto"/>
                  </w:divBdr>
                  <w:divsChild>
                    <w:div w:id="64127550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83207700">
              <w:marLeft w:val="0"/>
              <w:marRight w:val="0"/>
              <w:marTop w:val="150"/>
              <w:marBottom w:val="150"/>
              <w:divBdr>
                <w:top w:val="none" w:sz="0" w:space="0" w:color="auto"/>
                <w:left w:val="none" w:sz="0" w:space="0" w:color="auto"/>
                <w:bottom w:val="none" w:sz="0" w:space="0" w:color="auto"/>
                <w:right w:val="none" w:sz="0" w:space="0" w:color="auto"/>
              </w:divBdr>
              <w:divsChild>
                <w:div w:id="1559590201">
                  <w:marLeft w:val="300"/>
                  <w:marRight w:val="0"/>
                  <w:marTop w:val="75"/>
                  <w:marBottom w:val="0"/>
                  <w:divBdr>
                    <w:top w:val="none" w:sz="0" w:space="0" w:color="auto"/>
                    <w:left w:val="none" w:sz="0" w:space="0" w:color="auto"/>
                    <w:bottom w:val="none" w:sz="0" w:space="0" w:color="auto"/>
                    <w:right w:val="none" w:sz="0" w:space="0" w:color="auto"/>
                  </w:divBdr>
                </w:div>
                <w:div w:id="545338873">
                  <w:marLeft w:val="300"/>
                  <w:marRight w:val="0"/>
                  <w:marTop w:val="75"/>
                  <w:marBottom w:val="0"/>
                  <w:divBdr>
                    <w:top w:val="none" w:sz="0" w:space="0" w:color="auto"/>
                    <w:left w:val="none" w:sz="0" w:space="0" w:color="auto"/>
                    <w:bottom w:val="none" w:sz="0" w:space="0" w:color="auto"/>
                    <w:right w:val="none" w:sz="0" w:space="0" w:color="auto"/>
                  </w:divBdr>
                  <w:divsChild>
                    <w:div w:id="760027474">
                      <w:marLeft w:val="750"/>
                      <w:marRight w:val="0"/>
                      <w:marTop w:val="0"/>
                      <w:marBottom w:val="0"/>
                      <w:divBdr>
                        <w:top w:val="none" w:sz="0" w:space="0" w:color="auto"/>
                        <w:left w:val="none" w:sz="0" w:space="0" w:color="auto"/>
                        <w:bottom w:val="none" w:sz="0" w:space="0" w:color="auto"/>
                        <w:right w:val="none" w:sz="0" w:space="0" w:color="auto"/>
                      </w:divBdr>
                    </w:div>
                    <w:div w:id="2103837857">
                      <w:marLeft w:val="750"/>
                      <w:marRight w:val="0"/>
                      <w:marTop w:val="0"/>
                      <w:marBottom w:val="0"/>
                      <w:divBdr>
                        <w:top w:val="none" w:sz="0" w:space="0" w:color="auto"/>
                        <w:left w:val="none" w:sz="0" w:space="0" w:color="auto"/>
                        <w:bottom w:val="none" w:sz="0" w:space="0" w:color="auto"/>
                        <w:right w:val="none" w:sz="0" w:space="0" w:color="auto"/>
                      </w:divBdr>
                    </w:div>
                  </w:divsChild>
                </w:div>
                <w:div w:id="1797219516">
                  <w:marLeft w:val="300"/>
                  <w:marRight w:val="0"/>
                  <w:marTop w:val="75"/>
                  <w:marBottom w:val="0"/>
                  <w:divBdr>
                    <w:top w:val="none" w:sz="0" w:space="0" w:color="auto"/>
                    <w:left w:val="none" w:sz="0" w:space="0" w:color="auto"/>
                    <w:bottom w:val="none" w:sz="0" w:space="0" w:color="auto"/>
                    <w:right w:val="none" w:sz="0" w:space="0" w:color="auto"/>
                  </w:divBdr>
                  <w:divsChild>
                    <w:div w:id="590045647">
                      <w:marLeft w:val="750"/>
                      <w:marRight w:val="0"/>
                      <w:marTop w:val="0"/>
                      <w:marBottom w:val="0"/>
                      <w:divBdr>
                        <w:top w:val="none" w:sz="0" w:space="0" w:color="auto"/>
                        <w:left w:val="none" w:sz="0" w:space="0" w:color="auto"/>
                        <w:bottom w:val="none" w:sz="0" w:space="0" w:color="auto"/>
                        <w:right w:val="none" w:sz="0" w:space="0" w:color="auto"/>
                      </w:divBdr>
                    </w:div>
                  </w:divsChild>
                </w:div>
                <w:div w:id="87119055">
                  <w:marLeft w:val="300"/>
                  <w:marRight w:val="0"/>
                  <w:marTop w:val="75"/>
                  <w:marBottom w:val="0"/>
                  <w:divBdr>
                    <w:top w:val="none" w:sz="0" w:space="0" w:color="auto"/>
                    <w:left w:val="none" w:sz="0" w:space="0" w:color="auto"/>
                    <w:bottom w:val="none" w:sz="0" w:space="0" w:color="auto"/>
                    <w:right w:val="none" w:sz="0" w:space="0" w:color="auto"/>
                  </w:divBdr>
                  <w:divsChild>
                    <w:div w:id="767775760">
                      <w:marLeft w:val="750"/>
                      <w:marRight w:val="0"/>
                      <w:marTop w:val="0"/>
                      <w:marBottom w:val="0"/>
                      <w:divBdr>
                        <w:top w:val="none" w:sz="0" w:space="0" w:color="auto"/>
                        <w:left w:val="none" w:sz="0" w:space="0" w:color="auto"/>
                        <w:bottom w:val="none" w:sz="0" w:space="0" w:color="auto"/>
                        <w:right w:val="none" w:sz="0" w:space="0" w:color="auto"/>
                      </w:divBdr>
                    </w:div>
                  </w:divsChild>
                </w:div>
                <w:div w:id="1445879296">
                  <w:marLeft w:val="300"/>
                  <w:marRight w:val="0"/>
                  <w:marTop w:val="75"/>
                  <w:marBottom w:val="0"/>
                  <w:divBdr>
                    <w:top w:val="none" w:sz="0" w:space="0" w:color="auto"/>
                    <w:left w:val="none" w:sz="0" w:space="0" w:color="auto"/>
                    <w:bottom w:val="none" w:sz="0" w:space="0" w:color="auto"/>
                    <w:right w:val="none" w:sz="0" w:space="0" w:color="auto"/>
                  </w:divBdr>
                  <w:divsChild>
                    <w:div w:id="683017629">
                      <w:marLeft w:val="750"/>
                      <w:marRight w:val="0"/>
                      <w:marTop w:val="0"/>
                      <w:marBottom w:val="0"/>
                      <w:divBdr>
                        <w:top w:val="none" w:sz="0" w:space="0" w:color="auto"/>
                        <w:left w:val="none" w:sz="0" w:space="0" w:color="auto"/>
                        <w:bottom w:val="none" w:sz="0" w:space="0" w:color="auto"/>
                        <w:right w:val="none" w:sz="0" w:space="0" w:color="auto"/>
                      </w:divBdr>
                    </w:div>
                  </w:divsChild>
                </w:div>
                <w:div w:id="1464614392">
                  <w:marLeft w:val="300"/>
                  <w:marRight w:val="0"/>
                  <w:marTop w:val="75"/>
                  <w:marBottom w:val="0"/>
                  <w:divBdr>
                    <w:top w:val="none" w:sz="0" w:space="0" w:color="auto"/>
                    <w:left w:val="none" w:sz="0" w:space="0" w:color="auto"/>
                    <w:bottom w:val="none" w:sz="0" w:space="0" w:color="auto"/>
                    <w:right w:val="none" w:sz="0" w:space="0" w:color="auto"/>
                  </w:divBdr>
                  <w:divsChild>
                    <w:div w:id="1270117576">
                      <w:marLeft w:val="750"/>
                      <w:marRight w:val="0"/>
                      <w:marTop w:val="0"/>
                      <w:marBottom w:val="0"/>
                      <w:divBdr>
                        <w:top w:val="none" w:sz="0" w:space="0" w:color="auto"/>
                        <w:left w:val="none" w:sz="0" w:space="0" w:color="auto"/>
                        <w:bottom w:val="none" w:sz="0" w:space="0" w:color="auto"/>
                        <w:right w:val="none" w:sz="0" w:space="0" w:color="auto"/>
                      </w:divBdr>
                    </w:div>
                  </w:divsChild>
                </w:div>
                <w:div w:id="790901603">
                  <w:marLeft w:val="300"/>
                  <w:marRight w:val="0"/>
                  <w:marTop w:val="75"/>
                  <w:marBottom w:val="0"/>
                  <w:divBdr>
                    <w:top w:val="none" w:sz="0" w:space="0" w:color="auto"/>
                    <w:left w:val="none" w:sz="0" w:space="0" w:color="auto"/>
                    <w:bottom w:val="none" w:sz="0" w:space="0" w:color="auto"/>
                    <w:right w:val="none" w:sz="0" w:space="0" w:color="auto"/>
                  </w:divBdr>
                  <w:divsChild>
                    <w:div w:id="1915772656">
                      <w:marLeft w:val="750"/>
                      <w:marRight w:val="0"/>
                      <w:marTop w:val="0"/>
                      <w:marBottom w:val="0"/>
                      <w:divBdr>
                        <w:top w:val="none" w:sz="0" w:space="0" w:color="auto"/>
                        <w:left w:val="none" w:sz="0" w:space="0" w:color="auto"/>
                        <w:bottom w:val="none" w:sz="0" w:space="0" w:color="auto"/>
                        <w:right w:val="none" w:sz="0" w:space="0" w:color="auto"/>
                      </w:divBdr>
                    </w:div>
                  </w:divsChild>
                </w:div>
                <w:div w:id="2016489395">
                  <w:marLeft w:val="300"/>
                  <w:marRight w:val="0"/>
                  <w:marTop w:val="75"/>
                  <w:marBottom w:val="0"/>
                  <w:divBdr>
                    <w:top w:val="none" w:sz="0" w:space="0" w:color="auto"/>
                    <w:left w:val="none" w:sz="0" w:space="0" w:color="auto"/>
                    <w:bottom w:val="none" w:sz="0" w:space="0" w:color="auto"/>
                    <w:right w:val="none" w:sz="0" w:space="0" w:color="auto"/>
                  </w:divBdr>
                </w:div>
                <w:div w:id="1702122986">
                  <w:marLeft w:val="300"/>
                  <w:marRight w:val="0"/>
                  <w:marTop w:val="75"/>
                  <w:marBottom w:val="0"/>
                  <w:divBdr>
                    <w:top w:val="none" w:sz="0" w:space="0" w:color="auto"/>
                    <w:left w:val="none" w:sz="0" w:space="0" w:color="auto"/>
                    <w:bottom w:val="none" w:sz="0" w:space="0" w:color="auto"/>
                    <w:right w:val="none" w:sz="0" w:space="0" w:color="auto"/>
                  </w:divBdr>
                  <w:divsChild>
                    <w:div w:id="40790153">
                      <w:marLeft w:val="750"/>
                      <w:marRight w:val="0"/>
                      <w:marTop w:val="0"/>
                      <w:marBottom w:val="0"/>
                      <w:divBdr>
                        <w:top w:val="none" w:sz="0" w:space="0" w:color="auto"/>
                        <w:left w:val="none" w:sz="0" w:space="0" w:color="auto"/>
                        <w:bottom w:val="none" w:sz="0" w:space="0" w:color="auto"/>
                        <w:right w:val="none" w:sz="0" w:space="0" w:color="auto"/>
                      </w:divBdr>
                    </w:div>
                  </w:divsChild>
                </w:div>
                <w:div w:id="1605072819">
                  <w:marLeft w:val="300"/>
                  <w:marRight w:val="0"/>
                  <w:marTop w:val="75"/>
                  <w:marBottom w:val="0"/>
                  <w:divBdr>
                    <w:top w:val="none" w:sz="0" w:space="0" w:color="auto"/>
                    <w:left w:val="none" w:sz="0" w:space="0" w:color="auto"/>
                    <w:bottom w:val="none" w:sz="0" w:space="0" w:color="auto"/>
                    <w:right w:val="none" w:sz="0" w:space="0" w:color="auto"/>
                  </w:divBdr>
                  <w:divsChild>
                    <w:div w:id="15228887">
                      <w:marLeft w:val="750"/>
                      <w:marRight w:val="0"/>
                      <w:marTop w:val="0"/>
                      <w:marBottom w:val="0"/>
                      <w:divBdr>
                        <w:top w:val="none" w:sz="0" w:space="0" w:color="auto"/>
                        <w:left w:val="none" w:sz="0" w:space="0" w:color="auto"/>
                        <w:bottom w:val="none" w:sz="0" w:space="0" w:color="auto"/>
                        <w:right w:val="none" w:sz="0" w:space="0" w:color="auto"/>
                      </w:divBdr>
                    </w:div>
                    <w:div w:id="1629774611">
                      <w:marLeft w:val="750"/>
                      <w:marRight w:val="0"/>
                      <w:marTop w:val="0"/>
                      <w:marBottom w:val="0"/>
                      <w:divBdr>
                        <w:top w:val="none" w:sz="0" w:space="0" w:color="auto"/>
                        <w:left w:val="none" w:sz="0" w:space="0" w:color="auto"/>
                        <w:bottom w:val="none" w:sz="0" w:space="0" w:color="auto"/>
                        <w:right w:val="none" w:sz="0" w:space="0" w:color="auto"/>
                      </w:divBdr>
                    </w:div>
                    <w:div w:id="2004507640">
                      <w:marLeft w:val="750"/>
                      <w:marRight w:val="0"/>
                      <w:marTop w:val="0"/>
                      <w:marBottom w:val="0"/>
                      <w:divBdr>
                        <w:top w:val="none" w:sz="0" w:space="0" w:color="auto"/>
                        <w:left w:val="none" w:sz="0" w:space="0" w:color="auto"/>
                        <w:bottom w:val="none" w:sz="0" w:space="0" w:color="auto"/>
                        <w:right w:val="none" w:sz="0" w:space="0" w:color="auto"/>
                      </w:divBdr>
                    </w:div>
                  </w:divsChild>
                </w:div>
                <w:div w:id="1856840897">
                  <w:marLeft w:val="300"/>
                  <w:marRight w:val="0"/>
                  <w:marTop w:val="75"/>
                  <w:marBottom w:val="0"/>
                  <w:divBdr>
                    <w:top w:val="none" w:sz="0" w:space="0" w:color="auto"/>
                    <w:left w:val="none" w:sz="0" w:space="0" w:color="auto"/>
                    <w:bottom w:val="none" w:sz="0" w:space="0" w:color="auto"/>
                    <w:right w:val="none" w:sz="0" w:space="0" w:color="auto"/>
                  </w:divBdr>
                  <w:divsChild>
                    <w:div w:id="1228691869">
                      <w:marLeft w:val="750"/>
                      <w:marRight w:val="0"/>
                      <w:marTop w:val="0"/>
                      <w:marBottom w:val="0"/>
                      <w:divBdr>
                        <w:top w:val="none" w:sz="0" w:space="0" w:color="auto"/>
                        <w:left w:val="none" w:sz="0" w:space="0" w:color="auto"/>
                        <w:bottom w:val="none" w:sz="0" w:space="0" w:color="auto"/>
                        <w:right w:val="none" w:sz="0" w:space="0" w:color="auto"/>
                      </w:divBdr>
                    </w:div>
                  </w:divsChild>
                </w:div>
                <w:div w:id="1137798947">
                  <w:marLeft w:val="300"/>
                  <w:marRight w:val="0"/>
                  <w:marTop w:val="75"/>
                  <w:marBottom w:val="0"/>
                  <w:divBdr>
                    <w:top w:val="none" w:sz="0" w:space="0" w:color="auto"/>
                    <w:left w:val="none" w:sz="0" w:space="0" w:color="auto"/>
                    <w:bottom w:val="none" w:sz="0" w:space="0" w:color="auto"/>
                    <w:right w:val="none" w:sz="0" w:space="0" w:color="auto"/>
                  </w:divBdr>
                  <w:divsChild>
                    <w:div w:id="10188108">
                      <w:marLeft w:val="750"/>
                      <w:marRight w:val="0"/>
                      <w:marTop w:val="0"/>
                      <w:marBottom w:val="0"/>
                      <w:divBdr>
                        <w:top w:val="none" w:sz="0" w:space="0" w:color="auto"/>
                        <w:left w:val="none" w:sz="0" w:space="0" w:color="auto"/>
                        <w:bottom w:val="none" w:sz="0" w:space="0" w:color="auto"/>
                        <w:right w:val="none" w:sz="0" w:space="0" w:color="auto"/>
                      </w:divBdr>
                    </w:div>
                    <w:div w:id="134681687">
                      <w:marLeft w:val="750"/>
                      <w:marRight w:val="0"/>
                      <w:marTop w:val="0"/>
                      <w:marBottom w:val="0"/>
                      <w:divBdr>
                        <w:top w:val="none" w:sz="0" w:space="0" w:color="auto"/>
                        <w:left w:val="none" w:sz="0" w:space="0" w:color="auto"/>
                        <w:bottom w:val="none" w:sz="0" w:space="0" w:color="auto"/>
                        <w:right w:val="none" w:sz="0" w:space="0" w:color="auto"/>
                      </w:divBdr>
                    </w:div>
                    <w:div w:id="1828323596">
                      <w:marLeft w:val="750"/>
                      <w:marRight w:val="0"/>
                      <w:marTop w:val="0"/>
                      <w:marBottom w:val="0"/>
                      <w:divBdr>
                        <w:top w:val="none" w:sz="0" w:space="0" w:color="auto"/>
                        <w:left w:val="none" w:sz="0" w:space="0" w:color="auto"/>
                        <w:bottom w:val="none" w:sz="0" w:space="0" w:color="auto"/>
                        <w:right w:val="none" w:sz="0" w:space="0" w:color="auto"/>
                      </w:divBdr>
                    </w:div>
                  </w:divsChild>
                </w:div>
                <w:div w:id="1735619852">
                  <w:marLeft w:val="300"/>
                  <w:marRight w:val="0"/>
                  <w:marTop w:val="75"/>
                  <w:marBottom w:val="0"/>
                  <w:divBdr>
                    <w:top w:val="none" w:sz="0" w:space="0" w:color="auto"/>
                    <w:left w:val="none" w:sz="0" w:space="0" w:color="auto"/>
                    <w:bottom w:val="none" w:sz="0" w:space="0" w:color="auto"/>
                    <w:right w:val="none" w:sz="0" w:space="0" w:color="auto"/>
                  </w:divBdr>
                  <w:divsChild>
                    <w:div w:id="926302822">
                      <w:marLeft w:val="750"/>
                      <w:marRight w:val="0"/>
                      <w:marTop w:val="0"/>
                      <w:marBottom w:val="0"/>
                      <w:divBdr>
                        <w:top w:val="none" w:sz="0" w:space="0" w:color="auto"/>
                        <w:left w:val="none" w:sz="0" w:space="0" w:color="auto"/>
                        <w:bottom w:val="none" w:sz="0" w:space="0" w:color="auto"/>
                        <w:right w:val="none" w:sz="0" w:space="0" w:color="auto"/>
                      </w:divBdr>
                    </w:div>
                  </w:divsChild>
                </w:div>
                <w:div w:id="130829957">
                  <w:marLeft w:val="300"/>
                  <w:marRight w:val="0"/>
                  <w:marTop w:val="75"/>
                  <w:marBottom w:val="0"/>
                  <w:divBdr>
                    <w:top w:val="none" w:sz="0" w:space="0" w:color="auto"/>
                    <w:left w:val="none" w:sz="0" w:space="0" w:color="auto"/>
                    <w:bottom w:val="none" w:sz="0" w:space="0" w:color="auto"/>
                    <w:right w:val="none" w:sz="0" w:space="0" w:color="auto"/>
                  </w:divBdr>
                  <w:divsChild>
                    <w:div w:id="1978607247">
                      <w:marLeft w:val="750"/>
                      <w:marRight w:val="0"/>
                      <w:marTop w:val="0"/>
                      <w:marBottom w:val="0"/>
                      <w:divBdr>
                        <w:top w:val="none" w:sz="0" w:space="0" w:color="auto"/>
                        <w:left w:val="none" w:sz="0" w:space="0" w:color="auto"/>
                        <w:bottom w:val="none" w:sz="0" w:space="0" w:color="auto"/>
                        <w:right w:val="none" w:sz="0" w:space="0" w:color="auto"/>
                      </w:divBdr>
                    </w:div>
                    <w:div w:id="1457528334">
                      <w:marLeft w:val="750"/>
                      <w:marRight w:val="0"/>
                      <w:marTop w:val="0"/>
                      <w:marBottom w:val="0"/>
                      <w:divBdr>
                        <w:top w:val="none" w:sz="0" w:space="0" w:color="auto"/>
                        <w:left w:val="none" w:sz="0" w:space="0" w:color="auto"/>
                        <w:bottom w:val="none" w:sz="0" w:space="0" w:color="auto"/>
                        <w:right w:val="none" w:sz="0" w:space="0" w:color="auto"/>
                      </w:divBdr>
                    </w:div>
                  </w:divsChild>
                </w:div>
                <w:div w:id="745110981">
                  <w:marLeft w:val="300"/>
                  <w:marRight w:val="0"/>
                  <w:marTop w:val="75"/>
                  <w:marBottom w:val="0"/>
                  <w:divBdr>
                    <w:top w:val="none" w:sz="0" w:space="0" w:color="auto"/>
                    <w:left w:val="none" w:sz="0" w:space="0" w:color="auto"/>
                    <w:bottom w:val="none" w:sz="0" w:space="0" w:color="auto"/>
                    <w:right w:val="none" w:sz="0" w:space="0" w:color="auto"/>
                  </w:divBdr>
                  <w:divsChild>
                    <w:div w:id="1538740781">
                      <w:marLeft w:val="750"/>
                      <w:marRight w:val="0"/>
                      <w:marTop w:val="0"/>
                      <w:marBottom w:val="0"/>
                      <w:divBdr>
                        <w:top w:val="none" w:sz="0" w:space="0" w:color="auto"/>
                        <w:left w:val="none" w:sz="0" w:space="0" w:color="auto"/>
                        <w:bottom w:val="none" w:sz="0" w:space="0" w:color="auto"/>
                        <w:right w:val="none" w:sz="0" w:space="0" w:color="auto"/>
                      </w:divBdr>
                    </w:div>
                  </w:divsChild>
                </w:div>
                <w:div w:id="1729643533">
                  <w:marLeft w:val="300"/>
                  <w:marRight w:val="0"/>
                  <w:marTop w:val="75"/>
                  <w:marBottom w:val="0"/>
                  <w:divBdr>
                    <w:top w:val="none" w:sz="0" w:space="0" w:color="auto"/>
                    <w:left w:val="none" w:sz="0" w:space="0" w:color="auto"/>
                    <w:bottom w:val="none" w:sz="0" w:space="0" w:color="auto"/>
                    <w:right w:val="none" w:sz="0" w:space="0" w:color="auto"/>
                  </w:divBdr>
                  <w:divsChild>
                    <w:div w:id="210387281">
                      <w:marLeft w:val="750"/>
                      <w:marRight w:val="0"/>
                      <w:marTop w:val="0"/>
                      <w:marBottom w:val="0"/>
                      <w:divBdr>
                        <w:top w:val="none" w:sz="0" w:space="0" w:color="auto"/>
                        <w:left w:val="none" w:sz="0" w:space="0" w:color="auto"/>
                        <w:bottom w:val="none" w:sz="0" w:space="0" w:color="auto"/>
                        <w:right w:val="none" w:sz="0" w:space="0" w:color="auto"/>
                      </w:divBdr>
                    </w:div>
                  </w:divsChild>
                </w:div>
                <w:div w:id="24798908">
                  <w:marLeft w:val="300"/>
                  <w:marRight w:val="0"/>
                  <w:marTop w:val="75"/>
                  <w:marBottom w:val="0"/>
                  <w:divBdr>
                    <w:top w:val="none" w:sz="0" w:space="0" w:color="auto"/>
                    <w:left w:val="none" w:sz="0" w:space="0" w:color="auto"/>
                    <w:bottom w:val="none" w:sz="0" w:space="0" w:color="auto"/>
                    <w:right w:val="none" w:sz="0" w:space="0" w:color="auto"/>
                  </w:divBdr>
                  <w:divsChild>
                    <w:div w:id="1071583567">
                      <w:marLeft w:val="750"/>
                      <w:marRight w:val="0"/>
                      <w:marTop w:val="0"/>
                      <w:marBottom w:val="0"/>
                      <w:divBdr>
                        <w:top w:val="none" w:sz="0" w:space="0" w:color="auto"/>
                        <w:left w:val="none" w:sz="0" w:space="0" w:color="auto"/>
                        <w:bottom w:val="none" w:sz="0" w:space="0" w:color="auto"/>
                        <w:right w:val="none" w:sz="0" w:space="0" w:color="auto"/>
                      </w:divBdr>
                    </w:div>
                  </w:divsChild>
                </w:div>
                <w:div w:id="1509561129">
                  <w:marLeft w:val="300"/>
                  <w:marRight w:val="0"/>
                  <w:marTop w:val="75"/>
                  <w:marBottom w:val="0"/>
                  <w:divBdr>
                    <w:top w:val="none" w:sz="0" w:space="0" w:color="auto"/>
                    <w:left w:val="none" w:sz="0" w:space="0" w:color="auto"/>
                    <w:bottom w:val="none" w:sz="0" w:space="0" w:color="auto"/>
                    <w:right w:val="none" w:sz="0" w:space="0" w:color="auto"/>
                  </w:divBdr>
                </w:div>
              </w:divsChild>
            </w:div>
            <w:div w:id="1783187975">
              <w:marLeft w:val="0"/>
              <w:marRight w:val="0"/>
              <w:marTop w:val="150"/>
              <w:marBottom w:val="150"/>
              <w:divBdr>
                <w:top w:val="none" w:sz="0" w:space="0" w:color="auto"/>
                <w:left w:val="none" w:sz="0" w:space="0" w:color="auto"/>
                <w:bottom w:val="none" w:sz="0" w:space="0" w:color="auto"/>
                <w:right w:val="none" w:sz="0" w:space="0" w:color="auto"/>
              </w:divBdr>
              <w:divsChild>
                <w:div w:id="1296569530">
                  <w:marLeft w:val="300"/>
                  <w:marRight w:val="0"/>
                  <w:marTop w:val="75"/>
                  <w:marBottom w:val="0"/>
                  <w:divBdr>
                    <w:top w:val="none" w:sz="0" w:space="0" w:color="auto"/>
                    <w:left w:val="none" w:sz="0" w:space="0" w:color="auto"/>
                    <w:bottom w:val="none" w:sz="0" w:space="0" w:color="auto"/>
                    <w:right w:val="none" w:sz="0" w:space="0" w:color="auto"/>
                  </w:divBdr>
                </w:div>
                <w:div w:id="302465314">
                  <w:marLeft w:val="300"/>
                  <w:marRight w:val="0"/>
                  <w:marTop w:val="75"/>
                  <w:marBottom w:val="0"/>
                  <w:divBdr>
                    <w:top w:val="none" w:sz="0" w:space="0" w:color="auto"/>
                    <w:left w:val="none" w:sz="0" w:space="0" w:color="auto"/>
                    <w:bottom w:val="none" w:sz="0" w:space="0" w:color="auto"/>
                    <w:right w:val="none" w:sz="0" w:space="0" w:color="auto"/>
                  </w:divBdr>
                  <w:divsChild>
                    <w:div w:id="899947702">
                      <w:marLeft w:val="750"/>
                      <w:marRight w:val="0"/>
                      <w:marTop w:val="0"/>
                      <w:marBottom w:val="0"/>
                      <w:divBdr>
                        <w:top w:val="none" w:sz="0" w:space="0" w:color="auto"/>
                        <w:left w:val="none" w:sz="0" w:space="0" w:color="auto"/>
                        <w:bottom w:val="none" w:sz="0" w:space="0" w:color="auto"/>
                        <w:right w:val="none" w:sz="0" w:space="0" w:color="auto"/>
                      </w:divBdr>
                    </w:div>
                    <w:div w:id="2141722259">
                      <w:marLeft w:val="750"/>
                      <w:marRight w:val="0"/>
                      <w:marTop w:val="0"/>
                      <w:marBottom w:val="0"/>
                      <w:divBdr>
                        <w:top w:val="none" w:sz="0" w:space="0" w:color="auto"/>
                        <w:left w:val="none" w:sz="0" w:space="0" w:color="auto"/>
                        <w:bottom w:val="none" w:sz="0" w:space="0" w:color="auto"/>
                        <w:right w:val="none" w:sz="0" w:space="0" w:color="auto"/>
                      </w:divBdr>
                    </w:div>
                  </w:divsChild>
                </w:div>
                <w:div w:id="1511984997">
                  <w:marLeft w:val="300"/>
                  <w:marRight w:val="0"/>
                  <w:marTop w:val="75"/>
                  <w:marBottom w:val="0"/>
                  <w:divBdr>
                    <w:top w:val="none" w:sz="0" w:space="0" w:color="auto"/>
                    <w:left w:val="none" w:sz="0" w:space="0" w:color="auto"/>
                    <w:bottom w:val="none" w:sz="0" w:space="0" w:color="auto"/>
                    <w:right w:val="none" w:sz="0" w:space="0" w:color="auto"/>
                  </w:divBdr>
                  <w:divsChild>
                    <w:div w:id="1036463123">
                      <w:marLeft w:val="750"/>
                      <w:marRight w:val="0"/>
                      <w:marTop w:val="0"/>
                      <w:marBottom w:val="0"/>
                      <w:divBdr>
                        <w:top w:val="none" w:sz="0" w:space="0" w:color="auto"/>
                        <w:left w:val="none" w:sz="0" w:space="0" w:color="auto"/>
                        <w:bottom w:val="none" w:sz="0" w:space="0" w:color="auto"/>
                        <w:right w:val="none" w:sz="0" w:space="0" w:color="auto"/>
                      </w:divBdr>
                    </w:div>
                  </w:divsChild>
                </w:div>
                <w:div w:id="134951267">
                  <w:marLeft w:val="300"/>
                  <w:marRight w:val="0"/>
                  <w:marTop w:val="75"/>
                  <w:marBottom w:val="0"/>
                  <w:divBdr>
                    <w:top w:val="none" w:sz="0" w:space="0" w:color="auto"/>
                    <w:left w:val="none" w:sz="0" w:space="0" w:color="auto"/>
                    <w:bottom w:val="none" w:sz="0" w:space="0" w:color="auto"/>
                    <w:right w:val="none" w:sz="0" w:space="0" w:color="auto"/>
                  </w:divBdr>
                  <w:divsChild>
                    <w:div w:id="748422818">
                      <w:marLeft w:val="750"/>
                      <w:marRight w:val="0"/>
                      <w:marTop w:val="0"/>
                      <w:marBottom w:val="0"/>
                      <w:divBdr>
                        <w:top w:val="none" w:sz="0" w:space="0" w:color="auto"/>
                        <w:left w:val="none" w:sz="0" w:space="0" w:color="auto"/>
                        <w:bottom w:val="none" w:sz="0" w:space="0" w:color="auto"/>
                        <w:right w:val="none" w:sz="0" w:space="0" w:color="auto"/>
                      </w:divBdr>
                    </w:div>
                  </w:divsChild>
                </w:div>
                <w:div w:id="821310540">
                  <w:marLeft w:val="300"/>
                  <w:marRight w:val="0"/>
                  <w:marTop w:val="75"/>
                  <w:marBottom w:val="0"/>
                  <w:divBdr>
                    <w:top w:val="none" w:sz="0" w:space="0" w:color="auto"/>
                    <w:left w:val="none" w:sz="0" w:space="0" w:color="auto"/>
                    <w:bottom w:val="none" w:sz="0" w:space="0" w:color="auto"/>
                    <w:right w:val="none" w:sz="0" w:space="0" w:color="auto"/>
                  </w:divBdr>
                  <w:divsChild>
                    <w:div w:id="680202893">
                      <w:marLeft w:val="750"/>
                      <w:marRight w:val="0"/>
                      <w:marTop w:val="0"/>
                      <w:marBottom w:val="0"/>
                      <w:divBdr>
                        <w:top w:val="none" w:sz="0" w:space="0" w:color="auto"/>
                        <w:left w:val="none" w:sz="0" w:space="0" w:color="auto"/>
                        <w:bottom w:val="none" w:sz="0" w:space="0" w:color="auto"/>
                        <w:right w:val="none" w:sz="0" w:space="0" w:color="auto"/>
                      </w:divBdr>
                    </w:div>
                  </w:divsChild>
                </w:div>
                <w:div w:id="696735619">
                  <w:marLeft w:val="300"/>
                  <w:marRight w:val="0"/>
                  <w:marTop w:val="75"/>
                  <w:marBottom w:val="0"/>
                  <w:divBdr>
                    <w:top w:val="none" w:sz="0" w:space="0" w:color="auto"/>
                    <w:left w:val="none" w:sz="0" w:space="0" w:color="auto"/>
                    <w:bottom w:val="none" w:sz="0" w:space="0" w:color="auto"/>
                    <w:right w:val="none" w:sz="0" w:space="0" w:color="auto"/>
                  </w:divBdr>
                  <w:divsChild>
                    <w:div w:id="1647662300">
                      <w:marLeft w:val="750"/>
                      <w:marRight w:val="0"/>
                      <w:marTop w:val="0"/>
                      <w:marBottom w:val="0"/>
                      <w:divBdr>
                        <w:top w:val="none" w:sz="0" w:space="0" w:color="auto"/>
                        <w:left w:val="none" w:sz="0" w:space="0" w:color="auto"/>
                        <w:bottom w:val="none" w:sz="0" w:space="0" w:color="auto"/>
                        <w:right w:val="none" w:sz="0" w:space="0" w:color="auto"/>
                      </w:divBdr>
                    </w:div>
                  </w:divsChild>
                </w:div>
                <w:div w:id="1248077476">
                  <w:marLeft w:val="300"/>
                  <w:marRight w:val="0"/>
                  <w:marTop w:val="75"/>
                  <w:marBottom w:val="0"/>
                  <w:divBdr>
                    <w:top w:val="none" w:sz="0" w:space="0" w:color="auto"/>
                    <w:left w:val="none" w:sz="0" w:space="0" w:color="auto"/>
                    <w:bottom w:val="none" w:sz="0" w:space="0" w:color="auto"/>
                    <w:right w:val="none" w:sz="0" w:space="0" w:color="auto"/>
                  </w:divBdr>
                  <w:divsChild>
                    <w:div w:id="1699742442">
                      <w:marLeft w:val="750"/>
                      <w:marRight w:val="0"/>
                      <w:marTop w:val="0"/>
                      <w:marBottom w:val="0"/>
                      <w:divBdr>
                        <w:top w:val="none" w:sz="0" w:space="0" w:color="auto"/>
                        <w:left w:val="none" w:sz="0" w:space="0" w:color="auto"/>
                        <w:bottom w:val="none" w:sz="0" w:space="0" w:color="auto"/>
                        <w:right w:val="none" w:sz="0" w:space="0" w:color="auto"/>
                      </w:divBdr>
                    </w:div>
                  </w:divsChild>
                </w:div>
                <w:div w:id="1963032158">
                  <w:marLeft w:val="300"/>
                  <w:marRight w:val="0"/>
                  <w:marTop w:val="75"/>
                  <w:marBottom w:val="0"/>
                  <w:divBdr>
                    <w:top w:val="none" w:sz="0" w:space="0" w:color="auto"/>
                    <w:left w:val="none" w:sz="0" w:space="0" w:color="auto"/>
                    <w:bottom w:val="none" w:sz="0" w:space="0" w:color="auto"/>
                    <w:right w:val="none" w:sz="0" w:space="0" w:color="auto"/>
                  </w:divBdr>
                </w:div>
                <w:div w:id="1937668544">
                  <w:marLeft w:val="300"/>
                  <w:marRight w:val="0"/>
                  <w:marTop w:val="75"/>
                  <w:marBottom w:val="0"/>
                  <w:divBdr>
                    <w:top w:val="none" w:sz="0" w:space="0" w:color="auto"/>
                    <w:left w:val="none" w:sz="0" w:space="0" w:color="auto"/>
                    <w:bottom w:val="none" w:sz="0" w:space="0" w:color="auto"/>
                    <w:right w:val="none" w:sz="0" w:space="0" w:color="auto"/>
                  </w:divBdr>
                  <w:divsChild>
                    <w:div w:id="13121858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4568955">
              <w:marLeft w:val="0"/>
              <w:marRight w:val="0"/>
              <w:marTop w:val="150"/>
              <w:marBottom w:val="150"/>
              <w:divBdr>
                <w:top w:val="none" w:sz="0" w:space="0" w:color="auto"/>
                <w:left w:val="none" w:sz="0" w:space="0" w:color="auto"/>
                <w:bottom w:val="none" w:sz="0" w:space="0" w:color="auto"/>
                <w:right w:val="none" w:sz="0" w:space="0" w:color="auto"/>
              </w:divBdr>
              <w:divsChild>
                <w:div w:id="497963840">
                  <w:marLeft w:val="300"/>
                  <w:marRight w:val="0"/>
                  <w:marTop w:val="75"/>
                  <w:marBottom w:val="0"/>
                  <w:divBdr>
                    <w:top w:val="none" w:sz="0" w:space="0" w:color="auto"/>
                    <w:left w:val="none" w:sz="0" w:space="0" w:color="auto"/>
                    <w:bottom w:val="none" w:sz="0" w:space="0" w:color="auto"/>
                    <w:right w:val="none" w:sz="0" w:space="0" w:color="auto"/>
                  </w:divBdr>
                </w:div>
                <w:div w:id="1501967899">
                  <w:marLeft w:val="300"/>
                  <w:marRight w:val="0"/>
                  <w:marTop w:val="75"/>
                  <w:marBottom w:val="0"/>
                  <w:divBdr>
                    <w:top w:val="none" w:sz="0" w:space="0" w:color="auto"/>
                    <w:left w:val="none" w:sz="0" w:space="0" w:color="auto"/>
                    <w:bottom w:val="none" w:sz="0" w:space="0" w:color="auto"/>
                    <w:right w:val="none" w:sz="0" w:space="0" w:color="auto"/>
                  </w:divBdr>
                  <w:divsChild>
                    <w:div w:id="1601571199">
                      <w:marLeft w:val="750"/>
                      <w:marRight w:val="0"/>
                      <w:marTop w:val="0"/>
                      <w:marBottom w:val="0"/>
                      <w:divBdr>
                        <w:top w:val="none" w:sz="0" w:space="0" w:color="auto"/>
                        <w:left w:val="none" w:sz="0" w:space="0" w:color="auto"/>
                        <w:bottom w:val="none" w:sz="0" w:space="0" w:color="auto"/>
                        <w:right w:val="none" w:sz="0" w:space="0" w:color="auto"/>
                      </w:divBdr>
                    </w:div>
                  </w:divsChild>
                </w:div>
                <w:div w:id="401559296">
                  <w:marLeft w:val="300"/>
                  <w:marRight w:val="0"/>
                  <w:marTop w:val="75"/>
                  <w:marBottom w:val="0"/>
                  <w:divBdr>
                    <w:top w:val="none" w:sz="0" w:space="0" w:color="auto"/>
                    <w:left w:val="none" w:sz="0" w:space="0" w:color="auto"/>
                    <w:bottom w:val="none" w:sz="0" w:space="0" w:color="auto"/>
                    <w:right w:val="none" w:sz="0" w:space="0" w:color="auto"/>
                  </w:divBdr>
                  <w:divsChild>
                    <w:div w:id="1253589133">
                      <w:marLeft w:val="750"/>
                      <w:marRight w:val="0"/>
                      <w:marTop w:val="0"/>
                      <w:marBottom w:val="0"/>
                      <w:divBdr>
                        <w:top w:val="none" w:sz="0" w:space="0" w:color="auto"/>
                        <w:left w:val="none" w:sz="0" w:space="0" w:color="auto"/>
                        <w:bottom w:val="none" w:sz="0" w:space="0" w:color="auto"/>
                        <w:right w:val="none" w:sz="0" w:space="0" w:color="auto"/>
                      </w:divBdr>
                    </w:div>
                    <w:div w:id="1799032854">
                      <w:marLeft w:val="750"/>
                      <w:marRight w:val="0"/>
                      <w:marTop w:val="0"/>
                      <w:marBottom w:val="0"/>
                      <w:divBdr>
                        <w:top w:val="none" w:sz="0" w:space="0" w:color="auto"/>
                        <w:left w:val="none" w:sz="0" w:space="0" w:color="auto"/>
                        <w:bottom w:val="none" w:sz="0" w:space="0" w:color="auto"/>
                        <w:right w:val="none" w:sz="0" w:space="0" w:color="auto"/>
                      </w:divBdr>
                    </w:div>
                  </w:divsChild>
                </w:div>
                <w:div w:id="1610431634">
                  <w:marLeft w:val="300"/>
                  <w:marRight w:val="0"/>
                  <w:marTop w:val="75"/>
                  <w:marBottom w:val="0"/>
                  <w:divBdr>
                    <w:top w:val="none" w:sz="0" w:space="0" w:color="auto"/>
                    <w:left w:val="none" w:sz="0" w:space="0" w:color="auto"/>
                    <w:bottom w:val="none" w:sz="0" w:space="0" w:color="auto"/>
                    <w:right w:val="none" w:sz="0" w:space="0" w:color="auto"/>
                  </w:divBdr>
                  <w:divsChild>
                    <w:div w:id="1678775603">
                      <w:marLeft w:val="750"/>
                      <w:marRight w:val="0"/>
                      <w:marTop w:val="0"/>
                      <w:marBottom w:val="0"/>
                      <w:divBdr>
                        <w:top w:val="none" w:sz="0" w:space="0" w:color="auto"/>
                        <w:left w:val="none" w:sz="0" w:space="0" w:color="auto"/>
                        <w:bottom w:val="none" w:sz="0" w:space="0" w:color="auto"/>
                        <w:right w:val="none" w:sz="0" w:space="0" w:color="auto"/>
                      </w:divBdr>
                    </w:div>
                  </w:divsChild>
                </w:div>
                <w:div w:id="1126580435">
                  <w:marLeft w:val="300"/>
                  <w:marRight w:val="0"/>
                  <w:marTop w:val="75"/>
                  <w:marBottom w:val="0"/>
                  <w:divBdr>
                    <w:top w:val="none" w:sz="0" w:space="0" w:color="auto"/>
                    <w:left w:val="none" w:sz="0" w:space="0" w:color="auto"/>
                    <w:bottom w:val="none" w:sz="0" w:space="0" w:color="auto"/>
                    <w:right w:val="none" w:sz="0" w:space="0" w:color="auto"/>
                  </w:divBdr>
                </w:div>
                <w:div w:id="2141878410">
                  <w:marLeft w:val="300"/>
                  <w:marRight w:val="0"/>
                  <w:marTop w:val="75"/>
                  <w:marBottom w:val="0"/>
                  <w:divBdr>
                    <w:top w:val="none" w:sz="0" w:space="0" w:color="auto"/>
                    <w:left w:val="none" w:sz="0" w:space="0" w:color="auto"/>
                    <w:bottom w:val="none" w:sz="0" w:space="0" w:color="auto"/>
                    <w:right w:val="none" w:sz="0" w:space="0" w:color="auto"/>
                  </w:divBdr>
                  <w:divsChild>
                    <w:div w:id="179853604">
                      <w:marLeft w:val="750"/>
                      <w:marRight w:val="0"/>
                      <w:marTop w:val="0"/>
                      <w:marBottom w:val="0"/>
                      <w:divBdr>
                        <w:top w:val="none" w:sz="0" w:space="0" w:color="auto"/>
                        <w:left w:val="none" w:sz="0" w:space="0" w:color="auto"/>
                        <w:bottom w:val="none" w:sz="0" w:space="0" w:color="auto"/>
                        <w:right w:val="none" w:sz="0" w:space="0" w:color="auto"/>
                      </w:divBdr>
                    </w:div>
                    <w:div w:id="1596354738">
                      <w:marLeft w:val="750"/>
                      <w:marRight w:val="0"/>
                      <w:marTop w:val="0"/>
                      <w:marBottom w:val="0"/>
                      <w:divBdr>
                        <w:top w:val="none" w:sz="0" w:space="0" w:color="auto"/>
                        <w:left w:val="none" w:sz="0" w:space="0" w:color="auto"/>
                        <w:bottom w:val="none" w:sz="0" w:space="0" w:color="auto"/>
                        <w:right w:val="none" w:sz="0" w:space="0" w:color="auto"/>
                      </w:divBdr>
                    </w:div>
                  </w:divsChild>
                </w:div>
                <w:div w:id="1823767462">
                  <w:marLeft w:val="300"/>
                  <w:marRight w:val="0"/>
                  <w:marTop w:val="75"/>
                  <w:marBottom w:val="0"/>
                  <w:divBdr>
                    <w:top w:val="none" w:sz="0" w:space="0" w:color="auto"/>
                    <w:left w:val="none" w:sz="0" w:space="0" w:color="auto"/>
                    <w:bottom w:val="none" w:sz="0" w:space="0" w:color="auto"/>
                    <w:right w:val="none" w:sz="0" w:space="0" w:color="auto"/>
                  </w:divBdr>
                </w:div>
                <w:div w:id="259991213">
                  <w:marLeft w:val="300"/>
                  <w:marRight w:val="0"/>
                  <w:marTop w:val="75"/>
                  <w:marBottom w:val="0"/>
                  <w:divBdr>
                    <w:top w:val="none" w:sz="0" w:space="0" w:color="auto"/>
                    <w:left w:val="none" w:sz="0" w:space="0" w:color="auto"/>
                    <w:bottom w:val="none" w:sz="0" w:space="0" w:color="auto"/>
                    <w:right w:val="none" w:sz="0" w:space="0" w:color="auto"/>
                  </w:divBdr>
                  <w:divsChild>
                    <w:div w:id="1166894698">
                      <w:marLeft w:val="750"/>
                      <w:marRight w:val="0"/>
                      <w:marTop w:val="0"/>
                      <w:marBottom w:val="0"/>
                      <w:divBdr>
                        <w:top w:val="none" w:sz="0" w:space="0" w:color="auto"/>
                        <w:left w:val="none" w:sz="0" w:space="0" w:color="auto"/>
                        <w:bottom w:val="none" w:sz="0" w:space="0" w:color="auto"/>
                        <w:right w:val="none" w:sz="0" w:space="0" w:color="auto"/>
                      </w:divBdr>
                    </w:div>
                  </w:divsChild>
                </w:div>
                <w:div w:id="2089421274">
                  <w:marLeft w:val="300"/>
                  <w:marRight w:val="0"/>
                  <w:marTop w:val="75"/>
                  <w:marBottom w:val="0"/>
                  <w:divBdr>
                    <w:top w:val="none" w:sz="0" w:space="0" w:color="auto"/>
                    <w:left w:val="none" w:sz="0" w:space="0" w:color="auto"/>
                    <w:bottom w:val="none" w:sz="0" w:space="0" w:color="auto"/>
                    <w:right w:val="none" w:sz="0" w:space="0" w:color="auto"/>
                  </w:divBdr>
                  <w:divsChild>
                    <w:div w:id="1565140297">
                      <w:marLeft w:val="750"/>
                      <w:marRight w:val="0"/>
                      <w:marTop w:val="0"/>
                      <w:marBottom w:val="0"/>
                      <w:divBdr>
                        <w:top w:val="none" w:sz="0" w:space="0" w:color="auto"/>
                        <w:left w:val="none" w:sz="0" w:space="0" w:color="auto"/>
                        <w:bottom w:val="none" w:sz="0" w:space="0" w:color="auto"/>
                        <w:right w:val="none" w:sz="0" w:space="0" w:color="auto"/>
                      </w:divBdr>
                    </w:div>
                  </w:divsChild>
                </w:div>
                <w:div w:id="1558322018">
                  <w:marLeft w:val="300"/>
                  <w:marRight w:val="0"/>
                  <w:marTop w:val="75"/>
                  <w:marBottom w:val="0"/>
                  <w:divBdr>
                    <w:top w:val="none" w:sz="0" w:space="0" w:color="auto"/>
                    <w:left w:val="none" w:sz="0" w:space="0" w:color="auto"/>
                    <w:bottom w:val="none" w:sz="0" w:space="0" w:color="auto"/>
                    <w:right w:val="none" w:sz="0" w:space="0" w:color="auto"/>
                  </w:divBdr>
                  <w:divsChild>
                    <w:div w:id="2127770268">
                      <w:marLeft w:val="750"/>
                      <w:marRight w:val="0"/>
                      <w:marTop w:val="0"/>
                      <w:marBottom w:val="0"/>
                      <w:divBdr>
                        <w:top w:val="none" w:sz="0" w:space="0" w:color="auto"/>
                        <w:left w:val="none" w:sz="0" w:space="0" w:color="auto"/>
                        <w:bottom w:val="none" w:sz="0" w:space="0" w:color="auto"/>
                        <w:right w:val="none" w:sz="0" w:space="0" w:color="auto"/>
                      </w:divBdr>
                    </w:div>
                    <w:div w:id="785778069">
                      <w:marLeft w:val="750"/>
                      <w:marRight w:val="0"/>
                      <w:marTop w:val="0"/>
                      <w:marBottom w:val="0"/>
                      <w:divBdr>
                        <w:top w:val="none" w:sz="0" w:space="0" w:color="auto"/>
                        <w:left w:val="none" w:sz="0" w:space="0" w:color="auto"/>
                        <w:bottom w:val="none" w:sz="0" w:space="0" w:color="auto"/>
                        <w:right w:val="none" w:sz="0" w:space="0" w:color="auto"/>
                      </w:divBdr>
                    </w:div>
                    <w:div w:id="626664645">
                      <w:marLeft w:val="750"/>
                      <w:marRight w:val="0"/>
                      <w:marTop w:val="0"/>
                      <w:marBottom w:val="0"/>
                      <w:divBdr>
                        <w:top w:val="none" w:sz="0" w:space="0" w:color="auto"/>
                        <w:left w:val="none" w:sz="0" w:space="0" w:color="auto"/>
                        <w:bottom w:val="none" w:sz="0" w:space="0" w:color="auto"/>
                        <w:right w:val="none" w:sz="0" w:space="0" w:color="auto"/>
                      </w:divBdr>
                    </w:div>
                    <w:div w:id="103581493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05930643">
              <w:marLeft w:val="0"/>
              <w:marRight w:val="0"/>
              <w:marTop w:val="150"/>
              <w:marBottom w:val="150"/>
              <w:divBdr>
                <w:top w:val="none" w:sz="0" w:space="0" w:color="auto"/>
                <w:left w:val="none" w:sz="0" w:space="0" w:color="auto"/>
                <w:bottom w:val="none" w:sz="0" w:space="0" w:color="auto"/>
                <w:right w:val="none" w:sz="0" w:space="0" w:color="auto"/>
              </w:divBdr>
              <w:divsChild>
                <w:div w:id="333798999">
                  <w:marLeft w:val="300"/>
                  <w:marRight w:val="0"/>
                  <w:marTop w:val="75"/>
                  <w:marBottom w:val="0"/>
                  <w:divBdr>
                    <w:top w:val="none" w:sz="0" w:space="0" w:color="auto"/>
                    <w:left w:val="none" w:sz="0" w:space="0" w:color="auto"/>
                    <w:bottom w:val="none" w:sz="0" w:space="0" w:color="auto"/>
                    <w:right w:val="none" w:sz="0" w:space="0" w:color="auto"/>
                  </w:divBdr>
                  <w:divsChild>
                    <w:div w:id="543710492">
                      <w:marLeft w:val="750"/>
                      <w:marRight w:val="0"/>
                      <w:marTop w:val="0"/>
                      <w:marBottom w:val="0"/>
                      <w:divBdr>
                        <w:top w:val="none" w:sz="0" w:space="0" w:color="auto"/>
                        <w:left w:val="none" w:sz="0" w:space="0" w:color="auto"/>
                        <w:bottom w:val="none" w:sz="0" w:space="0" w:color="auto"/>
                        <w:right w:val="none" w:sz="0" w:space="0" w:color="auto"/>
                      </w:divBdr>
                    </w:div>
                  </w:divsChild>
                </w:div>
                <w:div w:id="1449861489">
                  <w:marLeft w:val="300"/>
                  <w:marRight w:val="0"/>
                  <w:marTop w:val="75"/>
                  <w:marBottom w:val="0"/>
                  <w:divBdr>
                    <w:top w:val="none" w:sz="0" w:space="0" w:color="auto"/>
                    <w:left w:val="none" w:sz="0" w:space="0" w:color="auto"/>
                    <w:bottom w:val="none" w:sz="0" w:space="0" w:color="auto"/>
                    <w:right w:val="none" w:sz="0" w:space="0" w:color="auto"/>
                  </w:divBdr>
                </w:div>
                <w:div w:id="140469945">
                  <w:marLeft w:val="300"/>
                  <w:marRight w:val="0"/>
                  <w:marTop w:val="75"/>
                  <w:marBottom w:val="0"/>
                  <w:divBdr>
                    <w:top w:val="none" w:sz="0" w:space="0" w:color="auto"/>
                    <w:left w:val="none" w:sz="0" w:space="0" w:color="auto"/>
                    <w:bottom w:val="none" w:sz="0" w:space="0" w:color="auto"/>
                    <w:right w:val="none" w:sz="0" w:space="0" w:color="auto"/>
                  </w:divBdr>
                </w:div>
                <w:div w:id="782578857">
                  <w:marLeft w:val="300"/>
                  <w:marRight w:val="0"/>
                  <w:marTop w:val="75"/>
                  <w:marBottom w:val="0"/>
                  <w:divBdr>
                    <w:top w:val="none" w:sz="0" w:space="0" w:color="auto"/>
                    <w:left w:val="none" w:sz="0" w:space="0" w:color="auto"/>
                    <w:bottom w:val="none" w:sz="0" w:space="0" w:color="auto"/>
                    <w:right w:val="none" w:sz="0" w:space="0" w:color="auto"/>
                  </w:divBdr>
                  <w:divsChild>
                    <w:div w:id="1585724158">
                      <w:marLeft w:val="750"/>
                      <w:marRight w:val="0"/>
                      <w:marTop w:val="0"/>
                      <w:marBottom w:val="0"/>
                      <w:divBdr>
                        <w:top w:val="none" w:sz="0" w:space="0" w:color="auto"/>
                        <w:left w:val="none" w:sz="0" w:space="0" w:color="auto"/>
                        <w:bottom w:val="none" w:sz="0" w:space="0" w:color="auto"/>
                        <w:right w:val="none" w:sz="0" w:space="0" w:color="auto"/>
                      </w:divBdr>
                    </w:div>
                  </w:divsChild>
                </w:div>
                <w:div w:id="569388543">
                  <w:marLeft w:val="300"/>
                  <w:marRight w:val="0"/>
                  <w:marTop w:val="75"/>
                  <w:marBottom w:val="0"/>
                  <w:divBdr>
                    <w:top w:val="none" w:sz="0" w:space="0" w:color="auto"/>
                    <w:left w:val="none" w:sz="0" w:space="0" w:color="auto"/>
                    <w:bottom w:val="none" w:sz="0" w:space="0" w:color="auto"/>
                    <w:right w:val="none" w:sz="0" w:space="0" w:color="auto"/>
                  </w:divBdr>
                  <w:divsChild>
                    <w:div w:id="1079793823">
                      <w:marLeft w:val="750"/>
                      <w:marRight w:val="0"/>
                      <w:marTop w:val="0"/>
                      <w:marBottom w:val="0"/>
                      <w:divBdr>
                        <w:top w:val="none" w:sz="0" w:space="0" w:color="auto"/>
                        <w:left w:val="none" w:sz="0" w:space="0" w:color="auto"/>
                        <w:bottom w:val="none" w:sz="0" w:space="0" w:color="auto"/>
                        <w:right w:val="none" w:sz="0" w:space="0" w:color="auto"/>
                      </w:divBdr>
                    </w:div>
                    <w:div w:id="1644390415">
                      <w:marLeft w:val="750"/>
                      <w:marRight w:val="0"/>
                      <w:marTop w:val="0"/>
                      <w:marBottom w:val="0"/>
                      <w:divBdr>
                        <w:top w:val="none" w:sz="0" w:space="0" w:color="auto"/>
                        <w:left w:val="none" w:sz="0" w:space="0" w:color="auto"/>
                        <w:bottom w:val="none" w:sz="0" w:space="0" w:color="auto"/>
                        <w:right w:val="none" w:sz="0" w:space="0" w:color="auto"/>
                      </w:divBdr>
                    </w:div>
                  </w:divsChild>
                </w:div>
                <w:div w:id="668338363">
                  <w:marLeft w:val="300"/>
                  <w:marRight w:val="0"/>
                  <w:marTop w:val="75"/>
                  <w:marBottom w:val="0"/>
                  <w:divBdr>
                    <w:top w:val="none" w:sz="0" w:space="0" w:color="auto"/>
                    <w:left w:val="none" w:sz="0" w:space="0" w:color="auto"/>
                    <w:bottom w:val="none" w:sz="0" w:space="0" w:color="auto"/>
                    <w:right w:val="none" w:sz="0" w:space="0" w:color="auto"/>
                  </w:divBdr>
                  <w:divsChild>
                    <w:div w:id="408843690">
                      <w:marLeft w:val="750"/>
                      <w:marRight w:val="0"/>
                      <w:marTop w:val="0"/>
                      <w:marBottom w:val="0"/>
                      <w:divBdr>
                        <w:top w:val="none" w:sz="0" w:space="0" w:color="auto"/>
                        <w:left w:val="none" w:sz="0" w:space="0" w:color="auto"/>
                        <w:bottom w:val="none" w:sz="0" w:space="0" w:color="auto"/>
                        <w:right w:val="none" w:sz="0" w:space="0" w:color="auto"/>
                      </w:divBdr>
                    </w:div>
                  </w:divsChild>
                </w:div>
                <w:div w:id="1826895001">
                  <w:marLeft w:val="300"/>
                  <w:marRight w:val="0"/>
                  <w:marTop w:val="75"/>
                  <w:marBottom w:val="0"/>
                  <w:divBdr>
                    <w:top w:val="none" w:sz="0" w:space="0" w:color="auto"/>
                    <w:left w:val="none" w:sz="0" w:space="0" w:color="auto"/>
                    <w:bottom w:val="none" w:sz="0" w:space="0" w:color="auto"/>
                    <w:right w:val="none" w:sz="0" w:space="0" w:color="auto"/>
                  </w:divBdr>
                  <w:divsChild>
                    <w:div w:id="177886889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558">
      <w:bodyDiv w:val="1"/>
      <w:marLeft w:val="0"/>
      <w:marRight w:val="0"/>
      <w:marTop w:val="0"/>
      <w:marBottom w:val="0"/>
      <w:divBdr>
        <w:top w:val="none" w:sz="0" w:space="0" w:color="auto"/>
        <w:left w:val="none" w:sz="0" w:space="0" w:color="auto"/>
        <w:bottom w:val="none" w:sz="0" w:space="0" w:color="auto"/>
        <w:right w:val="none" w:sz="0" w:space="0" w:color="auto"/>
      </w:divBdr>
      <w:divsChild>
        <w:div w:id="521743167">
          <w:marLeft w:val="0"/>
          <w:marRight w:val="0"/>
          <w:marTop w:val="0"/>
          <w:marBottom w:val="0"/>
          <w:divBdr>
            <w:top w:val="none" w:sz="0" w:space="0" w:color="auto"/>
            <w:left w:val="none" w:sz="0" w:space="0" w:color="auto"/>
            <w:bottom w:val="none" w:sz="0" w:space="0" w:color="auto"/>
            <w:right w:val="none" w:sz="0" w:space="0" w:color="auto"/>
          </w:divBdr>
          <w:divsChild>
            <w:div w:id="795148502">
              <w:marLeft w:val="0"/>
              <w:marRight w:val="0"/>
              <w:marTop w:val="150"/>
              <w:marBottom w:val="150"/>
              <w:divBdr>
                <w:top w:val="none" w:sz="0" w:space="0" w:color="auto"/>
                <w:left w:val="none" w:sz="0" w:space="0" w:color="auto"/>
                <w:bottom w:val="none" w:sz="0" w:space="0" w:color="auto"/>
                <w:right w:val="none" w:sz="0" w:space="0" w:color="auto"/>
              </w:divBdr>
              <w:divsChild>
                <w:div w:id="503397913">
                  <w:marLeft w:val="300"/>
                  <w:marRight w:val="0"/>
                  <w:marTop w:val="75"/>
                  <w:marBottom w:val="0"/>
                  <w:divBdr>
                    <w:top w:val="none" w:sz="0" w:space="0" w:color="auto"/>
                    <w:left w:val="none" w:sz="0" w:space="0" w:color="auto"/>
                    <w:bottom w:val="none" w:sz="0" w:space="0" w:color="auto"/>
                    <w:right w:val="none" w:sz="0" w:space="0" w:color="auto"/>
                  </w:divBdr>
                  <w:divsChild>
                    <w:div w:id="689915279">
                      <w:marLeft w:val="750"/>
                      <w:marRight w:val="0"/>
                      <w:marTop w:val="0"/>
                      <w:marBottom w:val="0"/>
                      <w:divBdr>
                        <w:top w:val="none" w:sz="0" w:space="0" w:color="auto"/>
                        <w:left w:val="none" w:sz="0" w:space="0" w:color="auto"/>
                        <w:bottom w:val="none" w:sz="0" w:space="0" w:color="auto"/>
                        <w:right w:val="none" w:sz="0" w:space="0" w:color="auto"/>
                      </w:divBdr>
                    </w:div>
                  </w:divsChild>
                </w:div>
                <w:div w:id="1098019930">
                  <w:marLeft w:val="300"/>
                  <w:marRight w:val="0"/>
                  <w:marTop w:val="75"/>
                  <w:marBottom w:val="0"/>
                  <w:divBdr>
                    <w:top w:val="none" w:sz="0" w:space="0" w:color="auto"/>
                    <w:left w:val="none" w:sz="0" w:space="0" w:color="auto"/>
                    <w:bottom w:val="none" w:sz="0" w:space="0" w:color="auto"/>
                    <w:right w:val="none" w:sz="0" w:space="0" w:color="auto"/>
                  </w:divBdr>
                  <w:divsChild>
                    <w:div w:id="1820072504">
                      <w:marLeft w:val="750"/>
                      <w:marRight w:val="0"/>
                      <w:marTop w:val="0"/>
                      <w:marBottom w:val="0"/>
                      <w:divBdr>
                        <w:top w:val="none" w:sz="0" w:space="0" w:color="auto"/>
                        <w:left w:val="none" w:sz="0" w:space="0" w:color="auto"/>
                        <w:bottom w:val="none" w:sz="0" w:space="0" w:color="auto"/>
                        <w:right w:val="none" w:sz="0" w:space="0" w:color="auto"/>
                      </w:divBdr>
                    </w:div>
                    <w:div w:id="1622880850">
                      <w:marLeft w:val="750"/>
                      <w:marRight w:val="0"/>
                      <w:marTop w:val="0"/>
                      <w:marBottom w:val="0"/>
                      <w:divBdr>
                        <w:top w:val="none" w:sz="0" w:space="0" w:color="auto"/>
                        <w:left w:val="none" w:sz="0" w:space="0" w:color="auto"/>
                        <w:bottom w:val="none" w:sz="0" w:space="0" w:color="auto"/>
                        <w:right w:val="none" w:sz="0" w:space="0" w:color="auto"/>
                      </w:divBdr>
                    </w:div>
                    <w:div w:id="81148023">
                      <w:marLeft w:val="750"/>
                      <w:marRight w:val="0"/>
                      <w:marTop w:val="0"/>
                      <w:marBottom w:val="0"/>
                      <w:divBdr>
                        <w:top w:val="none" w:sz="0" w:space="0" w:color="auto"/>
                        <w:left w:val="none" w:sz="0" w:space="0" w:color="auto"/>
                        <w:bottom w:val="none" w:sz="0" w:space="0" w:color="auto"/>
                        <w:right w:val="none" w:sz="0" w:space="0" w:color="auto"/>
                      </w:divBdr>
                    </w:div>
                  </w:divsChild>
                </w:div>
                <w:div w:id="713819673">
                  <w:marLeft w:val="300"/>
                  <w:marRight w:val="0"/>
                  <w:marTop w:val="75"/>
                  <w:marBottom w:val="0"/>
                  <w:divBdr>
                    <w:top w:val="none" w:sz="0" w:space="0" w:color="auto"/>
                    <w:left w:val="none" w:sz="0" w:space="0" w:color="auto"/>
                    <w:bottom w:val="none" w:sz="0" w:space="0" w:color="auto"/>
                    <w:right w:val="none" w:sz="0" w:space="0" w:color="auto"/>
                  </w:divBdr>
                  <w:divsChild>
                    <w:div w:id="1070031977">
                      <w:marLeft w:val="750"/>
                      <w:marRight w:val="0"/>
                      <w:marTop w:val="0"/>
                      <w:marBottom w:val="0"/>
                      <w:divBdr>
                        <w:top w:val="none" w:sz="0" w:space="0" w:color="auto"/>
                        <w:left w:val="none" w:sz="0" w:space="0" w:color="auto"/>
                        <w:bottom w:val="none" w:sz="0" w:space="0" w:color="auto"/>
                        <w:right w:val="none" w:sz="0" w:space="0" w:color="auto"/>
                      </w:divBdr>
                    </w:div>
                  </w:divsChild>
                </w:div>
                <w:div w:id="1263104279">
                  <w:marLeft w:val="300"/>
                  <w:marRight w:val="0"/>
                  <w:marTop w:val="75"/>
                  <w:marBottom w:val="0"/>
                  <w:divBdr>
                    <w:top w:val="none" w:sz="0" w:space="0" w:color="auto"/>
                    <w:left w:val="none" w:sz="0" w:space="0" w:color="auto"/>
                    <w:bottom w:val="none" w:sz="0" w:space="0" w:color="auto"/>
                    <w:right w:val="none" w:sz="0" w:space="0" w:color="auto"/>
                  </w:divBdr>
                  <w:divsChild>
                    <w:div w:id="2074740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6644082">
              <w:marLeft w:val="0"/>
              <w:marRight w:val="0"/>
              <w:marTop w:val="150"/>
              <w:marBottom w:val="150"/>
              <w:divBdr>
                <w:top w:val="none" w:sz="0" w:space="0" w:color="auto"/>
                <w:left w:val="none" w:sz="0" w:space="0" w:color="auto"/>
                <w:bottom w:val="none" w:sz="0" w:space="0" w:color="auto"/>
                <w:right w:val="none" w:sz="0" w:space="0" w:color="auto"/>
              </w:divBdr>
              <w:divsChild>
                <w:div w:id="382483055">
                  <w:marLeft w:val="300"/>
                  <w:marRight w:val="0"/>
                  <w:marTop w:val="75"/>
                  <w:marBottom w:val="0"/>
                  <w:divBdr>
                    <w:top w:val="none" w:sz="0" w:space="0" w:color="auto"/>
                    <w:left w:val="none" w:sz="0" w:space="0" w:color="auto"/>
                    <w:bottom w:val="none" w:sz="0" w:space="0" w:color="auto"/>
                    <w:right w:val="none" w:sz="0" w:space="0" w:color="auto"/>
                  </w:divBdr>
                </w:div>
                <w:div w:id="1630549047">
                  <w:marLeft w:val="300"/>
                  <w:marRight w:val="0"/>
                  <w:marTop w:val="75"/>
                  <w:marBottom w:val="0"/>
                  <w:divBdr>
                    <w:top w:val="none" w:sz="0" w:space="0" w:color="auto"/>
                    <w:left w:val="none" w:sz="0" w:space="0" w:color="auto"/>
                    <w:bottom w:val="none" w:sz="0" w:space="0" w:color="auto"/>
                    <w:right w:val="none" w:sz="0" w:space="0" w:color="auto"/>
                  </w:divBdr>
                  <w:divsChild>
                    <w:div w:id="1254630556">
                      <w:marLeft w:val="750"/>
                      <w:marRight w:val="0"/>
                      <w:marTop w:val="0"/>
                      <w:marBottom w:val="0"/>
                      <w:divBdr>
                        <w:top w:val="none" w:sz="0" w:space="0" w:color="auto"/>
                        <w:left w:val="none" w:sz="0" w:space="0" w:color="auto"/>
                        <w:bottom w:val="none" w:sz="0" w:space="0" w:color="auto"/>
                        <w:right w:val="none" w:sz="0" w:space="0" w:color="auto"/>
                      </w:divBdr>
                    </w:div>
                    <w:div w:id="399253282">
                      <w:marLeft w:val="750"/>
                      <w:marRight w:val="0"/>
                      <w:marTop w:val="0"/>
                      <w:marBottom w:val="0"/>
                      <w:divBdr>
                        <w:top w:val="none" w:sz="0" w:space="0" w:color="auto"/>
                        <w:left w:val="none" w:sz="0" w:space="0" w:color="auto"/>
                        <w:bottom w:val="none" w:sz="0" w:space="0" w:color="auto"/>
                        <w:right w:val="none" w:sz="0" w:space="0" w:color="auto"/>
                      </w:divBdr>
                    </w:div>
                  </w:divsChild>
                </w:div>
                <w:div w:id="2074888199">
                  <w:marLeft w:val="300"/>
                  <w:marRight w:val="0"/>
                  <w:marTop w:val="75"/>
                  <w:marBottom w:val="0"/>
                  <w:divBdr>
                    <w:top w:val="none" w:sz="0" w:space="0" w:color="auto"/>
                    <w:left w:val="none" w:sz="0" w:space="0" w:color="auto"/>
                    <w:bottom w:val="none" w:sz="0" w:space="0" w:color="auto"/>
                    <w:right w:val="none" w:sz="0" w:space="0" w:color="auto"/>
                  </w:divBdr>
                  <w:divsChild>
                    <w:div w:id="908807080">
                      <w:marLeft w:val="750"/>
                      <w:marRight w:val="0"/>
                      <w:marTop w:val="0"/>
                      <w:marBottom w:val="0"/>
                      <w:divBdr>
                        <w:top w:val="none" w:sz="0" w:space="0" w:color="auto"/>
                        <w:left w:val="none" w:sz="0" w:space="0" w:color="auto"/>
                        <w:bottom w:val="none" w:sz="0" w:space="0" w:color="auto"/>
                        <w:right w:val="none" w:sz="0" w:space="0" w:color="auto"/>
                      </w:divBdr>
                    </w:div>
                  </w:divsChild>
                </w:div>
                <w:div w:id="65879453">
                  <w:marLeft w:val="300"/>
                  <w:marRight w:val="0"/>
                  <w:marTop w:val="75"/>
                  <w:marBottom w:val="0"/>
                  <w:divBdr>
                    <w:top w:val="none" w:sz="0" w:space="0" w:color="auto"/>
                    <w:left w:val="none" w:sz="0" w:space="0" w:color="auto"/>
                    <w:bottom w:val="none" w:sz="0" w:space="0" w:color="auto"/>
                    <w:right w:val="none" w:sz="0" w:space="0" w:color="auto"/>
                  </w:divBdr>
                  <w:divsChild>
                    <w:div w:id="1656109570">
                      <w:marLeft w:val="750"/>
                      <w:marRight w:val="0"/>
                      <w:marTop w:val="0"/>
                      <w:marBottom w:val="0"/>
                      <w:divBdr>
                        <w:top w:val="none" w:sz="0" w:space="0" w:color="auto"/>
                        <w:left w:val="none" w:sz="0" w:space="0" w:color="auto"/>
                        <w:bottom w:val="none" w:sz="0" w:space="0" w:color="auto"/>
                        <w:right w:val="none" w:sz="0" w:space="0" w:color="auto"/>
                      </w:divBdr>
                    </w:div>
                  </w:divsChild>
                </w:div>
                <w:div w:id="1548683880">
                  <w:marLeft w:val="300"/>
                  <w:marRight w:val="0"/>
                  <w:marTop w:val="75"/>
                  <w:marBottom w:val="0"/>
                  <w:divBdr>
                    <w:top w:val="none" w:sz="0" w:space="0" w:color="auto"/>
                    <w:left w:val="none" w:sz="0" w:space="0" w:color="auto"/>
                    <w:bottom w:val="none" w:sz="0" w:space="0" w:color="auto"/>
                    <w:right w:val="none" w:sz="0" w:space="0" w:color="auto"/>
                  </w:divBdr>
                  <w:divsChild>
                    <w:div w:id="1511411743">
                      <w:marLeft w:val="750"/>
                      <w:marRight w:val="0"/>
                      <w:marTop w:val="0"/>
                      <w:marBottom w:val="0"/>
                      <w:divBdr>
                        <w:top w:val="none" w:sz="0" w:space="0" w:color="auto"/>
                        <w:left w:val="none" w:sz="0" w:space="0" w:color="auto"/>
                        <w:bottom w:val="none" w:sz="0" w:space="0" w:color="auto"/>
                        <w:right w:val="none" w:sz="0" w:space="0" w:color="auto"/>
                      </w:divBdr>
                    </w:div>
                  </w:divsChild>
                </w:div>
                <w:div w:id="1230190543">
                  <w:marLeft w:val="300"/>
                  <w:marRight w:val="0"/>
                  <w:marTop w:val="75"/>
                  <w:marBottom w:val="0"/>
                  <w:divBdr>
                    <w:top w:val="none" w:sz="0" w:space="0" w:color="auto"/>
                    <w:left w:val="none" w:sz="0" w:space="0" w:color="auto"/>
                    <w:bottom w:val="none" w:sz="0" w:space="0" w:color="auto"/>
                    <w:right w:val="none" w:sz="0" w:space="0" w:color="auto"/>
                  </w:divBdr>
                  <w:divsChild>
                    <w:div w:id="1275207490">
                      <w:marLeft w:val="750"/>
                      <w:marRight w:val="0"/>
                      <w:marTop w:val="0"/>
                      <w:marBottom w:val="0"/>
                      <w:divBdr>
                        <w:top w:val="none" w:sz="0" w:space="0" w:color="auto"/>
                        <w:left w:val="none" w:sz="0" w:space="0" w:color="auto"/>
                        <w:bottom w:val="none" w:sz="0" w:space="0" w:color="auto"/>
                        <w:right w:val="none" w:sz="0" w:space="0" w:color="auto"/>
                      </w:divBdr>
                    </w:div>
                  </w:divsChild>
                </w:div>
                <w:div w:id="580869246">
                  <w:marLeft w:val="300"/>
                  <w:marRight w:val="0"/>
                  <w:marTop w:val="75"/>
                  <w:marBottom w:val="0"/>
                  <w:divBdr>
                    <w:top w:val="none" w:sz="0" w:space="0" w:color="auto"/>
                    <w:left w:val="none" w:sz="0" w:space="0" w:color="auto"/>
                    <w:bottom w:val="none" w:sz="0" w:space="0" w:color="auto"/>
                    <w:right w:val="none" w:sz="0" w:space="0" w:color="auto"/>
                  </w:divBdr>
                  <w:divsChild>
                    <w:div w:id="406806772">
                      <w:marLeft w:val="750"/>
                      <w:marRight w:val="0"/>
                      <w:marTop w:val="0"/>
                      <w:marBottom w:val="0"/>
                      <w:divBdr>
                        <w:top w:val="none" w:sz="0" w:space="0" w:color="auto"/>
                        <w:left w:val="none" w:sz="0" w:space="0" w:color="auto"/>
                        <w:bottom w:val="none" w:sz="0" w:space="0" w:color="auto"/>
                        <w:right w:val="none" w:sz="0" w:space="0" w:color="auto"/>
                      </w:divBdr>
                    </w:div>
                  </w:divsChild>
                </w:div>
                <w:div w:id="1684554510">
                  <w:marLeft w:val="300"/>
                  <w:marRight w:val="0"/>
                  <w:marTop w:val="75"/>
                  <w:marBottom w:val="0"/>
                  <w:divBdr>
                    <w:top w:val="none" w:sz="0" w:space="0" w:color="auto"/>
                    <w:left w:val="none" w:sz="0" w:space="0" w:color="auto"/>
                    <w:bottom w:val="none" w:sz="0" w:space="0" w:color="auto"/>
                    <w:right w:val="none" w:sz="0" w:space="0" w:color="auto"/>
                  </w:divBdr>
                </w:div>
                <w:div w:id="1244028822">
                  <w:marLeft w:val="300"/>
                  <w:marRight w:val="0"/>
                  <w:marTop w:val="75"/>
                  <w:marBottom w:val="0"/>
                  <w:divBdr>
                    <w:top w:val="none" w:sz="0" w:space="0" w:color="auto"/>
                    <w:left w:val="none" w:sz="0" w:space="0" w:color="auto"/>
                    <w:bottom w:val="none" w:sz="0" w:space="0" w:color="auto"/>
                    <w:right w:val="none" w:sz="0" w:space="0" w:color="auto"/>
                  </w:divBdr>
                  <w:divsChild>
                    <w:div w:id="453329553">
                      <w:marLeft w:val="750"/>
                      <w:marRight w:val="0"/>
                      <w:marTop w:val="0"/>
                      <w:marBottom w:val="0"/>
                      <w:divBdr>
                        <w:top w:val="none" w:sz="0" w:space="0" w:color="auto"/>
                        <w:left w:val="none" w:sz="0" w:space="0" w:color="auto"/>
                        <w:bottom w:val="none" w:sz="0" w:space="0" w:color="auto"/>
                        <w:right w:val="none" w:sz="0" w:space="0" w:color="auto"/>
                      </w:divBdr>
                    </w:div>
                  </w:divsChild>
                </w:div>
                <w:div w:id="1116952170">
                  <w:marLeft w:val="300"/>
                  <w:marRight w:val="0"/>
                  <w:marTop w:val="75"/>
                  <w:marBottom w:val="0"/>
                  <w:divBdr>
                    <w:top w:val="none" w:sz="0" w:space="0" w:color="auto"/>
                    <w:left w:val="none" w:sz="0" w:space="0" w:color="auto"/>
                    <w:bottom w:val="none" w:sz="0" w:space="0" w:color="auto"/>
                    <w:right w:val="none" w:sz="0" w:space="0" w:color="auto"/>
                  </w:divBdr>
                  <w:divsChild>
                    <w:div w:id="502941944">
                      <w:marLeft w:val="750"/>
                      <w:marRight w:val="0"/>
                      <w:marTop w:val="0"/>
                      <w:marBottom w:val="0"/>
                      <w:divBdr>
                        <w:top w:val="none" w:sz="0" w:space="0" w:color="auto"/>
                        <w:left w:val="none" w:sz="0" w:space="0" w:color="auto"/>
                        <w:bottom w:val="none" w:sz="0" w:space="0" w:color="auto"/>
                        <w:right w:val="none" w:sz="0" w:space="0" w:color="auto"/>
                      </w:divBdr>
                    </w:div>
                    <w:div w:id="2107386076">
                      <w:marLeft w:val="750"/>
                      <w:marRight w:val="0"/>
                      <w:marTop w:val="0"/>
                      <w:marBottom w:val="0"/>
                      <w:divBdr>
                        <w:top w:val="none" w:sz="0" w:space="0" w:color="auto"/>
                        <w:left w:val="none" w:sz="0" w:space="0" w:color="auto"/>
                        <w:bottom w:val="none" w:sz="0" w:space="0" w:color="auto"/>
                        <w:right w:val="none" w:sz="0" w:space="0" w:color="auto"/>
                      </w:divBdr>
                    </w:div>
                    <w:div w:id="437792523">
                      <w:marLeft w:val="750"/>
                      <w:marRight w:val="0"/>
                      <w:marTop w:val="0"/>
                      <w:marBottom w:val="0"/>
                      <w:divBdr>
                        <w:top w:val="none" w:sz="0" w:space="0" w:color="auto"/>
                        <w:left w:val="none" w:sz="0" w:space="0" w:color="auto"/>
                        <w:bottom w:val="none" w:sz="0" w:space="0" w:color="auto"/>
                        <w:right w:val="none" w:sz="0" w:space="0" w:color="auto"/>
                      </w:divBdr>
                    </w:div>
                  </w:divsChild>
                </w:div>
                <w:div w:id="1285845087">
                  <w:marLeft w:val="300"/>
                  <w:marRight w:val="0"/>
                  <w:marTop w:val="75"/>
                  <w:marBottom w:val="0"/>
                  <w:divBdr>
                    <w:top w:val="none" w:sz="0" w:space="0" w:color="auto"/>
                    <w:left w:val="none" w:sz="0" w:space="0" w:color="auto"/>
                    <w:bottom w:val="none" w:sz="0" w:space="0" w:color="auto"/>
                    <w:right w:val="none" w:sz="0" w:space="0" w:color="auto"/>
                  </w:divBdr>
                  <w:divsChild>
                    <w:div w:id="1084230775">
                      <w:marLeft w:val="750"/>
                      <w:marRight w:val="0"/>
                      <w:marTop w:val="0"/>
                      <w:marBottom w:val="0"/>
                      <w:divBdr>
                        <w:top w:val="none" w:sz="0" w:space="0" w:color="auto"/>
                        <w:left w:val="none" w:sz="0" w:space="0" w:color="auto"/>
                        <w:bottom w:val="none" w:sz="0" w:space="0" w:color="auto"/>
                        <w:right w:val="none" w:sz="0" w:space="0" w:color="auto"/>
                      </w:divBdr>
                    </w:div>
                  </w:divsChild>
                </w:div>
                <w:div w:id="921374367">
                  <w:marLeft w:val="300"/>
                  <w:marRight w:val="0"/>
                  <w:marTop w:val="75"/>
                  <w:marBottom w:val="0"/>
                  <w:divBdr>
                    <w:top w:val="none" w:sz="0" w:space="0" w:color="auto"/>
                    <w:left w:val="none" w:sz="0" w:space="0" w:color="auto"/>
                    <w:bottom w:val="none" w:sz="0" w:space="0" w:color="auto"/>
                    <w:right w:val="none" w:sz="0" w:space="0" w:color="auto"/>
                  </w:divBdr>
                  <w:divsChild>
                    <w:div w:id="367099498">
                      <w:marLeft w:val="750"/>
                      <w:marRight w:val="0"/>
                      <w:marTop w:val="0"/>
                      <w:marBottom w:val="0"/>
                      <w:divBdr>
                        <w:top w:val="none" w:sz="0" w:space="0" w:color="auto"/>
                        <w:left w:val="none" w:sz="0" w:space="0" w:color="auto"/>
                        <w:bottom w:val="none" w:sz="0" w:space="0" w:color="auto"/>
                        <w:right w:val="none" w:sz="0" w:space="0" w:color="auto"/>
                      </w:divBdr>
                    </w:div>
                    <w:div w:id="1366558753">
                      <w:marLeft w:val="750"/>
                      <w:marRight w:val="0"/>
                      <w:marTop w:val="0"/>
                      <w:marBottom w:val="0"/>
                      <w:divBdr>
                        <w:top w:val="none" w:sz="0" w:space="0" w:color="auto"/>
                        <w:left w:val="none" w:sz="0" w:space="0" w:color="auto"/>
                        <w:bottom w:val="none" w:sz="0" w:space="0" w:color="auto"/>
                        <w:right w:val="none" w:sz="0" w:space="0" w:color="auto"/>
                      </w:divBdr>
                    </w:div>
                    <w:div w:id="1980380095">
                      <w:marLeft w:val="750"/>
                      <w:marRight w:val="0"/>
                      <w:marTop w:val="0"/>
                      <w:marBottom w:val="0"/>
                      <w:divBdr>
                        <w:top w:val="none" w:sz="0" w:space="0" w:color="auto"/>
                        <w:left w:val="none" w:sz="0" w:space="0" w:color="auto"/>
                        <w:bottom w:val="none" w:sz="0" w:space="0" w:color="auto"/>
                        <w:right w:val="none" w:sz="0" w:space="0" w:color="auto"/>
                      </w:divBdr>
                    </w:div>
                  </w:divsChild>
                </w:div>
                <w:div w:id="927234051">
                  <w:marLeft w:val="300"/>
                  <w:marRight w:val="0"/>
                  <w:marTop w:val="75"/>
                  <w:marBottom w:val="0"/>
                  <w:divBdr>
                    <w:top w:val="none" w:sz="0" w:space="0" w:color="auto"/>
                    <w:left w:val="none" w:sz="0" w:space="0" w:color="auto"/>
                    <w:bottom w:val="none" w:sz="0" w:space="0" w:color="auto"/>
                    <w:right w:val="none" w:sz="0" w:space="0" w:color="auto"/>
                  </w:divBdr>
                  <w:divsChild>
                    <w:div w:id="1976909993">
                      <w:marLeft w:val="750"/>
                      <w:marRight w:val="0"/>
                      <w:marTop w:val="0"/>
                      <w:marBottom w:val="0"/>
                      <w:divBdr>
                        <w:top w:val="none" w:sz="0" w:space="0" w:color="auto"/>
                        <w:left w:val="none" w:sz="0" w:space="0" w:color="auto"/>
                        <w:bottom w:val="none" w:sz="0" w:space="0" w:color="auto"/>
                        <w:right w:val="none" w:sz="0" w:space="0" w:color="auto"/>
                      </w:divBdr>
                    </w:div>
                  </w:divsChild>
                </w:div>
                <w:div w:id="1816481954">
                  <w:marLeft w:val="300"/>
                  <w:marRight w:val="0"/>
                  <w:marTop w:val="75"/>
                  <w:marBottom w:val="0"/>
                  <w:divBdr>
                    <w:top w:val="none" w:sz="0" w:space="0" w:color="auto"/>
                    <w:left w:val="none" w:sz="0" w:space="0" w:color="auto"/>
                    <w:bottom w:val="none" w:sz="0" w:space="0" w:color="auto"/>
                    <w:right w:val="none" w:sz="0" w:space="0" w:color="auto"/>
                  </w:divBdr>
                  <w:divsChild>
                    <w:div w:id="1025520207">
                      <w:marLeft w:val="750"/>
                      <w:marRight w:val="0"/>
                      <w:marTop w:val="0"/>
                      <w:marBottom w:val="0"/>
                      <w:divBdr>
                        <w:top w:val="none" w:sz="0" w:space="0" w:color="auto"/>
                        <w:left w:val="none" w:sz="0" w:space="0" w:color="auto"/>
                        <w:bottom w:val="none" w:sz="0" w:space="0" w:color="auto"/>
                        <w:right w:val="none" w:sz="0" w:space="0" w:color="auto"/>
                      </w:divBdr>
                    </w:div>
                    <w:div w:id="175075662">
                      <w:marLeft w:val="750"/>
                      <w:marRight w:val="0"/>
                      <w:marTop w:val="0"/>
                      <w:marBottom w:val="0"/>
                      <w:divBdr>
                        <w:top w:val="none" w:sz="0" w:space="0" w:color="auto"/>
                        <w:left w:val="none" w:sz="0" w:space="0" w:color="auto"/>
                        <w:bottom w:val="none" w:sz="0" w:space="0" w:color="auto"/>
                        <w:right w:val="none" w:sz="0" w:space="0" w:color="auto"/>
                      </w:divBdr>
                    </w:div>
                  </w:divsChild>
                </w:div>
                <w:div w:id="1492134841">
                  <w:marLeft w:val="300"/>
                  <w:marRight w:val="0"/>
                  <w:marTop w:val="75"/>
                  <w:marBottom w:val="0"/>
                  <w:divBdr>
                    <w:top w:val="none" w:sz="0" w:space="0" w:color="auto"/>
                    <w:left w:val="none" w:sz="0" w:space="0" w:color="auto"/>
                    <w:bottom w:val="none" w:sz="0" w:space="0" w:color="auto"/>
                    <w:right w:val="none" w:sz="0" w:space="0" w:color="auto"/>
                  </w:divBdr>
                  <w:divsChild>
                    <w:div w:id="1826891287">
                      <w:marLeft w:val="750"/>
                      <w:marRight w:val="0"/>
                      <w:marTop w:val="0"/>
                      <w:marBottom w:val="0"/>
                      <w:divBdr>
                        <w:top w:val="none" w:sz="0" w:space="0" w:color="auto"/>
                        <w:left w:val="none" w:sz="0" w:space="0" w:color="auto"/>
                        <w:bottom w:val="none" w:sz="0" w:space="0" w:color="auto"/>
                        <w:right w:val="none" w:sz="0" w:space="0" w:color="auto"/>
                      </w:divBdr>
                    </w:div>
                  </w:divsChild>
                </w:div>
                <w:div w:id="1805076267">
                  <w:marLeft w:val="300"/>
                  <w:marRight w:val="0"/>
                  <w:marTop w:val="75"/>
                  <w:marBottom w:val="0"/>
                  <w:divBdr>
                    <w:top w:val="none" w:sz="0" w:space="0" w:color="auto"/>
                    <w:left w:val="none" w:sz="0" w:space="0" w:color="auto"/>
                    <w:bottom w:val="none" w:sz="0" w:space="0" w:color="auto"/>
                    <w:right w:val="none" w:sz="0" w:space="0" w:color="auto"/>
                  </w:divBdr>
                  <w:divsChild>
                    <w:div w:id="1892108342">
                      <w:marLeft w:val="750"/>
                      <w:marRight w:val="0"/>
                      <w:marTop w:val="0"/>
                      <w:marBottom w:val="0"/>
                      <w:divBdr>
                        <w:top w:val="none" w:sz="0" w:space="0" w:color="auto"/>
                        <w:left w:val="none" w:sz="0" w:space="0" w:color="auto"/>
                        <w:bottom w:val="none" w:sz="0" w:space="0" w:color="auto"/>
                        <w:right w:val="none" w:sz="0" w:space="0" w:color="auto"/>
                      </w:divBdr>
                    </w:div>
                  </w:divsChild>
                </w:div>
                <w:div w:id="262541959">
                  <w:marLeft w:val="300"/>
                  <w:marRight w:val="0"/>
                  <w:marTop w:val="75"/>
                  <w:marBottom w:val="0"/>
                  <w:divBdr>
                    <w:top w:val="none" w:sz="0" w:space="0" w:color="auto"/>
                    <w:left w:val="none" w:sz="0" w:space="0" w:color="auto"/>
                    <w:bottom w:val="none" w:sz="0" w:space="0" w:color="auto"/>
                    <w:right w:val="none" w:sz="0" w:space="0" w:color="auto"/>
                  </w:divBdr>
                  <w:divsChild>
                    <w:div w:id="1541477251">
                      <w:marLeft w:val="750"/>
                      <w:marRight w:val="0"/>
                      <w:marTop w:val="0"/>
                      <w:marBottom w:val="0"/>
                      <w:divBdr>
                        <w:top w:val="none" w:sz="0" w:space="0" w:color="auto"/>
                        <w:left w:val="none" w:sz="0" w:space="0" w:color="auto"/>
                        <w:bottom w:val="none" w:sz="0" w:space="0" w:color="auto"/>
                        <w:right w:val="none" w:sz="0" w:space="0" w:color="auto"/>
                      </w:divBdr>
                    </w:div>
                  </w:divsChild>
                </w:div>
                <w:div w:id="1212812651">
                  <w:marLeft w:val="300"/>
                  <w:marRight w:val="0"/>
                  <w:marTop w:val="75"/>
                  <w:marBottom w:val="0"/>
                  <w:divBdr>
                    <w:top w:val="none" w:sz="0" w:space="0" w:color="auto"/>
                    <w:left w:val="none" w:sz="0" w:space="0" w:color="auto"/>
                    <w:bottom w:val="none" w:sz="0" w:space="0" w:color="auto"/>
                    <w:right w:val="none" w:sz="0" w:space="0" w:color="auto"/>
                  </w:divBdr>
                </w:div>
              </w:divsChild>
            </w:div>
            <w:div w:id="1742368585">
              <w:marLeft w:val="0"/>
              <w:marRight w:val="0"/>
              <w:marTop w:val="150"/>
              <w:marBottom w:val="150"/>
              <w:divBdr>
                <w:top w:val="none" w:sz="0" w:space="0" w:color="auto"/>
                <w:left w:val="none" w:sz="0" w:space="0" w:color="auto"/>
                <w:bottom w:val="none" w:sz="0" w:space="0" w:color="auto"/>
                <w:right w:val="none" w:sz="0" w:space="0" w:color="auto"/>
              </w:divBdr>
              <w:divsChild>
                <w:div w:id="208301281">
                  <w:marLeft w:val="300"/>
                  <w:marRight w:val="0"/>
                  <w:marTop w:val="75"/>
                  <w:marBottom w:val="0"/>
                  <w:divBdr>
                    <w:top w:val="none" w:sz="0" w:space="0" w:color="auto"/>
                    <w:left w:val="none" w:sz="0" w:space="0" w:color="auto"/>
                    <w:bottom w:val="none" w:sz="0" w:space="0" w:color="auto"/>
                    <w:right w:val="none" w:sz="0" w:space="0" w:color="auto"/>
                  </w:divBdr>
                </w:div>
                <w:div w:id="1685939907">
                  <w:marLeft w:val="300"/>
                  <w:marRight w:val="0"/>
                  <w:marTop w:val="75"/>
                  <w:marBottom w:val="0"/>
                  <w:divBdr>
                    <w:top w:val="none" w:sz="0" w:space="0" w:color="auto"/>
                    <w:left w:val="none" w:sz="0" w:space="0" w:color="auto"/>
                    <w:bottom w:val="none" w:sz="0" w:space="0" w:color="auto"/>
                    <w:right w:val="none" w:sz="0" w:space="0" w:color="auto"/>
                  </w:divBdr>
                  <w:divsChild>
                    <w:div w:id="458380905">
                      <w:marLeft w:val="750"/>
                      <w:marRight w:val="0"/>
                      <w:marTop w:val="0"/>
                      <w:marBottom w:val="0"/>
                      <w:divBdr>
                        <w:top w:val="none" w:sz="0" w:space="0" w:color="auto"/>
                        <w:left w:val="none" w:sz="0" w:space="0" w:color="auto"/>
                        <w:bottom w:val="none" w:sz="0" w:space="0" w:color="auto"/>
                        <w:right w:val="none" w:sz="0" w:space="0" w:color="auto"/>
                      </w:divBdr>
                    </w:div>
                    <w:div w:id="236473989">
                      <w:marLeft w:val="750"/>
                      <w:marRight w:val="0"/>
                      <w:marTop w:val="0"/>
                      <w:marBottom w:val="0"/>
                      <w:divBdr>
                        <w:top w:val="none" w:sz="0" w:space="0" w:color="auto"/>
                        <w:left w:val="none" w:sz="0" w:space="0" w:color="auto"/>
                        <w:bottom w:val="none" w:sz="0" w:space="0" w:color="auto"/>
                        <w:right w:val="none" w:sz="0" w:space="0" w:color="auto"/>
                      </w:divBdr>
                    </w:div>
                  </w:divsChild>
                </w:div>
                <w:div w:id="568882820">
                  <w:marLeft w:val="300"/>
                  <w:marRight w:val="0"/>
                  <w:marTop w:val="75"/>
                  <w:marBottom w:val="0"/>
                  <w:divBdr>
                    <w:top w:val="none" w:sz="0" w:space="0" w:color="auto"/>
                    <w:left w:val="none" w:sz="0" w:space="0" w:color="auto"/>
                    <w:bottom w:val="none" w:sz="0" w:space="0" w:color="auto"/>
                    <w:right w:val="none" w:sz="0" w:space="0" w:color="auto"/>
                  </w:divBdr>
                  <w:divsChild>
                    <w:div w:id="2121685076">
                      <w:marLeft w:val="750"/>
                      <w:marRight w:val="0"/>
                      <w:marTop w:val="0"/>
                      <w:marBottom w:val="0"/>
                      <w:divBdr>
                        <w:top w:val="none" w:sz="0" w:space="0" w:color="auto"/>
                        <w:left w:val="none" w:sz="0" w:space="0" w:color="auto"/>
                        <w:bottom w:val="none" w:sz="0" w:space="0" w:color="auto"/>
                        <w:right w:val="none" w:sz="0" w:space="0" w:color="auto"/>
                      </w:divBdr>
                    </w:div>
                  </w:divsChild>
                </w:div>
                <w:div w:id="1041857567">
                  <w:marLeft w:val="300"/>
                  <w:marRight w:val="0"/>
                  <w:marTop w:val="75"/>
                  <w:marBottom w:val="0"/>
                  <w:divBdr>
                    <w:top w:val="none" w:sz="0" w:space="0" w:color="auto"/>
                    <w:left w:val="none" w:sz="0" w:space="0" w:color="auto"/>
                    <w:bottom w:val="none" w:sz="0" w:space="0" w:color="auto"/>
                    <w:right w:val="none" w:sz="0" w:space="0" w:color="auto"/>
                  </w:divBdr>
                  <w:divsChild>
                    <w:div w:id="116242620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29814441">
              <w:marLeft w:val="0"/>
              <w:marRight w:val="0"/>
              <w:marTop w:val="150"/>
              <w:marBottom w:val="150"/>
              <w:divBdr>
                <w:top w:val="none" w:sz="0" w:space="0" w:color="auto"/>
                <w:left w:val="none" w:sz="0" w:space="0" w:color="auto"/>
                <w:bottom w:val="none" w:sz="0" w:space="0" w:color="auto"/>
                <w:right w:val="none" w:sz="0" w:space="0" w:color="auto"/>
              </w:divBdr>
              <w:divsChild>
                <w:div w:id="1702589944">
                  <w:marLeft w:val="300"/>
                  <w:marRight w:val="0"/>
                  <w:marTop w:val="75"/>
                  <w:marBottom w:val="0"/>
                  <w:divBdr>
                    <w:top w:val="none" w:sz="0" w:space="0" w:color="auto"/>
                    <w:left w:val="none" w:sz="0" w:space="0" w:color="auto"/>
                    <w:bottom w:val="none" w:sz="0" w:space="0" w:color="auto"/>
                    <w:right w:val="none" w:sz="0" w:space="0" w:color="auto"/>
                  </w:divBdr>
                </w:div>
                <w:div w:id="1921482553">
                  <w:marLeft w:val="300"/>
                  <w:marRight w:val="0"/>
                  <w:marTop w:val="75"/>
                  <w:marBottom w:val="0"/>
                  <w:divBdr>
                    <w:top w:val="none" w:sz="0" w:space="0" w:color="auto"/>
                    <w:left w:val="none" w:sz="0" w:space="0" w:color="auto"/>
                    <w:bottom w:val="none" w:sz="0" w:space="0" w:color="auto"/>
                    <w:right w:val="none" w:sz="0" w:space="0" w:color="auto"/>
                  </w:divBdr>
                  <w:divsChild>
                    <w:div w:id="1683702391">
                      <w:marLeft w:val="750"/>
                      <w:marRight w:val="0"/>
                      <w:marTop w:val="0"/>
                      <w:marBottom w:val="0"/>
                      <w:divBdr>
                        <w:top w:val="none" w:sz="0" w:space="0" w:color="auto"/>
                        <w:left w:val="none" w:sz="0" w:space="0" w:color="auto"/>
                        <w:bottom w:val="none" w:sz="0" w:space="0" w:color="auto"/>
                        <w:right w:val="none" w:sz="0" w:space="0" w:color="auto"/>
                      </w:divBdr>
                    </w:div>
                  </w:divsChild>
                </w:div>
                <w:div w:id="1238395033">
                  <w:marLeft w:val="300"/>
                  <w:marRight w:val="0"/>
                  <w:marTop w:val="75"/>
                  <w:marBottom w:val="0"/>
                  <w:divBdr>
                    <w:top w:val="none" w:sz="0" w:space="0" w:color="auto"/>
                    <w:left w:val="none" w:sz="0" w:space="0" w:color="auto"/>
                    <w:bottom w:val="none" w:sz="0" w:space="0" w:color="auto"/>
                    <w:right w:val="none" w:sz="0" w:space="0" w:color="auto"/>
                  </w:divBdr>
                  <w:divsChild>
                    <w:div w:id="1427505539">
                      <w:marLeft w:val="750"/>
                      <w:marRight w:val="0"/>
                      <w:marTop w:val="0"/>
                      <w:marBottom w:val="0"/>
                      <w:divBdr>
                        <w:top w:val="none" w:sz="0" w:space="0" w:color="auto"/>
                        <w:left w:val="none" w:sz="0" w:space="0" w:color="auto"/>
                        <w:bottom w:val="none" w:sz="0" w:space="0" w:color="auto"/>
                        <w:right w:val="none" w:sz="0" w:space="0" w:color="auto"/>
                      </w:divBdr>
                    </w:div>
                    <w:div w:id="131798800">
                      <w:marLeft w:val="750"/>
                      <w:marRight w:val="0"/>
                      <w:marTop w:val="0"/>
                      <w:marBottom w:val="0"/>
                      <w:divBdr>
                        <w:top w:val="none" w:sz="0" w:space="0" w:color="auto"/>
                        <w:left w:val="none" w:sz="0" w:space="0" w:color="auto"/>
                        <w:bottom w:val="none" w:sz="0" w:space="0" w:color="auto"/>
                        <w:right w:val="none" w:sz="0" w:space="0" w:color="auto"/>
                      </w:divBdr>
                    </w:div>
                  </w:divsChild>
                </w:div>
                <w:div w:id="1422070468">
                  <w:marLeft w:val="300"/>
                  <w:marRight w:val="0"/>
                  <w:marTop w:val="75"/>
                  <w:marBottom w:val="0"/>
                  <w:divBdr>
                    <w:top w:val="none" w:sz="0" w:space="0" w:color="auto"/>
                    <w:left w:val="none" w:sz="0" w:space="0" w:color="auto"/>
                    <w:bottom w:val="none" w:sz="0" w:space="0" w:color="auto"/>
                    <w:right w:val="none" w:sz="0" w:space="0" w:color="auto"/>
                  </w:divBdr>
                  <w:divsChild>
                    <w:div w:id="1398211089">
                      <w:marLeft w:val="750"/>
                      <w:marRight w:val="0"/>
                      <w:marTop w:val="0"/>
                      <w:marBottom w:val="0"/>
                      <w:divBdr>
                        <w:top w:val="none" w:sz="0" w:space="0" w:color="auto"/>
                        <w:left w:val="none" w:sz="0" w:space="0" w:color="auto"/>
                        <w:bottom w:val="none" w:sz="0" w:space="0" w:color="auto"/>
                        <w:right w:val="none" w:sz="0" w:space="0" w:color="auto"/>
                      </w:divBdr>
                    </w:div>
                  </w:divsChild>
                </w:div>
                <w:div w:id="64963618">
                  <w:marLeft w:val="300"/>
                  <w:marRight w:val="0"/>
                  <w:marTop w:val="75"/>
                  <w:marBottom w:val="0"/>
                  <w:divBdr>
                    <w:top w:val="none" w:sz="0" w:space="0" w:color="auto"/>
                    <w:left w:val="none" w:sz="0" w:space="0" w:color="auto"/>
                    <w:bottom w:val="none" w:sz="0" w:space="0" w:color="auto"/>
                    <w:right w:val="none" w:sz="0" w:space="0" w:color="auto"/>
                  </w:divBdr>
                </w:div>
                <w:div w:id="891038533">
                  <w:marLeft w:val="300"/>
                  <w:marRight w:val="0"/>
                  <w:marTop w:val="75"/>
                  <w:marBottom w:val="0"/>
                  <w:divBdr>
                    <w:top w:val="none" w:sz="0" w:space="0" w:color="auto"/>
                    <w:left w:val="none" w:sz="0" w:space="0" w:color="auto"/>
                    <w:bottom w:val="none" w:sz="0" w:space="0" w:color="auto"/>
                    <w:right w:val="none" w:sz="0" w:space="0" w:color="auto"/>
                  </w:divBdr>
                  <w:divsChild>
                    <w:div w:id="1575581037">
                      <w:marLeft w:val="750"/>
                      <w:marRight w:val="0"/>
                      <w:marTop w:val="0"/>
                      <w:marBottom w:val="0"/>
                      <w:divBdr>
                        <w:top w:val="none" w:sz="0" w:space="0" w:color="auto"/>
                        <w:left w:val="none" w:sz="0" w:space="0" w:color="auto"/>
                        <w:bottom w:val="none" w:sz="0" w:space="0" w:color="auto"/>
                        <w:right w:val="none" w:sz="0" w:space="0" w:color="auto"/>
                      </w:divBdr>
                    </w:div>
                    <w:div w:id="106047612">
                      <w:marLeft w:val="750"/>
                      <w:marRight w:val="0"/>
                      <w:marTop w:val="0"/>
                      <w:marBottom w:val="0"/>
                      <w:divBdr>
                        <w:top w:val="none" w:sz="0" w:space="0" w:color="auto"/>
                        <w:left w:val="none" w:sz="0" w:space="0" w:color="auto"/>
                        <w:bottom w:val="none" w:sz="0" w:space="0" w:color="auto"/>
                        <w:right w:val="none" w:sz="0" w:space="0" w:color="auto"/>
                      </w:divBdr>
                    </w:div>
                  </w:divsChild>
                </w:div>
                <w:div w:id="330567282">
                  <w:marLeft w:val="300"/>
                  <w:marRight w:val="0"/>
                  <w:marTop w:val="75"/>
                  <w:marBottom w:val="0"/>
                  <w:divBdr>
                    <w:top w:val="none" w:sz="0" w:space="0" w:color="auto"/>
                    <w:left w:val="none" w:sz="0" w:space="0" w:color="auto"/>
                    <w:bottom w:val="none" w:sz="0" w:space="0" w:color="auto"/>
                    <w:right w:val="none" w:sz="0" w:space="0" w:color="auto"/>
                  </w:divBdr>
                </w:div>
                <w:div w:id="388920154">
                  <w:marLeft w:val="300"/>
                  <w:marRight w:val="0"/>
                  <w:marTop w:val="75"/>
                  <w:marBottom w:val="0"/>
                  <w:divBdr>
                    <w:top w:val="none" w:sz="0" w:space="0" w:color="auto"/>
                    <w:left w:val="none" w:sz="0" w:space="0" w:color="auto"/>
                    <w:bottom w:val="none" w:sz="0" w:space="0" w:color="auto"/>
                    <w:right w:val="none" w:sz="0" w:space="0" w:color="auto"/>
                  </w:divBdr>
                  <w:divsChild>
                    <w:div w:id="714936358">
                      <w:marLeft w:val="750"/>
                      <w:marRight w:val="0"/>
                      <w:marTop w:val="0"/>
                      <w:marBottom w:val="0"/>
                      <w:divBdr>
                        <w:top w:val="none" w:sz="0" w:space="0" w:color="auto"/>
                        <w:left w:val="none" w:sz="0" w:space="0" w:color="auto"/>
                        <w:bottom w:val="none" w:sz="0" w:space="0" w:color="auto"/>
                        <w:right w:val="none" w:sz="0" w:space="0" w:color="auto"/>
                      </w:divBdr>
                    </w:div>
                  </w:divsChild>
                </w:div>
                <w:div w:id="111870422">
                  <w:marLeft w:val="300"/>
                  <w:marRight w:val="0"/>
                  <w:marTop w:val="75"/>
                  <w:marBottom w:val="0"/>
                  <w:divBdr>
                    <w:top w:val="none" w:sz="0" w:space="0" w:color="auto"/>
                    <w:left w:val="none" w:sz="0" w:space="0" w:color="auto"/>
                    <w:bottom w:val="none" w:sz="0" w:space="0" w:color="auto"/>
                    <w:right w:val="none" w:sz="0" w:space="0" w:color="auto"/>
                  </w:divBdr>
                  <w:divsChild>
                    <w:div w:id="1591309464">
                      <w:marLeft w:val="750"/>
                      <w:marRight w:val="0"/>
                      <w:marTop w:val="0"/>
                      <w:marBottom w:val="0"/>
                      <w:divBdr>
                        <w:top w:val="none" w:sz="0" w:space="0" w:color="auto"/>
                        <w:left w:val="none" w:sz="0" w:space="0" w:color="auto"/>
                        <w:bottom w:val="none" w:sz="0" w:space="0" w:color="auto"/>
                        <w:right w:val="none" w:sz="0" w:space="0" w:color="auto"/>
                      </w:divBdr>
                    </w:div>
                  </w:divsChild>
                </w:div>
                <w:div w:id="1687173305">
                  <w:marLeft w:val="300"/>
                  <w:marRight w:val="0"/>
                  <w:marTop w:val="75"/>
                  <w:marBottom w:val="0"/>
                  <w:divBdr>
                    <w:top w:val="none" w:sz="0" w:space="0" w:color="auto"/>
                    <w:left w:val="none" w:sz="0" w:space="0" w:color="auto"/>
                    <w:bottom w:val="none" w:sz="0" w:space="0" w:color="auto"/>
                    <w:right w:val="none" w:sz="0" w:space="0" w:color="auto"/>
                  </w:divBdr>
                  <w:divsChild>
                    <w:div w:id="2039696759">
                      <w:marLeft w:val="750"/>
                      <w:marRight w:val="0"/>
                      <w:marTop w:val="0"/>
                      <w:marBottom w:val="0"/>
                      <w:divBdr>
                        <w:top w:val="none" w:sz="0" w:space="0" w:color="auto"/>
                        <w:left w:val="none" w:sz="0" w:space="0" w:color="auto"/>
                        <w:bottom w:val="none" w:sz="0" w:space="0" w:color="auto"/>
                        <w:right w:val="none" w:sz="0" w:space="0" w:color="auto"/>
                      </w:divBdr>
                    </w:div>
                    <w:div w:id="1856646223">
                      <w:marLeft w:val="750"/>
                      <w:marRight w:val="0"/>
                      <w:marTop w:val="0"/>
                      <w:marBottom w:val="0"/>
                      <w:divBdr>
                        <w:top w:val="none" w:sz="0" w:space="0" w:color="auto"/>
                        <w:left w:val="none" w:sz="0" w:space="0" w:color="auto"/>
                        <w:bottom w:val="none" w:sz="0" w:space="0" w:color="auto"/>
                        <w:right w:val="none" w:sz="0" w:space="0" w:color="auto"/>
                      </w:divBdr>
                    </w:div>
                    <w:div w:id="1637955520">
                      <w:marLeft w:val="750"/>
                      <w:marRight w:val="0"/>
                      <w:marTop w:val="0"/>
                      <w:marBottom w:val="0"/>
                      <w:divBdr>
                        <w:top w:val="none" w:sz="0" w:space="0" w:color="auto"/>
                        <w:left w:val="none" w:sz="0" w:space="0" w:color="auto"/>
                        <w:bottom w:val="none" w:sz="0" w:space="0" w:color="auto"/>
                        <w:right w:val="none" w:sz="0" w:space="0" w:color="auto"/>
                      </w:divBdr>
                    </w:div>
                    <w:div w:id="15609451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4069807">
              <w:marLeft w:val="0"/>
              <w:marRight w:val="0"/>
              <w:marTop w:val="150"/>
              <w:marBottom w:val="150"/>
              <w:divBdr>
                <w:top w:val="none" w:sz="0" w:space="0" w:color="auto"/>
                <w:left w:val="none" w:sz="0" w:space="0" w:color="auto"/>
                <w:bottom w:val="none" w:sz="0" w:space="0" w:color="auto"/>
                <w:right w:val="none" w:sz="0" w:space="0" w:color="auto"/>
              </w:divBdr>
              <w:divsChild>
                <w:div w:id="772241505">
                  <w:marLeft w:val="300"/>
                  <w:marRight w:val="0"/>
                  <w:marTop w:val="75"/>
                  <w:marBottom w:val="0"/>
                  <w:divBdr>
                    <w:top w:val="none" w:sz="0" w:space="0" w:color="auto"/>
                    <w:left w:val="none" w:sz="0" w:space="0" w:color="auto"/>
                    <w:bottom w:val="none" w:sz="0" w:space="0" w:color="auto"/>
                    <w:right w:val="none" w:sz="0" w:space="0" w:color="auto"/>
                  </w:divBdr>
                  <w:divsChild>
                    <w:div w:id="1876580149">
                      <w:marLeft w:val="750"/>
                      <w:marRight w:val="0"/>
                      <w:marTop w:val="0"/>
                      <w:marBottom w:val="0"/>
                      <w:divBdr>
                        <w:top w:val="none" w:sz="0" w:space="0" w:color="auto"/>
                        <w:left w:val="none" w:sz="0" w:space="0" w:color="auto"/>
                        <w:bottom w:val="none" w:sz="0" w:space="0" w:color="auto"/>
                        <w:right w:val="none" w:sz="0" w:space="0" w:color="auto"/>
                      </w:divBdr>
                    </w:div>
                  </w:divsChild>
                </w:div>
                <w:div w:id="992028614">
                  <w:marLeft w:val="300"/>
                  <w:marRight w:val="0"/>
                  <w:marTop w:val="75"/>
                  <w:marBottom w:val="0"/>
                  <w:divBdr>
                    <w:top w:val="none" w:sz="0" w:space="0" w:color="auto"/>
                    <w:left w:val="none" w:sz="0" w:space="0" w:color="auto"/>
                    <w:bottom w:val="none" w:sz="0" w:space="0" w:color="auto"/>
                    <w:right w:val="none" w:sz="0" w:space="0" w:color="auto"/>
                  </w:divBdr>
                </w:div>
                <w:div w:id="1922566483">
                  <w:marLeft w:val="300"/>
                  <w:marRight w:val="0"/>
                  <w:marTop w:val="75"/>
                  <w:marBottom w:val="0"/>
                  <w:divBdr>
                    <w:top w:val="none" w:sz="0" w:space="0" w:color="auto"/>
                    <w:left w:val="none" w:sz="0" w:space="0" w:color="auto"/>
                    <w:bottom w:val="none" w:sz="0" w:space="0" w:color="auto"/>
                    <w:right w:val="none" w:sz="0" w:space="0" w:color="auto"/>
                  </w:divBdr>
                </w:div>
                <w:div w:id="1331450999">
                  <w:marLeft w:val="300"/>
                  <w:marRight w:val="0"/>
                  <w:marTop w:val="75"/>
                  <w:marBottom w:val="0"/>
                  <w:divBdr>
                    <w:top w:val="none" w:sz="0" w:space="0" w:color="auto"/>
                    <w:left w:val="none" w:sz="0" w:space="0" w:color="auto"/>
                    <w:bottom w:val="none" w:sz="0" w:space="0" w:color="auto"/>
                    <w:right w:val="none" w:sz="0" w:space="0" w:color="auto"/>
                  </w:divBdr>
                  <w:divsChild>
                    <w:div w:id="1190946882">
                      <w:marLeft w:val="750"/>
                      <w:marRight w:val="0"/>
                      <w:marTop w:val="0"/>
                      <w:marBottom w:val="0"/>
                      <w:divBdr>
                        <w:top w:val="none" w:sz="0" w:space="0" w:color="auto"/>
                        <w:left w:val="none" w:sz="0" w:space="0" w:color="auto"/>
                        <w:bottom w:val="none" w:sz="0" w:space="0" w:color="auto"/>
                        <w:right w:val="none" w:sz="0" w:space="0" w:color="auto"/>
                      </w:divBdr>
                    </w:div>
                  </w:divsChild>
                </w:div>
                <w:div w:id="1715764148">
                  <w:marLeft w:val="300"/>
                  <w:marRight w:val="0"/>
                  <w:marTop w:val="75"/>
                  <w:marBottom w:val="0"/>
                  <w:divBdr>
                    <w:top w:val="none" w:sz="0" w:space="0" w:color="auto"/>
                    <w:left w:val="none" w:sz="0" w:space="0" w:color="auto"/>
                    <w:bottom w:val="none" w:sz="0" w:space="0" w:color="auto"/>
                    <w:right w:val="none" w:sz="0" w:space="0" w:color="auto"/>
                  </w:divBdr>
                  <w:divsChild>
                    <w:div w:id="17068548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326943">
      <w:bodyDiv w:val="1"/>
      <w:marLeft w:val="0"/>
      <w:marRight w:val="0"/>
      <w:marTop w:val="0"/>
      <w:marBottom w:val="0"/>
      <w:divBdr>
        <w:top w:val="none" w:sz="0" w:space="0" w:color="auto"/>
        <w:left w:val="none" w:sz="0" w:space="0" w:color="auto"/>
        <w:bottom w:val="none" w:sz="0" w:space="0" w:color="auto"/>
        <w:right w:val="none" w:sz="0" w:space="0" w:color="auto"/>
      </w:divBdr>
      <w:divsChild>
        <w:div w:id="213085916">
          <w:marLeft w:val="0"/>
          <w:marRight w:val="0"/>
          <w:marTop w:val="0"/>
          <w:marBottom w:val="0"/>
          <w:divBdr>
            <w:top w:val="none" w:sz="0" w:space="0" w:color="auto"/>
            <w:left w:val="none" w:sz="0" w:space="0" w:color="auto"/>
            <w:bottom w:val="none" w:sz="0" w:space="0" w:color="auto"/>
            <w:right w:val="none" w:sz="0" w:space="0" w:color="auto"/>
          </w:divBdr>
          <w:divsChild>
            <w:div w:id="446122536">
              <w:marLeft w:val="0"/>
              <w:marRight w:val="0"/>
              <w:marTop w:val="150"/>
              <w:marBottom w:val="150"/>
              <w:divBdr>
                <w:top w:val="none" w:sz="0" w:space="0" w:color="auto"/>
                <w:left w:val="none" w:sz="0" w:space="0" w:color="auto"/>
                <w:bottom w:val="none" w:sz="0" w:space="0" w:color="auto"/>
                <w:right w:val="none" w:sz="0" w:space="0" w:color="auto"/>
              </w:divBdr>
              <w:divsChild>
                <w:div w:id="996804556">
                  <w:marLeft w:val="300"/>
                  <w:marRight w:val="0"/>
                  <w:marTop w:val="75"/>
                  <w:marBottom w:val="0"/>
                  <w:divBdr>
                    <w:top w:val="none" w:sz="0" w:space="0" w:color="auto"/>
                    <w:left w:val="none" w:sz="0" w:space="0" w:color="auto"/>
                    <w:bottom w:val="none" w:sz="0" w:space="0" w:color="auto"/>
                    <w:right w:val="none" w:sz="0" w:space="0" w:color="auto"/>
                  </w:divBdr>
                  <w:divsChild>
                    <w:div w:id="1740129299">
                      <w:marLeft w:val="750"/>
                      <w:marRight w:val="0"/>
                      <w:marTop w:val="0"/>
                      <w:marBottom w:val="0"/>
                      <w:divBdr>
                        <w:top w:val="none" w:sz="0" w:space="0" w:color="auto"/>
                        <w:left w:val="none" w:sz="0" w:space="0" w:color="auto"/>
                        <w:bottom w:val="none" w:sz="0" w:space="0" w:color="auto"/>
                        <w:right w:val="none" w:sz="0" w:space="0" w:color="auto"/>
                      </w:divBdr>
                    </w:div>
                  </w:divsChild>
                </w:div>
                <w:div w:id="1656954468">
                  <w:marLeft w:val="300"/>
                  <w:marRight w:val="0"/>
                  <w:marTop w:val="75"/>
                  <w:marBottom w:val="0"/>
                  <w:divBdr>
                    <w:top w:val="none" w:sz="0" w:space="0" w:color="auto"/>
                    <w:left w:val="none" w:sz="0" w:space="0" w:color="auto"/>
                    <w:bottom w:val="none" w:sz="0" w:space="0" w:color="auto"/>
                    <w:right w:val="none" w:sz="0" w:space="0" w:color="auto"/>
                  </w:divBdr>
                  <w:divsChild>
                    <w:div w:id="767653586">
                      <w:marLeft w:val="750"/>
                      <w:marRight w:val="0"/>
                      <w:marTop w:val="0"/>
                      <w:marBottom w:val="0"/>
                      <w:divBdr>
                        <w:top w:val="none" w:sz="0" w:space="0" w:color="auto"/>
                        <w:left w:val="none" w:sz="0" w:space="0" w:color="auto"/>
                        <w:bottom w:val="none" w:sz="0" w:space="0" w:color="auto"/>
                        <w:right w:val="none" w:sz="0" w:space="0" w:color="auto"/>
                      </w:divBdr>
                    </w:div>
                    <w:div w:id="169177133">
                      <w:marLeft w:val="750"/>
                      <w:marRight w:val="0"/>
                      <w:marTop w:val="0"/>
                      <w:marBottom w:val="0"/>
                      <w:divBdr>
                        <w:top w:val="none" w:sz="0" w:space="0" w:color="auto"/>
                        <w:left w:val="none" w:sz="0" w:space="0" w:color="auto"/>
                        <w:bottom w:val="none" w:sz="0" w:space="0" w:color="auto"/>
                        <w:right w:val="none" w:sz="0" w:space="0" w:color="auto"/>
                      </w:divBdr>
                    </w:div>
                    <w:div w:id="351734333">
                      <w:marLeft w:val="750"/>
                      <w:marRight w:val="0"/>
                      <w:marTop w:val="0"/>
                      <w:marBottom w:val="0"/>
                      <w:divBdr>
                        <w:top w:val="none" w:sz="0" w:space="0" w:color="auto"/>
                        <w:left w:val="none" w:sz="0" w:space="0" w:color="auto"/>
                        <w:bottom w:val="none" w:sz="0" w:space="0" w:color="auto"/>
                        <w:right w:val="none" w:sz="0" w:space="0" w:color="auto"/>
                      </w:divBdr>
                    </w:div>
                  </w:divsChild>
                </w:div>
                <w:div w:id="1267035574">
                  <w:marLeft w:val="300"/>
                  <w:marRight w:val="0"/>
                  <w:marTop w:val="75"/>
                  <w:marBottom w:val="0"/>
                  <w:divBdr>
                    <w:top w:val="none" w:sz="0" w:space="0" w:color="auto"/>
                    <w:left w:val="none" w:sz="0" w:space="0" w:color="auto"/>
                    <w:bottom w:val="none" w:sz="0" w:space="0" w:color="auto"/>
                    <w:right w:val="none" w:sz="0" w:space="0" w:color="auto"/>
                  </w:divBdr>
                  <w:divsChild>
                    <w:div w:id="1997687134">
                      <w:marLeft w:val="750"/>
                      <w:marRight w:val="0"/>
                      <w:marTop w:val="0"/>
                      <w:marBottom w:val="0"/>
                      <w:divBdr>
                        <w:top w:val="none" w:sz="0" w:space="0" w:color="auto"/>
                        <w:left w:val="none" w:sz="0" w:space="0" w:color="auto"/>
                        <w:bottom w:val="none" w:sz="0" w:space="0" w:color="auto"/>
                        <w:right w:val="none" w:sz="0" w:space="0" w:color="auto"/>
                      </w:divBdr>
                    </w:div>
                  </w:divsChild>
                </w:div>
                <w:div w:id="489910861">
                  <w:marLeft w:val="300"/>
                  <w:marRight w:val="0"/>
                  <w:marTop w:val="75"/>
                  <w:marBottom w:val="0"/>
                  <w:divBdr>
                    <w:top w:val="none" w:sz="0" w:space="0" w:color="auto"/>
                    <w:left w:val="none" w:sz="0" w:space="0" w:color="auto"/>
                    <w:bottom w:val="none" w:sz="0" w:space="0" w:color="auto"/>
                    <w:right w:val="none" w:sz="0" w:space="0" w:color="auto"/>
                  </w:divBdr>
                  <w:divsChild>
                    <w:div w:id="19189120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04478414">
              <w:marLeft w:val="0"/>
              <w:marRight w:val="0"/>
              <w:marTop w:val="150"/>
              <w:marBottom w:val="150"/>
              <w:divBdr>
                <w:top w:val="none" w:sz="0" w:space="0" w:color="auto"/>
                <w:left w:val="none" w:sz="0" w:space="0" w:color="auto"/>
                <w:bottom w:val="none" w:sz="0" w:space="0" w:color="auto"/>
                <w:right w:val="none" w:sz="0" w:space="0" w:color="auto"/>
              </w:divBdr>
              <w:divsChild>
                <w:div w:id="115948432">
                  <w:marLeft w:val="300"/>
                  <w:marRight w:val="0"/>
                  <w:marTop w:val="75"/>
                  <w:marBottom w:val="0"/>
                  <w:divBdr>
                    <w:top w:val="none" w:sz="0" w:space="0" w:color="auto"/>
                    <w:left w:val="none" w:sz="0" w:space="0" w:color="auto"/>
                    <w:bottom w:val="none" w:sz="0" w:space="0" w:color="auto"/>
                    <w:right w:val="none" w:sz="0" w:space="0" w:color="auto"/>
                  </w:divBdr>
                </w:div>
                <w:div w:id="1119955122">
                  <w:marLeft w:val="300"/>
                  <w:marRight w:val="0"/>
                  <w:marTop w:val="75"/>
                  <w:marBottom w:val="0"/>
                  <w:divBdr>
                    <w:top w:val="none" w:sz="0" w:space="0" w:color="auto"/>
                    <w:left w:val="none" w:sz="0" w:space="0" w:color="auto"/>
                    <w:bottom w:val="none" w:sz="0" w:space="0" w:color="auto"/>
                    <w:right w:val="none" w:sz="0" w:space="0" w:color="auto"/>
                  </w:divBdr>
                  <w:divsChild>
                    <w:div w:id="507792663">
                      <w:marLeft w:val="750"/>
                      <w:marRight w:val="0"/>
                      <w:marTop w:val="0"/>
                      <w:marBottom w:val="0"/>
                      <w:divBdr>
                        <w:top w:val="none" w:sz="0" w:space="0" w:color="auto"/>
                        <w:left w:val="none" w:sz="0" w:space="0" w:color="auto"/>
                        <w:bottom w:val="none" w:sz="0" w:space="0" w:color="auto"/>
                        <w:right w:val="none" w:sz="0" w:space="0" w:color="auto"/>
                      </w:divBdr>
                    </w:div>
                    <w:div w:id="369957601">
                      <w:marLeft w:val="750"/>
                      <w:marRight w:val="0"/>
                      <w:marTop w:val="0"/>
                      <w:marBottom w:val="0"/>
                      <w:divBdr>
                        <w:top w:val="none" w:sz="0" w:space="0" w:color="auto"/>
                        <w:left w:val="none" w:sz="0" w:space="0" w:color="auto"/>
                        <w:bottom w:val="none" w:sz="0" w:space="0" w:color="auto"/>
                        <w:right w:val="none" w:sz="0" w:space="0" w:color="auto"/>
                      </w:divBdr>
                    </w:div>
                  </w:divsChild>
                </w:div>
                <w:div w:id="332026268">
                  <w:marLeft w:val="300"/>
                  <w:marRight w:val="0"/>
                  <w:marTop w:val="75"/>
                  <w:marBottom w:val="0"/>
                  <w:divBdr>
                    <w:top w:val="none" w:sz="0" w:space="0" w:color="auto"/>
                    <w:left w:val="none" w:sz="0" w:space="0" w:color="auto"/>
                    <w:bottom w:val="none" w:sz="0" w:space="0" w:color="auto"/>
                    <w:right w:val="none" w:sz="0" w:space="0" w:color="auto"/>
                  </w:divBdr>
                  <w:divsChild>
                    <w:div w:id="985281123">
                      <w:marLeft w:val="750"/>
                      <w:marRight w:val="0"/>
                      <w:marTop w:val="0"/>
                      <w:marBottom w:val="0"/>
                      <w:divBdr>
                        <w:top w:val="none" w:sz="0" w:space="0" w:color="auto"/>
                        <w:left w:val="none" w:sz="0" w:space="0" w:color="auto"/>
                        <w:bottom w:val="none" w:sz="0" w:space="0" w:color="auto"/>
                        <w:right w:val="none" w:sz="0" w:space="0" w:color="auto"/>
                      </w:divBdr>
                    </w:div>
                  </w:divsChild>
                </w:div>
                <w:div w:id="2033458049">
                  <w:marLeft w:val="300"/>
                  <w:marRight w:val="0"/>
                  <w:marTop w:val="75"/>
                  <w:marBottom w:val="0"/>
                  <w:divBdr>
                    <w:top w:val="none" w:sz="0" w:space="0" w:color="auto"/>
                    <w:left w:val="none" w:sz="0" w:space="0" w:color="auto"/>
                    <w:bottom w:val="none" w:sz="0" w:space="0" w:color="auto"/>
                    <w:right w:val="none" w:sz="0" w:space="0" w:color="auto"/>
                  </w:divBdr>
                  <w:divsChild>
                    <w:div w:id="1835025512">
                      <w:marLeft w:val="750"/>
                      <w:marRight w:val="0"/>
                      <w:marTop w:val="0"/>
                      <w:marBottom w:val="0"/>
                      <w:divBdr>
                        <w:top w:val="none" w:sz="0" w:space="0" w:color="auto"/>
                        <w:left w:val="none" w:sz="0" w:space="0" w:color="auto"/>
                        <w:bottom w:val="none" w:sz="0" w:space="0" w:color="auto"/>
                        <w:right w:val="none" w:sz="0" w:space="0" w:color="auto"/>
                      </w:divBdr>
                    </w:div>
                  </w:divsChild>
                </w:div>
                <w:div w:id="1808426070">
                  <w:marLeft w:val="300"/>
                  <w:marRight w:val="0"/>
                  <w:marTop w:val="75"/>
                  <w:marBottom w:val="0"/>
                  <w:divBdr>
                    <w:top w:val="none" w:sz="0" w:space="0" w:color="auto"/>
                    <w:left w:val="none" w:sz="0" w:space="0" w:color="auto"/>
                    <w:bottom w:val="none" w:sz="0" w:space="0" w:color="auto"/>
                    <w:right w:val="none" w:sz="0" w:space="0" w:color="auto"/>
                  </w:divBdr>
                  <w:divsChild>
                    <w:div w:id="986327299">
                      <w:marLeft w:val="750"/>
                      <w:marRight w:val="0"/>
                      <w:marTop w:val="0"/>
                      <w:marBottom w:val="0"/>
                      <w:divBdr>
                        <w:top w:val="none" w:sz="0" w:space="0" w:color="auto"/>
                        <w:left w:val="none" w:sz="0" w:space="0" w:color="auto"/>
                        <w:bottom w:val="none" w:sz="0" w:space="0" w:color="auto"/>
                        <w:right w:val="none" w:sz="0" w:space="0" w:color="auto"/>
                      </w:divBdr>
                    </w:div>
                  </w:divsChild>
                </w:div>
                <w:div w:id="628971172">
                  <w:marLeft w:val="300"/>
                  <w:marRight w:val="0"/>
                  <w:marTop w:val="75"/>
                  <w:marBottom w:val="0"/>
                  <w:divBdr>
                    <w:top w:val="none" w:sz="0" w:space="0" w:color="auto"/>
                    <w:left w:val="none" w:sz="0" w:space="0" w:color="auto"/>
                    <w:bottom w:val="none" w:sz="0" w:space="0" w:color="auto"/>
                    <w:right w:val="none" w:sz="0" w:space="0" w:color="auto"/>
                  </w:divBdr>
                  <w:divsChild>
                    <w:div w:id="1397169682">
                      <w:marLeft w:val="750"/>
                      <w:marRight w:val="0"/>
                      <w:marTop w:val="0"/>
                      <w:marBottom w:val="0"/>
                      <w:divBdr>
                        <w:top w:val="none" w:sz="0" w:space="0" w:color="auto"/>
                        <w:left w:val="none" w:sz="0" w:space="0" w:color="auto"/>
                        <w:bottom w:val="none" w:sz="0" w:space="0" w:color="auto"/>
                        <w:right w:val="none" w:sz="0" w:space="0" w:color="auto"/>
                      </w:divBdr>
                    </w:div>
                  </w:divsChild>
                </w:div>
                <w:div w:id="247544743">
                  <w:marLeft w:val="300"/>
                  <w:marRight w:val="0"/>
                  <w:marTop w:val="75"/>
                  <w:marBottom w:val="0"/>
                  <w:divBdr>
                    <w:top w:val="none" w:sz="0" w:space="0" w:color="auto"/>
                    <w:left w:val="none" w:sz="0" w:space="0" w:color="auto"/>
                    <w:bottom w:val="none" w:sz="0" w:space="0" w:color="auto"/>
                    <w:right w:val="none" w:sz="0" w:space="0" w:color="auto"/>
                  </w:divBdr>
                  <w:divsChild>
                    <w:div w:id="1837260410">
                      <w:marLeft w:val="750"/>
                      <w:marRight w:val="0"/>
                      <w:marTop w:val="0"/>
                      <w:marBottom w:val="0"/>
                      <w:divBdr>
                        <w:top w:val="none" w:sz="0" w:space="0" w:color="auto"/>
                        <w:left w:val="none" w:sz="0" w:space="0" w:color="auto"/>
                        <w:bottom w:val="none" w:sz="0" w:space="0" w:color="auto"/>
                        <w:right w:val="none" w:sz="0" w:space="0" w:color="auto"/>
                      </w:divBdr>
                    </w:div>
                  </w:divsChild>
                </w:div>
                <w:div w:id="486169673">
                  <w:marLeft w:val="300"/>
                  <w:marRight w:val="0"/>
                  <w:marTop w:val="75"/>
                  <w:marBottom w:val="0"/>
                  <w:divBdr>
                    <w:top w:val="none" w:sz="0" w:space="0" w:color="auto"/>
                    <w:left w:val="none" w:sz="0" w:space="0" w:color="auto"/>
                    <w:bottom w:val="none" w:sz="0" w:space="0" w:color="auto"/>
                    <w:right w:val="none" w:sz="0" w:space="0" w:color="auto"/>
                  </w:divBdr>
                </w:div>
                <w:div w:id="1339313766">
                  <w:marLeft w:val="300"/>
                  <w:marRight w:val="0"/>
                  <w:marTop w:val="75"/>
                  <w:marBottom w:val="0"/>
                  <w:divBdr>
                    <w:top w:val="none" w:sz="0" w:space="0" w:color="auto"/>
                    <w:left w:val="none" w:sz="0" w:space="0" w:color="auto"/>
                    <w:bottom w:val="none" w:sz="0" w:space="0" w:color="auto"/>
                    <w:right w:val="none" w:sz="0" w:space="0" w:color="auto"/>
                  </w:divBdr>
                  <w:divsChild>
                    <w:div w:id="65300913">
                      <w:marLeft w:val="750"/>
                      <w:marRight w:val="0"/>
                      <w:marTop w:val="0"/>
                      <w:marBottom w:val="0"/>
                      <w:divBdr>
                        <w:top w:val="none" w:sz="0" w:space="0" w:color="auto"/>
                        <w:left w:val="none" w:sz="0" w:space="0" w:color="auto"/>
                        <w:bottom w:val="none" w:sz="0" w:space="0" w:color="auto"/>
                        <w:right w:val="none" w:sz="0" w:space="0" w:color="auto"/>
                      </w:divBdr>
                    </w:div>
                  </w:divsChild>
                </w:div>
                <w:div w:id="1691681641">
                  <w:marLeft w:val="300"/>
                  <w:marRight w:val="0"/>
                  <w:marTop w:val="75"/>
                  <w:marBottom w:val="0"/>
                  <w:divBdr>
                    <w:top w:val="none" w:sz="0" w:space="0" w:color="auto"/>
                    <w:left w:val="none" w:sz="0" w:space="0" w:color="auto"/>
                    <w:bottom w:val="none" w:sz="0" w:space="0" w:color="auto"/>
                    <w:right w:val="none" w:sz="0" w:space="0" w:color="auto"/>
                  </w:divBdr>
                  <w:divsChild>
                    <w:div w:id="1250773162">
                      <w:marLeft w:val="750"/>
                      <w:marRight w:val="0"/>
                      <w:marTop w:val="0"/>
                      <w:marBottom w:val="0"/>
                      <w:divBdr>
                        <w:top w:val="none" w:sz="0" w:space="0" w:color="auto"/>
                        <w:left w:val="none" w:sz="0" w:space="0" w:color="auto"/>
                        <w:bottom w:val="none" w:sz="0" w:space="0" w:color="auto"/>
                        <w:right w:val="none" w:sz="0" w:space="0" w:color="auto"/>
                      </w:divBdr>
                    </w:div>
                    <w:div w:id="869220316">
                      <w:marLeft w:val="750"/>
                      <w:marRight w:val="0"/>
                      <w:marTop w:val="0"/>
                      <w:marBottom w:val="0"/>
                      <w:divBdr>
                        <w:top w:val="none" w:sz="0" w:space="0" w:color="auto"/>
                        <w:left w:val="none" w:sz="0" w:space="0" w:color="auto"/>
                        <w:bottom w:val="none" w:sz="0" w:space="0" w:color="auto"/>
                        <w:right w:val="none" w:sz="0" w:space="0" w:color="auto"/>
                      </w:divBdr>
                    </w:div>
                    <w:div w:id="120617895">
                      <w:marLeft w:val="750"/>
                      <w:marRight w:val="0"/>
                      <w:marTop w:val="0"/>
                      <w:marBottom w:val="0"/>
                      <w:divBdr>
                        <w:top w:val="none" w:sz="0" w:space="0" w:color="auto"/>
                        <w:left w:val="none" w:sz="0" w:space="0" w:color="auto"/>
                        <w:bottom w:val="none" w:sz="0" w:space="0" w:color="auto"/>
                        <w:right w:val="none" w:sz="0" w:space="0" w:color="auto"/>
                      </w:divBdr>
                    </w:div>
                  </w:divsChild>
                </w:div>
                <w:div w:id="2096659706">
                  <w:marLeft w:val="300"/>
                  <w:marRight w:val="0"/>
                  <w:marTop w:val="75"/>
                  <w:marBottom w:val="0"/>
                  <w:divBdr>
                    <w:top w:val="none" w:sz="0" w:space="0" w:color="auto"/>
                    <w:left w:val="none" w:sz="0" w:space="0" w:color="auto"/>
                    <w:bottom w:val="none" w:sz="0" w:space="0" w:color="auto"/>
                    <w:right w:val="none" w:sz="0" w:space="0" w:color="auto"/>
                  </w:divBdr>
                  <w:divsChild>
                    <w:div w:id="1442996384">
                      <w:marLeft w:val="750"/>
                      <w:marRight w:val="0"/>
                      <w:marTop w:val="0"/>
                      <w:marBottom w:val="0"/>
                      <w:divBdr>
                        <w:top w:val="none" w:sz="0" w:space="0" w:color="auto"/>
                        <w:left w:val="none" w:sz="0" w:space="0" w:color="auto"/>
                        <w:bottom w:val="none" w:sz="0" w:space="0" w:color="auto"/>
                        <w:right w:val="none" w:sz="0" w:space="0" w:color="auto"/>
                      </w:divBdr>
                    </w:div>
                  </w:divsChild>
                </w:div>
                <w:div w:id="1859076081">
                  <w:marLeft w:val="300"/>
                  <w:marRight w:val="0"/>
                  <w:marTop w:val="75"/>
                  <w:marBottom w:val="0"/>
                  <w:divBdr>
                    <w:top w:val="none" w:sz="0" w:space="0" w:color="auto"/>
                    <w:left w:val="none" w:sz="0" w:space="0" w:color="auto"/>
                    <w:bottom w:val="none" w:sz="0" w:space="0" w:color="auto"/>
                    <w:right w:val="none" w:sz="0" w:space="0" w:color="auto"/>
                  </w:divBdr>
                  <w:divsChild>
                    <w:div w:id="1083575180">
                      <w:marLeft w:val="750"/>
                      <w:marRight w:val="0"/>
                      <w:marTop w:val="0"/>
                      <w:marBottom w:val="0"/>
                      <w:divBdr>
                        <w:top w:val="none" w:sz="0" w:space="0" w:color="auto"/>
                        <w:left w:val="none" w:sz="0" w:space="0" w:color="auto"/>
                        <w:bottom w:val="none" w:sz="0" w:space="0" w:color="auto"/>
                        <w:right w:val="none" w:sz="0" w:space="0" w:color="auto"/>
                      </w:divBdr>
                    </w:div>
                    <w:div w:id="37510922">
                      <w:marLeft w:val="750"/>
                      <w:marRight w:val="0"/>
                      <w:marTop w:val="0"/>
                      <w:marBottom w:val="0"/>
                      <w:divBdr>
                        <w:top w:val="none" w:sz="0" w:space="0" w:color="auto"/>
                        <w:left w:val="none" w:sz="0" w:space="0" w:color="auto"/>
                        <w:bottom w:val="none" w:sz="0" w:space="0" w:color="auto"/>
                        <w:right w:val="none" w:sz="0" w:space="0" w:color="auto"/>
                      </w:divBdr>
                    </w:div>
                    <w:div w:id="770198910">
                      <w:marLeft w:val="750"/>
                      <w:marRight w:val="0"/>
                      <w:marTop w:val="0"/>
                      <w:marBottom w:val="0"/>
                      <w:divBdr>
                        <w:top w:val="none" w:sz="0" w:space="0" w:color="auto"/>
                        <w:left w:val="none" w:sz="0" w:space="0" w:color="auto"/>
                        <w:bottom w:val="none" w:sz="0" w:space="0" w:color="auto"/>
                        <w:right w:val="none" w:sz="0" w:space="0" w:color="auto"/>
                      </w:divBdr>
                    </w:div>
                  </w:divsChild>
                </w:div>
                <w:div w:id="1537766267">
                  <w:marLeft w:val="300"/>
                  <w:marRight w:val="0"/>
                  <w:marTop w:val="75"/>
                  <w:marBottom w:val="0"/>
                  <w:divBdr>
                    <w:top w:val="none" w:sz="0" w:space="0" w:color="auto"/>
                    <w:left w:val="none" w:sz="0" w:space="0" w:color="auto"/>
                    <w:bottom w:val="none" w:sz="0" w:space="0" w:color="auto"/>
                    <w:right w:val="none" w:sz="0" w:space="0" w:color="auto"/>
                  </w:divBdr>
                  <w:divsChild>
                    <w:div w:id="221598278">
                      <w:marLeft w:val="750"/>
                      <w:marRight w:val="0"/>
                      <w:marTop w:val="0"/>
                      <w:marBottom w:val="0"/>
                      <w:divBdr>
                        <w:top w:val="none" w:sz="0" w:space="0" w:color="auto"/>
                        <w:left w:val="none" w:sz="0" w:space="0" w:color="auto"/>
                        <w:bottom w:val="none" w:sz="0" w:space="0" w:color="auto"/>
                        <w:right w:val="none" w:sz="0" w:space="0" w:color="auto"/>
                      </w:divBdr>
                    </w:div>
                  </w:divsChild>
                </w:div>
                <w:div w:id="1745646606">
                  <w:marLeft w:val="300"/>
                  <w:marRight w:val="0"/>
                  <w:marTop w:val="75"/>
                  <w:marBottom w:val="0"/>
                  <w:divBdr>
                    <w:top w:val="none" w:sz="0" w:space="0" w:color="auto"/>
                    <w:left w:val="none" w:sz="0" w:space="0" w:color="auto"/>
                    <w:bottom w:val="none" w:sz="0" w:space="0" w:color="auto"/>
                    <w:right w:val="none" w:sz="0" w:space="0" w:color="auto"/>
                  </w:divBdr>
                  <w:divsChild>
                    <w:div w:id="1933001855">
                      <w:marLeft w:val="750"/>
                      <w:marRight w:val="0"/>
                      <w:marTop w:val="0"/>
                      <w:marBottom w:val="0"/>
                      <w:divBdr>
                        <w:top w:val="none" w:sz="0" w:space="0" w:color="auto"/>
                        <w:left w:val="none" w:sz="0" w:space="0" w:color="auto"/>
                        <w:bottom w:val="none" w:sz="0" w:space="0" w:color="auto"/>
                        <w:right w:val="none" w:sz="0" w:space="0" w:color="auto"/>
                      </w:divBdr>
                    </w:div>
                    <w:div w:id="1213031597">
                      <w:marLeft w:val="750"/>
                      <w:marRight w:val="0"/>
                      <w:marTop w:val="0"/>
                      <w:marBottom w:val="0"/>
                      <w:divBdr>
                        <w:top w:val="none" w:sz="0" w:space="0" w:color="auto"/>
                        <w:left w:val="none" w:sz="0" w:space="0" w:color="auto"/>
                        <w:bottom w:val="none" w:sz="0" w:space="0" w:color="auto"/>
                        <w:right w:val="none" w:sz="0" w:space="0" w:color="auto"/>
                      </w:divBdr>
                    </w:div>
                  </w:divsChild>
                </w:div>
                <w:div w:id="1823737915">
                  <w:marLeft w:val="300"/>
                  <w:marRight w:val="0"/>
                  <w:marTop w:val="75"/>
                  <w:marBottom w:val="0"/>
                  <w:divBdr>
                    <w:top w:val="none" w:sz="0" w:space="0" w:color="auto"/>
                    <w:left w:val="none" w:sz="0" w:space="0" w:color="auto"/>
                    <w:bottom w:val="none" w:sz="0" w:space="0" w:color="auto"/>
                    <w:right w:val="none" w:sz="0" w:space="0" w:color="auto"/>
                  </w:divBdr>
                  <w:divsChild>
                    <w:div w:id="1754740479">
                      <w:marLeft w:val="750"/>
                      <w:marRight w:val="0"/>
                      <w:marTop w:val="0"/>
                      <w:marBottom w:val="0"/>
                      <w:divBdr>
                        <w:top w:val="none" w:sz="0" w:space="0" w:color="auto"/>
                        <w:left w:val="none" w:sz="0" w:space="0" w:color="auto"/>
                        <w:bottom w:val="none" w:sz="0" w:space="0" w:color="auto"/>
                        <w:right w:val="none" w:sz="0" w:space="0" w:color="auto"/>
                      </w:divBdr>
                    </w:div>
                  </w:divsChild>
                </w:div>
                <w:div w:id="1526213197">
                  <w:marLeft w:val="300"/>
                  <w:marRight w:val="0"/>
                  <w:marTop w:val="75"/>
                  <w:marBottom w:val="0"/>
                  <w:divBdr>
                    <w:top w:val="none" w:sz="0" w:space="0" w:color="auto"/>
                    <w:left w:val="none" w:sz="0" w:space="0" w:color="auto"/>
                    <w:bottom w:val="none" w:sz="0" w:space="0" w:color="auto"/>
                    <w:right w:val="none" w:sz="0" w:space="0" w:color="auto"/>
                  </w:divBdr>
                  <w:divsChild>
                    <w:div w:id="1124421320">
                      <w:marLeft w:val="750"/>
                      <w:marRight w:val="0"/>
                      <w:marTop w:val="0"/>
                      <w:marBottom w:val="0"/>
                      <w:divBdr>
                        <w:top w:val="none" w:sz="0" w:space="0" w:color="auto"/>
                        <w:left w:val="none" w:sz="0" w:space="0" w:color="auto"/>
                        <w:bottom w:val="none" w:sz="0" w:space="0" w:color="auto"/>
                        <w:right w:val="none" w:sz="0" w:space="0" w:color="auto"/>
                      </w:divBdr>
                    </w:div>
                  </w:divsChild>
                </w:div>
                <w:div w:id="2145464444">
                  <w:marLeft w:val="300"/>
                  <w:marRight w:val="0"/>
                  <w:marTop w:val="75"/>
                  <w:marBottom w:val="0"/>
                  <w:divBdr>
                    <w:top w:val="none" w:sz="0" w:space="0" w:color="auto"/>
                    <w:left w:val="none" w:sz="0" w:space="0" w:color="auto"/>
                    <w:bottom w:val="none" w:sz="0" w:space="0" w:color="auto"/>
                    <w:right w:val="none" w:sz="0" w:space="0" w:color="auto"/>
                  </w:divBdr>
                  <w:divsChild>
                    <w:div w:id="1401252137">
                      <w:marLeft w:val="750"/>
                      <w:marRight w:val="0"/>
                      <w:marTop w:val="0"/>
                      <w:marBottom w:val="0"/>
                      <w:divBdr>
                        <w:top w:val="none" w:sz="0" w:space="0" w:color="auto"/>
                        <w:left w:val="none" w:sz="0" w:space="0" w:color="auto"/>
                        <w:bottom w:val="none" w:sz="0" w:space="0" w:color="auto"/>
                        <w:right w:val="none" w:sz="0" w:space="0" w:color="auto"/>
                      </w:divBdr>
                    </w:div>
                  </w:divsChild>
                </w:div>
                <w:div w:id="367605171">
                  <w:marLeft w:val="300"/>
                  <w:marRight w:val="0"/>
                  <w:marTop w:val="75"/>
                  <w:marBottom w:val="0"/>
                  <w:divBdr>
                    <w:top w:val="none" w:sz="0" w:space="0" w:color="auto"/>
                    <w:left w:val="none" w:sz="0" w:space="0" w:color="auto"/>
                    <w:bottom w:val="none" w:sz="0" w:space="0" w:color="auto"/>
                    <w:right w:val="none" w:sz="0" w:space="0" w:color="auto"/>
                  </w:divBdr>
                </w:div>
              </w:divsChild>
            </w:div>
            <w:div w:id="96605484">
              <w:marLeft w:val="0"/>
              <w:marRight w:val="0"/>
              <w:marTop w:val="150"/>
              <w:marBottom w:val="150"/>
              <w:divBdr>
                <w:top w:val="none" w:sz="0" w:space="0" w:color="auto"/>
                <w:left w:val="none" w:sz="0" w:space="0" w:color="auto"/>
                <w:bottom w:val="none" w:sz="0" w:space="0" w:color="auto"/>
                <w:right w:val="none" w:sz="0" w:space="0" w:color="auto"/>
              </w:divBdr>
              <w:divsChild>
                <w:div w:id="896160025">
                  <w:marLeft w:val="300"/>
                  <w:marRight w:val="0"/>
                  <w:marTop w:val="75"/>
                  <w:marBottom w:val="0"/>
                  <w:divBdr>
                    <w:top w:val="none" w:sz="0" w:space="0" w:color="auto"/>
                    <w:left w:val="none" w:sz="0" w:space="0" w:color="auto"/>
                    <w:bottom w:val="none" w:sz="0" w:space="0" w:color="auto"/>
                    <w:right w:val="none" w:sz="0" w:space="0" w:color="auto"/>
                  </w:divBdr>
                </w:div>
                <w:div w:id="1501190299">
                  <w:marLeft w:val="300"/>
                  <w:marRight w:val="0"/>
                  <w:marTop w:val="75"/>
                  <w:marBottom w:val="0"/>
                  <w:divBdr>
                    <w:top w:val="none" w:sz="0" w:space="0" w:color="auto"/>
                    <w:left w:val="none" w:sz="0" w:space="0" w:color="auto"/>
                    <w:bottom w:val="none" w:sz="0" w:space="0" w:color="auto"/>
                    <w:right w:val="none" w:sz="0" w:space="0" w:color="auto"/>
                  </w:divBdr>
                  <w:divsChild>
                    <w:div w:id="1262760006">
                      <w:marLeft w:val="750"/>
                      <w:marRight w:val="0"/>
                      <w:marTop w:val="0"/>
                      <w:marBottom w:val="0"/>
                      <w:divBdr>
                        <w:top w:val="none" w:sz="0" w:space="0" w:color="auto"/>
                        <w:left w:val="none" w:sz="0" w:space="0" w:color="auto"/>
                        <w:bottom w:val="none" w:sz="0" w:space="0" w:color="auto"/>
                        <w:right w:val="none" w:sz="0" w:space="0" w:color="auto"/>
                      </w:divBdr>
                    </w:div>
                    <w:div w:id="188489399">
                      <w:marLeft w:val="750"/>
                      <w:marRight w:val="0"/>
                      <w:marTop w:val="0"/>
                      <w:marBottom w:val="0"/>
                      <w:divBdr>
                        <w:top w:val="none" w:sz="0" w:space="0" w:color="auto"/>
                        <w:left w:val="none" w:sz="0" w:space="0" w:color="auto"/>
                        <w:bottom w:val="none" w:sz="0" w:space="0" w:color="auto"/>
                        <w:right w:val="none" w:sz="0" w:space="0" w:color="auto"/>
                      </w:divBdr>
                    </w:div>
                  </w:divsChild>
                </w:div>
                <w:div w:id="1991857899">
                  <w:marLeft w:val="300"/>
                  <w:marRight w:val="0"/>
                  <w:marTop w:val="75"/>
                  <w:marBottom w:val="0"/>
                  <w:divBdr>
                    <w:top w:val="none" w:sz="0" w:space="0" w:color="auto"/>
                    <w:left w:val="none" w:sz="0" w:space="0" w:color="auto"/>
                    <w:bottom w:val="none" w:sz="0" w:space="0" w:color="auto"/>
                    <w:right w:val="none" w:sz="0" w:space="0" w:color="auto"/>
                  </w:divBdr>
                  <w:divsChild>
                    <w:div w:id="1408915115">
                      <w:marLeft w:val="750"/>
                      <w:marRight w:val="0"/>
                      <w:marTop w:val="0"/>
                      <w:marBottom w:val="0"/>
                      <w:divBdr>
                        <w:top w:val="none" w:sz="0" w:space="0" w:color="auto"/>
                        <w:left w:val="none" w:sz="0" w:space="0" w:color="auto"/>
                        <w:bottom w:val="none" w:sz="0" w:space="0" w:color="auto"/>
                        <w:right w:val="none" w:sz="0" w:space="0" w:color="auto"/>
                      </w:divBdr>
                    </w:div>
                  </w:divsChild>
                </w:div>
                <w:div w:id="929894046">
                  <w:marLeft w:val="300"/>
                  <w:marRight w:val="0"/>
                  <w:marTop w:val="75"/>
                  <w:marBottom w:val="0"/>
                  <w:divBdr>
                    <w:top w:val="none" w:sz="0" w:space="0" w:color="auto"/>
                    <w:left w:val="none" w:sz="0" w:space="0" w:color="auto"/>
                    <w:bottom w:val="none" w:sz="0" w:space="0" w:color="auto"/>
                    <w:right w:val="none" w:sz="0" w:space="0" w:color="auto"/>
                  </w:divBdr>
                  <w:divsChild>
                    <w:div w:id="541013971">
                      <w:marLeft w:val="750"/>
                      <w:marRight w:val="0"/>
                      <w:marTop w:val="0"/>
                      <w:marBottom w:val="0"/>
                      <w:divBdr>
                        <w:top w:val="none" w:sz="0" w:space="0" w:color="auto"/>
                        <w:left w:val="none" w:sz="0" w:space="0" w:color="auto"/>
                        <w:bottom w:val="none" w:sz="0" w:space="0" w:color="auto"/>
                        <w:right w:val="none" w:sz="0" w:space="0" w:color="auto"/>
                      </w:divBdr>
                    </w:div>
                  </w:divsChild>
                </w:div>
                <w:div w:id="1437096429">
                  <w:marLeft w:val="300"/>
                  <w:marRight w:val="0"/>
                  <w:marTop w:val="75"/>
                  <w:marBottom w:val="0"/>
                  <w:divBdr>
                    <w:top w:val="none" w:sz="0" w:space="0" w:color="auto"/>
                    <w:left w:val="none" w:sz="0" w:space="0" w:color="auto"/>
                    <w:bottom w:val="none" w:sz="0" w:space="0" w:color="auto"/>
                    <w:right w:val="none" w:sz="0" w:space="0" w:color="auto"/>
                  </w:divBdr>
                </w:div>
                <w:div w:id="832910386">
                  <w:marLeft w:val="300"/>
                  <w:marRight w:val="0"/>
                  <w:marTop w:val="75"/>
                  <w:marBottom w:val="0"/>
                  <w:divBdr>
                    <w:top w:val="none" w:sz="0" w:space="0" w:color="auto"/>
                    <w:left w:val="none" w:sz="0" w:space="0" w:color="auto"/>
                    <w:bottom w:val="none" w:sz="0" w:space="0" w:color="auto"/>
                    <w:right w:val="none" w:sz="0" w:space="0" w:color="auto"/>
                  </w:divBdr>
                  <w:divsChild>
                    <w:div w:id="203276003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21735263">
              <w:marLeft w:val="0"/>
              <w:marRight w:val="0"/>
              <w:marTop w:val="150"/>
              <w:marBottom w:val="150"/>
              <w:divBdr>
                <w:top w:val="none" w:sz="0" w:space="0" w:color="auto"/>
                <w:left w:val="none" w:sz="0" w:space="0" w:color="auto"/>
                <w:bottom w:val="none" w:sz="0" w:space="0" w:color="auto"/>
                <w:right w:val="none" w:sz="0" w:space="0" w:color="auto"/>
              </w:divBdr>
              <w:divsChild>
                <w:div w:id="1388800551">
                  <w:marLeft w:val="300"/>
                  <w:marRight w:val="0"/>
                  <w:marTop w:val="75"/>
                  <w:marBottom w:val="0"/>
                  <w:divBdr>
                    <w:top w:val="none" w:sz="0" w:space="0" w:color="auto"/>
                    <w:left w:val="none" w:sz="0" w:space="0" w:color="auto"/>
                    <w:bottom w:val="none" w:sz="0" w:space="0" w:color="auto"/>
                    <w:right w:val="none" w:sz="0" w:space="0" w:color="auto"/>
                  </w:divBdr>
                </w:div>
                <w:div w:id="1147014496">
                  <w:marLeft w:val="300"/>
                  <w:marRight w:val="0"/>
                  <w:marTop w:val="75"/>
                  <w:marBottom w:val="0"/>
                  <w:divBdr>
                    <w:top w:val="none" w:sz="0" w:space="0" w:color="auto"/>
                    <w:left w:val="none" w:sz="0" w:space="0" w:color="auto"/>
                    <w:bottom w:val="none" w:sz="0" w:space="0" w:color="auto"/>
                    <w:right w:val="none" w:sz="0" w:space="0" w:color="auto"/>
                  </w:divBdr>
                  <w:divsChild>
                    <w:div w:id="1948810360">
                      <w:marLeft w:val="750"/>
                      <w:marRight w:val="0"/>
                      <w:marTop w:val="0"/>
                      <w:marBottom w:val="0"/>
                      <w:divBdr>
                        <w:top w:val="none" w:sz="0" w:space="0" w:color="auto"/>
                        <w:left w:val="none" w:sz="0" w:space="0" w:color="auto"/>
                        <w:bottom w:val="none" w:sz="0" w:space="0" w:color="auto"/>
                        <w:right w:val="none" w:sz="0" w:space="0" w:color="auto"/>
                      </w:divBdr>
                    </w:div>
                  </w:divsChild>
                </w:div>
                <w:div w:id="809253348">
                  <w:marLeft w:val="300"/>
                  <w:marRight w:val="0"/>
                  <w:marTop w:val="75"/>
                  <w:marBottom w:val="0"/>
                  <w:divBdr>
                    <w:top w:val="none" w:sz="0" w:space="0" w:color="auto"/>
                    <w:left w:val="none" w:sz="0" w:space="0" w:color="auto"/>
                    <w:bottom w:val="none" w:sz="0" w:space="0" w:color="auto"/>
                    <w:right w:val="none" w:sz="0" w:space="0" w:color="auto"/>
                  </w:divBdr>
                  <w:divsChild>
                    <w:div w:id="624232639">
                      <w:marLeft w:val="750"/>
                      <w:marRight w:val="0"/>
                      <w:marTop w:val="0"/>
                      <w:marBottom w:val="0"/>
                      <w:divBdr>
                        <w:top w:val="none" w:sz="0" w:space="0" w:color="auto"/>
                        <w:left w:val="none" w:sz="0" w:space="0" w:color="auto"/>
                        <w:bottom w:val="none" w:sz="0" w:space="0" w:color="auto"/>
                        <w:right w:val="none" w:sz="0" w:space="0" w:color="auto"/>
                      </w:divBdr>
                    </w:div>
                    <w:div w:id="312562755">
                      <w:marLeft w:val="750"/>
                      <w:marRight w:val="0"/>
                      <w:marTop w:val="0"/>
                      <w:marBottom w:val="0"/>
                      <w:divBdr>
                        <w:top w:val="none" w:sz="0" w:space="0" w:color="auto"/>
                        <w:left w:val="none" w:sz="0" w:space="0" w:color="auto"/>
                        <w:bottom w:val="none" w:sz="0" w:space="0" w:color="auto"/>
                        <w:right w:val="none" w:sz="0" w:space="0" w:color="auto"/>
                      </w:divBdr>
                    </w:div>
                  </w:divsChild>
                </w:div>
                <w:div w:id="616568264">
                  <w:marLeft w:val="300"/>
                  <w:marRight w:val="0"/>
                  <w:marTop w:val="75"/>
                  <w:marBottom w:val="0"/>
                  <w:divBdr>
                    <w:top w:val="none" w:sz="0" w:space="0" w:color="auto"/>
                    <w:left w:val="none" w:sz="0" w:space="0" w:color="auto"/>
                    <w:bottom w:val="none" w:sz="0" w:space="0" w:color="auto"/>
                    <w:right w:val="none" w:sz="0" w:space="0" w:color="auto"/>
                  </w:divBdr>
                  <w:divsChild>
                    <w:div w:id="131363115">
                      <w:marLeft w:val="750"/>
                      <w:marRight w:val="0"/>
                      <w:marTop w:val="0"/>
                      <w:marBottom w:val="0"/>
                      <w:divBdr>
                        <w:top w:val="none" w:sz="0" w:space="0" w:color="auto"/>
                        <w:left w:val="none" w:sz="0" w:space="0" w:color="auto"/>
                        <w:bottom w:val="none" w:sz="0" w:space="0" w:color="auto"/>
                        <w:right w:val="none" w:sz="0" w:space="0" w:color="auto"/>
                      </w:divBdr>
                    </w:div>
                  </w:divsChild>
                </w:div>
                <w:div w:id="614799670">
                  <w:marLeft w:val="300"/>
                  <w:marRight w:val="0"/>
                  <w:marTop w:val="75"/>
                  <w:marBottom w:val="0"/>
                  <w:divBdr>
                    <w:top w:val="none" w:sz="0" w:space="0" w:color="auto"/>
                    <w:left w:val="none" w:sz="0" w:space="0" w:color="auto"/>
                    <w:bottom w:val="none" w:sz="0" w:space="0" w:color="auto"/>
                    <w:right w:val="none" w:sz="0" w:space="0" w:color="auto"/>
                  </w:divBdr>
                </w:div>
                <w:div w:id="1446391984">
                  <w:marLeft w:val="300"/>
                  <w:marRight w:val="0"/>
                  <w:marTop w:val="75"/>
                  <w:marBottom w:val="0"/>
                  <w:divBdr>
                    <w:top w:val="none" w:sz="0" w:space="0" w:color="auto"/>
                    <w:left w:val="none" w:sz="0" w:space="0" w:color="auto"/>
                    <w:bottom w:val="none" w:sz="0" w:space="0" w:color="auto"/>
                    <w:right w:val="none" w:sz="0" w:space="0" w:color="auto"/>
                  </w:divBdr>
                  <w:divsChild>
                    <w:div w:id="1113019644">
                      <w:marLeft w:val="750"/>
                      <w:marRight w:val="0"/>
                      <w:marTop w:val="0"/>
                      <w:marBottom w:val="0"/>
                      <w:divBdr>
                        <w:top w:val="none" w:sz="0" w:space="0" w:color="auto"/>
                        <w:left w:val="none" w:sz="0" w:space="0" w:color="auto"/>
                        <w:bottom w:val="none" w:sz="0" w:space="0" w:color="auto"/>
                        <w:right w:val="none" w:sz="0" w:space="0" w:color="auto"/>
                      </w:divBdr>
                    </w:div>
                    <w:div w:id="1848010575">
                      <w:marLeft w:val="750"/>
                      <w:marRight w:val="0"/>
                      <w:marTop w:val="0"/>
                      <w:marBottom w:val="0"/>
                      <w:divBdr>
                        <w:top w:val="none" w:sz="0" w:space="0" w:color="auto"/>
                        <w:left w:val="none" w:sz="0" w:space="0" w:color="auto"/>
                        <w:bottom w:val="none" w:sz="0" w:space="0" w:color="auto"/>
                        <w:right w:val="none" w:sz="0" w:space="0" w:color="auto"/>
                      </w:divBdr>
                    </w:div>
                  </w:divsChild>
                </w:div>
                <w:div w:id="1987126996">
                  <w:marLeft w:val="300"/>
                  <w:marRight w:val="0"/>
                  <w:marTop w:val="75"/>
                  <w:marBottom w:val="0"/>
                  <w:divBdr>
                    <w:top w:val="none" w:sz="0" w:space="0" w:color="auto"/>
                    <w:left w:val="none" w:sz="0" w:space="0" w:color="auto"/>
                    <w:bottom w:val="none" w:sz="0" w:space="0" w:color="auto"/>
                    <w:right w:val="none" w:sz="0" w:space="0" w:color="auto"/>
                  </w:divBdr>
                </w:div>
                <w:div w:id="91973042">
                  <w:marLeft w:val="300"/>
                  <w:marRight w:val="0"/>
                  <w:marTop w:val="75"/>
                  <w:marBottom w:val="0"/>
                  <w:divBdr>
                    <w:top w:val="none" w:sz="0" w:space="0" w:color="auto"/>
                    <w:left w:val="none" w:sz="0" w:space="0" w:color="auto"/>
                    <w:bottom w:val="none" w:sz="0" w:space="0" w:color="auto"/>
                    <w:right w:val="none" w:sz="0" w:space="0" w:color="auto"/>
                  </w:divBdr>
                  <w:divsChild>
                    <w:div w:id="883832089">
                      <w:marLeft w:val="750"/>
                      <w:marRight w:val="0"/>
                      <w:marTop w:val="0"/>
                      <w:marBottom w:val="0"/>
                      <w:divBdr>
                        <w:top w:val="none" w:sz="0" w:space="0" w:color="auto"/>
                        <w:left w:val="none" w:sz="0" w:space="0" w:color="auto"/>
                        <w:bottom w:val="none" w:sz="0" w:space="0" w:color="auto"/>
                        <w:right w:val="none" w:sz="0" w:space="0" w:color="auto"/>
                      </w:divBdr>
                    </w:div>
                  </w:divsChild>
                </w:div>
                <w:div w:id="1082530490">
                  <w:marLeft w:val="300"/>
                  <w:marRight w:val="0"/>
                  <w:marTop w:val="75"/>
                  <w:marBottom w:val="0"/>
                  <w:divBdr>
                    <w:top w:val="none" w:sz="0" w:space="0" w:color="auto"/>
                    <w:left w:val="none" w:sz="0" w:space="0" w:color="auto"/>
                    <w:bottom w:val="none" w:sz="0" w:space="0" w:color="auto"/>
                    <w:right w:val="none" w:sz="0" w:space="0" w:color="auto"/>
                  </w:divBdr>
                  <w:divsChild>
                    <w:div w:id="239290828">
                      <w:marLeft w:val="750"/>
                      <w:marRight w:val="0"/>
                      <w:marTop w:val="0"/>
                      <w:marBottom w:val="0"/>
                      <w:divBdr>
                        <w:top w:val="none" w:sz="0" w:space="0" w:color="auto"/>
                        <w:left w:val="none" w:sz="0" w:space="0" w:color="auto"/>
                        <w:bottom w:val="none" w:sz="0" w:space="0" w:color="auto"/>
                        <w:right w:val="none" w:sz="0" w:space="0" w:color="auto"/>
                      </w:divBdr>
                    </w:div>
                  </w:divsChild>
                </w:div>
                <w:div w:id="840973975">
                  <w:marLeft w:val="300"/>
                  <w:marRight w:val="0"/>
                  <w:marTop w:val="75"/>
                  <w:marBottom w:val="0"/>
                  <w:divBdr>
                    <w:top w:val="none" w:sz="0" w:space="0" w:color="auto"/>
                    <w:left w:val="none" w:sz="0" w:space="0" w:color="auto"/>
                    <w:bottom w:val="none" w:sz="0" w:space="0" w:color="auto"/>
                    <w:right w:val="none" w:sz="0" w:space="0" w:color="auto"/>
                  </w:divBdr>
                  <w:divsChild>
                    <w:div w:id="1786072579">
                      <w:marLeft w:val="750"/>
                      <w:marRight w:val="0"/>
                      <w:marTop w:val="0"/>
                      <w:marBottom w:val="0"/>
                      <w:divBdr>
                        <w:top w:val="none" w:sz="0" w:space="0" w:color="auto"/>
                        <w:left w:val="none" w:sz="0" w:space="0" w:color="auto"/>
                        <w:bottom w:val="none" w:sz="0" w:space="0" w:color="auto"/>
                        <w:right w:val="none" w:sz="0" w:space="0" w:color="auto"/>
                      </w:divBdr>
                    </w:div>
                    <w:div w:id="1997956414">
                      <w:marLeft w:val="750"/>
                      <w:marRight w:val="0"/>
                      <w:marTop w:val="0"/>
                      <w:marBottom w:val="0"/>
                      <w:divBdr>
                        <w:top w:val="none" w:sz="0" w:space="0" w:color="auto"/>
                        <w:left w:val="none" w:sz="0" w:space="0" w:color="auto"/>
                        <w:bottom w:val="none" w:sz="0" w:space="0" w:color="auto"/>
                        <w:right w:val="none" w:sz="0" w:space="0" w:color="auto"/>
                      </w:divBdr>
                    </w:div>
                    <w:div w:id="869222610">
                      <w:marLeft w:val="750"/>
                      <w:marRight w:val="0"/>
                      <w:marTop w:val="0"/>
                      <w:marBottom w:val="0"/>
                      <w:divBdr>
                        <w:top w:val="none" w:sz="0" w:space="0" w:color="auto"/>
                        <w:left w:val="none" w:sz="0" w:space="0" w:color="auto"/>
                        <w:bottom w:val="none" w:sz="0" w:space="0" w:color="auto"/>
                        <w:right w:val="none" w:sz="0" w:space="0" w:color="auto"/>
                      </w:divBdr>
                    </w:div>
                    <w:div w:id="83699254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65115289">
              <w:marLeft w:val="0"/>
              <w:marRight w:val="0"/>
              <w:marTop w:val="150"/>
              <w:marBottom w:val="150"/>
              <w:divBdr>
                <w:top w:val="none" w:sz="0" w:space="0" w:color="auto"/>
                <w:left w:val="none" w:sz="0" w:space="0" w:color="auto"/>
                <w:bottom w:val="none" w:sz="0" w:space="0" w:color="auto"/>
                <w:right w:val="none" w:sz="0" w:space="0" w:color="auto"/>
              </w:divBdr>
              <w:divsChild>
                <w:div w:id="143355579">
                  <w:marLeft w:val="300"/>
                  <w:marRight w:val="0"/>
                  <w:marTop w:val="75"/>
                  <w:marBottom w:val="0"/>
                  <w:divBdr>
                    <w:top w:val="none" w:sz="0" w:space="0" w:color="auto"/>
                    <w:left w:val="none" w:sz="0" w:space="0" w:color="auto"/>
                    <w:bottom w:val="none" w:sz="0" w:space="0" w:color="auto"/>
                    <w:right w:val="none" w:sz="0" w:space="0" w:color="auto"/>
                  </w:divBdr>
                  <w:divsChild>
                    <w:div w:id="1764033556">
                      <w:marLeft w:val="750"/>
                      <w:marRight w:val="0"/>
                      <w:marTop w:val="0"/>
                      <w:marBottom w:val="0"/>
                      <w:divBdr>
                        <w:top w:val="none" w:sz="0" w:space="0" w:color="auto"/>
                        <w:left w:val="none" w:sz="0" w:space="0" w:color="auto"/>
                        <w:bottom w:val="none" w:sz="0" w:space="0" w:color="auto"/>
                        <w:right w:val="none" w:sz="0" w:space="0" w:color="auto"/>
                      </w:divBdr>
                    </w:div>
                  </w:divsChild>
                </w:div>
                <w:div w:id="846288007">
                  <w:marLeft w:val="300"/>
                  <w:marRight w:val="0"/>
                  <w:marTop w:val="75"/>
                  <w:marBottom w:val="0"/>
                  <w:divBdr>
                    <w:top w:val="none" w:sz="0" w:space="0" w:color="auto"/>
                    <w:left w:val="none" w:sz="0" w:space="0" w:color="auto"/>
                    <w:bottom w:val="none" w:sz="0" w:space="0" w:color="auto"/>
                    <w:right w:val="none" w:sz="0" w:space="0" w:color="auto"/>
                  </w:divBdr>
                </w:div>
                <w:div w:id="1516575336">
                  <w:marLeft w:val="300"/>
                  <w:marRight w:val="0"/>
                  <w:marTop w:val="75"/>
                  <w:marBottom w:val="0"/>
                  <w:divBdr>
                    <w:top w:val="none" w:sz="0" w:space="0" w:color="auto"/>
                    <w:left w:val="none" w:sz="0" w:space="0" w:color="auto"/>
                    <w:bottom w:val="none" w:sz="0" w:space="0" w:color="auto"/>
                    <w:right w:val="none" w:sz="0" w:space="0" w:color="auto"/>
                  </w:divBdr>
                </w:div>
                <w:div w:id="845562505">
                  <w:marLeft w:val="300"/>
                  <w:marRight w:val="0"/>
                  <w:marTop w:val="75"/>
                  <w:marBottom w:val="0"/>
                  <w:divBdr>
                    <w:top w:val="none" w:sz="0" w:space="0" w:color="auto"/>
                    <w:left w:val="none" w:sz="0" w:space="0" w:color="auto"/>
                    <w:bottom w:val="none" w:sz="0" w:space="0" w:color="auto"/>
                    <w:right w:val="none" w:sz="0" w:space="0" w:color="auto"/>
                  </w:divBdr>
                  <w:divsChild>
                    <w:div w:id="209004488">
                      <w:marLeft w:val="750"/>
                      <w:marRight w:val="0"/>
                      <w:marTop w:val="0"/>
                      <w:marBottom w:val="0"/>
                      <w:divBdr>
                        <w:top w:val="none" w:sz="0" w:space="0" w:color="auto"/>
                        <w:left w:val="none" w:sz="0" w:space="0" w:color="auto"/>
                        <w:bottom w:val="none" w:sz="0" w:space="0" w:color="auto"/>
                        <w:right w:val="none" w:sz="0" w:space="0" w:color="auto"/>
                      </w:divBdr>
                    </w:div>
                  </w:divsChild>
                </w:div>
                <w:div w:id="157157908">
                  <w:marLeft w:val="300"/>
                  <w:marRight w:val="0"/>
                  <w:marTop w:val="75"/>
                  <w:marBottom w:val="0"/>
                  <w:divBdr>
                    <w:top w:val="none" w:sz="0" w:space="0" w:color="auto"/>
                    <w:left w:val="none" w:sz="0" w:space="0" w:color="auto"/>
                    <w:bottom w:val="none" w:sz="0" w:space="0" w:color="auto"/>
                    <w:right w:val="none" w:sz="0" w:space="0" w:color="auto"/>
                  </w:divBdr>
                  <w:divsChild>
                    <w:div w:id="4772624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967986">
      <w:bodyDiv w:val="1"/>
      <w:marLeft w:val="0"/>
      <w:marRight w:val="0"/>
      <w:marTop w:val="0"/>
      <w:marBottom w:val="0"/>
      <w:divBdr>
        <w:top w:val="none" w:sz="0" w:space="0" w:color="auto"/>
        <w:left w:val="none" w:sz="0" w:space="0" w:color="auto"/>
        <w:bottom w:val="none" w:sz="0" w:space="0" w:color="auto"/>
        <w:right w:val="none" w:sz="0" w:space="0" w:color="auto"/>
      </w:divBdr>
      <w:divsChild>
        <w:div w:id="1522551957">
          <w:marLeft w:val="0"/>
          <w:marRight w:val="0"/>
          <w:marTop w:val="0"/>
          <w:marBottom w:val="0"/>
          <w:divBdr>
            <w:top w:val="none" w:sz="0" w:space="0" w:color="auto"/>
            <w:left w:val="none" w:sz="0" w:space="0" w:color="auto"/>
            <w:bottom w:val="none" w:sz="0" w:space="0" w:color="auto"/>
            <w:right w:val="none" w:sz="0" w:space="0" w:color="auto"/>
          </w:divBdr>
          <w:divsChild>
            <w:div w:id="1722552193">
              <w:marLeft w:val="0"/>
              <w:marRight w:val="0"/>
              <w:marTop w:val="150"/>
              <w:marBottom w:val="150"/>
              <w:divBdr>
                <w:top w:val="none" w:sz="0" w:space="0" w:color="auto"/>
                <w:left w:val="none" w:sz="0" w:space="0" w:color="auto"/>
                <w:bottom w:val="none" w:sz="0" w:space="0" w:color="auto"/>
                <w:right w:val="none" w:sz="0" w:space="0" w:color="auto"/>
              </w:divBdr>
              <w:divsChild>
                <w:div w:id="583148492">
                  <w:marLeft w:val="300"/>
                  <w:marRight w:val="0"/>
                  <w:marTop w:val="75"/>
                  <w:marBottom w:val="0"/>
                  <w:divBdr>
                    <w:top w:val="none" w:sz="0" w:space="0" w:color="auto"/>
                    <w:left w:val="none" w:sz="0" w:space="0" w:color="auto"/>
                    <w:bottom w:val="none" w:sz="0" w:space="0" w:color="auto"/>
                    <w:right w:val="none" w:sz="0" w:space="0" w:color="auto"/>
                  </w:divBdr>
                  <w:divsChild>
                    <w:div w:id="355425577">
                      <w:marLeft w:val="750"/>
                      <w:marRight w:val="0"/>
                      <w:marTop w:val="0"/>
                      <w:marBottom w:val="0"/>
                      <w:divBdr>
                        <w:top w:val="none" w:sz="0" w:space="0" w:color="auto"/>
                        <w:left w:val="none" w:sz="0" w:space="0" w:color="auto"/>
                        <w:bottom w:val="none" w:sz="0" w:space="0" w:color="auto"/>
                        <w:right w:val="none" w:sz="0" w:space="0" w:color="auto"/>
                      </w:divBdr>
                    </w:div>
                  </w:divsChild>
                </w:div>
                <w:div w:id="1027173404">
                  <w:marLeft w:val="300"/>
                  <w:marRight w:val="0"/>
                  <w:marTop w:val="75"/>
                  <w:marBottom w:val="0"/>
                  <w:divBdr>
                    <w:top w:val="none" w:sz="0" w:space="0" w:color="auto"/>
                    <w:left w:val="none" w:sz="0" w:space="0" w:color="auto"/>
                    <w:bottom w:val="none" w:sz="0" w:space="0" w:color="auto"/>
                    <w:right w:val="none" w:sz="0" w:space="0" w:color="auto"/>
                  </w:divBdr>
                  <w:divsChild>
                    <w:div w:id="1496265442">
                      <w:marLeft w:val="750"/>
                      <w:marRight w:val="0"/>
                      <w:marTop w:val="0"/>
                      <w:marBottom w:val="0"/>
                      <w:divBdr>
                        <w:top w:val="none" w:sz="0" w:space="0" w:color="auto"/>
                        <w:left w:val="none" w:sz="0" w:space="0" w:color="auto"/>
                        <w:bottom w:val="none" w:sz="0" w:space="0" w:color="auto"/>
                        <w:right w:val="none" w:sz="0" w:space="0" w:color="auto"/>
                      </w:divBdr>
                    </w:div>
                    <w:div w:id="365253667">
                      <w:marLeft w:val="750"/>
                      <w:marRight w:val="0"/>
                      <w:marTop w:val="0"/>
                      <w:marBottom w:val="0"/>
                      <w:divBdr>
                        <w:top w:val="none" w:sz="0" w:space="0" w:color="auto"/>
                        <w:left w:val="none" w:sz="0" w:space="0" w:color="auto"/>
                        <w:bottom w:val="none" w:sz="0" w:space="0" w:color="auto"/>
                        <w:right w:val="none" w:sz="0" w:space="0" w:color="auto"/>
                      </w:divBdr>
                    </w:div>
                    <w:div w:id="1759475231">
                      <w:marLeft w:val="750"/>
                      <w:marRight w:val="0"/>
                      <w:marTop w:val="0"/>
                      <w:marBottom w:val="0"/>
                      <w:divBdr>
                        <w:top w:val="none" w:sz="0" w:space="0" w:color="auto"/>
                        <w:left w:val="none" w:sz="0" w:space="0" w:color="auto"/>
                        <w:bottom w:val="none" w:sz="0" w:space="0" w:color="auto"/>
                        <w:right w:val="none" w:sz="0" w:space="0" w:color="auto"/>
                      </w:divBdr>
                    </w:div>
                  </w:divsChild>
                </w:div>
                <w:div w:id="1853836282">
                  <w:marLeft w:val="300"/>
                  <w:marRight w:val="0"/>
                  <w:marTop w:val="75"/>
                  <w:marBottom w:val="0"/>
                  <w:divBdr>
                    <w:top w:val="none" w:sz="0" w:space="0" w:color="auto"/>
                    <w:left w:val="none" w:sz="0" w:space="0" w:color="auto"/>
                    <w:bottom w:val="none" w:sz="0" w:space="0" w:color="auto"/>
                    <w:right w:val="none" w:sz="0" w:space="0" w:color="auto"/>
                  </w:divBdr>
                  <w:divsChild>
                    <w:div w:id="310252285">
                      <w:marLeft w:val="750"/>
                      <w:marRight w:val="0"/>
                      <w:marTop w:val="0"/>
                      <w:marBottom w:val="0"/>
                      <w:divBdr>
                        <w:top w:val="none" w:sz="0" w:space="0" w:color="auto"/>
                        <w:left w:val="none" w:sz="0" w:space="0" w:color="auto"/>
                        <w:bottom w:val="none" w:sz="0" w:space="0" w:color="auto"/>
                        <w:right w:val="none" w:sz="0" w:space="0" w:color="auto"/>
                      </w:divBdr>
                    </w:div>
                  </w:divsChild>
                </w:div>
                <w:div w:id="1206480910">
                  <w:marLeft w:val="300"/>
                  <w:marRight w:val="0"/>
                  <w:marTop w:val="75"/>
                  <w:marBottom w:val="0"/>
                  <w:divBdr>
                    <w:top w:val="none" w:sz="0" w:space="0" w:color="auto"/>
                    <w:left w:val="none" w:sz="0" w:space="0" w:color="auto"/>
                    <w:bottom w:val="none" w:sz="0" w:space="0" w:color="auto"/>
                    <w:right w:val="none" w:sz="0" w:space="0" w:color="auto"/>
                  </w:divBdr>
                  <w:divsChild>
                    <w:div w:id="116359379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99342489">
              <w:marLeft w:val="0"/>
              <w:marRight w:val="0"/>
              <w:marTop w:val="150"/>
              <w:marBottom w:val="150"/>
              <w:divBdr>
                <w:top w:val="none" w:sz="0" w:space="0" w:color="auto"/>
                <w:left w:val="none" w:sz="0" w:space="0" w:color="auto"/>
                <w:bottom w:val="none" w:sz="0" w:space="0" w:color="auto"/>
                <w:right w:val="none" w:sz="0" w:space="0" w:color="auto"/>
              </w:divBdr>
              <w:divsChild>
                <w:div w:id="1501113976">
                  <w:marLeft w:val="300"/>
                  <w:marRight w:val="0"/>
                  <w:marTop w:val="75"/>
                  <w:marBottom w:val="0"/>
                  <w:divBdr>
                    <w:top w:val="none" w:sz="0" w:space="0" w:color="auto"/>
                    <w:left w:val="none" w:sz="0" w:space="0" w:color="auto"/>
                    <w:bottom w:val="none" w:sz="0" w:space="0" w:color="auto"/>
                    <w:right w:val="none" w:sz="0" w:space="0" w:color="auto"/>
                  </w:divBdr>
                </w:div>
                <w:div w:id="893545786">
                  <w:marLeft w:val="300"/>
                  <w:marRight w:val="0"/>
                  <w:marTop w:val="75"/>
                  <w:marBottom w:val="0"/>
                  <w:divBdr>
                    <w:top w:val="none" w:sz="0" w:space="0" w:color="auto"/>
                    <w:left w:val="none" w:sz="0" w:space="0" w:color="auto"/>
                    <w:bottom w:val="none" w:sz="0" w:space="0" w:color="auto"/>
                    <w:right w:val="none" w:sz="0" w:space="0" w:color="auto"/>
                  </w:divBdr>
                  <w:divsChild>
                    <w:div w:id="1245993123">
                      <w:marLeft w:val="750"/>
                      <w:marRight w:val="0"/>
                      <w:marTop w:val="0"/>
                      <w:marBottom w:val="0"/>
                      <w:divBdr>
                        <w:top w:val="none" w:sz="0" w:space="0" w:color="auto"/>
                        <w:left w:val="none" w:sz="0" w:space="0" w:color="auto"/>
                        <w:bottom w:val="none" w:sz="0" w:space="0" w:color="auto"/>
                        <w:right w:val="none" w:sz="0" w:space="0" w:color="auto"/>
                      </w:divBdr>
                    </w:div>
                    <w:div w:id="287396381">
                      <w:marLeft w:val="750"/>
                      <w:marRight w:val="0"/>
                      <w:marTop w:val="0"/>
                      <w:marBottom w:val="0"/>
                      <w:divBdr>
                        <w:top w:val="none" w:sz="0" w:space="0" w:color="auto"/>
                        <w:left w:val="none" w:sz="0" w:space="0" w:color="auto"/>
                        <w:bottom w:val="none" w:sz="0" w:space="0" w:color="auto"/>
                        <w:right w:val="none" w:sz="0" w:space="0" w:color="auto"/>
                      </w:divBdr>
                    </w:div>
                  </w:divsChild>
                </w:div>
                <w:div w:id="2116320253">
                  <w:marLeft w:val="300"/>
                  <w:marRight w:val="0"/>
                  <w:marTop w:val="75"/>
                  <w:marBottom w:val="0"/>
                  <w:divBdr>
                    <w:top w:val="none" w:sz="0" w:space="0" w:color="auto"/>
                    <w:left w:val="none" w:sz="0" w:space="0" w:color="auto"/>
                    <w:bottom w:val="none" w:sz="0" w:space="0" w:color="auto"/>
                    <w:right w:val="none" w:sz="0" w:space="0" w:color="auto"/>
                  </w:divBdr>
                  <w:divsChild>
                    <w:div w:id="2035185792">
                      <w:marLeft w:val="750"/>
                      <w:marRight w:val="0"/>
                      <w:marTop w:val="0"/>
                      <w:marBottom w:val="0"/>
                      <w:divBdr>
                        <w:top w:val="none" w:sz="0" w:space="0" w:color="auto"/>
                        <w:left w:val="none" w:sz="0" w:space="0" w:color="auto"/>
                        <w:bottom w:val="none" w:sz="0" w:space="0" w:color="auto"/>
                        <w:right w:val="none" w:sz="0" w:space="0" w:color="auto"/>
                      </w:divBdr>
                    </w:div>
                  </w:divsChild>
                </w:div>
                <w:div w:id="161940422">
                  <w:marLeft w:val="300"/>
                  <w:marRight w:val="0"/>
                  <w:marTop w:val="75"/>
                  <w:marBottom w:val="0"/>
                  <w:divBdr>
                    <w:top w:val="none" w:sz="0" w:space="0" w:color="auto"/>
                    <w:left w:val="none" w:sz="0" w:space="0" w:color="auto"/>
                    <w:bottom w:val="none" w:sz="0" w:space="0" w:color="auto"/>
                    <w:right w:val="none" w:sz="0" w:space="0" w:color="auto"/>
                  </w:divBdr>
                  <w:divsChild>
                    <w:div w:id="955529230">
                      <w:marLeft w:val="750"/>
                      <w:marRight w:val="0"/>
                      <w:marTop w:val="0"/>
                      <w:marBottom w:val="0"/>
                      <w:divBdr>
                        <w:top w:val="none" w:sz="0" w:space="0" w:color="auto"/>
                        <w:left w:val="none" w:sz="0" w:space="0" w:color="auto"/>
                        <w:bottom w:val="none" w:sz="0" w:space="0" w:color="auto"/>
                        <w:right w:val="none" w:sz="0" w:space="0" w:color="auto"/>
                      </w:divBdr>
                    </w:div>
                  </w:divsChild>
                </w:div>
                <w:div w:id="1626152833">
                  <w:marLeft w:val="300"/>
                  <w:marRight w:val="0"/>
                  <w:marTop w:val="75"/>
                  <w:marBottom w:val="0"/>
                  <w:divBdr>
                    <w:top w:val="none" w:sz="0" w:space="0" w:color="auto"/>
                    <w:left w:val="none" w:sz="0" w:space="0" w:color="auto"/>
                    <w:bottom w:val="none" w:sz="0" w:space="0" w:color="auto"/>
                    <w:right w:val="none" w:sz="0" w:space="0" w:color="auto"/>
                  </w:divBdr>
                  <w:divsChild>
                    <w:div w:id="1360276812">
                      <w:marLeft w:val="750"/>
                      <w:marRight w:val="0"/>
                      <w:marTop w:val="0"/>
                      <w:marBottom w:val="0"/>
                      <w:divBdr>
                        <w:top w:val="none" w:sz="0" w:space="0" w:color="auto"/>
                        <w:left w:val="none" w:sz="0" w:space="0" w:color="auto"/>
                        <w:bottom w:val="none" w:sz="0" w:space="0" w:color="auto"/>
                        <w:right w:val="none" w:sz="0" w:space="0" w:color="auto"/>
                      </w:divBdr>
                    </w:div>
                  </w:divsChild>
                </w:div>
                <w:div w:id="2050641823">
                  <w:marLeft w:val="300"/>
                  <w:marRight w:val="0"/>
                  <w:marTop w:val="75"/>
                  <w:marBottom w:val="0"/>
                  <w:divBdr>
                    <w:top w:val="none" w:sz="0" w:space="0" w:color="auto"/>
                    <w:left w:val="none" w:sz="0" w:space="0" w:color="auto"/>
                    <w:bottom w:val="none" w:sz="0" w:space="0" w:color="auto"/>
                    <w:right w:val="none" w:sz="0" w:space="0" w:color="auto"/>
                  </w:divBdr>
                  <w:divsChild>
                    <w:div w:id="996572118">
                      <w:marLeft w:val="750"/>
                      <w:marRight w:val="0"/>
                      <w:marTop w:val="0"/>
                      <w:marBottom w:val="0"/>
                      <w:divBdr>
                        <w:top w:val="none" w:sz="0" w:space="0" w:color="auto"/>
                        <w:left w:val="none" w:sz="0" w:space="0" w:color="auto"/>
                        <w:bottom w:val="none" w:sz="0" w:space="0" w:color="auto"/>
                        <w:right w:val="none" w:sz="0" w:space="0" w:color="auto"/>
                      </w:divBdr>
                    </w:div>
                  </w:divsChild>
                </w:div>
                <w:div w:id="792095105">
                  <w:marLeft w:val="300"/>
                  <w:marRight w:val="0"/>
                  <w:marTop w:val="75"/>
                  <w:marBottom w:val="0"/>
                  <w:divBdr>
                    <w:top w:val="none" w:sz="0" w:space="0" w:color="auto"/>
                    <w:left w:val="none" w:sz="0" w:space="0" w:color="auto"/>
                    <w:bottom w:val="none" w:sz="0" w:space="0" w:color="auto"/>
                    <w:right w:val="none" w:sz="0" w:space="0" w:color="auto"/>
                  </w:divBdr>
                  <w:divsChild>
                    <w:div w:id="426925934">
                      <w:marLeft w:val="750"/>
                      <w:marRight w:val="0"/>
                      <w:marTop w:val="0"/>
                      <w:marBottom w:val="0"/>
                      <w:divBdr>
                        <w:top w:val="none" w:sz="0" w:space="0" w:color="auto"/>
                        <w:left w:val="none" w:sz="0" w:space="0" w:color="auto"/>
                        <w:bottom w:val="none" w:sz="0" w:space="0" w:color="auto"/>
                        <w:right w:val="none" w:sz="0" w:space="0" w:color="auto"/>
                      </w:divBdr>
                    </w:div>
                    <w:div w:id="775291175">
                      <w:marLeft w:val="750"/>
                      <w:marRight w:val="0"/>
                      <w:marTop w:val="0"/>
                      <w:marBottom w:val="0"/>
                      <w:divBdr>
                        <w:top w:val="none" w:sz="0" w:space="0" w:color="auto"/>
                        <w:left w:val="none" w:sz="0" w:space="0" w:color="auto"/>
                        <w:bottom w:val="none" w:sz="0" w:space="0" w:color="auto"/>
                        <w:right w:val="none" w:sz="0" w:space="0" w:color="auto"/>
                      </w:divBdr>
                    </w:div>
                  </w:divsChild>
                </w:div>
                <w:div w:id="454518015">
                  <w:marLeft w:val="300"/>
                  <w:marRight w:val="0"/>
                  <w:marTop w:val="75"/>
                  <w:marBottom w:val="0"/>
                  <w:divBdr>
                    <w:top w:val="none" w:sz="0" w:space="0" w:color="auto"/>
                    <w:left w:val="none" w:sz="0" w:space="0" w:color="auto"/>
                    <w:bottom w:val="none" w:sz="0" w:space="0" w:color="auto"/>
                    <w:right w:val="none" w:sz="0" w:space="0" w:color="auto"/>
                  </w:divBdr>
                </w:div>
                <w:div w:id="264075092">
                  <w:marLeft w:val="300"/>
                  <w:marRight w:val="0"/>
                  <w:marTop w:val="75"/>
                  <w:marBottom w:val="0"/>
                  <w:divBdr>
                    <w:top w:val="none" w:sz="0" w:space="0" w:color="auto"/>
                    <w:left w:val="none" w:sz="0" w:space="0" w:color="auto"/>
                    <w:bottom w:val="none" w:sz="0" w:space="0" w:color="auto"/>
                    <w:right w:val="none" w:sz="0" w:space="0" w:color="auto"/>
                  </w:divBdr>
                  <w:divsChild>
                    <w:div w:id="626158228">
                      <w:marLeft w:val="750"/>
                      <w:marRight w:val="0"/>
                      <w:marTop w:val="0"/>
                      <w:marBottom w:val="0"/>
                      <w:divBdr>
                        <w:top w:val="none" w:sz="0" w:space="0" w:color="auto"/>
                        <w:left w:val="none" w:sz="0" w:space="0" w:color="auto"/>
                        <w:bottom w:val="none" w:sz="0" w:space="0" w:color="auto"/>
                        <w:right w:val="none" w:sz="0" w:space="0" w:color="auto"/>
                      </w:divBdr>
                    </w:div>
                    <w:div w:id="1527602666">
                      <w:marLeft w:val="750"/>
                      <w:marRight w:val="0"/>
                      <w:marTop w:val="0"/>
                      <w:marBottom w:val="0"/>
                      <w:divBdr>
                        <w:top w:val="none" w:sz="0" w:space="0" w:color="auto"/>
                        <w:left w:val="none" w:sz="0" w:space="0" w:color="auto"/>
                        <w:bottom w:val="none" w:sz="0" w:space="0" w:color="auto"/>
                        <w:right w:val="none" w:sz="0" w:space="0" w:color="auto"/>
                      </w:divBdr>
                    </w:div>
                  </w:divsChild>
                </w:div>
                <w:div w:id="2116244367">
                  <w:marLeft w:val="300"/>
                  <w:marRight w:val="0"/>
                  <w:marTop w:val="75"/>
                  <w:marBottom w:val="0"/>
                  <w:divBdr>
                    <w:top w:val="none" w:sz="0" w:space="0" w:color="auto"/>
                    <w:left w:val="none" w:sz="0" w:space="0" w:color="auto"/>
                    <w:bottom w:val="none" w:sz="0" w:space="0" w:color="auto"/>
                    <w:right w:val="none" w:sz="0" w:space="0" w:color="auto"/>
                  </w:divBdr>
                  <w:divsChild>
                    <w:div w:id="1851798264">
                      <w:marLeft w:val="750"/>
                      <w:marRight w:val="0"/>
                      <w:marTop w:val="0"/>
                      <w:marBottom w:val="0"/>
                      <w:divBdr>
                        <w:top w:val="none" w:sz="0" w:space="0" w:color="auto"/>
                        <w:left w:val="none" w:sz="0" w:space="0" w:color="auto"/>
                        <w:bottom w:val="none" w:sz="0" w:space="0" w:color="auto"/>
                        <w:right w:val="none" w:sz="0" w:space="0" w:color="auto"/>
                      </w:divBdr>
                    </w:div>
                  </w:divsChild>
                </w:div>
                <w:div w:id="1142306459">
                  <w:marLeft w:val="300"/>
                  <w:marRight w:val="0"/>
                  <w:marTop w:val="75"/>
                  <w:marBottom w:val="0"/>
                  <w:divBdr>
                    <w:top w:val="none" w:sz="0" w:space="0" w:color="auto"/>
                    <w:left w:val="none" w:sz="0" w:space="0" w:color="auto"/>
                    <w:bottom w:val="none" w:sz="0" w:space="0" w:color="auto"/>
                    <w:right w:val="none" w:sz="0" w:space="0" w:color="auto"/>
                  </w:divBdr>
                  <w:divsChild>
                    <w:div w:id="588195954">
                      <w:marLeft w:val="750"/>
                      <w:marRight w:val="0"/>
                      <w:marTop w:val="0"/>
                      <w:marBottom w:val="0"/>
                      <w:divBdr>
                        <w:top w:val="none" w:sz="0" w:space="0" w:color="auto"/>
                        <w:left w:val="none" w:sz="0" w:space="0" w:color="auto"/>
                        <w:bottom w:val="none" w:sz="0" w:space="0" w:color="auto"/>
                        <w:right w:val="none" w:sz="0" w:space="0" w:color="auto"/>
                      </w:divBdr>
                    </w:div>
                  </w:divsChild>
                </w:div>
                <w:div w:id="1137261568">
                  <w:marLeft w:val="300"/>
                  <w:marRight w:val="0"/>
                  <w:marTop w:val="75"/>
                  <w:marBottom w:val="0"/>
                  <w:divBdr>
                    <w:top w:val="none" w:sz="0" w:space="0" w:color="auto"/>
                    <w:left w:val="none" w:sz="0" w:space="0" w:color="auto"/>
                    <w:bottom w:val="none" w:sz="0" w:space="0" w:color="auto"/>
                    <w:right w:val="none" w:sz="0" w:space="0" w:color="auto"/>
                  </w:divBdr>
                  <w:divsChild>
                    <w:div w:id="1798137778">
                      <w:marLeft w:val="750"/>
                      <w:marRight w:val="0"/>
                      <w:marTop w:val="0"/>
                      <w:marBottom w:val="0"/>
                      <w:divBdr>
                        <w:top w:val="none" w:sz="0" w:space="0" w:color="auto"/>
                        <w:left w:val="none" w:sz="0" w:space="0" w:color="auto"/>
                        <w:bottom w:val="none" w:sz="0" w:space="0" w:color="auto"/>
                        <w:right w:val="none" w:sz="0" w:space="0" w:color="auto"/>
                      </w:divBdr>
                    </w:div>
                  </w:divsChild>
                </w:div>
                <w:div w:id="1154955380">
                  <w:marLeft w:val="300"/>
                  <w:marRight w:val="0"/>
                  <w:marTop w:val="75"/>
                  <w:marBottom w:val="0"/>
                  <w:divBdr>
                    <w:top w:val="none" w:sz="0" w:space="0" w:color="auto"/>
                    <w:left w:val="none" w:sz="0" w:space="0" w:color="auto"/>
                    <w:bottom w:val="none" w:sz="0" w:space="0" w:color="auto"/>
                    <w:right w:val="none" w:sz="0" w:space="0" w:color="auto"/>
                  </w:divBdr>
                  <w:divsChild>
                    <w:div w:id="1459832502">
                      <w:marLeft w:val="750"/>
                      <w:marRight w:val="0"/>
                      <w:marTop w:val="0"/>
                      <w:marBottom w:val="0"/>
                      <w:divBdr>
                        <w:top w:val="none" w:sz="0" w:space="0" w:color="auto"/>
                        <w:left w:val="none" w:sz="0" w:space="0" w:color="auto"/>
                        <w:bottom w:val="none" w:sz="0" w:space="0" w:color="auto"/>
                        <w:right w:val="none" w:sz="0" w:space="0" w:color="auto"/>
                      </w:divBdr>
                    </w:div>
                    <w:div w:id="1630160278">
                      <w:marLeft w:val="750"/>
                      <w:marRight w:val="0"/>
                      <w:marTop w:val="0"/>
                      <w:marBottom w:val="0"/>
                      <w:divBdr>
                        <w:top w:val="none" w:sz="0" w:space="0" w:color="auto"/>
                        <w:left w:val="none" w:sz="0" w:space="0" w:color="auto"/>
                        <w:bottom w:val="none" w:sz="0" w:space="0" w:color="auto"/>
                        <w:right w:val="none" w:sz="0" w:space="0" w:color="auto"/>
                      </w:divBdr>
                    </w:div>
                    <w:div w:id="910622765">
                      <w:marLeft w:val="750"/>
                      <w:marRight w:val="0"/>
                      <w:marTop w:val="0"/>
                      <w:marBottom w:val="0"/>
                      <w:divBdr>
                        <w:top w:val="none" w:sz="0" w:space="0" w:color="auto"/>
                        <w:left w:val="none" w:sz="0" w:space="0" w:color="auto"/>
                        <w:bottom w:val="none" w:sz="0" w:space="0" w:color="auto"/>
                        <w:right w:val="none" w:sz="0" w:space="0" w:color="auto"/>
                      </w:divBdr>
                    </w:div>
                  </w:divsChild>
                </w:div>
                <w:div w:id="1419717058">
                  <w:marLeft w:val="300"/>
                  <w:marRight w:val="0"/>
                  <w:marTop w:val="75"/>
                  <w:marBottom w:val="0"/>
                  <w:divBdr>
                    <w:top w:val="none" w:sz="0" w:space="0" w:color="auto"/>
                    <w:left w:val="none" w:sz="0" w:space="0" w:color="auto"/>
                    <w:bottom w:val="none" w:sz="0" w:space="0" w:color="auto"/>
                    <w:right w:val="none" w:sz="0" w:space="0" w:color="auto"/>
                  </w:divBdr>
                  <w:divsChild>
                    <w:div w:id="1305890460">
                      <w:marLeft w:val="750"/>
                      <w:marRight w:val="0"/>
                      <w:marTop w:val="0"/>
                      <w:marBottom w:val="0"/>
                      <w:divBdr>
                        <w:top w:val="none" w:sz="0" w:space="0" w:color="auto"/>
                        <w:left w:val="none" w:sz="0" w:space="0" w:color="auto"/>
                        <w:bottom w:val="none" w:sz="0" w:space="0" w:color="auto"/>
                        <w:right w:val="none" w:sz="0" w:space="0" w:color="auto"/>
                      </w:divBdr>
                    </w:div>
                  </w:divsChild>
                </w:div>
                <w:div w:id="933168155">
                  <w:marLeft w:val="300"/>
                  <w:marRight w:val="0"/>
                  <w:marTop w:val="75"/>
                  <w:marBottom w:val="0"/>
                  <w:divBdr>
                    <w:top w:val="none" w:sz="0" w:space="0" w:color="auto"/>
                    <w:left w:val="none" w:sz="0" w:space="0" w:color="auto"/>
                    <w:bottom w:val="none" w:sz="0" w:space="0" w:color="auto"/>
                    <w:right w:val="none" w:sz="0" w:space="0" w:color="auto"/>
                  </w:divBdr>
                  <w:divsChild>
                    <w:div w:id="2105835299">
                      <w:marLeft w:val="750"/>
                      <w:marRight w:val="0"/>
                      <w:marTop w:val="0"/>
                      <w:marBottom w:val="0"/>
                      <w:divBdr>
                        <w:top w:val="none" w:sz="0" w:space="0" w:color="auto"/>
                        <w:left w:val="none" w:sz="0" w:space="0" w:color="auto"/>
                        <w:bottom w:val="none" w:sz="0" w:space="0" w:color="auto"/>
                        <w:right w:val="none" w:sz="0" w:space="0" w:color="auto"/>
                      </w:divBdr>
                    </w:div>
                    <w:div w:id="68770991">
                      <w:marLeft w:val="750"/>
                      <w:marRight w:val="0"/>
                      <w:marTop w:val="0"/>
                      <w:marBottom w:val="0"/>
                      <w:divBdr>
                        <w:top w:val="none" w:sz="0" w:space="0" w:color="auto"/>
                        <w:left w:val="none" w:sz="0" w:space="0" w:color="auto"/>
                        <w:bottom w:val="none" w:sz="0" w:space="0" w:color="auto"/>
                        <w:right w:val="none" w:sz="0" w:space="0" w:color="auto"/>
                      </w:divBdr>
                    </w:div>
                  </w:divsChild>
                </w:div>
                <w:div w:id="47847134">
                  <w:marLeft w:val="300"/>
                  <w:marRight w:val="0"/>
                  <w:marTop w:val="75"/>
                  <w:marBottom w:val="0"/>
                  <w:divBdr>
                    <w:top w:val="none" w:sz="0" w:space="0" w:color="auto"/>
                    <w:left w:val="none" w:sz="0" w:space="0" w:color="auto"/>
                    <w:bottom w:val="none" w:sz="0" w:space="0" w:color="auto"/>
                    <w:right w:val="none" w:sz="0" w:space="0" w:color="auto"/>
                  </w:divBdr>
                  <w:divsChild>
                    <w:div w:id="112213977">
                      <w:marLeft w:val="750"/>
                      <w:marRight w:val="0"/>
                      <w:marTop w:val="0"/>
                      <w:marBottom w:val="0"/>
                      <w:divBdr>
                        <w:top w:val="none" w:sz="0" w:space="0" w:color="auto"/>
                        <w:left w:val="none" w:sz="0" w:space="0" w:color="auto"/>
                        <w:bottom w:val="none" w:sz="0" w:space="0" w:color="auto"/>
                        <w:right w:val="none" w:sz="0" w:space="0" w:color="auto"/>
                      </w:divBdr>
                    </w:div>
                  </w:divsChild>
                </w:div>
                <w:div w:id="1376193494">
                  <w:marLeft w:val="300"/>
                  <w:marRight w:val="0"/>
                  <w:marTop w:val="75"/>
                  <w:marBottom w:val="0"/>
                  <w:divBdr>
                    <w:top w:val="none" w:sz="0" w:space="0" w:color="auto"/>
                    <w:left w:val="none" w:sz="0" w:space="0" w:color="auto"/>
                    <w:bottom w:val="none" w:sz="0" w:space="0" w:color="auto"/>
                    <w:right w:val="none" w:sz="0" w:space="0" w:color="auto"/>
                  </w:divBdr>
                  <w:divsChild>
                    <w:div w:id="1268275315">
                      <w:marLeft w:val="750"/>
                      <w:marRight w:val="0"/>
                      <w:marTop w:val="0"/>
                      <w:marBottom w:val="0"/>
                      <w:divBdr>
                        <w:top w:val="none" w:sz="0" w:space="0" w:color="auto"/>
                        <w:left w:val="none" w:sz="0" w:space="0" w:color="auto"/>
                        <w:bottom w:val="none" w:sz="0" w:space="0" w:color="auto"/>
                        <w:right w:val="none" w:sz="0" w:space="0" w:color="auto"/>
                      </w:divBdr>
                    </w:div>
                  </w:divsChild>
                </w:div>
                <w:div w:id="1653102178">
                  <w:marLeft w:val="300"/>
                  <w:marRight w:val="0"/>
                  <w:marTop w:val="75"/>
                  <w:marBottom w:val="0"/>
                  <w:divBdr>
                    <w:top w:val="none" w:sz="0" w:space="0" w:color="auto"/>
                    <w:left w:val="none" w:sz="0" w:space="0" w:color="auto"/>
                    <w:bottom w:val="none" w:sz="0" w:space="0" w:color="auto"/>
                    <w:right w:val="none" w:sz="0" w:space="0" w:color="auto"/>
                  </w:divBdr>
                  <w:divsChild>
                    <w:div w:id="472212469">
                      <w:marLeft w:val="750"/>
                      <w:marRight w:val="0"/>
                      <w:marTop w:val="0"/>
                      <w:marBottom w:val="0"/>
                      <w:divBdr>
                        <w:top w:val="none" w:sz="0" w:space="0" w:color="auto"/>
                        <w:left w:val="none" w:sz="0" w:space="0" w:color="auto"/>
                        <w:bottom w:val="none" w:sz="0" w:space="0" w:color="auto"/>
                        <w:right w:val="none" w:sz="0" w:space="0" w:color="auto"/>
                      </w:divBdr>
                    </w:div>
                  </w:divsChild>
                </w:div>
                <w:div w:id="174345323">
                  <w:marLeft w:val="300"/>
                  <w:marRight w:val="0"/>
                  <w:marTop w:val="75"/>
                  <w:marBottom w:val="0"/>
                  <w:divBdr>
                    <w:top w:val="none" w:sz="0" w:space="0" w:color="auto"/>
                    <w:left w:val="none" w:sz="0" w:space="0" w:color="auto"/>
                    <w:bottom w:val="none" w:sz="0" w:space="0" w:color="auto"/>
                    <w:right w:val="none" w:sz="0" w:space="0" w:color="auto"/>
                  </w:divBdr>
                </w:div>
                <w:div w:id="871847596">
                  <w:marLeft w:val="300"/>
                  <w:marRight w:val="0"/>
                  <w:marTop w:val="75"/>
                  <w:marBottom w:val="0"/>
                  <w:divBdr>
                    <w:top w:val="none" w:sz="0" w:space="0" w:color="auto"/>
                    <w:left w:val="none" w:sz="0" w:space="0" w:color="auto"/>
                    <w:bottom w:val="none" w:sz="0" w:space="0" w:color="auto"/>
                    <w:right w:val="none" w:sz="0" w:space="0" w:color="auto"/>
                  </w:divBdr>
                </w:div>
                <w:div w:id="870647259">
                  <w:marLeft w:val="300"/>
                  <w:marRight w:val="0"/>
                  <w:marTop w:val="75"/>
                  <w:marBottom w:val="0"/>
                  <w:divBdr>
                    <w:top w:val="none" w:sz="0" w:space="0" w:color="auto"/>
                    <w:left w:val="none" w:sz="0" w:space="0" w:color="auto"/>
                    <w:bottom w:val="none" w:sz="0" w:space="0" w:color="auto"/>
                    <w:right w:val="none" w:sz="0" w:space="0" w:color="auto"/>
                  </w:divBdr>
                  <w:divsChild>
                    <w:div w:id="808936222">
                      <w:marLeft w:val="750"/>
                      <w:marRight w:val="0"/>
                      <w:marTop w:val="0"/>
                      <w:marBottom w:val="0"/>
                      <w:divBdr>
                        <w:top w:val="none" w:sz="0" w:space="0" w:color="auto"/>
                        <w:left w:val="none" w:sz="0" w:space="0" w:color="auto"/>
                        <w:bottom w:val="none" w:sz="0" w:space="0" w:color="auto"/>
                        <w:right w:val="none" w:sz="0" w:space="0" w:color="auto"/>
                      </w:divBdr>
                    </w:div>
                    <w:div w:id="245266235">
                      <w:marLeft w:val="750"/>
                      <w:marRight w:val="0"/>
                      <w:marTop w:val="0"/>
                      <w:marBottom w:val="0"/>
                      <w:divBdr>
                        <w:top w:val="none" w:sz="0" w:space="0" w:color="auto"/>
                        <w:left w:val="none" w:sz="0" w:space="0" w:color="auto"/>
                        <w:bottom w:val="none" w:sz="0" w:space="0" w:color="auto"/>
                        <w:right w:val="none" w:sz="0" w:space="0" w:color="auto"/>
                      </w:divBdr>
                    </w:div>
                  </w:divsChild>
                </w:div>
                <w:div w:id="970014794">
                  <w:marLeft w:val="300"/>
                  <w:marRight w:val="0"/>
                  <w:marTop w:val="75"/>
                  <w:marBottom w:val="0"/>
                  <w:divBdr>
                    <w:top w:val="none" w:sz="0" w:space="0" w:color="auto"/>
                    <w:left w:val="none" w:sz="0" w:space="0" w:color="auto"/>
                    <w:bottom w:val="none" w:sz="0" w:space="0" w:color="auto"/>
                    <w:right w:val="none" w:sz="0" w:space="0" w:color="auto"/>
                  </w:divBdr>
                  <w:divsChild>
                    <w:div w:id="658730287">
                      <w:marLeft w:val="750"/>
                      <w:marRight w:val="0"/>
                      <w:marTop w:val="0"/>
                      <w:marBottom w:val="0"/>
                      <w:divBdr>
                        <w:top w:val="none" w:sz="0" w:space="0" w:color="auto"/>
                        <w:left w:val="none" w:sz="0" w:space="0" w:color="auto"/>
                        <w:bottom w:val="none" w:sz="0" w:space="0" w:color="auto"/>
                        <w:right w:val="none" w:sz="0" w:space="0" w:color="auto"/>
                      </w:divBdr>
                    </w:div>
                  </w:divsChild>
                </w:div>
                <w:div w:id="1557661057">
                  <w:marLeft w:val="300"/>
                  <w:marRight w:val="0"/>
                  <w:marTop w:val="75"/>
                  <w:marBottom w:val="0"/>
                  <w:divBdr>
                    <w:top w:val="none" w:sz="0" w:space="0" w:color="auto"/>
                    <w:left w:val="none" w:sz="0" w:space="0" w:color="auto"/>
                    <w:bottom w:val="none" w:sz="0" w:space="0" w:color="auto"/>
                    <w:right w:val="none" w:sz="0" w:space="0" w:color="auto"/>
                  </w:divBdr>
                  <w:divsChild>
                    <w:div w:id="1751657314">
                      <w:marLeft w:val="750"/>
                      <w:marRight w:val="0"/>
                      <w:marTop w:val="0"/>
                      <w:marBottom w:val="0"/>
                      <w:divBdr>
                        <w:top w:val="none" w:sz="0" w:space="0" w:color="auto"/>
                        <w:left w:val="none" w:sz="0" w:space="0" w:color="auto"/>
                        <w:bottom w:val="none" w:sz="0" w:space="0" w:color="auto"/>
                        <w:right w:val="none" w:sz="0" w:space="0" w:color="auto"/>
                      </w:divBdr>
                    </w:div>
                  </w:divsChild>
                </w:div>
                <w:div w:id="898201485">
                  <w:marLeft w:val="300"/>
                  <w:marRight w:val="0"/>
                  <w:marTop w:val="75"/>
                  <w:marBottom w:val="0"/>
                  <w:divBdr>
                    <w:top w:val="none" w:sz="0" w:space="0" w:color="auto"/>
                    <w:left w:val="none" w:sz="0" w:space="0" w:color="auto"/>
                    <w:bottom w:val="none" w:sz="0" w:space="0" w:color="auto"/>
                    <w:right w:val="none" w:sz="0" w:space="0" w:color="auto"/>
                  </w:divBdr>
                  <w:divsChild>
                    <w:div w:id="501890607">
                      <w:marLeft w:val="750"/>
                      <w:marRight w:val="0"/>
                      <w:marTop w:val="0"/>
                      <w:marBottom w:val="0"/>
                      <w:divBdr>
                        <w:top w:val="none" w:sz="0" w:space="0" w:color="auto"/>
                        <w:left w:val="none" w:sz="0" w:space="0" w:color="auto"/>
                        <w:bottom w:val="none" w:sz="0" w:space="0" w:color="auto"/>
                        <w:right w:val="none" w:sz="0" w:space="0" w:color="auto"/>
                      </w:divBdr>
                    </w:div>
                  </w:divsChild>
                </w:div>
                <w:div w:id="1516535667">
                  <w:marLeft w:val="300"/>
                  <w:marRight w:val="0"/>
                  <w:marTop w:val="75"/>
                  <w:marBottom w:val="0"/>
                  <w:divBdr>
                    <w:top w:val="none" w:sz="0" w:space="0" w:color="auto"/>
                    <w:left w:val="none" w:sz="0" w:space="0" w:color="auto"/>
                    <w:bottom w:val="none" w:sz="0" w:space="0" w:color="auto"/>
                    <w:right w:val="none" w:sz="0" w:space="0" w:color="auto"/>
                  </w:divBdr>
                  <w:divsChild>
                    <w:div w:id="289553654">
                      <w:marLeft w:val="750"/>
                      <w:marRight w:val="0"/>
                      <w:marTop w:val="0"/>
                      <w:marBottom w:val="0"/>
                      <w:divBdr>
                        <w:top w:val="none" w:sz="0" w:space="0" w:color="auto"/>
                        <w:left w:val="none" w:sz="0" w:space="0" w:color="auto"/>
                        <w:bottom w:val="none" w:sz="0" w:space="0" w:color="auto"/>
                        <w:right w:val="none" w:sz="0" w:space="0" w:color="auto"/>
                      </w:divBdr>
                    </w:div>
                    <w:div w:id="1248072316">
                      <w:marLeft w:val="750"/>
                      <w:marRight w:val="0"/>
                      <w:marTop w:val="0"/>
                      <w:marBottom w:val="0"/>
                      <w:divBdr>
                        <w:top w:val="none" w:sz="0" w:space="0" w:color="auto"/>
                        <w:left w:val="none" w:sz="0" w:space="0" w:color="auto"/>
                        <w:bottom w:val="none" w:sz="0" w:space="0" w:color="auto"/>
                        <w:right w:val="none" w:sz="0" w:space="0" w:color="auto"/>
                      </w:divBdr>
                    </w:div>
                    <w:div w:id="692534449">
                      <w:marLeft w:val="750"/>
                      <w:marRight w:val="0"/>
                      <w:marTop w:val="0"/>
                      <w:marBottom w:val="0"/>
                      <w:divBdr>
                        <w:top w:val="none" w:sz="0" w:space="0" w:color="auto"/>
                        <w:left w:val="none" w:sz="0" w:space="0" w:color="auto"/>
                        <w:bottom w:val="none" w:sz="0" w:space="0" w:color="auto"/>
                        <w:right w:val="none" w:sz="0" w:space="0" w:color="auto"/>
                      </w:divBdr>
                    </w:div>
                  </w:divsChild>
                </w:div>
                <w:div w:id="1945989726">
                  <w:marLeft w:val="300"/>
                  <w:marRight w:val="0"/>
                  <w:marTop w:val="75"/>
                  <w:marBottom w:val="0"/>
                  <w:divBdr>
                    <w:top w:val="none" w:sz="0" w:space="0" w:color="auto"/>
                    <w:left w:val="none" w:sz="0" w:space="0" w:color="auto"/>
                    <w:bottom w:val="none" w:sz="0" w:space="0" w:color="auto"/>
                    <w:right w:val="none" w:sz="0" w:space="0" w:color="auto"/>
                  </w:divBdr>
                  <w:divsChild>
                    <w:div w:id="402531377">
                      <w:marLeft w:val="750"/>
                      <w:marRight w:val="0"/>
                      <w:marTop w:val="0"/>
                      <w:marBottom w:val="0"/>
                      <w:divBdr>
                        <w:top w:val="none" w:sz="0" w:space="0" w:color="auto"/>
                        <w:left w:val="none" w:sz="0" w:space="0" w:color="auto"/>
                        <w:bottom w:val="none" w:sz="0" w:space="0" w:color="auto"/>
                        <w:right w:val="none" w:sz="0" w:space="0" w:color="auto"/>
                      </w:divBdr>
                    </w:div>
                  </w:divsChild>
                </w:div>
                <w:div w:id="1498304824">
                  <w:marLeft w:val="300"/>
                  <w:marRight w:val="0"/>
                  <w:marTop w:val="75"/>
                  <w:marBottom w:val="0"/>
                  <w:divBdr>
                    <w:top w:val="none" w:sz="0" w:space="0" w:color="auto"/>
                    <w:left w:val="none" w:sz="0" w:space="0" w:color="auto"/>
                    <w:bottom w:val="none" w:sz="0" w:space="0" w:color="auto"/>
                    <w:right w:val="none" w:sz="0" w:space="0" w:color="auto"/>
                  </w:divBdr>
                  <w:divsChild>
                    <w:div w:id="997660151">
                      <w:marLeft w:val="750"/>
                      <w:marRight w:val="0"/>
                      <w:marTop w:val="0"/>
                      <w:marBottom w:val="0"/>
                      <w:divBdr>
                        <w:top w:val="none" w:sz="0" w:space="0" w:color="auto"/>
                        <w:left w:val="none" w:sz="0" w:space="0" w:color="auto"/>
                        <w:bottom w:val="none" w:sz="0" w:space="0" w:color="auto"/>
                        <w:right w:val="none" w:sz="0" w:space="0" w:color="auto"/>
                      </w:divBdr>
                    </w:div>
                    <w:div w:id="543373809">
                      <w:marLeft w:val="750"/>
                      <w:marRight w:val="0"/>
                      <w:marTop w:val="0"/>
                      <w:marBottom w:val="0"/>
                      <w:divBdr>
                        <w:top w:val="none" w:sz="0" w:space="0" w:color="auto"/>
                        <w:left w:val="none" w:sz="0" w:space="0" w:color="auto"/>
                        <w:bottom w:val="none" w:sz="0" w:space="0" w:color="auto"/>
                        <w:right w:val="none" w:sz="0" w:space="0" w:color="auto"/>
                      </w:divBdr>
                    </w:div>
                  </w:divsChild>
                </w:div>
                <w:div w:id="1757752607">
                  <w:marLeft w:val="300"/>
                  <w:marRight w:val="0"/>
                  <w:marTop w:val="75"/>
                  <w:marBottom w:val="0"/>
                  <w:divBdr>
                    <w:top w:val="none" w:sz="0" w:space="0" w:color="auto"/>
                    <w:left w:val="none" w:sz="0" w:space="0" w:color="auto"/>
                    <w:bottom w:val="none" w:sz="0" w:space="0" w:color="auto"/>
                    <w:right w:val="none" w:sz="0" w:space="0" w:color="auto"/>
                  </w:divBdr>
                  <w:divsChild>
                    <w:div w:id="2019649699">
                      <w:marLeft w:val="750"/>
                      <w:marRight w:val="0"/>
                      <w:marTop w:val="0"/>
                      <w:marBottom w:val="0"/>
                      <w:divBdr>
                        <w:top w:val="none" w:sz="0" w:space="0" w:color="auto"/>
                        <w:left w:val="none" w:sz="0" w:space="0" w:color="auto"/>
                        <w:bottom w:val="none" w:sz="0" w:space="0" w:color="auto"/>
                        <w:right w:val="none" w:sz="0" w:space="0" w:color="auto"/>
                      </w:divBdr>
                    </w:div>
                  </w:divsChild>
                </w:div>
                <w:div w:id="1692804555">
                  <w:marLeft w:val="300"/>
                  <w:marRight w:val="0"/>
                  <w:marTop w:val="75"/>
                  <w:marBottom w:val="0"/>
                  <w:divBdr>
                    <w:top w:val="none" w:sz="0" w:space="0" w:color="auto"/>
                    <w:left w:val="none" w:sz="0" w:space="0" w:color="auto"/>
                    <w:bottom w:val="none" w:sz="0" w:space="0" w:color="auto"/>
                    <w:right w:val="none" w:sz="0" w:space="0" w:color="auto"/>
                  </w:divBdr>
                  <w:divsChild>
                    <w:div w:id="14234960">
                      <w:marLeft w:val="750"/>
                      <w:marRight w:val="0"/>
                      <w:marTop w:val="0"/>
                      <w:marBottom w:val="0"/>
                      <w:divBdr>
                        <w:top w:val="none" w:sz="0" w:space="0" w:color="auto"/>
                        <w:left w:val="none" w:sz="0" w:space="0" w:color="auto"/>
                        <w:bottom w:val="none" w:sz="0" w:space="0" w:color="auto"/>
                        <w:right w:val="none" w:sz="0" w:space="0" w:color="auto"/>
                      </w:divBdr>
                    </w:div>
                  </w:divsChild>
                </w:div>
                <w:div w:id="1127047686">
                  <w:marLeft w:val="300"/>
                  <w:marRight w:val="0"/>
                  <w:marTop w:val="75"/>
                  <w:marBottom w:val="0"/>
                  <w:divBdr>
                    <w:top w:val="none" w:sz="0" w:space="0" w:color="auto"/>
                    <w:left w:val="none" w:sz="0" w:space="0" w:color="auto"/>
                    <w:bottom w:val="none" w:sz="0" w:space="0" w:color="auto"/>
                    <w:right w:val="none" w:sz="0" w:space="0" w:color="auto"/>
                  </w:divBdr>
                  <w:divsChild>
                    <w:div w:id="2001497678">
                      <w:marLeft w:val="750"/>
                      <w:marRight w:val="0"/>
                      <w:marTop w:val="0"/>
                      <w:marBottom w:val="0"/>
                      <w:divBdr>
                        <w:top w:val="none" w:sz="0" w:space="0" w:color="auto"/>
                        <w:left w:val="none" w:sz="0" w:space="0" w:color="auto"/>
                        <w:bottom w:val="none" w:sz="0" w:space="0" w:color="auto"/>
                        <w:right w:val="none" w:sz="0" w:space="0" w:color="auto"/>
                      </w:divBdr>
                    </w:div>
                  </w:divsChild>
                </w:div>
                <w:div w:id="697897216">
                  <w:marLeft w:val="300"/>
                  <w:marRight w:val="0"/>
                  <w:marTop w:val="75"/>
                  <w:marBottom w:val="0"/>
                  <w:divBdr>
                    <w:top w:val="none" w:sz="0" w:space="0" w:color="auto"/>
                    <w:left w:val="none" w:sz="0" w:space="0" w:color="auto"/>
                    <w:bottom w:val="none" w:sz="0" w:space="0" w:color="auto"/>
                    <w:right w:val="none" w:sz="0" w:space="0" w:color="auto"/>
                  </w:divBdr>
                </w:div>
                <w:div w:id="845753923">
                  <w:marLeft w:val="300"/>
                  <w:marRight w:val="0"/>
                  <w:marTop w:val="75"/>
                  <w:marBottom w:val="0"/>
                  <w:divBdr>
                    <w:top w:val="none" w:sz="0" w:space="0" w:color="auto"/>
                    <w:left w:val="none" w:sz="0" w:space="0" w:color="auto"/>
                    <w:bottom w:val="none" w:sz="0" w:space="0" w:color="auto"/>
                    <w:right w:val="none" w:sz="0" w:space="0" w:color="auto"/>
                  </w:divBdr>
                </w:div>
                <w:div w:id="1869176037">
                  <w:marLeft w:val="300"/>
                  <w:marRight w:val="0"/>
                  <w:marTop w:val="75"/>
                  <w:marBottom w:val="0"/>
                  <w:divBdr>
                    <w:top w:val="none" w:sz="0" w:space="0" w:color="auto"/>
                    <w:left w:val="none" w:sz="0" w:space="0" w:color="auto"/>
                    <w:bottom w:val="none" w:sz="0" w:space="0" w:color="auto"/>
                    <w:right w:val="none" w:sz="0" w:space="0" w:color="auto"/>
                  </w:divBdr>
                  <w:divsChild>
                    <w:div w:id="1516728378">
                      <w:marLeft w:val="750"/>
                      <w:marRight w:val="0"/>
                      <w:marTop w:val="0"/>
                      <w:marBottom w:val="0"/>
                      <w:divBdr>
                        <w:top w:val="none" w:sz="0" w:space="0" w:color="auto"/>
                        <w:left w:val="none" w:sz="0" w:space="0" w:color="auto"/>
                        <w:bottom w:val="none" w:sz="0" w:space="0" w:color="auto"/>
                        <w:right w:val="none" w:sz="0" w:space="0" w:color="auto"/>
                      </w:divBdr>
                    </w:div>
                    <w:div w:id="2137749475">
                      <w:marLeft w:val="750"/>
                      <w:marRight w:val="0"/>
                      <w:marTop w:val="0"/>
                      <w:marBottom w:val="0"/>
                      <w:divBdr>
                        <w:top w:val="none" w:sz="0" w:space="0" w:color="auto"/>
                        <w:left w:val="none" w:sz="0" w:space="0" w:color="auto"/>
                        <w:bottom w:val="none" w:sz="0" w:space="0" w:color="auto"/>
                        <w:right w:val="none" w:sz="0" w:space="0" w:color="auto"/>
                      </w:divBdr>
                    </w:div>
                  </w:divsChild>
                </w:div>
                <w:div w:id="1131825667">
                  <w:marLeft w:val="300"/>
                  <w:marRight w:val="0"/>
                  <w:marTop w:val="75"/>
                  <w:marBottom w:val="0"/>
                  <w:divBdr>
                    <w:top w:val="none" w:sz="0" w:space="0" w:color="auto"/>
                    <w:left w:val="none" w:sz="0" w:space="0" w:color="auto"/>
                    <w:bottom w:val="none" w:sz="0" w:space="0" w:color="auto"/>
                    <w:right w:val="none" w:sz="0" w:space="0" w:color="auto"/>
                  </w:divBdr>
                  <w:divsChild>
                    <w:div w:id="1791390373">
                      <w:marLeft w:val="750"/>
                      <w:marRight w:val="0"/>
                      <w:marTop w:val="0"/>
                      <w:marBottom w:val="0"/>
                      <w:divBdr>
                        <w:top w:val="none" w:sz="0" w:space="0" w:color="auto"/>
                        <w:left w:val="none" w:sz="0" w:space="0" w:color="auto"/>
                        <w:bottom w:val="none" w:sz="0" w:space="0" w:color="auto"/>
                        <w:right w:val="none" w:sz="0" w:space="0" w:color="auto"/>
                      </w:divBdr>
                    </w:div>
                  </w:divsChild>
                </w:div>
                <w:div w:id="793211139">
                  <w:marLeft w:val="300"/>
                  <w:marRight w:val="0"/>
                  <w:marTop w:val="75"/>
                  <w:marBottom w:val="0"/>
                  <w:divBdr>
                    <w:top w:val="none" w:sz="0" w:space="0" w:color="auto"/>
                    <w:left w:val="none" w:sz="0" w:space="0" w:color="auto"/>
                    <w:bottom w:val="none" w:sz="0" w:space="0" w:color="auto"/>
                    <w:right w:val="none" w:sz="0" w:space="0" w:color="auto"/>
                  </w:divBdr>
                  <w:divsChild>
                    <w:div w:id="2026589914">
                      <w:marLeft w:val="750"/>
                      <w:marRight w:val="0"/>
                      <w:marTop w:val="0"/>
                      <w:marBottom w:val="0"/>
                      <w:divBdr>
                        <w:top w:val="none" w:sz="0" w:space="0" w:color="auto"/>
                        <w:left w:val="none" w:sz="0" w:space="0" w:color="auto"/>
                        <w:bottom w:val="none" w:sz="0" w:space="0" w:color="auto"/>
                        <w:right w:val="none" w:sz="0" w:space="0" w:color="auto"/>
                      </w:divBdr>
                    </w:div>
                  </w:divsChild>
                </w:div>
                <w:div w:id="1843861719">
                  <w:marLeft w:val="300"/>
                  <w:marRight w:val="0"/>
                  <w:marTop w:val="75"/>
                  <w:marBottom w:val="0"/>
                  <w:divBdr>
                    <w:top w:val="none" w:sz="0" w:space="0" w:color="auto"/>
                    <w:left w:val="none" w:sz="0" w:space="0" w:color="auto"/>
                    <w:bottom w:val="none" w:sz="0" w:space="0" w:color="auto"/>
                    <w:right w:val="none" w:sz="0" w:space="0" w:color="auto"/>
                  </w:divBdr>
                  <w:divsChild>
                    <w:div w:id="398360408">
                      <w:marLeft w:val="750"/>
                      <w:marRight w:val="0"/>
                      <w:marTop w:val="0"/>
                      <w:marBottom w:val="0"/>
                      <w:divBdr>
                        <w:top w:val="none" w:sz="0" w:space="0" w:color="auto"/>
                        <w:left w:val="none" w:sz="0" w:space="0" w:color="auto"/>
                        <w:bottom w:val="none" w:sz="0" w:space="0" w:color="auto"/>
                        <w:right w:val="none" w:sz="0" w:space="0" w:color="auto"/>
                      </w:divBdr>
                    </w:div>
                  </w:divsChild>
                </w:div>
                <w:div w:id="896476648">
                  <w:marLeft w:val="300"/>
                  <w:marRight w:val="0"/>
                  <w:marTop w:val="75"/>
                  <w:marBottom w:val="0"/>
                  <w:divBdr>
                    <w:top w:val="none" w:sz="0" w:space="0" w:color="auto"/>
                    <w:left w:val="none" w:sz="0" w:space="0" w:color="auto"/>
                    <w:bottom w:val="none" w:sz="0" w:space="0" w:color="auto"/>
                    <w:right w:val="none" w:sz="0" w:space="0" w:color="auto"/>
                  </w:divBdr>
                  <w:divsChild>
                    <w:div w:id="77603592">
                      <w:marLeft w:val="750"/>
                      <w:marRight w:val="0"/>
                      <w:marTop w:val="0"/>
                      <w:marBottom w:val="0"/>
                      <w:divBdr>
                        <w:top w:val="none" w:sz="0" w:space="0" w:color="auto"/>
                        <w:left w:val="none" w:sz="0" w:space="0" w:color="auto"/>
                        <w:bottom w:val="none" w:sz="0" w:space="0" w:color="auto"/>
                        <w:right w:val="none" w:sz="0" w:space="0" w:color="auto"/>
                      </w:divBdr>
                    </w:div>
                    <w:div w:id="1789004936">
                      <w:marLeft w:val="750"/>
                      <w:marRight w:val="0"/>
                      <w:marTop w:val="0"/>
                      <w:marBottom w:val="0"/>
                      <w:divBdr>
                        <w:top w:val="none" w:sz="0" w:space="0" w:color="auto"/>
                        <w:left w:val="none" w:sz="0" w:space="0" w:color="auto"/>
                        <w:bottom w:val="none" w:sz="0" w:space="0" w:color="auto"/>
                        <w:right w:val="none" w:sz="0" w:space="0" w:color="auto"/>
                      </w:divBdr>
                    </w:div>
                    <w:div w:id="1495217944">
                      <w:marLeft w:val="750"/>
                      <w:marRight w:val="0"/>
                      <w:marTop w:val="0"/>
                      <w:marBottom w:val="0"/>
                      <w:divBdr>
                        <w:top w:val="none" w:sz="0" w:space="0" w:color="auto"/>
                        <w:left w:val="none" w:sz="0" w:space="0" w:color="auto"/>
                        <w:bottom w:val="none" w:sz="0" w:space="0" w:color="auto"/>
                        <w:right w:val="none" w:sz="0" w:space="0" w:color="auto"/>
                      </w:divBdr>
                    </w:div>
                  </w:divsChild>
                </w:div>
                <w:div w:id="1640768962">
                  <w:marLeft w:val="300"/>
                  <w:marRight w:val="0"/>
                  <w:marTop w:val="75"/>
                  <w:marBottom w:val="0"/>
                  <w:divBdr>
                    <w:top w:val="none" w:sz="0" w:space="0" w:color="auto"/>
                    <w:left w:val="none" w:sz="0" w:space="0" w:color="auto"/>
                    <w:bottom w:val="none" w:sz="0" w:space="0" w:color="auto"/>
                    <w:right w:val="none" w:sz="0" w:space="0" w:color="auto"/>
                  </w:divBdr>
                  <w:divsChild>
                    <w:div w:id="1049306157">
                      <w:marLeft w:val="750"/>
                      <w:marRight w:val="0"/>
                      <w:marTop w:val="0"/>
                      <w:marBottom w:val="0"/>
                      <w:divBdr>
                        <w:top w:val="none" w:sz="0" w:space="0" w:color="auto"/>
                        <w:left w:val="none" w:sz="0" w:space="0" w:color="auto"/>
                        <w:bottom w:val="none" w:sz="0" w:space="0" w:color="auto"/>
                        <w:right w:val="none" w:sz="0" w:space="0" w:color="auto"/>
                      </w:divBdr>
                    </w:div>
                  </w:divsChild>
                </w:div>
                <w:div w:id="1804887814">
                  <w:marLeft w:val="300"/>
                  <w:marRight w:val="0"/>
                  <w:marTop w:val="75"/>
                  <w:marBottom w:val="0"/>
                  <w:divBdr>
                    <w:top w:val="none" w:sz="0" w:space="0" w:color="auto"/>
                    <w:left w:val="none" w:sz="0" w:space="0" w:color="auto"/>
                    <w:bottom w:val="none" w:sz="0" w:space="0" w:color="auto"/>
                    <w:right w:val="none" w:sz="0" w:space="0" w:color="auto"/>
                  </w:divBdr>
                  <w:divsChild>
                    <w:div w:id="439837896">
                      <w:marLeft w:val="750"/>
                      <w:marRight w:val="0"/>
                      <w:marTop w:val="0"/>
                      <w:marBottom w:val="0"/>
                      <w:divBdr>
                        <w:top w:val="none" w:sz="0" w:space="0" w:color="auto"/>
                        <w:left w:val="none" w:sz="0" w:space="0" w:color="auto"/>
                        <w:bottom w:val="none" w:sz="0" w:space="0" w:color="auto"/>
                        <w:right w:val="none" w:sz="0" w:space="0" w:color="auto"/>
                      </w:divBdr>
                    </w:div>
                    <w:div w:id="2031487456">
                      <w:marLeft w:val="750"/>
                      <w:marRight w:val="0"/>
                      <w:marTop w:val="0"/>
                      <w:marBottom w:val="0"/>
                      <w:divBdr>
                        <w:top w:val="none" w:sz="0" w:space="0" w:color="auto"/>
                        <w:left w:val="none" w:sz="0" w:space="0" w:color="auto"/>
                        <w:bottom w:val="none" w:sz="0" w:space="0" w:color="auto"/>
                        <w:right w:val="none" w:sz="0" w:space="0" w:color="auto"/>
                      </w:divBdr>
                    </w:div>
                  </w:divsChild>
                </w:div>
                <w:div w:id="1758478016">
                  <w:marLeft w:val="300"/>
                  <w:marRight w:val="0"/>
                  <w:marTop w:val="75"/>
                  <w:marBottom w:val="0"/>
                  <w:divBdr>
                    <w:top w:val="none" w:sz="0" w:space="0" w:color="auto"/>
                    <w:left w:val="none" w:sz="0" w:space="0" w:color="auto"/>
                    <w:bottom w:val="none" w:sz="0" w:space="0" w:color="auto"/>
                    <w:right w:val="none" w:sz="0" w:space="0" w:color="auto"/>
                  </w:divBdr>
                  <w:divsChild>
                    <w:div w:id="44187248">
                      <w:marLeft w:val="750"/>
                      <w:marRight w:val="0"/>
                      <w:marTop w:val="0"/>
                      <w:marBottom w:val="0"/>
                      <w:divBdr>
                        <w:top w:val="none" w:sz="0" w:space="0" w:color="auto"/>
                        <w:left w:val="none" w:sz="0" w:space="0" w:color="auto"/>
                        <w:bottom w:val="none" w:sz="0" w:space="0" w:color="auto"/>
                        <w:right w:val="none" w:sz="0" w:space="0" w:color="auto"/>
                      </w:divBdr>
                    </w:div>
                  </w:divsChild>
                </w:div>
                <w:div w:id="1921791983">
                  <w:marLeft w:val="300"/>
                  <w:marRight w:val="0"/>
                  <w:marTop w:val="75"/>
                  <w:marBottom w:val="0"/>
                  <w:divBdr>
                    <w:top w:val="none" w:sz="0" w:space="0" w:color="auto"/>
                    <w:left w:val="none" w:sz="0" w:space="0" w:color="auto"/>
                    <w:bottom w:val="none" w:sz="0" w:space="0" w:color="auto"/>
                    <w:right w:val="none" w:sz="0" w:space="0" w:color="auto"/>
                  </w:divBdr>
                  <w:divsChild>
                    <w:div w:id="1626808999">
                      <w:marLeft w:val="750"/>
                      <w:marRight w:val="0"/>
                      <w:marTop w:val="0"/>
                      <w:marBottom w:val="0"/>
                      <w:divBdr>
                        <w:top w:val="none" w:sz="0" w:space="0" w:color="auto"/>
                        <w:left w:val="none" w:sz="0" w:space="0" w:color="auto"/>
                        <w:bottom w:val="none" w:sz="0" w:space="0" w:color="auto"/>
                        <w:right w:val="none" w:sz="0" w:space="0" w:color="auto"/>
                      </w:divBdr>
                    </w:div>
                  </w:divsChild>
                </w:div>
                <w:div w:id="190841630">
                  <w:marLeft w:val="300"/>
                  <w:marRight w:val="0"/>
                  <w:marTop w:val="75"/>
                  <w:marBottom w:val="0"/>
                  <w:divBdr>
                    <w:top w:val="none" w:sz="0" w:space="0" w:color="auto"/>
                    <w:left w:val="none" w:sz="0" w:space="0" w:color="auto"/>
                    <w:bottom w:val="none" w:sz="0" w:space="0" w:color="auto"/>
                    <w:right w:val="none" w:sz="0" w:space="0" w:color="auto"/>
                  </w:divBdr>
                  <w:divsChild>
                    <w:div w:id="1471286223">
                      <w:marLeft w:val="750"/>
                      <w:marRight w:val="0"/>
                      <w:marTop w:val="0"/>
                      <w:marBottom w:val="0"/>
                      <w:divBdr>
                        <w:top w:val="none" w:sz="0" w:space="0" w:color="auto"/>
                        <w:left w:val="none" w:sz="0" w:space="0" w:color="auto"/>
                        <w:bottom w:val="none" w:sz="0" w:space="0" w:color="auto"/>
                        <w:right w:val="none" w:sz="0" w:space="0" w:color="auto"/>
                      </w:divBdr>
                    </w:div>
                  </w:divsChild>
                </w:div>
                <w:div w:id="466317842">
                  <w:marLeft w:val="300"/>
                  <w:marRight w:val="0"/>
                  <w:marTop w:val="75"/>
                  <w:marBottom w:val="0"/>
                  <w:divBdr>
                    <w:top w:val="none" w:sz="0" w:space="0" w:color="auto"/>
                    <w:left w:val="none" w:sz="0" w:space="0" w:color="auto"/>
                    <w:bottom w:val="none" w:sz="0" w:space="0" w:color="auto"/>
                    <w:right w:val="none" w:sz="0" w:space="0" w:color="auto"/>
                  </w:divBdr>
                </w:div>
                <w:div w:id="1145929586">
                  <w:marLeft w:val="300"/>
                  <w:marRight w:val="0"/>
                  <w:marTop w:val="75"/>
                  <w:marBottom w:val="0"/>
                  <w:divBdr>
                    <w:top w:val="none" w:sz="0" w:space="0" w:color="auto"/>
                    <w:left w:val="none" w:sz="0" w:space="0" w:color="auto"/>
                    <w:bottom w:val="none" w:sz="0" w:space="0" w:color="auto"/>
                    <w:right w:val="none" w:sz="0" w:space="0" w:color="auto"/>
                  </w:divBdr>
                </w:div>
                <w:div w:id="1191335716">
                  <w:marLeft w:val="300"/>
                  <w:marRight w:val="0"/>
                  <w:marTop w:val="75"/>
                  <w:marBottom w:val="0"/>
                  <w:divBdr>
                    <w:top w:val="none" w:sz="0" w:space="0" w:color="auto"/>
                    <w:left w:val="none" w:sz="0" w:space="0" w:color="auto"/>
                    <w:bottom w:val="none" w:sz="0" w:space="0" w:color="auto"/>
                    <w:right w:val="none" w:sz="0" w:space="0" w:color="auto"/>
                  </w:divBdr>
                  <w:divsChild>
                    <w:div w:id="1960379878">
                      <w:marLeft w:val="750"/>
                      <w:marRight w:val="0"/>
                      <w:marTop w:val="0"/>
                      <w:marBottom w:val="0"/>
                      <w:divBdr>
                        <w:top w:val="none" w:sz="0" w:space="0" w:color="auto"/>
                        <w:left w:val="none" w:sz="0" w:space="0" w:color="auto"/>
                        <w:bottom w:val="none" w:sz="0" w:space="0" w:color="auto"/>
                        <w:right w:val="none" w:sz="0" w:space="0" w:color="auto"/>
                      </w:divBdr>
                    </w:div>
                    <w:div w:id="1292905467">
                      <w:marLeft w:val="750"/>
                      <w:marRight w:val="0"/>
                      <w:marTop w:val="0"/>
                      <w:marBottom w:val="0"/>
                      <w:divBdr>
                        <w:top w:val="none" w:sz="0" w:space="0" w:color="auto"/>
                        <w:left w:val="none" w:sz="0" w:space="0" w:color="auto"/>
                        <w:bottom w:val="none" w:sz="0" w:space="0" w:color="auto"/>
                        <w:right w:val="none" w:sz="0" w:space="0" w:color="auto"/>
                      </w:divBdr>
                    </w:div>
                  </w:divsChild>
                </w:div>
                <w:div w:id="884173664">
                  <w:marLeft w:val="300"/>
                  <w:marRight w:val="0"/>
                  <w:marTop w:val="75"/>
                  <w:marBottom w:val="0"/>
                  <w:divBdr>
                    <w:top w:val="none" w:sz="0" w:space="0" w:color="auto"/>
                    <w:left w:val="none" w:sz="0" w:space="0" w:color="auto"/>
                    <w:bottom w:val="none" w:sz="0" w:space="0" w:color="auto"/>
                    <w:right w:val="none" w:sz="0" w:space="0" w:color="auto"/>
                  </w:divBdr>
                  <w:divsChild>
                    <w:div w:id="462433164">
                      <w:marLeft w:val="750"/>
                      <w:marRight w:val="0"/>
                      <w:marTop w:val="0"/>
                      <w:marBottom w:val="0"/>
                      <w:divBdr>
                        <w:top w:val="none" w:sz="0" w:space="0" w:color="auto"/>
                        <w:left w:val="none" w:sz="0" w:space="0" w:color="auto"/>
                        <w:bottom w:val="none" w:sz="0" w:space="0" w:color="auto"/>
                        <w:right w:val="none" w:sz="0" w:space="0" w:color="auto"/>
                      </w:divBdr>
                    </w:div>
                  </w:divsChild>
                </w:div>
                <w:div w:id="1736125222">
                  <w:marLeft w:val="300"/>
                  <w:marRight w:val="0"/>
                  <w:marTop w:val="75"/>
                  <w:marBottom w:val="0"/>
                  <w:divBdr>
                    <w:top w:val="none" w:sz="0" w:space="0" w:color="auto"/>
                    <w:left w:val="none" w:sz="0" w:space="0" w:color="auto"/>
                    <w:bottom w:val="none" w:sz="0" w:space="0" w:color="auto"/>
                    <w:right w:val="none" w:sz="0" w:space="0" w:color="auto"/>
                  </w:divBdr>
                  <w:divsChild>
                    <w:div w:id="1834686575">
                      <w:marLeft w:val="750"/>
                      <w:marRight w:val="0"/>
                      <w:marTop w:val="0"/>
                      <w:marBottom w:val="0"/>
                      <w:divBdr>
                        <w:top w:val="none" w:sz="0" w:space="0" w:color="auto"/>
                        <w:left w:val="none" w:sz="0" w:space="0" w:color="auto"/>
                        <w:bottom w:val="none" w:sz="0" w:space="0" w:color="auto"/>
                        <w:right w:val="none" w:sz="0" w:space="0" w:color="auto"/>
                      </w:divBdr>
                    </w:div>
                  </w:divsChild>
                </w:div>
                <w:div w:id="338243674">
                  <w:marLeft w:val="300"/>
                  <w:marRight w:val="0"/>
                  <w:marTop w:val="75"/>
                  <w:marBottom w:val="0"/>
                  <w:divBdr>
                    <w:top w:val="none" w:sz="0" w:space="0" w:color="auto"/>
                    <w:left w:val="none" w:sz="0" w:space="0" w:color="auto"/>
                    <w:bottom w:val="none" w:sz="0" w:space="0" w:color="auto"/>
                    <w:right w:val="none" w:sz="0" w:space="0" w:color="auto"/>
                  </w:divBdr>
                  <w:divsChild>
                    <w:div w:id="1828787889">
                      <w:marLeft w:val="750"/>
                      <w:marRight w:val="0"/>
                      <w:marTop w:val="0"/>
                      <w:marBottom w:val="0"/>
                      <w:divBdr>
                        <w:top w:val="none" w:sz="0" w:space="0" w:color="auto"/>
                        <w:left w:val="none" w:sz="0" w:space="0" w:color="auto"/>
                        <w:bottom w:val="none" w:sz="0" w:space="0" w:color="auto"/>
                        <w:right w:val="none" w:sz="0" w:space="0" w:color="auto"/>
                      </w:divBdr>
                    </w:div>
                  </w:divsChild>
                </w:div>
                <w:div w:id="927469467">
                  <w:marLeft w:val="300"/>
                  <w:marRight w:val="0"/>
                  <w:marTop w:val="75"/>
                  <w:marBottom w:val="0"/>
                  <w:divBdr>
                    <w:top w:val="none" w:sz="0" w:space="0" w:color="auto"/>
                    <w:left w:val="none" w:sz="0" w:space="0" w:color="auto"/>
                    <w:bottom w:val="none" w:sz="0" w:space="0" w:color="auto"/>
                    <w:right w:val="none" w:sz="0" w:space="0" w:color="auto"/>
                  </w:divBdr>
                  <w:divsChild>
                    <w:div w:id="2014532116">
                      <w:marLeft w:val="750"/>
                      <w:marRight w:val="0"/>
                      <w:marTop w:val="0"/>
                      <w:marBottom w:val="0"/>
                      <w:divBdr>
                        <w:top w:val="none" w:sz="0" w:space="0" w:color="auto"/>
                        <w:left w:val="none" w:sz="0" w:space="0" w:color="auto"/>
                        <w:bottom w:val="none" w:sz="0" w:space="0" w:color="auto"/>
                        <w:right w:val="none" w:sz="0" w:space="0" w:color="auto"/>
                      </w:divBdr>
                    </w:div>
                    <w:div w:id="1619333941">
                      <w:marLeft w:val="750"/>
                      <w:marRight w:val="0"/>
                      <w:marTop w:val="0"/>
                      <w:marBottom w:val="0"/>
                      <w:divBdr>
                        <w:top w:val="none" w:sz="0" w:space="0" w:color="auto"/>
                        <w:left w:val="none" w:sz="0" w:space="0" w:color="auto"/>
                        <w:bottom w:val="none" w:sz="0" w:space="0" w:color="auto"/>
                        <w:right w:val="none" w:sz="0" w:space="0" w:color="auto"/>
                      </w:divBdr>
                    </w:div>
                    <w:div w:id="1868718558">
                      <w:marLeft w:val="750"/>
                      <w:marRight w:val="0"/>
                      <w:marTop w:val="0"/>
                      <w:marBottom w:val="0"/>
                      <w:divBdr>
                        <w:top w:val="none" w:sz="0" w:space="0" w:color="auto"/>
                        <w:left w:val="none" w:sz="0" w:space="0" w:color="auto"/>
                        <w:bottom w:val="none" w:sz="0" w:space="0" w:color="auto"/>
                        <w:right w:val="none" w:sz="0" w:space="0" w:color="auto"/>
                      </w:divBdr>
                    </w:div>
                  </w:divsChild>
                </w:div>
                <w:div w:id="1888645622">
                  <w:marLeft w:val="300"/>
                  <w:marRight w:val="0"/>
                  <w:marTop w:val="75"/>
                  <w:marBottom w:val="0"/>
                  <w:divBdr>
                    <w:top w:val="none" w:sz="0" w:space="0" w:color="auto"/>
                    <w:left w:val="none" w:sz="0" w:space="0" w:color="auto"/>
                    <w:bottom w:val="none" w:sz="0" w:space="0" w:color="auto"/>
                    <w:right w:val="none" w:sz="0" w:space="0" w:color="auto"/>
                  </w:divBdr>
                  <w:divsChild>
                    <w:div w:id="1266883832">
                      <w:marLeft w:val="750"/>
                      <w:marRight w:val="0"/>
                      <w:marTop w:val="0"/>
                      <w:marBottom w:val="0"/>
                      <w:divBdr>
                        <w:top w:val="none" w:sz="0" w:space="0" w:color="auto"/>
                        <w:left w:val="none" w:sz="0" w:space="0" w:color="auto"/>
                        <w:bottom w:val="none" w:sz="0" w:space="0" w:color="auto"/>
                        <w:right w:val="none" w:sz="0" w:space="0" w:color="auto"/>
                      </w:divBdr>
                    </w:div>
                  </w:divsChild>
                </w:div>
                <w:div w:id="977342978">
                  <w:marLeft w:val="300"/>
                  <w:marRight w:val="0"/>
                  <w:marTop w:val="75"/>
                  <w:marBottom w:val="0"/>
                  <w:divBdr>
                    <w:top w:val="none" w:sz="0" w:space="0" w:color="auto"/>
                    <w:left w:val="none" w:sz="0" w:space="0" w:color="auto"/>
                    <w:bottom w:val="none" w:sz="0" w:space="0" w:color="auto"/>
                    <w:right w:val="none" w:sz="0" w:space="0" w:color="auto"/>
                  </w:divBdr>
                  <w:divsChild>
                    <w:div w:id="535313402">
                      <w:marLeft w:val="750"/>
                      <w:marRight w:val="0"/>
                      <w:marTop w:val="0"/>
                      <w:marBottom w:val="0"/>
                      <w:divBdr>
                        <w:top w:val="none" w:sz="0" w:space="0" w:color="auto"/>
                        <w:left w:val="none" w:sz="0" w:space="0" w:color="auto"/>
                        <w:bottom w:val="none" w:sz="0" w:space="0" w:color="auto"/>
                        <w:right w:val="none" w:sz="0" w:space="0" w:color="auto"/>
                      </w:divBdr>
                    </w:div>
                    <w:div w:id="1830713757">
                      <w:marLeft w:val="750"/>
                      <w:marRight w:val="0"/>
                      <w:marTop w:val="0"/>
                      <w:marBottom w:val="0"/>
                      <w:divBdr>
                        <w:top w:val="none" w:sz="0" w:space="0" w:color="auto"/>
                        <w:left w:val="none" w:sz="0" w:space="0" w:color="auto"/>
                        <w:bottom w:val="none" w:sz="0" w:space="0" w:color="auto"/>
                        <w:right w:val="none" w:sz="0" w:space="0" w:color="auto"/>
                      </w:divBdr>
                    </w:div>
                  </w:divsChild>
                </w:div>
                <w:div w:id="108211065">
                  <w:marLeft w:val="300"/>
                  <w:marRight w:val="0"/>
                  <w:marTop w:val="75"/>
                  <w:marBottom w:val="0"/>
                  <w:divBdr>
                    <w:top w:val="none" w:sz="0" w:space="0" w:color="auto"/>
                    <w:left w:val="none" w:sz="0" w:space="0" w:color="auto"/>
                    <w:bottom w:val="none" w:sz="0" w:space="0" w:color="auto"/>
                    <w:right w:val="none" w:sz="0" w:space="0" w:color="auto"/>
                  </w:divBdr>
                  <w:divsChild>
                    <w:div w:id="1559516186">
                      <w:marLeft w:val="750"/>
                      <w:marRight w:val="0"/>
                      <w:marTop w:val="0"/>
                      <w:marBottom w:val="0"/>
                      <w:divBdr>
                        <w:top w:val="none" w:sz="0" w:space="0" w:color="auto"/>
                        <w:left w:val="none" w:sz="0" w:space="0" w:color="auto"/>
                        <w:bottom w:val="none" w:sz="0" w:space="0" w:color="auto"/>
                        <w:right w:val="none" w:sz="0" w:space="0" w:color="auto"/>
                      </w:divBdr>
                    </w:div>
                  </w:divsChild>
                </w:div>
                <w:div w:id="1303655160">
                  <w:marLeft w:val="300"/>
                  <w:marRight w:val="0"/>
                  <w:marTop w:val="75"/>
                  <w:marBottom w:val="0"/>
                  <w:divBdr>
                    <w:top w:val="none" w:sz="0" w:space="0" w:color="auto"/>
                    <w:left w:val="none" w:sz="0" w:space="0" w:color="auto"/>
                    <w:bottom w:val="none" w:sz="0" w:space="0" w:color="auto"/>
                    <w:right w:val="none" w:sz="0" w:space="0" w:color="auto"/>
                  </w:divBdr>
                  <w:divsChild>
                    <w:div w:id="1222863875">
                      <w:marLeft w:val="750"/>
                      <w:marRight w:val="0"/>
                      <w:marTop w:val="0"/>
                      <w:marBottom w:val="0"/>
                      <w:divBdr>
                        <w:top w:val="none" w:sz="0" w:space="0" w:color="auto"/>
                        <w:left w:val="none" w:sz="0" w:space="0" w:color="auto"/>
                        <w:bottom w:val="none" w:sz="0" w:space="0" w:color="auto"/>
                        <w:right w:val="none" w:sz="0" w:space="0" w:color="auto"/>
                      </w:divBdr>
                    </w:div>
                  </w:divsChild>
                </w:div>
                <w:div w:id="1024480175">
                  <w:marLeft w:val="300"/>
                  <w:marRight w:val="0"/>
                  <w:marTop w:val="75"/>
                  <w:marBottom w:val="0"/>
                  <w:divBdr>
                    <w:top w:val="none" w:sz="0" w:space="0" w:color="auto"/>
                    <w:left w:val="none" w:sz="0" w:space="0" w:color="auto"/>
                    <w:bottom w:val="none" w:sz="0" w:space="0" w:color="auto"/>
                    <w:right w:val="none" w:sz="0" w:space="0" w:color="auto"/>
                  </w:divBdr>
                  <w:divsChild>
                    <w:div w:id="1827547844">
                      <w:marLeft w:val="750"/>
                      <w:marRight w:val="0"/>
                      <w:marTop w:val="0"/>
                      <w:marBottom w:val="0"/>
                      <w:divBdr>
                        <w:top w:val="none" w:sz="0" w:space="0" w:color="auto"/>
                        <w:left w:val="none" w:sz="0" w:space="0" w:color="auto"/>
                        <w:bottom w:val="none" w:sz="0" w:space="0" w:color="auto"/>
                        <w:right w:val="none" w:sz="0" w:space="0" w:color="auto"/>
                      </w:divBdr>
                    </w:div>
                  </w:divsChild>
                </w:div>
                <w:div w:id="1881165872">
                  <w:marLeft w:val="300"/>
                  <w:marRight w:val="0"/>
                  <w:marTop w:val="75"/>
                  <w:marBottom w:val="0"/>
                  <w:divBdr>
                    <w:top w:val="none" w:sz="0" w:space="0" w:color="auto"/>
                    <w:left w:val="none" w:sz="0" w:space="0" w:color="auto"/>
                    <w:bottom w:val="none" w:sz="0" w:space="0" w:color="auto"/>
                    <w:right w:val="none" w:sz="0" w:space="0" w:color="auto"/>
                  </w:divBdr>
                </w:div>
                <w:div w:id="1780418357">
                  <w:marLeft w:val="300"/>
                  <w:marRight w:val="0"/>
                  <w:marTop w:val="75"/>
                  <w:marBottom w:val="0"/>
                  <w:divBdr>
                    <w:top w:val="none" w:sz="0" w:space="0" w:color="auto"/>
                    <w:left w:val="none" w:sz="0" w:space="0" w:color="auto"/>
                    <w:bottom w:val="none" w:sz="0" w:space="0" w:color="auto"/>
                    <w:right w:val="none" w:sz="0" w:space="0" w:color="auto"/>
                  </w:divBdr>
                </w:div>
                <w:div w:id="323163986">
                  <w:marLeft w:val="300"/>
                  <w:marRight w:val="0"/>
                  <w:marTop w:val="75"/>
                  <w:marBottom w:val="0"/>
                  <w:divBdr>
                    <w:top w:val="none" w:sz="0" w:space="0" w:color="auto"/>
                    <w:left w:val="none" w:sz="0" w:space="0" w:color="auto"/>
                    <w:bottom w:val="none" w:sz="0" w:space="0" w:color="auto"/>
                    <w:right w:val="none" w:sz="0" w:space="0" w:color="auto"/>
                  </w:divBdr>
                  <w:divsChild>
                    <w:div w:id="2081248910">
                      <w:marLeft w:val="750"/>
                      <w:marRight w:val="0"/>
                      <w:marTop w:val="0"/>
                      <w:marBottom w:val="0"/>
                      <w:divBdr>
                        <w:top w:val="none" w:sz="0" w:space="0" w:color="auto"/>
                        <w:left w:val="none" w:sz="0" w:space="0" w:color="auto"/>
                        <w:bottom w:val="none" w:sz="0" w:space="0" w:color="auto"/>
                        <w:right w:val="none" w:sz="0" w:space="0" w:color="auto"/>
                      </w:divBdr>
                    </w:div>
                    <w:div w:id="803356310">
                      <w:marLeft w:val="750"/>
                      <w:marRight w:val="0"/>
                      <w:marTop w:val="0"/>
                      <w:marBottom w:val="0"/>
                      <w:divBdr>
                        <w:top w:val="none" w:sz="0" w:space="0" w:color="auto"/>
                        <w:left w:val="none" w:sz="0" w:space="0" w:color="auto"/>
                        <w:bottom w:val="none" w:sz="0" w:space="0" w:color="auto"/>
                        <w:right w:val="none" w:sz="0" w:space="0" w:color="auto"/>
                      </w:divBdr>
                    </w:div>
                  </w:divsChild>
                </w:div>
                <w:div w:id="1237201419">
                  <w:marLeft w:val="300"/>
                  <w:marRight w:val="0"/>
                  <w:marTop w:val="75"/>
                  <w:marBottom w:val="0"/>
                  <w:divBdr>
                    <w:top w:val="none" w:sz="0" w:space="0" w:color="auto"/>
                    <w:left w:val="none" w:sz="0" w:space="0" w:color="auto"/>
                    <w:bottom w:val="none" w:sz="0" w:space="0" w:color="auto"/>
                    <w:right w:val="none" w:sz="0" w:space="0" w:color="auto"/>
                  </w:divBdr>
                  <w:divsChild>
                    <w:div w:id="1058936639">
                      <w:marLeft w:val="750"/>
                      <w:marRight w:val="0"/>
                      <w:marTop w:val="0"/>
                      <w:marBottom w:val="0"/>
                      <w:divBdr>
                        <w:top w:val="none" w:sz="0" w:space="0" w:color="auto"/>
                        <w:left w:val="none" w:sz="0" w:space="0" w:color="auto"/>
                        <w:bottom w:val="none" w:sz="0" w:space="0" w:color="auto"/>
                        <w:right w:val="none" w:sz="0" w:space="0" w:color="auto"/>
                      </w:divBdr>
                    </w:div>
                  </w:divsChild>
                </w:div>
                <w:div w:id="851997099">
                  <w:marLeft w:val="300"/>
                  <w:marRight w:val="0"/>
                  <w:marTop w:val="75"/>
                  <w:marBottom w:val="0"/>
                  <w:divBdr>
                    <w:top w:val="none" w:sz="0" w:space="0" w:color="auto"/>
                    <w:left w:val="none" w:sz="0" w:space="0" w:color="auto"/>
                    <w:bottom w:val="none" w:sz="0" w:space="0" w:color="auto"/>
                    <w:right w:val="none" w:sz="0" w:space="0" w:color="auto"/>
                  </w:divBdr>
                  <w:divsChild>
                    <w:div w:id="1685549862">
                      <w:marLeft w:val="750"/>
                      <w:marRight w:val="0"/>
                      <w:marTop w:val="0"/>
                      <w:marBottom w:val="0"/>
                      <w:divBdr>
                        <w:top w:val="none" w:sz="0" w:space="0" w:color="auto"/>
                        <w:left w:val="none" w:sz="0" w:space="0" w:color="auto"/>
                        <w:bottom w:val="none" w:sz="0" w:space="0" w:color="auto"/>
                        <w:right w:val="none" w:sz="0" w:space="0" w:color="auto"/>
                      </w:divBdr>
                    </w:div>
                  </w:divsChild>
                </w:div>
                <w:div w:id="1300375851">
                  <w:marLeft w:val="300"/>
                  <w:marRight w:val="0"/>
                  <w:marTop w:val="75"/>
                  <w:marBottom w:val="0"/>
                  <w:divBdr>
                    <w:top w:val="none" w:sz="0" w:space="0" w:color="auto"/>
                    <w:left w:val="none" w:sz="0" w:space="0" w:color="auto"/>
                    <w:bottom w:val="none" w:sz="0" w:space="0" w:color="auto"/>
                    <w:right w:val="none" w:sz="0" w:space="0" w:color="auto"/>
                  </w:divBdr>
                  <w:divsChild>
                    <w:div w:id="1417050339">
                      <w:marLeft w:val="750"/>
                      <w:marRight w:val="0"/>
                      <w:marTop w:val="0"/>
                      <w:marBottom w:val="0"/>
                      <w:divBdr>
                        <w:top w:val="none" w:sz="0" w:space="0" w:color="auto"/>
                        <w:left w:val="none" w:sz="0" w:space="0" w:color="auto"/>
                        <w:bottom w:val="none" w:sz="0" w:space="0" w:color="auto"/>
                        <w:right w:val="none" w:sz="0" w:space="0" w:color="auto"/>
                      </w:divBdr>
                    </w:div>
                  </w:divsChild>
                </w:div>
                <w:div w:id="394285170">
                  <w:marLeft w:val="300"/>
                  <w:marRight w:val="0"/>
                  <w:marTop w:val="75"/>
                  <w:marBottom w:val="0"/>
                  <w:divBdr>
                    <w:top w:val="none" w:sz="0" w:space="0" w:color="auto"/>
                    <w:left w:val="none" w:sz="0" w:space="0" w:color="auto"/>
                    <w:bottom w:val="none" w:sz="0" w:space="0" w:color="auto"/>
                    <w:right w:val="none" w:sz="0" w:space="0" w:color="auto"/>
                  </w:divBdr>
                  <w:divsChild>
                    <w:div w:id="1726836309">
                      <w:marLeft w:val="750"/>
                      <w:marRight w:val="0"/>
                      <w:marTop w:val="0"/>
                      <w:marBottom w:val="0"/>
                      <w:divBdr>
                        <w:top w:val="none" w:sz="0" w:space="0" w:color="auto"/>
                        <w:left w:val="none" w:sz="0" w:space="0" w:color="auto"/>
                        <w:bottom w:val="none" w:sz="0" w:space="0" w:color="auto"/>
                        <w:right w:val="none" w:sz="0" w:space="0" w:color="auto"/>
                      </w:divBdr>
                    </w:div>
                    <w:div w:id="1319189903">
                      <w:marLeft w:val="750"/>
                      <w:marRight w:val="0"/>
                      <w:marTop w:val="0"/>
                      <w:marBottom w:val="0"/>
                      <w:divBdr>
                        <w:top w:val="none" w:sz="0" w:space="0" w:color="auto"/>
                        <w:left w:val="none" w:sz="0" w:space="0" w:color="auto"/>
                        <w:bottom w:val="none" w:sz="0" w:space="0" w:color="auto"/>
                        <w:right w:val="none" w:sz="0" w:space="0" w:color="auto"/>
                      </w:divBdr>
                    </w:div>
                    <w:div w:id="551968351">
                      <w:marLeft w:val="750"/>
                      <w:marRight w:val="0"/>
                      <w:marTop w:val="0"/>
                      <w:marBottom w:val="0"/>
                      <w:divBdr>
                        <w:top w:val="none" w:sz="0" w:space="0" w:color="auto"/>
                        <w:left w:val="none" w:sz="0" w:space="0" w:color="auto"/>
                        <w:bottom w:val="none" w:sz="0" w:space="0" w:color="auto"/>
                        <w:right w:val="none" w:sz="0" w:space="0" w:color="auto"/>
                      </w:divBdr>
                    </w:div>
                  </w:divsChild>
                </w:div>
                <w:div w:id="746614693">
                  <w:marLeft w:val="300"/>
                  <w:marRight w:val="0"/>
                  <w:marTop w:val="75"/>
                  <w:marBottom w:val="0"/>
                  <w:divBdr>
                    <w:top w:val="none" w:sz="0" w:space="0" w:color="auto"/>
                    <w:left w:val="none" w:sz="0" w:space="0" w:color="auto"/>
                    <w:bottom w:val="none" w:sz="0" w:space="0" w:color="auto"/>
                    <w:right w:val="none" w:sz="0" w:space="0" w:color="auto"/>
                  </w:divBdr>
                  <w:divsChild>
                    <w:div w:id="1341546844">
                      <w:marLeft w:val="750"/>
                      <w:marRight w:val="0"/>
                      <w:marTop w:val="0"/>
                      <w:marBottom w:val="0"/>
                      <w:divBdr>
                        <w:top w:val="none" w:sz="0" w:space="0" w:color="auto"/>
                        <w:left w:val="none" w:sz="0" w:space="0" w:color="auto"/>
                        <w:bottom w:val="none" w:sz="0" w:space="0" w:color="auto"/>
                        <w:right w:val="none" w:sz="0" w:space="0" w:color="auto"/>
                      </w:divBdr>
                    </w:div>
                  </w:divsChild>
                </w:div>
                <w:div w:id="492523880">
                  <w:marLeft w:val="300"/>
                  <w:marRight w:val="0"/>
                  <w:marTop w:val="75"/>
                  <w:marBottom w:val="0"/>
                  <w:divBdr>
                    <w:top w:val="none" w:sz="0" w:space="0" w:color="auto"/>
                    <w:left w:val="none" w:sz="0" w:space="0" w:color="auto"/>
                    <w:bottom w:val="none" w:sz="0" w:space="0" w:color="auto"/>
                    <w:right w:val="none" w:sz="0" w:space="0" w:color="auto"/>
                  </w:divBdr>
                  <w:divsChild>
                    <w:div w:id="741221866">
                      <w:marLeft w:val="750"/>
                      <w:marRight w:val="0"/>
                      <w:marTop w:val="0"/>
                      <w:marBottom w:val="0"/>
                      <w:divBdr>
                        <w:top w:val="none" w:sz="0" w:space="0" w:color="auto"/>
                        <w:left w:val="none" w:sz="0" w:space="0" w:color="auto"/>
                        <w:bottom w:val="none" w:sz="0" w:space="0" w:color="auto"/>
                        <w:right w:val="none" w:sz="0" w:space="0" w:color="auto"/>
                      </w:divBdr>
                    </w:div>
                    <w:div w:id="535776342">
                      <w:marLeft w:val="750"/>
                      <w:marRight w:val="0"/>
                      <w:marTop w:val="0"/>
                      <w:marBottom w:val="0"/>
                      <w:divBdr>
                        <w:top w:val="none" w:sz="0" w:space="0" w:color="auto"/>
                        <w:left w:val="none" w:sz="0" w:space="0" w:color="auto"/>
                        <w:bottom w:val="none" w:sz="0" w:space="0" w:color="auto"/>
                        <w:right w:val="none" w:sz="0" w:space="0" w:color="auto"/>
                      </w:divBdr>
                    </w:div>
                  </w:divsChild>
                </w:div>
                <w:div w:id="1919631535">
                  <w:marLeft w:val="300"/>
                  <w:marRight w:val="0"/>
                  <w:marTop w:val="75"/>
                  <w:marBottom w:val="0"/>
                  <w:divBdr>
                    <w:top w:val="none" w:sz="0" w:space="0" w:color="auto"/>
                    <w:left w:val="none" w:sz="0" w:space="0" w:color="auto"/>
                    <w:bottom w:val="none" w:sz="0" w:space="0" w:color="auto"/>
                    <w:right w:val="none" w:sz="0" w:space="0" w:color="auto"/>
                  </w:divBdr>
                  <w:divsChild>
                    <w:div w:id="400258056">
                      <w:marLeft w:val="750"/>
                      <w:marRight w:val="0"/>
                      <w:marTop w:val="0"/>
                      <w:marBottom w:val="0"/>
                      <w:divBdr>
                        <w:top w:val="none" w:sz="0" w:space="0" w:color="auto"/>
                        <w:left w:val="none" w:sz="0" w:space="0" w:color="auto"/>
                        <w:bottom w:val="none" w:sz="0" w:space="0" w:color="auto"/>
                        <w:right w:val="none" w:sz="0" w:space="0" w:color="auto"/>
                      </w:divBdr>
                    </w:div>
                  </w:divsChild>
                </w:div>
                <w:div w:id="588344825">
                  <w:marLeft w:val="300"/>
                  <w:marRight w:val="0"/>
                  <w:marTop w:val="75"/>
                  <w:marBottom w:val="0"/>
                  <w:divBdr>
                    <w:top w:val="none" w:sz="0" w:space="0" w:color="auto"/>
                    <w:left w:val="none" w:sz="0" w:space="0" w:color="auto"/>
                    <w:bottom w:val="none" w:sz="0" w:space="0" w:color="auto"/>
                    <w:right w:val="none" w:sz="0" w:space="0" w:color="auto"/>
                  </w:divBdr>
                  <w:divsChild>
                    <w:div w:id="369574404">
                      <w:marLeft w:val="750"/>
                      <w:marRight w:val="0"/>
                      <w:marTop w:val="0"/>
                      <w:marBottom w:val="0"/>
                      <w:divBdr>
                        <w:top w:val="none" w:sz="0" w:space="0" w:color="auto"/>
                        <w:left w:val="none" w:sz="0" w:space="0" w:color="auto"/>
                        <w:bottom w:val="none" w:sz="0" w:space="0" w:color="auto"/>
                        <w:right w:val="none" w:sz="0" w:space="0" w:color="auto"/>
                      </w:divBdr>
                    </w:div>
                  </w:divsChild>
                </w:div>
                <w:div w:id="1155605336">
                  <w:marLeft w:val="300"/>
                  <w:marRight w:val="0"/>
                  <w:marTop w:val="75"/>
                  <w:marBottom w:val="0"/>
                  <w:divBdr>
                    <w:top w:val="none" w:sz="0" w:space="0" w:color="auto"/>
                    <w:left w:val="none" w:sz="0" w:space="0" w:color="auto"/>
                    <w:bottom w:val="none" w:sz="0" w:space="0" w:color="auto"/>
                    <w:right w:val="none" w:sz="0" w:space="0" w:color="auto"/>
                  </w:divBdr>
                  <w:divsChild>
                    <w:div w:id="312878725">
                      <w:marLeft w:val="750"/>
                      <w:marRight w:val="0"/>
                      <w:marTop w:val="0"/>
                      <w:marBottom w:val="0"/>
                      <w:divBdr>
                        <w:top w:val="none" w:sz="0" w:space="0" w:color="auto"/>
                        <w:left w:val="none" w:sz="0" w:space="0" w:color="auto"/>
                        <w:bottom w:val="none" w:sz="0" w:space="0" w:color="auto"/>
                        <w:right w:val="none" w:sz="0" w:space="0" w:color="auto"/>
                      </w:divBdr>
                    </w:div>
                  </w:divsChild>
                </w:div>
                <w:div w:id="91166058">
                  <w:marLeft w:val="300"/>
                  <w:marRight w:val="0"/>
                  <w:marTop w:val="75"/>
                  <w:marBottom w:val="0"/>
                  <w:divBdr>
                    <w:top w:val="none" w:sz="0" w:space="0" w:color="auto"/>
                    <w:left w:val="none" w:sz="0" w:space="0" w:color="auto"/>
                    <w:bottom w:val="none" w:sz="0" w:space="0" w:color="auto"/>
                    <w:right w:val="none" w:sz="0" w:space="0" w:color="auto"/>
                  </w:divBdr>
                </w:div>
                <w:div w:id="610013135">
                  <w:marLeft w:val="300"/>
                  <w:marRight w:val="0"/>
                  <w:marTop w:val="75"/>
                  <w:marBottom w:val="0"/>
                  <w:divBdr>
                    <w:top w:val="none" w:sz="0" w:space="0" w:color="auto"/>
                    <w:left w:val="none" w:sz="0" w:space="0" w:color="auto"/>
                    <w:bottom w:val="none" w:sz="0" w:space="0" w:color="auto"/>
                    <w:right w:val="none" w:sz="0" w:space="0" w:color="auto"/>
                  </w:divBdr>
                </w:div>
                <w:div w:id="987176154">
                  <w:marLeft w:val="300"/>
                  <w:marRight w:val="0"/>
                  <w:marTop w:val="75"/>
                  <w:marBottom w:val="0"/>
                  <w:divBdr>
                    <w:top w:val="none" w:sz="0" w:space="0" w:color="auto"/>
                    <w:left w:val="none" w:sz="0" w:space="0" w:color="auto"/>
                    <w:bottom w:val="none" w:sz="0" w:space="0" w:color="auto"/>
                    <w:right w:val="none" w:sz="0" w:space="0" w:color="auto"/>
                  </w:divBdr>
                  <w:divsChild>
                    <w:div w:id="55859994">
                      <w:marLeft w:val="750"/>
                      <w:marRight w:val="0"/>
                      <w:marTop w:val="0"/>
                      <w:marBottom w:val="0"/>
                      <w:divBdr>
                        <w:top w:val="none" w:sz="0" w:space="0" w:color="auto"/>
                        <w:left w:val="none" w:sz="0" w:space="0" w:color="auto"/>
                        <w:bottom w:val="none" w:sz="0" w:space="0" w:color="auto"/>
                        <w:right w:val="none" w:sz="0" w:space="0" w:color="auto"/>
                      </w:divBdr>
                    </w:div>
                    <w:div w:id="138301717">
                      <w:marLeft w:val="750"/>
                      <w:marRight w:val="0"/>
                      <w:marTop w:val="0"/>
                      <w:marBottom w:val="0"/>
                      <w:divBdr>
                        <w:top w:val="none" w:sz="0" w:space="0" w:color="auto"/>
                        <w:left w:val="none" w:sz="0" w:space="0" w:color="auto"/>
                        <w:bottom w:val="none" w:sz="0" w:space="0" w:color="auto"/>
                        <w:right w:val="none" w:sz="0" w:space="0" w:color="auto"/>
                      </w:divBdr>
                    </w:div>
                  </w:divsChild>
                </w:div>
                <w:div w:id="1651784674">
                  <w:marLeft w:val="300"/>
                  <w:marRight w:val="0"/>
                  <w:marTop w:val="75"/>
                  <w:marBottom w:val="0"/>
                  <w:divBdr>
                    <w:top w:val="none" w:sz="0" w:space="0" w:color="auto"/>
                    <w:left w:val="none" w:sz="0" w:space="0" w:color="auto"/>
                    <w:bottom w:val="none" w:sz="0" w:space="0" w:color="auto"/>
                    <w:right w:val="none" w:sz="0" w:space="0" w:color="auto"/>
                  </w:divBdr>
                  <w:divsChild>
                    <w:div w:id="1742211462">
                      <w:marLeft w:val="750"/>
                      <w:marRight w:val="0"/>
                      <w:marTop w:val="0"/>
                      <w:marBottom w:val="0"/>
                      <w:divBdr>
                        <w:top w:val="none" w:sz="0" w:space="0" w:color="auto"/>
                        <w:left w:val="none" w:sz="0" w:space="0" w:color="auto"/>
                        <w:bottom w:val="none" w:sz="0" w:space="0" w:color="auto"/>
                        <w:right w:val="none" w:sz="0" w:space="0" w:color="auto"/>
                      </w:divBdr>
                    </w:div>
                  </w:divsChild>
                </w:div>
                <w:div w:id="974681853">
                  <w:marLeft w:val="300"/>
                  <w:marRight w:val="0"/>
                  <w:marTop w:val="75"/>
                  <w:marBottom w:val="0"/>
                  <w:divBdr>
                    <w:top w:val="none" w:sz="0" w:space="0" w:color="auto"/>
                    <w:left w:val="none" w:sz="0" w:space="0" w:color="auto"/>
                    <w:bottom w:val="none" w:sz="0" w:space="0" w:color="auto"/>
                    <w:right w:val="none" w:sz="0" w:space="0" w:color="auto"/>
                  </w:divBdr>
                  <w:divsChild>
                    <w:div w:id="1679232356">
                      <w:marLeft w:val="750"/>
                      <w:marRight w:val="0"/>
                      <w:marTop w:val="0"/>
                      <w:marBottom w:val="0"/>
                      <w:divBdr>
                        <w:top w:val="none" w:sz="0" w:space="0" w:color="auto"/>
                        <w:left w:val="none" w:sz="0" w:space="0" w:color="auto"/>
                        <w:bottom w:val="none" w:sz="0" w:space="0" w:color="auto"/>
                        <w:right w:val="none" w:sz="0" w:space="0" w:color="auto"/>
                      </w:divBdr>
                    </w:div>
                  </w:divsChild>
                </w:div>
                <w:div w:id="2097164661">
                  <w:marLeft w:val="300"/>
                  <w:marRight w:val="0"/>
                  <w:marTop w:val="75"/>
                  <w:marBottom w:val="0"/>
                  <w:divBdr>
                    <w:top w:val="none" w:sz="0" w:space="0" w:color="auto"/>
                    <w:left w:val="none" w:sz="0" w:space="0" w:color="auto"/>
                    <w:bottom w:val="none" w:sz="0" w:space="0" w:color="auto"/>
                    <w:right w:val="none" w:sz="0" w:space="0" w:color="auto"/>
                  </w:divBdr>
                  <w:divsChild>
                    <w:div w:id="2111847231">
                      <w:marLeft w:val="750"/>
                      <w:marRight w:val="0"/>
                      <w:marTop w:val="0"/>
                      <w:marBottom w:val="0"/>
                      <w:divBdr>
                        <w:top w:val="none" w:sz="0" w:space="0" w:color="auto"/>
                        <w:left w:val="none" w:sz="0" w:space="0" w:color="auto"/>
                        <w:bottom w:val="none" w:sz="0" w:space="0" w:color="auto"/>
                        <w:right w:val="none" w:sz="0" w:space="0" w:color="auto"/>
                      </w:divBdr>
                    </w:div>
                  </w:divsChild>
                </w:div>
                <w:div w:id="151720540">
                  <w:marLeft w:val="300"/>
                  <w:marRight w:val="0"/>
                  <w:marTop w:val="75"/>
                  <w:marBottom w:val="0"/>
                  <w:divBdr>
                    <w:top w:val="none" w:sz="0" w:space="0" w:color="auto"/>
                    <w:left w:val="none" w:sz="0" w:space="0" w:color="auto"/>
                    <w:bottom w:val="none" w:sz="0" w:space="0" w:color="auto"/>
                    <w:right w:val="none" w:sz="0" w:space="0" w:color="auto"/>
                  </w:divBdr>
                  <w:divsChild>
                    <w:div w:id="1562984012">
                      <w:marLeft w:val="750"/>
                      <w:marRight w:val="0"/>
                      <w:marTop w:val="0"/>
                      <w:marBottom w:val="0"/>
                      <w:divBdr>
                        <w:top w:val="none" w:sz="0" w:space="0" w:color="auto"/>
                        <w:left w:val="none" w:sz="0" w:space="0" w:color="auto"/>
                        <w:bottom w:val="none" w:sz="0" w:space="0" w:color="auto"/>
                        <w:right w:val="none" w:sz="0" w:space="0" w:color="auto"/>
                      </w:divBdr>
                    </w:div>
                    <w:div w:id="2083595327">
                      <w:marLeft w:val="750"/>
                      <w:marRight w:val="0"/>
                      <w:marTop w:val="0"/>
                      <w:marBottom w:val="0"/>
                      <w:divBdr>
                        <w:top w:val="none" w:sz="0" w:space="0" w:color="auto"/>
                        <w:left w:val="none" w:sz="0" w:space="0" w:color="auto"/>
                        <w:bottom w:val="none" w:sz="0" w:space="0" w:color="auto"/>
                        <w:right w:val="none" w:sz="0" w:space="0" w:color="auto"/>
                      </w:divBdr>
                    </w:div>
                    <w:div w:id="303047716">
                      <w:marLeft w:val="750"/>
                      <w:marRight w:val="0"/>
                      <w:marTop w:val="0"/>
                      <w:marBottom w:val="0"/>
                      <w:divBdr>
                        <w:top w:val="none" w:sz="0" w:space="0" w:color="auto"/>
                        <w:left w:val="none" w:sz="0" w:space="0" w:color="auto"/>
                        <w:bottom w:val="none" w:sz="0" w:space="0" w:color="auto"/>
                        <w:right w:val="none" w:sz="0" w:space="0" w:color="auto"/>
                      </w:divBdr>
                    </w:div>
                  </w:divsChild>
                </w:div>
                <w:div w:id="1048526598">
                  <w:marLeft w:val="300"/>
                  <w:marRight w:val="0"/>
                  <w:marTop w:val="75"/>
                  <w:marBottom w:val="0"/>
                  <w:divBdr>
                    <w:top w:val="none" w:sz="0" w:space="0" w:color="auto"/>
                    <w:left w:val="none" w:sz="0" w:space="0" w:color="auto"/>
                    <w:bottom w:val="none" w:sz="0" w:space="0" w:color="auto"/>
                    <w:right w:val="none" w:sz="0" w:space="0" w:color="auto"/>
                  </w:divBdr>
                  <w:divsChild>
                    <w:div w:id="1649750788">
                      <w:marLeft w:val="750"/>
                      <w:marRight w:val="0"/>
                      <w:marTop w:val="0"/>
                      <w:marBottom w:val="0"/>
                      <w:divBdr>
                        <w:top w:val="none" w:sz="0" w:space="0" w:color="auto"/>
                        <w:left w:val="none" w:sz="0" w:space="0" w:color="auto"/>
                        <w:bottom w:val="none" w:sz="0" w:space="0" w:color="auto"/>
                        <w:right w:val="none" w:sz="0" w:space="0" w:color="auto"/>
                      </w:divBdr>
                    </w:div>
                  </w:divsChild>
                </w:div>
                <w:div w:id="2118064192">
                  <w:marLeft w:val="300"/>
                  <w:marRight w:val="0"/>
                  <w:marTop w:val="75"/>
                  <w:marBottom w:val="0"/>
                  <w:divBdr>
                    <w:top w:val="none" w:sz="0" w:space="0" w:color="auto"/>
                    <w:left w:val="none" w:sz="0" w:space="0" w:color="auto"/>
                    <w:bottom w:val="none" w:sz="0" w:space="0" w:color="auto"/>
                    <w:right w:val="none" w:sz="0" w:space="0" w:color="auto"/>
                  </w:divBdr>
                  <w:divsChild>
                    <w:div w:id="1854028481">
                      <w:marLeft w:val="750"/>
                      <w:marRight w:val="0"/>
                      <w:marTop w:val="0"/>
                      <w:marBottom w:val="0"/>
                      <w:divBdr>
                        <w:top w:val="none" w:sz="0" w:space="0" w:color="auto"/>
                        <w:left w:val="none" w:sz="0" w:space="0" w:color="auto"/>
                        <w:bottom w:val="none" w:sz="0" w:space="0" w:color="auto"/>
                        <w:right w:val="none" w:sz="0" w:space="0" w:color="auto"/>
                      </w:divBdr>
                    </w:div>
                    <w:div w:id="375936012">
                      <w:marLeft w:val="750"/>
                      <w:marRight w:val="0"/>
                      <w:marTop w:val="0"/>
                      <w:marBottom w:val="0"/>
                      <w:divBdr>
                        <w:top w:val="none" w:sz="0" w:space="0" w:color="auto"/>
                        <w:left w:val="none" w:sz="0" w:space="0" w:color="auto"/>
                        <w:bottom w:val="none" w:sz="0" w:space="0" w:color="auto"/>
                        <w:right w:val="none" w:sz="0" w:space="0" w:color="auto"/>
                      </w:divBdr>
                    </w:div>
                  </w:divsChild>
                </w:div>
                <w:div w:id="557788539">
                  <w:marLeft w:val="300"/>
                  <w:marRight w:val="0"/>
                  <w:marTop w:val="75"/>
                  <w:marBottom w:val="0"/>
                  <w:divBdr>
                    <w:top w:val="none" w:sz="0" w:space="0" w:color="auto"/>
                    <w:left w:val="none" w:sz="0" w:space="0" w:color="auto"/>
                    <w:bottom w:val="none" w:sz="0" w:space="0" w:color="auto"/>
                    <w:right w:val="none" w:sz="0" w:space="0" w:color="auto"/>
                  </w:divBdr>
                  <w:divsChild>
                    <w:div w:id="1429499422">
                      <w:marLeft w:val="750"/>
                      <w:marRight w:val="0"/>
                      <w:marTop w:val="0"/>
                      <w:marBottom w:val="0"/>
                      <w:divBdr>
                        <w:top w:val="none" w:sz="0" w:space="0" w:color="auto"/>
                        <w:left w:val="none" w:sz="0" w:space="0" w:color="auto"/>
                        <w:bottom w:val="none" w:sz="0" w:space="0" w:color="auto"/>
                        <w:right w:val="none" w:sz="0" w:space="0" w:color="auto"/>
                      </w:divBdr>
                    </w:div>
                  </w:divsChild>
                </w:div>
                <w:div w:id="873156441">
                  <w:marLeft w:val="300"/>
                  <w:marRight w:val="0"/>
                  <w:marTop w:val="75"/>
                  <w:marBottom w:val="0"/>
                  <w:divBdr>
                    <w:top w:val="none" w:sz="0" w:space="0" w:color="auto"/>
                    <w:left w:val="none" w:sz="0" w:space="0" w:color="auto"/>
                    <w:bottom w:val="none" w:sz="0" w:space="0" w:color="auto"/>
                    <w:right w:val="none" w:sz="0" w:space="0" w:color="auto"/>
                  </w:divBdr>
                  <w:divsChild>
                    <w:div w:id="1342245810">
                      <w:marLeft w:val="750"/>
                      <w:marRight w:val="0"/>
                      <w:marTop w:val="0"/>
                      <w:marBottom w:val="0"/>
                      <w:divBdr>
                        <w:top w:val="none" w:sz="0" w:space="0" w:color="auto"/>
                        <w:left w:val="none" w:sz="0" w:space="0" w:color="auto"/>
                        <w:bottom w:val="none" w:sz="0" w:space="0" w:color="auto"/>
                        <w:right w:val="none" w:sz="0" w:space="0" w:color="auto"/>
                      </w:divBdr>
                    </w:div>
                  </w:divsChild>
                </w:div>
                <w:div w:id="1507162395">
                  <w:marLeft w:val="300"/>
                  <w:marRight w:val="0"/>
                  <w:marTop w:val="75"/>
                  <w:marBottom w:val="0"/>
                  <w:divBdr>
                    <w:top w:val="none" w:sz="0" w:space="0" w:color="auto"/>
                    <w:left w:val="none" w:sz="0" w:space="0" w:color="auto"/>
                    <w:bottom w:val="none" w:sz="0" w:space="0" w:color="auto"/>
                    <w:right w:val="none" w:sz="0" w:space="0" w:color="auto"/>
                  </w:divBdr>
                  <w:divsChild>
                    <w:div w:id="669795922">
                      <w:marLeft w:val="750"/>
                      <w:marRight w:val="0"/>
                      <w:marTop w:val="0"/>
                      <w:marBottom w:val="0"/>
                      <w:divBdr>
                        <w:top w:val="none" w:sz="0" w:space="0" w:color="auto"/>
                        <w:left w:val="none" w:sz="0" w:space="0" w:color="auto"/>
                        <w:bottom w:val="none" w:sz="0" w:space="0" w:color="auto"/>
                        <w:right w:val="none" w:sz="0" w:space="0" w:color="auto"/>
                      </w:divBdr>
                    </w:div>
                  </w:divsChild>
                </w:div>
                <w:div w:id="706216617">
                  <w:marLeft w:val="300"/>
                  <w:marRight w:val="0"/>
                  <w:marTop w:val="75"/>
                  <w:marBottom w:val="0"/>
                  <w:divBdr>
                    <w:top w:val="none" w:sz="0" w:space="0" w:color="auto"/>
                    <w:left w:val="none" w:sz="0" w:space="0" w:color="auto"/>
                    <w:bottom w:val="none" w:sz="0" w:space="0" w:color="auto"/>
                    <w:right w:val="none" w:sz="0" w:space="0" w:color="auto"/>
                  </w:divBdr>
                </w:div>
                <w:div w:id="601955908">
                  <w:marLeft w:val="300"/>
                  <w:marRight w:val="0"/>
                  <w:marTop w:val="75"/>
                  <w:marBottom w:val="0"/>
                  <w:divBdr>
                    <w:top w:val="none" w:sz="0" w:space="0" w:color="auto"/>
                    <w:left w:val="none" w:sz="0" w:space="0" w:color="auto"/>
                    <w:bottom w:val="none" w:sz="0" w:space="0" w:color="auto"/>
                    <w:right w:val="none" w:sz="0" w:space="0" w:color="auto"/>
                  </w:divBdr>
                </w:div>
                <w:div w:id="256787489">
                  <w:marLeft w:val="300"/>
                  <w:marRight w:val="0"/>
                  <w:marTop w:val="75"/>
                  <w:marBottom w:val="0"/>
                  <w:divBdr>
                    <w:top w:val="none" w:sz="0" w:space="0" w:color="auto"/>
                    <w:left w:val="none" w:sz="0" w:space="0" w:color="auto"/>
                    <w:bottom w:val="none" w:sz="0" w:space="0" w:color="auto"/>
                    <w:right w:val="none" w:sz="0" w:space="0" w:color="auto"/>
                  </w:divBdr>
                  <w:divsChild>
                    <w:div w:id="516239955">
                      <w:marLeft w:val="750"/>
                      <w:marRight w:val="0"/>
                      <w:marTop w:val="0"/>
                      <w:marBottom w:val="0"/>
                      <w:divBdr>
                        <w:top w:val="none" w:sz="0" w:space="0" w:color="auto"/>
                        <w:left w:val="none" w:sz="0" w:space="0" w:color="auto"/>
                        <w:bottom w:val="none" w:sz="0" w:space="0" w:color="auto"/>
                        <w:right w:val="none" w:sz="0" w:space="0" w:color="auto"/>
                      </w:divBdr>
                    </w:div>
                    <w:div w:id="560362247">
                      <w:marLeft w:val="750"/>
                      <w:marRight w:val="0"/>
                      <w:marTop w:val="0"/>
                      <w:marBottom w:val="0"/>
                      <w:divBdr>
                        <w:top w:val="none" w:sz="0" w:space="0" w:color="auto"/>
                        <w:left w:val="none" w:sz="0" w:space="0" w:color="auto"/>
                        <w:bottom w:val="none" w:sz="0" w:space="0" w:color="auto"/>
                        <w:right w:val="none" w:sz="0" w:space="0" w:color="auto"/>
                      </w:divBdr>
                    </w:div>
                  </w:divsChild>
                </w:div>
                <w:div w:id="1546327742">
                  <w:marLeft w:val="300"/>
                  <w:marRight w:val="0"/>
                  <w:marTop w:val="75"/>
                  <w:marBottom w:val="0"/>
                  <w:divBdr>
                    <w:top w:val="none" w:sz="0" w:space="0" w:color="auto"/>
                    <w:left w:val="none" w:sz="0" w:space="0" w:color="auto"/>
                    <w:bottom w:val="none" w:sz="0" w:space="0" w:color="auto"/>
                    <w:right w:val="none" w:sz="0" w:space="0" w:color="auto"/>
                  </w:divBdr>
                  <w:divsChild>
                    <w:div w:id="1007486181">
                      <w:marLeft w:val="750"/>
                      <w:marRight w:val="0"/>
                      <w:marTop w:val="0"/>
                      <w:marBottom w:val="0"/>
                      <w:divBdr>
                        <w:top w:val="none" w:sz="0" w:space="0" w:color="auto"/>
                        <w:left w:val="none" w:sz="0" w:space="0" w:color="auto"/>
                        <w:bottom w:val="none" w:sz="0" w:space="0" w:color="auto"/>
                        <w:right w:val="none" w:sz="0" w:space="0" w:color="auto"/>
                      </w:divBdr>
                    </w:div>
                  </w:divsChild>
                </w:div>
                <w:div w:id="1363482413">
                  <w:marLeft w:val="300"/>
                  <w:marRight w:val="0"/>
                  <w:marTop w:val="75"/>
                  <w:marBottom w:val="0"/>
                  <w:divBdr>
                    <w:top w:val="none" w:sz="0" w:space="0" w:color="auto"/>
                    <w:left w:val="none" w:sz="0" w:space="0" w:color="auto"/>
                    <w:bottom w:val="none" w:sz="0" w:space="0" w:color="auto"/>
                    <w:right w:val="none" w:sz="0" w:space="0" w:color="auto"/>
                  </w:divBdr>
                  <w:divsChild>
                    <w:div w:id="2031174549">
                      <w:marLeft w:val="750"/>
                      <w:marRight w:val="0"/>
                      <w:marTop w:val="0"/>
                      <w:marBottom w:val="0"/>
                      <w:divBdr>
                        <w:top w:val="none" w:sz="0" w:space="0" w:color="auto"/>
                        <w:left w:val="none" w:sz="0" w:space="0" w:color="auto"/>
                        <w:bottom w:val="none" w:sz="0" w:space="0" w:color="auto"/>
                        <w:right w:val="none" w:sz="0" w:space="0" w:color="auto"/>
                      </w:divBdr>
                    </w:div>
                  </w:divsChild>
                </w:div>
                <w:div w:id="2139716780">
                  <w:marLeft w:val="300"/>
                  <w:marRight w:val="0"/>
                  <w:marTop w:val="75"/>
                  <w:marBottom w:val="0"/>
                  <w:divBdr>
                    <w:top w:val="none" w:sz="0" w:space="0" w:color="auto"/>
                    <w:left w:val="none" w:sz="0" w:space="0" w:color="auto"/>
                    <w:bottom w:val="none" w:sz="0" w:space="0" w:color="auto"/>
                    <w:right w:val="none" w:sz="0" w:space="0" w:color="auto"/>
                  </w:divBdr>
                  <w:divsChild>
                    <w:div w:id="390008539">
                      <w:marLeft w:val="750"/>
                      <w:marRight w:val="0"/>
                      <w:marTop w:val="0"/>
                      <w:marBottom w:val="0"/>
                      <w:divBdr>
                        <w:top w:val="none" w:sz="0" w:space="0" w:color="auto"/>
                        <w:left w:val="none" w:sz="0" w:space="0" w:color="auto"/>
                        <w:bottom w:val="none" w:sz="0" w:space="0" w:color="auto"/>
                        <w:right w:val="none" w:sz="0" w:space="0" w:color="auto"/>
                      </w:divBdr>
                    </w:div>
                  </w:divsChild>
                </w:div>
                <w:div w:id="3094080">
                  <w:marLeft w:val="300"/>
                  <w:marRight w:val="0"/>
                  <w:marTop w:val="75"/>
                  <w:marBottom w:val="0"/>
                  <w:divBdr>
                    <w:top w:val="none" w:sz="0" w:space="0" w:color="auto"/>
                    <w:left w:val="none" w:sz="0" w:space="0" w:color="auto"/>
                    <w:bottom w:val="none" w:sz="0" w:space="0" w:color="auto"/>
                    <w:right w:val="none" w:sz="0" w:space="0" w:color="auto"/>
                  </w:divBdr>
                  <w:divsChild>
                    <w:div w:id="2000689264">
                      <w:marLeft w:val="750"/>
                      <w:marRight w:val="0"/>
                      <w:marTop w:val="0"/>
                      <w:marBottom w:val="0"/>
                      <w:divBdr>
                        <w:top w:val="none" w:sz="0" w:space="0" w:color="auto"/>
                        <w:left w:val="none" w:sz="0" w:space="0" w:color="auto"/>
                        <w:bottom w:val="none" w:sz="0" w:space="0" w:color="auto"/>
                        <w:right w:val="none" w:sz="0" w:space="0" w:color="auto"/>
                      </w:divBdr>
                    </w:div>
                    <w:div w:id="222110304">
                      <w:marLeft w:val="750"/>
                      <w:marRight w:val="0"/>
                      <w:marTop w:val="0"/>
                      <w:marBottom w:val="0"/>
                      <w:divBdr>
                        <w:top w:val="none" w:sz="0" w:space="0" w:color="auto"/>
                        <w:left w:val="none" w:sz="0" w:space="0" w:color="auto"/>
                        <w:bottom w:val="none" w:sz="0" w:space="0" w:color="auto"/>
                        <w:right w:val="none" w:sz="0" w:space="0" w:color="auto"/>
                      </w:divBdr>
                    </w:div>
                    <w:div w:id="1546213429">
                      <w:marLeft w:val="750"/>
                      <w:marRight w:val="0"/>
                      <w:marTop w:val="0"/>
                      <w:marBottom w:val="0"/>
                      <w:divBdr>
                        <w:top w:val="none" w:sz="0" w:space="0" w:color="auto"/>
                        <w:left w:val="none" w:sz="0" w:space="0" w:color="auto"/>
                        <w:bottom w:val="none" w:sz="0" w:space="0" w:color="auto"/>
                        <w:right w:val="none" w:sz="0" w:space="0" w:color="auto"/>
                      </w:divBdr>
                    </w:div>
                  </w:divsChild>
                </w:div>
                <w:div w:id="51199299">
                  <w:marLeft w:val="300"/>
                  <w:marRight w:val="0"/>
                  <w:marTop w:val="75"/>
                  <w:marBottom w:val="0"/>
                  <w:divBdr>
                    <w:top w:val="none" w:sz="0" w:space="0" w:color="auto"/>
                    <w:left w:val="none" w:sz="0" w:space="0" w:color="auto"/>
                    <w:bottom w:val="none" w:sz="0" w:space="0" w:color="auto"/>
                    <w:right w:val="none" w:sz="0" w:space="0" w:color="auto"/>
                  </w:divBdr>
                  <w:divsChild>
                    <w:div w:id="1226523880">
                      <w:marLeft w:val="750"/>
                      <w:marRight w:val="0"/>
                      <w:marTop w:val="0"/>
                      <w:marBottom w:val="0"/>
                      <w:divBdr>
                        <w:top w:val="none" w:sz="0" w:space="0" w:color="auto"/>
                        <w:left w:val="none" w:sz="0" w:space="0" w:color="auto"/>
                        <w:bottom w:val="none" w:sz="0" w:space="0" w:color="auto"/>
                        <w:right w:val="none" w:sz="0" w:space="0" w:color="auto"/>
                      </w:divBdr>
                    </w:div>
                  </w:divsChild>
                </w:div>
                <w:div w:id="2003779771">
                  <w:marLeft w:val="300"/>
                  <w:marRight w:val="0"/>
                  <w:marTop w:val="75"/>
                  <w:marBottom w:val="0"/>
                  <w:divBdr>
                    <w:top w:val="none" w:sz="0" w:space="0" w:color="auto"/>
                    <w:left w:val="none" w:sz="0" w:space="0" w:color="auto"/>
                    <w:bottom w:val="none" w:sz="0" w:space="0" w:color="auto"/>
                    <w:right w:val="none" w:sz="0" w:space="0" w:color="auto"/>
                  </w:divBdr>
                  <w:divsChild>
                    <w:div w:id="1289094141">
                      <w:marLeft w:val="750"/>
                      <w:marRight w:val="0"/>
                      <w:marTop w:val="0"/>
                      <w:marBottom w:val="0"/>
                      <w:divBdr>
                        <w:top w:val="none" w:sz="0" w:space="0" w:color="auto"/>
                        <w:left w:val="none" w:sz="0" w:space="0" w:color="auto"/>
                        <w:bottom w:val="none" w:sz="0" w:space="0" w:color="auto"/>
                        <w:right w:val="none" w:sz="0" w:space="0" w:color="auto"/>
                      </w:divBdr>
                    </w:div>
                    <w:div w:id="2124615537">
                      <w:marLeft w:val="750"/>
                      <w:marRight w:val="0"/>
                      <w:marTop w:val="0"/>
                      <w:marBottom w:val="0"/>
                      <w:divBdr>
                        <w:top w:val="none" w:sz="0" w:space="0" w:color="auto"/>
                        <w:left w:val="none" w:sz="0" w:space="0" w:color="auto"/>
                        <w:bottom w:val="none" w:sz="0" w:space="0" w:color="auto"/>
                        <w:right w:val="none" w:sz="0" w:space="0" w:color="auto"/>
                      </w:divBdr>
                    </w:div>
                  </w:divsChild>
                </w:div>
                <w:div w:id="48850164">
                  <w:marLeft w:val="300"/>
                  <w:marRight w:val="0"/>
                  <w:marTop w:val="75"/>
                  <w:marBottom w:val="0"/>
                  <w:divBdr>
                    <w:top w:val="none" w:sz="0" w:space="0" w:color="auto"/>
                    <w:left w:val="none" w:sz="0" w:space="0" w:color="auto"/>
                    <w:bottom w:val="none" w:sz="0" w:space="0" w:color="auto"/>
                    <w:right w:val="none" w:sz="0" w:space="0" w:color="auto"/>
                  </w:divBdr>
                  <w:divsChild>
                    <w:div w:id="1322542040">
                      <w:marLeft w:val="750"/>
                      <w:marRight w:val="0"/>
                      <w:marTop w:val="0"/>
                      <w:marBottom w:val="0"/>
                      <w:divBdr>
                        <w:top w:val="none" w:sz="0" w:space="0" w:color="auto"/>
                        <w:left w:val="none" w:sz="0" w:space="0" w:color="auto"/>
                        <w:bottom w:val="none" w:sz="0" w:space="0" w:color="auto"/>
                        <w:right w:val="none" w:sz="0" w:space="0" w:color="auto"/>
                      </w:divBdr>
                    </w:div>
                  </w:divsChild>
                </w:div>
                <w:div w:id="979844347">
                  <w:marLeft w:val="300"/>
                  <w:marRight w:val="0"/>
                  <w:marTop w:val="75"/>
                  <w:marBottom w:val="0"/>
                  <w:divBdr>
                    <w:top w:val="none" w:sz="0" w:space="0" w:color="auto"/>
                    <w:left w:val="none" w:sz="0" w:space="0" w:color="auto"/>
                    <w:bottom w:val="none" w:sz="0" w:space="0" w:color="auto"/>
                    <w:right w:val="none" w:sz="0" w:space="0" w:color="auto"/>
                  </w:divBdr>
                  <w:divsChild>
                    <w:div w:id="123933432">
                      <w:marLeft w:val="750"/>
                      <w:marRight w:val="0"/>
                      <w:marTop w:val="0"/>
                      <w:marBottom w:val="0"/>
                      <w:divBdr>
                        <w:top w:val="none" w:sz="0" w:space="0" w:color="auto"/>
                        <w:left w:val="none" w:sz="0" w:space="0" w:color="auto"/>
                        <w:bottom w:val="none" w:sz="0" w:space="0" w:color="auto"/>
                        <w:right w:val="none" w:sz="0" w:space="0" w:color="auto"/>
                      </w:divBdr>
                    </w:div>
                  </w:divsChild>
                </w:div>
                <w:div w:id="843085855">
                  <w:marLeft w:val="300"/>
                  <w:marRight w:val="0"/>
                  <w:marTop w:val="75"/>
                  <w:marBottom w:val="0"/>
                  <w:divBdr>
                    <w:top w:val="none" w:sz="0" w:space="0" w:color="auto"/>
                    <w:left w:val="none" w:sz="0" w:space="0" w:color="auto"/>
                    <w:bottom w:val="none" w:sz="0" w:space="0" w:color="auto"/>
                    <w:right w:val="none" w:sz="0" w:space="0" w:color="auto"/>
                  </w:divBdr>
                  <w:divsChild>
                    <w:div w:id="109790674">
                      <w:marLeft w:val="750"/>
                      <w:marRight w:val="0"/>
                      <w:marTop w:val="0"/>
                      <w:marBottom w:val="0"/>
                      <w:divBdr>
                        <w:top w:val="none" w:sz="0" w:space="0" w:color="auto"/>
                        <w:left w:val="none" w:sz="0" w:space="0" w:color="auto"/>
                        <w:bottom w:val="none" w:sz="0" w:space="0" w:color="auto"/>
                        <w:right w:val="none" w:sz="0" w:space="0" w:color="auto"/>
                      </w:divBdr>
                    </w:div>
                  </w:divsChild>
                </w:div>
                <w:div w:id="1781997281">
                  <w:marLeft w:val="300"/>
                  <w:marRight w:val="0"/>
                  <w:marTop w:val="75"/>
                  <w:marBottom w:val="0"/>
                  <w:divBdr>
                    <w:top w:val="none" w:sz="0" w:space="0" w:color="auto"/>
                    <w:left w:val="none" w:sz="0" w:space="0" w:color="auto"/>
                    <w:bottom w:val="none" w:sz="0" w:space="0" w:color="auto"/>
                    <w:right w:val="none" w:sz="0" w:space="0" w:color="auto"/>
                  </w:divBdr>
                </w:div>
                <w:div w:id="598413046">
                  <w:marLeft w:val="300"/>
                  <w:marRight w:val="0"/>
                  <w:marTop w:val="75"/>
                  <w:marBottom w:val="0"/>
                  <w:divBdr>
                    <w:top w:val="none" w:sz="0" w:space="0" w:color="auto"/>
                    <w:left w:val="none" w:sz="0" w:space="0" w:color="auto"/>
                    <w:bottom w:val="none" w:sz="0" w:space="0" w:color="auto"/>
                    <w:right w:val="none" w:sz="0" w:space="0" w:color="auto"/>
                  </w:divBdr>
                </w:div>
                <w:div w:id="93672548">
                  <w:marLeft w:val="300"/>
                  <w:marRight w:val="0"/>
                  <w:marTop w:val="75"/>
                  <w:marBottom w:val="0"/>
                  <w:divBdr>
                    <w:top w:val="none" w:sz="0" w:space="0" w:color="auto"/>
                    <w:left w:val="none" w:sz="0" w:space="0" w:color="auto"/>
                    <w:bottom w:val="none" w:sz="0" w:space="0" w:color="auto"/>
                    <w:right w:val="none" w:sz="0" w:space="0" w:color="auto"/>
                  </w:divBdr>
                  <w:divsChild>
                    <w:div w:id="2002737191">
                      <w:marLeft w:val="750"/>
                      <w:marRight w:val="0"/>
                      <w:marTop w:val="0"/>
                      <w:marBottom w:val="0"/>
                      <w:divBdr>
                        <w:top w:val="none" w:sz="0" w:space="0" w:color="auto"/>
                        <w:left w:val="none" w:sz="0" w:space="0" w:color="auto"/>
                        <w:bottom w:val="none" w:sz="0" w:space="0" w:color="auto"/>
                        <w:right w:val="none" w:sz="0" w:space="0" w:color="auto"/>
                      </w:divBdr>
                    </w:div>
                    <w:div w:id="1946377409">
                      <w:marLeft w:val="750"/>
                      <w:marRight w:val="0"/>
                      <w:marTop w:val="0"/>
                      <w:marBottom w:val="0"/>
                      <w:divBdr>
                        <w:top w:val="none" w:sz="0" w:space="0" w:color="auto"/>
                        <w:left w:val="none" w:sz="0" w:space="0" w:color="auto"/>
                        <w:bottom w:val="none" w:sz="0" w:space="0" w:color="auto"/>
                        <w:right w:val="none" w:sz="0" w:space="0" w:color="auto"/>
                      </w:divBdr>
                    </w:div>
                  </w:divsChild>
                </w:div>
                <w:div w:id="788856925">
                  <w:marLeft w:val="300"/>
                  <w:marRight w:val="0"/>
                  <w:marTop w:val="75"/>
                  <w:marBottom w:val="0"/>
                  <w:divBdr>
                    <w:top w:val="none" w:sz="0" w:space="0" w:color="auto"/>
                    <w:left w:val="none" w:sz="0" w:space="0" w:color="auto"/>
                    <w:bottom w:val="none" w:sz="0" w:space="0" w:color="auto"/>
                    <w:right w:val="none" w:sz="0" w:space="0" w:color="auto"/>
                  </w:divBdr>
                  <w:divsChild>
                    <w:div w:id="546576130">
                      <w:marLeft w:val="750"/>
                      <w:marRight w:val="0"/>
                      <w:marTop w:val="0"/>
                      <w:marBottom w:val="0"/>
                      <w:divBdr>
                        <w:top w:val="none" w:sz="0" w:space="0" w:color="auto"/>
                        <w:left w:val="none" w:sz="0" w:space="0" w:color="auto"/>
                        <w:bottom w:val="none" w:sz="0" w:space="0" w:color="auto"/>
                        <w:right w:val="none" w:sz="0" w:space="0" w:color="auto"/>
                      </w:divBdr>
                    </w:div>
                  </w:divsChild>
                </w:div>
                <w:div w:id="1362394017">
                  <w:marLeft w:val="300"/>
                  <w:marRight w:val="0"/>
                  <w:marTop w:val="75"/>
                  <w:marBottom w:val="0"/>
                  <w:divBdr>
                    <w:top w:val="none" w:sz="0" w:space="0" w:color="auto"/>
                    <w:left w:val="none" w:sz="0" w:space="0" w:color="auto"/>
                    <w:bottom w:val="none" w:sz="0" w:space="0" w:color="auto"/>
                    <w:right w:val="none" w:sz="0" w:space="0" w:color="auto"/>
                  </w:divBdr>
                  <w:divsChild>
                    <w:div w:id="94911221">
                      <w:marLeft w:val="750"/>
                      <w:marRight w:val="0"/>
                      <w:marTop w:val="0"/>
                      <w:marBottom w:val="0"/>
                      <w:divBdr>
                        <w:top w:val="none" w:sz="0" w:space="0" w:color="auto"/>
                        <w:left w:val="none" w:sz="0" w:space="0" w:color="auto"/>
                        <w:bottom w:val="none" w:sz="0" w:space="0" w:color="auto"/>
                        <w:right w:val="none" w:sz="0" w:space="0" w:color="auto"/>
                      </w:divBdr>
                    </w:div>
                  </w:divsChild>
                </w:div>
                <w:div w:id="591089250">
                  <w:marLeft w:val="300"/>
                  <w:marRight w:val="0"/>
                  <w:marTop w:val="75"/>
                  <w:marBottom w:val="0"/>
                  <w:divBdr>
                    <w:top w:val="none" w:sz="0" w:space="0" w:color="auto"/>
                    <w:left w:val="none" w:sz="0" w:space="0" w:color="auto"/>
                    <w:bottom w:val="none" w:sz="0" w:space="0" w:color="auto"/>
                    <w:right w:val="none" w:sz="0" w:space="0" w:color="auto"/>
                  </w:divBdr>
                  <w:divsChild>
                    <w:div w:id="2042702495">
                      <w:marLeft w:val="750"/>
                      <w:marRight w:val="0"/>
                      <w:marTop w:val="0"/>
                      <w:marBottom w:val="0"/>
                      <w:divBdr>
                        <w:top w:val="none" w:sz="0" w:space="0" w:color="auto"/>
                        <w:left w:val="none" w:sz="0" w:space="0" w:color="auto"/>
                        <w:bottom w:val="none" w:sz="0" w:space="0" w:color="auto"/>
                        <w:right w:val="none" w:sz="0" w:space="0" w:color="auto"/>
                      </w:divBdr>
                    </w:div>
                  </w:divsChild>
                </w:div>
                <w:div w:id="1087463547">
                  <w:marLeft w:val="300"/>
                  <w:marRight w:val="0"/>
                  <w:marTop w:val="75"/>
                  <w:marBottom w:val="0"/>
                  <w:divBdr>
                    <w:top w:val="none" w:sz="0" w:space="0" w:color="auto"/>
                    <w:left w:val="none" w:sz="0" w:space="0" w:color="auto"/>
                    <w:bottom w:val="none" w:sz="0" w:space="0" w:color="auto"/>
                    <w:right w:val="none" w:sz="0" w:space="0" w:color="auto"/>
                  </w:divBdr>
                  <w:divsChild>
                    <w:div w:id="379551127">
                      <w:marLeft w:val="750"/>
                      <w:marRight w:val="0"/>
                      <w:marTop w:val="0"/>
                      <w:marBottom w:val="0"/>
                      <w:divBdr>
                        <w:top w:val="none" w:sz="0" w:space="0" w:color="auto"/>
                        <w:left w:val="none" w:sz="0" w:space="0" w:color="auto"/>
                        <w:bottom w:val="none" w:sz="0" w:space="0" w:color="auto"/>
                        <w:right w:val="none" w:sz="0" w:space="0" w:color="auto"/>
                      </w:divBdr>
                    </w:div>
                    <w:div w:id="917784333">
                      <w:marLeft w:val="750"/>
                      <w:marRight w:val="0"/>
                      <w:marTop w:val="0"/>
                      <w:marBottom w:val="0"/>
                      <w:divBdr>
                        <w:top w:val="none" w:sz="0" w:space="0" w:color="auto"/>
                        <w:left w:val="none" w:sz="0" w:space="0" w:color="auto"/>
                        <w:bottom w:val="none" w:sz="0" w:space="0" w:color="auto"/>
                        <w:right w:val="none" w:sz="0" w:space="0" w:color="auto"/>
                      </w:divBdr>
                    </w:div>
                    <w:div w:id="1522284936">
                      <w:marLeft w:val="750"/>
                      <w:marRight w:val="0"/>
                      <w:marTop w:val="0"/>
                      <w:marBottom w:val="0"/>
                      <w:divBdr>
                        <w:top w:val="none" w:sz="0" w:space="0" w:color="auto"/>
                        <w:left w:val="none" w:sz="0" w:space="0" w:color="auto"/>
                        <w:bottom w:val="none" w:sz="0" w:space="0" w:color="auto"/>
                        <w:right w:val="none" w:sz="0" w:space="0" w:color="auto"/>
                      </w:divBdr>
                    </w:div>
                  </w:divsChild>
                </w:div>
                <w:div w:id="1444686530">
                  <w:marLeft w:val="300"/>
                  <w:marRight w:val="0"/>
                  <w:marTop w:val="75"/>
                  <w:marBottom w:val="0"/>
                  <w:divBdr>
                    <w:top w:val="none" w:sz="0" w:space="0" w:color="auto"/>
                    <w:left w:val="none" w:sz="0" w:space="0" w:color="auto"/>
                    <w:bottom w:val="none" w:sz="0" w:space="0" w:color="auto"/>
                    <w:right w:val="none" w:sz="0" w:space="0" w:color="auto"/>
                  </w:divBdr>
                  <w:divsChild>
                    <w:div w:id="2132357879">
                      <w:marLeft w:val="750"/>
                      <w:marRight w:val="0"/>
                      <w:marTop w:val="0"/>
                      <w:marBottom w:val="0"/>
                      <w:divBdr>
                        <w:top w:val="none" w:sz="0" w:space="0" w:color="auto"/>
                        <w:left w:val="none" w:sz="0" w:space="0" w:color="auto"/>
                        <w:bottom w:val="none" w:sz="0" w:space="0" w:color="auto"/>
                        <w:right w:val="none" w:sz="0" w:space="0" w:color="auto"/>
                      </w:divBdr>
                    </w:div>
                  </w:divsChild>
                </w:div>
                <w:div w:id="496773796">
                  <w:marLeft w:val="300"/>
                  <w:marRight w:val="0"/>
                  <w:marTop w:val="75"/>
                  <w:marBottom w:val="0"/>
                  <w:divBdr>
                    <w:top w:val="none" w:sz="0" w:space="0" w:color="auto"/>
                    <w:left w:val="none" w:sz="0" w:space="0" w:color="auto"/>
                    <w:bottom w:val="none" w:sz="0" w:space="0" w:color="auto"/>
                    <w:right w:val="none" w:sz="0" w:space="0" w:color="auto"/>
                  </w:divBdr>
                  <w:divsChild>
                    <w:div w:id="1451516008">
                      <w:marLeft w:val="750"/>
                      <w:marRight w:val="0"/>
                      <w:marTop w:val="0"/>
                      <w:marBottom w:val="0"/>
                      <w:divBdr>
                        <w:top w:val="none" w:sz="0" w:space="0" w:color="auto"/>
                        <w:left w:val="none" w:sz="0" w:space="0" w:color="auto"/>
                        <w:bottom w:val="none" w:sz="0" w:space="0" w:color="auto"/>
                        <w:right w:val="none" w:sz="0" w:space="0" w:color="auto"/>
                      </w:divBdr>
                    </w:div>
                    <w:div w:id="480779610">
                      <w:marLeft w:val="750"/>
                      <w:marRight w:val="0"/>
                      <w:marTop w:val="0"/>
                      <w:marBottom w:val="0"/>
                      <w:divBdr>
                        <w:top w:val="none" w:sz="0" w:space="0" w:color="auto"/>
                        <w:left w:val="none" w:sz="0" w:space="0" w:color="auto"/>
                        <w:bottom w:val="none" w:sz="0" w:space="0" w:color="auto"/>
                        <w:right w:val="none" w:sz="0" w:space="0" w:color="auto"/>
                      </w:divBdr>
                    </w:div>
                  </w:divsChild>
                </w:div>
                <w:div w:id="1265842001">
                  <w:marLeft w:val="300"/>
                  <w:marRight w:val="0"/>
                  <w:marTop w:val="75"/>
                  <w:marBottom w:val="0"/>
                  <w:divBdr>
                    <w:top w:val="none" w:sz="0" w:space="0" w:color="auto"/>
                    <w:left w:val="none" w:sz="0" w:space="0" w:color="auto"/>
                    <w:bottom w:val="none" w:sz="0" w:space="0" w:color="auto"/>
                    <w:right w:val="none" w:sz="0" w:space="0" w:color="auto"/>
                  </w:divBdr>
                  <w:divsChild>
                    <w:div w:id="1491293112">
                      <w:marLeft w:val="750"/>
                      <w:marRight w:val="0"/>
                      <w:marTop w:val="0"/>
                      <w:marBottom w:val="0"/>
                      <w:divBdr>
                        <w:top w:val="none" w:sz="0" w:space="0" w:color="auto"/>
                        <w:left w:val="none" w:sz="0" w:space="0" w:color="auto"/>
                        <w:bottom w:val="none" w:sz="0" w:space="0" w:color="auto"/>
                        <w:right w:val="none" w:sz="0" w:space="0" w:color="auto"/>
                      </w:divBdr>
                    </w:div>
                  </w:divsChild>
                </w:div>
                <w:div w:id="1017774462">
                  <w:marLeft w:val="300"/>
                  <w:marRight w:val="0"/>
                  <w:marTop w:val="75"/>
                  <w:marBottom w:val="0"/>
                  <w:divBdr>
                    <w:top w:val="none" w:sz="0" w:space="0" w:color="auto"/>
                    <w:left w:val="none" w:sz="0" w:space="0" w:color="auto"/>
                    <w:bottom w:val="none" w:sz="0" w:space="0" w:color="auto"/>
                    <w:right w:val="none" w:sz="0" w:space="0" w:color="auto"/>
                  </w:divBdr>
                  <w:divsChild>
                    <w:div w:id="682977916">
                      <w:marLeft w:val="750"/>
                      <w:marRight w:val="0"/>
                      <w:marTop w:val="0"/>
                      <w:marBottom w:val="0"/>
                      <w:divBdr>
                        <w:top w:val="none" w:sz="0" w:space="0" w:color="auto"/>
                        <w:left w:val="none" w:sz="0" w:space="0" w:color="auto"/>
                        <w:bottom w:val="none" w:sz="0" w:space="0" w:color="auto"/>
                        <w:right w:val="none" w:sz="0" w:space="0" w:color="auto"/>
                      </w:divBdr>
                    </w:div>
                  </w:divsChild>
                </w:div>
                <w:div w:id="1657031073">
                  <w:marLeft w:val="300"/>
                  <w:marRight w:val="0"/>
                  <w:marTop w:val="75"/>
                  <w:marBottom w:val="0"/>
                  <w:divBdr>
                    <w:top w:val="none" w:sz="0" w:space="0" w:color="auto"/>
                    <w:left w:val="none" w:sz="0" w:space="0" w:color="auto"/>
                    <w:bottom w:val="none" w:sz="0" w:space="0" w:color="auto"/>
                    <w:right w:val="none" w:sz="0" w:space="0" w:color="auto"/>
                  </w:divBdr>
                  <w:divsChild>
                    <w:div w:id="1394356997">
                      <w:marLeft w:val="750"/>
                      <w:marRight w:val="0"/>
                      <w:marTop w:val="0"/>
                      <w:marBottom w:val="0"/>
                      <w:divBdr>
                        <w:top w:val="none" w:sz="0" w:space="0" w:color="auto"/>
                        <w:left w:val="none" w:sz="0" w:space="0" w:color="auto"/>
                        <w:bottom w:val="none" w:sz="0" w:space="0" w:color="auto"/>
                        <w:right w:val="none" w:sz="0" w:space="0" w:color="auto"/>
                      </w:divBdr>
                    </w:div>
                  </w:divsChild>
                </w:div>
                <w:div w:id="1151949107">
                  <w:marLeft w:val="300"/>
                  <w:marRight w:val="0"/>
                  <w:marTop w:val="75"/>
                  <w:marBottom w:val="0"/>
                  <w:divBdr>
                    <w:top w:val="none" w:sz="0" w:space="0" w:color="auto"/>
                    <w:left w:val="none" w:sz="0" w:space="0" w:color="auto"/>
                    <w:bottom w:val="none" w:sz="0" w:space="0" w:color="auto"/>
                    <w:right w:val="none" w:sz="0" w:space="0" w:color="auto"/>
                  </w:divBdr>
                </w:div>
                <w:div w:id="248346320">
                  <w:marLeft w:val="300"/>
                  <w:marRight w:val="0"/>
                  <w:marTop w:val="75"/>
                  <w:marBottom w:val="0"/>
                  <w:divBdr>
                    <w:top w:val="none" w:sz="0" w:space="0" w:color="auto"/>
                    <w:left w:val="none" w:sz="0" w:space="0" w:color="auto"/>
                    <w:bottom w:val="none" w:sz="0" w:space="0" w:color="auto"/>
                    <w:right w:val="none" w:sz="0" w:space="0" w:color="auto"/>
                  </w:divBdr>
                </w:div>
                <w:div w:id="893127912">
                  <w:marLeft w:val="300"/>
                  <w:marRight w:val="0"/>
                  <w:marTop w:val="75"/>
                  <w:marBottom w:val="0"/>
                  <w:divBdr>
                    <w:top w:val="none" w:sz="0" w:space="0" w:color="auto"/>
                    <w:left w:val="none" w:sz="0" w:space="0" w:color="auto"/>
                    <w:bottom w:val="none" w:sz="0" w:space="0" w:color="auto"/>
                    <w:right w:val="none" w:sz="0" w:space="0" w:color="auto"/>
                  </w:divBdr>
                  <w:divsChild>
                    <w:div w:id="702442651">
                      <w:marLeft w:val="750"/>
                      <w:marRight w:val="0"/>
                      <w:marTop w:val="0"/>
                      <w:marBottom w:val="0"/>
                      <w:divBdr>
                        <w:top w:val="none" w:sz="0" w:space="0" w:color="auto"/>
                        <w:left w:val="none" w:sz="0" w:space="0" w:color="auto"/>
                        <w:bottom w:val="none" w:sz="0" w:space="0" w:color="auto"/>
                        <w:right w:val="none" w:sz="0" w:space="0" w:color="auto"/>
                      </w:divBdr>
                    </w:div>
                    <w:div w:id="599683612">
                      <w:marLeft w:val="750"/>
                      <w:marRight w:val="0"/>
                      <w:marTop w:val="0"/>
                      <w:marBottom w:val="0"/>
                      <w:divBdr>
                        <w:top w:val="none" w:sz="0" w:space="0" w:color="auto"/>
                        <w:left w:val="none" w:sz="0" w:space="0" w:color="auto"/>
                        <w:bottom w:val="none" w:sz="0" w:space="0" w:color="auto"/>
                        <w:right w:val="none" w:sz="0" w:space="0" w:color="auto"/>
                      </w:divBdr>
                    </w:div>
                  </w:divsChild>
                </w:div>
                <w:div w:id="1348286277">
                  <w:marLeft w:val="300"/>
                  <w:marRight w:val="0"/>
                  <w:marTop w:val="75"/>
                  <w:marBottom w:val="0"/>
                  <w:divBdr>
                    <w:top w:val="none" w:sz="0" w:space="0" w:color="auto"/>
                    <w:left w:val="none" w:sz="0" w:space="0" w:color="auto"/>
                    <w:bottom w:val="none" w:sz="0" w:space="0" w:color="auto"/>
                    <w:right w:val="none" w:sz="0" w:space="0" w:color="auto"/>
                  </w:divBdr>
                  <w:divsChild>
                    <w:div w:id="977957121">
                      <w:marLeft w:val="750"/>
                      <w:marRight w:val="0"/>
                      <w:marTop w:val="0"/>
                      <w:marBottom w:val="0"/>
                      <w:divBdr>
                        <w:top w:val="none" w:sz="0" w:space="0" w:color="auto"/>
                        <w:left w:val="none" w:sz="0" w:space="0" w:color="auto"/>
                        <w:bottom w:val="none" w:sz="0" w:space="0" w:color="auto"/>
                        <w:right w:val="none" w:sz="0" w:space="0" w:color="auto"/>
                      </w:divBdr>
                    </w:div>
                  </w:divsChild>
                </w:div>
                <w:div w:id="832062840">
                  <w:marLeft w:val="300"/>
                  <w:marRight w:val="0"/>
                  <w:marTop w:val="75"/>
                  <w:marBottom w:val="0"/>
                  <w:divBdr>
                    <w:top w:val="none" w:sz="0" w:space="0" w:color="auto"/>
                    <w:left w:val="none" w:sz="0" w:space="0" w:color="auto"/>
                    <w:bottom w:val="none" w:sz="0" w:space="0" w:color="auto"/>
                    <w:right w:val="none" w:sz="0" w:space="0" w:color="auto"/>
                  </w:divBdr>
                  <w:divsChild>
                    <w:div w:id="1468283399">
                      <w:marLeft w:val="750"/>
                      <w:marRight w:val="0"/>
                      <w:marTop w:val="0"/>
                      <w:marBottom w:val="0"/>
                      <w:divBdr>
                        <w:top w:val="none" w:sz="0" w:space="0" w:color="auto"/>
                        <w:left w:val="none" w:sz="0" w:space="0" w:color="auto"/>
                        <w:bottom w:val="none" w:sz="0" w:space="0" w:color="auto"/>
                        <w:right w:val="none" w:sz="0" w:space="0" w:color="auto"/>
                      </w:divBdr>
                    </w:div>
                  </w:divsChild>
                </w:div>
                <w:div w:id="1232040423">
                  <w:marLeft w:val="300"/>
                  <w:marRight w:val="0"/>
                  <w:marTop w:val="75"/>
                  <w:marBottom w:val="0"/>
                  <w:divBdr>
                    <w:top w:val="none" w:sz="0" w:space="0" w:color="auto"/>
                    <w:left w:val="none" w:sz="0" w:space="0" w:color="auto"/>
                    <w:bottom w:val="none" w:sz="0" w:space="0" w:color="auto"/>
                    <w:right w:val="none" w:sz="0" w:space="0" w:color="auto"/>
                  </w:divBdr>
                  <w:divsChild>
                    <w:div w:id="875853978">
                      <w:marLeft w:val="750"/>
                      <w:marRight w:val="0"/>
                      <w:marTop w:val="0"/>
                      <w:marBottom w:val="0"/>
                      <w:divBdr>
                        <w:top w:val="none" w:sz="0" w:space="0" w:color="auto"/>
                        <w:left w:val="none" w:sz="0" w:space="0" w:color="auto"/>
                        <w:bottom w:val="none" w:sz="0" w:space="0" w:color="auto"/>
                        <w:right w:val="none" w:sz="0" w:space="0" w:color="auto"/>
                      </w:divBdr>
                    </w:div>
                  </w:divsChild>
                </w:div>
                <w:div w:id="2036953318">
                  <w:marLeft w:val="300"/>
                  <w:marRight w:val="0"/>
                  <w:marTop w:val="75"/>
                  <w:marBottom w:val="0"/>
                  <w:divBdr>
                    <w:top w:val="none" w:sz="0" w:space="0" w:color="auto"/>
                    <w:left w:val="none" w:sz="0" w:space="0" w:color="auto"/>
                    <w:bottom w:val="none" w:sz="0" w:space="0" w:color="auto"/>
                    <w:right w:val="none" w:sz="0" w:space="0" w:color="auto"/>
                  </w:divBdr>
                  <w:divsChild>
                    <w:div w:id="1706983051">
                      <w:marLeft w:val="750"/>
                      <w:marRight w:val="0"/>
                      <w:marTop w:val="0"/>
                      <w:marBottom w:val="0"/>
                      <w:divBdr>
                        <w:top w:val="none" w:sz="0" w:space="0" w:color="auto"/>
                        <w:left w:val="none" w:sz="0" w:space="0" w:color="auto"/>
                        <w:bottom w:val="none" w:sz="0" w:space="0" w:color="auto"/>
                        <w:right w:val="none" w:sz="0" w:space="0" w:color="auto"/>
                      </w:divBdr>
                    </w:div>
                    <w:div w:id="1481997860">
                      <w:marLeft w:val="750"/>
                      <w:marRight w:val="0"/>
                      <w:marTop w:val="0"/>
                      <w:marBottom w:val="0"/>
                      <w:divBdr>
                        <w:top w:val="none" w:sz="0" w:space="0" w:color="auto"/>
                        <w:left w:val="none" w:sz="0" w:space="0" w:color="auto"/>
                        <w:bottom w:val="none" w:sz="0" w:space="0" w:color="auto"/>
                        <w:right w:val="none" w:sz="0" w:space="0" w:color="auto"/>
                      </w:divBdr>
                    </w:div>
                    <w:div w:id="1286621335">
                      <w:marLeft w:val="750"/>
                      <w:marRight w:val="0"/>
                      <w:marTop w:val="0"/>
                      <w:marBottom w:val="0"/>
                      <w:divBdr>
                        <w:top w:val="none" w:sz="0" w:space="0" w:color="auto"/>
                        <w:left w:val="none" w:sz="0" w:space="0" w:color="auto"/>
                        <w:bottom w:val="none" w:sz="0" w:space="0" w:color="auto"/>
                        <w:right w:val="none" w:sz="0" w:space="0" w:color="auto"/>
                      </w:divBdr>
                    </w:div>
                  </w:divsChild>
                </w:div>
                <w:div w:id="1738818670">
                  <w:marLeft w:val="300"/>
                  <w:marRight w:val="0"/>
                  <w:marTop w:val="75"/>
                  <w:marBottom w:val="0"/>
                  <w:divBdr>
                    <w:top w:val="none" w:sz="0" w:space="0" w:color="auto"/>
                    <w:left w:val="none" w:sz="0" w:space="0" w:color="auto"/>
                    <w:bottom w:val="none" w:sz="0" w:space="0" w:color="auto"/>
                    <w:right w:val="none" w:sz="0" w:space="0" w:color="auto"/>
                  </w:divBdr>
                  <w:divsChild>
                    <w:div w:id="1106075717">
                      <w:marLeft w:val="750"/>
                      <w:marRight w:val="0"/>
                      <w:marTop w:val="0"/>
                      <w:marBottom w:val="0"/>
                      <w:divBdr>
                        <w:top w:val="none" w:sz="0" w:space="0" w:color="auto"/>
                        <w:left w:val="none" w:sz="0" w:space="0" w:color="auto"/>
                        <w:bottom w:val="none" w:sz="0" w:space="0" w:color="auto"/>
                        <w:right w:val="none" w:sz="0" w:space="0" w:color="auto"/>
                      </w:divBdr>
                    </w:div>
                  </w:divsChild>
                </w:div>
                <w:div w:id="813254218">
                  <w:marLeft w:val="300"/>
                  <w:marRight w:val="0"/>
                  <w:marTop w:val="75"/>
                  <w:marBottom w:val="0"/>
                  <w:divBdr>
                    <w:top w:val="none" w:sz="0" w:space="0" w:color="auto"/>
                    <w:left w:val="none" w:sz="0" w:space="0" w:color="auto"/>
                    <w:bottom w:val="none" w:sz="0" w:space="0" w:color="auto"/>
                    <w:right w:val="none" w:sz="0" w:space="0" w:color="auto"/>
                  </w:divBdr>
                  <w:divsChild>
                    <w:div w:id="1147816859">
                      <w:marLeft w:val="750"/>
                      <w:marRight w:val="0"/>
                      <w:marTop w:val="0"/>
                      <w:marBottom w:val="0"/>
                      <w:divBdr>
                        <w:top w:val="none" w:sz="0" w:space="0" w:color="auto"/>
                        <w:left w:val="none" w:sz="0" w:space="0" w:color="auto"/>
                        <w:bottom w:val="none" w:sz="0" w:space="0" w:color="auto"/>
                        <w:right w:val="none" w:sz="0" w:space="0" w:color="auto"/>
                      </w:divBdr>
                    </w:div>
                    <w:div w:id="194925492">
                      <w:marLeft w:val="750"/>
                      <w:marRight w:val="0"/>
                      <w:marTop w:val="0"/>
                      <w:marBottom w:val="0"/>
                      <w:divBdr>
                        <w:top w:val="none" w:sz="0" w:space="0" w:color="auto"/>
                        <w:left w:val="none" w:sz="0" w:space="0" w:color="auto"/>
                        <w:bottom w:val="none" w:sz="0" w:space="0" w:color="auto"/>
                        <w:right w:val="none" w:sz="0" w:space="0" w:color="auto"/>
                      </w:divBdr>
                    </w:div>
                  </w:divsChild>
                </w:div>
                <w:div w:id="1217399079">
                  <w:marLeft w:val="300"/>
                  <w:marRight w:val="0"/>
                  <w:marTop w:val="75"/>
                  <w:marBottom w:val="0"/>
                  <w:divBdr>
                    <w:top w:val="none" w:sz="0" w:space="0" w:color="auto"/>
                    <w:left w:val="none" w:sz="0" w:space="0" w:color="auto"/>
                    <w:bottom w:val="none" w:sz="0" w:space="0" w:color="auto"/>
                    <w:right w:val="none" w:sz="0" w:space="0" w:color="auto"/>
                  </w:divBdr>
                  <w:divsChild>
                    <w:div w:id="339695978">
                      <w:marLeft w:val="750"/>
                      <w:marRight w:val="0"/>
                      <w:marTop w:val="0"/>
                      <w:marBottom w:val="0"/>
                      <w:divBdr>
                        <w:top w:val="none" w:sz="0" w:space="0" w:color="auto"/>
                        <w:left w:val="none" w:sz="0" w:space="0" w:color="auto"/>
                        <w:bottom w:val="none" w:sz="0" w:space="0" w:color="auto"/>
                        <w:right w:val="none" w:sz="0" w:space="0" w:color="auto"/>
                      </w:divBdr>
                    </w:div>
                  </w:divsChild>
                </w:div>
                <w:div w:id="897087588">
                  <w:marLeft w:val="300"/>
                  <w:marRight w:val="0"/>
                  <w:marTop w:val="75"/>
                  <w:marBottom w:val="0"/>
                  <w:divBdr>
                    <w:top w:val="none" w:sz="0" w:space="0" w:color="auto"/>
                    <w:left w:val="none" w:sz="0" w:space="0" w:color="auto"/>
                    <w:bottom w:val="none" w:sz="0" w:space="0" w:color="auto"/>
                    <w:right w:val="none" w:sz="0" w:space="0" w:color="auto"/>
                  </w:divBdr>
                  <w:divsChild>
                    <w:div w:id="505480764">
                      <w:marLeft w:val="750"/>
                      <w:marRight w:val="0"/>
                      <w:marTop w:val="0"/>
                      <w:marBottom w:val="0"/>
                      <w:divBdr>
                        <w:top w:val="none" w:sz="0" w:space="0" w:color="auto"/>
                        <w:left w:val="none" w:sz="0" w:space="0" w:color="auto"/>
                        <w:bottom w:val="none" w:sz="0" w:space="0" w:color="auto"/>
                        <w:right w:val="none" w:sz="0" w:space="0" w:color="auto"/>
                      </w:divBdr>
                    </w:div>
                  </w:divsChild>
                </w:div>
                <w:div w:id="1924677162">
                  <w:marLeft w:val="300"/>
                  <w:marRight w:val="0"/>
                  <w:marTop w:val="75"/>
                  <w:marBottom w:val="0"/>
                  <w:divBdr>
                    <w:top w:val="none" w:sz="0" w:space="0" w:color="auto"/>
                    <w:left w:val="none" w:sz="0" w:space="0" w:color="auto"/>
                    <w:bottom w:val="none" w:sz="0" w:space="0" w:color="auto"/>
                    <w:right w:val="none" w:sz="0" w:space="0" w:color="auto"/>
                  </w:divBdr>
                  <w:divsChild>
                    <w:div w:id="1256745918">
                      <w:marLeft w:val="750"/>
                      <w:marRight w:val="0"/>
                      <w:marTop w:val="0"/>
                      <w:marBottom w:val="0"/>
                      <w:divBdr>
                        <w:top w:val="none" w:sz="0" w:space="0" w:color="auto"/>
                        <w:left w:val="none" w:sz="0" w:space="0" w:color="auto"/>
                        <w:bottom w:val="none" w:sz="0" w:space="0" w:color="auto"/>
                        <w:right w:val="none" w:sz="0" w:space="0" w:color="auto"/>
                      </w:divBdr>
                    </w:div>
                  </w:divsChild>
                </w:div>
                <w:div w:id="1870020418">
                  <w:marLeft w:val="300"/>
                  <w:marRight w:val="0"/>
                  <w:marTop w:val="75"/>
                  <w:marBottom w:val="0"/>
                  <w:divBdr>
                    <w:top w:val="none" w:sz="0" w:space="0" w:color="auto"/>
                    <w:left w:val="none" w:sz="0" w:space="0" w:color="auto"/>
                    <w:bottom w:val="none" w:sz="0" w:space="0" w:color="auto"/>
                    <w:right w:val="none" w:sz="0" w:space="0" w:color="auto"/>
                  </w:divBdr>
                </w:div>
                <w:div w:id="1444882064">
                  <w:marLeft w:val="300"/>
                  <w:marRight w:val="0"/>
                  <w:marTop w:val="75"/>
                  <w:marBottom w:val="0"/>
                  <w:divBdr>
                    <w:top w:val="none" w:sz="0" w:space="0" w:color="auto"/>
                    <w:left w:val="none" w:sz="0" w:space="0" w:color="auto"/>
                    <w:bottom w:val="none" w:sz="0" w:space="0" w:color="auto"/>
                    <w:right w:val="none" w:sz="0" w:space="0" w:color="auto"/>
                  </w:divBdr>
                </w:div>
                <w:div w:id="1415278563">
                  <w:marLeft w:val="300"/>
                  <w:marRight w:val="0"/>
                  <w:marTop w:val="75"/>
                  <w:marBottom w:val="0"/>
                  <w:divBdr>
                    <w:top w:val="none" w:sz="0" w:space="0" w:color="auto"/>
                    <w:left w:val="none" w:sz="0" w:space="0" w:color="auto"/>
                    <w:bottom w:val="none" w:sz="0" w:space="0" w:color="auto"/>
                    <w:right w:val="none" w:sz="0" w:space="0" w:color="auto"/>
                  </w:divBdr>
                  <w:divsChild>
                    <w:div w:id="1868788342">
                      <w:marLeft w:val="750"/>
                      <w:marRight w:val="0"/>
                      <w:marTop w:val="0"/>
                      <w:marBottom w:val="0"/>
                      <w:divBdr>
                        <w:top w:val="none" w:sz="0" w:space="0" w:color="auto"/>
                        <w:left w:val="none" w:sz="0" w:space="0" w:color="auto"/>
                        <w:bottom w:val="none" w:sz="0" w:space="0" w:color="auto"/>
                        <w:right w:val="none" w:sz="0" w:space="0" w:color="auto"/>
                      </w:divBdr>
                    </w:div>
                    <w:div w:id="1440180477">
                      <w:marLeft w:val="750"/>
                      <w:marRight w:val="0"/>
                      <w:marTop w:val="0"/>
                      <w:marBottom w:val="0"/>
                      <w:divBdr>
                        <w:top w:val="none" w:sz="0" w:space="0" w:color="auto"/>
                        <w:left w:val="none" w:sz="0" w:space="0" w:color="auto"/>
                        <w:bottom w:val="none" w:sz="0" w:space="0" w:color="auto"/>
                        <w:right w:val="none" w:sz="0" w:space="0" w:color="auto"/>
                      </w:divBdr>
                    </w:div>
                  </w:divsChild>
                </w:div>
                <w:div w:id="23022386">
                  <w:marLeft w:val="300"/>
                  <w:marRight w:val="0"/>
                  <w:marTop w:val="75"/>
                  <w:marBottom w:val="0"/>
                  <w:divBdr>
                    <w:top w:val="none" w:sz="0" w:space="0" w:color="auto"/>
                    <w:left w:val="none" w:sz="0" w:space="0" w:color="auto"/>
                    <w:bottom w:val="none" w:sz="0" w:space="0" w:color="auto"/>
                    <w:right w:val="none" w:sz="0" w:space="0" w:color="auto"/>
                  </w:divBdr>
                  <w:divsChild>
                    <w:div w:id="333074608">
                      <w:marLeft w:val="750"/>
                      <w:marRight w:val="0"/>
                      <w:marTop w:val="0"/>
                      <w:marBottom w:val="0"/>
                      <w:divBdr>
                        <w:top w:val="none" w:sz="0" w:space="0" w:color="auto"/>
                        <w:left w:val="none" w:sz="0" w:space="0" w:color="auto"/>
                        <w:bottom w:val="none" w:sz="0" w:space="0" w:color="auto"/>
                        <w:right w:val="none" w:sz="0" w:space="0" w:color="auto"/>
                      </w:divBdr>
                    </w:div>
                  </w:divsChild>
                </w:div>
                <w:div w:id="942031087">
                  <w:marLeft w:val="300"/>
                  <w:marRight w:val="0"/>
                  <w:marTop w:val="75"/>
                  <w:marBottom w:val="0"/>
                  <w:divBdr>
                    <w:top w:val="none" w:sz="0" w:space="0" w:color="auto"/>
                    <w:left w:val="none" w:sz="0" w:space="0" w:color="auto"/>
                    <w:bottom w:val="none" w:sz="0" w:space="0" w:color="auto"/>
                    <w:right w:val="none" w:sz="0" w:space="0" w:color="auto"/>
                  </w:divBdr>
                  <w:divsChild>
                    <w:div w:id="1557203073">
                      <w:marLeft w:val="750"/>
                      <w:marRight w:val="0"/>
                      <w:marTop w:val="0"/>
                      <w:marBottom w:val="0"/>
                      <w:divBdr>
                        <w:top w:val="none" w:sz="0" w:space="0" w:color="auto"/>
                        <w:left w:val="none" w:sz="0" w:space="0" w:color="auto"/>
                        <w:bottom w:val="none" w:sz="0" w:space="0" w:color="auto"/>
                        <w:right w:val="none" w:sz="0" w:space="0" w:color="auto"/>
                      </w:divBdr>
                    </w:div>
                  </w:divsChild>
                </w:div>
                <w:div w:id="1578856479">
                  <w:marLeft w:val="300"/>
                  <w:marRight w:val="0"/>
                  <w:marTop w:val="75"/>
                  <w:marBottom w:val="0"/>
                  <w:divBdr>
                    <w:top w:val="none" w:sz="0" w:space="0" w:color="auto"/>
                    <w:left w:val="none" w:sz="0" w:space="0" w:color="auto"/>
                    <w:bottom w:val="none" w:sz="0" w:space="0" w:color="auto"/>
                    <w:right w:val="none" w:sz="0" w:space="0" w:color="auto"/>
                  </w:divBdr>
                  <w:divsChild>
                    <w:div w:id="828442073">
                      <w:marLeft w:val="750"/>
                      <w:marRight w:val="0"/>
                      <w:marTop w:val="0"/>
                      <w:marBottom w:val="0"/>
                      <w:divBdr>
                        <w:top w:val="none" w:sz="0" w:space="0" w:color="auto"/>
                        <w:left w:val="none" w:sz="0" w:space="0" w:color="auto"/>
                        <w:bottom w:val="none" w:sz="0" w:space="0" w:color="auto"/>
                        <w:right w:val="none" w:sz="0" w:space="0" w:color="auto"/>
                      </w:divBdr>
                    </w:div>
                  </w:divsChild>
                </w:div>
                <w:div w:id="290866182">
                  <w:marLeft w:val="300"/>
                  <w:marRight w:val="0"/>
                  <w:marTop w:val="75"/>
                  <w:marBottom w:val="0"/>
                  <w:divBdr>
                    <w:top w:val="none" w:sz="0" w:space="0" w:color="auto"/>
                    <w:left w:val="none" w:sz="0" w:space="0" w:color="auto"/>
                    <w:bottom w:val="none" w:sz="0" w:space="0" w:color="auto"/>
                    <w:right w:val="none" w:sz="0" w:space="0" w:color="auto"/>
                  </w:divBdr>
                  <w:divsChild>
                    <w:div w:id="2132552252">
                      <w:marLeft w:val="750"/>
                      <w:marRight w:val="0"/>
                      <w:marTop w:val="0"/>
                      <w:marBottom w:val="0"/>
                      <w:divBdr>
                        <w:top w:val="none" w:sz="0" w:space="0" w:color="auto"/>
                        <w:left w:val="none" w:sz="0" w:space="0" w:color="auto"/>
                        <w:bottom w:val="none" w:sz="0" w:space="0" w:color="auto"/>
                        <w:right w:val="none" w:sz="0" w:space="0" w:color="auto"/>
                      </w:divBdr>
                    </w:div>
                    <w:div w:id="1641808257">
                      <w:marLeft w:val="750"/>
                      <w:marRight w:val="0"/>
                      <w:marTop w:val="0"/>
                      <w:marBottom w:val="0"/>
                      <w:divBdr>
                        <w:top w:val="none" w:sz="0" w:space="0" w:color="auto"/>
                        <w:left w:val="none" w:sz="0" w:space="0" w:color="auto"/>
                        <w:bottom w:val="none" w:sz="0" w:space="0" w:color="auto"/>
                        <w:right w:val="none" w:sz="0" w:space="0" w:color="auto"/>
                      </w:divBdr>
                    </w:div>
                    <w:div w:id="951129897">
                      <w:marLeft w:val="750"/>
                      <w:marRight w:val="0"/>
                      <w:marTop w:val="0"/>
                      <w:marBottom w:val="0"/>
                      <w:divBdr>
                        <w:top w:val="none" w:sz="0" w:space="0" w:color="auto"/>
                        <w:left w:val="none" w:sz="0" w:space="0" w:color="auto"/>
                        <w:bottom w:val="none" w:sz="0" w:space="0" w:color="auto"/>
                        <w:right w:val="none" w:sz="0" w:space="0" w:color="auto"/>
                      </w:divBdr>
                    </w:div>
                  </w:divsChild>
                </w:div>
                <w:div w:id="319119069">
                  <w:marLeft w:val="300"/>
                  <w:marRight w:val="0"/>
                  <w:marTop w:val="75"/>
                  <w:marBottom w:val="0"/>
                  <w:divBdr>
                    <w:top w:val="none" w:sz="0" w:space="0" w:color="auto"/>
                    <w:left w:val="none" w:sz="0" w:space="0" w:color="auto"/>
                    <w:bottom w:val="none" w:sz="0" w:space="0" w:color="auto"/>
                    <w:right w:val="none" w:sz="0" w:space="0" w:color="auto"/>
                  </w:divBdr>
                  <w:divsChild>
                    <w:div w:id="940454129">
                      <w:marLeft w:val="750"/>
                      <w:marRight w:val="0"/>
                      <w:marTop w:val="0"/>
                      <w:marBottom w:val="0"/>
                      <w:divBdr>
                        <w:top w:val="none" w:sz="0" w:space="0" w:color="auto"/>
                        <w:left w:val="none" w:sz="0" w:space="0" w:color="auto"/>
                        <w:bottom w:val="none" w:sz="0" w:space="0" w:color="auto"/>
                        <w:right w:val="none" w:sz="0" w:space="0" w:color="auto"/>
                      </w:divBdr>
                    </w:div>
                  </w:divsChild>
                </w:div>
                <w:div w:id="529487679">
                  <w:marLeft w:val="300"/>
                  <w:marRight w:val="0"/>
                  <w:marTop w:val="75"/>
                  <w:marBottom w:val="0"/>
                  <w:divBdr>
                    <w:top w:val="none" w:sz="0" w:space="0" w:color="auto"/>
                    <w:left w:val="none" w:sz="0" w:space="0" w:color="auto"/>
                    <w:bottom w:val="none" w:sz="0" w:space="0" w:color="auto"/>
                    <w:right w:val="none" w:sz="0" w:space="0" w:color="auto"/>
                  </w:divBdr>
                  <w:divsChild>
                    <w:div w:id="1958103979">
                      <w:marLeft w:val="750"/>
                      <w:marRight w:val="0"/>
                      <w:marTop w:val="0"/>
                      <w:marBottom w:val="0"/>
                      <w:divBdr>
                        <w:top w:val="none" w:sz="0" w:space="0" w:color="auto"/>
                        <w:left w:val="none" w:sz="0" w:space="0" w:color="auto"/>
                        <w:bottom w:val="none" w:sz="0" w:space="0" w:color="auto"/>
                        <w:right w:val="none" w:sz="0" w:space="0" w:color="auto"/>
                      </w:divBdr>
                    </w:div>
                    <w:div w:id="1837068967">
                      <w:marLeft w:val="750"/>
                      <w:marRight w:val="0"/>
                      <w:marTop w:val="0"/>
                      <w:marBottom w:val="0"/>
                      <w:divBdr>
                        <w:top w:val="none" w:sz="0" w:space="0" w:color="auto"/>
                        <w:left w:val="none" w:sz="0" w:space="0" w:color="auto"/>
                        <w:bottom w:val="none" w:sz="0" w:space="0" w:color="auto"/>
                        <w:right w:val="none" w:sz="0" w:space="0" w:color="auto"/>
                      </w:divBdr>
                    </w:div>
                  </w:divsChild>
                </w:div>
                <w:div w:id="1175534321">
                  <w:marLeft w:val="300"/>
                  <w:marRight w:val="0"/>
                  <w:marTop w:val="75"/>
                  <w:marBottom w:val="0"/>
                  <w:divBdr>
                    <w:top w:val="none" w:sz="0" w:space="0" w:color="auto"/>
                    <w:left w:val="none" w:sz="0" w:space="0" w:color="auto"/>
                    <w:bottom w:val="none" w:sz="0" w:space="0" w:color="auto"/>
                    <w:right w:val="none" w:sz="0" w:space="0" w:color="auto"/>
                  </w:divBdr>
                  <w:divsChild>
                    <w:div w:id="509754971">
                      <w:marLeft w:val="750"/>
                      <w:marRight w:val="0"/>
                      <w:marTop w:val="0"/>
                      <w:marBottom w:val="0"/>
                      <w:divBdr>
                        <w:top w:val="none" w:sz="0" w:space="0" w:color="auto"/>
                        <w:left w:val="none" w:sz="0" w:space="0" w:color="auto"/>
                        <w:bottom w:val="none" w:sz="0" w:space="0" w:color="auto"/>
                        <w:right w:val="none" w:sz="0" w:space="0" w:color="auto"/>
                      </w:divBdr>
                    </w:div>
                  </w:divsChild>
                </w:div>
                <w:div w:id="982927132">
                  <w:marLeft w:val="300"/>
                  <w:marRight w:val="0"/>
                  <w:marTop w:val="75"/>
                  <w:marBottom w:val="0"/>
                  <w:divBdr>
                    <w:top w:val="none" w:sz="0" w:space="0" w:color="auto"/>
                    <w:left w:val="none" w:sz="0" w:space="0" w:color="auto"/>
                    <w:bottom w:val="none" w:sz="0" w:space="0" w:color="auto"/>
                    <w:right w:val="none" w:sz="0" w:space="0" w:color="auto"/>
                  </w:divBdr>
                  <w:divsChild>
                    <w:div w:id="1294943729">
                      <w:marLeft w:val="750"/>
                      <w:marRight w:val="0"/>
                      <w:marTop w:val="0"/>
                      <w:marBottom w:val="0"/>
                      <w:divBdr>
                        <w:top w:val="none" w:sz="0" w:space="0" w:color="auto"/>
                        <w:left w:val="none" w:sz="0" w:space="0" w:color="auto"/>
                        <w:bottom w:val="none" w:sz="0" w:space="0" w:color="auto"/>
                        <w:right w:val="none" w:sz="0" w:space="0" w:color="auto"/>
                      </w:divBdr>
                    </w:div>
                  </w:divsChild>
                </w:div>
                <w:div w:id="2047676061">
                  <w:marLeft w:val="300"/>
                  <w:marRight w:val="0"/>
                  <w:marTop w:val="75"/>
                  <w:marBottom w:val="0"/>
                  <w:divBdr>
                    <w:top w:val="none" w:sz="0" w:space="0" w:color="auto"/>
                    <w:left w:val="none" w:sz="0" w:space="0" w:color="auto"/>
                    <w:bottom w:val="none" w:sz="0" w:space="0" w:color="auto"/>
                    <w:right w:val="none" w:sz="0" w:space="0" w:color="auto"/>
                  </w:divBdr>
                  <w:divsChild>
                    <w:div w:id="595330879">
                      <w:marLeft w:val="750"/>
                      <w:marRight w:val="0"/>
                      <w:marTop w:val="0"/>
                      <w:marBottom w:val="0"/>
                      <w:divBdr>
                        <w:top w:val="none" w:sz="0" w:space="0" w:color="auto"/>
                        <w:left w:val="none" w:sz="0" w:space="0" w:color="auto"/>
                        <w:bottom w:val="none" w:sz="0" w:space="0" w:color="auto"/>
                        <w:right w:val="none" w:sz="0" w:space="0" w:color="auto"/>
                      </w:divBdr>
                    </w:div>
                  </w:divsChild>
                </w:div>
                <w:div w:id="372002049">
                  <w:marLeft w:val="300"/>
                  <w:marRight w:val="0"/>
                  <w:marTop w:val="75"/>
                  <w:marBottom w:val="0"/>
                  <w:divBdr>
                    <w:top w:val="none" w:sz="0" w:space="0" w:color="auto"/>
                    <w:left w:val="none" w:sz="0" w:space="0" w:color="auto"/>
                    <w:bottom w:val="none" w:sz="0" w:space="0" w:color="auto"/>
                    <w:right w:val="none" w:sz="0" w:space="0" w:color="auto"/>
                  </w:divBdr>
                </w:div>
                <w:div w:id="945189204">
                  <w:marLeft w:val="300"/>
                  <w:marRight w:val="0"/>
                  <w:marTop w:val="75"/>
                  <w:marBottom w:val="0"/>
                  <w:divBdr>
                    <w:top w:val="none" w:sz="0" w:space="0" w:color="auto"/>
                    <w:left w:val="none" w:sz="0" w:space="0" w:color="auto"/>
                    <w:bottom w:val="none" w:sz="0" w:space="0" w:color="auto"/>
                    <w:right w:val="none" w:sz="0" w:space="0" w:color="auto"/>
                  </w:divBdr>
                </w:div>
                <w:div w:id="1876000595">
                  <w:marLeft w:val="300"/>
                  <w:marRight w:val="0"/>
                  <w:marTop w:val="75"/>
                  <w:marBottom w:val="0"/>
                  <w:divBdr>
                    <w:top w:val="none" w:sz="0" w:space="0" w:color="auto"/>
                    <w:left w:val="none" w:sz="0" w:space="0" w:color="auto"/>
                    <w:bottom w:val="none" w:sz="0" w:space="0" w:color="auto"/>
                    <w:right w:val="none" w:sz="0" w:space="0" w:color="auto"/>
                  </w:divBdr>
                  <w:divsChild>
                    <w:div w:id="1613396628">
                      <w:marLeft w:val="750"/>
                      <w:marRight w:val="0"/>
                      <w:marTop w:val="0"/>
                      <w:marBottom w:val="0"/>
                      <w:divBdr>
                        <w:top w:val="none" w:sz="0" w:space="0" w:color="auto"/>
                        <w:left w:val="none" w:sz="0" w:space="0" w:color="auto"/>
                        <w:bottom w:val="none" w:sz="0" w:space="0" w:color="auto"/>
                        <w:right w:val="none" w:sz="0" w:space="0" w:color="auto"/>
                      </w:divBdr>
                    </w:div>
                    <w:div w:id="434326519">
                      <w:marLeft w:val="750"/>
                      <w:marRight w:val="0"/>
                      <w:marTop w:val="0"/>
                      <w:marBottom w:val="0"/>
                      <w:divBdr>
                        <w:top w:val="none" w:sz="0" w:space="0" w:color="auto"/>
                        <w:left w:val="none" w:sz="0" w:space="0" w:color="auto"/>
                        <w:bottom w:val="none" w:sz="0" w:space="0" w:color="auto"/>
                        <w:right w:val="none" w:sz="0" w:space="0" w:color="auto"/>
                      </w:divBdr>
                    </w:div>
                  </w:divsChild>
                </w:div>
                <w:div w:id="1928802168">
                  <w:marLeft w:val="300"/>
                  <w:marRight w:val="0"/>
                  <w:marTop w:val="75"/>
                  <w:marBottom w:val="0"/>
                  <w:divBdr>
                    <w:top w:val="none" w:sz="0" w:space="0" w:color="auto"/>
                    <w:left w:val="none" w:sz="0" w:space="0" w:color="auto"/>
                    <w:bottom w:val="none" w:sz="0" w:space="0" w:color="auto"/>
                    <w:right w:val="none" w:sz="0" w:space="0" w:color="auto"/>
                  </w:divBdr>
                  <w:divsChild>
                    <w:div w:id="1075934943">
                      <w:marLeft w:val="750"/>
                      <w:marRight w:val="0"/>
                      <w:marTop w:val="0"/>
                      <w:marBottom w:val="0"/>
                      <w:divBdr>
                        <w:top w:val="none" w:sz="0" w:space="0" w:color="auto"/>
                        <w:left w:val="none" w:sz="0" w:space="0" w:color="auto"/>
                        <w:bottom w:val="none" w:sz="0" w:space="0" w:color="auto"/>
                        <w:right w:val="none" w:sz="0" w:space="0" w:color="auto"/>
                      </w:divBdr>
                    </w:div>
                  </w:divsChild>
                </w:div>
                <w:div w:id="1543713550">
                  <w:marLeft w:val="300"/>
                  <w:marRight w:val="0"/>
                  <w:marTop w:val="75"/>
                  <w:marBottom w:val="0"/>
                  <w:divBdr>
                    <w:top w:val="none" w:sz="0" w:space="0" w:color="auto"/>
                    <w:left w:val="none" w:sz="0" w:space="0" w:color="auto"/>
                    <w:bottom w:val="none" w:sz="0" w:space="0" w:color="auto"/>
                    <w:right w:val="none" w:sz="0" w:space="0" w:color="auto"/>
                  </w:divBdr>
                  <w:divsChild>
                    <w:div w:id="425270520">
                      <w:marLeft w:val="750"/>
                      <w:marRight w:val="0"/>
                      <w:marTop w:val="0"/>
                      <w:marBottom w:val="0"/>
                      <w:divBdr>
                        <w:top w:val="none" w:sz="0" w:space="0" w:color="auto"/>
                        <w:left w:val="none" w:sz="0" w:space="0" w:color="auto"/>
                        <w:bottom w:val="none" w:sz="0" w:space="0" w:color="auto"/>
                        <w:right w:val="none" w:sz="0" w:space="0" w:color="auto"/>
                      </w:divBdr>
                    </w:div>
                  </w:divsChild>
                </w:div>
                <w:div w:id="188448559">
                  <w:marLeft w:val="300"/>
                  <w:marRight w:val="0"/>
                  <w:marTop w:val="75"/>
                  <w:marBottom w:val="0"/>
                  <w:divBdr>
                    <w:top w:val="none" w:sz="0" w:space="0" w:color="auto"/>
                    <w:left w:val="none" w:sz="0" w:space="0" w:color="auto"/>
                    <w:bottom w:val="none" w:sz="0" w:space="0" w:color="auto"/>
                    <w:right w:val="none" w:sz="0" w:space="0" w:color="auto"/>
                  </w:divBdr>
                  <w:divsChild>
                    <w:div w:id="629752360">
                      <w:marLeft w:val="750"/>
                      <w:marRight w:val="0"/>
                      <w:marTop w:val="0"/>
                      <w:marBottom w:val="0"/>
                      <w:divBdr>
                        <w:top w:val="none" w:sz="0" w:space="0" w:color="auto"/>
                        <w:left w:val="none" w:sz="0" w:space="0" w:color="auto"/>
                        <w:bottom w:val="none" w:sz="0" w:space="0" w:color="auto"/>
                        <w:right w:val="none" w:sz="0" w:space="0" w:color="auto"/>
                      </w:divBdr>
                    </w:div>
                  </w:divsChild>
                </w:div>
                <w:div w:id="910311258">
                  <w:marLeft w:val="300"/>
                  <w:marRight w:val="0"/>
                  <w:marTop w:val="75"/>
                  <w:marBottom w:val="0"/>
                  <w:divBdr>
                    <w:top w:val="none" w:sz="0" w:space="0" w:color="auto"/>
                    <w:left w:val="none" w:sz="0" w:space="0" w:color="auto"/>
                    <w:bottom w:val="none" w:sz="0" w:space="0" w:color="auto"/>
                    <w:right w:val="none" w:sz="0" w:space="0" w:color="auto"/>
                  </w:divBdr>
                  <w:divsChild>
                    <w:div w:id="1499930699">
                      <w:marLeft w:val="750"/>
                      <w:marRight w:val="0"/>
                      <w:marTop w:val="0"/>
                      <w:marBottom w:val="0"/>
                      <w:divBdr>
                        <w:top w:val="none" w:sz="0" w:space="0" w:color="auto"/>
                        <w:left w:val="none" w:sz="0" w:space="0" w:color="auto"/>
                        <w:bottom w:val="none" w:sz="0" w:space="0" w:color="auto"/>
                        <w:right w:val="none" w:sz="0" w:space="0" w:color="auto"/>
                      </w:divBdr>
                    </w:div>
                    <w:div w:id="1679844851">
                      <w:marLeft w:val="750"/>
                      <w:marRight w:val="0"/>
                      <w:marTop w:val="0"/>
                      <w:marBottom w:val="0"/>
                      <w:divBdr>
                        <w:top w:val="none" w:sz="0" w:space="0" w:color="auto"/>
                        <w:left w:val="none" w:sz="0" w:space="0" w:color="auto"/>
                        <w:bottom w:val="none" w:sz="0" w:space="0" w:color="auto"/>
                        <w:right w:val="none" w:sz="0" w:space="0" w:color="auto"/>
                      </w:divBdr>
                    </w:div>
                    <w:div w:id="802575871">
                      <w:marLeft w:val="750"/>
                      <w:marRight w:val="0"/>
                      <w:marTop w:val="0"/>
                      <w:marBottom w:val="0"/>
                      <w:divBdr>
                        <w:top w:val="none" w:sz="0" w:space="0" w:color="auto"/>
                        <w:left w:val="none" w:sz="0" w:space="0" w:color="auto"/>
                        <w:bottom w:val="none" w:sz="0" w:space="0" w:color="auto"/>
                        <w:right w:val="none" w:sz="0" w:space="0" w:color="auto"/>
                      </w:divBdr>
                    </w:div>
                  </w:divsChild>
                </w:div>
                <w:div w:id="1858615216">
                  <w:marLeft w:val="300"/>
                  <w:marRight w:val="0"/>
                  <w:marTop w:val="75"/>
                  <w:marBottom w:val="0"/>
                  <w:divBdr>
                    <w:top w:val="none" w:sz="0" w:space="0" w:color="auto"/>
                    <w:left w:val="none" w:sz="0" w:space="0" w:color="auto"/>
                    <w:bottom w:val="none" w:sz="0" w:space="0" w:color="auto"/>
                    <w:right w:val="none" w:sz="0" w:space="0" w:color="auto"/>
                  </w:divBdr>
                  <w:divsChild>
                    <w:div w:id="2145391847">
                      <w:marLeft w:val="750"/>
                      <w:marRight w:val="0"/>
                      <w:marTop w:val="0"/>
                      <w:marBottom w:val="0"/>
                      <w:divBdr>
                        <w:top w:val="none" w:sz="0" w:space="0" w:color="auto"/>
                        <w:left w:val="none" w:sz="0" w:space="0" w:color="auto"/>
                        <w:bottom w:val="none" w:sz="0" w:space="0" w:color="auto"/>
                        <w:right w:val="none" w:sz="0" w:space="0" w:color="auto"/>
                      </w:divBdr>
                    </w:div>
                  </w:divsChild>
                </w:div>
                <w:div w:id="1473717729">
                  <w:marLeft w:val="300"/>
                  <w:marRight w:val="0"/>
                  <w:marTop w:val="75"/>
                  <w:marBottom w:val="0"/>
                  <w:divBdr>
                    <w:top w:val="none" w:sz="0" w:space="0" w:color="auto"/>
                    <w:left w:val="none" w:sz="0" w:space="0" w:color="auto"/>
                    <w:bottom w:val="none" w:sz="0" w:space="0" w:color="auto"/>
                    <w:right w:val="none" w:sz="0" w:space="0" w:color="auto"/>
                  </w:divBdr>
                  <w:divsChild>
                    <w:div w:id="63114876">
                      <w:marLeft w:val="750"/>
                      <w:marRight w:val="0"/>
                      <w:marTop w:val="0"/>
                      <w:marBottom w:val="0"/>
                      <w:divBdr>
                        <w:top w:val="none" w:sz="0" w:space="0" w:color="auto"/>
                        <w:left w:val="none" w:sz="0" w:space="0" w:color="auto"/>
                        <w:bottom w:val="none" w:sz="0" w:space="0" w:color="auto"/>
                        <w:right w:val="none" w:sz="0" w:space="0" w:color="auto"/>
                      </w:divBdr>
                    </w:div>
                    <w:div w:id="952056692">
                      <w:marLeft w:val="750"/>
                      <w:marRight w:val="0"/>
                      <w:marTop w:val="0"/>
                      <w:marBottom w:val="0"/>
                      <w:divBdr>
                        <w:top w:val="none" w:sz="0" w:space="0" w:color="auto"/>
                        <w:left w:val="none" w:sz="0" w:space="0" w:color="auto"/>
                        <w:bottom w:val="none" w:sz="0" w:space="0" w:color="auto"/>
                        <w:right w:val="none" w:sz="0" w:space="0" w:color="auto"/>
                      </w:divBdr>
                    </w:div>
                  </w:divsChild>
                </w:div>
                <w:div w:id="1845509344">
                  <w:marLeft w:val="300"/>
                  <w:marRight w:val="0"/>
                  <w:marTop w:val="75"/>
                  <w:marBottom w:val="0"/>
                  <w:divBdr>
                    <w:top w:val="none" w:sz="0" w:space="0" w:color="auto"/>
                    <w:left w:val="none" w:sz="0" w:space="0" w:color="auto"/>
                    <w:bottom w:val="none" w:sz="0" w:space="0" w:color="auto"/>
                    <w:right w:val="none" w:sz="0" w:space="0" w:color="auto"/>
                  </w:divBdr>
                  <w:divsChild>
                    <w:div w:id="842204330">
                      <w:marLeft w:val="750"/>
                      <w:marRight w:val="0"/>
                      <w:marTop w:val="0"/>
                      <w:marBottom w:val="0"/>
                      <w:divBdr>
                        <w:top w:val="none" w:sz="0" w:space="0" w:color="auto"/>
                        <w:left w:val="none" w:sz="0" w:space="0" w:color="auto"/>
                        <w:bottom w:val="none" w:sz="0" w:space="0" w:color="auto"/>
                        <w:right w:val="none" w:sz="0" w:space="0" w:color="auto"/>
                      </w:divBdr>
                    </w:div>
                  </w:divsChild>
                </w:div>
                <w:div w:id="149177610">
                  <w:marLeft w:val="300"/>
                  <w:marRight w:val="0"/>
                  <w:marTop w:val="75"/>
                  <w:marBottom w:val="0"/>
                  <w:divBdr>
                    <w:top w:val="none" w:sz="0" w:space="0" w:color="auto"/>
                    <w:left w:val="none" w:sz="0" w:space="0" w:color="auto"/>
                    <w:bottom w:val="none" w:sz="0" w:space="0" w:color="auto"/>
                    <w:right w:val="none" w:sz="0" w:space="0" w:color="auto"/>
                  </w:divBdr>
                  <w:divsChild>
                    <w:div w:id="1793208600">
                      <w:marLeft w:val="750"/>
                      <w:marRight w:val="0"/>
                      <w:marTop w:val="0"/>
                      <w:marBottom w:val="0"/>
                      <w:divBdr>
                        <w:top w:val="none" w:sz="0" w:space="0" w:color="auto"/>
                        <w:left w:val="none" w:sz="0" w:space="0" w:color="auto"/>
                        <w:bottom w:val="none" w:sz="0" w:space="0" w:color="auto"/>
                        <w:right w:val="none" w:sz="0" w:space="0" w:color="auto"/>
                      </w:divBdr>
                    </w:div>
                  </w:divsChild>
                </w:div>
                <w:div w:id="1321272308">
                  <w:marLeft w:val="300"/>
                  <w:marRight w:val="0"/>
                  <w:marTop w:val="75"/>
                  <w:marBottom w:val="0"/>
                  <w:divBdr>
                    <w:top w:val="none" w:sz="0" w:space="0" w:color="auto"/>
                    <w:left w:val="none" w:sz="0" w:space="0" w:color="auto"/>
                    <w:bottom w:val="none" w:sz="0" w:space="0" w:color="auto"/>
                    <w:right w:val="none" w:sz="0" w:space="0" w:color="auto"/>
                  </w:divBdr>
                  <w:divsChild>
                    <w:div w:id="556938309">
                      <w:marLeft w:val="750"/>
                      <w:marRight w:val="0"/>
                      <w:marTop w:val="0"/>
                      <w:marBottom w:val="0"/>
                      <w:divBdr>
                        <w:top w:val="none" w:sz="0" w:space="0" w:color="auto"/>
                        <w:left w:val="none" w:sz="0" w:space="0" w:color="auto"/>
                        <w:bottom w:val="none" w:sz="0" w:space="0" w:color="auto"/>
                        <w:right w:val="none" w:sz="0" w:space="0" w:color="auto"/>
                      </w:divBdr>
                    </w:div>
                  </w:divsChild>
                </w:div>
                <w:div w:id="712735109">
                  <w:marLeft w:val="300"/>
                  <w:marRight w:val="0"/>
                  <w:marTop w:val="75"/>
                  <w:marBottom w:val="0"/>
                  <w:divBdr>
                    <w:top w:val="none" w:sz="0" w:space="0" w:color="auto"/>
                    <w:left w:val="none" w:sz="0" w:space="0" w:color="auto"/>
                    <w:bottom w:val="none" w:sz="0" w:space="0" w:color="auto"/>
                    <w:right w:val="none" w:sz="0" w:space="0" w:color="auto"/>
                  </w:divBdr>
                </w:div>
                <w:div w:id="2134131903">
                  <w:marLeft w:val="300"/>
                  <w:marRight w:val="0"/>
                  <w:marTop w:val="75"/>
                  <w:marBottom w:val="0"/>
                  <w:divBdr>
                    <w:top w:val="none" w:sz="0" w:space="0" w:color="auto"/>
                    <w:left w:val="none" w:sz="0" w:space="0" w:color="auto"/>
                    <w:bottom w:val="none" w:sz="0" w:space="0" w:color="auto"/>
                    <w:right w:val="none" w:sz="0" w:space="0" w:color="auto"/>
                  </w:divBdr>
                </w:div>
                <w:div w:id="2119597111">
                  <w:marLeft w:val="300"/>
                  <w:marRight w:val="0"/>
                  <w:marTop w:val="75"/>
                  <w:marBottom w:val="0"/>
                  <w:divBdr>
                    <w:top w:val="none" w:sz="0" w:space="0" w:color="auto"/>
                    <w:left w:val="none" w:sz="0" w:space="0" w:color="auto"/>
                    <w:bottom w:val="none" w:sz="0" w:space="0" w:color="auto"/>
                    <w:right w:val="none" w:sz="0" w:space="0" w:color="auto"/>
                  </w:divBdr>
                  <w:divsChild>
                    <w:div w:id="1891070445">
                      <w:marLeft w:val="750"/>
                      <w:marRight w:val="0"/>
                      <w:marTop w:val="0"/>
                      <w:marBottom w:val="0"/>
                      <w:divBdr>
                        <w:top w:val="none" w:sz="0" w:space="0" w:color="auto"/>
                        <w:left w:val="none" w:sz="0" w:space="0" w:color="auto"/>
                        <w:bottom w:val="none" w:sz="0" w:space="0" w:color="auto"/>
                        <w:right w:val="none" w:sz="0" w:space="0" w:color="auto"/>
                      </w:divBdr>
                    </w:div>
                    <w:div w:id="888951644">
                      <w:marLeft w:val="750"/>
                      <w:marRight w:val="0"/>
                      <w:marTop w:val="0"/>
                      <w:marBottom w:val="0"/>
                      <w:divBdr>
                        <w:top w:val="none" w:sz="0" w:space="0" w:color="auto"/>
                        <w:left w:val="none" w:sz="0" w:space="0" w:color="auto"/>
                        <w:bottom w:val="none" w:sz="0" w:space="0" w:color="auto"/>
                        <w:right w:val="none" w:sz="0" w:space="0" w:color="auto"/>
                      </w:divBdr>
                    </w:div>
                  </w:divsChild>
                </w:div>
                <w:div w:id="727843333">
                  <w:marLeft w:val="300"/>
                  <w:marRight w:val="0"/>
                  <w:marTop w:val="75"/>
                  <w:marBottom w:val="0"/>
                  <w:divBdr>
                    <w:top w:val="none" w:sz="0" w:space="0" w:color="auto"/>
                    <w:left w:val="none" w:sz="0" w:space="0" w:color="auto"/>
                    <w:bottom w:val="none" w:sz="0" w:space="0" w:color="auto"/>
                    <w:right w:val="none" w:sz="0" w:space="0" w:color="auto"/>
                  </w:divBdr>
                  <w:divsChild>
                    <w:div w:id="26413128">
                      <w:marLeft w:val="750"/>
                      <w:marRight w:val="0"/>
                      <w:marTop w:val="0"/>
                      <w:marBottom w:val="0"/>
                      <w:divBdr>
                        <w:top w:val="none" w:sz="0" w:space="0" w:color="auto"/>
                        <w:left w:val="none" w:sz="0" w:space="0" w:color="auto"/>
                        <w:bottom w:val="none" w:sz="0" w:space="0" w:color="auto"/>
                        <w:right w:val="none" w:sz="0" w:space="0" w:color="auto"/>
                      </w:divBdr>
                    </w:div>
                  </w:divsChild>
                </w:div>
                <w:div w:id="571232046">
                  <w:marLeft w:val="300"/>
                  <w:marRight w:val="0"/>
                  <w:marTop w:val="75"/>
                  <w:marBottom w:val="0"/>
                  <w:divBdr>
                    <w:top w:val="none" w:sz="0" w:space="0" w:color="auto"/>
                    <w:left w:val="none" w:sz="0" w:space="0" w:color="auto"/>
                    <w:bottom w:val="none" w:sz="0" w:space="0" w:color="auto"/>
                    <w:right w:val="none" w:sz="0" w:space="0" w:color="auto"/>
                  </w:divBdr>
                  <w:divsChild>
                    <w:div w:id="240677547">
                      <w:marLeft w:val="750"/>
                      <w:marRight w:val="0"/>
                      <w:marTop w:val="0"/>
                      <w:marBottom w:val="0"/>
                      <w:divBdr>
                        <w:top w:val="none" w:sz="0" w:space="0" w:color="auto"/>
                        <w:left w:val="none" w:sz="0" w:space="0" w:color="auto"/>
                        <w:bottom w:val="none" w:sz="0" w:space="0" w:color="auto"/>
                        <w:right w:val="none" w:sz="0" w:space="0" w:color="auto"/>
                      </w:divBdr>
                    </w:div>
                  </w:divsChild>
                </w:div>
                <w:div w:id="1043334549">
                  <w:marLeft w:val="300"/>
                  <w:marRight w:val="0"/>
                  <w:marTop w:val="75"/>
                  <w:marBottom w:val="0"/>
                  <w:divBdr>
                    <w:top w:val="none" w:sz="0" w:space="0" w:color="auto"/>
                    <w:left w:val="none" w:sz="0" w:space="0" w:color="auto"/>
                    <w:bottom w:val="none" w:sz="0" w:space="0" w:color="auto"/>
                    <w:right w:val="none" w:sz="0" w:space="0" w:color="auto"/>
                  </w:divBdr>
                  <w:divsChild>
                    <w:div w:id="1078480950">
                      <w:marLeft w:val="750"/>
                      <w:marRight w:val="0"/>
                      <w:marTop w:val="0"/>
                      <w:marBottom w:val="0"/>
                      <w:divBdr>
                        <w:top w:val="none" w:sz="0" w:space="0" w:color="auto"/>
                        <w:left w:val="none" w:sz="0" w:space="0" w:color="auto"/>
                        <w:bottom w:val="none" w:sz="0" w:space="0" w:color="auto"/>
                        <w:right w:val="none" w:sz="0" w:space="0" w:color="auto"/>
                      </w:divBdr>
                    </w:div>
                  </w:divsChild>
                </w:div>
                <w:div w:id="1876313382">
                  <w:marLeft w:val="300"/>
                  <w:marRight w:val="0"/>
                  <w:marTop w:val="75"/>
                  <w:marBottom w:val="0"/>
                  <w:divBdr>
                    <w:top w:val="none" w:sz="0" w:space="0" w:color="auto"/>
                    <w:left w:val="none" w:sz="0" w:space="0" w:color="auto"/>
                    <w:bottom w:val="none" w:sz="0" w:space="0" w:color="auto"/>
                    <w:right w:val="none" w:sz="0" w:space="0" w:color="auto"/>
                  </w:divBdr>
                  <w:divsChild>
                    <w:div w:id="855193984">
                      <w:marLeft w:val="750"/>
                      <w:marRight w:val="0"/>
                      <w:marTop w:val="0"/>
                      <w:marBottom w:val="0"/>
                      <w:divBdr>
                        <w:top w:val="none" w:sz="0" w:space="0" w:color="auto"/>
                        <w:left w:val="none" w:sz="0" w:space="0" w:color="auto"/>
                        <w:bottom w:val="none" w:sz="0" w:space="0" w:color="auto"/>
                        <w:right w:val="none" w:sz="0" w:space="0" w:color="auto"/>
                      </w:divBdr>
                    </w:div>
                    <w:div w:id="2096516070">
                      <w:marLeft w:val="750"/>
                      <w:marRight w:val="0"/>
                      <w:marTop w:val="0"/>
                      <w:marBottom w:val="0"/>
                      <w:divBdr>
                        <w:top w:val="none" w:sz="0" w:space="0" w:color="auto"/>
                        <w:left w:val="none" w:sz="0" w:space="0" w:color="auto"/>
                        <w:bottom w:val="none" w:sz="0" w:space="0" w:color="auto"/>
                        <w:right w:val="none" w:sz="0" w:space="0" w:color="auto"/>
                      </w:divBdr>
                    </w:div>
                    <w:div w:id="1370373297">
                      <w:marLeft w:val="750"/>
                      <w:marRight w:val="0"/>
                      <w:marTop w:val="0"/>
                      <w:marBottom w:val="0"/>
                      <w:divBdr>
                        <w:top w:val="none" w:sz="0" w:space="0" w:color="auto"/>
                        <w:left w:val="none" w:sz="0" w:space="0" w:color="auto"/>
                        <w:bottom w:val="none" w:sz="0" w:space="0" w:color="auto"/>
                        <w:right w:val="none" w:sz="0" w:space="0" w:color="auto"/>
                      </w:divBdr>
                    </w:div>
                  </w:divsChild>
                </w:div>
                <w:div w:id="10958944">
                  <w:marLeft w:val="300"/>
                  <w:marRight w:val="0"/>
                  <w:marTop w:val="75"/>
                  <w:marBottom w:val="0"/>
                  <w:divBdr>
                    <w:top w:val="none" w:sz="0" w:space="0" w:color="auto"/>
                    <w:left w:val="none" w:sz="0" w:space="0" w:color="auto"/>
                    <w:bottom w:val="none" w:sz="0" w:space="0" w:color="auto"/>
                    <w:right w:val="none" w:sz="0" w:space="0" w:color="auto"/>
                  </w:divBdr>
                  <w:divsChild>
                    <w:div w:id="1741558939">
                      <w:marLeft w:val="750"/>
                      <w:marRight w:val="0"/>
                      <w:marTop w:val="0"/>
                      <w:marBottom w:val="0"/>
                      <w:divBdr>
                        <w:top w:val="none" w:sz="0" w:space="0" w:color="auto"/>
                        <w:left w:val="none" w:sz="0" w:space="0" w:color="auto"/>
                        <w:bottom w:val="none" w:sz="0" w:space="0" w:color="auto"/>
                        <w:right w:val="none" w:sz="0" w:space="0" w:color="auto"/>
                      </w:divBdr>
                    </w:div>
                  </w:divsChild>
                </w:div>
                <w:div w:id="410081592">
                  <w:marLeft w:val="300"/>
                  <w:marRight w:val="0"/>
                  <w:marTop w:val="75"/>
                  <w:marBottom w:val="0"/>
                  <w:divBdr>
                    <w:top w:val="none" w:sz="0" w:space="0" w:color="auto"/>
                    <w:left w:val="none" w:sz="0" w:space="0" w:color="auto"/>
                    <w:bottom w:val="none" w:sz="0" w:space="0" w:color="auto"/>
                    <w:right w:val="none" w:sz="0" w:space="0" w:color="auto"/>
                  </w:divBdr>
                  <w:divsChild>
                    <w:div w:id="1611424909">
                      <w:marLeft w:val="750"/>
                      <w:marRight w:val="0"/>
                      <w:marTop w:val="0"/>
                      <w:marBottom w:val="0"/>
                      <w:divBdr>
                        <w:top w:val="none" w:sz="0" w:space="0" w:color="auto"/>
                        <w:left w:val="none" w:sz="0" w:space="0" w:color="auto"/>
                        <w:bottom w:val="none" w:sz="0" w:space="0" w:color="auto"/>
                        <w:right w:val="none" w:sz="0" w:space="0" w:color="auto"/>
                      </w:divBdr>
                    </w:div>
                    <w:div w:id="139621618">
                      <w:marLeft w:val="750"/>
                      <w:marRight w:val="0"/>
                      <w:marTop w:val="0"/>
                      <w:marBottom w:val="0"/>
                      <w:divBdr>
                        <w:top w:val="none" w:sz="0" w:space="0" w:color="auto"/>
                        <w:left w:val="none" w:sz="0" w:space="0" w:color="auto"/>
                        <w:bottom w:val="none" w:sz="0" w:space="0" w:color="auto"/>
                        <w:right w:val="none" w:sz="0" w:space="0" w:color="auto"/>
                      </w:divBdr>
                    </w:div>
                  </w:divsChild>
                </w:div>
                <w:div w:id="1330131699">
                  <w:marLeft w:val="300"/>
                  <w:marRight w:val="0"/>
                  <w:marTop w:val="75"/>
                  <w:marBottom w:val="0"/>
                  <w:divBdr>
                    <w:top w:val="none" w:sz="0" w:space="0" w:color="auto"/>
                    <w:left w:val="none" w:sz="0" w:space="0" w:color="auto"/>
                    <w:bottom w:val="none" w:sz="0" w:space="0" w:color="auto"/>
                    <w:right w:val="none" w:sz="0" w:space="0" w:color="auto"/>
                  </w:divBdr>
                  <w:divsChild>
                    <w:div w:id="1689747333">
                      <w:marLeft w:val="750"/>
                      <w:marRight w:val="0"/>
                      <w:marTop w:val="0"/>
                      <w:marBottom w:val="0"/>
                      <w:divBdr>
                        <w:top w:val="none" w:sz="0" w:space="0" w:color="auto"/>
                        <w:left w:val="none" w:sz="0" w:space="0" w:color="auto"/>
                        <w:bottom w:val="none" w:sz="0" w:space="0" w:color="auto"/>
                        <w:right w:val="none" w:sz="0" w:space="0" w:color="auto"/>
                      </w:divBdr>
                    </w:div>
                  </w:divsChild>
                </w:div>
                <w:div w:id="1255090428">
                  <w:marLeft w:val="300"/>
                  <w:marRight w:val="0"/>
                  <w:marTop w:val="75"/>
                  <w:marBottom w:val="0"/>
                  <w:divBdr>
                    <w:top w:val="none" w:sz="0" w:space="0" w:color="auto"/>
                    <w:left w:val="none" w:sz="0" w:space="0" w:color="auto"/>
                    <w:bottom w:val="none" w:sz="0" w:space="0" w:color="auto"/>
                    <w:right w:val="none" w:sz="0" w:space="0" w:color="auto"/>
                  </w:divBdr>
                  <w:divsChild>
                    <w:div w:id="1011877193">
                      <w:marLeft w:val="750"/>
                      <w:marRight w:val="0"/>
                      <w:marTop w:val="0"/>
                      <w:marBottom w:val="0"/>
                      <w:divBdr>
                        <w:top w:val="none" w:sz="0" w:space="0" w:color="auto"/>
                        <w:left w:val="none" w:sz="0" w:space="0" w:color="auto"/>
                        <w:bottom w:val="none" w:sz="0" w:space="0" w:color="auto"/>
                        <w:right w:val="none" w:sz="0" w:space="0" w:color="auto"/>
                      </w:divBdr>
                    </w:div>
                  </w:divsChild>
                </w:div>
                <w:div w:id="695035362">
                  <w:marLeft w:val="300"/>
                  <w:marRight w:val="0"/>
                  <w:marTop w:val="75"/>
                  <w:marBottom w:val="0"/>
                  <w:divBdr>
                    <w:top w:val="none" w:sz="0" w:space="0" w:color="auto"/>
                    <w:left w:val="none" w:sz="0" w:space="0" w:color="auto"/>
                    <w:bottom w:val="none" w:sz="0" w:space="0" w:color="auto"/>
                    <w:right w:val="none" w:sz="0" w:space="0" w:color="auto"/>
                  </w:divBdr>
                  <w:divsChild>
                    <w:div w:id="1300306360">
                      <w:marLeft w:val="750"/>
                      <w:marRight w:val="0"/>
                      <w:marTop w:val="0"/>
                      <w:marBottom w:val="0"/>
                      <w:divBdr>
                        <w:top w:val="none" w:sz="0" w:space="0" w:color="auto"/>
                        <w:left w:val="none" w:sz="0" w:space="0" w:color="auto"/>
                        <w:bottom w:val="none" w:sz="0" w:space="0" w:color="auto"/>
                        <w:right w:val="none" w:sz="0" w:space="0" w:color="auto"/>
                      </w:divBdr>
                    </w:div>
                  </w:divsChild>
                </w:div>
                <w:div w:id="866064964">
                  <w:marLeft w:val="300"/>
                  <w:marRight w:val="0"/>
                  <w:marTop w:val="75"/>
                  <w:marBottom w:val="0"/>
                  <w:divBdr>
                    <w:top w:val="none" w:sz="0" w:space="0" w:color="auto"/>
                    <w:left w:val="none" w:sz="0" w:space="0" w:color="auto"/>
                    <w:bottom w:val="none" w:sz="0" w:space="0" w:color="auto"/>
                    <w:right w:val="none" w:sz="0" w:space="0" w:color="auto"/>
                  </w:divBdr>
                </w:div>
                <w:div w:id="897784380">
                  <w:marLeft w:val="300"/>
                  <w:marRight w:val="0"/>
                  <w:marTop w:val="75"/>
                  <w:marBottom w:val="0"/>
                  <w:divBdr>
                    <w:top w:val="none" w:sz="0" w:space="0" w:color="auto"/>
                    <w:left w:val="none" w:sz="0" w:space="0" w:color="auto"/>
                    <w:bottom w:val="none" w:sz="0" w:space="0" w:color="auto"/>
                    <w:right w:val="none" w:sz="0" w:space="0" w:color="auto"/>
                  </w:divBdr>
                </w:div>
                <w:div w:id="1407804483">
                  <w:marLeft w:val="300"/>
                  <w:marRight w:val="0"/>
                  <w:marTop w:val="75"/>
                  <w:marBottom w:val="0"/>
                  <w:divBdr>
                    <w:top w:val="none" w:sz="0" w:space="0" w:color="auto"/>
                    <w:left w:val="none" w:sz="0" w:space="0" w:color="auto"/>
                    <w:bottom w:val="none" w:sz="0" w:space="0" w:color="auto"/>
                    <w:right w:val="none" w:sz="0" w:space="0" w:color="auto"/>
                  </w:divBdr>
                  <w:divsChild>
                    <w:div w:id="2040815885">
                      <w:marLeft w:val="750"/>
                      <w:marRight w:val="0"/>
                      <w:marTop w:val="0"/>
                      <w:marBottom w:val="0"/>
                      <w:divBdr>
                        <w:top w:val="none" w:sz="0" w:space="0" w:color="auto"/>
                        <w:left w:val="none" w:sz="0" w:space="0" w:color="auto"/>
                        <w:bottom w:val="none" w:sz="0" w:space="0" w:color="auto"/>
                        <w:right w:val="none" w:sz="0" w:space="0" w:color="auto"/>
                      </w:divBdr>
                    </w:div>
                    <w:div w:id="1244029514">
                      <w:marLeft w:val="750"/>
                      <w:marRight w:val="0"/>
                      <w:marTop w:val="0"/>
                      <w:marBottom w:val="0"/>
                      <w:divBdr>
                        <w:top w:val="none" w:sz="0" w:space="0" w:color="auto"/>
                        <w:left w:val="none" w:sz="0" w:space="0" w:color="auto"/>
                        <w:bottom w:val="none" w:sz="0" w:space="0" w:color="auto"/>
                        <w:right w:val="none" w:sz="0" w:space="0" w:color="auto"/>
                      </w:divBdr>
                    </w:div>
                  </w:divsChild>
                </w:div>
                <w:div w:id="924414345">
                  <w:marLeft w:val="300"/>
                  <w:marRight w:val="0"/>
                  <w:marTop w:val="75"/>
                  <w:marBottom w:val="0"/>
                  <w:divBdr>
                    <w:top w:val="none" w:sz="0" w:space="0" w:color="auto"/>
                    <w:left w:val="none" w:sz="0" w:space="0" w:color="auto"/>
                    <w:bottom w:val="none" w:sz="0" w:space="0" w:color="auto"/>
                    <w:right w:val="none" w:sz="0" w:space="0" w:color="auto"/>
                  </w:divBdr>
                  <w:divsChild>
                    <w:div w:id="2120486027">
                      <w:marLeft w:val="750"/>
                      <w:marRight w:val="0"/>
                      <w:marTop w:val="0"/>
                      <w:marBottom w:val="0"/>
                      <w:divBdr>
                        <w:top w:val="none" w:sz="0" w:space="0" w:color="auto"/>
                        <w:left w:val="none" w:sz="0" w:space="0" w:color="auto"/>
                        <w:bottom w:val="none" w:sz="0" w:space="0" w:color="auto"/>
                        <w:right w:val="none" w:sz="0" w:space="0" w:color="auto"/>
                      </w:divBdr>
                    </w:div>
                  </w:divsChild>
                </w:div>
                <w:div w:id="1520267973">
                  <w:marLeft w:val="300"/>
                  <w:marRight w:val="0"/>
                  <w:marTop w:val="75"/>
                  <w:marBottom w:val="0"/>
                  <w:divBdr>
                    <w:top w:val="none" w:sz="0" w:space="0" w:color="auto"/>
                    <w:left w:val="none" w:sz="0" w:space="0" w:color="auto"/>
                    <w:bottom w:val="none" w:sz="0" w:space="0" w:color="auto"/>
                    <w:right w:val="none" w:sz="0" w:space="0" w:color="auto"/>
                  </w:divBdr>
                  <w:divsChild>
                    <w:div w:id="751121934">
                      <w:marLeft w:val="750"/>
                      <w:marRight w:val="0"/>
                      <w:marTop w:val="0"/>
                      <w:marBottom w:val="0"/>
                      <w:divBdr>
                        <w:top w:val="none" w:sz="0" w:space="0" w:color="auto"/>
                        <w:left w:val="none" w:sz="0" w:space="0" w:color="auto"/>
                        <w:bottom w:val="none" w:sz="0" w:space="0" w:color="auto"/>
                        <w:right w:val="none" w:sz="0" w:space="0" w:color="auto"/>
                      </w:divBdr>
                    </w:div>
                  </w:divsChild>
                </w:div>
                <w:div w:id="1855263789">
                  <w:marLeft w:val="300"/>
                  <w:marRight w:val="0"/>
                  <w:marTop w:val="75"/>
                  <w:marBottom w:val="0"/>
                  <w:divBdr>
                    <w:top w:val="none" w:sz="0" w:space="0" w:color="auto"/>
                    <w:left w:val="none" w:sz="0" w:space="0" w:color="auto"/>
                    <w:bottom w:val="none" w:sz="0" w:space="0" w:color="auto"/>
                    <w:right w:val="none" w:sz="0" w:space="0" w:color="auto"/>
                  </w:divBdr>
                  <w:divsChild>
                    <w:div w:id="627008518">
                      <w:marLeft w:val="750"/>
                      <w:marRight w:val="0"/>
                      <w:marTop w:val="0"/>
                      <w:marBottom w:val="0"/>
                      <w:divBdr>
                        <w:top w:val="none" w:sz="0" w:space="0" w:color="auto"/>
                        <w:left w:val="none" w:sz="0" w:space="0" w:color="auto"/>
                        <w:bottom w:val="none" w:sz="0" w:space="0" w:color="auto"/>
                        <w:right w:val="none" w:sz="0" w:space="0" w:color="auto"/>
                      </w:divBdr>
                    </w:div>
                  </w:divsChild>
                </w:div>
                <w:div w:id="1687513636">
                  <w:marLeft w:val="300"/>
                  <w:marRight w:val="0"/>
                  <w:marTop w:val="75"/>
                  <w:marBottom w:val="0"/>
                  <w:divBdr>
                    <w:top w:val="none" w:sz="0" w:space="0" w:color="auto"/>
                    <w:left w:val="none" w:sz="0" w:space="0" w:color="auto"/>
                    <w:bottom w:val="none" w:sz="0" w:space="0" w:color="auto"/>
                    <w:right w:val="none" w:sz="0" w:space="0" w:color="auto"/>
                  </w:divBdr>
                  <w:divsChild>
                    <w:div w:id="437795670">
                      <w:marLeft w:val="750"/>
                      <w:marRight w:val="0"/>
                      <w:marTop w:val="0"/>
                      <w:marBottom w:val="0"/>
                      <w:divBdr>
                        <w:top w:val="none" w:sz="0" w:space="0" w:color="auto"/>
                        <w:left w:val="none" w:sz="0" w:space="0" w:color="auto"/>
                        <w:bottom w:val="none" w:sz="0" w:space="0" w:color="auto"/>
                        <w:right w:val="none" w:sz="0" w:space="0" w:color="auto"/>
                      </w:divBdr>
                    </w:div>
                    <w:div w:id="1566261264">
                      <w:marLeft w:val="750"/>
                      <w:marRight w:val="0"/>
                      <w:marTop w:val="0"/>
                      <w:marBottom w:val="0"/>
                      <w:divBdr>
                        <w:top w:val="none" w:sz="0" w:space="0" w:color="auto"/>
                        <w:left w:val="none" w:sz="0" w:space="0" w:color="auto"/>
                        <w:bottom w:val="none" w:sz="0" w:space="0" w:color="auto"/>
                        <w:right w:val="none" w:sz="0" w:space="0" w:color="auto"/>
                      </w:divBdr>
                    </w:div>
                    <w:div w:id="838151751">
                      <w:marLeft w:val="750"/>
                      <w:marRight w:val="0"/>
                      <w:marTop w:val="0"/>
                      <w:marBottom w:val="0"/>
                      <w:divBdr>
                        <w:top w:val="none" w:sz="0" w:space="0" w:color="auto"/>
                        <w:left w:val="none" w:sz="0" w:space="0" w:color="auto"/>
                        <w:bottom w:val="none" w:sz="0" w:space="0" w:color="auto"/>
                        <w:right w:val="none" w:sz="0" w:space="0" w:color="auto"/>
                      </w:divBdr>
                    </w:div>
                  </w:divsChild>
                </w:div>
                <w:div w:id="2063865377">
                  <w:marLeft w:val="300"/>
                  <w:marRight w:val="0"/>
                  <w:marTop w:val="75"/>
                  <w:marBottom w:val="0"/>
                  <w:divBdr>
                    <w:top w:val="none" w:sz="0" w:space="0" w:color="auto"/>
                    <w:left w:val="none" w:sz="0" w:space="0" w:color="auto"/>
                    <w:bottom w:val="none" w:sz="0" w:space="0" w:color="auto"/>
                    <w:right w:val="none" w:sz="0" w:space="0" w:color="auto"/>
                  </w:divBdr>
                  <w:divsChild>
                    <w:div w:id="150565943">
                      <w:marLeft w:val="750"/>
                      <w:marRight w:val="0"/>
                      <w:marTop w:val="0"/>
                      <w:marBottom w:val="0"/>
                      <w:divBdr>
                        <w:top w:val="none" w:sz="0" w:space="0" w:color="auto"/>
                        <w:left w:val="none" w:sz="0" w:space="0" w:color="auto"/>
                        <w:bottom w:val="none" w:sz="0" w:space="0" w:color="auto"/>
                        <w:right w:val="none" w:sz="0" w:space="0" w:color="auto"/>
                      </w:divBdr>
                    </w:div>
                  </w:divsChild>
                </w:div>
                <w:div w:id="1020087136">
                  <w:marLeft w:val="300"/>
                  <w:marRight w:val="0"/>
                  <w:marTop w:val="75"/>
                  <w:marBottom w:val="0"/>
                  <w:divBdr>
                    <w:top w:val="none" w:sz="0" w:space="0" w:color="auto"/>
                    <w:left w:val="none" w:sz="0" w:space="0" w:color="auto"/>
                    <w:bottom w:val="none" w:sz="0" w:space="0" w:color="auto"/>
                    <w:right w:val="none" w:sz="0" w:space="0" w:color="auto"/>
                  </w:divBdr>
                  <w:divsChild>
                    <w:div w:id="1978104275">
                      <w:marLeft w:val="750"/>
                      <w:marRight w:val="0"/>
                      <w:marTop w:val="0"/>
                      <w:marBottom w:val="0"/>
                      <w:divBdr>
                        <w:top w:val="none" w:sz="0" w:space="0" w:color="auto"/>
                        <w:left w:val="none" w:sz="0" w:space="0" w:color="auto"/>
                        <w:bottom w:val="none" w:sz="0" w:space="0" w:color="auto"/>
                        <w:right w:val="none" w:sz="0" w:space="0" w:color="auto"/>
                      </w:divBdr>
                    </w:div>
                    <w:div w:id="1170022290">
                      <w:marLeft w:val="750"/>
                      <w:marRight w:val="0"/>
                      <w:marTop w:val="0"/>
                      <w:marBottom w:val="0"/>
                      <w:divBdr>
                        <w:top w:val="none" w:sz="0" w:space="0" w:color="auto"/>
                        <w:left w:val="none" w:sz="0" w:space="0" w:color="auto"/>
                        <w:bottom w:val="none" w:sz="0" w:space="0" w:color="auto"/>
                        <w:right w:val="none" w:sz="0" w:space="0" w:color="auto"/>
                      </w:divBdr>
                    </w:div>
                  </w:divsChild>
                </w:div>
                <w:div w:id="1549416797">
                  <w:marLeft w:val="300"/>
                  <w:marRight w:val="0"/>
                  <w:marTop w:val="75"/>
                  <w:marBottom w:val="0"/>
                  <w:divBdr>
                    <w:top w:val="none" w:sz="0" w:space="0" w:color="auto"/>
                    <w:left w:val="none" w:sz="0" w:space="0" w:color="auto"/>
                    <w:bottom w:val="none" w:sz="0" w:space="0" w:color="auto"/>
                    <w:right w:val="none" w:sz="0" w:space="0" w:color="auto"/>
                  </w:divBdr>
                  <w:divsChild>
                    <w:div w:id="1149639981">
                      <w:marLeft w:val="750"/>
                      <w:marRight w:val="0"/>
                      <w:marTop w:val="0"/>
                      <w:marBottom w:val="0"/>
                      <w:divBdr>
                        <w:top w:val="none" w:sz="0" w:space="0" w:color="auto"/>
                        <w:left w:val="none" w:sz="0" w:space="0" w:color="auto"/>
                        <w:bottom w:val="none" w:sz="0" w:space="0" w:color="auto"/>
                        <w:right w:val="none" w:sz="0" w:space="0" w:color="auto"/>
                      </w:divBdr>
                    </w:div>
                  </w:divsChild>
                </w:div>
                <w:div w:id="1258178843">
                  <w:marLeft w:val="300"/>
                  <w:marRight w:val="0"/>
                  <w:marTop w:val="75"/>
                  <w:marBottom w:val="0"/>
                  <w:divBdr>
                    <w:top w:val="none" w:sz="0" w:space="0" w:color="auto"/>
                    <w:left w:val="none" w:sz="0" w:space="0" w:color="auto"/>
                    <w:bottom w:val="none" w:sz="0" w:space="0" w:color="auto"/>
                    <w:right w:val="none" w:sz="0" w:space="0" w:color="auto"/>
                  </w:divBdr>
                  <w:divsChild>
                    <w:div w:id="856235746">
                      <w:marLeft w:val="750"/>
                      <w:marRight w:val="0"/>
                      <w:marTop w:val="0"/>
                      <w:marBottom w:val="0"/>
                      <w:divBdr>
                        <w:top w:val="none" w:sz="0" w:space="0" w:color="auto"/>
                        <w:left w:val="none" w:sz="0" w:space="0" w:color="auto"/>
                        <w:bottom w:val="none" w:sz="0" w:space="0" w:color="auto"/>
                        <w:right w:val="none" w:sz="0" w:space="0" w:color="auto"/>
                      </w:divBdr>
                    </w:div>
                  </w:divsChild>
                </w:div>
                <w:div w:id="1066489280">
                  <w:marLeft w:val="300"/>
                  <w:marRight w:val="0"/>
                  <w:marTop w:val="75"/>
                  <w:marBottom w:val="0"/>
                  <w:divBdr>
                    <w:top w:val="none" w:sz="0" w:space="0" w:color="auto"/>
                    <w:left w:val="none" w:sz="0" w:space="0" w:color="auto"/>
                    <w:bottom w:val="none" w:sz="0" w:space="0" w:color="auto"/>
                    <w:right w:val="none" w:sz="0" w:space="0" w:color="auto"/>
                  </w:divBdr>
                  <w:divsChild>
                    <w:div w:id="677998078">
                      <w:marLeft w:val="750"/>
                      <w:marRight w:val="0"/>
                      <w:marTop w:val="0"/>
                      <w:marBottom w:val="0"/>
                      <w:divBdr>
                        <w:top w:val="none" w:sz="0" w:space="0" w:color="auto"/>
                        <w:left w:val="none" w:sz="0" w:space="0" w:color="auto"/>
                        <w:bottom w:val="none" w:sz="0" w:space="0" w:color="auto"/>
                        <w:right w:val="none" w:sz="0" w:space="0" w:color="auto"/>
                      </w:divBdr>
                    </w:div>
                  </w:divsChild>
                </w:div>
                <w:div w:id="1229413391">
                  <w:marLeft w:val="300"/>
                  <w:marRight w:val="0"/>
                  <w:marTop w:val="75"/>
                  <w:marBottom w:val="0"/>
                  <w:divBdr>
                    <w:top w:val="none" w:sz="0" w:space="0" w:color="auto"/>
                    <w:left w:val="none" w:sz="0" w:space="0" w:color="auto"/>
                    <w:bottom w:val="none" w:sz="0" w:space="0" w:color="auto"/>
                    <w:right w:val="none" w:sz="0" w:space="0" w:color="auto"/>
                  </w:divBdr>
                </w:div>
                <w:div w:id="1242836103">
                  <w:marLeft w:val="300"/>
                  <w:marRight w:val="0"/>
                  <w:marTop w:val="75"/>
                  <w:marBottom w:val="0"/>
                  <w:divBdr>
                    <w:top w:val="none" w:sz="0" w:space="0" w:color="auto"/>
                    <w:left w:val="none" w:sz="0" w:space="0" w:color="auto"/>
                    <w:bottom w:val="none" w:sz="0" w:space="0" w:color="auto"/>
                    <w:right w:val="none" w:sz="0" w:space="0" w:color="auto"/>
                  </w:divBdr>
                </w:div>
                <w:div w:id="1961691999">
                  <w:marLeft w:val="300"/>
                  <w:marRight w:val="0"/>
                  <w:marTop w:val="75"/>
                  <w:marBottom w:val="0"/>
                  <w:divBdr>
                    <w:top w:val="none" w:sz="0" w:space="0" w:color="auto"/>
                    <w:left w:val="none" w:sz="0" w:space="0" w:color="auto"/>
                    <w:bottom w:val="none" w:sz="0" w:space="0" w:color="auto"/>
                    <w:right w:val="none" w:sz="0" w:space="0" w:color="auto"/>
                  </w:divBdr>
                  <w:divsChild>
                    <w:div w:id="1574924191">
                      <w:marLeft w:val="750"/>
                      <w:marRight w:val="0"/>
                      <w:marTop w:val="0"/>
                      <w:marBottom w:val="0"/>
                      <w:divBdr>
                        <w:top w:val="none" w:sz="0" w:space="0" w:color="auto"/>
                        <w:left w:val="none" w:sz="0" w:space="0" w:color="auto"/>
                        <w:bottom w:val="none" w:sz="0" w:space="0" w:color="auto"/>
                        <w:right w:val="none" w:sz="0" w:space="0" w:color="auto"/>
                      </w:divBdr>
                    </w:div>
                    <w:div w:id="1037899487">
                      <w:marLeft w:val="750"/>
                      <w:marRight w:val="0"/>
                      <w:marTop w:val="0"/>
                      <w:marBottom w:val="0"/>
                      <w:divBdr>
                        <w:top w:val="none" w:sz="0" w:space="0" w:color="auto"/>
                        <w:left w:val="none" w:sz="0" w:space="0" w:color="auto"/>
                        <w:bottom w:val="none" w:sz="0" w:space="0" w:color="auto"/>
                        <w:right w:val="none" w:sz="0" w:space="0" w:color="auto"/>
                      </w:divBdr>
                    </w:div>
                  </w:divsChild>
                </w:div>
                <w:div w:id="180357876">
                  <w:marLeft w:val="300"/>
                  <w:marRight w:val="0"/>
                  <w:marTop w:val="75"/>
                  <w:marBottom w:val="0"/>
                  <w:divBdr>
                    <w:top w:val="none" w:sz="0" w:space="0" w:color="auto"/>
                    <w:left w:val="none" w:sz="0" w:space="0" w:color="auto"/>
                    <w:bottom w:val="none" w:sz="0" w:space="0" w:color="auto"/>
                    <w:right w:val="none" w:sz="0" w:space="0" w:color="auto"/>
                  </w:divBdr>
                  <w:divsChild>
                    <w:div w:id="1272282071">
                      <w:marLeft w:val="750"/>
                      <w:marRight w:val="0"/>
                      <w:marTop w:val="0"/>
                      <w:marBottom w:val="0"/>
                      <w:divBdr>
                        <w:top w:val="none" w:sz="0" w:space="0" w:color="auto"/>
                        <w:left w:val="none" w:sz="0" w:space="0" w:color="auto"/>
                        <w:bottom w:val="none" w:sz="0" w:space="0" w:color="auto"/>
                        <w:right w:val="none" w:sz="0" w:space="0" w:color="auto"/>
                      </w:divBdr>
                    </w:div>
                  </w:divsChild>
                </w:div>
                <w:div w:id="202327260">
                  <w:marLeft w:val="300"/>
                  <w:marRight w:val="0"/>
                  <w:marTop w:val="75"/>
                  <w:marBottom w:val="0"/>
                  <w:divBdr>
                    <w:top w:val="none" w:sz="0" w:space="0" w:color="auto"/>
                    <w:left w:val="none" w:sz="0" w:space="0" w:color="auto"/>
                    <w:bottom w:val="none" w:sz="0" w:space="0" w:color="auto"/>
                    <w:right w:val="none" w:sz="0" w:space="0" w:color="auto"/>
                  </w:divBdr>
                  <w:divsChild>
                    <w:div w:id="1018122149">
                      <w:marLeft w:val="750"/>
                      <w:marRight w:val="0"/>
                      <w:marTop w:val="0"/>
                      <w:marBottom w:val="0"/>
                      <w:divBdr>
                        <w:top w:val="none" w:sz="0" w:space="0" w:color="auto"/>
                        <w:left w:val="none" w:sz="0" w:space="0" w:color="auto"/>
                        <w:bottom w:val="none" w:sz="0" w:space="0" w:color="auto"/>
                        <w:right w:val="none" w:sz="0" w:space="0" w:color="auto"/>
                      </w:divBdr>
                    </w:div>
                  </w:divsChild>
                </w:div>
                <w:div w:id="248468186">
                  <w:marLeft w:val="300"/>
                  <w:marRight w:val="0"/>
                  <w:marTop w:val="75"/>
                  <w:marBottom w:val="0"/>
                  <w:divBdr>
                    <w:top w:val="none" w:sz="0" w:space="0" w:color="auto"/>
                    <w:left w:val="none" w:sz="0" w:space="0" w:color="auto"/>
                    <w:bottom w:val="none" w:sz="0" w:space="0" w:color="auto"/>
                    <w:right w:val="none" w:sz="0" w:space="0" w:color="auto"/>
                  </w:divBdr>
                  <w:divsChild>
                    <w:div w:id="920872667">
                      <w:marLeft w:val="750"/>
                      <w:marRight w:val="0"/>
                      <w:marTop w:val="0"/>
                      <w:marBottom w:val="0"/>
                      <w:divBdr>
                        <w:top w:val="none" w:sz="0" w:space="0" w:color="auto"/>
                        <w:left w:val="none" w:sz="0" w:space="0" w:color="auto"/>
                        <w:bottom w:val="none" w:sz="0" w:space="0" w:color="auto"/>
                        <w:right w:val="none" w:sz="0" w:space="0" w:color="auto"/>
                      </w:divBdr>
                    </w:div>
                  </w:divsChild>
                </w:div>
                <w:div w:id="1700935845">
                  <w:marLeft w:val="300"/>
                  <w:marRight w:val="0"/>
                  <w:marTop w:val="75"/>
                  <w:marBottom w:val="0"/>
                  <w:divBdr>
                    <w:top w:val="none" w:sz="0" w:space="0" w:color="auto"/>
                    <w:left w:val="none" w:sz="0" w:space="0" w:color="auto"/>
                    <w:bottom w:val="none" w:sz="0" w:space="0" w:color="auto"/>
                    <w:right w:val="none" w:sz="0" w:space="0" w:color="auto"/>
                  </w:divBdr>
                  <w:divsChild>
                    <w:div w:id="323555046">
                      <w:marLeft w:val="750"/>
                      <w:marRight w:val="0"/>
                      <w:marTop w:val="0"/>
                      <w:marBottom w:val="0"/>
                      <w:divBdr>
                        <w:top w:val="none" w:sz="0" w:space="0" w:color="auto"/>
                        <w:left w:val="none" w:sz="0" w:space="0" w:color="auto"/>
                        <w:bottom w:val="none" w:sz="0" w:space="0" w:color="auto"/>
                        <w:right w:val="none" w:sz="0" w:space="0" w:color="auto"/>
                      </w:divBdr>
                    </w:div>
                    <w:div w:id="127170436">
                      <w:marLeft w:val="750"/>
                      <w:marRight w:val="0"/>
                      <w:marTop w:val="0"/>
                      <w:marBottom w:val="0"/>
                      <w:divBdr>
                        <w:top w:val="none" w:sz="0" w:space="0" w:color="auto"/>
                        <w:left w:val="none" w:sz="0" w:space="0" w:color="auto"/>
                        <w:bottom w:val="none" w:sz="0" w:space="0" w:color="auto"/>
                        <w:right w:val="none" w:sz="0" w:space="0" w:color="auto"/>
                      </w:divBdr>
                    </w:div>
                    <w:div w:id="935868469">
                      <w:marLeft w:val="750"/>
                      <w:marRight w:val="0"/>
                      <w:marTop w:val="0"/>
                      <w:marBottom w:val="0"/>
                      <w:divBdr>
                        <w:top w:val="none" w:sz="0" w:space="0" w:color="auto"/>
                        <w:left w:val="none" w:sz="0" w:space="0" w:color="auto"/>
                        <w:bottom w:val="none" w:sz="0" w:space="0" w:color="auto"/>
                        <w:right w:val="none" w:sz="0" w:space="0" w:color="auto"/>
                      </w:divBdr>
                    </w:div>
                  </w:divsChild>
                </w:div>
                <w:div w:id="1781683153">
                  <w:marLeft w:val="300"/>
                  <w:marRight w:val="0"/>
                  <w:marTop w:val="75"/>
                  <w:marBottom w:val="0"/>
                  <w:divBdr>
                    <w:top w:val="none" w:sz="0" w:space="0" w:color="auto"/>
                    <w:left w:val="none" w:sz="0" w:space="0" w:color="auto"/>
                    <w:bottom w:val="none" w:sz="0" w:space="0" w:color="auto"/>
                    <w:right w:val="none" w:sz="0" w:space="0" w:color="auto"/>
                  </w:divBdr>
                  <w:divsChild>
                    <w:div w:id="831481829">
                      <w:marLeft w:val="750"/>
                      <w:marRight w:val="0"/>
                      <w:marTop w:val="0"/>
                      <w:marBottom w:val="0"/>
                      <w:divBdr>
                        <w:top w:val="none" w:sz="0" w:space="0" w:color="auto"/>
                        <w:left w:val="none" w:sz="0" w:space="0" w:color="auto"/>
                        <w:bottom w:val="none" w:sz="0" w:space="0" w:color="auto"/>
                        <w:right w:val="none" w:sz="0" w:space="0" w:color="auto"/>
                      </w:divBdr>
                    </w:div>
                  </w:divsChild>
                </w:div>
                <w:div w:id="1744988497">
                  <w:marLeft w:val="300"/>
                  <w:marRight w:val="0"/>
                  <w:marTop w:val="75"/>
                  <w:marBottom w:val="0"/>
                  <w:divBdr>
                    <w:top w:val="none" w:sz="0" w:space="0" w:color="auto"/>
                    <w:left w:val="none" w:sz="0" w:space="0" w:color="auto"/>
                    <w:bottom w:val="none" w:sz="0" w:space="0" w:color="auto"/>
                    <w:right w:val="none" w:sz="0" w:space="0" w:color="auto"/>
                  </w:divBdr>
                  <w:divsChild>
                    <w:div w:id="117651157">
                      <w:marLeft w:val="750"/>
                      <w:marRight w:val="0"/>
                      <w:marTop w:val="0"/>
                      <w:marBottom w:val="0"/>
                      <w:divBdr>
                        <w:top w:val="none" w:sz="0" w:space="0" w:color="auto"/>
                        <w:left w:val="none" w:sz="0" w:space="0" w:color="auto"/>
                        <w:bottom w:val="none" w:sz="0" w:space="0" w:color="auto"/>
                        <w:right w:val="none" w:sz="0" w:space="0" w:color="auto"/>
                      </w:divBdr>
                    </w:div>
                    <w:div w:id="437722527">
                      <w:marLeft w:val="750"/>
                      <w:marRight w:val="0"/>
                      <w:marTop w:val="0"/>
                      <w:marBottom w:val="0"/>
                      <w:divBdr>
                        <w:top w:val="none" w:sz="0" w:space="0" w:color="auto"/>
                        <w:left w:val="none" w:sz="0" w:space="0" w:color="auto"/>
                        <w:bottom w:val="none" w:sz="0" w:space="0" w:color="auto"/>
                        <w:right w:val="none" w:sz="0" w:space="0" w:color="auto"/>
                      </w:divBdr>
                    </w:div>
                  </w:divsChild>
                </w:div>
                <w:div w:id="230044449">
                  <w:marLeft w:val="300"/>
                  <w:marRight w:val="0"/>
                  <w:marTop w:val="75"/>
                  <w:marBottom w:val="0"/>
                  <w:divBdr>
                    <w:top w:val="none" w:sz="0" w:space="0" w:color="auto"/>
                    <w:left w:val="none" w:sz="0" w:space="0" w:color="auto"/>
                    <w:bottom w:val="none" w:sz="0" w:space="0" w:color="auto"/>
                    <w:right w:val="none" w:sz="0" w:space="0" w:color="auto"/>
                  </w:divBdr>
                  <w:divsChild>
                    <w:div w:id="20908550">
                      <w:marLeft w:val="750"/>
                      <w:marRight w:val="0"/>
                      <w:marTop w:val="0"/>
                      <w:marBottom w:val="0"/>
                      <w:divBdr>
                        <w:top w:val="none" w:sz="0" w:space="0" w:color="auto"/>
                        <w:left w:val="none" w:sz="0" w:space="0" w:color="auto"/>
                        <w:bottom w:val="none" w:sz="0" w:space="0" w:color="auto"/>
                        <w:right w:val="none" w:sz="0" w:space="0" w:color="auto"/>
                      </w:divBdr>
                    </w:div>
                  </w:divsChild>
                </w:div>
                <w:div w:id="535460895">
                  <w:marLeft w:val="300"/>
                  <w:marRight w:val="0"/>
                  <w:marTop w:val="75"/>
                  <w:marBottom w:val="0"/>
                  <w:divBdr>
                    <w:top w:val="none" w:sz="0" w:space="0" w:color="auto"/>
                    <w:left w:val="none" w:sz="0" w:space="0" w:color="auto"/>
                    <w:bottom w:val="none" w:sz="0" w:space="0" w:color="auto"/>
                    <w:right w:val="none" w:sz="0" w:space="0" w:color="auto"/>
                  </w:divBdr>
                  <w:divsChild>
                    <w:div w:id="283392662">
                      <w:marLeft w:val="750"/>
                      <w:marRight w:val="0"/>
                      <w:marTop w:val="0"/>
                      <w:marBottom w:val="0"/>
                      <w:divBdr>
                        <w:top w:val="none" w:sz="0" w:space="0" w:color="auto"/>
                        <w:left w:val="none" w:sz="0" w:space="0" w:color="auto"/>
                        <w:bottom w:val="none" w:sz="0" w:space="0" w:color="auto"/>
                        <w:right w:val="none" w:sz="0" w:space="0" w:color="auto"/>
                      </w:divBdr>
                    </w:div>
                  </w:divsChild>
                </w:div>
                <w:div w:id="1566066917">
                  <w:marLeft w:val="300"/>
                  <w:marRight w:val="0"/>
                  <w:marTop w:val="75"/>
                  <w:marBottom w:val="0"/>
                  <w:divBdr>
                    <w:top w:val="none" w:sz="0" w:space="0" w:color="auto"/>
                    <w:left w:val="none" w:sz="0" w:space="0" w:color="auto"/>
                    <w:bottom w:val="none" w:sz="0" w:space="0" w:color="auto"/>
                    <w:right w:val="none" w:sz="0" w:space="0" w:color="auto"/>
                  </w:divBdr>
                  <w:divsChild>
                    <w:div w:id="1815223097">
                      <w:marLeft w:val="750"/>
                      <w:marRight w:val="0"/>
                      <w:marTop w:val="0"/>
                      <w:marBottom w:val="0"/>
                      <w:divBdr>
                        <w:top w:val="none" w:sz="0" w:space="0" w:color="auto"/>
                        <w:left w:val="none" w:sz="0" w:space="0" w:color="auto"/>
                        <w:bottom w:val="none" w:sz="0" w:space="0" w:color="auto"/>
                        <w:right w:val="none" w:sz="0" w:space="0" w:color="auto"/>
                      </w:divBdr>
                    </w:div>
                  </w:divsChild>
                </w:div>
                <w:div w:id="564728875">
                  <w:marLeft w:val="300"/>
                  <w:marRight w:val="0"/>
                  <w:marTop w:val="75"/>
                  <w:marBottom w:val="0"/>
                  <w:divBdr>
                    <w:top w:val="none" w:sz="0" w:space="0" w:color="auto"/>
                    <w:left w:val="none" w:sz="0" w:space="0" w:color="auto"/>
                    <w:bottom w:val="none" w:sz="0" w:space="0" w:color="auto"/>
                    <w:right w:val="none" w:sz="0" w:space="0" w:color="auto"/>
                  </w:divBdr>
                </w:div>
                <w:div w:id="862287553">
                  <w:marLeft w:val="300"/>
                  <w:marRight w:val="0"/>
                  <w:marTop w:val="75"/>
                  <w:marBottom w:val="0"/>
                  <w:divBdr>
                    <w:top w:val="none" w:sz="0" w:space="0" w:color="auto"/>
                    <w:left w:val="none" w:sz="0" w:space="0" w:color="auto"/>
                    <w:bottom w:val="none" w:sz="0" w:space="0" w:color="auto"/>
                    <w:right w:val="none" w:sz="0" w:space="0" w:color="auto"/>
                  </w:divBdr>
                </w:div>
                <w:div w:id="477497911">
                  <w:marLeft w:val="300"/>
                  <w:marRight w:val="0"/>
                  <w:marTop w:val="75"/>
                  <w:marBottom w:val="0"/>
                  <w:divBdr>
                    <w:top w:val="none" w:sz="0" w:space="0" w:color="auto"/>
                    <w:left w:val="none" w:sz="0" w:space="0" w:color="auto"/>
                    <w:bottom w:val="none" w:sz="0" w:space="0" w:color="auto"/>
                    <w:right w:val="none" w:sz="0" w:space="0" w:color="auto"/>
                  </w:divBdr>
                  <w:divsChild>
                    <w:div w:id="2146190999">
                      <w:marLeft w:val="750"/>
                      <w:marRight w:val="0"/>
                      <w:marTop w:val="0"/>
                      <w:marBottom w:val="0"/>
                      <w:divBdr>
                        <w:top w:val="none" w:sz="0" w:space="0" w:color="auto"/>
                        <w:left w:val="none" w:sz="0" w:space="0" w:color="auto"/>
                        <w:bottom w:val="none" w:sz="0" w:space="0" w:color="auto"/>
                        <w:right w:val="none" w:sz="0" w:space="0" w:color="auto"/>
                      </w:divBdr>
                    </w:div>
                    <w:div w:id="940796276">
                      <w:marLeft w:val="750"/>
                      <w:marRight w:val="0"/>
                      <w:marTop w:val="0"/>
                      <w:marBottom w:val="0"/>
                      <w:divBdr>
                        <w:top w:val="none" w:sz="0" w:space="0" w:color="auto"/>
                        <w:left w:val="none" w:sz="0" w:space="0" w:color="auto"/>
                        <w:bottom w:val="none" w:sz="0" w:space="0" w:color="auto"/>
                        <w:right w:val="none" w:sz="0" w:space="0" w:color="auto"/>
                      </w:divBdr>
                    </w:div>
                  </w:divsChild>
                </w:div>
                <w:div w:id="487483024">
                  <w:marLeft w:val="300"/>
                  <w:marRight w:val="0"/>
                  <w:marTop w:val="75"/>
                  <w:marBottom w:val="0"/>
                  <w:divBdr>
                    <w:top w:val="none" w:sz="0" w:space="0" w:color="auto"/>
                    <w:left w:val="none" w:sz="0" w:space="0" w:color="auto"/>
                    <w:bottom w:val="none" w:sz="0" w:space="0" w:color="auto"/>
                    <w:right w:val="none" w:sz="0" w:space="0" w:color="auto"/>
                  </w:divBdr>
                  <w:divsChild>
                    <w:div w:id="1571689841">
                      <w:marLeft w:val="750"/>
                      <w:marRight w:val="0"/>
                      <w:marTop w:val="0"/>
                      <w:marBottom w:val="0"/>
                      <w:divBdr>
                        <w:top w:val="none" w:sz="0" w:space="0" w:color="auto"/>
                        <w:left w:val="none" w:sz="0" w:space="0" w:color="auto"/>
                        <w:bottom w:val="none" w:sz="0" w:space="0" w:color="auto"/>
                        <w:right w:val="none" w:sz="0" w:space="0" w:color="auto"/>
                      </w:divBdr>
                    </w:div>
                  </w:divsChild>
                </w:div>
                <w:div w:id="1389571261">
                  <w:marLeft w:val="300"/>
                  <w:marRight w:val="0"/>
                  <w:marTop w:val="75"/>
                  <w:marBottom w:val="0"/>
                  <w:divBdr>
                    <w:top w:val="none" w:sz="0" w:space="0" w:color="auto"/>
                    <w:left w:val="none" w:sz="0" w:space="0" w:color="auto"/>
                    <w:bottom w:val="none" w:sz="0" w:space="0" w:color="auto"/>
                    <w:right w:val="none" w:sz="0" w:space="0" w:color="auto"/>
                  </w:divBdr>
                  <w:divsChild>
                    <w:div w:id="1305044391">
                      <w:marLeft w:val="750"/>
                      <w:marRight w:val="0"/>
                      <w:marTop w:val="0"/>
                      <w:marBottom w:val="0"/>
                      <w:divBdr>
                        <w:top w:val="none" w:sz="0" w:space="0" w:color="auto"/>
                        <w:left w:val="none" w:sz="0" w:space="0" w:color="auto"/>
                        <w:bottom w:val="none" w:sz="0" w:space="0" w:color="auto"/>
                        <w:right w:val="none" w:sz="0" w:space="0" w:color="auto"/>
                      </w:divBdr>
                    </w:div>
                  </w:divsChild>
                </w:div>
                <w:div w:id="902327618">
                  <w:marLeft w:val="300"/>
                  <w:marRight w:val="0"/>
                  <w:marTop w:val="75"/>
                  <w:marBottom w:val="0"/>
                  <w:divBdr>
                    <w:top w:val="none" w:sz="0" w:space="0" w:color="auto"/>
                    <w:left w:val="none" w:sz="0" w:space="0" w:color="auto"/>
                    <w:bottom w:val="none" w:sz="0" w:space="0" w:color="auto"/>
                    <w:right w:val="none" w:sz="0" w:space="0" w:color="auto"/>
                  </w:divBdr>
                  <w:divsChild>
                    <w:div w:id="1557810806">
                      <w:marLeft w:val="750"/>
                      <w:marRight w:val="0"/>
                      <w:marTop w:val="0"/>
                      <w:marBottom w:val="0"/>
                      <w:divBdr>
                        <w:top w:val="none" w:sz="0" w:space="0" w:color="auto"/>
                        <w:left w:val="none" w:sz="0" w:space="0" w:color="auto"/>
                        <w:bottom w:val="none" w:sz="0" w:space="0" w:color="auto"/>
                        <w:right w:val="none" w:sz="0" w:space="0" w:color="auto"/>
                      </w:divBdr>
                    </w:div>
                  </w:divsChild>
                </w:div>
                <w:div w:id="356320846">
                  <w:marLeft w:val="300"/>
                  <w:marRight w:val="0"/>
                  <w:marTop w:val="75"/>
                  <w:marBottom w:val="0"/>
                  <w:divBdr>
                    <w:top w:val="none" w:sz="0" w:space="0" w:color="auto"/>
                    <w:left w:val="none" w:sz="0" w:space="0" w:color="auto"/>
                    <w:bottom w:val="none" w:sz="0" w:space="0" w:color="auto"/>
                    <w:right w:val="none" w:sz="0" w:space="0" w:color="auto"/>
                  </w:divBdr>
                  <w:divsChild>
                    <w:div w:id="475495750">
                      <w:marLeft w:val="750"/>
                      <w:marRight w:val="0"/>
                      <w:marTop w:val="0"/>
                      <w:marBottom w:val="0"/>
                      <w:divBdr>
                        <w:top w:val="none" w:sz="0" w:space="0" w:color="auto"/>
                        <w:left w:val="none" w:sz="0" w:space="0" w:color="auto"/>
                        <w:bottom w:val="none" w:sz="0" w:space="0" w:color="auto"/>
                        <w:right w:val="none" w:sz="0" w:space="0" w:color="auto"/>
                      </w:divBdr>
                    </w:div>
                    <w:div w:id="576287810">
                      <w:marLeft w:val="750"/>
                      <w:marRight w:val="0"/>
                      <w:marTop w:val="0"/>
                      <w:marBottom w:val="0"/>
                      <w:divBdr>
                        <w:top w:val="none" w:sz="0" w:space="0" w:color="auto"/>
                        <w:left w:val="none" w:sz="0" w:space="0" w:color="auto"/>
                        <w:bottom w:val="none" w:sz="0" w:space="0" w:color="auto"/>
                        <w:right w:val="none" w:sz="0" w:space="0" w:color="auto"/>
                      </w:divBdr>
                    </w:div>
                    <w:div w:id="667633709">
                      <w:marLeft w:val="750"/>
                      <w:marRight w:val="0"/>
                      <w:marTop w:val="0"/>
                      <w:marBottom w:val="0"/>
                      <w:divBdr>
                        <w:top w:val="none" w:sz="0" w:space="0" w:color="auto"/>
                        <w:left w:val="none" w:sz="0" w:space="0" w:color="auto"/>
                        <w:bottom w:val="none" w:sz="0" w:space="0" w:color="auto"/>
                        <w:right w:val="none" w:sz="0" w:space="0" w:color="auto"/>
                      </w:divBdr>
                    </w:div>
                  </w:divsChild>
                </w:div>
                <w:div w:id="1074667908">
                  <w:marLeft w:val="300"/>
                  <w:marRight w:val="0"/>
                  <w:marTop w:val="75"/>
                  <w:marBottom w:val="0"/>
                  <w:divBdr>
                    <w:top w:val="none" w:sz="0" w:space="0" w:color="auto"/>
                    <w:left w:val="none" w:sz="0" w:space="0" w:color="auto"/>
                    <w:bottom w:val="none" w:sz="0" w:space="0" w:color="auto"/>
                    <w:right w:val="none" w:sz="0" w:space="0" w:color="auto"/>
                  </w:divBdr>
                  <w:divsChild>
                    <w:div w:id="1839422012">
                      <w:marLeft w:val="750"/>
                      <w:marRight w:val="0"/>
                      <w:marTop w:val="0"/>
                      <w:marBottom w:val="0"/>
                      <w:divBdr>
                        <w:top w:val="none" w:sz="0" w:space="0" w:color="auto"/>
                        <w:left w:val="none" w:sz="0" w:space="0" w:color="auto"/>
                        <w:bottom w:val="none" w:sz="0" w:space="0" w:color="auto"/>
                        <w:right w:val="none" w:sz="0" w:space="0" w:color="auto"/>
                      </w:divBdr>
                    </w:div>
                  </w:divsChild>
                </w:div>
                <w:div w:id="162009257">
                  <w:marLeft w:val="300"/>
                  <w:marRight w:val="0"/>
                  <w:marTop w:val="75"/>
                  <w:marBottom w:val="0"/>
                  <w:divBdr>
                    <w:top w:val="none" w:sz="0" w:space="0" w:color="auto"/>
                    <w:left w:val="none" w:sz="0" w:space="0" w:color="auto"/>
                    <w:bottom w:val="none" w:sz="0" w:space="0" w:color="auto"/>
                    <w:right w:val="none" w:sz="0" w:space="0" w:color="auto"/>
                  </w:divBdr>
                  <w:divsChild>
                    <w:div w:id="1608267478">
                      <w:marLeft w:val="750"/>
                      <w:marRight w:val="0"/>
                      <w:marTop w:val="0"/>
                      <w:marBottom w:val="0"/>
                      <w:divBdr>
                        <w:top w:val="none" w:sz="0" w:space="0" w:color="auto"/>
                        <w:left w:val="none" w:sz="0" w:space="0" w:color="auto"/>
                        <w:bottom w:val="none" w:sz="0" w:space="0" w:color="auto"/>
                        <w:right w:val="none" w:sz="0" w:space="0" w:color="auto"/>
                      </w:divBdr>
                    </w:div>
                    <w:div w:id="1413162751">
                      <w:marLeft w:val="750"/>
                      <w:marRight w:val="0"/>
                      <w:marTop w:val="0"/>
                      <w:marBottom w:val="0"/>
                      <w:divBdr>
                        <w:top w:val="none" w:sz="0" w:space="0" w:color="auto"/>
                        <w:left w:val="none" w:sz="0" w:space="0" w:color="auto"/>
                        <w:bottom w:val="none" w:sz="0" w:space="0" w:color="auto"/>
                        <w:right w:val="none" w:sz="0" w:space="0" w:color="auto"/>
                      </w:divBdr>
                    </w:div>
                  </w:divsChild>
                </w:div>
                <w:div w:id="1219515093">
                  <w:marLeft w:val="300"/>
                  <w:marRight w:val="0"/>
                  <w:marTop w:val="75"/>
                  <w:marBottom w:val="0"/>
                  <w:divBdr>
                    <w:top w:val="none" w:sz="0" w:space="0" w:color="auto"/>
                    <w:left w:val="none" w:sz="0" w:space="0" w:color="auto"/>
                    <w:bottom w:val="none" w:sz="0" w:space="0" w:color="auto"/>
                    <w:right w:val="none" w:sz="0" w:space="0" w:color="auto"/>
                  </w:divBdr>
                  <w:divsChild>
                    <w:div w:id="928855936">
                      <w:marLeft w:val="750"/>
                      <w:marRight w:val="0"/>
                      <w:marTop w:val="0"/>
                      <w:marBottom w:val="0"/>
                      <w:divBdr>
                        <w:top w:val="none" w:sz="0" w:space="0" w:color="auto"/>
                        <w:left w:val="none" w:sz="0" w:space="0" w:color="auto"/>
                        <w:bottom w:val="none" w:sz="0" w:space="0" w:color="auto"/>
                        <w:right w:val="none" w:sz="0" w:space="0" w:color="auto"/>
                      </w:divBdr>
                    </w:div>
                  </w:divsChild>
                </w:div>
                <w:div w:id="253054135">
                  <w:marLeft w:val="300"/>
                  <w:marRight w:val="0"/>
                  <w:marTop w:val="75"/>
                  <w:marBottom w:val="0"/>
                  <w:divBdr>
                    <w:top w:val="none" w:sz="0" w:space="0" w:color="auto"/>
                    <w:left w:val="none" w:sz="0" w:space="0" w:color="auto"/>
                    <w:bottom w:val="none" w:sz="0" w:space="0" w:color="auto"/>
                    <w:right w:val="none" w:sz="0" w:space="0" w:color="auto"/>
                  </w:divBdr>
                  <w:divsChild>
                    <w:div w:id="1272972892">
                      <w:marLeft w:val="750"/>
                      <w:marRight w:val="0"/>
                      <w:marTop w:val="0"/>
                      <w:marBottom w:val="0"/>
                      <w:divBdr>
                        <w:top w:val="none" w:sz="0" w:space="0" w:color="auto"/>
                        <w:left w:val="none" w:sz="0" w:space="0" w:color="auto"/>
                        <w:bottom w:val="none" w:sz="0" w:space="0" w:color="auto"/>
                        <w:right w:val="none" w:sz="0" w:space="0" w:color="auto"/>
                      </w:divBdr>
                    </w:div>
                  </w:divsChild>
                </w:div>
                <w:div w:id="1148745473">
                  <w:marLeft w:val="300"/>
                  <w:marRight w:val="0"/>
                  <w:marTop w:val="75"/>
                  <w:marBottom w:val="0"/>
                  <w:divBdr>
                    <w:top w:val="none" w:sz="0" w:space="0" w:color="auto"/>
                    <w:left w:val="none" w:sz="0" w:space="0" w:color="auto"/>
                    <w:bottom w:val="none" w:sz="0" w:space="0" w:color="auto"/>
                    <w:right w:val="none" w:sz="0" w:space="0" w:color="auto"/>
                  </w:divBdr>
                  <w:divsChild>
                    <w:div w:id="853769970">
                      <w:marLeft w:val="750"/>
                      <w:marRight w:val="0"/>
                      <w:marTop w:val="0"/>
                      <w:marBottom w:val="0"/>
                      <w:divBdr>
                        <w:top w:val="none" w:sz="0" w:space="0" w:color="auto"/>
                        <w:left w:val="none" w:sz="0" w:space="0" w:color="auto"/>
                        <w:bottom w:val="none" w:sz="0" w:space="0" w:color="auto"/>
                        <w:right w:val="none" w:sz="0" w:space="0" w:color="auto"/>
                      </w:divBdr>
                    </w:div>
                  </w:divsChild>
                </w:div>
                <w:div w:id="400060509">
                  <w:marLeft w:val="300"/>
                  <w:marRight w:val="0"/>
                  <w:marTop w:val="75"/>
                  <w:marBottom w:val="0"/>
                  <w:divBdr>
                    <w:top w:val="none" w:sz="0" w:space="0" w:color="auto"/>
                    <w:left w:val="none" w:sz="0" w:space="0" w:color="auto"/>
                    <w:bottom w:val="none" w:sz="0" w:space="0" w:color="auto"/>
                    <w:right w:val="none" w:sz="0" w:space="0" w:color="auto"/>
                  </w:divBdr>
                </w:div>
              </w:divsChild>
            </w:div>
            <w:div w:id="1904438600">
              <w:marLeft w:val="0"/>
              <w:marRight w:val="0"/>
              <w:marTop w:val="150"/>
              <w:marBottom w:val="150"/>
              <w:divBdr>
                <w:top w:val="none" w:sz="0" w:space="0" w:color="auto"/>
                <w:left w:val="none" w:sz="0" w:space="0" w:color="auto"/>
                <w:bottom w:val="none" w:sz="0" w:space="0" w:color="auto"/>
                <w:right w:val="none" w:sz="0" w:space="0" w:color="auto"/>
              </w:divBdr>
              <w:divsChild>
                <w:div w:id="1389960894">
                  <w:marLeft w:val="300"/>
                  <w:marRight w:val="0"/>
                  <w:marTop w:val="75"/>
                  <w:marBottom w:val="0"/>
                  <w:divBdr>
                    <w:top w:val="none" w:sz="0" w:space="0" w:color="auto"/>
                    <w:left w:val="none" w:sz="0" w:space="0" w:color="auto"/>
                    <w:bottom w:val="none" w:sz="0" w:space="0" w:color="auto"/>
                    <w:right w:val="none" w:sz="0" w:space="0" w:color="auto"/>
                  </w:divBdr>
                </w:div>
                <w:div w:id="2026176852">
                  <w:marLeft w:val="300"/>
                  <w:marRight w:val="0"/>
                  <w:marTop w:val="75"/>
                  <w:marBottom w:val="0"/>
                  <w:divBdr>
                    <w:top w:val="none" w:sz="0" w:space="0" w:color="auto"/>
                    <w:left w:val="none" w:sz="0" w:space="0" w:color="auto"/>
                    <w:bottom w:val="none" w:sz="0" w:space="0" w:color="auto"/>
                    <w:right w:val="none" w:sz="0" w:space="0" w:color="auto"/>
                  </w:divBdr>
                  <w:divsChild>
                    <w:div w:id="1629165159">
                      <w:marLeft w:val="750"/>
                      <w:marRight w:val="0"/>
                      <w:marTop w:val="0"/>
                      <w:marBottom w:val="0"/>
                      <w:divBdr>
                        <w:top w:val="none" w:sz="0" w:space="0" w:color="auto"/>
                        <w:left w:val="none" w:sz="0" w:space="0" w:color="auto"/>
                        <w:bottom w:val="none" w:sz="0" w:space="0" w:color="auto"/>
                        <w:right w:val="none" w:sz="0" w:space="0" w:color="auto"/>
                      </w:divBdr>
                    </w:div>
                    <w:div w:id="1823547114">
                      <w:marLeft w:val="750"/>
                      <w:marRight w:val="0"/>
                      <w:marTop w:val="0"/>
                      <w:marBottom w:val="0"/>
                      <w:divBdr>
                        <w:top w:val="none" w:sz="0" w:space="0" w:color="auto"/>
                        <w:left w:val="none" w:sz="0" w:space="0" w:color="auto"/>
                        <w:bottom w:val="none" w:sz="0" w:space="0" w:color="auto"/>
                        <w:right w:val="none" w:sz="0" w:space="0" w:color="auto"/>
                      </w:divBdr>
                    </w:div>
                  </w:divsChild>
                </w:div>
                <w:div w:id="846142260">
                  <w:marLeft w:val="300"/>
                  <w:marRight w:val="0"/>
                  <w:marTop w:val="75"/>
                  <w:marBottom w:val="0"/>
                  <w:divBdr>
                    <w:top w:val="none" w:sz="0" w:space="0" w:color="auto"/>
                    <w:left w:val="none" w:sz="0" w:space="0" w:color="auto"/>
                    <w:bottom w:val="none" w:sz="0" w:space="0" w:color="auto"/>
                    <w:right w:val="none" w:sz="0" w:space="0" w:color="auto"/>
                  </w:divBdr>
                  <w:divsChild>
                    <w:div w:id="1867450016">
                      <w:marLeft w:val="750"/>
                      <w:marRight w:val="0"/>
                      <w:marTop w:val="0"/>
                      <w:marBottom w:val="0"/>
                      <w:divBdr>
                        <w:top w:val="none" w:sz="0" w:space="0" w:color="auto"/>
                        <w:left w:val="none" w:sz="0" w:space="0" w:color="auto"/>
                        <w:bottom w:val="none" w:sz="0" w:space="0" w:color="auto"/>
                        <w:right w:val="none" w:sz="0" w:space="0" w:color="auto"/>
                      </w:divBdr>
                    </w:div>
                  </w:divsChild>
                </w:div>
                <w:div w:id="19354469">
                  <w:marLeft w:val="300"/>
                  <w:marRight w:val="0"/>
                  <w:marTop w:val="75"/>
                  <w:marBottom w:val="0"/>
                  <w:divBdr>
                    <w:top w:val="none" w:sz="0" w:space="0" w:color="auto"/>
                    <w:left w:val="none" w:sz="0" w:space="0" w:color="auto"/>
                    <w:bottom w:val="none" w:sz="0" w:space="0" w:color="auto"/>
                    <w:right w:val="none" w:sz="0" w:space="0" w:color="auto"/>
                  </w:divBdr>
                  <w:divsChild>
                    <w:div w:id="82189308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99942052">
              <w:marLeft w:val="0"/>
              <w:marRight w:val="0"/>
              <w:marTop w:val="150"/>
              <w:marBottom w:val="150"/>
              <w:divBdr>
                <w:top w:val="none" w:sz="0" w:space="0" w:color="auto"/>
                <w:left w:val="none" w:sz="0" w:space="0" w:color="auto"/>
                <w:bottom w:val="none" w:sz="0" w:space="0" w:color="auto"/>
                <w:right w:val="none" w:sz="0" w:space="0" w:color="auto"/>
              </w:divBdr>
              <w:divsChild>
                <w:div w:id="2133743127">
                  <w:marLeft w:val="300"/>
                  <w:marRight w:val="0"/>
                  <w:marTop w:val="75"/>
                  <w:marBottom w:val="0"/>
                  <w:divBdr>
                    <w:top w:val="none" w:sz="0" w:space="0" w:color="auto"/>
                    <w:left w:val="none" w:sz="0" w:space="0" w:color="auto"/>
                    <w:bottom w:val="none" w:sz="0" w:space="0" w:color="auto"/>
                    <w:right w:val="none" w:sz="0" w:space="0" w:color="auto"/>
                  </w:divBdr>
                </w:div>
                <w:div w:id="826362732">
                  <w:marLeft w:val="300"/>
                  <w:marRight w:val="0"/>
                  <w:marTop w:val="75"/>
                  <w:marBottom w:val="0"/>
                  <w:divBdr>
                    <w:top w:val="none" w:sz="0" w:space="0" w:color="auto"/>
                    <w:left w:val="none" w:sz="0" w:space="0" w:color="auto"/>
                    <w:bottom w:val="none" w:sz="0" w:space="0" w:color="auto"/>
                    <w:right w:val="none" w:sz="0" w:space="0" w:color="auto"/>
                  </w:divBdr>
                  <w:divsChild>
                    <w:div w:id="1124156675">
                      <w:marLeft w:val="750"/>
                      <w:marRight w:val="0"/>
                      <w:marTop w:val="0"/>
                      <w:marBottom w:val="0"/>
                      <w:divBdr>
                        <w:top w:val="none" w:sz="0" w:space="0" w:color="auto"/>
                        <w:left w:val="none" w:sz="0" w:space="0" w:color="auto"/>
                        <w:bottom w:val="none" w:sz="0" w:space="0" w:color="auto"/>
                        <w:right w:val="none" w:sz="0" w:space="0" w:color="auto"/>
                      </w:divBdr>
                    </w:div>
                  </w:divsChild>
                </w:div>
                <w:div w:id="460658427">
                  <w:marLeft w:val="300"/>
                  <w:marRight w:val="0"/>
                  <w:marTop w:val="75"/>
                  <w:marBottom w:val="0"/>
                  <w:divBdr>
                    <w:top w:val="none" w:sz="0" w:space="0" w:color="auto"/>
                    <w:left w:val="none" w:sz="0" w:space="0" w:color="auto"/>
                    <w:bottom w:val="none" w:sz="0" w:space="0" w:color="auto"/>
                    <w:right w:val="none" w:sz="0" w:space="0" w:color="auto"/>
                  </w:divBdr>
                </w:div>
                <w:div w:id="41439758">
                  <w:marLeft w:val="300"/>
                  <w:marRight w:val="0"/>
                  <w:marTop w:val="75"/>
                  <w:marBottom w:val="0"/>
                  <w:divBdr>
                    <w:top w:val="none" w:sz="0" w:space="0" w:color="auto"/>
                    <w:left w:val="none" w:sz="0" w:space="0" w:color="auto"/>
                    <w:bottom w:val="none" w:sz="0" w:space="0" w:color="auto"/>
                    <w:right w:val="none" w:sz="0" w:space="0" w:color="auto"/>
                  </w:divBdr>
                  <w:divsChild>
                    <w:div w:id="519784830">
                      <w:marLeft w:val="750"/>
                      <w:marRight w:val="0"/>
                      <w:marTop w:val="0"/>
                      <w:marBottom w:val="0"/>
                      <w:divBdr>
                        <w:top w:val="none" w:sz="0" w:space="0" w:color="auto"/>
                        <w:left w:val="none" w:sz="0" w:space="0" w:color="auto"/>
                        <w:bottom w:val="none" w:sz="0" w:space="0" w:color="auto"/>
                        <w:right w:val="none" w:sz="0" w:space="0" w:color="auto"/>
                      </w:divBdr>
                    </w:div>
                  </w:divsChild>
                </w:div>
                <w:div w:id="2122722023">
                  <w:marLeft w:val="300"/>
                  <w:marRight w:val="0"/>
                  <w:marTop w:val="75"/>
                  <w:marBottom w:val="0"/>
                  <w:divBdr>
                    <w:top w:val="none" w:sz="0" w:space="0" w:color="auto"/>
                    <w:left w:val="none" w:sz="0" w:space="0" w:color="auto"/>
                    <w:bottom w:val="none" w:sz="0" w:space="0" w:color="auto"/>
                    <w:right w:val="none" w:sz="0" w:space="0" w:color="auto"/>
                  </w:divBdr>
                </w:div>
                <w:div w:id="709695842">
                  <w:marLeft w:val="300"/>
                  <w:marRight w:val="0"/>
                  <w:marTop w:val="75"/>
                  <w:marBottom w:val="0"/>
                  <w:divBdr>
                    <w:top w:val="none" w:sz="0" w:space="0" w:color="auto"/>
                    <w:left w:val="none" w:sz="0" w:space="0" w:color="auto"/>
                    <w:bottom w:val="none" w:sz="0" w:space="0" w:color="auto"/>
                    <w:right w:val="none" w:sz="0" w:space="0" w:color="auto"/>
                  </w:divBdr>
                  <w:divsChild>
                    <w:div w:id="1700667153">
                      <w:marLeft w:val="750"/>
                      <w:marRight w:val="0"/>
                      <w:marTop w:val="0"/>
                      <w:marBottom w:val="0"/>
                      <w:divBdr>
                        <w:top w:val="none" w:sz="0" w:space="0" w:color="auto"/>
                        <w:left w:val="none" w:sz="0" w:space="0" w:color="auto"/>
                        <w:bottom w:val="none" w:sz="0" w:space="0" w:color="auto"/>
                        <w:right w:val="none" w:sz="0" w:space="0" w:color="auto"/>
                      </w:divBdr>
                    </w:div>
                    <w:div w:id="1382175254">
                      <w:marLeft w:val="750"/>
                      <w:marRight w:val="0"/>
                      <w:marTop w:val="0"/>
                      <w:marBottom w:val="0"/>
                      <w:divBdr>
                        <w:top w:val="none" w:sz="0" w:space="0" w:color="auto"/>
                        <w:left w:val="none" w:sz="0" w:space="0" w:color="auto"/>
                        <w:bottom w:val="none" w:sz="0" w:space="0" w:color="auto"/>
                        <w:right w:val="none" w:sz="0" w:space="0" w:color="auto"/>
                      </w:divBdr>
                    </w:div>
                  </w:divsChild>
                </w:div>
                <w:div w:id="1389189217">
                  <w:marLeft w:val="300"/>
                  <w:marRight w:val="0"/>
                  <w:marTop w:val="75"/>
                  <w:marBottom w:val="0"/>
                  <w:divBdr>
                    <w:top w:val="none" w:sz="0" w:space="0" w:color="auto"/>
                    <w:left w:val="none" w:sz="0" w:space="0" w:color="auto"/>
                    <w:bottom w:val="none" w:sz="0" w:space="0" w:color="auto"/>
                    <w:right w:val="none" w:sz="0" w:space="0" w:color="auto"/>
                  </w:divBdr>
                </w:div>
                <w:div w:id="1891919107">
                  <w:marLeft w:val="300"/>
                  <w:marRight w:val="0"/>
                  <w:marTop w:val="75"/>
                  <w:marBottom w:val="0"/>
                  <w:divBdr>
                    <w:top w:val="none" w:sz="0" w:space="0" w:color="auto"/>
                    <w:left w:val="none" w:sz="0" w:space="0" w:color="auto"/>
                    <w:bottom w:val="none" w:sz="0" w:space="0" w:color="auto"/>
                    <w:right w:val="none" w:sz="0" w:space="0" w:color="auto"/>
                  </w:divBdr>
                  <w:divsChild>
                    <w:div w:id="789590883">
                      <w:marLeft w:val="750"/>
                      <w:marRight w:val="0"/>
                      <w:marTop w:val="0"/>
                      <w:marBottom w:val="0"/>
                      <w:divBdr>
                        <w:top w:val="none" w:sz="0" w:space="0" w:color="auto"/>
                        <w:left w:val="none" w:sz="0" w:space="0" w:color="auto"/>
                        <w:bottom w:val="none" w:sz="0" w:space="0" w:color="auto"/>
                        <w:right w:val="none" w:sz="0" w:space="0" w:color="auto"/>
                      </w:divBdr>
                    </w:div>
                  </w:divsChild>
                </w:div>
                <w:div w:id="654258692">
                  <w:marLeft w:val="300"/>
                  <w:marRight w:val="0"/>
                  <w:marTop w:val="75"/>
                  <w:marBottom w:val="0"/>
                  <w:divBdr>
                    <w:top w:val="none" w:sz="0" w:space="0" w:color="auto"/>
                    <w:left w:val="none" w:sz="0" w:space="0" w:color="auto"/>
                    <w:bottom w:val="none" w:sz="0" w:space="0" w:color="auto"/>
                    <w:right w:val="none" w:sz="0" w:space="0" w:color="auto"/>
                  </w:divBdr>
                  <w:divsChild>
                    <w:div w:id="1005599047">
                      <w:marLeft w:val="750"/>
                      <w:marRight w:val="0"/>
                      <w:marTop w:val="0"/>
                      <w:marBottom w:val="0"/>
                      <w:divBdr>
                        <w:top w:val="none" w:sz="0" w:space="0" w:color="auto"/>
                        <w:left w:val="none" w:sz="0" w:space="0" w:color="auto"/>
                        <w:bottom w:val="none" w:sz="0" w:space="0" w:color="auto"/>
                        <w:right w:val="none" w:sz="0" w:space="0" w:color="auto"/>
                      </w:divBdr>
                    </w:div>
                    <w:div w:id="58480294">
                      <w:marLeft w:val="750"/>
                      <w:marRight w:val="0"/>
                      <w:marTop w:val="0"/>
                      <w:marBottom w:val="0"/>
                      <w:divBdr>
                        <w:top w:val="none" w:sz="0" w:space="0" w:color="auto"/>
                        <w:left w:val="none" w:sz="0" w:space="0" w:color="auto"/>
                        <w:bottom w:val="none" w:sz="0" w:space="0" w:color="auto"/>
                        <w:right w:val="none" w:sz="0" w:space="0" w:color="auto"/>
                      </w:divBdr>
                    </w:div>
                    <w:div w:id="819350067">
                      <w:marLeft w:val="750"/>
                      <w:marRight w:val="0"/>
                      <w:marTop w:val="0"/>
                      <w:marBottom w:val="0"/>
                      <w:divBdr>
                        <w:top w:val="none" w:sz="0" w:space="0" w:color="auto"/>
                        <w:left w:val="none" w:sz="0" w:space="0" w:color="auto"/>
                        <w:bottom w:val="none" w:sz="0" w:space="0" w:color="auto"/>
                        <w:right w:val="none" w:sz="0" w:space="0" w:color="auto"/>
                      </w:divBdr>
                    </w:div>
                    <w:div w:id="86305743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56305592">
              <w:marLeft w:val="0"/>
              <w:marRight w:val="0"/>
              <w:marTop w:val="150"/>
              <w:marBottom w:val="150"/>
              <w:divBdr>
                <w:top w:val="none" w:sz="0" w:space="0" w:color="auto"/>
                <w:left w:val="none" w:sz="0" w:space="0" w:color="auto"/>
                <w:bottom w:val="none" w:sz="0" w:space="0" w:color="auto"/>
                <w:right w:val="none" w:sz="0" w:space="0" w:color="auto"/>
              </w:divBdr>
              <w:divsChild>
                <w:div w:id="166217334">
                  <w:marLeft w:val="300"/>
                  <w:marRight w:val="0"/>
                  <w:marTop w:val="75"/>
                  <w:marBottom w:val="0"/>
                  <w:divBdr>
                    <w:top w:val="none" w:sz="0" w:space="0" w:color="auto"/>
                    <w:left w:val="none" w:sz="0" w:space="0" w:color="auto"/>
                    <w:bottom w:val="none" w:sz="0" w:space="0" w:color="auto"/>
                    <w:right w:val="none" w:sz="0" w:space="0" w:color="auto"/>
                  </w:divBdr>
                  <w:divsChild>
                    <w:div w:id="265041380">
                      <w:marLeft w:val="750"/>
                      <w:marRight w:val="0"/>
                      <w:marTop w:val="0"/>
                      <w:marBottom w:val="0"/>
                      <w:divBdr>
                        <w:top w:val="none" w:sz="0" w:space="0" w:color="auto"/>
                        <w:left w:val="none" w:sz="0" w:space="0" w:color="auto"/>
                        <w:bottom w:val="none" w:sz="0" w:space="0" w:color="auto"/>
                        <w:right w:val="none" w:sz="0" w:space="0" w:color="auto"/>
                      </w:divBdr>
                    </w:div>
                  </w:divsChild>
                </w:div>
                <w:div w:id="732853321">
                  <w:marLeft w:val="300"/>
                  <w:marRight w:val="0"/>
                  <w:marTop w:val="75"/>
                  <w:marBottom w:val="0"/>
                  <w:divBdr>
                    <w:top w:val="none" w:sz="0" w:space="0" w:color="auto"/>
                    <w:left w:val="none" w:sz="0" w:space="0" w:color="auto"/>
                    <w:bottom w:val="none" w:sz="0" w:space="0" w:color="auto"/>
                    <w:right w:val="none" w:sz="0" w:space="0" w:color="auto"/>
                  </w:divBdr>
                </w:div>
                <w:div w:id="1055812673">
                  <w:marLeft w:val="300"/>
                  <w:marRight w:val="0"/>
                  <w:marTop w:val="75"/>
                  <w:marBottom w:val="0"/>
                  <w:divBdr>
                    <w:top w:val="none" w:sz="0" w:space="0" w:color="auto"/>
                    <w:left w:val="none" w:sz="0" w:space="0" w:color="auto"/>
                    <w:bottom w:val="none" w:sz="0" w:space="0" w:color="auto"/>
                    <w:right w:val="none" w:sz="0" w:space="0" w:color="auto"/>
                  </w:divBdr>
                </w:div>
                <w:div w:id="909585082">
                  <w:marLeft w:val="300"/>
                  <w:marRight w:val="0"/>
                  <w:marTop w:val="75"/>
                  <w:marBottom w:val="0"/>
                  <w:divBdr>
                    <w:top w:val="none" w:sz="0" w:space="0" w:color="auto"/>
                    <w:left w:val="none" w:sz="0" w:space="0" w:color="auto"/>
                    <w:bottom w:val="none" w:sz="0" w:space="0" w:color="auto"/>
                    <w:right w:val="none" w:sz="0" w:space="0" w:color="auto"/>
                  </w:divBdr>
                  <w:divsChild>
                    <w:div w:id="524564655">
                      <w:marLeft w:val="750"/>
                      <w:marRight w:val="0"/>
                      <w:marTop w:val="0"/>
                      <w:marBottom w:val="0"/>
                      <w:divBdr>
                        <w:top w:val="none" w:sz="0" w:space="0" w:color="auto"/>
                        <w:left w:val="none" w:sz="0" w:space="0" w:color="auto"/>
                        <w:bottom w:val="none" w:sz="0" w:space="0" w:color="auto"/>
                        <w:right w:val="none" w:sz="0" w:space="0" w:color="auto"/>
                      </w:divBdr>
                    </w:div>
                  </w:divsChild>
                </w:div>
                <w:div w:id="586426822">
                  <w:marLeft w:val="300"/>
                  <w:marRight w:val="0"/>
                  <w:marTop w:val="75"/>
                  <w:marBottom w:val="0"/>
                  <w:divBdr>
                    <w:top w:val="none" w:sz="0" w:space="0" w:color="auto"/>
                    <w:left w:val="none" w:sz="0" w:space="0" w:color="auto"/>
                    <w:bottom w:val="none" w:sz="0" w:space="0" w:color="auto"/>
                    <w:right w:val="none" w:sz="0" w:space="0" w:color="auto"/>
                  </w:divBdr>
                  <w:divsChild>
                    <w:div w:id="75544582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00032">
      <w:bodyDiv w:val="1"/>
      <w:marLeft w:val="0"/>
      <w:marRight w:val="0"/>
      <w:marTop w:val="0"/>
      <w:marBottom w:val="0"/>
      <w:divBdr>
        <w:top w:val="none" w:sz="0" w:space="0" w:color="auto"/>
        <w:left w:val="none" w:sz="0" w:space="0" w:color="auto"/>
        <w:bottom w:val="none" w:sz="0" w:space="0" w:color="auto"/>
        <w:right w:val="none" w:sz="0" w:space="0" w:color="auto"/>
      </w:divBdr>
      <w:divsChild>
        <w:div w:id="1632595613">
          <w:marLeft w:val="0"/>
          <w:marRight w:val="0"/>
          <w:marTop w:val="0"/>
          <w:marBottom w:val="0"/>
          <w:divBdr>
            <w:top w:val="none" w:sz="0" w:space="0" w:color="auto"/>
            <w:left w:val="none" w:sz="0" w:space="0" w:color="auto"/>
            <w:bottom w:val="none" w:sz="0" w:space="0" w:color="auto"/>
            <w:right w:val="none" w:sz="0" w:space="0" w:color="auto"/>
          </w:divBdr>
          <w:divsChild>
            <w:div w:id="1287589298">
              <w:marLeft w:val="0"/>
              <w:marRight w:val="0"/>
              <w:marTop w:val="150"/>
              <w:marBottom w:val="150"/>
              <w:divBdr>
                <w:top w:val="none" w:sz="0" w:space="0" w:color="auto"/>
                <w:left w:val="none" w:sz="0" w:space="0" w:color="auto"/>
                <w:bottom w:val="none" w:sz="0" w:space="0" w:color="auto"/>
                <w:right w:val="none" w:sz="0" w:space="0" w:color="auto"/>
              </w:divBdr>
              <w:divsChild>
                <w:div w:id="1953508990">
                  <w:marLeft w:val="300"/>
                  <w:marRight w:val="0"/>
                  <w:marTop w:val="75"/>
                  <w:marBottom w:val="0"/>
                  <w:divBdr>
                    <w:top w:val="none" w:sz="0" w:space="0" w:color="auto"/>
                    <w:left w:val="none" w:sz="0" w:space="0" w:color="auto"/>
                    <w:bottom w:val="none" w:sz="0" w:space="0" w:color="auto"/>
                    <w:right w:val="none" w:sz="0" w:space="0" w:color="auto"/>
                  </w:divBdr>
                  <w:divsChild>
                    <w:div w:id="172845800">
                      <w:marLeft w:val="750"/>
                      <w:marRight w:val="0"/>
                      <w:marTop w:val="0"/>
                      <w:marBottom w:val="0"/>
                      <w:divBdr>
                        <w:top w:val="none" w:sz="0" w:space="0" w:color="auto"/>
                        <w:left w:val="none" w:sz="0" w:space="0" w:color="auto"/>
                        <w:bottom w:val="none" w:sz="0" w:space="0" w:color="auto"/>
                        <w:right w:val="none" w:sz="0" w:space="0" w:color="auto"/>
                      </w:divBdr>
                    </w:div>
                  </w:divsChild>
                </w:div>
                <w:div w:id="789057122">
                  <w:marLeft w:val="300"/>
                  <w:marRight w:val="0"/>
                  <w:marTop w:val="75"/>
                  <w:marBottom w:val="0"/>
                  <w:divBdr>
                    <w:top w:val="none" w:sz="0" w:space="0" w:color="auto"/>
                    <w:left w:val="none" w:sz="0" w:space="0" w:color="auto"/>
                    <w:bottom w:val="none" w:sz="0" w:space="0" w:color="auto"/>
                    <w:right w:val="none" w:sz="0" w:space="0" w:color="auto"/>
                  </w:divBdr>
                </w:div>
                <w:div w:id="202327841">
                  <w:marLeft w:val="300"/>
                  <w:marRight w:val="0"/>
                  <w:marTop w:val="75"/>
                  <w:marBottom w:val="0"/>
                  <w:divBdr>
                    <w:top w:val="none" w:sz="0" w:space="0" w:color="auto"/>
                    <w:left w:val="none" w:sz="0" w:space="0" w:color="auto"/>
                    <w:bottom w:val="none" w:sz="0" w:space="0" w:color="auto"/>
                    <w:right w:val="none" w:sz="0" w:space="0" w:color="auto"/>
                  </w:divBdr>
                  <w:divsChild>
                    <w:div w:id="1628314651">
                      <w:marLeft w:val="750"/>
                      <w:marRight w:val="0"/>
                      <w:marTop w:val="0"/>
                      <w:marBottom w:val="0"/>
                      <w:divBdr>
                        <w:top w:val="none" w:sz="0" w:space="0" w:color="auto"/>
                        <w:left w:val="none" w:sz="0" w:space="0" w:color="auto"/>
                        <w:bottom w:val="none" w:sz="0" w:space="0" w:color="auto"/>
                        <w:right w:val="none" w:sz="0" w:space="0" w:color="auto"/>
                      </w:divBdr>
                    </w:div>
                    <w:div w:id="1488013909">
                      <w:marLeft w:val="750"/>
                      <w:marRight w:val="0"/>
                      <w:marTop w:val="0"/>
                      <w:marBottom w:val="0"/>
                      <w:divBdr>
                        <w:top w:val="none" w:sz="0" w:space="0" w:color="auto"/>
                        <w:left w:val="none" w:sz="0" w:space="0" w:color="auto"/>
                        <w:bottom w:val="none" w:sz="0" w:space="0" w:color="auto"/>
                        <w:right w:val="none" w:sz="0" w:space="0" w:color="auto"/>
                      </w:divBdr>
                    </w:div>
                    <w:div w:id="1292441702">
                      <w:marLeft w:val="750"/>
                      <w:marRight w:val="0"/>
                      <w:marTop w:val="0"/>
                      <w:marBottom w:val="0"/>
                      <w:divBdr>
                        <w:top w:val="none" w:sz="0" w:space="0" w:color="auto"/>
                        <w:left w:val="none" w:sz="0" w:space="0" w:color="auto"/>
                        <w:bottom w:val="none" w:sz="0" w:space="0" w:color="auto"/>
                        <w:right w:val="none" w:sz="0" w:space="0" w:color="auto"/>
                      </w:divBdr>
                    </w:div>
                  </w:divsChild>
                </w:div>
                <w:div w:id="1664507919">
                  <w:marLeft w:val="300"/>
                  <w:marRight w:val="0"/>
                  <w:marTop w:val="75"/>
                  <w:marBottom w:val="0"/>
                  <w:divBdr>
                    <w:top w:val="none" w:sz="0" w:space="0" w:color="auto"/>
                    <w:left w:val="none" w:sz="0" w:space="0" w:color="auto"/>
                    <w:bottom w:val="none" w:sz="0" w:space="0" w:color="auto"/>
                    <w:right w:val="none" w:sz="0" w:space="0" w:color="auto"/>
                  </w:divBdr>
                  <w:divsChild>
                    <w:div w:id="1318345790">
                      <w:marLeft w:val="750"/>
                      <w:marRight w:val="0"/>
                      <w:marTop w:val="0"/>
                      <w:marBottom w:val="0"/>
                      <w:divBdr>
                        <w:top w:val="none" w:sz="0" w:space="0" w:color="auto"/>
                        <w:left w:val="none" w:sz="0" w:space="0" w:color="auto"/>
                        <w:bottom w:val="none" w:sz="0" w:space="0" w:color="auto"/>
                        <w:right w:val="none" w:sz="0" w:space="0" w:color="auto"/>
                      </w:divBdr>
                    </w:div>
                  </w:divsChild>
                </w:div>
                <w:div w:id="2041275801">
                  <w:marLeft w:val="300"/>
                  <w:marRight w:val="0"/>
                  <w:marTop w:val="75"/>
                  <w:marBottom w:val="0"/>
                  <w:divBdr>
                    <w:top w:val="none" w:sz="0" w:space="0" w:color="auto"/>
                    <w:left w:val="none" w:sz="0" w:space="0" w:color="auto"/>
                    <w:bottom w:val="none" w:sz="0" w:space="0" w:color="auto"/>
                    <w:right w:val="none" w:sz="0" w:space="0" w:color="auto"/>
                  </w:divBdr>
                  <w:divsChild>
                    <w:div w:id="117252648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59341985">
              <w:marLeft w:val="0"/>
              <w:marRight w:val="0"/>
              <w:marTop w:val="150"/>
              <w:marBottom w:val="150"/>
              <w:divBdr>
                <w:top w:val="none" w:sz="0" w:space="0" w:color="auto"/>
                <w:left w:val="none" w:sz="0" w:space="0" w:color="auto"/>
                <w:bottom w:val="none" w:sz="0" w:space="0" w:color="auto"/>
                <w:right w:val="none" w:sz="0" w:space="0" w:color="auto"/>
              </w:divBdr>
              <w:divsChild>
                <w:div w:id="2051106813">
                  <w:marLeft w:val="300"/>
                  <w:marRight w:val="0"/>
                  <w:marTop w:val="75"/>
                  <w:marBottom w:val="0"/>
                  <w:divBdr>
                    <w:top w:val="none" w:sz="0" w:space="0" w:color="auto"/>
                    <w:left w:val="none" w:sz="0" w:space="0" w:color="auto"/>
                    <w:bottom w:val="none" w:sz="0" w:space="0" w:color="auto"/>
                    <w:right w:val="none" w:sz="0" w:space="0" w:color="auto"/>
                  </w:divBdr>
                </w:div>
                <w:div w:id="1542401898">
                  <w:marLeft w:val="300"/>
                  <w:marRight w:val="0"/>
                  <w:marTop w:val="75"/>
                  <w:marBottom w:val="0"/>
                  <w:divBdr>
                    <w:top w:val="none" w:sz="0" w:space="0" w:color="auto"/>
                    <w:left w:val="none" w:sz="0" w:space="0" w:color="auto"/>
                    <w:bottom w:val="none" w:sz="0" w:space="0" w:color="auto"/>
                    <w:right w:val="none" w:sz="0" w:space="0" w:color="auto"/>
                  </w:divBdr>
                  <w:divsChild>
                    <w:div w:id="2135757004">
                      <w:marLeft w:val="750"/>
                      <w:marRight w:val="0"/>
                      <w:marTop w:val="0"/>
                      <w:marBottom w:val="0"/>
                      <w:divBdr>
                        <w:top w:val="none" w:sz="0" w:space="0" w:color="auto"/>
                        <w:left w:val="none" w:sz="0" w:space="0" w:color="auto"/>
                        <w:bottom w:val="none" w:sz="0" w:space="0" w:color="auto"/>
                        <w:right w:val="none" w:sz="0" w:space="0" w:color="auto"/>
                      </w:divBdr>
                    </w:div>
                    <w:div w:id="2006516912">
                      <w:marLeft w:val="750"/>
                      <w:marRight w:val="0"/>
                      <w:marTop w:val="0"/>
                      <w:marBottom w:val="0"/>
                      <w:divBdr>
                        <w:top w:val="none" w:sz="0" w:space="0" w:color="auto"/>
                        <w:left w:val="none" w:sz="0" w:space="0" w:color="auto"/>
                        <w:bottom w:val="none" w:sz="0" w:space="0" w:color="auto"/>
                        <w:right w:val="none" w:sz="0" w:space="0" w:color="auto"/>
                      </w:divBdr>
                    </w:div>
                  </w:divsChild>
                </w:div>
                <w:div w:id="1086654658">
                  <w:marLeft w:val="300"/>
                  <w:marRight w:val="0"/>
                  <w:marTop w:val="75"/>
                  <w:marBottom w:val="0"/>
                  <w:divBdr>
                    <w:top w:val="none" w:sz="0" w:space="0" w:color="auto"/>
                    <w:left w:val="none" w:sz="0" w:space="0" w:color="auto"/>
                    <w:bottom w:val="none" w:sz="0" w:space="0" w:color="auto"/>
                    <w:right w:val="none" w:sz="0" w:space="0" w:color="auto"/>
                  </w:divBdr>
                  <w:divsChild>
                    <w:div w:id="377051911">
                      <w:marLeft w:val="750"/>
                      <w:marRight w:val="0"/>
                      <w:marTop w:val="0"/>
                      <w:marBottom w:val="0"/>
                      <w:divBdr>
                        <w:top w:val="none" w:sz="0" w:space="0" w:color="auto"/>
                        <w:left w:val="none" w:sz="0" w:space="0" w:color="auto"/>
                        <w:bottom w:val="none" w:sz="0" w:space="0" w:color="auto"/>
                        <w:right w:val="none" w:sz="0" w:space="0" w:color="auto"/>
                      </w:divBdr>
                    </w:div>
                  </w:divsChild>
                </w:div>
                <w:div w:id="744062915">
                  <w:marLeft w:val="300"/>
                  <w:marRight w:val="0"/>
                  <w:marTop w:val="75"/>
                  <w:marBottom w:val="0"/>
                  <w:divBdr>
                    <w:top w:val="none" w:sz="0" w:space="0" w:color="auto"/>
                    <w:left w:val="none" w:sz="0" w:space="0" w:color="auto"/>
                    <w:bottom w:val="none" w:sz="0" w:space="0" w:color="auto"/>
                    <w:right w:val="none" w:sz="0" w:space="0" w:color="auto"/>
                  </w:divBdr>
                  <w:divsChild>
                    <w:div w:id="96756480">
                      <w:marLeft w:val="750"/>
                      <w:marRight w:val="0"/>
                      <w:marTop w:val="0"/>
                      <w:marBottom w:val="0"/>
                      <w:divBdr>
                        <w:top w:val="none" w:sz="0" w:space="0" w:color="auto"/>
                        <w:left w:val="none" w:sz="0" w:space="0" w:color="auto"/>
                        <w:bottom w:val="none" w:sz="0" w:space="0" w:color="auto"/>
                        <w:right w:val="none" w:sz="0" w:space="0" w:color="auto"/>
                      </w:divBdr>
                    </w:div>
                  </w:divsChild>
                </w:div>
                <w:div w:id="1466893988">
                  <w:marLeft w:val="300"/>
                  <w:marRight w:val="0"/>
                  <w:marTop w:val="75"/>
                  <w:marBottom w:val="0"/>
                  <w:divBdr>
                    <w:top w:val="none" w:sz="0" w:space="0" w:color="auto"/>
                    <w:left w:val="none" w:sz="0" w:space="0" w:color="auto"/>
                    <w:bottom w:val="none" w:sz="0" w:space="0" w:color="auto"/>
                    <w:right w:val="none" w:sz="0" w:space="0" w:color="auto"/>
                  </w:divBdr>
                  <w:divsChild>
                    <w:div w:id="417018886">
                      <w:marLeft w:val="750"/>
                      <w:marRight w:val="0"/>
                      <w:marTop w:val="0"/>
                      <w:marBottom w:val="0"/>
                      <w:divBdr>
                        <w:top w:val="none" w:sz="0" w:space="0" w:color="auto"/>
                        <w:left w:val="none" w:sz="0" w:space="0" w:color="auto"/>
                        <w:bottom w:val="none" w:sz="0" w:space="0" w:color="auto"/>
                        <w:right w:val="none" w:sz="0" w:space="0" w:color="auto"/>
                      </w:divBdr>
                    </w:div>
                  </w:divsChild>
                </w:div>
                <w:div w:id="1105493972">
                  <w:marLeft w:val="300"/>
                  <w:marRight w:val="0"/>
                  <w:marTop w:val="75"/>
                  <w:marBottom w:val="0"/>
                  <w:divBdr>
                    <w:top w:val="none" w:sz="0" w:space="0" w:color="auto"/>
                    <w:left w:val="none" w:sz="0" w:space="0" w:color="auto"/>
                    <w:bottom w:val="none" w:sz="0" w:space="0" w:color="auto"/>
                    <w:right w:val="none" w:sz="0" w:space="0" w:color="auto"/>
                  </w:divBdr>
                  <w:divsChild>
                    <w:div w:id="988901032">
                      <w:marLeft w:val="750"/>
                      <w:marRight w:val="0"/>
                      <w:marTop w:val="0"/>
                      <w:marBottom w:val="0"/>
                      <w:divBdr>
                        <w:top w:val="none" w:sz="0" w:space="0" w:color="auto"/>
                        <w:left w:val="none" w:sz="0" w:space="0" w:color="auto"/>
                        <w:bottom w:val="none" w:sz="0" w:space="0" w:color="auto"/>
                        <w:right w:val="none" w:sz="0" w:space="0" w:color="auto"/>
                      </w:divBdr>
                    </w:div>
                  </w:divsChild>
                </w:div>
                <w:div w:id="626471352">
                  <w:marLeft w:val="300"/>
                  <w:marRight w:val="0"/>
                  <w:marTop w:val="75"/>
                  <w:marBottom w:val="0"/>
                  <w:divBdr>
                    <w:top w:val="none" w:sz="0" w:space="0" w:color="auto"/>
                    <w:left w:val="none" w:sz="0" w:space="0" w:color="auto"/>
                    <w:bottom w:val="none" w:sz="0" w:space="0" w:color="auto"/>
                    <w:right w:val="none" w:sz="0" w:space="0" w:color="auto"/>
                  </w:divBdr>
                  <w:divsChild>
                    <w:div w:id="270209216">
                      <w:marLeft w:val="750"/>
                      <w:marRight w:val="0"/>
                      <w:marTop w:val="0"/>
                      <w:marBottom w:val="0"/>
                      <w:divBdr>
                        <w:top w:val="none" w:sz="0" w:space="0" w:color="auto"/>
                        <w:left w:val="none" w:sz="0" w:space="0" w:color="auto"/>
                        <w:bottom w:val="none" w:sz="0" w:space="0" w:color="auto"/>
                        <w:right w:val="none" w:sz="0" w:space="0" w:color="auto"/>
                      </w:divBdr>
                    </w:div>
                  </w:divsChild>
                </w:div>
                <w:div w:id="1769347326">
                  <w:marLeft w:val="300"/>
                  <w:marRight w:val="0"/>
                  <w:marTop w:val="75"/>
                  <w:marBottom w:val="0"/>
                  <w:divBdr>
                    <w:top w:val="none" w:sz="0" w:space="0" w:color="auto"/>
                    <w:left w:val="none" w:sz="0" w:space="0" w:color="auto"/>
                    <w:bottom w:val="none" w:sz="0" w:space="0" w:color="auto"/>
                    <w:right w:val="none" w:sz="0" w:space="0" w:color="auto"/>
                  </w:divBdr>
                </w:div>
                <w:div w:id="1481000637">
                  <w:marLeft w:val="300"/>
                  <w:marRight w:val="0"/>
                  <w:marTop w:val="75"/>
                  <w:marBottom w:val="0"/>
                  <w:divBdr>
                    <w:top w:val="none" w:sz="0" w:space="0" w:color="auto"/>
                    <w:left w:val="none" w:sz="0" w:space="0" w:color="auto"/>
                    <w:bottom w:val="none" w:sz="0" w:space="0" w:color="auto"/>
                    <w:right w:val="none" w:sz="0" w:space="0" w:color="auto"/>
                  </w:divBdr>
                </w:div>
                <w:div w:id="1690599331">
                  <w:marLeft w:val="300"/>
                  <w:marRight w:val="0"/>
                  <w:marTop w:val="75"/>
                  <w:marBottom w:val="0"/>
                  <w:divBdr>
                    <w:top w:val="none" w:sz="0" w:space="0" w:color="auto"/>
                    <w:left w:val="none" w:sz="0" w:space="0" w:color="auto"/>
                    <w:bottom w:val="none" w:sz="0" w:space="0" w:color="auto"/>
                    <w:right w:val="none" w:sz="0" w:space="0" w:color="auto"/>
                  </w:divBdr>
                  <w:divsChild>
                    <w:div w:id="1305351662">
                      <w:marLeft w:val="750"/>
                      <w:marRight w:val="0"/>
                      <w:marTop w:val="0"/>
                      <w:marBottom w:val="0"/>
                      <w:divBdr>
                        <w:top w:val="none" w:sz="0" w:space="0" w:color="auto"/>
                        <w:left w:val="none" w:sz="0" w:space="0" w:color="auto"/>
                        <w:bottom w:val="none" w:sz="0" w:space="0" w:color="auto"/>
                        <w:right w:val="none" w:sz="0" w:space="0" w:color="auto"/>
                      </w:divBdr>
                    </w:div>
                  </w:divsChild>
                </w:div>
                <w:div w:id="1285504642">
                  <w:marLeft w:val="300"/>
                  <w:marRight w:val="0"/>
                  <w:marTop w:val="75"/>
                  <w:marBottom w:val="0"/>
                  <w:divBdr>
                    <w:top w:val="none" w:sz="0" w:space="0" w:color="auto"/>
                    <w:left w:val="none" w:sz="0" w:space="0" w:color="auto"/>
                    <w:bottom w:val="none" w:sz="0" w:space="0" w:color="auto"/>
                    <w:right w:val="none" w:sz="0" w:space="0" w:color="auto"/>
                  </w:divBdr>
                  <w:divsChild>
                    <w:div w:id="749039220">
                      <w:marLeft w:val="750"/>
                      <w:marRight w:val="0"/>
                      <w:marTop w:val="0"/>
                      <w:marBottom w:val="0"/>
                      <w:divBdr>
                        <w:top w:val="none" w:sz="0" w:space="0" w:color="auto"/>
                        <w:left w:val="none" w:sz="0" w:space="0" w:color="auto"/>
                        <w:bottom w:val="none" w:sz="0" w:space="0" w:color="auto"/>
                        <w:right w:val="none" w:sz="0" w:space="0" w:color="auto"/>
                      </w:divBdr>
                    </w:div>
                    <w:div w:id="1859196640">
                      <w:marLeft w:val="750"/>
                      <w:marRight w:val="0"/>
                      <w:marTop w:val="0"/>
                      <w:marBottom w:val="0"/>
                      <w:divBdr>
                        <w:top w:val="none" w:sz="0" w:space="0" w:color="auto"/>
                        <w:left w:val="none" w:sz="0" w:space="0" w:color="auto"/>
                        <w:bottom w:val="none" w:sz="0" w:space="0" w:color="auto"/>
                        <w:right w:val="none" w:sz="0" w:space="0" w:color="auto"/>
                      </w:divBdr>
                    </w:div>
                    <w:div w:id="723523881">
                      <w:marLeft w:val="750"/>
                      <w:marRight w:val="0"/>
                      <w:marTop w:val="0"/>
                      <w:marBottom w:val="0"/>
                      <w:divBdr>
                        <w:top w:val="none" w:sz="0" w:space="0" w:color="auto"/>
                        <w:left w:val="none" w:sz="0" w:space="0" w:color="auto"/>
                        <w:bottom w:val="none" w:sz="0" w:space="0" w:color="auto"/>
                        <w:right w:val="none" w:sz="0" w:space="0" w:color="auto"/>
                      </w:divBdr>
                    </w:div>
                  </w:divsChild>
                </w:div>
                <w:div w:id="71467004">
                  <w:marLeft w:val="300"/>
                  <w:marRight w:val="0"/>
                  <w:marTop w:val="75"/>
                  <w:marBottom w:val="0"/>
                  <w:divBdr>
                    <w:top w:val="none" w:sz="0" w:space="0" w:color="auto"/>
                    <w:left w:val="none" w:sz="0" w:space="0" w:color="auto"/>
                    <w:bottom w:val="none" w:sz="0" w:space="0" w:color="auto"/>
                    <w:right w:val="none" w:sz="0" w:space="0" w:color="auto"/>
                  </w:divBdr>
                  <w:divsChild>
                    <w:div w:id="560022836">
                      <w:marLeft w:val="750"/>
                      <w:marRight w:val="0"/>
                      <w:marTop w:val="0"/>
                      <w:marBottom w:val="0"/>
                      <w:divBdr>
                        <w:top w:val="none" w:sz="0" w:space="0" w:color="auto"/>
                        <w:left w:val="none" w:sz="0" w:space="0" w:color="auto"/>
                        <w:bottom w:val="none" w:sz="0" w:space="0" w:color="auto"/>
                        <w:right w:val="none" w:sz="0" w:space="0" w:color="auto"/>
                      </w:divBdr>
                    </w:div>
                  </w:divsChild>
                </w:div>
                <w:div w:id="762654175">
                  <w:marLeft w:val="300"/>
                  <w:marRight w:val="0"/>
                  <w:marTop w:val="75"/>
                  <w:marBottom w:val="0"/>
                  <w:divBdr>
                    <w:top w:val="none" w:sz="0" w:space="0" w:color="auto"/>
                    <w:left w:val="none" w:sz="0" w:space="0" w:color="auto"/>
                    <w:bottom w:val="none" w:sz="0" w:space="0" w:color="auto"/>
                    <w:right w:val="none" w:sz="0" w:space="0" w:color="auto"/>
                  </w:divBdr>
                  <w:divsChild>
                    <w:div w:id="259682979">
                      <w:marLeft w:val="750"/>
                      <w:marRight w:val="0"/>
                      <w:marTop w:val="0"/>
                      <w:marBottom w:val="0"/>
                      <w:divBdr>
                        <w:top w:val="none" w:sz="0" w:space="0" w:color="auto"/>
                        <w:left w:val="none" w:sz="0" w:space="0" w:color="auto"/>
                        <w:bottom w:val="none" w:sz="0" w:space="0" w:color="auto"/>
                        <w:right w:val="none" w:sz="0" w:space="0" w:color="auto"/>
                      </w:divBdr>
                    </w:div>
                    <w:div w:id="335958126">
                      <w:marLeft w:val="750"/>
                      <w:marRight w:val="0"/>
                      <w:marTop w:val="0"/>
                      <w:marBottom w:val="0"/>
                      <w:divBdr>
                        <w:top w:val="none" w:sz="0" w:space="0" w:color="auto"/>
                        <w:left w:val="none" w:sz="0" w:space="0" w:color="auto"/>
                        <w:bottom w:val="none" w:sz="0" w:space="0" w:color="auto"/>
                        <w:right w:val="none" w:sz="0" w:space="0" w:color="auto"/>
                      </w:divBdr>
                    </w:div>
                    <w:div w:id="772285765">
                      <w:marLeft w:val="750"/>
                      <w:marRight w:val="0"/>
                      <w:marTop w:val="0"/>
                      <w:marBottom w:val="0"/>
                      <w:divBdr>
                        <w:top w:val="none" w:sz="0" w:space="0" w:color="auto"/>
                        <w:left w:val="none" w:sz="0" w:space="0" w:color="auto"/>
                        <w:bottom w:val="none" w:sz="0" w:space="0" w:color="auto"/>
                        <w:right w:val="none" w:sz="0" w:space="0" w:color="auto"/>
                      </w:divBdr>
                    </w:div>
                    <w:div w:id="1743671663">
                      <w:marLeft w:val="750"/>
                      <w:marRight w:val="0"/>
                      <w:marTop w:val="0"/>
                      <w:marBottom w:val="0"/>
                      <w:divBdr>
                        <w:top w:val="none" w:sz="0" w:space="0" w:color="auto"/>
                        <w:left w:val="none" w:sz="0" w:space="0" w:color="auto"/>
                        <w:bottom w:val="none" w:sz="0" w:space="0" w:color="auto"/>
                        <w:right w:val="none" w:sz="0" w:space="0" w:color="auto"/>
                      </w:divBdr>
                    </w:div>
                  </w:divsChild>
                </w:div>
                <w:div w:id="1323242545">
                  <w:marLeft w:val="300"/>
                  <w:marRight w:val="0"/>
                  <w:marTop w:val="75"/>
                  <w:marBottom w:val="0"/>
                  <w:divBdr>
                    <w:top w:val="none" w:sz="0" w:space="0" w:color="auto"/>
                    <w:left w:val="none" w:sz="0" w:space="0" w:color="auto"/>
                    <w:bottom w:val="none" w:sz="0" w:space="0" w:color="auto"/>
                    <w:right w:val="none" w:sz="0" w:space="0" w:color="auto"/>
                  </w:divBdr>
                  <w:divsChild>
                    <w:div w:id="1407452866">
                      <w:marLeft w:val="750"/>
                      <w:marRight w:val="0"/>
                      <w:marTop w:val="0"/>
                      <w:marBottom w:val="0"/>
                      <w:divBdr>
                        <w:top w:val="none" w:sz="0" w:space="0" w:color="auto"/>
                        <w:left w:val="none" w:sz="0" w:space="0" w:color="auto"/>
                        <w:bottom w:val="none" w:sz="0" w:space="0" w:color="auto"/>
                        <w:right w:val="none" w:sz="0" w:space="0" w:color="auto"/>
                      </w:divBdr>
                    </w:div>
                  </w:divsChild>
                </w:div>
                <w:div w:id="286816533">
                  <w:marLeft w:val="300"/>
                  <w:marRight w:val="0"/>
                  <w:marTop w:val="75"/>
                  <w:marBottom w:val="0"/>
                  <w:divBdr>
                    <w:top w:val="none" w:sz="0" w:space="0" w:color="auto"/>
                    <w:left w:val="none" w:sz="0" w:space="0" w:color="auto"/>
                    <w:bottom w:val="none" w:sz="0" w:space="0" w:color="auto"/>
                    <w:right w:val="none" w:sz="0" w:space="0" w:color="auto"/>
                  </w:divBdr>
                  <w:divsChild>
                    <w:div w:id="879973258">
                      <w:marLeft w:val="750"/>
                      <w:marRight w:val="0"/>
                      <w:marTop w:val="0"/>
                      <w:marBottom w:val="0"/>
                      <w:divBdr>
                        <w:top w:val="none" w:sz="0" w:space="0" w:color="auto"/>
                        <w:left w:val="none" w:sz="0" w:space="0" w:color="auto"/>
                        <w:bottom w:val="none" w:sz="0" w:space="0" w:color="auto"/>
                        <w:right w:val="none" w:sz="0" w:space="0" w:color="auto"/>
                      </w:divBdr>
                    </w:div>
                    <w:div w:id="2115787212">
                      <w:marLeft w:val="750"/>
                      <w:marRight w:val="0"/>
                      <w:marTop w:val="0"/>
                      <w:marBottom w:val="0"/>
                      <w:divBdr>
                        <w:top w:val="none" w:sz="0" w:space="0" w:color="auto"/>
                        <w:left w:val="none" w:sz="0" w:space="0" w:color="auto"/>
                        <w:bottom w:val="none" w:sz="0" w:space="0" w:color="auto"/>
                        <w:right w:val="none" w:sz="0" w:space="0" w:color="auto"/>
                      </w:divBdr>
                    </w:div>
                  </w:divsChild>
                </w:div>
                <w:div w:id="501704259">
                  <w:marLeft w:val="300"/>
                  <w:marRight w:val="0"/>
                  <w:marTop w:val="75"/>
                  <w:marBottom w:val="0"/>
                  <w:divBdr>
                    <w:top w:val="none" w:sz="0" w:space="0" w:color="auto"/>
                    <w:left w:val="none" w:sz="0" w:space="0" w:color="auto"/>
                    <w:bottom w:val="none" w:sz="0" w:space="0" w:color="auto"/>
                    <w:right w:val="none" w:sz="0" w:space="0" w:color="auto"/>
                  </w:divBdr>
                  <w:divsChild>
                    <w:div w:id="1408262352">
                      <w:marLeft w:val="750"/>
                      <w:marRight w:val="0"/>
                      <w:marTop w:val="0"/>
                      <w:marBottom w:val="0"/>
                      <w:divBdr>
                        <w:top w:val="none" w:sz="0" w:space="0" w:color="auto"/>
                        <w:left w:val="none" w:sz="0" w:space="0" w:color="auto"/>
                        <w:bottom w:val="none" w:sz="0" w:space="0" w:color="auto"/>
                        <w:right w:val="none" w:sz="0" w:space="0" w:color="auto"/>
                      </w:divBdr>
                    </w:div>
                  </w:divsChild>
                </w:div>
                <w:div w:id="1147865402">
                  <w:marLeft w:val="300"/>
                  <w:marRight w:val="0"/>
                  <w:marTop w:val="75"/>
                  <w:marBottom w:val="0"/>
                  <w:divBdr>
                    <w:top w:val="none" w:sz="0" w:space="0" w:color="auto"/>
                    <w:left w:val="none" w:sz="0" w:space="0" w:color="auto"/>
                    <w:bottom w:val="none" w:sz="0" w:space="0" w:color="auto"/>
                    <w:right w:val="none" w:sz="0" w:space="0" w:color="auto"/>
                  </w:divBdr>
                  <w:divsChild>
                    <w:div w:id="1231888825">
                      <w:marLeft w:val="750"/>
                      <w:marRight w:val="0"/>
                      <w:marTop w:val="0"/>
                      <w:marBottom w:val="0"/>
                      <w:divBdr>
                        <w:top w:val="none" w:sz="0" w:space="0" w:color="auto"/>
                        <w:left w:val="none" w:sz="0" w:space="0" w:color="auto"/>
                        <w:bottom w:val="none" w:sz="0" w:space="0" w:color="auto"/>
                        <w:right w:val="none" w:sz="0" w:space="0" w:color="auto"/>
                      </w:divBdr>
                    </w:div>
                  </w:divsChild>
                </w:div>
                <w:div w:id="201136703">
                  <w:marLeft w:val="300"/>
                  <w:marRight w:val="0"/>
                  <w:marTop w:val="75"/>
                  <w:marBottom w:val="0"/>
                  <w:divBdr>
                    <w:top w:val="none" w:sz="0" w:space="0" w:color="auto"/>
                    <w:left w:val="none" w:sz="0" w:space="0" w:color="auto"/>
                    <w:bottom w:val="none" w:sz="0" w:space="0" w:color="auto"/>
                    <w:right w:val="none" w:sz="0" w:space="0" w:color="auto"/>
                  </w:divBdr>
                </w:div>
                <w:div w:id="720321663">
                  <w:marLeft w:val="300"/>
                  <w:marRight w:val="0"/>
                  <w:marTop w:val="75"/>
                  <w:marBottom w:val="0"/>
                  <w:divBdr>
                    <w:top w:val="none" w:sz="0" w:space="0" w:color="auto"/>
                    <w:left w:val="none" w:sz="0" w:space="0" w:color="auto"/>
                    <w:bottom w:val="none" w:sz="0" w:space="0" w:color="auto"/>
                    <w:right w:val="none" w:sz="0" w:space="0" w:color="auto"/>
                  </w:divBdr>
                  <w:divsChild>
                    <w:div w:id="1754400773">
                      <w:marLeft w:val="750"/>
                      <w:marRight w:val="0"/>
                      <w:marTop w:val="0"/>
                      <w:marBottom w:val="0"/>
                      <w:divBdr>
                        <w:top w:val="none" w:sz="0" w:space="0" w:color="auto"/>
                        <w:left w:val="none" w:sz="0" w:space="0" w:color="auto"/>
                        <w:bottom w:val="none" w:sz="0" w:space="0" w:color="auto"/>
                        <w:right w:val="none" w:sz="0" w:space="0" w:color="auto"/>
                      </w:divBdr>
                    </w:div>
                  </w:divsChild>
                </w:div>
                <w:div w:id="1545755548">
                  <w:marLeft w:val="300"/>
                  <w:marRight w:val="0"/>
                  <w:marTop w:val="75"/>
                  <w:marBottom w:val="0"/>
                  <w:divBdr>
                    <w:top w:val="none" w:sz="0" w:space="0" w:color="auto"/>
                    <w:left w:val="none" w:sz="0" w:space="0" w:color="auto"/>
                    <w:bottom w:val="none" w:sz="0" w:space="0" w:color="auto"/>
                    <w:right w:val="none" w:sz="0" w:space="0" w:color="auto"/>
                  </w:divBdr>
                </w:div>
              </w:divsChild>
            </w:div>
            <w:div w:id="1905532070">
              <w:marLeft w:val="0"/>
              <w:marRight w:val="0"/>
              <w:marTop w:val="150"/>
              <w:marBottom w:val="150"/>
              <w:divBdr>
                <w:top w:val="none" w:sz="0" w:space="0" w:color="auto"/>
                <w:left w:val="none" w:sz="0" w:space="0" w:color="auto"/>
                <w:bottom w:val="none" w:sz="0" w:space="0" w:color="auto"/>
                <w:right w:val="none" w:sz="0" w:space="0" w:color="auto"/>
              </w:divBdr>
              <w:divsChild>
                <w:div w:id="512185549">
                  <w:marLeft w:val="300"/>
                  <w:marRight w:val="0"/>
                  <w:marTop w:val="75"/>
                  <w:marBottom w:val="0"/>
                  <w:divBdr>
                    <w:top w:val="none" w:sz="0" w:space="0" w:color="auto"/>
                    <w:left w:val="none" w:sz="0" w:space="0" w:color="auto"/>
                    <w:bottom w:val="none" w:sz="0" w:space="0" w:color="auto"/>
                    <w:right w:val="none" w:sz="0" w:space="0" w:color="auto"/>
                  </w:divBdr>
                </w:div>
                <w:div w:id="1687125384">
                  <w:marLeft w:val="300"/>
                  <w:marRight w:val="0"/>
                  <w:marTop w:val="75"/>
                  <w:marBottom w:val="0"/>
                  <w:divBdr>
                    <w:top w:val="none" w:sz="0" w:space="0" w:color="auto"/>
                    <w:left w:val="none" w:sz="0" w:space="0" w:color="auto"/>
                    <w:bottom w:val="none" w:sz="0" w:space="0" w:color="auto"/>
                    <w:right w:val="none" w:sz="0" w:space="0" w:color="auto"/>
                  </w:divBdr>
                  <w:divsChild>
                    <w:div w:id="1528522939">
                      <w:marLeft w:val="750"/>
                      <w:marRight w:val="0"/>
                      <w:marTop w:val="0"/>
                      <w:marBottom w:val="0"/>
                      <w:divBdr>
                        <w:top w:val="none" w:sz="0" w:space="0" w:color="auto"/>
                        <w:left w:val="none" w:sz="0" w:space="0" w:color="auto"/>
                        <w:bottom w:val="none" w:sz="0" w:space="0" w:color="auto"/>
                        <w:right w:val="none" w:sz="0" w:space="0" w:color="auto"/>
                      </w:divBdr>
                    </w:div>
                    <w:div w:id="1937444661">
                      <w:marLeft w:val="750"/>
                      <w:marRight w:val="0"/>
                      <w:marTop w:val="0"/>
                      <w:marBottom w:val="0"/>
                      <w:divBdr>
                        <w:top w:val="none" w:sz="0" w:space="0" w:color="auto"/>
                        <w:left w:val="none" w:sz="0" w:space="0" w:color="auto"/>
                        <w:bottom w:val="none" w:sz="0" w:space="0" w:color="auto"/>
                        <w:right w:val="none" w:sz="0" w:space="0" w:color="auto"/>
                      </w:divBdr>
                    </w:div>
                  </w:divsChild>
                </w:div>
                <w:div w:id="1558200117">
                  <w:marLeft w:val="300"/>
                  <w:marRight w:val="0"/>
                  <w:marTop w:val="75"/>
                  <w:marBottom w:val="0"/>
                  <w:divBdr>
                    <w:top w:val="none" w:sz="0" w:space="0" w:color="auto"/>
                    <w:left w:val="none" w:sz="0" w:space="0" w:color="auto"/>
                    <w:bottom w:val="none" w:sz="0" w:space="0" w:color="auto"/>
                    <w:right w:val="none" w:sz="0" w:space="0" w:color="auto"/>
                  </w:divBdr>
                  <w:divsChild>
                    <w:div w:id="1727334793">
                      <w:marLeft w:val="750"/>
                      <w:marRight w:val="0"/>
                      <w:marTop w:val="0"/>
                      <w:marBottom w:val="0"/>
                      <w:divBdr>
                        <w:top w:val="none" w:sz="0" w:space="0" w:color="auto"/>
                        <w:left w:val="none" w:sz="0" w:space="0" w:color="auto"/>
                        <w:bottom w:val="none" w:sz="0" w:space="0" w:color="auto"/>
                        <w:right w:val="none" w:sz="0" w:space="0" w:color="auto"/>
                      </w:divBdr>
                    </w:div>
                  </w:divsChild>
                </w:div>
                <w:div w:id="1909614594">
                  <w:marLeft w:val="300"/>
                  <w:marRight w:val="0"/>
                  <w:marTop w:val="75"/>
                  <w:marBottom w:val="0"/>
                  <w:divBdr>
                    <w:top w:val="none" w:sz="0" w:space="0" w:color="auto"/>
                    <w:left w:val="none" w:sz="0" w:space="0" w:color="auto"/>
                    <w:bottom w:val="none" w:sz="0" w:space="0" w:color="auto"/>
                    <w:right w:val="none" w:sz="0" w:space="0" w:color="auto"/>
                  </w:divBdr>
                  <w:divsChild>
                    <w:div w:id="1855723174">
                      <w:marLeft w:val="750"/>
                      <w:marRight w:val="0"/>
                      <w:marTop w:val="0"/>
                      <w:marBottom w:val="0"/>
                      <w:divBdr>
                        <w:top w:val="none" w:sz="0" w:space="0" w:color="auto"/>
                        <w:left w:val="none" w:sz="0" w:space="0" w:color="auto"/>
                        <w:bottom w:val="none" w:sz="0" w:space="0" w:color="auto"/>
                        <w:right w:val="none" w:sz="0" w:space="0" w:color="auto"/>
                      </w:divBdr>
                    </w:div>
                  </w:divsChild>
                </w:div>
                <w:div w:id="855265114">
                  <w:marLeft w:val="300"/>
                  <w:marRight w:val="0"/>
                  <w:marTop w:val="75"/>
                  <w:marBottom w:val="0"/>
                  <w:divBdr>
                    <w:top w:val="none" w:sz="0" w:space="0" w:color="auto"/>
                    <w:left w:val="none" w:sz="0" w:space="0" w:color="auto"/>
                    <w:bottom w:val="none" w:sz="0" w:space="0" w:color="auto"/>
                    <w:right w:val="none" w:sz="0" w:space="0" w:color="auto"/>
                  </w:divBdr>
                </w:div>
                <w:div w:id="1348099904">
                  <w:marLeft w:val="300"/>
                  <w:marRight w:val="0"/>
                  <w:marTop w:val="75"/>
                  <w:marBottom w:val="0"/>
                  <w:divBdr>
                    <w:top w:val="none" w:sz="0" w:space="0" w:color="auto"/>
                    <w:left w:val="none" w:sz="0" w:space="0" w:color="auto"/>
                    <w:bottom w:val="none" w:sz="0" w:space="0" w:color="auto"/>
                    <w:right w:val="none" w:sz="0" w:space="0" w:color="auto"/>
                  </w:divBdr>
                </w:div>
                <w:div w:id="934365920">
                  <w:marLeft w:val="300"/>
                  <w:marRight w:val="0"/>
                  <w:marTop w:val="75"/>
                  <w:marBottom w:val="0"/>
                  <w:divBdr>
                    <w:top w:val="none" w:sz="0" w:space="0" w:color="auto"/>
                    <w:left w:val="none" w:sz="0" w:space="0" w:color="auto"/>
                    <w:bottom w:val="none" w:sz="0" w:space="0" w:color="auto"/>
                    <w:right w:val="none" w:sz="0" w:space="0" w:color="auto"/>
                  </w:divBdr>
                </w:div>
                <w:div w:id="55786109">
                  <w:marLeft w:val="300"/>
                  <w:marRight w:val="0"/>
                  <w:marTop w:val="75"/>
                  <w:marBottom w:val="0"/>
                  <w:divBdr>
                    <w:top w:val="none" w:sz="0" w:space="0" w:color="auto"/>
                    <w:left w:val="none" w:sz="0" w:space="0" w:color="auto"/>
                    <w:bottom w:val="none" w:sz="0" w:space="0" w:color="auto"/>
                    <w:right w:val="none" w:sz="0" w:space="0" w:color="auto"/>
                  </w:divBdr>
                </w:div>
                <w:div w:id="1784029813">
                  <w:marLeft w:val="300"/>
                  <w:marRight w:val="0"/>
                  <w:marTop w:val="75"/>
                  <w:marBottom w:val="0"/>
                  <w:divBdr>
                    <w:top w:val="none" w:sz="0" w:space="0" w:color="auto"/>
                    <w:left w:val="none" w:sz="0" w:space="0" w:color="auto"/>
                    <w:bottom w:val="none" w:sz="0" w:space="0" w:color="auto"/>
                    <w:right w:val="none" w:sz="0" w:space="0" w:color="auto"/>
                  </w:divBdr>
                </w:div>
              </w:divsChild>
            </w:div>
            <w:div w:id="47919960">
              <w:marLeft w:val="0"/>
              <w:marRight w:val="0"/>
              <w:marTop w:val="150"/>
              <w:marBottom w:val="150"/>
              <w:divBdr>
                <w:top w:val="none" w:sz="0" w:space="0" w:color="auto"/>
                <w:left w:val="none" w:sz="0" w:space="0" w:color="auto"/>
                <w:bottom w:val="none" w:sz="0" w:space="0" w:color="auto"/>
                <w:right w:val="none" w:sz="0" w:space="0" w:color="auto"/>
              </w:divBdr>
              <w:divsChild>
                <w:div w:id="790707803">
                  <w:marLeft w:val="300"/>
                  <w:marRight w:val="0"/>
                  <w:marTop w:val="75"/>
                  <w:marBottom w:val="0"/>
                  <w:divBdr>
                    <w:top w:val="none" w:sz="0" w:space="0" w:color="auto"/>
                    <w:left w:val="none" w:sz="0" w:space="0" w:color="auto"/>
                    <w:bottom w:val="none" w:sz="0" w:space="0" w:color="auto"/>
                    <w:right w:val="none" w:sz="0" w:space="0" w:color="auto"/>
                  </w:divBdr>
                </w:div>
                <w:div w:id="302541096">
                  <w:marLeft w:val="300"/>
                  <w:marRight w:val="0"/>
                  <w:marTop w:val="75"/>
                  <w:marBottom w:val="0"/>
                  <w:divBdr>
                    <w:top w:val="none" w:sz="0" w:space="0" w:color="auto"/>
                    <w:left w:val="none" w:sz="0" w:space="0" w:color="auto"/>
                    <w:bottom w:val="none" w:sz="0" w:space="0" w:color="auto"/>
                    <w:right w:val="none" w:sz="0" w:space="0" w:color="auto"/>
                  </w:divBdr>
                  <w:divsChild>
                    <w:div w:id="1154375193">
                      <w:marLeft w:val="750"/>
                      <w:marRight w:val="0"/>
                      <w:marTop w:val="0"/>
                      <w:marBottom w:val="0"/>
                      <w:divBdr>
                        <w:top w:val="none" w:sz="0" w:space="0" w:color="auto"/>
                        <w:left w:val="none" w:sz="0" w:space="0" w:color="auto"/>
                        <w:bottom w:val="none" w:sz="0" w:space="0" w:color="auto"/>
                        <w:right w:val="none" w:sz="0" w:space="0" w:color="auto"/>
                      </w:divBdr>
                    </w:div>
                  </w:divsChild>
                </w:div>
                <w:div w:id="1261332859">
                  <w:marLeft w:val="300"/>
                  <w:marRight w:val="0"/>
                  <w:marTop w:val="75"/>
                  <w:marBottom w:val="0"/>
                  <w:divBdr>
                    <w:top w:val="none" w:sz="0" w:space="0" w:color="auto"/>
                    <w:left w:val="none" w:sz="0" w:space="0" w:color="auto"/>
                    <w:bottom w:val="none" w:sz="0" w:space="0" w:color="auto"/>
                    <w:right w:val="none" w:sz="0" w:space="0" w:color="auto"/>
                  </w:divBdr>
                </w:div>
                <w:div w:id="852232654">
                  <w:marLeft w:val="300"/>
                  <w:marRight w:val="0"/>
                  <w:marTop w:val="75"/>
                  <w:marBottom w:val="0"/>
                  <w:divBdr>
                    <w:top w:val="none" w:sz="0" w:space="0" w:color="auto"/>
                    <w:left w:val="none" w:sz="0" w:space="0" w:color="auto"/>
                    <w:bottom w:val="none" w:sz="0" w:space="0" w:color="auto"/>
                    <w:right w:val="none" w:sz="0" w:space="0" w:color="auto"/>
                  </w:divBdr>
                </w:div>
                <w:div w:id="925841004">
                  <w:marLeft w:val="300"/>
                  <w:marRight w:val="0"/>
                  <w:marTop w:val="75"/>
                  <w:marBottom w:val="0"/>
                  <w:divBdr>
                    <w:top w:val="none" w:sz="0" w:space="0" w:color="auto"/>
                    <w:left w:val="none" w:sz="0" w:space="0" w:color="auto"/>
                    <w:bottom w:val="none" w:sz="0" w:space="0" w:color="auto"/>
                    <w:right w:val="none" w:sz="0" w:space="0" w:color="auto"/>
                  </w:divBdr>
                </w:div>
                <w:div w:id="1238900775">
                  <w:marLeft w:val="300"/>
                  <w:marRight w:val="0"/>
                  <w:marTop w:val="75"/>
                  <w:marBottom w:val="0"/>
                  <w:divBdr>
                    <w:top w:val="none" w:sz="0" w:space="0" w:color="auto"/>
                    <w:left w:val="none" w:sz="0" w:space="0" w:color="auto"/>
                    <w:bottom w:val="none" w:sz="0" w:space="0" w:color="auto"/>
                    <w:right w:val="none" w:sz="0" w:space="0" w:color="auto"/>
                  </w:divBdr>
                  <w:divsChild>
                    <w:div w:id="1471243993">
                      <w:marLeft w:val="750"/>
                      <w:marRight w:val="0"/>
                      <w:marTop w:val="0"/>
                      <w:marBottom w:val="0"/>
                      <w:divBdr>
                        <w:top w:val="none" w:sz="0" w:space="0" w:color="auto"/>
                        <w:left w:val="none" w:sz="0" w:space="0" w:color="auto"/>
                        <w:bottom w:val="none" w:sz="0" w:space="0" w:color="auto"/>
                        <w:right w:val="none" w:sz="0" w:space="0" w:color="auto"/>
                      </w:divBdr>
                    </w:div>
                  </w:divsChild>
                </w:div>
                <w:div w:id="435177588">
                  <w:marLeft w:val="300"/>
                  <w:marRight w:val="0"/>
                  <w:marTop w:val="75"/>
                  <w:marBottom w:val="0"/>
                  <w:divBdr>
                    <w:top w:val="none" w:sz="0" w:space="0" w:color="auto"/>
                    <w:left w:val="none" w:sz="0" w:space="0" w:color="auto"/>
                    <w:bottom w:val="none" w:sz="0" w:space="0" w:color="auto"/>
                    <w:right w:val="none" w:sz="0" w:space="0" w:color="auto"/>
                  </w:divBdr>
                </w:div>
                <w:div w:id="563834765">
                  <w:marLeft w:val="300"/>
                  <w:marRight w:val="0"/>
                  <w:marTop w:val="75"/>
                  <w:marBottom w:val="0"/>
                  <w:divBdr>
                    <w:top w:val="none" w:sz="0" w:space="0" w:color="auto"/>
                    <w:left w:val="none" w:sz="0" w:space="0" w:color="auto"/>
                    <w:bottom w:val="none" w:sz="0" w:space="0" w:color="auto"/>
                    <w:right w:val="none" w:sz="0" w:space="0" w:color="auto"/>
                  </w:divBdr>
                </w:div>
                <w:div w:id="1109205030">
                  <w:marLeft w:val="300"/>
                  <w:marRight w:val="0"/>
                  <w:marTop w:val="75"/>
                  <w:marBottom w:val="0"/>
                  <w:divBdr>
                    <w:top w:val="none" w:sz="0" w:space="0" w:color="auto"/>
                    <w:left w:val="none" w:sz="0" w:space="0" w:color="auto"/>
                    <w:bottom w:val="none" w:sz="0" w:space="0" w:color="auto"/>
                    <w:right w:val="none" w:sz="0" w:space="0" w:color="auto"/>
                  </w:divBdr>
                  <w:divsChild>
                    <w:div w:id="264702623">
                      <w:marLeft w:val="750"/>
                      <w:marRight w:val="0"/>
                      <w:marTop w:val="0"/>
                      <w:marBottom w:val="0"/>
                      <w:divBdr>
                        <w:top w:val="none" w:sz="0" w:space="0" w:color="auto"/>
                        <w:left w:val="none" w:sz="0" w:space="0" w:color="auto"/>
                        <w:bottom w:val="none" w:sz="0" w:space="0" w:color="auto"/>
                        <w:right w:val="none" w:sz="0" w:space="0" w:color="auto"/>
                      </w:divBdr>
                    </w:div>
                    <w:div w:id="319192561">
                      <w:marLeft w:val="750"/>
                      <w:marRight w:val="0"/>
                      <w:marTop w:val="0"/>
                      <w:marBottom w:val="0"/>
                      <w:divBdr>
                        <w:top w:val="none" w:sz="0" w:space="0" w:color="auto"/>
                        <w:left w:val="none" w:sz="0" w:space="0" w:color="auto"/>
                        <w:bottom w:val="none" w:sz="0" w:space="0" w:color="auto"/>
                        <w:right w:val="none" w:sz="0" w:space="0" w:color="auto"/>
                      </w:divBdr>
                    </w:div>
                  </w:divsChild>
                </w:div>
                <w:div w:id="1667905497">
                  <w:marLeft w:val="300"/>
                  <w:marRight w:val="0"/>
                  <w:marTop w:val="75"/>
                  <w:marBottom w:val="0"/>
                  <w:divBdr>
                    <w:top w:val="none" w:sz="0" w:space="0" w:color="auto"/>
                    <w:left w:val="none" w:sz="0" w:space="0" w:color="auto"/>
                    <w:bottom w:val="none" w:sz="0" w:space="0" w:color="auto"/>
                    <w:right w:val="none" w:sz="0" w:space="0" w:color="auto"/>
                  </w:divBdr>
                </w:div>
                <w:div w:id="780105613">
                  <w:marLeft w:val="300"/>
                  <w:marRight w:val="0"/>
                  <w:marTop w:val="75"/>
                  <w:marBottom w:val="0"/>
                  <w:divBdr>
                    <w:top w:val="none" w:sz="0" w:space="0" w:color="auto"/>
                    <w:left w:val="none" w:sz="0" w:space="0" w:color="auto"/>
                    <w:bottom w:val="none" w:sz="0" w:space="0" w:color="auto"/>
                    <w:right w:val="none" w:sz="0" w:space="0" w:color="auto"/>
                  </w:divBdr>
                  <w:divsChild>
                    <w:div w:id="413163308">
                      <w:marLeft w:val="750"/>
                      <w:marRight w:val="0"/>
                      <w:marTop w:val="0"/>
                      <w:marBottom w:val="0"/>
                      <w:divBdr>
                        <w:top w:val="none" w:sz="0" w:space="0" w:color="auto"/>
                        <w:left w:val="none" w:sz="0" w:space="0" w:color="auto"/>
                        <w:bottom w:val="none" w:sz="0" w:space="0" w:color="auto"/>
                        <w:right w:val="none" w:sz="0" w:space="0" w:color="auto"/>
                      </w:divBdr>
                    </w:div>
                  </w:divsChild>
                </w:div>
                <w:div w:id="683166254">
                  <w:marLeft w:val="300"/>
                  <w:marRight w:val="0"/>
                  <w:marTop w:val="75"/>
                  <w:marBottom w:val="0"/>
                  <w:divBdr>
                    <w:top w:val="none" w:sz="0" w:space="0" w:color="auto"/>
                    <w:left w:val="none" w:sz="0" w:space="0" w:color="auto"/>
                    <w:bottom w:val="none" w:sz="0" w:space="0" w:color="auto"/>
                    <w:right w:val="none" w:sz="0" w:space="0" w:color="auto"/>
                  </w:divBdr>
                  <w:divsChild>
                    <w:div w:id="202835646">
                      <w:marLeft w:val="750"/>
                      <w:marRight w:val="0"/>
                      <w:marTop w:val="0"/>
                      <w:marBottom w:val="0"/>
                      <w:divBdr>
                        <w:top w:val="none" w:sz="0" w:space="0" w:color="auto"/>
                        <w:left w:val="none" w:sz="0" w:space="0" w:color="auto"/>
                        <w:bottom w:val="none" w:sz="0" w:space="0" w:color="auto"/>
                        <w:right w:val="none" w:sz="0" w:space="0" w:color="auto"/>
                      </w:divBdr>
                    </w:div>
                  </w:divsChild>
                </w:div>
                <w:div w:id="21395334">
                  <w:marLeft w:val="300"/>
                  <w:marRight w:val="0"/>
                  <w:marTop w:val="75"/>
                  <w:marBottom w:val="0"/>
                  <w:divBdr>
                    <w:top w:val="none" w:sz="0" w:space="0" w:color="auto"/>
                    <w:left w:val="none" w:sz="0" w:space="0" w:color="auto"/>
                    <w:bottom w:val="none" w:sz="0" w:space="0" w:color="auto"/>
                    <w:right w:val="none" w:sz="0" w:space="0" w:color="auto"/>
                  </w:divBdr>
                  <w:divsChild>
                    <w:div w:id="1486170036">
                      <w:marLeft w:val="750"/>
                      <w:marRight w:val="0"/>
                      <w:marTop w:val="0"/>
                      <w:marBottom w:val="0"/>
                      <w:divBdr>
                        <w:top w:val="none" w:sz="0" w:space="0" w:color="auto"/>
                        <w:left w:val="none" w:sz="0" w:space="0" w:color="auto"/>
                        <w:bottom w:val="none" w:sz="0" w:space="0" w:color="auto"/>
                        <w:right w:val="none" w:sz="0" w:space="0" w:color="auto"/>
                      </w:divBdr>
                    </w:div>
                    <w:div w:id="1176263363">
                      <w:marLeft w:val="750"/>
                      <w:marRight w:val="0"/>
                      <w:marTop w:val="0"/>
                      <w:marBottom w:val="0"/>
                      <w:divBdr>
                        <w:top w:val="none" w:sz="0" w:space="0" w:color="auto"/>
                        <w:left w:val="none" w:sz="0" w:space="0" w:color="auto"/>
                        <w:bottom w:val="none" w:sz="0" w:space="0" w:color="auto"/>
                        <w:right w:val="none" w:sz="0" w:space="0" w:color="auto"/>
                      </w:divBdr>
                    </w:div>
                    <w:div w:id="127742180">
                      <w:marLeft w:val="750"/>
                      <w:marRight w:val="0"/>
                      <w:marTop w:val="0"/>
                      <w:marBottom w:val="0"/>
                      <w:divBdr>
                        <w:top w:val="none" w:sz="0" w:space="0" w:color="auto"/>
                        <w:left w:val="none" w:sz="0" w:space="0" w:color="auto"/>
                        <w:bottom w:val="none" w:sz="0" w:space="0" w:color="auto"/>
                        <w:right w:val="none" w:sz="0" w:space="0" w:color="auto"/>
                      </w:divBdr>
                    </w:div>
                    <w:div w:id="100220250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61956122">
              <w:marLeft w:val="0"/>
              <w:marRight w:val="0"/>
              <w:marTop w:val="150"/>
              <w:marBottom w:val="150"/>
              <w:divBdr>
                <w:top w:val="none" w:sz="0" w:space="0" w:color="auto"/>
                <w:left w:val="none" w:sz="0" w:space="0" w:color="auto"/>
                <w:bottom w:val="none" w:sz="0" w:space="0" w:color="auto"/>
                <w:right w:val="none" w:sz="0" w:space="0" w:color="auto"/>
              </w:divBdr>
              <w:divsChild>
                <w:div w:id="2103139465">
                  <w:marLeft w:val="300"/>
                  <w:marRight w:val="0"/>
                  <w:marTop w:val="75"/>
                  <w:marBottom w:val="0"/>
                  <w:divBdr>
                    <w:top w:val="none" w:sz="0" w:space="0" w:color="auto"/>
                    <w:left w:val="none" w:sz="0" w:space="0" w:color="auto"/>
                    <w:bottom w:val="none" w:sz="0" w:space="0" w:color="auto"/>
                    <w:right w:val="none" w:sz="0" w:space="0" w:color="auto"/>
                  </w:divBdr>
                  <w:divsChild>
                    <w:div w:id="1030450027">
                      <w:marLeft w:val="750"/>
                      <w:marRight w:val="0"/>
                      <w:marTop w:val="0"/>
                      <w:marBottom w:val="0"/>
                      <w:divBdr>
                        <w:top w:val="none" w:sz="0" w:space="0" w:color="auto"/>
                        <w:left w:val="none" w:sz="0" w:space="0" w:color="auto"/>
                        <w:bottom w:val="none" w:sz="0" w:space="0" w:color="auto"/>
                        <w:right w:val="none" w:sz="0" w:space="0" w:color="auto"/>
                      </w:divBdr>
                    </w:div>
                  </w:divsChild>
                </w:div>
                <w:div w:id="411318106">
                  <w:marLeft w:val="300"/>
                  <w:marRight w:val="0"/>
                  <w:marTop w:val="75"/>
                  <w:marBottom w:val="0"/>
                  <w:divBdr>
                    <w:top w:val="none" w:sz="0" w:space="0" w:color="auto"/>
                    <w:left w:val="none" w:sz="0" w:space="0" w:color="auto"/>
                    <w:bottom w:val="none" w:sz="0" w:space="0" w:color="auto"/>
                    <w:right w:val="none" w:sz="0" w:space="0" w:color="auto"/>
                  </w:divBdr>
                </w:div>
                <w:div w:id="261182847">
                  <w:marLeft w:val="300"/>
                  <w:marRight w:val="0"/>
                  <w:marTop w:val="75"/>
                  <w:marBottom w:val="0"/>
                  <w:divBdr>
                    <w:top w:val="none" w:sz="0" w:space="0" w:color="auto"/>
                    <w:left w:val="none" w:sz="0" w:space="0" w:color="auto"/>
                    <w:bottom w:val="none" w:sz="0" w:space="0" w:color="auto"/>
                    <w:right w:val="none" w:sz="0" w:space="0" w:color="auto"/>
                  </w:divBdr>
                </w:div>
                <w:div w:id="230163668">
                  <w:marLeft w:val="300"/>
                  <w:marRight w:val="0"/>
                  <w:marTop w:val="75"/>
                  <w:marBottom w:val="0"/>
                  <w:divBdr>
                    <w:top w:val="none" w:sz="0" w:space="0" w:color="auto"/>
                    <w:left w:val="none" w:sz="0" w:space="0" w:color="auto"/>
                    <w:bottom w:val="none" w:sz="0" w:space="0" w:color="auto"/>
                    <w:right w:val="none" w:sz="0" w:space="0" w:color="auto"/>
                  </w:divBdr>
                </w:div>
                <w:div w:id="1960453143">
                  <w:marLeft w:val="300"/>
                  <w:marRight w:val="0"/>
                  <w:marTop w:val="75"/>
                  <w:marBottom w:val="0"/>
                  <w:divBdr>
                    <w:top w:val="none" w:sz="0" w:space="0" w:color="auto"/>
                    <w:left w:val="none" w:sz="0" w:space="0" w:color="auto"/>
                    <w:bottom w:val="none" w:sz="0" w:space="0" w:color="auto"/>
                    <w:right w:val="none" w:sz="0" w:space="0" w:color="auto"/>
                  </w:divBdr>
                  <w:divsChild>
                    <w:div w:id="1305816597">
                      <w:marLeft w:val="750"/>
                      <w:marRight w:val="0"/>
                      <w:marTop w:val="0"/>
                      <w:marBottom w:val="0"/>
                      <w:divBdr>
                        <w:top w:val="none" w:sz="0" w:space="0" w:color="auto"/>
                        <w:left w:val="none" w:sz="0" w:space="0" w:color="auto"/>
                        <w:bottom w:val="none" w:sz="0" w:space="0" w:color="auto"/>
                        <w:right w:val="none" w:sz="0" w:space="0" w:color="auto"/>
                      </w:divBdr>
                    </w:div>
                  </w:divsChild>
                </w:div>
                <w:div w:id="738210507">
                  <w:marLeft w:val="300"/>
                  <w:marRight w:val="0"/>
                  <w:marTop w:val="75"/>
                  <w:marBottom w:val="0"/>
                  <w:divBdr>
                    <w:top w:val="none" w:sz="0" w:space="0" w:color="auto"/>
                    <w:left w:val="none" w:sz="0" w:space="0" w:color="auto"/>
                    <w:bottom w:val="none" w:sz="0" w:space="0" w:color="auto"/>
                    <w:right w:val="none" w:sz="0" w:space="0" w:color="auto"/>
                  </w:divBdr>
                </w:div>
                <w:div w:id="474614203">
                  <w:marLeft w:val="300"/>
                  <w:marRight w:val="0"/>
                  <w:marTop w:val="75"/>
                  <w:marBottom w:val="0"/>
                  <w:divBdr>
                    <w:top w:val="none" w:sz="0" w:space="0" w:color="auto"/>
                    <w:left w:val="none" w:sz="0" w:space="0" w:color="auto"/>
                    <w:bottom w:val="none" w:sz="0" w:space="0" w:color="auto"/>
                    <w:right w:val="none" w:sz="0" w:space="0" w:color="auto"/>
                  </w:divBdr>
                </w:div>
                <w:div w:id="1625889212">
                  <w:marLeft w:val="300"/>
                  <w:marRight w:val="0"/>
                  <w:marTop w:val="75"/>
                  <w:marBottom w:val="0"/>
                  <w:divBdr>
                    <w:top w:val="none" w:sz="0" w:space="0" w:color="auto"/>
                    <w:left w:val="none" w:sz="0" w:space="0" w:color="auto"/>
                    <w:bottom w:val="none" w:sz="0" w:space="0" w:color="auto"/>
                    <w:right w:val="none" w:sz="0" w:space="0" w:color="auto"/>
                  </w:divBdr>
                </w:div>
                <w:div w:id="1750813568">
                  <w:marLeft w:val="300"/>
                  <w:marRight w:val="0"/>
                  <w:marTop w:val="75"/>
                  <w:marBottom w:val="0"/>
                  <w:divBdr>
                    <w:top w:val="none" w:sz="0" w:space="0" w:color="auto"/>
                    <w:left w:val="none" w:sz="0" w:space="0" w:color="auto"/>
                    <w:bottom w:val="none" w:sz="0" w:space="0" w:color="auto"/>
                    <w:right w:val="none" w:sz="0" w:space="0" w:color="auto"/>
                  </w:divBdr>
                  <w:divsChild>
                    <w:div w:id="144600180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37211">
      <w:bodyDiv w:val="1"/>
      <w:marLeft w:val="0"/>
      <w:marRight w:val="0"/>
      <w:marTop w:val="0"/>
      <w:marBottom w:val="0"/>
      <w:divBdr>
        <w:top w:val="none" w:sz="0" w:space="0" w:color="auto"/>
        <w:left w:val="none" w:sz="0" w:space="0" w:color="auto"/>
        <w:bottom w:val="none" w:sz="0" w:space="0" w:color="auto"/>
        <w:right w:val="none" w:sz="0" w:space="0" w:color="auto"/>
      </w:divBdr>
      <w:divsChild>
        <w:div w:id="1942375610">
          <w:marLeft w:val="0"/>
          <w:marRight w:val="0"/>
          <w:marTop w:val="0"/>
          <w:marBottom w:val="0"/>
          <w:divBdr>
            <w:top w:val="none" w:sz="0" w:space="0" w:color="auto"/>
            <w:left w:val="none" w:sz="0" w:space="0" w:color="auto"/>
            <w:bottom w:val="none" w:sz="0" w:space="0" w:color="auto"/>
            <w:right w:val="none" w:sz="0" w:space="0" w:color="auto"/>
          </w:divBdr>
          <w:divsChild>
            <w:div w:id="887569010">
              <w:marLeft w:val="0"/>
              <w:marRight w:val="0"/>
              <w:marTop w:val="150"/>
              <w:marBottom w:val="150"/>
              <w:divBdr>
                <w:top w:val="none" w:sz="0" w:space="0" w:color="auto"/>
                <w:left w:val="none" w:sz="0" w:space="0" w:color="auto"/>
                <w:bottom w:val="none" w:sz="0" w:space="0" w:color="auto"/>
                <w:right w:val="none" w:sz="0" w:space="0" w:color="auto"/>
              </w:divBdr>
              <w:divsChild>
                <w:div w:id="1193570707">
                  <w:marLeft w:val="300"/>
                  <w:marRight w:val="0"/>
                  <w:marTop w:val="75"/>
                  <w:marBottom w:val="0"/>
                  <w:divBdr>
                    <w:top w:val="none" w:sz="0" w:space="0" w:color="auto"/>
                    <w:left w:val="none" w:sz="0" w:space="0" w:color="auto"/>
                    <w:bottom w:val="none" w:sz="0" w:space="0" w:color="auto"/>
                    <w:right w:val="none" w:sz="0" w:space="0" w:color="auto"/>
                  </w:divBdr>
                  <w:divsChild>
                    <w:div w:id="834222870">
                      <w:marLeft w:val="750"/>
                      <w:marRight w:val="0"/>
                      <w:marTop w:val="0"/>
                      <w:marBottom w:val="0"/>
                      <w:divBdr>
                        <w:top w:val="none" w:sz="0" w:space="0" w:color="auto"/>
                        <w:left w:val="none" w:sz="0" w:space="0" w:color="auto"/>
                        <w:bottom w:val="none" w:sz="0" w:space="0" w:color="auto"/>
                        <w:right w:val="none" w:sz="0" w:space="0" w:color="auto"/>
                      </w:divBdr>
                    </w:div>
                  </w:divsChild>
                </w:div>
                <w:div w:id="912158236">
                  <w:marLeft w:val="300"/>
                  <w:marRight w:val="0"/>
                  <w:marTop w:val="75"/>
                  <w:marBottom w:val="0"/>
                  <w:divBdr>
                    <w:top w:val="none" w:sz="0" w:space="0" w:color="auto"/>
                    <w:left w:val="none" w:sz="0" w:space="0" w:color="auto"/>
                    <w:bottom w:val="none" w:sz="0" w:space="0" w:color="auto"/>
                    <w:right w:val="none" w:sz="0" w:space="0" w:color="auto"/>
                  </w:divBdr>
                </w:div>
                <w:div w:id="637492401">
                  <w:marLeft w:val="300"/>
                  <w:marRight w:val="0"/>
                  <w:marTop w:val="75"/>
                  <w:marBottom w:val="0"/>
                  <w:divBdr>
                    <w:top w:val="none" w:sz="0" w:space="0" w:color="auto"/>
                    <w:left w:val="none" w:sz="0" w:space="0" w:color="auto"/>
                    <w:bottom w:val="none" w:sz="0" w:space="0" w:color="auto"/>
                    <w:right w:val="none" w:sz="0" w:space="0" w:color="auto"/>
                  </w:divBdr>
                  <w:divsChild>
                    <w:div w:id="1504513749">
                      <w:marLeft w:val="750"/>
                      <w:marRight w:val="0"/>
                      <w:marTop w:val="0"/>
                      <w:marBottom w:val="0"/>
                      <w:divBdr>
                        <w:top w:val="none" w:sz="0" w:space="0" w:color="auto"/>
                        <w:left w:val="none" w:sz="0" w:space="0" w:color="auto"/>
                        <w:bottom w:val="none" w:sz="0" w:space="0" w:color="auto"/>
                        <w:right w:val="none" w:sz="0" w:space="0" w:color="auto"/>
                      </w:divBdr>
                    </w:div>
                    <w:div w:id="136454224">
                      <w:marLeft w:val="750"/>
                      <w:marRight w:val="0"/>
                      <w:marTop w:val="0"/>
                      <w:marBottom w:val="0"/>
                      <w:divBdr>
                        <w:top w:val="none" w:sz="0" w:space="0" w:color="auto"/>
                        <w:left w:val="none" w:sz="0" w:space="0" w:color="auto"/>
                        <w:bottom w:val="none" w:sz="0" w:space="0" w:color="auto"/>
                        <w:right w:val="none" w:sz="0" w:space="0" w:color="auto"/>
                      </w:divBdr>
                    </w:div>
                    <w:div w:id="483593374">
                      <w:marLeft w:val="750"/>
                      <w:marRight w:val="0"/>
                      <w:marTop w:val="0"/>
                      <w:marBottom w:val="0"/>
                      <w:divBdr>
                        <w:top w:val="none" w:sz="0" w:space="0" w:color="auto"/>
                        <w:left w:val="none" w:sz="0" w:space="0" w:color="auto"/>
                        <w:bottom w:val="none" w:sz="0" w:space="0" w:color="auto"/>
                        <w:right w:val="none" w:sz="0" w:space="0" w:color="auto"/>
                      </w:divBdr>
                    </w:div>
                  </w:divsChild>
                </w:div>
                <w:div w:id="1711416348">
                  <w:marLeft w:val="300"/>
                  <w:marRight w:val="0"/>
                  <w:marTop w:val="75"/>
                  <w:marBottom w:val="0"/>
                  <w:divBdr>
                    <w:top w:val="none" w:sz="0" w:space="0" w:color="auto"/>
                    <w:left w:val="none" w:sz="0" w:space="0" w:color="auto"/>
                    <w:bottom w:val="none" w:sz="0" w:space="0" w:color="auto"/>
                    <w:right w:val="none" w:sz="0" w:space="0" w:color="auto"/>
                  </w:divBdr>
                  <w:divsChild>
                    <w:div w:id="271478237">
                      <w:marLeft w:val="750"/>
                      <w:marRight w:val="0"/>
                      <w:marTop w:val="0"/>
                      <w:marBottom w:val="0"/>
                      <w:divBdr>
                        <w:top w:val="none" w:sz="0" w:space="0" w:color="auto"/>
                        <w:left w:val="none" w:sz="0" w:space="0" w:color="auto"/>
                        <w:bottom w:val="none" w:sz="0" w:space="0" w:color="auto"/>
                        <w:right w:val="none" w:sz="0" w:space="0" w:color="auto"/>
                      </w:divBdr>
                    </w:div>
                  </w:divsChild>
                </w:div>
                <w:div w:id="263463966">
                  <w:marLeft w:val="300"/>
                  <w:marRight w:val="0"/>
                  <w:marTop w:val="75"/>
                  <w:marBottom w:val="0"/>
                  <w:divBdr>
                    <w:top w:val="none" w:sz="0" w:space="0" w:color="auto"/>
                    <w:left w:val="none" w:sz="0" w:space="0" w:color="auto"/>
                    <w:bottom w:val="none" w:sz="0" w:space="0" w:color="auto"/>
                    <w:right w:val="none" w:sz="0" w:space="0" w:color="auto"/>
                  </w:divBdr>
                  <w:divsChild>
                    <w:div w:id="165780054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78486533">
              <w:marLeft w:val="0"/>
              <w:marRight w:val="0"/>
              <w:marTop w:val="150"/>
              <w:marBottom w:val="150"/>
              <w:divBdr>
                <w:top w:val="none" w:sz="0" w:space="0" w:color="auto"/>
                <w:left w:val="none" w:sz="0" w:space="0" w:color="auto"/>
                <w:bottom w:val="none" w:sz="0" w:space="0" w:color="auto"/>
                <w:right w:val="none" w:sz="0" w:space="0" w:color="auto"/>
              </w:divBdr>
              <w:divsChild>
                <w:div w:id="883442687">
                  <w:marLeft w:val="300"/>
                  <w:marRight w:val="0"/>
                  <w:marTop w:val="75"/>
                  <w:marBottom w:val="0"/>
                  <w:divBdr>
                    <w:top w:val="none" w:sz="0" w:space="0" w:color="auto"/>
                    <w:left w:val="none" w:sz="0" w:space="0" w:color="auto"/>
                    <w:bottom w:val="none" w:sz="0" w:space="0" w:color="auto"/>
                    <w:right w:val="none" w:sz="0" w:space="0" w:color="auto"/>
                  </w:divBdr>
                </w:div>
                <w:div w:id="450125104">
                  <w:marLeft w:val="300"/>
                  <w:marRight w:val="0"/>
                  <w:marTop w:val="75"/>
                  <w:marBottom w:val="0"/>
                  <w:divBdr>
                    <w:top w:val="none" w:sz="0" w:space="0" w:color="auto"/>
                    <w:left w:val="none" w:sz="0" w:space="0" w:color="auto"/>
                    <w:bottom w:val="none" w:sz="0" w:space="0" w:color="auto"/>
                    <w:right w:val="none" w:sz="0" w:space="0" w:color="auto"/>
                  </w:divBdr>
                  <w:divsChild>
                    <w:div w:id="879128601">
                      <w:marLeft w:val="750"/>
                      <w:marRight w:val="0"/>
                      <w:marTop w:val="0"/>
                      <w:marBottom w:val="0"/>
                      <w:divBdr>
                        <w:top w:val="none" w:sz="0" w:space="0" w:color="auto"/>
                        <w:left w:val="none" w:sz="0" w:space="0" w:color="auto"/>
                        <w:bottom w:val="none" w:sz="0" w:space="0" w:color="auto"/>
                        <w:right w:val="none" w:sz="0" w:space="0" w:color="auto"/>
                      </w:divBdr>
                    </w:div>
                    <w:div w:id="430393089">
                      <w:marLeft w:val="750"/>
                      <w:marRight w:val="0"/>
                      <w:marTop w:val="0"/>
                      <w:marBottom w:val="0"/>
                      <w:divBdr>
                        <w:top w:val="none" w:sz="0" w:space="0" w:color="auto"/>
                        <w:left w:val="none" w:sz="0" w:space="0" w:color="auto"/>
                        <w:bottom w:val="none" w:sz="0" w:space="0" w:color="auto"/>
                        <w:right w:val="none" w:sz="0" w:space="0" w:color="auto"/>
                      </w:divBdr>
                    </w:div>
                  </w:divsChild>
                </w:div>
                <w:div w:id="1298798516">
                  <w:marLeft w:val="300"/>
                  <w:marRight w:val="0"/>
                  <w:marTop w:val="75"/>
                  <w:marBottom w:val="0"/>
                  <w:divBdr>
                    <w:top w:val="none" w:sz="0" w:space="0" w:color="auto"/>
                    <w:left w:val="none" w:sz="0" w:space="0" w:color="auto"/>
                    <w:bottom w:val="none" w:sz="0" w:space="0" w:color="auto"/>
                    <w:right w:val="none" w:sz="0" w:space="0" w:color="auto"/>
                  </w:divBdr>
                  <w:divsChild>
                    <w:div w:id="241335894">
                      <w:marLeft w:val="750"/>
                      <w:marRight w:val="0"/>
                      <w:marTop w:val="0"/>
                      <w:marBottom w:val="0"/>
                      <w:divBdr>
                        <w:top w:val="none" w:sz="0" w:space="0" w:color="auto"/>
                        <w:left w:val="none" w:sz="0" w:space="0" w:color="auto"/>
                        <w:bottom w:val="none" w:sz="0" w:space="0" w:color="auto"/>
                        <w:right w:val="none" w:sz="0" w:space="0" w:color="auto"/>
                      </w:divBdr>
                    </w:div>
                  </w:divsChild>
                </w:div>
                <w:div w:id="451019185">
                  <w:marLeft w:val="300"/>
                  <w:marRight w:val="0"/>
                  <w:marTop w:val="75"/>
                  <w:marBottom w:val="0"/>
                  <w:divBdr>
                    <w:top w:val="none" w:sz="0" w:space="0" w:color="auto"/>
                    <w:left w:val="none" w:sz="0" w:space="0" w:color="auto"/>
                    <w:bottom w:val="none" w:sz="0" w:space="0" w:color="auto"/>
                    <w:right w:val="none" w:sz="0" w:space="0" w:color="auto"/>
                  </w:divBdr>
                  <w:divsChild>
                    <w:div w:id="1900630159">
                      <w:marLeft w:val="750"/>
                      <w:marRight w:val="0"/>
                      <w:marTop w:val="0"/>
                      <w:marBottom w:val="0"/>
                      <w:divBdr>
                        <w:top w:val="none" w:sz="0" w:space="0" w:color="auto"/>
                        <w:left w:val="none" w:sz="0" w:space="0" w:color="auto"/>
                        <w:bottom w:val="none" w:sz="0" w:space="0" w:color="auto"/>
                        <w:right w:val="none" w:sz="0" w:space="0" w:color="auto"/>
                      </w:divBdr>
                    </w:div>
                  </w:divsChild>
                </w:div>
                <w:div w:id="1397436">
                  <w:marLeft w:val="300"/>
                  <w:marRight w:val="0"/>
                  <w:marTop w:val="75"/>
                  <w:marBottom w:val="0"/>
                  <w:divBdr>
                    <w:top w:val="none" w:sz="0" w:space="0" w:color="auto"/>
                    <w:left w:val="none" w:sz="0" w:space="0" w:color="auto"/>
                    <w:bottom w:val="none" w:sz="0" w:space="0" w:color="auto"/>
                    <w:right w:val="none" w:sz="0" w:space="0" w:color="auto"/>
                  </w:divBdr>
                  <w:divsChild>
                    <w:div w:id="2067682120">
                      <w:marLeft w:val="750"/>
                      <w:marRight w:val="0"/>
                      <w:marTop w:val="0"/>
                      <w:marBottom w:val="0"/>
                      <w:divBdr>
                        <w:top w:val="none" w:sz="0" w:space="0" w:color="auto"/>
                        <w:left w:val="none" w:sz="0" w:space="0" w:color="auto"/>
                        <w:bottom w:val="none" w:sz="0" w:space="0" w:color="auto"/>
                        <w:right w:val="none" w:sz="0" w:space="0" w:color="auto"/>
                      </w:divBdr>
                    </w:div>
                  </w:divsChild>
                </w:div>
                <w:div w:id="1106194925">
                  <w:marLeft w:val="300"/>
                  <w:marRight w:val="0"/>
                  <w:marTop w:val="75"/>
                  <w:marBottom w:val="0"/>
                  <w:divBdr>
                    <w:top w:val="none" w:sz="0" w:space="0" w:color="auto"/>
                    <w:left w:val="none" w:sz="0" w:space="0" w:color="auto"/>
                    <w:bottom w:val="none" w:sz="0" w:space="0" w:color="auto"/>
                    <w:right w:val="none" w:sz="0" w:space="0" w:color="auto"/>
                  </w:divBdr>
                  <w:divsChild>
                    <w:div w:id="638537492">
                      <w:marLeft w:val="750"/>
                      <w:marRight w:val="0"/>
                      <w:marTop w:val="0"/>
                      <w:marBottom w:val="0"/>
                      <w:divBdr>
                        <w:top w:val="none" w:sz="0" w:space="0" w:color="auto"/>
                        <w:left w:val="none" w:sz="0" w:space="0" w:color="auto"/>
                        <w:bottom w:val="none" w:sz="0" w:space="0" w:color="auto"/>
                        <w:right w:val="none" w:sz="0" w:space="0" w:color="auto"/>
                      </w:divBdr>
                    </w:div>
                  </w:divsChild>
                </w:div>
                <w:div w:id="574972609">
                  <w:marLeft w:val="300"/>
                  <w:marRight w:val="0"/>
                  <w:marTop w:val="75"/>
                  <w:marBottom w:val="0"/>
                  <w:divBdr>
                    <w:top w:val="none" w:sz="0" w:space="0" w:color="auto"/>
                    <w:left w:val="none" w:sz="0" w:space="0" w:color="auto"/>
                    <w:bottom w:val="none" w:sz="0" w:space="0" w:color="auto"/>
                    <w:right w:val="none" w:sz="0" w:space="0" w:color="auto"/>
                  </w:divBdr>
                  <w:divsChild>
                    <w:div w:id="2017920297">
                      <w:marLeft w:val="750"/>
                      <w:marRight w:val="0"/>
                      <w:marTop w:val="0"/>
                      <w:marBottom w:val="0"/>
                      <w:divBdr>
                        <w:top w:val="none" w:sz="0" w:space="0" w:color="auto"/>
                        <w:left w:val="none" w:sz="0" w:space="0" w:color="auto"/>
                        <w:bottom w:val="none" w:sz="0" w:space="0" w:color="auto"/>
                        <w:right w:val="none" w:sz="0" w:space="0" w:color="auto"/>
                      </w:divBdr>
                    </w:div>
                    <w:div w:id="1829130984">
                      <w:marLeft w:val="750"/>
                      <w:marRight w:val="0"/>
                      <w:marTop w:val="0"/>
                      <w:marBottom w:val="0"/>
                      <w:divBdr>
                        <w:top w:val="none" w:sz="0" w:space="0" w:color="auto"/>
                        <w:left w:val="none" w:sz="0" w:space="0" w:color="auto"/>
                        <w:bottom w:val="none" w:sz="0" w:space="0" w:color="auto"/>
                        <w:right w:val="none" w:sz="0" w:space="0" w:color="auto"/>
                      </w:divBdr>
                    </w:div>
                  </w:divsChild>
                </w:div>
                <w:div w:id="681202730">
                  <w:marLeft w:val="300"/>
                  <w:marRight w:val="0"/>
                  <w:marTop w:val="75"/>
                  <w:marBottom w:val="0"/>
                  <w:divBdr>
                    <w:top w:val="none" w:sz="0" w:space="0" w:color="auto"/>
                    <w:left w:val="none" w:sz="0" w:space="0" w:color="auto"/>
                    <w:bottom w:val="none" w:sz="0" w:space="0" w:color="auto"/>
                    <w:right w:val="none" w:sz="0" w:space="0" w:color="auto"/>
                  </w:divBdr>
                </w:div>
                <w:div w:id="558705776">
                  <w:marLeft w:val="300"/>
                  <w:marRight w:val="0"/>
                  <w:marTop w:val="75"/>
                  <w:marBottom w:val="0"/>
                  <w:divBdr>
                    <w:top w:val="none" w:sz="0" w:space="0" w:color="auto"/>
                    <w:left w:val="none" w:sz="0" w:space="0" w:color="auto"/>
                    <w:bottom w:val="none" w:sz="0" w:space="0" w:color="auto"/>
                    <w:right w:val="none" w:sz="0" w:space="0" w:color="auto"/>
                  </w:divBdr>
                  <w:divsChild>
                    <w:div w:id="1626158327">
                      <w:marLeft w:val="750"/>
                      <w:marRight w:val="0"/>
                      <w:marTop w:val="0"/>
                      <w:marBottom w:val="0"/>
                      <w:divBdr>
                        <w:top w:val="none" w:sz="0" w:space="0" w:color="auto"/>
                        <w:left w:val="none" w:sz="0" w:space="0" w:color="auto"/>
                        <w:bottom w:val="none" w:sz="0" w:space="0" w:color="auto"/>
                        <w:right w:val="none" w:sz="0" w:space="0" w:color="auto"/>
                      </w:divBdr>
                    </w:div>
                    <w:div w:id="1893154044">
                      <w:marLeft w:val="750"/>
                      <w:marRight w:val="0"/>
                      <w:marTop w:val="0"/>
                      <w:marBottom w:val="0"/>
                      <w:divBdr>
                        <w:top w:val="none" w:sz="0" w:space="0" w:color="auto"/>
                        <w:left w:val="none" w:sz="0" w:space="0" w:color="auto"/>
                        <w:bottom w:val="none" w:sz="0" w:space="0" w:color="auto"/>
                        <w:right w:val="none" w:sz="0" w:space="0" w:color="auto"/>
                      </w:divBdr>
                    </w:div>
                  </w:divsChild>
                </w:div>
                <w:div w:id="2022009428">
                  <w:marLeft w:val="300"/>
                  <w:marRight w:val="0"/>
                  <w:marTop w:val="75"/>
                  <w:marBottom w:val="0"/>
                  <w:divBdr>
                    <w:top w:val="none" w:sz="0" w:space="0" w:color="auto"/>
                    <w:left w:val="none" w:sz="0" w:space="0" w:color="auto"/>
                    <w:bottom w:val="none" w:sz="0" w:space="0" w:color="auto"/>
                    <w:right w:val="none" w:sz="0" w:space="0" w:color="auto"/>
                  </w:divBdr>
                  <w:divsChild>
                    <w:div w:id="1614635231">
                      <w:marLeft w:val="750"/>
                      <w:marRight w:val="0"/>
                      <w:marTop w:val="0"/>
                      <w:marBottom w:val="0"/>
                      <w:divBdr>
                        <w:top w:val="none" w:sz="0" w:space="0" w:color="auto"/>
                        <w:left w:val="none" w:sz="0" w:space="0" w:color="auto"/>
                        <w:bottom w:val="none" w:sz="0" w:space="0" w:color="auto"/>
                        <w:right w:val="none" w:sz="0" w:space="0" w:color="auto"/>
                      </w:divBdr>
                    </w:div>
                  </w:divsChild>
                </w:div>
                <w:div w:id="621769328">
                  <w:marLeft w:val="300"/>
                  <w:marRight w:val="0"/>
                  <w:marTop w:val="75"/>
                  <w:marBottom w:val="0"/>
                  <w:divBdr>
                    <w:top w:val="none" w:sz="0" w:space="0" w:color="auto"/>
                    <w:left w:val="none" w:sz="0" w:space="0" w:color="auto"/>
                    <w:bottom w:val="none" w:sz="0" w:space="0" w:color="auto"/>
                    <w:right w:val="none" w:sz="0" w:space="0" w:color="auto"/>
                  </w:divBdr>
                  <w:divsChild>
                    <w:div w:id="1188443861">
                      <w:marLeft w:val="750"/>
                      <w:marRight w:val="0"/>
                      <w:marTop w:val="0"/>
                      <w:marBottom w:val="0"/>
                      <w:divBdr>
                        <w:top w:val="none" w:sz="0" w:space="0" w:color="auto"/>
                        <w:left w:val="none" w:sz="0" w:space="0" w:color="auto"/>
                        <w:bottom w:val="none" w:sz="0" w:space="0" w:color="auto"/>
                        <w:right w:val="none" w:sz="0" w:space="0" w:color="auto"/>
                      </w:divBdr>
                    </w:div>
                  </w:divsChild>
                </w:div>
                <w:div w:id="822964319">
                  <w:marLeft w:val="300"/>
                  <w:marRight w:val="0"/>
                  <w:marTop w:val="75"/>
                  <w:marBottom w:val="0"/>
                  <w:divBdr>
                    <w:top w:val="none" w:sz="0" w:space="0" w:color="auto"/>
                    <w:left w:val="none" w:sz="0" w:space="0" w:color="auto"/>
                    <w:bottom w:val="none" w:sz="0" w:space="0" w:color="auto"/>
                    <w:right w:val="none" w:sz="0" w:space="0" w:color="auto"/>
                  </w:divBdr>
                  <w:divsChild>
                    <w:div w:id="1771269723">
                      <w:marLeft w:val="750"/>
                      <w:marRight w:val="0"/>
                      <w:marTop w:val="0"/>
                      <w:marBottom w:val="0"/>
                      <w:divBdr>
                        <w:top w:val="none" w:sz="0" w:space="0" w:color="auto"/>
                        <w:left w:val="none" w:sz="0" w:space="0" w:color="auto"/>
                        <w:bottom w:val="none" w:sz="0" w:space="0" w:color="auto"/>
                        <w:right w:val="none" w:sz="0" w:space="0" w:color="auto"/>
                      </w:divBdr>
                    </w:div>
                  </w:divsChild>
                </w:div>
                <w:div w:id="1043939162">
                  <w:marLeft w:val="300"/>
                  <w:marRight w:val="0"/>
                  <w:marTop w:val="75"/>
                  <w:marBottom w:val="0"/>
                  <w:divBdr>
                    <w:top w:val="none" w:sz="0" w:space="0" w:color="auto"/>
                    <w:left w:val="none" w:sz="0" w:space="0" w:color="auto"/>
                    <w:bottom w:val="none" w:sz="0" w:space="0" w:color="auto"/>
                    <w:right w:val="none" w:sz="0" w:space="0" w:color="auto"/>
                  </w:divBdr>
                  <w:divsChild>
                    <w:div w:id="590894754">
                      <w:marLeft w:val="750"/>
                      <w:marRight w:val="0"/>
                      <w:marTop w:val="0"/>
                      <w:marBottom w:val="0"/>
                      <w:divBdr>
                        <w:top w:val="none" w:sz="0" w:space="0" w:color="auto"/>
                        <w:left w:val="none" w:sz="0" w:space="0" w:color="auto"/>
                        <w:bottom w:val="none" w:sz="0" w:space="0" w:color="auto"/>
                        <w:right w:val="none" w:sz="0" w:space="0" w:color="auto"/>
                      </w:divBdr>
                    </w:div>
                    <w:div w:id="690449817">
                      <w:marLeft w:val="750"/>
                      <w:marRight w:val="0"/>
                      <w:marTop w:val="0"/>
                      <w:marBottom w:val="0"/>
                      <w:divBdr>
                        <w:top w:val="none" w:sz="0" w:space="0" w:color="auto"/>
                        <w:left w:val="none" w:sz="0" w:space="0" w:color="auto"/>
                        <w:bottom w:val="none" w:sz="0" w:space="0" w:color="auto"/>
                        <w:right w:val="none" w:sz="0" w:space="0" w:color="auto"/>
                      </w:divBdr>
                    </w:div>
                    <w:div w:id="640887729">
                      <w:marLeft w:val="750"/>
                      <w:marRight w:val="0"/>
                      <w:marTop w:val="0"/>
                      <w:marBottom w:val="0"/>
                      <w:divBdr>
                        <w:top w:val="none" w:sz="0" w:space="0" w:color="auto"/>
                        <w:left w:val="none" w:sz="0" w:space="0" w:color="auto"/>
                        <w:bottom w:val="none" w:sz="0" w:space="0" w:color="auto"/>
                        <w:right w:val="none" w:sz="0" w:space="0" w:color="auto"/>
                      </w:divBdr>
                    </w:div>
                  </w:divsChild>
                </w:div>
                <w:div w:id="1447775665">
                  <w:marLeft w:val="300"/>
                  <w:marRight w:val="0"/>
                  <w:marTop w:val="75"/>
                  <w:marBottom w:val="0"/>
                  <w:divBdr>
                    <w:top w:val="none" w:sz="0" w:space="0" w:color="auto"/>
                    <w:left w:val="none" w:sz="0" w:space="0" w:color="auto"/>
                    <w:bottom w:val="none" w:sz="0" w:space="0" w:color="auto"/>
                    <w:right w:val="none" w:sz="0" w:space="0" w:color="auto"/>
                  </w:divBdr>
                  <w:divsChild>
                    <w:div w:id="1752847685">
                      <w:marLeft w:val="750"/>
                      <w:marRight w:val="0"/>
                      <w:marTop w:val="0"/>
                      <w:marBottom w:val="0"/>
                      <w:divBdr>
                        <w:top w:val="none" w:sz="0" w:space="0" w:color="auto"/>
                        <w:left w:val="none" w:sz="0" w:space="0" w:color="auto"/>
                        <w:bottom w:val="none" w:sz="0" w:space="0" w:color="auto"/>
                        <w:right w:val="none" w:sz="0" w:space="0" w:color="auto"/>
                      </w:divBdr>
                    </w:div>
                  </w:divsChild>
                </w:div>
                <w:div w:id="359935807">
                  <w:marLeft w:val="300"/>
                  <w:marRight w:val="0"/>
                  <w:marTop w:val="75"/>
                  <w:marBottom w:val="0"/>
                  <w:divBdr>
                    <w:top w:val="none" w:sz="0" w:space="0" w:color="auto"/>
                    <w:left w:val="none" w:sz="0" w:space="0" w:color="auto"/>
                    <w:bottom w:val="none" w:sz="0" w:space="0" w:color="auto"/>
                    <w:right w:val="none" w:sz="0" w:space="0" w:color="auto"/>
                  </w:divBdr>
                  <w:divsChild>
                    <w:div w:id="771171211">
                      <w:marLeft w:val="750"/>
                      <w:marRight w:val="0"/>
                      <w:marTop w:val="0"/>
                      <w:marBottom w:val="0"/>
                      <w:divBdr>
                        <w:top w:val="none" w:sz="0" w:space="0" w:color="auto"/>
                        <w:left w:val="none" w:sz="0" w:space="0" w:color="auto"/>
                        <w:bottom w:val="none" w:sz="0" w:space="0" w:color="auto"/>
                        <w:right w:val="none" w:sz="0" w:space="0" w:color="auto"/>
                      </w:divBdr>
                    </w:div>
                    <w:div w:id="515735395">
                      <w:marLeft w:val="750"/>
                      <w:marRight w:val="0"/>
                      <w:marTop w:val="0"/>
                      <w:marBottom w:val="0"/>
                      <w:divBdr>
                        <w:top w:val="none" w:sz="0" w:space="0" w:color="auto"/>
                        <w:left w:val="none" w:sz="0" w:space="0" w:color="auto"/>
                        <w:bottom w:val="none" w:sz="0" w:space="0" w:color="auto"/>
                        <w:right w:val="none" w:sz="0" w:space="0" w:color="auto"/>
                      </w:divBdr>
                    </w:div>
                  </w:divsChild>
                </w:div>
                <w:div w:id="1084454090">
                  <w:marLeft w:val="300"/>
                  <w:marRight w:val="0"/>
                  <w:marTop w:val="75"/>
                  <w:marBottom w:val="0"/>
                  <w:divBdr>
                    <w:top w:val="none" w:sz="0" w:space="0" w:color="auto"/>
                    <w:left w:val="none" w:sz="0" w:space="0" w:color="auto"/>
                    <w:bottom w:val="none" w:sz="0" w:space="0" w:color="auto"/>
                    <w:right w:val="none" w:sz="0" w:space="0" w:color="auto"/>
                  </w:divBdr>
                  <w:divsChild>
                    <w:div w:id="232203902">
                      <w:marLeft w:val="750"/>
                      <w:marRight w:val="0"/>
                      <w:marTop w:val="0"/>
                      <w:marBottom w:val="0"/>
                      <w:divBdr>
                        <w:top w:val="none" w:sz="0" w:space="0" w:color="auto"/>
                        <w:left w:val="none" w:sz="0" w:space="0" w:color="auto"/>
                        <w:bottom w:val="none" w:sz="0" w:space="0" w:color="auto"/>
                        <w:right w:val="none" w:sz="0" w:space="0" w:color="auto"/>
                      </w:divBdr>
                    </w:div>
                  </w:divsChild>
                </w:div>
                <w:div w:id="2131514885">
                  <w:marLeft w:val="300"/>
                  <w:marRight w:val="0"/>
                  <w:marTop w:val="75"/>
                  <w:marBottom w:val="0"/>
                  <w:divBdr>
                    <w:top w:val="none" w:sz="0" w:space="0" w:color="auto"/>
                    <w:left w:val="none" w:sz="0" w:space="0" w:color="auto"/>
                    <w:bottom w:val="none" w:sz="0" w:space="0" w:color="auto"/>
                    <w:right w:val="none" w:sz="0" w:space="0" w:color="auto"/>
                  </w:divBdr>
                  <w:divsChild>
                    <w:div w:id="319235108">
                      <w:marLeft w:val="750"/>
                      <w:marRight w:val="0"/>
                      <w:marTop w:val="0"/>
                      <w:marBottom w:val="0"/>
                      <w:divBdr>
                        <w:top w:val="none" w:sz="0" w:space="0" w:color="auto"/>
                        <w:left w:val="none" w:sz="0" w:space="0" w:color="auto"/>
                        <w:bottom w:val="none" w:sz="0" w:space="0" w:color="auto"/>
                        <w:right w:val="none" w:sz="0" w:space="0" w:color="auto"/>
                      </w:divBdr>
                    </w:div>
                  </w:divsChild>
                </w:div>
                <w:div w:id="438336711">
                  <w:marLeft w:val="300"/>
                  <w:marRight w:val="0"/>
                  <w:marTop w:val="75"/>
                  <w:marBottom w:val="0"/>
                  <w:divBdr>
                    <w:top w:val="none" w:sz="0" w:space="0" w:color="auto"/>
                    <w:left w:val="none" w:sz="0" w:space="0" w:color="auto"/>
                    <w:bottom w:val="none" w:sz="0" w:space="0" w:color="auto"/>
                    <w:right w:val="none" w:sz="0" w:space="0" w:color="auto"/>
                  </w:divBdr>
                </w:div>
                <w:div w:id="483936841">
                  <w:marLeft w:val="300"/>
                  <w:marRight w:val="0"/>
                  <w:marTop w:val="75"/>
                  <w:marBottom w:val="0"/>
                  <w:divBdr>
                    <w:top w:val="none" w:sz="0" w:space="0" w:color="auto"/>
                    <w:left w:val="none" w:sz="0" w:space="0" w:color="auto"/>
                    <w:bottom w:val="none" w:sz="0" w:space="0" w:color="auto"/>
                    <w:right w:val="none" w:sz="0" w:space="0" w:color="auto"/>
                  </w:divBdr>
                  <w:divsChild>
                    <w:div w:id="189539641">
                      <w:marLeft w:val="750"/>
                      <w:marRight w:val="0"/>
                      <w:marTop w:val="0"/>
                      <w:marBottom w:val="0"/>
                      <w:divBdr>
                        <w:top w:val="none" w:sz="0" w:space="0" w:color="auto"/>
                        <w:left w:val="none" w:sz="0" w:space="0" w:color="auto"/>
                        <w:bottom w:val="none" w:sz="0" w:space="0" w:color="auto"/>
                        <w:right w:val="none" w:sz="0" w:space="0" w:color="auto"/>
                      </w:divBdr>
                    </w:div>
                  </w:divsChild>
                </w:div>
                <w:div w:id="1827286538">
                  <w:marLeft w:val="300"/>
                  <w:marRight w:val="0"/>
                  <w:marTop w:val="75"/>
                  <w:marBottom w:val="0"/>
                  <w:divBdr>
                    <w:top w:val="none" w:sz="0" w:space="0" w:color="auto"/>
                    <w:left w:val="none" w:sz="0" w:space="0" w:color="auto"/>
                    <w:bottom w:val="none" w:sz="0" w:space="0" w:color="auto"/>
                    <w:right w:val="none" w:sz="0" w:space="0" w:color="auto"/>
                  </w:divBdr>
                </w:div>
                <w:div w:id="1550915529">
                  <w:marLeft w:val="300"/>
                  <w:marRight w:val="0"/>
                  <w:marTop w:val="75"/>
                  <w:marBottom w:val="0"/>
                  <w:divBdr>
                    <w:top w:val="none" w:sz="0" w:space="0" w:color="auto"/>
                    <w:left w:val="none" w:sz="0" w:space="0" w:color="auto"/>
                    <w:bottom w:val="none" w:sz="0" w:space="0" w:color="auto"/>
                    <w:right w:val="none" w:sz="0" w:space="0" w:color="auto"/>
                  </w:divBdr>
                </w:div>
                <w:div w:id="721250894">
                  <w:marLeft w:val="300"/>
                  <w:marRight w:val="0"/>
                  <w:marTop w:val="75"/>
                  <w:marBottom w:val="0"/>
                  <w:divBdr>
                    <w:top w:val="none" w:sz="0" w:space="0" w:color="auto"/>
                    <w:left w:val="none" w:sz="0" w:space="0" w:color="auto"/>
                    <w:bottom w:val="none" w:sz="0" w:space="0" w:color="auto"/>
                    <w:right w:val="none" w:sz="0" w:space="0" w:color="auto"/>
                  </w:divBdr>
                  <w:divsChild>
                    <w:div w:id="2083601461">
                      <w:marLeft w:val="750"/>
                      <w:marRight w:val="0"/>
                      <w:marTop w:val="0"/>
                      <w:marBottom w:val="0"/>
                      <w:divBdr>
                        <w:top w:val="none" w:sz="0" w:space="0" w:color="auto"/>
                        <w:left w:val="none" w:sz="0" w:space="0" w:color="auto"/>
                        <w:bottom w:val="none" w:sz="0" w:space="0" w:color="auto"/>
                        <w:right w:val="none" w:sz="0" w:space="0" w:color="auto"/>
                      </w:divBdr>
                    </w:div>
                    <w:div w:id="1459956009">
                      <w:marLeft w:val="750"/>
                      <w:marRight w:val="0"/>
                      <w:marTop w:val="0"/>
                      <w:marBottom w:val="0"/>
                      <w:divBdr>
                        <w:top w:val="none" w:sz="0" w:space="0" w:color="auto"/>
                        <w:left w:val="none" w:sz="0" w:space="0" w:color="auto"/>
                        <w:bottom w:val="none" w:sz="0" w:space="0" w:color="auto"/>
                        <w:right w:val="none" w:sz="0" w:space="0" w:color="auto"/>
                      </w:divBdr>
                    </w:div>
                  </w:divsChild>
                </w:div>
                <w:div w:id="1737849608">
                  <w:marLeft w:val="300"/>
                  <w:marRight w:val="0"/>
                  <w:marTop w:val="75"/>
                  <w:marBottom w:val="0"/>
                  <w:divBdr>
                    <w:top w:val="none" w:sz="0" w:space="0" w:color="auto"/>
                    <w:left w:val="none" w:sz="0" w:space="0" w:color="auto"/>
                    <w:bottom w:val="none" w:sz="0" w:space="0" w:color="auto"/>
                    <w:right w:val="none" w:sz="0" w:space="0" w:color="auto"/>
                  </w:divBdr>
                  <w:divsChild>
                    <w:div w:id="1721705721">
                      <w:marLeft w:val="750"/>
                      <w:marRight w:val="0"/>
                      <w:marTop w:val="0"/>
                      <w:marBottom w:val="0"/>
                      <w:divBdr>
                        <w:top w:val="none" w:sz="0" w:space="0" w:color="auto"/>
                        <w:left w:val="none" w:sz="0" w:space="0" w:color="auto"/>
                        <w:bottom w:val="none" w:sz="0" w:space="0" w:color="auto"/>
                        <w:right w:val="none" w:sz="0" w:space="0" w:color="auto"/>
                      </w:divBdr>
                    </w:div>
                  </w:divsChild>
                </w:div>
                <w:div w:id="280116467">
                  <w:marLeft w:val="300"/>
                  <w:marRight w:val="0"/>
                  <w:marTop w:val="75"/>
                  <w:marBottom w:val="0"/>
                  <w:divBdr>
                    <w:top w:val="none" w:sz="0" w:space="0" w:color="auto"/>
                    <w:left w:val="none" w:sz="0" w:space="0" w:color="auto"/>
                    <w:bottom w:val="none" w:sz="0" w:space="0" w:color="auto"/>
                    <w:right w:val="none" w:sz="0" w:space="0" w:color="auto"/>
                  </w:divBdr>
                  <w:divsChild>
                    <w:div w:id="17243862">
                      <w:marLeft w:val="750"/>
                      <w:marRight w:val="0"/>
                      <w:marTop w:val="0"/>
                      <w:marBottom w:val="0"/>
                      <w:divBdr>
                        <w:top w:val="none" w:sz="0" w:space="0" w:color="auto"/>
                        <w:left w:val="none" w:sz="0" w:space="0" w:color="auto"/>
                        <w:bottom w:val="none" w:sz="0" w:space="0" w:color="auto"/>
                        <w:right w:val="none" w:sz="0" w:space="0" w:color="auto"/>
                      </w:divBdr>
                    </w:div>
                  </w:divsChild>
                </w:div>
                <w:div w:id="902445199">
                  <w:marLeft w:val="300"/>
                  <w:marRight w:val="0"/>
                  <w:marTop w:val="75"/>
                  <w:marBottom w:val="0"/>
                  <w:divBdr>
                    <w:top w:val="none" w:sz="0" w:space="0" w:color="auto"/>
                    <w:left w:val="none" w:sz="0" w:space="0" w:color="auto"/>
                    <w:bottom w:val="none" w:sz="0" w:space="0" w:color="auto"/>
                    <w:right w:val="none" w:sz="0" w:space="0" w:color="auto"/>
                  </w:divBdr>
                  <w:divsChild>
                    <w:div w:id="1343240434">
                      <w:marLeft w:val="750"/>
                      <w:marRight w:val="0"/>
                      <w:marTop w:val="0"/>
                      <w:marBottom w:val="0"/>
                      <w:divBdr>
                        <w:top w:val="none" w:sz="0" w:space="0" w:color="auto"/>
                        <w:left w:val="none" w:sz="0" w:space="0" w:color="auto"/>
                        <w:bottom w:val="none" w:sz="0" w:space="0" w:color="auto"/>
                        <w:right w:val="none" w:sz="0" w:space="0" w:color="auto"/>
                      </w:divBdr>
                    </w:div>
                  </w:divsChild>
                </w:div>
                <w:div w:id="288510126">
                  <w:marLeft w:val="300"/>
                  <w:marRight w:val="0"/>
                  <w:marTop w:val="75"/>
                  <w:marBottom w:val="0"/>
                  <w:divBdr>
                    <w:top w:val="none" w:sz="0" w:space="0" w:color="auto"/>
                    <w:left w:val="none" w:sz="0" w:space="0" w:color="auto"/>
                    <w:bottom w:val="none" w:sz="0" w:space="0" w:color="auto"/>
                    <w:right w:val="none" w:sz="0" w:space="0" w:color="auto"/>
                  </w:divBdr>
                  <w:divsChild>
                    <w:div w:id="1368027468">
                      <w:marLeft w:val="750"/>
                      <w:marRight w:val="0"/>
                      <w:marTop w:val="0"/>
                      <w:marBottom w:val="0"/>
                      <w:divBdr>
                        <w:top w:val="none" w:sz="0" w:space="0" w:color="auto"/>
                        <w:left w:val="none" w:sz="0" w:space="0" w:color="auto"/>
                        <w:bottom w:val="none" w:sz="0" w:space="0" w:color="auto"/>
                        <w:right w:val="none" w:sz="0" w:space="0" w:color="auto"/>
                      </w:divBdr>
                    </w:div>
                    <w:div w:id="641425248">
                      <w:marLeft w:val="750"/>
                      <w:marRight w:val="0"/>
                      <w:marTop w:val="0"/>
                      <w:marBottom w:val="0"/>
                      <w:divBdr>
                        <w:top w:val="none" w:sz="0" w:space="0" w:color="auto"/>
                        <w:left w:val="none" w:sz="0" w:space="0" w:color="auto"/>
                        <w:bottom w:val="none" w:sz="0" w:space="0" w:color="auto"/>
                        <w:right w:val="none" w:sz="0" w:space="0" w:color="auto"/>
                      </w:divBdr>
                    </w:div>
                    <w:div w:id="17590356">
                      <w:marLeft w:val="750"/>
                      <w:marRight w:val="0"/>
                      <w:marTop w:val="0"/>
                      <w:marBottom w:val="0"/>
                      <w:divBdr>
                        <w:top w:val="none" w:sz="0" w:space="0" w:color="auto"/>
                        <w:left w:val="none" w:sz="0" w:space="0" w:color="auto"/>
                        <w:bottom w:val="none" w:sz="0" w:space="0" w:color="auto"/>
                        <w:right w:val="none" w:sz="0" w:space="0" w:color="auto"/>
                      </w:divBdr>
                    </w:div>
                  </w:divsChild>
                </w:div>
                <w:div w:id="1341663922">
                  <w:marLeft w:val="300"/>
                  <w:marRight w:val="0"/>
                  <w:marTop w:val="75"/>
                  <w:marBottom w:val="0"/>
                  <w:divBdr>
                    <w:top w:val="none" w:sz="0" w:space="0" w:color="auto"/>
                    <w:left w:val="none" w:sz="0" w:space="0" w:color="auto"/>
                    <w:bottom w:val="none" w:sz="0" w:space="0" w:color="auto"/>
                    <w:right w:val="none" w:sz="0" w:space="0" w:color="auto"/>
                  </w:divBdr>
                  <w:divsChild>
                    <w:div w:id="1376730535">
                      <w:marLeft w:val="750"/>
                      <w:marRight w:val="0"/>
                      <w:marTop w:val="0"/>
                      <w:marBottom w:val="0"/>
                      <w:divBdr>
                        <w:top w:val="none" w:sz="0" w:space="0" w:color="auto"/>
                        <w:left w:val="none" w:sz="0" w:space="0" w:color="auto"/>
                        <w:bottom w:val="none" w:sz="0" w:space="0" w:color="auto"/>
                        <w:right w:val="none" w:sz="0" w:space="0" w:color="auto"/>
                      </w:divBdr>
                    </w:div>
                  </w:divsChild>
                </w:div>
                <w:div w:id="418258602">
                  <w:marLeft w:val="300"/>
                  <w:marRight w:val="0"/>
                  <w:marTop w:val="75"/>
                  <w:marBottom w:val="0"/>
                  <w:divBdr>
                    <w:top w:val="none" w:sz="0" w:space="0" w:color="auto"/>
                    <w:left w:val="none" w:sz="0" w:space="0" w:color="auto"/>
                    <w:bottom w:val="none" w:sz="0" w:space="0" w:color="auto"/>
                    <w:right w:val="none" w:sz="0" w:space="0" w:color="auto"/>
                  </w:divBdr>
                  <w:divsChild>
                    <w:div w:id="1892687125">
                      <w:marLeft w:val="750"/>
                      <w:marRight w:val="0"/>
                      <w:marTop w:val="0"/>
                      <w:marBottom w:val="0"/>
                      <w:divBdr>
                        <w:top w:val="none" w:sz="0" w:space="0" w:color="auto"/>
                        <w:left w:val="none" w:sz="0" w:space="0" w:color="auto"/>
                        <w:bottom w:val="none" w:sz="0" w:space="0" w:color="auto"/>
                        <w:right w:val="none" w:sz="0" w:space="0" w:color="auto"/>
                      </w:divBdr>
                    </w:div>
                    <w:div w:id="980188122">
                      <w:marLeft w:val="750"/>
                      <w:marRight w:val="0"/>
                      <w:marTop w:val="0"/>
                      <w:marBottom w:val="0"/>
                      <w:divBdr>
                        <w:top w:val="none" w:sz="0" w:space="0" w:color="auto"/>
                        <w:left w:val="none" w:sz="0" w:space="0" w:color="auto"/>
                        <w:bottom w:val="none" w:sz="0" w:space="0" w:color="auto"/>
                        <w:right w:val="none" w:sz="0" w:space="0" w:color="auto"/>
                      </w:divBdr>
                    </w:div>
                  </w:divsChild>
                </w:div>
                <w:div w:id="305205117">
                  <w:marLeft w:val="300"/>
                  <w:marRight w:val="0"/>
                  <w:marTop w:val="75"/>
                  <w:marBottom w:val="0"/>
                  <w:divBdr>
                    <w:top w:val="none" w:sz="0" w:space="0" w:color="auto"/>
                    <w:left w:val="none" w:sz="0" w:space="0" w:color="auto"/>
                    <w:bottom w:val="none" w:sz="0" w:space="0" w:color="auto"/>
                    <w:right w:val="none" w:sz="0" w:space="0" w:color="auto"/>
                  </w:divBdr>
                  <w:divsChild>
                    <w:div w:id="1998802566">
                      <w:marLeft w:val="750"/>
                      <w:marRight w:val="0"/>
                      <w:marTop w:val="0"/>
                      <w:marBottom w:val="0"/>
                      <w:divBdr>
                        <w:top w:val="none" w:sz="0" w:space="0" w:color="auto"/>
                        <w:left w:val="none" w:sz="0" w:space="0" w:color="auto"/>
                        <w:bottom w:val="none" w:sz="0" w:space="0" w:color="auto"/>
                        <w:right w:val="none" w:sz="0" w:space="0" w:color="auto"/>
                      </w:divBdr>
                    </w:div>
                  </w:divsChild>
                </w:div>
                <w:div w:id="1684937760">
                  <w:marLeft w:val="300"/>
                  <w:marRight w:val="0"/>
                  <w:marTop w:val="75"/>
                  <w:marBottom w:val="0"/>
                  <w:divBdr>
                    <w:top w:val="none" w:sz="0" w:space="0" w:color="auto"/>
                    <w:left w:val="none" w:sz="0" w:space="0" w:color="auto"/>
                    <w:bottom w:val="none" w:sz="0" w:space="0" w:color="auto"/>
                    <w:right w:val="none" w:sz="0" w:space="0" w:color="auto"/>
                  </w:divBdr>
                  <w:divsChild>
                    <w:div w:id="813720876">
                      <w:marLeft w:val="750"/>
                      <w:marRight w:val="0"/>
                      <w:marTop w:val="0"/>
                      <w:marBottom w:val="0"/>
                      <w:divBdr>
                        <w:top w:val="none" w:sz="0" w:space="0" w:color="auto"/>
                        <w:left w:val="none" w:sz="0" w:space="0" w:color="auto"/>
                        <w:bottom w:val="none" w:sz="0" w:space="0" w:color="auto"/>
                        <w:right w:val="none" w:sz="0" w:space="0" w:color="auto"/>
                      </w:divBdr>
                    </w:div>
                  </w:divsChild>
                </w:div>
                <w:div w:id="363294566">
                  <w:marLeft w:val="300"/>
                  <w:marRight w:val="0"/>
                  <w:marTop w:val="75"/>
                  <w:marBottom w:val="0"/>
                  <w:divBdr>
                    <w:top w:val="none" w:sz="0" w:space="0" w:color="auto"/>
                    <w:left w:val="none" w:sz="0" w:space="0" w:color="auto"/>
                    <w:bottom w:val="none" w:sz="0" w:space="0" w:color="auto"/>
                    <w:right w:val="none" w:sz="0" w:space="0" w:color="auto"/>
                  </w:divBdr>
                </w:div>
                <w:div w:id="1226645385">
                  <w:marLeft w:val="300"/>
                  <w:marRight w:val="0"/>
                  <w:marTop w:val="75"/>
                  <w:marBottom w:val="0"/>
                  <w:divBdr>
                    <w:top w:val="none" w:sz="0" w:space="0" w:color="auto"/>
                    <w:left w:val="none" w:sz="0" w:space="0" w:color="auto"/>
                    <w:bottom w:val="none" w:sz="0" w:space="0" w:color="auto"/>
                    <w:right w:val="none" w:sz="0" w:space="0" w:color="auto"/>
                  </w:divBdr>
                  <w:divsChild>
                    <w:div w:id="1017344800">
                      <w:marLeft w:val="750"/>
                      <w:marRight w:val="0"/>
                      <w:marTop w:val="0"/>
                      <w:marBottom w:val="0"/>
                      <w:divBdr>
                        <w:top w:val="none" w:sz="0" w:space="0" w:color="auto"/>
                        <w:left w:val="none" w:sz="0" w:space="0" w:color="auto"/>
                        <w:bottom w:val="none" w:sz="0" w:space="0" w:color="auto"/>
                        <w:right w:val="none" w:sz="0" w:space="0" w:color="auto"/>
                      </w:divBdr>
                    </w:div>
                  </w:divsChild>
                </w:div>
                <w:div w:id="1769346864">
                  <w:marLeft w:val="300"/>
                  <w:marRight w:val="0"/>
                  <w:marTop w:val="75"/>
                  <w:marBottom w:val="0"/>
                  <w:divBdr>
                    <w:top w:val="none" w:sz="0" w:space="0" w:color="auto"/>
                    <w:left w:val="none" w:sz="0" w:space="0" w:color="auto"/>
                    <w:bottom w:val="none" w:sz="0" w:space="0" w:color="auto"/>
                    <w:right w:val="none" w:sz="0" w:space="0" w:color="auto"/>
                  </w:divBdr>
                </w:div>
                <w:div w:id="211043081">
                  <w:marLeft w:val="300"/>
                  <w:marRight w:val="0"/>
                  <w:marTop w:val="75"/>
                  <w:marBottom w:val="0"/>
                  <w:divBdr>
                    <w:top w:val="none" w:sz="0" w:space="0" w:color="auto"/>
                    <w:left w:val="none" w:sz="0" w:space="0" w:color="auto"/>
                    <w:bottom w:val="none" w:sz="0" w:space="0" w:color="auto"/>
                    <w:right w:val="none" w:sz="0" w:space="0" w:color="auto"/>
                  </w:divBdr>
                </w:div>
                <w:div w:id="985858203">
                  <w:marLeft w:val="300"/>
                  <w:marRight w:val="0"/>
                  <w:marTop w:val="75"/>
                  <w:marBottom w:val="0"/>
                  <w:divBdr>
                    <w:top w:val="none" w:sz="0" w:space="0" w:color="auto"/>
                    <w:left w:val="none" w:sz="0" w:space="0" w:color="auto"/>
                    <w:bottom w:val="none" w:sz="0" w:space="0" w:color="auto"/>
                    <w:right w:val="none" w:sz="0" w:space="0" w:color="auto"/>
                  </w:divBdr>
                  <w:divsChild>
                    <w:div w:id="1591816131">
                      <w:marLeft w:val="750"/>
                      <w:marRight w:val="0"/>
                      <w:marTop w:val="0"/>
                      <w:marBottom w:val="0"/>
                      <w:divBdr>
                        <w:top w:val="none" w:sz="0" w:space="0" w:color="auto"/>
                        <w:left w:val="none" w:sz="0" w:space="0" w:color="auto"/>
                        <w:bottom w:val="none" w:sz="0" w:space="0" w:color="auto"/>
                        <w:right w:val="none" w:sz="0" w:space="0" w:color="auto"/>
                      </w:divBdr>
                    </w:div>
                    <w:div w:id="1537037586">
                      <w:marLeft w:val="750"/>
                      <w:marRight w:val="0"/>
                      <w:marTop w:val="0"/>
                      <w:marBottom w:val="0"/>
                      <w:divBdr>
                        <w:top w:val="none" w:sz="0" w:space="0" w:color="auto"/>
                        <w:left w:val="none" w:sz="0" w:space="0" w:color="auto"/>
                        <w:bottom w:val="none" w:sz="0" w:space="0" w:color="auto"/>
                        <w:right w:val="none" w:sz="0" w:space="0" w:color="auto"/>
                      </w:divBdr>
                    </w:div>
                  </w:divsChild>
                </w:div>
                <w:div w:id="963343988">
                  <w:marLeft w:val="300"/>
                  <w:marRight w:val="0"/>
                  <w:marTop w:val="75"/>
                  <w:marBottom w:val="0"/>
                  <w:divBdr>
                    <w:top w:val="none" w:sz="0" w:space="0" w:color="auto"/>
                    <w:left w:val="none" w:sz="0" w:space="0" w:color="auto"/>
                    <w:bottom w:val="none" w:sz="0" w:space="0" w:color="auto"/>
                    <w:right w:val="none" w:sz="0" w:space="0" w:color="auto"/>
                  </w:divBdr>
                  <w:divsChild>
                    <w:div w:id="1003821333">
                      <w:marLeft w:val="750"/>
                      <w:marRight w:val="0"/>
                      <w:marTop w:val="0"/>
                      <w:marBottom w:val="0"/>
                      <w:divBdr>
                        <w:top w:val="none" w:sz="0" w:space="0" w:color="auto"/>
                        <w:left w:val="none" w:sz="0" w:space="0" w:color="auto"/>
                        <w:bottom w:val="none" w:sz="0" w:space="0" w:color="auto"/>
                        <w:right w:val="none" w:sz="0" w:space="0" w:color="auto"/>
                      </w:divBdr>
                    </w:div>
                  </w:divsChild>
                </w:div>
                <w:div w:id="1869949179">
                  <w:marLeft w:val="300"/>
                  <w:marRight w:val="0"/>
                  <w:marTop w:val="75"/>
                  <w:marBottom w:val="0"/>
                  <w:divBdr>
                    <w:top w:val="none" w:sz="0" w:space="0" w:color="auto"/>
                    <w:left w:val="none" w:sz="0" w:space="0" w:color="auto"/>
                    <w:bottom w:val="none" w:sz="0" w:space="0" w:color="auto"/>
                    <w:right w:val="none" w:sz="0" w:space="0" w:color="auto"/>
                  </w:divBdr>
                  <w:divsChild>
                    <w:div w:id="1761757652">
                      <w:marLeft w:val="750"/>
                      <w:marRight w:val="0"/>
                      <w:marTop w:val="0"/>
                      <w:marBottom w:val="0"/>
                      <w:divBdr>
                        <w:top w:val="none" w:sz="0" w:space="0" w:color="auto"/>
                        <w:left w:val="none" w:sz="0" w:space="0" w:color="auto"/>
                        <w:bottom w:val="none" w:sz="0" w:space="0" w:color="auto"/>
                        <w:right w:val="none" w:sz="0" w:space="0" w:color="auto"/>
                      </w:divBdr>
                    </w:div>
                  </w:divsChild>
                </w:div>
                <w:div w:id="1460875882">
                  <w:marLeft w:val="300"/>
                  <w:marRight w:val="0"/>
                  <w:marTop w:val="75"/>
                  <w:marBottom w:val="0"/>
                  <w:divBdr>
                    <w:top w:val="none" w:sz="0" w:space="0" w:color="auto"/>
                    <w:left w:val="none" w:sz="0" w:space="0" w:color="auto"/>
                    <w:bottom w:val="none" w:sz="0" w:space="0" w:color="auto"/>
                    <w:right w:val="none" w:sz="0" w:space="0" w:color="auto"/>
                  </w:divBdr>
                  <w:divsChild>
                    <w:div w:id="801967124">
                      <w:marLeft w:val="750"/>
                      <w:marRight w:val="0"/>
                      <w:marTop w:val="0"/>
                      <w:marBottom w:val="0"/>
                      <w:divBdr>
                        <w:top w:val="none" w:sz="0" w:space="0" w:color="auto"/>
                        <w:left w:val="none" w:sz="0" w:space="0" w:color="auto"/>
                        <w:bottom w:val="none" w:sz="0" w:space="0" w:color="auto"/>
                        <w:right w:val="none" w:sz="0" w:space="0" w:color="auto"/>
                      </w:divBdr>
                    </w:div>
                  </w:divsChild>
                </w:div>
                <w:div w:id="2134595844">
                  <w:marLeft w:val="300"/>
                  <w:marRight w:val="0"/>
                  <w:marTop w:val="75"/>
                  <w:marBottom w:val="0"/>
                  <w:divBdr>
                    <w:top w:val="none" w:sz="0" w:space="0" w:color="auto"/>
                    <w:left w:val="none" w:sz="0" w:space="0" w:color="auto"/>
                    <w:bottom w:val="none" w:sz="0" w:space="0" w:color="auto"/>
                    <w:right w:val="none" w:sz="0" w:space="0" w:color="auto"/>
                  </w:divBdr>
                  <w:divsChild>
                    <w:div w:id="842550474">
                      <w:marLeft w:val="750"/>
                      <w:marRight w:val="0"/>
                      <w:marTop w:val="0"/>
                      <w:marBottom w:val="0"/>
                      <w:divBdr>
                        <w:top w:val="none" w:sz="0" w:space="0" w:color="auto"/>
                        <w:left w:val="none" w:sz="0" w:space="0" w:color="auto"/>
                        <w:bottom w:val="none" w:sz="0" w:space="0" w:color="auto"/>
                        <w:right w:val="none" w:sz="0" w:space="0" w:color="auto"/>
                      </w:divBdr>
                    </w:div>
                    <w:div w:id="119812600">
                      <w:marLeft w:val="750"/>
                      <w:marRight w:val="0"/>
                      <w:marTop w:val="0"/>
                      <w:marBottom w:val="0"/>
                      <w:divBdr>
                        <w:top w:val="none" w:sz="0" w:space="0" w:color="auto"/>
                        <w:left w:val="none" w:sz="0" w:space="0" w:color="auto"/>
                        <w:bottom w:val="none" w:sz="0" w:space="0" w:color="auto"/>
                        <w:right w:val="none" w:sz="0" w:space="0" w:color="auto"/>
                      </w:divBdr>
                    </w:div>
                    <w:div w:id="408813981">
                      <w:marLeft w:val="750"/>
                      <w:marRight w:val="0"/>
                      <w:marTop w:val="0"/>
                      <w:marBottom w:val="0"/>
                      <w:divBdr>
                        <w:top w:val="none" w:sz="0" w:space="0" w:color="auto"/>
                        <w:left w:val="none" w:sz="0" w:space="0" w:color="auto"/>
                        <w:bottom w:val="none" w:sz="0" w:space="0" w:color="auto"/>
                        <w:right w:val="none" w:sz="0" w:space="0" w:color="auto"/>
                      </w:divBdr>
                    </w:div>
                  </w:divsChild>
                </w:div>
                <w:div w:id="1336570574">
                  <w:marLeft w:val="300"/>
                  <w:marRight w:val="0"/>
                  <w:marTop w:val="75"/>
                  <w:marBottom w:val="0"/>
                  <w:divBdr>
                    <w:top w:val="none" w:sz="0" w:space="0" w:color="auto"/>
                    <w:left w:val="none" w:sz="0" w:space="0" w:color="auto"/>
                    <w:bottom w:val="none" w:sz="0" w:space="0" w:color="auto"/>
                    <w:right w:val="none" w:sz="0" w:space="0" w:color="auto"/>
                  </w:divBdr>
                  <w:divsChild>
                    <w:div w:id="457257059">
                      <w:marLeft w:val="750"/>
                      <w:marRight w:val="0"/>
                      <w:marTop w:val="0"/>
                      <w:marBottom w:val="0"/>
                      <w:divBdr>
                        <w:top w:val="none" w:sz="0" w:space="0" w:color="auto"/>
                        <w:left w:val="none" w:sz="0" w:space="0" w:color="auto"/>
                        <w:bottom w:val="none" w:sz="0" w:space="0" w:color="auto"/>
                        <w:right w:val="none" w:sz="0" w:space="0" w:color="auto"/>
                      </w:divBdr>
                    </w:div>
                  </w:divsChild>
                </w:div>
                <w:div w:id="1254581884">
                  <w:marLeft w:val="300"/>
                  <w:marRight w:val="0"/>
                  <w:marTop w:val="75"/>
                  <w:marBottom w:val="0"/>
                  <w:divBdr>
                    <w:top w:val="none" w:sz="0" w:space="0" w:color="auto"/>
                    <w:left w:val="none" w:sz="0" w:space="0" w:color="auto"/>
                    <w:bottom w:val="none" w:sz="0" w:space="0" w:color="auto"/>
                    <w:right w:val="none" w:sz="0" w:space="0" w:color="auto"/>
                  </w:divBdr>
                  <w:divsChild>
                    <w:div w:id="2029479699">
                      <w:marLeft w:val="750"/>
                      <w:marRight w:val="0"/>
                      <w:marTop w:val="0"/>
                      <w:marBottom w:val="0"/>
                      <w:divBdr>
                        <w:top w:val="none" w:sz="0" w:space="0" w:color="auto"/>
                        <w:left w:val="none" w:sz="0" w:space="0" w:color="auto"/>
                        <w:bottom w:val="none" w:sz="0" w:space="0" w:color="auto"/>
                        <w:right w:val="none" w:sz="0" w:space="0" w:color="auto"/>
                      </w:divBdr>
                    </w:div>
                    <w:div w:id="2056151145">
                      <w:marLeft w:val="750"/>
                      <w:marRight w:val="0"/>
                      <w:marTop w:val="0"/>
                      <w:marBottom w:val="0"/>
                      <w:divBdr>
                        <w:top w:val="none" w:sz="0" w:space="0" w:color="auto"/>
                        <w:left w:val="none" w:sz="0" w:space="0" w:color="auto"/>
                        <w:bottom w:val="none" w:sz="0" w:space="0" w:color="auto"/>
                        <w:right w:val="none" w:sz="0" w:space="0" w:color="auto"/>
                      </w:divBdr>
                    </w:div>
                  </w:divsChild>
                </w:div>
                <w:div w:id="1297102697">
                  <w:marLeft w:val="300"/>
                  <w:marRight w:val="0"/>
                  <w:marTop w:val="75"/>
                  <w:marBottom w:val="0"/>
                  <w:divBdr>
                    <w:top w:val="none" w:sz="0" w:space="0" w:color="auto"/>
                    <w:left w:val="none" w:sz="0" w:space="0" w:color="auto"/>
                    <w:bottom w:val="none" w:sz="0" w:space="0" w:color="auto"/>
                    <w:right w:val="none" w:sz="0" w:space="0" w:color="auto"/>
                  </w:divBdr>
                  <w:divsChild>
                    <w:div w:id="1464730973">
                      <w:marLeft w:val="750"/>
                      <w:marRight w:val="0"/>
                      <w:marTop w:val="0"/>
                      <w:marBottom w:val="0"/>
                      <w:divBdr>
                        <w:top w:val="none" w:sz="0" w:space="0" w:color="auto"/>
                        <w:left w:val="none" w:sz="0" w:space="0" w:color="auto"/>
                        <w:bottom w:val="none" w:sz="0" w:space="0" w:color="auto"/>
                        <w:right w:val="none" w:sz="0" w:space="0" w:color="auto"/>
                      </w:divBdr>
                    </w:div>
                  </w:divsChild>
                </w:div>
                <w:div w:id="865600278">
                  <w:marLeft w:val="300"/>
                  <w:marRight w:val="0"/>
                  <w:marTop w:val="75"/>
                  <w:marBottom w:val="0"/>
                  <w:divBdr>
                    <w:top w:val="none" w:sz="0" w:space="0" w:color="auto"/>
                    <w:left w:val="none" w:sz="0" w:space="0" w:color="auto"/>
                    <w:bottom w:val="none" w:sz="0" w:space="0" w:color="auto"/>
                    <w:right w:val="none" w:sz="0" w:space="0" w:color="auto"/>
                  </w:divBdr>
                  <w:divsChild>
                    <w:div w:id="1469323040">
                      <w:marLeft w:val="750"/>
                      <w:marRight w:val="0"/>
                      <w:marTop w:val="0"/>
                      <w:marBottom w:val="0"/>
                      <w:divBdr>
                        <w:top w:val="none" w:sz="0" w:space="0" w:color="auto"/>
                        <w:left w:val="none" w:sz="0" w:space="0" w:color="auto"/>
                        <w:bottom w:val="none" w:sz="0" w:space="0" w:color="auto"/>
                        <w:right w:val="none" w:sz="0" w:space="0" w:color="auto"/>
                      </w:divBdr>
                    </w:div>
                  </w:divsChild>
                </w:div>
                <w:div w:id="1576934817">
                  <w:marLeft w:val="300"/>
                  <w:marRight w:val="0"/>
                  <w:marTop w:val="75"/>
                  <w:marBottom w:val="0"/>
                  <w:divBdr>
                    <w:top w:val="none" w:sz="0" w:space="0" w:color="auto"/>
                    <w:left w:val="none" w:sz="0" w:space="0" w:color="auto"/>
                    <w:bottom w:val="none" w:sz="0" w:space="0" w:color="auto"/>
                    <w:right w:val="none" w:sz="0" w:space="0" w:color="auto"/>
                  </w:divBdr>
                </w:div>
                <w:div w:id="1316570632">
                  <w:marLeft w:val="300"/>
                  <w:marRight w:val="0"/>
                  <w:marTop w:val="75"/>
                  <w:marBottom w:val="0"/>
                  <w:divBdr>
                    <w:top w:val="none" w:sz="0" w:space="0" w:color="auto"/>
                    <w:left w:val="none" w:sz="0" w:space="0" w:color="auto"/>
                    <w:bottom w:val="none" w:sz="0" w:space="0" w:color="auto"/>
                    <w:right w:val="none" w:sz="0" w:space="0" w:color="auto"/>
                  </w:divBdr>
                  <w:divsChild>
                    <w:div w:id="1018626991">
                      <w:marLeft w:val="750"/>
                      <w:marRight w:val="0"/>
                      <w:marTop w:val="0"/>
                      <w:marBottom w:val="0"/>
                      <w:divBdr>
                        <w:top w:val="none" w:sz="0" w:space="0" w:color="auto"/>
                        <w:left w:val="none" w:sz="0" w:space="0" w:color="auto"/>
                        <w:bottom w:val="none" w:sz="0" w:space="0" w:color="auto"/>
                        <w:right w:val="none" w:sz="0" w:space="0" w:color="auto"/>
                      </w:divBdr>
                    </w:div>
                  </w:divsChild>
                </w:div>
                <w:div w:id="874192544">
                  <w:marLeft w:val="300"/>
                  <w:marRight w:val="0"/>
                  <w:marTop w:val="75"/>
                  <w:marBottom w:val="0"/>
                  <w:divBdr>
                    <w:top w:val="none" w:sz="0" w:space="0" w:color="auto"/>
                    <w:left w:val="none" w:sz="0" w:space="0" w:color="auto"/>
                    <w:bottom w:val="none" w:sz="0" w:space="0" w:color="auto"/>
                    <w:right w:val="none" w:sz="0" w:space="0" w:color="auto"/>
                  </w:divBdr>
                </w:div>
                <w:div w:id="2130314291">
                  <w:marLeft w:val="300"/>
                  <w:marRight w:val="0"/>
                  <w:marTop w:val="75"/>
                  <w:marBottom w:val="0"/>
                  <w:divBdr>
                    <w:top w:val="none" w:sz="0" w:space="0" w:color="auto"/>
                    <w:left w:val="none" w:sz="0" w:space="0" w:color="auto"/>
                    <w:bottom w:val="none" w:sz="0" w:space="0" w:color="auto"/>
                    <w:right w:val="none" w:sz="0" w:space="0" w:color="auto"/>
                  </w:divBdr>
                </w:div>
                <w:div w:id="1576085640">
                  <w:marLeft w:val="300"/>
                  <w:marRight w:val="0"/>
                  <w:marTop w:val="75"/>
                  <w:marBottom w:val="0"/>
                  <w:divBdr>
                    <w:top w:val="none" w:sz="0" w:space="0" w:color="auto"/>
                    <w:left w:val="none" w:sz="0" w:space="0" w:color="auto"/>
                    <w:bottom w:val="none" w:sz="0" w:space="0" w:color="auto"/>
                    <w:right w:val="none" w:sz="0" w:space="0" w:color="auto"/>
                  </w:divBdr>
                  <w:divsChild>
                    <w:div w:id="286203243">
                      <w:marLeft w:val="750"/>
                      <w:marRight w:val="0"/>
                      <w:marTop w:val="0"/>
                      <w:marBottom w:val="0"/>
                      <w:divBdr>
                        <w:top w:val="none" w:sz="0" w:space="0" w:color="auto"/>
                        <w:left w:val="none" w:sz="0" w:space="0" w:color="auto"/>
                        <w:bottom w:val="none" w:sz="0" w:space="0" w:color="auto"/>
                        <w:right w:val="none" w:sz="0" w:space="0" w:color="auto"/>
                      </w:divBdr>
                    </w:div>
                    <w:div w:id="591085835">
                      <w:marLeft w:val="750"/>
                      <w:marRight w:val="0"/>
                      <w:marTop w:val="0"/>
                      <w:marBottom w:val="0"/>
                      <w:divBdr>
                        <w:top w:val="none" w:sz="0" w:space="0" w:color="auto"/>
                        <w:left w:val="none" w:sz="0" w:space="0" w:color="auto"/>
                        <w:bottom w:val="none" w:sz="0" w:space="0" w:color="auto"/>
                        <w:right w:val="none" w:sz="0" w:space="0" w:color="auto"/>
                      </w:divBdr>
                    </w:div>
                  </w:divsChild>
                </w:div>
                <w:div w:id="1995377779">
                  <w:marLeft w:val="300"/>
                  <w:marRight w:val="0"/>
                  <w:marTop w:val="75"/>
                  <w:marBottom w:val="0"/>
                  <w:divBdr>
                    <w:top w:val="none" w:sz="0" w:space="0" w:color="auto"/>
                    <w:left w:val="none" w:sz="0" w:space="0" w:color="auto"/>
                    <w:bottom w:val="none" w:sz="0" w:space="0" w:color="auto"/>
                    <w:right w:val="none" w:sz="0" w:space="0" w:color="auto"/>
                  </w:divBdr>
                  <w:divsChild>
                    <w:div w:id="1876841734">
                      <w:marLeft w:val="750"/>
                      <w:marRight w:val="0"/>
                      <w:marTop w:val="0"/>
                      <w:marBottom w:val="0"/>
                      <w:divBdr>
                        <w:top w:val="none" w:sz="0" w:space="0" w:color="auto"/>
                        <w:left w:val="none" w:sz="0" w:space="0" w:color="auto"/>
                        <w:bottom w:val="none" w:sz="0" w:space="0" w:color="auto"/>
                        <w:right w:val="none" w:sz="0" w:space="0" w:color="auto"/>
                      </w:divBdr>
                    </w:div>
                  </w:divsChild>
                </w:div>
                <w:div w:id="340936955">
                  <w:marLeft w:val="300"/>
                  <w:marRight w:val="0"/>
                  <w:marTop w:val="75"/>
                  <w:marBottom w:val="0"/>
                  <w:divBdr>
                    <w:top w:val="none" w:sz="0" w:space="0" w:color="auto"/>
                    <w:left w:val="none" w:sz="0" w:space="0" w:color="auto"/>
                    <w:bottom w:val="none" w:sz="0" w:space="0" w:color="auto"/>
                    <w:right w:val="none" w:sz="0" w:space="0" w:color="auto"/>
                  </w:divBdr>
                  <w:divsChild>
                    <w:div w:id="429590159">
                      <w:marLeft w:val="750"/>
                      <w:marRight w:val="0"/>
                      <w:marTop w:val="0"/>
                      <w:marBottom w:val="0"/>
                      <w:divBdr>
                        <w:top w:val="none" w:sz="0" w:space="0" w:color="auto"/>
                        <w:left w:val="none" w:sz="0" w:space="0" w:color="auto"/>
                        <w:bottom w:val="none" w:sz="0" w:space="0" w:color="auto"/>
                        <w:right w:val="none" w:sz="0" w:space="0" w:color="auto"/>
                      </w:divBdr>
                    </w:div>
                  </w:divsChild>
                </w:div>
                <w:div w:id="1115908840">
                  <w:marLeft w:val="300"/>
                  <w:marRight w:val="0"/>
                  <w:marTop w:val="75"/>
                  <w:marBottom w:val="0"/>
                  <w:divBdr>
                    <w:top w:val="none" w:sz="0" w:space="0" w:color="auto"/>
                    <w:left w:val="none" w:sz="0" w:space="0" w:color="auto"/>
                    <w:bottom w:val="none" w:sz="0" w:space="0" w:color="auto"/>
                    <w:right w:val="none" w:sz="0" w:space="0" w:color="auto"/>
                  </w:divBdr>
                  <w:divsChild>
                    <w:div w:id="1809661374">
                      <w:marLeft w:val="750"/>
                      <w:marRight w:val="0"/>
                      <w:marTop w:val="0"/>
                      <w:marBottom w:val="0"/>
                      <w:divBdr>
                        <w:top w:val="none" w:sz="0" w:space="0" w:color="auto"/>
                        <w:left w:val="none" w:sz="0" w:space="0" w:color="auto"/>
                        <w:bottom w:val="none" w:sz="0" w:space="0" w:color="auto"/>
                        <w:right w:val="none" w:sz="0" w:space="0" w:color="auto"/>
                      </w:divBdr>
                    </w:div>
                  </w:divsChild>
                </w:div>
                <w:div w:id="723602174">
                  <w:marLeft w:val="300"/>
                  <w:marRight w:val="0"/>
                  <w:marTop w:val="75"/>
                  <w:marBottom w:val="0"/>
                  <w:divBdr>
                    <w:top w:val="none" w:sz="0" w:space="0" w:color="auto"/>
                    <w:left w:val="none" w:sz="0" w:space="0" w:color="auto"/>
                    <w:bottom w:val="none" w:sz="0" w:space="0" w:color="auto"/>
                    <w:right w:val="none" w:sz="0" w:space="0" w:color="auto"/>
                  </w:divBdr>
                  <w:divsChild>
                    <w:div w:id="2067871687">
                      <w:marLeft w:val="750"/>
                      <w:marRight w:val="0"/>
                      <w:marTop w:val="0"/>
                      <w:marBottom w:val="0"/>
                      <w:divBdr>
                        <w:top w:val="none" w:sz="0" w:space="0" w:color="auto"/>
                        <w:left w:val="none" w:sz="0" w:space="0" w:color="auto"/>
                        <w:bottom w:val="none" w:sz="0" w:space="0" w:color="auto"/>
                        <w:right w:val="none" w:sz="0" w:space="0" w:color="auto"/>
                      </w:divBdr>
                    </w:div>
                    <w:div w:id="1424650102">
                      <w:marLeft w:val="750"/>
                      <w:marRight w:val="0"/>
                      <w:marTop w:val="0"/>
                      <w:marBottom w:val="0"/>
                      <w:divBdr>
                        <w:top w:val="none" w:sz="0" w:space="0" w:color="auto"/>
                        <w:left w:val="none" w:sz="0" w:space="0" w:color="auto"/>
                        <w:bottom w:val="none" w:sz="0" w:space="0" w:color="auto"/>
                        <w:right w:val="none" w:sz="0" w:space="0" w:color="auto"/>
                      </w:divBdr>
                    </w:div>
                    <w:div w:id="878325184">
                      <w:marLeft w:val="750"/>
                      <w:marRight w:val="0"/>
                      <w:marTop w:val="0"/>
                      <w:marBottom w:val="0"/>
                      <w:divBdr>
                        <w:top w:val="none" w:sz="0" w:space="0" w:color="auto"/>
                        <w:left w:val="none" w:sz="0" w:space="0" w:color="auto"/>
                        <w:bottom w:val="none" w:sz="0" w:space="0" w:color="auto"/>
                        <w:right w:val="none" w:sz="0" w:space="0" w:color="auto"/>
                      </w:divBdr>
                    </w:div>
                  </w:divsChild>
                </w:div>
                <w:div w:id="1330602347">
                  <w:marLeft w:val="300"/>
                  <w:marRight w:val="0"/>
                  <w:marTop w:val="75"/>
                  <w:marBottom w:val="0"/>
                  <w:divBdr>
                    <w:top w:val="none" w:sz="0" w:space="0" w:color="auto"/>
                    <w:left w:val="none" w:sz="0" w:space="0" w:color="auto"/>
                    <w:bottom w:val="none" w:sz="0" w:space="0" w:color="auto"/>
                    <w:right w:val="none" w:sz="0" w:space="0" w:color="auto"/>
                  </w:divBdr>
                  <w:divsChild>
                    <w:div w:id="20010119">
                      <w:marLeft w:val="750"/>
                      <w:marRight w:val="0"/>
                      <w:marTop w:val="0"/>
                      <w:marBottom w:val="0"/>
                      <w:divBdr>
                        <w:top w:val="none" w:sz="0" w:space="0" w:color="auto"/>
                        <w:left w:val="none" w:sz="0" w:space="0" w:color="auto"/>
                        <w:bottom w:val="none" w:sz="0" w:space="0" w:color="auto"/>
                        <w:right w:val="none" w:sz="0" w:space="0" w:color="auto"/>
                      </w:divBdr>
                    </w:div>
                  </w:divsChild>
                </w:div>
                <w:div w:id="87042055">
                  <w:marLeft w:val="300"/>
                  <w:marRight w:val="0"/>
                  <w:marTop w:val="75"/>
                  <w:marBottom w:val="0"/>
                  <w:divBdr>
                    <w:top w:val="none" w:sz="0" w:space="0" w:color="auto"/>
                    <w:left w:val="none" w:sz="0" w:space="0" w:color="auto"/>
                    <w:bottom w:val="none" w:sz="0" w:space="0" w:color="auto"/>
                    <w:right w:val="none" w:sz="0" w:space="0" w:color="auto"/>
                  </w:divBdr>
                  <w:divsChild>
                    <w:div w:id="1964652306">
                      <w:marLeft w:val="750"/>
                      <w:marRight w:val="0"/>
                      <w:marTop w:val="0"/>
                      <w:marBottom w:val="0"/>
                      <w:divBdr>
                        <w:top w:val="none" w:sz="0" w:space="0" w:color="auto"/>
                        <w:left w:val="none" w:sz="0" w:space="0" w:color="auto"/>
                        <w:bottom w:val="none" w:sz="0" w:space="0" w:color="auto"/>
                        <w:right w:val="none" w:sz="0" w:space="0" w:color="auto"/>
                      </w:divBdr>
                    </w:div>
                    <w:div w:id="1192501250">
                      <w:marLeft w:val="750"/>
                      <w:marRight w:val="0"/>
                      <w:marTop w:val="0"/>
                      <w:marBottom w:val="0"/>
                      <w:divBdr>
                        <w:top w:val="none" w:sz="0" w:space="0" w:color="auto"/>
                        <w:left w:val="none" w:sz="0" w:space="0" w:color="auto"/>
                        <w:bottom w:val="none" w:sz="0" w:space="0" w:color="auto"/>
                        <w:right w:val="none" w:sz="0" w:space="0" w:color="auto"/>
                      </w:divBdr>
                    </w:div>
                  </w:divsChild>
                </w:div>
                <w:div w:id="631208546">
                  <w:marLeft w:val="300"/>
                  <w:marRight w:val="0"/>
                  <w:marTop w:val="75"/>
                  <w:marBottom w:val="0"/>
                  <w:divBdr>
                    <w:top w:val="none" w:sz="0" w:space="0" w:color="auto"/>
                    <w:left w:val="none" w:sz="0" w:space="0" w:color="auto"/>
                    <w:bottom w:val="none" w:sz="0" w:space="0" w:color="auto"/>
                    <w:right w:val="none" w:sz="0" w:space="0" w:color="auto"/>
                  </w:divBdr>
                  <w:divsChild>
                    <w:div w:id="942343660">
                      <w:marLeft w:val="750"/>
                      <w:marRight w:val="0"/>
                      <w:marTop w:val="0"/>
                      <w:marBottom w:val="0"/>
                      <w:divBdr>
                        <w:top w:val="none" w:sz="0" w:space="0" w:color="auto"/>
                        <w:left w:val="none" w:sz="0" w:space="0" w:color="auto"/>
                        <w:bottom w:val="none" w:sz="0" w:space="0" w:color="auto"/>
                        <w:right w:val="none" w:sz="0" w:space="0" w:color="auto"/>
                      </w:divBdr>
                    </w:div>
                  </w:divsChild>
                </w:div>
                <w:div w:id="719787792">
                  <w:marLeft w:val="300"/>
                  <w:marRight w:val="0"/>
                  <w:marTop w:val="75"/>
                  <w:marBottom w:val="0"/>
                  <w:divBdr>
                    <w:top w:val="none" w:sz="0" w:space="0" w:color="auto"/>
                    <w:left w:val="none" w:sz="0" w:space="0" w:color="auto"/>
                    <w:bottom w:val="none" w:sz="0" w:space="0" w:color="auto"/>
                    <w:right w:val="none" w:sz="0" w:space="0" w:color="auto"/>
                  </w:divBdr>
                  <w:divsChild>
                    <w:div w:id="1080517570">
                      <w:marLeft w:val="750"/>
                      <w:marRight w:val="0"/>
                      <w:marTop w:val="0"/>
                      <w:marBottom w:val="0"/>
                      <w:divBdr>
                        <w:top w:val="none" w:sz="0" w:space="0" w:color="auto"/>
                        <w:left w:val="none" w:sz="0" w:space="0" w:color="auto"/>
                        <w:bottom w:val="none" w:sz="0" w:space="0" w:color="auto"/>
                        <w:right w:val="none" w:sz="0" w:space="0" w:color="auto"/>
                      </w:divBdr>
                    </w:div>
                  </w:divsChild>
                </w:div>
                <w:div w:id="1315644539">
                  <w:marLeft w:val="300"/>
                  <w:marRight w:val="0"/>
                  <w:marTop w:val="75"/>
                  <w:marBottom w:val="0"/>
                  <w:divBdr>
                    <w:top w:val="none" w:sz="0" w:space="0" w:color="auto"/>
                    <w:left w:val="none" w:sz="0" w:space="0" w:color="auto"/>
                    <w:bottom w:val="none" w:sz="0" w:space="0" w:color="auto"/>
                    <w:right w:val="none" w:sz="0" w:space="0" w:color="auto"/>
                  </w:divBdr>
                </w:div>
                <w:div w:id="1293055756">
                  <w:marLeft w:val="300"/>
                  <w:marRight w:val="0"/>
                  <w:marTop w:val="75"/>
                  <w:marBottom w:val="0"/>
                  <w:divBdr>
                    <w:top w:val="none" w:sz="0" w:space="0" w:color="auto"/>
                    <w:left w:val="none" w:sz="0" w:space="0" w:color="auto"/>
                    <w:bottom w:val="none" w:sz="0" w:space="0" w:color="auto"/>
                    <w:right w:val="none" w:sz="0" w:space="0" w:color="auto"/>
                  </w:divBdr>
                  <w:divsChild>
                    <w:div w:id="144249099">
                      <w:marLeft w:val="750"/>
                      <w:marRight w:val="0"/>
                      <w:marTop w:val="0"/>
                      <w:marBottom w:val="0"/>
                      <w:divBdr>
                        <w:top w:val="none" w:sz="0" w:space="0" w:color="auto"/>
                        <w:left w:val="none" w:sz="0" w:space="0" w:color="auto"/>
                        <w:bottom w:val="none" w:sz="0" w:space="0" w:color="auto"/>
                        <w:right w:val="none" w:sz="0" w:space="0" w:color="auto"/>
                      </w:divBdr>
                    </w:div>
                  </w:divsChild>
                </w:div>
                <w:div w:id="1002124905">
                  <w:marLeft w:val="300"/>
                  <w:marRight w:val="0"/>
                  <w:marTop w:val="75"/>
                  <w:marBottom w:val="0"/>
                  <w:divBdr>
                    <w:top w:val="none" w:sz="0" w:space="0" w:color="auto"/>
                    <w:left w:val="none" w:sz="0" w:space="0" w:color="auto"/>
                    <w:bottom w:val="none" w:sz="0" w:space="0" w:color="auto"/>
                    <w:right w:val="none" w:sz="0" w:space="0" w:color="auto"/>
                  </w:divBdr>
                </w:div>
                <w:div w:id="2035618404">
                  <w:marLeft w:val="300"/>
                  <w:marRight w:val="0"/>
                  <w:marTop w:val="75"/>
                  <w:marBottom w:val="0"/>
                  <w:divBdr>
                    <w:top w:val="none" w:sz="0" w:space="0" w:color="auto"/>
                    <w:left w:val="none" w:sz="0" w:space="0" w:color="auto"/>
                    <w:bottom w:val="none" w:sz="0" w:space="0" w:color="auto"/>
                    <w:right w:val="none" w:sz="0" w:space="0" w:color="auto"/>
                  </w:divBdr>
                </w:div>
                <w:div w:id="212540615">
                  <w:marLeft w:val="300"/>
                  <w:marRight w:val="0"/>
                  <w:marTop w:val="75"/>
                  <w:marBottom w:val="0"/>
                  <w:divBdr>
                    <w:top w:val="none" w:sz="0" w:space="0" w:color="auto"/>
                    <w:left w:val="none" w:sz="0" w:space="0" w:color="auto"/>
                    <w:bottom w:val="none" w:sz="0" w:space="0" w:color="auto"/>
                    <w:right w:val="none" w:sz="0" w:space="0" w:color="auto"/>
                  </w:divBdr>
                  <w:divsChild>
                    <w:div w:id="99036783">
                      <w:marLeft w:val="750"/>
                      <w:marRight w:val="0"/>
                      <w:marTop w:val="0"/>
                      <w:marBottom w:val="0"/>
                      <w:divBdr>
                        <w:top w:val="none" w:sz="0" w:space="0" w:color="auto"/>
                        <w:left w:val="none" w:sz="0" w:space="0" w:color="auto"/>
                        <w:bottom w:val="none" w:sz="0" w:space="0" w:color="auto"/>
                        <w:right w:val="none" w:sz="0" w:space="0" w:color="auto"/>
                      </w:divBdr>
                    </w:div>
                    <w:div w:id="1854107065">
                      <w:marLeft w:val="750"/>
                      <w:marRight w:val="0"/>
                      <w:marTop w:val="0"/>
                      <w:marBottom w:val="0"/>
                      <w:divBdr>
                        <w:top w:val="none" w:sz="0" w:space="0" w:color="auto"/>
                        <w:left w:val="none" w:sz="0" w:space="0" w:color="auto"/>
                        <w:bottom w:val="none" w:sz="0" w:space="0" w:color="auto"/>
                        <w:right w:val="none" w:sz="0" w:space="0" w:color="auto"/>
                      </w:divBdr>
                    </w:div>
                  </w:divsChild>
                </w:div>
                <w:div w:id="411632208">
                  <w:marLeft w:val="300"/>
                  <w:marRight w:val="0"/>
                  <w:marTop w:val="75"/>
                  <w:marBottom w:val="0"/>
                  <w:divBdr>
                    <w:top w:val="none" w:sz="0" w:space="0" w:color="auto"/>
                    <w:left w:val="none" w:sz="0" w:space="0" w:color="auto"/>
                    <w:bottom w:val="none" w:sz="0" w:space="0" w:color="auto"/>
                    <w:right w:val="none" w:sz="0" w:space="0" w:color="auto"/>
                  </w:divBdr>
                  <w:divsChild>
                    <w:div w:id="510530378">
                      <w:marLeft w:val="750"/>
                      <w:marRight w:val="0"/>
                      <w:marTop w:val="0"/>
                      <w:marBottom w:val="0"/>
                      <w:divBdr>
                        <w:top w:val="none" w:sz="0" w:space="0" w:color="auto"/>
                        <w:left w:val="none" w:sz="0" w:space="0" w:color="auto"/>
                        <w:bottom w:val="none" w:sz="0" w:space="0" w:color="auto"/>
                        <w:right w:val="none" w:sz="0" w:space="0" w:color="auto"/>
                      </w:divBdr>
                    </w:div>
                  </w:divsChild>
                </w:div>
                <w:div w:id="158739661">
                  <w:marLeft w:val="300"/>
                  <w:marRight w:val="0"/>
                  <w:marTop w:val="75"/>
                  <w:marBottom w:val="0"/>
                  <w:divBdr>
                    <w:top w:val="none" w:sz="0" w:space="0" w:color="auto"/>
                    <w:left w:val="none" w:sz="0" w:space="0" w:color="auto"/>
                    <w:bottom w:val="none" w:sz="0" w:space="0" w:color="auto"/>
                    <w:right w:val="none" w:sz="0" w:space="0" w:color="auto"/>
                  </w:divBdr>
                  <w:divsChild>
                    <w:div w:id="903100170">
                      <w:marLeft w:val="750"/>
                      <w:marRight w:val="0"/>
                      <w:marTop w:val="0"/>
                      <w:marBottom w:val="0"/>
                      <w:divBdr>
                        <w:top w:val="none" w:sz="0" w:space="0" w:color="auto"/>
                        <w:left w:val="none" w:sz="0" w:space="0" w:color="auto"/>
                        <w:bottom w:val="none" w:sz="0" w:space="0" w:color="auto"/>
                        <w:right w:val="none" w:sz="0" w:space="0" w:color="auto"/>
                      </w:divBdr>
                    </w:div>
                  </w:divsChild>
                </w:div>
                <w:div w:id="1258370740">
                  <w:marLeft w:val="300"/>
                  <w:marRight w:val="0"/>
                  <w:marTop w:val="75"/>
                  <w:marBottom w:val="0"/>
                  <w:divBdr>
                    <w:top w:val="none" w:sz="0" w:space="0" w:color="auto"/>
                    <w:left w:val="none" w:sz="0" w:space="0" w:color="auto"/>
                    <w:bottom w:val="none" w:sz="0" w:space="0" w:color="auto"/>
                    <w:right w:val="none" w:sz="0" w:space="0" w:color="auto"/>
                  </w:divBdr>
                  <w:divsChild>
                    <w:div w:id="953054271">
                      <w:marLeft w:val="750"/>
                      <w:marRight w:val="0"/>
                      <w:marTop w:val="0"/>
                      <w:marBottom w:val="0"/>
                      <w:divBdr>
                        <w:top w:val="none" w:sz="0" w:space="0" w:color="auto"/>
                        <w:left w:val="none" w:sz="0" w:space="0" w:color="auto"/>
                        <w:bottom w:val="none" w:sz="0" w:space="0" w:color="auto"/>
                        <w:right w:val="none" w:sz="0" w:space="0" w:color="auto"/>
                      </w:divBdr>
                    </w:div>
                  </w:divsChild>
                </w:div>
                <w:div w:id="1433017621">
                  <w:marLeft w:val="300"/>
                  <w:marRight w:val="0"/>
                  <w:marTop w:val="75"/>
                  <w:marBottom w:val="0"/>
                  <w:divBdr>
                    <w:top w:val="none" w:sz="0" w:space="0" w:color="auto"/>
                    <w:left w:val="none" w:sz="0" w:space="0" w:color="auto"/>
                    <w:bottom w:val="none" w:sz="0" w:space="0" w:color="auto"/>
                    <w:right w:val="none" w:sz="0" w:space="0" w:color="auto"/>
                  </w:divBdr>
                  <w:divsChild>
                    <w:div w:id="684789353">
                      <w:marLeft w:val="750"/>
                      <w:marRight w:val="0"/>
                      <w:marTop w:val="0"/>
                      <w:marBottom w:val="0"/>
                      <w:divBdr>
                        <w:top w:val="none" w:sz="0" w:space="0" w:color="auto"/>
                        <w:left w:val="none" w:sz="0" w:space="0" w:color="auto"/>
                        <w:bottom w:val="none" w:sz="0" w:space="0" w:color="auto"/>
                        <w:right w:val="none" w:sz="0" w:space="0" w:color="auto"/>
                      </w:divBdr>
                    </w:div>
                    <w:div w:id="1475484438">
                      <w:marLeft w:val="750"/>
                      <w:marRight w:val="0"/>
                      <w:marTop w:val="0"/>
                      <w:marBottom w:val="0"/>
                      <w:divBdr>
                        <w:top w:val="none" w:sz="0" w:space="0" w:color="auto"/>
                        <w:left w:val="none" w:sz="0" w:space="0" w:color="auto"/>
                        <w:bottom w:val="none" w:sz="0" w:space="0" w:color="auto"/>
                        <w:right w:val="none" w:sz="0" w:space="0" w:color="auto"/>
                      </w:divBdr>
                    </w:div>
                    <w:div w:id="528419126">
                      <w:marLeft w:val="750"/>
                      <w:marRight w:val="0"/>
                      <w:marTop w:val="0"/>
                      <w:marBottom w:val="0"/>
                      <w:divBdr>
                        <w:top w:val="none" w:sz="0" w:space="0" w:color="auto"/>
                        <w:left w:val="none" w:sz="0" w:space="0" w:color="auto"/>
                        <w:bottom w:val="none" w:sz="0" w:space="0" w:color="auto"/>
                        <w:right w:val="none" w:sz="0" w:space="0" w:color="auto"/>
                      </w:divBdr>
                    </w:div>
                  </w:divsChild>
                </w:div>
                <w:div w:id="1018775561">
                  <w:marLeft w:val="300"/>
                  <w:marRight w:val="0"/>
                  <w:marTop w:val="75"/>
                  <w:marBottom w:val="0"/>
                  <w:divBdr>
                    <w:top w:val="none" w:sz="0" w:space="0" w:color="auto"/>
                    <w:left w:val="none" w:sz="0" w:space="0" w:color="auto"/>
                    <w:bottom w:val="none" w:sz="0" w:space="0" w:color="auto"/>
                    <w:right w:val="none" w:sz="0" w:space="0" w:color="auto"/>
                  </w:divBdr>
                  <w:divsChild>
                    <w:div w:id="867911530">
                      <w:marLeft w:val="750"/>
                      <w:marRight w:val="0"/>
                      <w:marTop w:val="0"/>
                      <w:marBottom w:val="0"/>
                      <w:divBdr>
                        <w:top w:val="none" w:sz="0" w:space="0" w:color="auto"/>
                        <w:left w:val="none" w:sz="0" w:space="0" w:color="auto"/>
                        <w:bottom w:val="none" w:sz="0" w:space="0" w:color="auto"/>
                        <w:right w:val="none" w:sz="0" w:space="0" w:color="auto"/>
                      </w:divBdr>
                    </w:div>
                  </w:divsChild>
                </w:div>
                <w:div w:id="2015760625">
                  <w:marLeft w:val="300"/>
                  <w:marRight w:val="0"/>
                  <w:marTop w:val="75"/>
                  <w:marBottom w:val="0"/>
                  <w:divBdr>
                    <w:top w:val="none" w:sz="0" w:space="0" w:color="auto"/>
                    <w:left w:val="none" w:sz="0" w:space="0" w:color="auto"/>
                    <w:bottom w:val="none" w:sz="0" w:space="0" w:color="auto"/>
                    <w:right w:val="none" w:sz="0" w:space="0" w:color="auto"/>
                  </w:divBdr>
                  <w:divsChild>
                    <w:div w:id="773748320">
                      <w:marLeft w:val="750"/>
                      <w:marRight w:val="0"/>
                      <w:marTop w:val="0"/>
                      <w:marBottom w:val="0"/>
                      <w:divBdr>
                        <w:top w:val="none" w:sz="0" w:space="0" w:color="auto"/>
                        <w:left w:val="none" w:sz="0" w:space="0" w:color="auto"/>
                        <w:bottom w:val="none" w:sz="0" w:space="0" w:color="auto"/>
                        <w:right w:val="none" w:sz="0" w:space="0" w:color="auto"/>
                      </w:divBdr>
                    </w:div>
                    <w:div w:id="2104910441">
                      <w:marLeft w:val="750"/>
                      <w:marRight w:val="0"/>
                      <w:marTop w:val="0"/>
                      <w:marBottom w:val="0"/>
                      <w:divBdr>
                        <w:top w:val="none" w:sz="0" w:space="0" w:color="auto"/>
                        <w:left w:val="none" w:sz="0" w:space="0" w:color="auto"/>
                        <w:bottom w:val="none" w:sz="0" w:space="0" w:color="auto"/>
                        <w:right w:val="none" w:sz="0" w:space="0" w:color="auto"/>
                      </w:divBdr>
                    </w:div>
                  </w:divsChild>
                </w:div>
                <w:div w:id="2143841212">
                  <w:marLeft w:val="300"/>
                  <w:marRight w:val="0"/>
                  <w:marTop w:val="75"/>
                  <w:marBottom w:val="0"/>
                  <w:divBdr>
                    <w:top w:val="none" w:sz="0" w:space="0" w:color="auto"/>
                    <w:left w:val="none" w:sz="0" w:space="0" w:color="auto"/>
                    <w:bottom w:val="none" w:sz="0" w:space="0" w:color="auto"/>
                    <w:right w:val="none" w:sz="0" w:space="0" w:color="auto"/>
                  </w:divBdr>
                  <w:divsChild>
                    <w:div w:id="1878396692">
                      <w:marLeft w:val="750"/>
                      <w:marRight w:val="0"/>
                      <w:marTop w:val="0"/>
                      <w:marBottom w:val="0"/>
                      <w:divBdr>
                        <w:top w:val="none" w:sz="0" w:space="0" w:color="auto"/>
                        <w:left w:val="none" w:sz="0" w:space="0" w:color="auto"/>
                        <w:bottom w:val="none" w:sz="0" w:space="0" w:color="auto"/>
                        <w:right w:val="none" w:sz="0" w:space="0" w:color="auto"/>
                      </w:divBdr>
                    </w:div>
                  </w:divsChild>
                </w:div>
                <w:div w:id="1032417987">
                  <w:marLeft w:val="300"/>
                  <w:marRight w:val="0"/>
                  <w:marTop w:val="75"/>
                  <w:marBottom w:val="0"/>
                  <w:divBdr>
                    <w:top w:val="none" w:sz="0" w:space="0" w:color="auto"/>
                    <w:left w:val="none" w:sz="0" w:space="0" w:color="auto"/>
                    <w:bottom w:val="none" w:sz="0" w:space="0" w:color="auto"/>
                    <w:right w:val="none" w:sz="0" w:space="0" w:color="auto"/>
                  </w:divBdr>
                  <w:divsChild>
                    <w:div w:id="1158695489">
                      <w:marLeft w:val="750"/>
                      <w:marRight w:val="0"/>
                      <w:marTop w:val="0"/>
                      <w:marBottom w:val="0"/>
                      <w:divBdr>
                        <w:top w:val="none" w:sz="0" w:space="0" w:color="auto"/>
                        <w:left w:val="none" w:sz="0" w:space="0" w:color="auto"/>
                        <w:bottom w:val="none" w:sz="0" w:space="0" w:color="auto"/>
                        <w:right w:val="none" w:sz="0" w:space="0" w:color="auto"/>
                      </w:divBdr>
                    </w:div>
                  </w:divsChild>
                </w:div>
                <w:div w:id="1604147897">
                  <w:marLeft w:val="300"/>
                  <w:marRight w:val="0"/>
                  <w:marTop w:val="75"/>
                  <w:marBottom w:val="0"/>
                  <w:divBdr>
                    <w:top w:val="none" w:sz="0" w:space="0" w:color="auto"/>
                    <w:left w:val="none" w:sz="0" w:space="0" w:color="auto"/>
                    <w:bottom w:val="none" w:sz="0" w:space="0" w:color="auto"/>
                    <w:right w:val="none" w:sz="0" w:space="0" w:color="auto"/>
                  </w:divBdr>
                </w:div>
                <w:div w:id="840196584">
                  <w:marLeft w:val="300"/>
                  <w:marRight w:val="0"/>
                  <w:marTop w:val="75"/>
                  <w:marBottom w:val="0"/>
                  <w:divBdr>
                    <w:top w:val="none" w:sz="0" w:space="0" w:color="auto"/>
                    <w:left w:val="none" w:sz="0" w:space="0" w:color="auto"/>
                    <w:bottom w:val="none" w:sz="0" w:space="0" w:color="auto"/>
                    <w:right w:val="none" w:sz="0" w:space="0" w:color="auto"/>
                  </w:divBdr>
                  <w:divsChild>
                    <w:div w:id="141774111">
                      <w:marLeft w:val="750"/>
                      <w:marRight w:val="0"/>
                      <w:marTop w:val="0"/>
                      <w:marBottom w:val="0"/>
                      <w:divBdr>
                        <w:top w:val="none" w:sz="0" w:space="0" w:color="auto"/>
                        <w:left w:val="none" w:sz="0" w:space="0" w:color="auto"/>
                        <w:bottom w:val="none" w:sz="0" w:space="0" w:color="auto"/>
                        <w:right w:val="none" w:sz="0" w:space="0" w:color="auto"/>
                      </w:divBdr>
                    </w:div>
                  </w:divsChild>
                </w:div>
                <w:div w:id="925727333">
                  <w:marLeft w:val="300"/>
                  <w:marRight w:val="0"/>
                  <w:marTop w:val="75"/>
                  <w:marBottom w:val="0"/>
                  <w:divBdr>
                    <w:top w:val="none" w:sz="0" w:space="0" w:color="auto"/>
                    <w:left w:val="none" w:sz="0" w:space="0" w:color="auto"/>
                    <w:bottom w:val="none" w:sz="0" w:space="0" w:color="auto"/>
                    <w:right w:val="none" w:sz="0" w:space="0" w:color="auto"/>
                  </w:divBdr>
                </w:div>
              </w:divsChild>
            </w:div>
            <w:div w:id="1599486954">
              <w:marLeft w:val="0"/>
              <w:marRight w:val="0"/>
              <w:marTop w:val="150"/>
              <w:marBottom w:val="150"/>
              <w:divBdr>
                <w:top w:val="none" w:sz="0" w:space="0" w:color="auto"/>
                <w:left w:val="none" w:sz="0" w:space="0" w:color="auto"/>
                <w:bottom w:val="none" w:sz="0" w:space="0" w:color="auto"/>
                <w:right w:val="none" w:sz="0" w:space="0" w:color="auto"/>
              </w:divBdr>
              <w:divsChild>
                <w:div w:id="339283307">
                  <w:marLeft w:val="300"/>
                  <w:marRight w:val="0"/>
                  <w:marTop w:val="75"/>
                  <w:marBottom w:val="0"/>
                  <w:divBdr>
                    <w:top w:val="none" w:sz="0" w:space="0" w:color="auto"/>
                    <w:left w:val="none" w:sz="0" w:space="0" w:color="auto"/>
                    <w:bottom w:val="none" w:sz="0" w:space="0" w:color="auto"/>
                    <w:right w:val="none" w:sz="0" w:space="0" w:color="auto"/>
                  </w:divBdr>
                </w:div>
                <w:div w:id="1456413321">
                  <w:marLeft w:val="300"/>
                  <w:marRight w:val="0"/>
                  <w:marTop w:val="75"/>
                  <w:marBottom w:val="0"/>
                  <w:divBdr>
                    <w:top w:val="none" w:sz="0" w:space="0" w:color="auto"/>
                    <w:left w:val="none" w:sz="0" w:space="0" w:color="auto"/>
                    <w:bottom w:val="none" w:sz="0" w:space="0" w:color="auto"/>
                    <w:right w:val="none" w:sz="0" w:space="0" w:color="auto"/>
                  </w:divBdr>
                </w:div>
                <w:div w:id="2034960527">
                  <w:marLeft w:val="300"/>
                  <w:marRight w:val="0"/>
                  <w:marTop w:val="75"/>
                  <w:marBottom w:val="0"/>
                  <w:divBdr>
                    <w:top w:val="none" w:sz="0" w:space="0" w:color="auto"/>
                    <w:left w:val="none" w:sz="0" w:space="0" w:color="auto"/>
                    <w:bottom w:val="none" w:sz="0" w:space="0" w:color="auto"/>
                    <w:right w:val="none" w:sz="0" w:space="0" w:color="auto"/>
                  </w:divBdr>
                  <w:divsChild>
                    <w:div w:id="2027442368">
                      <w:marLeft w:val="750"/>
                      <w:marRight w:val="0"/>
                      <w:marTop w:val="0"/>
                      <w:marBottom w:val="0"/>
                      <w:divBdr>
                        <w:top w:val="none" w:sz="0" w:space="0" w:color="auto"/>
                        <w:left w:val="none" w:sz="0" w:space="0" w:color="auto"/>
                        <w:bottom w:val="none" w:sz="0" w:space="0" w:color="auto"/>
                        <w:right w:val="none" w:sz="0" w:space="0" w:color="auto"/>
                      </w:divBdr>
                    </w:div>
                  </w:divsChild>
                </w:div>
                <w:div w:id="1963728186">
                  <w:marLeft w:val="300"/>
                  <w:marRight w:val="0"/>
                  <w:marTop w:val="75"/>
                  <w:marBottom w:val="0"/>
                  <w:divBdr>
                    <w:top w:val="none" w:sz="0" w:space="0" w:color="auto"/>
                    <w:left w:val="none" w:sz="0" w:space="0" w:color="auto"/>
                    <w:bottom w:val="none" w:sz="0" w:space="0" w:color="auto"/>
                    <w:right w:val="none" w:sz="0" w:space="0" w:color="auto"/>
                  </w:divBdr>
                  <w:divsChild>
                    <w:div w:id="1337730777">
                      <w:marLeft w:val="750"/>
                      <w:marRight w:val="0"/>
                      <w:marTop w:val="0"/>
                      <w:marBottom w:val="0"/>
                      <w:divBdr>
                        <w:top w:val="none" w:sz="0" w:space="0" w:color="auto"/>
                        <w:left w:val="none" w:sz="0" w:space="0" w:color="auto"/>
                        <w:bottom w:val="none" w:sz="0" w:space="0" w:color="auto"/>
                        <w:right w:val="none" w:sz="0" w:space="0" w:color="auto"/>
                      </w:divBdr>
                    </w:div>
                  </w:divsChild>
                </w:div>
                <w:div w:id="1113549426">
                  <w:marLeft w:val="300"/>
                  <w:marRight w:val="0"/>
                  <w:marTop w:val="75"/>
                  <w:marBottom w:val="0"/>
                  <w:divBdr>
                    <w:top w:val="none" w:sz="0" w:space="0" w:color="auto"/>
                    <w:left w:val="none" w:sz="0" w:space="0" w:color="auto"/>
                    <w:bottom w:val="none" w:sz="0" w:space="0" w:color="auto"/>
                    <w:right w:val="none" w:sz="0" w:space="0" w:color="auto"/>
                  </w:divBdr>
                </w:div>
                <w:div w:id="1342733648">
                  <w:marLeft w:val="300"/>
                  <w:marRight w:val="0"/>
                  <w:marTop w:val="75"/>
                  <w:marBottom w:val="0"/>
                  <w:divBdr>
                    <w:top w:val="none" w:sz="0" w:space="0" w:color="auto"/>
                    <w:left w:val="none" w:sz="0" w:space="0" w:color="auto"/>
                    <w:bottom w:val="none" w:sz="0" w:space="0" w:color="auto"/>
                    <w:right w:val="none" w:sz="0" w:space="0" w:color="auto"/>
                  </w:divBdr>
                </w:div>
                <w:div w:id="271977482">
                  <w:marLeft w:val="300"/>
                  <w:marRight w:val="0"/>
                  <w:marTop w:val="75"/>
                  <w:marBottom w:val="0"/>
                  <w:divBdr>
                    <w:top w:val="none" w:sz="0" w:space="0" w:color="auto"/>
                    <w:left w:val="none" w:sz="0" w:space="0" w:color="auto"/>
                    <w:bottom w:val="none" w:sz="0" w:space="0" w:color="auto"/>
                    <w:right w:val="none" w:sz="0" w:space="0" w:color="auto"/>
                  </w:divBdr>
                </w:div>
                <w:div w:id="1489008477">
                  <w:marLeft w:val="300"/>
                  <w:marRight w:val="0"/>
                  <w:marTop w:val="75"/>
                  <w:marBottom w:val="0"/>
                  <w:divBdr>
                    <w:top w:val="none" w:sz="0" w:space="0" w:color="auto"/>
                    <w:left w:val="none" w:sz="0" w:space="0" w:color="auto"/>
                    <w:bottom w:val="none" w:sz="0" w:space="0" w:color="auto"/>
                    <w:right w:val="none" w:sz="0" w:space="0" w:color="auto"/>
                  </w:divBdr>
                </w:div>
              </w:divsChild>
            </w:div>
            <w:div w:id="490558498">
              <w:marLeft w:val="0"/>
              <w:marRight w:val="0"/>
              <w:marTop w:val="150"/>
              <w:marBottom w:val="150"/>
              <w:divBdr>
                <w:top w:val="none" w:sz="0" w:space="0" w:color="auto"/>
                <w:left w:val="none" w:sz="0" w:space="0" w:color="auto"/>
                <w:bottom w:val="none" w:sz="0" w:space="0" w:color="auto"/>
                <w:right w:val="none" w:sz="0" w:space="0" w:color="auto"/>
              </w:divBdr>
              <w:divsChild>
                <w:div w:id="166362968">
                  <w:marLeft w:val="300"/>
                  <w:marRight w:val="0"/>
                  <w:marTop w:val="75"/>
                  <w:marBottom w:val="0"/>
                  <w:divBdr>
                    <w:top w:val="none" w:sz="0" w:space="0" w:color="auto"/>
                    <w:left w:val="none" w:sz="0" w:space="0" w:color="auto"/>
                    <w:bottom w:val="none" w:sz="0" w:space="0" w:color="auto"/>
                    <w:right w:val="none" w:sz="0" w:space="0" w:color="auto"/>
                  </w:divBdr>
                </w:div>
                <w:div w:id="269707986">
                  <w:marLeft w:val="300"/>
                  <w:marRight w:val="0"/>
                  <w:marTop w:val="75"/>
                  <w:marBottom w:val="0"/>
                  <w:divBdr>
                    <w:top w:val="none" w:sz="0" w:space="0" w:color="auto"/>
                    <w:left w:val="none" w:sz="0" w:space="0" w:color="auto"/>
                    <w:bottom w:val="none" w:sz="0" w:space="0" w:color="auto"/>
                    <w:right w:val="none" w:sz="0" w:space="0" w:color="auto"/>
                  </w:divBdr>
                  <w:divsChild>
                    <w:div w:id="334500809">
                      <w:marLeft w:val="750"/>
                      <w:marRight w:val="0"/>
                      <w:marTop w:val="0"/>
                      <w:marBottom w:val="0"/>
                      <w:divBdr>
                        <w:top w:val="none" w:sz="0" w:space="0" w:color="auto"/>
                        <w:left w:val="none" w:sz="0" w:space="0" w:color="auto"/>
                        <w:bottom w:val="none" w:sz="0" w:space="0" w:color="auto"/>
                        <w:right w:val="none" w:sz="0" w:space="0" w:color="auto"/>
                      </w:divBdr>
                    </w:div>
                  </w:divsChild>
                </w:div>
                <w:div w:id="54860797">
                  <w:marLeft w:val="300"/>
                  <w:marRight w:val="0"/>
                  <w:marTop w:val="75"/>
                  <w:marBottom w:val="0"/>
                  <w:divBdr>
                    <w:top w:val="none" w:sz="0" w:space="0" w:color="auto"/>
                    <w:left w:val="none" w:sz="0" w:space="0" w:color="auto"/>
                    <w:bottom w:val="none" w:sz="0" w:space="0" w:color="auto"/>
                    <w:right w:val="none" w:sz="0" w:space="0" w:color="auto"/>
                  </w:divBdr>
                  <w:divsChild>
                    <w:div w:id="869490904">
                      <w:marLeft w:val="750"/>
                      <w:marRight w:val="0"/>
                      <w:marTop w:val="0"/>
                      <w:marBottom w:val="0"/>
                      <w:divBdr>
                        <w:top w:val="none" w:sz="0" w:space="0" w:color="auto"/>
                        <w:left w:val="none" w:sz="0" w:space="0" w:color="auto"/>
                        <w:bottom w:val="none" w:sz="0" w:space="0" w:color="auto"/>
                        <w:right w:val="none" w:sz="0" w:space="0" w:color="auto"/>
                      </w:divBdr>
                    </w:div>
                    <w:div w:id="1742753818">
                      <w:marLeft w:val="750"/>
                      <w:marRight w:val="0"/>
                      <w:marTop w:val="0"/>
                      <w:marBottom w:val="0"/>
                      <w:divBdr>
                        <w:top w:val="none" w:sz="0" w:space="0" w:color="auto"/>
                        <w:left w:val="none" w:sz="0" w:space="0" w:color="auto"/>
                        <w:bottom w:val="none" w:sz="0" w:space="0" w:color="auto"/>
                        <w:right w:val="none" w:sz="0" w:space="0" w:color="auto"/>
                      </w:divBdr>
                    </w:div>
                  </w:divsChild>
                </w:div>
                <w:div w:id="996108917">
                  <w:marLeft w:val="300"/>
                  <w:marRight w:val="0"/>
                  <w:marTop w:val="75"/>
                  <w:marBottom w:val="0"/>
                  <w:divBdr>
                    <w:top w:val="none" w:sz="0" w:space="0" w:color="auto"/>
                    <w:left w:val="none" w:sz="0" w:space="0" w:color="auto"/>
                    <w:bottom w:val="none" w:sz="0" w:space="0" w:color="auto"/>
                    <w:right w:val="none" w:sz="0" w:space="0" w:color="auto"/>
                  </w:divBdr>
                </w:div>
                <w:div w:id="857426173">
                  <w:marLeft w:val="300"/>
                  <w:marRight w:val="0"/>
                  <w:marTop w:val="75"/>
                  <w:marBottom w:val="0"/>
                  <w:divBdr>
                    <w:top w:val="none" w:sz="0" w:space="0" w:color="auto"/>
                    <w:left w:val="none" w:sz="0" w:space="0" w:color="auto"/>
                    <w:bottom w:val="none" w:sz="0" w:space="0" w:color="auto"/>
                    <w:right w:val="none" w:sz="0" w:space="0" w:color="auto"/>
                  </w:divBdr>
                </w:div>
                <w:div w:id="776027391">
                  <w:marLeft w:val="300"/>
                  <w:marRight w:val="0"/>
                  <w:marTop w:val="75"/>
                  <w:marBottom w:val="0"/>
                  <w:divBdr>
                    <w:top w:val="none" w:sz="0" w:space="0" w:color="auto"/>
                    <w:left w:val="none" w:sz="0" w:space="0" w:color="auto"/>
                    <w:bottom w:val="none" w:sz="0" w:space="0" w:color="auto"/>
                    <w:right w:val="none" w:sz="0" w:space="0" w:color="auto"/>
                  </w:divBdr>
                  <w:divsChild>
                    <w:div w:id="699352824">
                      <w:marLeft w:val="750"/>
                      <w:marRight w:val="0"/>
                      <w:marTop w:val="0"/>
                      <w:marBottom w:val="0"/>
                      <w:divBdr>
                        <w:top w:val="none" w:sz="0" w:space="0" w:color="auto"/>
                        <w:left w:val="none" w:sz="0" w:space="0" w:color="auto"/>
                        <w:bottom w:val="none" w:sz="0" w:space="0" w:color="auto"/>
                        <w:right w:val="none" w:sz="0" w:space="0" w:color="auto"/>
                      </w:divBdr>
                    </w:div>
                  </w:divsChild>
                </w:div>
                <w:div w:id="481624994">
                  <w:marLeft w:val="300"/>
                  <w:marRight w:val="0"/>
                  <w:marTop w:val="75"/>
                  <w:marBottom w:val="0"/>
                  <w:divBdr>
                    <w:top w:val="none" w:sz="0" w:space="0" w:color="auto"/>
                    <w:left w:val="none" w:sz="0" w:space="0" w:color="auto"/>
                    <w:bottom w:val="none" w:sz="0" w:space="0" w:color="auto"/>
                    <w:right w:val="none" w:sz="0" w:space="0" w:color="auto"/>
                  </w:divBdr>
                </w:div>
                <w:div w:id="1893686416">
                  <w:marLeft w:val="300"/>
                  <w:marRight w:val="0"/>
                  <w:marTop w:val="75"/>
                  <w:marBottom w:val="0"/>
                  <w:divBdr>
                    <w:top w:val="none" w:sz="0" w:space="0" w:color="auto"/>
                    <w:left w:val="none" w:sz="0" w:space="0" w:color="auto"/>
                    <w:bottom w:val="none" w:sz="0" w:space="0" w:color="auto"/>
                    <w:right w:val="none" w:sz="0" w:space="0" w:color="auto"/>
                  </w:divBdr>
                </w:div>
                <w:div w:id="484707417">
                  <w:marLeft w:val="300"/>
                  <w:marRight w:val="0"/>
                  <w:marTop w:val="75"/>
                  <w:marBottom w:val="0"/>
                  <w:divBdr>
                    <w:top w:val="none" w:sz="0" w:space="0" w:color="auto"/>
                    <w:left w:val="none" w:sz="0" w:space="0" w:color="auto"/>
                    <w:bottom w:val="none" w:sz="0" w:space="0" w:color="auto"/>
                    <w:right w:val="none" w:sz="0" w:space="0" w:color="auto"/>
                  </w:divBdr>
                  <w:divsChild>
                    <w:div w:id="798261010">
                      <w:marLeft w:val="750"/>
                      <w:marRight w:val="0"/>
                      <w:marTop w:val="0"/>
                      <w:marBottom w:val="0"/>
                      <w:divBdr>
                        <w:top w:val="none" w:sz="0" w:space="0" w:color="auto"/>
                        <w:left w:val="none" w:sz="0" w:space="0" w:color="auto"/>
                        <w:bottom w:val="none" w:sz="0" w:space="0" w:color="auto"/>
                        <w:right w:val="none" w:sz="0" w:space="0" w:color="auto"/>
                      </w:divBdr>
                    </w:div>
                    <w:div w:id="63843906">
                      <w:marLeft w:val="750"/>
                      <w:marRight w:val="0"/>
                      <w:marTop w:val="0"/>
                      <w:marBottom w:val="0"/>
                      <w:divBdr>
                        <w:top w:val="none" w:sz="0" w:space="0" w:color="auto"/>
                        <w:left w:val="none" w:sz="0" w:space="0" w:color="auto"/>
                        <w:bottom w:val="none" w:sz="0" w:space="0" w:color="auto"/>
                        <w:right w:val="none" w:sz="0" w:space="0" w:color="auto"/>
                      </w:divBdr>
                    </w:div>
                  </w:divsChild>
                </w:div>
                <w:div w:id="1119377351">
                  <w:marLeft w:val="300"/>
                  <w:marRight w:val="0"/>
                  <w:marTop w:val="75"/>
                  <w:marBottom w:val="0"/>
                  <w:divBdr>
                    <w:top w:val="none" w:sz="0" w:space="0" w:color="auto"/>
                    <w:left w:val="none" w:sz="0" w:space="0" w:color="auto"/>
                    <w:bottom w:val="none" w:sz="0" w:space="0" w:color="auto"/>
                    <w:right w:val="none" w:sz="0" w:space="0" w:color="auto"/>
                  </w:divBdr>
                </w:div>
                <w:div w:id="154565386">
                  <w:marLeft w:val="300"/>
                  <w:marRight w:val="0"/>
                  <w:marTop w:val="75"/>
                  <w:marBottom w:val="0"/>
                  <w:divBdr>
                    <w:top w:val="none" w:sz="0" w:space="0" w:color="auto"/>
                    <w:left w:val="none" w:sz="0" w:space="0" w:color="auto"/>
                    <w:bottom w:val="none" w:sz="0" w:space="0" w:color="auto"/>
                    <w:right w:val="none" w:sz="0" w:space="0" w:color="auto"/>
                  </w:divBdr>
                  <w:divsChild>
                    <w:div w:id="494418184">
                      <w:marLeft w:val="750"/>
                      <w:marRight w:val="0"/>
                      <w:marTop w:val="0"/>
                      <w:marBottom w:val="0"/>
                      <w:divBdr>
                        <w:top w:val="none" w:sz="0" w:space="0" w:color="auto"/>
                        <w:left w:val="none" w:sz="0" w:space="0" w:color="auto"/>
                        <w:bottom w:val="none" w:sz="0" w:space="0" w:color="auto"/>
                        <w:right w:val="none" w:sz="0" w:space="0" w:color="auto"/>
                      </w:divBdr>
                    </w:div>
                  </w:divsChild>
                </w:div>
                <w:div w:id="1730153313">
                  <w:marLeft w:val="300"/>
                  <w:marRight w:val="0"/>
                  <w:marTop w:val="75"/>
                  <w:marBottom w:val="0"/>
                  <w:divBdr>
                    <w:top w:val="none" w:sz="0" w:space="0" w:color="auto"/>
                    <w:left w:val="none" w:sz="0" w:space="0" w:color="auto"/>
                    <w:bottom w:val="none" w:sz="0" w:space="0" w:color="auto"/>
                    <w:right w:val="none" w:sz="0" w:space="0" w:color="auto"/>
                  </w:divBdr>
                </w:div>
                <w:div w:id="622923557">
                  <w:marLeft w:val="300"/>
                  <w:marRight w:val="0"/>
                  <w:marTop w:val="75"/>
                  <w:marBottom w:val="0"/>
                  <w:divBdr>
                    <w:top w:val="none" w:sz="0" w:space="0" w:color="auto"/>
                    <w:left w:val="none" w:sz="0" w:space="0" w:color="auto"/>
                    <w:bottom w:val="none" w:sz="0" w:space="0" w:color="auto"/>
                    <w:right w:val="none" w:sz="0" w:space="0" w:color="auto"/>
                  </w:divBdr>
                  <w:divsChild>
                    <w:div w:id="312176903">
                      <w:marLeft w:val="750"/>
                      <w:marRight w:val="0"/>
                      <w:marTop w:val="0"/>
                      <w:marBottom w:val="0"/>
                      <w:divBdr>
                        <w:top w:val="none" w:sz="0" w:space="0" w:color="auto"/>
                        <w:left w:val="none" w:sz="0" w:space="0" w:color="auto"/>
                        <w:bottom w:val="none" w:sz="0" w:space="0" w:color="auto"/>
                        <w:right w:val="none" w:sz="0" w:space="0" w:color="auto"/>
                      </w:divBdr>
                    </w:div>
                    <w:div w:id="1312829408">
                      <w:marLeft w:val="750"/>
                      <w:marRight w:val="0"/>
                      <w:marTop w:val="0"/>
                      <w:marBottom w:val="0"/>
                      <w:divBdr>
                        <w:top w:val="none" w:sz="0" w:space="0" w:color="auto"/>
                        <w:left w:val="none" w:sz="0" w:space="0" w:color="auto"/>
                        <w:bottom w:val="none" w:sz="0" w:space="0" w:color="auto"/>
                        <w:right w:val="none" w:sz="0" w:space="0" w:color="auto"/>
                      </w:divBdr>
                    </w:div>
                    <w:div w:id="1302268656">
                      <w:marLeft w:val="750"/>
                      <w:marRight w:val="0"/>
                      <w:marTop w:val="0"/>
                      <w:marBottom w:val="0"/>
                      <w:divBdr>
                        <w:top w:val="none" w:sz="0" w:space="0" w:color="auto"/>
                        <w:left w:val="none" w:sz="0" w:space="0" w:color="auto"/>
                        <w:bottom w:val="none" w:sz="0" w:space="0" w:color="auto"/>
                        <w:right w:val="none" w:sz="0" w:space="0" w:color="auto"/>
                      </w:divBdr>
                    </w:div>
                    <w:div w:id="48427404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53444925">
              <w:marLeft w:val="0"/>
              <w:marRight w:val="0"/>
              <w:marTop w:val="150"/>
              <w:marBottom w:val="150"/>
              <w:divBdr>
                <w:top w:val="none" w:sz="0" w:space="0" w:color="auto"/>
                <w:left w:val="none" w:sz="0" w:space="0" w:color="auto"/>
                <w:bottom w:val="none" w:sz="0" w:space="0" w:color="auto"/>
                <w:right w:val="none" w:sz="0" w:space="0" w:color="auto"/>
              </w:divBdr>
              <w:divsChild>
                <w:div w:id="1588147968">
                  <w:marLeft w:val="300"/>
                  <w:marRight w:val="0"/>
                  <w:marTop w:val="75"/>
                  <w:marBottom w:val="0"/>
                  <w:divBdr>
                    <w:top w:val="none" w:sz="0" w:space="0" w:color="auto"/>
                    <w:left w:val="none" w:sz="0" w:space="0" w:color="auto"/>
                    <w:bottom w:val="none" w:sz="0" w:space="0" w:color="auto"/>
                    <w:right w:val="none" w:sz="0" w:space="0" w:color="auto"/>
                  </w:divBdr>
                  <w:divsChild>
                    <w:div w:id="1233196036">
                      <w:marLeft w:val="750"/>
                      <w:marRight w:val="0"/>
                      <w:marTop w:val="0"/>
                      <w:marBottom w:val="0"/>
                      <w:divBdr>
                        <w:top w:val="none" w:sz="0" w:space="0" w:color="auto"/>
                        <w:left w:val="none" w:sz="0" w:space="0" w:color="auto"/>
                        <w:bottom w:val="none" w:sz="0" w:space="0" w:color="auto"/>
                        <w:right w:val="none" w:sz="0" w:space="0" w:color="auto"/>
                      </w:divBdr>
                    </w:div>
                  </w:divsChild>
                </w:div>
                <w:div w:id="606892081">
                  <w:marLeft w:val="300"/>
                  <w:marRight w:val="0"/>
                  <w:marTop w:val="75"/>
                  <w:marBottom w:val="0"/>
                  <w:divBdr>
                    <w:top w:val="none" w:sz="0" w:space="0" w:color="auto"/>
                    <w:left w:val="none" w:sz="0" w:space="0" w:color="auto"/>
                    <w:bottom w:val="none" w:sz="0" w:space="0" w:color="auto"/>
                    <w:right w:val="none" w:sz="0" w:space="0" w:color="auto"/>
                  </w:divBdr>
                </w:div>
                <w:div w:id="689650588">
                  <w:marLeft w:val="300"/>
                  <w:marRight w:val="0"/>
                  <w:marTop w:val="75"/>
                  <w:marBottom w:val="0"/>
                  <w:divBdr>
                    <w:top w:val="none" w:sz="0" w:space="0" w:color="auto"/>
                    <w:left w:val="none" w:sz="0" w:space="0" w:color="auto"/>
                    <w:bottom w:val="none" w:sz="0" w:space="0" w:color="auto"/>
                    <w:right w:val="none" w:sz="0" w:space="0" w:color="auto"/>
                  </w:divBdr>
                </w:div>
                <w:div w:id="1643534716">
                  <w:marLeft w:val="300"/>
                  <w:marRight w:val="0"/>
                  <w:marTop w:val="75"/>
                  <w:marBottom w:val="0"/>
                  <w:divBdr>
                    <w:top w:val="none" w:sz="0" w:space="0" w:color="auto"/>
                    <w:left w:val="none" w:sz="0" w:space="0" w:color="auto"/>
                    <w:bottom w:val="none" w:sz="0" w:space="0" w:color="auto"/>
                    <w:right w:val="none" w:sz="0" w:space="0" w:color="auto"/>
                  </w:divBdr>
                </w:div>
                <w:div w:id="482357456">
                  <w:marLeft w:val="300"/>
                  <w:marRight w:val="0"/>
                  <w:marTop w:val="75"/>
                  <w:marBottom w:val="0"/>
                  <w:divBdr>
                    <w:top w:val="none" w:sz="0" w:space="0" w:color="auto"/>
                    <w:left w:val="none" w:sz="0" w:space="0" w:color="auto"/>
                    <w:bottom w:val="none" w:sz="0" w:space="0" w:color="auto"/>
                    <w:right w:val="none" w:sz="0" w:space="0" w:color="auto"/>
                  </w:divBdr>
                  <w:divsChild>
                    <w:div w:id="421878771">
                      <w:marLeft w:val="750"/>
                      <w:marRight w:val="0"/>
                      <w:marTop w:val="0"/>
                      <w:marBottom w:val="0"/>
                      <w:divBdr>
                        <w:top w:val="none" w:sz="0" w:space="0" w:color="auto"/>
                        <w:left w:val="none" w:sz="0" w:space="0" w:color="auto"/>
                        <w:bottom w:val="none" w:sz="0" w:space="0" w:color="auto"/>
                        <w:right w:val="none" w:sz="0" w:space="0" w:color="auto"/>
                      </w:divBdr>
                    </w:div>
                  </w:divsChild>
                </w:div>
                <w:div w:id="1155487647">
                  <w:marLeft w:val="300"/>
                  <w:marRight w:val="0"/>
                  <w:marTop w:val="75"/>
                  <w:marBottom w:val="0"/>
                  <w:divBdr>
                    <w:top w:val="none" w:sz="0" w:space="0" w:color="auto"/>
                    <w:left w:val="none" w:sz="0" w:space="0" w:color="auto"/>
                    <w:bottom w:val="none" w:sz="0" w:space="0" w:color="auto"/>
                    <w:right w:val="none" w:sz="0" w:space="0" w:color="auto"/>
                  </w:divBdr>
                </w:div>
                <w:div w:id="19866992">
                  <w:marLeft w:val="300"/>
                  <w:marRight w:val="0"/>
                  <w:marTop w:val="75"/>
                  <w:marBottom w:val="0"/>
                  <w:divBdr>
                    <w:top w:val="none" w:sz="0" w:space="0" w:color="auto"/>
                    <w:left w:val="none" w:sz="0" w:space="0" w:color="auto"/>
                    <w:bottom w:val="none" w:sz="0" w:space="0" w:color="auto"/>
                    <w:right w:val="none" w:sz="0" w:space="0" w:color="auto"/>
                  </w:divBdr>
                </w:div>
                <w:div w:id="1368751422">
                  <w:marLeft w:val="300"/>
                  <w:marRight w:val="0"/>
                  <w:marTop w:val="75"/>
                  <w:marBottom w:val="0"/>
                  <w:divBdr>
                    <w:top w:val="none" w:sz="0" w:space="0" w:color="auto"/>
                    <w:left w:val="none" w:sz="0" w:space="0" w:color="auto"/>
                    <w:bottom w:val="none" w:sz="0" w:space="0" w:color="auto"/>
                    <w:right w:val="none" w:sz="0" w:space="0" w:color="auto"/>
                  </w:divBdr>
                </w:div>
                <w:div w:id="1657605271">
                  <w:marLeft w:val="300"/>
                  <w:marRight w:val="0"/>
                  <w:marTop w:val="75"/>
                  <w:marBottom w:val="0"/>
                  <w:divBdr>
                    <w:top w:val="none" w:sz="0" w:space="0" w:color="auto"/>
                    <w:left w:val="none" w:sz="0" w:space="0" w:color="auto"/>
                    <w:bottom w:val="none" w:sz="0" w:space="0" w:color="auto"/>
                    <w:right w:val="none" w:sz="0" w:space="0" w:color="auto"/>
                  </w:divBdr>
                  <w:divsChild>
                    <w:div w:id="17361962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736983">
      <w:bodyDiv w:val="1"/>
      <w:marLeft w:val="0"/>
      <w:marRight w:val="0"/>
      <w:marTop w:val="0"/>
      <w:marBottom w:val="0"/>
      <w:divBdr>
        <w:top w:val="none" w:sz="0" w:space="0" w:color="auto"/>
        <w:left w:val="none" w:sz="0" w:space="0" w:color="auto"/>
        <w:bottom w:val="none" w:sz="0" w:space="0" w:color="auto"/>
        <w:right w:val="none" w:sz="0" w:space="0" w:color="auto"/>
      </w:divBdr>
      <w:divsChild>
        <w:div w:id="1273241439">
          <w:marLeft w:val="0"/>
          <w:marRight w:val="0"/>
          <w:marTop w:val="0"/>
          <w:marBottom w:val="0"/>
          <w:divBdr>
            <w:top w:val="none" w:sz="0" w:space="0" w:color="auto"/>
            <w:left w:val="none" w:sz="0" w:space="0" w:color="auto"/>
            <w:bottom w:val="none" w:sz="0" w:space="0" w:color="auto"/>
            <w:right w:val="none" w:sz="0" w:space="0" w:color="auto"/>
          </w:divBdr>
          <w:divsChild>
            <w:div w:id="1594892742">
              <w:marLeft w:val="0"/>
              <w:marRight w:val="0"/>
              <w:marTop w:val="150"/>
              <w:marBottom w:val="150"/>
              <w:divBdr>
                <w:top w:val="none" w:sz="0" w:space="0" w:color="auto"/>
                <w:left w:val="none" w:sz="0" w:space="0" w:color="auto"/>
                <w:bottom w:val="none" w:sz="0" w:space="0" w:color="auto"/>
                <w:right w:val="none" w:sz="0" w:space="0" w:color="auto"/>
              </w:divBdr>
              <w:divsChild>
                <w:div w:id="444814965">
                  <w:marLeft w:val="300"/>
                  <w:marRight w:val="0"/>
                  <w:marTop w:val="75"/>
                  <w:marBottom w:val="0"/>
                  <w:divBdr>
                    <w:top w:val="none" w:sz="0" w:space="0" w:color="auto"/>
                    <w:left w:val="none" w:sz="0" w:space="0" w:color="auto"/>
                    <w:bottom w:val="none" w:sz="0" w:space="0" w:color="auto"/>
                    <w:right w:val="none" w:sz="0" w:space="0" w:color="auto"/>
                  </w:divBdr>
                  <w:divsChild>
                    <w:div w:id="26654878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76309373">
              <w:marLeft w:val="0"/>
              <w:marRight w:val="0"/>
              <w:marTop w:val="150"/>
              <w:marBottom w:val="150"/>
              <w:divBdr>
                <w:top w:val="none" w:sz="0" w:space="0" w:color="auto"/>
                <w:left w:val="none" w:sz="0" w:space="0" w:color="auto"/>
                <w:bottom w:val="none" w:sz="0" w:space="0" w:color="auto"/>
                <w:right w:val="none" w:sz="0" w:space="0" w:color="auto"/>
              </w:divBdr>
              <w:divsChild>
                <w:div w:id="948855586">
                  <w:marLeft w:val="300"/>
                  <w:marRight w:val="0"/>
                  <w:marTop w:val="75"/>
                  <w:marBottom w:val="0"/>
                  <w:divBdr>
                    <w:top w:val="none" w:sz="0" w:space="0" w:color="auto"/>
                    <w:left w:val="none" w:sz="0" w:space="0" w:color="auto"/>
                    <w:bottom w:val="none" w:sz="0" w:space="0" w:color="auto"/>
                    <w:right w:val="none" w:sz="0" w:space="0" w:color="auto"/>
                  </w:divBdr>
                </w:div>
                <w:div w:id="1854411874">
                  <w:marLeft w:val="300"/>
                  <w:marRight w:val="0"/>
                  <w:marTop w:val="75"/>
                  <w:marBottom w:val="0"/>
                  <w:divBdr>
                    <w:top w:val="none" w:sz="0" w:space="0" w:color="auto"/>
                    <w:left w:val="none" w:sz="0" w:space="0" w:color="auto"/>
                    <w:bottom w:val="none" w:sz="0" w:space="0" w:color="auto"/>
                    <w:right w:val="none" w:sz="0" w:space="0" w:color="auto"/>
                  </w:divBdr>
                  <w:divsChild>
                    <w:div w:id="921916524">
                      <w:marLeft w:val="750"/>
                      <w:marRight w:val="0"/>
                      <w:marTop w:val="0"/>
                      <w:marBottom w:val="0"/>
                      <w:divBdr>
                        <w:top w:val="none" w:sz="0" w:space="0" w:color="auto"/>
                        <w:left w:val="none" w:sz="0" w:space="0" w:color="auto"/>
                        <w:bottom w:val="none" w:sz="0" w:space="0" w:color="auto"/>
                        <w:right w:val="none" w:sz="0" w:space="0" w:color="auto"/>
                      </w:divBdr>
                    </w:div>
                    <w:div w:id="1478839774">
                      <w:marLeft w:val="750"/>
                      <w:marRight w:val="0"/>
                      <w:marTop w:val="0"/>
                      <w:marBottom w:val="0"/>
                      <w:divBdr>
                        <w:top w:val="none" w:sz="0" w:space="0" w:color="auto"/>
                        <w:left w:val="none" w:sz="0" w:space="0" w:color="auto"/>
                        <w:bottom w:val="none" w:sz="0" w:space="0" w:color="auto"/>
                        <w:right w:val="none" w:sz="0" w:space="0" w:color="auto"/>
                      </w:divBdr>
                    </w:div>
                  </w:divsChild>
                </w:div>
                <w:div w:id="1632243275">
                  <w:marLeft w:val="300"/>
                  <w:marRight w:val="0"/>
                  <w:marTop w:val="75"/>
                  <w:marBottom w:val="0"/>
                  <w:divBdr>
                    <w:top w:val="none" w:sz="0" w:space="0" w:color="auto"/>
                    <w:left w:val="none" w:sz="0" w:space="0" w:color="auto"/>
                    <w:bottom w:val="none" w:sz="0" w:space="0" w:color="auto"/>
                    <w:right w:val="none" w:sz="0" w:space="0" w:color="auto"/>
                  </w:divBdr>
                  <w:divsChild>
                    <w:div w:id="84113449">
                      <w:marLeft w:val="750"/>
                      <w:marRight w:val="0"/>
                      <w:marTop w:val="0"/>
                      <w:marBottom w:val="0"/>
                      <w:divBdr>
                        <w:top w:val="none" w:sz="0" w:space="0" w:color="auto"/>
                        <w:left w:val="none" w:sz="0" w:space="0" w:color="auto"/>
                        <w:bottom w:val="none" w:sz="0" w:space="0" w:color="auto"/>
                        <w:right w:val="none" w:sz="0" w:space="0" w:color="auto"/>
                      </w:divBdr>
                    </w:div>
                  </w:divsChild>
                </w:div>
                <w:div w:id="105122323">
                  <w:marLeft w:val="300"/>
                  <w:marRight w:val="0"/>
                  <w:marTop w:val="75"/>
                  <w:marBottom w:val="0"/>
                  <w:divBdr>
                    <w:top w:val="none" w:sz="0" w:space="0" w:color="auto"/>
                    <w:left w:val="none" w:sz="0" w:space="0" w:color="auto"/>
                    <w:bottom w:val="none" w:sz="0" w:space="0" w:color="auto"/>
                    <w:right w:val="none" w:sz="0" w:space="0" w:color="auto"/>
                  </w:divBdr>
                  <w:divsChild>
                    <w:div w:id="1445929906">
                      <w:marLeft w:val="750"/>
                      <w:marRight w:val="0"/>
                      <w:marTop w:val="0"/>
                      <w:marBottom w:val="0"/>
                      <w:divBdr>
                        <w:top w:val="none" w:sz="0" w:space="0" w:color="auto"/>
                        <w:left w:val="none" w:sz="0" w:space="0" w:color="auto"/>
                        <w:bottom w:val="none" w:sz="0" w:space="0" w:color="auto"/>
                        <w:right w:val="none" w:sz="0" w:space="0" w:color="auto"/>
                      </w:divBdr>
                    </w:div>
                  </w:divsChild>
                </w:div>
                <w:div w:id="1315798601">
                  <w:marLeft w:val="300"/>
                  <w:marRight w:val="0"/>
                  <w:marTop w:val="75"/>
                  <w:marBottom w:val="0"/>
                  <w:divBdr>
                    <w:top w:val="none" w:sz="0" w:space="0" w:color="auto"/>
                    <w:left w:val="none" w:sz="0" w:space="0" w:color="auto"/>
                    <w:bottom w:val="none" w:sz="0" w:space="0" w:color="auto"/>
                    <w:right w:val="none" w:sz="0" w:space="0" w:color="auto"/>
                  </w:divBdr>
                  <w:divsChild>
                    <w:div w:id="197174441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65888968">
              <w:marLeft w:val="0"/>
              <w:marRight w:val="0"/>
              <w:marTop w:val="150"/>
              <w:marBottom w:val="150"/>
              <w:divBdr>
                <w:top w:val="none" w:sz="0" w:space="0" w:color="auto"/>
                <w:left w:val="none" w:sz="0" w:space="0" w:color="auto"/>
                <w:bottom w:val="none" w:sz="0" w:space="0" w:color="auto"/>
                <w:right w:val="none" w:sz="0" w:space="0" w:color="auto"/>
              </w:divBdr>
              <w:divsChild>
                <w:div w:id="966469055">
                  <w:marLeft w:val="300"/>
                  <w:marRight w:val="0"/>
                  <w:marTop w:val="75"/>
                  <w:marBottom w:val="0"/>
                  <w:divBdr>
                    <w:top w:val="none" w:sz="0" w:space="0" w:color="auto"/>
                    <w:left w:val="none" w:sz="0" w:space="0" w:color="auto"/>
                    <w:bottom w:val="none" w:sz="0" w:space="0" w:color="auto"/>
                    <w:right w:val="none" w:sz="0" w:space="0" w:color="auto"/>
                  </w:divBdr>
                  <w:divsChild>
                    <w:div w:id="593706220">
                      <w:marLeft w:val="750"/>
                      <w:marRight w:val="0"/>
                      <w:marTop w:val="0"/>
                      <w:marBottom w:val="0"/>
                      <w:divBdr>
                        <w:top w:val="none" w:sz="0" w:space="0" w:color="auto"/>
                        <w:left w:val="none" w:sz="0" w:space="0" w:color="auto"/>
                        <w:bottom w:val="none" w:sz="0" w:space="0" w:color="auto"/>
                        <w:right w:val="none" w:sz="0" w:space="0" w:color="auto"/>
                      </w:divBdr>
                    </w:div>
                  </w:divsChild>
                </w:div>
                <w:div w:id="1016614870">
                  <w:marLeft w:val="300"/>
                  <w:marRight w:val="0"/>
                  <w:marTop w:val="75"/>
                  <w:marBottom w:val="0"/>
                  <w:divBdr>
                    <w:top w:val="none" w:sz="0" w:space="0" w:color="auto"/>
                    <w:left w:val="none" w:sz="0" w:space="0" w:color="auto"/>
                    <w:bottom w:val="none" w:sz="0" w:space="0" w:color="auto"/>
                    <w:right w:val="none" w:sz="0" w:space="0" w:color="auto"/>
                  </w:divBdr>
                  <w:divsChild>
                    <w:div w:id="36151573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12575341">
              <w:marLeft w:val="0"/>
              <w:marRight w:val="0"/>
              <w:marTop w:val="150"/>
              <w:marBottom w:val="150"/>
              <w:divBdr>
                <w:top w:val="none" w:sz="0" w:space="0" w:color="auto"/>
                <w:left w:val="none" w:sz="0" w:space="0" w:color="auto"/>
                <w:bottom w:val="none" w:sz="0" w:space="0" w:color="auto"/>
                <w:right w:val="none" w:sz="0" w:space="0" w:color="auto"/>
              </w:divBdr>
              <w:divsChild>
                <w:div w:id="461382590">
                  <w:marLeft w:val="300"/>
                  <w:marRight w:val="0"/>
                  <w:marTop w:val="75"/>
                  <w:marBottom w:val="0"/>
                  <w:divBdr>
                    <w:top w:val="none" w:sz="0" w:space="0" w:color="auto"/>
                    <w:left w:val="none" w:sz="0" w:space="0" w:color="auto"/>
                    <w:bottom w:val="none" w:sz="0" w:space="0" w:color="auto"/>
                    <w:right w:val="none" w:sz="0" w:space="0" w:color="auto"/>
                  </w:divBdr>
                </w:div>
                <w:div w:id="24214681">
                  <w:marLeft w:val="300"/>
                  <w:marRight w:val="0"/>
                  <w:marTop w:val="75"/>
                  <w:marBottom w:val="0"/>
                  <w:divBdr>
                    <w:top w:val="none" w:sz="0" w:space="0" w:color="auto"/>
                    <w:left w:val="none" w:sz="0" w:space="0" w:color="auto"/>
                    <w:bottom w:val="none" w:sz="0" w:space="0" w:color="auto"/>
                    <w:right w:val="none" w:sz="0" w:space="0" w:color="auto"/>
                  </w:divBdr>
                  <w:divsChild>
                    <w:div w:id="1231890656">
                      <w:marLeft w:val="750"/>
                      <w:marRight w:val="0"/>
                      <w:marTop w:val="0"/>
                      <w:marBottom w:val="0"/>
                      <w:divBdr>
                        <w:top w:val="none" w:sz="0" w:space="0" w:color="auto"/>
                        <w:left w:val="none" w:sz="0" w:space="0" w:color="auto"/>
                        <w:bottom w:val="none" w:sz="0" w:space="0" w:color="auto"/>
                        <w:right w:val="none" w:sz="0" w:space="0" w:color="auto"/>
                      </w:divBdr>
                    </w:div>
                    <w:div w:id="511601987">
                      <w:marLeft w:val="750"/>
                      <w:marRight w:val="0"/>
                      <w:marTop w:val="0"/>
                      <w:marBottom w:val="0"/>
                      <w:divBdr>
                        <w:top w:val="none" w:sz="0" w:space="0" w:color="auto"/>
                        <w:left w:val="none" w:sz="0" w:space="0" w:color="auto"/>
                        <w:bottom w:val="none" w:sz="0" w:space="0" w:color="auto"/>
                        <w:right w:val="none" w:sz="0" w:space="0" w:color="auto"/>
                      </w:divBdr>
                    </w:div>
                    <w:div w:id="1115558257">
                      <w:marLeft w:val="750"/>
                      <w:marRight w:val="0"/>
                      <w:marTop w:val="0"/>
                      <w:marBottom w:val="0"/>
                      <w:divBdr>
                        <w:top w:val="none" w:sz="0" w:space="0" w:color="auto"/>
                        <w:left w:val="none" w:sz="0" w:space="0" w:color="auto"/>
                        <w:bottom w:val="none" w:sz="0" w:space="0" w:color="auto"/>
                        <w:right w:val="none" w:sz="0" w:space="0" w:color="auto"/>
                      </w:divBdr>
                    </w:div>
                    <w:div w:id="519392227">
                      <w:marLeft w:val="750"/>
                      <w:marRight w:val="0"/>
                      <w:marTop w:val="0"/>
                      <w:marBottom w:val="0"/>
                      <w:divBdr>
                        <w:top w:val="none" w:sz="0" w:space="0" w:color="auto"/>
                        <w:left w:val="none" w:sz="0" w:space="0" w:color="auto"/>
                        <w:bottom w:val="none" w:sz="0" w:space="0" w:color="auto"/>
                        <w:right w:val="none" w:sz="0" w:space="0" w:color="auto"/>
                      </w:divBdr>
                    </w:div>
                    <w:div w:id="1889801489">
                      <w:marLeft w:val="750"/>
                      <w:marRight w:val="0"/>
                      <w:marTop w:val="0"/>
                      <w:marBottom w:val="0"/>
                      <w:divBdr>
                        <w:top w:val="none" w:sz="0" w:space="0" w:color="auto"/>
                        <w:left w:val="none" w:sz="0" w:space="0" w:color="auto"/>
                        <w:bottom w:val="none" w:sz="0" w:space="0" w:color="auto"/>
                        <w:right w:val="none" w:sz="0" w:space="0" w:color="auto"/>
                      </w:divBdr>
                    </w:div>
                    <w:div w:id="999621390">
                      <w:marLeft w:val="750"/>
                      <w:marRight w:val="0"/>
                      <w:marTop w:val="0"/>
                      <w:marBottom w:val="0"/>
                      <w:divBdr>
                        <w:top w:val="none" w:sz="0" w:space="0" w:color="auto"/>
                        <w:left w:val="none" w:sz="0" w:space="0" w:color="auto"/>
                        <w:bottom w:val="none" w:sz="0" w:space="0" w:color="auto"/>
                        <w:right w:val="none" w:sz="0" w:space="0" w:color="auto"/>
                      </w:divBdr>
                    </w:div>
                    <w:div w:id="1100103759">
                      <w:marLeft w:val="750"/>
                      <w:marRight w:val="0"/>
                      <w:marTop w:val="0"/>
                      <w:marBottom w:val="0"/>
                      <w:divBdr>
                        <w:top w:val="none" w:sz="0" w:space="0" w:color="auto"/>
                        <w:left w:val="none" w:sz="0" w:space="0" w:color="auto"/>
                        <w:bottom w:val="none" w:sz="0" w:space="0" w:color="auto"/>
                        <w:right w:val="none" w:sz="0" w:space="0" w:color="auto"/>
                      </w:divBdr>
                    </w:div>
                    <w:div w:id="1034697815">
                      <w:marLeft w:val="750"/>
                      <w:marRight w:val="0"/>
                      <w:marTop w:val="0"/>
                      <w:marBottom w:val="0"/>
                      <w:divBdr>
                        <w:top w:val="none" w:sz="0" w:space="0" w:color="auto"/>
                        <w:left w:val="none" w:sz="0" w:space="0" w:color="auto"/>
                        <w:bottom w:val="none" w:sz="0" w:space="0" w:color="auto"/>
                        <w:right w:val="none" w:sz="0" w:space="0" w:color="auto"/>
                      </w:divBdr>
                    </w:div>
                    <w:div w:id="1574313189">
                      <w:marLeft w:val="750"/>
                      <w:marRight w:val="0"/>
                      <w:marTop w:val="0"/>
                      <w:marBottom w:val="0"/>
                      <w:divBdr>
                        <w:top w:val="none" w:sz="0" w:space="0" w:color="auto"/>
                        <w:left w:val="none" w:sz="0" w:space="0" w:color="auto"/>
                        <w:bottom w:val="none" w:sz="0" w:space="0" w:color="auto"/>
                        <w:right w:val="none" w:sz="0" w:space="0" w:color="auto"/>
                      </w:divBdr>
                    </w:div>
                    <w:div w:id="2119176347">
                      <w:marLeft w:val="750"/>
                      <w:marRight w:val="0"/>
                      <w:marTop w:val="0"/>
                      <w:marBottom w:val="0"/>
                      <w:divBdr>
                        <w:top w:val="none" w:sz="0" w:space="0" w:color="auto"/>
                        <w:left w:val="none" w:sz="0" w:space="0" w:color="auto"/>
                        <w:bottom w:val="none" w:sz="0" w:space="0" w:color="auto"/>
                        <w:right w:val="none" w:sz="0" w:space="0" w:color="auto"/>
                      </w:divBdr>
                    </w:div>
                    <w:div w:id="545071437">
                      <w:marLeft w:val="750"/>
                      <w:marRight w:val="0"/>
                      <w:marTop w:val="0"/>
                      <w:marBottom w:val="0"/>
                      <w:divBdr>
                        <w:top w:val="none" w:sz="0" w:space="0" w:color="auto"/>
                        <w:left w:val="none" w:sz="0" w:space="0" w:color="auto"/>
                        <w:bottom w:val="none" w:sz="0" w:space="0" w:color="auto"/>
                        <w:right w:val="none" w:sz="0" w:space="0" w:color="auto"/>
                      </w:divBdr>
                    </w:div>
                    <w:div w:id="571820651">
                      <w:marLeft w:val="750"/>
                      <w:marRight w:val="0"/>
                      <w:marTop w:val="0"/>
                      <w:marBottom w:val="0"/>
                      <w:divBdr>
                        <w:top w:val="none" w:sz="0" w:space="0" w:color="auto"/>
                        <w:left w:val="none" w:sz="0" w:space="0" w:color="auto"/>
                        <w:bottom w:val="none" w:sz="0" w:space="0" w:color="auto"/>
                        <w:right w:val="none" w:sz="0" w:space="0" w:color="auto"/>
                      </w:divBdr>
                    </w:div>
                    <w:div w:id="308562227">
                      <w:marLeft w:val="750"/>
                      <w:marRight w:val="0"/>
                      <w:marTop w:val="0"/>
                      <w:marBottom w:val="0"/>
                      <w:divBdr>
                        <w:top w:val="none" w:sz="0" w:space="0" w:color="auto"/>
                        <w:left w:val="none" w:sz="0" w:space="0" w:color="auto"/>
                        <w:bottom w:val="none" w:sz="0" w:space="0" w:color="auto"/>
                        <w:right w:val="none" w:sz="0" w:space="0" w:color="auto"/>
                      </w:divBdr>
                    </w:div>
                    <w:div w:id="1114637709">
                      <w:marLeft w:val="750"/>
                      <w:marRight w:val="0"/>
                      <w:marTop w:val="0"/>
                      <w:marBottom w:val="0"/>
                      <w:divBdr>
                        <w:top w:val="none" w:sz="0" w:space="0" w:color="auto"/>
                        <w:left w:val="none" w:sz="0" w:space="0" w:color="auto"/>
                        <w:bottom w:val="none" w:sz="0" w:space="0" w:color="auto"/>
                        <w:right w:val="none" w:sz="0" w:space="0" w:color="auto"/>
                      </w:divBdr>
                    </w:div>
                    <w:div w:id="169369796">
                      <w:marLeft w:val="750"/>
                      <w:marRight w:val="0"/>
                      <w:marTop w:val="0"/>
                      <w:marBottom w:val="0"/>
                      <w:divBdr>
                        <w:top w:val="none" w:sz="0" w:space="0" w:color="auto"/>
                        <w:left w:val="none" w:sz="0" w:space="0" w:color="auto"/>
                        <w:bottom w:val="none" w:sz="0" w:space="0" w:color="auto"/>
                        <w:right w:val="none" w:sz="0" w:space="0" w:color="auto"/>
                      </w:divBdr>
                    </w:div>
                    <w:div w:id="1564563549">
                      <w:marLeft w:val="750"/>
                      <w:marRight w:val="0"/>
                      <w:marTop w:val="0"/>
                      <w:marBottom w:val="0"/>
                      <w:divBdr>
                        <w:top w:val="none" w:sz="0" w:space="0" w:color="auto"/>
                        <w:left w:val="none" w:sz="0" w:space="0" w:color="auto"/>
                        <w:bottom w:val="none" w:sz="0" w:space="0" w:color="auto"/>
                        <w:right w:val="none" w:sz="0" w:space="0" w:color="auto"/>
                      </w:divBdr>
                    </w:div>
                    <w:div w:id="264770035">
                      <w:marLeft w:val="750"/>
                      <w:marRight w:val="0"/>
                      <w:marTop w:val="0"/>
                      <w:marBottom w:val="0"/>
                      <w:divBdr>
                        <w:top w:val="none" w:sz="0" w:space="0" w:color="auto"/>
                        <w:left w:val="none" w:sz="0" w:space="0" w:color="auto"/>
                        <w:bottom w:val="none" w:sz="0" w:space="0" w:color="auto"/>
                        <w:right w:val="none" w:sz="0" w:space="0" w:color="auto"/>
                      </w:divBdr>
                    </w:div>
                    <w:div w:id="624625278">
                      <w:marLeft w:val="750"/>
                      <w:marRight w:val="0"/>
                      <w:marTop w:val="0"/>
                      <w:marBottom w:val="0"/>
                      <w:divBdr>
                        <w:top w:val="none" w:sz="0" w:space="0" w:color="auto"/>
                        <w:left w:val="none" w:sz="0" w:space="0" w:color="auto"/>
                        <w:bottom w:val="none" w:sz="0" w:space="0" w:color="auto"/>
                        <w:right w:val="none" w:sz="0" w:space="0" w:color="auto"/>
                      </w:divBdr>
                    </w:div>
                    <w:div w:id="428936456">
                      <w:marLeft w:val="750"/>
                      <w:marRight w:val="0"/>
                      <w:marTop w:val="0"/>
                      <w:marBottom w:val="0"/>
                      <w:divBdr>
                        <w:top w:val="none" w:sz="0" w:space="0" w:color="auto"/>
                        <w:left w:val="none" w:sz="0" w:space="0" w:color="auto"/>
                        <w:bottom w:val="none" w:sz="0" w:space="0" w:color="auto"/>
                        <w:right w:val="none" w:sz="0" w:space="0" w:color="auto"/>
                      </w:divBdr>
                    </w:div>
                    <w:div w:id="1953201381">
                      <w:marLeft w:val="750"/>
                      <w:marRight w:val="0"/>
                      <w:marTop w:val="0"/>
                      <w:marBottom w:val="0"/>
                      <w:divBdr>
                        <w:top w:val="none" w:sz="0" w:space="0" w:color="auto"/>
                        <w:left w:val="none" w:sz="0" w:space="0" w:color="auto"/>
                        <w:bottom w:val="none" w:sz="0" w:space="0" w:color="auto"/>
                        <w:right w:val="none" w:sz="0" w:space="0" w:color="auto"/>
                      </w:divBdr>
                    </w:div>
                    <w:div w:id="225921119">
                      <w:marLeft w:val="750"/>
                      <w:marRight w:val="0"/>
                      <w:marTop w:val="0"/>
                      <w:marBottom w:val="0"/>
                      <w:divBdr>
                        <w:top w:val="none" w:sz="0" w:space="0" w:color="auto"/>
                        <w:left w:val="none" w:sz="0" w:space="0" w:color="auto"/>
                        <w:bottom w:val="none" w:sz="0" w:space="0" w:color="auto"/>
                        <w:right w:val="none" w:sz="0" w:space="0" w:color="auto"/>
                      </w:divBdr>
                    </w:div>
                    <w:div w:id="238370650">
                      <w:marLeft w:val="750"/>
                      <w:marRight w:val="0"/>
                      <w:marTop w:val="0"/>
                      <w:marBottom w:val="0"/>
                      <w:divBdr>
                        <w:top w:val="none" w:sz="0" w:space="0" w:color="auto"/>
                        <w:left w:val="none" w:sz="0" w:space="0" w:color="auto"/>
                        <w:bottom w:val="none" w:sz="0" w:space="0" w:color="auto"/>
                        <w:right w:val="none" w:sz="0" w:space="0" w:color="auto"/>
                      </w:divBdr>
                    </w:div>
                  </w:divsChild>
                </w:div>
                <w:div w:id="773939775">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16504763">
      <w:bodyDiv w:val="1"/>
      <w:marLeft w:val="0"/>
      <w:marRight w:val="0"/>
      <w:marTop w:val="0"/>
      <w:marBottom w:val="0"/>
      <w:divBdr>
        <w:top w:val="none" w:sz="0" w:space="0" w:color="auto"/>
        <w:left w:val="none" w:sz="0" w:space="0" w:color="auto"/>
        <w:bottom w:val="none" w:sz="0" w:space="0" w:color="auto"/>
        <w:right w:val="none" w:sz="0" w:space="0" w:color="auto"/>
      </w:divBdr>
      <w:divsChild>
        <w:div w:id="2119787010">
          <w:marLeft w:val="0"/>
          <w:marRight w:val="0"/>
          <w:marTop w:val="0"/>
          <w:marBottom w:val="0"/>
          <w:divBdr>
            <w:top w:val="none" w:sz="0" w:space="0" w:color="auto"/>
            <w:left w:val="none" w:sz="0" w:space="0" w:color="auto"/>
            <w:bottom w:val="none" w:sz="0" w:space="0" w:color="auto"/>
            <w:right w:val="none" w:sz="0" w:space="0" w:color="auto"/>
          </w:divBdr>
          <w:divsChild>
            <w:div w:id="311836411">
              <w:marLeft w:val="0"/>
              <w:marRight w:val="0"/>
              <w:marTop w:val="150"/>
              <w:marBottom w:val="150"/>
              <w:divBdr>
                <w:top w:val="none" w:sz="0" w:space="0" w:color="auto"/>
                <w:left w:val="none" w:sz="0" w:space="0" w:color="auto"/>
                <w:bottom w:val="none" w:sz="0" w:space="0" w:color="auto"/>
                <w:right w:val="none" w:sz="0" w:space="0" w:color="auto"/>
              </w:divBdr>
              <w:divsChild>
                <w:div w:id="974260679">
                  <w:marLeft w:val="300"/>
                  <w:marRight w:val="0"/>
                  <w:marTop w:val="75"/>
                  <w:marBottom w:val="0"/>
                  <w:divBdr>
                    <w:top w:val="none" w:sz="0" w:space="0" w:color="auto"/>
                    <w:left w:val="none" w:sz="0" w:space="0" w:color="auto"/>
                    <w:bottom w:val="none" w:sz="0" w:space="0" w:color="auto"/>
                    <w:right w:val="none" w:sz="0" w:space="0" w:color="auto"/>
                  </w:divBdr>
                  <w:divsChild>
                    <w:div w:id="1930654786">
                      <w:marLeft w:val="750"/>
                      <w:marRight w:val="0"/>
                      <w:marTop w:val="0"/>
                      <w:marBottom w:val="0"/>
                      <w:divBdr>
                        <w:top w:val="none" w:sz="0" w:space="0" w:color="auto"/>
                        <w:left w:val="none" w:sz="0" w:space="0" w:color="auto"/>
                        <w:bottom w:val="none" w:sz="0" w:space="0" w:color="auto"/>
                        <w:right w:val="none" w:sz="0" w:space="0" w:color="auto"/>
                      </w:divBdr>
                    </w:div>
                  </w:divsChild>
                </w:div>
                <w:div w:id="1079719842">
                  <w:marLeft w:val="300"/>
                  <w:marRight w:val="0"/>
                  <w:marTop w:val="75"/>
                  <w:marBottom w:val="0"/>
                  <w:divBdr>
                    <w:top w:val="none" w:sz="0" w:space="0" w:color="auto"/>
                    <w:left w:val="none" w:sz="0" w:space="0" w:color="auto"/>
                    <w:bottom w:val="none" w:sz="0" w:space="0" w:color="auto"/>
                    <w:right w:val="none" w:sz="0" w:space="0" w:color="auto"/>
                  </w:divBdr>
                  <w:divsChild>
                    <w:div w:id="888808864">
                      <w:marLeft w:val="750"/>
                      <w:marRight w:val="0"/>
                      <w:marTop w:val="0"/>
                      <w:marBottom w:val="0"/>
                      <w:divBdr>
                        <w:top w:val="none" w:sz="0" w:space="0" w:color="auto"/>
                        <w:left w:val="none" w:sz="0" w:space="0" w:color="auto"/>
                        <w:bottom w:val="none" w:sz="0" w:space="0" w:color="auto"/>
                        <w:right w:val="none" w:sz="0" w:space="0" w:color="auto"/>
                      </w:divBdr>
                    </w:div>
                    <w:div w:id="276379511">
                      <w:marLeft w:val="750"/>
                      <w:marRight w:val="0"/>
                      <w:marTop w:val="0"/>
                      <w:marBottom w:val="0"/>
                      <w:divBdr>
                        <w:top w:val="none" w:sz="0" w:space="0" w:color="auto"/>
                        <w:left w:val="none" w:sz="0" w:space="0" w:color="auto"/>
                        <w:bottom w:val="none" w:sz="0" w:space="0" w:color="auto"/>
                        <w:right w:val="none" w:sz="0" w:space="0" w:color="auto"/>
                      </w:divBdr>
                    </w:div>
                    <w:div w:id="1705903733">
                      <w:marLeft w:val="750"/>
                      <w:marRight w:val="0"/>
                      <w:marTop w:val="0"/>
                      <w:marBottom w:val="0"/>
                      <w:divBdr>
                        <w:top w:val="none" w:sz="0" w:space="0" w:color="auto"/>
                        <w:left w:val="none" w:sz="0" w:space="0" w:color="auto"/>
                        <w:bottom w:val="none" w:sz="0" w:space="0" w:color="auto"/>
                        <w:right w:val="none" w:sz="0" w:space="0" w:color="auto"/>
                      </w:divBdr>
                    </w:div>
                  </w:divsChild>
                </w:div>
                <w:div w:id="1635258731">
                  <w:marLeft w:val="300"/>
                  <w:marRight w:val="0"/>
                  <w:marTop w:val="75"/>
                  <w:marBottom w:val="0"/>
                  <w:divBdr>
                    <w:top w:val="none" w:sz="0" w:space="0" w:color="auto"/>
                    <w:left w:val="none" w:sz="0" w:space="0" w:color="auto"/>
                    <w:bottom w:val="none" w:sz="0" w:space="0" w:color="auto"/>
                    <w:right w:val="none" w:sz="0" w:space="0" w:color="auto"/>
                  </w:divBdr>
                  <w:divsChild>
                    <w:div w:id="1531067208">
                      <w:marLeft w:val="750"/>
                      <w:marRight w:val="0"/>
                      <w:marTop w:val="0"/>
                      <w:marBottom w:val="0"/>
                      <w:divBdr>
                        <w:top w:val="none" w:sz="0" w:space="0" w:color="auto"/>
                        <w:left w:val="none" w:sz="0" w:space="0" w:color="auto"/>
                        <w:bottom w:val="none" w:sz="0" w:space="0" w:color="auto"/>
                        <w:right w:val="none" w:sz="0" w:space="0" w:color="auto"/>
                      </w:divBdr>
                    </w:div>
                  </w:divsChild>
                </w:div>
                <w:div w:id="763307945">
                  <w:marLeft w:val="300"/>
                  <w:marRight w:val="0"/>
                  <w:marTop w:val="75"/>
                  <w:marBottom w:val="0"/>
                  <w:divBdr>
                    <w:top w:val="none" w:sz="0" w:space="0" w:color="auto"/>
                    <w:left w:val="none" w:sz="0" w:space="0" w:color="auto"/>
                    <w:bottom w:val="none" w:sz="0" w:space="0" w:color="auto"/>
                    <w:right w:val="none" w:sz="0" w:space="0" w:color="auto"/>
                  </w:divBdr>
                  <w:divsChild>
                    <w:div w:id="13283602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37051804">
              <w:marLeft w:val="0"/>
              <w:marRight w:val="0"/>
              <w:marTop w:val="150"/>
              <w:marBottom w:val="150"/>
              <w:divBdr>
                <w:top w:val="none" w:sz="0" w:space="0" w:color="auto"/>
                <w:left w:val="none" w:sz="0" w:space="0" w:color="auto"/>
                <w:bottom w:val="none" w:sz="0" w:space="0" w:color="auto"/>
                <w:right w:val="none" w:sz="0" w:space="0" w:color="auto"/>
              </w:divBdr>
              <w:divsChild>
                <w:div w:id="1154294929">
                  <w:marLeft w:val="300"/>
                  <w:marRight w:val="0"/>
                  <w:marTop w:val="75"/>
                  <w:marBottom w:val="0"/>
                  <w:divBdr>
                    <w:top w:val="none" w:sz="0" w:space="0" w:color="auto"/>
                    <w:left w:val="none" w:sz="0" w:space="0" w:color="auto"/>
                    <w:bottom w:val="none" w:sz="0" w:space="0" w:color="auto"/>
                    <w:right w:val="none" w:sz="0" w:space="0" w:color="auto"/>
                  </w:divBdr>
                </w:div>
                <w:div w:id="1990405170">
                  <w:marLeft w:val="300"/>
                  <w:marRight w:val="0"/>
                  <w:marTop w:val="75"/>
                  <w:marBottom w:val="0"/>
                  <w:divBdr>
                    <w:top w:val="none" w:sz="0" w:space="0" w:color="auto"/>
                    <w:left w:val="none" w:sz="0" w:space="0" w:color="auto"/>
                    <w:bottom w:val="none" w:sz="0" w:space="0" w:color="auto"/>
                    <w:right w:val="none" w:sz="0" w:space="0" w:color="auto"/>
                  </w:divBdr>
                  <w:divsChild>
                    <w:div w:id="1634170359">
                      <w:marLeft w:val="750"/>
                      <w:marRight w:val="0"/>
                      <w:marTop w:val="0"/>
                      <w:marBottom w:val="0"/>
                      <w:divBdr>
                        <w:top w:val="none" w:sz="0" w:space="0" w:color="auto"/>
                        <w:left w:val="none" w:sz="0" w:space="0" w:color="auto"/>
                        <w:bottom w:val="none" w:sz="0" w:space="0" w:color="auto"/>
                        <w:right w:val="none" w:sz="0" w:space="0" w:color="auto"/>
                      </w:divBdr>
                    </w:div>
                    <w:div w:id="688944663">
                      <w:marLeft w:val="750"/>
                      <w:marRight w:val="0"/>
                      <w:marTop w:val="0"/>
                      <w:marBottom w:val="0"/>
                      <w:divBdr>
                        <w:top w:val="none" w:sz="0" w:space="0" w:color="auto"/>
                        <w:left w:val="none" w:sz="0" w:space="0" w:color="auto"/>
                        <w:bottom w:val="none" w:sz="0" w:space="0" w:color="auto"/>
                        <w:right w:val="none" w:sz="0" w:space="0" w:color="auto"/>
                      </w:divBdr>
                    </w:div>
                  </w:divsChild>
                </w:div>
                <w:div w:id="1252425180">
                  <w:marLeft w:val="300"/>
                  <w:marRight w:val="0"/>
                  <w:marTop w:val="75"/>
                  <w:marBottom w:val="0"/>
                  <w:divBdr>
                    <w:top w:val="none" w:sz="0" w:space="0" w:color="auto"/>
                    <w:left w:val="none" w:sz="0" w:space="0" w:color="auto"/>
                    <w:bottom w:val="none" w:sz="0" w:space="0" w:color="auto"/>
                    <w:right w:val="none" w:sz="0" w:space="0" w:color="auto"/>
                  </w:divBdr>
                  <w:divsChild>
                    <w:div w:id="2088729153">
                      <w:marLeft w:val="750"/>
                      <w:marRight w:val="0"/>
                      <w:marTop w:val="0"/>
                      <w:marBottom w:val="0"/>
                      <w:divBdr>
                        <w:top w:val="none" w:sz="0" w:space="0" w:color="auto"/>
                        <w:left w:val="none" w:sz="0" w:space="0" w:color="auto"/>
                        <w:bottom w:val="none" w:sz="0" w:space="0" w:color="auto"/>
                        <w:right w:val="none" w:sz="0" w:space="0" w:color="auto"/>
                      </w:divBdr>
                    </w:div>
                  </w:divsChild>
                </w:div>
                <w:div w:id="2052416828">
                  <w:marLeft w:val="300"/>
                  <w:marRight w:val="0"/>
                  <w:marTop w:val="75"/>
                  <w:marBottom w:val="0"/>
                  <w:divBdr>
                    <w:top w:val="none" w:sz="0" w:space="0" w:color="auto"/>
                    <w:left w:val="none" w:sz="0" w:space="0" w:color="auto"/>
                    <w:bottom w:val="none" w:sz="0" w:space="0" w:color="auto"/>
                    <w:right w:val="none" w:sz="0" w:space="0" w:color="auto"/>
                  </w:divBdr>
                  <w:divsChild>
                    <w:div w:id="383605172">
                      <w:marLeft w:val="750"/>
                      <w:marRight w:val="0"/>
                      <w:marTop w:val="0"/>
                      <w:marBottom w:val="0"/>
                      <w:divBdr>
                        <w:top w:val="none" w:sz="0" w:space="0" w:color="auto"/>
                        <w:left w:val="none" w:sz="0" w:space="0" w:color="auto"/>
                        <w:bottom w:val="none" w:sz="0" w:space="0" w:color="auto"/>
                        <w:right w:val="none" w:sz="0" w:space="0" w:color="auto"/>
                      </w:divBdr>
                    </w:div>
                  </w:divsChild>
                </w:div>
                <w:div w:id="1509559657">
                  <w:marLeft w:val="300"/>
                  <w:marRight w:val="0"/>
                  <w:marTop w:val="75"/>
                  <w:marBottom w:val="0"/>
                  <w:divBdr>
                    <w:top w:val="none" w:sz="0" w:space="0" w:color="auto"/>
                    <w:left w:val="none" w:sz="0" w:space="0" w:color="auto"/>
                    <w:bottom w:val="none" w:sz="0" w:space="0" w:color="auto"/>
                    <w:right w:val="none" w:sz="0" w:space="0" w:color="auto"/>
                  </w:divBdr>
                  <w:divsChild>
                    <w:div w:id="1474375138">
                      <w:marLeft w:val="750"/>
                      <w:marRight w:val="0"/>
                      <w:marTop w:val="0"/>
                      <w:marBottom w:val="0"/>
                      <w:divBdr>
                        <w:top w:val="none" w:sz="0" w:space="0" w:color="auto"/>
                        <w:left w:val="none" w:sz="0" w:space="0" w:color="auto"/>
                        <w:bottom w:val="none" w:sz="0" w:space="0" w:color="auto"/>
                        <w:right w:val="none" w:sz="0" w:space="0" w:color="auto"/>
                      </w:divBdr>
                    </w:div>
                  </w:divsChild>
                </w:div>
                <w:div w:id="208808644">
                  <w:marLeft w:val="300"/>
                  <w:marRight w:val="0"/>
                  <w:marTop w:val="75"/>
                  <w:marBottom w:val="0"/>
                  <w:divBdr>
                    <w:top w:val="none" w:sz="0" w:space="0" w:color="auto"/>
                    <w:left w:val="none" w:sz="0" w:space="0" w:color="auto"/>
                    <w:bottom w:val="none" w:sz="0" w:space="0" w:color="auto"/>
                    <w:right w:val="none" w:sz="0" w:space="0" w:color="auto"/>
                  </w:divBdr>
                  <w:divsChild>
                    <w:div w:id="85342886">
                      <w:marLeft w:val="750"/>
                      <w:marRight w:val="0"/>
                      <w:marTop w:val="0"/>
                      <w:marBottom w:val="0"/>
                      <w:divBdr>
                        <w:top w:val="none" w:sz="0" w:space="0" w:color="auto"/>
                        <w:left w:val="none" w:sz="0" w:space="0" w:color="auto"/>
                        <w:bottom w:val="none" w:sz="0" w:space="0" w:color="auto"/>
                        <w:right w:val="none" w:sz="0" w:space="0" w:color="auto"/>
                      </w:divBdr>
                    </w:div>
                  </w:divsChild>
                </w:div>
                <w:div w:id="1551306491">
                  <w:marLeft w:val="300"/>
                  <w:marRight w:val="0"/>
                  <w:marTop w:val="75"/>
                  <w:marBottom w:val="0"/>
                  <w:divBdr>
                    <w:top w:val="none" w:sz="0" w:space="0" w:color="auto"/>
                    <w:left w:val="none" w:sz="0" w:space="0" w:color="auto"/>
                    <w:bottom w:val="none" w:sz="0" w:space="0" w:color="auto"/>
                    <w:right w:val="none" w:sz="0" w:space="0" w:color="auto"/>
                  </w:divBdr>
                  <w:divsChild>
                    <w:div w:id="950673596">
                      <w:marLeft w:val="750"/>
                      <w:marRight w:val="0"/>
                      <w:marTop w:val="0"/>
                      <w:marBottom w:val="0"/>
                      <w:divBdr>
                        <w:top w:val="none" w:sz="0" w:space="0" w:color="auto"/>
                        <w:left w:val="none" w:sz="0" w:space="0" w:color="auto"/>
                        <w:bottom w:val="none" w:sz="0" w:space="0" w:color="auto"/>
                        <w:right w:val="none" w:sz="0" w:space="0" w:color="auto"/>
                      </w:divBdr>
                    </w:div>
                  </w:divsChild>
                </w:div>
                <w:div w:id="1283489135">
                  <w:marLeft w:val="300"/>
                  <w:marRight w:val="0"/>
                  <w:marTop w:val="75"/>
                  <w:marBottom w:val="0"/>
                  <w:divBdr>
                    <w:top w:val="none" w:sz="0" w:space="0" w:color="auto"/>
                    <w:left w:val="none" w:sz="0" w:space="0" w:color="auto"/>
                    <w:bottom w:val="none" w:sz="0" w:space="0" w:color="auto"/>
                    <w:right w:val="none" w:sz="0" w:space="0" w:color="auto"/>
                  </w:divBdr>
                </w:div>
                <w:div w:id="586576562">
                  <w:marLeft w:val="300"/>
                  <w:marRight w:val="0"/>
                  <w:marTop w:val="75"/>
                  <w:marBottom w:val="0"/>
                  <w:divBdr>
                    <w:top w:val="none" w:sz="0" w:space="0" w:color="auto"/>
                    <w:left w:val="none" w:sz="0" w:space="0" w:color="auto"/>
                    <w:bottom w:val="none" w:sz="0" w:space="0" w:color="auto"/>
                    <w:right w:val="none" w:sz="0" w:space="0" w:color="auto"/>
                  </w:divBdr>
                  <w:divsChild>
                    <w:div w:id="1049381017">
                      <w:marLeft w:val="750"/>
                      <w:marRight w:val="0"/>
                      <w:marTop w:val="0"/>
                      <w:marBottom w:val="0"/>
                      <w:divBdr>
                        <w:top w:val="none" w:sz="0" w:space="0" w:color="auto"/>
                        <w:left w:val="none" w:sz="0" w:space="0" w:color="auto"/>
                        <w:bottom w:val="none" w:sz="0" w:space="0" w:color="auto"/>
                        <w:right w:val="none" w:sz="0" w:space="0" w:color="auto"/>
                      </w:divBdr>
                    </w:div>
                  </w:divsChild>
                </w:div>
                <w:div w:id="1065300452">
                  <w:marLeft w:val="300"/>
                  <w:marRight w:val="0"/>
                  <w:marTop w:val="75"/>
                  <w:marBottom w:val="0"/>
                  <w:divBdr>
                    <w:top w:val="none" w:sz="0" w:space="0" w:color="auto"/>
                    <w:left w:val="none" w:sz="0" w:space="0" w:color="auto"/>
                    <w:bottom w:val="none" w:sz="0" w:space="0" w:color="auto"/>
                    <w:right w:val="none" w:sz="0" w:space="0" w:color="auto"/>
                  </w:divBdr>
                  <w:divsChild>
                    <w:div w:id="1329094137">
                      <w:marLeft w:val="750"/>
                      <w:marRight w:val="0"/>
                      <w:marTop w:val="0"/>
                      <w:marBottom w:val="0"/>
                      <w:divBdr>
                        <w:top w:val="none" w:sz="0" w:space="0" w:color="auto"/>
                        <w:left w:val="none" w:sz="0" w:space="0" w:color="auto"/>
                        <w:bottom w:val="none" w:sz="0" w:space="0" w:color="auto"/>
                        <w:right w:val="none" w:sz="0" w:space="0" w:color="auto"/>
                      </w:divBdr>
                    </w:div>
                    <w:div w:id="1257130508">
                      <w:marLeft w:val="750"/>
                      <w:marRight w:val="0"/>
                      <w:marTop w:val="0"/>
                      <w:marBottom w:val="0"/>
                      <w:divBdr>
                        <w:top w:val="none" w:sz="0" w:space="0" w:color="auto"/>
                        <w:left w:val="none" w:sz="0" w:space="0" w:color="auto"/>
                        <w:bottom w:val="none" w:sz="0" w:space="0" w:color="auto"/>
                        <w:right w:val="none" w:sz="0" w:space="0" w:color="auto"/>
                      </w:divBdr>
                    </w:div>
                    <w:div w:id="1212888463">
                      <w:marLeft w:val="750"/>
                      <w:marRight w:val="0"/>
                      <w:marTop w:val="0"/>
                      <w:marBottom w:val="0"/>
                      <w:divBdr>
                        <w:top w:val="none" w:sz="0" w:space="0" w:color="auto"/>
                        <w:left w:val="none" w:sz="0" w:space="0" w:color="auto"/>
                        <w:bottom w:val="none" w:sz="0" w:space="0" w:color="auto"/>
                        <w:right w:val="none" w:sz="0" w:space="0" w:color="auto"/>
                      </w:divBdr>
                    </w:div>
                  </w:divsChild>
                </w:div>
                <w:div w:id="550650077">
                  <w:marLeft w:val="300"/>
                  <w:marRight w:val="0"/>
                  <w:marTop w:val="75"/>
                  <w:marBottom w:val="0"/>
                  <w:divBdr>
                    <w:top w:val="none" w:sz="0" w:space="0" w:color="auto"/>
                    <w:left w:val="none" w:sz="0" w:space="0" w:color="auto"/>
                    <w:bottom w:val="none" w:sz="0" w:space="0" w:color="auto"/>
                    <w:right w:val="none" w:sz="0" w:space="0" w:color="auto"/>
                  </w:divBdr>
                  <w:divsChild>
                    <w:div w:id="2125036263">
                      <w:marLeft w:val="750"/>
                      <w:marRight w:val="0"/>
                      <w:marTop w:val="0"/>
                      <w:marBottom w:val="0"/>
                      <w:divBdr>
                        <w:top w:val="none" w:sz="0" w:space="0" w:color="auto"/>
                        <w:left w:val="none" w:sz="0" w:space="0" w:color="auto"/>
                        <w:bottom w:val="none" w:sz="0" w:space="0" w:color="auto"/>
                        <w:right w:val="none" w:sz="0" w:space="0" w:color="auto"/>
                      </w:divBdr>
                    </w:div>
                  </w:divsChild>
                </w:div>
                <w:div w:id="1868450570">
                  <w:marLeft w:val="300"/>
                  <w:marRight w:val="0"/>
                  <w:marTop w:val="75"/>
                  <w:marBottom w:val="0"/>
                  <w:divBdr>
                    <w:top w:val="none" w:sz="0" w:space="0" w:color="auto"/>
                    <w:left w:val="none" w:sz="0" w:space="0" w:color="auto"/>
                    <w:bottom w:val="none" w:sz="0" w:space="0" w:color="auto"/>
                    <w:right w:val="none" w:sz="0" w:space="0" w:color="auto"/>
                  </w:divBdr>
                  <w:divsChild>
                    <w:div w:id="1898542735">
                      <w:marLeft w:val="750"/>
                      <w:marRight w:val="0"/>
                      <w:marTop w:val="0"/>
                      <w:marBottom w:val="0"/>
                      <w:divBdr>
                        <w:top w:val="none" w:sz="0" w:space="0" w:color="auto"/>
                        <w:left w:val="none" w:sz="0" w:space="0" w:color="auto"/>
                        <w:bottom w:val="none" w:sz="0" w:space="0" w:color="auto"/>
                        <w:right w:val="none" w:sz="0" w:space="0" w:color="auto"/>
                      </w:divBdr>
                    </w:div>
                    <w:div w:id="1968581873">
                      <w:marLeft w:val="750"/>
                      <w:marRight w:val="0"/>
                      <w:marTop w:val="0"/>
                      <w:marBottom w:val="0"/>
                      <w:divBdr>
                        <w:top w:val="none" w:sz="0" w:space="0" w:color="auto"/>
                        <w:left w:val="none" w:sz="0" w:space="0" w:color="auto"/>
                        <w:bottom w:val="none" w:sz="0" w:space="0" w:color="auto"/>
                        <w:right w:val="none" w:sz="0" w:space="0" w:color="auto"/>
                      </w:divBdr>
                    </w:div>
                    <w:div w:id="822356357">
                      <w:marLeft w:val="750"/>
                      <w:marRight w:val="0"/>
                      <w:marTop w:val="0"/>
                      <w:marBottom w:val="0"/>
                      <w:divBdr>
                        <w:top w:val="none" w:sz="0" w:space="0" w:color="auto"/>
                        <w:left w:val="none" w:sz="0" w:space="0" w:color="auto"/>
                        <w:bottom w:val="none" w:sz="0" w:space="0" w:color="auto"/>
                        <w:right w:val="none" w:sz="0" w:space="0" w:color="auto"/>
                      </w:divBdr>
                    </w:div>
                  </w:divsChild>
                </w:div>
                <w:div w:id="1724019137">
                  <w:marLeft w:val="300"/>
                  <w:marRight w:val="0"/>
                  <w:marTop w:val="75"/>
                  <w:marBottom w:val="0"/>
                  <w:divBdr>
                    <w:top w:val="none" w:sz="0" w:space="0" w:color="auto"/>
                    <w:left w:val="none" w:sz="0" w:space="0" w:color="auto"/>
                    <w:bottom w:val="none" w:sz="0" w:space="0" w:color="auto"/>
                    <w:right w:val="none" w:sz="0" w:space="0" w:color="auto"/>
                  </w:divBdr>
                  <w:divsChild>
                    <w:div w:id="1550192890">
                      <w:marLeft w:val="750"/>
                      <w:marRight w:val="0"/>
                      <w:marTop w:val="0"/>
                      <w:marBottom w:val="0"/>
                      <w:divBdr>
                        <w:top w:val="none" w:sz="0" w:space="0" w:color="auto"/>
                        <w:left w:val="none" w:sz="0" w:space="0" w:color="auto"/>
                        <w:bottom w:val="none" w:sz="0" w:space="0" w:color="auto"/>
                        <w:right w:val="none" w:sz="0" w:space="0" w:color="auto"/>
                      </w:divBdr>
                    </w:div>
                  </w:divsChild>
                </w:div>
                <w:div w:id="967780805">
                  <w:marLeft w:val="300"/>
                  <w:marRight w:val="0"/>
                  <w:marTop w:val="75"/>
                  <w:marBottom w:val="0"/>
                  <w:divBdr>
                    <w:top w:val="none" w:sz="0" w:space="0" w:color="auto"/>
                    <w:left w:val="none" w:sz="0" w:space="0" w:color="auto"/>
                    <w:bottom w:val="none" w:sz="0" w:space="0" w:color="auto"/>
                    <w:right w:val="none" w:sz="0" w:space="0" w:color="auto"/>
                  </w:divBdr>
                  <w:divsChild>
                    <w:div w:id="790705028">
                      <w:marLeft w:val="750"/>
                      <w:marRight w:val="0"/>
                      <w:marTop w:val="0"/>
                      <w:marBottom w:val="0"/>
                      <w:divBdr>
                        <w:top w:val="none" w:sz="0" w:space="0" w:color="auto"/>
                        <w:left w:val="none" w:sz="0" w:space="0" w:color="auto"/>
                        <w:bottom w:val="none" w:sz="0" w:space="0" w:color="auto"/>
                        <w:right w:val="none" w:sz="0" w:space="0" w:color="auto"/>
                      </w:divBdr>
                    </w:div>
                    <w:div w:id="1579709112">
                      <w:marLeft w:val="750"/>
                      <w:marRight w:val="0"/>
                      <w:marTop w:val="0"/>
                      <w:marBottom w:val="0"/>
                      <w:divBdr>
                        <w:top w:val="none" w:sz="0" w:space="0" w:color="auto"/>
                        <w:left w:val="none" w:sz="0" w:space="0" w:color="auto"/>
                        <w:bottom w:val="none" w:sz="0" w:space="0" w:color="auto"/>
                        <w:right w:val="none" w:sz="0" w:space="0" w:color="auto"/>
                      </w:divBdr>
                    </w:div>
                  </w:divsChild>
                </w:div>
                <w:div w:id="1568298400">
                  <w:marLeft w:val="300"/>
                  <w:marRight w:val="0"/>
                  <w:marTop w:val="75"/>
                  <w:marBottom w:val="0"/>
                  <w:divBdr>
                    <w:top w:val="none" w:sz="0" w:space="0" w:color="auto"/>
                    <w:left w:val="none" w:sz="0" w:space="0" w:color="auto"/>
                    <w:bottom w:val="none" w:sz="0" w:space="0" w:color="auto"/>
                    <w:right w:val="none" w:sz="0" w:space="0" w:color="auto"/>
                  </w:divBdr>
                  <w:divsChild>
                    <w:div w:id="2037151424">
                      <w:marLeft w:val="750"/>
                      <w:marRight w:val="0"/>
                      <w:marTop w:val="0"/>
                      <w:marBottom w:val="0"/>
                      <w:divBdr>
                        <w:top w:val="none" w:sz="0" w:space="0" w:color="auto"/>
                        <w:left w:val="none" w:sz="0" w:space="0" w:color="auto"/>
                        <w:bottom w:val="none" w:sz="0" w:space="0" w:color="auto"/>
                        <w:right w:val="none" w:sz="0" w:space="0" w:color="auto"/>
                      </w:divBdr>
                    </w:div>
                  </w:divsChild>
                </w:div>
                <w:div w:id="2103210943">
                  <w:marLeft w:val="300"/>
                  <w:marRight w:val="0"/>
                  <w:marTop w:val="75"/>
                  <w:marBottom w:val="0"/>
                  <w:divBdr>
                    <w:top w:val="none" w:sz="0" w:space="0" w:color="auto"/>
                    <w:left w:val="none" w:sz="0" w:space="0" w:color="auto"/>
                    <w:bottom w:val="none" w:sz="0" w:space="0" w:color="auto"/>
                    <w:right w:val="none" w:sz="0" w:space="0" w:color="auto"/>
                  </w:divBdr>
                  <w:divsChild>
                    <w:div w:id="6292570">
                      <w:marLeft w:val="750"/>
                      <w:marRight w:val="0"/>
                      <w:marTop w:val="0"/>
                      <w:marBottom w:val="0"/>
                      <w:divBdr>
                        <w:top w:val="none" w:sz="0" w:space="0" w:color="auto"/>
                        <w:left w:val="none" w:sz="0" w:space="0" w:color="auto"/>
                        <w:bottom w:val="none" w:sz="0" w:space="0" w:color="auto"/>
                        <w:right w:val="none" w:sz="0" w:space="0" w:color="auto"/>
                      </w:divBdr>
                    </w:div>
                  </w:divsChild>
                </w:div>
                <w:div w:id="1932423224">
                  <w:marLeft w:val="300"/>
                  <w:marRight w:val="0"/>
                  <w:marTop w:val="75"/>
                  <w:marBottom w:val="0"/>
                  <w:divBdr>
                    <w:top w:val="none" w:sz="0" w:space="0" w:color="auto"/>
                    <w:left w:val="none" w:sz="0" w:space="0" w:color="auto"/>
                    <w:bottom w:val="none" w:sz="0" w:space="0" w:color="auto"/>
                    <w:right w:val="none" w:sz="0" w:space="0" w:color="auto"/>
                  </w:divBdr>
                  <w:divsChild>
                    <w:div w:id="289750571">
                      <w:marLeft w:val="750"/>
                      <w:marRight w:val="0"/>
                      <w:marTop w:val="0"/>
                      <w:marBottom w:val="0"/>
                      <w:divBdr>
                        <w:top w:val="none" w:sz="0" w:space="0" w:color="auto"/>
                        <w:left w:val="none" w:sz="0" w:space="0" w:color="auto"/>
                        <w:bottom w:val="none" w:sz="0" w:space="0" w:color="auto"/>
                        <w:right w:val="none" w:sz="0" w:space="0" w:color="auto"/>
                      </w:divBdr>
                    </w:div>
                    <w:div w:id="478762940">
                      <w:marLeft w:val="750"/>
                      <w:marRight w:val="0"/>
                      <w:marTop w:val="0"/>
                      <w:marBottom w:val="0"/>
                      <w:divBdr>
                        <w:top w:val="none" w:sz="0" w:space="0" w:color="auto"/>
                        <w:left w:val="none" w:sz="0" w:space="0" w:color="auto"/>
                        <w:bottom w:val="none" w:sz="0" w:space="0" w:color="auto"/>
                        <w:right w:val="none" w:sz="0" w:space="0" w:color="auto"/>
                      </w:divBdr>
                    </w:div>
                    <w:div w:id="1456022690">
                      <w:marLeft w:val="750"/>
                      <w:marRight w:val="0"/>
                      <w:marTop w:val="0"/>
                      <w:marBottom w:val="0"/>
                      <w:divBdr>
                        <w:top w:val="none" w:sz="0" w:space="0" w:color="auto"/>
                        <w:left w:val="none" w:sz="0" w:space="0" w:color="auto"/>
                        <w:bottom w:val="none" w:sz="0" w:space="0" w:color="auto"/>
                        <w:right w:val="none" w:sz="0" w:space="0" w:color="auto"/>
                      </w:divBdr>
                    </w:div>
                  </w:divsChild>
                </w:div>
                <w:div w:id="725226464">
                  <w:marLeft w:val="300"/>
                  <w:marRight w:val="0"/>
                  <w:marTop w:val="75"/>
                  <w:marBottom w:val="0"/>
                  <w:divBdr>
                    <w:top w:val="none" w:sz="0" w:space="0" w:color="auto"/>
                    <w:left w:val="none" w:sz="0" w:space="0" w:color="auto"/>
                    <w:bottom w:val="none" w:sz="0" w:space="0" w:color="auto"/>
                    <w:right w:val="none" w:sz="0" w:space="0" w:color="auto"/>
                  </w:divBdr>
                </w:div>
              </w:divsChild>
            </w:div>
            <w:div w:id="1436092520">
              <w:marLeft w:val="0"/>
              <w:marRight w:val="0"/>
              <w:marTop w:val="150"/>
              <w:marBottom w:val="150"/>
              <w:divBdr>
                <w:top w:val="none" w:sz="0" w:space="0" w:color="auto"/>
                <w:left w:val="none" w:sz="0" w:space="0" w:color="auto"/>
                <w:bottom w:val="none" w:sz="0" w:space="0" w:color="auto"/>
                <w:right w:val="none" w:sz="0" w:space="0" w:color="auto"/>
              </w:divBdr>
              <w:divsChild>
                <w:div w:id="833690112">
                  <w:marLeft w:val="300"/>
                  <w:marRight w:val="0"/>
                  <w:marTop w:val="75"/>
                  <w:marBottom w:val="0"/>
                  <w:divBdr>
                    <w:top w:val="none" w:sz="0" w:space="0" w:color="auto"/>
                    <w:left w:val="none" w:sz="0" w:space="0" w:color="auto"/>
                    <w:bottom w:val="none" w:sz="0" w:space="0" w:color="auto"/>
                    <w:right w:val="none" w:sz="0" w:space="0" w:color="auto"/>
                  </w:divBdr>
                </w:div>
                <w:div w:id="368528766">
                  <w:marLeft w:val="300"/>
                  <w:marRight w:val="0"/>
                  <w:marTop w:val="75"/>
                  <w:marBottom w:val="0"/>
                  <w:divBdr>
                    <w:top w:val="none" w:sz="0" w:space="0" w:color="auto"/>
                    <w:left w:val="none" w:sz="0" w:space="0" w:color="auto"/>
                    <w:bottom w:val="none" w:sz="0" w:space="0" w:color="auto"/>
                    <w:right w:val="none" w:sz="0" w:space="0" w:color="auto"/>
                  </w:divBdr>
                  <w:divsChild>
                    <w:div w:id="335966576">
                      <w:marLeft w:val="750"/>
                      <w:marRight w:val="0"/>
                      <w:marTop w:val="0"/>
                      <w:marBottom w:val="0"/>
                      <w:divBdr>
                        <w:top w:val="none" w:sz="0" w:space="0" w:color="auto"/>
                        <w:left w:val="none" w:sz="0" w:space="0" w:color="auto"/>
                        <w:bottom w:val="none" w:sz="0" w:space="0" w:color="auto"/>
                        <w:right w:val="none" w:sz="0" w:space="0" w:color="auto"/>
                      </w:divBdr>
                    </w:div>
                    <w:div w:id="1873570824">
                      <w:marLeft w:val="750"/>
                      <w:marRight w:val="0"/>
                      <w:marTop w:val="0"/>
                      <w:marBottom w:val="0"/>
                      <w:divBdr>
                        <w:top w:val="none" w:sz="0" w:space="0" w:color="auto"/>
                        <w:left w:val="none" w:sz="0" w:space="0" w:color="auto"/>
                        <w:bottom w:val="none" w:sz="0" w:space="0" w:color="auto"/>
                        <w:right w:val="none" w:sz="0" w:space="0" w:color="auto"/>
                      </w:divBdr>
                    </w:div>
                  </w:divsChild>
                </w:div>
                <w:div w:id="1203055036">
                  <w:marLeft w:val="300"/>
                  <w:marRight w:val="0"/>
                  <w:marTop w:val="75"/>
                  <w:marBottom w:val="0"/>
                  <w:divBdr>
                    <w:top w:val="none" w:sz="0" w:space="0" w:color="auto"/>
                    <w:left w:val="none" w:sz="0" w:space="0" w:color="auto"/>
                    <w:bottom w:val="none" w:sz="0" w:space="0" w:color="auto"/>
                    <w:right w:val="none" w:sz="0" w:space="0" w:color="auto"/>
                  </w:divBdr>
                  <w:divsChild>
                    <w:div w:id="13771190">
                      <w:marLeft w:val="750"/>
                      <w:marRight w:val="0"/>
                      <w:marTop w:val="0"/>
                      <w:marBottom w:val="0"/>
                      <w:divBdr>
                        <w:top w:val="none" w:sz="0" w:space="0" w:color="auto"/>
                        <w:left w:val="none" w:sz="0" w:space="0" w:color="auto"/>
                        <w:bottom w:val="none" w:sz="0" w:space="0" w:color="auto"/>
                        <w:right w:val="none" w:sz="0" w:space="0" w:color="auto"/>
                      </w:divBdr>
                    </w:div>
                  </w:divsChild>
                </w:div>
                <w:div w:id="122159559">
                  <w:marLeft w:val="300"/>
                  <w:marRight w:val="0"/>
                  <w:marTop w:val="75"/>
                  <w:marBottom w:val="0"/>
                  <w:divBdr>
                    <w:top w:val="none" w:sz="0" w:space="0" w:color="auto"/>
                    <w:left w:val="none" w:sz="0" w:space="0" w:color="auto"/>
                    <w:bottom w:val="none" w:sz="0" w:space="0" w:color="auto"/>
                    <w:right w:val="none" w:sz="0" w:space="0" w:color="auto"/>
                  </w:divBdr>
                  <w:divsChild>
                    <w:div w:id="351104428">
                      <w:marLeft w:val="750"/>
                      <w:marRight w:val="0"/>
                      <w:marTop w:val="0"/>
                      <w:marBottom w:val="0"/>
                      <w:divBdr>
                        <w:top w:val="none" w:sz="0" w:space="0" w:color="auto"/>
                        <w:left w:val="none" w:sz="0" w:space="0" w:color="auto"/>
                        <w:bottom w:val="none" w:sz="0" w:space="0" w:color="auto"/>
                        <w:right w:val="none" w:sz="0" w:space="0" w:color="auto"/>
                      </w:divBdr>
                    </w:div>
                  </w:divsChild>
                </w:div>
                <w:div w:id="1102191947">
                  <w:marLeft w:val="300"/>
                  <w:marRight w:val="0"/>
                  <w:marTop w:val="75"/>
                  <w:marBottom w:val="0"/>
                  <w:divBdr>
                    <w:top w:val="none" w:sz="0" w:space="0" w:color="auto"/>
                    <w:left w:val="none" w:sz="0" w:space="0" w:color="auto"/>
                    <w:bottom w:val="none" w:sz="0" w:space="0" w:color="auto"/>
                    <w:right w:val="none" w:sz="0" w:space="0" w:color="auto"/>
                  </w:divBdr>
                </w:div>
                <w:div w:id="337462292">
                  <w:marLeft w:val="300"/>
                  <w:marRight w:val="0"/>
                  <w:marTop w:val="75"/>
                  <w:marBottom w:val="0"/>
                  <w:divBdr>
                    <w:top w:val="none" w:sz="0" w:space="0" w:color="auto"/>
                    <w:left w:val="none" w:sz="0" w:space="0" w:color="auto"/>
                    <w:bottom w:val="none" w:sz="0" w:space="0" w:color="auto"/>
                    <w:right w:val="none" w:sz="0" w:space="0" w:color="auto"/>
                  </w:divBdr>
                  <w:divsChild>
                    <w:div w:id="166195867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17641367">
              <w:marLeft w:val="0"/>
              <w:marRight w:val="0"/>
              <w:marTop w:val="150"/>
              <w:marBottom w:val="150"/>
              <w:divBdr>
                <w:top w:val="none" w:sz="0" w:space="0" w:color="auto"/>
                <w:left w:val="none" w:sz="0" w:space="0" w:color="auto"/>
                <w:bottom w:val="none" w:sz="0" w:space="0" w:color="auto"/>
                <w:right w:val="none" w:sz="0" w:space="0" w:color="auto"/>
              </w:divBdr>
              <w:divsChild>
                <w:div w:id="318847739">
                  <w:marLeft w:val="300"/>
                  <w:marRight w:val="0"/>
                  <w:marTop w:val="75"/>
                  <w:marBottom w:val="0"/>
                  <w:divBdr>
                    <w:top w:val="none" w:sz="0" w:space="0" w:color="auto"/>
                    <w:left w:val="none" w:sz="0" w:space="0" w:color="auto"/>
                    <w:bottom w:val="none" w:sz="0" w:space="0" w:color="auto"/>
                    <w:right w:val="none" w:sz="0" w:space="0" w:color="auto"/>
                  </w:divBdr>
                </w:div>
                <w:div w:id="1830706978">
                  <w:marLeft w:val="300"/>
                  <w:marRight w:val="0"/>
                  <w:marTop w:val="75"/>
                  <w:marBottom w:val="0"/>
                  <w:divBdr>
                    <w:top w:val="none" w:sz="0" w:space="0" w:color="auto"/>
                    <w:left w:val="none" w:sz="0" w:space="0" w:color="auto"/>
                    <w:bottom w:val="none" w:sz="0" w:space="0" w:color="auto"/>
                    <w:right w:val="none" w:sz="0" w:space="0" w:color="auto"/>
                  </w:divBdr>
                  <w:divsChild>
                    <w:div w:id="979967905">
                      <w:marLeft w:val="750"/>
                      <w:marRight w:val="0"/>
                      <w:marTop w:val="0"/>
                      <w:marBottom w:val="0"/>
                      <w:divBdr>
                        <w:top w:val="none" w:sz="0" w:space="0" w:color="auto"/>
                        <w:left w:val="none" w:sz="0" w:space="0" w:color="auto"/>
                        <w:bottom w:val="none" w:sz="0" w:space="0" w:color="auto"/>
                        <w:right w:val="none" w:sz="0" w:space="0" w:color="auto"/>
                      </w:divBdr>
                    </w:div>
                  </w:divsChild>
                </w:div>
                <w:div w:id="1356151431">
                  <w:marLeft w:val="300"/>
                  <w:marRight w:val="0"/>
                  <w:marTop w:val="75"/>
                  <w:marBottom w:val="0"/>
                  <w:divBdr>
                    <w:top w:val="none" w:sz="0" w:space="0" w:color="auto"/>
                    <w:left w:val="none" w:sz="0" w:space="0" w:color="auto"/>
                    <w:bottom w:val="none" w:sz="0" w:space="0" w:color="auto"/>
                    <w:right w:val="none" w:sz="0" w:space="0" w:color="auto"/>
                  </w:divBdr>
                </w:div>
                <w:div w:id="1184170167">
                  <w:marLeft w:val="300"/>
                  <w:marRight w:val="0"/>
                  <w:marTop w:val="75"/>
                  <w:marBottom w:val="0"/>
                  <w:divBdr>
                    <w:top w:val="none" w:sz="0" w:space="0" w:color="auto"/>
                    <w:left w:val="none" w:sz="0" w:space="0" w:color="auto"/>
                    <w:bottom w:val="none" w:sz="0" w:space="0" w:color="auto"/>
                    <w:right w:val="none" w:sz="0" w:space="0" w:color="auto"/>
                  </w:divBdr>
                  <w:divsChild>
                    <w:div w:id="1523981960">
                      <w:marLeft w:val="750"/>
                      <w:marRight w:val="0"/>
                      <w:marTop w:val="0"/>
                      <w:marBottom w:val="0"/>
                      <w:divBdr>
                        <w:top w:val="none" w:sz="0" w:space="0" w:color="auto"/>
                        <w:left w:val="none" w:sz="0" w:space="0" w:color="auto"/>
                        <w:bottom w:val="none" w:sz="0" w:space="0" w:color="auto"/>
                        <w:right w:val="none" w:sz="0" w:space="0" w:color="auto"/>
                      </w:divBdr>
                    </w:div>
                  </w:divsChild>
                </w:div>
                <w:div w:id="104926472">
                  <w:marLeft w:val="300"/>
                  <w:marRight w:val="0"/>
                  <w:marTop w:val="75"/>
                  <w:marBottom w:val="0"/>
                  <w:divBdr>
                    <w:top w:val="none" w:sz="0" w:space="0" w:color="auto"/>
                    <w:left w:val="none" w:sz="0" w:space="0" w:color="auto"/>
                    <w:bottom w:val="none" w:sz="0" w:space="0" w:color="auto"/>
                    <w:right w:val="none" w:sz="0" w:space="0" w:color="auto"/>
                  </w:divBdr>
                </w:div>
                <w:div w:id="1960839048">
                  <w:marLeft w:val="300"/>
                  <w:marRight w:val="0"/>
                  <w:marTop w:val="75"/>
                  <w:marBottom w:val="0"/>
                  <w:divBdr>
                    <w:top w:val="none" w:sz="0" w:space="0" w:color="auto"/>
                    <w:left w:val="none" w:sz="0" w:space="0" w:color="auto"/>
                    <w:bottom w:val="none" w:sz="0" w:space="0" w:color="auto"/>
                    <w:right w:val="none" w:sz="0" w:space="0" w:color="auto"/>
                  </w:divBdr>
                  <w:divsChild>
                    <w:div w:id="2088379489">
                      <w:marLeft w:val="750"/>
                      <w:marRight w:val="0"/>
                      <w:marTop w:val="0"/>
                      <w:marBottom w:val="0"/>
                      <w:divBdr>
                        <w:top w:val="none" w:sz="0" w:space="0" w:color="auto"/>
                        <w:left w:val="none" w:sz="0" w:space="0" w:color="auto"/>
                        <w:bottom w:val="none" w:sz="0" w:space="0" w:color="auto"/>
                        <w:right w:val="none" w:sz="0" w:space="0" w:color="auto"/>
                      </w:divBdr>
                    </w:div>
                    <w:div w:id="916208100">
                      <w:marLeft w:val="750"/>
                      <w:marRight w:val="0"/>
                      <w:marTop w:val="0"/>
                      <w:marBottom w:val="0"/>
                      <w:divBdr>
                        <w:top w:val="none" w:sz="0" w:space="0" w:color="auto"/>
                        <w:left w:val="none" w:sz="0" w:space="0" w:color="auto"/>
                        <w:bottom w:val="none" w:sz="0" w:space="0" w:color="auto"/>
                        <w:right w:val="none" w:sz="0" w:space="0" w:color="auto"/>
                      </w:divBdr>
                    </w:div>
                  </w:divsChild>
                </w:div>
                <w:div w:id="1782453525">
                  <w:marLeft w:val="300"/>
                  <w:marRight w:val="0"/>
                  <w:marTop w:val="75"/>
                  <w:marBottom w:val="0"/>
                  <w:divBdr>
                    <w:top w:val="none" w:sz="0" w:space="0" w:color="auto"/>
                    <w:left w:val="none" w:sz="0" w:space="0" w:color="auto"/>
                    <w:bottom w:val="none" w:sz="0" w:space="0" w:color="auto"/>
                    <w:right w:val="none" w:sz="0" w:space="0" w:color="auto"/>
                  </w:divBdr>
                </w:div>
                <w:div w:id="1316764534">
                  <w:marLeft w:val="300"/>
                  <w:marRight w:val="0"/>
                  <w:marTop w:val="75"/>
                  <w:marBottom w:val="0"/>
                  <w:divBdr>
                    <w:top w:val="none" w:sz="0" w:space="0" w:color="auto"/>
                    <w:left w:val="none" w:sz="0" w:space="0" w:color="auto"/>
                    <w:bottom w:val="none" w:sz="0" w:space="0" w:color="auto"/>
                    <w:right w:val="none" w:sz="0" w:space="0" w:color="auto"/>
                  </w:divBdr>
                  <w:divsChild>
                    <w:div w:id="1178302604">
                      <w:marLeft w:val="750"/>
                      <w:marRight w:val="0"/>
                      <w:marTop w:val="0"/>
                      <w:marBottom w:val="0"/>
                      <w:divBdr>
                        <w:top w:val="none" w:sz="0" w:space="0" w:color="auto"/>
                        <w:left w:val="none" w:sz="0" w:space="0" w:color="auto"/>
                        <w:bottom w:val="none" w:sz="0" w:space="0" w:color="auto"/>
                        <w:right w:val="none" w:sz="0" w:space="0" w:color="auto"/>
                      </w:divBdr>
                    </w:div>
                  </w:divsChild>
                </w:div>
                <w:div w:id="1237473074">
                  <w:marLeft w:val="300"/>
                  <w:marRight w:val="0"/>
                  <w:marTop w:val="75"/>
                  <w:marBottom w:val="0"/>
                  <w:divBdr>
                    <w:top w:val="none" w:sz="0" w:space="0" w:color="auto"/>
                    <w:left w:val="none" w:sz="0" w:space="0" w:color="auto"/>
                    <w:bottom w:val="none" w:sz="0" w:space="0" w:color="auto"/>
                    <w:right w:val="none" w:sz="0" w:space="0" w:color="auto"/>
                  </w:divBdr>
                  <w:divsChild>
                    <w:div w:id="721557187">
                      <w:marLeft w:val="750"/>
                      <w:marRight w:val="0"/>
                      <w:marTop w:val="0"/>
                      <w:marBottom w:val="0"/>
                      <w:divBdr>
                        <w:top w:val="none" w:sz="0" w:space="0" w:color="auto"/>
                        <w:left w:val="none" w:sz="0" w:space="0" w:color="auto"/>
                        <w:bottom w:val="none" w:sz="0" w:space="0" w:color="auto"/>
                        <w:right w:val="none" w:sz="0" w:space="0" w:color="auto"/>
                      </w:divBdr>
                    </w:div>
                  </w:divsChild>
                </w:div>
                <w:div w:id="1002853568">
                  <w:marLeft w:val="300"/>
                  <w:marRight w:val="0"/>
                  <w:marTop w:val="75"/>
                  <w:marBottom w:val="0"/>
                  <w:divBdr>
                    <w:top w:val="none" w:sz="0" w:space="0" w:color="auto"/>
                    <w:left w:val="none" w:sz="0" w:space="0" w:color="auto"/>
                    <w:bottom w:val="none" w:sz="0" w:space="0" w:color="auto"/>
                    <w:right w:val="none" w:sz="0" w:space="0" w:color="auto"/>
                  </w:divBdr>
                  <w:divsChild>
                    <w:div w:id="786192816">
                      <w:marLeft w:val="750"/>
                      <w:marRight w:val="0"/>
                      <w:marTop w:val="0"/>
                      <w:marBottom w:val="0"/>
                      <w:divBdr>
                        <w:top w:val="none" w:sz="0" w:space="0" w:color="auto"/>
                        <w:left w:val="none" w:sz="0" w:space="0" w:color="auto"/>
                        <w:bottom w:val="none" w:sz="0" w:space="0" w:color="auto"/>
                        <w:right w:val="none" w:sz="0" w:space="0" w:color="auto"/>
                      </w:divBdr>
                    </w:div>
                    <w:div w:id="1551376405">
                      <w:marLeft w:val="750"/>
                      <w:marRight w:val="0"/>
                      <w:marTop w:val="0"/>
                      <w:marBottom w:val="0"/>
                      <w:divBdr>
                        <w:top w:val="none" w:sz="0" w:space="0" w:color="auto"/>
                        <w:left w:val="none" w:sz="0" w:space="0" w:color="auto"/>
                        <w:bottom w:val="none" w:sz="0" w:space="0" w:color="auto"/>
                        <w:right w:val="none" w:sz="0" w:space="0" w:color="auto"/>
                      </w:divBdr>
                    </w:div>
                    <w:div w:id="1369989799">
                      <w:marLeft w:val="750"/>
                      <w:marRight w:val="0"/>
                      <w:marTop w:val="0"/>
                      <w:marBottom w:val="0"/>
                      <w:divBdr>
                        <w:top w:val="none" w:sz="0" w:space="0" w:color="auto"/>
                        <w:left w:val="none" w:sz="0" w:space="0" w:color="auto"/>
                        <w:bottom w:val="none" w:sz="0" w:space="0" w:color="auto"/>
                        <w:right w:val="none" w:sz="0" w:space="0" w:color="auto"/>
                      </w:divBdr>
                    </w:div>
                    <w:div w:id="123713214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01509948">
              <w:marLeft w:val="0"/>
              <w:marRight w:val="0"/>
              <w:marTop w:val="150"/>
              <w:marBottom w:val="150"/>
              <w:divBdr>
                <w:top w:val="none" w:sz="0" w:space="0" w:color="auto"/>
                <w:left w:val="none" w:sz="0" w:space="0" w:color="auto"/>
                <w:bottom w:val="none" w:sz="0" w:space="0" w:color="auto"/>
                <w:right w:val="none" w:sz="0" w:space="0" w:color="auto"/>
              </w:divBdr>
              <w:divsChild>
                <w:div w:id="1553493610">
                  <w:marLeft w:val="300"/>
                  <w:marRight w:val="0"/>
                  <w:marTop w:val="75"/>
                  <w:marBottom w:val="0"/>
                  <w:divBdr>
                    <w:top w:val="none" w:sz="0" w:space="0" w:color="auto"/>
                    <w:left w:val="none" w:sz="0" w:space="0" w:color="auto"/>
                    <w:bottom w:val="none" w:sz="0" w:space="0" w:color="auto"/>
                    <w:right w:val="none" w:sz="0" w:space="0" w:color="auto"/>
                  </w:divBdr>
                  <w:divsChild>
                    <w:div w:id="311763132">
                      <w:marLeft w:val="750"/>
                      <w:marRight w:val="0"/>
                      <w:marTop w:val="0"/>
                      <w:marBottom w:val="0"/>
                      <w:divBdr>
                        <w:top w:val="none" w:sz="0" w:space="0" w:color="auto"/>
                        <w:left w:val="none" w:sz="0" w:space="0" w:color="auto"/>
                        <w:bottom w:val="none" w:sz="0" w:space="0" w:color="auto"/>
                        <w:right w:val="none" w:sz="0" w:space="0" w:color="auto"/>
                      </w:divBdr>
                    </w:div>
                  </w:divsChild>
                </w:div>
                <w:div w:id="2083486970">
                  <w:marLeft w:val="300"/>
                  <w:marRight w:val="0"/>
                  <w:marTop w:val="75"/>
                  <w:marBottom w:val="0"/>
                  <w:divBdr>
                    <w:top w:val="none" w:sz="0" w:space="0" w:color="auto"/>
                    <w:left w:val="none" w:sz="0" w:space="0" w:color="auto"/>
                    <w:bottom w:val="none" w:sz="0" w:space="0" w:color="auto"/>
                    <w:right w:val="none" w:sz="0" w:space="0" w:color="auto"/>
                  </w:divBdr>
                  <w:divsChild>
                    <w:div w:id="44958046">
                      <w:marLeft w:val="750"/>
                      <w:marRight w:val="0"/>
                      <w:marTop w:val="0"/>
                      <w:marBottom w:val="0"/>
                      <w:divBdr>
                        <w:top w:val="none" w:sz="0" w:space="0" w:color="auto"/>
                        <w:left w:val="none" w:sz="0" w:space="0" w:color="auto"/>
                        <w:bottom w:val="none" w:sz="0" w:space="0" w:color="auto"/>
                        <w:right w:val="none" w:sz="0" w:space="0" w:color="auto"/>
                      </w:divBdr>
                    </w:div>
                  </w:divsChild>
                </w:div>
                <w:div w:id="984050483">
                  <w:marLeft w:val="300"/>
                  <w:marRight w:val="0"/>
                  <w:marTop w:val="75"/>
                  <w:marBottom w:val="0"/>
                  <w:divBdr>
                    <w:top w:val="none" w:sz="0" w:space="0" w:color="auto"/>
                    <w:left w:val="none" w:sz="0" w:space="0" w:color="auto"/>
                    <w:bottom w:val="none" w:sz="0" w:space="0" w:color="auto"/>
                    <w:right w:val="none" w:sz="0" w:space="0" w:color="auto"/>
                  </w:divBdr>
                </w:div>
                <w:div w:id="917784209">
                  <w:marLeft w:val="300"/>
                  <w:marRight w:val="0"/>
                  <w:marTop w:val="75"/>
                  <w:marBottom w:val="0"/>
                  <w:divBdr>
                    <w:top w:val="none" w:sz="0" w:space="0" w:color="auto"/>
                    <w:left w:val="none" w:sz="0" w:space="0" w:color="auto"/>
                    <w:bottom w:val="none" w:sz="0" w:space="0" w:color="auto"/>
                    <w:right w:val="none" w:sz="0" w:space="0" w:color="auto"/>
                  </w:divBdr>
                  <w:divsChild>
                    <w:div w:id="985015420">
                      <w:marLeft w:val="750"/>
                      <w:marRight w:val="0"/>
                      <w:marTop w:val="0"/>
                      <w:marBottom w:val="0"/>
                      <w:divBdr>
                        <w:top w:val="none" w:sz="0" w:space="0" w:color="auto"/>
                        <w:left w:val="none" w:sz="0" w:space="0" w:color="auto"/>
                        <w:bottom w:val="none" w:sz="0" w:space="0" w:color="auto"/>
                        <w:right w:val="none" w:sz="0" w:space="0" w:color="auto"/>
                      </w:divBdr>
                    </w:div>
                  </w:divsChild>
                </w:div>
                <w:div w:id="1353991891">
                  <w:marLeft w:val="300"/>
                  <w:marRight w:val="0"/>
                  <w:marTop w:val="75"/>
                  <w:marBottom w:val="0"/>
                  <w:divBdr>
                    <w:top w:val="none" w:sz="0" w:space="0" w:color="auto"/>
                    <w:left w:val="none" w:sz="0" w:space="0" w:color="auto"/>
                    <w:bottom w:val="none" w:sz="0" w:space="0" w:color="auto"/>
                    <w:right w:val="none" w:sz="0" w:space="0" w:color="auto"/>
                  </w:divBdr>
                  <w:divsChild>
                    <w:div w:id="98844389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532475">
      <w:bodyDiv w:val="1"/>
      <w:marLeft w:val="0"/>
      <w:marRight w:val="0"/>
      <w:marTop w:val="0"/>
      <w:marBottom w:val="0"/>
      <w:divBdr>
        <w:top w:val="none" w:sz="0" w:space="0" w:color="auto"/>
        <w:left w:val="none" w:sz="0" w:space="0" w:color="auto"/>
        <w:bottom w:val="none" w:sz="0" w:space="0" w:color="auto"/>
        <w:right w:val="none" w:sz="0" w:space="0" w:color="auto"/>
      </w:divBdr>
      <w:divsChild>
        <w:div w:id="422721604">
          <w:marLeft w:val="0"/>
          <w:marRight w:val="0"/>
          <w:marTop w:val="0"/>
          <w:marBottom w:val="0"/>
          <w:divBdr>
            <w:top w:val="none" w:sz="0" w:space="0" w:color="auto"/>
            <w:left w:val="none" w:sz="0" w:space="0" w:color="auto"/>
            <w:bottom w:val="none" w:sz="0" w:space="0" w:color="auto"/>
            <w:right w:val="none" w:sz="0" w:space="0" w:color="auto"/>
          </w:divBdr>
          <w:divsChild>
            <w:div w:id="1695308722">
              <w:marLeft w:val="0"/>
              <w:marRight w:val="0"/>
              <w:marTop w:val="150"/>
              <w:marBottom w:val="150"/>
              <w:divBdr>
                <w:top w:val="none" w:sz="0" w:space="0" w:color="auto"/>
                <w:left w:val="none" w:sz="0" w:space="0" w:color="auto"/>
                <w:bottom w:val="none" w:sz="0" w:space="0" w:color="auto"/>
                <w:right w:val="none" w:sz="0" w:space="0" w:color="auto"/>
              </w:divBdr>
              <w:divsChild>
                <w:div w:id="738285256">
                  <w:marLeft w:val="300"/>
                  <w:marRight w:val="0"/>
                  <w:marTop w:val="75"/>
                  <w:marBottom w:val="0"/>
                  <w:divBdr>
                    <w:top w:val="none" w:sz="0" w:space="0" w:color="auto"/>
                    <w:left w:val="none" w:sz="0" w:space="0" w:color="auto"/>
                    <w:bottom w:val="none" w:sz="0" w:space="0" w:color="auto"/>
                    <w:right w:val="none" w:sz="0" w:space="0" w:color="auto"/>
                  </w:divBdr>
                  <w:divsChild>
                    <w:div w:id="129445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40440458">
              <w:marLeft w:val="0"/>
              <w:marRight w:val="0"/>
              <w:marTop w:val="150"/>
              <w:marBottom w:val="150"/>
              <w:divBdr>
                <w:top w:val="none" w:sz="0" w:space="0" w:color="auto"/>
                <w:left w:val="none" w:sz="0" w:space="0" w:color="auto"/>
                <w:bottom w:val="none" w:sz="0" w:space="0" w:color="auto"/>
                <w:right w:val="none" w:sz="0" w:space="0" w:color="auto"/>
              </w:divBdr>
              <w:divsChild>
                <w:div w:id="1411612102">
                  <w:marLeft w:val="300"/>
                  <w:marRight w:val="0"/>
                  <w:marTop w:val="75"/>
                  <w:marBottom w:val="0"/>
                  <w:divBdr>
                    <w:top w:val="none" w:sz="0" w:space="0" w:color="auto"/>
                    <w:left w:val="none" w:sz="0" w:space="0" w:color="auto"/>
                    <w:bottom w:val="none" w:sz="0" w:space="0" w:color="auto"/>
                    <w:right w:val="none" w:sz="0" w:space="0" w:color="auto"/>
                  </w:divBdr>
                </w:div>
                <w:div w:id="1223979720">
                  <w:marLeft w:val="300"/>
                  <w:marRight w:val="0"/>
                  <w:marTop w:val="75"/>
                  <w:marBottom w:val="0"/>
                  <w:divBdr>
                    <w:top w:val="none" w:sz="0" w:space="0" w:color="auto"/>
                    <w:left w:val="none" w:sz="0" w:space="0" w:color="auto"/>
                    <w:bottom w:val="none" w:sz="0" w:space="0" w:color="auto"/>
                    <w:right w:val="none" w:sz="0" w:space="0" w:color="auto"/>
                  </w:divBdr>
                  <w:divsChild>
                    <w:div w:id="1338851349">
                      <w:marLeft w:val="750"/>
                      <w:marRight w:val="0"/>
                      <w:marTop w:val="0"/>
                      <w:marBottom w:val="0"/>
                      <w:divBdr>
                        <w:top w:val="none" w:sz="0" w:space="0" w:color="auto"/>
                        <w:left w:val="none" w:sz="0" w:space="0" w:color="auto"/>
                        <w:bottom w:val="none" w:sz="0" w:space="0" w:color="auto"/>
                        <w:right w:val="none" w:sz="0" w:space="0" w:color="auto"/>
                      </w:divBdr>
                    </w:div>
                    <w:div w:id="214583056">
                      <w:marLeft w:val="750"/>
                      <w:marRight w:val="0"/>
                      <w:marTop w:val="0"/>
                      <w:marBottom w:val="0"/>
                      <w:divBdr>
                        <w:top w:val="none" w:sz="0" w:space="0" w:color="auto"/>
                        <w:left w:val="none" w:sz="0" w:space="0" w:color="auto"/>
                        <w:bottom w:val="none" w:sz="0" w:space="0" w:color="auto"/>
                        <w:right w:val="none" w:sz="0" w:space="0" w:color="auto"/>
                      </w:divBdr>
                    </w:div>
                  </w:divsChild>
                </w:div>
                <w:div w:id="470369560">
                  <w:marLeft w:val="300"/>
                  <w:marRight w:val="0"/>
                  <w:marTop w:val="75"/>
                  <w:marBottom w:val="0"/>
                  <w:divBdr>
                    <w:top w:val="none" w:sz="0" w:space="0" w:color="auto"/>
                    <w:left w:val="none" w:sz="0" w:space="0" w:color="auto"/>
                    <w:bottom w:val="none" w:sz="0" w:space="0" w:color="auto"/>
                    <w:right w:val="none" w:sz="0" w:space="0" w:color="auto"/>
                  </w:divBdr>
                  <w:divsChild>
                    <w:div w:id="93863734">
                      <w:marLeft w:val="750"/>
                      <w:marRight w:val="0"/>
                      <w:marTop w:val="0"/>
                      <w:marBottom w:val="0"/>
                      <w:divBdr>
                        <w:top w:val="none" w:sz="0" w:space="0" w:color="auto"/>
                        <w:left w:val="none" w:sz="0" w:space="0" w:color="auto"/>
                        <w:bottom w:val="none" w:sz="0" w:space="0" w:color="auto"/>
                        <w:right w:val="none" w:sz="0" w:space="0" w:color="auto"/>
                      </w:divBdr>
                    </w:div>
                  </w:divsChild>
                </w:div>
                <w:div w:id="2073193126">
                  <w:marLeft w:val="300"/>
                  <w:marRight w:val="0"/>
                  <w:marTop w:val="75"/>
                  <w:marBottom w:val="0"/>
                  <w:divBdr>
                    <w:top w:val="none" w:sz="0" w:space="0" w:color="auto"/>
                    <w:left w:val="none" w:sz="0" w:space="0" w:color="auto"/>
                    <w:bottom w:val="none" w:sz="0" w:space="0" w:color="auto"/>
                    <w:right w:val="none" w:sz="0" w:space="0" w:color="auto"/>
                  </w:divBdr>
                  <w:divsChild>
                    <w:div w:id="1289512884">
                      <w:marLeft w:val="750"/>
                      <w:marRight w:val="0"/>
                      <w:marTop w:val="0"/>
                      <w:marBottom w:val="0"/>
                      <w:divBdr>
                        <w:top w:val="none" w:sz="0" w:space="0" w:color="auto"/>
                        <w:left w:val="none" w:sz="0" w:space="0" w:color="auto"/>
                        <w:bottom w:val="none" w:sz="0" w:space="0" w:color="auto"/>
                        <w:right w:val="none" w:sz="0" w:space="0" w:color="auto"/>
                      </w:divBdr>
                    </w:div>
                  </w:divsChild>
                </w:div>
                <w:div w:id="2056585534">
                  <w:marLeft w:val="300"/>
                  <w:marRight w:val="0"/>
                  <w:marTop w:val="75"/>
                  <w:marBottom w:val="0"/>
                  <w:divBdr>
                    <w:top w:val="none" w:sz="0" w:space="0" w:color="auto"/>
                    <w:left w:val="none" w:sz="0" w:space="0" w:color="auto"/>
                    <w:bottom w:val="none" w:sz="0" w:space="0" w:color="auto"/>
                    <w:right w:val="none" w:sz="0" w:space="0" w:color="auto"/>
                  </w:divBdr>
                  <w:divsChild>
                    <w:div w:id="17419569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6335634">
              <w:marLeft w:val="0"/>
              <w:marRight w:val="0"/>
              <w:marTop w:val="150"/>
              <w:marBottom w:val="150"/>
              <w:divBdr>
                <w:top w:val="none" w:sz="0" w:space="0" w:color="auto"/>
                <w:left w:val="none" w:sz="0" w:space="0" w:color="auto"/>
                <w:bottom w:val="none" w:sz="0" w:space="0" w:color="auto"/>
                <w:right w:val="none" w:sz="0" w:space="0" w:color="auto"/>
              </w:divBdr>
              <w:divsChild>
                <w:div w:id="1230725616">
                  <w:marLeft w:val="300"/>
                  <w:marRight w:val="0"/>
                  <w:marTop w:val="75"/>
                  <w:marBottom w:val="0"/>
                  <w:divBdr>
                    <w:top w:val="none" w:sz="0" w:space="0" w:color="auto"/>
                    <w:left w:val="none" w:sz="0" w:space="0" w:color="auto"/>
                    <w:bottom w:val="none" w:sz="0" w:space="0" w:color="auto"/>
                    <w:right w:val="none" w:sz="0" w:space="0" w:color="auto"/>
                  </w:divBdr>
                  <w:divsChild>
                    <w:div w:id="414325297">
                      <w:marLeft w:val="750"/>
                      <w:marRight w:val="0"/>
                      <w:marTop w:val="0"/>
                      <w:marBottom w:val="0"/>
                      <w:divBdr>
                        <w:top w:val="none" w:sz="0" w:space="0" w:color="auto"/>
                        <w:left w:val="none" w:sz="0" w:space="0" w:color="auto"/>
                        <w:bottom w:val="none" w:sz="0" w:space="0" w:color="auto"/>
                        <w:right w:val="none" w:sz="0" w:space="0" w:color="auto"/>
                      </w:divBdr>
                    </w:div>
                  </w:divsChild>
                </w:div>
                <w:div w:id="51001165">
                  <w:marLeft w:val="300"/>
                  <w:marRight w:val="0"/>
                  <w:marTop w:val="75"/>
                  <w:marBottom w:val="0"/>
                  <w:divBdr>
                    <w:top w:val="none" w:sz="0" w:space="0" w:color="auto"/>
                    <w:left w:val="none" w:sz="0" w:space="0" w:color="auto"/>
                    <w:bottom w:val="none" w:sz="0" w:space="0" w:color="auto"/>
                    <w:right w:val="none" w:sz="0" w:space="0" w:color="auto"/>
                  </w:divBdr>
                  <w:divsChild>
                    <w:div w:id="125339085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5197379">
              <w:marLeft w:val="0"/>
              <w:marRight w:val="0"/>
              <w:marTop w:val="150"/>
              <w:marBottom w:val="150"/>
              <w:divBdr>
                <w:top w:val="none" w:sz="0" w:space="0" w:color="auto"/>
                <w:left w:val="none" w:sz="0" w:space="0" w:color="auto"/>
                <w:bottom w:val="none" w:sz="0" w:space="0" w:color="auto"/>
                <w:right w:val="none" w:sz="0" w:space="0" w:color="auto"/>
              </w:divBdr>
              <w:divsChild>
                <w:div w:id="222447135">
                  <w:marLeft w:val="300"/>
                  <w:marRight w:val="0"/>
                  <w:marTop w:val="75"/>
                  <w:marBottom w:val="0"/>
                  <w:divBdr>
                    <w:top w:val="none" w:sz="0" w:space="0" w:color="auto"/>
                    <w:left w:val="none" w:sz="0" w:space="0" w:color="auto"/>
                    <w:bottom w:val="none" w:sz="0" w:space="0" w:color="auto"/>
                    <w:right w:val="none" w:sz="0" w:space="0" w:color="auto"/>
                  </w:divBdr>
                </w:div>
                <w:div w:id="374622844">
                  <w:marLeft w:val="300"/>
                  <w:marRight w:val="0"/>
                  <w:marTop w:val="75"/>
                  <w:marBottom w:val="0"/>
                  <w:divBdr>
                    <w:top w:val="none" w:sz="0" w:space="0" w:color="auto"/>
                    <w:left w:val="none" w:sz="0" w:space="0" w:color="auto"/>
                    <w:bottom w:val="none" w:sz="0" w:space="0" w:color="auto"/>
                    <w:right w:val="none" w:sz="0" w:space="0" w:color="auto"/>
                  </w:divBdr>
                  <w:divsChild>
                    <w:div w:id="893854384">
                      <w:marLeft w:val="750"/>
                      <w:marRight w:val="0"/>
                      <w:marTop w:val="0"/>
                      <w:marBottom w:val="0"/>
                      <w:divBdr>
                        <w:top w:val="none" w:sz="0" w:space="0" w:color="auto"/>
                        <w:left w:val="none" w:sz="0" w:space="0" w:color="auto"/>
                        <w:bottom w:val="none" w:sz="0" w:space="0" w:color="auto"/>
                        <w:right w:val="none" w:sz="0" w:space="0" w:color="auto"/>
                      </w:divBdr>
                    </w:div>
                    <w:div w:id="1567761362">
                      <w:marLeft w:val="750"/>
                      <w:marRight w:val="0"/>
                      <w:marTop w:val="0"/>
                      <w:marBottom w:val="0"/>
                      <w:divBdr>
                        <w:top w:val="none" w:sz="0" w:space="0" w:color="auto"/>
                        <w:left w:val="none" w:sz="0" w:space="0" w:color="auto"/>
                        <w:bottom w:val="none" w:sz="0" w:space="0" w:color="auto"/>
                        <w:right w:val="none" w:sz="0" w:space="0" w:color="auto"/>
                      </w:divBdr>
                    </w:div>
                    <w:div w:id="798232471">
                      <w:marLeft w:val="750"/>
                      <w:marRight w:val="0"/>
                      <w:marTop w:val="0"/>
                      <w:marBottom w:val="0"/>
                      <w:divBdr>
                        <w:top w:val="none" w:sz="0" w:space="0" w:color="auto"/>
                        <w:left w:val="none" w:sz="0" w:space="0" w:color="auto"/>
                        <w:bottom w:val="none" w:sz="0" w:space="0" w:color="auto"/>
                        <w:right w:val="none" w:sz="0" w:space="0" w:color="auto"/>
                      </w:divBdr>
                    </w:div>
                    <w:div w:id="273681033">
                      <w:marLeft w:val="750"/>
                      <w:marRight w:val="0"/>
                      <w:marTop w:val="0"/>
                      <w:marBottom w:val="0"/>
                      <w:divBdr>
                        <w:top w:val="none" w:sz="0" w:space="0" w:color="auto"/>
                        <w:left w:val="none" w:sz="0" w:space="0" w:color="auto"/>
                        <w:bottom w:val="none" w:sz="0" w:space="0" w:color="auto"/>
                        <w:right w:val="none" w:sz="0" w:space="0" w:color="auto"/>
                      </w:divBdr>
                    </w:div>
                    <w:div w:id="1112438153">
                      <w:marLeft w:val="750"/>
                      <w:marRight w:val="0"/>
                      <w:marTop w:val="0"/>
                      <w:marBottom w:val="0"/>
                      <w:divBdr>
                        <w:top w:val="none" w:sz="0" w:space="0" w:color="auto"/>
                        <w:left w:val="none" w:sz="0" w:space="0" w:color="auto"/>
                        <w:bottom w:val="none" w:sz="0" w:space="0" w:color="auto"/>
                        <w:right w:val="none" w:sz="0" w:space="0" w:color="auto"/>
                      </w:divBdr>
                    </w:div>
                    <w:div w:id="995182553">
                      <w:marLeft w:val="750"/>
                      <w:marRight w:val="0"/>
                      <w:marTop w:val="0"/>
                      <w:marBottom w:val="0"/>
                      <w:divBdr>
                        <w:top w:val="none" w:sz="0" w:space="0" w:color="auto"/>
                        <w:left w:val="none" w:sz="0" w:space="0" w:color="auto"/>
                        <w:bottom w:val="none" w:sz="0" w:space="0" w:color="auto"/>
                        <w:right w:val="none" w:sz="0" w:space="0" w:color="auto"/>
                      </w:divBdr>
                    </w:div>
                    <w:div w:id="1754275481">
                      <w:marLeft w:val="750"/>
                      <w:marRight w:val="0"/>
                      <w:marTop w:val="0"/>
                      <w:marBottom w:val="0"/>
                      <w:divBdr>
                        <w:top w:val="none" w:sz="0" w:space="0" w:color="auto"/>
                        <w:left w:val="none" w:sz="0" w:space="0" w:color="auto"/>
                        <w:bottom w:val="none" w:sz="0" w:space="0" w:color="auto"/>
                        <w:right w:val="none" w:sz="0" w:space="0" w:color="auto"/>
                      </w:divBdr>
                    </w:div>
                    <w:div w:id="1993679280">
                      <w:marLeft w:val="750"/>
                      <w:marRight w:val="0"/>
                      <w:marTop w:val="0"/>
                      <w:marBottom w:val="0"/>
                      <w:divBdr>
                        <w:top w:val="none" w:sz="0" w:space="0" w:color="auto"/>
                        <w:left w:val="none" w:sz="0" w:space="0" w:color="auto"/>
                        <w:bottom w:val="none" w:sz="0" w:space="0" w:color="auto"/>
                        <w:right w:val="none" w:sz="0" w:space="0" w:color="auto"/>
                      </w:divBdr>
                    </w:div>
                    <w:div w:id="1927810492">
                      <w:marLeft w:val="750"/>
                      <w:marRight w:val="0"/>
                      <w:marTop w:val="0"/>
                      <w:marBottom w:val="0"/>
                      <w:divBdr>
                        <w:top w:val="none" w:sz="0" w:space="0" w:color="auto"/>
                        <w:left w:val="none" w:sz="0" w:space="0" w:color="auto"/>
                        <w:bottom w:val="none" w:sz="0" w:space="0" w:color="auto"/>
                        <w:right w:val="none" w:sz="0" w:space="0" w:color="auto"/>
                      </w:divBdr>
                    </w:div>
                    <w:div w:id="1867062278">
                      <w:marLeft w:val="750"/>
                      <w:marRight w:val="0"/>
                      <w:marTop w:val="0"/>
                      <w:marBottom w:val="0"/>
                      <w:divBdr>
                        <w:top w:val="none" w:sz="0" w:space="0" w:color="auto"/>
                        <w:left w:val="none" w:sz="0" w:space="0" w:color="auto"/>
                        <w:bottom w:val="none" w:sz="0" w:space="0" w:color="auto"/>
                        <w:right w:val="none" w:sz="0" w:space="0" w:color="auto"/>
                      </w:divBdr>
                    </w:div>
                    <w:div w:id="755979662">
                      <w:marLeft w:val="750"/>
                      <w:marRight w:val="0"/>
                      <w:marTop w:val="0"/>
                      <w:marBottom w:val="0"/>
                      <w:divBdr>
                        <w:top w:val="none" w:sz="0" w:space="0" w:color="auto"/>
                        <w:left w:val="none" w:sz="0" w:space="0" w:color="auto"/>
                        <w:bottom w:val="none" w:sz="0" w:space="0" w:color="auto"/>
                        <w:right w:val="none" w:sz="0" w:space="0" w:color="auto"/>
                      </w:divBdr>
                    </w:div>
                    <w:div w:id="1472215397">
                      <w:marLeft w:val="750"/>
                      <w:marRight w:val="0"/>
                      <w:marTop w:val="0"/>
                      <w:marBottom w:val="0"/>
                      <w:divBdr>
                        <w:top w:val="none" w:sz="0" w:space="0" w:color="auto"/>
                        <w:left w:val="none" w:sz="0" w:space="0" w:color="auto"/>
                        <w:bottom w:val="none" w:sz="0" w:space="0" w:color="auto"/>
                        <w:right w:val="none" w:sz="0" w:space="0" w:color="auto"/>
                      </w:divBdr>
                    </w:div>
                    <w:div w:id="1887596608">
                      <w:marLeft w:val="750"/>
                      <w:marRight w:val="0"/>
                      <w:marTop w:val="0"/>
                      <w:marBottom w:val="0"/>
                      <w:divBdr>
                        <w:top w:val="none" w:sz="0" w:space="0" w:color="auto"/>
                        <w:left w:val="none" w:sz="0" w:space="0" w:color="auto"/>
                        <w:bottom w:val="none" w:sz="0" w:space="0" w:color="auto"/>
                        <w:right w:val="none" w:sz="0" w:space="0" w:color="auto"/>
                      </w:divBdr>
                    </w:div>
                    <w:div w:id="1645161303">
                      <w:marLeft w:val="750"/>
                      <w:marRight w:val="0"/>
                      <w:marTop w:val="0"/>
                      <w:marBottom w:val="0"/>
                      <w:divBdr>
                        <w:top w:val="none" w:sz="0" w:space="0" w:color="auto"/>
                        <w:left w:val="none" w:sz="0" w:space="0" w:color="auto"/>
                        <w:bottom w:val="none" w:sz="0" w:space="0" w:color="auto"/>
                        <w:right w:val="none" w:sz="0" w:space="0" w:color="auto"/>
                      </w:divBdr>
                    </w:div>
                    <w:div w:id="914705414">
                      <w:marLeft w:val="750"/>
                      <w:marRight w:val="0"/>
                      <w:marTop w:val="0"/>
                      <w:marBottom w:val="0"/>
                      <w:divBdr>
                        <w:top w:val="none" w:sz="0" w:space="0" w:color="auto"/>
                        <w:left w:val="none" w:sz="0" w:space="0" w:color="auto"/>
                        <w:bottom w:val="none" w:sz="0" w:space="0" w:color="auto"/>
                        <w:right w:val="none" w:sz="0" w:space="0" w:color="auto"/>
                      </w:divBdr>
                    </w:div>
                    <w:div w:id="561790374">
                      <w:marLeft w:val="750"/>
                      <w:marRight w:val="0"/>
                      <w:marTop w:val="0"/>
                      <w:marBottom w:val="0"/>
                      <w:divBdr>
                        <w:top w:val="none" w:sz="0" w:space="0" w:color="auto"/>
                        <w:left w:val="none" w:sz="0" w:space="0" w:color="auto"/>
                        <w:bottom w:val="none" w:sz="0" w:space="0" w:color="auto"/>
                        <w:right w:val="none" w:sz="0" w:space="0" w:color="auto"/>
                      </w:divBdr>
                    </w:div>
                  </w:divsChild>
                </w:div>
                <w:div w:id="674266163">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51963970">
      <w:bodyDiv w:val="1"/>
      <w:marLeft w:val="0"/>
      <w:marRight w:val="0"/>
      <w:marTop w:val="0"/>
      <w:marBottom w:val="0"/>
      <w:divBdr>
        <w:top w:val="none" w:sz="0" w:space="0" w:color="auto"/>
        <w:left w:val="none" w:sz="0" w:space="0" w:color="auto"/>
        <w:bottom w:val="none" w:sz="0" w:space="0" w:color="auto"/>
        <w:right w:val="none" w:sz="0" w:space="0" w:color="auto"/>
      </w:divBdr>
      <w:divsChild>
        <w:div w:id="495615983">
          <w:marLeft w:val="0"/>
          <w:marRight w:val="0"/>
          <w:marTop w:val="0"/>
          <w:marBottom w:val="0"/>
          <w:divBdr>
            <w:top w:val="none" w:sz="0" w:space="0" w:color="auto"/>
            <w:left w:val="none" w:sz="0" w:space="0" w:color="auto"/>
            <w:bottom w:val="none" w:sz="0" w:space="0" w:color="auto"/>
            <w:right w:val="none" w:sz="0" w:space="0" w:color="auto"/>
          </w:divBdr>
          <w:divsChild>
            <w:div w:id="554465044">
              <w:marLeft w:val="0"/>
              <w:marRight w:val="0"/>
              <w:marTop w:val="150"/>
              <w:marBottom w:val="150"/>
              <w:divBdr>
                <w:top w:val="none" w:sz="0" w:space="0" w:color="auto"/>
                <w:left w:val="none" w:sz="0" w:space="0" w:color="auto"/>
                <w:bottom w:val="none" w:sz="0" w:space="0" w:color="auto"/>
                <w:right w:val="none" w:sz="0" w:space="0" w:color="auto"/>
              </w:divBdr>
              <w:divsChild>
                <w:div w:id="176120581">
                  <w:marLeft w:val="300"/>
                  <w:marRight w:val="0"/>
                  <w:marTop w:val="75"/>
                  <w:marBottom w:val="0"/>
                  <w:divBdr>
                    <w:top w:val="none" w:sz="0" w:space="0" w:color="auto"/>
                    <w:left w:val="none" w:sz="0" w:space="0" w:color="auto"/>
                    <w:bottom w:val="none" w:sz="0" w:space="0" w:color="auto"/>
                    <w:right w:val="none" w:sz="0" w:space="0" w:color="auto"/>
                  </w:divBdr>
                  <w:divsChild>
                    <w:div w:id="1605527656">
                      <w:marLeft w:val="750"/>
                      <w:marRight w:val="0"/>
                      <w:marTop w:val="0"/>
                      <w:marBottom w:val="0"/>
                      <w:divBdr>
                        <w:top w:val="none" w:sz="0" w:space="0" w:color="auto"/>
                        <w:left w:val="none" w:sz="0" w:space="0" w:color="auto"/>
                        <w:bottom w:val="none" w:sz="0" w:space="0" w:color="auto"/>
                        <w:right w:val="none" w:sz="0" w:space="0" w:color="auto"/>
                      </w:divBdr>
                    </w:div>
                  </w:divsChild>
                </w:div>
                <w:div w:id="1665359845">
                  <w:marLeft w:val="300"/>
                  <w:marRight w:val="0"/>
                  <w:marTop w:val="75"/>
                  <w:marBottom w:val="0"/>
                  <w:divBdr>
                    <w:top w:val="none" w:sz="0" w:space="0" w:color="auto"/>
                    <w:left w:val="none" w:sz="0" w:space="0" w:color="auto"/>
                    <w:bottom w:val="none" w:sz="0" w:space="0" w:color="auto"/>
                    <w:right w:val="none" w:sz="0" w:space="0" w:color="auto"/>
                  </w:divBdr>
                  <w:divsChild>
                    <w:div w:id="1498880583">
                      <w:marLeft w:val="750"/>
                      <w:marRight w:val="0"/>
                      <w:marTop w:val="0"/>
                      <w:marBottom w:val="0"/>
                      <w:divBdr>
                        <w:top w:val="none" w:sz="0" w:space="0" w:color="auto"/>
                        <w:left w:val="none" w:sz="0" w:space="0" w:color="auto"/>
                        <w:bottom w:val="none" w:sz="0" w:space="0" w:color="auto"/>
                        <w:right w:val="none" w:sz="0" w:space="0" w:color="auto"/>
                      </w:divBdr>
                    </w:div>
                    <w:div w:id="781608328">
                      <w:marLeft w:val="750"/>
                      <w:marRight w:val="0"/>
                      <w:marTop w:val="0"/>
                      <w:marBottom w:val="0"/>
                      <w:divBdr>
                        <w:top w:val="none" w:sz="0" w:space="0" w:color="auto"/>
                        <w:left w:val="none" w:sz="0" w:space="0" w:color="auto"/>
                        <w:bottom w:val="none" w:sz="0" w:space="0" w:color="auto"/>
                        <w:right w:val="none" w:sz="0" w:space="0" w:color="auto"/>
                      </w:divBdr>
                    </w:div>
                    <w:div w:id="1048265115">
                      <w:marLeft w:val="750"/>
                      <w:marRight w:val="0"/>
                      <w:marTop w:val="0"/>
                      <w:marBottom w:val="0"/>
                      <w:divBdr>
                        <w:top w:val="none" w:sz="0" w:space="0" w:color="auto"/>
                        <w:left w:val="none" w:sz="0" w:space="0" w:color="auto"/>
                        <w:bottom w:val="none" w:sz="0" w:space="0" w:color="auto"/>
                        <w:right w:val="none" w:sz="0" w:space="0" w:color="auto"/>
                      </w:divBdr>
                    </w:div>
                  </w:divsChild>
                </w:div>
                <w:div w:id="2057972774">
                  <w:marLeft w:val="300"/>
                  <w:marRight w:val="0"/>
                  <w:marTop w:val="75"/>
                  <w:marBottom w:val="0"/>
                  <w:divBdr>
                    <w:top w:val="none" w:sz="0" w:space="0" w:color="auto"/>
                    <w:left w:val="none" w:sz="0" w:space="0" w:color="auto"/>
                    <w:bottom w:val="none" w:sz="0" w:space="0" w:color="auto"/>
                    <w:right w:val="none" w:sz="0" w:space="0" w:color="auto"/>
                  </w:divBdr>
                  <w:divsChild>
                    <w:div w:id="2138260725">
                      <w:marLeft w:val="750"/>
                      <w:marRight w:val="0"/>
                      <w:marTop w:val="0"/>
                      <w:marBottom w:val="0"/>
                      <w:divBdr>
                        <w:top w:val="none" w:sz="0" w:space="0" w:color="auto"/>
                        <w:left w:val="none" w:sz="0" w:space="0" w:color="auto"/>
                        <w:bottom w:val="none" w:sz="0" w:space="0" w:color="auto"/>
                        <w:right w:val="none" w:sz="0" w:space="0" w:color="auto"/>
                      </w:divBdr>
                    </w:div>
                  </w:divsChild>
                </w:div>
                <w:div w:id="400956062">
                  <w:marLeft w:val="300"/>
                  <w:marRight w:val="0"/>
                  <w:marTop w:val="75"/>
                  <w:marBottom w:val="0"/>
                  <w:divBdr>
                    <w:top w:val="none" w:sz="0" w:space="0" w:color="auto"/>
                    <w:left w:val="none" w:sz="0" w:space="0" w:color="auto"/>
                    <w:bottom w:val="none" w:sz="0" w:space="0" w:color="auto"/>
                    <w:right w:val="none" w:sz="0" w:space="0" w:color="auto"/>
                  </w:divBdr>
                  <w:divsChild>
                    <w:div w:id="105855100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643816">
              <w:marLeft w:val="0"/>
              <w:marRight w:val="0"/>
              <w:marTop w:val="150"/>
              <w:marBottom w:val="150"/>
              <w:divBdr>
                <w:top w:val="none" w:sz="0" w:space="0" w:color="auto"/>
                <w:left w:val="none" w:sz="0" w:space="0" w:color="auto"/>
                <w:bottom w:val="none" w:sz="0" w:space="0" w:color="auto"/>
                <w:right w:val="none" w:sz="0" w:space="0" w:color="auto"/>
              </w:divBdr>
              <w:divsChild>
                <w:div w:id="1701934054">
                  <w:marLeft w:val="300"/>
                  <w:marRight w:val="0"/>
                  <w:marTop w:val="75"/>
                  <w:marBottom w:val="0"/>
                  <w:divBdr>
                    <w:top w:val="none" w:sz="0" w:space="0" w:color="auto"/>
                    <w:left w:val="none" w:sz="0" w:space="0" w:color="auto"/>
                    <w:bottom w:val="none" w:sz="0" w:space="0" w:color="auto"/>
                    <w:right w:val="none" w:sz="0" w:space="0" w:color="auto"/>
                  </w:divBdr>
                </w:div>
                <w:div w:id="1048257937">
                  <w:marLeft w:val="300"/>
                  <w:marRight w:val="0"/>
                  <w:marTop w:val="75"/>
                  <w:marBottom w:val="0"/>
                  <w:divBdr>
                    <w:top w:val="none" w:sz="0" w:space="0" w:color="auto"/>
                    <w:left w:val="none" w:sz="0" w:space="0" w:color="auto"/>
                    <w:bottom w:val="none" w:sz="0" w:space="0" w:color="auto"/>
                    <w:right w:val="none" w:sz="0" w:space="0" w:color="auto"/>
                  </w:divBdr>
                  <w:divsChild>
                    <w:div w:id="1760104191">
                      <w:marLeft w:val="750"/>
                      <w:marRight w:val="0"/>
                      <w:marTop w:val="0"/>
                      <w:marBottom w:val="0"/>
                      <w:divBdr>
                        <w:top w:val="none" w:sz="0" w:space="0" w:color="auto"/>
                        <w:left w:val="none" w:sz="0" w:space="0" w:color="auto"/>
                        <w:bottom w:val="none" w:sz="0" w:space="0" w:color="auto"/>
                        <w:right w:val="none" w:sz="0" w:space="0" w:color="auto"/>
                      </w:divBdr>
                    </w:div>
                    <w:div w:id="1482310429">
                      <w:marLeft w:val="750"/>
                      <w:marRight w:val="0"/>
                      <w:marTop w:val="0"/>
                      <w:marBottom w:val="0"/>
                      <w:divBdr>
                        <w:top w:val="none" w:sz="0" w:space="0" w:color="auto"/>
                        <w:left w:val="none" w:sz="0" w:space="0" w:color="auto"/>
                        <w:bottom w:val="none" w:sz="0" w:space="0" w:color="auto"/>
                        <w:right w:val="none" w:sz="0" w:space="0" w:color="auto"/>
                      </w:divBdr>
                    </w:div>
                  </w:divsChild>
                </w:div>
                <w:div w:id="909315542">
                  <w:marLeft w:val="300"/>
                  <w:marRight w:val="0"/>
                  <w:marTop w:val="75"/>
                  <w:marBottom w:val="0"/>
                  <w:divBdr>
                    <w:top w:val="none" w:sz="0" w:space="0" w:color="auto"/>
                    <w:left w:val="none" w:sz="0" w:space="0" w:color="auto"/>
                    <w:bottom w:val="none" w:sz="0" w:space="0" w:color="auto"/>
                    <w:right w:val="none" w:sz="0" w:space="0" w:color="auto"/>
                  </w:divBdr>
                  <w:divsChild>
                    <w:div w:id="777992334">
                      <w:marLeft w:val="750"/>
                      <w:marRight w:val="0"/>
                      <w:marTop w:val="0"/>
                      <w:marBottom w:val="0"/>
                      <w:divBdr>
                        <w:top w:val="none" w:sz="0" w:space="0" w:color="auto"/>
                        <w:left w:val="none" w:sz="0" w:space="0" w:color="auto"/>
                        <w:bottom w:val="none" w:sz="0" w:space="0" w:color="auto"/>
                        <w:right w:val="none" w:sz="0" w:space="0" w:color="auto"/>
                      </w:divBdr>
                    </w:div>
                  </w:divsChild>
                </w:div>
                <w:div w:id="1079790662">
                  <w:marLeft w:val="300"/>
                  <w:marRight w:val="0"/>
                  <w:marTop w:val="75"/>
                  <w:marBottom w:val="0"/>
                  <w:divBdr>
                    <w:top w:val="none" w:sz="0" w:space="0" w:color="auto"/>
                    <w:left w:val="none" w:sz="0" w:space="0" w:color="auto"/>
                    <w:bottom w:val="none" w:sz="0" w:space="0" w:color="auto"/>
                    <w:right w:val="none" w:sz="0" w:space="0" w:color="auto"/>
                  </w:divBdr>
                  <w:divsChild>
                    <w:div w:id="1416511327">
                      <w:marLeft w:val="750"/>
                      <w:marRight w:val="0"/>
                      <w:marTop w:val="0"/>
                      <w:marBottom w:val="0"/>
                      <w:divBdr>
                        <w:top w:val="none" w:sz="0" w:space="0" w:color="auto"/>
                        <w:left w:val="none" w:sz="0" w:space="0" w:color="auto"/>
                        <w:bottom w:val="none" w:sz="0" w:space="0" w:color="auto"/>
                        <w:right w:val="none" w:sz="0" w:space="0" w:color="auto"/>
                      </w:divBdr>
                    </w:div>
                  </w:divsChild>
                </w:div>
                <w:div w:id="1323663120">
                  <w:marLeft w:val="300"/>
                  <w:marRight w:val="0"/>
                  <w:marTop w:val="75"/>
                  <w:marBottom w:val="0"/>
                  <w:divBdr>
                    <w:top w:val="none" w:sz="0" w:space="0" w:color="auto"/>
                    <w:left w:val="none" w:sz="0" w:space="0" w:color="auto"/>
                    <w:bottom w:val="none" w:sz="0" w:space="0" w:color="auto"/>
                    <w:right w:val="none" w:sz="0" w:space="0" w:color="auto"/>
                  </w:divBdr>
                  <w:divsChild>
                    <w:div w:id="1086459860">
                      <w:marLeft w:val="750"/>
                      <w:marRight w:val="0"/>
                      <w:marTop w:val="0"/>
                      <w:marBottom w:val="0"/>
                      <w:divBdr>
                        <w:top w:val="none" w:sz="0" w:space="0" w:color="auto"/>
                        <w:left w:val="none" w:sz="0" w:space="0" w:color="auto"/>
                        <w:bottom w:val="none" w:sz="0" w:space="0" w:color="auto"/>
                        <w:right w:val="none" w:sz="0" w:space="0" w:color="auto"/>
                      </w:divBdr>
                    </w:div>
                  </w:divsChild>
                </w:div>
                <w:div w:id="1415320430">
                  <w:marLeft w:val="300"/>
                  <w:marRight w:val="0"/>
                  <w:marTop w:val="75"/>
                  <w:marBottom w:val="0"/>
                  <w:divBdr>
                    <w:top w:val="none" w:sz="0" w:space="0" w:color="auto"/>
                    <w:left w:val="none" w:sz="0" w:space="0" w:color="auto"/>
                    <w:bottom w:val="none" w:sz="0" w:space="0" w:color="auto"/>
                    <w:right w:val="none" w:sz="0" w:space="0" w:color="auto"/>
                  </w:divBdr>
                  <w:divsChild>
                    <w:div w:id="997079063">
                      <w:marLeft w:val="750"/>
                      <w:marRight w:val="0"/>
                      <w:marTop w:val="0"/>
                      <w:marBottom w:val="0"/>
                      <w:divBdr>
                        <w:top w:val="none" w:sz="0" w:space="0" w:color="auto"/>
                        <w:left w:val="none" w:sz="0" w:space="0" w:color="auto"/>
                        <w:bottom w:val="none" w:sz="0" w:space="0" w:color="auto"/>
                        <w:right w:val="none" w:sz="0" w:space="0" w:color="auto"/>
                      </w:divBdr>
                    </w:div>
                  </w:divsChild>
                </w:div>
                <w:div w:id="1865899758">
                  <w:marLeft w:val="300"/>
                  <w:marRight w:val="0"/>
                  <w:marTop w:val="75"/>
                  <w:marBottom w:val="0"/>
                  <w:divBdr>
                    <w:top w:val="none" w:sz="0" w:space="0" w:color="auto"/>
                    <w:left w:val="none" w:sz="0" w:space="0" w:color="auto"/>
                    <w:bottom w:val="none" w:sz="0" w:space="0" w:color="auto"/>
                    <w:right w:val="none" w:sz="0" w:space="0" w:color="auto"/>
                  </w:divBdr>
                  <w:divsChild>
                    <w:div w:id="1823694509">
                      <w:marLeft w:val="750"/>
                      <w:marRight w:val="0"/>
                      <w:marTop w:val="0"/>
                      <w:marBottom w:val="0"/>
                      <w:divBdr>
                        <w:top w:val="none" w:sz="0" w:space="0" w:color="auto"/>
                        <w:left w:val="none" w:sz="0" w:space="0" w:color="auto"/>
                        <w:bottom w:val="none" w:sz="0" w:space="0" w:color="auto"/>
                        <w:right w:val="none" w:sz="0" w:space="0" w:color="auto"/>
                      </w:divBdr>
                    </w:div>
                    <w:div w:id="919756489">
                      <w:marLeft w:val="750"/>
                      <w:marRight w:val="0"/>
                      <w:marTop w:val="0"/>
                      <w:marBottom w:val="0"/>
                      <w:divBdr>
                        <w:top w:val="none" w:sz="0" w:space="0" w:color="auto"/>
                        <w:left w:val="none" w:sz="0" w:space="0" w:color="auto"/>
                        <w:bottom w:val="none" w:sz="0" w:space="0" w:color="auto"/>
                        <w:right w:val="none" w:sz="0" w:space="0" w:color="auto"/>
                      </w:divBdr>
                    </w:div>
                  </w:divsChild>
                </w:div>
                <w:div w:id="2054039116">
                  <w:marLeft w:val="300"/>
                  <w:marRight w:val="0"/>
                  <w:marTop w:val="75"/>
                  <w:marBottom w:val="0"/>
                  <w:divBdr>
                    <w:top w:val="none" w:sz="0" w:space="0" w:color="auto"/>
                    <w:left w:val="none" w:sz="0" w:space="0" w:color="auto"/>
                    <w:bottom w:val="none" w:sz="0" w:space="0" w:color="auto"/>
                    <w:right w:val="none" w:sz="0" w:space="0" w:color="auto"/>
                  </w:divBdr>
                </w:div>
                <w:div w:id="306862349">
                  <w:marLeft w:val="300"/>
                  <w:marRight w:val="0"/>
                  <w:marTop w:val="75"/>
                  <w:marBottom w:val="0"/>
                  <w:divBdr>
                    <w:top w:val="none" w:sz="0" w:space="0" w:color="auto"/>
                    <w:left w:val="none" w:sz="0" w:space="0" w:color="auto"/>
                    <w:bottom w:val="none" w:sz="0" w:space="0" w:color="auto"/>
                    <w:right w:val="none" w:sz="0" w:space="0" w:color="auto"/>
                  </w:divBdr>
                  <w:divsChild>
                    <w:div w:id="1144199454">
                      <w:marLeft w:val="750"/>
                      <w:marRight w:val="0"/>
                      <w:marTop w:val="0"/>
                      <w:marBottom w:val="0"/>
                      <w:divBdr>
                        <w:top w:val="none" w:sz="0" w:space="0" w:color="auto"/>
                        <w:left w:val="none" w:sz="0" w:space="0" w:color="auto"/>
                        <w:bottom w:val="none" w:sz="0" w:space="0" w:color="auto"/>
                        <w:right w:val="none" w:sz="0" w:space="0" w:color="auto"/>
                      </w:divBdr>
                    </w:div>
                    <w:div w:id="420757229">
                      <w:marLeft w:val="750"/>
                      <w:marRight w:val="0"/>
                      <w:marTop w:val="0"/>
                      <w:marBottom w:val="0"/>
                      <w:divBdr>
                        <w:top w:val="none" w:sz="0" w:space="0" w:color="auto"/>
                        <w:left w:val="none" w:sz="0" w:space="0" w:color="auto"/>
                        <w:bottom w:val="none" w:sz="0" w:space="0" w:color="auto"/>
                        <w:right w:val="none" w:sz="0" w:space="0" w:color="auto"/>
                      </w:divBdr>
                    </w:div>
                  </w:divsChild>
                </w:div>
                <w:div w:id="180901612">
                  <w:marLeft w:val="300"/>
                  <w:marRight w:val="0"/>
                  <w:marTop w:val="75"/>
                  <w:marBottom w:val="0"/>
                  <w:divBdr>
                    <w:top w:val="none" w:sz="0" w:space="0" w:color="auto"/>
                    <w:left w:val="none" w:sz="0" w:space="0" w:color="auto"/>
                    <w:bottom w:val="none" w:sz="0" w:space="0" w:color="auto"/>
                    <w:right w:val="none" w:sz="0" w:space="0" w:color="auto"/>
                  </w:divBdr>
                  <w:divsChild>
                    <w:div w:id="1598056502">
                      <w:marLeft w:val="750"/>
                      <w:marRight w:val="0"/>
                      <w:marTop w:val="0"/>
                      <w:marBottom w:val="0"/>
                      <w:divBdr>
                        <w:top w:val="none" w:sz="0" w:space="0" w:color="auto"/>
                        <w:left w:val="none" w:sz="0" w:space="0" w:color="auto"/>
                        <w:bottom w:val="none" w:sz="0" w:space="0" w:color="auto"/>
                        <w:right w:val="none" w:sz="0" w:space="0" w:color="auto"/>
                      </w:divBdr>
                    </w:div>
                  </w:divsChild>
                </w:div>
                <w:div w:id="2136172432">
                  <w:marLeft w:val="300"/>
                  <w:marRight w:val="0"/>
                  <w:marTop w:val="75"/>
                  <w:marBottom w:val="0"/>
                  <w:divBdr>
                    <w:top w:val="none" w:sz="0" w:space="0" w:color="auto"/>
                    <w:left w:val="none" w:sz="0" w:space="0" w:color="auto"/>
                    <w:bottom w:val="none" w:sz="0" w:space="0" w:color="auto"/>
                    <w:right w:val="none" w:sz="0" w:space="0" w:color="auto"/>
                  </w:divBdr>
                  <w:divsChild>
                    <w:div w:id="1168642037">
                      <w:marLeft w:val="750"/>
                      <w:marRight w:val="0"/>
                      <w:marTop w:val="0"/>
                      <w:marBottom w:val="0"/>
                      <w:divBdr>
                        <w:top w:val="none" w:sz="0" w:space="0" w:color="auto"/>
                        <w:left w:val="none" w:sz="0" w:space="0" w:color="auto"/>
                        <w:bottom w:val="none" w:sz="0" w:space="0" w:color="auto"/>
                        <w:right w:val="none" w:sz="0" w:space="0" w:color="auto"/>
                      </w:divBdr>
                    </w:div>
                    <w:div w:id="1177695102">
                      <w:marLeft w:val="750"/>
                      <w:marRight w:val="0"/>
                      <w:marTop w:val="0"/>
                      <w:marBottom w:val="0"/>
                      <w:divBdr>
                        <w:top w:val="none" w:sz="0" w:space="0" w:color="auto"/>
                        <w:left w:val="none" w:sz="0" w:space="0" w:color="auto"/>
                        <w:bottom w:val="none" w:sz="0" w:space="0" w:color="auto"/>
                        <w:right w:val="none" w:sz="0" w:space="0" w:color="auto"/>
                      </w:divBdr>
                    </w:div>
                    <w:div w:id="147940005">
                      <w:marLeft w:val="750"/>
                      <w:marRight w:val="0"/>
                      <w:marTop w:val="0"/>
                      <w:marBottom w:val="0"/>
                      <w:divBdr>
                        <w:top w:val="none" w:sz="0" w:space="0" w:color="auto"/>
                        <w:left w:val="none" w:sz="0" w:space="0" w:color="auto"/>
                        <w:bottom w:val="none" w:sz="0" w:space="0" w:color="auto"/>
                        <w:right w:val="none" w:sz="0" w:space="0" w:color="auto"/>
                      </w:divBdr>
                    </w:div>
                  </w:divsChild>
                </w:div>
                <w:div w:id="139855397">
                  <w:marLeft w:val="300"/>
                  <w:marRight w:val="0"/>
                  <w:marTop w:val="75"/>
                  <w:marBottom w:val="0"/>
                  <w:divBdr>
                    <w:top w:val="none" w:sz="0" w:space="0" w:color="auto"/>
                    <w:left w:val="none" w:sz="0" w:space="0" w:color="auto"/>
                    <w:bottom w:val="none" w:sz="0" w:space="0" w:color="auto"/>
                    <w:right w:val="none" w:sz="0" w:space="0" w:color="auto"/>
                  </w:divBdr>
                  <w:divsChild>
                    <w:div w:id="857887169">
                      <w:marLeft w:val="750"/>
                      <w:marRight w:val="0"/>
                      <w:marTop w:val="0"/>
                      <w:marBottom w:val="0"/>
                      <w:divBdr>
                        <w:top w:val="none" w:sz="0" w:space="0" w:color="auto"/>
                        <w:left w:val="none" w:sz="0" w:space="0" w:color="auto"/>
                        <w:bottom w:val="none" w:sz="0" w:space="0" w:color="auto"/>
                        <w:right w:val="none" w:sz="0" w:space="0" w:color="auto"/>
                      </w:divBdr>
                    </w:div>
                  </w:divsChild>
                </w:div>
                <w:div w:id="623578674">
                  <w:marLeft w:val="300"/>
                  <w:marRight w:val="0"/>
                  <w:marTop w:val="75"/>
                  <w:marBottom w:val="0"/>
                  <w:divBdr>
                    <w:top w:val="none" w:sz="0" w:space="0" w:color="auto"/>
                    <w:left w:val="none" w:sz="0" w:space="0" w:color="auto"/>
                    <w:bottom w:val="none" w:sz="0" w:space="0" w:color="auto"/>
                    <w:right w:val="none" w:sz="0" w:space="0" w:color="auto"/>
                  </w:divBdr>
                  <w:divsChild>
                    <w:div w:id="1025014397">
                      <w:marLeft w:val="750"/>
                      <w:marRight w:val="0"/>
                      <w:marTop w:val="0"/>
                      <w:marBottom w:val="0"/>
                      <w:divBdr>
                        <w:top w:val="none" w:sz="0" w:space="0" w:color="auto"/>
                        <w:left w:val="none" w:sz="0" w:space="0" w:color="auto"/>
                        <w:bottom w:val="none" w:sz="0" w:space="0" w:color="auto"/>
                        <w:right w:val="none" w:sz="0" w:space="0" w:color="auto"/>
                      </w:divBdr>
                    </w:div>
                    <w:div w:id="670913018">
                      <w:marLeft w:val="750"/>
                      <w:marRight w:val="0"/>
                      <w:marTop w:val="0"/>
                      <w:marBottom w:val="0"/>
                      <w:divBdr>
                        <w:top w:val="none" w:sz="0" w:space="0" w:color="auto"/>
                        <w:left w:val="none" w:sz="0" w:space="0" w:color="auto"/>
                        <w:bottom w:val="none" w:sz="0" w:space="0" w:color="auto"/>
                        <w:right w:val="none" w:sz="0" w:space="0" w:color="auto"/>
                      </w:divBdr>
                    </w:div>
                    <w:div w:id="1921405285">
                      <w:marLeft w:val="750"/>
                      <w:marRight w:val="0"/>
                      <w:marTop w:val="0"/>
                      <w:marBottom w:val="0"/>
                      <w:divBdr>
                        <w:top w:val="none" w:sz="0" w:space="0" w:color="auto"/>
                        <w:left w:val="none" w:sz="0" w:space="0" w:color="auto"/>
                        <w:bottom w:val="none" w:sz="0" w:space="0" w:color="auto"/>
                        <w:right w:val="none" w:sz="0" w:space="0" w:color="auto"/>
                      </w:divBdr>
                    </w:div>
                  </w:divsChild>
                </w:div>
                <w:div w:id="405689975">
                  <w:marLeft w:val="300"/>
                  <w:marRight w:val="0"/>
                  <w:marTop w:val="75"/>
                  <w:marBottom w:val="0"/>
                  <w:divBdr>
                    <w:top w:val="none" w:sz="0" w:space="0" w:color="auto"/>
                    <w:left w:val="none" w:sz="0" w:space="0" w:color="auto"/>
                    <w:bottom w:val="none" w:sz="0" w:space="0" w:color="auto"/>
                    <w:right w:val="none" w:sz="0" w:space="0" w:color="auto"/>
                  </w:divBdr>
                  <w:divsChild>
                    <w:div w:id="383336296">
                      <w:marLeft w:val="750"/>
                      <w:marRight w:val="0"/>
                      <w:marTop w:val="0"/>
                      <w:marBottom w:val="0"/>
                      <w:divBdr>
                        <w:top w:val="none" w:sz="0" w:space="0" w:color="auto"/>
                        <w:left w:val="none" w:sz="0" w:space="0" w:color="auto"/>
                        <w:bottom w:val="none" w:sz="0" w:space="0" w:color="auto"/>
                        <w:right w:val="none" w:sz="0" w:space="0" w:color="auto"/>
                      </w:divBdr>
                    </w:div>
                  </w:divsChild>
                </w:div>
                <w:div w:id="1038973321">
                  <w:marLeft w:val="300"/>
                  <w:marRight w:val="0"/>
                  <w:marTop w:val="75"/>
                  <w:marBottom w:val="0"/>
                  <w:divBdr>
                    <w:top w:val="none" w:sz="0" w:space="0" w:color="auto"/>
                    <w:left w:val="none" w:sz="0" w:space="0" w:color="auto"/>
                    <w:bottom w:val="none" w:sz="0" w:space="0" w:color="auto"/>
                    <w:right w:val="none" w:sz="0" w:space="0" w:color="auto"/>
                  </w:divBdr>
                  <w:divsChild>
                    <w:div w:id="904335335">
                      <w:marLeft w:val="750"/>
                      <w:marRight w:val="0"/>
                      <w:marTop w:val="0"/>
                      <w:marBottom w:val="0"/>
                      <w:divBdr>
                        <w:top w:val="none" w:sz="0" w:space="0" w:color="auto"/>
                        <w:left w:val="none" w:sz="0" w:space="0" w:color="auto"/>
                        <w:bottom w:val="none" w:sz="0" w:space="0" w:color="auto"/>
                        <w:right w:val="none" w:sz="0" w:space="0" w:color="auto"/>
                      </w:divBdr>
                    </w:div>
                    <w:div w:id="711418695">
                      <w:marLeft w:val="750"/>
                      <w:marRight w:val="0"/>
                      <w:marTop w:val="0"/>
                      <w:marBottom w:val="0"/>
                      <w:divBdr>
                        <w:top w:val="none" w:sz="0" w:space="0" w:color="auto"/>
                        <w:left w:val="none" w:sz="0" w:space="0" w:color="auto"/>
                        <w:bottom w:val="none" w:sz="0" w:space="0" w:color="auto"/>
                        <w:right w:val="none" w:sz="0" w:space="0" w:color="auto"/>
                      </w:divBdr>
                    </w:div>
                  </w:divsChild>
                </w:div>
                <w:div w:id="636300814">
                  <w:marLeft w:val="300"/>
                  <w:marRight w:val="0"/>
                  <w:marTop w:val="75"/>
                  <w:marBottom w:val="0"/>
                  <w:divBdr>
                    <w:top w:val="none" w:sz="0" w:space="0" w:color="auto"/>
                    <w:left w:val="none" w:sz="0" w:space="0" w:color="auto"/>
                    <w:bottom w:val="none" w:sz="0" w:space="0" w:color="auto"/>
                    <w:right w:val="none" w:sz="0" w:space="0" w:color="auto"/>
                  </w:divBdr>
                  <w:divsChild>
                    <w:div w:id="757793576">
                      <w:marLeft w:val="750"/>
                      <w:marRight w:val="0"/>
                      <w:marTop w:val="0"/>
                      <w:marBottom w:val="0"/>
                      <w:divBdr>
                        <w:top w:val="none" w:sz="0" w:space="0" w:color="auto"/>
                        <w:left w:val="none" w:sz="0" w:space="0" w:color="auto"/>
                        <w:bottom w:val="none" w:sz="0" w:space="0" w:color="auto"/>
                        <w:right w:val="none" w:sz="0" w:space="0" w:color="auto"/>
                      </w:divBdr>
                    </w:div>
                  </w:divsChild>
                </w:div>
                <w:div w:id="1081828285">
                  <w:marLeft w:val="300"/>
                  <w:marRight w:val="0"/>
                  <w:marTop w:val="75"/>
                  <w:marBottom w:val="0"/>
                  <w:divBdr>
                    <w:top w:val="none" w:sz="0" w:space="0" w:color="auto"/>
                    <w:left w:val="none" w:sz="0" w:space="0" w:color="auto"/>
                    <w:bottom w:val="none" w:sz="0" w:space="0" w:color="auto"/>
                    <w:right w:val="none" w:sz="0" w:space="0" w:color="auto"/>
                  </w:divBdr>
                  <w:divsChild>
                    <w:div w:id="1721199648">
                      <w:marLeft w:val="750"/>
                      <w:marRight w:val="0"/>
                      <w:marTop w:val="0"/>
                      <w:marBottom w:val="0"/>
                      <w:divBdr>
                        <w:top w:val="none" w:sz="0" w:space="0" w:color="auto"/>
                        <w:left w:val="none" w:sz="0" w:space="0" w:color="auto"/>
                        <w:bottom w:val="none" w:sz="0" w:space="0" w:color="auto"/>
                        <w:right w:val="none" w:sz="0" w:space="0" w:color="auto"/>
                      </w:divBdr>
                    </w:div>
                  </w:divsChild>
                </w:div>
                <w:div w:id="91557762">
                  <w:marLeft w:val="300"/>
                  <w:marRight w:val="0"/>
                  <w:marTop w:val="75"/>
                  <w:marBottom w:val="0"/>
                  <w:divBdr>
                    <w:top w:val="none" w:sz="0" w:space="0" w:color="auto"/>
                    <w:left w:val="none" w:sz="0" w:space="0" w:color="auto"/>
                    <w:bottom w:val="none" w:sz="0" w:space="0" w:color="auto"/>
                    <w:right w:val="none" w:sz="0" w:space="0" w:color="auto"/>
                  </w:divBdr>
                  <w:divsChild>
                    <w:div w:id="1914125526">
                      <w:marLeft w:val="750"/>
                      <w:marRight w:val="0"/>
                      <w:marTop w:val="0"/>
                      <w:marBottom w:val="0"/>
                      <w:divBdr>
                        <w:top w:val="none" w:sz="0" w:space="0" w:color="auto"/>
                        <w:left w:val="none" w:sz="0" w:space="0" w:color="auto"/>
                        <w:bottom w:val="none" w:sz="0" w:space="0" w:color="auto"/>
                        <w:right w:val="none" w:sz="0" w:space="0" w:color="auto"/>
                      </w:divBdr>
                    </w:div>
                  </w:divsChild>
                </w:div>
                <w:div w:id="2125074049">
                  <w:marLeft w:val="300"/>
                  <w:marRight w:val="0"/>
                  <w:marTop w:val="75"/>
                  <w:marBottom w:val="0"/>
                  <w:divBdr>
                    <w:top w:val="none" w:sz="0" w:space="0" w:color="auto"/>
                    <w:left w:val="none" w:sz="0" w:space="0" w:color="auto"/>
                    <w:bottom w:val="none" w:sz="0" w:space="0" w:color="auto"/>
                    <w:right w:val="none" w:sz="0" w:space="0" w:color="auto"/>
                  </w:divBdr>
                </w:div>
                <w:div w:id="1967547114">
                  <w:marLeft w:val="300"/>
                  <w:marRight w:val="0"/>
                  <w:marTop w:val="75"/>
                  <w:marBottom w:val="0"/>
                  <w:divBdr>
                    <w:top w:val="none" w:sz="0" w:space="0" w:color="auto"/>
                    <w:left w:val="none" w:sz="0" w:space="0" w:color="auto"/>
                    <w:bottom w:val="none" w:sz="0" w:space="0" w:color="auto"/>
                    <w:right w:val="none" w:sz="0" w:space="0" w:color="auto"/>
                  </w:divBdr>
                </w:div>
                <w:div w:id="1000549322">
                  <w:marLeft w:val="300"/>
                  <w:marRight w:val="0"/>
                  <w:marTop w:val="75"/>
                  <w:marBottom w:val="0"/>
                  <w:divBdr>
                    <w:top w:val="none" w:sz="0" w:space="0" w:color="auto"/>
                    <w:left w:val="none" w:sz="0" w:space="0" w:color="auto"/>
                    <w:bottom w:val="none" w:sz="0" w:space="0" w:color="auto"/>
                    <w:right w:val="none" w:sz="0" w:space="0" w:color="auto"/>
                  </w:divBdr>
                  <w:divsChild>
                    <w:div w:id="1528711124">
                      <w:marLeft w:val="750"/>
                      <w:marRight w:val="0"/>
                      <w:marTop w:val="0"/>
                      <w:marBottom w:val="0"/>
                      <w:divBdr>
                        <w:top w:val="none" w:sz="0" w:space="0" w:color="auto"/>
                        <w:left w:val="none" w:sz="0" w:space="0" w:color="auto"/>
                        <w:bottom w:val="none" w:sz="0" w:space="0" w:color="auto"/>
                        <w:right w:val="none" w:sz="0" w:space="0" w:color="auto"/>
                      </w:divBdr>
                    </w:div>
                    <w:div w:id="968895542">
                      <w:marLeft w:val="750"/>
                      <w:marRight w:val="0"/>
                      <w:marTop w:val="0"/>
                      <w:marBottom w:val="0"/>
                      <w:divBdr>
                        <w:top w:val="none" w:sz="0" w:space="0" w:color="auto"/>
                        <w:left w:val="none" w:sz="0" w:space="0" w:color="auto"/>
                        <w:bottom w:val="none" w:sz="0" w:space="0" w:color="auto"/>
                        <w:right w:val="none" w:sz="0" w:space="0" w:color="auto"/>
                      </w:divBdr>
                    </w:div>
                  </w:divsChild>
                </w:div>
                <w:div w:id="183060103">
                  <w:marLeft w:val="300"/>
                  <w:marRight w:val="0"/>
                  <w:marTop w:val="75"/>
                  <w:marBottom w:val="0"/>
                  <w:divBdr>
                    <w:top w:val="none" w:sz="0" w:space="0" w:color="auto"/>
                    <w:left w:val="none" w:sz="0" w:space="0" w:color="auto"/>
                    <w:bottom w:val="none" w:sz="0" w:space="0" w:color="auto"/>
                    <w:right w:val="none" w:sz="0" w:space="0" w:color="auto"/>
                  </w:divBdr>
                  <w:divsChild>
                    <w:div w:id="1781022845">
                      <w:marLeft w:val="750"/>
                      <w:marRight w:val="0"/>
                      <w:marTop w:val="0"/>
                      <w:marBottom w:val="0"/>
                      <w:divBdr>
                        <w:top w:val="none" w:sz="0" w:space="0" w:color="auto"/>
                        <w:left w:val="none" w:sz="0" w:space="0" w:color="auto"/>
                        <w:bottom w:val="none" w:sz="0" w:space="0" w:color="auto"/>
                        <w:right w:val="none" w:sz="0" w:space="0" w:color="auto"/>
                      </w:divBdr>
                    </w:div>
                  </w:divsChild>
                </w:div>
                <w:div w:id="2042389658">
                  <w:marLeft w:val="300"/>
                  <w:marRight w:val="0"/>
                  <w:marTop w:val="75"/>
                  <w:marBottom w:val="0"/>
                  <w:divBdr>
                    <w:top w:val="none" w:sz="0" w:space="0" w:color="auto"/>
                    <w:left w:val="none" w:sz="0" w:space="0" w:color="auto"/>
                    <w:bottom w:val="none" w:sz="0" w:space="0" w:color="auto"/>
                    <w:right w:val="none" w:sz="0" w:space="0" w:color="auto"/>
                  </w:divBdr>
                  <w:divsChild>
                    <w:div w:id="1138452665">
                      <w:marLeft w:val="750"/>
                      <w:marRight w:val="0"/>
                      <w:marTop w:val="0"/>
                      <w:marBottom w:val="0"/>
                      <w:divBdr>
                        <w:top w:val="none" w:sz="0" w:space="0" w:color="auto"/>
                        <w:left w:val="none" w:sz="0" w:space="0" w:color="auto"/>
                        <w:bottom w:val="none" w:sz="0" w:space="0" w:color="auto"/>
                        <w:right w:val="none" w:sz="0" w:space="0" w:color="auto"/>
                      </w:divBdr>
                    </w:div>
                    <w:div w:id="460459167">
                      <w:marLeft w:val="750"/>
                      <w:marRight w:val="0"/>
                      <w:marTop w:val="0"/>
                      <w:marBottom w:val="0"/>
                      <w:divBdr>
                        <w:top w:val="none" w:sz="0" w:space="0" w:color="auto"/>
                        <w:left w:val="none" w:sz="0" w:space="0" w:color="auto"/>
                        <w:bottom w:val="none" w:sz="0" w:space="0" w:color="auto"/>
                        <w:right w:val="none" w:sz="0" w:space="0" w:color="auto"/>
                      </w:divBdr>
                    </w:div>
                    <w:div w:id="951329320">
                      <w:marLeft w:val="750"/>
                      <w:marRight w:val="0"/>
                      <w:marTop w:val="0"/>
                      <w:marBottom w:val="0"/>
                      <w:divBdr>
                        <w:top w:val="none" w:sz="0" w:space="0" w:color="auto"/>
                        <w:left w:val="none" w:sz="0" w:space="0" w:color="auto"/>
                        <w:bottom w:val="none" w:sz="0" w:space="0" w:color="auto"/>
                        <w:right w:val="none" w:sz="0" w:space="0" w:color="auto"/>
                      </w:divBdr>
                    </w:div>
                  </w:divsChild>
                </w:div>
                <w:div w:id="1271277384">
                  <w:marLeft w:val="300"/>
                  <w:marRight w:val="0"/>
                  <w:marTop w:val="75"/>
                  <w:marBottom w:val="0"/>
                  <w:divBdr>
                    <w:top w:val="none" w:sz="0" w:space="0" w:color="auto"/>
                    <w:left w:val="none" w:sz="0" w:space="0" w:color="auto"/>
                    <w:bottom w:val="none" w:sz="0" w:space="0" w:color="auto"/>
                    <w:right w:val="none" w:sz="0" w:space="0" w:color="auto"/>
                  </w:divBdr>
                  <w:divsChild>
                    <w:div w:id="281419793">
                      <w:marLeft w:val="750"/>
                      <w:marRight w:val="0"/>
                      <w:marTop w:val="0"/>
                      <w:marBottom w:val="0"/>
                      <w:divBdr>
                        <w:top w:val="none" w:sz="0" w:space="0" w:color="auto"/>
                        <w:left w:val="none" w:sz="0" w:space="0" w:color="auto"/>
                        <w:bottom w:val="none" w:sz="0" w:space="0" w:color="auto"/>
                        <w:right w:val="none" w:sz="0" w:space="0" w:color="auto"/>
                      </w:divBdr>
                    </w:div>
                  </w:divsChild>
                </w:div>
                <w:div w:id="1518545492">
                  <w:marLeft w:val="300"/>
                  <w:marRight w:val="0"/>
                  <w:marTop w:val="75"/>
                  <w:marBottom w:val="0"/>
                  <w:divBdr>
                    <w:top w:val="none" w:sz="0" w:space="0" w:color="auto"/>
                    <w:left w:val="none" w:sz="0" w:space="0" w:color="auto"/>
                    <w:bottom w:val="none" w:sz="0" w:space="0" w:color="auto"/>
                    <w:right w:val="none" w:sz="0" w:space="0" w:color="auto"/>
                  </w:divBdr>
                  <w:divsChild>
                    <w:div w:id="468864654">
                      <w:marLeft w:val="750"/>
                      <w:marRight w:val="0"/>
                      <w:marTop w:val="0"/>
                      <w:marBottom w:val="0"/>
                      <w:divBdr>
                        <w:top w:val="none" w:sz="0" w:space="0" w:color="auto"/>
                        <w:left w:val="none" w:sz="0" w:space="0" w:color="auto"/>
                        <w:bottom w:val="none" w:sz="0" w:space="0" w:color="auto"/>
                        <w:right w:val="none" w:sz="0" w:space="0" w:color="auto"/>
                      </w:divBdr>
                    </w:div>
                    <w:div w:id="1291670652">
                      <w:marLeft w:val="750"/>
                      <w:marRight w:val="0"/>
                      <w:marTop w:val="0"/>
                      <w:marBottom w:val="0"/>
                      <w:divBdr>
                        <w:top w:val="none" w:sz="0" w:space="0" w:color="auto"/>
                        <w:left w:val="none" w:sz="0" w:space="0" w:color="auto"/>
                        <w:bottom w:val="none" w:sz="0" w:space="0" w:color="auto"/>
                        <w:right w:val="none" w:sz="0" w:space="0" w:color="auto"/>
                      </w:divBdr>
                    </w:div>
                    <w:div w:id="1266037125">
                      <w:marLeft w:val="750"/>
                      <w:marRight w:val="0"/>
                      <w:marTop w:val="0"/>
                      <w:marBottom w:val="0"/>
                      <w:divBdr>
                        <w:top w:val="none" w:sz="0" w:space="0" w:color="auto"/>
                        <w:left w:val="none" w:sz="0" w:space="0" w:color="auto"/>
                        <w:bottom w:val="none" w:sz="0" w:space="0" w:color="auto"/>
                        <w:right w:val="none" w:sz="0" w:space="0" w:color="auto"/>
                      </w:divBdr>
                    </w:div>
                  </w:divsChild>
                </w:div>
                <w:div w:id="1839273512">
                  <w:marLeft w:val="300"/>
                  <w:marRight w:val="0"/>
                  <w:marTop w:val="75"/>
                  <w:marBottom w:val="0"/>
                  <w:divBdr>
                    <w:top w:val="none" w:sz="0" w:space="0" w:color="auto"/>
                    <w:left w:val="none" w:sz="0" w:space="0" w:color="auto"/>
                    <w:bottom w:val="none" w:sz="0" w:space="0" w:color="auto"/>
                    <w:right w:val="none" w:sz="0" w:space="0" w:color="auto"/>
                  </w:divBdr>
                  <w:divsChild>
                    <w:div w:id="1872185048">
                      <w:marLeft w:val="750"/>
                      <w:marRight w:val="0"/>
                      <w:marTop w:val="0"/>
                      <w:marBottom w:val="0"/>
                      <w:divBdr>
                        <w:top w:val="none" w:sz="0" w:space="0" w:color="auto"/>
                        <w:left w:val="none" w:sz="0" w:space="0" w:color="auto"/>
                        <w:bottom w:val="none" w:sz="0" w:space="0" w:color="auto"/>
                        <w:right w:val="none" w:sz="0" w:space="0" w:color="auto"/>
                      </w:divBdr>
                    </w:div>
                  </w:divsChild>
                </w:div>
                <w:div w:id="723524166">
                  <w:marLeft w:val="300"/>
                  <w:marRight w:val="0"/>
                  <w:marTop w:val="75"/>
                  <w:marBottom w:val="0"/>
                  <w:divBdr>
                    <w:top w:val="none" w:sz="0" w:space="0" w:color="auto"/>
                    <w:left w:val="none" w:sz="0" w:space="0" w:color="auto"/>
                    <w:bottom w:val="none" w:sz="0" w:space="0" w:color="auto"/>
                    <w:right w:val="none" w:sz="0" w:space="0" w:color="auto"/>
                  </w:divBdr>
                  <w:divsChild>
                    <w:div w:id="205147574">
                      <w:marLeft w:val="750"/>
                      <w:marRight w:val="0"/>
                      <w:marTop w:val="0"/>
                      <w:marBottom w:val="0"/>
                      <w:divBdr>
                        <w:top w:val="none" w:sz="0" w:space="0" w:color="auto"/>
                        <w:left w:val="none" w:sz="0" w:space="0" w:color="auto"/>
                        <w:bottom w:val="none" w:sz="0" w:space="0" w:color="auto"/>
                        <w:right w:val="none" w:sz="0" w:space="0" w:color="auto"/>
                      </w:divBdr>
                    </w:div>
                    <w:div w:id="1763720704">
                      <w:marLeft w:val="750"/>
                      <w:marRight w:val="0"/>
                      <w:marTop w:val="0"/>
                      <w:marBottom w:val="0"/>
                      <w:divBdr>
                        <w:top w:val="none" w:sz="0" w:space="0" w:color="auto"/>
                        <w:left w:val="none" w:sz="0" w:space="0" w:color="auto"/>
                        <w:bottom w:val="none" w:sz="0" w:space="0" w:color="auto"/>
                        <w:right w:val="none" w:sz="0" w:space="0" w:color="auto"/>
                      </w:divBdr>
                    </w:div>
                  </w:divsChild>
                </w:div>
                <w:div w:id="398018134">
                  <w:marLeft w:val="300"/>
                  <w:marRight w:val="0"/>
                  <w:marTop w:val="75"/>
                  <w:marBottom w:val="0"/>
                  <w:divBdr>
                    <w:top w:val="none" w:sz="0" w:space="0" w:color="auto"/>
                    <w:left w:val="none" w:sz="0" w:space="0" w:color="auto"/>
                    <w:bottom w:val="none" w:sz="0" w:space="0" w:color="auto"/>
                    <w:right w:val="none" w:sz="0" w:space="0" w:color="auto"/>
                  </w:divBdr>
                  <w:divsChild>
                    <w:div w:id="75564003">
                      <w:marLeft w:val="750"/>
                      <w:marRight w:val="0"/>
                      <w:marTop w:val="0"/>
                      <w:marBottom w:val="0"/>
                      <w:divBdr>
                        <w:top w:val="none" w:sz="0" w:space="0" w:color="auto"/>
                        <w:left w:val="none" w:sz="0" w:space="0" w:color="auto"/>
                        <w:bottom w:val="none" w:sz="0" w:space="0" w:color="auto"/>
                        <w:right w:val="none" w:sz="0" w:space="0" w:color="auto"/>
                      </w:divBdr>
                    </w:div>
                  </w:divsChild>
                </w:div>
                <w:div w:id="1860451">
                  <w:marLeft w:val="300"/>
                  <w:marRight w:val="0"/>
                  <w:marTop w:val="75"/>
                  <w:marBottom w:val="0"/>
                  <w:divBdr>
                    <w:top w:val="none" w:sz="0" w:space="0" w:color="auto"/>
                    <w:left w:val="none" w:sz="0" w:space="0" w:color="auto"/>
                    <w:bottom w:val="none" w:sz="0" w:space="0" w:color="auto"/>
                    <w:right w:val="none" w:sz="0" w:space="0" w:color="auto"/>
                  </w:divBdr>
                  <w:divsChild>
                    <w:div w:id="1556618415">
                      <w:marLeft w:val="750"/>
                      <w:marRight w:val="0"/>
                      <w:marTop w:val="0"/>
                      <w:marBottom w:val="0"/>
                      <w:divBdr>
                        <w:top w:val="none" w:sz="0" w:space="0" w:color="auto"/>
                        <w:left w:val="none" w:sz="0" w:space="0" w:color="auto"/>
                        <w:bottom w:val="none" w:sz="0" w:space="0" w:color="auto"/>
                        <w:right w:val="none" w:sz="0" w:space="0" w:color="auto"/>
                      </w:divBdr>
                    </w:div>
                  </w:divsChild>
                </w:div>
                <w:div w:id="479688952">
                  <w:marLeft w:val="300"/>
                  <w:marRight w:val="0"/>
                  <w:marTop w:val="75"/>
                  <w:marBottom w:val="0"/>
                  <w:divBdr>
                    <w:top w:val="none" w:sz="0" w:space="0" w:color="auto"/>
                    <w:left w:val="none" w:sz="0" w:space="0" w:color="auto"/>
                    <w:bottom w:val="none" w:sz="0" w:space="0" w:color="auto"/>
                    <w:right w:val="none" w:sz="0" w:space="0" w:color="auto"/>
                  </w:divBdr>
                  <w:divsChild>
                    <w:div w:id="1710957568">
                      <w:marLeft w:val="750"/>
                      <w:marRight w:val="0"/>
                      <w:marTop w:val="0"/>
                      <w:marBottom w:val="0"/>
                      <w:divBdr>
                        <w:top w:val="none" w:sz="0" w:space="0" w:color="auto"/>
                        <w:left w:val="none" w:sz="0" w:space="0" w:color="auto"/>
                        <w:bottom w:val="none" w:sz="0" w:space="0" w:color="auto"/>
                        <w:right w:val="none" w:sz="0" w:space="0" w:color="auto"/>
                      </w:divBdr>
                    </w:div>
                  </w:divsChild>
                </w:div>
                <w:div w:id="2141221685">
                  <w:marLeft w:val="300"/>
                  <w:marRight w:val="0"/>
                  <w:marTop w:val="75"/>
                  <w:marBottom w:val="0"/>
                  <w:divBdr>
                    <w:top w:val="none" w:sz="0" w:space="0" w:color="auto"/>
                    <w:left w:val="none" w:sz="0" w:space="0" w:color="auto"/>
                    <w:bottom w:val="none" w:sz="0" w:space="0" w:color="auto"/>
                    <w:right w:val="none" w:sz="0" w:space="0" w:color="auto"/>
                  </w:divBdr>
                </w:div>
              </w:divsChild>
            </w:div>
            <w:div w:id="77597927">
              <w:marLeft w:val="0"/>
              <w:marRight w:val="0"/>
              <w:marTop w:val="150"/>
              <w:marBottom w:val="150"/>
              <w:divBdr>
                <w:top w:val="none" w:sz="0" w:space="0" w:color="auto"/>
                <w:left w:val="none" w:sz="0" w:space="0" w:color="auto"/>
                <w:bottom w:val="none" w:sz="0" w:space="0" w:color="auto"/>
                <w:right w:val="none" w:sz="0" w:space="0" w:color="auto"/>
              </w:divBdr>
              <w:divsChild>
                <w:div w:id="1403219571">
                  <w:marLeft w:val="300"/>
                  <w:marRight w:val="0"/>
                  <w:marTop w:val="75"/>
                  <w:marBottom w:val="0"/>
                  <w:divBdr>
                    <w:top w:val="none" w:sz="0" w:space="0" w:color="auto"/>
                    <w:left w:val="none" w:sz="0" w:space="0" w:color="auto"/>
                    <w:bottom w:val="none" w:sz="0" w:space="0" w:color="auto"/>
                    <w:right w:val="none" w:sz="0" w:space="0" w:color="auto"/>
                  </w:divBdr>
                </w:div>
                <w:div w:id="479927049">
                  <w:marLeft w:val="300"/>
                  <w:marRight w:val="0"/>
                  <w:marTop w:val="75"/>
                  <w:marBottom w:val="0"/>
                  <w:divBdr>
                    <w:top w:val="none" w:sz="0" w:space="0" w:color="auto"/>
                    <w:left w:val="none" w:sz="0" w:space="0" w:color="auto"/>
                    <w:bottom w:val="none" w:sz="0" w:space="0" w:color="auto"/>
                    <w:right w:val="none" w:sz="0" w:space="0" w:color="auto"/>
                  </w:divBdr>
                  <w:divsChild>
                    <w:div w:id="1393623633">
                      <w:marLeft w:val="750"/>
                      <w:marRight w:val="0"/>
                      <w:marTop w:val="0"/>
                      <w:marBottom w:val="0"/>
                      <w:divBdr>
                        <w:top w:val="none" w:sz="0" w:space="0" w:color="auto"/>
                        <w:left w:val="none" w:sz="0" w:space="0" w:color="auto"/>
                        <w:bottom w:val="none" w:sz="0" w:space="0" w:color="auto"/>
                        <w:right w:val="none" w:sz="0" w:space="0" w:color="auto"/>
                      </w:divBdr>
                    </w:div>
                    <w:div w:id="1686856862">
                      <w:marLeft w:val="750"/>
                      <w:marRight w:val="0"/>
                      <w:marTop w:val="0"/>
                      <w:marBottom w:val="0"/>
                      <w:divBdr>
                        <w:top w:val="none" w:sz="0" w:space="0" w:color="auto"/>
                        <w:left w:val="none" w:sz="0" w:space="0" w:color="auto"/>
                        <w:bottom w:val="none" w:sz="0" w:space="0" w:color="auto"/>
                        <w:right w:val="none" w:sz="0" w:space="0" w:color="auto"/>
                      </w:divBdr>
                    </w:div>
                  </w:divsChild>
                </w:div>
                <w:div w:id="988442435">
                  <w:marLeft w:val="300"/>
                  <w:marRight w:val="0"/>
                  <w:marTop w:val="75"/>
                  <w:marBottom w:val="0"/>
                  <w:divBdr>
                    <w:top w:val="none" w:sz="0" w:space="0" w:color="auto"/>
                    <w:left w:val="none" w:sz="0" w:space="0" w:color="auto"/>
                    <w:bottom w:val="none" w:sz="0" w:space="0" w:color="auto"/>
                    <w:right w:val="none" w:sz="0" w:space="0" w:color="auto"/>
                  </w:divBdr>
                  <w:divsChild>
                    <w:div w:id="1076588460">
                      <w:marLeft w:val="750"/>
                      <w:marRight w:val="0"/>
                      <w:marTop w:val="0"/>
                      <w:marBottom w:val="0"/>
                      <w:divBdr>
                        <w:top w:val="none" w:sz="0" w:space="0" w:color="auto"/>
                        <w:left w:val="none" w:sz="0" w:space="0" w:color="auto"/>
                        <w:bottom w:val="none" w:sz="0" w:space="0" w:color="auto"/>
                        <w:right w:val="none" w:sz="0" w:space="0" w:color="auto"/>
                      </w:divBdr>
                    </w:div>
                  </w:divsChild>
                </w:div>
                <w:div w:id="295062016">
                  <w:marLeft w:val="300"/>
                  <w:marRight w:val="0"/>
                  <w:marTop w:val="75"/>
                  <w:marBottom w:val="0"/>
                  <w:divBdr>
                    <w:top w:val="none" w:sz="0" w:space="0" w:color="auto"/>
                    <w:left w:val="none" w:sz="0" w:space="0" w:color="auto"/>
                    <w:bottom w:val="none" w:sz="0" w:space="0" w:color="auto"/>
                    <w:right w:val="none" w:sz="0" w:space="0" w:color="auto"/>
                  </w:divBdr>
                  <w:divsChild>
                    <w:div w:id="41872200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73154">
              <w:marLeft w:val="0"/>
              <w:marRight w:val="0"/>
              <w:marTop w:val="150"/>
              <w:marBottom w:val="150"/>
              <w:divBdr>
                <w:top w:val="none" w:sz="0" w:space="0" w:color="auto"/>
                <w:left w:val="none" w:sz="0" w:space="0" w:color="auto"/>
                <w:bottom w:val="none" w:sz="0" w:space="0" w:color="auto"/>
                <w:right w:val="none" w:sz="0" w:space="0" w:color="auto"/>
              </w:divBdr>
              <w:divsChild>
                <w:div w:id="1929919707">
                  <w:marLeft w:val="300"/>
                  <w:marRight w:val="0"/>
                  <w:marTop w:val="75"/>
                  <w:marBottom w:val="0"/>
                  <w:divBdr>
                    <w:top w:val="none" w:sz="0" w:space="0" w:color="auto"/>
                    <w:left w:val="none" w:sz="0" w:space="0" w:color="auto"/>
                    <w:bottom w:val="none" w:sz="0" w:space="0" w:color="auto"/>
                    <w:right w:val="none" w:sz="0" w:space="0" w:color="auto"/>
                  </w:divBdr>
                </w:div>
                <w:div w:id="1324578516">
                  <w:marLeft w:val="300"/>
                  <w:marRight w:val="0"/>
                  <w:marTop w:val="75"/>
                  <w:marBottom w:val="0"/>
                  <w:divBdr>
                    <w:top w:val="none" w:sz="0" w:space="0" w:color="auto"/>
                    <w:left w:val="none" w:sz="0" w:space="0" w:color="auto"/>
                    <w:bottom w:val="none" w:sz="0" w:space="0" w:color="auto"/>
                    <w:right w:val="none" w:sz="0" w:space="0" w:color="auto"/>
                  </w:divBdr>
                  <w:divsChild>
                    <w:div w:id="1200777372">
                      <w:marLeft w:val="750"/>
                      <w:marRight w:val="0"/>
                      <w:marTop w:val="0"/>
                      <w:marBottom w:val="0"/>
                      <w:divBdr>
                        <w:top w:val="none" w:sz="0" w:space="0" w:color="auto"/>
                        <w:left w:val="none" w:sz="0" w:space="0" w:color="auto"/>
                        <w:bottom w:val="none" w:sz="0" w:space="0" w:color="auto"/>
                        <w:right w:val="none" w:sz="0" w:space="0" w:color="auto"/>
                      </w:divBdr>
                    </w:div>
                  </w:divsChild>
                </w:div>
                <w:div w:id="1276210549">
                  <w:marLeft w:val="300"/>
                  <w:marRight w:val="0"/>
                  <w:marTop w:val="75"/>
                  <w:marBottom w:val="0"/>
                  <w:divBdr>
                    <w:top w:val="none" w:sz="0" w:space="0" w:color="auto"/>
                    <w:left w:val="none" w:sz="0" w:space="0" w:color="auto"/>
                    <w:bottom w:val="none" w:sz="0" w:space="0" w:color="auto"/>
                    <w:right w:val="none" w:sz="0" w:space="0" w:color="auto"/>
                  </w:divBdr>
                </w:div>
                <w:div w:id="1440762106">
                  <w:marLeft w:val="300"/>
                  <w:marRight w:val="0"/>
                  <w:marTop w:val="75"/>
                  <w:marBottom w:val="0"/>
                  <w:divBdr>
                    <w:top w:val="none" w:sz="0" w:space="0" w:color="auto"/>
                    <w:left w:val="none" w:sz="0" w:space="0" w:color="auto"/>
                    <w:bottom w:val="none" w:sz="0" w:space="0" w:color="auto"/>
                    <w:right w:val="none" w:sz="0" w:space="0" w:color="auto"/>
                  </w:divBdr>
                  <w:divsChild>
                    <w:div w:id="1013336178">
                      <w:marLeft w:val="750"/>
                      <w:marRight w:val="0"/>
                      <w:marTop w:val="0"/>
                      <w:marBottom w:val="0"/>
                      <w:divBdr>
                        <w:top w:val="none" w:sz="0" w:space="0" w:color="auto"/>
                        <w:left w:val="none" w:sz="0" w:space="0" w:color="auto"/>
                        <w:bottom w:val="none" w:sz="0" w:space="0" w:color="auto"/>
                        <w:right w:val="none" w:sz="0" w:space="0" w:color="auto"/>
                      </w:divBdr>
                    </w:div>
                  </w:divsChild>
                </w:div>
                <w:div w:id="1224103310">
                  <w:marLeft w:val="300"/>
                  <w:marRight w:val="0"/>
                  <w:marTop w:val="75"/>
                  <w:marBottom w:val="0"/>
                  <w:divBdr>
                    <w:top w:val="none" w:sz="0" w:space="0" w:color="auto"/>
                    <w:left w:val="none" w:sz="0" w:space="0" w:color="auto"/>
                    <w:bottom w:val="none" w:sz="0" w:space="0" w:color="auto"/>
                    <w:right w:val="none" w:sz="0" w:space="0" w:color="auto"/>
                  </w:divBdr>
                </w:div>
                <w:div w:id="1368291702">
                  <w:marLeft w:val="300"/>
                  <w:marRight w:val="0"/>
                  <w:marTop w:val="75"/>
                  <w:marBottom w:val="0"/>
                  <w:divBdr>
                    <w:top w:val="none" w:sz="0" w:space="0" w:color="auto"/>
                    <w:left w:val="none" w:sz="0" w:space="0" w:color="auto"/>
                    <w:bottom w:val="none" w:sz="0" w:space="0" w:color="auto"/>
                    <w:right w:val="none" w:sz="0" w:space="0" w:color="auto"/>
                  </w:divBdr>
                  <w:divsChild>
                    <w:div w:id="1506239733">
                      <w:marLeft w:val="750"/>
                      <w:marRight w:val="0"/>
                      <w:marTop w:val="0"/>
                      <w:marBottom w:val="0"/>
                      <w:divBdr>
                        <w:top w:val="none" w:sz="0" w:space="0" w:color="auto"/>
                        <w:left w:val="none" w:sz="0" w:space="0" w:color="auto"/>
                        <w:bottom w:val="none" w:sz="0" w:space="0" w:color="auto"/>
                        <w:right w:val="none" w:sz="0" w:space="0" w:color="auto"/>
                      </w:divBdr>
                    </w:div>
                    <w:div w:id="1114057850">
                      <w:marLeft w:val="750"/>
                      <w:marRight w:val="0"/>
                      <w:marTop w:val="0"/>
                      <w:marBottom w:val="0"/>
                      <w:divBdr>
                        <w:top w:val="none" w:sz="0" w:space="0" w:color="auto"/>
                        <w:left w:val="none" w:sz="0" w:space="0" w:color="auto"/>
                        <w:bottom w:val="none" w:sz="0" w:space="0" w:color="auto"/>
                        <w:right w:val="none" w:sz="0" w:space="0" w:color="auto"/>
                      </w:divBdr>
                    </w:div>
                  </w:divsChild>
                </w:div>
                <w:div w:id="1507018032">
                  <w:marLeft w:val="300"/>
                  <w:marRight w:val="0"/>
                  <w:marTop w:val="75"/>
                  <w:marBottom w:val="0"/>
                  <w:divBdr>
                    <w:top w:val="none" w:sz="0" w:space="0" w:color="auto"/>
                    <w:left w:val="none" w:sz="0" w:space="0" w:color="auto"/>
                    <w:bottom w:val="none" w:sz="0" w:space="0" w:color="auto"/>
                    <w:right w:val="none" w:sz="0" w:space="0" w:color="auto"/>
                  </w:divBdr>
                </w:div>
                <w:div w:id="317194623">
                  <w:marLeft w:val="300"/>
                  <w:marRight w:val="0"/>
                  <w:marTop w:val="75"/>
                  <w:marBottom w:val="0"/>
                  <w:divBdr>
                    <w:top w:val="none" w:sz="0" w:space="0" w:color="auto"/>
                    <w:left w:val="none" w:sz="0" w:space="0" w:color="auto"/>
                    <w:bottom w:val="none" w:sz="0" w:space="0" w:color="auto"/>
                    <w:right w:val="none" w:sz="0" w:space="0" w:color="auto"/>
                  </w:divBdr>
                  <w:divsChild>
                    <w:div w:id="1813450093">
                      <w:marLeft w:val="750"/>
                      <w:marRight w:val="0"/>
                      <w:marTop w:val="0"/>
                      <w:marBottom w:val="0"/>
                      <w:divBdr>
                        <w:top w:val="none" w:sz="0" w:space="0" w:color="auto"/>
                        <w:left w:val="none" w:sz="0" w:space="0" w:color="auto"/>
                        <w:bottom w:val="none" w:sz="0" w:space="0" w:color="auto"/>
                        <w:right w:val="none" w:sz="0" w:space="0" w:color="auto"/>
                      </w:divBdr>
                    </w:div>
                  </w:divsChild>
                </w:div>
                <w:div w:id="1385376226">
                  <w:marLeft w:val="300"/>
                  <w:marRight w:val="0"/>
                  <w:marTop w:val="75"/>
                  <w:marBottom w:val="0"/>
                  <w:divBdr>
                    <w:top w:val="none" w:sz="0" w:space="0" w:color="auto"/>
                    <w:left w:val="none" w:sz="0" w:space="0" w:color="auto"/>
                    <w:bottom w:val="none" w:sz="0" w:space="0" w:color="auto"/>
                    <w:right w:val="none" w:sz="0" w:space="0" w:color="auto"/>
                  </w:divBdr>
                  <w:divsChild>
                    <w:div w:id="1841965985">
                      <w:marLeft w:val="750"/>
                      <w:marRight w:val="0"/>
                      <w:marTop w:val="0"/>
                      <w:marBottom w:val="0"/>
                      <w:divBdr>
                        <w:top w:val="none" w:sz="0" w:space="0" w:color="auto"/>
                        <w:left w:val="none" w:sz="0" w:space="0" w:color="auto"/>
                        <w:bottom w:val="none" w:sz="0" w:space="0" w:color="auto"/>
                        <w:right w:val="none" w:sz="0" w:space="0" w:color="auto"/>
                      </w:divBdr>
                    </w:div>
                  </w:divsChild>
                </w:div>
                <w:div w:id="201021353">
                  <w:marLeft w:val="300"/>
                  <w:marRight w:val="0"/>
                  <w:marTop w:val="75"/>
                  <w:marBottom w:val="0"/>
                  <w:divBdr>
                    <w:top w:val="none" w:sz="0" w:space="0" w:color="auto"/>
                    <w:left w:val="none" w:sz="0" w:space="0" w:color="auto"/>
                    <w:bottom w:val="none" w:sz="0" w:space="0" w:color="auto"/>
                    <w:right w:val="none" w:sz="0" w:space="0" w:color="auto"/>
                  </w:divBdr>
                  <w:divsChild>
                    <w:div w:id="1356617248">
                      <w:marLeft w:val="750"/>
                      <w:marRight w:val="0"/>
                      <w:marTop w:val="0"/>
                      <w:marBottom w:val="0"/>
                      <w:divBdr>
                        <w:top w:val="none" w:sz="0" w:space="0" w:color="auto"/>
                        <w:left w:val="none" w:sz="0" w:space="0" w:color="auto"/>
                        <w:bottom w:val="none" w:sz="0" w:space="0" w:color="auto"/>
                        <w:right w:val="none" w:sz="0" w:space="0" w:color="auto"/>
                      </w:divBdr>
                    </w:div>
                    <w:div w:id="694841497">
                      <w:marLeft w:val="750"/>
                      <w:marRight w:val="0"/>
                      <w:marTop w:val="0"/>
                      <w:marBottom w:val="0"/>
                      <w:divBdr>
                        <w:top w:val="none" w:sz="0" w:space="0" w:color="auto"/>
                        <w:left w:val="none" w:sz="0" w:space="0" w:color="auto"/>
                        <w:bottom w:val="none" w:sz="0" w:space="0" w:color="auto"/>
                        <w:right w:val="none" w:sz="0" w:space="0" w:color="auto"/>
                      </w:divBdr>
                    </w:div>
                    <w:div w:id="1174614574">
                      <w:marLeft w:val="750"/>
                      <w:marRight w:val="0"/>
                      <w:marTop w:val="0"/>
                      <w:marBottom w:val="0"/>
                      <w:divBdr>
                        <w:top w:val="none" w:sz="0" w:space="0" w:color="auto"/>
                        <w:left w:val="none" w:sz="0" w:space="0" w:color="auto"/>
                        <w:bottom w:val="none" w:sz="0" w:space="0" w:color="auto"/>
                        <w:right w:val="none" w:sz="0" w:space="0" w:color="auto"/>
                      </w:divBdr>
                    </w:div>
                    <w:div w:id="3132189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04770334">
              <w:marLeft w:val="0"/>
              <w:marRight w:val="0"/>
              <w:marTop w:val="150"/>
              <w:marBottom w:val="150"/>
              <w:divBdr>
                <w:top w:val="none" w:sz="0" w:space="0" w:color="auto"/>
                <w:left w:val="none" w:sz="0" w:space="0" w:color="auto"/>
                <w:bottom w:val="none" w:sz="0" w:space="0" w:color="auto"/>
                <w:right w:val="none" w:sz="0" w:space="0" w:color="auto"/>
              </w:divBdr>
              <w:divsChild>
                <w:div w:id="1781997454">
                  <w:marLeft w:val="300"/>
                  <w:marRight w:val="0"/>
                  <w:marTop w:val="75"/>
                  <w:marBottom w:val="0"/>
                  <w:divBdr>
                    <w:top w:val="none" w:sz="0" w:space="0" w:color="auto"/>
                    <w:left w:val="none" w:sz="0" w:space="0" w:color="auto"/>
                    <w:bottom w:val="none" w:sz="0" w:space="0" w:color="auto"/>
                    <w:right w:val="none" w:sz="0" w:space="0" w:color="auto"/>
                  </w:divBdr>
                  <w:divsChild>
                    <w:div w:id="419571000">
                      <w:marLeft w:val="750"/>
                      <w:marRight w:val="0"/>
                      <w:marTop w:val="0"/>
                      <w:marBottom w:val="0"/>
                      <w:divBdr>
                        <w:top w:val="none" w:sz="0" w:space="0" w:color="auto"/>
                        <w:left w:val="none" w:sz="0" w:space="0" w:color="auto"/>
                        <w:bottom w:val="none" w:sz="0" w:space="0" w:color="auto"/>
                        <w:right w:val="none" w:sz="0" w:space="0" w:color="auto"/>
                      </w:divBdr>
                    </w:div>
                  </w:divsChild>
                </w:div>
                <w:div w:id="183903511">
                  <w:marLeft w:val="300"/>
                  <w:marRight w:val="0"/>
                  <w:marTop w:val="75"/>
                  <w:marBottom w:val="0"/>
                  <w:divBdr>
                    <w:top w:val="none" w:sz="0" w:space="0" w:color="auto"/>
                    <w:left w:val="none" w:sz="0" w:space="0" w:color="auto"/>
                    <w:bottom w:val="none" w:sz="0" w:space="0" w:color="auto"/>
                    <w:right w:val="none" w:sz="0" w:space="0" w:color="auto"/>
                  </w:divBdr>
                </w:div>
                <w:div w:id="2091542931">
                  <w:marLeft w:val="300"/>
                  <w:marRight w:val="0"/>
                  <w:marTop w:val="75"/>
                  <w:marBottom w:val="0"/>
                  <w:divBdr>
                    <w:top w:val="none" w:sz="0" w:space="0" w:color="auto"/>
                    <w:left w:val="none" w:sz="0" w:space="0" w:color="auto"/>
                    <w:bottom w:val="none" w:sz="0" w:space="0" w:color="auto"/>
                    <w:right w:val="none" w:sz="0" w:space="0" w:color="auto"/>
                  </w:divBdr>
                </w:div>
                <w:div w:id="1958219393">
                  <w:marLeft w:val="300"/>
                  <w:marRight w:val="0"/>
                  <w:marTop w:val="75"/>
                  <w:marBottom w:val="0"/>
                  <w:divBdr>
                    <w:top w:val="none" w:sz="0" w:space="0" w:color="auto"/>
                    <w:left w:val="none" w:sz="0" w:space="0" w:color="auto"/>
                    <w:bottom w:val="none" w:sz="0" w:space="0" w:color="auto"/>
                    <w:right w:val="none" w:sz="0" w:space="0" w:color="auto"/>
                  </w:divBdr>
                  <w:divsChild>
                    <w:div w:id="1123427884">
                      <w:marLeft w:val="750"/>
                      <w:marRight w:val="0"/>
                      <w:marTop w:val="0"/>
                      <w:marBottom w:val="0"/>
                      <w:divBdr>
                        <w:top w:val="none" w:sz="0" w:space="0" w:color="auto"/>
                        <w:left w:val="none" w:sz="0" w:space="0" w:color="auto"/>
                        <w:bottom w:val="none" w:sz="0" w:space="0" w:color="auto"/>
                        <w:right w:val="none" w:sz="0" w:space="0" w:color="auto"/>
                      </w:divBdr>
                    </w:div>
                  </w:divsChild>
                </w:div>
                <w:div w:id="1782649639">
                  <w:marLeft w:val="300"/>
                  <w:marRight w:val="0"/>
                  <w:marTop w:val="75"/>
                  <w:marBottom w:val="0"/>
                  <w:divBdr>
                    <w:top w:val="none" w:sz="0" w:space="0" w:color="auto"/>
                    <w:left w:val="none" w:sz="0" w:space="0" w:color="auto"/>
                    <w:bottom w:val="none" w:sz="0" w:space="0" w:color="auto"/>
                    <w:right w:val="none" w:sz="0" w:space="0" w:color="auto"/>
                  </w:divBdr>
                  <w:divsChild>
                    <w:div w:id="173134415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374030">
      <w:bodyDiv w:val="1"/>
      <w:marLeft w:val="0"/>
      <w:marRight w:val="0"/>
      <w:marTop w:val="0"/>
      <w:marBottom w:val="0"/>
      <w:divBdr>
        <w:top w:val="none" w:sz="0" w:space="0" w:color="auto"/>
        <w:left w:val="none" w:sz="0" w:space="0" w:color="auto"/>
        <w:bottom w:val="none" w:sz="0" w:space="0" w:color="auto"/>
        <w:right w:val="none" w:sz="0" w:space="0" w:color="auto"/>
      </w:divBdr>
      <w:divsChild>
        <w:div w:id="158162191">
          <w:marLeft w:val="0"/>
          <w:marRight w:val="0"/>
          <w:marTop w:val="0"/>
          <w:marBottom w:val="0"/>
          <w:divBdr>
            <w:top w:val="none" w:sz="0" w:space="0" w:color="auto"/>
            <w:left w:val="none" w:sz="0" w:space="0" w:color="auto"/>
            <w:bottom w:val="none" w:sz="0" w:space="0" w:color="auto"/>
            <w:right w:val="none" w:sz="0" w:space="0" w:color="auto"/>
          </w:divBdr>
          <w:divsChild>
            <w:div w:id="678041629">
              <w:marLeft w:val="0"/>
              <w:marRight w:val="0"/>
              <w:marTop w:val="150"/>
              <w:marBottom w:val="150"/>
              <w:divBdr>
                <w:top w:val="none" w:sz="0" w:space="0" w:color="auto"/>
                <w:left w:val="none" w:sz="0" w:space="0" w:color="auto"/>
                <w:bottom w:val="none" w:sz="0" w:space="0" w:color="auto"/>
                <w:right w:val="none" w:sz="0" w:space="0" w:color="auto"/>
              </w:divBdr>
              <w:divsChild>
                <w:div w:id="425032828">
                  <w:marLeft w:val="300"/>
                  <w:marRight w:val="0"/>
                  <w:marTop w:val="75"/>
                  <w:marBottom w:val="0"/>
                  <w:divBdr>
                    <w:top w:val="none" w:sz="0" w:space="0" w:color="auto"/>
                    <w:left w:val="none" w:sz="0" w:space="0" w:color="auto"/>
                    <w:bottom w:val="none" w:sz="0" w:space="0" w:color="auto"/>
                    <w:right w:val="none" w:sz="0" w:space="0" w:color="auto"/>
                  </w:divBdr>
                  <w:divsChild>
                    <w:div w:id="750351849">
                      <w:marLeft w:val="750"/>
                      <w:marRight w:val="0"/>
                      <w:marTop w:val="0"/>
                      <w:marBottom w:val="0"/>
                      <w:divBdr>
                        <w:top w:val="none" w:sz="0" w:space="0" w:color="auto"/>
                        <w:left w:val="none" w:sz="0" w:space="0" w:color="auto"/>
                        <w:bottom w:val="none" w:sz="0" w:space="0" w:color="auto"/>
                        <w:right w:val="none" w:sz="0" w:space="0" w:color="auto"/>
                      </w:divBdr>
                    </w:div>
                  </w:divsChild>
                </w:div>
                <w:div w:id="1450271628">
                  <w:marLeft w:val="300"/>
                  <w:marRight w:val="0"/>
                  <w:marTop w:val="75"/>
                  <w:marBottom w:val="0"/>
                  <w:divBdr>
                    <w:top w:val="none" w:sz="0" w:space="0" w:color="auto"/>
                    <w:left w:val="none" w:sz="0" w:space="0" w:color="auto"/>
                    <w:bottom w:val="none" w:sz="0" w:space="0" w:color="auto"/>
                    <w:right w:val="none" w:sz="0" w:space="0" w:color="auto"/>
                  </w:divBdr>
                  <w:divsChild>
                    <w:div w:id="1210920383">
                      <w:marLeft w:val="750"/>
                      <w:marRight w:val="0"/>
                      <w:marTop w:val="0"/>
                      <w:marBottom w:val="0"/>
                      <w:divBdr>
                        <w:top w:val="none" w:sz="0" w:space="0" w:color="auto"/>
                        <w:left w:val="none" w:sz="0" w:space="0" w:color="auto"/>
                        <w:bottom w:val="none" w:sz="0" w:space="0" w:color="auto"/>
                        <w:right w:val="none" w:sz="0" w:space="0" w:color="auto"/>
                      </w:divBdr>
                    </w:div>
                    <w:div w:id="2129665454">
                      <w:marLeft w:val="750"/>
                      <w:marRight w:val="0"/>
                      <w:marTop w:val="0"/>
                      <w:marBottom w:val="0"/>
                      <w:divBdr>
                        <w:top w:val="none" w:sz="0" w:space="0" w:color="auto"/>
                        <w:left w:val="none" w:sz="0" w:space="0" w:color="auto"/>
                        <w:bottom w:val="none" w:sz="0" w:space="0" w:color="auto"/>
                        <w:right w:val="none" w:sz="0" w:space="0" w:color="auto"/>
                      </w:divBdr>
                    </w:div>
                    <w:div w:id="693574583">
                      <w:marLeft w:val="750"/>
                      <w:marRight w:val="0"/>
                      <w:marTop w:val="0"/>
                      <w:marBottom w:val="0"/>
                      <w:divBdr>
                        <w:top w:val="none" w:sz="0" w:space="0" w:color="auto"/>
                        <w:left w:val="none" w:sz="0" w:space="0" w:color="auto"/>
                        <w:bottom w:val="none" w:sz="0" w:space="0" w:color="auto"/>
                        <w:right w:val="none" w:sz="0" w:space="0" w:color="auto"/>
                      </w:divBdr>
                    </w:div>
                  </w:divsChild>
                </w:div>
                <w:div w:id="406389247">
                  <w:marLeft w:val="300"/>
                  <w:marRight w:val="0"/>
                  <w:marTop w:val="75"/>
                  <w:marBottom w:val="0"/>
                  <w:divBdr>
                    <w:top w:val="none" w:sz="0" w:space="0" w:color="auto"/>
                    <w:left w:val="none" w:sz="0" w:space="0" w:color="auto"/>
                    <w:bottom w:val="none" w:sz="0" w:space="0" w:color="auto"/>
                    <w:right w:val="none" w:sz="0" w:space="0" w:color="auto"/>
                  </w:divBdr>
                  <w:divsChild>
                    <w:div w:id="587232411">
                      <w:marLeft w:val="750"/>
                      <w:marRight w:val="0"/>
                      <w:marTop w:val="0"/>
                      <w:marBottom w:val="0"/>
                      <w:divBdr>
                        <w:top w:val="none" w:sz="0" w:space="0" w:color="auto"/>
                        <w:left w:val="none" w:sz="0" w:space="0" w:color="auto"/>
                        <w:bottom w:val="none" w:sz="0" w:space="0" w:color="auto"/>
                        <w:right w:val="none" w:sz="0" w:space="0" w:color="auto"/>
                      </w:divBdr>
                    </w:div>
                  </w:divsChild>
                </w:div>
                <w:div w:id="1834177793">
                  <w:marLeft w:val="300"/>
                  <w:marRight w:val="0"/>
                  <w:marTop w:val="75"/>
                  <w:marBottom w:val="0"/>
                  <w:divBdr>
                    <w:top w:val="none" w:sz="0" w:space="0" w:color="auto"/>
                    <w:left w:val="none" w:sz="0" w:space="0" w:color="auto"/>
                    <w:bottom w:val="none" w:sz="0" w:space="0" w:color="auto"/>
                    <w:right w:val="none" w:sz="0" w:space="0" w:color="auto"/>
                  </w:divBdr>
                  <w:divsChild>
                    <w:div w:id="71489464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90653381">
              <w:marLeft w:val="0"/>
              <w:marRight w:val="0"/>
              <w:marTop w:val="150"/>
              <w:marBottom w:val="150"/>
              <w:divBdr>
                <w:top w:val="none" w:sz="0" w:space="0" w:color="auto"/>
                <w:left w:val="none" w:sz="0" w:space="0" w:color="auto"/>
                <w:bottom w:val="none" w:sz="0" w:space="0" w:color="auto"/>
                <w:right w:val="none" w:sz="0" w:space="0" w:color="auto"/>
              </w:divBdr>
              <w:divsChild>
                <w:div w:id="827286837">
                  <w:marLeft w:val="300"/>
                  <w:marRight w:val="0"/>
                  <w:marTop w:val="75"/>
                  <w:marBottom w:val="0"/>
                  <w:divBdr>
                    <w:top w:val="none" w:sz="0" w:space="0" w:color="auto"/>
                    <w:left w:val="none" w:sz="0" w:space="0" w:color="auto"/>
                    <w:bottom w:val="none" w:sz="0" w:space="0" w:color="auto"/>
                    <w:right w:val="none" w:sz="0" w:space="0" w:color="auto"/>
                  </w:divBdr>
                </w:div>
                <w:div w:id="1148784726">
                  <w:marLeft w:val="300"/>
                  <w:marRight w:val="0"/>
                  <w:marTop w:val="75"/>
                  <w:marBottom w:val="0"/>
                  <w:divBdr>
                    <w:top w:val="none" w:sz="0" w:space="0" w:color="auto"/>
                    <w:left w:val="none" w:sz="0" w:space="0" w:color="auto"/>
                    <w:bottom w:val="none" w:sz="0" w:space="0" w:color="auto"/>
                    <w:right w:val="none" w:sz="0" w:space="0" w:color="auto"/>
                  </w:divBdr>
                  <w:divsChild>
                    <w:div w:id="1382095127">
                      <w:marLeft w:val="750"/>
                      <w:marRight w:val="0"/>
                      <w:marTop w:val="0"/>
                      <w:marBottom w:val="0"/>
                      <w:divBdr>
                        <w:top w:val="none" w:sz="0" w:space="0" w:color="auto"/>
                        <w:left w:val="none" w:sz="0" w:space="0" w:color="auto"/>
                        <w:bottom w:val="none" w:sz="0" w:space="0" w:color="auto"/>
                        <w:right w:val="none" w:sz="0" w:space="0" w:color="auto"/>
                      </w:divBdr>
                    </w:div>
                    <w:div w:id="540243671">
                      <w:marLeft w:val="750"/>
                      <w:marRight w:val="0"/>
                      <w:marTop w:val="0"/>
                      <w:marBottom w:val="0"/>
                      <w:divBdr>
                        <w:top w:val="none" w:sz="0" w:space="0" w:color="auto"/>
                        <w:left w:val="none" w:sz="0" w:space="0" w:color="auto"/>
                        <w:bottom w:val="none" w:sz="0" w:space="0" w:color="auto"/>
                        <w:right w:val="none" w:sz="0" w:space="0" w:color="auto"/>
                      </w:divBdr>
                    </w:div>
                  </w:divsChild>
                </w:div>
                <w:div w:id="1431923766">
                  <w:marLeft w:val="300"/>
                  <w:marRight w:val="0"/>
                  <w:marTop w:val="75"/>
                  <w:marBottom w:val="0"/>
                  <w:divBdr>
                    <w:top w:val="none" w:sz="0" w:space="0" w:color="auto"/>
                    <w:left w:val="none" w:sz="0" w:space="0" w:color="auto"/>
                    <w:bottom w:val="none" w:sz="0" w:space="0" w:color="auto"/>
                    <w:right w:val="none" w:sz="0" w:space="0" w:color="auto"/>
                  </w:divBdr>
                  <w:divsChild>
                    <w:div w:id="1092699587">
                      <w:marLeft w:val="750"/>
                      <w:marRight w:val="0"/>
                      <w:marTop w:val="0"/>
                      <w:marBottom w:val="0"/>
                      <w:divBdr>
                        <w:top w:val="none" w:sz="0" w:space="0" w:color="auto"/>
                        <w:left w:val="none" w:sz="0" w:space="0" w:color="auto"/>
                        <w:bottom w:val="none" w:sz="0" w:space="0" w:color="auto"/>
                        <w:right w:val="none" w:sz="0" w:space="0" w:color="auto"/>
                      </w:divBdr>
                    </w:div>
                  </w:divsChild>
                </w:div>
                <w:div w:id="1997226995">
                  <w:marLeft w:val="300"/>
                  <w:marRight w:val="0"/>
                  <w:marTop w:val="75"/>
                  <w:marBottom w:val="0"/>
                  <w:divBdr>
                    <w:top w:val="none" w:sz="0" w:space="0" w:color="auto"/>
                    <w:left w:val="none" w:sz="0" w:space="0" w:color="auto"/>
                    <w:bottom w:val="none" w:sz="0" w:space="0" w:color="auto"/>
                    <w:right w:val="none" w:sz="0" w:space="0" w:color="auto"/>
                  </w:divBdr>
                  <w:divsChild>
                    <w:div w:id="70322169">
                      <w:marLeft w:val="750"/>
                      <w:marRight w:val="0"/>
                      <w:marTop w:val="0"/>
                      <w:marBottom w:val="0"/>
                      <w:divBdr>
                        <w:top w:val="none" w:sz="0" w:space="0" w:color="auto"/>
                        <w:left w:val="none" w:sz="0" w:space="0" w:color="auto"/>
                        <w:bottom w:val="none" w:sz="0" w:space="0" w:color="auto"/>
                        <w:right w:val="none" w:sz="0" w:space="0" w:color="auto"/>
                      </w:divBdr>
                    </w:div>
                  </w:divsChild>
                </w:div>
                <w:div w:id="426924936">
                  <w:marLeft w:val="300"/>
                  <w:marRight w:val="0"/>
                  <w:marTop w:val="75"/>
                  <w:marBottom w:val="0"/>
                  <w:divBdr>
                    <w:top w:val="none" w:sz="0" w:space="0" w:color="auto"/>
                    <w:left w:val="none" w:sz="0" w:space="0" w:color="auto"/>
                    <w:bottom w:val="none" w:sz="0" w:space="0" w:color="auto"/>
                    <w:right w:val="none" w:sz="0" w:space="0" w:color="auto"/>
                  </w:divBdr>
                  <w:divsChild>
                    <w:div w:id="1253970732">
                      <w:marLeft w:val="750"/>
                      <w:marRight w:val="0"/>
                      <w:marTop w:val="0"/>
                      <w:marBottom w:val="0"/>
                      <w:divBdr>
                        <w:top w:val="none" w:sz="0" w:space="0" w:color="auto"/>
                        <w:left w:val="none" w:sz="0" w:space="0" w:color="auto"/>
                        <w:bottom w:val="none" w:sz="0" w:space="0" w:color="auto"/>
                        <w:right w:val="none" w:sz="0" w:space="0" w:color="auto"/>
                      </w:divBdr>
                    </w:div>
                  </w:divsChild>
                </w:div>
                <w:div w:id="424425454">
                  <w:marLeft w:val="300"/>
                  <w:marRight w:val="0"/>
                  <w:marTop w:val="75"/>
                  <w:marBottom w:val="0"/>
                  <w:divBdr>
                    <w:top w:val="none" w:sz="0" w:space="0" w:color="auto"/>
                    <w:left w:val="none" w:sz="0" w:space="0" w:color="auto"/>
                    <w:bottom w:val="none" w:sz="0" w:space="0" w:color="auto"/>
                    <w:right w:val="none" w:sz="0" w:space="0" w:color="auto"/>
                  </w:divBdr>
                  <w:divsChild>
                    <w:div w:id="350109000">
                      <w:marLeft w:val="750"/>
                      <w:marRight w:val="0"/>
                      <w:marTop w:val="0"/>
                      <w:marBottom w:val="0"/>
                      <w:divBdr>
                        <w:top w:val="none" w:sz="0" w:space="0" w:color="auto"/>
                        <w:left w:val="none" w:sz="0" w:space="0" w:color="auto"/>
                        <w:bottom w:val="none" w:sz="0" w:space="0" w:color="auto"/>
                        <w:right w:val="none" w:sz="0" w:space="0" w:color="auto"/>
                      </w:divBdr>
                    </w:div>
                  </w:divsChild>
                </w:div>
                <w:div w:id="186452005">
                  <w:marLeft w:val="300"/>
                  <w:marRight w:val="0"/>
                  <w:marTop w:val="75"/>
                  <w:marBottom w:val="0"/>
                  <w:divBdr>
                    <w:top w:val="none" w:sz="0" w:space="0" w:color="auto"/>
                    <w:left w:val="none" w:sz="0" w:space="0" w:color="auto"/>
                    <w:bottom w:val="none" w:sz="0" w:space="0" w:color="auto"/>
                    <w:right w:val="none" w:sz="0" w:space="0" w:color="auto"/>
                  </w:divBdr>
                  <w:divsChild>
                    <w:div w:id="1327053758">
                      <w:marLeft w:val="750"/>
                      <w:marRight w:val="0"/>
                      <w:marTop w:val="0"/>
                      <w:marBottom w:val="0"/>
                      <w:divBdr>
                        <w:top w:val="none" w:sz="0" w:space="0" w:color="auto"/>
                        <w:left w:val="none" w:sz="0" w:space="0" w:color="auto"/>
                        <w:bottom w:val="none" w:sz="0" w:space="0" w:color="auto"/>
                        <w:right w:val="none" w:sz="0" w:space="0" w:color="auto"/>
                      </w:divBdr>
                    </w:div>
                    <w:div w:id="2134277966">
                      <w:marLeft w:val="750"/>
                      <w:marRight w:val="0"/>
                      <w:marTop w:val="0"/>
                      <w:marBottom w:val="0"/>
                      <w:divBdr>
                        <w:top w:val="none" w:sz="0" w:space="0" w:color="auto"/>
                        <w:left w:val="none" w:sz="0" w:space="0" w:color="auto"/>
                        <w:bottom w:val="none" w:sz="0" w:space="0" w:color="auto"/>
                        <w:right w:val="none" w:sz="0" w:space="0" w:color="auto"/>
                      </w:divBdr>
                    </w:div>
                  </w:divsChild>
                </w:div>
                <w:div w:id="1858809228">
                  <w:marLeft w:val="300"/>
                  <w:marRight w:val="0"/>
                  <w:marTop w:val="75"/>
                  <w:marBottom w:val="0"/>
                  <w:divBdr>
                    <w:top w:val="none" w:sz="0" w:space="0" w:color="auto"/>
                    <w:left w:val="none" w:sz="0" w:space="0" w:color="auto"/>
                    <w:bottom w:val="none" w:sz="0" w:space="0" w:color="auto"/>
                    <w:right w:val="none" w:sz="0" w:space="0" w:color="auto"/>
                  </w:divBdr>
                </w:div>
                <w:div w:id="878739200">
                  <w:marLeft w:val="300"/>
                  <w:marRight w:val="0"/>
                  <w:marTop w:val="75"/>
                  <w:marBottom w:val="0"/>
                  <w:divBdr>
                    <w:top w:val="none" w:sz="0" w:space="0" w:color="auto"/>
                    <w:left w:val="none" w:sz="0" w:space="0" w:color="auto"/>
                    <w:bottom w:val="none" w:sz="0" w:space="0" w:color="auto"/>
                    <w:right w:val="none" w:sz="0" w:space="0" w:color="auto"/>
                  </w:divBdr>
                  <w:divsChild>
                    <w:div w:id="1536767673">
                      <w:marLeft w:val="750"/>
                      <w:marRight w:val="0"/>
                      <w:marTop w:val="0"/>
                      <w:marBottom w:val="0"/>
                      <w:divBdr>
                        <w:top w:val="none" w:sz="0" w:space="0" w:color="auto"/>
                        <w:left w:val="none" w:sz="0" w:space="0" w:color="auto"/>
                        <w:bottom w:val="none" w:sz="0" w:space="0" w:color="auto"/>
                        <w:right w:val="none" w:sz="0" w:space="0" w:color="auto"/>
                      </w:divBdr>
                    </w:div>
                    <w:div w:id="1778451247">
                      <w:marLeft w:val="750"/>
                      <w:marRight w:val="0"/>
                      <w:marTop w:val="0"/>
                      <w:marBottom w:val="0"/>
                      <w:divBdr>
                        <w:top w:val="none" w:sz="0" w:space="0" w:color="auto"/>
                        <w:left w:val="none" w:sz="0" w:space="0" w:color="auto"/>
                        <w:bottom w:val="none" w:sz="0" w:space="0" w:color="auto"/>
                        <w:right w:val="none" w:sz="0" w:space="0" w:color="auto"/>
                      </w:divBdr>
                    </w:div>
                  </w:divsChild>
                </w:div>
                <w:div w:id="1422986451">
                  <w:marLeft w:val="300"/>
                  <w:marRight w:val="0"/>
                  <w:marTop w:val="75"/>
                  <w:marBottom w:val="0"/>
                  <w:divBdr>
                    <w:top w:val="none" w:sz="0" w:space="0" w:color="auto"/>
                    <w:left w:val="none" w:sz="0" w:space="0" w:color="auto"/>
                    <w:bottom w:val="none" w:sz="0" w:space="0" w:color="auto"/>
                    <w:right w:val="none" w:sz="0" w:space="0" w:color="auto"/>
                  </w:divBdr>
                  <w:divsChild>
                    <w:div w:id="1223981620">
                      <w:marLeft w:val="750"/>
                      <w:marRight w:val="0"/>
                      <w:marTop w:val="0"/>
                      <w:marBottom w:val="0"/>
                      <w:divBdr>
                        <w:top w:val="none" w:sz="0" w:space="0" w:color="auto"/>
                        <w:left w:val="none" w:sz="0" w:space="0" w:color="auto"/>
                        <w:bottom w:val="none" w:sz="0" w:space="0" w:color="auto"/>
                        <w:right w:val="none" w:sz="0" w:space="0" w:color="auto"/>
                      </w:divBdr>
                    </w:div>
                  </w:divsChild>
                </w:div>
                <w:div w:id="447941528">
                  <w:marLeft w:val="300"/>
                  <w:marRight w:val="0"/>
                  <w:marTop w:val="75"/>
                  <w:marBottom w:val="0"/>
                  <w:divBdr>
                    <w:top w:val="none" w:sz="0" w:space="0" w:color="auto"/>
                    <w:left w:val="none" w:sz="0" w:space="0" w:color="auto"/>
                    <w:bottom w:val="none" w:sz="0" w:space="0" w:color="auto"/>
                    <w:right w:val="none" w:sz="0" w:space="0" w:color="auto"/>
                  </w:divBdr>
                  <w:divsChild>
                    <w:div w:id="2143573502">
                      <w:marLeft w:val="750"/>
                      <w:marRight w:val="0"/>
                      <w:marTop w:val="0"/>
                      <w:marBottom w:val="0"/>
                      <w:divBdr>
                        <w:top w:val="none" w:sz="0" w:space="0" w:color="auto"/>
                        <w:left w:val="none" w:sz="0" w:space="0" w:color="auto"/>
                        <w:bottom w:val="none" w:sz="0" w:space="0" w:color="auto"/>
                        <w:right w:val="none" w:sz="0" w:space="0" w:color="auto"/>
                      </w:divBdr>
                    </w:div>
                  </w:divsChild>
                </w:div>
                <w:div w:id="238487284">
                  <w:marLeft w:val="300"/>
                  <w:marRight w:val="0"/>
                  <w:marTop w:val="75"/>
                  <w:marBottom w:val="0"/>
                  <w:divBdr>
                    <w:top w:val="none" w:sz="0" w:space="0" w:color="auto"/>
                    <w:left w:val="none" w:sz="0" w:space="0" w:color="auto"/>
                    <w:bottom w:val="none" w:sz="0" w:space="0" w:color="auto"/>
                    <w:right w:val="none" w:sz="0" w:space="0" w:color="auto"/>
                  </w:divBdr>
                  <w:divsChild>
                    <w:div w:id="1466041872">
                      <w:marLeft w:val="750"/>
                      <w:marRight w:val="0"/>
                      <w:marTop w:val="0"/>
                      <w:marBottom w:val="0"/>
                      <w:divBdr>
                        <w:top w:val="none" w:sz="0" w:space="0" w:color="auto"/>
                        <w:left w:val="none" w:sz="0" w:space="0" w:color="auto"/>
                        <w:bottom w:val="none" w:sz="0" w:space="0" w:color="auto"/>
                        <w:right w:val="none" w:sz="0" w:space="0" w:color="auto"/>
                      </w:divBdr>
                    </w:div>
                  </w:divsChild>
                </w:div>
                <w:div w:id="1620994372">
                  <w:marLeft w:val="300"/>
                  <w:marRight w:val="0"/>
                  <w:marTop w:val="75"/>
                  <w:marBottom w:val="0"/>
                  <w:divBdr>
                    <w:top w:val="none" w:sz="0" w:space="0" w:color="auto"/>
                    <w:left w:val="none" w:sz="0" w:space="0" w:color="auto"/>
                    <w:bottom w:val="none" w:sz="0" w:space="0" w:color="auto"/>
                    <w:right w:val="none" w:sz="0" w:space="0" w:color="auto"/>
                  </w:divBdr>
                  <w:divsChild>
                    <w:div w:id="1282998967">
                      <w:marLeft w:val="750"/>
                      <w:marRight w:val="0"/>
                      <w:marTop w:val="0"/>
                      <w:marBottom w:val="0"/>
                      <w:divBdr>
                        <w:top w:val="none" w:sz="0" w:space="0" w:color="auto"/>
                        <w:left w:val="none" w:sz="0" w:space="0" w:color="auto"/>
                        <w:bottom w:val="none" w:sz="0" w:space="0" w:color="auto"/>
                        <w:right w:val="none" w:sz="0" w:space="0" w:color="auto"/>
                      </w:divBdr>
                    </w:div>
                    <w:div w:id="780608685">
                      <w:marLeft w:val="750"/>
                      <w:marRight w:val="0"/>
                      <w:marTop w:val="0"/>
                      <w:marBottom w:val="0"/>
                      <w:divBdr>
                        <w:top w:val="none" w:sz="0" w:space="0" w:color="auto"/>
                        <w:left w:val="none" w:sz="0" w:space="0" w:color="auto"/>
                        <w:bottom w:val="none" w:sz="0" w:space="0" w:color="auto"/>
                        <w:right w:val="none" w:sz="0" w:space="0" w:color="auto"/>
                      </w:divBdr>
                    </w:div>
                    <w:div w:id="612251464">
                      <w:marLeft w:val="750"/>
                      <w:marRight w:val="0"/>
                      <w:marTop w:val="0"/>
                      <w:marBottom w:val="0"/>
                      <w:divBdr>
                        <w:top w:val="none" w:sz="0" w:space="0" w:color="auto"/>
                        <w:left w:val="none" w:sz="0" w:space="0" w:color="auto"/>
                        <w:bottom w:val="none" w:sz="0" w:space="0" w:color="auto"/>
                        <w:right w:val="none" w:sz="0" w:space="0" w:color="auto"/>
                      </w:divBdr>
                    </w:div>
                    <w:div w:id="1496913831">
                      <w:marLeft w:val="750"/>
                      <w:marRight w:val="0"/>
                      <w:marTop w:val="0"/>
                      <w:marBottom w:val="0"/>
                      <w:divBdr>
                        <w:top w:val="none" w:sz="0" w:space="0" w:color="auto"/>
                        <w:left w:val="none" w:sz="0" w:space="0" w:color="auto"/>
                        <w:bottom w:val="none" w:sz="0" w:space="0" w:color="auto"/>
                        <w:right w:val="none" w:sz="0" w:space="0" w:color="auto"/>
                      </w:divBdr>
                    </w:div>
                  </w:divsChild>
                </w:div>
                <w:div w:id="531114651">
                  <w:marLeft w:val="300"/>
                  <w:marRight w:val="0"/>
                  <w:marTop w:val="75"/>
                  <w:marBottom w:val="0"/>
                  <w:divBdr>
                    <w:top w:val="none" w:sz="0" w:space="0" w:color="auto"/>
                    <w:left w:val="none" w:sz="0" w:space="0" w:color="auto"/>
                    <w:bottom w:val="none" w:sz="0" w:space="0" w:color="auto"/>
                    <w:right w:val="none" w:sz="0" w:space="0" w:color="auto"/>
                  </w:divBdr>
                  <w:divsChild>
                    <w:div w:id="1976567969">
                      <w:marLeft w:val="750"/>
                      <w:marRight w:val="0"/>
                      <w:marTop w:val="0"/>
                      <w:marBottom w:val="0"/>
                      <w:divBdr>
                        <w:top w:val="none" w:sz="0" w:space="0" w:color="auto"/>
                        <w:left w:val="none" w:sz="0" w:space="0" w:color="auto"/>
                        <w:bottom w:val="none" w:sz="0" w:space="0" w:color="auto"/>
                        <w:right w:val="none" w:sz="0" w:space="0" w:color="auto"/>
                      </w:divBdr>
                    </w:div>
                  </w:divsChild>
                </w:div>
                <w:div w:id="888300318">
                  <w:marLeft w:val="300"/>
                  <w:marRight w:val="0"/>
                  <w:marTop w:val="75"/>
                  <w:marBottom w:val="0"/>
                  <w:divBdr>
                    <w:top w:val="none" w:sz="0" w:space="0" w:color="auto"/>
                    <w:left w:val="none" w:sz="0" w:space="0" w:color="auto"/>
                    <w:bottom w:val="none" w:sz="0" w:space="0" w:color="auto"/>
                    <w:right w:val="none" w:sz="0" w:space="0" w:color="auto"/>
                  </w:divBdr>
                  <w:divsChild>
                    <w:div w:id="285045103">
                      <w:marLeft w:val="750"/>
                      <w:marRight w:val="0"/>
                      <w:marTop w:val="0"/>
                      <w:marBottom w:val="0"/>
                      <w:divBdr>
                        <w:top w:val="none" w:sz="0" w:space="0" w:color="auto"/>
                        <w:left w:val="none" w:sz="0" w:space="0" w:color="auto"/>
                        <w:bottom w:val="none" w:sz="0" w:space="0" w:color="auto"/>
                        <w:right w:val="none" w:sz="0" w:space="0" w:color="auto"/>
                      </w:divBdr>
                    </w:div>
                    <w:div w:id="1363745532">
                      <w:marLeft w:val="750"/>
                      <w:marRight w:val="0"/>
                      <w:marTop w:val="0"/>
                      <w:marBottom w:val="0"/>
                      <w:divBdr>
                        <w:top w:val="none" w:sz="0" w:space="0" w:color="auto"/>
                        <w:left w:val="none" w:sz="0" w:space="0" w:color="auto"/>
                        <w:bottom w:val="none" w:sz="0" w:space="0" w:color="auto"/>
                        <w:right w:val="none" w:sz="0" w:space="0" w:color="auto"/>
                      </w:divBdr>
                    </w:div>
                  </w:divsChild>
                </w:div>
                <w:div w:id="1761483437">
                  <w:marLeft w:val="300"/>
                  <w:marRight w:val="0"/>
                  <w:marTop w:val="75"/>
                  <w:marBottom w:val="0"/>
                  <w:divBdr>
                    <w:top w:val="none" w:sz="0" w:space="0" w:color="auto"/>
                    <w:left w:val="none" w:sz="0" w:space="0" w:color="auto"/>
                    <w:bottom w:val="none" w:sz="0" w:space="0" w:color="auto"/>
                    <w:right w:val="none" w:sz="0" w:space="0" w:color="auto"/>
                  </w:divBdr>
                  <w:divsChild>
                    <w:div w:id="356542093">
                      <w:marLeft w:val="750"/>
                      <w:marRight w:val="0"/>
                      <w:marTop w:val="0"/>
                      <w:marBottom w:val="0"/>
                      <w:divBdr>
                        <w:top w:val="none" w:sz="0" w:space="0" w:color="auto"/>
                        <w:left w:val="none" w:sz="0" w:space="0" w:color="auto"/>
                        <w:bottom w:val="none" w:sz="0" w:space="0" w:color="auto"/>
                        <w:right w:val="none" w:sz="0" w:space="0" w:color="auto"/>
                      </w:divBdr>
                    </w:div>
                  </w:divsChild>
                </w:div>
                <w:div w:id="921448727">
                  <w:marLeft w:val="300"/>
                  <w:marRight w:val="0"/>
                  <w:marTop w:val="75"/>
                  <w:marBottom w:val="0"/>
                  <w:divBdr>
                    <w:top w:val="none" w:sz="0" w:space="0" w:color="auto"/>
                    <w:left w:val="none" w:sz="0" w:space="0" w:color="auto"/>
                    <w:bottom w:val="none" w:sz="0" w:space="0" w:color="auto"/>
                    <w:right w:val="none" w:sz="0" w:space="0" w:color="auto"/>
                  </w:divBdr>
                  <w:divsChild>
                    <w:div w:id="1877890869">
                      <w:marLeft w:val="750"/>
                      <w:marRight w:val="0"/>
                      <w:marTop w:val="0"/>
                      <w:marBottom w:val="0"/>
                      <w:divBdr>
                        <w:top w:val="none" w:sz="0" w:space="0" w:color="auto"/>
                        <w:left w:val="none" w:sz="0" w:space="0" w:color="auto"/>
                        <w:bottom w:val="none" w:sz="0" w:space="0" w:color="auto"/>
                        <w:right w:val="none" w:sz="0" w:space="0" w:color="auto"/>
                      </w:divBdr>
                    </w:div>
                  </w:divsChild>
                </w:div>
                <w:div w:id="919557153">
                  <w:marLeft w:val="300"/>
                  <w:marRight w:val="0"/>
                  <w:marTop w:val="75"/>
                  <w:marBottom w:val="0"/>
                  <w:divBdr>
                    <w:top w:val="none" w:sz="0" w:space="0" w:color="auto"/>
                    <w:left w:val="none" w:sz="0" w:space="0" w:color="auto"/>
                    <w:bottom w:val="none" w:sz="0" w:space="0" w:color="auto"/>
                    <w:right w:val="none" w:sz="0" w:space="0" w:color="auto"/>
                  </w:divBdr>
                  <w:divsChild>
                    <w:div w:id="1130706959">
                      <w:marLeft w:val="750"/>
                      <w:marRight w:val="0"/>
                      <w:marTop w:val="0"/>
                      <w:marBottom w:val="0"/>
                      <w:divBdr>
                        <w:top w:val="none" w:sz="0" w:space="0" w:color="auto"/>
                        <w:left w:val="none" w:sz="0" w:space="0" w:color="auto"/>
                        <w:bottom w:val="none" w:sz="0" w:space="0" w:color="auto"/>
                        <w:right w:val="none" w:sz="0" w:space="0" w:color="auto"/>
                      </w:divBdr>
                    </w:div>
                  </w:divsChild>
                </w:div>
                <w:div w:id="193033751">
                  <w:marLeft w:val="300"/>
                  <w:marRight w:val="0"/>
                  <w:marTop w:val="75"/>
                  <w:marBottom w:val="0"/>
                  <w:divBdr>
                    <w:top w:val="none" w:sz="0" w:space="0" w:color="auto"/>
                    <w:left w:val="none" w:sz="0" w:space="0" w:color="auto"/>
                    <w:bottom w:val="none" w:sz="0" w:space="0" w:color="auto"/>
                    <w:right w:val="none" w:sz="0" w:space="0" w:color="auto"/>
                  </w:divBdr>
                </w:div>
                <w:div w:id="153424312">
                  <w:marLeft w:val="300"/>
                  <w:marRight w:val="0"/>
                  <w:marTop w:val="75"/>
                  <w:marBottom w:val="0"/>
                  <w:divBdr>
                    <w:top w:val="none" w:sz="0" w:space="0" w:color="auto"/>
                    <w:left w:val="none" w:sz="0" w:space="0" w:color="auto"/>
                    <w:bottom w:val="none" w:sz="0" w:space="0" w:color="auto"/>
                    <w:right w:val="none" w:sz="0" w:space="0" w:color="auto"/>
                  </w:divBdr>
                </w:div>
                <w:div w:id="954408878">
                  <w:marLeft w:val="300"/>
                  <w:marRight w:val="0"/>
                  <w:marTop w:val="75"/>
                  <w:marBottom w:val="0"/>
                  <w:divBdr>
                    <w:top w:val="none" w:sz="0" w:space="0" w:color="auto"/>
                    <w:left w:val="none" w:sz="0" w:space="0" w:color="auto"/>
                    <w:bottom w:val="none" w:sz="0" w:space="0" w:color="auto"/>
                    <w:right w:val="none" w:sz="0" w:space="0" w:color="auto"/>
                  </w:divBdr>
                  <w:divsChild>
                    <w:div w:id="1133018277">
                      <w:marLeft w:val="750"/>
                      <w:marRight w:val="0"/>
                      <w:marTop w:val="0"/>
                      <w:marBottom w:val="0"/>
                      <w:divBdr>
                        <w:top w:val="none" w:sz="0" w:space="0" w:color="auto"/>
                        <w:left w:val="none" w:sz="0" w:space="0" w:color="auto"/>
                        <w:bottom w:val="none" w:sz="0" w:space="0" w:color="auto"/>
                        <w:right w:val="none" w:sz="0" w:space="0" w:color="auto"/>
                      </w:divBdr>
                    </w:div>
                    <w:div w:id="1989360098">
                      <w:marLeft w:val="750"/>
                      <w:marRight w:val="0"/>
                      <w:marTop w:val="0"/>
                      <w:marBottom w:val="0"/>
                      <w:divBdr>
                        <w:top w:val="none" w:sz="0" w:space="0" w:color="auto"/>
                        <w:left w:val="none" w:sz="0" w:space="0" w:color="auto"/>
                        <w:bottom w:val="none" w:sz="0" w:space="0" w:color="auto"/>
                        <w:right w:val="none" w:sz="0" w:space="0" w:color="auto"/>
                      </w:divBdr>
                    </w:div>
                  </w:divsChild>
                </w:div>
                <w:div w:id="1722749170">
                  <w:marLeft w:val="300"/>
                  <w:marRight w:val="0"/>
                  <w:marTop w:val="75"/>
                  <w:marBottom w:val="0"/>
                  <w:divBdr>
                    <w:top w:val="none" w:sz="0" w:space="0" w:color="auto"/>
                    <w:left w:val="none" w:sz="0" w:space="0" w:color="auto"/>
                    <w:bottom w:val="none" w:sz="0" w:space="0" w:color="auto"/>
                    <w:right w:val="none" w:sz="0" w:space="0" w:color="auto"/>
                  </w:divBdr>
                  <w:divsChild>
                    <w:div w:id="1752652982">
                      <w:marLeft w:val="750"/>
                      <w:marRight w:val="0"/>
                      <w:marTop w:val="0"/>
                      <w:marBottom w:val="0"/>
                      <w:divBdr>
                        <w:top w:val="none" w:sz="0" w:space="0" w:color="auto"/>
                        <w:left w:val="none" w:sz="0" w:space="0" w:color="auto"/>
                        <w:bottom w:val="none" w:sz="0" w:space="0" w:color="auto"/>
                        <w:right w:val="none" w:sz="0" w:space="0" w:color="auto"/>
                      </w:divBdr>
                    </w:div>
                  </w:divsChild>
                </w:div>
                <w:div w:id="1065647889">
                  <w:marLeft w:val="300"/>
                  <w:marRight w:val="0"/>
                  <w:marTop w:val="75"/>
                  <w:marBottom w:val="0"/>
                  <w:divBdr>
                    <w:top w:val="none" w:sz="0" w:space="0" w:color="auto"/>
                    <w:left w:val="none" w:sz="0" w:space="0" w:color="auto"/>
                    <w:bottom w:val="none" w:sz="0" w:space="0" w:color="auto"/>
                    <w:right w:val="none" w:sz="0" w:space="0" w:color="auto"/>
                  </w:divBdr>
                  <w:divsChild>
                    <w:div w:id="676855913">
                      <w:marLeft w:val="750"/>
                      <w:marRight w:val="0"/>
                      <w:marTop w:val="0"/>
                      <w:marBottom w:val="0"/>
                      <w:divBdr>
                        <w:top w:val="none" w:sz="0" w:space="0" w:color="auto"/>
                        <w:left w:val="none" w:sz="0" w:space="0" w:color="auto"/>
                        <w:bottom w:val="none" w:sz="0" w:space="0" w:color="auto"/>
                        <w:right w:val="none" w:sz="0" w:space="0" w:color="auto"/>
                      </w:divBdr>
                    </w:div>
                  </w:divsChild>
                </w:div>
                <w:div w:id="383987502">
                  <w:marLeft w:val="300"/>
                  <w:marRight w:val="0"/>
                  <w:marTop w:val="75"/>
                  <w:marBottom w:val="0"/>
                  <w:divBdr>
                    <w:top w:val="none" w:sz="0" w:space="0" w:color="auto"/>
                    <w:left w:val="none" w:sz="0" w:space="0" w:color="auto"/>
                    <w:bottom w:val="none" w:sz="0" w:space="0" w:color="auto"/>
                    <w:right w:val="none" w:sz="0" w:space="0" w:color="auto"/>
                  </w:divBdr>
                  <w:divsChild>
                    <w:div w:id="1264069812">
                      <w:marLeft w:val="750"/>
                      <w:marRight w:val="0"/>
                      <w:marTop w:val="0"/>
                      <w:marBottom w:val="0"/>
                      <w:divBdr>
                        <w:top w:val="none" w:sz="0" w:space="0" w:color="auto"/>
                        <w:left w:val="none" w:sz="0" w:space="0" w:color="auto"/>
                        <w:bottom w:val="none" w:sz="0" w:space="0" w:color="auto"/>
                        <w:right w:val="none" w:sz="0" w:space="0" w:color="auto"/>
                      </w:divBdr>
                    </w:div>
                  </w:divsChild>
                </w:div>
                <w:div w:id="1161505769">
                  <w:marLeft w:val="300"/>
                  <w:marRight w:val="0"/>
                  <w:marTop w:val="75"/>
                  <w:marBottom w:val="0"/>
                  <w:divBdr>
                    <w:top w:val="none" w:sz="0" w:space="0" w:color="auto"/>
                    <w:left w:val="none" w:sz="0" w:space="0" w:color="auto"/>
                    <w:bottom w:val="none" w:sz="0" w:space="0" w:color="auto"/>
                    <w:right w:val="none" w:sz="0" w:space="0" w:color="auto"/>
                  </w:divBdr>
                  <w:divsChild>
                    <w:div w:id="186607076">
                      <w:marLeft w:val="750"/>
                      <w:marRight w:val="0"/>
                      <w:marTop w:val="0"/>
                      <w:marBottom w:val="0"/>
                      <w:divBdr>
                        <w:top w:val="none" w:sz="0" w:space="0" w:color="auto"/>
                        <w:left w:val="none" w:sz="0" w:space="0" w:color="auto"/>
                        <w:bottom w:val="none" w:sz="0" w:space="0" w:color="auto"/>
                        <w:right w:val="none" w:sz="0" w:space="0" w:color="auto"/>
                      </w:divBdr>
                    </w:div>
                    <w:div w:id="200287199">
                      <w:marLeft w:val="750"/>
                      <w:marRight w:val="0"/>
                      <w:marTop w:val="0"/>
                      <w:marBottom w:val="0"/>
                      <w:divBdr>
                        <w:top w:val="none" w:sz="0" w:space="0" w:color="auto"/>
                        <w:left w:val="none" w:sz="0" w:space="0" w:color="auto"/>
                        <w:bottom w:val="none" w:sz="0" w:space="0" w:color="auto"/>
                        <w:right w:val="none" w:sz="0" w:space="0" w:color="auto"/>
                      </w:divBdr>
                    </w:div>
                    <w:div w:id="579674647">
                      <w:marLeft w:val="750"/>
                      <w:marRight w:val="0"/>
                      <w:marTop w:val="0"/>
                      <w:marBottom w:val="0"/>
                      <w:divBdr>
                        <w:top w:val="none" w:sz="0" w:space="0" w:color="auto"/>
                        <w:left w:val="none" w:sz="0" w:space="0" w:color="auto"/>
                        <w:bottom w:val="none" w:sz="0" w:space="0" w:color="auto"/>
                        <w:right w:val="none" w:sz="0" w:space="0" w:color="auto"/>
                      </w:divBdr>
                    </w:div>
                    <w:div w:id="1436486245">
                      <w:marLeft w:val="750"/>
                      <w:marRight w:val="0"/>
                      <w:marTop w:val="0"/>
                      <w:marBottom w:val="0"/>
                      <w:divBdr>
                        <w:top w:val="none" w:sz="0" w:space="0" w:color="auto"/>
                        <w:left w:val="none" w:sz="0" w:space="0" w:color="auto"/>
                        <w:bottom w:val="none" w:sz="0" w:space="0" w:color="auto"/>
                        <w:right w:val="none" w:sz="0" w:space="0" w:color="auto"/>
                      </w:divBdr>
                    </w:div>
                  </w:divsChild>
                </w:div>
                <w:div w:id="271132881">
                  <w:marLeft w:val="300"/>
                  <w:marRight w:val="0"/>
                  <w:marTop w:val="75"/>
                  <w:marBottom w:val="0"/>
                  <w:divBdr>
                    <w:top w:val="none" w:sz="0" w:space="0" w:color="auto"/>
                    <w:left w:val="none" w:sz="0" w:space="0" w:color="auto"/>
                    <w:bottom w:val="none" w:sz="0" w:space="0" w:color="auto"/>
                    <w:right w:val="none" w:sz="0" w:space="0" w:color="auto"/>
                  </w:divBdr>
                  <w:divsChild>
                    <w:div w:id="454327128">
                      <w:marLeft w:val="750"/>
                      <w:marRight w:val="0"/>
                      <w:marTop w:val="0"/>
                      <w:marBottom w:val="0"/>
                      <w:divBdr>
                        <w:top w:val="none" w:sz="0" w:space="0" w:color="auto"/>
                        <w:left w:val="none" w:sz="0" w:space="0" w:color="auto"/>
                        <w:bottom w:val="none" w:sz="0" w:space="0" w:color="auto"/>
                        <w:right w:val="none" w:sz="0" w:space="0" w:color="auto"/>
                      </w:divBdr>
                    </w:div>
                  </w:divsChild>
                </w:div>
                <w:div w:id="131558973">
                  <w:marLeft w:val="300"/>
                  <w:marRight w:val="0"/>
                  <w:marTop w:val="75"/>
                  <w:marBottom w:val="0"/>
                  <w:divBdr>
                    <w:top w:val="none" w:sz="0" w:space="0" w:color="auto"/>
                    <w:left w:val="none" w:sz="0" w:space="0" w:color="auto"/>
                    <w:bottom w:val="none" w:sz="0" w:space="0" w:color="auto"/>
                    <w:right w:val="none" w:sz="0" w:space="0" w:color="auto"/>
                  </w:divBdr>
                  <w:divsChild>
                    <w:div w:id="1755281968">
                      <w:marLeft w:val="750"/>
                      <w:marRight w:val="0"/>
                      <w:marTop w:val="0"/>
                      <w:marBottom w:val="0"/>
                      <w:divBdr>
                        <w:top w:val="none" w:sz="0" w:space="0" w:color="auto"/>
                        <w:left w:val="none" w:sz="0" w:space="0" w:color="auto"/>
                        <w:bottom w:val="none" w:sz="0" w:space="0" w:color="auto"/>
                        <w:right w:val="none" w:sz="0" w:space="0" w:color="auto"/>
                      </w:divBdr>
                    </w:div>
                    <w:div w:id="852450487">
                      <w:marLeft w:val="750"/>
                      <w:marRight w:val="0"/>
                      <w:marTop w:val="0"/>
                      <w:marBottom w:val="0"/>
                      <w:divBdr>
                        <w:top w:val="none" w:sz="0" w:space="0" w:color="auto"/>
                        <w:left w:val="none" w:sz="0" w:space="0" w:color="auto"/>
                        <w:bottom w:val="none" w:sz="0" w:space="0" w:color="auto"/>
                        <w:right w:val="none" w:sz="0" w:space="0" w:color="auto"/>
                      </w:divBdr>
                    </w:div>
                  </w:divsChild>
                </w:div>
                <w:div w:id="1152873163">
                  <w:marLeft w:val="300"/>
                  <w:marRight w:val="0"/>
                  <w:marTop w:val="75"/>
                  <w:marBottom w:val="0"/>
                  <w:divBdr>
                    <w:top w:val="none" w:sz="0" w:space="0" w:color="auto"/>
                    <w:left w:val="none" w:sz="0" w:space="0" w:color="auto"/>
                    <w:bottom w:val="none" w:sz="0" w:space="0" w:color="auto"/>
                    <w:right w:val="none" w:sz="0" w:space="0" w:color="auto"/>
                  </w:divBdr>
                  <w:divsChild>
                    <w:div w:id="1256089279">
                      <w:marLeft w:val="750"/>
                      <w:marRight w:val="0"/>
                      <w:marTop w:val="0"/>
                      <w:marBottom w:val="0"/>
                      <w:divBdr>
                        <w:top w:val="none" w:sz="0" w:space="0" w:color="auto"/>
                        <w:left w:val="none" w:sz="0" w:space="0" w:color="auto"/>
                        <w:bottom w:val="none" w:sz="0" w:space="0" w:color="auto"/>
                        <w:right w:val="none" w:sz="0" w:space="0" w:color="auto"/>
                      </w:divBdr>
                    </w:div>
                  </w:divsChild>
                </w:div>
                <w:div w:id="674915558">
                  <w:marLeft w:val="300"/>
                  <w:marRight w:val="0"/>
                  <w:marTop w:val="75"/>
                  <w:marBottom w:val="0"/>
                  <w:divBdr>
                    <w:top w:val="none" w:sz="0" w:space="0" w:color="auto"/>
                    <w:left w:val="none" w:sz="0" w:space="0" w:color="auto"/>
                    <w:bottom w:val="none" w:sz="0" w:space="0" w:color="auto"/>
                    <w:right w:val="none" w:sz="0" w:space="0" w:color="auto"/>
                  </w:divBdr>
                  <w:divsChild>
                    <w:div w:id="147212054">
                      <w:marLeft w:val="750"/>
                      <w:marRight w:val="0"/>
                      <w:marTop w:val="0"/>
                      <w:marBottom w:val="0"/>
                      <w:divBdr>
                        <w:top w:val="none" w:sz="0" w:space="0" w:color="auto"/>
                        <w:left w:val="none" w:sz="0" w:space="0" w:color="auto"/>
                        <w:bottom w:val="none" w:sz="0" w:space="0" w:color="auto"/>
                        <w:right w:val="none" w:sz="0" w:space="0" w:color="auto"/>
                      </w:divBdr>
                    </w:div>
                  </w:divsChild>
                </w:div>
                <w:div w:id="780538951">
                  <w:marLeft w:val="300"/>
                  <w:marRight w:val="0"/>
                  <w:marTop w:val="75"/>
                  <w:marBottom w:val="0"/>
                  <w:divBdr>
                    <w:top w:val="none" w:sz="0" w:space="0" w:color="auto"/>
                    <w:left w:val="none" w:sz="0" w:space="0" w:color="auto"/>
                    <w:bottom w:val="none" w:sz="0" w:space="0" w:color="auto"/>
                    <w:right w:val="none" w:sz="0" w:space="0" w:color="auto"/>
                  </w:divBdr>
                  <w:divsChild>
                    <w:div w:id="1984768421">
                      <w:marLeft w:val="750"/>
                      <w:marRight w:val="0"/>
                      <w:marTop w:val="0"/>
                      <w:marBottom w:val="0"/>
                      <w:divBdr>
                        <w:top w:val="none" w:sz="0" w:space="0" w:color="auto"/>
                        <w:left w:val="none" w:sz="0" w:space="0" w:color="auto"/>
                        <w:bottom w:val="none" w:sz="0" w:space="0" w:color="auto"/>
                        <w:right w:val="none" w:sz="0" w:space="0" w:color="auto"/>
                      </w:divBdr>
                    </w:div>
                  </w:divsChild>
                </w:div>
                <w:div w:id="1899707318">
                  <w:marLeft w:val="300"/>
                  <w:marRight w:val="0"/>
                  <w:marTop w:val="75"/>
                  <w:marBottom w:val="0"/>
                  <w:divBdr>
                    <w:top w:val="none" w:sz="0" w:space="0" w:color="auto"/>
                    <w:left w:val="none" w:sz="0" w:space="0" w:color="auto"/>
                    <w:bottom w:val="none" w:sz="0" w:space="0" w:color="auto"/>
                    <w:right w:val="none" w:sz="0" w:space="0" w:color="auto"/>
                  </w:divBdr>
                </w:div>
                <w:div w:id="1130124572">
                  <w:marLeft w:val="300"/>
                  <w:marRight w:val="0"/>
                  <w:marTop w:val="75"/>
                  <w:marBottom w:val="0"/>
                  <w:divBdr>
                    <w:top w:val="none" w:sz="0" w:space="0" w:color="auto"/>
                    <w:left w:val="none" w:sz="0" w:space="0" w:color="auto"/>
                    <w:bottom w:val="none" w:sz="0" w:space="0" w:color="auto"/>
                    <w:right w:val="none" w:sz="0" w:space="0" w:color="auto"/>
                  </w:divBdr>
                </w:div>
                <w:div w:id="794376242">
                  <w:marLeft w:val="300"/>
                  <w:marRight w:val="0"/>
                  <w:marTop w:val="75"/>
                  <w:marBottom w:val="0"/>
                  <w:divBdr>
                    <w:top w:val="none" w:sz="0" w:space="0" w:color="auto"/>
                    <w:left w:val="none" w:sz="0" w:space="0" w:color="auto"/>
                    <w:bottom w:val="none" w:sz="0" w:space="0" w:color="auto"/>
                    <w:right w:val="none" w:sz="0" w:space="0" w:color="auto"/>
                  </w:divBdr>
                  <w:divsChild>
                    <w:div w:id="774248279">
                      <w:marLeft w:val="750"/>
                      <w:marRight w:val="0"/>
                      <w:marTop w:val="0"/>
                      <w:marBottom w:val="0"/>
                      <w:divBdr>
                        <w:top w:val="none" w:sz="0" w:space="0" w:color="auto"/>
                        <w:left w:val="none" w:sz="0" w:space="0" w:color="auto"/>
                        <w:bottom w:val="none" w:sz="0" w:space="0" w:color="auto"/>
                        <w:right w:val="none" w:sz="0" w:space="0" w:color="auto"/>
                      </w:divBdr>
                    </w:div>
                    <w:div w:id="1649477136">
                      <w:marLeft w:val="750"/>
                      <w:marRight w:val="0"/>
                      <w:marTop w:val="0"/>
                      <w:marBottom w:val="0"/>
                      <w:divBdr>
                        <w:top w:val="none" w:sz="0" w:space="0" w:color="auto"/>
                        <w:left w:val="none" w:sz="0" w:space="0" w:color="auto"/>
                        <w:bottom w:val="none" w:sz="0" w:space="0" w:color="auto"/>
                        <w:right w:val="none" w:sz="0" w:space="0" w:color="auto"/>
                      </w:divBdr>
                    </w:div>
                  </w:divsChild>
                </w:div>
                <w:div w:id="1987975041">
                  <w:marLeft w:val="300"/>
                  <w:marRight w:val="0"/>
                  <w:marTop w:val="75"/>
                  <w:marBottom w:val="0"/>
                  <w:divBdr>
                    <w:top w:val="none" w:sz="0" w:space="0" w:color="auto"/>
                    <w:left w:val="none" w:sz="0" w:space="0" w:color="auto"/>
                    <w:bottom w:val="none" w:sz="0" w:space="0" w:color="auto"/>
                    <w:right w:val="none" w:sz="0" w:space="0" w:color="auto"/>
                  </w:divBdr>
                  <w:divsChild>
                    <w:div w:id="1582956617">
                      <w:marLeft w:val="750"/>
                      <w:marRight w:val="0"/>
                      <w:marTop w:val="0"/>
                      <w:marBottom w:val="0"/>
                      <w:divBdr>
                        <w:top w:val="none" w:sz="0" w:space="0" w:color="auto"/>
                        <w:left w:val="none" w:sz="0" w:space="0" w:color="auto"/>
                        <w:bottom w:val="none" w:sz="0" w:space="0" w:color="auto"/>
                        <w:right w:val="none" w:sz="0" w:space="0" w:color="auto"/>
                      </w:divBdr>
                    </w:div>
                  </w:divsChild>
                </w:div>
                <w:div w:id="1431463025">
                  <w:marLeft w:val="300"/>
                  <w:marRight w:val="0"/>
                  <w:marTop w:val="75"/>
                  <w:marBottom w:val="0"/>
                  <w:divBdr>
                    <w:top w:val="none" w:sz="0" w:space="0" w:color="auto"/>
                    <w:left w:val="none" w:sz="0" w:space="0" w:color="auto"/>
                    <w:bottom w:val="none" w:sz="0" w:space="0" w:color="auto"/>
                    <w:right w:val="none" w:sz="0" w:space="0" w:color="auto"/>
                  </w:divBdr>
                  <w:divsChild>
                    <w:div w:id="1323466563">
                      <w:marLeft w:val="750"/>
                      <w:marRight w:val="0"/>
                      <w:marTop w:val="0"/>
                      <w:marBottom w:val="0"/>
                      <w:divBdr>
                        <w:top w:val="none" w:sz="0" w:space="0" w:color="auto"/>
                        <w:left w:val="none" w:sz="0" w:space="0" w:color="auto"/>
                        <w:bottom w:val="none" w:sz="0" w:space="0" w:color="auto"/>
                        <w:right w:val="none" w:sz="0" w:space="0" w:color="auto"/>
                      </w:divBdr>
                    </w:div>
                  </w:divsChild>
                </w:div>
                <w:div w:id="1422683596">
                  <w:marLeft w:val="300"/>
                  <w:marRight w:val="0"/>
                  <w:marTop w:val="75"/>
                  <w:marBottom w:val="0"/>
                  <w:divBdr>
                    <w:top w:val="none" w:sz="0" w:space="0" w:color="auto"/>
                    <w:left w:val="none" w:sz="0" w:space="0" w:color="auto"/>
                    <w:bottom w:val="none" w:sz="0" w:space="0" w:color="auto"/>
                    <w:right w:val="none" w:sz="0" w:space="0" w:color="auto"/>
                  </w:divBdr>
                  <w:divsChild>
                    <w:div w:id="1863083684">
                      <w:marLeft w:val="750"/>
                      <w:marRight w:val="0"/>
                      <w:marTop w:val="0"/>
                      <w:marBottom w:val="0"/>
                      <w:divBdr>
                        <w:top w:val="none" w:sz="0" w:space="0" w:color="auto"/>
                        <w:left w:val="none" w:sz="0" w:space="0" w:color="auto"/>
                        <w:bottom w:val="none" w:sz="0" w:space="0" w:color="auto"/>
                        <w:right w:val="none" w:sz="0" w:space="0" w:color="auto"/>
                      </w:divBdr>
                    </w:div>
                  </w:divsChild>
                </w:div>
                <w:div w:id="377125777">
                  <w:marLeft w:val="300"/>
                  <w:marRight w:val="0"/>
                  <w:marTop w:val="75"/>
                  <w:marBottom w:val="0"/>
                  <w:divBdr>
                    <w:top w:val="none" w:sz="0" w:space="0" w:color="auto"/>
                    <w:left w:val="none" w:sz="0" w:space="0" w:color="auto"/>
                    <w:bottom w:val="none" w:sz="0" w:space="0" w:color="auto"/>
                    <w:right w:val="none" w:sz="0" w:space="0" w:color="auto"/>
                  </w:divBdr>
                  <w:divsChild>
                    <w:div w:id="1274676400">
                      <w:marLeft w:val="750"/>
                      <w:marRight w:val="0"/>
                      <w:marTop w:val="0"/>
                      <w:marBottom w:val="0"/>
                      <w:divBdr>
                        <w:top w:val="none" w:sz="0" w:space="0" w:color="auto"/>
                        <w:left w:val="none" w:sz="0" w:space="0" w:color="auto"/>
                        <w:bottom w:val="none" w:sz="0" w:space="0" w:color="auto"/>
                        <w:right w:val="none" w:sz="0" w:space="0" w:color="auto"/>
                      </w:divBdr>
                    </w:div>
                    <w:div w:id="1878007419">
                      <w:marLeft w:val="750"/>
                      <w:marRight w:val="0"/>
                      <w:marTop w:val="0"/>
                      <w:marBottom w:val="0"/>
                      <w:divBdr>
                        <w:top w:val="none" w:sz="0" w:space="0" w:color="auto"/>
                        <w:left w:val="none" w:sz="0" w:space="0" w:color="auto"/>
                        <w:bottom w:val="none" w:sz="0" w:space="0" w:color="auto"/>
                        <w:right w:val="none" w:sz="0" w:space="0" w:color="auto"/>
                      </w:divBdr>
                    </w:div>
                    <w:div w:id="1550023095">
                      <w:marLeft w:val="750"/>
                      <w:marRight w:val="0"/>
                      <w:marTop w:val="0"/>
                      <w:marBottom w:val="0"/>
                      <w:divBdr>
                        <w:top w:val="none" w:sz="0" w:space="0" w:color="auto"/>
                        <w:left w:val="none" w:sz="0" w:space="0" w:color="auto"/>
                        <w:bottom w:val="none" w:sz="0" w:space="0" w:color="auto"/>
                        <w:right w:val="none" w:sz="0" w:space="0" w:color="auto"/>
                      </w:divBdr>
                    </w:div>
                  </w:divsChild>
                </w:div>
                <w:div w:id="1026252242">
                  <w:marLeft w:val="300"/>
                  <w:marRight w:val="0"/>
                  <w:marTop w:val="75"/>
                  <w:marBottom w:val="0"/>
                  <w:divBdr>
                    <w:top w:val="none" w:sz="0" w:space="0" w:color="auto"/>
                    <w:left w:val="none" w:sz="0" w:space="0" w:color="auto"/>
                    <w:bottom w:val="none" w:sz="0" w:space="0" w:color="auto"/>
                    <w:right w:val="none" w:sz="0" w:space="0" w:color="auto"/>
                  </w:divBdr>
                  <w:divsChild>
                    <w:div w:id="480658582">
                      <w:marLeft w:val="750"/>
                      <w:marRight w:val="0"/>
                      <w:marTop w:val="0"/>
                      <w:marBottom w:val="0"/>
                      <w:divBdr>
                        <w:top w:val="none" w:sz="0" w:space="0" w:color="auto"/>
                        <w:left w:val="none" w:sz="0" w:space="0" w:color="auto"/>
                        <w:bottom w:val="none" w:sz="0" w:space="0" w:color="auto"/>
                        <w:right w:val="none" w:sz="0" w:space="0" w:color="auto"/>
                      </w:divBdr>
                    </w:div>
                  </w:divsChild>
                </w:div>
                <w:div w:id="868879276">
                  <w:marLeft w:val="300"/>
                  <w:marRight w:val="0"/>
                  <w:marTop w:val="75"/>
                  <w:marBottom w:val="0"/>
                  <w:divBdr>
                    <w:top w:val="none" w:sz="0" w:space="0" w:color="auto"/>
                    <w:left w:val="none" w:sz="0" w:space="0" w:color="auto"/>
                    <w:bottom w:val="none" w:sz="0" w:space="0" w:color="auto"/>
                    <w:right w:val="none" w:sz="0" w:space="0" w:color="auto"/>
                  </w:divBdr>
                  <w:divsChild>
                    <w:div w:id="1474983996">
                      <w:marLeft w:val="750"/>
                      <w:marRight w:val="0"/>
                      <w:marTop w:val="0"/>
                      <w:marBottom w:val="0"/>
                      <w:divBdr>
                        <w:top w:val="none" w:sz="0" w:space="0" w:color="auto"/>
                        <w:left w:val="none" w:sz="0" w:space="0" w:color="auto"/>
                        <w:bottom w:val="none" w:sz="0" w:space="0" w:color="auto"/>
                        <w:right w:val="none" w:sz="0" w:space="0" w:color="auto"/>
                      </w:divBdr>
                    </w:div>
                    <w:div w:id="1352344536">
                      <w:marLeft w:val="750"/>
                      <w:marRight w:val="0"/>
                      <w:marTop w:val="0"/>
                      <w:marBottom w:val="0"/>
                      <w:divBdr>
                        <w:top w:val="none" w:sz="0" w:space="0" w:color="auto"/>
                        <w:left w:val="none" w:sz="0" w:space="0" w:color="auto"/>
                        <w:bottom w:val="none" w:sz="0" w:space="0" w:color="auto"/>
                        <w:right w:val="none" w:sz="0" w:space="0" w:color="auto"/>
                      </w:divBdr>
                    </w:div>
                  </w:divsChild>
                </w:div>
                <w:div w:id="925959439">
                  <w:marLeft w:val="300"/>
                  <w:marRight w:val="0"/>
                  <w:marTop w:val="75"/>
                  <w:marBottom w:val="0"/>
                  <w:divBdr>
                    <w:top w:val="none" w:sz="0" w:space="0" w:color="auto"/>
                    <w:left w:val="none" w:sz="0" w:space="0" w:color="auto"/>
                    <w:bottom w:val="none" w:sz="0" w:space="0" w:color="auto"/>
                    <w:right w:val="none" w:sz="0" w:space="0" w:color="auto"/>
                  </w:divBdr>
                  <w:divsChild>
                    <w:div w:id="1265260928">
                      <w:marLeft w:val="750"/>
                      <w:marRight w:val="0"/>
                      <w:marTop w:val="0"/>
                      <w:marBottom w:val="0"/>
                      <w:divBdr>
                        <w:top w:val="none" w:sz="0" w:space="0" w:color="auto"/>
                        <w:left w:val="none" w:sz="0" w:space="0" w:color="auto"/>
                        <w:bottom w:val="none" w:sz="0" w:space="0" w:color="auto"/>
                        <w:right w:val="none" w:sz="0" w:space="0" w:color="auto"/>
                      </w:divBdr>
                    </w:div>
                  </w:divsChild>
                </w:div>
                <w:div w:id="1679237017">
                  <w:marLeft w:val="300"/>
                  <w:marRight w:val="0"/>
                  <w:marTop w:val="75"/>
                  <w:marBottom w:val="0"/>
                  <w:divBdr>
                    <w:top w:val="none" w:sz="0" w:space="0" w:color="auto"/>
                    <w:left w:val="none" w:sz="0" w:space="0" w:color="auto"/>
                    <w:bottom w:val="none" w:sz="0" w:space="0" w:color="auto"/>
                    <w:right w:val="none" w:sz="0" w:space="0" w:color="auto"/>
                  </w:divBdr>
                  <w:divsChild>
                    <w:div w:id="482239017">
                      <w:marLeft w:val="750"/>
                      <w:marRight w:val="0"/>
                      <w:marTop w:val="0"/>
                      <w:marBottom w:val="0"/>
                      <w:divBdr>
                        <w:top w:val="none" w:sz="0" w:space="0" w:color="auto"/>
                        <w:left w:val="none" w:sz="0" w:space="0" w:color="auto"/>
                        <w:bottom w:val="none" w:sz="0" w:space="0" w:color="auto"/>
                        <w:right w:val="none" w:sz="0" w:space="0" w:color="auto"/>
                      </w:divBdr>
                    </w:div>
                  </w:divsChild>
                </w:div>
                <w:div w:id="1708405818">
                  <w:marLeft w:val="300"/>
                  <w:marRight w:val="0"/>
                  <w:marTop w:val="75"/>
                  <w:marBottom w:val="0"/>
                  <w:divBdr>
                    <w:top w:val="none" w:sz="0" w:space="0" w:color="auto"/>
                    <w:left w:val="none" w:sz="0" w:space="0" w:color="auto"/>
                    <w:bottom w:val="none" w:sz="0" w:space="0" w:color="auto"/>
                    <w:right w:val="none" w:sz="0" w:space="0" w:color="auto"/>
                  </w:divBdr>
                  <w:divsChild>
                    <w:div w:id="966397515">
                      <w:marLeft w:val="750"/>
                      <w:marRight w:val="0"/>
                      <w:marTop w:val="0"/>
                      <w:marBottom w:val="0"/>
                      <w:divBdr>
                        <w:top w:val="none" w:sz="0" w:space="0" w:color="auto"/>
                        <w:left w:val="none" w:sz="0" w:space="0" w:color="auto"/>
                        <w:bottom w:val="none" w:sz="0" w:space="0" w:color="auto"/>
                        <w:right w:val="none" w:sz="0" w:space="0" w:color="auto"/>
                      </w:divBdr>
                    </w:div>
                  </w:divsChild>
                </w:div>
                <w:div w:id="558857216">
                  <w:marLeft w:val="300"/>
                  <w:marRight w:val="0"/>
                  <w:marTop w:val="75"/>
                  <w:marBottom w:val="0"/>
                  <w:divBdr>
                    <w:top w:val="none" w:sz="0" w:space="0" w:color="auto"/>
                    <w:left w:val="none" w:sz="0" w:space="0" w:color="auto"/>
                    <w:bottom w:val="none" w:sz="0" w:space="0" w:color="auto"/>
                    <w:right w:val="none" w:sz="0" w:space="0" w:color="auto"/>
                  </w:divBdr>
                </w:div>
              </w:divsChild>
            </w:div>
            <w:div w:id="912475150">
              <w:marLeft w:val="0"/>
              <w:marRight w:val="0"/>
              <w:marTop w:val="150"/>
              <w:marBottom w:val="150"/>
              <w:divBdr>
                <w:top w:val="none" w:sz="0" w:space="0" w:color="auto"/>
                <w:left w:val="none" w:sz="0" w:space="0" w:color="auto"/>
                <w:bottom w:val="none" w:sz="0" w:space="0" w:color="auto"/>
                <w:right w:val="none" w:sz="0" w:space="0" w:color="auto"/>
              </w:divBdr>
              <w:divsChild>
                <w:div w:id="1982148033">
                  <w:marLeft w:val="300"/>
                  <w:marRight w:val="0"/>
                  <w:marTop w:val="75"/>
                  <w:marBottom w:val="0"/>
                  <w:divBdr>
                    <w:top w:val="none" w:sz="0" w:space="0" w:color="auto"/>
                    <w:left w:val="none" w:sz="0" w:space="0" w:color="auto"/>
                    <w:bottom w:val="none" w:sz="0" w:space="0" w:color="auto"/>
                    <w:right w:val="none" w:sz="0" w:space="0" w:color="auto"/>
                  </w:divBdr>
                </w:div>
                <w:div w:id="25571722">
                  <w:marLeft w:val="300"/>
                  <w:marRight w:val="0"/>
                  <w:marTop w:val="75"/>
                  <w:marBottom w:val="0"/>
                  <w:divBdr>
                    <w:top w:val="none" w:sz="0" w:space="0" w:color="auto"/>
                    <w:left w:val="none" w:sz="0" w:space="0" w:color="auto"/>
                    <w:bottom w:val="none" w:sz="0" w:space="0" w:color="auto"/>
                    <w:right w:val="none" w:sz="0" w:space="0" w:color="auto"/>
                  </w:divBdr>
                  <w:divsChild>
                    <w:div w:id="1281575174">
                      <w:marLeft w:val="750"/>
                      <w:marRight w:val="0"/>
                      <w:marTop w:val="0"/>
                      <w:marBottom w:val="0"/>
                      <w:divBdr>
                        <w:top w:val="none" w:sz="0" w:space="0" w:color="auto"/>
                        <w:left w:val="none" w:sz="0" w:space="0" w:color="auto"/>
                        <w:bottom w:val="none" w:sz="0" w:space="0" w:color="auto"/>
                        <w:right w:val="none" w:sz="0" w:space="0" w:color="auto"/>
                      </w:divBdr>
                    </w:div>
                  </w:divsChild>
                </w:div>
                <w:div w:id="1593470321">
                  <w:marLeft w:val="300"/>
                  <w:marRight w:val="0"/>
                  <w:marTop w:val="75"/>
                  <w:marBottom w:val="0"/>
                  <w:divBdr>
                    <w:top w:val="none" w:sz="0" w:space="0" w:color="auto"/>
                    <w:left w:val="none" w:sz="0" w:space="0" w:color="auto"/>
                    <w:bottom w:val="none" w:sz="0" w:space="0" w:color="auto"/>
                    <w:right w:val="none" w:sz="0" w:space="0" w:color="auto"/>
                  </w:divBdr>
                  <w:divsChild>
                    <w:div w:id="23135410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4297216">
              <w:marLeft w:val="0"/>
              <w:marRight w:val="0"/>
              <w:marTop w:val="150"/>
              <w:marBottom w:val="150"/>
              <w:divBdr>
                <w:top w:val="none" w:sz="0" w:space="0" w:color="auto"/>
                <w:left w:val="none" w:sz="0" w:space="0" w:color="auto"/>
                <w:bottom w:val="none" w:sz="0" w:space="0" w:color="auto"/>
                <w:right w:val="none" w:sz="0" w:space="0" w:color="auto"/>
              </w:divBdr>
              <w:divsChild>
                <w:div w:id="1980524749">
                  <w:marLeft w:val="300"/>
                  <w:marRight w:val="0"/>
                  <w:marTop w:val="75"/>
                  <w:marBottom w:val="0"/>
                  <w:divBdr>
                    <w:top w:val="none" w:sz="0" w:space="0" w:color="auto"/>
                    <w:left w:val="none" w:sz="0" w:space="0" w:color="auto"/>
                    <w:bottom w:val="none" w:sz="0" w:space="0" w:color="auto"/>
                    <w:right w:val="none" w:sz="0" w:space="0" w:color="auto"/>
                  </w:divBdr>
                </w:div>
                <w:div w:id="1928226509">
                  <w:marLeft w:val="300"/>
                  <w:marRight w:val="0"/>
                  <w:marTop w:val="75"/>
                  <w:marBottom w:val="0"/>
                  <w:divBdr>
                    <w:top w:val="none" w:sz="0" w:space="0" w:color="auto"/>
                    <w:left w:val="none" w:sz="0" w:space="0" w:color="auto"/>
                    <w:bottom w:val="none" w:sz="0" w:space="0" w:color="auto"/>
                    <w:right w:val="none" w:sz="0" w:space="0" w:color="auto"/>
                  </w:divBdr>
                  <w:divsChild>
                    <w:div w:id="382140619">
                      <w:marLeft w:val="750"/>
                      <w:marRight w:val="0"/>
                      <w:marTop w:val="0"/>
                      <w:marBottom w:val="0"/>
                      <w:divBdr>
                        <w:top w:val="none" w:sz="0" w:space="0" w:color="auto"/>
                        <w:left w:val="none" w:sz="0" w:space="0" w:color="auto"/>
                        <w:bottom w:val="none" w:sz="0" w:space="0" w:color="auto"/>
                        <w:right w:val="none" w:sz="0" w:space="0" w:color="auto"/>
                      </w:divBdr>
                    </w:div>
                  </w:divsChild>
                </w:div>
                <w:div w:id="371423979">
                  <w:marLeft w:val="300"/>
                  <w:marRight w:val="0"/>
                  <w:marTop w:val="75"/>
                  <w:marBottom w:val="0"/>
                  <w:divBdr>
                    <w:top w:val="none" w:sz="0" w:space="0" w:color="auto"/>
                    <w:left w:val="none" w:sz="0" w:space="0" w:color="auto"/>
                    <w:bottom w:val="none" w:sz="0" w:space="0" w:color="auto"/>
                    <w:right w:val="none" w:sz="0" w:space="0" w:color="auto"/>
                  </w:divBdr>
                  <w:divsChild>
                    <w:div w:id="1660303368">
                      <w:marLeft w:val="750"/>
                      <w:marRight w:val="0"/>
                      <w:marTop w:val="0"/>
                      <w:marBottom w:val="0"/>
                      <w:divBdr>
                        <w:top w:val="none" w:sz="0" w:space="0" w:color="auto"/>
                        <w:left w:val="none" w:sz="0" w:space="0" w:color="auto"/>
                        <w:bottom w:val="none" w:sz="0" w:space="0" w:color="auto"/>
                        <w:right w:val="none" w:sz="0" w:space="0" w:color="auto"/>
                      </w:divBdr>
                    </w:div>
                    <w:div w:id="478695641">
                      <w:marLeft w:val="750"/>
                      <w:marRight w:val="0"/>
                      <w:marTop w:val="0"/>
                      <w:marBottom w:val="0"/>
                      <w:divBdr>
                        <w:top w:val="none" w:sz="0" w:space="0" w:color="auto"/>
                        <w:left w:val="none" w:sz="0" w:space="0" w:color="auto"/>
                        <w:bottom w:val="none" w:sz="0" w:space="0" w:color="auto"/>
                        <w:right w:val="none" w:sz="0" w:space="0" w:color="auto"/>
                      </w:divBdr>
                    </w:div>
                    <w:div w:id="1042940301">
                      <w:marLeft w:val="750"/>
                      <w:marRight w:val="0"/>
                      <w:marTop w:val="0"/>
                      <w:marBottom w:val="0"/>
                      <w:divBdr>
                        <w:top w:val="none" w:sz="0" w:space="0" w:color="auto"/>
                        <w:left w:val="none" w:sz="0" w:space="0" w:color="auto"/>
                        <w:bottom w:val="none" w:sz="0" w:space="0" w:color="auto"/>
                        <w:right w:val="none" w:sz="0" w:space="0" w:color="auto"/>
                      </w:divBdr>
                    </w:div>
                  </w:divsChild>
                </w:div>
                <w:div w:id="1129856435">
                  <w:marLeft w:val="300"/>
                  <w:marRight w:val="0"/>
                  <w:marTop w:val="75"/>
                  <w:marBottom w:val="0"/>
                  <w:divBdr>
                    <w:top w:val="none" w:sz="0" w:space="0" w:color="auto"/>
                    <w:left w:val="none" w:sz="0" w:space="0" w:color="auto"/>
                    <w:bottom w:val="none" w:sz="0" w:space="0" w:color="auto"/>
                    <w:right w:val="none" w:sz="0" w:space="0" w:color="auto"/>
                  </w:divBdr>
                  <w:divsChild>
                    <w:div w:id="775519422">
                      <w:marLeft w:val="750"/>
                      <w:marRight w:val="0"/>
                      <w:marTop w:val="0"/>
                      <w:marBottom w:val="0"/>
                      <w:divBdr>
                        <w:top w:val="none" w:sz="0" w:space="0" w:color="auto"/>
                        <w:left w:val="none" w:sz="0" w:space="0" w:color="auto"/>
                        <w:bottom w:val="none" w:sz="0" w:space="0" w:color="auto"/>
                        <w:right w:val="none" w:sz="0" w:space="0" w:color="auto"/>
                      </w:divBdr>
                    </w:div>
                  </w:divsChild>
                </w:div>
                <w:div w:id="375203151">
                  <w:marLeft w:val="300"/>
                  <w:marRight w:val="0"/>
                  <w:marTop w:val="75"/>
                  <w:marBottom w:val="0"/>
                  <w:divBdr>
                    <w:top w:val="none" w:sz="0" w:space="0" w:color="auto"/>
                    <w:left w:val="none" w:sz="0" w:space="0" w:color="auto"/>
                    <w:bottom w:val="none" w:sz="0" w:space="0" w:color="auto"/>
                    <w:right w:val="none" w:sz="0" w:space="0" w:color="auto"/>
                  </w:divBdr>
                </w:div>
                <w:div w:id="1112820724">
                  <w:marLeft w:val="300"/>
                  <w:marRight w:val="0"/>
                  <w:marTop w:val="75"/>
                  <w:marBottom w:val="0"/>
                  <w:divBdr>
                    <w:top w:val="none" w:sz="0" w:space="0" w:color="auto"/>
                    <w:left w:val="none" w:sz="0" w:space="0" w:color="auto"/>
                    <w:bottom w:val="none" w:sz="0" w:space="0" w:color="auto"/>
                    <w:right w:val="none" w:sz="0" w:space="0" w:color="auto"/>
                  </w:divBdr>
                  <w:divsChild>
                    <w:div w:id="1215239674">
                      <w:marLeft w:val="750"/>
                      <w:marRight w:val="0"/>
                      <w:marTop w:val="0"/>
                      <w:marBottom w:val="0"/>
                      <w:divBdr>
                        <w:top w:val="none" w:sz="0" w:space="0" w:color="auto"/>
                        <w:left w:val="none" w:sz="0" w:space="0" w:color="auto"/>
                        <w:bottom w:val="none" w:sz="0" w:space="0" w:color="auto"/>
                        <w:right w:val="none" w:sz="0" w:space="0" w:color="auto"/>
                      </w:divBdr>
                    </w:div>
                    <w:div w:id="423383454">
                      <w:marLeft w:val="750"/>
                      <w:marRight w:val="0"/>
                      <w:marTop w:val="0"/>
                      <w:marBottom w:val="0"/>
                      <w:divBdr>
                        <w:top w:val="none" w:sz="0" w:space="0" w:color="auto"/>
                        <w:left w:val="none" w:sz="0" w:space="0" w:color="auto"/>
                        <w:bottom w:val="none" w:sz="0" w:space="0" w:color="auto"/>
                        <w:right w:val="none" w:sz="0" w:space="0" w:color="auto"/>
                      </w:divBdr>
                    </w:div>
                  </w:divsChild>
                </w:div>
                <w:div w:id="1741170100">
                  <w:marLeft w:val="300"/>
                  <w:marRight w:val="0"/>
                  <w:marTop w:val="75"/>
                  <w:marBottom w:val="0"/>
                  <w:divBdr>
                    <w:top w:val="none" w:sz="0" w:space="0" w:color="auto"/>
                    <w:left w:val="none" w:sz="0" w:space="0" w:color="auto"/>
                    <w:bottom w:val="none" w:sz="0" w:space="0" w:color="auto"/>
                    <w:right w:val="none" w:sz="0" w:space="0" w:color="auto"/>
                  </w:divBdr>
                </w:div>
                <w:div w:id="1298995351">
                  <w:marLeft w:val="300"/>
                  <w:marRight w:val="0"/>
                  <w:marTop w:val="75"/>
                  <w:marBottom w:val="0"/>
                  <w:divBdr>
                    <w:top w:val="none" w:sz="0" w:space="0" w:color="auto"/>
                    <w:left w:val="none" w:sz="0" w:space="0" w:color="auto"/>
                    <w:bottom w:val="none" w:sz="0" w:space="0" w:color="auto"/>
                    <w:right w:val="none" w:sz="0" w:space="0" w:color="auto"/>
                  </w:divBdr>
                  <w:divsChild>
                    <w:div w:id="2142112567">
                      <w:marLeft w:val="750"/>
                      <w:marRight w:val="0"/>
                      <w:marTop w:val="0"/>
                      <w:marBottom w:val="0"/>
                      <w:divBdr>
                        <w:top w:val="none" w:sz="0" w:space="0" w:color="auto"/>
                        <w:left w:val="none" w:sz="0" w:space="0" w:color="auto"/>
                        <w:bottom w:val="none" w:sz="0" w:space="0" w:color="auto"/>
                        <w:right w:val="none" w:sz="0" w:space="0" w:color="auto"/>
                      </w:divBdr>
                    </w:div>
                  </w:divsChild>
                </w:div>
                <w:div w:id="2144998171">
                  <w:marLeft w:val="300"/>
                  <w:marRight w:val="0"/>
                  <w:marTop w:val="75"/>
                  <w:marBottom w:val="0"/>
                  <w:divBdr>
                    <w:top w:val="none" w:sz="0" w:space="0" w:color="auto"/>
                    <w:left w:val="none" w:sz="0" w:space="0" w:color="auto"/>
                    <w:bottom w:val="none" w:sz="0" w:space="0" w:color="auto"/>
                    <w:right w:val="none" w:sz="0" w:space="0" w:color="auto"/>
                  </w:divBdr>
                  <w:divsChild>
                    <w:div w:id="1994869120">
                      <w:marLeft w:val="750"/>
                      <w:marRight w:val="0"/>
                      <w:marTop w:val="0"/>
                      <w:marBottom w:val="0"/>
                      <w:divBdr>
                        <w:top w:val="none" w:sz="0" w:space="0" w:color="auto"/>
                        <w:left w:val="none" w:sz="0" w:space="0" w:color="auto"/>
                        <w:bottom w:val="none" w:sz="0" w:space="0" w:color="auto"/>
                        <w:right w:val="none" w:sz="0" w:space="0" w:color="auto"/>
                      </w:divBdr>
                    </w:div>
                    <w:div w:id="1157577987">
                      <w:marLeft w:val="750"/>
                      <w:marRight w:val="0"/>
                      <w:marTop w:val="0"/>
                      <w:marBottom w:val="0"/>
                      <w:divBdr>
                        <w:top w:val="none" w:sz="0" w:space="0" w:color="auto"/>
                        <w:left w:val="none" w:sz="0" w:space="0" w:color="auto"/>
                        <w:bottom w:val="none" w:sz="0" w:space="0" w:color="auto"/>
                        <w:right w:val="none" w:sz="0" w:space="0" w:color="auto"/>
                      </w:divBdr>
                    </w:div>
                    <w:div w:id="866066675">
                      <w:marLeft w:val="750"/>
                      <w:marRight w:val="0"/>
                      <w:marTop w:val="0"/>
                      <w:marBottom w:val="0"/>
                      <w:divBdr>
                        <w:top w:val="none" w:sz="0" w:space="0" w:color="auto"/>
                        <w:left w:val="none" w:sz="0" w:space="0" w:color="auto"/>
                        <w:bottom w:val="none" w:sz="0" w:space="0" w:color="auto"/>
                        <w:right w:val="none" w:sz="0" w:space="0" w:color="auto"/>
                      </w:divBdr>
                    </w:div>
                    <w:div w:id="33272749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05845759">
              <w:marLeft w:val="0"/>
              <w:marRight w:val="0"/>
              <w:marTop w:val="150"/>
              <w:marBottom w:val="150"/>
              <w:divBdr>
                <w:top w:val="none" w:sz="0" w:space="0" w:color="auto"/>
                <w:left w:val="none" w:sz="0" w:space="0" w:color="auto"/>
                <w:bottom w:val="none" w:sz="0" w:space="0" w:color="auto"/>
                <w:right w:val="none" w:sz="0" w:space="0" w:color="auto"/>
              </w:divBdr>
              <w:divsChild>
                <w:div w:id="1916819653">
                  <w:marLeft w:val="300"/>
                  <w:marRight w:val="0"/>
                  <w:marTop w:val="75"/>
                  <w:marBottom w:val="0"/>
                  <w:divBdr>
                    <w:top w:val="none" w:sz="0" w:space="0" w:color="auto"/>
                    <w:left w:val="none" w:sz="0" w:space="0" w:color="auto"/>
                    <w:bottom w:val="none" w:sz="0" w:space="0" w:color="auto"/>
                    <w:right w:val="none" w:sz="0" w:space="0" w:color="auto"/>
                  </w:divBdr>
                  <w:divsChild>
                    <w:div w:id="611087191">
                      <w:marLeft w:val="750"/>
                      <w:marRight w:val="0"/>
                      <w:marTop w:val="0"/>
                      <w:marBottom w:val="0"/>
                      <w:divBdr>
                        <w:top w:val="none" w:sz="0" w:space="0" w:color="auto"/>
                        <w:left w:val="none" w:sz="0" w:space="0" w:color="auto"/>
                        <w:bottom w:val="none" w:sz="0" w:space="0" w:color="auto"/>
                        <w:right w:val="none" w:sz="0" w:space="0" w:color="auto"/>
                      </w:divBdr>
                    </w:div>
                  </w:divsChild>
                </w:div>
                <w:div w:id="356733970">
                  <w:marLeft w:val="300"/>
                  <w:marRight w:val="0"/>
                  <w:marTop w:val="75"/>
                  <w:marBottom w:val="0"/>
                  <w:divBdr>
                    <w:top w:val="none" w:sz="0" w:space="0" w:color="auto"/>
                    <w:left w:val="none" w:sz="0" w:space="0" w:color="auto"/>
                    <w:bottom w:val="none" w:sz="0" w:space="0" w:color="auto"/>
                    <w:right w:val="none" w:sz="0" w:space="0" w:color="auto"/>
                  </w:divBdr>
                </w:div>
                <w:div w:id="1450779785">
                  <w:marLeft w:val="300"/>
                  <w:marRight w:val="0"/>
                  <w:marTop w:val="75"/>
                  <w:marBottom w:val="0"/>
                  <w:divBdr>
                    <w:top w:val="none" w:sz="0" w:space="0" w:color="auto"/>
                    <w:left w:val="none" w:sz="0" w:space="0" w:color="auto"/>
                    <w:bottom w:val="none" w:sz="0" w:space="0" w:color="auto"/>
                    <w:right w:val="none" w:sz="0" w:space="0" w:color="auto"/>
                  </w:divBdr>
                </w:div>
                <w:div w:id="1508595982">
                  <w:marLeft w:val="300"/>
                  <w:marRight w:val="0"/>
                  <w:marTop w:val="75"/>
                  <w:marBottom w:val="0"/>
                  <w:divBdr>
                    <w:top w:val="none" w:sz="0" w:space="0" w:color="auto"/>
                    <w:left w:val="none" w:sz="0" w:space="0" w:color="auto"/>
                    <w:bottom w:val="none" w:sz="0" w:space="0" w:color="auto"/>
                    <w:right w:val="none" w:sz="0" w:space="0" w:color="auto"/>
                  </w:divBdr>
                  <w:divsChild>
                    <w:div w:id="598215259">
                      <w:marLeft w:val="750"/>
                      <w:marRight w:val="0"/>
                      <w:marTop w:val="0"/>
                      <w:marBottom w:val="0"/>
                      <w:divBdr>
                        <w:top w:val="none" w:sz="0" w:space="0" w:color="auto"/>
                        <w:left w:val="none" w:sz="0" w:space="0" w:color="auto"/>
                        <w:bottom w:val="none" w:sz="0" w:space="0" w:color="auto"/>
                        <w:right w:val="none" w:sz="0" w:space="0" w:color="auto"/>
                      </w:divBdr>
                    </w:div>
                  </w:divsChild>
                </w:div>
                <w:div w:id="1633369000">
                  <w:marLeft w:val="300"/>
                  <w:marRight w:val="0"/>
                  <w:marTop w:val="75"/>
                  <w:marBottom w:val="0"/>
                  <w:divBdr>
                    <w:top w:val="none" w:sz="0" w:space="0" w:color="auto"/>
                    <w:left w:val="none" w:sz="0" w:space="0" w:color="auto"/>
                    <w:bottom w:val="none" w:sz="0" w:space="0" w:color="auto"/>
                    <w:right w:val="none" w:sz="0" w:space="0" w:color="auto"/>
                  </w:divBdr>
                  <w:divsChild>
                    <w:div w:id="4542124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875868">
      <w:bodyDiv w:val="1"/>
      <w:marLeft w:val="0"/>
      <w:marRight w:val="0"/>
      <w:marTop w:val="0"/>
      <w:marBottom w:val="0"/>
      <w:divBdr>
        <w:top w:val="none" w:sz="0" w:space="0" w:color="auto"/>
        <w:left w:val="none" w:sz="0" w:space="0" w:color="auto"/>
        <w:bottom w:val="none" w:sz="0" w:space="0" w:color="auto"/>
        <w:right w:val="none" w:sz="0" w:space="0" w:color="auto"/>
      </w:divBdr>
      <w:divsChild>
        <w:div w:id="1530558343">
          <w:marLeft w:val="0"/>
          <w:marRight w:val="0"/>
          <w:marTop w:val="0"/>
          <w:marBottom w:val="0"/>
          <w:divBdr>
            <w:top w:val="none" w:sz="0" w:space="0" w:color="auto"/>
            <w:left w:val="none" w:sz="0" w:space="0" w:color="auto"/>
            <w:bottom w:val="none" w:sz="0" w:space="0" w:color="auto"/>
            <w:right w:val="none" w:sz="0" w:space="0" w:color="auto"/>
          </w:divBdr>
          <w:divsChild>
            <w:div w:id="676806124">
              <w:marLeft w:val="0"/>
              <w:marRight w:val="0"/>
              <w:marTop w:val="150"/>
              <w:marBottom w:val="150"/>
              <w:divBdr>
                <w:top w:val="none" w:sz="0" w:space="0" w:color="auto"/>
                <w:left w:val="none" w:sz="0" w:space="0" w:color="auto"/>
                <w:bottom w:val="none" w:sz="0" w:space="0" w:color="auto"/>
                <w:right w:val="none" w:sz="0" w:space="0" w:color="auto"/>
              </w:divBdr>
              <w:divsChild>
                <w:div w:id="2055078316">
                  <w:marLeft w:val="300"/>
                  <w:marRight w:val="0"/>
                  <w:marTop w:val="75"/>
                  <w:marBottom w:val="0"/>
                  <w:divBdr>
                    <w:top w:val="none" w:sz="0" w:space="0" w:color="auto"/>
                    <w:left w:val="none" w:sz="0" w:space="0" w:color="auto"/>
                    <w:bottom w:val="none" w:sz="0" w:space="0" w:color="auto"/>
                    <w:right w:val="none" w:sz="0" w:space="0" w:color="auto"/>
                  </w:divBdr>
                  <w:divsChild>
                    <w:div w:id="243686476">
                      <w:marLeft w:val="750"/>
                      <w:marRight w:val="0"/>
                      <w:marTop w:val="0"/>
                      <w:marBottom w:val="0"/>
                      <w:divBdr>
                        <w:top w:val="none" w:sz="0" w:space="0" w:color="auto"/>
                        <w:left w:val="none" w:sz="0" w:space="0" w:color="auto"/>
                        <w:bottom w:val="none" w:sz="0" w:space="0" w:color="auto"/>
                        <w:right w:val="none" w:sz="0" w:space="0" w:color="auto"/>
                      </w:divBdr>
                    </w:div>
                  </w:divsChild>
                </w:div>
                <w:div w:id="1522354218">
                  <w:marLeft w:val="300"/>
                  <w:marRight w:val="0"/>
                  <w:marTop w:val="75"/>
                  <w:marBottom w:val="0"/>
                  <w:divBdr>
                    <w:top w:val="none" w:sz="0" w:space="0" w:color="auto"/>
                    <w:left w:val="none" w:sz="0" w:space="0" w:color="auto"/>
                    <w:bottom w:val="none" w:sz="0" w:space="0" w:color="auto"/>
                    <w:right w:val="none" w:sz="0" w:space="0" w:color="auto"/>
                  </w:divBdr>
                  <w:divsChild>
                    <w:div w:id="1043478050">
                      <w:marLeft w:val="750"/>
                      <w:marRight w:val="0"/>
                      <w:marTop w:val="0"/>
                      <w:marBottom w:val="0"/>
                      <w:divBdr>
                        <w:top w:val="none" w:sz="0" w:space="0" w:color="auto"/>
                        <w:left w:val="none" w:sz="0" w:space="0" w:color="auto"/>
                        <w:bottom w:val="none" w:sz="0" w:space="0" w:color="auto"/>
                        <w:right w:val="none" w:sz="0" w:space="0" w:color="auto"/>
                      </w:divBdr>
                    </w:div>
                    <w:div w:id="1039663812">
                      <w:marLeft w:val="750"/>
                      <w:marRight w:val="0"/>
                      <w:marTop w:val="0"/>
                      <w:marBottom w:val="0"/>
                      <w:divBdr>
                        <w:top w:val="none" w:sz="0" w:space="0" w:color="auto"/>
                        <w:left w:val="none" w:sz="0" w:space="0" w:color="auto"/>
                        <w:bottom w:val="none" w:sz="0" w:space="0" w:color="auto"/>
                        <w:right w:val="none" w:sz="0" w:space="0" w:color="auto"/>
                      </w:divBdr>
                    </w:div>
                    <w:div w:id="642930606">
                      <w:marLeft w:val="750"/>
                      <w:marRight w:val="0"/>
                      <w:marTop w:val="0"/>
                      <w:marBottom w:val="0"/>
                      <w:divBdr>
                        <w:top w:val="none" w:sz="0" w:space="0" w:color="auto"/>
                        <w:left w:val="none" w:sz="0" w:space="0" w:color="auto"/>
                        <w:bottom w:val="none" w:sz="0" w:space="0" w:color="auto"/>
                        <w:right w:val="none" w:sz="0" w:space="0" w:color="auto"/>
                      </w:divBdr>
                    </w:div>
                  </w:divsChild>
                </w:div>
                <w:div w:id="1840193351">
                  <w:marLeft w:val="300"/>
                  <w:marRight w:val="0"/>
                  <w:marTop w:val="75"/>
                  <w:marBottom w:val="0"/>
                  <w:divBdr>
                    <w:top w:val="none" w:sz="0" w:space="0" w:color="auto"/>
                    <w:left w:val="none" w:sz="0" w:space="0" w:color="auto"/>
                    <w:bottom w:val="none" w:sz="0" w:space="0" w:color="auto"/>
                    <w:right w:val="none" w:sz="0" w:space="0" w:color="auto"/>
                  </w:divBdr>
                  <w:divsChild>
                    <w:div w:id="201358878">
                      <w:marLeft w:val="750"/>
                      <w:marRight w:val="0"/>
                      <w:marTop w:val="0"/>
                      <w:marBottom w:val="0"/>
                      <w:divBdr>
                        <w:top w:val="none" w:sz="0" w:space="0" w:color="auto"/>
                        <w:left w:val="none" w:sz="0" w:space="0" w:color="auto"/>
                        <w:bottom w:val="none" w:sz="0" w:space="0" w:color="auto"/>
                        <w:right w:val="none" w:sz="0" w:space="0" w:color="auto"/>
                      </w:divBdr>
                    </w:div>
                  </w:divsChild>
                </w:div>
                <w:div w:id="299238598">
                  <w:marLeft w:val="300"/>
                  <w:marRight w:val="0"/>
                  <w:marTop w:val="75"/>
                  <w:marBottom w:val="0"/>
                  <w:divBdr>
                    <w:top w:val="none" w:sz="0" w:space="0" w:color="auto"/>
                    <w:left w:val="none" w:sz="0" w:space="0" w:color="auto"/>
                    <w:bottom w:val="none" w:sz="0" w:space="0" w:color="auto"/>
                    <w:right w:val="none" w:sz="0" w:space="0" w:color="auto"/>
                  </w:divBdr>
                  <w:divsChild>
                    <w:div w:id="187573092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79961832">
              <w:marLeft w:val="0"/>
              <w:marRight w:val="0"/>
              <w:marTop w:val="150"/>
              <w:marBottom w:val="150"/>
              <w:divBdr>
                <w:top w:val="none" w:sz="0" w:space="0" w:color="auto"/>
                <w:left w:val="none" w:sz="0" w:space="0" w:color="auto"/>
                <w:bottom w:val="none" w:sz="0" w:space="0" w:color="auto"/>
                <w:right w:val="none" w:sz="0" w:space="0" w:color="auto"/>
              </w:divBdr>
              <w:divsChild>
                <w:div w:id="268047315">
                  <w:marLeft w:val="300"/>
                  <w:marRight w:val="0"/>
                  <w:marTop w:val="75"/>
                  <w:marBottom w:val="0"/>
                  <w:divBdr>
                    <w:top w:val="none" w:sz="0" w:space="0" w:color="auto"/>
                    <w:left w:val="none" w:sz="0" w:space="0" w:color="auto"/>
                    <w:bottom w:val="none" w:sz="0" w:space="0" w:color="auto"/>
                    <w:right w:val="none" w:sz="0" w:space="0" w:color="auto"/>
                  </w:divBdr>
                </w:div>
                <w:div w:id="538013672">
                  <w:marLeft w:val="300"/>
                  <w:marRight w:val="0"/>
                  <w:marTop w:val="75"/>
                  <w:marBottom w:val="0"/>
                  <w:divBdr>
                    <w:top w:val="none" w:sz="0" w:space="0" w:color="auto"/>
                    <w:left w:val="none" w:sz="0" w:space="0" w:color="auto"/>
                    <w:bottom w:val="none" w:sz="0" w:space="0" w:color="auto"/>
                    <w:right w:val="none" w:sz="0" w:space="0" w:color="auto"/>
                  </w:divBdr>
                  <w:divsChild>
                    <w:div w:id="389574570">
                      <w:marLeft w:val="750"/>
                      <w:marRight w:val="0"/>
                      <w:marTop w:val="0"/>
                      <w:marBottom w:val="0"/>
                      <w:divBdr>
                        <w:top w:val="none" w:sz="0" w:space="0" w:color="auto"/>
                        <w:left w:val="none" w:sz="0" w:space="0" w:color="auto"/>
                        <w:bottom w:val="none" w:sz="0" w:space="0" w:color="auto"/>
                        <w:right w:val="none" w:sz="0" w:space="0" w:color="auto"/>
                      </w:divBdr>
                    </w:div>
                    <w:div w:id="1820421722">
                      <w:marLeft w:val="750"/>
                      <w:marRight w:val="0"/>
                      <w:marTop w:val="0"/>
                      <w:marBottom w:val="0"/>
                      <w:divBdr>
                        <w:top w:val="none" w:sz="0" w:space="0" w:color="auto"/>
                        <w:left w:val="none" w:sz="0" w:space="0" w:color="auto"/>
                        <w:bottom w:val="none" w:sz="0" w:space="0" w:color="auto"/>
                        <w:right w:val="none" w:sz="0" w:space="0" w:color="auto"/>
                      </w:divBdr>
                    </w:div>
                  </w:divsChild>
                </w:div>
                <w:div w:id="21445621">
                  <w:marLeft w:val="300"/>
                  <w:marRight w:val="0"/>
                  <w:marTop w:val="75"/>
                  <w:marBottom w:val="0"/>
                  <w:divBdr>
                    <w:top w:val="none" w:sz="0" w:space="0" w:color="auto"/>
                    <w:left w:val="none" w:sz="0" w:space="0" w:color="auto"/>
                    <w:bottom w:val="none" w:sz="0" w:space="0" w:color="auto"/>
                    <w:right w:val="none" w:sz="0" w:space="0" w:color="auto"/>
                  </w:divBdr>
                  <w:divsChild>
                    <w:div w:id="1079182213">
                      <w:marLeft w:val="750"/>
                      <w:marRight w:val="0"/>
                      <w:marTop w:val="0"/>
                      <w:marBottom w:val="0"/>
                      <w:divBdr>
                        <w:top w:val="none" w:sz="0" w:space="0" w:color="auto"/>
                        <w:left w:val="none" w:sz="0" w:space="0" w:color="auto"/>
                        <w:bottom w:val="none" w:sz="0" w:space="0" w:color="auto"/>
                        <w:right w:val="none" w:sz="0" w:space="0" w:color="auto"/>
                      </w:divBdr>
                    </w:div>
                  </w:divsChild>
                </w:div>
                <w:div w:id="1619095471">
                  <w:marLeft w:val="300"/>
                  <w:marRight w:val="0"/>
                  <w:marTop w:val="75"/>
                  <w:marBottom w:val="0"/>
                  <w:divBdr>
                    <w:top w:val="none" w:sz="0" w:space="0" w:color="auto"/>
                    <w:left w:val="none" w:sz="0" w:space="0" w:color="auto"/>
                    <w:bottom w:val="none" w:sz="0" w:space="0" w:color="auto"/>
                    <w:right w:val="none" w:sz="0" w:space="0" w:color="auto"/>
                  </w:divBdr>
                  <w:divsChild>
                    <w:div w:id="763041276">
                      <w:marLeft w:val="750"/>
                      <w:marRight w:val="0"/>
                      <w:marTop w:val="0"/>
                      <w:marBottom w:val="0"/>
                      <w:divBdr>
                        <w:top w:val="none" w:sz="0" w:space="0" w:color="auto"/>
                        <w:left w:val="none" w:sz="0" w:space="0" w:color="auto"/>
                        <w:bottom w:val="none" w:sz="0" w:space="0" w:color="auto"/>
                        <w:right w:val="none" w:sz="0" w:space="0" w:color="auto"/>
                      </w:divBdr>
                    </w:div>
                  </w:divsChild>
                </w:div>
                <w:div w:id="457382545">
                  <w:marLeft w:val="300"/>
                  <w:marRight w:val="0"/>
                  <w:marTop w:val="75"/>
                  <w:marBottom w:val="0"/>
                  <w:divBdr>
                    <w:top w:val="none" w:sz="0" w:space="0" w:color="auto"/>
                    <w:left w:val="none" w:sz="0" w:space="0" w:color="auto"/>
                    <w:bottom w:val="none" w:sz="0" w:space="0" w:color="auto"/>
                    <w:right w:val="none" w:sz="0" w:space="0" w:color="auto"/>
                  </w:divBdr>
                  <w:divsChild>
                    <w:div w:id="733159830">
                      <w:marLeft w:val="750"/>
                      <w:marRight w:val="0"/>
                      <w:marTop w:val="0"/>
                      <w:marBottom w:val="0"/>
                      <w:divBdr>
                        <w:top w:val="none" w:sz="0" w:space="0" w:color="auto"/>
                        <w:left w:val="none" w:sz="0" w:space="0" w:color="auto"/>
                        <w:bottom w:val="none" w:sz="0" w:space="0" w:color="auto"/>
                        <w:right w:val="none" w:sz="0" w:space="0" w:color="auto"/>
                      </w:divBdr>
                    </w:div>
                  </w:divsChild>
                </w:div>
                <w:div w:id="1070156601">
                  <w:marLeft w:val="300"/>
                  <w:marRight w:val="0"/>
                  <w:marTop w:val="75"/>
                  <w:marBottom w:val="0"/>
                  <w:divBdr>
                    <w:top w:val="none" w:sz="0" w:space="0" w:color="auto"/>
                    <w:left w:val="none" w:sz="0" w:space="0" w:color="auto"/>
                    <w:bottom w:val="none" w:sz="0" w:space="0" w:color="auto"/>
                    <w:right w:val="none" w:sz="0" w:space="0" w:color="auto"/>
                  </w:divBdr>
                  <w:divsChild>
                    <w:div w:id="784271068">
                      <w:marLeft w:val="750"/>
                      <w:marRight w:val="0"/>
                      <w:marTop w:val="0"/>
                      <w:marBottom w:val="0"/>
                      <w:divBdr>
                        <w:top w:val="none" w:sz="0" w:space="0" w:color="auto"/>
                        <w:left w:val="none" w:sz="0" w:space="0" w:color="auto"/>
                        <w:bottom w:val="none" w:sz="0" w:space="0" w:color="auto"/>
                        <w:right w:val="none" w:sz="0" w:space="0" w:color="auto"/>
                      </w:divBdr>
                    </w:div>
                  </w:divsChild>
                </w:div>
                <w:div w:id="631596845">
                  <w:marLeft w:val="300"/>
                  <w:marRight w:val="0"/>
                  <w:marTop w:val="75"/>
                  <w:marBottom w:val="0"/>
                  <w:divBdr>
                    <w:top w:val="none" w:sz="0" w:space="0" w:color="auto"/>
                    <w:left w:val="none" w:sz="0" w:space="0" w:color="auto"/>
                    <w:bottom w:val="none" w:sz="0" w:space="0" w:color="auto"/>
                    <w:right w:val="none" w:sz="0" w:space="0" w:color="auto"/>
                  </w:divBdr>
                  <w:divsChild>
                    <w:div w:id="1441993274">
                      <w:marLeft w:val="750"/>
                      <w:marRight w:val="0"/>
                      <w:marTop w:val="0"/>
                      <w:marBottom w:val="0"/>
                      <w:divBdr>
                        <w:top w:val="none" w:sz="0" w:space="0" w:color="auto"/>
                        <w:left w:val="none" w:sz="0" w:space="0" w:color="auto"/>
                        <w:bottom w:val="none" w:sz="0" w:space="0" w:color="auto"/>
                        <w:right w:val="none" w:sz="0" w:space="0" w:color="auto"/>
                      </w:divBdr>
                    </w:div>
                    <w:div w:id="1451972625">
                      <w:marLeft w:val="750"/>
                      <w:marRight w:val="0"/>
                      <w:marTop w:val="0"/>
                      <w:marBottom w:val="0"/>
                      <w:divBdr>
                        <w:top w:val="none" w:sz="0" w:space="0" w:color="auto"/>
                        <w:left w:val="none" w:sz="0" w:space="0" w:color="auto"/>
                        <w:bottom w:val="none" w:sz="0" w:space="0" w:color="auto"/>
                        <w:right w:val="none" w:sz="0" w:space="0" w:color="auto"/>
                      </w:divBdr>
                    </w:div>
                  </w:divsChild>
                </w:div>
                <w:div w:id="1105422454">
                  <w:marLeft w:val="300"/>
                  <w:marRight w:val="0"/>
                  <w:marTop w:val="75"/>
                  <w:marBottom w:val="0"/>
                  <w:divBdr>
                    <w:top w:val="none" w:sz="0" w:space="0" w:color="auto"/>
                    <w:left w:val="none" w:sz="0" w:space="0" w:color="auto"/>
                    <w:bottom w:val="none" w:sz="0" w:space="0" w:color="auto"/>
                    <w:right w:val="none" w:sz="0" w:space="0" w:color="auto"/>
                  </w:divBdr>
                </w:div>
                <w:div w:id="954021145">
                  <w:marLeft w:val="300"/>
                  <w:marRight w:val="0"/>
                  <w:marTop w:val="75"/>
                  <w:marBottom w:val="0"/>
                  <w:divBdr>
                    <w:top w:val="none" w:sz="0" w:space="0" w:color="auto"/>
                    <w:left w:val="none" w:sz="0" w:space="0" w:color="auto"/>
                    <w:bottom w:val="none" w:sz="0" w:space="0" w:color="auto"/>
                    <w:right w:val="none" w:sz="0" w:space="0" w:color="auto"/>
                  </w:divBdr>
                  <w:divsChild>
                    <w:div w:id="188421774">
                      <w:marLeft w:val="750"/>
                      <w:marRight w:val="0"/>
                      <w:marTop w:val="0"/>
                      <w:marBottom w:val="0"/>
                      <w:divBdr>
                        <w:top w:val="none" w:sz="0" w:space="0" w:color="auto"/>
                        <w:left w:val="none" w:sz="0" w:space="0" w:color="auto"/>
                        <w:bottom w:val="none" w:sz="0" w:space="0" w:color="auto"/>
                        <w:right w:val="none" w:sz="0" w:space="0" w:color="auto"/>
                      </w:divBdr>
                    </w:div>
                    <w:div w:id="1604532676">
                      <w:marLeft w:val="750"/>
                      <w:marRight w:val="0"/>
                      <w:marTop w:val="0"/>
                      <w:marBottom w:val="0"/>
                      <w:divBdr>
                        <w:top w:val="none" w:sz="0" w:space="0" w:color="auto"/>
                        <w:left w:val="none" w:sz="0" w:space="0" w:color="auto"/>
                        <w:bottom w:val="none" w:sz="0" w:space="0" w:color="auto"/>
                        <w:right w:val="none" w:sz="0" w:space="0" w:color="auto"/>
                      </w:divBdr>
                    </w:div>
                  </w:divsChild>
                </w:div>
                <w:div w:id="551503345">
                  <w:marLeft w:val="300"/>
                  <w:marRight w:val="0"/>
                  <w:marTop w:val="75"/>
                  <w:marBottom w:val="0"/>
                  <w:divBdr>
                    <w:top w:val="none" w:sz="0" w:space="0" w:color="auto"/>
                    <w:left w:val="none" w:sz="0" w:space="0" w:color="auto"/>
                    <w:bottom w:val="none" w:sz="0" w:space="0" w:color="auto"/>
                    <w:right w:val="none" w:sz="0" w:space="0" w:color="auto"/>
                  </w:divBdr>
                  <w:divsChild>
                    <w:div w:id="249582288">
                      <w:marLeft w:val="750"/>
                      <w:marRight w:val="0"/>
                      <w:marTop w:val="0"/>
                      <w:marBottom w:val="0"/>
                      <w:divBdr>
                        <w:top w:val="none" w:sz="0" w:space="0" w:color="auto"/>
                        <w:left w:val="none" w:sz="0" w:space="0" w:color="auto"/>
                        <w:bottom w:val="none" w:sz="0" w:space="0" w:color="auto"/>
                        <w:right w:val="none" w:sz="0" w:space="0" w:color="auto"/>
                      </w:divBdr>
                    </w:div>
                  </w:divsChild>
                </w:div>
                <w:div w:id="715278131">
                  <w:marLeft w:val="300"/>
                  <w:marRight w:val="0"/>
                  <w:marTop w:val="75"/>
                  <w:marBottom w:val="0"/>
                  <w:divBdr>
                    <w:top w:val="none" w:sz="0" w:space="0" w:color="auto"/>
                    <w:left w:val="none" w:sz="0" w:space="0" w:color="auto"/>
                    <w:bottom w:val="none" w:sz="0" w:space="0" w:color="auto"/>
                    <w:right w:val="none" w:sz="0" w:space="0" w:color="auto"/>
                  </w:divBdr>
                  <w:divsChild>
                    <w:div w:id="1048912658">
                      <w:marLeft w:val="750"/>
                      <w:marRight w:val="0"/>
                      <w:marTop w:val="0"/>
                      <w:marBottom w:val="0"/>
                      <w:divBdr>
                        <w:top w:val="none" w:sz="0" w:space="0" w:color="auto"/>
                        <w:left w:val="none" w:sz="0" w:space="0" w:color="auto"/>
                        <w:bottom w:val="none" w:sz="0" w:space="0" w:color="auto"/>
                        <w:right w:val="none" w:sz="0" w:space="0" w:color="auto"/>
                      </w:divBdr>
                    </w:div>
                    <w:div w:id="237979170">
                      <w:marLeft w:val="750"/>
                      <w:marRight w:val="0"/>
                      <w:marTop w:val="0"/>
                      <w:marBottom w:val="0"/>
                      <w:divBdr>
                        <w:top w:val="none" w:sz="0" w:space="0" w:color="auto"/>
                        <w:left w:val="none" w:sz="0" w:space="0" w:color="auto"/>
                        <w:bottom w:val="none" w:sz="0" w:space="0" w:color="auto"/>
                        <w:right w:val="none" w:sz="0" w:space="0" w:color="auto"/>
                      </w:divBdr>
                    </w:div>
                    <w:div w:id="395055063">
                      <w:marLeft w:val="750"/>
                      <w:marRight w:val="0"/>
                      <w:marTop w:val="0"/>
                      <w:marBottom w:val="0"/>
                      <w:divBdr>
                        <w:top w:val="none" w:sz="0" w:space="0" w:color="auto"/>
                        <w:left w:val="none" w:sz="0" w:space="0" w:color="auto"/>
                        <w:bottom w:val="none" w:sz="0" w:space="0" w:color="auto"/>
                        <w:right w:val="none" w:sz="0" w:space="0" w:color="auto"/>
                      </w:divBdr>
                    </w:div>
                  </w:divsChild>
                </w:div>
                <w:div w:id="1772974604">
                  <w:marLeft w:val="300"/>
                  <w:marRight w:val="0"/>
                  <w:marTop w:val="75"/>
                  <w:marBottom w:val="0"/>
                  <w:divBdr>
                    <w:top w:val="none" w:sz="0" w:space="0" w:color="auto"/>
                    <w:left w:val="none" w:sz="0" w:space="0" w:color="auto"/>
                    <w:bottom w:val="none" w:sz="0" w:space="0" w:color="auto"/>
                    <w:right w:val="none" w:sz="0" w:space="0" w:color="auto"/>
                  </w:divBdr>
                  <w:divsChild>
                    <w:div w:id="507450332">
                      <w:marLeft w:val="750"/>
                      <w:marRight w:val="0"/>
                      <w:marTop w:val="0"/>
                      <w:marBottom w:val="0"/>
                      <w:divBdr>
                        <w:top w:val="none" w:sz="0" w:space="0" w:color="auto"/>
                        <w:left w:val="none" w:sz="0" w:space="0" w:color="auto"/>
                        <w:bottom w:val="none" w:sz="0" w:space="0" w:color="auto"/>
                        <w:right w:val="none" w:sz="0" w:space="0" w:color="auto"/>
                      </w:divBdr>
                    </w:div>
                  </w:divsChild>
                </w:div>
                <w:div w:id="1729764067">
                  <w:marLeft w:val="300"/>
                  <w:marRight w:val="0"/>
                  <w:marTop w:val="75"/>
                  <w:marBottom w:val="0"/>
                  <w:divBdr>
                    <w:top w:val="none" w:sz="0" w:space="0" w:color="auto"/>
                    <w:left w:val="none" w:sz="0" w:space="0" w:color="auto"/>
                    <w:bottom w:val="none" w:sz="0" w:space="0" w:color="auto"/>
                    <w:right w:val="none" w:sz="0" w:space="0" w:color="auto"/>
                  </w:divBdr>
                  <w:divsChild>
                    <w:div w:id="1352487401">
                      <w:marLeft w:val="750"/>
                      <w:marRight w:val="0"/>
                      <w:marTop w:val="0"/>
                      <w:marBottom w:val="0"/>
                      <w:divBdr>
                        <w:top w:val="none" w:sz="0" w:space="0" w:color="auto"/>
                        <w:left w:val="none" w:sz="0" w:space="0" w:color="auto"/>
                        <w:bottom w:val="none" w:sz="0" w:space="0" w:color="auto"/>
                        <w:right w:val="none" w:sz="0" w:space="0" w:color="auto"/>
                      </w:divBdr>
                    </w:div>
                    <w:div w:id="1704861818">
                      <w:marLeft w:val="750"/>
                      <w:marRight w:val="0"/>
                      <w:marTop w:val="0"/>
                      <w:marBottom w:val="0"/>
                      <w:divBdr>
                        <w:top w:val="none" w:sz="0" w:space="0" w:color="auto"/>
                        <w:left w:val="none" w:sz="0" w:space="0" w:color="auto"/>
                        <w:bottom w:val="none" w:sz="0" w:space="0" w:color="auto"/>
                        <w:right w:val="none" w:sz="0" w:space="0" w:color="auto"/>
                      </w:divBdr>
                    </w:div>
                    <w:div w:id="1955819777">
                      <w:marLeft w:val="750"/>
                      <w:marRight w:val="0"/>
                      <w:marTop w:val="0"/>
                      <w:marBottom w:val="0"/>
                      <w:divBdr>
                        <w:top w:val="none" w:sz="0" w:space="0" w:color="auto"/>
                        <w:left w:val="none" w:sz="0" w:space="0" w:color="auto"/>
                        <w:bottom w:val="none" w:sz="0" w:space="0" w:color="auto"/>
                        <w:right w:val="none" w:sz="0" w:space="0" w:color="auto"/>
                      </w:divBdr>
                    </w:div>
                  </w:divsChild>
                </w:div>
                <w:div w:id="876699558">
                  <w:marLeft w:val="300"/>
                  <w:marRight w:val="0"/>
                  <w:marTop w:val="75"/>
                  <w:marBottom w:val="0"/>
                  <w:divBdr>
                    <w:top w:val="none" w:sz="0" w:space="0" w:color="auto"/>
                    <w:left w:val="none" w:sz="0" w:space="0" w:color="auto"/>
                    <w:bottom w:val="none" w:sz="0" w:space="0" w:color="auto"/>
                    <w:right w:val="none" w:sz="0" w:space="0" w:color="auto"/>
                  </w:divBdr>
                  <w:divsChild>
                    <w:div w:id="94788252">
                      <w:marLeft w:val="750"/>
                      <w:marRight w:val="0"/>
                      <w:marTop w:val="0"/>
                      <w:marBottom w:val="0"/>
                      <w:divBdr>
                        <w:top w:val="none" w:sz="0" w:space="0" w:color="auto"/>
                        <w:left w:val="none" w:sz="0" w:space="0" w:color="auto"/>
                        <w:bottom w:val="none" w:sz="0" w:space="0" w:color="auto"/>
                        <w:right w:val="none" w:sz="0" w:space="0" w:color="auto"/>
                      </w:divBdr>
                    </w:div>
                  </w:divsChild>
                </w:div>
                <w:div w:id="340665858">
                  <w:marLeft w:val="300"/>
                  <w:marRight w:val="0"/>
                  <w:marTop w:val="75"/>
                  <w:marBottom w:val="0"/>
                  <w:divBdr>
                    <w:top w:val="none" w:sz="0" w:space="0" w:color="auto"/>
                    <w:left w:val="none" w:sz="0" w:space="0" w:color="auto"/>
                    <w:bottom w:val="none" w:sz="0" w:space="0" w:color="auto"/>
                    <w:right w:val="none" w:sz="0" w:space="0" w:color="auto"/>
                  </w:divBdr>
                  <w:divsChild>
                    <w:div w:id="326137564">
                      <w:marLeft w:val="750"/>
                      <w:marRight w:val="0"/>
                      <w:marTop w:val="0"/>
                      <w:marBottom w:val="0"/>
                      <w:divBdr>
                        <w:top w:val="none" w:sz="0" w:space="0" w:color="auto"/>
                        <w:left w:val="none" w:sz="0" w:space="0" w:color="auto"/>
                        <w:bottom w:val="none" w:sz="0" w:space="0" w:color="auto"/>
                        <w:right w:val="none" w:sz="0" w:space="0" w:color="auto"/>
                      </w:divBdr>
                    </w:div>
                    <w:div w:id="105738542">
                      <w:marLeft w:val="750"/>
                      <w:marRight w:val="0"/>
                      <w:marTop w:val="0"/>
                      <w:marBottom w:val="0"/>
                      <w:divBdr>
                        <w:top w:val="none" w:sz="0" w:space="0" w:color="auto"/>
                        <w:left w:val="none" w:sz="0" w:space="0" w:color="auto"/>
                        <w:bottom w:val="none" w:sz="0" w:space="0" w:color="auto"/>
                        <w:right w:val="none" w:sz="0" w:space="0" w:color="auto"/>
                      </w:divBdr>
                    </w:div>
                  </w:divsChild>
                </w:div>
                <w:div w:id="1010176830">
                  <w:marLeft w:val="300"/>
                  <w:marRight w:val="0"/>
                  <w:marTop w:val="75"/>
                  <w:marBottom w:val="0"/>
                  <w:divBdr>
                    <w:top w:val="none" w:sz="0" w:space="0" w:color="auto"/>
                    <w:left w:val="none" w:sz="0" w:space="0" w:color="auto"/>
                    <w:bottom w:val="none" w:sz="0" w:space="0" w:color="auto"/>
                    <w:right w:val="none" w:sz="0" w:space="0" w:color="auto"/>
                  </w:divBdr>
                  <w:divsChild>
                    <w:div w:id="467018682">
                      <w:marLeft w:val="750"/>
                      <w:marRight w:val="0"/>
                      <w:marTop w:val="0"/>
                      <w:marBottom w:val="0"/>
                      <w:divBdr>
                        <w:top w:val="none" w:sz="0" w:space="0" w:color="auto"/>
                        <w:left w:val="none" w:sz="0" w:space="0" w:color="auto"/>
                        <w:bottom w:val="none" w:sz="0" w:space="0" w:color="auto"/>
                        <w:right w:val="none" w:sz="0" w:space="0" w:color="auto"/>
                      </w:divBdr>
                    </w:div>
                  </w:divsChild>
                </w:div>
                <w:div w:id="1092433113">
                  <w:marLeft w:val="300"/>
                  <w:marRight w:val="0"/>
                  <w:marTop w:val="75"/>
                  <w:marBottom w:val="0"/>
                  <w:divBdr>
                    <w:top w:val="none" w:sz="0" w:space="0" w:color="auto"/>
                    <w:left w:val="none" w:sz="0" w:space="0" w:color="auto"/>
                    <w:bottom w:val="none" w:sz="0" w:space="0" w:color="auto"/>
                    <w:right w:val="none" w:sz="0" w:space="0" w:color="auto"/>
                  </w:divBdr>
                  <w:divsChild>
                    <w:div w:id="891426052">
                      <w:marLeft w:val="750"/>
                      <w:marRight w:val="0"/>
                      <w:marTop w:val="0"/>
                      <w:marBottom w:val="0"/>
                      <w:divBdr>
                        <w:top w:val="none" w:sz="0" w:space="0" w:color="auto"/>
                        <w:left w:val="none" w:sz="0" w:space="0" w:color="auto"/>
                        <w:bottom w:val="none" w:sz="0" w:space="0" w:color="auto"/>
                        <w:right w:val="none" w:sz="0" w:space="0" w:color="auto"/>
                      </w:divBdr>
                    </w:div>
                  </w:divsChild>
                </w:div>
                <w:div w:id="460808135">
                  <w:marLeft w:val="300"/>
                  <w:marRight w:val="0"/>
                  <w:marTop w:val="75"/>
                  <w:marBottom w:val="0"/>
                  <w:divBdr>
                    <w:top w:val="none" w:sz="0" w:space="0" w:color="auto"/>
                    <w:left w:val="none" w:sz="0" w:space="0" w:color="auto"/>
                    <w:bottom w:val="none" w:sz="0" w:space="0" w:color="auto"/>
                    <w:right w:val="none" w:sz="0" w:space="0" w:color="auto"/>
                  </w:divBdr>
                  <w:divsChild>
                    <w:div w:id="98571463">
                      <w:marLeft w:val="750"/>
                      <w:marRight w:val="0"/>
                      <w:marTop w:val="0"/>
                      <w:marBottom w:val="0"/>
                      <w:divBdr>
                        <w:top w:val="none" w:sz="0" w:space="0" w:color="auto"/>
                        <w:left w:val="none" w:sz="0" w:space="0" w:color="auto"/>
                        <w:bottom w:val="none" w:sz="0" w:space="0" w:color="auto"/>
                        <w:right w:val="none" w:sz="0" w:space="0" w:color="auto"/>
                      </w:divBdr>
                    </w:div>
                  </w:divsChild>
                </w:div>
                <w:div w:id="2094278005">
                  <w:marLeft w:val="300"/>
                  <w:marRight w:val="0"/>
                  <w:marTop w:val="75"/>
                  <w:marBottom w:val="0"/>
                  <w:divBdr>
                    <w:top w:val="none" w:sz="0" w:space="0" w:color="auto"/>
                    <w:left w:val="none" w:sz="0" w:space="0" w:color="auto"/>
                    <w:bottom w:val="none" w:sz="0" w:space="0" w:color="auto"/>
                    <w:right w:val="none" w:sz="0" w:space="0" w:color="auto"/>
                  </w:divBdr>
                </w:div>
                <w:div w:id="2089956100">
                  <w:marLeft w:val="300"/>
                  <w:marRight w:val="0"/>
                  <w:marTop w:val="75"/>
                  <w:marBottom w:val="0"/>
                  <w:divBdr>
                    <w:top w:val="none" w:sz="0" w:space="0" w:color="auto"/>
                    <w:left w:val="none" w:sz="0" w:space="0" w:color="auto"/>
                    <w:bottom w:val="none" w:sz="0" w:space="0" w:color="auto"/>
                    <w:right w:val="none" w:sz="0" w:space="0" w:color="auto"/>
                  </w:divBdr>
                </w:div>
                <w:div w:id="399795689">
                  <w:marLeft w:val="300"/>
                  <w:marRight w:val="0"/>
                  <w:marTop w:val="75"/>
                  <w:marBottom w:val="0"/>
                  <w:divBdr>
                    <w:top w:val="none" w:sz="0" w:space="0" w:color="auto"/>
                    <w:left w:val="none" w:sz="0" w:space="0" w:color="auto"/>
                    <w:bottom w:val="none" w:sz="0" w:space="0" w:color="auto"/>
                    <w:right w:val="none" w:sz="0" w:space="0" w:color="auto"/>
                  </w:divBdr>
                  <w:divsChild>
                    <w:div w:id="704067123">
                      <w:marLeft w:val="750"/>
                      <w:marRight w:val="0"/>
                      <w:marTop w:val="0"/>
                      <w:marBottom w:val="0"/>
                      <w:divBdr>
                        <w:top w:val="none" w:sz="0" w:space="0" w:color="auto"/>
                        <w:left w:val="none" w:sz="0" w:space="0" w:color="auto"/>
                        <w:bottom w:val="none" w:sz="0" w:space="0" w:color="auto"/>
                        <w:right w:val="none" w:sz="0" w:space="0" w:color="auto"/>
                      </w:divBdr>
                    </w:div>
                    <w:div w:id="1610746177">
                      <w:marLeft w:val="750"/>
                      <w:marRight w:val="0"/>
                      <w:marTop w:val="0"/>
                      <w:marBottom w:val="0"/>
                      <w:divBdr>
                        <w:top w:val="none" w:sz="0" w:space="0" w:color="auto"/>
                        <w:left w:val="none" w:sz="0" w:space="0" w:color="auto"/>
                        <w:bottom w:val="none" w:sz="0" w:space="0" w:color="auto"/>
                        <w:right w:val="none" w:sz="0" w:space="0" w:color="auto"/>
                      </w:divBdr>
                    </w:div>
                  </w:divsChild>
                </w:div>
                <w:div w:id="558514805">
                  <w:marLeft w:val="300"/>
                  <w:marRight w:val="0"/>
                  <w:marTop w:val="75"/>
                  <w:marBottom w:val="0"/>
                  <w:divBdr>
                    <w:top w:val="none" w:sz="0" w:space="0" w:color="auto"/>
                    <w:left w:val="none" w:sz="0" w:space="0" w:color="auto"/>
                    <w:bottom w:val="none" w:sz="0" w:space="0" w:color="auto"/>
                    <w:right w:val="none" w:sz="0" w:space="0" w:color="auto"/>
                  </w:divBdr>
                  <w:divsChild>
                    <w:div w:id="803238494">
                      <w:marLeft w:val="750"/>
                      <w:marRight w:val="0"/>
                      <w:marTop w:val="0"/>
                      <w:marBottom w:val="0"/>
                      <w:divBdr>
                        <w:top w:val="none" w:sz="0" w:space="0" w:color="auto"/>
                        <w:left w:val="none" w:sz="0" w:space="0" w:color="auto"/>
                        <w:bottom w:val="none" w:sz="0" w:space="0" w:color="auto"/>
                        <w:right w:val="none" w:sz="0" w:space="0" w:color="auto"/>
                      </w:divBdr>
                    </w:div>
                  </w:divsChild>
                </w:div>
                <w:div w:id="1092236881">
                  <w:marLeft w:val="300"/>
                  <w:marRight w:val="0"/>
                  <w:marTop w:val="75"/>
                  <w:marBottom w:val="0"/>
                  <w:divBdr>
                    <w:top w:val="none" w:sz="0" w:space="0" w:color="auto"/>
                    <w:left w:val="none" w:sz="0" w:space="0" w:color="auto"/>
                    <w:bottom w:val="none" w:sz="0" w:space="0" w:color="auto"/>
                    <w:right w:val="none" w:sz="0" w:space="0" w:color="auto"/>
                  </w:divBdr>
                  <w:divsChild>
                    <w:div w:id="436680255">
                      <w:marLeft w:val="750"/>
                      <w:marRight w:val="0"/>
                      <w:marTop w:val="0"/>
                      <w:marBottom w:val="0"/>
                      <w:divBdr>
                        <w:top w:val="none" w:sz="0" w:space="0" w:color="auto"/>
                        <w:left w:val="none" w:sz="0" w:space="0" w:color="auto"/>
                        <w:bottom w:val="none" w:sz="0" w:space="0" w:color="auto"/>
                        <w:right w:val="none" w:sz="0" w:space="0" w:color="auto"/>
                      </w:divBdr>
                    </w:div>
                    <w:div w:id="718089829">
                      <w:marLeft w:val="750"/>
                      <w:marRight w:val="0"/>
                      <w:marTop w:val="0"/>
                      <w:marBottom w:val="0"/>
                      <w:divBdr>
                        <w:top w:val="none" w:sz="0" w:space="0" w:color="auto"/>
                        <w:left w:val="none" w:sz="0" w:space="0" w:color="auto"/>
                        <w:bottom w:val="none" w:sz="0" w:space="0" w:color="auto"/>
                        <w:right w:val="none" w:sz="0" w:space="0" w:color="auto"/>
                      </w:divBdr>
                    </w:div>
                    <w:div w:id="1892841072">
                      <w:marLeft w:val="750"/>
                      <w:marRight w:val="0"/>
                      <w:marTop w:val="0"/>
                      <w:marBottom w:val="0"/>
                      <w:divBdr>
                        <w:top w:val="none" w:sz="0" w:space="0" w:color="auto"/>
                        <w:left w:val="none" w:sz="0" w:space="0" w:color="auto"/>
                        <w:bottom w:val="none" w:sz="0" w:space="0" w:color="auto"/>
                        <w:right w:val="none" w:sz="0" w:space="0" w:color="auto"/>
                      </w:divBdr>
                    </w:div>
                  </w:divsChild>
                </w:div>
                <w:div w:id="1096747180">
                  <w:marLeft w:val="300"/>
                  <w:marRight w:val="0"/>
                  <w:marTop w:val="75"/>
                  <w:marBottom w:val="0"/>
                  <w:divBdr>
                    <w:top w:val="none" w:sz="0" w:space="0" w:color="auto"/>
                    <w:left w:val="none" w:sz="0" w:space="0" w:color="auto"/>
                    <w:bottom w:val="none" w:sz="0" w:space="0" w:color="auto"/>
                    <w:right w:val="none" w:sz="0" w:space="0" w:color="auto"/>
                  </w:divBdr>
                  <w:divsChild>
                    <w:div w:id="1605306203">
                      <w:marLeft w:val="750"/>
                      <w:marRight w:val="0"/>
                      <w:marTop w:val="0"/>
                      <w:marBottom w:val="0"/>
                      <w:divBdr>
                        <w:top w:val="none" w:sz="0" w:space="0" w:color="auto"/>
                        <w:left w:val="none" w:sz="0" w:space="0" w:color="auto"/>
                        <w:bottom w:val="none" w:sz="0" w:space="0" w:color="auto"/>
                        <w:right w:val="none" w:sz="0" w:space="0" w:color="auto"/>
                      </w:divBdr>
                    </w:div>
                  </w:divsChild>
                </w:div>
                <w:div w:id="1119835296">
                  <w:marLeft w:val="300"/>
                  <w:marRight w:val="0"/>
                  <w:marTop w:val="75"/>
                  <w:marBottom w:val="0"/>
                  <w:divBdr>
                    <w:top w:val="none" w:sz="0" w:space="0" w:color="auto"/>
                    <w:left w:val="none" w:sz="0" w:space="0" w:color="auto"/>
                    <w:bottom w:val="none" w:sz="0" w:space="0" w:color="auto"/>
                    <w:right w:val="none" w:sz="0" w:space="0" w:color="auto"/>
                  </w:divBdr>
                  <w:divsChild>
                    <w:div w:id="1252859680">
                      <w:marLeft w:val="750"/>
                      <w:marRight w:val="0"/>
                      <w:marTop w:val="0"/>
                      <w:marBottom w:val="0"/>
                      <w:divBdr>
                        <w:top w:val="none" w:sz="0" w:space="0" w:color="auto"/>
                        <w:left w:val="none" w:sz="0" w:space="0" w:color="auto"/>
                        <w:bottom w:val="none" w:sz="0" w:space="0" w:color="auto"/>
                        <w:right w:val="none" w:sz="0" w:space="0" w:color="auto"/>
                      </w:divBdr>
                    </w:div>
                    <w:div w:id="765154722">
                      <w:marLeft w:val="750"/>
                      <w:marRight w:val="0"/>
                      <w:marTop w:val="0"/>
                      <w:marBottom w:val="0"/>
                      <w:divBdr>
                        <w:top w:val="none" w:sz="0" w:space="0" w:color="auto"/>
                        <w:left w:val="none" w:sz="0" w:space="0" w:color="auto"/>
                        <w:bottom w:val="none" w:sz="0" w:space="0" w:color="auto"/>
                        <w:right w:val="none" w:sz="0" w:space="0" w:color="auto"/>
                      </w:divBdr>
                    </w:div>
                    <w:div w:id="1199392718">
                      <w:marLeft w:val="750"/>
                      <w:marRight w:val="0"/>
                      <w:marTop w:val="0"/>
                      <w:marBottom w:val="0"/>
                      <w:divBdr>
                        <w:top w:val="none" w:sz="0" w:space="0" w:color="auto"/>
                        <w:left w:val="none" w:sz="0" w:space="0" w:color="auto"/>
                        <w:bottom w:val="none" w:sz="0" w:space="0" w:color="auto"/>
                        <w:right w:val="none" w:sz="0" w:space="0" w:color="auto"/>
                      </w:divBdr>
                    </w:div>
                  </w:divsChild>
                </w:div>
                <w:div w:id="1378164293">
                  <w:marLeft w:val="300"/>
                  <w:marRight w:val="0"/>
                  <w:marTop w:val="75"/>
                  <w:marBottom w:val="0"/>
                  <w:divBdr>
                    <w:top w:val="none" w:sz="0" w:space="0" w:color="auto"/>
                    <w:left w:val="none" w:sz="0" w:space="0" w:color="auto"/>
                    <w:bottom w:val="none" w:sz="0" w:space="0" w:color="auto"/>
                    <w:right w:val="none" w:sz="0" w:space="0" w:color="auto"/>
                  </w:divBdr>
                  <w:divsChild>
                    <w:div w:id="509369062">
                      <w:marLeft w:val="750"/>
                      <w:marRight w:val="0"/>
                      <w:marTop w:val="0"/>
                      <w:marBottom w:val="0"/>
                      <w:divBdr>
                        <w:top w:val="none" w:sz="0" w:space="0" w:color="auto"/>
                        <w:left w:val="none" w:sz="0" w:space="0" w:color="auto"/>
                        <w:bottom w:val="none" w:sz="0" w:space="0" w:color="auto"/>
                        <w:right w:val="none" w:sz="0" w:space="0" w:color="auto"/>
                      </w:divBdr>
                    </w:div>
                  </w:divsChild>
                </w:div>
                <w:div w:id="1036465606">
                  <w:marLeft w:val="300"/>
                  <w:marRight w:val="0"/>
                  <w:marTop w:val="75"/>
                  <w:marBottom w:val="0"/>
                  <w:divBdr>
                    <w:top w:val="none" w:sz="0" w:space="0" w:color="auto"/>
                    <w:left w:val="none" w:sz="0" w:space="0" w:color="auto"/>
                    <w:bottom w:val="none" w:sz="0" w:space="0" w:color="auto"/>
                    <w:right w:val="none" w:sz="0" w:space="0" w:color="auto"/>
                  </w:divBdr>
                  <w:divsChild>
                    <w:div w:id="1400136410">
                      <w:marLeft w:val="750"/>
                      <w:marRight w:val="0"/>
                      <w:marTop w:val="0"/>
                      <w:marBottom w:val="0"/>
                      <w:divBdr>
                        <w:top w:val="none" w:sz="0" w:space="0" w:color="auto"/>
                        <w:left w:val="none" w:sz="0" w:space="0" w:color="auto"/>
                        <w:bottom w:val="none" w:sz="0" w:space="0" w:color="auto"/>
                        <w:right w:val="none" w:sz="0" w:space="0" w:color="auto"/>
                      </w:divBdr>
                    </w:div>
                    <w:div w:id="1619294485">
                      <w:marLeft w:val="750"/>
                      <w:marRight w:val="0"/>
                      <w:marTop w:val="0"/>
                      <w:marBottom w:val="0"/>
                      <w:divBdr>
                        <w:top w:val="none" w:sz="0" w:space="0" w:color="auto"/>
                        <w:left w:val="none" w:sz="0" w:space="0" w:color="auto"/>
                        <w:bottom w:val="none" w:sz="0" w:space="0" w:color="auto"/>
                        <w:right w:val="none" w:sz="0" w:space="0" w:color="auto"/>
                      </w:divBdr>
                    </w:div>
                  </w:divsChild>
                </w:div>
                <w:div w:id="220753193">
                  <w:marLeft w:val="300"/>
                  <w:marRight w:val="0"/>
                  <w:marTop w:val="75"/>
                  <w:marBottom w:val="0"/>
                  <w:divBdr>
                    <w:top w:val="none" w:sz="0" w:space="0" w:color="auto"/>
                    <w:left w:val="none" w:sz="0" w:space="0" w:color="auto"/>
                    <w:bottom w:val="none" w:sz="0" w:space="0" w:color="auto"/>
                    <w:right w:val="none" w:sz="0" w:space="0" w:color="auto"/>
                  </w:divBdr>
                  <w:divsChild>
                    <w:div w:id="188950654">
                      <w:marLeft w:val="750"/>
                      <w:marRight w:val="0"/>
                      <w:marTop w:val="0"/>
                      <w:marBottom w:val="0"/>
                      <w:divBdr>
                        <w:top w:val="none" w:sz="0" w:space="0" w:color="auto"/>
                        <w:left w:val="none" w:sz="0" w:space="0" w:color="auto"/>
                        <w:bottom w:val="none" w:sz="0" w:space="0" w:color="auto"/>
                        <w:right w:val="none" w:sz="0" w:space="0" w:color="auto"/>
                      </w:divBdr>
                    </w:div>
                  </w:divsChild>
                </w:div>
                <w:div w:id="304287175">
                  <w:marLeft w:val="300"/>
                  <w:marRight w:val="0"/>
                  <w:marTop w:val="75"/>
                  <w:marBottom w:val="0"/>
                  <w:divBdr>
                    <w:top w:val="none" w:sz="0" w:space="0" w:color="auto"/>
                    <w:left w:val="none" w:sz="0" w:space="0" w:color="auto"/>
                    <w:bottom w:val="none" w:sz="0" w:space="0" w:color="auto"/>
                    <w:right w:val="none" w:sz="0" w:space="0" w:color="auto"/>
                  </w:divBdr>
                  <w:divsChild>
                    <w:div w:id="1649282176">
                      <w:marLeft w:val="750"/>
                      <w:marRight w:val="0"/>
                      <w:marTop w:val="0"/>
                      <w:marBottom w:val="0"/>
                      <w:divBdr>
                        <w:top w:val="none" w:sz="0" w:space="0" w:color="auto"/>
                        <w:left w:val="none" w:sz="0" w:space="0" w:color="auto"/>
                        <w:bottom w:val="none" w:sz="0" w:space="0" w:color="auto"/>
                        <w:right w:val="none" w:sz="0" w:space="0" w:color="auto"/>
                      </w:divBdr>
                    </w:div>
                  </w:divsChild>
                </w:div>
                <w:div w:id="2041124048">
                  <w:marLeft w:val="300"/>
                  <w:marRight w:val="0"/>
                  <w:marTop w:val="75"/>
                  <w:marBottom w:val="0"/>
                  <w:divBdr>
                    <w:top w:val="none" w:sz="0" w:space="0" w:color="auto"/>
                    <w:left w:val="none" w:sz="0" w:space="0" w:color="auto"/>
                    <w:bottom w:val="none" w:sz="0" w:space="0" w:color="auto"/>
                    <w:right w:val="none" w:sz="0" w:space="0" w:color="auto"/>
                  </w:divBdr>
                  <w:divsChild>
                    <w:div w:id="350112953">
                      <w:marLeft w:val="750"/>
                      <w:marRight w:val="0"/>
                      <w:marTop w:val="0"/>
                      <w:marBottom w:val="0"/>
                      <w:divBdr>
                        <w:top w:val="none" w:sz="0" w:space="0" w:color="auto"/>
                        <w:left w:val="none" w:sz="0" w:space="0" w:color="auto"/>
                        <w:bottom w:val="none" w:sz="0" w:space="0" w:color="auto"/>
                        <w:right w:val="none" w:sz="0" w:space="0" w:color="auto"/>
                      </w:divBdr>
                    </w:div>
                  </w:divsChild>
                </w:div>
                <w:div w:id="207690089">
                  <w:marLeft w:val="300"/>
                  <w:marRight w:val="0"/>
                  <w:marTop w:val="75"/>
                  <w:marBottom w:val="0"/>
                  <w:divBdr>
                    <w:top w:val="none" w:sz="0" w:space="0" w:color="auto"/>
                    <w:left w:val="none" w:sz="0" w:space="0" w:color="auto"/>
                    <w:bottom w:val="none" w:sz="0" w:space="0" w:color="auto"/>
                    <w:right w:val="none" w:sz="0" w:space="0" w:color="auto"/>
                  </w:divBdr>
                </w:div>
                <w:div w:id="1868441953">
                  <w:marLeft w:val="300"/>
                  <w:marRight w:val="0"/>
                  <w:marTop w:val="75"/>
                  <w:marBottom w:val="0"/>
                  <w:divBdr>
                    <w:top w:val="none" w:sz="0" w:space="0" w:color="auto"/>
                    <w:left w:val="none" w:sz="0" w:space="0" w:color="auto"/>
                    <w:bottom w:val="none" w:sz="0" w:space="0" w:color="auto"/>
                    <w:right w:val="none" w:sz="0" w:space="0" w:color="auto"/>
                  </w:divBdr>
                </w:div>
                <w:div w:id="674693411">
                  <w:marLeft w:val="300"/>
                  <w:marRight w:val="0"/>
                  <w:marTop w:val="75"/>
                  <w:marBottom w:val="0"/>
                  <w:divBdr>
                    <w:top w:val="none" w:sz="0" w:space="0" w:color="auto"/>
                    <w:left w:val="none" w:sz="0" w:space="0" w:color="auto"/>
                    <w:bottom w:val="none" w:sz="0" w:space="0" w:color="auto"/>
                    <w:right w:val="none" w:sz="0" w:space="0" w:color="auto"/>
                  </w:divBdr>
                  <w:divsChild>
                    <w:div w:id="112022998">
                      <w:marLeft w:val="750"/>
                      <w:marRight w:val="0"/>
                      <w:marTop w:val="0"/>
                      <w:marBottom w:val="0"/>
                      <w:divBdr>
                        <w:top w:val="none" w:sz="0" w:space="0" w:color="auto"/>
                        <w:left w:val="none" w:sz="0" w:space="0" w:color="auto"/>
                        <w:bottom w:val="none" w:sz="0" w:space="0" w:color="auto"/>
                        <w:right w:val="none" w:sz="0" w:space="0" w:color="auto"/>
                      </w:divBdr>
                    </w:div>
                    <w:div w:id="145709217">
                      <w:marLeft w:val="750"/>
                      <w:marRight w:val="0"/>
                      <w:marTop w:val="0"/>
                      <w:marBottom w:val="0"/>
                      <w:divBdr>
                        <w:top w:val="none" w:sz="0" w:space="0" w:color="auto"/>
                        <w:left w:val="none" w:sz="0" w:space="0" w:color="auto"/>
                        <w:bottom w:val="none" w:sz="0" w:space="0" w:color="auto"/>
                        <w:right w:val="none" w:sz="0" w:space="0" w:color="auto"/>
                      </w:divBdr>
                    </w:div>
                  </w:divsChild>
                </w:div>
                <w:div w:id="450637024">
                  <w:marLeft w:val="300"/>
                  <w:marRight w:val="0"/>
                  <w:marTop w:val="75"/>
                  <w:marBottom w:val="0"/>
                  <w:divBdr>
                    <w:top w:val="none" w:sz="0" w:space="0" w:color="auto"/>
                    <w:left w:val="none" w:sz="0" w:space="0" w:color="auto"/>
                    <w:bottom w:val="none" w:sz="0" w:space="0" w:color="auto"/>
                    <w:right w:val="none" w:sz="0" w:space="0" w:color="auto"/>
                  </w:divBdr>
                  <w:divsChild>
                    <w:div w:id="486868980">
                      <w:marLeft w:val="750"/>
                      <w:marRight w:val="0"/>
                      <w:marTop w:val="0"/>
                      <w:marBottom w:val="0"/>
                      <w:divBdr>
                        <w:top w:val="none" w:sz="0" w:space="0" w:color="auto"/>
                        <w:left w:val="none" w:sz="0" w:space="0" w:color="auto"/>
                        <w:bottom w:val="none" w:sz="0" w:space="0" w:color="auto"/>
                        <w:right w:val="none" w:sz="0" w:space="0" w:color="auto"/>
                      </w:divBdr>
                    </w:div>
                  </w:divsChild>
                </w:div>
                <w:div w:id="2058427146">
                  <w:marLeft w:val="300"/>
                  <w:marRight w:val="0"/>
                  <w:marTop w:val="75"/>
                  <w:marBottom w:val="0"/>
                  <w:divBdr>
                    <w:top w:val="none" w:sz="0" w:space="0" w:color="auto"/>
                    <w:left w:val="none" w:sz="0" w:space="0" w:color="auto"/>
                    <w:bottom w:val="none" w:sz="0" w:space="0" w:color="auto"/>
                    <w:right w:val="none" w:sz="0" w:space="0" w:color="auto"/>
                  </w:divBdr>
                  <w:divsChild>
                    <w:div w:id="579601398">
                      <w:marLeft w:val="750"/>
                      <w:marRight w:val="0"/>
                      <w:marTop w:val="0"/>
                      <w:marBottom w:val="0"/>
                      <w:divBdr>
                        <w:top w:val="none" w:sz="0" w:space="0" w:color="auto"/>
                        <w:left w:val="none" w:sz="0" w:space="0" w:color="auto"/>
                        <w:bottom w:val="none" w:sz="0" w:space="0" w:color="auto"/>
                        <w:right w:val="none" w:sz="0" w:space="0" w:color="auto"/>
                      </w:divBdr>
                    </w:div>
                    <w:div w:id="191916605">
                      <w:marLeft w:val="750"/>
                      <w:marRight w:val="0"/>
                      <w:marTop w:val="0"/>
                      <w:marBottom w:val="0"/>
                      <w:divBdr>
                        <w:top w:val="none" w:sz="0" w:space="0" w:color="auto"/>
                        <w:left w:val="none" w:sz="0" w:space="0" w:color="auto"/>
                        <w:bottom w:val="none" w:sz="0" w:space="0" w:color="auto"/>
                        <w:right w:val="none" w:sz="0" w:space="0" w:color="auto"/>
                      </w:divBdr>
                    </w:div>
                    <w:div w:id="1014962544">
                      <w:marLeft w:val="750"/>
                      <w:marRight w:val="0"/>
                      <w:marTop w:val="0"/>
                      <w:marBottom w:val="0"/>
                      <w:divBdr>
                        <w:top w:val="none" w:sz="0" w:space="0" w:color="auto"/>
                        <w:left w:val="none" w:sz="0" w:space="0" w:color="auto"/>
                        <w:bottom w:val="none" w:sz="0" w:space="0" w:color="auto"/>
                        <w:right w:val="none" w:sz="0" w:space="0" w:color="auto"/>
                      </w:divBdr>
                    </w:div>
                  </w:divsChild>
                </w:div>
                <w:div w:id="1800219677">
                  <w:marLeft w:val="300"/>
                  <w:marRight w:val="0"/>
                  <w:marTop w:val="75"/>
                  <w:marBottom w:val="0"/>
                  <w:divBdr>
                    <w:top w:val="none" w:sz="0" w:space="0" w:color="auto"/>
                    <w:left w:val="none" w:sz="0" w:space="0" w:color="auto"/>
                    <w:bottom w:val="none" w:sz="0" w:space="0" w:color="auto"/>
                    <w:right w:val="none" w:sz="0" w:space="0" w:color="auto"/>
                  </w:divBdr>
                  <w:divsChild>
                    <w:div w:id="1663390712">
                      <w:marLeft w:val="750"/>
                      <w:marRight w:val="0"/>
                      <w:marTop w:val="0"/>
                      <w:marBottom w:val="0"/>
                      <w:divBdr>
                        <w:top w:val="none" w:sz="0" w:space="0" w:color="auto"/>
                        <w:left w:val="none" w:sz="0" w:space="0" w:color="auto"/>
                        <w:bottom w:val="none" w:sz="0" w:space="0" w:color="auto"/>
                        <w:right w:val="none" w:sz="0" w:space="0" w:color="auto"/>
                      </w:divBdr>
                    </w:div>
                  </w:divsChild>
                </w:div>
                <w:div w:id="1290356415">
                  <w:marLeft w:val="300"/>
                  <w:marRight w:val="0"/>
                  <w:marTop w:val="75"/>
                  <w:marBottom w:val="0"/>
                  <w:divBdr>
                    <w:top w:val="none" w:sz="0" w:space="0" w:color="auto"/>
                    <w:left w:val="none" w:sz="0" w:space="0" w:color="auto"/>
                    <w:bottom w:val="none" w:sz="0" w:space="0" w:color="auto"/>
                    <w:right w:val="none" w:sz="0" w:space="0" w:color="auto"/>
                  </w:divBdr>
                  <w:divsChild>
                    <w:div w:id="1791053515">
                      <w:marLeft w:val="750"/>
                      <w:marRight w:val="0"/>
                      <w:marTop w:val="0"/>
                      <w:marBottom w:val="0"/>
                      <w:divBdr>
                        <w:top w:val="none" w:sz="0" w:space="0" w:color="auto"/>
                        <w:left w:val="none" w:sz="0" w:space="0" w:color="auto"/>
                        <w:bottom w:val="none" w:sz="0" w:space="0" w:color="auto"/>
                        <w:right w:val="none" w:sz="0" w:space="0" w:color="auto"/>
                      </w:divBdr>
                    </w:div>
                    <w:div w:id="1902015912">
                      <w:marLeft w:val="750"/>
                      <w:marRight w:val="0"/>
                      <w:marTop w:val="0"/>
                      <w:marBottom w:val="0"/>
                      <w:divBdr>
                        <w:top w:val="none" w:sz="0" w:space="0" w:color="auto"/>
                        <w:left w:val="none" w:sz="0" w:space="0" w:color="auto"/>
                        <w:bottom w:val="none" w:sz="0" w:space="0" w:color="auto"/>
                        <w:right w:val="none" w:sz="0" w:space="0" w:color="auto"/>
                      </w:divBdr>
                    </w:div>
                    <w:div w:id="1725719014">
                      <w:marLeft w:val="750"/>
                      <w:marRight w:val="0"/>
                      <w:marTop w:val="0"/>
                      <w:marBottom w:val="0"/>
                      <w:divBdr>
                        <w:top w:val="none" w:sz="0" w:space="0" w:color="auto"/>
                        <w:left w:val="none" w:sz="0" w:space="0" w:color="auto"/>
                        <w:bottom w:val="none" w:sz="0" w:space="0" w:color="auto"/>
                        <w:right w:val="none" w:sz="0" w:space="0" w:color="auto"/>
                      </w:divBdr>
                    </w:div>
                  </w:divsChild>
                </w:div>
                <w:div w:id="1089351561">
                  <w:marLeft w:val="300"/>
                  <w:marRight w:val="0"/>
                  <w:marTop w:val="75"/>
                  <w:marBottom w:val="0"/>
                  <w:divBdr>
                    <w:top w:val="none" w:sz="0" w:space="0" w:color="auto"/>
                    <w:left w:val="none" w:sz="0" w:space="0" w:color="auto"/>
                    <w:bottom w:val="none" w:sz="0" w:space="0" w:color="auto"/>
                    <w:right w:val="none" w:sz="0" w:space="0" w:color="auto"/>
                  </w:divBdr>
                  <w:divsChild>
                    <w:div w:id="1005061339">
                      <w:marLeft w:val="750"/>
                      <w:marRight w:val="0"/>
                      <w:marTop w:val="0"/>
                      <w:marBottom w:val="0"/>
                      <w:divBdr>
                        <w:top w:val="none" w:sz="0" w:space="0" w:color="auto"/>
                        <w:left w:val="none" w:sz="0" w:space="0" w:color="auto"/>
                        <w:bottom w:val="none" w:sz="0" w:space="0" w:color="auto"/>
                        <w:right w:val="none" w:sz="0" w:space="0" w:color="auto"/>
                      </w:divBdr>
                    </w:div>
                  </w:divsChild>
                </w:div>
                <w:div w:id="1456632426">
                  <w:marLeft w:val="300"/>
                  <w:marRight w:val="0"/>
                  <w:marTop w:val="75"/>
                  <w:marBottom w:val="0"/>
                  <w:divBdr>
                    <w:top w:val="none" w:sz="0" w:space="0" w:color="auto"/>
                    <w:left w:val="none" w:sz="0" w:space="0" w:color="auto"/>
                    <w:bottom w:val="none" w:sz="0" w:space="0" w:color="auto"/>
                    <w:right w:val="none" w:sz="0" w:space="0" w:color="auto"/>
                  </w:divBdr>
                  <w:divsChild>
                    <w:div w:id="690036520">
                      <w:marLeft w:val="750"/>
                      <w:marRight w:val="0"/>
                      <w:marTop w:val="0"/>
                      <w:marBottom w:val="0"/>
                      <w:divBdr>
                        <w:top w:val="none" w:sz="0" w:space="0" w:color="auto"/>
                        <w:left w:val="none" w:sz="0" w:space="0" w:color="auto"/>
                        <w:bottom w:val="none" w:sz="0" w:space="0" w:color="auto"/>
                        <w:right w:val="none" w:sz="0" w:space="0" w:color="auto"/>
                      </w:divBdr>
                    </w:div>
                    <w:div w:id="1692755540">
                      <w:marLeft w:val="750"/>
                      <w:marRight w:val="0"/>
                      <w:marTop w:val="0"/>
                      <w:marBottom w:val="0"/>
                      <w:divBdr>
                        <w:top w:val="none" w:sz="0" w:space="0" w:color="auto"/>
                        <w:left w:val="none" w:sz="0" w:space="0" w:color="auto"/>
                        <w:bottom w:val="none" w:sz="0" w:space="0" w:color="auto"/>
                        <w:right w:val="none" w:sz="0" w:space="0" w:color="auto"/>
                      </w:divBdr>
                    </w:div>
                  </w:divsChild>
                </w:div>
                <w:div w:id="1285576617">
                  <w:marLeft w:val="300"/>
                  <w:marRight w:val="0"/>
                  <w:marTop w:val="75"/>
                  <w:marBottom w:val="0"/>
                  <w:divBdr>
                    <w:top w:val="none" w:sz="0" w:space="0" w:color="auto"/>
                    <w:left w:val="none" w:sz="0" w:space="0" w:color="auto"/>
                    <w:bottom w:val="none" w:sz="0" w:space="0" w:color="auto"/>
                    <w:right w:val="none" w:sz="0" w:space="0" w:color="auto"/>
                  </w:divBdr>
                  <w:divsChild>
                    <w:div w:id="7997779">
                      <w:marLeft w:val="750"/>
                      <w:marRight w:val="0"/>
                      <w:marTop w:val="0"/>
                      <w:marBottom w:val="0"/>
                      <w:divBdr>
                        <w:top w:val="none" w:sz="0" w:space="0" w:color="auto"/>
                        <w:left w:val="none" w:sz="0" w:space="0" w:color="auto"/>
                        <w:bottom w:val="none" w:sz="0" w:space="0" w:color="auto"/>
                        <w:right w:val="none" w:sz="0" w:space="0" w:color="auto"/>
                      </w:divBdr>
                    </w:div>
                  </w:divsChild>
                </w:div>
                <w:div w:id="841510090">
                  <w:marLeft w:val="300"/>
                  <w:marRight w:val="0"/>
                  <w:marTop w:val="75"/>
                  <w:marBottom w:val="0"/>
                  <w:divBdr>
                    <w:top w:val="none" w:sz="0" w:space="0" w:color="auto"/>
                    <w:left w:val="none" w:sz="0" w:space="0" w:color="auto"/>
                    <w:bottom w:val="none" w:sz="0" w:space="0" w:color="auto"/>
                    <w:right w:val="none" w:sz="0" w:space="0" w:color="auto"/>
                  </w:divBdr>
                  <w:divsChild>
                    <w:div w:id="520752037">
                      <w:marLeft w:val="750"/>
                      <w:marRight w:val="0"/>
                      <w:marTop w:val="0"/>
                      <w:marBottom w:val="0"/>
                      <w:divBdr>
                        <w:top w:val="none" w:sz="0" w:space="0" w:color="auto"/>
                        <w:left w:val="none" w:sz="0" w:space="0" w:color="auto"/>
                        <w:bottom w:val="none" w:sz="0" w:space="0" w:color="auto"/>
                        <w:right w:val="none" w:sz="0" w:space="0" w:color="auto"/>
                      </w:divBdr>
                    </w:div>
                  </w:divsChild>
                </w:div>
                <w:div w:id="1130438429">
                  <w:marLeft w:val="300"/>
                  <w:marRight w:val="0"/>
                  <w:marTop w:val="75"/>
                  <w:marBottom w:val="0"/>
                  <w:divBdr>
                    <w:top w:val="none" w:sz="0" w:space="0" w:color="auto"/>
                    <w:left w:val="none" w:sz="0" w:space="0" w:color="auto"/>
                    <w:bottom w:val="none" w:sz="0" w:space="0" w:color="auto"/>
                    <w:right w:val="none" w:sz="0" w:space="0" w:color="auto"/>
                  </w:divBdr>
                  <w:divsChild>
                    <w:div w:id="448283394">
                      <w:marLeft w:val="750"/>
                      <w:marRight w:val="0"/>
                      <w:marTop w:val="0"/>
                      <w:marBottom w:val="0"/>
                      <w:divBdr>
                        <w:top w:val="none" w:sz="0" w:space="0" w:color="auto"/>
                        <w:left w:val="none" w:sz="0" w:space="0" w:color="auto"/>
                        <w:bottom w:val="none" w:sz="0" w:space="0" w:color="auto"/>
                        <w:right w:val="none" w:sz="0" w:space="0" w:color="auto"/>
                      </w:divBdr>
                    </w:div>
                  </w:divsChild>
                </w:div>
                <w:div w:id="853765387">
                  <w:marLeft w:val="300"/>
                  <w:marRight w:val="0"/>
                  <w:marTop w:val="75"/>
                  <w:marBottom w:val="0"/>
                  <w:divBdr>
                    <w:top w:val="none" w:sz="0" w:space="0" w:color="auto"/>
                    <w:left w:val="none" w:sz="0" w:space="0" w:color="auto"/>
                    <w:bottom w:val="none" w:sz="0" w:space="0" w:color="auto"/>
                    <w:right w:val="none" w:sz="0" w:space="0" w:color="auto"/>
                  </w:divBdr>
                </w:div>
                <w:div w:id="1772622540">
                  <w:marLeft w:val="300"/>
                  <w:marRight w:val="0"/>
                  <w:marTop w:val="75"/>
                  <w:marBottom w:val="0"/>
                  <w:divBdr>
                    <w:top w:val="none" w:sz="0" w:space="0" w:color="auto"/>
                    <w:left w:val="none" w:sz="0" w:space="0" w:color="auto"/>
                    <w:bottom w:val="none" w:sz="0" w:space="0" w:color="auto"/>
                    <w:right w:val="none" w:sz="0" w:space="0" w:color="auto"/>
                  </w:divBdr>
                </w:div>
                <w:div w:id="911810730">
                  <w:marLeft w:val="300"/>
                  <w:marRight w:val="0"/>
                  <w:marTop w:val="75"/>
                  <w:marBottom w:val="0"/>
                  <w:divBdr>
                    <w:top w:val="none" w:sz="0" w:space="0" w:color="auto"/>
                    <w:left w:val="none" w:sz="0" w:space="0" w:color="auto"/>
                    <w:bottom w:val="none" w:sz="0" w:space="0" w:color="auto"/>
                    <w:right w:val="none" w:sz="0" w:space="0" w:color="auto"/>
                  </w:divBdr>
                  <w:divsChild>
                    <w:div w:id="580718920">
                      <w:marLeft w:val="750"/>
                      <w:marRight w:val="0"/>
                      <w:marTop w:val="0"/>
                      <w:marBottom w:val="0"/>
                      <w:divBdr>
                        <w:top w:val="none" w:sz="0" w:space="0" w:color="auto"/>
                        <w:left w:val="none" w:sz="0" w:space="0" w:color="auto"/>
                        <w:bottom w:val="none" w:sz="0" w:space="0" w:color="auto"/>
                        <w:right w:val="none" w:sz="0" w:space="0" w:color="auto"/>
                      </w:divBdr>
                    </w:div>
                    <w:div w:id="2143766434">
                      <w:marLeft w:val="750"/>
                      <w:marRight w:val="0"/>
                      <w:marTop w:val="0"/>
                      <w:marBottom w:val="0"/>
                      <w:divBdr>
                        <w:top w:val="none" w:sz="0" w:space="0" w:color="auto"/>
                        <w:left w:val="none" w:sz="0" w:space="0" w:color="auto"/>
                        <w:bottom w:val="none" w:sz="0" w:space="0" w:color="auto"/>
                        <w:right w:val="none" w:sz="0" w:space="0" w:color="auto"/>
                      </w:divBdr>
                    </w:div>
                  </w:divsChild>
                </w:div>
                <w:div w:id="2114588168">
                  <w:marLeft w:val="300"/>
                  <w:marRight w:val="0"/>
                  <w:marTop w:val="75"/>
                  <w:marBottom w:val="0"/>
                  <w:divBdr>
                    <w:top w:val="none" w:sz="0" w:space="0" w:color="auto"/>
                    <w:left w:val="none" w:sz="0" w:space="0" w:color="auto"/>
                    <w:bottom w:val="none" w:sz="0" w:space="0" w:color="auto"/>
                    <w:right w:val="none" w:sz="0" w:space="0" w:color="auto"/>
                  </w:divBdr>
                  <w:divsChild>
                    <w:div w:id="807866139">
                      <w:marLeft w:val="750"/>
                      <w:marRight w:val="0"/>
                      <w:marTop w:val="0"/>
                      <w:marBottom w:val="0"/>
                      <w:divBdr>
                        <w:top w:val="none" w:sz="0" w:space="0" w:color="auto"/>
                        <w:left w:val="none" w:sz="0" w:space="0" w:color="auto"/>
                        <w:bottom w:val="none" w:sz="0" w:space="0" w:color="auto"/>
                        <w:right w:val="none" w:sz="0" w:space="0" w:color="auto"/>
                      </w:divBdr>
                    </w:div>
                  </w:divsChild>
                </w:div>
                <w:div w:id="708725258">
                  <w:marLeft w:val="300"/>
                  <w:marRight w:val="0"/>
                  <w:marTop w:val="75"/>
                  <w:marBottom w:val="0"/>
                  <w:divBdr>
                    <w:top w:val="none" w:sz="0" w:space="0" w:color="auto"/>
                    <w:left w:val="none" w:sz="0" w:space="0" w:color="auto"/>
                    <w:bottom w:val="none" w:sz="0" w:space="0" w:color="auto"/>
                    <w:right w:val="none" w:sz="0" w:space="0" w:color="auto"/>
                  </w:divBdr>
                  <w:divsChild>
                    <w:div w:id="1105073988">
                      <w:marLeft w:val="750"/>
                      <w:marRight w:val="0"/>
                      <w:marTop w:val="0"/>
                      <w:marBottom w:val="0"/>
                      <w:divBdr>
                        <w:top w:val="none" w:sz="0" w:space="0" w:color="auto"/>
                        <w:left w:val="none" w:sz="0" w:space="0" w:color="auto"/>
                        <w:bottom w:val="none" w:sz="0" w:space="0" w:color="auto"/>
                        <w:right w:val="none" w:sz="0" w:space="0" w:color="auto"/>
                      </w:divBdr>
                    </w:div>
                    <w:div w:id="443426721">
                      <w:marLeft w:val="750"/>
                      <w:marRight w:val="0"/>
                      <w:marTop w:val="0"/>
                      <w:marBottom w:val="0"/>
                      <w:divBdr>
                        <w:top w:val="none" w:sz="0" w:space="0" w:color="auto"/>
                        <w:left w:val="none" w:sz="0" w:space="0" w:color="auto"/>
                        <w:bottom w:val="none" w:sz="0" w:space="0" w:color="auto"/>
                        <w:right w:val="none" w:sz="0" w:space="0" w:color="auto"/>
                      </w:divBdr>
                    </w:div>
                    <w:div w:id="1720664720">
                      <w:marLeft w:val="750"/>
                      <w:marRight w:val="0"/>
                      <w:marTop w:val="0"/>
                      <w:marBottom w:val="0"/>
                      <w:divBdr>
                        <w:top w:val="none" w:sz="0" w:space="0" w:color="auto"/>
                        <w:left w:val="none" w:sz="0" w:space="0" w:color="auto"/>
                        <w:bottom w:val="none" w:sz="0" w:space="0" w:color="auto"/>
                        <w:right w:val="none" w:sz="0" w:space="0" w:color="auto"/>
                      </w:divBdr>
                    </w:div>
                  </w:divsChild>
                </w:div>
                <w:div w:id="493841088">
                  <w:marLeft w:val="300"/>
                  <w:marRight w:val="0"/>
                  <w:marTop w:val="75"/>
                  <w:marBottom w:val="0"/>
                  <w:divBdr>
                    <w:top w:val="none" w:sz="0" w:space="0" w:color="auto"/>
                    <w:left w:val="none" w:sz="0" w:space="0" w:color="auto"/>
                    <w:bottom w:val="none" w:sz="0" w:space="0" w:color="auto"/>
                    <w:right w:val="none" w:sz="0" w:space="0" w:color="auto"/>
                  </w:divBdr>
                  <w:divsChild>
                    <w:div w:id="242495298">
                      <w:marLeft w:val="750"/>
                      <w:marRight w:val="0"/>
                      <w:marTop w:val="0"/>
                      <w:marBottom w:val="0"/>
                      <w:divBdr>
                        <w:top w:val="none" w:sz="0" w:space="0" w:color="auto"/>
                        <w:left w:val="none" w:sz="0" w:space="0" w:color="auto"/>
                        <w:bottom w:val="none" w:sz="0" w:space="0" w:color="auto"/>
                        <w:right w:val="none" w:sz="0" w:space="0" w:color="auto"/>
                      </w:divBdr>
                    </w:div>
                  </w:divsChild>
                </w:div>
                <w:div w:id="863207141">
                  <w:marLeft w:val="300"/>
                  <w:marRight w:val="0"/>
                  <w:marTop w:val="75"/>
                  <w:marBottom w:val="0"/>
                  <w:divBdr>
                    <w:top w:val="none" w:sz="0" w:space="0" w:color="auto"/>
                    <w:left w:val="none" w:sz="0" w:space="0" w:color="auto"/>
                    <w:bottom w:val="none" w:sz="0" w:space="0" w:color="auto"/>
                    <w:right w:val="none" w:sz="0" w:space="0" w:color="auto"/>
                  </w:divBdr>
                  <w:divsChild>
                    <w:div w:id="1863473377">
                      <w:marLeft w:val="750"/>
                      <w:marRight w:val="0"/>
                      <w:marTop w:val="0"/>
                      <w:marBottom w:val="0"/>
                      <w:divBdr>
                        <w:top w:val="none" w:sz="0" w:space="0" w:color="auto"/>
                        <w:left w:val="none" w:sz="0" w:space="0" w:color="auto"/>
                        <w:bottom w:val="none" w:sz="0" w:space="0" w:color="auto"/>
                        <w:right w:val="none" w:sz="0" w:space="0" w:color="auto"/>
                      </w:divBdr>
                    </w:div>
                    <w:div w:id="1080371317">
                      <w:marLeft w:val="750"/>
                      <w:marRight w:val="0"/>
                      <w:marTop w:val="0"/>
                      <w:marBottom w:val="0"/>
                      <w:divBdr>
                        <w:top w:val="none" w:sz="0" w:space="0" w:color="auto"/>
                        <w:left w:val="none" w:sz="0" w:space="0" w:color="auto"/>
                        <w:bottom w:val="none" w:sz="0" w:space="0" w:color="auto"/>
                        <w:right w:val="none" w:sz="0" w:space="0" w:color="auto"/>
                      </w:divBdr>
                    </w:div>
                    <w:div w:id="772285757">
                      <w:marLeft w:val="750"/>
                      <w:marRight w:val="0"/>
                      <w:marTop w:val="0"/>
                      <w:marBottom w:val="0"/>
                      <w:divBdr>
                        <w:top w:val="none" w:sz="0" w:space="0" w:color="auto"/>
                        <w:left w:val="none" w:sz="0" w:space="0" w:color="auto"/>
                        <w:bottom w:val="none" w:sz="0" w:space="0" w:color="auto"/>
                        <w:right w:val="none" w:sz="0" w:space="0" w:color="auto"/>
                      </w:divBdr>
                    </w:div>
                  </w:divsChild>
                </w:div>
                <w:div w:id="764761895">
                  <w:marLeft w:val="300"/>
                  <w:marRight w:val="0"/>
                  <w:marTop w:val="75"/>
                  <w:marBottom w:val="0"/>
                  <w:divBdr>
                    <w:top w:val="none" w:sz="0" w:space="0" w:color="auto"/>
                    <w:left w:val="none" w:sz="0" w:space="0" w:color="auto"/>
                    <w:bottom w:val="none" w:sz="0" w:space="0" w:color="auto"/>
                    <w:right w:val="none" w:sz="0" w:space="0" w:color="auto"/>
                  </w:divBdr>
                  <w:divsChild>
                    <w:div w:id="1019894518">
                      <w:marLeft w:val="750"/>
                      <w:marRight w:val="0"/>
                      <w:marTop w:val="0"/>
                      <w:marBottom w:val="0"/>
                      <w:divBdr>
                        <w:top w:val="none" w:sz="0" w:space="0" w:color="auto"/>
                        <w:left w:val="none" w:sz="0" w:space="0" w:color="auto"/>
                        <w:bottom w:val="none" w:sz="0" w:space="0" w:color="auto"/>
                        <w:right w:val="none" w:sz="0" w:space="0" w:color="auto"/>
                      </w:divBdr>
                    </w:div>
                  </w:divsChild>
                </w:div>
                <w:div w:id="1263807870">
                  <w:marLeft w:val="300"/>
                  <w:marRight w:val="0"/>
                  <w:marTop w:val="75"/>
                  <w:marBottom w:val="0"/>
                  <w:divBdr>
                    <w:top w:val="none" w:sz="0" w:space="0" w:color="auto"/>
                    <w:left w:val="none" w:sz="0" w:space="0" w:color="auto"/>
                    <w:bottom w:val="none" w:sz="0" w:space="0" w:color="auto"/>
                    <w:right w:val="none" w:sz="0" w:space="0" w:color="auto"/>
                  </w:divBdr>
                  <w:divsChild>
                    <w:div w:id="82841953">
                      <w:marLeft w:val="750"/>
                      <w:marRight w:val="0"/>
                      <w:marTop w:val="0"/>
                      <w:marBottom w:val="0"/>
                      <w:divBdr>
                        <w:top w:val="none" w:sz="0" w:space="0" w:color="auto"/>
                        <w:left w:val="none" w:sz="0" w:space="0" w:color="auto"/>
                        <w:bottom w:val="none" w:sz="0" w:space="0" w:color="auto"/>
                        <w:right w:val="none" w:sz="0" w:space="0" w:color="auto"/>
                      </w:divBdr>
                    </w:div>
                    <w:div w:id="1171681580">
                      <w:marLeft w:val="750"/>
                      <w:marRight w:val="0"/>
                      <w:marTop w:val="0"/>
                      <w:marBottom w:val="0"/>
                      <w:divBdr>
                        <w:top w:val="none" w:sz="0" w:space="0" w:color="auto"/>
                        <w:left w:val="none" w:sz="0" w:space="0" w:color="auto"/>
                        <w:bottom w:val="none" w:sz="0" w:space="0" w:color="auto"/>
                        <w:right w:val="none" w:sz="0" w:space="0" w:color="auto"/>
                      </w:divBdr>
                    </w:div>
                  </w:divsChild>
                </w:div>
                <w:div w:id="1557355525">
                  <w:marLeft w:val="300"/>
                  <w:marRight w:val="0"/>
                  <w:marTop w:val="75"/>
                  <w:marBottom w:val="0"/>
                  <w:divBdr>
                    <w:top w:val="none" w:sz="0" w:space="0" w:color="auto"/>
                    <w:left w:val="none" w:sz="0" w:space="0" w:color="auto"/>
                    <w:bottom w:val="none" w:sz="0" w:space="0" w:color="auto"/>
                    <w:right w:val="none" w:sz="0" w:space="0" w:color="auto"/>
                  </w:divBdr>
                  <w:divsChild>
                    <w:div w:id="1533106735">
                      <w:marLeft w:val="750"/>
                      <w:marRight w:val="0"/>
                      <w:marTop w:val="0"/>
                      <w:marBottom w:val="0"/>
                      <w:divBdr>
                        <w:top w:val="none" w:sz="0" w:space="0" w:color="auto"/>
                        <w:left w:val="none" w:sz="0" w:space="0" w:color="auto"/>
                        <w:bottom w:val="none" w:sz="0" w:space="0" w:color="auto"/>
                        <w:right w:val="none" w:sz="0" w:space="0" w:color="auto"/>
                      </w:divBdr>
                    </w:div>
                  </w:divsChild>
                </w:div>
                <w:div w:id="439185366">
                  <w:marLeft w:val="300"/>
                  <w:marRight w:val="0"/>
                  <w:marTop w:val="75"/>
                  <w:marBottom w:val="0"/>
                  <w:divBdr>
                    <w:top w:val="none" w:sz="0" w:space="0" w:color="auto"/>
                    <w:left w:val="none" w:sz="0" w:space="0" w:color="auto"/>
                    <w:bottom w:val="none" w:sz="0" w:space="0" w:color="auto"/>
                    <w:right w:val="none" w:sz="0" w:space="0" w:color="auto"/>
                  </w:divBdr>
                  <w:divsChild>
                    <w:div w:id="1299453661">
                      <w:marLeft w:val="750"/>
                      <w:marRight w:val="0"/>
                      <w:marTop w:val="0"/>
                      <w:marBottom w:val="0"/>
                      <w:divBdr>
                        <w:top w:val="none" w:sz="0" w:space="0" w:color="auto"/>
                        <w:left w:val="none" w:sz="0" w:space="0" w:color="auto"/>
                        <w:bottom w:val="none" w:sz="0" w:space="0" w:color="auto"/>
                        <w:right w:val="none" w:sz="0" w:space="0" w:color="auto"/>
                      </w:divBdr>
                    </w:div>
                  </w:divsChild>
                </w:div>
                <w:div w:id="2069647319">
                  <w:marLeft w:val="300"/>
                  <w:marRight w:val="0"/>
                  <w:marTop w:val="75"/>
                  <w:marBottom w:val="0"/>
                  <w:divBdr>
                    <w:top w:val="none" w:sz="0" w:space="0" w:color="auto"/>
                    <w:left w:val="none" w:sz="0" w:space="0" w:color="auto"/>
                    <w:bottom w:val="none" w:sz="0" w:space="0" w:color="auto"/>
                    <w:right w:val="none" w:sz="0" w:space="0" w:color="auto"/>
                  </w:divBdr>
                  <w:divsChild>
                    <w:div w:id="256181515">
                      <w:marLeft w:val="750"/>
                      <w:marRight w:val="0"/>
                      <w:marTop w:val="0"/>
                      <w:marBottom w:val="0"/>
                      <w:divBdr>
                        <w:top w:val="none" w:sz="0" w:space="0" w:color="auto"/>
                        <w:left w:val="none" w:sz="0" w:space="0" w:color="auto"/>
                        <w:bottom w:val="none" w:sz="0" w:space="0" w:color="auto"/>
                        <w:right w:val="none" w:sz="0" w:space="0" w:color="auto"/>
                      </w:divBdr>
                    </w:div>
                  </w:divsChild>
                </w:div>
                <w:div w:id="491138218">
                  <w:marLeft w:val="300"/>
                  <w:marRight w:val="0"/>
                  <w:marTop w:val="75"/>
                  <w:marBottom w:val="0"/>
                  <w:divBdr>
                    <w:top w:val="none" w:sz="0" w:space="0" w:color="auto"/>
                    <w:left w:val="none" w:sz="0" w:space="0" w:color="auto"/>
                    <w:bottom w:val="none" w:sz="0" w:space="0" w:color="auto"/>
                    <w:right w:val="none" w:sz="0" w:space="0" w:color="auto"/>
                  </w:divBdr>
                </w:div>
                <w:div w:id="2055810311">
                  <w:marLeft w:val="300"/>
                  <w:marRight w:val="0"/>
                  <w:marTop w:val="75"/>
                  <w:marBottom w:val="0"/>
                  <w:divBdr>
                    <w:top w:val="none" w:sz="0" w:space="0" w:color="auto"/>
                    <w:left w:val="none" w:sz="0" w:space="0" w:color="auto"/>
                    <w:bottom w:val="none" w:sz="0" w:space="0" w:color="auto"/>
                    <w:right w:val="none" w:sz="0" w:space="0" w:color="auto"/>
                  </w:divBdr>
                </w:div>
                <w:div w:id="1020932144">
                  <w:marLeft w:val="300"/>
                  <w:marRight w:val="0"/>
                  <w:marTop w:val="75"/>
                  <w:marBottom w:val="0"/>
                  <w:divBdr>
                    <w:top w:val="none" w:sz="0" w:space="0" w:color="auto"/>
                    <w:left w:val="none" w:sz="0" w:space="0" w:color="auto"/>
                    <w:bottom w:val="none" w:sz="0" w:space="0" w:color="auto"/>
                    <w:right w:val="none" w:sz="0" w:space="0" w:color="auto"/>
                  </w:divBdr>
                  <w:divsChild>
                    <w:div w:id="144670296">
                      <w:marLeft w:val="750"/>
                      <w:marRight w:val="0"/>
                      <w:marTop w:val="0"/>
                      <w:marBottom w:val="0"/>
                      <w:divBdr>
                        <w:top w:val="none" w:sz="0" w:space="0" w:color="auto"/>
                        <w:left w:val="none" w:sz="0" w:space="0" w:color="auto"/>
                        <w:bottom w:val="none" w:sz="0" w:space="0" w:color="auto"/>
                        <w:right w:val="none" w:sz="0" w:space="0" w:color="auto"/>
                      </w:divBdr>
                    </w:div>
                    <w:div w:id="873688707">
                      <w:marLeft w:val="750"/>
                      <w:marRight w:val="0"/>
                      <w:marTop w:val="0"/>
                      <w:marBottom w:val="0"/>
                      <w:divBdr>
                        <w:top w:val="none" w:sz="0" w:space="0" w:color="auto"/>
                        <w:left w:val="none" w:sz="0" w:space="0" w:color="auto"/>
                        <w:bottom w:val="none" w:sz="0" w:space="0" w:color="auto"/>
                        <w:right w:val="none" w:sz="0" w:space="0" w:color="auto"/>
                      </w:divBdr>
                    </w:div>
                  </w:divsChild>
                </w:div>
                <w:div w:id="1758822172">
                  <w:marLeft w:val="300"/>
                  <w:marRight w:val="0"/>
                  <w:marTop w:val="75"/>
                  <w:marBottom w:val="0"/>
                  <w:divBdr>
                    <w:top w:val="none" w:sz="0" w:space="0" w:color="auto"/>
                    <w:left w:val="none" w:sz="0" w:space="0" w:color="auto"/>
                    <w:bottom w:val="none" w:sz="0" w:space="0" w:color="auto"/>
                    <w:right w:val="none" w:sz="0" w:space="0" w:color="auto"/>
                  </w:divBdr>
                  <w:divsChild>
                    <w:div w:id="621617614">
                      <w:marLeft w:val="750"/>
                      <w:marRight w:val="0"/>
                      <w:marTop w:val="0"/>
                      <w:marBottom w:val="0"/>
                      <w:divBdr>
                        <w:top w:val="none" w:sz="0" w:space="0" w:color="auto"/>
                        <w:left w:val="none" w:sz="0" w:space="0" w:color="auto"/>
                        <w:bottom w:val="none" w:sz="0" w:space="0" w:color="auto"/>
                        <w:right w:val="none" w:sz="0" w:space="0" w:color="auto"/>
                      </w:divBdr>
                    </w:div>
                  </w:divsChild>
                </w:div>
                <w:div w:id="987175805">
                  <w:marLeft w:val="300"/>
                  <w:marRight w:val="0"/>
                  <w:marTop w:val="75"/>
                  <w:marBottom w:val="0"/>
                  <w:divBdr>
                    <w:top w:val="none" w:sz="0" w:space="0" w:color="auto"/>
                    <w:left w:val="none" w:sz="0" w:space="0" w:color="auto"/>
                    <w:bottom w:val="none" w:sz="0" w:space="0" w:color="auto"/>
                    <w:right w:val="none" w:sz="0" w:space="0" w:color="auto"/>
                  </w:divBdr>
                  <w:divsChild>
                    <w:div w:id="333067070">
                      <w:marLeft w:val="750"/>
                      <w:marRight w:val="0"/>
                      <w:marTop w:val="0"/>
                      <w:marBottom w:val="0"/>
                      <w:divBdr>
                        <w:top w:val="none" w:sz="0" w:space="0" w:color="auto"/>
                        <w:left w:val="none" w:sz="0" w:space="0" w:color="auto"/>
                        <w:bottom w:val="none" w:sz="0" w:space="0" w:color="auto"/>
                        <w:right w:val="none" w:sz="0" w:space="0" w:color="auto"/>
                      </w:divBdr>
                    </w:div>
                    <w:div w:id="1606225644">
                      <w:marLeft w:val="750"/>
                      <w:marRight w:val="0"/>
                      <w:marTop w:val="0"/>
                      <w:marBottom w:val="0"/>
                      <w:divBdr>
                        <w:top w:val="none" w:sz="0" w:space="0" w:color="auto"/>
                        <w:left w:val="none" w:sz="0" w:space="0" w:color="auto"/>
                        <w:bottom w:val="none" w:sz="0" w:space="0" w:color="auto"/>
                        <w:right w:val="none" w:sz="0" w:space="0" w:color="auto"/>
                      </w:divBdr>
                    </w:div>
                    <w:div w:id="2073232990">
                      <w:marLeft w:val="750"/>
                      <w:marRight w:val="0"/>
                      <w:marTop w:val="0"/>
                      <w:marBottom w:val="0"/>
                      <w:divBdr>
                        <w:top w:val="none" w:sz="0" w:space="0" w:color="auto"/>
                        <w:left w:val="none" w:sz="0" w:space="0" w:color="auto"/>
                        <w:bottom w:val="none" w:sz="0" w:space="0" w:color="auto"/>
                        <w:right w:val="none" w:sz="0" w:space="0" w:color="auto"/>
                      </w:divBdr>
                    </w:div>
                  </w:divsChild>
                </w:div>
                <w:div w:id="929656806">
                  <w:marLeft w:val="300"/>
                  <w:marRight w:val="0"/>
                  <w:marTop w:val="75"/>
                  <w:marBottom w:val="0"/>
                  <w:divBdr>
                    <w:top w:val="none" w:sz="0" w:space="0" w:color="auto"/>
                    <w:left w:val="none" w:sz="0" w:space="0" w:color="auto"/>
                    <w:bottom w:val="none" w:sz="0" w:space="0" w:color="auto"/>
                    <w:right w:val="none" w:sz="0" w:space="0" w:color="auto"/>
                  </w:divBdr>
                  <w:divsChild>
                    <w:div w:id="456532355">
                      <w:marLeft w:val="750"/>
                      <w:marRight w:val="0"/>
                      <w:marTop w:val="0"/>
                      <w:marBottom w:val="0"/>
                      <w:divBdr>
                        <w:top w:val="none" w:sz="0" w:space="0" w:color="auto"/>
                        <w:left w:val="none" w:sz="0" w:space="0" w:color="auto"/>
                        <w:bottom w:val="none" w:sz="0" w:space="0" w:color="auto"/>
                        <w:right w:val="none" w:sz="0" w:space="0" w:color="auto"/>
                      </w:divBdr>
                    </w:div>
                  </w:divsChild>
                </w:div>
                <w:div w:id="2026320494">
                  <w:marLeft w:val="300"/>
                  <w:marRight w:val="0"/>
                  <w:marTop w:val="75"/>
                  <w:marBottom w:val="0"/>
                  <w:divBdr>
                    <w:top w:val="none" w:sz="0" w:space="0" w:color="auto"/>
                    <w:left w:val="none" w:sz="0" w:space="0" w:color="auto"/>
                    <w:bottom w:val="none" w:sz="0" w:space="0" w:color="auto"/>
                    <w:right w:val="none" w:sz="0" w:space="0" w:color="auto"/>
                  </w:divBdr>
                  <w:divsChild>
                    <w:div w:id="1910386327">
                      <w:marLeft w:val="750"/>
                      <w:marRight w:val="0"/>
                      <w:marTop w:val="0"/>
                      <w:marBottom w:val="0"/>
                      <w:divBdr>
                        <w:top w:val="none" w:sz="0" w:space="0" w:color="auto"/>
                        <w:left w:val="none" w:sz="0" w:space="0" w:color="auto"/>
                        <w:bottom w:val="none" w:sz="0" w:space="0" w:color="auto"/>
                        <w:right w:val="none" w:sz="0" w:space="0" w:color="auto"/>
                      </w:divBdr>
                    </w:div>
                    <w:div w:id="1910575286">
                      <w:marLeft w:val="750"/>
                      <w:marRight w:val="0"/>
                      <w:marTop w:val="0"/>
                      <w:marBottom w:val="0"/>
                      <w:divBdr>
                        <w:top w:val="none" w:sz="0" w:space="0" w:color="auto"/>
                        <w:left w:val="none" w:sz="0" w:space="0" w:color="auto"/>
                        <w:bottom w:val="none" w:sz="0" w:space="0" w:color="auto"/>
                        <w:right w:val="none" w:sz="0" w:space="0" w:color="auto"/>
                      </w:divBdr>
                    </w:div>
                    <w:div w:id="660038993">
                      <w:marLeft w:val="750"/>
                      <w:marRight w:val="0"/>
                      <w:marTop w:val="0"/>
                      <w:marBottom w:val="0"/>
                      <w:divBdr>
                        <w:top w:val="none" w:sz="0" w:space="0" w:color="auto"/>
                        <w:left w:val="none" w:sz="0" w:space="0" w:color="auto"/>
                        <w:bottom w:val="none" w:sz="0" w:space="0" w:color="auto"/>
                        <w:right w:val="none" w:sz="0" w:space="0" w:color="auto"/>
                      </w:divBdr>
                    </w:div>
                  </w:divsChild>
                </w:div>
                <w:div w:id="75640843">
                  <w:marLeft w:val="300"/>
                  <w:marRight w:val="0"/>
                  <w:marTop w:val="75"/>
                  <w:marBottom w:val="0"/>
                  <w:divBdr>
                    <w:top w:val="none" w:sz="0" w:space="0" w:color="auto"/>
                    <w:left w:val="none" w:sz="0" w:space="0" w:color="auto"/>
                    <w:bottom w:val="none" w:sz="0" w:space="0" w:color="auto"/>
                    <w:right w:val="none" w:sz="0" w:space="0" w:color="auto"/>
                  </w:divBdr>
                  <w:divsChild>
                    <w:div w:id="923106356">
                      <w:marLeft w:val="750"/>
                      <w:marRight w:val="0"/>
                      <w:marTop w:val="0"/>
                      <w:marBottom w:val="0"/>
                      <w:divBdr>
                        <w:top w:val="none" w:sz="0" w:space="0" w:color="auto"/>
                        <w:left w:val="none" w:sz="0" w:space="0" w:color="auto"/>
                        <w:bottom w:val="none" w:sz="0" w:space="0" w:color="auto"/>
                        <w:right w:val="none" w:sz="0" w:space="0" w:color="auto"/>
                      </w:divBdr>
                    </w:div>
                  </w:divsChild>
                </w:div>
                <w:div w:id="803621100">
                  <w:marLeft w:val="300"/>
                  <w:marRight w:val="0"/>
                  <w:marTop w:val="75"/>
                  <w:marBottom w:val="0"/>
                  <w:divBdr>
                    <w:top w:val="none" w:sz="0" w:space="0" w:color="auto"/>
                    <w:left w:val="none" w:sz="0" w:space="0" w:color="auto"/>
                    <w:bottom w:val="none" w:sz="0" w:space="0" w:color="auto"/>
                    <w:right w:val="none" w:sz="0" w:space="0" w:color="auto"/>
                  </w:divBdr>
                  <w:divsChild>
                    <w:div w:id="506477968">
                      <w:marLeft w:val="750"/>
                      <w:marRight w:val="0"/>
                      <w:marTop w:val="0"/>
                      <w:marBottom w:val="0"/>
                      <w:divBdr>
                        <w:top w:val="none" w:sz="0" w:space="0" w:color="auto"/>
                        <w:left w:val="none" w:sz="0" w:space="0" w:color="auto"/>
                        <w:bottom w:val="none" w:sz="0" w:space="0" w:color="auto"/>
                        <w:right w:val="none" w:sz="0" w:space="0" w:color="auto"/>
                      </w:divBdr>
                    </w:div>
                    <w:div w:id="1221861289">
                      <w:marLeft w:val="750"/>
                      <w:marRight w:val="0"/>
                      <w:marTop w:val="0"/>
                      <w:marBottom w:val="0"/>
                      <w:divBdr>
                        <w:top w:val="none" w:sz="0" w:space="0" w:color="auto"/>
                        <w:left w:val="none" w:sz="0" w:space="0" w:color="auto"/>
                        <w:bottom w:val="none" w:sz="0" w:space="0" w:color="auto"/>
                        <w:right w:val="none" w:sz="0" w:space="0" w:color="auto"/>
                      </w:divBdr>
                    </w:div>
                  </w:divsChild>
                </w:div>
                <w:div w:id="1655798283">
                  <w:marLeft w:val="300"/>
                  <w:marRight w:val="0"/>
                  <w:marTop w:val="75"/>
                  <w:marBottom w:val="0"/>
                  <w:divBdr>
                    <w:top w:val="none" w:sz="0" w:space="0" w:color="auto"/>
                    <w:left w:val="none" w:sz="0" w:space="0" w:color="auto"/>
                    <w:bottom w:val="none" w:sz="0" w:space="0" w:color="auto"/>
                    <w:right w:val="none" w:sz="0" w:space="0" w:color="auto"/>
                  </w:divBdr>
                  <w:divsChild>
                    <w:div w:id="802968684">
                      <w:marLeft w:val="750"/>
                      <w:marRight w:val="0"/>
                      <w:marTop w:val="0"/>
                      <w:marBottom w:val="0"/>
                      <w:divBdr>
                        <w:top w:val="none" w:sz="0" w:space="0" w:color="auto"/>
                        <w:left w:val="none" w:sz="0" w:space="0" w:color="auto"/>
                        <w:bottom w:val="none" w:sz="0" w:space="0" w:color="auto"/>
                        <w:right w:val="none" w:sz="0" w:space="0" w:color="auto"/>
                      </w:divBdr>
                    </w:div>
                  </w:divsChild>
                </w:div>
                <w:div w:id="140853738">
                  <w:marLeft w:val="300"/>
                  <w:marRight w:val="0"/>
                  <w:marTop w:val="75"/>
                  <w:marBottom w:val="0"/>
                  <w:divBdr>
                    <w:top w:val="none" w:sz="0" w:space="0" w:color="auto"/>
                    <w:left w:val="none" w:sz="0" w:space="0" w:color="auto"/>
                    <w:bottom w:val="none" w:sz="0" w:space="0" w:color="auto"/>
                    <w:right w:val="none" w:sz="0" w:space="0" w:color="auto"/>
                  </w:divBdr>
                  <w:divsChild>
                    <w:div w:id="684939784">
                      <w:marLeft w:val="750"/>
                      <w:marRight w:val="0"/>
                      <w:marTop w:val="0"/>
                      <w:marBottom w:val="0"/>
                      <w:divBdr>
                        <w:top w:val="none" w:sz="0" w:space="0" w:color="auto"/>
                        <w:left w:val="none" w:sz="0" w:space="0" w:color="auto"/>
                        <w:bottom w:val="none" w:sz="0" w:space="0" w:color="auto"/>
                        <w:right w:val="none" w:sz="0" w:space="0" w:color="auto"/>
                      </w:divBdr>
                    </w:div>
                  </w:divsChild>
                </w:div>
                <w:div w:id="1782383019">
                  <w:marLeft w:val="300"/>
                  <w:marRight w:val="0"/>
                  <w:marTop w:val="75"/>
                  <w:marBottom w:val="0"/>
                  <w:divBdr>
                    <w:top w:val="none" w:sz="0" w:space="0" w:color="auto"/>
                    <w:left w:val="none" w:sz="0" w:space="0" w:color="auto"/>
                    <w:bottom w:val="none" w:sz="0" w:space="0" w:color="auto"/>
                    <w:right w:val="none" w:sz="0" w:space="0" w:color="auto"/>
                  </w:divBdr>
                  <w:divsChild>
                    <w:div w:id="1110199170">
                      <w:marLeft w:val="750"/>
                      <w:marRight w:val="0"/>
                      <w:marTop w:val="0"/>
                      <w:marBottom w:val="0"/>
                      <w:divBdr>
                        <w:top w:val="none" w:sz="0" w:space="0" w:color="auto"/>
                        <w:left w:val="none" w:sz="0" w:space="0" w:color="auto"/>
                        <w:bottom w:val="none" w:sz="0" w:space="0" w:color="auto"/>
                        <w:right w:val="none" w:sz="0" w:space="0" w:color="auto"/>
                      </w:divBdr>
                    </w:div>
                  </w:divsChild>
                </w:div>
                <w:div w:id="2004046467">
                  <w:marLeft w:val="300"/>
                  <w:marRight w:val="0"/>
                  <w:marTop w:val="75"/>
                  <w:marBottom w:val="0"/>
                  <w:divBdr>
                    <w:top w:val="none" w:sz="0" w:space="0" w:color="auto"/>
                    <w:left w:val="none" w:sz="0" w:space="0" w:color="auto"/>
                    <w:bottom w:val="none" w:sz="0" w:space="0" w:color="auto"/>
                    <w:right w:val="none" w:sz="0" w:space="0" w:color="auto"/>
                  </w:divBdr>
                </w:div>
                <w:div w:id="266157827">
                  <w:marLeft w:val="300"/>
                  <w:marRight w:val="0"/>
                  <w:marTop w:val="75"/>
                  <w:marBottom w:val="0"/>
                  <w:divBdr>
                    <w:top w:val="none" w:sz="0" w:space="0" w:color="auto"/>
                    <w:left w:val="none" w:sz="0" w:space="0" w:color="auto"/>
                    <w:bottom w:val="none" w:sz="0" w:space="0" w:color="auto"/>
                    <w:right w:val="none" w:sz="0" w:space="0" w:color="auto"/>
                  </w:divBdr>
                </w:div>
                <w:div w:id="140777006">
                  <w:marLeft w:val="300"/>
                  <w:marRight w:val="0"/>
                  <w:marTop w:val="75"/>
                  <w:marBottom w:val="0"/>
                  <w:divBdr>
                    <w:top w:val="none" w:sz="0" w:space="0" w:color="auto"/>
                    <w:left w:val="none" w:sz="0" w:space="0" w:color="auto"/>
                    <w:bottom w:val="none" w:sz="0" w:space="0" w:color="auto"/>
                    <w:right w:val="none" w:sz="0" w:space="0" w:color="auto"/>
                  </w:divBdr>
                  <w:divsChild>
                    <w:div w:id="1864441142">
                      <w:marLeft w:val="750"/>
                      <w:marRight w:val="0"/>
                      <w:marTop w:val="0"/>
                      <w:marBottom w:val="0"/>
                      <w:divBdr>
                        <w:top w:val="none" w:sz="0" w:space="0" w:color="auto"/>
                        <w:left w:val="none" w:sz="0" w:space="0" w:color="auto"/>
                        <w:bottom w:val="none" w:sz="0" w:space="0" w:color="auto"/>
                        <w:right w:val="none" w:sz="0" w:space="0" w:color="auto"/>
                      </w:divBdr>
                    </w:div>
                    <w:div w:id="839077537">
                      <w:marLeft w:val="750"/>
                      <w:marRight w:val="0"/>
                      <w:marTop w:val="0"/>
                      <w:marBottom w:val="0"/>
                      <w:divBdr>
                        <w:top w:val="none" w:sz="0" w:space="0" w:color="auto"/>
                        <w:left w:val="none" w:sz="0" w:space="0" w:color="auto"/>
                        <w:bottom w:val="none" w:sz="0" w:space="0" w:color="auto"/>
                        <w:right w:val="none" w:sz="0" w:space="0" w:color="auto"/>
                      </w:divBdr>
                    </w:div>
                  </w:divsChild>
                </w:div>
                <w:div w:id="374354466">
                  <w:marLeft w:val="300"/>
                  <w:marRight w:val="0"/>
                  <w:marTop w:val="75"/>
                  <w:marBottom w:val="0"/>
                  <w:divBdr>
                    <w:top w:val="none" w:sz="0" w:space="0" w:color="auto"/>
                    <w:left w:val="none" w:sz="0" w:space="0" w:color="auto"/>
                    <w:bottom w:val="none" w:sz="0" w:space="0" w:color="auto"/>
                    <w:right w:val="none" w:sz="0" w:space="0" w:color="auto"/>
                  </w:divBdr>
                  <w:divsChild>
                    <w:div w:id="38405338">
                      <w:marLeft w:val="750"/>
                      <w:marRight w:val="0"/>
                      <w:marTop w:val="0"/>
                      <w:marBottom w:val="0"/>
                      <w:divBdr>
                        <w:top w:val="none" w:sz="0" w:space="0" w:color="auto"/>
                        <w:left w:val="none" w:sz="0" w:space="0" w:color="auto"/>
                        <w:bottom w:val="none" w:sz="0" w:space="0" w:color="auto"/>
                        <w:right w:val="none" w:sz="0" w:space="0" w:color="auto"/>
                      </w:divBdr>
                    </w:div>
                  </w:divsChild>
                </w:div>
                <w:div w:id="1828788710">
                  <w:marLeft w:val="300"/>
                  <w:marRight w:val="0"/>
                  <w:marTop w:val="75"/>
                  <w:marBottom w:val="0"/>
                  <w:divBdr>
                    <w:top w:val="none" w:sz="0" w:space="0" w:color="auto"/>
                    <w:left w:val="none" w:sz="0" w:space="0" w:color="auto"/>
                    <w:bottom w:val="none" w:sz="0" w:space="0" w:color="auto"/>
                    <w:right w:val="none" w:sz="0" w:space="0" w:color="auto"/>
                  </w:divBdr>
                  <w:divsChild>
                    <w:div w:id="1324358563">
                      <w:marLeft w:val="750"/>
                      <w:marRight w:val="0"/>
                      <w:marTop w:val="0"/>
                      <w:marBottom w:val="0"/>
                      <w:divBdr>
                        <w:top w:val="none" w:sz="0" w:space="0" w:color="auto"/>
                        <w:left w:val="none" w:sz="0" w:space="0" w:color="auto"/>
                        <w:bottom w:val="none" w:sz="0" w:space="0" w:color="auto"/>
                        <w:right w:val="none" w:sz="0" w:space="0" w:color="auto"/>
                      </w:divBdr>
                    </w:div>
                    <w:div w:id="964390514">
                      <w:marLeft w:val="750"/>
                      <w:marRight w:val="0"/>
                      <w:marTop w:val="0"/>
                      <w:marBottom w:val="0"/>
                      <w:divBdr>
                        <w:top w:val="none" w:sz="0" w:space="0" w:color="auto"/>
                        <w:left w:val="none" w:sz="0" w:space="0" w:color="auto"/>
                        <w:bottom w:val="none" w:sz="0" w:space="0" w:color="auto"/>
                        <w:right w:val="none" w:sz="0" w:space="0" w:color="auto"/>
                      </w:divBdr>
                    </w:div>
                    <w:div w:id="1002854012">
                      <w:marLeft w:val="750"/>
                      <w:marRight w:val="0"/>
                      <w:marTop w:val="0"/>
                      <w:marBottom w:val="0"/>
                      <w:divBdr>
                        <w:top w:val="none" w:sz="0" w:space="0" w:color="auto"/>
                        <w:left w:val="none" w:sz="0" w:space="0" w:color="auto"/>
                        <w:bottom w:val="none" w:sz="0" w:space="0" w:color="auto"/>
                        <w:right w:val="none" w:sz="0" w:space="0" w:color="auto"/>
                      </w:divBdr>
                    </w:div>
                  </w:divsChild>
                </w:div>
                <w:div w:id="138227084">
                  <w:marLeft w:val="300"/>
                  <w:marRight w:val="0"/>
                  <w:marTop w:val="75"/>
                  <w:marBottom w:val="0"/>
                  <w:divBdr>
                    <w:top w:val="none" w:sz="0" w:space="0" w:color="auto"/>
                    <w:left w:val="none" w:sz="0" w:space="0" w:color="auto"/>
                    <w:bottom w:val="none" w:sz="0" w:space="0" w:color="auto"/>
                    <w:right w:val="none" w:sz="0" w:space="0" w:color="auto"/>
                  </w:divBdr>
                  <w:divsChild>
                    <w:div w:id="445857186">
                      <w:marLeft w:val="750"/>
                      <w:marRight w:val="0"/>
                      <w:marTop w:val="0"/>
                      <w:marBottom w:val="0"/>
                      <w:divBdr>
                        <w:top w:val="none" w:sz="0" w:space="0" w:color="auto"/>
                        <w:left w:val="none" w:sz="0" w:space="0" w:color="auto"/>
                        <w:bottom w:val="none" w:sz="0" w:space="0" w:color="auto"/>
                        <w:right w:val="none" w:sz="0" w:space="0" w:color="auto"/>
                      </w:divBdr>
                    </w:div>
                  </w:divsChild>
                </w:div>
                <w:div w:id="684285639">
                  <w:marLeft w:val="300"/>
                  <w:marRight w:val="0"/>
                  <w:marTop w:val="75"/>
                  <w:marBottom w:val="0"/>
                  <w:divBdr>
                    <w:top w:val="none" w:sz="0" w:space="0" w:color="auto"/>
                    <w:left w:val="none" w:sz="0" w:space="0" w:color="auto"/>
                    <w:bottom w:val="none" w:sz="0" w:space="0" w:color="auto"/>
                    <w:right w:val="none" w:sz="0" w:space="0" w:color="auto"/>
                  </w:divBdr>
                  <w:divsChild>
                    <w:div w:id="1511026860">
                      <w:marLeft w:val="750"/>
                      <w:marRight w:val="0"/>
                      <w:marTop w:val="0"/>
                      <w:marBottom w:val="0"/>
                      <w:divBdr>
                        <w:top w:val="none" w:sz="0" w:space="0" w:color="auto"/>
                        <w:left w:val="none" w:sz="0" w:space="0" w:color="auto"/>
                        <w:bottom w:val="none" w:sz="0" w:space="0" w:color="auto"/>
                        <w:right w:val="none" w:sz="0" w:space="0" w:color="auto"/>
                      </w:divBdr>
                    </w:div>
                    <w:div w:id="435105375">
                      <w:marLeft w:val="750"/>
                      <w:marRight w:val="0"/>
                      <w:marTop w:val="0"/>
                      <w:marBottom w:val="0"/>
                      <w:divBdr>
                        <w:top w:val="none" w:sz="0" w:space="0" w:color="auto"/>
                        <w:left w:val="none" w:sz="0" w:space="0" w:color="auto"/>
                        <w:bottom w:val="none" w:sz="0" w:space="0" w:color="auto"/>
                        <w:right w:val="none" w:sz="0" w:space="0" w:color="auto"/>
                      </w:divBdr>
                    </w:div>
                    <w:div w:id="341010380">
                      <w:marLeft w:val="750"/>
                      <w:marRight w:val="0"/>
                      <w:marTop w:val="0"/>
                      <w:marBottom w:val="0"/>
                      <w:divBdr>
                        <w:top w:val="none" w:sz="0" w:space="0" w:color="auto"/>
                        <w:left w:val="none" w:sz="0" w:space="0" w:color="auto"/>
                        <w:bottom w:val="none" w:sz="0" w:space="0" w:color="auto"/>
                        <w:right w:val="none" w:sz="0" w:space="0" w:color="auto"/>
                      </w:divBdr>
                    </w:div>
                  </w:divsChild>
                </w:div>
                <w:div w:id="582497320">
                  <w:marLeft w:val="300"/>
                  <w:marRight w:val="0"/>
                  <w:marTop w:val="75"/>
                  <w:marBottom w:val="0"/>
                  <w:divBdr>
                    <w:top w:val="none" w:sz="0" w:space="0" w:color="auto"/>
                    <w:left w:val="none" w:sz="0" w:space="0" w:color="auto"/>
                    <w:bottom w:val="none" w:sz="0" w:space="0" w:color="auto"/>
                    <w:right w:val="none" w:sz="0" w:space="0" w:color="auto"/>
                  </w:divBdr>
                  <w:divsChild>
                    <w:div w:id="234559527">
                      <w:marLeft w:val="750"/>
                      <w:marRight w:val="0"/>
                      <w:marTop w:val="0"/>
                      <w:marBottom w:val="0"/>
                      <w:divBdr>
                        <w:top w:val="none" w:sz="0" w:space="0" w:color="auto"/>
                        <w:left w:val="none" w:sz="0" w:space="0" w:color="auto"/>
                        <w:bottom w:val="none" w:sz="0" w:space="0" w:color="auto"/>
                        <w:right w:val="none" w:sz="0" w:space="0" w:color="auto"/>
                      </w:divBdr>
                    </w:div>
                  </w:divsChild>
                </w:div>
                <w:div w:id="1163931279">
                  <w:marLeft w:val="300"/>
                  <w:marRight w:val="0"/>
                  <w:marTop w:val="75"/>
                  <w:marBottom w:val="0"/>
                  <w:divBdr>
                    <w:top w:val="none" w:sz="0" w:space="0" w:color="auto"/>
                    <w:left w:val="none" w:sz="0" w:space="0" w:color="auto"/>
                    <w:bottom w:val="none" w:sz="0" w:space="0" w:color="auto"/>
                    <w:right w:val="none" w:sz="0" w:space="0" w:color="auto"/>
                  </w:divBdr>
                  <w:divsChild>
                    <w:div w:id="128212079">
                      <w:marLeft w:val="750"/>
                      <w:marRight w:val="0"/>
                      <w:marTop w:val="0"/>
                      <w:marBottom w:val="0"/>
                      <w:divBdr>
                        <w:top w:val="none" w:sz="0" w:space="0" w:color="auto"/>
                        <w:left w:val="none" w:sz="0" w:space="0" w:color="auto"/>
                        <w:bottom w:val="none" w:sz="0" w:space="0" w:color="auto"/>
                        <w:right w:val="none" w:sz="0" w:space="0" w:color="auto"/>
                      </w:divBdr>
                    </w:div>
                    <w:div w:id="844713681">
                      <w:marLeft w:val="750"/>
                      <w:marRight w:val="0"/>
                      <w:marTop w:val="0"/>
                      <w:marBottom w:val="0"/>
                      <w:divBdr>
                        <w:top w:val="none" w:sz="0" w:space="0" w:color="auto"/>
                        <w:left w:val="none" w:sz="0" w:space="0" w:color="auto"/>
                        <w:bottom w:val="none" w:sz="0" w:space="0" w:color="auto"/>
                        <w:right w:val="none" w:sz="0" w:space="0" w:color="auto"/>
                      </w:divBdr>
                    </w:div>
                  </w:divsChild>
                </w:div>
                <w:div w:id="1166821231">
                  <w:marLeft w:val="300"/>
                  <w:marRight w:val="0"/>
                  <w:marTop w:val="75"/>
                  <w:marBottom w:val="0"/>
                  <w:divBdr>
                    <w:top w:val="none" w:sz="0" w:space="0" w:color="auto"/>
                    <w:left w:val="none" w:sz="0" w:space="0" w:color="auto"/>
                    <w:bottom w:val="none" w:sz="0" w:space="0" w:color="auto"/>
                    <w:right w:val="none" w:sz="0" w:space="0" w:color="auto"/>
                  </w:divBdr>
                  <w:divsChild>
                    <w:div w:id="769661312">
                      <w:marLeft w:val="750"/>
                      <w:marRight w:val="0"/>
                      <w:marTop w:val="0"/>
                      <w:marBottom w:val="0"/>
                      <w:divBdr>
                        <w:top w:val="none" w:sz="0" w:space="0" w:color="auto"/>
                        <w:left w:val="none" w:sz="0" w:space="0" w:color="auto"/>
                        <w:bottom w:val="none" w:sz="0" w:space="0" w:color="auto"/>
                        <w:right w:val="none" w:sz="0" w:space="0" w:color="auto"/>
                      </w:divBdr>
                    </w:div>
                  </w:divsChild>
                </w:div>
                <w:div w:id="1657606703">
                  <w:marLeft w:val="300"/>
                  <w:marRight w:val="0"/>
                  <w:marTop w:val="75"/>
                  <w:marBottom w:val="0"/>
                  <w:divBdr>
                    <w:top w:val="none" w:sz="0" w:space="0" w:color="auto"/>
                    <w:left w:val="none" w:sz="0" w:space="0" w:color="auto"/>
                    <w:bottom w:val="none" w:sz="0" w:space="0" w:color="auto"/>
                    <w:right w:val="none" w:sz="0" w:space="0" w:color="auto"/>
                  </w:divBdr>
                  <w:divsChild>
                    <w:div w:id="57217691">
                      <w:marLeft w:val="750"/>
                      <w:marRight w:val="0"/>
                      <w:marTop w:val="0"/>
                      <w:marBottom w:val="0"/>
                      <w:divBdr>
                        <w:top w:val="none" w:sz="0" w:space="0" w:color="auto"/>
                        <w:left w:val="none" w:sz="0" w:space="0" w:color="auto"/>
                        <w:bottom w:val="none" w:sz="0" w:space="0" w:color="auto"/>
                        <w:right w:val="none" w:sz="0" w:space="0" w:color="auto"/>
                      </w:divBdr>
                    </w:div>
                  </w:divsChild>
                </w:div>
                <w:div w:id="1071540188">
                  <w:marLeft w:val="300"/>
                  <w:marRight w:val="0"/>
                  <w:marTop w:val="75"/>
                  <w:marBottom w:val="0"/>
                  <w:divBdr>
                    <w:top w:val="none" w:sz="0" w:space="0" w:color="auto"/>
                    <w:left w:val="none" w:sz="0" w:space="0" w:color="auto"/>
                    <w:bottom w:val="none" w:sz="0" w:space="0" w:color="auto"/>
                    <w:right w:val="none" w:sz="0" w:space="0" w:color="auto"/>
                  </w:divBdr>
                  <w:divsChild>
                    <w:div w:id="477066296">
                      <w:marLeft w:val="750"/>
                      <w:marRight w:val="0"/>
                      <w:marTop w:val="0"/>
                      <w:marBottom w:val="0"/>
                      <w:divBdr>
                        <w:top w:val="none" w:sz="0" w:space="0" w:color="auto"/>
                        <w:left w:val="none" w:sz="0" w:space="0" w:color="auto"/>
                        <w:bottom w:val="none" w:sz="0" w:space="0" w:color="auto"/>
                        <w:right w:val="none" w:sz="0" w:space="0" w:color="auto"/>
                      </w:divBdr>
                    </w:div>
                  </w:divsChild>
                </w:div>
                <w:div w:id="472254140">
                  <w:marLeft w:val="300"/>
                  <w:marRight w:val="0"/>
                  <w:marTop w:val="75"/>
                  <w:marBottom w:val="0"/>
                  <w:divBdr>
                    <w:top w:val="none" w:sz="0" w:space="0" w:color="auto"/>
                    <w:left w:val="none" w:sz="0" w:space="0" w:color="auto"/>
                    <w:bottom w:val="none" w:sz="0" w:space="0" w:color="auto"/>
                    <w:right w:val="none" w:sz="0" w:space="0" w:color="auto"/>
                  </w:divBdr>
                </w:div>
                <w:div w:id="1839735837">
                  <w:marLeft w:val="300"/>
                  <w:marRight w:val="0"/>
                  <w:marTop w:val="75"/>
                  <w:marBottom w:val="0"/>
                  <w:divBdr>
                    <w:top w:val="none" w:sz="0" w:space="0" w:color="auto"/>
                    <w:left w:val="none" w:sz="0" w:space="0" w:color="auto"/>
                    <w:bottom w:val="none" w:sz="0" w:space="0" w:color="auto"/>
                    <w:right w:val="none" w:sz="0" w:space="0" w:color="auto"/>
                  </w:divBdr>
                </w:div>
                <w:div w:id="470945936">
                  <w:marLeft w:val="300"/>
                  <w:marRight w:val="0"/>
                  <w:marTop w:val="75"/>
                  <w:marBottom w:val="0"/>
                  <w:divBdr>
                    <w:top w:val="none" w:sz="0" w:space="0" w:color="auto"/>
                    <w:left w:val="none" w:sz="0" w:space="0" w:color="auto"/>
                    <w:bottom w:val="none" w:sz="0" w:space="0" w:color="auto"/>
                    <w:right w:val="none" w:sz="0" w:space="0" w:color="auto"/>
                  </w:divBdr>
                  <w:divsChild>
                    <w:div w:id="99495382">
                      <w:marLeft w:val="750"/>
                      <w:marRight w:val="0"/>
                      <w:marTop w:val="0"/>
                      <w:marBottom w:val="0"/>
                      <w:divBdr>
                        <w:top w:val="none" w:sz="0" w:space="0" w:color="auto"/>
                        <w:left w:val="none" w:sz="0" w:space="0" w:color="auto"/>
                        <w:bottom w:val="none" w:sz="0" w:space="0" w:color="auto"/>
                        <w:right w:val="none" w:sz="0" w:space="0" w:color="auto"/>
                      </w:divBdr>
                    </w:div>
                    <w:div w:id="23554083">
                      <w:marLeft w:val="750"/>
                      <w:marRight w:val="0"/>
                      <w:marTop w:val="0"/>
                      <w:marBottom w:val="0"/>
                      <w:divBdr>
                        <w:top w:val="none" w:sz="0" w:space="0" w:color="auto"/>
                        <w:left w:val="none" w:sz="0" w:space="0" w:color="auto"/>
                        <w:bottom w:val="none" w:sz="0" w:space="0" w:color="auto"/>
                        <w:right w:val="none" w:sz="0" w:space="0" w:color="auto"/>
                      </w:divBdr>
                    </w:div>
                  </w:divsChild>
                </w:div>
                <w:div w:id="922953267">
                  <w:marLeft w:val="300"/>
                  <w:marRight w:val="0"/>
                  <w:marTop w:val="75"/>
                  <w:marBottom w:val="0"/>
                  <w:divBdr>
                    <w:top w:val="none" w:sz="0" w:space="0" w:color="auto"/>
                    <w:left w:val="none" w:sz="0" w:space="0" w:color="auto"/>
                    <w:bottom w:val="none" w:sz="0" w:space="0" w:color="auto"/>
                    <w:right w:val="none" w:sz="0" w:space="0" w:color="auto"/>
                  </w:divBdr>
                  <w:divsChild>
                    <w:div w:id="69930210">
                      <w:marLeft w:val="750"/>
                      <w:marRight w:val="0"/>
                      <w:marTop w:val="0"/>
                      <w:marBottom w:val="0"/>
                      <w:divBdr>
                        <w:top w:val="none" w:sz="0" w:space="0" w:color="auto"/>
                        <w:left w:val="none" w:sz="0" w:space="0" w:color="auto"/>
                        <w:bottom w:val="none" w:sz="0" w:space="0" w:color="auto"/>
                        <w:right w:val="none" w:sz="0" w:space="0" w:color="auto"/>
                      </w:divBdr>
                    </w:div>
                  </w:divsChild>
                </w:div>
                <w:div w:id="2023698536">
                  <w:marLeft w:val="300"/>
                  <w:marRight w:val="0"/>
                  <w:marTop w:val="75"/>
                  <w:marBottom w:val="0"/>
                  <w:divBdr>
                    <w:top w:val="none" w:sz="0" w:space="0" w:color="auto"/>
                    <w:left w:val="none" w:sz="0" w:space="0" w:color="auto"/>
                    <w:bottom w:val="none" w:sz="0" w:space="0" w:color="auto"/>
                    <w:right w:val="none" w:sz="0" w:space="0" w:color="auto"/>
                  </w:divBdr>
                  <w:divsChild>
                    <w:div w:id="202258069">
                      <w:marLeft w:val="750"/>
                      <w:marRight w:val="0"/>
                      <w:marTop w:val="0"/>
                      <w:marBottom w:val="0"/>
                      <w:divBdr>
                        <w:top w:val="none" w:sz="0" w:space="0" w:color="auto"/>
                        <w:left w:val="none" w:sz="0" w:space="0" w:color="auto"/>
                        <w:bottom w:val="none" w:sz="0" w:space="0" w:color="auto"/>
                        <w:right w:val="none" w:sz="0" w:space="0" w:color="auto"/>
                      </w:divBdr>
                    </w:div>
                    <w:div w:id="2140954876">
                      <w:marLeft w:val="750"/>
                      <w:marRight w:val="0"/>
                      <w:marTop w:val="0"/>
                      <w:marBottom w:val="0"/>
                      <w:divBdr>
                        <w:top w:val="none" w:sz="0" w:space="0" w:color="auto"/>
                        <w:left w:val="none" w:sz="0" w:space="0" w:color="auto"/>
                        <w:bottom w:val="none" w:sz="0" w:space="0" w:color="auto"/>
                        <w:right w:val="none" w:sz="0" w:space="0" w:color="auto"/>
                      </w:divBdr>
                    </w:div>
                    <w:div w:id="1123842426">
                      <w:marLeft w:val="750"/>
                      <w:marRight w:val="0"/>
                      <w:marTop w:val="0"/>
                      <w:marBottom w:val="0"/>
                      <w:divBdr>
                        <w:top w:val="none" w:sz="0" w:space="0" w:color="auto"/>
                        <w:left w:val="none" w:sz="0" w:space="0" w:color="auto"/>
                        <w:bottom w:val="none" w:sz="0" w:space="0" w:color="auto"/>
                        <w:right w:val="none" w:sz="0" w:space="0" w:color="auto"/>
                      </w:divBdr>
                    </w:div>
                  </w:divsChild>
                </w:div>
                <w:div w:id="1707221372">
                  <w:marLeft w:val="300"/>
                  <w:marRight w:val="0"/>
                  <w:marTop w:val="75"/>
                  <w:marBottom w:val="0"/>
                  <w:divBdr>
                    <w:top w:val="none" w:sz="0" w:space="0" w:color="auto"/>
                    <w:left w:val="none" w:sz="0" w:space="0" w:color="auto"/>
                    <w:bottom w:val="none" w:sz="0" w:space="0" w:color="auto"/>
                    <w:right w:val="none" w:sz="0" w:space="0" w:color="auto"/>
                  </w:divBdr>
                  <w:divsChild>
                    <w:div w:id="341325417">
                      <w:marLeft w:val="750"/>
                      <w:marRight w:val="0"/>
                      <w:marTop w:val="0"/>
                      <w:marBottom w:val="0"/>
                      <w:divBdr>
                        <w:top w:val="none" w:sz="0" w:space="0" w:color="auto"/>
                        <w:left w:val="none" w:sz="0" w:space="0" w:color="auto"/>
                        <w:bottom w:val="none" w:sz="0" w:space="0" w:color="auto"/>
                        <w:right w:val="none" w:sz="0" w:space="0" w:color="auto"/>
                      </w:divBdr>
                    </w:div>
                  </w:divsChild>
                </w:div>
                <w:div w:id="961688370">
                  <w:marLeft w:val="300"/>
                  <w:marRight w:val="0"/>
                  <w:marTop w:val="75"/>
                  <w:marBottom w:val="0"/>
                  <w:divBdr>
                    <w:top w:val="none" w:sz="0" w:space="0" w:color="auto"/>
                    <w:left w:val="none" w:sz="0" w:space="0" w:color="auto"/>
                    <w:bottom w:val="none" w:sz="0" w:space="0" w:color="auto"/>
                    <w:right w:val="none" w:sz="0" w:space="0" w:color="auto"/>
                  </w:divBdr>
                  <w:divsChild>
                    <w:div w:id="907111795">
                      <w:marLeft w:val="750"/>
                      <w:marRight w:val="0"/>
                      <w:marTop w:val="0"/>
                      <w:marBottom w:val="0"/>
                      <w:divBdr>
                        <w:top w:val="none" w:sz="0" w:space="0" w:color="auto"/>
                        <w:left w:val="none" w:sz="0" w:space="0" w:color="auto"/>
                        <w:bottom w:val="none" w:sz="0" w:space="0" w:color="auto"/>
                        <w:right w:val="none" w:sz="0" w:space="0" w:color="auto"/>
                      </w:divBdr>
                    </w:div>
                    <w:div w:id="1984194576">
                      <w:marLeft w:val="750"/>
                      <w:marRight w:val="0"/>
                      <w:marTop w:val="0"/>
                      <w:marBottom w:val="0"/>
                      <w:divBdr>
                        <w:top w:val="none" w:sz="0" w:space="0" w:color="auto"/>
                        <w:left w:val="none" w:sz="0" w:space="0" w:color="auto"/>
                        <w:bottom w:val="none" w:sz="0" w:space="0" w:color="auto"/>
                        <w:right w:val="none" w:sz="0" w:space="0" w:color="auto"/>
                      </w:divBdr>
                    </w:div>
                    <w:div w:id="1460222578">
                      <w:marLeft w:val="750"/>
                      <w:marRight w:val="0"/>
                      <w:marTop w:val="0"/>
                      <w:marBottom w:val="0"/>
                      <w:divBdr>
                        <w:top w:val="none" w:sz="0" w:space="0" w:color="auto"/>
                        <w:left w:val="none" w:sz="0" w:space="0" w:color="auto"/>
                        <w:bottom w:val="none" w:sz="0" w:space="0" w:color="auto"/>
                        <w:right w:val="none" w:sz="0" w:space="0" w:color="auto"/>
                      </w:divBdr>
                    </w:div>
                  </w:divsChild>
                </w:div>
                <w:div w:id="1011226923">
                  <w:marLeft w:val="300"/>
                  <w:marRight w:val="0"/>
                  <w:marTop w:val="75"/>
                  <w:marBottom w:val="0"/>
                  <w:divBdr>
                    <w:top w:val="none" w:sz="0" w:space="0" w:color="auto"/>
                    <w:left w:val="none" w:sz="0" w:space="0" w:color="auto"/>
                    <w:bottom w:val="none" w:sz="0" w:space="0" w:color="auto"/>
                    <w:right w:val="none" w:sz="0" w:space="0" w:color="auto"/>
                  </w:divBdr>
                  <w:divsChild>
                    <w:div w:id="397022144">
                      <w:marLeft w:val="750"/>
                      <w:marRight w:val="0"/>
                      <w:marTop w:val="0"/>
                      <w:marBottom w:val="0"/>
                      <w:divBdr>
                        <w:top w:val="none" w:sz="0" w:space="0" w:color="auto"/>
                        <w:left w:val="none" w:sz="0" w:space="0" w:color="auto"/>
                        <w:bottom w:val="none" w:sz="0" w:space="0" w:color="auto"/>
                        <w:right w:val="none" w:sz="0" w:space="0" w:color="auto"/>
                      </w:divBdr>
                    </w:div>
                  </w:divsChild>
                </w:div>
                <w:div w:id="1872453559">
                  <w:marLeft w:val="300"/>
                  <w:marRight w:val="0"/>
                  <w:marTop w:val="75"/>
                  <w:marBottom w:val="0"/>
                  <w:divBdr>
                    <w:top w:val="none" w:sz="0" w:space="0" w:color="auto"/>
                    <w:left w:val="none" w:sz="0" w:space="0" w:color="auto"/>
                    <w:bottom w:val="none" w:sz="0" w:space="0" w:color="auto"/>
                    <w:right w:val="none" w:sz="0" w:space="0" w:color="auto"/>
                  </w:divBdr>
                  <w:divsChild>
                    <w:div w:id="503514253">
                      <w:marLeft w:val="750"/>
                      <w:marRight w:val="0"/>
                      <w:marTop w:val="0"/>
                      <w:marBottom w:val="0"/>
                      <w:divBdr>
                        <w:top w:val="none" w:sz="0" w:space="0" w:color="auto"/>
                        <w:left w:val="none" w:sz="0" w:space="0" w:color="auto"/>
                        <w:bottom w:val="none" w:sz="0" w:space="0" w:color="auto"/>
                        <w:right w:val="none" w:sz="0" w:space="0" w:color="auto"/>
                      </w:divBdr>
                    </w:div>
                    <w:div w:id="251401320">
                      <w:marLeft w:val="750"/>
                      <w:marRight w:val="0"/>
                      <w:marTop w:val="0"/>
                      <w:marBottom w:val="0"/>
                      <w:divBdr>
                        <w:top w:val="none" w:sz="0" w:space="0" w:color="auto"/>
                        <w:left w:val="none" w:sz="0" w:space="0" w:color="auto"/>
                        <w:bottom w:val="none" w:sz="0" w:space="0" w:color="auto"/>
                        <w:right w:val="none" w:sz="0" w:space="0" w:color="auto"/>
                      </w:divBdr>
                    </w:div>
                  </w:divsChild>
                </w:div>
                <w:div w:id="1462188082">
                  <w:marLeft w:val="300"/>
                  <w:marRight w:val="0"/>
                  <w:marTop w:val="75"/>
                  <w:marBottom w:val="0"/>
                  <w:divBdr>
                    <w:top w:val="none" w:sz="0" w:space="0" w:color="auto"/>
                    <w:left w:val="none" w:sz="0" w:space="0" w:color="auto"/>
                    <w:bottom w:val="none" w:sz="0" w:space="0" w:color="auto"/>
                    <w:right w:val="none" w:sz="0" w:space="0" w:color="auto"/>
                  </w:divBdr>
                  <w:divsChild>
                    <w:div w:id="179320318">
                      <w:marLeft w:val="750"/>
                      <w:marRight w:val="0"/>
                      <w:marTop w:val="0"/>
                      <w:marBottom w:val="0"/>
                      <w:divBdr>
                        <w:top w:val="none" w:sz="0" w:space="0" w:color="auto"/>
                        <w:left w:val="none" w:sz="0" w:space="0" w:color="auto"/>
                        <w:bottom w:val="none" w:sz="0" w:space="0" w:color="auto"/>
                        <w:right w:val="none" w:sz="0" w:space="0" w:color="auto"/>
                      </w:divBdr>
                    </w:div>
                  </w:divsChild>
                </w:div>
                <w:div w:id="270675358">
                  <w:marLeft w:val="300"/>
                  <w:marRight w:val="0"/>
                  <w:marTop w:val="75"/>
                  <w:marBottom w:val="0"/>
                  <w:divBdr>
                    <w:top w:val="none" w:sz="0" w:space="0" w:color="auto"/>
                    <w:left w:val="none" w:sz="0" w:space="0" w:color="auto"/>
                    <w:bottom w:val="none" w:sz="0" w:space="0" w:color="auto"/>
                    <w:right w:val="none" w:sz="0" w:space="0" w:color="auto"/>
                  </w:divBdr>
                  <w:divsChild>
                    <w:div w:id="2136755389">
                      <w:marLeft w:val="750"/>
                      <w:marRight w:val="0"/>
                      <w:marTop w:val="0"/>
                      <w:marBottom w:val="0"/>
                      <w:divBdr>
                        <w:top w:val="none" w:sz="0" w:space="0" w:color="auto"/>
                        <w:left w:val="none" w:sz="0" w:space="0" w:color="auto"/>
                        <w:bottom w:val="none" w:sz="0" w:space="0" w:color="auto"/>
                        <w:right w:val="none" w:sz="0" w:space="0" w:color="auto"/>
                      </w:divBdr>
                    </w:div>
                  </w:divsChild>
                </w:div>
                <w:div w:id="678852983">
                  <w:marLeft w:val="300"/>
                  <w:marRight w:val="0"/>
                  <w:marTop w:val="75"/>
                  <w:marBottom w:val="0"/>
                  <w:divBdr>
                    <w:top w:val="none" w:sz="0" w:space="0" w:color="auto"/>
                    <w:left w:val="none" w:sz="0" w:space="0" w:color="auto"/>
                    <w:bottom w:val="none" w:sz="0" w:space="0" w:color="auto"/>
                    <w:right w:val="none" w:sz="0" w:space="0" w:color="auto"/>
                  </w:divBdr>
                  <w:divsChild>
                    <w:div w:id="675233320">
                      <w:marLeft w:val="750"/>
                      <w:marRight w:val="0"/>
                      <w:marTop w:val="0"/>
                      <w:marBottom w:val="0"/>
                      <w:divBdr>
                        <w:top w:val="none" w:sz="0" w:space="0" w:color="auto"/>
                        <w:left w:val="none" w:sz="0" w:space="0" w:color="auto"/>
                        <w:bottom w:val="none" w:sz="0" w:space="0" w:color="auto"/>
                        <w:right w:val="none" w:sz="0" w:space="0" w:color="auto"/>
                      </w:divBdr>
                    </w:div>
                  </w:divsChild>
                </w:div>
                <w:div w:id="1793284966">
                  <w:marLeft w:val="300"/>
                  <w:marRight w:val="0"/>
                  <w:marTop w:val="75"/>
                  <w:marBottom w:val="0"/>
                  <w:divBdr>
                    <w:top w:val="none" w:sz="0" w:space="0" w:color="auto"/>
                    <w:left w:val="none" w:sz="0" w:space="0" w:color="auto"/>
                    <w:bottom w:val="none" w:sz="0" w:space="0" w:color="auto"/>
                    <w:right w:val="none" w:sz="0" w:space="0" w:color="auto"/>
                  </w:divBdr>
                </w:div>
                <w:div w:id="76873993">
                  <w:marLeft w:val="300"/>
                  <w:marRight w:val="0"/>
                  <w:marTop w:val="75"/>
                  <w:marBottom w:val="0"/>
                  <w:divBdr>
                    <w:top w:val="none" w:sz="0" w:space="0" w:color="auto"/>
                    <w:left w:val="none" w:sz="0" w:space="0" w:color="auto"/>
                    <w:bottom w:val="none" w:sz="0" w:space="0" w:color="auto"/>
                    <w:right w:val="none" w:sz="0" w:space="0" w:color="auto"/>
                  </w:divBdr>
                </w:div>
                <w:div w:id="292829480">
                  <w:marLeft w:val="300"/>
                  <w:marRight w:val="0"/>
                  <w:marTop w:val="75"/>
                  <w:marBottom w:val="0"/>
                  <w:divBdr>
                    <w:top w:val="none" w:sz="0" w:space="0" w:color="auto"/>
                    <w:left w:val="none" w:sz="0" w:space="0" w:color="auto"/>
                    <w:bottom w:val="none" w:sz="0" w:space="0" w:color="auto"/>
                    <w:right w:val="none" w:sz="0" w:space="0" w:color="auto"/>
                  </w:divBdr>
                  <w:divsChild>
                    <w:div w:id="988898798">
                      <w:marLeft w:val="750"/>
                      <w:marRight w:val="0"/>
                      <w:marTop w:val="0"/>
                      <w:marBottom w:val="0"/>
                      <w:divBdr>
                        <w:top w:val="none" w:sz="0" w:space="0" w:color="auto"/>
                        <w:left w:val="none" w:sz="0" w:space="0" w:color="auto"/>
                        <w:bottom w:val="none" w:sz="0" w:space="0" w:color="auto"/>
                        <w:right w:val="none" w:sz="0" w:space="0" w:color="auto"/>
                      </w:divBdr>
                    </w:div>
                    <w:div w:id="233702624">
                      <w:marLeft w:val="750"/>
                      <w:marRight w:val="0"/>
                      <w:marTop w:val="0"/>
                      <w:marBottom w:val="0"/>
                      <w:divBdr>
                        <w:top w:val="none" w:sz="0" w:space="0" w:color="auto"/>
                        <w:left w:val="none" w:sz="0" w:space="0" w:color="auto"/>
                        <w:bottom w:val="none" w:sz="0" w:space="0" w:color="auto"/>
                        <w:right w:val="none" w:sz="0" w:space="0" w:color="auto"/>
                      </w:divBdr>
                    </w:div>
                  </w:divsChild>
                </w:div>
                <w:div w:id="217479679">
                  <w:marLeft w:val="300"/>
                  <w:marRight w:val="0"/>
                  <w:marTop w:val="75"/>
                  <w:marBottom w:val="0"/>
                  <w:divBdr>
                    <w:top w:val="none" w:sz="0" w:space="0" w:color="auto"/>
                    <w:left w:val="none" w:sz="0" w:space="0" w:color="auto"/>
                    <w:bottom w:val="none" w:sz="0" w:space="0" w:color="auto"/>
                    <w:right w:val="none" w:sz="0" w:space="0" w:color="auto"/>
                  </w:divBdr>
                  <w:divsChild>
                    <w:div w:id="1353528300">
                      <w:marLeft w:val="750"/>
                      <w:marRight w:val="0"/>
                      <w:marTop w:val="0"/>
                      <w:marBottom w:val="0"/>
                      <w:divBdr>
                        <w:top w:val="none" w:sz="0" w:space="0" w:color="auto"/>
                        <w:left w:val="none" w:sz="0" w:space="0" w:color="auto"/>
                        <w:bottom w:val="none" w:sz="0" w:space="0" w:color="auto"/>
                        <w:right w:val="none" w:sz="0" w:space="0" w:color="auto"/>
                      </w:divBdr>
                    </w:div>
                  </w:divsChild>
                </w:div>
                <w:div w:id="1135564776">
                  <w:marLeft w:val="300"/>
                  <w:marRight w:val="0"/>
                  <w:marTop w:val="75"/>
                  <w:marBottom w:val="0"/>
                  <w:divBdr>
                    <w:top w:val="none" w:sz="0" w:space="0" w:color="auto"/>
                    <w:left w:val="none" w:sz="0" w:space="0" w:color="auto"/>
                    <w:bottom w:val="none" w:sz="0" w:space="0" w:color="auto"/>
                    <w:right w:val="none" w:sz="0" w:space="0" w:color="auto"/>
                  </w:divBdr>
                  <w:divsChild>
                    <w:div w:id="1195508745">
                      <w:marLeft w:val="750"/>
                      <w:marRight w:val="0"/>
                      <w:marTop w:val="0"/>
                      <w:marBottom w:val="0"/>
                      <w:divBdr>
                        <w:top w:val="none" w:sz="0" w:space="0" w:color="auto"/>
                        <w:left w:val="none" w:sz="0" w:space="0" w:color="auto"/>
                        <w:bottom w:val="none" w:sz="0" w:space="0" w:color="auto"/>
                        <w:right w:val="none" w:sz="0" w:space="0" w:color="auto"/>
                      </w:divBdr>
                    </w:div>
                    <w:div w:id="1514219034">
                      <w:marLeft w:val="750"/>
                      <w:marRight w:val="0"/>
                      <w:marTop w:val="0"/>
                      <w:marBottom w:val="0"/>
                      <w:divBdr>
                        <w:top w:val="none" w:sz="0" w:space="0" w:color="auto"/>
                        <w:left w:val="none" w:sz="0" w:space="0" w:color="auto"/>
                        <w:bottom w:val="none" w:sz="0" w:space="0" w:color="auto"/>
                        <w:right w:val="none" w:sz="0" w:space="0" w:color="auto"/>
                      </w:divBdr>
                    </w:div>
                    <w:div w:id="1196307685">
                      <w:marLeft w:val="750"/>
                      <w:marRight w:val="0"/>
                      <w:marTop w:val="0"/>
                      <w:marBottom w:val="0"/>
                      <w:divBdr>
                        <w:top w:val="none" w:sz="0" w:space="0" w:color="auto"/>
                        <w:left w:val="none" w:sz="0" w:space="0" w:color="auto"/>
                        <w:bottom w:val="none" w:sz="0" w:space="0" w:color="auto"/>
                        <w:right w:val="none" w:sz="0" w:space="0" w:color="auto"/>
                      </w:divBdr>
                    </w:div>
                  </w:divsChild>
                </w:div>
                <w:div w:id="582954375">
                  <w:marLeft w:val="300"/>
                  <w:marRight w:val="0"/>
                  <w:marTop w:val="75"/>
                  <w:marBottom w:val="0"/>
                  <w:divBdr>
                    <w:top w:val="none" w:sz="0" w:space="0" w:color="auto"/>
                    <w:left w:val="none" w:sz="0" w:space="0" w:color="auto"/>
                    <w:bottom w:val="none" w:sz="0" w:space="0" w:color="auto"/>
                    <w:right w:val="none" w:sz="0" w:space="0" w:color="auto"/>
                  </w:divBdr>
                  <w:divsChild>
                    <w:div w:id="111175354">
                      <w:marLeft w:val="750"/>
                      <w:marRight w:val="0"/>
                      <w:marTop w:val="0"/>
                      <w:marBottom w:val="0"/>
                      <w:divBdr>
                        <w:top w:val="none" w:sz="0" w:space="0" w:color="auto"/>
                        <w:left w:val="none" w:sz="0" w:space="0" w:color="auto"/>
                        <w:bottom w:val="none" w:sz="0" w:space="0" w:color="auto"/>
                        <w:right w:val="none" w:sz="0" w:space="0" w:color="auto"/>
                      </w:divBdr>
                    </w:div>
                  </w:divsChild>
                </w:div>
                <w:div w:id="66853881">
                  <w:marLeft w:val="300"/>
                  <w:marRight w:val="0"/>
                  <w:marTop w:val="75"/>
                  <w:marBottom w:val="0"/>
                  <w:divBdr>
                    <w:top w:val="none" w:sz="0" w:space="0" w:color="auto"/>
                    <w:left w:val="none" w:sz="0" w:space="0" w:color="auto"/>
                    <w:bottom w:val="none" w:sz="0" w:space="0" w:color="auto"/>
                    <w:right w:val="none" w:sz="0" w:space="0" w:color="auto"/>
                  </w:divBdr>
                  <w:divsChild>
                    <w:div w:id="888146598">
                      <w:marLeft w:val="750"/>
                      <w:marRight w:val="0"/>
                      <w:marTop w:val="0"/>
                      <w:marBottom w:val="0"/>
                      <w:divBdr>
                        <w:top w:val="none" w:sz="0" w:space="0" w:color="auto"/>
                        <w:left w:val="none" w:sz="0" w:space="0" w:color="auto"/>
                        <w:bottom w:val="none" w:sz="0" w:space="0" w:color="auto"/>
                        <w:right w:val="none" w:sz="0" w:space="0" w:color="auto"/>
                      </w:divBdr>
                    </w:div>
                    <w:div w:id="158271852">
                      <w:marLeft w:val="750"/>
                      <w:marRight w:val="0"/>
                      <w:marTop w:val="0"/>
                      <w:marBottom w:val="0"/>
                      <w:divBdr>
                        <w:top w:val="none" w:sz="0" w:space="0" w:color="auto"/>
                        <w:left w:val="none" w:sz="0" w:space="0" w:color="auto"/>
                        <w:bottom w:val="none" w:sz="0" w:space="0" w:color="auto"/>
                        <w:right w:val="none" w:sz="0" w:space="0" w:color="auto"/>
                      </w:divBdr>
                    </w:div>
                    <w:div w:id="2080131200">
                      <w:marLeft w:val="750"/>
                      <w:marRight w:val="0"/>
                      <w:marTop w:val="0"/>
                      <w:marBottom w:val="0"/>
                      <w:divBdr>
                        <w:top w:val="none" w:sz="0" w:space="0" w:color="auto"/>
                        <w:left w:val="none" w:sz="0" w:space="0" w:color="auto"/>
                        <w:bottom w:val="none" w:sz="0" w:space="0" w:color="auto"/>
                        <w:right w:val="none" w:sz="0" w:space="0" w:color="auto"/>
                      </w:divBdr>
                    </w:div>
                  </w:divsChild>
                </w:div>
                <w:div w:id="1838231383">
                  <w:marLeft w:val="300"/>
                  <w:marRight w:val="0"/>
                  <w:marTop w:val="75"/>
                  <w:marBottom w:val="0"/>
                  <w:divBdr>
                    <w:top w:val="none" w:sz="0" w:space="0" w:color="auto"/>
                    <w:left w:val="none" w:sz="0" w:space="0" w:color="auto"/>
                    <w:bottom w:val="none" w:sz="0" w:space="0" w:color="auto"/>
                    <w:right w:val="none" w:sz="0" w:space="0" w:color="auto"/>
                  </w:divBdr>
                  <w:divsChild>
                    <w:div w:id="926502677">
                      <w:marLeft w:val="750"/>
                      <w:marRight w:val="0"/>
                      <w:marTop w:val="0"/>
                      <w:marBottom w:val="0"/>
                      <w:divBdr>
                        <w:top w:val="none" w:sz="0" w:space="0" w:color="auto"/>
                        <w:left w:val="none" w:sz="0" w:space="0" w:color="auto"/>
                        <w:bottom w:val="none" w:sz="0" w:space="0" w:color="auto"/>
                        <w:right w:val="none" w:sz="0" w:space="0" w:color="auto"/>
                      </w:divBdr>
                    </w:div>
                  </w:divsChild>
                </w:div>
                <w:div w:id="471405606">
                  <w:marLeft w:val="300"/>
                  <w:marRight w:val="0"/>
                  <w:marTop w:val="75"/>
                  <w:marBottom w:val="0"/>
                  <w:divBdr>
                    <w:top w:val="none" w:sz="0" w:space="0" w:color="auto"/>
                    <w:left w:val="none" w:sz="0" w:space="0" w:color="auto"/>
                    <w:bottom w:val="none" w:sz="0" w:space="0" w:color="auto"/>
                    <w:right w:val="none" w:sz="0" w:space="0" w:color="auto"/>
                  </w:divBdr>
                  <w:divsChild>
                    <w:div w:id="540215802">
                      <w:marLeft w:val="750"/>
                      <w:marRight w:val="0"/>
                      <w:marTop w:val="0"/>
                      <w:marBottom w:val="0"/>
                      <w:divBdr>
                        <w:top w:val="none" w:sz="0" w:space="0" w:color="auto"/>
                        <w:left w:val="none" w:sz="0" w:space="0" w:color="auto"/>
                        <w:bottom w:val="none" w:sz="0" w:space="0" w:color="auto"/>
                        <w:right w:val="none" w:sz="0" w:space="0" w:color="auto"/>
                      </w:divBdr>
                    </w:div>
                    <w:div w:id="1011637525">
                      <w:marLeft w:val="750"/>
                      <w:marRight w:val="0"/>
                      <w:marTop w:val="0"/>
                      <w:marBottom w:val="0"/>
                      <w:divBdr>
                        <w:top w:val="none" w:sz="0" w:space="0" w:color="auto"/>
                        <w:left w:val="none" w:sz="0" w:space="0" w:color="auto"/>
                        <w:bottom w:val="none" w:sz="0" w:space="0" w:color="auto"/>
                        <w:right w:val="none" w:sz="0" w:space="0" w:color="auto"/>
                      </w:divBdr>
                    </w:div>
                  </w:divsChild>
                </w:div>
                <w:div w:id="1643654161">
                  <w:marLeft w:val="300"/>
                  <w:marRight w:val="0"/>
                  <w:marTop w:val="75"/>
                  <w:marBottom w:val="0"/>
                  <w:divBdr>
                    <w:top w:val="none" w:sz="0" w:space="0" w:color="auto"/>
                    <w:left w:val="none" w:sz="0" w:space="0" w:color="auto"/>
                    <w:bottom w:val="none" w:sz="0" w:space="0" w:color="auto"/>
                    <w:right w:val="none" w:sz="0" w:space="0" w:color="auto"/>
                  </w:divBdr>
                  <w:divsChild>
                    <w:div w:id="2053311241">
                      <w:marLeft w:val="750"/>
                      <w:marRight w:val="0"/>
                      <w:marTop w:val="0"/>
                      <w:marBottom w:val="0"/>
                      <w:divBdr>
                        <w:top w:val="none" w:sz="0" w:space="0" w:color="auto"/>
                        <w:left w:val="none" w:sz="0" w:space="0" w:color="auto"/>
                        <w:bottom w:val="none" w:sz="0" w:space="0" w:color="auto"/>
                        <w:right w:val="none" w:sz="0" w:space="0" w:color="auto"/>
                      </w:divBdr>
                    </w:div>
                  </w:divsChild>
                </w:div>
                <w:div w:id="1374160382">
                  <w:marLeft w:val="300"/>
                  <w:marRight w:val="0"/>
                  <w:marTop w:val="75"/>
                  <w:marBottom w:val="0"/>
                  <w:divBdr>
                    <w:top w:val="none" w:sz="0" w:space="0" w:color="auto"/>
                    <w:left w:val="none" w:sz="0" w:space="0" w:color="auto"/>
                    <w:bottom w:val="none" w:sz="0" w:space="0" w:color="auto"/>
                    <w:right w:val="none" w:sz="0" w:space="0" w:color="auto"/>
                  </w:divBdr>
                  <w:divsChild>
                    <w:div w:id="332297723">
                      <w:marLeft w:val="750"/>
                      <w:marRight w:val="0"/>
                      <w:marTop w:val="0"/>
                      <w:marBottom w:val="0"/>
                      <w:divBdr>
                        <w:top w:val="none" w:sz="0" w:space="0" w:color="auto"/>
                        <w:left w:val="none" w:sz="0" w:space="0" w:color="auto"/>
                        <w:bottom w:val="none" w:sz="0" w:space="0" w:color="auto"/>
                        <w:right w:val="none" w:sz="0" w:space="0" w:color="auto"/>
                      </w:divBdr>
                    </w:div>
                  </w:divsChild>
                </w:div>
                <w:div w:id="1003165228">
                  <w:marLeft w:val="300"/>
                  <w:marRight w:val="0"/>
                  <w:marTop w:val="75"/>
                  <w:marBottom w:val="0"/>
                  <w:divBdr>
                    <w:top w:val="none" w:sz="0" w:space="0" w:color="auto"/>
                    <w:left w:val="none" w:sz="0" w:space="0" w:color="auto"/>
                    <w:bottom w:val="none" w:sz="0" w:space="0" w:color="auto"/>
                    <w:right w:val="none" w:sz="0" w:space="0" w:color="auto"/>
                  </w:divBdr>
                  <w:divsChild>
                    <w:div w:id="1527527259">
                      <w:marLeft w:val="750"/>
                      <w:marRight w:val="0"/>
                      <w:marTop w:val="0"/>
                      <w:marBottom w:val="0"/>
                      <w:divBdr>
                        <w:top w:val="none" w:sz="0" w:space="0" w:color="auto"/>
                        <w:left w:val="none" w:sz="0" w:space="0" w:color="auto"/>
                        <w:bottom w:val="none" w:sz="0" w:space="0" w:color="auto"/>
                        <w:right w:val="none" w:sz="0" w:space="0" w:color="auto"/>
                      </w:divBdr>
                    </w:div>
                  </w:divsChild>
                </w:div>
                <w:div w:id="676268865">
                  <w:marLeft w:val="300"/>
                  <w:marRight w:val="0"/>
                  <w:marTop w:val="75"/>
                  <w:marBottom w:val="0"/>
                  <w:divBdr>
                    <w:top w:val="none" w:sz="0" w:space="0" w:color="auto"/>
                    <w:left w:val="none" w:sz="0" w:space="0" w:color="auto"/>
                    <w:bottom w:val="none" w:sz="0" w:space="0" w:color="auto"/>
                    <w:right w:val="none" w:sz="0" w:space="0" w:color="auto"/>
                  </w:divBdr>
                </w:div>
                <w:div w:id="1357387007">
                  <w:marLeft w:val="300"/>
                  <w:marRight w:val="0"/>
                  <w:marTop w:val="75"/>
                  <w:marBottom w:val="0"/>
                  <w:divBdr>
                    <w:top w:val="none" w:sz="0" w:space="0" w:color="auto"/>
                    <w:left w:val="none" w:sz="0" w:space="0" w:color="auto"/>
                    <w:bottom w:val="none" w:sz="0" w:space="0" w:color="auto"/>
                    <w:right w:val="none" w:sz="0" w:space="0" w:color="auto"/>
                  </w:divBdr>
                </w:div>
                <w:div w:id="937756672">
                  <w:marLeft w:val="300"/>
                  <w:marRight w:val="0"/>
                  <w:marTop w:val="75"/>
                  <w:marBottom w:val="0"/>
                  <w:divBdr>
                    <w:top w:val="none" w:sz="0" w:space="0" w:color="auto"/>
                    <w:left w:val="none" w:sz="0" w:space="0" w:color="auto"/>
                    <w:bottom w:val="none" w:sz="0" w:space="0" w:color="auto"/>
                    <w:right w:val="none" w:sz="0" w:space="0" w:color="auto"/>
                  </w:divBdr>
                  <w:divsChild>
                    <w:div w:id="212742021">
                      <w:marLeft w:val="750"/>
                      <w:marRight w:val="0"/>
                      <w:marTop w:val="0"/>
                      <w:marBottom w:val="0"/>
                      <w:divBdr>
                        <w:top w:val="none" w:sz="0" w:space="0" w:color="auto"/>
                        <w:left w:val="none" w:sz="0" w:space="0" w:color="auto"/>
                        <w:bottom w:val="none" w:sz="0" w:space="0" w:color="auto"/>
                        <w:right w:val="none" w:sz="0" w:space="0" w:color="auto"/>
                      </w:divBdr>
                    </w:div>
                    <w:div w:id="287275468">
                      <w:marLeft w:val="750"/>
                      <w:marRight w:val="0"/>
                      <w:marTop w:val="0"/>
                      <w:marBottom w:val="0"/>
                      <w:divBdr>
                        <w:top w:val="none" w:sz="0" w:space="0" w:color="auto"/>
                        <w:left w:val="none" w:sz="0" w:space="0" w:color="auto"/>
                        <w:bottom w:val="none" w:sz="0" w:space="0" w:color="auto"/>
                        <w:right w:val="none" w:sz="0" w:space="0" w:color="auto"/>
                      </w:divBdr>
                    </w:div>
                  </w:divsChild>
                </w:div>
                <w:div w:id="516889733">
                  <w:marLeft w:val="300"/>
                  <w:marRight w:val="0"/>
                  <w:marTop w:val="75"/>
                  <w:marBottom w:val="0"/>
                  <w:divBdr>
                    <w:top w:val="none" w:sz="0" w:space="0" w:color="auto"/>
                    <w:left w:val="none" w:sz="0" w:space="0" w:color="auto"/>
                    <w:bottom w:val="none" w:sz="0" w:space="0" w:color="auto"/>
                    <w:right w:val="none" w:sz="0" w:space="0" w:color="auto"/>
                  </w:divBdr>
                  <w:divsChild>
                    <w:div w:id="2087072232">
                      <w:marLeft w:val="750"/>
                      <w:marRight w:val="0"/>
                      <w:marTop w:val="0"/>
                      <w:marBottom w:val="0"/>
                      <w:divBdr>
                        <w:top w:val="none" w:sz="0" w:space="0" w:color="auto"/>
                        <w:left w:val="none" w:sz="0" w:space="0" w:color="auto"/>
                        <w:bottom w:val="none" w:sz="0" w:space="0" w:color="auto"/>
                        <w:right w:val="none" w:sz="0" w:space="0" w:color="auto"/>
                      </w:divBdr>
                    </w:div>
                  </w:divsChild>
                </w:div>
                <w:div w:id="1621373663">
                  <w:marLeft w:val="300"/>
                  <w:marRight w:val="0"/>
                  <w:marTop w:val="75"/>
                  <w:marBottom w:val="0"/>
                  <w:divBdr>
                    <w:top w:val="none" w:sz="0" w:space="0" w:color="auto"/>
                    <w:left w:val="none" w:sz="0" w:space="0" w:color="auto"/>
                    <w:bottom w:val="none" w:sz="0" w:space="0" w:color="auto"/>
                    <w:right w:val="none" w:sz="0" w:space="0" w:color="auto"/>
                  </w:divBdr>
                  <w:divsChild>
                    <w:div w:id="417023496">
                      <w:marLeft w:val="750"/>
                      <w:marRight w:val="0"/>
                      <w:marTop w:val="0"/>
                      <w:marBottom w:val="0"/>
                      <w:divBdr>
                        <w:top w:val="none" w:sz="0" w:space="0" w:color="auto"/>
                        <w:left w:val="none" w:sz="0" w:space="0" w:color="auto"/>
                        <w:bottom w:val="none" w:sz="0" w:space="0" w:color="auto"/>
                        <w:right w:val="none" w:sz="0" w:space="0" w:color="auto"/>
                      </w:divBdr>
                    </w:div>
                    <w:div w:id="1101728904">
                      <w:marLeft w:val="750"/>
                      <w:marRight w:val="0"/>
                      <w:marTop w:val="0"/>
                      <w:marBottom w:val="0"/>
                      <w:divBdr>
                        <w:top w:val="none" w:sz="0" w:space="0" w:color="auto"/>
                        <w:left w:val="none" w:sz="0" w:space="0" w:color="auto"/>
                        <w:bottom w:val="none" w:sz="0" w:space="0" w:color="auto"/>
                        <w:right w:val="none" w:sz="0" w:space="0" w:color="auto"/>
                      </w:divBdr>
                    </w:div>
                    <w:div w:id="1227884667">
                      <w:marLeft w:val="750"/>
                      <w:marRight w:val="0"/>
                      <w:marTop w:val="0"/>
                      <w:marBottom w:val="0"/>
                      <w:divBdr>
                        <w:top w:val="none" w:sz="0" w:space="0" w:color="auto"/>
                        <w:left w:val="none" w:sz="0" w:space="0" w:color="auto"/>
                        <w:bottom w:val="none" w:sz="0" w:space="0" w:color="auto"/>
                        <w:right w:val="none" w:sz="0" w:space="0" w:color="auto"/>
                      </w:divBdr>
                    </w:div>
                  </w:divsChild>
                </w:div>
                <w:div w:id="244607045">
                  <w:marLeft w:val="300"/>
                  <w:marRight w:val="0"/>
                  <w:marTop w:val="75"/>
                  <w:marBottom w:val="0"/>
                  <w:divBdr>
                    <w:top w:val="none" w:sz="0" w:space="0" w:color="auto"/>
                    <w:left w:val="none" w:sz="0" w:space="0" w:color="auto"/>
                    <w:bottom w:val="none" w:sz="0" w:space="0" w:color="auto"/>
                    <w:right w:val="none" w:sz="0" w:space="0" w:color="auto"/>
                  </w:divBdr>
                  <w:divsChild>
                    <w:div w:id="927159629">
                      <w:marLeft w:val="750"/>
                      <w:marRight w:val="0"/>
                      <w:marTop w:val="0"/>
                      <w:marBottom w:val="0"/>
                      <w:divBdr>
                        <w:top w:val="none" w:sz="0" w:space="0" w:color="auto"/>
                        <w:left w:val="none" w:sz="0" w:space="0" w:color="auto"/>
                        <w:bottom w:val="none" w:sz="0" w:space="0" w:color="auto"/>
                        <w:right w:val="none" w:sz="0" w:space="0" w:color="auto"/>
                      </w:divBdr>
                    </w:div>
                  </w:divsChild>
                </w:div>
                <w:div w:id="239170806">
                  <w:marLeft w:val="300"/>
                  <w:marRight w:val="0"/>
                  <w:marTop w:val="75"/>
                  <w:marBottom w:val="0"/>
                  <w:divBdr>
                    <w:top w:val="none" w:sz="0" w:space="0" w:color="auto"/>
                    <w:left w:val="none" w:sz="0" w:space="0" w:color="auto"/>
                    <w:bottom w:val="none" w:sz="0" w:space="0" w:color="auto"/>
                    <w:right w:val="none" w:sz="0" w:space="0" w:color="auto"/>
                  </w:divBdr>
                  <w:divsChild>
                    <w:div w:id="980039793">
                      <w:marLeft w:val="750"/>
                      <w:marRight w:val="0"/>
                      <w:marTop w:val="0"/>
                      <w:marBottom w:val="0"/>
                      <w:divBdr>
                        <w:top w:val="none" w:sz="0" w:space="0" w:color="auto"/>
                        <w:left w:val="none" w:sz="0" w:space="0" w:color="auto"/>
                        <w:bottom w:val="none" w:sz="0" w:space="0" w:color="auto"/>
                        <w:right w:val="none" w:sz="0" w:space="0" w:color="auto"/>
                      </w:divBdr>
                    </w:div>
                    <w:div w:id="1708796210">
                      <w:marLeft w:val="750"/>
                      <w:marRight w:val="0"/>
                      <w:marTop w:val="0"/>
                      <w:marBottom w:val="0"/>
                      <w:divBdr>
                        <w:top w:val="none" w:sz="0" w:space="0" w:color="auto"/>
                        <w:left w:val="none" w:sz="0" w:space="0" w:color="auto"/>
                        <w:bottom w:val="none" w:sz="0" w:space="0" w:color="auto"/>
                        <w:right w:val="none" w:sz="0" w:space="0" w:color="auto"/>
                      </w:divBdr>
                    </w:div>
                    <w:div w:id="1898710023">
                      <w:marLeft w:val="750"/>
                      <w:marRight w:val="0"/>
                      <w:marTop w:val="0"/>
                      <w:marBottom w:val="0"/>
                      <w:divBdr>
                        <w:top w:val="none" w:sz="0" w:space="0" w:color="auto"/>
                        <w:left w:val="none" w:sz="0" w:space="0" w:color="auto"/>
                        <w:bottom w:val="none" w:sz="0" w:space="0" w:color="auto"/>
                        <w:right w:val="none" w:sz="0" w:space="0" w:color="auto"/>
                      </w:divBdr>
                    </w:div>
                  </w:divsChild>
                </w:div>
                <w:div w:id="1831483606">
                  <w:marLeft w:val="300"/>
                  <w:marRight w:val="0"/>
                  <w:marTop w:val="75"/>
                  <w:marBottom w:val="0"/>
                  <w:divBdr>
                    <w:top w:val="none" w:sz="0" w:space="0" w:color="auto"/>
                    <w:left w:val="none" w:sz="0" w:space="0" w:color="auto"/>
                    <w:bottom w:val="none" w:sz="0" w:space="0" w:color="auto"/>
                    <w:right w:val="none" w:sz="0" w:space="0" w:color="auto"/>
                  </w:divBdr>
                  <w:divsChild>
                    <w:div w:id="543441190">
                      <w:marLeft w:val="750"/>
                      <w:marRight w:val="0"/>
                      <w:marTop w:val="0"/>
                      <w:marBottom w:val="0"/>
                      <w:divBdr>
                        <w:top w:val="none" w:sz="0" w:space="0" w:color="auto"/>
                        <w:left w:val="none" w:sz="0" w:space="0" w:color="auto"/>
                        <w:bottom w:val="none" w:sz="0" w:space="0" w:color="auto"/>
                        <w:right w:val="none" w:sz="0" w:space="0" w:color="auto"/>
                      </w:divBdr>
                    </w:div>
                  </w:divsChild>
                </w:div>
                <w:div w:id="241572192">
                  <w:marLeft w:val="300"/>
                  <w:marRight w:val="0"/>
                  <w:marTop w:val="75"/>
                  <w:marBottom w:val="0"/>
                  <w:divBdr>
                    <w:top w:val="none" w:sz="0" w:space="0" w:color="auto"/>
                    <w:left w:val="none" w:sz="0" w:space="0" w:color="auto"/>
                    <w:bottom w:val="none" w:sz="0" w:space="0" w:color="auto"/>
                    <w:right w:val="none" w:sz="0" w:space="0" w:color="auto"/>
                  </w:divBdr>
                  <w:divsChild>
                    <w:div w:id="1894268987">
                      <w:marLeft w:val="750"/>
                      <w:marRight w:val="0"/>
                      <w:marTop w:val="0"/>
                      <w:marBottom w:val="0"/>
                      <w:divBdr>
                        <w:top w:val="none" w:sz="0" w:space="0" w:color="auto"/>
                        <w:left w:val="none" w:sz="0" w:space="0" w:color="auto"/>
                        <w:bottom w:val="none" w:sz="0" w:space="0" w:color="auto"/>
                        <w:right w:val="none" w:sz="0" w:space="0" w:color="auto"/>
                      </w:divBdr>
                    </w:div>
                    <w:div w:id="1139767875">
                      <w:marLeft w:val="750"/>
                      <w:marRight w:val="0"/>
                      <w:marTop w:val="0"/>
                      <w:marBottom w:val="0"/>
                      <w:divBdr>
                        <w:top w:val="none" w:sz="0" w:space="0" w:color="auto"/>
                        <w:left w:val="none" w:sz="0" w:space="0" w:color="auto"/>
                        <w:bottom w:val="none" w:sz="0" w:space="0" w:color="auto"/>
                        <w:right w:val="none" w:sz="0" w:space="0" w:color="auto"/>
                      </w:divBdr>
                    </w:div>
                  </w:divsChild>
                </w:div>
                <w:div w:id="82267636">
                  <w:marLeft w:val="300"/>
                  <w:marRight w:val="0"/>
                  <w:marTop w:val="75"/>
                  <w:marBottom w:val="0"/>
                  <w:divBdr>
                    <w:top w:val="none" w:sz="0" w:space="0" w:color="auto"/>
                    <w:left w:val="none" w:sz="0" w:space="0" w:color="auto"/>
                    <w:bottom w:val="none" w:sz="0" w:space="0" w:color="auto"/>
                    <w:right w:val="none" w:sz="0" w:space="0" w:color="auto"/>
                  </w:divBdr>
                  <w:divsChild>
                    <w:div w:id="2042709287">
                      <w:marLeft w:val="750"/>
                      <w:marRight w:val="0"/>
                      <w:marTop w:val="0"/>
                      <w:marBottom w:val="0"/>
                      <w:divBdr>
                        <w:top w:val="none" w:sz="0" w:space="0" w:color="auto"/>
                        <w:left w:val="none" w:sz="0" w:space="0" w:color="auto"/>
                        <w:bottom w:val="none" w:sz="0" w:space="0" w:color="auto"/>
                        <w:right w:val="none" w:sz="0" w:space="0" w:color="auto"/>
                      </w:divBdr>
                    </w:div>
                  </w:divsChild>
                </w:div>
                <w:div w:id="1713768266">
                  <w:marLeft w:val="300"/>
                  <w:marRight w:val="0"/>
                  <w:marTop w:val="75"/>
                  <w:marBottom w:val="0"/>
                  <w:divBdr>
                    <w:top w:val="none" w:sz="0" w:space="0" w:color="auto"/>
                    <w:left w:val="none" w:sz="0" w:space="0" w:color="auto"/>
                    <w:bottom w:val="none" w:sz="0" w:space="0" w:color="auto"/>
                    <w:right w:val="none" w:sz="0" w:space="0" w:color="auto"/>
                  </w:divBdr>
                  <w:divsChild>
                    <w:div w:id="666829817">
                      <w:marLeft w:val="750"/>
                      <w:marRight w:val="0"/>
                      <w:marTop w:val="0"/>
                      <w:marBottom w:val="0"/>
                      <w:divBdr>
                        <w:top w:val="none" w:sz="0" w:space="0" w:color="auto"/>
                        <w:left w:val="none" w:sz="0" w:space="0" w:color="auto"/>
                        <w:bottom w:val="none" w:sz="0" w:space="0" w:color="auto"/>
                        <w:right w:val="none" w:sz="0" w:space="0" w:color="auto"/>
                      </w:divBdr>
                    </w:div>
                  </w:divsChild>
                </w:div>
                <w:div w:id="623998287">
                  <w:marLeft w:val="300"/>
                  <w:marRight w:val="0"/>
                  <w:marTop w:val="75"/>
                  <w:marBottom w:val="0"/>
                  <w:divBdr>
                    <w:top w:val="none" w:sz="0" w:space="0" w:color="auto"/>
                    <w:left w:val="none" w:sz="0" w:space="0" w:color="auto"/>
                    <w:bottom w:val="none" w:sz="0" w:space="0" w:color="auto"/>
                    <w:right w:val="none" w:sz="0" w:space="0" w:color="auto"/>
                  </w:divBdr>
                  <w:divsChild>
                    <w:div w:id="919172976">
                      <w:marLeft w:val="750"/>
                      <w:marRight w:val="0"/>
                      <w:marTop w:val="0"/>
                      <w:marBottom w:val="0"/>
                      <w:divBdr>
                        <w:top w:val="none" w:sz="0" w:space="0" w:color="auto"/>
                        <w:left w:val="none" w:sz="0" w:space="0" w:color="auto"/>
                        <w:bottom w:val="none" w:sz="0" w:space="0" w:color="auto"/>
                        <w:right w:val="none" w:sz="0" w:space="0" w:color="auto"/>
                      </w:divBdr>
                    </w:div>
                  </w:divsChild>
                </w:div>
                <w:div w:id="88819762">
                  <w:marLeft w:val="300"/>
                  <w:marRight w:val="0"/>
                  <w:marTop w:val="75"/>
                  <w:marBottom w:val="0"/>
                  <w:divBdr>
                    <w:top w:val="none" w:sz="0" w:space="0" w:color="auto"/>
                    <w:left w:val="none" w:sz="0" w:space="0" w:color="auto"/>
                    <w:bottom w:val="none" w:sz="0" w:space="0" w:color="auto"/>
                    <w:right w:val="none" w:sz="0" w:space="0" w:color="auto"/>
                  </w:divBdr>
                </w:div>
                <w:div w:id="1125346743">
                  <w:marLeft w:val="300"/>
                  <w:marRight w:val="0"/>
                  <w:marTop w:val="75"/>
                  <w:marBottom w:val="0"/>
                  <w:divBdr>
                    <w:top w:val="none" w:sz="0" w:space="0" w:color="auto"/>
                    <w:left w:val="none" w:sz="0" w:space="0" w:color="auto"/>
                    <w:bottom w:val="none" w:sz="0" w:space="0" w:color="auto"/>
                    <w:right w:val="none" w:sz="0" w:space="0" w:color="auto"/>
                  </w:divBdr>
                </w:div>
                <w:div w:id="273754345">
                  <w:marLeft w:val="300"/>
                  <w:marRight w:val="0"/>
                  <w:marTop w:val="75"/>
                  <w:marBottom w:val="0"/>
                  <w:divBdr>
                    <w:top w:val="none" w:sz="0" w:space="0" w:color="auto"/>
                    <w:left w:val="none" w:sz="0" w:space="0" w:color="auto"/>
                    <w:bottom w:val="none" w:sz="0" w:space="0" w:color="auto"/>
                    <w:right w:val="none" w:sz="0" w:space="0" w:color="auto"/>
                  </w:divBdr>
                  <w:divsChild>
                    <w:div w:id="610205942">
                      <w:marLeft w:val="750"/>
                      <w:marRight w:val="0"/>
                      <w:marTop w:val="0"/>
                      <w:marBottom w:val="0"/>
                      <w:divBdr>
                        <w:top w:val="none" w:sz="0" w:space="0" w:color="auto"/>
                        <w:left w:val="none" w:sz="0" w:space="0" w:color="auto"/>
                        <w:bottom w:val="none" w:sz="0" w:space="0" w:color="auto"/>
                        <w:right w:val="none" w:sz="0" w:space="0" w:color="auto"/>
                      </w:divBdr>
                    </w:div>
                    <w:div w:id="1615940687">
                      <w:marLeft w:val="750"/>
                      <w:marRight w:val="0"/>
                      <w:marTop w:val="0"/>
                      <w:marBottom w:val="0"/>
                      <w:divBdr>
                        <w:top w:val="none" w:sz="0" w:space="0" w:color="auto"/>
                        <w:left w:val="none" w:sz="0" w:space="0" w:color="auto"/>
                        <w:bottom w:val="none" w:sz="0" w:space="0" w:color="auto"/>
                        <w:right w:val="none" w:sz="0" w:space="0" w:color="auto"/>
                      </w:divBdr>
                    </w:div>
                  </w:divsChild>
                </w:div>
                <w:div w:id="1515800018">
                  <w:marLeft w:val="300"/>
                  <w:marRight w:val="0"/>
                  <w:marTop w:val="75"/>
                  <w:marBottom w:val="0"/>
                  <w:divBdr>
                    <w:top w:val="none" w:sz="0" w:space="0" w:color="auto"/>
                    <w:left w:val="none" w:sz="0" w:space="0" w:color="auto"/>
                    <w:bottom w:val="none" w:sz="0" w:space="0" w:color="auto"/>
                    <w:right w:val="none" w:sz="0" w:space="0" w:color="auto"/>
                  </w:divBdr>
                  <w:divsChild>
                    <w:div w:id="355008828">
                      <w:marLeft w:val="750"/>
                      <w:marRight w:val="0"/>
                      <w:marTop w:val="0"/>
                      <w:marBottom w:val="0"/>
                      <w:divBdr>
                        <w:top w:val="none" w:sz="0" w:space="0" w:color="auto"/>
                        <w:left w:val="none" w:sz="0" w:space="0" w:color="auto"/>
                        <w:bottom w:val="none" w:sz="0" w:space="0" w:color="auto"/>
                        <w:right w:val="none" w:sz="0" w:space="0" w:color="auto"/>
                      </w:divBdr>
                    </w:div>
                  </w:divsChild>
                </w:div>
                <w:div w:id="1719013947">
                  <w:marLeft w:val="300"/>
                  <w:marRight w:val="0"/>
                  <w:marTop w:val="75"/>
                  <w:marBottom w:val="0"/>
                  <w:divBdr>
                    <w:top w:val="none" w:sz="0" w:space="0" w:color="auto"/>
                    <w:left w:val="none" w:sz="0" w:space="0" w:color="auto"/>
                    <w:bottom w:val="none" w:sz="0" w:space="0" w:color="auto"/>
                    <w:right w:val="none" w:sz="0" w:space="0" w:color="auto"/>
                  </w:divBdr>
                  <w:divsChild>
                    <w:div w:id="815950106">
                      <w:marLeft w:val="750"/>
                      <w:marRight w:val="0"/>
                      <w:marTop w:val="0"/>
                      <w:marBottom w:val="0"/>
                      <w:divBdr>
                        <w:top w:val="none" w:sz="0" w:space="0" w:color="auto"/>
                        <w:left w:val="none" w:sz="0" w:space="0" w:color="auto"/>
                        <w:bottom w:val="none" w:sz="0" w:space="0" w:color="auto"/>
                        <w:right w:val="none" w:sz="0" w:space="0" w:color="auto"/>
                      </w:divBdr>
                    </w:div>
                    <w:div w:id="1103258536">
                      <w:marLeft w:val="750"/>
                      <w:marRight w:val="0"/>
                      <w:marTop w:val="0"/>
                      <w:marBottom w:val="0"/>
                      <w:divBdr>
                        <w:top w:val="none" w:sz="0" w:space="0" w:color="auto"/>
                        <w:left w:val="none" w:sz="0" w:space="0" w:color="auto"/>
                        <w:bottom w:val="none" w:sz="0" w:space="0" w:color="auto"/>
                        <w:right w:val="none" w:sz="0" w:space="0" w:color="auto"/>
                      </w:divBdr>
                    </w:div>
                    <w:div w:id="1400131352">
                      <w:marLeft w:val="750"/>
                      <w:marRight w:val="0"/>
                      <w:marTop w:val="0"/>
                      <w:marBottom w:val="0"/>
                      <w:divBdr>
                        <w:top w:val="none" w:sz="0" w:space="0" w:color="auto"/>
                        <w:left w:val="none" w:sz="0" w:space="0" w:color="auto"/>
                        <w:bottom w:val="none" w:sz="0" w:space="0" w:color="auto"/>
                        <w:right w:val="none" w:sz="0" w:space="0" w:color="auto"/>
                      </w:divBdr>
                    </w:div>
                  </w:divsChild>
                </w:div>
                <w:div w:id="875310132">
                  <w:marLeft w:val="300"/>
                  <w:marRight w:val="0"/>
                  <w:marTop w:val="75"/>
                  <w:marBottom w:val="0"/>
                  <w:divBdr>
                    <w:top w:val="none" w:sz="0" w:space="0" w:color="auto"/>
                    <w:left w:val="none" w:sz="0" w:space="0" w:color="auto"/>
                    <w:bottom w:val="none" w:sz="0" w:space="0" w:color="auto"/>
                    <w:right w:val="none" w:sz="0" w:space="0" w:color="auto"/>
                  </w:divBdr>
                  <w:divsChild>
                    <w:div w:id="1746102024">
                      <w:marLeft w:val="750"/>
                      <w:marRight w:val="0"/>
                      <w:marTop w:val="0"/>
                      <w:marBottom w:val="0"/>
                      <w:divBdr>
                        <w:top w:val="none" w:sz="0" w:space="0" w:color="auto"/>
                        <w:left w:val="none" w:sz="0" w:space="0" w:color="auto"/>
                        <w:bottom w:val="none" w:sz="0" w:space="0" w:color="auto"/>
                        <w:right w:val="none" w:sz="0" w:space="0" w:color="auto"/>
                      </w:divBdr>
                    </w:div>
                  </w:divsChild>
                </w:div>
                <w:div w:id="217055802">
                  <w:marLeft w:val="300"/>
                  <w:marRight w:val="0"/>
                  <w:marTop w:val="75"/>
                  <w:marBottom w:val="0"/>
                  <w:divBdr>
                    <w:top w:val="none" w:sz="0" w:space="0" w:color="auto"/>
                    <w:left w:val="none" w:sz="0" w:space="0" w:color="auto"/>
                    <w:bottom w:val="none" w:sz="0" w:space="0" w:color="auto"/>
                    <w:right w:val="none" w:sz="0" w:space="0" w:color="auto"/>
                  </w:divBdr>
                  <w:divsChild>
                    <w:div w:id="1404908716">
                      <w:marLeft w:val="750"/>
                      <w:marRight w:val="0"/>
                      <w:marTop w:val="0"/>
                      <w:marBottom w:val="0"/>
                      <w:divBdr>
                        <w:top w:val="none" w:sz="0" w:space="0" w:color="auto"/>
                        <w:left w:val="none" w:sz="0" w:space="0" w:color="auto"/>
                        <w:bottom w:val="none" w:sz="0" w:space="0" w:color="auto"/>
                        <w:right w:val="none" w:sz="0" w:space="0" w:color="auto"/>
                      </w:divBdr>
                    </w:div>
                    <w:div w:id="1339582510">
                      <w:marLeft w:val="750"/>
                      <w:marRight w:val="0"/>
                      <w:marTop w:val="0"/>
                      <w:marBottom w:val="0"/>
                      <w:divBdr>
                        <w:top w:val="none" w:sz="0" w:space="0" w:color="auto"/>
                        <w:left w:val="none" w:sz="0" w:space="0" w:color="auto"/>
                        <w:bottom w:val="none" w:sz="0" w:space="0" w:color="auto"/>
                        <w:right w:val="none" w:sz="0" w:space="0" w:color="auto"/>
                      </w:divBdr>
                    </w:div>
                    <w:div w:id="1301769587">
                      <w:marLeft w:val="750"/>
                      <w:marRight w:val="0"/>
                      <w:marTop w:val="0"/>
                      <w:marBottom w:val="0"/>
                      <w:divBdr>
                        <w:top w:val="none" w:sz="0" w:space="0" w:color="auto"/>
                        <w:left w:val="none" w:sz="0" w:space="0" w:color="auto"/>
                        <w:bottom w:val="none" w:sz="0" w:space="0" w:color="auto"/>
                        <w:right w:val="none" w:sz="0" w:space="0" w:color="auto"/>
                      </w:divBdr>
                    </w:div>
                  </w:divsChild>
                </w:div>
                <w:div w:id="610666480">
                  <w:marLeft w:val="300"/>
                  <w:marRight w:val="0"/>
                  <w:marTop w:val="75"/>
                  <w:marBottom w:val="0"/>
                  <w:divBdr>
                    <w:top w:val="none" w:sz="0" w:space="0" w:color="auto"/>
                    <w:left w:val="none" w:sz="0" w:space="0" w:color="auto"/>
                    <w:bottom w:val="none" w:sz="0" w:space="0" w:color="auto"/>
                    <w:right w:val="none" w:sz="0" w:space="0" w:color="auto"/>
                  </w:divBdr>
                  <w:divsChild>
                    <w:div w:id="1749500370">
                      <w:marLeft w:val="750"/>
                      <w:marRight w:val="0"/>
                      <w:marTop w:val="0"/>
                      <w:marBottom w:val="0"/>
                      <w:divBdr>
                        <w:top w:val="none" w:sz="0" w:space="0" w:color="auto"/>
                        <w:left w:val="none" w:sz="0" w:space="0" w:color="auto"/>
                        <w:bottom w:val="none" w:sz="0" w:space="0" w:color="auto"/>
                        <w:right w:val="none" w:sz="0" w:space="0" w:color="auto"/>
                      </w:divBdr>
                    </w:div>
                  </w:divsChild>
                </w:div>
                <w:div w:id="426773040">
                  <w:marLeft w:val="300"/>
                  <w:marRight w:val="0"/>
                  <w:marTop w:val="75"/>
                  <w:marBottom w:val="0"/>
                  <w:divBdr>
                    <w:top w:val="none" w:sz="0" w:space="0" w:color="auto"/>
                    <w:left w:val="none" w:sz="0" w:space="0" w:color="auto"/>
                    <w:bottom w:val="none" w:sz="0" w:space="0" w:color="auto"/>
                    <w:right w:val="none" w:sz="0" w:space="0" w:color="auto"/>
                  </w:divBdr>
                  <w:divsChild>
                    <w:div w:id="341397356">
                      <w:marLeft w:val="750"/>
                      <w:marRight w:val="0"/>
                      <w:marTop w:val="0"/>
                      <w:marBottom w:val="0"/>
                      <w:divBdr>
                        <w:top w:val="none" w:sz="0" w:space="0" w:color="auto"/>
                        <w:left w:val="none" w:sz="0" w:space="0" w:color="auto"/>
                        <w:bottom w:val="none" w:sz="0" w:space="0" w:color="auto"/>
                        <w:right w:val="none" w:sz="0" w:space="0" w:color="auto"/>
                      </w:divBdr>
                    </w:div>
                    <w:div w:id="2138335560">
                      <w:marLeft w:val="750"/>
                      <w:marRight w:val="0"/>
                      <w:marTop w:val="0"/>
                      <w:marBottom w:val="0"/>
                      <w:divBdr>
                        <w:top w:val="none" w:sz="0" w:space="0" w:color="auto"/>
                        <w:left w:val="none" w:sz="0" w:space="0" w:color="auto"/>
                        <w:bottom w:val="none" w:sz="0" w:space="0" w:color="auto"/>
                        <w:right w:val="none" w:sz="0" w:space="0" w:color="auto"/>
                      </w:divBdr>
                    </w:div>
                  </w:divsChild>
                </w:div>
                <w:div w:id="1161773773">
                  <w:marLeft w:val="300"/>
                  <w:marRight w:val="0"/>
                  <w:marTop w:val="75"/>
                  <w:marBottom w:val="0"/>
                  <w:divBdr>
                    <w:top w:val="none" w:sz="0" w:space="0" w:color="auto"/>
                    <w:left w:val="none" w:sz="0" w:space="0" w:color="auto"/>
                    <w:bottom w:val="none" w:sz="0" w:space="0" w:color="auto"/>
                    <w:right w:val="none" w:sz="0" w:space="0" w:color="auto"/>
                  </w:divBdr>
                  <w:divsChild>
                    <w:div w:id="1642614154">
                      <w:marLeft w:val="750"/>
                      <w:marRight w:val="0"/>
                      <w:marTop w:val="0"/>
                      <w:marBottom w:val="0"/>
                      <w:divBdr>
                        <w:top w:val="none" w:sz="0" w:space="0" w:color="auto"/>
                        <w:left w:val="none" w:sz="0" w:space="0" w:color="auto"/>
                        <w:bottom w:val="none" w:sz="0" w:space="0" w:color="auto"/>
                        <w:right w:val="none" w:sz="0" w:space="0" w:color="auto"/>
                      </w:divBdr>
                    </w:div>
                  </w:divsChild>
                </w:div>
                <w:div w:id="1342270318">
                  <w:marLeft w:val="300"/>
                  <w:marRight w:val="0"/>
                  <w:marTop w:val="75"/>
                  <w:marBottom w:val="0"/>
                  <w:divBdr>
                    <w:top w:val="none" w:sz="0" w:space="0" w:color="auto"/>
                    <w:left w:val="none" w:sz="0" w:space="0" w:color="auto"/>
                    <w:bottom w:val="none" w:sz="0" w:space="0" w:color="auto"/>
                    <w:right w:val="none" w:sz="0" w:space="0" w:color="auto"/>
                  </w:divBdr>
                  <w:divsChild>
                    <w:div w:id="1126267985">
                      <w:marLeft w:val="750"/>
                      <w:marRight w:val="0"/>
                      <w:marTop w:val="0"/>
                      <w:marBottom w:val="0"/>
                      <w:divBdr>
                        <w:top w:val="none" w:sz="0" w:space="0" w:color="auto"/>
                        <w:left w:val="none" w:sz="0" w:space="0" w:color="auto"/>
                        <w:bottom w:val="none" w:sz="0" w:space="0" w:color="auto"/>
                        <w:right w:val="none" w:sz="0" w:space="0" w:color="auto"/>
                      </w:divBdr>
                    </w:div>
                  </w:divsChild>
                </w:div>
                <w:div w:id="1365248261">
                  <w:marLeft w:val="300"/>
                  <w:marRight w:val="0"/>
                  <w:marTop w:val="75"/>
                  <w:marBottom w:val="0"/>
                  <w:divBdr>
                    <w:top w:val="none" w:sz="0" w:space="0" w:color="auto"/>
                    <w:left w:val="none" w:sz="0" w:space="0" w:color="auto"/>
                    <w:bottom w:val="none" w:sz="0" w:space="0" w:color="auto"/>
                    <w:right w:val="none" w:sz="0" w:space="0" w:color="auto"/>
                  </w:divBdr>
                  <w:divsChild>
                    <w:div w:id="256714063">
                      <w:marLeft w:val="750"/>
                      <w:marRight w:val="0"/>
                      <w:marTop w:val="0"/>
                      <w:marBottom w:val="0"/>
                      <w:divBdr>
                        <w:top w:val="none" w:sz="0" w:space="0" w:color="auto"/>
                        <w:left w:val="none" w:sz="0" w:space="0" w:color="auto"/>
                        <w:bottom w:val="none" w:sz="0" w:space="0" w:color="auto"/>
                        <w:right w:val="none" w:sz="0" w:space="0" w:color="auto"/>
                      </w:divBdr>
                    </w:div>
                  </w:divsChild>
                </w:div>
                <w:div w:id="284387125">
                  <w:marLeft w:val="300"/>
                  <w:marRight w:val="0"/>
                  <w:marTop w:val="75"/>
                  <w:marBottom w:val="0"/>
                  <w:divBdr>
                    <w:top w:val="none" w:sz="0" w:space="0" w:color="auto"/>
                    <w:left w:val="none" w:sz="0" w:space="0" w:color="auto"/>
                    <w:bottom w:val="none" w:sz="0" w:space="0" w:color="auto"/>
                    <w:right w:val="none" w:sz="0" w:space="0" w:color="auto"/>
                  </w:divBdr>
                </w:div>
                <w:div w:id="21171533">
                  <w:marLeft w:val="300"/>
                  <w:marRight w:val="0"/>
                  <w:marTop w:val="75"/>
                  <w:marBottom w:val="0"/>
                  <w:divBdr>
                    <w:top w:val="none" w:sz="0" w:space="0" w:color="auto"/>
                    <w:left w:val="none" w:sz="0" w:space="0" w:color="auto"/>
                    <w:bottom w:val="none" w:sz="0" w:space="0" w:color="auto"/>
                    <w:right w:val="none" w:sz="0" w:space="0" w:color="auto"/>
                  </w:divBdr>
                </w:div>
                <w:div w:id="358823445">
                  <w:marLeft w:val="300"/>
                  <w:marRight w:val="0"/>
                  <w:marTop w:val="75"/>
                  <w:marBottom w:val="0"/>
                  <w:divBdr>
                    <w:top w:val="none" w:sz="0" w:space="0" w:color="auto"/>
                    <w:left w:val="none" w:sz="0" w:space="0" w:color="auto"/>
                    <w:bottom w:val="none" w:sz="0" w:space="0" w:color="auto"/>
                    <w:right w:val="none" w:sz="0" w:space="0" w:color="auto"/>
                  </w:divBdr>
                  <w:divsChild>
                    <w:div w:id="1052925021">
                      <w:marLeft w:val="750"/>
                      <w:marRight w:val="0"/>
                      <w:marTop w:val="0"/>
                      <w:marBottom w:val="0"/>
                      <w:divBdr>
                        <w:top w:val="none" w:sz="0" w:space="0" w:color="auto"/>
                        <w:left w:val="none" w:sz="0" w:space="0" w:color="auto"/>
                        <w:bottom w:val="none" w:sz="0" w:space="0" w:color="auto"/>
                        <w:right w:val="none" w:sz="0" w:space="0" w:color="auto"/>
                      </w:divBdr>
                    </w:div>
                    <w:div w:id="2033609552">
                      <w:marLeft w:val="750"/>
                      <w:marRight w:val="0"/>
                      <w:marTop w:val="0"/>
                      <w:marBottom w:val="0"/>
                      <w:divBdr>
                        <w:top w:val="none" w:sz="0" w:space="0" w:color="auto"/>
                        <w:left w:val="none" w:sz="0" w:space="0" w:color="auto"/>
                        <w:bottom w:val="none" w:sz="0" w:space="0" w:color="auto"/>
                        <w:right w:val="none" w:sz="0" w:space="0" w:color="auto"/>
                      </w:divBdr>
                    </w:div>
                  </w:divsChild>
                </w:div>
                <w:div w:id="539975642">
                  <w:marLeft w:val="300"/>
                  <w:marRight w:val="0"/>
                  <w:marTop w:val="75"/>
                  <w:marBottom w:val="0"/>
                  <w:divBdr>
                    <w:top w:val="none" w:sz="0" w:space="0" w:color="auto"/>
                    <w:left w:val="none" w:sz="0" w:space="0" w:color="auto"/>
                    <w:bottom w:val="none" w:sz="0" w:space="0" w:color="auto"/>
                    <w:right w:val="none" w:sz="0" w:space="0" w:color="auto"/>
                  </w:divBdr>
                  <w:divsChild>
                    <w:div w:id="1444769854">
                      <w:marLeft w:val="750"/>
                      <w:marRight w:val="0"/>
                      <w:marTop w:val="0"/>
                      <w:marBottom w:val="0"/>
                      <w:divBdr>
                        <w:top w:val="none" w:sz="0" w:space="0" w:color="auto"/>
                        <w:left w:val="none" w:sz="0" w:space="0" w:color="auto"/>
                        <w:bottom w:val="none" w:sz="0" w:space="0" w:color="auto"/>
                        <w:right w:val="none" w:sz="0" w:space="0" w:color="auto"/>
                      </w:divBdr>
                    </w:div>
                  </w:divsChild>
                </w:div>
                <w:div w:id="1538614786">
                  <w:marLeft w:val="300"/>
                  <w:marRight w:val="0"/>
                  <w:marTop w:val="75"/>
                  <w:marBottom w:val="0"/>
                  <w:divBdr>
                    <w:top w:val="none" w:sz="0" w:space="0" w:color="auto"/>
                    <w:left w:val="none" w:sz="0" w:space="0" w:color="auto"/>
                    <w:bottom w:val="none" w:sz="0" w:space="0" w:color="auto"/>
                    <w:right w:val="none" w:sz="0" w:space="0" w:color="auto"/>
                  </w:divBdr>
                  <w:divsChild>
                    <w:div w:id="1085801621">
                      <w:marLeft w:val="750"/>
                      <w:marRight w:val="0"/>
                      <w:marTop w:val="0"/>
                      <w:marBottom w:val="0"/>
                      <w:divBdr>
                        <w:top w:val="none" w:sz="0" w:space="0" w:color="auto"/>
                        <w:left w:val="none" w:sz="0" w:space="0" w:color="auto"/>
                        <w:bottom w:val="none" w:sz="0" w:space="0" w:color="auto"/>
                        <w:right w:val="none" w:sz="0" w:space="0" w:color="auto"/>
                      </w:divBdr>
                    </w:div>
                    <w:div w:id="1062144588">
                      <w:marLeft w:val="750"/>
                      <w:marRight w:val="0"/>
                      <w:marTop w:val="0"/>
                      <w:marBottom w:val="0"/>
                      <w:divBdr>
                        <w:top w:val="none" w:sz="0" w:space="0" w:color="auto"/>
                        <w:left w:val="none" w:sz="0" w:space="0" w:color="auto"/>
                        <w:bottom w:val="none" w:sz="0" w:space="0" w:color="auto"/>
                        <w:right w:val="none" w:sz="0" w:space="0" w:color="auto"/>
                      </w:divBdr>
                    </w:div>
                    <w:div w:id="157842967">
                      <w:marLeft w:val="750"/>
                      <w:marRight w:val="0"/>
                      <w:marTop w:val="0"/>
                      <w:marBottom w:val="0"/>
                      <w:divBdr>
                        <w:top w:val="none" w:sz="0" w:space="0" w:color="auto"/>
                        <w:left w:val="none" w:sz="0" w:space="0" w:color="auto"/>
                        <w:bottom w:val="none" w:sz="0" w:space="0" w:color="auto"/>
                        <w:right w:val="none" w:sz="0" w:space="0" w:color="auto"/>
                      </w:divBdr>
                    </w:div>
                  </w:divsChild>
                </w:div>
                <w:div w:id="988434609">
                  <w:marLeft w:val="300"/>
                  <w:marRight w:val="0"/>
                  <w:marTop w:val="75"/>
                  <w:marBottom w:val="0"/>
                  <w:divBdr>
                    <w:top w:val="none" w:sz="0" w:space="0" w:color="auto"/>
                    <w:left w:val="none" w:sz="0" w:space="0" w:color="auto"/>
                    <w:bottom w:val="none" w:sz="0" w:space="0" w:color="auto"/>
                    <w:right w:val="none" w:sz="0" w:space="0" w:color="auto"/>
                  </w:divBdr>
                  <w:divsChild>
                    <w:div w:id="136722611">
                      <w:marLeft w:val="750"/>
                      <w:marRight w:val="0"/>
                      <w:marTop w:val="0"/>
                      <w:marBottom w:val="0"/>
                      <w:divBdr>
                        <w:top w:val="none" w:sz="0" w:space="0" w:color="auto"/>
                        <w:left w:val="none" w:sz="0" w:space="0" w:color="auto"/>
                        <w:bottom w:val="none" w:sz="0" w:space="0" w:color="auto"/>
                        <w:right w:val="none" w:sz="0" w:space="0" w:color="auto"/>
                      </w:divBdr>
                    </w:div>
                  </w:divsChild>
                </w:div>
                <w:div w:id="538929913">
                  <w:marLeft w:val="300"/>
                  <w:marRight w:val="0"/>
                  <w:marTop w:val="75"/>
                  <w:marBottom w:val="0"/>
                  <w:divBdr>
                    <w:top w:val="none" w:sz="0" w:space="0" w:color="auto"/>
                    <w:left w:val="none" w:sz="0" w:space="0" w:color="auto"/>
                    <w:bottom w:val="none" w:sz="0" w:space="0" w:color="auto"/>
                    <w:right w:val="none" w:sz="0" w:space="0" w:color="auto"/>
                  </w:divBdr>
                  <w:divsChild>
                    <w:div w:id="856387559">
                      <w:marLeft w:val="750"/>
                      <w:marRight w:val="0"/>
                      <w:marTop w:val="0"/>
                      <w:marBottom w:val="0"/>
                      <w:divBdr>
                        <w:top w:val="none" w:sz="0" w:space="0" w:color="auto"/>
                        <w:left w:val="none" w:sz="0" w:space="0" w:color="auto"/>
                        <w:bottom w:val="none" w:sz="0" w:space="0" w:color="auto"/>
                        <w:right w:val="none" w:sz="0" w:space="0" w:color="auto"/>
                      </w:divBdr>
                    </w:div>
                    <w:div w:id="579676696">
                      <w:marLeft w:val="750"/>
                      <w:marRight w:val="0"/>
                      <w:marTop w:val="0"/>
                      <w:marBottom w:val="0"/>
                      <w:divBdr>
                        <w:top w:val="none" w:sz="0" w:space="0" w:color="auto"/>
                        <w:left w:val="none" w:sz="0" w:space="0" w:color="auto"/>
                        <w:bottom w:val="none" w:sz="0" w:space="0" w:color="auto"/>
                        <w:right w:val="none" w:sz="0" w:space="0" w:color="auto"/>
                      </w:divBdr>
                    </w:div>
                    <w:div w:id="1729456136">
                      <w:marLeft w:val="750"/>
                      <w:marRight w:val="0"/>
                      <w:marTop w:val="0"/>
                      <w:marBottom w:val="0"/>
                      <w:divBdr>
                        <w:top w:val="none" w:sz="0" w:space="0" w:color="auto"/>
                        <w:left w:val="none" w:sz="0" w:space="0" w:color="auto"/>
                        <w:bottom w:val="none" w:sz="0" w:space="0" w:color="auto"/>
                        <w:right w:val="none" w:sz="0" w:space="0" w:color="auto"/>
                      </w:divBdr>
                    </w:div>
                  </w:divsChild>
                </w:div>
                <w:div w:id="387727974">
                  <w:marLeft w:val="300"/>
                  <w:marRight w:val="0"/>
                  <w:marTop w:val="75"/>
                  <w:marBottom w:val="0"/>
                  <w:divBdr>
                    <w:top w:val="none" w:sz="0" w:space="0" w:color="auto"/>
                    <w:left w:val="none" w:sz="0" w:space="0" w:color="auto"/>
                    <w:bottom w:val="none" w:sz="0" w:space="0" w:color="auto"/>
                    <w:right w:val="none" w:sz="0" w:space="0" w:color="auto"/>
                  </w:divBdr>
                  <w:divsChild>
                    <w:div w:id="2138638540">
                      <w:marLeft w:val="750"/>
                      <w:marRight w:val="0"/>
                      <w:marTop w:val="0"/>
                      <w:marBottom w:val="0"/>
                      <w:divBdr>
                        <w:top w:val="none" w:sz="0" w:space="0" w:color="auto"/>
                        <w:left w:val="none" w:sz="0" w:space="0" w:color="auto"/>
                        <w:bottom w:val="none" w:sz="0" w:space="0" w:color="auto"/>
                        <w:right w:val="none" w:sz="0" w:space="0" w:color="auto"/>
                      </w:divBdr>
                    </w:div>
                  </w:divsChild>
                </w:div>
                <w:div w:id="697386998">
                  <w:marLeft w:val="300"/>
                  <w:marRight w:val="0"/>
                  <w:marTop w:val="75"/>
                  <w:marBottom w:val="0"/>
                  <w:divBdr>
                    <w:top w:val="none" w:sz="0" w:space="0" w:color="auto"/>
                    <w:left w:val="none" w:sz="0" w:space="0" w:color="auto"/>
                    <w:bottom w:val="none" w:sz="0" w:space="0" w:color="auto"/>
                    <w:right w:val="none" w:sz="0" w:space="0" w:color="auto"/>
                  </w:divBdr>
                  <w:divsChild>
                    <w:div w:id="1362246871">
                      <w:marLeft w:val="750"/>
                      <w:marRight w:val="0"/>
                      <w:marTop w:val="0"/>
                      <w:marBottom w:val="0"/>
                      <w:divBdr>
                        <w:top w:val="none" w:sz="0" w:space="0" w:color="auto"/>
                        <w:left w:val="none" w:sz="0" w:space="0" w:color="auto"/>
                        <w:bottom w:val="none" w:sz="0" w:space="0" w:color="auto"/>
                        <w:right w:val="none" w:sz="0" w:space="0" w:color="auto"/>
                      </w:divBdr>
                    </w:div>
                    <w:div w:id="406728705">
                      <w:marLeft w:val="750"/>
                      <w:marRight w:val="0"/>
                      <w:marTop w:val="0"/>
                      <w:marBottom w:val="0"/>
                      <w:divBdr>
                        <w:top w:val="none" w:sz="0" w:space="0" w:color="auto"/>
                        <w:left w:val="none" w:sz="0" w:space="0" w:color="auto"/>
                        <w:bottom w:val="none" w:sz="0" w:space="0" w:color="auto"/>
                        <w:right w:val="none" w:sz="0" w:space="0" w:color="auto"/>
                      </w:divBdr>
                    </w:div>
                  </w:divsChild>
                </w:div>
                <w:div w:id="1875118896">
                  <w:marLeft w:val="300"/>
                  <w:marRight w:val="0"/>
                  <w:marTop w:val="75"/>
                  <w:marBottom w:val="0"/>
                  <w:divBdr>
                    <w:top w:val="none" w:sz="0" w:space="0" w:color="auto"/>
                    <w:left w:val="none" w:sz="0" w:space="0" w:color="auto"/>
                    <w:bottom w:val="none" w:sz="0" w:space="0" w:color="auto"/>
                    <w:right w:val="none" w:sz="0" w:space="0" w:color="auto"/>
                  </w:divBdr>
                  <w:divsChild>
                    <w:div w:id="1318993303">
                      <w:marLeft w:val="750"/>
                      <w:marRight w:val="0"/>
                      <w:marTop w:val="0"/>
                      <w:marBottom w:val="0"/>
                      <w:divBdr>
                        <w:top w:val="none" w:sz="0" w:space="0" w:color="auto"/>
                        <w:left w:val="none" w:sz="0" w:space="0" w:color="auto"/>
                        <w:bottom w:val="none" w:sz="0" w:space="0" w:color="auto"/>
                        <w:right w:val="none" w:sz="0" w:space="0" w:color="auto"/>
                      </w:divBdr>
                    </w:div>
                  </w:divsChild>
                </w:div>
                <w:div w:id="984239452">
                  <w:marLeft w:val="300"/>
                  <w:marRight w:val="0"/>
                  <w:marTop w:val="75"/>
                  <w:marBottom w:val="0"/>
                  <w:divBdr>
                    <w:top w:val="none" w:sz="0" w:space="0" w:color="auto"/>
                    <w:left w:val="none" w:sz="0" w:space="0" w:color="auto"/>
                    <w:bottom w:val="none" w:sz="0" w:space="0" w:color="auto"/>
                    <w:right w:val="none" w:sz="0" w:space="0" w:color="auto"/>
                  </w:divBdr>
                  <w:divsChild>
                    <w:div w:id="1143814640">
                      <w:marLeft w:val="750"/>
                      <w:marRight w:val="0"/>
                      <w:marTop w:val="0"/>
                      <w:marBottom w:val="0"/>
                      <w:divBdr>
                        <w:top w:val="none" w:sz="0" w:space="0" w:color="auto"/>
                        <w:left w:val="none" w:sz="0" w:space="0" w:color="auto"/>
                        <w:bottom w:val="none" w:sz="0" w:space="0" w:color="auto"/>
                        <w:right w:val="none" w:sz="0" w:space="0" w:color="auto"/>
                      </w:divBdr>
                    </w:div>
                  </w:divsChild>
                </w:div>
                <w:div w:id="1354183803">
                  <w:marLeft w:val="300"/>
                  <w:marRight w:val="0"/>
                  <w:marTop w:val="75"/>
                  <w:marBottom w:val="0"/>
                  <w:divBdr>
                    <w:top w:val="none" w:sz="0" w:space="0" w:color="auto"/>
                    <w:left w:val="none" w:sz="0" w:space="0" w:color="auto"/>
                    <w:bottom w:val="none" w:sz="0" w:space="0" w:color="auto"/>
                    <w:right w:val="none" w:sz="0" w:space="0" w:color="auto"/>
                  </w:divBdr>
                  <w:divsChild>
                    <w:div w:id="1315523728">
                      <w:marLeft w:val="750"/>
                      <w:marRight w:val="0"/>
                      <w:marTop w:val="0"/>
                      <w:marBottom w:val="0"/>
                      <w:divBdr>
                        <w:top w:val="none" w:sz="0" w:space="0" w:color="auto"/>
                        <w:left w:val="none" w:sz="0" w:space="0" w:color="auto"/>
                        <w:bottom w:val="none" w:sz="0" w:space="0" w:color="auto"/>
                        <w:right w:val="none" w:sz="0" w:space="0" w:color="auto"/>
                      </w:divBdr>
                    </w:div>
                  </w:divsChild>
                </w:div>
                <w:div w:id="1806774137">
                  <w:marLeft w:val="300"/>
                  <w:marRight w:val="0"/>
                  <w:marTop w:val="75"/>
                  <w:marBottom w:val="0"/>
                  <w:divBdr>
                    <w:top w:val="none" w:sz="0" w:space="0" w:color="auto"/>
                    <w:left w:val="none" w:sz="0" w:space="0" w:color="auto"/>
                    <w:bottom w:val="none" w:sz="0" w:space="0" w:color="auto"/>
                    <w:right w:val="none" w:sz="0" w:space="0" w:color="auto"/>
                  </w:divBdr>
                </w:div>
                <w:div w:id="1463499966">
                  <w:marLeft w:val="300"/>
                  <w:marRight w:val="0"/>
                  <w:marTop w:val="75"/>
                  <w:marBottom w:val="0"/>
                  <w:divBdr>
                    <w:top w:val="none" w:sz="0" w:space="0" w:color="auto"/>
                    <w:left w:val="none" w:sz="0" w:space="0" w:color="auto"/>
                    <w:bottom w:val="none" w:sz="0" w:space="0" w:color="auto"/>
                    <w:right w:val="none" w:sz="0" w:space="0" w:color="auto"/>
                  </w:divBdr>
                </w:div>
                <w:div w:id="1833792114">
                  <w:marLeft w:val="300"/>
                  <w:marRight w:val="0"/>
                  <w:marTop w:val="75"/>
                  <w:marBottom w:val="0"/>
                  <w:divBdr>
                    <w:top w:val="none" w:sz="0" w:space="0" w:color="auto"/>
                    <w:left w:val="none" w:sz="0" w:space="0" w:color="auto"/>
                    <w:bottom w:val="none" w:sz="0" w:space="0" w:color="auto"/>
                    <w:right w:val="none" w:sz="0" w:space="0" w:color="auto"/>
                  </w:divBdr>
                  <w:divsChild>
                    <w:div w:id="1368143048">
                      <w:marLeft w:val="750"/>
                      <w:marRight w:val="0"/>
                      <w:marTop w:val="0"/>
                      <w:marBottom w:val="0"/>
                      <w:divBdr>
                        <w:top w:val="none" w:sz="0" w:space="0" w:color="auto"/>
                        <w:left w:val="none" w:sz="0" w:space="0" w:color="auto"/>
                        <w:bottom w:val="none" w:sz="0" w:space="0" w:color="auto"/>
                        <w:right w:val="none" w:sz="0" w:space="0" w:color="auto"/>
                      </w:divBdr>
                    </w:div>
                    <w:div w:id="1748113165">
                      <w:marLeft w:val="750"/>
                      <w:marRight w:val="0"/>
                      <w:marTop w:val="0"/>
                      <w:marBottom w:val="0"/>
                      <w:divBdr>
                        <w:top w:val="none" w:sz="0" w:space="0" w:color="auto"/>
                        <w:left w:val="none" w:sz="0" w:space="0" w:color="auto"/>
                        <w:bottom w:val="none" w:sz="0" w:space="0" w:color="auto"/>
                        <w:right w:val="none" w:sz="0" w:space="0" w:color="auto"/>
                      </w:divBdr>
                    </w:div>
                  </w:divsChild>
                </w:div>
                <w:div w:id="1296105908">
                  <w:marLeft w:val="300"/>
                  <w:marRight w:val="0"/>
                  <w:marTop w:val="75"/>
                  <w:marBottom w:val="0"/>
                  <w:divBdr>
                    <w:top w:val="none" w:sz="0" w:space="0" w:color="auto"/>
                    <w:left w:val="none" w:sz="0" w:space="0" w:color="auto"/>
                    <w:bottom w:val="none" w:sz="0" w:space="0" w:color="auto"/>
                    <w:right w:val="none" w:sz="0" w:space="0" w:color="auto"/>
                  </w:divBdr>
                  <w:divsChild>
                    <w:div w:id="814494088">
                      <w:marLeft w:val="750"/>
                      <w:marRight w:val="0"/>
                      <w:marTop w:val="0"/>
                      <w:marBottom w:val="0"/>
                      <w:divBdr>
                        <w:top w:val="none" w:sz="0" w:space="0" w:color="auto"/>
                        <w:left w:val="none" w:sz="0" w:space="0" w:color="auto"/>
                        <w:bottom w:val="none" w:sz="0" w:space="0" w:color="auto"/>
                        <w:right w:val="none" w:sz="0" w:space="0" w:color="auto"/>
                      </w:divBdr>
                    </w:div>
                  </w:divsChild>
                </w:div>
                <w:div w:id="857281063">
                  <w:marLeft w:val="300"/>
                  <w:marRight w:val="0"/>
                  <w:marTop w:val="75"/>
                  <w:marBottom w:val="0"/>
                  <w:divBdr>
                    <w:top w:val="none" w:sz="0" w:space="0" w:color="auto"/>
                    <w:left w:val="none" w:sz="0" w:space="0" w:color="auto"/>
                    <w:bottom w:val="none" w:sz="0" w:space="0" w:color="auto"/>
                    <w:right w:val="none" w:sz="0" w:space="0" w:color="auto"/>
                  </w:divBdr>
                  <w:divsChild>
                    <w:div w:id="1522934497">
                      <w:marLeft w:val="750"/>
                      <w:marRight w:val="0"/>
                      <w:marTop w:val="0"/>
                      <w:marBottom w:val="0"/>
                      <w:divBdr>
                        <w:top w:val="none" w:sz="0" w:space="0" w:color="auto"/>
                        <w:left w:val="none" w:sz="0" w:space="0" w:color="auto"/>
                        <w:bottom w:val="none" w:sz="0" w:space="0" w:color="auto"/>
                        <w:right w:val="none" w:sz="0" w:space="0" w:color="auto"/>
                      </w:divBdr>
                    </w:div>
                    <w:div w:id="785930526">
                      <w:marLeft w:val="750"/>
                      <w:marRight w:val="0"/>
                      <w:marTop w:val="0"/>
                      <w:marBottom w:val="0"/>
                      <w:divBdr>
                        <w:top w:val="none" w:sz="0" w:space="0" w:color="auto"/>
                        <w:left w:val="none" w:sz="0" w:space="0" w:color="auto"/>
                        <w:bottom w:val="none" w:sz="0" w:space="0" w:color="auto"/>
                        <w:right w:val="none" w:sz="0" w:space="0" w:color="auto"/>
                      </w:divBdr>
                    </w:div>
                    <w:div w:id="111485335">
                      <w:marLeft w:val="750"/>
                      <w:marRight w:val="0"/>
                      <w:marTop w:val="0"/>
                      <w:marBottom w:val="0"/>
                      <w:divBdr>
                        <w:top w:val="none" w:sz="0" w:space="0" w:color="auto"/>
                        <w:left w:val="none" w:sz="0" w:space="0" w:color="auto"/>
                        <w:bottom w:val="none" w:sz="0" w:space="0" w:color="auto"/>
                        <w:right w:val="none" w:sz="0" w:space="0" w:color="auto"/>
                      </w:divBdr>
                    </w:div>
                  </w:divsChild>
                </w:div>
                <w:div w:id="1217282049">
                  <w:marLeft w:val="300"/>
                  <w:marRight w:val="0"/>
                  <w:marTop w:val="75"/>
                  <w:marBottom w:val="0"/>
                  <w:divBdr>
                    <w:top w:val="none" w:sz="0" w:space="0" w:color="auto"/>
                    <w:left w:val="none" w:sz="0" w:space="0" w:color="auto"/>
                    <w:bottom w:val="none" w:sz="0" w:space="0" w:color="auto"/>
                    <w:right w:val="none" w:sz="0" w:space="0" w:color="auto"/>
                  </w:divBdr>
                  <w:divsChild>
                    <w:div w:id="1593974237">
                      <w:marLeft w:val="750"/>
                      <w:marRight w:val="0"/>
                      <w:marTop w:val="0"/>
                      <w:marBottom w:val="0"/>
                      <w:divBdr>
                        <w:top w:val="none" w:sz="0" w:space="0" w:color="auto"/>
                        <w:left w:val="none" w:sz="0" w:space="0" w:color="auto"/>
                        <w:bottom w:val="none" w:sz="0" w:space="0" w:color="auto"/>
                        <w:right w:val="none" w:sz="0" w:space="0" w:color="auto"/>
                      </w:divBdr>
                    </w:div>
                  </w:divsChild>
                </w:div>
                <w:div w:id="1659770877">
                  <w:marLeft w:val="300"/>
                  <w:marRight w:val="0"/>
                  <w:marTop w:val="75"/>
                  <w:marBottom w:val="0"/>
                  <w:divBdr>
                    <w:top w:val="none" w:sz="0" w:space="0" w:color="auto"/>
                    <w:left w:val="none" w:sz="0" w:space="0" w:color="auto"/>
                    <w:bottom w:val="none" w:sz="0" w:space="0" w:color="auto"/>
                    <w:right w:val="none" w:sz="0" w:space="0" w:color="auto"/>
                  </w:divBdr>
                  <w:divsChild>
                    <w:div w:id="137840171">
                      <w:marLeft w:val="750"/>
                      <w:marRight w:val="0"/>
                      <w:marTop w:val="0"/>
                      <w:marBottom w:val="0"/>
                      <w:divBdr>
                        <w:top w:val="none" w:sz="0" w:space="0" w:color="auto"/>
                        <w:left w:val="none" w:sz="0" w:space="0" w:color="auto"/>
                        <w:bottom w:val="none" w:sz="0" w:space="0" w:color="auto"/>
                        <w:right w:val="none" w:sz="0" w:space="0" w:color="auto"/>
                      </w:divBdr>
                    </w:div>
                    <w:div w:id="2009090374">
                      <w:marLeft w:val="750"/>
                      <w:marRight w:val="0"/>
                      <w:marTop w:val="0"/>
                      <w:marBottom w:val="0"/>
                      <w:divBdr>
                        <w:top w:val="none" w:sz="0" w:space="0" w:color="auto"/>
                        <w:left w:val="none" w:sz="0" w:space="0" w:color="auto"/>
                        <w:bottom w:val="none" w:sz="0" w:space="0" w:color="auto"/>
                        <w:right w:val="none" w:sz="0" w:space="0" w:color="auto"/>
                      </w:divBdr>
                    </w:div>
                    <w:div w:id="405492891">
                      <w:marLeft w:val="750"/>
                      <w:marRight w:val="0"/>
                      <w:marTop w:val="0"/>
                      <w:marBottom w:val="0"/>
                      <w:divBdr>
                        <w:top w:val="none" w:sz="0" w:space="0" w:color="auto"/>
                        <w:left w:val="none" w:sz="0" w:space="0" w:color="auto"/>
                        <w:bottom w:val="none" w:sz="0" w:space="0" w:color="auto"/>
                        <w:right w:val="none" w:sz="0" w:space="0" w:color="auto"/>
                      </w:divBdr>
                    </w:div>
                  </w:divsChild>
                </w:div>
                <w:div w:id="85155338">
                  <w:marLeft w:val="300"/>
                  <w:marRight w:val="0"/>
                  <w:marTop w:val="75"/>
                  <w:marBottom w:val="0"/>
                  <w:divBdr>
                    <w:top w:val="none" w:sz="0" w:space="0" w:color="auto"/>
                    <w:left w:val="none" w:sz="0" w:space="0" w:color="auto"/>
                    <w:bottom w:val="none" w:sz="0" w:space="0" w:color="auto"/>
                    <w:right w:val="none" w:sz="0" w:space="0" w:color="auto"/>
                  </w:divBdr>
                  <w:divsChild>
                    <w:div w:id="1695766397">
                      <w:marLeft w:val="750"/>
                      <w:marRight w:val="0"/>
                      <w:marTop w:val="0"/>
                      <w:marBottom w:val="0"/>
                      <w:divBdr>
                        <w:top w:val="none" w:sz="0" w:space="0" w:color="auto"/>
                        <w:left w:val="none" w:sz="0" w:space="0" w:color="auto"/>
                        <w:bottom w:val="none" w:sz="0" w:space="0" w:color="auto"/>
                        <w:right w:val="none" w:sz="0" w:space="0" w:color="auto"/>
                      </w:divBdr>
                    </w:div>
                  </w:divsChild>
                </w:div>
                <w:div w:id="1137071349">
                  <w:marLeft w:val="300"/>
                  <w:marRight w:val="0"/>
                  <w:marTop w:val="75"/>
                  <w:marBottom w:val="0"/>
                  <w:divBdr>
                    <w:top w:val="none" w:sz="0" w:space="0" w:color="auto"/>
                    <w:left w:val="none" w:sz="0" w:space="0" w:color="auto"/>
                    <w:bottom w:val="none" w:sz="0" w:space="0" w:color="auto"/>
                    <w:right w:val="none" w:sz="0" w:space="0" w:color="auto"/>
                  </w:divBdr>
                  <w:divsChild>
                    <w:div w:id="1414473266">
                      <w:marLeft w:val="750"/>
                      <w:marRight w:val="0"/>
                      <w:marTop w:val="0"/>
                      <w:marBottom w:val="0"/>
                      <w:divBdr>
                        <w:top w:val="none" w:sz="0" w:space="0" w:color="auto"/>
                        <w:left w:val="none" w:sz="0" w:space="0" w:color="auto"/>
                        <w:bottom w:val="none" w:sz="0" w:space="0" w:color="auto"/>
                        <w:right w:val="none" w:sz="0" w:space="0" w:color="auto"/>
                      </w:divBdr>
                    </w:div>
                    <w:div w:id="1752699870">
                      <w:marLeft w:val="750"/>
                      <w:marRight w:val="0"/>
                      <w:marTop w:val="0"/>
                      <w:marBottom w:val="0"/>
                      <w:divBdr>
                        <w:top w:val="none" w:sz="0" w:space="0" w:color="auto"/>
                        <w:left w:val="none" w:sz="0" w:space="0" w:color="auto"/>
                        <w:bottom w:val="none" w:sz="0" w:space="0" w:color="auto"/>
                        <w:right w:val="none" w:sz="0" w:space="0" w:color="auto"/>
                      </w:divBdr>
                    </w:div>
                  </w:divsChild>
                </w:div>
                <w:div w:id="989023196">
                  <w:marLeft w:val="300"/>
                  <w:marRight w:val="0"/>
                  <w:marTop w:val="75"/>
                  <w:marBottom w:val="0"/>
                  <w:divBdr>
                    <w:top w:val="none" w:sz="0" w:space="0" w:color="auto"/>
                    <w:left w:val="none" w:sz="0" w:space="0" w:color="auto"/>
                    <w:bottom w:val="none" w:sz="0" w:space="0" w:color="auto"/>
                    <w:right w:val="none" w:sz="0" w:space="0" w:color="auto"/>
                  </w:divBdr>
                  <w:divsChild>
                    <w:div w:id="1707486369">
                      <w:marLeft w:val="750"/>
                      <w:marRight w:val="0"/>
                      <w:marTop w:val="0"/>
                      <w:marBottom w:val="0"/>
                      <w:divBdr>
                        <w:top w:val="none" w:sz="0" w:space="0" w:color="auto"/>
                        <w:left w:val="none" w:sz="0" w:space="0" w:color="auto"/>
                        <w:bottom w:val="none" w:sz="0" w:space="0" w:color="auto"/>
                        <w:right w:val="none" w:sz="0" w:space="0" w:color="auto"/>
                      </w:divBdr>
                    </w:div>
                  </w:divsChild>
                </w:div>
                <w:div w:id="685713635">
                  <w:marLeft w:val="300"/>
                  <w:marRight w:val="0"/>
                  <w:marTop w:val="75"/>
                  <w:marBottom w:val="0"/>
                  <w:divBdr>
                    <w:top w:val="none" w:sz="0" w:space="0" w:color="auto"/>
                    <w:left w:val="none" w:sz="0" w:space="0" w:color="auto"/>
                    <w:bottom w:val="none" w:sz="0" w:space="0" w:color="auto"/>
                    <w:right w:val="none" w:sz="0" w:space="0" w:color="auto"/>
                  </w:divBdr>
                  <w:divsChild>
                    <w:div w:id="1668362675">
                      <w:marLeft w:val="750"/>
                      <w:marRight w:val="0"/>
                      <w:marTop w:val="0"/>
                      <w:marBottom w:val="0"/>
                      <w:divBdr>
                        <w:top w:val="none" w:sz="0" w:space="0" w:color="auto"/>
                        <w:left w:val="none" w:sz="0" w:space="0" w:color="auto"/>
                        <w:bottom w:val="none" w:sz="0" w:space="0" w:color="auto"/>
                        <w:right w:val="none" w:sz="0" w:space="0" w:color="auto"/>
                      </w:divBdr>
                    </w:div>
                  </w:divsChild>
                </w:div>
                <w:div w:id="108554894">
                  <w:marLeft w:val="300"/>
                  <w:marRight w:val="0"/>
                  <w:marTop w:val="75"/>
                  <w:marBottom w:val="0"/>
                  <w:divBdr>
                    <w:top w:val="none" w:sz="0" w:space="0" w:color="auto"/>
                    <w:left w:val="none" w:sz="0" w:space="0" w:color="auto"/>
                    <w:bottom w:val="none" w:sz="0" w:space="0" w:color="auto"/>
                    <w:right w:val="none" w:sz="0" w:space="0" w:color="auto"/>
                  </w:divBdr>
                  <w:divsChild>
                    <w:div w:id="515076064">
                      <w:marLeft w:val="750"/>
                      <w:marRight w:val="0"/>
                      <w:marTop w:val="0"/>
                      <w:marBottom w:val="0"/>
                      <w:divBdr>
                        <w:top w:val="none" w:sz="0" w:space="0" w:color="auto"/>
                        <w:left w:val="none" w:sz="0" w:space="0" w:color="auto"/>
                        <w:bottom w:val="none" w:sz="0" w:space="0" w:color="auto"/>
                        <w:right w:val="none" w:sz="0" w:space="0" w:color="auto"/>
                      </w:divBdr>
                    </w:div>
                  </w:divsChild>
                </w:div>
                <w:div w:id="1648437690">
                  <w:marLeft w:val="300"/>
                  <w:marRight w:val="0"/>
                  <w:marTop w:val="75"/>
                  <w:marBottom w:val="0"/>
                  <w:divBdr>
                    <w:top w:val="none" w:sz="0" w:space="0" w:color="auto"/>
                    <w:left w:val="none" w:sz="0" w:space="0" w:color="auto"/>
                    <w:bottom w:val="none" w:sz="0" w:space="0" w:color="auto"/>
                    <w:right w:val="none" w:sz="0" w:space="0" w:color="auto"/>
                  </w:divBdr>
                </w:div>
              </w:divsChild>
            </w:div>
            <w:div w:id="1767577925">
              <w:marLeft w:val="0"/>
              <w:marRight w:val="0"/>
              <w:marTop w:val="150"/>
              <w:marBottom w:val="150"/>
              <w:divBdr>
                <w:top w:val="none" w:sz="0" w:space="0" w:color="auto"/>
                <w:left w:val="none" w:sz="0" w:space="0" w:color="auto"/>
                <w:bottom w:val="none" w:sz="0" w:space="0" w:color="auto"/>
                <w:right w:val="none" w:sz="0" w:space="0" w:color="auto"/>
              </w:divBdr>
              <w:divsChild>
                <w:div w:id="477571031">
                  <w:marLeft w:val="300"/>
                  <w:marRight w:val="0"/>
                  <w:marTop w:val="75"/>
                  <w:marBottom w:val="0"/>
                  <w:divBdr>
                    <w:top w:val="none" w:sz="0" w:space="0" w:color="auto"/>
                    <w:left w:val="none" w:sz="0" w:space="0" w:color="auto"/>
                    <w:bottom w:val="none" w:sz="0" w:space="0" w:color="auto"/>
                    <w:right w:val="none" w:sz="0" w:space="0" w:color="auto"/>
                  </w:divBdr>
                </w:div>
                <w:div w:id="640042876">
                  <w:marLeft w:val="300"/>
                  <w:marRight w:val="0"/>
                  <w:marTop w:val="75"/>
                  <w:marBottom w:val="0"/>
                  <w:divBdr>
                    <w:top w:val="none" w:sz="0" w:space="0" w:color="auto"/>
                    <w:left w:val="none" w:sz="0" w:space="0" w:color="auto"/>
                    <w:bottom w:val="none" w:sz="0" w:space="0" w:color="auto"/>
                    <w:right w:val="none" w:sz="0" w:space="0" w:color="auto"/>
                  </w:divBdr>
                  <w:divsChild>
                    <w:div w:id="1511308">
                      <w:marLeft w:val="750"/>
                      <w:marRight w:val="0"/>
                      <w:marTop w:val="0"/>
                      <w:marBottom w:val="0"/>
                      <w:divBdr>
                        <w:top w:val="none" w:sz="0" w:space="0" w:color="auto"/>
                        <w:left w:val="none" w:sz="0" w:space="0" w:color="auto"/>
                        <w:bottom w:val="none" w:sz="0" w:space="0" w:color="auto"/>
                        <w:right w:val="none" w:sz="0" w:space="0" w:color="auto"/>
                      </w:divBdr>
                    </w:div>
                    <w:div w:id="1990548677">
                      <w:marLeft w:val="750"/>
                      <w:marRight w:val="0"/>
                      <w:marTop w:val="0"/>
                      <w:marBottom w:val="0"/>
                      <w:divBdr>
                        <w:top w:val="none" w:sz="0" w:space="0" w:color="auto"/>
                        <w:left w:val="none" w:sz="0" w:space="0" w:color="auto"/>
                        <w:bottom w:val="none" w:sz="0" w:space="0" w:color="auto"/>
                        <w:right w:val="none" w:sz="0" w:space="0" w:color="auto"/>
                      </w:divBdr>
                    </w:div>
                  </w:divsChild>
                </w:div>
                <w:div w:id="1163011997">
                  <w:marLeft w:val="300"/>
                  <w:marRight w:val="0"/>
                  <w:marTop w:val="75"/>
                  <w:marBottom w:val="0"/>
                  <w:divBdr>
                    <w:top w:val="none" w:sz="0" w:space="0" w:color="auto"/>
                    <w:left w:val="none" w:sz="0" w:space="0" w:color="auto"/>
                    <w:bottom w:val="none" w:sz="0" w:space="0" w:color="auto"/>
                    <w:right w:val="none" w:sz="0" w:space="0" w:color="auto"/>
                  </w:divBdr>
                  <w:divsChild>
                    <w:div w:id="239220418">
                      <w:marLeft w:val="750"/>
                      <w:marRight w:val="0"/>
                      <w:marTop w:val="0"/>
                      <w:marBottom w:val="0"/>
                      <w:divBdr>
                        <w:top w:val="none" w:sz="0" w:space="0" w:color="auto"/>
                        <w:left w:val="none" w:sz="0" w:space="0" w:color="auto"/>
                        <w:bottom w:val="none" w:sz="0" w:space="0" w:color="auto"/>
                        <w:right w:val="none" w:sz="0" w:space="0" w:color="auto"/>
                      </w:divBdr>
                    </w:div>
                  </w:divsChild>
                </w:div>
                <w:div w:id="437797762">
                  <w:marLeft w:val="300"/>
                  <w:marRight w:val="0"/>
                  <w:marTop w:val="75"/>
                  <w:marBottom w:val="0"/>
                  <w:divBdr>
                    <w:top w:val="none" w:sz="0" w:space="0" w:color="auto"/>
                    <w:left w:val="none" w:sz="0" w:space="0" w:color="auto"/>
                    <w:bottom w:val="none" w:sz="0" w:space="0" w:color="auto"/>
                    <w:right w:val="none" w:sz="0" w:space="0" w:color="auto"/>
                  </w:divBdr>
                  <w:divsChild>
                    <w:div w:id="95868405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14992333">
              <w:marLeft w:val="0"/>
              <w:marRight w:val="0"/>
              <w:marTop w:val="150"/>
              <w:marBottom w:val="150"/>
              <w:divBdr>
                <w:top w:val="none" w:sz="0" w:space="0" w:color="auto"/>
                <w:left w:val="none" w:sz="0" w:space="0" w:color="auto"/>
                <w:bottom w:val="none" w:sz="0" w:space="0" w:color="auto"/>
                <w:right w:val="none" w:sz="0" w:space="0" w:color="auto"/>
              </w:divBdr>
              <w:divsChild>
                <w:div w:id="7100480">
                  <w:marLeft w:val="300"/>
                  <w:marRight w:val="0"/>
                  <w:marTop w:val="75"/>
                  <w:marBottom w:val="0"/>
                  <w:divBdr>
                    <w:top w:val="none" w:sz="0" w:space="0" w:color="auto"/>
                    <w:left w:val="none" w:sz="0" w:space="0" w:color="auto"/>
                    <w:bottom w:val="none" w:sz="0" w:space="0" w:color="auto"/>
                    <w:right w:val="none" w:sz="0" w:space="0" w:color="auto"/>
                  </w:divBdr>
                </w:div>
                <w:div w:id="975182288">
                  <w:marLeft w:val="300"/>
                  <w:marRight w:val="0"/>
                  <w:marTop w:val="75"/>
                  <w:marBottom w:val="0"/>
                  <w:divBdr>
                    <w:top w:val="none" w:sz="0" w:space="0" w:color="auto"/>
                    <w:left w:val="none" w:sz="0" w:space="0" w:color="auto"/>
                    <w:bottom w:val="none" w:sz="0" w:space="0" w:color="auto"/>
                    <w:right w:val="none" w:sz="0" w:space="0" w:color="auto"/>
                  </w:divBdr>
                  <w:divsChild>
                    <w:div w:id="607080542">
                      <w:marLeft w:val="750"/>
                      <w:marRight w:val="0"/>
                      <w:marTop w:val="0"/>
                      <w:marBottom w:val="0"/>
                      <w:divBdr>
                        <w:top w:val="none" w:sz="0" w:space="0" w:color="auto"/>
                        <w:left w:val="none" w:sz="0" w:space="0" w:color="auto"/>
                        <w:bottom w:val="none" w:sz="0" w:space="0" w:color="auto"/>
                        <w:right w:val="none" w:sz="0" w:space="0" w:color="auto"/>
                      </w:divBdr>
                    </w:div>
                  </w:divsChild>
                </w:div>
                <w:div w:id="561674448">
                  <w:marLeft w:val="300"/>
                  <w:marRight w:val="0"/>
                  <w:marTop w:val="75"/>
                  <w:marBottom w:val="0"/>
                  <w:divBdr>
                    <w:top w:val="none" w:sz="0" w:space="0" w:color="auto"/>
                    <w:left w:val="none" w:sz="0" w:space="0" w:color="auto"/>
                    <w:bottom w:val="none" w:sz="0" w:space="0" w:color="auto"/>
                    <w:right w:val="none" w:sz="0" w:space="0" w:color="auto"/>
                  </w:divBdr>
                  <w:divsChild>
                    <w:div w:id="1070152117">
                      <w:marLeft w:val="750"/>
                      <w:marRight w:val="0"/>
                      <w:marTop w:val="0"/>
                      <w:marBottom w:val="0"/>
                      <w:divBdr>
                        <w:top w:val="none" w:sz="0" w:space="0" w:color="auto"/>
                        <w:left w:val="none" w:sz="0" w:space="0" w:color="auto"/>
                        <w:bottom w:val="none" w:sz="0" w:space="0" w:color="auto"/>
                        <w:right w:val="none" w:sz="0" w:space="0" w:color="auto"/>
                      </w:divBdr>
                    </w:div>
                    <w:div w:id="11498632">
                      <w:marLeft w:val="750"/>
                      <w:marRight w:val="0"/>
                      <w:marTop w:val="0"/>
                      <w:marBottom w:val="0"/>
                      <w:divBdr>
                        <w:top w:val="none" w:sz="0" w:space="0" w:color="auto"/>
                        <w:left w:val="none" w:sz="0" w:space="0" w:color="auto"/>
                        <w:bottom w:val="none" w:sz="0" w:space="0" w:color="auto"/>
                        <w:right w:val="none" w:sz="0" w:space="0" w:color="auto"/>
                      </w:divBdr>
                    </w:div>
                  </w:divsChild>
                </w:div>
                <w:div w:id="2128229672">
                  <w:marLeft w:val="300"/>
                  <w:marRight w:val="0"/>
                  <w:marTop w:val="75"/>
                  <w:marBottom w:val="0"/>
                  <w:divBdr>
                    <w:top w:val="none" w:sz="0" w:space="0" w:color="auto"/>
                    <w:left w:val="none" w:sz="0" w:space="0" w:color="auto"/>
                    <w:bottom w:val="none" w:sz="0" w:space="0" w:color="auto"/>
                    <w:right w:val="none" w:sz="0" w:space="0" w:color="auto"/>
                  </w:divBdr>
                  <w:divsChild>
                    <w:div w:id="2036806513">
                      <w:marLeft w:val="750"/>
                      <w:marRight w:val="0"/>
                      <w:marTop w:val="0"/>
                      <w:marBottom w:val="0"/>
                      <w:divBdr>
                        <w:top w:val="none" w:sz="0" w:space="0" w:color="auto"/>
                        <w:left w:val="none" w:sz="0" w:space="0" w:color="auto"/>
                        <w:bottom w:val="none" w:sz="0" w:space="0" w:color="auto"/>
                        <w:right w:val="none" w:sz="0" w:space="0" w:color="auto"/>
                      </w:divBdr>
                    </w:div>
                  </w:divsChild>
                </w:div>
                <w:div w:id="1598441647">
                  <w:marLeft w:val="300"/>
                  <w:marRight w:val="0"/>
                  <w:marTop w:val="75"/>
                  <w:marBottom w:val="0"/>
                  <w:divBdr>
                    <w:top w:val="none" w:sz="0" w:space="0" w:color="auto"/>
                    <w:left w:val="none" w:sz="0" w:space="0" w:color="auto"/>
                    <w:bottom w:val="none" w:sz="0" w:space="0" w:color="auto"/>
                    <w:right w:val="none" w:sz="0" w:space="0" w:color="auto"/>
                  </w:divBdr>
                </w:div>
                <w:div w:id="1107509380">
                  <w:marLeft w:val="300"/>
                  <w:marRight w:val="0"/>
                  <w:marTop w:val="75"/>
                  <w:marBottom w:val="0"/>
                  <w:divBdr>
                    <w:top w:val="none" w:sz="0" w:space="0" w:color="auto"/>
                    <w:left w:val="none" w:sz="0" w:space="0" w:color="auto"/>
                    <w:bottom w:val="none" w:sz="0" w:space="0" w:color="auto"/>
                    <w:right w:val="none" w:sz="0" w:space="0" w:color="auto"/>
                  </w:divBdr>
                  <w:divsChild>
                    <w:div w:id="1871187247">
                      <w:marLeft w:val="750"/>
                      <w:marRight w:val="0"/>
                      <w:marTop w:val="0"/>
                      <w:marBottom w:val="0"/>
                      <w:divBdr>
                        <w:top w:val="none" w:sz="0" w:space="0" w:color="auto"/>
                        <w:left w:val="none" w:sz="0" w:space="0" w:color="auto"/>
                        <w:bottom w:val="none" w:sz="0" w:space="0" w:color="auto"/>
                        <w:right w:val="none" w:sz="0" w:space="0" w:color="auto"/>
                      </w:divBdr>
                    </w:div>
                    <w:div w:id="1030884428">
                      <w:marLeft w:val="750"/>
                      <w:marRight w:val="0"/>
                      <w:marTop w:val="0"/>
                      <w:marBottom w:val="0"/>
                      <w:divBdr>
                        <w:top w:val="none" w:sz="0" w:space="0" w:color="auto"/>
                        <w:left w:val="none" w:sz="0" w:space="0" w:color="auto"/>
                        <w:bottom w:val="none" w:sz="0" w:space="0" w:color="auto"/>
                        <w:right w:val="none" w:sz="0" w:space="0" w:color="auto"/>
                      </w:divBdr>
                    </w:div>
                  </w:divsChild>
                </w:div>
                <w:div w:id="816923522">
                  <w:marLeft w:val="300"/>
                  <w:marRight w:val="0"/>
                  <w:marTop w:val="75"/>
                  <w:marBottom w:val="0"/>
                  <w:divBdr>
                    <w:top w:val="none" w:sz="0" w:space="0" w:color="auto"/>
                    <w:left w:val="none" w:sz="0" w:space="0" w:color="auto"/>
                    <w:bottom w:val="none" w:sz="0" w:space="0" w:color="auto"/>
                    <w:right w:val="none" w:sz="0" w:space="0" w:color="auto"/>
                  </w:divBdr>
                </w:div>
                <w:div w:id="568074083">
                  <w:marLeft w:val="300"/>
                  <w:marRight w:val="0"/>
                  <w:marTop w:val="75"/>
                  <w:marBottom w:val="0"/>
                  <w:divBdr>
                    <w:top w:val="none" w:sz="0" w:space="0" w:color="auto"/>
                    <w:left w:val="none" w:sz="0" w:space="0" w:color="auto"/>
                    <w:bottom w:val="none" w:sz="0" w:space="0" w:color="auto"/>
                    <w:right w:val="none" w:sz="0" w:space="0" w:color="auto"/>
                  </w:divBdr>
                  <w:divsChild>
                    <w:div w:id="2134906002">
                      <w:marLeft w:val="750"/>
                      <w:marRight w:val="0"/>
                      <w:marTop w:val="0"/>
                      <w:marBottom w:val="0"/>
                      <w:divBdr>
                        <w:top w:val="none" w:sz="0" w:space="0" w:color="auto"/>
                        <w:left w:val="none" w:sz="0" w:space="0" w:color="auto"/>
                        <w:bottom w:val="none" w:sz="0" w:space="0" w:color="auto"/>
                        <w:right w:val="none" w:sz="0" w:space="0" w:color="auto"/>
                      </w:divBdr>
                    </w:div>
                  </w:divsChild>
                </w:div>
                <w:div w:id="1211184535">
                  <w:marLeft w:val="300"/>
                  <w:marRight w:val="0"/>
                  <w:marTop w:val="75"/>
                  <w:marBottom w:val="0"/>
                  <w:divBdr>
                    <w:top w:val="none" w:sz="0" w:space="0" w:color="auto"/>
                    <w:left w:val="none" w:sz="0" w:space="0" w:color="auto"/>
                    <w:bottom w:val="none" w:sz="0" w:space="0" w:color="auto"/>
                    <w:right w:val="none" w:sz="0" w:space="0" w:color="auto"/>
                  </w:divBdr>
                  <w:divsChild>
                    <w:div w:id="806437601">
                      <w:marLeft w:val="750"/>
                      <w:marRight w:val="0"/>
                      <w:marTop w:val="0"/>
                      <w:marBottom w:val="0"/>
                      <w:divBdr>
                        <w:top w:val="none" w:sz="0" w:space="0" w:color="auto"/>
                        <w:left w:val="none" w:sz="0" w:space="0" w:color="auto"/>
                        <w:bottom w:val="none" w:sz="0" w:space="0" w:color="auto"/>
                        <w:right w:val="none" w:sz="0" w:space="0" w:color="auto"/>
                      </w:divBdr>
                    </w:div>
                  </w:divsChild>
                </w:div>
                <w:div w:id="371227851">
                  <w:marLeft w:val="300"/>
                  <w:marRight w:val="0"/>
                  <w:marTop w:val="75"/>
                  <w:marBottom w:val="0"/>
                  <w:divBdr>
                    <w:top w:val="none" w:sz="0" w:space="0" w:color="auto"/>
                    <w:left w:val="none" w:sz="0" w:space="0" w:color="auto"/>
                    <w:bottom w:val="none" w:sz="0" w:space="0" w:color="auto"/>
                    <w:right w:val="none" w:sz="0" w:space="0" w:color="auto"/>
                  </w:divBdr>
                  <w:divsChild>
                    <w:div w:id="2035298816">
                      <w:marLeft w:val="750"/>
                      <w:marRight w:val="0"/>
                      <w:marTop w:val="0"/>
                      <w:marBottom w:val="0"/>
                      <w:divBdr>
                        <w:top w:val="none" w:sz="0" w:space="0" w:color="auto"/>
                        <w:left w:val="none" w:sz="0" w:space="0" w:color="auto"/>
                        <w:bottom w:val="none" w:sz="0" w:space="0" w:color="auto"/>
                        <w:right w:val="none" w:sz="0" w:space="0" w:color="auto"/>
                      </w:divBdr>
                    </w:div>
                    <w:div w:id="913245308">
                      <w:marLeft w:val="750"/>
                      <w:marRight w:val="0"/>
                      <w:marTop w:val="0"/>
                      <w:marBottom w:val="0"/>
                      <w:divBdr>
                        <w:top w:val="none" w:sz="0" w:space="0" w:color="auto"/>
                        <w:left w:val="none" w:sz="0" w:space="0" w:color="auto"/>
                        <w:bottom w:val="none" w:sz="0" w:space="0" w:color="auto"/>
                        <w:right w:val="none" w:sz="0" w:space="0" w:color="auto"/>
                      </w:divBdr>
                    </w:div>
                    <w:div w:id="565604407">
                      <w:marLeft w:val="750"/>
                      <w:marRight w:val="0"/>
                      <w:marTop w:val="0"/>
                      <w:marBottom w:val="0"/>
                      <w:divBdr>
                        <w:top w:val="none" w:sz="0" w:space="0" w:color="auto"/>
                        <w:left w:val="none" w:sz="0" w:space="0" w:color="auto"/>
                        <w:bottom w:val="none" w:sz="0" w:space="0" w:color="auto"/>
                        <w:right w:val="none" w:sz="0" w:space="0" w:color="auto"/>
                      </w:divBdr>
                    </w:div>
                    <w:div w:id="55955457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81478607">
              <w:marLeft w:val="0"/>
              <w:marRight w:val="0"/>
              <w:marTop w:val="150"/>
              <w:marBottom w:val="150"/>
              <w:divBdr>
                <w:top w:val="none" w:sz="0" w:space="0" w:color="auto"/>
                <w:left w:val="none" w:sz="0" w:space="0" w:color="auto"/>
                <w:bottom w:val="none" w:sz="0" w:space="0" w:color="auto"/>
                <w:right w:val="none" w:sz="0" w:space="0" w:color="auto"/>
              </w:divBdr>
              <w:divsChild>
                <w:div w:id="118963754">
                  <w:marLeft w:val="300"/>
                  <w:marRight w:val="0"/>
                  <w:marTop w:val="75"/>
                  <w:marBottom w:val="0"/>
                  <w:divBdr>
                    <w:top w:val="none" w:sz="0" w:space="0" w:color="auto"/>
                    <w:left w:val="none" w:sz="0" w:space="0" w:color="auto"/>
                    <w:bottom w:val="none" w:sz="0" w:space="0" w:color="auto"/>
                    <w:right w:val="none" w:sz="0" w:space="0" w:color="auto"/>
                  </w:divBdr>
                  <w:divsChild>
                    <w:div w:id="1547376068">
                      <w:marLeft w:val="750"/>
                      <w:marRight w:val="0"/>
                      <w:marTop w:val="0"/>
                      <w:marBottom w:val="0"/>
                      <w:divBdr>
                        <w:top w:val="none" w:sz="0" w:space="0" w:color="auto"/>
                        <w:left w:val="none" w:sz="0" w:space="0" w:color="auto"/>
                        <w:bottom w:val="none" w:sz="0" w:space="0" w:color="auto"/>
                        <w:right w:val="none" w:sz="0" w:space="0" w:color="auto"/>
                      </w:divBdr>
                    </w:div>
                  </w:divsChild>
                </w:div>
                <w:div w:id="1737892179">
                  <w:marLeft w:val="300"/>
                  <w:marRight w:val="0"/>
                  <w:marTop w:val="75"/>
                  <w:marBottom w:val="0"/>
                  <w:divBdr>
                    <w:top w:val="none" w:sz="0" w:space="0" w:color="auto"/>
                    <w:left w:val="none" w:sz="0" w:space="0" w:color="auto"/>
                    <w:bottom w:val="none" w:sz="0" w:space="0" w:color="auto"/>
                    <w:right w:val="none" w:sz="0" w:space="0" w:color="auto"/>
                  </w:divBdr>
                </w:div>
                <w:div w:id="132062601">
                  <w:marLeft w:val="300"/>
                  <w:marRight w:val="0"/>
                  <w:marTop w:val="75"/>
                  <w:marBottom w:val="0"/>
                  <w:divBdr>
                    <w:top w:val="none" w:sz="0" w:space="0" w:color="auto"/>
                    <w:left w:val="none" w:sz="0" w:space="0" w:color="auto"/>
                    <w:bottom w:val="none" w:sz="0" w:space="0" w:color="auto"/>
                    <w:right w:val="none" w:sz="0" w:space="0" w:color="auto"/>
                  </w:divBdr>
                </w:div>
                <w:div w:id="809638010">
                  <w:marLeft w:val="300"/>
                  <w:marRight w:val="0"/>
                  <w:marTop w:val="75"/>
                  <w:marBottom w:val="0"/>
                  <w:divBdr>
                    <w:top w:val="none" w:sz="0" w:space="0" w:color="auto"/>
                    <w:left w:val="none" w:sz="0" w:space="0" w:color="auto"/>
                    <w:bottom w:val="none" w:sz="0" w:space="0" w:color="auto"/>
                    <w:right w:val="none" w:sz="0" w:space="0" w:color="auto"/>
                  </w:divBdr>
                  <w:divsChild>
                    <w:div w:id="501093462">
                      <w:marLeft w:val="750"/>
                      <w:marRight w:val="0"/>
                      <w:marTop w:val="0"/>
                      <w:marBottom w:val="0"/>
                      <w:divBdr>
                        <w:top w:val="none" w:sz="0" w:space="0" w:color="auto"/>
                        <w:left w:val="none" w:sz="0" w:space="0" w:color="auto"/>
                        <w:bottom w:val="none" w:sz="0" w:space="0" w:color="auto"/>
                        <w:right w:val="none" w:sz="0" w:space="0" w:color="auto"/>
                      </w:divBdr>
                    </w:div>
                  </w:divsChild>
                </w:div>
                <w:div w:id="374235020">
                  <w:marLeft w:val="300"/>
                  <w:marRight w:val="0"/>
                  <w:marTop w:val="75"/>
                  <w:marBottom w:val="0"/>
                  <w:divBdr>
                    <w:top w:val="none" w:sz="0" w:space="0" w:color="auto"/>
                    <w:left w:val="none" w:sz="0" w:space="0" w:color="auto"/>
                    <w:bottom w:val="none" w:sz="0" w:space="0" w:color="auto"/>
                    <w:right w:val="none" w:sz="0" w:space="0" w:color="auto"/>
                  </w:divBdr>
                  <w:divsChild>
                    <w:div w:id="4871333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52192">
      <w:bodyDiv w:val="1"/>
      <w:marLeft w:val="0"/>
      <w:marRight w:val="0"/>
      <w:marTop w:val="0"/>
      <w:marBottom w:val="0"/>
      <w:divBdr>
        <w:top w:val="none" w:sz="0" w:space="0" w:color="auto"/>
        <w:left w:val="none" w:sz="0" w:space="0" w:color="auto"/>
        <w:bottom w:val="none" w:sz="0" w:space="0" w:color="auto"/>
        <w:right w:val="none" w:sz="0" w:space="0" w:color="auto"/>
      </w:divBdr>
      <w:divsChild>
        <w:div w:id="452670675">
          <w:marLeft w:val="0"/>
          <w:marRight w:val="0"/>
          <w:marTop w:val="0"/>
          <w:marBottom w:val="0"/>
          <w:divBdr>
            <w:top w:val="none" w:sz="0" w:space="0" w:color="auto"/>
            <w:left w:val="none" w:sz="0" w:space="0" w:color="auto"/>
            <w:bottom w:val="none" w:sz="0" w:space="0" w:color="auto"/>
            <w:right w:val="none" w:sz="0" w:space="0" w:color="auto"/>
          </w:divBdr>
          <w:divsChild>
            <w:div w:id="1661083902">
              <w:marLeft w:val="0"/>
              <w:marRight w:val="0"/>
              <w:marTop w:val="150"/>
              <w:marBottom w:val="150"/>
              <w:divBdr>
                <w:top w:val="none" w:sz="0" w:space="0" w:color="auto"/>
                <w:left w:val="none" w:sz="0" w:space="0" w:color="auto"/>
                <w:bottom w:val="none" w:sz="0" w:space="0" w:color="auto"/>
                <w:right w:val="none" w:sz="0" w:space="0" w:color="auto"/>
              </w:divBdr>
              <w:divsChild>
                <w:div w:id="1296253724">
                  <w:marLeft w:val="300"/>
                  <w:marRight w:val="0"/>
                  <w:marTop w:val="75"/>
                  <w:marBottom w:val="0"/>
                  <w:divBdr>
                    <w:top w:val="none" w:sz="0" w:space="0" w:color="auto"/>
                    <w:left w:val="none" w:sz="0" w:space="0" w:color="auto"/>
                    <w:bottom w:val="none" w:sz="0" w:space="0" w:color="auto"/>
                    <w:right w:val="none" w:sz="0" w:space="0" w:color="auto"/>
                  </w:divBdr>
                  <w:divsChild>
                    <w:div w:id="793134851">
                      <w:marLeft w:val="750"/>
                      <w:marRight w:val="0"/>
                      <w:marTop w:val="0"/>
                      <w:marBottom w:val="0"/>
                      <w:divBdr>
                        <w:top w:val="none" w:sz="0" w:space="0" w:color="auto"/>
                        <w:left w:val="none" w:sz="0" w:space="0" w:color="auto"/>
                        <w:bottom w:val="none" w:sz="0" w:space="0" w:color="auto"/>
                        <w:right w:val="none" w:sz="0" w:space="0" w:color="auto"/>
                      </w:divBdr>
                    </w:div>
                  </w:divsChild>
                </w:div>
                <w:div w:id="433205315">
                  <w:marLeft w:val="300"/>
                  <w:marRight w:val="0"/>
                  <w:marTop w:val="75"/>
                  <w:marBottom w:val="0"/>
                  <w:divBdr>
                    <w:top w:val="none" w:sz="0" w:space="0" w:color="auto"/>
                    <w:left w:val="none" w:sz="0" w:space="0" w:color="auto"/>
                    <w:bottom w:val="none" w:sz="0" w:space="0" w:color="auto"/>
                    <w:right w:val="none" w:sz="0" w:space="0" w:color="auto"/>
                  </w:divBdr>
                  <w:divsChild>
                    <w:div w:id="905412546">
                      <w:marLeft w:val="750"/>
                      <w:marRight w:val="0"/>
                      <w:marTop w:val="0"/>
                      <w:marBottom w:val="0"/>
                      <w:divBdr>
                        <w:top w:val="none" w:sz="0" w:space="0" w:color="auto"/>
                        <w:left w:val="none" w:sz="0" w:space="0" w:color="auto"/>
                        <w:bottom w:val="none" w:sz="0" w:space="0" w:color="auto"/>
                        <w:right w:val="none" w:sz="0" w:space="0" w:color="auto"/>
                      </w:divBdr>
                    </w:div>
                    <w:div w:id="1481924314">
                      <w:marLeft w:val="750"/>
                      <w:marRight w:val="0"/>
                      <w:marTop w:val="0"/>
                      <w:marBottom w:val="0"/>
                      <w:divBdr>
                        <w:top w:val="none" w:sz="0" w:space="0" w:color="auto"/>
                        <w:left w:val="none" w:sz="0" w:space="0" w:color="auto"/>
                        <w:bottom w:val="none" w:sz="0" w:space="0" w:color="auto"/>
                        <w:right w:val="none" w:sz="0" w:space="0" w:color="auto"/>
                      </w:divBdr>
                    </w:div>
                    <w:div w:id="88896377">
                      <w:marLeft w:val="750"/>
                      <w:marRight w:val="0"/>
                      <w:marTop w:val="0"/>
                      <w:marBottom w:val="0"/>
                      <w:divBdr>
                        <w:top w:val="none" w:sz="0" w:space="0" w:color="auto"/>
                        <w:left w:val="none" w:sz="0" w:space="0" w:color="auto"/>
                        <w:bottom w:val="none" w:sz="0" w:space="0" w:color="auto"/>
                        <w:right w:val="none" w:sz="0" w:space="0" w:color="auto"/>
                      </w:divBdr>
                    </w:div>
                  </w:divsChild>
                </w:div>
                <w:div w:id="1178696345">
                  <w:marLeft w:val="300"/>
                  <w:marRight w:val="0"/>
                  <w:marTop w:val="75"/>
                  <w:marBottom w:val="0"/>
                  <w:divBdr>
                    <w:top w:val="none" w:sz="0" w:space="0" w:color="auto"/>
                    <w:left w:val="none" w:sz="0" w:space="0" w:color="auto"/>
                    <w:bottom w:val="none" w:sz="0" w:space="0" w:color="auto"/>
                    <w:right w:val="none" w:sz="0" w:space="0" w:color="auto"/>
                  </w:divBdr>
                  <w:divsChild>
                    <w:div w:id="2135783791">
                      <w:marLeft w:val="750"/>
                      <w:marRight w:val="0"/>
                      <w:marTop w:val="0"/>
                      <w:marBottom w:val="0"/>
                      <w:divBdr>
                        <w:top w:val="none" w:sz="0" w:space="0" w:color="auto"/>
                        <w:left w:val="none" w:sz="0" w:space="0" w:color="auto"/>
                        <w:bottom w:val="none" w:sz="0" w:space="0" w:color="auto"/>
                        <w:right w:val="none" w:sz="0" w:space="0" w:color="auto"/>
                      </w:divBdr>
                    </w:div>
                  </w:divsChild>
                </w:div>
                <w:div w:id="1613319172">
                  <w:marLeft w:val="300"/>
                  <w:marRight w:val="0"/>
                  <w:marTop w:val="75"/>
                  <w:marBottom w:val="0"/>
                  <w:divBdr>
                    <w:top w:val="none" w:sz="0" w:space="0" w:color="auto"/>
                    <w:left w:val="none" w:sz="0" w:space="0" w:color="auto"/>
                    <w:bottom w:val="none" w:sz="0" w:space="0" w:color="auto"/>
                    <w:right w:val="none" w:sz="0" w:space="0" w:color="auto"/>
                  </w:divBdr>
                  <w:divsChild>
                    <w:div w:id="2123111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18616951">
              <w:marLeft w:val="0"/>
              <w:marRight w:val="0"/>
              <w:marTop w:val="150"/>
              <w:marBottom w:val="150"/>
              <w:divBdr>
                <w:top w:val="none" w:sz="0" w:space="0" w:color="auto"/>
                <w:left w:val="none" w:sz="0" w:space="0" w:color="auto"/>
                <w:bottom w:val="none" w:sz="0" w:space="0" w:color="auto"/>
                <w:right w:val="none" w:sz="0" w:space="0" w:color="auto"/>
              </w:divBdr>
              <w:divsChild>
                <w:div w:id="841549725">
                  <w:marLeft w:val="300"/>
                  <w:marRight w:val="0"/>
                  <w:marTop w:val="75"/>
                  <w:marBottom w:val="0"/>
                  <w:divBdr>
                    <w:top w:val="none" w:sz="0" w:space="0" w:color="auto"/>
                    <w:left w:val="none" w:sz="0" w:space="0" w:color="auto"/>
                    <w:bottom w:val="none" w:sz="0" w:space="0" w:color="auto"/>
                    <w:right w:val="none" w:sz="0" w:space="0" w:color="auto"/>
                  </w:divBdr>
                </w:div>
                <w:div w:id="396628659">
                  <w:marLeft w:val="300"/>
                  <w:marRight w:val="0"/>
                  <w:marTop w:val="75"/>
                  <w:marBottom w:val="0"/>
                  <w:divBdr>
                    <w:top w:val="none" w:sz="0" w:space="0" w:color="auto"/>
                    <w:left w:val="none" w:sz="0" w:space="0" w:color="auto"/>
                    <w:bottom w:val="none" w:sz="0" w:space="0" w:color="auto"/>
                    <w:right w:val="none" w:sz="0" w:space="0" w:color="auto"/>
                  </w:divBdr>
                  <w:divsChild>
                    <w:div w:id="524708807">
                      <w:marLeft w:val="750"/>
                      <w:marRight w:val="0"/>
                      <w:marTop w:val="0"/>
                      <w:marBottom w:val="0"/>
                      <w:divBdr>
                        <w:top w:val="none" w:sz="0" w:space="0" w:color="auto"/>
                        <w:left w:val="none" w:sz="0" w:space="0" w:color="auto"/>
                        <w:bottom w:val="none" w:sz="0" w:space="0" w:color="auto"/>
                        <w:right w:val="none" w:sz="0" w:space="0" w:color="auto"/>
                      </w:divBdr>
                    </w:div>
                    <w:div w:id="1441102717">
                      <w:marLeft w:val="750"/>
                      <w:marRight w:val="0"/>
                      <w:marTop w:val="0"/>
                      <w:marBottom w:val="0"/>
                      <w:divBdr>
                        <w:top w:val="none" w:sz="0" w:space="0" w:color="auto"/>
                        <w:left w:val="none" w:sz="0" w:space="0" w:color="auto"/>
                        <w:bottom w:val="none" w:sz="0" w:space="0" w:color="auto"/>
                        <w:right w:val="none" w:sz="0" w:space="0" w:color="auto"/>
                      </w:divBdr>
                    </w:div>
                  </w:divsChild>
                </w:div>
                <w:div w:id="1566598500">
                  <w:marLeft w:val="300"/>
                  <w:marRight w:val="0"/>
                  <w:marTop w:val="75"/>
                  <w:marBottom w:val="0"/>
                  <w:divBdr>
                    <w:top w:val="none" w:sz="0" w:space="0" w:color="auto"/>
                    <w:left w:val="none" w:sz="0" w:space="0" w:color="auto"/>
                    <w:bottom w:val="none" w:sz="0" w:space="0" w:color="auto"/>
                    <w:right w:val="none" w:sz="0" w:space="0" w:color="auto"/>
                  </w:divBdr>
                  <w:divsChild>
                    <w:div w:id="1723752617">
                      <w:marLeft w:val="750"/>
                      <w:marRight w:val="0"/>
                      <w:marTop w:val="0"/>
                      <w:marBottom w:val="0"/>
                      <w:divBdr>
                        <w:top w:val="none" w:sz="0" w:space="0" w:color="auto"/>
                        <w:left w:val="none" w:sz="0" w:space="0" w:color="auto"/>
                        <w:bottom w:val="none" w:sz="0" w:space="0" w:color="auto"/>
                        <w:right w:val="none" w:sz="0" w:space="0" w:color="auto"/>
                      </w:divBdr>
                    </w:div>
                  </w:divsChild>
                </w:div>
                <w:div w:id="2079281542">
                  <w:marLeft w:val="300"/>
                  <w:marRight w:val="0"/>
                  <w:marTop w:val="75"/>
                  <w:marBottom w:val="0"/>
                  <w:divBdr>
                    <w:top w:val="none" w:sz="0" w:space="0" w:color="auto"/>
                    <w:left w:val="none" w:sz="0" w:space="0" w:color="auto"/>
                    <w:bottom w:val="none" w:sz="0" w:space="0" w:color="auto"/>
                    <w:right w:val="none" w:sz="0" w:space="0" w:color="auto"/>
                  </w:divBdr>
                  <w:divsChild>
                    <w:div w:id="1126199294">
                      <w:marLeft w:val="750"/>
                      <w:marRight w:val="0"/>
                      <w:marTop w:val="0"/>
                      <w:marBottom w:val="0"/>
                      <w:divBdr>
                        <w:top w:val="none" w:sz="0" w:space="0" w:color="auto"/>
                        <w:left w:val="none" w:sz="0" w:space="0" w:color="auto"/>
                        <w:bottom w:val="none" w:sz="0" w:space="0" w:color="auto"/>
                        <w:right w:val="none" w:sz="0" w:space="0" w:color="auto"/>
                      </w:divBdr>
                    </w:div>
                  </w:divsChild>
                </w:div>
                <w:div w:id="1931037388">
                  <w:marLeft w:val="300"/>
                  <w:marRight w:val="0"/>
                  <w:marTop w:val="75"/>
                  <w:marBottom w:val="0"/>
                  <w:divBdr>
                    <w:top w:val="none" w:sz="0" w:space="0" w:color="auto"/>
                    <w:left w:val="none" w:sz="0" w:space="0" w:color="auto"/>
                    <w:bottom w:val="none" w:sz="0" w:space="0" w:color="auto"/>
                    <w:right w:val="none" w:sz="0" w:space="0" w:color="auto"/>
                  </w:divBdr>
                  <w:divsChild>
                    <w:div w:id="699739499">
                      <w:marLeft w:val="750"/>
                      <w:marRight w:val="0"/>
                      <w:marTop w:val="0"/>
                      <w:marBottom w:val="0"/>
                      <w:divBdr>
                        <w:top w:val="none" w:sz="0" w:space="0" w:color="auto"/>
                        <w:left w:val="none" w:sz="0" w:space="0" w:color="auto"/>
                        <w:bottom w:val="none" w:sz="0" w:space="0" w:color="auto"/>
                        <w:right w:val="none" w:sz="0" w:space="0" w:color="auto"/>
                      </w:divBdr>
                    </w:div>
                  </w:divsChild>
                </w:div>
                <w:div w:id="1282106948">
                  <w:marLeft w:val="300"/>
                  <w:marRight w:val="0"/>
                  <w:marTop w:val="75"/>
                  <w:marBottom w:val="0"/>
                  <w:divBdr>
                    <w:top w:val="none" w:sz="0" w:space="0" w:color="auto"/>
                    <w:left w:val="none" w:sz="0" w:space="0" w:color="auto"/>
                    <w:bottom w:val="none" w:sz="0" w:space="0" w:color="auto"/>
                    <w:right w:val="none" w:sz="0" w:space="0" w:color="auto"/>
                  </w:divBdr>
                  <w:divsChild>
                    <w:div w:id="168520887">
                      <w:marLeft w:val="750"/>
                      <w:marRight w:val="0"/>
                      <w:marTop w:val="0"/>
                      <w:marBottom w:val="0"/>
                      <w:divBdr>
                        <w:top w:val="none" w:sz="0" w:space="0" w:color="auto"/>
                        <w:left w:val="none" w:sz="0" w:space="0" w:color="auto"/>
                        <w:bottom w:val="none" w:sz="0" w:space="0" w:color="auto"/>
                        <w:right w:val="none" w:sz="0" w:space="0" w:color="auto"/>
                      </w:divBdr>
                    </w:div>
                  </w:divsChild>
                </w:div>
                <w:div w:id="1203061099">
                  <w:marLeft w:val="300"/>
                  <w:marRight w:val="0"/>
                  <w:marTop w:val="75"/>
                  <w:marBottom w:val="0"/>
                  <w:divBdr>
                    <w:top w:val="none" w:sz="0" w:space="0" w:color="auto"/>
                    <w:left w:val="none" w:sz="0" w:space="0" w:color="auto"/>
                    <w:bottom w:val="none" w:sz="0" w:space="0" w:color="auto"/>
                    <w:right w:val="none" w:sz="0" w:space="0" w:color="auto"/>
                  </w:divBdr>
                  <w:divsChild>
                    <w:div w:id="1504935023">
                      <w:marLeft w:val="750"/>
                      <w:marRight w:val="0"/>
                      <w:marTop w:val="0"/>
                      <w:marBottom w:val="0"/>
                      <w:divBdr>
                        <w:top w:val="none" w:sz="0" w:space="0" w:color="auto"/>
                        <w:left w:val="none" w:sz="0" w:space="0" w:color="auto"/>
                        <w:bottom w:val="none" w:sz="0" w:space="0" w:color="auto"/>
                        <w:right w:val="none" w:sz="0" w:space="0" w:color="auto"/>
                      </w:divBdr>
                    </w:div>
                    <w:div w:id="1276904473">
                      <w:marLeft w:val="750"/>
                      <w:marRight w:val="0"/>
                      <w:marTop w:val="0"/>
                      <w:marBottom w:val="0"/>
                      <w:divBdr>
                        <w:top w:val="none" w:sz="0" w:space="0" w:color="auto"/>
                        <w:left w:val="none" w:sz="0" w:space="0" w:color="auto"/>
                        <w:bottom w:val="none" w:sz="0" w:space="0" w:color="auto"/>
                        <w:right w:val="none" w:sz="0" w:space="0" w:color="auto"/>
                      </w:divBdr>
                    </w:div>
                  </w:divsChild>
                </w:div>
                <w:div w:id="1293900752">
                  <w:marLeft w:val="300"/>
                  <w:marRight w:val="0"/>
                  <w:marTop w:val="75"/>
                  <w:marBottom w:val="0"/>
                  <w:divBdr>
                    <w:top w:val="none" w:sz="0" w:space="0" w:color="auto"/>
                    <w:left w:val="none" w:sz="0" w:space="0" w:color="auto"/>
                    <w:bottom w:val="none" w:sz="0" w:space="0" w:color="auto"/>
                    <w:right w:val="none" w:sz="0" w:space="0" w:color="auto"/>
                  </w:divBdr>
                </w:div>
                <w:div w:id="1783912369">
                  <w:marLeft w:val="300"/>
                  <w:marRight w:val="0"/>
                  <w:marTop w:val="75"/>
                  <w:marBottom w:val="0"/>
                  <w:divBdr>
                    <w:top w:val="none" w:sz="0" w:space="0" w:color="auto"/>
                    <w:left w:val="none" w:sz="0" w:space="0" w:color="auto"/>
                    <w:bottom w:val="none" w:sz="0" w:space="0" w:color="auto"/>
                    <w:right w:val="none" w:sz="0" w:space="0" w:color="auto"/>
                  </w:divBdr>
                  <w:divsChild>
                    <w:div w:id="1856072435">
                      <w:marLeft w:val="750"/>
                      <w:marRight w:val="0"/>
                      <w:marTop w:val="0"/>
                      <w:marBottom w:val="0"/>
                      <w:divBdr>
                        <w:top w:val="none" w:sz="0" w:space="0" w:color="auto"/>
                        <w:left w:val="none" w:sz="0" w:space="0" w:color="auto"/>
                        <w:bottom w:val="none" w:sz="0" w:space="0" w:color="auto"/>
                        <w:right w:val="none" w:sz="0" w:space="0" w:color="auto"/>
                      </w:divBdr>
                    </w:div>
                    <w:div w:id="368070684">
                      <w:marLeft w:val="750"/>
                      <w:marRight w:val="0"/>
                      <w:marTop w:val="0"/>
                      <w:marBottom w:val="0"/>
                      <w:divBdr>
                        <w:top w:val="none" w:sz="0" w:space="0" w:color="auto"/>
                        <w:left w:val="none" w:sz="0" w:space="0" w:color="auto"/>
                        <w:bottom w:val="none" w:sz="0" w:space="0" w:color="auto"/>
                        <w:right w:val="none" w:sz="0" w:space="0" w:color="auto"/>
                      </w:divBdr>
                    </w:div>
                  </w:divsChild>
                </w:div>
                <w:div w:id="178585707">
                  <w:marLeft w:val="300"/>
                  <w:marRight w:val="0"/>
                  <w:marTop w:val="75"/>
                  <w:marBottom w:val="0"/>
                  <w:divBdr>
                    <w:top w:val="none" w:sz="0" w:space="0" w:color="auto"/>
                    <w:left w:val="none" w:sz="0" w:space="0" w:color="auto"/>
                    <w:bottom w:val="none" w:sz="0" w:space="0" w:color="auto"/>
                    <w:right w:val="none" w:sz="0" w:space="0" w:color="auto"/>
                  </w:divBdr>
                  <w:divsChild>
                    <w:div w:id="1429692413">
                      <w:marLeft w:val="750"/>
                      <w:marRight w:val="0"/>
                      <w:marTop w:val="0"/>
                      <w:marBottom w:val="0"/>
                      <w:divBdr>
                        <w:top w:val="none" w:sz="0" w:space="0" w:color="auto"/>
                        <w:left w:val="none" w:sz="0" w:space="0" w:color="auto"/>
                        <w:bottom w:val="none" w:sz="0" w:space="0" w:color="auto"/>
                        <w:right w:val="none" w:sz="0" w:space="0" w:color="auto"/>
                      </w:divBdr>
                    </w:div>
                  </w:divsChild>
                </w:div>
                <w:div w:id="827869581">
                  <w:marLeft w:val="300"/>
                  <w:marRight w:val="0"/>
                  <w:marTop w:val="75"/>
                  <w:marBottom w:val="0"/>
                  <w:divBdr>
                    <w:top w:val="none" w:sz="0" w:space="0" w:color="auto"/>
                    <w:left w:val="none" w:sz="0" w:space="0" w:color="auto"/>
                    <w:bottom w:val="none" w:sz="0" w:space="0" w:color="auto"/>
                    <w:right w:val="none" w:sz="0" w:space="0" w:color="auto"/>
                  </w:divBdr>
                  <w:divsChild>
                    <w:div w:id="155390003">
                      <w:marLeft w:val="750"/>
                      <w:marRight w:val="0"/>
                      <w:marTop w:val="0"/>
                      <w:marBottom w:val="0"/>
                      <w:divBdr>
                        <w:top w:val="none" w:sz="0" w:space="0" w:color="auto"/>
                        <w:left w:val="none" w:sz="0" w:space="0" w:color="auto"/>
                        <w:bottom w:val="none" w:sz="0" w:space="0" w:color="auto"/>
                        <w:right w:val="none" w:sz="0" w:space="0" w:color="auto"/>
                      </w:divBdr>
                    </w:div>
                    <w:div w:id="2057969164">
                      <w:marLeft w:val="750"/>
                      <w:marRight w:val="0"/>
                      <w:marTop w:val="0"/>
                      <w:marBottom w:val="0"/>
                      <w:divBdr>
                        <w:top w:val="none" w:sz="0" w:space="0" w:color="auto"/>
                        <w:left w:val="none" w:sz="0" w:space="0" w:color="auto"/>
                        <w:bottom w:val="none" w:sz="0" w:space="0" w:color="auto"/>
                        <w:right w:val="none" w:sz="0" w:space="0" w:color="auto"/>
                      </w:divBdr>
                    </w:div>
                    <w:div w:id="1166169732">
                      <w:marLeft w:val="750"/>
                      <w:marRight w:val="0"/>
                      <w:marTop w:val="0"/>
                      <w:marBottom w:val="0"/>
                      <w:divBdr>
                        <w:top w:val="none" w:sz="0" w:space="0" w:color="auto"/>
                        <w:left w:val="none" w:sz="0" w:space="0" w:color="auto"/>
                        <w:bottom w:val="none" w:sz="0" w:space="0" w:color="auto"/>
                        <w:right w:val="none" w:sz="0" w:space="0" w:color="auto"/>
                      </w:divBdr>
                    </w:div>
                  </w:divsChild>
                </w:div>
                <w:div w:id="342250342">
                  <w:marLeft w:val="300"/>
                  <w:marRight w:val="0"/>
                  <w:marTop w:val="75"/>
                  <w:marBottom w:val="0"/>
                  <w:divBdr>
                    <w:top w:val="none" w:sz="0" w:space="0" w:color="auto"/>
                    <w:left w:val="none" w:sz="0" w:space="0" w:color="auto"/>
                    <w:bottom w:val="none" w:sz="0" w:space="0" w:color="auto"/>
                    <w:right w:val="none" w:sz="0" w:space="0" w:color="auto"/>
                  </w:divBdr>
                  <w:divsChild>
                    <w:div w:id="1446457581">
                      <w:marLeft w:val="750"/>
                      <w:marRight w:val="0"/>
                      <w:marTop w:val="0"/>
                      <w:marBottom w:val="0"/>
                      <w:divBdr>
                        <w:top w:val="none" w:sz="0" w:space="0" w:color="auto"/>
                        <w:left w:val="none" w:sz="0" w:space="0" w:color="auto"/>
                        <w:bottom w:val="none" w:sz="0" w:space="0" w:color="auto"/>
                        <w:right w:val="none" w:sz="0" w:space="0" w:color="auto"/>
                      </w:divBdr>
                    </w:div>
                  </w:divsChild>
                </w:div>
                <w:div w:id="1218738889">
                  <w:marLeft w:val="300"/>
                  <w:marRight w:val="0"/>
                  <w:marTop w:val="75"/>
                  <w:marBottom w:val="0"/>
                  <w:divBdr>
                    <w:top w:val="none" w:sz="0" w:space="0" w:color="auto"/>
                    <w:left w:val="none" w:sz="0" w:space="0" w:color="auto"/>
                    <w:bottom w:val="none" w:sz="0" w:space="0" w:color="auto"/>
                    <w:right w:val="none" w:sz="0" w:space="0" w:color="auto"/>
                  </w:divBdr>
                  <w:divsChild>
                    <w:div w:id="461312169">
                      <w:marLeft w:val="750"/>
                      <w:marRight w:val="0"/>
                      <w:marTop w:val="0"/>
                      <w:marBottom w:val="0"/>
                      <w:divBdr>
                        <w:top w:val="none" w:sz="0" w:space="0" w:color="auto"/>
                        <w:left w:val="none" w:sz="0" w:space="0" w:color="auto"/>
                        <w:bottom w:val="none" w:sz="0" w:space="0" w:color="auto"/>
                        <w:right w:val="none" w:sz="0" w:space="0" w:color="auto"/>
                      </w:divBdr>
                    </w:div>
                    <w:div w:id="542862238">
                      <w:marLeft w:val="750"/>
                      <w:marRight w:val="0"/>
                      <w:marTop w:val="0"/>
                      <w:marBottom w:val="0"/>
                      <w:divBdr>
                        <w:top w:val="none" w:sz="0" w:space="0" w:color="auto"/>
                        <w:left w:val="none" w:sz="0" w:space="0" w:color="auto"/>
                        <w:bottom w:val="none" w:sz="0" w:space="0" w:color="auto"/>
                        <w:right w:val="none" w:sz="0" w:space="0" w:color="auto"/>
                      </w:divBdr>
                    </w:div>
                    <w:div w:id="885144969">
                      <w:marLeft w:val="750"/>
                      <w:marRight w:val="0"/>
                      <w:marTop w:val="0"/>
                      <w:marBottom w:val="0"/>
                      <w:divBdr>
                        <w:top w:val="none" w:sz="0" w:space="0" w:color="auto"/>
                        <w:left w:val="none" w:sz="0" w:space="0" w:color="auto"/>
                        <w:bottom w:val="none" w:sz="0" w:space="0" w:color="auto"/>
                        <w:right w:val="none" w:sz="0" w:space="0" w:color="auto"/>
                      </w:divBdr>
                    </w:div>
                  </w:divsChild>
                </w:div>
                <w:div w:id="2048290123">
                  <w:marLeft w:val="300"/>
                  <w:marRight w:val="0"/>
                  <w:marTop w:val="75"/>
                  <w:marBottom w:val="0"/>
                  <w:divBdr>
                    <w:top w:val="none" w:sz="0" w:space="0" w:color="auto"/>
                    <w:left w:val="none" w:sz="0" w:space="0" w:color="auto"/>
                    <w:bottom w:val="none" w:sz="0" w:space="0" w:color="auto"/>
                    <w:right w:val="none" w:sz="0" w:space="0" w:color="auto"/>
                  </w:divBdr>
                  <w:divsChild>
                    <w:div w:id="731074595">
                      <w:marLeft w:val="750"/>
                      <w:marRight w:val="0"/>
                      <w:marTop w:val="0"/>
                      <w:marBottom w:val="0"/>
                      <w:divBdr>
                        <w:top w:val="none" w:sz="0" w:space="0" w:color="auto"/>
                        <w:left w:val="none" w:sz="0" w:space="0" w:color="auto"/>
                        <w:bottom w:val="none" w:sz="0" w:space="0" w:color="auto"/>
                        <w:right w:val="none" w:sz="0" w:space="0" w:color="auto"/>
                      </w:divBdr>
                    </w:div>
                  </w:divsChild>
                </w:div>
                <w:div w:id="917179403">
                  <w:marLeft w:val="300"/>
                  <w:marRight w:val="0"/>
                  <w:marTop w:val="75"/>
                  <w:marBottom w:val="0"/>
                  <w:divBdr>
                    <w:top w:val="none" w:sz="0" w:space="0" w:color="auto"/>
                    <w:left w:val="none" w:sz="0" w:space="0" w:color="auto"/>
                    <w:bottom w:val="none" w:sz="0" w:space="0" w:color="auto"/>
                    <w:right w:val="none" w:sz="0" w:space="0" w:color="auto"/>
                  </w:divBdr>
                  <w:divsChild>
                    <w:div w:id="2015722870">
                      <w:marLeft w:val="750"/>
                      <w:marRight w:val="0"/>
                      <w:marTop w:val="0"/>
                      <w:marBottom w:val="0"/>
                      <w:divBdr>
                        <w:top w:val="none" w:sz="0" w:space="0" w:color="auto"/>
                        <w:left w:val="none" w:sz="0" w:space="0" w:color="auto"/>
                        <w:bottom w:val="none" w:sz="0" w:space="0" w:color="auto"/>
                        <w:right w:val="none" w:sz="0" w:space="0" w:color="auto"/>
                      </w:divBdr>
                    </w:div>
                    <w:div w:id="1407845948">
                      <w:marLeft w:val="750"/>
                      <w:marRight w:val="0"/>
                      <w:marTop w:val="0"/>
                      <w:marBottom w:val="0"/>
                      <w:divBdr>
                        <w:top w:val="none" w:sz="0" w:space="0" w:color="auto"/>
                        <w:left w:val="none" w:sz="0" w:space="0" w:color="auto"/>
                        <w:bottom w:val="none" w:sz="0" w:space="0" w:color="auto"/>
                        <w:right w:val="none" w:sz="0" w:space="0" w:color="auto"/>
                      </w:divBdr>
                    </w:div>
                  </w:divsChild>
                </w:div>
                <w:div w:id="2075812152">
                  <w:marLeft w:val="300"/>
                  <w:marRight w:val="0"/>
                  <w:marTop w:val="75"/>
                  <w:marBottom w:val="0"/>
                  <w:divBdr>
                    <w:top w:val="none" w:sz="0" w:space="0" w:color="auto"/>
                    <w:left w:val="none" w:sz="0" w:space="0" w:color="auto"/>
                    <w:bottom w:val="none" w:sz="0" w:space="0" w:color="auto"/>
                    <w:right w:val="none" w:sz="0" w:space="0" w:color="auto"/>
                  </w:divBdr>
                  <w:divsChild>
                    <w:div w:id="18700674">
                      <w:marLeft w:val="750"/>
                      <w:marRight w:val="0"/>
                      <w:marTop w:val="0"/>
                      <w:marBottom w:val="0"/>
                      <w:divBdr>
                        <w:top w:val="none" w:sz="0" w:space="0" w:color="auto"/>
                        <w:left w:val="none" w:sz="0" w:space="0" w:color="auto"/>
                        <w:bottom w:val="none" w:sz="0" w:space="0" w:color="auto"/>
                        <w:right w:val="none" w:sz="0" w:space="0" w:color="auto"/>
                      </w:divBdr>
                    </w:div>
                  </w:divsChild>
                </w:div>
                <w:div w:id="1148205627">
                  <w:marLeft w:val="300"/>
                  <w:marRight w:val="0"/>
                  <w:marTop w:val="75"/>
                  <w:marBottom w:val="0"/>
                  <w:divBdr>
                    <w:top w:val="none" w:sz="0" w:space="0" w:color="auto"/>
                    <w:left w:val="none" w:sz="0" w:space="0" w:color="auto"/>
                    <w:bottom w:val="none" w:sz="0" w:space="0" w:color="auto"/>
                    <w:right w:val="none" w:sz="0" w:space="0" w:color="auto"/>
                  </w:divBdr>
                  <w:divsChild>
                    <w:div w:id="1248078329">
                      <w:marLeft w:val="750"/>
                      <w:marRight w:val="0"/>
                      <w:marTop w:val="0"/>
                      <w:marBottom w:val="0"/>
                      <w:divBdr>
                        <w:top w:val="none" w:sz="0" w:space="0" w:color="auto"/>
                        <w:left w:val="none" w:sz="0" w:space="0" w:color="auto"/>
                        <w:bottom w:val="none" w:sz="0" w:space="0" w:color="auto"/>
                        <w:right w:val="none" w:sz="0" w:space="0" w:color="auto"/>
                      </w:divBdr>
                    </w:div>
                  </w:divsChild>
                </w:div>
                <w:div w:id="1319069649">
                  <w:marLeft w:val="300"/>
                  <w:marRight w:val="0"/>
                  <w:marTop w:val="75"/>
                  <w:marBottom w:val="0"/>
                  <w:divBdr>
                    <w:top w:val="none" w:sz="0" w:space="0" w:color="auto"/>
                    <w:left w:val="none" w:sz="0" w:space="0" w:color="auto"/>
                    <w:bottom w:val="none" w:sz="0" w:space="0" w:color="auto"/>
                    <w:right w:val="none" w:sz="0" w:space="0" w:color="auto"/>
                  </w:divBdr>
                  <w:divsChild>
                    <w:div w:id="1988780968">
                      <w:marLeft w:val="750"/>
                      <w:marRight w:val="0"/>
                      <w:marTop w:val="0"/>
                      <w:marBottom w:val="0"/>
                      <w:divBdr>
                        <w:top w:val="none" w:sz="0" w:space="0" w:color="auto"/>
                        <w:left w:val="none" w:sz="0" w:space="0" w:color="auto"/>
                        <w:bottom w:val="none" w:sz="0" w:space="0" w:color="auto"/>
                        <w:right w:val="none" w:sz="0" w:space="0" w:color="auto"/>
                      </w:divBdr>
                    </w:div>
                    <w:div w:id="1505853152">
                      <w:marLeft w:val="750"/>
                      <w:marRight w:val="0"/>
                      <w:marTop w:val="0"/>
                      <w:marBottom w:val="0"/>
                      <w:divBdr>
                        <w:top w:val="none" w:sz="0" w:space="0" w:color="auto"/>
                        <w:left w:val="none" w:sz="0" w:space="0" w:color="auto"/>
                        <w:bottom w:val="none" w:sz="0" w:space="0" w:color="auto"/>
                        <w:right w:val="none" w:sz="0" w:space="0" w:color="auto"/>
                      </w:divBdr>
                    </w:div>
                    <w:div w:id="65154363">
                      <w:marLeft w:val="750"/>
                      <w:marRight w:val="0"/>
                      <w:marTop w:val="0"/>
                      <w:marBottom w:val="0"/>
                      <w:divBdr>
                        <w:top w:val="none" w:sz="0" w:space="0" w:color="auto"/>
                        <w:left w:val="none" w:sz="0" w:space="0" w:color="auto"/>
                        <w:bottom w:val="none" w:sz="0" w:space="0" w:color="auto"/>
                        <w:right w:val="none" w:sz="0" w:space="0" w:color="auto"/>
                      </w:divBdr>
                    </w:div>
                  </w:divsChild>
                </w:div>
                <w:div w:id="1758289200">
                  <w:marLeft w:val="300"/>
                  <w:marRight w:val="0"/>
                  <w:marTop w:val="75"/>
                  <w:marBottom w:val="0"/>
                  <w:divBdr>
                    <w:top w:val="none" w:sz="0" w:space="0" w:color="auto"/>
                    <w:left w:val="none" w:sz="0" w:space="0" w:color="auto"/>
                    <w:bottom w:val="none" w:sz="0" w:space="0" w:color="auto"/>
                    <w:right w:val="none" w:sz="0" w:space="0" w:color="auto"/>
                  </w:divBdr>
                </w:div>
                <w:div w:id="310141209">
                  <w:marLeft w:val="300"/>
                  <w:marRight w:val="0"/>
                  <w:marTop w:val="75"/>
                  <w:marBottom w:val="0"/>
                  <w:divBdr>
                    <w:top w:val="none" w:sz="0" w:space="0" w:color="auto"/>
                    <w:left w:val="none" w:sz="0" w:space="0" w:color="auto"/>
                    <w:bottom w:val="none" w:sz="0" w:space="0" w:color="auto"/>
                    <w:right w:val="none" w:sz="0" w:space="0" w:color="auto"/>
                  </w:divBdr>
                </w:div>
                <w:div w:id="101271041">
                  <w:marLeft w:val="300"/>
                  <w:marRight w:val="0"/>
                  <w:marTop w:val="75"/>
                  <w:marBottom w:val="0"/>
                  <w:divBdr>
                    <w:top w:val="none" w:sz="0" w:space="0" w:color="auto"/>
                    <w:left w:val="none" w:sz="0" w:space="0" w:color="auto"/>
                    <w:bottom w:val="none" w:sz="0" w:space="0" w:color="auto"/>
                    <w:right w:val="none" w:sz="0" w:space="0" w:color="auto"/>
                  </w:divBdr>
                  <w:divsChild>
                    <w:div w:id="403332017">
                      <w:marLeft w:val="750"/>
                      <w:marRight w:val="0"/>
                      <w:marTop w:val="0"/>
                      <w:marBottom w:val="0"/>
                      <w:divBdr>
                        <w:top w:val="none" w:sz="0" w:space="0" w:color="auto"/>
                        <w:left w:val="none" w:sz="0" w:space="0" w:color="auto"/>
                        <w:bottom w:val="none" w:sz="0" w:space="0" w:color="auto"/>
                        <w:right w:val="none" w:sz="0" w:space="0" w:color="auto"/>
                      </w:divBdr>
                    </w:div>
                    <w:div w:id="1069687974">
                      <w:marLeft w:val="750"/>
                      <w:marRight w:val="0"/>
                      <w:marTop w:val="0"/>
                      <w:marBottom w:val="0"/>
                      <w:divBdr>
                        <w:top w:val="none" w:sz="0" w:space="0" w:color="auto"/>
                        <w:left w:val="none" w:sz="0" w:space="0" w:color="auto"/>
                        <w:bottom w:val="none" w:sz="0" w:space="0" w:color="auto"/>
                        <w:right w:val="none" w:sz="0" w:space="0" w:color="auto"/>
                      </w:divBdr>
                    </w:div>
                  </w:divsChild>
                </w:div>
                <w:div w:id="1229924407">
                  <w:marLeft w:val="300"/>
                  <w:marRight w:val="0"/>
                  <w:marTop w:val="75"/>
                  <w:marBottom w:val="0"/>
                  <w:divBdr>
                    <w:top w:val="none" w:sz="0" w:space="0" w:color="auto"/>
                    <w:left w:val="none" w:sz="0" w:space="0" w:color="auto"/>
                    <w:bottom w:val="none" w:sz="0" w:space="0" w:color="auto"/>
                    <w:right w:val="none" w:sz="0" w:space="0" w:color="auto"/>
                  </w:divBdr>
                  <w:divsChild>
                    <w:div w:id="1025330600">
                      <w:marLeft w:val="750"/>
                      <w:marRight w:val="0"/>
                      <w:marTop w:val="0"/>
                      <w:marBottom w:val="0"/>
                      <w:divBdr>
                        <w:top w:val="none" w:sz="0" w:space="0" w:color="auto"/>
                        <w:left w:val="none" w:sz="0" w:space="0" w:color="auto"/>
                        <w:bottom w:val="none" w:sz="0" w:space="0" w:color="auto"/>
                        <w:right w:val="none" w:sz="0" w:space="0" w:color="auto"/>
                      </w:divBdr>
                    </w:div>
                  </w:divsChild>
                </w:div>
                <w:div w:id="1859536789">
                  <w:marLeft w:val="300"/>
                  <w:marRight w:val="0"/>
                  <w:marTop w:val="75"/>
                  <w:marBottom w:val="0"/>
                  <w:divBdr>
                    <w:top w:val="none" w:sz="0" w:space="0" w:color="auto"/>
                    <w:left w:val="none" w:sz="0" w:space="0" w:color="auto"/>
                    <w:bottom w:val="none" w:sz="0" w:space="0" w:color="auto"/>
                    <w:right w:val="none" w:sz="0" w:space="0" w:color="auto"/>
                  </w:divBdr>
                  <w:divsChild>
                    <w:div w:id="1670518860">
                      <w:marLeft w:val="750"/>
                      <w:marRight w:val="0"/>
                      <w:marTop w:val="0"/>
                      <w:marBottom w:val="0"/>
                      <w:divBdr>
                        <w:top w:val="none" w:sz="0" w:space="0" w:color="auto"/>
                        <w:left w:val="none" w:sz="0" w:space="0" w:color="auto"/>
                        <w:bottom w:val="none" w:sz="0" w:space="0" w:color="auto"/>
                        <w:right w:val="none" w:sz="0" w:space="0" w:color="auto"/>
                      </w:divBdr>
                    </w:div>
                    <w:div w:id="541794095">
                      <w:marLeft w:val="750"/>
                      <w:marRight w:val="0"/>
                      <w:marTop w:val="0"/>
                      <w:marBottom w:val="0"/>
                      <w:divBdr>
                        <w:top w:val="none" w:sz="0" w:space="0" w:color="auto"/>
                        <w:left w:val="none" w:sz="0" w:space="0" w:color="auto"/>
                        <w:bottom w:val="none" w:sz="0" w:space="0" w:color="auto"/>
                        <w:right w:val="none" w:sz="0" w:space="0" w:color="auto"/>
                      </w:divBdr>
                    </w:div>
                    <w:div w:id="1787774236">
                      <w:marLeft w:val="750"/>
                      <w:marRight w:val="0"/>
                      <w:marTop w:val="0"/>
                      <w:marBottom w:val="0"/>
                      <w:divBdr>
                        <w:top w:val="none" w:sz="0" w:space="0" w:color="auto"/>
                        <w:left w:val="none" w:sz="0" w:space="0" w:color="auto"/>
                        <w:bottom w:val="none" w:sz="0" w:space="0" w:color="auto"/>
                        <w:right w:val="none" w:sz="0" w:space="0" w:color="auto"/>
                      </w:divBdr>
                    </w:div>
                  </w:divsChild>
                </w:div>
                <w:div w:id="1954358638">
                  <w:marLeft w:val="300"/>
                  <w:marRight w:val="0"/>
                  <w:marTop w:val="75"/>
                  <w:marBottom w:val="0"/>
                  <w:divBdr>
                    <w:top w:val="none" w:sz="0" w:space="0" w:color="auto"/>
                    <w:left w:val="none" w:sz="0" w:space="0" w:color="auto"/>
                    <w:bottom w:val="none" w:sz="0" w:space="0" w:color="auto"/>
                    <w:right w:val="none" w:sz="0" w:space="0" w:color="auto"/>
                  </w:divBdr>
                  <w:divsChild>
                    <w:div w:id="927543192">
                      <w:marLeft w:val="750"/>
                      <w:marRight w:val="0"/>
                      <w:marTop w:val="0"/>
                      <w:marBottom w:val="0"/>
                      <w:divBdr>
                        <w:top w:val="none" w:sz="0" w:space="0" w:color="auto"/>
                        <w:left w:val="none" w:sz="0" w:space="0" w:color="auto"/>
                        <w:bottom w:val="none" w:sz="0" w:space="0" w:color="auto"/>
                        <w:right w:val="none" w:sz="0" w:space="0" w:color="auto"/>
                      </w:divBdr>
                    </w:div>
                  </w:divsChild>
                </w:div>
                <w:div w:id="1247765225">
                  <w:marLeft w:val="300"/>
                  <w:marRight w:val="0"/>
                  <w:marTop w:val="75"/>
                  <w:marBottom w:val="0"/>
                  <w:divBdr>
                    <w:top w:val="none" w:sz="0" w:space="0" w:color="auto"/>
                    <w:left w:val="none" w:sz="0" w:space="0" w:color="auto"/>
                    <w:bottom w:val="none" w:sz="0" w:space="0" w:color="auto"/>
                    <w:right w:val="none" w:sz="0" w:space="0" w:color="auto"/>
                  </w:divBdr>
                  <w:divsChild>
                    <w:div w:id="56364704">
                      <w:marLeft w:val="750"/>
                      <w:marRight w:val="0"/>
                      <w:marTop w:val="0"/>
                      <w:marBottom w:val="0"/>
                      <w:divBdr>
                        <w:top w:val="none" w:sz="0" w:space="0" w:color="auto"/>
                        <w:left w:val="none" w:sz="0" w:space="0" w:color="auto"/>
                        <w:bottom w:val="none" w:sz="0" w:space="0" w:color="auto"/>
                        <w:right w:val="none" w:sz="0" w:space="0" w:color="auto"/>
                      </w:divBdr>
                    </w:div>
                    <w:div w:id="667513327">
                      <w:marLeft w:val="750"/>
                      <w:marRight w:val="0"/>
                      <w:marTop w:val="0"/>
                      <w:marBottom w:val="0"/>
                      <w:divBdr>
                        <w:top w:val="none" w:sz="0" w:space="0" w:color="auto"/>
                        <w:left w:val="none" w:sz="0" w:space="0" w:color="auto"/>
                        <w:bottom w:val="none" w:sz="0" w:space="0" w:color="auto"/>
                        <w:right w:val="none" w:sz="0" w:space="0" w:color="auto"/>
                      </w:divBdr>
                    </w:div>
                    <w:div w:id="168764243">
                      <w:marLeft w:val="750"/>
                      <w:marRight w:val="0"/>
                      <w:marTop w:val="0"/>
                      <w:marBottom w:val="0"/>
                      <w:divBdr>
                        <w:top w:val="none" w:sz="0" w:space="0" w:color="auto"/>
                        <w:left w:val="none" w:sz="0" w:space="0" w:color="auto"/>
                        <w:bottom w:val="none" w:sz="0" w:space="0" w:color="auto"/>
                        <w:right w:val="none" w:sz="0" w:space="0" w:color="auto"/>
                      </w:divBdr>
                    </w:div>
                  </w:divsChild>
                </w:div>
                <w:div w:id="1582249019">
                  <w:marLeft w:val="300"/>
                  <w:marRight w:val="0"/>
                  <w:marTop w:val="75"/>
                  <w:marBottom w:val="0"/>
                  <w:divBdr>
                    <w:top w:val="none" w:sz="0" w:space="0" w:color="auto"/>
                    <w:left w:val="none" w:sz="0" w:space="0" w:color="auto"/>
                    <w:bottom w:val="none" w:sz="0" w:space="0" w:color="auto"/>
                    <w:right w:val="none" w:sz="0" w:space="0" w:color="auto"/>
                  </w:divBdr>
                  <w:divsChild>
                    <w:div w:id="416826652">
                      <w:marLeft w:val="750"/>
                      <w:marRight w:val="0"/>
                      <w:marTop w:val="0"/>
                      <w:marBottom w:val="0"/>
                      <w:divBdr>
                        <w:top w:val="none" w:sz="0" w:space="0" w:color="auto"/>
                        <w:left w:val="none" w:sz="0" w:space="0" w:color="auto"/>
                        <w:bottom w:val="none" w:sz="0" w:space="0" w:color="auto"/>
                        <w:right w:val="none" w:sz="0" w:space="0" w:color="auto"/>
                      </w:divBdr>
                    </w:div>
                  </w:divsChild>
                </w:div>
                <w:div w:id="1167986783">
                  <w:marLeft w:val="300"/>
                  <w:marRight w:val="0"/>
                  <w:marTop w:val="75"/>
                  <w:marBottom w:val="0"/>
                  <w:divBdr>
                    <w:top w:val="none" w:sz="0" w:space="0" w:color="auto"/>
                    <w:left w:val="none" w:sz="0" w:space="0" w:color="auto"/>
                    <w:bottom w:val="none" w:sz="0" w:space="0" w:color="auto"/>
                    <w:right w:val="none" w:sz="0" w:space="0" w:color="auto"/>
                  </w:divBdr>
                  <w:divsChild>
                    <w:div w:id="1441026889">
                      <w:marLeft w:val="750"/>
                      <w:marRight w:val="0"/>
                      <w:marTop w:val="0"/>
                      <w:marBottom w:val="0"/>
                      <w:divBdr>
                        <w:top w:val="none" w:sz="0" w:space="0" w:color="auto"/>
                        <w:left w:val="none" w:sz="0" w:space="0" w:color="auto"/>
                        <w:bottom w:val="none" w:sz="0" w:space="0" w:color="auto"/>
                        <w:right w:val="none" w:sz="0" w:space="0" w:color="auto"/>
                      </w:divBdr>
                    </w:div>
                    <w:div w:id="1067999524">
                      <w:marLeft w:val="750"/>
                      <w:marRight w:val="0"/>
                      <w:marTop w:val="0"/>
                      <w:marBottom w:val="0"/>
                      <w:divBdr>
                        <w:top w:val="none" w:sz="0" w:space="0" w:color="auto"/>
                        <w:left w:val="none" w:sz="0" w:space="0" w:color="auto"/>
                        <w:bottom w:val="none" w:sz="0" w:space="0" w:color="auto"/>
                        <w:right w:val="none" w:sz="0" w:space="0" w:color="auto"/>
                      </w:divBdr>
                    </w:div>
                  </w:divsChild>
                </w:div>
                <w:div w:id="1035233601">
                  <w:marLeft w:val="300"/>
                  <w:marRight w:val="0"/>
                  <w:marTop w:val="75"/>
                  <w:marBottom w:val="0"/>
                  <w:divBdr>
                    <w:top w:val="none" w:sz="0" w:space="0" w:color="auto"/>
                    <w:left w:val="none" w:sz="0" w:space="0" w:color="auto"/>
                    <w:bottom w:val="none" w:sz="0" w:space="0" w:color="auto"/>
                    <w:right w:val="none" w:sz="0" w:space="0" w:color="auto"/>
                  </w:divBdr>
                  <w:divsChild>
                    <w:div w:id="296306124">
                      <w:marLeft w:val="750"/>
                      <w:marRight w:val="0"/>
                      <w:marTop w:val="0"/>
                      <w:marBottom w:val="0"/>
                      <w:divBdr>
                        <w:top w:val="none" w:sz="0" w:space="0" w:color="auto"/>
                        <w:left w:val="none" w:sz="0" w:space="0" w:color="auto"/>
                        <w:bottom w:val="none" w:sz="0" w:space="0" w:color="auto"/>
                        <w:right w:val="none" w:sz="0" w:space="0" w:color="auto"/>
                      </w:divBdr>
                    </w:div>
                  </w:divsChild>
                </w:div>
                <w:div w:id="1319655937">
                  <w:marLeft w:val="300"/>
                  <w:marRight w:val="0"/>
                  <w:marTop w:val="75"/>
                  <w:marBottom w:val="0"/>
                  <w:divBdr>
                    <w:top w:val="none" w:sz="0" w:space="0" w:color="auto"/>
                    <w:left w:val="none" w:sz="0" w:space="0" w:color="auto"/>
                    <w:bottom w:val="none" w:sz="0" w:space="0" w:color="auto"/>
                    <w:right w:val="none" w:sz="0" w:space="0" w:color="auto"/>
                  </w:divBdr>
                  <w:divsChild>
                    <w:div w:id="2081322668">
                      <w:marLeft w:val="750"/>
                      <w:marRight w:val="0"/>
                      <w:marTop w:val="0"/>
                      <w:marBottom w:val="0"/>
                      <w:divBdr>
                        <w:top w:val="none" w:sz="0" w:space="0" w:color="auto"/>
                        <w:left w:val="none" w:sz="0" w:space="0" w:color="auto"/>
                        <w:bottom w:val="none" w:sz="0" w:space="0" w:color="auto"/>
                        <w:right w:val="none" w:sz="0" w:space="0" w:color="auto"/>
                      </w:divBdr>
                    </w:div>
                  </w:divsChild>
                </w:div>
                <w:div w:id="283197546">
                  <w:marLeft w:val="300"/>
                  <w:marRight w:val="0"/>
                  <w:marTop w:val="75"/>
                  <w:marBottom w:val="0"/>
                  <w:divBdr>
                    <w:top w:val="none" w:sz="0" w:space="0" w:color="auto"/>
                    <w:left w:val="none" w:sz="0" w:space="0" w:color="auto"/>
                    <w:bottom w:val="none" w:sz="0" w:space="0" w:color="auto"/>
                    <w:right w:val="none" w:sz="0" w:space="0" w:color="auto"/>
                  </w:divBdr>
                  <w:divsChild>
                    <w:div w:id="7219851">
                      <w:marLeft w:val="750"/>
                      <w:marRight w:val="0"/>
                      <w:marTop w:val="0"/>
                      <w:marBottom w:val="0"/>
                      <w:divBdr>
                        <w:top w:val="none" w:sz="0" w:space="0" w:color="auto"/>
                        <w:left w:val="none" w:sz="0" w:space="0" w:color="auto"/>
                        <w:bottom w:val="none" w:sz="0" w:space="0" w:color="auto"/>
                        <w:right w:val="none" w:sz="0" w:space="0" w:color="auto"/>
                      </w:divBdr>
                    </w:div>
                    <w:div w:id="569190696">
                      <w:marLeft w:val="750"/>
                      <w:marRight w:val="0"/>
                      <w:marTop w:val="0"/>
                      <w:marBottom w:val="0"/>
                      <w:divBdr>
                        <w:top w:val="none" w:sz="0" w:space="0" w:color="auto"/>
                        <w:left w:val="none" w:sz="0" w:space="0" w:color="auto"/>
                        <w:bottom w:val="none" w:sz="0" w:space="0" w:color="auto"/>
                        <w:right w:val="none" w:sz="0" w:space="0" w:color="auto"/>
                      </w:divBdr>
                    </w:div>
                    <w:div w:id="2093308508">
                      <w:marLeft w:val="750"/>
                      <w:marRight w:val="0"/>
                      <w:marTop w:val="0"/>
                      <w:marBottom w:val="0"/>
                      <w:divBdr>
                        <w:top w:val="none" w:sz="0" w:space="0" w:color="auto"/>
                        <w:left w:val="none" w:sz="0" w:space="0" w:color="auto"/>
                        <w:bottom w:val="none" w:sz="0" w:space="0" w:color="auto"/>
                        <w:right w:val="none" w:sz="0" w:space="0" w:color="auto"/>
                      </w:divBdr>
                    </w:div>
                  </w:divsChild>
                </w:div>
                <w:div w:id="971859332">
                  <w:marLeft w:val="300"/>
                  <w:marRight w:val="0"/>
                  <w:marTop w:val="75"/>
                  <w:marBottom w:val="0"/>
                  <w:divBdr>
                    <w:top w:val="none" w:sz="0" w:space="0" w:color="auto"/>
                    <w:left w:val="none" w:sz="0" w:space="0" w:color="auto"/>
                    <w:bottom w:val="none" w:sz="0" w:space="0" w:color="auto"/>
                    <w:right w:val="none" w:sz="0" w:space="0" w:color="auto"/>
                  </w:divBdr>
                </w:div>
                <w:div w:id="822816975">
                  <w:marLeft w:val="300"/>
                  <w:marRight w:val="0"/>
                  <w:marTop w:val="75"/>
                  <w:marBottom w:val="0"/>
                  <w:divBdr>
                    <w:top w:val="none" w:sz="0" w:space="0" w:color="auto"/>
                    <w:left w:val="none" w:sz="0" w:space="0" w:color="auto"/>
                    <w:bottom w:val="none" w:sz="0" w:space="0" w:color="auto"/>
                    <w:right w:val="none" w:sz="0" w:space="0" w:color="auto"/>
                  </w:divBdr>
                </w:div>
                <w:div w:id="1111432522">
                  <w:marLeft w:val="300"/>
                  <w:marRight w:val="0"/>
                  <w:marTop w:val="75"/>
                  <w:marBottom w:val="0"/>
                  <w:divBdr>
                    <w:top w:val="none" w:sz="0" w:space="0" w:color="auto"/>
                    <w:left w:val="none" w:sz="0" w:space="0" w:color="auto"/>
                    <w:bottom w:val="none" w:sz="0" w:space="0" w:color="auto"/>
                    <w:right w:val="none" w:sz="0" w:space="0" w:color="auto"/>
                  </w:divBdr>
                  <w:divsChild>
                    <w:div w:id="2098096299">
                      <w:marLeft w:val="750"/>
                      <w:marRight w:val="0"/>
                      <w:marTop w:val="0"/>
                      <w:marBottom w:val="0"/>
                      <w:divBdr>
                        <w:top w:val="none" w:sz="0" w:space="0" w:color="auto"/>
                        <w:left w:val="none" w:sz="0" w:space="0" w:color="auto"/>
                        <w:bottom w:val="none" w:sz="0" w:space="0" w:color="auto"/>
                        <w:right w:val="none" w:sz="0" w:space="0" w:color="auto"/>
                      </w:divBdr>
                    </w:div>
                    <w:div w:id="56827978">
                      <w:marLeft w:val="750"/>
                      <w:marRight w:val="0"/>
                      <w:marTop w:val="0"/>
                      <w:marBottom w:val="0"/>
                      <w:divBdr>
                        <w:top w:val="none" w:sz="0" w:space="0" w:color="auto"/>
                        <w:left w:val="none" w:sz="0" w:space="0" w:color="auto"/>
                        <w:bottom w:val="none" w:sz="0" w:space="0" w:color="auto"/>
                        <w:right w:val="none" w:sz="0" w:space="0" w:color="auto"/>
                      </w:divBdr>
                    </w:div>
                  </w:divsChild>
                </w:div>
                <w:div w:id="486096170">
                  <w:marLeft w:val="300"/>
                  <w:marRight w:val="0"/>
                  <w:marTop w:val="75"/>
                  <w:marBottom w:val="0"/>
                  <w:divBdr>
                    <w:top w:val="none" w:sz="0" w:space="0" w:color="auto"/>
                    <w:left w:val="none" w:sz="0" w:space="0" w:color="auto"/>
                    <w:bottom w:val="none" w:sz="0" w:space="0" w:color="auto"/>
                    <w:right w:val="none" w:sz="0" w:space="0" w:color="auto"/>
                  </w:divBdr>
                  <w:divsChild>
                    <w:div w:id="930433650">
                      <w:marLeft w:val="750"/>
                      <w:marRight w:val="0"/>
                      <w:marTop w:val="0"/>
                      <w:marBottom w:val="0"/>
                      <w:divBdr>
                        <w:top w:val="none" w:sz="0" w:space="0" w:color="auto"/>
                        <w:left w:val="none" w:sz="0" w:space="0" w:color="auto"/>
                        <w:bottom w:val="none" w:sz="0" w:space="0" w:color="auto"/>
                        <w:right w:val="none" w:sz="0" w:space="0" w:color="auto"/>
                      </w:divBdr>
                    </w:div>
                  </w:divsChild>
                </w:div>
                <w:div w:id="1624117775">
                  <w:marLeft w:val="300"/>
                  <w:marRight w:val="0"/>
                  <w:marTop w:val="75"/>
                  <w:marBottom w:val="0"/>
                  <w:divBdr>
                    <w:top w:val="none" w:sz="0" w:space="0" w:color="auto"/>
                    <w:left w:val="none" w:sz="0" w:space="0" w:color="auto"/>
                    <w:bottom w:val="none" w:sz="0" w:space="0" w:color="auto"/>
                    <w:right w:val="none" w:sz="0" w:space="0" w:color="auto"/>
                  </w:divBdr>
                  <w:divsChild>
                    <w:div w:id="412121509">
                      <w:marLeft w:val="750"/>
                      <w:marRight w:val="0"/>
                      <w:marTop w:val="0"/>
                      <w:marBottom w:val="0"/>
                      <w:divBdr>
                        <w:top w:val="none" w:sz="0" w:space="0" w:color="auto"/>
                        <w:left w:val="none" w:sz="0" w:space="0" w:color="auto"/>
                        <w:bottom w:val="none" w:sz="0" w:space="0" w:color="auto"/>
                        <w:right w:val="none" w:sz="0" w:space="0" w:color="auto"/>
                      </w:divBdr>
                    </w:div>
                    <w:div w:id="1825312781">
                      <w:marLeft w:val="750"/>
                      <w:marRight w:val="0"/>
                      <w:marTop w:val="0"/>
                      <w:marBottom w:val="0"/>
                      <w:divBdr>
                        <w:top w:val="none" w:sz="0" w:space="0" w:color="auto"/>
                        <w:left w:val="none" w:sz="0" w:space="0" w:color="auto"/>
                        <w:bottom w:val="none" w:sz="0" w:space="0" w:color="auto"/>
                        <w:right w:val="none" w:sz="0" w:space="0" w:color="auto"/>
                      </w:divBdr>
                    </w:div>
                    <w:div w:id="1570144157">
                      <w:marLeft w:val="750"/>
                      <w:marRight w:val="0"/>
                      <w:marTop w:val="0"/>
                      <w:marBottom w:val="0"/>
                      <w:divBdr>
                        <w:top w:val="none" w:sz="0" w:space="0" w:color="auto"/>
                        <w:left w:val="none" w:sz="0" w:space="0" w:color="auto"/>
                        <w:bottom w:val="none" w:sz="0" w:space="0" w:color="auto"/>
                        <w:right w:val="none" w:sz="0" w:space="0" w:color="auto"/>
                      </w:divBdr>
                    </w:div>
                  </w:divsChild>
                </w:div>
                <w:div w:id="1511213608">
                  <w:marLeft w:val="300"/>
                  <w:marRight w:val="0"/>
                  <w:marTop w:val="75"/>
                  <w:marBottom w:val="0"/>
                  <w:divBdr>
                    <w:top w:val="none" w:sz="0" w:space="0" w:color="auto"/>
                    <w:left w:val="none" w:sz="0" w:space="0" w:color="auto"/>
                    <w:bottom w:val="none" w:sz="0" w:space="0" w:color="auto"/>
                    <w:right w:val="none" w:sz="0" w:space="0" w:color="auto"/>
                  </w:divBdr>
                  <w:divsChild>
                    <w:div w:id="1636637967">
                      <w:marLeft w:val="750"/>
                      <w:marRight w:val="0"/>
                      <w:marTop w:val="0"/>
                      <w:marBottom w:val="0"/>
                      <w:divBdr>
                        <w:top w:val="none" w:sz="0" w:space="0" w:color="auto"/>
                        <w:left w:val="none" w:sz="0" w:space="0" w:color="auto"/>
                        <w:bottom w:val="none" w:sz="0" w:space="0" w:color="auto"/>
                        <w:right w:val="none" w:sz="0" w:space="0" w:color="auto"/>
                      </w:divBdr>
                    </w:div>
                  </w:divsChild>
                </w:div>
                <w:div w:id="419179817">
                  <w:marLeft w:val="300"/>
                  <w:marRight w:val="0"/>
                  <w:marTop w:val="75"/>
                  <w:marBottom w:val="0"/>
                  <w:divBdr>
                    <w:top w:val="none" w:sz="0" w:space="0" w:color="auto"/>
                    <w:left w:val="none" w:sz="0" w:space="0" w:color="auto"/>
                    <w:bottom w:val="none" w:sz="0" w:space="0" w:color="auto"/>
                    <w:right w:val="none" w:sz="0" w:space="0" w:color="auto"/>
                  </w:divBdr>
                  <w:divsChild>
                    <w:div w:id="45448979">
                      <w:marLeft w:val="750"/>
                      <w:marRight w:val="0"/>
                      <w:marTop w:val="0"/>
                      <w:marBottom w:val="0"/>
                      <w:divBdr>
                        <w:top w:val="none" w:sz="0" w:space="0" w:color="auto"/>
                        <w:left w:val="none" w:sz="0" w:space="0" w:color="auto"/>
                        <w:bottom w:val="none" w:sz="0" w:space="0" w:color="auto"/>
                        <w:right w:val="none" w:sz="0" w:space="0" w:color="auto"/>
                      </w:divBdr>
                    </w:div>
                    <w:div w:id="423889819">
                      <w:marLeft w:val="750"/>
                      <w:marRight w:val="0"/>
                      <w:marTop w:val="0"/>
                      <w:marBottom w:val="0"/>
                      <w:divBdr>
                        <w:top w:val="none" w:sz="0" w:space="0" w:color="auto"/>
                        <w:left w:val="none" w:sz="0" w:space="0" w:color="auto"/>
                        <w:bottom w:val="none" w:sz="0" w:space="0" w:color="auto"/>
                        <w:right w:val="none" w:sz="0" w:space="0" w:color="auto"/>
                      </w:divBdr>
                    </w:div>
                    <w:div w:id="1325742925">
                      <w:marLeft w:val="750"/>
                      <w:marRight w:val="0"/>
                      <w:marTop w:val="0"/>
                      <w:marBottom w:val="0"/>
                      <w:divBdr>
                        <w:top w:val="none" w:sz="0" w:space="0" w:color="auto"/>
                        <w:left w:val="none" w:sz="0" w:space="0" w:color="auto"/>
                        <w:bottom w:val="none" w:sz="0" w:space="0" w:color="auto"/>
                        <w:right w:val="none" w:sz="0" w:space="0" w:color="auto"/>
                      </w:divBdr>
                    </w:div>
                  </w:divsChild>
                </w:div>
                <w:div w:id="1080832748">
                  <w:marLeft w:val="300"/>
                  <w:marRight w:val="0"/>
                  <w:marTop w:val="75"/>
                  <w:marBottom w:val="0"/>
                  <w:divBdr>
                    <w:top w:val="none" w:sz="0" w:space="0" w:color="auto"/>
                    <w:left w:val="none" w:sz="0" w:space="0" w:color="auto"/>
                    <w:bottom w:val="none" w:sz="0" w:space="0" w:color="auto"/>
                    <w:right w:val="none" w:sz="0" w:space="0" w:color="auto"/>
                  </w:divBdr>
                  <w:divsChild>
                    <w:div w:id="70197689">
                      <w:marLeft w:val="750"/>
                      <w:marRight w:val="0"/>
                      <w:marTop w:val="0"/>
                      <w:marBottom w:val="0"/>
                      <w:divBdr>
                        <w:top w:val="none" w:sz="0" w:space="0" w:color="auto"/>
                        <w:left w:val="none" w:sz="0" w:space="0" w:color="auto"/>
                        <w:bottom w:val="none" w:sz="0" w:space="0" w:color="auto"/>
                        <w:right w:val="none" w:sz="0" w:space="0" w:color="auto"/>
                      </w:divBdr>
                    </w:div>
                  </w:divsChild>
                </w:div>
                <w:div w:id="423380230">
                  <w:marLeft w:val="300"/>
                  <w:marRight w:val="0"/>
                  <w:marTop w:val="75"/>
                  <w:marBottom w:val="0"/>
                  <w:divBdr>
                    <w:top w:val="none" w:sz="0" w:space="0" w:color="auto"/>
                    <w:left w:val="none" w:sz="0" w:space="0" w:color="auto"/>
                    <w:bottom w:val="none" w:sz="0" w:space="0" w:color="auto"/>
                    <w:right w:val="none" w:sz="0" w:space="0" w:color="auto"/>
                  </w:divBdr>
                  <w:divsChild>
                    <w:div w:id="711854224">
                      <w:marLeft w:val="750"/>
                      <w:marRight w:val="0"/>
                      <w:marTop w:val="0"/>
                      <w:marBottom w:val="0"/>
                      <w:divBdr>
                        <w:top w:val="none" w:sz="0" w:space="0" w:color="auto"/>
                        <w:left w:val="none" w:sz="0" w:space="0" w:color="auto"/>
                        <w:bottom w:val="none" w:sz="0" w:space="0" w:color="auto"/>
                        <w:right w:val="none" w:sz="0" w:space="0" w:color="auto"/>
                      </w:divBdr>
                    </w:div>
                    <w:div w:id="279801801">
                      <w:marLeft w:val="750"/>
                      <w:marRight w:val="0"/>
                      <w:marTop w:val="0"/>
                      <w:marBottom w:val="0"/>
                      <w:divBdr>
                        <w:top w:val="none" w:sz="0" w:space="0" w:color="auto"/>
                        <w:left w:val="none" w:sz="0" w:space="0" w:color="auto"/>
                        <w:bottom w:val="none" w:sz="0" w:space="0" w:color="auto"/>
                        <w:right w:val="none" w:sz="0" w:space="0" w:color="auto"/>
                      </w:divBdr>
                    </w:div>
                  </w:divsChild>
                </w:div>
                <w:div w:id="1282492041">
                  <w:marLeft w:val="300"/>
                  <w:marRight w:val="0"/>
                  <w:marTop w:val="75"/>
                  <w:marBottom w:val="0"/>
                  <w:divBdr>
                    <w:top w:val="none" w:sz="0" w:space="0" w:color="auto"/>
                    <w:left w:val="none" w:sz="0" w:space="0" w:color="auto"/>
                    <w:bottom w:val="none" w:sz="0" w:space="0" w:color="auto"/>
                    <w:right w:val="none" w:sz="0" w:space="0" w:color="auto"/>
                  </w:divBdr>
                  <w:divsChild>
                    <w:div w:id="593055545">
                      <w:marLeft w:val="750"/>
                      <w:marRight w:val="0"/>
                      <w:marTop w:val="0"/>
                      <w:marBottom w:val="0"/>
                      <w:divBdr>
                        <w:top w:val="none" w:sz="0" w:space="0" w:color="auto"/>
                        <w:left w:val="none" w:sz="0" w:space="0" w:color="auto"/>
                        <w:bottom w:val="none" w:sz="0" w:space="0" w:color="auto"/>
                        <w:right w:val="none" w:sz="0" w:space="0" w:color="auto"/>
                      </w:divBdr>
                    </w:div>
                  </w:divsChild>
                </w:div>
                <w:div w:id="15471406">
                  <w:marLeft w:val="300"/>
                  <w:marRight w:val="0"/>
                  <w:marTop w:val="75"/>
                  <w:marBottom w:val="0"/>
                  <w:divBdr>
                    <w:top w:val="none" w:sz="0" w:space="0" w:color="auto"/>
                    <w:left w:val="none" w:sz="0" w:space="0" w:color="auto"/>
                    <w:bottom w:val="none" w:sz="0" w:space="0" w:color="auto"/>
                    <w:right w:val="none" w:sz="0" w:space="0" w:color="auto"/>
                  </w:divBdr>
                  <w:divsChild>
                    <w:div w:id="341320393">
                      <w:marLeft w:val="750"/>
                      <w:marRight w:val="0"/>
                      <w:marTop w:val="0"/>
                      <w:marBottom w:val="0"/>
                      <w:divBdr>
                        <w:top w:val="none" w:sz="0" w:space="0" w:color="auto"/>
                        <w:left w:val="none" w:sz="0" w:space="0" w:color="auto"/>
                        <w:bottom w:val="none" w:sz="0" w:space="0" w:color="auto"/>
                        <w:right w:val="none" w:sz="0" w:space="0" w:color="auto"/>
                      </w:divBdr>
                    </w:div>
                  </w:divsChild>
                </w:div>
                <w:div w:id="1920670965">
                  <w:marLeft w:val="300"/>
                  <w:marRight w:val="0"/>
                  <w:marTop w:val="75"/>
                  <w:marBottom w:val="0"/>
                  <w:divBdr>
                    <w:top w:val="none" w:sz="0" w:space="0" w:color="auto"/>
                    <w:left w:val="none" w:sz="0" w:space="0" w:color="auto"/>
                    <w:bottom w:val="none" w:sz="0" w:space="0" w:color="auto"/>
                    <w:right w:val="none" w:sz="0" w:space="0" w:color="auto"/>
                  </w:divBdr>
                  <w:divsChild>
                    <w:div w:id="1485510058">
                      <w:marLeft w:val="750"/>
                      <w:marRight w:val="0"/>
                      <w:marTop w:val="0"/>
                      <w:marBottom w:val="0"/>
                      <w:divBdr>
                        <w:top w:val="none" w:sz="0" w:space="0" w:color="auto"/>
                        <w:left w:val="none" w:sz="0" w:space="0" w:color="auto"/>
                        <w:bottom w:val="none" w:sz="0" w:space="0" w:color="auto"/>
                        <w:right w:val="none" w:sz="0" w:space="0" w:color="auto"/>
                      </w:divBdr>
                    </w:div>
                    <w:div w:id="472210251">
                      <w:marLeft w:val="750"/>
                      <w:marRight w:val="0"/>
                      <w:marTop w:val="0"/>
                      <w:marBottom w:val="0"/>
                      <w:divBdr>
                        <w:top w:val="none" w:sz="0" w:space="0" w:color="auto"/>
                        <w:left w:val="none" w:sz="0" w:space="0" w:color="auto"/>
                        <w:bottom w:val="none" w:sz="0" w:space="0" w:color="auto"/>
                        <w:right w:val="none" w:sz="0" w:space="0" w:color="auto"/>
                      </w:divBdr>
                    </w:div>
                    <w:div w:id="1978223431">
                      <w:marLeft w:val="750"/>
                      <w:marRight w:val="0"/>
                      <w:marTop w:val="0"/>
                      <w:marBottom w:val="0"/>
                      <w:divBdr>
                        <w:top w:val="none" w:sz="0" w:space="0" w:color="auto"/>
                        <w:left w:val="none" w:sz="0" w:space="0" w:color="auto"/>
                        <w:bottom w:val="none" w:sz="0" w:space="0" w:color="auto"/>
                        <w:right w:val="none" w:sz="0" w:space="0" w:color="auto"/>
                      </w:divBdr>
                    </w:div>
                  </w:divsChild>
                </w:div>
                <w:div w:id="1747072688">
                  <w:marLeft w:val="300"/>
                  <w:marRight w:val="0"/>
                  <w:marTop w:val="75"/>
                  <w:marBottom w:val="0"/>
                  <w:divBdr>
                    <w:top w:val="none" w:sz="0" w:space="0" w:color="auto"/>
                    <w:left w:val="none" w:sz="0" w:space="0" w:color="auto"/>
                    <w:bottom w:val="none" w:sz="0" w:space="0" w:color="auto"/>
                    <w:right w:val="none" w:sz="0" w:space="0" w:color="auto"/>
                  </w:divBdr>
                </w:div>
                <w:div w:id="246309331">
                  <w:marLeft w:val="300"/>
                  <w:marRight w:val="0"/>
                  <w:marTop w:val="75"/>
                  <w:marBottom w:val="0"/>
                  <w:divBdr>
                    <w:top w:val="none" w:sz="0" w:space="0" w:color="auto"/>
                    <w:left w:val="none" w:sz="0" w:space="0" w:color="auto"/>
                    <w:bottom w:val="none" w:sz="0" w:space="0" w:color="auto"/>
                    <w:right w:val="none" w:sz="0" w:space="0" w:color="auto"/>
                  </w:divBdr>
                </w:div>
                <w:div w:id="193078009">
                  <w:marLeft w:val="300"/>
                  <w:marRight w:val="0"/>
                  <w:marTop w:val="75"/>
                  <w:marBottom w:val="0"/>
                  <w:divBdr>
                    <w:top w:val="none" w:sz="0" w:space="0" w:color="auto"/>
                    <w:left w:val="none" w:sz="0" w:space="0" w:color="auto"/>
                    <w:bottom w:val="none" w:sz="0" w:space="0" w:color="auto"/>
                    <w:right w:val="none" w:sz="0" w:space="0" w:color="auto"/>
                  </w:divBdr>
                  <w:divsChild>
                    <w:div w:id="123620290">
                      <w:marLeft w:val="750"/>
                      <w:marRight w:val="0"/>
                      <w:marTop w:val="0"/>
                      <w:marBottom w:val="0"/>
                      <w:divBdr>
                        <w:top w:val="none" w:sz="0" w:space="0" w:color="auto"/>
                        <w:left w:val="none" w:sz="0" w:space="0" w:color="auto"/>
                        <w:bottom w:val="none" w:sz="0" w:space="0" w:color="auto"/>
                        <w:right w:val="none" w:sz="0" w:space="0" w:color="auto"/>
                      </w:divBdr>
                    </w:div>
                    <w:div w:id="1702895011">
                      <w:marLeft w:val="750"/>
                      <w:marRight w:val="0"/>
                      <w:marTop w:val="0"/>
                      <w:marBottom w:val="0"/>
                      <w:divBdr>
                        <w:top w:val="none" w:sz="0" w:space="0" w:color="auto"/>
                        <w:left w:val="none" w:sz="0" w:space="0" w:color="auto"/>
                        <w:bottom w:val="none" w:sz="0" w:space="0" w:color="auto"/>
                        <w:right w:val="none" w:sz="0" w:space="0" w:color="auto"/>
                      </w:divBdr>
                    </w:div>
                  </w:divsChild>
                </w:div>
                <w:div w:id="2097820371">
                  <w:marLeft w:val="300"/>
                  <w:marRight w:val="0"/>
                  <w:marTop w:val="75"/>
                  <w:marBottom w:val="0"/>
                  <w:divBdr>
                    <w:top w:val="none" w:sz="0" w:space="0" w:color="auto"/>
                    <w:left w:val="none" w:sz="0" w:space="0" w:color="auto"/>
                    <w:bottom w:val="none" w:sz="0" w:space="0" w:color="auto"/>
                    <w:right w:val="none" w:sz="0" w:space="0" w:color="auto"/>
                  </w:divBdr>
                  <w:divsChild>
                    <w:div w:id="917596210">
                      <w:marLeft w:val="750"/>
                      <w:marRight w:val="0"/>
                      <w:marTop w:val="0"/>
                      <w:marBottom w:val="0"/>
                      <w:divBdr>
                        <w:top w:val="none" w:sz="0" w:space="0" w:color="auto"/>
                        <w:left w:val="none" w:sz="0" w:space="0" w:color="auto"/>
                        <w:bottom w:val="none" w:sz="0" w:space="0" w:color="auto"/>
                        <w:right w:val="none" w:sz="0" w:space="0" w:color="auto"/>
                      </w:divBdr>
                    </w:div>
                  </w:divsChild>
                </w:div>
                <w:div w:id="1505049362">
                  <w:marLeft w:val="300"/>
                  <w:marRight w:val="0"/>
                  <w:marTop w:val="75"/>
                  <w:marBottom w:val="0"/>
                  <w:divBdr>
                    <w:top w:val="none" w:sz="0" w:space="0" w:color="auto"/>
                    <w:left w:val="none" w:sz="0" w:space="0" w:color="auto"/>
                    <w:bottom w:val="none" w:sz="0" w:space="0" w:color="auto"/>
                    <w:right w:val="none" w:sz="0" w:space="0" w:color="auto"/>
                  </w:divBdr>
                  <w:divsChild>
                    <w:div w:id="1818958540">
                      <w:marLeft w:val="750"/>
                      <w:marRight w:val="0"/>
                      <w:marTop w:val="0"/>
                      <w:marBottom w:val="0"/>
                      <w:divBdr>
                        <w:top w:val="none" w:sz="0" w:space="0" w:color="auto"/>
                        <w:left w:val="none" w:sz="0" w:space="0" w:color="auto"/>
                        <w:bottom w:val="none" w:sz="0" w:space="0" w:color="auto"/>
                        <w:right w:val="none" w:sz="0" w:space="0" w:color="auto"/>
                      </w:divBdr>
                    </w:div>
                    <w:div w:id="373776582">
                      <w:marLeft w:val="750"/>
                      <w:marRight w:val="0"/>
                      <w:marTop w:val="0"/>
                      <w:marBottom w:val="0"/>
                      <w:divBdr>
                        <w:top w:val="none" w:sz="0" w:space="0" w:color="auto"/>
                        <w:left w:val="none" w:sz="0" w:space="0" w:color="auto"/>
                        <w:bottom w:val="none" w:sz="0" w:space="0" w:color="auto"/>
                        <w:right w:val="none" w:sz="0" w:space="0" w:color="auto"/>
                      </w:divBdr>
                    </w:div>
                    <w:div w:id="595866733">
                      <w:marLeft w:val="750"/>
                      <w:marRight w:val="0"/>
                      <w:marTop w:val="0"/>
                      <w:marBottom w:val="0"/>
                      <w:divBdr>
                        <w:top w:val="none" w:sz="0" w:space="0" w:color="auto"/>
                        <w:left w:val="none" w:sz="0" w:space="0" w:color="auto"/>
                        <w:bottom w:val="none" w:sz="0" w:space="0" w:color="auto"/>
                        <w:right w:val="none" w:sz="0" w:space="0" w:color="auto"/>
                      </w:divBdr>
                    </w:div>
                  </w:divsChild>
                </w:div>
                <w:div w:id="749619044">
                  <w:marLeft w:val="300"/>
                  <w:marRight w:val="0"/>
                  <w:marTop w:val="75"/>
                  <w:marBottom w:val="0"/>
                  <w:divBdr>
                    <w:top w:val="none" w:sz="0" w:space="0" w:color="auto"/>
                    <w:left w:val="none" w:sz="0" w:space="0" w:color="auto"/>
                    <w:bottom w:val="none" w:sz="0" w:space="0" w:color="auto"/>
                    <w:right w:val="none" w:sz="0" w:space="0" w:color="auto"/>
                  </w:divBdr>
                  <w:divsChild>
                    <w:div w:id="1018040742">
                      <w:marLeft w:val="750"/>
                      <w:marRight w:val="0"/>
                      <w:marTop w:val="0"/>
                      <w:marBottom w:val="0"/>
                      <w:divBdr>
                        <w:top w:val="none" w:sz="0" w:space="0" w:color="auto"/>
                        <w:left w:val="none" w:sz="0" w:space="0" w:color="auto"/>
                        <w:bottom w:val="none" w:sz="0" w:space="0" w:color="auto"/>
                        <w:right w:val="none" w:sz="0" w:space="0" w:color="auto"/>
                      </w:divBdr>
                    </w:div>
                  </w:divsChild>
                </w:div>
                <w:div w:id="1075709417">
                  <w:marLeft w:val="300"/>
                  <w:marRight w:val="0"/>
                  <w:marTop w:val="75"/>
                  <w:marBottom w:val="0"/>
                  <w:divBdr>
                    <w:top w:val="none" w:sz="0" w:space="0" w:color="auto"/>
                    <w:left w:val="none" w:sz="0" w:space="0" w:color="auto"/>
                    <w:bottom w:val="none" w:sz="0" w:space="0" w:color="auto"/>
                    <w:right w:val="none" w:sz="0" w:space="0" w:color="auto"/>
                  </w:divBdr>
                  <w:divsChild>
                    <w:div w:id="1409498563">
                      <w:marLeft w:val="750"/>
                      <w:marRight w:val="0"/>
                      <w:marTop w:val="0"/>
                      <w:marBottom w:val="0"/>
                      <w:divBdr>
                        <w:top w:val="none" w:sz="0" w:space="0" w:color="auto"/>
                        <w:left w:val="none" w:sz="0" w:space="0" w:color="auto"/>
                        <w:bottom w:val="none" w:sz="0" w:space="0" w:color="auto"/>
                        <w:right w:val="none" w:sz="0" w:space="0" w:color="auto"/>
                      </w:divBdr>
                    </w:div>
                    <w:div w:id="1844975235">
                      <w:marLeft w:val="750"/>
                      <w:marRight w:val="0"/>
                      <w:marTop w:val="0"/>
                      <w:marBottom w:val="0"/>
                      <w:divBdr>
                        <w:top w:val="none" w:sz="0" w:space="0" w:color="auto"/>
                        <w:left w:val="none" w:sz="0" w:space="0" w:color="auto"/>
                        <w:bottom w:val="none" w:sz="0" w:space="0" w:color="auto"/>
                        <w:right w:val="none" w:sz="0" w:space="0" w:color="auto"/>
                      </w:divBdr>
                    </w:div>
                    <w:div w:id="905917111">
                      <w:marLeft w:val="750"/>
                      <w:marRight w:val="0"/>
                      <w:marTop w:val="0"/>
                      <w:marBottom w:val="0"/>
                      <w:divBdr>
                        <w:top w:val="none" w:sz="0" w:space="0" w:color="auto"/>
                        <w:left w:val="none" w:sz="0" w:space="0" w:color="auto"/>
                        <w:bottom w:val="none" w:sz="0" w:space="0" w:color="auto"/>
                        <w:right w:val="none" w:sz="0" w:space="0" w:color="auto"/>
                      </w:divBdr>
                    </w:div>
                  </w:divsChild>
                </w:div>
                <w:div w:id="921376634">
                  <w:marLeft w:val="300"/>
                  <w:marRight w:val="0"/>
                  <w:marTop w:val="75"/>
                  <w:marBottom w:val="0"/>
                  <w:divBdr>
                    <w:top w:val="none" w:sz="0" w:space="0" w:color="auto"/>
                    <w:left w:val="none" w:sz="0" w:space="0" w:color="auto"/>
                    <w:bottom w:val="none" w:sz="0" w:space="0" w:color="auto"/>
                    <w:right w:val="none" w:sz="0" w:space="0" w:color="auto"/>
                  </w:divBdr>
                  <w:divsChild>
                    <w:div w:id="1144590862">
                      <w:marLeft w:val="750"/>
                      <w:marRight w:val="0"/>
                      <w:marTop w:val="0"/>
                      <w:marBottom w:val="0"/>
                      <w:divBdr>
                        <w:top w:val="none" w:sz="0" w:space="0" w:color="auto"/>
                        <w:left w:val="none" w:sz="0" w:space="0" w:color="auto"/>
                        <w:bottom w:val="none" w:sz="0" w:space="0" w:color="auto"/>
                        <w:right w:val="none" w:sz="0" w:space="0" w:color="auto"/>
                      </w:divBdr>
                    </w:div>
                  </w:divsChild>
                </w:div>
                <w:div w:id="870528805">
                  <w:marLeft w:val="300"/>
                  <w:marRight w:val="0"/>
                  <w:marTop w:val="75"/>
                  <w:marBottom w:val="0"/>
                  <w:divBdr>
                    <w:top w:val="none" w:sz="0" w:space="0" w:color="auto"/>
                    <w:left w:val="none" w:sz="0" w:space="0" w:color="auto"/>
                    <w:bottom w:val="none" w:sz="0" w:space="0" w:color="auto"/>
                    <w:right w:val="none" w:sz="0" w:space="0" w:color="auto"/>
                  </w:divBdr>
                  <w:divsChild>
                    <w:div w:id="882398882">
                      <w:marLeft w:val="750"/>
                      <w:marRight w:val="0"/>
                      <w:marTop w:val="0"/>
                      <w:marBottom w:val="0"/>
                      <w:divBdr>
                        <w:top w:val="none" w:sz="0" w:space="0" w:color="auto"/>
                        <w:left w:val="none" w:sz="0" w:space="0" w:color="auto"/>
                        <w:bottom w:val="none" w:sz="0" w:space="0" w:color="auto"/>
                        <w:right w:val="none" w:sz="0" w:space="0" w:color="auto"/>
                      </w:divBdr>
                    </w:div>
                    <w:div w:id="562837529">
                      <w:marLeft w:val="750"/>
                      <w:marRight w:val="0"/>
                      <w:marTop w:val="0"/>
                      <w:marBottom w:val="0"/>
                      <w:divBdr>
                        <w:top w:val="none" w:sz="0" w:space="0" w:color="auto"/>
                        <w:left w:val="none" w:sz="0" w:space="0" w:color="auto"/>
                        <w:bottom w:val="none" w:sz="0" w:space="0" w:color="auto"/>
                        <w:right w:val="none" w:sz="0" w:space="0" w:color="auto"/>
                      </w:divBdr>
                    </w:div>
                  </w:divsChild>
                </w:div>
                <w:div w:id="1448508288">
                  <w:marLeft w:val="300"/>
                  <w:marRight w:val="0"/>
                  <w:marTop w:val="75"/>
                  <w:marBottom w:val="0"/>
                  <w:divBdr>
                    <w:top w:val="none" w:sz="0" w:space="0" w:color="auto"/>
                    <w:left w:val="none" w:sz="0" w:space="0" w:color="auto"/>
                    <w:bottom w:val="none" w:sz="0" w:space="0" w:color="auto"/>
                    <w:right w:val="none" w:sz="0" w:space="0" w:color="auto"/>
                  </w:divBdr>
                  <w:divsChild>
                    <w:div w:id="814681114">
                      <w:marLeft w:val="750"/>
                      <w:marRight w:val="0"/>
                      <w:marTop w:val="0"/>
                      <w:marBottom w:val="0"/>
                      <w:divBdr>
                        <w:top w:val="none" w:sz="0" w:space="0" w:color="auto"/>
                        <w:left w:val="none" w:sz="0" w:space="0" w:color="auto"/>
                        <w:bottom w:val="none" w:sz="0" w:space="0" w:color="auto"/>
                        <w:right w:val="none" w:sz="0" w:space="0" w:color="auto"/>
                      </w:divBdr>
                    </w:div>
                  </w:divsChild>
                </w:div>
                <w:div w:id="1136492268">
                  <w:marLeft w:val="300"/>
                  <w:marRight w:val="0"/>
                  <w:marTop w:val="75"/>
                  <w:marBottom w:val="0"/>
                  <w:divBdr>
                    <w:top w:val="none" w:sz="0" w:space="0" w:color="auto"/>
                    <w:left w:val="none" w:sz="0" w:space="0" w:color="auto"/>
                    <w:bottom w:val="none" w:sz="0" w:space="0" w:color="auto"/>
                    <w:right w:val="none" w:sz="0" w:space="0" w:color="auto"/>
                  </w:divBdr>
                  <w:divsChild>
                    <w:div w:id="302124805">
                      <w:marLeft w:val="750"/>
                      <w:marRight w:val="0"/>
                      <w:marTop w:val="0"/>
                      <w:marBottom w:val="0"/>
                      <w:divBdr>
                        <w:top w:val="none" w:sz="0" w:space="0" w:color="auto"/>
                        <w:left w:val="none" w:sz="0" w:space="0" w:color="auto"/>
                        <w:bottom w:val="none" w:sz="0" w:space="0" w:color="auto"/>
                        <w:right w:val="none" w:sz="0" w:space="0" w:color="auto"/>
                      </w:divBdr>
                    </w:div>
                  </w:divsChild>
                </w:div>
                <w:div w:id="245070523">
                  <w:marLeft w:val="300"/>
                  <w:marRight w:val="0"/>
                  <w:marTop w:val="75"/>
                  <w:marBottom w:val="0"/>
                  <w:divBdr>
                    <w:top w:val="none" w:sz="0" w:space="0" w:color="auto"/>
                    <w:left w:val="none" w:sz="0" w:space="0" w:color="auto"/>
                    <w:bottom w:val="none" w:sz="0" w:space="0" w:color="auto"/>
                    <w:right w:val="none" w:sz="0" w:space="0" w:color="auto"/>
                  </w:divBdr>
                  <w:divsChild>
                    <w:div w:id="1294483456">
                      <w:marLeft w:val="750"/>
                      <w:marRight w:val="0"/>
                      <w:marTop w:val="0"/>
                      <w:marBottom w:val="0"/>
                      <w:divBdr>
                        <w:top w:val="none" w:sz="0" w:space="0" w:color="auto"/>
                        <w:left w:val="none" w:sz="0" w:space="0" w:color="auto"/>
                        <w:bottom w:val="none" w:sz="0" w:space="0" w:color="auto"/>
                        <w:right w:val="none" w:sz="0" w:space="0" w:color="auto"/>
                      </w:divBdr>
                    </w:div>
                    <w:div w:id="1693727229">
                      <w:marLeft w:val="750"/>
                      <w:marRight w:val="0"/>
                      <w:marTop w:val="0"/>
                      <w:marBottom w:val="0"/>
                      <w:divBdr>
                        <w:top w:val="none" w:sz="0" w:space="0" w:color="auto"/>
                        <w:left w:val="none" w:sz="0" w:space="0" w:color="auto"/>
                        <w:bottom w:val="none" w:sz="0" w:space="0" w:color="auto"/>
                        <w:right w:val="none" w:sz="0" w:space="0" w:color="auto"/>
                      </w:divBdr>
                    </w:div>
                    <w:div w:id="790243945">
                      <w:marLeft w:val="750"/>
                      <w:marRight w:val="0"/>
                      <w:marTop w:val="0"/>
                      <w:marBottom w:val="0"/>
                      <w:divBdr>
                        <w:top w:val="none" w:sz="0" w:space="0" w:color="auto"/>
                        <w:left w:val="none" w:sz="0" w:space="0" w:color="auto"/>
                        <w:bottom w:val="none" w:sz="0" w:space="0" w:color="auto"/>
                        <w:right w:val="none" w:sz="0" w:space="0" w:color="auto"/>
                      </w:divBdr>
                    </w:div>
                  </w:divsChild>
                </w:div>
                <w:div w:id="244725807">
                  <w:marLeft w:val="300"/>
                  <w:marRight w:val="0"/>
                  <w:marTop w:val="75"/>
                  <w:marBottom w:val="0"/>
                  <w:divBdr>
                    <w:top w:val="none" w:sz="0" w:space="0" w:color="auto"/>
                    <w:left w:val="none" w:sz="0" w:space="0" w:color="auto"/>
                    <w:bottom w:val="none" w:sz="0" w:space="0" w:color="auto"/>
                    <w:right w:val="none" w:sz="0" w:space="0" w:color="auto"/>
                  </w:divBdr>
                </w:div>
                <w:div w:id="1817530628">
                  <w:marLeft w:val="300"/>
                  <w:marRight w:val="0"/>
                  <w:marTop w:val="75"/>
                  <w:marBottom w:val="0"/>
                  <w:divBdr>
                    <w:top w:val="none" w:sz="0" w:space="0" w:color="auto"/>
                    <w:left w:val="none" w:sz="0" w:space="0" w:color="auto"/>
                    <w:bottom w:val="none" w:sz="0" w:space="0" w:color="auto"/>
                    <w:right w:val="none" w:sz="0" w:space="0" w:color="auto"/>
                  </w:divBdr>
                </w:div>
                <w:div w:id="1358461845">
                  <w:marLeft w:val="300"/>
                  <w:marRight w:val="0"/>
                  <w:marTop w:val="75"/>
                  <w:marBottom w:val="0"/>
                  <w:divBdr>
                    <w:top w:val="none" w:sz="0" w:space="0" w:color="auto"/>
                    <w:left w:val="none" w:sz="0" w:space="0" w:color="auto"/>
                    <w:bottom w:val="none" w:sz="0" w:space="0" w:color="auto"/>
                    <w:right w:val="none" w:sz="0" w:space="0" w:color="auto"/>
                  </w:divBdr>
                  <w:divsChild>
                    <w:div w:id="496579861">
                      <w:marLeft w:val="750"/>
                      <w:marRight w:val="0"/>
                      <w:marTop w:val="0"/>
                      <w:marBottom w:val="0"/>
                      <w:divBdr>
                        <w:top w:val="none" w:sz="0" w:space="0" w:color="auto"/>
                        <w:left w:val="none" w:sz="0" w:space="0" w:color="auto"/>
                        <w:bottom w:val="none" w:sz="0" w:space="0" w:color="auto"/>
                        <w:right w:val="none" w:sz="0" w:space="0" w:color="auto"/>
                      </w:divBdr>
                    </w:div>
                    <w:div w:id="2023310993">
                      <w:marLeft w:val="750"/>
                      <w:marRight w:val="0"/>
                      <w:marTop w:val="0"/>
                      <w:marBottom w:val="0"/>
                      <w:divBdr>
                        <w:top w:val="none" w:sz="0" w:space="0" w:color="auto"/>
                        <w:left w:val="none" w:sz="0" w:space="0" w:color="auto"/>
                        <w:bottom w:val="none" w:sz="0" w:space="0" w:color="auto"/>
                        <w:right w:val="none" w:sz="0" w:space="0" w:color="auto"/>
                      </w:divBdr>
                    </w:div>
                  </w:divsChild>
                </w:div>
                <w:div w:id="528421387">
                  <w:marLeft w:val="300"/>
                  <w:marRight w:val="0"/>
                  <w:marTop w:val="75"/>
                  <w:marBottom w:val="0"/>
                  <w:divBdr>
                    <w:top w:val="none" w:sz="0" w:space="0" w:color="auto"/>
                    <w:left w:val="none" w:sz="0" w:space="0" w:color="auto"/>
                    <w:bottom w:val="none" w:sz="0" w:space="0" w:color="auto"/>
                    <w:right w:val="none" w:sz="0" w:space="0" w:color="auto"/>
                  </w:divBdr>
                  <w:divsChild>
                    <w:div w:id="994993630">
                      <w:marLeft w:val="750"/>
                      <w:marRight w:val="0"/>
                      <w:marTop w:val="0"/>
                      <w:marBottom w:val="0"/>
                      <w:divBdr>
                        <w:top w:val="none" w:sz="0" w:space="0" w:color="auto"/>
                        <w:left w:val="none" w:sz="0" w:space="0" w:color="auto"/>
                        <w:bottom w:val="none" w:sz="0" w:space="0" w:color="auto"/>
                        <w:right w:val="none" w:sz="0" w:space="0" w:color="auto"/>
                      </w:divBdr>
                    </w:div>
                  </w:divsChild>
                </w:div>
                <w:div w:id="1853836177">
                  <w:marLeft w:val="300"/>
                  <w:marRight w:val="0"/>
                  <w:marTop w:val="75"/>
                  <w:marBottom w:val="0"/>
                  <w:divBdr>
                    <w:top w:val="none" w:sz="0" w:space="0" w:color="auto"/>
                    <w:left w:val="none" w:sz="0" w:space="0" w:color="auto"/>
                    <w:bottom w:val="none" w:sz="0" w:space="0" w:color="auto"/>
                    <w:right w:val="none" w:sz="0" w:space="0" w:color="auto"/>
                  </w:divBdr>
                  <w:divsChild>
                    <w:div w:id="901598783">
                      <w:marLeft w:val="750"/>
                      <w:marRight w:val="0"/>
                      <w:marTop w:val="0"/>
                      <w:marBottom w:val="0"/>
                      <w:divBdr>
                        <w:top w:val="none" w:sz="0" w:space="0" w:color="auto"/>
                        <w:left w:val="none" w:sz="0" w:space="0" w:color="auto"/>
                        <w:bottom w:val="none" w:sz="0" w:space="0" w:color="auto"/>
                        <w:right w:val="none" w:sz="0" w:space="0" w:color="auto"/>
                      </w:divBdr>
                    </w:div>
                    <w:div w:id="1722555691">
                      <w:marLeft w:val="750"/>
                      <w:marRight w:val="0"/>
                      <w:marTop w:val="0"/>
                      <w:marBottom w:val="0"/>
                      <w:divBdr>
                        <w:top w:val="none" w:sz="0" w:space="0" w:color="auto"/>
                        <w:left w:val="none" w:sz="0" w:space="0" w:color="auto"/>
                        <w:bottom w:val="none" w:sz="0" w:space="0" w:color="auto"/>
                        <w:right w:val="none" w:sz="0" w:space="0" w:color="auto"/>
                      </w:divBdr>
                    </w:div>
                    <w:div w:id="381908923">
                      <w:marLeft w:val="750"/>
                      <w:marRight w:val="0"/>
                      <w:marTop w:val="0"/>
                      <w:marBottom w:val="0"/>
                      <w:divBdr>
                        <w:top w:val="none" w:sz="0" w:space="0" w:color="auto"/>
                        <w:left w:val="none" w:sz="0" w:space="0" w:color="auto"/>
                        <w:bottom w:val="none" w:sz="0" w:space="0" w:color="auto"/>
                        <w:right w:val="none" w:sz="0" w:space="0" w:color="auto"/>
                      </w:divBdr>
                    </w:div>
                  </w:divsChild>
                </w:div>
                <w:div w:id="1395200566">
                  <w:marLeft w:val="300"/>
                  <w:marRight w:val="0"/>
                  <w:marTop w:val="75"/>
                  <w:marBottom w:val="0"/>
                  <w:divBdr>
                    <w:top w:val="none" w:sz="0" w:space="0" w:color="auto"/>
                    <w:left w:val="none" w:sz="0" w:space="0" w:color="auto"/>
                    <w:bottom w:val="none" w:sz="0" w:space="0" w:color="auto"/>
                    <w:right w:val="none" w:sz="0" w:space="0" w:color="auto"/>
                  </w:divBdr>
                  <w:divsChild>
                    <w:div w:id="173618846">
                      <w:marLeft w:val="750"/>
                      <w:marRight w:val="0"/>
                      <w:marTop w:val="0"/>
                      <w:marBottom w:val="0"/>
                      <w:divBdr>
                        <w:top w:val="none" w:sz="0" w:space="0" w:color="auto"/>
                        <w:left w:val="none" w:sz="0" w:space="0" w:color="auto"/>
                        <w:bottom w:val="none" w:sz="0" w:space="0" w:color="auto"/>
                        <w:right w:val="none" w:sz="0" w:space="0" w:color="auto"/>
                      </w:divBdr>
                    </w:div>
                  </w:divsChild>
                </w:div>
                <w:div w:id="1284726251">
                  <w:marLeft w:val="300"/>
                  <w:marRight w:val="0"/>
                  <w:marTop w:val="75"/>
                  <w:marBottom w:val="0"/>
                  <w:divBdr>
                    <w:top w:val="none" w:sz="0" w:space="0" w:color="auto"/>
                    <w:left w:val="none" w:sz="0" w:space="0" w:color="auto"/>
                    <w:bottom w:val="none" w:sz="0" w:space="0" w:color="auto"/>
                    <w:right w:val="none" w:sz="0" w:space="0" w:color="auto"/>
                  </w:divBdr>
                  <w:divsChild>
                    <w:div w:id="941374219">
                      <w:marLeft w:val="750"/>
                      <w:marRight w:val="0"/>
                      <w:marTop w:val="0"/>
                      <w:marBottom w:val="0"/>
                      <w:divBdr>
                        <w:top w:val="none" w:sz="0" w:space="0" w:color="auto"/>
                        <w:left w:val="none" w:sz="0" w:space="0" w:color="auto"/>
                        <w:bottom w:val="none" w:sz="0" w:space="0" w:color="auto"/>
                        <w:right w:val="none" w:sz="0" w:space="0" w:color="auto"/>
                      </w:divBdr>
                    </w:div>
                    <w:div w:id="720908203">
                      <w:marLeft w:val="750"/>
                      <w:marRight w:val="0"/>
                      <w:marTop w:val="0"/>
                      <w:marBottom w:val="0"/>
                      <w:divBdr>
                        <w:top w:val="none" w:sz="0" w:space="0" w:color="auto"/>
                        <w:left w:val="none" w:sz="0" w:space="0" w:color="auto"/>
                        <w:bottom w:val="none" w:sz="0" w:space="0" w:color="auto"/>
                        <w:right w:val="none" w:sz="0" w:space="0" w:color="auto"/>
                      </w:divBdr>
                    </w:div>
                    <w:div w:id="1526166711">
                      <w:marLeft w:val="750"/>
                      <w:marRight w:val="0"/>
                      <w:marTop w:val="0"/>
                      <w:marBottom w:val="0"/>
                      <w:divBdr>
                        <w:top w:val="none" w:sz="0" w:space="0" w:color="auto"/>
                        <w:left w:val="none" w:sz="0" w:space="0" w:color="auto"/>
                        <w:bottom w:val="none" w:sz="0" w:space="0" w:color="auto"/>
                        <w:right w:val="none" w:sz="0" w:space="0" w:color="auto"/>
                      </w:divBdr>
                    </w:div>
                  </w:divsChild>
                </w:div>
                <w:div w:id="1019308852">
                  <w:marLeft w:val="300"/>
                  <w:marRight w:val="0"/>
                  <w:marTop w:val="75"/>
                  <w:marBottom w:val="0"/>
                  <w:divBdr>
                    <w:top w:val="none" w:sz="0" w:space="0" w:color="auto"/>
                    <w:left w:val="none" w:sz="0" w:space="0" w:color="auto"/>
                    <w:bottom w:val="none" w:sz="0" w:space="0" w:color="auto"/>
                    <w:right w:val="none" w:sz="0" w:space="0" w:color="auto"/>
                  </w:divBdr>
                  <w:divsChild>
                    <w:div w:id="622929330">
                      <w:marLeft w:val="750"/>
                      <w:marRight w:val="0"/>
                      <w:marTop w:val="0"/>
                      <w:marBottom w:val="0"/>
                      <w:divBdr>
                        <w:top w:val="none" w:sz="0" w:space="0" w:color="auto"/>
                        <w:left w:val="none" w:sz="0" w:space="0" w:color="auto"/>
                        <w:bottom w:val="none" w:sz="0" w:space="0" w:color="auto"/>
                        <w:right w:val="none" w:sz="0" w:space="0" w:color="auto"/>
                      </w:divBdr>
                    </w:div>
                  </w:divsChild>
                </w:div>
                <w:div w:id="514459500">
                  <w:marLeft w:val="300"/>
                  <w:marRight w:val="0"/>
                  <w:marTop w:val="75"/>
                  <w:marBottom w:val="0"/>
                  <w:divBdr>
                    <w:top w:val="none" w:sz="0" w:space="0" w:color="auto"/>
                    <w:left w:val="none" w:sz="0" w:space="0" w:color="auto"/>
                    <w:bottom w:val="none" w:sz="0" w:space="0" w:color="auto"/>
                    <w:right w:val="none" w:sz="0" w:space="0" w:color="auto"/>
                  </w:divBdr>
                  <w:divsChild>
                    <w:div w:id="1141923866">
                      <w:marLeft w:val="750"/>
                      <w:marRight w:val="0"/>
                      <w:marTop w:val="0"/>
                      <w:marBottom w:val="0"/>
                      <w:divBdr>
                        <w:top w:val="none" w:sz="0" w:space="0" w:color="auto"/>
                        <w:left w:val="none" w:sz="0" w:space="0" w:color="auto"/>
                        <w:bottom w:val="none" w:sz="0" w:space="0" w:color="auto"/>
                        <w:right w:val="none" w:sz="0" w:space="0" w:color="auto"/>
                      </w:divBdr>
                    </w:div>
                    <w:div w:id="1549099266">
                      <w:marLeft w:val="750"/>
                      <w:marRight w:val="0"/>
                      <w:marTop w:val="0"/>
                      <w:marBottom w:val="0"/>
                      <w:divBdr>
                        <w:top w:val="none" w:sz="0" w:space="0" w:color="auto"/>
                        <w:left w:val="none" w:sz="0" w:space="0" w:color="auto"/>
                        <w:bottom w:val="none" w:sz="0" w:space="0" w:color="auto"/>
                        <w:right w:val="none" w:sz="0" w:space="0" w:color="auto"/>
                      </w:divBdr>
                    </w:div>
                  </w:divsChild>
                </w:div>
                <w:div w:id="479229117">
                  <w:marLeft w:val="300"/>
                  <w:marRight w:val="0"/>
                  <w:marTop w:val="75"/>
                  <w:marBottom w:val="0"/>
                  <w:divBdr>
                    <w:top w:val="none" w:sz="0" w:space="0" w:color="auto"/>
                    <w:left w:val="none" w:sz="0" w:space="0" w:color="auto"/>
                    <w:bottom w:val="none" w:sz="0" w:space="0" w:color="auto"/>
                    <w:right w:val="none" w:sz="0" w:space="0" w:color="auto"/>
                  </w:divBdr>
                  <w:divsChild>
                    <w:div w:id="1175412209">
                      <w:marLeft w:val="750"/>
                      <w:marRight w:val="0"/>
                      <w:marTop w:val="0"/>
                      <w:marBottom w:val="0"/>
                      <w:divBdr>
                        <w:top w:val="none" w:sz="0" w:space="0" w:color="auto"/>
                        <w:left w:val="none" w:sz="0" w:space="0" w:color="auto"/>
                        <w:bottom w:val="none" w:sz="0" w:space="0" w:color="auto"/>
                        <w:right w:val="none" w:sz="0" w:space="0" w:color="auto"/>
                      </w:divBdr>
                    </w:div>
                  </w:divsChild>
                </w:div>
                <w:div w:id="1148745099">
                  <w:marLeft w:val="300"/>
                  <w:marRight w:val="0"/>
                  <w:marTop w:val="75"/>
                  <w:marBottom w:val="0"/>
                  <w:divBdr>
                    <w:top w:val="none" w:sz="0" w:space="0" w:color="auto"/>
                    <w:left w:val="none" w:sz="0" w:space="0" w:color="auto"/>
                    <w:bottom w:val="none" w:sz="0" w:space="0" w:color="auto"/>
                    <w:right w:val="none" w:sz="0" w:space="0" w:color="auto"/>
                  </w:divBdr>
                  <w:divsChild>
                    <w:div w:id="635988180">
                      <w:marLeft w:val="750"/>
                      <w:marRight w:val="0"/>
                      <w:marTop w:val="0"/>
                      <w:marBottom w:val="0"/>
                      <w:divBdr>
                        <w:top w:val="none" w:sz="0" w:space="0" w:color="auto"/>
                        <w:left w:val="none" w:sz="0" w:space="0" w:color="auto"/>
                        <w:bottom w:val="none" w:sz="0" w:space="0" w:color="auto"/>
                        <w:right w:val="none" w:sz="0" w:space="0" w:color="auto"/>
                      </w:divBdr>
                    </w:div>
                  </w:divsChild>
                </w:div>
                <w:div w:id="6563042">
                  <w:marLeft w:val="300"/>
                  <w:marRight w:val="0"/>
                  <w:marTop w:val="75"/>
                  <w:marBottom w:val="0"/>
                  <w:divBdr>
                    <w:top w:val="none" w:sz="0" w:space="0" w:color="auto"/>
                    <w:left w:val="none" w:sz="0" w:space="0" w:color="auto"/>
                    <w:bottom w:val="none" w:sz="0" w:space="0" w:color="auto"/>
                    <w:right w:val="none" w:sz="0" w:space="0" w:color="auto"/>
                  </w:divBdr>
                  <w:divsChild>
                    <w:div w:id="1949853976">
                      <w:marLeft w:val="750"/>
                      <w:marRight w:val="0"/>
                      <w:marTop w:val="0"/>
                      <w:marBottom w:val="0"/>
                      <w:divBdr>
                        <w:top w:val="none" w:sz="0" w:space="0" w:color="auto"/>
                        <w:left w:val="none" w:sz="0" w:space="0" w:color="auto"/>
                        <w:bottom w:val="none" w:sz="0" w:space="0" w:color="auto"/>
                        <w:right w:val="none" w:sz="0" w:space="0" w:color="auto"/>
                      </w:divBdr>
                    </w:div>
                    <w:div w:id="1435512815">
                      <w:marLeft w:val="750"/>
                      <w:marRight w:val="0"/>
                      <w:marTop w:val="0"/>
                      <w:marBottom w:val="0"/>
                      <w:divBdr>
                        <w:top w:val="none" w:sz="0" w:space="0" w:color="auto"/>
                        <w:left w:val="none" w:sz="0" w:space="0" w:color="auto"/>
                        <w:bottom w:val="none" w:sz="0" w:space="0" w:color="auto"/>
                        <w:right w:val="none" w:sz="0" w:space="0" w:color="auto"/>
                      </w:divBdr>
                    </w:div>
                    <w:div w:id="1957758626">
                      <w:marLeft w:val="750"/>
                      <w:marRight w:val="0"/>
                      <w:marTop w:val="0"/>
                      <w:marBottom w:val="0"/>
                      <w:divBdr>
                        <w:top w:val="none" w:sz="0" w:space="0" w:color="auto"/>
                        <w:left w:val="none" w:sz="0" w:space="0" w:color="auto"/>
                        <w:bottom w:val="none" w:sz="0" w:space="0" w:color="auto"/>
                        <w:right w:val="none" w:sz="0" w:space="0" w:color="auto"/>
                      </w:divBdr>
                    </w:div>
                  </w:divsChild>
                </w:div>
                <w:div w:id="177353895">
                  <w:marLeft w:val="300"/>
                  <w:marRight w:val="0"/>
                  <w:marTop w:val="75"/>
                  <w:marBottom w:val="0"/>
                  <w:divBdr>
                    <w:top w:val="none" w:sz="0" w:space="0" w:color="auto"/>
                    <w:left w:val="none" w:sz="0" w:space="0" w:color="auto"/>
                    <w:bottom w:val="none" w:sz="0" w:space="0" w:color="auto"/>
                    <w:right w:val="none" w:sz="0" w:space="0" w:color="auto"/>
                  </w:divBdr>
                </w:div>
                <w:div w:id="280570311">
                  <w:marLeft w:val="300"/>
                  <w:marRight w:val="0"/>
                  <w:marTop w:val="75"/>
                  <w:marBottom w:val="0"/>
                  <w:divBdr>
                    <w:top w:val="none" w:sz="0" w:space="0" w:color="auto"/>
                    <w:left w:val="none" w:sz="0" w:space="0" w:color="auto"/>
                    <w:bottom w:val="none" w:sz="0" w:space="0" w:color="auto"/>
                    <w:right w:val="none" w:sz="0" w:space="0" w:color="auto"/>
                  </w:divBdr>
                </w:div>
                <w:div w:id="205336735">
                  <w:marLeft w:val="300"/>
                  <w:marRight w:val="0"/>
                  <w:marTop w:val="75"/>
                  <w:marBottom w:val="0"/>
                  <w:divBdr>
                    <w:top w:val="none" w:sz="0" w:space="0" w:color="auto"/>
                    <w:left w:val="none" w:sz="0" w:space="0" w:color="auto"/>
                    <w:bottom w:val="none" w:sz="0" w:space="0" w:color="auto"/>
                    <w:right w:val="none" w:sz="0" w:space="0" w:color="auto"/>
                  </w:divBdr>
                  <w:divsChild>
                    <w:div w:id="1211384374">
                      <w:marLeft w:val="750"/>
                      <w:marRight w:val="0"/>
                      <w:marTop w:val="0"/>
                      <w:marBottom w:val="0"/>
                      <w:divBdr>
                        <w:top w:val="none" w:sz="0" w:space="0" w:color="auto"/>
                        <w:left w:val="none" w:sz="0" w:space="0" w:color="auto"/>
                        <w:bottom w:val="none" w:sz="0" w:space="0" w:color="auto"/>
                        <w:right w:val="none" w:sz="0" w:space="0" w:color="auto"/>
                      </w:divBdr>
                    </w:div>
                    <w:div w:id="874924077">
                      <w:marLeft w:val="750"/>
                      <w:marRight w:val="0"/>
                      <w:marTop w:val="0"/>
                      <w:marBottom w:val="0"/>
                      <w:divBdr>
                        <w:top w:val="none" w:sz="0" w:space="0" w:color="auto"/>
                        <w:left w:val="none" w:sz="0" w:space="0" w:color="auto"/>
                        <w:bottom w:val="none" w:sz="0" w:space="0" w:color="auto"/>
                        <w:right w:val="none" w:sz="0" w:space="0" w:color="auto"/>
                      </w:divBdr>
                    </w:div>
                  </w:divsChild>
                </w:div>
                <w:div w:id="1862814826">
                  <w:marLeft w:val="300"/>
                  <w:marRight w:val="0"/>
                  <w:marTop w:val="75"/>
                  <w:marBottom w:val="0"/>
                  <w:divBdr>
                    <w:top w:val="none" w:sz="0" w:space="0" w:color="auto"/>
                    <w:left w:val="none" w:sz="0" w:space="0" w:color="auto"/>
                    <w:bottom w:val="none" w:sz="0" w:space="0" w:color="auto"/>
                    <w:right w:val="none" w:sz="0" w:space="0" w:color="auto"/>
                  </w:divBdr>
                  <w:divsChild>
                    <w:div w:id="1437869091">
                      <w:marLeft w:val="750"/>
                      <w:marRight w:val="0"/>
                      <w:marTop w:val="0"/>
                      <w:marBottom w:val="0"/>
                      <w:divBdr>
                        <w:top w:val="none" w:sz="0" w:space="0" w:color="auto"/>
                        <w:left w:val="none" w:sz="0" w:space="0" w:color="auto"/>
                        <w:bottom w:val="none" w:sz="0" w:space="0" w:color="auto"/>
                        <w:right w:val="none" w:sz="0" w:space="0" w:color="auto"/>
                      </w:divBdr>
                    </w:div>
                  </w:divsChild>
                </w:div>
                <w:div w:id="691995837">
                  <w:marLeft w:val="300"/>
                  <w:marRight w:val="0"/>
                  <w:marTop w:val="75"/>
                  <w:marBottom w:val="0"/>
                  <w:divBdr>
                    <w:top w:val="none" w:sz="0" w:space="0" w:color="auto"/>
                    <w:left w:val="none" w:sz="0" w:space="0" w:color="auto"/>
                    <w:bottom w:val="none" w:sz="0" w:space="0" w:color="auto"/>
                    <w:right w:val="none" w:sz="0" w:space="0" w:color="auto"/>
                  </w:divBdr>
                  <w:divsChild>
                    <w:div w:id="226260449">
                      <w:marLeft w:val="750"/>
                      <w:marRight w:val="0"/>
                      <w:marTop w:val="0"/>
                      <w:marBottom w:val="0"/>
                      <w:divBdr>
                        <w:top w:val="none" w:sz="0" w:space="0" w:color="auto"/>
                        <w:left w:val="none" w:sz="0" w:space="0" w:color="auto"/>
                        <w:bottom w:val="none" w:sz="0" w:space="0" w:color="auto"/>
                        <w:right w:val="none" w:sz="0" w:space="0" w:color="auto"/>
                      </w:divBdr>
                    </w:div>
                    <w:div w:id="1463159830">
                      <w:marLeft w:val="750"/>
                      <w:marRight w:val="0"/>
                      <w:marTop w:val="0"/>
                      <w:marBottom w:val="0"/>
                      <w:divBdr>
                        <w:top w:val="none" w:sz="0" w:space="0" w:color="auto"/>
                        <w:left w:val="none" w:sz="0" w:space="0" w:color="auto"/>
                        <w:bottom w:val="none" w:sz="0" w:space="0" w:color="auto"/>
                        <w:right w:val="none" w:sz="0" w:space="0" w:color="auto"/>
                      </w:divBdr>
                    </w:div>
                    <w:div w:id="856428816">
                      <w:marLeft w:val="750"/>
                      <w:marRight w:val="0"/>
                      <w:marTop w:val="0"/>
                      <w:marBottom w:val="0"/>
                      <w:divBdr>
                        <w:top w:val="none" w:sz="0" w:space="0" w:color="auto"/>
                        <w:left w:val="none" w:sz="0" w:space="0" w:color="auto"/>
                        <w:bottom w:val="none" w:sz="0" w:space="0" w:color="auto"/>
                        <w:right w:val="none" w:sz="0" w:space="0" w:color="auto"/>
                      </w:divBdr>
                    </w:div>
                  </w:divsChild>
                </w:div>
                <w:div w:id="1285967939">
                  <w:marLeft w:val="300"/>
                  <w:marRight w:val="0"/>
                  <w:marTop w:val="75"/>
                  <w:marBottom w:val="0"/>
                  <w:divBdr>
                    <w:top w:val="none" w:sz="0" w:space="0" w:color="auto"/>
                    <w:left w:val="none" w:sz="0" w:space="0" w:color="auto"/>
                    <w:bottom w:val="none" w:sz="0" w:space="0" w:color="auto"/>
                    <w:right w:val="none" w:sz="0" w:space="0" w:color="auto"/>
                  </w:divBdr>
                  <w:divsChild>
                    <w:div w:id="1300456377">
                      <w:marLeft w:val="750"/>
                      <w:marRight w:val="0"/>
                      <w:marTop w:val="0"/>
                      <w:marBottom w:val="0"/>
                      <w:divBdr>
                        <w:top w:val="none" w:sz="0" w:space="0" w:color="auto"/>
                        <w:left w:val="none" w:sz="0" w:space="0" w:color="auto"/>
                        <w:bottom w:val="none" w:sz="0" w:space="0" w:color="auto"/>
                        <w:right w:val="none" w:sz="0" w:space="0" w:color="auto"/>
                      </w:divBdr>
                    </w:div>
                  </w:divsChild>
                </w:div>
                <w:div w:id="119343771">
                  <w:marLeft w:val="300"/>
                  <w:marRight w:val="0"/>
                  <w:marTop w:val="75"/>
                  <w:marBottom w:val="0"/>
                  <w:divBdr>
                    <w:top w:val="none" w:sz="0" w:space="0" w:color="auto"/>
                    <w:left w:val="none" w:sz="0" w:space="0" w:color="auto"/>
                    <w:bottom w:val="none" w:sz="0" w:space="0" w:color="auto"/>
                    <w:right w:val="none" w:sz="0" w:space="0" w:color="auto"/>
                  </w:divBdr>
                  <w:divsChild>
                    <w:div w:id="717631719">
                      <w:marLeft w:val="750"/>
                      <w:marRight w:val="0"/>
                      <w:marTop w:val="0"/>
                      <w:marBottom w:val="0"/>
                      <w:divBdr>
                        <w:top w:val="none" w:sz="0" w:space="0" w:color="auto"/>
                        <w:left w:val="none" w:sz="0" w:space="0" w:color="auto"/>
                        <w:bottom w:val="none" w:sz="0" w:space="0" w:color="auto"/>
                        <w:right w:val="none" w:sz="0" w:space="0" w:color="auto"/>
                      </w:divBdr>
                    </w:div>
                    <w:div w:id="653222264">
                      <w:marLeft w:val="750"/>
                      <w:marRight w:val="0"/>
                      <w:marTop w:val="0"/>
                      <w:marBottom w:val="0"/>
                      <w:divBdr>
                        <w:top w:val="none" w:sz="0" w:space="0" w:color="auto"/>
                        <w:left w:val="none" w:sz="0" w:space="0" w:color="auto"/>
                        <w:bottom w:val="none" w:sz="0" w:space="0" w:color="auto"/>
                        <w:right w:val="none" w:sz="0" w:space="0" w:color="auto"/>
                      </w:divBdr>
                    </w:div>
                    <w:div w:id="1853762323">
                      <w:marLeft w:val="750"/>
                      <w:marRight w:val="0"/>
                      <w:marTop w:val="0"/>
                      <w:marBottom w:val="0"/>
                      <w:divBdr>
                        <w:top w:val="none" w:sz="0" w:space="0" w:color="auto"/>
                        <w:left w:val="none" w:sz="0" w:space="0" w:color="auto"/>
                        <w:bottom w:val="none" w:sz="0" w:space="0" w:color="auto"/>
                        <w:right w:val="none" w:sz="0" w:space="0" w:color="auto"/>
                      </w:divBdr>
                    </w:div>
                  </w:divsChild>
                </w:div>
                <w:div w:id="1659991425">
                  <w:marLeft w:val="300"/>
                  <w:marRight w:val="0"/>
                  <w:marTop w:val="75"/>
                  <w:marBottom w:val="0"/>
                  <w:divBdr>
                    <w:top w:val="none" w:sz="0" w:space="0" w:color="auto"/>
                    <w:left w:val="none" w:sz="0" w:space="0" w:color="auto"/>
                    <w:bottom w:val="none" w:sz="0" w:space="0" w:color="auto"/>
                    <w:right w:val="none" w:sz="0" w:space="0" w:color="auto"/>
                  </w:divBdr>
                  <w:divsChild>
                    <w:div w:id="1721856984">
                      <w:marLeft w:val="750"/>
                      <w:marRight w:val="0"/>
                      <w:marTop w:val="0"/>
                      <w:marBottom w:val="0"/>
                      <w:divBdr>
                        <w:top w:val="none" w:sz="0" w:space="0" w:color="auto"/>
                        <w:left w:val="none" w:sz="0" w:space="0" w:color="auto"/>
                        <w:bottom w:val="none" w:sz="0" w:space="0" w:color="auto"/>
                        <w:right w:val="none" w:sz="0" w:space="0" w:color="auto"/>
                      </w:divBdr>
                    </w:div>
                  </w:divsChild>
                </w:div>
                <w:div w:id="2014991112">
                  <w:marLeft w:val="300"/>
                  <w:marRight w:val="0"/>
                  <w:marTop w:val="75"/>
                  <w:marBottom w:val="0"/>
                  <w:divBdr>
                    <w:top w:val="none" w:sz="0" w:space="0" w:color="auto"/>
                    <w:left w:val="none" w:sz="0" w:space="0" w:color="auto"/>
                    <w:bottom w:val="none" w:sz="0" w:space="0" w:color="auto"/>
                    <w:right w:val="none" w:sz="0" w:space="0" w:color="auto"/>
                  </w:divBdr>
                  <w:divsChild>
                    <w:div w:id="1940721892">
                      <w:marLeft w:val="750"/>
                      <w:marRight w:val="0"/>
                      <w:marTop w:val="0"/>
                      <w:marBottom w:val="0"/>
                      <w:divBdr>
                        <w:top w:val="none" w:sz="0" w:space="0" w:color="auto"/>
                        <w:left w:val="none" w:sz="0" w:space="0" w:color="auto"/>
                        <w:bottom w:val="none" w:sz="0" w:space="0" w:color="auto"/>
                        <w:right w:val="none" w:sz="0" w:space="0" w:color="auto"/>
                      </w:divBdr>
                    </w:div>
                    <w:div w:id="361060104">
                      <w:marLeft w:val="750"/>
                      <w:marRight w:val="0"/>
                      <w:marTop w:val="0"/>
                      <w:marBottom w:val="0"/>
                      <w:divBdr>
                        <w:top w:val="none" w:sz="0" w:space="0" w:color="auto"/>
                        <w:left w:val="none" w:sz="0" w:space="0" w:color="auto"/>
                        <w:bottom w:val="none" w:sz="0" w:space="0" w:color="auto"/>
                        <w:right w:val="none" w:sz="0" w:space="0" w:color="auto"/>
                      </w:divBdr>
                    </w:div>
                  </w:divsChild>
                </w:div>
                <w:div w:id="1975670502">
                  <w:marLeft w:val="300"/>
                  <w:marRight w:val="0"/>
                  <w:marTop w:val="75"/>
                  <w:marBottom w:val="0"/>
                  <w:divBdr>
                    <w:top w:val="none" w:sz="0" w:space="0" w:color="auto"/>
                    <w:left w:val="none" w:sz="0" w:space="0" w:color="auto"/>
                    <w:bottom w:val="none" w:sz="0" w:space="0" w:color="auto"/>
                    <w:right w:val="none" w:sz="0" w:space="0" w:color="auto"/>
                  </w:divBdr>
                  <w:divsChild>
                    <w:div w:id="1991404911">
                      <w:marLeft w:val="750"/>
                      <w:marRight w:val="0"/>
                      <w:marTop w:val="0"/>
                      <w:marBottom w:val="0"/>
                      <w:divBdr>
                        <w:top w:val="none" w:sz="0" w:space="0" w:color="auto"/>
                        <w:left w:val="none" w:sz="0" w:space="0" w:color="auto"/>
                        <w:bottom w:val="none" w:sz="0" w:space="0" w:color="auto"/>
                        <w:right w:val="none" w:sz="0" w:space="0" w:color="auto"/>
                      </w:divBdr>
                    </w:div>
                  </w:divsChild>
                </w:div>
                <w:div w:id="1499611560">
                  <w:marLeft w:val="300"/>
                  <w:marRight w:val="0"/>
                  <w:marTop w:val="75"/>
                  <w:marBottom w:val="0"/>
                  <w:divBdr>
                    <w:top w:val="none" w:sz="0" w:space="0" w:color="auto"/>
                    <w:left w:val="none" w:sz="0" w:space="0" w:color="auto"/>
                    <w:bottom w:val="none" w:sz="0" w:space="0" w:color="auto"/>
                    <w:right w:val="none" w:sz="0" w:space="0" w:color="auto"/>
                  </w:divBdr>
                  <w:divsChild>
                    <w:div w:id="1449154168">
                      <w:marLeft w:val="750"/>
                      <w:marRight w:val="0"/>
                      <w:marTop w:val="0"/>
                      <w:marBottom w:val="0"/>
                      <w:divBdr>
                        <w:top w:val="none" w:sz="0" w:space="0" w:color="auto"/>
                        <w:left w:val="none" w:sz="0" w:space="0" w:color="auto"/>
                        <w:bottom w:val="none" w:sz="0" w:space="0" w:color="auto"/>
                        <w:right w:val="none" w:sz="0" w:space="0" w:color="auto"/>
                      </w:divBdr>
                    </w:div>
                  </w:divsChild>
                </w:div>
                <w:div w:id="1711152484">
                  <w:marLeft w:val="300"/>
                  <w:marRight w:val="0"/>
                  <w:marTop w:val="75"/>
                  <w:marBottom w:val="0"/>
                  <w:divBdr>
                    <w:top w:val="none" w:sz="0" w:space="0" w:color="auto"/>
                    <w:left w:val="none" w:sz="0" w:space="0" w:color="auto"/>
                    <w:bottom w:val="none" w:sz="0" w:space="0" w:color="auto"/>
                    <w:right w:val="none" w:sz="0" w:space="0" w:color="auto"/>
                  </w:divBdr>
                  <w:divsChild>
                    <w:div w:id="1824999946">
                      <w:marLeft w:val="750"/>
                      <w:marRight w:val="0"/>
                      <w:marTop w:val="0"/>
                      <w:marBottom w:val="0"/>
                      <w:divBdr>
                        <w:top w:val="none" w:sz="0" w:space="0" w:color="auto"/>
                        <w:left w:val="none" w:sz="0" w:space="0" w:color="auto"/>
                        <w:bottom w:val="none" w:sz="0" w:space="0" w:color="auto"/>
                        <w:right w:val="none" w:sz="0" w:space="0" w:color="auto"/>
                      </w:divBdr>
                    </w:div>
                    <w:div w:id="221792324">
                      <w:marLeft w:val="750"/>
                      <w:marRight w:val="0"/>
                      <w:marTop w:val="0"/>
                      <w:marBottom w:val="0"/>
                      <w:divBdr>
                        <w:top w:val="none" w:sz="0" w:space="0" w:color="auto"/>
                        <w:left w:val="none" w:sz="0" w:space="0" w:color="auto"/>
                        <w:bottom w:val="none" w:sz="0" w:space="0" w:color="auto"/>
                        <w:right w:val="none" w:sz="0" w:space="0" w:color="auto"/>
                      </w:divBdr>
                    </w:div>
                    <w:div w:id="1787961816">
                      <w:marLeft w:val="750"/>
                      <w:marRight w:val="0"/>
                      <w:marTop w:val="0"/>
                      <w:marBottom w:val="0"/>
                      <w:divBdr>
                        <w:top w:val="none" w:sz="0" w:space="0" w:color="auto"/>
                        <w:left w:val="none" w:sz="0" w:space="0" w:color="auto"/>
                        <w:bottom w:val="none" w:sz="0" w:space="0" w:color="auto"/>
                        <w:right w:val="none" w:sz="0" w:space="0" w:color="auto"/>
                      </w:divBdr>
                    </w:div>
                  </w:divsChild>
                </w:div>
                <w:div w:id="460616877">
                  <w:marLeft w:val="300"/>
                  <w:marRight w:val="0"/>
                  <w:marTop w:val="75"/>
                  <w:marBottom w:val="0"/>
                  <w:divBdr>
                    <w:top w:val="none" w:sz="0" w:space="0" w:color="auto"/>
                    <w:left w:val="none" w:sz="0" w:space="0" w:color="auto"/>
                    <w:bottom w:val="none" w:sz="0" w:space="0" w:color="auto"/>
                    <w:right w:val="none" w:sz="0" w:space="0" w:color="auto"/>
                  </w:divBdr>
                </w:div>
                <w:div w:id="1072048705">
                  <w:marLeft w:val="300"/>
                  <w:marRight w:val="0"/>
                  <w:marTop w:val="75"/>
                  <w:marBottom w:val="0"/>
                  <w:divBdr>
                    <w:top w:val="none" w:sz="0" w:space="0" w:color="auto"/>
                    <w:left w:val="none" w:sz="0" w:space="0" w:color="auto"/>
                    <w:bottom w:val="none" w:sz="0" w:space="0" w:color="auto"/>
                    <w:right w:val="none" w:sz="0" w:space="0" w:color="auto"/>
                  </w:divBdr>
                </w:div>
                <w:div w:id="1595279650">
                  <w:marLeft w:val="300"/>
                  <w:marRight w:val="0"/>
                  <w:marTop w:val="75"/>
                  <w:marBottom w:val="0"/>
                  <w:divBdr>
                    <w:top w:val="none" w:sz="0" w:space="0" w:color="auto"/>
                    <w:left w:val="none" w:sz="0" w:space="0" w:color="auto"/>
                    <w:bottom w:val="none" w:sz="0" w:space="0" w:color="auto"/>
                    <w:right w:val="none" w:sz="0" w:space="0" w:color="auto"/>
                  </w:divBdr>
                  <w:divsChild>
                    <w:div w:id="542834771">
                      <w:marLeft w:val="750"/>
                      <w:marRight w:val="0"/>
                      <w:marTop w:val="0"/>
                      <w:marBottom w:val="0"/>
                      <w:divBdr>
                        <w:top w:val="none" w:sz="0" w:space="0" w:color="auto"/>
                        <w:left w:val="none" w:sz="0" w:space="0" w:color="auto"/>
                        <w:bottom w:val="none" w:sz="0" w:space="0" w:color="auto"/>
                        <w:right w:val="none" w:sz="0" w:space="0" w:color="auto"/>
                      </w:divBdr>
                    </w:div>
                    <w:div w:id="1964270301">
                      <w:marLeft w:val="750"/>
                      <w:marRight w:val="0"/>
                      <w:marTop w:val="0"/>
                      <w:marBottom w:val="0"/>
                      <w:divBdr>
                        <w:top w:val="none" w:sz="0" w:space="0" w:color="auto"/>
                        <w:left w:val="none" w:sz="0" w:space="0" w:color="auto"/>
                        <w:bottom w:val="none" w:sz="0" w:space="0" w:color="auto"/>
                        <w:right w:val="none" w:sz="0" w:space="0" w:color="auto"/>
                      </w:divBdr>
                    </w:div>
                  </w:divsChild>
                </w:div>
                <w:div w:id="1277524989">
                  <w:marLeft w:val="300"/>
                  <w:marRight w:val="0"/>
                  <w:marTop w:val="75"/>
                  <w:marBottom w:val="0"/>
                  <w:divBdr>
                    <w:top w:val="none" w:sz="0" w:space="0" w:color="auto"/>
                    <w:left w:val="none" w:sz="0" w:space="0" w:color="auto"/>
                    <w:bottom w:val="none" w:sz="0" w:space="0" w:color="auto"/>
                    <w:right w:val="none" w:sz="0" w:space="0" w:color="auto"/>
                  </w:divBdr>
                  <w:divsChild>
                    <w:div w:id="1968586675">
                      <w:marLeft w:val="750"/>
                      <w:marRight w:val="0"/>
                      <w:marTop w:val="0"/>
                      <w:marBottom w:val="0"/>
                      <w:divBdr>
                        <w:top w:val="none" w:sz="0" w:space="0" w:color="auto"/>
                        <w:left w:val="none" w:sz="0" w:space="0" w:color="auto"/>
                        <w:bottom w:val="none" w:sz="0" w:space="0" w:color="auto"/>
                        <w:right w:val="none" w:sz="0" w:space="0" w:color="auto"/>
                      </w:divBdr>
                    </w:div>
                  </w:divsChild>
                </w:div>
                <w:div w:id="1843080805">
                  <w:marLeft w:val="300"/>
                  <w:marRight w:val="0"/>
                  <w:marTop w:val="75"/>
                  <w:marBottom w:val="0"/>
                  <w:divBdr>
                    <w:top w:val="none" w:sz="0" w:space="0" w:color="auto"/>
                    <w:left w:val="none" w:sz="0" w:space="0" w:color="auto"/>
                    <w:bottom w:val="none" w:sz="0" w:space="0" w:color="auto"/>
                    <w:right w:val="none" w:sz="0" w:space="0" w:color="auto"/>
                  </w:divBdr>
                  <w:divsChild>
                    <w:div w:id="1488286326">
                      <w:marLeft w:val="750"/>
                      <w:marRight w:val="0"/>
                      <w:marTop w:val="0"/>
                      <w:marBottom w:val="0"/>
                      <w:divBdr>
                        <w:top w:val="none" w:sz="0" w:space="0" w:color="auto"/>
                        <w:left w:val="none" w:sz="0" w:space="0" w:color="auto"/>
                        <w:bottom w:val="none" w:sz="0" w:space="0" w:color="auto"/>
                        <w:right w:val="none" w:sz="0" w:space="0" w:color="auto"/>
                      </w:divBdr>
                    </w:div>
                    <w:div w:id="910429624">
                      <w:marLeft w:val="750"/>
                      <w:marRight w:val="0"/>
                      <w:marTop w:val="0"/>
                      <w:marBottom w:val="0"/>
                      <w:divBdr>
                        <w:top w:val="none" w:sz="0" w:space="0" w:color="auto"/>
                        <w:left w:val="none" w:sz="0" w:space="0" w:color="auto"/>
                        <w:bottom w:val="none" w:sz="0" w:space="0" w:color="auto"/>
                        <w:right w:val="none" w:sz="0" w:space="0" w:color="auto"/>
                      </w:divBdr>
                    </w:div>
                    <w:div w:id="1434474218">
                      <w:marLeft w:val="750"/>
                      <w:marRight w:val="0"/>
                      <w:marTop w:val="0"/>
                      <w:marBottom w:val="0"/>
                      <w:divBdr>
                        <w:top w:val="none" w:sz="0" w:space="0" w:color="auto"/>
                        <w:left w:val="none" w:sz="0" w:space="0" w:color="auto"/>
                        <w:bottom w:val="none" w:sz="0" w:space="0" w:color="auto"/>
                        <w:right w:val="none" w:sz="0" w:space="0" w:color="auto"/>
                      </w:divBdr>
                    </w:div>
                  </w:divsChild>
                </w:div>
                <w:div w:id="1996057981">
                  <w:marLeft w:val="300"/>
                  <w:marRight w:val="0"/>
                  <w:marTop w:val="75"/>
                  <w:marBottom w:val="0"/>
                  <w:divBdr>
                    <w:top w:val="none" w:sz="0" w:space="0" w:color="auto"/>
                    <w:left w:val="none" w:sz="0" w:space="0" w:color="auto"/>
                    <w:bottom w:val="none" w:sz="0" w:space="0" w:color="auto"/>
                    <w:right w:val="none" w:sz="0" w:space="0" w:color="auto"/>
                  </w:divBdr>
                  <w:divsChild>
                    <w:div w:id="1610695508">
                      <w:marLeft w:val="750"/>
                      <w:marRight w:val="0"/>
                      <w:marTop w:val="0"/>
                      <w:marBottom w:val="0"/>
                      <w:divBdr>
                        <w:top w:val="none" w:sz="0" w:space="0" w:color="auto"/>
                        <w:left w:val="none" w:sz="0" w:space="0" w:color="auto"/>
                        <w:bottom w:val="none" w:sz="0" w:space="0" w:color="auto"/>
                        <w:right w:val="none" w:sz="0" w:space="0" w:color="auto"/>
                      </w:divBdr>
                    </w:div>
                  </w:divsChild>
                </w:div>
                <w:div w:id="1891452976">
                  <w:marLeft w:val="300"/>
                  <w:marRight w:val="0"/>
                  <w:marTop w:val="75"/>
                  <w:marBottom w:val="0"/>
                  <w:divBdr>
                    <w:top w:val="none" w:sz="0" w:space="0" w:color="auto"/>
                    <w:left w:val="none" w:sz="0" w:space="0" w:color="auto"/>
                    <w:bottom w:val="none" w:sz="0" w:space="0" w:color="auto"/>
                    <w:right w:val="none" w:sz="0" w:space="0" w:color="auto"/>
                  </w:divBdr>
                  <w:divsChild>
                    <w:div w:id="125976205">
                      <w:marLeft w:val="750"/>
                      <w:marRight w:val="0"/>
                      <w:marTop w:val="0"/>
                      <w:marBottom w:val="0"/>
                      <w:divBdr>
                        <w:top w:val="none" w:sz="0" w:space="0" w:color="auto"/>
                        <w:left w:val="none" w:sz="0" w:space="0" w:color="auto"/>
                        <w:bottom w:val="none" w:sz="0" w:space="0" w:color="auto"/>
                        <w:right w:val="none" w:sz="0" w:space="0" w:color="auto"/>
                      </w:divBdr>
                    </w:div>
                    <w:div w:id="834492262">
                      <w:marLeft w:val="750"/>
                      <w:marRight w:val="0"/>
                      <w:marTop w:val="0"/>
                      <w:marBottom w:val="0"/>
                      <w:divBdr>
                        <w:top w:val="none" w:sz="0" w:space="0" w:color="auto"/>
                        <w:left w:val="none" w:sz="0" w:space="0" w:color="auto"/>
                        <w:bottom w:val="none" w:sz="0" w:space="0" w:color="auto"/>
                        <w:right w:val="none" w:sz="0" w:space="0" w:color="auto"/>
                      </w:divBdr>
                    </w:div>
                    <w:div w:id="39940530">
                      <w:marLeft w:val="750"/>
                      <w:marRight w:val="0"/>
                      <w:marTop w:val="0"/>
                      <w:marBottom w:val="0"/>
                      <w:divBdr>
                        <w:top w:val="none" w:sz="0" w:space="0" w:color="auto"/>
                        <w:left w:val="none" w:sz="0" w:space="0" w:color="auto"/>
                        <w:bottom w:val="none" w:sz="0" w:space="0" w:color="auto"/>
                        <w:right w:val="none" w:sz="0" w:space="0" w:color="auto"/>
                      </w:divBdr>
                    </w:div>
                  </w:divsChild>
                </w:div>
                <w:div w:id="888371896">
                  <w:marLeft w:val="300"/>
                  <w:marRight w:val="0"/>
                  <w:marTop w:val="75"/>
                  <w:marBottom w:val="0"/>
                  <w:divBdr>
                    <w:top w:val="none" w:sz="0" w:space="0" w:color="auto"/>
                    <w:left w:val="none" w:sz="0" w:space="0" w:color="auto"/>
                    <w:bottom w:val="none" w:sz="0" w:space="0" w:color="auto"/>
                    <w:right w:val="none" w:sz="0" w:space="0" w:color="auto"/>
                  </w:divBdr>
                  <w:divsChild>
                    <w:div w:id="1713965265">
                      <w:marLeft w:val="750"/>
                      <w:marRight w:val="0"/>
                      <w:marTop w:val="0"/>
                      <w:marBottom w:val="0"/>
                      <w:divBdr>
                        <w:top w:val="none" w:sz="0" w:space="0" w:color="auto"/>
                        <w:left w:val="none" w:sz="0" w:space="0" w:color="auto"/>
                        <w:bottom w:val="none" w:sz="0" w:space="0" w:color="auto"/>
                        <w:right w:val="none" w:sz="0" w:space="0" w:color="auto"/>
                      </w:divBdr>
                    </w:div>
                  </w:divsChild>
                </w:div>
                <w:div w:id="2027974672">
                  <w:marLeft w:val="300"/>
                  <w:marRight w:val="0"/>
                  <w:marTop w:val="75"/>
                  <w:marBottom w:val="0"/>
                  <w:divBdr>
                    <w:top w:val="none" w:sz="0" w:space="0" w:color="auto"/>
                    <w:left w:val="none" w:sz="0" w:space="0" w:color="auto"/>
                    <w:bottom w:val="none" w:sz="0" w:space="0" w:color="auto"/>
                    <w:right w:val="none" w:sz="0" w:space="0" w:color="auto"/>
                  </w:divBdr>
                  <w:divsChild>
                    <w:div w:id="169415930">
                      <w:marLeft w:val="750"/>
                      <w:marRight w:val="0"/>
                      <w:marTop w:val="0"/>
                      <w:marBottom w:val="0"/>
                      <w:divBdr>
                        <w:top w:val="none" w:sz="0" w:space="0" w:color="auto"/>
                        <w:left w:val="none" w:sz="0" w:space="0" w:color="auto"/>
                        <w:bottom w:val="none" w:sz="0" w:space="0" w:color="auto"/>
                        <w:right w:val="none" w:sz="0" w:space="0" w:color="auto"/>
                      </w:divBdr>
                    </w:div>
                    <w:div w:id="1405647130">
                      <w:marLeft w:val="750"/>
                      <w:marRight w:val="0"/>
                      <w:marTop w:val="0"/>
                      <w:marBottom w:val="0"/>
                      <w:divBdr>
                        <w:top w:val="none" w:sz="0" w:space="0" w:color="auto"/>
                        <w:left w:val="none" w:sz="0" w:space="0" w:color="auto"/>
                        <w:bottom w:val="none" w:sz="0" w:space="0" w:color="auto"/>
                        <w:right w:val="none" w:sz="0" w:space="0" w:color="auto"/>
                      </w:divBdr>
                    </w:div>
                  </w:divsChild>
                </w:div>
                <w:div w:id="288974019">
                  <w:marLeft w:val="300"/>
                  <w:marRight w:val="0"/>
                  <w:marTop w:val="75"/>
                  <w:marBottom w:val="0"/>
                  <w:divBdr>
                    <w:top w:val="none" w:sz="0" w:space="0" w:color="auto"/>
                    <w:left w:val="none" w:sz="0" w:space="0" w:color="auto"/>
                    <w:bottom w:val="none" w:sz="0" w:space="0" w:color="auto"/>
                    <w:right w:val="none" w:sz="0" w:space="0" w:color="auto"/>
                  </w:divBdr>
                  <w:divsChild>
                    <w:div w:id="1005933828">
                      <w:marLeft w:val="750"/>
                      <w:marRight w:val="0"/>
                      <w:marTop w:val="0"/>
                      <w:marBottom w:val="0"/>
                      <w:divBdr>
                        <w:top w:val="none" w:sz="0" w:space="0" w:color="auto"/>
                        <w:left w:val="none" w:sz="0" w:space="0" w:color="auto"/>
                        <w:bottom w:val="none" w:sz="0" w:space="0" w:color="auto"/>
                        <w:right w:val="none" w:sz="0" w:space="0" w:color="auto"/>
                      </w:divBdr>
                    </w:div>
                  </w:divsChild>
                </w:div>
                <w:div w:id="2031947582">
                  <w:marLeft w:val="300"/>
                  <w:marRight w:val="0"/>
                  <w:marTop w:val="75"/>
                  <w:marBottom w:val="0"/>
                  <w:divBdr>
                    <w:top w:val="none" w:sz="0" w:space="0" w:color="auto"/>
                    <w:left w:val="none" w:sz="0" w:space="0" w:color="auto"/>
                    <w:bottom w:val="none" w:sz="0" w:space="0" w:color="auto"/>
                    <w:right w:val="none" w:sz="0" w:space="0" w:color="auto"/>
                  </w:divBdr>
                  <w:divsChild>
                    <w:div w:id="1067412481">
                      <w:marLeft w:val="750"/>
                      <w:marRight w:val="0"/>
                      <w:marTop w:val="0"/>
                      <w:marBottom w:val="0"/>
                      <w:divBdr>
                        <w:top w:val="none" w:sz="0" w:space="0" w:color="auto"/>
                        <w:left w:val="none" w:sz="0" w:space="0" w:color="auto"/>
                        <w:bottom w:val="none" w:sz="0" w:space="0" w:color="auto"/>
                        <w:right w:val="none" w:sz="0" w:space="0" w:color="auto"/>
                      </w:divBdr>
                    </w:div>
                  </w:divsChild>
                </w:div>
                <w:div w:id="637732727">
                  <w:marLeft w:val="300"/>
                  <w:marRight w:val="0"/>
                  <w:marTop w:val="75"/>
                  <w:marBottom w:val="0"/>
                  <w:divBdr>
                    <w:top w:val="none" w:sz="0" w:space="0" w:color="auto"/>
                    <w:left w:val="none" w:sz="0" w:space="0" w:color="auto"/>
                    <w:bottom w:val="none" w:sz="0" w:space="0" w:color="auto"/>
                    <w:right w:val="none" w:sz="0" w:space="0" w:color="auto"/>
                  </w:divBdr>
                  <w:divsChild>
                    <w:div w:id="1370256357">
                      <w:marLeft w:val="750"/>
                      <w:marRight w:val="0"/>
                      <w:marTop w:val="0"/>
                      <w:marBottom w:val="0"/>
                      <w:divBdr>
                        <w:top w:val="none" w:sz="0" w:space="0" w:color="auto"/>
                        <w:left w:val="none" w:sz="0" w:space="0" w:color="auto"/>
                        <w:bottom w:val="none" w:sz="0" w:space="0" w:color="auto"/>
                        <w:right w:val="none" w:sz="0" w:space="0" w:color="auto"/>
                      </w:divBdr>
                    </w:div>
                    <w:div w:id="1352418601">
                      <w:marLeft w:val="750"/>
                      <w:marRight w:val="0"/>
                      <w:marTop w:val="0"/>
                      <w:marBottom w:val="0"/>
                      <w:divBdr>
                        <w:top w:val="none" w:sz="0" w:space="0" w:color="auto"/>
                        <w:left w:val="none" w:sz="0" w:space="0" w:color="auto"/>
                        <w:bottom w:val="none" w:sz="0" w:space="0" w:color="auto"/>
                        <w:right w:val="none" w:sz="0" w:space="0" w:color="auto"/>
                      </w:divBdr>
                    </w:div>
                    <w:div w:id="1194657757">
                      <w:marLeft w:val="750"/>
                      <w:marRight w:val="0"/>
                      <w:marTop w:val="0"/>
                      <w:marBottom w:val="0"/>
                      <w:divBdr>
                        <w:top w:val="none" w:sz="0" w:space="0" w:color="auto"/>
                        <w:left w:val="none" w:sz="0" w:space="0" w:color="auto"/>
                        <w:bottom w:val="none" w:sz="0" w:space="0" w:color="auto"/>
                        <w:right w:val="none" w:sz="0" w:space="0" w:color="auto"/>
                      </w:divBdr>
                    </w:div>
                  </w:divsChild>
                </w:div>
                <w:div w:id="1547251297">
                  <w:marLeft w:val="300"/>
                  <w:marRight w:val="0"/>
                  <w:marTop w:val="75"/>
                  <w:marBottom w:val="0"/>
                  <w:divBdr>
                    <w:top w:val="none" w:sz="0" w:space="0" w:color="auto"/>
                    <w:left w:val="none" w:sz="0" w:space="0" w:color="auto"/>
                    <w:bottom w:val="none" w:sz="0" w:space="0" w:color="auto"/>
                    <w:right w:val="none" w:sz="0" w:space="0" w:color="auto"/>
                  </w:divBdr>
                </w:div>
                <w:div w:id="1571966407">
                  <w:marLeft w:val="300"/>
                  <w:marRight w:val="0"/>
                  <w:marTop w:val="75"/>
                  <w:marBottom w:val="0"/>
                  <w:divBdr>
                    <w:top w:val="none" w:sz="0" w:space="0" w:color="auto"/>
                    <w:left w:val="none" w:sz="0" w:space="0" w:color="auto"/>
                    <w:bottom w:val="none" w:sz="0" w:space="0" w:color="auto"/>
                    <w:right w:val="none" w:sz="0" w:space="0" w:color="auto"/>
                  </w:divBdr>
                </w:div>
                <w:div w:id="286620657">
                  <w:marLeft w:val="300"/>
                  <w:marRight w:val="0"/>
                  <w:marTop w:val="75"/>
                  <w:marBottom w:val="0"/>
                  <w:divBdr>
                    <w:top w:val="none" w:sz="0" w:space="0" w:color="auto"/>
                    <w:left w:val="none" w:sz="0" w:space="0" w:color="auto"/>
                    <w:bottom w:val="none" w:sz="0" w:space="0" w:color="auto"/>
                    <w:right w:val="none" w:sz="0" w:space="0" w:color="auto"/>
                  </w:divBdr>
                  <w:divsChild>
                    <w:div w:id="1667245158">
                      <w:marLeft w:val="750"/>
                      <w:marRight w:val="0"/>
                      <w:marTop w:val="0"/>
                      <w:marBottom w:val="0"/>
                      <w:divBdr>
                        <w:top w:val="none" w:sz="0" w:space="0" w:color="auto"/>
                        <w:left w:val="none" w:sz="0" w:space="0" w:color="auto"/>
                        <w:bottom w:val="none" w:sz="0" w:space="0" w:color="auto"/>
                        <w:right w:val="none" w:sz="0" w:space="0" w:color="auto"/>
                      </w:divBdr>
                    </w:div>
                    <w:div w:id="2084792134">
                      <w:marLeft w:val="750"/>
                      <w:marRight w:val="0"/>
                      <w:marTop w:val="0"/>
                      <w:marBottom w:val="0"/>
                      <w:divBdr>
                        <w:top w:val="none" w:sz="0" w:space="0" w:color="auto"/>
                        <w:left w:val="none" w:sz="0" w:space="0" w:color="auto"/>
                        <w:bottom w:val="none" w:sz="0" w:space="0" w:color="auto"/>
                        <w:right w:val="none" w:sz="0" w:space="0" w:color="auto"/>
                      </w:divBdr>
                    </w:div>
                  </w:divsChild>
                </w:div>
                <w:div w:id="229924930">
                  <w:marLeft w:val="300"/>
                  <w:marRight w:val="0"/>
                  <w:marTop w:val="75"/>
                  <w:marBottom w:val="0"/>
                  <w:divBdr>
                    <w:top w:val="none" w:sz="0" w:space="0" w:color="auto"/>
                    <w:left w:val="none" w:sz="0" w:space="0" w:color="auto"/>
                    <w:bottom w:val="none" w:sz="0" w:space="0" w:color="auto"/>
                    <w:right w:val="none" w:sz="0" w:space="0" w:color="auto"/>
                  </w:divBdr>
                  <w:divsChild>
                    <w:div w:id="1934702933">
                      <w:marLeft w:val="750"/>
                      <w:marRight w:val="0"/>
                      <w:marTop w:val="0"/>
                      <w:marBottom w:val="0"/>
                      <w:divBdr>
                        <w:top w:val="none" w:sz="0" w:space="0" w:color="auto"/>
                        <w:left w:val="none" w:sz="0" w:space="0" w:color="auto"/>
                        <w:bottom w:val="none" w:sz="0" w:space="0" w:color="auto"/>
                        <w:right w:val="none" w:sz="0" w:space="0" w:color="auto"/>
                      </w:divBdr>
                    </w:div>
                  </w:divsChild>
                </w:div>
                <w:div w:id="685599364">
                  <w:marLeft w:val="300"/>
                  <w:marRight w:val="0"/>
                  <w:marTop w:val="75"/>
                  <w:marBottom w:val="0"/>
                  <w:divBdr>
                    <w:top w:val="none" w:sz="0" w:space="0" w:color="auto"/>
                    <w:left w:val="none" w:sz="0" w:space="0" w:color="auto"/>
                    <w:bottom w:val="none" w:sz="0" w:space="0" w:color="auto"/>
                    <w:right w:val="none" w:sz="0" w:space="0" w:color="auto"/>
                  </w:divBdr>
                  <w:divsChild>
                    <w:div w:id="1606615174">
                      <w:marLeft w:val="750"/>
                      <w:marRight w:val="0"/>
                      <w:marTop w:val="0"/>
                      <w:marBottom w:val="0"/>
                      <w:divBdr>
                        <w:top w:val="none" w:sz="0" w:space="0" w:color="auto"/>
                        <w:left w:val="none" w:sz="0" w:space="0" w:color="auto"/>
                        <w:bottom w:val="none" w:sz="0" w:space="0" w:color="auto"/>
                        <w:right w:val="none" w:sz="0" w:space="0" w:color="auto"/>
                      </w:divBdr>
                    </w:div>
                    <w:div w:id="802432488">
                      <w:marLeft w:val="750"/>
                      <w:marRight w:val="0"/>
                      <w:marTop w:val="0"/>
                      <w:marBottom w:val="0"/>
                      <w:divBdr>
                        <w:top w:val="none" w:sz="0" w:space="0" w:color="auto"/>
                        <w:left w:val="none" w:sz="0" w:space="0" w:color="auto"/>
                        <w:bottom w:val="none" w:sz="0" w:space="0" w:color="auto"/>
                        <w:right w:val="none" w:sz="0" w:space="0" w:color="auto"/>
                      </w:divBdr>
                    </w:div>
                    <w:div w:id="1138962580">
                      <w:marLeft w:val="750"/>
                      <w:marRight w:val="0"/>
                      <w:marTop w:val="0"/>
                      <w:marBottom w:val="0"/>
                      <w:divBdr>
                        <w:top w:val="none" w:sz="0" w:space="0" w:color="auto"/>
                        <w:left w:val="none" w:sz="0" w:space="0" w:color="auto"/>
                        <w:bottom w:val="none" w:sz="0" w:space="0" w:color="auto"/>
                        <w:right w:val="none" w:sz="0" w:space="0" w:color="auto"/>
                      </w:divBdr>
                    </w:div>
                  </w:divsChild>
                </w:div>
                <w:div w:id="1075052790">
                  <w:marLeft w:val="300"/>
                  <w:marRight w:val="0"/>
                  <w:marTop w:val="75"/>
                  <w:marBottom w:val="0"/>
                  <w:divBdr>
                    <w:top w:val="none" w:sz="0" w:space="0" w:color="auto"/>
                    <w:left w:val="none" w:sz="0" w:space="0" w:color="auto"/>
                    <w:bottom w:val="none" w:sz="0" w:space="0" w:color="auto"/>
                    <w:right w:val="none" w:sz="0" w:space="0" w:color="auto"/>
                  </w:divBdr>
                  <w:divsChild>
                    <w:div w:id="1758867007">
                      <w:marLeft w:val="750"/>
                      <w:marRight w:val="0"/>
                      <w:marTop w:val="0"/>
                      <w:marBottom w:val="0"/>
                      <w:divBdr>
                        <w:top w:val="none" w:sz="0" w:space="0" w:color="auto"/>
                        <w:left w:val="none" w:sz="0" w:space="0" w:color="auto"/>
                        <w:bottom w:val="none" w:sz="0" w:space="0" w:color="auto"/>
                        <w:right w:val="none" w:sz="0" w:space="0" w:color="auto"/>
                      </w:divBdr>
                    </w:div>
                  </w:divsChild>
                </w:div>
                <w:div w:id="1736583184">
                  <w:marLeft w:val="300"/>
                  <w:marRight w:val="0"/>
                  <w:marTop w:val="75"/>
                  <w:marBottom w:val="0"/>
                  <w:divBdr>
                    <w:top w:val="none" w:sz="0" w:space="0" w:color="auto"/>
                    <w:left w:val="none" w:sz="0" w:space="0" w:color="auto"/>
                    <w:bottom w:val="none" w:sz="0" w:space="0" w:color="auto"/>
                    <w:right w:val="none" w:sz="0" w:space="0" w:color="auto"/>
                  </w:divBdr>
                  <w:divsChild>
                    <w:div w:id="1584533600">
                      <w:marLeft w:val="750"/>
                      <w:marRight w:val="0"/>
                      <w:marTop w:val="0"/>
                      <w:marBottom w:val="0"/>
                      <w:divBdr>
                        <w:top w:val="none" w:sz="0" w:space="0" w:color="auto"/>
                        <w:left w:val="none" w:sz="0" w:space="0" w:color="auto"/>
                        <w:bottom w:val="none" w:sz="0" w:space="0" w:color="auto"/>
                        <w:right w:val="none" w:sz="0" w:space="0" w:color="auto"/>
                      </w:divBdr>
                    </w:div>
                    <w:div w:id="1162772347">
                      <w:marLeft w:val="750"/>
                      <w:marRight w:val="0"/>
                      <w:marTop w:val="0"/>
                      <w:marBottom w:val="0"/>
                      <w:divBdr>
                        <w:top w:val="none" w:sz="0" w:space="0" w:color="auto"/>
                        <w:left w:val="none" w:sz="0" w:space="0" w:color="auto"/>
                        <w:bottom w:val="none" w:sz="0" w:space="0" w:color="auto"/>
                        <w:right w:val="none" w:sz="0" w:space="0" w:color="auto"/>
                      </w:divBdr>
                    </w:div>
                    <w:div w:id="1108043926">
                      <w:marLeft w:val="750"/>
                      <w:marRight w:val="0"/>
                      <w:marTop w:val="0"/>
                      <w:marBottom w:val="0"/>
                      <w:divBdr>
                        <w:top w:val="none" w:sz="0" w:space="0" w:color="auto"/>
                        <w:left w:val="none" w:sz="0" w:space="0" w:color="auto"/>
                        <w:bottom w:val="none" w:sz="0" w:space="0" w:color="auto"/>
                        <w:right w:val="none" w:sz="0" w:space="0" w:color="auto"/>
                      </w:divBdr>
                    </w:div>
                  </w:divsChild>
                </w:div>
                <w:div w:id="795371498">
                  <w:marLeft w:val="300"/>
                  <w:marRight w:val="0"/>
                  <w:marTop w:val="75"/>
                  <w:marBottom w:val="0"/>
                  <w:divBdr>
                    <w:top w:val="none" w:sz="0" w:space="0" w:color="auto"/>
                    <w:left w:val="none" w:sz="0" w:space="0" w:color="auto"/>
                    <w:bottom w:val="none" w:sz="0" w:space="0" w:color="auto"/>
                    <w:right w:val="none" w:sz="0" w:space="0" w:color="auto"/>
                  </w:divBdr>
                  <w:divsChild>
                    <w:div w:id="135071909">
                      <w:marLeft w:val="750"/>
                      <w:marRight w:val="0"/>
                      <w:marTop w:val="0"/>
                      <w:marBottom w:val="0"/>
                      <w:divBdr>
                        <w:top w:val="none" w:sz="0" w:space="0" w:color="auto"/>
                        <w:left w:val="none" w:sz="0" w:space="0" w:color="auto"/>
                        <w:bottom w:val="none" w:sz="0" w:space="0" w:color="auto"/>
                        <w:right w:val="none" w:sz="0" w:space="0" w:color="auto"/>
                      </w:divBdr>
                    </w:div>
                  </w:divsChild>
                </w:div>
                <w:div w:id="1969847396">
                  <w:marLeft w:val="300"/>
                  <w:marRight w:val="0"/>
                  <w:marTop w:val="75"/>
                  <w:marBottom w:val="0"/>
                  <w:divBdr>
                    <w:top w:val="none" w:sz="0" w:space="0" w:color="auto"/>
                    <w:left w:val="none" w:sz="0" w:space="0" w:color="auto"/>
                    <w:bottom w:val="none" w:sz="0" w:space="0" w:color="auto"/>
                    <w:right w:val="none" w:sz="0" w:space="0" w:color="auto"/>
                  </w:divBdr>
                  <w:divsChild>
                    <w:div w:id="789788524">
                      <w:marLeft w:val="750"/>
                      <w:marRight w:val="0"/>
                      <w:marTop w:val="0"/>
                      <w:marBottom w:val="0"/>
                      <w:divBdr>
                        <w:top w:val="none" w:sz="0" w:space="0" w:color="auto"/>
                        <w:left w:val="none" w:sz="0" w:space="0" w:color="auto"/>
                        <w:bottom w:val="none" w:sz="0" w:space="0" w:color="auto"/>
                        <w:right w:val="none" w:sz="0" w:space="0" w:color="auto"/>
                      </w:divBdr>
                    </w:div>
                    <w:div w:id="1412045805">
                      <w:marLeft w:val="750"/>
                      <w:marRight w:val="0"/>
                      <w:marTop w:val="0"/>
                      <w:marBottom w:val="0"/>
                      <w:divBdr>
                        <w:top w:val="none" w:sz="0" w:space="0" w:color="auto"/>
                        <w:left w:val="none" w:sz="0" w:space="0" w:color="auto"/>
                        <w:bottom w:val="none" w:sz="0" w:space="0" w:color="auto"/>
                        <w:right w:val="none" w:sz="0" w:space="0" w:color="auto"/>
                      </w:divBdr>
                    </w:div>
                  </w:divsChild>
                </w:div>
                <w:div w:id="185290338">
                  <w:marLeft w:val="300"/>
                  <w:marRight w:val="0"/>
                  <w:marTop w:val="75"/>
                  <w:marBottom w:val="0"/>
                  <w:divBdr>
                    <w:top w:val="none" w:sz="0" w:space="0" w:color="auto"/>
                    <w:left w:val="none" w:sz="0" w:space="0" w:color="auto"/>
                    <w:bottom w:val="none" w:sz="0" w:space="0" w:color="auto"/>
                    <w:right w:val="none" w:sz="0" w:space="0" w:color="auto"/>
                  </w:divBdr>
                  <w:divsChild>
                    <w:div w:id="744187318">
                      <w:marLeft w:val="750"/>
                      <w:marRight w:val="0"/>
                      <w:marTop w:val="0"/>
                      <w:marBottom w:val="0"/>
                      <w:divBdr>
                        <w:top w:val="none" w:sz="0" w:space="0" w:color="auto"/>
                        <w:left w:val="none" w:sz="0" w:space="0" w:color="auto"/>
                        <w:bottom w:val="none" w:sz="0" w:space="0" w:color="auto"/>
                        <w:right w:val="none" w:sz="0" w:space="0" w:color="auto"/>
                      </w:divBdr>
                    </w:div>
                  </w:divsChild>
                </w:div>
                <w:div w:id="158355222">
                  <w:marLeft w:val="300"/>
                  <w:marRight w:val="0"/>
                  <w:marTop w:val="75"/>
                  <w:marBottom w:val="0"/>
                  <w:divBdr>
                    <w:top w:val="none" w:sz="0" w:space="0" w:color="auto"/>
                    <w:left w:val="none" w:sz="0" w:space="0" w:color="auto"/>
                    <w:bottom w:val="none" w:sz="0" w:space="0" w:color="auto"/>
                    <w:right w:val="none" w:sz="0" w:space="0" w:color="auto"/>
                  </w:divBdr>
                  <w:divsChild>
                    <w:div w:id="424494382">
                      <w:marLeft w:val="750"/>
                      <w:marRight w:val="0"/>
                      <w:marTop w:val="0"/>
                      <w:marBottom w:val="0"/>
                      <w:divBdr>
                        <w:top w:val="none" w:sz="0" w:space="0" w:color="auto"/>
                        <w:left w:val="none" w:sz="0" w:space="0" w:color="auto"/>
                        <w:bottom w:val="none" w:sz="0" w:space="0" w:color="auto"/>
                        <w:right w:val="none" w:sz="0" w:space="0" w:color="auto"/>
                      </w:divBdr>
                    </w:div>
                  </w:divsChild>
                </w:div>
                <w:div w:id="624698892">
                  <w:marLeft w:val="300"/>
                  <w:marRight w:val="0"/>
                  <w:marTop w:val="75"/>
                  <w:marBottom w:val="0"/>
                  <w:divBdr>
                    <w:top w:val="none" w:sz="0" w:space="0" w:color="auto"/>
                    <w:left w:val="none" w:sz="0" w:space="0" w:color="auto"/>
                    <w:bottom w:val="none" w:sz="0" w:space="0" w:color="auto"/>
                    <w:right w:val="none" w:sz="0" w:space="0" w:color="auto"/>
                  </w:divBdr>
                  <w:divsChild>
                    <w:div w:id="600256758">
                      <w:marLeft w:val="750"/>
                      <w:marRight w:val="0"/>
                      <w:marTop w:val="0"/>
                      <w:marBottom w:val="0"/>
                      <w:divBdr>
                        <w:top w:val="none" w:sz="0" w:space="0" w:color="auto"/>
                        <w:left w:val="none" w:sz="0" w:space="0" w:color="auto"/>
                        <w:bottom w:val="none" w:sz="0" w:space="0" w:color="auto"/>
                        <w:right w:val="none" w:sz="0" w:space="0" w:color="auto"/>
                      </w:divBdr>
                    </w:div>
                    <w:div w:id="1584411601">
                      <w:marLeft w:val="750"/>
                      <w:marRight w:val="0"/>
                      <w:marTop w:val="0"/>
                      <w:marBottom w:val="0"/>
                      <w:divBdr>
                        <w:top w:val="none" w:sz="0" w:space="0" w:color="auto"/>
                        <w:left w:val="none" w:sz="0" w:space="0" w:color="auto"/>
                        <w:bottom w:val="none" w:sz="0" w:space="0" w:color="auto"/>
                        <w:right w:val="none" w:sz="0" w:space="0" w:color="auto"/>
                      </w:divBdr>
                    </w:div>
                    <w:div w:id="2114784474">
                      <w:marLeft w:val="750"/>
                      <w:marRight w:val="0"/>
                      <w:marTop w:val="0"/>
                      <w:marBottom w:val="0"/>
                      <w:divBdr>
                        <w:top w:val="none" w:sz="0" w:space="0" w:color="auto"/>
                        <w:left w:val="none" w:sz="0" w:space="0" w:color="auto"/>
                        <w:bottom w:val="none" w:sz="0" w:space="0" w:color="auto"/>
                        <w:right w:val="none" w:sz="0" w:space="0" w:color="auto"/>
                      </w:divBdr>
                    </w:div>
                  </w:divsChild>
                </w:div>
                <w:div w:id="868840674">
                  <w:marLeft w:val="300"/>
                  <w:marRight w:val="0"/>
                  <w:marTop w:val="75"/>
                  <w:marBottom w:val="0"/>
                  <w:divBdr>
                    <w:top w:val="none" w:sz="0" w:space="0" w:color="auto"/>
                    <w:left w:val="none" w:sz="0" w:space="0" w:color="auto"/>
                    <w:bottom w:val="none" w:sz="0" w:space="0" w:color="auto"/>
                    <w:right w:val="none" w:sz="0" w:space="0" w:color="auto"/>
                  </w:divBdr>
                </w:div>
              </w:divsChild>
            </w:div>
            <w:div w:id="803540994">
              <w:marLeft w:val="0"/>
              <w:marRight w:val="0"/>
              <w:marTop w:val="150"/>
              <w:marBottom w:val="150"/>
              <w:divBdr>
                <w:top w:val="none" w:sz="0" w:space="0" w:color="auto"/>
                <w:left w:val="none" w:sz="0" w:space="0" w:color="auto"/>
                <w:bottom w:val="none" w:sz="0" w:space="0" w:color="auto"/>
                <w:right w:val="none" w:sz="0" w:space="0" w:color="auto"/>
              </w:divBdr>
              <w:divsChild>
                <w:div w:id="1296132864">
                  <w:marLeft w:val="300"/>
                  <w:marRight w:val="0"/>
                  <w:marTop w:val="75"/>
                  <w:marBottom w:val="0"/>
                  <w:divBdr>
                    <w:top w:val="none" w:sz="0" w:space="0" w:color="auto"/>
                    <w:left w:val="none" w:sz="0" w:space="0" w:color="auto"/>
                    <w:bottom w:val="none" w:sz="0" w:space="0" w:color="auto"/>
                    <w:right w:val="none" w:sz="0" w:space="0" w:color="auto"/>
                  </w:divBdr>
                </w:div>
                <w:div w:id="359818034">
                  <w:marLeft w:val="300"/>
                  <w:marRight w:val="0"/>
                  <w:marTop w:val="75"/>
                  <w:marBottom w:val="0"/>
                  <w:divBdr>
                    <w:top w:val="none" w:sz="0" w:space="0" w:color="auto"/>
                    <w:left w:val="none" w:sz="0" w:space="0" w:color="auto"/>
                    <w:bottom w:val="none" w:sz="0" w:space="0" w:color="auto"/>
                    <w:right w:val="none" w:sz="0" w:space="0" w:color="auto"/>
                  </w:divBdr>
                  <w:divsChild>
                    <w:div w:id="2123105868">
                      <w:marLeft w:val="750"/>
                      <w:marRight w:val="0"/>
                      <w:marTop w:val="0"/>
                      <w:marBottom w:val="0"/>
                      <w:divBdr>
                        <w:top w:val="none" w:sz="0" w:space="0" w:color="auto"/>
                        <w:left w:val="none" w:sz="0" w:space="0" w:color="auto"/>
                        <w:bottom w:val="none" w:sz="0" w:space="0" w:color="auto"/>
                        <w:right w:val="none" w:sz="0" w:space="0" w:color="auto"/>
                      </w:divBdr>
                    </w:div>
                    <w:div w:id="241448204">
                      <w:marLeft w:val="750"/>
                      <w:marRight w:val="0"/>
                      <w:marTop w:val="0"/>
                      <w:marBottom w:val="0"/>
                      <w:divBdr>
                        <w:top w:val="none" w:sz="0" w:space="0" w:color="auto"/>
                        <w:left w:val="none" w:sz="0" w:space="0" w:color="auto"/>
                        <w:bottom w:val="none" w:sz="0" w:space="0" w:color="auto"/>
                        <w:right w:val="none" w:sz="0" w:space="0" w:color="auto"/>
                      </w:divBdr>
                    </w:div>
                  </w:divsChild>
                </w:div>
                <w:div w:id="1916737961">
                  <w:marLeft w:val="300"/>
                  <w:marRight w:val="0"/>
                  <w:marTop w:val="75"/>
                  <w:marBottom w:val="0"/>
                  <w:divBdr>
                    <w:top w:val="none" w:sz="0" w:space="0" w:color="auto"/>
                    <w:left w:val="none" w:sz="0" w:space="0" w:color="auto"/>
                    <w:bottom w:val="none" w:sz="0" w:space="0" w:color="auto"/>
                    <w:right w:val="none" w:sz="0" w:space="0" w:color="auto"/>
                  </w:divBdr>
                  <w:divsChild>
                    <w:div w:id="769084731">
                      <w:marLeft w:val="750"/>
                      <w:marRight w:val="0"/>
                      <w:marTop w:val="0"/>
                      <w:marBottom w:val="0"/>
                      <w:divBdr>
                        <w:top w:val="none" w:sz="0" w:space="0" w:color="auto"/>
                        <w:left w:val="none" w:sz="0" w:space="0" w:color="auto"/>
                        <w:bottom w:val="none" w:sz="0" w:space="0" w:color="auto"/>
                        <w:right w:val="none" w:sz="0" w:space="0" w:color="auto"/>
                      </w:divBdr>
                    </w:div>
                  </w:divsChild>
                </w:div>
                <w:div w:id="1481187200">
                  <w:marLeft w:val="300"/>
                  <w:marRight w:val="0"/>
                  <w:marTop w:val="75"/>
                  <w:marBottom w:val="0"/>
                  <w:divBdr>
                    <w:top w:val="none" w:sz="0" w:space="0" w:color="auto"/>
                    <w:left w:val="none" w:sz="0" w:space="0" w:color="auto"/>
                    <w:bottom w:val="none" w:sz="0" w:space="0" w:color="auto"/>
                    <w:right w:val="none" w:sz="0" w:space="0" w:color="auto"/>
                  </w:divBdr>
                  <w:divsChild>
                    <w:div w:id="94984397">
                      <w:marLeft w:val="750"/>
                      <w:marRight w:val="0"/>
                      <w:marTop w:val="0"/>
                      <w:marBottom w:val="0"/>
                      <w:divBdr>
                        <w:top w:val="none" w:sz="0" w:space="0" w:color="auto"/>
                        <w:left w:val="none" w:sz="0" w:space="0" w:color="auto"/>
                        <w:bottom w:val="none" w:sz="0" w:space="0" w:color="auto"/>
                        <w:right w:val="none" w:sz="0" w:space="0" w:color="auto"/>
                      </w:divBdr>
                    </w:div>
                  </w:divsChild>
                </w:div>
                <w:div w:id="68701747">
                  <w:marLeft w:val="300"/>
                  <w:marRight w:val="0"/>
                  <w:marTop w:val="75"/>
                  <w:marBottom w:val="0"/>
                  <w:divBdr>
                    <w:top w:val="none" w:sz="0" w:space="0" w:color="auto"/>
                    <w:left w:val="none" w:sz="0" w:space="0" w:color="auto"/>
                    <w:bottom w:val="none" w:sz="0" w:space="0" w:color="auto"/>
                    <w:right w:val="none" w:sz="0" w:space="0" w:color="auto"/>
                  </w:divBdr>
                </w:div>
                <w:div w:id="2078942115">
                  <w:marLeft w:val="300"/>
                  <w:marRight w:val="0"/>
                  <w:marTop w:val="75"/>
                  <w:marBottom w:val="0"/>
                  <w:divBdr>
                    <w:top w:val="none" w:sz="0" w:space="0" w:color="auto"/>
                    <w:left w:val="none" w:sz="0" w:space="0" w:color="auto"/>
                    <w:bottom w:val="none" w:sz="0" w:space="0" w:color="auto"/>
                    <w:right w:val="none" w:sz="0" w:space="0" w:color="auto"/>
                  </w:divBdr>
                  <w:divsChild>
                    <w:div w:id="14563136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07631482">
              <w:marLeft w:val="0"/>
              <w:marRight w:val="0"/>
              <w:marTop w:val="150"/>
              <w:marBottom w:val="150"/>
              <w:divBdr>
                <w:top w:val="none" w:sz="0" w:space="0" w:color="auto"/>
                <w:left w:val="none" w:sz="0" w:space="0" w:color="auto"/>
                <w:bottom w:val="none" w:sz="0" w:space="0" w:color="auto"/>
                <w:right w:val="none" w:sz="0" w:space="0" w:color="auto"/>
              </w:divBdr>
              <w:divsChild>
                <w:div w:id="710615418">
                  <w:marLeft w:val="300"/>
                  <w:marRight w:val="0"/>
                  <w:marTop w:val="75"/>
                  <w:marBottom w:val="0"/>
                  <w:divBdr>
                    <w:top w:val="none" w:sz="0" w:space="0" w:color="auto"/>
                    <w:left w:val="none" w:sz="0" w:space="0" w:color="auto"/>
                    <w:bottom w:val="none" w:sz="0" w:space="0" w:color="auto"/>
                    <w:right w:val="none" w:sz="0" w:space="0" w:color="auto"/>
                  </w:divBdr>
                </w:div>
                <w:div w:id="275407980">
                  <w:marLeft w:val="300"/>
                  <w:marRight w:val="0"/>
                  <w:marTop w:val="75"/>
                  <w:marBottom w:val="0"/>
                  <w:divBdr>
                    <w:top w:val="none" w:sz="0" w:space="0" w:color="auto"/>
                    <w:left w:val="none" w:sz="0" w:space="0" w:color="auto"/>
                    <w:bottom w:val="none" w:sz="0" w:space="0" w:color="auto"/>
                    <w:right w:val="none" w:sz="0" w:space="0" w:color="auto"/>
                  </w:divBdr>
                  <w:divsChild>
                    <w:div w:id="1218853502">
                      <w:marLeft w:val="750"/>
                      <w:marRight w:val="0"/>
                      <w:marTop w:val="0"/>
                      <w:marBottom w:val="0"/>
                      <w:divBdr>
                        <w:top w:val="none" w:sz="0" w:space="0" w:color="auto"/>
                        <w:left w:val="none" w:sz="0" w:space="0" w:color="auto"/>
                        <w:bottom w:val="none" w:sz="0" w:space="0" w:color="auto"/>
                        <w:right w:val="none" w:sz="0" w:space="0" w:color="auto"/>
                      </w:divBdr>
                    </w:div>
                  </w:divsChild>
                </w:div>
                <w:div w:id="735975097">
                  <w:marLeft w:val="300"/>
                  <w:marRight w:val="0"/>
                  <w:marTop w:val="75"/>
                  <w:marBottom w:val="0"/>
                  <w:divBdr>
                    <w:top w:val="none" w:sz="0" w:space="0" w:color="auto"/>
                    <w:left w:val="none" w:sz="0" w:space="0" w:color="auto"/>
                    <w:bottom w:val="none" w:sz="0" w:space="0" w:color="auto"/>
                    <w:right w:val="none" w:sz="0" w:space="0" w:color="auto"/>
                  </w:divBdr>
                </w:div>
                <w:div w:id="47582686">
                  <w:marLeft w:val="300"/>
                  <w:marRight w:val="0"/>
                  <w:marTop w:val="75"/>
                  <w:marBottom w:val="0"/>
                  <w:divBdr>
                    <w:top w:val="none" w:sz="0" w:space="0" w:color="auto"/>
                    <w:left w:val="none" w:sz="0" w:space="0" w:color="auto"/>
                    <w:bottom w:val="none" w:sz="0" w:space="0" w:color="auto"/>
                    <w:right w:val="none" w:sz="0" w:space="0" w:color="auto"/>
                  </w:divBdr>
                  <w:divsChild>
                    <w:div w:id="895044603">
                      <w:marLeft w:val="750"/>
                      <w:marRight w:val="0"/>
                      <w:marTop w:val="0"/>
                      <w:marBottom w:val="0"/>
                      <w:divBdr>
                        <w:top w:val="none" w:sz="0" w:space="0" w:color="auto"/>
                        <w:left w:val="none" w:sz="0" w:space="0" w:color="auto"/>
                        <w:bottom w:val="none" w:sz="0" w:space="0" w:color="auto"/>
                        <w:right w:val="none" w:sz="0" w:space="0" w:color="auto"/>
                      </w:divBdr>
                    </w:div>
                  </w:divsChild>
                </w:div>
                <w:div w:id="2014062765">
                  <w:marLeft w:val="300"/>
                  <w:marRight w:val="0"/>
                  <w:marTop w:val="75"/>
                  <w:marBottom w:val="0"/>
                  <w:divBdr>
                    <w:top w:val="none" w:sz="0" w:space="0" w:color="auto"/>
                    <w:left w:val="none" w:sz="0" w:space="0" w:color="auto"/>
                    <w:bottom w:val="none" w:sz="0" w:space="0" w:color="auto"/>
                    <w:right w:val="none" w:sz="0" w:space="0" w:color="auto"/>
                  </w:divBdr>
                </w:div>
                <w:div w:id="736783371">
                  <w:marLeft w:val="300"/>
                  <w:marRight w:val="0"/>
                  <w:marTop w:val="75"/>
                  <w:marBottom w:val="0"/>
                  <w:divBdr>
                    <w:top w:val="none" w:sz="0" w:space="0" w:color="auto"/>
                    <w:left w:val="none" w:sz="0" w:space="0" w:color="auto"/>
                    <w:bottom w:val="none" w:sz="0" w:space="0" w:color="auto"/>
                    <w:right w:val="none" w:sz="0" w:space="0" w:color="auto"/>
                  </w:divBdr>
                  <w:divsChild>
                    <w:div w:id="67920974">
                      <w:marLeft w:val="750"/>
                      <w:marRight w:val="0"/>
                      <w:marTop w:val="0"/>
                      <w:marBottom w:val="0"/>
                      <w:divBdr>
                        <w:top w:val="none" w:sz="0" w:space="0" w:color="auto"/>
                        <w:left w:val="none" w:sz="0" w:space="0" w:color="auto"/>
                        <w:bottom w:val="none" w:sz="0" w:space="0" w:color="auto"/>
                        <w:right w:val="none" w:sz="0" w:space="0" w:color="auto"/>
                      </w:divBdr>
                    </w:div>
                    <w:div w:id="450974256">
                      <w:marLeft w:val="750"/>
                      <w:marRight w:val="0"/>
                      <w:marTop w:val="0"/>
                      <w:marBottom w:val="0"/>
                      <w:divBdr>
                        <w:top w:val="none" w:sz="0" w:space="0" w:color="auto"/>
                        <w:left w:val="none" w:sz="0" w:space="0" w:color="auto"/>
                        <w:bottom w:val="none" w:sz="0" w:space="0" w:color="auto"/>
                        <w:right w:val="none" w:sz="0" w:space="0" w:color="auto"/>
                      </w:divBdr>
                    </w:div>
                  </w:divsChild>
                </w:div>
                <w:div w:id="300886992">
                  <w:marLeft w:val="300"/>
                  <w:marRight w:val="0"/>
                  <w:marTop w:val="75"/>
                  <w:marBottom w:val="0"/>
                  <w:divBdr>
                    <w:top w:val="none" w:sz="0" w:space="0" w:color="auto"/>
                    <w:left w:val="none" w:sz="0" w:space="0" w:color="auto"/>
                    <w:bottom w:val="none" w:sz="0" w:space="0" w:color="auto"/>
                    <w:right w:val="none" w:sz="0" w:space="0" w:color="auto"/>
                  </w:divBdr>
                </w:div>
                <w:div w:id="330832648">
                  <w:marLeft w:val="300"/>
                  <w:marRight w:val="0"/>
                  <w:marTop w:val="75"/>
                  <w:marBottom w:val="0"/>
                  <w:divBdr>
                    <w:top w:val="none" w:sz="0" w:space="0" w:color="auto"/>
                    <w:left w:val="none" w:sz="0" w:space="0" w:color="auto"/>
                    <w:bottom w:val="none" w:sz="0" w:space="0" w:color="auto"/>
                    <w:right w:val="none" w:sz="0" w:space="0" w:color="auto"/>
                  </w:divBdr>
                  <w:divsChild>
                    <w:div w:id="1778214159">
                      <w:marLeft w:val="750"/>
                      <w:marRight w:val="0"/>
                      <w:marTop w:val="0"/>
                      <w:marBottom w:val="0"/>
                      <w:divBdr>
                        <w:top w:val="none" w:sz="0" w:space="0" w:color="auto"/>
                        <w:left w:val="none" w:sz="0" w:space="0" w:color="auto"/>
                        <w:bottom w:val="none" w:sz="0" w:space="0" w:color="auto"/>
                        <w:right w:val="none" w:sz="0" w:space="0" w:color="auto"/>
                      </w:divBdr>
                    </w:div>
                  </w:divsChild>
                </w:div>
                <w:div w:id="419645756">
                  <w:marLeft w:val="300"/>
                  <w:marRight w:val="0"/>
                  <w:marTop w:val="75"/>
                  <w:marBottom w:val="0"/>
                  <w:divBdr>
                    <w:top w:val="none" w:sz="0" w:space="0" w:color="auto"/>
                    <w:left w:val="none" w:sz="0" w:space="0" w:color="auto"/>
                    <w:bottom w:val="none" w:sz="0" w:space="0" w:color="auto"/>
                    <w:right w:val="none" w:sz="0" w:space="0" w:color="auto"/>
                  </w:divBdr>
                  <w:divsChild>
                    <w:div w:id="465003804">
                      <w:marLeft w:val="750"/>
                      <w:marRight w:val="0"/>
                      <w:marTop w:val="0"/>
                      <w:marBottom w:val="0"/>
                      <w:divBdr>
                        <w:top w:val="none" w:sz="0" w:space="0" w:color="auto"/>
                        <w:left w:val="none" w:sz="0" w:space="0" w:color="auto"/>
                        <w:bottom w:val="none" w:sz="0" w:space="0" w:color="auto"/>
                        <w:right w:val="none" w:sz="0" w:space="0" w:color="auto"/>
                      </w:divBdr>
                    </w:div>
                  </w:divsChild>
                </w:div>
                <w:div w:id="1019547383">
                  <w:marLeft w:val="300"/>
                  <w:marRight w:val="0"/>
                  <w:marTop w:val="75"/>
                  <w:marBottom w:val="0"/>
                  <w:divBdr>
                    <w:top w:val="none" w:sz="0" w:space="0" w:color="auto"/>
                    <w:left w:val="none" w:sz="0" w:space="0" w:color="auto"/>
                    <w:bottom w:val="none" w:sz="0" w:space="0" w:color="auto"/>
                    <w:right w:val="none" w:sz="0" w:space="0" w:color="auto"/>
                  </w:divBdr>
                  <w:divsChild>
                    <w:div w:id="274295345">
                      <w:marLeft w:val="750"/>
                      <w:marRight w:val="0"/>
                      <w:marTop w:val="0"/>
                      <w:marBottom w:val="0"/>
                      <w:divBdr>
                        <w:top w:val="none" w:sz="0" w:space="0" w:color="auto"/>
                        <w:left w:val="none" w:sz="0" w:space="0" w:color="auto"/>
                        <w:bottom w:val="none" w:sz="0" w:space="0" w:color="auto"/>
                        <w:right w:val="none" w:sz="0" w:space="0" w:color="auto"/>
                      </w:divBdr>
                    </w:div>
                    <w:div w:id="2083749323">
                      <w:marLeft w:val="750"/>
                      <w:marRight w:val="0"/>
                      <w:marTop w:val="0"/>
                      <w:marBottom w:val="0"/>
                      <w:divBdr>
                        <w:top w:val="none" w:sz="0" w:space="0" w:color="auto"/>
                        <w:left w:val="none" w:sz="0" w:space="0" w:color="auto"/>
                        <w:bottom w:val="none" w:sz="0" w:space="0" w:color="auto"/>
                        <w:right w:val="none" w:sz="0" w:space="0" w:color="auto"/>
                      </w:divBdr>
                    </w:div>
                    <w:div w:id="295377958">
                      <w:marLeft w:val="750"/>
                      <w:marRight w:val="0"/>
                      <w:marTop w:val="0"/>
                      <w:marBottom w:val="0"/>
                      <w:divBdr>
                        <w:top w:val="none" w:sz="0" w:space="0" w:color="auto"/>
                        <w:left w:val="none" w:sz="0" w:space="0" w:color="auto"/>
                        <w:bottom w:val="none" w:sz="0" w:space="0" w:color="auto"/>
                        <w:right w:val="none" w:sz="0" w:space="0" w:color="auto"/>
                      </w:divBdr>
                    </w:div>
                    <w:div w:id="184315884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34419482">
              <w:marLeft w:val="0"/>
              <w:marRight w:val="0"/>
              <w:marTop w:val="150"/>
              <w:marBottom w:val="150"/>
              <w:divBdr>
                <w:top w:val="none" w:sz="0" w:space="0" w:color="auto"/>
                <w:left w:val="none" w:sz="0" w:space="0" w:color="auto"/>
                <w:bottom w:val="none" w:sz="0" w:space="0" w:color="auto"/>
                <w:right w:val="none" w:sz="0" w:space="0" w:color="auto"/>
              </w:divBdr>
              <w:divsChild>
                <w:div w:id="1900168513">
                  <w:marLeft w:val="300"/>
                  <w:marRight w:val="0"/>
                  <w:marTop w:val="75"/>
                  <w:marBottom w:val="0"/>
                  <w:divBdr>
                    <w:top w:val="none" w:sz="0" w:space="0" w:color="auto"/>
                    <w:left w:val="none" w:sz="0" w:space="0" w:color="auto"/>
                    <w:bottom w:val="none" w:sz="0" w:space="0" w:color="auto"/>
                    <w:right w:val="none" w:sz="0" w:space="0" w:color="auto"/>
                  </w:divBdr>
                  <w:divsChild>
                    <w:div w:id="1461530006">
                      <w:marLeft w:val="750"/>
                      <w:marRight w:val="0"/>
                      <w:marTop w:val="0"/>
                      <w:marBottom w:val="0"/>
                      <w:divBdr>
                        <w:top w:val="none" w:sz="0" w:space="0" w:color="auto"/>
                        <w:left w:val="none" w:sz="0" w:space="0" w:color="auto"/>
                        <w:bottom w:val="none" w:sz="0" w:space="0" w:color="auto"/>
                        <w:right w:val="none" w:sz="0" w:space="0" w:color="auto"/>
                      </w:divBdr>
                    </w:div>
                  </w:divsChild>
                </w:div>
                <w:div w:id="1513059343">
                  <w:marLeft w:val="300"/>
                  <w:marRight w:val="0"/>
                  <w:marTop w:val="75"/>
                  <w:marBottom w:val="0"/>
                  <w:divBdr>
                    <w:top w:val="none" w:sz="0" w:space="0" w:color="auto"/>
                    <w:left w:val="none" w:sz="0" w:space="0" w:color="auto"/>
                    <w:bottom w:val="none" w:sz="0" w:space="0" w:color="auto"/>
                    <w:right w:val="none" w:sz="0" w:space="0" w:color="auto"/>
                  </w:divBdr>
                </w:div>
                <w:div w:id="119963252">
                  <w:marLeft w:val="300"/>
                  <w:marRight w:val="0"/>
                  <w:marTop w:val="75"/>
                  <w:marBottom w:val="0"/>
                  <w:divBdr>
                    <w:top w:val="none" w:sz="0" w:space="0" w:color="auto"/>
                    <w:left w:val="none" w:sz="0" w:space="0" w:color="auto"/>
                    <w:bottom w:val="none" w:sz="0" w:space="0" w:color="auto"/>
                    <w:right w:val="none" w:sz="0" w:space="0" w:color="auto"/>
                  </w:divBdr>
                </w:div>
                <w:div w:id="604388634">
                  <w:marLeft w:val="300"/>
                  <w:marRight w:val="0"/>
                  <w:marTop w:val="75"/>
                  <w:marBottom w:val="0"/>
                  <w:divBdr>
                    <w:top w:val="none" w:sz="0" w:space="0" w:color="auto"/>
                    <w:left w:val="none" w:sz="0" w:space="0" w:color="auto"/>
                    <w:bottom w:val="none" w:sz="0" w:space="0" w:color="auto"/>
                    <w:right w:val="none" w:sz="0" w:space="0" w:color="auto"/>
                  </w:divBdr>
                  <w:divsChild>
                    <w:div w:id="1142040696">
                      <w:marLeft w:val="750"/>
                      <w:marRight w:val="0"/>
                      <w:marTop w:val="0"/>
                      <w:marBottom w:val="0"/>
                      <w:divBdr>
                        <w:top w:val="none" w:sz="0" w:space="0" w:color="auto"/>
                        <w:left w:val="none" w:sz="0" w:space="0" w:color="auto"/>
                        <w:bottom w:val="none" w:sz="0" w:space="0" w:color="auto"/>
                        <w:right w:val="none" w:sz="0" w:space="0" w:color="auto"/>
                      </w:divBdr>
                    </w:div>
                  </w:divsChild>
                </w:div>
                <w:div w:id="946738303">
                  <w:marLeft w:val="300"/>
                  <w:marRight w:val="0"/>
                  <w:marTop w:val="75"/>
                  <w:marBottom w:val="0"/>
                  <w:divBdr>
                    <w:top w:val="none" w:sz="0" w:space="0" w:color="auto"/>
                    <w:left w:val="none" w:sz="0" w:space="0" w:color="auto"/>
                    <w:bottom w:val="none" w:sz="0" w:space="0" w:color="auto"/>
                    <w:right w:val="none" w:sz="0" w:space="0" w:color="auto"/>
                  </w:divBdr>
                  <w:divsChild>
                    <w:div w:id="85604512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217846">
      <w:bodyDiv w:val="1"/>
      <w:marLeft w:val="0"/>
      <w:marRight w:val="0"/>
      <w:marTop w:val="0"/>
      <w:marBottom w:val="0"/>
      <w:divBdr>
        <w:top w:val="none" w:sz="0" w:space="0" w:color="auto"/>
        <w:left w:val="none" w:sz="0" w:space="0" w:color="auto"/>
        <w:bottom w:val="none" w:sz="0" w:space="0" w:color="auto"/>
        <w:right w:val="none" w:sz="0" w:space="0" w:color="auto"/>
      </w:divBdr>
      <w:divsChild>
        <w:div w:id="903494361">
          <w:marLeft w:val="0"/>
          <w:marRight w:val="0"/>
          <w:marTop w:val="0"/>
          <w:marBottom w:val="0"/>
          <w:divBdr>
            <w:top w:val="none" w:sz="0" w:space="0" w:color="auto"/>
            <w:left w:val="none" w:sz="0" w:space="0" w:color="auto"/>
            <w:bottom w:val="none" w:sz="0" w:space="0" w:color="auto"/>
            <w:right w:val="none" w:sz="0" w:space="0" w:color="auto"/>
          </w:divBdr>
          <w:divsChild>
            <w:div w:id="158889434">
              <w:marLeft w:val="0"/>
              <w:marRight w:val="0"/>
              <w:marTop w:val="150"/>
              <w:marBottom w:val="150"/>
              <w:divBdr>
                <w:top w:val="none" w:sz="0" w:space="0" w:color="auto"/>
                <w:left w:val="none" w:sz="0" w:space="0" w:color="auto"/>
                <w:bottom w:val="none" w:sz="0" w:space="0" w:color="auto"/>
                <w:right w:val="none" w:sz="0" w:space="0" w:color="auto"/>
              </w:divBdr>
              <w:divsChild>
                <w:div w:id="1872567296">
                  <w:marLeft w:val="300"/>
                  <w:marRight w:val="0"/>
                  <w:marTop w:val="75"/>
                  <w:marBottom w:val="0"/>
                  <w:divBdr>
                    <w:top w:val="none" w:sz="0" w:space="0" w:color="auto"/>
                    <w:left w:val="none" w:sz="0" w:space="0" w:color="auto"/>
                    <w:bottom w:val="none" w:sz="0" w:space="0" w:color="auto"/>
                    <w:right w:val="none" w:sz="0" w:space="0" w:color="auto"/>
                  </w:divBdr>
                  <w:divsChild>
                    <w:div w:id="2093578365">
                      <w:marLeft w:val="750"/>
                      <w:marRight w:val="0"/>
                      <w:marTop w:val="0"/>
                      <w:marBottom w:val="0"/>
                      <w:divBdr>
                        <w:top w:val="none" w:sz="0" w:space="0" w:color="auto"/>
                        <w:left w:val="none" w:sz="0" w:space="0" w:color="auto"/>
                        <w:bottom w:val="none" w:sz="0" w:space="0" w:color="auto"/>
                        <w:right w:val="none" w:sz="0" w:space="0" w:color="auto"/>
                      </w:divBdr>
                    </w:div>
                  </w:divsChild>
                </w:div>
                <w:div w:id="912860386">
                  <w:marLeft w:val="300"/>
                  <w:marRight w:val="0"/>
                  <w:marTop w:val="75"/>
                  <w:marBottom w:val="0"/>
                  <w:divBdr>
                    <w:top w:val="none" w:sz="0" w:space="0" w:color="auto"/>
                    <w:left w:val="none" w:sz="0" w:space="0" w:color="auto"/>
                    <w:bottom w:val="none" w:sz="0" w:space="0" w:color="auto"/>
                    <w:right w:val="none" w:sz="0" w:space="0" w:color="auto"/>
                  </w:divBdr>
                  <w:divsChild>
                    <w:div w:id="994919676">
                      <w:marLeft w:val="750"/>
                      <w:marRight w:val="0"/>
                      <w:marTop w:val="0"/>
                      <w:marBottom w:val="0"/>
                      <w:divBdr>
                        <w:top w:val="none" w:sz="0" w:space="0" w:color="auto"/>
                        <w:left w:val="none" w:sz="0" w:space="0" w:color="auto"/>
                        <w:bottom w:val="none" w:sz="0" w:space="0" w:color="auto"/>
                        <w:right w:val="none" w:sz="0" w:space="0" w:color="auto"/>
                      </w:divBdr>
                    </w:div>
                    <w:div w:id="443303496">
                      <w:marLeft w:val="750"/>
                      <w:marRight w:val="0"/>
                      <w:marTop w:val="0"/>
                      <w:marBottom w:val="0"/>
                      <w:divBdr>
                        <w:top w:val="none" w:sz="0" w:space="0" w:color="auto"/>
                        <w:left w:val="none" w:sz="0" w:space="0" w:color="auto"/>
                        <w:bottom w:val="none" w:sz="0" w:space="0" w:color="auto"/>
                        <w:right w:val="none" w:sz="0" w:space="0" w:color="auto"/>
                      </w:divBdr>
                    </w:div>
                    <w:div w:id="1231572251">
                      <w:marLeft w:val="750"/>
                      <w:marRight w:val="0"/>
                      <w:marTop w:val="0"/>
                      <w:marBottom w:val="0"/>
                      <w:divBdr>
                        <w:top w:val="none" w:sz="0" w:space="0" w:color="auto"/>
                        <w:left w:val="none" w:sz="0" w:space="0" w:color="auto"/>
                        <w:bottom w:val="none" w:sz="0" w:space="0" w:color="auto"/>
                        <w:right w:val="none" w:sz="0" w:space="0" w:color="auto"/>
                      </w:divBdr>
                    </w:div>
                  </w:divsChild>
                </w:div>
                <w:div w:id="699934243">
                  <w:marLeft w:val="300"/>
                  <w:marRight w:val="0"/>
                  <w:marTop w:val="75"/>
                  <w:marBottom w:val="0"/>
                  <w:divBdr>
                    <w:top w:val="none" w:sz="0" w:space="0" w:color="auto"/>
                    <w:left w:val="none" w:sz="0" w:space="0" w:color="auto"/>
                    <w:bottom w:val="none" w:sz="0" w:space="0" w:color="auto"/>
                    <w:right w:val="none" w:sz="0" w:space="0" w:color="auto"/>
                  </w:divBdr>
                  <w:divsChild>
                    <w:div w:id="2076197487">
                      <w:marLeft w:val="750"/>
                      <w:marRight w:val="0"/>
                      <w:marTop w:val="0"/>
                      <w:marBottom w:val="0"/>
                      <w:divBdr>
                        <w:top w:val="none" w:sz="0" w:space="0" w:color="auto"/>
                        <w:left w:val="none" w:sz="0" w:space="0" w:color="auto"/>
                        <w:bottom w:val="none" w:sz="0" w:space="0" w:color="auto"/>
                        <w:right w:val="none" w:sz="0" w:space="0" w:color="auto"/>
                      </w:divBdr>
                    </w:div>
                  </w:divsChild>
                </w:div>
                <w:div w:id="80026412">
                  <w:marLeft w:val="300"/>
                  <w:marRight w:val="0"/>
                  <w:marTop w:val="75"/>
                  <w:marBottom w:val="0"/>
                  <w:divBdr>
                    <w:top w:val="none" w:sz="0" w:space="0" w:color="auto"/>
                    <w:left w:val="none" w:sz="0" w:space="0" w:color="auto"/>
                    <w:bottom w:val="none" w:sz="0" w:space="0" w:color="auto"/>
                    <w:right w:val="none" w:sz="0" w:space="0" w:color="auto"/>
                  </w:divBdr>
                  <w:divsChild>
                    <w:div w:id="23390065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30174066">
              <w:marLeft w:val="0"/>
              <w:marRight w:val="0"/>
              <w:marTop w:val="150"/>
              <w:marBottom w:val="150"/>
              <w:divBdr>
                <w:top w:val="none" w:sz="0" w:space="0" w:color="auto"/>
                <w:left w:val="none" w:sz="0" w:space="0" w:color="auto"/>
                <w:bottom w:val="none" w:sz="0" w:space="0" w:color="auto"/>
                <w:right w:val="none" w:sz="0" w:space="0" w:color="auto"/>
              </w:divBdr>
              <w:divsChild>
                <w:div w:id="1590847568">
                  <w:marLeft w:val="300"/>
                  <w:marRight w:val="0"/>
                  <w:marTop w:val="75"/>
                  <w:marBottom w:val="0"/>
                  <w:divBdr>
                    <w:top w:val="none" w:sz="0" w:space="0" w:color="auto"/>
                    <w:left w:val="none" w:sz="0" w:space="0" w:color="auto"/>
                    <w:bottom w:val="none" w:sz="0" w:space="0" w:color="auto"/>
                    <w:right w:val="none" w:sz="0" w:space="0" w:color="auto"/>
                  </w:divBdr>
                </w:div>
                <w:div w:id="1942101129">
                  <w:marLeft w:val="300"/>
                  <w:marRight w:val="0"/>
                  <w:marTop w:val="75"/>
                  <w:marBottom w:val="0"/>
                  <w:divBdr>
                    <w:top w:val="none" w:sz="0" w:space="0" w:color="auto"/>
                    <w:left w:val="none" w:sz="0" w:space="0" w:color="auto"/>
                    <w:bottom w:val="none" w:sz="0" w:space="0" w:color="auto"/>
                    <w:right w:val="none" w:sz="0" w:space="0" w:color="auto"/>
                  </w:divBdr>
                  <w:divsChild>
                    <w:div w:id="2010210227">
                      <w:marLeft w:val="750"/>
                      <w:marRight w:val="0"/>
                      <w:marTop w:val="0"/>
                      <w:marBottom w:val="0"/>
                      <w:divBdr>
                        <w:top w:val="none" w:sz="0" w:space="0" w:color="auto"/>
                        <w:left w:val="none" w:sz="0" w:space="0" w:color="auto"/>
                        <w:bottom w:val="none" w:sz="0" w:space="0" w:color="auto"/>
                        <w:right w:val="none" w:sz="0" w:space="0" w:color="auto"/>
                      </w:divBdr>
                    </w:div>
                    <w:div w:id="1471753">
                      <w:marLeft w:val="750"/>
                      <w:marRight w:val="0"/>
                      <w:marTop w:val="0"/>
                      <w:marBottom w:val="0"/>
                      <w:divBdr>
                        <w:top w:val="none" w:sz="0" w:space="0" w:color="auto"/>
                        <w:left w:val="none" w:sz="0" w:space="0" w:color="auto"/>
                        <w:bottom w:val="none" w:sz="0" w:space="0" w:color="auto"/>
                        <w:right w:val="none" w:sz="0" w:space="0" w:color="auto"/>
                      </w:divBdr>
                    </w:div>
                  </w:divsChild>
                </w:div>
                <w:div w:id="742071365">
                  <w:marLeft w:val="300"/>
                  <w:marRight w:val="0"/>
                  <w:marTop w:val="75"/>
                  <w:marBottom w:val="0"/>
                  <w:divBdr>
                    <w:top w:val="none" w:sz="0" w:space="0" w:color="auto"/>
                    <w:left w:val="none" w:sz="0" w:space="0" w:color="auto"/>
                    <w:bottom w:val="none" w:sz="0" w:space="0" w:color="auto"/>
                    <w:right w:val="none" w:sz="0" w:space="0" w:color="auto"/>
                  </w:divBdr>
                  <w:divsChild>
                    <w:div w:id="849103778">
                      <w:marLeft w:val="750"/>
                      <w:marRight w:val="0"/>
                      <w:marTop w:val="0"/>
                      <w:marBottom w:val="0"/>
                      <w:divBdr>
                        <w:top w:val="none" w:sz="0" w:space="0" w:color="auto"/>
                        <w:left w:val="none" w:sz="0" w:space="0" w:color="auto"/>
                        <w:bottom w:val="none" w:sz="0" w:space="0" w:color="auto"/>
                        <w:right w:val="none" w:sz="0" w:space="0" w:color="auto"/>
                      </w:divBdr>
                    </w:div>
                  </w:divsChild>
                </w:div>
                <w:div w:id="2075618499">
                  <w:marLeft w:val="300"/>
                  <w:marRight w:val="0"/>
                  <w:marTop w:val="75"/>
                  <w:marBottom w:val="0"/>
                  <w:divBdr>
                    <w:top w:val="none" w:sz="0" w:space="0" w:color="auto"/>
                    <w:left w:val="none" w:sz="0" w:space="0" w:color="auto"/>
                    <w:bottom w:val="none" w:sz="0" w:space="0" w:color="auto"/>
                    <w:right w:val="none" w:sz="0" w:space="0" w:color="auto"/>
                  </w:divBdr>
                  <w:divsChild>
                    <w:div w:id="612440416">
                      <w:marLeft w:val="750"/>
                      <w:marRight w:val="0"/>
                      <w:marTop w:val="0"/>
                      <w:marBottom w:val="0"/>
                      <w:divBdr>
                        <w:top w:val="none" w:sz="0" w:space="0" w:color="auto"/>
                        <w:left w:val="none" w:sz="0" w:space="0" w:color="auto"/>
                        <w:bottom w:val="none" w:sz="0" w:space="0" w:color="auto"/>
                        <w:right w:val="none" w:sz="0" w:space="0" w:color="auto"/>
                      </w:divBdr>
                    </w:div>
                  </w:divsChild>
                </w:div>
                <w:div w:id="558831296">
                  <w:marLeft w:val="300"/>
                  <w:marRight w:val="0"/>
                  <w:marTop w:val="75"/>
                  <w:marBottom w:val="0"/>
                  <w:divBdr>
                    <w:top w:val="none" w:sz="0" w:space="0" w:color="auto"/>
                    <w:left w:val="none" w:sz="0" w:space="0" w:color="auto"/>
                    <w:bottom w:val="none" w:sz="0" w:space="0" w:color="auto"/>
                    <w:right w:val="none" w:sz="0" w:space="0" w:color="auto"/>
                  </w:divBdr>
                  <w:divsChild>
                    <w:div w:id="612249657">
                      <w:marLeft w:val="750"/>
                      <w:marRight w:val="0"/>
                      <w:marTop w:val="0"/>
                      <w:marBottom w:val="0"/>
                      <w:divBdr>
                        <w:top w:val="none" w:sz="0" w:space="0" w:color="auto"/>
                        <w:left w:val="none" w:sz="0" w:space="0" w:color="auto"/>
                        <w:bottom w:val="none" w:sz="0" w:space="0" w:color="auto"/>
                        <w:right w:val="none" w:sz="0" w:space="0" w:color="auto"/>
                      </w:divBdr>
                    </w:div>
                  </w:divsChild>
                </w:div>
                <w:div w:id="2049866423">
                  <w:marLeft w:val="300"/>
                  <w:marRight w:val="0"/>
                  <w:marTop w:val="75"/>
                  <w:marBottom w:val="0"/>
                  <w:divBdr>
                    <w:top w:val="none" w:sz="0" w:space="0" w:color="auto"/>
                    <w:left w:val="none" w:sz="0" w:space="0" w:color="auto"/>
                    <w:bottom w:val="none" w:sz="0" w:space="0" w:color="auto"/>
                    <w:right w:val="none" w:sz="0" w:space="0" w:color="auto"/>
                  </w:divBdr>
                  <w:divsChild>
                    <w:div w:id="1699891885">
                      <w:marLeft w:val="750"/>
                      <w:marRight w:val="0"/>
                      <w:marTop w:val="0"/>
                      <w:marBottom w:val="0"/>
                      <w:divBdr>
                        <w:top w:val="none" w:sz="0" w:space="0" w:color="auto"/>
                        <w:left w:val="none" w:sz="0" w:space="0" w:color="auto"/>
                        <w:bottom w:val="none" w:sz="0" w:space="0" w:color="auto"/>
                        <w:right w:val="none" w:sz="0" w:space="0" w:color="auto"/>
                      </w:divBdr>
                    </w:div>
                  </w:divsChild>
                </w:div>
                <w:div w:id="1939217395">
                  <w:marLeft w:val="300"/>
                  <w:marRight w:val="0"/>
                  <w:marTop w:val="75"/>
                  <w:marBottom w:val="0"/>
                  <w:divBdr>
                    <w:top w:val="none" w:sz="0" w:space="0" w:color="auto"/>
                    <w:left w:val="none" w:sz="0" w:space="0" w:color="auto"/>
                    <w:bottom w:val="none" w:sz="0" w:space="0" w:color="auto"/>
                    <w:right w:val="none" w:sz="0" w:space="0" w:color="auto"/>
                  </w:divBdr>
                  <w:divsChild>
                    <w:div w:id="1789619557">
                      <w:marLeft w:val="750"/>
                      <w:marRight w:val="0"/>
                      <w:marTop w:val="0"/>
                      <w:marBottom w:val="0"/>
                      <w:divBdr>
                        <w:top w:val="none" w:sz="0" w:space="0" w:color="auto"/>
                        <w:left w:val="none" w:sz="0" w:space="0" w:color="auto"/>
                        <w:bottom w:val="none" w:sz="0" w:space="0" w:color="auto"/>
                        <w:right w:val="none" w:sz="0" w:space="0" w:color="auto"/>
                      </w:divBdr>
                    </w:div>
                  </w:divsChild>
                </w:div>
                <w:div w:id="1019504026">
                  <w:marLeft w:val="300"/>
                  <w:marRight w:val="0"/>
                  <w:marTop w:val="75"/>
                  <w:marBottom w:val="0"/>
                  <w:divBdr>
                    <w:top w:val="none" w:sz="0" w:space="0" w:color="auto"/>
                    <w:left w:val="none" w:sz="0" w:space="0" w:color="auto"/>
                    <w:bottom w:val="none" w:sz="0" w:space="0" w:color="auto"/>
                    <w:right w:val="none" w:sz="0" w:space="0" w:color="auto"/>
                  </w:divBdr>
                </w:div>
                <w:div w:id="1210217747">
                  <w:marLeft w:val="300"/>
                  <w:marRight w:val="0"/>
                  <w:marTop w:val="75"/>
                  <w:marBottom w:val="0"/>
                  <w:divBdr>
                    <w:top w:val="none" w:sz="0" w:space="0" w:color="auto"/>
                    <w:left w:val="none" w:sz="0" w:space="0" w:color="auto"/>
                    <w:bottom w:val="none" w:sz="0" w:space="0" w:color="auto"/>
                    <w:right w:val="none" w:sz="0" w:space="0" w:color="auto"/>
                  </w:divBdr>
                  <w:divsChild>
                    <w:div w:id="1871916057">
                      <w:marLeft w:val="750"/>
                      <w:marRight w:val="0"/>
                      <w:marTop w:val="0"/>
                      <w:marBottom w:val="0"/>
                      <w:divBdr>
                        <w:top w:val="none" w:sz="0" w:space="0" w:color="auto"/>
                        <w:left w:val="none" w:sz="0" w:space="0" w:color="auto"/>
                        <w:bottom w:val="none" w:sz="0" w:space="0" w:color="auto"/>
                        <w:right w:val="none" w:sz="0" w:space="0" w:color="auto"/>
                      </w:divBdr>
                    </w:div>
                  </w:divsChild>
                </w:div>
                <w:div w:id="1644001890">
                  <w:marLeft w:val="300"/>
                  <w:marRight w:val="0"/>
                  <w:marTop w:val="75"/>
                  <w:marBottom w:val="0"/>
                  <w:divBdr>
                    <w:top w:val="none" w:sz="0" w:space="0" w:color="auto"/>
                    <w:left w:val="none" w:sz="0" w:space="0" w:color="auto"/>
                    <w:bottom w:val="none" w:sz="0" w:space="0" w:color="auto"/>
                    <w:right w:val="none" w:sz="0" w:space="0" w:color="auto"/>
                  </w:divBdr>
                  <w:divsChild>
                    <w:div w:id="1913855060">
                      <w:marLeft w:val="750"/>
                      <w:marRight w:val="0"/>
                      <w:marTop w:val="0"/>
                      <w:marBottom w:val="0"/>
                      <w:divBdr>
                        <w:top w:val="none" w:sz="0" w:space="0" w:color="auto"/>
                        <w:left w:val="none" w:sz="0" w:space="0" w:color="auto"/>
                        <w:bottom w:val="none" w:sz="0" w:space="0" w:color="auto"/>
                        <w:right w:val="none" w:sz="0" w:space="0" w:color="auto"/>
                      </w:divBdr>
                    </w:div>
                  </w:divsChild>
                </w:div>
                <w:div w:id="360788634">
                  <w:marLeft w:val="300"/>
                  <w:marRight w:val="0"/>
                  <w:marTop w:val="75"/>
                  <w:marBottom w:val="0"/>
                  <w:divBdr>
                    <w:top w:val="none" w:sz="0" w:space="0" w:color="auto"/>
                    <w:left w:val="none" w:sz="0" w:space="0" w:color="auto"/>
                    <w:bottom w:val="none" w:sz="0" w:space="0" w:color="auto"/>
                    <w:right w:val="none" w:sz="0" w:space="0" w:color="auto"/>
                  </w:divBdr>
                  <w:divsChild>
                    <w:div w:id="800928922">
                      <w:marLeft w:val="750"/>
                      <w:marRight w:val="0"/>
                      <w:marTop w:val="0"/>
                      <w:marBottom w:val="0"/>
                      <w:divBdr>
                        <w:top w:val="none" w:sz="0" w:space="0" w:color="auto"/>
                        <w:left w:val="none" w:sz="0" w:space="0" w:color="auto"/>
                        <w:bottom w:val="none" w:sz="0" w:space="0" w:color="auto"/>
                        <w:right w:val="none" w:sz="0" w:space="0" w:color="auto"/>
                      </w:divBdr>
                    </w:div>
                  </w:divsChild>
                </w:div>
                <w:div w:id="1767992692">
                  <w:marLeft w:val="300"/>
                  <w:marRight w:val="0"/>
                  <w:marTop w:val="75"/>
                  <w:marBottom w:val="0"/>
                  <w:divBdr>
                    <w:top w:val="none" w:sz="0" w:space="0" w:color="auto"/>
                    <w:left w:val="none" w:sz="0" w:space="0" w:color="auto"/>
                    <w:bottom w:val="none" w:sz="0" w:space="0" w:color="auto"/>
                    <w:right w:val="none" w:sz="0" w:space="0" w:color="auto"/>
                  </w:divBdr>
                  <w:divsChild>
                    <w:div w:id="1578788292">
                      <w:marLeft w:val="750"/>
                      <w:marRight w:val="0"/>
                      <w:marTop w:val="0"/>
                      <w:marBottom w:val="0"/>
                      <w:divBdr>
                        <w:top w:val="none" w:sz="0" w:space="0" w:color="auto"/>
                        <w:left w:val="none" w:sz="0" w:space="0" w:color="auto"/>
                        <w:bottom w:val="none" w:sz="0" w:space="0" w:color="auto"/>
                        <w:right w:val="none" w:sz="0" w:space="0" w:color="auto"/>
                      </w:divBdr>
                    </w:div>
                    <w:div w:id="1218205530">
                      <w:marLeft w:val="750"/>
                      <w:marRight w:val="0"/>
                      <w:marTop w:val="0"/>
                      <w:marBottom w:val="0"/>
                      <w:divBdr>
                        <w:top w:val="none" w:sz="0" w:space="0" w:color="auto"/>
                        <w:left w:val="none" w:sz="0" w:space="0" w:color="auto"/>
                        <w:bottom w:val="none" w:sz="0" w:space="0" w:color="auto"/>
                        <w:right w:val="none" w:sz="0" w:space="0" w:color="auto"/>
                      </w:divBdr>
                    </w:div>
                    <w:div w:id="890114820">
                      <w:marLeft w:val="750"/>
                      <w:marRight w:val="0"/>
                      <w:marTop w:val="0"/>
                      <w:marBottom w:val="0"/>
                      <w:divBdr>
                        <w:top w:val="none" w:sz="0" w:space="0" w:color="auto"/>
                        <w:left w:val="none" w:sz="0" w:space="0" w:color="auto"/>
                        <w:bottom w:val="none" w:sz="0" w:space="0" w:color="auto"/>
                        <w:right w:val="none" w:sz="0" w:space="0" w:color="auto"/>
                      </w:divBdr>
                    </w:div>
                    <w:div w:id="191384228">
                      <w:marLeft w:val="750"/>
                      <w:marRight w:val="0"/>
                      <w:marTop w:val="0"/>
                      <w:marBottom w:val="0"/>
                      <w:divBdr>
                        <w:top w:val="none" w:sz="0" w:space="0" w:color="auto"/>
                        <w:left w:val="none" w:sz="0" w:space="0" w:color="auto"/>
                        <w:bottom w:val="none" w:sz="0" w:space="0" w:color="auto"/>
                        <w:right w:val="none" w:sz="0" w:space="0" w:color="auto"/>
                      </w:divBdr>
                    </w:div>
                    <w:div w:id="509608002">
                      <w:marLeft w:val="750"/>
                      <w:marRight w:val="0"/>
                      <w:marTop w:val="0"/>
                      <w:marBottom w:val="0"/>
                      <w:divBdr>
                        <w:top w:val="none" w:sz="0" w:space="0" w:color="auto"/>
                        <w:left w:val="none" w:sz="0" w:space="0" w:color="auto"/>
                        <w:bottom w:val="none" w:sz="0" w:space="0" w:color="auto"/>
                        <w:right w:val="none" w:sz="0" w:space="0" w:color="auto"/>
                      </w:divBdr>
                    </w:div>
                  </w:divsChild>
                </w:div>
                <w:div w:id="956643405">
                  <w:marLeft w:val="300"/>
                  <w:marRight w:val="0"/>
                  <w:marTop w:val="75"/>
                  <w:marBottom w:val="0"/>
                  <w:divBdr>
                    <w:top w:val="none" w:sz="0" w:space="0" w:color="auto"/>
                    <w:left w:val="none" w:sz="0" w:space="0" w:color="auto"/>
                    <w:bottom w:val="none" w:sz="0" w:space="0" w:color="auto"/>
                    <w:right w:val="none" w:sz="0" w:space="0" w:color="auto"/>
                  </w:divBdr>
                  <w:divsChild>
                    <w:div w:id="421729783">
                      <w:marLeft w:val="750"/>
                      <w:marRight w:val="0"/>
                      <w:marTop w:val="0"/>
                      <w:marBottom w:val="0"/>
                      <w:divBdr>
                        <w:top w:val="none" w:sz="0" w:space="0" w:color="auto"/>
                        <w:left w:val="none" w:sz="0" w:space="0" w:color="auto"/>
                        <w:bottom w:val="none" w:sz="0" w:space="0" w:color="auto"/>
                        <w:right w:val="none" w:sz="0" w:space="0" w:color="auto"/>
                      </w:divBdr>
                    </w:div>
                  </w:divsChild>
                </w:div>
                <w:div w:id="438722471">
                  <w:marLeft w:val="300"/>
                  <w:marRight w:val="0"/>
                  <w:marTop w:val="75"/>
                  <w:marBottom w:val="0"/>
                  <w:divBdr>
                    <w:top w:val="none" w:sz="0" w:space="0" w:color="auto"/>
                    <w:left w:val="none" w:sz="0" w:space="0" w:color="auto"/>
                    <w:bottom w:val="none" w:sz="0" w:space="0" w:color="auto"/>
                    <w:right w:val="none" w:sz="0" w:space="0" w:color="auto"/>
                  </w:divBdr>
                  <w:divsChild>
                    <w:div w:id="1850757409">
                      <w:marLeft w:val="750"/>
                      <w:marRight w:val="0"/>
                      <w:marTop w:val="0"/>
                      <w:marBottom w:val="0"/>
                      <w:divBdr>
                        <w:top w:val="none" w:sz="0" w:space="0" w:color="auto"/>
                        <w:left w:val="none" w:sz="0" w:space="0" w:color="auto"/>
                        <w:bottom w:val="none" w:sz="0" w:space="0" w:color="auto"/>
                        <w:right w:val="none" w:sz="0" w:space="0" w:color="auto"/>
                      </w:divBdr>
                    </w:div>
                    <w:div w:id="267543373">
                      <w:marLeft w:val="750"/>
                      <w:marRight w:val="0"/>
                      <w:marTop w:val="0"/>
                      <w:marBottom w:val="0"/>
                      <w:divBdr>
                        <w:top w:val="none" w:sz="0" w:space="0" w:color="auto"/>
                        <w:left w:val="none" w:sz="0" w:space="0" w:color="auto"/>
                        <w:bottom w:val="none" w:sz="0" w:space="0" w:color="auto"/>
                        <w:right w:val="none" w:sz="0" w:space="0" w:color="auto"/>
                      </w:divBdr>
                    </w:div>
                  </w:divsChild>
                </w:div>
                <w:div w:id="1472483588">
                  <w:marLeft w:val="300"/>
                  <w:marRight w:val="0"/>
                  <w:marTop w:val="75"/>
                  <w:marBottom w:val="0"/>
                  <w:divBdr>
                    <w:top w:val="none" w:sz="0" w:space="0" w:color="auto"/>
                    <w:left w:val="none" w:sz="0" w:space="0" w:color="auto"/>
                    <w:bottom w:val="none" w:sz="0" w:space="0" w:color="auto"/>
                    <w:right w:val="none" w:sz="0" w:space="0" w:color="auto"/>
                  </w:divBdr>
                  <w:divsChild>
                    <w:div w:id="529218733">
                      <w:marLeft w:val="750"/>
                      <w:marRight w:val="0"/>
                      <w:marTop w:val="0"/>
                      <w:marBottom w:val="0"/>
                      <w:divBdr>
                        <w:top w:val="none" w:sz="0" w:space="0" w:color="auto"/>
                        <w:left w:val="none" w:sz="0" w:space="0" w:color="auto"/>
                        <w:bottom w:val="none" w:sz="0" w:space="0" w:color="auto"/>
                        <w:right w:val="none" w:sz="0" w:space="0" w:color="auto"/>
                      </w:divBdr>
                    </w:div>
                  </w:divsChild>
                </w:div>
                <w:div w:id="84036509">
                  <w:marLeft w:val="300"/>
                  <w:marRight w:val="0"/>
                  <w:marTop w:val="75"/>
                  <w:marBottom w:val="0"/>
                  <w:divBdr>
                    <w:top w:val="none" w:sz="0" w:space="0" w:color="auto"/>
                    <w:left w:val="none" w:sz="0" w:space="0" w:color="auto"/>
                    <w:bottom w:val="none" w:sz="0" w:space="0" w:color="auto"/>
                    <w:right w:val="none" w:sz="0" w:space="0" w:color="auto"/>
                  </w:divBdr>
                  <w:divsChild>
                    <w:div w:id="522674196">
                      <w:marLeft w:val="750"/>
                      <w:marRight w:val="0"/>
                      <w:marTop w:val="0"/>
                      <w:marBottom w:val="0"/>
                      <w:divBdr>
                        <w:top w:val="none" w:sz="0" w:space="0" w:color="auto"/>
                        <w:left w:val="none" w:sz="0" w:space="0" w:color="auto"/>
                        <w:bottom w:val="none" w:sz="0" w:space="0" w:color="auto"/>
                        <w:right w:val="none" w:sz="0" w:space="0" w:color="auto"/>
                      </w:divBdr>
                    </w:div>
                  </w:divsChild>
                </w:div>
                <w:div w:id="955908202">
                  <w:marLeft w:val="300"/>
                  <w:marRight w:val="0"/>
                  <w:marTop w:val="75"/>
                  <w:marBottom w:val="0"/>
                  <w:divBdr>
                    <w:top w:val="none" w:sz="0" w:space="0" w:color="auto"/>
                    <w:left w:val="none" w:sz="0" w:space="0" w:color="auto"/>
                    <w:bottom w:val="none" w:sz="0" w:space="0" w:color="auto"/>
                    <w:right w:val="none" w:sz="0" w:space="0" w:color="auto"/>
                  </w:divBdr>
                  <w:divsChild>
                    <w:div w:id="1607074304">
                      <w:marLeft w:val="750"/>
                      <w:marRight w:val="0"/>
                      <w:marTop w:val="0"/>
                      <w:marBottom w:val="0"/>
                      <w:divBdr>
                        <w:top w:val="none" w:sz="0" w:space="0" w:color="auto"/>
                        <w:left w:val="none" w:sz="0" w:space="0" w:color="auto"/>
                        <w:bottom w:val="none" w:sz="0" w:space="0" w:color="auto"/>
                        <w:right w:val="none" w:sz="0" w:space="0" w:color="auto"/>
                      </w:divBdr>
                    </w:div>
                  </w:divsChild>
                </w:div>
                <w:div w:id="1512524217">
                  <w:marLeft w:val="300"/>
                  <w:marRight w:val="0"/>
                  <w:marTop w:val="75"/>
                  <w:marBottom w:val="0"/>
                  <w:divBdr>
                    <w:top w:val="none" w:sz="0" w:space="0" w:color="auto"/>
                    <w:left w:val="none" w:sz="0" w:space="0" w:color="auto"/>
                    <w:bottom w:val="none" w:sz="0" w:space="0" w:color="auto"/>
                    <w:right w:val="none" w:sz="0" w:space="0" w:color="auto"/>
                  </w:divBdr>
                </w:div>
              </w:divsChild>
            </w:div>
            <w:div w:id="206646001">
              <w:marLeft w:val="0"/>
              <w:marRight w:val="0"/>
              <w:marTop w:val="150"/>
              <w:marBottom w:val="150"/>
              <w:divBdr>
                <w:top w:val="none" w:sz="0" w:space="0" w:color="auto"/>
                <w:left w:val="none" w:sz="0" w:space="0" w:color="auto"/>
                <w:bottom w:val="none" w:sz="0" w:space="0" w:color="auto"/>
                <w:right w:val="none" w:sz="0" w:space="0" w:color="auto"/>
              </w:divBdr>
              <w:divsChild>
                <w:div w:id="1226187490">
                  <w:marLeft w:val="300"/>
                  <w:marRight w:val="0"/>
                  <w:marTop w:val="75"/>
                  <w:marBottom w:val="0"/>
                  <w:divBdr>
                    <w:top w:val="none" w:sz="0" w:space="0" w:color="auto"/>
                    <w:left w:val="none" w:sz="0" w:space="0" w:color="auto"/>
                    <w:bottom w:val="none" w:sz="0" w:space="0" w:color="auto"/>
                    <w:right w:val="none" w:sz="0" w:space="0" w:color="auto"/>
                  </w:divBdr>
                </w:div>
                <w:div w:id="1545823865">
                  <w:marLeft w:val="300"/>
                  <w:marRight w:val="0"/>
                  <w:marTop w:val="75"/>
                  <w:marBottom w:val="0"/>
                  <w:divBdr>
                    <w:top w:val="none" w:sz="0" w:space="0" w:color="auto"/>
                    <w:left w:val="none" w:sz="0" w:space="0" w:color="auto"/>
                    <w:bottom w:val="none" w:sz="0" w:space="0" w:color="auto"/>
                    <w:right w:val="none" w:sz="0" w:space="0" w:color="auto"/>
                  </w:divBdr>
                  <w:divsChild>
                    <w:div w:id="1230264909">
                      <w:marLeft w:val="750"/>
                      <w:marRight w:val="0"/>
                      <w:marTop w:val="0"/>
                      <w:marBottom w:val="0"/>
                      <w:divBdr>
                        <w:top w:val="none" w:sz="0" w:space="0" w:color="auto"/>
                        <w:left w:val="none" w:sz="0" w:space="0" w:color="auto"/>
                        <w:bottom w:val="none" w:sz="0" w:space="0" w:color="auto"/>
                        <w:right w:val="none" w:sz="0" w:space="0" w:color="auto"/>
                      </w:divBdr>
                    </w:div>
                  </w:divsChild>
                </w:div>
                <w:div w:id="1520895403">
                  <w:marLeft w:val="300"/>
                  <w:marRight w:val="0"/>
                  <w:marTop w:val="75"/>
                  <w:marBottom w:val="0"/>
                  <w:divBdr>
                    <w:top w:val="none" w:sz="0" w:space="0" w:color="auto"/>
                    <w:left w:val="none" w:sz="0" w:space="0" w:color="auto"/>
                    <w:bottom w:val="none" w:sz="0" w:space="0" w:color="auto"/>
                    <w:right w:val="none" w:sz="0" w:space="0" w:color="auto"/>
                  </w:divBdr>
                  <w:divsChild>
                    <w:div w:id="113837567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23662341">
              <w:marLeft w:val="0"/>
              <w:marRight w:val="0"/>
              <w:marTop w:val="150"/>
              <w:marBottom w:val="150"/>
              <w:divBdr>
                <w:top w:val="none" w:sz="0" w:space="0" w:color="auto"/>
                <w:left w:val="none" w:sz="0" w:space="0" w:color="auto"/>
                <w:bottom w:val="none" w:sz="0" w:space="0" w:color="auto"/>
                <w:right w:val="none" w:sz="0" w:space="0" w:color="auto"/>
              </w:divBdr>
              <w:divsChild>
                <w:div w:id="76875861">
                  <w:marLeft w:val="300"/>
                  <w:marRight w:val="0"/>
                  <w:marTop w:val="75"/>
                  <w:marBottom w:val="0"/>
                  <w:divBdr>
                    <w:top w:val="none" w:sz="0" w:space="0" w:color="auto"/>
                    <w:left w:val="none" w:sz="0" w:space="0" w:color="auto"/>
                    <w:bottom w:val="none" w:sz="0" w:space="0" w:color="auto"/>
                    <w:right w:val="none" w:sz="0" w:space="0" w:color="auto"/>
                  </w:divBdr>
                </w:div>
                <w:div w:id="112604129">
                  <w:marLeft w:val="300"/>
                  <w:marRight w:val="0"/>
                  <w:marTop w:val="75"/>
                  <w:marBottom w:val="0"/>
                  <w:divBdr>
                    <w:top w:val="none" w:sz="0" w:space="0" w:color="auto"/>
                    <w:left w:val="none" w:sz="0" w:space="0" w:color="auto"/>
                    <w:bottom w:val="none" w:sz="0" w:space="0" w:color="auto"/>
                    <w:right w:val="none" w:sz="0" w:space="0" w:color="auto"/>
                  </w:divBdr>
                  <w:divsChild>
                    <w:div w:id="1087505288">
                      <w:marLeft w:val="750"/>
                      <w:marRight w:val="0"/>
                      <w:marTop w:val="0"/>
                      <w:marBottom w:val="0"/>
                      <w:divBdr>
                        <w:top w:val="none" w:sz="0" w:space="0" w:color="auto"/>
                        <w:left w:val="none" w:sz="0" w:space="0" w:color="auto"/>
                        <w:bottom w:val="none" w:sz="0" w:space="0" w:color="auto"/>
                        <w:right w:val="none" w:sz="0" w:space="0" w:color="auto"/>
                      </w:divBdr>
                    </w:div>
                  </w:divsChild>
                </w:div>
                <w:div w:id="1753428372">
                  <w:marLeft w:val="300"/>
                  <w:marRight w:val="0"/>
                  <w:marTop w:val="75"/>
                  <w:marBottom w:val="0"/>
                  <w:divBdr>
                    <w:top w:val="none" w:sz="0" w:space="0" w:color="auto"/>
                    <w:left w:val="none" w:sz="0" w:space="0" w:color="auto"/>
                    <w:bottom w:val="none" w:sz="0" w:space="0" w:color="auto"/>
                    <w:right w:val="none" w:sz="0" w:space="0" w:color="auto"/>
                  </w:divBdr>
                </w:div>
                <w:div w:id="210775800">
                  <w:marLeft w:val="300"/>
                  <w:marRight w:val="0"/>
                  <w:marTop w:val="75"/>
                  <w:marBottom w:val="0"/>
                  <w:divBdr>
                    <w:top w:val="none" w:sz="0" w:space="0" w:color="auto"/>
                    <w:left w:val="none" w:sz="0" w:space="0" w:color="auto"/>
                    <w:bottom w:val="none" w:sz="0" w:space="0" w:color="auto"/>
                    <w:right w:val="none" w:sz="0" w:space="0" w:color="auto"/>
                  </w:divBdr>
                  <w:divsChild>
                    <w:div w:id="85925947">
                      <w:marLeft w:val="750"/>
                      <w:marRight w:val="0"/>
                      <w:marTop w:val="0"/>
                      <w:marBottom w:val="0"/>
                      <w:divBdr>
                        <w:top w:val="none" w:sz="0" w:space="0" w:color="auto"/>
                        <w:left w:val="none" w:sz="0" w:space="0" w:color="auto"/>
                        <w:bottom w:val="none" w:sz="0" w:space="0" w:color="auto"/>
                        <w:right w:val="none" w:sz="0" w:space="0" w:color="auto"/>
                      </w:divBdr>
                    </w:div>
                  </w:divsChild>
                </w:div>
                <w:div w:id="1660427674">
                  <w:marLeft w:val="300"/>
                  <w:marRight w:val="0"/>
                  <w:marTop w:val="75"/>
                  <w:marBottom w:val="0"/>
                  <w:divBdr>
                    <w:top w:val="none" w:sz="0" w:space="0" w:color="auto"/>
                    <w:left w:val="none" w:sz="0" w:space="0" w:color="auto"/>
                    <w:bottom w:val="none" w:sz="0" w:space="0" w:color="auto"/>
                    <w:right w:val="none" w:sz="0" w:space="0" w:color="auto"/>
                  </w:divBdr>
                </w:div>
                <w:div w:id="696810160">
                  <w:marLeft w:val="300"/>
                  <w:marRight w:val="0"/>
                  <w:marTop w:val="75"/>
                  <w:marBottom w:val="0"/>
                  <w:divBdr>
                    <w:top w:val="none" w:sz="0" w:space="0" w:color="auto"/>
                    <w:left w:val="none" w:sz="0" w:space="0" w:color="auto"/>
                    <w:bottom w:val="none" w:sz="0" w:space="0" w:color="auto"/>
                    <w:right w:val="none" w:sz="0" w:space="0" w:color="auto"/>
                  </w:divBdr>
                  <w:divsChild>
                    <w:div w:id="609895918">
                      <w:marLeft w:val="750"/>
                      <w:marRight w:val="0"/>
                      <w:marTop w:val="0"/>
                      <w:marBottom w:val="0"/>
                      <w:divBdr>
                        <w:top w:val="none" w:sz="0" w:space="0" w:color="auto"/>
                        <w:left w:val="none" w:sz="0" w:space="0" w:color="auto"/>
                        <w:bottom w:val="none" w:sz="0" w:space="0" w:color="auto"/>
                        <w:right w:val="none" w:sz="0" w:space="0" w:color="auto"/>
                      </w:divBdr>
                    </w:div>
                    <w:div w:id="1268192045">
                      <w:marLeft w:val="750"/>
                      <w:marRight w:val="0"/>
                      <w:marTop w:val="0"/>
                      <w:marBottom w:val="0"/>
                      <w:divBdr>
                        <w:top w:val="none" w:sz="0" w:space="0" w:color="auto"/>
                        <w:left w:val="none" w:sz="0" w:space="0" w:color="auto"/>
                        <w:bottom w:val="none" w:sz="0" w:space="0" w:color="auto"/>
                        <w:right w:val="none" w:sz="0" w:space="0" w:color="auto"/>
                      </w:divBdr>
                    </w:div>
                  </w:divsChild>
                </w:div>
                <w:div w:id="1423068738">
                  <w:marLeft w:val="300"/>
                  <w:marRight w:val="0"/>
                  <w:marTop w:val="75"/>
                  <w:marBottom w:val="0"/>
                  <w:divBdr>
                    <w:top w:val="none" w:sz="0" w:space="0" w:color="auto"/>
                    <w:left w:val="none" w:sz="0" w:space="0" w:color="auto"/>
                    <w:bottom w:val="none" w:sz="0" w:space="0" w:color="auto"/>
                    <w:right w:val="none" w:sz="0" w:space="0" w:color="auto"/>
                  </w:divBdr>
                </w:div>
                <w:div w:id="607396306">
                  <w:marLeft w:val="300"/>
                  <w:marRight w:val="0"/>
                  <w:marTop w:val="75"/>
                  <w:marBottom w:val="0"/>
                  <w:divBdr>
                    <w:top w:val="none" w:sz="0" w:space="0" w:color="auto"/>
                    <w:left w:val="none" w:sz="0" w:space="0" w:color="auto"/>
                    <w:bottom w:val="none" w:sz="0" w:space="0" w:color="auto"/>
                    <w:right w:val="none" w:sz="0" w:space="0" w:color="auto"/>
                  </w:divBdr>
                  <w:divsChild>
                    <w:div w:id="1440486129">
                      <w:marLeft w:val="750"/>
                      <w:marRight w:val="0"/>
                      <w:marTop w:val="0"/>
                      <w:marBottom w:val="0"/>
                      <w:divBdr>
                        <w:top w:val="none" w:sz="0" w:space="0" w:color="auto"/>
                        <w:left w:val="none" w:sz="0" w:space="0" w:color="auto"/>
                        <w:bottom w:val="none" w:sz="0" w:space="0" w:color="auto"/>
                        <w:right w:val="none" w:sz="0" w:space="0" w:color="auto"/>
                      </w:divBdr>
                    </w:div>
                  </w:divsChild>
                </w:div>
                <w:div w:id="476188772">
                  <w:marLeft w:val="300"/>
                  <w:marRight w:val="0"/>
                  <w:marTop w:val="75"/>
                  <w:marBottom w:val="0"/>
                  <w:divBdr>
                    <w:top w:val="none" w:sz="0" w:space="0" w:color="auto"/>
                    <w:left w:val="none" w:sz="0" w:space="0" w:color="auto"/>
                    <w:bottom w:val="none" w:sz="0" w:space="0" w:color="auto"/>
                    <w:right w:val="none" w:sz="0" w:space="0" w:color="auto"/>
                  </w:divBdr>
                  <w:divsChild>
                    <w:div w:id="202834204">
                      <w:marLeft w:val="750"/>
                      <w:marRight w:val="0"/>
                      <w:marTop w:val="0"/>
                      <w:marBottom w:val="0"/>
                      <w:divBdr>
                        <w:top w:val="none" w:sz="0" w:space="0" w:color="auto"/>
                        <w:left w:val="none" w:sz="0" w:space="0" w:color="auto"/>
                        <w:bottom w:val="none" w:sz="0" w:space="0" w:color="auto"/>
                        <w:right w:val="none" w:sz="0" w:space="0" w:color="auto"/>
                      </w:divBdr>
                    </w:div>
                    <w:div w:id="421604673">
                      <w:marLeft w:val="750"/>
                      <w:marRight w:val="0"/>
                      <w:marTop w:val="0"/>
                      <w:marBottom w:val="0"/>
                      <w:divBdr>
                        <w:top w:val="none" w:sz="0" w:space="0" w:color="auto"/>
                        <w:left w:val="none" w:sz="0" w:space="0" w:color="auto"/>
                        <w:bottom w:val="none" w:sz="0" w:space="0" w:color="auto"/>
                        <w:right w:val="none" w:sz="0" w:space="0" w:color="auto"/>
                      </w:divBdr>
                    </w:div>
                    <w:div w:id="793862657">
                      <w:marLeft w:val="750"/>
                      <w:marRight w:val="0"/>
                      <w:marTop w:val="0"/>
                      <w:marBottom w:val="0"/>
                      <w:divBdr>
                        <w:top w:val="none" w:sz="0" w:space="0" w:color="auto"/>
                        <w:left w:val="none" w:sz="0" w:space="0" w:color="auto"/>
                        <w:bottom w:val="none" w:sz="0" w:space="0" w:color="auto"/>
                        <w:right w:val="none" w:sz="0" w:space="0" w:color="auto"/>
                      </w:divBdr>
                    </w:div>
                    <w:div w:id="161725436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8031974">
              <w:marLeft w:val="0"/>
              <w:marRight w:val="0"/>
              <w:marTop w:val="150"/>
              <w:marBottom w:val="150"/>
              <w:divBdr>
                <w:top w:val="none" w:sz="0" w:space="0" w:color="auto"/>
                <w:left w:val="none" w:sz="0" w:space="0" w:color="auto"/>
                <w:bottom w:val="none" w:sz="0" w:space="0" w:color="auto"/>
                <w:right w:val="none" w:sz="0" w:space="0" w:color="auto"/>
              </w:divBdr>
              <w:divsChild>
                <w:div w:id="154612788">
                  <w:marLeft w:val="300"/>
                  <w:marRight w:val="0"/>
                  <w:marTop w:val="75"/>
                  <w:marBottom w:val="0"/>
                  <w:divBdr>
                    <w:top w:val="none" w:sz="0" w:space="0" w:color="auto"/>
                    <w:left w:val="none" w:sz="0" w:space="0" w:color="auto"/>
                    <w:bottom w:val="none" w:sz="0" w:space="0" w:color="auto"/>
                    <w:right w:val="none" w:sz="0" w:space="0" w:color="auto"/>
                  </w:divBdr>
                  <w:divsChild>
                    <w:div w:id="1759253158">
                      <w:marLeft w:val="750"/>
                      <w:marRight w:val="0"/>
                      <w:marTop w:val="0"/>
                      <w:marBottom w:val="0"/>
                      <w:divBdr>
                        <w:top w:val="none" w:sz="0" w:space="0" w:color="auto"/>
                        <w:left w:val="none" w:sz="0" w:space="0" w:color="auto"/>
                        <w:bottom w:val="none" w:sz="0" w:space="0" w:color="auto"/>
                        <w:right w:val="none" w:sz="0" w:space="0" w:color="auto"/>
                      </w:divBdr>
                    </w:div>
                  </w:divsChild>
                </w:div>
                <w:div w:id="1051923820">
                  <w:marLeft w:val="300"/>
                  <w:marRight w:val="0"/>
                  <w:marTop w:val="75"/>
                  <w:marBottom w:val="0"/>
                  <w:divBdr>
                    <w:top w:val="none" w:sz="0" w:space="0" w:color="auto"/>
                    <w:left w:val="none" w:sz="0" w:space="0" w:color="auto"/>
                    <w:bottom w:val="none" w:sz="0" w:space="0" w:color="auto"/>
                    <w:right w:val="none" w:sz="0" w:space="0" w:color="auto"/>
                  </w:divBdr>
                </w:div>
                <w:div w:id="1576089099">
                  <w:marLeft w:val="300"/>
                  <w:marRight w:val="0"/>
                  <w:marTop w:val="75"/>
                  <w:marBottom w:val="0"/>
                  <w:divBdr>
                    <w:top w:val="none" w:sz="0" w:space="0" w:color="auto"/>
                    <w:left w:val="none" w:sz="0" w:space="0" w:color="auto"/>
                    <w:bottom w:val="none" w:sz="0" w:space="0" w:color="auto"/>
                    <w:right w:val="none" w:sz="0" w:space="0" w:color="auto"/>
                  </w:divBdr>
                </w:div>
                <w:div w:id="621808192">
                  <w:marLeft w:val="300"/>
                  <w:marRight w:val="0"/>
                  <w:marTop w:val="75"/>
                  <w:marBottom w:val="0"/>
                  <w:divBdr>
                    <w:top w:val="none" w:sz="0" w:space="0" w:color="auto"/>
                    <w:left w:val="none" w:sz="0" w:space="0" w:color="auto"/>
                    <w:bottom w:val="none" w:sz="0" w:space="0" w:color="auto"/>
                    <w:right w:val="none" w:sz="0" w:space="0" w:color="auto"/>
                  </w:divBdr>
                  <w:divsChild>
                    <w:div w:id="1677264177">
                      <w:marLeft w:val="750"/>
                      <w:marRight w:val="0"/>
                      <w:marTop w:val="0"/>
                      <w:marBottom w:val="0"/>
                      <w:divBdr>
                        <w:top w:val="none" w:sz="0" w:space="0" w:color="auto"/>
                        <w:left w:val="none" w:sz="0" w:space="0" w:color="auto"/>
                        <w:bottom w:val="none" w:sz="0" w:space="0" w:color="auto"/>
                        <w:right w:val="none" w:sz="0" w:space="0" w:color="auto"/>
                      </w:divBdr>
                    </w:div>
                  </w:divsChild>
                </w:div>
                <w:div w:id="1997344587">
                  <w:marLeft w:val="300"/>
                  <w:marRight w:val="0"/>
                  <w:marTop w:val="75"/>
                  <w:marBottom w:val="0"/>
                  <w:divBdr>
                    <w:top w:val="none" w:sz="0" w:space="0" w:color="auto"/>
                    <w:left w:val="none" w:sz="0" w:space="0" w:color="auto"/>
                    <w:bottom w:val="none" w:sz="0" w:space="0" w:color="auto"/>
                    <w:right w:val="none" w:sz="0" w:space="0" w:color="auto"/>
                  </w:divBdr>
                  <w:divsChild>
                    <w:div w:id="89031156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348222">
      <w:bodyDiv w:val="1"/>
      <w:marLeft w:val="0"/>
      <w:marRight w:val="0"/>
      <w:marTop w:val="0"/>
      <w:marBottom w:val="0"/>
      <w:divBdr>
        <w:top w:val="none" w:sz="0" w:space="0" w:color="auto"/>
        <w:left w:val="none" w:sz="0" w:space="0" w:color="auto"/>
        <w:bottom w:val="none" w:sz="0" w:space="0" w:color="auto"/>
        <w:right w:val="none" w:sz="0" w:space="0" w:color="auto"/>
      </w:divBdr>
      <w:divsChild>
        <w:div w:id="1689789690">
          <w:marLeft w:val="0"/>
          <w:marRight w:val="0"/>
          <w:marTop w:val="0"/>
          <w:marBottom w:val="0"/>
          <w:divBdr>
            <w:top w:val="none" w:sz="0" w:space="0" w:color="auto"/>
            <w:left w:val="none" w:sz="0" w:space="0" w:color="auto"/>
            <w:bottom w:val="none" w:sz="0" w:space="0" w:color="auto"/>
            <w:right w:val="none" w:sz="0" w:space="0" w:color="auto"/>
          </w:divBdr>
          <w:divsChild>
            <w:div w:id="757679903">
              <w:marLeft w:val="0"/>
              <w:marRight w:val="0"/>
              <w:marTop w:val="150"/>
              <w:marBottom w:val="150"/>
              <w:divBdr>
                <w:top w:val="none" w:sz="0" w:space="0" w:color="auto"/>
                <w:left w:val="none" w:sz="0" w:space="0" w:color="auto"/>
                <w:bottom w:val="none" w:sz="0" w:space="0" w:color="auto"/>
                <w:right w:val="none" w:sz="0" w:space="0" w:color="auto"/>
              </w:divBdr>
              <w:divsChild>
                <w:div w:id="1566531342">
                  <w:marLeft w:val="300"/>
                  <w:marRight w:val="0"/>
                  <w:marTop w:val="75"/>
                  <w:marBottom w:val="0"/>
                  <w:divBdr>
                    <w:top w:val="none" w:sz="0" w:space="0" w:color="auto"/>
                    <w:left w:val="none" w:sz="0" w:space="0" w:color="auto"/>
                    <w:bottom w:val="none" w:sz="0" w:space="0" w:color="auto"/>
                    <w:right w:val="none" w:sz="0" w:space="0" w:color="auto"/>
                  </w:divBdr>
                  <w:divsChild>
                    <w:div w:id="347952987">
                      <w:marLeft w:val="750"/>
                      <w:marRight w:val="0"/>
                      <w:marTop w:val="0"/>
                      <w:marBottom w:val="0"/>
                      <w:divBdr>
                        <w:top w:val="none" w:sz="0" w:space="0" w:color="auto"/>
                        <w:left w:val="none" w:sz="0" w:space="0" w:color="auto"/>
                        <w:bottom w:val="none" w:sz="0" w:space="0" w:color="auto"/>
                        <w:right w:val="none" w:sz="0" w:space="0" w:color="auto"/>
                      </w:divBdr>
                    </w:div>
                  </w:divsChild>
                </w:div>
                <w:div w:id="1069155735">
                  <w:marLeft w:val="300"/>
                  <w:marRight w:val="0"/>
                  <w:marTop w:val="75"/>
                  <w:marBottom w:val="0"/>
                  <w:divBdr>
                    <w:top w:val="none" w:sz="0" w:space="0" w:color="auto"/>
                    <w:left w:val="none" w:sz="0" w:space="0" w:color="auto"/>
                    <w:bottom w:val="none" w:sz="0" w:space="0" w:color="auto"/>
                    <w:right w:val="none" w:sz="0" w:space="0" w:color="auto"/>
                  </w:divBdr>
                  <w:divsChild>
                    <w:div w:id="1240628636">
                      <w:marLeft w:val="750"/>
                      <w:marRight w:val="0"/>
                      <w:marTop w:val="0"/>
                      <w:marBottom w:val="0"/>
                      <w:divBdr>
                        <w:top w:val="none" w:sz="0" w:space="0" w:color="auto"/>
                        <w:left w:val="none" w:sz="0" w:space="0" w:color="auto"/>
                        <w:bottom w:val="none" w:sz="0" w:space="0" w:color="auto"/>
                        <w:right w:val="none" w:sz="0" w:space="0" w:color="auto"/>
                      </w:divBdr>
                    </w:div>
                    <w:div w:id="1877498773">
                      <w:marLeft w:val="750"/>
                      <w:marRight w:val="0"/>
                      <w:marTop w:val="0"/>
                      <w:marBottom w:val="0"/>
                      <w:divBdr>
                        <w:top w:val="none" w:sz="0" w:space="0" w:color="auto"/>
                        <w:left w:val="none" w:sz="0" w:space="0" w:color="auto"/>
                        <w:bottom w:val="none" w:sz="0" w:space="0" w:color="auto"/>
                        <w:right w:val="none" w:sz="0" w:space="0" w:color="auto"/>
                      </w:divBdr>
                    </w:div>
                    <w:div w:id="280041592">
                      <w:marLeft w:val="750"/>
                      <w:marRight w:val="0"/>
                      <w:marTop w:val="0"/>
                      <w:marBottom w:val="0"/>
                      <w:divBdr>
                        <w:top w:val="none" w:sz="0" w:space="0" w:color="auto"/>
                        <w:left w:val="none" w:sz="0" w:space="0" w:color="auto"/>
                        <w:bottom w:val="none" w:sz="0" w:space="0" w:color="auto"/>
                        <w:right w:val="none" w:sz="0" w:space="0" w:color="auto"/>
                      </w:divBdr>
                    </w:div>
                  </w:divsChild>
                </w:div>
                <w:div w:id="1846548564">
                  <w:marLeft w:val="300"/>
                  <w:marRight w:val="0"/>
                  <w:marTop w:val="75"/>
                  <w:marBottom w:val="0"/>
                  <w:divBdr>
                    <w:top w:val="none" w:sz="0" w:space="0" w:color="auto"/>
                    <w:left w:val="none" w:sz="0" w:space="0" w:color="auto"/>
                    <w:bottom w:val="none" w:sz="0" w:space="0" w:color="auto"/>
                    <w:right w:val="none" w:sz="0" w:space="0" w:color="auto"/>
                  </w:divBdr>
                  <w:divsChild>
                    <w:div w:id="1971865227">
                      <w:marLeft w:val="750"/>
                      <w:marRight w:val="0"/>
                      <w:marTop w:val="0"/>
                      <w:marBottom w:val="0"/>
                      <w:divBdr>
                        <w:top w:val="none" w:sz="0" w:space="0" w:color="auto"/>
                        <w:left w:val="none" w:sz="0" w:space="0" w:color="auto"/>
                        <w:bottom w:val="none" w:sz="0" w:space="0" w:color="auto"/>
                        <w:right w:val="none" w:sz="0" w:space="0" w:color="auto"/>
                      </w:divBdr>
                    </w:div>
                  </w:divsChild>
                </w:div>
                <w:div w:id="92014237">
                  <w:marLeft w:val="300"/>
                  <w:marRight w:val="0"/>
                  <w:marTop w:val="75"/>
                  <w:marBottom w:val="0"/>
                  <w:divBdr>
                    <w:top w:val="none" w:sz="0" w:space="0" w:color="auto"/>
                    <w:left w:val="none" w:sz="0" w:space="0" w:color="auto"/>
                    <w:bottom w:val="none" w:sz="0" w:space="0" w:color="auto"/>
                    <w:right w:val="none" w:sz="0" w:space="0" w:color="auto"/>
                  </w:divBdr>
                  <w:divsChild>
                    <w:div w:id="183483004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93175525">
              <w:marLeft w:val="0"/>
              <w:marRight w:val="0"/>
              <w:marTop w:val="150"/>
              <w:marBottom w:val="150"/>
              <w:divBdr>
                <w:top w:val="none" w:sz="0" w:space="0" w:color="auto"/>
                <w:left w:val="none" w:sz="0" w:space="0" w:color="auto"/>
                <w:bottom w:val="none" w:sz="0" w:space="0" w:color="auto"/>
                <w:right w:val="none" w:sz="0" w:space="0" w:color="auto"/>
              </w:divBdr>
              <w:divsChild>
                <w:div w:id="131561272">
                  <w:marLeft w:val="300"/>
                  <w:marRight w:val="0"/>
                  <w:marTop w:val="75"/>
                  <w:marBottom w:val="0"/>
                  <w:divBdr>
                    <w:top w:val="none" w:sz="0" w:space="0" w:color="auto"/>
                    <w:left w:val="none" w:sz="0" w:space="0" w:color="auto"/>
                    <w:bottom w:val="none" w:sz="0" w:space="0" w:color="auto"/>
                    <w:right w:val="none" w:sz="0" w:space="0" w:color="auto"/>
                  </w:divBdr>
                </w:div>
                <w:div w:id="714887073">
                  <w:marLeft w:val="300"/>
                  <w:marRight w:val="0"/>
                  <w:marTop w:val="75"/>
                  <w:marBottom w:val="0"/>
                  <w:divBdr>
                    <w:top w:val="none" w:sz="0" w:space="0" w:color="auto"/>
                    <w:left w:val="none" w:sz="0" w:space="0" w:color="auto"/>
                    <w:bottom w:val="none" w:sz="0" w:space="0" w:color="auto"/>
                    <w:right w:val="none" w:sz="0" w:space="0" w:color="auto"/>
                  </w:divBdr>
                  <w:divsChild>
                    <w:div w:id="1555628481">
                      <w:marLeft w:val="750"/>
                      <w:marRight w:val="0"/>
                      <w:marTop w:val="0"/>
                      <w:marBottom w:val="0"/>
                      <w:divBdr>
                        <w:top w:val="none" w:sz="0" w:space="0" w:color="auto"/>
                        <w:left w:val="none" w:sz="0" w:space="0" w:color="auto"/>
                        <w:bottom w:val="none" w:sz="0" w:space="0" w:color="auto"/>
                        <w:right w:val="none" w:sz="0" w:space="0" w:color="auto"/>
                      </w:divBdr>
                    </w:div>
                    <w:div w:id="1274750152">
                      <w:marLeft w:val="750"/>
                      <w:marRight w:val="0"/>
                      <w:marTop w:val="0"/>
                      <w:marBottom w:val="0"/>
                      <w:divBdr>
                        <w:top w:val="none" w:sz="0" w:space="0" w:color="auto"/>
                        <w:left w:val="none" w:sz="0" w:space="0" w:color="auto"/>
                        <w:bottom w:val="none" w:sz="0" w:space="0" w:color="auto"/>
                        <w:right w:val="none" w:sz="0" w:space="0" w:color="auto"/>
                      </w:divBdr>
                    </w:div>
                  </w:divsChild>
                </w:div>
                <w:div w:id="687367709">
                  <w:marLeft w:val="300"/>
                  <w:marRight w:val="0"/>
                  <w:marTop w:val="75"/>
                  <w:marBottom w:val="0"/>
                  <w:divBdr>
                    <w:top w:val="none" w:sz="0" w:space="0" w:color="auto"/>
                    <w:left w:val="none" w:sz="0" w:space="0" w:color="auto"/>
                    <w:bottom w:val="none" w:sz="0" w:space="0" w:color="auto"/>
                    <w:right w:val="none" w:sz="0" w:space="0" w:color="auto"/>
                  </w:divBdr>
                  <w:divsChild>
                    <w:div w:id="1624576573">
                      <w:marLeft w:val="750"/>
                      <w:marRight w:val="0"/>
                      <w:marTop w:val="0"/>
                      <w:marBottom w:val="0"/>
                      <w:divBdr>
                        <w:top w:val="none" w:sz="0" w:space="0" w:color="auto"/>
                        <w:left w:val="none" w:sz="0" w:space="0" w:color="auto"/>
                        <w:bottom w:val="none" w:sz="0" w:space="0" w:color="auto"/>
                        <w:right w:val="none" w:sz="0" w:space="0" w:color="auto"/>
                      </w:divBdr>
                    </w:div>
                  </w:divsChild>
                </w:div>
                <w:div w:id="1907448980">
                  <w:marLeft w:val="300"/>
                  <w:marRight w:val="0"/>
                  <w:marTop w:val="75"/>
                  <w:marBottom w:val="0"/>
                  <w:divBdr>
                    <w:top w:val="none" w:sz="0" w:space="0" w:color="auto"/>
                    <w:left w:val="none" w:sz="0" w:space="0" w:color="auto"/>
                    <w:bottom w:val="none" w:sz="0" w:space="0" w:color="auto"/>
                    <w:right w:val="none" w:sz="0" w:space="0" w:color="auto"/>
                  </w:divBdr>
                  <w:divsChild>
                    <w:div w:id="415826106">
                      <w:marLeft w:val="750"/>
                      <w:marRight w:val="0"/>
                      <w:marTop w:val="0"/>
                      <w:marBottom w:val="0"/>
                      <w:divBdr>
                        <w:top w:val="none" w:sz="0" w:space="0" w:color="auto"/>
                        <w:left w:val="none" w:sz="0" w:space="0" w:color="auto"/>
                        <w:bottom w:val="none" w:sz="0" w:space="0" w:color="auto"/>
                        <w:right w:val="none" w:sz="0" w:space="0" w:color="auto"/>
                      </w:divBdr>
                    </w:div>
                  </w:divsChild>
                </w:div>
                <w:div w:id="175075360">
                  <w:marLeft w:val="300"/>
                  <w:marRight w:val="0"/>
                  <w:marTop w:val="75"/>
                  <w:marBottom w:val="0"/>
                  <w:divBdr>
                    <w:top w:val="none" w:sz="0" w:space="0" w:color="auto"/>
                    <w:left w:val="none" w:sz="0" w:space="0" w:color="auto"/>
                    <w:bottom w:val="none" w:sz="0" w:space="0" w:color="auto"/>
                    <w:right w:val="none" w:sz="0" w:space="0" w:color="auto"/>
                  </w:divBdr>
                  <w:divsChild>
                    <w:div w:id="1148865808">
                      <w:marLeft w:val="750"/>
                      <w:marRight w:val="0"/>
                      <w:marTop w:val="0"/>
                      <w:marBottom w:val="0"/>
                      <w:divBdr>
                        <w:top w:val="none" w:sz="0" w:space="0" w:color="auto"/>
                        <w:left w:val="none" w:sz="0" w:space="0" w:color="auto"/>
                        <w:bottom w:val="none" w:sz="0" w:space="0" w:color="auto"/>
                        <w:right w:val="none" w:sz="0" w:space="0" w:color="auto"/>
                      </w:divBdr>
                    </w:div>
                  </w:divsChild>
                </w:div>
                <w:div w:id="1264529857">
                  <w:marLeft w:val="300"/>
                  <w:marRight w:val="0"/>
                  <w:marTop w:val="75"/>
                  <w:marBottom w:val="0"/>
                  <w:divBdr>
                    <w:top w:val="none" w:sz="0" w:space="0" w:color="auto"/>
                    <w:left w:val="none" w:sz="0" w:space="0" w:color="auto"/>
                    <w:bottom w:val="none" w:sz="0" w:space="0" w:color="auto"/>
                    <w:right w:val="none" w:sz="0" w:space="0" w:color="auto"/>
                  </w:divBdr>
                  <w:divsChild>
                    <w:div w:id="822619528">
                      <w:marLeft w:val="750"/>
                      <w:marRight w:val="0"/>
                      <w:marTop w:val="0"/>
                      <w:marBottom w:val="0"/>
                      <w:divBdr>
                        <w:top w:val="none" w:sz="0" w:space="0" w:color="auto"/>
                        <w:left w:val="none" w:sz="0" w:space="0" w:color="auto"/>
                        <w:bottom w:val="none" w:sz="0" w:space="0" w:color="auto"/>
                        <w:right w:val="none" w:sz="0" w:space="0" w:color="auto"/>
                      </w:divBdr>
                    </w:div>
                  </w:divsChild>
                </w:div>
                <w:div w:id="1696808287">
                  <w:marLeft w:val="300"/>
                  <w:marRight w:val="0"/>
                  <w:marTop w:val="75"/>
                  <w:marBottom w:val="0"/>
                  <w:divBdr>
                    <w:top w:val="none" w:sz="0" w:space="0" w:color="auto"/>
                    <w:left w:val="none" w:sz="0" w:space="0" w:color="auto"/>
                    <w:bottom w:val="none" w:sz="0" w:space="0" w:color="auto"/>
                    <w:right w:val="none" w:sz="0" w:space="0" w:color="auto"/>
                  </w:divBdr>
                  <w:divsChild>
                    <w:div w:id="1595045312">
                      <w:marLeft w:val="750"/>
                      <w:marRight w:val="0"/>
                      <w:marTop w:val="0"/>
                      <w:marBottom w:val="0"/>
                      <w:divBdr>
                        <w:top w:val="none" w:sz="0" w:space="0" w:color="auto"/>
                        <w:left w:val="none" w:sz="0" w:space="0" w:color="auto"/>
                        <w:bottom w:val="none" w:sz="0" w:space="0" w:color="auto"/>
                        <w:right w:val="none" w:sz="0" w:space="0" w:color="auto"/>
                      </w:divBdr>
                    </w:div>
                  </w:divsChild>
                </w:div>
                <w:div w:id="145249702">
                  <w:marLeft w:val="300"/>
                  <w:marRight w:val="0"/>
                  <w:marTop w:val="75"/>
                  <w:marBottom w:val="0"/>
                  <w:divBdr>
                    <w:top w:val="none" w:sz="0" w:space="0" w:color="auto"/>
                    <w:left w:val="none" w:sz="0" w:space="0" w:color="auto"/>
                    <w:bottom w:val="none" w:sz="0" w:space="0" w:color="auto"/>
                    <w:right w:val="none" w:sz="0" w:space="0" w:color="auto"/>
                  </w:divBdr>
                </w:div>
                <w:div w:id="317199215">
                  <w:marLeft w:val="300"/>
                  <w:marRight w:val="0"/>
                  <w:marTop w:val="75"/>
                  <w:marBottom w:val="0"/>
                  <w:divBdr>
                    <w:top w:val="none" w:sz="0" w:space="0" w:color="auto"/>
                    <w:left w:val="none" w:sz="0" w:space="0" w:color="auto"/>
                    <w:bottom w:val="none" w:sz="0" w:space="0" w:color="auto"/>
                    <w:right w:val="none" w:sz="0" w:space="0" w:color="auto"/>
                  </w:divBdr>
                  <w:divsChild>
                    <w:div w:id="1733113181">
                      <w:marLeft w:val="750"/>
                      <w:marRight w:val="0"/>
                      <w:marTop w:val="0"/>
                      <w:marBottom w:val="0"/>
                      <w:divBdr>
                        <w:top w:val="none" w:sz="0" w:space="0" w:color="auto"/>
                        <w:left w:val="none" w:sz="0" w:space="0" w:color="auto"/>
                        <w:bottom w:val="none" w:sz="0" w:space="0" w:color="auto"/>
                        <w:right w:val="none" w:sz="0" w:space="0" w:color="auto"/>
                      </w:divBdr>
                    </w:div>
                    <w:div w:id="1316687346">
                      <w:marLeft w:val="750"/>
                      <w:marRight w:val="0"/>
                      <w:marTop w:val="0"/>
                      <w:marBottom w:val="0"/>
                      <w:divBdr>
                        <w:top w:val="none" w:sz="0" w:space="0" w:color="auto"/>
                        <w:left w:val="none" w:sz="0" w:space="0" w:color="auto"/>
                        <w:bottom w:val="none" w:sz="0" w:space="0" w:color="auto"/>
                        <w:right w:val="none" w:sz="0" w:space="0" w:color="auto"/>
                      </w:divBdr>
                    </w:div>
                    <w:div w:id="2008902989">
                      <w:marLeft w:val="750"/>
                      <w:marRight w:val="0"/>
                      <w:marTop w:val="0"/>
                      <w:marBottom w:val="0"/>
                      <w:divBdr>
                        <w:top w:val="none" w:sz="0" w:space="0" w:color="auto"/>
                        <w:left w:val="none" w:sz="0" w:space="0" w:color="auto"/>
                        <w:bottom w:val="none" w:sz="0" w:space="0" w:color="auto"/>
                        <w:right w:val="none" w:sz="0" w:space="0" w:color="auto"/>
                      </w:divBdr>
                    </w:div>
                    <w:div w:id="952594288">
                      <w:marLeft w:val="750"/>
                      <w:marRight w:val="0"/>
                      <w:marTop w:val="0"/>
                      <w:marBottom w:val="0"/>
                      <w:divBdr>
                        <w:top w:val="none" w:sz="0" w:space="0" w:color="auto"/>
                        <w:left w:val="none" w:sz="0" w:space="0" w:color="auto"/>
                        <w:bottom w:val="none" w:sz="0" w:space="0" w:color="auto"/>
                        <w:right w:val="none" w:sz="0" w:space="0" w:color="auto"/>
                      </w:divBdr>
                    </w:div>
                    <w:div w:id="1066995130">
                      <w:marLeft w:val="750"/>
                      <w:marRight w:val="0"/>
                      <w:marTop w:val="0"/>
                      <w:marBottom w:val="0"/>
                      <w:divBdr>
                        <w:top w:val="none" w:sz="0" w:space="0" w:color="auto"/>
                        <w:left w:val="none" w:sz="0" w:space="0" w:color="auto"/>
                        <w:bottom w:val="none" w:sz="0" w:space="0" w:color="auto"/>
                        <w:right w:val="none" w:sz="0" w:space="0" w:color="auto"/>
                      </w:divBdr>
                    </w:div>
                  </w:divsChild>
                </w:div>
                <w:div w:id="1466579548">
                  <w:marLeft w:val="300"/>
                  <w:marRight w:val="0"/>
                  <w:marTop w:val="75"/>
                  <w:marBottom w:val="0"/>
                  <w:divBdr>
                    <w:top w:val="none" w:sz="0" w:space="0" w:color="auto"/>
                    <w:left w:val="none" w:sz="0" w:space="0" w:color="auto"/>
                    <w:bottom w:val="none" w:sz="0" w:space="0" w:color="auto"/>
                    <w:right w:val="none" w:sz="0" w:space="0" w:color="auto"/>
                  </w:divBdr>
                  <w:divsChild>
                    <w:div w:id="645283315">
                      <w:marLeft w:val="750"/>
                      <w:marRight w:val="0"/>
                      <w:marTop w:val="0"/>
                      <w:marBottom w:val="0"/>
                      <w:divBdr>
                        <w:top w:val="none" w:sz="0" w:space="0" w:color="auto"/>
                        <w:left w:val="none" w:sz="0" w:space="0" w:color="auto"/>
                        <w:bottom w:val="none" w:sz="0" w:space="0" w:color="auto"/>
                        <w:right w:val="none" w:sz="0" w:space="0" w:color="auto"/>
                      </w:divBdr>
                    </w:div>
                    <w:div w:id="838545833">
                      <w:marLeft w:val="750"/>
                      <w:marRight w:val="0"/>
                      <w:marTop w:val="0"/>
                      <w:marBottom w:val="0"/>
                      <w:divBdr>
                        <w:top w:val="none" w:sz="0" w:space="0" w:color="auto"/>
                        <w:left w:val="none" w:sz="0" w:space="0" w:color="auto"/>
                        <w:bottom w:val="none" w:sz="0" w:space="0" w:color="auto"/>
                        <w:right w:val="none" w:sz="0" w:space="0" w:color="auto"/>
                      </w:divBdr>
                    </w:div>
                    <w:div w:id="632754019">
                      <w:marLeft w:val="750"/>
                      <w:marRight w:val="0"/>
                      <w:marTop w:val="0"/>
                      <w:marBottom w:val="0"/>
                      <w:divBdr>
                        <w:top w:val="none" w:sz="0" w:space="0" w:color="auto"/>
                        <w:left w:val="none" w:sz="0" w:space="0" w:color="auto"/>
                        <w:bottom w:val="none" w:sz="0" w:space="0" w:color="auto"/>
                        <w:right w:val="none" w:sz="0" w:space="0" w:color="auto"/>
                      </w:divBdr>
                    </w:div>
                  </w:divsChild>
                </w:div>
                <w:div w:id="844245579">
                  <w:marLeft w:val="300"/>
                  <w:marRight w:val="0"/>
                  <w:marTop w:val="75"/>
                  <w:marBottom w:val="0"/>
                  <w:divBdr>
                    <w:top w:val="none" w:sz="0" w:space="0" w:color="auto"/>
                    <w:left w:val="none" w:sz="0" w:space="0" w:color="auto"/>
                    <w:bottom w:val="none" w:sz="0" w:space="0" w:color="auto"/>
                    <w:right w:val="none" w:sz="0" w:space="0" w:color="auto"/>
                  </w:divBdr>
                  <w:divsChild>
                    <w:div w:id="19088390">
                      <w:marLeft w:val="750"/>
                      <w:marRight w:val="0"/>
                      <w:marTop w:val="0"/>
                      <w:marBottom w:val="0"/>
                      <w:divBdr>
                        <w:top w:val="none" w:sz="0" w:space="0" w:color="auto"/>
                        <w:left w:val="none" w:sz="0" w:space="0" w:color="auto"/>
                        <w:bottom w:val="none" w:sz="0" w:space="0" w:color="auto"/>
                        <w:right w:val="none" w:sz="0" w:space="0" w:color="auto"/>
                      </w:divBdr>
                    </w:div>
                  </w:divsChild>
                </w:div>
                <w:div w:id="432628102">
                  <w:marLeft w:val="300"/>
                  <w:marRight w:val="0"/>
                  <w:marTop w:val="75"/>
                  <w:marBottom w:val="0"/>
                  <w:divBdr>
                    <w:top w:val="none" w:sz="0" w:space="0" w:color="auto"/>
                    <w:left w:val="none" w:sz="0" w:space="0" w:color="auto"/>
                    <w:bottom w:val="none" w:sz="0" w:space="0" w:color="auto"/>
                    <w:right w:val="none" w:sz="0" w:space="0" w:color="auto"/>
                  </w:divBdr>
                  <w:divsChild>
                    <w:div w:id="385841547">
                      <w:marLeft w:val="750"/>
                      <w:marRight w:val="0"/>
                      <w:marTop w:val="0"/>
                      <w:marBottom w:val="0"/>
                      <w:divBdr>
                        <w:top w:val="none" w:sz="0" w:space="0" w:color="auto"/>
                        <w:left w:val="none" w:sz="0" w:space="0" w:color="auto"/>
                        <w:bottom w:val="none" w:sz="0" w:space="0" w:color="auto"/>
                        <w:right w:val="none" w:sz="0" w:space="0" w:color="auto"/>
                      </w:divBdr>
                    </w:div>
                    <w:div w:id="148057554">
                      <w:marLeft w:val="750"/>
                      <w:marRight w:val="0"/>
                      <w:marTop w:val="0"/>
                      <w:marBottom w:val="0"/>
                      <w:divBdr>
                        <w:top w:val="none" w:sz="0" w:space="0" w:color="auto"/>
                        <w:left w:val="none" w:sz="0" w:space="0" w:color="auto"/>
                        <w:bottom w:val="none" w:sz="0" w:space="0" w:color="auto"/>
                        <w:right w:val="none" w:sz="0" w:space="0" w:color="auto"/>
                      </w:divBdr>
                    </w:div>
                    <w:div w:id="1978141761">
                      <w:marLeft w:val="750"/>
                      <w:marRight w:val="0"/>
                      <w:marTop w:val="0"/>
                      <w:marBottom w:val="0"/>
                      <w:divBdr>
                        <w:top w:val="none" w:sz="0" w:space="0" w:color="auto"/>
                        <w:left w:val="none" w:sz="0" w:space="0" w:color="auto"/>
                        <w:bottom w:val="none" w:sz="0" w:space="0" w:color="auto"/>
                        <w:right w:val="none" w:sz="0" w:space="0" w:color="auto"/>
                      </w:divBdr>
                    </w:div>
                  </w:divsChild>
                </w:div>
                <w:div w:id="1222328191">
                  <w:marLeft w:val="300"/>
                  <w:marRight w:val="0"/>
                  <w:marTop w:val="75"/>
                  <w:marBottom w:val="0"/>
                  <w:divBdr>
                    <w:top w:val="none" w:sz="0" w:space="0" w:color="auto"/>
                    <w:left w:val="none" w:sz="0" w:space="0" w:color="auto"/>
                    <w:bottom w:val="none" w:sz="0" w:space="0" w:color="auto"/>
                    <w:right w:val="none" w:sz="0" w:space="0" w:color="auto"/>
                  </w:divBdr>
                  <w:divsChild>
                    <w:div w:id="66927659">
                      <w:marLeft w:val="750"/>
                      <w:marRight w:val="0"/>
                      <w:marTop w:val="0"/>
                      <w:marBottom w:val="0"/>
                      <w:divBdr>
                        <w:top w:val="none" w:sz="0" w:space="0" w:color="auto"/>
                        <w:left w:val="none" w:sz="0" w:space="0" w:color="auto"/>
                        <w:bottom w:val="none" w:sz="0" w:space="0" w:color="auto"/>
                        <w:right w:val="none" w:sz="0" w:space="0" w:color="auto"/>
                      </w:divBdr>
                    </w:div>
                  </w:divsChild>
                </w:div>
                <w:div w:id="1259100968">
                  <w:marLeft w:val="300"/>
                  <w:marRight w:val="0"/>
                  <w:marTop w:val="75"/>
                  <w:marBottom w:val="0"/>
                  <w:divBdr>
                    <w:top w:val="none" w:sz="0" w:space="0" w:color="auto"/>
                    <w:left w:val="none" w:sz="0" w:space="0" w:color="auto"/>
                    <w:bottom w:val="none" w:sz="0" w:space="0" w:color="auto"/>
                    <w:right w:val="none" w:sz="0" w:space="0" w:color="auto"/>
                  </w:divBdr>
                  <w:divsChild>
                    <w:div w:id="96366793">
                      <w:marLeft w:val="750"/>
                      <w:marRight w:val="0"/>
                      <w:marTop w:val="0"/>
                      <w:marBottom w:val="0"/>
                      <w:divBdr>
                        <w:top w:val="none" w:sz="0" w:space="0" w:color="auto"/>
                        <w:left w:val="none" w:sz="0" w:space="0" w:color="auto"/>
                        <w:bottom w:val="none" w:sz="0" w:space="0" w:color="auto"/>
                        <w:right w:val="none" w:sz="0" w:space="0" w:color="auto"/>
                      </w:divBdr>
                    </w:div>
                    <w:div w:id="2004356879">
                      <w:marLeft w:val="750"/>
                      <w:marRight w:val="0"/>
                      <w:marTop w:val="0"/>
                      <w:marBottom w:val="0"/>
                      <w:divBdr>
                        <w:top w:val="none" w:sz="0" w:space="0" w:color="auto"/>
                        <w:left w:val="none" w:sz="0" w:space="0" w:color="auto"/>
                        <w:bottom w:val="none" w:sz="0" w:space="0" w:color="auto"/>
                        <w:right w:val="none" w:sz="0" w:space="0" w:color="auto"/>
                      </w:divBdr>
                    </w:div>
                  </w:divsChild>
                </w:div>
                <w:div w:id="2105227227">
                  <w:marLeft w:val="300"/>
                  <w:marRight w:val="0"/>
                  <w:marTop w:val="75"/>
                  <w:marBottom w:val="0"/>
                  <w:divBdr>
                    <w:top w:val="none" w:sz="0" w:space="0" w:color="auto"/>
                    <w:left w:val="none" w:sz="0" w:space="0" w:color="auto"/>
                    <w:bottom w:val="none" w:sz="0" w:space="0" w:color="auto"/>
                    <w:right w:val="none" w:sz="0" w:space="0" w:color="auto"/>
                  </w:divBdr>
                  <w:divsChild>
                    <w:div w:id="947809801">
                      <w:marLeft w:val="750"/>
                      <w:marRight w:val="0"/>
                      <w:marTop w:val="0"/>
                      <w:marBottom w:val="0"/>
                      <w:divBdr>
                        <w:top w:val="none" w:sz="0" w:space="0" w:color="auto"/>
                        <w:left w:val="none" w:sz="0" w:space="0" w:color="auto"/>
                        <w:bottom w:val="none" w:sz="0" w:space="0" w:color="auto"/>
                        <w:right w:val="none" w:sz="0" w:space="0" w:color="auto"/>
                      </w:divBdr>
                    </w:div>
                  </w:divsChild>
                </w:div>
                <w:div w:id="60564579">
                  <w:marLeft w:val="300"/>
                  <w:marRight w:val="0"/>
                  <w:marTop w:val="75"/>
                  <w:marBottom w:val="0"/>
                  <w:divBdr>
                    <w:top w:val="none" w:sz="0" w:space="0" w:color="auto"/>
                    <w:left w:val="none" w:sz="0" w:space="0" w:color="auto"/>
                    <w:bottom w:val="none" w:sz="0" w:space="0" w:color="auto"/>
                    <w:right w:val="none" w:sz="0" w:space="0" w:color="auto"/>
                  </w:divBdr>
                  <w:divsChild>
                    <w:div w:id="1896768926">
                      <w:marLeft w:val="750"/>
                      <w:marRight w:val="0"/>
                      <w:marTop w:val="0"/>
                      <w:marBottom w:val="0"/>
                      <w:divBdr>
                        <w:top w:val="none" w:sz="0" w:space="0" w:color="auto"/>
                        <w:left w:val="none" w:sz="0" w:space="0" w:color="auto"/>
                        <w:bottom w:val="none" w:sz="0" w:space="0" w:color="auto"/>
                        <w:right w:val="none" w:sz="0" w:space="0" w:color="auto"/>
                      </w:divBdr>
                    </w:div>
                  </w:divsChild>
                </w:div>
                <w:div w:id="416555918">
                  <w:marLeft w:val="300"/>
                  <w:marRight w:val="0"/>
                  <w:marTop w:val="75"/>
                  <w:marBottom w:val="0"/>
                  <w:divBdr>
                    <w:top w:val="none" w:sz="0" w:space="0" w:color="auto"/>
                    <w:left w:val="none" w:sz="0" w:space="0" w:color="auto"/>
                    <w:bottom w:val="none" w:sz="0" w:space="0" w:color="auto"/>
                    <w:right w:val="none" w:sz="0" w:space="0" w:color="auto"/>
                  </w:divBdr>
                  <w:divsChild>
                    <w:div w:id="86929067">
                      <w:marLeft w:val="750"/>
                      <w:marRight w:val="0"/>
                      <w:marTop w:val="0"/>
                      <w:marBottom w:val="0"/>
                      <w:divBdr>
                        <w:top w:val="none" w:sz="0" w:space="0" w:color="auto"/>
                        <w:left w:val="none" w:sz="0" w:space="0" w:color="auto"/>
                        <w:bottom w:val="none" w:sz="0" w:space="0" w:color="auto"/>
                        <w:right w:val="none" w:sz="0" w:space="0" w:color="auto"/>
                      </w:divBdr>
                    </w:div>
                    <w:div w:id="841360844">
                      <w:marLeft w:val="750"/>
                      <w:marRight w:val="0"/>
                      <w:marTop w:val="0"/>
                      <w:marBottom w:val="0"/>
                      <w:divBdr>
                        <w:top w:val="none" w:sz="0" w:space="0" w:color="auto"/>
                        <w:left w:val="none" w:sz="0" w:space="0" w:color="auto"/>
                        <w:bottom w:val="none" w:sz="0" w:space="0" w:color="auto"/>
                        <w:right w:val="none" w:sz="0" w:space="0" w:color="auto"/>
                      </w:divBdr>
                    </w:div>
                    <w:div w:id="507525088">
                      <w:marLeft w:val="750"/>
                      <w:marRight w:val="0"/>
                      <w:marTop w:val="0"/>
                      <w:marBottom w:val="0"/>
                      <w:divBdr>
                        <w:top w:val="none" w:sz="0" w:space="0" w:color="auto"/>
                        <w:left w:val="none" w:sz="0" w:space="0" w:color="auto"/>
                        <w:bottom w:val="none" w:sz="0" w:space="0" w:color="auto"/>
                        <w:right w:val="none" w:sz="0" w:space="0" w:color="auto"/>
                      </w:divBdr>
                    </w:div>
                  </w:divsChild>
                </w:div>
                <w:div w:id="324166944">
                  <w:marLeft w:val="300"/>
                  <w:marRight w:val="0"/>
                  <w:marTop w:val="75"/>
                  <w:marBottom w:val="0"/>
                  <w:divBdr>
                    <w:top w:val="none" w:sz="0" w:space="0" w:color="auto"/>
                    <w:left w:val="none" w:sz="0" w:space="0" w:color="auto"/>
                    <w:bottom w:val="none" w:sz="0" w:space="0" w:color="auto"/>
                    <w:right w:val="none" w:sz="0" w:space="0" w:color="auto"/>
                  </w:divBdr>
                  <w:divsChild>
                    <w:div w:id="44010422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43627959">
              <w:marLeft w:val="0"/>
              <w:marRight w:val="0"/>
              <w:marTop w:val="150"/>
              <w:marBottom w:val="150"/>
              <w:divBdr>
                <w:top w:val="none" w:sz="0" w:space="0" w:color="auto"/>
                <w:left w:val="none" w:sz="0" w:space="0" w:color="auto"/>
                <w:bottom w:val="none" w:sz="0" w:space="0" w:color="auto"/>
                <w:right w:val="none" w:sz="0" w:space="0" w:color="auto"/>
              </w:divBdr>
              <w:divsChild>
                <w:div w:id="531382877">
                  <w:marLeft w:val="300"/>
                  <w:marRight w:val="0"/>
                  <w:marTop w:val="75"/>
                  <w:marBottom w:val="0"/>
                  <w:divBdr>
                    <w:top w:val="none" w:sz="0" w:space="0" w:color="auto"/>
                    <w:left w:val="none" w:sz="0" w:space="0" w:color="auto"/>
                    <w:bottom w:val="none" w:sz="0" w:space="0" w:color="auto"/>
                    <w:right w:val="none" w:sz="0" w:space="0" w:color="auto"/>
                  </w:divBdr>
                </w:div>
                <w:div w:id="1572345460">
                  <w:marLeft w:val="300"/>
                  <w:marRight w:val="0"/>
                  <w:marTop w:val="75"/>
                  <w:marBottom w:val="0"/>
                  <w:divBdr>
                    <w:top w:val="none" w:sz="0" w:space="0" w:color="auto"/>
                    <w:left w:val="none" w:sz="0" w:space="0" w:color="auto"/>
                    <w:bottom w:val="none" w:sz="0" w:space="0" w:color="auto"/>
                    <w:right w:val="none" w:sz="0" w:space="0" w:color="auto"/>
                  </w:divBdr>
                  <w:divsChild>
                    <w:div w:id="2039116975">
                      <w:marLeft w:val="750"/>
                      <w:marRight w:val="0"/>
                      <w:marTop w:val="0"/>
                      <w:marBottom w:val="0"/>
                      <w:divBdr>
                        <w:top w:val="none" w:sz="0" w:space="0" w:color="auto"/>
                        <w:left w:val="none" w:sz="0" w:space="0" w:color="auto"/>
                        <w:bottom w:val="none" w:sz="0" w:space="0" w:color="auto"/>
                        <w:right w:val="none" w:sz="0" w:space="0" w:color="auto"/>
                      </w:divBdr>
                    </w:div>
                    <w:div w:id="110710652">
                      <w:marLeft w:val="750"/>
                      <w:marRight w:val="0"/>
                      <w:marTop w:val="0"/>
                      <w:marBottom w:val="0"/>
                      <w:divBdr>
                        <w:top w:val="none" w:sz="0" w:space="0" w:color="auto"/>
                        <w:left w:val="none" w:sz="0" w:space="0" w:color="auto"/>
                        <w:bottom w:val="none" w:sz="0" w:space="0" w:color="auto"/>
                        <w:right w:val="none" w:sz="0" w:space="0" w:color="auto"/>
                      </w:divBdr>
                    </w:div>
                  </w:divsChild>
                </w:div>
                <w:div w:id="2028209426">
                  <w:marLeft w:val="300"/>
                  <w:marRight w:val="0"/>
                  <w:marTop w:val="75"/>
                  <w:marBottom w:val="0"/>
                  <w:divBdr>
                    <w:top w:val="none" w:sz="0" w:space="0" w:color="auto"/>
                    <w:left w:val="none" w:sz="0" w:space="0" w:color="auto"/>
                    <w:bottom w:val="none" w:sz="0" w:space="0" w:color="auto"/>
                    <w:right w:val="none" w:sz="0" w:space="0" w:color="auto"/>
                  </w:divBdr>
                  <w:divsChild>
                    <w:div w:id="1592854415">
                      <w:marLeft w:val="750"/>
                      <w:marRight w:val="0"/>
                      <w:marTop w:val="0"/>
                      <w:marBottom w:val="0"/>
                      <w:divBdr>
                        <w:top w:val="none" w:sz="0" w:space="0" w:color="auto"/>
                        <w:left w:val="none" w:sz="0" w:space="0" w:color="auto"/>
                        <w:bottom w:val="none" w:sz="0" w:space="0" w:color="auto"/>
                        <w:right w:val="none" w:sz="0" w:space="0" w:color="auto"/>
                      </w:divBdr>
                    </w:div>
                  </w:divsChild>
                </w:div>
                <w:div w:id="920067176">
                  <w:marLeft w:val="300"/>
                  <w:marRight w:val="0"/>
                  <w:marTop w:val="75"/>
                  <w:marBottom w:val="0"/>
                  <w:divBdr>
                    <w:top w:val="none" w:sz="0" w:space="0" w:color="auto"/>
                    <w:left w:val="none" w:sz="0" w:space="0" w:color="auto"/>
                    <w:bottom w:val="none" w:sz="0" w:space="0" w:color="auto"/>
                    <w:right w:val="none" w:sz="0" w:space="0" w:color="auto"/>
                  </w:divBdr>
                  <w:divsChild>
                    <w:div w:id="2102138289">
                      <w:marLeft w:val="750"/>
                      <w:marRight w:val="0"/>
                      <w:marTop w:val="0"/>
                      <w:marBottom w:val="0"/>
                      <w:divBdr>
                        <w:top w:val="none" w:sz="0" w:space="0" w:color="auto"/>
                        <w:left w:val="none" w:sz="0" w:space="0" w:color="auto"/>
                        <w:bottom w:val="none" w:sz="0" w:space="0" w:color="auto"/>
                        <w:right w:val="none" w:sz="0" w:space="0" w:color="auto"/>
                      </w:divBdr>
                    </w:div>
                  </w:divsChild>
                </w:div>
                <w:div w:id="1670139575">
                  <w:marLeft w:val="300"/>
                  <w:marRight w:val="0"/>
                  <w:marTop w:val="75"/>
                  <w:marBottom w:val="0"/>
                  <w:divBdr>
                    <w:top w:val="none" w:sz="0" w:space="0" w:color="auto"/>
                    <w:left w:val="none" w:sz="0" w:space="0" w:color="auto"/>
                    <w:bottom w:val="none" w:sz="0" w:space="0" w:color="auto"/>
                    <w:right w:val="none" w:sz="0" w:space="0" w:color="auto"/>
                  </w:divBdr>
                </w:div>
                <w:div w:id="84156332">
                  <w:marLeft w:val="300"/>
                  <w:marRight w:val="0"/>
                  <w:marTop w:val="75"/>
                  <w:marBottom w:val="0"/>
                  <w:divBdr>
                    <w:top w:val="none" w:sz="0" w:space="0" w:color="auto"/>
                    <w:left w:val="none" w:sz="0" w:space="0" w:color="auto"/>
                    <w:bottom w:val="none" w:sz="0" w:space="0" w:color="auto"/>
                    <w:right w:val="none" w:sz="0" w:space="0" w:color="auto"/>
                  </w:divBdr>
                  <w:divsChild>
                    <w:div w:id="1837066341">
                      <w:marLeft w:val="750"/>
                      <w:marRight w:val="0"/>
                      <w:marTop w:val="0"/>
                      <w:marBottom w:val="0"/>
                      <w:divBdr>
                        <w:top w:val="none" w:sz="0" w:space="0" w:color="auto"/>
                        <w:left w:val="none" w:sz="0" w:space="0" w:color="auto"/>
                        <w:bottom w:val="none" w:sz="0" w:space="0" w:color="auto"/>
                        <w:right w:val="none" w:sz="0" w:space="0" w:color="auto"/>
                      </w:divBdr>
                    </w:div>
                  </w:divsChild>
                </w:div>
                <w:div w:id="625693866">
                  <w:marLeft w:val="300"/>
                  <w:marRight w:val="0"/>
                  <w:marTop w:val="75"/>
                  <w:marBottom w:val="0"/>
                  <w:divBdr>
                    <w:top w:val="none" w:sz="0" w:space="0" w:color="auto"/>
                    <w:left w:val="none" w:sz="0" w:space="0" w:color="auto"/>
                    <w:bottom w:val="none" w:sz="0" w:space="0" w:color="auto"/>
                    <w:right w:val="none" w:sz="0" w:space="0" w:color="auto"/>
                  </w:divBdr>
                  <w:divsChild>
                    <w:div w:id="27232606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56100794">
              <w:marLeft w:val="0"/>
              <w:marRight w:val="0"/>
              <w:marTop w:val="150"/>
              <w:marBottom w:val="150"/>
              <w:divBdr>
                <w:top w:val="none" w:sz="0" w:space="0" w:color="auto"/>
                <w:left w:val="none" w:sz="0" w:space="0" w:color="auto"/>
                <w:bottom w:val="none" w:sz="0" w:space="0" w:color="auto"/>
                <w:right w:val="none" w:sz="0" w:space="0" w:color="auto"/>
              </w:divBdr>
              <w:divsChild>
                <w:div w:id="1992632618">
                  <w:marLeft w:val="300"/>
                  <w:marRight w:val="0"/>
                  <w:marTop w:val="75"/>
                  <w:marBottom w:val="0"/>
                  <w:divBdr>
                    <w:top w:val="none" w:sz="0" w:space="0" w:color="auto"/>
                    <w:left w:val="none" w:sz="0" w:space="0" w:color="auto"/>
                    <w:bottom w:val="none" w:sz="0" w:space="0" w:color="auto"/>
                    <w:right w:val="none" w:sz="0" w:space="0" w:color="auto"/>
                  </w:divBdr>
                </w:div>
                <w:div w:id="802237833">
                  <w:marLeft w:val="300"/>
                  <w:marRight w:val="0"/>
                  <w:marTop w:val="75"/>
                  <w:marBottom w:val="0"/>
                  <w:divBdr>
                    <w:top w:val="none" w:sz="0" w:space="0" w:color="auto"/>
                    <w:left w:val="none" w:sz="0" w:space="0" w:color="auto"/>
                    <w:bottom w:val="none" w:sz="0" w:space="0" w:color="auto"/>
                    <w:right w:val="none" w:sz="0" w:space="0" w:color="auto"/>
                  </w:divBdr>
                  <w:divsChild>
                    <w:div w:id="1331718916">
                      <w:marLeft w:val="750"/>
                      <w:marRight w:val="0"/>
                      <w:marTop w:val="0"/>
                      <w:marBottom w:val="0"/>
                      <w:divBdr>
                        <w:top w:val="none" w:sz="0" w:space="0" w:color="auto"/>
                        <w:left w:val="none" w:sz="0" w:space="0" w:color="auto"/>
                        <w:bottom w:val="none" w:sz="0" w:space="0" w:color="auto"/>
                        <w:right w:val="none" w:sz="0" w:space="0" w:color="auto"/>
                      </w:divBdr>
                    </w:div>
                  </w:divsChild>
                </w:div>
                <w:div w:id="1948195586">
                  <w:marLeft w:val="300"/>
                  <w:marRight w:val="0"/>
                  <w:marTop w:val="75"/>
                  <w:marBottom w:val="0"/>
                  <w:divBdr>
                    <w:top w:val="none" w:sz="0" w:space="0" w:color="auto"/>
                    <w:left w:val="none" w:sz="0" w:space="0" w:color="auto"/>
                    <w:bottom w:val="none" w:sz="0" w:space="0" w:color="auto"/>
                    <w:right w:val="none" w:sz="0" w:space="0" w:color="auto"/>
                  </w:divBdr>
                </w:div>
                <w:div w:id="429785511">
                  <w:marLeft w:val="300"/>
                  <w:marRight w:val="0"/>
                  <w:marTop w:val="75"/>
                  <w:marBottom w:val="0"/>
                  <w:divBdr>
                    <w:top w:val="none" w:sz="0" w:space="0" w:color="auto"/>
                    <w:left w:val="none" w:sz="0" w:space="0" w:color="auto"/>
                    <w:bottom w:val="none" w:sz="0" w:space="0" w:color="auto"/>
                    <w:right w:val="none" w:sz="0" w:space="0" w:color="auto"/>
                  </w:divBdr>
                  <w:divsChild>
                    <w:div w:id="573973934">
                      <w:marLeft w:val="750"/>
                      <w:marRight w:val="0"/>
                      <w:marTop w:val="0"/>
                      <w:marBottom w:val="0"/>
                      <w:divBdr>
                        <w:top w:val="none" w:sz="0" w:space="0" w:color="auto"/>
                        <w:left w:val="none" w:sz="0" w:space="0" w:color="auto"/>
                        <w:bottom w:val="none" w:sz="0" w:space="0" w:color="auto"/>
                        <w:right w:val="none" w:sz="0" w:space="0" w:color="auto"/>
                      </w:divBdr>
                    </w:div>
                  </w:divsChild>
                </w:div>
                <w:div w:id="1995453899">
                  <w:marLeft w:val="300"/>
                  <w:marRight w:val="0"/>
                  <w:marTop w:val="75"/>
                  <w:marBottom w:val="0"/>
                  <w:divBdr>
                    <w:top w:val="none" w:sz="0" w:space="0" w:color="auto"/>
                    <w:left w:val="none" w:sz="0" w:space="0" w:color="auto"/>
                    <w:bottom w:val="none" w:sz="0" w:space="0" w:color="auto"/>
                    <w:right w:val="none" w:sz="0" w:space="0" w:color="auto"/>
                  </w:divBdr>
                </w:div>
                <w:div w:id="1175848574">
                  <w:marLeft w:val="300"/>
                  <w:marRight w:val="0"/>
                  <w:marTop w:val="75"/>
                  <w:marBottom w:val="0"/>
                  <w:divBdr>
                    <w:top w:val="none" w:sz="0" w:space="0" w:color="auto"/>
                    <w:left w:val="none" w:sz="0" w:space="0" w:color="auto"/>
                    <w:bottom w:val="none" w:sz="0" w:space="0" w:color="auto"/>
                    <w:right w:val="none" w:sz="0" w:space="0" w:color="auto"/>
                  </w:divBdr>
                  <w:divsChild>
                    <w:div w:id="1311447368">
                      <w:marLeft w:val="750"/>
                      <w:marRight w:val="0"/>
                      <w:marTop w:val="0"/>
                      <w:marBottom w:val="0"/>
                      <w:divBdr>
                        <w:top w:val="none" w:sz="0" w:space="0" w:color="auto"/>
                        <w:left w:val="none" w:sz="0" w:space="0" w:color="auto"/>
                        <w:bottom w:val="none" w:sz="0" w:space="0" w:color="auto"/>
                        <w:right w:val="none" w:sz="0" w:space="0" w:color="auto"/>
                      </w:divBdr>
                    </w:div>
                    <w:div w:id="2087265621">
                      <w:marLeft w:val="750"/>
                      <w:marRight w:val="0"/>
                      <w:marTop w:val="0"/>
                      <w:marBottom w:val="0"/>
                      <w:divBdr>
                        <w:top w:val="none" w:sz="0" w:space="0" w:color="auto"/>
                        <w:left w:val="none" w:sz="0" w:space="0" w:color="auto"/>
                        <w:bottom w:val="none" w:sz="0" w:space="0" w:color="auto"/>
                        <w:right w:val="none" w:sz="0" w:space="0" w:color="auto"/>
                      </w:divBdr>
                    </w:div>
                  </w:divsChild>
                </w:div>
                <w:div w:id="340545820">
                  <w:marLeft w:val="300"/>
                  <w:marRight w:val="0"/>
                  <w:marTop w:val="75"/>
                  <w:marBottom w:val="0"/>
                  <w:divBdr>
                    <w:top w:val="none" w:sz="0" w:space="0" w:color="auto"/>
                    <w:left w:val="none" w:sz="0" w:space="0" w:color="auto"/>
                    <w:bottom w:val="none" w:sz="0" w:space="0" w:color="auto"/>
                    <w:right w:val="none" w:sz="0" w:space="0" w:color="auto"/>
                  </w:divBdr>
                </w:div>
                <w:div w:id="1661036725">
                  <w:marLeft w:val="300"/>
                  <w:marRight w:val="0"/>
                  <w:marTop w:val="75"/>
                  <w:marBottom w:val="0"/>
                  <w:divBdr>
                    <w:top w:val="none" w:sz="0" w:space="0" w:color="auto"/>
                    <w:left w:val="none" w:sz="0" w:space="0" w:color="auto"/>
                    <w:bottom w:val="none" w:sz="0" w:space="0" w:color="auto"/>
                    <w:right w:val="none" w:sz="0" w:space="0" w:color="auto"/>
                  </w:divBdr>
                  <w:divsChild>
                    <w:div w:id="994648139">
                      <w:marLeft w:val="750"/>
                      <w:marRight w:val="0"/>
                      <w:marTop w:val="0"/>
                      <w:marBottom w:val="0"/>
                      <w:divBdr>
                        <w:top w:val="none" w:sz="0" w:space="0" w:color="auto"/>
                        <w:left w:val="none" w:sz="0" w:space="0" w:color="auto"/>
                        <w:bottom w:val="none" w:sz="0" w:space="0" w:color="auto"/>
                        <w:right w:val="none" w:sz="0" w:space="0" w:color="auto"/>
                      </w:divBdr>
                    </w:div>
                  </w:divsChild>
                </w:div>
                <w:div w:id="1177844575">
                  <w:marLeft w:val="300"/>
                  <w:marRight w:val="0"/>
                  <w:marTop w:val="75"/>
                  <w:marBottom w:val="0"/>
                  <w:divBdr>
                    <w:top w:val="none" w:sz="0" w:space="0" w:color="auto"/>
                    <w:left w:val="none" w:sz="0" w:space="0" w:color="auto"/>
                    <w:bottom w:val="none" w:sz="0" w:space="0" w:color="auto"/>
                    <w:right w:val="none" w:sz="0" w:space="0" w:color="auto"/>
                  </w:divBdr>
                  <w:divsChild>
                    <w:div w:id="427117388">
                      <w:marLeft w:val="750"/>
                      <w:marRight w:val="0"/>
                      <w:marTop w:val="0"/>
                      <w:marBottom w:val="0"/>
                      <w:divBdr>
                        <w:top w:val="none" w:sz="0" w:space="0" w:color="auto"/>
                        <w:left w:val="none" w:sz="0" w:space="0" w:color="auto"/>
                        <w:bottom w:val="none" w:sz="0" w:space="0" w:color="auto"/>
                        <w:right w:val="none" w:sz="0" w:space="0" w:color="auto"/>
                      </w:divBdr>
                    </w:div>
                  </w:divsChild>
                </w:div>
                <w:div w:id="16201093">
                  <w:marLeft w:val="300"/>
                  <w:marRight w:val="0"/>
                  <w:marTop w:val="75"/>
                  <w:marBottom w:val="0"/>
                  <w:divBdr>
                    <w:top w:val="none" w:sz="0" w:space="0" w:color="auto"/>
                    <w:left w:val="none" w:sz="0" w:space="0" w:color="auto"/>
                    <w:bottom w:val="none" w:sz="0" w:space="0" w:color="auto"/>
                    <w:right w:val="none" w:sz="0" w:space="0" w:color="auto"/>
                  </w:divBdr>
                  <w:divsChild>
                    <w:div w:id="327057161">
                      <w:marLeft w:val="750"/>
                      <w:marRight w:val="0"/>
                      <w:marTop w:val="0"/>
                      <w:marBottom w:val="0"/>
                      <w:divBdr>
                        <w:top w:val="none" w:sz="0" w:space="0" w:color="auto"/>
                        <w:left w:val="none" w:sz="0" w:space="0" w:color="auto"/>
                        <w:bottom w:val="none" w:sz="0" w:space="0" w:color="auto"/>
                        <w:right w:val="none" w:sz="0" w:space="0" w:color="auto"/>
                      </w:divBdr>
                    </w:div>
                    <w:div w:id="612833658">
                      <w:marLeft w:val="750"/>
                      <w:marRight w:val="0"/>
                      <w:marTop w:val="0"/>
                      <w:marBottom w:val="0"/>
                      <w:divBdr>
                        <w:top w:val="none" w:sz="0" w:space="0" w:color="auto"/>
                        <w:left w:val="none" w:sz="0" w:space="0" w:color="auto"/>
                        <w:bottom w:val="none" w:sz="0" w:space="0" w:color="auto"/>
                        <w:right w:val="none" w:sz="0" w:space="0" w:color="auto"/>
                      </w:divBdr>
                    </w:div>
                    <w:div w:id="2030059631">
                      <w:marLeft w:val="750"/>
                      <w:marRight w:val="0"/>
                      <w:marTop w:val="0"/>
                      <w:marBottom w:val="0"/>
                      <w:divBdr>
                        <w:top w:val="none" w:sz="0" w:space="0" w:color="auto"/>
                        <w:left w:val="none" w:sz="0" w:space="0" w:color="auto"/>
                        <w:bottom w:val="none" w:sz="0" w:space="0" w:color="auto"/>
                        <w:right w:val="none" w:sz="0" w:space="0" w:color="auto"/>
                      </w:divBdr>
                    </w:div>
                    <w:div w:id="69087174">
                      <w:marLeft w:val="750"/>
                      <w:marRight w:val="0"/>
                      <w:marTop w:val="0"/>
                      <w:marBottom w:val="0"/>
                      <w:divBdr>
                        <w:top w:val="none" w:sz="0" w:space="0" w:color="auto"/>
                        <w:left w:val="none" w:sz="0" w:space="0" w:color="auto"/>
                        <w:bottom w:val="none" w:sz="0" w:space="0" w:color="auto"/>
                        <w:right w:val="none" w:sz="0" w:space="0" w:color="auto"/>
                      </w:divBdr>
                    </w:div>
                    <w:div w:id="1685327733">
                      <w:marLeft w:val="750"/>
                      <w:marRight w:val="0"/>
                      <w:marTop w:val="0"/>
                      <w:marBottom w:val="0"/>
                      <w:divBdr>
                        <w:top w:val="none" w:sz="0" w:space="0" w:color="auto"/>
                        <w:left w:val="none" w:sz="0" w:space="0" w:color="auto"/>
                        <w:bottom w:val="none" w:sz="0" w:space="0" w:color="auto"/>
                        <w:right w:val="none" w:sz="0" w:space="0" w:color="auto"/>
                      </w:divBdr>
                    </w:div>
                    <w:div w:id="38717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49039510">
              <w:marLeft w:val="0"/>
              <w:marRight w:val="0"/>
              <w:marTop w:val="150"/>
              <w:marBottom w:val="150"/>
              <w:divBdr>
                <w:top w:val="none" w:sz="0" w:space="0" w:color="auto"/>
                <w:left w:val="none" w:sz="0" w:space="0" w:color="auto"/>
                <w:bottom w:val="none" w:sz="0" w:space="0" w:color="auto"/>
                <w:right w:val="none" w:sz="0" w:space="0" w:color="auto"/>
              </w:divBdr>
              <w:divsChild>
                <w:div w:id="1167794445">
                  <w:marLeft w:val="300"/>
                  <w:marRight w:val="0"/>
                  <w:marTop w:val="75"/>
                  <w:marBottom w:val="0"/>
                  <w:divBdr>
                    <w:top w:val="none" w:sz="0" w:space="0" w:color="auto"/>
                    <w:left w:val="none" w:sz="0" w:space="0" w:color="auto"/>
                    <w:bottom w:val="none" w:sz="0" w:space="0" w:color="auto"/>
                    <w:right w:val="none" w:sz="0" w:space="0" w:color="auto"/>
                  </w:divBdr>
                  <w:divsChild>
                    <w:div w:id="1479957666">
                      <w:marLeft w:val="750"/>
                      <w:marRight w:val="0"/>
                      <w:marTop w:val="0"/>
                      <w:marBottom w:val="0"/>
                      <w:divBdr>
                        <w:top w:val="none" w:sz="0" w:space="0" w:color="auto"/>
                        <w:left w:val="none" w:sz="0" w:space="0" w:color="auto"/>
                        <w:bottom w:val="none" w:sz="0" w:space="0" w:color="auto"/>
                        <w:right w:val="none" w:sz="0" w:space="0" w:color="auto"/>
                      </w:divBdr>
                    </w:div>
                  </w:divsChild>
                </w:div>
                <w:div w:id="852183328">
                  <w:marLeft w:val="300"/>
                  <w:marRight w:val="0"/>
                  <w:marTop w:val="75"/>
                  <w:marBottom w:val="0"/>
                  <w:divBdr>
                    <w:top w:val="none" w:sz="0" w:space="0" w:color="auto"/>
                    <w:left w:val="none" w:sz="0" w:space="0" w:color="auto"/>
                    <w:bottom w:val="none" w:sz="0" w:space="0" w:color="auto"/>
                    <w:right w:val="none" w:sz="0" w:space="0" w:color="auto"/>
                  </w:divBdr>
                  <w:divsChild>
                    <w:div w:id="1917201929">
                      <w:marLeft w:val="750"/>
                      <w:marRight w:val="0"/>
                      <w:marTop w:val="0"/>
                      <w:marBottom w:val="0"/>
                      <w:divBdr>
                        <w:top w:val="none" w:sz="0" w:space="0" w:color="auto"/>
                        <w:left w:val="none" w:sz="0" w:space="0" w:color="auto"/>
                        <w:bottom w:val="none" w:sz="0" w:space="0" w:color="auto"/>
                        <w:right w:val="none" w:sz="0" w:space="0" w:color="auto"/>
                      </w:divBdr>
                    </w:div>
                  </w:divsChild>
                </w:div>
                <w:div w:id="1539048606">
                  <w:marLeft w:val="300"/>
                  <w:marRight w:val="0"/>
                  <w:marTop w:val="75"/>
                  <w:marBottom w:val="0"/>
                  <w:divBdr>
                    <w:top w:val="none" w:sz="0" w:space="0" w:color="auto"/>
                    <w:left w:val="none" w:sz="0" w:space="0" w:color="auto"/>
                    <w:bottom w:val="none" w:sz="0" w:space="0" w:color="auto"/>
                    <w:right w:val="none" w:sz="0" w:space="0" w:color="auto"/>
                  </w:divBdr>
                </w:div>
                <w:div w:id="1748767241">
                  <w:marLeft w:val="300"/>
                  <w:marRight w:val="0"/>
                  <w:marTop w:val="75"/>
                  <w:marBottom w:val="0"/>
                  <w:divBdr>
                    <w:top w:val="none" w:sz="0" w:space="0" w:color="auto"/>
                    <w:left w:val="none" w:sz="0" w:space="0" w:color="auto"/>
                    <w:bottom w:val="none" w:sz="0" w:space="0" w:color="auto"/>
                    <w:right w:val="none" w:sz="0" w:space="0" w:color="auto"/>
                  </w:divBdr>
                  <w:divsChild>
                    <w:div w:id="897085464">
                      <w:marLeft w:val="750"/>
                      <w:marRight w:val="0"/>
                      <w:marTop w:val="0"/>
                      <w:marBottom w:val="0"/>
                      <w:divBdr>
                        <w:top w:val="none" w:sz="0" w:space="0" w:color="auto"/>
                        <w:left w:val="none" w:sz="0" w:space="0" w:color="auto"/>
                        <w:bottom w:val="none" w:sz="0" w:space="0" w:color="auto"/>
                        <w:right w:val="none" w:sz="0" w:space="0" w:color="auto"/>
                      </w:divBdr>
                    </w:div>
                  </w:divsChild>
                </w:div>
                <w:div w:id="2028022861">
                  <w:marLeft w:val="300"/>
                  <w:marRight w:val="0"/>
                  <w:marTop w:val="75"/>
                  <w:marBottom w:val="0"/>
                  <w:divBdr>
                    <w:top w:val="none" w:sz="0" w:space="0" w:color="auto"/>
                    <w:left w:val="none" w:sz="0" w:space="0" w:color="auto"/>
                    <w:bottom w:val="none" w:sz="0" w:space="0" w:color="auto"/>
                    <w:right w:val="none" w:sz="0" w:space="0" w:color="auto"/>
                  </w:divBdr>
                  <w:divsChild>
                    <w:div w:id="18538340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846282">
      <w:bodyDiv w:val="1"/>
      <w:marLeft w:val="0"/>
      <w:marRight w:val="0"/>
      <w:marTop w:val="0"/>
      <w:marBottom w:val="0"/>
      <w:divBdr>
        <w:top w:val="none" w:sz="0" w:space="0" w:color="auto"/>
        <w:left w:val="none" w:sz="0" w:space="0" w:color="auto"/>
        <w:bottom w:val="none" w:sz="0" w:space="0" w:color="auto"/>
        <w:right w:val="none" w:sz="0" w:space="0" w:color="auto"/>
      </w:divBdr>
      <w:divsChild>
        <w:div w:id="1110203069">
          <w:marLeft w:val="0"/>
          <w:marRight w:val="0"/>
          <w:marTop w:val="0"/>
          <w:marBottom w:val="0"/>
          <w:divBdr>
            <w:top w:val="none" w:sz="0" w:space="0" w:color="auto"/>
            <w:left w:val="none" w:sz="0" w:space="0" w:color="auto"/>
            <w:bottom w:val="none" w:sz="0" w:space="0" w:color="auto"/>
            <w:right w:val="none" w:sz="0" w:space="0" w:color="auto"/>
          </w:divBdr>
          <w:divsChild>
            <w:div w:id="1346206658">
              <w:marLeft w:val="0"/>
              <w:marRight w:val="0"/>
              <w:marTop w:val="150"/>
              <w:marBottom w:val="150"/>
              <w:divBdr>
                <w:top w:val="none" w:sz="0" w:space="0" w:color="auto"/>
                <w:left w:val="none" w:sz="0" w:space="0" w:color="auto"/>
                <w:bottom w:val="none" w:sz="0" w:space="0" w:color="auto"/>
                <w:right w:val="none" w:sz="0" w:space="0" w:color="auto"/>
              </w:divBdr>
              <w:divsChild>
                <w:div w:id="495191129">
                  <w:marLeft w:val="300"/>
                  <w:marRight w:val="0"/>
                  <w:marTop w:val="75"/>
                  <w:marBottom w:val="0"/>
                  <w:divBdr>
                    <w:top w:val="none" w:sz="0" w:space="0" w:color="auto"/>
                    <w:left w:val="none" w:sz="0" w:space="0" w:color="auto"/>
                    <w:bottom w:val="none" w:sz="0" w:space="0" w:color="auto"/>
                    <w:right w:val="none" w:sz="0" w:space="0" w:color="auto"/>
                  </w:divBdr>
                  <w:divsChild>
                    <w:div w:id="176541342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1504648">
              <w:marLeft w:val="0"/>
              <w:marRight w:val="0"/>
              <w:marTop w:val="150"/>
              <w:marBottom w:val="150"/>
              <w:divBdr>
                <w:top w:val="none" w:sz="0" w:space="0" w:color="auto"/>
                <w:left w:val="none" w:sz="0" w:space="0" w:color="auto"/>
                <w:bottom w:val="none" w:sz="0" w:space="0" w:color="auto"/>
                <w:right w:val="none" w:sz="0" w:space="0" w:color="auto"/>
              </w:divBdr>
              <w:divsChild>
                <w:div w:id="1582133920">
                  <w:marLeft w:val="300"/>
                  <w:marRight w:val="0"/>
                  <w:marTop w:val="75"/>
                  <w:marBottom w:val="0"/>
                  <w:divBdr>
                    <w:top w:val="none" w:sz="0" w:space="0" w:color="auto"/>
                    <w:left w:val="none" w:sz="0" w:space="0" w:color="auto"/>
                    <w:bottom w:val="none" w:sz="0" w:space="0" w:color="auto"/>
                    <w:right w:val="none" w:sz="0" w:space="0" w:color="auto"/>
                  </w:divBdr>
                </w:div>
                <w:div w:id="1040320480">
                  <w:marLeft w:val="300"/>
                  <w:marRight w:val="0"/>
                  <w:marTop w:val="75"/>
                  <w:marBottom w:val="0"/>
                  <w:divBdr>
                    <w:top w:val="none" w:sz="0" w:space="0" w:color="auto"/>
                    <w:left w:val="none" w:sz="0" w:space="0" w:color="auto"/>
                    <w:bottom w:val="none" w:sz="0" w:space="0" w:color="auto"/>
                    <w:right w:val="none" w:sz="0" w:space="0" w:color="auto"/>
                  </w:divBdr>
                  <w:divsChild>
                    <w:div w:id="375011688">
                      <w:marLeft w:val="750"/>
                      <w:marRight w:val="0"/>
                      <w:marTop w:val="0"/>
                      <w:marBottom w:val="0"/>
                      <w:divBdr>
                        <w:top w:val="none" w:sz="0" w:space="0" w:color="auto"/>
                        <w:left w:val="none" w:sz="0" w:space="0" w:color="auto"/>
                        <w:bottom w:val="none" w:sz="0" w:space="0" w:color="auto"/>
                        <w:right w:val="none" w:sz="0" w:space="0" w:color="auto"/>
                      </w:divBdr>
                    </w:div>
                    <w:div w:id="1582179532">
                      <w:marLeft w:val="750"/>
                      <w:marRight w:val="0"/>
                      <w:marTop w:val="0"/>
                      <w:marBottom w:val="0"/>
                      <w:divBdr>
                        <w:top w:val="none" w:sz="0" w:space="0" w:color="auto"/>
                        <w:left w:val="none" w:sz="0" w:space="0" w:color="auto"/>
                        <w:bottom w:val="none" w:sz="0" w:space="0" w:color="auto"/>
                        <w:right w:val="none" w:sz="0" w:space="0" w:color="auto"/>
                      </w:divBdr>
                    </w:div>
                  </w:divsChild>
                </w:div>
                <w:div w:id="1312711121">
                  <w:marLeft w:val="300"/>
                  <w:marRight w:val="0"/>
                  <w:marTop w:val="75"/>
                  <w:marBottom w:val="0"/>
                  <w:divBdr>
                    <w:top w:val="none" w:sz="0" w:space="0" w:color="auto"/>
                    <w:left w:val="none" w:sz="0" w:space="0" w:color="auto"/>
                    <w:bottom w:val="none" w:sz="0" w:space="0" w:color="auto"/>
                    <w:right w:val="none" w:sz="0" w:space="0" w:color="auto"/>
                  </w:divBdr>
                  <w:divsChild>
                    <w:div w:id="731587859">
                      <w:marLeft w:val="750"/>
                      <w:marRight w:val="0"/>
                      <w:marTop w:val="0"/>
                      <w:marBottom w:val="0"/>
                      <w:divBdr>
                        <w:top w:val="none" w:sz="0" w:space="0" w:color="auto"/>
                        <w:left w:val="none" w:sz="0" w:space="0" w:color="auto"/>
                        <w:bottom w:val="none" w:sz="0" w:space="0" w:color="auto"/>
                        <w:right w:val="none" w:sz="0" w:space="0" w:color="auto"/>
                      </w:divBdr>
                    </w:div>
                  </w:divsChild>
                </w:div>
                <w:div w:id="1242761903">
                  <w:marLeft w:val="300"/>
                  <w:marRight w:val="0"/>
                  <w:marTop w:val="75"/>
                  <w:marBottom w:val="0"/>
                  <w:divBdr>
                    <w:top w:val="none" w:sz="0" w:space="0" w:color="auto"/>
                    <w:left w:val="none" w:sz="0" w:space="0" w:color="auto"/>
                    <w:bottom w:val="none" w:sz="0" w:space="0" w:color="auto"/>
                    <w:right w:val="none" w:sz="0" w:space="0" w:color="auto"/>
                  </w:divBdr>
                  <w:divsChild>
                    <w:div w:id="1157304039">
                      <w:marLeft w:val="750"/>
                      <w:marRight w:val="0"/>
                      <w:marTop w:val="0"/>
                      <w:marBottom w:val="0"/>
                      <w:divBdr>
                        <w:top w:val="none" w:sz="0" w:space="0" w:color="auto"/>
                        <w:left w:val="none" w:sz="0" w:space="0" w:color="auto"/>
                        <w:bottom w:val="none" w:sz="0" w:space="0" w:color="auto"/>
                        <w:right w:val="none" w:sz="0" w:space="0" w:color="auto"/>
                      </w:divBdr>
                    </w:div>
                  </w:divsChild>
                </w:div>
                <w:div w:id="1449617829">
                  <w:marLeft w:val="300"/>
                  <w:marRight w:val="0"/>
                  <w:marTop w:val="75"/>
                  <w:marBottom w:val="0"/>
                  <w:divBdr>
                    <w:top w:val="none" w:sz="0" w:space="0" w:color="auto"/>
                    <w:left w:val="none" w:sz="0" w:space="0" w:color="auto"/>
                    <w:bottom w:val="none" w:sz="0" w:space="0" w:color="auto"/>
                    <w:right w:val="none" w:sz="0" w:space="0" w:color="auto"/>
                  </w:divBdr>
                  <w:divsChild>
                    <w:div w:id="15317220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16290992">
              <w:marLeft w:val="0"/>
              <w:marRight w:val="0"/>
              <w:marTop w:val="150"/>
              <w:marBottom w:val="150"/>
              <w:divBdr>
                <w:top w:val="none" w:sz="0" w:space="0" w:color="auto"/>
                <w:left w:val="none" w:sz="0" w:space="0" w:color="auto"/>
                <w:bottom w:val="none" w:sz="0" w:space="0" w:color="auto"/>
                <w:right w:val="none" w:sz="0" w:space="0" w:color="auto"/>
              </w:divBdr>
              <w:divsChild>
                <w:div w:id="1310672818">
                  <w:marLeft w:val="300"/>
                  <w:marRight w:val="0"/>
                  <w:marTop w:val="75"/>
                  <w:marBottom w:val="0"/>
                  <w:divBdr>
                    <w:top w:val="none" w:sz="0" w:space="0" w:color="auto"/>
                    <w:left w:val="none" w:sz="0" w:space="0" w:color="auto"/>
                    <w:bottom w:val="none" w:sz="0" w:space="0" w:color="auto"/>
                    <w:right w:val="none" w:sz="0" w:space="0" w:color="auto"/>
                  </w:divBdr>
                  <w:divsChild>
                    <w:div w:id="1037319241">
                      <w:marLeft w:val="750"/>
                      <w:marRight w:val="0"/>
                      <w:marTop w:val="0"/>
                      <w:marBottom w:val="0"/>
                      <w:divBdr>
                        <w:top w:val="none" w:sz="0" w:space="0" w:color="auto"/>
                        <w:left w:val="none" w:sz="0" w:space="0" w:color="auto"/>
                        <w:bottom w:val="none" w:sz="0" w:space="0" w:color="auto"/>
                        <w:right w:val="none" w:sz="0" w:space="0" w:color="auto"/>
                      </w:divBdr>
                    </w:div>
                  </w:divsChild>
                </w:div>
                <w:div w:id="934551638">
                  <w:marLeft w:val="300"/>
                  <w:marRight w:val="0"/>
                  <w:marTop w:val="75"/>
                  <w:marBottom w:val="0"/>
                  <w:divBdr>
                    <w:top w:val="none" w:sz="0" w:space="0" w:color="auto"/>
                    <w:left w:val="none" w:sz="0" w:space="0" w:color="auto"/>
                    <w:bottom w:val="none" w:sz="0" w:space="0" w:color="auto"/>
                    <w:right w:val="none" w:sz="0" w:space="0" w:color="auto"/>
                  </w:divBdr>
                  <w:divsChild>
                    <w:div w:id="1201501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19689338">
              <w:marLeft w:val="0"/>
              <w:marRight w:val="0"/>
              <w:marTop w:val="150"/>
              <w:marBottom w:val="150"/>
              <w:divBdr>
                <w:top w:val="none" w:sz="0" w:space="0" w:color="auto"/>
                <w:left w:val="none" w:sz="0" w:space="0" w:color="auto"/>
                <w:bottom w:val="none" w:sz="0" w:space="0" w:color="auto"/>
                <w:right w:val="none" w:sz="0" w:space="0" w:color="auto"/>
              </w:divBdr>
              <w:divsChild>
                <w:div w:id="460391770">
                  <w:marLeft w:val="300"/>
                  <w:marRight w:val="0"/>
                  <w:marTop w:val="75"/>
                  <w:marBottom w:val="0"/>
                  <w:divBdr>
                    <w:top w:val="none" w:sz="0" w:space="0" w:color="auto"/>
                    <w:left w:val="none" w:sz="0" w:space="0" w:color="auto"/>
                    <w:bottom w:val="none" w:sz="0" w:space="0" w:color="auto"/>
                    <w:right w:val="none" w:sz="0" w:space="0" w:color="auto"/>
                  </w:divBdr>
                </w:div>
                <w:div w:id="1489665399">
                  <w:marLeft w:val="300"/>
                  <w:marRight w:val="0"/>
                  <w:marTop w:val="75"/>
                  <w:marBottom w:val="0"/>
                  <w:divBdr>
                    <w:top w:val="none" w:sz="0" w:space="0" w:color="auto"/>
                    <w:left w:val="none" w:sz="0" w:space="0" w:color="auto"/>
                    <w:bottom w:val="none" w:sz="0" w:space="0" w:color="auto"/>
                    <w:right w:val="none" w:sz="0" w:space="0" w:color="auto"/>
                  </w:divBdr>
                  <w:divsChild>
                    <w:div w:id="1143892667">
                      <w:marLeft w:val="750"/>
                      <w:marRight w:val="0"/>
                      <w:marTop w:val="0"/>
                      <w:marBottom w:val="0"/>
                      <w:divBdr>
                        <w:top w:val="none" w:sz="0" w:space="0" w:color="auto"/>
                        <w:left w:val="none" w:sz="0" w:space="0" w:color="auto"/>
                        <w:bottom w:val="none" w:sz="0" w:space="0" w:color="auto"/>
                        <w:right w:val="none" w:sz="0" w:space="0" w:color="auto"/>
                      </w:divBdr>
                    </w:div>
                    <w:div w:id="623577474">
                      <w:marLeft w:val="750"/>
                      <w:marRight w:val="0"/>
                      <w:marTop w:val="0"/>
                      <w:marBottom w:val="0"/>
                      <w:divBdr>
                        <w:top w:val="none" w:sz="0" w:space="0" w:color="auto"/>
                        <w:left w:val="none" w:sz="0" w:space="0" w:color="auto"/>
                        <w:bottom w:val="none" w:sz="0" w:space="0" w:color="auto"/>
                        <w:right w:val="none" w:sz="0" w:space="0" w:color="auto"/>
                      </w:divBdr>
                    </w:div>
                    <w:div w:id="1450272601">
                      <w:marLeft w:val="750"/>
                      <w:marRight w:val="0"/>
                      <w:marTop w:val="0"/>
                      <w:marBottom w:val="0"/>
                      <w:divBdr>
                        <w:top w:val="none" w:sz="0" w:space="0" w:color="auto"/>
                        <w:left w:val="none" w:sz="0" w:space="0" w:color="auto"/>
                        <w:bottom w:val="none" w:sz="0" w:space="0" w:color="auto"/>
                        <w:right w:val="none" w:sz="0" w:space="0" w:color="auto"/>
                      </w:divBdr>
                    </w:div>
                    <w:div w:id="1784301980">
                      <w:marLeft w:val="750"/>
                      <w:marRight w:val="0"/>
                      <w:marTop w:val="0"/>
                      <w:marBottom w:val="0"/>
                      <w:divBdr>
                        <w:top w:val="none" w:sz="0" w:space="0" w:color="auto"/>
                        <w:left w:val="none" w:sz="0" w:space="0" w:color="auto"/>
                        <w:bottom w:val="none" w:sz="0" w:space="0" w:color="auto"/>
                        <w:right w:val="none" w:sz="0" w:space="0" w:color="auto"/>
                      </w:divBdr>
                    </w:div>
                    <w:div w:id="285740663">
                      <w:marLeft w:val="750"/>
                      <w:marRight w:val="0"/>
                      <w:marTop w:val="0"/>
                      <w:marBottom w:val="0"/>
                      <w:divBdr>
                        <w:top w:val="none" w:sz="0" w:space="0" w:color="auto"/>
                        <w:left w:val="none" w:sz="0" w:space="0" w:color="auto"/>
                        <w:bottom w:val="none" w:sz="0" w:space="0" w:color="auto"/>
                        <w:right w:val="none" w:sz="0" w:space="0" w:color="auto"/>
                      </w:divBdr>
                    </w:div>
                    <w:div w:id="1982347640">
                      <w:marLeft w:val="750"/>
                      <w:marRight w:val="0"/>
                      <w:marTop w:val="0"/>
                      <w:marBottom w:val="0"/>
                      <w:divBdr>
                        <w:top w:val="none" w:sz="0" w:space="0" w:color="auto"/>
                        <w:left w:val="none" w:sz="0" w:space="0" w:color="auto"/>
                        <w:bottom w:val="none" w:sz="0" w:space="0" w:color="auto"/>
                        <w:right w:val="none" w:sz="0" w:space="0" w:color="auto"/>
                      </w:divBdr>
                    </w:div>
                    <w:div w:id="1386366517">
                      <w:marLeft w:val="750"/>
                      <w:marRight w:val="0"/>
                      <w:marTop w:val="0"/>
                      <w:marBottom w:val="0"/>
                      <w:divBdr>
                        <w:top w:val="none" w:sz="0" w:space="0" w:color="auto"/>
                        <w:left w:val="none" w:sz="0" w:space="0" w:color="auto"/>
                        <w:bottom w:val="none" w:sz="0" w:space="0" w:color="auto"/>
                        <w:right w:val="none" w:sz="0" w:space="0" w:color="auto"/>
                      </w:divBdr>
                    </w:div>
                    <w:div w:id="1970629542">
                      <w:marLeft w:val="750"/>
                      <w:marRight w:val="0"/>
                      <w:marTop w:val="0"/>
                      <w:marBottom w:val="0"/>
                      <w:divBdr>
                        <w:top w:val="none" w:sz="0" w:space="0" w:color="auto"/>
                        <w:left w:val="none" w:sz="0" w:space="0" w:color="auto"/>
                        <w:bottom w:val="none" w:sz="0" w:space="0" w:color="auto"/>
                        <w:right w:val="none" w:sz="0" w:space="0" w:color="auto"/>
                      </w:divBdr>
                    </w:div>
                    <w:div w:id="1756825654">
                      <w:marLeft w:val="750"/>
                      <w:marRight w:val="0"/>
                      <w:marTop w:val="0"/>
                      <w:marBottom w:val="0"/>
                      <w:divBdr>
                        <w:top w:val="none" w:sz="0" w:space="0" w:color="auto"/>
                        <w:left w:val="none" w:sz="0" w:space="0" w:color="auto"/>
                        <w:bottom w:val="none" w:sz="0" w:space="0" w:color="auto"/>
                        <w:right w:val="none" w:sz="0" w:space="0" w:color="auto"/>
                      </w:divBdr>
                    </w:div>
                    <w:div w:id="321471499">
                      <w:marLeft w:val="750"/>
                      <w:marRight w:val="0"/>
                      <w:marTop w:val="0"/>
                      <w:marBottom w:val="0"/>
                      <w:divBdr>
                        <w:top w:val="none" w:sz="0" w:space="0" w:color="auto"/>
                        <w:left w:val="none" w:sz="0" w:space="0" w:color="auto"/>
                        <w:bottom w:val="none" w:sz="0" w:space="0" w:color="auto"/>
                        <w:right w:val="none" w:sz="0" w:space="0" w:color="auto"/>
                      </w:divBdr>
                    </w:div>
                    <w:div w:id="3947559">
                      <w:marLeft w:val="750"/>
                      <w:marRight w:val="0"/>
                      <w:marTop w:val="0"/>
                      <w:marBottom w:val="0"/>
                      <w:divBdr>
                        <w:top w:val="none" w:sz="0" w:space="0" w:color="auto"/>
                        <w:left w:val="none" w:sz="0" w:space="0" w:color="auto"/>
                        <w:bottom w:val="none" w:sz="0" w:space="0" w:color="auto"/>
                        <w:right w:val="none" w:sz="0" w:space="0" w:color="auto"/>
                      </w:divBdr>
                    </w:div>
                    <w:div w:id="1156384106">
                      <w:marLeft w:val="750"/>
                      <w:marRight w:val="0"/>
                      <w:marTop w:val="0"/>
                      <w:marBottom w:val="0"/>
                      <w:divBdr>
                        <w:top w:val="none" w:sz="0" w:space="0" w:color="auto"/>
                        <w:left w:val="none" w:sz="0" w:space="0" w:color="auto"/>
                        <w:bottom w:val="none" w:sz="0" w:space="0" w:color="auto"/>
                        <w:right w:val="none" w:sz="0" w:space="0" w:color="auto"/>
                      </w:divBdr>
                    </w:div>
                    <w:div w:id="1223637644">
                      <w:marLeft w:val="750"/>
                      <w:marRight w:val="0"/>
                      <w:marTop w:val="0"/>
                      <w:marBottom w:val="0"/>
                      <w:divBdr>
                        <w:top w:val="none" w:sz="0" w:space="0" w:color="auto"/>
                        <w:left w:val="none" w:sz="0" w:space="0" w:color="auto"/>
                        <w:bottom w:val="none" w:sz="0" w:space="0" w:color="auto"/>
                        <w:right w:val="none" w:sz="0" w:space="0" w:color="auto"/>
                      </w:divBdr>
                    </w:div>
                    <w:div w:id="786197832">
                      <w:marLeft w:val="750"/>
                      <w:marRight w:val="0"/>
                      <w:marTop w:val="0"/>
                      <w:marBottom w:val="0"/>
                      <w:divBdr>
                        <w:top w:val="none" w:sz="0" w:space="0" w:color="auto"/>
                        <w:left w:val="none" w:sz="0" w:space="0" w:color="auto"/>
                        <w:bottom w:val="none" w:sz="0" w:space="0" w:color="auto"/>
                        <w:right w:val="none" w:sz="0" w:space="0" w:color="auto"/>
                      </w:divBdr>
                    </w:div>
                    <w:div w:id="7678142">
                      <w:marLeft w:val="750"/>
                      <w:marRight w:val="0"/>
                      <w:marTop w:val="0"/>
                      <w:marBottom w:val="0"/>
                      <w:divBdr>
                        <w:top w:val="none" w:sz="0" w:space="0" w:color="auto"/>
                        <w:left w:val="none" w:sz="0" w:space="0" w:color="auto"/>
                        <w:bottom w:val="none" w:sz="0" w:space="0" w:color="auto"/>
                        <w:right w:val="none" w:sz="0" w:space="0" w:color="auto"/>
                      </w:divBdr>
                    </w:div>
                    <w:div w:id="201482025">
                      <w:marLeft w:val="750"/>
                      <w:marRight w:val="0"/>
                      <w:marTop w:val="0"/>
                      <w:marBottom w:val="0"/>
                      <w:divBdr>
                        <w:top w:val="none" w:sz="0" w:space="0" w:color="auto"/>
                        <w:left w:val="none" w:sz="0" w:space="0" w:color="auto"/>
                        <w:bottom w:val="none" w:sz="0" w:space="0" w:color="auto"/>
                        <w:right w:val="none" w:sz="0" w:space="0" w:color="auto"/>
                      </w:divBdr>
                    </w:div>
                  </w:divsChild>
                </w:div>
                <w:div w:id="1574005169">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0417021">
      <w:bodyDiv w:val="1"/>
      <w:marLeft w:val="0"/>
      <w:marRight w:val="0"/>
      <w:marTop w:val="0"/>
      <w:marBottom w:val="0"/>
      <w:divBdr>
        <w:top w:val="none" w:sz="0" w:space="0" w:color="auto"/>
        <w:left w:val="none" w:sz="0" w:space="0" w:color="auto"/>
        <w:bottom w:val="none" w:sz="0" w:space="0" w:color="auto"/>
        <w:right w:val="none" w:sz="0" w:space="0" w:color="auto"/>
      </w:divBdr>
      <w:divsChild>
        <w:div w:id="1691181187">
          <w:marLeft w:val="0"/>
          <w:marRight w:val="0"/>
          <w:marTop w:val="0"/>
          <w:marBottom w:val="0"/>
          <w:divBdr>
            <w:top w:val="none" w:sz="0" w:space="0" w:color="auto"/>
            <w:left w:val="none" w:sz="0" w:space="0" w:color="auto"/>
            <w:bottom w:val="none" w:sz="0" w:space="0" w:color="auto"/>
            <w:right w:val="none" w:sz="0" w:space="0" w:color="auto"/>
          </w:divBdr>
          <w:divsChild>
            <w:div w:id="769617165">
              <w:marLeft w:val="0"/>
              <w:marRight w:val="0"/>
              <w:marTop w:val="150"/>
              <w:marBottom w:val="150"/>
              <w:divBdr>
                <w:top w:val="none" w:sz="0" w:space="0" w:color="auto"/>
                <w:left w:val="none" w:sz="0" w:space="0" w:color="auto"/>
                <w:bottom w:val="none" w:sz="0" w:space="0" w:color="auto"/>
                <w:right w:val="none" w:sz="0" w:space="0" w:color="auto"/>
              </w:divBdr>
              <w:divsChild>
                <w:div w:id="809320639">
                  <w:marLeft w:val="300"/>
                  <w:marRight w:val="0"/>
                  <w:marTop w:val="75"/>
                  <w:marBottom w:val="0"/>
                  <w:divBdr>
                    <w:top w:val="none" w:sz="0" w:space="0" w:color="auto"/>
                    <w:left w:val="none" w:sz="0" w:space="0" w:color="auto"/>
                    <w:bottom w:val="none" w:sz="0" w:space="0" w:color="auto"/>
                    <w:right w:val="none" w:sz="0" w:space="0" w:color="auto"/>
                  </w:divBdr>
                  <w:divsChild>
                    <w:div w:id="951977412">
                      <w:marLeft w:val="750"/>
                      <w:marRight w:val="0"/>
                      <w:marTop w:val="0"/>
                      <w:marBottom w:val="0"/>
                      <w:divBdr>
                        <w:top w:val="none" w:sz="0" w:space="0" w:color="auto"/>
                        <w:left w:val="none" w:sz="0" w:space="0" w:color="auto"/>
                        <w:bottom w:val="none" w:sz="0" w:space="0" w:color="auto"/>
                        <w:right w:val="none" w:sz="0" w:space="0" w:color="auto"/>
                      </w:divBdr>
                    </w:div>
                  </w:divsChild>
                </w:div>
                <w:div w:id="847518953">
                  <w:marLeft w:val="300"/>
                  <w:marRight w:val="0"/>
                  <w:marTop w:val="75"/>
                  <w:marBottom w:val="0"/>
                  <w:divBdr>
                    <w:top w:val="none" w:sz="0" w:space="0" w:color="auto"/>
                    <w:left w:val="none" w:sz="0" w:space="0" w:color="auto"/>
                    <w:bottom w:val="none" w:sz="0" w:space="0" w:color="auto"/>
                    <w:right w:val="none" w:sz="0" w:space="0" w:color="auto"/>
                  </w:divBdr>
                  <w:divsChild>
                    <w:div w:id="2010710201">
                      <w:marLeft w:val="750"/>
                      <w:marRight w:val="0"/>
                      <w:marTop w:val="0"/>
                      <w:marBottom w:val="0"/>
                      <w:divBdr>
                        <w:top w:val="none" w:sz="0" w:space="0" w:color="auto"/>
                        <w:left w:val="none" w:sz="0" w:space="0" w:color="auto"/>
                        <w:bottom w:val="none" w:sz="0" w:space="0" w:color="auto"/>
                        <w:right w:val="none" w:sz="0" w:space="0" w:color="auto"/>
                      </w:divBdr>
                    </w:div>
                  </w:divsChild>
                </w:div>
                <w:div w:id="852377379">
                  <w:marLeft w:val="300"/>
                  <w:marRight w:val="0"/>
                  <w:marTop w:val="75"/>
                  <w:marBottom w:val="0"/>
                  <w:divBdr>
                    <w:top w:val="none" w:sz="0" w:space="0" w:color="auto"/>
                    <w:left w:val="none" w:sz="0" w:space="0" w:color="auto"/>
                    <w:bottom w:val="none" w:sz="0" w:space="0" w:color="auto"/>
                    <w:right w:val="none" w:sz="0" w:space="0" w:color="auto"/>
                  </w:divBdr>
                  <w:divsChild>
                    <w:div w:id="54082072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21975218">
              <w:marLeft w:val="0"/>
              <w:marRight w:val="0"/>
              <w:marTop w:val="150"/>
              <w:marBottom w:val="150"/>
              <w:divBdr>
                <w:top w:val="none" w:sz="0" w:space="0" w:color="auto"/>
                <w:left w:val="none" w:sz="0" w:space="0" w:color="auto"/>
                <w:bottom w:val="none" w:sz="0" w:space="0" w:color="auto"/>
                <w:right w:val="none" w:sz="0" w:space="0" w:color="auto"/>
              </w:divBdr>
              <w:divsChild>
                <w:div w:id="620654688">
                  <w:marLeft w:val="300"/>
                  <w:marRight w:val="0"/>
                  <w:marTop w:val="75"/>
                  <w:marBottom w:val="0"/>
                  <w:divBdr>
                    <w:top w:val="none" w:sz="0" w:space="0" w:color="auto"/>
                    <w:left w:val="none" w:sz="0" w:space="0" w:color="auto"/>
                    <w:bottom w:val="none" w:sz="0" w:space="0" w:color="auto"/>
                    <w:right w:val="none" w:sz="0" w:space="0" w:color="auto"/>
                  </w:divBdr>
                </w:div>
                <w:div w:id="416247378">
                  <w:marLeft w:val="300"/>
                  <w:marRight w:val="0"/>
                  <w:marTop w:val="75"/>
                  <w:marBottom w:val="0"/>
                  <w:divBdr>
                    <w:top w:val="none" w:sz="0" w:space="0" w:color="auto"/>
                    <w:left w:val="none" w:sz="0" w:space="0" w:color="auto"/>
                    <w:bottom w:val="none" w:sz="0" w:space="0" w:color="auto"/>
                    <w:right w:val="none" w:sz="0" w:space="0" w:color="auto"/>
                  </w:divBdr>
                  <w:divsChild>
                    <w:div w:id="744910298">
                      <w:marLeft w:val="750"/>
                      <w:marRight w:val="0"/>
                      <w:marTop w:val="0"/>
                      <w:marBottom w:val="0"/>
                      <w:divBdr>
                        <w:top w:val="none" w:sz="0" w:space="0" w:color="auto"/>
                        <w:left w:val="none" w:sz="0" w:space="0" w:color="auto"/>
                        <w:bottom w:val="none" w:sz="0" w:space="0" w:color="auto"/>
                        <w:right w:val="none" w:sz="0" w:space="0" w:color="auto"/>
                      </w:divBdr>
                    </w:div>
                    <w:div w:id="1909460263">
                      <w:marLeft w:val="750"/>
                      <w:marRight w:val="0"/>
                      <w:marTop w:val="0"/>
                      <w:marBottom w:val="0"/>
                      <w:divBdr>
                        <w:top w:val="none" w:sz="0" w:space="0" w:color="auto"/>
                        <w:left w:val="none" w:sz="0" w:space="0" w:color="auto"/>
                        <w:bottom w:val="none" w:sz="0" w:space="0" w:color="auto"/>
                        <w:right w:val="none" w:sz="0" w:space="0" w:color="auto"/>
                      </w:divBdr>
                    </w:div>
                  </w:divsChild>
                </w:div>
                <w:div w:id="894196459">
                  <w:marLeft w:val="300"/>
                  <w:marRight w:val="0"/>
                  <w:marTop w:val="75"/>
                  <w:marBottom w:val="0"/>
                  <w:divBdr>
                    <w:top w:val="none" w:sz="0" w:space="0" w:color="auto"/>
                    <w:left w:val="none" w:sz="0" w:space="0" w:color="auto"/>
                    <w:bottom w:val="none" w:sz="0" w:space="0" w:color="auto"/>
                    <w:right w:val="none" w:sz="0" w:space="0" w:color="auto"/>
                  </w:divBdr>
                  <w:divsChild>
                    <w:div w:id="1904028223">
                      <w:marLeft w:val="750"/>
                      <w:marRight w:val="0"/>
                      <w:marTop w:val="0"/>
                      <w:marBottom w:val="0"/>
                      <w:divBdr>
                        <w:top w:val="none" w:sz="0" w:space="0" w:color="auto"/>
                        <w:left w:val="none" w:sz="0" w:space="0" w:color="auto"/>
                        <w:bottom w:val="none" w:sz="0" w:space="0" w:color="auto"/>
                        <w:right w:val="none" w:sz="0" w:space="0" w:color="auto"/>
                      </w:divBdr>
                    </w:div>
                  </w:divsChild>
                </w:div>
                <w:div w:id="1965428481">
                  <w:marLeft w:val="300"/>
                  <w:marRight w:val="0"/>
                  <w:marTop w:val="75"/>
                  <w:marBottom w:val="0"/>
                  <w:divBdr>
                    <w:top w:val="none" w:sz="0" w:space="0" w:color="auto"/>
                    <w:left w:val="none" w:sz="0" w:space="0" w:color="auto"/>
                    <w:bottom w:val="none" w:sz="0" w:space="0" w:color="auto"/>
                    <w:right w:val="none" w:sz="0" w:space="0" w:color="auto"/>
                  </w:divBdr>
                  <w:divsChild>
                    <w:div w:id="212540374">
                      <w:marLeft w:val="750"/>
                      <w:marRight w:val="0"/>
                      <w:marTop w:val="0"/>
                      <w:marBottom w:val="0"/>
                      <w:divBdr>
                        <w:top w:val="none" w:sz="0" w:space="0" w:color="auto"/>
                        <w:left w:val="none" w:sz="0" w:space="0" w:color="auto"/>
                        <w:bottom w:val="none" w:sz="0" w:space="0" w:color="auto"/>
                        <w:right w:val="none" w:sz="0" w:space="0" w:color="auto"/>
                      </w:divBdr>
                    </w:div>
                  </w:divsChild>
                </w:div>
                <w:div w:id="441851127">
                  <w:marLeft w:val="300"/>
                  <w:marRight w:val="0"/>
                  <w:marTop w:val="75"/>
                  <w:marBottom w:val="0"/>
                  <w:divBdr>
                    <w:top w:val="none" w:sz="0" w:space="0" w:color="auto"/>
                    <w:left w:val="none" w:sz="0" w:space="0" w:color="auto"/>
                    <w:bottom w:val="none" w:sz="0" w:space="0" w:color="auto"/>
                    <w:right w:val="none" w:sz="0" w:space="0" w:color="auto"/>
                  </w:divBdr>
                  <w:divsChild>
                    <w:div w:id="460927190">
                      <w:marLeft w:val="750"/>
                      <w:marRight w:val="0"/>
                      <w:marTop w:val="0"/>
                      <w:marBottom w:val="0"/>
                      <w:divBdr>
                        <w:top w:val="none" w:sz="0" w:space="0" w:color="auto"/>
                        <w:left w:val="none" w:sz="0" w:space="0" w:color="auto"/>
                        <w:bottom w:val="none" w:sz="0" w:space="0" w:color="auto"/>
                        <w:right w:val="none" w:sz="0" w:space="0" w:color="auto"/>
                      </w:divBdr>
                    </w:div>
                  </w:divsChild>
                </w:div>
                <w:div w:id="1344208930">
                  <w:marLeft w:val="300"/>
                  <w:marRight w:val="0"/>
                  <w:marTop w:val="75"/>
                  <w:marBottom w:val="0"/>
                  <w:divBdr>
                    <w:top w:val="none" w:sz="0" w:space="0" w:color="auto"/>
                    <w:left w:val="none" w:sz="0" w:space="0" w:color="auto"/>
                    <w:bottom w:val="none" w:sz="0" w:space="0" w:color="auto"/>
                    <w:right w:val="none" w:sz="0" w:space="0" w:color="auto"/>
                  </w:divBdr>
                  <w:divsChild>
                    <w:div w:id="935479697">
                      <w:marLeft w:val="750"/>
                      <w:marRight w:val="0"/>
                      <w:marTop w:val="0"/>
                      <w:marBottom w:val="0"/>
                      <w:divBdr>
                        <w:top w:val="none" w:sz="0" w:space="0" w:color="auto"/>
                        <w:left w:val="none" w:sz="0" w:space="0" w:color="auto"/>
                        <w:bottom w:val="none" w:sz="0" w:space="0" w:color="auto"/>
                        <w:right w:val="none" w:sz="0" w:space="0" w:color="auto"/>
                      </w:divBdr>
                    </w:div>
                  </w:divsChild>
                </w:div>
                <w:div w:id="458425629">
                  <w:marLeft w:val="300"/>
                  <w:marRight w:val="0"/>
                  <w:marTop w:val="75"/>
                  <w:marBottom w:val="0"/>
                  <w:divBdr>
                    <w:top w:val="none" w:sz="0" w:space="0" w:color="auto"/>
                    <w:left w:val="none" w:sz="0" w:space="0" w:color="auto"/>
                    <w:bottom w:val="none" w:sz="0" w:space="0" w:color="auto"/>
                    <w:right w:val="none" w:sz="0" w:space="0" w:color="auto"/>
                  </w:divBdr>
                  <w:divsChild>
                    <w:div w:id="404645946">
                      <w:marLeft w:val="750"/>
                      <w:marRight w:val="0"/>
                      <w:marTop w:val="0"/>
                      <w:marBottom w:val="0"/>
                      <w:divBdr>
                        <w:top w:val="none" w:sz="0" w:space="0" w:color="auto"/>
                        <w:left w:val="none" w:sz="0" w:space="0" w:color="auto"/>
                        <w:bottom w:val="none" w:sz="0" w:space="0" w:color="auto"/>
                        <w:right w:val="none" w:sz="0" w:space="0" w:color="auto"/>
                      </w:divBdr>
                    </w:div>
                  </w:divsChild>
                </w:div>
                <w:div w:id="814881358">
                  <w:marLeft w:val="300"/>
                  <w:marRight w:val="0"/>
                  <w:marTop w:val="75"/>
                  <w:marBottom w:val="0"/>
                  <w:divBdr>
                    <w:top w:val="none" w:sz="0" w:space="0" w:color="auto"/>
                    <w:left w:val="none" w:sz="0" w:space="0" w:color="auto"/>
                    <w:bottom w:val="none" w:sz="0" w:space="0" w:color="auto"/>
                    <w:right w:val="none" w:sz="0" w:space="0" w:color="auto"/>
                  </w:divBdr>
                </w:div>
                <w:div w:id="401372997">
                  <w:marLeft w:val="300"/>
                  <w:marRight w:val="0"/>
                  <w:marTop w:val="75"/>
                  <w:marBottom w:val="0"/>
                  <w:divBdr>
                    <w:top w:val="none" w:sz="0" w:space="0" w:color="auto"/>
                    <w:left w:val="none" w:sz="0" w:space="0" w:color="auto"/>
                    <w:bottom w:val="none" w:sz="0" w:space="0" w:color="auto"/>
                    <w:right w:val="none" w:sz="0" w:space="0" w:color="auto"/>
                  </w:divBdr>
                  <w:divsChild>
                    <w:div w:id="971058923">
                      <w:marLeft w:val="750"/>
                      <w:marRight w:val="0"/>
                      <w:marTop w:val="0"/>
                      <w:marBottom w:val="0"/>
                      <w:divBdr>
                        <w:top w:val="none" w:sz="0" w:space="0" w:color="auto"/>
                        <w:left w:val="none" w:sz="0" w:space="0" w:color="auto"/>
                        <w:bottom w:val="none" w:sz="0" w:space="0" w:color="auto"/>
                        <w:right w:val="none" w:sz="0" w:space="0" w:color="auto"/>
                      </w:divBdr>
                    </w:div>
                    <w:div w:id="90591258">
                      <w:marLeft w:val="750"/>
                      <w:marRight w:val="0"/>
                      <w:marTop w:val="0"/>
                      <w:marBottom w:val="0"/>
                      <w:divBdr>
                        <w:top w:val="none" w:sz="0" w:space="0" w:color="auto"/>
                        <w:left w:val="none" w:sz="0" w:space="0" w:color="auto"/>
                        <w:bottom w:val="none" w:sz="0" w:space="0" w:color="auto"/>
                        <w:right w:val="none" w:sz="0" w:space="0" w:color="auto"/>
                      </w:divBdr>
                    </w:div>
                  </w:divsChild>
                </w:div>
                <w:div w:id="939992351">
                  <w:marLeft w:val="300"/>
                  <w:marRight w:val="0"/>
                  <w:marTop w:val="75"/>
                  <w:marBottom w:val="0"/>
                  <w:divBdr>
                    <w:top w:val="none" w:sz="0" w:space="0" w:color="auto"/>
                    <w:left w:val="none" w:sz="0" w:space="0" w:color="auto"/>
                    <w:bottom w:val="none" w:sz="0" w:space="0" w:color="auto"/>
                    <w:right w:val="none" w:sz="0" w:space="0" w:color="auto"/>
                  </w:divBdr>
                  <w:divsChild>
                    <w:div w:id="1094352112">
                      <w:marLeft w:val="750"/>
                      <w:marRight w:val="0"/>
                      <w:marTop w:val="0"/>
                      <w:marBottom w:val="0"/>
                      <w:divBdr>
                        <w:top w:val="none" w:sz="0" w:space="0" w:color="auto"/>
                        <w:left w:val="none" w:sz="0" w:space="0" w:color="auto"/>
                        <w:bottom w:val="none" w:sz="0" w:space="0" w:color="auto"/>
                        <w:right w:val="none" w:sz="0" w:space="0" w:color="auto"/>
                      </w:divBdr>
                    </w:div>
                  </w:divsChild>
                </w:div>
                <w:div w:id="332537017">
                  <w:marLeft w:val="300"/>
                  <w:marRight w:val="0"/>
                  <w:marTop w:val="75"/>
                  <w:marBottom w:val="0"/>
                  <w:divBdr>
                    <w:top w:val="none" w:sz="0" w:space="0" w:color="auto"/>
                    <w:left w:val="none" w:sz="0" w:space="0" w:color="auto"/>
                    <w:bottom w:val="none" w:sz="0" w:space="0" w:color="auto"/>
                    <w:right w:val="none" w:sz="0" w:space="0" w:color="auto"/>
                  </w:divBdr>
                  <w:divsChild>
                    <w:div w:id="845944782">
                      <w:marLeft w:val="750"/>
                      <w:marRight w:val="0"/>
                      <w:marTop w:val="0"/>
                      <w:marBottom w:val="0"/>
                      <w:divBdr>
                        <w:top w:val="none" w:sz="0" w:space="0" w:color="auto"/>
                        <w:left w:val="none" w:sz="0" w:space="0" w:color="auto"/>
                        <w:bottom w:val="none" w:sz="0" w:space="0" w:color="auto"/>
                        <w:right w:val="none" w:sz="0" w:space="0" w:color="auto"/>
                      </w:divBdr>
                    </w:div>
                    <w:div w:id="1074815100">
                      <w:marLeft w:val="750"/>
                      <w:marRight w:val="0"/>
                      <w:marTop w:val="0"/>
                      <w:marBottom w:val="0"/>
                      <w:divBdr>
                        <w:top w:val="none" w:sz="0" w:space="0" w:color="auto"/>
                        <w:left w:val="none" w:sz="0" w:space="0" w:color="auto"/>
                        <w:bottom w:val="none" w:sz="0" w:space="0" w:color="auto"/>
                        <w:right w:val="none" w:sz="0" w:space="0" w:color="auto"/>
                      </w:divBdr>
                    </w:div>
                    <w:div w:id="171143857">
                      <w:marLeft w:val="750"/>
                      <w:marRight w:val="0"/>
                      <w:marTop w:val="0"/>
                      <w:marBottom w:val="0"/>
                      <w:divBdr>
                        <w:top w:val="none" w:sz="0" w:space="0" w:color="auto"/>
                        <w:left w:val="none" w:sz="0" w:space="0" w:color="auto"/>
                        <w:bottom w:val="none" w:sz="0" w:space="0" w:color="auto"/>
                        <w:right w:val="none" w:sz="0" w:space="0" w:color="auto"/>
                      </w:divBdr>
                    </w:div>
                  </w:divsChild>
                </w:div>
                <w:div w:id="1595354490">
                  <w:marLeft w:val="300"/>
                  <w:marRight w:val="0"/>
                  <w:marTop w:val="75"/>
                  <w:marBottom w:val="0"/>
                  <w:divBdr>
                    <w:top w:val="none" w:sz="0" w:space="0" w:color="auto"/>
                    <w:left w:val="none" w:sz="0" w:space="0" w:color="auto"/>
                    <w:bottom w:val="none" w:sz="0" w:space="0" w:color="auto"/>
                    <w:right w:val="none" w:sz="0" w:space="0" w:color="auto"/>
                  </w:divBdr>
                  <w:divsChild>
                    <w:div w:id="2140876612">
                      <w:marLeft w:val="750"/>
                      <w:marRight w:val="0"/>
                      <w:marTop w:val="0"/>
                      <w:marBottom w:val="0"/>
                      <w:divBdr>
                        <w:top w:val="none" w:sz="0" w:space="0" w:color="auto"/>
                        <w:left w:val="none" w:sz="0" w:space="0" w:color="auto"/>
                        <w:bottom w:val="none" w:sz="0" w:space="0" w:color="auto"/>
                        <w:right w:val="none" w:sz="0" w:space="0" w:color="auto"/>
                      </w:divBdr>
                    </w:div>
                  </w:divsChild>
                </w:div>
                <w:div w:id="1279986934">
                  <w:marLeft w:val="300"/>
                  <w:marRight w:val="0"/>
                  <w:marTop w:val="75"/>
                  <w:marBottom w:val="0"/>
                  <w:divBdr>
                    <w:top w:val="none" w:sz="0" w:space="0" w:color="auto"/>
                    <w:left w:val="none" w:sz="0" w:space="0" w:color="auto"/>
                    <w:bottom w:val="none" w:sz="0" w:space="0" w:color="auto"/>
                    <w:right w:val="none" w:sz="0" w:space="0" w:color="auto"/>
                  </w:divBdr>
                  <w:divsChild>
                    <w:div w:id="1089623455">
                      <w:marLeft w:val="750"/>
                      <w:marRight w:val="0"/>
                      <w:marTop w:val="0"/>
                      <w:marBottom w:val="0"/>
                      <w:divBdr>
                        <w:top w:val="none" w:sz="0" w:space="0" w:color="auto"/>
                        <w:left w:val="none" w:sz="0" w:space="0" w:color="auto"/>
                        <w:bottom w:val="none" w:sz="0" w:space="0" w:color="auto"/>
                        <w:right w:val="none" w:sz="0" w:space="0" w:color="auto"/>
                      </w:divBdr>
                    </w:div>
                    <w:div w:id="1347559064">
                      <w:marLeft w:val="750"/>
                      <w:marRight w:val="0"/>
                      <w:marTop w:val="0"/>
                      <w:marBottom w:val="0"/>
                      <w:divBdr>
                        <w:top w:val="none" w:sz="0" w:space="0" w:color="auto"/>
                        <w:left w:val="none" w:sz="0" w:space="0" w:color="auto"/>
                        <w:bottom w:val="none" w:sz="0" w:space="0" w:color="auto"/>
                        <w:right w:val="none" w:sz="0" w:space="0" w:color="auto"/>
                      </w:divBdr>
                    </w:div>
                  </w:divsChild>
                </w:div>
                <w:div w:id="1202207345">
                  <w:marLeft w:val="300"/>
                  <w:marRight w:val="0"/>
                  <w:marTop w:val="75"/>
                  <w:marBottom w:val="0"/>
                  <w:divBdr>
                    <w:top w:val="none" w:sz="0" w:space="0" w:color="auto"/>
                    <w:left w:val="none" w:sz="0" w:space="0" w:color="auto"/>
                    <w:bottom w:val="none" w:sz="0" w:space="0" w:color="auto"/>
                    <w:right w:val="none" w:sz="0" w:space="0" w:color="auto"/>
                  </w:divBdr>
                  <w:divsChild>
                    <w:div w:id="919487348">
                      <w:marLeft w:val="750"/>
                      <w:marRight w:val="0"/>
                      <w:marTop w:val="0"/>
                      <w:marBottom w:val="0"/>
                      <w:divBdr>
                        <w:top w:val="none" w:sz="0" w:space="0" w:color="auto"/>
                        <w:left w:val="none" w:sz="0" w:space="0" w:color="auto"/>
                        <w:bottom w:val="none" w:sz="0" w:space="0" w:color="auto"/>
                        <w:right w:val="none" w:sz="0" w:space="0" w:color="auto"/>
                      </w:divBdr>
                    </w:div>
                  </w:divsChild>
                </w:div>
                <w:div w:id="187645703">
                  <w:marLeft w:val="300"/>
                  <w:marRight w:val="0"/>
                  <w:marTop w:val="75"/>
                  <w:marBottom w:val="0"/>
                  <w:divBdr>
                    <w:top w:val="none" w:sz="0" w:space="0" w:color="auto"/>
                    <w:left w:val="none" w:sz="0" w:space="0" w:color="auto"/>
                    <w:bottom w:val="none" w:sz="0" w:space="0" w:color="auto"/>
                    <w:right w:val="none" w:sz="0" w:space="0" w:color="auto"/>
                  </w:divBdr>
                  <w:divsChild>
                    <w:div w:id="188958115">
                      <w:marLeft w:val="750"/>
                      <w:marRight w:val="0"/>
                      <w:marTop w:val="0"/>
                      <w:marBottom w:val="0"/>
                      <w:divBdr>
                        <w:top w:val="none" w:sz="0" w:space="0" w:color="auto"/>
                        <w:left w:val="none" w:sz="0" w:space="0" w:color="auto"/>
                        <w:bottom w:val="none" w:sz="0" w:space="0" w:color="auto"/>
                        <w:right w:val="none" w:sz="0" w:space="0" w:color="auto"/>
                      </w:divBdr>
                    </w:div>
                  </w:divsChild>
                </w:div>
                <w:div w:id="281110006">
                  <w:marLeft w:val="300"/>
                  <w:marRight w:val="0"/>
                  <w:marTop w:val="75"/>
                  <w:marBottom w:val="0"/>
                  <w:divBdr>
                    <w:top w:val="none" w:sz="0" w:space="0" w:color="auto"/>
                    <w:left w:val="none" w:sz="0" w:space="0" w:color="auto"/>
                    <w:bottom w:val="none" w:sz="0" w:space="0" w:color="auto"/>
                    <w:right w:val="none" w:sz="0" w:space="0" w:color="auto"/>
                  </w:divBdr>
                </w:div>
                <w:div w:id="889536057">
                  <w:marLeft w:val="300"/>
                  <w:marRight w:val="0"/>
                  <w:marTop w:val="75"/>
                  <w:marBottom w:val="0"/>
                  <w:divBdr>
                    <w:top w:val="none" w:sz="0" w:space="0" w:color="auto"/>
                    <w:left w:val="none" w:sz="0" w:space="0" w:color="auto"/>
                    <w:bottom w:val="none" w:sz="0" w:space="0" w:color="auto"/>
                    <w:right w:val="none" w:sz="0" w:space="0" w:color="auto"/>
                  </w:divBdr>
                </w:div>
                <w:div w:id="1621377900">
                  <w:marLeft w:val="300"/>
                  <w:marRight w:val="0"/>
                  <w:marTop w:val="75"/>
                  <w:marBottom w:val="0"/>
                  <w:divBdr>
                    <w:top w:val="none" w:sz="0" w:space="0" w:color="auto"/>
                    <w:left w:val="none" w:sz="0" w:space="0" w:color="auto"/>
                    <w:bottom w:val="none" w:sz="0" w:space="0" w:color="auto"/>
                    <w:right w:val="none" w:sz="0" w:space="0" w:color="auto"/>
                  </w:divBdr>
                  <w:divsChild>
                    <w:div w:id="644772452">
                      <w:marLeft w:val="750"/>
                      <w:marRight w:val="0"/>
                      <w:marTop w:val="0"/>
                      <w:marBottom w:val="0"/>
                      <w:divBdr>
                        <w:top w:val="none" w:sz="0" w:space="0" w:color="auto"/>
                        <w:left w:val="none" w:sz="0" w:space="0" w:color="auto"/>
                        <w:bottom w:val="none" w:sz="0" w:space="0" w:color="auto"/>
                        <w:right w:val="none" w:sz="0" w:space="0" w:color="auto"/>
                      </w:divBdr>
                    </w:div>
                    <w:div w:id="35084183">
                      <w:marLeft w:val="750"/>
                      <w:marRight w:val="0"/>
                      <w:marTop w:val="0"/>
                      <w:marBottom w:val="0"/>
                      <w:divBdr>
                        <w:top w:val="none" w:sz="0" w:space="0" w:color="auto"/>
                        <w:left w:val="none" w:sz="0" w:space="0" w:color="auto"/>
                        <w:bottom w:val="none" w:sz="0" w:space="0" w:color="auto"/>
                        <w:right w:val="none" w:sz="0" w:space="0" w:color="auto"/>
                      </w:divBdr>
                    </w:div>
                  </w:divsChild>
                </w:div>
                <w:div w:id="838928793">
                  <w:marLeft w:val="300"/>
                  <w:marRight w:val="0"/>
                  <w:marTop w:val="75"/>
                  <w:marBottom w:val="0"/>
                  <w:divBdr>
                    <w:top w:val="none" w:sz="0" w:space="0" w:color="auto"/>
                    <w:left w:val="none" w:sz="0" w:space="0" w:color="auto"/>
                    <w:bottom w:val="none" w:sz="0" w:space="0" w:color="auto"/>
                    <w:right w:val="none" w:sz="0" w:space="0" w:color="auto"/>
                  </w:divBdr>
                  <w:divsChild>
                    <w:div w:id="411853612">
                      <w:marLeft w:val="750"/>
                      <w:marRight w:val="0"/>
                      <w:marTop w:val="0"/>
                      <w:marBottom w:val="0"/>
                      <w:divBdr>
                        <w:top w:val="none" w:sz="0" w:space="0" w:color="auto"/>
                        <w:left w:val="none" w:sz="0" w:space="0" w:color="auto"/>
                        <w:bottom w:val="none" w:sz="0" w:space="0" w:color="auto"/>
                        <w:right w:val="none" w:sz="0" w:space="0" w:color="auto"/>
                      </w:divBdr>
                    </w:div>
                  </w:divsChild>
                </w:div>
                <w:div w:id="82384176">
                  <w:marLeft w:val="300"/>
                  <w:marRight w:val="0"/>
                  <w:marTop w:val="75"/>
                  <w:marBottom w:val="0"/>
                  <w:divBdr>
                    <w:top w:val="none" w:sz="0" w:space="0" w:color="auto"/>
                    <w:left w:val="none" w:sz="0" w:space="0" w:color="auto"/>
                    <w:bottom w:val="none" w:sz="0" w:space="0" w:color="auto"/>
                    <w:right w:val="none" w:sz="0" w:space="0" w:color="auto"/>
                  </w:divBdr>
                  <w:divsChild>
                    <w:div w:id="964233764">
                      <w:marLeft w:val="750"/>
                      <w:marRight w:val="0"/>
                      <w:marTop w:val="0"/>
                      <w:marBottom w:val="0"/>
                      <w:divBdr>
                        <w:top w:val="none" w:sz="0" w:space="0" w:color="auto"/>
                        <w:left w:val="none" w:sz="0" w:space="0" w:color="auto"/>
                        <w:bottom w:val="none" w:sz="0" w:space="0" w:color="auto"/>
                        <w:right w:val="none" w:sz="0" w:space="0" w:color="auto"/>
                      </w:divBdr>
                    </w:div>
                    <w:div w:id="179390190">
                      <w:marLeft w:val="750"/>
                      <w:marRight w:val="0"/>
                      <w:marTop w:val="0"/>
                      <w:marBottom w:val="0"/>
                      <w:divBdr>
                        <w:top w:val="none" w:sz="0" w:space="0" w:color="auto"/>
                        <w:left w:val="none" w:sz="0" w:space="0" w:color="auto"/>
                        <w:bottom w:val="none" w:sz="0" w:space="0" w:color="auto"/>
                        <w:right w:val="none" w:sz="0" w:space="0" w:color="auto"/>
                      </w:divBdr>
                    </w:div>
                    <w:div w:id="976029016">
                      <w:marLeft w:val="750"/>
                      <w:marRight w:val="0"/>
                      <w:marTop w:val="0"/>
                      <w:marBottom w:val="0"/>
                      <w:divBdr>
                        <w:top w:val="none" w:sz="0" w:space="0" w:color="auto"/>
                        <w:left w:val="none" w:sz="0" w:space="0" w:color="auto"/>
                        <w:bottom w:val="none" w:sz="0" w:space="0" w:color="auto"/>
                        <w:right w:val="none" w:sz="0" w:space="0" w:color="auto"/>
                      </w:divBdr>
                    </w:div>
                  </w:divsChild>
                </w:div>
                <w:div w:id="816915015">
                  <w:marLeft w:val="300"/>
                  <w:marRight w:val="0"/>
                  <w:marTop w:val="75"/>
                  <w:marBottom w:val="0"/>
                  <w:divBdr>
                    <w:top w:val="none" w:sz="0" w:space="0" w:color="auto"/>
                    <w:left w:val="none" w:sz="0" w:space="0" w:color="auto"/>
                    <w:bottom w:val="none" w:sz="0" w:space="0" w:color="auto"/>
                    <w:right w:val="none" w:sz="0" w:space="0" w:color="auto"/>
                  </w:divBdr>
                  <w:divsChild>
                    <w:div w:id="1588616783">
                      <w:marLeft w:val="750"/>
                      <w:marRight w:val="0"/>
                      <w:marTop w:val="0"/>
                      <w:marBottom w:val="0"/>
                      <w:divBdr>
                        <w:top w:val="none" w:sz="0" w:space="0" w:color="auto"/>
                        <w:left w:val="none" w:sz="0" w:space="0" w:color="auto"/>
                        <w:bottom w:val="none" w:sz="0" w:space="0" w:color="auto"/>
                        <w:right w:val="none" w:sz="0" w:space="0" w:color="auto"/>
                      </w:divBdr>
                    </w:div>
                  </w:divsChild>
                </w:div>
                <w:div w:id="1268343841">
                  <w:marLeft w:val="300"/>
                  <w:marRight w:val="0"/>
                  <w:marTop w:val="75"/>
                  <w:marBottom w:val="0"/>
                  <w:divBdr>
                    <w:top w:val="none" w:sz="0" w:space="0" w:color="auto"/>
                    <w:left w:val="none" w:sz="0" w:space="0" w:color="auto"/>
                    <w:bottom w:val="none" w:sz="0" w:space="0" w:color="auto"/>
                    <w:right w:val="none" w:sz="0" w:space="0" w:color="auto"/>
                  </w:divBdr>
                  <w:divsChild>
                    <w:div w:id="494808514">
                      <w:marLeft w:val="750"/>
                      <w:marRight w:val="0"/>
                      <w:marTop w:val="0"/>
                      <w:marBottom w:val="0"/>
                      <w:divBdr>
                        <w:top w:val="none" w:sz="0" w:space="0" w:color="auto"/>
                        <w:left w:val="none" w:sz="0" w:space="0" w:color="auto"/>
                        <w:bottom w:val="none" w:sz="0" w:space="0" w:color="auto"/>
                        <w:right w:val="none" w:sz="0" w:space="0" w:color="auto"/>
                      </w:divBdr>
                    </w:div>
                    <w:div w:id="1859150139">
                      <w:marLeft w:val="750"/>
                      <w:marRight w:val="0"/>
                      <w:marTop w:val="0"/>
                      <w:marBottom w:val="0"/>
                      <w:divBdr>
                        <w:top w:val="none" w:sz="0" w:space="0" w:color="auto"/>
                        <w:left w:val="none" w:sz="0" w:space="0" w:color="auto"/>
                        <w:bottom w:val="none" w:sz="0" w:space="0" w:color="auto"/>
                        <w:right w:val="none" w:sz="0" w:space="0" w:color="auto"/>
                      </w:divBdr>
                    </w:div>
                  </w:divsChild>
                </w:div>
                <w:div w:id="276260660">
                  <w:marLeft w:val="300"/>
                  <w:marRight w:val="0"/>
                  <w:marTop w:val="75"/>
                  <w:marBottom w:val="0"/>
                  <w:divBdr>
                    <w:top w:val="none" w:sz="0" w:space="0" w:color="auto"/>
                    <w:left w:val="none" w:sz="0" w:space="0" w:color="auto"/>
                    <w:bottom w:val="none" w:sz="0" w:space="0" w:color="auto"/>
                    <w:right w:val="none" w:sz="0" w:space="0" w:color="auto"/>
                  </w:divBdr>
                  <w:divsChild>
                    <w:div w:id="1848402688">
                      <w:marLeft w:val="750"/>
                      <w:marRight w:val="0"/>
                      <w:marTop w:val="0"/>
                      <w:marBottom w:val="0"/>
                      <w:divBdr>
                        <w:top w:val="none" w:sz="0" w:space="0" w:color="auto"/>
                        <w:left w:val="none" w:sz="0" w:space="0" w:color="auto"/>
                        <w:bottom w:val="none" w:sz="0" w:space="0" w:color="auto"/>
                        <w:right w:val="none" w:sz="0" w:space="0" w:color="auto"/>
                      </w:divBdr>
                    </w:div>
                  </w:divsChild>
                </w:div>
                <w:div w:id="1340278240">
                  <w:marLeft w:val="300"/>
                  <w:marRight w:val="0"/>
                  <w:marTop w:val="75"/>
                  <w:marBottom w:val="0"/>
                  <w:divBdr>
                    <w:top w:val="none" w:sz="0" w:space="0" w:color="auto"/>
                    <w:left w:val="none" w:sz="0" w:space="0" w:color="auto"/>
                    <w:bottom w:val="none" w:sz="0" w:space="0" w:color="auto"/>
                    <w:right w:val="none" w:sz="0" w:space="0" w:color="auto"/>
                  </w:divBdr>
                  <w:divsChild>
                    <w:div w:id="1432504140">
                      <w:marLeft w:val="750"/>
                      <w:marRight w:val="0"/>
                      <w:marTop w:val="0"/>
                      <w:marBottom w:val="0"/>
                      <w:divBdr>
                        <w:top w:val="none" w:sz="0" w:space="0" w:color="auto"/>
                        <w:left w:val="none" w:sz="0" w:space="0" w:color="auto"/>
                        <w:bottom w:val="none" w:sz="0" w:space="0" w:color="auto"/>
                        <w:right w:val="none" w:sz="0" w:space="0" w:color="auto"/>
                      </w:divBdr>
                    </w:div>
                  </w:divsChild>
                </w:div>
                <w:div w:id="1502968918">
                  <w:marLeft w:val="300"/>
                  <w:marRight w:val="0"/>
                  <w:marTop w:val="75"/>
                  <w:marBottom w:val="0"/>
                  <w:divBdr>
                    <w:top w:val="none" w:sz="0" w:space="0" w:color="auto"/>
                    <w:left w:val="none" w:sz="0" w:space="0" w:color="auto"/>
                    <w:bottom w:val="none" w:sz="0" w:space="0" w:color="auto"/>
                    <w:right w:val="none" w:sz="0" w:space="0" w:color="auto"/>
                  </w:divBdr>
                </w:div>
                <w:div w:id="539055900">
                  <w:marLeft w:val="300"/>
                  <w:marRight w:val="0"/>
                  <w:marTop w:val="75"/>
                  <w:marBottom w:val="0"/>
                  <w:divBdr>
                    <w:top w:val="none" w:sz="0" w:space="0" w:color="auto"/>
                    <w:left w:val="none" w:sz="0" w:space="0" w:color="auto"/>
                    <w:bottom w:val="none" w:sz="0" w:space="0" w:color="auto"/>
                    <w:right w:val="none" w:sz="0" w:space="0" w:color="auto"/>
                  </w:divBdr>
                </w:div>
                <w:div w:id="1613242777">
                  <w:marLeft w:val="300"/>
                  <w:marRight w:val="0"/>
                  <w:marTop w:val="75"/>
                  <w:marBottom w:val="0"/>
                  <w:divBdr>
                    <w:top w:val="none" w:sz="0" w:space="0" w:color="auto"/>
                    <w:left w:val="none" w:sz="0" w:space="0" w:color="auto"/>
                    <w:bottom w:val="none" w:sz="0" w:space="0" w:color="auto"/>
                    <w:right w:val="none" w:sz="0" w:space="0" w:color="auto"/>
                  </w:divBdr>
                  <w:divsChild>
                    <w:div w:id="1688435489">
                      <w:marLeft w:val="750"/>
                      <w:marRight w:val="0"/>
                      <w:marTop w:val="0"/>
                      <w:marBottom w:val="0"/>
                      <w:divBdr>
                        <w:top w:val="none" w:sz="0" w:space="0" w:color="auto"/>
                        <w:left w:val="none" w:sz="0" w:space="0" w:color="auto"/>
                        <w:bottom w:val="none" w:sz="0" w:space="0" w:color="auto"/>
                        <w:right w:val="none" w:sz="0" w:space="0" w:color="auto"/>
                      </w:divBdr>
                    </w:div>
                    <w:div w:id="1208681778">
                      <w:marLeft w:val="750"/>
                      <w:marRight w:val="0"/>
                      <w:marTop w:val="0"/>
                      <w:marBottom w:val="0"/>
                      <w:divBdr>
                        <w:top w:val="none" w:sz="0" w:space="0" w:color="auto"/>
                        <w:left w:val="none" w:sz="0" w:space="0" w:color="auto"/>
                        <w:bottom w:val="none" w:sz="0" w:space="0" w:color="auto"/>
                        <w:right w:val="none" w:sz="0" w:space="0" w:color="auto"/>
                      </w:divBdr>
                    </w:div>
                  </w:divsChild>
                </w:div>
                <w:div w:id="824055453">
                  <w:marLeft w:val="300"/>
                  <w:marRight w:val="0"/>
                  <w:marTop w:val="75"/>
                  <w:marBottom w:val="0"/>
                  <w:divBdr>
                    <w:top w:val="none" w:sz="0" w:space="0" w:color="auto"/>
                    <w:left w:val="none" w:sz="0" w:space="0" w:color="auto"/>
                    <w:bottom w:val="none" w:sz="0" w:space="0" w:color="auto"/>
                    <w:right w:val="none" w:sz="0" w:space="0" w:color="auto"/>
                  </w:divBdr>
                  <w:divsChild>
                    <w:div w:id="1840005453">
                      <w:marLeft w:val="750"/>
                      <w:marRight w:val="0"/>
                      <w:marTop w:val="0"/>
                      <w:marBottom w:val="0"/>
                      <w:divBdr>
                        <w:top w:val="none" w:sz="0" w:space="0" w:color="auto"/>
                        <w:left w:val="none" w:sz="0" w:space="0" w:color="auto"/>
                        <w:bottom w:val="none" w:sz="0" w:space="0" w:color="auto"/>
                        <w:right w:val="none" w:sz="0" w:space="0" w:color="auto"/>
                      </w:divBdr>
                    </w:div>
                  </w:divsChild>
                </w:div>
                <w:div w:id="1290354304">
                  <w:marLeft w:val="300"/>
                  <w:marRight w:val="0"/>
                  <w:marTop w:val="75"/>
                  <w:marBottom w:val="0"/>
                  <w:divBdr>
                    <w:top w:val="none" w:sz="0" w:space="0" w:color="auto"/>
                    <w:left w:val="none" w:sz="0" w:space="0" w:color="auto"/>
                    <w:bottom w:val="none" w:sz="0" w:space="0" w:color="auto"/>
                    <w:right w:val="none" w:sz="0" w:space="0" w:color="auto"/>
                  </w:divBdr>
                  <w:divsChild>
                    <w:div w:id="587276089">
                      <w:marLeft w:val="750"/>
                      <w:marRight w:val="0"/>
                      <w:marTop w:val="0"/>
                      <w:marBottom w:val="0"/>
                      <w:divBdr>
                        <w:top w:val="none" w:sz="0" w:space="0" w:color="auto"/>
                        <w:left w:val="none" w:sz="0" w:space="0" w:color="auto"/>
                        <w:bottom w:val="none" w:sz="0" w:space="0" w:color="auto"/>
                        <w:right w:val="none" w:sz="0" w:space="0" w:color="auto"/>
                      </w:divBdr>
                    </w:div>
                    <w:div w:id="1627734274">
                      <w:marLeft w:val="750"/>
                      <w:marRight w:val="0"/>
                      <w:marTop w:val="0"/>
                      <w:marBottom w:val="0"/>
                      <w:divBdr>
                        <w:top w:val="none" w:sz="0" w:space="0" w:color="auto"/>
                        <w:left w:val="none" w:sz="0" w:space="0" w:color="auto"/>
                        <w:bottom w:val="none" w:sz="0" w:space="0" w:color="auto"/>
                        <w:right w:val="none" w:sz="0" w:space="0" w:color="auto"/>
                      </w:divBdr>
                    </w:div>
                    <w:div w:id="53546677">
                      <w:marLeft w:val="750"/>
                      <w:marRight w:val="0"/>
                      <w:marTop w:val="0"/>
                      <w:marBottom w:val="0"/>
                      <w:divBdr>
                        <w:top w:val="none" w:sz="0" w:space="0" w:color="auto"/>
                        <w:left w:val="none" w:sz="0" w:space="0" w:color="auto"/>
                        <w:bottom w:val="none" w:sz="0" w:space="0" w:color="auto"/>
                        <w:right w:val="none" w:sz="0" w:space="0" w:color="auto"/>
                      </w:divBdr>
                    </w:div>
                  </w:divsChild>
                </w:div>
                <w:div w:id="1851139764">
                  <w:marLeft w:val="300"/>
                  <w:marRight w:val="0"/>
                  <w:marTop w:val="75"/>
                  <w:marBottom w:val="0"/>
                  <w:divBdr>
                    <w:top w:val="none" w:sz="0" w:space="0" w:color="auto"/>
                    <w:left w:val="none" w:sz="0" w:space="0" w:color="auto"/>
                    <w:bottom w:val="none" w:sz="0" w:space="0" w:color="auto"/>
                    <w:right w:val="none" w:sz="0" w:space="0" w:color="auto"/>
                  </w:divBdr>
                  <w:divsChild>
                    <w:div w:id="1157039758">
                      <w:marLeft w:val="750"/>
                      <w:marRight w:val="0"/>
                      <w:marTop w:val="0"/>
                      <w:marBottom w:val="0"/>
                      <w:divBdr>
                        <w:top w:val="none" w:sz="0" w:space="0" w:color="auto"/>
                        <w:left w:val="none" w:sz="0" w:space="0" w:color="auto"/>
                        <w:bottom w:val="none" w:sz="0" w:space="0" w:color="auto"/>
                        <w:right w:val="none" w:sz="0" w:space="0" w:color="auto"/>
                      </w:divBdr>
                    </w:div>
                  </w:divsChild>
                </w:div>
                <w:div w:id="675423965">
                  <w:marLeft w:val="300"/>
                  <w:marRight w:val="0"/>
                  <w:marTop w:val="75"/>
                  <w:marBottom w:val="0"/>
                  <w:divBdr>
                    <w:top w:val="none" w:sz="0" w:space="0" w:color="auto"/>
                    <w:left w:val="none" w:sz="0" w:space="0" w:color="auto"/>
                    <w:bottom w:val="none" w:sz="0" w:space="0" w:color="auto"/>
                    <w:right w:val="none" w:sz="0" w:space="0" w:color="auto"/>
                  </w:divBdr>
                  <w:divsChild>
                    <w:div w:id="1287809758">
                      <w:marLeft w:val="750"/>
                      <w:marRight w:val="0"/>
                      <w:marTop w:val="0"/>
                      <w:marBottom w:val="0"/>
                      <w:divBdr>
                        <w:top w:val="none" w:sz="0" w:space="0" w:color="auto"/>
                        <w:left w:val="none" w:sz="0" w:space="0" w:color="auto"/>
                        <w:bottom w:val="none" w:sz="0" w:space="0" w:color="auto"/>
                        <w:right w:val="none" w:sz="0" w:space="0" w:color="auto"/>
                      </w:divBdr>
                    </w:div>
                    <w:div w:id="1550872708">
                      <w:marLeft w:val="750"/>
                      <w:marRight w:val="0"/>
                      <w:marTop w:val="0"/>
                      <w:marBottom w:val="0"/>
                      <w:divBdr>
                        <w:top w:val="none" w:sz="0" w:space="0" w:color="auto"/>
                        <w:left w:val="none" w:sz="0" w:space="0" w:color="auto"/>
                        <w:bottom w:val="none" w:sz="0" w:space="0" w:color="auto"/>
                        <w:right w:val="none" w:sz="0" w:space="0" w:color="auto"/>
                      </w:divBdr>
                    </w:div>
                  </w:divsChild>
                </w:div>
                <w:div w:id="995767943">
                  <w:marLeft w:val="300"/>
                  <w:marRight w:val="0"/>
                  <w:marTop w:val="75"/>
                  <w:marBottom w:val="0"/>
                  <w:divBdr>
                    <w:top w:val="none" w:sz="0" w:space="0" w:color="auto"/>
                    <w:left w:val="none" w:sz="0" w:space="0" w:color="auto"/>
                    <w:bottom w:val="none" w:sz="0" w:space="0" w:color="auto"/>
                    <w:right w:val="none" w:sz="0" w:space="0" w:color="auto"/>
                  </w:divBdr>
                  <w:divsChild>
                    <w:div w:id="2055276556">
                      <w:marLeft w:val="750"/>
                      <w:marRight w:val="0"/>
                      <w:marTop w:val="0"/>
                      <w:marBottom w:val="0"/>
                      <w:divBdr>
                        <w:top w:val="none" w:sz="0" w:space="0" w:color="auto"/>
                        <w:left w:val="none" w:sz="0" w:space="0" w:color="auto"/>
                        <w:bottom w:val="none" w:sz="0" w:space="0" w:color="auto"/>
                        <w:right w:val="none" w:sz="0" w:space="0" w:color="auto"/>
                      </w:divBdr>
                    </w:div>
                  </w:divsChild>
                </w:div>
                <w:div w:id="1237058700">
                  <w:marLeft w:val="300"/>
                  <w:marRight w:val="0"/>
                  <w:marTop w:val="75"/>
                  <w:marBottom w:val="0"/>
                  <w:divBdr>
                    <w:top w:val="none" w:sz="0" w:space="0" w:color="auto"/>
                    <w:left w:val="none" w:sz="0" w:space="0" w:color="auto"/>
                    <w:bottom w:val="none" w:sz="0" w:space="0" w:color="auto"/>
                    <w:right w:val="none" w:sz="0" w:space="0" w:color="auto"/>
                  </w:divBdr>
                  <w:divsChild>
                    <w:div w:id="2075810387">
                      <w:marLeft w:val="750"/>
                      <w:marRight w:val="0"/>
                      <w:marTop w:val="0"/>
                      <w:marBottom w:val="0"/>
                      <w:divBdr>
                        <w:top w:val="none" w:sz="0" w:space="0" w:color="auto"/>
                        <w:left w:val="none" w:sz="0" w:space="0" w:color="auto"/>
                        <w:bottom w:val="none" w:sz="0" w:space="0" w:color="auto"/>
                        <w:right w:val="none" w:sz="0" w:space="0" w:color="auto"/>
                      </w:divBdr>
                    </w:div>
                  </w:divsChild>
                </w:div>
                <w:div w:id="1729063028">
                  <w:marLeft w:val="300"/>
                  <w:marRight w:val="0"/>
                  <w:marTop w:val="75"/>
                  <w:marBottom w:val="0"/>
                  <w:divBdr>
                    <w:top w:val="none" w:sz="0" w:space="0" w:color="auto"/>
                    <w:left w:val="none" w:sz="0" w:space="0" w:color="auto"/>
                    <w:bottom w:val="none" w:sz="0" w:space="0" w:color="auto"/>
                    <w:right w:val="none" w:sz="0" w:space="0" w:color="auto"/>
                  </w:divBdr>
                </w:div>
                <w:div w:id="1238327712">
                  <w:marLeft w:val="300"/>
                  <w:marRight w:val="0"/>
                  <w:marTop w:val="75"/>
                  <w:marBottom w:val="0"/>
                  <w:divBdr>
                    <w:top w:val="none" w:sz="0" w:space="0" w:color="auto"/>
                    <w:left w:val="none" w:sz="0" w:space="0" w:color="auto"/>
                    <w:bottom w:val="none" w:sz="0" w:space="0" w:color="auto"/>
                    <w:right w:val="none" w:sz="0" w:space="0" w:color="auto"/>
                  </w:divBdr>
                </w:div>
                <w:div w:id="1190144804">
                  <w:marLeft w:val="300"/>
                  <w:marRight w:val="0"/>
                  <w:marTop w:val="75"/>
                  <w:marBottom w:val="0"/>
                  <w:divBdr>
                    <w:top w:val="none" w:sz="0" w:space="0" w:color="auto"/>
                    <w:left w:val="none" w:sz="0" w:space="0" w:color="auto"/>
                    <w:bottom w:val="none" w:sz="0" w:space="0" w:color="auto"/>
                    <w:right w:val="none" w:sz="0" w:space="0" w:color="auto"/>
                  </w:divBdr>
                  <w:divsChild>
                    <w:div w:id="1552423392">
                      <w:marLeft w:val="750"/>
                      <w:marRight w:val="0"/>
                      <w:marTop w:val="0"/>
                      <w:marBottom w:val="0"/>
                      <w:divBdr>
                        <w:top w:val="none" w:sz="0" w:space="0" w:color="auto"/>
                        <w:left w:val="none" w:sz="0" w:space="0" w:color="auto"/>
                        <w:bottom w:val="none" w:sz="0" w:space="0" w:color="auto"/>
                        <w:right w:val="none" w:sz="0" w:space="0" w:color="auto"/>
                      </w:divBdr>
                    </w:div>
                    <w:div w:id="1114324875">
                      <w:marLeft w:val="750"/>
                      <w:marRight w:val="0"/>
                      <w:marTop w:val="0"/>
                      <w:marBottom w:val="0"/>
                      <w:divBdr>
                        <w:top w:val="none" w:sz="0" w:space="0" w:color="auto"/>
                        <w:left w:val="none" w:sz="0" w:space="0" w:color="auto"/>
                        <w:bottom w:val="none" w:sz="0" w:space="0" w:color="auto"/>
                        <w:right w:val="none" w:sz="0" w:space="0" w:color="auto"/>
                      </w:divBdr>
                    </w:div>
                  </w:divsChild>
                </w:div>
                <w:div w:id="1808013968">
                  <w:marLeft w:val="300"/>
                  <w:marRight w:val="0"/>
                  <w:marTop w:val="75"/>
                  <w:marBottom w:val="0"/>
                  <w:divBdr>
                    <w:top w:val="none" w:sz="0" w:space="0" w:color="auto"/>
                    <w:left w:val="none" w:sz="0" w:space="0" w:color="auto"/>
                    <w:bottom w:val="none" w:sz="0" w:space="0" w:color="auto"/>
                    <w:right w:val="none" w:sz="0" w:space="0" w:color="auto"/>
                  </w:divBdr>
                  <w:divsChild>
                    <w:div w:id="580607576">
                      <w:marLeft w:val="750"/>
                      <w:marRight w:val="0"/>
                      <w:marTop w:val="0"/>
                      <w:marBottom w:val="0"/>
                      <w:divBdr>
                        <w:top w:val="none" w:sz="0" w:space="0" w:color="auto"/>
                        <w:left w:val="none" w:sz="0" w:space="0" w:color="auto"/>
                        <w:bottom w:val="none" w:sz="0" w:space="0" w:color="auto"/>
                        <w:right w:val="none" w:sz="0" w:space="0" w:color="auto"/>
                      </w:divBdr>
                    </w:div>
                  </w:divsChild>
                </w:div>
                <w:div w:id="38625853">
                  <w:marLeft w:val="300"/>
                  <w:marRight w:val="0"/>
                  <w:marTop w:val="75"/>
                  <w:marBottom w:val="0"/>
                  <w:divBdr>
                    <w:top w:val="none" w:sz="0" w:space="0" w:color="auto"/>
                    <w:left w:val="none" w:sz="0" w:space="0" w:color="auto"/>
                    <w:bottom w:val="none" w:sz="0" w:space="0" w:color="auto"/>
                    <w:right w:val="none" w:sz="0" w:space="0" w:color="auto"/>
                  </w:divBdr>
                  <w:divsChild>
                    <w:div w:id="166096816">
                      <w:marLeft w:val="750"/>
                      <w:marRight w:val="0"/>
                      <w:marTop w:val="0"/>
                      <w:marBottom w:val="0"/>
                      <w:divBdr>
                        <w:top w:val="none" w:sz="0" w:space="0" w:color="auto"/>
                        <w:left w:val="none" w:sz="0" w:space="0" w:color="auto"/>
                        <w:bottom w:val="none" w:sz="0" w:space="0" w:color="auto"/>
                        <w:right w:val="none" w:sz="0" w:space="0" w:color="auto"/>
                      </w:divBdr>
                    </w:div>
                    <w:div w:id="1683704451">
                      <w:marLeft w:val="750"/>
                      <w:marRight w:val="0"/>
                      <w:marTop w:val="0"/>
                      <w:marBottom w:val="0"/>
                      <w:divBdr>
                        <w:top w:val="none" w:sz="0" w:space="0" w:color="auto"/>
                        <w:left w:val="none" w:sz="0" w:space="0" w:color="auto"/>
                        <w:bottom w:val="none" w:sz="0" w:space="0" w:color="auto"/>
                        <w:right w:val="none" w:sz="0" w:space="0" w:color="auto"/>
                      </w:divBdr>
                    </w:div>
                    <w:div w:id="370152953">
                      <w:marLeft w:val="750"/>
                      <w:marRight w:val="0"/>
                      <w:marTop w:val="0"/>
                      <w:marBottom w:val="0"/>
                      <w:divBdr>
                        <w:top w:val="none" w:sz="0" w:space="0" w:color="auto"/>
                        <w:left w:val="none" w:sz="0" w:space="0" w:color="auto"/>
                        <w:bottom w:val="none" w:sz="0" w:space="0" w:color="auto"/>
                        <w:right w:val="none" w:sz="0" w:space="0" w:color="auto"/>
                      </w:divBdr>
                    </w:div>
                  </w:divsChild>
                </w:div>
                <w:div w:id="2061325662">
                  <w:marLeft w:val="300"/>
                  <w:marRight w:val="0"/>
                  <w:marTop w:val="75"/>
                  <w:marBottom w:val="0"/>
                  <w:divBdr>
                    <w:top w:val="none" w:sz="0" w:space="0" w:color="auto"/>
                    <w:left w:val="none" w:sz="0" w:space="0" w:color="auto"/>
                    <w:bottom w:val="none" w:sz="0" w:space="0" w:color="auto"/>
                    <w:right w:val="none" w:sz="0" w:space="0" w:color="auto"/>
                  </w:divBdr>
                  <w:divsChild>
                    <w:div w:id="1573202286">
                      <w:marLeft w:val="750"/>
                      <w:marRight w:val="0"/>
                      <w:marTop w:val="0"/>
                      <w:marBottom w:val="0"/>
                      <w:divBdr>
                        <w:top w:val="none" w:sz="0" w:space="0" w:color="auto"/>
                        <w:left w:val="none" w:sz="0" w:space="0" w:color="auto"/>
                        <w:bottom w:val="none" w:sz="0" w:space="0" w:color="auto"/>
                        <w:right w:val="none" w:sz="0" w:space="0" w:color="auto"/>
                      </w:divBdr>
                    </w:div>
                  </w:divsChild>
                </w:div>
                <w:div w:id="1464343578">
                  <w:marLeft w:val="300"/>
                  <w:marRight w:val="0"/>
                  <w:marTop w:val="75"/>
                  <w:marBottom w:val="0"/>
                  <w:divBdr>
                    <w:top w:val="none" w:sz="0" w:space="0" w:color="auto"/>
                    <w:left w:val="none" w:sz="0" w:space="0" w:color="auto"/>
                    <w:bottom w:val="none" w:sz="0" w:space="0" w:color="auto"/>
                    <w:right w:val="none" w:sz="0" w:space="0" w:color="auto"/>
                  </w:divBdr>
                  <w:divsChild>
                    <w:div w:id="289091954">
                      <w:marLeft w:val="750"/>
                      <w:marRight w:val="0"/>
                      <w:marTop w:val="0"/>
                      <w:marBottom w:val="0"/>
                      <w:divBdr>
                        <w:top w:val="none" w:sz="0" w:space="0" w:color="auto"/>
                        <w:left w:val="none" w:sz="0" w:space="0" w:color="auto"/>
                        <w:bottom w:val="none" w:sz="0" w:space="0" w:color="auto"/>
                        <w:right w:val="none" w:sz="0" w:space="0" w:color="auto"/>
                      </w:divBdr>
                    </w:div>
                    <w:div w:id="2009403412">
                      <w:marLeft w:val="750"/>
                      <w:marRight w:val="0"/>
                      <w:marTop w:val="0"/>
                      <w:marBottom w:val="0"/>
                      <w:divBdr>
                        <w:top w:val="none" w:sz="0" w:space="0" w:color="auto"/>
                        <w:left w:val="none" w:sz="0" w:space="0" w:color="auto"/>
                        <w:bottom w:val="none" w:sz="0" w:space="0" w:color="auto"/>
                        <w:right w:val="none" w:sz="0" w:space="0" w:color="auto"/>
                      </w:divBdr>
                    </w:div>
                  </w:divsChild>
                </w:div>
                <w:div w:id="910581928">
                  <w:marLeft w:val="300"/>
                  <w:marRight w:val="0"/>
                  <w:marTop w:val="75"/>
                  <w:marBottom w:val="0"/>
                  <w:divBdr>
                    <w:top w:val="none" w:sz="0" w:space="0" w:color="auto"/>
                    <w:left w:val="none" w:sz="0" w:space="0" w:color="auto"/>
                    <w:bottom w:val="none" w:sz="0" w:space="0" w:color="auto"/>
                    <w:right w:val="none" w:sz="0" w:space="0" w:color="auto"/>
                  </w:divBdr>
                  <w:divsChild>
                    <w:div w:id="510341572">
                      <w:marLeft w:val="750"/>
                      <w:marRight w:val="0"/>
                      <w:marTop w:val="0"/>
                      <w:marBottom w:val="0"/>
                      <w:divBdr>
                        <w:top w:val="none" w:sz="0" w:space="0" w:color="auto"/>
                        <w:left w:val="none" w:sz="0" w:space="0" w:color="auto"/>
                        <w:bottom w:val="none" w:sz="0" w:space="0" w:color="auto"/>
                        <w:right w:val="none" w:sz="0" w:space="0" w:color="auto"/>
                      </w:divBdr>
                    </w:div>
                  </w:divsChild>
                </w:div>
                <w:div w:id="1992326771">
                  <w:marLeft w:val="300"/>
                  <w:marRight w:val="0"/>
                  <w:marTop w:val="75"/>
                  <w:marBottom w:val="0"/>
                  <w:divBdr>
                    <w:top w:val="none" w:sz="0" w:space="0" w:color="auto"/>
                    <w:left w:val="none" w:sz="0" w:space="0" w:color="auto"/>
                    <w:bottom w:val="none" w:sz="0" w:space="0" w:color="auto"/>
                    <w:right w:val="none" w:sz="0" w:space="0" w:color="auto"/>
                  </w:divBdr>
                  <w:divsChild>
                    <w:div w:id="1069495429">
                      <w:marLeft w:val="750"/>
                      <w:marRight w:val="0"/>
                      <w:marTop w:val="0"/>
                      <w:marBottom w:val="0"/>
                      <w:divBdr>
                        <w:top w:val="none" w:sz="0" w:space="0" w:color="auto"/>
                        <w:left w:val="none" w:sz="0" w:space="0" w:color="auto"/>
                        <w:bottom w:val="none" w:sz="0" w:space="0" w:color="auto"/>
                        <w:right w:val="none" w:sz="0" w:space="0" w:color="auto"/>
                      </w:divBdr>
                    </w:div>
                  </w:divsChild>
                </w:div>
                <w:div w:id="746535099">
                  <w:marLeft w:val="300"/>
                  <w:marRight w:val="0"/>
                  <w:marTop w:val="75"/>
                  <w:marBottom w:val="0"/>
                  <w:divBdr>
                    <w:top w:val="none" w:sz="0" w:space="0" w:color="auto"/>
                    <w:left w:val="none" w:sz="0" w:space="0" w:color="auto"/>
                    <w:bottom w:val="none" w:sz="0" w:space="0" w:color="auto"/>
                    <w:right w:val="none" w:sz="0" w:space="0" w:color="auto"/>
                  </w:divBdr>
                </w:div>
                <w:div w:id="1705867785">
                  <w:marLeft w:val="300"/>
                  <w:marRight w:val="0"/>
                  <w:marTop w:val="75"/>
                  <w:marBottom w:val="0"/>
                  <w:divBdr>
                    <w:top w:val="none" w:sz="0" w:space="0" w:color="auto"/>
                    <w:left w:val="none" w:sz="0" w:space="0" w:color="auto"/>
                    <w:bottom w:val="none" w:sz="0" w:space="0" w:color="auto"/>
                    <w:right w:val="none" w:sz="0" w:space="0" w:color="auto"/>
                  </w:divBdr>
                </w:div>
                <w:div w:id="1250626869">
                  <w:marLeft w:val="300"/>
                  <w:marRight w:val="0"/>
                  <w:marTop w:val="75"/>
                  <w:marBottom w:val="0"/>
                  <w:divBdr>
                    <w:top w:val="none" w:sz="0" w:space="0" w:color="auto"/>
                    <w:left w:val="none" w:sz="0" w:space="0" w:color="auto"/>
                    <w:bottom w:val="none" w:sz="0" w:space="0" w:color="auto"/>
                    <w:right w:val="none" w:sz="0" w:space="0" w:color="auto"/>
                  </w:divBdr>
                  <w:divsChild>
                    <w:div w:id="1438524158">
                      <w:marLeft w:val="750"/>
                      <w:marRight w:val="0"/>
                      <w:marTop w:val="0"/>
                      <w:marBottom w:val="0"/>
                      <w:divBdr>
                        <w:top w:val="none" w:sz="0" w:space="0" w:color="auto"/>
                        <w:left w:val="none" w:sz="0" w:space="0" w:color="auto"/>
                        <w:bottom w:val="none" w:sz="0" w:space="0" w:color="auto"/>
                        <w:right w:val="none" w:sz="0" w:space="0" w:color="auto"/>
                      </w:divBdr>
                    </w:div>
                    <w:div w:id="213196467">
                      <w:marLeft w:val="750"/>
                      <w:marRight w:val="0"/>
                      <w:marTop w:val="0"/>
                      <w:marBottom w:val="0"/>
                      <w:divBdr>
                        <w:top w:val="none" w:sz="0" w:space="0" w:color="auto"/>
                        <w:left w:val="none" w:sz="0" w:space="0" w:color="auto"/>
                        <w:bottom w:val="none" w:sz="0" w:space="0" w:color="auto"/>
                        <w:right w:val="none" w:sz="0" w:space="0" w:color="auto"/>
                      </w:divBdr>
                    </w:div>
                  </w:divsChild>
                </w:div>
                <w:div w:id="898904294">
                  <w:marLeft w:val="300"/>
                  <w:marRight w:val="0"/>
                  <w:marTop w:val="75"/>
                  <w:marBottom w:val="0"/>
                  <w:divBdr>
                    <w:top w:val="none" w:sz="0" w:space="0" w:color="auto"/>
                    <w:left w:val="none" w:sz="0" w:space="0" w:color="auto"/>
                    <w:bottom w:val="none" w:sz="0" w:space="0" w:color="auto"/>
                    <w:right w:val="none" w:sz="0" w:space="0" w:color="auto"/>
                  </w:divBdr>
                  <w:divsChild>
                    <w:div w:id="814105362">
                      <w:marLeft w:val="750"/>
                      <w:marRight w:val="0"/>
                      <w:marTop w:val="0"/>
                      <w:marBottom w:val="0"/>
                      <w:divBdr>
                        <w:top w:val="none" w:sz="0" w:space="0" w:color="auto"/>
                        <w:left w:val="none" w:sz="0" w:space="0" w:color="auto"/>
                        <w:bottom w:val="none" w:sz="0" w:space="0" w:color="auto"/>
                        <w:right w:val="none" w:sz="0" w:space="0" w:color="auto"/>
                      </w:divBdr>
                    </w:div>
                  </w:divsChild>
                </w:div>
                <w:div w:id="708532557">
                  <w:marLeft w:val="300"/>
                  <w:marRight w:val="0"/>
                  <w:marTop w:val="75"/>
                  <w:marBottom w:val="0"/>
                  <w:divBdr>
                    <w:top w:val="none" w:sz="0" w:space="0" w:color="auto"/>
                    <w:left w:val="none" w:sz="0" w:space="0" w:color="auto"/>
                    <w:bottom w:val="none" w:sz="0" w:space="0" w:color="auto"/>
                    <w:right w:val="none" w:sz="0" w:space="0" w:color="auto"/>
                  </w:divBdr>
                  <w:divsChild>
                    <w:div w:id="285621465">
                      <w:marLeft w:val="750"/>
                      <w:marRight w:val="0"/>
                      <w:marTop w:val="0"/>
                      <w:marBottom w:val="0"/>
                      <w:divBdr>
                        <w:top w:val="none" w:sz="0" w:space="0" w:color="auto"/>
                        <w:left w:val="none" w:sz="0" w:space="0" w:color="auto"/>
                        <w:bottom w:val="none" w:sz="0" w:space="0" w:color="auto"/>
                        <w:right w:val="none" w:sz="0" w:space="0" w:color="auto"/>
                      </w:divBdr>
                    </w:div>
                    <w:div w:id="1765809307">
                      <w:marLeft w:val="750"/>
                      <w:marRight w:val="0"/>
                      <w:marTop w:val="0"/>
                      <w:marBottom w:val="0"/>
                      <w:divBdr>
                        <w:top w:val="none" w:sz="0" w:space="0" w:color="auto"/>
                        <w:left w:val="none" w:sz="0" w:space="0" w:color="auto"/>
                        <w:bottom w:val="none" w:sz="0" w:space="0" w:color="auto"/>
                        <w:right w:val="none" w:sz="0" w:space="0" w:color="auto"/>
                      </w:divBdr>
                    </w:div>
                    <w:div w:id="145510463">
                      <w:marLeft w:val="750"/>
                      <w:marRight w:val="0"/>
                      <w:marTop w:val="0"/>
                      <w:marBottom w:val="0"/>
                      <w:divBdr>
                        <w:top w:val="none" w:sz="0" w:space="0" w:color="auto"/>
                        <w:left w:val="none" w:sz="0" w:space="0" w:color="auto"/>
                        <w:bottom w:val="none" w:sz="0" w:space="0" w:color="auto"/>
                        <w:right w:val="none" w:sz="0" w:space="0" w:color="auto"/>
                      </w:divBdr>
                    </w:div>
                  </w:divsChild>
                </w:div>
                <w:div w:id="1426414715">
                  <w:marLeft w:val="300"/>
                  <w:marRight w:val="0"/>
                  <w:marTop w:val="75"/>
                  <w:marBottom w:val="0"/>
                  <w:divBdr>
                    <w:top w:val="none" w:sz="0" w:space="0" w:color="auto"/>
                    <w:left w:val="none" w:sz="0" w:space="0" w:color="auto"/>
                    <w:bottom w:val="none" w:sz="0" w:space="0" w:color="auto"/>
                    <w:right w:val="none" w:sz="0" w:space="0" w:color="auto"/>
                  </w:divBdr>
                  <w:divsChild>
                    <w:div w:id="166556459">
                      <w:marLeft w:val="750"/>
                      <w:marRight w:val="0"/>
                      <w:marTop w:val="0"/>
                      <w:marBottom w:val="0"/>
                      <w:divBdr>
                        <w:top w:val="none" w:sz="0" w:space="0" w:color="auto"/>
                        <w:left w:val="none" w:sz="0" w:space="0" w:color="auto"/>
                        <w:bottom w:val="none" w:sz="0" w:space="0" w:color="auto"/>
                        <w:right w:val="none" w:sz="0" w:space="0" w:color="auto"/>
                      </w:divBdr>
                    </w:div>
                  </w:divsChild>
                </w:div>
                <w:div w:id="57556307">
                  <w:marLeft w:val="300"/>
                  <w:marRight w:val="0"/>
                  <w:marTop w:val="75"/>
                  <w:marBottom w:val="0"/>
                  <w:divBdr>
                    <w:top w:val="none" w:sz="0" w:space="0" w:color="auto"/>
                    <w:left w:val="none" w:sz="0" w:space="0" w:color="auto"/>
                    <w:bottom w:val="none" w:sz="0" w:space="0" w:color="auto"/>
                    <w:right w:val="none" w:sz="0" w:space="0" w:color="auto"/>
                  </w:divBdr>
                  <w:divsChild>
                    <w:div w:id="2008751293">
                      <w:marLeft w:val="750"/>
                      <w:marRight w:val="0"/>
                      <w:marTop w:val="0"/>
                      <w:marBottom w:val="0"/>
                      <w:divBdr>
                        <w:top w:val="none" w:sz="0" w:space="0" w:color="auto"/>
                        <w:left w:val="none" w:sz="0" w:space="0" w:color="auto"/>
                        <w:bottom w:val="none" w:sz="0" w:space="0" w:color="auto"/>
                        <w:right w:val="none" w:sz="0" w:space="0" w:color="auto"/>
                      </w:divBdr>
                    </w:div>
                    <w:div w:id="329019069">
                      <w:marLeft w:val="750"/>
                      <w:marRight w:val="0"/>
                      <w:marTop w:val="0"/>
                      <w:marBottom w:val="0"/>
                      <w:divBdr>
                        <w:top w:val="none" w:sz="0" w:space="0" w:color="auto"/>
                        <w:left w:val="none" w:sz="0" w:space="0" w:color="auto"/>
                        <w:bottom w:val="none" w:sz="0" w:space="0" w:color="auto"/>
                        <w:right w:val="none" w:sz="0" w:space="0" w:color="auto"/>
                      </w:divBdr>
                    </w:div>
                  </w:divsChild>
                </w:div>
                <w:div w:id="1444224884">
                  <w:marLeft w:val="300"/>
                  <w:marRight w:val="0"/>
                  <w:marTop w:val="75"/>
                  <w:marBottom w:val="0"/>
                  <w:divBdr>
                    <w:top w:val="none" w:sz="0" w:space="0" w:color="auto"/>
                    <w:left w:val="none" w:sz="0" w:space="0" w:color="auto"/>
                    <w:bottom w:val="none" w:sz="0" w:space="0" w:color="auto"/>
                    <w:right w:val="none" w:sz="0" w:space="0" w:color="auto"/>
                  </w:divBdr>
                  <w:divsChild>
                    <w:div w:id="1096055182">
                      <w:marLeft w:val="750"/>
                      <w:marRight w:val="0"/>
                      <w:marTop w:val="0"/>
                      <w:marBottom w:val="0"/>
                      <w:divBdr>
                        <w:top w:val="none" w:sz="0" w:space="0" w:color="auto"/>
                        <w:left w:val="none" w:sz="0" w:space="0" w:color="auto"/>
                        <w:bottom w:val="none" w:sz="0" w:space="0" w:color="auto"/>
                        <w:right w:val="none" w:sz="0" w:space="0" w:color="auto"/>
                      </w:divBdr>
                    </w:div>
                  </w:divsChild>
                </w:div>
                <w:div w:id="2080320828">
                  <w:marLeft w:val="300"/>
                  <w:marRight w:val="0"/>
                  <w:marTop w:val="75"/>
                  <w:marBottom w:val="0"/>
                  <w:divBdr>
                    <w:top w:val="none" w:sz="0" w:space="0" w:color="auto"/>
                    <w:left w:val="none" w:sz="0" w:space="0" w:color="auto"/>
                    <w:bottom w:val="none" w:sz="0" w:space="0" w:color="auto"/>
                    <w:right w:val="none" w:sz="0" w:space="0" w:color="auto"/>
                  </w:divBdr>
                  <w:divsChild>
                    <w:div w:id="729114317">
                      <w:marLeft w:val="750"/>
                      <w:marRight w:val="0"/>
                      <w:marTop w:val="0"/>
                      <w:marBottom w:val="0"/>
                      <w:divBdr>
                        <w:top w:val="none" w:sz="0" w:space="0" w:color="auto"/>
                        <w:left w:val="none" w:sz="0" w:space="0" w:color="auto"/>
                        <w:bottom w:val="none" w:sz="0" w:space="0" w:color="auto"/>
                        <w:right w:val="none" w:sz="0" w:space="0" w:color="auto"/>
                      </w:divBdr>
                    </w:div>
                  </w:divsChild>
                </w:div>
                <w:div w:id="1532497604">
                  <w:marLeft w:val="300"/>
                  <w:marRight w:val="0"/>
                  <w:marTop w:val="75"/>
                  <w:marBottom w:val="0"/>
                  <w:divBdr>
                    <w:top w:val="none" w:sz="0" w:space="0" w:color="auto"/>
                    <w:left w:val="none" w:sz="0" w:space="0" w:color="auto"/>
                    <w:bottom w:val="none" w:sz="0" w:space="0" w:color="auto"/>
                    <w:right w:val="none" w:sz="0" w:space="0" w:color="auto"/>
                  </w:divBdr>
                </w:div>
                <w:div w:id="1904557299">
                  <w:marLeft w:val="300"/>
                  <w:marRight w:val="0"/>
                  <w:marTop w:val="75"/>
                  <w:marBottom w:val="0"/>
                  <w:divBdr>
                    <w:top w:val="none" w:sz="0" w:space="0" w:color="auto"/>
                    <w:left w:val="none" w:sz="0" w:space="0" w:color="auto"/>
                    <w:bottom w:val="none" w:sz="0" w:space="0" w:color="auto"/>
                    <w:right w:val="none" w:sz="0" w:space="0" w:color="auto"/>
                  </w:divBdr>
                </w:div>
                <w:div w:id="1970822185">
                  <w:marLeft w:val="300"/>
                  <w:marRight w:val="0"/>
                  <w:marTop w:val="75"/>
                  <w:marBottom w:val="0"/>
                  <w:divBdr>
                    <w:top w:val="none" w:sz="0" w:space="0" w:color="auto"/>
                    <w:left w:val="none" w:sz="0" w:space="0" w:color="auto"/>
                    <w:bottom w:val="none" w:sz="0" w:space="0" w:color="auto"/>
                    <w:right w:val="none" w:sz="0" w:space="0" w:color="auto"/>
                  </w:divBdr>
                  <w:divsChild>
                    <w:div w:id="1530531921">
                      <w:marLeft w:val="750"/>
                      <w:marRight w:val="0"/>
                      <w:marTop w:val="0"/>
                      <w:marBottom w:val="0"/>
                      <w:divBdr>
                        <w:top w:val="none" w:sz="0" w:space="0" w:color="auto"/>
                        <w:left w:val="none" w:sz="0" w:space="0" w:color="auto"/>
                        <w:bottom w:val="none" w:sz="0" w:space="0" w:color="auto"/>
                        <w:right w:val="none" w:sz="0" w:space="0" w:color="auto"/>
                      </w:divBdr>
                    </w:div>
                    <w:div w:id="2099057371">
                      <w:marLeft w:val="750"/>
                      <w:marRight w:val="0"/>
                      <w:marTop w:val="0"/>
                      <w:marBottom w:val="0"/>
                      <w:divBdr>
                        <w:top w:val="none" w:sz="0" w:space="0" w:color="auto"/>
                        <w:left w:val="none" w:sz="0" w:space="0" w:color="auto"/>
                        <w:bottom w:val="none" w:sz="0" w:space="0" w:color="auto"/>
                        <w:right w:val="none" w:sz="0" w:space="0" w:color="auto"/>
                      </w:divBdr>
                    </w:div>
                  </w:divsChild>
                </w:div>
                <w:div w:id="785581999">
                  <w:marLeft w:val="300"/>
                  <w:marRight w:val="0"/>
                  <w:marTop w:val="75"/>
                  <w:marBottom w:val="0"/>
                  <w:divBdr>
                    <w:top w:val="none" w:sz="0" w:space="0" w:color="auto"/>
                    <w:left w:val="none" w:sz="0" w:space="0" w:color="auto"/>
                    <w:bottom w:val="none" w:sz="0" w:space="0" w:color="auto"/>
                    <w:right w:val="none" w:sz="0" w:space="0" w:color="auto"/>
                  </w:divBdr>
                  <w:divsChild>
                    <w:div w:id="750736127">
                      <w:marLeft w:val="750"/>
                      <w:marRight w:val="0"/>
                      <w:marTop w:val="0"/>
                      <w:marBottom w:val="0"/>
                      <w:divBdr>
                        <w:top w:val="none" w:sz="0" w:space="0" w:color="auto"/>
                        <w:left w:val="none" w:sz="0" w:space="0" w:color="auto"/>
                        <w:bottom w:val="none" w:sz="0" w:space="0" w:color="auto"/>
                        <w:right w:val="none" w:sz="0" w:space="0" w:color="auto"/>
                      </w:divBdr>
                    </w:div>
                  </w:divsChild>
                </w:div>
                <w:div w:id="1234313038">
                  <w:marLeft w:val="300"/>
                  <w:marRight w:val="0"/>
                  <w:marTop w:val="75"/>
                  <w:marBottom w:val="0"/>
                  <w:divBdr>
                    <w:top w:val="none" w:sz="0" w:space="0" w:color="auto"/>
                    <w:left w:val="none" w:sz="0" w:space="0" w:color="auto"/>
                    <w:bottom w:val="none" w:sz="0" w:space="0" w:color="auto"/>
                    <w:right w:val="none" w:sz="0" w:space="0" w:color="auto"/>
                  </w:divBdr>
                  <w:divsChild>
                    <w:div w:id="1368094921">
                      <w:marLeft w:val="750"/>
                      <w:marRight w:val="0"/>
                      <w:marTop w:val="0"/>
                      <w:marBottom w:val="0"/>
                      <w:divBdr>
                        <w:top w:val="none" w:sz="0" w:space="0" w:color="auto"/>
                        <w:left w:val="none" w:sz="0" w:space="0" w:color="auto"/>
                        <w:bottom w:val="none" w:sz="0" w:space="0" w:color="auto"/>
                        <w:right w:val="none" w:sz="0" w:space="0" w:color="auto"/>
                      </w:divBdr>
                    </w:div>
                    <w:div w:id="1412584387">
                      <w:marLeft w:val="750"/>
                      <w:marRight w:val="0"/>
                      <w:marTop w:val="0"/>
                      <w:marBottom w:val="0"/>
                      <w:divBdr>
                        <w:top w:val="none" w:sz="0" w:space="0" w:color="auto"/>
                        <w:left w:val="none" w:sz="0" w:space="0" w:color="auto"/>
                        <w:bottom w:val="none" w:sz="0" w:space="0" w:color="auto"/>
                        <w:right w:val="none" w:sz="0" w:space="0" w:color="auto"/>
                      </w:divBdr>
                    </w:div>
                    <w:div w:id="215167682">
                      <w:marLeft w:val="750"/>
                      <w:marRight w:val="0"/>
                      <w:marTop w:val="0"/>
                      <w:marBottom w:val="0"/>
                      <w:divBdr>
                        <w:top w:val="none" w:sz="0" w:space="0" w:color="auto"/>
                        <w:left w:val="none" w:sz="0" w:space="0" w:color="auto"/>
                        <w:bottom w:val="none" w:sz="0" w:space="0" w:color="auto"/>
                        <w:right w:val="none" w:sz="0" w:space="0" w:color="auto"/>
                      </w:divBdr>
                    </w:div>
                  </w:divsChild>
                </w:div>
                <w:div w:id="891691223">
                  <w:marLeft w:val="300"/>
                  <w:marRight w:val="0"/>
                  <w:marTop w:val="75"/>
                  <w:marBottom w:val="0"/>
                  <w:divBdr>
                    <w:top w:val="none" w:sz="0" w:space="0" w:color="auto"/>
                    <w:left w:val="none" w:sz="0" w:space="0" w:color="auto"/>
                    <w:bottom w:val="none" w:sz="0" w:space="0" w:color="auto"/>
                    <w:right w:val="none" w:sz="0" w:space="0" w:color="auto"/>
                  </w:divBdr>
                  <w:divsChild>
                    <w:div w:id="1976791086">
                      <w:marLeft w:val="750"/>
                      <w:marRight w:val="0"/>
                      <w:marTop w:val="0"/>
                      <w:marBottom w:val="0"/>
                      <w:divBdr>
                        <w:top w:val="none" w:sz="0" w:space="0" w:color="auto"/>
                        <w:left w:val="none" w:sz="0" w:space="0" w:color="auto"/>
                        <w:bottom w:val="none" w:sz="0" w:space="0" w:color="auto"/>
                        <w:right w:val="none" w:sz="0" w:space="0" w:color="auto"/>
                      </w:divBdr>
                    </w:div>
                  </w:divsChild>
                </w:div>
                <w:div w:id="271325114">
                  <w:marLeft w:val="300"/>
                  <w:marRight w:val="0"/>
                  <w:marTop w:val="75"/>
                  <w:marBottom w:val="0"/>
                  <w:divBdr>
                    <w:top w:val="none" w:sz="0" w:space="0" w:color="auto"/>
                    <w:left w:val="none" w:sz="0" w:space="0" w:color="auto"/>
                    <w:bottom w:val="none" w:sz="0" w:space="0" w:color="auto"/>
                    <w:right w:val="none" w:sz="0" w:space="0" w:color="auto"/>
                  </w:divBdr>
                  <w:divsChild>
                    <w:div w:id="2003729297">
                      <w:marLeft w:val="750"/>
                      <w:marRight w:val="0"/>
                      <w:marTop w:val="0"/>
                      <w:marBottom w:val="0"/>
                      <w:divBdr>
                        <w:top w:val="none" w:sz="0" w:space="0" w:color="auto"/>
                        <w:left w:val="none" w:sz="0" w:space="0" w:color="auto"/>
                        <w:bottom w:val="none" w:sz="0" w:space="0" w:color="auto"/>
                        <w:right w:val="none" w:sz="0" w:space="0" w:color="auto"/>
                      </w:divBdr>
                    </w:div>
                    <w:div w:id="162555498">
                      <w:marLeft w:val="750"/>
                      <w:marRight w:val="0"/>
                      <w:marTop w:val="0"/>
                      <w:marBottom w:val="0"/>
                      <w:divBdr>
                        <w:top w:val="none" w:sz="0" w:space="0" w:color="auto"/>
                        <w:left w:val="none" w:sz="0" w:space="0" w:color="auto"/>
                        <w:bottom w:val="none" w:sz="0" w:space="0" w:color="auto"/>
                        <w:right w:val="none" w:sz="0" w:space="0" w:color="auto"/>
                      </w:divBdr>
                    </w:div>
                  </w:divsChild>
                </w:div>
                <w:div w:id="233905134">
                  <w:marLeft w:val="300"/>
                  <w:marRight w:val="0"/>
                  <w:marTop w:val="75"/>
                  <w:marBottom w:val="0"/>
                  <w:divBdr>
                    <w:top w:val="none" w:sz="0" w:space="0" w:color="auto"/>
                    <w:left w:val="none" w:sz="0" w:space="0" w:color="auto"/>
                    <w:bottom w:val="none" w:sz="0" w:space="0" w:color="auto"/>
                    <w:right w:val="none" w:sz="0" w:space="0" w:color="auto"/>
                  </w:divBdr>
                  <w:divsChild>
                    <w:div w:id="1215388832">
                      <w:marLeft w:val="750"/>
                      <w:marRight w:val="0"/>
                      <w:marTop w:val="0"/>
                      <w:marBottom w:val="0"/>
                      <w:divBdr>
                        <w:top w:val="none" w:sz="0" w:space="0" w:color="auto"/>
                        <w:left w:val="none" w:sz="0" w:space="0" w:color="auto"/>
                        <w:bottom w:val="none" w:sz="0" w:space="0" w:color="auto"/>
                        <w:right w:val="none" w:sz="0" w:space="0" w:color="auto"/>
                      </w:divBdr>
                    </w:div>
                  </w:divsChild>
                </w:div>
                <w:div w:id="827745585">
                  <w:marLeft w:val="300"/>
                  <w:marRight w:val="0"/>
                  <w:marTop w:val="75"/>
                  <w:marBottom w:val="0"/>
                  <w:divBdr>
                    <w:top w:val="none" w:sz="0" w:space="0" w:color="auto"/>
                    <w:left w:val="none" w:sz="0" w:space="0" w:color="auto"/>
                    <w:bottom w:val="none" w:sz="0" w:space="0" w:color="auto"/>
                    <w:right w:val="none" w:sz="0" w:space="0" w:color="auto"/>
                  </w:divBdr>
                  <w:divsChild>
                    <w:div w:id="363945018">
                      <w:marLeft w:val="750"/>
                      <w:marRight w:val="0"/>
                      <w:marTop w:val="0"/>
                      <w:marBottom w:val="0"/>
                      <w:divBdr>
                        <w:top w:val="none" w:sz="0" w:space="0" w:color="auto"/>
                        <w:left w:val="none" w:sz="0" w:space="0" w:color="auto"/>
                        <w:bottom w:val="none" w:sz="0" w:space="0" w:color="auto"/>
                        <w:right w:val="none" w:sz="0" w:space="0" w:color="auto"/>
                      </w:divBdr>
                    </w:div>
                  </w:divsChild>
                </w:div>
                <w:div w:id="522017808">
                  <w:marLeft w:val="300"/>
                  <w:marRight w:val="0"/>
                  <w:marTop w:val="75"/>
                  <w:marBottom w:val="0"/>
                  <w:divBdr>
                    <w:top w:val="none" w:sz="0" w:space="0" w:color="auto"/>
                    <w:left w:val="none" w:sz="0" w:space="0" w:color="auto"/>
                    <w:bottom w:val="none" w:sz="0" w:space="0" w:color="auto"/>
                    <w:right w:val="none" w:sz="0" w:space="0" w:color="auto"/>
                  </w:divBdr>
                </w:div>
                <w:div w:id="119152137">
                  <w:marLeft w:val="300"/>
                  <w:marRight w:val="0"/>
                  <w:marTop w:val="75"/>
                  <w:marBottom w:val="0"/>
                  <w:divBdr>
                    <w:top w:val="none" w:sz="0" w:space="0" w:color="auto"/>
                    <w:left w:val="none" w:sz="0" w:space="0" w:color="auto"/>
                    <w:bottom w:val="none" w:sz="0" w:space="0" w:color="auto"/>
                    <w:right w:val="none" w:sz="0" w:space="0" w:color="auto"/>
                  </w:divBdr>
                </w:div>
                <w:div w:id="201328858">
                  <w:marLeft w:val="300"/>
                  <w:marRight w:val="0"/>
                  <w:marTop w:val="75"/>
                  <w:marBottom w:val="0"/>
                  <w:divBdr>
                    <w:top w:val="none" w:sz="0" w:space="0" w:color="auto"/>
                    <w:left w:val="none" w:sz="0" w:space="0" w:color="auto"/>
                    <w:bottom w:val="none" w:sz="0" w:space="0" w:color="auto"/>
                    <w:right w:val="none" w:sz="0" w:space="0" w:color="auto"/>
                  </w:divBdr>
                  <w:divsChild>
                    <w:div w:id="1607493630">
                      <w:marLeft w:val="750"/>
                      <w:marRight w:val="0"/>
                      <w:marTop w:val="0"/>
                      <w:marBottom w:val="0"/>
                      <w:divBdr>
                        <w:top w:val="none" w:sz="0" w:space="0" w:color="auto"/>
                        <w:left w:val="none" w:sz="0" w:space="0" w:color="auto"/>
                        <w:bottom w:val="none" w:sz="0" w:space="0" w:color="auto"/>
                        <w:right w:val="none" w:sz="0" w:space="0" w:color="auto"/>
                      </w:divBdr>
                    </w:div>
                    <w:div w:id="452796589">
                      <w:marLeft w:val="750"/>
                      <w:marRight w:val="0"/>
                      <w:marTop w:val="0"/>
                      <w:marBottom w:val="0"/>
                      <w:divBdr>
                        <w:top w:val="none" w:sz="0" w:space="0" w:color="auto"/>
                        <w:left w:val="none" w:sz="0" w:space="0" w:color="auto"/>
                        <w:bottom w:val="none" w:sz="0" w:space="0" w:color="auto"/>
                        <w:right w:val="none" w:sz="0" w:space="0" w:color="auto"/>
                      </w:divBdr>
                    </w:div>
                  </w:divsChild>
                </w:div>
                <w:div w:id="2060205217">
                  <w:marLeft w:val="300"/>
                  <w:marRight w:val="0"/>
                  <w:marTop w:val="75"/>
                  <w:marBottom w:val="0"/>
                  <w:divBdr>
                    <w:top w:val="none" w:sz="0" w:space="0" w:color="auto"/>
                    <w:left w:val="none" w:sz="0" w:space="0" w:color="auto"/>
                    <w:bottom w:val="none" w:sz="0" w:space="0" w:color="auto"/>
                    <w:right w:val="none" w:sz="0" w:space="0" w:color="auto"/>
                  </w:divBdr>
                  <w:divsChild>
                    <w:div w:id="773012868">
                      <w:marLeft w:val="750"/>
                      <w:marRight w:val="0"/>
                      <w:marTop w:val="0"/>
                      <w:marBottom w:val="0"/>
                      <w:divBdr>
                        <w:top w:val="none" w:sz="0" w:space="0" w:color="auto"/>
                        <w:left w:val="none" w:sz="0" w:space="0" w:color="auto"/>
                        <w:bottom w:val="none" w:sz="0" w:space="0" w:color="auto"/>
                        <w:right w:val="none" w:sz="0" w:space="0" w:color="auto"/>
                      </w:divBdr>
                    </w:div>
                  </w:divsChild>
                </w:div>
                <w:div w:id="1866745439">
                  <w:marLeft w:val="300"/>
                  <w:marRight w:val="0"/>
                  <w:marTop w:val="75"/>
                  <w:marBottom w:val="0"/>
                  <w:divBdr>
                    <w:top w:val="none" w:sz="0" w:space="0" w:color="auto"/>
                    <w:left w:val="none" w:sz="0" w:space="0" w:color="auto"/>
                    <w:bottom w:val="none" w:sz="0" w:space="0" w:color="auto"/>
                    <w:right w:val="none" w:sz="0" w:space="0" w:color="auto"/>
                  </w:divBdr>
                  <w:divsChild>
                    <w:div w:id="1940403524">
                      <w:marLeft w:val="750"/>
                      <w:marRight w:val="0"/>
                      <w:marTop w:val="0"/>
                      <w:marBottom w:val="0"/>
                      <w:divBdr>
                        <w:top w:val="none" w:sz="0" w:space="0" w:color="auto"/>
                        <w:left w:val="none" w:sz="0" w:space="0" w:color="auto"/>
                        <w:bottom w:val="none" w:sz="0" w:space="0" w:color="auto"/>
                        <w:right w:val="none" w:sz="0" w:space="0" w:color="auto"/>
                      </w:divBdr>
                    </w:div>
                    <w:div w:id="2014607332">
                      <w:marLeft w:val="750"/>
                      <w:marRight w:val="0"/>
                      <w:marTop w:val="0"/>
                      <w:marBottom w:val="0"/>
                      <w:divBdr>
                        <w:top w:val="none" w:sz="0" w:space="0" w:color="auto"/>
                        <w:left w:val="none" w:sz="0" w:space="0" w:color="auto"/>
                        <w:bottom w:val="none" w:sz="0" w:space="0" w:color="auto"/>
                        <w:right w:val="none" w:sz="0" w:space="0" w:color="auto"/>
                      </w:divBdr>
                    </w:div>
                    <w:div w:id="127936791">
                      <w:marLeft w:val="750"/>
                      <w:marRight w:val="0"/>
                      <w:marTop w:val="0"/>
                      <w:marBottom w:val="0"/>
                      <w:divBdr>
                        <w:top w:val="none" w:sz="0" w:space="0" w:color="auto"/>
                        <w:left w:val="none" w:sz="0" w:space="0" w:color="auto"/>
                        <w:bottom w:val="none" w:sz="0" w:space="0" w:color="auto"/>
                        <w:right w:val="none" w:sz="0" w:space="0" w:color="auto"/>
                      </w:divBdr>
                    </w:div>
                  </w:divsChild>
                </w:div>
                <w:div w:id="1515655127">
                  <w:marLeft w:val="300"/>
                  <w:marRight w:val="0"/>
                  <w:marTop w:val="75"/>
                  <w:marBottom w:val="0"/>
                  <w:divBdr>
                    <w:top w:val="none" w:sz="0" w:space="0" w:color="auto"/>
                    <w:left w:val="none" w:sz="0" w:space="0" w:color="auto"/>
                    <w:bottom w:val="none" w:sz="0" w:space="0" w:color="auto"/>
                    <w:right w:val="none" w:sz="0" w:space="0" w:color="auto"/>
                  </w:divBdr>
                  <w:divsChild>
                    <w:div w:id="1267229628">
                      <w:marLeft w:val="750"/>
                      <w:marRight w:val="0"/>
                      <w:marTop w:val="0"/>
                      <w:marBottom w:val="0"/>
                      <w:divBdr>
                        <w:top w:val="none" w:sz="0" w:space="0" w:color="auto"/>
                        <w:left w:val="none" w:sz="0" w:space="0" w:color="auto"/>
                        <w:bottom w:val="none" w:sz="0" w:space="0" w:color="auto"/>
                        <w:right w:val="none" w:sz="0" w:space="0" w:color="auto"/>
                      </w:divBdr>
                    </w:div>
                  </w:divsChild>
                </w:div>
                <w:div w:id="1592277369">
                  <w:marLeft w:val="300"/>
                  <w:marRight w:val="0"/>
                  <w:marTop w:val="75"/>
                  <w:marBottom w:val="0"/>
                  <w:divBdr>
                    <w:top w:val="none" w:sz="0" w:space="0" w:color="auto"/>
                    <w:left w:val="none" w:sz="0" w:space="0" w:color="auto"/>
                    <w:bottom w:val="none" w:sz="0" w:space="0" w:color="auto"/>
                    <w:right w:val="none" w:sz="0" w:space="0" w:color="auto"/>
                  </w:divBdr>
                  <w:divsChild>
                    <w:div w:id="892352979">
                      <w:marLeft w:val="750"/>
                      <w:marRight w:val="0"/>
                      <w:marTop w:val="0"/>
                      <w:marBottom w:val="0"/>
                      <w:divBdr>
                        <w:top w:val="none" w:sz="0" w:space="0" w:color="auto"/>
                        <w:left w:val="none" w:sz="0" w:space="0" w:color="auto"/>
                        <w:bottom w:val="none" w:sz="0" w:space="0" w:color="auto"/>
                        <w:right w:val="none" w:sz="0" w:space="0" w:color="auto"/>
                      </w:divBdr>
                    </w:div>
                    <w:div w:id="1916284360">
                      <w:marLeft w:val="750"/>
                      <w:marRight w:val="0"/>
                      <w:marTop w:val="0"/>
                      <w:marBottom w:val="0"/>
                      <w:divBdr>
                        <w:top w:val="none" w:sz="0" w:space="0" w:color="auto"/>
                        <w:left w:val="none" w:sz="0" w:space="0" w:color="auto"/>
                        <w:bottom w:val="none" w:sz="0" w:space="0" w:color="auto"/>
                        <w:right w:val="none" w:sz="0" w:space="0" w:color="auto"/>
                      </w:divBdr>
                    </w:div>
                  </w:divsChild>
                </w:div>
                <w:div w:id="182212644">
                  <w:marLeft w:val="300"/>
                  <w:marRight w:val="0"/>
                  <w:marTop w:val="75"/>
                  <w:marBottom w:val="0"/>
                  <w:divBdr>
                    <w:top w:val="none" w:sz="0" w:space="0" w:color="auto"/>
                    <w:left w:val="none" w:sz="0" w:space="0" w:color="auto"/>
                    <w:bottom w:val="none" w:sz="0" w:space="0" w:color="auto"/>
                    <w:right w:val="none" w:sz="0" w:space="0" w:color="auto"/>
                  </w:divBdr>
                  <w:divsChild>
                    <w:div w:id="2046828196">
                      <w:marLeft w:val="750"/>
                      <w:marRight w:val="0"/>
                      <w:marTop w:val="0"/>
                      <w:marBottom w:val="0"/>
                      <w:divBdr>
                        <w:top w:val="none" w:sz="0" w:space="0" w:color="auto"/>
                        <w:left w:val="none" w:sz="0" w:space="0" w:color="auto"/>
                        <w:bottom w:val="none" w:sz="0" w:space="0" w:color="auto"/>
                        <w:right w:val="none" w:sz="0" w:space="0" w:color="auto"/>
                      </w:divBdr>
                    </w:div>
                  </w:divsChild>
                </w:div>
                <w:div w:id="2000302295">
                  <w:marLeft w:val="300"/>
                  <w:marRight w:val="0"/>
                  <w:marTop w:val="75"/>
                  <w:marBottom w:val="0"/>
                  <w:divBdr>
                    <w:top w:val="none" w:sz="0" w:space="0" w:color="auto"/>
                    <w:left w:val="none" w:sz="0" w:space="0" w:color="auto"/>
                    <w:bottom w:val="none" w:sz="0" w:space="0" w:color="auto"/>
                    <w:right w:val="none" w:sz="0" w:space="0" w:color="auto"/>
                  </w:divBdr>
                  <w:divsChild>
                    <w:div w:id="25564061">
                      <w:marLeft w:val="750"/>
                      <w:marRight w:val="0"/>
                      <w:marTop w:val="0"/>
                      <w:marBottom w:val="0"/>
                      <w:divBdr>
                        <w:top w:val="none" w:sz="0" w:space="0" w:color="auto"/>
                        <w:left w:val="none" w:sz="0" w:space="0" w:color="auto"/>
                        <w:bottom w:val="none" w:sz="0" w:space="0" w:color="auto"/>
                        <w:right w:val="none" w:sz="0" w:space="0" w:color="auto"/>
                      </w:divBdr>
                    </w:div>
                  </w:divsChild>
                </w:div>
                <w:div w:id="1146894773">
                  <w:marLeft w:val="300"/>
                  <w:marRight w:val="0"/>
                  <w:marTop w:val="75"/>
                  <w:marBottom w:val="0"/>
                  <w:divBdr>
                    <w:top w:val="none" w:sz="0" w:space="0" w:color="auto"/>
                    <w:left w:val="none" w:sz="0" w:space="0" w:color="auto"/>
                    <w:bottom w:val="none" w:sz="0" w:space="0" w:color="auto"/>
                    <w:right w:val="none" w:sz="0" w:space="0" w:color="auto"/>
                  </w:divBdr>
                </w:div>
              </w:divsChild>
            </w:div>
            <w:div w:id="6445280">
              <w:marLeft w:val="0"/>
              <w:marRight w:val="0"/>
              <w:marTop w:val="150"/>
              <w:marBottom w:val="150"/>
              <w:divBdr>
                <w:top w:val="none" w:sz="0" w:space="0" w:color="auto"/>
                <w:left w:val="none" w:sz="0" w:space="0" w:color="auto"/>
                <w:bottom w:val="none" w:sz="0" w:space="0" w:color="auto"/>
                <w:right w:val="none" w:sz="0" w:space="0" w:color="auto"/>
              </w:divBdr>
              <w:divsChild>
                <w:div w:id="1412895069">
                  <w:marLeft w:val="300"/>
                  <w:marRight w:val="0"/>
                  <w:marTop w:val="75"/>
                  <w:marBottom w:val="0"/>
                  <w:divBdr>
                    <w:top w:val="none" w:sz="0" w:space="0" w:color="auto"/>
                    <w:left w:val="none" w:sz="0" w:space="0" w:color="auto"/>
                    <w:bottom w:val="none" w:sz="0" w:space="0" w:color="auto"/>
                    <w:right w:val="none" w:sz="0" w:space="0" w:color="auto"/>
                  </w:divBdr>
                </w:div>
                <w:div w:id="844587777">
                  <w:marLeft w:val="300"/>
                  <w:marRight w:val="0"/>
                  <w:marTop w:val="75"/>
                  <w:marBottom w:val="0"/>
                  <w:divBdr>
                    <w:top w:val="none" w:sz="0" w:space="0" w:color="auto"/>
                    <w:left w:val="none" w:sz="0" w:space="0" w:color="auto"/>
                    <w:bottom w:val="none" w:sz="0" w:space="0" w:color="auto"/>
                    <w:right w:val="none" w:sz="0" w:space="0" w:color="auto"/>
                  </w:divBdr>
                  <w:divsChild>
                    <w:div w:id="687484145">
                      <w:marLeft w:val="750"/>
                      <w:marRight w:val="0"/>
                      <w:marTop w:val="0"/>
                      <w:marBottom w:val="0"/>
                      <w:divBdr>
                        <w:top w:val="none" w:sz="0" w:space="0" w:color="auto"/>
                        <w:left w:val="none" w:sz="0" w:space="0" w:color="auto"/>
                        <w:bottom w:val="none" w:sz="0" w:space="0" w:color="auto"/>
                        <w:right w:val="none" w:sz="0" w:space="0" w:color="auto"/>
                      </w:divBdr>
                    </w:div>
                  </w:divsChild>
                </w:div>
                <w:div w:id="1138648869">
                  <w:marLeft w:val="300"/>
                  <w:marRight w:val="0"/>
                  <w:marTop w:val="75"/>
                  <w:marBottom w:val="0"/>
                  <w:divBdr>
                    <w:top w:val="none" w:sz="0" w:space="0" w:color="auto"/>
                    <w:left w:val="none" w:sz="0" w:space="0" w:color="auto"/>
                    <w:bottom w:val="none" w:sz="0" w:space="0" w:color="auto"/>
                    <w:right w:val="none" w:sz="0" w:space="0" w:color="auto"/>
                  </w:divBdr>
                </w:div>
                <w:div w:id="1253858534">
                  <w:marLeft w:val="300"/>
                  <w:marRight w:val="0"/>
                  <w:marTop w:val="75"/>
                  <w:marBottom w:val="0"/>
                  <w:divBdr>
                    <w:top w:val="none" w:sz="0" w:space="0" w:color="auto"/>
                    <w:left w:val="none" w:sz="0" w:space="0" w:color="auto"/>
                    <w:bottom w:val="none" w:sz="0" w:space="0" w:color="auto"/>
                    <w:right w:val="none" w:sz="0" w:space="0" w:color="auto"/>
                  </w:divBdr>
                  <w:divsChild>
                    <w:div w:id="174423301">
                      <w:marLeft w:val="750"/>
                      <w:marRight w:val="0"/>
                      <w:marTop w:val="0"/>
                      <w:marBottom w:val="0"/>
                      <w:divBdr>
                        <w:top w:val="none" w:sz="0" w:space="0" w:color="auto"/>
                        <w:left w:val="none" w:sz="0" w:space="0" w:color="auto"/>
                        <w:bottom w:val="none" w:sz="0" w:space="0" w:color="auto"/>
                        <w:right w:val="none" w:sz="0" w:space="0" w:color="auto"/>
                      </w:divBdr>
                    </w:div>
                  </w:divsChild>
                </w:div>
                <w:div w:id="294530644">
                  <w:marLeft w:val="300"/>
                  <w:marRight w:val="0"/>
                  <w:marTop w:val="75"/>
                  <w:marBottom w:val="0"/>
                  <w:divBdr>
                    <w:top w:val="none" w:sz="0" w:space="0" w:color="auto"/>
                    <w:left w:val="none" w:sz="0" w:space="0" w:color="auto"/>
                    <w:bottom w:val="none" w:sz="0" w:space="0" w:color="auto"/>
                    <w:right w:val="none" w:sz="0" w:space="0" w:color="auto"/>
                  </w:divBdr>
                </w:div>
                <w:div w:id="1941179448">
                  <w:marLeft w:val="300"/>
                  <w:marRight w:val="0"/>
                  <w:marTop w:val="75"/>
                  <w:marBottom w:val="0"/>
                  <w:divBdr>
                    <w:top w:val="none" w:sz="0" w:space="0" w:color="auto"/>
                    <w:left w:val="none" w:sz="0" w:space="0" w:color="auto"/>
                    <w:bottom w:val="none" w:sz="0" w:space="0" w:color="auto"/>
                    <w:right w:val="none" w:sz="0" w:space="0" w:color="auto"/>
                  </w:divBdr>
                  <w:divsChild>
                    <w:div w:id="1772119380">
                      <w:marLeft w:val="750"/>
                      <w:marRight w:val="0"/>
                      <w:marTop w:val="0"/>
                      <w:marBottom w:val="0"/>
                      <w:divBdr>
                        <w:top w:val="none" w:sz="0" w:space="0" w:color="auto"/>
                        <w:left w:val="none" w:sz="0" w:space="0" w:color="auto"/>
                        <w:bottom w:val="none" w:sz="0" w:space="0" w:color="auto"/>
                        <w:right w:val="none" w:sz="0" w:space="0" w:color="auto"/>
                      </w:divBdr>
                    </w:div>
                  </w:divsChild>
                </w:div>
                <w:div w:id="1277101176">
                  <w:marLeft w:val="300"/>
                  <w:marRight w:val="0"/>
                  <w:marTop w:val="75"/>
                  <w:marBottom w:val="0"/>
                  <w:divBdr>
                    <w:top w:val="none" w:sz="0" w:space="0" w:color="auto"/>
                    <w:left w:val="none" w:sz="0" w:space="0" w:color="auto"/>
                    <w:bottom w:val="none" w:sz="0" w:space="0" w:color="auto"/>
                    <w:right w:val="none" w:sz="0" w:space="0" w:color="auto"/>
                  </w:divBdr>
                </w:div>
                <w:div w:id="1809856299">
                  <w:marLeft w:val="300"/>
                  <w:marRight w:val="0"/>
                  <w:marTop w:val="75"/>
                  <w:marBottom w:val="0"/>
                  <w:divBdr>
                    <w:top w:val="none" w:sz="0" w:space="0" w:color="auto"/>
                    <w:left w:val="none" w:sz="0" w:space="0" w:color="auto"/>
                    <w:bottom w:val="none" w:sz="0" w:space="0" w:color="auto"/>
                    <w:right w:val="none" w:sz="0" w:space="0" w:color="auto"/>
                  </w:divBdr>
                </w:div>
              </w:divsChild>
            </w:div>
            <w:div w:id="775566255">
              <w:marLeft w:val="0"/>
              <w:marRight w:val="0"/>
              <w:marTop w:val="150"/>
              <w:marBottom w:val="150"/>
              <w:divBdr>
                <w:top w:val="none" w:sz="0" w:space="0" w:color="auto"/>
                <w:left w:val="none" w:sz="0" w:space="0" w:color="auto"/>
                <w:bottom w:val="none" w:sz="0" w:space="0" w:color="auto"/>
                <w:right w:val="none" w:sz="0" w:space="0" w:color="auto"/>
              </w:divBdr>
              <w:divsChild>
                <w:div w:id="997147455">
                  <w:marLeft w:val="300"/>
                  <w:marRight w:val="0"/>
                  <w:marTop w:val="75"/>
                  <w:marBottom w:val="0"/>
                  <w:divBdr>
                    <w:top w:val="none" w:sz="0" w:space="0" w:color="auto"/>
                    <w:left w:val="none" w:sz="0" w:space="0" w:color="auto"/>
                    <w:bottom w:val="none" w:sz="0" w:space="0" w:color="auto"/>
                    <w:right w:val="none" w:sz="0" w:space="0" w:color="auto"/>
                  </w:divBdr>
                  <w:divsChild>
                    <w:div w:id="1048839280">
                      <w:marLeft w:val="750"/>
                      <w:marRight w:val="0"/>
                      <w:marTop w:val="0"/>
                      <w:marBottom w:val="0"/>
                      <w:divBdr>
                        <w:top w:val="none" w:sz="0" w:space="0" w:color="auto"/>
                        <w:left w:val="none" w:sz="0" w:space="0" w:color="auto"/>
                        <w:bottom w:val="none" w:sz="0" w:space="0" w:color="auto"/>
                        <w:right w:val="none" w:sz="0" w:space="0" w:color="auto"/>
                      </w:divBdr>
                    </w:div>
                  </w:divsChild>
                </w:div>
                <w:div w:id="893195486">
                  <w:marLeft w:val="300"/>
                  <w:marRight w:val="0"/>
                  <w:marTop w:val="75"/>
                  <w:marBottom w:val="0"/>
                  <w:divBdr>
                    <w:top w:val="none" w:sz="0" w:space="0" w:color="auto"/>
                    <w:left w:val="none" w:sz="0" w:space="0" w:color="auto"/>
                    <w:bottom w:val="none" w:sz="0" w:space="0" w:color="auto"/>
                    <w:right w:val="none" w:sz="0" w:space="0" w:color="auto"/>
                  </w:divBdr>
                  <w:divsChild>
                    <w:div w:id="1431975911">
                      <w:marLeft w:val="750"/>
                      <w:marRight w:val="0"/>
                      <w:marTop w:val="0"/>
                      <w:marBottom w:val="0"/>
                      <w:divBdr>
                        <w:top w:val="none" w:sz="0" w:space="0" w:color="auto"/>
                        <w:left w:val="none" w:sz="0" w:space="0" w:color="auto"/>
                        <w:bottom w:val="none" w:sz="0" w:space="0" w:color="auto"/>
                        <w:right w:val="none" w:sz="0" w:space="0" w:color="auto"/>
                      </w:divBdr>
                    </w:div>
                  </w:divsChild>
                </w:div>
                <w:div w:id="428429327">
                  <w:marLeft w:val="300"/>
                  <w:marRight w:val="0"/>
                  <w:marTop w:val="75"/>
                  <w:marBottom w:val="0"/>
                  <w:divBdr>
                    <w:top w:val="none" w:sz="0" w:space="0" w:color="auto"/>
                    <w:left w:val="none" w:sz="0" w:space="0" w:color="auto"/>
                    <w:bottom w:val="none" w:sz="0" w:space="0" w:color="auto"/>
                    <w:right w:val="none" w:sz="0" w:space="0" w:color="auto"/>
                  </w:divBdr>
                </w:div>
                <w:div w:id="745952241">
                  <w:marLeft w:val="300"/>
                  <w:marRight w:val="0"/>
                  <w:marTop w:val="75"/>
                  <w:marBottom w:val="0"/>
                  <w:divBdr>
                    <w:top w:val="none" w:sz="0" w:space="0" w:color="auto"/>
                    <w:left w:val="none" w:sz="0" w:space="0" w:color="auto"/>
                    <w:bottom w:val="none" w:sz="0" w:space="0" w:color="auto"/>
                    <w:right w:val="none" w:sz="0" w:space="0" w:color="auto"/>
                  </w:divBdr>
                  <w:divsChild>
                    <w:div w:id="1987589088">
                      <w:marLeft w:val="750"/>
                      <w:marRight w:val="0"/>
                      <w:marTop w:val="0"/>
                      <w:marBottom w:val="0"/>
                      <w:divBdr>
                        <w:top w:val="none" w:sz="0" w:space="0" w:color="auto"/>
                        <w:left w:val="none" w:sz="0" w:space="0" w:color="auto"/>
                        <w:bottom w:val="none" w:sz="0" w:space="0" w:color="auto"/>
                        <w:right w:val="none" w:sz="0" w:space="0" w:color="auto"/>
                      </w:divBdr>
                    </w:div>
                  </w:divsChild>
                </w:div>
                <w:div w:id="2077126221">
                  <w:marLeft w:val="300"/>
                  <w:marRight w:val="0"/>
                  <w:marTop w:val="75"/>
                  <w:marBottom w:val="0"/>
                  <w:divBdr>
                    <w:top w:val="none" w:sz="0" w:space="0" w:color="auto"/>
                    <w:left w:val="none" w:sz="0" w:space="0" w:color="auto"/>
                    <w:bottom w:val="none" w:sz="0" w:space="0" w:color="auto"/>
                    <w:right w:val="none" w:sz="0" w:space="0" w:color="auto"/>
                  </w:divBdr>
                  <w:divsChild>
                    <w:div w:id="1881624601">
                      <w:marLeft w:val="750"/>
                      <w:marRight w:val="0"/>
                      <w:marTop w:val="0"/>
                      <w:marBottom w:val="0"/>
                      <w:divBdr>
                        <w:top w:val="none" w:sz="0" w:space="0" w:color="auto"/>
                        <w:left w:val="none" w:sz="0" w:space="0" w:color="auto"/>
                        <w:bottom w:val="none" w:sz="0" w:space="0" w:color="auto"/>
                        <w:right w:val="none" w:sz="0" w:space="0" w:color="auto"/>
                      </w:divBdr>
                    </w:div>
                    <w:div w:id="1974600330">
                      <w:marLeft w:val="750"/>
                      <w:marRight w:val="0"/>
                      <w:marTop w:val="0"/>
                      <w:marBottom w:val="0"/>
                      <w:divBdr>
                        <w:top w:val="none" w:sz="0" w:space="0" w:color="auto"/>
                        <w:left w:val="none" w:sz="0" w:space="0" w:color="auto"/>
                        <w:bottom w:val="none" w:sz="0" w:space="0" w:color="auto"/>
                        <w:right w:val="none" w:sz="0" w:space="0" w:color="auto"/>
                      </w:divBdr>
                    </w:div>
                    <w:div w:id="1921019947">
                      <w:marLeft w:val="750"/>
                      <w:marRight w:val="0"/>
                      <w:marTop w:val="0"/>
                      <w:marBottom w:val="0"/>
                      <w:divBdr>
                        <w:top w:val="none" w:sz="0" w:space="0" w:color="auto"/>
                        <w:left w:val="none" w:sz="0" w:space="0" w:color="auto"/>
                        <w:bottom w:val="none" w:sz="0" w:space="0" w:color="auto"/>
                        <w:right w:val="none" w:sz="0" w:space="0" w:color="auto"/>
                      </w:divBdr>
                    </w:div>
                    <w:div w:id="1411465737">
                      <w:marLeft w:val="750"/>
                      <w:marRight w:val="0"/>
                      <w:marTop w:val="0"/>
                      <w:marBottom w:val="0"/>
                      <w:divBdr>
                        <w:top w:val="none" w:sz="0" w:space="0" w:color="auto"/>
                        <w:left w:val="none" w:sz="0" w:space="0" w:color="auto"/>
                        <w:bottom w:val="none" w:sz="0" w:space="0" w:color="auto"/>
                        <w:right w:val="none" w:sz="0" w:space="0" w:color="auto"/>
                      </w:divBdr>
                    </w:div>
                    <w:div w:id="1887446005">
                      <w:marLeft w:val="750"/>
                      <w:marRight w:val="0"/>
                      <w:marTop w:val="0"/>
                      <w:marBottom w:val="0"/>
                      <w:divBdr>
                        <w:top w:val="none" w:sz="0" w:space="0" w:color="auto"/>
                        <w:left w:val="none" w:sz="0" w:space="0" w:color="auto"/>
                        <w:bottom w:val="none" w:sz="0" w:space="0" w:color="auto"/>
                        <w:right w:val="none" w:sz="0" w:space="0" w:color="auto"/>
                      </w:divBdr>
                    </w:div>
                    <w:div w:id="135536425">
                      <w:marLeft w:val="750"/>
                      <w:marRight w:val="0"/>
                      <w:marTop w:val="0"/>
                      <w:marBottom w:val="0"/>
                      <w:divBdr>
                        <w:top w:val="none" w:sz="0" w:space="0" w:color="auto"/>
                        <w:left w:val="none" w:sz="0" w:space="0" w:color="auto"/>
                        <w:bottom w:val="none" w:sz="0" w:space="0" w:color="auto"/>
                        <w:right w:val="none" w:sz="0" w:space="0" w:color="auto"/>
                      </w:divBdr>
                    </w:div>
                  </w:divsChild>
                </w:div>
                <w:div w:id="828249461">
                  <w:marLeft w:val="300"/>
                  <w:marRight w:val="0"/>
                  <w:marTop w:val="75"/>
                  <w:marBottom w:val="0"/>
                  <w:divBdr>
                    <w:top w:val="none" w:sz="0" w:space="0" w:color="auto"/>
                    <w:left w:val="none" w:sz="0" w:space="0" w:color="auto"/>
                    <w:bottom w:val="none" w:sz="0" w:space="0" w:color="auto"/>
                    <w:right w:val="none" w:sz="0" w:space="0" w:color="auto"/>
                  </w:divBdr>
                  <w:divsChild>
                    <w:div w:id="684593772">
                      <w:marLeft w:val="750"/>
                      <w:marRight w:val="0"/>
                      <w:marTop w:val="0"/>
                      <w:marBottom w:val="0"/>
                      <w:divBdr>
                        <w:top w:val="none" w:sz="0" w:space="0" w:color="auto"/>
                        <w:left w:val="none" w:sz="0" w:space="0" w:color="auto"/>
                        <w:bottom w:val="none" w:sz="0" w:space="0" w:color="auto"/>
                        <w:right w:val="none" w:sz="0" w:space="0" w:color="auto"/>
                      </w:divBdr>
                    </w:div>
                    <w:div w:id="1451169264">
                      <w:marLeft w:val="750"/>
                      <w:marRight w:val="0"/>
                      <w:marTop w:val="0"/>
                      <w:marBottom w:val="0"/>
                      <w:divBdr>
                        <w:top w:val="none" w:sz="0" w:space="0" w:color="auto"/>
                        <w:left w:val="none" w:sz="0" w:space="0" w:color="auto"/>
                        <w:bottom w:val="none" w:sz="0" w:space="0" w:color="auto"/>
                        <w:right w:val="none" w:sz="0" w:space="0" w:color="auto"/>
                      </w:divBdr>
                    </w:div>
                  </w:divsChild>
                </w:div>
                <w:div w:id="1083796166">
                  <w:marLeft w:val="300"/>
                  <w:marRight w:val="0"/>
                  <w:marTop w:val="75"/>
                  <w:marBottom w:val="0"/>
                  <w:divBdr>
                    <w:top w:val="none" w:sz="0" w:space="0" w:color="auto"/>
                    <w:left w:val="none" w:sz="0" w:space="0" w:color="auto"/>
                    <w:bottom w:val="none" w:sz="0" w:space="0" w:color="auto"/>
                    <w:right w:val="none" w:sz="0" w:space="0" w:color="auto"/>
                  </w:divBdr>
                  <w:divsChild>
                    <w:div w:id="952711928">
                      <w:marLeft w:val="750"/>
                      <w:marRight w:val="0"/>
                      <w:marTop w:val="0"/>
                      <w:marBottom w:val="0"/>
                      <w:divBdr>
                        <w:top w:val="none" w:sz="0" w:space="0" w:color="auto"/>
                        <w:left w:val="none" w:sz="0" w:space="0" w:color="auto"/>
                        <w:bottom w:val="none" w:sz="0" w:space="0" w:color="auto"/>
                        <w:right w:val="none" w:sz="0" w:space="0" w:color="auto"/>
                      </w:divBdr>
                    </w:div>
                    <w:div w:id="1669016664">
                      <w:marLeft w:val="750"/>
                      <w:marRight w:val="0"/>
                      <w:marTop w:val="0"/>
                      <w:marBottom w:val="0"/>
                      <w:divBdr>
                        <w:top w:val="none" w:sz="0" w:space="0" w:color="auto"/>
                        <w:left w:val="none" w:sz="0" w:space="0" w:color="auto"/>
                        <w:bottom w:val="none" w:sz="0" w:space="0" w:color="auto"/>
                        <w:right w:val="none" w:sz="0" w:space="0" w:color="auto"/>
                      </w:divBdr>
                    </w:div>
                  </w:divsChild>
                </w:div>
                <w:div w:id="1377655415">
                  <w:marLeft w:val="300"/>
                  <w:marRight w:val="0"/>
                  <w:marTop w:val="75"/>
                  <w:marBottom w:val="0"/>
                  <w:divBdr>
                    <w:top w:val="none" w:sz="0" w:space="0" w:color="auto"/>
                    <w:left w:val="none" w:sz="0" w:space="0" w:color="auto"/>
                    <w:bottom w:val="none" w:sz="0" w:space="0" w:color="auto"/>
                    <w:right w:val="none" w:sz="0" w:space="0" w:color="auto"/>
                  </w:divBdr>
                </w:div>
              </w:divsChild>
            </w:div>
            <w:div w:id="1475100857">
              <w:marLeft w:val="0"/>
              <w:marRight w:val="0"/>
              <w:marTop w:val="150"/>
              <w:marBottom w:val="150"/>
              <w:divBdr>
                <w:top w:val="none" w:sz="0" w:space="0" w:color="auto"/>
                <w:left w:val="none" w:sz="0" w:space="0" w:color="auto"/>
                <w:bottom w:val="none" w:sz="0" w:space="0" w:color="auto"/>
                <w:right w:val="none" w:sz="0" w:space="0" w:color="auto"/>
              </w:divBdr>
              <w:divsChild>
                <w:div w:id="1264845471">
                  <w:marLeft w:val="300"/>
                  <w:marRight w:val="0"/>
                  <w:marTop w:val="75"/>
                  <w:marBottom w:val="0"/>
                  <w:divBdr>
                    <w:top w:val="none" w:sz="0" w:space="0" w:color="auto"/>
                    <w:left w:val="none" w:sz="0" w:space="0" w:color="auto"/>
                    <w:bottom w:val="none" w:sz="0" w:space="0" w:color="auto"/>
                    <w:right w:val="none" w:sz="0" w:space="0" w:color="auto"/>
                  </w:divBdr>
                  <w:divsChild>
                    <w:div w:id="1160274436">
                      <w:marLeft w:val="750"/>
                      <w:marRight w:val="0"/>
                      <w:marTop w:val="0"/>
                      <w:marBottom w:val="0"/>
                      <w:divBdr>
                        <w:top w:val="none" w:sz="0" w:space="0" w:color="auto"/>
                        <w:left w:val="none" w:sz="0" w:space="0" w:color="auto"/>
                        <w:bottom w:val="none" w:sz="0" w:space="0" w:color="auto"/>
                        <w:right w:val="none" w:sz="0" w:space="0" w:color="auto"/>
                      </w:divBdr>
                    </w:div>
                  </w:divsChild>
                </w:div>
                <w:div w:id="275604776">
                  <w:marLeft w:val="300"/>
                  <w:marRight w:val="0"/>
                  <w:marTop w:val="75"/>
                  <w:marBottom w:val="0"/>
                  <w:divBdr>
                    <w:top w:val="none" w:sz="0" w:space="0" w:color="auto"/>
                    <w:left w:val="none" w:sz="0" w:space="0" w:color="auto"/>
                    <w:bottom w:val="none" w:sz="0" w:space="0" w:color="auto"/>
                    <w:right w:val="none" w:sz="0" w:space="0" w:color="auto"/>
                  </w:divBdr>
                  <w:divsChild>
                    <w:div w:id="598221917">
                      <w:marLeft w:val="750"/>
                      <w:marRight w:val="0"/>
                      <w:marTop w:val="0"/>
                      <w:marBottom w:val="0"/>
                      <w:divBdr>
                        <w:top w:val="none" w:sz="0" w:space="0" w:color="auto"/>
                        <w:left w:val="none" w:sz="0" w:space="0" w:color="auto"/>
                        <w:bottom w:val="none" w:sz="0" w:space="0" w:color="auto"/>
                        <w:right w:val="none" w:sz="0" w:space="0" w:color="auto"/>
                      </w:divBdr>
                    </w:div>
                  </w:divsChild>
                </w:div>
                <w:div w:id="1197888679">
                  <w:marLeft w:val="300"/>
                  <w:marRight w:val="0"/>
                  <w:marTop w:val="75"/>
                  <w:marBottom w:val="0"/>
                  <w:divBdr>
                    <w:top w:val="none" w:sz="0" w:space="0" w:color="auto"/>
                    <w:left w:val="none" w:sz="0" w:space="0" w:color="auto"/>
                    <w:bottom w:val="none" w:sz="0" w:space="0" w:color="auto"/>
                    <w:right w:val="none" w:sz="0" w:space="0" w:color="auto"/>
                  </w:divBdr>
                </w:div>
                <w:div w:id="693195739">
                  <w:marLeft w:val="300"/>
                  <w:marRight w:val="0"/>
                  <w:marTop w:val="75"/>
                  <w:marBottom w:val="0"/>
                  <w:divBdr>
                    <w:top w:val="none" w:sz="0" w:space="0" w:color="auto"/>
                    <w:left w:val="none" w:sz="0" w:space="0" w:color="auto"/>
                    <w:bottom w:val="none" w:sz="0" w:space="0" w:color="auto"/>
                    <w:right w:val="none" w:sz="0" w:space="0" w:color="auto"/>
                  </w:divBdr>
                  <w:divsChild>
                    <w:div w:id="703411535">
                      <w:marLeft w:val="750"/>
                      <w:marRight w:val="0"/>
                      <w:marTop w:val="0"/>
                      <w:marBottom w:val="0"/>
                      <w:divBdr>
                        <w:top w:val="none" w:sz="0" w:space="0" w:color="auto"/>
                        <w:left w:val="none" w:sz="0" w:space="0" w:color="auto"/>
                        <w:bottom w:val="none" w:sz="0" w:space="0" w:color="auto"/>
                        <w:right w:val="none" w:sz="0" w:space="0" w:color="auto"/>
                      </w:divBdr>
                    </w:div>
                  </w:divsChild>
                </w:div>
                <w:div w:id="830564473">
                  <w:marLeft w:val="300"/>
                  <w:marRight w:val="0"/>
                  <w:marTop w:val="75"/>
                  <w:marBottom w:val="0"/>
                  <w:divBdr>
                    <w:top w:val="none" w:sz="0" w:space="0" w:color="auto"/>
                    <w:left w:val="none" w:sz="0" w:space="0" w:color="auto"/>
                    <w:bottom w:val="none" w:sz="0" w:space="0" w:color="auto"/>
                    <w:right w:val="none" w:sz="0" w:space="0" w:color="auto"/>
                  </w:divBdr>
                  <w:divsChild>
                    <w:div w:id="145586829">
                      <w:marLeft w:val="750"/>
                      <w:marRight w:val="0"/>
                      <w:marTop w:val="0"/>
                      <w:marBottom w:val="0"/>
                      <w:divBdr>
                        <w:top w:val="none" w:sz="0" w:space="0" w:color="auto"/>
                        <w:left w:val="none" w:sz="0" w:space="0" w:color="auto"/>
                        <w:bottom w:val="none" w:sz="0" w:space="0" w:color="auto"/>
                        <w:right w:val="none" w:sz="0" w:space="0" w:color="auto"/>
                      </w:divBdr>
                    </w:div>
                    <w:div w:id="847251807">
                      <w:marLeft w:val="750"/>
                      <w:marRight w:val="0"/>
                      <w:marTop w:val="0"/>
                      <w:marBottom w:val="0"/>
                      <w:divBdr>
                        <w:top w:val="none" w:sz="0" w:space="0" w:color="auto"/>
                        <w:left w:val="none" w:sz="0" w:space="0" w:color="auto"/>
                        <w:bottom w:val="none" w:sz="0" w:space="0" w:color="auto"/>
                        <w:right w:val="none" w:sz="0" w:space="0" w:color="auto"/>
                      </w:divBdr>
                    </w:div>
                    <w:div w:id="2144540182">
                      <w:marLeft w:val="750"/>
                      <w:marRight w:val="0"/>
                      <w:marTop w:val="0"/>
                      <w:marBottom w:val="0"/>
                      <w:divBdr>
                        <w:top w:val="none" w:sz="0" w:space="0" w:color="auto"/>
                        <w:left w:val="none" w:sz="0" w:space="0" w:color="auto"/>
                        <w:bottom w:val="none" w:sz="0" w:space="0" w:color="auto"/>
                        <w:right w:val="none" w:sz="0" w:space="0" w:color="auto"/>
                      </w:divBdr>
                    </w:div>
                    <w:div w:id="1568875906">
                      <w:marLeft w:val="750"/>
                      <w:marRight w:val="0"/>
                      <w:marTop w:val="0"/>
                      <w:marBottom w:val="0"/>
                      <w:divBdr>
                        <w:top w:val="none" w:sz="0" w:space="0" w:color="auto"/>
                        <w:left w:val="none" w:sz="0" w:space="0" w:color="auto"/>
                        <w:bottom w:val="none" w:sz="0" w:space="0" w:color="auto"/>
                        <w:right w:val="none" w:sz="0" w:space="0" w:color="auto"/>
                      </w:divBdr>
                    </w:div>
                    <w:div w:id="217400226">
                      <w:marLeft w:val="750"/>
                      <w:marRight w:val="0"/>
                      <w:marTop w:val="0"/>
                      <w:marBottom w:val="0"/>
                      <w:divBdr>
                        <w:top w:val="none" w:sz="0" w:space="0" w:color="auto"/>
                        <w:left w:val="none" w:sz="0" w:space="0" w:color="auto"/>
                        <w:bottom w:val="none" w:sz="0" w:space="0" w:color="auto"/>
                        <w:right w:val="none" w:sz="0" w:space="0" w:color="auto"/>
                      </w:divBdr>
                    </w:div>
                    <w:div w:id="983506447">
                      <w:marLeft w:val="750"/>
                      <w:marRight w:val="0"/>
                      <w:marTop w:val="0"/>
                      <w:marBottom w:val="0"/>
                      <w:divBdr>
                        <w:top w:val="none" w:sz="0" w:space="0" w:color="auto"/>
                        <w:left w:val="none" w:sz="0" w:space="0" w:color="auto"/>
                        <w:bottom w:val="none" w:sz="0" w:space="0" w:color="auto"/>
                        <w:right w:val="none" w:sz="0" w:space="0" w:color="auto"/>
                      </w:divBdr>
                    </w:div>
                  </w:divsChild>
                </w:div>
                <w:div w:id="1323699274">
                  <w:marLeft w:val="300"/>
                  <w:marRight w:val="0"/>
                  <w:marTop w:val="75"/>
                  <w:marBottom w:val="0"/>
                  <w:divBdr>
                    <w:top w:val="none" w:sz="0" w:space="0" w:color="auto"/>
                    <w:left w:val="none" w:sz="0" w:space="0" w:color="auto"/>
                    <w:bottom w:val="none" w:sz="0" w:space="0" w:color="auto"/>
                    <w:right w:val="none" w:sz="0" w:space="0" w:color="auto"/>
                  </w:divBdr>
                  <w:divsChild>
                    <w:div w:id="244343175">
                      <w:marLeft w:val="750"/>
                      <w:marRight w:val="0"/>
                      <w:marTop w:val="0"/>
                      <w:marBottom w:val="0"/>
                      <w:divBdr>
                        <w:top w:val="none" w:sz="0" w:space="0" w:color="auto"/>
                        <w:left w:val="none" w:sz="0" w:space="0" w:color="auto"/>
                        <w:bottom w:val="none" w:sz="0" w:space="0" w:color="auto"/>
                        <w:right w:val="none" w:sz="0" w:space="0" w:color="auto"/>
                      </w:divBdr>
                    </w:div>
                    <w:div w:id="198857756">
                      <w:marLeft w:val="750"/>
                      <w:marRight w:val="0"/>
                      <w:marTop w:val="0"/>
                      <w:marBottom w:val="0"/>
                      <w:divBdr>
                        <w:top w:val="none" w:sz="0" w:space="0" w:color="auto"/>
                        <w:left w:val="none" w:sz="0" w:space="0" w:color="auto"/>
                        <w:bottom w:val="none" w:sz="0" w:space="0" w:color="auto"/>
                        <w:right w:val="none" w:sz="0" w:space="0" w:color="auto"/>
                      </w:divBdr>
                    </w:div>
                  </w:divsChild>
                </w:div>
                <w:div w:id="1777093882">
                  <w:marLeft w:val="300"/>
                  <w:marRight w:val="0"/>
                  <w:marTop w:val="75"/>
                  <w:marBottom w:val="0"/>
                  <w:divBdr>
                    <w:top w:val="none" w:sz="0" w:space="0" w:color="auto"/>
                    <w:left w:val="none" w:sz="0" w:space="0" w:color="auto"/>
                    <w:bottom w:val="none" w:sz="0" w:space="0" w:color="auto"/>
                    <w:right w:val="none" w:sz="0" w:space="0" w:color="auto"/>
                  </w:divBdr>
                  <w:divsChild>
                    <w:div w:id="56557974">
                      <w:marLeft w:val="750"/>
                      <w:marRight w:val="0"/>
                      <w:marTop w:val="0"/>
                      <w:marBottom w:val="0"/>
                      <w:divBdr>
                        <w:top w:val="none" w:sz="0" w:space="0" w:color="auto"/>
                        <w:left w:val="none" w:sz="0" w:space="0" w:color="auto"/>
                        <w:bottom w:val="none" w:sz="0" w:space="0" w:color="auto"/>
                        <w:right w:val="none" w:sz="0" w:space="0" w:color="auto"/>
                      </w:divBdr>
                    </w:div>
                    <w:div w:id="1502311702">
                      <w:marLeft w:val="750"/>
                      <w:marRight w:val="0"/>
                      <w:marTop w:val="0"/>
                      <w:marBottom w:val="0"/>
                      <w:divBdr>
                        <w:top w:val="none" w:sz="0" w:space="0" w:color="auto"/>
                        <w:left w:val="none" w:sz="0" w:space="0" w:color="auto"/>
                        <w:bottom w:val="none" w:sz="0" w:space="0" w:color="auto"/>
                        <w:right w:val="none" w:sz="0" w:space="0" w:color="auto"/>
                      </w:divBdr>
                    </w:div>
                  </w:divsChild>
                </w:div>
                <w:div w:id="873151364">
                  <w:marLeft w:val="300"/>
                  <w:marRight w:val="0"/>
                  <w:marTop w:val="75"/>
                  <w:marBottom w:val="0"/>
                  <w:divBdr>
                    <w:top w:val="none" w:sz="0" w:space="0" w:color="auto"/>
                    <w:left w:val="none" w:sz="0" w:space="0" w:color="auto"/>
                    <w:bottom w:val="none" w:sz="0" w:space="0" w:color="auto"/>
                    <w:right w:val="none" w:sz="0" w:space="0" w:color="auto"/>
                  </w:divBdr>
                </w:div>
              </w:divsChild>
            </w:div>
            <w:div w:id="2017884613">
              <w:marLeft w:val="0"/>
              <w:marRight w:val="0"/>
              <w:marTop w:val="150"/>
              <w:marBottom w:val="150"/>
              <w:divBdr>
                <w:top w:val="none" w:sz="0" w:space="0" w:color="auto"/>
                <w:left w:val="none" w:sz="0" w:space="0" w:color="auto"/>
                <w:bottom w:val="none" w:sz="0" w:space="0" w:color="auto"/>
                <w:right w:val="none" w:sz="0" w:space="0" w:color="auto"/>
              </w:divBdr>
              <w:divsChild>
                <w:div w:id="288901598">
                  <w:marLeft w:val="300"/>
                  <w:marRight w:val="0"/>
                  <w:marTop w:val="75"/>
                  <w:marBottom w:val="0"/>
                  <w:divBdr>
                    <w:top w:val="none" w:sz="0" w:space="0" w:color="auto"/>
                    <w:left w:val="none" w:sz="0" w:space="0" w:color="auto"/>
                    <w:bottom w:val="none" w:sz="0" w:space="0" w:color="auto"/>
                    <w:right w:val="none" w:sz="0" w:space="0" w:color="auto"/>
                  </w:divBdr>
                  <w:divsChild>
                    <w:div w:id="393360998">
                      <w:marLeft w:val="750"/>
                      <w:marRight w:val="0"/>
                      <w:marTop w:val="0"/>
                      <w:marBottom w:val="0"/>
                      <w:divBdr>
                        <w:top w:val="none" w:sz="0" w:space="0" w:color="auto"/>
                        <w:left w:val="none" w:sz="0" w:space="0" w:color="auto"/>
                        <w:bottom w:val="none" w:sz="0" w:space="0" w:color="auto"/>
                        <w:right w:val="none" w:sz="0" w:space="0" w:color="auto"/>
                      </w:divBdr>
                    </w:div>
                  </w:divsChild>
                </w:div>
                <w:div w:id="315887328">
                  <w:marLeft w:val="300"/>
                  <w:marRight w:val="0"/>
                  <w:marTop w:val="75"/>
                  <w:marBottom w:val="0"/>
                  <w:divBdr>
                    <w:top w:val="none" w:sz="0" w:space="0" w:color="auto"/>
                    <w:left w:val="none" w:sz="0" w:space="0" w:color="auto"/>
                    <w:bottom w:val="none" w:sz="0" w:space="0" w:color="auto"/>
                    <w:right w:val="none" w:sz="0" w:space="0" w:color="auto"/>
                  </w:divBdr>
                  <w:divsChild>
                    <w:div w:id="1873420484">
                      <w:marLeft w:val="750"/>
                      <w:marRight w:val="0"/>
                      <w:marTop w:val="0"/>
                      <w:marBottom w:val="0"/>
                      <w:divBdr>
                        <w:top w:val="none" w:sz="0" w:space="0" w:color="auto"/>
                        <w:left w:val="none" w:sz="0" w:space="0" w:color="auto"/>
                        <w:bottom w:val="none" w:sz="0" w:space="0" w:color="auto"/>
                        <w:right w:val="none" w:sz="0" w:space="0" w:color="auto"/>
                      </w:divBdr>
                    </w:div>
                  </w:divsChild>
                </w:div>
                <w:div w:id="1288391528">
                  <w:marLeft w:val="300"/>
                  <w:marRight w:val="0"/>
                  <w:marTop w:val="75"/>
                  <w:marBottom w:val="0"/>
                  <w:divBdr>
                    <w:top w:val="none" w:sz="0" w:space="0" w:color="auto"/>
                    <w:left w:val="none" w:sz="0" w:space="0" w:color="auto"/>
                    <w:bottom w:val="none" w:sz="0" w:space="0" w:color="auto"/>
                    <w:right w:val="none" w:sz="0" w:space="0" w:color="auto"/>
                  </w:divBdr>
                  <w:divsChild>
                    <w:div w:id="679353311">
                      <w:marLeft w:val="750"/>
                      <w:marRight w:val="0"/>
                      <w:marTop w:val="0"/>
                      <w:marBottom w:val="0"/>
                      <w:divBdr>
                        <w:top w:val="none" w:sz="0" w:space="0" w:color="auto"/>
                        <w:left w:val="none" w:sz="0" w:space="0" w:color="auto"/>
                        <w:bottom w:val="none" w:sz="0" w:space="0" w:color="auto"/>
                        <w:right w:val="none" w:sz="0" w:space="0" w:color="auto"/>
                      </w:divBdr>
                    </w:div>
                    <w:div w:id="107886439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46669103">
              <w:marLeft w:val="0"/>
              <w:marRight w:val="0"/>
              <w:marTop w:val="150"/>
              <w:marBottom w:val="150"/>
              <w:divBdr>
                <w:top w:val="none" w:sz="0" w:space="0" w:color="auto"/>
                <w:left w:val="none" w:sz="0" w:space="0" w:color="auto"/>
                <w:bottom w:val="none" w:sz="0" w:space="0" w:color="auto"/>
                <w:right w:val="none" w:sz="0" w:space="0" w:color="auto"/>
              </w:divBdr>
              <w:divsChild>
                <w:div w:id="1634677834">
                  <w:marLeft w:val="300"/>
                  <w:marRight w:val="0"/>
                  <w:marTop w:val="75"/>
                  <w:marBottom w:val="0"/>
                  <w:divBdr>
                    <w:top w:val="none" w:sz="0" w:space="0" w:color="auto"/>
                    <w:left w:val="none" w:sz="0" w:space="0" w:color="auto"/>
                    <w:bottom w:val="none" w:sz="0" w:space="0" w:color="auto"/>
                    <w:right w:val="none" w:sz="0" w:space="0" w:color="auto"/>
                  </w:divBdr>
                  <w:divsChild>
                    <w:div w:id="806437952">
                      <w:marLeft w:val="750"/>
                      <w:marRight w:val="0"/>
                      <w:marTop w:val="0"/>
                      <w:marBottom w:val="0"/>
                      <w:divBdr>
                        <w:top w:val="none" w:sz="0" w:space="0" w:color="auto"/>
                        <w:left w:val="none" w:sz="0" w:space="0" w:color="auto"/>
                        <w:bottom w:val="none" w:sz="0" w:space="0" w:color="auto"/>
                        <w:right w:val="none" w:sz="0" w:space="0" w:color="auto"/>
                      </w:divBdr>
                    </w:div>
                  </w:divsChild>
                </w:div>
                <w:div w:id="1177110870">
                  <w:marLeft w:val="300"/>
                  <w:marRight w:val="0"/>
                  <w:marTop w:val="75"/>
                  <w:marBottom w:val="0"/>
                  <w:divBdr>
                    <w:top w:val="none" w:sz="0" w:space="0" w:color="auto"/>
                    <w:left w:val="none" w:sz="0" w:space="0" w:color="auto"/>
                    <w:bottom w:val="none" w:sz="0" w:space="0" w:color="auto"/>
                    <w:right w:val="none" w:sz="0" w:space="0" w:color="auto"/>
                  </w:divBdr>
                  <w:divsChild>
                    <w:div w:id="189343431">
                      <w:marLeft w:val="750"/>
                      <w:marRight w:val="0"/>
                      <w:marTop w:val="0"/>
                      <w:marBottom w:val="0"/>
                      <w:divBdr>
                        <w:top w:val="none" w:sz="0" w:space="0" w:color="auto"/>
                        <w:left w:val="none" w:sz="0" w:space="0" w:color="auto"/>
                        <w:bottom w:val="none" w:sz="0" w:space="0" w:color="auto"/>
                        <w:right w:val="none" w:sz="0" w:space="0" w:color="auto"/>
                      </w:divBdr>
                    </w:div>
                  </w:divsChild>
                </w:div>
                <w:div w:id="2025396410">
                  <w:marLeft w:val="300"/>
                  <w:marRight w:val="0"/>
                  <w:marTop w:val="75"/>
                  <w:marBottom w:val="0"/>
                  <w:divBdr>
                    <w:top w:val="none" w:sz="0" w:space="0" w:color="auto"/>
                    <w:left w:val="none" w:sz="0" w:space="0" w:color="auto"/>
                    <w:bottom w:val="none" w:sz="0" w:space="0" w:color="auto"/>
                    <w:right w:val="none" w:sz="0" w:space="0" w:color="auto"/>
                  </w:divBdr>
                </w:div>
                <w:div w:id="1827433575">
                  <w:marLeft w:val="300"/>
                  <w:marRight w:val="0"/>
                  <w:marTop w:val="75"/>
                  <w:marBottom w:val="0"/>
                  <w:divBdr>
                    <w:top w:val="none" w:sz="0" w:space="0" w:color="auto"/>
                    <w:left w:val="none" w:sz="0" w:space="0" w:color="auto"/>
                    <w:bottom w:val="none" w:sz="0" w:space="0" w:color="auto"/>
                    <w:right w:val="none" w:sz="0" w:space="0" w:color="auto"/>
                  </w:divBdr>
                  <w:divsChild>
                    <w:div w:id="547113338">
                      <w:marLeft w:val="750"/>
                      <w:marRight w:val="0"/>
                      <w:marTop w:val="0"/>
                      <w:marBottom w:val="0"/>
                      <w:divBdr>
                        <w:top w:val="none" w:sz="0" w:space="0" w:color="auto"/>
                        <w:left w:val="none" w:sz="0" w:space="0" w:color="auto"/>
                        <w:bottom w:val="none" w:sz="0" w:space="0" w:color="auto"/>
                        <w:right w:val="none" w:sz="0" w:space="0" w:color="auto"/>
                      </w:divBdr>
                    </w:div>
                  </w:divsChild>
                </w:div>
                <w:div w:id="625427961">
                  <w:marLeft w:val="300"/>
                  <w:marRight w:val="0"/>
                  <w:marTop w:val="75"/>
                  <w:marBottom w:val="0"/>
                  <w:divBdr>
                    <w:top w:val="none" w:sz="0" w:space="0" w:color="auto"/>
                    <w:left w:val="none" w:sz="0" w:space="0" w:color="auto"/>
                    <w:bottom w:val="none" w:sz="0" w:space="0" w:color="auto"/>
                    <w:right w:val="none" w:sz="0" w:space="0" w:color="auto"/>
                  </w:divBdr>
                  <w:divsChild>
                    <w:div w:id="1231190836">
                      <w:marLeft w:val="750"/>
                      <w:marRight w:val="0"/>
                      <w:marTop w:val="0"/>
                      <w:marBottom w:val="0"/>
                      <w:divBdr>
                        <w:top w:val="none" w:sz="0" w:space="0" w:color="auto"/>
                        <w:left w:val="none" w:sz="0" w:space="0" w:color="auto"/>
                        <w:bottom w:val="none" w:sz="0" w:space="0" w:color="auto"/>
                        <w:right w:val="none" w:sz="0" w:space="0" w:color="auto"/>
                      </w:divBdr>
                    </w:div>
                    <w:div w:id="712535216">
                      <w:marLeft w:val="750"/>
                      <w:marRight w:val="0"/>
                      <w:marTop w:val="0"/>
                      <w:marBottom w:val="0"/>
                      <w:divBdr>
                        <w:top w:val="none" w:sz="0" w:space="0" w:color="auto"/>
                        <w:left w:val="none" w:sz="0" w:space="0" w:color="auto"/>
                        <w:bottom w:val="none" w:sz="0" w:space="0" w:color="auto"/>
                        <w:right w:val="none" w:sz="0" w:space="0" w:color="auto"/>
                      </w:divBdr>
                    </w:div>
                    <w:div w:id="1164785314">
                      <w:marLeft w:val="750"/>
                      <w:marRight w:val="0"/>
                      <w:marTop w:val="0"/>
                      <w:marBottom w:val="0"/>
                      <w:divBdr>
                        <w:top w:val="none" w:sz="0" w:space="0" w:color="auto"/>
                        <w:left w:val="none" w:sz="0" w:space="0" w:color="auto"/>
                        <w:bottom w:val="none" w:sz="0" w:space="0" w:color="auto"/>
                        <w:right w:val="none" w:sz="0" w:space="0" w:color="auto"/>
                      </w:divBdr>
                    </w:div>
                    <w:div w:id="47262233">
                      <w:marLeft w:val="750"/>
                      <w:marRight w:val="0"/>
                      <w:marTop w:val="0"/>
                      <w:marBottom w:val="0"/>
                      <w:divBdr>
                        <w:top w:val="none" w:sz="0" w:space="0" w:color="auto"/>
                        <w:left w:val="none" w:sz="0" w:space="0" w:color="auto"/>
                        <w:bottom w:val="none" w:sz="0" w:space="0" w:color="auto"/>
                        <w:right w:val="none" w:sz="0" w:space="0" w:color="auto"/>
                      </w:divBdr>
                    </w:div>
                    <w:div w:id="153448737">
                      <w:marLeft w:val="750"/>
                      <w:marRight w:val="0"/>
                      <w:marTop w:val="0"/>
                      <w:marBottom w:val="0"/>
                      <w:divBdr>
                        <w:top w:val="none" w:sz="0" w:space="0" w:color="auto"/>
                        <w:left w:val="none" w:sz="0" w:space="0" w:color="auto"/>
                        <w:bottom w:val="none" w:sz="0" w:space="0" w:color="auto"/>
                        <w:right w:val="none" w:sz="0" w:space="0" w:color="auto"/>
                      </w:divBdr>
                    </w:div>
                    <w:div w:id="364403509">
                      <w:marLeft w:val="750"/>
                      <w:marRight w:val="0"/>
                      <w:marTop w:val="0"/>
                      <w:marBottom w:val="0"/>
                      <w:divBdr>
                        <w:top w:val="none" w:sz="0" w:space="0" w:color="auto"/>
                        <w:left w:val="none" w:sz="0" w:space="0" w:color="auto"/>
                        <w:bottom w:val="none" w:sz="0" w:space="0" w:color="auto"/>
                        <w:right w:val="none" w:sz="0" w:space="0" w:color="auto"/>
                      </w:divBdr>
                    </w:div>
                  </w:divsChild>
                </w:div>
                <w:div w:id="1522934390">
                  <w:marLeft w:val="300"/>
                  <w:marRight w:val="0"/>
                  <w:marTop w:val="75"/>
                  <w:marBottom w:val="0"/>
                  <w:divBdr>
                    <w:top w:val="none" w:sz="0" w:space="0" w:color="auto"/>
                    <w:left w:val="none" w:sz="0" w:space="0" w:color="auto"/>
                    <w:bottom w:val="none" w:sz="0" w:space="0" w:color="auto"/>
                    <w:right w:val="none" w:sz="0" w:space="0" w:color="auto"/>
                  </w:divBdr>
                  <w:divsChild>
                    <w:div w:id="280035912">
                      <w:marLeft w:val="750"/>
                      <w:marRight w:val="0"/>
                      <w:marTop w:val="0"/>
                      <w:marBottom w:val="0"/>
                      <w:divBdr>
                        <w:top w:val="none" w:sz="0" w:space="0" w:color="auto"/>
                        <w:left w:val="none" w:sz="0" w:space="0" w:color="auto"/>
                        <w:bottom w:val="none" w:sz="0" w:space="0" w:color="auto"/>
                        <w:right w:val="none" w:sz="0" w:space="0" w:color="auto"/>
                      </w:divBdr>
                    </w:div>
                    <w:div w:id="368071308">
                      <w:marLeft w:val="750"/>
                      <w:marRight w:val="0"/>
                      <w:marTop w:val="0"/>
                      <w:marBottom w:val="0"/>
                      <w:divBdr>
                        <w:top w:val="none" w:sz="0" w:space="0" w:color="auto"/>
                        <w:left w:val="none" w:sz="0" w:space="0" w:color="auto"/>
                        <w:bottom w:val="none" w:sz="0" w:space="0" w:color="auto"/>
                        <w:right w:val="none" w:sz="0" w:space="0" w:color="auto"/>
                      </w:divBdr>
                    </w:div>
                  </w:divsChild>
                </w:div>
                <w:div w:id="2055153321">
                  <w:marLeft w:val="300"/>
                  <w:marRight w:val="0"/>
                  <w:marTop w:val="75"/>
                  <w:marBottom w:val="0"/>
                  <w:divBdr>
                    <w:top w:val="none" w:sz="0" w:space="0" w:color="auto"/>
                    <w:left w:val="none" w:sz="0" w:space="0" w:color="auto"/>
                    <w:bottom w:val="none" w:sz="0" w:space="0" w:color="auto"/>
                    <w:right w:val="none" w:sz="0" w:space="0" w:color="auto"/>
                  </w:divBdr>
                  <w:divsChild>
                    <w:div w:id="396977179">
                      <w:marLeft w:val="750"/>
                      <w:marRight w:val="0"/>
                      <w:marTop w:val="0"/>
                      <w:marBottom w:val="0"/>
                      <w:divBdr>
                        <w:top w:val="none" w:sz="0" w:space="0" w:color="auto"/>
                        <w:left w:val="none" w:sz="0" w:space="0" w:color="auto"/>
                        <w:bottom w:val="none" w:sz="0" w:space="0" w:color="auto"/>
                        <w:right w:val="none" w:sz="0" w:space="0" w:color="auto"/>
                      </w:divBdr>
                    </w:div>
                    <w:div w:id="291324832">
                      <w:marLeft w:val="750"/>
                      <w:marRight w:val="0"/>
                      <w:marTop w:val="0"/>
                      <w:marBottom w:val="0"/>
                      <w:divBdr>
                        <w:top w:val="none" w:sz="0" w:space="0" w:color="auto"/>
                        <w:left w:val="none" w:sz="0" w:space="0" w:color="auto"/>
                        <w:bottom w:val="none" w:sz="0" w:space="0" w:color="auto"/>
                        <w:right w:val="none" w:sz="0" w:space="0" w:color="auto"/>
                      </w:divBdr>
                    </w:div>
                  </w:divsChild>
                </w:div>
                <w:div w:id="620383915">
                  <w:marLeft w:val="300"/>
                  <w:marRight w:val="0"/>
                  <w:marTop w:val="75"/>
                  <w:marBottom w:val="0"/>
                  <w:divBdr>
                    <w:top w:val="none" w:sz="0" w:space="0" w:color="auto"/>
                    <w:left w:val="none" w:sz="0" w:space="0" w:color="auto"/>
                    <w:bottom w:val="none" w:sz="0" w:space="0" w:color="auto"/>
                    <w:right w:val="none" w:sz="0" w:space="0" w:color="auto"/>
                  </w:divBdr>
                </w:div>
              </w:divsChild>
            </w:div>
            <w:div w:id="403722537">
              <w:marLeft w:val="0"/>
              <w:marRight w:val="0"/>
              <w:marTop w:val="150"/>
              <w:marBottom w:val="150"/>
              <w:divBdr>
                <w:top w:val="none" w:sz="0" w:space="0" w:color="auto"/>
                <w:left w:val="none" w:sz="0" w:space="0" w:color="auto"/>
                <w:bottom w:val="none" w:sz="0" w:space="0" w:color="auto"/>
                <w:right w:val="none" w:sz="0" w:space="0" w:color="auto"/>
              </w:divBdr>
              <w:divsChild>
                <w:div w:id="1069957447">
                  <w:marLeft w:val="300"/>
                  <w:marRight w:val="0"/>
                  <w:marTop w:val="75"/>
                  <w:marBottom w:val="0"/>
                  <w:divBdr>
                    <w:top w:val="none" w:sz="0" w:space="0" w:color="auto"/>
                    <w:left w:val="none" w:sz="0" w:space="0" w:color="auto"/>
                    <w:bottom w:val="none" w:sz="0" w:space="0" w:color="auto"/>
                    <w:right w:val="none" w:sz="0" w:space="0" w:color="auto"/>
                  </w:divBdr>
                  <w:divsChild>
                    <w:div w:id="970744827">
                      <w:marLeft w:val="750"/>
                      <w:marRight w:val="0"/>
                      <w:marTop w:val="0"/>
                      <w:marBottom w:val="0"/>
                      <w:divBdr>
                        <w:top w:val="none" w:sz="0" w:space="0" w:color="auto"/>
                        <w:left w:val="none" w:sz="0" w:space="0" w:color="auto"/>
                        <w:bottom w:val="none" w:sz="0" w:space="0" w:color="auto"/>
                        <w:right w:val="none" w:sz="0" w:space="0" w:color="auto"/>
                      </w:divBdr>
                    </w:div>
                  </w:divsChild>
                </w:div>
                <w:div w:id="2084717291">
                  <w:marLeft w:val="300"/>
                  <w:marRight w:val="0"/>
                  <w:marTop w:val="75"/>
                  <w:marBottom w:val="0"/>
                  <w:divBdr>
                    <w:top w:val="none" w:sz="0" w:space="0" w:color="auto"/>
                    <w:left w:val="none" w:sz="0" w:space="0" w:color="auto"/>
                    <w:bottom w:val="none" w:sz="0" w:space="0" w:color="auto"/>
                    <w:right w:val="none" w:sz="0" w:space="0" w:color="auto"/>
                  </w:divBdr>
                  <w:divsChild>
                    <w:div w:id="1509052478">
                      <w:marLeft w:val="750"/>
                      <w:marRight w:val="0"/>
                      <w:marTop w:val="0"/>
                      <w:marBottom w:val="0"/>
                      <w:divBdr>
                        <w:top w:val="none" w:sz="0" w:space="0" w:color="auto"/>
                        <w:left w:val="none" w:sz="0" w:space="0" w:color="auto"/>
                        <w:bottom w:val="none" w:sz="0" w:space="0" w:color="auto"/>
                        <w:right w:val="none" w:sz="0" w:space="0" w:color="auto"/>
                      </w:divBdr>
                    </w:div>
                  </w:divsChild>
                </w:div>
                <w:div w:id="1069961459">
                  <w:marLeft w:val="300"/>
                  <w:marRight w:val="0"/>
                  <w:marTop w:val="75"/>
                  <w:marBottom w:val="0"/>
                  <w:divBdr>
                    <w:top w:val="none" w:sz="0" w:space="0" w:color="auto"/>
                    <w:left w:val="none" w:sz="0" w:space="0" w:color="auto"/>
                    <w:bottom w:val="none" w:sz="0" w:space="0" w:color="auto"/>
                    <w:right w:val="none" w:sz="0" w:space="0" w:color="auto"/>
                  </w:divBdr>
                </w:div>
                <w:div w:id="656496878">
                  <w:marLeft w:val="300"/>
                  <w:marRight w:val="0"/>
                  <w:marTop w:val="75"/>
                  <w:marBottom w:val="0"/>
                  <w:divBdr>
                    <w:top w:val="none" w:sz="0" w:space="0" w:color="auto"/>
                    <w:left w:val="none" w:sz="0" w:space="0" w:color="auto"/>
                    <w:bottom w:val="none" w:sz="0" w:space="0" w:color="auto"/>
                    <w:right w:val="none" w:sz="0" w:space="0" w:color="auto"/>
                  </w:divBdr>
                  <w:divsChild>
                    <w:div w:id="443041901">
                      <w:marLeft w:val="750"/>
                      <w:marRight w:val="0"/>
                      <w:marTop w:val="0"/>
                      <w:marBottom w:val="0"/>
                      <w:divBdr>
                        <w:top w:val="none" w:sz="0" w:space="0" w:color="auto"/>
                        <w:left w:val="none" w:sz="0" w:space="0" w:color="auto"/>
                        <w:bottom w:val="none" w:sz="0" w:space="0" w:color="auto"/>
                        <w:right w:val="none" w:sz="0" w:space="0" w:color="auto"/>
                      </w:divBdr>
                    </w:div>
                  </w:divsChild>
                </w:div>
                <w:div w:id="967662623">
                  <w:marLeft w:val="300"/>
                  <w:marRight w:val="0"/>
                  <w:marTop w:val="75"/>
                  <w:marBottom w:val="0"/>
                  <w:divBdr>
                    <w:top w:val="none" w:sz="0" w:space="0" w:color="auto"/>
                    <w:left w:val="none" w:sz="0" w:space="0" w:color="auto"/>
                    <w:bottom w:val="none" w:sz="0" w:space="0" w:color="auto"/>
                    <w:right w:val="none" w:sz="0" w:space="0" w:color="auto"/>
                  </w:divBdr>
                  <w:divsChild>
                    <w:div w:id="947347122">
                      <w:marLeft w:val="750"/>
                      <w:marRight w:val="0"/>
                      <w:marTop w:val="0"/>
                      <w:marBottom w:val="0"/>
                      <w:divBdr>
                        <w:top w:val="none" w:sz="0" w:space="0" w:color="auto"/>
                        <w:left w:val="none" w:sz="0" w:space="0" w:color="auto"/>
                        <w:bottom w:val="none" w:sz="0" w:space="0" w:color="auto"/>
                        <w:right w:val="none" w:sz="0" w:space="0" w:color="auto"/>
                      </w:divBdr>
                    </w:div>
                    <w:div w:id="2059668261">
                      <w:marLeft w:val="750"/>
                      <w:marRight w:val="0"/>
                      <w:marTop w:val="0"/>
                      <w:marBottom w:val="0"/>
                      <w:divBdr>
                        <w:top w:val="none" w:sz="0" w:space="0" w:color="auto"/>
                        <w:left w:val="none" w:sz="0" w:space="0" w:color="auto"/>
                        <w:bottom w:val="none" w:sz="0" w:space="0" w:color="auto"/>
                        <w:right w:val="none" w:sz="0" w:space="0" w:color="auto"/>
                      </w:divBdr>
                    </w:div>
                    <w:div w:id="457186094">
                      <w:marLeft w:val="750"/>
                      <w:marRight w:val="0"/>
                      <w:marTop w:val="0"/>
                      <w:marBottom w:val="0"/>
                      <w:divBdr>
                        <w:top w:val="none" w:sz="0" w:space="0" w:color="auto"/>
                        <w:left w:val="none" w:sz="0" w:space="0" w:color="auto"/>
                        <w:bottom w:val="none" w:sz="0" w:space="0" w:color="auto"/>
                        <w:right w:val="none" w:sz="0" w:space="0" w:color="auto"/>
                      </w:divBdr>
                    </w:div>
                    <w:div w:id="1326669996">
                      <w:marLeft w:val="750"/>
                      <w:marRight w:val="0"/>
                      <w:marTop w:val="0"/>
                      <w:marBottom w:val="0"/>
                      <w:divBdr>
                        <w:top w:val="none" w:sz="0" w:space="0" w:color="auto"/>
                        <w:left w:val="none" w:sz="0" w:space="0" w:color="auto"/>
                        <w:bottom w:val="none" w:sz="0" w:space="0" w:color="auto"/>
                        <w:right w:val="none" w:sz="0" w:space="0" w:color="auto"/>
                      </w:divBdr>
                    </w:div>
                    <w:div w:id="1541167970">
                      <w:marLeft w:val="750"/>
                      <w:marRight w:val="0"/>
                      <w:marTop w:val="0"/>
                      <w:marBottom w:val="0"/>
                      <w:divBdr>
                        <w:top w:val="none" w:sz="0" w:space="0" w:color="auto"/>
                        <w:left w:val="none" w:sz="0" w:space="0" w:color="auto"/>
                        <w:bottom w:val="none" w:sz="0" w:space="0" w:color="auto"/>
                        <w:right w:val="none" w:sz="0" w:space="0" w:color="auto"/>
                      </w:divBdr>
                    </w:div>
                    <w:div w:id="1534617335">
                      <w:marLeft w:val="750"/>
                      <w:marRight w:val="0"/>
                      <w:marTop w:val="0"/>
                      <w:marBottom w:val="0"/>
                      <w:divBdr>
                        <w:top w:val="none" w:sz="0" w:space="0" w:color="auto"/>
                        <w:left w:val="none" w:sz="0" w:space="0" w:color="auto"/>
                        <w:bottom w:val="none" w:sz="0" w:space="0" w:color="auto"/>
                        <w:right w:val="none" w:sz="0" w:space="0" w:color="auto"/>
                      </w:divBdr>
                    </w:div>
                  </w:divsChild>
                </w:div>
                <w:div w:id="1763337483">
                  <w:marLeft w:val="300"/>
                  <w:marRight w:val="0"/>
                  <w:marTop w:val="75"/>
                  <w:marBottom w:val="0"/>
                  <w:divBdr>
                    <w:top w:val="none" w:sz="0" w:space="0" w:color="auto"/>
                    <w:left w:val="none" w:sz="0" w:space="0" w:color="auto"/>
                    <w:bottom w:val="none" w:sz="0" w:space="0" w:color="auto"/>
                    <w:right w:val="none" w:sz="0" w:space="0" w:color="auto"/>
                  </w:divBdr>
                  <w:divsChild>
                    <w:div w:id="1192304250">
                      <w:marLeft w:val="750"/>
                      <w:marRight w:val="0"/>
                      <w:marTop w:val="0"/>
                      <w:marBottom w:val="0"/>
                      <w:divBdr>
                        <w:top w:val="none" w:sz="0" w:space="0" w:color="auto"/>
                        <w:left w:val="none" w:sz="0" w:space="0" w:color="auto"/>
                        <w:bottom w:val="none" w:sz="0" w:space="0" w:color="auto"/>
                        <w:right w:val="none" w:sz="0" w:space="0" w:color="auto"/>
                      </w:divBdr>
                    </w:div>
                    <w:div w:id="1250308803">
                      <w:marLeft w:val="750"/>
                      <w:marRight w:val="0"/>
                      <w:marTop w:val="0"/>
                      <w:marBottom w:val="0"/>
                      <w:divBdr>
                        <w:top w:val="none" w:sz="0" w:space="0" w:color="auto"/>
                        <w:left w:val="none" w:sz="0" w:space="0" w:color="auto"/>
                        <w:bottom w:val="none" w:sz="0" w:space="0" w:color="auto"/>
                        <w:right w:val="none" w:sz="0" w:space="0" w:color="auto"/>
                      </w:divBdr>
                    </w:div>
                  </w:divsChild>
                </w:div>
                <w:div w:id="1453791060">
                  <w:marLeft w:val="300"/>
                  <w:marRight w:val="0"/>
                  <w:marTop w:val="75"/>
                  <w:marBottom w:val="0"/>
                  <w:divBdr>
                    <w:top w:val="none" w:sz="0" w:space="0" w:color="auto"/>
                    <w:left w:val="none" w:sz="0" w:space="0" w:color="auto"/>
                    <w:bottom w:val="none" w:sz="0" w:space="0" w:color="auto"/>
                    <w:right w:val="none" w:sz="0" w:space="0" w:color="auto"/>
                  </w:divBdr>
                  <w:divsChild>
                    <w:div w:id="249123007">
                      <w:marLeft w:val="750"/>
                      <w:marRight w:val="0"/>
                      <w:marTop w:val="0"/>
                      <w:marBottom w:val="0"/>
                      <w:divBdr>
                        <w:top w:val="none" w:sz="0" w:space="0" w:color="auto"/>
                        <w:left w:val="none" w:sz="0" w:space="0" w:color="auto"/>
                        <w:bottom w:val="none" w:sz="0" w:space="0" w:color="auto"/>
                        <w:right w:val="none" w:sz="0" w:space="0" w:color="auto"/>
                      </w:divBdr>
                    </w:div>
                    <w:div w:id="1017659816">
                      <w:marLeft w:val="750"/>
                      <w:marRight w:val="0"/>
                      <w:marTop w:val="0"/>
                      <w:marBottom w:val="0"/>
                      <w:divBdr>
                        <w:top w:val="none" w:sz="0" w:space="0" w:color="auto"/>
                        <w:left w:val="none" w:sz="0" w:space="0" w:color="auto"/>
                        <w:bottom w:val="none" w:sz="0" w:space="0" w:color="auto"/>
                        <w:right w:val="none" w:sz="0" w:space="0" w:color="auto"/>
                      </w:divBdr>
                    </w:div>
                  </w:divsChild>
                </w:div>
                <w:div w:id="1996374151">
                  <w:marLeft w:val="300"/>
                  <w:marRight w:val="0"/>
                  <w:marTop w:val="75"/>
                  <w:marBottom w:val="0"/>
                  <w:divBdr>
                    <w:top w:val="none" w:sz="0" w:space="0" w:color="auto"/>
                    <w:left w:val="none" w:sz="0" w:space="0" w:color="auto"/>
                    <w:bottom w:val="none" w:sz="0" w:space="0" w:color="auto"/>
                    <w:right w:val="none" w:sz="0" w:space="0" w:color="auto"/>
                  </w:divBdr>
                </w:div>
              </w:divsChild>
            </w:div>
            <w:div w:id="132646223">
              <w:marLeft w:val="0"/>
              <w:marRight w:val="0"/>
              <w:marTop w:val="150"/>
              <w:marBottom w:val="150"/>
              <w:divBdr>
                <w:top w:val="none" w:sz="0" w:space="0" w:color="auto"/>
                <w:left w:val="none" w:sz="0" w:space="0" w:color="auto"/>
                <w:bottom w:val="none" w:sz="0" w:space="0" w:color="auto"/>
                <w:right w:val="none" w:sz="0" w:space="0" w:color="auto"/>
              </w:divBdr>
              <w:divsChild>
                <w:div w:id="7607937">
                  <w:marLeft w:val="300"/>
                  <w:marRight w:val="0"/>
                  <w:marTop w:val="75"/>
                  <w:marBottom w:val="0"/>
                  <w:divBdr>
                    <w:top w:val="none" w:sz="0" w:space="0" w:color="auto"/>
                    <w:left w:val="none" w:sz="0" w:space="0" w:color="auto"/>
                    <w:bottom w:val="none" w:sz="0" w:space="0" w:color="auto"/>
                    <w:right w:val="none" w:sz="0" w:space="0" w:color="auto"/>
                  </w:divBdr>
                  <w:divsChild>
                    <w:div w:id="1151756325">
                      <w:marLeft w:val="750"/>
                      <w:marRight w:val="0"/>
                      <w:marTop w:val="0"/>
                      <w:marBottom w:val="0"/>
                      <w:divBdr>
                        <w:top w:val="none" w:sz="0" w:space="0" w:color="auto"/>
                        <w:left w:val="none" w:sz="0" w:space="0" w:color="auto"/>
                        <w:bottom w:val="none" w:sz="0" w:space="0" w:color="auto"/>
                        <w:right w:val="none" w:sz="0" w:space="0" w:color="auto"/>
                      </w:divBdr>
                    </w:div>
                  </w:divsChild>
                </w:div>
                <w:div w:id="1764110693">
                  <w:marLeft w:val="300"/>
                  <w:marRight w:val="0"/>
                  <w:marTop w:val="75"/>
                  <w:marBottom w:val="0"/>
                  <w:divBdr>
                    <w:top w:val="none" w:sz="0" w:space="0" w:color="auto"/>
                    <w:left w:val="none" w:sz="0" w:space="0" w:color="auto"/>
                    <w:bottom w:val="none" w:sz="0" w:space="0" w:color="auto"/>
                    <w:right w:val="none" w:sz="0" w:space="0" w:color="auto"/>
                  </w:divBdr>
                  <w:divsChild>
                    <w:div w:id="1745880160">
                      <w:marLeft w:val="750"/>
                      <w:marRight w:val="0"/>
                      <w:marTop w:val="0"/>
                      <w:marBottom w:val="0"/>
                      <w:divBdr>
                        <w:top w:val="none" w:sz="0" w:space="0" w:color="auto"/>
                        <w:left w:val="none" w:sz="0" w:space="0" w:color="auto"/>
                        <w:bottom w:val="none" w:sz="0" w:space="0" w:color="auto"/>
                        <w:right w:val="none" w:sz="0" w:space="0" w:color="auto"/>
                      </w:divBdr>
                    </w:div>
                  </w:divsChild>
                </w:div>
                <w:div w:id="2128548684">
                  <w:marLeft w:val="300"/>
                  <w:marRight w:val="0"/>
                  <w:marTop w:val="75"/>
                  <w:marBottom w:val="0"/>
                  <w:divBdr>
                    <w:top w:val="none" w:sz="0" w:space="0" w:color="auto"/>
                    <w:left w:val="none" w:sz="0" w:space="0" w:color="auto"/>
                    <w:bottom w:val="none" w:sz="0" w:space="0" w:color="auto"/>
                    <w:right w:val="none" w:sz="0" w:space="0" w:color="auto"/>
                  </w:divBdr>
                </w:div>
                <w:div w:id="1036202792">
                  <w:marLeft w:val="300"/>
                  <w:marRight w:val="0"/>
                  <w:marTop w:val="75"/>
                  <w:marBottom w:val="0"/>
                  <w:divBdr>
                    <w:top w:val="none" w:sz="0" w:space="0" w:color="auto"/>
                    <w:left w:val="none" w:sz="0" w:space="0" w:color="auto"/>
                    <w:bottom w:val="none" w:sz="0" w:space="0" w:color="auto"/>
                    <w:right w:val="none" w:sz="0" w:space="0" w:color="auto"/>
                  </w:divBdr>
                  <w:divsChild>
                    <w:div w:id="1758751243">
                      <w:marLeft w:val="750"/>
                      <w:marRight w:val="0"/>
                      <w:marTop w:val="0"/>
                      <w:marBottom w:val="0"/>
                      <w:divBdr>
                        <w:top w:val="none" w:sz="0" w:space="0" w:color="auto"/>
                        <w:left w:val="none" w:sz="0" w:space="0" w:color="auto"/>
                        <w:bottom w:val="none" w:sz="0" w:space="0" w:color="auto"/>
                        <w:right w:val="none" w:sz="0" w:space="0" w:color="auto"/>
                      </w:divBdr>
                    </w:div>
                  </w:divsChild>
                </w:div>
                <w:div w:id="903299137">
                  <w:marLeft w:val="300"/>
                  <w:marRight w:val="0"/>
                  <w:marTop w:val="75"/>
                  <w:marBottom w:val="0"/>
                  <w:divBdr>
                    <w:top w:val="none" w:sz="0" w:space="0" w:color="auto"/>
                    <w:left w:val="none" w:sz="0" w:space="0" w:color="auto"/>
                    <w:bottom w:val="none" w:sz="0" w:space="0" w:color="auto"/>
                    <w:right w:val="none" w:sz="0" w:space="0" w:color="auto"/>
                  </w:divBdr>
                  <w:divsChild>
                    <w:div w:id="670840028">
                      <w:marLeft w:val="750"/>
                      <w:marRight w:val="0"/>
                      <w:marTop w:val="0"/>
                      <w:marBottom w:val="0"/>
                      <w:divBdr>
                        <w:top w:val="none" w:sz="0" w:space="0" w:color="auto"/>
                        <w:left w:val="none" w:sz="0" w:space="0" w:color="auto"/>
                        <w:bottom w:val="none" w:sz="0" w:space="0" w:color="auto"/>
                        <w:right w:val="none" w:sz="0" w:space="0" w:color="auto"/>
                      </w:divBdr>
                    </w:div>
                    <w:div w:id="109400045">
                      <w:marLeft w:val="750"/>
                      <w:marRight w:val="0"/>
                      <w:marTop w:val="0"/>
                      <w:marBottom w:val="0"/>
                      <w:divBdr>
                        <w:top w:val="none" w:sz="0" w:space="0" w:color="auto"/>
                        <w:left w:val="none" w:sz="0" w:space="0" w:color="auto"/>
                        <w:bottom w:val="none" w:sz="0" w:space="0" w:color="auto"/>
                        <w:right w:val="none" w:sz="0" w:space="0" w:color="auto"/>
                      </w:divBdr>
                    </w:div>
                    <w:div w:id="1569001835">
                      <w:marLeft w:val="750"/>
                      <w:marRight w:val="0"/>
                      <w:marTop w:val="0"/>
                      <w:marBottom w:val="0"/>
                      <w:divBdr>
                        <w:top w:val="none" w:sz="0" w:space="0" w:color="auto"/>
                        <w:left w:val="none" w:sz="0" w:space="0" w:color="auto"/>
                        <w:bottom w:val="none" w:sz="0" w:space="0" w:color="auto"/>
                        <w:right w:val="none" w:sz="0" w:space="0" w:color="auto"/>
                      </w:divBdr>
                    </w:div>
                    <w:div w:id="973948218">
                      <w:marLeft w:val="750"/>
                      <w:marRight w:val="0"/>
                      <w:marTop w:val="0"/>
                      <w:marBottom w:val="0"/>
                      <w:divBdr>
                        <w:top w:val="none" w:sz="0" w:space="0" w:color="auto"/>
                        <w:left w:val="none" w:sz="0" w:space="0" w:color="auto"/>
                        <w:bottom w:val="none" w:sz="0" w:space="0" w:color="auto"/>
                        <w:right w:val="none" w:sz="0" w:space="0" w:color="auto"/>
                      </w:divBdr>
                    </w:div>
                    <w:div w:id="1807045351">
                      <w:marLeft w:val="750"/>
                      <w:marRight w:val="0"/>
                      <w:marTop w:val="0"/>
                      <w:marBottom w:val="0"/>
                      <w:divBdr>
                        <w:top w:val="none" w:sz="0" w:space="0" w:color="auto"/>
                        <w:left w:val="none" w:sz="0" w:space="0" w:color="auto"/>
                        <w:bottom w:val="none" w:sz="0" w:space="0" w:color="auto"/>
                        <w:right w:val="none" w:sz="0" w:space="0" w:color="auto"/>
                      </w:divBdr>
                    </w:div>
                    <w:div w:id="1989703373">
                      <w:marLeft w:val="750"/>
                      <w:marRight w:val="0"/>
                      <w:marTop w:val="0"/>
                      <w:marBottom w:val="0"/>
                      <w:divBdr>
                        <w:top w:val="none" w:sz="0" w:space="0" w:color="auto"/>
                        <w:left w:val="none" w:sz="0" w:space="0" w:color="auto"/>
                        <w:bottom w:val="none" w:sz="0" w:space="0" w:color="auto"/>
                        <w:right w:val="none" w:sz="0" w:space="0" w:color="auto"/>
                      </w:divBdr>
                    </w:div>
                  </w:divsChild>
                </w:div>
                <w:div w:id="29888135">
                  <w:marLeft w:val="300"/>
                  <w:marRight w:val="0"/>
                  <w:marTop w:val="75"/>
                  <w:marBottom w:val="0"/>
                  <w:divBdr>
                    <w:top w:val="none" w:sz="0" w:space="0" w:color="auto"/>
                    <w:left w:val="none" w:sz="0" w:space="0" w:color="auto"/>
                    <w:bottom w:val="none" w:sz="0" w:space="0" w:color="auto"/>
                    <w:right w:val="none" w:sz="0" w:space="0" w:color="auto"/>
                  </w:divBdr>
                  <w:divsChild>
                    <w:div w:id="352196181">
                      <w:marLeft w:val="750"/>
                      <w:marRight w:val="0"/>
                      <w:marTop w:val="0"/>
                      <w:marBottom w:val="0"/>
                      <w:divBdr>
                        <w:top w:val="none" w:sz="0" w:space="0" w:color="auto"/>
                        <w:left w:val="none" w:sz="0" w:space="0" w:color="auto"/>
                        <w:bottom w:val="none" w:sz="0" w:space="0" w:color="auto"/>
                        <w:right w:val="none" w:sz="0" w:space="0" w:color="auto"/>
                      </w:divBdr>
                    </w:div>
                    <w:div w:id="1389181165">
                      <w:marLeft w:val="750"/>
                      <w:marRight w:val="0"/>
                      <w:marTop w:val="0"/>
                      <w:marBottom w:val="0"/>
                      <w:divBdr>
                        <w:top w:val="none" w:sz="0" w:space="0" w:color="auto"/>
                        <w:left w:val="none" w:sz="0" w:space="0" w:color="auto"/>
                        <w:bottom w:val="none" w:sz="0" w:space="0" w:color="auto"/>
                        <w:right w:val="none" w:sz="0" w:space="0" w:color="auto"/>
                      </w:divBdr>
                    </w:div>
                  </w:divsChild>
                </w:div>
                <w:div w:id="2141607532">
                  <w:marLeft w:val="300"/>
                  <w:marRight w:val="0"/>
                  <w:marTop w:val="75"/>
                  <w:marBottom w:val="0"/>
                  <w:divBdr>
                    <w:top w:val="none" w:sz="0" w:space="0" w:color="auto"/>
                    <w:left w:val="none" w:sz="0" w:space="0" w:color="auto"/>
                    <w:bottom w:val="none" w:sz="0" w:space="0" w:color="auto"/>
                    <w:right w:val="none" w:sz="0" w:space="0" w:color="auto"/>
                  </w:divBdr>
                  <w:divsChild>
                    <w:div w:id="1322464111">
                      <w:marLeft w:val="750"/>
                      <w:marRight w:val="0"/>
                      <w:marTop w:val="0"/>
                      <w:marBottom w:val="0"/>
                      <w:divBdr>
                        <w:top w:val="none" w:sz="0" w:space="0" w:color="auto"/>
                        <w:left w:val="none" w:sz="0" w:space="0" w:color="auto"/>
                        <w:bottom w:val="none" w:sz="0" w:space="0" w:color="auto"/>
                        <w:right w:val="none" w:sz="0" w:space="0" w:color="auto"/>
                      </w:divBdr>
                    </w:div>
                    <w:div w:id="1052578527">
                      <w:marLeft w:val="750"/>
                      <w:marRight w:val="0"/>
                      <w:marTop w:val="0"/>
                      <w:marBottom w:val="0"/>
                      <w:divBdr>
                        <w:top w:val="none" w:sz="0" w:space="0" w:color="auto"/>
                        <w:left w:val="none" w:sz="0" w:space="0" w:color="auto"/>
                        <w:bottom w:val="none" w:sz="0" w:space="0" w:color="auto"/>
                        <w:right w:val="none" w:sz="0" w:space="0" w:color="auto"/>
                      </w:divBdr>
                    </w:div>
                  </w:divsChild>
                </w:div>
                <w:div w:id="282342801">
                  <w:marLeft w:val="300"/>
                  <w:marRight w:val="0"/>
                  <w:marTop w:val="75"/>
                  <w:marBottom w:val="0"/>
                  <w:divBdr>
                    <w:top w:val="none" w:sz="0" w:space="0" w:color="auto"/>
                    <w:left w:val="none" w:sz="0" w:space="0" w:color="auto"/>
                    <w:bottom w:val="none" w:sz="0" w:space="0" w:color="auto"/>
                    <w:right w:val="none" w:sz="0" w:space="0" w:color="auto"/>
                  </w:divBdr>
                </w:div>
              </w:divsChild>
            </w:div>
            <w:div w:id="1755709510">
              <w:marLeft w:val="0"/>
              <w:marRight w:val="0"/>
              <w:marTop w:val="150"/>
              <w:marBottom w:val="150"/>
              <w:divBdr>
                <w:top w:val="none" w:sz="0" w:space="0" w:color="auto"/>
                <w:left w:val="none" w:sz="0" w:space="0" w:color="auto"/>
                <w:bottom w:val="none" w:sz="0" w:space="0" w:color="auto"/>
                <w:right w:val="none" w:sz="0" w:space="0" w:color="auto"/>
              </w:divBdr>
              <w:divsChild>
                <w:div w:id="1348094294">
                  <w:marLeft w:val="300"/>
                  <w:marRight w:val="0"/>
                  <w:marTop w:val="75"/>
                  <w:marBottom w:val="0"/>
                  <w:divBdr>
                    <w:top w:val="none" w:sz="0" w:space="0" w:color="auto"/>
                    <w:left w:val="none" w:sz="0" w:space="0" w:color="auto"/>
                    <w:bottom w:val="none" w:sz="0" w:space="0" w:color="auto"/>
                    <w:right w:val="none" w:sz="0" w:space="0" w:color="auto"/>
                  </w:divBdr>
                  <w:divsChild>
                    <w:div w:id="846600746">
                      <w:marLeft w:val="750"/>
                      <w:marRight w:val="0"/>
                      <w:marTop w:val="0"/>
                      <w:marBottom w:val="0"/>
                      <w:divBdr>
                        <w:top w:val="none" w:sz="0" w:space="0" w:color="auto"/>
                        <w:left w:val="none" w:sz="0" w:space="0" w:color="auto"/>
                        <w:bottom w:val="none" w:sz="0" w:space="0" w:color="auto"/>
                        <w:right w:val="none" w:sz="0" w:space="0" w:color="auto"/>
                      </w:divBdr>
                    </w:div>
                  </w:divsChild>
                </w:div>
                <w:div w:id="1439524664">
                  <w:marLeft w:val="300"/>
                  <w:marRight w:val="0"/>
                  <w:marTop w:val="75"/>
                  <w:marBottom w:val="0"/>
                  <w:divBdr>
                    <w:top w:val="none" w:sz="0" w:space="0" w:color="auto"/>
                    <w:left w:val="none" w:sz="0" w:space="0" w:color="auto"/>
                    <w:bottom w:val="none" w:sz="0" w:space="0" w:color="auto"/>
                    <w:right w:val="none" w:sz="0" w:space="0" w:color="auto"/>
                  </w:divBdr>
                  <w:divsChild>
                    <w:div w:id="186600165">
                      <w:marLeft w:val="750"/>
                      <w:marRight w:val="0"/>
                      <w:marTop w:val="0"/>
                      <w:marBottom w:val="0"/>
                      <w:divBdr>
                        <w:top w:val="none" w:sz="0" w:space="0" w:color="auto"/>
                        <w:left w:val="none" w:sz="0" w:space="0" w:color="auto"/>
                        <w:bottom w:val="none" w:sz="0" w:space="0" w:color="auto"/>
                        <w:right w:val="none" w:sz="0" w:space="0" w:color="auto"/>
                      </w:divBdr>
                    </w:div>
                  </w:divsChild>
                </w:div>
                <w:div w:id="1965846257">
                  <w:marLeft w:val="300"/>
                  <w:marRight w:val="0"/>
                  <w:marTop w:val="75"/>
                  <w:marBottom w:val="0"/>
                  <w:divBdr>
                    <w:top w:val="none" w:sz="0" w:space="0" w:color="auto"/>
                    <w:left w:val="none" w:sz="0" w:space="0" w:color="auto"/>
                    <w:bottom w:val="none" w:sz="0" w:space="0" w:color="auto"/>
                    <w:right w:val="none" w:sz="0" w:space="0" w:color="auto"/>
                  </w:divBdr>
                </w:div>
                <w:div w:id="828060354">
                  <w:marLeft w:val="300"/>
                  <w:marRight w:val="0"/>
                  <w:marTop w:val="75"/>
                  <w:marBottom w:val="0"/>
                  <w:divBdr>
                    <w:top w:val="none" w:sz="0" w:space="0" w:color="auto"/>
                    <w:left w:val="none" w:sz="0" w:space="0" w:color="auto"/>
                    <w:bottom w:val="none" w:sz="0" w:space="0" w:color="auto"/>
                    <w:right w:val="none" w:sz="0" w:space="0" w:color="auto"/>
                  </w:divBdr>
                  <w:divsChild>
                    <w:div w:id="1065954028">
                      <w:marLeft w:val="750"/>
                      <w:marRight w:val="0"/>
                      <w:marTop w:val="0"/>
                      <w:marBottom w:val="0"/>
                      <w:divBdr>
                        <w:top w:val="none" w:sz="0" w:space="0" w:color="auto"/>
                        <w:left w:val="none" w:sz="0" w:space="0" w:color="auto"/>
                        <w:bottom w:val="none" w:sz="0" w:space="0" w:color="auto"/>
                        <w:right w:val="none" w:sz="0" w:space="0" w:color="auto"/>
                      </w:divBdr>
                    </w:div>
                  </w:divsChild>
                </w:div>
                <w:div w:id="467553797">
                  <w:marLeft w:val="300"/>
                  <w:marRight w:val="0"/>
                  <w:marTop w:val="75"/>
                  <w:marBottom w:val="0"/>
                  <w:divBdr>
                    <w:top w:val="none" w:sz="0" w:space="0" w:color="auto"/>
                    <w:left w:val="none" w:sz="0" w:space="0" w:color="auto"/>
                    <w:bottom w:val="none" w:sz="0" w:space="0" w:color="auto"/>
                    <w:right w:val="none" w:sz="0" w:space="0" w:color="auto"/>
                  </w:divBdr>
                  <w:divsChild>
                    <w:div w:id="1151019626">
                      <w:marLeft w:val="750"/>
                      <w:marRight w:val="0"/>
                      <w:marTop w:val="0"/>
                      <w:marBottom w:val="0"/>
                      <w:divBdr>
                        <w:top w:val="none" w:sz="0" w:space="0" w:color="auto"/>
                        <w:left w:val="none" w:sz="0" w:space="0" w:color="auto"/>
                        <w:bottom w:val="none" w:sz="0" w:space="0" w:color="auto"/>
                        <w:right w:val="none" w:sz="0" w:space="0" w:color="auto"/>
                      </w:divBdr>
                    </w:div>
                    <w:div w:id="887450591">
                      <w:marLeft w:val="750"/>
                      <w:marRight w:val="0"/>
                      <w:marTop w:val="0"/>
                      <w:marBottom w:val="0"/>
                      <w:divBdr>
                        <w:top w:val="none" w:sz="0" w:space="0" w:color="auto"/>
                        <w:left w:val="none" w:sz="0" w:space="0" w:color="auto"/>
                        <w:bottom w:val="none" w:sz="0" w:space="0" w:color="auto"/>
                        <w:right w:val="none" w:sz="0" w:space="0" w:color="auto"/>
                      </w:divBdr>
                    </w:div>
                    <w:div w:id="1671061028">
                      <w:marLeft w:val="750"/>
                      <w:marRight w:val="0"/>
                      <w:marTop w:val="0"/>
                      <w:marBottom w:val="0"/>
                      <w:divBdr>
                        <w:top w:val="none" w:sz="0" w:space="0" w:color="auto"/>
                        <w:left w:val="none" w:sz="0" w:space="0" w:color="auto"/>
                        <w:bottom w:val="none" w:sz="0" w:space="0" w:color="auto"/>
                        <w:right w:val="none" w:sz="0" w:space="0" w:color="auto"/>
                      </w:divBdr>
                    </w:div>
                    <w:div w:id="629475861">
                      <w:marLeft w:val="750"/>
                      <w:marRight w:val="0"/>
                      <w:marTop w:val="0"/>
                      <w:marBottom w:val="0"/>
                      <w:divBdr>
                        <w:top w:val="none" w:sz="0" w:space="0" w:color="auto"/>
                        <w:left w:val="none" w:sz="0" w:space="0" w:color="auto"/>
                        <w:bottom w:val="none" w:sz="0" w:space="0" w:color="auto"/>
                        <w:right w:val="none" w:sz="0" w:space="0" w:color="auto"/>
                      </w:divBdr>
                    </w:div>
                    <w:div w:id="1196120475">
                      <w:marLeft w:val="750"/>
                      <w:marRight w:val="0"/>
                      <w:marTop w:val="0"/>
                      <w:marBottom w:val="0"/>
                      <w:divBdr>
                        <w:top w:val="none" w:sz="0" w:space="0" w:color="auto"/>
                        <w:left w:val="none" w:sz="0" w:space="0" w:color="auto"/>
                        <w:bottom w:val="none" w:sz="0" w:space="0" w:color="auto"/>
                        <w:right w:val="none" w:sz="0" w:space="0" w:color="auto"/>
                      </w:divBdr>
                    </w:div>
                    <w:div w:id="709113884">
                      <w:marLeft w:val="750"/>
                      <w:marRight w:val="0"/>
                      <w:marTop w:val="0"/>
                      <w:marBottom w:val="0"/>
                      <w:divBdr>
                        <w:top w:val="none" w:sz="0" w:space="0" w:color="auto"/>
                        <w:left w:val="none" w:sz="0" w:space="0" w:color="auto"/>
                        <w:bottom w:val="none" w:sz="0" w:space="0" w:color="auto"/>
                        <w:right w:val="none" w:sz="0" w:space="0" w:color="auto"/>
                      </w:divBdr>
                    </w:div>
                  </w:divsChild>
                </w:div>
                <w:div w:id="877396045">
                  <w:marLeft w:val="300"/>
                  <w:marRight w:val="0"/>
                  <w:marTop w:val="75"/>
                  <w:marBottom w:val="0"/>
                  <w:divBdr>
                    <w:top w:val="none" w:sz="0" w:space="0" w:color="auto"/>
                    <w:left w:val="none" w:sz="0" w:space="0" w:color="auto"/>
                    <w:bottom w:val="none" w:sz="0" w:space="0" w:color="auto"/>
                    <w:right w:val="none" w:sz="0" w:space="0" w:color="auto"/>
                  </w:divBdr>
                  <w:divsChild>
                    <w:div w:id="1037042379">
                      <w:marLeft w:val="750"/>
                      <w:marRight w:val="0"/>
                      <w:marTop w:val="0"/>
                      <w:marBottom w:val="0"/>
                      <w:divBdr>
                        <w:top w:val="none" w:sz="0" w:space="0" w:color="auto"/>
                        <w:left w:val="none" w:sz="0" w:space="0" w:color="auto"/>
                        <w:bottom w:val="none" w:sz="0" w:space="0" w:color="auto"/>
                        <w:right w:val="none" w:sz="0" w:space="0" w:color="auto"/>
                      </w:divBdr>
                    </w:div>
                    <w:div w:id="1039747175">
                      <w:marLeft w:val="750"/>
                      <w:marRight w:val="0"/>
                      <w:marTop w:val="0"/>
                      <w:marBottom w:val="0"/>
                      <w:divBdr>
                        <w:top w:val="none" w:sz="0" w:space="0" w:color="auto"/>
                        <w:left w:val="none" w:sz="0" w:space="0" w:color="auto"/>
                        <w:bottom w:val="none" w:sz="0" w:space="0" w:color="auto"/>
                        <w:right w:val="none" w:sz="0" w:space="0" w:color="auto"/>
                      </w:divBdr>
                    </w:div>
                  </w:divsChild>
                </w:div>
                <w:div w:id="419328885">
                  <w:marLeft w:val="300"/>
                  <w:marRight w:val="0"/>
                  <w:marTop w:val="75"/>
                  <w:marBottom w:val="0"/>
                  <w:divBdr>
                    <w:top w:val="none" w:sz="0" w:space="0" w:color="auto"/>
                    <w:left w:val="none" w:sz="0" w:space="0" w:color="auto"/>
                    <w:bottom w:val="none" w:sz="0" w:space="0" w:color="auto"/>
                    <w:right w:val="none" w:sz="0" w:space="0" w:color="auto"/>
                  </w:divBdr>
                  <w:divsChild>
                    <w:div w:id="468941916">
                      <w:marLeft w:val="750"/>
                      <w:marRight w:val="0"/>
                      <w:marTop w:val="0"/>
                      <w:marBottom w:val="0"/>
                      <w:divBdr>
                        <w:top w:val="none" w:sz="0" w:space="0" w:color="auto"/>
                        <w:left w:val="none" w:sz="0" w:space="0" w:color="auto"/>
                        <w:bottom w:val="none" w:sz="0" w:space="0" w:color="auto"/>
                        <w:right w:val="none" w:sz="0" w:space="0" w:color="auto"/>
                      </w:divBdr>
                    </w:div>
                    <w:div w:id="2079285015">
                      <w:marLeft w:val="750"/>
                      <w:marRight w:val="0"/>
                      <w:marTop w:val="0"/>
                      <w:marBottom w:val="0"/>
                      <w:divBdr>
                        <w:top w:val="none" w:sz="0" w:space="0" w:color="auto"/>
                        <w:left w:val="none" w:sz="0" w:space="0" w:color="auto"/>
                        <w:bottom w:val="none" w:sz="0" w:space="0" w:color="auto"/>
                        <w:right w:val="none" w:sz="0" w:space="0" w:color="auto"/>
                      </w:divBdr>
                    </w:div>
                  </w:divsChild>
                </w:div>
                <w:div w:id="218909097">
                  <w:marLeft w:val="300"/>
                  <w:marRight w:val="0"/>
                  <w:marTop w:val="75"/>
                  <w:marBottom w:val="0"/>
                  <w:divBdr>
                    <w:top w:val="none" w:sz="0" w:space="0" w:color="auto"/>
                    <w:left w:val="none" w:sz="0" w:space="0" w:color="auto"/>
                    <w:bottom w:val="none" w:sz="0" w:space="0" w:color="auto"/>
                    <w:right w:val="none" w:sz="0" w:space="0" w:color="auto"/>
                  </w:divBdr>
                </w:div>
              </w:divsChild>
            </w:div>
            <w:div w:id="1410662533">
              <w:marLeft w:val="0"/>
              <w:marRight w:val="0"/>
              <w:marTop w:val="150"/>
              <w:marBottom w:val="150"/>
              <w:divBdr>
                <w:top w:val="none" w:sz="0" w:space="0" w:color="auto"/>
                <w:left w:val="none" w:sz="0" w:space="0" w:color="auto"/>
                <w:bottom w:val="none" w:sz="0" w:space="0" w:color="auto"/>
                <w:right w:val="none" w:sz="0" w:space="0" w:color="auto"/>
              </w:divBdr>
              <w:divsChild>
                <w:div w:id="2009946314">
                  <w:marLeft w:val="300"/>
                  <w:marRight w:val="0"/>
                  <w:marTop w:val="75"/>
                  <w:marBottom w:val="0"/>
                  <w:divBdr>
                    <w:top w:val="none" w:sz="0" w:space="0" w:color="auto"/>
                    <w:left w:val="none" w:sz="0" w:space="0" w:color="auto"/>
                    <w:bottom w:val="none" w:sz="0" w:space="0" w:color="auto"/>
                    <w:right w:val="none" w:sz="0" w:space="0" w:color="auto"/>
                  </w:divBdr>
                </w:div>
                <w:div w:id="1691756213">
                  <w:marLeft w:val="300"/>
                  <w:marRight w:val="0"/>
                  <w:marTop w:val="75"/>
                  <w:marBottom w:val="0"/>
                  <w:divBdr>
                    <w:top w:val="none" w:sz="0" w:space="0" w:color="auto"/>
                    <w:left w:val="none" w:sz="0" w:space="0" w:color="auto"/>
                    <w:bottom w:val="none" w:sz="0" w:space="0" w:color="auto"/>
                    <w:right w:val="none" w:sz="0" w:space="0" w:color="auto"/>
                  </w:divBdr>
                </w:div>
                <w:div w:id="1562129099">
                  <w:marLeft w:val="300"/>
                  <w:marRight w:val="0"/>
                  <w:marTop w:val="75"/>
                  <w:marBottom w:val="0"/>
                  <w:divBdr>
                    <w:top w:val="none" w:sz="0" w:space="0" w:color="auto"/>
                    <w:left w:val="none" w:sz="0" w:space="0" w:color="auto"/>
                    <w:bottom w:val="none" w:sz="0" w:space="0" w:color="auto"/>
                    <w:right w:val="none" w:sz="0" w:space="0" w:color="auto"/>
                  </w:divBdr>
                  <w:divsChild>
                    <w:div w:id="65274179">
                      <w:marLeft w:val="750"/>
                      <w:marRight w:val="0"/>
                      <w:marTop w:val="0"/>
                      <w:marBottom w:val="0"/>
                      <w:divBdr>
                        <w:top w:val="none" w:sz="0" w:space="0" w:color="auto"/>
                        <w:left w:val="none" w:sz="0" w:space="0" w:color="auto"/>
                        <w:bottom w:val="none" w:sz="0" w:space="0" w:color="auto"/>
                        <w:right w:val="none" w:sz="0" w:space="0" w:color="auto"/>
                      </w:divBdr>
                    </w:div>
                  </w:divsChild>
                </w:div>
                <w:div w:id="833493506">
                  <w:marLeft w:val="300"/>
                  <w:marRight w:val="0"/>
                  <w:marTop w:val="75"/>
                  <w:marBottom w:val="0"/>
                  <w:divBdr>
                    <w:top w:val="none" w:sz="0" w:space="0" w:color="auto"/>
                    <w:left w:val="none" w:sz="0" w:space="0" w:color="auto"/>
                    <w:bottom w:val="none" w:sz="0" w:space="0" w:color="auto"/>
                    <w:right w:val="none" w:sz="0" w:space="0" w:color="auto"/>
                  </w:divBdr>
                  <w:divsChild>
                    <w:div w:id="64284900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871068">
      <w:bodyDiv w:val="1"/>
      <w:marLeft w:val="0"/>
      <w:marRight w:val="0"/>
      <w:marTop w:val="0"/>
      <w:marBottom w:val="0"/>
      <w:divBdr>
        <w:top w:val="none" w:sz="0" w:space="0" w:color="auto"/>
        <w:left w:val="none" w:sz="0" w:space="0" w:color="auto"/>
        <w:bottom w:val="none" w:sz="0" w:space="0" w:color="auto"/>
        <w:right w:val="none" w:sz="0" w:space="0" w:color="auto"/>
      </w:divBdr>
      <w:divsChild>
        <w:div w:id="936641814">
          <w:marLeft w:val="0"/>
          <w:marRight w:val="0"/>
          <w:marTop w:val="0"/>
          <w:marBottom w:val="0"/>
          <w:divBdr>
            <w:top w:val="none" w:sz="0" w:space="0" w:color="auto"/>
            <w:left w:val="none" w:sz="0" w:space="0" w:color="auto"/>
            <w:bottom w:val="none" w:sz="0" w:space="0" w:color="auto"/>
            <w:right w:val="none" w:sz="0" w:space="0" w:color="auto"/>
          </w:divBdr>
          <w:divsChild>
            <w:div w:id="1336883089">
              <w:marLeft w:val="0"/>
              <w:marRight w:val="0"/>
              <w:marTop w:val="150"/>
              <w:marBottom w:val="150"/>
              <w:divBdr>
                <w:top w:val="none" w:sz="0" w:space="0" w:color="auto"/>
                <w:left w:val="none" w:sz="0" w:space="0" w:color="auto"/>
                <w:bottom w:val="none" w:sz="0" w:space="0" w:color="auto"/>
                <w:right w:val="none" w:sz="0" w:space="0" w:color="auto"/>
              </w:divBdr>
              <w:divsChild>
                <w:div w:id="2039964358">
                  <w:marLeft w:val="300"/>
                  <w:marRight w:val="0"/>
                  <w:marTop w:val="75"/>
                  <w:marBottom w:val="0"/>
                  <w:divBdr>
                    <w:top w:val="none" w:sz="0" w:space="0" w:color="auto"/>
                    <w:left w:val="none" w:sz="0" w:space="0" w:color="auto"/>
                    <w:bottom w:val="none" w:sz="0" w:space="0" w:color="auto"/>
                    <w:right w:val="none" w:sz="0" w:space="0" w:color="auto"/>
                  </w:divBdr>
                  <w:divsChild>
                    <w:div w:id="904754998">
                      <w:marLeft w:val="750"/>
                      <w:marRight w:val="0"/>
                      <w:marTop w:val="0"/>
                      <w:marBottom w:val="0"/>
                      <w:divBdr>
                        <w:top w:val="none" w:sz="0" w:space="0" w:color="auto"/>
                        <w:left w:val="none" w:sz="0" w:space="0" w:color="auto"/>
                        <w:bottom w:val="none" w:sz="0" w:space="0" w:color="auto"/>
                        <w:right w:val="none" w:sz="0" w:space="0" w:color="auto"/>
                      </w:divBdr>
                    </w:div>
                  </w:divsChild>
                </w:div>
                <w:div w:id="1530754202">
                  <w:marLeft w:val="300"/>
                  <w:marRight w:val="0"/>
                  <w:marTop w:val="75"/>
                  <w:marBottom w:val="0"/>
                  <w:divBdr>
                    <w:top w:val="none" w:sz="0" w:space="0" w:color="auto"/>
                    <w:left w:val="none" w:sz="0" w:space="0" w:color="auto"/>
                    <w:bottom w:val="none" w:sz="0" w:space="0" w:color="auto"/>
                    <w:right w:val="none" w:sz="0" w:space="0" w:color="auto"/>
                  </w:divBdr>
                  <w:divsChild>
                    <w:div w:id="2114277589">
                      <w:marLeft w:val="750"/>
                      <w:marRight w:val="0"/>
                      <w:marTop w:val="0"/>
                      <w:marBottom w:val="0"/>
                      <w:divBdr>
                        <w:top w:val="none" w:sz="0" w:space="0" w:color="auto"/>
                        <w:left w:val="none" w:sz="0" w:space="0" w:color="auto"/>
                        <w:bottom w:val="none" w:sz="0" w:space="0" w:color="auto"/>
                        <w:right w:val="none" w:sz="0" w:space="0" w:color="auto"/>
                      </w:divBdr>
                    </w:div>
                    <w:div w:id="315645987">
                      <w:marLeft w:val="750"/>
                      <w:marRight w:val="0"/>
                      <w:marTop w:val="0"/>
                      <w:marBottom w:val="0"/>
                      <w:divBdr>
                        <w:top w:val="none" w:sz="0" w:space="0" w:color="auto"/>
                        <w:left w:val="none" w:sz="0" w:space="0" w:color="auto"/>
                        <w:bottom w:val="none" w:sz="0" w:space="0" w:color="auto"/>
                        <w:right w:val="none" w:sz="0" w:space="0" w:color="auto"/>
                      </w:divBdr>
                    </w:div>
                    <w:div w:id="1088886808">
                      <w:marLeft w:val="750"/>
                      <w:marRight w:val="0"/>
                      <w:marTop w:val="0"/>
                      <w:marBottom w:val="0"/>
                      <w:divBdr>
                        <w:top w:val="none" w:sz="0" w:space="0" w:color="auto"/>
                        <w:left w:val="none" w:sz="0" w:space="0" w:color="auto"/>
                        <w:bottom w:val="none" w:sz="0" w:space="0" w:color="auto"/>
                        <w:right w:val="none" w:sz="0" w:space="0" w:color="auto"/>
                      </w:divBdr>
                    </w:div>
                  </w:divsChild>
                </w:div>
                <w:div w:id="1109465889">
                  <w:marLeft w:val="300"/>
                  <w:marRight w:val="0"/>
                  <w:marTop w:val="75"/>
                  <w:marBottom w:val="0"/>
                  <w:divBdr>
                    <w:top w:val="none" w:sz="0" w:space="0" w:color="auto"/>
                    <w:left w:val="none" w:sz="0" w:space="0" w:color="auto"/>
                    <w:bottom w:val="none" w:sz="0" w:space="0" w:color="auto"/>
                    <w:right w:val="none" w:sz="0" w:space="0" w:color="auto"/>
                  </w:divBdr>
                  <w:divsChild>
                    <w:div w:id="190579515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96369594">
              <w:marLeft w:val="0"/>
              <w:marRight w:val="0"/>
              <w:marTop w:val="150"/>
              <w:marBottom w:val="150"/>
              <w:divBdr>
                <w:top w:val="none" w:sz="0" w:space="0" w:color="auto"/>
                <w:left w:val="none" w:sz="0" w:space="0" w:color="auto"/>
                <w:bottom w:val="none" w:sz="0" w:space="0" w:color="auto"/>
                <w:right w:val="none" w:sz="0" w:space="0" w:color="auto"/>
              </w:divBdr>
              <w:divsChild>
                <w:div w:id="1212158726">
                  <w:marLeft w:val="300"/>
                  <w:marRight w:val="0"/>
                  <w:marTop w:val="75"/>
                  <w:marBottom w:val="0"/>
                  <w:divBdr>
                    <w:top w:val="none" w:sz="0" w:space="0" w:color="auto"/>
                    <w:left w:val="none" w:sz="0" w:space="0" w:color="auto"/>
                    <w:bottom w:val="none" w:sz="0" w:space="0" w:color="auto"/>
                    <w:right w:val="none" w:sz="0" w:space="0" w:color="auto"/>
                  </w:divBdr>
                </w:div>
                <w:div w:id="1503743588">
                  <w:marLeft w:val="300"/>
                  <w:marRight w:val="0"/>
                  <w:marTop w:val="75"/>
                  <w:marBottom w:val="0"/>
                  <w:divBdr>
                    <w:top w:val="none" w:sz="0" w:space="0" w:color="auto"/>
                    <w:left w:val="none" w:sz="0" w:space="0" w:color="auto"/>
                    <w:bottom w:val="none" w:sz="0" w:space="0" w:color="auto"/>
                    <w:right w:val="none" w:sz="0" w:space="0" w:color="auto"/>
                  </w:divBdr>
                  <w:divsChild>
                    <w:div w:id="1247153304">
                      <w:marLeft w:val="750"/>
                      <w:marRight w:val="0"/>
                      <w:marTop w:val="0"/>
                      <w:marBottom w:val="0"/>
                      <w:divBdr>
                        <w:top w:val="none" w:sz="0" w:space="0" w:color="auto"/>
                        <w:left w:val="none" w:sz="0" w:space="0" w:color="auto"/>
                        <w:bottom w:val="none" w:sz="0" w:space="0" w:color="auto"/>
                        <w:right w:val="none" w:sz="0" w:space="0" w:color="auto"/>
                      </w:divBdr>
                    </w:div>
                    <w:div w:id="505364497">
                      <w:marLeft w:val="750"/>
                      <w:marRight w:val="0"/>
                      <w:marTop w:val="0"/>
                      <w:marBottom w:val="0"/>
                      <w:divBdr>
                        <w:top w:val="none" w:sz="0" w:space="0" w:color="auto"/>
                        <w:left w:val="none" w:sz="0" w:space="0" w:color="auto"/>
                        <w:bottom w:val="none" w:sz="0" w:space="0" w:color="auto"/>
                        <w:right w:val="none" w:sz="0" w:space="0" w:color="auto"/>
                      </w:divBdr>
                    </w:div>
                  </w:divsChild>
                </w:div>
                <w:div w:id="2065761225">
                  <w:marLeft w:val="300"/>
                  <w:marRight w:val="0"/>
                  <w:marTop w:val="75"/>
                  <w:marBottom w:val="0"/>
                  <w:divBdr>
                    <w:top w:val="none" w:sz="0" w:space="0" w:color="auto"/>
                    <w:left w:val="none" w:sz="0" w:space="0" w:color="auto"/>
                    <w:bottom w:val="none" w:sz="0" w:space="0" w:color="auto"/>
                    <w:right w:val="none" w:sz="0" w:space="0" w:color="auto"/>
                  </w:divBdr>
                  <w:divsChild>
                    <w:div w:id="1847750200">
                      <w:marLeft w:val="750"/>
                      <w:marRight w:val="0"/>
                      <w:marTop w:val="0"/>
                      <w:marBottom w:val="0"/>
                      <w:divBdr>
                        <w:top w:val="none" w:sz="0" w:space="0" w:color="auto"/>
                        <w:left w:val="none" w:sz="0" w:space="0" w:color="auto"/>
                        <w:bottom w:val="none" w:sz="0" w:space="0" w:color="auto"/>
                        <w:right w:val="none" w:sz="0" w:space="0" w:color="auto"/>
                      </w:divBdr>
                    </w:div>
                  </w:divsChild>
                </w:div>
                <w:div w:id="1056008153">
                  <w:marLeft w:val="300"/>
                  <w:marRight w:val="0"/>
                  <w:marTop w:val="75"/>
                  <w:marBottom w:val="0"/>
                  <w:divBdr>
                    <w:top w:val="none" w:sz="0" w:space="0" w:color="auto"/>
                    <w:left w:val="none" w:sz="0" w:space="0" w:color="auto"/>
                    <w:bottom w:val="none" w:sz="0" w:space="0" w:color="auto"/>
                    <w:right w:val="none" w:sz="0" w:space="0" w:color="auto"/>
                  </w:divBdr>
                  <w:divsChild>
                    <w:div w:id="796487039">
                      <w:marLeft w:val="750"/>
                      <w:marRight w:val="0"/>
                      <w:marTop w:val="0"/>
                      <w:marBottom w:val="0"/>
                      <w:divBdr>
                        <w:top w:val="none" w:sz="0" w:space="0" w:color="auto"/>
                        <w:left w:val="none" w:sz="0" w:space="0" w:color="auto"/>
                        <w:bottom w:val="none" w:sz="0" w:space="0" w:color="auto"/>
                        <w:right w:val="none" w:sz="0" w:space="0" w:color="auto"/>
                      </w:divBdr>
                    </w:div>
                  </w:divsChild>
                </w:div>
                <w:div w:id="685448961">
                  <w:marLeft w:val="300"/>
                  <w:marRight w:val="0"/>
                  <w:marTop w:val="75"/>
                  <w:marBottom w:val="0"/>
                  <w:divBdr>
                    <w:top w:val="none" w:sz="0" w:space="0" w:color="auto"/>
                    <w:left w:val="none" w:sz="0" w:space="0" w:color="auto"/>
                    <w:bottom w:val="none" w:sz="0" w:space="0" w:color="auto"/>
                    <w:right w:val="none" w:sz="0" w:space="0" w:color="auto"/>
                  </w:divBdr>
                  <w:divsChild>
                    <w:div w:id="298918962">
                      <w:marLeft w:val="750"/>
                      <w:marRight w:val="0"/>
                      <w:marTop w:val="0"/>
                      <w:marBottom w:val="0"/>
                      <w:divBdr>
                        <w:top w:val="none" w:sz="0" w:space="0" w:color="auto"/>
                        <w:left w:val="none" w:sz="0" w:space="0" w:color="auto"/>
                        <w:bottom w:val="none" w:sz="0" w:space="0" w:color="auto"/>
                        <w:right w:val="none" w:sz="0" w:space="0" w:color="auto"/>
                      </w:divBdr>
                    </w:div>
                  </w:divsChild>
                </w:div>
                <w:div w:id="256405136">
                  <w:marLeft w:val="300"/>
                  <w:marRight w:val="0"/>
                  <w:marTop w:val="75"/>
                  <w:marBottom w:val="0"/>
                  <w:divBdr>
                    <w:top w:val="none" w:sz="0" w:space="0" w:color="auto"/>
                    <w:left w:val="none" w:sz="0" w:space="0" w:color="auto"/>
                    <w:bottom w:val="none" w:sz="0" w:space="0" w:color="auto"/>
                    <w:right w:val="none" w:sz="0" w:space="0" w:color="auto"/>
                  </w:divBdr>
                  <w:divsChild>
                    <w:div w:id="100612184">
                      <w:marLeft w:val="750"/>
                      <w:marRight w:val="0"/>
                      <w:marTop w:val="0"/>
                      <w:marBottom w:val="0"/>
                      <w:divBdr>
                        <w:top w:val="none" w:sz="0" w:space="0" w:color="auto"/>
                        <w:left w:val="none" w:sz="0" w:space="0" w:color="auto"/>
                        <w:bottom w:val="none" w:sz="0" w:space="0" w:color="auto"/>
                        <w:right w:val="none" w:sz="0" w:space="0" w:color="auto"/>
                      </w:divBdr>
                    </w:div>
                  </w:divsChild>
                </w:div>
                <w:div w:id="217523261">
                  <w:marLeft w:val="300"/>
                  <w:marRight w:val="0"/>
                  <w:marTop w:val="75"/>
                  <w:marBottom w:val="0"/>
                  <w:divBdr>
                    <w:top w:val="none" w:sz="0" w:space="0" w:color="auto"/>
                    <w:left w:val="none" w:sz="0" w:space="0" w:color="auto"/>
                    <w:bottom w:val="none" w:sz="0" w:space="0" w:color="auto"/>
                    <w:right w:val="none" w:sz="0" w:space="0" w:color="auto"/>
                  </w:divBdr>
                  <w:divsChild>
                    <w:div w:id="1068503075">
                      <w:marLeft w:val="750"/>
                      <w:marRight w:val="0"/>
                      <w:marTop w:val="0"/>
                      <w:marBottom w:val="0"/>
                      <w:divBdr>
                        <w:top w:val="none" w:sz="0" w:space="0" w:color="auto"/>
                        <w:left w:val="none" w:sz="0" w:space="0" w:color="auto"/>
                        <w:bottom w:val="none" w:sz="0" w:space="0" w:color="auto"/>
                        <w:right w:val="none" w:sz="0" w:space="0" w:color="auto"/>
                      </w:divBdr>
                    </w:div>
                  </w:divsChild>
                </w:div>
                <w:div w:id="1161854192">
                  <w:marLeft w:val="300"/>
                  <w:marRight w:val="0"/>
                  <w:marTop w:val="75"/>
                  <w:marBottom w:val="0"/>
                  <w:divBdr>
                    <w:top w:val="none" w:sz="0" w:space="0" w:color="auto"/>
                    <w:left w:val="none" w:sz="0" w:space="0" w:color="auto"/>
                    <w:bottom w:val="none" w:sz="0" w:space="0" w:color="auto"/>
                    <w:right w:val="none" w:sz="0" w:space="0" w:color="auto"/>
                  </w:divBdr>
                </w:div>
                <w:div w:id="1612123474">
                  <w:marLeft w:val="300"/>
                  <w:marRight w:val="0"/>
                  <w:marTop w:val="75"/>
                  <w:marBottom w:val="0"/>
                  <w:divBdr>
                    <w:top w:val="none" w:sz="0" w:space="0" w:color="auto"/>
                    <w:left w:val="none" w:sz="0" w:space="0" w:color="auto"/>
                    <w:bottom w:val="none" w:sz="0" w:space="0" w:color="auto"/>
                    <w:right w:val="none" w:sz="0" w:space="0" w:color="auto"/>
                  </w:divBdr>
                  <w:divsChild>
                    <w:div w:id="894699072">
                      <w:marLeft w:val="750"/>
                      <w:marRight w:val="0"/>
                      <w:marTop w:val="0"/>
                      <w:marBottom w:val="0"/>
                      <w:divBdr>
                        <w:top w:val="none" w:sz="0" w:space="0" w:color="auto"/>
                        <w:left w:val="none" w:sz="0" w:space="0" w:color="auto"/>
                        <w:bottom w:val="none" w:sz="0" w:space="0" w:color="auto"/>
                        <w:right w:val="none" w:sz="0" w:space="0" w:color="auto"/>
                      </w:divBdr>
                    </w:div>
                  </w:divsChild>
                </w:div>
                <w:div w:id="2093120872">
                  <w:marLeft w:val="300"/>
                  <w:marRight w:val="0"/>
                  <w:marTop w:val="75"/>
                  <w:marBottom w:val="0"/>
                  <w:divBdr>
                    <w:top w:val="none" w:sz="0" w:space="0" w:color="auto"/>
                    <w:left w:val="none" w:sz="0" w:space="0" w:color="auto"/>
                    <w:bottom w:val="none" w:sz="0" w:space="0" w:color="auto"/>
                    <w:right w:val="none" w:sz="0" w:space="0" w:color="auto"/>
                  </w:divBdr>
                  <w:divsChild>
                    <w:div w:id="182593527">
                      <w:marLeft w:val="750"/>
                      <w:marRight w:val="0"/>
                      <w:marTop w:val="0"/>
                      <w:marBottom w:val="0"/>
                      <w:divBdr>
                        <w:top w:val="none" w:sz="0" w:space="0" w:color="auto"/>
                        <w:left w:val="none" w:sz="0" w:space="0" w:color="auto"/>
                        <w:bottom w:val="none" w:sz="0" w:space="0" w:color="auto"/>
                        <w:right w:val="none" w:sz="0" w:space="0" w:color="auto"/>
                      </w:divBdr>
                    </w:div>
                    <w:div w:id="1345088440">
                      <w:marLeft w:val="750"/>
                      <w:marRight w:val="0"/>
                      <w:marTop w:val="0"/>
                      <w:marBottom w:val="0"/>
                      <w:divBdr>
                        <w:top w:val="none" w:sz="0" w:space="0" w:color="auto"/>
                        <w:left w:val="none" w:sz="0" w:space="0" w:color="auto"/>
                        <w:bottom w:val="none" w:sz="0" w:space="0" w:color="auto"/>
                        <w:right w:val="none" w:sz="0" w:space="0" w:color="auto"/>
                      </w:divBdr>
                    </w:div>
                    <w:div w:id="653339401">
                      <w:marLeft w:val="750"/>
                      <w:marRight w:val="0"/>
                      <w:marTop w:val="0"/>
                      <w:marBottom w:val="0"/>
                      <w:divBdr>
                        <w:top w:val="none" w:sz="0" w:space="0" w:color="auto"/>
                        <w:left w:val="none" w:sz="0" w:space="0" w:color="auto"/>
                        <w:bottom w:val="none" w:sz="0" w:space="0" w:color="auto"/>
                        <w:right w:val="none" w:sz="0" w:space="0" w:color="auto"/>
                      </w:divBdr>
                    </w:div>
                  </w:divsChild>
                </w:div>
                <w:div w:id="1177572744">
                  <w:marLeft w:val="300"/>
                  <w:marRight w:val="0"/>
                  <w:marTop w:val="75"/>
                  <w:marBottom w:val="0"/>
                  <w:divBdr>
                    <w:top w:val="none" w:sz="0" w:space="0" w:color="auto"/>
                    <w:left w:val="none" w:sz="0" w:space="0" w:color="auto"/>
                    <w:bottom w:val="none" w:sz="0" w:space="0" w:color="auto"/>
                    <w:right w:val="none" w:sz="0" w:space="0" w:color="auto"/>
                  </w:divBdr>
                  <w:divsChild>
                    <w:div w:id="454494694">
                      <w:marLeft w:val="750"/>
                      <w:marRight w:val="0"/>
                      <w:marTop w:val="0"/>
                      <w:marBottom w:val="0"/>
                      <w:divBdr>
                        <w:top w:val="none" w:sz="0" w:space="0" w:color="auto"/>
                        <w:left w:val="none" w:sz="0" w:space="0" w:color="auto"/>
                        <w:bottom w:val="none" w:sz="0" w:space="0" w:color="auto"/>
                        <w:right w:val="none" w:sz="0" w:space="0" w:color="auto"/>
                      </w:divBdr>
                    </w:div>
                  </w:divsChild>
                </w:div>
                <w:div w:id="1933928034">
                  <w:marLeft w:val="300"/>
                  <w:marRight w:val="0"/>
                  <w:marTop w:val="75"/>
                  <w:marBottom w:val="0"/>
                  <w:divBdr>
                    <w:top w:val="none" w:sz="0" w:space="0" w:color="auto"/>
                    <w:left w:val="none" w:sz="0" w:space="0" w:color="auto"/>
                    <w:bottom w:val="none" w:sz="0" w:space="0" w:color="auto"/>
                    <w:right w:val="none" w:sz="0" w:space="0" w:color="auto"/>
                  </w:divBdr>
                  <w:divsChild>
                    <w:div w:id="1879513409">
                      <w:marLeft w:val="750"/>
                      <w:marRight w:val="0"/>
                      <w:marTop w:val="0"/>
                      <w:marBottom w:val="0"/>
                      <w:divBdr>
                        <w:top w:val="none" w:sz="0" w:space="0" w:color="auto"/>
                        <w:left w:val="none" w:sz="0" w:space="0" w:color="auto"/>
                        <w:bottom w:val="none" w:sz="0" w:space="0" w:color="auto"/>
                        <w:right w:val="none" w:sz="0" w:space="0" w:color="auto"/>
                      </w:divBdr>
                    </w:div>
                    <w:div w:id="1776750325">
                      <w:marLeft w:val="750"/>
                      <w:marRight w:val="0"/>
                      <w:marTop w:val="0"/>
                      <w:marBottom w:val="0"/>
                      <w:divBdr>
                        <w:top w:val="none" w:sz="0" w:space="0" w:color="auto"/>
                        <w:left w:val="none" w:sz="0" w:space="0" w:color="auto"/>
                        <w:bottom w:val="none" w:sz="0" w:space="0" w:color="auto"/>
                        <w:right w:val="none" w:sz="0" w:space="0" w:color="auto"/>
                      </w:divBdr>
                    </w:div>
                    <w:div w:id="1612083900">
                      <w:marLeft w:val="750"/>
                      <w:marRight w:val="0"/>
                      <w:marTop w:val="0"/>
                      <w:marBottom w:val="0"/>
                      <w:divBdr>
                        <w:top w:val="none" w:sz="0" w:space="0" w:color="auto"/>
                        <w:left w:val="none" w:sz="0" w:space="0" w:color="auto"/>
                        <w:bottom w:val="none" w:sz="0" w:space="0" w:color="auto"/>
                        <w:right w:val="none" w:sz="0" w:space="0" w:color="auto"/>
                      </w:divBdr>
                    </w:div>
                    <w:div w:id="1263950951">
                      <w:marLeft w:val="750"/>
                      <w:marRight w:val="0"/>
                      <w:marTop w:val="0"/>
                      <w:marBottom w:val="0"/>
                      <w:divBdr>
                        <w:top w:val="none" w:sz="0" w:space="0" w:color="auto"/>
                        <w:left w:val="none" w:sz="0" w:space="0" w:color="auto"/>
                        <w:bottom w:val="none" w:sz="0" w:space="0" w:color="auto"/>
                        <w:right w:val="none" w:sz="0" w:space="0" w:color="auto"/>
                      </w:divBdr>
                    </w:div>
                  </w:divsChild>
                </w:div>
                <w:div w:id="878973884">
                  <w:marLeft w:val="300"/>
                  <w:marRight w:val="0"/>
                  <w:marTop w:val="75"/>
                  <w:marBottom w:val="0"/>
                  <w:divBdr>
                    <w:top w:val="none" w:sz="0" w:space="0" w:color="auto"/>
                    <w:left w:val="none" w:sz="0" w:space="0" w:color="auto"/>
                    <w:bottom w:val="none" w:sz="0" w:space="0" w:color="auto"/>
                    <w:right w:val="none" w:sz="0" w:space="0" w:color="auto"/>
                  </w:divBdr>
                  <w:divsChild>
                    <w:div w:id="1514025659">
                      <w:marLeft w:val="750"/>
                      <w:marRight w:val="0"/>
                      <w:marTop w:val="0"/>
                      <w:marBottom w:val="0"/>
                      <w:divBdr>
                        <w:top w:val="none" w:sz="0" w:space="0" w:color="auto"/>
                        <w:left w:val="none" w:sz="0" w:space="0" w:color="auto"/>
                        <w:bottom w:val="none" w:sz="0" w:space="0" w:color="auto"/>
                        <w:right w:val="none" w:sz="0" w:space="0" w:color="auto"/>
                      </w:divBdr>
                    </w:div>
                  </w:divsChild>
                </w:div>
                <w:div w:id="553588524">
                  <w:marLeft w:val="300"/>
                  <w:marRight w:val="0"/>
                  <w:marTop w:val="75"/>
                  <w:marBottom w:val="0"/>
                  <w:divBdr>
                    <w:top w:val="none" w:sz="0" w:space="0" w:color="auto"/>
                    <w:left w:val="none" w:sz="0" w:space="0" w:color="auto"/>
                    <w:bottom w:val="none" w:sz="0" w:space="0" w:color="auto"/>
                    <w:right w:val="none" w:sz="0" w:space="0" w:color="auto"/>
                  </w:divBdr>
                  <w:divsChild>
                    <w:div w:id="728653271">
                      <w:marLeft w:val="750"/>
                      <w:marRight w:val="0"/>
                      <w:marTop w:val="0"/>
                      <w:marBottom w:val="0"/>
                      <w:divBdr>
                        <w:top w:val="none" w:sz="0" w:space="0" w:color="auto"/>
                        <w:left w:val="none" w:sz="0" w:space="0" w:color="auto"/>
                        <w:bottom w:val="none" w:sz="0" w:space="0" w:color="auto"/>
                        <w:right w:val="none" w:sz="0" w:space="0" w:color="auto"/>
                      </w:divBdr>
                    </w:div>
                    <w:div w:id="562104742">
                      <w:marLeft w:val="750"/>
                      <w:marRight w:val="0"/>
                      <w:marTop w:val="0"/>
                      <w:marBottom w:val="0"/>
                      <w:divBdr>
                        <w:top w:val="none" w:sz="0" w:space="0" w:color="auto"/>
                        <w:left w:val="none" w:sz="0" w:space="0" w:color="auto"/>
                        <w:bottom w:val="none" w:sz="0" w:space="0" w:color="auto"/>
                        <w:right w:val="none" w:sz="0" w:space="0" w:color="auto"/>
                      </w:divBdr>
                    </w:div>
                  </w:divsChild>
                </w:div>
                <w:div w:id="1313832305">
                  <w:marLeft w:val="300"/>
                  <w:marRight w:val="0"/>
                  <w:marTop w:val="75"/>
                  <w:marBottom w:val="0"/>
                  <w:divBdr>
                    <w:top w:val="none" w:sz="0" w:space="0" w:color="auto"/>
                    <w:left w:val="none" w:sz="0" w:space="0" w:color="auto"/>
                    <w:bottom w:val="none" w:sz="0" w:space="0" w:color="auto"/>
                    <w:right w:val="none" w:sz="0" w:space="0" w:color="auto"/>
                  </w:divBdr>
                  <w:divsChild>
                    <w:div w:id="53239837">
                      <w:marLeft w:val="750"/>
                      <w:marRight w:val="0"/>
                      <w:marTop w:val="0"/>
                      <w:marBottom w:val="0"/>
                      <w:divBdr>
                        <w:top w:val="none" w:sz="0" w:space="0" w:color="auto"/>
                        <w:left w:val="none" w:sz="0" w:space="0" w:color="auto"/>
                        <w:bottom w:val="none" w:sz="0" w:space="0" w:color="auto"/>
                        <w:right w:val="none" w:sz="0" w:space="0" w:color="auto"/>
                      </w:divBdr>
                    </w:div>
                  </w:divsChild>
                </w:div>
                <w:div w:id="448622517">
                  <w:marLeft w:val="300"/>
                  <w:marRight w:val="0"/>
                  <w:marTop w:val="75"/>
                  <w:marBottom w:val="0"/>
                  <w:divBdr>
                    <w:top w:val="none" w:sz="0" w:space="0" w:color="auto"/>
                    <w:left w:val="none" w:sz="0" w:space="0" w:color="auto"/>
                    <w:bottom w:val="none" w:sz="0" w:space="0" w:color="auto"/>
                    <w:right w:val="none" w:sz="0" w:space="0" w:color="auto"/>
                  </w:divBdr>
                  <w:divsChild>
                    <w:div w:id="1999730100">
                      <w:marLeft w:val="750"/>
                      <w:marRight w:val="0"/>
                      <w:marTop w:val="0"/>
                      <w:marBottom w:val="0"/>
                      <w:divBdr>
                        <w:top w:val="none" w:sz="0" w:space="0" w:color="auto"/>
                        <w:left w:val="none" w:sz="0" w:space="0" w:color="auto"/>
                        <w:bottom w:val="none" w:sz="0" w:space="0" w:color="auto"/>
                        <w:right w:val="none" w:sz="0" w:space="0" w:color="auto"/>
                      </w:divBdr>
                    </w:div>
                  </w:divsChild>
                </w:div>
                <w:div w:id="195503243">
                  <w:marLeft w:val="300"/>
                  <w:marRight w:val="0"/>
                  <w:marTop w:val="75"/>
                  <w:marBottom w:val="0"/>
                  <w:divBdr>
                    <w:top w:val="none" w:sz="0" w:space="0" w:color="auto"/>
                    <w:left w:val="none" w:sz="0" w:space="0" w:color="auto"/>
                    <w:bottom w:val="none" w:sz="0" w:space="0" w:color="auto"/>
                    <w:right w:val="none" w:sz="0" w:space="0" w:color="auto"/>
                  </w:divBdr>
                  <w:divsChild>
                    <w:div w:id="195434361">
                      <w:marLeft w:val="750"/>
                      <w:marRight w:val="0"/>
                      <w:marTop w:val="0"/>
                      <w:marBottom w:val="0"/>
                      <w:divBdr>
                        <w:top w:val="none" w:sz="0" w:space="0" w:color="auto"/>
                        <w:left w:val="none" w:sz="0" w:space="0" w:color="auto"/>
                        <w:bottom w:val="none" w:sz="0" w:space="0" w:color="auto"/>
                        <w:right w:val="none" w:sz="0" w:space="0" w:color="auto"/>
                      </w:divBdr>
                    </w:div>
                  </w:divsChild>
                </w:div>
                <w:div w:id="2135515298">
                  <w:marLeft w:val="300"/>
                  <w:marRight w:val="0"/>
                  <w:marTop w:val="75"/>
                  <w:marBottom w:val="0"/>
                  <w:divBdr>
                    <w:top w:val="none" w:sz="0" w:space="0" w:color="auto"/>
                    <w:left w:val="none" w:sz="0" w:space="0" w:color="auto"/>
                    <w:bottom w:val="none" w:sz="0" w:space="0" w:color="auto"/>
                    <w:right w:val="none" w:sz="0" w:space="0" w:color="auto"/>
                  </w:divBdr>
                </w:div>
              </w:divsChild>
            </w:div>
            <w:div w:id="2144737802">
              <w:marLeft w:val="0"/>
              <w:marRight w:val="0"/>
              <w:marTop w:val="150"/>
              <w:marBottom w:val="150"/>
              <w:divBdr>
                <w:top w:val="none" w:sz="0" w:space="0" w:color="auto"/>
                <w:left w:val="none" w:sz="0" w:space="0" w:color="auto"/>
                <w:bottom w:val="none" w:sz="0" w:space="0" w:color="auto"/>
                <w:right w:val="none" w:sz="0" w:space="0" w:color="auto"/>
              </w:divBdr>
              <w:divsChild>
                <w:div w:id="1713648416">
                  <w:marLeft w:val="300"/>
                  <w:marRight w:val="0"/>
                  <w:marTop w:val="75"/>
                  <w:marBottom w:val="0"/>
                  <w:divBdr>
                    <w:top w:val="none" w:sz="0" w:space="0" w:color="auto"/>
                    <w:left w:val="none" w:sz="0" w:space="0" w:color="auto"/>
                    <w:bottom w:val="none" w:sz="0" w:space="0" w:color="auto"/>
                    <w:right w:val="none" w:sz="0" w:space="0" w:color="auto"/>
                  </w:divBdr>
                </w:div>
                <w:div w:id="1162620513">
                  <w:marLeft w:val="300"/>
                  <w:marRight w:val="0"/>
                  <w:marTop w:val="75"/>
                  <w:marBottom w:val="0"/>
                  <w:divBdr>
                    <w:top w:val="none" w:sz="0" w:space="0" w:color="auto"/>
                    <w:left w:val="none" w:sz="0" w:space="0" w:color="auto"/>
                    <w:bottom w:val="none" w:sz="0" w:space="0" w:color="auto"/>
                    <w:right w:val="none" w:sz="0" w:space="0" w:color="auto"/>
                  </w:divBdr>
                  <w:divsChild>
                    <w:div w:id="1836533373">
                      <w:marLeft w:val="750"/>
                      <w:marRight w:val="0"/>
                      <w:marTop w:val="0"/>
                      <w:marBottom w:val="0"/>
                      <w:divBdr>
                        <w:top w:val="none" w:sz="0" w:space="0" w:color="auto"/>
                        <w:left w:val="none" w:sz="0" w:space="0" w:color="auto"/>
                        <w:bottom w:val="none" w:sz="0" w:space="0" w:color="auto"/>
                        <w:right w:val="none" w:sz="0" w:space="0" w:color="auto"/>
                      </w:divBdr>
                    </w:div>
                    <w:div w:id="1188956059">
                      <w:marLeft w:val="750"/>
                      <w:marRight w:val="0"/>
                      <w:marTop w:val="0"/>
                      <w:marBottom w:val="0"/>
                      <w:divBdr>
                        <w:top w:val="none" w:sz="0" w:space="0" w:color="auto"/>
                        <w:left w:val="none" w:sz="0" w:space="0" w:color="auto"/>
                        <w:bottom w:val="none" w:sz="0" w:space="0" w:color="auto"/>
                        <w:right w:val="none" w:sz="0" w:space="0" w:color="auto"/>
                      </w:divBdr>
                    </w:div>
                  </w:divsChild>
                </w:div>
                <w:div w:id="655232631">
                  <w:marLeft w:val="300"/>
                  <w:marRight w:val="0"/>
                  <w:marTop w:val="75"/>
                  <w:marBottom w:val="0"/>
                  <w:divBdr>
                    <w:top w:val="none" w:sz="0" w:space="0" w:color="auto"/>
                    <w:left w:val="none" w:sz="0" w:space="0" w:color="auto"/>
                    <w:bottom w:val="none" w:sz="0" w:space="0" w:color="auto"/>
                    <w:right w:val="none" w:sz="0" w:space="0" w:color="auto"/>
                  </w:divBdr>
                  <w:divsChild>
                    <w:div w:id="1628270454">
                      <w:marLeft w:val="750"/>
                      <w:marRight w:val="0"/>
                      <w:marTop w:val="0"/>
                      <w:marBottom w:val="0"/>
                      <w:divBdr>
                        <w:top w:val="none" w:sz="0" w:space="0" w:color="auto"/>
                        <w:left w:val="none" w:sz="0" w:space="0" w:color="auto"/>
                        <w:bottom w:val="none" w:sz="0" w:space="0" w:color="auto"/>
                        <w:right w:val="none" w:sz="0" w:space="0" w:color="auto"/>
                      </w:divBdr>
                    </w:div>
                  </w:divsChild>
                </w:div>
                <w:div w:id="310064382">
                  <w:marLeft w:val="300"/>
                  <w:marRight w:val="0"/>
                  <w:marTop w:val="75"/>
                  <w:marBottom w:val="0"/>
                  <w:divBdr>
                    <w:top w:val="none" w:sz="0" w:space="0" w:color="auto"/>
                    <w:left w:val="none" w:sz="0" w:space="0" w:color="auto"/>
                    <w:bottom w:val="none" w:sz="0" w:space="0" w:color="auto"/>
                    <w:right w:val="none" w:sz="0" w:space="0" w:color="auto"/>
                  </w:divBdr>
                  <w:divsChild>
                    <w:div w:id="178692015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60646154">
              <w:marLeft w:val="0"/>
              <w:marRight w:val="0"/>
              <w:marTop w:val="150"/>
              <w:marBottom w:val="150"/>
              <w:divBdr>
                <w:top w:val="none" w:sz="0" w:space="0" w:color="auto"/>
                <w:left w:val="none" w:sz="0" w:space="0" w:color="auto"/>
                <w:bottom w:val="none" w:sz="0" w:space="0" w:color="auto"/>
                <w:right w:val="none" w:sz="0" w:space="0" w:color="auto"/>
              </w:divBdr>
              <w:divsChild>
                <w:div w:id="1857575991">
                  <w:marLeft w:val="300"/>
                  <w:marRight w:val="0"/>
                  <w:marTop w:val="75"/>
                  <w:marBottom w:val="0"/>
                  <w:divBdr>
                    <w:top w:val="none" w:sz="0" w:space="0" w:color="auto"/>
                    <w:left w:val="none" w:sz="0" w:space="0" w:color="auto"/>
                    <w:bottom w:val="none" w:sz="0" w:space="0" w:color="auto"/>
                    <w:right w:val="none" w:sz="0" w:space="0" w:color="auto"/>
                  </w:divBdr>
                </w:div>
                <w:div w:id="248388072">
                  <w:marLeft w:val="300"/>
                  <w:marRight w:val="0"/>
                  <w:marTop w:val="75"/>
                  <w:marBottom w:val="0"/>
                  <w:divBdr>
                    <w:top w:val="none" w:sz="0" w:space="0" w:color="auto"/>
                    <w:left w:val="none" w:sz="0" w:space="0" w:color="auto"/>
                    <w:bottom w:val="none" w:sz="0" w:space="0" w:color="auto"/>
                    <w:right w:val="none" w:sz="0" w:space="0" w:color="auto"/>
                  </w:divBdr>
                  <w:divsChild>
                    <w:div w:id="1279726807">
                      <w:marLeft w:val="750"/>
                      <w:marRight w:val="0"/>
                      <w:marTop w:val="0"/>
                      <w:marBottom w:val="0"/>
                      <w:divBdr>
                        <w:top w:val="none" w:sz="0" w:space="0" w:color="auto"/>
                        <w:left w:val="none" w:sz="0" w:space="0" w:color="auto"/>
                        <w:bottom w:val="none" w:sz="0" w:space="0" w:color="auto"/>
                        <w:right w:val="none" w:sz="0" w:space="0" w:color="auto"/>
                      </w:divBdr>
                    </w:div>
                  </w:divsChild>
                </w:div>
                <w:div w:id="1129204568">
                  <w:marLeft w:val="300"/>
                  <w:marRight w:val="0"/>
                  <w:marTop w:val="75"/>
                  <w:marBottom w:val="0"/>
                  <w:divBdr>
                    <w:top w:val="none" w:sz="0" w:space="0" w:color="auto"/>
                    <w:left w:val="none" w:sz="0" w:space="0" w:color="auto"/>
                    <w:bottom w:val="none" w:sz="0" w:space="0" w:color="auto"/>
                    <w:right w:val="none" w:sz="0" w:space="0" w:color="auto"/>
                  </w:divBdr>
                  <w:divsChild>
                    <w:div w:id="1687900259">
                      <w:marLeft w:val="750"/>
                      <w:marRight w:val="0"/>
                      <w:marTop w:val="0"/>
                      <w:marBottom w:val="0"/>
                      <w:divBdr>
                        <w:top w:val="none" w:sz="0" w:space="0" w:color="auto"/>
                        <w:left w:val="none" w:sz="0" w:space="0" w:color="auto"/>
                        <w:bottom w:val="none" w:sz="0" w:space="0" w:color="auto"/>
                        <w:right w:val="none" w:sz="0" w:space="0" w:color="auto"/>
                      </w:divBdr>
                    </w:div>
                    <w:div w:id="1980528573">
                      <w:marLeft w:val="750"/>
                      <w:marRight w:val="0"/>
                      <w:marTop w:val="0"/>
                      <w:marBottom w:val="0"/>
                      <w:divBdr>
                        <w:top w:val="none" w:sz="0" w:space="0" w:color="auto"/>
                        <w:left w:val="none" w:sz="0" w:space="0" w:color="auto"/>
                        <w:bottom w:val="none" w:sz="0" w:space="0" w:color="auto"/>
                        <w:right w:val="none" w:sz="0" w:space="0" w:color="auto"/>
                      </w:divBdr>
                    </w:div>
                  </w:divsChild>
                </w:div>
                <w:div w:id="2124301450">
                  <w:marLeft w:val="300"/>
                  <w:marRight w:val="0"/>
                  <w:marTop w:val="75"/>
                  <w:marBottom w:val="0"/>
                  <w:divBdr>
                    <w:top w:val="none" w:sz="0" w:space="0" w:color="auto"/>
                    <w:left w:val="none" w:sz="0" w:space="0" w:color="auto"/>
                    <w:bottom w:val="none" w:sz="0" w:space="0" w:color="auto"/>
                    <w:right w:val="none" w:sz="0" w:space="0" w:color="auto"/>
                  </w:divBdr>
                  <w:divsChild>
                    <w:div w:id="2118862773">
                      <w:marLeft w:val="750"/>
                      <w:marRight w:val="0"/>
                      <w:marTop w:val="0"/>
                      <w:marBottom w:val="0"/>
                      <w:divBdr>
                        <w:top w:val="none" w:sz="0" w:space="0" w:color="auto"/>
                        <w:left w:val="none" w:sz="0" w:space="0" w:color="auto"/>
                        <w:bottom w:val="none" w:sz="0" w:space="0" w:color="auto"/>
                        <w:right w:val="none" w:sz="0" w:space="0" w:color="auto"/>
                      </w:divBdr>
                    </w:div>
                  </w:divsChild>
                </w:div>
                <w:div w:id="120535056">
                  <w:marLeft w:val="300"/>
                  <w:marRight w:val="0"/>
                  <w:marTop w:val="75"/>
                  <w:marBottom w:val="0"/>
                  <w:divBdr>
                    <w:top w:val="none" w:sz="0" w:space="0" w:color="auto"/>
                    <w:left w:val="none" w:sz="0" w:space="0" w:color="auto"/>
                    <w:bottom w:val="none" w:sz="0" w:space="0" w:color="auto"/>
                    <w:right w:val="none" w:sz="0" w:space="0" w:color="auto"/>
                  </w:divBdr>
                </w:div>
                <w:div w:id="799226894">
                  <w:marLeft w:val="300"/>
                  <w:marRight w:val="0"/>
                  <w:marTop w:val="75"/>
                  <w:marBottom w:val="0"/>
                  <w:divBdr>
                    <w:top w:val="none" w:sz="0" w:space="0" w:color="auto"/>
                    <w:left w:val="none" w:sz="0" w:space="0" w:color="auto"/>
                    <w:bottom w:val="none" w:sz="0" w:space="0" w:color="auto"/>
                    <w:right w:val="none" w:sz="0" w:space="0" w:color="auto"/>
                  </w:divBdr>
                  <w:divsChild>
                    <w:div w:id="1331716781">
                      <w:marLeft w:val="750"/>
                      <w:marRight w:val="0"/>
                      <w:marTop w:val="0"/>
                      <w:marBottom w:val="0"/>
                      <w:divBdr>
                        <w:top w:val="none" w:sz="0" w:space="0" w:color="auto"/>
                        <w:left w:val="none" w:sz="0" w:space="0" w:color="auto"/>
                        <w:bottom w:val="none" w:sz="0" w:space="0" w:color="auto"/>
                        <w:right w:val="none" w:sz="0" w:space="0" w:color="auto"/>
                      </w:divBdr>
                    </w:div>
                    <w:div w:id="933705940">
                      <w:marLeft w:val="750"/>
                      <w:marRight w:val="0"/>
                      <w:marTop w:val="0"/>
                      <w:marBottom w:val="0"/>
                      <w:divBdr>
                        <w:top w:val="none" w:sz="0" w:space="0" w:color="auto"/>
                        <w:left w:val="none" w:sz="0" w:space="0" w:color="auto"/>
                        <w:bottom w:val="none" w:sz="0" w:space="0" w:color="auto"/>
                        <w:right w:val="none" w:sz="0" w:space="0" w:color="auto"/>
                      </w:divBdr>
                    </w:div>
                  </w:divsChild>
                </w:div>
                <w:div w:id="57362379">
                  <w:marLeft w:val="300"/>
                  <w:marRight w:val="0"/>
                  <w:marTop w:val="75"/>
                  <w:marBottom w:val="0"/>
                  <w:divBdr>
                    <w:top w:val="none" w:sz="0" w:space="0" w:color="auto"/>
                    <w:left w:val="none" w:sz="0" w:space="0" w:color="auto"/>
                    <w:bottom w:val="none" w:sz="0" w:space="0" w:color="auto"/>
                    <w:right w:val="none" w:sz="0" w:space="0" w:color="auto"/>
                  </w:divBdr>
                </w:div>
                <w:div w:id="1269238146">
                  <w:marLeft w:val="300"/>
                  <w:marRight w:val="0"/>
                  <w:marTop w:val="75"/>
                  <w:marBottom w:val="0"/>
                  <w:divBdr>
                    <w:top w:val="none" w:sz="0" w:space="0" w:color="auto"/>
                    <w:left w:val="none" w:sz="0" w:space="0" w:color="auto"/>
                    <w:bottom w:val="none" w:sz="0" w:space="0" w:color="auto"/>
                    <w:right w:val="none" w:sz="0" w:space="0" w:color="auto"/>
                  </w:divBdr>
                  <w:divsChild>
                    <w:div w:id="1499534786">
                      <w:marLeft w:val="750"/>
                      <w:marRight w:val="0"/>
                      <w:marTop w:val="0"/>
                      <w:marBottom w:val="0"/>
                      <w:divBdr>
                        <w:top w:val="none" w:sz="0" w:space="0" w:color="auto"/>
                        <w:left w:val="none" w:sz="0" w:space="0" w:color="auto"/>
                        <w:bottom w:val="none" w:sz="0" w:space="0" w:color="auto"/>
                        <w:right w:val="none" w:sz="0" w:space="0" w:color="auto"/>
                      </w:divBdr>
                    </w:div>
                  </w:divsChild>
                </w:div>
                <w:div w:id="852955279">
                  <w:marLeft w:val="300"/>
                  <w:marRight w:val="0"/>
                  <w:marTop w:val="75"/>
                  <w:marBottom w:val="0"/>
                  <w:divBdr>
                    <w:top w:val="none" w:sz="0" w:space="0" w:color="auto"/>
                    <w:left w:val="none" w:sz="0" w:space="0" w:color="auto"/>
                    <w:bottom w:val="none" w:sz="0" w:space="0" w:color="auto"/>
                    <w:right w:val="none" w:sz="0" w:space="0" w:color="auto"/>
                  </w:divBdr>
                  <w:divsChild>
                    <w:div w:id="1280533332">
                      <w:marLeft w:val="750"/>
                      <w:marRight w:val="0"/>
                      <w:marTop w:val="0"/>
                      <w:marBottom w:val="0"/>
                      <w:divBdr>
                        <w:top w:val="none" w:sz="0" w:space="0" w:color="auto"/>
                        <w:left w:val="none" w:sz="0" w:space="0" w:color="auto"/>
                        <w:bottom w:val="none" w:sz="0" w:space="0" w:color="auto"/>
                        <w:right w:val="none" w:sz="0" w:space="0" w:color="auto"/>
                      </w:divBdr>
                    </w:div>
                  </w:divsChild>
                </w:div>
                <w:div w:id="1536431106">
                  <w:marLeft w:val="300"/>
                  <w:marRight w:val="0"/>
                  <w:marTop w:val="75"/>
                  <w:marBottom w:val="0"/>
                  <w:divBdr>
                    <w:top w:val="none" w:sz="0" w:space="0" w:color="auto"/>
                    <w:left w:val="none" w:sz="0" w:space="0" w:color="auto"/>
                    <w:bottom w:val="none" w:sz="0" w:space="0" w:color="auto"/>
                    <w:right w:val="none" w:sz="0" w:space="0" w:color="auto"/>
                  </w:divBdr>
                  <w:divsChild>
                    <w:div w:id="1089160291">
                      <w:marLeft w:val="750"/>
                      <w:marRight w:val="0"/>
                      <w:marTop w:val="0"/>
                      <w:marBottom w:val="0"/>
                      <w:divBdr>
                        <w:top w:val="none" w:sz="0" w:space="0" w:color="auto"/>
                        <w:left w:val="none" w:sz="0" w:space="0" w:color="auto"/>
                        <w:bottom w:val="none" w:sz="0" w:space="0" w:color="auto"/>
                        <w:right w:val="none" w:sz="0" w:space="0" w:color="auto"/>
                      </w:divBdr>
                    </w:div>
                    <w:div w:id="541214010">
                      <w:marLeft w:val="750"/>
                      <w:marRight w:val="0"/>
                      <w:marTop w:val="0"/>
                      <w:marBottom w:val="0"/>
                      <w:divBdr>
                        <w:top w:val="none" w:sz="0" w:space="0" w:color="auto"/>
                        <w:left w:val="none" w:sz="0" w:space="0" w:color="auto"/>
                        <w:bottom w:val="none" w:sz="0" w:space="0" w:color="auto"/>
                        <w:right w:val="none" w:sz="0" w:space="0" w:color="auto"/>
                      </w:divBdr>
                    </w:div>
                    <w:div w:id="1341272451">
                      <w:marLeft w:val="750"/>
                      <w:marRight w:val="0"/>
                      <w:marTop w:val="0"/>
                      <w:marBottom w:val="0"/>
                      <w:divBdr>
                        <w:top w:val="none" w:sz="0" w:space="0" w:color="auto"/>
                        <w:left w:val="none" w:sz="0" w:space="0" w:color="auto"/>
                        <w:bottom w:val="none" w:sz="0" w:space="0" w:color="auto"/>
                        <w:right w:val="none" w:sz="0" w:space="0" w:color="auto"/>
                      </w:divBdr>
                    </w:div>
                    <w:div w:id="30698227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59342282">
              <w:marLeft w:val="0"/>
              <w:marRight w:val="0"/>
              <w:marTop w:val="150"/>
              <w:marBottom w:val="150"/>
              <w:divBdr>
                <w:top w:val="none" w:sz="0" w:space="0" w:color="auto"/>
                <w:left w:val="none" w:sz="0" w:space="0" w:color="auto"/>
                <w:bottom w:val="none" w:sz="0" w:space="0" w:color="auto"/>
                <w:right w:val="none" w:sz="0" w:space="0" w:color="auto"/>
              </w:divBdr>
              <w:divsChild>
                <w:div w:id="349140604">
                  <w:marLeft w:val="300"/>
                  <w:marRight w:val="0"/>
                  <w:marTop w:val="75"/>
                  <w:marBottom w:val="0"/>
                  <w:divBdr>
                    <w:top w:val="none" w:sz="0" w:space="0" w:color="auto"/>
                    <w:left w:val="none" w:sz="0" w:space="0" w:color="auto"/>
                    <w:bottom w:val="none" w:sz="0" w:space="0" w:color="auto"/>
                    <w:right w:val="none" w:sz="0" w:space="0" w:color="auto"/>
                  </w:divBdr>
                  <w:divsChild>
                    <w:div w:id="1940793514">
                      <w:marLeft w:val="750"/>
                      <w:marRight w:val="0"/>
                      <w:marTop w:val="0"/>
                      <w:marBottom w:val="0"/>
                      <w:divBdr>
                        <w:top w:val="none" w:sz="0" w:space="0" w:color="auto"/>
                        <w:left w:val="none" w:sz="0" w:space="0" w:color="auto"/>
                        <w:bottom w:val="none" w:sz="0" w:space="0" w:color="auto"/>
                        <w:right w:val="none" w:sz="0" w:space="0" w:color="auto"/>
                      </w:divBdr>
                    </w:div>
                  </w:divsChild>
                </w:div>
                <w:div w:id="642471026">
                  <w:marLeft w:val="300"/>
                  <w:marRight w:val="0"/>
                  <w:marTop w:val="75"/>
                  <w:marBottom w:val="0"/>
                  <w:divBdr>
                    <w:top w:val="none" w:sz="0" w:space="0" w:color="auto"/>
                    <w:left w:val="none" w:sz="0" w:space="0" w:color="auto"/>
                    <w:bottom w:val="none" w:sz="0" w:space="0" w:color="auto"/>
                    <w:right w:val="none" w:sz="0" w:space="0" w:color="auto"/>
                  </w:divBdr>
                </w:div>
                <w:div w:id="1183861015">
                  <w:marLeft w:val="300"/>
                  <w:marRight w:val="0"/>
                  <w:marTop w:val="75"/>
                  <w:marBottom w:val="0"/>
                  <w:divBdr>
                    <w:top w:val="none" w:sz="0" w:space="0" w:color="auto"/>
                    <w:left w:val="none" w:sz="0" w:space="0" w:color="auto"/>
                    <w:bottom w:val="none" w:sz="0" w:space="0" w:color="auto"/>
                    <w:right w:val="none" w:sz="0" w:space="0" w:color="auto"/>
                  </w:divBdr>
                </w:div>
                <w:div w:id="1446265970">
                  <w:marLeft w:val="300"/>
                  <w:marRight w:val="0"/>
                  <w:marTop w:val="75"/>
                  <w:marBottom w:val="0"/>
                  <w:divBdr>
                    <w:top w:val="none" w:sz="0" w:space="0" w:color="auto"/>
                    <w:left w:val="none" w:sz="0" w:space="0" w:color="auto"/>
                    <w:bottom w:val="none" w:sz="0" w:space="0" w:color="auto"/>
                    <w:right w:val="none" w:sz="0" w:space="0" w:color="auto"/>
                  </w:divBdr>
                  <w:divsChild>
                    <w:div w:id="298656019">
                      <w:marLeft w:val="750"/>
                      <w:marRight w:val="0"/>
                      <w:marTop w:val="0"/>
                      <w:marBottom w:val="0"/>
                      <w:divBdr>
                        <w:top w:val="none" w:sz="0" w:space="0" w:color="auto"/>
                        <w:left w:val="none" w:sz="0" w:space="0" w:color="auto"/>
                        <w:bottom w:val="none" w:sz="0" w:space="0" w:color="auto"/>
                        <w:right w:val="none" w:sz="0" w:space="0" w:color="auto"/>
                      </w:divBdr>
                    </w:div>
                  </w:divsChild>
                </w:div>
                <w:div w:id="375661129">
                  <w:marLeft w:val="300"/>
                  <w:marRight w:val="0"/>
                  <w:marTop w:val="75"/>
                  <w:marBottom w:val="0"/>
                  <w:divBdr>
                    <w:top w:val="none" w:sz="0" w:space="0" w:color="auto"/>
                    <w:left w:val="none" w:sz="0" w:space="0" w:color="auto"/>
                    <w:bottom w:val="none" w:sz="0" w:space="0" w:color="auto"/>
                    <w:right w:val="none" w:sz="0" w:space="0" w:color="auto"/>
                  </w:divBdr>
                  <w:divsChild>
                    <w:div w:id="1776510355">
                      <w:marLeft w:val="750"/>
                      <w:marRight w:val="0"/>
                      <w:marTop w:val="0"/>
                      <w:marBottom w:val="0"/>
                      <w:divBdr>
                        <w:top w:val="none" w:sz="0" w:space="0" w:color="auto"/>
                        <w:left w:val="none" w:sz="0" w:space="0" w:color="auto"/>
                        <w:bottom w:val="none" w:sz="0" w:space="0" w:color="auto"/>
                        <w:right w:val="none" w:sz="0" w:space="0" w:color="auto"/>
                      </w:divBdr>
                    </w:div>
                    <w:div w:id="1766195677">
                      <w:marLeft w:val="750"/>
                      <w:marRight w:val="0"/>
                      <w:marTop w:val="0"/>
                      <w:marBottom w:val="0"/>
                      <w:divBdr>
                        <w:top w:val="none" w:sz="0" w:space="0" w:color="auto"/>
                        <w:left w:val="none" w:sz="0" w:space="0" w:color="auto"/>
                        <w:bottom w:val="none" w:sz="0" w:space="0" w:color="auto"/>
                        <w:right w:val="none" w:sz="0" w:space="0" w:color="auto"/>
                      </w:divBdr>
                    </w:div>
                  </w:divsChild>
                </w:div>
                <w:div w:id="1550074895">
                  <w:marLeft w:val="300"/>
                  <w:marRight w:val="0"/>
                  <w:marTop w:val="75"/>
                  <w:marBottom w:val="0"/>
                  <w:divBdr>
                    <w:top w:val="none" w:sz="0" w:space="0" w:color="auto"/>
                    <w:left w:val="none" w:sz="0" w:space="0" w:color="auto"/>
                    <w:bottom w:val="none" w:sz="0" w:space="0" w:color="auto"/>
                    <w:right w:val="none" w:sz="0" w:space="0" w:color="auto"/>
                  </w:divBdr>
                  <w:divsChild>
                    <w:div w:id="137790000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687487">
      <w:bodyDiv w:val="1"/>
      <w:marLeft w:val="0"/>
      <w:marRight w:val="0"/>
      <w:marTop w:val="0"/>
      <w:marBottom w:val="0"/>
      <w:divBdr>
        <w:top w:val="none" w:sz="0" w:space="0" w:color="auto"/>
        <w:left w:val="none" w:sz="0" w:space="0" w:color="auto"/>
        <w:bottom w:val="none" w:sz="0" w:space="0" w:color="auto"/>
        <w:right w:val="none" w:sz="0" w:space="0" w:color="auto"/>
      </w:divBdr>
      <w:divsChild>
        <w:div w:id="465776107">
          <w:marLeft w:val="0"/>
          <w:marRight w:val="0"/>
          <w:marTop w:val="0"/>
          <w:marBottom w:val="0"/>
          <w:divBdr>
            <w:top w:val="none" w:sz="0" w:space="0" w:color="auto"/>
            <w:left w:val="none" w:sz="0" w:space="0" w:color="auto"/>
            <w:bottom w:val="none" w:sz="0" w:space="0" w:color="auto"/>
            <w:right w:val="none" w:sz="0" w:space="0" w:color="auto"/>
          </w:divBdr>
          <w:divsChild>
            <w:div w:id="2051224240">
              <w:marLeft w:val="0"/>
              <w:marRight w:val="0"/>
              <w:marTop w:val="150"/>
              <w:marBottom w:val="150"/>
              <w:divBdr>
                <w:top w:val="none" w:sz="0" w:space="0" w:color="auto"/>
                <w:left w:val="none" w:sz="0" w:space="0" w:color="auto"/>
                <w:bottom w:val="none" w:sz="0" w:space="0" w:color="auto"/>
                <w:right w:val="none" w:sz="0" w:space="0" w:color="auto"/>
              </w:divBdr>
              <w:divsChild>
                <w:div w:id="1568148791">
                  <w:marLeft w:val="300"/>
                  <w:marRight w:val="0"/>
                  <w:marTop w:val="75"/>
                  <w:marBottom w:val="0"/>
                  <w:divBdr>
                    <w:top w:val="none" w:sz="0" w:space="0" w:color="auto"/>
                    <w:left w:val="none" w:sz="0" w:space="0" w:color="auto"/>
                    <w:bottom w:val="none" w:sz="0" w:space="0" w:color="auto"/>
                    <w:right w:val="none" w:sz="0" w:space="0" w:color="auto"/>
                  </w:divBdr>
                  <w:divsChild>
                    <w:div w:id="101074831">
                      <w:marLeft w:val="750"/>
                      <w:marRight w:val="0"/>
                      <w:marTop w:val="0"/>
                      <w:marBottom w:val="0"/>
                      <w:divBdr>
                        <w:top w:val="none" w:sz="0" w:space="0" w:color="auto"/>
                        <w:left w:val="none" w:sz="0" w:space="0" w:color="auto"/>
                        <w:bottom w:val="none" w:sz="0" w:space="0" w:color="auto"/>
                        <w:right w:val="none" w:sz="0" w:space="0" w:color="auto"/>
                      </w:divBdr>
                    </w:div>
                  </w:divsChild>
                </w:div>
                <w:div w:id="2029526862">
                  <w:marLeft w:val="300"/>
                  <w:marRight w:val="0"/>
                  <w:marTop w:val="75"/>
                  <w:marBottom w:val="0"/>
                  <w:divBdr>
                    <w:top w:val="none" w:sz="0" w:space="0" w:color="auto"/>
                    <w:left w:val="none" w:sz="0" w:space="0" w:color="auto"/>
                    <w:bottom w:val="none" w:sz="0" w:space="0" w:color="auto"/>
                    <w:right w:val="none" w:sz="0" w:space="0" w:color="auto"/>
                  </w:divBdr>
                  <w:divsChild>
                    <w:div w:id="222062983">
                      <w:marLeft w:val="750"/>
                      <w:marRight w:val="0"/>
                      <w:marTop w:val="0"/>
                      <w:marBottom w:val="0"/>
                      <w:divBdr>
                        <w:top w:val="none" w:sz="0" w:space="0" w:color="auto"/>
                        <w:left w:val="none" w:sz="0" w:space="0" w:color="auto"/>
                        <w:bottom w:val="none" w:sz="0" w:space="0" w:color="auto"/>
                        <w:right w:val="none" w:sz="0" w:space="0" w:color="auto"/>
                      </w:divBdr>
                    </w:div>
                  </w:divsChild>
                </w:div>
                <w:div w:id="67922020">
                  <w:marLeft w:val="300"/>
                  <w:marRight w:val="0"/>
                  <w:marTop w:val="75"/>
                  <w:marBottom w:val="0"/>
                  <w:divBdr>
                    <w:top w:val="none" w:sz="0" w:space="0" w:color="auto"/>
                    <w:left w:val="none" w:sz="0" w:space="0" w:color="auto"/>
                    <w:bottom w:val="none" w:sz="0" w:space="0" w:color="auto"/>
                    <w:right w:val="none" w:sz="0" w:space="0" w:color="auto"/>
                  </w:divBdr>
                  <w:divsChild>
                    <w:div w:id="37180974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25688449">
              <w:marLeft w:val="0"/>
              <w:marRight w:val="0"/>
              <w:marTop w:val="150"/>
              <w:marBottom w:val="150"/>
              <w:divBdr>
                <w:top w:val="none" w:sz="0" w:space="0" w:color="auto"/>
                <w:left w:val="none" w:sz="0" w:space="0" w:color="auto"/>
                <w:bottom w:val="none" w:sz="0" w:space="0" w:color="auto"/>
                <w:right w:val="none" w:sz="0" w:space="0" w:color="auto"/>
              </w:divBdr>
              <w:divsChild>
                <w:div w:id="874924950">
                  <w:marLeft w:val="300"/>
                  <w:marRight w:val="0"/>
                  <w:marTop w:val="75"/>
                  <w:marBottom w:val="0"/>
                  <w:divBdr>
                    <w:top w:val="none" w:sz="0" w:space="0" w:color="auto"/>
                    <w:left w:val="none" w:sz="0" w:space="0" w:color="auto"/>
                    <w:bottom w:val="none" w:sz="0" w:space="0" w:color="auto"/>
                    <w:right w:val="none" w:sz="0" w:space="0" w:color="auto"/>
                  </w:divBdr>
                </w:div>
                <w:div w:id="717705705">
                  <w:marLeft w:val="300"/>
                  <w:marRight w:val="0"/>
                  <w:marTop w:val="75"/>
                  <w:marBottom w:val="0"/>
                  <w:divBdr>
                    <w:top w:val="none" w:sz="0" w:space="0" w:color="auto"/>
                    <w:left w:val="none" w:sz="0" w:space="0" w:color="auto"/>
                    <w:bottom w:val="none" w:sz="0" w:space="0" w:color="auto"/>
                    <w:right w:val="none" w:sz="0" w:space="0" w:color="auto"/>
                  </w:divBdr>
                  <w:divsChild>
                    <w:div w:id="1625845042">
                      <w:marLeft w:val="750"/>
                      <w:marRight w:val="0"/>
                      <w:marTop w:val="0"/>
                      <w:marBottom w:val="0"/>
                      <w:divBdr>
                        <w:top w:val="none" w:sz="0" w:space="0" w:color="auto"/>
                        <w:left w:val="none" w:sz="0" w:space="0" w:color="auto"/>
                        <w:bottom w:val="none" w:sz="0" w:space="0" w:color="auto"/>
                        <w:right w:val="none" w:sz="0" w:space="0" w:color="auto"/>
                      </w:divBdr>
                    </w:div>
                    <w:div w:id="858079748">
                      <w:marLeft w:val="750"/>
                      <w:marRight w:val="0"/>
                      <w:marTop w:val="0"/>
                      <w:marBottom w:val="0"/>
                      <w:divBdr>
                        <w:top w:val="none" w:sz="0" w:space="0" w:color="auto"/>
                        <w:left w:val="none" w:sz="0" w:space="0" w:color="auto"/>
                        <w:bottom w:val="none" w:sz="0" w:space="0" w:color="auto"/>
                        <w:right w:val="none" w:sz="0" w:space="0" w:color="auto"/>
                      </w:divBdr>
                    </w:div>
                  </w:divsChild>
                </w:div>
                <w:div w:id="575818109">
                  <w:marLeft w:val="300"/>
                  <w:marRight w:val="0"/>
                  <w:marTop w:val="75"/>
                  <w:marBottom w:val="0"/>
                  <w:divBdr>
                    <w:top w:val="none" w:sz="0" w:space="0" w:color="auto"/>
                    <w:left w:val="none" w:sz="0" w:space="0" w:color="auto"/>
                    <w:bottom w:val="none" w:sz="0" w:space="0" w:color="auto"/>
                    <w:right w:val="none" w:sz="0" w:space="0" w:color="auto"/>
                  </w:divBdr>
                  <w:divsChild>
                    <w:div w:id="1784105323">
                      <w:marLeft w:val="750"/>
                      <w:marRight w:val="0"/>
                      <w:marTop w:val="0"/>
                      <w:marBottom w:val="0"/>
                      <w:divBdr>
                        <w:top w:val="none" w:sz="0" w:space="0" w:color="auto"/>
                        <w:left w:val="none" w:sz="0" w:space="0" w:color="auto"/>
                        <w:bottom w:val="none" w:sz="0" w:space="0" w:color="auto"/>
                        <w:right w:val="none" w:sz="0" w:space="0" w:color="auto"/>
                      </w:divBdr>
                    </w:div>
                  </w:divsChild>
                </w:div>
                <w:div w:id="578173539">
                  <w:marLeft w:val="300"/>
                  <w:marRight w:val="0"/>
                  <w:marTop w:val="75"/>
                  <w:marBottom w:val="0"/>
                  <w:divBdr>
                    <w:top w:val="none" w:sz="0" w:space="0" w:color="auto"/>
                    <w:left w:val="none" w:sz="0" w:space="0" w:color="auto"/>
                    <w:bottom w:val="none" w:sz="0" w:space="0" w:color="auto"/>
                    <w:right w:val="none" w:sz="0" w:space="0" w:color="auto"/>
                  </w:divBdr>
                  <w:divsChild>
                    <w:div w:id="1335493109">
                      <w:marLeft w:val="750"/>
                      <w:marRight w:val="0"/>
                      <w:marTop w:val="0"/>
                      <w:marBottom w:val="0"/>
                      <w:divBdr>
                        <w:top w:val="none" w:sz="0" w:space="0" w:color="auto"/>
                        <w:left w:val="none" w:sz="0" w:space="0" w:color="auto"/>
                        <w:bottom w:val="none" w:sz="0" w:space="0" w:color="auto"/>
                        <w:right w:val="none" w:sz="0" w:space="0" w:color="auto"/>
                      </w:divBdr>
                    </w:div>
                  </w:divsChild>
                </w:div>
                <w:div w:id="85001604">
                  <w:marLeft w:val="300"/>
                  <w:marRight w:val="0"/>
                  <w:marTop w:val="75"/>
                  <w:marBottom w:val="0"/>
                  <w:divBdr>
                    <w:top w:val="none" w:sz="0" w:space="0" w:color="auto"/>
                    <w:left w:val="none" w:sz="0" w:space="0" w:color="auto"/>
                    <w:bottom w:val="none" w:sz="0" w:space="0" w:color="auto"/>
                    <w:right w:val="none" w:sz="0" w:space="0" w:color="auto"/>
                  </w:divBdr>
                  <w:divsChild>
                    <w:div w:id="266737355">
                      <w:marLeft w:val="750"/>
                      <w:marRight w:val="0"/>
                      <w:marTop w:val="0"/>
                      <w:marBottom w:val="0"/>
                      <w:divBdr>
                        <w:top w:val="none" w:sz="0" w:space="0" w:color="auto"/>
                        <w:left w:val="none" w:sz="0" w:space="0" w:color="auto"/>
                        <w:bottom w:val="none" w:sz="0" w:space="0" w:color="auto"/>
                        <w:right w:val="none" w:sz="0" w:space="0" w:color="auto"/>
                      </w:divBdr>
                    </w:div>
                  </w:divsChild>
                </w:div>
                <w:div w:id="214898636">
                  <w:marLeft w:val="300"/>
                  <w:marRight w:val="0"/>
                  <w:marTop w:val="75"/>
                  <w:marBottom w:val="0"/>
                  <w:divBdr>
                    <w:top w:val="none" w:sz="0" w:space="0" w:color="auto"/>
                    <w:left w:val="none" w:sz="0" w:space="0" w:color="auto"/>
                    <w:bottom w:val="none" w:sz="0" w:space="0" w:color="auto"/>
                    <w:right w:val="none" w:sz="0" w:space="0" w:color="auto"/>
                  </w:divBdr>
                  <w:divsChild>
                    <w:div w:id="339166857">
                      <w:marLeft w:val="750"/>
                      <w:marRight w:val="0"/>
                      <w:marTop w:val="0"/>
                      <w:marBottom w:val="0"/>
                      <w:divBdr>
                        <w:top w:val="none" w:sz="0" w:space="0" w:color="auto"/>
                        <w:left w:val="none" w:sz="0" w:space="0" w:color="auto"/>
                        <w:bottom w:val="none" w:sz="0" w:space="0" w:color="auto"/>
                        <w:right w:val="none" w:sz="0" w:space="0" w:color="auto"/>
                      </w:divBdr>
                    </w:div>
                  </w:divsChild>
                </w:div>
                <w:div w:id="413285149">
                  <w:marLeft w:val="300"/>
                  <w:marRight w:val="0"/>
                  <w:marTop w:val="75"/>
                  <w:marBottom w:val="0"/>
                  <w:divBdr>
                    <w:top w:val="none" w:sz="0" w:space="0" w:color="auto"/>
                    <w:left w:val="none" w:sz="0" w:space="0" w:color="auto"/>
                    <w:bottom w:val="none" w:sz="0" w:space="0" w:color="auto"/>
                    <w:right w:val="none" w:sz="0" w:space="0" w:color="auto"/>
                  </w:divBdr>
                  <w:divsChild>
                    <w:div w:id="2104571461">
                      <w:marLeft w:val="750"/>
                      <w:marRight w:val="0"/>
                      <w:marTop w:val="0"/>
                      <w:marBottom w:val="0"/>
                      <w:divBdr>
                        <w:top w:val="none" w:sz="0" w:space="0" w:color="auto"/>
                        <w:left w:val="none" w:sz="0" w:space="0" w:color="auto"/>
                        <w:bottom w:val="none" w:sz="0" w:space="0" w:color="auto"/>
                        <w:right w:val="none" w:sz="0" w:space="0" w:color="auto"/>
                      </w:divBdr>
                    </w:div>
                  </w:divsChild>
                </w:div>
                <w:div w:id="1942831832">
                  <w:marLeft w:val="300"/>
                  <w:marRight w:val="0"/>
                  <w:marTop w:val="75"/>
                  <w:marBottom w:val="0"/>
                  <w:divBdr>
                    <w:top w:val="none" w:sz="0" w:space="0" w:color="auto"/>
                    <w:left w:val="none" w:sz="0" w:space="0" w:color="auto"/>
                    <w:bottom w:val="none" w:sz="0" w:space="0" w:color="auto"/>
                    <w:right w:val="none" w:sz="0" w:space="0" w:color="auto"/>
                  </w:divBdr>
                </w:div>
                <w:div w:id="1101295493">
                  <w:marLeft w:val="300"/>
                  <w:marRight w:val="0"/>
                  <w:marTop w:val="75"/>
                  <w:marBottom w:val="0"/>
                  <w:divBdr>
                    <w:top w:val="none" w:sz="0" w:space="0" w:color="auto"/>
                    <w:left w:val="none" w:sz="0" w:space="0" w:color="auto"/>
                    <w:bottom w:val="none" w:sz="0" w:space="0" w:color="auto"/>
                    <w:right w:val="none" w:sz="0" w:space="0" w:color="auto"/>
                  </w:divBdr>
                  <w:divsChild>
                    <w:div w:id="1994329798">
                      <w:marLeft w:val="750"/>
                      <w:marRight w:val="0"/>
                      <w:marTop w:val="0"/>
                      <w:marBottom w:val="0"/>
                      <w:divBdr>
                        <w:top w:val="none" w:sz="0" w:space="0" w:color="auto"/>
                        <w:left w:val="none" w:sz="0" w:space="0" w:color="auto"/>
                        <w:bottom w:val="none" w:sz="0" w:space="0" w:color="auto"/>
                        <w:right w:val="none" w:sz="0" w:space="0" w:color="auto"/>
                      </w:divBdr>
                    </w:div>
                  </w:divsChild>
                </w:div>
                <w:div w:id="518393784">
                  <w:marLeft w:val="300"/>
                  <w:marRight w:val="0"/>
                  <w:marTop w:val="75"/>
                  <w:marBottom w:val="0"/>
                  <w:divBdr>
                    <w:top w:val="none" w:sz="0" w:space="0" w:color="auto"/>
                    <w:left w:val="none" w:sz="0" w:space="0" w:color="auto"/>
                    <w:bottom w:val="none" w:sz="0" w:space="0" w:color="auto"/>
                    <w:right w:val="none" w:sz="0" w:space="0" w:color="auto"/>
                  </w:divBdr>
                  <w:divsChild>
                    <w:div w:id="1703630203">
                      <w:marLeft w:val="750"/>
                      <w:marRight w:val="0"/>
                      <w:marTop w:val="0"/>
                      <w:marBottom w:val="0"/>
                      <w:divBdr>
                        <w:top w:val="none" w:sz="0" w:space="0" w:color="auto"/>
                        <w:left w:val="none" w:sz="0" w:space="0" w:color="auto"/>
                        <w:bottom w:val="none" w:sz="0" w:space="0" w:color="auto"/>
                        <w:right w:val="none" w:sz="0" w:space="0" w:color="auto"/>
                      </w:divBdr>
                    </w:div>
                    <w:div w:id="41296862">
                      <w:marLeft w:val="750"/>
                      <w:marRight w:val="0"/>
                      <w:marTop w:val="0"/>
                      <w:marBottom w:val="0"/>
                      <w:divBdr>
                        <w:top w:val="none" w:sz="0" w:space="0" w:color="auto"/>
                        <w:left w:val="none" w:sz="0" w:space="0" w:color="auto"/>
                        <w:bottom w:val="none" w:sz="0" w:space="0" w:color="auto"/>
                        <w:right w:val="none" w:sz="0" w:space="0" w:color="auto"/>
                      </w:divBdr>
                    </w:div>
                    <w:div w:id="2113090504">
                      <w:marLeft w:val="750"/>
                      <w:marRight w:val="0"/>
                      <w:marTop w:val="0"/>
                      <w:marBottom w:val="0"/>
                      <w:divBdr>
                        <w:top w:val="none" w:sz="0" w:space="0" w:color="auto"/>
                        <w:left w:val="none" w:sz="0" w:space="0" w:color="auto"/>
                        <w:bottom w:val="none" w:sz="0" w:space="0" w:color="auto"/>
                        <w:right w:val="none" w:sz="0" w:space="0" w:color="auto"/>
                      </w:divBdr>
                    </w:div>
                  </w:divsChild>
                </w:div>
                <w:div w:id="1852838665">
                  <w:marLeft w:val="300"/>
                  <w:marRight w:val="0"/>
                  <w:marTop w:val="75"/>
                  <w:marBottom w:val="0"/>
                  <w:divBdr>
                    <w:top w:val="none" w:sz="0" w:space="0" w:color="auto"/>
                    <w:left w:val="none" w:sz="0" w:space="0" w:color="auto"/>
                    <w:bottom w:val="none" w:sz="0" w:space="0" w:color="auto"/>
                    <w:right w:val="none" w:sz="0" w:space="0" w:color="auto"/>
                  </w:divBdr>
                  <w:divsChild>
                    <w:div w:id="603345251">
                      <w:marLeft w:val="750"/>
                      <w:marRight w:val="0"/>
                      <w:marTop w:val="0"/>
                      <w:marBottom w:val="0"/>
                      <w:divBdr>
                        <w:top w:val="none" w:sz="0" w:space="0" w:color="auto"/>
                        <w:left w:val="none" w:sz="0" w:space="0" w:color="auto"/>
                        <w:bottom w:val="none" w:sz="0" w:space="0" w:color="auto"/>
                        <w:right w:val="none" w:sz="0" w:space="0" w:color="auto"/>
                      </w:divBdr>
                    </w:div>
                  </w:divsChild>
                </w:div>
                <w:div w:id="634681766">
                  <w:marLeft w:val="300"/>
                  <w:marRight w:val="0"/>
                  <w:marTop w:val="75"/>
                  <w:marBottom w:val="0"/>
                  <w:divBdr>
                    <w:top w:val="none" w:sz="0" w:space="0" w:color="auto"/>
                    <w:left w:val="none" w:sz="0" w:space="0" w:color="auto"/>
                    <w:bottom w:val="none" w:sz="0" w:space="0" w:color="auto"/>
                    <w:right w:val="none" w:sz="0" w:space="0" w:color="auto"/>
                  </w:divBdr>
                  <w:divsChild>
                    <w:div w:id="1500347464">
                      <w:marLeft w:val="750"/>
                      <w:marRight w:val="0"/>
                      <w:marTop w:val="0"/>
                      <w:marBottom w:val="0"/>
                      <w:divBdr>
                        <w:top w:val="none" w:sz="0" w:space="0" w:color="auto"/>
                        <w:left w:val="none" w:sz="0" w:space="0" w:color="auto"/>
                        <w:bottom w:val="none" w:sz="0" w:space="0" w:color="auto"/>
                        <w:right w:val="none" w:sz="0" w:space="0" w:color="auto"/>
                      </w:divBdr>
                    </w:div>
                    <w:div w:id="242569866">
                      <w:marLeft w:val="750"/>
                      <w:marRight w:val="0"/>
                      <w:marTop w:val="0"/>
                      <w:marBottom w:val="0"/>
                      <w:divBdr>
                        <w:top w:val="none" w:sz="0" w:space="0" w:color="auto"/>
                        <w:left w:val="none" w:sz="0" w:space="0" w:color="auto"/>
                        <w:bottom w:val="none" w:sz="0" w:space="0" w:color="auto"/>
                        <w:right w:val="none" w:sz="0" w:space="0" w:color="auto"/>
                      </w:divBdr>
                    </w:div>
                  </w:divsChild>
                </w:div>
                <w:div w:id="384647180">
                  <w:marLeft w:val="300"/>
                  <w:marRight w:val="0"/>
                  <w:marTop w:val="75"/>
                  <w:marBottom w:val="0"/>
                  <w:divBdr>
                    <w:top w:val="none" w:sz="0" w:space="0" w:color="auto"/>
                    <w:left w:val="none" w:sz="0" w:space="0" w:color="auto"/>
                    <w:bottom w:val="none" w:sz="0" w:space="0" w:color="auto"/>
                    <w:right w:val="none" w:sz="0" w:space="0" w:color="auto"/>
                  </w:divBdr>
                  <w:divsChild>
                    <w:div w:id="1876195073">
                      <w:marLeft w:val="750"/>
                      <w:marRight w:val="0"/>
                      <w:marTop w:val="0"/>
                      <w:marBottom w:val="0"/>
                      <w:divBdr>
                        <w:top w:val="none" w:sz="0" w:space="0" w:color="auto"/>
                        <w:left w:val="none" w:sz="0" w:space="0" w:color="auto"/>
                        <w:bottom w:val="none" w:sz="0" w:space="0" w:color="auto"/>
                        <w:right w:val="none" w:sz="0" w:space="0" w:color="auto"/>
                      </w:divBdr>
                    </w:div>
                  </w:divsChild>
                </w:div>
                <w:div w:id="386147871">
                  <w:marLeft w:val="300"/>
                  <w:marRight w:val="0"/>
                  <w:marTop w:val="75"/>
                  <w:marBottom w:val="0"/>
                  <w:divBdr>
                    <w:top w:val="none" w:sz="0" w:space="0" w:color="auto"/>
                    <w:left w:val="none" w:sz="0" w:space="0" w:color="auto"/>
                    <w:bottom w:val="none" w:sz="0" w:space="0" w:color="auto"/>
                    <w:right w:val="none" w:sz="0" w:space="0" w:color="auto"/>
                  </w:divBdr>
                  <w:divsChild>
                    <w:div w:id="798113090">
                      <w:marLeft w:val="750"/>
                      <w:marRight w:val="0"/>
                      <w:marTop w:val="0"/>
                      <w:marBottom w:val="0"/>
                      <w:divBdr>
                        <w:top w:val="none" w:sz="0" w:space="0" w:color="auto"/>
                        <w:left w:val="none" w:sz="0" w:space="0" w:color="auto"/>
                        <w:bottom w:val="none" w:sz="0" w:space="0" w:color="auto"/>
                        <w:right w:val="none" w:sz="0" w:space="0" w:color="auto"/>
                      </w:divBdr>
                    </w:div>
                  </w:divsChild>
                </w:div>
                <w:div w:id="34157610">
                  <w:marLeft w:val="300"/>
                  <w:marRight w:val="0"/>
                  <w:marTop w:val="75"/>
                  <w:marBottom w:val="0"/>
                  <w:divBdr>
                    <w:top w:val="none" w:sz="0" w:space="0" w:color="auto"/>
                    <w:left w:val="none" w:sz="0" w:space="0" w:color="auto"/>
                    <w:bottom w:val="none" w:sz="0" w:space="0" w:color="auto"/>
                    <w:right w:val="none" w:sz="0" w:space="0" w:color="auto"/>
                  </w:divBdr>
                </w:div>
              </w:divsChild>
            </w:div>
            <w:div w:id="553274612">
              <w:marLeft w:val="0"/>
              <w:marRight w:val="0"/>
              <w:marTop w:val="150"/>
              <w:marBottom w:val="150"/>
              <w:divBdr>
                <w:top w:val="none" w:sz="0" w:space="0" w:color="auto"/>
                <w:left w:val="none" w:sz="0" w:space="0" w:color="auto"/>
                <w:bottom w:val="none" w:sz="0" w:space="0" w:color="auto"/>
                <w:right w:val="none" w:sz="0" w:space="0" w:color="auto"/>
              </w:divBdr>
              <w:divsChild>
                <w:div w:id="764115983">
                  <w:marLeft w:val="300"/>
                  <w:marRight w:val="0"/>
                  <w:marTop w:val="75"/>
                  <w:marBottom w:val="0"/>
                  <w:divBdr>
                    <w:top w:val="none" w:sz="0" w:space="0" w:color="auto"/>
                    <w:left w:val="none" w:sz="0" w:space="0" w:color="auto"/>
                    <w:bottom w:val="none" w:sz="0" w:space="0" w:color="auto"/>
                    <w:right w:val="none" w:sz="0" w:space="0" w:color="auto"/>
                  </w:divBdr>
                </w:div>
                <w:div w:id="239485435">
                  <w:marLeft w:val="300"/>
                  <w:marRight w:val="0"/>
                  <w:marTop w:val="75"/>
                  <w:marBottom w:val="0"/>
                  <w:divBdr>
                    <w:top w:val="none" w:sz="0" w:space="0" w:color="auto"/>
                    <w:left w:val="none" w:sz="0" w:space="0" w:color="auto"/>
                    <w:bottom w:val="none" w:sz="0" w:space="0" w:color="auto"/>
                    <w:right w:val="none" w:sz="0" w:space="0" w:color="auto"/>
                  </w:divBdr>
                  <w:divsChild>
                    <w:div w:id="1801530435">
                      <w:marLeft w:val="750"/>
                      <w:marRight w:val="0"/>
                      <w:marTop w:val="0"/>
                      <w:marBottom w:val="0"/>
                      <w:divBdr>
                        <w:top w:val="none" w:sz="0" w:space="0" w:color="auto"/>
                        <w:left w:val="none" w:sz="0" w:space="0" w:color="auto"/>
                        <w:bottom w:val="none" w:sz="0" w:space="0" w:color="auto"/>
                        <w:right w:val="none" w:sz="0" w:space="0" w:color="auto"/>
                      </w:divBdr>
                    </w:div>
                  </w:divsChild>
                </w:div>
                <w:div w:id="1595089450">
                  <w:marLeft w:val="300"/>
                  <w:marRight w:val="0"/>
                  <w:marTop w:val="75"/>
                  <w:marBottom w:val="0"/>
                  <w:divBdr>
                    <w:top w:val="none" w:sz="0" w:space="0" w:color="auto"/>
                    <w:left w:val="none" w:sz="0" w:space="0" w:color="auto"/>
                    <w:bottom w:val="none" w:sz="0" w:space="0" w:color="auto"/>
                    <w:right w:val="none" w:sz="0" w:space="0" w:color="auto"/>
                  </w:divBdr>
                </w:div>
                <w:div w:id="206188283">
                  <w:marLeft w:val="300"/>
                  <w:marRight w:val="0"/>
                  <w:marTop w:val="75"/>
                  <w:marBottom w:val="0"/>
                  <w:divBdr>
                    <w:top w:val="none" w:sz="0" w:space="0" w:color="auto"/>
                    <w:left w:val="none" w:sz="0" w:space="0" w:color="auto"/>
                    <w:bottom w:val="none" w:sz="0" w:space="0" w:color="auto"/>
                    <w:right w:val="none" w:sz="0" w:space="0" w:color="auto"/>
                  </w:divBdr>
                  <w:divsChild>
                    <w:div w:id="1166750237">
                      <w:marLeft w:val="750"/>
                      <w:marRight w:val="0"/>
                      <w:marTop w:val="0"/>
                      <w:marBottom w:val="0"/>
                      <w:divBdr>
                        <w:top w:val="none" w:sz="0" w:space="0" w:color="auto"/>
                        <w:left w:val="none" w:sz="0" w:space="0" w:color="auto"/>
                        <w:bottom w:val="none" w:sz="0" w:space="0" w:color="auto"/>
                        <w:right w:val="none" w:sz="0" w:space="0" w:color="auto"/>
                      </w:divBdr>
                    </w:div>
                  </w:divsChild>
                </w:div>
                <w:div w:id="1581282937">
                  <w:marLeft w:val="300"/>
                  <w:marRight w:val="0"/>
                  <w:marTop w:val="75"/>
                  <w:marBottom w:val="0"/>
                  <w:divBdr>
                    <w:top w:val="none" w:sz="0" w:space="0" w:color="auto"/>
                    <w:left w:val="none" w:sz="0" w:space="0" w:color="auto"/>
                    <w:bottom w:val="none" w:sz="0" w:space="0" w:color="auto"/>
                    <w:right w:val="none" w:sz="0" w:space="0" w:color="auto"/>
                  </w:divBdr>
                </w:div>
                <w:div w:id="1455833453">
                  <w:marLeft w:val="300"/>
                  <w:marRight w:val="0"/>
                  <w:marTop w:val="75"/>
                  <w:marBottom w:val="0"/>
                  <w:divBdr>
                    <w:top w:val="none" w:sz="0" w:space="0" w:color="auto"/>
                    <w:left w:val="none" w:sz="0" w:space="0" w:color="auto"/>
                    <w:bottom w:val="none" w:sz="0" w:space="0" w:color="auto"/>
                    <w:right w:val="none" w:sz="0" w:space="0" w:color="auto"/>
                  </w:divBdr>
                  <w:divsChild>
                    <w:div w:id="792989252">
                      <w:marLeft w:val="750"/>
                      <w:marRight w:val="0"/>
                      <w:marTop w:val="0"/>
                      <w:marBottom w:val="0"/>
                      <w:divBdr>
                        <w:top w:val="none" w:sz="0" w:space="0" w:color="auto"/>
                        <w:left w:val="none" w:sz="0" w:space="0" w:color="auto"/>
                        <w:bottom w:val="none" w:sz="0" w:space="0" w:color="auto"/>
                        <w:right w:val="none" w:sz="0" w:space="0" w:color="auto"/>
                      </w:divBdr>
                    </w:div>
                  </w:divsChild>
                </w:div>
                <w:div w:id="255485211">
                  <w:marLeft w:val="300"/>
                  <w:marRight w:val="0"/>
                  <w:marTop w:val="75"/>
                  <w:marBottom w:val="0"/>
                  <w:divBdr>
                    <w:top w:val="none" w:sz="0" w:space="0" w:color="auto"/>
                    <w:left w:val="none" w:sz="0" w:space="0" w:color="auto"/>
                    <w:bottom w:val="none" w:sz="0" w:space="0" w:color="auto"/>
                    <w:right w:val="none" w:sz="0" w:space="0" w:color="auto"/>
                  </w:divBdr>
                </w:div>
                <w:div w:id="1941714398">
                  <w:marLeft w:val="300"/>
                  <w:marRight w:val="0"/>
                  <w:marTop w:val="75"/>
                  <w:marBottom w:val="0"/>
                  <w:divBdr>
                    <w:top w:val="none" w:sz="0" w:space="0" w:color="auto"/>
                    <w:left w:val="none" w:sz="0" w:space="0" w:color="auto"/>
                    <w:bottom w:val="none" w:sz="0" w:space="0" w:color="auto"/>
                    <w:right w:val="none" w:sz="0" w:space="0" w:color="auto"/>
                  </w:divBdr>
                </w:div>
              </w:divsChild>
            </w:div>
            <w:div w:id="1294210480">
              <w:marLeft w:val="0"/>
              <w:marRight w:val="0"/>
              <w:marTop w:val="150"/>
              <w:marBottom w:val="150"/>
              <w:divBdr>
                <w:top w:val="none" w:sz="0" w:space="0" w:color="auto"/>
                <w:left w:val="none" w:sz="0" w:space="0" w:color="auto"/>
                <w:bottom w:val="none" w:sz="0" w:space="0" w:color="auto"/>
                <w:right w:val="none" w:sz="0" w:space="0" w:color="auto"/>
              </w:divBdr>
              <w:divsChild>
                <w:div w:id="2122064096">
                  <w:marLeft w:val="300"/>
                  <w:marRight w:val="0"/>
                  <w:marTop w:val="75"/>
                  <w:marBottom w:val="0"/>
                  <w:divBdr>
                    <w:top w:val="none" w:sz="0" w:space="0" w:color="auto"/>
                    <w:left w:val="none" w:sz="0" w:space="0" w:color="auto"/>
                    <w:bottom w:val="none" w:sz="0" w:space="0" w:color="auto"/>
                    <w:right w:val="none" w:sz="0" w:space="0" w:color="auto"/>
                  </w:divBdr>
                  <w:divsChild>
                    <w:div w:id="1427187538">
                      <w:marLeft w:val="750"/>
                      <w:marRight w:val="0"/>
                      <w:marTop w:val="0"/>
                      <w:marBottom w:val="0"/>
                      <w:divBdr>
                        <w:top w:val="none" w:sz="0" w:space="0" w:color="auto"/>
                        <w:left w:val="none" w:sz="0" w:space="0" w:color="auto"/>
                        <w:bottom w:val="none" w:sz="0" w:space="0" w:color="auto"/>
                        <w:right w:val="none" w:sz="0" w:space="0" w:color="auto"/>
                      </w:divBdr>
                    </w:div>
                    <w:div w:id="44373270">
                      <w:marLeft w:val="750"/>
                      <w:marRight w:val="0"/>
                      <w:marTop w:val="0"/>
                      <w:marBottom w:val="0"/>
                      <w:divBdr>
                        <w:top w:val="none" w:sz="0" w:space="0" w:color="auto"/>
                        <w:left w:val="none" w:sz="0" w:space="0" w:color="auto"/>
                        <w:bottom w:val="none" w:sz="0" w:space="0" w:color="auto"/>
                        <w:right w:val="none" w:sz="0" w:space="0" w:color="auto"/>
                      </w:divBdr>
                    </w:div>
                  </w:divsChild>
                </w:div>
                <w:div w:id="869759351">
                  <w:marLeft w:val="300"/>
                  <w:marRight w:val="0"/>
                  <w:marTop w:val="75"/>
                  <w:marBottom w:val="0"/>
                  <w:divBdr>
                    <w:top w:val="none" w:sz="0" w:space="0" w:color="auto"/>
                    <w:left w:val="none" w:sz="0" w:space="0" w:color="auto"/>
                    <w:bottom w:val="none" w:sz="0" w:space="0" w:color="auto"/>
                    <w:right w:val="none" w:sz="0" w:space="0" w:color="auto"/>
                  </w:divBdr>
                  <w:divsChild>
                    <w:div w:id="1307051336">
                      <w:marLeft w:val="750"/>
                      <w:marRight w:val="0"/>
                      <w:marTop w:val="0"/>
                      <w:marBottom w:val="0"/>
                      <w:divBdr>
                        <w:top w:val="none" w:sz="0" w:space="0" w:color="auto"/>
                        <w:left w:val="none" w:sz="0" w:space="0" w:color="auto"/>
                        <w:bottom w:val="none" w:sz="0" w:space="0" w:color="auto"/>
                        <w:right w:val="none" w:sz="0" w:space="0" w:color="auto"/>
                      </w:divBdr>
                    </w:div>
                  </w:divsChild>
                </w:div>
                <w:div w:id="1961371417">
                  <w:marLeft w:val="300"/>
                  <w:marRight w:val="0"/>
                  <w:marTop w:val="75"/>
                  <w:marBottom w:val="0"/>
                  <w:divBdr>
                    <w:top w:val="none" w:sz="0" w:space="0" w:color="auto"/>
                    <w:left w:val="none" w:sz="0" w:space="0" w:color="auto"/>
                    <w:bottom w:val="none" w:sz="0" w:space="0" w:color="auto"/>
                    <w:right w:val="none" w:sz="0" w:space="0" w:color="auto"/>
                  </w:divBdr>
                </w:div>
                <w:div w:id="372584638">
                  <w:marLeft w:val="300"/>
                  <w:marRight w:val="0"/>
                  <w:marTop w:val="75"/>
                  <w:marBottom w:val="0"/>
                  <w:divBdr>
                    <w:top w:val="none" w:sz="0" w:space="0" w:color="auto"/>
                    <w:left w:val="none" w:sz="0" w:space="0" w:color="auto"/>
                    <w:bottom w:val="none" w:sz="0" w:space="0" w:color="auto"/>
                    <w:right w:val="none" w:sz="0" w:space="0" w:color="auto"/>
                  </w:divBdr>
                  <w:divsChild>
                    <w:div w:id="100733040">
                      <w:marLeft w:val="750"/>
                      <w:marRight w:val="0"/>
                      <w:marTop w:val="0"/>
                      <w:marBottom w:val="0"/>
                      <w:divBdr>
                        <w:top w:val="none" w:sz="0" w:space="0" w:color="auto"/>
                        <w:left w:val="none" w:sz="0" w:space="0" w:color="auto"/>
                        <w:bottom w:val="none" w:sz="0" w:space="0" w:color="auto"/>
                        <w:right w:val="none" w:sz="0" w:space="0" w:color="auto"/>
                      </w:divBdr>
                    </w:div>
                  </w:divsChild>
                </w:div>
                <w:div w:id="1948386585">
                  <w:marLeft w:val="300"/>
                  <w:marRight w:val="0"/>
                  <w:marTop w:val="75"/>
                  <w:marBottom w:val="0"/>
                  <w:divBdr>
                    <w:top w:val="none" w:sz="0" w:space="0" w:color="auto"/>
                    <w:left w:val="none" w:sz="0" w:space="0" w:color="auto"/>
                    <w:bottom w:val="none" w:sz="0" w:space="0" w:color="auto"/>
                    <w:right w:val="none" w:sz="0" w:space="0" w:color="auto"/>
                  </w:divBdr>
                  <w:divsChild>
                    <w:div w:id="170073882">
                      <w:marLeft w:val="750"/>
                      <w:marRight w:val="0"/>
                      <w:marTop w:val="0"/>
                      <w:marBottom w:val="0"/>
                      <w:divBdr>
                        <w:top w:val="none" w:sz="0" w:space="0" w:color="auto"/>
                        <w:left w:val="none" w:sz="0" w:space="0" w:color="auto"/>
                        <w:bottom w:val="none" w:sz="0" w:space="0" w:color="auto"/>
                        <w:right w:val="none" w:sz="0" w:space="0" w:color="auto"/>
                      </w:divBdr>
                    </w:div>
                    <w:div w:id="989747901">
                      <w:marLeft w:val="750"/>
                      <w:marRight w:val="0"/>
                      <w:marTop w:val="0"/>
                      <w:marBottom w:val="0"/>
                      <w:divBdr>
                        <w:top w:val="none" w:sz="0" w:space="0" w:color="auto"/>
                        <w:left w:val="none" w:sz="0" w:space="0" w:color="auto"/>
                        <w:bottom w:val="none" w:sz="0" w:space="0" w:color="auto"/>
                        <w:right w:val="none" w:sz="0" w:space="0" w:color="auto"/>
                      </w:divBdr>
                    </w:div>
                    <w:div w:id="552157218">
                      <w:marLeft w:val="750"/>
                      <w:marRight w:val="0"/>
                      <w:marTop w:val="0"/>
                      <w:marBottom w:val="0"/>
                      <w:divBdr>
                        <w:top w:val="none" w:sz="0" w:space="0" w:color="auto"/>
                        <w:left w:val="none" w:sz="0" w:space="0" w:color="auto"/>
                        <w:bottom w:val="none" w:sz="0" w:space="0" w:color="auto"/>
                        <w:right w:val="none" w:sz="0" w:space="0" w:color="auto"/>
                      </w:divBdr>
                    </w:div>
                    <w:div w:id="1641885572">
                      <w:marLeft w:val="750"/>
                      <w:marRight w:val="0"/>
                      <w:marTop w:val="0"/>
                      <w:marBottom w:val="0"/>
                      <w:divBdr>
                        <w:top w:val="none" w:sz="0" w:space="0" w:color="auto"/>
                        <w:left w:val="none" w:sz="0" w:space="0" w:color="auto"/>
                        <w:bottom w:val="none" w:sz="0" w:space="0" w:color="auto"/>
                        <w:right w:val="none" w:sz="0" w:space="0" w:color="auto"/>
                      </w:divBdr>
                    </w:div>
                    <w:div w:id="1663898164">
                      <w:marLeft w:val="750"/>
                      <w:marRight w:val="0"/>
                      <w:marTop w:val="0"/>
                      <w:marBottom w:val="0"/>
                      <w:divBdr>
                        <w:top w:val="none" w:sz="0" w:space="0" w:color="auto"/>
                        <w:left w:val="none" w:sz="0" w:space="0" w:color="auto"/>
                        <w:bottom w:val="none" w:sz="0" w:space="0" w:color="auto"/>
                        <w:right w:val="none" w:sz="0" w:space="0" w:color="auto"/>
                      </w:divBdr>
                    </w:div>
                    <w:div w:id="1523863120">
                      <w:marLeft w:val="750"/>
                      <w:marRight w:val="0"/>
                      <w:marTop w:val="0"/>
                      <w:marBottom w:val="0"/>
                      <w:divBdr>
                        <w:top w:val="none" w:sz="0" w:space="0" w:color="auto"/>
                        <w:left w:val="none" w:sz="0" w:space="0" w:color="auto"/>
                        <w:bottom w:val="none" w:sz="0" w:space="0" w:color="auto"/>
                        <w:right w:val="none" w:sz="0" w:space="0" w:color="auto"/>
                      </w:divBdr>
                    </w:div>
                  </w:divsChild>
                </w:div>
                <w:div w:id="1385133729">
                  <w:marLeft w:val="300"/>
                  <w:marRight w:val="0"/>
                  <w:marTop w:val="75"/>
                  <w:marBottom w:val="0"/>
                  <w:divBdr>
                    <w:top w:val="none" w:sz="0" w:space="0" w:color="auto"/>
                    <w:left w:val="none" w:sz="0" w:space="0" w:color="auto"/>
                    <w:bottom w:val="none" w:sz="0" w:space="0" w:color="auto"/>
                    <w:right w:val="none" w:sz="0" w:space="0" w:color="auto"/>
                  </w:divBdr>
                  <w:divsChild>
                    <w:div w:id="593784999">
                      <w:marLeft w:val="750"/>
                      <w:marRight w:val="0"/>
                      <w:marTop w:val="0"/>
                      <w:marBottom w:val="0"/>
                      <w:divBdr>
                        <w:top w:val="none" w:sz="0" w:space="0" w:color="auto"/>
                        <w:left w:val="none" w:sz="0" w:space="0" w:color="auto"/>
                        <w:bottom w:val="none" w:sz="0" w:space="0" w:color="auto"/>
                        <w:right w:val="none" w:sz="0" w:space="0" w:color="auto"/>
                      </w:divBdr>
                    </w:div>
                    <w:div w:id="1688630743">
                      <w:marLeft w:val="750"/>
                      <w:marRight w:val="0"/>
                      <w:marTop w:val="0"/>
                      <w:marBottom w:val="0"/>
                      <w:divBdr>
                        <w:top w:val="none" w:sz="0" w:space="0" w:color="auto"/>
                        <w:left w:val="none" w:sz="0" w:space="0" w:color="auto"/>
                        <w:bottom w:val="none" w:sz="0" w:space="0" w:color="auto"/>
                        <w:right w:val="none" w:sz="0" w:space="0" w:color="auto"/>
                      </w:divBdr>
                    </w:div>
                  </w:divsChild>
                </w:div>
                <w:div w:id="1497038909">
                  <w:marLeft w:val="300"/>
                  <w:marRight w:val="0"/>
                  <w:marTop w:val="75"/>
                  <w:marBottom w:val="0"/>
                  <w:divBdr>
                    <w:top w:val="none" w:sz="0" w:space="0" w:color="auto"/>
                    <w:left w:val="none" w:sz="0" w:space="0" w:color="auto"/>
                    <w:bottom w:val="none" w:sz="0" w:space="0" w:color="auto"/>
                    <w:right w:val="none" w:sz="0" w:space="0" w:color="auto"/>
                  </w:divBdr>
                  <w:divsChild>
                    <w:div w:id="632444408">
                      <w:marLeft w:val="750"/>
                      <w:marRight w:val="0"/>
                      <w:marTop w:val="0"/>
                      <w:marBottom w:val="0"/>
                      <w:divBdr>
                        <w:top w:val="none" w:sz="0" w:space="0" w:color="auto"/>
                        <w:left w:val="none" w:sz="0" w:space="0" w:color="auto"/>
                        <w:bottom w:val="none" w:sz="0" w:space="0" w:color="auto"/>
                        <w:right w:val="none" w:sz="0" w:space="0" w:color="auto"/>
                      </w:divBdr>
                    </w:div>
                    <w:div w:id="720322029">
                      <w:marLeft w:val="750"/>
                      <w:marRight w:val="0"/>
                      <w:marTop w:val="0"/>
                      <w:marBottom w:val="0"/>
                      <w:divBdr>
                        <w:top w:val="none" w:sz="0" w:space="0" w:color="auto"/>
                        <w:left w:val="none" w:sz="0" w:space="0" w:color="auto"/>
                        <w:bottom w:val="none" w:sz="0" w:space="0" w:color="auto"/>
                        <w:right w:val="none" w:sz="0" w:space="0" w:color="auto"/>
                      </w:divBdr>
                    </w:div>
                  </w:divsChild>
                </w:div>
                <w:div w:id="839734106">
                  <w:marLeft w:val="300"/>
                  <w:marRight w:val="0"/>
                  <w:marTop w:val="75"/>
                  <w:marBottom w:val="0"/>
                  <w:divBdr>
                    <w:top w:val="none" w:sz="0" w:space="0" w:color="auto"/>
                    <w:left w:val="none" w:sz="0" w:space="0" w:color="auto"/>
                    <w:bottom w:val="none" w:sz="0" w:space="0" w:color="auto"/>
                    <w:right w:val="none" w:sz="0" w:space="0" w:color="auto"/>
                  </w:divBdr>
                </w:div>
              </w:divsChild>
            </w:div>
            <w:div w:id="1056010292">
              <w:marLeft w:val="0"/>
              <w:marRight w:val="0"/>
              <w:marTop w:val="150"/>
              <w:marBottom w:val="150"/>
              <w:divBdr>
                <w:top w:val="none" w:sz="0" w:space="0" w:color="auto"/>
                <w:left w:val="none" w:sz="0" w:space="0" w:color="auto"/>
                <w:bottom w:val="none" w:sz="0" w:space="0" w:color="auto"/>
                <w:right w:val="none" w:sz="0" w:space="0" w:color="auto"/>
              </w:divBdr>
              <w:divsChild>
                <w:div w:id="411782790">
                  <w:marLeft w:val="300"/>
                  <w:marRight w:val="0"/>
                  <w:marTop w:val="75"/>
                  <w:marBottom w:val="0"/>
                  <w:divBdr>
                    <w:top w:val="none" w:sz="0" w:space="0" w:color="auto"/>
                    <w:left w:val="none" w:sz="0" w:space="0" w:color="auto"/>
                    <w:bottom w:val="none" w:sz="0" w:space="0" w:color="auto"/>
                    <w:right w:val="none" w:sz="0" w:space="0" w:color="auto"/>
                  </w:divBdr>
                </w:div>
                <w:div w:id="2122649807">
                  <w:marLeft w:val="300"/>
                  <w:marRight w:val="0"/>
                  <w:marTop w:val="75"/>
                  <w:marBottom w:val="0"/>
                  <w:divBdr>
                    <w:top w:val="none" w:sz="0" w:space="0" w:color="auto"/>
                    <w:left w:val="none" w:sz="0" w:space="0" w:color="auto"/>
                    <w:bottom w:val="none" w:sz="0" w:space="0" w:color="auto"/>
                    <w:right w:val="none" w:sz="0" w:space="0" w:color="auto"/>
                  </w:divBdr>
                </w:div>
                <w:div w:id="1853370199">
                  <w:marLeft w:val="300"/>
                  <w:marRight w:val="0"/>
                  <w:marTop w:val="75"/>
                  <w:marBottom w:val="0"/>
                  <w:divBdr>
                    <w:top w:val="none" w:sz="0" w:space="0" w:color="auto"/>
                    <w:left w:val="none" w:sz="0" w:space="0" w:color="auto"/>
                    <w:bottom w:val="none" w:sz="0" w:space="0" w:color="auto"/>
                    <w:right w:val="none" w:sz="0" w:space="0" w:color="auto"/>
                  </w:divBdr>
                  <w:divsChild>
                    <w:div w:id="1388333838">
                      <w:marLeft w:val="750"/>
                      <w:marRight w:val="0"/>
                      <w:marTop w:val="0"/>
                      <w:marBottom w:val="0"/>
                      <w:divBdr>
                        <w:top w:val="none" w:sz="0" w:space="0" w:color="auto"/>
                        <w:left w:val="none" w:sz="0" w:space="0" w:color="auto"/>
                        <w:bottom w:val="none" w:sz="0" w:space="0" w:color="auto"/>
                        <w:right w:val="none" w:sz="0" w:space="0" w:color="auto"/>
                      </w:divBdr>
                    </w:div>
                  </w:divsChild>
                </w:div>
                <w:div w:id="1586648525">
                  <w:marLeft w:val="300"/>
                  <w:marRight w:val="0"/>
                  <w:marTop w:val="75"/>
                  <w:marBottom w:val="0"/>
                  <w:divBdr>
                    <w:top w:val="none" w:sz="0" w:space="0" w:color="auto"/>
                    <w:left w:val="none" w:sz="0" w:space="0" w:color="auto"/>
                    <w:bottom w:val="none" w:sz="0" w:space="0" w:color="auto"/>
                    <w:right w:val="none" w:sz="0" w:space="0" w:color="auto"/>
                  </w:divBdr>
                  <w:divsChild>
                    <w:div w:id="116944443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596568">
      <w:bodyDiv w:val="1"/>
      <w:marLeft w:val="0"/>
      <w:marRight w:val="0"/>
      <w:marTop w:val="0"/>
      <w:marBottom w:val="0"/>
      <w:divBdr>
        <w:top w:val="none" w:sz="0" w:space="0" w:color="auto"/>
        <w:left w:val="none" w:sz="0" w:space="0" w:color="auto"/>
        <w:bottom w:val="none" w:sz="0" w:space="0" w:color="auto"/>
        <w:right w:val="none" w:sz="0" w:space="0" w:color="auto"/>
      </w:divBdr>
      <w:divsChild>
        <w:div w:id="2046832324">
          <w:marLeft w:val="0"/>
          <w:marRight w:val="0"/>
          <w:marTop w:val="0"/>
          <w:marBottom w:val="0"/>
          <w:divBdr>
            <w:top w:val="none" w:sz="0" w:space="0" w:color="auto"/>
            <w:left w:val="none" w:sz="0" w:space="0" w:color="auto"/>
            <w:bottom w:val="none" w:sz="0" w:space="0" w:color="auto"/>
            <w:right w:val="none" w:sz="0" w:space="0" w:color="auto"/>
          </w:divBdr>
          <w:divsChild>
            <w:div w:id="1086539136">
              <w:marLeft w:val="0"/>
              <w:marRight w:val="0"/>
              <w:marTop w:val="150"/>
              <w:marBottom w:val="150"/>
              <w:divBdr>
                <w:top w:val="none" w:sz="0" w:space="0" w:color="auto"/>
                <w:left w:val="none" w:sz="0" w:space="0" w:color="auto"/>
                <w:bottom w:val="none" w:sz="0" w:space="0" w:color="auto"/>
                <w:right w:val="none" w:sz="0" w:space="0" w:color="auto"/>
              </w:divBdr>
              <w:divsChild>
                <w:div w:id="1725906709">
                  <w:marLeft w:val="300"/>
                  <w:marRight w:val="0"/>
                  <w:marTop w:val="75"/>
                  <w:marBottom w:val="0"/>
                  <w:divBdr>
                    <w:top w:val="none" w:sz="0" w:space="0" w:color="auto"/>
                    <w:left w:val="none" w:sz="0" w:space="0" w:color="auto"/>
                    <w:bottom w:val="none" w:sz="0" w:space="0" w:color="auto"/>
                    <w:right w:val="none" w:sz="0" w:space="0" w:color="auto"/>
                  </w:divBdr>
                  <w:divsChild>
                    <w:div w:id="666325614">
                      <w:marLeft w:val="750"/>
                      <w:marRight w:val="0"/>
                      <w:marTop w:val="0"/>
                      <w:marBottom w:val="0"/>
                      <w:divBdr>
                        <w:top w:val="none" w:sz="0" w:space="0" w:color="auto"/>
                        <w:left w:val="none" w:sz="0" w:space="0" w:color="auto"/>
                        <w:bottom w:val="none" w:sz="0" w:space="0" w:color="auto"/>
                        <w:right w:val="none" w:sz="0" w:space="0" w:color="auto"/>
                      </w:divBdr>
                    </w:div>
                  </w:divsChild>
                </w:div>
                <w:div w:id="800655924">
                  <w:marLeft w:val="300"/>
                  <w:marRight w:val="0"/>
                  <w:marTop w:val="75"/>
                  <w:marBottom w:val="0"/>
                  <w:divBdr>
                    <w:top w:val="none" w:sz="0" w:space="0" w:color="auto"/>
                    <w:left w:val="none" w:sz="0" w:space="0" w:color="auto"/>
                    <w:bottom w:val="none" w:sz="0" w:space="0" w:color="auto"/>
                    <w:right w:val="none" w:sz="0" w:space="0" w:color="auto"/>
                  </w:divBdr>
                  <w:divsChild>
                    <w:div w:id="315039027">
                      <w:marLeft w:val="750"/>
                      <w:marRight w:val="0"/>
                      <w:marTop w:val="0"/>
                      <w:marBottom w:val="0"/>
                      <w:divBdr>
                        <w:top w:val="none" w:sz="0" w:space="0" w:color="auto"/>
                        <w:left w:val="none" w:sz="0" w:space="0" w:color="auto"/>
                        <w:bottom w:val="none" w:sz="0" w:space="0" w:color="auto"/>
                        <w:right w:val="none" w:sz="0" w:space="0" w:color="auto"/>
                      </w:divBdr>
                    </w:div>
                    <w:div w:id="1163856530">
                      <w:marLeft w:val="750"/>
                      <w:marRight w:val="0"/>
                      <w:marTop w:val="0"/>
                      <w:marBottom w:val="0"/>
                      <w:divBdr>
                        <w:top w:val="none" w:sz="0" w:space="0" w:color="auto"/>
                        <w:left w:val="none" w:sz="0" w:space="0" w:color="auto"/>
                        <w:bottom w:val="none" w:sz="0" w:space="0" w:color="auto"/>
                        <w:right w:val="none" w:sz="0" w:space="0" w:color="auto"/>
                      </w:divBdr>
                    </w:div>
                    <w:div w:id="183056733">
                      <w:marLeft w:val="750"/>
                      <w:marRight w:val="0"/>
                      <w:marTop w:val="0"/>
                      <w:marBottom w:val="0"/>
                      <w:divBdr>
                        <w:top w:val="none" w:sz="0" w:space="0" w:color="auto"/>
                        <w:left w:val="none" w:sz="0" w:space="0" w:color="auto"/>
                        <w:bottom w:val="none" w:sz="0" w:space="0" w:color="auto"/>
                        <w:right w:val="none" w:sz="0" w:space="0" w:color="auto"/>
                      </w:divBdr>
                    </w:div>
                  </w:divsChild>
                </w:div>
                <w:div w:id="780032605">
                  <w:marLeft w:val="300"/>
                  <w:marRight w:val="0"/>
                  <w:marTop w:val="75"/>
                  <w:marBottom w:val="0"/>
                  <w:divBdr>
                    <w:top w:val="none" w:sz="0" w:space="0" w:color="auto"/>
                    <w:left w:val="none" w:sz="0" w:space="0" w:color="auto"/>
                    <w:bottom w:val="none" w:sz="0" w:space="0" w:color="auto"/>
                    <w:right w:val="none" w:sz="0" w:space="0" w:color="auto"/>
                  </w:divBdr>
                  <w:divsChild>
                    <w:div w:id="2053071340">
                      <w:marLeft w:val="750"/>
                      <w:marRight w:val="0"/>
                      <w:marTop w:val="0"/>
                      <w:marBottom w:val="0"/>
                      <w:divBdr>
                        <w:top w:val="none" w:sz="0" w:space="0" w:color="auto"/>
                        <w:left w:val="none" w:sz="0" w:space="0" w:color="auto"/>
                        <w:bottom w:val="none" w:sz="0" w:space="0" w:color="auto"/>
                        <w:right w:val="none" w:sz="0" w:space="0" w:color="auto"/>
                      </w:divBdr>
                    </w:div>
                  </w:divsChild>
                </w:div>
                <w:div w:id="1944218396">
                  <w:marLeft w:val="300"/>
                  <w:marRight w:val="0"/>
                  <w:marTop w:val="75"/>
                  <w:marBottom w:val="0"/>
                  <w:divBdr>
                    <w:top w:val="none" w:sz="0" w:space="0" w:color="auto"/>
                    <w:left w:val="none" w:sz="0" w:space="0" w:color="auto"/>
                    <w:bottom w:val="none" w:sz="0" w:space="0" w:color="auto"/>
                    <w:right w:val="none" w:sz="0" w:space="0" w:color="auto"/>
                  </w:divBdr>
                  <w:divsChild>
                    <w:div w:id="135345628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23241087">
              <w:marLeft w:val="0"/>
              <w:marRight w:val="0"/>
              <w:marTop w:val="150"/>
              <w:marBottom w:val="150"/>
              <w:divBdr>
                <w:top w:val="none" w:sz="0" w:space="0" w:color="auto"/>
                <w:left w:val="none" w:sz="0" w:space="0" w:color="auto"/>
                <w:bottom w:val="none" w:sz="0" w:space="0" w:color="auto"/>
                <w:right w:val="none" w:sz="0" w:space="0" w:color="auto"/>
              </w:divBdr>
              <w:divsChild>
                <w:div w:id="1260334095">
                  <w:marLeft w:val="300"/>
                  <w:marRight w:val="0"/>
                  <w:marTop w:val="75"/>
                  <w:marBottom w:val="0"/>
                  <w:divBdr>
                    <w:top w:val="none" w:sz="0" w:space="0" w:color="auto"/>
                    <w:left w:val="none" w:sz="0" w:space="0" w:color="auto"/>
                    <w:bottom w:val="none" w:sz="0" w:space="0" w:color="auto"/>
                    <w:right w:val="none" w:sz="0" w:space="0" w:color="auto"/>
                  </w:divBdr>
                </w:div>
                <w:div w:id="1668364264">
                  <w:marLeft w:val="300"/>
                  <w:marRight w:val="0"/>
                  <w:marTop w:val="75"/>
                  <w:marBottom w:val="0"/>
                  <w:divBdr>
                    <w:top w:val="none" w:sz="0" w:space="0" w:color="auto"/>
                    <w:left w:val="none" w:sz="0" w:space="0" w:color="auto"/>
                    <w:bottom w:val="none" w:sz="0" w:space="0" w:color="auto"/>
                    <w:right w:val="none" w:sz="0" w:space="0" w:color="auto"/>
                  </w:divBdr>
                  <w:divsChild>
                    <w:div w:id="1390808192">
                      <w:marLeft w:val="750"/>
                      <w:marRight w:val="0"/>
                      <w:marTop w:val="0"/>
                      <w:marBottom w:val="0"/>
                      <w:divBdr>
                        <w:top w:val="none" w:sz="0" w:space="0" w:color="auto"/>
                        <w:left w:val="none" w:sz="0" w:space="0" w:color="auto"/>
                        <w:bottom w:val="none" w:sz="0" w:space="0" w:color="auto"/>
                        <w:right w:val="none" w:sz="0" w:space="0" w:color="auto"/>
                      </w:divBdr>
                    </w:div>
                    <w:div w:id="115678383">
                      <w:marLeft w:val="750"/>
                      <w:marRight w:val="0"/>
                      <w:marTop w:val="0"/>
                      <w:marBottom w:val="0"/>
                      <w:divBdr>
                        <w:top w:val="none" w:sz="0" w:space="0" w:color="auto"/>
                        <w:left w:val="none" w:sz="0" w:space="0" w:color="auto"/>
                        <w:bottom w:val="none" w:sz="0" w:space="0" w:color="auto"/>
                        <w:right w:val="none" w:sz="0" w:space="0" w:color="auto"/>
                      </w:divBdr>
                    </w:div>
                  </w:divsChild>
                </w:div>
                <w:div w:id="717436267">
                  <w:marLeft w:val="300"/>
                  <w:marRight w:val="0"/>
                  <w:marTop w:val="75"/>
                  <w:marBottom w:val="0"/>
                  <w:divBdr>
                    <w:top w:val="none" w:sz="0" w:space="0" w:color="auto"/>
                    <w:left w:val="none" w:sz="0" w:space="0" w:color="auto"/>
                    <w:bottom w:val="none" w:sz="0" w:space="0" w:color="auto"/>
                    <w:right w:val="none" w:sz="0" w:space="0" w:color="auto"/>
                  </w:divBdr>
                  <w:divsChild>
                    <w:div w:id="1472478246">
                      <w:marLeft w:val="750"/>
                      <w:marRight w:val="0"/>
                      <w:marTop w:val="0"/>
                      <w:marBottom w:val="0"/>
                      <w:divBdr>
                        <w:top w:val="none" w:sz="0" w:space="0" w:color="auto"/>
                        <w:left w:val="none" w:sz="0" w:space="0" w:color="auto"/>
                        <w:bottom w:val="none" w:sz="0" w:space="0" w:color="auto"/>
                        <w:right w:val="none" w:sz="0" w:space="0" w:color="auto"/>
                      </w:divBdr>
                    </w:div>
                  </w:divsChild>
                </w:div>
                <w:div w:id="1167792200">
                  <w:marLeft w:val="300"/>
                  <w:marRight w:val="0"/>
                  <w:marTop w:val="75"/>
                  <w:marBottom w:val="0"/>
                  <w:divBdr>
                    <w:top w:val="none" w:sz="0" w:space="0" w:color="auto"/>
                    <w:left w:val="none" w:sz="0" w:space="0" w:color="auto"/>
                    <w:bottom w:val="none" w:sz="0" w:space="0" w:color="auto"/>
                    <w:right w:val="none" w:sz="0" w:space="0" w:color="auto"/>
                  </w:divBdr>
                  <w:divsChild>
                    <w:div w:id="1440179552">
                      <w:marLeft w:val="750"/>
                      <w:marRight w:val="0"/>
                      <w:marTop w:val="0"/>
                      <w:marBottom w:val="0"/>
                      <w:divBdr>
                        <w:top w:val="none" w:sz="0" w:space="0" w:color="auto"/>
                        <w:left w:val="none" w:sz="0" w:space="0" w:color="auto"/>
                        <w:bottom w:val="none" w:sz="0" w:space="0" w:color="auto"/>
                        <w:right w:val="none" w:sz="0" w:space="0" w:color="auto"/>
                      </w:divBdr>
                    </w:div>
                  </w:divsChild>
                </w:div>
                <w:div w:id="849685115">
                  <w:marLeft w:val="300"/>
                  <w:marRight w:val="0"/>
                  <w:marTop w:val="75"/>
                  <w:marBottom w:val="0"/>
                  <w:divBdr>
                    <w:top w:val="none" w:sz="0" w:space="0" w:color="auto"/>
                    <w:left w:val="none" w:sz="0" w:space="0" w:color="auto"/>
                    <w:bottom w:val="none" w:sz="0" w:space="0" w:color="auto"/>
                    <w:right w:val="none" w:sz="0" w:space="0" w:color="auto"/>
                  </w:divBdr>
                  <w:divsChild>
                    <w:div w:id="562721825">
                      <w:marLeft w:val="750"/>
                      <w:marRight w:val="0"/>
                      <w:marTop w:val="0"/>
                      <w:marBottom w:val="0"/>
                      <w:divBdr>
                        <w:top w:val="none" w:sz="0" w:space="0" w:color="auto"/>
                        <w:left w:val="none" w:sz="0" w:space="0" w:color="auto"/>
                        <w:bottom w:val="none" w:sz="0" w:space="0" w:color="auto"/>
                        <w:right w:val="none" w:sz="0" w:space="0" w:color="auto"/>
                      </w:divBdr>
                    </w:div>
                  </w:divsChild>
                </w:div>
                <w:div w:id="731006388">
                  <w:marLeft w:val="300"/>
                  <w:marRight w:val="0"/>
                  <w:marTop w:val="75"/>
                  <w:marBottom w:val="0"/>
                  <w:divBdr>
                    <w:top w:val="none" w:sz="0" w:space="0" w:color="auto"/>
                    <w:left w:val="none" w:sz="0" w:space="0" w:color="auto"/>
                    <w:bottom w:val="none" w:sz="0" w:space="0" w:color="auto"/>
                    <w:right w:val="none" w:sz="0" w:space="0" w:color="auto"/>
                  </w:divBdr>
                  <w:divsChild>
                    <w:div w:id="1043559480">
                      <w:marLeft w:val="750"/>
                      <w:marRight w:val="0"/>
                      <w:marTop w:val="0"/>
                      <w:marBottom w:val="0"/>
                      <w:divBdr>
                        <w:top w:val="none" w:sz="0" w:space="0" w:color="auto"/>
                        <w:left w:val="none" w:sz="0" w:space="0" w:color="auto"/>
                        <w:bottom w:val="none" w:sz="0" w:space="0" w:color="auto"/>
                        <w:right w:val="none" w:sz="0" w:space="0" w:color="auto"/>
                      </w:divBdr>
                    </w:div>
                  </w:divsChild>
                </w:div>
                <w:div w:id="1180897596">
                  <w:marLeft w:val="300"/>
                  <w:marRight w:val="0"/>
                  <w:marTop w:val="75"/>
                  <w:marBottom w:val="0"/>
                  <w:divBdr>
                    <w:top w:val="none" w:sz="0" w:space="0" w:color="auto"/>
                    <w:left w:val="none" w:sz="0" w:space="0" w:color="auto"/>
                    <w:bottom w:val="none" w:sz="0" w:space="0" w:color="auto"/>
                    <w:right w:val="none" w:sz="0" w:space="0" w:color="auto"/>
                  </w:divBdr>
                  <w:divsChild>
                    <w:div w:id="668364713">
                      <w:marLeft w:val="750"/>
                      <w:marRight w:val="0"/>
                      <w:marTop w:val="0"/>
                      <w:marBottom w:val="0"/>
                      <w:divBdr>
                        <w:top w:val="none" w:sz="0" w:space="0" w:color="auto"/>
                        <w:left w:val="none" w:sz="0" w:space="0" w:color="auto"/>
                        <w:bottom w:val="none" w:sz="0" w:space="0" w:color="auto"/>
                        <w:right w:val="none" w:sz="0" w:space="0" w:color="auto"/>
                      </w:divBdr>
                    </w:div>
                  </w:divsChild>
                </w:div>
                <w:div w:id="749931169">
                  <w:marLeft w:val="300"/>
                  <w:marRight w:val="0"/>
                  <w:marTop w:val="75"/>
                  <w:marBottom w:val="0"/>
                  <w:divBdr>
                    <w:top w:val="none" w:sz="0" w:space="0" w:color="auto"/>
                    <w:left w:val="none" w:sz="0" w:space="0" w:color="auto"/>
                    <w:bottom w:val="none" w:sz="0" w:space="0" w:color="auto"/>
                    <w:right w:val="none" w:sz="0" w:space="0" w:color="auto"/>
                  </w:divBdr>
                </w:div>
                <w:div w:id="1156342580">
                  <w:marLeft w:val="300"/>
                  <w:marRight w:val="0"/>
                  <w:marTop w:val="75"/>
                  <w:marBottom w:val="0"/>
                  <w:divBdr>
                    <w:top w:val="none" w:sz="0" w:space="0" w:color="auto"/>
                    <w:left w:val="none" w:sz="0" w:space="0" w:color="auto"/>
                    <w:bottom w:val="none" w:sz="0" w:space="0" w:color="auto"/>
                    <w:right w:val="none" w:sz="0" w:space="0" w:color="auto"/>
                  </w:divBdr>
                  <w:divsChild>
                    <w:div w:id="1074552787">
                      <w:marLeft w:val="750"/>
                      <w:marRight w:val="0"/>
                      <w:marTop w:val="0"/>
                      <w:marBottom w:val="0"/>
                      <w:divBdr>
                        <w:top w:val="none" w:sz="0" w:space="0" w:color="auto"/>
                        <w:left w:val="none" w:sz="0" w:space="0" w:color="auto"/>
                        <w:bottom w:val="none" w:sz="0" w:space="0" w:color="auto"/>
                        <w:right w:val="none" w:sz="0" w:space="0" w:color="auto"/>
                      </w:divBdr>
                    </w:div>
                  </w:divsChild>
                </w:div>
                <w:div w:id="105657377">
                  <w:marLeft w:val="300"/>
                  <w:marRight w:val="0"/>
                  <w:marTop w:val="75"/>
                  <w:marBottom w:val="0"/>
                  <w:divBdr>
                    <w:top w:val="none" w:sz="0" w:space="0" w:color="auto"/>
                    <w:left w:val="none" w:sz="0" w:space="0" w:color="auto"/>
                    <w:bottom w:val="none" w:sz="0" w:space="0" w:color="auto"/>
                    <w:right w:val="none" w:sz="0" w:space="0" w:color="auto"/>
                  </w:divBdr>
                  <w:divsChild>
                    <w:div w:id="1749377268">
                      <w:marLeft w:val="750"/>
                      <w:marRight w:val="0"/>
                      <w:marTop w:val="0"/>
                      <w:marBottom w:val="0"/>
                      <w:divBdr>
                        <w:top w:val="none" w:sz="0" w:space="0" w:color="auto"/>
                        <w:left w:val="none" w:sz="0" w:space="0" w:color="auto"/>
                        <w:bottom w:val="none" w:sz="0" w:space="0" w:color="auto"/>
                        <w:right w:val="none" w:sz="0" w:space="0" w:color="auto"/>
                      </w:divBdr>
                    </w:div>
                    <w:div w:id="102308876">
                      <w:marLeft w:val="750"/>
                      <w:marRight w:val="0"/>
                      <w:marTop w:val="0"/>
                      <w:marBottom w:val="0"/>
                      <w:divBdr>
                        <w:top w:val="none" w:sz="0" w:space="0" w:color="auto"/>
                        <w:left w:val="none" w:sz="0" w:space="0" w:color="auto"/>
                        <w:bottom w:val="none" w:sz="0" w:space="0" w:color="auto"/>
                        <w:right w:val="none" w:sz="0" w:space="0" w:color="auto"/>
                      </w:divBdr>
                    </w:div>
                    <w:div w:id="2130201282">
                      <w:marLeft w:val="750"/>
                      <w:marRight w:val="0"/>
                      <w:marTop w:val="0"/>
                      <w:marBottom w:val="0"/>
                      <w:divBdr>
                        <w:top w:val="none" w:sz="0" w:space="0" w:color="auto"/>
                        <w:left w:val="none" w:sz="0" w:space="0" w:color="auto"/>
                        <w:bottom w:val="none" w:sz="0" w:space="0" w:color="auto"/>
                        <w:right w:val="none" w:sz="0" w:space="0" w:color="auto"/>
                      </w:divBdr>
                    </w:div>
                  </w:divsChild>
                </w:div>
                <w:div w:id="811023194">
                  <w:marLeft w:val="300"/>
                  <w:marRight w:val="0"/>
                  <w:marTop w:val="75"/>
                  <w:marBottom w:val="0"/>
                  <w:divBdr>
                    <w:top w:val="none" w:sz="0" w:space="0" w:color="auto"/>
                    <w:left w:val="none" w:sz="0" w:space="0" w:color="auto"/>
                    <w:bottom w:val="none" w:sz="0" w:space="0" w:color="auto"/>
                    <w:right w:val="none" w:sz="0" w:space="0" w:color="auto"/>
                  </w:divBdr>
                  <w:divsChild>
                    <w:div w:id="2091921816">
                      <w:marLeft w:val="750"/>
                      <w:marRight w:val="0"/>
                      <w:marTop w:val="0"/>
                      <w:marBottom w:val="0"/>
                      <w:divBdr>
                        <w:top w:val="none" w:sz="0" w:space="0" w:color="auto"/>
                        <w:left w:val="none" w:sz="0" w:space="0" w:color="auto"/>
                        <w:bottom w:val="none" w:sz="0" w:space="0" w:color="auto"/>
                        <w:right w:val="none" w:sz="0" w:space="0" w:color="auto"/>
                      </w:divBdr>
                    </w:div>
                  </w:divsChild>
                </w:div>
                <w:div w:id="1596789589">
                  <w:marLeft w:val="300"/>
                  <w:marRight w:val="0"/>
                  <w:marTop w:val="75"/>
                  <w:marBottom w:val="0"/>
                  <w:divBdr>
                    <w:top w:val="none" w:sz="0" w:space="0" w:color="auto"/>
                    <w:left w:val="none" w:sz="0" w:space="0" w:color="auto"/>
                    <w:bottom w:val="none" w:sz="0" w:space="0" w:color="auto"/>
                    <w:right w:val="none" w:sz="0" w:space="0" w:color="auto"/>
                  </w:divBdr>
                  <w:divsChild>
                    <w:div w:id="80492746">
                      <w:marLeft w:val="750"/>
                      <w:marRight w:val="0"/>
                      <w:marTop w:val="0"/>
                      <w:marBottom w:val="0"/>
                      <w:divBdr>
                        <w:top w:val="none" w:sz="0" w:space="0" w:color="auto"/>
                        <w:left w:val="none" w:sz="0" w:space="0" w:color="auto"/>
                        <w:bottom w:val="none" w:sz="0" w:space="0" w:color="auto"/>
                        <w:right w:val="none" w:sz="0" w:space="0" w:color="auto"/>
                      </w:divBdr>
                    </w:div>
                    <w:div w:id="670958505">
                      <w:marLeft w:val="750"/>
                      <w:marRight w:val="0"/>
                      <w:marTop w:val="0"/>
                      <w:marBottom w:val="0"/>
                      <w:divBdr>
                        <w:top w:val="none" w:sz="0" w:space="0" w:color="auto"/>
                        <w:left w:val="none" w:sz="0" w:space="0" w:color="auto"/>
                        <w:bottom w:val="none" w:sz="0" w:space="0" w:color="auto"/>
                        <w:right w:val="none" w:sz="0" w:space="0" w:color="auto"/>
                      </w:divBdr>
                    </w:div>
                    <w:div w:id="2102020374">
                      <w:marLeft w:val="750"/>
                      <w:marRight w:val="0"/>
                      <w:marTop w:val="0"/>
                      <w:marBottom w:val="0"/>
                      <w:divBdr>
                        <w:top w:val="none" w:sz="0" w:space="0" w:color="auto"/>
                        <w:left w:val="none" w:sz="0" w:space="0" w:color="auto"/>
                        <w:bottom w:val="none" w:sz="0" w:space="0" w:color="auto"/>
                        <w:right w:val="none" w:sz="0" w:space="0" w:color="auto"/>
                      </w:divBdr>
                    </w:div>
                  </w:divsChild>
                </w:div>
                <w:div w:id="1683582663">
                  <w:marLeft w:val="300"/>
                  <w:marRight w:val="0"/>
                  <w:marTop w:val="75"/>
                  <w:marBottom w:val="0"/>
                  <w:divBdr>
                    <w:top w:val="none" w:sz="0" w:space="0" w:color="auto"/>
                    <w:left w:val="none" w:sz="0" w:space="0" w:color="auto"/>
                    <w:bottom w:val="none" w:sz="0" w:space="0" w:color="auto"/>
                    <w:right w:val="none" w:sz="0" w:space="0" w:color="auto"/>
                  </w:divBdr>
                  <w:divsChild>
                    <w:div w:id="778993455">
                      <w:marLeft w:val="750"/>
                      <w:marRight w:val="0"/>
                      <w:marTop w:val="0"/>
                      <w:marBottom w:val="0"/>
                      <w:divBdr>
                        <w:top w:val="none" w:sz="0" w:space="0" w:color="auto"/>
                        <w:left w:val="none" w:sz="0" w:space="0" w:color="auto"/>
                        <w:bottom w:val="none" w:sz="0" w:space="0" w:color="auto"/>
                        <w:right w:val="none" w:sz="0" w:space="0" w:color="auto"/>
                      </w:divBdr>
                    </w:div>
                  </w:divsChild>
                </w:div>
                <w:div w:id="973679548">
                  <w:marLeft w:val="300"/>
                  <w:marRight w:val="0"/>
                  <w:marTop w:val="75"/>
                  <w:marBottom w:val="0"/>
                  <w:divBdr>
                    <w:top w:val="none" w:sz="0" w:space="0" w:color="auto"/>
                    <w:left w:val="none" w:sz="0" w:space="0" w:color="auto"/>
                    <w:bottom w:val="none" w:sz="0" w:space="0" w:color="auto"/>
                    <w:right w:val="none" w:sz="0" w:space="0" w:color="auto"/>
                  </w:divBdr>
                  <w:divsChild>
                    <w:div w:id="27225472">
                      <w:marLeft w:val="750"/>
                      <w:marRight w:val="0"/>
                      <w:marTop w:val="0"/>
                      <w:marBottom w:val="0"/>
                      <w:divBdr>
                        <w:top w:val="none" w:sz="0" w:space="0" w:color="auto"/>
                        <w:left w:val="none" w:sz="0" w:space="0" w:color="auto"/>
                        <w:bottom w:val="none" w:sz="0" w:space="0" w:color="auto"/>
                        <w:right w:val="none" w:sz="0" w:space="0" w:color="auto"/>
                      </w:divBdr>
                    </w:div>
                    <w:div w:id="1996447252">
                      <w:marLeft w:val="750"/>
                      <w:marRight w:val="0"/>
                      <w:marTop w:val="0"/>
                      <w:marBottom w:val="0"/>
                      <w:divBdr>
                        <w:top w:val="none" w:sz="0" w:space="0" w:color="auto"/>
                        <w:left w:val="none" w:sz="0" w:space="0" w:color="auto"/>
                        <w:bottom w:val="none" w:sz="0" w:space="0" w:color="auto"/>
                        <w:right w:val="none" w:sz="0" w:space="0" w:color="auto"/>
                      </w:divBdr>
                    </w:div>
                  </w:divsChild>
                </w:div>
                <w:div w:id="1947154398">
                  <w:marLeft w:val="300"/>
                  <w:marRight w:val="0"/>
                  <w:marTop w:val="75"/>
                  <w:marBottom w:val="0"/>
                  <w:divBdr>
                    <w:top w:val="none" w:sz="0" w:space="0" w:color="auto"/>
                    <w:left w:val="none" w:sz="0" w:space="0" w:color="auto"/>
                    <w:bottom w:val="none" w:sz="0" w:space="0" w:color="auto"/>
                    <w:right w:val="none" w:sz="0" w:space="0" w:color="auto"/>
                  </w:divBdr>
                  <w:divsChild>
                    <w:div w:id="1607693376">
                      <w:marLeft w:val="750"/>
                      <w:marRight w:val="0"/>
                      <w:marTop w:val="0"/>
                      <w:marBottom w:val="0"/>
                      <w:divBdr>
                        <w:top w:val="none" w:sz="0" w:space="0" w:color="auto"/>
                        <w:left w:val="none" w:sz="0" w:space="0" w:color="auto"/>
                        <w:bottom w:val="none" w:sz="0" w:space="0" w:color="auto"/>
                        <w:right w:val="none" w:sz="0" w:space="0" w:color="auto"/>
                      </w:divBdr>
                    </w:div>
                  </w:divsChild>
                </w:div>
                <w:div w:id="1091391542">
                  <w:marLeft w:val="300"/>
                  <w:marRight w:val="0"/>
                  <w:marTop w:val="75"/>
                  <w:marBottom w:val="0"/>
                  <w:divBdr>
                    <w:top w:val="none" w:sz="0" w:space="0" w:color="auto"/>
                    <w:left w:val="none" w:sz="0" w:space="0" w:color="auto"/>
                    <w:bottom w:val="none" w:sz="0" w:space="0" w:color="auto"/>
                    <w:right w:val="none" w:sz="0" w:space="0" w:color="auto"/>
                  </w:divBdr>
                  <w:divsChild>
                    <w:div w:id="1778911184">
                      <w:marLeft w:val="750"/>
                      <w:marRight w:val="0"/>
                      <w:marTop w:val="0"/>
                      <w:marBottom w:val="0"/>
                      <w:divBdr>
                        <w:top w:val="none" w:sz="0" w:space="0" w:color="auto"/>
                        <w:left w:val="none" w:sz="0" w:space="0" w:color="auto"/>
                        <w:bottom w:val="none" w:sz="0" w:space="0" w:color="auto"/>
                        <w:right w:val="none" w:sz="0" w:space="0" w:color="auto"/>
                      </w:divBdr>
                    </w:div>
                  </w:divsChild>
                </w:div>
                <w:div w:id="1763409269">
                  <w:marLeft w:val="300"/>
                  <w:marRight w:val="0"/>
                  <w:marTop w:val="75"/>
                  <w:marBottom w:val="0"/>
                  <w:divBdr>
                    <w:top w:val="none" w:sz="0" w:space="0" w:color="auto"/>
                    <w:left w:val="none" w:sz="0" w:space="0" w:color="auto"/>
                    <w:bottom w:val="none" w:sz="0" w:space="0" w:color="auto"/>
                    <w:right w:val="none" w:sz="0" w:space="0" w:color="auto"/>
                  </w:divBdr>
                  <w:divsChild>
                    <w:div w:id="1053237833">
                      <w:marLeft w:val="750"/>
                      <w:marRight w:val="0"/>
                      <w:marTop w:val="0"/>
                      <w:marBottom w:val="0"/>
                      <w:divBdr>
                        <w:top w:val="none" w:sz="0" w:space="0" w:color="auto"/>
                        <w:left w:val="none" w:sz="0" w:space="0" w:color="auto"/>
                        <w:bottom w:val="none" w:sz="0" w:space="0" w:color="auto"/>
                        <w:right w:val="none" w:sz="0" w:space="0" w:color="auto"/>
                      </w:divBdr>
                    </w:div>
                  </w:divsChild>
                </w:div>
                <w:div w:id="600376190">
                  <w:marLeft w:val="300"/>
                  <w:marRight w:val="0"/>
                  <w:marTop w:val="75"/>
                  <w:marBottom w:val="0"/>
                  <w:divBdr>
                    <w:top w:val="none" w:sz="0" w:space="0" w:color="auto"/>
                    <w:left w:val="none" w:sz="0" w:space="0" w:color="auto"/>
                    <w:bottom w:val="none" w:sz="0" w:space="0" w:color="auto"/>
                    <w:right w:val="none" w:sz="0" w:space="0" w:color="auto"/>
                  </w:divBdr>
                </w:div>
              </w:divsChild>
            </w:div>
            <w:div w:id="880240861">
              <w:marLeft w:val="0"/>
              <w:marRight w:val="0"/>
              <w:marTop w:val="150"/>
              <w:marBottom w:val="150"/>
              <w:divBdr>
                <w:top w:val="none" w:sz="0" w:space="0" w:color="auto"/>
                <w:left w:val="none" w:sz="0" w:space="0" w:color="auto"/>
                <w:bottom w:val="none" w:sz="0" w:space="0" w:color="auto"/>
                <w:right w:val="none" w:sz="0" w:space="0" w:color="auto"/>
              </w:divBdr>
              <w:divsChild>
                <w:div w:id="1672177096">
                  <w:marLeft w:val="300"/>
                  <w:marRight w:val="0"/>
                  <w:marTop w:val="75"/>
                  <w:marBottom w:val="0"/>
                  <w:divBdr>
                    <w:top w:val="none" w:sz="0" w:space="0" w:color="auto"/>
                    <w:left w:val="none" w:sz="0" w:space="0" w:color="auto"/>
                    <w:bottom w:val="none" w:sz="0" w:space="0" w:color="auto"/>
                    <w:right w:val="none" w:sz="0" w:space="0" w:color="auto"/>
                  </w:divBdr>
                </w:div>
                <w:div w:id="18433733">
                  <w:marLeft w:val="300"/>
                  <w:marRight w:val="0"/>
                  <w:marTop w:val="75"/>
                  <w:marBottom w:val="0"/>
                  <w:divBdr>
                    <w:top w:val="none" w:sz="0" w:space="0" w:color="auto"/>
                    <w:left w:val="none" w:sz="0" w:space="0" w:color="auto"/>
                    <w:bottom w:val="none" w:sz="0" w:space="0" w:color="auto"/>
                    <w:right w:val="none" w:sz="0" w:space="0" w:color="auto"/>
                  </w:divBdr>
                  <w:divsChild>
                    <w:div w:id="1537694494">
                      <w:marLeft w:val="750"/>
                      <w:marRight w:val="0"/>
                      <w:marTop w:val="0"/>
                      <w:marBottom w:val="0"/>
                      <w:divBdr>
                        <w:top w:val="none" w:sz="0" w:space="0" w:color="auto"/>
                        <w:left w:val="none" w:sz="0" w:space="0" w:color="auto"/>
                        <w:bottom w:val="none" w:sz="0" w:space="0" w:color="auto"/>
                        <w:right w:val="none" w:sz="0" w:space="0" w:color="auto"/>
                      </w:divBdr>
                    </w:div>
                    <w:div w:id="1143153486">
                      <w:marLeft w:val="750"/>
                      <w:marRight w:val="0"/>
                      <w:marTop w:val="0"/>
                      <w:marBottom w:val="0"/>
                      <w:divBdr>
                        <w:top w:val="none" w:sz="0" w:space="0" w:color="auto"/>
                        <w:left w:val="none" w:sz="0" w:space="0" w:color="auto"/>
                        <w:bottom w:val="none" w:sz="0" w:space="0" w:color="auto"/>
                        <w:right w:val="none" w:sz="0" w:space="0" w:color="auto"/>
                      </w:divBdr>
                    </w:div>
                  </w:divsChild>
                </w:div>
                <w:div w:id="148055364">
                  <w:marLeft w:val="300"/>
                  <w:marRight w:val="0"/>
                  <w:marTop w:val="75"/>
                  <w:marBottom w:val="0"/>
                  <w:divBdr>
                    <w:top w:val="none" w:sz="0" w:space="0" w:color="auto"/>
                    <w:left w:val="none" w:sz="0" w:space="0" w:color="auto"/>
                    <w:bottom w:val="none" w:sz="0" w:space="0" w:color="auto"/>
                    <w:right w:val="none" w:sz="0" w:space="0" w:color="auto"/>
                  </w:divBdr>
                  <w:divsChild>
                    <w:div w:id="559101863">
                      <w:marLeft w:val="750"/>
                      <w:marRight w:val="0"/>
                      <w:marTop w:val="0"/>
                      <w:marBottom w:val="0"/>
                      <w:divBdr>
                        <w:top w:val="none" w:sz="0" w:space="0" w:color="auto"/>
                        <w:left w:val="none" w:sz="0" w:space="0" w:color="auto"/>
                        <w:bottom w:val="none" w:sz="0" w:space="0" w:color="auto"/>
                        <w:right w:val="none" w:sz="0" w:space="0" w:color="auto"/>
                      </w:divBdr>
                    </w:div>
                  </w:divsChild>
                </w:div>
                <w:div w:id="490559148">
                  <w:marLeft w:val="300"/>
                  <w:marRight w:val="0"/>
                  <w:marTop w:val="75"/>
                  <w:marBottom w:val="0"/>
                  <w:divBdr>
                    <w:top w:val="none" w:sz="0" w:space="0" w:color="auto"/>
                    <w:left w:val="none" w:sz="0" w:space="0" w:color="auto"/>
                    <w:bottom w:val="none" w:sz="0" w:space="0" w:color="auto"/>
                    <w:right w:val="none" w:sz="0" w:space="0" w:color="auto"/>
                  </w:divBdr>
                  <w:divsChild>
                    <w:div w:id="90453100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60796235">
              <w:marLeft w:val="0"/>
              <w:marRight w:val="0"/>
              <w:marTop w:val="150"/>
              <w:marBottom w:val="150"/>
              <w:divBdr>
                <w:top w:val="none" w:sz="0" w:space="0" w:color="auto"/>
                <w:left w:val="none" w:sz="0" w:space="0" w:color="auto"/>
                <w:bottom w:val="none" w:sz="0" w:space="0" w:color="auto"/>
                <w:right w:val="none" w:sz="0" w:space="0" w:color="auto"/>
              </w:divBdr>
              <w:divsChild>
                <w:div w:id="2124111154">
                  <w:marLeft w:val="300"/>
                  <w:marRight w:val="0"/>
                  <w:marTop w:val="75"/>
                  <w:marBottom w:val="0"/>
                  <w:divBdr>
                    <w:top w:val="none" w:sz="0" w:space="0" w:color="auto"/>
                    <w:left w:val="none" w:sz="0" w:space="0" w:color="auto"/>
                    <w:bottom w:val="none" w:sz="0" w:space="0" w:color="auto"/>
                    <w:right w:val="none" w:sz="0" w:space="0" w:color="auto"/>
                  </w:divBdr>
                </w:div>
                <w:div w:id="1023362513">
                  <w:marLeft w:val="300"/>
                  <w:marRight w:val="0"/>
                  <w:marTop w:val="75"/>
                  <w:marBottom w:val="0"/>
                  <w:divBdr>
                    <w:top w:val="none" w:sz="0" w:space="0" w:color="auto"/>
                    <w:left w:val="none" w:sz="0" w:space="0" w:color="auto"/>
                    <w:bottom w:val="none" w:sz="0" w:space="0" w:color="auto"/>
                    <w:right w:val="none" w:sz="0" w:space="0" w:color="auto"/>
                  </w:divBdr>
                  <w:divsChild>
                    <w:div w:id="1645507917">
                      <w:marLeft w:val="750"/>
                      <w:marRight w:val="0"/>
                      <w:marTop w:val="0"/>
                      <w:marBottom w:val="0"/>
                      <w:divBdr>
                        <w:top w:val="none" w:sz="0" w:space="0" w:color="auto"/>
                        <w:left w:val="none" w:sz="0" w:space="0" w:color="auto"/>
                        <w:bottom w:val="none" w:sz="0" w:space="0" w:color="auto"/>
                        <w:right w:val="none" w:sz="0" w:space="0" w:color="auto"/>
                      </w:divBdr>
                    </w:div>
                  </w:divsChild>
                </w:div>
                <w:div w:id="274481991">
                  <w:marLeft w:val="300"/>
                  <w:marRight w:val="0"/>
                  <w:marTop w:val="75"/>
                  <w:marBottom w:val="0"/>
                  <w:divBdr>
                    <w:top w:val="none" w:sz="0" w:space="0" w:color="auto"/>
                    <w:left w:val="none" w:sz="0" w:space="0" w:color="auto"/>
                    <w:bottom w:val="none" w:sz="0" w:space="0" w:color="auto"/>
                    <w:right w:val="none" w:sz="0" w:space="0" w:color="auto"/>
                  </w:divBdr>
                </w:div>
                <w:div w:id="315838320">
                  <w:marLeft w:val="300"/>
                  <w:marRight w:val="0"/>
                  <w:marTop w:val="75"/>
                  <w:marBottom w:val="0"/>
                  <w:divBdr>
                    <w:top w:val="none" w:sz="0" w:space="0" w:color="auto"/>
                    <w:left w:val="none" w:sz="0" w:space="0" w:color="auto"/>
                    <w:bottom w:val="none" w:sz="0" w:space="0" w:color="auto"/>
                    <w:right w:val="none" w:sz="0" w:space="0" w:color="auto"/>
                  </w:divBdr>
                  <w:divsChild>
                    <w:div w:id="229929509">
                      <w:marLeft w:val="750"/>
                      <w:marRight w:val="0"/>
                      <w:marTop w:val="0"/>
                      <w:marBottom w:val="0"/>
                      <w:divBdr>
                        <w:top w:val="none" w:sz="0" w:space="0" w:color="auto"/>
                        <w:left w:val="none" w:sz="0" w:space="0" w:color="auto"/>
                        <w:bottom w:val="none" w:sz="0" w:space="0" w:color="auto"/>
                        <w:right w:val="none" w:sz="0" w:space="0" w:color="auto"/>
                      </w:divBdr>
                    </w:div>
                  </w:divsChild>
                </w:div>
                <w:div w:id="729424044">
                  <w:marLeft w:val="300"/>
                  <w:marRight w:val="0"/>
                  <w:marTop w:val="75"/>
                  <w:marBottom w:val="0"/>
                  <w:divBdr>
                    <w:top w:val="none" w:sz="0" w:space="0" w:color="auto"/>
                    <w:left w:val="none" w:sz="0" w:space="0" w:color="auto"/>
                    <w:bottom w:val="none" w:sz="0" w:space="0" w:color="auto"/>
                    <w:right w:val="none" w:sz="0" w:space="0" w:color="auto"/>
                  </w:divBdr>
                </w:div>
                <w:div w:id="1227843317">
                  <w:marLeft w:val="300"/>
                  <w:marRight w:val="0"/>
                  <w:marTop w:val="75"/>
                  <w:marBottom w:val="0"/>
                  <w:divBdr>
                    <w:top w:val="none" w:sz="0" w:space="0" w:color="auto"/>
                    <w:left w:val="none" w:sz="0" w:space="0" w:color="auto"/>
                    <w:bottom w:val="none" w:sz="0" w:space="0" w:color="auto"/>
                    <w:right w:val="none" w:sz="0" w:space="0" w:color="auto"/>
                  </w:divBdr>
                  <w:divsChild>
                    <w:div w:id="1893541236">
                      <w:marLeft w:val="750"/>
                      <w:marRight w:val="0"/>
                      <w:marTop w:val="0"/>
                      <w:marBottom w:val="0"/>
                      <w:divBdr>
                        <w:top w:val="none" w:sz="0" w:space="0" w:color="auto"/>
                        <w:left w:val="none" w:sz="0" w:space="0" w:color="auto"/>
                        <w:bottom w:val="none" w:sz="0" w:space="0" w:color="auto"/>
                        <w:right w:val="none" w:sz="0" w:space="0" w:color="auto"/>
                      </w:divBdr>
                    </w:div>
                    <w:div w:id="1740013425">
                      <w:marLeft w:val="750"/>
                      <w:marRight w:val="0"/>
                      <w:marTop w:val="0"/>
                      <w:marBottom w:val="0"/>
                      <w:divBdr>
                        <w:top w:val="none" w:sz="0" w:space="0" w:color="auto"/>
                        <w:left w:val="none" w:sz="0" w:space="0" w:color="auto"/>
                        <w:bottom w:val="none" w:sz="0" w:space="0" w:color="auto"/>
                        <w:right w:val="none" w:sz="0" w:space="0" w:color="auto"/>
                      </w:divBdr>
                    </w:div>
                  </w:divsChild>
                </w:div>
                <w:div w:id="1927415660">
                  <w:marLeft w:val="300"/>
                  <w:marRight w:val="0"/>
                  <w:marTop w:val="75"/>
                  <w:marBottom w:val="0"/>
                  <w:divBdr>
                    <w:top w:val="none" w:sz="0" w:space="0" w:color="auto"/>
                    <w:left w:val="none" w:sz="0" w:space="0" w:color="auto"/>
                    <w:bottom w:val="none" w:sz="0" w:space="0" w:color="auto"/>
                    <w:right w:val="none" w:sz="0" w:space="0" w:color="auto"/>
                  </w:divBdr>
                </w:div>
                <w:div w:id="1093627103">
                  <w:marLeft w:val="300"/>
                  <w:marRight w:val="0"/>
                  <w:marTop w:val="75"/>
                  <w:marBottom w:val="0"/>
                  <w:divBdr>
                    <w:top w:val="none" w:sz="0" w:space="0" w:color="auto"/>
                    <w:left w:val="none" w:sz="0" w:space="0" w:color="auto"/>
                    <w:bottom w:val="none" w:sz="0" w:space="0" w:color="auto"/>
                    <w:right w:val="none" w:sz="0" w:space="0" w:color="auto"/>
                  </w:divBdr>
                  <w:divsChild>
                    <w:div w:id="1146750364">
                      <w:marLeft w:val="750"/>
                      <w:marRight w:val="0"/>
                      <w:marTop w:val="0"/>
                      <w:marBottom w:val="0"/>
                      <w:divBdr>
                        <w:top w:val="none" w:sz="0" w:space="0" w:color="auto"/>
                        <w:left w:val="none" w:sz="0" w:space="0" w:color="auto"/>
                        <w:bottom w:val="none" w:sz="0" w:space="0" w:color="auto"/>
                        <w:right w:val="none" w:sz="0" w:space="0" w:color="auto"/>
                      </w:divBdr>
                    </w:div>
                  </w:divsChild>
                </w:div>
                <w:div w:id="1808276901">
                  <w:marLeft w:val="300"/>
                  <w:marRight w:val="0"/>
                  <w:marTop w:val="75"/>
                  <w:marBottom w:val="0"/>
                  <w:divBdr>
                    <w:top w:val="none" w:sz="0" w:space="0" w:color="auto"/>
                    <w:left w:val="none" w:sz="0" w:space="0" w:color="auto"/>
                    <w:bottom w:val="none" w:sz="0" w:space="0" w:color="auto"/>
                    <w:right w:val="none" w:sz="0" w:space="0" w:color="auto"/>
                  </w:divBdr>
                  <w:divsChild>
                    <w:div w:id="1478255435">
                      <w:marLeft w:val="750"/>
                      <w:marRight w:val="0"/>
                      <w:marTop w:val="0"/>
                      <w:marBottom w:val="0"/>
                      <w:divBdr>
                        <w:top w:val="none" w:sz="0" w:space="0" w:color="auto"/>
                        <w:left w:val="none" w:sz="0" w:space="0" w:color="auto"/>
                        <w:bottom w:val="none" w:sz="0" w:space="0" w:color="auto"/>
                        <w:right w:val="none" w:sz="0" w:space="0" w:color="auto"/>
                      </w:divBdr>
                    </w:div>
                  </w:divsChild>
                </w:div>
                <w:div w:id="1876577666">
                  <w:marLeft w:val="300"/>
                  <w:marRight w:val="0"/>
                  <w:marTop w:val="75"/>
                  <w:marBottom w:val="0"/>
                  <w:divBdr>
                    <w:top w:val="none" w:sz="0" w:space="0" w:color="auto"/>
                    <w:left w:val="none" w:sz="0" w:space="0" w:color="auto"/>
                    <w:bottom w:val="none" w:sz="0" w:space="0" w:color="auto"/>
                    <w:right w:val="none" w:sz="0" w:space="0" w:color="auto"/>
                  </w:divBdr>
                  <w:divsChild>
                    <w:div w:id="1479223921">
                      <w:marLeft w:val="750"/>
                      <w:marRight w:val="0"/>
                      <w:marTop w:val="0"/>
                      <w:marBottom w:val="0"/>
                      <w:divBdr>
                        <w:top w:val="none" w:sz="0" w:space="0" w:color="auto"/>
                        <w:left w:val="none" w:sz="0" w:space="0" w:color="auto"/>
                        <w:bottom w:val="none" w:sz="0" w:space="0" w:color="auto"/>
                        <w:right w:val="none" w:sz="0" w:space="0" w:color="auto"/>
                      </w:divBdr>
                    </w:div>
                    <w:div w:id="1355615944">
                      <w:marLeft w:val="750"/>
                      <w:marRight w:val="0"/>
                      <w:marTop w:val="0"/>
                      <w:marBottom w:val="0"/>
                      <w:divBdr>
                        <w:top w:val="none" w:sz="0" w:space="0" w:color="auto"/>
                        <w:left w:val="none" w:sz="0" w:space="0" w:color="auto"/>
                        <w:bottom w:val="none" w:sz="0" w:space="0" w:color="auto"/>
                        <w:right w:val="none" w:sz="0" w:space="0" w:color="auto"/>
                      </w:divBdr>
                    </w:div>
                    <w:div w:id="567376413">
                      <w:marLeft w:val="750"/>
                      <w:marRight w:val="0"/>
                      <w:marTop w:val="0"/>
                      <w:marBottom w:val="0"/>
                      <w:divBdr>
                        <w:top w:val="none" w:sz="0" w:space="0" w:color="auto"/>
                        <w:left w:val="none" w:sz="0" w:space="0" w:color="auto"/>
                        <w:bottom w:val="none" w:sz="0" w:space="0" w:color="auto"/>
                        <w:right w:val="none" w:sz="0" w:space="0" w:color="auto"/>
                      </w:divBdr>
                    </w:div>
                    <w:div w:id="158402683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41539280">
              <w:marLeft w:val="0"/>
              <w:marRight w:val="0"/>
              <w:marTop w:val="150"/>
              <w:marBottom w:val="150"/>
              <w:divBdr>
                <w:top w:val="none" w:sz="0" w:space="0" w:color="auto"/>
                <w:left w:val="none" w:sz="0" w:space="0" w:color="auto"/>
                <w:bottom w:val="none" w:sz="0" w:space="0" w:color="auto"/>
                <w:right w:val="none" w:sz="0" w:space="0" w:color="auto"/>
              </w:divBdr>
              <w:divsChild>
                <w:div w:id="1434939723">
                  <w:marLeft w:val="300"/>
                  <w:marRight w:val="0"/>
                  <w:marTop w:val="75"/>
                  <w:marBottom w:val="0"/>
                  <w:divBdr>
                    <w:top w:val="none" w:sz="0" w:space="0" w:color="auto"/>
                    <w:left w:val="none" w:sz="0" w:space="0" w:color="auto"/>
                    <w:bottom w:val="none" w:sz="0" w:space="0" w:color="auto"/>
                    <w:right w:val="none" w:sz="0" w:space="0" w:color="auto"/>
                  </w:divBdr>
                  <w:divsChild>
                    <w:div w:id="1481801315">
                      <w:marLeft w:val="750"/>
                      <w:marRight w:val="0"/>
                      <w:marTop w:val="0"/>
                      <w:marBottom w:val="0"/>
                      <w:divBdr>
                        <w:top w:val="none" w:sz="0" w:space="0" w:color="auto"/>
                        <w:left w:val="none" w:sz="0" w:space="0" w:color="auto"/>
                        <w:bottom w:val="none" w:sz="0" w:space="0" w:color="auto"/>
                        <w:right w:val="none" w:sz="0" w:space="0" w:color="auto"/>
                      </w:divBdr>
                    </w:div>
                  </w:divsChild>
                </w:div>
                <w:div w:id="2018120441">
                  <w:marLeft w:val="300"/>
                  <w:marRight w:val="0"/>
                  <w:marTop w:val="75"/>
                  <w:marBottom w:val="0"/>
                  <w:divBdr>
                    <w:top w:val="none" w:sz="0" w:space="0" w:color="auto"/>
                    <w:left w:val="none" w:sz="0" w:space="0" w:color="auto"/>
                    <w:bottom w:val="none" w:sz="0" w:space="0" w:color="auto"/>
                    <w:right w:val="none" w:sz="0" w:space="0" w:color="auto"/>
                  </w:divBdr>
                </w:div>
                <w:div w:id="1915122784">
                  <w:marLeft w:val="300"/>
                  <w:marRight w:val="0"/>
                  <w:marTop w:val="75"/>
                  <w:marBottom w:val="0"/>
                  <w:divBdr>
                    <w:top w:val="none" w:sz="0" w:space="0" w:color="auto"/>
                    <w:left w:val="none" w:sz="0" w:space="0" w:color="auto"/>
                    <w:bottom w:val="none" w:sz="0" w:space="0" w:color="auto"/>
                    <w:right w:val="none" w:sz="0" w:space="0" w:color="auto"/>
                  </w:divBdr>
                </w:div>
                <w:div w:id="1822498675">
                  <w:marLeft w:val="300"/>
                  <w:marRight w:val="0"/>
                  <w:marTop w:val="75"/>
                  <w:marBottom w:val="0"/>
                  <w:divBdr>
                    <w:top w:val="none" w:sz="0" w:space="0" w:color="auto"/>
                    <w:left w:val="none" w:sz="0" w:space="0" w:color="auto"/>
                    <w:bottom w:val="none" w:sz="0" w:space="0" w:color="auto"/>
                    <w:right w:val="none" w:sz="0" w:space="0" w:color="auto"/>
                  </w:divBdr>
                  <w:divsChild>
                    <w:div w:id="698512538">
                      <w:marLeft w:val="750"/>
                      <w:marRight w:val="0"/>
                      <w:marTop w:val="0"/>
                      <w:marBottom w:val="0"/>
                      <w:divBdr>
                        <w:top w:val="none" w:sz="0" w:space="0" w:color="auto"/>
                        <w:left w:val="none" w:sz="0" w:space="0" w:color="auto"/>
                        <w:bottom w:val="none" w:sz="0" w:space="0" w:color="auto"/>
                        <w:right w:val="none" w:sz="0" w:space="0" w:color="auto"/>
                      </w:divBdr>
                    </w:div>
                  </w:divsChild>
                </w:div>
                <w:div w:id="929045947">
                  <w:marLeft w:val="300"/>
                  <w:marRight w:val="0"/>
                  <w:marTop w:val="75"/>
                  <w:marBottom w:val="0"/>
                  <w:divBdr>
                    <w:top w:val="none" w:sz="0" w:space="0" w:color="auto"/>
                    <w:left w:val="none" w:sz="0" w:space="0" w:color="auto"/>
                    <w:bottom w:val="none" w:sz="0" w:space="0" w:color="auto"/>
                    <w:right w:val="none" w:sz="0" w:space="0" w:color="auto"/>
                  </w:divBdr>
                  <w:divsChild>
                    <w:div w:id="86851437">
                      <w:marLeft w:val="750"/>
                      <w:marRight w:val="0"/>
                      <w:marTop w:val="0"/>
                      <w:marBottom w:val="0"/>
                      <w:divBdr>
                        <w:top w:val="none" w:sz="0" w:space="0" w:color="auto"/>
                        <w:left w:val="none" w:sz="0" w:space="0" w:color="auto"/>
                        <w:bottom w:val="none" w:sz="0" w:space="0" w:color="auto"/>
                        <w:right w:val="none" w:sz="0" w:space="0" w:color="auto"/>
                      </w:divBdr>
                    </w:div>
                    <w:div w:id="1405954172">
                      <w:marLeft w:val="750"/>
                      <w:marRight w:val="0"/>
                      <w:marTop w:val="0"/>
                      <w:marBottom w:val="0"/>
                      <w:divBdr>
                        <w:top w:val="none" w:sz="0" w:space="0" w:color="auto"/>
                        <w:left w:val="none" w:sz="0" w:space="0" w:color="auto"/>
                        <w:bottom w:val="none" w:sz="0" w:space="0" w:color="auto"/>
                        <w:right w:val="none" w:sz="0" w:space="0" w:color="auto"/>
                      </w:divBdr>
                    </w:div>
                  </w:divsChild>
                </w:div>
                <w:div w:id="1550612005">
                  <w:marLeft w:val="300"/>
                  <w:marRight w:val="0"/>
                  <w:marTop w:val="75"/>
                  <w:marBottom w:val="0"/>
                  <w:divBdr>
                    <w:top w:val="none" w:sz="0" w:space="0" w:color="auto"/>
                    <w:left w:val="none" w:sz="0" w:space="0" w:color="auto"/>
                    <w:bottom w:val="none" w:sz="0" w:space="0" w:color="auto"/>
                    <w:right w:val="none" w:sz="0" w:space="0" w:color="auto"/>
                  </w:divBdr>
                  <w:divsChild>
                    <w:div w:id="553855578">
                      <w:marLeft w:val="750"/>
                      <w:marRight w:val="0"/>
                      <w:marTop w:val="0"/>
                      <w:marBottom w:val="0"/>
                      <w:divBdr>
                        <w:top w:val="none" w:sz="0" w:space="0" w:color="auto"/>
                        <w:left w:val="none" w:sz="0" w:space="0" w:color="auto"/>
                        <w:bottom w:val="none" w:sz="0" w:space="0" w:color="auto"/>
                        <w:right w:val="none" w:sz="0" w:space="0" w:color="auto"/>
                      </w:divBdr>
                    </w:div>
                  </w:divsChild>
                </w:div>
                <w:div w:id="966819009">
                  <w:marLeft w:val="300"/>
                  <w:marRight w:val="0"/>
                  <w:marTop w:val="75"/>
                  <w:marBottom w:val="0"/>
                  <w:divBdr>
                    <w:top w:val="none" w:sz="0" w:space="0" w:color="auto"/>
                    <w:left w:val="none" w:sz="0" w:space="0" w:color="auto"/>
                    <w:bottom w:val="none" w:sz="0" w:space="0" w:color="auto"/>
                    <w:right w:val="none" w:sz="0" w:space="0" w:color="auto"/>
                  </w:divBdr>
                  <w:divsChild>
                    <w:div w:id="35396771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45912">
      <w:bodyDiv w:val="1"/>
      <w:marLeft w:val="0"/>
      <w:marRight w:val="0"/>
      <w:marTop w:val="0"/>
      <w:marBottom w:val="0"/>
      <w:divBdr>
        <w:top w:val="none" w:sz="0" w:space="0" w:color="auto"/>
        <w:left w:val="none" w:sz="0" w:space="0" w:color="auto"/>
        <w:bottom w:val="none" w:sz="0" w:space="0" w:color="auto"/>
        <w:right w:val="none" w:sz="0" w:space="0" w:color="auto"/>
      </w:divBdr>
      <w:divsChild>
        <w:div w:id="267616253">
          <w:marLeft w:val="0"/>
          <w:marRight w:val="0"/>
          <w:marTop w:val="0"/>
          <w:marBottom w:val="0"/>
          <w:divBdr>
            <w:top w:val="none" w:sz="0" w:space="0" w:color="auto"/>
            <w:left w:val="none" w:sz="0" w:space="0" w:color="auto"/>
            <w:bottom w:val="none" w:sz="0" w:space="0" w:color="auto"/>
            <w:right w:val="none" w:sz="0" w:space="0" w:color="auto"/>
          </w:divBdr>
          <w:divsChild>
            <w:div w:id="877280597">
              <w:marLeft w:val="0"/>
              <w:marRight w:val="0"/>
              <w:marTop w:val="150"/>
              <w:marBottom w:val="150"/>
              <w:divBdr>
                <w:top w:val="none" w:sz="0" w:space="0" w:color="auto"/>
                <w:left w:val="none" w:sz="0" w:space="0" w:color="auto"/>
                <w:bottom w:val="none" w:sz="0" w:space="0" w:color="auto"/>
                <w:right w:val="none" w:sz="0" w:space="0" w:color="auto"/>
              </w:divBdr>
              <w:divsChild>
                <w:div w:id="1282571865">
                  <w:marLeft w:val="300"/>
                  <w:marRight w:val="0"/>
                  <w:marTop w:val="75"/>
                  <w:marBottom w:val="0"/>
                  <w:divBdr>
                    <w:top w:val="none" w:sz="0" w:space="0" w:color="auto"/>
                    <w:left w:val="none" w:sz="0" w:space="0" w:color="auto"/>
                    <w:bottom w:val="none" w:sz="0" w:space="0" w:color="auto"/>
                    <w:right w:val="none" w:sz="0" w:space="0" w:color="auto"/>
                  </w:divBdr>
                  <w:divsChild>
                    <w:div w:id="363870514">
                      <w:marLeft w:val="750"/>
                      <w:marRight w:val="0"/>
                      <w:marTop w:val="0"/>
                      <w:marBottom w:val="0"/>
                      <w:divBdr>
                        <w:top w:val="none" w:sz="0" w:space="0" w:color="auto"/>
                        <w:left w:val="none" w:sz="0" w:space="0" w:color="auto"/>
                        <w:bottom w:val="none" w:sz="0" w:space="0" w:color="auto"/>
                        <w:right w:val="none" w:sz="0" w:space="0" w:color="auto"/>
                      </w:divBdr>
                    </w:div>
                  </w:divsChild>
                </w:div>
                <w:div w:id="1086459484">
                  <w:marLeft w:val="300"/>
                  <w:marRight w:val="0"/>
                  <w:marTop w:val="75"/>
                  <w:marBottom w:val="0"/>
                  <w:divBdr>
                    <w:top w:val="none" w:sz="0" w:space="0" w:color="auto"/>
                    <w:left w:val="none" w:sz="0" w:space="0" w:color="auto"/>
                    <w:bottom w:val="none" w:sz="0" w:space="0" w:color="auto"/>
                    <w:right w:val="none" w:sz="0" w:space="0" w:color="auto"/>
                  </w:divBdr>
                </w:div>
                <w:div w:id="34278464">
                  <w:marLeft w:val="300"/>
                  <w:marRight w:val="0"/>
                  <w:marTop w:val="75"/>
                  <w:marBottom w:val="0"/>
                  <w:divBdr>
                    <w:top w:val="none" w:sz="0" w:space="0" w:color="auto"/>
                    <w:left w:val="none" w:sz="0" w:space="0" w:color="auto"/>
                    <w:bottom w:val="none" w:sz="0" w:space="0" w:color="auto"/>
                    <w:right w:val="none" w:sz="0" w:space="0" w:color="auto"/>
                  </w:divBdr>
                  <w:divsChild>
                    <w:div w:id="1731154910">
                      <w:marLeft w:val="750"/>
                      <w:marRight w:val="0"/>
                      <w:marTop w:val="0"/>
                      <w:marBottom w:val="0"/>
                      <w:divBdr>
                        <w:top w:val="none" w:sz="0" w:space="0" w:color="auto"/>
                        <w:left w:val="none" w:sz="0" w:space="0" w:color="auto"/>
                        <w:bottom w:val="none" w:sz="0" w:space="0" w:color="auto"/>
                        <w:right w:val="none" w:sz="0" w:space="0" w:color="auto"/>
                      </w:divBdr>
                    </w:div>
                    <w:div w:id="401948540">
                      <w:marLeft w:val="750"/>
                      <w:marRight w:val="0"/>
                      <w:marTop w:val="0"/>
                      <w:marBottom w:val="0"/>
                      <w:divBdr>
                        <w:top w:val="none" w:sz="0" w:space="0" w:color="auto"/>
                        <w:left w:val="none" w:sz="0" w:space="0" w:color="auto"/>
                        <w:bottom w:val="none" w:sz="0" w:space="0" w:color="auto"/>
                        <w:right w:val="none" w:sz="0" w:space="0" w:color="auto"/>
                      </w:divBdr>
                    </w:div>
                    <w:div w:id="295599229">
                      <w:marLeft w:val="750"/>
                      <w:marRight w:val="0"/>
                      <w:marTop w:val="0"/>
                      <w:marBottom w:val="0"/>
                      <w:divBdr>
                        <w:top w:val="none" w:sz="0" w:space="0" w:color="auto"/>
                        <w:left w:val="none" w:sz="0" w:space="0" w:color="auto"/>
                        <w:bottom w:val="none" w:sz="0" w:space="0" w:color="auto"/>
                        <w:right w:val="none" w:sz="0" w:space="0" w:color="auto"/>
                      </w:divBdr>
                    </w:div>
                  </w:divsChild>
                </w:div>
                <w:div w:id="1208447482">
                  <w:marLeft w:val="300"/>
                  <w:marRight w:val="0"/>
                  <w:marTop w:val="75"/>
                  <w:marBottom w:val="0"/>
                  <w:divBdr>
                    <w:top w:val="none" w:sz="0" w:space="0" w:color="auto"/>
                    <w:left w:val="none" w:sz="0" w:space="0" w:color="auto"/>
                    <w:bottom w:val="none" w:sz="0" w:space="0" w:color="auto"/>
                    <w:right w:val="none" w:sz="0" w:space="0" w:color="auto"/>
                  </w:divBdr>
                  <w:divsChild>
                    <w:div w:id="1931965877">
                      <w:marLeft w:val="750"/>
                      <w:marRight w:val="0"/>
                      <w:marTop w:val="0"/>
                      <w:marBottom w:val="0"/>
                      <w:divBdr>
                        <w:top w:val="none" w:sz="0" w:space="0" w:color="auto"/>
                        <w:left w:val="none" w:sz="0" w:space="0" w:color="auto"/>
                        <w:bottom w:val="none" w:sz="0" w:space="0" w:color="auto"/>
                        <w:right w:val="none" w:sz="0" w:space="0" w:color="auto"/>
                      </w:divBdr>
                    </w:div>
                  </w:divsChild>
                </w:div>
                <w:div w:id="1488130678">
                  <w:marLeft w:val="300"/>
                  <w:marRight w:val="0"/>
                  <w:marTop w:val="75"/>
                  <w:marBottom w:val="0"/>
                  <w:divBdr>
                    <w:top w:val="none" w:sz="0" w:space="0" w:color="auto"/>
                    <w:left w:val="none" w:sz="0" w:space="0" w:color="auto"/>
                    <w:bottom w:val="none" w:sz="0" w:space="0" w:color="auto"/>
                    <w:right w:val="none" w:sz="0" w:space="0" w:color="auto"/>
                  </w:divBdr>
                  <w:divsChild>
                    <w:div w:id="63178505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84983876">
              <w:marLeft w:val="0"/>
              <w:marRight w:val="0"/>
              <w:marTop w:val="150"/>
              <w:marBottom w:val="150"/>
              <w:divBdr>
                <w:top w:val="none" w:sz="0" w:space="0" w:color="auto"/>
                <w:left w:val="none" w:sz="0" w:space="0" w:color="auto"/>
                <w:bottom w:val="none" w:sz="0" w:space="0" w:color="auto"/>
                <w:right w:val="none" w:sz="0" w:space="0" w:color="auto"/>
              </w:divBdr>
              <w:divsChild>
                <w:div w:id="1905216589">
                  <w:marLeft w:val="300"/>
                  <w:marRight w:val="0"/>
                  <w:marTop w:val="75"/>
                  <w:marBottom w:val="0"/>
                  <w:divBdr>
                    <w:top w:val="none" w:sz="0" w:space="0" w:color="auto"/>
                    <w:left w:val="none" w:sz="0" w:space="0" w:color="auto"/>
                    <w:bottom w:val="none" w:sz="0" w:space="0" w:color="auto"/>
                    <w:right w:val="none" w:sz="0" w:space="0" w:color="auto"/>
                  </w:divBdr>
                </w:div>
                <w:div w:id="1688024952">
                  <w:marLeft w:val="300"/>
                  <w:marRight w:val="0"/>
                  <w:marTop w:val="75"/>
                  <w:marBottom w:val="0"/>
                  <w:divBdr>
                    <w:top w:val="none" w:sz="0" w:space="0" w:color="auto"/>
                    <w:left w:val="none" w:sz="0" w:space="0" w:color="auto"/>
                    <w:bottom w:val="none" w:sz="0" w:space="0" w:color="auto"/>
                    <w:right w:val="none" w:sz="0" w:space="0" w:color="auto"/>
                  </w:divBdr>
                  <w:divsChild>
                    <w:div w:id="1146506074">
                      <w:marLeft w:val="750"/>
                      <w:marRight w:val="0"/>
                      <w:marTop w:val="0"/>
                      <w:marBottom w:val="0"/>
                      <w:divBdr>
                        <w:top w:val="none" w:sz="0" w:space="0" w:color="auto"/>
                        <w:left w:val="none" w:sz="0" w:space="0" w:color="auto"/>
                        <w:bottom w:val="none" w:sz="0" w:space="0" w:color="auto"/>
                        <w:right w:val="none" w:sz="0" w:space="0" w:color="auto"/>
                      </w:divBdr>
                    </w:div>
                    <w:div w:id="1192382352">
                      <w:marLeft w:val="750"/>
                      <w:marRight w:val="0"/>
                      <w:marTop w:val="0"/>
                      <w:marBottom w:val="0"/>
                      <w:divBdr>
                        <w:top w:val="none" w:sz="0" w:space="0" w:color="auto"/>
                        <w:left w:val="none" w:sz="0" w:space="0" w:color="auto"/>
                        <w:bottom w:val="none" w:sz="0" w:space="0" w:color="auto"/>
                        <w:right w:val="none" w:sz="0" w:space="0" w:color="auto"/>
                      </w:divBdr>
                    </w:div>
                  </w:divsChild>
                </w:div>
                <w:div w:id="32971974">
                  <w:marLeft w:val="300"/>
                  <w:marRight w:val="0"/>
                  <w:marTop w:val="75"/>
                  <w:marBottom w:val="0"/>
                  <w:divBdr>
                    <w:top w:val="none" w:sz="0" w:space="0" w:color="auto"/>
                    <w:left w:val="none" w:sz="0" w:space="0" w:color="auto"/>
                    <w:bottom w:val="none" w:sz="0" w:space="0" w:color="auto"/>
                    <w:right w:val="none" w:sz="0" w:space="0" w:color="auto"/>
                  </w:divBdr>
                  <w:divsChild>
                    <w:div w:id="133833997">
                      <w:marLeft w:val="750"/>
                      <w:marRight w:val="0"/>
                      <w:marTop w:val="0"/>
                      <w:marBottom w:val="0"/>
                      <w:divBdr>
                        <w:top w:val="none" w:sz="0" w:space="0" w:color="auto"/>
                        <w:left w:val="none" w:sz="0" w:space="0" w:color="auto"/>
                        <w:bottom w:val="none" w:sz="0" w:space="0" w:color="auto"/>
                        <w:right w:val="none" w:sz="0" w:space="0" w:color="auto"/>
                      </w:divBdr>
                    </w:div>
                  </w:divsChild>
                </w:div>
                <w:div w:id="219362928">
                  <w:marLeft w:val="300"/>
                  <w:marRight w:val="0"/>
                  <w:marTop w:val="75"/>
                  <w:marBottom w:val="0"/>
                  <w:divBdr>
                    <w:top w:val="none" w:sz="0" w:space="0" w:color="auto"/>
                    <w:left w:val="none" w:sz="0" w:space="0" w:color="auto"/>
                    <w:bottom w:val="none" w:sz="0" w:space="0" w:color="auto"/>
                    <w:right w:val="none" w:sz="0" w:space="0" w:color="auto"/>
                  </w:divBdr>
                  <w:divsChild>
                    <w:div w:id="1761876464">
                      <w:marLeft w:val="750"/>
                      <w:marRight w:val="0"/>
                      <w:marTop w:val="0"/>
                      <w:marBottom w:val="0"/>
                      <w:divBdr>
                        <w:top w:val="none" w:sz="0" w:space="0" w:color="auto"/>
                        <w:left w:val="none" w:sz="0" w:space="0" w:color="auto"/>
                        <w:bottom w:val="none" w:sz="0" w:space="0" w:color="auto"/>
                        <w:right w:val="none" w:sz="0" w:space="0" w:color="auto"/>
                      </w:divBdr>
                    </w:div>
                  </w:divsChild>
                </w:div>
                <w:div w:id="1213274879">
                  <w:marLeft w:val="300"/>
                  <w:marRight w:val="0"/>
                  <w:marTop w:val="75"/>
                  <w:marBottom w:val="0"/>
                  <w:divBdr>
                    <w:top w:val="none" w:sz="0" w:space="0" w:color="auto"/>
                    <w:left w:val="none" w:sz="0" w:space="0" w:color="auto"/>
                    <w:bottom w:val="none" w:sz="0" w:space="0" w:color="auto"/>
                    <w:right w:val="none" w:sz="0" w:space="0" w:color="auto"/>
                  </w:divBdr>
                  <w:divsChild>
                    <w:div w:id="207885966">
                      <w:marLeft w:val="750"/>
                      <w:marRight w:val="0"/>
                      <w:marTop w:val="0"/>
                      <w:marBottom w:val="0"/>
                      <w:divBdr>
                        <w:top w:val="none" w:sz="0" w:space="0" w:color="auto"/>
                        <w:left w:val="none" w:sz="0" w:space="0" w:color="auto"/>
                        <w:bottom w:val="none" w:sz="0" w:space="0" w:color="auto"/>
                        <w:right w:val="none" w:sz="0" w:space="0" w:color="auto"/>
                      </w:divBdr>
                    </w:div>
                  </w:divsChild>
                </w:div>
                <w:div w:id="1530795563">
                  <w:marLeft w:val="300"/>
                  <w:marRight w:val="0"/>
                  <w:marTop w:val="75"/>
                  <w:marBottom w:val="0"/>
                  <w:divBdr>
                    <w:top w:val="none" w:sz="0" w:space="0" w:color="auto"/>
                    <w:left w:val="none" w:sz="0" w:space="0" w:color="auto"/>
                    <w:bottom w:val="none" w:sz="0" w:space="0" w:color="auto"/>
                    <w:right w:val="none" w:sz="0" w:space="0" w:color="auto"/>
                  </w:divBdr>
                  <w:divsChild>
                    <w:div w:id="1246112950">
                      <w:marLeft w:val="750"/>
                      <w:marRight w:val="0"/>
                      <w:marTop w:val="0"/>
                      <w:marBottom w:val="0"/>
                      <w:divBdr>
                        <w:top w:val="none" w:sz="0" w:space="0" w:color="auto"/>
                        <w:left w:val="none" w:sz="0" w:space="0" w:color="auto"/>
                        <w:bottom w:val="none" w:sz="0" w:space="0" w:color="auto"/>
                        <w:right w:val="none" w:sz="0" w:space="0" w:color="auto"/>
                      </w:divBdr>
                    </w:div>
                  </w:divsChild>
                </w:div>
                <w:div w:id="210851856">
                  <w:marLeft w:val="300"/>
                  <w:marRight w:val="0"/>
                  <w:marTop w:val="75"/>
                  <w:marBottom w:val="0"/>
                  <w:divBdr>
                    <w:top w:val="none" w:sz="0" w:space="0" w:color="auto"/>
                    <w:left w:val="none" w:sz="0" w:space="0" w:color="auto"/>
                    <w:bottom w:val="none" w:sz="0" w:space="0" w:color="auto"/>
                    <w:right w:val="none" w:sz="0" w:space="0" w:color="auto"/>
                  </w:divBdr>
                  <w:divsChild>
                    <w:div w:id="1935285301">
                      <w:marLeft w:val="750"/>
                      <w:marRight w:val="0"/>
                      <w:marTop w:val="0"/>
                      <w:marBottom w:val="0"/>
                      <w:divBdr>
                        <w:top w:val="none" w:sz="0" w:space="0" w:color="auto"/>
                        <w:left w:val="none" w:sz="0" w:space="0" w:color="auto"/>
                        <w:bottom w:val="none" w:sz="0" w:space="0" w:color="auto"/>
                        <w:right w:val="none" w:sz="0" w:space="0" w:color="auto"/>
                      </w:divBdr>
                    </w:div>
                    <w:div w:id="1050612300">
                      <w:marLeft w:val="750"/>
                      <w:marRight w:val="0"/>
                      <w:marTop w:val="0"/>
                      <w:marBottom w:val="0"/>
                      <w:divBdr>
                        <w:top w:val="none" w:sz="0" w:space="0" w:color="auto"/>
                        <w:left w:val="none" w:sz="0" w:space="0" w:color="auto"/>
                        <w:bottom w:val="none" w:sz="0" w:space="0" w:color="auto"/>
                        <w:right w:val="none" w:sz="0" w:space="0" w:color="auto"/>
                      </w:divBdr>
                    </w:div>
                  </w:divsChild>
                </w:div>
                <w:div w:id="133060085">
                  <w:marLeft w:val="300"/>
                  <w:marRight w:val="0"/>
                  <w:marTop w:val="75"/>
                  <w:marBottom w:val="0"/>
                  <w:divBdr>
                    <w:top w:val="none" w:sz="0" w:space="0" w:color="auto"/>
                    <w:left w:val="none" w:sz="0" w:space="0" w:color="auto"/>
                    <w:bottom w:val="none" w:sz="0" w:space="0" w:color="auto"/>
                    <w:right w:val="none" w:sz="0" w:space="0" w:color="auto"/>
                  </w:divBdr>
                </w:div>
                <w:div w:id="1500578300">
                  <w:marLeft w:val="300"/>
                  <w:marRight w:val="0"/>
                  <w:marTop w:val="75"/>
                  <w:marBottom w:val="0"/>
                  <w:divBdr>
                    <w:top w:val="none" w:sz="0" w:space="0" w:color="auto"/>
                    <w:left w:val="none" w:sz="0" w:space="0" w:color="auto"/>
                    <w:bottom w:val="none" w:sz="0" w:space="0" w:color="auto"/>
                    <w:right w:val="none" w:sz="0" w:space="0" w:color="auto"/>
                  </w:divBdr>
                  <w:divsChild>
                    <w:div w:id="1148665311">
                      <w:marLeft w:val="750"/>
                      <w:marRight w:val="0"/>
                      <w:marTop w:val="0"/>
                      <w:marBottom w:val="0"/>
                      <w:divBdr>
                        <w:top w:val="none" w:sz="0" w:space="0" w:color="auto"/>
                        <w:left w:val="none" w:sz="0" w:space="0" w:color="auto"/>
                        <w:bottom w:val="none" w:sz="0" w:space="0" w:color="auto"/>
                        <w:right w:val="none" w:sz="0" w:space="0" w:color="auto"/>
                      </w:divBdr>
                    </w:div>
                    <w:div w:id="596791354">
                      <w:marLeft w:val="750"/>
                      <w:marRight w:val="0"/>
                      <w:marTop w:val="0"/>
                      <w:marBottom w:val="0"/>
                      <w:divBdr>
                        <w:top w:val="none" w:sz="0" w:space="0" w:color="auto"/>
                        <w:left w:val="none" w:sz="0" w:space="0" w:color="auto"/>
                        <w:bottom w:val="none" w:sz="0" w:space="0" w:color="auto"/>
                        <w:right w:val="none" w:sz="0" w:space="0" w:color="auto"/>
                      </w:divBdr>
                    </w:div>
                  </w:divsChild>
                </w:div>
                <w:div w:id="1805125399">
                  <w:marLeft w:val="300"/>
                  <w:marRight w:val="0"/>
                  <w:marTop w:val="75"/>
                  <w:marBottom w:val="0"/>
                  <w:divBdr>
                    <w:top w:val="none" w:sz="0" w:space="0" w:color="auto"/>
                    <w:left w:val="none" w:sz="0" w:space="0" w:color="auto"/>
                    <w:bottom w:val="none" w:sz="0" w:space="0" w:color="auto"/>
                    <w:right w:val="none" w:sz="0" w:space="0" w:color="auto"/>
                  </w:divBdr>
                  <w:divsChild>
                    <w:div w:id="727152311">
                      <w:marLeft w:val="750"/>
                      <w:marRight w:val="0"/>
                      <w:marTop w:val="0"/>
                      <w:marBottom w:val="0"/>
                      <w:divBdr>
                        <w:top w:val="none" w:sz="0" w:space="0" w:color="auto"/>
                        <w:left w:val="none" w:sz="0" w:space="0" w:color="auto"/>
                        <w:bottom w:val="none" w:sz="0" w:space="0" w:color="auto"/>
                        <w:right w:val="none" w:sz="0" w:space="0" w:color="auto"/>
                      </w:divBdr>
                    </w:div>
                  </w:divsChild>
                </w:div>
                <w:div w:id="1185170667">
                  <w:marLeft w:val="300"/>
                  <w:marRight w:val="0"/>
                  <w:marTop w:val="75"/>
                  <w:marBottom w:val="0"/>
                  <w:divBdr>
                    <w:top w:val="none" w:sz="0" w:space="0" w:color="auto"/>
                    <w:left w:val="none" w:sz="0" w:space="0" w:color="auto"/>
                    <w:bottom w:val="none" w:sz="0" w:space="0" w:color="auto"/>
                    <w:right w:val="none" w:sz="0" w:space="0" w:color="auto"/>
                  </w:divBdr>
                  <w:divsChild>
                    <w:div w:id="2140149516">
                      <w:marLeft w:val="750"/>
                      <w:marRight w:val="0"/>
                      <w:marTop w:val="0"/>
                      <w:marBottom w:val="0"/>
                      <w:divBdr>
                        <w:top w:val="none" w:sz="0" w:space="0" w:color="auto"/>
                        <w:left w:val="none" w:sz="0" w:space="0" w:color="auto"/>
                        <w:bottom w:val="none" w:sz="0" w:space="0" w:color="auto"/>
                        <w:right w:val="none" w:sz="0" w:space="0" w:color="auto"/>
                      </w:divBdr>
                    </w:div>
                    <w:div w:id="1019508930">
                      <w:marLeft w:val="750"/>
                      <w:marRight w:val="0"/>
                      <w:marTop w:val="0"/>
                      <w:marBottom w:val="0"/>
                      <w:divBdr>
                        <w:top w:val="none" w:sz="0" w:space="0" w:color="auto"/>
                        <w:left w:val="none" w:sz="0" w:space="0" w:color="auto"/>
                        <w:bottom w:val="none" w:sz="0" w:space="0" w:color="auto"/>
                        <w:right w:val="none" w:sz="0" w:space="0" w:color="auto"/>
                      </w:divBdr>
                    </w:div>
                    <w:div w:id="1748074320">
                      <w:marLeft w:val="750"/>
                      <w:marRight w:val="0"/>
                      <w:marTop w:val="0"/>
                      <w:marBottom w:val="0"/>
                      <w:divBdr>
                        <w:top w:val="none" w:sz="0" w:space="0" w:color="auto"/>
                        <w:left w:val="none" w:sz="0" w:space="0" w:color="auto"/>
                        <w:bottom w:val="none" w:sz="0" w:space="0" w:color="auto"/>
                        <w:right w:val="none" w:sz="0" w:space="0" w:color="auto"/>
                      </w:divBdr>
                    </w:div>
                  </w:divsChild>
                </w:div>
                <w:div w:id="2062557559">
                  <w:marLeft w:val="300"/>
                  <w:marRight w:val="0"/>
                  <w:marTop w:val="75"/>
                  <w:marBottom w:val="0"/>
                  <w:divBdr>
                    <w:top w:val="none" w:sz="0" w:space="0" w:color="auto"/>
                    <w:left w:val="none" w:sz="0" w:space="0" w:color="auto"/>
                    <w:bottom w:val="none" w:sz="0" w:space="0" w:color="auto"/>
                    <w:right w:val="none" w:sz="0" w:space="0" w:color="auto"/>
                  </w:divBdr>
                  <w:divsChild>
                    <w:div w:id="2102679598">
                      <w:marLeft w:val="750"/>
                      <w:marRight w:val="0"/>
                      <w:marTop w:val="0"/>
                      <w:marBottom w:val="0"/>
                      <w:divBdr>
                        <w:top w:val="none" w:sz="0" w:space="0" w:color="auto"/>
                        <w:left w:val="none" w:sz="0" w:space="0" w:color="auto"/>
                        <w:bottom w:val="none" w:sz="0" w:space="0" w:color="auto"/>
                        <w:right w:val="none" w:sz="0" w:space="0" w:color="auto"/>
                      </w:divBdr>
                    </w:div>
                  </w:divsChild>
                </w:div>
                <w:div w:id="960379979">
                  <w:marLeft w:val="300"/>
                  <w:marRight w:val="0"/>
                  <w:marTop w:val="75"/>
                  <w:marBottom w:val="0"/>
                  <w:divBdr>
                    <w:top w:val="none" w:sz="0" w:space="0" w:color="auto"/>
                    <w:left w:val="none" w:sz="0" w:space="0" w:color="auto"/>
                    <w:bottom w:val="none" w:sz="0" w:space="0" w:color="auto"/>
                    <w:right w:val="none" w:sz="0" w:space="0" w:color="auto"/>
                  </w:divBdr>
                  <w:divsChild>
                    <w:div w:id="1430614650">
                      <w:marLeft w:val="750"/>
                      <w:marRight w:val="0"/>
                      <w:marTop w:val="0"/>
                      <w:marBottom w:val="0"/>
                      <w:divBdr>
                        <w:top w:val="none" w:sz="0" w:space="0" w:color="auto"/>
                        <w:left w:val="none" w:sz="0" w:space="0" w:color="auto"/>
                        <w:bottom w:val="none" w:sz="0" w:space="0" w:color="auto"/>
                        <w:right w:val="none" w:sz="0" w:space="0" w:color="auto"/>
                      </w:divBdr>
                    </w:div>
                    <w:div w:id="1552375669">
                      <w:marLeft w:val="750"/>
                      <w:marRight w:val="0"/>
                      <w:marTop w:val="0"/>
                      <w:marBottom w:val="0"/>
                      <w:divBdr>
                        <w:top w:val="none" w:sz="0" w:space="0" w:color="auto"/>
                        <w:left w:val="none" w:sz="0" w:space="0" w:color="auto"/>
                        <w:bottom w:val="none" w:sz="0" w:space="0" w:color="auto"/>
                        <w:right w:val="none" w:sz="0" w:space="0" w:color="auto"/>
                      </w:divBdr>
                    </w:div>
                    <w:div w:id="1084569302">
                      <w:marLeft w:val="750"/>
                      <w:marRight w:val="0"/>
                      <w:marTop w:val="0"/>
                      <w:marBottom w:val="0"/>
                      <w:divBdr>
                        <w:top w:val="none" w:sz="0" w:space="0" w:color="auto"/>
                        <w:left w:val="none" w:sz="0" w:space="0" w:color="auto"/>
                        <w:bottom w:val="none" w:sz="0" w:space="0" w:color="auto"/>
                        <w:right w:val="none" w:sz="0" w:space="0" w:color="auto"/>
                      </w:divBdr>
                    </w:div>
                  </w:divsChild>
                </w:div>
                <w:div w:id="1963724026">
                  <w:marLeft w:val="300"/>
                  <w:marRight w:val="0"/>
                  <w:marTop w:val="75"/>
                  <w:marBottom w:val="0"/>
                  <w:divBdr>
                    <w:top w:val="none" w:sz="0" w:space="0" w:color="auto"/>
                    <w:left w:val="none" w:sz="0" w:space="0" w:color="auto"/>
                    <w:bottom w:val="none" w:sz="0" w:space="0" w:color="auto"/>
                    <w:right w:val="none" w:sz="0" w:space="0" w:color="auto"/>
                  </w:divBdr>
                  <w:divsChild>
                    <w:div w:id="684748777">
                      <w:marLeft w:val="750"/>
                      <w:marRight w:val="0"/>
                      <w:marTop w:val="0"/>
                      <w:marBottom w:val="0"/>
                      <w:divBdr>
                        <w:top w:val="none" w:sz="0" w:space="0" w:color="auto"/>
                        <w:left w:val="none" w:sz="0" w:space="0" w:color="auto"/>
                        <w:bottom w:val="none" w:sz="0" w:space="0" w:color="auto"/>
                        <w:right w:val="none" w:sz="0" w:space="0" w:color="auto"/>
                      </w:divBdr>
                    </w:div>
                  </w:divsChild>
                </w:div>
                <w:div w:id="1939828703">
                  <w:marLeft w:val="300"/>
                  <w:marRight w:val="0"/>
                  <w:marTop w:val="75"/>
                  <w:marBottom w:val="0"/>
                  <w:divBdr>
                    <w:top w:val="none" w:sz="0" w:space="0" w:color="auto"/>
                    <w:left w:val="none" w:sz="0" w:space="0" w:color="auto"/>
                    <w:bottom w:val="none" w:sz="0" w:space="0" w:color="auto"/>
                    <w:right w:val="none" w:sz="0" w:space="0" w:color="auto"/>
                  </w:divBdr>
                  <w:divsChild>
                    <w:div w:id="1405224017">
                      <w:marLeft w:val="750"/>
                      <w:marRight w:val="0"/>
                      <w:marTop w:val="0"/>
                      <w:marBottom w:val="0"/>
                      <w:divBdr>
                        <w:top w:val="none" w:sz="0" w:space="0" w:color="auto"/>
                        <w:left w:val="none" w:sz="0" w:space="0" w:color="auto"/>
                        <w:bottom w:val="none" w:sz="0" w:space="0" w:color="auto"/>
                        <w:right w:val="none" w:sz="0" w:space="0" w:color="auto"/>
                      </w:divBdr>
                    </w:div>
                    <w:div w:id="680473059">
                      <w:marLeft w:val="750"/>
                      <w:marRight w:val="0"/>
                      <w:marTop w:val="0"/>
                      <w:marBottom w:val="0"/>
                      <w:divBdr>
                        <w:top w:val="none" w:sz="0" w:space="0" w:color="auto"/>
                        <w:left w:val="none" w:sz="0" w:space="0" w:color="auto"/>
                        <w:bottom w:val="none" w:sz="0" w:space="0" w:color="auto"/>
                        <w:right w:val="none" w:sz="0" w:space="0" w:color="auto"/>
                      </w:divBdr>
                    </w:div>
                  </w:divsChild>
                </w:div>
                <w:div w:id="1731688669">
                  <w:marLeft w:val="300"/>
                  <w:marRight w:val="0"/>
                  <w:marTop w:val="75"/>
                  <w:marBottom w:val="0"/>
                  <w:divBdr>
                    <w:top w:val="none" w:sz="0" w:space="0" w:color="auto"/>
                    <w:left w:val="none" w:sz="0" w:space="0" w:color="auto"/>
                    <w:bottom w:val="none" w:sz="0" w:space="0" w:color="auto"/>
                    <w:right w:val="none" w:sz="0" w:space="0" w:color="auto"/>
                  </w:divBdr>
                  <w:divsChild>
                    <w:div w:id="1439643541">
                      <w:marLeft w:val="750"/>
                      <w:marRight w:val="0"/>
                      <w:marTop w:val="0"/>
                      <w:marBottom w:val="0"/>
                      <w:divBdr>
                        <w:top w:val="none" w:sz="0" w:space="0" w:color="auto"/>
                        <w:left w:val="none" w:sz="0" w:space="0" w:color="auto"/>
                        <w:bottom w:val="none" w:sz="0" w:space="0" w:color="auto"/>
                        <w:right w:val="none" w:sz="0" w:space="0" w:color="auto"/>
                      </w:divBdr>
                    </w:div>
                  </w:divsChild>
                </w:div>
                <w:div w:id="525825162">
                  <w:marLeft w:val="300"/>
                  <w:marRight w:val="0"/>
                  <w:marTop w:val="75"/>
                  <w:marBottom w:val="0"/>
                  <w:divBdr>
                    <w:top w:val="none" w:sz="0" w:space="0" w:color="auto"/>
                    <w:left w:val="none" w:sz="0" w:space="0" w:color="auto"/>
                    <w:bottom w:val="none" w:sz="0" w:space="0" w:color="auto"/>
                    <w:right w:val="none" w:sz="0" w:space="0" w:color="auto"/>
                  </w:divBdr>
                  <w:divsChild>
                    <w:div w:id="1616401728">
                      <w:marLeft w:val="750"/>
                      <w:marRight w:val="0"/>
                      <w:marTop w:val="0"/>
                      <w:marBottom w:val="0"/>
                      <w:divBdr>
                        <w:top w:val="none" w:sz="0" w:space="0" w:color="auto"/>
                        <w:left w:val="none" w:sz="0" w:space="0" w:color="auto"/>
                        <w:bottom w:val="none" w:sz="0" w:space="0" w:color="auto"/>
                        <w:right w:val="none" w:sz="0" w:space="0" w:color="auto"/>
                      </w:divBdr>
                    </w:div>
                  </w:divsChild>
                </w:div>
                <w:div w:id="1922257159">
                  <w:marLeft w:val="300"/>
                  <w:marRight w:val="0"/>
                  <w:marTop w:val="75"/>
                  <w:marBottom w:val="0"/>
                  <w:divBdr>
                    <w:top w:val="none" w:sz="0" w:space="0" w:color="auto"/>
                    <w:left w:val="none" w:sz="0" w:space="0" w:color="auto"/>
                    <w:bottom w:val="none" w:sz="0" w:space="0" w:color="auto"/>
                    <w:right w:val="none" w:sz="0" w:space="0" w:color="auto"/>
                  </w:divBdr>
                </w:div>
                <w:div w:id="1563709700">
                  <w:marLeft w:val="300"/>
                  <w:marRight w:val="0"/>
                  <w:marTop w:val="75"/>
                  <w:marBottom w:val="0"/>
                  <w:divBdr>
                    <w:top w:val="none" w:sz="0" w:space="0" w:color="auto"/>
                    <w:left w:val="none" w:sz="0" w:space="0" w:color="auto"/>
                    <w:bottom w:val="none" w:sz="0" w:space="0" w:color="auto"/>
                    <w:right w:val="none" w:sz="0" w:space="0" w:color="auto"/>
                  </w:divBdr>
                  <w:divsChild>
                    <w:div w:id="364251756">
                      <w:marLeft w:val="750"/>
                      <w:marRight w:val="0"/>
                      <w:marTop w:val="0"/>
                      <w:marBottom w:val="0"/>
                      <w:divBdr>
                        <w:top w:val="none" w:sz="0" w:space="0" w:color="auto"/>
                        <w:left w:val="none" w:sz="0" w:space="0" w:color="auto"/>
                        <w:bottom w:val="none" w:sz="0" w:space="0" w:color="auto"/>
                        <w:right w:val="none" w:sz="0" w:space="0" w:color="auto"/>
                      </w:divBdr>
                    </w:div>
                  </w:divsChild>
                </w:div>
                <w:div w:id="496305143">
                  <w:marLeft w:val="300"/>
                  <w:marRight w:val="0"/>
                  <w:marTop w:val="75"/>
                  <w:marBottom w:val="0"/>
                  <w:divBdr>
                    <w:top w:val="none" w:sz="0" w:space="0" w:color="auto"/>
                    <w:left w:val="none" w:sz="0" w:space="0" w:color="auto"/>
                    <w:bottom w:val="none" w:sz="0" w:space="0" w:color="auto"/>
                    <w:right w:val="none" w:sz="0" w:space="0" w:color="auto"/>
                  </w:divBdr>
                </w:div>
                <w:div w:id="568921692">
                  <w:marLeft w:val="300"/>
                  <w:marRight w:val="0"/>
                  <w:marTop w:val="75"/>
                  <w:marBottom w:val="0"/>
                  <w:divBdr>
                    <w:top w:val="none" w:sz="0" w:space="0" w:color="auto"/>
                    <w:left w:val="none" w:sz="0" w:space="0" w:color="auto"/>
                    <w:bottom w:val="none" w:sz="0" w:space="0" w:color="auto"/>
                    <w:right w:val="none" w:sz="0" w:space="0" w:color="auto"/>
                  </w:divBdr>
                </w:div>
                <w:div w:id="1713799135">
                  <w:marLeft w:val="300"/>
                  <w:marRight w:val="0"/>
                  <w:marTop w:val="75"/>
                  <w:marBottom w:val="0"/>
                  <w:divBdr>
                    <w:top w:val="none" w:sz="0" w:space="0" w:color="auto"/>
                    <w:left w:val="none" w:sz="0" w:space="0" w:color="auto"/>
                    <w:bottom w:val="none" w:sz="0" w:space="0" w:color="auto"/>
                    <w:right w:val="none" w:sz="0" w:space="0" w:color="auto"/>
                  </w:divBdr>
                  <w:divsChild>
                    <w:div w:id="1717661313">
                      <w:marLeft w:val="750"/>
                      <w:marRight w:val="0"/>
                      <w:marTop w:val="0"/>
                      <w:marBottom w:val="0"/>
                      <w:divBdr>
                        <w:top w:val="none" w:sz="0" w:space="0" w:color="auto"/>
                        <w:left w:val="none" w:sz="0" w:space="0" w:color="auto"/>
                        <w:bottom w:val="none" w:sz="0" w:space="0" w:color="auto"/>
                        <w:right w:val="none" w:sz="0" w:space="0" w:color="auto"/>
                      </w:divBdr>
                    </w:div>
                    <w:div w:id="1982418789">
                      <w:marLeft w:val="750"/>
                      <w:marRight w:val="0"/>
                      <w:marTop w:val="0"/>
                      <w:marBottom w:val="0"/>
                      <w:divBdr>
                        <w:top w:val="none" w:sz="0" w:space="0" w:color="auto"/>
                        <w:left w:val="none" w:sz="0" w:space="0" w:color="auto"/>
                        <w:bottom w:val="none" w:sz="0" w:space="0" w:color="auto"/>
                        <w:right w:val="none" w:sz="0" w:space="0" w:color="auto"/>
                      </w:divBdr>
                    </w:div>
                  </w:divsChild>
                </w:div>
                <w:div w:id="740294940">
                  <w:marLeft w:val="300"/>
                  <w:marRight w:val="0"/>
                  <w:marTop w:val="75"/>
                  <w:marBottom w:val="0"/>
                  <w:divBdr>
                    <w:top w:val="none" w:sz="0" w:space="0" w:color="auto"/>
                    <w:left w:val="none" w:sz="0" w:space="0" w:color="auto"/>
                    <w:bottom w:val="none" w:sz="0" w:space="0" w:color="auto"/>
                    <w:right w:val="none" w:sz="0" w:space="0" w:color="auto"/>
                  </w:divBdr>
                  <w:divsChild>
                    <w:div w:id="1072897804">
                      <w:marLeft w:val="750"/>
                      <w:marRight w:val="0"/>
                      <w:marTop w:val="0"/>
                      <w:marBottom w:val="0"/>
                      <w:divBdr>
                        <w:top w:val="none" w:sz="0" w:space="0" w:color="auto"/>
                        <w:left w:val="none" w:sz="0" w:space="0" w:color="auto"/>
                        <w:bottom w:val="none" w:sz="0" w:space="0" w:color="auto"/>
                        <w:right w:val="none" w:sz="0" w:space="0" w:color="auto"/>
                      </w:divBdr>
                    </w:div>
                  </w:divsChild>
                </w:div>
                <w:div w:id="2025589749">
                  <w:marLeft w:val="300"/>
                  <w:marRight w:val="0"/>
                  <w:marTop w:val="75"/>
                  <w:marBottom w:val="0"/>
                  <w:divBdr>
                    <w:top w:val="none" w:sz="0" w:space="0" w:color="auto"/>
                    <w:left w:val="none" w:sz="0" w:space="0" w:color="auto"/>
                    <w:bottom w:val="none" w:sz="0" w:space="0" w:color="auto"/>
                    <w:right w:val="none" w:sz="0" w:space="0" w:color="auto"/>
                  </w:divBdr>
                  <w:divsChild>
                    <w:div w:id="165677058">
                      <w:marLeft w:val="750"/>
                      <w:marRight w:val="0"/>
                      <w:marTop w:val="0"/>
                      <w:marBottom w:val="0"/>
                      <w:divBdr>
                        <w:top w:val="none" w:sz="0" w:space="0" w:color="auto"/>
                        <w:left w:val="none" w:sz="0" w:space="0" w:color="auto"/>
                        <w:bottom w:val="none" w:sz="0" w:space="0" w:color="auto"/>
                        <w:right w:val="none" w:sz="0" w:space="0" w:color="auto"/>
                      </w:divBdr>
                    </w:div>
                    <w:div w:id="1299189247">
                      <w:marLeft w:val="750"/>
                      <w:marRight w:val="0"/>
                      <w:marTop w:val="0"/>
                      <w:marBottom w:val="0"/>
                      <w:divBdr>
                        <w:top w:val="none" w:sz="0" w:space="0" w:color="auto"/>
                        <w:left w:val="none" w:sz="0" w:space="0" w:color="auto"/>
                        <w:bottom w:val="none" w:sz="0" w:space="0" w:color="auto"/>
                        <w:right w:val="none" w:sz="0" w:space="0" w:color="auto"/>
                      </w:divBdr>
                    </w:div>
                    <w:div w:id="2137140300">
                      <w:marLeft w:val="750"/>
                      <w:marRight w:val="0"/>
                      <w:marTop w:val="0"/>
                      <w:marBottom w:val="0"/>
                      <w:divBdr>
                        <w:top w:val="none" w:sz="0" w:space="0" w:color="auto"/>
                        <w:left w:val="none" w:sz="0" w:space="0" w:color="auto"/>
                        <w:bottom w:val="none" w:sz="0" w:space="0" w:color="auto"/>
                        <w:right w:val="none" w:sz="0" w:space="0" w:color="auto"/>
                      </w:divBdr>
                    </w:div>
                  </w:divsChild>
                </w:div>
                <w:div w:id="1792432077">
                  <w:marLeft w:val="300"/>
                  <w:marRight w:val="0"/>
                  <w:marTop w:val="75"/>
                  <w:marBottom w:val="0"/>
                  <w:divBdr>
                    <w:top w:val="none" w:sz="0" w:space="0" w:color="auto"/>
                    <w:left w:val="none" w:sz="0" w:space="0" w:color="auto"/>
                    <w:bottom w:val="none" w:sz="0" w:space="0" w:color="auto"/>
                    <w:right w:val="none" w:sz="0" w:space="0" w:color="auto"/>
                  </w:divBdr>
                  <w:divsChild>
                    <w:div w:id="891044634">
                      <w:marLeft w:val="750"/>
                      <w:marRight w:val="0"/>
                      <w:marTop w:val="0"/>
                      <w:marBottom w:val="0"/>
                      <w:divBdr>
                        <w:top w:val="none" w:sz="0" w:space="0" w:color="auto"/>
                        <w:left w:val="none" w:sz="0" w:space="0" w:color="auto"/>
                        <w:bottom w:val="none" w:sz="0" w:space="0" w:color="auto"/>
                        <w:right w:val="none" w:sz="0" w:space="0" w:color="auto"/>
                      </w:divBdr>
                    </w:div>
                  </w:divsChild>
                </w:div>
                <w:div w:id="680356528">
                  <w:marLeft w:val="300"/>
                  <w:marRight w:val="0"/>
                  <w:marTop w:val="75"/>
                  <w:marBottom w:val="0"/>
                  <w:divBdr>
                    <w:top w:val="none" w:sz="0" w:space="0" w:color="auto"/>
                    <w:left w:val="none" w:sz="0" w:space="0" w:color="auto"/>
                    <w:bottom w:val="none" w:sz="0" w:space="0" w:color="auto"/>
                    <w:right w:val="none" w:sz="0" w:space="0" w:color="auto"/>
                  </w:divBdr>
                  <w:divsChild>
                    <w:div w:id="102581548">
                      <w:marLeft w:val="750"/>
                      <w:marRight w:val="0"/>
                      <w:marTop w:val="0"/>
                      <w:marBottom w:val="0"/>
                      <w:divBdr>
                        <w:top w:val="none" w:sz="0" w:space="0" w:color="auto"/>
                        <w:left w:val="none" w:sz="0" w:space="0" w:color="auto"/>
                        <w:bottom w:val="none" w:sz="0" w:space="0" w:color="auto"/>
                        <w:right w:val="none" w:sz="0" w:space="0" w:color="auto"/>
                      </w:divBdr>
                    </w:div>
                    <w:div w:id="965160284">
                      <w:marLeft w:val="750"/>
                      <w:marRight w:val="0"/>
                      <w:marTop w:val="0"/>
                      <w:marBottom w:val="0"/>
                      <w:divBdr>
                        <w:top w:val="none" w:sz="0" w:space="0" w:color="auto"/>
                        <w:left w:val="none" w:sz="0" w:space="0" w:color="auto"/>
                        <w:bottom w:val="none" w:sz="0" w:space="0" w:color="auto"/>
                        <w:right w:val="none" w:sz="0" w:space="0" w:color="auto"/>
                      </w:divBdr>
                    </w:div>
                    <w:div w:id="869534995">
                      <w:marLeft w:val="750"/>
                      <w:marRight w:val="0"/>
                      <w:marTop w:val="0"/>
                      <w:marBottom w:val="0"/>
                      <w:divBdr>
                        <w:top w:val="none" w:sz="0" w:space="0" w:color="auto"/>
                        <w:left w:val="none" w:sz="0" w:space="0" w:color="auto"/>
                        <w:bottom w:val="none" w:sz="0" w:space="0" w:color="auto"/>
                        <w:right w:val="none" w:sz="0" w:space="0" w:color="auto"/>
                      </w:divBdr>
                    </w:div>
                  </w:divsChild>
                </w:div>
                <w:div w:id="575210057">
                  <w:marLeft w:val="300"/>
                  <w:marRight w:val="0"/>
                  <w:marTop w:val="75"/>
                  <w:marBottom w:val="0"/>
                  <w:divBdr>
                    <w:top w:val="none" w:sz="0" w:space="0" w:color="auto"/>
                    <w:left w:val="none" w:sz="0" w:space="0" w:color="auto"/>
                    <w:bottom w:val="none" w:sz="0" w:space="0" w:color="auto"/>
                    <w:right w:val="none" w:sz="0" w:space="0" w:color="auto"/>
                  </w:divBdr>
                  <w:divsChild>
                    <w:div w:id="162668303">
                      <w:marLeft w:val="750"/>
                      <w:marRight w:val="0"/>
                      <w:marTop w:val="0"/>
                      <w:marBottom w:val="0"/>
                      <w:divBdr>
                        <w:top w:val="none" w:sz="0" w:space="0" w:color="auto"/>
                        <w:left w:val="none" w:sz="0" w:space="0" w:color="auto"/>
                        <w:bottom w:val="none" w:sz="0" w:space="0" w:color="auto"/>
                        <w:right w:val="none" w:sz="0" w:space="0" w:color="auto"/>
                      </w:divBdr>
                    </w:div>
                  </w:divsChild>
                </w:div>
                <w:div w:id="518930525">
                  <w:marLeft w:val="300"/>
                  <w:marRight w:val="0"/>
                  <w:marTop w:val="75"/>
                  <w:marBottom w:val="0"/>
                  <w:divBdr>
                    <w:top w:val="none" w:sz="0" w:space="0" w:color="auto"/>
                    <w:left w:val="none" w:sz="0" w:space="0" w:color="auto"/>
                    <w:bottom w:val="none" w:sz="0" w:space="0" w:color="auto"/>
                    <w:right w:val="none" w:sz="0" w:space="0" w:color="auto"/>
                  </w:divBdr>
                  <w:divsChild>
                    <w:div w:id="991326122">
                      <w:marLeft w:val="750"/>
                      <w:marRight w:val="0"/>
                      <w:marTop w:val="0"/>
                      <w:marBottom w:val="0"/>
                      <w:divBdr>
                        <w:top w:val="none" w:sz="0" w:space="0" w:color="auto"/>
                        <w:left w:val="none" w:sz="0" w:space="0" w:color="auto"/>
                        <w:bottom w:val="none" w:sz="0" w:space="0" w:color="auto"/>
                        <w:right w:val="none" w:sz="0" w:space="0" w:color="auto"/>
                      </w:divBdr>
                    </w:div>
                    <w:div w:id="2083671983">
                      <w:marLeft w:val="750"/>
                      <w:marRight w:val="0"/>
                      <w:marTop w:val="0"/>
                      <w:marBottom w:val="0"/>
                      <w:divBdr>
                        <w:top w:val="none" w:sz="0" w:space="0" w:color="auto"/>
                        <w:left w:val="none" w:sz="0" w:space="0" w:color="auto"/>
                        <w:bottom w:val="none" w:sz="0" w:space="0" w:color="auto"/>
                        <w:right w:val="none" w:sz="0" w:space="0" w:color="auto"/>
                      </w:divBdr>
                    </w:div>
                  </w:divsChild>
                </w:div>
                <w:div w:id="2040203350">
                  <w:marLeft w:val="300"/>
                  <w:marRight w:val="0"/>
                  <w:marTop w:val="75"/>
                  <w:marBottom w:val="0"/>
                  <w:divBdr>
                    <w:top w:val="none" w:sz="0" w:space="0" w:color="auto"/>
                    <w:left w:val="none" w:sz="0" w:space="0" w:color="auto"/>
                    <w:bottom w:val="none" w:sz="0" w:space="0" w:color="auto"/>
                    <w:right w:val="none" w:sz="0" w:space="0" w:color="auto"/>
                  </w:divBdr>
                  <w:divsChild>
                    <w:div w:id="1182620248">
                      <w:marLeft w:val="750"/>
                      <w:marRight w:val="0"/>
                      <w:marTop w:val="0"/>
                      <w:marBottom w:val="0"/>
                      <w:divBdr>
                        <w:top w:val="none" w:sz="0" w:space="0" w:color="auto"/>
                        <w:left w:val="none" w:sz="0" w:space="0" w:color="auto"/>
                        <w:bottom w:val="none" w:sz="0" w:space="0" w:color="auto"/>
                        <w:right w:val="none" w:sz="0" w:space="0" w:color="auto"/>
                      </w:divBdr>
                    </w:div>
                  </w:divsChild>
                </w:div>
                <w:div w:id="1484932744">
                  <w:marLeft w:val="300"/>
                  <w:marRight w:val="0"/>
                  <w:marTop w:val="75"/>
                  <w:marBottom w:val="0"/>
                  <w:divBdr>
                    <w:top w:val="none" w:sz="0" w:space="0" w:color="auto"/>
                    <w:left w:val="none" w:sz="0" w:space="0" w:color="auto"/>
                    <w:bottom w:val="none" w:sz="0" w:space="0" w:color="auto"/>
                    <w:right w:val="none" w:sz="0" w:space="0" w:color="auto"/>
                  </w:divBdr>
                  <w:divsChild>
                    <w:div w:id="1294285677">
                      <w:marLeft w:val="750"/>
                      <w:marRight w:val="0"/>
                      <w:marTop w:val="0"/>
                      <w:marBottom w:val="0"/>
                      <w:divBdr>
                        <w:top w:val="none" w:sz="0" w:space="0" w:color="auto"/>
                        <w:left w:val="none" w:sz="0" w:space="0" w:color="auto"/>
                        <w:bottom w:val="none" w:sz="0" w:space="0" w:color="auto"/>
                        <w:right w:val="none" w:sz="0" w:space="0" w:color="auto"/>
                      </w:divBdr>
                    </w:div>
                  </w:divsChild>
                </w:div>
                <w:div w:id="2076469393">
                  <w:marLeft w:val="300"/>
                  <w:marRight w:val="0"/>
                  <w:marTop w:val="75"/>
                  <w:marBottom w:val="0"/>
                  <w:divBdr>
                    <w:top w:val="none" w:sz="0" w:space="0" w:color="auto"/>
                    <w:left w:val="none" w:sz="0" w:space="0" w:color="auto"/>
                    <w:bottom w:val="none" w:sz="0" w:space="0" w:color="auto"/>
                    <w:right w:val="none" w:sz="0" w:space="0" w:color="auto"/>
                  </w:divBdr>
                </w:div>
                <w:div w:id="1563564141">
                  <w:marLeft w:val="300"/>
                  <w:marRight w:val="0"/>
                  <w:marTop w:val="75"/>
                  <w:marBottom w:val="0"/>
                  <w:divBdr>
                    <w:top w:val="none" w:sz="0" w:space="0" w:color="auto"/>
                    <w:left w:val="none" w:sz="0" w:space="0" w:color="auto"/>
                    <w:bottom w:val="none" w:sz="0" w:space="0" w:color="auto"/>
                    <w:right w:val="none" w:sz="0" w:space="0" w:color="auto"/>
                  </w:divBdr>
                  <w:divsChild>
                    <w:div w:id="420951593">
                      <w:marLeft w:val="750"/>
                      <w:marRight w:val="0"/>
                      <w:marTop w:val="0"/>
                      <w:marBottom w:val="0"/>
                      <w:divBdr>
                        <w:top w:val="none" w:sz="0" w:space="0" w:color="auto"/>
                        <w:left w:val="none" w:sz="0" w:space="0" w:color="auto"/>
                        <w:bottom w:val="none" w:sz="0" w:space="0" w:color="auto"/>
                        <w:right w:val="none" w:sz="0" w:space="0" w:color="auto"/>
                      </w:divBdr>
                    </w:div>
                  </w:divsChild>
                </w:div>
                <w:div w:id="562907728">
                  <w:marLeft w:val="300"/>
                  <w:marRight w:val="0"/>
                  <w:marTop w:val="75"/>
                  <w:marBottom w:val="0"/>
                  <w:divBdr>
                    <w:top w:val="none" w:sz="0" w:space="0" w:color="auto"/>
                    <w:left w:val="none" w:sz="0" w:space="0" w:color="auto"/>
                    <w:bottom w:val="none" w:sz="0" w:space="0" w:color="auto"/>
                    <w:right w:val="none" w:sz="0" w:space="0" w:color="auto"/>
                  </w:divBdr>
                </w:div>
                <w:div w:id="2035615169">
                  <w:marLeft w:val="300"/>
                  <w:marRight w:val="0"/>
                  <w:marTop w:val="75"/>
                  <w:marBottom w:val="0"/>
                  <w:divBdr>
                    <w:top w:val="none" w:sz="0" w:space="0" w:color="auto"/>
                    <w:left w:val="none" w:sz="0" w:space="0" w:color="auto"/>
                    <w:bottom w:val="none" w:sz="0" w:space="0" w:color="auto"/>
                    <w:right w:val="none" w:sz="0" w:space="0" w:color="auto"/>
                  </w:divBdr>
                </w:div>
                <w:div w:id="1072460238">
                  <w:marLeft w:val="300"/>
                  <w:marRight w:val="0"/>
                  <w:marTop w:val="75"/>
                  <w:marBottom w:val="0"/>
                  <w:divBdr>
                    <w:top w:val="none" w:sz="0" w:space="0" w:color="auto"/>
                    <w:left w:val="none" w:sz="0" w:space="0" w:color="auto"/>
                    <w:bottom w:val="none" w:sz="0" w:space="0" w:color="auto"/>
                    <w:right w:val="none" w:sz="0" w:space="0" w:color="auto"/>
                  </w:divBdr>
                  <w:divsChild>
                    <w:div w:id="1482575021">
                      <w:marLeft w:val="750"/>
                      <w:marRight w:val="0"/>
                      <w:marTop w:val="0"/>
                      <w:marBottom w:val="0"/>
                      <w:divBdr>
                        <w:top w:val="none" w:sz="0" w:space="0" w:color="auto"/>
                        <w:left w:val="none" w:sz="0" w:space="0" w:color="auto"/>
                        <w:bottom w:val="none" w:sz="0" w:space="0" w:color="auto"/>
                        <w:right w:val="none" w:sz="0" w:space="0" w:color="auto"/>
                      </w:divBdr>
                    </w:div>
                    <w:div w:id="451019838">
                      <w:marLeft w:val="750"/>
                      <w:marRight w:val="0"/>
                      <w:marTop w:val="0"/>
                      <w:marBottom w:val="0"/>
                      <w:divBdr>
                        <w:top w:val="none" w:sz="0" w:space="0" w:color="auto"/>
                        <w:left w:val="none" w:sz="0" w:space="0" w:color="auto"/>
                        <w:bottom w:val="none" w:sz="0" w:space="0" w:color="auto"/>
                        <w:right w:val="none" w:sz="0" w:space="0" w:color="auto"/>
                      </w:divBdr>
                    </w:div>
                  </w:divsChild>
                </w:div>
                <w:div w:id="1592738888">
                  <w:marLeft w:val="300"/>
                  <w:marRight w:val="0"/>
                  <w:marTop w:val="75"/>
                  <w:marBottom w:val="0"/>
                  <w:divBdr>
                    <w:top w:val="none" w:sz="0" w:space="0" w:color="auto"/>
                    <w:left w:val="none" w:sz="0" w:space="0" w:color="auto"/>
                    <w:bottom w:val="none" w:sz="0" w:space="0" w:color="auto"/>
                    <w:right w:val="none" w:sz="0" w:space="0" w:color="auto"/>
                  </w:divBdr>
                  <w:divsChild>
                    <w:div w:id="265770363">
                      <w:marLeft w:val="750"/>
                      <w:marRight w:val="0"/>
                      <w:marTop w:val="0"/>
                      <w:marBottom w:val="0"/>
                      <w:divBdr>
                        <w:top w:val="none" w:sz="0" w:space="0" w:color="auto"/>
                        <w:left w:val="none" w:sz="0" w:space="0" w:color="auto"/>
                        <w:bottom w:val="none" w:sz="0" w:space="0" w:color="auto"/>
                        <w:right w:val="none" w:sz="0" w:space="0" w:color="auto"/>
                      </w:divBdr>
                    </w:div>
                  </w:divsChild>
                </w:div>
                <w:div w:id="1709257103">
                  <w:marLeft w:val="300"/>
                  <w:marRight w:val="0"/>
                  <w:marTop w:val="75"/>
                  <w:marBottom w:val="0"/>
                  <w:divBdr>
                    <w:top w:val="none" w:sz="0" w:space="0" w:color="auto"/>
                    <w:left w:val="none" w:sz="0" w:space="0" w:color="auto"/>
                    <w:bottom w:val="none" w:sz="0" w:space="0" w:color="auto"/>
                    <w:right w:val="none" w:sz="0" w:space="0" w:color="auto"/>
                  </w:divBdr>
                  <w:divsChild>
                    <w:div w:id="713695692">
                      <w:marLeft w:val="750"/>
                      <w:marRight w:val="0"/>
                      <w:marTop w:val="0"/>
                      <w:marBottom w:val="0"/>
                      <w:divBdr>
                        <w:top w:val="none" w:sz="0" w:space="0" w:color="auto"/>
                        <w:left w:val="none" w:sz="0" w:space="0" w:color="auto"/>
                        <w:bottom w:val="none" w:sz="0" w:space="0" w:color="auto"/>
                        <w:right w:val="none" w:sz="0" w:space="0" w:color="auto"/>
                      </w:divBdr>
                    </w:div>
                    <w:div w:id="693962574">
                      <w:marLeft w:val="750"/>
                      <w:marRight w:val="0"/>
                      <w:marTop w:val="0"/>
                      <w:marBottom w:val="0"/>
                      <w:divBdr>
                        <w:top w:val="none" w:sz="0" w:space="0" w:color="auto"/>
                        <w:left w:val="none" w:sz="0" w:space="0" w:color="auto"/>
                        <w:bottom w:val="none" w:sz="0" w:space="0" w:color="auto"/>
                        <w:right w:val="none" w:sz="0" w:space="0" w:color="auto"/>
                      </w:divBdr>
                    </w:div>
                    <w:div w:id="1471825520">
                      <w:marLeft w:val="750"/>
                      <w:marRight w:val="0"/>
                      <w:marTop w:val="0"/>
                      <w:marBottom w:val="0"/>
                      <w:divBdr>
                        <w:top w:val="none" w:sz="0" w:space="0" w:color="auto"/>
                        <w:left w:val="none" w:sz="0" w:space="0" w:color="auto"/>
                        <w:bottom w:val="none" w:sz="0" w:space="0" w:color="auto"/>
                        <w:right w:val="none" w:sz="0" w:space="0" w:color="auto"/>
                      </w:divBdr>
                    </w:div>
                  </w:divsChild>
                </w:div>
                <w:div w:id="438372352">
                  <w:marLeft w:val="300"/>
                  <w:marRight w:val="0"/>
                  <w:marTop w:val="75"/>
                  <w:marBottom w:val="0"/>
                  <w:divBdr>
                    <w:top w:val="none" w:sz="0" w:space="0" w:color="auto"/>
                    <w:left w:val="none" w:sz="0" w:space="0" w:color="auto"/>
                    <w:bottom w:val="none" w:sz="0" w:space="0" w:color="auto"/>
                    <w:right w:val="none" w:sz="0" w:space="0" w:color="auto"/>
                  </w:divBdr>
                  <w:divsChild>
                    <w:div w:id="1569488145">
                      <w:marLeft w:val="750"/>
                      <w:marRight w:val="0"/>
                      <w:marTop w:val="0"/>
                      <w:marBottom w:val="0"/>
                      <w:divBdr>
                        <w:top w:val="none" w:sz="0" w:space="0" w:color="auto"/>
                        <w:left w:val="none" w:sz="0" w:space="0" w:color="auto"/>
                        <w:bottom w:val="none" w:sz="0" w:space="0" w:color="auto"/>
                        <w:right w:val="none" w:sz="0" w:space="0" w:color="auto"/>
                      </w:divBdr>
                    </w:div>
                  </w:divsChild>
                </w:div>
                <w:div w:id="723649882">
                  <w:marLeft w:val="300"/>
                  <w:marRight w:val="0"/>
                  <w:marTop w:val="75"/>
                  <w:marBottom w:val="0"/>
                  <w:divBdr>
                    <w:top w:val="none" w:sz="0" w:space="0" w:color="auto"/>
                    <w:left w:val="none" w:sz="0" w:space="0" w:color="auto"/>
                    <w:bottom w:val="none" w:sz="0" w:space="0" w:color="auto"/>
                    <w:right w:val="none" w:sz="0" w:space="0" w:color="auto"/>
                  </w:divBdr>
                  <w:divsChild>
                    <w:div w:id="1675182193">
                      <w:marLeft w:val="750"/>
                      <w:marRight w:val="0"/>
                      <w:marTop w:val="0"/>
                      <w:marBottom w:val="0"/>
                      <w:divBdr>
                        <w:top w:val="none" w:sz="0" w:space="0" w:color="auto"/>
                        <w:left w:val="none" w:sz="0" w:space="0" w:color="auto"/>
                        <w:bottom w:val="none" w:sz="0" w:space="0" w:color="auto"/>
                        <w:right w:val="none" w:sz="0" w:space="0" w:color="auto"/>
                      </w:divBdr>
                    </w:div>
                    <w:div w:id="1319573037">
                      <w:marLeft w:val="750"/>
                      <w:marRight w:val="0"/>
                      <w:marTop w:val="0"/>
                      <w:marBottom w:val="0"/>
                      <w:divBdr>
                        <w:top w:val="none" w:sz="0" w:space="0" w:color="auto"/>
                        <w:left w:val="none" w:sz="0" w:space="0" w:color="auto"/>
                        <w:bottom w:val="none" w:sz="0" w:space="0" w:color="auto"/>
                        <w:right w:val="none" w:sz="0" w:space="0" w:color="auto"/>
                      </w:divBdr>
                    </w:div>
                    <w:div w:id="1037049042">
                      <w:marLeft w:val="750"/>
                      <w:marRight w:val="0"/>
                      <w:marTop w:val="0"/>
                      <w:marBottom w:val="0"/>
                      <w:divBdr>
                        <w:top w:val="none" w:sz="0" w:space="0" w:color="auto"/>
                        <w:left w:val="none" w:sz="0" w:space="0" w:color="auto"/>
                        <w:bottom w:val="none" w:sz="0" w:space="0" w:color="auto"/>
                        <w:right w:val="none" w:sz="0" w:space="0" w:color="auto"/>
                      </w:divBdr>
                    </w:div>
                  </w:divsChild>
                </w:div>
                <w:div w:id="758062700">
                  <w:marLeft w:val="300"/>
                  <w:marRight w:val="0"/>
                  <w:marTop w:val="75"/>
                  <w:marBottom w:val="0"/>
                  <w:divBdr>
                    <w:top w:val="none" w:sz="0" w:space="0" w:color="auto"/>
                    <w:left w:val="none" w:sz="0" w:space="0" w:color="auto"/>
                    <w:bottom w:val="none" w:sz="0" w:space="0" w:color="auto"/>
                    <w:right w:val="none" w:sz="0" w:space="0" w:color="auto"/>
                  </w:divBdr>
                  <w:divsChild>
                    <w:div w:id="1287157906">
                      <w:marLeft w:val="750"/>
                      <w:marRight w:val="0"/>
                      <w:marTop w:val="0"/>
                      <w:marBottom w:val="0"/>
                      <w:divBdr>
                        <w:top w:val="none" w:sz="0" w:space="0" w:color="auto"/>
                        <w:left w:val="none" w:sz="0" w:space="0" w:color="auto"/>
                        <w:bottom w:val="none" w:sz="0" w:space="0" w:color="auto"/>
                        <w:right w:val="none" w:sz="0" w:space="0" w:color="auto"/>
                      </w:divBdr>
                    </w:div>
                  </w:divsChild>
                </w:div>
                <w:div w:id="1031033516">
                  <w:marLeft w:val="300"/>
                  <w:marRight w:val="0"/>
                  <w:marTop w:val="75"/>
                  <w:marBottom w:val="0"/>
                  <w:divBdr>
                    <w:top w:val="none" w:sz="0" w:space="0" w:color="auto"/>
                    <w:left w:val="none" w:sz="0" w:space="0" w:color="auto"/>
                    <w:bottom w:val="none" w:sz="0" w:space="0" w:color="auto"/>
                    <w:right w:val="none" w:sz="0" w:space="0" w:color="auto"/>
                  </w:divBdr>
                  <w:divsChild>
                    <w:div w:id="350566091">
                      <w:marLeft w:val="750"/>
                      <w:marRight w:val="0"/>
                      <w:marTop w:val="0"/>
                      <w:marBottom w:val="0"/>
                      <w:divBdr>
                        <w:top w:val="none" w:sz="0" w:space="0" w:color="auto"/>
                        <w:left w:val="none" w:sz="0" w:space="0" w:color="auto"/>
                        <w:bottom w:val="none" w:sz="0" w:space="0" w:color="auto"/>
                        <w:right w:val="none" w:sz="0" w:space="0" w:color="auto"/>
                      </w:divBdr>
                    </w:div>
                    <w:div w:id="374277048">
                      <w:marLeft w:val="750"/>
                      <w:marRight w:val="0"/>
                      <w:marTop w:val="0"/>
                      <w:marBottom w:val="0"/>
                      <w:divBdr>
                        <w:top w:val="none" w:sz="0" w:space="0" w:color="auto"/>
                        <w:left w:val="none" w:sz="0" w:space="0" w:color="auto"/>
                        <w:bottom w:val="none" w:sz="0" w:space="0" w:color="auto"/>
                        <w:right w:val="none" w:sz="0" w:space="0" w:color="auto"/>
                      </w:divBdr>
                    </w:div>
                  </w:divsChild>
                </w:div>
                <w:div w:id="1697077686">
                  <w:marLeft w:val="300"/>
                  <w:marRight w:val="0"/>
                  <w:marTop w:val="75"/>
                  <w:marBottom w:val="0"/>
                  <w:divBdr>
                    <w:top w:val="none" w:sz="0" w:space="0" w:color="auto"/>
                    <w:left w:val="none" w:sz="0" w:space="0" w:color="auto"/>
                    <w:bottom w:val="none" w:sz="0" w:space="0" w:color="auto"/>
                    <w:right w:val="none" w:sz="0" w:space="0" w:color="auto"/>
                  </w:divBdr>
                  <w:divsChild>
                    <w:div w:id="574508507">
                      <w:marLeft w:val="750"/>
                      <w:marRight w:val="0"/>
                      <w:marTop w:val="0"/>
                      <w:marBottom w:val="0"/>
                      <w:divBdr>
                        <w:top w:val="none" w:sz="0" w:space="0" w:color="auto"/>
                        <w:left w:val="none" w:sz="0" w:space="0" w:color="auto"/>
                        <w:bottom w:val="none" w:sz="0" w:space="0" w:color="auto"/>
                        <w:right w:val="none" w:sz="0" w:space="0" w:color="auto"/>
                      </w:divBdr>
                    </w:div>
                  </w:divsChild>
                </w:div>
                <w:div w:id="438377419">
                  <w:marLeft w:val="300"/>
                  <w:marRight w:val="0"/>
                  <w:marTop w:val="75"/>
                  <w:marBottom w:val="0"/>
                  <w:divBdr>
                    <w:top w:val="none" w:sz="0" w:space="0" w:color="auto"/>
                    <w:left w:val="none" w:sz="0" w:space="0" w:color="auto"/>
                    <w:bottom w:val="none" w:sz="0" w:space="0" w:color="auto"/>
                    <w:right w:val="none" w:sz="0" w:space="0" w:color="auto"/>
                  </w:divBdr>
                  <w:divsChild>
                    <w:div w:id="762457826">
                      <w:marLeft w:val="750"/>
                      <w:marRight w:val="0"/>
                      <w:marTop w:val="0"/>
                      <w:marBottom w:val="0"/>
                      <w:divBdr>
                        <w:top w:val="none" w:sz="0" w:space="0" w:color="auto"/>
                        <w:left w:val="none" w:sz="0" w:space="0" w:color="auto"/>
                        <w:bottom w:val="none" w:sz="0" w:space="0" w:color="auto"/>
                        <w:right w:val="none" w:sz="0" w:space="0" w:color="auto"/>
                      </w:divBdr>
                    </w:div>
                  </w:divsChild>
                </w:div>
                <w:div w:id="1279144239">
                  <w:marLeft w:val="300"/>
                  <w:marRight w:val="0"/>
                  <w:marTop w:val="75"/>
                  <w:marBottom w:val="0"/>
                  <w:divBdr>
                    <w:top w:val="none" w:sz="0" w:space="0" w:color="auto"/>
                    <w:left w:val="none" w:sz="0" w:space="0" w:color="auto"/>
                    <w:bottom w:val="none" w:sz="0" w:space="0" w:color="auto"/>
                    <w:right w:val="none" w:sz="0" w:space="0" w:color="auto"/>
                  </w:divBdr>
                </w:div>
                <w:div w:id="228733872">
                  <w:marLeft w:val="300"/>
                  <w:marRight w:val="0"/>
                  <w:marTop w:val="75"/>
                  <w:marBottom w:val="0"/>
                  <w:divBdr>
                    <w:top w:val="none" w:sz="0" w:space="0" w:color="auto"/>
                    <w:left w:val="none" w:sz="0" w:space="0" w:color="auto"/>
                    <w:bottom w:val="none" w:sz="0" w:space="0" w:color="auto"/>
                    <w:right w:val="none" w:sz="0" w:space="0" w:color="auto"/>
                  </w:divBdr>
                  <w:divsChild>
                    <w:div w:id="2015372131">
                      <w:marLeft w:val="750"/>
                      <w:marRight w:val="0"/>
                      <w:marTop w:val="0"/>
                      <w:marBottom w:val="0"/>
                      <w:divBdr>
                        <w:top w:val="none" w:sz="0" w:space="0" w:color="auto"/>
                        <w:left w:val="none" w:sz="0" w:space="0" w:color="auto"/>
                        <w:bottom w:val="none" w:sz="0" w:space="0" w:color="auto"/>
                        <w:right w:val="none" w:sz="0" w:space="0" w:color="auto"/>
                      </w:divBdr>
                    </w:div>
                  </w:divsChild>
                </w:div>
                <w:div w:id="110637185">
                  <w:marLeft w:val="300"/>
                  <w:marRight w:val="0"/>
                  <w:marTop w:val="75"/>
                  <w:marBottom w:val="0"/>
                  <w:divBdr>
                    <w:top w:val="none" w:sz="0" w:space="0" w:color="auto"/>
                    <w:left w:val="none" w:sz="0" w:space="0" w:color="auto"/>
                    <w:bottom w:val="none" w:sz="0" w:space="0" w:color="auto"/>
                    <w:right w:val="none" w:sz="0" w:space="0" w:color="auto"/>
                  </w:divBdr>
                </w:div>
                <w:div w:id="1746948944">
                  <w:marLeft w:val="300"/>
                  <w:marRight w:val="0"/>
                  <w:marTop w:val="75"/>
                  <w:marBottom w:val="0"/>
                  <w:divBdr>
                    <w:top w:val="none" w:sz="0" w:space="0" w:color="auto"/>
                    <w:left w:val="none" w:sz="0" w:space="0" w:color="auto"/>
                    <w:bottom w:val="none" w:sz="0" w:space="0" w:color="auto"/>
                    <w:right w:val="none" w:sz="0" w:space="0" w:color="auto"/>
                  </w:divBdr>
                </w:div>
                <w:div w:id="167602635">
                  <w:marLeft w:val="300"/>
                  <w:marRight w:val="0"/>
                  <w:marTop w:val="75"/>
                  <w:marBottom w:val="0"/>
                  <w:divBdr>
                    <w:top w:val="none" w:sz="0" w:space="0" w:color="auto"/>
                    <w:left w:val="none" w:sz="0" w:space="0" w:color="auto"/>
                    <w:bottom w:val="none" w:sz="0" w:space="0" w:color="auto"/>
                    <w:right w:val="none" w:sz="0" w:space="0" w:color="auto"/>
                  </w:divBdr>
                  <w:divsChild>
                    <w:div w:id="848056553">
                      <w:marLeft w:val="750"/>
                      <w:marRight w:val="0"/>
                      <w:marTop w:val="0"/>
                      <w:marBottom w:val="0"/>
                      <w:divBdr>
                        <w:top w:val="none" w:sz="0" w:space="0" w:color="auto"/>
                        <w:left w:val="none" w:sz="0" w:space="0" w:color="auto"/>
                        <w:bottom w:val="none" w:sz="0" w:space="0" w:color="auto"/>
                        <w:right w:val="none" w:sz="0" w:space="0" w:color="auto"/>
                      </w:divBdr>
                    </w:div>
                    <w:div w:id="283538123">
                      <w:marLeft w:val="750"/>
                      <w:marRight w:val="0"/>
                      <w:marTop w:val="0"/>
                      <w:marBottom w:val="0"/>
                      <w:divBdr>
                        <w:top w:val="none" w:sz="0" w:space="0" w:color="auto"/>
                        <w:left w:val="none" w:sz="0" w:space="0" w:color="auto"/>
                        <w:bottom w:val="none" w:sz="0" w:space="0" w:color="auto"/>
                        <w:right w:val="none" w:sz="0" w:space="0" w:color="auto"/>
                      </w:divBdr>
                    </w:div>
                  </w:divsChild>
                </w:div>
                <w:div w:id="1704598740">
                  <w:marLeft w:val="300"/>
                  <w:marRight w:val="0"/>
                  <w:marTop w:val="75"/>
                  <w:marBottom w:val="0"/>
                  <w:divBdr>
                    <w:top w:val="none" w:sz="0" w:space="0" w:color="auto"/>
                    <w:left w:val="none" w:sz="0" w:space="0" w:color="auto"/>
                    <w:bottom w:val="none" w:sz="0" w:space="0" w:color="auto"/>
                    <w:right w:val="none" w:sz="0" w:space="0" w:color="auto"/>
                  </w:divBdr>
                  <w:divsChild>
                    <w:div w:id="887449093">
                      <w:marLeft w:val="750"/>
                      <w:marRight w:val="0"/>
                      <w:marTop w:val="0"/>
                      <w:marBottom w:val="0"/>
                      <w:divBdr>
                        <w:top w:val="none" w:sz="0" w:space="0" w:color="auto"/>
                        <w:left w:val="none" w:sz="0" w:space="0" w:color="auto"/>
                        <w:bottom w:val="none" w:sz="0" w:space="0" w:color="auto"/>
                        <w:right w:val="none" w:sz="0" w:space="0" w:color="auto"/>
                      </w:divBdr>
                    </w:div>
                  </w:divsChild>
                </w:div>
                <w:div w:id="289825853">
                  <w:marLeft w:val="300"/>
                  <w:marRight w:val="0"/>
                  <w:marTop w:val="75"/>
                  <w:marBottom w:val="0"/>
                  <w:divBdr>
                    <w:top w:val="none" w:sz="0" w:space="0" w:color="auto"/>
                    <w:left w:val="none" w:sz="0" w:space="0" w:color="auto"/>
                    <w:bottom w:val="none" w:sz="0" w:space="0" w:color="auto"/>
                    <w:right w:val="none" w:sz="0" w:space="0" w:color="auto"/>
                  </w:divBdr>
                  <w:divsChild>
                    <w:div w:id="2145923507">
                      <w:marLeft w:val="750"/>
                      <w:marRight w:val="0"/>
                      <w:marTop w:val="0"/>
                      <w:marBottom w:val="0"/>
                      <w:divBdr>
                        <w:top w:val="none" w:sz="0" w:space="0" w:color="auto"/>
                        <w:left w:val="none" w:sz="0" w:space="0" w:color="auto"/>
                        <w:bottom w:val="none" w:sz="0" w:space="0" w:color="auto"/>
                        <w:right w:val="none" w:sz="0" w:space="0" w:color="auto"/>
                      </w:divBdr>
                    </w:div>
                    <w:div w:id="1074932015">
                      <w:marLeft w:val="750"/>
                      <w:marRight w:val="0"/>
                      <w:marTop w:val="0"/>
                      <w:marBottom w:val="0"/>
                      <w:divBdr>
                        <w:top w:val="none" w:sz="0" w:space="0" w:color="auto"/>
                        <w:left w:val="none" w:sz="0" w:space="0" w:color="auto"/>
                        <w:bottom w:val="none" w:sz="0" w:space="0" w:color="auto"/>
                        <w:right w:val="none" w:sz="0" w:space="0" w:color="auto"/>
                      </w:divBdr>
                    </w:div>
                    <w:div w:id="57556346">
                      <w:marLeft w:val="750"/>
                      <w:marRight w:val="0"/>
                      <w:marTop w:val="0"/>
                      <w:marBottom w:val="0"/>
                      <w:divBdr>
                        <w:top w:val="none" w:sz="0" w:space="0" w:color="auto"/>
                        <w:left w:val="none" w:sz="0" w:space="0" w:color="auto"/>
                        <w:bottom w:val="none" w:sz="0" w:space="0" w:color="auto"/>
                        <w:right w:val="none" w:sz="0" w:space="0" w:color="auto"/>
                      </w:divBdr>
                    </w:div>
                  </w:divsChild>
                </w:div>
                <w:div w:id="1236282644">
                  <w:marLeft w:val="300"/>
                  <w:marRight w:val="0"/>
                  <w:marTop w:val="75"/>
                  <w:marBottom w:val="0"/>
                  <w:divBdr>
                    <w:top w:val="none" w:sz="0" w:space="0" w:color="auto"/>
                    <w:left w:val="none" w:sz="0" w:space="0" w:color="auto"/>
                    <w:bottom w:val="none" w:sz="0" w:space="0" w:color="auto"/>
                    <w:right w:val="none" w:sz="0" w:space="0" w:color="auto"/>
                  </w:divBdr>
                  <w:divsChild>
                    <w:div w:id="228928207">
                      <w:marLeft w:val="750"/>
                      <w:marRight w:val="0"/>
                      <w:marTop w:val="0"/>
                      <w:marBottom w:val="0"/>
                      <w:divBdr>
                        <w:top w:val="none" w:sz="0" w:space="0" w:color="auto"/>
                        <w:left w:val="none" w:sz="0" w:space="0" w:color="auto"/>
                        <w:bottom w:val="none" w:sz="0" w:space="0" w:color="auto"/>
                        <w:right w:val="none" w:sz="0" w:space="0" w:color="auto"/>
                      </w:divBdr>
                    </w:div>
                  </w:divsChild>
                </w:div>
                <w:div w:id="177502554">
                  <w:marLeft w:val="300"/>
                  <w:marRight w:val="0"/>
                  <w:marTop w:val="75"/>
                  <w:marBottom w:val="0"/>
                  <w:divBdr>
                    <w:top w:val="none" w:sz="0" w:space="0" w:color="auto"/>
                    <w:left w:val="none" w:sz="0" w:space="0" w:color="auto"/>
                    <w:bottom w:val="none" w:sz="0" w:space="0" w:color="auto"/>
                    <w:right w:val="none" w:sz="0" w:space="0" w:color="auto"/>
                  </w:divBdr>
                  <w:divsChild>
                    <w:div w:id="1865632887">
                      <w:marLeft w:val="750"/>
                      <w:marRight w:val="0"/>
                      <w:marTop w:val="0"/>
                      <w:marBottom w:val="0"/>
                      <w:divBdr>
                        <w:top w:val="none" w:sz="0" w:space="0" w:color="auto"/>
                        <w:left w:val="none" w:sz="0" w:space="0" w:color="auto"/>
                        <w:bottom w:val="none" w:sz="0" w:space="0" w:color="auto"/>
                        <w:right w:val="none" w:sz="0" w:space="0" w:color="auto"/>
                      </w:divBdr>
                    </w:div>
                    <w:div w:id="339621688">
                      <w:marLeft w:val="750"/>
                      <w:marRight w:val="0"/>
                      <w:marTop w:val="0"/>
                      <w:marBottom w:val="0"/>
                      <w:divBdr>
                        <w:top w:val="none" w:sz="0" w:space="0" w:color="auto"/>
                        <w:left w:val="none" w:sz="0" w:space="0" w:color="auto"/>
                        <w:bottom w:val="none" w:sz="0" w:space="0" w:color="auto"/>
                        <w:right w:val="none" w:sz="0" w:space="0" w:color="auto"/>
                      </w:divBdr>
                    </w:div>
                    <w:div w:id="2002266972">
                      <w:marLeft w:val="750"/>
                      <w:marRight w:val="0"/>
                      <w:marTop w:val="0"/>
                      <w:marBottom w:val="0"/>
                      <w:divBdr>
                        <w:top w:val="none" w:sz="0" w:space="0" w:color="auto"/>
                        <w:left w:val="none" w:sz="0" w:space="0" w:color="auto"/>
                        <w:bottom w:val="none" w:sz="0" w:space="0" w:color="auto"/>
                        <w:right w:val="none" w:sz="0" w:space="0" w:color="auto"/>
                      </w:divBdr>
                    </w:div>
                  </w:divsChild>
                </w:div>
                <w:div w:id="7566024">
                  <w:marLeft w:val="300"/>
                  <w:marRight w:val="0"/>
                  <w:marTop w:val="75"/>
                  <w:marBottom w:val="0"/>
                  <w:divBdr>
                    <w:top w:val="none" w:sz="0" w:space="0" w:color="auto"/>
                    <w:left w:val="none" w:sz="0" w:space="0" w:color="auto"/>
                    <w:bottom w:val="none" w:sz="0" w:space="0" w:color="auto"/>
                    <w:right w:val="none" w:sz="0" w:space="0" w:color="auto"/>
                  </w:divBdr>
                  <w:divsChild>
                    <w:div w:id="454107882">
                      <w:marLeft w:val="750"/>
                      <w:marRight w:val="0"/>
                      <w:marTop w:val="0"/>
                      <w:marBottom w:val="0"/>
                      <w:divBdr>
                        <w:top w:val="none" w:sz="0" w:space="0" w:color="auto"/>
                        <w:left w:val="none" w:sz="0" w:space="0" w:color="auto"/>
                        <w:bottom w:val="none" w:sz="0" w:space="0" w:color="auto"/>
                        <w:right w:val="none" w:sz="0" w:space="0" w:color="auto"/>
                      </w:divBdr>
                    </w:div>
                  </w:divsChild>
                </w:div>
                <w:div w:id="835726289">
                  <w:marLeft w:val="300"/>
                  <w:marRight w:val="0"/>
                  <w:marTop w:val="75"/>
                  <w:marBottom w:val="0"/>
                  <w:divBdr>
                    <w:top w:val="none" w:sz="0" w:space="0" w:color="auto"/>
                    <w:left w:val="none" w:sz="0" w:space="0" w:color="auto"/>
                    <w:bottom w:val="none" w:sz="0" w:space="0" w:color="auto"/>
                    <w:right w:val="none" w:sz="0" w:space="0" w:color="auto"/>
                  </w:divBdr>
                  <w:divsChild>
                    <w:div w:id="450250807">
                      <w:marLeft w:val="750"/>
                      <w:marRight w:val="0"/>
                      <w:marTop w:val="0"/>
                      <w:marBottom w:val="0"/>
                      <w:divBdr>
                        <w:top w:val="none" w:sz="0" w:space="0" w:color="auto"/>
                        <w:left w:val="none" w:sz="0" w:space="0" w:color="auto"/>
                        <w:bottom w:val="none" w:sz="0" w:space="0" w:color="auto"/>
                        <w:right w:val="none" w:sz="0" w:space="0" w:color="auto"/>
                      </w:divBdr>
                    </w:div>
                    <w:div w:id="1953855107">
                      <w:marLeft w:val="750"/>
                      <w:marRight w:val="0"/>
                      <w:marTop w:val="0"/>
                      <w:marBottom w:val="0"/>
                      <w:divBdr>
                        <w:top w:val="none" w:sz="0" w:space="0" w:color="auto"/>
                        <w:left w:val="none" w:sz="0" w:space="0" w:color="auto"/>
                        <w:bottom w:val="none" w:sz="0" w:space="0" w:color="auto"/>
                        <w:right w:val="none" w:sz="0" w:space="0" w:color="auto"/>
                      </w:divBdr>
                    </w:div>
                  </w:divsChild>
                </w:div>
                <w:div w:id="640187911">
                  <w:marLeft w:val="300"/>
                  <w:marRight w:val="0"/>
                  <w:marTop w:val="75"/>
                  <w:marBottom w:val="0"/>
                  <w:divBdr>
                    <w:top w:val="none" w:sz="0" w:space="0" w:color="auto"/>
                    <w:left w:val="none" w:sz="0" w:space="0" w:color="auto"/>
                    <w:bottom w:val="none" w:sz="0" w:space="0" w:color="auto"/>
                    <w:right w:val="none" w:sz="0" w:space="0" w:color="auto"/>
                  </w:divBdr>
                  <w:divsChild>
                    <w:div w:id="2136018479">
                      <w:marLeft w:val="750"/>
                      <w:marRight w:val="0"/>
                      <w:marTop w:val="0"/>
                      <w:marBottom w:val="0"/>
                      <w:divBdr>
                        <w:top w:val="none" w:sz="0" w:space="0" w:color="auto"/>
                        <w:left w:val="none" w:sz="0" w:space="0" w:color="auto"/>
                        <w:bottom w:val="none" w:sz="0" w:space="0" w:color="auto"/>
                        <w:right w:val="none" w:sz="0" w:space="0" w:color="auto"/>
                      </w:divBdr>
                    </w:div>
                  </w:divsChild>
                </w:div>
                <w:div w:id="1972244657">
                  <w:marLeft w:val="300"/>
                  <w:marRight w:val="0"/>
                  <w:marTop w:val="75"/>
                  <w:marBottom w:val="0"/>
                  <w:divBdr>
                    <w:top w:val="none" w:sz="0" w:space="0" w:color="auto"/>
                    <w:left w:val="none" w:sz="0" w:space="0" w:color="auto"/>
                    <w:bottom w:val="none" w:sz="0" w:space="0" w:color="auto"/>
                    <w:right w:val="none" w:sz="0" w:space="0" w:color="auto"/>
                  </w:divBdr>
                  <w:divsChild>
                    <w:div w:id="1903439965">
                      <w:marLeft w:val="750"/>
                      <w:marRight w:val="0"/>
                      <w:marTop w:val="0"/>
                      <w:marBottom w:val="0"/>
                      <w:divBdr>
                        <w:top w:val="none" w:sz="0" w:space="0" w:color="auto"/>
                        <w:left w:val="none" w:sz="0" w:space="0" w:color="auto"/>
                        <w:bottom w:val="none" w:sz="0" w:space="0" w:color="auto"/>
                        <w:right w:val="none" w:sz="0" w:space="0" w:color="auto"/>
                      </w:divBdr>
                    </w:div>
                  </w:divsChild>
                </w:div>
                <w:div w:id="1503661484">
                  <w:marLeft w:val="300"/>
                  <w:marRight w:val="0"/>
                  <w:marTop w:val="75"/>
                  <w:marBottom w:val="0"/>
                  <w:divBdr>
                    <w:top w:val="none" w:sz="0" w:space="0" w:color="auto"/>
                    <w:left w:val="none" w:sz="0" w:space="0" w:color="auto"/>
                    <w:bottom w:val="none" w:sz="0" w:space="0" w:color="auto"/>
                    <w:right w:val="none" w:sz="0" w:space="0" w:color="auto"/>
                  </w:divBdr>
                </w:div>
                <w:div w:id="246228466">
                  <w:marLeft w:val="300"/>
                  <w:marRight w:val="0"/>
                  <w:marTop w:val="75"/>
                  <w:marBottom w:val="0"/>
                  <w:divBdr>
                    <w:top w:val="none" w:sz="0" w:space="0" w:color="auto"/>
                    <w:left w:val="none" w:sz="0" w:space="0" w:color="auto"/>
                    <w:bottom w:val="none" w:sz="0" w:space="0" w:color="auto"/>
                    <w:right w:val="none" w:sz="0" w:space="0" w:color="auto"/>
                  </w:divBdr>
                  <w:divsChild>
                    <w:div w:id="259488493">
                      <w:marLeft w:val="750"/>
                      <w:marRight w:val="0"/>
                      <w:marTop w:val="0"/>
                      <w:marBottom w:val="0"/>
                      <w:divBdr>
                        <w:top w:val="none" w:sz="0" w:space="0" w:color="auto"/>
                        <w:left w:val="none" w:sz="0" w:space="0" w:color="auto"/>
                        <w:bottom w:val="none" w:sz="0" w:space="0" w:color="auto"/>
                        <w:right w:val="none" w:sz="0" w:space="0" w:color="auto"/>
                      </w:divBdr>
                    </w:div>
                  </w:divsChild>
                </w:div>
                <w:div w:id="1310982665">
                  <w:marLeft w:val="300"/>
                  <w:marRight w:val="0"/>
                  <w:marTop w:val="75"/>
                  <w:marBottom w:val="0"/>
                  <w:divBdr>
                    <w:top w:val="none" w:sz="0" w:space="0" w:color="auto"/>
                    <w:left w:val="none" w:sz="0" w:space="0" w:color="auto"/>
                    <w:bottom w:val="none" w:sz="0" w:space="0" w:color="auto"/>
                    <w:right w:val="none" w:sz="0" w:space="0" w:color="auto"/>
                  </w:divBdr>
                </w:div>
                <w:div w:id="328171151">
                  <w:marLeft w:val="300"/>
                  <w:marRight w:val="0"/>
                  <w:marTop w:val="75"/>
                  <w:marBottom w:val="0"/>
                  <w:divBdr>
                    <w:top w:val="none" w:sz="0" w:space="0" w:color="auto"/>
                    <w:left w:val="none" w:sz="0" w:space="0" w:color="auto"/>
                    <w:bottom w:val="none" w:sz="0" w:space="0" w:color="auto"/>
                    <w:right w:val="none" w:sz="0" w:space="0" w:color="auto"/>
                  </w:divBdr>
                </w:div>
                <w:div w:id="308484295">
                  <w:marLeft w:val="300"/>
                  <w:marRight w:val="0"/>
                  <w:marTop w:val="75"/>
                  <w:marBottom w:val="0"/>
                  <w:divBdr>
                    <w:top w:val="none" w:sz="0" w:space="0" w:color="auto"/>
                    <w:left w:val="none" w:sz="0" w:space="0" w:color="auto"/>
                    <w:bottom w:val="none" w:sz="0" w:space="0" w:color="auto"/>
                    <w:right w:val="none" w:sz="0" w:space="0" w:color="auto"/>
                  </w:divBdr>
                  <w:divsChild>
                    <w:div w:id="1406953468">
                      <w:marLeft w:val="750"/>
                      <w:marRight w:val="0"/>
                      <w:marTop w:val="0"/>
                      <w:marBottom w:val="0"/>
                      <w:divBdr>
                        <w:top w:val="none" w:sz="0" w:space="0" w:color="auto"/>
                        <w:left w:val="none" w:sz="0" w:space="0" w:color="auto"/>
                        <w:bottom w:val="none" w:sz="0" w:space="0" w:color="auto"/>
                        <w:right w:val="none" w:sz="0" w:space="0" w:color="auto"/>
                      </w:divBdr>
                    </w:div>
                    <w:div w:id="1334411237">
                      <w:marLeft w:val="750"/>
                      <w:marRight w:val="0"/>
                      <w:marTop w:val="0"/>
                      <w:marBottom w:val="0"/>
                      <w:divBdr>
                        <w:top w:val="none" w:sz="0" w:space="0" w:color="auto"/>
                        <w:left w:val="none" w:sz="0" w:space="0" w:color="auto"/>
                        <w:bottom w:val="none" w:sz="0" w:space="0" w:color="auto"/>
                        <w:right w:val="none" w:sz="0" w:space="0" w:color="auto"/>
                      </w:divBdr>
                    </w:div>
                  </w:divsChild>
                </w:div>
                <w:div w:id="1277329384">
                  <w:marLeft w:val="300"/>
                  <w:marRight w:val="0"/>
                  <w:marTop w:val="75"/>
                  <w:marBottom w:val="0"/>
                  <w:divBdr>
                    <w:top w:val="none" w:sz="0" w:space="0" w:color="auto"/>
                    <w:left w:val="none" w:sz="0" w:space="0" w:color="auto"/>
                    <w:bottom w:val="none" w:sz="0" w:space="0" w:color="auto"/>
                    <w:right w:val="none" w:sz="0" w:space="0" w:color="auto"/>
                  </w:divBdr>
                  <w:divsChild>
                    <w:div w:id="287514681">
                      <w:marLeft w:val="750"/>
                      <w:marRight w:val="0"/>
                      <w:marTop w:val="0"/>
                      <w:marBottom w:val="0"/>
                      <w:divBdr>
                        <w:top w:val="none" w:sz="0" w:space="0" w:color="auto"/>
                        <w:left w:val="none" w:sz="0" w:space="0" w:color="auto"/>
                        <w:bottom w:val="none" w:sz="0" w:space="0" w:color="auto"/>
                        <w:right w:val="none" w:sz="0" w:space="0" w:color="auto"/>
                      </w:divBdr>
                    </w:div>
                  </w:divsChild>
                </w:div>
                <w:div w:id="1822496920">
                  <w:marLeft w:val="300"/>
                  <w:marRight w:val="0"/>
                  <w:marTop w:val="75"/>
                  <w:marBottom w:val="0"/>
                  <w:divBdr>
                    <w:top w:val="none" w:sz="0" w:space="0" w:color="auto"/>
                    <w:left w:val="none" w:sz="0" w:space="0" w:color="auto"/>
                    <w:bottom w:val="none" w:sz="0" w:space="0" w:color="auto"/>
                    <w:right w:val="none" w:sz="0" w:space="0" w:color="auto"/>
                  </w:divBdr>
                  <w:divsChild>
                    <w:div w:id="348802707">
                      <w:marLeft w:val="750"/>
                      <w:marRight w:val="0"/>
                      <w:marTop w:val="0"/>
                      <w:marBottom w:val="0"/>
                      <w:divBdr>
                        <w:top w:val="none" w:sz="0" w:space="0" w:color="auto"/>
                        <w:left w:val="none" w:sz="0" w:space="0" w:color="auto"/>
                        <w:bottom w:val="none" w:sz="0" w:space="0" w:color="auto"/>
                        <w:right w:val="none" w:sz="0" w:space="0" w:color="auto"/>
                      </w:divBdr>
                    </w:div>
                    <w:div w:id="2030250861">
                      <w:marLeft w:val="750"/>
                      <w:marRight w:val="0"/>
                      <w:marTop w:val="0"/>
                      <w:marBottom w:val="0"/>
                      <w:divBdr>
                        <w:top w:val="none" w:sz="0" w:space="0" w:color="auto"/>
                        <w:left w:val="none" w:sz="0" w:space="0" w:color="auto"/>
                        <w:bottom w:val="none" w:sz="0" w:space="0" w:color="auto"/>
                        <w:right w:val="none" w:sz="0" w:space="0" w:color="auto"/>
                      </w:divBdr>
                    </w:div>
                    <w:div w:id="332071035">
                      <w:marLeft w:val="750"/>
                      <w:marRight w:val="0"/>
                      <w:marTop w:val="0"/>
                      <w:marBottom w:val="0"/>
                      <w:divBdr>
                        <w:top w:val="none" w:sz="0" w:space="0" w:color="auto"/>
                        <w:left w:val="none" w:sz="0" w:space="0" w:color="auto"/>
                        <w:bottom w:val="none" w:sz="0" w:space="0" w:color="auto"/>
                        <w:right w:val="none" w:sz="0" w:space="0" w:color="auto"/>
                      </w:divBdr>
                    </w:div>
                  </w:divsChild>
                </w:div>
                <w:div w:id="1242325577">
                  <w:marLeft w:val="300"/>
                  <w:marRight w:val="0"/>
                  <w:marTop w:val="75"/>
                  <w:marBottom w:val="0"/>
                  <w:divBdr>
                    <w:top w:val="none" w:sz="0" w:space="0" w:color="auto"/>
                    <w:left w:val="none" w:sz="0" w:space="0" w:color="auto"/>
                    <w:bottom w:val="none" w:sz="0" w:space="0" w:color="auto"/>
                    <w:right w:val="none" w:sz="0" w:space="0" w:color="auto"/>
                  </w:divBdr>
                  <w:divsChild>
                    <w:div w:id="451554482">
                      <w:marLeft w:val="750"/>
                      <w:marRight w:val="0"/>
                      <w:marTop w:val="0"/>
                      <w:marBottom w:val="0"/>
                      <w:divBdr>
                        <w:top w:val="none" w:sz="0" w:space="0" w:color="auto"/>
                        <w:left w:val="none" w:sz="0" w:space="0" w:color="auto"/>
                        <w:bottom w:val="none" w:sz="0" w:space="0" w:color="auto"/>
                        <w:right w:val="none" w:sz="0" w:space="0" w:color="auto"/>
                      </w:divBdr>
                    </w:div>
                  </w:divsChild>
                </w:div>
                <w:div w:id="1928885820">
                  <w:marLeft w:val="300"/>
                  <w:marRight w:val="0"/>
                  <w:marTop w:val="75"/>
                  <w:marBottom w:val="0"/>
                  <w:divBdr>
                    <w:top w:val="none" w:sz="0" w:space="0" w:color="auto"/>
                    <w:left w:val="none" w:sz="0" w:space="0" w:color="auto"/>
                    <w:bottom w:val="none" w:sz="0" w:space="0" w:color="auto"/>
                    <w:right w:val="none" w:sz="0" w:space="0" w:color="auto"/>
                  </w:divBdr>
                  <w:divsChild>
                    <w:div w:id="891117750">
                      <w:marLeft w:val="750"/>
                      <w:marRight w:val="0"/>
                      <w:marTop w:val="0"/>
                      <w:marBottom w:val="0"/>
                      <w:divBdr>
                        <w:top w:val="none" w:sz="0" w:space="0" w:color="auto"/>
                        <w:left w:val="none" w:sz="0" w:space="0" w:color="auto"/>
                        <w:bottom w:val="none" w:sz="0" w:space="0" w:color="auto"/>
                        <w:right w:val="none" w:sz="0" w:space="0" w:color="auto"/>
                      </w:divBdr>
                    </w:div>
                    <w:div w:id="1345745251">
                      <w:marLeft w:val="750"/>
                      <w:marRight w:val="0"/>
                      <w:marTop w:val="0"/>
                      <w:marBottom w:val="0"/>
                      <w:divBdr>
                        <w:top w:val="none" w:sz="0" w:space="0" w:color="auto"/>
                        <w:left w:val="none" w:sz="0" w:space="0" w:color="auto"/>
                        <w:bottom w:val="none" w:sz="0" w:space="0" w:color="auto"/>
                        <w:right w:val="none" w:sz="0" w:space="0" w:color="auto"/>
                      </w:divBdr>
                    </w:div>
                    <w:div w:id="2083870766">
                      <w:marLeft w:val="750"/>
                      <w:marRight w:val="0"/>
                      <w:marTop w:val="0"/>
                      <w:marBottom w:val="0"/>
                      <w:divBdr>
                        <w:top w:val="none" w:sz="0" w:space="0" w:color="auto"/>
                        <w:left w:val="none" w:sz="0" w:space="0" w:color="auto"/>
                        <w:bottom w:val="none" w:sz="0" w:space="0" w:color="auto"/>
                        <w:right w:val="none" w:sz="0" w:space="0" w:color="auto"/>
                      </w:divBdr>
                    </w:div>
                  </w:divsChild>
                </w:div>
                <w:div w:id="115292228">
                  <w:marLeft w:val="300"/>
                  <w:marRight w:val="0"/>
                  <w:marTop w:val="75"/>
                  <w:marBottom w:val="0"/>
                  <w:divBdr>
                    <w:top w:val="none" w:sz="0" w:space="0" w:color="auto"/>
                    <w:left w:val="none" w:sz="0" w:space="0" w:color="auto"/>
                    <w:bottom w:val="none" w:sz="0" w:space="0" w:color="auto"/>
                    <w:right w:val="none" w:sz="0" w:space="0" w:color="auto"/>
                  </w:divBdr>
                  <w:divsChild>
                    <w:div w:id="2129468968">
                      <w:marLeft w:val="750"/>
                      <w:marRight w:val="0"/>
                      <w:marTop w:val="0"/>
                      <w:marBottom w:val="0"/>
                      <w:divBdr>
                        <w:top w:val="none" w:sz="0" w:space="0" w:color="auto"/>
                        <w:left w:val="none" w:sz="0" w:space="0" w:color="auto"/>
                        <w:bottom w:val="none" w:sz="0" w:space="0" w:color="auto"/>
                        <w:right w:val="none" w:sz="0" w:space="0" w:color="auto"/>
                      </w:divBdr>
                    </w:div>
                  </w:divsChild>
                </w:div>
                <w:div w:id="668411971">
                  <w:marLeft w:val="300"/>
                  <w:marRight w:val="0"/>
                  <w:marTop w:val="75"/>
                  <w:marBottom w:val="0"/>
                  <w:divBdr>
                    <w:top w:val="none" w:sz="0" w:space="0" w:color="auto"/>
                    <w:left w:val="none" w:sz="0" w:space="0" w:color="auto"/>
                    <w:bottom w:val="none" w:sz="0" w:space="0" w:color="auto"/>
                    <w:right w:val="none" w:sz="0" w:space="0" w:color="auto"/>
                  </w:divBdr>
                  <w:divsChild>
                    <w:div w:id="739139050">
                      <w:marLeft w:val="750"/>
                      <w:marRight w:val="0"/>
                      <w:marTop w:val="0"/>
                      <w:marBottom w:val="0"/>
                      <w:divBdr>
                        <w:top w:val="none" w:sz="0" w:space="0" w:color="auto"/>
                        <w:left w:val="none" w:sz="0" w:space="0" w:color="auto"/>
                        <w:bottom w:val="none" w:sz="0" w:space="0" w:color="auto"/>
                        <w:right w:val="none" w:sz="0" w:space="0" w:color="auto"/>
                      </w:divBdr>
                    </w:div>
                    <w:div w:id="2004581366">
                      <w:marLeft w:val="750"/>
                      <w:marRight w:val="0"/>
                      <w:marTop w:val="0"/>
                      <w:marBottom w:val="0"/>
                      <w:divBdr>
                        <w:top w:val="none" w:sz="0" w:space="0" w:color="auto"/>
                        <w:left w:val="none" w:sz="0" w:space="0" w:color="auto"/>
                        <w:bottom w:val="none" w:sz="0" w:space="0" w:color="auto"/>
                        <w:right w:val="none" w:sz="0" w:space="0" w:color="auto"/>
                      </w:divBdr>
                    </w:div>
                  </w:divsChild>
                </w:div>
                <w:div w:id="1123814315">
                  <w:marLeft w:val="300"/>
                  <w:marRight w:val="0"/>
                  <w:marTop w:val="75"/>
                  <w:marBottom w:val="0"/>
                  <w:divBdr>
                    <w:top w:val="none" w:sz="0" w:space="0" w:color="auto"/>
                    <w:left w:val="none" w:sz="0" w:space="0" w:color="auto"/>
                    <w:bottom w:val="none" w:sz="0" w:space="0" w:color="auto"/>
                    <w:right w:val="none" w:sz="0" w:space="0" w:color="auto"/>
                  </w:divBdr>
                  <w:divsChild>
                    <w:div w:id="640111080">
                      <w:marLeft w:val="750"/>
                      <w:marRight w:val="0"/>
                      <w:marTop w:val="0"/>
                      <w:marBottom w:val="0"/>
                      <w:divBdr>
                        <w:top w:val="none" w:sz="0" w:space="0" w:color="auto"/>
                        <w:left w:val="none" w:sz="0" w:space="0" w:color="auto"/>
                        <w:bottom w:val="none" w:sz="0" w:space="0" w:color="auto"/>
                        <w:right w:val="none" w:sz="0" w:space="0" w:color="auto"/>
                      </w:divBdr>
                    </w:div>
                  </w:divsChild>
                </w:div>
                <w:div w:id="1712420216">
                  <w:marLeft w:val="300"/>
                  <w:marRight w:val="0"/>
                  <w:marTop w:val="75"/>
                  <w:marBottom w:val="0"/>
                  <w:divBdr>
                    <w:top w:val="none" w:sz="0" w:space="0" w:color="auto"/>
                    <w:left w:val="none" w:sz="0" w:space="0" w:color="auto"/>
                    <w:bottom w:val="none" w:sz="0" w:space="0" w:color="auto"/>
                    <w:right w:val="none" w:sz="0" w:space="0" w:color="auto"/>
                  </w:divBdr>
                  <w:divsChild>
                    <w:div w:id="974018459">
                      <w:marLeft w:val="750"/>
                      <w:marRight w:val="0"/>
                      <w:marTop w:val="0"/>
                      <w:marBottom w:val="0"/>
                      <w:divBdr>
                        <w:top w:val="none" w:sz="0" w:space="0" w:color="auto"/>
                        <w:left w:val="none" w:sz="0" w:space="0" w:color="auto"/>
                        <w:bottom w:val="none" w:sz="0" w:space="0" w:color="auto"/>
                        <w:right w:val="none" w:sz="0" w:space="0" w:color="auto"/>
                      </w:divBdr>
                    </w:div>
                  </w:divsChild>
                </w:div>
                <w:div w:id="779686978">
                  <w:marLeft w:val="300"/>
                  <w:marRight w:val="0"/>
                  <w:marTop w:val="75"/>
                  <w:marBottom w:val="0"/>
                  <w:divBdr>
                    <w:top w:val="none" w:sz="0" w:space="0" w:color="auto"/>
                    <w:left w:val="none" w:sz="0" w:space="0" w:color="auto"/>
                    <w:bottom w:val="none" w:sz="0" w:space="0" w:color="auto"/>
                    <w:right w:val="none" w:sz="0" w:space="0" w:color="auto"/>
                  </w:divBdr>
                </w:div>
                <w:div w:id="1501388536">
                  <w:marLeft w:val="300"/>
                  <w:marRight w:val="0"/>
                  <w:marTop w:val="75"/>
                  <w:marBottom w:val="0"/>
                  <w:divBdr>
                    <w:top w:val="none" w:sz="0" w:space="0" w:color="auto"/>
                    <w:left w:val="none" w:sz="0" w:space="0" w:color="auto"/>
                    <w:bottom w:val="none" w:sz="0" w:space="0" w:color="auto"/>
                    <w:right w:val="none" w:sz="0" w:space="0" w:color="auto"/>
                  </w:divBdr>
                  <w:divsChild>
                    <w:div w:id="1141120528">
                      <w:marLeft w:val="750"/>
                      <w:marRight w:val="0"/>
                      <w:marTop w:val="0"/>
                      <w:marBottom w:val="0"/>
                      <w:divBdr>
                        <w:top w:val="none" w:sz="0" w:space="0" w:color="auto"/>
                        <w:left w:val="none" w:sz="0" w:space="0" w:color="auto"/>
                        <w:bottom w:val="none" w:sz="0" w:space="0" w:color="auto"/>
                        <w:right w:val="none" w:sz="0" w:space="0" w:color="auto"/>
                      </w:divBdr>
                    </w:div>
                  </w:divsChild>
                </w:div>
                <w:div w:id="1783650919">
                  <w:marLeft w:val="300"/>
                  <w:marRight w:val="0"/>
                  <w:marTop w:val="75"/>
                  <w:marBottom w:val="0"/>
                  <w:divBdr>
                    <w:top w:val="none" w:sz="0" w:space="0" w:color="auto"/>
                    <w:left w:val="none" w:sz="0" w:space="0" w:color="auto"/>
                    <w:bottom w:val="none" w:sz="0" w:space="0" w:color="auto"/>
                    <w:right w:val="none" w:sz="0" w:space="0" w:color="auto"/>
                  </w:divBdr>
                </w:div>
                <w:div w:id="1003166390">
                  <w:marLeft w:val="300"/>
                  <w:marRight w:val="0"/>
                  <w:marTop w:val="75"/>
                  <w:marBottom w:val="0"/>
                  <w:divBdr>
                    <w:top w:val="none" w:sz="0" w:space="0" w:color="auto"/>
                    <w:left w:val="none" w:sz="0" w:space="0" w:color="auto"/>
                    <w:bottom w:val="none" w:sz="0" w:space="0" w:color="auto"/>
                    <w:right w:val="none" w:sz="0" w:space="0" w:color="auto"/>
                  </w:divBdr>
                </w:div>
                <w:div w:id="963736903">
                  <w:marLeft w:val="300"/>
                  <w:marRight w:val="0"/>
                  <w:marTop w:val="75"/>
                  <w:marBottom w:val="0"/>
                  <w:divBdr>
                    <w:top w:val="none" w:sz="0" w:space="0" w:color="auto"/>
                    <w:left w:val="none" w:sz="0" w:space="0" w:color="auto"/>
                    <w:bottom w:val="none" w:sz="0" w:space="0" w:color="auto"/>
                    <w:right w:val="none" w:sz="0" w:space="0" w:color="auto"/>
                  </w:divBdr>
                  <w:divsChild>
                    <w:div w:id="1346522097">
                      <w:marLeft w:val="750"/>
                      <w:marRight w:val="0"/>
                      <w:marTop w:val="0"/>
                      <w:marBottom w:val="0"/>
                      <w:divBdr>
                        <w:top w:val="none" w:sz="0" w:space="0" w:color="auto"/>
                        <w:left w:val="none" w:sz="0" w:space="0" w:color="auto"/>
                        <w:bottom w:val="none" w:sz="0" w:space="0" w:color="auto"/>
                        <w:right w:val="none" w:sz="0" w:space="0" w:color="auto"/>
                      </w:divBdr>
                    </w:div>
                    <w:div w:id="1918897021">
                      <w:marLeft w:val="750"/>
                      <w:marRight w:val="0"/>
                      <w:marTop w:val="0"/>
                      <w:marBottom w:val="0"/>
                      <w:divBdr>
                        <w:top w:val="none" w:sz="0" w:space="0" w:color="auto"/>
                        <w:left w:val="none" w:sz="0" w:space="0" w:color="auto"/>
                        <w:bottom w:val="none" w:sz="0" w:space="0" w:color="auto"/>
                        <w:right w:val="none" w:sz="0" w:space="0" w:color="auto"/>
                      </w:divBdr>
                    </w:div>
                  </w:divsChild>
                </w:div>
                <w:div w:id="773130963">
                  <w:marLeft w:val="300"/>
                  <w:marRight w:val="0"/>
                  <w:marTop w:val="75"/>
                  <w:marBottom w:val="0"/>
                  <w:divBdr>
                    <w:top w:val="none" w:sz="0" w:space="0" w:color="auto"/>
                    <w:left w:val="none" w:sz="0" w:space="0" w:color="auto"/>
                    <w:bottom w:val="none" w:sz="0" w:space="0" w:color="auto"/>
                    <w:right w:val="none" w:sz="0" w:space="0" w:color="auto"/>
                  </w:divBdr>
                  <w:divsChild>
                    <w:div w:id="1225414920">
                      <w:marLeft w:val="750"/>
                      <w:marRight w:val="0"/>
                      <w:marTop w:val="0"/>
                      <w:marBottom w:val="0"/>
                      <w:divBdr>
                        <w:top w:val="none" w:sz="0" w:space="0" w:color="auto"/>
                        <w:left w:val="none" w:sz="0" w:space="0" w:color="auto"/>
                        <w:bottom w:val="none" w:sz="0" w:space="0" w:color="auto"/>
                        <w:right w:val="none" w:sz="0" w:space="0" w:color="auto"/>
                      </w:divBdr>
                    </w:div>
                  </w:divsChild>
                </w:div>
                <w:div w:id="1142967613">
                  <w:marLeft w:val="300"/>
                  <w:marRight w:val="0"/>
                  <w:marTop w:val="75"/>
                  <w:marBottom w:val="0"/>
                  <w:divBdr>
                    <w:top w:val="none" w:sz="0" w:space="0" w:color="auto"/>
                    <w:left w:val="none" w:sz="0" w:space="0" w:color="auto"/>
                    <w:bottom w:val="none" w:sz="0" w:space="0" w:color="auto"/>
                    <w:right w:val="none" w:sz="0" w:space="0" w:color="auto"/>
                  </w:divBdr>
                  <w:divsChild>
                    <w:div w:id="1182550185">
                      <w:marLeft w:val="750"/>
                      <w:marRight w:val="0"/>
                      <w:marTop w:val="0"/>
                      <w:marBottom w:val="0"/>
                      <w:divBdr>
                        <w:top w:val="none" w:sz="0" w:space="0" w:color="auto"/>
                        <w:left w:val="none" w:sz="0" w:space="0" w:color="auto"/>
                        <w:bottom w:val="none" w:sz="0" w:space="0" w:color="auto"/>
                        <w:right w:val="none" w:sz="0" w:space="0" w:color="auto"/>
                      </w:divBdr>
                    </w:div>
                    <w:div w:id="652950114">
                      <w:marLeft w:val="750"/>
                      <w:marRight w:val="0"/>
                      <w:marTop w:val="0"/>
                      <w:marBottom w:val="0"/>
                      <w:divBdr>
                        <w:top w:val="none" w:sz="0" w:space="0" w:color="auto"/>
                        <w:left w:val="none" w:sz="0" w:space="0" w:color="auto"/>
                        <w:bottom w:val="none" w:sz="0" w:space="0" w:color="auto"/>
                        <w:right w:val="none" w:sz="0" w:space="0" w:color="auto"/>
                      </w:divBdr>
                    </w:div>
                    <w:div w:id="1424181702">
                      <w:marLeft w:val="750"/>
                      <w:marRight w:val="0"/>
                      <w:marTop w:val="0"/>
                      <w:marBottom w:val="0"/>
                      <w:divBdr>
                        <w:top w:val="none" w:sz="0" w:space="0" w:color="auto"/>
                        <w:left w:val="none" w:sz="0" w:space="0" w:color="auto"/>
                        <w:bottom w:val="none" w:sz="0" w:space="0" w:color="auto"/>
                        <w:right w:val="none" w:sz="0" w:space="0" w:color="auto"/>
                      </w:divBdr>
                    </w:div>
                  </w:divsChild>
                </w:div>
                <w:div w:id="478035386">
                  <w:marLeft w:val="300"/>
                  <w:marRight w:val="0"/>
                  <w:marTop w:val="75"/>
                  <w:marBottom w:val="0"/>
                  <w:divBdr>
                    <w:top w:val="none" w:sz="0" w:space="0" w:color="auto"/>
                    <w:left w:val="none" w:sz="0" w:space="0" w:color="auto"/>
                    <w:bottom w:val="none" w:sz="0" w:space="0" w:color="auto"/>
                    <w:right w:val="none" w:sz="0" w:space="0" w:color="auto"/>
                  </w:divBdr>
                  <w:divsChild>
                    <w:div w:id="743331173">
                      <w:marLeft w:val="750"/>
                      <w:marRight w:val="0"/>
                      <w:marTop w:val="0"/>
                      <w:marBottom w:val="0"/>
                      <w:divBdr>
                        <w:top w:val="none" w:sz="0" w:space="0" w:color="auto"/>
                        <w:left w:val="none" w:sz="0" w:space="0" w:color="auto"/>
                        <w:bottom w:val="none" w:sz="0" w:space="0" w:color="auto"/>
                        <w:right w:val="none" w:sz="0" w:space="0" w:color="auto"/>
                      </w:divBdr>
                    </w:div>
                  </w:divsChild>
                </w:div>
                <w:div w:id="1400901437">
                  <w:marLeft w:val="300"/>
                  <w:marRight w:val="0"/>
                  <w:marTop w:val="75"/>
                  <w:marBottom w:val="0"/>
                  <w:divBdr>
                    <w:top w:val="none" w:sz="0" w:space="0" w:color="auto"/>
                    <w:left w:val="none" w:sz="0" w:space="0" w:color="auto"/>
                    <w:bottom w:val="none" w:sz="0" w:space="0" w:color="auto"/>
                    <w:right w:val="none" w:sz="0" w:space="0" w:color="auto"/>
                  </w:divBdr>
                  <w:divsChild>
                    <w:div w:id="417941751">
                      <w:marLeft w:val="750"/>
                      <w:marRight w:val="0"/>
                      <w:marTop w:val="0"/>
                      <w:marBottom w:val="0"/>
                      <w:divBdr>
                        <w:top w:val="none" w:sz="0" w:space="0" w:color="auto"/>
                        <w:left w:val="none" w:sz="0" w:space="0" w:color="auto"/>
                        <w:bottom w:val="none" w:sz="0" w:space="0" w:color="auto"/>
                        <w:right w:val="none" w:sz="0" w:space="0" w:color="auto"/>
                      </w:divBdr>
                    </w:div>
                    <w:div w:id="1451317855">
                      <w:marLeft w:val="750"/>
                      <w:marRight w:val="0"/>
                      <w:marTop w:val="0"/>
                      <w:marBottom w:val="0"/>
                      <w:divBdr>
                        <w:top w:val="none" w:sz="0" w:space="0" w:color="auto"/>
                        <w:left w:val="none" w:sz="0" w:space="0" w:color="auto"/>
                        <w:bottom w:val="none" w:sz="0" w:space="0" w:color="auto"/>
                        <w:right w:val="none" w:sz="0" w:space="0" w:color="auto"/>
                      </w:divBdr>
                    </w:div>
                    <w:div w:id="68119932">
                      <w:marLeft w:val="750"/>
                      <w:marRight w:val="0"/>
                      <w:marTop w:val="0"/>
                      <w:marBottom w:val="0"/>
                      <w:divBdr>
                        <w:top w:val="none" w:sz="0" w:space="0" w:color="auto"/>
                        <w:left w:val="none" w:sz="0" w:space="0" w:color="auto"/>
                        <w:bottom w:val="none" w:sz="0" w:space="0" w:color="auto"/>
                        <w:right w:val="none" w:sz="0" w:space="0" w:color="auto"/>
                      </w:divBdr>
                    </w:div>
                  </w:divsChild>
                </w:div>
                <w:div w:id="717048505">
                  <w:marLeft w:val="300"/>
                  <w:marRight w:val="0"/>
                  <w:marTop w:val="75"/>
                  <w:marBottom w:val="0"/>
                  <w:divBdr>
                    <w:top w:val="none" w:sz="0" w:space="0" w:color="auto"/>
                    <w:left w:val="none" w:sz="0" w:space="0" w:color="auto"/>
                    <w:bottom w:val="none" w:sz="0" w:space="0" w:color="auto"/>
                    <w:right w:val="none" w:sz="0" w:space="0" w:color="auto"/>
                  </w:divBdr>
                  <w:divsChild>
                    <w:div w:id="701900717">
                      <w:marLeft w:val="750"/>
                      <w:marRight w:val="0"/>
                      <w:marTop w:val="0"/>
                      <w:marBottom w:val="0"/>
                      <w:divBdr>
                        <w:top w:val="none" w:sz="0" w:space="0" w:color="auto"/>
                        <w:left w:val="none" w:sz="0" w:space="0" w:color="auto"/>
                        <w:bottom w:val="none" w:sz="0" w:space="0" w:color="auto"/>
                        <w:right w:val="none" w:sz="0" w:space="0" w:color="auto"/>
                      </w:divBdr>
                    </w:div>
                  </w:divsChild>
                </w:div>
                <w:div w:id="2056614073">
                  <w:marLeft w:val="300"/>
                  <w:marRight w:val="0"/>
                  <w:marTop w:val="75"/>
                  <w:marBottom w:val="0"/>
                  <w:divBdr>
                    <w:top w:val="none" w:sz="0" w:space="0" w:color="auto"/>
                    <w:left w:val="none" w:sz="0" w:space="0" w:color="auto"/>
                    <w:bottom w:val="none" w:sz="0" w:space="0" w:color="auto"/>
                    <w:right w:val="none" w:sz="0" w:space="0" w:color="auto"/>
                  </w:divBdr>
                  <w:divsChild>
                    <w:div w:id="1152720136">
                      <w:marLeft w:val="750"/>
                      <w:marRight w:val="0"/>
                      <w:marTop w:val="0"/>
                      <w:marBottom w:val="0"/>
                      <w:divBdr>
                        <w:top w:val="none" w:sz="0" w:space="0" w:color="auto"/>
                        <w:left w:val="none" w:sz="0" w:space="0" w:color="auto"/>
                        <w:bottom w:val="none" w:sz="0" w:space="0" w:color="auto"/>
                        <w:right w:val="none" w:sz="0" w:space="0" w:color="auto"/>
                      </w:divBdr>
                    </w:div>
                    <w:div w:id="1588493811">
                      <w:marLeft w:val="750"/>
                      <w:marRight w:val="0"/>
                      <w:marTop w:val="0"/>
                      <w:marBottom w:val="0"/>
                      <w:divBdr>
                        <w:top w:val="none" w:sz="0" w:space="0" w:color="auto"/>
                        <w:left w:val="none" w:sz="0" w:space="0" w:color="auto"/>
                        <w:bottom w:val="none" w:sz="0" w:space="0" w:color="auto"/>
                        <w:right w:val="none" w:sz="0" w:space="0" w:color="auto"/>
                      </w:divBdr>
                    </w:div>
                  </w:divsChild>
                </w:div>
                <w:div w:id="2130393927">
                  <w:marLeft w:val="300"/>
                  <w:marRight w:val="0"/>
                  <w:marTop w:val="75"/>
                  <w:marBottom w:val="0"/>
                  <w:divBdr>
                    <w:top w:val="none" w:sz="0" w:space="0" w:color="auto"/>
                    <w:left w:val="none" w:sz="0" w:space="0" w:color="auto"/>
                    <w:bottom w:val="none" w:sz="0" w:space="0" w:color="auto"/>
                    <w:right w:val="none" w:sz="0" w:space="0" w:color="auto"/>
                  </w:divBdr>
                  <w:divsChild>
                    <w:div w:id="491068825">
                      <w:marLeft w:val="750"/>
                      <w:marRight w:val="0"/>
                      <w:marTop w:val="0"/>
                      <w:marBottom w:val="0"/>
                      <w:divBdr>
                        <w:top w:val="none" w:sz="0" w:space="0" w:color="auto"/>
                        <w:left w:val="none" w:sz="0" w:space="0" w:color="auto"/>
                        <w:bottom w:val="none" w:sz="0" w:space="0" w:color="auto"/>
                        <w:right w:val="none" w:sz="0" w:space="0" w:color="auto"/>
                      </w:divBdr>
                    </w:div>
                  </w:divsChild>
                </w:div>
                <w:div w:id="76951196">
                  <w:marLeft w:val="300"/>
                  <w:marRight w:val="0"/>
                  <w:marTop w:val="75"/>
                  <w:marBottom w:val="0"/>
                  <w:divBdr>
                    <w:top w:val="none" w:sz="0" w:space="0" w:color="auto"/>
                    <w:left w:val="none" w:sz="0" w:space="0" w:color="auto"/>
                    <w:bottom w:val="none" w:sz="0" w:space="0" w:color="auto"/>
                    <w:right w:val="none" w:sz="0" w:space="0" w:color="auto"/>
                  </w:divBdr>
                  <w:divsChild>
                    <w:div w:id="524053215">
                      <w:marLeft w:val="750"/>
                      <w:marRight w:val="0"/>
                      <w:marTop w:val="0"/>
                      <w:marBottom w:val="0"/>
                      <w:divBdr>
                        <w:top w:val="none" w:sz="0" w:space="0" w:color="auto"/>
                        <w:left w:val="none" w:sz="0" w:space="0" w:color="auto"/>
                        <w:bottom w:val="none" w:sz="0" w:space="0" w:color="auto"/>
                        <w:right w:val="none" w:sz="0" w:space="0" w:color="auto"/>
                      </w:divBdr>
                    </w:div>
                  </w:divsChild>
                </w:div>
                <w:div w:id="564797399">
                  <w:marLeft w:val="300"/>
                  <w:marRight w:val="0"/>
                  <w:marTop w:val="75"/>
                  <w:marBottom w:val="0"/>
                  <w:divBdr>
                    <w:top w:val="none" w:sz="0" w:space="0" w:color="auto"/>
                    <w:left w:val="none" w:sz="0" w:space="0" w:color="auto"/>
                    <w:bottom w:val="none" w:sz="0" w:space="0" w:color="auto"/>
                    <w:right w:val="none" w:sz="0" w:space="0" w:color="auto"/>
                  </w:divBdr>
                </w:div>
                <w:div w:id="1008945308">
                  <w:marLeft w:val="300"/>
                  <w:marRight w:val="0"/>
                  <w:marTop w:val="75"/>
                  <w:marBottom w:val="0"/>
                  <w:divBdr>
                    <w:top w:val="none" w:sz="0" w:space="0" w:color="auto"/>
                    <w:left w:val="none" w:sz="0" w:space="0" w:color="auto"/>
                    <w:bottom w:val="none" w:sz="0" w:space="0" w:color="auto"/>
                    <w:right w:val="none" w:sz="0" w:space="0" w:color="auto"/>
                  </w:divBdr>
                  <w:divsChild>
                    <w:div w:id="483274997">
                      <w:marLeft w:val="750"/>
                      <w:marRight w:val="0"/>
                      <w:marTop w:val="0"/>
                      <w:marBottom w:val="0"/>
                      <w:divBdr>
                        <w:top w:val="none" w:sz="0" w:space="0" w:color="auto"/>
                        <w:left w:val="none" w:sz="0" w:space="0" w:color="auto"/>
                        <w:bottom w:val="none" w:sz="0" w:space="0" w:color="auto"/>
                        <w:right w:val="none" w:sz="0" w:space="0" w:color="auto"/>
                      </w:divBdr>
                    </w:div>
                  </w:divsChild>
                </w:div>
                <w:div w:id="633487561">
                  <w:marLeft w:val="300"/>
                  <w:marRight w:val="0"/>
                  <w:marTop w:val="75"/>
                  <w:marBottom w:val="0"/>
                  <w:divBdr>
                    <w:top w:val="none" w:sz="0" w:space="0" w:color="auto"/>
                    <w:left w:val="none" w:sz="0" w:space="0" w:color="auto"/>
                    <w:bottom w:val="none" w:sz="0" w:space="0" w:color="auto"/>
                    <w:right w:val="none" w:sz="0" w:space="0" w:color="auto"/>
                  </w:divBdr>
                </w:div>
                <w:div w:id="1856842209">
                  <w:marLeft w:val="300"/>
                  <w:marRight w:val="0"/>
                  <w:marTop w:val="75"/>
                  <w:marBottom w:val="0"/>
                  <w:divBdr>
                    <w:top w:val="none" w:sz="0" w:space="0" w:color="auto"/>
                    <w:left w:val="none" w:sz="0" w:space="0" w:color="auto"/>
                    <w:bottom w:val="none" w:sz="0" w:space="0" w:color="auto"/>
                    <w:right w:val="none" w:sz="0" w:space="0" w:color="auto"/>
                  </w:divBdr>
                </w:div>
                <w:div w:id="1192458646">
                  <w:marLeft w:val="300"/>
                  <w:marRight w:val="0"/>
                  <w:marTop w:val="75"/>
                  <w:marBottom w:val="0"/>
                  <w:divBdr>
                    <w:top w:val="none" w:sz="0" w:space="0" w:color="auto"/>
                    <w:left w:val="none" w:sz="0" w:space="0" w:color="auto"/>
                    <w:bottom w:val="none" w:sz="0" w:space="0" w:color="auto"/>
                    <w:right w:val="none" w:sz="0" w:space="0" w:color="auto"/>
                  </w:divBdr>
                  <w:divsChild>
                    <w:div w:id="927890490">
                      <w:marLeft w:val="750"/>
                      <w:marRight w:val="0"/>
                      <w:marTop w:val="0"/>
                      <w:marBottom w:val="0"/>
                      <w:divBdr>
                        <w:top w:val="none" w:sz="0" w:space="0" w:color="auto"/>
                        <w:left w:val="none" w:sz="0" w:space="0" w:color="auto"/>
                        <w:bottom w:val="none" w:sz="0" w:space="0" w:color="auto"/>
                        <w:right w:val="none" w:sz="0" w:space="0" w:color="auto"/>
                      </w:divBdr>
                    </w:div>
                    <w:div w:id="1776943793">
                      <w:marLeft w:val="750"/>
                      <w:marRight w:val="0"/>
                      <w:marTop w:val="0"/>
                      <w:marBottom w:val="0"/>
                      <w:divBdr>
                        <w:top w:val="none" w:sz="0" w:space="0" w:color="auto"/>
                        <w:left w:val="none" w:sz="0" w:space="0" w:color="auto"/>
                        <w:bottom w:val="none" w:sz="0" w:space="0" w:color="auto"/>
                        <w:right w:val="none" w:sz="0" w:space="0" w:color="auto"/>
                      </w:divBdr>
                    </w:div>
                  </w:divsChild>
                </w:div>
                <w:div w:id="1786466131">
                  <w:marLeft w:val="300"/>
                  <w:marRight w:val="0"/>
                  <w:marTop w:val="75"/>
                  <w:marBottom w:val="0"/>
                  <w:divBdr>
                    <w:top w:val="none" w:sz="0" w:space="0" w:color="auto"/>
                    <w:left w:val="none" w:sz="0" w:space="0" w:color="auto"/>
                    <w:bottom w:val="none" w:sz="0" w:space="0" w:color="auto"/>
                    <w:right w:val="none" w:sz="0" w:space="0" w:color="auto"/>
                  </w:divBdr>
                  <w:divsChild>
                    <w:div w:id="654140799">
                      <w:marLeft w:val="750"/>
                      <w:marRight w:val="0"/>
                      <w:marTop w:val="0"/>
                      <w:marBottom w:val="0"/>
                      <w:divBdr>
                        <w:top w:val="none" w:sz="0" w:space="0" w:color="auto"/>
                        <w:left w:val="none" w:sz="0" w:space="0" w:color="auto"/>
                        <w:bottom w:val="none" w:sz="0" w:space="0" w:color="auto"/>
                        <w:right w:val="none" w:sz="0" w:space="0" w:color="auto"/>
                      </w:divBdr>
                    </w:div>
                  </w:divsChild>
                </w:div>
                <w:div w:id="392822868">
                  <w:marLeft w:val="300"/>
                  <w:marRight w:val="0"/>
                  <w:marTop w:val="75"/>
                  <w:marBottom w:val="0"/>
                  <w:divBdr>
                    <w:top w:val="none" w:sz="0" w:space="0" w:color="auto"/>
                    <w:left w:val="none" w:sz="0" w:space="0" w:color="auto"/>
                    <w:bottom w:val="none" w:sz="0" w:space="0" w:color="auto"/>
                    <w:right w:val="none" w:sz="0" w:space="0" w:color="auto"/>
                  </w:divBdr>
                  <w:divsChild>
                    <w:div w:id="1006052228">
                      <w:marLeft w:val="750"/>
                      <w:marRight w:val="0"/>
                      <w:marTop w:val="0"/>
                      <w:marBottom w:val="0"/>
                      <w:divBdr>
                        <w:top w:val="none" w:sz="0" w:space="0" w:color="auto"/>
                        <w:left w:val="none" w:sz="0" w:space="0" w:color="auto"/>
                        <w:bottom w:val="none" w:sz="0" w:space="0" w:color="auto"/>
                        <w:right w:val="none" w:sz="0" w:space="0" w:color="auto"/>
                      </w:divBdr>
                    </w:div>
                    <w:div w:id="439687128">
                      <w:marLeft w:val="750"/>
                      <w:marRight w:val="0"/>
                      <w:marTop w:val="0"/>
                      <w:marBottom w:val="0"/>
                      <w:divBdr>
                        <w:top w:val="none" w:sz="0" w:space="0" w:color="auto"/>
                        <w:left w:val="none" w:sz="0" w:space="0" w:color="auto"/>
                        <w:bottom w:val="none" w:sz="0" w:space="0" w:color="auto"/>
                        <w:right w:val="none" w:sz="0" w:space="0" w:color="auto"/>
                      </w:divBdr>
                    </w:div>
                    <w:div w:id="1313103519">
                      <w:marLeft w:val="750"/>
                      <w:marRight w:val="0"/>
                      <w:marTop w:val="0"/>
                      <w:marBottom w:val="0"/>
                      <w:divBdr>
                        <w:top w:val="none" w:sz="0" w:space="0" w:color="auto"/>
                        <w:left w:val="none" w:sz="0" w:space="0" w:color="auto"/>
                        <w:bottom w:val="none" w:sz="0" w:space="0" w:color="auto"/>
                        <w:right w:val="none" w:sz="0" w:space="0" w:color="auto"/>
                      </w:divBdr>
                    </w:div>
                  </w:divsChild>
                </w:div>
                <w:div w:id="1979526987">
                  <w:marLeft w:val="300"/>
                  <w:marRight w:val="0"/>
                  <w:marTop w:val="75"/>
                  <w:marBottom w:val="0"/>
                  <w:divBdr>
                    <w:top w:val="none" w:sz="0" w:space="0" w:color="auto"/>
                    <w:left w:val="none" w:sz="0" w:space="0" w:color="auto"/>
                    <w:bottom w:val="none" w:sz="0" w:space="0" w:color="auto"/>
                    <w:right w:val="none" w:sz="0" w:space="0" w:color="auto"/>
                  </w:divBdr>
                  <w:divsChild>
                    <w:div w:id="790173677">
                      <w:marLeft w:val="750"/>
                      <w:marRight w:val="0"/>
                      <w:marTop w:val="0"/>
                      <w:marBottom w:val="0"/>
                      <w:divBdr>
                        <w:top w:val="none" w:sz="0" w:space="0" w:color="auto"/>
                        <w:left w:val="none" w:sz="0" w:space="0" w:color="auto"/>
                        <w:bottom w:val="none" w:sz="0" w:space="0" w:color="auto"/>
                        <w:right w:val="none" w:sz="0" w:space="0" w:color="auto"/>
                      </w:divBdr>
                    </w:div>
                  </w:divsChild>
                </w:div>
                <w:div w:id="786584820">
                  <w:marLeft w:val="300"/>
                  <w:marRight w:val="0"/>
                  <w:marTop w:val="75"/>
                  <w:marBottom w:val="0"/>
                  <w:divBdr>
                    <w:top w:val="none" w:sz="0" w:space="0" w:color="auto"/>
                    <w:left w:val="none" w:sz="0" w:space="0" w:color="auto"/>
                    <w:bottom w:val="none" w:sz="0" w:space="0" w:color="auto"/>
                    <w:right w:val="none" w:sz="0" w:space="0" w:color="auto"/>
                  </w:divBdr>
                  <w:divsChild>
                    <w:div w:id="1840845702">
                      <w:marLeft w:val="750"/>
                      <w:marRight w:val="0"/>
                      <w:marTop w:val="0"/>
                      <w:marBottom w:val="0"/>
                      <w:divBdr>
                        <w:top w:val="none" w:sz="0" w:space="0" w:color="auto"/>
                        <w:left w:val="none" w:sz="0" w:space="0" w:color="auto"/>
                        <w:bottom w:val="none" w:sz="0" w:space="0" w:color="auto"/>
                        <w:right w:val="none" w:sz="0" w:space="0" w:color="auto"/>
                      </w:divBdr>
                    </w:div>
                    <w:div w:id="251473307">
                      <w:marLeft w:val="750"/>
                      <w:marRight w:val="0"/>
                      <w:marTop w:val="0"/>
                      <w:marBottom w:val="0"/>
                      <w:divBdr>
                        <w:top w:val="none" w:sz="0" w:space="0" w:color="auto"/>
                        <w:left w:val="none" w:sz="0" w:space="0" w:color="auto"/>
                        <w:bottom w:val="none" w:sz="0" w:space="0" w:color="auto"/>
                        <w:right w:val="none" w:sz="0" w:space="0" w:color="auto"/>
                      </w:divBdr>
                    </w:div>
                    <w:div w:id="904341728">
                      <w:marLeft w:val="750"/>
                      <w:marRight w:val="0"/>
                      <w:marTop w:val="0"/>
                      <w:marBottom w:val="0"/>
                      <w:divBdr>
                        <w:top w:val="none" w:sz="0" w:space="0" w:color="auto"/>
                        <w:left w:val="none" w:sz="0" w:space="0" w:color="auto"/>
                        <w:bottom w:val="none" w:sz="0" w:space="0" w:color="auto"/>
                        <w:right w:val="none" w:sz="0" w:space="0" w:color="auto"/>
                      </w:divBdr>
                    </w:div>
                  </w:divsChild>
                </w:div>
                <w:div w:id="748309721">
                  <w:marLeft w:val="300"/>
                  <w:marRight w:val="0"/>
                  <w:marTop w:val="75"/>
                  <w:marBottom w:val="0"/>
                  <w:divBdr>
                    <w:top w:val="none" w:sz="0" w:space="0" w:color="auto"/>
                    <w:left w:val="none" w:sz="0" w:space="0" w:color="auto"/>
                    <w:bottom w:val="none" w:sz="0" w:space="0" w:color="auto"/>
                    <w:right w:val="none" w:sz="0" w:space="0" w:color="auto"/>
                  </w:divBdr>
                  <w:divsChild>
                    <w:div w:id="864171176">
                      <w:marLeft w:val="750"/>
                      <w:marRight w:val="0"/>
                      <w:marTop w:val="0"/>
                      <w:marBottom w:val="0"/>
                      <w:divBdr>
                        <w:top w:val="none" w:sz="0" w:space="0" w:color="auto"/>
                        <w:left w:val="none" w:sz="0" w:space="0" w:color="auto"/>
                        <w:bottom w:val="none" w:sz="0" w:space="0" w:color="auto"/>
                        <w:right w:val="none" w:sz="0" w:space="0" w:color="auto"/>
                      </w:divBdr>
                    </w:div>
                  </w:divsChild>
                </w:div>
                <w:div w:id="1848249766">
                  <w:marLeft w:val="300"/>
                  <w:marRight w:val="0"/>
                  <w:marTop w:val="75"/>
                  <w:marBottom w:val="0"/>
                  <w:divBdr>
                    <w:top w:val="none" w:sz="0" w:space="0" w:color="auto"/>
                    <w:left w:val="none" w:sz="0" w:space="0" w:color="auto"/>
                    <w:bottom w:val="none" w:sz="0" w:space="0" w:color="auto"/>
                    <w:right w:val="none" w:sz="0" w:space="0" w:color="auto"/>
                  </w:divBdr>
                  <w:divsChild>
                    <w:div w:id="1025523189">
                      <w:marLeft w:val="750"/>
                      <w:marRight w:val="0"/>
                      <w:marTop w:val="0"/>
                      <w:marBottom w:val="0"/>
                      <w:divBdr>
                        <w:top w:val="none" w:sz="0" w:space="0" w:color="auto"/>
                        <w:left w:val="none" w:sz="0" w:space="0" w:color="auto"/>
                        <w:bottom w:val="none" w:sz="0" w:space="0" w:color="auto"/>
                        <w:right w:val="none" w:sz="0" w:space="0" w:color="auto"/>
                      </w:divBdr>
                    </w:div>
                    <w:div w:id="2009206928">
                      <w:marLeft w:val="750"/>
                      <w:marRight w:val="0"/>
                      <w:marTop w:val="0"/>
                      <w:marBottom w:val="0"/>
                      <w:divBdr>
                        <w:top w:val="none" w:sz="0" w:space="0" w:color="auto"/>
                        <w:left w:val="none" w:sz="0" w:space="0" w:color="auto"/>
                        <w:bottom w:val="none" w:sz="0" w:space="0" w:color="auto"/>
                        <w:right w:val="none" w:sz="0" w:space="0" w:color="auto"/>
                      </w:divBdr>
                    </w:div>
                  </w:divsChild>
                </w:div>
                <w:div w:id="218126706">
                  <w:marLeft w:val="300"/>
                  <w:marRight w:val="0"/>
                  <w:marTop w:val="75"/>
                  <w:marBottom w:val="0"/>
                  <w:divBdr>
                    <w:top w:val="none" w:sz="0" w:space="0" w:color="auto"/>
                    <w:left w:val="none" w:sz="0" w:space="0" w:color="auto"/>
                    <w:bottom w:val="none" w:sz="0" w:space="0" w:color="auto"/>
                    <w:right w:val="none" w:sz="0" w:space="0" w:color="auto"/>
                  </w:divBdr>
                  <w:divsChild>
                    <w:div w:id="524710920">
                      <w:marLeft w:val="750"/>
                      <w:marRight w:val="0"/>
                      <w:marTop w:val="0"/>
                      <w:marBottom w:val="0"/>
                      <w:divBdr>
                        <w:top w:val="none" w:sz="0" w:space="0" w:color="auto"/>
                        <w:left w:val="none" w:sz="0" w:space="0" w:color="auto"/>
                        <w:bottom w:val="none" w:sz="0" w:space="0" w:color="auto"/>
                        <w:right w:val="none" w:sz="0" w:space="0" w:color="auto"/>
                      </w:divBdr>
                    </w:div>
                  </w:divsChild>
                </w:div>
                <w:div w:id="1033530770">
                  <w:marLeft w:val="300"/>
                  <w:marRight w:val="0"/>
                  <w:marTop w:val="75"/>
                  <w:marBottom w:val="0"/>
                  <w:divBdr>
                    <w:top w:val="none" w:sz="0" w:space="0" w:color="auto"/>
                    <w:left w:val="none" w:sz="0" w:space="0" w:color="auto"/>
                    <w:bottom w:val="none" w:sz="0" w:space="0" w:color="auto"/>
                    <w:right w:val="none" w:sz="0" w:space="0" w:color="auto"/>
                  </w:divBdr>
                  <w:divsChild>
                    <w:div w:id="127012239">
                      <w:marLeft w:val="750"/>
                      <w:marRight w:val="0"/>
                      <w:marTop w:val="0"/>
                      <w:marBottom w:val="0"/>
                      <w:divBdr>
                        <w:top w:val="none" w:sz="0" w:space="0" w:color="auto"/>
                        <w:left w:val="none" w:sz="0" w:space="0" w:color="auto"/>
                        <w:bottom w:val="none" w:sz="0" w:space="0" w:color="auto"/>
                        <w:right w:val="none" w:sz="0" w:space="0" w:color="auto"/>
                      </w:divBdr>
                    </w:div>
                  </w:divsChild>
                </w:div>
                <w:div w:id="828709568">
                  <w:marLeft w:val="300"/>
                  <w:marRight w:val="0"/>
                  <w:marTop w:val="75"/>
                  <w:marBottom w:val="0"/>
                  <w:divBdr>
                    <w:top w:val="none" w:sz="0" w:space="0" w:color="auto"/>
                    <w:left w:val="none" w:sz="0" w:space="0" w:color="auto"/>
                    <w:bottom w:val="none" w:sz="0" w:space="0" w:color="auto"/>
                    <w:right w:val="none" w:sz="0" w:space="0" w:color="auto"/>
                  </w:divBdr>
                </w:div>
                <w:div w:id="866480648">
                  <w:marLeft w:val="300"/>
                  <w:marRight w:val="0"/>
                  <w:marTop w:val="75"/>
                  <w:marBottom w:val="0"/>
                  <w:divBdr>
                    <w:top w:val="none" w:sz="0" w:space="0" w:color="auto"/>
                    <w:left w:val="none" w:sz="0" w:space="0" w:color="auto"/>
                    <w:bottom w:val="none" w:sz="0" w:space="0" w:color="auto"/>
                    <w:right w:val="none" w:sz="0" w:space="0" w:color="auto"/>
                  </w:divBdr>
                  <w:divsChild>
                    <w:div w:id="1199666215">
                      <w:marLeft w:val="750"/>
                      <w:marRight w:val="0"/>
                      <w:marTop w:val="0"/>
                      <w:marBottom w:val="0"/>
                      <w:divBdr>
                        <w:top w:val="none" w:sz="0" w:space="0" w:color="auto"/>
                        <w:left w:val="none" w:sz="0" w:space="0" w:color="auto"/>
                        <w:bottom w:val="none" w:sz="0" w:space="0" w:color="auto"/>
                        <w:right w:val="none" w:sz="0" w:space="0" w:color="auto"/>
                      </w:divBdr>
                    </w:div>
                  </w:divsChild>
                </w:div>
                <w:div w:id="1214461955">
                  <w:marLeft w:val="300"/>
                  <w:marRight w:val="0"/>
                  <w:marTop w:val="75"/>
                  <w:marBottom w:val="0"/>
                  <w:divBdr>
                    <w:top w:val="none" w:sz="0" w:space="0" w:color="auto"/>
                    <w:left w:val="none" w:sz="0" w:space="0" w:color="auto"/>
                    <w:bottom w:val="none" w:sz="0" w:space="0" w:color="auto"/>
                    <w:right w:val="none" w:sz="0" w:space="0" w:color="auto"/>
                  </w:divBdr>
                </w:div>
                <w:div w:id="1911504456">
                  <w:marLeft w:val="300"/>
                  <w:marRight w:val="0"/>
                  <w:marTop w:val="75"/>
                  <w:marBottom w:val="0"/>
                  <w:divBdr>
                    <w:top w:val="none" w:sz="0" w:space="0" w:color="auto"/>
                    <w:left w:val="none" w:sz="0" w:space="0" w:color="auto"/>
                    <w:bottom w:val="none" w:sz="0" w:space="0" w:color="auto"/>
                    <w:right w:val="none" w:sz="0" w:space="0" w:color="auto"/>
                  </w:divBdr>
                </w:div>
                <w:div w:id="1633904378">
                  <w:marLeft w:val="300"/>
                  <w:marRight w:val="0"/>
                  <w:marTop w:val="75"/>
                  <w:marBottom w:val="0"/>
                  <w:divBdr>
                    <w:top w:val="none" w:sz="0" w:space="0" w:color="auto"/>
                    <w:left w:val="none" w:sz="0" w:space="0" w:color="auto"/>
                    <w:bottom w:val="none" w:sz="0" w:space="0" w:color="auto"/>
                    <w:right w:val="none" w:sz="0" w:space="0" w:color="auto"/>
                  </w:divBdr>
                  <w:divsChild>
                    <w:div w:id="1692611403">
                      <w:marLeft w:val="750"/>
                      <w:marRight w:val="0"/>
                      <w:marTop w:val="0"/>
                      <w:marBottom w:val="0"/>
                      <w:divBdr>
                        <w:top w:val="none" w:sz="0" w:space="0" w:color="auto"/>
                        <w:left w:val="none" w:sz="0" w:space="0" w:color="auto"/>
                        <w:bottom w:val="none" w:sz="0" w:space="0" w:color="auto"/>
                        <w:right w:val="none" w:sz="0" w:space="0" w:color="auto"/>
                      </w:divBdr>
                    </w:div>
                    <w:div w:id="1697808332">
                      <w:marLeft w:val="750"/>
                      <w:marRight w:val="0"/>
                      <w:marTop w:val="0"/>
                      <w:marBottom w:val="0"/>
                      <w:divBdr>
                        <w:top w:val="none" w:sz="0" w:space="0" w:color="auto"/>
                        <w:left w:val="none" w:sz="0" w:space="0" w:color="auto"/>
                        <w:bottom w:val="none" w:sz="0" w:space="0" w:color="auto"/>
                        <w:right w:val="none" w:sz="0" w:space="0" w:color="auto"/>
                      </w:divBdr>
                    </w:div>
                  </w:divsChild>
                </w:div>
                <w:div w:id="570509737">
                  <w:marLeft w:val="300"/>
                  <w:marRight w:val="0"/>
                  <w:marTop w:val="75"/>
                  <w:marBottom w:val="0"/>
                  <w:divBdr>
                    <w:top w:val="none" w:sz="0" w:space="0" w:color="auto"/>
                    <w:left w:val="none" w:sz="0" w:space="0" w:color="auto"/>
                    <w:bottom w:val="none" w:sz="0" w:space="0" w:color="auto"/>
                    <w:right w:val="none" w:sz="0" w:space="0" w:color="auto"/>
                  </w:divBdr>
                  <w:divsChild>
                    <w:div w:id="960110135">
                      <w:marLeft w:val="750"/>
                      <w:marRight w:val="0"/>
                      <w:marTop w:val="0"/>
                      <w:marBottom w:val="0"/>
                      <w:divBdr>
                        <w:top w:val="none" w:sz="0" w:space="0" w:color="auto"/>
                        <w:left w:val="none" w:sz="0" w:space="0" w:color="auto"/>
                        <w:bottom w:val="none" w:sz="0" w:space="0" w:color="auto"/>
                        <w:right w:val="none" w:sz="0" w:space="0" w:color="auto"/>
                      </w:divBdr>
                    </w:div>
                  </w:divsChild>
                </w:div>
                <w:div w:id="961771263">
                  <w:marLeft w:val="300"/>
                  <w:marRight w:val="0"/>
                  <w:marTop w:val="75"/>
                  <w:marBottom w:val="0"/>
                  <w:divBdr>
                    <w:top w:val="none" w:sz="0" w:space="0" w:color="auto"/>
                    <w:left w:val="none" w:sz="0" w:space="0" w:color="auto"/>
                    <w:bottom w:val="none" w:sz="0" w:space="0" w:color="auto"/>
                    <w:right w:val="none" w:sz="0" w:space="0" w:color="auto"/>
                  </w:divBdr>
                  <w:divsChild>
                    <w:div w:id="129371752">
                      <w:marLeft w:val="750"/>
                      <w:marRight w:val="0"/>
                      <w:marTop w:val="0"/>
                      <w:marBottom w:val="0"/>
                      <w:divBdr>
                        <w:top w:val="none" w:sz="0" w:space="0" w:color="auto"/>
                        <w:left w:val="none" w:sz="0" w:space="0" w:color="auto"/>
                        <w:bottom w:val="none" w:sz="0" w:space="0" w:color="auto"/>
                        <w:right w:val="none" w:sz="0" w:space="0" w:color="auto"/>
                      </w:divBdr>
                    </w:div>
                    <w:div w:id="856120037">
                      <w:marLeft w:val="750"/>
                      <w:marRight w:val="0"/>
                      <w:marTop w:val="0"/>
                      <w:marBottom w:val="0"/>
                      <w:divBdr>
                        <w:top w:val="none" w:sz="0" w:space="0" w:color="auto"/>
                        <w:left w:val="none" w:sz="0" w:space="0" w:color="auto"/>
                        <w:bottom w:val="none" w:sz="0" w:space="0" w:color="auto"/>
                        <w:right w:val="none" w:sz="0" w:space="0" w:color="auto"/>
                      </w:divBdr>
                    </w:div>
                    <w:div w:id="533735298">
                      <w:marLeft w:val="750"/>
                      <w:marRight w:val="0"/>
                      <w:marTop w:val="0"/>
                      <w:marBottom w:val="0"/>
                      <w:divBdr>
                        <w:top w:val="none" w:sz="0" w:space="0" w:color="auto"/>
                        <w:left w:val="none" w:sz="0" w:space="0" w:color="auto"/>
                        <w:bottom w:val="none" w:sz="0" w:space="0" w:color="auto"/>
                        <w:right w:val="none" w:sz="0" w:space="0" w:color="auto"/>
                      </w:divBdr>
                    </w:div>
                  </w:divsChild>
                </w:div>
                <w:div w:id="726991857">
                  <w:marLeft w:val="300"/>
                  <w:marRight w:val="0"/>
                  <w:marTop w:val="75"/>
                  <w:marBottom w:val="0"/>
                  <w:divBdr>
                    <w:top w:val="none" w:sz="0" w:space="0" w:color="auto"/>
                    <w:left w:val="none" w:sz="0" w:space="0" w:color="auto"/>
                    <w:bottom w:val="none" w:sz="0" w:space="0" w:color="auto"/>
                    <w:right w:val="none" w:sz="0" w:space="0" w:color="auto"/>
                  </w:divBdr>
                  <w:divsChild>
                    <w:div w:id="1056927783">
                      <w:marLeft w:val="750"/>
                      <w:marRight w:val="0"/>
                      <w:marTop w:val="0"/>
                      <w:marBottom w:val="0"/>
                      <w:divBdr>
                        <w:top w:val="none" w:sz="0" w:space="0" w:color="auto"/>
                        <w:left w:val="none" w:sz="0" w:space="0" w:color="auto"/>
                        <w:bottom w:val="none" w:sz="0" w:space="0" w:color="auto"/>
                        <w:right w:val="none" w:sz="0" w:space="0" w:color="auto"/>
                      </w:divBdr>
                    </w:div>
                  </w:divsChild>
                </w:div>
                <w:div w:id="2013876665">
                  <w:marLeft w:val="300"/>
                  <w:marRight w:val="0"/>
                  <w:marTop w:val="75"/>
                  <w:marBottom w:val="0"/>
                  <w:divBdr>
                    <w:top w:val="none" w:sz="0" w:space="0" w:color="auto"/>
                    <w:left w:val="none" w:sz="0" w:space="0" w:color="auto"/>
                    <w:bottom w:val="none" w:sz="0" w:space="0" w:color="auto"/>
                    <w:right w:val="none" w:sz="0" w:space="0" w:color="auto"/>
                  </w:divBdr>
                  <w:divsChild>
                    <w:div w:id="1181509548">
                      <w:marLeft w:val="750"/>
                      <w:marRight w:val="0"/>
                      <w:marTop w:val="0"/>
                      <w:marBottom w:val="0"/>
                      <w:divBdr>
                        <w:top w:val="none" w:sz="0" w:space="0" w:color="auto"/>
                        <w:left w:val="none" w:sz="0" w:space="0" w:color="auto"/>
                        <w:bottom w:val="none" w:sz="0" w:space="0" w:color="auto"/>
                        <w:right w:val="none" w:sz="0" w:space="0" w:color="auto"/>
                      </w:divBdr>
                    </w:div>
                    <w:div w:id="1731153680">
                      <w:marLeft w:val="750"/>
                      <w:marRight w:val="0"/>
                      <w:marTop w:val="0"/>
                      <w:marBottom w:val="0"/>
                      <w:divBdr>
                        <w:top w:val="none" w:sz="0" w:space="0" w:color="auto"/>
                        <w:left w:val="none" w:sz="0" w:space="0" w:color="auto"/>
                        <w:bottom w:val="none" w:sz="0" w:space="0" w:color="auto"/>
                        <w:right w:val="none" w:sz="0" w:space="0" w:color="auto"/>
                      </w:divBdr>
                    </w:div>
                    <w:div w:id="845099868">
                      <w:marLeft w:val="750"/>
                      <w:marRight w:val="0"/>
                      <w:marTop w:val="0"/>
                      <w:marBottom w:val="0"/>
                      <w:divBdr>
                        <w:top w:val="none" w:sz="0" w:space="0" w:color="auto"/>
                        <w:left w:val="none" w:sz="0" w:space="0" w:color="auto"/>
                        <w:bottom w:val="none" w:sz="0" w:space="0" w:color="auto"/>
                        <w:right w:val="none" w:sz="0" w:space="0" w:color="auto"/>
                      </w:divBdr>
                    </w:div>
                  </w:divsChild>
                </w:div>
                <w:div w:id="1731922679">
                  <w:marLeft w:val="300"/>
                  <w:marRight w:val="0"/>
                  <w:marTop w:val="75"/>
                  <w:marBottom w:val="0"/>
                  <w:divBdr>
                    <w:top w:val="none" w:sz="0" w:space="0" w:color="auto"/>
                    <w:left w:val="none" w:sz="0" w:space="0" w:color="auto"/>
                    <w:bottom w:val="none" w:sz="0" w:space="0" w:color="auto"/>
                    <w:right w:val="none" w:sz="0" w:space="0" w:color="auto"/>
                  </w:divBdr>
                  <w:divsChild>
                    <w:div w:id="1136263504">
                      <w:marLeft w:val="750"/>
                      <w:marRight w:val="0"/>
                      <w:marTop w:val="0"/>
                      <w:marBottom w:val="0"/>
                      <w:divBdr>
                        <w:top w:val="none" w:sz="0" w:space="0" w:color="auto"/>
                        <w:left w:val="none" w:sz="0" w:space="0" w:color="auto"/>
                        <w:bottom w:val="none" w:sz="0" w:space="0" w:color="auto"/>
                        <w:right w:val="none" w:sz="0" w:space="0" w:color="auto"/>
                      </w:divBdr>
                    </w:div>
                  </w:divsChild>
                </w:div>
                <w:div w:id="1341809047">
                  <w:marLeft w:val="300"/>
                  <w:marRight w:val="0"/>
                  <w:marTop w:val="75"/>
                  <w:marBottom w:val="0"/>
                  <w:divBdr>
                    <w:top w:val="none" w:sz="0" w:space="0" w:color="auto"/>
                    <w:left w:val="none" w:sz="0" w:space="0" w:color="auto"/>
                    <w:bottom w:val="none" w:sz="0" w:space="0" w:color="auto"/>
                    <w:right w:val="none" w:sz="0" w:space="0" w:color="auto"/>
                  </w:divBdr>
                  <w:divsChild>
                    <w:div w:id="767626068">
                      <w:marLeft w:val="750"/>
                      <w:marRight w:val="0"/>
                      <w:marTop w:val="0"/>
                      <w:marBottom w:val="0"/>
                      <w:divBdr>
                        <w:top w:val="none" w:sz="0" w:space="0" w:color="auto"/>
                        <w:left w:val="none" w:sz="0" w:space="0" w:color="auto"/>
                        <w:bottom w:val="none" w:sz="0" w:space="0" w:color="auto"/>
                        <w:right w:val="none" w:sz="0" w:space="0" w:color="auto"/>
                      </w:divBdr>
                    </w:div>
                    <w:div w:id="408774505">
                      <w:marLeft w:val="750"/>
                      <w:marRight w:val="0"/>
                      <w:marTop w:val="0"/>
                      <w:marBottom w:val="0"/>
                      <w:divBdr>
                        <w:top w:val="none" w:sz="0" w:space="0" w:color="auto"/>
                        <w:left w:val="none" w:sz="0" w:space="0" w:color="auto"/>
                        <w:bottom w:val="none" w:sz="0" w:space="0" w:color="auto"/>
                        <w:right w:val="none" w:sz="0" w:space="0" w:color="auto"/>
                      </w:divBdr>
                    </w:div>
                  </w:divsChild>
                </w:div>
                <w:div w:id="1957592060">
                  <w:marLeft w:val="300"/>
                  <w:marRight w:val="0"/>
                  <w:marTop w:val="75"/>
                  <w:marBottom w:val="0"/>
                  <w:divBdr>
                    <w:top w:val="none" w:sz="0" w:space="0" w:color="auto"/>
                    <w:left w:val="none" w:sz="0" w:space="0" w:color="auto"/>
                    <w:bottom w:val="none" w:sz="0" w:space="0" w:color="auto"/>
                    <w:right w:val="none" w:sz="0" w:space="0" w:color="auto"/>
                  </w:divBdr>
                  <w:divsChild>
                    <w:div w:id="1953973749">
                      <w:marLeft w:val="750"/>
                      <w:marRight w:val="0"/>
                      <w:marTop w:val="0"/>
                      <w:marBottom w:val="0"/>
                      <w:divBdr>
                        <w:top w:val="none" w:sz="0" w:space="0" w:color="auto"/>
                        <w:left w:val="none" w:sz="0" w:space="0" w:color="auto"/>
                        <w:bottom w:val="none" w:sz="0" w:space="0" w:color="auto"/>
                        <w:right w:val="none" w:sz="0" w:space="0" w:color="auto"/>
                      </w:divBdr>
                    </w:div>
                  </w:divsChild>
                </w:div>
                <w:div w:id="594871734">
                  <w:marLeft w:val="300"/>
                  <w:marRight w:val="0"/>
                  <w:marTop w:val="75"/>
                  <w:marBottom w:val="0"/>
                  <w:divBdr>
                    <w:top w:val="none" w:sz="0" w:space="0" w:color="auto"/>
                    <w:left w:val="none" w:sz="0" w:space="0" w:color="auto"/>
                    <w:bottom w:val="none" w:sz="0" w:space="0" w:color="auto"/>
                    <w:right w:val="none" w:sz="0" w:space="0" w:color="auto"/>
                  </w:divBdr>
                  <w:divsChild>
                    <w:div w:id="417869628">
                      <w:marLeft w:val="750"/>
                      <w:marRight w:val="0"/>
                      <w:marTop w:val="0"/>
                      <w:marBottom w:val="0"/>
                      <w:divBdr>
                        <w:top w:val="none" w:sz="0" w:space="0" w:color="auto"/>
                        <w:left w:val="none" w:sz="0" w:space="0" w:color="auto"/>
                        <w:bottom w:val="none" w:sz="0" w:space="0" w:color="auto"/>
                        <w:right w:val="none" w:sz="0" w:space="0" w:color="auto"/>
                      </w:divBdr>
                    </w:div>
                  </w:divsChild>
                </w:div>
                <w:div w:id="348871088">
                  <w:marLeft w:val="300"/>
                  <w:marRight w:val="0"/>
                  <w:marTop w:val="75"/>
                  <w:marBottom w:val="0"/>
                  <w:divBdr>
                    <w:top w:val="none" w:sz="0" w:space="0" w:color="auto"/>
                    <w:left w:val="none" w:sz="0" w:space="0" w:color="auto"/>
                    <w:bottom w:val="none" w:sz="0" w:space="0" w:color="auto"/>
                    <w:right w:val="none" w:sz="0" w:space="0" w:color="auto"/>
                  </w:divBdr>
                </w:div>
                <w:div w:id="1634017407">
                  <w:marLeft w:val="300"/>
                  <w:marRight w:val="0"/>
                  <w:marTop w:val="75"/>
                  <w:marBottom w:val="0"/>
                  <w:divBdr>
                    <w:top w:val="none" w:sz="0" w:space="0" w:color="auto"/>
                    <w:left w:val="none" w:sz="0" w:space="0" w:color="auto"/>
                    <w:bottom w:val="none" w:sz="0" w:space="0" w:color="auto"/>
                    <w:right w:val="none" w:sz="0" w:space="0" w:color="auto"/>
                  </w:divBdr>
                  <w:divsChild>
                    <w:div w:id="1536700035">
                      <w:marLeft w:val="750"/>
                      <w:marRight w:val="0"/>
                      <w:marTop w:val="0"/>
                      <w:marBottom w:val="0"/>
                      <w:divBdr>
                        <w:top w:val="none" w:sz="0" w:space="0" w:color="auto"/>
                        <w:left w:val="none" w:sz="0" w:space="0" w:color="auto"/>
                        <w:bottom w:val="none" w:sz="0" w:space="0" w:color="auto"/>
                        <w:right w:val="none" w:sz="0" w:space="0" w:color="auto"/>
                      </w:divBdr>
                    </w:div>
                  </w:divsChild>
                </w:div>
                <w:div w:id="843132418">
                  <w:marLeft w:val="300"/>
                  <w:marRight w:val="0"/>
                  <w:marTop w:val="75"/>
                  <w:marBottom w:val="0"/>
                  <w:divBdr>
                    <w:top w:val="none" w:sz="0" w:space="0" w:color="auto"/>
                    <w:left w:val="none" w:sz="0" w:space="0" w:color="auto"/>
                    <w:bottom w:val="none" w:sz="0" w:space="0" w:color="auto"/>
                    <w:right w:val="none" w:sz="0" w:space="0" w:color="auto"/>
                  </w:divBdr>
                </w:div>
                <w:div w:id="485122545">
                  <w:marLeft w:val="300"/>
                  <w:marRight w:val="0"/>
                  <w:marTop w:val="75"/>
                  <w:marBottom w:val="0"/>
                  <w:divBdr>
                    <w:top w:val="none" w:sz="0" w:space="0" w:color="auto"/>
                    <w:left w:val="none" w:sz="0" w:space="0" w:color="auto"/>
                    <w:bottom w:val="none" w:sz="0" w:space="0" w:color="auto"/>
                    <w:right w:val="none" w:sz="0" w:space="0" w:color="auto"/>
                  </w:divBdr>
                </w:div>
                <w:div w:id="1307662448">
                  <w:marLeft w:val="300"/>
                  <w:marRight w:val="0"/>
                  <w:marTop w:val="75"/>
                  <w:marBottom w:val="0"/>
                  <w:divBdr>
                    <w:top w:val="none" w:sz="0" w:space="0" w:color="auto"/>
                    <w:left w:val="none" w:sz="0" w:space="0" w:color="auto"/>
                    <w:bottom w:val="none" w:sz="0" w:space="0" w:color="auto"/>
                    <w:right w:val="none" w:sz="0" w:space="0" w:color="auto"/>
                  </w:divBdr>
                  <w:divsChild>
                    <w:div w:id="139663783">
                      <w:marLeft w:val="750"/>
                      <w:marRight w:val="0"/>
                      <w:marTop w:val="0"/>
                      <w:marBottom w:val="0"/>
                      <w:divBdr>
                        <w:top w:val="none" w:sz="0" w:space="0" w:color="auto"/>
                        <w:left w:val="none" w:sz="0" w:space="0" w:color="auto"/>
                        <w:bottom w:val="none" w:sz="0" w:space="0" w:color="auto"/>
                        <w:right w:val="none" w:sz="0" w:space="0" w:color="auto"/>
                      </w:divBdr>
                    </w:div>
                    <w:div w:id="797335077">
                      <w:marLeft w:val="750"/>
                      <w:marRight w:val="0"/>
                      <w:marTop w:val="0"/>
                      <w:marBottom w:val="0"/>
                      <w:divBdr>
                        <w:top w:val="none" w:sz="0" w:space="0" w:color="auto"/>
                        <w:left w:val="none" w:sz="0" w:space="0" w:color="auto"/>
                        <w:bottom w:val="none" w:sz="0" w:space="0" w:color="auto"/>
                        <w:right w:val="none" w:sz="0" w:space="0" w:color="auto"/>
                      </w:divBdr>
                    </w:div>
                  </w:divsChild>
                </w:div>
                <w:div w:id="286083877">
                  <w:marLeft w:val="300"/>
                  <w:marRight w:val="0"/>
                  <w:marTop w:val="75"/>
                  <w:marBottom w:val="0"/>
                  <w:divBdr>
                    <w:top w:val="none" w:sz="0" w:space="0" w:color="auto"/>
                    <w:left w:val="none" w:sz="0" w:space="0" w:color="auto"/>
                    <w:bottom w:val="none" w:sz="0" w:space="0" w:color="auto"/>
                    <w:right w:val="none" w:sz="0" w:space="0" w:color="auto"/>
                  </w:divBdr>
                  <w:divsChild>
                    <w:div w:id="1954946227">
                      <w:marLeft w:val="750"/>
                      <w:marRight w:val="0"/>
                      <w:marTop w:val="0"/>
                      <w:marBottom w:val="0"/>
                      <w:divBdr>
                        <w:top w:val="none" w:sz="0" w:space="0" w:color="auto"/>
                        <w:left w:val="none" w:sz="0" w:space="0" w:color="auto"/>
                        <w:bottom w:val="none" w:sz="0" w:space="0" w:color="auto"/>
                        <w:right w:val="none" w:sz="0" w:space="0" w:color="auto"/>
                      </w:divBdr>
                    </w:div>
                  </w:divsChild>
                </w:div>
                <w:div w:id="2030644948">
                  <w:marLeft w:val="300"/>
                  <w:marRight w:val="0"/>
                  <w:marTop w:val="75"/>
                  <w:marBottom w:val="0"/>
                  <w:divBdr>
                    <w:top w:val="none" w:sz="0" w:space="0" w:color="auto"/>
                    <w:left w:val="none" w:sz="0" w:space="0" w:color="auto"/>
                    <w:bottom w:val="none" w:sz="0" w:space="0" w:color="auto"/>
                    <w:right w:val="none" w:sz="0" w:space="0" w:color="auto"/>
                  </w:divBdr>
                  <w:divsChild>
                    <w:div w:id="1800152030">
                      <w:marLeft w:val="750"/>
                      <w:marRight w:val="0"/>
                      <w:marTop w:val="0"/>
                      <w:marBottom w:val="0"/>
                      <w:divBdr>
                        <w:top w:val="none" w:sz="0" w:space="0" w:color="auto"/>
                        <w:left w:val="none" w:sz="0" w:space="0" w:color="auto"/>
                        <w:bottom w:val="none" w:sz="0" w:space="0" w:color="auto"/>
                        <w:right w:val="none" w:sz="0" w:space="0" w:color="auto"/>
                      </w:divBdr>
                    </w:div>
                    <w:div w:id="300499363">
                      <w:marLeft w:val="750"/>
                      <w:marRight w:val="0"/>
                      <w:marTop w:val="0"/>
                      <w:marBottom w:val="0"/>
                      <w:divBdr>
                        <w:top w:val="none" w:sz="0" w:space="0" w:color="auto"/>
                        <w:left w:val="none" w:sz="0" w:space="0" w:color="auto"/>
                        <w:bottom w:val="none" w:sz="0" w:space="0" w:color="auto"/>
                        <w:right w:val="none" w:sz="0" w:space="0" w:color="auto"/>
                      </w:divBdr>
                    </w:div>
                    <w:div w:id="632180898">
                      <w:marLeft w:val="750"/>
                      <w:marRight w:val="0"/>
                      <w:marTop w:val="0"/>
                      <w:marBottom w:val="0"/>
                      <w:divBdr>
                        <w:top w:val="none" w:sz="0" w:space="0" w:color="auto"/>
                        <w:left w:val="none" w:sz="0" w:space="0" w:color="auto"/>
                        <w:bottom w:val="none" w:sz="0" w:space="0" w:color="auto"/>
                        <w:right w:val="none" w:sz="0" w:space="0" w:color="auto"/>
                      </w:divBdr>
                    </w:div>
                  </w:divsChild>
                </w:div>
                <w:div w:id="1157260323">
                  <w:marLeft w:val="300"/>
                  <w:marRight w:val="0"/>
                  <w:marTop w:val="75"/>
                  <w:marBottom w:val="0"/>
                  <w:divBdr>
                    <w:top w:val="none" w:sz="0" w:space="0" w:color="auto"/>
                    <w:left w:val="none" w:sz="0" w:space="0" w:color="auto"/>
                    <w:bottom w:val="none" w:sz="0" w:space="0" w:color="auto"/>
                    <w:right w:val="none" w:sz="0" w:space="0" w:color="auto"/>
                  </w:divBdr>
                  <w:divsChild>
                    <w:div w:id="574974952">
                      <w:marLeft w:val="750"/>
                      <w:marRight w:val="0"/>
                      <w:marTop w:val="0"/>
                      <w:marBottom w:val="0"/>
                      <w:divBdr>
                        <w:top w:val="none" w:sz="0" w:space="0" w:color="auto"/>
                        <w:left w:val="none" w:sz="0" w:space="0" w:color="auto"/>
                        <w:bottom w:val="none" w:sz="0" w:space="0" w:color="auto"/>
                        <w:right w:val="none" w:sz="0" w:space="0" w:color="auto"/>
                      </w:divBdr>
                    </w:div>
                  </w:divsChild>
                </w:div>
                <w:div w:id="1262178289">
                  <w:marLeft w:val="300"/>
                  <w:marRight w:val="0"/>
                  <w:marTop w:val="75"/>
                  <w:marBottom w:val="0"/>
                  <w:divBdr>
                    <w:top w:val="none" w:sz="0" w:space="0" w:color="auto"/>
                    <w:left w:val="none" w:sz="0" w:space="0" w:color="auto"/>
                    <w:bottom w:val="none" w:sz="0" w:space="0" w:color="auto"/>
                    <w:right w:val="none" w:sz="0" w:space="0" w:color="auto"/>
                  </w:divBdr>
                  <w:divsChild>
                    <w:div w:id="821504489">
                      <w:marLeft w:val="750"/>
                      <w:marRight w:val="0"/>
                      <w:marTop w:val="0"/>
                      <w:marBottom w:val="0"/>
                      <w:divBdr>
                        <w:top w:val="none" w:sz="0" w:space="0" w:color="auto"/>
                        <w:left w:val="none" w:sz="0" w:space="0" w:color="auto"/>
                        <w:bottom w:val="none" w:sz="0" w:space="0" w:color="auto"/>
                        <w:right w:val="none" w:sz="0" w:space="0" w:color="auto"/>
                      </w:divBdr>
                    </w:div>
                    <w:div w:id="1582252850">
                      <w:marLeft w:val="750"/>
                      <w:marRight w:val="0"/>
                      <w:marTop w:val="0"/>
                      <w:marBottom w:val="0"/>
                      <w:divBdr>
                        <w:top w:val="none" w:sz="0" w:space="0" w:color="auto"/>
                        <w:left w:val="none" w:sz="0" w:space="0" w:color="auto"/>
                        <w:bottom w:val="none" w:sz="0" w:space="0" w:color="auto"/>
                        <w:right w:val="none" w:sz="0" w:space="0" w:color="auto"/>
                      </w:divBdr>
                    </w:div>
                    <w:div w:id="1856033">
                      <w:marLeft w:val="750"/>
                      <w:marRight w:val="0"/>
                      <w:marTop w:val="0"/>
                      <w:marBottom w:val="0"/>
                      <w:divBdr>
                        <w:top w:val="none" w:sz="0" w:space="0" w:color="auto"/>
                        <w:left w:val="none" w:sz="0" w:space="0" w:color="auto"/>
                        <w:bottom w:val="none" w:sz="0" w:space="0" w:color="auto"/>
                        <w:right w:val="none" w:sz="0" w:space="0" w:color="auto"/>
                      </w:divBdr>
                    </w:div>
                  </w:divsChild>
                </w:div>
                <w:div w:id="45878483">
                  <w:marLeft w:val="300"/>
                  <w:marRight w:val="0"/>
                  <w:marTop w:val="75"/>
                  <w:marBottom w:val="0"/>
                  <w:divBdr>
                    <w:top w:val="none" w:sz="0" w:space="0" w:color="auto"/>
                    <w:left w:val="none" w:sz="0" w:space="0" w:color="auto"/>
                    <w:bottom w:val="none" w:sz="0" w:space="0" w:color="auto"/>
                    <w:right w:val="none" w:sz="0" w:space="0" w:color="auto"/>
                  </w:divBdr>
                  <w:divsChild>
                    <w:div w:id="1874491264">
                      <w:marLeft w:val="750"/>
                      <w:marRight w:val="0"/>
                      <w:marTop w:val="0"/>
                      <w:marBottom w:val="0"/>
                      <w:divBdr>
                        <w:top w:val="none" w:sz="0" w:space="0" w:color="auto"/>
                        <w:left w:val="none" w:sz="0" w:space="0" w:color="auto"/>
                        <w:bottom w:val="none" w:sz="0" w:space="0" w:color="auto"/>
                        <w:right w:val="none" w:sz="0" w:space="0" w:color="auto"/>
                      </w:divBdr>
                    </w:div>
                  </w:divsChild>
                </w:div>
                <w:div w:id="1714846909">
                  <w:marLeft w:val="300"/>
                  <w:marRight w:val="0"/>
                  <w:marTop w:val="75"/>
                  <w:marBottom w:val="0"/>
                  <w:divBdr>
                    <w:top w:val="none" w:sz="0" w:space="0" w:color="auto"/>
                    <w:left w:val="none" w:sz="0" w:space="0" w:color="auto"/>
                    <w:bottom w:val="none" w:sz="0" w:space="0" w:color="auto"/>
                    <w:right w:val="none" w:sz="0" w:space="0" w:color="auto"/>
                  </w:divBdr>
                  <w:divsChild>
                    <w:div w:id="1986885315">
                      <w:marLeft w:val="750"/>
                      <w:marRight w:val="0"/>
                      <w:marTop w:val="0"/>
                      <w:marBottom w:val="0"/>
                      <w:divBdr>
                        <w:top w:val="none" w:sz="0" w:space="0" w:color="auto"/>
                        <w:left w:val="none" w:sz="0" w:space="0" w:color="auto"/>
                        <w:bottom w:val="none" w:sz="0" w:space="0" w:color="auto"/>
                        <w:right w:val="none" w:sz="0" w:space="0" w:color="auto"/>
                      </w:divBdr>
                    </w:div>
                    <w:div w:id="1202135699">
                      <w:marLeft w:val="750"/>
                      <w:marRight w:val="0"/>
                      <w:marTop w:val="0"/>
                      <w:marBottom w:val="0"/>
                      <w:divBdr>
                        <w:top w:val="none" w:sz="0" w:space="0" w:color="auto"/>
                        <w:left w:val="none" w:sz="0" w:space="0" w:color="auto"/>
                        <w:bottom w:val="none" w:sz="0" w:space="0" w:color="auto"/>
                        <w:right w:val="none" w:sz="0" w:space="0" w:color="auto"/>
                      </w:divBdr>
                    </w:div>
                  </w:divsChild>
                </w:div>
                <w:div w:id="928346120">
                  <w:marLeft w:val="300"/>
                  <w:marRight w:val="0"/>
                  <w:marTop w:val="75"/>
                  <w:marBottom w:val="0"/>
                  <w:divBdr>
                    <w:top w:val="none" w:sz="0" w:space="0" w:color="auto"/>
                    <w:left w:val="none" w:sz="0" w:space="0" w:color="auto"/>
                    <w:bottom w:val="none" w:sz="0" w:space="0" w:color="auto"/>
                    <w:right w:val="none" w:sz="0" w:space="0" w:color="auto"/>
                  </w:divBdr>
                  <w:divsChild>
                    <w:div w:id="282268168">
                      <w:marLeft w:val="750"/>
                      <w:marRight w:val="0"/>
                      <w:marTop w:val="0"/>
                      <w:marBottom w:val="0"/>
                      <w:divBdr>
                        <w:top w:val="none" w:sz="0" w:space="0" w:color="auto"/>
                        <w:left w:val="none" w:sz="0" w:space="0" w:color="auto"/>
                        <w:bottom w:val="none" w:sz="0" w:space="0" w:color="auto"/>
                        <w:right w:val="none" w:sz="0" w:space="0" w:color="auto"/>
                      </w:divBdr>
                    </w:div>
                  </w:divsChild>
                </w:div>
                <w:div w:id="446778612">
                  <w:marLeft w:val="300"/>
                  <w:marRight w:val="0"/>
                  <w:marTop w:val="75"/>
                  <w:marBottom w:val="0"/>
                  <w:divBdr>
                    <w:top w:val="none" w:sz="0" w:space="0" w:color="auto"/>
                    <w:left w:val="none" w:sz="0" w:space="0" w:color="auto"/>
                    <w:bottom w:val="none" w:sz="0" w:space="0" w:color="auto"/>
                    <w:right w:val="none" w:sz="0" w:space="0" w:color="auto"/>
                  </w:divBdr>
                  <w:divsChild>
                    <w:div w:id="2075466658">
                      <w:marLeft w:val="750"/>
                      <w:marRight w:val="0"/>
                      <w:marTop w:val="0"/>
                      <w:marBottom w:val="0"/>
                      <w:divBdr>
                        <w:top w:val="none" w:sz="0" w:space="0" w:color="auto"/>
                        <w:left w:val="none" w:sz="0" w:space="0" w:color="auto"/>
                        <w:bottom w:val="none" w:sz="0" w:space="0" w:color="auto"/>
                        <w:right w:val="none" w:sz="0" w:space="0" w:color="auto"/>
                      </w:divBdr>
                    </w:div>
                  </w:divsChild>
                </w:div>
                <w:div w:id="1411804311">
                  <w:marLeft w:val="300"/>
                  <w:marRight w:val="0"/>
                  <w:marTop w:val="75"/>
                  <w:marBottom w:val="0"/>
                  <w:divBdr>
                    <w:top w:val="none" w:sz="0" w:space="0" w:color="auto"/>
                    <w:left w:val="none" w:sz="0" w:space="0" w:color="auto"/>
                    <w:bottom w:val="none" w:sz="0" w:space="0" w:color="auto"/>
                    <w:right w:val="none" w:sz="0" w:space="0" w:color="auto"/>
                  </w:divBdr>
                </w:div>
                <w:div w:id="1056391719">
                  <w:marLeft w:val="300"/>
                  <w:marRight w:val="0"/>
                  <w:marTop w:val="75"/>
                  <w:marBottom w:val="0"/>
                  <w:divBdr>
                    <w:top w:val="none" w:sz="0" w:space="0" w:color="auto"/>
                    <w:left w:val="none" w:sz="0" w:space="0" w:color="auto"/>
                    <w:bottom w:val="none" w:sz="0" w:space="0" w:color="auto"/>
                    <w:right w:val="none" w:sz="0" w:space="0" w:color="auto"/>
                  </w:divBdr>
                  <w:divsChild>
                    <w:div w:id="131943457">
                      <w:marLeft w:val="750"/>
                      <w:marRight w:val="0"/>
                      <w:marTop w:val="0"/>
                      <w:marBottom w:val="0"/>
                      <w:divBdr>
                        <w:top w:val="none" w:sz="0" w:space="0" w:color="auto"/>
                        <w:left w:val="none" w:sz="0" w:space="0" w:color="auto"/>
                        <w:bottom w:val="none" w:sz="0" w:space="0" w:color="auto"/>
                        <w:right w:val="none" w:sz="0" w:space="0" w:color="auto"/>
                      </w:divBdr>
                    </w:div>
                  </w:divsChild>
                </w:div>
                <w:div w:id="2092773283">
                  <w:marLeft w:val="300"/>
                  <w:marRight w:val="0"/>
                  <w:marTop w:val="75"/>
                  <w:marBottom w:val="0"/>
                  <w:divBdr>
                    <w:top w:val="none" w:sz="0" w:space="0" w:color="auto"/>
                    <w:left w:val="none" w:sz="0" w:space="0" w:color="auto"/>
                    <w:bottom w:val="none" w:sz="0" w:space="0" w:color="auto"/>
                    <w:right w:val="none" w:sz="0" w:space="0" w:color="auto"/>
                  </w:divBdr>
                </w:div>
                <w:div w:id="252980187">
                  <w:marLeft w:val="300"/>
                  <w:marRight w:val="0"/>
                  <w:marTop w:val="75"/>
                  <w:marBottom w:val="0"/>
                  <w:divBdr>
                    <w:top w:val="none" w:sz="0" w:space="0" w:color="auto"/>
                    <w:left w:val="none" w:sz="0" w:space="0" w:color="auto"/>
                    <w:bottom w:val="none" w:sz="0" w:space="0" w:color="auto"/>
                    <w:right w:val="none" w:sz="0" w:space="0" w:color="auto"/>
                  </w:divBdr>
                </w:div>
                <w:div w:id="1301231315">
                  <w:marLeft w:val="300"/>
                  <w:marRight w:val="0"/>
                  <w:marTop w:val="75"/>
                  <w:marBottom w:val="0"/>
                  <w:divBdr>
                    <w:top w:val="none" w:sz="0" w:space="0" w:color="auto"/>
                    <w:left w:val="none" w:sz="0" w:space="0" w:color="auto"/>
                    <w:bottom w:val="none" w:sz="0" w:space="0" w:color="auto"/>
                    <w:right w:val="none" w:sz="0" w:space="0" w:color="auto"/>
                  </w:divBdr>
                  <w:divsChild>
                    <w:div w:id="94593020">
                      <w:marLeft w:val="750"/>
                      <w:marRight w:val="0"/>
                      <w:marTop w:val="0"/>
                      <w:marBottom w:val="0"/>
                      <w:divBdr>
                        <w:top w:val="none" w:sz="0" w:space="0" w:color="auto"/>
                        <w:left w:val="none" w:sz="0" w:space="0" w:color="auto"/>
                        <w:bottom w:val="none" w:sz="0" w:space="0" w:color="auto"/>
                        <w:right w:val="none" w:sz="0" w:space="0" w:color="auto"/>
                      </w:divBdr>
                    </w:div>
                    <w:div w:id="2028216361">
                      <w:marLeft w:val="750"/>
                      <w:marRight w:val="0"/>
                      <w:marTop w:val="0"/>
                      <w:marBottom w:val="0"/>
                      <w:divBdr>
                        <w:top w:val="none" w:sz="0" w:space="0" w:color="auto"/>
                        <w:left w:val="none" w:sz="0" w:space="0" w:color="auto"/>
                        <w:bottom w:val="none" w:sz="0" w:space="0" w:color="auto"/>
                        <w:right w:val="none" w:sz="0" w:space="0" w:color="auto"/>
                      </w:divBdr>
                    </w:div>
                  </w:divsChild>
                </w:div>
                <w:div w:id="685208765">
                  <w:marLeft w:val="300"/>
                  <w:marRight w:val="0"/>
                  <w:marTop w:val="75"/>
                  <w:marBottom w:val="0"/>
                  <w:divBdr>
                    <w:top w:val="none" w:sz="0" w:space="0" w:color="auto"/>
                    <w:left w:val="none" w:sz="0" w:space="0" w:color="auto"/>
                    <w:bottom w:val="none" w:sz="0" w:space="0" w:color="auto"/>
                    <w:right w:val="none" w:sz="0" w:space="0" w:color="auto"/>
                  </w:divBdr>
                  <w:divsChild>
                    <w:div w:id="1468934198">
                      <w:marLeft w:val="750"/>
                      <w:marRight w:val="0"/>
                      <w:marTop w:val="0"/>
                      <w:marBottom w:val="0"/>
                      <w:divBdr>
                        <w:top w:val="none" w:sz="0" w:space="0" w:color="auto"/>
                        <w:left w:val="none" w:sz="0" w:space="0" w:color="auto"/>
                        <w:bottom w:val="none" w:sz="0" w:space="0" w:color="auto"/>
                        <w:right w:val="none" w:sz="0" w:space="0" w:color="auto"/>
                      </w:divBdr>
                    </w:div>
                  </w:divsChild>
                </w:div>
                <w:div w:id="1305936668">
                  <w:marLeft w:val="300"/>
                  <w:marRight w:val="0"/>
                  <w:marTop w:val="75"/>
                  <w:marBottom w:val="0"/>
                  <w:divBdr>
                    <w:top w:val="none" w:sz="0" w:space="0" w:color="auto"/>
                    <w:left w:val="none" w:sz="0" w:space="0" w:color="auto"/>
                    <w:bottom w:val="none" w:sz="0" w:space="0" w:color="auto"/>
                    <w:right w:val="none" w:sz="0" w:space="0" w:color="auto"/>
                  </w:divBdr>
                  <w:divsChild>
                    <w:div w:id="879172085">
                      <w:marLeft w:val="750"/>
                      <w:marRight w:val="0"/>
                      <w:marTop w:val="0"/>
                      <w:marBottom w:val="0"/>
                      <w:divBdr>
                        <w:top w:val="none" w:sz="0" w:space="0" w:color="auto"/>
                        <w:left w:val="none" w:sz="0" w:space="0" w:color="auto"/>
                        <w:bottom w:val="none" w:sz="0" w:space="0" w:color="auto"/>
                        <w:right w:val="none" w:sz="0" w:space="0" w:color="auto"/>
                      </w:divBdr>
                    </w:div>
                    <w:div w:id="1627353137">
                      <w:marLeft w:val="750"/>
                      <w:marRight w:val="0"/>
                      <w:marTop w:val="0"/>
                      <w:marBottom w:val="0"/>
                      <w:divBdr>
                        <w:top w:val="none" w:sz="0" w:space="0" w:color="auto"/>
                        <w:left w:val="none" w:sz="0" w:space="0" w:color="auto"/>
                        <w:bottom w:val="none" w:sz="0" w:space="0" w:color="auto"/>
                        <w:right w:val="none" w:sz="0" w:space="0" w:color="auto"/>
                      </w:divBdr>
                    </w:div>
                    <w:div w:id="1031609535">
                      <w:marLeft w:val="750"/>
                      <w:marRight w:val="0"/>
                      <w:marTop w:val="0"/>
                      <w:marBottom w:val="0"/>
                      <w:divBdr>
                        <w:top w:val="none" w:sz="0" w:space="0" w:color="auto"/>
                        <w:left w:val="none" w:sz="0" w:space="0" w:color="auto"/>
                        <w:bottom w:val="none" w:sz="0" w:space="0" w:color="auto"/>
                        <w:right w:val="none" w:sz="0" w:space="0" w:color="auto"/>
                      </w:divBdr>
                    </w:div>
                  </w:divsChild>
                </w:div>
                <w:div w:id="1709377244">
                  <w:marLeft w:val="300"/>
                  <w:marRight w:val="0"/>
                  <w:marTop w:val="75"/>
                  <w:marBottom w:val="0"/>
                  <w:divBdr>
                    <w:top w:val="none" w:sz="0" w:space="0" w:color="auto"/>
                    <w:left w:val="none" w:sz="0" w:space="0" w:color="auto"/>
                    <w:bottom w:val="none" w:sz="0" w:space="0" w:color="auto"/>
                    <w:right w:val="none" w:sz="0" w:space="0" w:color="auto"/>
                  </w:divBdr>
                  <w:divsChild>
                    <w:div w:id="1590037477">
                      <w:marLeft w:val="750"/>
                      <w:marRight w:val="0"/>
                      <w:marTop w:val="0"/>
                      <w:marBottom w:val="0"/>
                      <w:divBdr>
                        <w:top w:val="none" w:sz="0" w:space="0" w:color="auto"/>
                        <w:left w:val="none" w:sz="0" w:space="0" w:color="auto"/>
                        <w:bottom w:val="none" w:sz="0" w:space="0" w:color="auto"/>
                        <w:right w:val="none" w:sz="0" w:space="0" w:color="auto"/>
                      </w:divBdr>
                    </w:div>
                  </w:divsChild>
                </w:div>
                <w:div w:id="657538387">
                  <w:marLeft w:val="300"/>
                  <w:marRight w:val="0"/>
                  <w:marTop w:val="75"/>
                  <w:marBottom w:val="0"/>
                  <w:divBdr>
                    <w:top w:val="none" w:sz="0" w:space="0" w:color="auto"/>
                    <w:left w:val="none" w:sz="0" w:space="0" w:color="auto"/>
                    <w:bottom w:val="none" w:sz="0" w:space="0" w:color="auto"/>
                    <w:right w:val="none" w:sz="0" w:space="0" w:color="auto"/>
                  </w:divBdr>
                  <w:divsChild>
                    <w:div w:id="933975845">
                      <w:marLeft w:val="750"/>
                      <w:marRight w:val="0"/>
                      <w:marTop w:val="0"/>
                      <w:marBottom w:val="0"/>
                      <w:divBdr>
                        <w:top w:val="none" w:sz="0" w:space="0" w:color="auto"/>
                        <w:left w:val="none" w:sz="0" w:space="0" w:color="auto"/>
                        <w:bottom w:val="none" w:sz="0" w:space="0" w:color="auto"/>
                        <w:right w:val="none" w:sz="0" w:space="0" w:color="auto"/>
                      </w:divBdr>
                    </w:div>
                    <w:div w:id="1388456632">
                      <w:marLeft w:val="750"/>
                      <w:marRight w:val="0"/>
                      <w:marTop w:val="0"/>
                      <w:marBottom w:val="0"/>
                      <w:divBdr>
                        <w:top w:val="none" w:sz="0" w:space="0" w:color="auto"/>
                        <w:left w:val="none" w:sz="0" w:space="0" w:color="auto"/>
                        <w:bottom w:val="none" w:sz="0" w:space="0" w:color="auto"/>
                        <w:right w:val="none" w:sz="0" w:space="0" w:color="auto"/>
                      </w:divBdr>
                    </w:div>
                    <w:div w:id="1980455480">
                      <w:marLeft w:val="750"/>
                      <w:marRight w:val="0"/>
                      <w:marTop w:val="0"/>
                      <w:marBottom w:val="0"/>
                      <w:divBdr>
                        <w:top w:val="none" w:sz="0" w:space="0" w:color="auto"/>
                        <w:left w:val="none" w:sz="0" w:space="0" w:color="auto"/>
                        <w:bottom w:val="none" w:sz="0" w:space="0" w:color="auto"/>
                        <w:right w:val="none" w:sz="0" w:space="0" w:color="auto"/>
                      </w:divBdr>
                    </w:div>
                  </w:divsChild>
                </w:div>
                <w:div w:id="123624208">
                  <w:marLeft w:val="300"/>
                  <w:marRight w:val="0"/>
                  <w:marTop w:val="75"/>
                  <w:marBottom w:val="0"/>
                  <w:divBdr>
                    <w:top w:val="none" w:sz="0" w:space="0" w:color="auto"/>
                    <w:left w:val="none" w:sz="0" w:space="0" w:color="auto"/>
                    <w:bottom w:val="none" w:sz="0" w:space="0" w:color="auto"/>
                    <w:right w:val="none" w:sz="0" w:space="0" w:color="auto"/>
                  </w:divBdr>
                  <w:divsChild>
                    <w:div w:id="551889276">
                      <w:marLeft w:val="750"/>
                      <w:marRight w:val="0"/>
                      <w:marTop w:val="0"/>
                      <w:marBottom w:val="0"/>
                      <w:divBdr>
                        <w:top w:val="none" w:sz="0" w:space="0" w:color="auto"/>
                        <w:left w:val="none" w:sz="0" w:space="0" w:color="auto"/>
                        <w:bottom w:val="none" w:sz="0" w:space="0" w:color="auto"/>
                        <w:right w:val="none" w:sz="0" w:space="0" w:color="auto"/>
                      </w:divBdr>
                    </w:div>
                  </w:divsChild>
                </w:div>
                <w:div w:id="1855917001">
                  <w:marLeft w:val="300"/>
                  <w:marRight w:val="0"/>
                  <w:marTop w:val="75"/>
                  <w:marBottom w:val="0"/>
                  <w:divBdr>
                    <w:top w:val="none" w:sz="0" w:space="0" w:color="auto"/>
                    <w:left w:val="none" w:sz="0" w:space="0" w:color="auto"/>
                    <w:bottom w:val="none" w:sz="0" w:space="0" w:color="auto"/>
                    <w:right w:val="none" w:sz="0" w:space="0" w:color="auto"/>
                  </w:divBdr>
                  <w:divsChild>
                    <w:div w:id="650865785">
                      <w:marLeft w:val="750"/>
                      <w:marRight w:val="0"/>
                      <w:marTop w:val="0"/>
                      <w:marBottom w:val="0"/>
                      <w:divBdr>
                        <w:top w:val="none" w:sz="0" w:space="0" w:color="auto"/>
                        <w:left w:val="none" w:sz="0" w:space="0" w:color="auto"/>
                        <w:bottom w:val="none" w:sz="0" w:space="0" w:color="auto"/>
                        <w:right w:val="none" w:sz="0" w:space="0" w:color="auto"/>
                      </w:divBdr>
                    </w:div>
                    <w:div w:id="14700042">
                      <w:marLeft w:val="750"/>
                      <w:marRight w:val="0"/>
                      <w:marTop w:val="0"/>
                      <w:marBottom w:val="0"/>
                      <w:divBdr>
                        <w:top w:val="none" w:sz="0" w:space="0" w:color="auto"/>
                        <w:left w:val="none" w:sz="0" w:space="0" w:color="auto"/>
                        <w:bottom w:val="none" w:sz="0" w:space="0" w:color="auto"/>
                        <w:right w:val="none" w:sz="0" w:space="0" w:color="auto"/>
                      </w:divBdr>
                    </w:div>
                  </w:divsChild>
                </w:div>
                <w:div w:id="1550141419">
                  <w:marLeft w:val="300"/>
                  <w:marRight w:val="0"/>
                  <w:marTop w:val="75"/>
                  <w:marBottom w:val="0"/>
                  <w:divBdr>
                    <w:top w:val="none" w:sz="0" w:space="0" w:color="auto"/>
                    <w:left w:val="none" w:sz="0" w:space="0" w:color="auto"/>
                    <w:bottom w:val="none" w:sz="0" w:space="0" w:color="auto"/>
                    <w:right w:val="none" w:sz="0" w:space="0" w:color="auto"/>
                  </w:divBdr>
                  <w:divsChild>
                    <w:div w:id="542251963">
                      <w:marLeft w:val="750"/>
                      <w:marRight w:val="0"/>
                      <w:marTop w:val="0"/>
                      <w:marBottom w:val="0"/>
                      <w:divBdr>
                        <w:top w:val="none" w:sz="0" w:space="0" w:color="auto"/>
                        <w:left w:val="none" w:sz="0" w:space="0" w:color="auto"/>
                        <w:bottom w:val="none" w:sz="0" w:space="0" w:color="auto"/>
                        <w:right w:val="none" w:sz="0" w:space="0" w:color="auto"/>
                      </w:divBdr>
                    </w:div>
                  </w:divsChild>
                </w:div>
                <w:div w:id="1441803523">
                  <w:marLeft w:val="300"/>
                  <w:marRight w:val="0"/>
                  <w:marTop w:val="75"/>
                  <w:marBottom w:val="0"/>
                  <w:divBdr>
                    <w:top w:val="none" w:sz="0" w:space="0" w:color="auto"/>
                    <w:left w:val="none" w:sz="0" w:space="0" w:color="auto"/>
                    <w:bottom w:val="none" w:sz="0" w:space="0" w:color="auto"/>
                    <w:right w:val="none" w:sz="0" w:space="0" w:color="auto"/>
                  </w:divBdr>
                  <w:divsChild>
                    <w:div w:id="411050983">
                      <w:marLeft w:val="750"/>
                      <w:marRight w:val="0"/>
                      <w:marTop w:val="0"/>
                      <w:marBottom w:val="0"/>
                      <w:divBdr>
                        <w:top w:val="none" w:sz="0" w:space="0" w:color="auto"/>
                        <w:left w:val="none" w:sz="0" w:space="0" w:color="auto"/>
                        <w:bottom w:val="none" w:sz="0" w:space="0" w:color="auto"/>
                        <w:right w:val="none" w:sz="0" w:space="0" w:color="auto"/>
                      </w:divBdr>
                    </w:div>
                  </w:divsChild>
                </w:div>
                <w:div w:id="1921061805">
                  <w:marLeft w:val="300"/>
                  <w:marRight w:val="0"/>
                  <w:marTop w:val="75"/>
                  <w:marBottom w:val="0"/>
                  <w:divBdr>
                    <w:top w:val="none" w:sz="0" w:space="0" w:color="auto"/>
                    <w:left w:val="none" w:sz="0" w:space="0" w:color="auto"/>
                    <w:bottom w:val="none" w:sz="0" w:space="0" w:color="auto"/>
                    <w:right w:val="none" w:sz="0" w:space="0" w:color="auto"/>
                  </w:divBdr>
                </w:div>
                <w:div w:id="10496774">
                  <w:marLeft w:val="300"/>
                  <w:marRight w:val="0"/>
                  <w:marTop w:val="75"/>
                  <w:marBottom w:val="0"/>
                  <w:divBdr>
                    <w:top w:val="none" w:sz="0" w:space="0" w:color="auto"/>
                    <w:left w:val="none" w:sz="0" w:space="0" w:color="auto"/>
                    <w:bottom w:val="none" w:sz="0" w:space="0" w:color="auto"/>
                    <w:right w:val="none" w:sz="0" w:space="0" w:color="auto"/>
                  </w:divBdr>
                  <w:divsChild>
                    <w:div w:id="1920795878">
                      <w:marLeft w:val="750"/>
                      <w:marRight w:val="0"/>
                      <w:marTop w:val="0"/>
                      <w:marBottom w:val="0"/>
                      <w:divBdr>
                        <w:top w:val="none" w:sz="0" w:space="0" w:color="auto"/>
                        <w:left w:val="none" w:sz="0" w:space="0" w:color="auto"/>
                        <w:bottom w:val="none" w:sz="0" w:space="0" w:color="auto"/>
                        <w:right w:val="none" w:sz="0" w:space="0" w:color="auto"/>
                      </w:divBdr>
                    </w:div>
                  </w:divsChild>
                </w:div>
                <w:div w:id="623579589">
                  <w:marLeft w:val="300"/>
                  <w:marRight w:val="0"/>
                  <w:marTop w:val="75"/>
                  <w:marBottom w:val="0"/>
                  <w:divBdr>
                    <w:top w:val="none" w:sz="0" w:space="0" w:color="auto"/>
                    <w:left w:val="none" w:sz="0" w:space="0" w:color="auto"/>
                    <w:bottom w:val="none" w:sz="0" w:space="0" w:color="auto"/>
                    <w:right w:val="none" w:sz="0" w:space="0" w:color="auto"/>
                  </w:divBdr>
                </w:div>
                <w:div w:id="1202747563">
                  <w:marLeft w:val="300"/>
                  <w:marRight w:val="0"/>
                  <w:marTop w:val="75"/>
                  <w:marBottom w:val="0"/>
                  <w:divBdr>
                    <w:top w:val="none" w:sz="0" w:space="0" w:color="auto"/>
                    <w:left w:val="none" w:sz="0" w:space="0" w:color="auto"/>
                    <w:bottom w:val="none" w:sz="0" w:space="0" w:color="auto"/>
                    <w:right w:val="none" w:sz="0" w:space="0" w:color="auto"/>
                  </w:divBdr>
                </w:div>
                <w:div w:id="1846356753">
                  <w:marLeft w:val="300"/>
                  <w:marRight w:val="0"/>
                  <w:marTop w:val="75"/>
                  <w:marBottom w:val="0"/>
                  <w:divBdr>
                    <w:top w:val="none" w:sz="0" w:space="0" w:color="auto"/>
                    <w:left w:val="none" w:sz="0" w:space="0" w:color="auto"/>
                    <w:bottom w:val="none" w:sz="0" w:space="0" w:color="auto"/>
                    <w:right w:val="none" w:sz="0" w:space="0" w:color="auto"/>
                  </w:divBdr>
                  <w:divsChild>
                    <w:div w:id="1367103756">
                      <w:marLeft w:val="750"/>
                      <w:marRight w:val="0"/>
                      <w:marTop w:val="0"/>
                      <w:marBottom w:val="0"/>
                      <w:divBdr>
                        <w:top w:val="none" w:sz="0" w:space="0" w:color="auto"/>
                        <w:left w:val="none" w:sz="0" w:space="0" w:color="auto"/>
                        <w:bottom w:val="none" w:sz="0" w:space="0" w:color="auto"/>
                        <w:right w:val="none" w:sz="0" w:space="0" w:color="auto"/>
                      </w:divBdr>
                    </w:div>
                    <w:div w:id="962426247">
                      <w:marLeft w:val="750"/>
                      <w:marRight w:val="0"/>
                      <w:marTop w:val="0"/>
                      <w:marBottom w:val="0"/>
                      <w:divBdr>
                        <w:top w:val="none" w:sz="0" w:space="0" w:color="auto"/>
                        <w:left w:val="none" w:sz="0" w:space="0" w:color="auto"/>
                        <w:bottom w:val="none" w:sz="0" w:space="0" w:color="auto"/>
                        <w:right w:val="none" w:sz="0" w:space="0" w:color="auto"/>
                      </w:divBdr>
                    </w:div>
                  </w:divsChild>
                </w:div>
                <w:div w:id="2132245381">
                  <w:marLeft w:val="300"/>
                  <w:marRight w:val="0"/>
                  <w:marTop w:val="75"/>
                  <w:marBottom w:val="0"/>
                  <w:divBdr>
                    <w:top w:val="none" w:sz="0" w:space="0" w:color="auto"/>
                    <w:left w:val="none" w:sz="0" w:space="0" w:color="auto"/>
                    <w:bottom w:val="none" w:sz="0" w:space="0" w:color="auto"/>
                    <w:right w:val="none" w:sz="0" w:space="0" w:color="auto"/>
                  </w:divBdr>
                  <w:divsChild>
                    <w:div w:id="1207522096">
                      <w:marLeft w:val="750"/>
                      <w:marRight w:val="0"/>
                      <w:marTop w:val="0"/>
                      <w:marBottom w:val="0"/>
                      <w:divBdr>
                        <w:top w:val="none" w:sz="0" w:space="0" w:color="auto"/>
                        <w:left w:val="none" w:sz="0" w:space="0" w:color="auto"/>
                        <w:bottom w:val="none" w:sz="0" w:space="0" w:color="auto"/>
                        <w:right w:val="none" w:sz="0" w:space="0" w:color="auto"/>
                      </w:divBdr>
                    </w:div>
                  </w:divsChild>
                </w:div>
                <w:div w:id="348678825">
                  <w:marLeft w:val="300"/>
                  <w:marRight w:val="0"/>
                  <w:marTop w:val="75"/>
                  <w:marBottom w:val="0"/>
                  <w:divBdr>
                    <w:top w:val="none" w:sz="0" w:space="0" w:color="auto"/>
                    <w:left w:val="none" w:sz="0" w:space="0" w:color="auto"/>
                    <w:bottom w:val="none" w:sz="0" w:space="0" w:color="auto"/>
                    <w:right w:val="none" w:sz="0" w:space="0" w:color="auto"/>
                  </w:divBdr>
                  <w:divsChild>
                    <w:div w:id="1124153559">
                      <w:marLeft w:val="750"/>
                      <w:marRight w:val="0"/>
                      <w:marTop w:val="0"/>
                      <w:marBottom w:val="0"/>
                      <w:divBdr>
                        <w:top w:val="none" w:sz="0" w:space="0" w:color="auto"/>
                        <w:left w:val="none" w:sz="0" w:space="0" w:color="auto"/>
                        <w:bottom w:val="none" w:sz="0" w:space="0" w:color="auto"/>
                        <w:right w:val="none" w:sz="0" w:space="0" w:color="auto"/>
                      </w:divBdr>
                    </w:div>
                    <w:div w:id="897133201">
                      <w:marLeft w:val="750"/>
                      <w:marRight w:val="0"/>
                      <w:marTop w:val="0"/>
                      <w:marBottom w:val="0"/>
                      <w:divBdr>
                        <w:top w:val="none" w:sz="0" w:space="0" w:color="auto"/>
                        <w:left w:val="none" w:sz="0" w:space="0" w:color="auto"/>
                        <w:bottom w:val="none" w:sz="0" w:space="0" w:color="auto"/>
                        <w:right w:val="none" w:sz="0" w:space="0" w:color="auto"/>
                      </w:divBdr>
                    </w:div>
                    <w:div w:id="2146194822">
                      <w:marLeft w:val="750"/>
                      <w:marRight w:val="0"/>
                      <w:marTop w:val="0"/>
                      <w:marBottom w:val="0"/>
                      <w:divBdr>
                        <w:top w:val="none" w:sz="0" w:space="0" w:color="auto"/>
                        <w:left w:val="none" w:sz="0" w:space="0" w:color="auto"/>
                        <w:bottom w:val="none" w:sz="0" w:space="0" w:color="auto"/>
                        <w:right w:val="none" w:sz="0" w:space="0" w:color="auto"/>
                      </w:divBdr>
                    </w:div>
                  </w:divsChild>
                </w:div>
                <w:div w:id="2095742516">
                  <w:marLeft w:val="300"/>
                  <w:marRight w:val="0"/>
                  <w:marTop w:val="75"/>
                  <w:marBottom w:val="0"/>
                  <w:divBdr>
                    <w:top w:val="none" w:sz="0" w:space="0" w:color="auto"/>
                    <w:left w:val="none" w:sz="0" w:space="0" w:color="auto"/>
                    <w:bottom w:val="none" w:sz="0" w:space="0" w:color="auto"/>
                    <w:right w:val="none" w:sz="0" w:space="0" w:color="auto"/>
                  </w:divBdr>
                  <w:divsChild>
                    <w:div w:id="2145808295">
                      <w:marLeft w:val="750"/>
                      <w:marRight w:val="0"/>
                      <w:marTop w:val="0"/>
                      <w:marBottom w:val="0"/>
                      <w:divBdr>
                        <w:top w:val="none" w:sz="0" w:space="0" w:color="auto"/>
                        <w:left w:val="none" w:sz="0" w:space="0" w:color="auto"/>
                        <w:bottom w:val="none" w:sz="0" w:space="0" w:color="auto"/>
                        <w:right w:val="none" w:sz="0" w:space="0" w:color="auto"/>
                      </w:divBdr>
                    </w:div>
                  </w:divsChild>
                </w:div>
                <w:div w:id="457996082">
                  <w:marLeft w:val="300"/>
                  <w:marRight w:val="0"/>
                  <w:marTop w:val="75"/>
                  <w:marBottom w:val="0"/>
                  <w:divBdr>
                    <w:top w:val="none" w:sz="0" w:space="0" w:color="auto"/>
                    <w:left w:val="none" w:sz="0" w:space="0" w:color="auto"/>
                    <w:bottom w:val="none" w:sz="0" w:space="0" w:color="auto"/>
                    <w:right w:val="none" w:sz="0" w:space="0" w:color="auto"/>
                  </w:divBdr>
                  <w:divsChild>
                    <w:div w:id="942569709">
                      <w:marLeft w:val="750"/>
                      <w:marRight w:val="0"/>
                      <w:marTop w:val="0"/>
                      <w:marBottom w:val="0"/>
                      <w:divBdr>
                        <w:top w:val="none" w:sz="0" w:space="0" w:color="auto"/>
                        <w:left w:val="none" w:sz="0" w:space="0" w:color="auto"/>
                        <w:bottom w:val="none" w:sz="0" w:space="0" w:color="auto"/>
                        <w:right w:val="none" w:sz="0" w:space="0" w:color="auto"/>
                      </w:divBdr>
                    </w:div>
                    <w:div w:id="1296988849">
                      <w:marLeft w:val="750"/>
                      <w:marRight w:val="0"/>
                      <w:marTop w:val="0"/>
                      <w:marBottom w:val="0"/>
                      <w:divBdr>
                        <w:top w:val="none" w:sz="0" w:space="0" w:color="auto"/>
                        <w:left w:val="none" w:sz="0" w:space="0" w:color="auto"/>
                        <w:bottom w:val="none" w:sz="0" w:space="0" w:color="auto"/>
                        <w:right w:val="none" w:sz="0" w:space="0" w:color="auto"/>
                      </w:divBdr>
                    </w:div>
                    <w:div w:id="77286212">
                      <w:marLeft w:val="750"/>
                      <w:marRight w:val="0"/>
                      <w:marTop w:val="0"/>
                      <w:marBottom w:val="0"/>
                      <w:divBdr>
                        <w:top w:val="none" w:sz="0" w:space="0" w:color="auto"/>
                        <w:left w:val="none" w:sz="0" w:space="0" w:color="auto"/>
                        <w:bottom w:val="none" w:sz="0" w:space="0" w:color="auto"/>
                        <w:right w:val="none" w:sz="0" w:space="0" w:color="auto"/>
                      </w:divBdr>
                    </w:div>
                  </w:divsChild>
                </w:div>
                <w:div w:id="1007177399">
                  <w:marLeft w:val="300"/>
                  <w:marRight w:val="0"/>
                  <w:marTop w:val="75"/>
                  <w:marBottom w:val="0"/>
                  <w:divBdr>
                    <w:top w:val="none" w:sz="0" w:space="0" w:color="auto"/>
                    <w:left w:val="none" w:sz="0" w:space="0" w:color="auto"/>
                    <w:bottom w:val="none" w:sz="0" w:space="0" w:color="auto"/>
                    <w:right w:val="none" w:sz="0" w:space="0" w:color="auto"/>
                  </w:divBdr>
                  <w:divsChild>
                    <w:div w:id="1592423310">
                      <w:marLeft w:val="750"/>
                      <w:marRight w:val="0"/>
                      <w:marTop w:val="0"/>
                      <w:marBottom w:val="0"/>
                      <w:divBdr>
                        <w:top w:val="none" w:sz="0" w:space="0" w:color="auto"/>
                        <w:left w:val="none" w:sz="0" w:space="0" w:color="auto"/>
                        <w:bottom w:val="none" w:sz="0" w:space="0" w:color="auto"/>
                        <w:right w:val="none" w:sz="0" w:space="0" w:color="auto"/>
                      </w:divBdr>
                    </w:div>
                  </w:divsChild>
                </w:div>
                <w:div w:id="1788231499">
                  <w:marLeft w:val="300"/>
                  <w:marRight w:val="0"/>
                  <w:marTop w:val="75"/>
                  <w:marBottom w:val="0"/>
                  <w:divBdr>
                    <w:top w:val="none" w:sz="0" w:space="0" w:color="auto"/>
                    <w:left w:val="none" w:sz="0" w:space="0" w:color="auto"/>
                    <w:bottom w:val="none" w:sz="0" w:space="0" w:color="auto"/>
                    <w:right w:val="none" w:sz="0" w:space="0" w:color="auto"/>
                  </w:divBdr>
                  <w:divsChild>
                    <w:div w:id="1667516949">
                      <w:marLeft w:val="750"/>
                      <w:marRight w:val="0"/>
                      <w:marTop w:val="0"/>
                      <w:marBottom w:val="0"/>
                      <w:divBdr>
                        <w:top w:val="none" w:sz="0" w:space="0" w:color="auto"/>
                        <w:left w:val="none" w:sz="0" w:space="0" w:color="auto"/>
                        <w:bottom w:val="none" w:sz="0" w:space="0" w:color="auto"/>
                        <w:right w:val="none" w:sz="0" w:space="0" w:color="auto"/>
                      </w:divBdr>
                    </w:div>
                    <w:div w:id="619649222">
                      <w:marLeft w:val="750"/>
                      <w:marRight w:val="0"/>
                      <w:marTop w:val="0"/>
                      <w:marBottom w:val="0"/>
                      <w:divBdr>
                        <w:top w:val="none" w:sz="0" w:space="0" w:color="auto"/>
                        <w:left w:val="none" w:sz="0" w:space="0" w:color="auto"/>
                        <w:bottom w:val="none" w:sz="0" w:space="0" w:color="auto"/>
                        <w:right w:val="none" w:sz="0" w:space="0" w:color="auto"/>
                      </w:divBdr>
                    </w:div>
                  </w:divsChild>
                </w:div>
                <w:div w:id="580678913">
                  <w:marLeft w:val="300"/>
                  <w:marRight w:val="0"/>
                  <w:marTop w:val="75"/>
                  <w:marBottom w:val="0"/>
                  <w:divBdr>
                    <w:top w:val="none" w:sz="0" w:space="0" w:color="auto"/>
                    <w:left w:val="none" w:sz="0" w:space="0" w:color="auto"/>
                    <w:bottom w:val="none" w:sz="0" w:space="0" w:color="auto"/>
                    <w:right w:val="none" w:sz="0" w:space="0" w:color="auto"/>
                  </w:divBdr>
                  <w:divsChild>
                    <w:div w:id="911814723">
                      <w:marLeft w:val="750"/>
                      <w:marRight w:val="0"/>
                      <w:marTop w:val="0"/>
                      <w:marBottom w:val="0"/>
                      <w:divBdr>
                        <w:top w:val="none" w:sz="0" w:space="0" w:color="auto"/>
                        <w:left w:val="none" w:sz="0" w:space="0" w:color="auto"/>
                        <w:bottom w:val="none" w:sz="0" w:space="0" w:color="auto"/>
                        <w:right w:val="none" w:sz="0" w:space="0" w:color="auto"/>
                      </w:divBdr>
                    </w:div>
                  </w:divsChild>
                </w:div>
                <w:div w:id="1798329036">
                  <w:marLeft w:val="300"/>
                  <w:marRight w:val="0"/>
                  <w:marTop w:val="75"/>
                  <w:marBottom w:val="0"/>
                  <w:divBdr>
                    <w:top w:val="none" w:sz="0" w:space="0" w:color="auto"/>
                    <w:left w:val="none" w:sz="0" w:space="0" w:color="auto"/>
                    <w:bottom w:val="none" w:sz="0" w:space="0" w:color="auto"/>
                    <w:right w:val="none" w:sz="0" w:space="0" w:color="auto"/>
                  </w:divBdr>
                  <w:divsChild>
                    <w:div w:id="1476099654">
                      <w:marLeft w:val="750"/>
                      <w:marRight w:val="0"/>
                      <w:marTop w:val="0"/>
                      <w:marBottom w:val="0"/>
                      <w:divBdr>
                        <w:top w:val="none" w:sz="0" w:space="0" w:color="auto"/>
                        <w:left w:val="none" w:sz="0" w:space="0" w:color="auto"/>
                        <w:bottom w:val="none" w:sz="0" w:space="0" w:color="auto"/>
                        <w:right w:val="none" w:sz="0" w:space="0" w:color="auto"/>
                      </w:divBdr>
                    </w:div>
                  </w:divsChild>
                </w:div>
                <w:div w:id="1875002331">
                  <w:marLeft w:val="300"/>
                  <w:marRight w:val="0"/>
                  <w:marTop w:val="75"/>
                  <w:marBottom w:val="0"/>
                  <w:divBdr>
                    <w:top w:val="none" w:sz="0" w:space="0" w:color="auto"/>
                    <w:left w:val="none" w:sz="0" w:space="0" w:color="auto"/>
                    <w:bottom w:val="none" w:sz="0" w:space="0" w:color="auto"/>
                    <w:right w:val="none" w:sz="0" w:space="0" w:color="auto"/>
                  </w:divBdr>
                </w:div>
                <w:div w:id="1976524301">
                  <w:marLeft w:val="300"/>
                  <w:marRight w:val="0"/>
                  <w:marTop w:val="75"/>
                  <w:marBottom w:val="0"/>
                  <w:divBdr>
                    <w:top w:val="none" w:sz="0" w:space="0" w:color="auto"/>
                    <w:left w:val="none" w:sz="0" w:space="0" w:color="auto"/>
                    <w:bottom w:val="none" w:sz="0" w:space="0" w:color="auto"/>
                    <w:right w:val="none" w:sz="0" w:space="0" w:color="auto"/>
                  </w:divBdr>
                  <w:divsChild>
                    <w:div w:id="1356155822">
                      <w:marLeft w:val="750"/>
                      <w:marRight w:val="0"/>
                      <w:marTop w:val="0"/>
                      <w:marBottom w:val="0"/>
                      <w:divBdr>
                        <w:top w:val="none" w:sz="0" w:space="0" w:color="auto"/>
                        <w:left w:val="none" w:sz="0" w:space="0" w:color="auto"/>
                        <w:bottom w:val="none" w:sz="0" w:space="0" w:color="auto"/>
                        <w:right w:val="none" w:sz="0" w:space="0" w:color="auto"/>
                      </w:divBdr>
                    </w:div>
                  </w:divsChild>
                </w:div>
                <w:div w:id="1286620910">
                  <w:marLeft w:val="300"/>
                  <w:marRight w:val="0"/>
                  <w:marTop w:val="75"/>
                  <w:marBottom w:val="0"/>
                  <w:divBdr>
                    <w:top w:val="none" w:sz="0" w:space="0" w:color="auto"/>
                    <w:left w:val="none" w:sz="0" w:space="0" w:color="auto"/>
                    <w:bottom w:val="none" w:sz="0" w:space="0" w:color="auto"/>
                    <w:right w:val="none" w:sz="0" w:space="0" w:color="auto"/>
                  </w:divBdr>
                </w:div>
                <w:div w:id="901407204">
                  <w:marLeft w:val="300"/>
                  <w:marRight w:val="0"/>
                  <w:marTop w:val="75"/>
                  <w:marBottom w:val="0"/>
                  <w:divBdr>
                    <w:top w:val="none" w:sz="0" w:space="0" w:color="auto"/>
                    <w:left w:val="none" w:sz="0" w:space="0" w:color="auto"/>
                    <w:bottom w:val="none" w:sz="0" w:space="0" w:color="auto"/>
                    <w:right w:val="none" w:sz="0" w:space="0" w:color="auto"/>
                  </w:divBdr>
                </w:div>
                <w:div w:id="1962952649">
                  <w:marLeft w:val="300"/>
                  <w:marRight w:val="0"/>
                  <w:marTop w:val="75"/>
                  <w:marBottom w:val="0"/>
                  <w:divBdr>
                    <w:top w:val="none" w:sz="0" w:space="0" w:color="auto"/>
                    <w:left w:val="none" w:sz="0" w:space="0" w:color="auto"/>
                    <w:bottom w:val="none" w:sz="0" w:space="0" w:color="auto"/>
                    <w:right w:val="none" w:sz="0" w:space="0" w:color="auto"/>
                  </w:divBdr>
                  <w:divsChild>
                    <w:div w:id="49424549">
                      <w:marLeft w:val="750"/>
                      <w:marRight w:val="0"/>
                      <w:marTop w:val="0"/>
                      <w:marBottom w:val="0"/>
                      <w:divBdr>
                        <w:top w:val="none" w:sz="0" w:space="0" w:color="auto"/>
                        <w:left w:val="none" w:sz="0" w:space="0" w:color="auto"/>
                        <w:bottom w:val="none" w:sz="0" w:space="0" w:color="auto"/>
                        <w:right w:val="none" w:sz="0" w:space="0" w:color="auto"/>
                      </w:divBdr>
                    </w:div>
                    <w:div w:id="1602225489">
                      <w:marLeft w:val="750"/>
                      <w:marRight w:val="0"/>
                      <w:marTop w:val="0"/>
                      <w:marBottom w:val="0"/>
                      <w:divBdr>
                        <w:top w:val="none" w:sz="0" w:space="0" w:color="auto"/>
                        <w:left w:val="none" w:sz="0" w:space="0" w:color="auto"/>
                        <w:bottom w:val="none" w:sz="0" w:space="0" w:color="auto"/>
                        <w:right w:val="none" w:sz="0" w:space="0" w:color="auto"/>
                      </w:divBdr>
                    </w:div>
                  </w:divsChild>
                </w:div>
                <w:div w:id="1668316658">
                  <w:marLeft w:val="300"/>
                  <w:marRight w:val="0"/>
                  <w:marTop w:val="75"/>
                  <w:marBottom w:val="0"/>
                  <w:divBdr>
                    <w:top w:val="none" w:sz="0" w:space="0" w:color="auto"/>
                    <w:left w:val="none" w:sz="0" w:space="0" w:color="auto"/>
                    <w:bottom w:val="none" w:sz="0" w:space="0" w:color="auto"/>
                    <w:right w:val="none" w:sz="0" w:space="0" w:color="auto"/>
                  </w:divBdr>
                  <w:divsChild>
                    <w:div w:id="1953512501">
                      <w:marLeft w:val="750"/>
                      <w:marRight w:val="0"/>
                      <w:marTop w:val="0"/>
                      <w:marBottom w:val="0"/>
                      <w:divBdr>
                        <w:top w:val="none" w:sz="0" w:space="0" w:color="auto"/>
                        <w:left w:val="none" w:sz="0" w:space="0" w:color="auto"/>
                        <w:bottom w:val="none" w:sz="0" w:space="0" w:color="auto"/>
                        <w:right w:val="none" w:sz="0" w:space="0" w:color="auto"/>
                      </w:divBdr>
                    </w:div>
                  </w:divsChild>
                </w:div>
                <w:div w:id="806241469">
                  <w:marLeft w:val="300"/>
                  <w:marRight w:val="0"/>
                  <w:marTop w:val="75"/>
                  <w:marBottom w:val="0"/>
                  <w:divBdr>
                    <w:top w:val="none" w:sz="0" w:space="0" w:color="auto"/>
                    <w:left w:val="none" w:sz="0" w:space="0" w:color="auto"/>
                    <w:bottom w:val="none" w:sz="0" w:space="0" w:color="auto"/>
                    <w:right w:val="none" w:sz="0" w:space="0" w:color="auto"/>
                  </w:divBdr>
                  <w:divsChild>
                    <w:div w:id="1491873116">
                      <w:marLeft w:val="750"/>
                      <w:marRight w:val="0"/>
                      <w:marTop w:val="0"/>
                      <w:marBottom w:val="0"/>
                      <w:divBdr>
                        <w:top w:val="none" w:sz="0" w:space="0" w:color="auto"/>
                        <w:left w:val="none" w:sz="0" w:space="0" w:color="auto"/>
                        <w:bottom w:val="none" w:sz="0" w:space="0" w:color="auto"/>
                        <w:right w:val="none" w:sz="0" w:space="0" w:color="auto"/>
                      </w:divBdr>
                    </w:div>
                    <w:div w:id="768893344">
                      <w:marLeft w:val="750"/>
                      <w:marRight w:val="0"/>
                      <w:marTop w:val="0"/>
                      <w:marBottom w:val="0"/>
                      <w:divBdr>
                        <w:top w:val="none" w:sz="0" w:space="0" w:color="auto"/>
                        <w:left w:val="none" w:sz="0" w:space="0" w:color="auto"/>
                        <w:bottom w:val="none" w:sz="0" w:space="0" w:color="auto"/>
                        <w:right w:val="none" w:sz="0" w:space="0" w:color="auto"/>
                      </w:divBdr>
                    </w:div>
                    <w:div w:id="1233396039">
                      <w:marLeft w:val="750"/>
                      <w:marRight w:val="0"/>
                      <w:marTop w:val="0"/>
                      <w:marBottom w:val="0"/>
                      <w:divBdr>
                        <w:top w:val="none" w:sz="0" w:space="0" w:color="auto"/>
                        <w:left w:val="none" w:sz="0" w:space="0" w:color="auto"/>
                        <w:bottom w:val="none" w:sz="0" w:space="0" w:color="auto"/>
                        <w:right w:val="none" w:sz="0" w:space="0" w:color="auto"/>
                      </w:divBdr>
                    </w:div>
                  </w:divsChild>
                </w:div>
                <w:div w:id="2024895266">
                  <w:marLeft w:val="300"/>
                  <w:marRight w:val="0"/>
                  <w:marTop w:val="75"/>
                  <w:marBottom w:val="0"/>
                  <w:divBdr>
                    <w:top w:val="none" w:sz="0" w:space="0" w:color="auto"/>
                    <w:left w:val="none" w:sz="0" w:space="0" w:color="auto"/>
                    <w:bottom w:val="none" w:sz="0" w:space="0" w:color="auto"/>
                    <w:right w:val="none" w:sz="0" w:space="0" w:color="auto"/>
                  </w:divBdr>
                  <w:divsChild>
                    <w:div w:id="613824018">
                      <w:marLeft w:val="750"/>
                      <w:marRight w:val="0"/>
                      <w:marTop w:val="0"/>
                      <w:marBottom w:val="0"/>
                      <w:divBdr>
                        <w:top w:val="none" w:sz="0" w:space="0" w:color="auto"/>
                        <w:left w:val="none" w:sz="0" w:space="0" w:color="auto"/>
                        <w:bottom w:val="none" w:sz="0" w:space="0" w:color="auto"/>
                        <w:right w:val="none" w:sz="0" w:space="0" w:color="auto"/>
                      </w:divBdr>
                    </w:div>
                  </w:divsChild>
                </w:div>
                <w:div w:id="1882015648">
                  <w:marLeft w:val="300"/>
                  <w:marRight w:val="0"/>
                  <w:marTop w:val="75"/>
                  <w:marBottom w:val="0"/>
                  <w:divBdr>
                    <w:top w:val="none" w:sz="0" w:space="0" w:color="auto"/>
                    <w:left w:val="none" w:sz="0" w:space="0" w:color="auto"/>
                    <w:bottom w:val="none" w:sz="0" w:space="0" w:color="auto"/>
                    <w:right w:val="none" w:sz="0" w:space="0" w:color="auto"/>
                  </w:divBdr>
                  <w:divsChild>
                    <w:div w:id="163474499">
                      <w:marLeft w:val="750"/>
                      <w:marRight w:val="0"/>
                      <w:marTop w:val="0"/>
                      <w:marBottom w:val="0"/>
                      <w:divBdr>
                        <w:top w:val="none" w:sz="0" w:space="0" w:color="auto"/>
                        <w:left w:val="none" w:sz="0" w:space="0" w:color="auto"/>
                        <w:bottom w:val="none" w:sz="0" w:space="0" w:color="auto"/>
                        <w:right w:val="none" w:sz="0" w:space="0" w:color="auto"/>
                      </w:divBdr>
                    </w:div>
                    <w:div w:id="2127000734">
                      <w:marLeft w:val="750"/>
                      <w:marRight w:val="0"/>
                      <w:marTop w:val="0"/>
                      <w:marBottom w:val="0"/>
                      <w:divBdr>
                        <w:top w:val="none" w:sz="0" w:space="0" w:color="auto"/>
                        <w:left w:val="none" w:sz="0" w:space="0" w:color="auto"/>
                        <w:bottom w:val="none" w:sz="0" w:space="0" w:color="auto"/>
                        <w:right w:val="none" w:sz="0" w:space="0" w:color="auto"/>
                      </w:divBdr>
                    </w:div>
                    <w:div w:id="1908875362">
                      <w:marLeft w:val="750"/>
                      <w:marRight w:val="0"/>
                      <w:marTop w:val="0"/>
                      <w:marBottom w:val="0"/>
                      <w:divBdr>
                        <w:top w:val="none" w:sz="0" w:space="0" w:color="auto"/>
                        <w:left w:val="none" w:sz="0" w:space="0" w:color="auto"/>
                        <w:bottom w:val="none" w:sz="0" w:space="0" w:color="auto"/>
                        <w:right w:val="none" w:sz="0" w:space="0" w:color="auto"/>
                      </w:divBdr>
                    </w:div>
                  </w:divsChild>
                </w:div>
                <w:div w:id="297153894">
                  <w:marLeft w:val="300"/>
                  <w:marRight w:val="0"/>
                  <w:marTop w:val="75"/>
                  <w:marBottom w:val="0"/>
                  <w:divBdr>
                    <w:top w:val="none" w:sz="0" w:space="0" w:color="auto"/>
                    <w:left w:val="none" w:sz="0" w:space="0" w:color="auto"/>
                    <w:bottom w:val="none" w:sz="0" w:space="0" w:color="auto"/>
                    <w:right w:val="none" w:sz="0" w:space="0" w:color="auto"/>
                  </w:divBdr>
                  <w:divsChild>
                    <w:div w:id="1456408243">
                      <w:marLeft w:val="750"/>
                      <w:marRight w:val="0"/>
                      <w:marTop w:val="0"/>
                      <w:marBottom w:val="0"/>
                      <w:divBdr>
                        <w:top w:val="none" w:sz="0" w:space="0" w:color="auto"/>
                        <w:left w:val="none" w:sz="0" w:space="0" w:color="auto"/>
                        <w:bottom w:val="none" w:sz="0" w:space="0" w:color="auto"/>
                        <w:right w:val="none" w:sz="0" w:space="0" w:color="auto"/>
                      </w:divBdr>
                    </w:div>
                  </w:divsChild>
                </w:div>
                <w:div w:id="947082107">
                  <w:marLeft w:val="300"/>
                  <w:marRight w:val="0"/>
                  <w:marTop w:val="75"/>
                  <w:marBottom w:val="0"/>
                  <w:divBdr>
                    <w:top w:val="none" w:sz="0" w:space="0" w:color="auto"/>
                    <w:left w:val="none" w:sz="0" w:space="0" w:color="auto"/>
                    <w:bottom w:val="none" w:sz="0" w:space="0" w:color="auto"/>
                    <w:right w:val="none" w:sz="0" w:space="0" w:color="auto"/>
                  </w:divBdr>
                  <w:divsChild>
                    <w:div w:id="873081499">
                      <w:marLeft w:val="750"/>
                      <w:marRight w:val="0"/>
                      <w:marTop w:val="0"/>
                      <w:marBottom w:val="0"/>
                      <w:divBdr>
                        <w:top w:val="none" w:sz="0" w:space="0" w:color="auto"/>
                        <w:left w:val="none" w:sz="0" w:space="0" w:color="auto"/>
                        <w:bottom w:val="none" w:sz="0" w:space="0" w:color="auto"/>
                        <w:right w:val="none" w:sz="0" w:space="0" w:color="auto"/>
                      </w:divBdr>
                    </w:div>
                    <w:div w:id="170991109">
                      <w:marLeft w:val="750"/>
                      <w:marRight w:val="0"/>
                      <w:marTop w:val="0"/>
                      <w:marBottom w:val="0"/>
                      <w:divBdr>
                        <w:top w:val="none" w:sz="0" w:space="0" w:color="auto"/>
                        <w:left w:val="none" w:sz="0" w:space="0" w:color="auto"/>
                        <w:bottom w:val="none" w:sz="0" w:space="0" w:color="auto"/>
                        <w:right w:val="none" w:sz="0" w:space="0" w:color="auto"/>
                      </w:divBdr>
                    </w:div>
                  </w:divsChild>
                </w:div>
                <w:div w:id="1338924903">
                  <w:marLeft w:val="300"/>
                  <w:marRight w:val="0"/>
                  <w:marTop w:val="75"/>
                  <w:marBottom w:val="0"/>
                  <w:divBdr>
                    <w:top w:val="none" w:sz="0" w:space="0" w:color="auto"/>
                    <w:left w:val="none" w:sz="0" w:space="0" w:color="auto"/>
                    <w:bottom w:val="none" w:sz="0" w:space="0" w:color="auto"/>
                    <w:right w:val="none" w:sz="0" w:space="0" w:color="auto"/>
                  </w:divBdr>
                  <w:divsChild>
                    <w:div w:id="1128863708">
                      <w:marLeft w:val="750"/>
                      <w:marRight w:val="0"/>
                      <w:marTop w:val="0"/>
                      <w:marBottom w:val="0"/>
                      <w:divBdr>
                        <w:top w:val="none" w:sz="0" w:space="0" w:color="auto"/>
                        <w:left w:val="none" w:sz="0" w:space="0" w:color="auto"/>
                        <w:bottom w:val="none" w:sz="0" w:space="0" w:color="auto"/>
                        <w:right w:val="none" w:sz="0" w:space="0" w:color="auto"/>
                      </w:divBdr>
                    </w:div>
                  </w:divsChild>
                </w:div>
                <w:div w:id="27219281">
                  <w:marLeft w:val="300"/>
                  <w:marRight w:val="0"/>
                  <w:marTop w:val="75"/>
                  <w:marBottom w:val="0"/>
                  <w:divBdr>
                    <w:top w:val="none" w:sz="0" w:space="0" w:color="auto"/>
                    <w:left w:val="none" w:sz="0" w:space="0" w:color="auto"/>
                    <w:bottom w:val="none" w:sz="0" w:space="0" w:color="auto"/>
                    <w:right w:val="none" w:sz="0" w:space="0" w:color="auto"/>
                  </w:divBdr>
                  <w:divsChild>
                    <w:div w:id="677659653">
                      <w:marLeft w:val="750"/>
                      <w:marRight w:val="0"/>
                      <w:marTop w:val="0"/>
                      <w:marBottom w:val="0"/>
                      <w:divBdr>
                        <w:top w:val="none" w:sz="0" w:space="0" w:color="auto"/>
                        <w:left w:val="none" w:sz="0" w:space="0" w:color="auto"/>
                        <w:bottom w:val="none" w:sz="0" w:space="0" w:color="auto"/>
                        <w:right w:val="none" w:sz="0" w:space="0" w:color="auto"/>
                      </w:divBdr>
                    </w:div>
                  </w:divsChild>
                </w:div>
                <w:div w:id="550848071">
                  <w:marLeft w:val="300"/>
                  <w:marRight w:val="0"/>
                  <w:marTop w:val="75"/>
                  <w:marBottom w:val="0"/>
                  <w:divBdr>
                    <w:top w:val="none" w:sz="0" w:space="0" w:color="auto"/>
                    <w:left w:val="none" w:sz="0" w:space="0" w:color="auto"/>
                    <w:bottom w:val="none" w:sz="0" w:space="0" w:color="auto"/>
                    <w:right w:val="none" w:sz="0" w:space="0" w:color="auto"/>
                  </w:divBdr>
                </w:div>
                <w:div w:id="2042630376">
                  <w:marLeft w:val="300"/>
                  <w:marRight w:val="0"/>
                  <w:marTop w:val="75"/>
                  <w:marBottom w:val="0"/>
                  <w:divBdr>
                    <w:top w:val="none" w:sz="0" w:space="0" w:color="auto"/>
                    <w:left w:val="none" w:sz="0" w:space="0" w:color="auto"/>
                    <w:bottom w:val="none" w:sz="0" w:space="0" w:color="auto"/>
                    <w:right w:val="none" w:sz="0" w:space="0" w:color="auto"/>
                  </w:divBdr>
                  <w:divsChild>
                    <w:div w:id="787355516">
                      <w:marLeft w:val="750"/>
                      <w:marRight w:val="0"/>
                      <w:marTop w:val="0"/>
                      <w:marBottom w:val="0"/>
                      <w:divBdr>
                        <w:top w:val="none" w:sz="0" w:space="0" w:color="auto"/>
                        <w:left w:val="none" w:sz="0" w:space="0" w:color="auto"/>
                        <w:bottom w:val="none" w:sz="0" w:space="0" w:color="auto"/>
                        <w:right w:val="none" w:sz="0" w:space="0" w:color="auto"/>
                      </w:divBdr>
                    </w:div>
                  </w:divsChild>
                </w:div>
                <w:div w:id="616374420">
                  <w:marLeft w:val="300"/>
                  <w:marRight w:val="0"/>
                  <w:marTop w:val="75"/>
                  <w:marBottom w:val="0"/>
                  <w:divBdr>
                    <w:top w:val="none" w:sz="0" w:space="0" w:color="auto"/>
                    <w:left w:val="none" w:sz="0" w:space="0" w:color="auto"/>
                    <w:bottom w:val="none" w:sz="0" w:space="0" w:color="auto"/>
                    <w:right w:val="none" w:sz="0" w:space="0" w:color="auto"/>
                  </w:divBdr>
                </w:div>
                <w:div w:id="1355301027">
                  <w:marLeft w:val="300"/>
                  <w:marRight w:val="0"/>
                  <w:marTop w:val="75"/>
                  <w:marBottom w:val="0"/>
                  <w:divBdr>
                    <w:top w:val="none" w:sz="0" w:space="0" w:color="auto"/>
                    <w:left w:val="none" w:sz="0" w:space="0" w:color="auto"/>
                    <w:bottom w:val="none" w:sz="0" w:space="0" w:color="auto"/>
                    <w:right w:val="none" w:sz="0" w:space="0" w:color="auto"/>
                  </w:divBdr>
                </w:div>
                <w:div w:id="589853872">
                  <w:marLeft w:val="300"/>
                  <w:marRight w:val="0"/>
                  <w:marTop w:val="75"/>
                  <w:marBottom w:val="0"/>
                  <w:divBdr>
                    <w:top w:val="none" w:sz="0" w:space="0" w:color="auto"/>
                    <w:left w:val="none" w:sz="0" w:space="0" w:color="auto"/>
                    <w:bottom w:val="none" w:sz="0" w:space="0" w:color="auto"/>
                    <w:right w:val="none" w:sz="0" w:space="0" w:color="auto"/>
                  </w:divBdr>
                  <w:divsChild>
                    <w:div w:id="1444375992">
                      <w:marLeft w:val="750"/>
                      <w:marRight w:val="0"/>
                      <w:marTop w:val="0"/>
                      <w:marBottom w:val="0"/>
                      <w:divBdr>
                        <w:top w:val="none" w:sz="0" w:space="0" w:color="auto"/>
                        <w:left w:val="none" w:sz="0" w:space="0" w:color="auto"/>
                        <w:bottom w:val="none" w:sz="0" w:space="0" w:color="auto"/>
                        <w:right w:val="none" w:sz="0" w:space="0" w:color="auto"/>
                      </w:divBdr>
                    </w:div>
                    <w:div w:id="1525092150">
                      <w:marLeft w:val="750"/>
                      <w:marRight w:val="0"/>
                      <w:marTop w:val="0"/>
                      <w:marBottom w:val="0"/>
                      <w:divBdr>
                        <w:top w:val="none" w:sz="0" w:space="0" w:color="auto"/>
                        <w:left w:val="none" w:sz="0" w:space="0" w:color="auto"/>
                        <w:bottom w:val="none" w:sz="0" w:space="0" w:color="auto"/>
                        <w:right w:val="none" w:sz="0" w:space="0" w:color="auto"/>
                      </w:divBdr>
                    </w:div>
                  </w:divsChild>
                </w:div>
                <w:div w:id="2037189587">
                  <w:marLeft w:val="300"/>
                  <w:marRight w:val="0"/>
                  <w:marTop w:val="75"/>
                  <w:marBottom w:val="0"/>
                  <w:divBdr>
                    <w:top w:val="none" w:sz="0" w:space="0" w:color="auto"/>
                    <w:left w:val="none" w:sz="0" w:space="0" w:color="auto"/>
                    <w:bottom w:val="none" w:sz="0" w:space="0" w:color="auto"/>
                    <w:right w:val="none" w:sz="0" w:space="0" w:color="auto"/>
                  </w:divBdr>
                  <w:divsChild>
                    <w:div w:id="795567828">
                      <w:marLeft w:val="750"/>
                      <w:marRight w:val="0"/>
                      <w:marTop w:val="0"/>
                      <w:marBottom w:val="0"/>
                      <w:divBdr>
                        <w:top w:val="none" w:sz="0" w:space="0" w:color="auto"/>
                        <w:left w:val="none" w:sz="0" w:space="0" w:color="auto"/>
                        <w:bottom w:val="none" w:sz="0" w:space="0" w:color="auto"/>
                        <w:right w:val="none" w:sz="0" w:space="0" w:color="auto"/>
                      </w:divBdr>
                    </w:div>
                  </w:divsChild>
                </w:div>
                <w:div w:id="1147548603">
                  <w:marLeft w:val="300"/>
                  <w:marRight w:val="0"/>
                  <w:marTop w:val="75"/>
                  <w:marBottom w:val="0"/>
                  <w:divBdr>
                    <w:top w:val="none" w:sz="0" w:space="0" w:color="auto"/>
                    <w:left w:val="none" w:sz="0" w:space="0" w:color="auto"/>
                    <w:bottom w:val="none" w:sz="0" w:space="0" w:color="auto"/>
                    <w:right w:val="none" w:sz="0" w:space="0" w:color="auto"/>
                  </w:divBdr>
                  <w:divsChild>
                    <w:div w:id="839275015">
                      <w:marLeft w:val="750"/>
                      <w:marRight w:val="0"/>
                      <w:marTop w:val="0"/>
                      <w:marBottom w:val="0"/>
                      <w:divBdr>
                        <w:top w:val="none" w:sz="0" w:space="0" w:color="auto"/>
                        <w:left w:val="none" w:sz="0" w:space="0" w:color="auto"/>
                        <w:bottom w:val="none" w:sz="0" w:space="0" w:color="auto"/>
                        <w:right w:val="none" w:sz="0" w:space="0" w:color="auto"/>
                      </w:divBdr>
                    </w:div>
                    <w:div w:id="1950353283">
                      <w:marLeft w:val="750"/>
                      <w:marRight w:val="0"/>
                      <w:marTop w:val="0"/>
                      <w:marBottom w:val="0"/>
                      <w:divBdr>
                        <w:top w:val="none" w:sz="0" w:space="0" w:color="auto"/>
                        <w:left w:val="none" w:sz="0" w:space="0" w:color="auto"/>
                        <w:bottom w:val="none" w:sz="0" w:space="0" w:color="auto"/>
                        <w:right w:val="none" w:sz="0" w:space="0" w:color="auto"/>
                      </w:divBdr>
                    </w:div>
                    <w:div w:id="701249592">
                      <w:marLeft w:val="750"/>
                      <w:marRight w:val="0"/>
                      <w:marTop w:val="0"/>
                      <w:marBottom w:val="0"/>
                      <w:divBdr>
                        <w:top w:val="none" w:sz="0" w:space="0" w:color="auto"/>
                        <w:left w:val="none" w:sz="0" w:space="0" w:color="auto"/>
                        <w:bottom w:val="none" w:sz="0" w:space="0" w:color="auto"/>
                        <w:right w:val="none" w:sz="0" w:space="0" w:color="auto"/>
                      </w:divBdr>
                    </w:div>
                  </w:divsChild>
                </w:div>
                <w:div w:id="1317880444">
                  <w:marLeft w:val="300"/>
                  <w:marRight w:val="0"/>
                  <w:marTop w:val="75"/>
                  <w:marBottom w:val="0"/>
                  <w:divBdr>
                    <w:top w:val="none" w:sz="0" w:space="0" w:color="auto"/>
                    <w:left w:val="none" w:sz="0" w:space="0" w:color="auto"/>
                    <w:bottom w:val="none" w:sz="0" w:space="0" w:color="auto"/>
                    <w:right w:val="none" w:sz="0" w:space="0" w:color="auto"/>
                  </w:divBdr>
                  <w:divsChild>
                    <w:div w:id="436096728">
                      <w:marLeft w:val="750"/>
                      <w:marRight w:val="0"/>
                      <w:marTop w:val="0"/>
                      <w:marBottom w:val="0"/>
                      <w:divBdr>
                        <w:top w:val="none" w:sz="0" w:space="0" w:color="auto"/>
                        <w:left w:val="none" w:sz="0" w:space="0" w:color="auto"/>
                        <w:bottom w:val="none" w:sz="0" w:space="0" w:color="auto"/>
                        <w:right w:val="none" w:sz="0" w:space="0" w:color="auto"/>
                      </w:divBdr>
                    </w:div>
                  </w:divsChild>
                </w:div>
                <w:div w:id="1484081926">
                  <w:marLeft w:val="300"/>
                  <w:marRight w:val="0"/>
                  <w:marTop w:val="75"/>
                  <w:marBottom w:val="0"/>
                  <w:divBdr>
                    <w:top w:val="none" w:sz="0" w:space="0" w:color="auto"/>
                    <w:left w:val="none" w:sz="0" w:space="0" w:color="auto"/>
                    <w:bottom w:val="none" w:sz="0" w:space="0" w:color="auto"/>
                    <w:right w:val="none" w:sz="0" w:space="0" w:color="auto"/>
                  </w:divBdr>
                  <w:divsChild>
                    <w:div w:id="539363266">
                      <w:marLeft w:val="750"/>
                      <w:marRight w:val="0"/>
                      <w:marTop w:val="0"/>
                      <w:marBottom w:val="0"/>
                      <w:divBdr>
                        <w:top w:val="none" w:sz="0" w:space="0" w:color="auto"/>
                        <w:left w:val="none" w:sz="0" w:space="0" w:color="auto"/>
                        <w:bottom w:val="none" w:sz="0" w:space="0" w:color="auto"/>
                        <w:right w:val="none" w:sz="0" w:space="0" w:color="auto"/>
                      </w:divBdr>
                    </w:div>
                    <w:div w:id="634682663">
                      <w:marLeft w:val="750"/>
                      <w:marRight w:val="0"/>
                      <w:marTop w:val="0"/>
                      <w:marBottom w:val="0"/>
                      <w:divBdr>
                        <w:top w:val="none" w:sz="0" w:space="0" w:color="auto"/>
                        <w:left w:val="none" w:sz="0" w:space="0" w:color="auto"/>
                        <w:bottom w:val="none" w:sz="0" w:space="0" w:color="auto"/>
                        <w:right w:val="none" w:sz="0" w:space="0" w:color="auto"/>
                      </w:divBdr>
                    </w:div>
                    <w:div w:id="2009820787">
                      <w:marLeft w:val="750"/>
                      <w:marRight w:val="0"/>
                      <w:marTop w:val="0"/>
                      <w:marBottom w:val="0"/>
                      <w:divBdr>
                        <w:top w:val="none" w:sz="0" w:space="0" w:color="auto"/>
                        <w:left w:val="none" w:sz="0" w:space="0" w:color="auto"/>
                        <w:bottom w:val="none" w:sz="0" w:space="0" w:color="auto"/>
                        <w:right w:val="none" w:sz="0" w:space="0" w:color="auto"/>
                      </w:divBdr>
                    </w:div>
                  </w:divsChild>
                </w:div>
                <w:div w:id="621495921">
                  <w:marLeft w:val="300"/>
                  <w:marRight w:val="0"/>
                  <w:marTop w:val="75"/>
                  <w:marBottom w:val="0"/>
                  <w:divBdr>
                    <w:top w:val="none" w:sz="0" w:space="0" w:color="auto"/>
                    <w:left w:val="none" w:sz="0" w:space="0" w:color="auto"/>
                    <w:bottom w:val="none" w:sz="0" w:space="0" w:color="auto"/>
                    <w:right w:val="none" w:sz="0" w:space="0" w:color="auto"/>
                  </w:divBdr>
                  <w:divsChild>
                    <w:div w:id="877740858">
                      <w:marLeft w:val="750"/>
                      <w:marRight w:val="0"/>
                      <w:marTop w:val="0"/>
                      <w:marBottom w:val="0"/>
                      <w:divBdr>
                        <w:top w:val="none" w:sz="0" w:space="0" w:color="auto"/>
                        <w:left w:val="none" w:sz="0" w:space="0" w:color="auto"/>
                        <w:bottom w:val="none" w:sz="0" w:space="0" w:color="auto"/>
                        <w:right w:val="none" w:sz="0" w:space="0" w:color="auto"/>
                      </w:divBdr>
                    </w:div>
                  </w:divsChild>
                </w:div>
                <w:div w:id="1133669311">
                  <w:marLeft w:val="300"/>
                  <w:marRight w:val="0"/>
                  <w:marTop w:val="75"/>
                  <w:marBottom w:val="0"/>
                  <w:divBdr>
                    <w:top w:val="none" w:sz="0" w:space="0" w:color="auto"/>
                    <w:left w:val="none" w:sz="0" w:space="0" w:color="auto"/>
                    <w:bottom w:val="none" w:sz="0" w:space="0" w:color="auto"/>
                    <w:right w:val="none" w:sz="0" w:space="0" w:color="auto"/>
                  </w:divBdr>
                  <w:divsChild>
                    <w:div w:id="1938059978">
                      <w:marLeft w:val="750"/>
                      <w:marRight w:val="0"/>
                      <w:marTop w:val="0"/>
                      <w:marBottom w:val="0"/>
                      <w:divBdr>
                        <w:top w:val="none" w:sz="0" w:space="0" w:color="auto"/>
                        <w:left w:val="none" w:sz="0" w:space="0" w:color="auto"/>
                        <w:bottom w:val="none" w:sz="0" w:space="0" w:color="auto"/>
                        <w:right w:val="none" w:sz="0" w:space="0" w:color="auto"/>
                      </w:divBdr>
                    </w:div>
                    <w:div w:id="1751805334">
                      <w:marLeft w:val="750"/>
                      <w:marRight w:val="0"/>
                      <w:marTop w:val="0"/>
                      <w:marBottom w:val="0"/>
                      <w:divBdr>
                        <w:top w:val="none" w:sz="0" w:space="0" w:color="auto"/>
                        <w:left w:val="none" w:sz="0" w:space="0" w:color="auto"/>
                        <w:bottom w:val="none" w:sz="0" w:space="0" w:color="auto"/>
                        <w:right w:val="none" w:sz="0" w:space="0" w:color="auto"/>
                      </w:divBdr>
                    </w:div>
                  </w:divsChild>
                </w:div>
                <w:div w:id="1642076016">
                  <w:marLeft w:val="300"/>
                  <w:marRight w:val="0"/>
                  <w:marTop w:val="75"/>
                  <w:marBottom w:val="0"/>
                  <w:divBdr>
                    <w:top w:val="none" w:sz="0" w:space="0" w:color="auto"/>
                    <w:left w:val="none" w:sz="0" w:space="0" w:color="auto"/>
                    <w:bottom w:val="none" w:sz="0" w:space="0" w:color="auto"/>
                    <w:right w:val="none" w:sz="0" w:space="0" w:color="auto"/>
                  </w:divBdr>
                  <w:divsChild>
                    <w:div w:id="649285773">
                      <w:marLeft w:val="750"/>
                      <w:marRight w:val="0"/>
                      <w:marTop w:val="0"/>
                      <w:marBottom w:val="0"/>
                      <w:divBdr>
                        <w:top w:val="none" w:sz="0" w:space="0" w:color="auto"/>
                        <w:left w:val="none" w:sz="0" w:space="0" w:color="auto"/>
                        <w:bottom w:val="none" w:sz="0" w:space="0" w:color="auto"/>
                        <w:right w:val="none" w:sz="0" w:space="0" w:color="auto"/>
                      </w:divBdr>
                    </w:div>
                  </w:divsChild>
                </w:div>
                <w:div w:id="33893573">
                  <w:marLeft w:val="300"/>
                  <w:marRight w:val="0"/>
                  <w:marTop w:val="75"/>
                  <w:marBottom w:val="0"/>
                  <w:divBdr>
                    <w:top w:val="none" w:sz="0" w:space="0" w:color="auto"/>
                    <w:left w:val="none" w:sz="0" w:space="0" w:color="auto"/>
                    <w:bottom w:val="none" w:sz="0" w:space="0" w:color="auto"/>
                    <w:right w:val="none" w:sz="0" w:space="0" w:color="auto"/>
                  </w:divBdr>
                  <w:divsChild>
                    <w:div w:id="997028692">
                      <w:marLeft w:val="750"/>
                      <w:marRight w:val="0"/>
                      <w:marTop w:val="0"/>
                      <w:marBottom w:val="0"/>
                      <w:divBdr>
                        <w:top w:val="none" w:sz="0" w:space="0" w:color="auto"/>
                        <w:left w:val="none" w:sz="0" w:space="0" w:color="auto"/>
                        <w:bottom w:val="none" w:sz="0" w:space="0" w:color="auto"/>
                        <w:right w:val="none" w:sz="0" w:space="0" w:color="auto"/>
                      </w:divBdr>
                    </w:div>
                  </w:divsChild>
                </w:div>
                <w:div w:id="643848131">
                  <w:marLeft w:val="300"/>
                  <w:marRight w:val="0"/>
                  <w:marTop w:val="75"/>
                  <w:marBottom w:val="0"/>
                  <w:divBdr>
                    <w:top w:val="none" w:sz="0" w:space="0" w:color="auto"/>
                    <w:left w:val="none" w:sz="0" w:space="0" w:color="auto"/>
                    <w:bottom w:val="none" w:sz="0" w:space="0" w:color="auto"/>
                    <w:right w:val="none" w:sz="0" w:space="0" w:color="auto"/>
                  </w:divBdr>
                </w:div>
                <w:div w:id="695740099">
                  <w:marLeft w:val="300"/>
                  <w:marRight w:val="0"/>
                  <w:marTop w:val="75"/>
                  <w:marBottom w:val="0"/>
                  <w:divBdr>
                    <w:top w:val="none" w:sz="0" w:space="0" w:color="auto"/>
                    <w:left w:val="none" w:sz="0" w:space="0" w:color="auto"/>
                    <w:bottom w:val="none" w:sz="0" w:space="0" w:color="auto"/>
                    <w:right w:val="none" w:sz="0" w:space="0" w:color="auto"/>
                  </w:divBdr>
                  <w:divsChild>
                    <w:div w:id="1705249610">
                      <w:marLeft w:val="750"/>
                      <w:marRight w:val="0"/>
                      <w:marTop w:val="0"/>
                      <w:marBottom w:val="0"/>
                      <w:divBdr>
                        <w:top w:val="none" w:sz="0" w:space="0" w:color="auto"/>
                        <w:left w:val="none" w:sz="0" w:space="0" w:color="auto"/>
                        <w:bottom w:val="none" w:sz="0" w:space="0" w:color="auto"/>
                        <w:right w:val="none" w:sz="0" w:space="0" w:color="auto"/>
                      </w:divBdr>
                    </w:div>
                  </w:divsChild>
                </w:div>
                <w:div w:id="439881717">
                  <w:marLeft w:val="300"/>
                  <w:marRight w:val="0"/>
                  <w:marTop w:val="75"/>
                  <w:marBottom w:val="0"/>
                  <w:divBdr>
                    <w:top w:val="none" w:sz="0" w:space="0" w:color="auto"/>
                    <w:left w:val="none" w:sz="0" w:space="0" w:color="auto"/>
                    <w:bottom w:val="none" w:sz="0" w:space="0" w:color="auto"/>
                    <w:right w:val="none" w:sz="0" w:space="0" w:color="auto"/>
                  </w:divBdr>
                </w:div>
                <w:div w:id="896360892">
                  <w:marLeft w:val="300"/>
                  <w:marRight w:val="0"/>
                  <w:marTop w:val="75"/>
                  <w:marBottom w:val="0"/>
                  <w:divBdr>
                    <w:top w:val="none" w:sz="0" w:space="0" w:color="auto"/>
                    <w:left w:val="none" w:sz="0" w:space="0" w:color="auto"/>
                    <w:bottom w:val="none" w:sz="0" w:space="0" w:color="auto"/>
                    <w:right w:val="none" w:sz="0" w:space="0" w:color="auto"/>
                  </w:divBdr>
                </w:div>
                <w:div w:id="2000619823">
                  <w:marLeft w:val="300"/>
                  <w:marRight w:val="0"/>
                  <w:marTop w:val="75"/>
                  <w:marBottom w:val="0"/>
                  <w:divBdr>
                    <w:top w:val="none" w:sz="0" w:space="0" w:color="auto"/>
                    <w:left w:val="none" w:sz="0" w:space="0" w:color="auto"/>
                    <w:bottom w:val="none" w:sz="0" w:space="0" w:color="auto"/>
                    <w:right w:val="none" w:sz="0" w:space="0" w:color="auto"/>
                  </w:divBdr>
                  <w:divsChild>
                    <w:div w:id="334652423">
                      <w:marLeft w:val="750"/>
                      <w:marRight w:val="0"/>
                      <w:marTop w:val="0"/>
                      <w:marBottom w:val="0"/>
                      <w:divBdr>
                        <w:top w:val="none" w:sz="0" w:space="0" w:color="auto"/>
                        <w:left w:val="none" w:sz="0" w:space="0" w:color="auto"/>
                        <w:bottom w:val="none" w:sz="0" w:space="0" w:color="auto"/>
                        <w:right w:val="none" w:sz="0" w:space="0" w:color="auto"/>
                      </w:divBdr>
                    </w:div>
                    <w:div w:id="158424247">
                      <w:marLeft w:val="750"/>
                      <w:marRight w:val="0"/>
                      <w:marTop w:val="0"/>
                      <w:marBottom w:val="0"/>
                      <w:divBdr>
                        <w:top w:val="none" w:sz="0" w:space="0" w:color="auto"/>
                        <w:left w:val="none" w:sz="0" w:space="0" w:color="auto"/>
                        <w:bottom w:val="none" w:sz="0" w:space="0" w:color="auto"/>
                        <w:right w:val="none" w:sz="0" w:space="0" w:color="auto"/>
                      </w:divBdr>
                    </w:div>
                  </w:divsChild>
                </w:div>
                <w:div w:id="1410539274">
                  <w:marLeft w:val="300"/>
                  <w:marRight w:val="0"/>
                  <w:marTop w:val="75"/>
                  <w:marBottom w:val="0"/>
                  <w:divBdr>
                    <w:top w:val="none" w:sz="0" w:space="0" w:color="auto"/>
                    <w:left w:val="none" w:sz="0" w:space="0" w:color="auto"/>
                    <w:bottom w:val="none" w:sz="0" w:space="0" w:color="auto"/>
                    <w:right w:val="none" w:sz="0" w:space="0" w:color="auto"/>
                  </w:divBdr>
                  <w:divsChild>
                    <w:div w:id="1611159423">
                      <w:marLeft w:val="750"/>
                      <w:marRight w:val="0"/>
                      <w:marTop w:val="0"/>
                      <w:marBottom w:val="0"/>
                      <w:divBdr>
                        <w:top w:val="none" w:sz="0" w:space="0" w:color="auto"/>
                        <w:left w:val="none" w:sz="0" w:space="0" w:color="auto"/>
                        <w:bottom w:val="none" w:sz="0" w:space="0" w:color="auto"/>
                        <w:right w:val="none" w:sz="0" w:space="0" w:color="auto"/>
                      </w:divBdr>
                    </w:div>
                  </w:divsChild>
                </w:div>
                <w:div w:id="584723571">
                  <w:marLeft w:val="300"/>
                  <w:marRight w:val="0"/>
                  <w:marTop w:val="75"/>
                  <w:marBottom w:val="0"/>
                  <w:divBdr>
                    <w:top w:val="none" w:sz="0" w:space="0" w:color="auto"/>
                    <w:left w:val="none" w:sz="0" w:space="0" w:color="auto"/>
                    <w:bottom w:val="none" w:sz="0" w:space="0" w:color="auto"/>
                    <w:right w:val="none" w:sz="0" w:space="0" w:color="auto"/>
                  </w:divBdr>
                  <w:divsChild>
                    <w:div w:id="1476871012">
                      <w:marLeft w:val="750"/>
                      <w:marRight w:val="0"/>
                      <w:marTop w:val="0"/>
                      <w:marBottom w:val="0"/>
                      <w:divBdr>
                        <w:top w:val="none" w:sz="0" w:space="0" w:color="auto"/>
                        <w:left w:val="none" w:sz="0" w:space="0" w:color="auto"/>
                        <w:bottom w:val="none" w:sz="0" w:space="0" w:color="auto"/>
                        <w:right w:val="none" w:sz="0" w:space="0" w:color="auto"/>
                      </w:divBdr>
                    </w:div>
                    <w:div w:id="1686784425">
                      <w:marLeft w:val="750"/>
                      <w:marRight w:val="0"/>
                      <w:marTop w:val="0"/>
                      <w:marBottom w:val="0"/>
                      <w:divBdr>
                        <w:top w:val="none" w:sz="0" w:space="0" w:color="auto"/>
                        <w:left w:val="none" w:sz="0" w:space="0" w:color="auto"/>
                        <w:bottom w:val="none" w:sz="0" w:space="0" w:color="auto"/>
                        <w:right w:val="none" w:sz="0" w:space="0" w:color="auto"/>
                      </w:divBdr>
                    </w:div>
                    <w:div w:id="1707750581">
                      <w:marLeft w:val="750"/>
                      <w:marRight w:val="0"/>
                      <w:marTop w:val="0"/>
                      <w:marBottom w:val="0"/>
                      <w:divBdr>
                        <w:top w:val="none" w:sz="0" w:space="0" w:color="auto"/>
                        <w:left w:val="none" w:sz="0" w:space="0" w:color="auto"/>
                        <w:bottom w:val="none" w:sz="0" w:space="0" w:color="auto"/>
                        <w:right w:val="none" w:sz="0" w:space="0" w:color="auto"/>
                      </w:divBdr>
                    </w:div>
                  </w:divsChild>
                </w:div>
                <w:div w:id="385492165">
                  <w:marLeft w:val="300"/>
                  <w:marRight w:val="0"/>
                  <w:marTop w:val="75"/>
                  <w:marBottom w:val="0"/>
                  <w:divBdr>
                    <w:top w:val="none" w:sz="0" w:space="0" w:color="auto"/>
                    <w:left w:val="none" w:sz="0" w:space="0" w:color="auto"/>
                    <w:bottom w:val="none" w:sz="0" w:space="0" w:color="auto"/>
                    <w:right w:val="none" w:sz="0" w:space="0" w:color="auto"/>
                  </w:divBdr>
                  <w:divsChild>
                    <w:div w:id="1185368643">
                      <w:marLeft w:val="750"/>
                      <w:marRight w:val="0"/>
                      <w:marTop w:val="0"/>
                      <w:marBottom w:val="0"/>
                      <w:divBdr>
                        <w:top w:val="none" w:sz="0" w:space="0" w:color="auto"/>
                        <w:left w:val="none" w:sz="0" w:space="0" w:color="auto"/>
                        <w:bottom w:val="none" w:sz="0" w:space="0" w:color="auto"/>
                        <w:right w:val="none" w:sz="0" w:space="0" w:color="auto"/>
                      </w:divBdr>
                    </w:div>
                  </w:divsChild>
                </w:div>
                <w:div w:id="219748429">
                  <w:marLeft w:val="300"/>
                  <w:marRight w:val="0"/>
                  <w:marTop w:val="75"/>
                  <w:marBottom w:val="0"/>
                  <w:divBdr>
                    <w:top w:val="none" w:sz="0" w:space="0" w:color="auto"/>
                    <w:left w:val="none" w:sz="0" w:space="0" w:color="auto"/>
                    <w:bottom w:val="none" w:sz="0" w:space="0" w:color="auto"/>
                    <w:right w:val="none" w:sz="0" w:space="0" w:color="auto"/>
                  </w:divBdr>
                  <w:divsChild>
                    <w:div w:id="1012298539">
                      <w:marLeft w:val="750"/>
                      <w:marRight w:val="0"/>
                      <w:marTop w:val="0"/>
                      <w:marBottom w:val="0"/>
                      <w:divBdr>
                        <w:top w:val="none" w:sz="0" w:space="0" w:color="auto"/>
                        <w:left w:val="none" w:sz="0" w:space="0" w:color="auto"/>
                        <w:bottom w:val="none" w:sz="0" w:space="0" w:color="auto"/>
                        <w:right w:val="none" w:sz="0" w:space="0" w:color="auto"/>
                      </w:divBdr>
                    </w:div>
                    <w:div w:id="1537038837">
                      <w:marLeft w:val="750"/>
                      <w:marRight w:val="0"/>
                      <w:marTop w:val="0"/>
                      <w:marBottom w:val="0"/>
                      <w:divBdr>
                        <w:top w:val="none" w:sz="0" w:space="0" w:color="auto"/>
                        <w:left w:val="none" w:sz="0" w:space="0" w:color="auto"/>
                        <w:bottom w:val="none" w:sz="0" w:space="0" w:color="auto"/>
                        <w:right w:val="none" w:sz="0" w:space="0" w:color="auto"/>
                      </w:divBdr>
                    </w:div>
                    <w:div w:id="1025787662">
                      <w:marLeft w:val="750"/>
                      <w:marRight w:val="0"/>
                      <w:marTop w:val="0"/>
                      <w:marBottom w:val="0"/>
                      <w:divBdr>
                        <w:top w:val="none" w:sz="0" w:space="0" w:color="auto"/>
                        <w:left w:val="none" w:sz="0" w:space="0" w:color="auto"/>
                        <w:bottom w:val="none" w:sz="0" w:space="0" w:color="auto"/>
                        <w:right w:val="none" w:sz="0" w:space="0" w:color="auto"/>
                      </w:divBdr>
                    </w:div>
                  </w:divsChild>
                </w:div>
                <w:div w:id="440805762">
                  <w:marLeft w:val="300"/>
                  <w:marRight w:val="0"/>
                  <w:marTop w:val="75"/>
                  <w:marBottom w:val="0"/>
                  <w:divBdr>
                    <w:top w:val="none" w:sz="0" w:space="0" w:color="auto"/>
                    <w:left w:val="none" w:sz="0" w:space="0" w:color="auto"/>
                    <w:bottom w:val="none" w:sz="0" w:space="0" w:color="auto"/>
                    <w:right w:val="none" w:sz="0" w:space="0" w:color="auto"/>
                  </w:divBdr>
                  <w:divsChild>
                    <w:div w:id="1108966823">
                      <w:marLeft w:val="750"/>
                      <w:marRight w:val="0"/>
                      <w:marTop w:val="0"/>
                      <w:marBottom w:val="0"/>
                      <w:divBdr>
                        <w:top w:val="none" w:sz="0" w:space="0" w:color="auto"/>
                        <w:left w:val="none" w:sz="0" w:space="0" w:color="auto"/>
                        <w:bottom w:val="none" w:sz="0" w:space="0" w:color="auto"/>
                        <w:right w:val="none" w:sz="0" w:space="0" w:color="auto"/>
                      </w:divBdr>
                    </w:div>
                  </w:divsChild>
                </w:div>
                <w:div w:id="1035352423">
                  <w:marLeft w:val="300"/>
                  <w:marRight w:val="0"/>
                  <w:marTop w:val="75"/>
                  <w:marBottom w:val="0"/>
                  <w:divBdr>
                    <w:top w:val="none" w:sz="0" w:space="0" w:color="auto"/>
                    <w:left w:val="none" w:sz="0" w:space="0" w:color="auto"/>
                    <w:bottom w:val="none" w:sz="0" w:space="0" w:color="auto"/>
                    <w:right w:val="none" w:sz="0" w:space="0" w:color="auto"/>
                  </w:divBdr>
                  <w:divsChild>
                    <w:div w:id="1700887631">
                      <w:marLeft w:val="750"/>
                      <w:marRight w:val="0"/>
                      <w:marTop w:val="0"/>
                      <w:marBottom w:val="0"/>
                      <w:divBdr>
                        <w:top w:val="none" w:sz="0" w:space="0" w:color="auto"/>
                        <w:left w:val="none" w:sz="0" w:space="0" w:color="auto"/>
                        <w:bottom w:val="none" w:sz="0" w:space="0" w:color="auto"/>
                        <w:right w:val="none" w:sz="0" w:space="0" w:color="auto"/>
                      </w:divBdr>
                    </w:div>
                    <w:div w:id="227423718">
                      <w:marLeft w:val="750"/>
                      <w:marRight w:val="0"/>
                      <w:marTop w:val="0"/>
                      <w:marBottom w:val="0"/>
                      <w:divBdr>
                        <w:top w:val="none" w:sz="0" w:space="0" w:color="auto"/>
                        <w:left w:val="none" w:sz="0" w:space="0" w:color="auto"/>
                        <w:bottom w:val="none" w:sz="0" w:space="0" w:color="auto"/>
                        <w:right w:val="none" w:sz="0" w:space="0" w:color="auto"/>
                      </w:divBdr>
                    </w:div>
                  </w:divsChild>
                </w:div>
                <w:div w:id="208422943">
                  <w:marLeft w:val="300"/>
                  <w:marRight w:val="0"/>
                  <w:marTop w:val="75"/>
                  <w:marBottom w:val="0"/>
                  <w:divBdr>
                    <w:top w:val="none" w:sz="0" w:space="0" w:color="auto"/>
                    <w:left w:val="none" w:sz="0" w:space="0" w:color="auto"/>
                    <w:bottom w:val="none" w:sz="0" w:space="0" w:color="auto"/>
                    <w:right w:val="none" w:sz="0" w:space="0" w:color="auto"/>
                  </w:divBdr>
                  <w:divsChild>
                    <w:div w:id="946733069">
                      <w:marLeft w:val="750"/>
                      <w:marRight w:val="0"/>
                      <w:marTop w:val="0"/>
                      <w:marBottom w:val="0"/>
                      <w:divBdr>
                        <w:top w:val="none" w:sz="0" w:space="0" w:color="auto"/>
                        <w:left w:val="none" w:sz="0" w:space="0" w:color="auto"/>
                        <w:bottom w:val="none" w:sz="0" w:space="0" w:color="auto"/>
                        <w:right w:val="none" w:sz="0" w:space="0" w:color="auto"/>
                      </w:divBdr>
                    </w:div>
                  </w:divsChild>
                </w:div>
                <w:div w:id="1008479251">
                  <w:marLeft w:val="300"/>
                  <w:marRight w:val="0"/>
                  <w:marTop w:val="75"/>
                  <w:marBottom w:val="0"/>
                  <w:divBdr>
                    <w:top w:val="none" w:sz="0" w:space="0" w:color="auto"/>
                    <w:left w:val="none" w:sz="0" w:space="0" w:color="auto"/>
                    <w:bottom w:val="none" w:sz="0" w:space="0" w:color="auto"/>
                    <w:right w:val="none" w:sz="0" w:space="0" w:color="auto"/>
                  </w:divBdr>
                  <w:divsChild>
                    <w:div w:id="1692100346">
                      <w:marLeft w:val="750"/>
                      <w:marRight w:val="0"/>
                      <w:marTop w:val="0"/>
                      <w:marBottom w:val="0"/>
                      <w:divBdr>
                        <w:top w:val="none" w:sz="0" w:space="0" w:color="auto"/>
                        <w:left w:val="none" w:sz="0" w:space="0" w:color="auto"/>
                        <w:bottom w:val="none" w:sz="0" w:space="0" w:color="auto"/>
                        <w:right w:val="none" w:sz="0" w:space="0" w:color="auto"/>
                      </w:divBdr>
                    </w:div>
                  </w:divsChild>
                </w:div>
                <w:div w:id="1585144910">
                  <w:marLeft w:val="300"/>
                  <w:marRight w:val="0"/>
                  <w:marTop w:val="75"/>
                  <w:marBottom w:val="0"/>
                  <w:divBdr>
                    <w:top w:val="none" w:sz="0" w:space="0" w:color="auto"/>
                    <w:left w:val="none" w:sz="0" w:space="0" w:color="auto"/>
                    <w:bottom w:val="none" w:sz="0" w:space="0" w:color="auto"/>
                    <w:right w:val="none" w:sz="0" w:space="0" w:color="auto"/>
                  </w:divBdr>
                </w:div>
                <w:div w:id="2138596970">
                  <w:marLeft w:val="300"/>
                  <w:marRight w:val="0"/>
                  <w:marTop w:val="75"/>
                  <w:marBottom w:val="0"/>
                  <w:divBdr>
                    <w:top w:val="none" w:sz="0" w:space="0" w:color="auto"/>
                    <w:left w:val="none" w:sz="0" w:space="0" w:color="auto"/>
                    <w:bottom w:val="none" w:sz="0" w:space="0" w:color="auto"/>
                    <w:right w:val="none" w:sz="0" w:space="0" w:color="auto"/>
                  </w:divBdr>
                  <w:divsChild>
                    <w:div w:id="767699177">
                      <w:marLeft w:val="750"/>
                      <w:marRight w:val="0"/>
                      <w:marTop w:val="0"/>
                      <w:marBottom w:val="0"/>
                      <w:divBdr>
                        <w:top w:val="none" w:sz="0" w:space="0" w:color="auto"/>
                        <w:left w:val="none" w:sz="0" w:space="0" w:color="auto"/>
                        <w:bottom w:val="none" w:sz="0" w:space="0" w:color="auto"/>
                        <w:right w:val="none" w:sz="0" w:space="0" w:color="auto"/>
                      </w:divBdr>
                    </w:div>
                  </w:divsChild>
                </w:div>
                <w:div w:id="144712462">
                  <w:marLeft w:val="300"/>
                  <w:marRight w:val="0"/>
                  <w:marTop w:val="75"/>
                  <w:marBottom w:val="0"/>
                  <w:divBdr>
                    <w:top w:val="none" w:sz="0" w:space="0" w:color="auto"/>
                    <w:left w:val="none" w:sz="0" w:space="0" w:color="auto"/>
                    <w:bottom w:val="none" w:sz="0" w:space="0" w:color="auto"/>
                    <w:right w:val="none" w:sz="0" w:space="0" w:color="auto"/>
                  </w:divBdr>
                </w:div>
                <w:div w:id="1881816579">
                  <w:marLeft w:val="300"/>
                  <w:marRight w:val="0"/>
                  <w:marTop w:val="75"/>
                  <w:marBottom w:val="0"/>
                  <w:divBdr>
                    <w:top w:val="none" w:sz="0" w:space="0" w:color="auto"/>
                    <w:left w:val="none" w:sz="0" w:space="0" w:color="auto"/>
                    <w:bottom w:val="none" w:sz="0" w:space="0" w:color="auto"/>
                    <w:right w:val="none" w:sz="0" w:space="0" w:color="auto"/>
                  </w:divBdr>
                </w:div>
                <w:div w:id="1593926714">
                  <w:marLeft w:val="300"/>
                  <w:marRight w:val="0"/>
                  <w:marTop w:val="75"/>
                  <w:marBottom w:val="0"/>
                  <w:divBdr>
                    <w:top w:val="none" w:sz="0" w:space="0" w:color="auto"/>
                    <w:left w:val="none" w:sz="0" w:space="0" w:color="auto"/>
                    <w:bottom w:val="none" w:sz="0" w:space="0" w:color="auto"/>
                    <w:right w:val="none" w:sz="0" w:space="0" w:color="auto"/>
                  </w:divBdr>
                  <w:divsChild>
                    <w:div w:id="479883688">
                      <w:marLeft w:val="750"/>
                      <w:marRight w:val="0"/>
                      <w:marTop w:val="0"/>
                      <w:marBottom w:val="0"/>
                      <w:divBdr>
                        <w:top w:val="none" w:sz="0" w:space="0" w:color="auto"/>
                        <w:left w:val="none" w:sz="0" w:space="0" w:color="auto"/>
                        <w:bottom w:val="none" w:sz="0" w:space="0" w:color="auto"/>
                        <w:right w:val="none" w:sz="0" w:space="0" w:color="auto"/>
                      </w:divBdr>
                    </w:div>
                    <w:div w:id="1805463574">
                      <w:marLeft w:val="750"/>
                      <w:marRight w:val="0"/>
                      <w:marTop w:val="0"/>
                      <w:marBottom w:val="0"/>
                      <w:divBdr>
                        <w:top w:val="none" w:sz="0" w:space="0" w:color="auto"/>
                        <w:left w:val="none" w:sz="0" w:space="0" w:color="auto"/>
                        <w:bottom w:val="none" w:sz="0" w:space="0" w:color="auto"/>
                        <w:right w:val="none" w:sz="0" w:space="0" w:color="auto"/>
                      </w:divBdr>
                    </w:div>
                  </w:divsChild>
                </w:div>
                <w:div w:id="1834449460">
                  <w:marLeft w:val="300"/>
                  <w:marRight w:val="0"/>
                  <w:marTop w:val="75"/>
                  <w:marBottom w:val="0"/>
                  <w:divBdr>
                    <w:top w:val="none" w:sz="0" w:space="0" w:color="auto"/>
                    <w:left w:val="none" w:sz="0" w:space="0" w:color="auto"/>
                    <w:bottom w:val="none" w:sz="0" w:space="0" w:color="auto"/>
                    <w:right w:val="none" w:sz="0" w:space="0" w:color="auto"/>
                  </w:divBdr>
                  <w:divsChild>
                    <w:div w:id="444420478">
                      <w:marLeft w:val="750"/>
                      <w:marRight w:val="0"/>
                      <w:marTop w:val="0"/>
                      <w:marBottom w:val="0"/>
                      <w:divBdr>
                        <w:top w:val="none" w:sz="0" w:space="0" w:color="auto"/>
                        <w:left w:val="none" w:sz="0" w:space="0" w:color="auto"/>
                        <w:bottom w:val="none" w:sz="0" w:space="0" w:color="auto"/>
                        <w:right w:val="none" w:sz="0" w:space="0" w:color="auto"/>
                      </w:divBdr>
                    </w:div>
                  </w:divsChild>
                </w:div>
                <w:div w:id="2096511337">
                  <w:marLeft w:val="300"/>
                  <w:marRight w:val="0"/>
                  <w:marTop w:val="75"/>
                  <w:marBottom w:val="0"/>
                  <w:divBdr>
                    <w:top w:val="none" w:sz="0" w:space="0" w:color="auto"/>
                    <w:left w:val="none" w:sz="0" w:space="0" w:color="auto"/>
                    <w:bottom w:val="none" w:sz="0" w:space="0" w:color="auto"/>
                    <w:right w:val="none" w:sz="0" w:space="0" w:color="auto"/>
                  </w:divBdr>
                  <w:divsChild>
                    <w:div w:id="1094933244">
                      <w:marLeft w:val="750"/>
                      <w:marRight w:val="0"/>
                      <w:marTop w:val="0"/>
                      <w:marBottom w:val="0"/>
                      <w:divBdr>
                        <w:top w:val="none" w:sz="0" w:space="0" w:color="auto"/>
                        <w:left w:val="none" w:sz="0" w:space="0" w:color="auto"/>
                        <w:bottom w:val="none" w:sz="0" w:space="0" w:color="auto"/>
                        <w:right w:val="none" w:sz="0" w:space="0" w:color="auto"/>
                      </w:divBdr>
                    </w:div>
                    <w:div w:id="138108722">
                      <w:marLeft w:val="750"/>
                      <w:marRight w:val="0"/>
                      <w:marTop w:val="0"/>
                      <w:marBottom w:val="0"/>
                      <w:divBdr>
                        <w:top w:val="none" w:sz="0" w:space="0" w:color="auto"/>
                        <w:left w:val="none" w:sz="0" w:space="0" w:color="auto"/>
                        <w:bottom w:val="none" w:sz="0" w:space="0" w:color="auto"/>
                        <w:right w:val="none" w:sz="0" w:space="0" w:color="auto"/>
                      </w:divBdr>
                    </w:div>
                    <w:div w:id="542789574">
                      <w:marLeft w:val="750"/>
                      <w:marRight w:val="0"/>
                      <w:marTop w:val="0"/>
                      <w:marBottom w:val="0"/>
                      <w:divBdr>
                        <w:top w:val="none" w:sz="0" w:space="0" w:color="auto"/>
                        <w:left w:val="none" w:sz="0" w:space="0" w:color="auto"/>
                        <w:bottom w:val="none" w:sz="0" w:space="0" w:color="auto"/>
                        <w:right w:val="none" w:sz="0" w:space="0" w:color="auto"/>
                      </w:divBdr>
                    </w:div>
                  </w:divsChild>
                </w:div>
                <w:div w:id="299385937">
                  <w:marLeft w:val="300"/>
                  <w:marRight w:val="0"/>
                  <w:marTop w:val="75"/>
                  <w:marBottom w:val="0"/>
                  <w:divBdr>
                    <w:top w:val="none" w:sz="0" w:space="0" w:color="auto"/>
                    <w:left w:val="none" w:sz="0" w:space="0" w:color="auto"/>
                    <w:bottom w:val="none" w:sz="0" w:space="0" w:color="auto"/>
                    <w:right w:val="none" w:sz="0" w:space="0" w:color="auto"/>
                  </w:divBdr>
                  <w:divsChild>
                    <w:div w:id="474445276">
                      <w:marLeft w:val="750"/>
                      <w:marRight w:val="0"/>
                      <w:marTop w:val="0"/>
                      <w:marBottom w:val="0"/>
                      <w:divBdr>
                        <w:top w:val="none" w:sz="0" w:space="0" w:color="auto"/>
                        <w:left w:val="none" w:sz="0" w:space="0" w:color="auto"/>
                        <w:bottom w:val="none" w:sz="0" w:space="0" w:color="auto"/>
                        <w:right w:val="none" w:sz="0" w:space="0" w:color="auto"/>
                      </w:divBdr>
                    </w:div>
                  </w:divsChild>
                </w:div>
                <w:div w:id="715663320">
                  <w:marLeft w:val="300"/>
                  <w:marRight w:val="0"/>
                  <w:marTop w:val="75"/>
                  <w:marBottom w:val="0"/>
                  <w:divBdr>
                    <w:top w:val="none" w:sz="0" w:space="0" w:color="auto"/>
                    <w:left w:val="none" w:sz="0" w:space="0" w:color="auto"/>
                    <w:bottom w:val="none" w:sz="0" w:space="0" w:color="auto"/>
                    <w:right w:val="none" w:sz="0" w:space="0" w:color="auto"/>
                  </w:divBdr>
                  <w:divsChild>
                    <w:div w:id="56251295">
                      <w:marLeft w:val="750"/>
                      <w:marRight w:val="0"/>
                      <w:marTop w:val="0"/>
                      <w:marBottom w:val="0"/>
                      <w:divBdr>
                        <w:top w:val="none" w:sz="0" w:space="0" w:color="auto"/>
                        <w:left w:val="none" w:sz="0" w:space="0" w:color="auto"/>
                        <w:bottom w:val="none" w:sz="0" w:space="0" w:color="auto"/>
                        <w:right w:val="none" w:sz="0" w:space="0" w:color="auto"/>
                      </w:divBdr>
                    </w:div>
                    <w:div w:id="545527201">
                      <w:marLeft w:val="750"/>
                      <w:marRight w:val="0"/>
                      <w:marTop w:val="0"/>
                      <w:marBottom w:val="0"/>
                      <w:divBdr>
                        <w:top w:val="none" w:sz="0" w:space="0" w:color="auto"/>
                        <w:left w:val="none" w:sz="0" w:space="0" w:color="auto"/>
                        <w:bottom w:val="none" w:sz="0" w:space="0" w:color="auto"/>
                        <w:right w:val="none" w:sz="0" w:space="0" w:color="auto"/>
                      </w:divBdr>
                    </w:div>
                    <w:div w:id="1502810708">
                      <w:marLeft w:val="750"/>
                      <w:marRight w:val="0"/>
                      <w:marTop w:val="0"/>
                      <w:marBottom w:val="0"/>
                      <w:divBdr>
                        <w:top w:val="none" w:sz="0" w:space="0" w:color="auto"/>
                        <w:left w:val="none" w:sz="0" w:space="0" w:color="auto"/>
                        <w:bottom w:val="none" w:sz="0" w:space="0" w:color="auto"/>
                        <w:right w:val="none" w:sz="0" w:space="0" w:color="auto"/>
                      </w:divBdr>
                    </w:div>
                  </w:divsChild>
                </w:div>
                <w:div w:id="1244147969">
                  <w:marLeft w:val="300"/>
                  <w:marRight w:val="0"/>
                  <w:marTop w:val="75"/>
                  <w:marBottom w:val="0"/>
                  <w:divBdr>
                    <w:top w:val="none" w:sz="0" w:space="0" w:color="auto"/>
                    <w:left w:val="none" w:sz="0" w:space="0" w:color="auto"/>
                    <w:bottom w:val="none" w:sz="0" w:space="0" w:color="auto"/>
                    <w:right w:val="none" w:sz="0" w:space="0" w:color="auto"/>
                  </w:divBdr>
                  <w:divsChild>
                    <w:div w:id="601491498">
                      <w:marLeft w:val="750"/>
                      <w:marRight w:val="0"/>
                      <w:marTop w:val="0"/>
                      <w:marBottom w:val="0"/>
                      <w:divBdr>
                        <w:top w:val="none" w:sz="0" w:space="0" w:color="auto"/>
                        <w:left w:val="none" w:sz="0" w:space="0" w:color="auto"/>
                        <w:bottom w:val="none" w:sz="0" w:space="0" w:color="auto"/>
                        <w:right w:val="none" w:sz="0" w:space="0" w:color="auto"/>
                      </w:divBdr>
                    </w:div>
                  </w:divsChild>
                </w:div>
                <w:div w:id="980497712">
                  <w:marLeft w:val="300"/>
                  <w:marRight w:val="0"/>
                  <w:marTop w:val="75"/>
                  <w:marBottom w:val="0"/>
                  <w:divBdr>
                    <w:top w:val="none" w:sz="0" w:space="0" w:color="auto"/>
                    <w:left w:val="none" w:sz="0" w:space="0" w:color="auto"/>
                    <w:bottom w:val="none" w:sz="0" w:space="0" w:color="auto"/>
                    <w:right w:val="none" w:sz="0" w:space="0" w:color="auto"/>
                  </w:divBdr>
                  <w:divsChild>
                    <w:div w:id="446048326">
                      <w:marLeft w:val="750"/>
                      <w:marRight w:val="0"/>
                      <w:marTop w:val="0"/>
                      <w:marBottom w:val="0"/>
                      <w:divBdr>
                        <w:top w:val="none" w:sz="0" w:space="0" w:color="auto"/>
                        <w:left w:val="none" w:sz="0" w:space="0" w:color="auto"/>
                        <w:bottom w:val="none" w:sz="0" w:space="0" w:color="auto"/>
                        <w:right w:val="none" w:sz="0" w:space="0" w:color="auto"/>
                      </w:divBdr>
                    </w:div>
                    <w:div w:id="586037243">
                      <w:marLeft w:val="750"/>
                      <w:marRight w:val="0"/>
                      <w:marTop w:val="0"/>
                      <w:marBottom w:val="0"/>
                      <w:divBdr>
                        <w:top w:val="none" w:sz="0" w:space="0" w:color="auto"/>
                        <w:left w:val="none" w:sz="0" w:space="0" w:color="auto"/>
                        <w:bottom w:val="none" w:sz="0" w:space="0" w:color="auto"/>
                        <w:right w:val="none" w:sz="0" w:space="0" w:color="auto"/>
                      </w:divBdr>
                    </w:div>
                  </w:divsChild>
                </w:div>
                <w:div w:id="1199971284">
                  <w:marLeft w:val="300"/>
                  <w:marRight w:val="0"/>
                  <w:marTop w:val="75"/>
                  <w:marBottom w:val="0"/>
                  <w:divBdr>
                    <w:top w:val="none" w:sz="0" w:space="0" w:color="auto"/>
                    <w:left w:val="none" w:sz="0" w:space="0" w:color="auto"/>
                    <w:bottom w:val="none" w:sz="0" w:space="0" w:color="auto"/>
                    <w:right w:val="none" w:sz="0" w:space="0" w:color="auto"/>
                  </w:divBdr>
                  <w:divsChild>
                    <w:div w:id="2147119961">
                      <w:marLeft w:val="750"/>
                      <w:marRight w:val="0"/>
                      <w:marTop w:val="0"/>
                      <w:marBottom w:val="0"/>
                      <w:divBdr>
                        <w:top w:val="none" w:sz="0" w:space="0" w:color="auto"/>
                        <w:left w:val="none" w:sz="0" w:space="0" w:color="auto"/>
                        <w:bottom w:val="none" w:sz="0" w:space="0" w:color="auto"/>
                        <w:right w:val="none" w:sz="0" w:space="0" w:color="auto"/>
                      </w:divBdr>
                    </w:div>
                  </w:divsChild>
                </w:div>
                <w:div w:id="236979122">
                  <w:marLeft w:val="300"/>
                  <w:marRight w:val="0"/>
                  <w:marTop w:val="75"/>
                  <w:marBottom w:val="0"/>
                  <w:divBdr>
                    <w:top w:val="none" w:sz="0" w:space="0" w:color="auto"/>
                    <w:left w:val="none" w:sz="0" w:space="0" w:color="auto"/>
                    <w:bottom w:val="none" w:sz="0" w:space="0" w:color="auto"/>
                    <w:right w:val="none" w:sz="0" w:space="0" w:color="auto"/>
                  </w:divBdr>
                  <w:divsChild>
                    <w:div w:id="896621835">
                      <w:marLeft w:val="750"/>
                      <w:marRight w:val="0"/>
                      <w:marTop w:val="0"/>
                      <w:marBottom w:val="0"/>
                      <w:divBdr>
                        <w:top w:val="none" w:sz="0" w:space="0" w:color="auto"/>
                        <w:left w:val="none" w:sz="0" w:space="0" w:color="auto"/>
                        <w:bottom w:val="none" w:sz="0" w:space="0" w:color="auto"/>
                        <w:right w:val="none" w:sz="0" w:space="0" w:color="auto"/>
                      </w:divBdr>
                    </w:div>
                  </w:divsChild>
                </w:div>
                <w:div w:id="1095369136">
                  <w:marLeft w:val="300"/>
                  <w:marRight w:val="0"/>
                  <w:marTop w:val="75"/>
                  <w:marBottom w:val="0"/>
                  <w:divBdr>
                    <w:top w:val="none" w:sz="0" w:space="0" w:color="auto"/>
                    <w:left w:val="none" w:sz="0" w:space="0" w:color="auto"/>
                    <w:bottom w:val="none" w:sz="0" w:space="0" w:color="auto"/>
                    <w:right w:val="none" w:sz="0" w:space="0" w:color="auto"/>
                  </w:divBdr>
                </w:div>
                <w:div w:id="1148858132">
                  <w:marLeft w:val="300"/>
                  <w:marRight w:val="0"/>
                  <w:marTop w:val="75"/>
                  <w:marBottom w:val="0"/>
                  <w:divBdr>
                    <w:top w:val="none" w:sz="0" w:space="0" w:color="auto"/>
                    <w:left w:val="none" w:sz="0" w:space="0" w:color="auto"/>
                    <w:bottom w:val="none" w:sz="0" w:space="0" w:color="auto"/>
                    <w:right w:val="none" w:sz="0" w:space="0" w:color="auto"/>
                  </w:divBdr>
                  <w:divsChild>
                    <w:div w:id="1397119748">
                      <w:marLeft w:val="750"/>
                      <w:marRight w:val="0"/>
                      <w:marTop w:val="0"/>
                      <w:marBottom w:val="0"/>
                      <w:divBdr>
                        <w:top w:val="none" w:sz="0" w:space="0" w:color="auto"/>
                        <w:left w:val="none" w:sz="0" w:space="0" w:color="auto"/>
                        <w:bottom w:val="none" w:sz="0" w:space="0" w:color="auto"/>
                        <w:right w:val="none" w:sz="0" w:space="0" w:color="auto"/>
                      </w:divBdr>
                    </w:div>
                  </w:divsChild>
                </w:div>
                <w:div w:id="453599203">
                  <w:marLeft w:val="300"/>
                  <w:marRight w:val="0"/>
                  <w:marTop w:val="75"/>
                  <w:marBottom w:val="0"/>
                  <w:divBdr>
                    <w:top w:val="none" w:sz="0" w:space="0" w:color="auto"/>
                    <w:left w:val="none" w:sz="0" w:space="0" w:color="auto"/>
                    <w:bottom w:val="none" w:sz="0" w:space="0" w:color="auto"/>
                    <w:right w:val="none" w:sz="0" w:space="0" w:color="auto"/>
                  </w:divBdr>
                </w:div>
                <w:div w:id="891617841">
                  <w:marLeft w:val="300"/>
                  <w:marRight w:val="0"/>
                  <w:marTop w:val="75"/>
                  <w:marBottom w:val="0"/>
                  <w:divBdr>
                    <w:top w:val="none" w:sz="0" w:space="0" w:color="auto"/>
                    <w:left w:val="none" w:sz="0" w:space="0" w:color="auto"/>
                    <w:bottom w:val="none" w:sz="0" w:space="0" w:color="auto"/>
                    <w:right w:val="none" w:sz="0" w:space="0" w:color="auto"/>
                  </w:divBdr>
                </w:div>
                <w:div w:id="1668285026">
                  <w:marLeft w:val="300"/>
                  <w:marRight w:val="0"/>
                  <w:marTop w:val="75"/>
                  <w:marBottom w:val="0"/>
                  <w:divBdr>
                    <w:top w:val="none" w:sz="0" w:space="0" w:color="auto"/>
                    <w:left w:val="none" w:sz="0" w:space="0" w:color="auto"/>
                    <w:bottom w:val="none" w:sz="0" w:space="0" w:color="auto"/>
                    <w:right w:val="none" w:sz="0" w:space="0" w:color="auto"/>
                  </w:divBdr>
                  <w:divsChild>
                    <w:div w:id="359935002">
                      <w:marLeft w:val="750"/>
                      <w:marRight w:val="0"/>
                      <w:marTop w:val="0"/>
                      <w:marBottom w:val="0"/>
                      <w:divBdr>
                        <w:top w:val="none" w:sz="0" w:space="0" w:color="auto"/>
                        <w:left w:val="none" w:sz="0" w:space="0" w:color="auto"/>
                        <w:bottom w:val="none" w:sz="0" w:space="0" w:color="auto"/>
                        <w:right w:val="none" w:sz="0" w:space="0" w:color="auto"/>
                      </w:divBdr>
                    </w:div>
                    <w:div w:id="1894927231">
                      <w:marLeft w:val="750"/>
                      <w:marRight w:val="0"/>
                      <w:marTop w:val="0"/>
                      <w:marBottom w:val="0"/>
                      <w:divBdr>
                        <w:top w:val="none" w:sz="0" w:space="0" w:color="auto"/>
                        <w:left w:val="none" w:sz="0" w:space="0" w:color="auto"/>
                        <w:bottom w:val="none" w:sz="0" w:space="0" w:color="auto"/>
                        <w:right w:val="none" w:sz="0" w:space="0" w:color="auto"/>
                      </w:divBdr>
                    </w:div>
                  </w:divsChild>
                </w:div>
                <w:div w:id="865868983">
                  <w:marLeft w:val="300"/>
                  <w:marRight w:val="0"/>
                  <w:marTop w:val="75"/>
                  <w:marBottom w:val="0"/>
                  <w:divBdr>
                    <w:top w:val="none" w:sz="0" w:space="0" w:color="auto"/>
                    <w:left w:val="none" w:sz="0" w:space="0" w:color="auto"/>
                    <w:bottom w:val="none" w:sz="0" w:space="0" w:color="auto"/>
                    <w:right w:val="none" w:sz="0" w:space="0" w:color="auto"/>
                  </w:divBdr>
                  <w:divsChild>
                    <w:div w:id="1910647505">
                      <w:marLeft w:val="750"/>
                      <w:marRight w:val="0"/>
                      <w:marTop w:val="0"/>
                      <w:marBottom w:val="0"/>
                      <w:divBdr>
                        <w:top w:val="none" w:sz="0" w:space="0" w:color="auto"/>
                        <w:left w:val="none" w:sz="0" w:space="0" w:color="auto"/>
                        <w:bottom w:val="none" w:sz="0" w:space="0" w:color="auto"/>
                        <w:right w:val="none" w:sz="0" w:space="0" w:color="auto"/>
                      </w:divBdr>
                    </w:div>
                  </w:divsChild>
                </w:div>
                <w:div w:id="1778594295">
                  <w:marLeft w:val="300"/>
                  <w:marRight w:val="0"/>
                  <w:marTop w:val="75"/>
                  <w:marBottom w:val="0"/>
                  <w:divBdr>
                    <w:top w:val="none" w:sz="0" w:space="0" w:color="auto"/>
                    <w:left w:val="none" w:sz="0" w:space="0" w:color="auto"/>
                    <w:bottom w:val="none" w:sz="0" w:space="0" w:color="auto"/>
                    <w:right w:val="none" w:sz="0" w:space="0" w:color="auto"/>
                  </w:divBdr>
                  <w:divsChild>
                    <w:div w:id="486821847">
                      <w:marLeft w:val="750"/>
                      <w:marRight w:val="0"/>
                      <w:marTop w:val="0"/>
                      <w:marBottom w:val="0"/>
                      <w:divBdr>
                        <w:top w:val="none" w:sz="0" w:space="0" w:color="auto"/>
                        <w:left w:val="none" w:sz="0" w:space="0" w:color="auto"/>
                        <w:bottom w:val="none" w:sz="0" w:space="0" w:color="auto"/>
                        <w:right w:val="none" w:sz="0" w:space="0" w:color="auto"/>
                      </w:divBdr>
                    </w:div>
                    <w:div w:id="215823995">
                      <w:marLeft w:val="750"/>
                      <w:marRight w:val="0"/>
                      <w:marTop w:val="0"/>
                      <w:marBottom w:val="0"/>
                      <w:divBdr>
                        <w:top w:val="none" w:sz="0" w:space="0" w:color="auto"/>
                        <w:left w:val="none" w:sz="0" w:space="0" w:color="auto"/>
                        <w:bottom w:val="none" w:sz="0" w:space="0" w:color="auto"/>
                        <w:right w:val="none" w:sz="0" w:space="0" w:color="auto"/>
                      </w:divBdr>
                    </w:div>
                    <w:div w:id="723062000">
                      <w:marLeft w:val="750"/>
                      <w:marRight w:val="0"/>
                      <w:marTop w:val="0"/>
                      <w:marBottom w:val="0"/>
                      <w:divBdr>
                        <w:top w:val="none" w:sz="0" w:space="0" w:color="auto"/>
                        <w:left w:val="none" w:sz="0" w:space="0" w:color="auto"/>
                        <w:bottom w:val="none" w:sz="0" w:space="0" w:color="auto"/>
                        <w:right w:val="none" w:sz="0" w:space="0" w:color="auto"/>
                      </w:divBdr>
                    </w:div>
                  </w:divsChild>
                </w:div>
                <w:div w:id="2114593541">
                  <w:marLeft w:val="300"/>
                  <w:marRight w:val="0"/>
                  <w:marTop w:val="75"/>
                  <w:marBottom w:val="0"/>
                  <w:divBdr>
                    <w:top w:val="none" w:sz="0" w:space="0" w:color="auto"/>
                    <w:left w:val="none" w:sz="0" w:space="0" w:color="auto"/>
                    <w:bottom w:val="none" w:sz="0" w:space="0" w:color="auto"/>
                    <w:right w:val="none" w:sz="0" w:space="0" w:color="auto"/>
                  </w:divBdr>
                  <w:divsChild>
                    <w:div w:id="1562405211">
                      <w:marLeft w:val="750"/>
                      <w:marRight w:val="0"/>
                      <w:marTop w:val="0"/>
                      <w:marBottom w:val="0"/>
                      <w:divBdr>
                        <w:top w:val="none" w:sz="0" w:space="0" w:color="auto"/>
                        <w:left w:val="none" w:sz="0" w:space="0" w:color="auto"/>
                        <w:bottom w:val="none" w:sz="0" w:space="0" w:color="auto"/>
                        <w:right w:val="none" w:sz="0" w:space="0" w:color="auto"/>
                      </w:divBdr>
                    </w:div>
                  </w:divsChild>
                </w:div>
                <w:div w:id="853109749">
                  <w:marLeft w:val="300"/>
                  <w:marRight w:val="0"/>
                  <w:marTop w:val="75"/>
                  <w:marBottom w:val="0"/>
                  <w:divBdr>
                    <w:top w:val="none" w:sz="0" w:space="0" w:color="auto"/>
                    <w:left w:val="none" w:sz="0" w:space="0" w:color="auto"/>
                    <w:bottom w:val="none" w:sz="0" w:space="0" w:color="auto"/>
                    <w:right w:val="none" w:sz="0" w:space="0" w:color="auto"/>
                  </w:divBdr>
                  <w:divsChild>
                    <w:div w:id="374815980">
                      <w:marLeft w:val="750"/>
                      <w:marRight w:val="0"/>
                      <w:marTop w:val="0"/>
                      <w:marBottom w:val="0"/>
                      <w:divBdr>
                        <w:top w:val="none" w:sz="0" w:space="0" w:color="auto"/>
                        <w:left w:val="none" w:sz="0" w:space="0" w:color="auto"/>
                        <w:bottom w:val="none" w:sz="0" w:space="0" w:color="auto"/>
                        <w:right w:val="none" w:sz="0" w:space="0" w:color="auto"/>
                      </w:divBdr>
                    </w:div>
                    <w:div w:id="1261141956">
                      <w:marLeft w:val="750"/>
                      <w:marRight w:val="0"/>
                      <w:marTop w:val="0"/>
                      <w:marBottom w:val="0"/>
                      <w:divBdr>
                        <w:top w:val="none" w:sz="0" w:space="0" w:color="auto"/>
                        <w:left w:val="none" w:sz="0" w:space="0" w:color="auto"/>
                        <w:bottom w:val="none" w:sz="0" w:space="0" w:color="auto"/>
                        <w:right w:val="none" w:sz="0" w:space="0" w:color="auto"/>
                      </w:divBdr>
                    </w:div>
                    <w:div w:id="968780035">
                      <w:marLeft w:val="750"/>
                      <w:marRight w:val="0"/>
                      <w:marTop w:val="0"/>
                      <w:marBottom w:val="0"/>
                      <w:divBdr>
                        <w:top w:val="none" w:sz="0" w:space="0" w:color="auto"/>
                        <w:left w:val="none" w:sz="0" w:space="0" w:color="auto"/>
                        <w:bottom w:val="none" w:sz="0" w:space="0" w:color="auto"/>
                        <w:right w:val="none" w:sz="0" w:space="0" w:color="auto"/>
                      </w:divBdr>
                    </w:div>
                  </w:divsChild>
                </w:div>
                <w:div w:id="1024211230">
                  <w:marLeft w:val="300"/>
                  <w:marRight w:val="0"/>
                  <w:marTop w:val="75"/>
                  <w:marBottom w:val="0"/>
                  <w:divBdr>
                    <w:top w:val="none" w:sz="0" w:space="0" w:color="auto"/>
                    <w:left w:val="none" w:sz="0" w:space="0" w:color="auto"/>
                    <w:bottom w:val="none" w:sz="0" w:space="0" w:color="auto"/>
                    <w:right w:val="none" w:sz="0" w:space="0" w:color="auto"/>
                  </w:divBdr>
                  <w:divsChild>
                    <w:div w:id="922378088">
                      <w:marLeft w:val="750"/>
                      <w:marRight w:val="0"/>
                      <w:marTop w:val="0"/>
                      <w:marBottom w:val="0"/>
                      <w:divBdr>
                        <w:top w:val="none" w:sz="0" w:space="0" w:color="auto"/>
                        <w:left w:val="none" w:sz="0" w:space="0" w:color="auto"/>
                        <w:bottom w:val="none" w:sz="0" w:space="0" w:color="auto"/>
                        <w:right w:val="none" w:sz="0" w:space="0" w:color="auto"/>
                      </w:divBdr>
                    </w:div>
                  </w:divsChild>
                </w:div>
                <w:div w:id="2110467159">
                  <w:marLeft w:val="300"/>
                  <w:marRight w:val="0"/>
                  <w:marTop w:val="75"/>
                  <w:marBottom w:val="0"/>
                  <w:divBdr>
                    <w:top w:val="none" w:sz="0" w:space="0" w:color="auto"/>
                    <w:left w:val="none" w:sz="0" w:space="0" w:color="auto"/>
                    <w:bottom w:val="none" w:sz="0" w:space="0" w:color="auto"/>
                    <w:right w:val="none" w:sz="0" w:space="0" w:color="auto"/>
                  </w:divBdr>
                  <w:divsChild>
                    <w:div w:id="1506936353">
                      <w:marLeft w:val="750"/>
                      <w:marRight w:val="0"/>
                      <w:marTop w:val="0"/>
                      <w:marBottom w:val="0"/>
                      <w:divBdr>
                        <w:top w:val="none" w:sz="0" w:space="0" w:color="auto"/>
                        <w:left w:val="none" w:sz="0" w:space="0" w:color="auto"/>
                        <w:bottom w:val="none" w:sz="0" w:space="0" w:color="auto"/>
                        <w:right w:val="none" w:sz="0" w:space="0" w:color="auto"/>
                      </w:divBdr>
                    </w:div>
                    <w:div w:id="799149877">
                      <w:marLeft w:val="750"/>
                      <w:marRight w:val="0"/>
                      <w:marTop w:val="0"/>
                      <w:marBottom w:val="0"/>
                      <w:divBdr>
                        <w:top w:val="none" w:sz="0" w:space="0" w:color="auto"/>
                        <w:left w:val="none" w:sz="0" w:space="0" w:color="auto"/>
                        <w:bottom w:val="none" w:sz="0" w:space="0" w:color="auto"/>
                        <w:right w:val="none" w:sz="0" w:space="0" w:color="auto"/>
                      </w:divBdr>
                    </w:div>
                  </w:divsChild>
                </w:div>
                <w:div w:id="948125324">
                  <w:marLeft w:val="300"/>
                  <w:marRight w:val="0"/>
                  <w:marTop w:val="75"/>
                  <w:marBottom w:val="0"/>
                  <w:divBdr>
                    <w:top w:val="none" w:sz="0" w:space="0" w:color="auto"/>
                    <w:left w:val="none" w:sz="0" w:space="0" w:color="auto"/>
                    <w:bottom w:val="none" w:sz="0" w:space="0" w:color="auto"/>
                    <w:right w:val="none" w:sz="0" w:space="0" w:color="auto"/>
                  </w:divBdr>
                  <w:divsChild>
                    <w:div w:id="692146637">
                      <w:marLeft w:val="750"/>
                      <w:marRight w:val="0"/>
                      <w:marTop w:val="0"/>
                      <w:marBottom w:val="0"/>
                      <w:divBdr>
                        <w:top w:val="none" w:sz="0" w:space="0" w:color="auto"/>
                        <w:left w:val="none" w:sz="0" w:space="0" w:color="auto"/>
                        <w:bottom w:val="none" w:sz="0" w:space="0" w:color="auto"/>
                        <w:right w:val="none" w:sz="0" w:space="0" w:color="auto"/>
                      </w:divBdr>
                    </w:div>
                  </w:divsChild>
                </w:div>
                <w:div w:id="1081289432">
                  <w:marLeft w:val="300"/>
                  <w:marRight w:val="0"/>
                  <w:marTop w:val="75"/>
                  <w:marBottom w:val="0"/>
                  <w:divBdr>
                    <w:top w:val="none" w:sz="0" w:space="0" w:color="auto"/>
                    <w:left w:val="none" w:sz="0" w:space="0" w:color="auto"/>
                    <w:bottom w:val="none" w:sz="0" w:space="0" w:color="auto"/>
                    <w:right w:val="none" w:sz="0" w:space="0" w:color="auto"/>
                  </w:divBdr>
                  <w:divsChild>
                    <w:div w:id="142547431">
                      <w:marLeft w:val="750"/>
                      <w:marRight w:val="0"/>
                      <w:marTop w:val="0"/>
                      <w:marBottom w:val="0"/>
                      <w:divBdr>
                        <w:top w:val="none" w:sz="0" w:space="0" w:color="auto"/>
                        <w:left w:val="none" w:sz="0" w:space="0" w:color="auto"/>
                        <w:bottom w:val="none" w:sz="0" w:space="0" w:color="auto"/>
                        <w:right w:val="none" w:sz="0" w:space="0" w:color="auto"/>
                      </w:divBdr>
                    </w:div>
                  </w:divsChild>
                </w:div>
                <w:div w:id="761804007">
                  <w:marLeft w:val="300"/>
                  <w:marRight w:val="0"/>
                  <w:marTop w:val="75"/>
                  <w:marBottom w:val="0"/>
                  <w:divBdr>
                    <w:top w:val="none" w:sz="0" w:space="0" w:color="auto"/>
                    <w:left w:val="none" w:sz="0" w:space="0" w:color="auto"/>
                    <w:bottom w:val="none" w:sz="0" w:space="0" w:color="auto"/>
                    <w:right w:val="none" w:sz="0" w:space="0" w:color="auto"/>
                  </w:divBdr>
                </w:div>
                <w:div w:id="919145670">
                  <w:marLeft w:val="300"/>
                  <w:marRight w:val="0"/>
                  <w:marTop w:val="75"/>
                  <w:marBottom w:val="0"/>
                  <w:divBdr>
                    <w:top w:val="none" w:sz="0" w:space="0" w:color="auto"/>
                    <w:left w:val="none" w:sz="0" w:space="0" w:color="auto"/>
                    <w:bottom w:val="none" w:sz="0" w:space="0" w:color="auto"/>
                    <w:right w:val="none" w:sz="0" w:space="0" w:color="auto"/>
                  </w:divBdr>
                  <w:divsChild>
                    <w:div w:id="290482455">
                      <w:marLeft w:val="750"/>
                      <w:marRight w:val="0"/>
                      <w:marTop w:val="0"/>
                      <w:marBottom w:val="0"/>
                      <w:divBdr>
                        <w:top w:val="none" w:sz="0" w:space="0" w:color="auto"/>
                        <w:left w:val="none" w:sz="0" w:space="0" w:color="auto"/>
                        <w:bottom w:val="none" w:sz="0" w:space="0" w:color="auto"/>
                        <w:right w:val="none" w:sz="0" w:space="0" w:color="auto"/>
                      </w:divBdr>
                    </w:div>
                  </w:divsChild>
                </w:div>
                <w:div w:id="523133103">
                  <w:marLeft w:val="300"/>
                  <w:marRight w:val="0"/>
                  <w:marTop w:val="75"/>
                  <w:marBottom w:val="0"/>
                  <w:divBdr>
                    <w:top w:val="none" w:sz="0" w:space="0" w:color="auto"/>
                    <w:left w:val="none" w:sz="0" w:space="0" w:color="auto"/>
                    <w:bottom w:val="none" w:sz="0" w:space="0" w:color="auto"/>
                    <w:right w:val="none" w:sz="0" w:space="0" w:color="auto"/>
                  </w:divBdr>
                </w:div>
                <w:div w:id="825047630">
                  <w:marLeft w:val="300"/>
                  <w:marRight w:val="0"/>
                  <w:marTop w:val="75"/>
                  <w:marBottom w:val="0"/>
                  <w:divBdr>
                    <w:top w:val="none" w:sz="0" w:space="0" w:color="auto"/>
                    <w:left w:val="none" w:sz="0" w:space="0" w:color="auto"/>
                    <w:bottom w:val="none" w:sz="0" w:space="0" w:color="auto"/>
                    <w:right w:val="none" w:sz="0" w:space="0" w:color="auto"/>
                  </w:divBdr>
                </w:div>
                <w:div w:id="545532541">
                  <w:marLeft w:val="300"/>
                  <w:marRight w:val="0"/>
                  <w:marTop w:val="75"/>
                  <w:marBottom w:val="0"/>
                  <w:divBdr>
                    <w:top w:val="none" w:sz="0" w:space="0" w:color="auto"/>
                    <w:left w:val="none" w:sz="0" w:space="0" w:color="auto"/>
                    <w:bottom w:val="none" w:sz="0" w:space="0" w:color="auto"/>
                    <w:right w:val="none" w:sz="0" w:space="0" w:color="auto"/>
                  </w:divBdr>
                  <w:divsChild>
                    <w:div w:id="1419476534">
                      <w:marLeft w:val="750"/>
                      <w:marRight w:val="0"/>
                      <w:marTop w:val="0"/>
                      <w:marBottom w:val="0"/>
                      <w:divBdr>
                        <w:top w:val="none" w:sz="0" w:space="0" w:color="auto"/>
                        <w:left w:val="none" w:sz="0" w:space="0" w:color="auto"/>
                        <w:bottom w:val="none" w:sz="0" w:space="0" w:color="auto"/>
                        <w:right w:val="none" w:sz="0" w:space="0" w:color="auto"/>
                      </w:divBdr>
                    </w:div>
                    <w:div w:id="354695863">
                      <w:marLeft w:val="750"/>
                      <w:marRight w:val="0"/>
                      <w:marTop w:val="0"/>
                      <w:marBottom w:val="0"/>
                      <w:divBdr>
                        <w:top w:val="none" w:sz="0" w:space="0" w:color="auto"/>
                        <w:left w:val="none" w:sz="0" w:space="0" w:color="auto"/>
                        <w:bottom w:val="none" w:sz="0" w:space="0" w:color="auto"/>
                        <w:right w:val="none" w:sz="0" w:space="0" w:color="auto"/>
                      </w:divBdr>
                    </w:div>
                  </w:divsChild>
                </w:div>
                <w:div w:id="1087078234">
                  <w:marLeft w:val="300"/>
                  <w:marRight w:val="0"/>
                  <w:marTop w:val="75"/>
                  <w:marBottom w:val="0"/>
                  <w:divBdr>
                    <w:top w:val="none" w:sz="0" w:space="0" w:color="auto"/>
                    <w:left w:val="none" w:sz="0" w:space="0" w:color="auto"/>
                    <w:bottom w:val="none" w:sz="0" w:space="0" w:color="auto"/>
                    <w:right w:val="none" w:sz="0" w:space="0" w:color="auto"/>
                  </w:divBdr>
                  <w:divsChild>
                    <w:div w:id="12608370">
                      <w:marLeft w:val="750"/>
                      <w:marRight w:val="0"/>
                      <w:marTop w:val="0"/>
                      <w:marBottom w:val="0"/>
                      <w:divBdr>
                        <w:top w:val="none" w:sz="0" w:space="0" w:color="auto"/>
                        <w:left w:val="none" w:sz="0" w:space="0" w:color="auto"/>
                        <w:bottom w:val="none" w:sz="0" w:space="0" w:color="auto"/>
                        <w:right w:val="none" w:sz="0" w:space="0" w:color="auto"/>
                      </w:divBdr>
                    </w:div>
                  </w:divsChild>
                </w:div>
                <w:div w:id="2053263033">
                  <w:marLeft w:val="300"/>
                  <w:marRight w:val="0"/>
                  <w:marTop w:val="75"/>
                  <w:marBottom w:val="0"/>
                  <w:divBdr>
                    <w:top w:val="none" w:sz="0" w:space="0" w:color="auto"/>
                    <w:left w:val="none" w:sz="0" w:space="0" w:color="auto"/>
                    <w:bottom w:val="none" w:sz="0" w:space="0" w:color="auto"/>
                    <w:right w:val="none" w:sz="0" w:space="0" w:color="auto"/>
                  </w:divBdr>
                  <w:divsChild>
                    <w:div w:id="1554808200">
                      <w:marLeft w:val="750"/>
                      <w:marRight w:val="0"/>
                      <w:marTop w:val="0"/>
                      <w:marBottom w:val="0"/>
                      <w:divBdr>
                        <w:top w:val="none" w:sz="0" w:space="0" w:color="auto"/>
                        <w:left w:val="none" w:sz="0" w:space="0" w:color="auto"/>
                        <w:bottom w:val="none" w:sz="0" w:space="0" w:color="auto"/>
                        <w:right w:val="none" w:sz="0" w:space="0" w:color="auto"/>
                      </w:divBdr>
                    </w:div>
                    <w:div w:id="1981688360">
                      <w:marLeft w:val="750"/>
                      <w:marRight w:val="0"/>
                      <w:marTop w:val="0"/>
                      <w:marBottom w:val="0"/>
                      <w:divBdr>
                        <w:top w:val="none" w:sz="0" w:space="0" w:color="auto"/>
                        <w:left w:val="none" w:sz="0" w:space="0" w:color="auto"/>
                        <w:bottom w:val="none" w:sz="0" w:space="0" w:color="auto"/>
                        <w:right w:val="none" w:sz="0" w:space="0" w:color="auto"/>
                      </w:divBdr>
                    </w:div>
                    <w:div w:id="1123961791">
                      <w:marLeft w:val="750"/>
                      <w:marRight w:val="0"/>
                      <w:marTop w:val="0"/>
                      <w:marBottom w:val="0"/>
                      <w:divBdr>
                        <w:top w:val="none" w:sz="0" w:space="0" w:color="auto"/>
                        <w:left w:val="none" w:sz="0" w:space="0" w:color="auto"/>
                        <w:bottom w:val="none" w:sz="0" w:space="0" w:color="auto"/>
                        <w:right w:val="none" w:sz="0" w:space="0" w:color="auto"/>
                      </w:divBdr>
                    </w:div>
                  </w:divsChild>
                </w:div>
                <w:div w:id="2002930926">
                  <w:marLeft w:val="300"/>
                  <w:marRight w:val="0"/>
                  <w:marTop w:val="75"/>
                  <w:marBottom w:val="0"/>
                  <w:divBdr>
                    <w:top w:val="none" w:sz="0" w:space="0" w:color="auto"/>
                    <w:left w:val="none" w:sz="0" w:space="0" w:color="auto"/>
                    <w:bottom w:val="none" w:sz="0" w:space="0" w:color="auto"/>
                    <w:right w:val="none" w:sz="0" w:space="0" w:color="auto"/>
                  </w:divBdr>
                  <w:divsChild>
                    <w:div w:id="978798633">
                      <w:marLeft w:val="750"/>
                      <w:marRight w:val="0"/>
                      <w:marTop w:val="0"/>
                      <w:marBottom w:val="0"/>
                      <w:divBdr>
                        <w:top w:val="none" w:sz="0" w:space="0" w:color="auto"/>
                        <w:left w:val="none" w:sz="0" w:space="0" w:color="auto"/>
                        <w:bottom w:val="none" w:sz="0" w:space="0" w:color="auto"/>
                        <w:right w:val="none" w:sz="0" w:space="0" w:color="auto"/>
                      </w:divBdr>
                    </w:div>
                  </w:divsChild>
                </w:div>
                <w:div w:id="1693338893">
                  <w:marLeft w:val="300"/>
                  <w:marRight w:val="0"/>
                  <w:marTop w:val="75"/>
                  <w:marBottom w:val="0"/>
                  <w:divBdr>
                    <w:top w:val="none" w:sz="0" w:space="0" w:color="auto"/>
                    <w:left w:val="none" w:sz="0" w:space="0" w:color="auto"/>
                    <w:bottom w:val="none" w:sz="0" w:space="0" w:color="auto"/>
                    <w:right w:val="none" w:sz="0" w:space="0" w:color="auto"/>
                  </w:divBdr>
                  <w:divsChild>
                    <w:div w:id="1972203788">
                      <w:marLeft w:val="750"/>
                      <w:marRight w:val="0"/>
                      <w:marTop w:val="0"/>
                      <w:marBottom w:val="0"/>
                      <w:divBdr>
                        <w:top w:val="none" w:sz="0" w:space="0" w:color="auto"/>
                        <w:left w:val="none" w:sz="0" w:space="0" w:color="auto"/>
                        <w:bottom w:val="none" w:sz="0" w:space="0" w:color="auto"/>
                        <w:right w:val="none" w:sz="0" w:space="0" w:color="auto"/>
                      </w:divBdr>
                    </w:div>
                    <w:div w:id="1906405306">
                      <w:marLeft w:val="750"/>
                      <w:marRight w:val="0"/>
                      <w:marTop w:val="0"/>
                      <w:marBottom w:val="0"/>
                      <w:divBdr>
                        <w:top w:val="none" w:sz="0" w:space="0" w:color="auto"/>
                        <w:left w:val="none" w:sz="0" w:space="0" w:color="auto"/>
                        <w:bottom w:val="none" w:sz="0" w:space="0" w:color="auto"/>
                        <w:right w:val="none" w:sz="0" w:space="0" w:color="auto"/>
                      </w:divBdr>
                    </w:div>
                    <w:div w:id="1468739637">
                      <w:marLeft w:val="750"/>
                      <w:marRight w:val="0"/>
                      <w:marTop w:val="0"/>
                      <w:marBottom w:val="0"/>
                      <w:divBdr>
                        <w:top w:val="none" w:sz="0" w:space="0" w:color="auto"/>
                        <w:left w:val="none" w:sz="0" w:space="0" w:color="auto"/>
                        <w:bottom w:val="none" w:sz="0" w:space="0" w:color="auto"/>
                        <w:right w:val="none" w:sz="0" w:space="0" w:color="auto"/>
                      </w:divBdr>
                    </w:div>
                  </w:divsChild>
                </w:div>
                <w:div w:id="972364730">
                  <w:marLeft w:val="300"/>
                  <w:marRight w:val="0"/>
                  <w:marTop w:val="75"/>
                  <w:marBottom w:val="0"/>
                  <w:divBdr>
                    <w:top w:val="none" w:sz="0" w:space="0" w:color="auto"/>
                    <w:left w:val="none" w:sz="0" w:space="0" w:color="auto"/>
                    <w:bottom w:val="none" w:sz="0" w:space="0" w:color="auto"/>
                    <w:right w:val="none" w:sz="0" w:space="0" w:color="auto"/>
                  </w:divBdr>
                  <w:divsChild>
                    <w:div w:id="290602053">
                      <w:marLeft w:val="750"/>
                      <w:marRight w:val="0"/>
                      <w:marTop w:val="0"/>
                      <w:marBottom w:val="0"/>
                      <w:divBdr>
                        <w:top w:val="none" w:sz="0" w:space="0" w:color="auto"/>
                        <w:left w:val="none" w:sz="0" w:space="0" w:color="auto"/>
                        <w:bottom w:val="none" w:sz="0" w:space="0" w:color="auto"/>
                        <w:right w:val="none" w:sz="0" w:space="0" w:color="auto"/>
                      </w:divBdr>
                    </w:div>
                  </w:divsChild>
                </w:div>
                <w:div w:id="761223091">
                  <w:marLeft w:val="300"/>
                  <w:marRight w:val="0"/>
                  <w:marTop w:val="75"/>
                  <w:marBottom w:val="0"/>
                  <w:divBdr>
                    <w:top w:val="none" w:sz="0" w:space="0" w:color="auto"/>
                    <w:left w:val="none" w:sz="0" w:space="0" w:color="auto"/>
                    <w:bottom w:val="none" w:sz="0" w:space="0" w:color="auto"/>
                    <w:right w:val="none" w:sz="0" w:space="0" w:color="auto"/>
                  </w:divBdr>
                  <w:divsChild>
                    <w:div w:id="1230533338">
                      <w:marLeft w:val="750"/>
                      <w:marRight w:val="0"/>
                      <w:marTop w:val="0"/>
                      <w:marBottom w:val="0"/>
                      <w:divBdr>
                        <w:top w:val="none" w:sz="0" w:space="0" w:color="auto"/>
                        <w:left w:val="none" w:sz="0" w:space="0" w:color="auto"/>
                        <w:bottom w:val="none" w:sz="0" w:space="0" w:color="auto"/>
                        <w:right w:val="none" w:sz="0" w:space="0" w:color="auto"/>
                      </w:divBdr>
                    </w:div>
                    <w:div w:id="1109546982">
                      <w:marLeft w:val="750"/>
                      <w:marRight w:val="0"/>
                      <w:marTop w:val="0"/>
                      <w:marBottom w:val="0"/>
                      <w:divBdr>
                        <w:top w:val="none" w:sz="0" w:space="0" w:color="auto"/>
                        <w:left w:val="none" w:sz="0" w:space="0" w:color="auto"/>
                        <w:bottom w:val="none" w:sz="0" w:space="0" w:color="auto"/>
                        <w:right w:val="none" w:sz="0" w:space="0" w:color="auto"/>
                      </w:divBdr>
                    </w:div>
                  </w:divsChild>
                </w:div>
                <w:div w:id="865749321">
                  <w:marLeft w:val="300"/>
                  <w:marRight w:val="0"/>
                  <w:marTop w:val="75"/>
                  <w:marBottom w:val="0"/>
                  <w:divBdr>
                    <w:top w:val="none" w:sz="0" w:space="0" w:color="auto"/>
                    <w:left w:val="none" w:sz="0" w:space="0" w:color="auto"/>
                    <w:bottom w:val="none" w:sz="0" w:space="0" w:color="auto"/>
                    <w:right w:val="none" w:sz="0" w:space="0" w:color="auto"/>
                  </w:divBdr>
                  <w:divsChild>
                    <w:div w:id="497699696">
                      <w:marLeft w:val="750"/>
                      <w:marRight w:val="0"/>
                      <w:marTop w:val="0"/>
                      <w:marBottom w:val="0"/>
                      <w:divBdr>
                        <w:top w:val="none" w:sz="0" w:space="0" w:color="auto"/>
                        <w:left w:val="none" w:sz="0" w:space="0" w:color="auto"/>
                        <w:bottom w:val="none" w:sz="0" w:space="0" w:color="auto"/>
                        <w:right w:val="none" w:sz="0" w:space="0" w:color="auto"/>
                      </w:divBdr>
                    </w:div>
                  </w:divsChild>
                </w:div>
                <w:div w:id="1165050970">
                  <w:marLeft w:val="300"/>
                  <w:marRight w:val="0"/>
                  <w:marTop w:val="75"/>
                  <w:marBottom w:val="0"/>
                  <w:divBdr>
                    <w:top w:val="none" w:sz="0" w:space="0" w:color="auto"/>
                    <w:left w:val="none" w:sz="0" w:space="0" w:color="auto"/>
                    <w:bottom w:val="none" w:sz="0" w:space="0" w:color="auto"/>
                    <w:right w:val="none" w:sz="0" w:space="0" w:color="auto"/>
                  </w:divBdr>
                  <w:divsChild>
                    <w:div w:id="437724314">
                      <w:marLeft w:val="750"/>
                      <w:marRight w:val="0"/>
                      <w:marTop w:val="0"/>
                      <w:marBottom w:val="0"/>
                      <w:divBdr>
                        <w:top w:val="none" w:sz="0" w:space="0" w:color="auto"/>
                        <w:left w:val="none" w:sz="0" w:space="0" w:color="auto"/>
                        <w:bottom w:val="none" w:sz="0" w:space="0" w:color="auto"/>
                        <w:right w:val="none" w:sz="0" w:space="0" w:color="auto"/>
                      </w:divBdr>
                    </w:div>
                  </w:divsChild>
                </w:div>
                <w:div w:id="1533886162">
                  <w:marLeft w:val="300"/>
                  <w:marRight w:val="0"/>
                  <w:marTop w:val="75"/>
                  <w:marBottom w:val="0"/>
                  <w:divBdr>
                    <w:top w:val="none" w:sz="0" w:space="0" w:color="auto"/>
                    <w:left w:val="none" w:sz="0" w:space="0" w:color="auto"/>
                    <w:bottom w:val="none" w:sz="0" w:space="0" w:color="auto"/>
                    <w:right w:val="none" w:sz="0" w:space="0" w:color="auto"/>
                  </w:divBdr>
                </w:div>
                <w:div w:id="1419714805">
                  <w:marLeft w:val="300"/>
                  <w:marRight w:val="0"/>
                  <w:marTop w:val="75"/>
                  <w:marBottom w:val="0"/>
                  <w:divBdr>
                    <w:top w:val="none" w:sz="0" w:space="0" w:color="auto"/>
                    <w:left w:val="none" w:sz="0" w:space="0" w:color="auto"/>
                    <w:bottom w:val="none" w:sz="0" w:space="0" w:color="auto"/>
                    <w:right w:val="none" w:sz="0" w:space="0" w:color="auto"/>
                  </w:divBdr>
                  <w:divsChild>
                    <w:div w:id="103696331">
                      <w:marLeft w:val="750"/>
                      <w:marRight w:val="0"/>
                      <w:marTop w:val="0"/>
                      <w:marBottom w:val="0"/>
                      <w:divBdr>
                        <w:top w:val="none" w:sz="0" w:space="0" w:color="auto"/>
                        <w:left w:val="none" w:sz="0" w:space="0" w:color="auto"/>
                        <w:bottom w:val="none" w:sz="0" w:space="0" w:color="auto"/>
                        <w:right w:val="none" w:sz="0" w:space="0" w:color="auto"/>
                      </w:divBdr>
                    </w:div>
                  </w:divsChild>
                </w:div>
                <w:div w:id="1924558263">
                  <w:marLeft w:val="300"/>
                  <w:marRight w:val="0"/>
                  <w:marTop w:val="75"/>
                  <w:marBottom w:val="0"/>
                  <w:divBdr>
                    <w:top w:val="none" w:sz="0" w:space="0" w:color="auto"/>
                    <w:left w:val="none" w:sz="0" w:space="0" w:color="auto"/>
                    <w:bottom w:val="none" w:sz="0" w:space="0" w:color="auto"/>
                    <w:right w:val="none" w:sz="0" w:space="0" w:color="auto"/>
                  </w:divBdr>
                </w:div>
              </w:divsChild>
            </w:div>
            <w:div w:id="2062828992">
              <w:marLeft w:val="0"/>
              <w:marRight w:val="0"/>
              <w:marTop w:val="150"/>
              <w:marBottom w:val="150"/>
              <w:divBdr>
                <w:top w:val="none" w:sz="0" w:space="0" w:color="auto"/>
                <w:left w:val="none" w:sz="0" w:space="0" w:color="auto"/>
                <w:bottom w:val="none" w:sz="0" w:space="0" w:color="auto"/>
                <w:right w:val="none" w:sz="0" w:space="0" w:color="auto"/>
              </w:divBdr>
              <w:divsChild>
                <w:div w:id="2036493838">
                  <w:marLeft w:val="300"/>
                  <w:marRight w:val="0"/>
                  <w:marTop w:val="75"/>
                  <w:marBottom w:val="0"/>
                  <w:divBdr>
                    <w:top w:val="none" w:sz="0" w:space="0" w:color="auto"/>
                    <w:left w:val="none" w:sz="0" w:space="0" w:color="auto"/>
                    <w:bottom w:val="none" w:sz="0" w:space="0" w:color="auto"/>
                    <w:right w:val="none" w:sz="0" w:space="0" w:color="auto"/>
                  </w:divBdr>
                </w:div>
                <w:div w:id="961153060">
                  <w:marLeft w:val="300"/>
                  <w:marRight w:val="0"/>
                  <w:marTop w:val="75"/>
                  <w:marBottom w:val="0"/>
                  <w:divBdr>
                    <w:top w:val="none" w:sz="0" w:space="0" w:color="auto"/>
                    <w:left w:val="none" w:sz="0" w:space="0" w:color="auto"/>
                    <w:bottom w:val="none" w:sz="0" w:space="0" w:color="auto"/>
                    <w:right w:val="none" w:sz="0" w:space="0" w:color="auto"/>
                  </w:divBdr>
                  <w:divsChild>
                    <w:div w:id="944846876">
                      <w:marLeft w:val="750"/>
                      <w:marRight w:val="0"/>
                      <w:marTop w:val="0"/>
                      <w:marBottom w:val="0"/>
                      <w:divBdr>
                        <w:top w:val="none" w:sz="0" w:space="0" w:color="auto"/>
                        <w:left w:val="none" w:sz="0" w:space="0" w:color="auto"/>
                        <w:bottom w:val="none" w:sz="0" w:space="0" w:color="auto"/>
                        <w:right w:val="none" w:sz="0" w:space="0" w:color="auto"/>
                      </w:divBdr>
                    </w:div>
                    <w:div w:id="777018586">
                      <w:marLeft w:val="750"/>
                      <w:marRight w:val="0"/>
                      <w:marTop w:val="0"/>
                      <w:marBottom w:val="0"/>
                      <w:divBdr>
                        <w:top w:val="none" w:sz="0" w:space="0" w:color="auto"/>
                        <w:left w:val="none" w:sz="0" w:space="0" w:color="auto"/>
                        <w:bottom w:val="none" w:sz="0" w:space="0" w:color="auto"/>
                        <w:right w:val="none" w:sz="0" w:space="0" w:color="auto"/>
                      </w:divBdr>
                    </w:div>
                  </w:divsChild>
                </w:div>
                <w:div w:id="50883921">
                  <w:marLeft w:val="300"/>
                  <w:marRight w:val="0"/>
                  <w:marTop w:val="75"/>
                  <w:marBottom w:val="0"/>
                  <w:divBdr>
                    <w:top w:val="none" w:sz="0" w:space="0" w:color="auto"/>
                    <w:left w:val="none" w:sz="0" w:space="0" w:color="auto"/>
                    <w:bottom w:val="none" w:sz="0" w:space="0" w:color="auto"/>
                    <w:right w:val="none" w:sz="0" w:space="0" w:color="auto"/>
                  </w:divBdr>
                  <w:divsChild>
                    <w:div w:id="1440834470">
                      <w:marLeft w:val="750"/>
                      <w:marRight w:val="0"/>
                      <w:marTop w:val="0"/>
                      <w:marBottom w:val="0"/>
                      <w:divBdr>
                        <w:top w:val="none" w:sz="0" w:space="0" w:color="auto"/>
                        <w:left w:val="none" w:sz="0" w:space="0" w:color="auto"/>
                        <w:bottom w:val="none" w:sz="0" w:space="0" w:color="auto"/>
                        <w:right w:val="none" w:sz="0" w:space="0" w:color="auto"/>
                      </w:divBdr>
                    </w:div>
                  </w:divsChild>
                </w:div>
                <w:div w:id="2122412979">
                  <w:marLeft w:val="300"/>
                  <w:marRight w:val="0"/>
                  <w:marTop w:val="75"/>
                  <w:marBottom w:val="0"/>
                  <w:divBdr>
                    <w:top w:val="none" w:sz="0" w:space="0" w:color="auto"/>
                    <w:left w:val="none" w:sz="0" w:space="0" w:color="auto"/>
                    <w:bottom w:val="none" w:sz="0" w:space="0" w:color="auto"/>
                    <w:right w:val="none" w:sz="0" w:space="0" w:color="auto"/>
                  </w:divBdr>
                  <w:divsChild>
                    <w:div w:id="2006666068">
                      <w:marLeft w:val="750"/>
                      <w:marRight w:val="0"/>
                      <w:marTop w:val="0"/>
                      <w:marBottom w:val="0"/>
                      <w:divBdr>
                        <w:top w:val="none" w:sz="0" w:space="0" w:color="auto"/>
                        <w:left w:val="none" w:sz="0" w:space="0" w:color="auto"/>
                        <w:bottom w:val="none" w:sz="0" w:space="0" w:color="auto"/>
                        <w:right w:val="none" w:sz="0" w:space="0" w:color="auto"/>
                      </w:divBdr>
                    </w:div>
                  </w:divsChild>
                </w:div>
                <w:div w:id="1039663639">
                  <w:marLeft w:val="300"/>
                  <w:marRight w:val="0"/>
                  <w:marTop w:val="75"/>
                  <w:marBottom w:val="0"/>
                  <w:divBdr>
                    <w:top w:val="none" w:sz="0" w:space="0" w:color="auto"/>
                    <w:left w:val="none" w:sz="0" w:space="0" w:color="auto"/>
                    <w:bottom w:val="none" w:sz="0" w:space="0" w:color="auto"/>
                    <w:right w:val="none" w:sz="0" w:space="0" w:color="auto"/>
                  </w:divBdr>
                </w:div>
                <w:div w:id="1101757488">
                  <w:marLeft w:val="300"/>
                  <w:marRight w:val="0"/>
                  <w:marTop w:val="75"/>
                  <w:marBottom w:val="0"/>
                  <w:divBdr>
                    <w:top w:val="none" w:sz="0" w:space="0" w:color="auto"/>
                    <w:left w:val="none" w:sz="0" w:space="0" w:color="auto"/>
                    <w:bottom w:val="none" w:sz="0" w:space="0" w:color="auto"/>
                    <w:right w:val="none" w:sz="0" w:space="0" w:color="auto"/>
                  </w:divBdr>
                </w:div>
                <w:div w:id="1551846500">
                  <w:marLeft w:val="300"/>
                  <w:marRight w:val="0"/>
                  <w:marTop w:val="75"/>
                  <w:marBottom w:val="0"/>
                  <w:divBdr>
                    <w:top w:val="none" w:sz="0" w:space="0" w:color="auto"/>
                    <w:left w:val="none" w:sz="0" w:space="0" w:color="auto"/>
                    <w:bottom w:val="none" w:sz="0" w:space="0" w:color="auto"/>
                    <w:right w:val="none" w:sz="0" w:space="0" w:color="auto"/>
                  </w:divBdr>
                </w:div>
                <w:div w:id="854466308">
                  <w:marLeft w:val="300"/>
                  <w:marRight w:val="0"/>
                  <w:marTop w:val="75"/>
                  <w:marBottom w:val="0"/>
                  <w:divBdr>
                    <w:top w:val="none" w:sz="0" w:space="0" w:color="auto"/>
                    <w:left w:val="none" w:sz="0" w:space="0" w:color="auto"/>
                    <w:bottom w:val="none" w:sz="0" w:space="0" w:color="auto"/>
                    <w:right w:val="none" w:sz="0" w:space="0" w:color="auto"/>
                  </w:divBdr>
                </w:div>
              </w:divsChild>
            </w:div>
            <w:div w:id="1608197353">
              <w:marLeft w:val="0"/>
              <w:marRight w:val="0"/>
              <w:marTop w:val="150"/>
              <w:marBottom w:val="150"/>
              <w:divBdr>
                <w:top w:val="none" w:sz="0" w:space="0" w:color="auto"/>
                <w:left w:val="none" w:sz="0" w:space="0" w:color="auto"/>
                <w:bottom w:val="none" w:sz="0" w:space="0" w:color="auto"/>
                <w:right w:val="none" w:sz="0" w:space="0" w:color="auto"/>
              </w:divBdr>
              <w:divsChild>
                <w:div w:id="2032761797">
                  <w:marLeft w:val="300"/>
                  <w:marRight w:val="0"/>
                  <w:marTop w:val="75"/>
                  <w:marBottom w:val="0"/>
                  <w:divBdr>
                    <w:top w:val="none" w:sz="0" w:space="0" w:color="auto"/>
                    <w:left w:val="none" w:sz="0" w:space="0" w:color="auto"/>
                    <w:bottom w:val="none" w:sz="0" w:space="0" w:color="auto"/>
                    <w:right w:val="none" w:sz="0" w:space="0" w:color="auto"/>
                  </w:divBdr>
                </w:div>
                <w:div w:id="173885173">
                  <w:marLeft w:val="300"/>
                  <w:marRight w:val="0"/>
                  <w:marTop w:val="75"/>
                  <w:marBottom w:val="0"/>
                  <w:divBdr>
                    <w:top w:val="none" w:sz="0" w:space="0" w:color="auto"/>
                    <w:left w:val="none" w:sz="0" w:space="0" w:color="auto"/>
                    <w:bottom w:val="none" w:sz="0" w:space="0" w:color="auto"/>
                    <w:right w:val="none" w:sz="0" w:space="0" w:color="auto"/>
                  </w:divBdr>
                  <w:divsChild>
                    <w:div w:id="1433015918">
                      <w:marLeft w:val="750"/>
                      <w:marRight w:val="0"/>
                      <w:marTop w:val="0"/>
                      <w:marBottom w:val="0"/>
                      <w:divBdr>
                        <w:top w:val="none" w:sz="0" w:space="0" w:color="auto"/>
                        <w:left w:val="none" w:sz="0" w:space="0" w:color="auto"/>
                        <w:bottom w:val="none" w:sz="0" w:space="0" w:color="auto"/>
                        <w:right w:val="none" w:sz="0" w:space="0" w:color="auto"/>
                      </w:divBdr>
                    </w:div>
                  </w:divsChild>
                </w:div>
                <w:div w:id="833912647">
                  <w:marLeft w:val="300"/>
                  <w:marRight w:val="0"/>
                  <w:marTop w:val="75"/>
                  <w:marBottom w:val="0"/>
                  <w:divBdr>
                    <w:top w:val="none" w:sz="0" w:space="0" w:color="auto"/>
                    <w:left w:val="none" w:sz="0" w:space="0" w:color="auto"/>
                    <w:bottom w:val="none" w:sz="0" w:space="0" w:color="auto"/>
                    <w:right w:val="none" w:sz="0" w:space="0" w:color="auto"/>
                  </w:divBdr>
                </w:div>
                <w:div w:id="1932547057">
                  <w:marLeft w:val="300"/>
                  <w:marRight w:val="0"/>
                  <w:marTop w:val="75"/>
                  <w:marBottom w:val="0"/>
                  <w:divBdr>
                    <w:top w:val="none" w:sz="0" w:space="0" w:color="auto"/>
                    <w:left w:val="none" w:sz="0" w:space="0" w:color="auto"/>
                    <w:bottom w:val="none" w:sz="0" w:space="0" w:color="auto"/>
                    <w:right w:val="none" w:sz="0" w:space="0" w:color="auto"/>
                  </w:divBdr>
                </w:div>
                <w:div w:id="1552037191">
                  <w:marLeft w:val="300"/>
                  <w:marRight w:val="0"/>
                  <w:marTop w:val="75"/>
                  <w:marBottom w:val="0"/>
                  <w:divBdr>
                    <w:top w:val="none" w:sz="0" w:space="0" w:color="auto"/>
                    <w:left w:val="none" w:sz="0" w:space="0" w:color="auto"/>
                    <w:bottom w:val="none" w:sz="0" w:space="0" w:color="auto"/>
                    <w:right w:val="none" w:sz="0" w:space="0" w:color="auto"/>
                  </w:divBdr>
                </w:div>
                <w:div w:id="2048135751">
                  <w:marLeft w:val="300"/>
                  <w:marRight w:val="0"/>
                  <w:marTop w:val="75"/>
                  <w:marBottom w:val="0"/>
                  <w:divBdr>
                    <w:top w:val="none" w:sz="0" w:space="0" w:color="auto"/>
                    <w:left w:val="none" w:sz="0" w:space="0" w:color="auto"/>
                    <w:bottom w:val="none" w:sz="0" w:space="0" w:color="auto"/>
                    <w:right w:val="none" w:sz="0" w:space="0" w:color="auto"/>
                  </w:divBdr>
                  <w:divsChild>
                    <w:div w:id="194730170">
                      <w:marLeft w:val="750"/>
                      <w:marRight w:val="0"/>
                      <w:marTop w:val="0"/>
                      <w:marBottom w:val="0"/>
                      <w:divBdr>
                        <w:top w:val="none" w:sz="0" w:space="0" w:color="auto"/>
                        <w:left w:val="none" w:sz="0" w:space="0" w:color="auto"/>
                        <w:bottom w:val="none" w:sz="0" w:space="0" w:color="auto"/>
                        <w:right w:val="none" w:sz="0" w:space="0" w:color="auto"/>
                      </w:divBdr>
                    </w:div>
                  </w:divsChild>
                </w:div>
                <w:div w:id="887447578">
                  <w:marLeft w:val="300"/>
                  <w:marRight w:val="0"/>
                  <w:marTop w:val="75"/>
                  <w:marBottom w:val="0"/>
                  <w:divBdr>
                    <w:top w:val="none" w:sz="0" w:space="0" w:color="auto"/>
                    <w:left w:val="none" w:sz="0" w:space="0" w:color="auto"/>
                    <w:bottom w:val="none" w:sz="0" w:space="0" w:color="auto"/>
                    <w:right w:val="none" w:sz="0" w:space="0" w:color="auto"/>
                  </w:divBdr>
                </w:div>
                <w:div w:id="1977567647">
                  <w:marLeft w:val="300"/>
                  <w:marRight w:val="0"/>
                  <w:marTop w:val="75"/>
                  <w:marBottom w:val="0"/>
                  <w:divBdr>
                    <w:top w:val="none" w:sz="0" w:space="0" w:color="auto"/>
                    <w:left w:val="none" w:sz="0" w:space="0" w:color="auto"/>
                    <w:bottom w:val="none" w:sz="0" w:space="0" w:color="auto"/>
                    <w:right w:val="none" w:sz="0" w:space="0" w:color="auto"/>
                  </w:divBdr>
                </w:div>
                <w:div w:id="1723941947">
                  <w:marLeft w:val="300"/>
                  <w:marRight w:val="0"/>
                  <w:marTop w:val="75"/>
                  <w:marBottom w:val="0"/>
                  <w:divBdr>
                    <w:top w:val="none" w:sz="0" w:space="0" w:color="auto"/>
                    <w:left w:val="none" w:sz="0" w:space="0" w:color="auto"/>
                    <w:bottom w:val="none" w:sz="0" w:space="0" w:color="auto"/>
                    <w:right w:val="none" w:sz="0" w:space="0" w:color="auto"/>
                  </w:divBdr>
                  <w:divsChild>
                    <w:div w:id="1764063951">
                      <w:marLeft w:val="750"/>
                      <w:marRight w:val="0"/>
                      <w:marTop w:val="0"/>
                      <w:marBottom w:val="0"/>
                      <w:divBdr>
                        <w:top w:val="none" w:sz="0" w:space="0" w:color="auto"/>
                        <w:left w:val="none" w:sz="0" w:space="0" w:color="auto"/>
                        <w:bottom w:val="none" w:sz="0" w:space="0" w:color="auto"/>
                        <w:right w:val="none" w:sz="0" w:space="0" w:color="auto"/>
                      </w:divBdr>
                    </w:div>
                    <w:div w:id="205143724">
                      <w:marLeft w:val="750"/>
                      <w:marRight w:val="0"/>
                      <w:marTop w:val="0"/>
                      <w:marBottom w:val="0"/>
                      <w:divBdr>
                        <w:top w:val="none" w:sz="0" w:space="0" w:color="auto"/>
                        <w:left w:val="none" w:sz="0" w:space="0" w:color="auto"/>
                        <w:bottom w:val="none" w:sz="0" w:space="0" w:color="auto"/>
                        <w:right w:val="none" w:sz="0" w:space="0" w:color="auto"/>
                      </w:divBdr>
                    </w:div>
                  </w:divsChild>
                </w:div>
                <w:div w:id="690298301">
                  <w:marLeft w:val="300"/>
                  <w:marRight w:val="0"/>
                  <w:marTop w:val="75"/>
                  <w:marBottom w:val="0"/>
                  <w:divBdr>
                    <w:top w:val="none" w:sz="0" w:space="0" w:color="auto"/>
                    <w:left w:val="none" w:sz="0" w:space="0" w:color="auto"/>
                    <w:bottom w:val="none" w:sz="0" w:space="0" w:color="auto"/>
                    <w:right w:val="none" w:sz="0" w:space="0" w:color="auto"/>
                  </w:divBdr>
                </w:div>
                <w:div w:id="1644655476">
                  <w:marLeft w:val="300"/>
                  <w:marRight w:val="0"/>
                  <w:marTop w:val="75"/>
                  <w:marBottom w:val="0"/>
                  <w:divBdr>
                    <w:top w:val="none" w:sz="0" w:space="0" w:color="auto"/>
                    <w:left w:val="none" w:sz="0" w:space="0" w:color="auto"/>
                    <w:bottom w:val="none" w:sz="0" w:space="0" w:color="auto"/>
                    <w:right w:val="none" w:sz="0" w:space="0" w:color="auto"/>
                  </w:divBdr>
                  <w:divsChild>
                    <w:div w:id="1678925336">
                      <w:marLeft w:val="750"/>
                      <w:marRight w:val="0"/>
                      <w:marTop w:val="0"/>
                      <w:marBottom w:val="0"/>
                      <w:divBdr>
                        <w:top w:val="none" w:sz="0" w:space="0" w:color="auto"/>
                        <w:left w:val="none" w:sz="0" w:space="0" w:color="auto"/>
                        <w:bottom w:val="none" w:sz="0" w:space="0" w:color="auto"/>
                        <w:right w:val="none" w:sz="0" w:space="0" w:color="auto"/>
                      </w:divBdr>
                    </w:div>
                  </w:divsChild>
                </w:div>
                <w:div w:id="854273664">
                  <w:marLeft w:val="300"/>
                  <w:marRight w:val="0"/>
                  <w:marTop w:val="75"/>
                  <w:marBottom w:val="0"/>
                  <w:divBdr>
                    <w:top w:val="none" w:sz="0" w:space="0" w:color="auto"/>
                    <w:left w:val="none" w:sz="0" w:space="0" w:color="auto"/>
                    <w:bottom w:val="none" w:sz="0" w:space="0" w:color="auto"/>
                    <w:right w:val="none" w:sz="0" w:space="0" w:color="auto"/>
                  </w:divBdr>
                  <w:divsChild>
                    <w:div w:id="1298803226">
                      <w:marLeft w:val="750"/>
                      <w:marRight w:val="0"/>
                      <w:marTop w:val="0"/>
                      <w:marBottom w:val="0"/>
                      <w:divBdr>
                        <w:top w:val="none" w:sz="0" w:space="0" w:color="auto"/>
                        <w:left w:val="none" w:sz="0" w:space="0" w:color="auto"/>
                        <w:bottom w:val="none" w:sz="0" w:space="0" w:color="auto"/>
                        <w:right w:val="none" w:sz="0" w:space="0" w:color="auto"/>
                      </w:divBdr>
                    </w:div>
                  </w:divsChild>
                </w:div>
                <w:div w:id="149105960">
                  <w:marLeft w:val="300"/>
                  <w:marRight w:val="0"/>
                  <w:marTop w:val="75"/>
                  <w:marBottom w:val="0"/>
                  <w:divBdr>
                    <w:top w:val="none" w:sz="0" w:space="0" w:color="auto"/>
                    <w:left w:val="none" w:sz="0" w:space="0" w:color="auto"/>
                    <w:bottom w:val="none" w:sz="0" w:space="0" w:color="auto"/>
                    <w:right w:val="none" w:sz="0" w:space="0" w:color="auto"/>
                  </w:divBdr>
                  <w:divsChild>
                    <w:div w:id="1981685595">
                      <w:marLeft w:val="750"/>
                      <w:marRight w:val="0"/>
                      <w:marTop w:val="0"/>
                      <w:marBottom w:val="0"/>
                      <w:divBdr>
                        <w:top w:val="none" w:sz="0" w:space="0" w:color="auto"/>
                        <w:left w:val="none" w:sz="0" w:space="0" w:color="auto"/>
                        <w:bottom w:val="none" w:sz="0" w:space="0" w:color="auto"/>
                        <w:right w:val="none" w:sz="0" w:space="0" w:color="auto"/>
                      </w:divBdr>
                    </w:div>
                    <w:div w:id="14505827">
                      <w:marLeft w:val="750"/>
                      <w:marRight w:val="0"/>
                      <w:marTop w:val="0"/>
                      <w:marBottom w:val="0"/>
                      <w:divBdr>
                        <w:top w:val="none" w:sz="0" w:space="0" w:color="auto"/>
                        <w:left w:val="none" w:sz="0" w:space="0" w:color="auto"/>
                        <w:bottom w:val="none" w:sz="0" w:space="0" w:color="auto"/>
                        <w:right w:val="none" w:sz="0" w:space="0" w:color="auto"/>
                      </w:divBdr>
                    </w:div>
                    <w:div w:id="522402633">
                      <w:marLeft w:val="750"/>
                      <w:marRight w:val="0"/>
                      <w:marTop w:val="0"/>
                      <w:marBottom w:val="0"/>
                      <w:divBdr>
                        <w:top w:val="none" w:sz="0" w:space="0" w:color="auto"/>
                        <w:left w:val="none" w:sz="0" w:space="0" w:color="auto"/>
                        <w:bottom w:val="none" w:sz="0" w:space="0" w:color="auto"/>
                        <w:right w:val="none" w:sz="0" w:space="0" w:color="auto"/>
                      </w:divBdr>
                    </w:div>
                    <w:div w:id="191955819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52635602">
              <w:marLeft w:val="0"/>
              <w:marRight w:val="0"/>
              <w:marTop w:val="150"/>
              <w:marBottom w:val="150"/>
              <w:divBdr>
                <w:top w:val="none" w:sz="0" w:space="0" w:color="auto"/>
                <w:left w:val="none" w:sz="0" w:space="0" w:color="auto"/>
                <w:bottom w:val="none" w:sz="0" w:space="0" w:color="auto"/>
                <w:right w:val="none" w:sz="0" w:space="0" w:color="auto"/>
              </w:divBdr>
              <w:divsChild>
                <w:div w:id="1627003343">
                  <w:marLeft w:val="300"/>
                  <w:marRight w:val="0"/>
                  <w:marTop w:val="75"/>
                  <w:marBottom w:val="0"/>
                  <w:divBdr>
                    <w:top w:val="none" w:sz="0" w:space="0" w:color="auto"/>
                    <w:left w:val="none" w:sz="0" w:space="0" w:color="auto"/>
                    <w:bottom w:val="none" w:sz="0" w:space="0" w:color="auto"/>
                    <w:right w:val="none" w:sz="0" w:space="0" w:color="auto"/>
                  </w:divBdr>
                  <w:divsChild>
                    <w:div w:id="36205525">
                      <w:marLeft w:val="750"/>
                      <w:marRight w:val="0"/>
                      <w:marTop w:val="0"/>
                      <w:marBottom w:val="0"/>
                      <w:divBdr>
                        <w:top w:val="none" w:sz="0" w:space="0" w:color="auto"/>
                        <w:left w:val="none" w:sz="0" w:space="0" w:color="auto"/>
                        <w:bottom w:val="none" w:sz="0" w:space="0" w:color="auto"/>
                        <w:right w:val="none" w:sz="0" w:space="0" w:color="auto"/>
                      </w:divBdr>
                    </w:div>
                  </w:divsChild>
                </w:div>
                <w:div w:id="427044965">
                  <w:marLeft w:val="300"/>
                  <w:marRight w:val="0"/>
                  <w:marTop w:val="75"/>
                  <w:marBottom w:val="0"/>
                  <w:divBdr>
                    <w:top w:val="none" w:sz="0" w:space="0" w:color="auto"/>
                    <w:left w:val="none" w:sz="0" w:space="0" w:color="auto"/>
                    <w:bottom w:val="none" w:sz="0" w:space="0" w:color="auto"/>
                    <w:right w:val="none" w:sz="0" w:space="0" w:color="auto"/>
                  </w:divBdr>
                </w:div>
                <w:div w:id="485325333">
                  <w:marLeft w:val="300"/>
                  <w:marRight w:val="0"/>
                  <w:marTop w:val="75"/>
                  <w:marBottom w:val="0"/>
                  <w:divBdr>
                    <w:top w:val="none" w:sz="0" w:space="0" w:color="auto"/>
                    <w:left w:val="none" w:sz="0" w:space="0" w:color="auto"/>
                    <w:bottom w:val="none" w:sz="0" w:space="0" w:color="auto"/>
                    <w:right w:val="none" w:sz="0" w:space="0" w:color="auto"/>
                  </w:divBdr>
                </w:div>
                <w:div w:id="819267236">
                  <w:marLeft w:val="300"/>
                  <w:marRight w:val="0"/>
                  <w:marTop w:val="75"/>
                  <w:marBottom w:val="0"/>
                  <w:divBdr>
                    <w:top w:val="none" w:sz="0" w:space="0" w:color="auto"/>
                    <w:left w:val="none" w:sz="0" w:space="0" w:color="auto"/>
                    <w:bottom w:val="none" w:sz="0" w:space="0" w:color="auto"/>
                    <w:right w:val="none" w:sz="0" w:space="0" w:color="auto"/>
                  </w:divBdr>
                </w:div>
                <w:div w:id="1646004439">
                  <w:marLeft w:val="300"/>
                  <w:marRight w:val="0"/>
                  <w:marTop w:val="75"/>
                  <w:marBottom w:val="0"/>
                  <w:divBdr>
                    <w:top w:val="none" w:sz="0" w:space="0" w:color="auto"/>
                    <w:left w:val="none" w:sz="0" w:space="0" w:color="auto"/>
                    <w:bottom w:val="none" w:sz="0" w:space="0" w:color="auto"/>
                    <w:right w:val="none" w:sz="0" w:space="0" w:color="auto"/>
                  </w:divBdr>
                  <w:divsChild>
                    <w:div w:id="1265263405">
                      <w:marLeft w:val="750"/>
                      <w:marRight w:val="0"/>
                      <w:marTop w:val="0"/>
                      <w:marBottom w:val="0"/>
                      <w:divBdr>
                        <w:top w:val="none" w:sz="0" w:space="0" w:color="auto"/>
                        <w:left w:val="none" w:sz="0" w:space="0" w:color="auto"/>
                        <w:bottom w:val="none" w:sz="0" w:space="0" w:color="auto"/>
                        <w:right w:val="none" w:sz="0" w:space="0" w:color="auto"/>
                      </w:divBdr>
                    </w:div>
                  </w:divsChild>
                </w:div>
                <w:div w:id="550117970">
                  <w:marLeft w:val="300"/>
                  <w:marRight w:val="0"/>
                  <w:marTop w:val="75"/>
                  <w:marBottom w:val="0"/>
                  <w:divBdr>
                    <w:top w:val="none" w:sz="0" w:space="0" w:color="auto"/>
                    <w:left w:val="none" w:sz="0" w:space="0" w:color="auto"/>
                    <w:bottom w:val="none" w:sz="0" w:space="0" w:color="auto"/>
                    <w:right w:val="none" w:sz="0" w:space="0" w:color="auto"/>
                  </w:divBdr>
                </w:div>
                <w:div w:id="1171141321">
                  <w:marLeft w:val="300"/>
                  <w:marRight w:val="0"/>
                  <w:marTop w:val="75"/>
                  <w:marBottom w:val="0"/>
                  <w:divBdr>
                    <w:top w:val="none" w:sz="0" w:space="0" w:color="auto"/>
                    <w:left w:val="none" w:sz="0" w:space="0" w:color="auto"/>
                    <w:bottom w:val="none" w:sz="0" w:space="0" w:color="auto"/>
                    <w:right w:val="none" w:sz="0" w:space="0" w:color="auto"/>
                  </w:divBdr>
                </w:div>
                <w:div w:id="1513568921">
                  <w:marLeft w:val="300"/>
                  <w:marRight w:val="0"/>
                  <w:marTop w:val="75"/>
                  <w:marBottom w:val="0"/>
                  <w:divBdr>
                    <w:top w:val="none" w:sz="0" w:space="0" w:color="auto"/>
                    <w:left w:val="none" w:sz="0" w:space="0" w:color="auto"/>
                    <w:bottom w:val="none" w:sz="0" w:space="0" w:color="auto"/>
                    <w:right w:val="none" w:sz="0" w:space="0" w:color="auto"/>
                  </w:divBdr>
                </w:div>
                <w:div w:id="939065386">
                  <w:marLeft w:val="300"/>
                  <w:marRight w:val="0"/>
                  <w:marTop w:val="75"/>
                  <w:marBottom w:val="0"/>
                  <w:divBdr>
                    <w:top w:val="none" w:sz="0" w:space="0" w:color="auto"/>
                    <w:left w:val="none" w:sz="0" w:space="0" w:color="auto"/>
                    <w:bottom w:val="none" w:sz="0" w:space="0" w:color="auto"/>
                    <w:right w:val="none" w:sz="0" w:space="0" w:color="auto"/>
                  </w:divBdr>
                  <w:divsChild>
                    <w:div w:id="62955630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91037">
      <w:bodyDiv w:val="1"/>
      <w:marLeft w:val="0"/>
      <w:marRight w:val="0"/>
      <w:marTop w:val="0"/>
      <w:marBottom w:val="0"/>
      <w:divBdr>
        <w:top w:val="none" w:sz="0" w:space="0" w:color="auto"/>
        <w:left w:val="none" w:sz="0" w:space="0" w:color="auto"/>
        <w:bottom w:val="none" w:sz="0" w:space="0" w:color="auto"/>
        <w:right w:val="none" w:sz="0" w:space="0" w:color="auto"/>
      </w:divBdr>
      <w:divsChild>
        <w:div w:id="309597584">
          <w:marLeft w:val="0"/>
          <w:marRight w:val="0"/>
          <w:marTop w:val="0"/>
          <w:marBottom w:val="0"/>
          <w:divBdr>
            <w:top w:val="none" w:sz="0" w:space="0" w:color="auto"/>
            <w:left w:val="none" w:sz="0" w:space="0" w:color="auto"/>
            <w:bottom w:val="none" w:sz="0" w:space="0" w:color="auto"/>
            <w:right w:val="none" w:sz="0" w:space="0" w:color="auto"/>
          </w:divBdr>
          <w:divsChild>
            <w:div w:id="1118140047">
              <w:marLeft w:val="0"/>
              <w:marRight w:val="0"/>
              <w:marTop w:val="150"/>
              <w:marBottom w:val="150"/>
              <w:divBdr>
                <w:top w:val="none" w:sz="0" w:space="0" w:color="auto"/>
                <w:left w:val="none" w:sz="0" w:space="0" w:color="auto"/>
                <w:bottom w:val="none" w:sz="0" w:space="0" w:color="auto"/>
                <w:right w:val="none" w:sz="0" w:space="0" w:color="auto"/>
              </w:divBdr>
              <w:divsChild>
                <w:div w:id="728461278">
                  <w:marLeft w:val="300"/>
                  <w:marRight w:val="0"/>
                  <w:marTop w:val="75"/>
                  <w:marBottom w:val="0"/>
                  <w:divBdr>
                    <w:top w:val="none" w:sz="0" w:space="0" w:color="auto"/>
                    <w:left w:val="none" w:sz="0" w:space="0" w:color="auto"/>
                    <w:bottom w:val="none" w:sz="0" w:space="0" w:color="auto"/>
                    <w:right w:val="none" w:sz="0" w:space="0" w:color="auto"/>
                  </w:divBdr>
                  <w:divsChild>
                    <w:div w:id="937368659">
                      <w:marLeft w:val="750"/>
                      <w:marRight w:val="0"/>
                      <w:marTop w:val="0"/>
                      <w:marBottom w:val="0"/>
                      <w:divBdr>
                        <w:top w:val="none" w:sz="0" w:space="0" w:color="auto"/>
                        <w:left w:val="none" w:sz="0" w:space="0" w:color="auto"/>
                        <w:bottom w:val="none" w:sz="0" w:space="0" w:color="auto"/>
                        <w:right w:val="none" w:sz="0" w:space="0" w:color="auto"/>
                      </w:divBdr>
                    </w:div>
                  </w:divsChild>
                </w:div>
                <w:div w:id="485320324">
                  <w:marLeft w:val="300"/>
                  <w:marRight w:val="0"/>
                  <w:marTop w:val="75"/>
                  <w:marBottom w:val="0"/>
                  <w:divBdr>
                    <w:top w:val="none" w:sz="0" w:space="0" w:color="auto"/>
                    <w:left w:val="none" w:sz="0" w:space="0" w:color="auto"/>
                    <w:bottom w:val="none" w:sz="0" w:space="0" w:color="auto"/>
                    <w:right w:val="none" w:sz="0" w:space="0" w:color="auto"/>
                  </w:divBdr>
                  <w:divsChild>
                    <w:div w:id="1039478037">
                      <w:marLeft w:val="750"/>
                      <w:marRight w:val="0"/>
                      <w:marTop w:val="0"/>
                      <w:marBottom w:val="0"/>
                      <w:divBdr>
                        <w:top w:val="none" w:sz="0" w:space="0" w:color="auto"/>
                        <w:left w:val="none" w:sz="0" w:space="0" w:color="auto"/>
                        <w:bottom w:val="none" w:sz="0" w:space="0" w:color="auto"/>
                        <w:right w:val="none" w:sz="0" w:space="0" w:color="auto"/>
                      </w:divBdr>
                    </w:div>
                    <w:div w:id="539705296">
                      <w:marLeft w:val="750"/>
                      <w:marRight w:val="0"/>
                      <w:marTop w:val="0"/>
                      <w:marBottom w:val="0"/>
                      <w:divBdr>
                        <w:top w:val="none" w:sz="0" w:space="0" w:color="auto"/>
                        <w:left w:val="none" w:sz="0" w:space="0" w:color="auto"/>
                        <w:bottom w:val="none" w:sz="0" w:space="0" w:color="auto"/>
                        <w:right w:val="none" w:sz="0" w:space="0" w:color="auto"/>
                      </w:divBdr>
                    </w:div>
                    <w:div w:id="375397525">
                      <w:marLeft w:val="750"/>
                      <w:marRight w:val="0"/>
                      <w:marTop w:val="0"/>
                      <w:marBottom w:val="0"/>
                      <w:divBdr>
                        <w:top w:val="none" w:sz="0" w:space="0" w:color="auto"/>
                        <w:left w:val="none" w:sz="0" w:space="0" w:color="auto"/>
                        <w:bottom w:val="none" w:sz="0" w:space="0" w:color="auto"/>
                        <w:right w:val="none" w:sz="0" w:space="0" w:color="auto"/>
                      </w:divBdr>
                    </w:div>
                  </w:divsChild>
                </w:div>
                <w:div w:id="1118992385">
                  <w:marLeft w:val="300"/>
                  <w:marRight w:val="0"/>
                  <w:marTop w:val="75"/>
                  <w:marBottom w:val="0"/>
                  <w:divBdr>
                    <w:top w:val="none" w:sz="0" w:space="0" w:color="auto"/>
                    <w:left w:val="none" w:sz="0" w:space="0" w:color="auto"/>
                    <w:bottom w:val="none" w:sz="0" w:space="0" w:color="auto"/>
                    <w:right w:val="none" w:sz="0" w:space="0" w:color="auto"/>
                  </w:divBdr>
                  <w:divsChild>
                    <w:div w:id="1887257193">
                      <w:marLeft w:val="750"/>
                      <w:marRight w:val="0"/>
                      <w:marTop w:val="0"/>
                      <w:marBottom w:val="0"/>
                      <w:divBdr>
                        <w:top w:val="none" w:sz="0" w:space="0" w:color="auto"/>
                        <w:left w:val="none" w:sz="0" w:space="0" w:color="auto"/>
                        <w:bottom w:val="none" w:sz="0" w:space="0" w:color="auto"/>
                        <w:right w:val="none" w:sz="0" w:space="0" w:color="auto"/>
                      </w:divBdr>
                    </w:div>
                  </w:divsChild>
                </w:div>
                <w:div w:id="776174916">
                  <w:marLeft w:val="300"/>
                  <w:marRight w:val="0"/>
                  <w:marTop w:val="75"/>
                  <w:marBottom w:val="0"/>
                  <w:divBdr>
                    <w:top w:val="none" w:sz="0" w:space="0" w:color="auto"/>
                    <w:left w:val="none" w:sz="0" w:space="0" w:color="auto"/>
                    <w:bottom w:val="none" w:sz="0" w:space="0" w:color="auto"/>
                    <w:right w:val="none" w:sz="0" w:space="0" w:color="auto"/>
                  </w:divBdr>
                  <w:divsChild>
                    <w:div w:id="18636609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14200037">
              <w:marLeft w:val="0"/>
              <w:marRight w:val="0"/>
              <w:marTop w:val="150"/>
              <w:marBottom w:val="150"/>
              <w:divBdr>
                <w:top w:val="none" w:sz="0" w:space="0" w:color="auto"/>
                <w:left w:val="none" w:sz="0" w:space="0" w:color="auto"/>
                <w:bottom w:val="none" w:sz="0" w:space="0" w:color="auto"/>
                <w:right w:val="none" w:sz="0" w:space="0" w:color="auto"/>
              </w:divBdr>
              <w:divsChild>
                <w:div w:id="1852642205">
                  <w:marLeft w:val="300"/>
                  <w:marRight w:val="0"/>
                  <w:marTop w:val="75"/>
                  <w:marBottom w:val="0"/>
                  <w:divBdr>
                    <w:top w:val="none" w:sz="0" w:space="0" w:color="auto"/>
                    <w:left w:val="none" w:sz="0" w:space="0" w:color="auto"/>
                    <w:bottom w:val="none" w:sz="0" w:space="0" w:color="auto"/>
                    <w:right w:val="none" w:sz="0" w:space="0" w:color="auto"/>
                  </w:divBdr>
                </w:div>
                <w:div w:id="828596140">
                  <w:marLeft w:val="300"/>
                  <w:marRight w:val="0"/>
                  <w:marTop w:val="75"/>
                  <w:marBottom w:val="0"/>
                  <w:divBdr>
                    <w:top w:val="none" w:sz="0" w:space="0" w:color="auto"/>
                    <w:left w:val="none" w:sz="0" w:space="0" w:color="auto"/>
                    <w:bottom w:val="none" w:sz="0" w:space="0" w:color="auto"/>
                    <w:right w:val="none" w:sz="0" w:space="0" w:color="auto"/>
                  </w:divBdr>
                  <w:divsChild>
                    <w:div w:id="2041393566">
                      <w:marLeft w:val="750"/>
                      <w:marRight w:val="0"/>
                      <w:marTop w:val="0"/>
                      <w:marBottom w:val="0"/>
                      <w:divBdr>
                        <w:top w:val="none" w:sz="0" w:space="0" w:color="auto"/>
                        <w:left w:val="none" w:sz="0" w:space="0" w:color="auto"/>
                        <w:bottom w:val="none" w:sz="0" w:space="0" w:color="auto"/>
                        <w:right w:val="none" w:sz="0" w:space="0" w:color="auto"/>
                      </w:divBdr>
                    </w:div>
                    <w:div w:id="226310212">
                      <w:marLeft w:val="750"/>
                      <w:marRight w:val="0"/>
                      <w:marTop w:val="0"/>
                      <w:marBottom w:val="0"/>
                      <w:divBdr>
                        <w:top w:val="none" w:sz="0" w:space="0" w:color="auto"/>
                        <w:left w:val="none" w:sz="0" w:space="0" w:color="auto"/>
                        <w:bottom w:val="none" w:sz="0" w:space="0" w:color="auto"/>
                        <w:right w:val="none" w:sz="0" w:space="0" w:color="auto"/>
                      </w:divBdr>
                    </w:div>
                  </w:divsChild>
                </w:div>
                <w:div w:id="2060858122">
                  <w:marLeft w:val="300"/>
                  <w:marRight w:val="0"/>
                  <w:marTop w:val="75"/>
                  <w:marBottom w:val="0"/>
                  <w:divBdr>
                    <w:top w:val="none" w:sz="0" w:space="0" w:color="auto"/>
                    <w:left w:val="none" w:sz="0" w:space="0" w:color="auto"/>
                    <w:bottom w:val="none" w:sz="0" w:space="0" w:color="auto"/>
                    <w:right w:val="none" w:sz="0" w:space="0" w:color="auto"/>
                  </w:divBdr>
                  <w:divsChild>
                    <w:div w:id="1767075187">
                      <w:marLeft w:val="750"/>
                      <w:marRight w:val="0"/>
                      <w:marTop w:val="0"/>
                      <w:marBottom w:val="0"/>
                      <w:divBdr>
                        <w:top w:val="none" w:sz="0" w:space="0" w:color="auto"/>
                        <w:left w:val="none" w:sz="0" w:space="0" w:color="auto"/>
                        <w:bottom w:val="none" w:sz="0" w:space="0" w:color="auto"/>
                        <w:right w:val="none" w:sz="0" w:space="0" w:color="auto"/>
                      </w:divBdr>
                    </w:div>
                  </w:divsChild>
                </w:div>
                <w:div w:id="1069302047">
                  <w:marLeft w:val="300"/>
                  <w:marRight w:val="0"/>
                  <w:marTop w:val="75"/>
                  <w:marBottom w:val="0"/>
                  <w:divBdr>
                    <w:top w:val="none" w:sz="0" w:space="0" w:color="auto"/>
                    <w:left w:val="none" w:sz="0" w:space="0" w:color="auto"/>
                    <w:bottom w:val="none" w:sz="0" w:space="0" w:color="auto"/>
                    <w:right w:val="none" w:sz="0" w:space="0" w:color="auto"/>
                  </w:divBdr>
                  <w:divsChild>
                    <w:div w:id="344867850">
                      <w:marLeft w:val="750"/>
                      <w:marRight w:val="0"/>
                      <w:marTop w:val="0"/>
                      <w:marBottom w:val="0"/>
                      <w:divBdr>
                        <w:top w:val="none" w:sz="0" w:space="0" w:color="auto"/>
                        <w:left w:val="none" w:sz="0" w:space="0" w:color="auto"/>
                        <w:bottom w:val="none" w:sz="0" w:space="0" w:color="auto"/>
                        <w:right w:val="none" w:sz="0" w:space="0" w:color="auto"/>
                      </w:divBdr>
                    </w:div>
                  </w:divsChild>
                </w:div>
                <w:div w:id="627011486">
                  <w:marLeft w:val="300"/>
                  <w:marRight w:val="0"/>
                  <w:marTop w:val="75"/>
                  <w:marBottom w:val="0"/>
                  <w:divBdr>
                    <w:top w:val="none" w:sz="0" w:space="0" w:color="auto"/>
                    <w:left w:val="none" w:sz="0" w:space="0" w:color="auto"/>
                    <w:bottom w:val="none" w:sz="0" w:space="0" w:color="auto"/>
                    <w:right w:val="none" w:sz="0" w:space="0" w:color="auto"/>
                  </w:divBdr>
                  <w:divsChild>
                    <w:div w:id="1547713131">
                      <w:marLeft w:val="750"/>
                      <w:marRight w:val="0"/>
                      <w:marTop w:val="0"/>
                      <w:marBottom w:val="0"/>
                      <w:divBdr>
                        <w:top w:val="none" w:sz="0" w:space="0" w:color="auto"/>
                        <w:left w:val="none" w:sz="0" w:space="0" w:color="auto"/>
                        <w:bottom w:val="none" w:sz="0" w:space="0" w:color="auto"/>
                        <w:right w:val="none" w:sz="0" w:space="0" w:color="auto"/>
                      </w:divBdr>
                    </w:div>
                  </w:divsChild>
                </w:div>
                <w:div w:id="889607383">
                  <w:marLeft w:val="300"/>
                  <w:marRight w:val="0"/>
                  <w:marTop w:val="75"/>
                  <w:marBottom w:val="0"/>
                  <w:divBdr>
                    <w:top w:val="none" w:sz="0" w:space="0" w:color="auto"/>
                    <w:left w:val="none" w:sz="0" w:space="0" w:color="auto"/>
                    <w:bottom w:val="none" w:sz="0" w:space="0" w:color="auto"/>
                    <w:right w:val="none" w:sz="0" w:space="0" w:color="auto"/>
                  </w:divBdr>
                  <w:divsChild>
                    <w:div w:id="716585029">
                      <w:marLeft w:val="750"/>
                      <w:marRight w:val="0"/>
                      <w:marTop w:val="0"/>
                      <w:marBottom w:val="0"/>
                      <w:divBdr>
                        <w:top w:val="none" w:sz="0" w:space="0" w:color="auto"/>
                        <w:left w:val="none" w:sz="0" w:space="0" w:color="auto"/>
                        <w:bottom w:val="none" w:sz="0" w:space="0" w:color="auto"/>
                        <w:right w:val="none" w:sz="0" w:space="0" w:color="auto"/>
                      </w:divBdr>
                    </w:div>
                  </w:divsChild>
                </w:div>
                <w:div w:id="712314640">
                  <w:marLeft w:val="300"/>
                  <w:marRight w:val="0"/>
                  <w:marTop w:val="75"/>
                  <w:marBottom w:val="0"/>
                  <w:divBdr>
                    <w:top w:val="none" w:sz="0" w:space="0" w:color="auto"/>
                    <w:left w:val="none" w:sz="0" w:space="0" w:color="auto"/>
                    <w:bottom w:val="none" w:sz="0" w:space="0" w:color="auto"/>
                    <w:right w:val="none" w:sz="0" w:space="0" w:color="auto"/>
                  </w:divBdr>
                  <w:divsChild>
                    <w:div w:id="1800224780">
                      <w:marLeft w:val="750"/>
                      <w:marRight w:val="0"/>
                      <w:marTop w:val="0"/>
                      <w:marBottom w:val="0"/>
                      <w:divBdr>
                        <w:top w:val="none" w:sz="0" w:space="0" w:color="auto"/>
                        <w:left w:val="none" w:sz="0" w:space="0" w:color="auto"/>
                        <w:bottom w:val="none" w:sz="0" w:space="0" w:color="auto"/>
                        <w:right w:val="none" w:sz="0" w:space="0" w:color="auto"/>
                      </w:divBdr>
                    </w:div>
                  </w:divsChild>
                </w:div>
                <w:div w:id="1441293111">
                  <w:marLeft w:val="300"/>
                  <w:marRight w:val="0"/>
                  <w:marTop w:val="75"/>
                  <w:marBottom w:val="0"/>
                  <w:divBdr>
                    <w:top w:val="none" w:sz="0" w:space="0" w:color="auto"/>
                    <w:left w:val="none" w:sz="0" w:space="0" w:color="auto"/>
                    <w:bottom w:val="none" w:sz="0" w:space="0" w:color="auto"/>
                    <w:right w:val="none" w:sz="0" w:space="0" w:color="auto"/>
                  </w:divBdr>
                </w:div>
                <w:div w:id="1853714387">
                  <w:marLeft w:val="300"/>
                  <w:marRight w:val="0"/>
                  <w:marTop w:val="75"/>
                  <w:marBottom w:val="0"/>
                  <w:divBdr>
                    <w:top w:val="none" w:sz="0" w:space="0" w:color="auto"/>
                    <w:left w:val="none" w:sz="0" w:space="0" w:color="auto"/>
                    <w:bottom w:val="none" w:sz="0" w:space="0" w:color="auto"/>
                    <w:right w:val="none" w:sz="0" w:space="0" w:color="auto"/>
                  </w:divBdr>
                  <w:divsChild>
                    <w:div w:id="1472362637">
                      <w:marLeft w:val="750"/>
                      <w:marRight w:val="0"/>
                      <w:marTop w:val="0"/>
                      <w:marBottom w:val="0"/>
                      <w:divBdr>
                        <w:top w:val="none" w:sz="0" w:space="0" w:color="auto"/>
                        <w:left w:val="none" w:sz="0" w:space="0" w:color="auto"/>
                        <w:bottom w:val="none" w:sz="0" w:space="0" w:color="auto"/>
                        <w:right w:val="none" w:sz="0" w:space="0" w:color="auto"/>
                      </w:divBdr>
                    </w:div>
                  </w:divsChild>
                </w:div>
                <w:div w:id="378170686">
                  <w:marLeft w:val="300"/>
                  <w:marRight w:val="0"/>
                  <w:marTop w:val="75"/>
                  <w:marBottom w:val="0"/>
                  <w:divBdr>
                    <w:top w:val="none" w:sz="0" w:space="0" w:color="auto"/>
                    <w:left w:val="none" w:sz="0" w:space="0" w:color="auto"/>
                    <w:bottom w:val="none" w:sz="0" w:space="0" w:color="auto"/>
                    <w:right w:val="none" w:sz="0" w:space="0" w:color="auto"/>
                  </w:divBdr>
                  <w:divsChild>
                    <w:div w:id="771364904">
                      <w:marLeft w:val="750"/>
                      <w:marRight w:val="0"/>
                      <w:marTop w:val="0"/>
                      <w:marBottom w:val="0"/>
                      <w:divBdr>
                        <w:top w:val="none" w:sz="0" w:space="0" w:color="auto"/>
                        <w:left w:val="none" w:sz="0" w:space="0" w:color="auto"/>
                        <w:bottom w:val="none" w:sz="0" w:space="0" w:color="auto"/>
                        <w:right w:val="none" w:sz="0" w:space="0" w:color="auto"/>
                      </w:divBdr>
                    </w:div>
                    <w:div w:id="1077560057">
                      <w:marLeft w:val="750"/>
                      <w:marRight w:val="0"/>
                      <w:marTop w:val="0"/>
                      <w:marBottom w:val="0"/>
                      <w:divBdr>
                        <w:top w:val="none" w:sz="0" w:space="0" w:color="auto"/>
                        <w:left w:val="none" w:sz="0" w:space="0" w:color="auto"/>
                        <w:bottom w:val="none" w:sz="0" w:space="0" w:color="auto"/>
                        <w:right w:val="none" w:sz="0" w:space="0" w:color="auto"/>
                      </w:divBdr>
                    </w:div>
                    <w:div w:id="1617524505">
                      <w:marLeft w:val="750"/>
                      <w:marRight w:val="0"/>
                      <w:marTop w:val="0"/>
                      <w:marBottom w:val="0"/>
                      <w:divBdr>
                        <w:top w:val="none" w:sz="0" w:space="0" w:color="auto"/>
                        <w:left w:val="none" w:sz="0" w:space="0" w:color="auto"/>
                        <w:bottom w:val="none" w:sz="0" w:space="0" w:color="auto"/>
                        <w:right w:val="none" w:sz="0" w:space="0" w:color="auto"/>
                      </w:divBdr>
                    </w:div>
                  </w:divsChild>
                </w:div>
                <w:div w:id="22217821">
                  <w:marLeft w:val="300"/>
                  <w:marRight w:val="0"/>
                  <w:marTop w:val="75"/>
                  <w:marBottom w:val="0"/>
                  <w:divBdr>
                    <w:top w:val="none" w:sz="0" w:space="0" w:color="auto"/>
                    <w:left w:val="none" w:sz="0" w:space="0" w:color="auto"/>
                    <w:bottom w:val="none" w:sz="0" w:space="0" w:color="auto"/>
                    <w:right w:val="none" w:sz="0" w:space="0" w:color="auto"/>
                  </w:divBdr>
                  <w:divsChild>
                    <w:div w:id="84111471">
                      <w:marLeft w:val="750"/>
                      <w:marRight w:val="0"/>
                      <w:marTop w:val="0"/>
                      <w:marBottom w:val="0"/>
                      <w:divBdr>
                        <w:top w:val="none" w:sz="0" w:space="0" w:color="auto"/>
                        <w:left w:val="none" w:sz="0" w:space="0" w:color="auto"/>
                        <w:bottom w:val="none" w:sz="0" w:space="0" w:color="auto"/>
                        <w:right w:val="none" w:sz="0" w:space="0" w:color="auto"/>
                      </w:divBdr>
                    </w:div>
                  </w:divsChild>
                </w:div>
                <w:div w:id="1018698067">
                  <w:marLeft w:val="300"/>
                  <w:marRight w:val="0"/>
                  <w:marTop w:val="75"/>
                  <w:marBottom w:val="0"/>
                  <w:divBdr>
                    <w:top w:val="none" w:sz="0" w:space="0" w:color="auto"/>
                    <w:left w:val="none" w:sz="0" w:space="0" w:color="auto"/>
                    <w:bottom w:val="none" w:sz="0" w:space="0" w:color="auto"/>
                    <w:right w:val="none" w:sz="0" w:space="0" w:color="auto"/>
                  </w:divBdr>
                  <w:divsChild>
                    <w:div w:id="1686058105">
                      <w:marLeft w:val="750"/>
                      <w:marRight w:val="0"/>
                      <w:marTop w:val="0"/>
                      <w:marBottom w:val="0"/>
                      <w:divBdr>
                        <w:top w:val="none" w:sz="0" w:space="0" w:color="auto"/>
                        <w:left w:val="none" w:sz="0" w:space="0" w:color="auto"/>
                        <w:bottom w:val="none" w:sz="0" w:space="0" w:color="auto"/>
                        <w:right w:val="none" w:sz="0" w:space="0" w:color="auto"/>
                      </w:divBdr>
                    </w:div>
                    <w:div w:id="175315509">
                      <w:marLeft w:val="750"/>
                      <w:marRight w:val="0"/>
                      <w:marTop w:val="0"/>
                      <w:marBottom w:val="0"/>
                      <w:divBdr>
                        <w:top w:val="none" w:sz="0" w:space="0" w:color="auto"/>
                        <w:left w:val="none" w:sz="0" w:space="0" w:color="auto"/>
                        <w:bottom w:val="none" w:sz="0" w:space="0" w:color="auto"/>
                        <w:right w:val="none" w:sz="0" w:space="0" w:color="auto"/>
                      </w:divBdr>
                    </w:div>
                    <w:div w:id="2028289246">
                      <w:marLeft w:val="750"/>
                      <w:marRight w:val="0"/>
                      <w:marTop w:val="0"/>
                      <w:marBottom w:val="0"/>
                      <w:divBdr>
                        <w:top w:val="none" w:sz="0" w:space="0" w:color="auto"/>
                        <w:left w:val="none" w:sz="0" w:space="0" w:color="auto"/>
                        <w:bottom w:val="none" w:sz="0" w:space="0" w:color="auto"/>
                        <w:right w:val="none" w:sz="0" w:space="0" w:color="auto"/>
                      </w:divBdr>
                    </w:div>
                  </w:divsChild>
                </w:div>
                <w:div w:id="93482878">
                  <w:marLeft w:val="300"/>
                  <w:marRight w:val="0"/>
                  <w:marTop w:val="75"/>
                  <w:marBottom w:val="0"/>
                  <w:divBdr>
                    <w:top w:val="none" w:sz="0" w:space="0" w:color="auto"/>
                    <w:left w:val="none" w:sz="0" w:space="0" w:color="auto"/>
                    <w:bottom w:val="none" w:sz="0" w:space="0" w:color="auto"/>
                    <w:right w:val="none" w:sz="0" w:space="0" w:color="auto"/>
                  </w:divBdr>
                  <w:divsChild>
                    <w:div w:id="242489863">
                      <w:marLeft w:val="750"/>
                      <w:marRight w:val="0"/>
                      <w:marTop w:val="0"/>
                      <w:marBottom w:val="0"/>
                      <w:divBdr>
                        <w:top w:val="none" w:sz="0" w:space="0" w:color="auto"/>
                        <w:left w:val="none" w:sz="0" w:space="0" w:color="auto"/>
                        <w:bottom w:val="none" w:sz="0" w:space="0" w:color="auto"/>
                        <w:right w:val="none" w:sz="0" w:space="0" w:color="auto"/>
                      </w:divBdr>
                    </w:div>
                  </w:divsChild>
                </w:div>
                <w:div w:id="172499775">
                  <w:marLeft w:val="300"/>
                  <w:marRight w:val="0"/>
                  <w:marTop w:val="75"/>
                  <w:marBottom w:val="0"/>
                  <w:divBdr>
                    <w:top w:val="none" w:sz="0" w:space="0" w:color="auto"/>
                    <w:left w:val="none" w:sz="0" w:space="0" w:color="auto"/>
                    <w:bottom w:val="none" w:sz="0" w:space="0" w:color="auto"/>
                    <w:right w:val="none" w:sz="0" w:space="0" w:color="auto"/>
                  </w:divBdr>
                  <w:divsChild>
                    <w:div w:id="1671910002">
                      <w:marLeft w:val="750"/>
                      <w:marRight w:val="0"/>
                      <w:marTop w:val="0"/>
                      <w:marBottom w:val="0"/>
                      <w:divBdr>
                        <w:top w:val="none" w:sz="0" w:space="0" w:color="auto"/>
                        <w:left w:val="none" w:sz="0" w:space="0" w:color="auto"/>
                        <w:bottom w:val="none" w:sz="0" w:space="0" w:color="auto"/>
                        <w:right w:val="none" w:sz="0" w:space="0" w:color="auto"/>
                      </w:divBdr>
                    </w:div>
                    <w:div w:id="302084991">
                      <w:marLeft w:val="750"/>
                      <w:marRight w:val="0"/>
                      <w:marTop w:val="0"/>
                      <w:marBottom w:val="0"/>
                      <w:divBdr>
                        <w:top w:val="none" w:sz="0" w:space="0" w:color="auto"/>
                        <w:left w:val="none" w:sz="0" w:space="0" w:color="auto"/>
                        <w:bottom w:val="none" w:sz="0" w:space="0" w:color="auto"/>
                        <w:right w:val="none" w:sz="0" w:space="0" w:color="auto"/>
                      </w:divBdr>
                    </w:div>
                  </w:divsChild>
                </w:div>
                <w:div w:id="1693795731">
                  <w:marLeft w:val="300"/>
                  <w:marRight w:val="0"/>
                  <w:marTop w:val="75"/>
                  <w:marBottom w:val="0"/>
                  <w:divBdr>
                    <w:top w:val="none" w:sz="0" w:space="0" w:color="auto"/>
                    <w:left w:val="none" w:sz="0" w:space="0" w:color="auto"/>
                    <w:bottom w:val="none" w:sz="0" w:space="0" w:color="auto"/>
                    <w:right w:val="none" w:sz="0" w:space="0" w:color="auto"/>
                  </w:divBdr>
                  <w:divsChild>
                    <w:div w:id="1251282324">
                      <w:marLeft w:val="750"/>
                      <w:marRight w:val="0"/>
                      <w:marTop w:val="0"/>
                      <w:marBottom w:val="0"/>
                      <w:divBdr>
                        <w:top w:val="none" w:sz="0" w:space="0" w:color="auto"/>
                        <w:left w:val="none" w:sz="0" w:space="0" w:color="auto"/>
                        <w:bottom w:val="none" w:sz="0" w:space="0" w:color="auto"/>
                        <w:right w:val="none" w:sz="0" w:space="0" w:color="auto"/>
                      </w:divBdr>
                    </w:div>
                  </w:divsChild>
                </w:div>
                <w:div w:id="2078018796">
                  <w:marLeft w:val="300"/>
                  <w:marRight w:val="0"/>
                  <w:marTop w:val="75"/>
                  <w:marBottom w:val="0"/>
                  <w:divBdr>
                    <w:top w:val="none" w:sz="0" w:space="0" w:color="auto"/>
                    <w:left w:val="none" w:sz="0" w:space="0" w:color="auto"/>
                    <w:bottom w:val="none" w:sz="0" w:space="0" w:color="auto"/>
                    <w:right w:val="none" w:sz="0" w:space="0" w:color="auto"/>
                  </w:divBdr>
                  <w:divsChild>
                    <w:div w:id="685061661">
                      <w:marLeft w:val="750"/>
                      <w:marRight w:val="0"/>
                      <w:marTop w:val="0"/>
                      <w:marBottom w:val="0"/>
                      <w:divBdr>
                        <w:top w:val="none" w:sz="0" w:space="0" w:color="auto"/>
                        <w:left w:val="none" w:sz="0" w:space="0" w:color="auto"/>
                        <w:bottom w:val="none" w:sz="0" w:space="0" w:color="auto"/>
                        <w:right w:val="none" w:sz="0" w:space="0" w:color="auto"/>
                      </w:divBdr>
                    </w:div>
                  </w:divsChild>
                </w:div>
                <w:div w:id="1413892272">
                  <w:marLeft w:val="300"/>
                  <w:marRight w:val="0"/>
                  <w:marTop w:val="75"/>
                  <w:marBottom w:val="0"/>
                  <w:divBdr>
                    <w:top w:val="none" w:sz="0" w:space="0" w:color="auto"/>
                    <w:left w:val="none" w:sz="0" w:space="0" w:color="auto"/>
                    <w:bottom w:val="none" w:sz="0" w:space="0" w:color="auto"/>
                    <w:right w:val="none" w:sz="0" w:space="0" w:color="auto"/>
                  </w:divBdr>
                  <w:divsChild>
                    <w:div w:id="1166168719">
                      <w:marLeft w:val="750"/>
                      <w:marRight w:val="0"/>
                      <w:marTop w:val="0"/>
                      <w:marBottom w:val="0"/>
                      <w:divBdr>
                        <w:top w:val="none" w:sz="0" w:space="0" w:color="auto"/>
                        <w:left w:val="none" w:sz="0" w:space="0" w:color="auto"/>
                        <w:bottom w:val="none" w:sz="0" w:space="0" w:color="auto"/>
                        <w:right w:val="none" w:sz="0" w:space="0" w:color="auto"/>
                      </w:divBdr>
                    </w:div>
                  </w:divsChild>
                </w:div>
                <w:div w:id="393622767">
                  <w:marLeft w:val="300"/>
                  <w:marRight w:val="0"/>
                  <w:marTop w:val="75"/>
                  <w:marBottom w:val="0"/>
                  <w:divBdr>
                    <w:top w:val="none" w:sz="0" w:space="0" w:color="auto"/>
                    <w:left w:val="none" w:sz="0" w:space="0" w:color="auto"/>
                    <w:bottom w:val="none" w:sz="0" w:space="0" w:color="auto"/>
                    <w:right w:val="none" w:sz="0" w:space="0" w:color="auto"/>
                  </w:divBdr>
                </w:div>
              </w:divsChild>
            </w:div>
            <w:div w:id="986011210">
              <w:marLeft w:val="0"/>
              <w:marRight w:val="0"/>
              <w:marTop w:val="150"/>
              <w:marBottom w:val="150"/>
              <w:divBdr>
                <w:top w:val="none" w:sz="0" w:space="0" w:color="auto"/>
                <w:left w:val="none" w:sz="0" w:space="0" w:color="auto"/>
                <w:bottom w:val="none" w:sz="0" w:space="0" w:color="auto"/>
                <w:right w:val="none" w:sz="0" w:space="0" w:color="auto"/>
              </w:divBdr>
              <w:divsChild>
                <w:div w:id="1093670711">
                  <w:marLeft w:val="300"/>
                  <w:marRight w:val="0"/>
                  <w:marTop w:val="75"/>
                  <w:marBottom w:val="0"/>
                  <w:divBdr>
                    <w:top w:val="none" w:sz="0" w:space="0" w:color="auto"/>
                    <w:left w:val="none" w:sz="0" w:space="0" w:color="auto"/>
                    <w:bottom w:val="none" w:sz="0" w:space="0" w:color="auto"/>
                    <w:right w:val="none" w:sz="0" w:space="0" w:color="auto"/>
                  </w:divBdr>
                </w:div>
                <w:div w:id="1412771026">
                  <w:marLeft w:val="300"/>
                  <w:marRight w:val="0"/>
                  <w:marTop w:val="75"/>
                  <w:marBottom w:val="0"/>
                  <w:divBdr>
                    <w:top w:val="none" w:sz="0" w:space="0" w:color="auto"/>
                    <w:left w:val="none" w:sz="0" w:space="0" w:color="auto"/>
                    <w:bottom w:val="none" w:sz="0" w:space="0" w:color="auto"/>
                    <w:right w:val="none" w:sz="0" w:space="0" w:color="auto"/>
                  </w:divBdr>
                  <w:divsChild>
                    <w:div w:id="412093611">
                      <w:marLeft w:val="750"/>
                      <w:marRight w:val="0"/>
                      <w:marTop w:val="0"/>
                      <w:marBottom w:val="0"/>
                      <w:divBdr>
                        <w:top w:val="none" w:sz="0" w:space="0" w:color="auto"/>
                        <w:left w:val="none" w:sz="0" w:space="0" w:color="auto"/>
                        <w:bottom w:val="none" w:sz="0" w:space="0" w:color="auto"/>
                        <w:right w:val="none" w:sz="0" w:space="0" w:color="auto"/>
                      </w:divBdr>
                    </w:div>
                    <w:div w:id="313803329">
                      <w:marLeft w:val="750"/>
                      <w:marRight w:val="0"/>
                      <w:marTop w:val="0"/>
                      <w:marBottom w:val="0"/>
                      <w:divBdr>
                        <w:top w:val="none" w:sz="0" w:space="0" w:color="auto"/>
                        <w:left w:val="none" w:sz="0" w:space="0" w:color="auto"/>
                        <w:bottom w:val="none" w:sz="0" w:space="0" w:color="auto"/>
                        <w:right w:val="none" w:sz="0" w:space="0" w:color="auto"/>
                      </w:divBdr>
                    </w:div>
                  </w:divsChild>
                </w:div>
                <w:div w:id="365645198">
                  <w:marLeft w:val="300"/>
                  <w:marRight w:val="0"/>
                  <w:marTop w:val="75"/>
                  <w:marBottom w:val="0"/>
                  <w:divBdr>
                    <w:top w:val="none" w:sz="0" w:space="0" w:color="auto"/>
                    <w:left w:val="none" w:sz="0" w:space="0" w:color="auto"/>
                    <w:bottom w:val="none" w:sz="0" w:space="0" w:color="auto"/>
                    <w:right w:val="none" w:sz="0" w:space="0" w:color="auto"/>
                  </w:divBdr>
                  <w:divsChild>
                    <w:div w:id="136194588">
                      <w:marLeft w:val="750"/>
                      <w:marRight w:val="0"/>
                      <w:marTop w:val="0"/>
                      <w:marBottom w:val="0"/>
                      <w:divBdr>
                        <w:top w:val="none" w:sz="0" w:space="0" w:color="auto"/>
                        <w:left w:val="none" w:sz="0" w:space="0" w:color="auto"/>
                        <w:bottom w:val="none" w:sz="0" w:space="0" w:color="auto"/>
                        <w:right w:val="none" w:sz="0" w:space="0" w:color="auto"/>
                      </w:divBdr>
                    </w:div>
                  </w:divsChild>
                </w:div>
                <w:div w:id="587468612">
                  <w:marLeft w:val="300"/>
                  <w:marRight w:val="0"/>
                  <w:marTop w:val="75"/>
                  <w:marBottom w:val="0"/>
                  <w:divBdr>
                    <w:top w:val="none" w:sz="0" w:space="0" w:color="auto"/>
                    <w:left w:val="none" w:sz="0" w:space="0" w:color="auto"/>
                    <w:bottom w:val="none" w:sz="0" w:space="0" w:color="auto"/>
                    <w:right w:val="none" w:sz="0" w:space="0" w:color="auto"/>
                  </w:divBdr>
                  <w:divsChild>
                    <w:div w:id="188482965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89675550">
              <w:marLeft w:val="0"/>
              <w:marRight w:val="0"/>
              <w:marTop w:val="150"/>
              <w:marBottom w:val="150"/>
              <w:divBdr>
                <w:top w:val="none" w:sz="0" w:space="0" w:color="auto"/>
                <w:left w:val="none" w:sz="0" w:space="0" w:color="auto"/>
                <w:bottom w:val="none" w:sz="0" w:space="0" w:color="auto"/>
                <w:right w:val="none" w:sz="0" w:space="0" w:color="auto"/>
              </w:divBdr>
              <w:divsChild>
                <w:div w:id="2053653784">
                  <w:marLeft w:val="300"/>
                  <w:marRight w:val="0"/>
                  <w:marTop w:val="75"/>
                  <w:marBottom w:val="0"/>
                  <w:divBdr>
                    <w:top w:val="none" w:sz="0" w:space="0" w:color="auto"/>
                    <w:left w:val="none" w:sz="0" w:space="0" w:color="auto"/>
                    <w:bottom w:val="none" w:sz="0" w:space="0" w:color="auto"/>
                    <w:right w:val="none" w:sz="0" w:space="0" w:color="auto"/>
                  </w:divBdr>
                </w:div>
                <w:div w:id="761490743">
                  <w:marLeft w:val="300"/>
                  <w:marRight w:val="0"/>
                  <w:marTop w:val="75"/>
                  <w:marBottom w:val="0"/>
                  <w:divBdr>
                    <w:top w:val="none" w:sz="0" w:space="0" w:color="auto"/>
                    <w:left w:val="none" w:sz="0" w:space="0" w:color="auto"/>
                    <w:bottom w:val="none" w:sz="0" w:space="0" w:color="auto"/>
                    <w:right w:val="none" w:sz="0" w:space="0" w:color="auto"/>
                  </w:divBdr>
                  <w:divsChild>
                    <w:div w:id="985282568">
                      <w:marLeft w:val="750"/>
                      <w:marRight w:val="0"/>
                      <w:marTop w:val="0"/>
                      <w:marBottom w:val="0"/>
                      <w:divBdr>
                        <w:top w:val="none" w:sz="0" w:space="0" w:color="auto"/>
                        <w:left w:val="none" w:sz="0" w:space="0" w:color="auto"/>
                        <w:bottom w:val="none" w:sz="0" w:space="0" w:color="auto"/>
                        <w:right w:val="none" w:sz="0" w:space="0" w:color="auto"/>
                      </w:divBdr>
                    </w:div>
                  </w:divsChild>
                </w:div>
                <w:div w:id="1871988761">
                  <w:marLeft w:val="300"/>
                  <w:marRight w:val="0"/>
                  <w:marTop w:val="75"/>
                  <w:marBottom w:val="0"/>
                  <w:divBdr>
                    <w:top w:val="none" w:sz="0" w:space="0" w:color="auto"/>
                    <w:left w:val="none" w:sz="0" w:space="0" w:color="auto"/>
                    <w:bottom w:val="none" w:sz="0" w:space="0" w:color="auto"/>
                    <w:right w:val="none" w:sz="0" w:space="0" w:color="auto"/>
                  </w:divBdr>
                </w:div>
                <w:div w:id="1952200319">
                  <w:marLeft w:val="300"/>
                  <w:marRight w:val="0"/>
                  <w:marTop w:val="75"/>
                  <w:marBottom w:val="0"/>
                  <w:divBdr>
                    <w:top w:val="none" w:sz="0" w:space="0" w:color="auto"/>
                    <w:left w:val="none" w:sz="0" w:space="0" w:color="auto"/>
                    <w:bottom w:val="none" w:sz="0" w:space="0" w:color="auto"/>
                    <w:right w:val="none" w:sz="0" w:space="0" w:color="auto"/>
                  </w:divBdr>
                  <w:divsChild>
                    <w:div w:id="65346615">
                      <w:marLeft w:val="750"/>
                      <w:marRight w:val="0"/>
                      <w:marTop w:val="0"/>
                      <w:marBottom w:val="0"/>
                      <w:divBdr>
                        <w:top w:val="none" w:sz="0" w:space="0" w:color="auto"/>
                        <w:left w:val="none" w:sz="0" w:space="0" w:color="auto"/>
                        <w:bottom w:val="none" w:sz="0" w:space="0" w:color="auto"/>
                        <w:right w:val="none" w:sz="0" w:space="0" w:color="auto"/>
                      </w:divBdr>
                    </w:div>
                  </w:divsChild>
                </w:div>
                <w:div w:id="1312562637">
                  <w:marLeft w:val="300"/>
                  <w:marRight w:val="0"/>
                  <w:marTop w:val="75"/>
                  <w:marBottom w:val="0"/>
                  <w:divBdr>
                    <w:top w:val="none" w:sz="0" w:space="0" w:color="auto"/>
                    <w:left w:val="none" w:sz="0" w:space="0" w:color="auto"/>
                    <w:bottom w:val="none" w:sz="0" w:space="0" w:color="auto"/>
                    <w:right w:val="none" w:sz="0" w:space="0" w:color="auto"/>
                  </w:divBdr>
                </w:div>
                <w:div w:id="829519018">
                  <w:marLeft w:val="300"/>
                  <w:marRight w:val="0"/>
                  <w:marTop w:val="75"/>
                  <w:marBottom w:val="0"/>
                  <w:divBdr>
                    <w:top w:val="none" w:sz="0" w:space="0" w:color="auto"/>
                    <w:left w:val="none" w:sz="0" w:space="0" w:color="auto"/>
                    <w:bottom w:val="none" w:sz="0" w:space="0" w:color="auto"/>
                    <w:right w:val="none" w:sz="0" w:space="0" w:color="auto"/>
                  </w:divBdr>
                  <w:divsChild>
                    <w:div w:id="1343780586">
                      <w:marLeft w:val="750"/>
                      <w:marRight w:val="0"/>
                      <w:marTop w:val="0"/>
                      <w:marBottom w:val="0"/>
                      <w:divBdr>
                        <w:top w:val="none" w:sz="0" w:space="0" w:color="auto"/>
                        <w:left w:val="none" w:sz="0" w:space="0" w:color="auto"/>
                        <w:bottom w:val="none" w:sz="0" w:space="0" w:color="auto"/>
                        <w:right w:val="none" w:sz="0" w:space="0" w:color="auto"/>
                      </w:divBdr>
                    </w:div>
                    <w:div w:id="283922769">
                      <w:marLeft w:val="750"/>
                      <w:marRight w:val="0"/>
                      <w:marTop w:val="0"/>
                      <w:marBottom w:val="0"/>
                      <w:divBdr>
                        <w:top w:val="none" w:sz="0" w:space="0" w:color="auto"/>
                        <w:left w:val="none" w:sz="0" w:space="0" w:color="auto"/>
                        <w:bottom w:val="none" w:sz="0" w:space="0" w:color="auto"/>
                        <w:right w:val="none" w:sz="0" w:space="0" w:color="auto"/>
                      </w:divBdr>
                    </w:div>
                  </w:divsChild>
                </w:div>
                <w:div w:id="1154420076">
                  <w:marLeft w:val="300"/>
                  <w:marRight w:val="0"/>
                  <w:marTop w:val="75"/>
                  <w:marBottom w:val="0"/>
                  <w:divBdr>
                    <w:top w:val="none" w:sz="0" w:space="0" w:color="auto"/>
                    <w:left w:val="none" w:sz="0" w:space="0" w:color="auto"/>
                    <w:bottom w:val="none" w:sz="0" w:space="0" w:color="auto"/>
                    <w:right w:val="none" w:sz="0" w:space="0" w:color="auto"/>
                  </w:divBdr>
                </w:div>
                <w:div w:id="46539604">
                  <w:marLeft w:val="300"/>
                  <w:marRight w:val="0"/>
                  <w:marTop w:val="75"/>
                  <w:marBottom w:val="0"/>
                  <w:divBdr>
                    <w:top w:val="none" w:sz="0" w:space="0" w:color="auto"/>
                    <w:left w:val="none" w:sz="0" w:space="0" w:color="auto"/>
                    <w:bottom w:val="none" w:sz="0" w:space="0" w:color="auto"/>
                    <w:right w:val="none" w:sz="0" w:space="0" w:color="auto"/>
                  </w:divBdr>
                  <w:divsChild>
                    <w:div w:id="1660764525">
                      <w:marLeft w:val="750"/>
                      <w:marRight w:val="0"/>
                      <w:marTop w:val="0"/>
                      <w:marBottom w:val="0"/>
                      <w:divBdr>
                        <w:top w:val="none" w:sz="0" w:space="0" w:color="auto"/>
                        <w:left w:val="none" w:sz="0" w:space="0" w:color="auto"/>
                        <w:bottom w:val="none" w:sz="0" w:space="0" w:color="auto"/>
                        <w:right w:val="none" w:sz="0" w:space="0" w:color="auto"/>
                      </w:divBdr>
                    </w:div>
                  </w:divsChild>
                </w:div>
                <w:div w:id="975647798">
                  <w:marLeft w:val="300"/>
                  <w:marRight w:val="0"/>
                  <w:marTop w:val="75"/>
                  <w:marBottom w:val="0"/>
                  <w:divBdr>
                    <w:top w:val="none" w:sz="0" w:space="0" w:color="auto"/>
                    <w:left w:val="none" w:sz="0" w:space="0" w:color="auto"/>
                    <w:bottom w:val="none" w:sz="0" w:space="0" w:color="auto"/>
                    <w:right w:val="none" w:sz="0" w:space="0" w:color="auto"/>
                  </w:divBdr>
                  <w:divsChild>
                    <w:div w:id="1827285713">
                      <w:marLeft w:val="750"/>
                      <w:marRight w:val="0"/>
                      <w:marTop w:val="0"/>
                      <w:marBottom w:val="0"/>
                      <w:divBdr>
                        <w:top w:val="none" w:sz="0" w:space="0" w:color="auto"/>
                        <w:left w:val="none" w:sz="0" w:space="0" w:color="auto"/>
                        <w:bottom w:val="none" w:sz="0" w:space="0" w:color="auto"/>
                        <w:right w:val="none" w:sz="0" w:space="0" w:color="auto"/>
                      </w:divBdr>
                    </w:div>
                  </w:divsChild>
                </w:div>
                <w:div w:id="254287768">
                  <w:marLeft w:val="300"/>
                  <w:marRight w:val="0"/>
                  <w:marTop w:val="75"/>
                  <w:marBottom w:val="0"/>
                  <w:divBdr>
                    <w:top w:val="none" w:sz="0" w:space="0" w:color="auto"/>
                    <w:left w:val="none" w:sz="0" w:space="0" w:color="auto"/>
                    <w:bottom w:val="none" w:sz="0" w:space="0" w:color="auto"/>
                    <w:right w:val="none" w:sz="0" w:space="0" w:color="auto"/>
                  </w:divBdr>
                  <w:divsChild>
                    <w:div w:id="332690142">
                      <w:marLeft w:val="750"/>
                      <w:marRight w:val="0"/>
                      <w:marTop w:val="0"/>
                      <w:marBottom w:val="0"/>
                      <w:divBdr>
                        <w:top w:val="none" w:sz="0" w:space="0" w:color="auto"/>
                        <w:left w:val="none" w:sz="0" w:space="0" w:color="auto"/>
                        <w:bottom w:val="none" w:sz="0" w:space="0" w:color="auto"/>
                        <w:right w:val="none" w:sz="0" w:space="0" w:color="auto"/>
                      </w:divBdr>
                    </w:div>
                    <w:div w:id="1680935030">
                      <w:marLeft w:val="750"/>
                      <w:marRight w:val="0"/>
                      <w:marTop w:val="0"/>
                      <w:marBottom w:val="0"/>
                      <w:divBdr>
                        <w:top w:val="none" w:sz="0" w:space="0" w:color="auto"/>
                        <w:left w:val="none" w:sz="0" w:space="0" w:color="auto"/>
                        <w:bottom w:val="none" w:sz="0" w:space="0" w:color="auto"/>
                        <w:right w:val="none" w:sz="0" w:space="0" w:color="auto"/>
                      </w:divBdr>
                    </w:div>
                    <w:div w:id="812412559">
                      <w:marLeft w:val="750"/>
                      <w:marRight w:val="0"/>
                      <w:marTop w:val="0"/>
                      <w:marBottom w:val="0"/>
                      <w:divBdr>
                        <w:top w:val="none" w:sz="0" w:space="0" w:color="auto"/>
                        <w:left w:val="none" w:sz="0" w:space="0" w:color="auto"/>
                        <w:bottom w:val="none" w:sz="0" w:space="0" w:color="auto"/>
                        <w:right w:val="none" w:sz="0" w:space="0" w:color="auto"/>
                      </w:divBdr>
                    </w:div>
                    <w:div w:id="26778298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028732">
              <w:marLeft w:val="0"/>
              <w:marRight w:val="0"/>
              <w:marTop w:val="150"/>
              <w:marBottom w:val="150"/>
              <w:divBdr>
                <w:top w:val="none" w:sz="0" w:space="0" w:color="auto"/>
                <w:left w:val="none" w:sz="0" w:space="0" w:color="auto"/>
                <w:bottom w:val="none" w:sz="0" w:space="0" w:color="auto"/>
                <w:right w:val="none" w:sz="0" w:space="0" w:color="auto"/>
              </w:divBdr>
              <w:divsChild>
                <w:div w:id="1306929058">
                  <w:marLeft w:val="300"/>
                  <w:marRight w:val="0"/>
                  <w:marTop w:val="75"/>
                  <w:marBottom w:val="0"/>
                  <w:divBdr>
                    <w:top w:val="none" w:sz="0" w:space="0" w:color="auto"/>
                    <w:left w:val="none" w:sz="0" w:space="0" w:color="auto"/>
                    <w:bottom w:val="none" w:sz="0" w:space="0" w:color="auto"/>
                    <w:right w:val="none" w:sz="0" w:space="0" w:color="auto"/>
                  </w:divBdr>
                  <w:divsChild>
                    <w:div w:id="371880446">
                      <w:marLeft w:val="750"/>
                      <w:marRight w:val="0"/>
                      <w:marTop w:val="0"/>
                      <w:marBottom w:val="0"/>
                      <w:divBdr>
                        <w:top w:val="none" w:sz="0" w:space="0" w:color="auto"/>
                        <w:left w:val="none" w:sz="0" w:space="0" w:color="auto"/>
                        <w:bottom w:val="none" w:sz="0" w:space="0" w:color="auto"/>
                        <w:right w:val="none" w:sz="0" w:space="0" w:color="auto"/>
                      </w:divBdr>
                    </w:div>
                  </w:divsChild>
                </w:div>
                <w:div w:id="2077390514">
                  <w:marLeft w:val="300"/>
                  <w:marRight w:val="0"/>
                  <w:marTop w:val="75"/>
                  <w:marBottom w:val="0"/>
                  <w:divBdr>
                    <w:top w:val="none" w:sz="0" w:space="0" w:color="auto"/>
                    <w:left w:val="none" w:sz="0" w:space="0" w:color="auto"/>
                    <w:bottom w:val="none" w:sz="0" w:space="0" w:color="auto"/>
                    <w:right w:val="none" w:sz="0" w:space="0" w:color="auto"/>
                  </w:divBdr>
                </w:div>
                <w:div w:id="1057390447">
                  <w:marLeft w:val="300"/>
                  <w:marRight w:val="0"/>
                  <w:marTop w:val="75"/>
                  <w:marBottom w:val="0"/>
                  <w:divBdr>
                    <w:top w:val="none" w:sz="0" w:space="0" w:color="auto"/>
                    <w:left w:val="none" w:sz="0" w:space="0" w:color="auto"/>
                    <w:bottom w:val="none" w:sz="0" w:space="0" w:color="auto"/>
                    <w:right w:val="none" w:sz="0" w:space="0" w:color="auto"/>
                  </w:divBdr>
                </w:div>
                <w:div w:id="1437673855">
                  <w:marLeft w:val="300"/>
                  <w:marRight w:val="0"/>
                  <w:marTop w:val="75"/>
                  <w:marBottom w:val="0"/>
                  <w:divBdr>
                    <w:top w:val="none" w:sz="0" w:space="0" w:color="auto"/>
                    <w:left w:val="none" w:sz="0" w:space="0" w:color="auto"/>
                    <w:bottom w:val="none" w:sz="0" w:space="0" w:color="auto"/>
                    <w:right w:val="none" w:sz="0" w:space="0" w:color="auto"/>
                  </w:divBdr>
                  <w:divsChild>
                    <w:div w:id="58603603">
                      <w:marLeft w:val="750"/>
                      <w:marRight w:val="0"/>
                      <w:marTop w:val="0"/>
                      <w:marBottom w:val="0"/>
                      <w:divBdr>
                        <w:top w:val="none" w:sz="0" w:space="0" w:color="auto"/>
                        <w:left w:val="none" w:sz="0" w:space="0" w:color="auto"/>
                        <w:bottom w:val="none" w:sz="0" w:space="0" w:color="auto"/>
                        <w:right w:val="none" w:sz="0" w:space="0" w:color="auto"/>
                      </w:divBdr>
                    </w:div>
                  </w:divsChild>
                </w:div>
                <w:div w:id="351960016">
                  <w:marLeft w:val="300"/>
                  <w:marRight w:val="0"/>
                  <w:marTop w:val="75"/>
                  <w:marBottom w:val="0"/>
                  <w:divBdr>
                    <w:top w:val="none" w:sz="0" w:space="0" w:color="auto"/>
                    <w:left w:val="none" w:sz="0" w:space="0" w:color="auto"/>
                    <w:bottom w:val="none" w:sz="0" w:space="0" w:color="auto"/>
                    <w:right w:val="none" w:sz="0" w:space="0" w:color="auto"/>
                  </w:divBdr>
                  <w:divsChild>
                    <w:div w:id="26256868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3177">
      <w:bodyDiv w:val="1"/>
      <w:marLeft w:val="0"/>
      <w:marRight w:val="0"/>
      <w:marTop w:val="0"/>
      <w:marBottom w:val="0"/>
      <w:divBdr>
        <w:top w:val="none" w:sz="0" w:space="0" w:color="auto"/>
        <w:left w:val="none" w:sz="0" w:space="0" w:color="auto"/>
        <w:bottom w:val="none" w:sz="0" w:space="0" w:color="auto"/>
        <w:right w:val="none" w:sz="0" w:space="0" w:color="auto"/>
      </w:divBdr>
      <w:divsChild>
        <w:div w:id="1537885784">
          <w:marLeft w:val="0"/>
          <w:marRight w:val="0"/>
          <w:marTop w:val="0"/>
          <w:marBottom w:val="0"/>
          <w:divBdr>
            <w:top w:val="none" w:sz="0" w:space="0" w:color="auto"/>
            <w:left w:val="none" w:sz="0" w:space="0" w:color="auto"/>
            <w:bottom w:val="none" w:sz="0" w:space="0" w:color="auto"/>
            <w:right w:val="none" w:sz="0" w:space="0" w:color="auto"/>
          </w:divBdr>
          <w:divsChild>
            <w:div w:id="1440173742">
              <w:marLeft w:val="0"/>
              <w:marRight w:val="0"/>
              <w:marTop w:val="150"/>
              <w:marBottom w:val="150"/>
              <w:divBdr>
                <w:top w:val="none" w:sz="0" w:space="0" w:color="auto"/>
                <w:left w:val="none" w:sz="0" w:space="0" w:color="auto"/>
                <w:bottom w:val="none" w:sz="0" w:space="0" w:color="auto"/>
                <w:right w:val="none" w:sz="0" w:space="0" w:color="auto"/>
              </w:divBdr>
              <w:divsChild>
                <w:div w:id="2133667146">
                  <w:marLeft w:val="300"/>
                  <w:marRight w:val="0"/>
                  <w:marTop w:val="75"/>
                  <w:marBottom w:val="0"/>
                  <w:divBdr>
                    <w:top w:val="none" w:sz="0" w:space="0" w:color="auto"/>
                    <w:left w:val="none" w:sz="0" w:space="0" w:color="auto"/>
                    <w:bottom w:val="none" w:sz="0" w:space="0" w:color="auto"/>
                    <w:right w:val="none" w:sz="0" w:space="0" w:color="auto"/>
                  </w:divBdr>
                  <w:divsChild>
                    <w:div w:id="2071226882">
                      <w:marLeft w:val="750"/>
                      <w:marRight w:val="0"/>
                      <w:marTop w:val="0"/>
                      <w:marBottom w:val="0"/>
                      <w:divBdr>
                        <w:top w:val="none" w:sz="0" w:space="0" w:color="auto"/>
                        <w:left w:val="none" w:sz="0" w:space="0" w:color="auto"/>
                        <w:bottom w:val="none" w:sz="0" w:space="0" w:color="auto"/>
                        <w:right w:val="none" w:sz="0" w:space="0" w:color="auto"/>
                      </w:divBdr>
                    </w:div>
                  </w:divsChild>
                </w:div>
                <w:div w:id="1951743247">
                  <w:marLeft w:val="300"/>
                  <w:marRight w:val="0"/>
                  <w:marTop w:val="75"/>
                  <w:marBottom w:val="0"/>
                  <w:divBdr>
                    <w:top w:val="none" w:sz="0" w:space="0" w:color="auto"/>
                    <w:left w:val="none" w:sz="0" w:space="0" w:color="auto"/>
                    <w:bottom w:val="none" w:sz="0" w:space="0" w:color="auto"/>
                    <w:right w:val="none" w:sz="0" w:space="0" w:color="auto"/>
                  </w:divBdr>
                </w:div>
                <w:div w:id="209192317">
                  <w:marLeft w:val="300"/>
                  <w:marRight w:val="0"/>
                  <w:marTop w:val="75"/>
                  <w:marBottom w:val="0"/>
                  <w:divBdr>
                    <w:top w:val="none" w:sz="0" w:space="0" w:color="auto"/>
                    <w:left w:val="none" w:sz="0" w:space="0" w:color="auto"/>
                    <w:bottom w:val="none" w:sz="0" w:space="0" w:color="auto"/>
                    <w:right w:val="none" w:sz="0" w:space="0" w:color="auto"/>
                  </w:divBdr>
                  <w:divsChild>
                    <w:div w:id="2071999769">
                      <w:marLeft w:val="750"/>
                      <w:marRight w:val="0"/>
                      <w:marTop w:val="0"/>
                      <w:marBottom w:val="0"/>
                      <w:divBdr>
                        <w:top w:val="none" w:sz="0" w:space="0" w:color="auto"/>
                        <w:left w:val="none" w:sz="0" w:space="0" w:color="auto"/>
                        <w:bottom w:val="none" w:sz="0" w:space="0" w:color="auto"/>
                        <w:right w:val="none" w:sz="0" w:space="0" w:color="auto"/>
                      </w:divBdr>
                    </w:div>
                    <w:div w:id="279652650">
                      <w:marLeft w:val="750"/>
                      <w:marRight w:val="0"/>
                      <w:marTop w:val="0"/>
                      <w:marBottom w:val="0"/>
                      <w:divBdr>
                        <w:top w:val="none" w:sz="0" w:space="0" w:color="auto"/>
                        <w:left w:val="none" w:sz="0" w:space="0" w:color="auto"/>
                        <w:bottom w:val="none" w:sz="0" w:space="0" w:color="auto"/>
                        <w:right w:val="none" w:sz="0" w:space="0" w:color="auto"/>
                      </w:divBdr>
                    </w:div>
                    <w:div w:id="1073549423">
                      <w:marLeft w:val="750"/>
                      <w:marRight w:val="0"/>
                      <w:marTop w:val="0"/>
                      <w:marBottom w:val="0"/>
                      <w:divBdr>
                        <w:top w:val="none" w:sz="0" w:space="0" w:color="auto"/>
                        <w:left w:val="none" w:sz="0" w:space="0" w:color="auto"/>
                        <w:bottom w:val="none" w:sz="0" w:space="0" w:color="auto"/>
                        <w:right w:val="none" w:sz="0" w:space="0" w:color="auto"/>
                      </w:divBdr>
                    </w:div>
                  </w:divsChild>
                </w:div>
                <w:div w:id="1827429558">
                  <w:marLeft w:val="300"/>
                  <w:marRight w:val="0"/>
                  <w:marTop w:val="75"/>
                  <w:marBottom w:val="0"/>
                  <w:divBdr>
                    <w:top w:val="none" w:sz="0" w:space="0" w:color="auto"/>
                    <w:left w:val="none" w:sz="0" w:space="0" w:color="auto"/>
                    <w:bottom w:val="none" w:sz="0" w:space="0" w:color="auto"/>
                    <w:right w:val="none" w:sz="0" w:space="0" w:color="auto"/>
                  </w:divBdr>
                  <w:divsChild>
                    <w:div w:id="144664339">
                      <w:marLeft w:val="750"/>
                      <w:marRight w:val="0"/>
                      <w:marTop w:val="0"/>
                      <w:marBottom w:val="0"/>
                      <w:divBdr>
                        <w:top w:val="none" w:sz="0" w:space="0" w:color="auto"/>
                        <w:left w:val="none" w:sz="0" w:space="0" w:color="auto"/>
                        <w:bottom w:val="none" w:sz="0" w:space="0" w:color="auto"/>
                        <w:right w:val="none" w:sz="0" w:space="0" w:color="auto"/>
                      </w:divBdr>
                    </w:div>
                  </w:divsChild>
                </w:div>
                <w:div w:id="1538614992">
                  <w:marLeft w:val="300"/>
                  <w:marRight w:val="0"/>
                  <w:marTop w:val="75"/>
                  <w:marBottom w:val="0"/>
                  <w:divBdr>
                    <w:top w:val="none" w:sz="0" w:space="0" w:color="auto"/>
                    <w:left w:val="none" w:sz="0" w:space="0" w:color="auto"/>
                    <w:bottom w:val="none" w:sz="0" w:space="0" w:color="auto"/>
                    <w:right w:val="none" w:sz="0" w:space="0" w:color="auto"/>
                  </w:divBdr>
                  <w:divsChild>
                    <w:div w:id="139585525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0594465">
              <w:marLeft w:val="0"/>
              <w:marRight w:val="0"/>
              <w:marTop w:val="150"/>
              <w:marBottom w:val="150"/>
              <w:divBdr>
                <w:top w:val="none" w:sz="0" w:space="0" w:color="auto"/>
                <w:left w:val="none" w:sz="0" w:space="0" w:color="auto"/>
                <w:bottom w:val="none" w:sz="0" w:space="0" w:color="auto"/>
                <w:right w:val="none" w:sz="0" w:space="0" w:color="auto"/>
              </w:divBdr>
              <w:divsChild>
                <w:div w:id="43870141">
                  <w:marLeft w:val="300"/>
                  <w:marRight w:val="0"/>
                  <w:marTop w:val="75"/>
                  <w:marBottom w:val="0"/>
                  <w:divBdr>
                    <w:top w:val="none" w:sz="0" w:space="0" w:color="auto"/>
                    <w:left w:val="none" w:sz="0" w:space="0" w:color="auto"/>
                    <w:bottom w:val="none" w:sz="0" w:space="0" w:color="auto"/>
                    <w:right w:val="none" w:sz="0" w:space="0" w:color="auto"/>
                  </w:divBdr>
                </w:div>
                <w:div w:id="1304891636">
                  <w:marLeft w:val="300"/>
                  <w:marRight w:val="0"/>
                  <w:marTop w:val="75"/>
                  <w:marBottom w:val="0"/>
                  <w:divBdr>
                    <w:top w:val="none" w:sz="0" w:space="0" w:color="auto"/>
                    <w:left w:val="none" w:sz="0" w:space="0" w:color="auto"/>
                    <w:bottom w:val="none" w:sz="0" w:space="0" w:color="auto"/>
                    <w:right w:val="none" w:sz="0" w:space="0" w:color="auto"/>
                  </w:divBdr>
                  <w:divsChild>
                    <w:div w:id="1944265907">
                      <w:marLeft w:val="750"/>
                      <w:marRight w:val="0"/>
                      <w:marTop w:val="0"/>
                      <w:marBottom w:val="0"/>
                      <w:divBdr>
                        <w:top w:val="none" w:sz="0" w:space="0" w:color="auto"/>
                        <w:left w:val="none" w:sz="0" w:space="0" w:color="auto"/>
                        <w:bottom w:val="none" w:sz="0" w:space="0" w:color="auto"/>
                        <w:right w:val="none" w:sz="0" w:space="0" w:color="auto"/>
                      </w:divBdr>
                    </w:div>
                    <w:div w:id="135029155">
                      <w:marLeft w:val="750"/>
                      <w:marRight w:val="0"/>
                      <w:marTop w:val="0"/>
                      <w:marBottom w:val="0"/>
                      <w:divBdr>
                        <w:top w:val="none" w:sz="0" w:space="0" w:color="auto"/>
                        <w:left w:val="none" w:sz="0" w:space="0" w:color="auto"/>
                        <w:bottom w:val="none" w:sz="0" w:space="0" w:color="auto"/>
                        <w:right w:val="none" w:sz="0" w:space="0" w:color="auto"/>
                      </w:divBdr>
                    </w:div>
                  </w:divsChild>
                </w:div>
                <w:div w:id="1474954329">
                  <w:marLeft w:val="300"/>
                  <w:marRight w:val="0"/>
                  <w:marTop w:val="75"/>
                  <w:marBottom w:val="0"/>
                  <w:divBdr>
                    <w:top w:val="none" w:sz="0" w:space="0" w:color="auto"/>
                    <w:left w:val="none" w:sz="0" w:space="0" w:color="auto"/>
                    <w:bottom w:val="none" w:sz="0" w:space="0" w:color="auto"/>
                    <w:right w:val="none" w:sz="0" w:space="0" w:color="auto"/>
                  </w:divBdr>
                  <w:divsChild>
                    <w:div w:id="1593851774">
                      <w:marLeft w:val="750"/>
                      <w:marRight w:val="0"/>
                      <w:marTop w:val="0"/>
                      <w:marBottom w:val="0"/>
                      <w:divBdr>
                        <w:top w:val="none" w:sz="0" w:space="0" w:color="auto"/>
                        <w:left w:val="none" w:sz="0" w:space="0" w:color="auto"/>
                        <w:bottom w:val="none" w:sz="0" w:space="0" w:color="auto"/>
                        <w:right w:val="none" w:sz="0" w:space="0" w:color="auto"/>
                      </w:divBdr>
                    </w:div>
                  </w:divsChild>
                </w:div>
                <w:div w:id="2108190536">
                  <w:marLeft w:val="300"/>
                  <w:marRight w:val="0"/>
                  <w:marTop w:val="75"/>
                  <w:marBottom w:val="0"/>
                  <w:divBdr>
                    <w:top w:val="none" w:sz="0" w:space="0" w:color="auto"/>
                    <w:left w:val="none" w:sz="0" w:space="0" w:color="auto"/>
                    <w:bottom w:val="none" w:sz="0" w:space="0" w:color="auto"/>
                    <w:right w:val="none" w:sz="0" w:space="0" w:color="auto"/>
                  </w:divBdr>
                  <w:divsChild>
                    <w:div w:id="1698237347">
                      <w:marLeft w:val="750"/>
                      <w:marRight w:val="0"/>
                      <w:marTop w:val="0"/>
                      <w:marBottom w:val="0"/>
                      <w:divBdr>
                        <w:top w:val="none" w:sz="0" w:space="0" w:color="auto"/>
                        <w:left w:val="none" w:sz="0" w:space="0" w:color="auto"/>
                        <w:bottom w:val="none" w:sz="0" w:space="0" w:color="auto"/>
                        <w:right w:val="none" w:sz="0" w:space="0" w:color="auto"/>
                      </w:divBdr>
                    </w:div>
                  </w:divsChild>
                </w:div>
                <w:div w:id="1126043813">
                  <w:marLeft w:val="300"/>
                  <w:marRight w:val="0"/>
                  <w:marTop w:val="75"/>
                  <w:marBottom w:val="0"/>
                  <w:divBdr>
                    <w:top w:val="none" w:sz="0" w:space="0" w:color="auto"/>
                    <w:left w:val="none" w:sz="0" w:space="0" w:color="auto"/>
                    <w:bottom w:val="none" w:sz="0" w:space="0" w:color="auto"/>
                    <w:right w:val="none" w:sz="0" w:space="0" w:color="auto"/>
                  </w:divBdr>
                  <w:divsChild>
                    <w:div w:id="1112169553">
                      <w:marLeft w:val="750"/>
                      <w:marRight w:val="0"/>
                      <w:marTop w:val="0"/>
                      <w:marBottom w:val="0"/>
                      <w:divBdr>
                        <w:top w:val="none" w:sz="0" w:space="0" w:color="auto"/>
                        <w:left w:val="none" w:sz="0" w:space="0" w:color="auto"/>
                        <w:bottom w:val="none" w:sz="0" w:space="0" w:color="auto"/>
                        <w:right w:val="none" w:sz="0" w:space="0" w:color="auto"/>
                      </w:divBdr>
                    </w:div>
                  </w:divsChild>
                </w:div>
                <w:div w:id="244384768">
                  <w:marLeft w:val="300"/>
                  <w:marRight w:val="0"/>
                  <w:marTop w:val="75"/>
                  <w:marBottom w:val="0"/>
                  <w:divBdr>
                    <w:top w:val="none" w:sz="0" w:space="0" w:color="auto"/>
                    <w:left w:val="none" w:sz="0" w:space="0" w:color="auto"/>
                    <w:bottom w:val="none" w:sz="0" w:space="0" w:color="auto"/>
                    <w:right w:val="none" w:sz="0" w:space="0" w:color="auto"/>
                  </w:divBdr>
                  <w:divsChild>
                    <w:div w:id="449053480">
                      <w:marLeft w:val="750"/>
                      <w:marRight w:val="0"/>
                      <w:marTop w:val="0"/>
                      <w:marBottom w:val="0"/>
                      <w:divBdr>
                        <w:top w:val="none" w:sz="0" w:space="0" w:color="auto"/>
                        <w:left w:val="none" w:sz="0" w:space="0" w:color="auto"/>
                        <w:bottom w:val="none" w:sz="0" w:space="0" w:color="auto"/>
                        <w:right w:val="none" w:sz="0" w:space="0" w:color="auto"/>
                      </w:divBdr>
                    </w:div>
                  </w:divsChild>
                </w:div>
                <w:div w:id="245962901">
                  <w:marLeft w:val="300"/>
                  <w:marRight w:val="0"/>
                  <w:marTop w:val="75"/>
                  <w:marBottom w:val="0"/>
                  <w:divBdr>
                    <w:top w:val="none" w:sz="0" w:space="0" w:color="auto"/>
                    <w:left w:val="none" w:sz="0" w:space="0" w:color="auto"/>
                    <w:bottom w:val="none" w:sz="0" w:space="0" w:color="auto"/>
                    <w:right w:val="none" w:sz="0" w:space="0" w:color="auto"/>
                  </w:divBdr>
                  <w:divsChild>
                    <w:div w:id="1829132665">
                      <w:marLeft w:val="750"/>
                      <w:marRight w:val="0"/>
                      <w:marTop w:val="0"/>
                      <w:marBottom w:val="0"/>
                      <w:divBdr>
                        <w:top w:val="none" w:sz="0" w:space="0" w:color="auto"/>
                        <w:left w:val="none" w:sz="0" w:space="0" w:color="auto"/>
                        <w:bottom w:val="none" w:sz="0" w:space="0" w:color="auto"/>
                        <w:right w:val="none" w:sz="0" w:space="0" w:color="auto"/>
                      </w:divBdr>
                    </w:div>
                  </w:divsChild>
                </w:div>
                <w:div w:id="261493710">
                  <w:marLeft w:val="300"/>
                  <w:marRight w:val="0"/>
                  <w:marTop w:val="75"/>
                  <w:marBottom w:val="0"/>
                  <w:divBdr>
                    <w:top w:val="none" w:sz="0" w:space="0" w:color="auto"/>
                    <w:left w:val="none" w:sz="0" w:space="0" w:color="auto"/>
                    <w:bottom w:val="none" w:sz="0" w:space="0" w:color="auto"/>
                    <w:right w:val="none" w:sz="0" w:space="0" w:color="auto"/>
                  </w:divBdr>
                </w:div>
                <w:div w:id="1218669343">
                  <w:marLeft w:val="300"/>
                  <w:marRight w:val="0"/>
                  <w:marTop w:val="75"/>
                  <w:marBottom w:val="0"/>
                  <w:divBdr>
                    <w:top w:val="none" w:sz="0" w:space="0" w:color="auto"/>
                    <w:left w:val="none" w:sz="0" w:space="0" w:color="auto"/>
                    <w:bottom w:val="none" w:sz="0" w:space="0" w:color="auto"/>
                    <w:right w:val="none" w:sz="0" w:space="0" w:color="auto"/>
                  </w:divBdr>
                </w:div>
                <w:div w:id="987057991">
                  <w:marLeft w:val="300"/>
                  <w:marRight w:val="0"/>
                  <w:marTop w:val="75"/>
                  <w:marBottom w:val="0"/>
                  <w:divBdr>
                    <w:top w:val="none" w:sz="0" w:space="0" w:color="auto"/>
                    <w:left w:val="none" w:sz="0" w:space="0" w:color="auto"/>
                    <w:bottom w:val="none" w:sz="0" w:space="0" w:color="auto"/>
                    <w:right w:val="none" w:sz="0" w:space="0" w:color="auto"/>
                  </w:divBdr>
                  <w:divsChild>
                    <w:div w:id="489177054">
                      <w:marLeft w:val="750"/>
                      <w:marRight w:val="0"/>
                      <w:marTop w:val="0"/>
                      <w:marBottom w:val="0"/>
                      <w:divBdr>
                        <w:top w:val="none" w:sz="0" w:space="0" w:color="auto"/>
                        <w:left w:val="none" w:sz="0" w:space="0" w:color="auto"/>
                        <w:bottom w:val="none" w:sz="0" w:space="0" w:color="auto"/>
                        <w:right w:val="none" w:sz="0" w:space="0" w:color="auto"/>
                      </w:divBdr>
                    </w:div>
                  </w:divsChild>
                </w:div>
                <w:div w:id="703602743">
                  <w:marLeft w:val="300"/>
                  <w:marRight w:val="0"/>
                  <w:marTop w:val="75"/>
                  <w:marBottom w:val="0"/>
                  <w:divBdr>
                    <w:top w:val="none" w:sz="0" w:space="0" w:color="auto"/>
                    <w:left w:val="none" w:sz="0" w:space="0" w:color="auto"/>
                    <w:bottom w:val="none" w:sz="0" w:space="0" w:color="auto"/>
                    <w:right w:val="none" w:sz="0" w:space="0" w:color="auto"/>
                  </w:divBdr>
                  <w:divsChild>
                    <w:div w:id="2022393177">
                      <w:marLeft w:val="750"/>
                      <w:marRight w:val="0"/>
                      <w:marTop w:val="0"/>
                      <w:marBottom w:val="0"/>
                      <w:divBdr>
                        <w:top w:val="none" w:sz="0" w:space="0" w:color="auto"/>
                        <w:left w:val="none" w:sz="0" w:space="0" w:color="auto"/>
                        <w:bottom w:val="none" w:sz="0" w:space="0" w:color="auto"/>
                        <w:right w:val="none" w:sz="0" w:space="0" w:color="auto"/>
                      </w:divBdr>
                    </w:div>
                    <w:div w:id="281542714">
                      <w:marLeft w:val="750"/>
                      <w:marRight w:val="0"/>
                      <w:marTop w:val="0"/>
                      <w:marBottom w:val="0"/>
                      <w:divBdr>
                        <w:top w:val="none" w:sz="0" w:space="0" w:color="auto"/>
                        <w:left w:val="none" w:sz="0" w:space="0" w:color="auto"/>
                        <w:bottom w:val="none" w:sz="0" w:space="0" w:color="auto"/>
                        <w:right w:val="none" w:sz="0" w:space="0" w:color="auto"/>
                      </w:divBdr>
                    </w:div>
                    <w:div w:id="994603294">
                      <w:marLeft w:val="750"/>
                      <w:marRight w:val="0"/>
                      <w:marTop w:val="0"/>
                      <w:marBottom w:val="0"/>
                      <w:divBdr>
                        <w:top w:val="none" w:sz="0" w:space="0" w:color="auto"/>
                        <w:left w:val="none" w:sz="0" w:space="0" w:color="auto"/>
                        <w:bottom w:val="none" w:sz="0" w:space="0" w:color="auto"/>
                        <w:right w:val="none" w:sz="0" w:space="0" w:color="auto"/>
                      </w:divBdr>
                    </w:div>
                  </w:divsChild>
                </w:div>
                <w:div w:id="1546018645">
                  <w:marLeft w:val="300"/>
                  <w:marRight w:val="0"/>
                  <w:marTop w:val="75"/>
                  <w:marBottom w:val="0"/>
                  <w:divBdr>
                    <w:top w:val="none" w:sz="0" w:space="0" w:color="auto"/>
                    <w:left w:val="none" w:sz="0" w:space="0" w:color="auto"/>
                    <w:bottom w:val="none" w:sz="0" w:space="0" w:color="auto"/>
                    <w:right w:val="none" w:sz="0" w:space="0" w:color="auto"/>
                  </w:divBdr>
                  <w:divsChild>
                    <w:div w:id="2116174825">
                      <w:marLeft w:val="750"/>
                      <w:marRight w:val="0"/>
                      <w:marTop w:val="0"/>
                      <w:marBottom w:val="0"/>
                      <w:divBdr>
                        <w:top w:val="none" w:sz="0" w:space="0" w:color="auto"/>
                        <w:left w:val="none" w:sz="0" w:space="0" w:color="auto"/>
                        <w:bottom w:val="none" w:sz="0" w:space="0" w:color="auto"/>
                        <w:right w:val="none" w:sz="0" w:space="0" w:color="auto"/>
                      </w:divBdr>
                    </w:div>
                  </w:divsChild>
                </w:div>
                <w:div w:id="409233706">
                  <w:marLeft w:val="300"/>
                  <w:marRight w:val="0"/>
                  <w:marTop w:val="75"/>
                  <w:marBottom w:val="0"/>
                  <w:divBdr>
                    <w:top w:val="none" w:sz="0" w:space="0" w:color="auto"/>
                    <w:left w:val="none" w:sz="0" w:space="0" w:color="auto"/>
                    <w:bottom w:val="none" w:sz="0" w:space="0" w:color="auto"/>
                    <w:right w:val="none" w:sz="0" w:space="0" w:color="auto"/>
                  </w:divBdr>
                  <w:divsChild>
                    <w:div w:id="1539052942">
                      <w:marLeft w:val="750"/>
                      <w:marRight w:val="0"/>
                      <w:marTop w:val="0"/>
                      <w:marBottom w:val="0"/>
                      <w:divBdr>
                        <w:top w:val="none" w:sz="0" w:space="0" w:color="auto"/>
                        <w:left w:val="none" w:sz="0" w:space="0" w:color="auto"/>
                        <w:bottom w:val="none" w:sz="0" w:space="0" w:color="auto"/>
                        <w:right w:val="none" w:sz="0" w:space="0" w:color="auto"/>
                      </w:divBdr>
                    </w:div>
                    <w:div w:id="1863587544">
                      <w:marLeft w:val="750"/>
                      <w:marRight w:val="0"/>
                      <w:marTop w:val="0"/>
                      <w:marBottom w:val="0"/>
                      <w:divBdr>
                        <w:top w:val="none" w:sz="0" w:space="0" w:color="auto"/>
                        <w:left w:val="none" w:sz="0" w:space="0" w:color="auto"/>
                        <w:bottom w:val="none" w:sz="0" w:space="0" w:color="auto"/>
                        <w:right w:val="none" w:sz="0" w:space="0" w:color="auto"/>
                      </w:divBdr>
                    </w:div>
                    <w:div w:id="1784962402">
                      <w:marLeft w:val="750"/>
                      <w:marRight w:val="0"/>
                      <w:marTop w:val="0"/>
                      <w:marBottom w:val="0"/>
                      <w:divBdr>
                        <w:top w:val="none" w:sz="0" w:space="0" w:color="auto"/>
                        <w:left w:val="none" w:sz="0" w:space="0" w:color="auto"/>
                        <w:bottom w:val="none" w:sz="0" w:space="0" w:color="auto"/>
                        <w:right w:val="none" w:sz="0" w:space="0" w:color="auto"/>
                      </w:divBdr>
                    </w:div>
                  </w:divsChild>
                </w:div>
                <w:div w:id="1475416241">
                  <w:marLeft w:val="300"/>
                  <w:marRight w:val="0"/>
                  <w:marTop w:val="75"/>
                  <w:marBottom w:val="0"/>
                  <w:divBdr>
                    <w:top w:val="none" w:sz="0" w:space="0" w:color="auto"/>
                    <w:left w:val="none" w:sz="0" w:space="0" w:color="auto"/>
                    <w:bottom w:val="none" w:sz="0" w:space="0" w:color="auto"/>
                    <w:right w:val="none" w:sz="0" w:space="0" w:color="auto"/>
                  </w:divBdr>
                  <w:divsChild>
                    <w:div w:id="235022047">
                      <w:marLeft w:val="750"/>
                      <w:marRight w:val="0"/>
                      <w:marTop w:val="0"/>
                      <w:marBottom w:val="0"/>
                      <w:divBdr>
                        <w:top w:val="none" w:sz="0" w:space="0" w:color="auto"/>
                        <w:left w:val="none" w:sz="0" w:space="0" w:color="auto"/>
                        <w:bottom w:val="none" w:sz="0" w:space="0" w:color="auto"/>
                        <w:right w:val="none" w:sz="0" w:space="0" w:color="auto"/>
                      </w:divBdr>
                    </w:div>
                  </w:divsChild>
                </w:div>
                <w:div w:id="1279948364">
                  <w:marLeft w:val="300"/>
                  <w:marRight w:val="0"/>
                  <w:marTop w:val="75"/>
                  <w:marBottom w:val="0"/>
                  <w:divBdr>
                    <w:top w:val="none" w:sz="0" w:space="0" w:color="auto"/>
                    <w:left w:val="none" w:sz="0" w:space="0" w:color="auto"/>
                    <w:bottom w:val="none" w:sz="0" w:space="0" w:color="auto"/>
                    <w:right w:val="none" w:sz="0" w:space="0" w:color="auto"/>
                  </w:divBdr>
                  <w:divsChild>
                    <w:div w:id="1709261718">
                      <w:marLeft w:val="750"/>
                      <w:marRight w:val="0"/>
                      <w:marTop w:val="0"/>
                      <w:marBottom w:val="0"/>
                      <w:divBdr>
                        <w:top w:val="none" w:sz="0" w:space="0" w:color="auto"/>
                        <w:left w:val="none" w:sz="0" w:space="0" w:color="auto"/>
                        <w:bottom w:val="none" w:sz="0" w:space="0" w:color="auto"/>
                        <w:right w:val="none" w:sz="0" w:space="0" w:color="auto"/>
                      </w:divBdr>
                    </w:div>
                    <w:div w:id="2136832020">
                      <w:marLeft w:val="750"/>
                      <w:marRight w:val="0"/>
                      <w:marTop w:val="0"/>
                      <w:marBottom w:val="0"/>
                      <w:divBdr>
                        <w:top w:val="none" w:sz="0" w:space="0" w:color="auto"/>
                        <w:left w:val="none" w:sz="0" w:space="0" w:color="auto"/>
                        <w:bottom w:val="none" w:sz="0" w:space="0" w:color="auto"/>
                        <w:right w:val="none" w:sz="0" w:space="0" w:color="auto"/>
                      </w:divBdr>
                    </w:div>
                  </w:divsChild>
                </w:div>
                <w:div w:id="1816607495">
                  <w:marLeft w:val="300"/>
                  <w:marRight w:val="0"/>
                  <w:marTop w:val="75"/>
                  <w:marBottom w:val="0"/>
                  <w:divBdr>
                    <w:top w:val="none" w:sz="0" w:space="0" w:color="auto"/>
                    <w:left w:val="none" w:sz="0" w:space="0" w:color="auto"/>
                    <w:bottom w:val="none" w:sz="0" w:space="0" w:color="auto"/>
                    <w:right w:val="none" w:sz="0" w:space="0" w:color="auto"/>
                  </w:divBdr>
                  <w:divsChild>
                    <w:div w:id="1975597323">
                      <w:marLeft w:val="750"/>
                      <w:marRight w:val="0"/>
                      <w:marTop w:val="0"/>
                      <w:marBottom w:val="0"/>
                      <w:divBdr>
                        <w:top w:val="none" w:sz="0" w:space="0" w:color="auto"/>
                        <w:left w:val="none" w:sz="0" w:space="0" w:color="auto"/>
                        <w:bottom w:val="none" w:sz="0" w:space="0" w:color="auto"/>
                        <w:right w:val="none" w:sz="0" w:space="0" w:color="auto"/>
                      </w:divBdr>
                    </w:div>
                  </w:divsChild>
                </w:div>
                <w:div w:id="1352680370">
                  <w:marLeft w:val="300"/>
                  <w:marRight w:val="0"/>
                  <w:marTop w:val="75"/>
                  <w:marBottom w:val="0"/>
                  <w:divBdr>
                    <w:top w:val="none" w:sz="0" w:space="0" w:color="auto"/>
                    <w:left w:val="none" w:sz="0" w:space="0" w:color="auto"/>
                    <w:bottom w:val="none" w:sz="0" w:space="0" w:color="auto"/>
                    <w:right w:val="none" w:sz="0" w:space="0" w:color="auto"/>
                  </w:divBdr>
                  <w:divsChild>
                    <w:div w:id="340090115">
                      <w:marLeft w:val="750"/>
                      <w:marRight w:val="0"/>
                      <w:marTop w:val="0"/>
                      <w:marBottom w:val="0"/>
                      <w:divBdr>
                        <w:top w:val="none" w:sz="0" w:space="0" w:color="auto"/>
                        <w:left w:val="none" w:sz="0" w:space="0" w:color="auto"/>
                        <w:bottom w:val="none" w:sz="0" w:space="0" w:color="auto"/>
                        <w:right w:val="none" w:sz="0" w:space="0" w:color="auto"/>
                      </w:divBdr>
                    </w:div>
                  </w:divsChild>
                </w:div>
                <w:div w:id="483087432">
                  <w:marLeft w:val="300"/>
                  <w:marRight w:val="0"/>
                  <w:marTop w:val="75"/>
                  <w:marBottom w:val="0"/>
                  <w:divBdr>
                    <w:top w:val="none" w:sz="0" w:space="0" w:color="auto"/>
                    <w:left w:val="none" w:sz="0" w:space="0" w:color="auto"/>
                    <w:bottom w:val="none" w:sz="0" w:space="0" w:color="auto"/>
                    <w:right w:val="none" w:sz="0" w:space="0" w:color="auto"/>
                  </w:divBdr>
                </w:div>
                <w:div w:id="1283267034">
                  <w:marLeft w:val="300"/>
                  <w:marRight w:val="0"/>
                  <w:marTop w:val="75"/>
                  <w:marBottom w:val="0"/>
                  <w:divBdr>
                    <w:top w:val="none" w:sz="0" w:space="0" w:color="auto"/>
                    <w:left w:val="none" w:sz="0" w:space="0" w:color="auto"/>
                    <w:bottom w:val="none" w:sz="0" w:space="0" w:color="auto"/>
                    <w:right w:val="none" w:sz="0" w:space="0" w:color="auto"/>
                  </w:divBdr>
                  <w:divsChild>
                    <w:div w:id="1633822865">
                      <w:marLeft w:val="750"/>
                      <w:marRight w:val="0"/>
                      <w:marTop w:val="0"/>
                      <w:marBottom w:val="0"/>
                      <w:divBdr>
                        <w:top w:val="none" w:sz="0" w:space="0" w:color="auto"/>
                        <w:left w:val="none" w:sz="0" w:space="0" w:color="auto"/>
                        <w:bottom w:val="none" w:sz="0" w:space="0" w:color="auto"/>
                        <w:right w:val="none" w:sz="0" w:space="0" w:color="auto"/>
                      </w:divBdr>
                    </w:div>
                  </w:divsChild>
                </w:div>
                <w:div w:id="1310744286">
                  <w:marLeft w:val="300"/>
                  <w:marRight w:val="0"/>
                  <w:marTop w:val="75"/>
                  <w:marBottom w:val="0"/>
                  <w:divBdr>
                    <w:top w:val="none" w:sz="0" w:space="0" w:color="auto"/>
                    <w:left w:val="none" w:sz="0" w:space="0" w:color="auto"/>
                    <w:bottom w:val="none" w:sz="0" w:space="0" w:color="auto"/>
                    <w:right w:val="none" w:sz="0" w:space="0" w:color="auto"/>
                  </w:divBdr>
                </w:div>
              </w:divsChild>
            </w:div>
            <w:div w:id="892157079">
              <w:marLeft w:val="0"/>
              <w:marRight w:val="0"/>
              <w:marTop w:val="150"/>
              <w:marBottom w:val="150"/>
              <w:divBdr>
                <w:top w:val="none" w:sz="0" w:space="0" w:color="auto"/>
                <w:left w:val="none" w:sz="0" w:space="0" w:color="auto"/>
                <w:bottom w:val="none" w:sz="0" w:space="0" w:color="auto"/>
                <w:right w:val="none" w:sz="0" w:space="0" w:color="auto"/>
              </w:divBdr>
              <w:divsChild>
                <w:div w:id="1143699660">
                  <w:marLeft w:val="300"/>
                  <w:marRight w:val="0"/>
                  <w:marTop w:val="75"/>
                  <w:marBottom w:val="0"/>
                  <w:divBdr>
                    <w:top w:val="none" w:sz="0" w:space="0" w:color="auto"/>
                    <w:left w:val="none" w:sz="0" w:space="0" w:color="auto"/>
                    <w:bottom w:val="none" w:sz="0" w:space="0" w:color="auto"/>
                    <w:right w:val="none" w:sz="0" w:space="0" w:color="auto"/>
                  </w:divBdr>
                </w:div>
                <w:div w:id="948898439">
                  <w:marLeft w:val="300"/>
                  <w:marRight w:val="0"/>
                  <w:marTop w:val="75"/>
                  <w:marBottom w:val="0"/>
                  <w:divBdr>
                    <w:top w:val="none" w:sz="0" w:space="0" w:color="auto"/>
                    <w:left w:val="none" w:sz="0" w:space="0" w:color="auto"/>
                    <w:bottom w:val="none" w:sz="0" w:space="0" w:color="auto"/>
                    <w:right w:val="none" w:sz="0" w:space="0" w:color="auto"/>
                  </w:divBdr>
                  <w:divsChild>
                    <w:div w:id="1156073722">
                      <w:marLeft w:val="750"/>
                      <w:marRight w:val="0"/>
                      <w:marTop w:val="0"/>
                      <w:marBottom w:val="0"/>
                      <w:divBdr>
                        <w:top w:val="none" w:sz="0" w:space="0" w:color="auto"/>
                        <w:left w:val="none" w:sz="0" w:space="0" w:color="auto"/>
                        <w:bottom w:val="none" w:sz="0" w:space="0" w:color="auto"/>
                        <w:right w:val="none" w:sz="0" w:space="0" w:color="auto"/>
                      </w:divBdr>
                    </w:div>
                    <w:div w:id="1221406518">
                      <w:marLeft w:val="750"/>
                      <w:marRight w:val="0"/>
                      <w:marTop w:val="0"/>
                      <w:marBottom w:val="0"/>
                      <w:divBdr>
                        <w:top w:val="none" w:sz="0" w:space="0" w:color="auto"/>
                        <w:left w:val="none" w:sz="0" w:space="0" w:color="auto"/>
                        <w:bottom w:val="none" w:sz="0" w:space="0" w:color="auto"/>
                        <w:right w:val="none" w:sz="0" w:space="0" w:color="auto"/>
                      </w:divBdr>
                    </w:div>
                  </w:divsChild>
                </w:div>
                <w:div w:id="1720470038">
                  <w:marLeft w:val="300"/>
                  <w:marRight w:val="0"/>
                  <w:marTop w:val="75"/>
                  <w:marBottom w:val="0"/>
                  <w:divBdr>
                    <w:top w:val="none" w:sz="0" w:space="0" w:color="auto"/>
                    <w:left w:val="none" w:sz="0" w:space="0" w:color="auto"/>
                    <w:bottom w:val="none" w:sz="0" w:space="0" w:color="auto"/>
                    <w:right w:val="none" w:sz="0" w:space="0" w:color="auto"/>
                  </w:divBdr>
                  <w:divsChild>
                    <w:div w:id="2053264489">
                      <w:marLeft w:val="750"/>
                      <w:marRight w:val="0"/>
                      <w:marTop w:val="0"/>
                      <w:marBottom w:val="0"/>
                      <w:divBdr>
                        <w:top w:val="none" w:sz="0" w:space="0" w:color="auto"/>
                        <w:left w:val="none" w:sz="0" w:space="0" w:color="auto"/>
                        <w:bottom w:val="none" w:sz="0" w:space="0" w:color="auto"/>
                        <w:right w:val="none" w:sz="0" w:space="0" w:color="auto"/>
                      </w:divBdr>
                    </w:div>
                  </w:divsChild>
                </w:div>
                <w:div w:id="2044089923">
                  <w:marLeft w:val="300"/>
                  <w:marRight w:val="0"/>
                  <w:marTop w:val="75"/>
                  <w:marBottom w:val="0"/>
                  <w:divBdr>
                    <w:top w:val="none" w:sz="0" w:space="0" w:color="auto"/>
                    <w:left w:val="none" w:sz="0" w:space="0" w:color="auto"/>
                    <w:bottom w:val="none" w:sz="0" w:space="0" w:color="auto"/>
                    <w:right w:val="none" w:sz="0" w:space="0" w:color="auto"/>
                  </w:divBdr>
                  <w:divsChild>
                    <w:div w:id="1484665793">
                      <w:marLeft w:val="750"/>
                      <w:marRight w:val="0"/>
                      <w:marTop w:val="0"/>
                      <w:marBottom w:val="0"/>
                      <w:divBdr>
                        <w:top w:val="none" w:sz="0" w:space="0" w:color="auto"/>
                        <w:left w:val="none" w:sz="0" w:space="0" w:color="auto"/>
                        <w:bottom w:val="none" w:sz="0" w:space="0" w:color="auto"/>
                        <w:right w:val="none" w:sz="0" w:space="0" w:color="auto"/>
                      </w:divBdr>
                    </w:div>
                  </w:divsChild>
                </w:div>
                <w:div w:id="1720128794">
                  <w:marLeft w:val="300"/>
                  <w:marRight w:val="0"/>
                  <w:marTop w:val="75"/>
                  <w:marBottom w:val="0"/>
                  <w:divBdr>
                    <w:top w:val="none" w:sz="0" w:space="0" w:color="auto"/>
                    <w:left w:val="none" w:sz="0" w:space="0" w:color="auto"/>
                    <w:bottom w:val="none" w:sz="0" w:space="0" w:color="auto"/>
                    <w:right w:val="none" w:sz="0" w:space="0" w:color="auto"/>
                  </w:divBdr>
                </w:div>
                <w:div w:id="519316851">
                  <w:marLeft w:val="300"/>
                  <w:marRight w:val="0"/>
                  <w:marTop w:val="75"/>
                  <w:marBottom w:val="0"/>
                  <w:divBdr>
                    <w:top w:val="none" w:sz="0" w:space="0" w:color="auto"/>
                    <w:left w:val="none" w:sz="0" w:space="0" w:color="auto"/>
                    <w:bottom w:val="none" w:sz="0" w:space="0" w:color="auto"/>
                    <w:right w:val="none" w:sz="0" w:space="0" w:color="auto"/>
                  </w:divBdr>
                </w:div>
                <w:div w:id="945622273">
                  <w:marLeft w:val="300"/>
                  <w:marRight w:val="0"/>
                  <w:marTop w:val="75"/>
                  <w:marBottom w:val="0"/>
                  <w:divBdr>
                    <w:top w:val="none" w:sz="0" w:space="0" w:color="auto"/>
                    <w:left w:val="none" w:sz="0" w:space="0" w:color="auto"/>
                    <w:bottom w:val="none" w:sz="0" w:space="0" w:color="auto"/>
                    <w:right w:val="none" w:sz="0" w:space="0" w:color="auto"/>
                  </w:divBdr>
                </w:div>
                <w:div w:id="2009402133">
                  <w:marLeft w:val="300"/>
                  <w:marRight w:val="0"/>
                  <w:marTop w:val="75"/>
                  <w:marBottom w:val="0"/>
                  <w:divBdr>
                    <w:top w:val="none" w:sz="0" w:space="0" w:color="auto"/>
                    <w:left w:val="none" w:sz="0" w:space="0" w:color="auto"/>
                    <w:bottom w:val="none" w:sz="0" w:space="0" w:color="auto"/>
                    <w:right w:val="none" w:sz="0" w:space="0" w:color="auto"/>
                  </w:divBdr>
                </w:div>
              </w:divsChild>
            </w:div>
            <w:div w:id="2059282037">
              <w:marLeft w:val="0"/>
              <w:marRight w:val="0"/>
              <w:marTop w:val="150"/>
              <w:marBottom w:val="150"/>
              <w:divBdr>
                <w:top w:val="none" w:sz="0" w:space="0" w:color="auto"/>
                <w:left w:val="none" w:sz="0" w:space="0" w:color="auto"/>
                <w:bottom w:val="none" w:sz="0" w:space="0" w:color="auto"/>
                <w:right w:val="none" w:sz="0" w:space="0" w:color="auto"/>
              </w:divBdr>
              <w:divsChild>
                <w:div w:id="2135903696">
                  <w:marLeft w:val="300"/>
                  <w:marRight w:val="0"/>
                  <w:marTop w:val="75"/>
                  <w:marBottom w:val="0"/>
                  <w:divBdr>
                    <w:top w:val="none" w:sz="0" w:space="0" w:color="auto"/>
                    <w:left w:val="none" w:sz="0" w:space="0" w:color="auto"/>
                    <w:bottom w:val="none" w:sz="0" w:space="0" w:color="auto"/>
                    <w:right w:val="none" w:sz="0" w:space="0" w:color="auto"/>
                  </w:divBdr>
                </w:div>
                <w:div w:id="657851750">
                  <w:marLeft w:val="300"/>
                  <w:marRight w:val="0"/>
                  <w:marTop w:val="75"/>
                  <w:marBottom w:val="0"/>
                  <w:divBdr>
                    <w:top w:val="none" w:sz="0" w:space="0" w:color="auto"/>
                    <w:left w:val="none" w:sz="0" w:space="0" w:color="auto"/>
                    <w:bottom w:val="none" w:sz="0" w:space="0" w:color="auto"/>
                    <w:right w:val="none" w:sz="0" w:space="0" w:color="auto"/>
                  </w:divBdr>
                  <w:divsChild>
                    <w:div w:id="1203204248">
                      <w:marLeft w:val="750"/>
                      <w:marRight w:val="0"/>
                      <w:marTop w:val="0"/>
                      <w:marBottom w:val="0"/>
                      <w:divBdr>
                        <w:top w:val="none" w:sz="0" w:space="0" w:color="auto"/>
                        <w:left w:val="none" w:sz="0" w:space="0" w:color="auto"/>
                        <w:bottom w:val="none" w:sz="0" w:space="0" w:color="auto"/>
                        <w:right w:val="none" w:sz="0" w:space="0" w:color="auto"/>
                      </w:divBdr>
                    </w:div>
                  </w:divsChild>
                </w:div>
                <w:div w:id="578711017">
                  <w:marLeft w:val="300"/>
                  <w:marRight w:val="0"/>
                  <w:marTop w:val="75"/>
                  <w:marBottom w:val="0"/>
                  <w:divBdr>
                    <w:top w:val="none" w:sz="0" w:space="0" w:color="auto"/>
                    <w:left w:val="none" w:sz="0" w:space="0" w:color="auto"/>
                    <w:bottom w:val="none" w:sz="0" w:space="0" w:color="auto"/>
                    <w:right w:val="none" w:sz="0" w:space="0" w:color="auto"/>
                  </w:divBdr>
                </w:div>
                <w:div w:id="1040663422">
                  <w:marLeft w:val="300"/>
                  <w:marRight w:val="0"/>
                  <w:marTop w:val="75"/>
                  <w:marBottom w:val="0"/>
                  <w:divBdr>
                    <w:top w:val="none" w:sz="0" w:space="0" w:color="auto"/>
                    <w:left w:val="none" w:sz="0" w:space="0" w:color="auto"/>
                    <w:bottom w:val="none" w:sz="0" w:space="0" w:color="auto"/>
                    <w:right w:val="none" w:sz="0" w:space="0" w:color="auto"/>
                  </w:divBdr>
                </w:div>
                <w:div w:id="1435128987">
                  <w:marLeft w:val="300"/>
                  <w:marRight w:val="0"/>
                  <w:marTop w:val="75"/>
                  <w:marBottom w:val="0"/>
                  <w:divBdr>
                    <w:top w:val="none" w:sz="0" w:space="0" w:color="auto"/>
                    <w:left w:val="none" w:sz="0" w:space="0" w:color="auto"/>
                    <w:bottom w:val="none" w:sz="0" w:space="0" w:color="auto"/>
                    <w:right w:val="none" w:sz="0" w:space="0" w:color="auto"/>
                  </w:divBdr>
                </w:div>
                <w:div w:id="1778140679">
                  <w:marLeft w:val="300"/>
                  <w:marRight w:val="0"/>
                  <w:marTop w:val="75"/>
                  <w:marBottom w:val="0"/>
                  <w:divBdr>
                    <w:top w:val="none" w:sz="0" w:space="0" w:color="auto"/>
                    <w:left w:val="none" w:sz="0" w:space="0" w:color="auto"/>
                    <w:bottom w:val="none" w:sz="0" w:space="0" w:color="auto"/>
                    <w:right w:val="none" w:sz="0" w:space="0" w:color="auto"/>
                  </w:divBdr>
                  <w:divsChild>
                    <w:div w:id="1574660466">
                      <w:marLeft w:val="750"/>
                      <w:marRight w:val="0"/>
                      <w:marTop w:val="0"/>
                      <w:marBottom w:val="0"/>
                      <w:divBdr>
                        <w:top w:val="none" w:sz="0" w:space="0" w:color="auto"/>
                        <w:left w:val="none" w:sz="0" w:space="0" w:color="auto"/>
                        <w:bottom w:val="none" w:sz="0" w:space="0" w:color="auto"/>
                        <w:right w:val="none" w:sz="0" w:space="0" w:color="auto"/>
                      </w:divBdr>
                    </w:div>
                  </w:divsChild>
                </w:div>
                <w:div w:id="102118176">
                  <w:marLeft w:val="300"/>
                  <w:marRight w:val="0"/>
                  <w:marTop w:val="75"/>
                  <w:marBottom w:val="0"/>
                  <w:divBdr>
                    <w:top w:val="none" w:sz="0" w:space="0" w:color="auto"/>
                    <w:left w:val="none" w:sz="0" w:space="0" w:color="auto"/>
                    <w:bottom w:val="none" w:sz="0" w:space="0" w:color="auto"/>
                    <w:right w:val="none" w:sz="0" w:space="0" w:color="auto"/>
                  </w:divBdr>
                </w:div>
                <w:div w:id="1734353589">
                  <w:marLeft w:val="300"/>
                  <w:marRight w:val="0"/>
                  <w:marTop w:val="75"/>
                  <w:marBottom w:val="0"/>
                  <w:divBdr>
                    <w:top w:val="none" w:sz="0" w:space="0" w:color="auto"/>
                    <w:left w:val="none" w:sz="0" w:space="0" w:color="auto"/>
                    <w:bottom w:val="none" w:sz="0" w:space="0" w:color="auto"/>
                    <w:right w:val="none" w:sz="0" w:space="0" w:color="auto"/>
                  </w:divBdr>
                </w:div>
                <w:div w:id="2069379653">
                  <w:marLeft w:val="300"/>
                  <w:marRight w:val="0"/>
                  <w:marTop w:val="75"/>
                  <w:marBottom w:val="0"/>
                  <w:divBdr>
                    <w:top w:val="none" w:sz="0" w:space="0" w:color="auto"/>
                    <w:left w:val="none" w:sz="0" w:space="0" w:color="auto"/>
                    <w:bottom w:val="none" w:sz="0" w:space="0" w:color="auto"/>
                    <w:right w:val="none" w:sz="0" w:space="0" w:color="auto"/>
                  </w:divBdr>
                  <w:divsChild>
                    <w:div w:id="457572450">
                      <w:marLeft w:val="750"/>
                      <w:marRight w:val="0"/>
                      <w:marTop w:val="0"/>
                      <w:marBottom w:val="0"/>
                      <w:divBdr>
                        <w:top w:val="none" w:sz="0" w:space="0" w:color="auto"/>
                        <w:left w:val="none" w:sz="0" w:space="0" w:color="auto"/>
                        <w:bottom w:val="none" w:sz="0" w:space="0" w:color="auto"/>
                        <w:right w:val="none" w:sz="0" w:space="0" w:color="auto"/>
                      </w:divBdr>
                    </w:div>
                    <w:div w:id="685640374">
                      <w:marLeft w:val="750"/>
                      <w:marRight w:val="0"/>
                      <w:marTop w:val="0"/>
                      <w:marBottom w:val="0"/>
                      <w:divBdr>
                        <w:top w:val="none" w:sz="0" w:space="0" w:color="auto"/>
                        <w:left w:val="none" w:sz="0" w:space="0" w:color="auto"/>
                        <w:bottom w:val="none" w:sz="0" w:space="0" w:color="auto"/>
                        <w:right w:val="none" w:sz="0" w:space="0" w:color="auto"/>
                      </w:divBdr>
                    </w:div>
                  </w:divsChild>
                </w:div>
                <w:div w:id="240140457">
                  <w:marLeft w:val="300"/>
                  <w:marRight w:val="0"/>
                  <w:marTop w:val="75"/>
                  <w:marBottom w:val="0"/>
                  <w:divBdr>
                    <w:top w:val="none" w:sz="0" w:space="0" w:color="auto"/>
                    <w:left w:val="none" w:sz="0" w:space="0" w:color="auto"/>
                    <w:bottom w:val="none" w:sz="0" w:space="0" w:color="auto"/>
                    <w:right w:val="none" w:sz="0" w:space="0" w:color="auto"/>
                  </w:divBdr>
                </w:div>
                <w:div w:id="1703941276">
                  <w:marLeft w:val="300"/>
                  <w:marRight w:val="0"/>
                  <w:marTop w:val="75"/>
                  <w:marBottom w:val="0"/>
                  <w:divBdr>
                    <w:top w:val="none" w:sz="0" w:space="0" w:color="auto"/>
                    <w:left w:val="none" w:sz="0" w:space="0" w:color="auto"/>
                    <w:bottom w:val="none" w:sz="0" w:space="0" w:color="auto"/>
                    <w:right w:val="none" w:sz="0" w:space="0" w:color="auto"/>
                  </w:divBdr>
                  <w:divsChild>
                    <w:div w:id="734553548">
                      <w:marLeft w:val="750"/>
                      <w:marRight w:val="0"/>
                      <w:marTop w:val="0"/>
                      <w:marBottom w:val="0"/>
                      <w:divBdr>
                        <w:top w:val="none" w:sz="0" w:space="0" w:color="auto"/>
                        <w:left w:val="none" w:sz="0" w:space="0" w:color="auto"/>
                        <w:bottom w:val="none" w:sz="0" w:space="0" w:color="auto"/>
                        <w:right w:val="none" w:sz="0" w:space="0" w:color="auto"/>
                      </w:divBdr>
                    </w:div>
                  </w:divsChild>
                </w:div>
                <w:div w:id="1710883584">
                  <w:marLeft w:val="300"/>
                  <w:marRight w:val="0"/>
                  <w:marTop w:val="75"/>
                  <w:marBottom w:val="0"/>
                  <w:divBdr>
                    <w:top w:val="none" w:sz="0" w:space="0" w:color="auto"/>
                    <w:left w:val="none" w:sz="0" w:space="0" w:color="auto"/>
                    <w:bottom w:val="none" w:sz="0" w:space="0" w:color="auto"/>
                    <w:right w:val="none" w:sz="0" w:space="0" w:color="auto"/>
                  </w:divBdr>
                  <w:divsChild>
                    <w:div w:id="1069838924">
                      <w:marLeft w:val="750"/>
                      <w:marRight w:val="0"/>
                      <w:marTop w:val="0"/>
                      <w:marBottom w:val="0"/>
                      <w:divBdr>
                        <w:top w:val="none" w:sz="0" w:space="0" w:color="auto"/>
                        <w:left w:val="none" w:sz="0" w:space="0" w:color="auto"/>
                        <w:bottom w:val="none" w:sz="0" w:space="0" w:color="auto"/>
                        <w:right w:val="none" w:sz="0" w:space="0" w:color="auto"/>
                      </w:divBdr>
                    </w:div>
                  </w:divsChild>
                </w:div>
                <w:div w:id="741686169">
                  <w:marLeft w:val="300"/>
                  <w:marRight w:val="0"/>
                  <w:marTop w:val="75"/>
                  <w:marBottom w:val="0"/>
                  <w:divBdr>
                    <w:top w:val="none" w:sz="0" w:space="0" w:color="auto"/>
                    <w:left w:val="none" w:sz="0" w:space="0" w:color="auto"/>
                    <w:bottom w:val="none" w:sz="0" w:space="0" w:color="auto"/>
                    <w:right w:val="none" w:sz="0" w:space="0" w:color="auto"/>
                  </w:divBdr>
                  <w:divsChild>
                    <w:div w:id="509443489">
                      <w:marLeft w:val="750"/>
                      <w:marRight w:val="0"/>
                      <w:marTop w:val="0"/>
                      <w:marBottom w:val="0"/>
                      <w:divBdr>
                        <w:top w:val="none" w:sz="0" w:space="0" w:color="auto"/>
                        <w:left w:val="none" w:sz="0" w:space="0" w:color="auto"/>
                        <w:bottom w:val="none" w:sz="0" w:space="0" w:color="auto"/>
                        <w:right w:val="none" w:sz="0" w:space="0" w:color="auto"/>
                      </w:divBdr>
                    </w:div>
                    <w:div w:id="727997725">
                      <w:marLeft w:val="750"/>
                      <w:marRight w:val="0"/>
                      <w:marTop w:val="0"/>
                      <w:marBottom w:val="0"/>
                      <w:divBdr>
                        <w:top w:val="none" w:sz="0" w:space="0" w:color="auto"/>
                        <w:left w:val="none" w:sz="0" w:space="0" w:color="auto"/>
                        <w:bottom w:val="none" w:sz="0" w:space="0" w:color="auto"/>
                        <w:right w:val="none" w:sz="0" w:space="0" w:color="auto"/>
                      </w:divBdr>
                    </w:div>
                    <w:div w:id="1000156017">
                      <w:marLeft w:val="750"/>
                      <w:marRight w:val="0"/>
                      <w:marTop w:val="0"/>
                      <w:marBottom w:val="0"/>
                      <w:divBdr>
                        <w:top w:val="none" w:sz="0" w:space="0" w:color="auto"/>
                        <w:left w:val="none" w:sz="0" w:space="0" w:color="auto"/>
                        <w:bottom w:val="none" w:sz="0" w:space="0" w:color="auto"/>
                        <w:right w:val="none" w:sz="0" w:space="0" w:color="auto"/>
                      </w:divBdr>
                    </w:div>
                    <w:div w:id="5769362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97632127">
              <w:marLeft w:val="0"/>
              <w:marRight w:val="0"/>
              <w:marTop w:val="150"/>
              <w:marBottom w:val="150"/>
              <w:divBdr>
                <w:top w:val="none" w:sz="0" w:space="0" w:color="auto"/>
                <w:left w:val="none" w:sz="0" w:space="0" w:color="auto"/>
                <w:bottom w:val="none" w:sz="0" w:space="0" w:color="auto"/>
                <w:right w:val="none" w:sz="0" w:space="0" w:color="auto"/>
              </w:divBdr>
              <w:divsChild>
                <w:div w:id="1464422172">
                  <w:marLeft w:val="300"/>
                  <w:marRight w:val="0"/>
                  <w:marTop w:val="75"/>
                  <w:marBottom w:val="0"/>
                  <w:divBdr>
                    <w:top w:val="none" w:sz="0" w:space="0" w:color="auto"/>
                    <w:left w:val="none" w:sz="0" w:space="0" w:color="auto"/>
                    <w:bottom w:val="none" w:sz="0" w:space="0" w:color="auto"/>
                    <w:right w:val="none" w:sz="0" w:space="0" w:color="auto"/>
                  </w:divBdr>
                  <w:divsChild>
                    <w:div w:id="1711341680">
                      <w:marLeft w:val="750"/>
                      <w:marRight w:val="0"/>
                      <w:marTop w:val="0"/>
                      <w:marBottom w:val="0"/>
                      <w:divBdr>
                        <w:top w:val="none" w:sz="0" w:space="0" w:color="auto"/>
                        <w:left w:val="none" w:sz="0" w:space="0" w:color="auto"/>
                        <w:bottom w:val="none" w:sz="0" w:space="0" w:color="auto"/>
                        <w:right w:val="none" w:sz="0" w:space="0" w:color="auto"/>
                      </w:divBdr>
                    </w:div>
                  </w:divsChild>
                </w:div>
                <w:div w:id="333261486">
                  <w:marLeft w:val="300"/>
                  <w:marRight w:val="0"/>
                  <w:marTop w:val="75"/>
                  <w:marBottom w:val="0"/>
                  <w:divBdr>
                    <w:top w:val="none" w:sz="0" w:space="0" w:color="auto"/>
                    <w:left w:val="none" w:sz="0" w:space="0" w:color="auto"/>
                    <w:bottom w:val="none" w:sz="0" w:space="0" w:color="auto"/>
                    <w:right w:val="none" w:sz="0" w:space="0" w:color="auto"/>
                  </w:divBdr>
                </w:div>
                <w:div w:id="1701935854">
                  <w:marLeft w:val="300"/>
                  <w:marRight w:val="0"/>
                  <w:marTop w:val="75"/>
                  <w:marBottom w:val="0"/>
                  <w:divBdr>
                    <w:top w:val="none" w:sz="0" w:space="0" w:color="auto"/>
                    <w:left w:val="none" w:sz="0" w:space="0" w:color="auto"/>
                    <w:bottom w:val="none" w:sz="0" w:space="0" w:color="auto"/>
                    <w:right w:val="none" w:sz="0" w:space="0" w:color="auto"/>
                  </w:divBdr>
                </w:div>
                <w:div w:id="634605402">
                  <w:marLeft w:val="300"/>
                  <w:marRight w:val="0"/>
                  <w:marTop w:val="75"/>
                  <w:marBottom w:val="0"/>
                  <w:divBdr>
                    <w:top w:val="none" w:sz="0" w:space="0" w:color="auto"/>
                    <w:left w:val="none" w:sz="0" w:space="0" w:color="auto"/>
                    <w:bottom w:val="none" w:sz="0" w:space="0" w:color="auto"/>
                    <w:right w:val="none" w:sz="0" w:space="0" w:color="auto"/>
                  </w:divBdr>
                </w:div>
                <w:div w:id="1218394503">
                  <w:marLeft w:val="300"/>
                  <w:marRight w:val="0"/>
                  <w:marTop w:val="75"/>
                  <w:marBottom w:val="0"/>
                  <w:divBdr>
                    <w:top w:val="none" w:sz="0" w:space="0" w:color="auto"/>
                    <w:left w:val="none" w:sz="0" w:space="0" w:color="auto"/>
                    <w:bottom w:val="none" w:sz="0" w:space="0" w:color="auto"/>
                    <w:right w:val="none" w:sz="0" w:space="0" w:color="auto"/>
                  </w:divBdr>
                  <w:divsChild>
                    <w:div w:id="1441995006">
                      <w:marLeft w:val="750"/>
                      <w:marRight w:val="0"/>
                      <w:marTop w:val="0"/>
                      <w:marBottom w:val="0"/>
                      <w:divBdr>
                        <w:top w:val="none" w:sz="0" w:space="0" w:color="auto"/>
                        <w:left w:val="none" w:sz="0" w:space="0" w:color="auto"/>
                        <w:bottom w:val="none" w:sz="0" w:space="0" w:color="auto"/>
                        <w:right w:val="none" w:sz="0" w:space="0" w:color="auto"/>
                      </w:divBdr>
                    </w:div>
                  </w:divsChild>
                </w:div>
                <w:div w:id="76682729">
                  <w:marLeft w:val="300"/>
                  <w:marRight w:val="0"/>
                  <w:marTop w:val="75"/>
                  <w:marBottom w:val="0"/>
                  <w:divBdr>
                    <w:top w:val="none" w:sz="0" w:space="0" w:color="auto"/>
                    <w:left w:val="none" w:sz="0" w:space="0" w:color="auto"/>
                    <w:bottom w:val="none" w:sz="0" w:space="0" w:color="auto"/>
                    <w:right w:val="none" w:sz="0" w:space="0" w:color="auto"/>
                  </w:divBdr>
                </w:div>
                <w:div w:id="1831092548">
                  <w:marLeft w:val="300"/>
                  <w:marRight w:val="0"/>
                  <w:marTop w:val="75"/>
                  <w:marBottom w:val="0"/>
                  <w:divBdr>
                    <w:top w:val="none" w:sz="0" w:space="0" w:color="auto"/>
                    <w:left w:val="none" w:sz="0" w:space="0" w:color="auto"/>
                    <w:bottom w:val="none" w:sz="0" w:space="0" w:color="auto"/>
                    <w:right w:val="none" w:sz="0" w:space="0" w:color="auto"/>
                  </w:divBdr>
                  <w:divsChild>
                    <w:div w:id="616058855">
                      <w:marLeft w:val="750"/>
                      <w:marRight w:val="0"/>
                      <w:marTop w:val="0"/>
                      <w:marBottom w:val="0"/>
                      <w:divBdr>
                        <w:top w:val="none" w:sz="0" w:space="0" w:color="auto"/>
                        <w:left w:val="none" w:sz="0" w:space="0" w:color="auto"/>
                        <w:bottom w:val="none" w:sz="0" w:space="0" w:color="auto"/>
                        <w:right w:val="none" w:sz="0" w:space="0" w:color="auto"/>
                      </w:divBdr>
                    </w:div>
                    <w:div w:id="1625576346">
                      <w:marLeft w:val="750"/>
                      <w:marRight w:val="0"/>
                      <w:marTop w:val="0"/>
                      <w:marBottom w:val="0"/>
                      <w:divBdr>
                        <w:top w:val="none" w:sz="0" w:space="0" w:color="auto"/>
                        <w:left w:val="none" w:sz="0" w:space="0" w:color="auto"/>
                        <w:bottom w:val="none" w:sz="0" w:space="0" w:color="auto"/>
                        <w:right w:val="none" w:sz="0" w:space="0" w:color="auto"/>
                      </w:divBdr>
                    </w:div>
                  </w:divsChild>
                </w:div>
                <w:div w:id="652107607">
                  <w:marLeft w:val="300"/>
                  <w:marRight w:val="0"/>
                  <w:marTop w:val="75"/>
                  <w:marBottom w:val="0"/>
                  <w:divBdr>
                    <w:top w:val="none" w:sz="0" w:space="0" w:color="auto"/>
                    <w:left w:val="none" w:sz="0" w:space="0" w:color="auto"/>
                    <w:bottom w:val="none" w:sz="0" w:space="0" w:color="auto"/>
                    <w:right w:val="none" w:sz="0" w:space="0" w:color="auto"/>
                  </w:divBdr>
                  <w:divsChild>
                    <w:div w:id="1860242270">
                      <w:marLeft w:val="750"/>
                      <w:marRight w:val="0"/>
                      <w:marTop w:val="0"/>
                      <w:marBottom w:val="0"/>
                      <w:divBdr>
                        <w:top w:val="none" w:sz="0" w:space="0" w:color="auto"/>
                        <w:left w:val="none" w:sz="0" w:space="0" w:color="auto"/>
                        <w:bottom w:val="none" w:sz="0" w:space="0" w:color="auto"/>
                        <w:right w:val="none" w:sz="0" w:space="0" w:color="auto"/>
                      </w:divBdr>
                    </w:div>
                  </w:divsChild>
                </w:div>
                <w:div w:id="1286498883">
                  <w:marLeft w:val="300"/>
                  <w:marRight w:val="0"/>
                  <w:marTop w:val="75"/>
                  <w:marBottom w:val="0"/>
                  <w:divBdr>
                    <w:top w:val="none" w:sz="0" w:space="0" w:color="auto"/>
                    <w:left w:val="none" w:sz="0" w:space="0" w:color="auto"/>
                    <w:bottom w:val="none" w:sz="0" w:space="0" w:color="auto"/>
                    <w:right w:val="none" w:sz="0" w:space="0" w:color="auto"/>
                  </w:divBdr>
                  <w:divsChild>
                    <w:div w:id="52521571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265273">
      <w:bodyDiv w:val="1"/>
      <w:marLeft w:val="0"/>
      <w:marRight w:val="0"/>
      <w:marTop w:val="0"/>
      <w:marBottom w:val="0"/>
      <w:divBdr>
        <w:top w:val="none" w:sz="0" w:space="0" w:color="auto"/>
        <w:left w:val="none" w:sz="0" w:space="0" w:color="auto"/>
        <w:bottom w:val="none" w:sz="0" w:space="0" w:color="auto"/>
        <w:right w:val="none" w:sz="0" w:space="0" w:color="auto"/>
      </w:divBdr>
      <w:divsChild>
        <w:div w:id="657029760">
          <w:marLeft w:val="0"/>
          <w:marRight w:val="0"/>
          <w:marTop w:val="0"/>
          <w:marBottom w:val="0"/>
          <w:divBdr>
            <w:top w:val="none" w:sz="0" w:space="0" w:color="auto"/>
            <w:left w:val="none" w:sz="0" w:space="0" w:color="auto"/>
            <w:bottom w:val="none" w:sz="0" w:space="0" w:color="auto"/>
            <w:right w:val="none" w:sz="0" w:space="0" w:color="auto"/>
          </w:divBdr>
          <w:divsChild>
            <w:div w:id="950477681">
              <w:marLeft w:val="0"/>
              <w:marRight w:val="0"/>
              <w:marTop w:val="150"/>
              <w:marBottom w:val="150"/>
              <w:divBdr>
                <w:top w:val="none" w:sz="0" w:space="0" w:color="auto"/>
                <w:left w:val="none" w:sz="0" w:space="0" w:color="auto"/>
                <w:bottom w:val="none" w:sz="0" w:space="0" w:color="auto"/>
                <w:right w:val="none" w:sz="0" w:space="0" w:color="auto"/>
              </w:divBdr>
              <w:divsChild>
                <w:div w:id="944388155">
                  <w:marLeft w:val="300"/>
                  <w:marRight w:val="0"/>
                  <w:marTop w:val="75"/>
                  <w:marBottom w:val="0"/>
                  <w:divBdr>
                    <w:top w:val="none" w:sz="0" w:space="0" w:color="auto"/>
                    <w:left w:val="none" w:sz="0" w:space="0" w:color="auto"/>
                    <w:bottom w:val="none" w:sz="0" w:space="0" w:color="auto"/>
                    <w:right w:val="none" w:sz="0" w:space="0" w:color="auto"/>
                  </w:divBdr>
                  <w:divsChild>
                    <w:div w:id="1259486861">
                      <w:marLeft w:val="750"/>
                      <w:marRight w:val="0"/>
                      <w:marTop w:val="0"/>
                      <w:marBottom w:val="0"/>
                      <w:divBdr>
                        <w:top w:val="none" w:sz="0" w:space="0" w:color="auto"/>
                        <w:left w:val="none" w:sz="0" w:space="0" w:color="auto"/>
                        <w:bottom w:val="none" w:sz="0" w:space="0" w:color="auto"/>
                        <w:right w:val="none" w:sz="0" w:space="0" w:color="auto"/>
                      </w:divBdr>
                    </w:div>
                  </w:divsChild>
                </w:div>
                <w:div w:id="2071732489">
                  <w:marLeft w:val="300"/>
                  <w:marRight w:val="0"/>
                  <w:marTop w:val="75"/>
                  <w:marBottom w:val="0"/>
                  <w:divBdr>
                    <w:top w:val="none" w:sz="0" w:space="0" w:color="auto"/>
                    <w:left w:val="none" w:sz="0" w:space="0" w:color="auto"/>
                    <w:bottom w:val="none" w:sz="0" w:space="0" w:color="auto"/>
                    <w:right w:val="none" w:sz="0" w:space="0" w:color="auto"/>
                  </w:divBdr>
                  <w:divsChild>
                    <w:div w:id="1200699548">
                      <w:marLeft w:val="750"/>
                      <w:marRight w:val="0"/>
                      <w:marTop w:val="0"/>
                      <w:marBottom w:val="0"/>
                      <w:divBdr>
                        <w:top w:val="none" w:sz="0" w:space="0" w:color="auto"/>
                        <w:left w:val="none" w:sz="0" w:space="0" w:color="auto"/>
                        <w:bottom w:val="none" w:sz="0" w:space="0" w:color="auto"/>
                        <w:right w:val="none" w:sz="0" w:space="0" w:color="auto"/>
                      </w:divBdr>
                    </w:div>
                    <w:div w:id="1634214664">
                      <w:marLeft w:val="750"/>
                      <w:marRight w:val="0"/>
                      <w:marTop w:val="0"/>
                      <w:marBottom w:val="0"/>
                      <w:divBdr>
                        <w:top w:val="none" w:sz="0" w:space="0" w:color="auto"/>
                        <w:left w:val="none" w:sz="0" w:space="0" w:color="auto"/>
                        <w:bottom w:val="none" w:sz="0" w:space="0" w:color="auto"/>
                        <w:right w:val="none" w:sz="0" w:space="0" w:color="auto"/>
                      </w:divBdr>
                    </w:div>
                    <w:div w:id="1785151576">
                      <w:marLeft w:val="750"/>
                      <w:marRight w:val="0"/>
                      <w:marTop w:val="0"/>
                      <w:marBottom w:val="0"/>
                      <w:divBdr>
                        <w:top w:val="none" w:sz="0" w:space="0" w:color="auto"/>
                        <w:left w:val="none" w:sz="0" w:space="0" w:color="auto"/>
                        <w:bottom w:val="none" w:sz="0" w:space="0" w:color="auto"/>
                        <w:right w:val="none" w:sz="0" w:space="0" w:color="auto"/>
                      </w:divBdr>
                    </w:div>
                  </w:divsChild>
                </w:div>
                <w:div w:id="1179194448">
                  <w:marLeft w:val="300"/>
                  <w:marRight w:val="0"/>
                  <w:marTop w:val="75"/>
                  <w:marBottom w:val="0"/>
                  <w:divBdr>
                    <w:top w:val="none" w:sz="0" w:space="0" w:color="auto"/>
                    <w:left w:val="none" w:sz="0" w:space="0" w:color="auto"/>
                    <w:bottom w:val="none" w:sz="0" w:space="0" w:color="auto"/>
                    <w:right w:val="none" w:sz="0" w:space="0" w:color="auto"/>
                  </w:divBdr>
                  <w:divsChild>
                    <w:div w:id="1694964566">
                      <w:marLeft w:val="750"/>
                      <w:marRight w:val="0"/>
                      <w:marTop w:val="0"/>
                      <w:marBottom w:val="0"/>
                      <w:divBdr>
                        <w:top w:val="none" w:sz="0" w:space="0" w:color="auto"/>
                        <w:left w:val="none" w:sz="0" w:space="0" w:color="auto"/>
                        <w:bottom w:val="none" w:sz="0" w:space="0" w:color="auto"/>
                        <w:right w:val="none" w:sz="0" w:space="0" w:color="auto"/>
                      </w:divBdr>
                    </w:div>
                  </w:divsChild>
                </w:div>
                <w:div w:id="619187406">
                  <w:marLeft w:val="300"/>
                  <w:marRight w:val="0"/>
                  <w:marTop w:val="75"/>
                  <w:marBottom w:val="0"/>
                  <w:divBdr>
                    <w:top w:val="none" w:sz="0" w:space="0" w:color="auto"/>
                    <w:left w:val="none" w:sz="0" w:space="0" w:color="auto"/>
                    <w:bottom w:val="none" w:sz="0" w:space="0" w:color="auto"/>
                    <w:right w:val="none" w:sz="0" w:space="0" w:color="auto"/>
                  </w:divBdr>
                  <w:divsChild>
                    <w:div w:id="160669126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78759305">
              <w:marLeft w:val="0"/>
              <w:marRight w:val="0"/>
              <w:marTop w:val="150"/>
              <w:marBottom w:val="150"/>
              <w:divBdr>
                <w:top w:val="none" w:sz="0" w:space="0" w:color="auto"/>
                <w:left w:val="none" w:sz="0" w:space="0" w:color="auto"/>
                <w:bottom w:val="none" w:sz="0" w:space="0" w:color="auto"/>
                <w:right w:val="none" w:sz="0" w:space="0" w:color="auto"/>
              </w:divBdr>
              <w:divsChild>
                <w:div w:id="824902610">
                  <w:marLeft w:val="300"/>
                  <w:marRight w:val="0"/>
                  <w:marTop w:val="75"/>
                  <w:marBottom w:val="0"/>
                  <w:divBdr>
                    <w:top w:val="none" w:sz="0" w:space="0" w:color="auto"/>
                    <w:left w:val="none" w:sz="0" w:space="0" w:color="auto"/>
                    <w:bottom w:val="none" w:sz="0" w:space="0" w:color="auto"/>
                    <w:right w:val="none" w:sz="0" w:space="0" w:color="auto"/>
                  </w:divBdr>
                </w:div>
                <w:div w:id="406805417">
                  <w:marLeft w:val="300"/>
                  <w:marRight w:val="0"/>
                  <w:marTop w:val="75"/>
                  <w:marBottom w:val="0"/>
                  <w:divBdr>
                    <w:top w:val="none" w:sz="0" w:space="0" w:color="auto"/>
                    <w:left w:val="none" w:sz="0" w:space="0" w:color="auto"/>
                    <w:bottom w:val="none" w:sz="0" w:space="0" w:color="auto"/>
                    <w:right w:val="none" w:sz="0" w:space="0" w:color="auto"/>
                  </w:divBdr>
                  <w:divsChild>
                    <w:div w:id="260837563">
                      <w:marLeft w:val="750"/>
                      <w:marRight w:val="0"/>
                      <w:marTop w:val="0"/>
                      <w:marBottom w:val="0"/>
                      <w:divBdr>
                        <w:top w:val="none" w:sz="0" w:space="0" w:color="auto"/>
                        <w:left w:val="none" w:sz="0" w:space="0" w:color="auto"/>
                        <w:bottom w:val="none" w:sz="0" w:space="0" w:color="auto"/>
                        <w:right w:val="none" w:sz="0" w:space="0" w:color="auto"/>
                      </w:divBdr>
                    </w:div>
                    <w:div w:id="1807309527">
                      <w:marLeft w:val="750"/>
                      <w:marRight w:val="0"/>
                      <w:marTop w:val="0"/>
                      <w:marBottom w:val="0"/>
                      <w:divBdr>
                        <w:top w:val="none" w:sz="0" w:space="0" w:color="auto"/>
                        <w:left w:val="none" w:sz="0" w:space="0" w:color="auto"/>
                        <w:bottom w:val="none" w:sz="0" w:space="0" w:color="auto"/>
                        <w:right w:val="none" w:sz="0" w:space="0" w:color="auto"/>
                      </w:divBdr>
                    </w:div>
                  </w:divsChild>
                </w:div>
                <w:div w:id="362554694">
                  <w:marLeft w:val="300"/>
                  <w:marRight w:val="0"/>
                  <w:marTop w:val="75"/>
                  <w:marBottom w:val="0"/>
                  <w:divBdr>
                    <w:top w:val="none" w:sz="0" w:space="0" w:color="auto"/>
                    <w:left w:val="none" w:sz="0" w:space="0" w:color="auto"/>
                    <w:bottom w:val="none" w:sz="0" w:space="0" w:color="auto"/>
                    <w:right w:val="none" w:sz="0" w:space="0" w:color="auto"/>
                  </w:divBdr>
                  <w:divsChild>
                    <w:div w:id="25643397">
                      <w:marLeft w:val="750"/>
                      <w:marRight w:val="0"/>
                      <w:marTop w:val="0"/>
                      <w:marBottom w:val="0"/>
                      <w:divBdr>
                        <w:top w:val="none" w:sz="0" w:space="0" w:color="auto"/>
                        <w:left w:val="none" w:sz="0" w:space="0" w:color="auto"/>
                        <w:bottom w:val="none" w:sz="0" w:space="0" w:color="auto"/>
                        <w:right w:val="none" w:sz="0" w:space="0" w:color="auto"/>
                      </w:divBdr>
                    </w:div>
                  </w:divsChild>
                </w:div>
                <w:div w:id="1564098398">
                  <w:marLeft w:val="300"/>
                  <w:marRight w:val="0"/>
                  <w:marTop w:val="75"/>
                  <w:marBottom w:val="0"/>
                  <w:divBdr>
                    <w:top w:val="none" w:sz="0" w:space="0" w:color="auto"/>
                    <w:left w:val="none" w:sz="0" w:space="0" w:color="auto"/>
                    <w:bottom w:val="none" w:sz="0" w:space="0" w:color="auto"/>
                    <w:right w:val="none" w:sz="0" w:space="0" w:color="auto"/>
                  </w:divBdr>
                  <w:divsChild>
                    <w:div w:id="337731977">
                      <w:marLeft w:val="750"/>
                      <w:marRight w:val="0"/>
                      <w:marTop w:val="0"/>
                      <w:marBottom w:val="0"/>
                      <w:divBdr>
                        <w:top w:val="none" w:sz="0" w:space="0" w:color="auto"/>
                        <w:left w:val="none" w:sz="0" w:space="0" w:color="auto"/>
                        <w:bottom w:val="none" w:sz="0" w:space="0" w:color="auto"/>
                        <w:right w:val="none" w:sz="0" w:space="0" w:color="auto"/>
                      </w:divBdr>
                    </w:div>
                  </w:divsChild>
                </w:div>
                <w:div w:id="419912625">
                  <w:marLeft w:val="300"/>
                  <w:marRight w:val="0"/>
                  <w:marTop w:val="75"/>
                  <w:marBottom w:val="0"/>
                  <w:divBdr>
                    <w:top w:val="none" w:sz="0" w:space="0" w:color="auto"/>
                    <w:left w:val="none" w:sz="0" w:space="0" w:color="auto"/>
                    <w:bottom w:val="none" w:sz="0" w:space="0" w:color="auto"/>
                    <w:right w:val="none" w:sz="0" w:space="0" w:color="auto"/>
                  </w:divBdr>
                  <w:divsChild>
                    <w:div w:id="112407132">
                      <w:marLeft w:val="750"/>
                      <w:marRight w:val="0"/>
                      <w:marTop w:val="0"/>
                      <w:marBottom w:val="0"/>
                      <w:divBdr>
                        <w:top w:val="none" w:sz="0" w:space="0" w:color="auto"/>
                        <w:left w:val="none" w:sz="0" w:space="0" w:color="auto"/>
                        <w:bottom w:val="none" w:sz="0" w:space="0" w:color="auto"/>
                        <w:right w:val="none" w:sz="0" w:space="0" w:color="auto"/>
                      </w:divBdr>
                    </w:div>
                  </w:divsChild>
                </w:div>
                <w:div w:id="1654529540">
                  <w:marLeft w:val="300"/>
                  <w:marRight w:val="0"/>
                  <w:marTop w:val="75"/>
                  <w:marBottom w:val="0"/>
                  <w:divBdr>
                    <w:top w:val="none" w:sz="0" w:space="0" w:color="auto"/>
                    <w:left w:val="none" w:sz="0" w:space="0" w:color="auto"/>
                    <w:bottom w:val="none" w:sz="0" w:space="0" w:color="auto"/>
                    <w:right w:val="none" w:sz="0" w:space="0" w:color="auto"/>
                  </w:divBdr>
                  <w:divsChild>
                    <w:div w:id="778642010">
                      <w:marLeft w:val="750"/>
                      <w:marRight w:val="0"/>
                      <w:marTop w:val="0"/>
                      <w:marBottom w:val="0"/>
                      <w:divBdr>
                        <w:top w:val="none" w:sz="0" w:space="0" w:color="auto"/>
                        <w:left w:val="none" w:sz="0" w:space="0" w:color="auto"/>
                        <w:bottom w:val="none" w:sz="0" w:space="0" w:color="auto"/>
                        <w:right w:val="none" w:sz="0" w:space="0" w:color="auto"/>
                      </w:divBdr>
                    </w:div>
                  </w:divsChild>
                </w:div>
                <w:div w:id="1314409977">
                  <w:marLeft w:val="300"/>
                  <w:marRight w:val="0"/>
                  <w:marTop w:val="75"/>
                  <w:marBottom w:val="0"/>
                  <w:divBdr>
                    <w:top w:val="none" w:sz="0" w:space="0" w:color="auto"/>
                    <w:left w:val="none" w:sz="0" w:space="0" w:color="auto"/>
                    <w:bottom w:val="none" w:sz="0" w:space="0" w:color="auto"/>
                    <w:right w:val="none" w:sz="0" w:space="0" w:color="auto"/>
                  </w:divBdr>
                  <w:divsChild>
                    <w:div w:id="179395379">
                      <w:marLeft w:val="750"/>
                      <w:marRight w:val="0"/>
                      <w:marTop w:val="0"/>
                      <w:marBottom w:val="0"/>
                      <w:divBdr>
                        <w:top w:val="none" w:sz="0" w:space="0" w:color="auto"/>
                        <w:left w:val="none" w:sz="0" w:space="0" w:color="auto"/>
                        <w:bottom w:val="none" w:sz="0" w:space="0" w:color="auto"/>
                        <w:right w:val="none" w:sz="0" w:space="0" w:color="auto"/>
                      </w:divBdr>
                    </w:div>
                  </w:divsChild>
                </w:div>
                <w:div w:id="2024088760">
                  <w:marLeft w:val="300"/>
                  <w:marRight w:val="0"/>
                  <w:marTop w:val="75"/>
                  <w:marBottom w:val="0"/>
                  <w:divBdr>
                    <w:top w:val="none" w:sz="0" w:space="0" w:color="auto"/>
                    <w:left w:val="none" w:sz="0" w:space="0" w:color="auto"/>
                    <w:bottom w:val="none" w:sz="0" w:space="0" w:color="auto"/>
                    <w:right w:val="none" w:sz="0" w:space="0" w:color="auto"/>
                  </w:divBdr>
                </w:div>
                <w:div w:id="480974092">
                  <w:marLeft w:val="300"/>
                  <w:marRight w:val="0"/>
                  <w:marTop w:val="75"/>
                  <w:marBottom w:val="0"/>
                  <w:divBdr>
                    <w:top w:val="none" w:sz="0" w:space="0" w:color="auto"/>
                    <w:left w:val="none" w:sz="0" w:space="0" w:color="auto"/>
                    <w:bottom w:val="none" w:sz="0" w:space="0" w:color="auto"/>
                    <w:right w:val="none" w:sz="0" w:space="0" w:color="auto"/>
                  </w:divBdr>
                  <w:divsChild>
                    <w:div w:id="928393917">
                      <w:marLeft w:val="750"/>
                      <w:marRight w:val="0"/>
                      <w:marTop w:val="0"/>
                      <w:marBottom w:val="0"/>
                      <w:divBdr>
                        <w:top w:val="none" w:sz="0" w:space="0" w:color="auto"/>
                        <w:left w:val="none" w:sz="0" w:space="0" w:color="auto"/>
                        <w:bottom w:val="none" w:sz="0" w:space="0" w:color="auto"/>
                        <w:right w:val="none" w:sz="0" w:space="0" w:color="auto"/>
                      </w:divBdr>
                    </w:div>
                  </w:divsChild>
                </w:div>
                <w:div w:id="1756200097">
                  <w:marLeft w:val="300"/>
                  <w:marRight w:val="0"/>
                  <w:marTop w:val="75"/>
                  <w:marBottom w:val="0"/>
                  <w:divBdr>
                    <w:top w:val="none" w:sz="0" w:space="0" w:color="auto"/>
                    <w:left w:val="none" w:sz="0" w:space="0" w:color="auto"/>
                    <w:bottom w:val="none" w:sz="0" w:space="0" w:color="auto"/>
                    <w:right w:val="none" w:sz="0" w:space="0" w:color="auto"/>
                  </w:divBdr>
                  <w:divsChild>
                    <w:div w:id="1822690582">
                      <w:marLeft w:val="750"/>
                      <w:marRight w:val="0"/>
                      <w:marTop w:val="0"/>
                      <w:marBottom w:val="0"/>
                      <w:divBdr>
                        <w:top w:val="none" w:sz="0" w:space="0" w:color="auto"/>
                        <w:left w:val="none" w:sz="0" w:space="0" w:color="auto"/>
                        <w:bottom w:val="none" w:sz="0" w:space="0" w:color="auto"/>
                        <w:right w:val="none" w:sz="0" w:space="0" w:color="auto"/>
                      </w:divBdr>
                    </w:div>
                    <w:div w:id="160047410">
                      <w:marLeft w:val="750"/>
                      <w:marRight w:val="0"/>
                      <w:marTop w:val="0"/>
                      <w:marBottom w:val="0"/>
                      <w:divBdr>
                        <w:top w:val="none" w:sz="0" w:space="0" w:color="auto"/>
                        <w:left w:val="none" w:sz="0" w:space="0" w:color="auto"/>
                        <w:bottom w:val="none" w:sz="0" w:space="0" w:color="auto"/>
                        <w:right w:val="none" w:sz="0" w:space="0" w:color="auto"/>
                      </w:divBdr>
                    </w:div>
                    <w:div w:id="512032881">
                      <w:marLeft w:val="750"/>
                      <w:marRight w:val="0"/>
                      <w:marTop w:val="0"/>
                      <w:marBottom w:val="0"/>
                      <w:divBdr>
                        <w:top w:val="none" w:sz="0" w:space="0" w:color="auto"/>
                        <w:left w:val="none" w:sz="0" w:space="0" w:color="auto"/>
                        <w:bottom w:val="none" w:sz="0" w:space="0" w:color="auto"/>
                        <w:right w:val="none" w:sz="0" w:space="0" w:color="auto"/>
                      </w:divBdr>
                    </w:div>
                  </w:divsChild>
                </w:div>
                <w:div w:id="955066505">
                  <w:marLeft w:val="300"/>
                  <w:marRight w:val="0"/>
                  <w:marTop w:val="75"/>
                  <w:marBottom w:val="0"/>
                  <w:divBdr>
                    <w:top w:val="none" w:sz="0" w:space="0" w:color="auto"/>
                    <w:left w:val="none" w:sz="0" w:space="0" w:color="auto"/>
                    <w:bottom w:val="none" w:sz="0" w:space="0" w:color="auto"/>
                    <w:right w:val="none" w:sz="0" w:space="0" w:color="auto"/>
                  </w:divBdr>
                  <w:divsChild>
                    <w:div w:id="1484783804">
                      <w:marLeft w:val="750"/>
                      <w:marRight w:val="0"/>
                      <w:marTop w:val="0"/>
                      <w:marBottom w:val="0"/>
                      <w:divBdr>
                        <w:top w:val="none" w:sz="0" w:space="0" w:color="auto"/>
                        <w:left w:val="none" w:sz="0" w:space="0" w:color="auto"/>
                        <w:bottom w:val="none" w:sz="0" w:space="0" w:color="auto"/>
                        <w:right w:val="none" w:sz="0" w:space="0" w:color="auto"/>
                      </w:divBdr>
                    </w:div>
                  </w:divsChild>
                </w:div>
                <w:div w:id="1261060209">
                  <w:marLeft w:val="300"/>
                  <w:marRight w:val="0"/>
                  <w:marTop w:val="75"/>
                  <w:marBottom w:val="0"/>
                  <w:divBdr>
                    <w:top w:val="none" w:sz="0" w:space="0" w:color="auto"/>
                    <w:left w:val="none" w:sz="0" w:space="0" w:color="auto"/>
                    <w:bottom w:val="none" w:sz="0" w:space="0" w:color="auto"/>
                    <w:right w:val="none" w:sz="0" w:space="0" w:color="auto"/>
                  </w:divBdr>
                  <w:divsChild>
                    <w:div w:id="326251094">
                      <w:marLeft w:val="750"/>
                      <w:marRight w:val="0"/>
                      <w:marTop w:val="0"/>
                      <w:marBottom w:val="0"/>
                      <w:divBdr>
                        <w:top w:val="none" w:sz="0" w:space="0" w:color="auto"/>
                        <w:left w:val="none" w:sz="0" w:space="0" w:color="auto"/>
                        <w:bottom w:val="none" w:sz="0" w:space="0" w:color="auto"/>
                        <w:right w:val="none" w:sz="0" w:space="0" w:color="auto"/>
                      </w:divBdr>
                    </w:div>
                    <w:div w:id="682391276">
                      <w:marLeft w:val="750"/>
                      <w:marRight w:val="0"/>
                      <w:marTop w:val="0"/>
                      <w:marBottom w:val="0"/>
                      <w:divBdr>
                        <w:top w:val="none" w:sz="0" w:space="0" w:color="auto"/>
                        <w:left w:val="none" w:sz="0" w:space="0" w:color="auto"/>
                        <w:bottom w:val="none" w:sz="0" w:space="0" w:color="auto"/>
                        <w:right w:val="none" w:sz="0" w:space="0" w:color="auto"/>
                      </w:divBdr>
                    </w:div>
                    <w:div w:id="1835026002">
                      <w:marLeft w:val="750"/>
                      <w:marRight w:val="0"/>
                      <w:marTop w:val="0"/>
                      <w:marBottom w:val="0"/>
                      <w:divBdr>
                        <w:top w:val="none" w:sz="0" w:space="0" w:color="auto"/>
                        <w:left w:val="none" w:sz="0" w:space="0" w:color="auto"/>
                        <w:bottom w:val="none" w:sz="0" w:space="0" w:color="auto"/>
                        <w:right w:val="none" w:sz="0" w:space="0" w:color="auto"/>
                      </w:divBdr>
                    </w:div>
                  </w:divsChild>
                </w:div>
                <w:div w:id="1893272118">
                  <w:marLeft w:val="300"/>
                  <w:marRight w:val="0"/>
                  <w:marTop w:val="75"/>
                  <w:marBottom w:val="0"/>
                  <w:divBdr>
                    <w:top w:val="none" w:sz="0" w:space="0" w:color="auto"/>
                    <w:left w:val="none" w:sz="0" w:space="0" w:color="auto"/>
                    <w:bottom w:val="none" w:sz="0" w:space="0" w:color="auto"/>
                    <w:right w:val="none" w:sz="0" w:space="0" w:color="auto"/>
                  </w:divBdr>
                  <w:divsChild>
                    <w:div w:id="1064909557">
                      <w:marLeft w:val="750"/>
                      <w:marRight w:val="0"/>
                      <w:marTop w:val="0"/>
                      <w:marBottom w:val="0"/>
                      <w:divBdr>
                        <w:top w:val="none" w:sz="0" w:space="0" w:color="auto"/>
                        <w:left w:val="none" w:sz="0" w:space="0" w:color="auto"/>
                        <w:bottom w:val="none" w:sz="0" w:space="0" w:color="auto"/>
                        <w:right w:val="none" w:sz="0" w:space="0" w:color="auto"/>
                      </w:divBdr>
                    </w:div>
                  </w:divsChild>
                </w:div>
                <w:div w:id="740759094">
                  <w:marLeft w:val="300"/>
                  <w:marRight w:val="0"/>
                  <w:marTop w:val="75"/>
                  <w:marBottom w:val="0"/>
                  <w:divBdr>
                    <w:top w:val="none" w:sz="0" w:space="0" w:color="auto"/>
                    <w:left w:val="none" w:sz="0" w:space="0" w:color="auto"/>
                    <w:bottom w:val="none" w:sz="0" w:space="0" w:color="auto"/>
                    <w:right w:val="none" w:sz="0" w:space="0" w:color="auto"/>
                  </w:divBdr>
                  <w:divsChild>
                    <w:div w:id="1165626302">
                      <w:marLeft w:val="750"/>
                      <w:marRight w:val="0"/>
                      <w:marTop w:val="0"/>
                      <w:marBottom w:val="0"/>
                      <w:divBdr>
                        <w:top w:val="none" w:sz="0" w:space="0" w:color="auto"/>
                        <w:left w:val="none" w:sz="0" w:space="0" w:color="auto"/>
                        <w:bottom w:val="none" w:sz="0" w:space="0" w:color="auto"/>
                        <w:right w:val="none" w:sz="0" w:space="0" w:color="auto"/>
                      </w:divBdr>
                    </w:div>
                    <w:div w:id="292445739">
                      <w:marLeft w:val="750"/>
                      <w:marRight w:val="0"/>
                      <w:marTop w:val="0"/>
                      <w:marBottom w:val="0"/>
                      <w:divBdr>
                        <w:top w:val="none" w:sz="0" w:space="0" w:color="auto"/>
                        <w:left w:val="none" w:sz="0" w:space="0" w:color="auto"/>
                        <w:bottom w:val="none" w:sz="0" w:space="0" w:color="auto"/>
                        <w:right w:val="none" w:sz="0" w:space="0" w:color="auto"/>
                      </w:divBdr>
                    </w:div>
                  </w:divsChild>
                </w:div>
                <w:div w:id="1726639644">
                  <w:marLeft w:val="300"/>
                  <w:marRight w:val="0"/>
                  <w:marTop w:val="75"/>
                  <w:marBottom w:val="0"/>
                  <w:divBdr>
                    <w:top w:val="none" w:sz="0" w:space="0" w:color="auto"/>
                    <w:left w:val="none" w:sz="0" w:space="0" w:color="auto"/>
                    <w:bottom w:val="none" w:sz="0" w:space="0" w:color="auto"/>
                    <w:right w:val="none" w:sz="0" w:space="0" w:color="auto"/>
                  </w:divBdr>
                  <w:divsChild>
                    <w:div w:id="845288038">
                      <w:marLeft w:val="750"/>
                      <w:marRight w:val="0"/>
                      <w:marTop w:val="0"/>
                      <w:marBottom w:val="0"/>
                      <w:divBdr>
                        <w:top w:val="none" w:sz="0" w:space="0" w:color="auto"/>
                        <w:left w:val="none" w:sz="0" w:space="0" w:color="auto"/>
                        <w:bottom w:val="none" w:sz="0" w:space="0" w:color="auto"/>
                        <w:right w:val="none" w:sz="0" w:space="0" w:color="auto"/>
                      </w:divBdr>
                    </w:div>
                  </w:divsChild>
                </w:div>
                <w:div w:id="1219321596">
                  <w:marLeft w:val="300"/>
                  <w:marRight w:val="0"/>
                  <w:marTop w:val="75"/>
                  <w:marBottom w:val="0"/>
                  <w:divBdr>
                    <w:top w:val="none" w:sz="0" w:space="0" w:color="auto"/>
                    <w:left w:val="none" w:sz="0" w:space="0" w:color="auto"/>
                    <w:bottom w:val="none" w:sz="0" w:space="0" w:color="auto"/>
                    <w:right w:val="none" w:sz="0" w:space="0" w:color="auto"/>
                  </w:divBdr>
                  <w:divsChild>
                    <w:div w:id="1660882690">
                      <w:marLeft w:val="750"/>
                      <w:marRight w:val="0"/>
                      <w:marTop w:val="0"/>
                      <w:marBottom w:val="0"/>
                      <w:divBdr>
                        <w:top w:val="none" w:sz="0" w:space="0" w:color="auto"/>
                        <w:left w:val="none" w:sz="0" w:space="0" w:color="auto"/>
                        <w:bottom w:val="none" w:sz="0" w:space="0" w:color="auto"/>
                        <w:right w:val="none" w:sz="0" w:space="0" w:color="auto"/>
                      </w:divBdr>
                    </w:div>
                  </w:divsChild>
                </w:div>
                <w:div w:id="517038472">
                  <w:marLeft w:val="300"/>
                  <w:marRight w:val="0"/>
                  <w:marTop w:val="75"/>
                  <w:marBottom w:val="0"/>
                  <w:divBdr>
                    <w:top w:val="none" w:sz="0" w:space="0" w:color="auto"/>
                    <w:left w:val="none" w:sz="0" w:space="0" w:color="auto"/>
                    <w:bottom w:val="none" w:sz="0" w:space="0" w:color="auto"/>
                    <w:right w:val="none" w:sz="0" w:space="0" w:color="auto"/>
                  </w:divBdr>
                  <w:divsChild>
                    <w:div w:id="483662454">
                      <w:marLeft w:val="750"/>
                      <w:marRight w:val="0"/>
                      <w:marTop w:val="0"/>
                      <w:marBottom w:val="0"/>
                      <w:divBdr>
                        <w:top w:val="none" w:sz="0" w:space="0" w:color="auto"/>
                        <w:left w:val="none" w:sz="0" w:space="0" w:color="auto"/>
                        <w:bottom w:val="none" w:sz="0" w:space="0" w:color="auto"/>
                        <w:right w:val="none" w:sz="0" w:space="0" w:color="auto"/>
                      </w:divBdr>
                    </w:div>
                  </w:divsChild>
                </w:div>
                <w:div w:id="962734137">
                  <w:marLeft w:val="300"/>
                  <w:marRight w:val="0"/>
                  <w:marTop w:val="75"/>
                  <w:marBottom w:val="0"/>
                  <w:divBdr>
                    <w:top w:val="none" w:sz="0" w:space="0" w:color="auto"/>
                    <w:left w:val="none" w:sz="0" w:space="0" w:color="auto"/>
                    <w:bottom w:val="none" w:sz="0" w:space="0" w:color="auto"/>
                    <w:right w:val="none" w:sz="0" w:space="0" w:color="auto"/>
                  </w:divBdr>
                </w:div>
              </w:divsChild>
            </w:div>
            <w:div w:id="526021899">
              <w:marLeft w:val="0"/>
              <w:marRight w:val="0"/>
              <w:marTop w:val="150"/>
              <w:marBottom w:val="150"/>
              <w:divBdr>
                <w:top w:val="none" w:sz="0" w:space="0" w:color="auto"/>
                <w:left w:val="none" w:sz="0" w:space="0" w:color="auto"/>
                <w:bottom w:val="none" w:sz="0" w:space="0" w:color="auto"/>
                <w:right w:val="none" w:sz="0" w:space="0" w:color="auto"/>
              </w:divBdr>
              <w:divsChild>
                <w:div w:id="1364599135">
                  <w:marLeft w:val="300"/>
                  <w:marRight w:val="0"/>
                  <w:marTop w:val="75"/>
                  <w:marBottom w:val="0"/>
                  <w:divBdr>
                    <w:top w:val="none" w:sz="0" w:space="0" w:color="auto"/>
                    <w:left w:val="none" w:sz="0" w:space="0" w:color="auto"/>
                    <w:bottom w:val="none" w:sz="0" w:space="0" w:color="auto"/>
                    <w:right w:val="none" w:sz="0" w:space="0" w:color="auto"/>
                  </w:divBdr>
                </w:div>
                <w:div w:id="1348019637">
                  <w:marLeft w:val="300"/>
                  <w:marRight w:val="0"/>
                  <w:marTop w:val="75"/>
                  <w:marBottom w:val="0"/>
                  <w:divBdr>
                    <w:top w:val="none" w:sz="0" w:space="0" w:color="auto"/>
                    <w:left w:val="none" w:sz="0" w:space="0" w:color="auto"/>
                    <w:bottom w:val="none" w:sz="0" w:space="0" w:color="auto"/>
                    <w:right w:val="none" w:sz="0" w:space="0" w:color="auto"/>
                  </w:divBdr>
                  <w:divsChild>
                    <w:div w:id="1463385279">
                      <w:marLeft w:val="750"/>
                      <w:marRight w:val="0"/>
                      <w:marTop w:val="0"/>
                      <w:marBottom w:val="0"/>
                      <w:divBdr>
                        <w:top w:val="none" w:sz="0" w:space="0" w:color="auto"/>
                        <w:left w:val="none" w:sz="0" w:space="0" w:color="auto"/>
                        <w:bottom w:val="none" w:sz="0" w:space="0" w:color="auto"/>
                        <w:right w:val="none" w:sz="0" w:space="0" w:color="auto"/>
                      </w:divBdr>
                    </w:div>
                    <w:div w:id="1751927505">
                      <w:marLeft w:val="750"/>
                      <w:marRight w:val="0"/>
                      <w:marTop w:val="0"/>
                      <w:marBottom w:val="0"/>
                      <w:divBdr>
                        <w:top w:val="none" w:sz="0" w:space="0" w:color="auto"/>
                        <w:left w:val="none" w:sz="0" w:space="0" w:color="auto"/>
                        <w:bottom w:val="none" w:sz="0" w:space="0" w:color="auto"/>
                        <w:right w:val="none" w:sz="0" w:space="0" w:color="auto"/>
                      </w:divBdr>
                    </w:div>
                  </w:divsChild>
                </w:div>
                <w:div w:id="1937591977">
                  <w:marLeft w:val="300"/>
                  <w:marRight w:val="0"/>
                  <w:marTop w:val="75"/>
                  <w:marBottom w:val="0"/>
                  <w:divBdr>
                    <w:top w:val="none" w:sz="0" w:space="0" w:color="auto"/>
                    <w:left w:val="none" w:sz="0" w:space="0" w:color="auto"/>
                    <w:bottom w:val="none" w:sz="0" w:space="0" w:color="auto"/>
                    <w:right w:val="none" w:sz="0" w:space="0" w:color="auto"/>
                  </w:divBdr>
                  <w:divsChild>
                    <w:div w:id="592859305">
                      <w:marLeft w:val="750"/>
                      <w:marRight w:val="0"/>
                      <w:marTop w:val="0"/>
                      <w:marBottom w:val="0"/>
                      <w:divBdr>
                        <w:top w:val="none" w:sz="0" w:space="0" w:color="auto"/>
                        <w:left w:val="none" w:sz="0" w:space="0" w:color="auto"/>
                        <w:bottom w:val="none" w:sz="0" w:space="0" w:color="auto"/>
                        <w:right w:val="none" w:sz="0" w:space="0" w:color="auto"/>
                      </w:divBdr>
                    </w:div>
                  </w:divsChild>
                </w:div>
                <w:div w:id="1540817324">
                  <w:marLeft w:val="300"/>
                  <w:marRight w:val="0"/>
                  <w:marTop w:val="75"/>
                  <w:marBottom w:val="0"/>
                  <w:divBdr>
                    <w:top w:val="none" w:sz="0" w:space="0" w:color="auto"/>
                    <w:left w:val="none" w:sz="0" w:space="0" w:color="auto"/>
                    <w:bottom w:val="none" w:sz="0" w:space="0" w:color="auto"/>
                    <w:right w:val="none" w:sz="0" w:space="0" w:color="auto"/>
                  </w:divBdr>
                  <w:divsChild>
                    <w:div w:id="11104703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60650255">
              <w:marLeft w:val="0"/>
              <w:marRight w:val="0"/>
              <w:marTop w:val="150"/>
              <w:marBottom w:val="150"/>
              <w:divBdr>
                <w:top w:val="none" w:sz="0" w:space="0" w:color="auto"/>
                <w:left w:val="none" w:sz="0" w:space="0" w:color="auto"/>
                <w:bottom w:val="none" w:sz="0" w:space="0" w:color="auto"/>
                <w:right w:val="none" w:sz="0" w:space="0" w:color="auto"/>
              </w:divBdr>
              <w:divsChild>
                <w:div w:id="1542665817">
                  <w:marLeft w:val="300"/>
                  <w:marRight w:val="0"/>
                  <w:marTop w:val="75"/>
                  <w:marBottom w:val="0"/>
                  <w:divBdr>
                    <w:top w:val="none" w:sz="0" w:space="0" w:color="auto"/>
                    <w:left w:val="none" w:sz="0" w:space="0" w:color="auto"/>
                    <w:bottom w:val="none" w:sz="0" w:space="0" w:color="auto"/>
                    <w:right w:val="none" w:sz="0" w:space="0" w:color="auto"/>
                  </w:divBdr>
                </w:div>
                <w:div w:id="251161241">
                  <w:marLeft w:val="300"/>
                  <w:marRight w:val="0"/>
                  <w:marTop w:val="75"/>
                  <w:marBottom w:val="0"/>
                  <w:divBdr>
                    <w:top w:val="none" w:sz="0" w:space="0" w:color="auto"/>
                    <w:left w:val="none" w:sz="0" w:space="0" w:color="auto"/>
                    <w:bottom w:val="none" w:sz="0" w:space="0" w:color="auto"/>
                    <w:right w:val="none" w:sz="0" w:space="0" w:color="auto"/>
                  </w:divBdr>
                  <w:divsChild>
                    <w:div w:id="262998654">
                      <w:marLeft w:val="750"/>
                      <w:marRight w:val="0"/>
                      <w:marTop w:val="0"/>
                      <w:marBottom w:val="0"/>
                      <w:divBdr>
                        <w:top w:val="none" w:sz="0" w:space="0" w:color="auto"/>
                        <w:left w:val="none" w:sz="0" w:space="0" w:color="auto"/>
                        <w:bottom w:val="none" w:sz="0" w:space="0" w:color="auto"/>
                        <w:right w:val="none" w:sz="0" w:space="0" w:color="auto"/>
                      </w:divBdr>
                    </w:div>
                  </w:divsChild>
                </w:div>
                <w:div w:id="569385843">
                  <w:marLeft w:val="300"/>
                  <w:marRight w:val="0"/>
                  <w:marTop w:val="75"/>
                  <w:marBottom w:val="0"/>
                  <w:divBdr>
                    <w:top w:val="none" w:sz="0" w:space="0" w:color="auto"/>
                    <w:left w:val="none" w:sz="0" w:space="0" w:color="auto"/>
                    <w:bottom w:val="none" w:sz="0" w:space="0" w:color="auto"/>
                    <w:right w:val="none" w:sz="0" w:space="0" w:color="auto"/>
                  </w:divBdr>
                </w:div>
                <w:div w:id="1114516075">
                  <w:marLeft w:val="300"/>
                  <w:marRight w:val="0"/>
                  <w:marTop w:val="75"/>
                  <w:marBottom w:val="0"/>
                  <w:divBdr>
                    <w:top w:val="none" w:sz="0" w:space="0" w:color="auto"/>
                    <w:left w:val="none" w:sz="0" w:space="0" w:color="auto"/>
                    <w:bottom w:val="none" w:sz="0" w:space="0" w:color="auto"/>
                    <w:right w:val="none" w:sz="0" w:space="0" w:color="auto"/>
                  </w:divBdr>
                  <w:divsChild>
                    <w:div w:id="258030948">
                      <w:marLeft w:val="750"/>
                      <w:marRight w:val="0"/>
                      <w:marTop w:val="0"/>
                      <w:marBottom w:val="0"/>
                      <w:divBdr>
                        <w:top w:val="none" w:sz="0" w:space="0" w:color="auto"/>
                        <w:left w:val="none" w:sz="0" w:space="0" w:color="auto"/>
                        <w:bottom w:val="none" w:sz="0" w:space="0" w:color="auto"/>
                        <w:right w:val="none" w:sz="0" w:space="0" w:color="auto"/>
                      </w:divBdr>
                    </w:div>
                  </w:divsChild>
                </w:div>
                <w:div w:id="1354261011">
                  <w:marLeft w:val="300"/>
                  <w:marRight w:val="0"/>
                  <w:marTop w:val="75"/>
                  <w:marBottom w:val="0"/>
                  <w:divBdr>
                    <w:top w:val="none" w:sz="0" w:space="0" w:color="auto"/>
                    <w:left w:val="none" w:sz="0" w:space="0" w:color="auto"/>
                    <w:bottom w:val="none" w:sz="0" w:space="0" w:color="auto"/>
                    <w:right w:val="none" w:sz="0" w:space="0" w:color="auto"/>
                  </w:divBdr>
                </w:div>
                <w:div w:id="390618074">
                  <w:marLeft w:val="300"/>
                  <w:marRight w:val="0"/>
                  <w:marTop w:val="75"/>
                  <w:marBottom w:val="0"/>
                  <w:divBdr>
                    <w:top w:val="none" w:sz="0" w:space="0" w:color="auto"/>
                    <w:left w:val="none" w:sz="0" w:space="0" w:color="auto"/>
                    <w:bottom w:val="none" w:sz="0" w:space="0" w:color="auto"/>
                    <w:right w:val="none" w:sz="0" w:space="0" w:color="auto"/>
                  </w:divBdr>
                  <w:divsChild>
                    <w:div w:id="596208633">
                      <w:marLeft w:val="750"/>
                      <w:marRight w:val="0"/>
                      <w:marTop w:val="0"/>
                      <w:marBottom w:val="0"/>
                      <w:divBdr>
                        <w:top w:val="none" w:sz="0" w:space="0" w:color="auto"/>
                        <w:left w:val="none" w:sz="0" w:space="0" w:color="auto"/>
                        <w:bottom w:val="none" w:sz="0" w:space="0" w:color="auto"/>
                        <w:right w:val="none" w:sz="0" w:space="0" w:color="auto"/>
                      </w:divBdr>
                    </w:div>
                    <w:div w:id="1441144761">
                      <w:marLeft w:val="750"/>
                      <w:marRight w:val="0"/>
                      <w:marTop w:val="0"/>
                      <w:marBottom w:val="0"/>
                      <w:divBdr>
                        <w:top w:val="none" w:sz="0" w:space="0" w:color="auto"/>
                        <w:left w:val="none" w:sz="0" w:space="0" w:color="auto"/>
                        <w:bottom w:val="none" w:sz="0" w:space="0" w:color="auto"/>
                        <w:right w:val="none" w:sz="0" w:space="0" w:color="auto"/>
                      </w:divBdr>
                    </w:div>
                  </w:divsChild>
                </w:div>
                <w:div w:id="1519074953">
                  <w:marLeft w:val="300"/>
                  <w:marRight w:val="0"/>
                  <w:marTop w:val="75"/>
                  <w:marBottom w:val="0"/>
                  <w:divBdr>
                    <w:top w:val="none" w:sz="0" w:space="0" w:color="auto"/>
                    <w:left w:val="none" w:sz="0" w:space="0" w:color="auto"/>
                    <w:bottom w:val="none" w:sz="0" w:space="0" w:color="auto"/>
                    <w:right w:val="none" w:sz="0" w:space="0" w:color="auto"/>
                  </w:divBdr>
                </w:div>
                <w:div w:id="1987006783">
                  <w:marLeft w:val="300"/>
                  <w:marRight w:val="0"/>
                  <w:marTop w:val="75"/>
                  <w:marBottom w:val="0"/>
                  <w:divBdr>
                    <w:top w:val="none" w:sz="0" w:space="0" w:color="auto"/>
                    <w:left w:val="none" w:sz="0" w:space="0" w:color="auto"/>
                    <w:bottom w:val="none" w:sz="0" w:space="0" w:color="auto"/>
                    <w:right w:val="none" w:sz="0" w:space="0" w:color="auto"/>
                  </w:divBdr>
                  <w:divsChild>
                    <w:div w:id="513687583">
                      <w:marLeft w:val="750"/>
                      <w:marRight w:val="0"/>
                      <w:marTop w:val="0"/>
                      <w:marBottom w:val="0"/>
                      <w:divBdr>
                        <w:top w:val="none" w:sz="0" w:space="0" w:color="auto"/>
                        <w:left w:val="none" w:sz="0" w:space="0" w:color="auto"/>
                        <w:bottom w:val="none" w:sz="0" w:space="0" w:color="auto"/>
                        <w:right w:val="none" w:sz="0" w:space="0" w:color="auto"/>
                      </w:divBdr>
                    </w:div>
                  </w:divsChild>
                </w:div>
                <w:div w:id="1813447798">
                  <w:marLeft w:val="300"/>
                  <w:marRight w:val="0"/>
                  <w:marTop w:val="75"/>
                  <w:marBottom w:val="0"/>
                  <w:divBdr>
                    <w:top w:val="none" w:sz="0" w:space="0" w:color="auto"/>
                    <w:left w:val="none" w:sz="0" w:space="0" w:color="auto"/>
                    <w:bottom w:val="none" w:sz="0" w:space="0" w:color="auto"/>
                    <w:right w:val="none" w:sz="0" w:space="0" w:color="auto"/>
                  </w:divBdr>
                  <w:divsChild>
                    <w:div w:id="271672333">
                      <w:marLeft w:val="750"/>
                      <w:marRight w:val="0"/>
                      <w:marTop w:val="0"/>
                      <w:marBottom w:val="0"/>
                      <w:divBdr>
                        <w:top w:val="none" w:sz="0" w:space="0" w:color="auto"/>
                        <w:left w:val="none" w:sz="0" w:space="0" w:color="auto"/>
                        <w:bottom w:val="none" w:sz="0" w:space="0" w:color="auto"/>
                        <w:right w:val="none" w:sz="0" w:space="0" w:color="auto"/>
                      </w:divBdr>
                    </w:div>
                  </w:divsChild>
                </w:div>
                <w:div w:id="75714093">
                  <w:marLeft w:val="300"/>
                  <w:marRight w:val="0"/>
                  <w:marTop w:val="75"/>
                  <w:marBottom w:val="0"/>
                  <w:divBdr>
                    <w:top w:val="none" w:sz="0" w:space="0" w:color="auto"/>
                    <w:left w:val="none" w:sz="0" w:space="0" w:color="auto"/>
                    <w:bottom w:val="none" w:sz="0" w:space="0" w:color="auto"/>
                    <w:right w:val="none" w:sz="0" w:space="0" w:color="auto"/>
                  </w:divBdr>
                  <w:divsChild>
                    <w:div w:id="622033012">
                      <w:marLeft w:val="750"/>
                      <w:marRight w:val="0"/>
                      <w:marTop w:val="0"/>
                      <w:marBottom w:val="0"/>
                      <w:divBdr>
                        <w:top w:val="none" w:sz="0" w:space="0" w:color="auto"/>
                        <w:left w:val="none" w:sz="0" w:space="0" w:color="auto"/>
                        <w:bottom w:val="none" w:sz="0" w:space="0" w:color="auto"/>
                        <w:right w:val="none" w:sz="0" w:space="0" w:color="auto"/>
                      </w:divBdr>
                    </w:div>
                    <w:div w:id="719593120">
                      <w:marLeft w:val="750"/>
                      <w:marRight w:val="0"/>
                      <w:marTop w:val="0"/>
                      <w:marBottom w:val="0"/>
                      <w:divBdr>
                        <w:top w:val="none" w:sz="0" w:space="0" w:color="auto"/>
                        <w:left w:val="none" w:sz="0" w:space="0" w:color="auto"/>
                        <w:bottom w:val="none" w:sz="0" w:space="0" w:color="auto"/>
                        <w:right w:val="none" w:sz="0" w:space="0" w:color="auto"/>
                      </w:divBdr>
                    </w:div>
                    <w:div w:id="2025201573">
                      <w:marLeft w:val="750"/>
                      <w:marRight w:val="0"/>
                      <w:marTop w:val="0"/>
                      <w:marBottom w:val="0"/>
                      <w:divBdr>
                        <w:top w:val="none" w:sz="0" w:space="0" w:color="auto"/>
                        <w:left w:val="none" w:sz="0" w:space="0" w:color="auto"/>
                        <w:bottom w:val="none" w:sz="0" w:space="0" w:color="auto"/>
                        <w:right w:val="none" w:sz="0" w:space="0" w:color="auto"/>
                      </w:divBdr>
                    </w:div>
                    <w:div w:id="213798426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06203202">
              <w:marLeft w:val="0"/>
              <w:marRight w:val="0"/>
              <w:marTop w:val="150"/>
              <w:marBottom w:val="150"/>
              <w:divBdr>
                <w:top w:val="none" w:sz="0" w:space="0" w:color="auto"/>
                <w:left w:val="none" w:sz="0" w:space="0" w:color="auto"/>
                <w:bottom w:val="none" w:sz="0" w:space="0" w:color="auto"/>
                <w:right w:val="none" w:sz="0" w:space="0" w:color="auto"/>
              </w:divBdr>
              <w:divsChild>
                <w:div w:id="164247235">
                  <w:marLeft w:val="300"/>
                  <w:marRight w:val="0"/>
                  <w:marTop w:val="75"/>
                  <w:marBottom w:val="0"/>
                  <w:divBdr>
                    <w:top w:val="none" w:sz="0" w:space="0" w:color="auto"/>
                    <w:left w:val="none" w:sz="0" w:space="0" w:color="auto"/>
                    <w:bottom w:val="none" w:sz="0" w:space="0" w:color="auto"/>
                    <w:right w:val="none" w:sz="0" w:space="0" w:color="auto"/>
                  </w:divBdr>
                  <w:divsChild>
                    <w:div w:id="1600795902">
                      <w:marLeft w:val="750"/>
                      <w:marRight w:val="0"/>
                      <w:marTop w:val="0"/>
                      <w:marBottom w:val="0"/>
                      <w:divBdr>
                        <w:top w:val="none" w:sz="0" w:space="0" w:color="auto"/>
                        <w:left w:val="none" w:sz="0" w:space="0" w:color="auto"/>
                        <w:bottom w:val="none" w:sz="0" w:space="0" w:color="auto"/>
                        <w:right w:val="none" w:sz="0" w:space="0" w:color="auto"/>
                      </w:divBdr>
                    </w:div>
                  </w:divsChild>
                </w:div>
                <w:div w:id="2115712672">
                  <w:marLeft w:val="300"/>
                  <w:marRight w:val="0"/>
                  <w:marTop w:val="75"/>
                  <w:marBottom w:val="0"/>
                  <w:divBdr>
                    <w:top w:val="none" w:sz="0" w:space="0" w:color="auto"/>
                    <w:left w:val="none" w:sz="0" w:space="0" w:color="auto"/>
                    <w:bottom w:val="none" w:sz="0" w:space="0" w:color="auto"/>
                    <w:right w:val="none" w:sz="0" w:space="0" w:color="auto"/>
                  </w:divBdr>
                </w:div>
                <w:div w:id="605502742">
                  <w:marLeft w:val="300"/>
                  <w:marRight w:val="0"/>
                  <w:marTop w:val="75"/>
                  <w:marBottom w:val="0"/>
                  <w:divBdr>
                    <w:top w:val="none" w:sz="0" w:space="0" w:color="auto"/>
                    <w:left w:val="none" w:sz="0" w:space="0" w:color="auto"/>
                    <w:bottom w:val="none" w:sz="0" w:space="0" w:color="auto"/>
                    <w:right w:val="none" w:sz="0" w:space="0" w:color="auto"/>
                  </w:divBdr>
                </w:div>
                <w:div w:id="162748210">
                  <w:marLeft w:val="300"/>
                  <w:marRight w:val="0"/>
                  <w:marTop w:val="75"/>
                  <w:marBottom w:val="0"/>
                  <w:divBdr>
                    <w:top w:val="none" w:sz="0" w:space="0" w:color="auto"/>
                    <w:left w:val="none" w:sz="0" w:space="0" w:color="auto"/>
                    <w:bottom w:val="none" w:sz="0" w:space="0" w:color="auto"/>
                    <w:right w:val="none" w:sz="0" w:space="0" w:color="auto"/>
                  </w:divBdr>
                  <w:divsChild>
                    <w:div w:id="373042226">
                      <w:marLeft w:val="750"/>
                      <w:marRight w:val="0"/>
                      <w:marTop w:val="0"/>
                      <w:marBottom w:val="0"/>
                      <w:divBdr>
                        <w:top w:val="none" w:sz="0" w:space="0" w:color="auto"/>
                        <w:left w:val="none" w:sz="0" w:space="0" w:color="auto"/>
                        <w:bottom w:val="none" w:sz="0" w:space="0" w:color="auto"/>
                        <w:right w:val="none" w:sz="0" w:space="0" w:color="auto"/>
                      </w:divBdr>
                    </w:div>
                  </w:divsChild>
                </w:div>
                <w:div w:id="136841898">
                  <w:marLeft w:val="300"/>
                  <w:marRight w:val="0"/>
                  <w:marTop w:val="75"/>
                  <w:marBottom w:val="0"/>
                  <w:divBdr>
                    <w:top w:val="none" w:sz="0" w:space="0" w:color="auto"/>
                    <w:left w:val="none" w:sz="0" w:space="0" w:color="auto"/>
                    <w:bottom w:val="none" w:sz="0" w:space="0" w:color="auto"/>
                    <w:right w:val="none" w:sz="0" w:space="0" w:color="auto"/>
                  </w:divBdr>
                  <w:divsChild>
                    <w:div w:id="697196835">
                      <w:marLeft w:val="750"/>
                      <w:marRight w:val="0"/>
                      <w:marTop w:val="0"/>
                      <w:marBottom w:val="0"/>
                      <w:divBdr>
                        <w:top w:val="none" w:sz="0" w:space="0" w:color="auto"/>
                        <w:left w:val="none" w:sz="0" w:space="0" w:color="auto"/>
                        <w:bottom w:val="none" w:sz="0" w:space="0" w:color="auto"/>
                        <w:right w:val="none" w:sz="0" w:space="0" w:color="auto"/>
                      </w:divBdr>
                    </w:div>
                    <w:div w:id="354187363">
                      <w:marLeft w:val="750"/>
                      <w:marRight w:val="0"/>
                      <w:marTop w:val="0"/>
                      <w:marBottom w:val="0"/>
                      <w:divBdr>
                        <w:top w:val="none" w:sz="0" w:space="0" w:color="auto"/>
                        <w:left w:val="none" w:sz="0" w:space="0" w:color="auto"/>
                        <w:bottom w:val="none" w:sz="0" w:space="0" w:color="auto"/>
                        <w:right w:val="none" w:sz="0" w:space="0" w:color="auto"/>
                      </w:divBdr>
                    </w:div>
                  </w:divsChild>
                </w:div>
                <w:div w:id="1715304559">
                  <w:marLeft w:val="300"/>
                  <w:marRight w:val="0"/>
                  <w:marTop w:val="75"/>
                  <w:marBottom w:val="0"/>
                  <w:divBdr>
                    <w:top w:val="none" w:sz="0" w:space="0" w:color="auto"/>
                    <w:left w:val="none" w:sz="0" w:space="0" w:color="auto"/>
                    <w:bottom w:val="none" w:sz="0" w:space="0" w:color="auto"/>
                    <w:right w:val="none" w:sz="0" w:space="0" w:color="auto"/>
                  </w:divBdr>
                  <w:divsChild>
                    <w:div w:id="709451842">
                      <w:marLeft w:val="750"/>
                      <w:marRight w:val="0"/>
                      <w:marTop w:val="0"/>
                      <w:marBottom w:val="0"/>
                      <w:divBdr>
                        <w:top w:val="none" w:sz="0" w:space="0" w:color="auto"/>
                        <w:left w:val="none" w:sz="0" w:space="0" w:color="auto"/>
                        <w:bottom w:val="none" w:sz="0" w:space="0" w:color="auto"/>
                        <w:right w:val="none" w:sz="0" w:space="0" w:color="auto"/>
                      </w:divBdr>
                    </w:div>
                  </w:divsChild>
                </w:div>
                <w:div w:id="2127189203">
                  <w:marLeft w:val="300"/>
                  <w:marRight w:val="0"/>
                  <w:marTop w:val="75"/>
                  <w:marBottom w:val="0"/>
                  <w:divBdr>
                    <w:top w:val="none" w:sz="0" w:space="0" w:color="auto"/>
                    <w:left w:val="none" w:sz="0" w:space="0" w:color="auto"/>
                    <w:bottom w:val="none" w:sz="0" w:space="0" w:color="auto"/>
                    <w:right w:val="none" w:sz="0" w:space="0" w:color="auto"/>
                  </w:divBdr>
                  <w:divsChild>
                    <w:div w:id="150046165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313862">
      <w:bodyDiv w:val="1"/>
      <w:marLeft w:val="0"/>
      <w:marRight w:val="0"/>
      <w:marTop w:val="0"/>
      <w:marBottom w:val="0"/>
      <w:divBdr>
        <w:top w:val="none" w:sz="0" w:space="0" w:color="auto"/>
        <w:left w:val="none" w:sz="0" w:space="0" w:color="auto"/>
        <w:bottom w:val="none" w:sz="0" w:space="0" w:color="auto"/>
        <w:right w:val="none" w:sz="0" w:space="0" w:color="auto"/>
      </w:divBdr>
      <w:divsChild>
        <w:div w:id="1999377714">
          <w:marLeft w:val="0"/>
          <w:marRight w:val="0"/>
          <w:marTop w:val="0"/>
          <w:marBottom w:val="0"/>
          <w:divBdr>
            <w:top w:val="none" w:sz="0" w:space="0" w:color="auto"/>
            <w:left w:val="none" w:sz="0" w:space="0" w:color="auto"/>
            <w:bottom w:val="none" w:sz="0" w:space="0" w:color="auto"/>
            <w:right w:val="none" w:sz="0" w:space="0" w:color="auto"/>
          </w:divBdr>
          <w:divsChild>
            <w:div w:id="1089351596">
              <w:marLeft w:val="0"/>
              <w:marRight w:val="0"/>
              <w:marTop w:val="150"/>
              <w:marBottom w:val="150"/>
              <w:divBdr>
                <w:top w:val="none" w:sz="0" w:space="0" w:color="auto"/>
                <w:left w:val="none" w:sz="0" w:space="0" w:color="auto"/>
                <w:bottom w:val="none" w:sz="0" w:space="0" w:color="auto"/>
                <w:right w:val="none" w:sz="0" w:space="0" w:color="auto"/>
              </w:divBdr>
              <w:divsChild>
                <w:div w:id="1939675911">
                  <w:marLeft w:val="300"/>
                  <w:marRight w:val="0"/>
                  <w:marTop w:val="75"/>
                  <w:marBottom w:val="0"/>
                  <w:divBdr>
                    <w:top w:val="none" w:sz="0" w:space="0" w:color="auto"/>
                    <w:left w:val="none" w:sz="0" w:space="0" w:color="auto"/>
                    <w:bottom w:val="none" w:sz="0" w:space="0" w:color="auto"/>
                    <w:right w:val="none" w:sz="0" w:space="0" w:color="auto"/>
                  </w:divBdr>
                  <w:divsChild>
                    <w:div w:id="1279875481">
                      <w:marLeft w:val="750"/>
                      <w:marRight w:val="0"/>
                      <w:marTop w:val="0"/>
                      <w:marBottom w:val="0"/>
                      <w:divBdr>
                        <w:top w:val="none" w:sz="0" w:space="0" w:color="auto"/>
                        <w:left w:val="none" w:sz="0" w:space="0" w:color="auto"/>
                        <w:bottom w:val="none" w:sz="0" w:space="0" w:color="auto"/>
                        <w:right w:val="none" w:sz="0" w:space="0" w:color="auto"/>
                      </w:divBdr>
                    </w:div>
                  </w:divsChild>
                </w:div>
                <w:div w:id="61216480">
                  <w:marLeft w:val="300"/>
                  <w:marRight w:val="0"/>
                  <w:marTop w:val="75"/>
                  <w:marBottom w:val="0"/>
                  <w:divBdr>
                    <w:top w:val="none" w:sz="0" w:space="0" w:color="auto"/>
                    <w:left w:val="none" w:sz="0" w:space="0" w:color="auto"/>
                    <w:bottom w:val="none" w:sz="0" w:space="0" w:color="auto"/>
                    <w:right w:val="none" w:sz="0" w:space="0" w:color="auto"/>
                  </w:divBdr>
                  <w:divsChild>
                    <w:div w:id="1549028197">
                      <w:marLeft w:val="750"/>
                      <w:marRight w:val="0"/>
                      <w:marTop w:val="0"/>
                      <w:marBottom w:val="0"/>
                      <w:divBdr>
                        <w:top w:val="none" w:sz="0" w:space="0" w:color="auto"/>
                        <w:left w:val="none" w:sz="0" w:space="0" w:color="auto"/>
                        <w:bottom w:val="none" w:sz="0" w:space="0" w:color="auto"/>
                        <w:right w:val="none" w:sz="0" w:space="0" w:color="auto"/>
                      </w:divBdr>
                    </w:div>
                    <w:div w:id="2024242832">
                      <w:marLeft w:val="750"/>
                      <w:marRight w:val="0"/>
                      <w:marTop w:val="0"/>
                      <w:marBottom w:val="0"/>
                      <w:divBdr>
                        <w:top w:val="none" w:sz="0" w:space="0" w:color="auto"/>
                        <w:left w:val="none" w:sz="0" w:space="0" w:color="auto"/>
                        <w:bottom w:val="none" w:sz="0" w:space="0" w:color="auto"/>
                        <w:right w:val="none" w:sz="0" w:space="0" w:color="auto"/>
                      </w:divBdr>
                    </w:div>
                    <w:div w:id="2054307487">
                      <w:marLeft w:val="750"/>
                      <w:marRight w:val="0"/>
                      <w:marTop w:val="0"/>
                      <w:marBottom w:val="0"/>
                      <w:divBdr>
                        <w:top w:val="none" w:sz="0" w:space="0" w:color="auto"/>
                        <w:left w:val="none" w:sz="0" w:space="0" w:color="auto"/>
                        <w:bottom w:val="none" w:sz="0" w:space="0" w:color="auto"/>
                        <w:right w:val="none" w:sz="0" w:space="0" w:color="auto"/>
                      </w:divBdr>
                    </w:div>
                  </w:divsChild>
                </w:div>
                <w:div w:id="947808412">
                  <w:marLeft w:val="300"/>
                  <w:marRight w:val="0"/>
                  <w:marTop w:val="75"/>
                  <w:marBottom w:val="0"/>
                  <w:divBdr>
                    <w:top w:val="none" w:sz="0" w:space="0" w:color="auto"/>
                    <w:left w:val="none" w:sz="0" w:space="0" w:color="auto"/>
                    <w:bottom w:val="none" w:sz="0" w:space="0" w:color="auto"/>
                    <w:right w:val="none" w:sz="0" w:space="0" w:color="auto"/>
                  </w:divBdr>
                  <w:divsChild>
                    <w:div w:id="762803306">
                      <w:marLeft w:val="750"/>
                      <w:marRight w:val="0"/>
                      <w:marTop w:val="0"/>
                      <w:marBottom w:val="0"/>
                      <w:divBdr>
                        <w:top w:val="none" w:sz="0" w:space="0" w:color="auto"/>
                        <w:left w:val="none" w:sz="0" w:space="0" w:color="auto"/>
                        <w:bottom w:val="none" w:sz="0" w:space="0" w:color="auto"/>
                        <w:right w:val="none" w:sz="0" w:space="0" w:color="auto"/>
                      </w:divBdr>
                    </w:div>
                  </w:divsChild>
                </w:div>
                <w:div w:id="2131851331">
                  <w:marLeft w:val="300"/>
                  <w:marRight w:val="0"/>
                  <w:marTop w:val="75"/>
                  <w:marBottom w:val="0"/>
                  <w:divBdr>
                    <w:top w:val="none" w:sz="0" w:space="0" w:color="auto"/>
                    <w:left w:val="none" w:sz="0" w:space="0" w:color="auto"/>
                    <w:bottom w:val="none" w:sz="0" w:space="0" w:color="auto"/>
                    <w:right w:val="none" w:sz="0" w:space="0" w:color="auto"/>
                  </w:divBdr>
                  <w:divsChild>
                    <w:div w:id="107473765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679548">
              <w:marLeft w:val="0"/>
              <w:marRight w:val="0"/>
              <w:marTop w:val="150"/>
              <w:marBottom w:val="150"/>
              <w:divBdr>
                <w:top w:val="none" w:sz="0" w:space="0" w:color="auto"/>
                <w:left w:val="none" w:sz="0" w:space="0" w:color="auto"/>
                <w:bottom w:val="none" w:sz="0" w:space="0" w:color="auto"/>
                <w:right w:val="none" w:sz="0" w:space="0" w:color="auto"/>
              </w:divBdr>
              <w:divsChild>
                <w:div w:id="1932276693">
                  <w:marLeft w:val="300"/>
                  <w:marRight w:val="0"/>
                  <w:marTop w:val="75"/>
                  <w:marBottom w:val="0"/>
                  <w:divBdr>
                    <w:top w:val="none" w:sz="0" w:space="0" w:color="auto"/>
                    <w:left w:val="none" w:sz="0" w:space="0" w:color="auto"/>
                    <w:bottom w:val="none" w:sz="0" w:space="0" w:color="auto"/>
                    <w:right w:val="none" w:sz="0" w:space="0" w:color="auto"/>
                  </w:divBdr>
                </w:div>
                <w:div w:id="2031948185">
                  <w:marLeft w:val="300"/>
                  <w:marRight w:val="0"/>
                  <w:marTop w:val="75"/>
                  <w:marBottom w:val="0"/>
                  <w:divBdr>
                    <w:top w:val="none" w:sz="0" w:space="0" w:color="auto"/>
                    <w:left w:val="none" w:sz="0" w:space="0" w:color="auto"/>
                    <w:bottom w:val="none" w:sz="0" w:space="0" w:color="auto"/>
                    <w:right w:val="none" w:sz="0" w:space="0" w:color="auto"/>
                  </w:divBdr>
                  <w:divsChild>
                    <w:div w:id="2057318242">
                      <w:marLeft w:val="750"/>
                      <w:marRight w:val="0"/>
                      <w:marTop w:val="0"/>
                      <w:marBottom w:val="0"/>
                      <w:divBdr>
                        <w:top w:val="none" w:sz="0" w:space="0" w:color="auto"/>
                        <w:left w:val="none" w:sz="0" w:space="0" w:color="auto"/>
                        <w:bottom w:val="none" w:sz="0" w:space="0" w:color="auto"/>
                        <w:right w:val="none" w:sz="0" w:space="0" w:color="auto"/>
                      </w:divBdr>
                    </w:div>
                    <w:div w:id="1607032418">
                      <w:marLeft w:val="750"/>
                      <w:marRight w:val="0"/>
                      <w:marTop w:val="0"/>
                      <w:marBottom w:val="0"/>
                      <w:divBdr>
                        <w:top w:val="none" w:sz="0" w:space="0" w:color="auto"/>
                        <w:left w:val="none" w:sz="0" w:space="0" w:color="auto"/>
                        <w:bottom w:val="none" w:sz="0" w:space="0" w:color="auto"/>
                        <w:right w:val="none" w:sz="0" w:space="0" w:color="auto"/>
                      </w:divBdr>
                    </w:div>
                  </w:divsChild>
                </w:div>
                <w:div w:id="1771006958">
                  <w:marLeft w:val="300"/>
                  <w:marRight w:val="0"/>
                  <w:marTop w:val="75"/>
                  <w:marBottom w:val="0"/>
                  <w:divBdr>
                    <w:top w:val="none" w:sz="0" w:space="0" w:color="auto"/>
                    <w:left w:val="none" w:sz="0" w:space="0" w:color="auto"/>
                    <w:bottom w:val="none" w:sz="0" w:space="0" w:color="auto"/>
                    <w:right w:val="none" w:sz="0" w:space="0" w:color="auto"/>
                  </w:divBdr>
                  <w:divsChild>
                    <w:div w:id="585655229">
                      <w:marLeft w:val="750"/>
                      <w:marRight w:val="0"/>
                      <w:marTop w:val="0"/>
                      <w:marBottom w:val="0"/>
                      <w:divBdr>
                        <w:top w:val="none" w:sz="0" w:space="0" w:color="auto"/>
                        <w:left w:val="none" w:sz="0" w:space="0" w:color="auto"/>
                        <w:bottom w:val="none" w:sz="0" w:space="0" w:color="auto"/>
                        <w:right w:val="none" w:sz="0" w:space="0" w:color="auto"/>
                      </w:divBdr>
                    </w:div>
                  </w:divsChild>
                </w:div>
                <w:div w:id="1437170149">
                  <w:marLeft w:val="300"/>
                  <w:marRight w:val="0"/>
                  <w:marTop w:val="75"/>
                  <w:marBottom w:val="0"/>
                  <w:divBdr>
                    <w:top w:val="none" w:sz="0" w:space="0" w:color="auto"/>
                    <w:left w:val="none" w:sz="0" w:space="0" w:color="auto"/>
                    <w:bottom w:val="none" w:sz="0" w:space="0" w:color="auto"/>
                    <w:right w:val="none" w:sz="0" w:space="0" w:color="auto"/>
                  </w:divBdr>
                  <w:divsChild>
                    <w:div w:id="1009214813">
                      <w:marLeft w:val="750"/>
                      <w:marRight w:val="0"/>
                      <w:marTop w:val="0"/>
                      <w:marBottom w:val="0"/>
                      <w:divBdr>
                        <w:top w:val="none" w:sz="0" w:space="0" w:color="auto"/>
                        <w:left w:val="none" w:sz="0" w:space="0" w:color="auto"/>
                        <w:bottom w:val="none" w:sz="0" w:space="0" w:color="auto"/>
                        <w:right w:val="none" w:sz="0" w:space="0" w:color="auto"/>
                      </w:divBdr>
                    </w:div>
                  </w:divsChild>
                </w:div>
                <w:div w:id="1969119281">
                  <w:marLeft w:val="300"/>
                  <w:marRight w:val="0"/>
                  <w:marTop w:val="75"/>
                  <w:marBottom w:val="0"/>
                  <w:divBdr>
                    <w:top w:val="none" w:sz="0" w:space="0" w:color="auto"/>
                    <w:left w:val="none" w:sz="0" w:space="0" w:color="auto"/>
                    <w:bottom w:val="none" w:sz="0" w:space="0" w:color="auto"/>
                    <w:right w:val="none" w:sz="0" w:space="0" w:color="auto"/>
                  </w:divBdr>
                  <w:divsChild>
                    <w:div w:id="2128815193">
                      <w:marLeft w:val="750"/>
                      <w:marRight w:val="0"/>
                      <w:marTop w:val="0"/>
                      <w:marBottom w:val="0"/>
                      <w:divBdr>
                        <w:top w:val="none" w:sz="0" w:space="0" w:color="auto"/>
                        <w:left w:val="none" w:sz="0" w:space="0" w:color="auto"/>
                        <w:bottom w:val="none" w:sz="0" w:space="0" w:color="auto"/>
                        <w:right w:val="none" w:sz="0" w:space="0" w:color="auto"/>
                      </w:divBdr>
                    </w:div>
                  </w:divsChild>
                </w:div>
                <w:div w:id="732240990">
                  <w:marLeft w:val="300"/>
                  <w:marRight w:val="0"/>
                  <w:marTop w:val="75"/>
                  <w:marBottom w:val="0"/>
                  <w:divBdr>
                    <w:top w:val="none" w:sz="0" w:space="0" w:color="auto"/>
                    <w:left w:val="none" w:sz="0" w:space="0" w:color="auto"/>
                    <w:bottom w:val="none" w:sz="0" w:space="0" w:color="auto"/>
                    <w:right w:val="none" w:sz="0" w:space="0" w:color="auto"/>
                  </w:divBdr>
                  <w:divsChild>
                    <w:div w:id="1470051870">
                      <w:marLeft w:val="750"/>
                      <w:marRight w:val="0"/>
                      <w:marTop w:val="0"/>
                      <w:marBottom w:val="0"/>
                      <w:divBdr>
                        <w:top w:val="none" w:sz="0" w:space="0" w:color="auto"/>
                        <w:left w:val="none" w:sz="0" w:space="0" w:color="auto"/>
                        <w:bottom w:val="none" w:sz="0" w:space="0" w:color="auto"/>
                        <w:right w:val="none" w:sz="0" w:space="0" w:color="auto"/>
                      </w:divBdr>
                    </w:div>
                  </w:divsChild>
                </w:div>
                <w:div w:id="1803231201">
                  <w:marLeft w:val="300"/>
                  <w:marRight w:val="0"/>
                  <w:marTop w:val="75"/>
                  <w:marBottom w:val="0"/>
                  <w:divBdr>
                    <w:top w:val="none" w:sz="0" w:space="0" w:color="auto"/>
                    <w:left w:val="none" w:sz="0" w:space="0" w:color="auto"/>
                    <w:bottom w:val="none" w:sz="0" w:space="0" w:color="auto"/>
                    <w:right w:val="none" w:sz="0" w:space="0" w:color="auto"/>
                  </w:divBdr>
                  <w:divsChild>
                    <w:div w:id="1519611906">
                      <w:marLeft w:val="750"/>
                      <w:marRight w:val="0"/>
                      <w:marTop w:val="0"/>
                      <w:marBottom w:val="0"/>
                      <w:divBdr>
                        <w:top w:val="none" w:sz="0" w:space="0" w:color="auto"/>
                        <w:left w:val="none" w:sz="0" w:space="0" w:color="auto"/>
                        <w:bottom w:val="none" w:sz="0" w:space="0" w:color="auto"/>
                        <w:right w:val="none" w:sz="0" w:space="0" w:color="auto"/>
                      </w:divBdr>
                    </w:div>
                    <w:div w:id="554659944">
                      <w:marLeft w:val="750"/>
                      <w:marRight w:val="0"/>
                      <w:marTop w:val="0"/>
                      <w:marBottom w:val="0"/>
                      <w:divBdr>
                        <w:top w:val="none" w:sz="0" w:space="0" w:color="auto"/>
                        <w:left w:val="none" w:sz="0" w:space="0" w:color="auto"/>
                        <w:bottom w:val="none" w:sz="0" w:space="0" w:color="auto"/>
                        <w:right w:val="none" w:sz="0" w:space="0" w:color="auto"/>
                      </w:divBdr>
                    </w:div>
                  </w:divsChild>
                </w:div>
                <w:div w:id="329260081">
                  <w:marLeft w:val="300"/>
                  <w:marRight w:val="0"/>
                  <w:marTop w:val="75"/>
                  <w:marBottom w:val="0"/>
                  <w:divBdr>
                    <w:top w:val="none" w:sz="0" w:space="0" w:color="auto"/>
                    <w:left w:val="none" w:sz="0" w:space="0" w:color="auto"/>
                    <w:bottom w:val="none" w:sz="0" w:space="0" w:color="auto"/>
                    <w:right w:val="none" w:sz="0" w:space="0" w:color="auto"/>
                  </w:divBdr>
                </w:div>
                <w:div w:id="438379935">
                  <w:marLeft w:val="300"/>
                  <w:marRight w:val="0"/>
                  <w:marTop w:val="75"/>
                  <w:marBottom w:val="0"/>
                  <w:divBdr>
                    <w:top w:val="none" w:sz="0" w:space="0" w:color="auto"/>
                    <w:left w:val="none" w:sz="0" w:space="0" w:color="auto"/>
                    <w:bottom w:val="none" w:sz="0" w:space="0" w:color="auto"/>
                    <w:right w:val="none" w:sz="0" w:space="0" w:color="auto"/>
                  </w:divBdr>
                  <w:divsChild>
                    <w:div w:id="436411114">
                      <w:marLeft w:val="750"/>
                      <w:marRight w:val="0"/>
                      <w:marTop w:val="0"/>
                      <w:marBottom w:val="0"/>
                      <w:divBdr>
                        <w:top w:val="none" w:sz="0" w:space="0" w:color="auto"/>
                        <w:left w:val="none" w:sz="0" w:space="0" w:color="auto"/>
                        <w:bottom w:val="none" w:sz="0" w:space="0" w:color="auto"/>
                        <w:right w:val="none" w:sz="0" w:space="0" w:color="auto"/>
                      </w:divBdr>
                    </w:div>
                    <w:div w:id="611405116">
                      <w:marLeft w:val="750"/>
                      <w:marRight w:val="0"/>
                      <w:marTop w:val="0"/>
                      <w:marBottom w:val="0"/>
                      <w:divBdr>
                        <w:top w:val="none" w:sz="0" w:space="0" w:color="auto"/>
                        <w:left w:val="none" w:sz="0" w:space="0" w:color="auto"/>
                        <w:bottom w:val="none" w:sz="0" w:space="0" w:color="auto"/>
                        <w:right w:val="none" w:sz="0" w:space="0" w:color="auto"/>
                      </w:divBdr>
                    </w:div>
                  </w:divsChild>
                </w:div>
                <w:div w:id="1236282485">
                  <w:marLeft w:val="300"/>
                  <w:marRight w:val="0"/>
                  <w:marTop w:val="75"/>
                  <w:marBottom w:val="0"/>
                  <w:divBdr>
                    <w:top w:val="none" w:sz="0" w:space="0" w:color="auto"/>
                    <w:left w:val="none" w:sz="0" w:space="0" w:color="auto"/>
                    <w:bottom w:val="none" w:sz="0" w:space="0" w:color="auto"/>
                    <w:right w:val="none" w:sz="0" w:space="0" w:color="auto"/>
                  </w:divBdr>
                  <w:divsChild>
                    <w:div w:id="1296567022">
                      <w:marLeft w:val="750"/>
                      <w:marRight w:val="0"/>
                      <w:marTop w:val="0"/>
                      <w:marBottom w:val="0"/>
                      <w:divBdr>
                        <w:top w:val="none" w:sz="0" w:space="0" w:color="auto"/>
                        <w:left w:val="none" w:sz="0" w:space="0" w:color="auto"/>
                        <w:bottom w:val="none" w:sz="0" w:space="0" w:color="auto"/>
                        <w:right w:val="none" w:sz="0" w:space="0" w:color="auto"/>
                      </w:divBdr>
                    </w:div>
                  </w:divsChild>
                </w:div>
                <w:div w:id="1531339032">
                  <w:marLeft w:val="300"/>
                  <w:marRight w:val="0"/>
                  <w:marTop w:val="75"/>
                  <w:marBottom w:val="0"/>
                  <w:divBdr>
                    <w:top w:val="none" w:sz="0" w:space="0" w:color="auto"/>
                    <w:left w:val="none" w:sz="0" w:space="0" w:color="auto"/>
                    <w:bottom w:val="none" w:sz="0" w:space="0" w:color="auto"/>
                    <w:right w:val="none" w:sz="0" w:space="0" w:color="auto"/>
                  </w:divBdr>
                  <w:divsChild>
                    <w:div w:id="424115128">
                      <w:marLeft w:val="750"/>
                      <w:marRight w:val="0"/>
                      <w:marTop w:val="0"/>
                      <w:marBottom w:val="0"/>
                      <w:divBdr>
                        <w:top w:val="none" w:sz="0" w:space="0" w:color="auto"/>
                        <w:left w:val="none" w:sz="0" w:space="0" w:color="auto"/>
                        <w:bottom w:val="none" w:sz="0" w:space="0" w:color="auto"/>
                        <w:right w:val="none" w:sz="0" w:space="0" w:color="auto"/>
                      </w:divBdr>
                    </w:div>
                    <w:div w:id="1875923029">
                      <w:marLeft w:val="750"/>
                      <w:marRight w:val="0"/>
                      <w:marTop w:val="0"/>
                      <w:marBottom w:val="0"/>
                      <w:divBdr>
                        <w:top w:val="none" w:sz="0" w:space="0" w:color="auto"/>
                        <w:left w:val="none" w:sz="0" w:space="0" w:color="auto"/>
                        <w:bottom w:val="none" w:sz="0" w:space="0" w:color="auto"/>
                        <w:right w:val="none" w:sz="0" w:space="0" w:color="auto"/>
                      </w:divBdr>
                    </w:div>
                    <w:div w:id="1683122703">
                      <w:marLeft w:val="750"/>
                      <w:marRight w:val="0"/>
                      <w:marTop w:val="0"/>
                      <w:marBottom w:val="0"/>
                      <w:divBdr>
                        <w:top w:val="none" w:sz="0" w:space="0" w:color="auto"/>
                        <w:left w:val="none" w:sz="0" w:space="0" w:color="auto"/>
                        <w:bottom w:val="none" w:sz="0" w:space="0" w:color="auto"/>
                        <w:right w:val="none" w:sz="0" w:space="0" w:color="auto"/>
                      </w:divBdr>
                    </w:div>
                  </w:divsChild>
                </w:div>
                <w:div w:id="1916090368">
                  <w:marLeft w:val="300"/>
                  <w:marRight w:val="0"/>
                  <w:marTop w:val="75"/>
                  <w:marBottom w:val="0"/>
                  <w:divBdr>
                    <w:top w:val="none" w:sz="0" w:space="0" w:color="auto"/>
                    <w:left w:val="none" w:sz="0" w:space="0" w:color="auto"/>
                    <w:bottom w:val="none" w:sz="0" w:space="0" w:color="auto"/>
                    <w:right w:val="none" w:sz="0" w:space="0" w:color="auto"/>
                  </w:divBdr>
                  <w:divsChild>
                    <w:div w:id="55513185">
                      <w:marLeft w:val="750"/>
                      <w:marRight w:val="0"/>
                      <w:marTop w:val="0"/>
                      <w:marBottom w:val="0"/>
                      <w:divBdr>
                        <w:top w:val="none" w:sz="0" w:space="0" w:color="auto"/>
                        <w:left w:val="none" w:sz="0" w:space="0" w:color="auto"/>
                        <w:bottom w:val="none" w:sz="0" w:space="0" w:color="auto"/>
                        <w:right w:val="none" w:sz="0" w:space="0" w:color="auto"/>
                      </w:divBdr>
                    </w:div>
                  </w:divsChild>
                </w:div>
                <w:div w:id="434057205">
                  <w:marLeft w:val="300"/>
                  <w:marRight w:val="0"/>
                  <w:marTop w:val="75"/>
                  <w:marBottom w:val="0"/>
                  <w:divBdr>
                    <w:top w:val="none" w:sz="0" w:space="0" w:color="auto"/>
                    <w:left w:val="none" w:sz="0" w:space="0" w:color="auto"/>
                    <w:bottom w:val="none" w:sz="0" w:space="0" w:color="auto"/>
                    <w:right w:val="none" w:sz="0" w:space="0" w:color="auto"/>
                  </w:divBdr>
                  <w:divsChild>
                    <w:div w:id="1738747944">
                      <w:marLeft w:val="750"/>
                      <w:marRight w:val="0"/>
                      <w:marTop w:val="0"/>
                      <w:marBottom w:val="0"/>
                      <w:divBdr>
                        <w:top w:val="none" w:sz="0" w:space="0" w:color="auto"/>
                        <w:left w:val="none" w:sz="0" w:space="0" w:color="auto"/>
                        <w:bottom w:val="none" w:sz="0" w:space="0" w:color="auto"/>
                        <w:right w:val="none" w:sz="0" w:space="0" w:color="auto"/>
                      </w:divBdr>
                    </w:div>
                    <w:div w:id="148980386">
                      <w:marLeft w:val="750"/>
                      <w:marRight w:val="0"/>
                      <w:marTop w:val="0"/>
                      <w:marBottom w:val="0"/>
                      <w:divBdr>
                        <w:top w:val="none" w:sz="0" w:space="0" w:color="auto"/>
                        <w:left w:val="none" w:sz="0" w:space="0" w:color="auto"/>
                        <w:bottom w:val="none" w:sz="0" w:space="0" w:color="auto"/>
                        <w:right w:val="none" w:sz="0" w:space="0" w:color="auto"/>
                      </w:divBdr>
                    </w:div>
                    <w:div w:id="1824423270">
                      <w:marLeft w:val="750"/>
                      <w:marRight w:val="0"/>
                      <w:marTop w:val="0"/>
                      <w:marBottom w:val="0"/>
                      <w:divBdr>
                        <w:top w:val="none" w:sz="0" w:space="0" w:color="auto"/>
                        <w:left w:val="none" w:sz="0" w:space="0" w:color="auto"/>
                        <w:bottom w:val="none" w:sz="0" w:space="0" w:color="auto"/>
                        <w:right w:val="none" w:sz="0" w:space="0" w:color="auto"/>
                      </w:divBdr>
                    </w:div>
                    <w:div w:id="1330862000">
                      <w:marLeft w:val="750"/>
                      <w:marRight w:val="0"/>
                      <w:marTop w:val="0"/>
                      <w:marBottom w:val="0"/>
                      <w:divBdr>
                        <w:top w:val="none" w:sz="0" w:space="0" w:color="auto"/>
                        <w:left w:val="none" w:sz="0" w:space="0" w:color="auto"/>
                        <w:bottom w:val="none" w:sz="0" w:space="0" w:color="auto"/>
                        <w:right w:val="none" w:sz="0" w:space="0" w:color="auto"/>
                      </w:divBdr>
                    </w:div>
                  </w:divsChild>
                </w:div>
                <w:div w:id="1953592164">
                  <w:marLeft w:val="300"/>
                  <w:marRight w:val="0"/>
                  <w:marTop w:val="75"/>
                  <w:marBottom w:val="0"/>
                  <w:divBdr>
                    <w:top w:val="none" w:sz="0" w:space="0" w:color="auto"/>
                    <w:left w:val="none" w:sz="0" w:space="0" w:color="auto"/>
                    <w:bottom w:val="none" w:sz="0" w:space="0" w:color="auto"/>
                    <w:right w:val="none" w:sz="0" w:space="0" w:color="auto"/>
                  </w:divBdr>
                  <w:divsChild>
                    <w:div w:id="1797331873">
                      <w:marLeft w:val="750"/>
                      <w:marRight w:val="0"/>
                      <w:marTop w:val="0"/>
                      <w:marBottom w:val="0"/>
                      <w:divBdr>
                        <w:top w:val="none" w:sz="0" w:space="0" w:color="auto"/>
                        <w:left w:val="none" w:sz="0" w:space="0" w:color="auto"/>
                        <w:bottom w:val="none" w:sz="0" w:space="0" w:color="auto"/>
                        <w:right w:val="none" w:sz="0" w:space="0" w:color="auto"/>
                      </w:divBdr>
                    </w:div>
                  </w:divsChild>
                </w:div>
                <w:div w:id="1861505">
                  <w:marLeft w:val="300"/>
                  <w:marRight w:val="0"/>
                  <w:marTop w:val="75"/>
                  <w:marBottom w:val="0"/>
                  <w:divBdr>
                    <w:top w:val="none" w:sz="0" w:space="0" w:color="auto"/>
                    <w:left w:val="none" w:sz="0" w:space="0" w:color="auto"/>
                    <w:bottom w:val="none" w:sz="0" w:space="0" w:color="auto"/>
                    <w:right w:val="none" w:sz="0" w:space="0" w:color="auto"/>
                  </w:divBdr>
                  <w:divsChild>
                    <w:div w:id="1551841813">
                      <w:marLeft w:val="750"/>
                      <w:marRight w:val="0"/>
                      <w:marTop w:val="0"/>
                      <w:marBottom w:val="0"/>
                      <w:divBdr>
                        <w:top w:val="none" w:sz="0" w:space="0" w:color="auto"/>
                        <w:left w:val="none" w:sz="0" w:space="0" w:color="auto"/>
                        <w:bottom w:val="none" w:sz="0" w:space="0" w:color="auto"/>
                        <w:right w:val="none" w:sz="0" w:space="0" w:color="auto"/>
                      </w:divBdr>
                    </w:div>
                    <w:div w:id="1138105296">
                      <w:marLeft w:val="750"/>
                      <w:marRight w:val="0"/>
                      <w:marTop w:val="0"/>
                      <w:marBottom w:val="0"/>
                      <w:divBdr>
                        <w:top w:val="none" w:sz="0" w:space="0" w:color="auto"/>
                        <w:left w:val="none" w:sz="0" w:space="0" w:color="auto"/>
                        <w:bottom w:val="none" w:sz="0" w:space="0" w:color="auto"/>
                        <w:right w:val="none" w:sz="0" w:space="0" w:color="auto"/>
                      </w:divBdr>
                    </w:div>
                  </w:divsChild>
                </w:div>
                <w:div w:id="471750234">
                  <w:marLeft w:val="300"/>
                  <w:marRight w:val="0"/>
                  <w:marTop w:val="75"/>
                  <w:marBottom w:val="0"/>
                  <w:divBdr>
                    <w:top w:val="none" w:sz="0" w:space="0" w:color="auto"/>
                    <w:left w:val="none" w:sz="0" w:space="0" w:color="auto"/>
                    <w:bottom w:val="none" w:sz="0" w:space="0" w:color="auto"/>
                    <w:right w:val="none" w:sz="0" w:space="0" w:color="auto"/>
                  </w:divBdr>
                  <w:divsChild>
                    <w:div w:id="1467120709">
                      <w:marLeft w:val="750"/>
                      <w:marRight w:val="0"/>
                      <w:marTop w:val="0"/>
                      <w:marBottom w:val="0"/>
                      <w:divBdr>
                        <w:top w:val="none" w:sz="0" w:space="0" w:color="auto"/>
                        <w:left w:val="none" w:sz="0" w:space="0" w:color="auto"/>
                        <w:bottom w:val="none" w:sz="0" w:space="0" w:color="auto"/>
                        <w:right w:val="none" w:sz="0" w:space="0" w:color="auto"/>
                      </w:divBdr>
                    </w:div>
                  </w:divsChild>
                </w:div>
                <w:div w:id="325017199">
                  <w:marLeft w:val="300"/>
                  <w:marRight w:val="0"/>
                  <w:marTop w:val="75"/>
                  <w:marBottom w:val="0"/>
                  <w:divBdr>
                    <w:top w:val="none" w:sz="0" w:space="0" w:color="auto"/>
                    <w:left w:val="none" w:sz="0" w:space="0" w:color="auto"/>
                    <w:bottom w:val="none" w:sz="0" w:space="0" w:color="auto"/>
                    <w:right w:val="none" w:sz="0" w:space="0" w:color="auto"/>
                  </w:divBdr>
                  <w:divsChild>
                    <w:div w:id="1828401693">
                      <w:marLeft w:val="750"/>
                      <w:marRight w:val="0"/>
                      <w:marTop w:val="0"/>
                      <w:marBottom w:val="0"/>
                      <w:divBdr>
                        <w:top w:val="none" w:sz="0" w:space="0" w:color="auto"/>
                        <w:left w:val="none" w:sz="0" w:space="0" w:color="auto"/>
                        <w:bottom w:val="none" w:sz="0" w:space="0" w:color="auto"/>
                        <w:right w:val="none" w:sz="0" w:space="0" w:color="auto"/>
                      </w:divBdr>
                    </w:div>
                  </w:divsChild>
                </w:div>
                <w:div w:id="1774591428">
                  <w:marLeft w:val="300"/>
                  <w:marRight w:val="0"/>
                  <w:marTop w:val="75"/>
                  <w:marBottom w:val="0"/>
                  <w:divBdr>
                    <w:top w:val="none" w:sz="0" w:space="0" w:color="auto"/>
                    <w:left w:val="none" w:sz="0" w:space="0" w:color="auto"/>
                    <w:bottom w:val="none" w:sz="0" w:space="0" w:color="auto"/>
                    <w:right w:val="none" w:sz="0" w:space="0" w:color="auto"/>
                  </w:divBdr>
                  <w:divsChild>
                    <w:div w:id="1928886184">
                      <w:marLeft w:val="750"/>
                      <w:marRight w:val="0"/>
                      <w:marTop w:val="0"/>
                      <w:marBottom w:val="0"/>
                      <w:divBdr>
                        <w:top w:val="none" w:sz="0" w:space="0" w:color="auto"/>
                        <w:left w:val="none" w:sz="0" w:space="0" w:color="auto"/>
                        <w:bottom w:val="none" w:sz="0" w:space="0" w:color="auto"/>
                        <w:right w:val="none" w:sz="0" w:space="0" w:color="auto"/>
                      </w:divBdr>
                    </w:div>
                    <w:div w:id="487481442">
                      <w:marLeft w:val="750"/>
                      <w:marRight w:val="0"/>
                      <w:marTop w:val="0"/>
                      <w:marBottom w:val="0"/>
                      <w:divBdr>
                        <w:top w:val="none" w:sz="0" w:space="0" w:color="auto"/>
                        <w:left w:val="none" w:sz="0" w:space="0" w:color="auto"/>
                        <w:bottom w:val="none" w:sz="0" w:space="0" w:color="auto"/>
                        <w:right w:val="none" w:sz="0" w:space="0" w:color="auto"/>
                      </w:divBdr>
                    </w:div>
                    <w:div w:id="641273072">
                      <w:marLeft w:val="750"/>
                      <w:marRight w:val="0"/>
                      <w:marTop w:val="0"/>
                      <w:marBottom w:val="0"/>
                      <w:divBdr>
                        <w:top w:val="none" w:sz="0" w:space="0" w:color="auto"/>
                        <w:left w:val="none" w:sz="0" w:space="0" w:color="auto"/>
                        <w:bottom w:val="none" w:sz="0" w:space="0" w:color="auto"/>
                        <w:right w:val="none" w:sz="0" w:space="0" w:color="auto"/>
                      </w:divBdr>
                    </w:div>
                  </w:divsChild>
                </w:div>
                <w:div w:id="93598871">
                  <w:marLeft w:val="300"/>
                  <w:marRight w:val="0"/>
                  <w:marTop w:val="75"/>
                  <w:marBottom w:val="0"/>
                  <w:divBdr>
                    <w:top w:val="none" w:sz="0" w:space="0" w:color="auto"/>
                    <w:left w:val="none" w:sz="0" w:space="0" w:color="auto"/>
                    <w:bottom w:val="none" w:sz="0" w:space="0" w:color="auto"/>
                    <w:right w:val="none" w:sz="0" w:space="0" w:color="auto"/>
                  </w:divBdr>
                </w:div>
                <w:div w:id="577859257">
                  <w:marLeft w:val="300"/>
                  <w:marRight w:val="0"/>
                  <w:marTop w:val="75"/>
                  <w:marBottom w:val="0"/>
                  <w:divBdr>
                    <w:top w:val="none" w:sz="0" w:space="0" w:color="auto"/>
                    <w:left w:val="none" w:sz="0" w:space="0" w:color="auto"/>
                    <w:bottom w:val="none" w:sz="0" w:space="0" w:color="auto"/>
                    <w:right w:val="none" w:sz="0" w:space="0" w:color="auto"/>
                  </w:divBdr>
                </w:div>
                <w:div w:id="1014575884">
                  <w:marLeft w:val="300"/>
                  <w:marRight w:val="0"/>
                  <w:marTop w:val="75"/>
                  <w:marBottom w:val="0"/>
                  <w:divBdr>
                    <w:top w:val="none" w:sz="0" w:space="0" w:color="auto"/>
                    <w:left w:val="none" w:sz="0" w:space="0" w:color="auto"/>
                    <w:bottom w:val="none" w:sz="0" w:space="0" w:color="auto"/>
                    <w:right w:val="none" w:sz="0" w:space="0" w:color="auto"/>
                  </w:divBdr>
                  <w:divsChild>
                    <w:div w:id="1463965019">
                      <w:marLeft w:val="750"/>
                      <w:marRight w:val="0"/>
                      <w:marTop w:val="0"/>
                      <w:marBottom w:val="0"/>
                      <w:divBdr>
                        <w:top w:val="none" w:sz="0" w:space="0" w:color="auto"/>
                        <w:left w:val="none" w:sz="0" w:space="0" w:color="auto"/>
                        <w:bottom w:val="none" w:sz="0" w:space="0" w:color="auto"/>
                        <w:right w:val="none" w:sz="0" w:space="0" w:color="auto"/>
                      </w:divBdr>
                    </w:div>
                    <w:div w:id="494145682">
                      <w:marLeft w:val="750"/>
                      <w:marRight w:val="0"/>
                      <w:marTop w:val="0"/>
                      <w:marBottom w:val="0"/>
                      <w:divBdr>
                        <w:top w:val="none" w:sz="0" w:space="0" w:color="auto"/>
                        <w:left w:val="none" w:sz="0" w:space="0" w:color="auto"/>
                        <w:bottom w:val="none" w:sz="0" w:space="0" w:color="auto"/>
                        <w:right w:val="none" w:sz="0" w:space="0" w:color="auto"/>
                      </w:divBdr>
                    </w:div>
                  </w:divsChild>
                </w:div>
                <w:div w:id="1444109104">
                  <w:marLeft w:val="300"/>
                  <w:marRight w:val="0"/>
                  <w:marTop w:val="75"/>
                  <w:marBottom w:val="0"/>
                  <w:divBdr>
                    <w:top w:val="none" w:sz="0" w:space="0" w:color="auto"/>
                    <w:left w:val="none" w:sz="0" w:space="0" w:color="auto"/>
                    <w:bottom w:val="none" w:sz="0" w:space="0" w:color="auto"/>
                    <w:right w:val="none" w:sz="0" w:space="0" w:color="auto"/>
                  </w:divBdr>
                  <w:divsChild>
                    <w:div w:id="1611475723">
                      <w:marLeft w:val="750"/>
                      <w:marRight w:val="0"/>
                      <w:marTop w:val="0"/>
                      <w:marBottom w:val="0"/>
                      <w:divBdr>
                        <w:top w:val="none" w:sz="0" w:space="0" w:color="auto"/>
                        <w:left w:val="none" w:sz="0" w:space="0" w:color="auto"/>
                        <w:bottom w:val="none" w:sz="0" w:space="0" w:color="auto"/>
                        <w:right w:val="none" w:sz="0" w:space="0" w:color="auto"/>
                      </w:divBdr>
                    </w:div>
                  </w:divsChild>
                </w:div>
                <w:div w:id="1357073670">
                  <w:marLeft w:val="300"/>
                  <w:marRight w:val="0"/>
                  <w:marTop w:val="75"/>
                  <w:marBottom w:val="0"/>
                  <w:divBdr>
                    <w:top w:val="none" w:sz="0" w:space="0" w:color="auto"/>
                    <w:left w:val="none" w:sz="0" w:space="0" w:color="auto"/>
                    <w:bottom w:val="none" w:sz="0" w:space="0" w:color="auto"/>
                    <w:right w:val="none" w:sz="0" w:space="0" w:color="auto"/>
                  </w:divBdr>
                  <w:divsChild>
                    <w:div w:id="1598438284">
                      <w:marLeft w:val="750"/>
                      <w:marRight w:val="0"/>
                      <w:marTop w:val="0"/>
                      <w:marBottom w:val="0"/>
                      <w:divBdr>
                        <w:top w:val="none" w:sz="0" w:space="0" w:color="auto"/>
                        <w:left w:val="none" w:sz="0" w:space="0" w:color="auto"/>
                        <w:bottom w:val="none" w:sz="0" w:space="0" w:color="auto"/>
                        <w:right w:val="none" w:sz="0" w:space="0" w:color="auto"/>
                      </w:divBdr>
                    </w:div>
                    <w:div w:id="279141792">
                      <w:marLeft w:val="750"/>
                      <w:marRight w:val="0"/>
                      <w:marTop w:val="0"/>
                      <w:marBottom w:val="0"/>
                      <w:divBdr>
                        <w:top w:val="none" w:sz="0" w:space="0" w:color="auto"/>
                        <w:left w:val="none" w:sz="0" w:space="0" w:color="auto"/>
                        <w:bottom w:val="none" w:sz="0" w:space="0" w:color="auto"/>
                        <w:right w:val="none" w:sz="0" w:space="0" w:color="auto"/>
                      </w:divBdr>
                    </w:div>
                    <w:div w:id="1778675865">
                      <w:marLeft w:val="750"/>
                      <w:marRight w:val="0"/>
                      <w:marTop w:val="0"/>
                      <w:marBottom w:val="0"/>
                      <w:divBdr>
                        <w:top w:val="none" w:sz="0" w:space="0" w:color="auto"/>
                        <w:left w:val="none" w:sz="0" w:space="0" w:color="auto"/>
                        <w:bottom w:val="none" w:sz="0" w:space="0" w:color="auto"/>
                        <w:right w:val="none" w:sz="0" w:space="0" w:color="auto"/>
                      </w:divBdr>
                    </w:div>
                  </w:divsChild>
                </w:div>
                <w:div w:id="1967470367">
                  <w:marLeft w:val="300"/>
                  <w:marRight w:val="0"/>
                  <w:marTop w:val="75"/>
                  <w:marBottom w:val="0"/>
                  <w:divBdr>
                    <w:top w:val="none" w:sz="0" w:space="0" w:color="auto"/>
                    <w:left w:val="none" w:sz="0" w:space="0" w:color="auto"/>
                    <w:bottom w:val="none" w:sz="0" w:space="0" w:color="auto"/>
                    <w:right w:val="none" w:sz="0" w:space="0" w:color="auto"/>
                  </w:divBdr>
                  <w:divsChild>
                    <w:div w:id="196239353">
                      <w:marLeft w:val="750"/>
                      <w:marRight w:val="0"/>
                      <w:marTop w:val="0"/>
                      <w:marBottom w:val="0"/>
                      <w:divBdr>
                        <w:top w:val="none" w:sz="0" w:space="0" w:color="auto"/>
                        <w:left w:val="none" w:sz="0" w:space="0" w:color="auto"/>
                        <w:bottom w:val="none" w:sz="0" w:space="0" w:color="auto"/>
                        <w:right w:val="none" w:sz="0" w:space="0" w:color="auto"/>
                      </w:divBdr>
                    </w:div>
                  </w:divsChild>
                </w:div>
                <w:div w:id="855195545">
                  <w:marLeft w:val="300"/>
                  <w:marRight w:val="0"/>
                  <w:marTop w:val="75"/>
                  <w:marBottom w:val="0"/>
                  <w:divBdr>
                    <w:top w:val="none" w:sz="0" w:space="0" w:color="auto"/>
                    <w:left w:val="none" w:sz="0" w:space="0" w:color="auto"/>
                    <w:bottom w:val="none" w:sz="0" w:space="0" w:color="auto"/>
                    <w:right w:val="none" w:sz="0" w:space="0" w:color="auto"/>
                  </w:divBdr>
                  <w:divsChild>
                    <w:div w:id="1143349751">
                      <w:marLeft w:val="750"/>
                      <w:marRight w:val="0"/>
                      <w:marTop w:val="0"/>
                      <w:marBottom w:val="0"/>
                      <w:divBdr>
                        <w:top w:val="none" w:sz="0" w:space="0" w:color="auto"/>
                        <w:left w:val="none" w:sz="0" w:space="0" w:color="auto"/>
                        <w:bottom w:val="none" w:sz="0" w:space="0" w:color="auto"/>
                        <w:right w:val="none" w:sz="0" w:space="0" w:color="auto"/>
                      </w:divBdr>
                    </w:div>
                    <w:div w:id="415787979">
                      <w:marLeft w:val="750"/>
                      <w:marRight w:val="0"/>
                      <w:marTop w:val="0"/>
                      <w:marBottom w:val="0"/>
                      <w:divBdr>
                        <w:top w:val="none" w:sz="0" w:space="0" w:color="auto"/>
                        <w:left w:val="none" w:sz="0" w:space="0" w:color="auto"/>
                        <w:bottom w:val="none" w:sz="0" w:space="0" w:color="auto"/>
                        <w:right w:val="none" w:sz="0" w:space="0" w:color="auto"/>
                      </w:divBdr>
                    </w:div>
                    <w:div w:id="2019043618">
                      <w:marLeft w:val="750"/>
                      <w:marRight w:val="0"/>
                      <w:marTop w:val="0"/>
                      <w:marBottom w:val="0"/>
                      <w:divBdr>
                        <w:top w:val="none" w:sz="0" w:space="0" w:color="auto"/>
                        <w:left w:val="none" w:sz="0" w:space="0" w:color="auto"/>
                        <w:bottom w:val="none" w:sz="0" w:space="0" w:color="auto"/>
                        <w:right w:val="none" w:sz="0" w:space="0" w:color="auto"/>
                      </w:divBdr>
                    </w:div>
                    <w:div w:id="366223680">
                      <w:marLeft w:val="750"/>
                      <w:marRight w:val="0"/>
                      <w:marTop w:val="0"/>
                      <w:marBottom w:val="0"/>
                      <w:divBdr>
                        <w:top w:val="none" w:sz="0" w:space="0" w:color="auto"/>
                        <w:left w:val="none" w:sz="0" w:space="0" w:color="auto"/>
                        <w:bottom w:val="none" w:sz="0" w:space="0" w:color="auto"/>
                        <w:right w:val="none" w:sz="0" w:space="0" w:color="auto"/>
                      </w:divBdr>
                    </w:div>
                  </w:divsChild>
                </w:div>
                <w:div w:id="1040738749">
                  <w:marLeft w:val="300"/>
                  <w:marRight w:val="0"/>
                  <w:marTop w:val="75"/>
                  <w:marBottom w:val="0"/>
                  <w:divBdr>
                    <w:top w:val="none" w:sz="0" w:space="0" w:color="auto"/>
                    <w:left w:val="none" w:sz="0" w:space="0" w:color="auto"/>
                    <w:bottom w:val="none" w:sz="0" w:space="0" w:color="auto"/>
                    <w:right w:val="none" w:sz="0" w:space="0" w:color="auto"/>
                  </w:divBdr>
                  <w:divsChild>
                    <w:div w:id="1505559467">
                      <w:marLeft w:val="750"/>
                      <w:marRight w:val="0"/>
                      <w:marTop w:val="0"/>
                      <w:marBottom w:val="0"/>
                      <w:divBdr>
                        <w:top w:val="none" w:sz="0" w:space="0" w:color="auto"/>
                        <w:left w:val="none" w:sz="0" w:space="0" w:color="auto"/>
                        <w:bottom w:val="none" w:sz="0" w:space="0" w:color="auto"/>
                        <w:right w:val="none" w:sz="0" w:space="0" w:color="auto"/>
                      </w:divBdr>
                    </w:div>
                  </w:divsChild>
                </w:div>
                <w:div w:id="1545871806">
                  <w:marLeft w:val="300"/>
                  <w:marRight w:val="0"/>
                  <w:marTop w:val="75"/>
                  <w:marBottom w:val="0"/>
                  <w:divBdr>
                    <w:top w:val="none" w:sz="0" w:space="0" w:color="auto"/>
                    <w:left w:val="none" w:sz="0" w:space="0" w:color="auto"/>
                    <w:bottom w:val="none" w:sz="0" w:space="0" w:color="auto"/>
                    <w:right w:val="none" w:sz="0" w:space="0" w:color="auto"/>
                  </w:divBdr>
                  <w:divsChild>
                    <w:div w:id="709497279">
                      <w:marLeft w:val="750"/>
                      <w:marRight w:val="0"/>
                      <w:marTop w:val="0"/>
                      <w:marBottom w:val="0"/>
                      <w:divBdr>
                        <w:top w:val="none" w:sz="0" w:space="0" w:color="auto"/>
                        <w:left w:val="none" w:sz="0" w:space="0" w:color="auto"/>
                        <w:bottom w:val="none" w:sz="0" w:space="0" w:color="auto"/>
                        <w:right w:val="none" w:sz="0" w:space="0" w:color="auto"/>
                      </w:divBdr>
                    </w:div>
                    <w:div w:id="1519007120">
                      <w:marLeft w:val="750"/>
                      <w:marRight w:val="0"/>
                      <w:marTop w:val="0"/>
                      <w:marBottom w:val="0"/>
                      <w:divBdr>
                        <w:top w:val="none" w:sz="0" w:space="0" w:color="auto"/>
                        <w:left w:val="none" w:sz="0" w:space="0" w:color="auto"/>
                        <w:bottom w:val="none" w:sz="0" w:space="0" w:color="auto"/>
                        <w:right w:val="none" w:sz="0" w:space="0" w:color="auto"/>
                      </w:divBdr>
                    </w:div>
                  </w:divsChild>
                </w:div>
                <w:div w:id="1775439014">
                  <w:marLeft w:val="300"/>
                  <w:marRight w:val="0"/>
                  <w:marTop w:val="75"/>
                  <w:marBottom w:val="0"/>
                  <w:divBdr>
                    <w:top w:val="none" w:sz="0" w:space="0" w:color="auto"/>
                    <w:left w:val="none" w:sz="0" w:space="0" w:color="auto"/>
                    <w:bottom w:val="none" w:sz="0" w:space="0" w:color="auto"/>
                    <w:right w:val="none" w:sz="0" w:space="0" w:color="auto"/>
                  </w:divBdr>
                  <w:divsChild>
                    <w:div w:id="79567750">
                      <w:marLeft w:val="750"/>
                      <w:marRight w:val="0"/>
                      <w:marTop w:val="0"/>
                      <w:marBottom w:val="0"/>
                      <w:divBdr>
                        <w:top w:val="none" w:sz="0" w:space="0" w:color="auto"/>
                        <w:left w:val="none" w:sz="0" w:space="0" w:color="auto"/>
                        <w:bottom w:val="none" w:sz="0" w:space="0" w:color="auto"/>
                        <w:right w:val="none" w:sz="0" w:space="0" w:color="auto"/>
                      </w:divBdr>
                    </w:div>
                  </w:divsChild>
                </w:div>
                <w:div w:id="2045934248">
                  <w:marLeft w:val="300"/>
                  <w:marRight w:val="0"/>
                  <w:marTop w:val="75"/>
                  <w:marBottom w:val="0"/>
                  <w:divBdr>
                    <w:top w:val="none" w:sz="0" w:space="0" w:color="auto"/>
                    <w:left w:val="none" w:sz="0" w:space="0" w:color="auto"/>
                    <w:bottom w:val="none" w:sz="0" w:space="0" w:color="auto"/>
                    <w:right w:val="none" w:sz="0" w:space="0" w:color="auto"/>
                  </w:divBdr>
                  <w:divsChild>
                    <w:div w:id="1190533375">
                      <w:marLeft w:val="750"/>
                      <w:marRight w:val="0"/>
                      <w:marTop w:val="0"/>
                      <w:marBottom w:val="0"/>
                      <w:divBdr>
                        <w:top w:val="none" w:sz="0" w:space="0" w:color="auto"/>
                        <w:left w:val="none" w:sz="0" w:space="0" w:color="auto"/>
                        <w:bottom w:val="none" w:sz="0" w:space="0" w:color="auto"/>
                        <w:right w:val="none" w:sz="0" w:space="0" w:color="auto"/>
                      </w:divBdr>
                    </w:div>
                  </w:divsChild>
                </w:div>
                <w:div w:id="102192462">
                  <w:marLeft w:val="300"/>
                  <w:marRight w:val="0"/>
                  <w:marTop w:val="75"/>
                  <w:marBottom w:val="0"/>
                  <w:divBdr>
                    <w:top w:val="none" w:sz="0" w:space="0" w:color="auto"/>
                    <w:left w:val="none" w:sz="0" w:space="0" w:color="auto"/>
                    <w:bottom w:val="none" w:sz="0" w:space="0" w:color="auto"/>
                    <w:right w:val="none" w:sz="0" w:space="0" w:color="auto"/>
                  </w:divBdr>
                  <w:divsChild>
                    <w:div w:id="845023176">
                      <w:marLeft w:val="750"/>
                      <w:marRight w:val="0"/>
                      <w:marTop w:val="0"/>
                      <w:marBottom w:val="0"/>
                      <w:divBdr>
                        <w:top w:val="none" w:sz="0" w:space="0" w:color="auto"/>
                        <w:left w:val="none" w:sz="0" w:space="0" w:color="auto"/>
                        <w:bottom w:val="none" w:sz="0" w:space="0" w:color="auto"/>
                        <w:right w:val="none" w:sz="0" w:space="0" w:color="auto"/>
                      </w:divBdr>
                    </w:div>
                    <w:div w:id="254245498">
                      <w:marLeft w:val="750"/>
                      <w:marRight w:val="0"/>
                      <w:marTop w:val="0"/>
                      <w:marBottom w:val="0"/>
                      <w:divBdr>
                        <w:top w:val="none" w:sz="0" w:space="0" w:color="auto"/>
                        <w:left w:val="none" w:sz="0" w:space="0" w:color="auto"/>
                        <w:bottom w:val="none" w:sz="0" w:space="0" w:color="auto"/>
                        <w:right w:val="none" w:sz="0" w:space="0" w:color="auto"/>
                      </w:divBdr>
                    </w:div>
                    <w:div w:id="1049722799">
                      <w:marLeft w:val="750"/>
                      <w:marRight w:val="0"/>
                      <w:marTop w:val="0"/>
                      <w:marBottom w:val="0"/>
                      <w:divBdr>
                        <w:top w:val="none" w:sz="0" w:space="0" w:color="auto"/>
                        <w:left w:val="none" w:sz="0" w:space="0" w:color="auto"/>
                        <w:bottom w:val="none" w:sz="0" w:space="0" w:color="auto"/>
                        <w:right w:val="none" w:sz="0" w:space="0" w:color="auto"/>
                      </w:divBdr>
                    </w:div>
                  </w:divsChild>
                </w:div>
                <w:div w:id="881479576">
                  <w:marLeft w:val="300"/>
                  <w:marRight w:val="0"/>
                  <w:marTop w:val="75"/>
                  <w:marBottom w:val="0"/>
                  <w:divBdr>
                    <w:top w:val="none" w:sz="0" w:space="0" w:color="auto"/>
                    <w:left w:val="none" w:sz="0" w:space="0" w:color="auto"/>
                    <w:bottom w:val="none" w:sz="0" w:space="0" w:color="auto"/>
                    <w:right w:val="none" w:sz="0" w:space="0" w:color="auto"/>
                  </w:divBdr>
                </w:div>
              </w:divsChild>
            </w:div>
            <w:div w:id="981346599">
              <w:marLeft w:val="0"/>
              <w:marRight w:val="0"/>
              <w:marTop w:val="150"/>
              <w:marBottom w:val="150"/>
              <w:divBdr>
                <w:top w:val="none" w:sz="0" w:space="0" w:color="auto"/>
                <w:left w:val="none" w:sz="0" w:space="0" w:color="auto"/>
                <w:bottom w:val="none" w:sz="0" w:space="0" w:color="auto"/>
                <w:right w:val="none" w:sz="0" w:space="0" w:color="auto"/>
              </w:divBdr>
              <w:divsChild>
                <w:div w:id="557669345">
                  <w:marLeft w:val="300"/>
                  <w:marRight w:val="0"/>
                  <w:marTop w:val="75"/>
                  <w:marBottom w:val="0"/>
                  <w:divBdr>
                    <w:top w:val="none" w:sz="0" w:space="0" w:color="auto"/>
                    <w:left w:val="none" w:sz="0" w:space="0" w:color="auto"/>
                    <w:bottom w:val="none" w:sz="0" w:space="0" w:color="auto"/>
                    <w:right w:val="none" w:sz="0" w:space="0" w:color="auto"/>
                  </w:divBdr>
                </w:div>
                <w:div w:id="719018849">
                  <w:marLeft w:val="300"/>
                  <w:marRight w:val="0"/>
                  <w:marTop w:val="75"/>
                  <w:marBottom w:val="0"/>
                  <w:divBdr>
                    <w:top w:val="none" w:sz="0" w:space="0" w:color="auto"/>
                    <w:left w:val="none" w:sz="0" w:space="0" w:color="auto"/>
                    <w:bottom w:val="none" w:sz="0" w:space="0" w:color="auto"/>
                    <w:right w:val="none" w:sz="0" w:space="0" w:color="auto"/>
                  </w:divBdr>
                  <w:divsChild>
                    <w:div w:id="1521048448">
                      <w:marLeft w:val="750"/>
                      <w:marRight w:val="0"/>
                      <w:marTop w:val="0"/>
                      <w:marBottom w:val="0"/>
                      <w:divBdr>
                        <w:top w:val="none" w:sz="0" w:space="0" w:color="auto"/>
                        <w:left w:val="none" w:sz="0" w:space="0" w:color="auto"/>
                        <w:bottom w:val="none" w:sz="0" w:space="0" w:color="auto"/>
                        <w:right w:val="none" w:sz="0" w:space="0" w:color="auto"/>
                      </w:divBdr>
                    </w:div>
                    <w:div w:id="1339119106">
                      <w:marLeft w:val="750"/>
                      <w:marRight w:val="0"/>
                      <w:marTop w:val="0"/>
                      <w:marBottom w:val="0"/>
                      <w:divBdr>
                        <w:top w:val="none" w:sz="0" w:space="0" w:color="auto"/>
                        <w:left w:val="none" w:sz="0" w:space="0" w:color="auto"/>
                        <w:bottom w:val="none" w:sz="0" w:space="0" w:color="auto"/>
                        <w:right w:val="none" w:sz="0" w:space="0" w:color="auto"/>
                      </w:divBdr>
                    </w:div>
                  </w:divsChild>
                </w:div>
                <w:div w:id="1993557098">
                  <w:marLeft w:val="300"/>
                  <w:marRight w:val="0"/>
                  <w:marTop w:val="75"/>
                  <w:marBottom w:val="0"/>
                  <w:divBdr>
                    <w:top w:val="none" w:sz="0" w:space="0" w:color="auto"/>
                    <w:left w:val="none" w:sz="0" w:space="0" w:color="auto"/>
                    <w:bottom w:val="none" w:sz="0" w:space="0" w:color="auto"/>
                    <w:right w:val="none" w:sz="0" w:space="0" w:color="auto"/>
                  </w:divBdr>
                  <w:divsChild>
                    <w:div w:id="976109225">
                      <w:marLeft w:val="750"/>
                      <w:marRight w:val="0"/>
                      <w:marTop w:val="0"/>
                      <w:marBottom w:val="0"/>
                      <w:divBdr>
                        <w:top w:val="none" w:sz="0" w:space="0" w:color="auto"/>
                        <w:left w:val="none" w:sz="0" w:space="0" w:color="auto"/>
                        <w:bottom w:val="none" w:sz="0" w:space="0" w:color="auto"/>
                        <w:right w:val="none" w:sz="0" w:space="0" w:color="auto"/>
                      </w:divBdr>
                    </w:div>
                  </w:divsChild>
                </w:div>
                <w:div w:id="968585279">
                  <w:marLeft w:val="300"/>
                  <w:marRight w:val="0"/>
                  <w:marTop w:val="75"/>
                  <w:marBottom w:val="0"/>
                  <w:divBdr>
                    <w:top w:val="none" w:sz="0" w:space="0" w:color="auto"/>
                    <w:left w:val="none" w:sz="0" w:space="0" w:color="auto"/>
                    <w:bottom w:val="none" w:sz="0" w:space="0" w:color="auto"/>
                    <w:right w:val="none" w:sz="0" w:space="0" w:color="auto"/>
                  </w:divBdr>
                  <w:divsChild>
                    <w:div w:id="105350699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10256099">
              <w:marLeft w:val="0"/>
              <w:marRight w:val="0"/>
              <w:marTop w:val="150"/>
              <w:marBottom w:val="150"/>
              <w:divBdr>
                <w:top w:val="none" w:sz="0" w:space="0" w:color="auto"/>
                <w:left w:val="none" w:sz="0" w:space="0" w:color="auto"/>
                <w:bottom w:val="none" w:sz="0" w:space="0" w:color="auto"/>
                <w:right w:val="none" w:sz="0" w:space="0" w:color="auto"/>
              </w:divBdr>
              <w:divsChild>
                <w:div w:id="1510213145">
                  <w:marLeft w:val="300"/>
                  <w:marRight w:val="0"/>
                  <w:marTop w:val="75"/>
                  <w:marBottom w:val="0"/>
                  <w:divBdr>
                    <w:top w:val="none" w:sz="0" w:space="0" w:color="auto"/>
                    <w:left w:val="none" w:sz="0" w:space="0" w:color="auto"/>
                    <w:bottom w:val="none" w:sz="0" w:space="0" w:color="auto"/>
                    <w:right w:val="none" w:sz="0" w:space="0" w:color="auto"/>
                  </w:divBdr>
                </w:div>
                <w:div w:id="1544517326">
                  <w:marLeft w:val="300"/>
                  <w:marRight w:val="0"/>
                  <w:marTop w:val="75"/>
                  <w:marBottom w:val="0"/>
                  <w:divBdr>
                    <w:top w:val="none" w:sz="0" w:space="0" w:color="auto"/>
                    <w:left w:val="none" w:sz="0" w:space="0" w:color="auto"/>
                    <w:bottom w:val="none" w:sz="0" w:space="0" w:color="auto"/>
                    <w:right w:val="none" w:sz="0" w:space="0" w:color="auto"/>
                  </w:divBdr>
                  <w:divsChild>
                    <w:div w:id="1871139851">
                      <w:marLeft w:val="750"/>
                      <w:marRight w:val="0"/>
                      <w:marTop w:val="0"/>
                      <w:marBottom w:val="0"/>
                      <w:divBdr>
                        <w:top w:val="none" w:sz="0" w:space="0" w:color="auto"/>
                        <w:left w:val="none" w:sz="0" w:space="0" w:color="auto"/>
                        <w:bottom w:val="none" w:sz="0" w:space="0" w:color="auto"/>
                        <w:right w:val="none" w:sz="0" w:space="0" w:color="auto"/>
                      </w:divBdr>
                    </w:div>
                  </w:divsChild>
                </w:div>
                <w:div w:id="1539582971">
                  <w:marLeft w:val="300"/>
                  <w:marRight w:val="0"/>
                  <w:marTop w:val="75"/>
                  <w:marBottom w:val="0"/>
                  <w:divBdr>
                    <w:top w:val="none" w:sz="0" w:space="0" w:color="auto"/>
                    <w:left w:val="none" w:sz="0" w:space="0" w:color="auto"/>
                    <w:bottom w:val="none" w:sz="0" w:space="0" w:color="auto"/>
                    <w:right w:val="none" w:sz="0" w:space="0" w:color="auto"/>
                  </w:divBdr>
                </w:div>
                <w:div w:id="1001812766">
                  <w:marLeft w:val="300"/>
                  <w:marRight w:val="0"/>
                  <w:marTop w:val="75"/>
                  <w:marBottom w:val="0"/>
                  <w:divBdr>
                    <w:top w:val="none" w:sz="0" w:space="0" w:color="auto"/>
                    <w:left w:val="none" w:sz="0" w:space="0" w:color="auto"/>
                    <w:bottom w:val="none" w:sz="0" w:space="0" w:color="auto"/>
                    <w:right w:val="none" w:sz="0" w:space="0" w:color="auto"/>
                  </w:divBdr>
                  <w:divsChild>
                    <w:div w:id="1069309196">
                      <w:marLeft w:val="750"/>
                      <w:marRight w:val="0"/>
                      <w:marTop w:val="0"/>
                      <w:marBottom w:val="0"/>
                      <w:divBdr>
                        <w:top w:val="none" w:sz="0" w:space="0" w:color="auto"/>
                        <w:left w:val="none" w:sz="0" w:space="0" w:color="auto"/>
                        <w:bottom w:val="none" w:sz="0" w:space="0" w:color="auto"/>
                        <w:right w:val="none" w:sz="0" w:space="0" w:color="auto"/>
                      </w:divBdr>
                    </w:div>
                  </w:divsChild>
                </w:div>
                <w:div w:id="33123050">
                  <w:marLeft w:val="300"/>
                  <w:marRight w:val="0"/>
                  <w:marTop w:val="75"/>
                  <w:marBottom w:val="0"/>
                  <w:divBdr>
                    <w:top w:val="none" w:sz="0" w:space="0" w:color="auto"/>
                    <w:left w:val="none" w:sz="0" w:space="0" w:color="auto"/>
                    <w:bottom w:val="none" w:sz="0" w:space="0" w:color="auto"/>
                    <w:right w:val="none" w:sz="0" w:space="0" w:color="auto"/>
                  </w:divBdr>
                </w:div>
                <w:div w:id="1349990482">
                  <w:marLeft w:val="300"/>
                  <w:marRight w:val="0"/>
                  <w:marTop w:val="75"/>
                  <w:marBottom w:val="0"/>
                  <w:divBdr>
                    <w:top w:val="none" w:sz="0" w:space="0" w:color="auto"/>
                    <w:left w:val="none" w:sz="0" w:space="0" w:color="auto"/>
                    <w:bottom w:val="none" w:sz="0" w:space="0" w:color="auto"/>
                    <w:right w:val="none" w:sz="0" w:space="0" w:color="auto"/>
                  </w:divBdr>
                  <w:divsChild>
                    <w:div w:id="1014310193">
                      <w:marLeft w:val="750"/>
                      <w:marRight w:val="0"/>
                      <w:marTop w:val="0"/>
                      <w:marBottom w:val="0"/>
                      <w:divBdr>
                        <w:top w:val="none" w:sz="0" w:space="0" w:color="auto"/>
                        <w:left w:val="none" w:sz="0" w:space="0" w:color="auto"/>
                        <w:bottom w:val="none" w:sz="0" w:space="0" w:color="auto"/>
                        <w:right w:val="none" w:sz="0" w:space="0" w:color="auto"/>
                      </w:divBdr>
                    </w:div>
                    <w:div w:id="1608348175">
                      <w:marLeft w:val="750"/>
                      <w:marRight w:val="0"/>
                      <w:marTop w:val="0"/>
                      <w:marBottom w:val="0"/>
                      <w:divBdr>
                        <w:top w:val="none" w:sz="0" w:space="0" w:color="auto"/>
                        <w:left w:val="none" w:sz="0" w:space="0" w:color="auto"/>
                        <w:bottom w:val="none" w:sz="0" w:space="0" w:color="auto"/>
                        <w:right w:val="none" w:sz="0" w:space="0" w:color="auto"/>
                      </w:divBdr>
                    </w:div>
                  </w:divsChild>
                </w:div>
                <w:div w:id="1016540694">
                  <w:marLeft w:val="300"/>
                  <w:marRight w:val="0"/>
                  <w:marTop w:val="75"/>
                  <w:marBottom w:val="0"/>
                  <w:divBdr>
                    <w:top w:val="none" w:sz="0" w:space="0" w:color="auto"/>
                    <w:left w:val="none" w:sz="0" w:space="0" w:color="auto"/>
                    <w:bottom w:val="none" w:sz="0" w:space="0" w:color="auto"/>
                    <w:right w:val="none" w:sz="0" w:space="0" w:color="auto"/>
                  </w:divBdr>
                </w:div>
                <w:div w:id="929316475">
                  <w:marLeft w:val="300"/>
                  <w:marRight w:val="0"/>
                  <w:marTop w:val="75"/>
                  <w:marBottom w:val="0"/>
                  <w:divBdr>
                    <w:top w:val="none" w:sz="0" w:space="0" w:color="auto"/>
                    <w:left w:val="none" w:sz="0" w:space="0" w:color="auto"/>
                    <w:bottom w:val="none" w:sz="0" w:space="0" w:color="auto"/>
                    <w:right w:val="none" w:sz="0" w:space="0" w:color="auto"/>
                  </w:divBdr>
                  <w:divsChild>
                    <w:div w:id="155077672">
                      <w:marLeft w:val="750"/>
                      <w:marRight w:val="0"/>
                      <w:marTop w:val="0"/>
                      <w:marBottom w:val="0"/>
                      <w:divBdr>
                        <w:top w:val="none" w:sz="0" w:space="0" w:color="auto"/>
                        <w:left w:val="none" w:sz="0" w:space="0" w:color="auto"/>
                        <w:bottom w:val="none" w:sz="0" w:space="0" w:color="auto"/>
                        <w:right w:val="none" w:sz="0" w:space="0" w:color="auto"/>
                      </w:divBdr>
                    </w:div>
                  </w:divsChild>
                </w:div>
                <w:div w:id="1003818327">
                  <w:marLeft w:val="300"/>
                  <w:marRight w:val="0"/>
                  <w:marTop w:val="75"/>
                  <w:marBottom w:val="0"/>
                  <w:divBdr>
                    <w:top w:val="none" w:sz="0" w:space="0" w:color="auto"/>
                    <w:left w:val="none" w:sz="0" w:space="0" w:color="auto"/>
                    <w:bottom w:val="none" w:sz="0" w:space="0" w:color="auto"/>
                    <w:right w:val="none" w:sz="0" w:space="0" w:color="auto"/>
                  </w:divBdr>
                  <w:divsChild>
                    <w:div w:id="339818101">
                      <w:marLeft w:val="750"/>
                      <w:marRight w:val="0"/>
                      <w:marTop w:val="0"/>
                      <w:marBottom w:val="0"/>
                      <w:divBdr>
                        <w:top w:val="none" w:sz="0" w:space="0" w:color="auto"/>
                        <w:left w:val="none" w:sz="0" w:space="0" w:color="auto"/>
                        <w:bottom w:val="none" w:sz="0" w:space="0" w:color="auto"/>
                        <w:right w:val="none" w:sz="0" w:space="0" w:color="auto"/>
                      </w:divBdr>
                    </w:div>
                  </w:divsChild>
                </w:div>
                <w:div w:id="258373086">
                  <w:marLeft w:val="300"/>
                  <w:marRight w:val="0"/>
                  <w:marTop w:val="75"/>
                  <w:marBottom w:val="0"/>
                  <w:divBdr>
                    <w:top w:val="none" w:sz="0" w:space="0" w:color="auto"/>
                    <w:left w:val="none" w:sz="0" w:space="0" w:color="auto"/>
                    <w:bottom w:val="none" w:sz="0" w:space="0" w:color="auto"/>
                    <w:right w:val="none" w:sz="0" w:space="0" w:color="auto"/>
                  </w:divBdr>
                  <w:divsChild>
                    <w:div w:id="1085540392">
                      <w:marLeft w:val="750"/>
                      <w:marRight w:val="0"/>
                      <w:marTop w:val="0"/>
                      <w:marBottom w:val="0"/>
                      <w:divBdr>
                        <w:top w:val="none" w:sz="0" w:space="0" w:color="auto"/>
                        <w:left w:val="none" w:sz="0" w:space="0" w:color="auto"/>
                        <w:bottom w:val="none" w:sz="0" w:space="0" w:color="auto"/>
                        <w:right w:val="none" w:sz="0" w:space="0" w:color="auto"/>
                      </w:divBdr>
                    </w:div>
                    <w:div w:id="1683897801">
                      <w:marLeft w:val="750"/>
                      <w:marRight w:val="0"/>
                      <w:marTop w:val="0"/>
                      <w:marBottom w:val="0"/>
                      <w:divBdr>
                        <w:top w:val="none" w:sz="0" w:space="0" w:color="auto"/>
                        <w:left w:val="none" w:sz="0" w:space="0" w:color="auto"/>
                        <w:bottom w:val="none" w:sz="0" w:space="0" w:color="auto"/>
                        <w:right w:val="none" w:sz="0" w:space="0" w:color="auto"/>
                      </w:divBdr>
                    </w:div>
                    <w:div w:id="1926500966">
                      <w:marLeft w:val="750"/>
                      <w:marRight w:val="0"/>
                      <w:marTop w:val="0"/>
                      <w:marBottom w:val="0"/>
                      <w:divBdr>
                        <w:top w:val="none" w:sz="0" w:space="0" w:color="auto"/>
                        <w:left w:val="none" w:sz="0" w:space="0" w:color="auto"/>
                        <w:bottom w:val="none" w:sz="0" w:space="0" w:color="auto"/>
                        <w:right w:val="none" w:sz="0" w:space="0" w:color="auto"/>
                      </w:divBdr>
                    </w:div>
                    <w:div w:id="189126588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20996202">
              <w:marLeft w:val="0"/>
              <w:marRight w:val="0"/>
              <w:marTop w:val="150"/>
              <w:marBottom w:val="150"/>
              <w:divBdr>
                <w:top w:val="none" w:sz="0" w:space="0" w:color="auto"/>
                <w:left w:val="none" w:sz="0" w:space="0" w:color="auto"/>
                <w:bottom w:val="none" w:sz="0" w:space="0" w:color="auto"/>
                <w:right w:val="none" w:sz="0" w:space="0" w:color="auto"/>
              </w:divBdr>
              <w:divsChild>
                <w:div w:id="875317977">
                  <w:marLeft w:val="300"/>
                  <w:marRight w:val="0"/>
                  <w:marTop w:val="75"/>
                  <w:marBottom w:val="0"/>
                  <w:divBdr>
                    <w:top w:val="none" w:sz="0" w:space="0" w:color="auto"/>
                    <w:left w:val="none" w:sz="0" w:space="0" w:color="auto"/>
                    <w:bottom w:val="none" w:sz="0" w:space="0" w:color="auto"/>
                    <w:right w:val="none" w:sz="0" w:space="0" w:color="auto"/>
                  </w:divBdr>
                  <w:divsChild>
                    <w:div w:id="204877445">
                      <w:marLeft w:val="750"/>
                      <w:marRight w:val="0"/>
                      <w:marTop w:val="0"/>
                      <w:marBottom w:val="0"/>
                      <w:divBdr>
                        <w:top w:val="none" w:sz="0" w:space="0" w:color="auto"/>
                        <w:left w:val="none" w:sz="0" w:space="0" w:color="auto"/>
                        <w:bottom w:val="none" w:sz="0" w:space="0" w:color="auto"/>
                        <w:right w:val="none" w:sz="0" w:space="0" w:color="auto"/>
                      </w:divBdr>
                    </w:div>
                  </w:divsChild>
                </w:div>
                <w:div w:id="1927613773">
                  <w:marLeft w:val="300"/>
                  <w:marRight w:val="0"/>
                  <w:marTop w:val="75"/>
                  <w:marBottom w:val="0"/>
                  <w:divBdr>
                    <w:top w:val="none" w:sz="0" w:space="0" w:color="auto"/>
                    <w:left w:val="none" w:sz="0" w:space="0" w:color="auto"/>
                    <w:bottom w:val="none" w:sz="0" w:space="0" w:color="auto"/>
                    <w:right w:val="none" w:sz="0" w:space="0" w:color="auto"/>
                  </w:divBdr>
                </w:div>
                <w:div w:id="1033531805">
                  <w:marLeft w:val="300"/>
                  <w:marRight w:val="0"/>
                  <w:marTop w:val="75"/>
                  <w:marBottom w:val="0"/>
                  <w:divBdr>
                    <w:top w:val="none" w:sz="0" w:space="0" w:color="auto"/>
                    <w:left w:val="none" w:sz="0" w:space="0" w:color="auto"/>
                    <w:bottom w:val="none" w:sz="0" w:space="0" w:color="auto"/>
                    <w:right w:val="none" w:sz="0" w:space="0" w:color="auto"/>
                  </w:divBdr>
                </w:div>
                <w:div w:id="1610160667">
                  <w:marLeft w:val="300"/>
                  <w:marRight w:val="0"/>
                  <w:marTop w:val="75"/>
                  <w:marBottom w:val="0"/>
                  <w:divBdr>
                    <w:top w:val="none" w:sz="0" w:space="0" w:color="auto"/>
                    <w:left w:val="none" w:sz="0" w:space="0" w:color="auto"/>
                    <w:bottom w:val="none" w:sz="0" w:space="0" w:color="auto"/>
                    <w:right w:val="none" w:sz="0" w:space="0" w:color="auto"/>
                  </w:divBdr>
                  <w:divsChild>
                    <w:div w:id="932471213">
                      <w:marLeft w:val="750"/>
                      <w:marRight w:val="0"/>
                      <w:marTop w:val="0"/>
                      <w:marBottom w:val="0"/>
                      <w:divBdr>
                        <w:top w:val="none" w:sz="0" w:space="0" w:color="auto"/>
                        <w:left w:val="none" w:sz="0" w:space="0" w:color="auto"/>
                        <w:bottom w:val="none" w:sz="0" w:space="0" w:color="auto"/>
                        <w:right w:val="none" w:sz="0" w:space="0" w:color="auto"/>
                      </w:divBdr>
                    </w:div>
                  </w:divsChild>
                </w:div>
                <w:div w:id="812603753">
                  <w:marLeft w:val="300"/>
                  <w:marRight w:val="0"/>
                  <w:marTop w:val="75"/>
                  <w:marBottom w:val="0"/>
                  <w:divBdr>
                    <w:top w:val="none" w:sz="0" w:space="0" w:color="auto"/>
                    <w:left w:val="none" w:sz="0" w:space="0" w:color="auto"/>
                    <w:bottom w:val="none" w:sz="0" w:space="0" w:color="auto"/>
                    <w:right w:val="none" w:sz="0" w:space="0" w:color="auto"/>
                  </w:divBdr>
                  <w:divsChild>
                    <w:div w:id="1936908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206980">
      <w:bodyDiv w:val="1"/>
      <w:marLeft w:val="0"/>
      <w:marRight w:val="0"/>
      <w:marTop w:val="0"/>
      <w:marBottom w:val="0"/>
      <w:divBdr>
        <w:top w:val="none" w:sz="0" w:space="0" w:color="auto"/>
        <w:left w:val="none" w:sz="0" w:space="0" w:color="auto"/>
        <w:bottom w:val="none" w:sz="0" w:space="0" w:color="auto"/>
        <w:right w:val="none" w:sz="0" w:space="0" w:color="auto"/>
      </w:divBdr>
      <w:divsChild>
        <w:div w:id="1111051788">
          <w:marLeft w:val="0"/>
          <w:marRight w:val="0"/>
          <w:marTop w:val="0"/>
          <w:marBottom w:val="0"/>
          <w:divBdr>
            <w:top w:val="none" w:sz="0" w:space="0" w:color="auto"/>
            <w:left w:val="none" w:sz="0" w:space="0" w:color="auto"/>
            <w:bottom w:val="none" w:sz="0" w:space="0" w:color="auto"/>
            <w:right w:val="none" w:sz="0" w:space="0" w:color="auto"/>
          </w:divBdr>
          <w:divsChild>
            <w:div w:id="877082139">
              <w:marLeft w:val="0"/>
              <w:marRight w:val="0"/>
              <w:marTop w:val="150"/>
              <w:marBottom w:val="150"/>
              <w:divBdr>
                <w:top w:val="none" w:sz="0" w:space="0" w:color="auto"/>
                <w:left w:val="none" w:sz="0" w:space="0" w:color="auto"/>
                <w:bottom w:val="none" w:sz="0" w:space="0" w:color="auto"/>
                <w:right w:val="none" w:sz="0" w:space="0" w:color="auto"/>
              </w:divBdr>
              <w:divsChild>
                <w:div w:id="1483813042">
                  <w:marLeft w:val="300"/>
                  <w:marRight w:val="0"/>
                  <w:marTop w:val="75"/>
                  <w:marBottom w:val="0"/>
                  <w:divBdr>
                    <w:top w:val="none" w:sz="0" w:space="0" w:color="auto"/>
                    <w:left w:val="none" w:sz="0" w:space="0" w:color="auto"/>
                    <w:bottom w:val="none" w:sz="0" w:space="0" w:color="auto"/>
                    <w:right w:val="none" w:sz="0" w:space="0" w:color="auto"/>
                  </w:divBdr>
                  <w:divsChild>
                    <w:div w:id="417365577">
                      <w:marLeft w:val="750"/>
                      <w:marRight w:val="0"/>
                      <w:marTop w:val="0"/>
                      <w:marBottom w:val="0"/>
                      <w:divBdr>
                        <w:top w:val="none" w:sz="0" w:space="0" w:color="auto"/>
                        <w:left w:val="none" w:sz="0" w:space="0" w:color="auto"/>
                        <w:bottom w:val="none" w:sz="0" w:space="0" w:color="auto"/>
                        <w:right w:val="none" w:sz="0" w:space="0" w:color="auto"/>
                      </w:divBdr>
                    </w:div>
                  </w:divsChild>
                </w:div>
                <w:div w:id="888497410">
                  <w:marLeft w:val="300"/>
                  <w:marRight w:val="0"/>
                  <w:marTop w:val="75"/>
                  <w:marBottom w:val="0"/>
                  <w:divBdr>
                    <w:top w:val="none" w:sz="0" w:space="0" w:color="auto"/>
                    <w:left w:val="none" w:sz="0" w:space="0" w:color="auto"/>
                    <w:bottom w:val="none" w:sz="0" w:space="0" w:color="auto"/>
                    <w:right w:val="none" w:sz="0" w:space="0" w:color="auto"/>
                  </w:divBdr>
                  <w:divsChild>
                    <w:div w:id="1009603830">
                      <w:marLeft w:val="750"/>
                      <w:marRight w:val="0"/>
                      <w:marTop w:val="0"/>
                      <w:marBottom w:val="0"/>
                      <w:divBdr>
                        <w:top w:val="none" w:sz="0" w:space="0" w:color="auto"/>
                        <w:left w:val="none" w:sz="0" w:space="0" w:color="auto"/>
                        <w:bottom w:val="none" w:sz="0" w:space="0" w:color="auto"/>
                        <w:right w:val="none" w:sz="0" w:space="0" w:color="auto"/>
                      </w:divBdr>
                    </w:div>
                    <w:div w:id="268969981">
                      <w:marLeft w:val="750"/>
                      <w:marRight w:val="0"/>
                      <w:marTop w:val="0"/>
                      <w:marBottom w:val="0"/>
                      <w:divBdr>
                        <w:top w:val="none" w:sz="0" w:space="0" w:color="auto"/>
                        <w:left w:val="none" w:sz="0" w:space="0" w:color="auto"/>
                        <w:bottom w:val="none" w:sz="0" w:space="0" w:color="auto"/>
                        <w:right w:val="none" w:sz="0" w:space="0" w:color="auto"/>
                      </w:divBdr>
                    </w:div>
                    <w:div w:id="685014586">
                      <w:marLeft w:val="750"/>
                      <w:marRight w:val="0"/>
                      <w:marTop w:val="0"/>
                      <w:marBottom w:val="0"/>
                      <w:divBdr>
                        <w:top w:val="none" w:sz="0" w:space="0" w:color="auto"/>
                        <w:left w:val="none" w:sz="0" w:space="0" w:color="auto"/>
                        <w:bottom w:val="none" w:sz="0" w:space="0" w:color="auto"/>
                        <w:right w:val="none" w:sz="0" w:space="0" w:color="auto"/>
                      </w:divBdr>
                    </w:div>
                  </w:divsChild>
                </w:div>
                <w:div w:id="1664821220">
                  <w:marLeft w:val="300"/>
                  <w:marRight w:val="0"/>
                  <w:marTop w:val="75"/>
                  <w:marBottom w:val="0"/>
                  <w:divBdr>
                    <w:top w:val="none" w:sz="0" w:space="0" w:color="auto"/>
                    <w:left w:val="none" w:sz="0" w:space="0" w:color="auto"/>
                    <w:bottom w:val="none" w:sz="0" w:space="0" w:color="auto"/>
                    <w:right w:val="none" w:sz="0" w:space="0" w:color="auto"/>
                  </w:divBdr>
                  <w:divsChild>
                    <w:div w:id="704718066">
                      <w:marLeft w:val="750"/>
                      <w:marRight w:val="0"/>
                      <w:marTop w:val="0"/>
                      <w:marBottom w:val="0"/>
                      <w:divBdr>
                        <w:top w:val="none" w:sz="0" w:space="0" w:color="auto"/>
                        <w:left w:val="none" w:sz="0" w:space="0" w:color="auto"/>
                        <w:bottom w:val="none" w:sz="0" w:space="0" w:color="auto"/>
                        <w:right w:val="none" w:sz="0" w:space="0" w:color="auto"/>
                      </w:divBdr>
                    </w:div>
                  </w:divsChild>
                </w:div>
                <w:div w:id="1351835009">
                  <w:marLeft w:val="300"/>
                  <w:marRight w:val="0"/>
                  <w:marTop w:val="75"/>
                  <w:marBottom w:val="0"/>
                  <w:divBdr>
                    <w:top w:val="none" w:sz="0" w:space="0" w:color="auto"/>
                    <w:left w:val="none" w:sz="0" w:space="0" w:color="auto"/>
                    <w:bottom w:val="none" w:sz="0" w:space="0" w:color="auto"/>
                    <w:right w:val="none" w:sz="0" w:space="0" w:color="auto"/>
                  </w:divBdr>
                  <w:divsChild>
                    <w:div w:id="18868663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7259698">
              <w:marLeft w:val="0"/>
              <w:marRight w:val="0"/>
              <w:marTop w:val="150"/>
              <w:marBottom w:val="150"/>
              <w:divBdr>
                <w:top w:val="none" w:sz="0" w:space="0" w:color="auto"/>
                <w:left w:val="none" w:sz="0" w:space="0" w:color="auto"/>
                <w:bottom w:val="none" w:sz="0" w:space="0" w:color="auto"/>
                <w:right w:val="none" w:sz="0" w:space="0" w:color="auto"/>
              </w:divBdr>
              <w:divsChild>
                <w:div w:id="835194687">
                  <w:marLeft w:val="300"/>
                  <w:marRight w:val="0"/>
                  <w:marTop w:val="75"/>
                  <w:marBottom w:val="0"/>
                  <w:divBdr>
                    <w:top w:val="none" w:sz="0" w:space="0" w:color="auto"/>
                    <w:left w:val="none" w:sz="0" w:space="0" w:color="auto"/>
                    <w:bottom w:val="none" w:sz="0" w:space="0" w:color="auto"/>
                    <w:right w:val="none" w:sz="0" w:space="0" w:color="auto"/>
                  </w:divBdr>
                </w:div>
                <w:div w:id="1134710635">
                  <w:marLeft w:val="300"/>
                  <w:marRight w:val="0"/>
                  <w:marTop w:val="75"/>
                  <w:marBottom w:val="0"/>
                  <w:divBdr>
                    <w:top w:val="none" w:sz="0" w:space="0" w:color="auto"/>
                    <w:left w:val="none" w:sz="0" w:space="0" w:color="auto"/>
                    <w:bottom w:val="none" w:sz="0" w:space="0" w:color="auto"/>
                    <w:right w:val="none" w:sz="0" w:space="0" w:color="auto"/>
                  </w:divBdr>
                  <w:divsChild>
                    <w:div w:id="1590316">
                      <w:marLeft w:val="750"/>
                      <w:marRight w:val="0"/>
                      <w:marTop w:val="0"/>
                      <w:marBottom w:val="0"/>
                      <w:divBdr>
                        <w:top w:val="none" w:sz="0" w:space="0" w:color="auto"/>
                        <w:left w:val="none" w:sz="0" w:space="0" w:color="auto"/>
                        <w:bottom w:val="none" w:sz="0" w:space="0" w:color="auto"/>
                        <w:right w:val="none" w:sz="0" w:space="0" w:color="auto"/>
                      </w:divBdr>
                    </w:div>
                    <w:div w:id="2037656064">
                      <w:marLeft w:val="750"/>
                      <w:marRight w:val="0"/>
                      <w:marTop w:val="0"/>
                      <w:marBottom w:val="0"/>
                      <w:divBdr>
                        <w:top w:val="none" w:sz="0" w:space="0" w:color="auto"/>
                        <w:left w:val="none" w:sz="0" w:space="0" w:color="auto"/>
                        <w:bottom w:val="none" w:sz="0" w:space="0" w:color="auto"/>
                        <w:right w:val="none" w:sz="0" w:space="0" w:color="auto"/>
                      </w:divBdr>
                    </w:div>
                  </w:divsChild>
                </w:div>
                <w:div w:id="592975592">
                  <w:marLeft w:val="300"/>
                  <w:marRight w:val="0"/>
                  <w:marTop w:val="75"/>
                  <w:marBottom w:val="0"/>
                  <w:divBdr>
                    <w:top w:val="none" w:sz="0" w:space="0" w:color="auto"/>
                    <w:left w:val="none" w:sz="0" w:space="0" w:color="auto"/>
                    <w:bottom w:val="none" w:sz="0" w:space="0" w:color="auto"/>
                    <w:right w:val="none" w:sz="0" w:space="0" w:color="auto"/>
                  </w:divBdr>
                  <w:divsChild>
                    <w:div w:id="1233930506">
                      <w:marLeft w:val="750"/>
                      <w:marRight w:val="0"/>
                      <w:marTop w:val="0"/>
                      <w:marBottom w:val="0"/>
                      <w:divBdr>
                        <w:top w:val="none" w:sz="0" w:space="0" w:color="auto"/>
                        <w:left w:val="none" w:sz="0" w:space="0" w:color="auto"/>
                        <w:bottom w:val="none" w:sz="0" w:space="0" w:color="auto"/>
                        <w:right w:val="none" w:sz="0" w:space="0" w:color="auto"/>
                      </w:divBdr>
                    </w:div>
                  </w:divsChild>
                </w:div>
                <w:div w:id="635841495">
                  <w:marLeft w:val="300"/>
                  <w:marRight w:val="0"/>
                  <w:marTop w:val="75"/>
                  <w:marBottom w:val="0"/>
                  <w:divBdr>
                    <w:top w:val="none" w:sz="0" w:space="0" w:color="auto"/>
                    <w:left w:val="none" w:sz="0" w:space="0" w:color="auto"/>
                    <w:bottom w:val="none" w:sz="0" w:space="0" w:color="auto"/>
                    <w:right w:val="none" w:sz="0" w:space="0" w:color="auto"/>
                  </w:divBdr>
                  <w:divsChild>
                    <w:div w:id="1511482689">
                      <w:marLeft w:val="750"/>
                      <w:marRight w:val="0"/>
                      <w:marTop w:val="0"/>
                      <w:marBottom w:val="0"/>
                      <w:divBdr>
                        <w:top w:val="none" w:sz="0" w:space="0" w:color="auto"/>
                        <w:left w:val="none" w:sz="0" w:space="0" w:color="auto"/>
                        <w:bottom w:val="none" w:sz="0" w:space="0" w:color="auto"/>
                        <w:right w:val="none" w:sz="0" w:space="0" w:color="auto"/>
                      </w:divBdr>
                    </w:div>
                  </w:divsChild>
                </w:div>
                <w:div w:id="327487965">
                  <w:marLeft w:val="300"/>
                  <w:marRight w:val="0"/>
                  <w:marTop w:val="75"/>
                  <w:marBottom w:val="0"/>
                  <w:divBdr>
                    <w:top w:val="none" w:sz="0" w:space="0" w:color="auto"/>
                    <w:left w:val="none" w:sz="0" w:space="0" w:color="auto"/>
                    <w:bottom w:val="none" w:sz="0" w:space="0" w:color="auto"/>
                    <w:right w:val="none" w:sz="0" w:space="0" w:color="auto"/>
                  </w:divBdr>
                  <w:divsChild>
                    <w:div w:id="2113671820">
                      <w:marLeft w:val="750"/>
                      <w:marRight w:val="0"/>
                      <w:marTop w:val="0"/>
                      <w:marBottom w:val="0"/>
                      <w:divBdr>
                        <w:top w:val="none" w:sz="0" w:space="0" w:color="auto"/>
                        <w:left w:val="none" w:sz="0" w:space="0" w:color="auto"/>
                        <w:bottom w:val="none" w:sz="0" w:space="0" w:color="auto"/>
                        <w:right w:val="none" w:sz="0" w:space="0" w:color="auto"/>
                      </w:divBdr>
                    </w:div>
                  </w:divsChild>
                </w:div>
                <w:div w:id="1956448510">
                  <w:marLeft w:val="300"/>
                  <w:marRight w:val="0"/>
                  <w:marTop w:val="75"/>
                  <w:marBottom w:val="0"/>
                  <w:divBdr>
                    <w:top w:val="none" w:sz="0" w:space="0" w:color="auto"/>
                    <w:left w:val="none" w:sz="0" w:space="0" w:color="auto"/>
                    <w:bottom w:val="none" w:sz="0" w:space="0" w:color="auto"/>
                    <w:right w:val="none" w:sz="0" w:space="0" w:color="auto"/>
                  </w:divBdr>
                  <w:divsChild>
                    <w:div w:id="1371300987">
                      <w:marLeft w:val="750"/>
                      <w:marRight w:val="0"/>
                      <w:marTop w:val="0"/>
                      <w:marBottom w:val="0"/>
                      <w:divBdr>
                        <w:top w:val="none" w:sz="0" w:space="0" w:color="auto"/>
                        <w:left w:val="none" w:sz="0" w:space="0" w:color="auto"/>
                        <w:bottom w:val="none" w:sz="0" w:space="0" w:color="auto"/>
                        <w:right w:val="none" w:sz="0" w:space="0" w:color="auto"/>
                      </w:divBdr>
                    </w:div>
                  </w:divsChild>
                </w:div>
                <w:div w:id="1170022658">
                  <w:marLeft w:val="300"/>
                  <w:marRight w:val="0"/>
                  <w:marTop w:val="75"/>
                  <w:marBottom w:val="0"/>
                  <w:divBdr>
                    <w:top w:val="none" w:sz="0" w:space="0" w:color="auto"/>
                    <w:left w:val="none" w:sz="0" w:space="0" w:color="auto"/>
                    <w:bottom w:val="none" w:sz="0" w:space="0" w:color="auto"/>
                    <w:right w:val="none" w:sz="0" w:space="0" w:color="auto"/>
                  </w:divBdr>
                  <w:divsChild>
                    <w:div w:id="2116512957">
                      <w:marLeft w:val="750"/>
                      <w:marRight w:val="0"/>
                      <w:marTop w:val="0"/>
                      <w:marBottom w:val="0"/>
                      <w:divBdr>
                        <w:top w:val="none" w:sz="0" w:space="0" w:color="auto"/>
                        <w:left w:val="none" w:sz="0" w:space="0" w:color="auto"/>
                        <w:bottom w:val="none" w:sz="0" w:space="0" w:color="auto"/>
                        <w:right w:val="none" w:sz="0" w:space="0" w:color="auto"/>
                      </w:divBdr>
                    </w:div>
                    <w:div w:id="1143472934">
                      <w:marLeft w:val="750"/>
                      <w:marRight w:val="0"/>
                      <w:marTop w:val="0"/>
                      <w:marBottom w:val="0"/>
                      <w:divBdr>
                        <w:top w:val="none" w:sz="0" w:space="0" w:color="auto"/>
                        <w:left w:val="none" w:sz="0" w:space="0" w:color="auto"/>
                        <w:bottom w:val="none" w:sz="0" w:space="0" w:color="auto"/>
                        <w:right w:val="none" w:sz="0" w:space="0" w:color="auto"/>
                      </w:divBdr>
                    </w:div>
                  </w:divsChild>
                </w:div>
                <w:div w:id="1445347196">
                  <w:marLeft w:val="300"/>
                  <w:marRight w:val="0"/>
                  <w:marTop w:val="75"/>
                  <w:marBottom w:val="0"/>
                  <w:divBdr>
                    <w:top w:val="none" w:sz="0" w:space="0" w:color="auto"/>
                    <w:left w:val="none" w:sz="0" w:space="0" w:color="auto"/>
                    <w:bottom w:val="none" w:sz="0" w:space="0" w:color="auto"/>
                    <w:right w:val="none" w:sz="0" w:space="0" w:color="auto"/>
                  </w:divBdr>
                </w:div>
                <w:div w:id="194773496">
                  <w:marLeft w:val="300"/>
                  <w:marRight w:val="0"/>
                  <w:marTop w:val="75"/>
                  <w:marBottom w:val="0"/>
                  <w:divBdr>
                    <w:top w:val="none" w:sz="0" w:space="0" w:color="auto"/>
                    <w:left w:val="none" w:sz="0" w:space="0" w:color="auto"/>
                    <w:bottom w:val="none" w:sz="0" w:space="0" w:color="auto"/>
                    <w:right w:val="none" w:sz="0" w:space="0" w:color="auto"/>
                  </w:divBdr>
                  <w:divsChild>
                    <w:div w:id="61409584">
                      <w:marLeft w:val="750"/>
                      <w:marRight w:val="0"/>
                      <w:marTop w:val="0"/>
                      <w:marBottom w:val="0"/>
                      <w:divBdr>
                        <w:top w:val="none" w:sz="0" w:space="0" w:color="auto"/>
                        <w:left w:val="none" w:sz="0" w:space="0" w:color="auto"/>
                        <w:bottom w:val="none" w:sz="0" w:space="0" w:color="auto"/>
                        <w:right w:val="none" w:sz="0" w:space="0" w:color="auto"/>
                      </w:divBdr>
                    </w:div>
                    <w:div w:id="182743722">
                      <w:marLeft w:val="750"/>
                      <w:marRight w:val="0"/>
                      <w:marTop w:val="0"/>
                      <w:marBottom w:val="0"/>
                      <w:divBdr>
                        <w:top w:val="none" w:sz="0" w:space="0" w:color="auto"/>
                        <w:left w:val="none" w:sz="0" w:space="0" w:color="auto"/>
                        <w:bottom w:val="none" w:sz="0" w:space="0" w:color="auto"/>
                        <w:right w:val="none" w:sz="0" w:space="0" w:color="auto"/>
                      </w:divBdr>
                    </w:div>
                  </w:divsChild>
                </w:div>
                <w:div w:id="1023047294">
                  <w:marLeft w:val="300"/>
                  <w:marRight w:val="0"/>
                  <w:marTop w:val="75"/>
                  <w:marBottom w:val="0"/>
                  <w:divBdr>
                    <w:top w:val="none" w:sz="0" w:space="0" w:color="auto"/>
                    <w:left w:val="none" w:sz="0" w:space="0" w:color="auto"/>
                    <w:bottom w:val="none" w:sz="0" w:space="0" w:color="auto"/>
                    <w:right w:val="none" w:sz="0" w:space="0" w:color="auto"/>
                  </w:divBdr>
                  <w:divsChild>
                    <w:div w:id="540947621">
                      <w:marLeft w:val="750"/>
                      <w:marRight w:val="0"/>
                      <w:marTop w:val="0"/>
                      <w:marBottom w:val="0"/>
                      <w:divBdr>
                        <w:top w:val="none" w:sz="0" w:space="0" w:color="auto"/>
                        <w:left w:val="none" w:sz="0" w:space="0" w:color="auto"/>
                        <w:bottom w:val="none" w:sz="0" w:space="0" w:color="auto"/>
                        <w:right w:val="none" w:sz="0" w:space="0" w:color="auto"/>
                      </w:divBdr>
                    </w:div>
                    <w:div w:id="911038792">
                      <w:marLeft w:val="750"/>
                      <w:marRight w:val="0"/>
                      <w:marTop w:val="0"/>
                      <w:marBottom w:val="0"/>
                      <w:divBdr>
                        <w:top w:val="none" w:sz="0" w:space="0" w:color="auto"/>
                        <w:left w:val="none" w:sz="0" w:space="0" w:color="auto"/>
                        <w:bottom w:val="none" w:sz="0" w:space="0" w:color="auto"/>
                        <w:right w:val="none" w:sz="0" w:space="0" w:color="auto"/>
                      </w:divBdr>
                    </w:div>
                  </w:divsChild>
                </w:div>
                <w:div w:id="1115096804">
                  <w:marLeft w:val="300"/>
                  <w:marRight w:val="0"/>
                  <w:marTop w:val="75"/>
                  <w:marBottom w:val="0"/>
                  <w:divBdr>
                    <w:top w:val="none" w:sz="0" w:space="0" w:color="auto"/>
                    <w:left w:val="none" w:sz="0" w:space="0" w:color="auto"/>
                    <w:bottom w:val="none" w:sz="0" w:space="0" w:color="auto"/>
                    <w:right w:val="none" w:sz="0" w:space="0" w:color="auto"/>
                  </w:divBdr>
                  <w:divsChild>
                    <w:div w:id="2022118055">
                      <w:marLeft w:val="750"/>
                      <w:marRight w:val="0"/>
                      <w:marTop w:val="0"/>
                      <w:marBottom w:val="0"/>
                      <w:divBdr>
                        <w:top w:val="none" w:sz="0" w:space="0" w:color="auto"/>
                        <w:left w:val="none" w:sz="0" w:space="0" w:color="auto"/>
                        <w:bottom w:val="none" w:sz="0" w:space="0" w:color="auto"/>
                        <w:right w:val="none" w:sz="0" w:space="0" w:color="auto"/>
                      </w:divBdr>
                    </w:div>
                    <w:div w:id="250818839">
                      <w:marLeft w:val="750"/>
                      <w:marRight w:val="0"/>
                      <w:marTop w:val="0"/>
                      <w:marBottom w:val="0"/>
                      <w:divBdr>
                        <w:top w:val="none" w:sz="0" w:space="0" w:color="auto"/>
                        <w:left w:val="none" w:sz="0" w:space="0" w:color="auto"/>
                        <w:bottom w:val="none" w:sz="0" w:space="0" w:color="auto"/>
                        <w:right w:val="none" w:sz="0" w:space="0" w:color="auto"/>
                      </w:divBdr>
                    </w:div>
                    <w:div w:id="1735078086">
                      <w:marLeft w:val="750"/>
                      <w:marRight w:val="0"/>
                      <w:marTop w:val="0"/>
                      <w:marBottom w:val="0"/>
                      <w:divBdr>
                        <w:top w:val="none" w:sz="0" w:space="0" w:color="auto"/>
                        <w:left w:val="none" w:sz="0" w:space="0" w:color="auto"/>
                        <w:bottom w:val="none" w:sz="0" w:space="0" w:color="auto"/>
                        <w:right w:val="none" w:sz="0" w:space="0" w:color="auto"/>
                      </w:divBdr>
                    </w:div>
                  </w:divsChild>
                </w:div>
                <w:div w:id="1759599025">
                  <w:marLeft w:val="300"/>
                  <w:marRight w:val="0"/>
                  <w:marTop w:val="75"/>
                  <w:marBottom w:val="0"/>
                  <w:divBdr>
                    <w:top w:val="none" w:sz="0" w:space="0" w:color="auto"/>
                    <w:left w:val="none" w:sz="0" w:space="0" w:color="auto"/>
                    <w:bottom w:val="none" w:sz="0" w:space="0" w:color="auto"/>
                    <w:right w:val="none" w:sz="0" w:space="0" w:color="auto"/>
                  </w:divBdr>
                  <w:divsChild>
                    <w:div w:id="1396776204">
                      <w:marLeft w:val="750"/>
                      <w:marRight w:val="0"/>
                      <w:marTop w:val="0"/>
                      <w:marBottom w:val="0"/>
                      <w:divBdr>
                        <w:top w:val="none" w:sz="0" w:space="0" w:color="auto"/>
                        <w:left w:val="none" w:sz="0" w:space="0" w:color="auto"/>
                        <w:bottom w:val="none" w:sz="0" w:space="0" w:color="auto"/>
                        <w:right w:val="none" w:sz="0" w:space="0" w:color="auto"/>
                      </w:divBdr>
                    </w:div>
                  </w:divsChild>
                </w:div>
                <w:div w:id="1926184678">
                  <w:marLeft w:val="300"/>
                  <w:marRight w:val="0"/>
                  <w:marTop w:val="75"/>
                  <w:marBottom w:val="0"/>
                  <w:divBdr>
                    <w:top w:val="none" w:sz="0" w:space="0" w:color="auto"/>
                    <w:left w:val="none" w:sz="0" w:space="0" w:color="auto"/>
                    <w:bottom w:val="none" w:sz="0" w:space="0" w:color="auto"/>
                    <w:right w:val="none" w:sz="0" w:space="0" w:color="auto"/>
                  </w:divBdr>
                  <w:divsChild>
                    <w:div w:id="133226">
                      <w:marLeft w:val="750"/>
                      <w:marRight w:val="0"/>
                      <w:marTop w:val="0"/>
                      <w:marBottom w:val="0"/>
                      <w:divBdr>
                        <w:top w:val="none" w:sz="0" w:space="0" w:color="auto"/>
                        <w:left w:val="none" w:sz="0" w:space="0" w:color="auto"/>
                        <w:bottom w:val="none" w:sz="0" w:space="0" w:color="auto"/>
                        <w:right w:val="none" w:sz="0" w:space="0" w:color="auto"/>
                      </w:divBdr>
                    </w:div>
                    <w:div w:id="1693604911">
                      <w:marLeft w:val="750"/>
                      <w:marRight w:val="0"/>
                      <w:marTop w:val="0"/>
                      <w:marBottom w:val="0"/>
                      <w:divBdr>
                        <w:top w:val="none" w:sz="0" w:space="0" w:color="auto"/>
                        <w:left w:val="none" w:sz="0" w:space="0" w:color="auto"/>
                        <w:bottom w:val="none" w:sz="0" w:space="0" w:color="auto"/>
                        <w:right w:val="none" w:sz="0" w:space="0" w:color="auto"/>
                      </w:divBdr>
                    </w:div>
                    <w:div w:id="332221942">
                      <w:marLeft w:val="750"/>
                      <w:marRight w:val="0"/>
                      <w:marTop w:val="0"/>
                      <w:marBottom w:val="0"/>
                      <w:divBdr>
                        <w:top w:val="none" w:sz="0" w:space="0" w:color="auto"/>
                        <w:left w:val="none" w:sz="0" w:space="0" w:color="auto"/>
                        <w:bottom w:val="none" w:sz="0" w:space="0" w:color="auto"/>
                        <w:right w:val="none" w:sz="0" w:space="0" w:color="auto"/>
                      </w:divBdr>
                    </w:div>
                  </w:divsChild>
                </w:div>
                <w:div w:id="1507207329">
                  <w:marLeft w:val="300"/>
                  <w:marRight w:val="0"/>
                  <w:marTop w:val="75"/>
                  <w:marBottom w:val="0"/>
                  <w:divBdr>
                    <w:top w:val="none" w:sz="0" w:space="0" w:color="auto"/>
                    <w:left w:val="none" w:sz="0" w:space="0" w:color="auto"/>
                    <w:bottom w:val="none" w:sz="0" w:space="0" w:color="auto"/>
                    <w:right w:val="none" w:sz="0" w:space="0" w:color="auto"/>
                  </w:divBdr>
                  <w:divsChild>
                    <w:div w:id="599266751">
                      <w:marLeft w:val="750"/>
                      <w:marRight w:val="0"/>
                      <w:marTop w:val="0"/>
                      <w:marBottom w:val="0"/>
                      <w:divBdr>
                        <w:top w:val="none" w:sz="0" w:space="0" w:color="auto"/>
                        <w:left w:val="none" w:sz="0" w:space="0" w:color="auto"/>
                        <w:bottom w:val="none" w:sz="0" w:space="0" w:color="auto"/>
                        <w:right w:val="none" w:sz="0" w:space="0" w:color="auto"/>
                      </w:divBdr>
                    </w:div>
                  </w:divsChild>
                </w:div>
                <w:div w:id="836844331">
                  <w:marLeft w:val="300"/>
                  <w:marRight w:val="0"/>
                  <w:marTop w:val="75"/>
                  <w:marBottom w:val="0"/>
                  <w:divBdr>
                    <w:top w:val="none" w:sz="0" w:space="0" w:color="auto"/>
                    <w:left w:val="none" w:sz="0" w:space="0" w:color="auto"/>
                    <w:bottom w:val="none" w:sz="0" w:space="0" w:color="auto"/>
                    <w:right w:val="none" w:sz="0" w:space="0" w:color="auto"/>
                  </w:divBdr>
                  <w:divsChild>
                    <w:div w:id="1309238279">
                      <w:marLeft w:val="750"/>
                      <w:marRight w:val="0"/>
                      <w:marTop w:val="0"/>
                      <w:marBottom w:val="0"/>
                      <w:divBdr>
                        <w:top w:val="none" w:sz="0" w:space="0" w:color="auto"/>
                        <w:left w:val="none" w:sz="0" w:space="0" w:color="auto"/>
                        <w:bottom w:val="none" w:sz="0" w:space="0" w:color="auto"/>
                        <w:right w:val="none" w:sz="0" w:space="0" w:color="auto"/>
                      </w:divBdr>
                    </w:div>
                    <w:div w:id="59180117">
                      <w:marLeft w:val="750"/>
                      <w:marRight w:val="0"/>
                      <w:marTop w:val="0"/>
                      <w:marBottom w:val="0"/>
                      <w:divBdr>
                        <w:top w:val="none" w:sz="0" w:space="0" w:color="auto"/>
                        <w:left w:val="none" w:sz="0" w:space="0" w:color="auto"/>
                        <w:bottom w:val="none" w:sz="0" w:space="0" w:color="auto"/>
                        <w:right w:val="none" w:sz="0" w:space="0" w:color="auto"/>
                      </w:divBdr>
                    </w:div>
                  </w:divsChild>
                </w:div>
                <w:div w:id="445349461">
                  <w:marLeft w:val="300"/>
                  <w:marRight w:val="0"/>
                  <w:marTop w:val="75"/>
                  <w:marBottom w:val="0"/>
                  <w:divBdr>
                    <w:top w:val="none" w:sz="0" w:space="0" w:color="auto"/>
                    <w:left w:val="none" w:sz="0" w:space="0" w:color="auto"/>
                    <w:bottom w:val="none" w:sz="0" w:space="0" w:color="auto"/>
                    <w:right w:val="none" w:sz="0" w:space="0" w:color="auto"/>
                  </w:divBdr>
                  <w:divsChild>
                    <w:div w:id="2102991387">
                      <w:marLeft w:val="750"/>
                      <w:marRight w:val="0"/>
                      <w:marTop w:val="0"/>
                      <w:marBottom w:val="0"/>
                      <w:divBdr>
                        <w:top w:val="none" w:sz="0" w:space="0" w:color="auto"/>
                        <w:left w:val="none" w:sz="0" w:space="0" w:color="auto"/>
                        <w:bottom w:val="none" w:sz="0" w:space="0" w:color="auto"/>
                        <w:right w:val="none" w:sz="0" w:space="0" w:color="auto"/>
                      </w:divBdr>
                    </w:div>
                  </w:divsChild>
                </w:div>
                <w:div w:id="1135105611">
                  <w:marLeft w:val="300"/>
                  <w:marRight w:val="0"/>
                  <w:marTop w:val="75"/>
                  <w:marBottom w:val="0"/>
                  <w:divBdr>
                    <w:top w:val="none" w:sz="0" w:space="0" w:color="auto"/>
                    <w:left w:val="none" w:sz="0" w:space="0" w:color="auto"/>
                    <w:bottom w:val="none" w:sz="0" w:space="0" w:color="auto"/>
                    <w:right w:val="none" w:sz="0" w:space="0" w:color="auto"/>
                  </w:divBdr>
                  <w:divsChild>
                    <w:div w:id="1090126796">
                      <w:marLeft w:val="750"/>
                      <w:marRight w:val="0"/>
                      <w:marTop w:val="0"/>
                      <w:marBottom w:val="0"/>
                      <w:divBdr>
                        <w:top w:val="none" w:sz="0" w:space="0" w:color="auto"/>
                        <w:left w:val="none" w:sz="0" w:space="0" w:color="auto"/>
                        <w:bottom w:val="none" w:sz="0" w:space="0" w:color="auto"/>
                        <w:right w:val="none" w:sz="0" w:space="0" w:color="auto"/>
                      </w:divBdr>
                    </w:div>
                  </w:divsChild>
                </w:div>
                <w:div w:id="517087651">
                  <w:marLeft w:val="300"/>
                  <w:marRight w:val="0"/>
                  <w:marTop w:val="75"/>
                  <w:marBottom w:val="0"/>
                  <w:divBdr>
                    <w:top w:val="none" w:sz="0" w:space="0" w:color="auto"/>
                    <w:left w:val="none" w:sz="0" w:space="0" w:color="auto"/>
                    <w:bottom w:val="none" w:sz="0" w:space="0" w:color="auto"/>
                    <w:right w:val="none" w:sz="0" w:space="0" w:color="auto"/>
                  </w:divBdr>
                  <w:divsChild>
                    <w:div w:id="475297149">
                      <w:marLeft w:val="750"/>
                      <w:marRight w:val="0"/>
                      <w:marTop w:val="0"/>
                      <w:marBottom w:val="0"/>
                      <w:divBdr>
                        <w:top w:val="none" w:sz="0" w:space="0" w:color="auto"/>
                        <w:left w:val="none" w:sz="0" w:space="0" w:color="auto"/>
                        <w:bottom w:val="none" w:sz="0" w:space="0" w:color="auto"/>
                        <w:right w:val="none" w:sz="0" w:space="0" w:color="auto"/>
                      </w:divBdr>
                    </w:div>
                    <w:div w:id="1933706253">
                      <w:marLeft w:val="750"/>
                      <w:marRight w:val="0"/>
                      <w:marTop w:val="0"/>
                      <w:marBottom w:val="0"/>
                      <w:divBdr>
                        <w:top w:val="none" w:sz="0" w:space="0" w:color="auto"/>
                        <w:left w:val="none" w:sz="0" w:space="0" w:color="auto"/>
                        <w:bottom w:val="none" w:sz="0" w:space="0" w:color="auto"/>
                        <w:right w:val="none" w:sz="0" w:space="0" w:color="auto"/>
                      </w:divBdr>
                    </w:div>
                    <w:div w:id="1864898219">
                      <w:marLeft w:val="750"/>
                      <w:marRight w:val="0"/>
                      <w:marTop w:val="0"/>
                      <w:marBottom w:val="0"/>
                      <w:divBdr>
                        <w:top w:val="none" w:sz="0" w:space="0" w:color="auto"/>
                        <w:left w:val="none" w:sz="0" w:space="0" w:color="auto"/>
                        <w:bottom w:val="none" w:sz="0" w:space="0" w:color="auto"/>
                        <w:right w:val="none" w:sz="0" w:space="0" w:color="auto"/>
                      </w:divBdr>
                    </w:div>
                  </w:divsChild>
                </w:div>
                <w:div w:id="1826698213">
                  <w:marLeft w:val="300"/>
                  <w:marRight w:val="0"/>
                  <w:marTop w:val="75"/>
                  <w:marBottom w:val="0"/>
                  <w:divBdr>
                    <w:top w:val="none" w:sz="0" w:space="0" w:color="auto"/>
                    <w:left w:val="none" w:sz="0" w:space="0" w:color="auto"/>
                    <w:bottom w:val="none" w:sz="0" w:space="0" w:color="auto"/>
                    <w:right w:val="none" w:sz="0" w:space="0" w:color="auto"/>
                  </w:divBdr>
                </w:div>
                <w:div w:id="1986278244">
                  <w:marLeft w:val="300"/>
                  <w:marRight w:val="0"/>
                  <w:marTop w:val="75"/>
                  <w:marBottom w:val="0"/>
                  <w:divBdr>
                    <w:top w:val="none" w:sz="0" w:space="0" w:color="auto"/>
                    <w:left w:val="none" w:sz="0" w:space="0" w:color="auto"/>
                    <w:bottom w:val="none" w:sz="0" w:space="0" w:color="auto"/>
                    <w:right w:val="none" w:sz="0" w:space="0" w:color="auto"/>
                  </w:divBdr>
                </w:div>
                <w:div w:id="2114132301">
                  <w:marLeft w:val="300"/>
                  <w:marRight w:val="0"/>
                  <w:marTop w:val="75"/>
                  <w:marBottom w:val="0"/>
                  <w:divBdr>
                    <w:top w:val="none" w:sz="0" w:space="0" w:color="auto"/>
                    <w:left w:val="none" w:sz="0" w:space="0" w:color="auto"/>
                    <w:bottom w:val="none" w:sz="0" w:space="0" w:color="auto"/>
                    <w:right w:val="none" w:sz="0" w:space="0" w:color="auto"/>
                  </w:divBdr>
                  <w:divsChild>
                    <w:div w:id="619462000">
                      <w:marLeft w:val="750"/>
                      <w:marRight w:val="0"/>
                      <w:marTop w:val="0"/>
                      <w:marBottom w:val="0"/>
                      <w:divBdr>
                        <w:top w:val="none" w:sz="0" w:space="0" w:color="auto"/>
                        <w:left w:val="none" w:sz="0" w:space="0" w:color="auto"/>
                        <w:bottom w:val="none" w:sz="0" w:space="0" w:color="auto"/>
                        <w:right w:val="none" w:sz="0" w:space="0" w:color="auto"/>
                      </w:divBdr>
                    </w:div>
                    <w:div w:id="459416945">
                      <w:marLeft w:val="750"/>
                      <w:marRight w:val="0"/>
                      <w:marTop w:val="0"/>
                      <w:marBottom w:val="0"/>
                      <w:divBdr>
                        <w:top w:val="none" w:sz="0" w:space="0" w:color="auto"/>
                        <w:left w:val="none" w:sz="0" w:space="0" w:color="auto"/>
                        <w:bottom w:val="none" w:sz="0" w:space="0" w:color="auto"/>
                        <w:right w:val="none" w:sz="0" w:space="0" w:color="auto"/>
                      </w:divBdr>
                    </w:div>
                  </w:divsChild>
                </w:div>
                <w:div w:id="1489862146">
                  <w:marLeft w:val="300"/>
                  <w:marRight w:val="0"/>
                  <w:marTop w:val="75"/>
                  <w:marBottom w:val="0"/>
                  <w:divBdr>
                    <w:top w:val="none" w:sz="0" w:space="0" w:color="auto"/>
                    <w:left w:val="none" w:sz="0" w:space="0" w:color="auto"/>
                    <w:bottom w:val="none" w:sz="0" w:space="0" w:color="auto"/>
                    <w:right w:val="none" w:sz="0" w:space="0" w:color="auto"/>
                  </w:divBdr>
                  <w:divsChild>
                    <w:div w:id="1060205301">
                      <w:marLeft w:val="750"/>
                      <w:marRight w:val="0"/>
                      <w:marTop w:val="0"/>
                      <w:marBottom w:val="0"/>
                      <w:divBdr>
                        <w:top w:val="none" w:sz="0" w:space="0" w:color="auto"/>
                        <w:left w:val="none" w:sz="0" w:space="0" w:color="auto"/>
                        <w:bottom w:val="none" w:sz="0" w:space="0" w:color="auto"/>
                        <w:right w:val="none" w:sz="0" w:space="0" w:color="auto"/>
                      </w:divBdr>
                    </w:div>
                    <w:div w:id="1529759294">
                      <w:marLeft w:val="750"/>
                      <w:marRight w:val="0"/>
                      <w:marTop w:val="0"/>
                      <w:marBottom w:val="0"/>
                      <w:divBdr>
                        <w:top w:val="none" w:sz="0" w:space="0" w:color="auto"/>
                        <w:left w:val="none" w:sz="0" w:space="0" w:color="auto"/>
                        <w:bottom w:val="none" w:sz="0" w:space="0" w:color="auto"/>
                        <w:right w:val="none" w:sz="0" w:space="0" w:color="auto"/>
                      </w:divBdr>
                    </w:div>
                  </w:divsChild>
                </w:div>
                <w:div w:id="1803841583">
                  <w:marLeft w:val="300"/>
                  <w:marRight w:val="0"/>
                  <w:marTop w:val="75"/>
                  <w:marBottom w:val="0"/>
                  <w:divBdr>
                    <w:top w:val="none" w:sz="0" w:space="0" w:color="auto"/>
                    <w:left w:val="none" w:sz="0" w:space="0" w:color="auto"/>
                    <w:bottom w:val="none" w:sz="0" w:space="0" w:color="auto"/>
                    <w:right w:val="none" w:sz="0" w:space="0" w:color="auto"/>
                  </w:divBdr>
                  <w:divsChild>
                    <w:div w:id="1305163224">
                      <w:marLeft w:val="750"/>
                      <w:marRight w:val="0"/>
                      <w:marTop w:val="0"/>
                      <w:marBottom w:val="0"/>
                      <w:divBdr>
                        <w:top w:val="none" w:sz="0" w:space="0" w:color="auto"/>
                        <w:left w:val="none" w:sz="0" w:space="0" w:color="auto"/>
                        <w:bottom w:val="none" w:sz="0" w:space="0" w:color="auto"/>
                        <w:right w:val="none" w:sz="0" w:space="0" w:color="auto"/>
                      </w:divBdr>
                    </w:div>
                    <w:div w:id="691689532">
                      <w:marLeft w:val="750"/>
                      <w:marRight w:val="0"/>
                      <w:marTop w:val="0"/>
                      <w:marBottom w:val="0"/>
                      <w:divBdr>
                        <w:top w:val="none" w:sz="0" w:space="0" w:color="auto"/>
                        <w:left w:val="none" w:sz="0" w:space="0" w:color="auto"/>
                        <w:bottom w:val="none" w:sz="0" w:space="0" w:color="auto"/>
                        <w:right w:val="none" w:sz="0" w:space="0" w:color="auto"/>
                      </w:divBdr>
                    </w:div>
                    <w:div w:id="256522680">
                      <w:marLeft w:val="750"/>
                      <w:marRight w:val="0"/>
                      <w:marTop w:val="0"/>
                      <w:marBottom w:val="0"/>
                      <w:divBdr>
                        <w:top w:val="none" w:sz="0" w:space="0" w:color="auto"/>
                        <w:left w:val="none" w:sz="0" w:space="0" w:color="auto"/>
                        <w:bottom w:val="none" w:sz="0" w:space="0" w:color="auto"/>
                        <w:right w:val="none" w:sz="0" w:space="0" w:color="auto"/>
                      </w:divBdr>
                    </w:div>
                  </w:divsChild>
                </w:div>
                <w:div w:id="1752309040">
                  <w:marLeft w:val="300"/>
                  <w:marRight w:val="0"/>
                  <w:marTop w:val="75"/>
                  <w:marBottom w:val="0"/>
                  <w:divBdr>
                    <w:top w:val="none" w:sz="0" w:space="0" w:color="auto"/>
                    <w:left w:val="none" w:sz="0" w:space="0" w:color="auto"/>
                    <w:bottom w:val="none" w:sz="0" w:space="0" w:color="auto"/>
                    <w:right w:val="none" w:sz="0" w:space="0" w:color="auto"/>
                  </w:divBdr>
                  <w:divsChild>
                    <w:div w:id="1373187345">
                      <w:marLeft w:val="750"/>
                      <w:marRight w:val="0"/>
                      <w:marTop w:val="0"/>
                      <w:marBottom w:val="0"/>
                      <w:divBdr>
                        <w:top w:val="none" w:sz="0" w:space="0" w:color="auto"/>
                        <w:left w:val="none" w:sz="0" w:space="0" w:color="auto"/>
                        <w:bottom w:val="none" w:sz="0" w:space="0" w:color="auto"/>
                        <w:right w:val="none" w:sz="0" w:space="0" w:color="auto"/>
                      </w:divBdr>
                    </w:div>
                  </w:divsChild>
                </w:div>
                <w:div w:id="1029180384">
                  <w:marLeft w:val="300"/>
                  <w:marRight w:val="0"/>
                  <w:marTop w:val="75"/>
                  <w:marBottom w:val="0"/>
                  <w:divBdr>
                    <w:top w:val="none" w:sz="0" w:space="0" w:color="auto"/>
                    <w:left w:val="none" w:sz="0" w:space="0" w:color="auto"/>
                    <w:bottom w:val="none" w:sz="0" w:space="0" w:color="auto"/>
                    <w:right w:val="none" w:sz="0" w:space="0" w:color="auto"/>
                  </w:divBdr>
                  <w:divsChild>
                    <w:div w:id="1559786018">
                      <w:marLeft w:val="750"/>
                      <w:marRight w:val="0"/>
                      <w:marTop w:val="0"/>
                      <w:marBottom w:val="0"/>
                      <w:divBdr>
                        <w:top w:val="none" w:sz="0" w:space="0" w:color="auto"/>
                        <w:left w:val="none" w:sz="0" w:space="0" w:color="auto"/>
                        <w:bottom w:val="none" w:sz="0" w:space="0" w:color="auto"/>
                        <w:right w:val="none" w:sz="0" w:space="0" w:color="auto"/>
                      </w:divBdr>
                    </w:div>
                    <w:div w:id="836262903">
                      <w:marLeft w:val="750"/>
                      <w:marRight w:val="0"/>
                      <w:marTop w:val="0"/>
                      <w:marBottom w:val="0"/>
                      <w:divBdr>
                        <w:top w:val="none" w:sz="0" w:space="0" w:color="auto"/>
                        <w:left w:val="none" w:sz="0" w:space="0" w:color="auto"/>
                        <w:bottom w:val="none" w:sz="0" w:space="0" w:color="auto"/>
                        <w:right w:val="none" w:sz="0" w:space="0" w:color="auto"/>
                      </w:divBdr>
                    </w:div>
                    <w:div w:id="1018702065">
                      <w:marLeft w:val="750"/>
                      <w:marRight w:val="0"/>
                      <w:marTop w:val="0"/>
                      <w:marBottom w:val="0"/>
                      <w:divBdr>
                        <w:top w:val="none" w:sz="0" w:space="0" w:color="auto"/>
                        <w:left w:val="none" w:sz="0" w:space="0" w:color="auto"/>
                        <w:bottom w:val="none" w:sz="0" w:space="0" w:color="auto"/>
                        <w:right w:val="none" w:sz="0" w:space="0" w:color="auto"/>
                      </w:divBdr>
                    </w:div>
                  </w:divsChild>
                </w:div>
                <w:div w:id="749738061">
                  <w:marLeft w:val="300"/>
                  <w:marRight w:val="0"/>
                  <w:marTop w:val="75"/>
                  <w:marBottom w:val="0"/>
                  <w:divBdr>
                    <w:top w:val="none" w:sz="0" w:space="0" w:color="auto"/>
                    <w:left w:val="none" w:sz="0" w:space="0" w:color="auto"/>
                    <w:bottom w:val="none" w:sz="0" w:space="0" w:color="auto"/>
                    <w:right w:val="none" w:sz="0" w:space="0" w:color="auto"/>
                  </w:divBdr>
                  <w:divsChild>
                    <w:div w:id="339043236">
                      <w:marLeft w:val="750"/>
                      <w:marRight w:val="0"/>
                      <w:marTop w:val="0"/>
                      <w:marBottom w:val="0"/>
                      <w:divBdr>
                        <w:top w:val="none" w:sz="0" w:space="0" w:color="auto"/>
                        <w:left w:val="none" w:sz="0" w:space="0" w:color="auto"/>
                        <w:bottom w:val="none" w:sz="0" w:space="0" w:color="auto"/>
                        <w:right w:val="none" w:sz="0" w:space="0" w:color="auto"/>
                      </w:divBdr>
                    </w:div>
                  </w:divsChild>
                </w:div>
                <w:div w:id="347564488">
                  <w:marLeft w:val="300"/>
                  <w:marRight w:val="0"/>
                  <w:marTop w:val="75"/>
                  <w:marBottom w:val="0"/>
                  <w:divBdr>
                    <w:top w:val="none" w:sz="0" w:space="0" w:color="auto"/>
                    <w:left w:val="none" w:sz="0" w:space="0" w:color="auto"/>
                    <w:bottom w:val="none" w:sz="0" w:space="0" w:color="auto"/>
                    <w:right w:val="none" w:sz="0" w:space="0" w:color="auto"/>
                  </w:divBdr>
                  <w:divsChild>
                    <w:div w:id="1635018077">
                      <w:marLeft w:val="750"/>
                      <w:marRight w:val="0"/>
                      <w:marTop w:val="0"/>
                      <w:marBottom w:val="0"/>
                      <w:divBdr>
                        <w:top w:val="none" w:sz="0" w:space="0" w:color="auto"/>
                        <w:left w:val="none" w:sz="0" w:space="0" w:color="auto"/>
                        <w:bottom w:val="none" w:sz="0" w:space="0" w:color="auto"/>
                        <w:right w:val="none" w:sz="0" w:space="0" w:color="auto"/>
                      </w:divBdr>
                    </w:div>
                    <w:div w:id="1014722058">
                      <w:marLeft w:val="750"/>
                      <w:marRight w:val="0"/>
                      <w:marTop w:val="0"/>
                      <w:marBottom w:val="0"/>
                      <w:divBdr>
                        <w:top w:val="none" w:sz="0" w:space="0" w:color="auto"/>
                        <w:left w:val="none" w:sz="0" w:space="0" w:color="auto"/>
                        <w:bottom w:val="none" w:sz="0" w:space="0" w:color="auto"/>
                        <w:right w:val="none" w:sz="0" w:space="0" w:color="auto"/>
                      </w:divBdr>
                    </w:div>
                  </w:divsChild>
                </w:div>
                <w:div w:id="1656910402">
                  <w:marLeft w:val="300"/>
                  <w:marRight w:val="0"/>
                  <w:marTop w:val="75"/>
                  <w:marBottom w:val="0"/>
                  <w:divBdr>
                    <w:top w:val="none" w:sz="0" w:space="0" w:color="auto"/>
                    <w:left w:val="none" w:sz="0" w:space="0" w:color="auto"/>
                    <w:bottom w:val="none" w:sz="0" w:space="0" w:color="auto"/>
                    <w:right w:val="none" w:sz="0" w:space="0" w:color="auto"/>
                  </w:divBdr>
                  <w:divsChild>
                    <w:div w:id="1048071279">
                      <w:marLeft w:val="750"/>
                      <w:marRight w:val="0"/>
                      <w:marTop w:val="0"/>
                      <w:marBottom w:val="0"/>
                      <w:divBdr>
                        <w:top w:val="none" w:sz="0" w:space="0" w:color="auto"/>
                        <w:left w:val="none" w:sz="0" w:space="0" w:color="auto"/>
                        <w:bottom w:val="none" w:sz="0" w:space="0" w:color="auto"/>
                        <w:right w:val="none" w:sz="0" w:space="0" w:color="auto"/>
                      </w:divBdr>
                    </w:div>
                  </w:divsChild>
                </w:div>
                <w:div w:id="1212577635">
                  <w:marLeft w:val="300"/>
                  <w:marRight w:val="0"/>
                  <w:marTop w:val="75"/>
                  <w:marBottom w:val="0"/>
                  <w:divBdr>
                    <w:top w:val="none" w:sz="0" w:space="0" w:color="auto"/>
                    <w:left w:val="none" w:sz="0" w:space="0" w:color="auto"/>
                    <w:bottom w:val="none" w:sz="0" w:space="0" w:color="auto"/>
                    <w:right w:val="none" w:sz="0" w:space="0" w:color="auto"/>
                  </w:divBdr>
                  <w:divsChild>
                    <w:div w:id="1906599011">
                      <w:marLeft w:val="750"/>
                      <w:marRight w:val="0"/>
                      <w:marTop w:val="0"/>
                      <w:marBottom w:val="0"/>
                      <w:divBdr>
                        <w:top w:val="none" w:sz="0" w:space="0" w:color="auto"/>
                        <w:left w:val="none" w:sz="0" w:space="0" w:color="auto"/>
                        <w:bottom w:val="none" w:sz="0" w:space="0" w:color="auto"/>
                        <w:right w:val="none" w:sz="0" w:space="0" w:color="auto"/>
                      </w:divBdr>
                    </w:div>
                  </w:divsChild>
                </w:div>
                <w:div w:id="72169213">
                  <w:marLeft w:val="300"/>
                  <w:marRight w:val="0"/>
                  <w:marTop w:val="75"/>
                  <w:marBottom w:val="0"/>
                  <w:divBdr>
                    <w:top w:val="none" w:sz="0" w:space="0" w:color="auto"/>
                    <w:left w:val="none" w:sz="0" w:space="0" w:color="auto"/>
                    <w:bottom w:val="none" w:sz="0" w:space="0" w:color="auto"/>
                    <w:right w:val="none" w:sz="0" w:space="0" w:color="auto"/>
                  </w:divBdr>
                  <w:divsChild>
                    <w:div w:id="843011893">
                      <w:marLeft w:val="750"/>
                      <w:marRight w:val="0"/>
                      <w:marTop w:val="0"/>
                      <w:marBottom w:val="0"/>
                      <w:divBdr>
                        <w:top w:val="none" w:sz="0" w:space="0" w:color="auto"/>
                        <w:left w:val="none" w:sz="0" w:space="0" w:color="auto"/>
                        <w:bottom w:val="none" w:sz="0" w:space="0" w:color="auto"/>
                        <w:right w:val="none" w:sz="0" w:space="0" w:color="auto"/>
                      </w:divBdr>
                    </w:div>
                    <w:div w:id="919220930">
                      <w:marLeft w:val="750"/>
                      <w:marRight w:val="0"/>
                      <w:marTop w:val="0"/>
                      <w:marBottom w:val="0"/>
                      <w:divBdr>
                        <w:top w:val="none" w:sz="0" w:space="0" w:color="auto"/>
                        <w:left w:val="none" w:sz="0" w:space="0" w:color="auto"/>
                        <w:bottom w:val="none" w:sz="0" w:space="0" w:color="auto"/>
                        <w:right w:val="none" w:sz="0" w:space="0" w:color="auto"/>
                      </w:divBdr>
                    </w:div>
                    <w:div w:id="1332216168">
                      <w:marLeft w:val="750"/>
                      <w:marRight w:val="0"/>
                      <w:marTop w:val="0"/>
                      <w:marBottom w:val="0"/>
                      <w:divBdr>
                        <w:top w:val="none" w:sz="0" w:space="0" w:color="auto"/>
                        <w:left w:val="none" w:sz="0" w:space="0" w:color="auto"/>
                        <w:bottom w:val="none" w:sz="0" w:space="0" w:color="auto"/>
                        <w:right w:val="none" w:sz="0" w:space="0" w:color="auto"/>
                      </w:divBdr>
                    </w:div>
                  </w:divsChild>
                </w:div>
                <w:div w:id="308748211">
                  <w:marLeft w:val="300"/>
                  <w:marRight w:val="0"/>
                  <w:marTop w:val="75"/>
                  <w:marBottom w:val="0"/>
                  <w:divBdr>
                    <w:top w:val="none" w:sz="0" w:space="0" w:color="auto"/>
                    <w:left w:val="none" w:sz="0" w:space="0" w:color="auto"/>
                    <w:bottom w:val="none" w:sz="0" w:space="0" w:color="auto"/>
                    <w:right w:val="none" w:sz="0" w:space="0" w:color="auto"/>
                  </w:divBdr>
                </w:div>
                <w:div w:id="411315577">
                  <w:marLeft w:val="300"/>
                  <w:marRight w:val="0"/>
                  <w:marTop w:val="75"/>
                  <w:marBottom w:val="0"/>
                  <w:divBdr>
                    <w:top w:val="none" w:sz="0" w:space="0" w:color="auto"/>
                    <w:left w:val="none" w:sz="0" w:space="0" w:color="auto"/>
                    <w:bottom w:val="none" w:sz="0" w:space="0" w:color="auto"/>
                    <w:right w:val="none" w:sz="0" w:space="0" w:color="auto"/>
                  </w:divBdr>
                </w:div>
                <w:div w:id="503983189">
                  <w:marLeft w:val="300"/>
                  <w:marRight w:val="0"/>
                  <w:marTop w:val="75"/>
                  <w:marBottom w:val="0"/>
                  <w:divBdr>
                    <w:top w:val="none" w:sz="0" w:space="0" w:color="auto"/>
                    <w:left w:val="none" w:sz="0" w:space="0" w:color="auto"/>
                    <w:bottom w:val="none" w:sz="0" w:space="0" w:color="auto"/>
                    <w:right w:val="none" w:sz="0" w:space="0" w:color="auto"/>
                  </w:divBdr>
                  <w:divsChild>
                    <w:div w:id="25258704">
                      <w:marLeft w:val="750"/>
                      <w:marRight w:val="0"/>
                      <w:marTop w:val="0"/>
                      <w:marBottom w:val="0"/>
                      <w:divBdr>
                        <w:top w:val="none" w:sz="0" w:space="0" w:color="auto"/>
                        <w:left w:val="none" w:sz="0" w:space="0" w:color="auto"/>
                        <w:bottom w:val="none" w:sz="0" w:space="0" w:color="auto"/>
                        <w:right w:val="none" w:sz="0" w:space="0" w:color="auto"/>
                      </w:divBdr>
                    </w:div>
                    <w:div w:id="1470518872">
                      <w:marLeft w:val="750"/>
                      <w:marRight w:val="0"/>
                      <w:marTop w:val="0"/>
                      <w:marBottom w:val="0"/>
                      <w:divBdr>
                        <w:top w:val="none" w:sz="0" w:space="0" w:color="auto"/>
                        <w:left w:val="none" w:sz="0" w:space="0" w:color="auto"/>
                        <w:bottom w:val="none" w:sz="0" w:space="0" w:color="auto"/>
                        <w:right w:val="none" w:sz="0" w:space="0" w:color="auto"/>
                      </w:divBdr>
                    </w:div>
                  </w:divsChild>
                </w:div>
                <w:div w:id="1845629780">
                  <w:marLeft w:val="300"/>
                  <w:marRight w:val="0"/>
                  <w:marTop w:val="75"/>
                  <w:marBottom w:val="0"/>
                  <w:divBdr>
                    <w:top w:val="none" w:sz="0" w:space="0" w:color="auto"/>
                    <w:left w:val="none" w:sz="0" w:space="0" w:color="auto"/>
                    <w:bottom w:val="none" w:sz="0" w:space="0" w:color="auto"/>
                    <w:right w:val="none" w:sz="0" w:space="0" w:color="auto"/>
                  </w:divBdr>
                  <w:divsChild>
                    <w:div w:id="1210721821">
                      <w:marLeft w:val="750"/>
                      <w:marRight w:val="0"/>
                      <w:marTop w:val="0"/>
                      <w:marBottom w:val="0"/>
                      <w:divBdr>
                        <w:top w:val="none" w:sz="0" w:space="0" w:color="auto"/>
                        <w:left w:val="none" w:sz="0" w:space="0" w:color="auto"/>
                        <w:bottom w:val="none" w:sz="0" w:space="0" w:color="auto"/>
                        <w:right w:val="none" w:sz="0" w:space="0" w:color="auto"/>
                      </w:divBdr>
                    </w:div>
                    <w:div w:id="852451281">
                      <w:marLeft w:val="750"/>
                      <w:marRight w:val="0"/>
                      <w:marTop w:val="0"/>
                      <w:marBottom w:val="0"/>
                      <w:divBdr>
                        <w:top w:val="none" w:sz="0" w:space="0" w:color="auto"/>
                        <w:left w:val="none" w:sz="0" w:space="0" w:color="auto"/>
                        <w:bottom w:val="none" w:sz="0" w:space="0" w:color="auto"/>
                        <w:right w:val="none" w:sz="0" w:space="0" w:color="auto"/>
                      </w:divBdr>
                    </w:div>
                    <w:div w:id="2012367673">
                      <w:marLeft w:val="750"/>
                      <w:marRight w:val="0"/>
                      <w:marTop w:val="0"/>
                      <w:marBottom w:val="0"/>
                      <w:divBdr>
                        <w:top w:val="none" w:sz="0" w:space="0" w:color="auto"/>
                        <w:left w:val="none" w:sz="0" w:space="0" w:color="auto"/>
                        <w:bottom w:val="none" w:sz="0" w:space="0" w:color="auto"/>
                        <w:right w:val="none" w:sz="0" w:space="0" w:color="auto"/>
                      </w:divBdr>
                    </w:div>
                  </w:divsChild>
                </w:div>
                <w:div w:id="165173659">
                  <w:marLeft w:val="300"/>
                  <w:marRight w:val="0"/>
                  <w:marTop w:val="75"/>
                  <w:marBottom w:val="0"/>
                  <w:divBdr>
                    <w:top w:val="none" w:sz="0" w:space="0" w:color="auto"/>
                    <w:left w:val="none" w:sz="0" w:space="0" w:color="auto"/>
                    <w:bottom w:val="none" w:sz="0" w:space="0" w:color="auto"/>
                    <w:right w:val="none" w:sz="0" w:space="0" w:color="auto"/>
                  </w:divBdr>
                  <w:divsChild>
                    <w:div w:id="120390924">
                      <w:marLeft w:val="750"/>
                      <w:marRight w:val="0"/>
                      <w:marTop w:val="0"/>
                      <w:marBottom w:val="0"/>
                      <w:divBdr>
                        <w:top w:val="none" w:sz="0" w:space="0" w:color="auto"/>
                        <w:left w:val="none" w:sz="0" w:space="0" w:color="auto"/>
                        <w:bottom w:val="none" w:sz="0" w:space="0" w:color="auto"/>
                        <w:right w:val="none" w:sz="0" w:space="0" w:color="auto"/>
                      </w:divBdr>
                    </w:div>
                    <w:div w:id="479926564">
                      <w:marLeft w:val="750"/>
                      <w:marRight w:val="0"/>
                      <w:marTop w:val="0"/>
                      <w:marBottom w:val="0"/>
                      <w:divBdr>
                        <w:top w:val="none" w:sz="0" w:space="0" w:color="auto"/>
                        <w:left w:val="none" w:sz="0" w:space="0" w:color="auto"/>
                        <w:bottom w:val="none" w:sz="0" w:space="0" w:color="auto"/>
                        <w:right w:val="none" w:sz="0" w:space="0" w:color="auto"/>
                      </w:divBdr>
                    </w:div>
                    <w:div w:id="307899255">
                      <w:marLeft w:val="750"/>
                      <w:marRight w:val="0"/>
                      <w:marTop w:val="0"/>
                      <w:marBottom w:val="0"/>
                      <w:divBdr>
                        <w:top w:val="none" w:sz="0" w:space="0" w:color="auto"/>
                        <w:left w:val="none" w:sz="0" w:space="0" w:color="auto"/>
                        <w:bottom w:val="none" w:sz="0" w:space="0" w:color="auto"/>
                        <w:right w:val="none" w:sz="0" w:space="0" w:color="auto"/>
                      </w:divBdr>
                    </w:div>
                  </w:divsChild>
                </w:div>
                <w:div w:id="958996928">
                  <w:marLeft w:val="300"/>
                  <w:marRight w:val="0"/>
                  <w:marTop w:val="75"/>
                  <w:marBottom w:val="0"/>
                  <w:divBdr>
                    <w:top w:val="none" w:sz="0" w:space="0" w:color="auto"/>
                    <w:left w:val="none" w:sz="0" w:space="0" w:color="auto"/>
                    <w:bottom w:val="none" w:sz="0" w:space="0" w:color="auto"/>
                    <w:right w:val="none" w:sz="0" w:space="0" w:color="auto"/>
                  </w:divBdr>
                  <w:divsChild>
                    <w:div w:id="858471313">
                      <w:marLeft w:val="750"/>
                      <w:marRight w:val="0"/>
                      <w:marTop w:val="0"/>
                      <w:marBottom w:val="0"/>
                      <w:divBdr>
                        <w:top w:val="none" w:sz="0" w:space="0" w:color="auto"/>
                        <w:left w:val="none" w:sz="0" w:space="0" w:color="auto"/>
                        <w:bottom w:val="none" w:sz="0" w:space="0" w:color="auto"/>
                        <w:right w:val="none" w:sz="0" w:space="0" w:color="auto"/>
                      </w:divBdr>
                    </w:div>
                  </w:divsChild>
                </w:div>
                <w:div w:id="1187602538">
                  <w:marLeft w:val="300"/>
                  <w:marRight w:val="0"/>
                  <w:marTop w:val="75"/>
                  <w:marBottom w:val="0"/>
                  <w:divBdr>
                    <w:top w:val="none" w:sz="0" w:space="0" w:color="auto"/>
                    <w:left w:val="none" w:sz="0" w:space="0" w:color="auto"/>
                    <w:bottom w:val="none" w:sz="0" w:space="0" w:color="auto"/>
                    <w:right w:val="none" w:sz="0" w:space="0" w:color="auto"/>
                  </w:divBdr>
                  <w:divsChild>
                    <w:div w:id="1586063121">
                      <w:marLeft w:val="750"/>
                      <w:marRight w:val="0"/>
                      <w:marTop w:val="0"/>
                      <w:marBottom w:val="0"/>
                      <w:divBdr>
                        <w:top w:val="none" w:sz="0" w:space="0" w:color="auto"/>
                        <w:left w:val="none" w:sz="0" w:space="0" w:color="auto"/>
                        <w:bottom w:val="none" w:sz="0" w:space="0" w:color="auto"/>
                        <w:right w:val="none" w:sz="0" w:space="0" w:color="auto"/>
                      </w:divBdr>
                    </w:div>
                    <w:div w:id="476266368">
                      <w:marLeft w:val="750"/>
                      <w:marRight w:val="0"/>
                      <w:marTop w:val="0"/>
                      <w:marBottom w:val="0"/>
                      <w:divBdr>
                        <w:top w:val="none" w:sz="0" w:space="0" w:color="auto"/>
                        <w:left w:val="none" w:sz="0" w:space="0" w:color="auto"/>
                        <w:bottom w:val="none" w:sz="0" w:space="0" w:color="auto"/>
                        <w:right w:val="none" w:sz="0" w:space="0" w:color="auto"/>
                      </w:divBdr>
                    </w:div>
                    <w:div w:id="745877275">
                      <w:marLeft w:val="750"/>
                      <w:marRight w:val="0"/>
                      <w:marTop w:val="0"/>
                      <w:marBottom w:val="0"/>
                      <w:divBdr>
                        <w:top w:val="none" w:sz="0" w:space="0" w:color="auto"/>
                        <w:left w:val="none" w:sz="0" w:space="0" w:color="auto"/>
                        <w:bottom w:val="none" w:sz="0" w:space="0" w:color="auto"/>
                        <w:right w:val="none" w:sz="0" w:space="0" w:color="auto"/>
                      </w:divBdr>
                    </w:div>
                  </w:divsChild>
                </w:div>
                <w:div w:id="575091273">
                  <w:marLeft w:val="300"/>
                  <w:marRight w:val="0"/>
                  <w:marTop w:val="75"/>
                  <w:marBottom w:val="0"/>
                  <w:divBdr>
                    <w:top w:val="none" w:sz="0" w:space="0" w:color="auto"/>
                    <w:left w:val="none" w:sz="0" w:space="0" w:color="auto"/>
                    <w:bottom w:val="none" w:sz="0" w:space="0" w:color="auto"/>
                    <w:right w:val="none" w:sz="0" w:space="0" w:color="auto"/>
                  </w:divBdr>
                  <w:divsChild>
                    <w:div w:id="1897428134">
                      <w:marLeft w:val="750"/>
                      <w:marRight w:val="0"/>
                      <w:marTop w:val="0"/>
                      <w:marBottom w:val="0"/>
                      <w:divBdr>
                        <w:top w:val="none" w:sz="0" w:space="0" w:color="auto"/>
                        <w:left w:val="none" w:sz="0" w:space="0" w:color="auto"/>
                        <w:bottom w:val="none" w:sz="0" w:space="0" w:color="auto"/>
                        <w:right w:val="none" w:sz="0" w:space="0" w:color="auto"/>
                      </w:divBdr>
                    </w:div>
                  </w:divsChild>
                </w:div>
                <w:div w:id="1299915659">
                  <w:marLeft w:val="300"/>
                  <w:marRight w:val="0"/>
                  <w:marTop w:val="75"/>
                  <w:marBottom w:val="0"/>
                  <w:divBdr>
                    <w:top w:val="none" w:sz="0" w:space="0" w:color="auto"/>
                    <w:left w:val="none" w:sz="0" w:space="0" w:color="auto"/>
                    <w:bottom w:val="none" w:sz="0" w:space="0" w:color="auto"/>
                    <w:right w:val="none" w:sz="0" w:space="0" w:color="auto"/>
                  </w:divBdr>
                  <w:divsChild>
                    <w:div w:id="528105779">
                      <w:marLeft w:val="750"/>
                      <w:marRight w:val="0"/>
                      <w:marTop w:val="0"/>
                      <w:marBottom w:val="0"/>
                      <w:divBdr>
                        <w:top w:val="none" w:sz="0" w:space="0" w:color="auto"/>
                        <w:left w:val="none" w:sz="0" w:space="0" w:color="auto"/>
                        <w:bottom w:val="none" w:sz="0" w:space="0" w:color="auto"/>
                        <w:right w:val="none" w:sz="0" w:space="0" w:color="auto"/>
                      </w:divBdr>
                    </w:div>
                    <w:div w:id="1398938985">
                      <w:marLeft w:val="750"/>
                      <w:marRight w:val="0"/>
                      <w:marTop w:val="0"/>
                      <w:marBottom w:val="0"/>
                      <w:divBdr>
                        <w:top w:val="none" w:sz="0" w:space="0" w:color="auto"/>
                        <w:left w:val="none" w:sz="0" w:space="0" w:color="auto"/>
                        <w:bottom w:val="none" w:sz="0" w:space="0" w:color="auto"/>
                        <w:right w:val="none" w:sz="0" w:space="0" w:color="auto"/>
                      </w:divBdr>
                    </w:div>
                  </w:divsChild>
                </w:div>
                <w:div w:id="745999767">
                  <w:marLeft w:val="300"/>
                  <w:marRight w:val="0"/>
                  <w:marTop w:val="75"/>
                  <w:marBottom w:val="0"/>
                  <w:divBdr>
                    <w:top w:val="none" w:sz="0" w:space="0" w:color="auto"/>
                    <w:left w:val="none" w:sz="0" w:space="0" w:color="auto"/>
                    <w:bottom w:val="none" w:sz="0" w:space="0" w:color="auto"/>
                    <w:right w:val="none" w:sz="0" w:space="0" w:color="auto"/>
                  </w:divBdr>
                  <w:divsChild>
                    <w:div w:id="650136162">
                      <w:marLeft w:val="750"/>
                      <w:marRight w:val="0"/>
                      <w:marTop w:val="0"/>
                      <w:marBottom w:val="0"/>
                      <w:divBdr>
                        <w:top w:val="none" w:sz="0" w:space="0" w:color="auto"/>
                        <w:left w:val="none" w:sz="0" w:space="0" w:color="auto"/>
                        <w:bottom w:val="none" w:sz="0" w:space="0" w:color="auto"/>
                        <w:right w:val="none" w:sz="0" w:space="0" w:color="auto"/>
                      </w:divBdr>
                    </w:div>
                  </w:divsChild>
                </w:div>
                <w:div w:id="1500340603">
                  <w:marLeft w:val="300"/>
                  <w:marRight w:val="0"/>
                  <w:marTop w:val="75"/>
                  <w:marBottom w:val="0"/>
                  <w:divBdr>
                    <w:top w:val="none" w:sz="0" w:space="0" w:color="auto"/>
                    <w:left w:val="none" w:sz="0" w:space="0" w:color="auto"/>
                    <w:bottom w:val="none" w:sz="0" w:space="0" w:color="auto"/>
                    <w:right w:val="none" w:sz="0" w:space="0" w:color="auto"/>
                  </w:divBdr>
                  <w:divsChild>
                    <w:div w:id="2017339831">
                      <w:marLeft w:val="750"/>
                      <w:marRight w:val="0"/>
                      <w:marTop w:val="0"/>
                      <w:marBottom w:val="0"/>
                      <w:divBdr>
                        <w:top w:val="none" w:sz="0" w:space="0" w:color="auto"/>
                        <w:left w:val="none" w:sz="0" w:space="0" w:color="auto"/>
                        <w:bottom w:val="none" w:sz="0" w:space="0" w:color="auto"/>
                        <w:right w:val="none" w:sz="0" w:space="0" w:color="auto"/>
                      </w:divBdr>
                    </w:div>
                  </w:divsChild>
                </w:div>
                <w:div w:id="347026601">
                  <w:marLeft w:val="300"/>
                  <w:marRight w:val="0"/>
                  <w:marTop w:val="75"/>
                  <w:marBottom w:val="0"/>
                  <w:divBdr>
                    <w:top w:val="none" w:sz="0" w:space="0" w:color="auto"/>
                    <w:left w:val="none" w:sz="0" w:space="0" w:color="auto"/>
                    <w:bottom w:val="none" w:sz="0" w:space="0" w:color="auto"/>
                    <w:right w:val="none" w:sz="0" w:space="0" w:color="auto"/>
                  </w:divBdr>
                  <w:divsChild>
                    <w:div w:id="1639601810">
                      <w:marLeft w:val="750"/>
                      <w:marRight w:val="0"/>
                      <w:marTop w:val="0"/>
                      <w:marBottom w:val="0"/>
                      <w:divBdr>
                        <w:top w:val="none" w:sz="0" w:space="0" w:color="auto"/>
                        <w:left w:val="none" w:sz="0" w:space="0" w:color="auto"/>
                        <w:bottom w:val="none" w:sz="0" w:space="0" w:color="auto"/>
                        <w:right w:val="none" w:sz="0" w:space="0" w:color="auto"/>
                      </w:divBdr>
                    </w:div>
                    <w:div w:id="873421129">
                      <w:marLeft w:val="750"/>
                      <w:marRight w:val="0"/>
                      <w:marTop w:val="0"/>
                      <w:marBottom w:val="0"/>
                      <w:divBdr>
                        <w:top w:val="none" w:sz="0" w:space="0" w:color="auto"/>
                        <w:left w:val="none" w:sz="0" w:space="0" w:color="auto"/>
                        <w:bottom w:val="none" w:sz="0" w:space="0" w:color="auto"/>
                        <w:right w:val="none" w:sz="0" w:space="0" w:color="auto"/>
                      </w:divBdr>
                    </w:div>
                    <w:div w:id="1841849855">
                      <w:marLeft w:val="750"/>
                      <w:marRight w:val="0"/>
                      <w:marTop w:val="0"/>
                      <w:marBottom w:val="0"/>
                      <w:divBdr>
                        <w:top w:val="none" w:sz="0" w:space="0" w:color="auto"/>
                        <w:left w:val="none" w:sz="0" w:space="0" w:color="auto"/>
                        <w:bottom w:val="none" w:sz="0" w:space="0" w:color="auto"/>
                        <w:right w:val="none" w:sz="0" w:space="0" w:color="auto"/>
                      </w:divBdr>
                    </w:div>
                  </w:divsChild>
                </w:div>
                <w:div w:id="1506164743">
                  <w:marLeft w:val="300"/>
                  <w:marRight w:val="0"/>
                  <w:marTop w:val="75"/>
                  <w:marBottom w:val="0"/>
                  <w:divBdr>
                    <w:top w:val="none" w:sz="0" w:space="0" w:color="auto"/>
                    <w:left w:val="none" w:sz="0" w:space="0" w:color="auto"/>
                    <w:bottom w:val="none" w:sz="0" w:space="0" w:color="auto"/>
                    <w:right w:val="none" w:sz="0" w:space="0" w:color="auto"/>
                  </w:divBdr>
                </w:div>
                <w:div w:id="1914198139">
                  <w:marLeft w:val="300"/>
                  <w:marRight w:val="0"/>
                  <w:marTop w:val="75"/>
                  <w:marBottom w:val="0"/>
                  <w:divBdr>
                    <w:top w:val="none" w:sz="0" w:space="0" w:color="auto"/>
                    <w:left w:val="none" w:sz="0" w:space="0" w:color="auto"/>
                    <w:bottom w:val="none" w:sz="0" w:space="0" w:color="auto"/>
                    <w:right w:val="none" w:sz="0" w:space="0" w:color="auto"/>
                  </w:divBdr>
                </w:div>
                <w:div w:id="1328288575">
                  <w:marLeft w:val="300"/>
                  <w:marRight w:val="0"/>
                  <w:marTop w:val="75"/>
                  <w:marBottom w:val="0"/>
                  <w:divBdr>
                    <w:top w:val="none" w:sz="0" w:space="0" w:color="auto"/>
                    <w:left w:val="none" w:sz="0" w:space="0" w:color="auto"/>
                    <w:bottom w:val="none" w:sz="0" w:space="0" w:color="auto"/>
                    <w:right w:val="none" w:sz="0" w:space="0" w:color="auto"/>
                  </w:divBdr>
                  <w:divsChild>
                    <w:div w:id="348261208">
                      <w:marLeft w:val="750"/>
                      <w:marRight w:val="0"/>
                      <w:marTop w:val="0"/>
                      <w:marBottom w:val="0"/>
                      <w:divBdr>
                        <w:top w:val="none" w:sz="0" w:space="0" w:color="auto"/>
                        <w:left w:val="none" w:sz="0" w:space="0" w:color="auto"/>
                        <w:bottom w:val="none" w:sz="0" w:space="0" w:color="auto"/>
                        <w:right w:val="none" w:sz="0" w:space="0" w:color="auto"/>
                      </w:divBdr>
                    </w:div>
                    <w:div w:id="826242478">
                      <w:marLeft w:val="750"/>
                      <w:marRight w:val="0"/>
                      <w:marTop w:val="0"/>
                      <w:marBottom w:val="0"/>
                      <w:divBdr>
                        <w:top w:val="none" w:sz="0" w:space="0" w:color="auto"/>
                        <w:left w:val="none" w:sz="0" w:space="0" w:color="auto"/>
                        <w:bottom w:val="none" w:sz="0" w:space="0" w:color="auto"/>
                        <w:right w:val="none" w:sz="0" w:space="0" w:color="auto"/>
                      </w:divBdr>
                    </w:div>
                  </w:divsChild>
                </w:div>
                <w:div w:id="867765972">
                  <w:marLeft w:val="300"/>
                  <w:marRight w:val="0"/>
                  <w:marTop w:val="75"/>
                  <w:marBottom w:val="0"/>
                  <w:divBdr>
                    <w:top w:val="none" w:sz="0" w:space="0" w:color="auto"/>
                    <w:left w:val="none" w:sz="0" w:space="0" w:color="auto"/>
                    <w:bottom w:val="none" w:sz="0" w:space="0" w:color="auto"/>
                    <w:right w:val="none" w:sz="0" w:space="0" w:color="auto"/>
                  </w:divBdr>
                  <w:divsChild>
                    <w:div w:id="1878932162">
                      <w:marLeft w:val="750"/>
                      <w:marRight w:val="0"/>
                      <w:marTop w:val="0"/>
                      <w:marBottom w:val="0"/>
                      <w:divBdr>
                        <w:top w:val="none" w:sz="0" w:space="0" w:color="auto"/>
                        <w:left w:val="none" w:sz="0" w:space="0" w:color="auto"/>
                        <w:bottom w:val="none" w:sz="0" w:space="0" w:color="auto"/>
                        <w:right w:val="none" w:sz="0" w:space="0" w:color="auto"/>
                      </w:divBdr>
                    </w:div>
                    <w:div w:id="1335648073">
                      <w:marLeft w:val="750"/>
                      <w:marRight w:val="0"/>
                      <w:marTop w:val="0"/>
                      <w:marBottom w:val="0"/>
                      <w:divBdr>
                        <w:top w:val="none" w:sz="0" w:space="0" w:color="auto"/>
                        <w:left w:val="none" w:sz="0" w:space="0" w:color="auto"/>
                        <w:bottom w:val="none" w:sz="0" w:space="0" w:color="auto"/>
                        <w:right w:val="none" w:sz="0" w:space="0" w:color="auto"/>
                      </w:divBdr>
                    </w:div>
                    <w:div w:id="408699346">
                      <w:marLeft w:val="750"/>
                      <w:marRight w:val="0"/>
                      <w:marTop w:val="0"/>
                      <w:marBottom w:val="0"/>
                      <w:divBdr>
                        <w:top w:val="none" w:sz="0" w:space="0" w:color="auto"/>
                        <w:left w:val="none" w:sz="0" w:space="0" w:color="auto"/>
                        <w:bottom w:val="none" w:sz="0" w:space="0" w:color="auto"/>
                        <w:right w:val="none" w:sz="0" w:space="0" w:color="auto"/>
                      </w:divBdr>
                    </w:div>
                  </w:divsChild>
                </w:div>
                <w:div w:id="1376923707">
                  <w:marLeft w:val="300"/>
                  <w:marRight w:val="0"/>
                  <w:marTop w:val="75"/>
                  <w:marBottom w:val="0"/>
                  <w:divBdr>
                    <w:top w:val="none" w:sz="0" w:space="0" w:color="auto"/>
                    <w:left w:val="none" w:sz="0" w:space="0" w:color="auto"/>
                    <w:bottom w:val="none" w:sz="0" w:space="0" w:color="auto"/>
                    <w:right w:val="none" w:sz="0" w:space="0" w:color="auto"/>
                  </w:divBdr>
                  <w:divsChild>
                    <w:div w:id="1871871163">
                      <w:marLeft w:val="750"/>
                      <w:marRight w:val="0"/>
                      <w:marTop w:val="0"/>
                      <w:marBottom w:val="0"/>
                      <w:divBdr>
                        <w:top w:val="none" w:sz="0" w:space="0" w:color="auto"/>
                        <w:left w:val="none" w:sz="0" w:space="0" w:color="auto"/>
                        <w:bottom w:val="none" w:sz="0" w:space="0" w:color="auto"/>
                        <w:right w:val="none" w:sz="0" w:space="0" w:color="auto"/>
                      </w:divBdr>
                    </w:div>
                    <w:div w:id="1327171301">
                      <w:marLeft w:val="750"/>
                      <w:marRight w:val="0"/>
                      <w:marTop w:val="0"/>
                      <w:marBottom w:val="0"/>
                      <w:divBdr>
                        <w:top w:val="none" w:sz="0" w:space="0" w:color="auto"/>
                        <w:left w:val="none" w:sz="0" w:space="0" w:color="auto"/>
                        <w:bottom w:val="none" w:sz="0" w:space="0" w:color="auto"/>
                        <w:right w:val="none" w:sz="0" w:space="0" w:color="auto"/>
                      </w:divBdr>
                    </w:div>
                    <w:div w:id="130055389">
                      <w:marLeft w:val="750"/>
                      <w:marRight w:val="0"/>
                      <w:marTop w:val="0"/>
                      <w:marBottom w:val="0"/>
                      <w:divBdr>
                        <w:top w:val="none" w:sz="0" w:space="0" w:color="auto"/>
                        <w:left w:val="none" w:sz="0" w:space="0" w:color="auto"/>
                        <w:bottom w:val="none" w:sz="0" w:space="0" w:color="auto"/>
                        <w:right w:val="none" w:sz="0" w:space="0" w:color="auto"/>
                      </w:divBdr>
                    </w:div>
                  </w:divsChild>
                </w:div>
                <w:div w:id="1531912091">
                  <w:marLeft w:val="300"/>
                  <w:marRight w:val="0"/>
                  <w:marTop w:val="75"/>
                  <w:marBottom w:val="0"/>
                  <w:divBdr>
                    <w:top w:val="none" w:sz="0" w:space="0" w:color="auto"/>
                    <w:left w:val="none" w:sz="0" w:space="0" w:color="auto"/>
                    <w:bottom w:val="none" w:sz="0" w:space="0" w:color="auto"/>
                    <w:right w:val="none" w:sz="0" w:space="0" w:color="auto"/>
                  </w:divBdr>
                  <w:divsChild>
                    <w:div w:id="1738820502">
                      <w:marLeft w:val="750"/>
                      <w:marRight w:val="0"/>
                      <w:marTop w:val="0"/>
                      <w:marBottom w:val="0"/>
                      <w:divBdr>
                        <w:top w:val="none" w:sz="0" w:space="0" w:color="auto"/>
                        <w:left w:val="none" w:sz="0" w:space="0" w:color="auto"/>
                        <w:bottom w:val="none" w:sz="0" w:space="0" w:color="auto"/>
                        <w:right w:val="none" w:sz="0" w:space="0" w:color="auto"/>
                      </w:divBdr>
                    </w:div>
                  </w:divsChild>
                </w:div>
                <w:div w:id="630600454">
                  <w:marLeft w:val="300"/>
                  <w:marRight w:val="0"/>
                  <w:marTop w:val="75"/>
                  <w:marBottom w:val="0"/>
                  <w:divBdr>
                    <w:top w:val="none" w:sz="0" w:space="0" w:color="auto"/>
                    <w:left w:val="none" w:sz="0" w:space="0" w:color="auto"/>
                    <w:bottom w:val="none" w:sz="0" w:space="0" w:color="auto"/>
                    <w:right w:val="none" w:sz="0" w:space="0" w:color="auto"/>
                  </w:divBdr>
                  <w:divsChild>
                    <w:div w:id="200019027">
                      <w:marLeft w:val="750"/>
                      <w:marRight w:val="0"/>
                      <w:marTop w:val="0"/>
                      <w:marBottom w:val="0"/>
                      <w:divBdr>
                        <w:top w:val="none" w:sz="0" w:space="0" w:color="auto"/>
                        <w:left w:val="none" w:sz="0" w:space="0" w:color="auto"/>
                        <w:bottom w:val="none" w:sz="0" w:space="0" w:color="auto"/>
                        <w:right w:val="none" w:sz="0" w:space="0" w:color="auto"/>
                      </w:divBdr>
                    </w:div>
                    <w:div w:id="1656030713">
                      <w:marLeft w:val="750"/>
                      <w:marRight w:val="0"/>
                      <w:marTop w:val="0"/>
                      <w:marBottom w:val="0"/>
                      <w:divBdr>
                        <w:top w:val="none" w:sz="0" w:space="0" w:color="auto"/>
                        <w:left w:val="none" w:sz="0" w:space="0" w:color="auto"/>
                        <w:bottom w:val="none" w:sz="0" w:space="0" w:color="auto"/>
                        <w:right w:val="none" w:sz="0" w:space="0" w:color="auto"/>
                      </w:divBdr>
                    </w:div>
                    <w:div w:id="626667798">
                      <w:marLeft w:val="750"/>
                      <w:marRight w:val="0"/>
                      <w:marTop w:val="0"/>
                      <w:marBottom w:val="0"/>
                      <w:divBdr>
                        <w:top w:val="none" w:sz="0" w:space="0" w:color="auto"/>
                        <w:left w:val="none" w:sz="0" w:space="0" w:color="auto"/>
                        <w:bottom w:val="none" w:sz="0" w:space="0" w:color="auto"/>
                        <w:right w:val="none" w:sz="0" w:space="0" w:color="auto"/>
                      </w:divBdr>
                    </w:div>
                  </w:divsChild>
                </w:div>
                <w:div w:id="640425368">
                  <w:marLeft w:val="300"/>
                  <w:marRight w:val="0"/>
                  <w:marTop w:val="75"/>
                  <w:marBottom w:val="0"/>
                  <w:divBdr>
                    <w:top w:val="none" w:sz="0" w:space="0" w:color="auto"/>
                    <w:left w:val="none" w:sz="0" w:space="0" w:color="auto"/>
                    <w:bottom w:val="none" w:sz="0" w:space="0" w:color="auto"/>
                    <w:right w:val="none" w:sz="0" w:space="0" w:color="auto"/>
                  </w:divBdr>
                  <w:divsChild>
                    <w:div w:id="392436118">
                      <w:marLeft w:val="750"/>
                      <w:marRight w:val="0"/>
                      <w:marTop w:val="0"/>
                      <w:marBottom w:val="0"/>
                      <w:divBdr>
                        <w:top w:val="none" w:sz="0" w:space="0" w:color="auto"/>
                        <w:left w:val="none" w:sz="0" w:space="0" w:color="auto"/>
                        <w:bottom w:val="none" w:sz="0" w:space="0" w:color="auto"/>
                        <w:right w:val="none" w:sz="0" w:space="0" w:color="auto"/>
                      </w:divBdr>
                    </w:div>
                  </w:divsChild>
                </w:div>
                <w:div w:id="1249389121">
                  <w:marLeft w:val="300"/>
                  <w:marRight w:val="0"/>
                  <w:marTop w:val="75"/>
                  <w:marBottom w:val="0"/>
                  <w:divBdr>
                    <w:top w:val="none" w:sz="0" w:space="0" w:color="auto"/>
                    <w:left w:val="none" w:sz="0" w:space="0" w:color="auto"/>
                    <w:bottom w:val="none" w:sz="0" w:space="0" w:color="auto"/>
                    <w:right w:val="none" w:sz="0" w:space="0" w:color="auto"/>
                  </w:divBdr>
                  <w:divsChild>
                    <w:div w:id="1858690614">
                      <w:marLeft w:val="750"/>
                      <w:marRight w:val="0"/>
                      <w:marTop w:val="0"/>
                      <w:marBottom w:val="0"/>
                      <w:divBdr>
                        <w:top w:val="none" w:sz="0" w:space="0" w:color="auto"/>
                        <w:left w:val="none" w:sz="0" w:space="0" w:color="auto"/>
                        <w:bottom w:val="none" w:sz="0" w:space="0" w:color="auto"/>
                        <w:right w:val="none" w:sz="0" w:space="0" w:color="auto"/>
                      </w:divBdr>
                    </w:div>
                    <w:div w:id="1658874562">
                      <w:marLeft w:val="750"/>
                      <w:marRight w:val="0"/>
                      <w:marTop w:val="0"/>
                      <w:marBottom w:val="0"/>
                      <w:divBdr>
                        <w:top w:val="none" w:sz="0" w:space="0" w:color="auto"/>
                        <w:left w:val="none" w:sz="0" w:space="0" w:color="auto"/>
                        <w:bottom w:val="none" w:sz="0" w:space="0" w:color="auto"/>
                        <w:right w:val="none" w:sz="0" w:space="0" w:color="auto"/>
                      </w:divBdr>
                    </w:div>
                  </w:divsChild>
                </w:div>
                <w:div w:id="784545661">
                  <w:marLeft w:val="300"/>
                  <w:marRight w:val="0"/>
                  <w:marTop w:val="75"/>
                  <w:marBottom w:val="0"/>
                  <w:divBdr>
                    <w:top w:val="none" w:sz="0" w:space="0" w:color="auto"/>
                    <w:left w:val="none" w:sz="0" w:space="0" w:color="auto"/>
                    <w:bottom w:val="none" w:sz="0" w:space="0" w:color="auto"/>
                    <w:right w:val="none" w:sz="0" w:space="0" w:color="auto"/>
                  </w:divBdr>
                  <w:divsChild>
                    <w:div w:id="248655446">
                      <w:marLeft w:val="750"/>
                      <w:marRight w:val="0"/>
                      <w:marTop w:val="0"/>
                      <w:marBottom w:val="0"/>
                      <w:divBdr>
                        <w:top w:val="none" w:sz="0" w:space="0" w:color="auto"/>
                        <w:left w:val="none" w:sz="0" w:space="0" w:color="auto"/>
                        <w:bottom w:val="none" w:sz="0" w:space="0" w:color="auto"/>
                        <w:right w:val="none" w:sz="0" w:space="0" w:color="auto"/>
                      </w:divBdr>
                    </w:div>
                  </w:divsChild>
                </w:div>
                <w:div w:id="1053772043">
                  <w:marLeft w:val="300"/>
                  <w:marRight w:val="0"/>
                  <w:marTop w:val="75"/>
                  <w:marBottom w:val="0"/>
                  <w:divBdr>
                    <w:top w:val="none" w:sz="0" w:space="0" w:color="auto"/>
                    <w:left w:val="none" w:sz="0" w:space="0" w:color="auto"/>
                    <w:bottom w:val="none" w:sz="0" w:space="0" w:color="auto"/>
                    <w:right w:val="none" w:sz="0" w:space="0" w:color="auto"/>
                  </w:divBdr>
                  <w:divsChild>
                    <w:div w:id="1090396771">
                      <w:marLeft w:val="750"/>
                      <w:marRight w:val="0"/>
                      <w:marTop w:val="0"/>
                      <w:marBottom w:val="0"/>
                      <w:divBdr>
                        <w:top w:val="none" w:sz="0" w:space="0" w:color="auto"/>
                        <w:left w:val="none" w:sz="0" w:space="0" w:color="auto"/>
                        <w:bottom w:val="none" w:sz="0" w:space="0" w:color="auto"/>
                        <w:right w:val="none" w:sz="0" w:space="0" w:color="auto"/>
                      </w:divBdr>
                    </w:div>
                  </w:divsChild>
                </w:div>
                <w:div w:id="1429154943">
                  <w:marLeft w:val="300"/>
                  <w:marRight w:val="0"/>
                  <w:marTop w:val="75"/>
                  <w:marBottom w:val="0"/>
                  <w:divBdr>
                    <w:top w:val="none" w:sz="0" w:space="0" w:color="auto"/>
                    <w:left w:val="none" w:sz="0" w:space="0" w:color="auto"/>
                    <w:bottom w:val="none" w:sz="0" w:space="0" w:color="auto"/>
                    <w:right w:val="none" w:sz="0" w:space="0" w:color="auto"/>
                  </w:divBdr>
                  <w:divsChild>
                    <w:div w:id="1357192012">
                      <w:marLeft w:val="750"/>
                      <w:marRight w:val="0"/>
                      <w:marTop w:val="0"/>
                      <w:marBottom w:val="0"/>
                      <w:divBdr>
                        <w:top w:val="none" w:sz="0" w:space="0" w:color="auto"/>
                        <w:left w:val="none" w:sz="0" w:space="0" w:color="auto"/>
                        <w:bottom w:val="none" w:sz="0" w:space="0" w:color="auto"/>
                        <w:right w:val="none" w:sz="0" w:space="0" w:color="auto"/>
                      </w:divBdr>
                    </w:div>
                    <w:div w:id="901792859">
                      <w:marLeft w:val="750"/>
                      <w:marRight w:val="0"/>
                      <w:marTop w:val="0"/>
                      <w:marBottom w:val="0"/>
                      <w:divBdr>
                        <w:top w:val="none" w:sz="0" w:space="0" w:color="auto"/>
                        <w:left w:val="none" w:sz="0" w:space="0" w:color="auto"/>
                        <w:bottom w:val="none" w:sz="0" w:space="0" w:color="auto"/>
                        <w:right w:val="none" w:sz="0" w:space="0" w:color="auto"/>
                      </w:divBdr>
                    </w:div>
                    <w:div w:id="1834295994">
                      <w:marLeft w:val="750"/>
                      <w:marRight w:val="0"/>
                      <w:marTop w:val="0"/>
                      <w:marBottom w:val="0"/>
                      <w:divBdr>
                        <w:top w:val="none" w:sz="0" w:space="0" w:color="auto"/>
                        <w:left w:val="none" w:sz="0" w:space="0" w:color="auto"/>
                        <w:bottom w:val="none" w:sz="0" w:space="0" w:color="auto"/>
                        <w:right w:val="none" w:sz="0" w:space="0" w:color="auto"/>
                      </w:divBdr>
                    </w:div>
                  </w:divsChild>
                </w:div>
                <w:div w:id="451285352">
                  <w:marLeft w:val="300"/>
                  <w:marRight w:val="0"/>
                  <w:marTop w:val="75"/>
                  <w:marBottom w:val="0"/>
                  <w:divBdr>
                    <w:top w:val="none" w:sz="0" w:space="0" w:color="auto"/>
                    <w:left w:val="none" w:sz="0" w:space="0" w:color="auto"/>
                    <w:bottom w:val="none" w:sz="0" w:space="0" w:color="auto"/>
                    <w:right w:val="none" w:sz="0" w:space="0" w:color="auto"/>
                  </w:divBdr>
                </w:div>
              </w:divsChild>
            </w:div>
            <w:div w:id="683947172">
              <w:marLeft w:val="0"/>
              <w:marRight w:val="0"/>
              <w:marTop w:val="150"/>
              <w:marBottom w:val="150"/>
              <w:divBdr>
                <w:top w:val="none" w:sz="0" w:space="0" w:color="auto"/>
                <w:left w:val="none" w:sz="0" w:space="0" w:color="auto"/>
                <w:bottom w:val="none" w:sz="0" w:space="0" w:color="auto"/>
                <w:right w:val="none" w:sz="0" w:space="0" w:color="auto"/>
              </w:divBdr>
              <w:divsChild>
                <w:div w:id="1533108071">
                  <w:marLeft w:val="300"/>
                  <w:marRight w:val="0"/>
                  <w:marTop w:val="75"/>
                  <w:marBottom w:val="0"/>
                  <w:divBdr>
                    <w:top w:val="none" w:sz="0" w:space="0" w:color="auto"/>
                    <w:left w:val="none" w:sz="0" w:space="0" w:color="auto"/>
                    <w:bottom w:val="none" w:sz="0" w:space="0" w:color="auto"/>
                    <w:right w:val="none" w:sz="0" w:space="0" w:color="auto"/>
                  </w:divBdr>
                </w:div>
                <w:div w:id="1727022790">
                  <w:marLeft w:val="300"/>
                  <w:marRight w:val="0"/>
                  <w:marTop w:val="75"/>
                  <w:marBottom w:val="0"/>
                  <w:divBdr>
                    <w:top w:val="none" w:sz="0" w:space="0" w:color="auto"/>
                    <w:left w:val="none" w:sz="0" w:space="0" w:color="auto"/>
                    <w:bottom w:val="none" w:sz="0" w:space="0" w:color="auto"/>
                    <w:right w:val="none" w:sz="0" w:space="0" w:color="auto"/>
                  </w:divBdr>
                  <w:divsChild>
                    <w:div w:id="692345313">
                      <w:marLeft w:val="750"/>
                      <w:marRight w:val="0"/>
                      <w:marTop w:val="0"/>
                      <w:marBottom w:val="0"/>
                      <w:divBdr>
                        <w:top w:val="none" w:sz="0" w:space="0" w:color="auto"/>
                        <w:left w:val="none" w:sz="0" w:space="0" w:color="auto"/>
                        <w:bottom w:val="none" w:sz="0" w:space="0" w:color="auto"/>
                        <w:right w:val="none" w:sz="0" w:space="0" w:color="auto"/>
                      </w:divBdr>
                    </w:div>
                    <w:div w:id="718945006">
                      <w:marLeft w:val="750"/>
                      <w:marRight w:val="0"/>
                      <w:marTop w:val="0"/>
                      <w:marBottom w:val="0"/>
                      <w:divBdr>
                        <w:top w:val="none" w:sz="0" w:space="0" w:color="auto"/>
                        <w:left w:val="none" w:sz="0" w:space="0" w:color="auto"/>
                        <w:bottom w:val="none" w:sz="0" w:space="0" w:color="auto"/>
                        <w:right w:val="none" w:sz="0" w:space="0" w:color="auto"/>
                      </w:divBdr>
                    </w:div>
                  </w:divsChild>
                </w:div>
                <w:div w:id="2046638509">
                  <w:marLeft w:val="300"/>
                  <w:marRight w:val="0"/>
                  <w:marTop w:val="75"/>
                  <w:marBottom w:val="0"/>
                  <w:divBdr>
                    <w:top w:val="none" w:sz="0" w:space="0" w:color="auto"/>
                    <w:left w:val="none" w:sz="0" w:space="0" w:color="auto"/>
                    <w:bottom w:val="none" w:sz="0" w:space="0" w:color="auto"/>
                    <w:right w:val="none" w:sz="0" w:space="0" w:color="auto"/>
                  </w:divBdr>
                  <w:divsChild>
                    <w:div w:id="839731228">
                      <w:marLeft w:val="750"/>
                      <w:marRight w:val="0"/>
                      <w:marTop w:val="0"/>
                      <w:marBottom w:val="0"/>
                      <w:divBdr>
                        <w:top w:val="none" w:sz="0" w:space="0" w:color="auto"/>
                        <w:left w:val="none" w:sz="0" w:space="0" w:color="auto"/>
                        <w:bottom w:val="none" w:sz="0" w:space="0" w:color="auto"/>
                        <w:right w:val="none" w:sz="0" w:space="0" w:color="auto"/>
                      </w:divBdr>
                    </w:div>
                  </w:divsChild>
                </w:div>
                <w:div w:id="1260530245">
                  <w:marLeft w:val="300"/>
                  <w:marRight w:val="0"/>
                  <w:marTop w:val="75"/>
                  <w:marBottom w:val="0"/>
                  <w:divBdr>
                    <w:top w:val="none" w:sz="0" w:space="0" w:color="auto"/>
                    <w:left w:val="none" w:sz="0" w:space="0" w:color="auto"/>
                    <w:bottom w:val="none" w:sz="0" w:space="0" w:color="auto"/>
                    <w:right w:val="none" w:sz="0" w:space="0" w:color="auto"/>
                  </w:divBdr>
                  <w:divsChild>
                    <w:div w:id="72051943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23166453">
              <w:marLeft w:val="0"/>
              <w:marRight w:val="0"/>
              <w:marTop w:val="150"/>
              <w:marBottom w:val="150"/>
              <w:divBdr>
                <w:top w:val="none" w:sz="0" w:space="0" w:color="auto"/>
                <w:left w:val="none" w:sz="0" w:space="0" w:color="auto"/>
                <w:bottom w:val="none" w:sz="0" w:space="0" w:color="auto"/>
                <w:right w:val="none" w:sz="0" w:space="0" w:color="auto"/>
              </w:divBdr>
              <w:divsChild>
                <w:div w:id="47580881">
                  <w:marLeft w:val="300"/>
                  <w:marRight w:val="0"/>
                  <w:marTop w:val="75"/>
                  <w:marBottom w:val="0"/>
                  <w:divBdr>
                    <w:top w:val="none" w:sz="0" w:space="0" w:color="auto"/>
                    <w:left w:val="none" w:sz="0" w:space="0" w:color="auto"/>
                    <w:bottom w:val="none" w:sz="0" w:space="0" w:color="auto"/>
                    <w:right w:val="none" w:sz="0" w:space="0" w:color="auto"/>
                  </w:divBdr>
                </w:div>
                <w:div w:id="379596225">
                  <w:marLeft w:val="300"/>
                  <w:marRight w:val="0"/>
                  <w:marTop w:val="75"/>
                  <w:marBottom w:val="0"/>
                  <w:divBdr>
                    <w:top w:val="none" w:sz="0" w:space="0" w:color="auto"/>
                    <w:left w:val="none" w:sz="0" w:space="0" w:color="auto"/>
                    <w:bottom w:val="none" w:sz="0" w:space="0" w:color="auto"/>
                    <w:right w:val="none" w:sz="0" w:space="0" w:color="auto"/>
                  </w:divBdr>
                  <w:divsChild>
                    <w:div w:id="208805130">
                      <w:marLeft w:val="750"/>
                      <w:marRight w:val="0"/>
                      <w:marTop w:val="0"/>
                      <w:marBottom w:val="0"/>
                      <w:divBdr>
                        <w:top w:val="none" w:sz="0" w:space="0" w:color="auto"/>
                        <w:left w:val="none" w:sz="0" w:space="0" w:color="auto"/>
                        <w:bottom w:val="none" w:sz="0" w:space="0" w:color="auto"/>
                        <w:right w:val="none" w:sz="0" w:space="0" w:color="auto"/>
                      </w:divBdr>
                    </w:div>
                  </w:divsChild>
                </w:div>
                <w:div w:id="1531336908">
                  <w:marLeft w:val="300"/>
                  <w:marRight w:val="0"/>
                  <w:marTop w:val="75"/>
                  <w:marBottom w:val="0"/>
                  <w:divBdr>
                    <w:top w:val="none" w:sz="0" w:space="0" w:color="auto"/>
                    <w:left w:val="none" w:sz="0" w:space="0" w:color="auto"/>
                    <w:bottom w:val="none" w:sz="0" w:space="0" w:color="auto"/>
                    <w:right w:val="none" w:sz="0" w:space="0" w:color="auto"/>
                  </w:divBdr>
                </w:div>
                <w:div w:id="403992691">
                  <w:marLeft w:val="300"/>
                  <w:marRight w:val="0"/>
                  <w:marTop w:val="75"/>
                  <w:marBottom w:val="0"/>
                  <w:divBdr>
                    <w:top w:val="none" w:sz="0" w:space="0" w:color="auto"/>
                    <w:left w:val="none" w:sz="0" w:space="0" w:color="auto"/>
                    <w:bottom w:val="none" w:sz="0" w:space="0" w:color="auto"/>
                    <w:right w:val="none" w:sz="0" w:space="0" w:color="auto"/>
                  </w:divBdr>
                  <w:divsChild>
                    <w:div w:id="1003239942">
                      <w:marLeft w:val="750"/>
                      <w:marRight w:val="0"/>
                      <w:marTop w:val="0"/>
                      <w:marBottom w:val="0"/>
                      <w:divBdr>
                        <w:top w:val="none" w:sz="0" w:space="0" w:color="auto"/>
                        <w:left w:val="none" w:sz="0" w:space="0" w:color="auto"/>
                        <w:bottom w:val="none" w:sz="0" w:space="0" w:color="auto"/>
                        <w:right w:val="none" w:sz="0" w:space="0" w:color="auto"/>
                      </w:divBdr>
                    </w:div>
                  </w:divsChild>
                </w:div>
                <w:div w:id="144783807">
                  <w:marLeft w:val="300"/>
                  <w:marRight w:val="0"/>
                  <w:marTop w:val="75"/>
                  <w:marBottom w:val="0"/>
                  <w:divBdr>
                    <w:top w:val="none" w:sz="0" w:space="0" w:color="auto"/>
                    <w:left w:val="none" w:sz="0" w:space="0" w:color="auto"/>
                    <w:bottom w:val="none" w:sz="0" w:space="0" w:color="auto"/>
                    <w:right w:val="none" w:sz="0" w:space="0" w:color="auto"/>
                  </w:divBdr>
                </w:div>
                <w:div w:id="1503355621">
                  <w:marLeft w:val="300"/>
                  <w:marRight w:val="0"/>
                  <w:marTop w:val="75"/>
                  <w:marBottom w:val="0"/>
                  <w:divBdr>
                    <w:top w:val="none" w:sz="0" w:space="0" w:color="auto"/>
                    <w:left w:val="none" w:sz="0" w:space="0" w:color="auto"/>
                    <w:bottom w:val="none" w:sz="0" w:space="0" w:color="auto"/>
                    <w:right w:val="none" w:sz="0" w:space="0" w:color="auto"/>
                  </w:divBdr>
                  <w:divsChild>
                    <w:div w:id="2146388931">
                      <w:marLeft w:val="750"/>
                      <w:marRight w:val="0"/>
                      <w:marTop w:val="0"/>
                      <w:marBottom w:val="0"/>
                      <w:divBdr>
                        <w:top w:val="none" w:sz="0" w:space="0" w:color="auto"/>
                        <w:left w:val="none" w:sz="0" w:space="0" w:color="auto"/>
                        <w:bottom w:val="none" w:sz="0" w:space="0" w:color="auto"/>
                        <w:right w:val="none" w:sz="0" w:space="0" w:color="auto"/>
                      </w:divBdr>
                    </w:div>
                    <w:div w:id="72557276">
                      <w:marLeft w:val="750"/>
                      <w:marRight w:val="0"/>
                      <w:marTop w:val="0"/>
                      <w:marBottom w:val="0"/>
                      <w:divBdr>
                        <w:top w:val="none" w:sz="0" w:space="0" w:color="auto"/>
                        <w:left w:val="none" w:sz="0" w:space="0" w:color="auto"/>
                        <w:bottom w:val="none" w:sz="0" w:space="0" w:color="auto"/>
                        <w:right w:val="none" w:sz="0" w:space="0" w:color="auto"/>
                      </w:divBdr>
                    </w:div>
                  </w:divsChild>
                </w:div>
                <w:div w:id="461271123">
                  <w:marLeft w:val="300"/>
                  <w:marRight w:val="0"/>
                  <w:marTop w:val="75"/>
                  <w:marBottom w:val="0"/>
                  <w:divBdr>
                    <w:top w:val="none" w:sz="0" w:space="0" w:color="auto"/>
                    <w:left w:val="none" w:sz="0" w:space="0" w:color="auto"/>
                    <w:bottom w:val="none" w:sz="0" w:space="0" w:color="auto"/>
                    <w:right w:val="none" w:sz="0" w:space="0" w:color="auto"/>
                  </w:divBdr>
                </w:div>
                <w:div w:id="555047996">
                  <w:marLeft w:val="300"/>
                  <w:marRight w:val="0"/>
                  <w:marTop w:val="75"/>
                  <w:marBottom w:val="0"/>
                  <w:divBdr>
                    <w:top w:val="none" w:sz="0" w:space="0" w:color="auto"/>
                    <w:left w:val="none" w:sz="0" w:space="0" w:color="auto"/>
                    <w:bottom w:val="none" w:sz="0" w:space="0" w:color="auto"/>
                    <w:right w:val="none" w:sz="0" w:space="0" w:color="auto"/>
                  </w:divBdr>
                  <w:divsChild>
                    <w:div w:id="1190291991">
                      <w:marLeft w:val="750"/>
                      <w:marRight w:val="0"/>
                      <w:marTop w:val="0"/>
                      <w:marBottom w:val="0"/>
                      <w:divBdr>
                        <w:top w:val="none" w:sz="0" w:space="0" w:color="auto"/>
                        <w:left w:val="none" w:sz="0" w:space="0" w:color="auto"/>
                        <w:bottom w:val="none" w:sz="0" w:space="0" w:color="auto"/>
                        <w:right w:val="none" w:sz="0" w:space="0" w:color="auto"/>
                      </w:divBdr>
                    </w:div>
                  </w:divsChild>
                </w:div>
                <w:div w:id="1304307622">
                  <w:marLeft w:val="300"/>
                  <w:marRight w:val="0"/>
                  <w:marTop w:val="75"/>
                  <w:marBottom w:val="0"/>
                  <w:divBdr>
                    <w:top w:val="none" w:sz="0" w:space="0" w:color="auto"/>
                    <w:left w:val="none" w:sz="0" w:space="0" w:color="auto"/>
                    <w:bottom w:val="none" w:sz="0" w:space="0" w:color="auto"/>
                    <w:right w:val="none" w:sz="0" w:space="0" w:color="auto"/>
                  </w:divBdr>
                  <w:divsChild>
                    <w:div w:id="2057847741">
                      <w:marLeft w:val="750"/>
                      <w:marRight w:val="0"/>
                      <w:marTop w:val="0"/>
                      <w:marBottom w:val="0"/>
                      <w:divBdr>
                        <w:top w:val="none" w:sz="0" w:space="0" w:color="auto"/>
                        <w:left w:val="none" w:sz="0" w:space="0" w:color="auto"/>
                        <w:bottom w:val="none" w:sz="0" w:space="0" w:color="auto"/>
                        <w:right w:val="none" w:sz="0" w:space="0" w:color="auto"/>
                      </w:divBdr>
                    </w:div>
                  </w:divsChild>
                </w:div>
                <w:div w:id="1398556360">
                  <w:marLeft w:val="300"/>
                  <w:marRight w:val="0"/>
                  <w:marTop w:val="75"/>
                  <w:marBottom w:val="0"/>
                  <w:divBdr>
                    <w:top w:val="none" w:sz="0" w:space="0" w:color="auto"/>
                    <w:left w:val="none" w:sz="0" w:space="0" w:color="auto"/>
                    <w:bottom w:val="none" w:sz="0" w:space="0" w:color="auto"/>
                    <w:right w:val="none" w:sz="0" w:space="0" w:color="auto"/>
                  </w:divBdr>
                  <w:divsChild>
                    <w:div w:id="589504899">
                      <w:marLeft w:val="750"/>
                      <w:marRight w:val="0"/>
                      <w:marTop w:val="0"/>
                      <w:marBottom w:val="0"/>
                      <w:divBdr>
                        <w:top w:val="none" w:sz="0" w:space="0" w:color="auto"/>
                        <w:left w:val="none" w:sz="0" w:space="0" w:color="auto"/>
                        <w:bottom w:val="none" w:sz="0" w:space="0" w:color="auto"/>
                        <w:right w:val="none" w:sz="0" w:space="0" w:color="auto"/>
                      </w:divBdr>
                    </w:div>
                    <w:div w:id="857353103">
                      <w:marLeft w:val="750"/>
                      <w:marRight w:val="0"/>
                      <w:marTop w:val="0"/>
                      <w:marBottom w:val="0"/>
                      <w:divBdr>
                        <w:top w:val="none" w:sz="0" w:space="0" w:color="auto"/>
                        <w:left w:val="none" w:sz="0" w:space="0" w:color="auto"/>
                        <w:bottom w:val="none" w:sz="0" w:space="0" w:color="auto"/>
                        <w:right w:val="none" w:sz="0" w:space="0" w:color="auto"/>
                      </w:divBdr>
                    </w:div>
                    <w:div w:id="546571013">
                      <w:marLeft w:val="750"/>
                      <w:marRight w:val="0"/>
                      <w:marTop w:val="0"/>
                      <w:marBottom w:val="0"/>
                      <w:divBdr>
                        <w:top w:val="none" w:sz="0" w:space="0" w:color="auto"/>
                        <w:left w:val="none" w:sz="0" w:space="0" w:color="auto"/>
                        <w:bottom w:val="none" w:sz="0" w:space="0" w:color="auto"/>
                        <w:right w:val="none" w:sz="0" w:space="0" w:color="auto"/>
                      </w:divBdr>
                    </w:div>
                    <w:div w:id="131513996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9100994">
              <w:marLeft w:val="0"/>
              <w:marRight w:val="0"/>
              <w:marTop w:val="150"/>
              <w:marBottom w:val="150"/>
              <w:divBdr>
                <w:top w:val="none" w:sz="0" w:space="0" w:color="auto"/>
                <w:left w:val="none" w:sz="0" w:space="0" w:color="auto"/>
                <w:bottom w:val="none" w:sz="0" w:space="0" w:color="auto"/>
                <w:right w:val="none" w:sz="0" w:space="0" w:color="auto"/>
              </w:divBdr>
              <w:divsChild>
                <w:div w:id="1109277997">
                  <w:marLeft w:val="300"/>
                  <w:marRight w:val="0"/>
                  <w:marTop w:val="75"/>
                  <w:marBottom w:val="0"/>
                  <w:divBdr>
                    <w:top w:val="none" w:sz="0" w:space="0" w:color="auto"/>
                    <w:left w:val="none" w:sz="0" w:space="0" w:color="auto"/>
                    <w:bottom w:val="none" w:sz="0" w:space="0" w:color="auto"/>
                    <w:right w:val="none" w:sz="0" w:space="0" w:color="auto"/>
                  </w:divBdr>
                  <w:divsChild>
                    <w:div w:id="2035494170">
                      <w:marLeft w:val="750"/>
                      <w:marRight w:val="0"/>
                      <w:marTop w:val="0"/>
                      <w:marBottom w:val="0"/>
                      <w:divBdr>
                        <w:top w:val="none" w:sz="0" w:space="0" w:color="auto"/>
                        <w:left w:val="none" w:sz="0" w:space="0" w:color="auto"/>
                        <w:bottom w:val="none" w:sz="0" w:space="0" w:color="auto"/>
                        <w:right w:val="none" w:sz="0" w:space="0" w:color="auto"/>
                      </w:divBdr>
                    </w:div>
                  </w:divsChild>
                </w:div>
                <w:div w:id="259030263">
                  <w:marLeft w:val="300"/>
                  <w:marRight w:val="0"/>
                  <w:marTop w:val="75"/>
                  <w:marBottom w:val="0"/>
                  <w:divBdr>
                    <w:top w:val="none" w:sz="0" w:space="0" w:color="auto"/>
                    <w:left w:val="none" w:sz="0" w:space="0" w:color="auto"/>
                    <w:bottom w:val="none" w:sz="0" w:space="0" w:color="auto"/>
                    <w:right w:val="none" w:sz="0" w:space="0" w:color="auto"/>
                  </w:divBdr>
                </w:div>
                <w:div w:id="1213686384">
                  <w:marLeft w:val="300"/>
                  <w:marRight w:val="0"/>
                  <w:marTop w:val="75"/>
                  <w:marBottom w:val="0"/>
                  <w:divBdr>
                    <w:top w:val="none" w:sz="0" w:space="0" w:color="auto"/>
                    <w:left w:val="none" w:sz="0" w:space="0" w:color="auto"/>
                    <w:bottom w:val="none" w:sz="0" w:space="0" w:color="auto"/>
                    <w:right w:val="none" w:sz="0" w:space="0" w:color="auto"/>
                  </w:divBdr>
                </w:div>
                <w:div w:id="740835451">
                  <w:marLeft w:val="300"/>
                  <w:marRight w:val="0"/>
                  <w:marTop w:val="75"/>
                  <w:marBottom w:val="0"/>
                  <w:divBdr>
                    <w:top w:val="none" w:sz="0" w:space="0" w:color="auto"/>
                    <w:left w:val="none" w:sz="0" w:space="0" w:color="auto"/>
                    <w:bottom w:val="none" w:sz="0" w:space="0" w:color="auto"/>
                    <w:right w:val="none" w:sz="0" w:space="0" w:color="auto"/>
                  </w:divBdr>
                  <w:divsChild>
                    <w:div w:id="2126583477">
                      <w:marLeft w:val="750"/>
                      <w:marRight w:val="0"/>
                      <w:marTop w:val="0"/>
                      <w:marBottom w:val="0"/>
                      <w:divBdr>
                        <w:top w:val="none" w:sz="0" w:space="0" w:color="auto"/>
                        <w:left w:val="none" w:sz="0" w:space="0" w:color="auto"/>
                        <w:bottom w:val="none" w:sz="0" w:space="0" w:color="auto"/>
                        <w:right w:val="none" w:sz="0" w:space="0" w:color="auto"/>
                      </w:divBdr>
                    </w:div>
                  </w:divsChild>
                </w:div>
                <w:div w:id="879365746">
                  <w:marLeft w:val="300"/>
                  <w:marRight w:val="0"/>
                  <w:marTop w:val="75"/>
                  <w:marBottom w:val="0"/>
                  <w:divBdr>
                    <w:top w:val="none" w:sz="0" w:space="0" w:color="auto"/>
                    <w:left w:val="none" w:sz="0" w:space="0" w:color="auto"/>
                    <w:bottom w:val="none" w:sz="0" w:space="0" w:color="auto"/>
                    <w:right w:val="none" w:sz="0" w:space="0" w:color="auto"/>
                  </w:divBdr>
                  <w:divsChild>
                    <w:div w:id="1369405613">
                      <w:marLeft w:val="750"/>
                      <w:marRight w:val="0"/>
                      <w:marTop w:val="0"/>
                      <w:marBottom w:val="0"/>
                      <w:divBdr>
                        <w:top w:val="none" w:sz="0" w:space="0" w:color="auto"/>
                        <w:left w:val="none" w:sz="0" w:space="0" w:color="auto"/>
                        <w:bottom w:val="none" w:sz="0" w:space="0" w:color="auto"/>
                        <w:right w:val="none" w:sz="0" w:space="0" w:color="auto"/>
                      </w:divBdr>
                    </w:div>
                    <w:div w:id="554312568">
                      <w:marLeft w:val="750"/>
                      <w:marRight w:val="0"/>
                      <w:marTop w:val="0"/>
                      <w:marBottom w:val="0"/>
                      <w:divBdr>
                        <w:top w:val="none" w:sz="0" w:space="0" w:color="auto"/>
                        <w:left w:val="none" w:sz="0" w:space="0" w:color="auto"/>
                        <w:bottom w:val="none" w:sz="0" w:space="0" w:color="auto"/>
                        <w:right w:val="none" w:sz="0" w:space="0" w:color="auto"/>
                      </w:divBdr>
                    </w:div>
                  </w:divsChild>
                </w:div>
                <w:div w:id="1980456275">
                  <w:marLeft w:val="300"/>
                  <w:marRight w:val="0"/>
                  <w:marTop w:val="75"/>
                  <w:marBottom w:val="0"/>
                  <w:divBdr>
                    <w:top w:val="none" w:sz="0" w:space="0" w:color="auto"/>
                    <w:left w:val="none" w:sz="0" w:space="0" w:color="auto"/>
                    <w:bottom w:val="none" w:sz="0" w:space="0" w:color="auto"/>
                    <w:right w:val="none" w:sz="0" w:space="0" w:color="auto"/>
                  </w:divBdr>
                  <w:divsChild>
                    <w:div w:id="649409569">
                      <w:marLeft w:val="750"/>
                      <w:marRight w:val="0"/>
                      <w:marTop w:val="0"/>
                      <w:marBottom w:val="0"/>
                      <w:divBdr>
                        <w:top w:val="none" w:sz="0" w:space="0" w:color="auto"/>
                        <w:left w:val="none" w:sz="0" w:space="0" w:color="auto"/>
                        <w:bottom w:val="none" w:sz="0" w:space="0" w:color="auto"/>
                        <w:right w:val="none" w:sz="0" w:space="0" w:color="auto"/>
                      </w:divBdr>
                    </w:div>
                  </w:divsChild>
                </w:div>
                <w:div w:id="1712876717">
                  <w:marLeft w:val="300"/>
                  <w:marRight w:val="0"/>
                  <w:marTop w:val="75"/>
                  <w:marBottom w:val="0"/>
                  <w:divBdr>
                    <w:top w:val="none" w:sz="0" w:space="0" w:color="auto"/>
                    <w:left w:val="none" w:sz="0" w:space="0" w:color="auto"/>
                    <w:bottom w:val="none" w:sz="0" w:space="0" w:color="auto"/>
                    <w:right w:val="none" w:sz="0" w:space="0" w:color="auto"/>
                  </w:divBdr>
                  <w:divsChild>
                    <w:div w:id="185410064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714471">
      <w:bodyDiv w:val="1"/>
      <w:marLeft w:val="0"/>
      <w:marRight w:val="0"/>
      <w:marTop w:val="0"/>
      <w:marBottom w:val="0"/>
      <w:divBdr>
        <w:top w:val="none" w:sz="0" w:space="0" w:color="auto"/>
        <w:left w:val="none" w:sz="0" w:space="0" w:color="auto"/>
        <w:bottom w:val="none" w:sz="0" w:space="0" w:color="auto"/>
        <w:right w:val="none" w:sz="0" w:space="0" w:color="auto"/>
      </w:divBdr>
      <w:divsChild>
        <w:div w:id="267780231">
          <w:marLeft w:val="0"/>
          <w:marRight w:val="0"/>
          <w:marTop w:val="0"/>
          <w:marBottom w:val="0"/>
          <w:divBdr>
            <w:top w:val="none" w:sz="0" w:space="0" w:color="auto"/>
            <w:left w:val="none" w:sz="0" w:space="0" w:color="auto"/>
            <w:bottom w:val="none" w:sz="0" w:space="0" w:color="auto"/>
            <w:right w:val="none" w:sz="0" w:space="0" w:color="auto"/>
          </w:divBdr>
          <w:divsChild>
            <w:div w:id="2056738983">
              <w:marLeft w:val="0"/>
              <w:marRight w:val="0"/>
              <w:marTop w:val="150"/>
              <w:marBottom w:val="150"/>
              <w:divBdr>
                <w:top w:val="none" w:sz="0" w:space="0" w:color="auto"/>
                <w:left w:val="none" w:sz="0" w:space="0" w:color="auto"/>
                <w:bottom w:val="none" w:sz="0" w:space="0" w:color="auto"/>
                <w:right w:val="none" w:sz="0" w:space="0" w:color="auto"/>
              </w:divBdr>
              <w:divsChild>
                <w:div w:id="1990011073">
                  <w:marLeft w:val="300"/>
                  <w:marRight w:val="0"/>
                  <w:marTop w:val="75"/>
                  <w:marBottom w:val="0"/>
                  <w:divBdr>
                    <w:top w:val="none" w:sz="0" w:space="0" w:color="auto"/>
                    <w:left w:val="none" w:sz="0" w:space="0" w:color="auto"/>
                    <w:bottom w:val="none" w:sz="0" w:space="0" w:color="auto"/>
                    <w:right w:val="none" w:sz="0" w:space="0" w:color="auto"/>
                  </w:divBdr>
                  <w:divsChild>
                    <w:div w:id="101456390">
                      <w:marLeft w:val="750"/>
                      <w:marRight w:val="0"/>
                      <w:marTop w:val="0"/>
                      <w:marBottom w:val="0"/>
                      <w:divBdr>
                        <w:top w:val="none" w:sz="0" w:space="0" w:color="auto"/>
                        <w:left w:val="none" w:sz="0" w:space="0" w:color="auto"/>
                        <w:bottom w:val="none" w:sz="0" w:space="0" w:color="auto"/>
                        <w:right w:val="none" w:sz="0" w:space="0" w:color="auto"/>
                      </w:divBdr>
                    </w:div>
                  </w:divsChild>
                </w:div>
                <w:div w:id="58943678">
                  <w:marLeft w:val="300"/>
                  <w:marRight w:val="0"/>
                  <w:marTop w:val="75"/>
                  <w:marBottom w:val="0"/>
                  <w:divBdr>
                    <w:top w:val="none" w:sz="0" w:space="0" w:color="auto"/>
                    <w:left w:val="none" w:sz="0" w:space="0" w:color="auto"/>
                    <w:bottom w:val="none" w:sz="0" w:space="0" w:color="auto"/>
                    <w:right w:val="none" w:sz="0" w:space="0" w:color="auto"/>
                  </w:divBdr>
                </w:div>
                <w:div w:id="2054649822">
                  <w:marLeft w:val="300"/>
                  <w:marRight w:val="0"/>
                  <w:marTop w:val="75"/>
                  <w:marBottom w:val="0"/>
                  <w:divBdr>
                    <w:top w:val="none" w:sz="0" w:space="0" w:color="auto"/>
                    <w:left w:val="none" w:sz="0" w:space="0" w:color="auto"/>
                    <w:bottom w:val="none" w:sz="0" w:space="0" w:color="auto"/>
                    <w:right w:val="none" w:sz="0" w:space="0" w:color="auto"/>
                  </w:divBdr>
                  <w:divsChild>
                    <w:div w:id="1903446879">
                      <w:marLeft w:val="750"/>
                      <w:marRight w:val="0"/>
                      <w:marTop w:val="0"/>
                      <w:marBottom w:val="0"/>
                      <w:divBdr>
                        <w:top w:val="none" w:sz="0" w:space="0" w:color="auto"/>
                        <w:left w:val="none" w:sz="0" w:space="0" w:color="auto"/>
                        <w:bottom w:val="none" w:sz="0" w:space="0" w:color="auto"/>
                        <w:right w:val="none" w:sz="0" w:space="0" w:color="auto"/>
                      </w:divBdr>
                    </w:div>
                    <w:div w:id="576746665">
                      <w:marLeft w:val="750"/>
                      <w:marRight w:val="0"/>
                      <w:marTop w:val="0"/>
                      <w:marBottom w:val="0"/>
                      <w:divBdr>
                        <w:top w:val="none" w:sz="0" w:space="0" w:color="auto"/>
                        <w:left w:val="none" w:sz="0" w:space="0" w:color="auto"/>
                        <w:bottom w:val="none" w:sz="0" w:space="0" w:color="auto"/>
                        <w:right w:val="none" w:sz="0" w:space="0" w:color="auto"/>
                      </w:divBdr>
                    </w:div>
                    <w:div w:id="573468953">
                      <w:marLeft w:val="750"/>
                      <w:marRight w:val="0"/>
                      <w:marTop w:val="0"/>
                      <w:marBottom w:val="0"/>
                      <w:divBdr>
                        <w:top w:val="none" w:sz="0" w:space="0" w:color="auto"/>
                        <w:left w:val="none" w:sz="0" w:space="0" w:color="auto"/>
                        <w:bottom w:val="none" w:sz="0" w:space="0" w:color="auto"/>
                        <w:right w:val="none" w:sz="0" w:space="0" w:color="auto"/>
                      </w:divBdr>
                    </w:div>
                  </w:divsChild>
                </w:div>
                <w:div w:id="360520379">
                  <w:marLeft w:val="300"/>
                  <w:marRight w:val="0"/>
                  <w:marTop w:val="75"/>
                  <w:marBottom w:val="0"/>
                  <w:divBdr>
                    <w:top w:val="none" w:sz="0" w:space="0" w:color="auto"/>
                    <w:left w:val="none" w:sz="0" w:space="0" w:color="auto"/>
                    <w:bottom w:val="none" w:sz="0" w:space="0" w:color="auto"/>
                    <w:right w:val="none" w:sz="0" w:space="0" w:color="auto"/>
                  </w:divBdr>
                  <w:divsChild>
                    <w:div w:id="85087470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95379415">
              <w:marLeft w:val="0"/>
              <w:marRight w:val="0"/>
              <w:marTop w:val="150"/>
              <w:marBottom w:val="150"/>
              <w:divBdr>
                <w:top w:val="none" w:sz="0" w:space="0" w:color="auto"/>
                <w:left w:val="none" w:sz="0" w:space="0" w:color="auto"/>
                <w:bottom w:val="none" w:sz="0" w:space="0" w:color="auto"/>
                <w:right w:val="none" w:sz="0" w:space="0" w:color="auto"/>
              </w:divBdr>
              <w:divsChild>
                <w:div w:id="409427792">
                  <w:marLeft w:val="300"/>
                  <w:marRight w:val="0"/>
                  <w:marTop w:val="75"/>
                  <w:marBottom w:val="0"/>
                  <w:divBdr>
                    <w:top w:val="none" w:sz="0" w:space="0" w:color="auto"/>
                    <w:left w:val="none" w:sz="0" w:space="0" w:color="auto"/>
                    <w:bottom w:val="none" w:sz="0" w:space="0" w:color="auto"/>
                    <w:right w:val="none" w:sz="0" w:space="0" w:color="auto"/>
                  </w:divBdr>
                </w:div>
                <w:div w:id="90123951">
                  <w:marLeft w:val="300"/>
                  <w:marRight w:val="0"/>
                  <w:marTop w:val="75"/>
                  <w:marBottom w:val="0"/>
                  <w:divBdr>
                    <w:top w:val="none" w:sz="0" w:space="0" w:color="auto"/>
                    <w:left w:val="none" w:sz="0" w:space="0" w:color="auto"/>
                    <w:bottom w:val="none" w:sz="0" w:space="0" w:color="auto"/>
                    <w:right w:val="none" w:sz="0" w:space="0" w:color="auto"/>
                  </w:divBdr>
                  <w:divsChild>
                    <w:div w:id="760880523">
                      <w:marLeft w:val="750"/>
                      <w:marRight w:val="0"/>
                      <w:marTop w:val="0"/>
                      <w:marBottom w:val="0"/>
                      <w:divBdr>
                        <w:top w:val="none" w:sz="0" w:space="0" w:color="auto"/>
                        <w:left w:val="none" w:sz="0" w:space="0" w:color="auto"/>
                        <w:bottom w:val="none" w:sz="0" w:space="0" w:color="auto"/>
                        <w:right w:val="none" w:sz="0" w:space="0" w:color="auto"/>
                      </w:divBdr>
                    </w:div>
                    <w:div w:id="2135172913">
                      <w:marLeft w:val="750"/>
                      <w:marRight w:val="0"/>
                      <w:marTop w:val="0"/>
                      <w:marBottom w:val="0"/>
                      <w:divBdr>
                        <w:top w:val="none" w:sz="0" w:space="0" w:color="auto"/>
                        <w:left w:val="none" w:sz="0" w:space="0" w:color="auto"/>
                        <w:bottom w:val="none" w:sz="0" w:space="0" w:color="auto"/>
                        <w:right w:val="none" w:sz="0" w:space="0" w:color="auto"/>
                      </w:divBdr>
                    </w:div>
                  </w:divsChild>
                </w:div>
                <w:div w:id="152647421">
                  <w:marLeft w:val="300"/>
                  <w:marRight w:val="0"/>
                  <w:marTop w:val="75"/>
                  <w:marBottom w:val="0"/>
                  <w:divBdr>
                    <w:top w:val="none" w:sz="0" w:space="0" w:color="auto"/>
                    <w:left w:val="none" w:sz="0" w:space="0" w:color="auto"/>
                    <w:bottom w:val="none" w:sz="0" w:space="0" w:color="auto"/>
                    <w:right w:val="none" w:sz="0" w:space="0" w:color="auto"/>
                  </w:divBdr>
                  <w:divsChild>
                    <w:div w:id="2100521488">
                      <w:marLeft w:val="750"/>
                      <w:marRight w:val="0"/>
                      <w:marTop w:val="0"/>
                      <w:marBottom w:val="0"/>
                      <w:divBdr>
                        <w:top w:val="none" w:sz="0" w:space="0" w:color="auto"/>
                        <w:left w:val="none" w:sz="0" w:space="0" w:color="auto"/>
                        <w:bottom w:val="none" w:sz="0" w:space="0" w:color="auto"/>
                        <w:right w:val="none" w:sz="0" w:space="0" w:color="auto"/>
                      </w:divBdr>
                    </w:div>
                  </w:divsChild>
                </w:div>
                <w:div w:id="1107121018">
                  <w:marLeft w:val="300"/>
                  <w:marRight w:val="0"/>
                  <w:marTop w:val="75"/>
                  <w:marBottom w:val="0"/>
                  <w:divBdr>
                    <w:top w:val="none" w:sz="0" w:space="0" w:color="auto"/>
                    <w:left w:val="none" w:sz="0" w:space="0" w:color="auto"/>
                    <w:bottom w:val="none" w:sz="0" w:space="0" w:color="auto"/>
                    <w:right w:val="none" w:sz="0" w:space="0" w:color="auto"/>
                  </w:divBdr>
                  <w:divsChild>
                    <w:div w:id="490681656">
                      <w:marLeft w:val="750"/>
                      <w:marRight w:val="0"/>
                      <w:marTop w:val="0"/>
                      <w:marBottom w:val="0"/>
                      <w:divBdr>
                        <w:top w:val="none" w:sz="0" w:space="0" w:color="auto"/>
                        <w:left w:val="none" w:sz="0" w:space="0" w:color="auto"/>
                        <w:bottom w:val="none" w:sz="0" w:space="0" w:color="auto"/>
                        <w:right w:val="none" w:sz="0" w:space="0" w:color="auto"/>
                      </w:divBdr>
                    </w:div>
                  </w:divsChild>
                </w:div>
                <w:div w:id="1431462146">
                  <w:marLeft w:val="300"/>
                  <w:marRight w:val="0"/>
                  <w:marTop w:val="75"/>
                  <w:marBottom w:val="0"/>
                  <w:divBdr>
                    <w:top w:val="none" w:sz="0" w:space="0" w:color="auto"/>
                    <w:left w:val="none" w:sz="0" w:space="0" w:color="auto"/>
                    <w:bottom w:val="none" w:sz="0" w:space="0" w:color="auto"/>
                    <w:right w:val="none" w:sz="0" w:space="0" w:color="auto"/>
                  </w:divBdr>
                  <w:divsChild>
                    <w:div w:id="2114860688">
                      <w:marLeft w:val="750"/>
                      <w:marRight w:val="0"/>
                      <w:marTop w:val="0"/>
                      <w:marBottom w:val="0"/>
                      <w:divBdr>
                        <w:top w:val="none" w:sz="0" w:space="0" w:color="auto"/>
                        <w:left w:val="none" w:sz="0" w:space="0" w:color="auto"/>
                        <w:bottom w:val="none" w:sz="0" w:space="0" w:color="auto"/>
                        <w:right w:val="none" w:sz="0" w:space="0" w:color="auto"/>
                      </w:divBdr>
                    </w:div>
                  </w:divsChild>
                </w:div>
                <w:div w:id="1509102130">
                  <w:marLeft w:val="300"/>
                  <w:marRight w:val="0"/>
                  <w:marTop w:val="75"/>
                  <w:marBottom w:val="0"/>
                  <w:divBdr>
                    <w:top w:val="none" w:sz="0" w:space="0" w:color="auto"/>
                    <w:left w:val="none" w:sz="0" w:space="0" w:color="auto"/>
                    <w:bottom w:val="none" w:sz="0" w:space="0" w:color="auto"/>
                    <w:right w:val="none" w:sz="0" w:space="0" w:color="auto"/>
                  </w:divBdr>
                  <w:divsChild>
                    <w:div w:id="963271008">
                      <w:marLeft w:val="750"/>
                      <w:marRight w:val="0"/>
                      <w:marTop w:val="0"/>
                      <w:marBottom w:val="0"/>
                      <w:divBdr>
                        <w:top w:val="none" w:sz="0" w:space="0" w:color="auto"/>
                        <w:left w:val="none" w:sz="0" w:space="0" w:color="auto"/>
                        <w:bottom w:val="none" w:sz="0" w:space="0" w:color="auto"/>
                        <w:right w:val="none" w:sz="0" w:space="0" w:color="auto"/>
                      </w:divBdr>
                    </w:div>
                  </w:divsChild>
                </w:div>
                <w:div w:id="603155600">
                  <w:marLeft w:val="300"/>
                  <w:marRight w:val="0"/>
                  <w:marTop w:val="75"/>
                  <w:marBottom w:val="0"/>
                  <w:divBdr>
                    <w:top w:val="none" w:sz="0" w:space="0" w:color="auto"/>
                    <w:left w:val="none" w:sz="0" w:space="0" w:color="auto"/>
                    <w:bottom w:val="none" w:sz="0" w:space="0" w:color="auto"/>
                    <w:right w:val="none" w:sz="0" w:space="0" w:color="auto"/>
                  </w:divBdr>
                  <w:divsChild>
                    <w:div w:id="114450736">
                      <w:marLeft w:val="750"/>
                      <w:marRight w:val="0"/>
                      <w:marTop w:val="0"/>
                      <w:marBottom w:val="0"/>
                      <w:divBdr>
                        <w:top w:val="none" w:sz="0" w:space="0" w:color="auto"/>
                        <w:left w:val="none" w:sz="0" w:space="0" w:color="auto"/>
                        <w:bottom w:val="none" w:sz="0" w:space="0" w:color="auto"/>
                        <w:right w:val="none" w:sz="0" w:space="0" w:color="auto"/>
                      </w:divBdr>
                    </w:div>
                  </w:divsChild>
                </w:div>
                <w:div w:id="8027683">
                  <w:marLeft w:val="300"/>
                  <w:marRight w:val="0"/>
                  <w:marTop w:val="75"/>
                  <w:marBottom w:val="0"/>
                  <w:divBdr>
                    <w:top w:val="none" w:sz="0" w:space="0" w:color="auto"/>
                    <w:left w:val="none" w:sz="0" w:space="0" w:color="auto"/>
                    <w:bottom w:val="none" w:sz="0" w:space="0" w:color="auto"/>
                    <w:right w:val="none" w:sz="0" w:space="0" w:color="auto"/>
                  </w:divBdr>
                </w:div>
                <w:div w:id="632178833">
                  <w:marLeft w:val="300"/>
                  <w:marRight w:val="0"/>
                  <w:marTop w:val="75"/>
                  <w:marBottom w:val="0"/>
                  <w:divBdr>
                    <w:top w:val="none" w:sz="0" w:space="0" w:color="auto"/>
                    <w:left w:val="none" w:sz="0" w:space="0" w:color="auto"/>
                    <w:bottom w:val="none" w:sz="0" w:space="0" w:color="auto"/>
                    <w:right w:val="none" w:sz="0" w:space="0" w:color="auto"/>
                  </w:divBdr>
                </w:div>
                <w:div w:id="680084013">
                  <w:marLeft w:val="300"/>
                  <w:marRight w:val="0"/>
                  <w:marTop w:val="75"/>
                  <w:marBottom w:val="0"/>
                  <w:divBdr>
                    <w:top w:val="none" w:sz="0" w:space="0" w:color="auto"/>
                    <w:left w:val="none" w:sz="0" w:space="0" w:color="auto"/>
                    <w:bottom w:val="none" w:sz="0" w:space="0" w:color="auto"/>
                    <w:right w:val="none" w:sz="0" w:space="0" w:color="auto"/>
                  </w:divBdr>
                  <w:divsChild>
                    <w:div w:id="294992557">
                      <w:marLeft w:val="750"/>
                      <w:marRight w:val="0"/>
                      <w:marTop w:val="0"/>
                      <w:marBottom w:val="0"/>
                      <w:divBdr>
                        <w:top w:val="none" w:sz="0" w:space="0" w:color="auto"/>
                        <w:left w:val="none" w:sz="0" w:space="0" w:color="auto"/>
                        <w:bottom w:val="none" w:sz="0" w:space="0" w:color="auto"/>
                        <w:right w:val="none" w:sz="0" w:space="0" w:color="auto"/>
                      </w:divBdr>
                    </w:div>
                  </w:divsChild>
                </w:div>
                <w:div w:id="1018697687">
                  <w:marLeft w:val="300"/>
                  <w:marRight w:val="0"/>
                  <w:marTop w:val="75"/>
                  <w:marBottom w:val="0"/>
                  <w:divBdr>
                    <w:top w:val="none" w:sz="0" w:space="0" w:color="auto"/>
                    <w:left w:val="none" w:sz="0" w:space="0" w:color="auto"/>
                    <w:bottom w:val="none" w:sz="0" w:space="0" w:color="auto"/>
                    <w:right w:val="none" w:sz="0" w:space="0" w:color="auto"/>
                  </w:divBdr>
                  <w:divsChild>
                    <w:div w:id="1645355068">
                      <w:marLeft w:val="750"/>
                      <w:marRight w:val="0"/>
                      <w:marTop w:val="0"/>
                      <w:marBottom w:val="0"/>
                      <w:divBdr>
                        <w:top w:val="none" w:sz="0" w:space="0" w:color="auto"/>
                        <w:left w:val="none" w:sz="0" w:space="0" w:color="auto"/>
                        <w:bottom w:val="none" w:sz="0" w:space="0" w:color="auto"/>
                        <w:right w:val="none" w:sz="0" w:space="0" w:color="auto"/>
                      </w:divBdr>
                    </w:div>
                  </w:divsChild>
                </w:div>
                <w:div w:id="1753509009">
                  <w:marLeft w:val="300"/>
                  <w:marRight w:val="0"/>
                  <w:marTop w:val="75"/>
                  <w:marBottom w:val="0"/>
                  <w:divBdr>
                    <w:top w:val="none" w:sz="0" w:space="0" w:color="auto"/>
                    <w:left w:val="none" w:sz="0" w:space="0" w:color="auto"/>
                    <w:bottom w:val="none" w:sz="0" w:space="0" w:color="auto"/>
                    <w:right w:val="none" w:sz="0" w:space="0" w:color="auto"/>
                  </w:divBdr>
                  <w:divsChild>
                    <w:div w:id="407076525">
                      <w:marLeft w:val="750"/>
                      <w:marRight w:val="0"/>
                      <w:marTop w:val="0"/>
                      <w:marBottom w:val="0"/>
                      <w:divBdr>
                        <w:top w:val="none" w:sz="0" w:space="0" w:color="auto"/>
                        <w:left w:val="none" w:sz="0" w:space="0" w:color="auto"/>
                        <w:bottom w:val="none" w:sz="0" w:space="0" w:color="auto"/>
                        <w:right w:val="none" w:sz="0" w:space="0" w:color="auto"/>
                      </w:divBdr>
                    </w:div>
                  </w:divsChild>
                </w:div>
                <w:div w:id="2045785211">
                  <w:marLeft w:val="300"/>
                  <w:marRight w:val="0"/>
                  <w:marTop w:val="75"/>
                  <w:marBottom w:val="0"/>
                  <w:divBdr>
                    <w:top w:val="none" w:sz="0" w:space="0" w:color="auto"/>
                    <w:left w:val="none" w:sz="0" w:space="0" w:color="auto"/>
                    <w:bottom w:val="none" w:sz="0" w:space="0" w:color="auto"/>
                    <w:right w:val="none" w:sz="0" w:space="0" w:color="auto"/>
                  </w:divBdr>
                  <w:divsChild>
                    <w:div w:id="205145364">
                      <w:marLeft w:val="750"/>
                      <w:marRight w:val="0"/>
                      <w:marTop w:val="0"/>
                      <w:marBottom w:val="0"/>
                      <w:divBdr>
                        <w:top w:val="none" w:sz="0" w:space="0" w:color="auto"/>
                        <w:left w:val="none" w:sz="0" w:space="0" w:color="auto"/>
                        <w:bottom w:val="none" w:sz="0" w:space="0" w:color="auto"/>
                        <w:right w:val="none" w:sz="0" w:space="0" w:color="auto"/>
                      </w:divBdr>
                    </w:div>
                    <w:div w:id="814880066">
                      <w:marLeft w:val="750"/>
                      <w:marRight w:val="0"/>
                      <w:marTop w:val="0"/>
                      <w:marBottom w:val="0"/>
                      <w:divBdr>
                        <w:top w:val="none" w:sz="0" w:space="0" w:color="auto"/>
                        <w:left w:val="none" w:sz="0" w:space="0" w:color="auto"/>
                        <w:bottom w:val="none" w:sz="0" w:space="0" w:color="auto"/>
                        <w:right w:val="none" w:sz="0" w:space="0" w:color="auto"/>
                      </w:divBdr>
                    </w:div>
                    <w:div w:id="165365878">
                      <w:marLeft w:val="750"/>
                      <w:marRight w:val="0"/>
                      <w:marTop w:val="0"/>
                      <w:marBottom w:val="0"/>
                      <w:divBdr>
                        <w:top w:val="none" w:sz="0" w:space="0" w:color="auto"/>
                        <w:left w:val="none" w:sz="0" w:space="0" w:color="auto"/>
                        <w:bottom w:val="none" w:sz="0" w:space="0" w:color="auto"/>
                        <w:right w:val="none" w:sz="0" w:space="0" w:color="auto"/>
                      </w:divBdr>
                    </w:div>
                  </w:divsChild>
                </w:div>
                <w:div w:id="1358388345">
                  <w:marLeft w:val="300"/>
                  <w:marRight w:val="0"/>
                  <w:marTop w:val="75"/>
                  <w:marBottom w:val="0"/>
                  <w:divBdr>
                    <w:top w:val="none" w:sz="0" w:space="0" w:color="auto"/>
                    <w:left w:val="none" w:sz="0" w:space="0" w:color="auto"/>
                    <w:bottom w:val="none" w:sz="0" w:space="0" w:color="auto"/>
                    <w:right w:val="none" w:sz="0" w:space="0" w:color="auto"/>
                  </w:divBdr>
                  <w:divsChild>
                    <w:div w:id="1669791916">
                      <w:marLeft w:val="750"/>
                      <w:marRight w:val="0"/>
                      <w:marTop w:val="0"/>
                      <w:marBottom w:val="0"/>
                      <w:divBdr>
                        <w:top w:val="none" w:sz="0" w:space="0" w:color="auto"/>
                        <w:left w:val="none" w:sz="0" w:space="0" w:color="auto"/>
                        <w:bottom w:val="none" w:sz="0" w:space="0" w:color="auto"/>
                        <w:right w:val="none" w:sz="0" w:space="0" w:color="auto"/>
                      </w:divBdr>
                    </w:div>
                  </w:divsChild>
                </w:div>
                <w:div w:id="330067858">
                  <w:marLeft w:val="300"/>
                  <w:marRight w:val="0"/>
                  <w:marTop w:val="75"/>
                  <w:marBottom w:val="0"/>
                  <w:divBdr>
                    <w:top w:val="none" w:sz="0" w:space="0" w:color="auto"/>
                    <w:left w:val="none" w:sz="0" w:space="0" w:color="auto"/>
                    <w:bottom w:val="none" w:sz="0" w:space="0" w:color="auto"/>
                    <w:right w:val="none" w:sz="0" w:space="0" w:color="auto"/>
                  </w:divBdr>
                  <w:divsChild>
                    <w:div w:id="835535822">
                      <w:marLeft w:val="750"/>
                      <w:marRight w:val="0"/>
                      <w:marTop w:val="0"/>
                      <w:marBottom w:val="0"/>
                      <w:divBdr>
                        <w:top w:val="none" w:sz="0" w:space="0" w:color="auto"/>
                        <w:left w:val="none" w:sz="0" w:space="0" w:color="auto"/>
                        <w:bottom w:val="none" w:sz="0" w:space="0" w:color="auto"/>
                        <w:right w:val="none" w:sz="0" w:space="0" w:color="auto"/>
                      </w:divBdr>
                    </w:div>
                    <w:div w:id="1636986791">
                      <w:marLeft w:val="750"/>
                      <w:marRight w:val="0"/>
                      <w:marTop w:val="0"/>
                      <w:marBottom w:val="0"/>
                      <w:divBdr>
                        <w:top w:val="none" w:sz="0" w:space="0" w:color="auto"/>
                        <w:left w:val="none" w:sz="0" w:space="0" w:color="auto"/>
                        <w:bottom w:val="none" w:sz="0" w:space="0" w:color="auto"/>
                        <w:right w:val="none" w:sz="0" w:space="0" w:color="auto"/>
                      </w:divBdr>
                    </w:div>
                  </w:divsChild>
                </w:div>
                <w:div w:id="1026634397">
                  <w:marLeft w:val="300"/>
                  <w:marRight w:val="0"/>
                  <w:marTop w:val="75"/>
                  <w:marBottom w:val="0"/>
                  <w:divBdr>
                    <w:top w:val="none" w:sz="0" w:space="0" w:color="auto"/>
                    <w:left w:val="none" w:sz="0" w:space="0" w:color="auto"/>
                    <w:bottom w:val="none" w:sz="0" w:space="0" w:color="auto"/>
                    <w:right w:val="none" w:sz="0" w:space="0" w:color="auto"/>
                  </w:divBdr>
                  <w:divsChild>
                    <w:div w:id="1452555443">
                      <w:marLeft w:val="750"/>
                      <w:marRight w:val="0"/>
                      <w:marTop w:val="0"/>
                      <w:marBottom w:val="0"/>
                      <w:divBdr>
                        <w:top w:val="none" w:sz="0" w:space="0" w:color="auto"/>
                        <w:left w:val="none" w:sz="0" w:space="0" w:color="auto"/>
                        <w:bottom w:val="none" w:sz="0" w:space="0" w:color="auto"/>
                        <w:right w:val="none" w:sz="0" w:space="0" w:color="auto"/>
                      </w:divBdr>
                    </w:div>
                  </w:divsChild>
                </w:div>
                <w:div w:id="65078147">
                  <w:marLeft w:val="300"/>
                  <w:marRight w:val="0"/>
                  <w:marTop w:val="75"/>
                  <w:marBottom w:val="0"/>
                  <w:divBdr>
                    <w:top w:val="none" w:sz="0" w:space="0" w:color="auto"/>
                    <w:left w:val="none" w:sz="0" w:space="0" w:color="auto"/>
                    <w:bottom w:val="none" w:sz="0" w:space="0" w:color="auto"/>
                    <w:right w:val="none" w:sz="0" w:space="0" w:color="auto"/>
                  </w:divBdr>
                  <w:divsChild>
                    <w:div w:id="1337925684">
                      <w:marLeft w:val="750"/>
                      <w:marRight w:val="0"/>
                      <w:marTop w:val="0"/>
                      <w:marBottom w:val="0"/>
                      <w:divBdr>
                        <w:top w:val="none" w:sz="0" w:space="0" w:color="auto"/>
                        <w:left w:val="none" w:sz="0" w:space="0" w:color="auto"/>
                        <w:bottom w:val="none" w:sz="0" w:space="0" w:color="auto"/>
                        <w:right w:val="none" w:sz="0" w:space="0" w:color="auto"/>
                      </w:divBdr>
                    </w:div>
                  </w:divsChild>
                </w:div>
                <w:div w:id="1021082151">
                  <w:marLeft w:val="300"/>
                  <w:marRight w:val="0"/>
                  <w:marTop w:val="75"/>
                  <w:marBottom w:val="0"/>
                  <w:divBdr>
                    <w:top w:val="none" w:sz="0" w:space="0" w:color="auto"/>
                    <w:left w:val="none" w:sz="0" w:space="0" w:color="auto"/>
                    <w:bottom w:val="none" w:sz="0" w:space="0" w:color="auto"/>
                    <w:right w:val="none" w:sz="0" w:space="0" w:color="auto"/>
                  </w:divBdr>
                </w:div>
                <w:div w:id="636616809">
                  <w:marLeft w:val="300"/>
                  <w:marRight w:val="0"/>
                  <w:marTop w:val="75"/>
                  <w:marBottom w:val="0"/>
                  <w:divBdr>
                    <w:top w:val="none" w:sz="0" w:space="0" w:color="auto"/>
                    <w:left w:val="none" w:sz="0" w:space="0" w:color="auto"/>
                    <w:bottom w:val="none" w:sz="0" w:space="0" w:color="auto"/>
                    <w:right w:val="none" w:sz="0" w:space="0" w:color="auto"/>
                  </w:divBdr>
                  <w:divsChild>
                    <w:div w:id="1656568303">
                      <w:marLeft w:val="750"/>
                      <w:marRight w:val="0"/>
                      <w:marTop w:val="0"/>
                      <w:marBottom w:val="0"/>
                      <w:divBdr>
                        <w:top w:val="none" w:sz="0" w:space="0" w:color="auto"/>
                        <w:left w:val="none" w:sz="0" w:space="0" w:color="auto"/>
                        <w:bottom w:val="none" w:sz="0" w:space="0" w:color="auto"/>
                        <w:right w:val="none" w:sz="0" w:space="0" w:color="auto"/>
                      </w:divBdr>
                    </w:div>
                  </w:divsChild>
                </w:div>
                <w:div w:id="1280335032">
                  <w:marLeft w:val="300"/>
                  <w:marRight w:val="0"/>
                  <w:marTop w:val="75"/>
                  <w:marBottom w:val="0"/>
                  <w:divBdr>
                    <w:top w:val="none" w:sz="0" w:space="0" w:color="auto"/>
                    <w:left w:val="none" w:sz="0" w:space="0" w:color="auto"/>
                    <w:bottom w:val="none" w:sz="0" w:space="0" w:color="auto"/>
                    <w:right w:val="none" w:sz="0" w:space="0" w:color="auto"/>
                  </w:divBdr>
                </w:div>
              </w:divsChild>
            </w:div>
            <w:div w:id="1430540183">
              <w:marLeft w:val="0"/>
              <w:marRight w:val="0"/>
              <w:marTop w:val="150"/>
              <w:marBottom w:val="150"/>
              <w:divBdr>
                <w:top w:val="none" w:sz="0" w:space="0" w:color="auto"/>
                <w:left w:val="none" w:sz="0" w:space="0" w:color="auto"/>
                <w:bottom w:val="none" w:sz="0" w:space="0" w:color="auto"/>
                <w:right w:val="none" w:sz="0" w:space="0" w:color="auto"/>
              </w:divBdr>
              <w:divsChild>
                <w:div w:id="1269852829">
                  <w:marLeft w:val="300"/>
                  <w:marRight w:val="0"/>
                  <w:marTop w:val="75"/>
                  <w:marBottom w:val="0"/>
                  <w:divBdr>
                    <w:top w:val="none" w:sz="0" w:space="0" w:color="auto"/>
                    <w:left w:val="none" w:sz="0" w:space="0" w:color="auto"/>
                    <w:bottom w:val="none" w:sz="0" w:space="0" w:color="auto"/>
                    <w:right w:val="none" w:sz="0" w:space="0" w:color="auto"/>
                  </w:divBdr>
                </w:div>
                <w:div w:id="501701855">
                  <w:marLeft w:val="300"/>
                  <w:marRight w:val="0"/>
                  <w:marTop w:val="75"/>
                  <w:marBottom w:val="0"/>
                  <w:divBdr>
                    <w:top w:val="none" w:sz="0" w:space="0" w:color="auto"/>
                    <w:left w:val="none" w:sz="0" w:space="0" w:color="auto"/>
                    <w:bottom w:val="none" w:sz="0" w:space="0" w:color="auto"/>
                    <w:right w:val="none" w:sz="0" w:space="0" w:color="auto"/>
                  </w:divBdr>
                </w:div>
                <w:div w:id="2044939035">
                  <w:marLeft w:val="300"/>
                  <w:marRight w:val="0"/>
                  <w:marTop w:val="75"/>
                  <w:marBottom w:val="0"/>
                  <w:divBdr>
                    <w:top w:val="none" w:sz="0" w:space="0" w:color="auto"/>
                    <w:left w:val="none" w:sz="0" w:space="0" w:color="auto"/>
                    <w:bottom w:val="none" w:sz="0" w:space="0" w:color="auto"/>
                    <w:right w:val="none" w:sz="0" w:space="0" w:color="auto"/>
                  </w:divBdr>
                  <w:divsChild>
                    <w:div w:id="2092510001">
                      <w:marLeft w:val="750"/>
                      <w:marRight w:val="0"/>
                      <w:marTop w:val="0"/>
                      <w:marBottom w:val="0"/>
                      <w:divBdr>
                        <w:top w:val="none" w:sz="0" w:space="0" w:color="auto"/>
                        <w:left w:val="none" w:sz="0" w:space="0" w:color="auto"/>
                        <w:bottom w:val="none" w:sz="0" w:space="0" w:color="auto"/>
                        <w:right w:val="none" w:sz="0" w:space="0" w:color="auto"/>
                      </w:divBdr>
                    </w:div>
                  </w:divsChild>
                </w:div>
                <w:div w:id="1365866039">
                  <w:marLeft w:val="300"/>
                  <w:marRight w:val="0"/>
                  <w:marTop w:val="75"/>
                  <w:marBottom w:val="0"/>
                  <w:divBdr>
                    <w:top w:val="none" w:sz="0" w:space="0" w:color="auto"/>
                    <w:left w:val="none" w:sz="0" w:space="0" w:color="auto"/>
                    <w:bottom w:val="none" w:sz="0" w:space="0" w:color="auto"/>
                    <w:right w:val="none" w:sz="0" w:space="0" w:color="auto"/>
                  </w:divBdr>
                  <w:divsChild>
                    <w:div w:id="1797718235">
                      <w:marLeft w:val="750"/>
                      <w:marRight w:val="0"/>
                      <w:marTop w:val="0"/>
                      <w:marBottom w:val="0"/>
                      <w:divBdr>
                        <w:top w:val="none" w:sz="0" w:space="0" w:color="auto"/>
                        <w:left w:val="none" w:sz="0" w:space="0" w:color="auto"/>
                        <w:bottom w:val="none" w:sz="0" w:space="0" w:color="auto"/>
                        <w:right w:val="none" w:sz="0" w:space="0" w:color="auto"/>
                      </w:divBdr>
                    </w:div>
                  </w:divsChild>
                </w:div>
                <w:div w:id="1224293865">
                  <w:marLeft w:val="300"/>
                  <w:marRight w:val="0"/>
                  <w:marTop w:val="75"/>
                  <w:marBottom w:val="0"/>
                  <w:divBdr>
                    <w:top w:val="none" w:sz="0" w:space="0" w:color="auto"/>
                    <w:left w:val="none" w:sz="0" w:space="0" w:color="auto"/>
                    <w:bottom w:val="none" w:sz="0" w:space="0" w:color="auto"/>
                    <w:right w:val="none" w:sz="0" w:space="0" w:color="auto"/>
                  </w:divBdr>
                </w:div>
                <w:div w:id="676733416">
                  <w:marLeft w:val="300"/>
                  <w:marRight w:val="0"/>
                  <w:marTop w:val="75"/>
                  <w:marBottom w:val="0"/>
                  <w:divBdr>
                    <w:top w:val="none" w:sz="0" w:space="0" w:color="auto"/>
                    <w:left w:val="none" w:sz="0" w:space="0" w:color="auto"/>
                    <w:bottom w:val="none" w:sz="0" w:space="0" w:color="auto"/>
                    <w:right w:val="none" w:sz="0" w:space="0" w:color="auto"/>
                  </w:divBdr>
                </w:div>
                <w:div w:id="1173180216">
                  <w:marLeft w:val="300"/>
                  <w:marRight w:val="0"/>
                  <w:marTop w:val="75"/>
                  <w:marBottom w:val="0"/>
                  <w:divBdr>
                    <w:top w:val="none" w:sz="0" w:space="0" w:color="auto"/>
                    <w:left w:val="none" w:sz="0" w:space="0" w:color="auto"/>
                    <w:bottom w:val="none" w:sz="0" w:space="0" w:color="auto"/>
                    <w:right w:val="none" w:sz="0" w:space="0" w:color="auto"/>
                  </w:divBdr>
                </w:div>
                <w:div w:id="1102266150">
                  <w:marLeft w:val="300"/>
                  <w:marRight w:val="0"/>
                  <w:marTop w:val="75"/>
                  <w:marBottom w:val="0"/>
                  <w:divBdr>
                    <w:top w:val="none" w:sz="0" w:space="0" w:color="auto"/>
                    <w:left w:val="none" w:sz="0" w:space="0" w:color="auto"/>
                    <w:bottom w:val="none" w:sz="0" w:space="0" w:color="auto"/>
                    <w:right w:val="none" w:sz="0" w:space="0" w:color="auto"/>
                  </w:divBdr>
                </w:div>
                <w:div w:id="1089544678">
                  <w:marLeft w:val="300"/>
                  <w:marRight w:val="0"/>
                  <w:marTop w:val="75"/>
                  <w:marBottom w:val="0"/>
                  <w:divBdr>
                    <w:top w:val="none" w:sz="0" w:space="0" w:color="auto"/>
                    <w:left w:val="none" w:sz="0" w:space="0" w:color="auto"/>
                    <w:bottom w:val="none" w:sz="0" w:space="0" w:color="auto"/>
                    <w:right w:val="none" w:sz="0" w:space="0" w:color="auto"/>
                  </w:divBdr>
                </w:div>
                <w:div w:id="21367299">
                  <w:marLeft w:val="300"/>
                  <w:marRight w:val="0"/>
                  <w:marTop w:val="75"/>
                  <w:marBottom w:val="0"/>
                  <w:divBdr>
                    <w:top w:val="none" w:sz="0" w:space="0" w:color="auto"/>
                    <w:left w:val="none" w:sz="0" w:space="0" w:color="auto"/>
                    <w:bottom w:val="none" w:sz="0" w:space="0" w:color="auto"/>
                    <w:right w:val="none" w:sz="0" w:space="0" w:color="auto"/>
                  </w:divBdr>
                </w:div>
                <w:div w:id="480080126">
                  <w:marLeft w:val="300"/>
                  <w:marRight w:val="0"/>
                  <w:marTop w:val="75"/>
                  <w:marBottom w:val="0"/>
                  <w:divBdr>
                    <w:top w:val="none" w:sz="0" w:space="0" w:color="auto"/>
                    <w:left w:val="none" w:sz="0" w:space="0" w:color="auto"/>
                    <w:bottom w:val="none" w:sz="0" w:space="0" w:color="auto"/>
                    <w:right w:val="none" w:sz="0" w:space="0" w:color="auto"/>
                  </w:divBdr>
                </w:div>
                <w:div w:id="1669166661">
                  <w:marLeft w:val="300"/>
                  <w:marRight w:val="0"/>
                  <w:marTop w:val="75"/>
                  <w:marBottom w:val="0"/>
                  <w:divBdr>
                    <w:top w:val="none" w:sz="0" w:space="0" w:color="auto"/>
                    <w:left w:val="none" w:sz="0" w:space="0" w:color="auto"/>
                    <w:bottom w:val="none" w:sz="0" w:space="0" w:color="auto"/>
                    <w:right w:val="none" w:sz="0" w:space="0" w:color="auto"/>
                  </w:divBdr>
                </w:div>
              </w:divsChild>
            </w:div>
            <w:div w:id="1701470352">
              <w:marLeft w:val="0"/>
              <w:marRight w:val="0"/>
              <w:marTop w:val="150"/>
              <w:marBottom w:val="150"/>
              <w:divBdr>
                <w:top w:val="none" w:sz="0" w:space="0" w:color="auto"/>
                <w:left w:val="none" w:sz="0" w:space="0" w:color="auto"/>
                <w:bottom w:val="none" w:sz="0" w:space="0" w:color="auto"/>
                <w:right w:val="none" w:sz="0" w:space="0" w:color="auto"/>
              </w:divBdr>
              <w:divsChild>
                <w:div w:id="1737969119">
                  <w:marLeft w:val="300"/>
                  <w:marRight w:val="0"/>
                  <w:marTop w:val="75"/>
                  <w:marBottom w:val="0"/>
                  <w:divBdr>
                    <w:top w:val="none" w:sz="0" w:space="0" w:color="auto"/>
                    <w:left w:val="none" w:sz="0" w:space="0" w:color="auto"/>
                    <w:bottom w:val="none" w:sz="0" w:space="0" w:color="auto"/>
                    <w:right w:val="none" w:sz="0" w:space="0" w:color="auto"/>
                  </w:divBdr>
                </w:div>
                <w:div w:id="1967589262">
                  <w:marLeft w:val="300"/>
                  <w:marRight w:val="0"/>
                  <w:marTop w:val="75"/>
                  <w:marBottom w:val="0"/>
                  <w:divBdr>
                    <w:top w:val="none" w:sz="0" w:space="0" w:color="auto"/>
                    <w:left w:val="none" w:sz="0" w:space="0" w:color="auto"/>
                    <w:bottom w:val="none" w:sz="0" w:space="0" w:color="auto"/>
                    <w:right w:val="none" w:sz="0" w:space="0" w:color="auto"/>
                  </w:divBdr>
                  <w:divsChild>
                    <w:div w:id="1986276605">
                      <w:marLeft w:val="750"/>
                      <w:marRight w:val="0"/>
                      <w:marTop w:val="0"/>
                      <w:marBottom w:val="0"/>
                      <w:divBdr>
                        <w:top w:val="none" w:sz="0" w:space="0" w:color="auto"/>
                        <w:left w:val="none" w:sz="0" w:space="0" w:color="auto"/>
                        <w:bottom w:val="none" w:sz="0" w:space="0" w:color="auto"/>
                        <w:right w:val="none" w:sz="0" w:space="0" w:color="auto"/>
                      </w:divBdr>
                    </w:div>
                  </w:divsChild>
                </w:div>
                <w:div w:id="1201209689">
                  <w:marLeft w:val="300"/>
                  <w:marRight w:val="0"/>
                  <w:marTop w:val="75"/>
                  <w:marBottom w:val="0"/>
                  <w:divBdr>
                    <w:top w:val="none" w:sz="0" w:space="0" w:color="auto"/>
                    <w:left w:val="none" w:sz="0" w:space="0" w:color="auto"/>
                    <w:bottom w:val="none" w:sz="0" w:space="0" w:color="auto"/>
                    <w:right w:val="none" w:sz="0" w:space="0" w:color="auto"/>
                  </w:divBdr>
                  <w:divsChild>
                    <w:div w:id="1413698042">
                      <w:marLeft w:val="750"/>
                      <w:marRight w:val="0"/>
                      <w:marTop w:val="0"/>
                      <w:marBottom w:val="0"/>
                      <w:divBdr>
                        <w:top w:val="none" w:sz="0" w:space="0" w:color="auto"/>
                        <w:left w:val="none" w:sz="0" w:space="0" w:color="auto"/>
                        <w:bottom w:val="none" w:sz="0" w:space="0" w:color="auto"/>
                        <w:right w:val="none" w:sz="0" w:space="0" w:color="auto"/>
                      </w:divBdr>
                    </w:div>
                    <w:div w:id="2033530639">
                      <w:marLeft w:val="750"/>
                      <w:marRight w:val="0"/>
                      <w:marTop w:val="0"/>
                      <w:marBottom w:val="0"/>
                      <w:divBdr>
                        <w:top w:val="none" w:sz="0" w:space="0" w:color="auto"/>
                        <w:left w:val="none" w:sz="0" w:space="0" w:color="auto"/>
                        <w:bottom w:val="none" w:sz="0" w:space="0" w:color="auto"/>
                        <w:right w:val="none" w:sz="0" w:space="0" w:color="auto"/>
                      </w:divBdr>
                    </w:div>
                  </w:divsChild>
                </w:div>
                <w:div w:id="1233613665">
                  <w:marLeft w:val="300"/>
                  <w:marRight w:val="0"/>
                  <w:marTop w:val="75"/>
                  <w:marBottom w:val="0"/>
                  <w:divBdr>
                    <w:top w:val="none" w:sz="0" w:space="0" w:color="auto"/>
                    <w:left w:val="none" w:sz="0" w:space="0" w:color="auto"/>
                    <w:bottom w:val="none" w:sz="0" w:space="0" w:color="auto"/>
                    <w:right w:val="none" w:sz="0" w:space="0" w:color="auto"/>
                  </w:divBdr>
                </w:div>
                <w:div w:id="1917325469">
                  <w:marLeft w:val="300"/>
                  <w:marRight w:val="0"/>
                  <w:marTop w:val="75"/>
                  <w:marBottom w:val="0"/>
                  <w:divBdr>
                    <w:top w:val="none" w:sz="0" w:space="0" w:color="auto"/>
                    <w:left w:val="none" w:sz="0" w:space="0" w:color="auto"/>
                    <w:bottom w:val="none" w:sz="0" w:space="0" w:color="auto"/>
                    <w:right w:val="none" w:sz="0" w:space="0" w:color="auto"/>
                  </w:divBdr>
                </w:div>
                <w:div w:id="809443104">
                  <w:marLeft w:val="300"/>
                  <w:marRight w:val="0"/>
                  <w:marTop w:val="75"/>
                  <w:marBottom w:val="0"/>
                  <w:divBdr>
                    <w:top w:val="none" w:sz="0" w:space="0" w:color="auto"/>
                    <w:left w:val="none" w:sz="0" w:space="0" w:color="auto"/>
                    <w:bottom w:val="none" w:sz="0" w:space="0" w:color="auto"/>
                    <w:right w:val="none" w:sz="0" w:space="0" w:color="auto"/>
                  </w:divBdr>
                  <w:divsChild>
                    <w:div w:id="1922716535">
                      <w:marLeft w:val="750"/>
                      <w:marRight w:val="0"/>
                      <w:marTop w:val="0"/>
                      <w:marBottom w:val="0"/>
                      <w:divBdr>
                        <w:top w:val="none" w:sz="0" w:space="0" w:color="auto"/>
                        <w:left w:val="none" w:sz="0" w:space="0" w:color="auto"/>
                        <w:bottom w:val="none" w:sz="0" w:space="0" w:color="auto"/>
                        <w:right w:val="none" w:sz="0" w:space="0" w:color="auto"/>
                      </w:divBdr>
                    </w:div>
                  </w:divsChild>
                </w:div>
                <w:div w:id="823818533">
                  <w:marLeft w:val="300"/>
                  <w:marRight w:val="0"/>
                  <w:marTop w:val="75"/>
                  <w:marBottom w:val="0"/>
                  <w:divBdr>
                    <w:top w:val="none" w:sz="0" w:space="0" w:color="auto"/>
                    <w:left w:val="none" w:sz="0" w:space="0" w:color="auto"/>
                    <w:bottom w:val="none" w:sz="0" w:space="0" w:color="auto"/>
                    <w:right w:val="none" w:sz="0" w:space="0" w:color="auto"/>
                  </w:divBdr>
                </w:div>
                <w:div w:id="642664590">
                  <w:marLeft w:val="300"/>
                  <w:marRight w:val="0"/>
                  <w:marTop w:val="75"/>
                  <w:marBottom w:val="0"/>
                  <w:divBdr>
                    <w:top w:val="none" w:sz="0" w:space="0" w:color="auto"/>
                    <w:left w:val="none" w:sz="0" w:space="0" w:color="auto"/>
                    <w:bottom w:val="none" w:sz="0" w:space="0" w:color="auto"/>
                    <w:right w:val="none" w:sz="0" w:space="0" w:color="auto"/>
                  </w:divBdr>
                </w:div>
                <w:div w:id="1469857527">
                  <w:marLeft w:val="300"/>
                  <w:marRight w:val="0"/>
                  <w:marTop w:val="75"/>
                  <w:marBottom w:val="0"/>
                  <w:divBdr>
                    <w:top w:val="none" w:sz="0" w:space="0" w:color="auto"/>
                    <w:left w:val="none" w:sz="0" w:space="0" w:color="auto"/>
                    <w:bottom w:val="none" w:sz="0" w:space="0" w:color="auto"/>
                    <w:right w:val="none" w:sz="0" w:space="0" w:color="auto"/>
                  </w:divBdr>
                  <w:divsChild>
                    <w:div w:id="459031907">
                      <w:marLeft w:val="750"/>
                      <w:marRight w:val="0"/>
                      <w:marTop w:val="0"/>
                      <w:marBottom w:val="0"/>
                      <w:divBdr>
                        <w:top w:val="none" w:sz="0" w:space="0" w:color="auto"/>
                        <w:left w:val="none" w:sz="0" w:space="0" w:color="auto"/>
                        <w:bottom w:val="none" w:sz="0" w:space="0" w:color="auto"/>
                        <w:right w:val="none" w:sz="0" w:space="0" w:color="auto"/>
                      </w:divBdr>
                    </w:div>
                    <w:div w:id="320810540">
                      <w:marLeft w:val="750"/>
                      <w:marRight w:val="0"/>
                      <w:marTop w:val="0"/>
                      <w:marBottom w:val="0"/>
                      <w:divBdr>
                        <w:top w:val="none" w:sz="0" w:space="0" w:color="auto"/>
                        <w:left w:val="none" w:sz="0" w:space="0" w:color="auto"/>
                        <w:bottom w:val="none" w:sz="0" w:space="0" w:color="auto"/>
                        <w:right w:val="none" w:sz="0" w:space="0" w:color="auto"/>
                      </w:divBdr>
                    </w:div>
                  </w:divsChild>
                </w:div>
                <w:div w:id="354843586">
                  <w:marLeft w:val="300"/>
                  <w:marRight w:val="0"/>
                  <w:marTop w:val="75"/>
                  <w:marBottom w:val="0"/>
                  <w:divBdr>
                    <w:top w:val="none" w:sz="0" w:space="0" w:color="auto"/>
                    <w:left w:val="none" w:sz="0" w:space="0" w:color="auto"/>
                    <w:bottom w:val="none" w:sz="0" w:space="0" w:color="auto"/>
                    <w:right w:val="none" w:sz="0" w:space="0" w:color="auto"/>
                  </w:divBdr>
                </w:div>
                <w:div w:id="1022702479">
                  <w:marLeft w:val="300"/>
                  <w:marRight w:val="0"/>
                  <w:marTop w:val="75"/>
                  <w:marBottom w:val="0"/>
                  <w:divBdr>
                    <w:top w:val="none" w:sz="0" w:space="0" w:color="auto"/>
                    <w:left w:val="none" w:sz="0" w:space="0" w:color="auto"/>
                    <w:bottom w:val="none" w:sz="0" w:space="0" w:color="auto"/>
                    <w:right w:val="none" w:sz="0" w:space="0" w:color="auto"/>
                  </w:divBdr>
                  <w:divsChild>
                    <w:div w:id="1742558629">
                      <w:marLeft w:val="750"/>
                      <w:marRight w:val="0"/>
                      <w:marTop w:val="0"/>
                      <w:marBottom w:val="0"/>
                      <w:divBdr>
                        <w:top w:val="none" w:sz="0" w:space="0" w:color="auto"/>
                        <w:left w:val="none" w:sz="0" w:space="0" w:color="auto"/>
                        <w:bottom w:val="none" w:sz="0" w:space="0" w:color="auto"/>
                        <w:right w:val="none" w:sz="0" w:space="0" w:color="auto"/>
                      </w:divBdr>
                    </w:div>
                  </w:divsChild>
                </w:div>
                <w:div w:id="474835987">
                  <w:marLeft w:val="300"/>
                  <w:marRight w:val="0"/>
                  <w:marTop w:val="75"/>
                  <w:marBottom w:val="0"/>
                  <w:divBdr>
                    <w:top w:val="none" w:sz="0" w:space="0" w:color="auto"/>
                    <w:left w:val="none" w:sz="0" w:space="0" w:color="auto"/>
                    <w:bottom w:val="none" w:sz="0" w:space="0" w:color="auto"/>
                    <w:right w:val="none" w:sz="0" w:space="0" w:color="auto"/>
                  </w:divBdr>
                </w:div>
                <w:div w:id="1170145366">
                  <w:marLeft w:val="300"/>
                  <w:marRight w:val="0"/>
                  <w:marTop w:val="75"/>
                  <w:marBottom w:val="0"/>
                  <w:divBdr>
                    <w:top w:val="none" w:sz="0" w:space="0" w:color="auto"/>
                    <w:left w:val="none" w:sz="0" w:space="0" w:color="auto"/>
                    <w:bottom w:val="none" w:sz="0" w:space="0" w:color="auto"/>
                    <w:right w:val="none" w:sz="0" w:space="0" w:color="auto"/>
                  </w:divBdr>
                  <w:divsChild>
                    <w:div w:id="876312861">
                      <w:marLeft w:val="750"/>
                      <w:marRight w:val="0"/>
                      <w:marTop w:val="0"/>
                      <w:marBottom w:val="0"/>
                      <w:divBdr>
                        <w:top w:val="none" w:sz="0" w:space="0" w:color="auto"/>
                        <w:left w:val="none" w:sz="0" w:space="0" w:color="auto"/>
                        <w:bottom w:val="none" w:sz="0" w:space="0" w:color="auto"/>
                        <w:right w:val="none" w:sz="0" w:space="0" w:color="auto"/>
                      </w:divBdr>
                    </w:div>
                    <w:div w:id="67659165">
                      <w:marLeft w:val="750"/>
                      <w:marRight w:val="0"/>
                      <w:marTop w:val="0"/>
                      <w:marBottom w:val="0"/>
                      <w:divBdr>
                        <w:top w:val="none" w:sz="0" w:space="0" w:color="auto"/>
                        <w:left w:val="none" w:sz="0" w:space="0" w:color="auto"/>
                        <w:bottom w:val="none" w:sz="0" w:space="0" w:color="auto"/>
                        <w:right w:val="none" w:sz="0" w:space="0" w:color="auto"/>
                      </w:divBdr>
                    </w:div>
                    <w:div w:id="1581254478">
                      <w:marLeft w:val="750"/>
                      <w:marRight w:val="0"/>
                      <w:marTop w:val="0"/>
                      <w:marBottom w:val="0"/>
                      <w:divBdr>
                        <w:top w:val="none" w:sz="0" w:space="0" w:color="auto"/>
                        <w:left w:val="none" w:sz="0" w:space="0" w:color="auto"/>
                        <w:bottom w:val="none" w:sz="0" w:space="0" w:color="auto"/>
                        <w:right w:val="none" w:sz="0" w:space="0" w:color="auto"/>
                      </w:divBdr>
                    </w:div>
                    <w:div w:id="9528599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76268262">
              <w:marLeft w:val="0"/>
              <w:marRight w:val="0"/>
              <w:marTop w:val="150"/>
              <w:marBottom w:val="150"/>
              <w:divBdr>
                <w:top w:val="none" w:sz="0" w:space="0" w:color="auto"/>
                <w:left w:val="none" w:sz="0" w:space="0" w:color="auto"/>
                <w:bottom w:val="none" w:sz="0" w:space="0" w:color="auto"/>
                <w:right w:val="none" w:sz="0" w:space="0" w:color="auto"/>
              </w:divBdr>
              <w:divsChild>
                <w:div w:id="153304438">
                  <w:marLeft w:val="300"/>
                  <w:marRight w:val="0"/>
                  <w:marTop w:val="75"/>
                  <w:marBottom w:val="0"/>
                  <w:divBdr>
                    <w:top w:val="none" w:sz="0" w:space="0" w:color="auto"/>
                    <w:left w:val="none" w:sz="0" w:space="0" w:color="auto"/>
                    <w:bottom w:val="none" w:sz="0" w:space="0" w:color="auto"/>
                    <w:right w:val="none" w:sz="0" w:space="0" w:color="auto"/>
                  </w:divBdr>
                  <w:divsChild>
                    <w:div w:id="162741005">
                      <w:marLeft w:val="750"/>
                      <w:marRight w:val="0"/>
                      <w:marTop w:val="0"/>
                      <w:marBottom w:val="0"/>
                      <w:divBdr>
                        <w:top w:val="none" w:sz="0" w:space="0" w:color="auto"/>
                        <w:left w:val="none" w:sz="0" w:space="0" w:color="auto"/>
                        <w:bottom w:val="none" w:sz="0" w:space="0" w:color="auto"/>
                        <w:right w:val="none" w:sz="0" w:space="0" w:color="auto"/>
                      </w:divBdr>
                    </w:div>
                  </w:divsChild>
                </w:div>
                <w:div w:id="1658731376">
                  <w:marLeft w:val="300"/>
                  <w:marRight w:val="0"/>
                  <w:marTop w:val="75"/>
                  <w:marBottom w:val="0"/>
                  <w:divBdr>
                    <w:top w:val="none" w:sz="0" w:space="0" w:color="auto"/>
                    <w:left w:val="none" w:sz="0" w:space="0" w:color="auto"/>
                    <w:bottom w:val="none" w:sz="0" w:space="0" w:color="auto"/>
                    <w:right w:val="none" w:sz="0" w:space="0" w:color="auto"/>
                  </w:divBdr>
                </w:div>
                <w:div w:id="1159619222">
                  <w:marLeft w:val="300"/>
                  <w:marRight w:val="0"/>
                  <w:marTop w:val="75"/>
                  <w:marBottom w:val="0"/>
                  <w:divBdr>
                    <w:top w:val="none" w:sz="0" w:space="0" w:color="auto"/>
                    <w:left w:val="none" w:sz="0" w:space="0" w:color="auto"/>
                    <w:bottom w:val="none" w:sz="0" w:space="0" w:color="auto"/>
                    <w:right w:val="none" w:sz="0" w:space="0" w:color="auto"/>
                  </w:divBdr>
                </w:div>
                <w:div w:id="978068712">
                  <w:marLeft w:val="300"/>
                  <w:marRight w:val="0"/>
                  <w:marTop w:val="75"/>
                  <w:marBottom w:val="0"/>
                  <w:divBdr>
                    <w:top w:val="none" w:sz="0" w:space="0" w:color="auto"/>
                    <w:left w:val="none" w:sz="0" w:space="0" w:color="auto"/>
                    <w:bottom w:val="none" w:sz="0" w:space="0" w:color="auto"/>
                    <w:right w:val="none" w:sz="0" w:space="0" w:color="auto"/>
                  </w:divBdr>
                </w:div>
                <w:div w:id="633558485">
                  <w:marLeft w:val="300"/>
                  <w:marRight w:val="0"/>
                  <w:marTop w:val="75"/>
                  <w:marBottom w:val="0"/>
                  <w:divBdr>
                    <w:top w:val="none" w:sz="0" w:space="0" w:color="auto"/>
                    <w:left w:val="none" w:sz="0" w:space="0" w:color="auto"/>
                    <w:bottom w:val="none" w:sz="0" w:space="0" w:color="auto"/>
                    <w:right w:val="none" w:sz="0" w:space="0" w:color="auto"/>
                  </w:divBdr>
                  <w:divsChild>
                    <w:div w:id="1556430403">
                      <w:marLeft w:val="750"/>
                      <w:marRight w:val="0"/>
                      <w:marTop w:val="0"/>
                      <w:marBottom w:val="0"/>
                      <w:divBdr>
                        <w:top w:val="none" w:sz="0" w:space="0" w:color="auto"/>
                        <w:left w:val="none" w:sz="0" w:space="0" w:color="auto"/>
                        <w:bottom w:val="none" w:sz="0" w:space="0" w:color="auto"/>
                        <w:right w:val="none" w:sz="0" w:space="0" w:color="auto"/>
                      </w:divBdr>
                    </w:div>
                  </w:divsChild>
                </w:div>
                <w:div w:id="1661153796">
                  <w:marLeft w:val="300"/>
                  <w:marRight w:val="0"/>
                  <w:marTop w:val="75"/>
                  <w:marBottom w:val="0"/>
                  <w:divBdr>
                    <w:top w:val="none" w:sz="0" w:space="0" w:color="auto"/>
                    <w:left w:val="none" w:sz="0" w:space="0" w:color="auto"/>
                    <w:bottom w:val="none" w:sz="0" w:space="0" w:color="auto"/>
                    <w:right w:val="none" w:sz="0" w:space="0" w:color="auto"/>
                  </w:divBdr>
                </w:div>
                <w:div w:id="1791126535">
                  <w:marLeft w:val="300"/>
                  <w:marRight w:val="0"/>
                  <w:marTop w:val="75"/>
                  <w:marBottom w:val="0"/>
                  <w:divBdr>
                    <w:top w:val="none" w:sz="0" w:space="0" w:color="auto"/>
                    <w:left w:val="none" w:sz="0" w:space="0" w:color="auto"/>
                    <w:bottom w:val="none" w:sz="0" w:space="0" w:color="auto"/>
                    <w:right w:val="none" w:sz="0" w:space="0" w:color="auto"/>
                  </w:divBdr>
                </w:div>
                <w:div w:id="50231275">
                  <w:marLeft w:val="300"/>
                  <w:marRight w:val="0"/>
                  <w:marTop w:val="75"/>
                  <w:marBottom w:val="0"/>
                  <w:divBdr>
                    <w:top w:val="none" w:sz="0" w:space="0" w:color="auto"/>
                    <w:left w:val="none" w:sz="0" w:space="0" w:color="auto"/>
                    <w:bottom w:val="none" w:sz="0" w:space="0" w:color="auto"/>
                    <w:right w:val="none" w:sz="0" w:space="0" w:color="auto"/>
                  </w:divBdr>
                </w:div>
                <w:div w:id="1719620351">
                  <w:marLeft w:val="300"/>
                  <w:marRight w:val="0"/>
                  <w:marTop w:val="75"/>
                  <w:marBottom w:val="0"/>
                  <w:divBdr>
                    <w:top w:val="none" w:sz="0" w:space="0" w:color="auto"/>
                    <w:left w:val="none" w:sz="0" w:space="0" w:color="auto"/>
                    <w:bottom w:val="none" w:sz="0" w:space="0" w:color="auto"/>
                    <w:right w:val="none" w:sz="0" w:space="0" w:color="auto"/>
                  </w:divBdr>
                  <w:divsChild>
                    <w:div w:id="4514354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333924">
      <w:bodyDiv w:val="1"/>
      <w:marLeft w:val="0"/>
      <w:marRight w:val="0"/>
      <w:marTop w:val="0"/>
      <w:marBottom w:val="0"/>
      <w:divBdr>
        <w:top w:val="none" w:sz="0" w:space="0" w:color="auto"/>
        <w:left w:val="none" w:sz="0" w:space="0" w:color="auto"/>
        <w:bottom w:val="none" w:sz="0" w:space="0" w:color="auto"/>
        <w:right w:val="none" w:sz="0" w:space="0" w:color="auto"/>
      </w:divBdr>
      <w:divsChild>
        <w:div w:id="2002661324">
          <w:marLeft w:val="0"/>
          <w:marRight w:val="0"/>
          <w:marTop w:val="0"/>
          <w:marBottom w:val="0"/>
          <w:divBdr>
            <w:top w:val="none" w:sz="0" w:space="0" w:color="auto"/>
            <w:left w:val="none" w:sz="0" w:space="0" w:color="auto"/>
            <w:bottom w:val="none" w:sz="0" w:space="0" w:color="auto"/>
            <w:right w:val="none" w:sz="0" w:space="0" w:color="auto"/>
          </w:divBdr>
          <w:divsChild>
            <w:div w:id="811289743">
              <w:marLeft w:val="0"/>
              <w:marRight w:val="0"/>
              <w:marTop w:val="150"/>
              <w:marBottom w:val="150"/>
              <w:divBdr>
                <w:top w:val="none" w:sz="0" w:space="0" w:color="auto"/>
                <w:left w:val="none" w:sz="0" w:space="0" w:color="auto"/>
                <w:bottom w:val="none" w:sz="0" w:space="0" w:color="auto"/>
                <w:right w:val="none" w:sz="0" w:space="0" w:color="auto"/>
              </w:divBdr>
              <w:divsChild>
                <w:div w:id="1742023446">
                  <w:marLeft w:val="300"/>
                  <w:marRight w:val="0"/>
                  <w:marTop w:val="75"/>
                  <w:marBottom w:val="0"/>
                  <w:divBdr>
                    <w:top w:val="none" w:sz="0" w:space="0" w:color="auto"/>
                    <w:left w:val="none" w:sz="0" w:space="0" w:color="auto"/>
                    <w:bottom w:val="none" w:sz="0" w:space="0" w:color="auto"/>
                    <w:right w:val="none" w:sz="0" w:space="0" w:color="auto"/>
                  </w:divBdr>
                  <w:divsChild>
                    <w:div w:id="1414888836">
                      <w:marLeft w:val="750"/>
                      <w:marRight w:val="0"/>
                      <w:marTop w:val="0"/>
                      <w:marBottom w:val="0"/>
                      <w:divBdr>
                        <w:top w:val="none" w:sz="0" w:space="0" w:color="auto"/>
                        <w:left w:val="none" w:sz="0" w:space="0" w:color="auto"/>
                        <w:bottom w:val="none" w:sz="0" w:space="0" w:color="auto"/>
                        <w:right w:val="none" w:sz="0" w:space="0" w:color="auto"/>
                      </w:divBdr>
                    </w:div>
                  </w:divsChild>
                </w:div>
                <w:div w:id="662198298">
                  <w:marLeft w:val="300"/>
                  <w:marRight w:val="0"/>
                  <w:marTop w:val="75"/>
                  <w:marBottom w:val="0"/>
                  <w:divBdr>
                    <w:top w:val="none" w:sz="0" w:space="0" w:color="auto"/>
                    <w:left w:val="none" w:sz="0" w:space="0" w:color="auto"/>
                    <w:bottom w:val="none" w:sz="0" w:space="0" w:color="auto"/>
                    <w:right w:val="none" w:sz="0" w:space="0" w:color="auto"/>
                  </w:divBdr>
                  <w:divsChild>
                    <w:div w:id="39130456">
                      <w:marLeft w:val="750"/>
                      <w:marRight w:val="0"/>
                      <w:marTop w:val="0"/>
                      <w:marBottom w:val="0"/>
                      <w:divBdr>
                        <w:top w:val="none" w:sz="0" w:space="0" w:color="auto"/>
                        <w:left w:val="none" w:sz="0" w:space="0" w:color="auto"/>
                        <w:bottom w:val="none" w:sz="0" w:space="0" w:color="auto"/>
                        <w:right w:val="none" w:sz="0" w:space="0" w:color="auto"/>
                      </w:divBdr>
                    </w:div>
                    <w:div w:id="1670521346">
                      <w:marLeft w:val="750"/>
                      <w:marRight w:val="0"/>
                      <w:marTop w:val="0"/>
                      <w:marBottom w:val="0"/>
                      <w:divBdr>
                        <w:top w:val="none" w:sz="0" w:space="0" w:color="auto"/>
                        <w:left w:val="none" w:sz="0" w:space="0" w:color="auto"/>
                        <w:bottom w:val="none" w:sz="0" w:space="0" w:color="auto"/>
                        <w:right w:val="none" w:sz="0" w:space="0" w:color="auto"/>
                      </w:divBdr>
                    </w:div>
                    <w:div w:id="649677206">
                      <w:marLeft w:val="750"/>
                      <w:marRight w:val="0"/>
                      <w:marTop w:val="0"/>
                      <w:marBottom w:val="0"/>
                      <w:divBdr>
                        <w:top w:val="none" w:sz="0" w:space="0" w:color="auto"/>
                        <w:left w:val="none" w:sz="0" w:space="0" w:color="auto"/>
                        <w:bottom w:val="none" w:sz="0" w:space="0" w:color="auto"/>
                        <w:right w:val="none" w:sz="0" w:space="0" w:color="auto"/>
                      </w:divBdr>
                    </w:div>
                  </w:divsChild>
                </w:div>
                <w:div w:id="1442460341">
                  <w:marLeft w:val="300"/>
                  <w:marRight w:val="0"/>
                  <w:marTop w:val="75"/>
                  <w:marBottom w:val="0"/>
                  <w:divBdr>
                    <w:top w:val="none" w:sz="0" w:space="0" w:color="auto"/>
                    <w:left w:val="none" w:sz="0" w:space="0" w:color="auto"/>
                    <w:bottom w:val="none" w:sz="0" w:space="0" w:color="auto"/>
                    <w:right w:val="none" w:sz="0" w:space="0" w:color="auto"/>
                  </w:divBdr>
                  <w:divsChild>
                    <w:div w:id="56831592">
                      <w:marLeft w:val="750"/>
                      <w:marRight w:val="0"/>
                      <w:marTop w:val="0"/>
                      <w:marBottom w:val="0"/>
                      <w:divBdr>
                        <w:top w:val="none" w:sz="0" w:space="0" w:color="auto"/>
                        <w:left w:val="none" w:sz="0" w:space="0" w:color="auto"/>
                        <w:bottom w:val="none" w:sz="0" w:space="0" w:color="auto"/>
                        <w:right w:val="none" w:sz="0" w:space="0" w:color="auto"/>
                      </w:divBdr>
                    </w:div>
                  </w:divsChild>
                </w:div>
                <w:div w:id="28796469">
                  <w:marLeft w:val="300"/>
                  <w:marRight w:val="0"/>
                  <w:marTop w:val="75"/>
                  <w:marBottom w:val="0"/>
                  <w:divBdr>
                    <w:top w:val="none" w:sz="0" w:space="0" w:color="auto"/>
                    <w:left w:val="none" w:sz="0" w:space="0" w:color="auto"/>
                    <w:bottom w:val="none" w:sz="0" w:space="0" w:color="auto"/>
                    <w:right w:val="none" w:sz="0" w:space="0" w:color="auto"/>
                  </w:divBdr>
                  <w:divsChild>
                    <w:div w:id="163363760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54639287">
              <w:marLeft w:val="0"/>
              <w:marRight w:val="0"/>
              <w:marTop w:val="150"/>
              <w:marBottom w:val="150"/>
              <w:divBdr>
                <w:top w:val="none" w:sz="0" w:space="0" w:color="auto"/>
                <w:left w:val="none" w:sz="0" w:space="0" w:color="auto"/>
                <w:bottom w:val="none" w:sz="0" w:space="0" w:color="auto"/>
                <w:right w:val="none" w:sz="0" w:space="0" w:color="auto"/>
              </w:divBdr>
              <w:divsChild>
                <w:div w:id="517278071">
                  <w:marLeft w:val="300"/>
                  <w:marRight w:val="0"/>
                  <w:marTop w:val="75"/>
                  <w:marBottom w:val="0"/>
                  <w:divBdr>
                    <w:top w:val="none" w:sz="0" w:space="0" w:color="auto"/>
                    <w:left w:val="none" w:sz="0" w:space="0" w:color="auto"/>
                    <w:bottom w:val="none" w:sz="0" w:space="0" w:color="auto"/>
                    <w:right w:val="none" w:sz="0" w:space="0" w:color="auto"/>
                  </w:divBdr>
                </w:div>
                <w:div w:id="1994095260">
                  <w:marLeft w:val="300"/>
                  <w:marRight w:val="0"/>
                  <w:marTop w:val="75"/>
                  <w:marBottom w:val="0"/>
                  <w:divBdr>
                    <w:top w:val="none" w:sz="0" w:space="0" w:color="auto"/>
                    <w:left w:val="none" w:sz="0" w:space="0" w:color="auto"/>
                    <w:bottom w:val="none" w:sz="0" w:space="0" w:color="auto"/>
                    <w:right w:val="none" w:sz="0" w:space="0" w:color="auto"/>
                  </w:divBdr>
                  <w:divsChild>
                    <w:div w:id="429392440">
                      <w:marLeft w:val="750"/>
                      <w:marRight w:val="0"/>
                      <w:marTop w:val="0"/>
                      <w:marBottom w:val="0"/>
                      <w:divBdr>
                        <w:top w:val="none" w:sz="0" w:space="0" w:color="auto"/>
                        <w:left w:val="none" w:sz="0" w:space="0" w:color="auto"/>
                        <w:bottom w:val="none" w:sz="0" w:space="0" w:color="auto"/>
                        <w:right w:val="none" w:sz="0" w:space="0" w:color="auto"/>
                      </w:divBdr>
                    </w:div>
                    <w:div w:id="544676512">
                      <w:marLeft w:val="750"/>
                      <w:marRight w:val="0"/>
                      <w:marTop w:val="0"/>
                      <w:marBottom w:val="0"/>
                      <w:divBdr>
                        <w:top w:val="none" w:sz="0" w:space="0" w:color="auto"/>
                        <w:left w:val="none" w:sz="0" w:space="0" w:color="auto"/>
                        <w:bottom w:val="none" w:sz="0" w:space="0" w:color="auto"/>
                        <w:right w:val="none" w:sz="0" w:space="0" w:color="auto"/>
                      </w:divBdr>
                    </w:div>
                  </w:divsChild>
                </w:div>
                <w:div w:id="1823693161">
                  <w:marLeft w:val="300"/>
                  <w:marRight w:val="0"/>
                  <w:marTop w:val="75"/>
                  <w:marBottom w:val="0"/>
                  <w:divBdr>
                    <w:top w:val="none" w:sz="0" w:space="0" w:color="auto"/>
                    <w:left w:val="none" w:sz="0" w:space="0" w:color="auto"/>
                    <w:bottom w:val="none" w:sz="0" w:space="0" w:color="auto"/>
                    <w:right w:val="none" w:sz="0" w:space="0" w:color="auto"/>
                  </w:divBdr>
                  <w:divsChild>
                    <w:div w:id="1407997594">
                      <w:marLeft w:val="750"/>
                      <w:marRight w:val="0"/>
                      <w:marTop w:val="0"/>
                      <w:marBottom w:val="0"/>
                      <w:divBdr>
                        <w:top w:val="none" w:sz="0" w:space="0" w:color="auto"/>
                        <w:left w:val="none" w:sz="0" w:space="0" w:color="auto"/>
                        <w:bottom w:val="none" w:sz="0" w:space="0" w:color="auto"/>
                        <w:right w:val="none" w:sz="0" w:space="0" w:color="auto"/>
                      </w:divBdr>
                    </w:div>
                  </w:divsChild>
                </w:div>
                <w:div w:id="524632825">
                  <w:marLeft w:val="300"/>
                  <w:marRight w:val="0"/>
                  <w:marTop w:val="75"/>
                  <w:marBottom w:val="0"/>
                  <w:divBdr>
                    <w:top w:val="none" w:sz="0" w:space="0" w:color="auto"/>
                    <w:left w:val="none" w:sz="0" w:space="0" w:color="auto"/>
                    <w:bottom w:val="none" w:sz="0" w:space="0" w:color="auto"/>
                    <w:right w:val="none" w:sz="0" w:space="0" w:color="auto"/>
                  </w:divBdr>
                  <w:divsChild>
                    <w:div w:id="602491430">
                      <w:marLeft w:val="750"/>
                      <w:marRight w:val="0"/>
                      <w:marTop w:val="0"/>
                      <w:marBottom w:val="0"/>
                      <w:divBdr>
                        <w:top w:val="none" w:sz="0" w:space="0" w:color="auto"/>
                        <w:left w:val="none" w:sz="0" w:space="0" w:color="auto"/>
                        <w:bottom w:val="none" w:sz="0" w:space="0" w:color="auto"/>
                        <w:right w:val="none" w:sz="0" w:space="0" w:color="auto"/>
                      </w:divBdr>
                    </w:div>
                  </w:divsChild>
                </w:div>
                <w:div w:id="168521317">
                  <w:marLeft w:val="300"/>
                  <w:marRight w:val="0"/>
                  <w:marTop w:val="75"/>
                  <w:marBottom w:val="0"/>
                  <w:divBdr>
                    <w:top w:val="none" w:sz="0" w:space="0" w:color="auto"/>
                    <w:left w:val="none" w:sz="0" w:space="0" w:color="auto"/>
                    <w:bottom w:val="none" w:sz="0" w:space="0" w:color="auto"/>
                    <w:right w:val="none" w:sz="0" w:space="0" w:color="auto"/>
                  </w:divBdr>
                  <w:divsChild>
                    <w:div w:id="1838613908">
                      <w:marLeft w:val="750"/>
                      <w:marRight w:val="0"/>
                      <w:marTop w:val="0"/>
                      <w:marBottom w:val="0"/>
                      <w:divBdr>
                        <w:top w:val="none" w:sz="0" w:space="0" w:color="auto"/>
                        <w:left w:val="none" w:sz="0" w:space="0" w:color="auto"/>
                        <w:bottom w:val="none" w:sz="0" w:space="0" w:color="auto"/>
                        <w:right w:val="none" w:sz="0" w:space="0" w:color="auto"/>
                      </w:divBdr>
                    </w:div>
                  </w:divsChild>
                </w:div>
                <w:div w:id="1706519386">
                  <w:marLeft w:val="300"/>
                  <w:marRight w:val="0"/>
                  <w:marTop w:val="75"/>
                  <w:marBottom w:val="0"/>
                  <w:divBdr>
                    <w:top w:val="none" w:sz="0" w:space="0" w:color="auto"/>
                    <w:left w:val="none" w:sz="0" w:space="0" w:color="auto"/>
                    <w:bottom w:val="none" w:sz="0" w:space="0" w:color="auto"/>
                    <w:right w:val="none" w:sz="0" w:space="0" w:color="auto"/>
                  </w:divBdr>
                  <w:divsChild>
                    <w:div w:id="1300111001">
                      <w:marLeft w:val="750"/>
                      <w:marRight w:val="0"/>
                      <w:marTop w:val="0"/>
                      <w:marBottom w:val="0"/>
                      <w:divBdr>
                        <w:top w:val="none" w:sz="0" w:space="0" w:color="auto"/>
                        <w:left w:val="none" w:sz="0" w:space="0" w:color="auto"/>
                        <w:bottom w:val="none" w:sz="0" w:space="0" w:color="auto"/>
                        <w:right w:val="none" w:sz="0" w:space="0" w:color="auto"/>
                      </w:divBdr>
                    </w:div>
                  </w:divsChild>
                </w:div>
                <w:div w:id="443770208">
                  <w:marLeft w:val="300"/>
                  <w:marRight w:val="0"/>
                  <w:marTop w:val="75"/>
                  <w:marBottom w:val="0"/>
                  <w:divBdr>
                    <w:top w:val="none" w:sz="0" w:space="0" w:color="auto"/>
                    <w:left w:val="none" w:sz="0" w:space="0" w:color="auto"/>
                    <w:bottom w:val="none" w:sz="0" w:space="0" w:color="auto"/>
                    <w:right w:val="none" w:sz="0" w:space="0" w:color="auto"/>
                  </w:divBdr>
                  <w:divsChild>
                    <w:div w:id="262224340">
                      <w:marLeft w:val="750"/>
                      <w:marRight w:val="0"/>
                      <w:marTop w:val="0"/>
                      <w:marBottom w:val="0"/>
                      <w:divBdr>
                        <w:top w:val="none" w:sz="0" w:space="0" w:color="auto"/>
                        <w:left w:val="none" w:sz="0" w:space="0" w:color="auto"/>
                        <w:bottom w:val="none" w:sz="0" w:space="0" w:color="auto"/>
                        <w:right w:val="none" w:sz="0" w:space="0" w:color="auto"/>
                      </w:divBdr>
                    </w:div>
                  </w:divsChild>
                </w:div>
                <w:div w:id="807824433">
                  <w:marLeft w:val="300"/>
                  <w:marRight w:val="0"/>
                  <w:marTop w:val="75"/>
                  <w:marBottom w:val="0"/>
                  <w:divBdr>
                    <w:top w:val="none" w:sz="0" w:space="0" w:color="auto"/>
                    <w:left w:val="none" w:sz="0" w:space="0" w:color="auto"/>
                    <w:bottom w:val="none" w:sz="0" w:space="0" w:color="auto"/>
                    <w:right w:val="none" w:sz="0" w:space="0" w:color="auto"/>
                  </w:divBdr>
                </w:div>
                <w:div w:id="1731613941">
                  <w:marLeft w:val="300"/>
                  <w:marRight w:val="0"/>
                  <w:marTop w:val="75"/>
                  <w:marBottom w:val="0"/>
                  <w:divBdr>
                    <w:top w:val="none" w:sz="0" w:space="0" w:color="auto"/>
                    <w:left w:val="none" w:sz="0" w:space="0" w:color="auto"/>
                    <w:bottom w:val="none" w:sz="0" w:space="0" w:color="auto"/>
                    <w:right w:val="none" w:sz="0" w:space="0" w:color="auto"/>
                  </w:divBdr>
                  <w:divsChild>
                    <w:div w:id="864290912">
                      <w:marLeft w:val="750"/>
                      <w:marRight w:val="0"/>
                      <w:marTop w:val="0"/>
                      <w:marBottom w:val="0"/>
                      <w:divBdr>
                        <w:top w:val="none" w:sz="0" w:space="0" w:color="auto"/>
                        <w:left w:val="none" w:sz="0" w:space="0" w:color="auto"/>
                        <w:bottom w:val="none" w:sz="0" w:space="0" w:color="auto"/>
                        <w:right w:val="none" w:sz="0" w:space="0" w:color="auto"/>
                      </w:divBdr>
                    </w:div>
                  </w:divsChild>
                </w:div>
                <w:div w:id="72745171">
                  <w:marLeft w:val="300"/>
                  <w:marRight w:val="0"/>
                  <w:marTop w:val="75"/>
                  <w:marBottom w:val="0"/>
                  <w:divBdr>
                    <w:top w:val="none" w:sz="0" w:space="0" w:color="auto"/>
                    <w:left w:val="none" w:sz="0" w:space="0" w:color="auto"/>
                    <w:bottom w:val="none" w:sz="0" w:space="0" w:color="auto"/>
                    <w:right w:val="none" w:sz="0" w:space="0" w:color="auto"/>
                  </w:divBdr>
                  <w:divsChild>
                    <w:div w:id="1699741773">
                      <w:marLeft w:val="750"/>
                      <w:marRight w:val="0"/>
                      <w:marTop w:val="0"/>
                      <w:marBottom w:val="0"/>
                      <w:divBdr>
                        <w:top w:val="none" w:sz="0" w:space="0" w:color="auto"/>
                        <w:left w:val="none" w:sz="0" w:space="0" w:color="auto"/>
                        <w:bottom w:val="none" w:sz="0" w:space="0" w:color="auto"/>
                        <w:right w:val="none" w:sz="0" w:space="0" w:color="auto"/>
                      </w:divBdr>
                    </w:div>
                    <w:div w:id="149568261">
                      <w:marLeft w:val="750"/>
                      <w:marRight w:val="0"/>
                      <w:marTop w:val="0"/>
                      <w:marBottom w:val="0"/>
                      <w:divBdr>
                        <w:top w:val="none" w:sz="0" w:space="0" w:color="auto"/>
                        <w:left w:val="none" w:sz="0" w:space="0" w:color="auto"/>
                        <w:bottom w:val="none" w:sz="0" w:space="0" w:color="auto"/>
                        <w:right w:val="none" w:sz="0" w:space="0" w:color="auto"/>
                      </w:divBdr>
                    </w:div>
                    <w:div w:id="1076629729">
                      <w:marLeft w:val="750"/>
                      <w:marRight w:val="0"/>
                      <w:marTop w:val="0"/>
                      <w:marBottom w:val="0"/>
                      <w:divBdr>
                        <w:top w:val="none" w:sz="0" w:space="0" w:color="auto"/>
                        <w:left w:val="none" w:sz="0" w:space="0" w:color="auto"/>
                        <w:bottom w:val="none" w:sz="0" w:space="0" w:color="auto"/>
                        <w:right w:val="none" w:sz="0" w:space="0" w:color="auto"/>
                      </w:divBdr>
                    </w:div>
                  </w:divsChild>
                </w:div>
                <w:div w:id="91554443">
                  <w:marLeft w:val="300"/>
                  <w:marRight w:val="0"/>
                  <w:marTop w:val="75"/>
                  <w:marBottom w:val="0"/>
                  <w:divBdr>
                    <w:top w:val="none" w:sz="0" w:space="0" w:color="auto"/>
                    <w:left w:val="none" w:sz="0" w:space="0" w:color="auto"/>
                    <w:bottom w:val="none" w:sz="0" w:space="0" w:color="auto"/>
                    <w:right w:val="none" w:sz="0" w:space="0" w:color="auto"/>
                  </w:divBdr>
                  <w:divsChild>
                    <w:div w:id="610013255">
                      <w:marLeft w:val="750"/>
                      <w:marRight w:val="0"/>
                      <w:marTop w:val="0"/>
                      <w:marBottom w:val="0"/>
                      <w:divBdr>
                        <w:top w:val="none" w:sz="0" w:space="0" w:color="auto"/>
                        <w:left w:val="none" w:sz="0" w:space="0" w:color="auto"/>
                        <w:bottom w:val="none" w:sz="0" w:space="0" w:color="auto"/>
                        <w:right w:val="none" w:sz="0" w:space="0" w:color="auto"/>
                      </w:divBdr>
                    </w:div>
                  </w:divsChild>
                </w:div>
                <w:div w:id="327288046">
                  <w:marLeft w:val="300"/>
                  <w:marRight w:val="0"/>
                  <w:marTop w:val="75"/>
                  <w:marBottom w:val="0"/>
                  <w:divBdr>
                    <w:top w:val="none" w:sz="0" w:space="0" w:color="auto"/>
                    <w:left w:val="none" w:sz="0" w:space="0" w:color="auto"/>
                    <w:bottom w:val="none" w:sz="0" w:space="0" w:color="auto"/>
                    <w:right w:val="none" w:sz="0" w:space="0" w:color="auto"/>
                  </w:divBdr>
                  <w:divsChild>
                    <w:div w:id="689112410">
                      <w:marLeft w:val="750"/>
                      <w:marRight w:val="0"/>
                      <w:marTop w:val="0"/>
                      <w:marBottom w:val="0"/>
                      <w:divBdr>
                        <w:top w:val="none" w:sz="0" w:space="0" w:color="auto"/>
                        <w:left w:val="none" w:sz="0" w:space="0" w:color="auto"/>
                        <w:bottom w:val="none" w:sz="0" w:space="0" w:color="auto"/>
                        <w:right w:val="none" w:sz="0" w:space="0" w:color="auto"/>
                      </w:divBdr>
                    </w:div>
                    <w:div w:id="1209222423">
                      <w:marLeft w:val="750"/>
                      <w:marRight w:val="0"/>
                      <w:marTop w:val="0"/>
                      <w:marBottom w:val="0"/>
                      <w:divBdr>
                        <w:top w:val="none" w:sz="0" w:space="0" w:color="auto"/>
                        <w:left w:val="none" w:sz="0" w:space="0" w:color="auto"/>
                        <w:bottom w:val="none" w:sz="0" w:space="0" w:color="auto"/>
                        <w:right w:val="none" w:sz="0" w:space="0" w:color="auto"/>
                      </w:divBdr>
                    </w:div>
                    <w:div w:id="220142267">
                      <w:marLeft w:val="750"/>
                      <w:marRight w:val="0"/>
                      <w:marTop w:val="0"/>
                      <w:marBottom w:val="0"/>
                      <w:divBdr>
                        <w:top w:val="none" w:sz="0" w:space="0" w:color="auto"/>
                        <w:left w:val="none" w:sz="0" w:space="0" w:color="auto"/>
                        <w:bottom w:val="none" w:sz="0" w:space="0" w:color="auto"/>
                        <w:right w:val="none" w:sz="0" w:space="0" w:color="auto"/>
                      </w:divBdr>
                    </w:div>
                  </w:divsChild>
                </w:div>
                <w:div w:id="1976058120">
                  <w:marLeft w:val="300"/>
                  <w:marRight w:val="0"/>
                  <w:marTop w:val="75"/>
                  <w:marBottom w:val="0"/>
                  <w:divBdr>
                    <w:top w:val="none" w:sz="0" w:space="0" w:color="auto"/>
                    <w:left w:val="none" w:sz="0" w:space="0" w:color="auto"/>
                    <w:bottom w:val="none" w:sz="0" w:space="0" w:color="auto"/>
                    <w:right w:val="none" w:sz="0" w:space="0" w:color="auto"/>
                  </w:divBdr>
                  <w:divsChild>
                    <w:div w:id="392244303">
                      <w:marLeft w:val="750"/>
                      <w:marRight w:val="0"/>
                      <w:marTop w:val="0"/>
                      <w:marBottom w:val="0"/>
                      <w:divBdr>
                        <w:top w:val="none" w:sz="0" w:space="0" w:color="auto"/>
                        <w:left w:val="none" w:sz="0" w:space="0" w:color="auto"/>
                        <w:bottom w:val="none" w:sz="0" w:space="0" w:color="auto"/>
                        <w:right w:val="none" w:sz="0" w:space="0" w:color="auto"/>
                      </w:divBdr>
                    </w:div>
                  </w:divsChild>
                </w:div>
                <w:div w:id="2043313195">
                  <w:marLeft w:val="300"/>
                  <w:marRight w:val="0"/>
                  <w:marTop w:val="75"/>
                  <w:marBottom w:val="0"/>
                  <w:divBdr>
                    <w:top w:val="none" w:sz="0" w:space="0" w:color="auto"/>
                    <w:left w:val="none" w:sz="0" w:space="0" w:color="auto"/>
                    <w:bottom w:val="none" w:sz="0" w:space="0" w:color="auto"/>
                    <w:right w:val="none" w:sz="0" w:space="0" w:color="auto"/>
                  </w:divBdr>
                  <w:divsChild>
                    <w:div w:id="1535267558">
                      <w:marLeft w:val="750"/>
                      <w:marRight w:val="0"/>
                      <w:marTop w:val="0"/>
                      <w:marBottom w:val="0"/>
                      <w:divBdr>
                        <w:top w:val="none" w:sz="0" w:space="0" w:color="auto"/>
                        <w:left w:val="none" w:sz="0" w:space="0" w:color="auto"/>
                        <w:bottom w:val="none" w:sz="0" w:space="0" w:color="auto"/>
                        <w:right w:val="none" w:sz="0" w:space="0" w:color="auto"/>
                      </w:divBdr>
                    </w:div>
                    <w:div w:id="1631980124">
                      <w:marLeft w:val="750"/>
                      <w:marRight w:val="0"/>
                      <w:marTop w:val="0"/>
                      <w:marBottom w:val="0"/>
                      <w:divBdr>
                        <w:top w:val="none" w:sz="0" w:space="0" w:color="auto"/>
                        <w:left w:val="none" w:sz="0" w:space="0" w:color="auto"/>
                        <w:bottom w:val="none" w:sz="0" w:space="0" w:color="auto"/>
                        <w:right w:val="none" w:sz="0" w:space="0" w:color="auto"/>
                      </w:divBdr>
                    </w:div>
                  </w:divsChild>
                </w:div>
                <w:div w:id="375619047">
                  <w:marLeft w:val="300"/>
                  <w:marRight w:val="0"/>
                  <w:marTop w:val="75"/>
                  <w:marBottom w:val="0"/>
                  <w:divBdr>
                    <w:top w:val="none" w:sz="0" w:space="0" w:color="auto"/>
                    <w:left w:val="none" w:sz="0" w:space="0" w:color="auto"/>
                    <w:bottom w:val="none" w:sz="0" w:space="0" w:color="auto"/>
                    <w:right w:val="none" w:sz="0" w:space="0" w:color="auto"/>
                  </w:divBdr>
                  <w:divsChild>
                    <w:div w:id="1010378799">
                      <w:marLeft w:val="750"/>
                      <w:marRight w:val="0"/>
                      <w:marTop w:val="0"/>
                      <w:marBottom w:val="0"/>
                      <w:divBdr>
                        <w:top w:val="none" w:sz="0" w:space="0" w:color="auto"/>
                        <w:left w:val="none" w:sz="0" w:space="0" w:color="auto"/>
                        <w:bottom w:val="none" w:sz="0" w:space="0" w:color="auto"/>
                        <w:right w:val="none" w:sz="0" w:space="0" w:color="auto"/>
                      </w:divBdr>
                    </w:div>
                  </w:divsChild>
                </w:div>
                <w:div w:id="1870335436">
                  <w:marLeft w:val="300"/>
                  <w:marRight w:val="0"/>
                  <w:marTop w:val="75"/>
                  <w:marBottom w:val="0"/>
                  <w:divBdr>
                    <w:top w:val="none" w:sz="0" w:space="0" w:color="auto"/>
                    <w:left w:val="none" w:sz="0" w:space="0" w:color="auto"/>
                    <w:bottom w:val="none" w:sz="0" w:space="0" w:color="auto"/>
                    <w:right w:val="none" w:sz="0" w:space="0" w:color="auto"/>
                  </w:divBdr>
                  <w:divsChild>
                    <w:div w:id="854075718">
                      <w:marLeft w:val="750"/>
                      <w:marRight w:val="0"/>
                      <w:marTop w:val="0"/>
                      <w:marBottom w:val="0"/>
                      <w:divBdr>
                        <w:top w:val="none" w:sz="0" w:space="0" w:color="auto"/>
                        <w:left w:val="none" w:sz="0" w:space="0" w:color="auto"/>
                        <w:bottom w:val="none" w:sz="0" w:space="0" w:color="auto"/>
                        <w:right w:val="none" w:sz="0" w:space="0" w:color="auto"/>
                      </w:divBdr>
                    </w:div>
                  </w:divsChild>
                </w:div>
                <w:div w:id="1416171029">
                  <w:marLeft w:val="300"/>
                  <w:marRight w:val="0"/>
                  <w:marTop w:val="75"/>
                  <w:marBottom w:val="0"/>
                  <w:divBdr>
                    <w:top w:val="none" w:sz="0" w:space="0" w:color="auto"/>
                    <w:left w:val="none" w:sz="0" w:space="0" w:color="auto"/>
                    <w:bottom w:val="none" w:sz="0" w:space="0" w:color="auto"/>
                    <w:right w:val="none" w:sz="0" w:space="0" w:color="auto"/>
                  </w:divBdr>
                  <w:divsChild>
                    <w:div w:id="1390690053">
                      <w:marLeft w:val="750"/>
                      <w:marRight w:val="0"/>
                      <w:marTop w:val="0"/>
                      <w:marBottom w:val="0"/>
                      <w:divBdr>
                        <w:top w:val="none" w:sz="0" w:space="0" w:color="auto"/>
                        <w:left w:val="none" w:sz="0" w:space="0" w:color="auto"/>
                        <w:bottom w:val="none" w:sz="0" w:space="0" w:color="auto"/>
                        <w:right w:val="none" w:sz="0" w:space="0" w:color="auto"/>
                      </w:divBdr>
                    </w:div>
                    <w:div w:id="765685981">
                      <w:marLeft w:val="750"/>
                      <w:marRight w:val="0"/>
                      <w:marTop w:val="0"/>
                      <w:marBottom w:val="0"/>
                      <w:divBdr>
                        <w:top w:val="none" w:sz="0" w:space="0" w:color="auto"/>
                        <w:left w:val="none" w:sz="0" w:space="0" w:color="auto"/>
                        <w:bottom w:val="none" w:sz="0" w:space="0" w:color="auto"/>
                        <w:right w:val="none" w:sz="0" w:space="0" w:color="auto"/>
                      </w:divBdr>
                    </w:div>
                    <w:div w:id="1716806892">
                      <w:marLeft w:val="750"/>
                      <w:marRight w:val="0"/>
                      <w:marTop w:val="0"/>
                      <w:marBottom w:val="0"/>
                      <w:divBdr>
                        <w:top w:val="none" w:sz="0" w:space="0" w:color="auto"/>
                        <w:left w:val="none" w:sz="0" w:space="0" w:color="auto"/>
                        <w:bottom w:val="none" w:sz="0" w:space="0" w:color="auto"/>
                        <w:right w:val="none" w:sz="0" w:space="0" w:color="auto"/>
                      </w:divBdr>
                    </w:div>
                  </w:divsChild>
                </w:div>
                <w:div w:id="1168211942">
                  <w:marLeft w:val="300"/>
                  <w:marRight w:val="0"/>
                  <w:marTop w:val="75"/>
                  <w:marBottom w:val="0"/>
                  <w:divBdr>
                    <w:top w:val="none" w:sz="0" w:space="0" w:color="auto"/>
                    <w:left w:val="none" w:sz="0" w:space="0" w:color="auto"/>
                    <w:bottom w:val="none" w:sz="0" w:space="0" w:color="auto"/>
                    <w:right w:val="none" w:sz="0" w:space="0" w:color="auto"/>
                  </w:divBdr>
                </w:div>
              </w:divsChild>
            </w:div>
            <w:div w:id="2064333636">
              <w:marLeft w:val="0"/>
              <w:marRight w:val="0"/>
              <w:marTop w:val="150"/>
              <w:marBottom w:val="150"/>
              <w:divBdr>
                <w:top w:val="none" w:sz="0" w:space="0" w:color="auto"/>
                <w:left w:val="none" w:sz="0" w:space="0" w:color="auto"/>
                <w:bottom w:val="none" w:sz="0" w:space="0" w:color="auto"/>
                <w:right w:val="none" w:sz="0" w:space="0" w:color="auto"/>
              </w:divBdr>
              <w:divsChild>
                <w:div w:id="1186208468">
                  <w:marLeft w:val="300"/>
                  <w:marRight w:val="0"/>
                  <w:marTop w:val="75"/>
                  <w:marBottom w:val="0"/>
                  <w:divBdr>
                    <w:top w:val="none" w:sz="0" w:space="0" w:color="auto"/>
                    <w:left w:val="none" w:sz="0" w:space="0" w:color="auto"/>
                    <w:bottom w:val="none" w:sz="0" w:space="0" w:color="auto"/>
                    <w:right w:val="none" w:sz="0" w:space="0" w:color="auto"/>
                  </w:divBdr>
                </w:div>
                <w:div w:id="632751757">
                  <w:marLeft w:val="300"/>
                  <w:marRight w:val="0"/>
                  <w:marTop w:val="75"/>
                  <w:marBottom w:val="0"/>
                  <w:divBdr>
                    <w:top w:val="none" w:sz="0" w:space="0" w:color="auto"/>
                    <w:left w:val="none" w:sz="0" w:space="0" w:color="auto"/>
                    <w:bottom w:val="none" w:sz="0" w:space="0" w:color="auto"/>
                    <w:right w:val="none" w:sz="0" w:space="0" w:color="auto"/>
                  </w:divBdr>
                  <w:divsChild>
                    <w:div w:id="881096961">
                      <w:marLeft w:val="750"/>
                      <w:marRight w:val="0"/>
                      <w:marTop w:val="0"/>
                      <w:marBottom w:val="0"/>
                      <w:divBdr>
                        <w:top w:val="none" w:sz="0" w:space="0" w:color="auto"/>
                        <w:left w:val="none" w:sz="0" w:space="0" w:color="auto"/>
                        <w:bottom w:val="none" w:sz="0" w:space="0" w:color="auto"/>
                        <w:right w:val="none" w:sz="0" w:space="0" w:color="auto"/>
                      </w:divBdr>
                    </w:div>
                    <w:div w:id="1487472221">
                      <w:marLeft w:val="750"/>
                      <w:marRight w:val="0"/>
                      <w:marTop w:val="0"/>
                      <w:marBottom w:val="0"/>
                      <w:divBdr>
                        <w:top w:val="none" w:sz="0" w:space="0" w:color="auto"/>
                        <w:left w:val="none" w:sz="0" w:space="0" w:color="auto"/>
                        <w:bottom w:val="none" w:sz="0" w:space="0" w:color="auto"/>
                        <w:right w:val="none" w:sz="0" w:space="0" w:color="auto"/>
                      </w:divBdr>
                    </w:div>
                  </w:divsChild>
                </w:div>
                <w:div w:id="740835012">
                  <w:marLeft w:val="300"/>
                  <w:marRight w:val="0"/>
                  <w:marTop w:val="75"/>
                  <w:marBottom w:val="0"/>
                  <w:divBdr>
                    <w:top w:val="none" w:sz="0" w:space="0" w:color="auto"/>
                    <w:left w:val="none" w:sz="0" w:space="0" w:color="auto"/>
                    <w:bottom w:val="none" w:sz="0" w:space="0" w:color="auto"/>
                    <w:right w:val="none" w:sz="0" w:space="0" w:color="auto"/>
                  </w:divBdr>
                  <w:divsChild>
                    <w:div w:id="1367365713">
                      <w:marLeft w:val="750"/>
                      <w:marRight w:val="0"/>
                      <w:marTop w:val="0"/>
                      <w:marBottom w:val="0"/>
                      <w:divBdr>
                        <w:top w:val="none" w:sz="0" w:space="0" w:color="auto"/>
                        <w:left w:val="none" w:sz="0" w:space="0" w:color="auto"/>
                        <w:bottom w:val="none" w:sz="0" w:space="0" w:color="auto"/>
                        <w:right w:val="none" w:sz="0" w:space="0" w:color="auto"/>
                      </w:divBdr>
                    </w:div>
                  </w:divsChild>
                </w:div>
                <w:div w:id="736435549">
                  <w:marLeft w:val="300"/>
                  <w:marRight w:val="0"/>
                  <w:marTop w:val="75"/>
                  <w:marBottom w:val="0"/>
                  <w:divBdr>
                    <w:top w:val="none" w:sz="0" w:space="0" w:color="auto"/>
                    <w:left w:val="none" w:sz="0" w:space="0" w:color="auto"/>
                    <w:bottom w:val="none" w:sz="0" w:space="0" w:color="auto"/>
                    <w:right w:val="none" w:sz="0" w:space="0" w:color="auto"/>
                  </w:divBdr>
                  <w:divsChild>
                    <w:div w:id="212889170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4294351">
              <w:marLeft w:val="0"/>
              <w:marRight w:val="0"/>
              <w:marTop w:val="150"/>
              <w:marBottom w:val="150"/>
              <w:divBdr>
                <w:top w:val="none" w:sz="0" w:space="0" w:color="auto"/>
                <w:left w:val="none" w:sz="0" w:space="0" w:color="auto"/>
                <w:bottom w:val="none" w:sz="0" w:space="0" w:color="auto"/>
                <w:right w:val="none" w:sz="0" w:space="0" w:color="auto"/>
              </w:divBdr>
              <w:divsChild>
                <w:div w:id="1224411581">
                  <w:marLeft w:val="300"/>
                  <w:marRight w:val="0"/>
                  <w:marTop w:val="75"/>
                  <w:marBottom w:val="0"/>
                  <w:divBdr>
                    <w:top w:val="none" w:sz="0" w:space="0" w:color="auto"/>
                    <w:left w:val="none" w:sz="0" w:space="0" w:color="auto"/>
                    <w:bottom w:val="none" w:sz="0" w:space="0" w:color="auto"/>
                    <w:right w:val="none" w:sz="0" w:space="0" w:color="auto"/>
                  </w:divBdr>
                </w:div>
                <w:div w:id="143007027">
                  <w:marLeft w:val="300"/>
                  <w:marRight w:val="0"/>
                  <w:marTop w:val="75"/>
                  <w:marBottom w:val="0"/>
                  <w:divBdr>
                    <w:top w:val="none" w:sz="0" w:space="0" w:color="auto"/>
                    <w:left w:val="none" w:sz="0" w:space="0" w:color="auto"/>
                    <w:bottom w:val="none" w:sz="0" w:space="0" w:color="auto"/>
                    <w:right w:val="none" w:sz="0" w:space="0" w:color="auto"/>
                  </w:divBdr>
                  <w:divsChild>
                    <w:div w:id="638807138">
                      <w:marLeft w:val="750"/>
                      <w:marRight w:val="0"/>
                      <w:marTop w:val="0"/>
                      <w:marBottom w:val="0"/>
                      <w:divBdr>
                        <w:top w:val="none" w:sz="0" w:space="0" w:color="auto"/>
                        <w:left w:val="none" w:sz="0" w:space="0" w:color="auto"/>
                        <w:bottom w:val="none" w:sz="0" w:space="0" w:color="auto"/>
                        <w:right w:val="none" w:sz="0" w:space="0" w:color="auto"/>
                      </w:divBdr>
                    </w:div>
                  </w:divsChild>
                </w:div>
                <w:div w:id="1291860786">
                  <w:marLeft w:val="300"/>
                  <w:marRight w:val="0"/>
                  <w:marTop w:val="75"/>
                  <w:marBottom w:val="0"/>
                  <w:divBdr>
                    <w:top w:val="none" w:sz="0" w:space="0" w:color="auto"/>
                    <w:left w:val="none" w:sz="0" w:space="0" w:color="auto"/>
                    <w:bottom w:val="none" w:sz="0" w:space="0" w:color="auto"/>
                    <w:right w:val="none" w:sz="0" w:space="0" w:color="auto"/>
                  </w:divBdr>
                </w:div>
                <w:div w:id="1325550425">
                  <w:marLeft w:val="300"/>
                  <w:marRight w:val="0"/>
                  <w:marTop w:val="75"/>
                  <w:marBottom w:val="0"/>
                  <w:divBdr>
                    <w:top w:val="none" w:sz="0" w:space="0" w:color="auto"/>
                    <w:left w:val="none" w:sz="0" w:space="0" w:color="auto"/>
                    <w:bottom w:val="none" w:sz="0" w:space="0" w:color="auto"/>
                    <w:right w:val="none" w:sz="0" w:space="0" w:color="auto"/>
                  </w:divBdr>
                  <w:divsChild>
                    <w:div w:id="2060013539">
                      <w:marLeft w:val="750"/>
                      <w:marRight w:val="0"/>
                      <w:marTop w:val="0"/>
                      <w:marBottom w:val="0"/>
                      <w:divBdr>
                        <w:top w:val="none" w:sz="0" w:space="0" w:color="auto"/>
                        <w:left w:val="none" w:sz="0" w:space="0" w:color="auto"/>
                        <w:bottom w:val="none" w:sz="0" w:space="0" w:color="auto"/>
                        <w:right w:val="none" w:sz="0" w:space="0" w:color="auto"/>
                      </w:divBdr>
                    </w:div>
                  </w:divsChild>
                </w:div>
                <w:div w:id="1050761074">
                  <w:marLeft w:val="300"/>
                  <w:marRight w:val="0"/>
                  <w:marTop w:val="75"/>
                  <w:marBottom w:val="0"/>
                  <w:divBdr>
                    <w:top w:val="none" w:sz="0" w:space="0" w:color="auto"/>
                    <w:left w:val="none" w:sz="0" w:space="0" w:color="auto"/>
                    <w:bottom w:val="none" w:sz="0" w:space="0" w:color="auto"/>
                    <w:right w:val="none" w:sz="0" w:space="0" w:color="auto"/>
                  </w:divBdr>
                </w:div>
                <w:div w:id="1660377935">
                  <w:marLeft w:val="300"/>
                  <w:marRight w:val="0"/>
                  <w:marTop w:val="75"/>
                  <w:marBottom w:val="0"/>
                  <w:divBdr>
                    <w:top w:val="none" w:sz="0" w:space="0" w:color="auto"/>
                    <w:left w:val="none" w:sz="0" w:space="0" w:color="auto"/>
                    <w:bottom w:val="none" w:sz="0" w:space="0" w:color="auto"/>
                    <w:right w:val="none" w:sz="0" w:space="0" w:color="auto"/>
                  </w:divBdr>
                  <w:divsChild>
                    <w:div w:id="1698699973">
                      <w:marLeft w:val="750"/>
                      <w:marRight w:val="0"/>
                      <w:marTop w:val="0"/>
                      <w:marBottom w:val="0"/>
                      <w:divBdr>
                        <w:top w:val="none" w:sz="0" w:space="0" w:color="auto"/>
                        <w:left w:val="none" w:sz="0" w:space="0" w:color="auto"/>
                        <w:bottom w:val="none" w:sz="0" w:space="0" w:color="auto"/>
                        <w:right w:val="none" w:sz="0" w:space="0" w:color="auto"/>
                      </w:divBdr>
                    </w:div>
                    <w:div w:id="2023587364">
                      <w:marLeft w:val="750"/>
                      <w:marRight w:val="0"/>
                      <w:marTop w:val="0"/>
                      <w:marBottom w:val="0"/>
                      <w:divBdr>
                        <w:top w:val="none" w:sz="0" w:space="0" w:color="auto"/>
                        <w:left w:val="none" w:sz="0" w:space="0" w:color="auto"/>
                        <w:bottom w:val="none" w:sz="0" w:space="0" w:color="auto"/>
                        <w:right w:val="none" w:sz="0" w:space="0" w:color="auto"/>
                      </w:divBdr>
                    </w:div>
                  </w:divsChild>
                </w:div>
                <w:div w:id="2007051823">
                  <w:marLeft w:val="300"/>
                  <w:marRight w:val="0"/>
                  <w:marTop w:val="75"/>
                  <w:marBottom w:val="0"/>
                  <w:divBdr>
                    <w:top w:val="none" w:sz="0" w:space="0" w:color="auto"/>
                    <w:left w:val="none" w:sz="0" w:space="0" w:color="auto"/>
                    <w:bottom w:val="none" w:sz="0" w:space="0" w:color="auto"/>
                    <w:right w:val="none" w:sz="0" w:space="0" w:color="auto"/>
                  </w:divBdr>
                </w:div>
                <w:div w:id="2139176009">
                  <w:marLeft w:val="300"/>
                  <w:marRight w:val="0"/>
                  <w:marTop w:val="75"/>
                  <w:marBottom w:val="0"/>
                  <w:divBdr>
                    <w:top w:val="none" w:sz="0" w:space="0" w:color="auto"/>
                    <w:left w:val="none" w:sz="0" w:space="0" w:color="auto"/>
                    <w:bottom w:val="none" w:sz="0" w:space="0" w:color="auto"/>
                    <w:right w:val="none" w:sz="0" w:space="0" w:color="auto"/>
                  </w:divBdr>
                  <w:divsChild>
                    <w:div w:id="1180970287">
                      <w:marLeft w:val="750"/>
                      <w:marRight w:val="0"/>
                      <w:marTop w:val="0"/>
                      <w:marBottom w:val="0"/>
                      <w:divBdr>
                        <w:top w:val="none" w:sz="0" w:space="0" w:color="auto"/>
                        <w:left w:val="none" w:sz="0" w:space="0" w:color="auto"/>
                        <w:bottom w:val="none" w:sz="0" w:space="0" w:color="auto"/>
                        <w:right w:val="none" w:sz="0" w:space="0" w:color="auto"/>
                      </w:divBdr>
                    </w:div>
                  </w:divsChild>
                </w:div>
                <w:div w:id="1145662308">
                  <w:marLeft w:val="300"/>
                  <w:marRight w:val="0"/>
                  <w:marTop w:val="75"/>
                  <w:marBottom w:val="0"/>
                  <w:divBdr>
                    <w:top w:val="none" w:sz="0" w:space="0" w:color="auto"/>
                    <w:left w:val="none" w:sz="0" w:space="0" w:color="auto"/>
                    <w:bottom w:val="none" w:sz="0" w:space="0" w:color="auto"/>
                    <w:right w:val="none" w:sz="0" w:space="0" w:color="auto"/>
                  </w:divBdr>
                  <w:divsChild>
                    <w:div w:id="1359772509">
                      <w:marLeft w:val="750"/>
                      <w:marRight w:val="0"/>
                      <w:marTop w:val="0"/>
                      <w:marBottom w:val="0"/>
                      <w:divBdr>
                        <w:top w:val="none" w:sz="0" w:space="0" w:color="auto"/>
                        <w:left w:val="none" w:sz="0" w:space="0" w:color="auto"/>
                        <w:bottom w:val="none" w:sz="0" w:space="0" w:color="auto"/>
                        <w:right w:val="none" w:sz="0" w:space="0" w:color="auto"/>
                      </w:divBdr>
                    </w:div>
                  </w:divsChild>
                </w:div>
                <w:div w:id="2082210817">
                  <w:marLeft w:val="300"/>
                  <w:marRight w:val="0"/>
                  <w:marTop w:val="75"/>
                  <w:marBottom w:val="0"/>
                  <w:divBdr>
                    <w:top w:val="none" w:sz="0" w:space="0" w:color="auto"/>
                    <w:left w:val="none" w:sz="0" w:space="0" w:color="auto"/>
                    <w:bottom w:val="none" w:sz="0" w:space="0" w:color="auto"/>
                    <w:right w:val="none" w:sz="0" w:space="0" w:color="auto"/>
                  </w:divBdr>
                  <w:divsChild>
                    <w:div w:id="66533163">
                      <w:marLeft w:val="750"/>
                      <w:marRight w:val="0"/>
                      <w:marTop w:val="0"/>
                      <w:marBottom w:val="0"/>
                      <w:divBdr>
                        <w:top w:val="none" w:sz="0" w:space="0" w:color="auto"/>
                        <w:left w:val="none" w:sz="0" w:space="0" w:color="auto"/>
                        <w:bottom w:val="none" w:sz="0" w:space="0" w:color="auto"/>
                        <w:right w:val="none" w:sz="0" w:space="0" w:color="auto"/>
                      </w:divBdr>
                    </w:div>
                    <w:div w:id="394940694">
                      <w:marLeft w:val="750"/>
                      <w:marRight w:val="0"/>
                      <w:marTop w:val="0"/>
                      <w:marBottom w:val="0"/>
                      <w:divBdr>
                        <w:top w:val="none" w:sz="0" w:space="0" w:color="auto"/>
                        <w:left w:val="none" w:sz="0" w:space="0" w:color="auto"/>
                        <w:bottom w:val="none" w:sz="0" w:space="0" w:color="auto"/>
                        <w:right w:val="none" w:sz="0" w:space="0" w:color="auto"/>
                      </w:divBdr>
                    </w:div>
                    <w:div w:id="1554543545">
                      <w:marLeft w:val="750"/>
                      <w:marRight w:val="0"/>
                      <w:marTop w:val="0"/>
                      <w:marBottom w:val="0"/>
                      <w:divBdr>
                        <w:top w:val="none" w:sz="0" w:space="0" w:color="auto"/>
                        <w:left w:val="none" w:sz="0" w:space="0" w:color="auto"/>
                        <w:bottom w:val="none" w:sz="0" w:space="0" w:color="auto"/>
                        <w:right w:val="none" w:sz="0" w:space="0" w:color="auto"/>
                      </w:divBdr>
                    </w:div>
                    <w:div w:id="65352996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49585193">
              <w:marLeft w:val="0"/>
              <w:marRight w:val="0"/>
              <w:marTop w:val="150"/>
              <w:marBottom w:val="150"/>
              <w:divBdr>
                <w:top w:val="none" w:sz="0" w:space="0" w:color="auto"/>
                <w:left w:val="none" w:sz="0" w:space="0" w:color="auto"/>
                <w:bottom w:val="none" w:sz="0" w:space="0" w:color="auto"/>
                <w:right w:val="none" w:sz="0" w:space="0" w:color="auto"/>
              </w:divBdr>
              <w:divsChild>
                <w:div w:id="1006441021">
                  <w:marLeft w:val="300"/>
                  <w:marRight w:val="0"/>
                  <w:marTop w:val="75"/>
                  <w:marBottom w:val="0"/>
                  <w:divBdr>
                    <w:top w:val="none" w:sz="0" w:space="0" w:color="auto"/>
                    <w:left w:val="none" w:sz="0" w:space="0" w:color="auto"/>
                    <w:bottom w:val="none" w:sz="0" w:space="0" w:color="auto"/>
                    <w:right w:val="none" w:sz="0" w:space="0" w:color="auto"/>
                  </w:divBdr>
                  <w:divsChild>
                    <w:div w:id="1527451957">
                      <w:marLeft w:val="750"/>
                      <w:marRight w:val="0"/>
                      <w:marTop w:val="0"/>
                      <w:marBottom w:val="0"/>
                      <w:divBdr>
                        <w:top w:val="none" w:sz="0" w:space="0" w:color="auto"/>
                        <w:left w:val="none" w:sz="0" w:space="0" w:color="auto"/>
                        <w:bottom w:val="none" w:sz="0" w:space="0" w:color="auto"/>
                        <w:right w:val="none" w:sz="0" w:space="0" w:color="auto"/>
                      </w:divBdr>
                    </w:div>
                  </w:divsChild>
                </w:div>
                <w:div w:id="740373372">
                  <w:marLeft w:val="300"/>
                  <w:marRight w:val="0"/>
                  <w:marTop w:val="75"/>
                  <w:marBottom w:val="0"/>
                  <w:divBdr>
                    <w:top w:val="none" w:sz="0" w:space="0" w:color="auto"/>
                    <w:left w:val="none" w:sz="0" w:space="0" w:color="auto"/>
                    <w:bottom w:val="none" w:sz="0" w:space="0" w:color="auto"/>
                    <w:right w:val="none" w:sz="0" w:space="0" w:color="auto"/>
                  </w:divBdr>
                </w:div>
                <w:div w:id="1077745814">
                  <w:marLeft w:val="300"/>
                  <w:marRight w:val="0"/>
                  <w:marTop w:val="75"/>
                  <w:marBottom w:val="0"/>
                  <w:divBdr>
                    <w:top w:val="none" w:sz="0" w:space="0" w:color="auto"/>
                    <w:left w:val="none" w:sz="0" w:space="0" w:color="auto"/>
                    <w:bottom w:val="none" w:sz="0" w:space="0" w:color="auto"/>
                    <w:right w:val="none" w:sz="0" w:space="0" w:color="auto"/>
                  </w:divBdr>
                </w:div>
                <w:div w:id="347410601">
                  <w:marLeft w:val="300"/>
                  <w:marRight w:val="0"/>
                  <w:marTop w:val="75"/>
                  <w:marBottom w:val="0"/>
                  <w:divBdr>
                    <w:top w:val="none" w:sz="0" w:space="0" w:color="auto"/>
                    <w:left w:val="none" w:sz="0" w:space="0" w:color="auto"/>
                    <w:bottom w:val="none" w:sz="0" w:space="0" w:color="auto"/>
                    <w:right w:val="none" w:sz="0" w:space="0" w:color="auto"/>
                  </w:divBdr>
                  <w:divsChild>
                    <w:div w:id="1231572267">
                      <w:marLeft w:val="750"/>
                      <w:marRight w:val="0"/>
                      <w:marTop w:val="0"/>
                      <w:marBottom w:val="0"/>
                      <w:divBdr>
                        <w:top w:val="none" w:sz="0" w:space="0" w:color="auto"/>
                        <w:left w:val="none" w:sz="0" w:space="0" w:color="auto"/>
                        <w:bottom w:val="none" w:sz="0" w:space="0" w:color="auto"/>
                        <w:right w:val="none" w:sz="0" w:space="0" w:color="auto"/>
                      </w:divBdr>
                    </w:div>
                  </w:divsChild>
                </w:div>
                <w:div w:id="1068576246">
                  <w:marLeft w:val="300"/>
                  <w:marRight w:val="0"/>
                  <w:marTop w:val="75"/>
                  <w:marBottom w:val="0"/>
                  <w:divBdr>
                    <w:top w:val="none" w:sz="0" w:space="0" w:color="auto"/>
                    <w:left w:val="none" w:sz="0" w:space="0" w:color="auto"/>
                    <w:bottom w:val="none" w:sz="0" w:space="0" w:color="auto"/>
                    <w:right w:val="none" w:sz="0" w:space="0" w:color="auto"/>
                  </w:divBdr>
                  <w:divsChild>
                    <w:div w:id="535121761">
                      <w:marLeft w:val="750"/>
                      <w:marRight w:val="0"/>
                      <w:marTop w:val="0"/>
                      <w:marBottom w:val="0"/>
                      <w:divBdr>
                        <w:top w:val="none" w:sz="0" w:space="0" w:color="auto"/>
                        <w:left w:val="none" w:sz="0" w:space="0" w:color="auto"/>
                        <w:bottom w:val="none" w:sz="0" w:space="0" w:color="auto"/>
                        <w:right w:val="none" w:sz="0" w:space="0" w:color="auto"/>
                      </w:divBdr>
                    </w:div>
                    <w:div w:id="1256137438">
                      <w:marLeft w:val="750"/>
                      <w:marRight w:val="0"/>
                      <w:marTop w:val="0"/>
                      <w:marBottom w:val="0"/>
                      <w:divBdr>
                        <w:top w:val="none" w:sz="0" w:space="0" w:color="auto"/>
                        <w:left w:val="none" w:sz="0" w:space="0" w:color="auto"/>
                        <w:bottom w:val="none" w:sz="0" w:space="0" w:color="auto"/>
                        <w:right w:val="none" w:sz="0" w:space="0" w:color="auto"/>
                      </w:divBdr>
                    </w:div>
                  </w:divsChild>
                </w:div>
                <w:div w:id="1891921474">
                  <w:marLeft w:val="300"/>
                  <w:marRight w:val="0"/>
                  <w:marTop w:val="75"/>
                  <w:marBottom w:val="0"/>
                  <w:divBdr>
                    <w:top w:val="none" w:sz="0" w:space="0" w:color="auto"/>
                    <w:left w:val="none" w:sz="0" w:space="0" w:color="auto"/>
                    <w:bottom w:val="none" w:sz="0" w:space="0" w:color="auto"/>
                    <w:right w:val="none" w:sz="0" w:space="0" w:color="auto"/>
                  </w:divBdr>
                  <w:divsChild>
                    <w:div w:id="140714309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256570">
      <w:bodyDiv w:val="1"/>
      <w:marLeft w:val="0"/>
      <w:marRight w:val="0"/>
      <w:marTop w:val="0"/>
      <w:marBottom w:val="0"/>
      <w:divBdr>
        <w:top w:val="none" w:sz="0" w:space="0" w:color="auto"/>
        <w:left w:val="none" w:sz="0" w:space="0" w:color="auto"/>
        <w:bottom w:val="none" w:sz="0" w:space="0" w:color="auto"/>
        <w:right w:val="none" w:sz="0" w:space="0" w:color="auto"/>
      </w:divBdr>
      <w:divsChild>
        <w:div w:id="945190128">
          <w:marLeft w:val="0"/>
          <w:marRight w:val="0"/>
          <w:marTop w:val="0"/>
          <w:marBottom w:val="0"/>
          <w:divBdr>
            <w:top w:val="none" w:sz="0" w:space="0" w:color="auto"/>
            <w:left w:val="none" w:sz="0" w:space="0" w:color="auto"/>
            <w:bottom w:val="none" w:sz="0" w:space="0" w:color="auto"/>
            <w:right w:val="none" w:sz="0" w:space="0" w:color="auto"/>
          </w:divBdr>
          <w:divsChild>
            <w:div w:id="276182061">
              <w:marLeft w:val="0"/>
              <w:marRight w:val="0"/>
              <w:marTop w:val="150"/>
              <w:marBottom w:val="150"/>
              <w:divBdr>
                <w:top w:val="none" w:sz="0" w:space="0" w:color="auto"/>
                <w:left w:val="none" w:sz="0" w:space="0" w:color="auto"/>
                <w:bottom w:val="none" w:sz="0" w:space="0" w:color="auto"/>
                <w:right w:val="none" w:sz="0" w:space="0" w:color="auto"/>
              </w:divBdr>
              <w:divsChild>
                <w:div w:id="606742728">
                  <w:marLeft w:val="300"/>
                  <w:marRight w:val="0"/>
                  <w:marTop w:val="75"/>
                  <w:marBottom w:val="0"/>
                  <w:divBdr>
                    <w:top w:val="none" w:sz="0" w:space="0" w:color="auto"/>
                    <w:left w:val="none" w:sz="0" w:space="0" w:color="auto"/>
                    <w:bottom w:val="none" w:sz="0" w:space="0" w:color="auto"/>
                    <w:right w:val="none" w:sz="0" w:space="0" w:color="auto"/>
                  </w:divBdr>
                  <w:divsChild>
                    <w:div w:id="1638606381">
                      <w:marLeft w:val="750"/>
                      <w:marRight w:val="0"/>
                      <w:marTop w:val="0"/>
                      <w:marBottom w:val="0"/>
                      <w:divBdr>
                        <w:top w:val="none" w:sz="0" w:space="0" w:color="auto"/>
                        <w:left w:val="none" w:sz="0" w:space="0" w:color="auto"/>
                        <w:bottom w:val="none" w:sz="0" w:space="0" w:color="auto"/>
                        <w:right w:val="none" w:sz="0" w:space="0" w:color="auto"/>
                      </w:divBdr>
                    </w:div>
                  </w:divsChild>
                </w:div>
                <w:div w:id="481384427">
                  <w:marLeft w:val="300"/>
                  <w:marRight w:val="0"/>
                  <w:marTop w:val="75"/>
                  <w:marBottom w:val="0"/>
                  <w:divBdr>
                    <w:top w:val="none" w:sz="0" w:space="0" w:color="auto"/>
                    <w:left w:val="none" w:sz="0" w:space="0" w:color="auto"/>
                    <w:bottom w:val="none" w:sz="0" w:space="0" w:color="auto"/>
                    <w:right w:val="none" w:sz="0" w:space="0" w:color="auto"/>
                  </w:divBdr>
                  <w:divsChild>
                    <w:div w:id="317543173">
                      <w:marLeft w:val="750"/>
                      <w:marRight w:val="0"/>
                      <w:marTop w:val="0"/>
                      <w:marBottom w:val="0"/>
                      <w:divBdr>
                        <w:top w:val="none" w:sz="0" w:space="0" w:color="auto"/>
                        <w:left w:val="none" w:sz="0" w:space="0" w:color="auto"/>
                        <w:bottom w:val="none" w:sz="0" w:space="0" w:color="auto"/>
                        <w:right w:val="none" w:sz="0" w:space="0" w:color="auto"/>
                      </w:divBdr>
                    </w:div>
                    <w:div w:id="444155025">
                      <w:marLeft w:val="750"/>
                      <w:marRight w:val="0"/>
                      <w:marTop w:val="0"/>
                      <w:marBottom w:val="0"/>
                      <w:divBdr>
                        <w:top w:val="none" w:sz="0" w:space="0" w:color="auto"/>
                        <w:left w:val="none" w:sz="0" w:space="0" w:color="auto"/>
                        <w:bottom w:val="none" w:sz="0" w:space="0" w:color="auto"/>
                        <w:right w:val="none" w:sz="0" w:space="0" w:color="auto"/>
                      </w:divBdr>
                    </w:div>
                    <w:div w:id="306974895">
                      <w:marLeft w:val="750"/>
                      <w:marRight w:val="0"/>
                      <w:marTop w:val="0"/>
                      <w:marBottom w:val="0"/>
                      <w:divBdr>
                        <w:top w:val="none" w:sz="0" w:space="0" w:color="auto"/>
                        <w:left w:val="none" w:sz="0" w:space="0" w:color="auto"/>
                        <w:bottom w:val="none" w:sz="0" w:space="0" w:color="auto"/>
                        <w:right w:val="none" w:sz="0" w:space="0" w:color="auto"/>
                      </w:divBdr>
                    </w:div>
                  </w:divsChild>
                </w:div>
                <w:div w:id="1747917777">
                  <w:marLeft w:val="300"/>
                  <w:marRight w:val="0"/>
                  <w:marTop w:val="75"/>
                  <w:marBottom w:val="0"/>
                  <w:divBdr>
                    <w:top w:val="none" w:sz="0" w:space="0" w:color="auto"/>
                    <w:left w:val="none" w:sz="0" w:space="0" w:color="auto"/>
                    <w:bottom w:val="none" w:sz="0" w:space="0" w:color="auto"/>
                    <w:right w:val="none" w:sz="0" w:space="0" w:color="auto"/>
                  </w:divBdr>
                  <w:divsChild>
                    <w:div w:id="1680621338">
                      <w:marLeft w:val="750"/>
                      <w:marRight w:val="0"/>
                      <w:marTop w:val="0"/>
                      <w:marBottom w:val="0"/>
                      <w:divBdr>
                        <w:top w:val="none" w:sz="0" w:space="0" w:color="auto"/>
                        <w:left w:val="none" w:sz="0" w:space="0" w:color="auto"/>
                        <w:bottom w:val="none" w:sz="0" w:space="0" w:color="auto"/>
                        <w:right w:val="none" w:sz="0" w:space="0" w:color="auto"/>
                      </w:divBdr>
                    </w:div>
                  </w:divsChild>
                </w:div>
                <w:div w:id="1430731150">
                  <w:marLeft w:val="300"/>
                  <w:marRight w:val="0"/>
                  <w:marTop w:val="75"/>
                  <w:marBottom w:val="0"/>
                  <w:divBdr>
                    <w:top w:val="none" w:sz="0" w:space="0" w:color="auto"/>
                    <w:left w:val="none" w:sz="0" w:space="0" w:color="auto"/>
                    <w:bottom w:val="none" w:sz="0" w:space="0" w:color="auto"/>
                    <w:right w:val="none" w:sz="0" w:space="0" w:color="auto"/>
                  </w:divBdr>
                  <w:divsChild>
                    <w:div w:id="99831533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34232815">
              <w:marLeft w:val="0"/>
              <w:marRight w:val="0"/>
              <w:marTop w:val="150"/>
              <w:marBottom w:val="150"/>
              <w:divBdr>
                <w:top w:val="none" w:sz="0" w:space="0" w:color="auto"/>
                <w:left w:val="none" w:sz="0" w:space="0" w:color="auto"/>
                <w:bottom w:val="none" w:sz="0" w:space="0" w:color="auto"/>
                <w:right w:val="none" w:sz="0" w:space="0" w:color="auto"/>
              </w:divBdr>
              <w:divsChild>
                <w:div w:id="1004279488">
                  <w:marLeft w:val="300"/>
                  <w:marRight w:val="0"/>
                  <w:marTop w:val="75"/>
                  <w:marBottom w:val="0"/>
                  <w:divBdr>
                    <w:top w:val="none" w:sz="0" w:space="0" w:color="auto"/>
                    <w:left w:val="none" w:sz="0" w:space="0" w:color="auto"/>
                    <w:bottom w:val="none" w:sz="0" w:space="0" w:color="auto"/>
                    <w:right w:val="none" w:sz="0" w:space="0" w:color="auto"/>
                  </w:divBdr>
                </w:div>
                <w:div w:id="713845287">
                  <w:marLeft w:val="300"/>
                  <w:marRight w:val="0"/>
                  <w:marTop w:val="75"/>
                  <w:marBottom w:val="0"/>
                  <w:divBdr>
                    <w:top w:val="none" w:sz="0" w:space="0" w:color="auto"/>
                    <w:left w:val="none" w:sz="0" w:space="0" w:color="auto"/>
                    <w:bottom w:val="none" w:sz="0" w:space="0" w:color="auto"/>
                    <w:right w:val="none" w:sz="0" w:space="0" w:color="auto"/>
                  </w:divBdr>
                  <w:divsChild>
                    <w:div w:id="1169099024">
                      <w:marLeft w:val="750"/>
                      <w:marRight w:val="0"/>
                      <w:marTop w:val="0"/>
                      <w:marBottom w:val="0"/>
                      <w:divBdr>
                        <w:top w:val="none" w:sz="0" w:space="0" w:color="auto"/>
                        <w:left w:val="none" w:sz="0" w:space="0" w:color="auto"/>
                        <w:bottom w:val="none" w:sz="0" w:space="0" w:color="auto"/>
                        <w:right w:val="none" w:sz="0" w:space="0" w:color="auto"/>
                      </w:divBdr>
                    </w:div>
                    <w:div w:id="878276387">
                      <w:marLeft w:val="750"/>
                      <w:marRight w:val="0"/>
                      <w:marTop w:val="0"/>
                      <w:marBottom w:val="0"/>
                      <w:divBdr>
                        <w:top w:val="none" w:sz="0" w:space="0" w:color="auto"/>
                        <w:left w:val="none" w:sz="0" w:space="0" w:color="auto"/>
                        <w:bottom w:val="none" w:sz="0" w:space="0" w:color="auto"/>
                        <w:right w:val="none" w:sz="0" w:space="0" w:color="auto"/>
                      </w:divBdr>
                    </w:div>
                  </w:divsChild>
                </w:div>
                <w:div w:id="1131627945">
                  <w:marLeft w:val="300"/>
                  <w:marRight w:val="0"/>
                  <w:marTop w:val="75"/>
                  <w:marBottom w:val="0"/>
                  <w:divBdr>
                    <w:top w:val="none" w:sz="0" w:space="0" w:color="auto"/>
                    <w:left w:val="none" w:sz="0" w:space="0" w:color="auto"/>
                    <w:bottom w:val="none" w:sz="0" w:space="0" w:color="auto"/>
                    <w:right w:val="none" w:sz="0" w:space="0" w:color="auto"/>
                  </w:divBdr>
                  <w:divsChild>
                    <w:div w:id="1987466334">
                      <w:marLeft w:val="750"/>
                      <w:marRight w:val="0"/>
                      <w:marTop w:val="0"/>
                      <w:marBottom w:val="0"/>
                      <w:divBdr>
                        <w:top w:val="none" w:sz="0" w:space="0" w:color="auto"/>
                        <w:left w:val="none" w:sz="0" w:space="0" w:color="auto"/>
                        <w:bottom w:val="none" w:sz="0" w:space="0" w:color="auto"/>
                        <w:right w:val="none" w:sz="0" w:space="0" w:color="auto"/>
                      </w:divBdr>
                    </w:div>
                  </w:divsChild>
                </w:div>
                <w:div w:id="1686710500">
                  <w:marLeft w:val="300"/>
                  <w:marRight w:val="0"/>
                  <w:marTop w:val="75"/>
                  <w:marBottom w:val="0"/>
                  <w:divBdr>
                    <w:top w:val="none" w:sz="0" w:space="0" w:color="auto"/>
                    <w:left w:val="none" w:sz="0" w:space="0" w:color="auto"/>
                    <w:bottom w:val="none" w:sz="0" w:space="0" w:color="auto"/>
                    <w:right w:val="none" w:sz="0" w:space="0" w:color="auto"/>
                  </w:divBdr>
                  <w:divsChild>
                    <w:div w:id="222180462">
                      <w:marLeft w:val="750"/>
                      <w:marRight w:val="0"/>
                      <w:marTop w:val="0"/>
                      <w:marBottom w:val="0"/>
                      <w:divBdr>
                        <w:top w:val="none" w:sz="0" w:space="0" w:color="auto"/>
                        <w:left w:val="none" w:sz="0" w:space="0" w:color="auto"/>
                        <w:bottom w:val="none" w:sz="0" w:space="0" w:color="auto"/>
                        <w:right w:val="none" w:sz="0" w:space="0" w:color="auto"/>
                      </w:divBdr>
                    </w:div>
                  </w:divsChild>
                </w:div>
                <w:div w:id="1293174419">
                  <w:marLeft w:val="300"/>
                  <w:marRight w:val="0"/>
                  <w:marTop w:val="75"/>
                  <w:marBottom w:val="0"/>
                  <w:divBdr>
                    <w:top w:val="none" w:sz="0" w:space="0" w:color="auto"/>
                    <w:left w:val="none" w:sz="0" w:space="0" w:color="auto"/>
                    <w:bottom w:val="none" w:sz="0" w:space="0" w:color="auto"/>
                    <w:right w:val="none" w:sz="0" w:space="0" w:color="auto"/>
                  </w:divBdr>
                  <w:divsChild>
                    <w:div w:id="976570151">
                      <w:marLeft w:val="750"/>
                      <w:marRight w:val="0"/>
                      <w:marTop w:val="0"/>
                      <w:marBottom w:val="0"/>
                      <w:divBdr>
                        <w:top w:val="none" w:sz="0" w:space="0" w:color="auto"/>
                        <w:left w:val="none" w:sz="0" w:space="0" w:color="auto"/>
                        <w:bottom w:val="none" w:sz="0" w:space="0" w:color="auto"/>
                        <w:right w:val="none" w:sz="0" w:space="0" w:color="auto"/>
                      </w:divBdr>
                    </w:div>
                  </w:divsChild>
                </w:div>
                <w:div w:id="154298709">
                  <w:marLeft w:val="300"/>
                  <w:marRight w:val="0"/>
                  <w:marTop w:val="75"/>
                  <w:marBottom w:val="0"/>
                  <w:divBdr>
                    <w:top w:val="none" w:sz="0" w:space="0" w:color="auto"/>
                    <w:left w:val="none" w:sz="0" w:space="0" w:color="auto"/>
                    <w:bottom w:val="none" w:sz="0" w:space="0" w:color="auto"/>
                    <w:right w:val="none" w:sz="0" w:space="0" w:color="auto"/>
                  </w:divBdr>
                  <w:divsChild>
                    <w:div w:id="192765225">
                      <w:marLeft w:val="750"/>
                      <w:marRight w:val="0"/>
                      <w:marTop w:val="0"/>
                      <w:marBottom w:val="0"/>
                      <w:divBdr>
                        <w:top w:val="none" w:sz="0" w:space="0" w:color="auto"/>
                        <w:left w:val="none" w:sz="0" w:space="0" w:color="auto"/>
                        <w:bottom w:val="none" w:sz="0" w:space="0" w:color="auto"/>
                        <w:right w:val="none" w:sz="0" w:space="0" w:color="auto"/>
                      </w:divBdr>
                    </w:div>
                  </w:divsChild>
                </w:div>
                <w:div w:id="1804468719">
                  <w:marLeft w:val="300"/>
                  <w:marRight w:val="0"/>
                  <w:marTop w:val="75"/>
                  <w:marBottom w:val="0"/>
                  <w:divBdr>
                    <w:top w:val="none" w:sz="0" w:space="0" w:color="auto"/>
                    <w:left w:val="none" w:sz="0" w:space="0" w:color="auto"/>
                    <w:bottom w:val="none" w:sz="0" w:space="0" w:color="auto"/>
                    <w:right w:val="none" w:sz="0" w:space="0" w:color="auto"/>
                  </w:divBdr>
                  <w:divsChild>
                    <w:div w:id="205289810">
                      <w:marLeft w:val="750"/>
                      <w:marRight w:val="0"/>
                      <w:marTop w:val="0"/>
                      <w:marBottom w:val="0"/>
                      <w:divBdr>
                        <w:top w:val="none" w:sz="0" w:space="0" w:color="auto"/>
                        <w:left w:val="none" w:sz="0" w:space="0" w:color="auto"/>
                        <w:bottom w:val="none" w:sz="0" w:space="0" w:color="auto"/>
                        <w:right w:val="none" w:sz="0" w:space="0" w:color="auto"/>
                      </w:divBdr>
                    </w:div>
                  </w:divsChild>
                </w:div>
                <w:div w:id="953368531">
                  <w:marLeft w:val="300"/>
                  <w:marRight w:val="0"/>
                  <w:marTop w:val="75"/>
                  <w:marBottom w:val="0"/>
                  <w:divBdr>
                    <w:top w:val="none" w:sz="0" w:space="0" w:color="auto"/>
                    <w:left w:val="none" w:sz="0" w:space="0" w:color="auto"/>
                    <w:bottom w:val="none" w:sz="0" w:space="0" w:color="auto"/>
                    <w:right w:val="none" w:sz="0" w:space="0" w:color="auto"/>
                  </w:divBdr>
                </w:div>
                <w:div w:id="2099447650">
                  <w:marLeft w:val="300"/>
                  <w:marRight w:val="0"/>
                  <w:marTop w:val="75"/>
                  <w:marBottom w:val="0"/>
                  <w:divBdr>
                    <w:top w:val="none" w:sz="0" w:space="0" w:color="auto"/>
                    <w:left w:val="none" w:sz="0" w:space="0" w:color="auto"/>
                    <w:bottom w:val="none" w:sz="0" w:space="0" w:color="auto"/>
                    <w:right w:val="none" w:sz="0" w:space="0" w:color="auto"/>
                  </w:divBdr>
                  <w:divsChild>
                    <w:div w:id="418871818">
                      <w:marLeft w:val="750"/>
                      <w:marRight w:val="0"/>
                      <w:marTop w:val="0"/>
                      <w:marBottom w:val="0"/>
                      <w:divBdr>
                        <w:top w:val="none" w:sz="0" w:space="0" w:color="auto"/>
                        <w:left w:val="none" w:sz="0" w:space="0" w:color="auto"/>
                        <w:bottom w:val="none" w:sz="0" w:space="0" w:color="auto"/>
                        <w:right w:val="none" w:sz="0" w:space="0" w:color="auto"/>
                      </w:divBdr>
                    </w:div>
                  </w:divsChild>
                </w:div>
                <w:div w:id="856430746">
                  <w:marLeft w:val="300"/>
                  <w:marRight w:val="0"/>
                  <w:marTop w:val="75"/>
                  <w:marBottom w:val="0"/>
                  <w:divBdr>
                    <w:top w:val="none" w:sz="0" w:space="0" w:color="auto"/>
                    <w:left w:val="none" w:sz="0" w:space="0" w:color="auto"/>
                    <w:bottom w:val="none" w:sz="0" w:space="0" w:color="auto"/>
                    <w:right w:val="none" w:sz="0" w:space="0" w:color="auto"/>
                  </w:divBdr>
                  <w:divsChild>
                    <w:div w:id="1442413831">
                      <w:marLeft w:val="750"/>
                      <w:marRight w:val="0"/>
                      <w:marTop w:val="0"/>
                      <w:marBottom w:val="0"/>
                      <w:divBdr>
                        <w:top w:val="none" w:sz="0" w:space="0" w:color="auto"/>
                        <w:left w:val="none" w:sz="0" w:space="0" w:color="auto"/>
                        <w:bottom w:val="none" w:sz="0" w:space="0" w:color="auto"/>
                        <w:right w:val="none" w:sz="0" w:space="0" w:color="auto"/>
                      </w:divBdr>
                    </w:div>
                  </w:divsChild>
                </w:div>
                <w:div w:id="448276920">
                  <w:marLeft w:val="300"/>
                  <w:marRight w:val="0"/>
                  <w:marTop w:val="75"/>
                  <w:marBottom w:val="0"/>
                  <w:divBdr>
                    <w:top w:val="none" w:sz="0" w:space="0" w:color="auto"/>
                    <w:left w:val="none" w:sz="0" w:space="0" w:color="auto"/>
                    <w:bottom w:val="none" w:sz="0" w:space="0" w:color="auto"/>
                    <w:right w:val="none" w:sz="0" w:space="0" w:color="auto"/>
                  </w:divBdr>
                  <w:divsChild>
                    <w:div w:id="1847818409">
                      <w:marLeft w:val="750"/>
                      <w:marRight w:val="0"/>
                      <w:marTop w:val="0"/>
                      <w:marBottom w:val="0"/>
                      <w:divBdr>
                        <w:top w:val="none" w:sz="0" w:space="0" w:color="auto"/>
                        <w:left w:val="none" w:sz="0" w:space="0" w:color="auto"/>
                        <w:bottom w:val="none" w:sz="0" w:space="0" w:color="auto"/>
                        <w:right w:val="none" w:sz="0" w:space="0" w:color="auto"/>
                      </w:divBdr>
                    </w:div>
                  </w:divsChild>
                </w:div>
                <w:div w:id="1605920942">
                  <w:marLeft w:val="300"/>
                  <w:marRight w:val="0"/>
                  <w:marTop w:val="75"/>
                  <w:marBottom w:val="0"/>
                  <w:divBdr>
                    <w:top w:val="none" w:sz="0" w:space="0" w:color="auto"/>
                    <w:left w:val="none" w:sz="0" w:space="0" w:color="auto"/>
                    <w:bottom w:val="none" w:sz="0" w:space="0" w:color="auto"/>
                    <w:right w:val="none" w:sz="0" w:space="0" w:color="auto"/>
                  </w:divBdr>
                  <w:divsChild>
                    <w:div w:id="159657475">
                      <w:marLeft w:val="750"/>
                      <w:marRight w:val="0"/>
                      <w:marTop w:val="0"/>
                      <w:marBottom w:val="0"/>
                      <w:divBdr>
                        <w:top w:val="none" w:sz="0" w:space="0" w:color="auto"/>
                        <w:left w:val="none" w:sz="0" w:space="0" w:color="auto"/>
                        <w:bottom w:val="none" w:sz="0" w:space="0" w:color="auto"/>
                        <w:right w:val="none" w:sz="0" w:space="0" w:color="auto"/>
                      </w:divBdr>
                    </w:div>
                    <w:div w:id="1196188214">
                      <w:marLeft w:val="750"/>
                      <w:marRight w:val="0"/>
                      <w:marTop w:val="0"/>
                      <w:marBottom w:val="0"/>
                      <w:divBdr>
                        <w:top w:val="none" w:sz="0" w:space="0" w:color="auto"/>
                        <w:left w:val="none" w:sz="0" w:space="0" w:color="auto"/>
                        <w:bottom w:val="none" w:sz="0" w:space="0" w:color="auto"/>
                        <w:right w:val="none" w:sz="0" w:space="0" w:color="auto"/>
                      </w:divBdr>
                    </w:div>
                    <w:div w:id="1465847645">
                      <w:marLeft w:val="750"/>
                      <w:marRight w:val="0"/>
                      <w:marTop w:val="0"/>
                      <w:marBottom w:val="0"/>
                      <w:divBdr>
                        <w:top w:val="none" w:sz="0" w:space="0" w:color="auto"/>
                        <w:left w:val="none" w:sz="0" w:space="0" w:color="auto"/>
                        <w:bottom w:val="none" w:sz="0" w:space="0" w:color="auto"/>
                        <w:right w:val="none" w:sz="0" w:space="0" w:color="auto"/>
                      </w:divBdr>
                    </w:div>
                  </w:divsChild>
                </w:div>
                <w:div w:id="112018075">
                  <w:marLeft w:val="300"/>
                  <w:marRight w:val="0"/>
                  <w:marTop w:val="75"/>
                  <w:marBottom w:val="0"/>
                  <w:divBdr>
                    <w:top w:val="none" w:sz="0" w:space="0" w:color="auto"/>
                    <w:left w:val="none" w:sz="0" w:space="0" w:color="auto"/>
                    <w:bottom w:val="none" w:sz="0" w:space="0" w:color="auto"/>
                    <w:right w:val="none" w:sz="0" w:space="0" w:color="auto"/>
                  </w:divBdr>
                  <w:divsChild>
                    <w:div w:id="95256191">
                      <w:marLeft w:val="750"/>
                      <w:marRight w:val="0"/>
                      <w:marTop w:val="0"/>
                      <w:marBottom w:val="0"/>
                      <w:divBdr>
                        <w:top w:val="none" w:sz="0" w:space="0" w:color="auto"/>
                        <w:left w:val="none" w:sz="0" w:space="0" w:color="auto"/>
                        <w:bottom w:val="none" w:sz="0" w:space="0" w:color="auto"/>
                        <w:right w:val="none" w:sz="0" w:space="0" w:color="auto"/>
                      </w:divBdr>
                    </w:div>
                  </w:divsChild>
                </w:div>
                <w:div w:id="1739475104">
                  <w:marLeft w:val="300"/>
                  <w:marRight w:val="0"/>
                  <w:marTop w:val="75"/>
                  <w:marBottom w:val="0"/>
                  <w:divBdr>
                    <w:top w:val="none" w:sz="0" w:space="0" w:color="auto"/>
                    <w:left w:val="none" w:sz="0" w:space="0" w:color="auto"/>
                    <w:bottom w:val="none" w:sz="0" w:space="0" w:color="auto"/>
                    <w:right w:val="none" w:sz="0" w:space="0" w:color="auto"/>
                  </w:divBdr>
                  <w:divsChild>
                    <w:div w:id="1252616658">
                      <w:marLeft w:val="750"/>
                      <w:marRight w:val="0"/>
                      <w:marTop w:val="0"/>
                      <w:marBottom w:val="0"/>
                      <w:divBdr>
                        <w:top w:val="none" w:sz="0" w:space="0" w:color="auto"/>
                        <w:left w:val="none" w:sz="0" w:space="0" w:color="auto"/>
                        <w:bottom w:val="none" w:sz="0" w:space="0" w:color="auto"/>
                        <w:right w:val="none" w:sz="0" w:space="0" w:color="auto"/>
                      </w:divBdr>
                    </w:div>
                    <w:div w:id="924995345">
                      <w:marLeft w:val="750"/>
                      <w:marRight w:val="0"/>
                      <w:marTop w:val="0"/>
                      <w:marBottom w:val="0"/>
                      <w:divBdr>
                        <w:top w:val="none" w:sz="0" w:space="0" w:color="auto"/>
                        <w:left w:val="none" w:sz="0" w:space="0" w:color="auto"/>
                        <w:bottom w:val="none" w:sz="0" w:space="0" w:color="auto"/>
                        <w:right w:val="none" w:sz="0" w:space="0" w:color="auto"/>
                      </w:divBdr>
                    </w:div>
                  </w:divsChild>
                </w:div>
                <w:div w:id="2143694929">
                  <w:marLeft w:val="300"/>
                  <w:marRight w:val="0"/>
                  <w:marTop w:val="75"/>
                  <w:marBottom w:val="0"/>
                  <w:divBdr>
                    <w:top w:val="none" w:sz="0" w:space="0" w:color="auto"/>
                    <w:left w:val="none" w:sz="0" w:space="0" w:color="auto"/>
                    <w:bottom w:val="none" w:sz="0" w:space="0" w:color="auto"/>
                    <w:right w:val="none" w:sz="0" w:space="0" w:color="auto"/>
                  </w:divBdr>
                  <w:divsChild>
                    <w:div w:id="884177508">
                      <w:marLeft w:val="750"/>
                      <w:marRight w:val="0"/>
                      <w:marTop w:val="0"/>
                      <w:marBottom w:val="0"/>
                      <w:divBdr>
                        <w:top w:val="none" w:sz="0" w:space="0" w:color="auto"/>
                        <w:left w:val="none" w:sz="0" w:space="0" w:color="auto"/>
                        <w:bottom w:val="none" w:sz="0" w:space="0" w:color="auto"/>
                        <w:right w:val="none" w:sz="0" w:space="0" w:color="auto"/>
                      </w:divBdr>
                    </w:div>
                  </w:divsChild>
                </w:div>
                <w:div w:id="1750032619">
                  <w:marLeft w:val="300"/>
                  <w:marRight w:val="0"/>
                  <w:marTop w:val="75"/>
                  <w:marBottom w:val="0"/>
                  <w:divBdr>
                    <w:top w:val="none" w:sz="0" w:space="0" w:color="auto"/>
                    <w:left w:val="none" w:sz="0" w:space="0" w:color="auto"/>
                    <w:bottom w:val="none" w:sz="0" w:space="0" w:color="auto"/>
                    <w:right w:val="none" w:sz="0" w:space="0" w:color="auto"/>
                  </w:divBdr>
                  <w:divsChild>
                    <w:div w:id="421218171">
                      <w:marLeft w:val="750"/>
                      <w:marRight w:val="0"/>
                      <w:marTop w:val="0"/>
                      <w:marBottom w:val="0"/>
                      <w:divBdr>
                        <w:top w:val="none" w:sz="0" w:space="0" w:color="auto"/>
                        <w:left w:val="none" w:sz="0" w:space="0" w:color="auto"/>
                        <w:bottom w:val="none" w:sz="0" w:space="0" w:color="auto"/>
                        <w:right w:val="none" w:sz="0" w:space="0" w:color="auto"/>
                      </w:divBdr>
                    </w:div>
                  </w:divsChild>
                </w:div>
                <w:div w:id="2021001395">
                  <w:marLeft w:val="300"/>
                  <w:marRight w:val="0"/>
                  <w:marTop w:val="75"/>
                  <w:marBottom w:val="0"/>
                  <w:divBdr>
                    <w:top w:val="none" w:sz="0" w:space="0" w:color="auto"/>
                    <w:left w:val="none" w:sz="0" w:space="0" w:color="auto"/>
                    <w:bottom w:val="none" w:sz="0" w:space="0" w:color="auto"/>
                    <w:right w:val="none" w:sz="0" w:space="0" w:color="auto"/>
                  </w:divBdr>
                  <w:divsChild>
                    <w:div w:id="934822793">
                      <w:marLeft w:val="750"/>
                      <w:marRight w:val="0"/>
                      <w:marTop w:val="0"/>
                      <w:marBottom w:val="0"/>
                      <w:divBdr>
                        <w:top w:val="none" w:sz="0" w:space="0" w:color="auto"/>
                        <w:left w:val="none" w:sz="0" w:space="0" w:color="auto"/>
                        <w:bottom w:val="none" w:sz="0" w:space="0" w:color="auto"/>
                        <w:right w:val="none" w:sz="0" w:space="0" w:color="auto"/>
                      </w:divBdr>
                    </w:div>
                  </w:divsChild>
                </w:div>
                <w:div w:id="970785900">
                  <w:marLeft w:val="300"/>
                  <w:marRight w:val="0"/>
                  <w:marTop w:val="75"/>
                  <w:marBottom w:val="0"/>
                  <w:divBdr>
                    <w:top w:val="none" w:sz="0" w:space="0" w:color="auto"/>
                    <w:left w:val="none" w:sz="0" w:space="0" w:color="auto"/>
                    <w:bottom w:val="none" w:sz="0" w:space="0" w:color="auto"/>
                    <w:right w:val="none" w:sz="0" w:space="0" w:color="auto"/>
                  </w:divBdr>
                </w:div>
              </w:divsChild>
            </w:div>
            <w:div w:id="1494299985">
              <w:marLeft w:val="0"/>
              <w:marRight w:val="0"/>
              <w:marTop w:val="150"/>
              <w:marBottom w:val="150"/>
              <w:divBdr>
                <w:top w:val="none" w:sz="0" w:space="0" w:color="auto"/>
                <w:left w:val="none" w:sz="0" w:space="0" w:color="auto"/>
                <w:bottom w:val="none" w:sz="0" w:space="0" w:color="auto"/>
                <w:right w:val="none" w:sz="0" w:space="0" w:color="auto"/>
              </w:divBdr>
              <w:divsChild>
                <w:div w:id="726102448">
                  <w:marLeft w:val="300"/>
                  <w:marRight w:val="0"/>
                  <w:marTop w:val="75"/>
                  <w:marBottom w:val="0"/>
                  <w:divBdr>
                    <w:top w:val="none" w:sz="0" w:space="0" w:color="auto"/>
                    <w:left w:val="none" w:sz="0" w:space="0" w:color="auto"/>
                    <w:bottom w:val="none" w:sz="0" w:space="0" w:color="auto"/>
                    <w:right w:val="none" w:sz="0" w:space="0" w:color="auto"/>
                  </w:divBdr>
                </w:div>
                <w:div w:id="1780568614">
                  <w:marLeft w:val="300"/>
                  <w:marRight w:val="0"/>
                  <w:marTop w:val="75"/>
                  <w:marBottom w:val="0"/>
                  <w:divBdr>
                    <w:top w:val="none" w:sz="0" w:space="0" w:color="auto"/>
                    <w:left w:val="none" w:sz="0" w:space="0" w:color="auto"/>
                    <w:bottom w:val="none" w:sz="0" w:space="0" w:color="auto"/>
                    <w:right w:val="none" w:sz="0" w:space="0" w:color="auto"/>
                  </w:divBdr>
                  <w:divsChild>
                    <w:div w:id="201022891">
                      <w:marLeft w:val="750"/>
                      <w:marRight w:val="0"/>
                      <w:marTop w:val="0"/>
                      <w:marBottom w:val="0"/>
                      <w:divBdr>
                        <w:top w:val="none" w:sz="0" w:space="0" w:color="auto"/>
                        <w:left w:val="none" w:sz="0" w:space="0" w:color="auto"/>
                        <w:bottom w:val="none" w:sz="0" w:space="0" w:color="auto"/>
                        <w:right w:val="none" w:sz="0" w:space="0" w:color="auto"/>
                      </w:divBdr>
                    </w:div>
                    <w:div w:id="499080231">
                      <w:marLeft w:val="750"/>
                      <w:marRight w:val="0"/>
                      <w:marTop w:val="0"/>
                      <w:marBottom w:val="0"/>
                      <w:divBdr>
                        <w:top w:val="none" w:sz="0" w:space="0" w:color="auto"/>
                        <w:left w:val="none" w:sz="0" w:space="0" w:color="auto"/>
                        <w:bottom w:val="none" w:sz="0" w:space="0" w:color="auto"/>
                        <w:right w:val="none" w:sz="0" w:space="0" w:color="auto"/>
                      </w:divBdr>
                    </w:div>
                  </w:divsChild>
                </w:div>
                <w:div w:id="932476906">
                  <w:marLeft w:val="300"/>
                  <w:marRight w:val="0"/>
                  <w:marTop w:val="75"/>
                  <w:marBottom w:val="0"/>
                  <w:divBdr>
                    <w:top w:val="none" w:sz="0" w:space="0" w:color="auto"/>
                    <w:left w:val="none" w:sz="0" w:space="0" w:color="auto"/>
                    <w:bottom w:val="none" w:sz="0" w:space="0" w:color="auto"/>
                    <w:right w:val="none" w:sz="0" w:space="0" w:color="auto"/>
                  </w:divBdr>
                  <w:divsChild>
                    <w:div w:id="713967175">
                      <w:marLeft w:val="750"/>
                      <w:marRight w:val="0"/>
                      <w:marTop w:val="0"/>
                      <w:marBottom w:val="0"/>
                      <w:divBdr>
                        <w:top w:val="none" w:sz="0" w:space="0" w:color="auto"/>
                        <w:left w:val="none" w:sz="0" w:space="0" w:color="auto"/>
                        <w:bottom w:val="none" w:sz="0" w:space="0" w:color="auto"/>
                        <w:right w:val="none" w:sz="0" w:space="0" w:color="auto"/>
                      </w:divBdr>
                    </w:div>
                  </w:divsChild>
                </w:div>
                <w:div w:id="303003505">
                  <w:marLeft w:val="300"/>
                  <w:marRight w:val="0"/>
                  <w:marTop w:val="75"/>
                  <w:marBottom w:val="0"/>
                  <w:divBdr>
                    <w:top w:val="none" w:sz="0" w:space="0" w:color="auto"/>
                    <w:left w:val="none" w:sz="0" w:space="0" w:color="auto"/>
                    <w:bottom w:val="none" w:sz="0" w:space="0" w:color="auto"/>
                    <w:right w:val="none" w:sz="0" w:space="0" w:color="auto"/>
                  </w:divBdr>
                  <w:divsChild>
                    <w:div w:id="195987457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38434199">
              <w:marLeft w:val="0"/>
              <w:marRight w:val="0"/>
              <w:marTop w:val="150"/>
              <w:marBottom w:val="150"/>
              <w:divBdr>
                <w:top w:val="none" w:sz="0" w:space="0" w:color="auto"/>
                <w:left w:val="none" w:sz="0" w:space="0" w:color="auto"/>
                <w:bottom w:val="none" w:sz="0" w:space="0" w:color="auto"/>
                <w:right w:val="none" w:sz="0" w:space="0" w:color="auto"/>
              </w:divBdr>
              <w:divsChild>
                <w:div w:id="1966542809">
                  <w:marLeft w:val="300"/>
                  <w:marRight w:val="0"/>
                  <w:marTop w:val="75"/>
                  <w:marBottom w:val="0"/>
                  <w:divBdr>
                    <w:top w:val="none" w:sz="0" w:space="0" w:color="auto"/>
                    <w:left w:val="none" w:sz="0" w:space="0" w:color="auto"/>
                    <w:bottom w:val="none" w:sz="0" w:space="0" w:color="auto"/>
                    <w:right w:val="none" w:sz="0" w:space="0" w:color="auto"/>
                  </w:divBdr>
                </w:div>
                <w:div w:id="1091051234">
                  <w:marLeft w:val="300"/>
                  <w:marRight w:val="0"/>
                  <w:marTop w:val="75"/>
                  <w:marBottom w:val="0"/>
                  <w:divBdr>
                    <w:top w:val="none" w:sz="0" w:space="0" w:color="auto"/>
                    <w:left w:val="none" w:sz="0" w:space="0" w:color="auto"/>
                    <w:bottom w:val="none" w:sz="0" w:space="0" w:color="auto"/>
                    <w:right w:val="none" w:sz="0" w:space="0" w:color="auto"/>
                  </w:divBdr>
                  <w:divsChild>
                    <w:div w:id="160004827">
                      <w:marLeft w:val="750"/>
                      <w:marRight w:val="0"/>
                      <w:marTop w:val="0"/>
                      <w:marBottom w:val="0"/>
                      <w:divBdr>
                        <w:top w:val="none" w:sz="0" w:space="0" w:color="auto"/>
                        <w:left w:val="none" w:sz="0" w:space="0" w:color="auto"/>
                        <w:bottom w:val="none" w:sz="0" w:space="0" w:color="auto"/>
                        <w:right w:val="none" w:sz="0" w:space="0" w:color="auto"/>
                      </w:divBdr>
                    </w:div>
                  </w:divsChild>
                </w:div>
                <w:div w:id="1538352288">
                  <w:marLeft w:val="300"/>
                  <w:marRight w:val="0"/>
                  <w:marTop w:val="75"/>
                  <w:marBottom w:val="0"/>
                  <w:divBdr>
                    <w:top w:val="none" w:sz="0" w:space="0" w:color="auto"/>
                    <w:left w:val="none" w:sz="0" w:space="0" w:color="auto"/>
                    <w:bottom w:val="none" w:sz="0" w:space="0" w:color="auto"/>
                    <w:right w:val="none" w:sz="0" w:space="0" w:color="auto"/>
                  </w:divBdr>
                </w:div>
                <w:div w:id="1606764262">
                  <w:marLeft w:val="300"/>
                  <w:marRight w:val="0"/>
                  <w:marTop w:val="75"/>
                  <w:marBottom w:val="0"/>
                  <w:divBdr>
                    <w:top w:val="none" w:sz="0" w:space="0" w:color="auto"/>
                    <w:left w:val="none" w:sz="0" w:space="0" w:color="auto"/>
                    <w:bottom w:val="none" w:sz="0" w:space="0" w:color="auto"/>
                    <w:right w:val="none" w:sz="0" w:space="0" w:color="auto"/>
                  </w:divBdr>
                  <w:divsChild>
                    <w:div w:id="2001232321">
                      <w:marLeft w:val="750"/>
                      <w:marRight w:val="0"/>
                      <w:marTop w:val="0"/>
                      <w:marBottom w:val="0"/>
                      <w:divBdr>
                        <w:top w:val="none" w:sz="0" w:space="0" w:color="auto"/>
                        <w:left w:val="none" w:sz="0" w:space="0" w:color="auto"/>
                        <w:bottom w:val="none" w:sz="0" w:space="0" w:color="auto"/>
                        <w:right w:val="none" w:sz="0" w:space="0" w:color="auto"/>
                      </w:divBdr>
                    </w:div>
                  </w:divsChild>
                </w:div>
                <w:div w:id="1943033212">
                  <w:marLeft w:val="300"/>
                  <w:marRight w:val="0"/>
                  <w:marTop w:val="75"/>
                  <w:marBottom w:val="0"/>
                  <w:divBdr>
                    <w:top w:val="none" w:sz="0" w:space="0" w:color="auto"/>
                    <w:left w:val="none" w:sz="0" w:space="0" w:color="auto"/>
                    <w:bottom w:val="none" w:sz="0" w:space="0" w:color="auto"/>
                    <w:right w:val="none" w:sz="0" w:space="0" w:color="auto"/>
                  </w:divBdr>
                </w:div>
                <w:div w:id="1091582755">
                  <w:marLeft w:val="300"/>
                  <w:marRight w:val="0"/>
                  <w:marTop w:val="75"/>
                  <w:marBottom w:val="0"/>
                  <w:divBdr>
                    <w:top w:val="none" w:sz="0" w:space="0" w:color="auto"/>
                    <w:left w:val="none" w:sz="0" w:space="0" w:color="auto"/>
                    <w:bottom w:val="none" w:sz="0" w:space="0" w:color="auto"/>
                    <w:right w:val="none" w:sz="0" w:space="0" w:color="auto"/>
                  </w:divBdr>
                  <w:divsChild>
                    <w:div w:id="295839472">
                      <w:marLeft w:val="750"/>
                      <w:marRight w:val="0"/>
                      <w:marTop w:val="0"/>
                      <w:marBottom w:val="0"/>
                      <w:divBdr>
                        <w:top w:val="none" w:sz="0" w:space="0" w:color="auto"/>
                        <w:left w:val="none" w:sz="0" w:space="0" w:color="auto"/>
                        <w:bottom w:val="none" w:sz="0" w:space="0" w:color="auto"/>
                        <w:right w:val="none" w:sz="0" w:space="0" w:color="auto"/>
                      </w:divBdr>
                    </w:div>
                    <w:div w:id="1337926737">
                      <w:marLeft w:val="750"/>
                      <w:marRight w:val="0"/>
                      <w:marTop w:val="0"/>
                      <w:marBottom w:val="0"/>
                      <w:divBdr>
                        <w:top w:val="none" w:sz="0" w:space="0" w:color="auto"/>
                        <w:left w:val="none" w:sz="0" w:space="0" w:color="auto"/>
                        <w:bottom w:val="none" w:sz="0" w:space="0" w:color="auto"/>
                        <w:right w:val="none" w:sz="0" w:space="0" w:color="auto"/>
                      </w:divBdr>
                    </w:div>
                  </w:divsChild>
                </w:div>
                <w:div w:id="1081100860">
                  <w:marLeft w:val="300"/>
                  <w:marRight w:val="0"/>
                  <w:marTop w:val="75"/>
                  <w:marBottom w:val="0"/>
                  <w:divBdr>
                    <w:top w:val="none" w:sz="0" w:space="0" w:color="auto"/>
                    <w:left w:val="none" w:sz="0" w:space="0" w:color="auto"/>
                    <w:bottom w:val="none" w:sz="0" w:space="0" w:color="auto"/>
                    <w:right w:val="none" w:sz="0" w:space="0" w:color="auto"/>
                  </w:divBdr>
                </w:div>
                <w:div w:id="731662102">
                  <w:marLeft w:val="300"/>
                  <w:marRight w:val="0"/>
                  <w:marTop w:val="75"/>
                  <w:marBottom w:val="0"/>
                  <w:divBdr>
                    <w:top w:val="none" w:sz="0" w:space="0" w:color="auto"/>
                    <w:left w:val="none" w:sz="0" w:space="0" w:color="auto"/>
                    <w:bottom w:val="none" w:sz="0" w:space="0" w:color="auto"/>
                    <w:right w:val="none" w:sz="0" w:space="0" w:color="auto"/>
                  </w:divBdr>
                  <w:divsChild>
                    <w:div w:id="205025135">
                      <w:marLeft w:val="750"/>
                      <w:marRight w:val="0"/>
                      <w:marTop w:val="0"/>
                      <w:marBottom w:val="0"/>
                      <w:divBdr>
                        <w:top w:val="none" w:sz="0" w:space="0" w:color="auto"/>
                        <w:left w:val="none" w:sz="0" w:space="0" w:color="auto"/>
                        <w:bottom w:val="none" w:sz="0" w:space="0" w:color="auto"/>
                        <w:right w:val="none" w:sz="0" w:space="0" w:color="auto"/>
                      </w:divBdr>
                    </w:div>
                  </w:divsChild>
                </w:div>
                <w:div w:id="470249390">
                  <w:marLeft w:val="300"/>
                  <w:marRight w:val="0"/>
                  <w:marTop w:val="75"/>
                  <w:marBottom w:val="0"/>
                  <w:divBdr>
                    <w:top w:val="none" w:sz="0" w:space="0" w:color="auto"/>
                    <w:left w:val="none" w:sz="0" w:space="0" w:color="auto"/>
                    <w:bottom w:val="none" w:sz="0" w:space="0" w:color="auto"/>
                    <w:right w:val="none" w:sz="0" w:space="0" w:color="auto"/>
                  </w:divBdr>
                  <w:divsChild>
                    <w:div w:id="986203638">
                      <w:marLeft w:val="750"/>
                      <w:marRight w:val="0"/>
                      <w:marTop w:val="0"/>
                      <w:marBottom w:val="0"/>
                      <w:divBdr>
                        <w:top w:val="none" w:sz="0" w:space="0" w:color="auto"/>
                        <w:left w:val="none" w:sz="0" w:space="0" w:color="auto"/>
                        <w:bottom w:val="none" w:sz="0" w:space="0" w:color="auto"/>
                        <w:right w:val="none" w:sz="0" w:space="0" w:color="auto"/>
                      </w:divBdr>
                    </w:div>
                  </w:divsChild>
                </w:div>
                <w:div w:id="1038697565">
                  <w:marLeft w:val="300"/>
                  <w:marRight w:val="0"/>
                  <w:marTop w:val="75"/>
                  <w:marBottom w:val="0"/>
                  <w:divBdr>
                    <w:top w:val="none" w:sz="0" w:space="0" w:color="auto"/>
                    <w:left w:val="none" w:sz="0" w:space="0" w:color="auto"/>
                    <w:bottom w:val="none" w:sz="0" w:space="0" w:color="auto"/>
                    <w:right w:val="none" w:sz="0" w:space="0" w:color="auto"/>
                  </w:divBdr>
                  <w:divsChild>
                    <w:div w:id="556935720">
                      <w:marLeft w:val="750"/>
                      <w:marRight w:val="0"/>
                      <w:marTop w:val="0"/>
                      <w:marBottom w:val="0"/>
                      <w:divBdr>
                        <w:top w:val="none" w:sz="0" w:space="0" w:color="auto"/>
                        <w:left w:val="none" w:sz="0" w:space="0" w:color="auto"/>
                        <w:bottom w:val="none" w:sz="0" w:space="0" w:color="auto"/>
                        <w:right w:val="none" w:sz="0" w:space="0" w:color="auto"/>
                      </w:divBdr>
                    </w:div>
                    <w:div w:id="126550054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86693408">
              <w:marLeft w:val="0"/>
              <w:marRight w:val="0"/>
              <w:marTop w:val="150"/>
              <w:marBottom w:val="150"/>
              <w:divBdr>
                <w:top w:val="none" w:sz="0" w:space="0" w:color="auto"/>
                <w:left w:val="none" w:sz="0" w:space="0" w:color="auto"/>
                <w:bottom w:val="none" w:sz="0" w:space="0" w:color="auto"/>
                <w:right w:val="none" w:sz="0" w:space="0" w:color="auto"/>
              </w:divBdr>
              <w:divsChild>
                <w:div w:id="1410734099">
                  <w:marLeft w:val="300"/>
                  <w:marRight w:val="0"/>
                  <w:marTop w:val="75"/>
                  <w:marBottom w:val="0"/>
                  <w:divBdr>
                    <w:top w:val="none" w:sz="0" w:space="0" w:color="auto"/>
                    <w:left w:val="none" w:sz="0" w:space="0" w:color="auto"/>
                    <w:bottom w:val="none" w:sz="0" w:space="0" w:color="auto"/>
                    <w:right w:val="none" w:sz="0" w:space="0" w:color="auto"/>
                  </w:divBdr>
                  <w:divsChild>
                    <w:div w:id="307781647">
                      <w:marLeft w:val="750"/>
                      <w:marRight w:val="0"/>
                      <w:marTop w:val="0"/>
                      <w:marBottom w:val="0"/>
                      <w:divBdr>
                        <w:top w:val="none" w:sz="0" w:space="0" w:color="auto"/>
                        <w:left w:val="none" w:sz="0" w:space="0" w:color="auto"/>
                        <w:bottom w:val="none" w:sz="0" w:space="0" w:color="auto"/>
                        <w:right w:val="none" w:sz="0" w:space="0" w:color="auto"/>
                      </w:divBdr>
                    </w:div>
                  </w:divsChild>
                </w:div>
                <w:div w:id="619994512">
                  <w:marLeft w:val="300"/>
                  <w:marRight w:val="0"/>
                  <w:marTop w:val="75"/>
                  <w:marBottom w:val="0"/>
                  <w:divBdr>
                    <w:top w:val="none" w:sz="0" w:space="0" w:color="auto"/>
                    <w:left w:val="none" w:sz="0" w:space="0" w:color="auto"/>
                    <w:bottom w:val="none" w:sz="0" w:space="0" w:color="auto"/>
                    <w:right w:val="none" w:sz="0" w:space="0" w:color="auto"/>
                  </w:divBdr>
                </w:div>
                <w:div w:id="195242781">
                  <w:marLeft w:val="300"/>
                  <w:marRight w:val="0"/>
                  <w:marTop w:val="75"/>
                  <w:marBottom w:val="0"/>
                  <w:divBdr>
                    <w:top w:val="none" w:sz="0" w:space="0" w:color="auto"/>
                    <w:left w:val="none" w:sz="0" w:space="0" w:color="auto"/>
                    <w:bottom w:val="none" w:sz="0" w:space="0" w:color="auto"/>
                    <w:right w:val="none" w:sz="0" w:space="0" w:color="auto"/>
                  </w:divBdr>
                </w:div>
                <w:div w:id="530799049">
                  <w:marLeft w:val="300"/>
                  <w:marRight w:val="0"/>
                  <w:marTop w:val="75"/>
                  <w:marBottom w:val="0"/>
                  <w:divBdr>
                    <w:top w:val="none" w:sz="0" w:space="0" w:color="auto"/>
                    <w:left w:val="none" w:sz="0" w:space="0" w:color="auto"/>
                    <w:bottom w:val="none" w:sz="0" w:space="0" w:color="auto"/>
                    <w:right w:val="none" w:sz="0" w:space="0" w:color="auto"/>
                  </w:divBdr>
                  <w:divsChild>
                    <w:div w:id="272639029">
                      <w:marLeft w:val="750"/>
                      <w:marRight w:val="0"/>
                      <w:marTop w:val="0"/>
                      <w:marBottom w:val="0"/>
                      <w:divBdr>
                        <w:top w:val="none" w:sz="0" w:space="0" w:color="auto"/>
                        <w:left w:val="none" w:sz="0" w:space="0" w:color="auto"/>
                        <w:bottom w:val="none" w:sz="0" w:space="0" w:color="auto"/>
                        <w:right w:val="none" w:sz="0" w:space="0" w:color="auto"/>
                      </w:divBdr>
                    </w:div>
                  </w:divsChild>
                </w:div>
                <w:div w:id="1482499477">
                  <w:marLeft w:val="300"/>
                  <w:marRight w:val="0"/>
                  <w:marTop w:val="75"/>
                  <w:marBottom w:val="0"/>
                  <w:divBdr>
                    <w:top w:val="none" w:sz="0" w:space="0" w:color="auto"/>
                    <w:left w:val="none" w:sz="0" w:space="0" w:color="auto"/>
                    <w:bottom w:val="none" w:sz="0" w:space="0" w:color="auto"/>
                    <w:right w:val="none" w:sz="0" w:space="0" w:color="auto"/>
                  </w:divBdr>
                  <w:divsChild>
                    <w:div w:id="64200873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298869">
      <w:bodyDiv w:val="1"/>
      <w:marLeft w:val="0"/>
      <w:marRight w:val="0"/>
      <w:marTop w:val="0"/>
      <w:marBottom w:val="0"/>
      <w:divBdr>
        <w:top w:val="none" w:sz="0" w:space="0" w:color="auto"/>
        <w:left w:val="none" w:sz="0" w:space="0" w:color="auto"/>
        <w:bottom w:val="none" w:sz="0" w:space="0" w:color="auto"/>
        <w:right w:val="none" w:sz="0" w:space="0" w:color="auto"/>
      </w:divBdr>
      <w:divsChild>
        <w:div w:id="1636986078">
          <w:marLeft w:val="0"/>
          <w:marRight w:val="0"/>
          <w:marTop w:val="0"/>
          <w:marBottom w:val="0"/>
          <w:divBdr>
            <w:top w:val="none" w:sz="0" w:space="0" w:color="auto"/>
            <w:left w:val="none" w:sz="0" w:space="0" w:color="auto"/>
            <w:bottom w:val="none" w:sz="0" w:space="0" w:color="auto"/>
            <w:right w:val="none" w:sz="0" w:space="0" w:color="auto"/>
          </w:divBdr>
          <w:divsChild>
            <w:div w:id="1346520688">
              <w:marLeft w:val="0"/>
              <w:marRight w:val="0"/>
              <w:marTop w:val="150"/>
              <w:marBottom w:val="150"/>
              <w:divBdr>
                <w:top w:val="none" w:sz="0" w:space="0" w:color="auto"/>
                <w:left w:val="none" w:sz="0" w:space="0" w:color="auto"/>
                <w:bottom w:val="none" w:sz="0" w:space="0" w:color="auto"/>
                <w:right w:val="none" w:sz="0" w:space="0" w:color="auto"/>
              </w:divBdr>
              <w:divsChild>
                <w:div w:id="579103168">
                  <w:marLeft w:val="300"/>
                  <w:marRight w:val="0"/>
                  <w:marTop w:val="75"/>
                  <w:marBottom w:val="0"/>
                  <w:divBdr>
                    <w:top w:val="none" w:sz="0" w:space="0" w:color="auto"/>
                    <w:left w:val="none" w:sz="0" w:space="0" w:color="auto"/>
                    <w:bottom w:val="none" w:sz="0" w:space="0" w:color="auto"/>
                    <w:right w:val="none" w:sz="0" w:space="0" w:color="auto"/>
                  </w:divBdr>
                  <w:divsChild>
                    <w:div w:id="678047585">
                      <w:marLeft w:val="750"/>
                      <w:marRight w:val="0"/>
                      <w:marTop w:val="0"/>
                      <w:marBottom w:val="0"/>
                      <w:divBdr>
                        <w:top w:val="none" w:sz="0" w:space="0" w:color="auto"/>
                        <w:left w:val="none" w:sz="0" w:space="0" w:color="auto"/>
                        <w:bottom w:val="none" w:sz="0" w:space="0" w:color="auto"/>
                        <w:right w:val="none" w:sz="0" w:space="0" w:color="auto"/>
                      </w:divBdr>
                    </w:div>
                  </w:divsChild>
                </w:div>
                <w:div w:id="1607538568">
                  <w:marLeft w:val="300"/>
                  <w:marRight w:val="0"/>
                  <w:marTop w:val="75"/>
                  <w:marBottom w:val="0"/>
                  <w:divBdr>
                    <w:top w:val="none" w:sz="0" w:space="0" w:color="auto"/>
                    <w:left w:val="none" w:sz="0" w:space="0" w:color="auto"/>
                    <w:bottom w:val="none" w:sz="0" w:space="0" w:color="auto"/>
                    <w:right w:val="none" w:sz="0" w:space="0" w:color="auto"/>
                  </w:divBdr>
                  <w:divsChild>
                    <w:div w:id="543104650">
                      <w:marLeft w:val="750"/>
                      <w:marRight w:val="0"/>
                      <w:marTop w:val="0"/>
                      <w:marBottom w:val="0"/>
                      <w:divBdr>
                        <w:top w:val="none" w:sz="0" w:space="0" w:color="auto"/>
                        <w:left w:val="none" w:sz="0" w:space="0" w:color="auto"/>
                        <w:bottom w:val="none" w:sz="0" w:space="0" w:color="auto"/>
                        <w:right w:val="none" w:sz="0" w:space="0" w:color="auto"/>
                      </w:divBdr>
                    </w:div>
                    <w:div w:id="559367012">
                      <w:marLeft w:val="750"/>
                      <w:marRight w:val="0"/>
                      <w:marTop w:val="0"/>
                      <w:marBottom w:val="0"/>
                      <w:divBdr>
                        <w:top w:val="none" w:sz="0" w:space="0" w:color="auto"/>
                        <w:left w:val="none" w:sz="0" w:space="0" w:color="auto"/>
                        <w:bottom w:val="none" w:sz="0" w:space="0" w:color="auto"/>
                        <w:right w:val="none" w:sz="0" w:space="0" w:color="auto"/>
                      </w:divBdr>
                    </w:div>
                    <w:div w:id="1705405693">
                      <w:marLeft w:val="750"/>
                      <w:marRight w:val="0"/>
                      <w:marTop w:val="0"/>
                      <w:marBottom w:val="0"/>
                      <w:divBdr>
                        <w:top w:val="none" w:sz="0" w:space="0" w:color="auto"/>
                        <w:left w:val="none" w:sz="0" w:space="0" w:color="auto"/>
                        <w:bottom w:val="none" w:sz="0" w:space="0" w:color="auto"/>
                        <w:right w:val="none" w:sz="0" w:space="0" w:color="auto"/>
                      </w:divBdr>
                    </w:div>
                  </w:divsChild>
                </w:div>
                <w:div w:id="273756024">
                  <w:marLeft w:val="300"/>
                  <w:marRight w:val="0"/>
                  <w:marTop w:val="75"/>
                  <w:marBottom w:val="0"/>
                  <w:divBdr>
                    <w:top w:val="none" w:sz="0" w:space="0" w:color="auto"/>
                    <w:left w:val="none" w:sz="0" w:space="0" w:color="auto"/>
                    <w:bottom w:val="none" w:sz="0" w:space="0" w:color="auto"/>
                    <w:right w:val="none" w:sz="0" w:space="0" w:color="auto"/>
                  </w:divBdr>
                  <w:divsChild>
                    <w:div w:id="1111124029">
                      <w:marLeft w:val="750"/>
                      <w:marRight w:val="0"/>
                      <w:marTop w:val="0"/>
                      <w:marBottom w:val="0"/>
                      <w:divBdr>
                        <w:top w:val="none" w:sz="0" w:space="0" w:color="auto"/>
                        <w:left w:val="none" w:sz="0" w:space="0" w:color="auto"/>
                        <w:bottom w:val="none" w:sz="0" w:space="0" w:color="auto"/>
                        <w:right w:val="none" w:sz="0" w:space="0" w:color="auto"/>
                      </w:divBdr>
                    </w:div>
                  </w:divsChild>
                </w:div>
                <w:div w:id="271590244">
                  <w:marLeft w:val="300"/>
                  <w:marRight w:val="0"/>
                  <w:marTop w:val="75"/>
                  <w:marBottom w:val="0"/>
                  <w:divBdr>
                    <w:top w:val="none" w:sz="0" w:space="0" w:color="auto"/>
                    <w:left w:val="none" w:sz="0" w:space="0" w:color="auto"/>
                    <w:bottom w:val="none" w:sz="0" w:space="0" w:color="auto"/>
                    <w:right w:val="none" w:sz="0" w:space="0" w:color="auto"/>
                  </w:divBdr>
                  <w:divsChild>
                    <w:div w:id="67188239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09018292">
              <w:marLeft w:val="0"/>
              <w:marRight w:val="0"/>
              <w:marTop w:val="150"/>
              <w:marBottom w:val="150"/>
              <w:divBdr>
                <w:top w:val="none" w:sz="0" w:space="0" w:color="auto"/>
                <w:left w:val="none" w:sz="0" w:space="0" w:color="auto"/>
                <w:bottom w:val="none" w:sz="0" w:space="0" w:color="auto"/>
                <w:right w:val="none" w:sz="0" w:space="0" w:color="auto"/>
              </w:divBdr>
              <w:divsChild>
                <w:div w:id="1558665575">
                  <w:marLeft w:val="300"/>
                  <w:marRight w:val="0"/>
                  <w:marTop w:val="75"/>
                  <w:marBottom w:val="0"/>
                  <w:divBdr>
                    <w:top w:val="none" w:sz="0" w:space="0" w:color="auto"/>
                    <w:left w:val="none" w:sz="0" w:space="0" w:color="auto"/>
                    <w:bottom w:val="none" w:sz="0" w:space="0" w:color="auto"/>
                    <w:right w:val="none" w:sz="0" w:space="0" w:color="auto"/>
                  </w:divBdr>
                </w:div>
                <w:div w:id="355884453">
                  <w:marLeft w:val="300"/>
                  <w:marRight w:val="0"/>
                  <w:marTop w:val="75"/>
                  <w:marBottom w:val="0"/>
                  <w:divBdr>
                    <w:top w:val="none" w:sz="0" w:space="0" w:color="auto"/>
                    <w:left w:val="none" w:sz="0" w:space="0" w:color="auto"/>
                    <w:bottom w:val="none" w:sz="0" w:space="0" w:color="auto"/>
                    <w:right w:val="none" w:sz="0" w:space="0" w:color="auto"/>
                  </w:divBdr>
                  <w:divsChild>
                    <w:div w:id="1913268927">
                      <w:marLeft w:val="750"/>
                      <w:marRight w:val="0"/>
                      <w:marTop w:val="0"/>
                      <w:marBottom w:val="0"/>
                      <w:divBdr>
                        <w:top w:val="none" w:sz="0" w:space="0" w:color="auto"/>
                        <w:left w:val="none" w:sz="0" w:space="0" w:color="auto"/>
                        <w:bottom w:val="none" w:sz="0" w:space="0" w:color="auto"/>
                        <w:right w:val="none" w:sz="0" w:space="0" w:color="auto"/>
                      </w:divBdr>
                    </w:div>
                    <w:div w:id="1697465930">
                      <w:marLeft w:val="750"/>
                      <w:marRight w:val="0"/>
                      <w:marTop w:val="0"/>
                      <w:marBottom w:val="0"/>
                      <w:divBdr>
                        <w:top w:val="none" w:sz="0" w:space="0" w:color="auto"/>
                        <w:left w:val="none" w:sz="0" w:space="0" w:color="auto"/>
                        <w:bottom w:val="none" w:sz="0" w:space="0" w:color="auto"/>
                        <w:right w:val="none" w:sz="0" w:space="0" w:color="auto"/>
                      </w:divBdr>
                    </w:div>
                  </w:divsChild>
                </w:div>
                <w:div w:id="1395617577">
                  <w:marLeft w:val="300"/>
                  <w:marRight w:val="0"/>
                  <w:marTop w:val="75"/>
                  <w:marBottom w:val="0"/>
                  <w:divBdr>
                    <w:top w:val="none" w:sz="0" w:space="0" w:color="auto"/>
                    <w:left w:val="none" w:sz="0" w:space="0" w:color="auto"/>
                    <w:bottom w:val="none" w:sz="0" w:space="0" w:color="auto"/>
                    <w:right w:val="none" w:sz="0" w:space="0" w:color="auto"/>
                  </w:divBdr>
                  <w:divsChild>
                    <w:div w:id="677658404">
                      <w:marLeft w:val="750"/>
                      <w:marRight w:val="0"/>
                      <w:marTop w:val="0"/>
                      <w:marBottom w:val="0"/>
                      <w:divBdr>
                        <w:top w:val="none" w:sz="0" w:space="0" w:color="auto"/>
                        <w:left w:val="none" w:sz="0" w:space="0" w:color="auto"/>
                        <w:bottom w:val="none" w:sz="0" w:space="0" w:color="auto"/>
                        <w:right w:val="none" w:sz="0" w:space="0" w:color="auto"/>
                      </w:divBdr>
                    </w:div>
                  </w:divsChild>
                </w:div>
                <w:div w:id="1860464317">
                  <w:marLeft w:val="300"/>
                  <w:marRight w:val="0"/>
                  <w:marTop w:val="75"/>
                  <w:marBottom w:val="0"/>
                  <w:divBdr>
                    <w:top w:val="none" w:sz="0" w:space="0" w:color="auto"/>
                    <w:left w:val="none" w:sz="0" w:space="0" w:color="auto"/>
                    <w:bottom w:val="none" w:sz="0" w:space="0" w:color="auto"/>
                    <w:right w:val="none" w:sz="0" w:space="0" w:color="auto"/>
                  </w:divBdr>
                  <w:divsChild>
                    <w:div w:id="539514912">
                      <w:marLeft w:val="750"/>
                      <w:marRight w:val="0"/>
                      <w:marTop w:val="0"/>
                      <w:marBottom w:val="0"/>
                      <w:divBdr>
                        <w:top w:val="none" w:sz="0" w:space="0" w:color="auto"/>
                        <w:left w:val="none" w:sz="0" w:space="0" w:color="auto"/>
                        <w:bottom w:val="none" w:sz="0" w:space="0" w:color="auto"/>
                        <w:right w:val="none" w:sz="0" w:space="0" w:color="auto"/>
                      </w:divBdr>
                    </w:div>
                  </w:divsChild>
                </w:div>
                <w:div w:id="1494489899">
                  <w:marLeft w:val="300"/>
                  <w:marRight w:val="0"/>
                  <w:marTop w:val="75"/>
                  <w:marBottom w:val="0"/>
                  <w:divBdr>
                    <w:top w:val="none" w:sz="0" w:space="0" w:color="auto"/>
                    <w:left w:val="none" w:sz="0" w:space="0" w:color="auto"/>
                    <w:bottom w:val="none" w:sz="0" w:space="0" w:color="auto"/>
                    <w:right w:val="none" w:sz="0" w:space="0" w:color="auto"/>
                  </w:divBdr>
                  <w:divsChild>
                    <w:div w:id="1893614088">
                      <w:marLeft w:val="750"/>
                      <w:marRight w:val="0"/>
                      <w:marTop w:val="0"/>
                      <w:marBottom w:val="0"/>
                      <w:divBdr>
                        <w:top w:val="none" w:sz="0" w:space="0" w:color="auto"/>
                        <w:left w:val="none" w:sz="0" w:space="0" w:color="auto"/>
                        <w:bottom w:val="none" w:sz="0" w:space="0" w:color="auto"/>
                        <w:right w:val="none" w:sz="0" w:space="0" w:color="auto"/>
                      </w:divBdr>
                    </w:div>
                  </w:divsChild>
                </w:div>
                <w:div w:id="1279489814">
                  <w:marLeft w:val="300"/>
                  <w:marRight w:val="0"/>
                  <w:marTop w:val="75"/>
                  <w:marBottom w:val="0"/>
                  <w:divBdr>
                    <w:top w:val="none" w:sz="0" w:space="0" w:color="auto"/>
                    <w:left w:val="none" w:sz="0" w:space="0" w:color="auto"/>
                    <w:bottom w:val="none" w:sz="0" w:space="0" w:color="auto"/>
                    <w:right w:val="none" w:sz="0" w:space="0" w:color="auto"/>
                  </w:divBdr>
                  <w:divsChild>
                    <w:div w:id="1443063737">
                      <w:marLeft w:val="750"/>
                      <w:marRight w:val="0"/>
                      <w:marTop w:val="0"/>
                      <w:marBottom w:val="0"/>
                      <w:divBdr>
                        <w:top w:val="none" w:sz="0" w:space="0" w:color="auto"/>
                        <w:left w:val="none" w:sz="0" w:space="0" w:color="auto"/>
                        <w:bottom w:val="none" w:sz="0" w:space="0" w:color="auto"/>
                        <w:right w:val="none" w:sz="0" w:space="0" w:color="auto"/>
                      </w:divBdr>
                    </w:div>
                  </w:divsChild>
                </w:div>
                <w:div w:id="878201212">
                  <w:marLeft w:val="300"/>
                  <w:marRight w:val="0"/>
                  <w:marTop w:val="75"/>
                  <w:marBottom w:val="0"/>
                  <w:divBdr>
                    <w:top w:val="none" w:sz="0" w:space="0" w:color="auto"/>
                    <w:left w:val="none" w:sz="0" w:space="0" w:color="auto"/>
                    <w:bottom w:val="none" w:sz="0" w:space="0" w:color="auto"/>
                    <w:right w:val="none" w:sz="0" w:space="0" w:color="auto"/>
                  </w:divBdr>
                  <w:divsChild>
                    <w:div w:id="641010426">
                      <w:marLeft w:val="750"/>
                      <w:marRight w:val="0"/>
                      <w:marTop w:val="0"/>
                      <w:marBottom w:val="0"/>
                      <w:divBdr>
                        <w:top w:val="none" w:sz="0" w:space="0" w:color="auto"/>
                        <w:left w:val="none" w:sz="0" w:space="0" w:color="auto"/>
                        <w:bottom w:val="none" w:sz="0" w:space="0" w:color="auto"/>
                        <w:right w:val="none" w:sz="0" w:space="0" w:color="auto"/>
                      </w:divBdr>
                    </w:div>
                  </w:divsChild>
                </w:div>
                <w:div w:id="1020594177">
                  <w:marLeft w:val="300"/>
                  <w:marRight w:val="0"/>
                  <w:marTop w:val="75"/>
                  <w:marBottom w:val="0"/>
                  <w:divBdr>
                    <w:top w:val="none" w:sz="0" w:space="0" w:color="auto"/>
                    <w:left w:val="none" w:sz="0" w:space="0" w:color="auto"/>
                    <w:bottom w:val="none" w:sz="0" w:space="0" w:color="auto"/>
                    <w:right w:val="none" w:sz="0" w:space="0" w:color="auto"/>
                  </w:divBdr>
                </w:div>
                <w:div w:id="1028414832">
                  <w:marLeft w:val="300"/>
                  <w:marRight w:val="0"/>
                  <w:marTop w:val="75"/>
                  <w:marBottom w:val="0"/>
                  <w:divBdr>
                    <w:top w:val="none" w:sz="0" w:space="0" w:color="auto"/>
                    <w:left w:val="none" w:sz="0" w:space="0" w:color="auto"/>
                    <w:bottom w:val="none" w:sz="0" w:space="0" w:color="auto"/>
                    <w:right w:val="none" w:sz="0" w:space="0" w:color="auto"/>
                  </w:divBdr>
                  <w:divsChild>
                    <w:div w:id="120002133">
                      <w:marLeft w:val="750"/>
                      <w:marRight w:val="0"/>
                      <w:marTop w:val="0"/>
                      <w:marBottom w:val="0"/>
                      <w:divBdr>
                        <w:top w:val="none" w:sz="0" w:space="0" w:color="auto"/>
                        <w:left w:val="none" w:sz="0" w:space="0" w:color="auto"/>
                        <w:bottom w:val="none" w:sz="0" w:space="0" w:color="auto"/>
                        <w:right w:val="none" w:sz="0" w:space="0" w:color="auto"/>
                      </w:divBdr>
                    </w:div>
                  </w:divsChild>
                </w:div>
                <w:div w:id="30156867">
                  <w:marLeft w:val="300"/>
                  <w:marRight w:val="0"/>
                  <w:marTop w:val="75"/>
                  <w:marBottom w:val="0"/>
                  <w:divBdr>
                    <w:top w:val="none" w:sz="0" w:space="0" w:color="auto"/>
                    <w:left w:val="none" w:sz="0" w:space="0" w:color="auto"/>
                    <w:bottom w:val="none" w:sz="0" w:space="0" w:color="auto"/>
                    <w:right w:val="none" w:sz="0" w:space="0" w:color="auto"/>
                  </w:divBdr>
                  <w:divsChild>
                    <w:div w:id="875964881">
                      <w:marLeft w:val="750"/>
                      <w:marRight w:val="0"/>
                      <w:marTop w:val="0"/>
                      <w:marBottom w:val="0"/>
                      <w:divBdr>
                        <w:top w:val="none" w:sz="0" w:space="0" w:color="auto"/>
                        <w:left w:val="none" w:sz="0" w:space="0" w:color="auto"/>
                        <w:bottom w:val="none" w:sz="0" w:space="0" w:color="auto"/>
                        <w:right w:val="none" w:sz="0" w:space="0" w:color="auto"/>
                      </w:divBdr>
                    </w:div>
                    <w:div w:id="1083993643">
                      <w:marLeft w:val="750"/>
                      <w:marRight w:val="0"/>
                      <w:marTop w:val="0"/>
                      <w:marBottom w:val="0"/>
                      <w:divBdr>
                        <w:top w:val="none" w:sz="0" w:space="0" w:color="auto"/>
                        <w:left w:val="none" w:sz="0" w:space="0" w:color="auto"/>
                        <w:bottom w:val="none" w:sz="0" w:space="0" w:color="auto"/>
                        <w:right w:val="none" w:sz="0" w:space="0" w:color="auto"/>
                      </w:divBdr>
                    </w:div>
                    <w:div w:id="362366644">
                      <w:marLeft w:val="750"/>
                      <w:marRight w:val="0"/>
                      <w:marTop w:val="0"/>
                      <w:marBottom w:val="0"/>
                      <w:divBdr>
                        <w:top w:val="none" w:sz="0" w:space="0" w:color="auto"/>
                        <w:left w:val="none" w:sz="0" w:space="0" w:color="auto"/>
                        <w:bottom w:val="none" w:sz="0" w:space="0" w:color="auto"/>
                        <w:right w:val="none" w:sz="0" w:space="0" w:color="auto"/>
                      </w:divBdr>
                    </w:div>
                  </w:divsChild>
                </w:div>
                <w:div w:id="1085296991">
                  <w:marLeft w:val="300"/>
                  <w:marRight w:val="0"/>
                  <w:marTop w:val="75"/>
                  <w:marBottom w:val="0"/>
                  <w:divBdr>
                    <w:top w:val="none" w:sz="0" w:space="0" w:color="auto"/>
                    <w:left w:val="none" w:sz="0" w:space="0" w:color="auto"/>
                    <w:bottom w:val="none" w:sz="0" w:space="0" w:color="auto"/>
                    <w:right w:val="none" w:sz="0" w:space="0" w:color="auto"/>
                  </w:divBdr>
                  <w:divsChild>
                    <w:div w:id="550961867">
                      <w:marLeft w:val="750"/>
                      <w:marRight w:val="0"/>
                      <w:marTop w:val="0"/>
                      <w:marBottom w:val="0"/>
                      <w:divBdr>
                        <w:top w:val="none" w:sz="0" w:space="0" w:color="auto"/>
                        <w:left w:val="none" w:sz="0" w:space="0" w:color="auto"/>
                        <w:bottom w:val="none" w:sz="0" w:space="0" w:color="auto"/>
                        <w:right w:val="none" w:sz="0" w:space="0" w:color="auto"/>
                      </w:divBdr>
                    </w:div>
                  </w:divsChild>
                </w:div>
                <w:div w:id="2083748610">
                  <w:marLeft w:val="300"/>
                  <w:marRight w:val="0"/>
                  <w:marTop w:val="75"/>
                  <w:marBottom w:val="0"/>
                  <w:divBdr>
                    <w:top w:val="none" w:sz="0" w:space="0" w:color="auto"/>
                    <w:left w:val="none" w:sz="0" w:space="0" w:color="auto"/>
                    <w:bottom w:val="none" w:sz="0" w:space="0" w:color="auto"/>
                    <w:right w:val="none" w:sz="0" w:space="0" w:color="auto"/>
                  </w:divBdr>
                  <w:divsChild>
                    <w:div w:id="1268467333">
                      <w:marLeft w:val="750"/>
                      <w:marRight w:val="0"/>
                      <w:marTop w:val="0"/>
                      <w:marBottom w:val="0"/>
                      <w:divBdr>
                        <w:top w:val="none" w:sz="0" w:space="0" w:color="auto"/>
                        <w:left w:val="none" w:sz="0" w:space="0" w:color="auto"/>
                        <w:bottom w:val="none" w:sz="0" w:space="0" w:color="auto"/>
                        <w:right w:val="none" w:sz="0" w:space="0" w:color="auto"/>
                      </w:divBdr>
                    </w:div>
                    <w:div w:id="2010020700">
                      <w:marLeft w:val="750"/>
                      <w:marRight w:val="0"/>
                      <w:marTop w:val="0"/>
                      <w:marBottom w:val="0"/>
                      <w:divBdr>
                        <w:top w:val="none" w:sz="0" w:space="0" w:color="auto"/>
                        <w:left w:val="none" w:sz="0" w:space="0" w:color="auto"/>
                        <w:bottom w:val="none" w:sz="0" w:space="0" w:color="auto"/>
                        <w:right w:val="none" w:sz="0" w:space="0" w:color="auto"/>
                      </w:divBdr>
                    </w:div>
                    <w:div w:id="652175744">
                      <w:marLeft w:val="750"/>
                      <w:marRight w:val="0"/>
                      <w:marTop w:val="0"/>
                      <w:marBottom w:val="0"/>
                      <w:divBdr>
                        <w:top w:val="none" w:sz="0" w:space="0" w:color="auto"/>
                        <w:left w:val="none" w:sz="0" w:space="0" w:color="auto"/>
                        <w:bottom w:val="none" w:sz="0" w:space="0" w:color="auto"/>
                        <w:right w:val="none" w:sz="0" w:space="0" w:color="auto"/>
                      </w:divBdr>
                    </w:div>
                  </w:divsChild>
                </w:div>
                <w:div w:id="683481243">
                  <w:marLeft w:val="300"/>
                  <w:marRight w:val="0"/>
                  <w:marTop w:val="75"/>
                  <w:marBottom w:val="0"/>
                  <w:divBdr>
                    <w:top w:val="none" w:sz="0" w:space="0" w:color="auto"/>
                    <w:left w:val="none" w:sz="0" w:space="0" w:color="auto"/>
                    <w:bottom w:val="none" w:sz="0" w:space="0" w:color="auto"/>
                    <w:right w:val="none" w:sz="0" w:space="0" w:color="auto"/>
                  </w:divBdr>
                  <w:divsChild>
                    <w:div w:id="366879240">
                      <w:marLeft w:val="750"/>
                      <w:marRight w:val="0"/>
                      <w:marTop w:val="0"/>
                      <w:marBottom w:val="0"/>
                      <w:divBdr>
                        <w:top w:val="none" w:sz="0" w:space="0" w:color="auto"/>
                        <w:left w:val="none" w:sz="0" w:space="0" w:color="auto"/>
                        <w:bottom w:val="none" w:sz="0" w:space="0" w:color="auto"/>
                        <w:right w:val="none" w:sz="0" w:space="0" w:color="auto"/>
                      </w:divBdr>
                    </w:div>
                  </w:divsChild>
                </w:div>
                <w:div w:id="1274485051">
                  <w:marLeft w:val="300"/>
                  <w:marRight w:val="0"/>
                  <w:marTop w:val="75"/>
                  <w:marBottom w:val="0"/>
                  <w:divBdr>
                    <w:top w:val="none" w:sz="0" w:space="0" w:color="auto"/>
                    <w:left w:val="none" w:sz="0" w:space="0" w:color="auto"/>
                    <w:bottom w:val="none" w:sz="0" w:space="0" w:color="auto"/>
                    <w:right w:val="none" w:sz="0" w:space="0" w:color="auto"/>
                  </w:divBdr>
                  <w:divsChild>
                    <w:div w:id="43219570">
                      <w:marLeft w:val="750"/>
                      <w:marRight w:val="0"/>
                      <w:marTop w:val="0"/>
                      <w:marBottom w:val="0"/>
                      <w:divBdr>
                        <w:top w:val="none" w:sz="0" w:space="0" w:color="auto"/>
                        <w:left w:val="none" w:sz="0" w:space="0" w:color="auto"/>
                        <w:bottom w:val="none" w:sz="0" w:space="0" w:color="auto"/>
                        <w:right w:val="none" w:sz="0" w:space="0" w:color="auto"/>
                      </w:divBdr>
                    </w:div>
                    <w:div w:id="274021609">
                      <w:marLeft w:val="750"/>
                      <w:marRight w:val="0"/>
                      <w:marTop w:val="0"/>
                      <w:marBottom w:val="0"/>
                      <w:divBdr>
                        <w:top w:val="none" w:sz="0" w:space="0" w:color="auto"/>
                        <w:left w:val="none" w:sz="0" w:space="0" w:color="auto"/>
                        <w:bottom w:val="none" w:sz="0" w:space="0" w:color="auto"/>
                        <w:right w:val="none" w:sz="0" w:space="0" w:color="auto"/>
                      </w:divBdr>
                    </w:div>
                  </w:divsChild>
                </w:div>
                <w:div w:id="355812842">
                  <w:marLeft w:val="300"/>
                  <w:marRight w:val="0"/>
                  <w:marTop w:val="75"/>
                  <w:marBottom w:val="0"/>
                  <w:divBdr>
                    <w:top w:val="none" w:sz="0" w:space="0" w:color="auto"/>
                    <w:left w:val="none" w:sz="0" w:space="0" w:color="auto"/>
                    <w:bottom w:val="none" w:sz="0" w:space="0" w:color="auto"/>
                    <w:right w:val="none" w:sz="0" w:space="0" w:color="auto"/>
                  </w:divBdr>
                  <w:divsChild>
                    <w:div w:id="2014525294">
                      <w:marLeft w:val="750"/>
                      <w:marRight w:val="0"/>
                      <w:marTop w:val="0"/>
                      <w:marBottom w:val="0"/>
                      <w:divBdr>
                        <w:top w:val="none" w:sz="0" w:space="0" w:color="auto"/>
                        <w:left w:val="none" w:sz="0" w:space="0" w:color="auto"/>
                        <w:bottom w:val="none" w:sz="0" w:space="0" w:color="auto"/>
                        <w:right w:val="none" w:sz="0" w:space="0" w:color="auto"/>
                      </w:divBdr>
                    </w:div>
                  </w:divsChild>
                </w:div>
                <w:div w:id="1794321926">
                  <w:marLeft w:val="300"/>
                  <w:marRight w:val="0"/>
                  <w:marTop w:val="75"/>
                  <w:marBottom w:val="0"/>
                  <w:divBdr>
                    <w:top w:val="none" w:sz="0" w:space="0" w:color="auto"/>
                    <w:left w:val="none" w:sz="0" w:space="0" w:color="auto"/>
                    <w:bottom w:val="none" w:sz="0" w:space="0" w:color="auto"/>
                    <w:right w:val="none" w:sz="0" w:space="0" w:color="auto"/>
                  </w:divBdr>
                  <w:divsChild>
                    <w:div w:id="793643021">
                      <w:marLeft w:val="750"/>
                      <w:marRight w:val="0"/>
                      <w:marTop w:val="0"/>
                      <w:marBottom w:val="0"/>
                      <w:divBdr>
                        <w:top w:val="none" w:sz="0" w:space="0" w:color="auto"/>
                        <w:left w:val="none" w:sz="0" w:space="0" w:color="auto"/>
                        <w:bottom w:val="none" w:sz="0" w:space="0" w:color="auto"/>
                        <w:right w:val="none" w:sz="0" w:space="0" w:color="auto"/>
                      </w:divBdr>
                    </w:div>
                  </w:divsChild>
                </w:div>
                <w:div w:id="2088575725">
                  <w:marLeft w:val="300"/>
                  <w:marRight w:val="0"/>
                  <w:marTop w:val="75"/>
                  <w:marBottom w:val="0"/>
                  <w:divBdr>
                    <w:top w:val="none" w:sz="0" w:space="0" w:color="auto"/>
                    <w:left w:val="none" w:sz="0" w:space="0" w:color="auto"/>
                    <w:bottom w:val="none" w:sz="0" w:space="0" w:color="auto"/>
                    <w:right w:val="none" w:sz="0" w:space="0" w:color="auto"/>
                  </w:divBdr>
                  <w:divsChild>
                    <w:div w:id="994142255">
                      <w:marLeft w:val="750"/>
                      <w:marRight w:val="0"/>
                      <w:marTop w:val="0"/>
                      <w:marBottom w:val="0"/>
                      <w:divBdr>
                        <w:top w:val="none" w:sz="0" w:space="0" w:color="auto"/>
                        <w:left w:val="none" w:sz="0" w:space="0" w:color="auto"/>
                        <w:bottom w:val="none" w:sz="0" w:space="0" w:color="auto"/>
                        <w:right w:val="none" w:sz="0" w:space="0" w:color="auto"/>
                      </w:divBdr>
                    </w:div>
                  </w:divsChild>
                </w:div>
                <w:div w:id="2018120654">
                  <w:marLeft w:val="300"/>
                  <w:marRight w:val="0"/>
                  <w:marTop w:val="75"/>
                  <w:marBottom w:val="0"/>
                  <w:divBdr>
                    <w:top w:val="none" w:sz="0" w:space="0" w:color="auto"/>
                    <w:left w:val="none" w:sz="0" w:space="0" w:color="auto"/>
                    <w:bottom w:val="none" w:sz="0" w:space="0" w:color="auto"/>
                    <w:right w:val="none" w:sz="0" w:space="0" w:color="auto"/>
                  </w:divBdr>
                </w:div>
              </w:divsChild>
            </w:div>
            <w:div w:id="1535195973">
              <w:marLeft w:val="0"/>
              <w:marRight w:val="0"/>
              <w:marTop w:val="150"/>
              <w:marBottom w:val="150"/>
              <w:divBdr>
                <w:top w:val="none" w:sz="0" w:space="0" w:color="auto"/>
                <w:left w:val="none" w:sz="0" w:space="0" w:color="auto"/>
                <w:bottom w:val="none" w:sz="0" w:space="0" w:color="auto"/>
                <w:right w:val="none" w:sz="0" w:space="0" w:color="auto"/>
              </w:divBdr>
              <w:divsChild>
                <w:div w:id="1584795841">
                  <w:marLeft w:val="300"/>
                  <w:marRight w:val="0"/>
                  <w:marTop w:val="75"/>
                  <w:marBottom w:val="0"/>
                  <w:divBdr>
                    <w:top w:val="none" w:sz="0" w:space="0" w:color="auto"/>
                    <w:left w:val="none" w:sz="0" w:space="0" w:color="auto"/>
                    <w:bottom w:val="none" w:sz="0" w:space="0" w:color="auto"/>
                    <w:right w:val="none" w:sz="0" w:space="0" w:color="auto"/>
                  </w:divBdr>
                </w:div>
                <w:div w:id="704604570">
                  <w:marLeft w:val="300"/>
                  <w:marRight w:val="0"/>
                  <w:marTop w:val="75"/>
                  <w:marBottom w:val="0"/>
                  <w:divBdr>
                    <w:top w:val="none" w:sz="0" w:space="0" w:color="auto"/>
                    <w:left w:val="none" w:sz="0" w:space="0" w:color="auto"/>
                    <w:bottom w:val="none" w:sz="0" w:space="0" w:color="auto"/>
                    <w:right w:val="none" w:sz="0" w:space="0" w:color="auto"/>
                  </w:divBdr>
                  <w:divsChild>
                    <w:div w:id="1397706794">
                      <w:marLeft w:val="750"/>
                      <w:marRight w:val="0"/>
                      <w:marTop w:val="0"/>
                      <w:marBottom w:val="0"/>
                      <w:divBdr>
                        <w:top w:val="none" w:sz="0" w:space="0" w:color="auto"/>
                        <w:left w:val="none" w:sz="0" w:space="0" w:color="auto"/>
                        <w:bottom w:val="none" w:sz="0" w:space="0" w:color="auto"/>
                        <w:right w:val="none" w:sz="0" w:space="0" w:color="auto"/>
                      </w:divBdr>
                    </w:div>
                    <w:div w:id="2098821950">
                      <w:marLeft w:val="750"/>
                      <w:marRight w:val="0"/>
                      <w:marTop w:val="0"/>
                      <w:marBottom w:val="0"/>
                      <w:divBdr>
                        <w:top w:val="none" w:sz="0" w:space="0" w:color="auto"/>
                        <w:left w:val="none" w:sz="0" w:space="0" w:color="auto"/>
                        <w:bottom w:val="none" w:sz="0" w:space="0" w:color="auto"/>
                        <w:right w:val="none" w:sz="0" w:space="0" w:color="auto"/>
                      </w:divBdr>
                    </w:div>
                  </w:divsChild>
                </w:div>
                <w:div w:id="398600388">
                  <w:marLeft w:val="300"/>
                  <w:marRight w:val="0"/>
                  <w:marTop w:val="75"/>
                  <w:marBottom w:val="0"/>
                  <w:divBdr>
                    <w:top w:val="none" w:sz="0" w:space="0" w:color="auto"/>
                    <w:left w:val="none" w:sz="0" w:space="0" w:color="auto"/>
                    <w:bottom w:val="none" w:sz="0" w:space="0" w:color="auto"/>
                    <w:right w:val="none" w:sz="0" w:space="0" w:color="auto"/>
                  </w:divBdr>
                  <w:divsChild>
                    <w:div w:id="1386106362">
                      <w:marLeft w:val="750"/>
                      <w:marRight w:val="0"/>
                      <w:marTop w:val="0"/>
                      <w:marBottom w:val="0"/>
                      <w:divBdr>
                        <w:top w:val="none" w:sz="0" w:space="0" w:color="auto"/>
                        <w:left w:val="none" w:sz="0" w:space="0" w:color="auto"/>
                        <w:bottom w:val="none" w:sz="0" w:space="0" w:color="auto"/>
                        <w:right w:val="none" w:sz="0" w:space="0" w:color="auto"/>
                      </w:divBdr>
                    </w:div>
                  </w:divsChild>
                </w:div>
                <w:div w:id="1170486401">
                  <w:marLeft w:val="300"/>
                  <w:marRight w:val="0"/>
                  <w:marTop w:val="75"/>
                  <w:marBottom w:val="0"/>
                  <w:divBdr>
                    <w:top w:val="none" w:sz="0" w:space="0" w:color="auto"/>
                    <w:left w:val="none" w:sz="0" w:space="0" w:color="auto"/>
                    <w:bottom w:val="none" w:sz="0" w:space="0" w:color="auto"/>
                    <w:right w:val="none" w:sz="0" w:space="0" w:color="auto"/>
                  </w:divBdr>
                  <w:divsChild>
                    <w:div w:id="241863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7573756">
              <w:marLeft w:val="0"/>
              <w:marRight w:val="0"/>
              <w:marTop w:val="150"/>
              <w:marBottom w:val="150"/>
              <w:divBdr>
                <w:top w:val="none" w:sz="0" w:space="0" w:color="auto"/>
                <w:left w:val="none" w:sz="0" w:space="0" w:color="auto"/>
                <w:bottom w:val="none" w:sz="0" w:space="0" w:color="auto"/>
                <w:right w:val="none" w:sz="0" w:space="0" w:color="auto"/>
              </w:divBdr>
              <w:divsChild>
                <w:div w:id="1573659290">
                  <w:marLeft w:val="300"/>
                  <w:marRight w:val="0"/>
                  <w:marTop w:val="75"/>
                  <w:marBottom w:val="0"/>
                  <w:divBdr>
                    <w:top w:val="none" w:sz="0" w:space="0" w:color="auto"/>
                    <w:left w:val="none" w:sz="0" w:space="0" w:color="auto"/>
                    <w:bottom w:val="none" w:sz="0" w:space="0" w:color="auto"/>
                    <w:right w:val="none" w:sz="0" w:space="0" w:color="auto"/>
                  </w:divBdr>
                </w:div>
                <w:div w:id="1792356945">
                  <w:marLeft w:val="300"/>
                  <w:marRight w:val="0"/>
                  <w:marTop w:val="75"/>
                  <w:marBottom w:val="0"/>
                  <w:divBdr>
                    <w:top w:val="none" w:sz="0" w:space="0" w:color="auto"/>
                    <w:left w:val="none" w:sz="0" w:space="0" w:color="auto"/>
                    <w:bottom w:val="none" w:sz="0" w:space="0" w:color="auto"/>
                    <w:right w:val="none" w:sz="0" w:space="0" w:color="auto"/>
                  </w:divBdr>
                  <w:divsChild>
                    <w:div w:id="205259025">
                      <w:marLeft w:val="750"/>
                      <w:marRight w:val="0"/>
                      <w:marTop w:val="0"/>
                      <w:marBottom w:val="0"/>
                      <w:divBdr>
                        <w:top w:val="none" w:sz="0" w:space="0" w:color="auto"/>
                        <w:left w:val="none" w:sz="0" w:space="0" w:color="auto"/>
                        <w:bottom w:val="none" w:sz="0" w:space="0" w:color="auto"/>
                        <w:right w:val="none" w:sz="0" w:space="0" w:color="auto"/>
                      </w:divBdr>
                    </w:div>
                  </w:divsChild>
                </w:div>
                <w:div w:id="1945111272">
                  <w:marLeft w:val="300"/>
                  <w:marRight w:val="0"/>
                  <w:marTop w:val="75"/>
                  <w:marBottom w:val="0"/>
                  <w:divBdr>
                    <w:top w:val="none" w:sz="0" w:space="0" w:color="auto"/>
                    <w:left w:val="none" w:sz="0" w:space="0" w:color="auto"/>
                    <w:bottom w:val="none" w:sz="0" w:space="0" w:color="auto"/>
                    <w:right w:val="none" w:sz="0" w:space="0" w:color="auto"/>
                  </w:divBdr>
                </w:div>
                <w:div w:id="895312070">
                  <w:marLeft w:val="300"/>
                  <w:marRight w:val="0"/>
                  <w:marTop w:val="75"/>
                  <w:marBottom w:val="0"/>
                  <w:divBdr>
                    <w:top w:val="none" w:sz="0" w:space="0" w:color="auto"/>
                    <w:left w:val="none" w:sz="0" w:space="0" w:color="auto"/>
                    <w:bottom w:val="none" w:sz="0" w:space="0" w:color="auto"/>
                    <w:right w:val="none" w:sz="0" w:space="0" w:color="auto"/>
                  </w:divBdr>
                  <w:divsChild>
                    <w:div w:id="1885363388">
                      <w:marLeft w:val="750"/>
                      <w:marRight w:val="0"/>
                      <w:marTop w:val="0"/>
                      <w:marBottom w:val="0"/>
                      <w:divBdr>
                        <w:top w:val="none" w:sz="0" w:space="0" w:color="auto"/>
                        <w:left w:val="none" w:sz="0" w:space="0" w:color="auto"/>
                        <w:bottom w:val="none" w:sz="0" w:space="0" w:color="auto"/>
                        <w:right w:val="none" w:sz="0" w:space="0" w:color="auto"/>
                      </w:divBdr>
                    </w:div>
                  </w:divsChild>
                </w:div>
                <w:div w:id="1012538122">
                  <w:marLeft w:val="300"/>
                  <w:marRight w:val="0"/>
                  <w:marTop w:val="75"/>
                  <w:marBottom w:val="0"/>
                  <w:divBdr>
                    <w:top w:val="none" w:sz="0" w:space="0" w:color="auto"/>
                    <w:left w:val="none" w:sz="0" w:space="0" w:color="auto"/>
                    <w:bottom w:val="none" w:sz="0" w:space="0" w:color="auto"/>
                    <w:right w:val="none" w:sz="0" w:space="0" w:color="auto"/>
                  </w:divBdr>
                </w:div>
                <w:div w:id="1989437307">
                  <w:marLeft w:val="300"/>
                  <w:marRight w:val="0"/>
                  <w:marTop w:val="75"/>
                  <w:marBottom w:val="0"/>
                  <w:divBdr>
                    <w:top w:val="none" w:sz="0" w:space="0" w:color="auto"/>
                    <w:left w:val="none" w:sz="0" w:space="0" w:color="auto"/>
                    <w:bottom w:val="none" w:sz="0" w:space="0" w:color="auto"/>
                    <w:right w:val="none" w:sz="0" w:space="0" w:color="auto"/>
                  </w:divBdr>
                  <w:divsChild>
                    <w:div w:id="1422215587">
                      <w:marLeft w:val="750"/>
                      <w:marRight w:val="0"/>
                      <w:marTop w:val="0"/>
                      <w:marBottom w:val="0"/>
                      <w:divBdr>
                        <w:top w:val="none" w:sz="0" w:space="0" w:color="auto"/>
                        <w:left w:val="none" w:sz="0" w:space="0" w:color="auto"/>
                        <w:bottom w:val="none" w:sz="0" w:space="0" w:color="auto"/>
                        <w:right w:val="none" w:sz="0" w:space="0" w:color="auto"/>
                      </w:divBdr>
                    </w:div>
                    <w:div w:id="175114717">
                      <w:marLeft w:val="750"/>
                      <w:marRight w:val="0"/>
                      <w:marTop w:val="0"/>
                      <w:marBottom w:val="0"/>
                      <w:divBdr>
                        <w:top w:val="none" w:sz="0" w:space="0" w:color="auto"/>
                        <w:left w:val="none" w:sz="0" w:space="0" w:color="auto"/>
                        <w:bottom w:val="none" w:sz="0" w:space="0" w:color="auto"/>
                        <w:right w:val="none" w:sz="0" w:space="0" w:color="auto"/>
                      </w:divBdr>
                    </w:div>
                  </w:divsChild>
                </w:div>
                <w:div w:id="1977877176">
                  <w:marLeft w:val="300"/>
                  <w:marRight w:val="0"/>
                  <w:marTop w:val="75"/>
                  <w:marBottom w:val="0"/>
                  <w:divBdr>
                    <w:top w:val="none" w:sz="0" w:space="0" w:color="auto"/>
                    <w:left w:val="none" w:sz="0" w:space="0" w:color="auto"/>
                    <w:bottom w:val="none" w:sz="0" w:space="0" w:color="auto"/>
                    <w:right w:val="none" w:sz="0" w:space="0" w:color="auto"/>
                  </w:divBdr>
                </w:div>
                <w:div w:id="65419864">
                  <w:marLeft w:val="300"/>
                  <w:marRight w:val="0"/>
                  <w:marTop w:val="75"/>
                  <w:marBottom w:val="0"/>
                  <w:divBdr>
                    <w:top w:val="none" w:sz="0" w:space="0" w:color="auto"/>
                    <w:left w:val="none" w:sz="0" w:space="0" w:color="auto"/>
                    <w:bottom w:val="none" w:sz="0" w:space="0" w:color="auto"/>
                    <w:right w:val="none" w:sz="0" w:space="0" w:color="auto"/>
                  </w:divBdr>
                  <w:divsChild>
                    <w:div w:id="1116220429">
                      <w:marLeft w:val="750"/>
                      <w:marRight w:val="0"/>
                      <w:marTop w:val="0"/>
                      <w:marBottom w:val="0"/>
                      <w:divBdr>
                        <w:top w:val="none" w:sz="0" w:space="0" w:color="auto"/>
                        <w:left w:val="none" w:sz="0" w:space="0" w:color="auto"/>
                        <w:bottom w:val="none" w:sz="0" w:space="0" w:color="auto"/>
                        <w:right w:val="none" w:sz="0" w:space="0" w:color="auto"/>
                      </w:divBdr>
                    </w:div>
                  </w:divsChild>
                </w:div>
                <w:div w:id="1465540542">
                  <w:marLeft w:val="300"/>
                  <w:marRight w:val="0"/>
                  <w:marTop w:val="75"/>
                  <w:marBottom w:val="0"/>
                  <w:divBdr>
                    <w:top w:val="none" w:sz="0" w:space="0" w:color="auto"/>
                    <w:left w:val="none" w:sz="0" w:space="0" w:color="auto"/>
                    <w:bottom w:val="none" w:sz="0" w:space="0" w:color="auto"/>
                    <w:right w:val="none" w:sz="0" w:space="0" w:color="auto"/>
                  </w:divBdr>
                  <w:divsChild>
                    <w:div w:id="1323585534">
                      <w:marLeft w:val="750"/>
                      <w:marRight w:val="0"/>
                      <w:marTop w:val="0"/>
                      <w:marBottom w:val="0"/>
                      <w:divBdr>
                        <w:top w:val="none" w:sz="0" w:space="0" w:color="auto"/>
                        <w:left w:val="none" w:sz="0" w:space="0" w:color="auto"/>
                        <w:bottom w:val="none" w:sz="0" w:space="0" w:color="auto"/>
                        <w:right w:val="none" w:sz="0" w:space="0" w:color="auto"/>
                      </w:divBdr>
                    </w:div>
                  </w:divsChild>
                </w:div>
                <w:div w:id="386222666">
                  <w:marLeft w:val="300"/>
                  <w:marRight w:val="0"/>
                  <w:marTop w:val="75"/>
                  <w:marBottom w:val="0"/>
                  <w:divBdr>
                    <w:top w:val="none" w:sz="0" w:space="0" w:color="auto"/>
                    <w:left w:val="none" w:sz="0" w:space="0" w:color="auto"/>
                    <w:bottom w:val="none" w:sz="0" w:space="0" w:color="auto"/>
                    <w:right w:val="none" w:sz="0" w:space="0" w:color="auto"/>
                  </w:divBdr>
                  <w:divsChild>
                    <w:div w:id="300308182">
                      <w:marLeft w:val="750"/>
                      <w:marRight w:val="0"/>
                      <w:marTop w:val="0"/>
                      <w:marBottom w:val="0"/>
                      <w:divBdr>
                        <w:top w:val="none" w:sz="0" w:space="0" w:color="auto"/>
                        <w:left w:val="none" w:sz="0" w:space="0" w:color="auto"/>
                        <w:bottom w:val="none" w:sz="0" w:space="0" w:color="auto"/>
                        <w:right w:val="none" w:sz="0" w:space="0" w:color="auto"/>
                      </w:divBdr>
                    </w:div>
                    <w:div w:id="53816749">
                      <w:marLeft w:val="750"/>
                      <w:marRight w:val="0"/>
                      <w:marTop w:val="0"/>
                      <w:marBottom w:val="0"/>
                      <w:divBdr>
                        <w:top w:val="none" w:sz="0" w:space="0" w:color="auto"/>
                        <w:left w:val="none" w:sz="0" w:space="0" w:color="auto"/>
                        <w:bottom w:val="none" w:sz="0" w:space="0" w:color="auto"/>
                        <w:right w:val="none" w:sz="0" w:space="0" w:color="auto"/>
                      </w:divBdr>
                    </w:div>
                    <w:div w:id="1336417407">
                      <w:marLeft w:val="750"/>
                      <w:marRight w:val="0"/>
                      <w:marTop w:val="0"/>
                      <w:marBottom w:val="0"/>
                      <w:divBdr>
                        <w:top w:val="none" w:sz="0" w:space="0" w:color="auto"/>
                        <w:left w:val="none" w:sz="0" w:space="0" w:color="auto"/>
                        <w:bottom w:val="none" w:sz="0" w:space="0" w:color="auto"/>
                        <w:right w:val="none" w:sz="0" w:space="0" w:color="auto"/>
                      </w:divBdr>
                    </w:div>
                    <w:div w:id="92164428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77955086">
              <w:marLeft w:val="0"/>
              <w:marRight w:val="0"/>
              <w:marTop w:val="150"/>
              <w:marBottom w:val="150"/>
              <w:divBdr>
                <w:top w:val="none" w:sz="0" w:space="0" w:color="auto"/>
                <w:left w:val="none" w:sz="0" w:space="0" w:color="auto"/>
                <w:bottom w:val="none" w:sz="0" w:space="0" w:color="auto"/>
                <w:right w:val="none" w:sz="0" w:space="0" w:color="auto"/>
              </w:divBdr>
              <w:divsChild>
                <w:div w:id="660158212">
                  <w:marLeft w:val="300"/>
                  <w:marRight w:val="0"/>
                  <w:marTop w:val="75"/>
                  <w:marBottom w:val="0"/>
                  <w:divBdr>
                    <w:top w:val="none" w:sz="0" w:space="0" w:color="auto"/>
                    <w:left w:val="none" w:sz="0" w:space="0" w:color="auto"/>
                    <w:bottom w:val="none" w:sz="0" w:space="0" w:color="auto"/>
                    <w:right w:val="none" w:sz="0" w:space="0" w:color="auto"/>
                  </w:divBdr>
                  <w:divsChild>
                    <w:div w:id="375129933">
                      <w:marLeft w:val="750"/>
                      <w:marRight w:val="0"/>
                      <w:marTop w:val="0"/>
                      <w:marBottom w:val="0"/>
                      <w:divBdr>
                        <w:top w:val="none" w:sz="0" w:space="0" w:color="auto"/>
                        <w:left w:val="none" w:sz="0" w:space="0" w:color="auto"/>
                        <w:bottom w:val="none" w:sz="0" w:space="0" w:color="auto"/>
                        <w:right w:val="none" w:sz="0" w:space="0" w:color="auto"/>
                      </w:divBdr>
                    </w:div>
                  </w:divsChild>
                </w:div>
                <w:div w:id="1022323109">
                  <w:marLeft w:val="300"/>
                  <w:marRight w:val="0"/>
                  <w:marTop w:val="75"/>
                  <w:marBottom w:val="0"/>
                  <w:divBdr>
                    <w:top w:val="none" w:sz="0" w:space="0" w:color="auto"/>
                    <w:left w:val="none" w:sz="0" w:space="0" w:color="auto"/>
                    <w:bottom w:val="none" w:sz="0" w:space="0" w:color="auto"/>
                    <w:right w:val="none" w:sz="0" w:space="0" w:color="auto"/>
                  </w:divBdr>
                </w:div>
                <w:div w:id="318654168">
                  <w:marLeft w:val="300"/>
                  <w:marRight w:val="0"/>
                  <w:marTop w:val="75"/>
                  <w:marBottom w:val="0"/>
                  <w:divBdr>
                    <w:top w:val="none" w:sz="0" w:space="0" w:color="auto"/>
                    <w:left w:val="none" w:sz="0" w:space="0" w:color="auto"/>
                    <w:bottom w:val="none" w:sz="0" w:space="0" w:color="auto"/>
                    <w:right w:val="none" w:sz="0" w:space="0" w:color="auto"/>
                  </w:divBdr>
                </w:div>
                <w:div w:id="1640307110">
                  <w:marLeft w:val="300"/>
                  <w:marRight w:val="0"/>
                  <w:marTop w:val="75"/>
                  <w:marBottom w:val="0"/>
                  <w:divBdr>
                    <w:top w:val="none" w:sz="0" w:space="0" w:color="auto"/>
                    <w:left w:val="none" w:sz="0" w:space="0" w:color="auto"/>
                    <w:bottom w:val="none" w:sz="0" w:space="0" w:color="auto"/>
                    <w:right w:val="none" w:sz="0" w:space="0" w:color="auto"/>
                  </w:divBdr>
                  <w:divsChild>
                    <w:div w:id="2029287431">
                      <w:marLeft w:val="750"/>
                      <w:marRight w:val="0"/>
                      <w:marTop w:val="0"/>
                      <w:marBottom w:val="0"/>
                      <w:divBdr>
                        <w:top w:val="none" w:sz="0" w:space="0" w:color="auto"/>
                        <w:left w:val="none" w:sz="0" w:space="0" w:color="auto"/>
                        <w:bottom w:val="none" w:sz="0" w:space="0" w:color="auto"/>
                        <w:right w:val="none" w:sz="0" w:space="0" w:color="auto"/>
                      </w:divBdr>
                    </w:div>
                  </w:divsChild>
                </w:div>
                <w:div w:id="1392653113">
                  <w:marLeft w:val="300"/>
                  <w:marRight w:val="0"/>
                  <w:marTop w:val="75"/>
                  <w:marBottom w:val="0"/>
                  <w:divBdr>
                    <w:top w:val="none" w:sz="0" w:space="0" w:color="auto"/>
                    <w:left w:val="none" w:sz="0" w:space="0" w:color="auto"/>
                    <w:bottom w:val="none" w:sz="0" w:space="0" w:color="auto"/>
                    <w:right w:val="none" w:sz="0" w:space="0" w:color="auto"/>
                  </w:divBdr>
                  <w:divsChild>
                    <w:div w:id="6803733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63809">
      <w:bodyDiv w:val="1"/>
      <w:marLeft w:val="0"/>
      <w:marRight w:val="0"/>
      <w:marTop w:val="0"/>
      <w:marBottom w:val="0"/>
      <w:divBdr>
        <w:top w:val="none" w:sz="0" w:space="0" w:color="auto"/>
        <w:left w:val="none" w:sz="0" w:space="0" w:color="auto"/>
        <w:bottom w:val="none" w:sz="0" w:space="0" w:color="auto"/>
        <w:right w:val="none" w:sz="0" w:space="0" w:color="auto"/>
      </w:divBdr>
      <w:divsChild>
        <w:div w:id="810095148">
          <w:marLeft w:val="0"/>
          <w:marRight w:val="0"/>
          <w:marTop w:val="0"/>
          <w:marBottom w:val="0"/>
          <w:divBdr>
            <w:top w:val="none" w:sz="0" w:space="0" w:color="auto"/>
            <w:left w:val="none" w:sz="0" w:space="0" w:color="auto"/>
            <w:bottom w:val="none" w:sz="0" w:space="0" w:color="auto"/>
            <w:right w:val="none" w:sz="0" w:space="0" w:color="auto"/>
          </w:divBdr>
          <w:divsChild>
            <w:div w:id="1072773169">
              <w:marLeft w:val="0"/>
              <w:marRight w:val="0"/>
              <w:marTop w:val="150"/>
              <w:marBottom w:val="150"/>
              <w:divBdr>
                <w:top w:val="none" w:sz="0" w:space="0" w:color="auto"/>
                <w:left w:val="none" w:sz="0" w:space="0" w:color="auto"/>
                <w:bottom w:val="none" w:sz="0" w:space="0" w:color="auto"/>
                <w:right w:val="none" w:sz="0" w:space="0" w:color="auto"/>
              </w:divBdr>
              <w:divsChild>
                <w:div w:id="97064635">
                  <w:marLeft w:val="300"/>
                  <w:marRight w:val="0"/>
                  <w:marTop w:val="75"/>
                  <w:marBottom w:val="0"/>
                  <w:divBdr>
                    <w:top w:val="none" w:sz="0" w:space="0" w:color="auto"/>
                    <w:left w:val="none" w:sz="0" w:space="0" w:color="auto"/>
                    <w:bottom w:val="none" w:sz="0" w:space="0" w:color="auto"/>
                    <w:right w:val="none" w:sz="0" w:space="0" w:color="auto"/>
                  </w:divBdr>
                  <w:divsChild>
                    <w:div w:id="537551138">
                      <w:marLeft w:val="750"/>
                      <w:marRight w:val="0"/>
                      <w:marTop w:val="0"/>
                      <w:marBottom w:val="0"/>
                      <w:divBdr>
                        <w:top w:val="none" w:sz="0" w:space="0" w:color="auto"/>
                        <w:left w:val="none" w:sz="0" w:space="0" w:color="auto"/>
                        <w:bottom w:val="none" w:sz="0" w:space="0" w:color="auto"/>
                        <w:right w:val="none" w:sz="0" w:space="0" w:color="auto"/>
                      </w:divBdr>
                    </w:div>
                  </w:divsChild>
                </w:div>
                <w:div w:id="1748068476">
                  <w:marLeft w:val="300"/>
                  <w:marRight w:val="0"/>
                  <w:marTop w:val="75"/>
                  <w:marBottom w:val="0"/>
                  <w:divBdr>
                    <w:top w:val="none" w:sz="0" w:space="0" w:color="auto"/>
                    <w:left w:val="none" w:sz="0" w:space="0" w:color="auto"/>
                    <w:bottom w:val="none" w:sz="0" w:space="0" w:color="auto"/>
                    <w:right w:val="none" w:sz="0" w:space="0" w:color="auto"/>
                  </w:divBdr>
                  <w:divsChild>
                    <w:div w:id="352458201">
                      <w:marLeft w:val="750"/>
                      <w:marRight w:val="0"/>
                      <w:marTop w:val="0"/>
                      <w:marBottom w:val="0"/>
                      <w:divBdr>
                        <w:top w:val="none" w:sz="0" w:space="0" w:color="auto"/>
                        <w:left w:val="none" w:sz="0" w:space="0" w:color="auto"/>
                        <w:bottom w:val="none" w:sz="0" w:space="0" w:color="auto"/>
                        <w:right w:val="none" w:sz="0" w:space="0" w:color="auto"/>
                      </w:divBdr>
                    </w:div>
                    <w:div w:id="906305792">
                      <w:marLeft w:val="750"/>
                      <w:marRight w:val="0"/>
                      <w:marTop w:val="0"/>
                      <w:marBottom w:val="0"/>
                      <w:divBdr>
                        <w:top w:val="none" w:sz="0" w:space="0" w:color="auto"/>
                        <w:left w:val="none" w:sz="0" w:space="0" w:color="auto"/>
                        <w:bottom w:val="none" w:sz="0" w:space="0" w:color="auto"/>
                        <w:right w:val="none" w:sz="0" w:space="0" w:color="auto"/>
                      </w:divBdr>
                    </w:div>
                    <w:div w:id="435829510">
                      <w:marLeft w:val="750"/>
                      <w:marRight w:val="0"/>
                      <w:marTop w:val="0"/>
                      <w:marBottom w:val="0"/>
                      <w:divBdr>
                        <w:top w:val="none" w:sz="0" w:space="0" w:color="auto"/>
                        <w:left w:val="none" w:sz="0" w:space="0" w:color="auto"/>
                        <w:bottom w:val="none" w:sz="0" w:space="0" w:color="auto"/>
                        <w:right w:val="none" w:sz="0" w:space="0" w:color="auto"/>
                      </w:divBdr>
                    </w:div>
                  </w:divsChild>
                </w:div>
                <w:div w:id="1689678996">
                  <w:marLeft w:val="300"/>
                  <w:marRight w:val="0"/>
                  <w:marTop w:val="75"/>
                  <w:marBottom w:val="0"/>
                  <w:divBdr>
                    <w:top w:val="none" w:sz="0" w:space="0" w:color="auto"/>
                    <w:left w:val="none" w:sz="0" w:space="0" w:color="auto"/>
                    <w:bottom w:val="none" w:sz="0" w:space="0" w:color="auto"/>
                    <w:right w:val="none" w:sz="0" w:space="0" w:color="auto"/>
                  </w:divBdr>
                  <w:divsChild>
                    <w:div w:id="130095635">
                      <w:marLeft w:val="750"/>
                      <w:marRight w:val="0"/>
                      <w:marTop w:val="0"/>
                      <w:marBottom w:val="0"/>
                      <w:divBdr>
                        <w:top w:val="none" w:sz="0" w:space="0" w:color="auto"/>
                        <w:left w:val="none" w:sz="0" w:space="0" w:color="auto"/>
                        <w:bottom w:val="none" w:sz="0" w:space="0" w:color="auto"/>
                        <w:right w:val="none" w:sz="0" w:space="0" w:color="auto"/>
                      </w:divBdr>
                    </w:div>
                  </w:divsChild>
                </w:div>
                <w:div w:id="1542791625">
                  <w:marLeft w:val="300"/>
                  <w:marRight w:val="0"/>
                  <w:marTop w:val="75"/>
                  <w:marBottom w:val="0"/>
                  <w:divBdr>
                    <w:top w:val="none" w:sz="0" w:space="0" w:color="auto"/>
                    <w:left w:val="none" w:sz="0" w:space="0" w:color="auto"/>
                    <w:bottom w:val="none" w:sz="0" w:space="0" w:color="auto"/>
                    <w:right w:val="none" w:sz="0" w:space="0" w:color="auto"/>
                  </w:divBdr>
                  <w:divsChild>
                    <w:div w:id="2421856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12592818">
              <w:marLeft w:val="0"/>
              <w:marRight w:val="0"/>
              <w:marTop w:val="150"/>
              <w:marBottom w:val="150"/>
              <w:divBdr>
                <w:top w:val="none" w:sz="0" w:space="0" w:color="auto"/>
                <w:left w:val="none" w:sz="0" w:space="0" w:color="auto"/>
                <w:bottom w:val="none" w:sz="0" w:space="0" w:color="auto"/>
                <w:right w:val="none" w:sz="0" w:space="0" w:color="auto"/>
              </w:divBdr>
              <w:divsChild>
                <w:div w:id="1394892285">
                  <w:marLeft w:val="300"/>
                  <w:marRight w:val="0"/>
                  <w:marTop w:val="75"/>
                  <w:marBottom w:val="0"/>
                  <w:divBdr>
                    <w:top w:val="none" w:sz="0" w:space="0" w:color="auto"/>
                    <w:left w:val="none" w:sz="0" w:space="0" w:color="auto"/>
                    <w:bottom w:val="none" w:sz="0" w:space="0" w:color="auto"/>
                    <w:right w:val="none" w:sz="0" w:space="0" w:color="auto"/>
                  </w:divBdr>
                </w:div>
                <w:div w:id="1388649470">
                  <w:marLeft w:val="300"/>
                  <w:marRight w:val="0"/>
                  <w:marTop w:val="75"/>
                  <w:marBottom w:val="0"/>
                  <w:divBdr>
                    <w:top w:val="none" w:sz="0" w:space="0" w:color="auto"/>
                    <w:left w:val="none" w:sz="0" w:space="0" w:color="auto"/>
                    <w:bottom w:val="none" w:sz="0" w:space="0" w:color="auto"/>
                    <w:right w:val="none" w:sz="0" w:space="0" w:color="auto"/>
                  </w:divBdr>
                  <w:divsChild>
                    <w:div w:id="1280648729">
                      <w:marLeft w:val="750"/>
                      <w:marRight w:val="0"/>
                      <w:marTop w:val="0"/>
                      <w:marBottom w:val="0"/>
                      <w:divBdr>
                        <w:top w:val="none" w:sz="0" w:space="0" w:color="auto"/>
                        <w:left w:val="none" w:sz="0" w:space="0" w:color="auto"/>
                        <w:bottom w:val="none" w:sz="0" w:space="0" w:color="auto"/>
                        <w:right w:val="none" w:sz="0" w:space="0" w:color="auto"/>
                      </w:divBdr>
                    </w:div>
                    <w:div w:id="815411993">
                      <w:marLeft w:val="750"/>
                      <w:marRight w:val="0"/>
                      <w:marTop w:val="0"/>
                      <w:marBottom w:val="0"/>
                      <w:divBdr>
                        <w:top w:val="none" w:sz="0" w:space="0" w:color="auto"/>
                        <w:left w:val="none" w:sz="0" w:space="0" w:color="auto"/>
                        <w:bottom w:val="none" w:sz="0" w:space="0" w:color="auto"/>
                        <w:right w:val="none" w:sz="0" w:space="0" w:color="auto"/>
                      </w:divBdr>
                    </w:div>
                  </w:divsChild>
                </w:div>
                <w:div w:id="320499927">
                  <w:marLeft w:val="300"/>
                  <w:marRight w:val="0"/>
                  <w:marTop w:val="75"/>
                  <w:marBottom w:val="0"/>
                  <w:divBdr>
                    <w:top w:val="none" w:sz="0" w:space="0" w:color="auto"/>
                    <w:left w:val="none" w:sz="0" w:space="0" w:color="auto"/>
                    <w:bottom w:val="none" w:sz="0" w:space="0" w:color="auto"/>
                    <w:right w:val="none" w:sz="0" w:space="0" w:color="auto"/>
                  </w:divBdr>
                  <w:divsChild>
                    <w:div w:id="1731229314">
                      <w:marLeft w:val="750"/>
                      <w:marRight w:val="0"/>
                      <w:marTop w:val="0"/>
                      <w:marBottom w:val="0"/>
                      <w:divBdr>
                        <w:top w:val="none" w:sz="0" w:space="0" w:color="auto"/>
                        <w:left w:val="none" w:sz="0" w:space="0" w:color="auto"/>
                        <w:bottom w:val="none" w:sz="0" w:space="0" w:color="auto"/>
                        <w:right w:val="none" w:sz="0" w:space="0" w:color="auto"/>
                      </w:divBdr>
                    </w:div>
                  </w:divsChild>
                </w:div>
                <w:div w:id="918175666">
                  <w:marLeft w:val="300"/>
                  <w:marRight w:val="0"/>
                  <w:marTop w:val="75"/>
                  <w:marBottom w:val="0"/>
                  <w:divBdr>
                    <w:top w:val="none" w:sz="0" w:space="0" w:color="auto"/>
                    <w:left w:val="none" w:sz="0" w:space="0" w:color="auto"/>
                    <w:bottom w:val="none" w:sz="0" w:space="0" w:color="auto"/>
                    <w:right w:val="none" w:sz="0" w:space="0" w:color="auto"/>
                  </w:divBdr>
                  <w:divsChild>
                    <w:div w:id="367678535">
                      <w:marLeft w:val="750"/>
                      <w:marRight w:val="0"/>
                      <w:marTop w:val="0"/>
                      <w:marBottom w:val="0"/>
                      <w:divBdr>
                        <w:top w:val="none" w:sz="0" w:space="0" w:color="auto"/>
                        <w:left w:val="none" w:sz="0" w:space="0" w:color="auto"/>
                        <w:bottom w:val="none" w:sz="0" w:space="0" w:color="auto"/>
                        <w:right w:val="none" w:sz="0" w:space="0" w:color="auto"/>
                      </w:divBdr>
                    </w:div>
                  </w:divsChild>
                </w:div>
                <w:div w:id="1395814926">
                  <w:marLeft w:val="300"/>
                  <w:marRight w:val="0"/>
                  <w:marTop w:val="75"/>
                  <w:marBottom w:val="0"/>
                  <w:divBdr>
                    <w:top w:val="none" w:sz="0" w:space="0" w:color="auto"/>
                    <w:left w:val="none" w:sz="0" w:space="0" w:color="auto"/>
                    <w:bottom w:val="none" w:sz="0" w:space="0" w:color="auto"/>
                    <w:right w:val="none" w:sz="0" w:space="0" w:color="auto"/>
                  </w:divBdr>
                  <w:divsChild>
                    <w:div w:id="727801398">
                      <w:marLeft w:val="750"/>
                      <w:marRight w:val="0"/>
                      <w:marTop w:val="0"/>
                      <w:marBottom w:val="0"/>
                      <w:divBdr>
                        <w:top w:val="none" w:sz="0" w:space="0" w:color="auto"/>
                        <w:left w:val="none" w:sz="0" w:space="0" w:color="auto"/>
                        <w:bottom w:val="none" w:sz="0" w:space="0" w:color="auto"/>
                        <w:right w:val="none" w:sz="0" w:space="0" w:color="auto"/>
                      </w:divBdr>
                    </w:div>
                  </w:divsChild>
                </w:div>
                <w:div w:id="1203248322">
                  <w:marLeft w:val="300"/>
                  <w:marRight w:val="0"/>
                  <w:marTop w:val="75"/>
                  <w:marBottom w:val="0"/>
                  <w:divBdr>
                    <w:top w:val="none" w:sz="0" w:space="0" w:color="auto"/>
                    <w:left w:val="none" w:sz="0" w:space="0" w:color="auto"/>
                    <w:bottom w:val="none" w:sz="0" w:space="0" w:color="auto"/>
                    <w:right w:val="none" w:sz="0" w:space="0" w:color="auto"/>
                  </w:divBdr>
                  <w:divsChild>
                    <w:div w:id="579565365">
                      <w:marLeft w:val="750"/>
                      <w:marRight w:val="0"/>
                      <w:marTop w:val="0"/>
                      <w:marBottom w:val="0"/>
                      <w:divBdr>
                        <w:top w:val="none" w:sz="0" w:space="0" w:color="auto"/>
                        <w:left w:val="none" w:sz="0" w:space="0" w:color="auto"/>
                        <w:bottom w:val="none" w:sz="0" w:space="0" w:color="auto"/>
                        <w:right w:val="none" w:sz="0" w:space="0" w:color="auto"/>
                      </w:divBdr>
                    </w:div>
                  </w:divsChild>
                </w:div>
                <w:div w:id="1395858394">
                  <w:marLeft w:val="300"/>
                  <w:marRight w:val="0"/>
                  <w:marTop w:val="75"/>
                  <w:marBottom w:val="0"/>
                  <w:divBdr>
                    <w:top w:val="none" w:sz="0" w:space="0" w:color="auto"/>
                    <w:left w:val="none" w:sz="0" w:space="0" w:color="auto"/>
                    <w:bottom w:val="none" w:sz="0" w:space="0" w:color="auto"/>
                    <w:right w:val="none" w:sz="0" w:space="0" w:color="auto"/>
                  </w:divBdr>
                  <w:divsChild>
                    <w:div w:id="1611007479">
                      <w:marLeft w:val="750"/>
                      <w:marRight w:val="0"/>
                      <w:marTop w:val="0"/>
                      <w:marBottom w:val="0"/>
                      <w:divBdr>
                        <w:top w:val="none" w:sz="0" w:space="0" w:color="auto"/>
                        <w:left w:val="none" w:sz="0" w:space="0" w:color="auto"/>
                        <w:bottom w:val="none" w:sz="0" w:space="0" w:color="auto"/>
                        <w:right w:val="none" w:sz="0" w:space="0" w:color="auto"/>
                      </w:divBdr>
                    </w:div>
                  </w:divsChild>
                </w:div>
                <w:div w:id="162626012">
                  <w:marLeft w:val="300"/>
                  <w:marRight w:val="0"/>
                  <w:marTop w:val="75"/>
                  <w:marBottom w:val="0"/>
                  <w:divBdr>
                    <w:top w:val="none" w:sz="0" w:space="0" w:color="auto"/>
                    <w:left w:val="none" w:sz="0" w:space="0" w:color="auto"/>
                    <w:bottom w:val="none" w:sz="0" w:space="0" w:color="auto"/>
                    <w:right w:val="none" w:sz="0" w:space="0" w:color="auto"/>
                  </w:divBdr>
                </w:div>
                <w:div w:id="1784617241">
                  <w:marLeft w:val="300"/>
                  <w:marRight w:val="0"/>
                  <w:marTop w:val="75"/>
                  <w:marBottom w:val="0"/>
                  <w:divBdr>
                    <w:top w:val="none" w:sz="0" w:space="0" w:color="auto"/>
                    <w:left w:val="none" w:sz="0" w:space="0" w:color="auto"/>
                    <w:bottom w:val="none" w:sz="0" w:space="0" w:color="auto"/>
                    <w:right w:val="none" w:sz="0" w:space="0" w:color="auto"/>
                  </w:divBdr>
                  <w:divsChild>
                    <w:div w:id="361785487">
                      <w:marLeft w:val="750"/>
                      <w:marRight w:val="0"/>
                      <w:marTop w:val="0"/>
                      <w:marBottom w:val="0"/>
                      <w:divBdr>
                        <w:top w:val="none" w:sz="0" w:space="0" w:color="auto"/>
                        <w:left w:val="none" w:sz="0" w:space="0" w:color="auto"/>
                        <w:bottom w:val="none" w:sz="0" w:space="0" w:color="auto"/>
                        <w:right w:val="none" w:sz="0" w:space="0" w:color="auto"/>
                      </w:divBdr>
                    </w:div>
                  </w:divsChild>
                </w:div>
                <w:div w:id="811946625">
                  <w:marLeft w:val="300"/>
                  <w:marRight w:val="0"/>
                  <w:marTop w:val="75"/>
                  <w:marBottom w:val="0"/>
                  <w:divBdr>
                    <w:top w:val="none" w:sz="0" w:space="0" w:color="auto"/>
                    <w:left w:val="none" w:sz="0" w:space="0" w:color="auto"/>
                    <w:bottom w:val="none" w:sz="0" w:space="0" w:color="auto"/>
                    <w:right w:val="none" w:sz="0" w:space="0" w:color="auto"/>
                  </w:divBdr>
                  <w:divsChild>
                    <w:div w:id="1890065841">
                      <w:marLeft w:val="750"/>
                      <w:marRight w:val="0"/>
                      <w:marTop w:val="0"/>
                      <w:marBottom w:val="0"/>
                      <w:divBdr>
                        <w:top w:val="none" w:sz="0" w:space="0" w:color="auto"/>
                        <w:left w:val="none" w:sz="0" w:space="0" w:color="auto"/>
                        <w:bottom w:val="none" w:sz="0" w:space="0" w:color="auto"/>
                        <w:right w:val="none" w:sz="0" w:space="0" w:color="auto"/>
                      </w:divBdr>
                    </w:div>
                  </w:divsChild>
                </w:div>
                <w:div w:id="1822916261">
                  <w:marLeft w:val="300"/>
                  <w:marRight w:val="0"/>
                  <w:marTop w:val="75"/>
                  <w:marBottom w:val="0"/>
                  <w:divBdr>
                    <w:top w:val="none" w:sz="0" w:space="0" w:color="auto"/>
                    <w:left w:val="none" w:sz="0" w:space="0" w:color="auto"/>
                    <w:bottom w:val="none" w:sz="0" w:space="0" w:color="auto"/>
                    <w:right w:val="none" w:sz="0" w:space="0" w:color="auto"/>
                  </w:divBdr>
                  <w:divsChild>
                    <w:div w:id="871309200">
                      <w:marLeft w:val="750"/>
                      <w:marRight w:val="0"/>
                      <w:marTop w:val="0"/>
                      <w:marBottom w:val="0"/>
                      <w:divBdr>
                        <w:top w:val="none" w:sz="0" w:space="0" w:color="auto"/>
                        <w:left w:val="none" w:sz="0" w:space="0" w:color="auto"/>
                        <w:bottom w:val="none" w:sz="0" w:space="0" w:color="auto"/>
                        <w:right w:val="none" w:sz="0" w:space="0" w:color="auto"/>
                      </w:divBdr>
                    </w:div>
                  </w:divsChild>
                </w:div>
                <w:div w:id="1818719388">
                  <w:marLeft w:val="300"/>
                  <w:marRight w:val="0"/>
                  <w:marTop w:val="75"/>
                  <w:marBottom w:val="0"/>
                  <w:divBdr>
                    <w:top w:val="none" w:sz="0" w:space="0" w:color="auto"/>
                    <w:left w:val="none" w:sz="0" w:space="0" w:color="auto"/>
                    <w:bottom w:val="none" w:sz="0" w:space="0" w:color="auto"/>
                    <w:right w:val="none" w:sz="0" w:space="0" w:color="auto"/>
                  </w:divBdr>
                  <w:divsChild>
                    <w:div w:id="476453403">
                      <w:marLeft w:val="750"/>
                      <w:marRight w:val="0"/>
                      <w:marTop w:val="0"/>
                      <w:marBottom w:val="0"/>
                      <w:divBdr>
                        <w:top w:val="none" w:sz="0" w:space="0" w:color="auto"/>
                        <w:left w:val="none" w:sz="0" w:space="0" w:color="auto"/>
                        <w:bottom w:val="none" w:sz="0" w:space="0" w:color="auto"/>
                        <w:right w:val="none" w:sz="0" w:space="0" w:color="auto"/>
                      </w:divBdr>
                    </w:div>
                    <w:div w:id="291523970">
                      <w:marLeft w:val="750"/>
                      <w:marRight w:val="0"/>
                      <w:marTop w:val="0"/>
                      <w:marBottom w:val="0"/>
                      <w:divBdr>
                        <w:top w:val="none" w:sz="0" w:space="0" w:color="auto"/>
                        <w:left w:val="none" w:sz="0" w:space="0" w:color="auto"/>
                        <w:bottom w:val="none" w:sz="0" w:space="0" w:color="auto"/>
                        <w:right w:val="none" w:sz="0" w:space="0" w:color="auto"/>
                      </w:divBdr>
                    </w:div>
                    <w:div w:id="377970587">
                      <w:marLeft w:val="750"/>
                      <w:marRight w:val="0"/>
                      <w:marTop w:val="0"/>
                      <w:marBottom w:val="0"/>
                      <w:divBdr>
                        <w:top w:val="none" w:sz="0" w:space="0" w:color="auto"/>
                        <w:left w:val="none" w:sz="0" w:space="0" w:color="auto"/>
                        <w:bottom w:val="none" w:sz="0" w:space="0" w:color="auto"/>
                        <w:right w:val="none" w:sz="0" w:space="0" w:color="auto"/>
                      </w:divBdr>
                    </w:div>
                  </w:divsChild>
                </w:div>
                <w:div w:id="954364982">
                  <w:marLeft w:val="300"/>
                  <w:marRight w:val="0"/>
                  <w:marTop w:val="75"/>
                  <w:marBottom w:val="0"/>
                  <w:divBdr>
                    <w:top w:val="none" w:sz="0" w:space="0" w:color="auto"/>
                    <w:left w:val="none" w:sz="0" w:space="0" w:color="auto"/>
                    <w:bottom w:val="none" w:sz="0" w:space="0" w:color="auto"/>
                    <w:right w:val="none" w:sz="0" w:space="0" w:color="auto"/>
                  </w:divBdr>
                  <w:divsChild>
                    <w:div w:id="583686121">
                      <w:marLeft w:val="750"/>
                      <w:marRight w:val="0"/>
                      <w:marTop w:val="0"/>
                      <w:marBottom w:val="0"/>
                      <w:divBdr>
                        <w:top w:val="none" w:sz="0" w:space="0" w:color="auto"/>
                        <w:left w:val="none" w:sz="0" w:space="0" w:color="auto"/>
                        <w:bottom w:val="none" w:sz="0" w:space="0" w:color="auto"/>
                        <w:right w:val="none" w:sz="0" w:space="0" w:color="auto"/>
                      </w:divBdr>
                    </w:div>
                  </w:divsChild>
                </w:div>
                <w:div w:id="2087338707">
                  <w:marLeft w:val="300"/>
                  <w:marRight w:val="0"/>
                  <w:marTop w:val="75"/>
                  <w:marBottom w:val="0"/>
                  <w:divBdr>
                    <w:top w:val="none" w:sz="0" w:space="0" w:color="auto"/>
                    <w:left w:val="none" w:sz="0" w:space="0" w:color="auto"/>
                    <w:bottom w:val="none" w:sz="0" w:space="0" w:color="auto"/>
                    <w:right w:val="none" w:sz="0" w:space="0" w:color="auto"/>
                  </w:divBdr>
                  <w:divsChild>
                    <w:div w:id="1484619103">
                      <w:marLeft w:val="750"/>
                      <w:marRight w:val="0"/>
                      <w:marTop w:val="0"/>
                      <w:marBottom w:val="0"/>
                      <w:divBdr>
                        <w:top w:val="none" w:sz="0" w:space="0" w:color="auto"/>
                        <w:left w:val="none" w:sz="0" w:space="0" w:color="auto"/>
                        <w:bottom w:val="none" w:sz="0" w:space="0" w:color="auto"/>
                        <w:right w:val="none" w:sz="0" w:space="0" w:color="auto"/>
                      </w:divBdr>
                    </w:div>
                    <w:div w:id="1285238393">
                      <w:marLeft w:val="750"/>
                      <w:marRight w:val="0"/>
                      <w:marTop w:val="0"/>
                      <w:marBottom w:val="0"/>
                      <w:divBdr>
                        <w:top w:val="none" w:sz="0" w:space="0" w:color="auto"/>
                        <w:left w:val="none" w:sz="0" w:space="0" w:color="auto"/>
                        <w:bottom w:val="none" w:sz="0" w:space="0" w:color="auto"/>
                        <w:right w:val="none" w:sz="0" w:space="0" w:color="auto"/>
                      </w:divBdr>
                    </w:div>
                  </w:divsChild>
                </w:div>
                <w:div w:id="447242981">
                  <w:marLeft w:val="300"/>
                  <w:marRight w:val="0"/>
                  <w:marTop w:val="75"/>
                  <w:marBottom w:val="0"/>
                  <w:divBdr>
                    <w:top w:val="none" w:sz="0" w:space="0" w:color="auto"/>
                    <w:left w:val="none" w:sz="0" w:space="0" w:color="auto"/>
                    <w:bottom w:val="none" w:sz="0" w:space="0" w:color="auto"/>
                    <w:right w:val="none" w:sz="0" w:space="0" w:color="auto"/>
                  </w:divBdr>
                  <w:divsChild>
                    <w:div w:id="844708692">
                      <w:marLeft w:val="750"/>
                      <w:marRight w:val="0"/>
                      <w:marTop w:val="0"/>
                      <w:marBottom w:val="0"/>
                      <w:divBdr>
                        <w:top w:val="none" w:sz="0" w:space="0" w:color="auto"/>
                        <w:left w:val="none" w:sz="0" w:space="0" w:color="auto"/>
                        <w:bottom w:val="none" w:sz="0" w:space="0" w:color="auto"/>
                        <w:right w:val="none" w:sz="0" w:space="0" w:color="auto"/>
                      </w:divBdr>
                    </w:div>
                  </w:divsChild>
                </w:div>
                <w:div w:id="2113159979">
                  <w:marLeft w:val="300"/>
                  <w:marRight w:val="0"/>
                  <w:marTop w:val="75"/>
                  <w:marBottom w:val="0"/>
                  <w:divBdr>
                    <w:top w:val="none" w:sz="0" w:space="0" w:color="auto"/>
                    <w:left w:val="none" w:sz="0" w:space="0" w:color="auto"/>
                    <w:bottom w:val="none" w:sz="0" w:space="0" w:color="auto"/>
                    <w:right w:val="none" w:sz="0" w:space="0" w:color="auto"/>
                  </w:divBdr>
                  <w:divsChild>
                    <w:div w:id="560092119">
                      <w:marLeft w:val="750"/>
                      <w:marRight w:val="0"/>
                      <w:marTop w:val="0"/>
                      <w:marBottom w:val="0"/>
                      <w:divBdr>
                        <w:top w:val="none" w:sz="0" w:space="0" w:color="auto"/>
                        <w:left w:val="none" w:sz="0" w:space="0" w:color="auto"/>
                        <w:bottom w:val="none" w:sz="0" w:space="0" w:color="auto"/>
                        <w:right w:val="none" w:sz="0" w:space="0" w:color="auto"/>
                      </w:divBdr>
                    </w:div>
                  </w:divsChild>
                </w:div>
                <w:div w:id="959649398">
                  <w:marLeft w:val="300"/>
                  <w:marRight w:val="0"/>
                  <w:marTop w:val="75"/>
                  <w:marBottom w:val="0"/>
                  <w:divBdr>
                    <w:top w:val="none" w:sz="0" w:space="0" w:color="auto"/>
                    <w:left w:val="none" w:sz="0" w:space="0" w:color="auto"/>
                    <w:bottom w:val="none" w:sz="0" w:space="0" w:color="auto"/>
                    <w:right w:val="none" w:sz="0" w:space="0" w:color="auto"/>
                  </w:divBdr>
                  <w:divsChild>
                    <w:div w:id="1578443766">
                      <w:marLeft w:val="750"/>
                      <w:marRight w:val="0"/>
                      <w:marTop w:val="0"/>
                      <w:marBottom w:val="0"/>
                      <w:divBdr>
                        <w:top w:val="none" w:sz="0" w:space="0" w:color="auto"/>
                        <w:left w:val="none" w:sz="0" w:space="0" w:color="auto"/>
                        <w:bottom w:val="none" w:sz="0" w:space="0" w:color="auto"/>
                        <w:right w:val="none" w:sz="0" w:space="0" w:color="auto"/>
                      </w:divBdr>
                    </w:div>
                  </w:divsChild>
                </w:div>
                <w:div w:id="850147339">
                  <w:marLeft w:val="300"/>
                  <w:marRight w:val="0"/>
                  <w:marTop w:val="75"/>
                  <w:marBottom w:val="0"/>
                  <w:divBdr>
                    <w:top w:val="none" w:sz="0" w:space="0" w:color="auto"/>
                    <w:left w:val="none" w:sz="0" w:space="0" w:color="auto"/>
                    <w:bottom w:val="none" w:sz="0" w:space="0" w:color="auto"/>
                    <w:right w:val="none" w:sz="0" w:space="0" w:color="auto"/>
                  </w:divBdr>
                </w:div>
              </w:divsChild>
            </w:div>
            <w:div w:id="444930248">
              <w:marLeft w:val="0"/>
              <w:marRight w:val="0"/>
              <w:marTop w:val="150"/>
              <w:marBottom w:val="150"/>
              <w:divBdr>
                <w:top w:val="none" w:sz="0" w:space="0" w:color="auto"/>
                <w:left w:val="none" w:sz="0" w:space="0" w:color="auto"/>
                <w:bottom w:val="none" w:sz="0" w:space="0" w:color="auto"/>
                <w:right w:val="none" w:sz="0" w:space="0" w:color="auto"/>
              </w:divBdr>
              <w:divsChild>
                <w:div w:id="258218074">
                  <w:marLeft w:val="300"/>
                  <w:marRight w:val="0"/>
                  <w:marTop w:val="75"/>
                  <w:marBottom w:val="0"/>
                  <w:divBdr>
                    <w:top w:val="none" w:sz="0" w:space="0" w:color="auto"/>
                    <w:left w:val="none" w:sz="0" w:space="0" w:color="auto"/>
                    <w:bottom w:val="none" w:sz="0" w:space="0" w:color="auto"/>
                    <w:right w:val="none" w:sz="0" w:space="0" w:color="auto"/>
                  </w:divBdr>
                </w:div>
                <w:div w:id="374086760">
                  <w:marLeft w:val="300"/>
                  <w:marRight w:val="0"/>
                  <w:marTop w:val="75"/>
                  <w:marBottom w:val="0"/>
                  <w:divBdr>
                    <w:top w:val="none" w:sz="0" w:space="0" w:color="auto"/>
                    <w:left w:val="none" w:sz="0" w:space="0" w:color="auto"/>
                    <w:bottom w:val="none" w:sz="0" w:space="0" w:color="auto"/>
                    <w:right w:val="none" w:sz="0" w:space="0" w:color="auto"/>
                  </w:divBdr>
                  <w:divsChild>
                    <w:div w:id="1006203439">
                      <w:marLeft w:val="750"/>
                      <w:marRight w:val="0"/>
                      <w:marTop w:val="0"/>
                      <w:marBottom w:val="0"/>
                      <w:divBdr>
                        <w:top w:val="none" w:sz="0" w:space="0" w:color="auto"/>
                        <w:left w:val="none" w:sz="0" w:space="0" w:color="auto"/>
                        <w:bottom w:val="none" w:sz="0" w:space="0" w:color="auto"/>
                        <w:right w:val="none" w:sz="0" w:space="0" w:color="auto"/>
                      </w:divBdr>
                    </w:div>
                  </w:divsChild>
                </w:div>
                <w:div w:id="1484391048">
                  <w:marLeft w:val="300"/>
                  <w:marRight w:val="0"/>
                  <w:marTop w:val="75"/>
                  <w:marBottom w:val="0"/>
                  <w:divBdr>
                    <w:top w:val="none" w:sz="0" w:space="0" w:color="auto"/>
                    <w:left w:val="none" w:sz="0" w:space="0" w:color="auto"/>
                    <w:bottom w:val="none" w:sz="0" w:space="0" w:color="auto"/>
                    <w:right w:val="none" w:sz="0" w:space="0" w:color="auto"/>
                  </w:divBdr>
                  <w:divsChild>
                    <w:div w:id="122729887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42214359">
              <w:marLeft w:val="0"/>
              <w:marRight w:val="0"/>
              <w:marTop w:val="150"/>
              <w:marBottom w:val="150"/>
              <w:divBdr>
                <w:top w:val="none" w:sz="0" w:space="0" w:color="auto"/>
                <w:left w:val="none" w:sz="0" w:space="0" w:color="auto"/>
                <w:bottom w:val="none" w:sz="0" w:space="0" w:color="auto"/>
                <w:right w:val="none" w:sz="0" w:space="0" w:color="auto"/>
              </w:divBdr>
              <w:divsChild>
                <w:div w:id="776562981">
                  <w:marLeft w:val="300"/>
                  <w:marRight w:val="0"/>
                  <w:marTop w:val="75"/>
                  <w:marBottom w:val="0"/>
                  <w:divBdr>
                    <w:top w:val="none" w:sz="0" w:space="0" w:color="auto"/>
                    <w:left w:val="none" w:sz="0" w:space="0" w:color="auto"/>
                    <w:bottom w:val="none" w:sz="0" w:space="0" w:color="auto"/>
                    <w:right w:val="none" w:sz="0" w:space="0" w:color="auto"/>
                  </w:divBdr>
                </w:div>
                <w:div w:id="552421854">
                  <w:marLeft w:val="300"/>
                  <w:marRight w:val="0"/>
                  <w:marTop w:val="75"/>
                  <w:marBottom w:val="0"/>
                  <w:divBdr>
                    <w:top w:val="none" w:sz="0" w:space="0" w:color="auto"/>
                    <w:left w:val="none" w:sz="0" w:space="0" w:color="auto"/>
                    <w:bottom w:val="none" w:sz="0" w:space="0" w:color="auto"/>
                    <w:right w:val="none" w:sz="0" w:space="0" w:color="auto"/>
                  </w:divBdr>
                  <w:divsChild>
                    <w:div w:id="1285233837">
                      <w:marLeft w:val="750"/>
                      <w:marRight w:val="0"/>
                      <w:marTop w:val="0"/>
                      <w:marBottom w:val="0"/>
                      <w:divBdr>
                        <w:top w:val="none" w:sz="0" w:space="0" w:color="auto"/>
                        <w:left w:val="none" w:sz="0" w:space="0" w:color="auto"/>
                        <w:bottom w:val="none" w:sz="0" w:space="0" w:color="auto"/>
                        <w:right w:val="none" w:sz="0" w:space="0" w:color="auto"/>
                      </w:divBdr>
                    </w:div>
                  </w:divsChild>
                </w:div>
                <w:div w:id="1200048686">
                  <w:marLeft w:val="300"/>
                  <w:marRight w:val="0"/>
                  <w:marTop w:val="75"/>
                  <w:marBottom w:val="0"/>
                  <w:divBdr>
                    <w:top w:val="none" w:sz="0" w:space="0" w:color="auto"/>
                    <w:left w:val="none" w:sz="0" w:space="0" w:color="auto"/>
                    <w:bottom w:val="none" w:sz="0" w:space="0" w:color="auto"/>
                    <w:right w:val="none" w:sz="0" w:space="0" w:color="auto"/>
                  </w:divBdr>
                  <w:divsChild>
                    <w:div w:id="1554192756">
                      <w:marLeft w:val="750"/>
                      <w:marRight w:val="0"/>
                      <w:marTop w:val="0"/>
                      <w:marBottom w:val="0"/>
                      <w:divBdr>
                        <w:top w:val="none" w:sz="0" w:space="0" w:color="auto"/>
                        <w:left w:val="none" w:sz="0" w:space="0" w:color="auto"/>
                        <w:bottom w:val="none" w:sz="0" w:space="0" w:color="auto"/>
                        <w:right w:val="none" w:sz="0" w:space="0" w:color="auto"/>
                      </w:divBdr>
                    </w:div>
                    <w:div w:id="76174649">
                      <w:marLeft w:val="750"/>
                      <w:marRight w:val="0"/>
                      <w:marTop w:val="0"/>
                      <w:marBottom w:val="0"/>
                      <w:divBdr>
                        <w:top w:val="none" w:sz="0" w:space="0" w:color="auto"/>
                        <w:left w:val="none" w:sz="0" w:space="0" w:color="auto"/>
                        <w:bottom w:val="none" w:sz="0" w:space="0" w:color="auto"/>
                        <w:right w:val="none" w:sz="0" w:space="0" w:color="auto"/>
                      </w:divBdr>
                    </w:div>
                    <w:div w:id="39329379">
                      <w:marLeft w:val="750"/>
                      <w:marRight w:val="0"/>
                      <w:marTop w:val="0"/>
                      <w:marBottom w:val="0"/>
                      <w:divBdr>
                        <w:top w:val="none" w:sz="0" w:space="0" w:color="auto"/>
                        <w:left w:val="none" w:sz="0" w:space="0" w:color="auto"/>
                        <w:bottom w:val="none" w:sz="0" w:space="0" w:color="auto"/>
                        <w:right w:val="none" w:sz="0" w:space="0" w:color="auto"/>
                      </w:divBdr>
                    </w:div>
                  </w:divsChild>
                </w:div>
                <w:div w:id="464665514">
                  <w:marLeft w:val="300"/>
                  <w:marRight w:val="0"/>
                  <w:marTop w:val="75"/>
                  <w:marBottom w:val="0"/>
                  <w:divBdr>
                    <w:top w:val="none" w:sz="0" w:space="0" w:color="auto"/>
                    <w:left w:val="none" w:sz="0" w:space="0" w:color="auto"/>
                    <w:bottom w:val="none" w:sz="0" w:space="0" w:color="auto"/>
                    <w:right w:val="none" w:sz="0" w:space="0" w:color="auto"/>
                  </w:divBdr>
                  <w:divsChild>
                    <w:div w:id="1592278481">
                      <w:marLeft w:val="750"/>
                      <w:marRight w:val="0"/>
                      <w:marTop w:val="0"/>
                      <w:marBottom w:val="0"/>
                      <w:divBdr>
                        <w:top w:val="none" w:sz="0" w:space="0" w:color="auto"/>
                        <w:left w:val="none" w:sz="0" w:space="0" w:color="auto"/>
                        <w:bottom w:val="none" w:sz="0" w:space="0" w:color="auto"/>
                        <w:right w:val="none" w:sz="0" w:space="0" w:color="auto"/>
                      </w:divBdr>
                    </w:div>
                  </w:divsChild>
                </w:div>
                <w:div w:id="204410239">
                  <w:marLeft w:val="300"/>
                  <w:marRight w:val="0"/>
                  <w:marTop w:val="75"/>
                  <w:marBottom w:val="0"/>
                  <w:divBdr>
                    <w:top w:val="none" w:sz="0" w:space="0" w:color="auto"/>
                    <w:left w:val="none" w:sz="0" w:space="0" w:color="auto"/>
                    <w:bottom w:val="none" w:sz="0" w:space="0" w:color="auto"/>
                    <w:right w:val="none" w:sz="0" w:space="0" w:color="auto"/>
                  </w:divBdr>
                </w:div>
                <w:div w:id="426460279">
                  <w:marLeft w:val="300"/>
                  <w:marRight w:val="0"/>
                  <w:marTop w:val="75"/>
                  <w:marBottom w:val="0"/>
                  <w:divBdr>
                    <w:top w:val="none" w:sz="0" w:space="0" w:color="auto"/>
                    <w:left w:val="none" w:sz="0" w:space="0" w:color="auto"/>
                    <w:bottom w:val="none" w:sz="0" w:space="0" w:color="auto"/>
                    <w:right w:val="none" w:sz="0" w:space="0" w:color="auto"/>
                  </w:divBdr>
                  <w:divsChild>
                    <w:div w:id="1187717874">
                      <w:marLeft w:val="750"/>
                      <w:marRight w:val="0"/>
                      <w:marTop w:val="0"/>
                      <w:marBottom w:val="0"/>
                      <w:divBdr>
                        <w:top w:val="none" w:sz="0" w:space="0" w:color="auto"/>
                        <w:left w:val="none" w:sz="0" w:space="0" w:color="auto"/>
                        <w:bottom w:val="none" w:sz="0" w:space="0" w:color="auto"/>
                        <w:right w:val="none" w:sz="0" w:space="0" w:color="auto"/>
                      </w:divBdr>
                    </w:div>
                    <w:div w:id="594049050">
                      <w:marLeft w:val="750"/>
                      <w:marRight w:val="0"/>
                      <w:marTop w:val="0"/>
                      <w:marBottom w:val="0"/>
                      <w:divBdr>
                        <w:top w:val="none" w:sz="0" w:space="0" w:color="auto"/>
                        <w:left w:val="none" w:sz="0" w:space="0" w:color="auto"/>
                        <w:bottom w:val="none" w:sz="0" w:space="0" w:color="auto"/>
                        <w:right w:val="none" w:sz="0" w:space="0" w:color="auto"/>
                      </w:divBdr>
                    </w:div>
                  </w:divsChild>
                </w:div>
                <w:div w:id="534194484">
                  <w:marLeft w:val="300"/>
                  <w:marRight w:val="0"/>
                  <w:marTop w:val="75"/>
                  <w:marBottom w:val="0"/>
                  <w:divBdr>
                    <w:top w:val="none" w:sz="0" w:space="0" w:color="auto"/>
                    <w:left w:val="none" w:sz="0" w:space="0" w:color="auto"/>
                    <w:bottom w:val="none" w:sz="0" w:space="0" w:color="auto"/>
                    <w:right w:val="none" w:sz="0" w:space="0" w:color="auto"/>
                  </w:divBdr>
                </w:div>
                <w:div w:id="302731798">
                  <w:marLeft w:val="300"/>
                  <w:marRight w:val="0"/>
                  <w:marTop w:val="75"/>
                  <w:marBottom w:val="0"/>
                  <w:divBdr>
                    <w:top w:val="none" w:sz="0" w:space="0" w:color="auto"/>
                    <w:left w:val="none" w:sz="0" w:space="0" w:color="auto"/>
                    <w:bottom w:val="none" w:sz="0" w:space="0" w:color="auto"/>
                    <w:right w:val="none" w:sz="0" w:space="0" w:color="auto"/>
                  </w:divBdr>
                  <w:divsChild>
                    <w:div w:id="1152790435">
                      <w:marLeft w:val="750"/>
                      <w:marRight w:val="0"/>
                      <w:marTop w:val="0"/>
                      <w:marBottom w:val="0"/>
                      <w:divBdr>
                        <w:top w:val="none" w:sz="0" w:space="0" w:color="auto"/>
                        <w:left w:val="none" w:sz="0" w:space="0" w:color="auto"/>
                        <w:bottom w:val="none" w:sz="0" w:space="0" w:color="auto"/>
                        <w:right w:val="none" w:sz="0" w:space="0" w:color="auto"/>
                      </w:divBdr>
                    </w:div>
                  </w:divsChild>
                </w:div>
                <w:div w:id="884678519">
                  <w:marLeft w:val="300"/>
                  <w:marRight w:val="0"/>
                  <w:marTop w:val="75"/>
                  <w:marBottom w:val="0"/>
                  <w:divBdr>
                    <w:top w:val="none" w:sz="0" w:space="0" w:color="auto"/>
                    <w:left w:val="none" w:sz="0" w:space="0" w:color="auto"/>
                    <w:bottom w:val="none" w:sz="0" w:space="0" w:color="auto"/>
                    <w:right w:val="none" w:sz="0" w:space="0" w:color="auto"/>
                  </w:divBdr>
                  <w:divsChild>
                    <w:div w:id="1142038238">
                      <w:marLeft w:val="750"/>
                      <w:marRight w:val="0"/>
                      <w:marTop w:val="0"/>
                      <w:marBottom w:val="0"/>
                      <w:divBdr>
                        <w:top w:val="none" w:sz="0" w:space="0" w:color="auto"/>
                        <w:left w:val="none" w:sz="0" w:space="0" w:color="auto"/>
                        <w:bottom w:val="none" w:sz="0" w:space="0" w:color="auto"/>
                        <w:right w:val="none" w:sz="0" w:space="0" w:color="auto"/>
                      </w:divBdr>
                    </w:div>
                    <w:div w:id="1071191973">
                      <w:marLeft w:val="750"/>
                      <w:marRight w:val="0"/>
                      <w:marTop w:val="0"/>
                      <w:marBottom w:val="0"/>
                      <w:divBdr>
                        <w:top w:val="none" w:sz="0" w:space="0" w:color="auto"/>
                        <w:left w:val="none" w:sz="0" w:space="0" w:color="auto"/>
                        <w:bottom w:val="none" w:sz="0" w:space="0" w:color="auto"/>
                        <w:right w:val="none" w:sz="0" w:space="0" w:color="auto"/>
                      </w:divBdr>
                    </w:div>
                    <w:div w:id="705256285">
                      <w:marLeft w:val="750"/>
                      <w:marRight w:val="0"/>
                      <w:marTop w:val="0"/>
                      <w:marBottom w:val="0"/>
                      <w:divBdr>
                        <w:top w:val="none" w:sz="0" w:space="0" w:color="auto"/>
                        <w:left w:val="none" w:sz="0" w:space="0" w:color="auto"/>
                        <w:bottom w:val="none" w:sz="0" w:space="0" w:color="auto"/>
                        <w:right w:val="none" w:sz="0" w:space="0" w:color="auto"/>
                      </w:divBdr>
                    </w:div>
                    <w:div w:id="73211956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0819479">
              <w:marLeft w:val="0"/>
              <w:marRight w:val="0"/>
              <w:marTop w:val="150"/>
              <w:marBottom w:val="150"/>
              <w:divBdr>
                <w:top w:val="none" w:sz="0" w:space="0" w:color="auto"/>
                <w:left w:val="none" w:sz="0" w:space="0" w:color="auto"/>
                <w:bottom w:val="none" w:sz="0" w:space="0" w:color="auto"/>
                <w:right w:val="none" w:sz="0" w:space="0" w:color="auto"/>
              </w:divBdr>
              <w:divsChild>
                <w:div w:id="1816602013">
                  <w:marLeft w:val="300"/>
                  <w:marRight w:val="0"/>
                  <w:marTop w:val="75"/>
                  <w:marBottom w:val="0"/>
                  <w:divBdr>
                    <w:top w:val="none" w:sz="0" w:space="0" w:color="auto"/>
                    <w:left w:val="none" w:sz="0" w:space="0" w:color="auto"/>
                    <w:bottom w:val="none" w:sz="0" w:space="0" w:color="auto"/>
                    <w:right w:val="none" w:sz="0" w:space="0" w:color="auto"/>
                  </w:divBdr>
                  <w:divsChild>
                    <w:div w:id="1216309585">
                      <w:marLeft w:val="750"/>
                      <w:marRight w:val="0"/>
                      <w:marTop w:val="0"/>
                      <w:marBottom w:val="0"/>
                      <w:divBdr>
                        <w:top w:val="none" w:sz="0" w:space="0" w:color="auto"/>
                        <w:left w:val="none" w:sz="0" w:space="0" w:color="auto"/>
                        <w:bottom w:val="none" w:sz="0" w:space="0" w:color="auto"/>
                        <w:right w:val="none" w:sz="0" w:space="0" w:color="auto"/>
                      </w:divBdr>
                    </w:div>
                  </w:divsChild>
                </w:div>
                <w:div w:id="414282688">
                  <w:marLeft w:val="300"/>
                  <w:marRight w:val="0"/>
                  <w:marTop w:val="75"/>
                  <w:marBottom w:val="0"/>
                  <w:divBdr>
                    <w:top w:val="none" w:sz="0" w:space="0" w:color="auto"/>
                    <w:left w:val="none" w:sz="0" w:space="0" w:color="auto"/>
                    <w:bottom w:val="none" w:sz="0" w:space="0" w:color="auto"/>
                    <w:right w:val="none" w:sz="0" w:space="0" w:color="auto"/>
                  </w:divBdr>
                </w:div>
                <w:div w:id="907036647">
                  <w:marLeft w:val="300"/>
                  <w:marRight w:val="0"/>
                  <w:marTop w:val="75"/>
                  <w:marBottom w:val="0"/>
                  <w:divBdr>
                    <w:top w:val="none" w:sz="0" w:space="0" w:color="auto"/>
                    <w:left w:val="none" w:sz="0" w:space="0" w:color="auto"/>
                    <w:bottom w:val="none" w:sz="0" w:space="0" w:color="auto"/>
                    <w:right w:val="none" w:sz="0" w:space="0" w:color="auto"/>
                  </w:divBdr>
                </w:div>
                <w:div w:id="2080862852">
                  <w:marLeft w:val="300"/>
                  <w:marRight w:val="0"/>
                  <w:marTop w:val="75"/>
                  <w:marBottom w:val="0"/>
                  <w:divBdr>
                    <w:top w:val="none" w:sz="0" w:space="0" w:color="auto"/>
                    <w:left w:val="none" w:sz="0" w:space="0" w:color="auto"/>
                    <w:bottom w:val="none" w:sz="0" w:space="0" w:color="auto"/>
                    <w:right w:val="none" w:sz="0" w:space="0" w:color="auto"/>
                  </w:divBdr>
                  <w:divsChild>
                    <w:div w:id="1993832937">
                      <w:marLeft w:val="750"/>
                      <w:marRight w:val="0"/>
                      <w:marTop w:val="0"/>
                      <w:marBottom w:val="0"/>
                      <w:divBdr>
                        <w:top w:val="none" w:sz="0" w:space="0" w:color="auto"/>
                        <w:left w:val="none" w:sz="0" w:space="0" w:color="auto"/>
                        <w:bottom w:val="none" w:sz="0" w:space="0" w:color="auto"/>
                        <w:right w:val="none" w:sz="0" w:space="0" w:color="auto"/>
                      </w:divBdr>
                    </w:div>
                  </w:divsChild>
                </w:div>
                <w:div w:id="1454135968">
                  <w:marLeft w:val="300"/>
                  <w:marRight w:val="0"/>
                  <w:marTop w:val="75"/>
                  <w:marBottom w:val="0"/>
                  <w:divBdr>
                    <w:top w:val="none" w:sz="0" w:space="0" w:color="auto"/>
                    <w:left w:val="none" w:sz="0" w:space="0" w:color="auto"/>
                    <w:bottom w:val="none" w:sz="0" w:space="0" w:color="auto"/>
                    <w:right w:val="none" w:sz="0" w:space="0" w:color="auto"/>
                  </w:divBdr>
                  <w:divsChild>
                    <w:div w:id="159293130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903516">
      <w:bodyDiv w:val="1"/>
      <w:marLeft w:val="0"/>
      <w:marRight w:val="0"/>
      <w:marTop w:val="0"/>
      <w:marBottom w:val="0"/>
      <w:divBdr>
        <w:top w:val="none" w:sz="0" w:space="0" w:color="auto"/>
        <w:left w:val="none" w:sz="0" w:space="0" w:color="auto"/>
        <w:bottom w:val="none" w:sz="0" w:space="0" w:color="auto"/>
        <w:right w:val="none" w:sz="0" w:space="0" w:color="auto"/>
      </w:divBdr>
      <w:divsChild>
        <w:div w:id="236282678">
          <w:marLeft w:val="0"/>
          <w:marRight w:val="0"/>
          <w:marTop w:val="0"/>
          <w:marBottom w:val="0"/>
          <w:divBdr>
            <w:top w:val="none" w:sz="0" w:space="0" w:color="auto"/>
            <w:left w:val="none" w:sz="0" w:space="0" w:color="auto"/>
            <w:bottom w:val="none" w:sz="0" w:space="0" w:color="auto"/>
            <w:right w:val="none" w:sz="0" w:space="0" w:color="auto"/>
          </w:divBdr>
          <w:divsChild>
            <w:div w:id="1451124450">
              <w:marLeft w:val="0"/>
              <w:marRight w:val="0"/>
              <w:marTop w:val="150"/>
              <w:marBottom w:val="150"/>
              <w:divBdr>
                <w:top w:val="none" w:sz="0" w:space="0" w:color="auto"/>
                <w:left w:val="none" w:sz="0" w:space="0" w:color="auto"/>
                <w:bottom w:val="none" w:sz="0" w:space="0" w:color="auto"/>
                <w:right w:val="none" w:sz="0" w:space="0" w:color="auto"/>
              </w:divBdr>
              <w:divsChild>
                <w:div w:id="333456014">
                  <w:marLeft w:val="300"/>
                  <w:marRight w:val="0"/>
                  <w:marTop w:val="75"/>
                  <w:marBottom w:val="0"/>
                  <w:divBdr>
                    <w:top w:val="none" w:sz="0" w:space="0" w:color="auto"/>
                    <w:left w:val="none" w:sz="0" w:space="0" w:color="auto"/>
                    <w:bottom w:val="none" w:sz="0" w:space="0" w:color="auto"/>
                    <w:right w:val="none" w:sz="0" w:space="0" w:color="auto"/>
                  </w:divBdr>
                  <w:divsChild>
                    <w:div w:id="1059552682">
                      <w:marLeft w:val="750"/>
                      <w:marRight w:val="0"/>
                      <w:marTop w:val="0"/>
                      <w:marBottom w:val="0"/>
                      <w:divBdr>
                        <w:top w:val="none" w:sz="0" w:space="0" w:color="auto"/>
                        <w:left w:val="none" w:sz="0" w:space="0" w:color="auto"/>
                        <w:bottom w:val="none" w:sz="0" w:space="0" w:color="auto"/>
                        <w:right w:val="none" w:sz="0" w:space="0" w:color="auto"/>
                      </w:divBdr>
                    </w:div>
                  </w:divsChild>
                </w:div>
                <w:div w:id="878931974">
                  <w:marLeft w:val="300"/>
                  <w:marRight w:val="0"/>
                  <w:marTop w:val="75"/>
                  <w:marBottom w:val="0"/>
                  <w:divBdr>
                    <w:top w:val="none" w:sz="0" w:space="0" w:color="auto"/>
                    <w:left w:val="none" w:sz="0" w:space="0" w:color="auto"/>
                    <w:bottom w:val="none" w:sz="0" w:space="0" w:color="auto"/>
                    <w:right w:val="none" w:sz="0" w:space="0" w:color="auto"/>
                  </w:divBdr>
                </w:div>
                <w:div w:id="1093208754">
                  <w:marLeft w:val="300"/>
                  <w:marRight w:val="0"/>
                  <w:marTop w:val="75"/>
                  <w:marBottom w:val="0"/>
                  <w:divBdr>
                    <w:top w:val="none" w:sz="0" w:space="0" w:color="auto"/>
                    <w:left w:val="none" w:sz="0" w:space="0" w:color="auto"/>
                    <w:bottom w:val="none" w:sz="0" w:space="0" w:color="auto"/>
                    <w:right w:val="none" w:sz="0" w:space="0" w:color="auto"/>
                  </w:divBdr>
                  <w:divsChild>
                    <w:div w:id="1356731014">
                      <w:marLeft w:val="750"/>
                      <w:marRight w:val="0"/>
                      <w:marTop w:val="0"/>
                      <w:marBottom w:val="0"/>
                      <w:divBdr>
                        <w:top w:val="none" w:sz="0" w:space="0" w:color="auto"/>
                        <w:left w:val="none" w:sz="0" w:space="0" w:color="auto"/>
                        <w:bottom w:val="none" w:sz="0" w:space="0" w:color="auto"/>
                        <w:right w:val="none" w:sz="0" w:space="0" w:color="auto"/>
                      </w:divBdr>
                    </w:div>
                    <w:div w:id="1023246254">
                      <w:marLeft w:val="750"/>
                      <w:marRight w:val="0"/>
                      <w:marTop w:val="0"/>
                      <w:marBottom w:val="0"/>
                      <w:divBdr>
                        <w:top w:val="none" w:sz="0" w:space="0" w:color="auto"/>
                        <w:left w:val="none" w:sz="0" w:space="0" w:color="auto"/>
                        <w:bottom w:val="none" w:sz="0" w:space="0" w:color="auto"/>
                        <w:right w:val="none" w:sz="0" w:space="0" w:color="auto"/>
                      </w:divBdr>
                    </w:div>
                    <w:div w:id="1785344632">
                      <w:marLeft w:val="750"/>
                      <w:marRight w:val="0"/>
                      <w:marTop w:val="0"/>
                      <w:marBottom w:val="0"/>
                      <w:divBdr>
                        <w:top w:val="none" w:sz="0" w:space="0" w:color="auto"/>
                        <w:left w:val="none" w:sz="0" w:space="0" w:color="auto"/>
                        <w:bottom w:val="none" w:sz="0" w:space="0" w:color="auto"/>
                        <w:right w:val="none" w:sz="0" w:space="0" w:color="auto"/>
                      </w:divBdr>
                    </w:div>
                  </w:divsChild>
                </w:div>
                <w:div w:id="712197210">
                  <w:marLeft w:val="300"/>
                  <w:marRight w:val="0"/>
                  <w:marTop w:val="75"/>
                  <w:marBottom w:val="0"/>
                  <w:divBdr>
                    <w:top w:val="none" w:sz="0" w:space="0" w:color="auto"/>
                    <w:left w:val="none" w:sz="0" w:space="0" w:color="auto"/>
                    <w:bottom w:val="none" w:sz="0" w:space="0" w:color="auto"/>
                    <w:right w:val="none" w:sz="0" w:space="0" w:color="auto"/>
                  </w:divBdr>
                  <w:divsChild>
                    <w:div w:id="1675839270">
                      <w:marLeft w:val="750"/>
                      <w:marRight w:val="0"/>
                      <w:marTop w:val="0"/>
                      <w:marBottom w:val="0"/>
                      <w:divBdr>
                        <w:top w:val="none" w:sz="0" w:space="0" w:color="auto"/>
                        <w:left w:val="none" w:sz="0" w:space="0" w:color="auto"/>
                        <w:bottom w:val="none" w:sz="0" w:space="0" w:color="auto"/>
                        <w:right w:val="none" w:sz="0" w:space="0" w:color="auto"/>
                      </w:divBdr>
                    </w:div>
                  </w:divsChild>
                </w:div>
                <w:div w:id="1643729161">
                  <w:marLeft w:val="300"/>
                  <w:marRight w:val="0"/>
                  <w:marTop w:val="75"/>
                  <w:marBottom w:val="0"/>
                  <w:divBdr>
                    <w:top w:val="none" w:sz="0" w:space="0" w:color="auto"/>
                    <w:left w:val="none" w:sz="0" w:space="0" w:color="auto"/>
                    <w:bottom w:val="none" w:sz="0" w:space="0" w:color="auto"/>
                    <w:right w:val="none" w:sz="0" w:space="0" w:color="auto"/>
                  </w:divBdr>
                  <w:divsChild>
                    <w:div w:id="97603330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86988930">
              <w:marLeft w:val="0"/>
              <w:marRight w:val="0"/>
              <w:marTop w:val="150"/>
              <w:marBottom w:val="150"/>
              <w:divBdr>
                <w:top w:val="none" w:sz="0" w:space="0" w:color="auto"/>
                <w:left w:val="none" w:sz="0" w:space="0" w:color="auto"/>
                <w:bottom w:val="none" w:sz="0" w:space="0" w:color="auto"/>
                <w:right w:val="none" w:sz="0" w:space="0" w:color="auto"/>
              </w:divBdr>
              <w:divsChild>
                <w:div w:id="97256649">
                  <w:marLeft w:val="300"/>
                  <w:marRight w:val="0"/>
                  <w:marTop w:val="75"/>
                  <w:marBottom w:val="0"/>
                  <w:divBdr>
                    <w:top w:val="none" w:sz="0" w:space="0" w:color="auto"/>
                    <w:left w:val="none" w:sz="0" w:space="0" w:color="auto"/>
                    <w:bottom w:val="none" w:sz="0" w:space="0" w:color="auto"/>
                    <w:right w:val="none" w:sz="0" w:space="0" w:color="auto"/>
                  </w:divBdr>
                </w:div>
                <w:div w:id="1751542149">
                  <w:marLeft w:val="300"/>
                  <w:marRight w:val="0"/>
                  <w:marTop w:val="75"/>
                  <w:marBottom w:val="0"/>
                  <w:divBdr>
                    <w:top w:val="none" w:sz="0" w:space="0" w:color="auto"/>
                    <w:left w:val="none" w:sz="0" w:space="0" w:color="auto"/>
                    <w:bottom w:val="none" w:sz="0" w:space="0" w:color="auto"/>
                    <w:right w:val="none" w:sz="0" w:space="0" w:color="auto"/>
                  </w:divBdr>
                  <w:divsChild>
                    <w:div w:id="682905326">
                      <w:marLeft w:val="750"/>
                      <w:marRight w:val="0"/>
                      <w:marTop w:val="0"/>
                      <w:marBottom w:val="0"/>
                      <w:divBdr>
                        <w:top w:val="none" w:sz="0" w:space="0" w:color="auto"/>
                        <w:left w:val="none" w:sz="0" w:space="0" w:color="auto"/>
                        <w:bottom w:val="none" w:sz="0" w:space="0" w:color="auto"/>
                        <w:right w:val="none" w:sz="0" w:space="0" w:color="auto"/>
                      </w:divBdr>
                    </w:div>
                    <w:div w:id="612060295">
                      <w:marLeft w:val="750"/>
                      <w:marRight w:val="0"/>
                      <w:marTop w:val="0"/>
                      <w:marBottom w:val="0"/>
                      <w:divBdr>
                        <w:top w:val="none" w:sz="0" w:space="0" w:color="auto"/>
                        <w:left w:val="none" w:sz="0" w:space="0" w:color="auto"/>
                        <w:bottom w:val="none" w:sz="0" w:space="0" w:color="auto"/>
                        <w:right w:val="none" w:sz="0" w:space="0" w:color="auto"/>
                      </w:divBdr>
                    </w:div>
                  </w:divsChild>
                </w:div>
                <w:div w:id="1921283272">
                  <w:marLeft w:val="300"/>
                  <w:marRight w:val="0"/>
                  <w:marTop w:val="75"/>
                  <w:marBottom w:val="0"/>
                  <w:divBdr>
                    <w:top w:val="none" w:sz="0" w:space="0" w:color="auto"/>
                    <w:left w:val="none" w:sz="0" w:space="0" w:color="auto"/>
                    <w:bottom w:val="none" w:sz="0" w:space="0" w:color="auto"/>
                    <w:right w:val="none" w:sz="0" w:space="0" w:color="auto"/>
                  </w:divBdr>
                  <w:divsChild>
                    <w:div w:id="1193037305">
                      <w:marLeft w:val="750"/>
                      <w:marRight w:val="0"/>
                      <w:marTop w:val="0"/>
                      <w:marBottom w:val="0"/>
                      <w:divBdr>
                        <w:top w:val="none" w:sz="0" w:space="0" w:color="auto"/>
                        <w:left w:val="none" w:sz="0" w:space="0" w:color="auto"/>
                        <w:bottom w:val="none" w:sz="0" w:space="0" w:color="auto"/>
                        <w:right w:val="none" w:sz="0" w:space="0" w:color="auto"/>
                      </w:divBdr>
                    </w:div>
                  </w:divsChild>
                </w:div>
                <w:div w:id="1614483700">
                  <w:marLeft w:val="300"/>
                  <w:marRight w:val="0"/>
                  <w:marTop w:val="75"/>
                  <w:marBottom w:val="0"/>
                  <w:divBdr>
                    <w:top w:val="none" w:sz="0" w:space="0" w:color="auto"/>
                    <w:left w:val="none" w:sz="0" w:space="0" w:color="auto"/>
                    <w:bottom w:val="none" w:sz="0" w:space="0" w:color="auto"/>
                    <w:right w:val="none" w:sz="0" w:space="0" w:color="auto"/>
                  </w:divBdr>
                  <w:divsChild>
                    <w:div w:id="1435900752">
                      <w:marLeft w:val="750"/>
                      <w:marRight w:val="0"/>
                      <w:marTop w:val="0"/>
                      <w:marBottom w:val="0"/>
                      <w:divBdr>
                        <w:top w:val="none" w:sz="0" w:space="0" w:color="auto"/>
                        <w:left w:val="none" w:sz="0" w:space="0" w:color="auto"/>
                        <w:bottom w:val="none" w:sz="0" w:space="0" w:color="auto"/>
                        <w:right w:val="none" w:sz="0" w:space="0" w:color="auto"/>
                      </w:divBdr>
                    </w:div>
                  </w:divsChild>
                </w:div>
                <w:div w:id="1605960827">
                  <w:marLeft w:val="300"/>
                  <w:marRight w:val="0"/>
                  <w:marTop w:val="75"/>
                  <w:marBottom w:val="0"/>
                  <w:divBdr>
                    <w:top w:val="none" w:sz="0" w:space="0" w:color="auto"/>
                    <w:left w:val="none" w:sz="0" w:space="0" w:color="auto"/>
                    <w:bottom w:val="none" w:sz="0" w:space="0" w:color="auto"/>
                    <w:right w:val="none" w:sz="0" w:space="0" w:color="auto"/>
                  </w:divBdr>
                  <w:divsChild>
                    <w:div w:id="12075475">
                      <w:marLeft w:val="750"/>
                      <w:marRight w:val="0"/>
                      <w:marTop w:val="0"/>
                      <w:marBottom w:val="0"/>
                      <w:divBdr>
                        <w:top w:val="none" w:sz="0" w:space="0" w:color="auto"/>
                        <w:left w:val="none" w:sz="0" w:space="0" w:color="auto"/>
                        <w:bottom w:val="none" w:sz="0" w:space="0" w:color="auto"/>
                        <w:right w:val="none" w:sz="0" w:space="0" w:color="auto"/>
                      </w:divBdr>
                    </w:div>
                  </w:divsChild>
                </w:div>
                <w:div w:id="733627107">
                  <w:marLeft w:val="300"/>
                  <w:marRight w:val="0"/>
                  <w:marTop w:val="75"/>
                  <w:marBottom w:val="0"/>
                  <w:divBdr>
                    <w:top w:val="none" w:sz="0" w:space="0" w:color="auto"/>
                    <w:left w:val="none" w:sz="0" w:space="0" w:color="auto"/>
                    <w:bottom w:val="none" w:sz="0" w:space="0" w:color="auto"/>
                    <w:right w:val="none" w:sz="0" w:space="0" w:color="auto"/>
                  </w:divBdr>
                  <w:divsChild>
                    <w:div w:id="2061052975">
                      <w:marLeft w:val="750"/>
                      <w:marRight w:val="0"/>
                      <w:marTop w:val="0"/>
                      <w:marBottom w:val="0"/>
                      <w:divBdr>
                        <w:top w:val="none" w:sz="0" w:space="0" w:color="auto"/>
                        <w:left w:val="none" w:sz="0" w:space="0" w:color="auto"/>
                        <w:bottom w:val="none" w:sz="0" w:space="0" w:color="auto"/>
                        <w:right w:val="none" w:sz="0" w:space="0" w:color="auto"/>
                      </w:divBdr>
                    </w:div>
                  </w:divsChild>
                </w:div>
                <w:div w:id="1723139232">
                  <w:marLeft w:val="300"/>
                  <w:marRight w:val="0"/>
                  <w:marTop w:val="75"/>
                  <w:marBottom w:val="0"/>
                  <w:divBdr>
                    <w:top w:val="none" w:sz="0" w:space="0" w:color="auto"/>
                    <w:left w:val="none" w:sz="0" w:space="0" w:color="auto"/>
                    <w:bottom w:val="none" w:sz="0" w:space="0" w:color="auto"/>
                    <w:right w:val="none" w:sz="0" w:space="0" w:color="auto"/>
                  </w:divBdr>
                  <w:divsChild>
                    <w:div w:id="273486165">
                      <w:marLeft w:val="750"/>
                      <w:marRight w:val="0"/>
                      <w:marTop w:val="0"/>
                      <w:marBottom w:val="0"/>
                      <w:divBdr>
                        <w:top w:val="none" w:sz="0" w:space="0" w:color="auto"/>
                        <w:left w:val="none" w:sz="0" w:space="0" w:color="auto"/>
                        <w:bottom w:val="none" w:sz="0" w:space="0" w:color="auto"/>
                        <w:right w:val="none" w:sz="0" w:space="0" w:color="auto"/>
                      </w:divBdr>
                    </w:div>
                  </w:divsChild>
                </w:div>
                <w:div w:id="120000248">
                  <w:marLeft w:val="300"/>
                  <w:marRight w:val="0"/>
                  <w:marTop w:val="75"/>
                  <w:marBottom w:val="0"/>
                  <w:divBdr>
                    <w:top w:val="none" w:sz="0" w:space="0" w:color="auto"/>
                    <w:left w:val="none" w:sz="0" w:space="0" w:color="auto"/>
                    <w:bottom w:val="none" w:sz="0" w:space="0" w:color="auto"/>
                    <w:right w:val="none" w:sz="0" w:space="0" w:color="auto"/>
                  </w:divBdr>
                </w:div>
                <w:div w:id="1319848445">
                  <w:marLeft w:val="300"/>
                  <w:marRight w:val="0"/>
                  <w:marTop w:val="75"/>
                  <w:marBottom w:val="0"/>
                  <w:divBdr>
                    <w:top w:val="none" w:sz="0" w:space="0" w:color="auto"/>
                    <w:left w:val="none" w:sz="0" w:space="0" w:color="auto"/>
                    <w:bottom w:val="none" w:sz="0" w:space="0" w:color="auto"/>
                    <w:right w:val="none" w:sz="0" w:space="0" w:color="auto"/>
                  </w:divBdr>
                </w:div>
                <w:div w:id="342516715">
                  <w:marLeft w:val="300"/>
                  <w:marRight w:val="0"/>
                  <w:marTop w:val="75"/>
                  <w:marBottom w:val="0"/>
                  <w:divBdr>
                    <w:top w:val="none" w:sz="0" w:space="0" w:color="auto"/>
                    <w:left w:val="none" w:sz="0" w:space="0" w:color="auto"/>
                    <w:bottom w:val="none" w:sz="0" w:space="0" w:color="auto"/>
                    <w:right w:val="none" w:sz="0" w:space="0" w:color="auto"/>
                  </w:divBdr>
                  <w:divsChild>
                    <w:div w:id="415322422">
                      <w:marLeft w:val="750"/>
                      <w:marRight w:val="0"/>
                      <w:marTop w:val="0"/>
                      <w:marBottom w:val="0"/>
                      <w:divBdr>
                        <w:top w:val="none" w:sz="0" w:space="0" w:color="auto"/>
                        <w:left w:val="none" w:sz="0" w:space="0" w:color="auto"/>
                        <w:bottom w:val="none" w:sz="0" w:space="0" w:color="auto"/>
                        <w:right w:val="none" w:sz="0" w:space="0" w:color="auto"/>
                      </w:divBdr>
                    </w:div>
                  </w:divsChild>
                </w:div>
                <w:div w:id="1082679286">
                  <w:marLeft w:val="300"/>
                  <w:marRight w:val="0"/>
                  <w:marTop w:val="75"/>
                  <w:marBottom w:val="0"/>
                  <w:divBdr>
                    <w:top w:val="none" w:sz="0" w:space="0" w:color="auto"/>
                    <w:left w:val="none" w:sz="0" w:space="0" w:color="auto"/>
                    <w:bottom w:val="none" w:sz="0" w:space="0" w:color="auto"/>
                    <w:right w:val="none" w:sz="0" w:space="0" w:color="auto"/>
                  </w:divBdr>
                  <w:divsChild>
                    <w:div w:id="1656181066">
                      <w:marLeft w:val="750"/>
                      <w:marRight w:val="0"/>
                      <w:marTop w:val="0"/>
                      <w:marBottom w:val="0"/>
                      <w:divBdr>
                        <w:top w:val="none" w:sz="0" w:space="0" w:color="auto"/>
                        <w:left w:val="none" w:sz="0" w:space="0" w:color="auto"/>
                        <w:bottom w:val="none" w:sz="0" w:space="0" w:color="auto"/>
                        <w:right w:val="none" w:sz="0" w:space="0" w:color="auto"/>
                      </w:divBdr>
                    </w:div>
                    <w:div w:id="772827209">
                      <w:marLeft w:val="750"/>
                      <w:marRight w:val="0"/>
                      <w:marTop w:val="0"/>
                      <w:marBottom w:val="0"/>
                      <w:divBdr>
                        <w:top w:val="none" w:sz="0" w:space="0" w:color="auto"/>
                        <w:left w:val="none" w:sz="0" w:space="0" w:color="auto"/>
                        <w:bottom w:val="none" w:sz="0" w:space="0" w:color="auto"/>
                        <w:right w:val="none" w:sz="0" w:space="0" w:color="auto"/>
                      </w:divBdr>
                    </w:div>
                    <w:div w:id="1472480626">
                      <w:marLeft w:val="750"/>
                      <w:marRight w:val="0"/>
                      <w:marTop w:val="0"/>
                      <w:marBottom w:val="0"/>
                      <w:divBdr>
                        <w:top w:val="none" w:sz="0" w:space="0" w:color="auto"/>
                        <w:left w:val="none" w:sz="0" w:space="0" w:color="auto"/>
                        <w:bottom w:val="none" w:sz="0" w:space="0" w:color="auto"/>
                        <w:right w:val="none" w:sz="0" w:space="0" w:color="auto"/>
                      </w:divBdr>
                    </w:div>
                  </w:divsChild>
                </w:div>
                <w:div w:id="1727756634">
                  <w:marLeft w:val="300"/>
                  <w:marRight w:val="0"/>
                  <w:marTop w:val="75"/>
                  <w:marBottom w:val="0"/>
                  <w:divBdr>
                    <w:top w:val="none" w:sz="0" w:space="0" w:color="auto"/>
                    <w:left w:val="none" w:sz="0" w:space="0" w:color="auto"/>
                    <w:bottom w:val="none" w:sz="0" w:space="0" w:color="auto"/>
                    <w:right w:val="none" w:sz="0" w:space="0" w:color="auto"/>
                  </w:divBdr>
                  <w:divsChild>
                    <w:div w:id="263152786">
                      <w:marLeft w:val="750"/>
                      <w:marRight w:val="0"/>
                      <w:marTop w:val="0"/>
                      <w:marBottom w:val="0"/>
                      <w:divBdr>
                        <w:top w:val="none" w:sz="0" w:space="0" w:color="auto"/>
                        <w:left w:val="none" w:sz="0" w:space="0" w:color="auto"/>
                        <w:bottom w:val="none" w:sz="0" w:space="0" w:color="auto"/>
                        <w:right w:val="none" w:sz="0" w:space="0" w:color="auto"/>
                      </w:divBdr>
                    </w:div>
                  </w:divsChild>
                </w:div>
                <w:div w:id="1952593244">
                  <w:marLeft w:val="300"/>
                  <w:marRight w:val="0"/>
                  <w:marTop w:val="75"/>
                  <w:marBottom w:val="0"/>
                  <w:divBdr>
                    <w:top w:val="none" w:sz="0" w:space="0" w:color="auto"/>
                    <w:left w:val="none" w:sz="0" w:space="0" w:color="auto"/>
                    <w:bottom w:val="none" w:sz="0" w:space="0" w:color="auto"/>
                    <w:right w:val="none" w:sz="0" w:space="0" w:color="auto"/>
                  </w:divBdr>
                  <w:divsChild>
                    <w:div w:id="523055330">
                      <w:marLeft w:val="750"/>
                      <w:marRight w:val="0"/>
                      <w:marTop w:val="0"/>
                      <w:marBottom w:val="0"/>
                      <w:divBdr>
                        <w:top w:val="none" w:sz="0" w:space="0" w:color="auto"/>
                        <w:left w:val="none" w:sz="0" w:space="0" w:color="auto"/>
                        <w:bottom w:val="none" w:sz="0" w:space="0" w:color="auto"/>
                        <w:right w:val="none" w:sz="0" w:space="0" w:color="auto"/>
                      </w:divBdr>
                    </w:div>
                    <w:div w:id="1568295388">
                      <w:marLeft w:val="750"/>
                      <w:marRight w:val="0"/>
                      <w:marTop w:val="0"/>
                      <w:marBottom w:val="0"/>
                      <w:divBdr>
                        <w:top w:val="none" w:sz="0" w:space="0" w:color="auto"/>
                        <w:left w:val="none" w:sz="0" w:space="0" w:color="auto"/>
                        <w:bottom w:val="none" w:sz="0" w:space="0" w:color="auto"/>
                        <w:right w:val="none" w:sz="0" w:space="0" w:color="auto"/>
                      </w:divBdr>
                    </w:div>
                    <w:div w:id="184171000">
                      <w:marLeft w:val="750"/>
                      <w:marRight w:val="0"/>
                      <w:marTop w:val="0"/>
                      <w:marBottom w:val="0"/>
                      <w:divBdr>
                        <w:top w:val="none" w:sz="0" w:space="0" w:color="auto"/>
                        <w:left w:val="none" w:sz="0" w:space="0" w:color="auto"/>
                        <w:bottom w:val="none" w:sz="0" w:space="0" w:color="auto"/>
                        <w:right w:val="none" w:sz="0" w:space="0" w:color="auto"/>
                      </w:divBdr>
                    </w:div>
                  </w:divsChild>
                </w:div>
                <w:div w:id="328681965">
                  <w:marLeft w:val="300"/>
                  <w:marRight w:val="0"/>
                  <w:marTop w:val="75"/>
                  <w:marBottom w:val="0"/>
                  <w:divBdr>
                    <w:top w:val="none" w:sz="0" w:space="0" w:color="auto"/>
                    <w:left w:val="none" w:sz="0" w:space="0" w:color="auto"/>
                    <w:bottom w:val="none" w:sz="0" w:space="0" w:color="auto"/>
                    <w:right w:val="none" w:sz="0" w:space="0" w:color="auto"/>
                  </w:divBdr>
                  <w:divsChild>
                    <w:div w:id="725033663">
                      <w:marLeft w:val="750"/>
                      <w:marRight w:val="0"/>
                      <w:marTop w:val="0"/>
                      <w:marBottom w:val="0"/>
                      <w:divBdr>
                        <w:top w:val="none" w:sz="0" w:space="0" w:color="auto"/>
                        <w:left w:val="none" w:sz="0" w:space="0" w:color="auto"/>
                        <w:bottom w:val="none" w:sz="0" w:space="0" w:color="auto"/>
                        <w:right w:val="none" w:sz="0" w:space="0" w:color="auto"/>
                      </w:divBdr>
                    </w:div>
                  </w:divsChild>
                </w:div>
                <w:div w:id="1099301960">
                  <w:marLeft w:val="300"/>
                  <w:marRight w:val="0"/>
                  <w:marTop w:val="75"/>
                  <w:marBottom w:val="0"/>
                  <w:divBdr>
                    <w:top w:val="none" w:sz="0" w:space="0" w:color="auto"/>
                    <w:left w:val="none" w:sz="0" w:space="0" w:color="auto"/>
                    <w:bottom w:val="none" w:sz="0" w:space="0" w:color="auto"/>
                    <w:right w:val="none" w:sz="0" w:space="0" w:color="auto"/>
                  </w:divBdr>
                  <w:divsChild>
                    <w:div w:id="380137814">
                      <w:marLeft w:val="750"/>
                      <w:marRight w:val="0"/>
                      <w:marTop w:val="0"/>
                      <w:marBottom w:val="0"/>
                      <w:divBdr>
                        <w:top w:val="none" w:sz="0" w:space="0" w:color="auto"/>
                        <w:left w:val="none" w:sz="0" w:space="0" w:color="auto"/>
                        <w:bottom w:val="none" w:sz="0" w:space="0" w:color="auto"/>
                        <w:right w:val="none" w:sz="0" w:space="0" w:color="auto"/>
                      </w:divBdr>
                    </w:div>
                    <w:div w:id="353311794">
                      <w:marLeft w:val="750"/>
                      <w:marRight w:val="0"/>
                      <w:marTop w:val="0"/>
                      <w:marBottom w:val="0"/>
                      <w:divBdr>
                        <w:top w:val="none" w:sz="0" w:space="0" w:color="auto"/>
                        <w:left w:val="none" w:sz="0" w:space="0" w:color="auto"/>
                        <w:bottom w:val="none" w:sz="0" w:space="0" w:color="auto"/>
                        <w:right w:val="none" w:sz="0" w:space="0" w:color="auto"/>
                      </w:divBdr>
                    </w:div>
                  </w:divsChild>
                </w:div>
                <w:div w:id="1884827012">
                  <w:marLeft w:val="300"/>
                  <w:marRight w:val="0"/>
                  <w:marTop w:val="75"/>
                  <w:marBottom w:val="0"/>
                  <w:divBdr>
                    <w:top w:val="none" w:sz="0" w:space="0" w:color="auto"/>
                    <w:left w:val="none" w:sz="0" w:space="0" w:color="auto"/>
                    <w:bottom w:val="none" w:sz="0" w:space="0" w:color="auto"/>
                    <w:right w:val="none" w:sz="0" w:space="0" w:color="auto"/>
                  </w:divBdr>
                  <w:divsChild>
                    <w:div w:id="887956572">
                      <w:marLeft w:val="750"/>
                      <w:marRight w:val="0"/>
                      <w:marTop w:val="0"/>
                      <w:marBottom w:val="0"/>
                      <w:divBdr>
                        <w:top w:val="none" w:sz="0" w:space="0" w:color="auto"/>
                        <w:left w:val="none" w:sz="0" w:space="0" w:color="auto"/>
                        <w:bottom w:val="none" w:sz="0" w:space="0" w:color="auto"/>
                        <w:right w:val="none" w:sz="0" w:space="0" w:color="auto"/>
                      </w:divBdr>
                    </w:div>
                  </w:divsChild>
                </w:div>
                <w:div w:id="363481089">
                  <w:marLeft w:val="300"/>
                  <w:marRight w:val="0"/>
                  <w:marTop w:val="75"/>
                  <w:marBottom w:val="0"/>
                  <w:divBdr>
                    <w:top w:val="none" w:sz="0" w:space="0" w:color="auto"/>
                    <w:left w:val="none" w:sz="0" w:space="0" w:color="auto"/>
                    <w:bottom w:val="none" w:sz="0" w:space="0" w:color="auto"/>
                    <w:right w:val="none" w:sz="0" w:space="0" w:color="auto"/>
                  </w:divBdr>
                  <w:divsChild>
                    <w:div w:id="692806700">
                      <w:marLeft w:val="750"/>
                      <w:marRight w:val="0"/>
                      <w:marTop w:val="0"/>
                      <w:marBottom w:val="0"/>
                      <w:divBdr>
                        <w:top w:val="none" w:sz="0" w:space="0" w:color="auto"/>
                        <w:left w:val="none" w:sz="0" w:space="0" w:color="auto"/>
                        <w:bottom w:val="none" w:sz="0" w:space="0" w:color="auto"/>
                        <w:right w:val="none" w:sz="0" w:space="0" w:color="auto"/>
                      </w:divBdr>
                    </w:div>
                  </w:divsChild>
                </w:div>
                <w:div w:id="1570186466">
                  <w:marLeft w:val="300"/>
                  <w:marRight w:val="0"/>
                  <w:marTop w:val="75"/>
                  <w:marBottom w:val="0"/>
                  <w:divBdr>
                    <w:top w:val="none" w:sz="0" w:space="0" w:color="auto"/>
                    <w:left w:val="none" w:sz="0" w:space="0" w:color="auto"/>
                    <w:bottom w:val="none" w:sz="0" w:space="0" w:color="auto"/>
                    <w:right w:val="none" w:sz="0" w:space="0" w:color="auto"/>
                  </w:divBdr>
                </w:div>
                <w:div w:id="1384669691">
                  <w:marLeft w:val="300"/>
                  <w:marRight w:val="0"/>
                  <w:marTop w:val="75"/>
                  <w:marBottom w:val="0"/>
                  <w:divBdr>
                    <w:top w:val="none" w:sz="0" w:space="0" w:color="auto"/>
                    <w:left w:val="none" w:sz="0" w:space="0" w:color="auto"/>
                    <w:bottom w:val="none" w:sz="0" w:space="0" w:color="auto"/>
                    <w:right w:val="none" w:sz="0" w:space="0" w:color="auto"/>
                  </w:divBdr>
                  <w:divsChild>
                    <w:div w:id="389303293">
                      <w:marLeft w:val="750"/>
                      <w:marRight w:val="0"/>
                      <w:marTop w:val="0"/>
                      <w:marBottom w:val="0"/>
                      <w:divBdr>
                        <w:top w:val="none" w:sz="0" w:space="0" w:color="auto"/>
                        <w:left w:val="none" w:sz="0" w:space="0" w:color="auto"/>
                        <w:bottom w:val="none" w:sz="0" w:space="0" w:color="auto"/>
                        <w:right w:val="none" w:sz="0" w:space="0" w:color="auto"/>
                      </w:divBdr>
                    </w:div>
                  </w:divsChild>
                </w:div>
                <w:div w:id="84570615">
                  <w:marLeft w:val="300"/>
                  <w:marRight w:val="0"/>
                  <w:marTop w:val="75"/>
                  <w:marBottom w:val="0"/>
                  <w:divBdr>
                    <w:top w:val="none" w:sz="0" w:space="0" w:color="auto"/>
                    <w:left w:val="none" w:sz="0" w:space="0" w:color="auto"/>
                    <w:bottom w:val="none" w:sz="0" w:space="0" w:color="auto"/>
                    <w:right w:val="none" w:sz="0" w:space="0" w:color="auto"/>
                  </w:divBdr>
                </w:div>
              </w:divsChild>
            </w:div>
            <w:div w:id="390887641">
              <w:marLeft w:val="0"/>
              <w:marRight w:val="0"/>
              <w:marTop w:val="150"/>
              <w:marBottom w:val="150"/>
              <w:divBdr>
                <w:top w:val="none" w:sz="0" w:space="0" w:color="auto"/>
                <w:left w:val="none" w:sz="0" w:space="0" w:color="auto"/>
                <w:bottom w:val="none" w:sz="0" w:space="0" w:color="auto"/>
                <w:right w:val="none" w:sz="0" w:space="0" w:color="auto"/>
              </w:divBdr>
              <w:divsChild>
                <w:div w:id="418676092">
                  <w:marLeft w:val="300"/>
                  <w:marRight w:val="0"/>
                  <w:marTop w:val="75"/>
                  <w:marBottom w:val="0"/>
                  <w:divBdr>
                    <w:top w:val="none" w:sz="0" w:space="0" w:color="auto"/>
                    <w:left w:val="none" w:sz="0" w:space="0" w:color="auto"/>
                    <w:bottom w:val="none" w:sz="0" w:space="0" w:color="auto"/>
                    <w:right w:val="none" w:sz="0" w:space="0" w:color="auto"/>
                  </w:divBdr>
                </w:div>
                <w:div w:id="1368606752">
                  <w:marLeft w:val="300"/>
                  <w:marRight w:val="0"/>
                  <w:marTop w:val="75"/>
                  <w:marBottom w:val="0"/>
                  <w:divBdr>
                    <w:top w:val="none" w:sz="0" w:space="0" w:color="auto"/>
                    <w:left w:val="none" w:sz="0" w:space="0" w:color="auto"/>
                    <w:bottom w:val="none" w:sz="0" w:space="0" w:color="auto"/>
                    <w:right w:val="none" w:sz="0" w:space="0" w:color="auto"/>
                  </w:divBdr>
                  <w:divsChild>
                    <w:div w:id="698434045">
                      <w:marLeft w:val="750"/>
                      <w:marRight w:val="0"/>
                      <w:marTop w:val="0"/>
                      <w:marBottom w:val="0"/>
                      <w:divBdr>
                        <w:top w:val="none" w:sz="0" w:space="0" w:color="auto"/>
                        <w:left w:val="none" w:sz="0" w:space="0" w:color="auto"/>
                        <w:bottom w:val="none" w:sz="0" w:space="0" w:color="auto"/>
                        <w:right w:val="none" w:sz="0" w:space="0" w:color="auto"/>
                      </w:divBdr>
                    </w:div>
                    <w:div w:id="615327522">
                      <w:marLeft w:val="750"/>
                      <w:marRight w:val="0"/>
                      <w:marTop w:val="0"/>
                      <w:marBottom w:val="0"/>
                      <w:divBdr>
                        <w:top w:val="none" w:sz="0" w:space="0" w:color="auto"/>
                        <w:left w:val="none" w:sz="0" w:space="0" w:color="auto"/>
                        <w:bottom w:val="none" w:sz="0" w:space="0" w:color="auto"/>
                        <w:right w:val="none" w:sz="0" w:space="0" w:color="auto"/>
                      </w:divBdr>
                    </w:div>
                  </w:divsChild>
                </w:div>
                <w:div w:id="1725903812">
                  <w:marLeft w:val="300"/>
                  <w:marRight w:val="0"/>
                  <w:marTop w:val="75"/>
                  <w:marBottom w:val="0"/>
                  <w:divBdr>
                    <w:top w:val="none" w:sz="0" w:space="0" w:color="auto"/>
                    <w:left w:val="none" w:sz="0" w:space="0" w:color="auto"/>
                    <w:bottom w:val="none" w:sz="0" w:space="0" w:color="auto"/>
                    <w:right w:val="none" w:sz="0" w:space="0" w:color="auto"/>
                  </w:divBdr>
                  <w:divsChild>
                    <w:div w:id="314918152">
                      <w:marLeft w:val="750"/>
                      <w:marRight w:val="0"/>
                      <w:marTop w:val="0"/>
                      <w:marBottom w:val="0"/>
                      <w:divBdr>
                        <w:top w:val="none" w:sz="0" w:space="0" w:color="auto"/>
                        <w:left w:val="none" w:sz="0" w:space="0" w:color="auto"/>
                        <w:bottom w:val="none" w:sz="0" w:space="0" w:color="auto"/>
                        <w:right w:val="none" w:sz="0" w:space="0" w:color="auto"/>
                      </w:divBdr>
                    </w:div>
                  </w:divsChild>
                </w:div>
                <w:div w:id="1040015477">
                  <w:marLeft w:val="300"/>
                  <w:marRight w:val="0"/>
                  <w:marTop w:val="75"/>
                  <w:marBottom w:val="0"/>
                  <w:divBdr>
                    <w:top w:val="none" w:sz="0" w:space="0" w:color="auto"/>
                    <w:left w:val="none" w:sz="0" w:space="0" w:color="auto"/>
                    <w:bottom w:val="none" w:sz="0" w:space="0" w:color="auto"/>
                    <w:right w:val="none" w:sz="0" w:space="0" w:color="auto"/>
                  </w:divBdr>
                  <w:divsChild>
                    <w:div w:id="1972204884">
                      <w:marLeft w:val="750"/>
                      <w:marRight w:val="0"/>
                      <w:marTop w:val="0"/>
                      <w:marBottom w:val="0"/>
                      <w:divBdr>
                        <w:top w:val="none" w:sz="0" w:space="0" w:color="auto"/>
                        <w:left w:val="none" w:sz="0" w:space="0" w:color="auto"/>
                        <w:bottom w:val="none" w:sz="0" w:space="0" w:color="auto"/>
                        <w:right w:val="none" w:sz="0" w:space="0" w:color="auto"/>
                      </w:divBdr>
                    </w:div>
                  </w:divsChild>
                </w:div>
                <w:div w:id="240484012">
                  <w:marLeft w:val="300"/>
                  <w:marRight w:val="0"/>
                  <w:marTop w:val="75"/>
                  <w:marBottom w:val="0"/>
                  <w:divBdr>
                    <w:top w:val="none" w:sz="0" w:space="0" w:color="auto"/>
                    <w:left w:val="none" w:sz="0" w:space="0" w:color="auto"/>
                    <w:bottom w:val="none" w:sz="0" w:space="0" w:color="auto"/>
                    <w:right w:val="none" w:sz="0" w:space="0" w:color="auto"/>
                  </w:divBdr>
                </w:div>
                <w:div w:id="1122455638">
                  <w:marLeft w:val="300"/>
                  <w:marRight w:val="0"/>
                  <w:marTop w:val="75"/>
                  <w:marBottom w:val="0"/>
                  <w:divBdr>
                    <w:top w:val="none" w:sz="0" w:space="0" w:color="auto"/>
                    <w:left w:val="none" w:sz="0" w:space="0" w:color="auto"/>
                    <w:bottom w:val="none" w:sz="0" w:space="0" w:color="auto"/>
                    <w:right w:val="none" w:sz="0" w:space="0" w:color="auto"/>
                  </w:divBdr>
                </w:div>
                <w:div w:id="622005613">
                  <w:marLeft w:val="300"/>
                  <w:marRight w:val="0"/>
                  <w:marTop w:val="75"/>
                  <w:marBottom w:val="0"/>
                  <w:divBdr>
                    <w:top w:val="none" w:sz="0" w:space="0" w:color="auto"/>
                    <w:left w:val="none" w:sz="0" w:space="0" w:color="auto"/>
                    <w:bottom w:val="none" w:sz="0" w:space="0" w:color="auto"/>
                    <w:right w:val="none" w:sz="0" w:space="0" w:color="auto"/>
                  </w:divBdr>
                </w:div>
                <w:div w:id="642275501">
                  <w:marLeft w:val="300"/>
                  <w:marRight w:val="0"/>
                  <w:marTop w:val="75"/>
                  <w:marBottom w:val="0"/>
                  <w:divBdr>
                    <w:top w:val="none" w:sz="0" w:space="0" w:color="auto"/>
                    <w:left w:val="none" w:sz="0" w:space="0" w:color="auto"/>
                    <w:bottom w:val="none" w:sz="0" w:space="0" w:color="auto"/>
                    <w:right w:val="none" w:sz="0" w:space="0" w:color="auto"/>
                  </w:divBdr>
                </w:div>
              </w:divsChild>
            </w:div>
            <w:div w:id="174616573">
              <w:marLeft w:val="0"/>
              <w:marRight w:val="0"/>
              <w:marTop w:val="150"/>
              <w:marBottom w:val="150"/>
              <w:divBdr>
                <w:top w:val="none" w:sz="0" w:space="0" w:color="auto"/>
                <w:left w:val="none" w:sz="0" w:space="0" w:color="auto"/>
                <w:bottom w:val="none" w:sz="0" w:space="0" w:color="auto"/>
                <w:right w:val="none" w:sz="0" w:space="0" w:color="auto"/>
              </w:divBdr>
              <w:divsChild>
                <w:div w:id="1016538820">
                  <w:marLeft w:val="300"/>
                  <w:marRight w:val="0"/>
                  <w:marTop w:val="75"/>
                  <w:marBottom w:val="0"/>
                  <w:divBdr>
                    <w:top w:val="none" w:sz="0" w:space="0" w:color="auto"/>
                    <w:left w:val="none" w:sz="0" w:space="0" w:color="auto"/>
                    <w:bottom w:val="none" w:sz="0" w:space="0" w:color="auto"/>
                    <w:right w:val="none" w:sz="0" w:space="0" w:color="auto"/>
                  </w:divBdr>
                </w:div>
                <w:div w:id="707147128">
                  <w:marLeft w:val="300"/>
                  <w:marRight w:val="0"/>
                  <w:marTop w:val="75"/>
                  <w:marBottom w:val="0"/>
                  <w:divBdr>
                    <w:top w:val="none" w:sz="0" w:space="0" w:color="auto"/>
                    <w:left w:val="none" w:sz="0" w:space="0" w:color="auto"/>
                    <w:bottom w:val="none" w:sz="0" w:space="0" w:color="auto"/>
                    <w:right w:val="none" w:sz="0" w:space="0" w:color="auto"/>
                  </w:divBdr>
                  <w:divsChild>
                    <w:div w:id="1067459541">
                      <w:marLeft w:val="750"/>
                      <w:marRight w:val="0"/>
                      <w:marTop w:val="0"/>
                      <w:marBottom w:val="0"/>
                      <w:divBdr>
                        <w:top w:val="none" w:sz="0" w:space="0" w:color="auto"/>
                        <w:left w:val="none" w:sz="0" w:space="0" w:color="auto"/>
                        <w:bottom w:val="none" w:sz="0" w:space="0" w:color="auto"/>
                        <w:right w:val="none" w:sz="0" w:space="0" w:color="auto"/>
                      </w:divBdr>
                    </w:div>
                  </w:divsChild>
                </w:div>
                <w:div w:id="1639921777">
                  <w:marLeft w:val="300"/>
                  <w:marRight w:val="0"/>
                  <w:marTop w:val="75"/>
                  <w:marBottom w:val="0"/>
                  <w:divBdr>
                    <w:top w:val="none" w:sz="0" w:space="0" w:color="auto"/>
                    <w:left w:val="none" w:sz="0" w:space="0" w:color="auto"/>
                    <w:bottom w:val="none" w:sz="0" w:space="0" w:color="auto"/>
                    <w:right w:val="none" w:sz="0" w:space="0" w:color="auto"/>
                  </w:divBdr>
                </w:div>
                <w:div w:id="1574659626">
                  <w:marLeft w:val="300"/>
                  <w:marRight w:val="0"/>
                  <w:marTop w:val="75"/>
                  <w:marBottom w:val="0"/>
                  <w:divBdr>
                    <w:top w:val="none" w:sz="0" w:space="0" w:color="auto"/>
                    <w:left w:val="none" w:sz="0" w:space="0" w:color="auto"/>
                    <w:bottom w:val="none" w:sz="0" w:space="0" w:color="auto"/>
                    <w:right w:val="none" w:sz="0" w:space="0" w:color="auto"/>
                  </w:divBdr>
                </w:div>
                <w:div w:id="1925719644">
                  <w:marLeft w:val="300"/>
                  <w:marRight w:val="0"/>
                  <w:marTop w:val="75"/>
                  <w:marBottom w:val="0"/>
                  <w:divBdr>
                    <w:top w:val="none" w:sz="0" w:space="0" w:color="auto"/>
                    <w:left w:val="none" w:sz="0" w:space="0" w:color="auto"/>
                    <w:bottom w:val="none" w:sz="0" w:space="0" w:color="auto"/>
                    <w:right w:val="none" w:sz="0" w:space="0" w:color="auto"/>
                  </w:divBdr>
                </w:div>
                <w:div w:id="1842890146">
                  <w:marLeft w:val="300"/>
                  <w:marRight w:val="0"/>
                  <w:marTop w:val="75"/>
                  <w:marBottom w:val="0"/>
                  <w:divBdr>
                    <w:top w:val="none" w:sz="0" w:space="0" w:color="auto"/>
                    <w:left w:val="none" w:sz="0" w:space="0" w:color="auto"/>
                    <w:bottom w:val="none" w:sz="0" w:space="0" w:color="auto"/>
                    <w:right w:val="none" w:sz="0" w:space="0" w:color="auto"/>
                  </w:divBdr>
                  <w:divsChild>
                    <w:div w:id="700743365">
                      <w:marLeft w:val="750"/>
                      <w:marRight w:val="0"/>
                      <w:marTop w:val="0"/>
                      <w:marBottom w:val="0"/>
                      <w:divBdr>
                        <w:top w:val="none" w:sz="0" w:space="0" w:color="auto"/>
                        <w:left w:val="none" w:sz="0" w:space="0" w:color="auto"/>
                        <w:bottom w:val="none" w:sz="0" w:space="0" w:color="auto"/>
                        <w:right w:val="none" w:sz="0" w:space="0" w:color="auto"/>
                      </w:divBdr>
                    </w:div>
                  </w:divsChild>
                </w:div>
                <w:div w:id="1748919543">
                  <w:marLeft w:val="300"/>
                  <w:marRight w:val="0"/>
                  <w:marTop w:val="75"/>
                  <w:marBottom w:val="0"/>
                  <w:divBdr>
                    <w:top w:val="none" w:sz="0" w:space="0" w:color="auto"/>
                    <w:left w:val="none" w:sz="0" w:space="0" w:color="auto"/>
                    <w:bottom w:val="none" w:sz="0" w:space="0" w:color="auto"/>
                    <w:right w:val="none" w:sz="0" w:space="0" w:color="auto"/>
                  </w:divBdr>
                </w:div>
                <w:div w:id="1836875100">
                  <w:marLeft w:val="300"/>
                  <w:marRight w:val="0"/>
                  <w:marTop w:val="75"/>
                  <w:marBottom w:val="0"/>
                  <w:divBdr>
                    <w:top w:val="none" w:sz="0" w:space="0" w:color="auto"/>
                    <w:left w:val="none" w:sz="0" w:space="0" w:color="auto"/>
                    <w:bottom w:val="none" w:sz="0" w:space="0" w:color="auto"/>
                    <w:right w:val="none" w:sz="0" w:space="0" w:color="auto"/>
                  </w:divBdr>
                </w:div>
                <w:div w:id="389117755">
                  <w:marLeft w:val="300"/>
                  <w:marRight w:val="0"/>
                  <w:marTop w:val="75"/>
                  <w:marBottom w:val="0"/>
                  <w:divBdr>
                    <w:top w:val="none" w:sz="0" w:space="0" w:color="auto"/>
                    <w:left w:val="none" w:sz="0" w:space="0" w:color="auto"/>
                    <w:bottom w:val="none" w:sz="0" w:space="0" w:color="auto"/>
                    <w:right w:val="none" w:sz="0" w:space="0" w:color="auto"/>
                  </w:divBdr>
                  <w:divsChild>
                    <w:div w:id="1918249718">
                      <w:marLeft w:val="750"/>
                      <w:marRight w:val="0"/>
                      <w:marTop w:val="0"/>
                      <w:marBottom w:val="0"/>
                      <w:divBdr>
                        <w:top w:val="none" w:sz="0" w:space="0" w:color="auto"/>
                        <w:left w:val="none" w:sz="0" w:space="0" w:color="auto"/>
                        <w:bottom w:val="none" w:sz="0" w:space="0" w:color="auto"/>
                        <w:right w:val="none" w:sz="0" w:space="0" w:color="auto"/>
                      </w:divBdr>
                    </w:div>
                    <w:div w:id="591354293">
                      <w:marLeft w:val="750"/>
                      <w:marRight w:val="0"/>
                      <w:marTop w:val="0"/>
                      <w:marBottom w:val="0"/>
                      <w:divBdr>
                        <w:top w:val="none" w:sz="0" w:space="0" w:color="auto"/>
                        <w:left w:val="none" w:sz="0" w:space="0" w:color="auto"/>
                        <w:bottom w:val="none" w:sz="0" w:space="0" w:color="auto"/>
                        <w:right w:val="none" w:sz="0" w:space="0" w:color="auto"/>
                      </w:divBdr>
                    </w:div>
                  </w:divsChild>
                </w:div>
                <w:div w:id="1177504292">
                  <w:marLeft w:val="300"/>
                  <w:marRight w:val="0"/>
                  <w:marTop w:val="75"/>
                  <w:marBottom w:val="0"/>
                  <w:divBdr>
                    <w:top w:val="none" w:sz="0" w:space="0" w:color="auto"/>
                    <w:left w:val="none" w:sz="0" w:space="0" w:color="auto"/>
                    <w:bottom w:val="none" w:sz="0" w:space="0" w:color="auto"/>
                    <w:right w:val="none" w:sz="0" w:space="0" w:color="auto"/>
                  </w:divBdr>
                </w:div>
                <w:div w:id="982664562">
                  <w:marLeft w:val="300"/>
                  <w:marRight w:val="0"/>
                  <w:marTop w:val="75"/>
                  <w:marBottom w:val="0"/>
                  <w:divBdr>
                    <w:top w:val="none" w:sz="0" w:space="0" w:color="auto"/>
                    <w:left w:val="none" w:sz="0" w:space="0" w:color="auto"/>
                    <w:bottom w:val="none" w:sz="0" w:space="0" w:color="auto"/>
                    <w:right w:val="none" w:sz="0" w:space="0" w:color="auto"/>
                  </w:divBdr>
                  <w:divsChild>
                    <w:div w:id="1784376666">
                      <w:marLeft w:val="750"/>
                      <w:marRight w:val="0"/>
                      <w:marTop w:val="0"/>
                      <w:marBottom w:val="0"/>
                      <w:divBdr>
                        <w:top w:val="none" w:sz="0" w:space="0" w:color="auto"/>
                        <w:left w:val="none" w:sz="0" w:space="0" w:color="auto"/>
                        <w:bottom w:val="none" w:sz="0" w:space="0" w:color="auto"/>
                        <w:right w:val="none" w:sz="0" w:space="0" w:color="auto"/>
                      </w:divBdr>
                    </w:div>
                  </w:divsChild>
                </w:div>
                <w:div w:id="507670546">
                  <w:marLeft w:val="300"/>
                  <w:marRight w:val="0"/>
                  <w:marTop w:val="75"/>
                  <w:marBottom w:val="0"/>
                  <w:divBdr>
                    <w:top w:val="none" w:sz="0" w:space="0" w:color="auto"/>
                    <w:left w:val="none" w:sz="0" w:space="0" w:color="auto"/>
                    <w:bottom w:val="none" w:sz="0" w:space="0" w:color="auto"/>
                    <w:right w:val="none" w:sz="0" w:space="0" w:color="auto"/>
                  </w:divBdr>
                  <w:divsChild>
                    <w:div w:id="853225753">
                      <w:marLeft w:val="750"/>
                      <w:marRight w:val="0"/>
                      <w:marTop w:val="0"/>
                      <w:marBottom w:val="0"/>
                      <w:divBdr>
                        <w:top w:val="none" w:sz="0" w:space="0" w:color="auto"/>
                        <w:left w:val="none" w:sz="0" w:space="0" w:color="auto"/>
                        <w:bottom w:val="none" w:sz="0" w:space="0" w:color="auto"/>
                        <w:right w:val="none" w:sz="0" w:space="0" w:color="auto"/>
                      </w:divBdr>
                    </w:div>
                  </w:divsChild>
                </w:div>
                <w:div w:id="122968187">
                  <w:marLeft w:val="300"/>
                  <w:marRight w:val="0"/>
                  <w:marTop w:val="75"/>
                  <w:marBottom w:val="0"/>
                  <w:divBdr>
                    <w:top w:val="none" w:sz="0" w:space="0" w:color="auto"/>
                    <w:left w:val="none" w:sz="0" w:space="0" w:color="auto"/>
                    <w:bottom w:val="none" w:sz="0" w:space="0" w:color="auto"/>
                    <w:right w:val="none" w:sz="0" w:space="0" w:color="auto"/>
                  </w:divBdr>
                  <w:divsChild>
                    <w:div w:id="250699676">
                      <w:marLeft w:val="750"/>
                      <w:marRight w:val="0"/>
                      <w:marTop w:val="0"/>
                      <w:marBottom w:val="0"/>
                      <w:divBdr>
                        <w:top w:val="none" w:sz="0" w:space="0" w:color="auto"/>
                        <w:left w:val="none" w:sz="0" w:space="0" w:color="auto"/>
                        <w:bottom w:val="none" w:sz="0" w:space="0" w:color="auto"/>
                        <w:right w:val="none" w:sz="0" w:space="0" w:color="auto"/>
                      </w:divBdr>
                    </w:div>
                    <w:div w:id="365957489">
                      <w:marLeft w:val="750"/>
                      <w:marRight w:val="0"/>
                      <w:marTop w:val="0"/>
                      <w:marBottom w:val="0"/>
                      <w:divBdr>
                        <w:top w:val="none" w:sz="0" w:space="0" w:color="auto"/>
                        <w:left w:val="none" w:sz="0" w:space="0" w:color="auto"/>
                        <w:bottom w:val="none" w:sz="0" w:space="0" w:color="auto"/>
                        <w:right w:val="none" w:sz="0" w:space="0" w:color="auto"/>
                      </w:divBdr>
                    </w:div>
                    <w:div w:id="601185034">
                      <w:marLeft w:val="750"/>
                      <w:marRight w:val="0"/>
                      <w:marTop w:val="0"/>
                      <w:marBottom w:val="0"/>
                      <w:divBdr>
                        <w:top w:val="none" w:sz="0" w:space="0" w:color="auto"/>
                        <w:left w:val="none" w:sz="0" w:space="0" w:color="auto"/>
                        <w:bottom w:val="none" w:sz="0" w:space="0" w:color="auto"/>
                        <w:right w:val="none" w:sz="0" w:space="0" w:color="auto"/>
                      </w:divBdr>
                    </w:div>
                    <w:div w:id="101503417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83030105">
              <w:marLeft w:val="0"/>
              <w:marRight w:val="0"/>
              <w:marTop w:val="150"/>
              <w:marBottom w:val="150"/>
              <w:divBdr>
                <w:top w:val="none" w:sz="0" w:space="0" w:color="auto"/>
                <w:left w:val="none" w:sz="0" w:space="0" w:color="auto"/>
                <w:bottom w:val="none" w:sz="0" w:space="0" w:color="auto"/>
                <w:right w:val="none" w:sz="0" w:space="0" w:color="auto"/>
              </w:divBdr>
              <w:divsChild>
                <w:div w:id="1781149040">
                  <w:marLeft w:val="300"/>
                  <w:marRight w:val="0"/>
                  <w:marTop w:val="75"/>
                  <w:marBottom w:val="0"/>
                  <w:divBdr>
                    <w:top w:val="none" w:sz="0" w:space="0" w:color="auto"/>
                    <w:left w:val="none" w:sz="0" w:space="0" w:color="auto"/>
                    <w:bottom w:val="none" w:sz="0" w:space="0" w:color="auto"/>
                    <w:right w:val="none" w:sz="0" w:space="0" w:color="auto"/>
                  </w:divBdr>
                  <w:divsChild>
                    <w:div w:id="1936748464">
                      <w:marLeft w:val="750"/>
                      <w:marRight w:val="0"/>
                      <w:marTop w:val="0"/>
                      <w:marBottom w:val="0"/>
                      <w:divBdr>
                        <w:top w:val="none" w:sz="0" w:space="0" w:color="auto"/>
                        <w:left w:val="none" w:sz="0" w:space="0" w:color="auto"/>
                        <w:bottom w:val="none" w:sz="0" w:space="0" w:color="auto"/>
                        <w:right w:val="none" w:sz="0" w:space="0" w:color="auto"/>
                      </w:divBdr>
                    </w:div>
                  </w:divsChild>
                </w:div>
                <w:div w:id="632099888">
                  <w:marLeft w:val="300"/>
                  <w:marRight w:val="0"/>
                  <w:marTop w:val="75"/>
                  <w:marBottom w:val="0"/>
                  <w:divBdr>
                    <w:top w:val="none" w:sz="0" w:space="0" w:color="auto"/>
                    <w:left w:val="none" w:sz="0" w:space="0" w:color="auto"/>
                    <w:bottom w:val="none" w:sz="0" w:space="0" w:color="auto"/>
                    <w:right w:val="none" w:sz="0" w:space="0" w:color="auto"/>
                  </w:divBdr>
                </w:div>
                <w:div w:id="1964849483">
                  <w:marLeft w:val="300"/>
                  <w:marRight w:val="0"/>
                  <w:marTop w:val="75"/>
                  <w:marBottom w:val="0"/>
                  <w:divBdr>
                    <w:top w:val="none" w:sz="0" w:space="0" w:color="auto"/>
                    <w:left w:val="none" w:sz="0" w:space="0" w:color="auto"/>
                    <w:bottom w:val="none" w:sz="0" w:space="0" w:color="auto"/>
                    <w:right w:val="none" w:sz="0" w:space="0" w:color="auto"/>
                  </w:divBdr>
                </w:div>
                <w:div w:id="11953878">
                  <w:marLeft w:val="300"/>
                  <w:marRight w:val="0"/>
                  <w:marTop w:val="75"/>
                  <w:marBottom w:val="0"/>
                  <w:divBdr>
                    <w:top w:val="none" w:sz="0" w:space="0" w:color="auto"/>
                    <w:left w:val="none" w:sz="0" w:space="0" w:color="auto"/>
                    <w:bottom w:val="none" w:sz="0" w:space="0" w:color="auto"/>
                    <w:right w:val="none" w:sz="0" w:space="0" w:color="auto"/>
                  </w:divBdr>
                </w:div>
                <w:div w:id="1511988323">
                  <w:marLeft w:val="300"/>
                  <w:marRight w:val="0"/>
                  <w:marTop w:val="75"/>
                  <w:marBottom w:val="0"/>
                  <w:divBdr>
                    <w:top w:val="none" w:sz="0" w:space="0" w:color="auto"/>
                    <w:left w:val="none" w:sz="0" w:space="0" w:color="auto"/>
                    <w:bottom w:val="none" w:sz="0" w:space="0" w:color="auto"/>
                    <w:right w:val="none" w:sz="0" w:space="0" w:color="auto"/>
                  </w:divBdr>
                  <w:divsChild>
                    <w:div w:id="1317608579">
                      <w:marLeft w:val="750"/>
                      <w:marRight w:val="0"/>
                      <w:marTop w:val="0"/>
                      <w:marBottom w:val="0"/>
                      <w:divBdr>
                        <w:top w:val="none" w:sz="0" w:space="0" w:color="auto"/>
                        <w:left w:val="none" w:sz="0" w:space="0" w:color="auto"/>
                        <w:bottom w:val="none" w:sz="0" w:space="0" w:color="auto"/>
                        <w:right w:val="none" w:sz="0" w:space="0" w:color="auto"/>
                      </w:divBdr>
                    </w:div>
                  </w:divsChild>
                </w:div>
                <w:div w:id="563683562">
                  <w:marLeft w:val="300"/>
                  <w:marRight w:val="0"/>
                  <w:marTop w:val="75"/>
                  <w:marBottom w:val="0"/>
                  <w:divBdr>
                    <w:top w:val="none" w:sz="0" w:space="0" w:color="auto"/>
                    <w:left w:val="none" w:sz="0" w:space="0" w:color="auto"/>
                    <w:bottom w:val="none" w:sz="0" w:space="0" w:color="auto"/>
                    <w:right w:val="none" w:sz="0" w:space="0" w:color="auto"/>
                  </w:divBdr>
                </w:div>
                <w:div w:id="901449974">
                  <w:marLeft w:val="300"/>
                  <w:marRight w:val="0"/>
                  <w:marTop w:val="75"/>
                  <w:marBottom w:val="0"/>
                  <w:divBdr>
                    <w:top w:val="none" w:sz="0" w:space="0" w:color="auto"/>
                    <w:left w:val="none" w:sz="0" w:space="0" w:color="auto"/>
                    <w:bottom w:val="none" w:sz="0" w:space="0" w:color="auto"/>
                    <w:right w:val="none" w:sz="0" w:space="0" w:color="auto"/>
                  </w:divBdr>
                </w:div>
                <w:div w:id="1632707925">
                  <w:marLeft w:val="300"/>
                  <w:marRight w:val="0"/>
                  <w:marTop w:val="75"/>
                  <w:marBottom w:val="0"/>
                  <w:divBdr>
                    <w:top w:val="none" w:sz="0" w:space="0" w:color="auto"/>
                    <w:left w:val="none" w:sz="0" w:space="0" w:color="auto"/>
                    <w:bottom w:val="none" w:sz="0" w:space="0" w:color="auto"/>
                    <w:right w:val="none" w:sz="0" w:space="0" w:color="auto"/>
                  </w:divBdr>
                </w:div>
                <w:div w:id="172687745">
                  <w:marLeft w:val="300"/>
                  <w:marRight w:val="0"/>
                  <w:marTop w:val="75"/>
                  <w:marBottom w:val="0"/>
                  <w:divBdr>
                    <w:top w:val="none" w:sz="0" w:space="0" w:color="auto"/>
                    <w:left w:val="none" w:sz="0" w:space="0" w:color="auto"/>
                    <w:bottom w:val="none" w:sz="0" w:space="0" w:color="auto"/>
                    <w:right w:val="none" w:sz="0" w:space="0" w:color="auto"/>
                  </w:divBdr>
                  <w:divsChild>
                    <w:div w:id="114362012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337951">
      <w:bodyDiv w:val="1"/>
      <w:marLeft w:val="0"/>
      <w:marRight w:val="0"/>
      <w:marTop w:val="0"/>
      <w:marBottom w:val="0"/>
      <w:divBdr>
        <w:top w:val="none" w:sz="0" w:space="0" w:color="auto"/>
        <w:left w:val="none" w:sz="0" w:space="0" w:color="auto"/>
        <w:bottom w:val="none" w:sz="0" w:space="0" w:color="auto"/>
        <w:right w:val="none" w:sz="0" w:space="0" w:color="auto"/>
      </w:divBdr>
      <w:divsChild>
        <w:div w:id="86075154">
          <w:marLeft w:val="0"/>
          <w:marRight w:val="0"/>
          <w:marTop w:val="0"/>
          <w:marBottom w:val="0"/>
          <w:divBdr>
            <w:top w:val="none" w:sz="0" w:space="0" w:color="auto"/>
            <w:left w:val="none" w:sz="0" w:space="0" w:color="auto"/>
            <w:bottom w:val="none" w:sz="0" w:space="0" w:color="auto"/>
            <w:right w:val="none" w:sz="0" w:space="0" w:color="auto"/>
          </w:divBdr>
          <w:divsChild>
            <w:div w:id="1996183402">
              <w:marLeft w:val="0"/>
              <w:marRight w:val="0"/>
              <w:marTop w:val="150"/>
              <w:marBottom w:val="150"/>
              <w:divBdr>
                <w:top w:val="none" w:sz="0" w:space="0" w:color="auto"/>
                <w:left w:val="none" w:sz="0" w:space="0" w:color="auto"/>
                <w:bottom w:val="none" w:sz="0" w:space="0" w:color="auto"/>
                <w:right w:val="none" w:sz="0" w:space="0" w:color="auto"/>
              </w:divBdr>
              <w:divsChild>
                <w:div w:id="1242106861">
                  <w:marLeft w:val="300"/>
                  <w:marRight w:val="0"/>
                  <w:marTop w:val="75"/>
                  <w:marBottom w:val="0"/>
                  <w:divBdr>
                    <w:top w:val="none" w:sz="0" w:space="0" w:color="auto"/>
                    <w:left w:val="none" w:sz="0" w:space="0" w:color="auto"/>
                    <w:bottom w:val="none" w:sz="0" w:space="0" w:color="auto"/>
                    <w:right w:val="none" w:sz="0" w:space="0" w:color="auto"/>
                  </w:divBdr>
                  <w:divsChild>
                    <w:div w:id="1307515748">
                      <w:marLeft w:val="750"/>
                      <w:marRight w:val="0"/>
                      <w:marTop w:val="0"/>
                      <w:marBottom w:val="0"/>
                      <w:divBdr>
                        <w:top w:val="none" w:sz="0" w:space="0" w:color="auto"/>
                        <w:left w:val="none" w:sz="0" w:space="0" w:color="auto"/>
                        <w:bottom w:val="none" w:sz="0" w:space="0" w:color="auto"/>
                        <w:right w:val="none" w:sz="0" w:space="0" w:color="auto"/>
                      </w:divBdr>
                    </w:div>
                  </w:divsChild>
                </w:div>
                <w:div w:id="222177988">
                  <w:marLeft w:val="300"/>
                  <w:marRight w:val="0"/>
                  <w:marTop w:val="75"/>
                  <w:marBottom w:val="0"/>
                  <w:divBdr>
                    <w:top w:val="none" w:sz="0" w:space="0" w:color="auto"/>
                    <w:left w:val="none" w:sz="0" w:space="0" w:color="auto"/>
                    <w:bottom w:val="none" w:sz="0" w:space="0" w:color="auto"/>
                    <w:right w:val="none" w:sz="0" w:space="0" w:color="auto"/>
                  </w:divBdr>
                  <w:divsChild>
                    <w:div w:id="2105030953">
                      <w:marLeft w:val="750"/>
                      <w:marRight w:val="0"/>
                      <w:marTop w:val="0"/>
                      <w:marBottom w:val="0"/>
                      <w:divBdr>
                        <w:top w:val="none" w:sz="0" w:space="0" w:color="auto"/>
                        <w:left w:val="none" w:sz="0" w:space="0" w:color="auto"/>
                        <w:bottom w:val="none" w:sz="0" w:space="0" w:color="auto"/>
                        <w:right w:val="none" w:sz="0" w:space="0" w:color="auto"/>
                      </w:divBdr>
                    </w:div>
                    <w:div w:id="1689788449">
                      <w:marLeft w:val="750"/>
                      <w:marRight w:val="0"/>
                      <w:marTop w:val="0"/>
                      <w:marBottom w:val="0"/>
                      <w:divBdr>
                        <w:top w:val="none" w:sz="0" w:space="0" w:color="auto"/>
                        <w:left w:val="none" w:sz="0" w:space="0" w:color="auto"/>
                        <w:bottom w:val="none" w:sz="0" w:space="0" w:color="auto"/>
                        <w:right w:val="none" w:sz="0" w:space="0" w:color="auto"/>
                      </w:divBdr>
                    </w:div>
                    <w:div w:id="457795415">
                      <w:marLeft w:val="750"/>
                      <w:marRight w:val="0"/>
                      <w:marTop w:val="0"/>
                      <w:marBottom w:val="0"/>
                      <w:divBdr>
                        <w:top w:val="none" w:sz="0" w:space="0" w:color="auto"/>
                        <w:left w:val="none" w:sz="0" w:space="0" w:color="auto"/>
                        <w:bottom w:val="none" w:sz="0" w:space="0" w:color="auto"/>
                        <w:right w:val="none" w:sz="0" w:space="0" w:color="auto"/>
                      </w:divBdr>
                    </w:div>
                  </w:divsChild>
                </w:div>
                <w:div w:id="818762736">
                  <w:marLeft w:val="300"/>
                  <w:marRight w:val="0"/>
                  <w:marTop w:val="75"/>
                  <w:marBottom w:val="0"/>
                  <w:divBdr>
                    <w:top w:val="none" w:sz="0" w:space="0" w:color="auto"/>
                    <w:left w:val="none" w:sz="0" w:space="0" w:color="auto"/>
                    <w:bottom w:val="none" w:sz="0" w:space="0" w:color="auto"/>
                    <w:right w:val="none" w:sz="0" w:space="0" w:color="auto"/>
                  </w:divBdr>
                  <w:divsChild>
                    <w:div w:id="836770542">
                      <w:marLeft w:val="750"/>
                      <w:marRight w:val="0"/>
                      <w:marTop w:val="0"/>
                      <w:marBottom w:val="0"/>
                      <w:divBdr>
                        <w:top w:val="none" w:sz="0" w:space="0" w:color="auto"/>
                        <w:left w:val="none" w:sz="0" w:space="0" w:color="auto"/>
                        <w:bottom w:val="none" w:sz="0" w:space="0" w:color="auto"/>
                        <w:right w:val="none" w:sz="0" w:space="0" w:color="auto"/>
                      </w:divBdr>
                    </w:div>
                  </w:divsChild>
                </w:div>
                <w:div w:id="749498192">
                  <w:marLeft w:val="300"/>
                  <w:marRight w:val="0"/>
                  <w:marTop w:val="75"/>
                  <w:marBottom w:val="0"/>
                  <w:divBdr>
                    <w:top w:val="none" w:sz="0" w:space="0" w:color="auto"/>
                    <w:left w:val="none" w:sz="0" w:space="0" w:color="auto"/>
                    <w:bottom w:val="none" w:sz="0" w:space="0" w:color="auto"/>
                    <w:right w:val="none" w:sz="0" w:space="0" w:color="auto"/>
                  </w:divBdr>
                  <w:divsChild>
                    <w:div w:id="136848422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13418802">
              <w:marLeft w:val="0"/>
              <w:marRight w:val="0"/>
              <w:marTop w:val="150"/>
              <w:marBottom w:val="150"/>
              <w:divBdr>
                <w:top w:val="none" w:sz="0" w:space="0" w:color="auto"/>
                <w:left w:val="none" w:sz="0" w:space="0" w:color="auto"/>
                <w:bottom w:val="none" w:sz="0" w:space="0" w:color="auto"/>
                <w:right w:val="none" w:sz="0" w:space="0" w:color="auto"/>
              </w:divBdr>
              <w:divsChild>
                <w:div w:id="319961710">
                  <w:marLeft w:val="300"/>
                  <w:marRight w:val="0"/>
                  <w:marTop w:val="75"/>
                  <w:marBottom w:val="0"/>
                  <w:divBdr>
                    <w:top w:val="none" w:sz="0" w:space="0" w:color="auto"/>
                    <w:left w:val="none" w:sz="0" w:space="0" w:color="auto"/>
                    <w:bottom w:val="none" w:sz="0" w:space="0" w:color="auto"/>
                    <w:right w:val="none" w:sz="0" w:space="0" w:color="auto"/>
                  </w:divBdr>
                </w:div>
                <w:div w:id="1088500568">
                  <w:marLeft w:val="300"/>
                  <w:marRight w:val="0"/>
                  <w:marTop w:val="75"/>
                  <w:marBottom w:val="0"/>
                  <w:divBdr>
                    <w:top w:val="none" w:sz="0" w:space="0" w:color="auto"/>
                    <w:left w:val="none" w:sz="0" w:space="0" w:color="auto"/>
                    <w:bottom w:val="none" w:sz="0" w:space="0" w:color="auto"/>
                    <w:right w:val="none" w:sz="0" w:space="0" w:color="auto"/>
                  </w:divBdr>
                  <w:divsChild>
                    <w:div w:id="767576472">
                      <w:marLeft w:val="750"/>
                      <w:marRight w:val="0"/>
                      <w:marTop w:val="0"/>
                      <w:marBottom w:val="0"/>
                      <w:divBdr>
                        <w:top w:val="none" w:sz="0" w:space="0" w:color="auto"/>
                        <w:left w:val="none" w:sz="0" w:space="0" w:color="auto"/>
                        <w:bottom w:val="none" w:sz="0" w:space="0" w:color="auto"/>
                        <w:right w:val="none" w:sz="0" w:space="0" w:color="auto"/>
                      </w:divBdr>
                    </w:div>
                    <w:div w:id="1584560732">
                      <w:marLeft w:val="750"/>
                      <w:marRight w:val="0"/>
                      <w:marTop w:val="0"/>
                      <w:marBottom w:val="0"/>
                      <w:divBdr>
                        <w:top w:val="none" w:sz="0" w:space="0" w:color="auto"/>
                        <w:left w:val="none" w:sz="0" w:space="0" w:color="auto"/>
                        <w:bottom w:val="none" w:sz="0" w:space="0" w:color="auto"/>
                        <w:right w:val="none" w:sz="0" w:space="0" w:color="auto"/>
                      </w:divBdr>
                    </w:div>
                  </w:divsChild>
                </w:div>
                <w:div w:id="1586455164">
                  <w:marLeft w:val="300"/>
                  <w:marRight w:val="0"/>
                  <w:marTop w:val="75"/>
                  <w:marBottom w:val="0"/>
                  <w:divBdr>
                    <w:top w:val="none" w:sz="0" w:space="0" w:color="auto"/>
                    <w:left w:val="none" w:sz="0" w:space="0" w:color="auto"/>
                    <w:bottom w:val="none" w:sz="0" w:space="0" w:color="auto"/>
                    <w:right w:val="none" w:sz="0" w:space="0" w:color="auto"/>
                  </w:divBdr>
                  <w:divsChild>
                    <w:div w:id="1438409193">
                      <w:marLeft w:val="750"/>
                      <w:marRight w:val="0"/>
                      <w:marTop w:val="0"/>
                      <w:marBottom w:val="0"/>
                      <w:divBdr>
                        <w:top w:val="none" w:sz="0" w:space="0" w:color="auto"/>
                        <w:left w:val="none" w:sz="0" w:space="0" w:color="auto"/>
                        <w:bottom w:val="none" w:sz="0" w:space="0" w:color="auto"/>
                        <w:right w:val="none" w:sz="0" w:space="0" w:color="auto"/>
                      </w:divBdr>
                    </w:div>
                  </w:divsChild>
                </w:div>
                <w:div w:id="1867669379">
                  <w:marLeft w:val="300"/>
                  <w:marRight w:val="0"/>
                  <w:marTop w:val="75"/>
                  <w:marBottom w:val="0"/>
                  <w:divBdr>
                    <w:top w:val="none" w:sz="0" w:space="0" w:color="auto"/>
                    <w:left w:val="none" w:sz="0" w:space="0" w:color="auto"/>
                    <w:bottom w:val="none" w:sz="0" w:space="0" w:color="auto"/>
                    <w:right w:val="none" w:sz="0" w:space="0" w:color="auto"/>
                  </w:divBdr>
                  <w:divsChild>
                    <w:div w:id="1659453794">
                      <w:marLeft w:val="750"/>
                      <w:marRight w:val="0"/>
                      <w:marTop w:val="0"/>
                      <w:marBottom w:val="0"/>
                      <w:divBdr>
                        <w:top w:val="none" w:sz="0" w:space="0" w:color="auto"/>
                        <w:left w:val="none" w:sz="0" w:space="0" w:color="auto"/>
                        <w:bottom w:val="none" w:sz="0" w:space="0" w:color="auto"/>
                        <w:right w:val="none" w:sz="0" w:space="0" w:color="auto"/>
                      </w:divBdr>
                    </w:div>
                  </w:divsChild>
                </w:div>
                <w:div w:id="764421715">
                  <w:marLeft w:val="300"/>
                  <w:marRight w:val="0"/>
                  <w:marTop w:val="75"/>
                  <w:marBottom w:val="0"/>
                  <w:divBdr>
                    <w:top w:val="none" w:sz="0" w:space="0" w:color="auto"/>
                    <w:left w:val="none" w:sz="0" w:space="0" w:color="auto"/>
                    <w:bottom w:val="none" w:sz="0" w:space="0" w:color="auto"/>
                    <w:right w:val="none" w:sz="0" w:space="0" w:color="auto"/>
                  </w:divBdr>
                  <w:divsChild>
                    <w:div w:id="1115441125">
                      <w:marLeft w:val="750"/>
                      <w:marRight w:val="0"/>
                      <w:marTop w:val="0"/>
                      <w:marBottom w:val="0"/>
                      <w:divBdr>
                        <w:top w:val="none" w:sz="0" w:space="0" w:color="auto"/>
                        <w:left w:val="none" w:sz="0" w:space="0" w:color="auto"/>
                        <w:bottom w:val="none" w:sz="0" w:space="0" w:color="auto"/>
                        <w:right w:val="none" w:sz="0" w:space="0" w:color="auto"/>
                      </w:divBdr>
                    </w:div>
                  </w:divsChild>
                </w:div>
                <w:div w:id="14621973">
                  <w:marLeft w:val="300"/>
                  <w:marRight w:val="0"/>
                  <w:marTop w:val="75"/>
                  <w:marBottom w:val="0"/>
                  <w:divBdr>
                    <w:top w:val="none" w:sz="0" w:space="0" w:color="auto"/>
                    <w:left w:val="none" w:sz="0" w:space="0" w:color="auto"/>
                    <w:bottom w:val="none" w:sz="0" w:space="0" w:color="auto"/>
                    <w:right w:val="none" w:sz="0" w:space="0" w:color="auto"/>
                  </w:divBdr>
                  <w:divsChild>
                    <w:div w:id="1516654991">
                      <w:marLeft w:val="750"/>
                      <w:marRight w:val="0"/>
                      <w:marTop w:val="0"/>
                      <w:marBottom w:val="0"/>
                      <w:divBdr>
                        <w:top w:val="none" w:sz="0" w:space="0" w:color="auto"/>
                        <w:left w:val="none" w:sz="0" w:space="0" w:color="auto"/>
                        <w:bottom w:val="none" w:sz="0" w:space="0" w:color="auto"/>
                        <w:right w:val="none" w:sz="0" w:space="0" w:color="auto"/>
                      </w:divBdr>
                    </w:div>
                  </w:divsChild>
                </w:div>
                <w:div w:id="2135324089">
                  <w:marLeft w:val="300"/>
                  <w:marRight w:val="0"/>
                  <w:marTop w:val="75"/>
                  <w:marBottom w:val="0"/>
                  <w:divBdr>
                    <w:top w:val="none" w:sz="0" w:space="0" w:color="auto"/>
                    <w:left w:val="none" w:sz="0" w:space="0" w:color="auto"/>
                    <w:bottom w:val="none" w:sz="0" w:space="0" w:color="auto"/>
                    <w:right w:val="none" w:sz="0" w:space="0" w:color="auto"/>
                  </w:divBdr>
                  <w:divsChild>
                    <w:div w:id="838546869">
                      <w:marLeft w:val="750"/>
                      <w:marRight w:val="0"/>
                      <w:marTop w:val="0"/>
                      <w:marBottom w:val="0"/>
                      <w:divBdr>
                        <w:top w:val="none" w:sz="0" w:space="0" w:color="auto"/>
                        <w:left w:val="none" w:sz="0" w:space="0" w:color="auto"/>
                        <w:bottom w:val="none" w:sz="0" w:space="0" w:color="auto"/>
                        <w:right w:val="none" w:sz="0" w:space="0" w:color="auto"/>
                      </w:divBdr>
                    </w:div>
                  </w:divsChild>
                </w:div>
                <w:div w:id="1508404104">
                  <w:marLeft w:val="300"/>
                  <w:marRight w:val="0"/>
                  <w:marTop w:val="75"/>
                  <w:marBottom w:val="0"/>
                  <w:divBdr>
                    <w:top w:val="none" w:sz="0" w:space="0" w:color="auto"/>
                    <w:left w:val="none" w:sz="0" w:space="0" w:color="auto"/>
                    <w:bottom w:val="none" w:sz="0" w:space="0" w:color="auto"/>
                    <w:right w:val="none" w:sz="0" w:space="0" w:color="auto"/>
                  </w:divBdr>
                </w:div>
                <w:div w:id="2112629943">
                  <w:marLeft w:val="300"/>
                  <w:marRight w:val="0"/>
                  <w:marTop w:val="75"/>
                  <w:marBottom w:val="0"/>
                  <w:divBdr>
                    <w:top w:val="none" w:sz="0" w:space="0" w:color="auto"/>
                    <w:left w:val="none" w:sz="0" w:space="0" w:color="auto"/>
                    <w:bottom w:val="none" w:sz="0" w:space="0" w:color="auto"/>
                    <w:right w:val="none" w:sz="0" w:space="0" w:color="auto"/>
                  </w:divBdr>
                  <w:divsChild>
                    <w:div w:id="1981764350">
                      <w:marLeft w:val="750"/>
                      <w:marRight w:val="0"/>
                      <w:marTop w:val="0"/>
                      <w:marBottom w:val="0"/>
                      <w:divBdr>
                        <w:top w:val="none" w:sz="0" w:space="0" w:color="auto"/>
                        <w:left w:val="none" w:sz="0" w:space="0" w:color="auto"/>
                        <w:bottom w:val="none" w:sz="0" w:space="0" w:color="auto"/>
                        <w:right w:val="none" w:sz="0" w:space="0" w:color="auto"/>
                      </w:divBdr>
                    </w:div>
                  </w:divsChild>
                </w:div>
                <w:div w:id="368654447">
                  <w:marLeft w:val="300"/>
                  <w:marRight w:val="0"/>
                  <w:marTop w:val="75"/>
                  <w:marBottom w:val="0"/>
                  <w:divBdr>
                    <w:top w:val="none" w:sz="0" w:space="0" w:color="auto"/>
                    <w:left w:val="none" w:sz="0" w:space="0" w:color="auto"/>
                    <w:bottom w:val="none" w:sz="0" w:space="0" w:color="auto"/>
                    <w:right w:val="none" w:sz="0" w:space="0" w:color="auto"/>
                  </w:divBdr>
                  <w:divsChild>
                    <w:div w:id="269048993">
                      <w:marLeft w:val="750"/>
                      <w:marRight w:val="0"/>
                      <w:marTop w:val="0"/>
                      <w:marBottom w:val="0"/>
                      <w:divBdr>
                        <w:top w:val="none" w:sz="0" w:space="0" w:color="auto"/>
                        <w:left w:val="none" w:sz="0" w:space="0" w:color="auto"/>
                        <w:bottom w:val="none" w:sz="0" w:space="0" w:color="auto"/>
                        <w:right w:val="none" w:sz="0" w:space="0" w:color="auto"/>
                      </w:divBdr>
                    </w:div>
                    <w:div w:id="732967978">
                      <w:marLeft w:val="750"/>
                      <w:marRight w:val="0"/>
                      <w:marTop w:val="0"/>
                      <w:marBottom w:val="0"/>
                      <w:divBdr>
                        <w:top w:val="none" w:sz="0" w:space="0" w:color="auto"/>
                        <w:left w:val="none" w:sz="0" w:space="0" w:color="auto"/>
                        <w:bottom w:val="none" w:sz="0" w:space="0" w:color="auto"/>
                        <w:right w:val="none" w:sz="0" w:space="0" w:color="auto"/>
                      </w:divBdr>
                    </w:div>
                    <w:div w:id="1039551867">
                      <w:marLeft w:val="750"/>
                      <w:marRight w:val="0"/>
                      <w:marTop w:val="0"/>
                      <w:marBottom w:val="0"/>
                      <w:divBdr>
                        <w:top w:val="none" w:sz="0" w:space="0" w:color="auto"/>
                        <w:left w:val="none" w:sz="0" w:space="0" w:color="auto"/>
                        <w:bottom w:val="none" w:sz="0" w:space="0" w:color="auto"/>
                        <w:right w:val="none" w:sz="0" w:space="0" w:color="auto"/>
                      </w:divBdr>
                    </w:div>
                  </w:divsChild>
                </w:div>
                <w:div w:id="1220701184">
                  <w:marLeft w:val="300"/>
                  <w:marRight w:val="0"/>
                  <w:marTop w:val="75"/>
                  <w:marBottom w:val="0"/>
                  <w:divBdr>
                    <w:top w:val="none" w:sz="0" w:space="0" w:color="auto"/>
                    <w:left w:val="none" w:sz="0" w:space="0" w:color="auto"/>
                    <w:bottom w:val="none" w:sz="0" w:space="0" w:color="auto"/>
                    <w:right w:val="none" w:sz="0" w:space="0" w:color="auto"/>
                  </w:divBdr>
                  <w:divsChild>
                    <w:div w:id="268316200">
                      <w:marLeft w:val="750"/>
                      <w:marRight w:val="0"/>
                      <w:marTop w:val="0"/>
                      <w:marBottom w:val="0"/>
                      <w:divBdr>
                        <w:top w:val="none" w:sz="0" w:space="0" w:color="auto"/>
                        <w:left w:val="none" w:sz="0" w:space="0" w:color="auto"/>
                        <w:bottom w:val="none" w:sz="0" w:space="0" w:color="auto"/>
                        <w:right w:val="none" w:sz="0" w:space="0" w:color="auto"/>
                      </w:divBdr>
                    </w:div>
                  </w:divsChild>
                </w:div>
                <w:div w:id="800534261">
                  <w:marLeft w:val="300"/>
                  <w:marRight w:val="0"/>
                  <w:marTop w:val="75"/>
                  <w:marBottom w:val="0"/>
                  <w:divBdr>
                    <w:top w:val="none" w:sz="0" w:space="0" w:color="auto"/>
                    <w:left w:val="none" w:sz="0" w:space="0" w:color="auto"/>
                    <w:bottom w:val="none" w:sz="0" w:space="0" w:color="auto"/>
                    <w:right w:val="none" w:sz="0" w:space="0" w:color="auto"/>
                  </w:divBdr>
                  <w:divsChild>
                    <w:div w:id="1566992539">
                      <w:marLeft w:val="750"/>
                      <w:marRight w:val="0"/>
                      <w:marTop w:val="0"/>
                      <w:marBottom w:val="0"/>
                      <w:divBdr>
                        <w:top w:val="none" w:sz="0" w:space="0" w:color="auto"/>
                        <w:left w:val="none" w:sz="0" w:space="0" w:color="auto"/>
                        <w:bottom w:val="none" w:sz="0" w:space="0" w:color="auto"/>
                        <w:right w:val="none" w:sz="0" w:space="0" w:color="auto"/>
                      </w:divBdr>
                    </w:div>
                    <w:div w:id="617294547">
                      <w:marLeft w:val="750"/>
                      <w:marRight w:val="0"/>
                      <w:marTop w:val="0"/>
                      <w:marBottom w:val="0"/>
                      <w:divBdr>
                        <w:top w:val="none" w:sz="0" w:space="0" w:color="auto"/>
                        <w:left w:val="none" w:sz="0" w:space="0" w:color="auto"/>
                        <w:bottom w:val="none" w:sz="0" w:space="0" w:color="auto"/>
                        <w:right w:val="none" w:sz="0" w:space="0" w:color="auto"/>
                      </w:divBdr>
                    </w:div>
                    <w:div w:id="1719933328">
                      <w:marLeft w:val="750"/>
                      <w:marRight w:val="0"/>
                      <w:marTop w:val="0"/>
                      <w:marBottom w:val="0"/>
                      <w:divBdr>
                        <w:top w:val="none" w:sz="0" w:space="0" w:color="auto"/>
                        <w:left w:val="none" w:sz="0" w:space="0" w:color="auto"/>
                        <w:bottom w:val="none" w:sz="0" w:space="0" w:color="auto"/>
                        <w:right w:val="none" w:sz="0" w:space="0" w:color="auto"/>
                      </w:divBdr>
                    </w:div>
                  </w:divsChild>
                </w:div>
                <w:div w:id="589705713">
                  <w:marLeft w:val="300"/>
                  <w:marRight w:val="0"/>
                  <w:marTop w:val="75"/>
                  <w:marBottom w:val="0"/>
                  <w:divBdr>
                    <w:top w:val="none" w:sz="0" w:space="0" w:color="auto"/>
                    <w:left w:val="none" w:sz="0" w:space="0" w:color="auto"/>
                    <w:bottom w:val="none" w:sz="0" w:space="0" w:color="auto"/>
                    <w:right w:val="none" w:sz="0" w:space="0" w:color="auto"/>
                  </w:divBdr>
                  <w:divsChild>
                    <w:div w:id="90200234">
                      <w:marLeft w:val="750"/>
                      <w:marRight w:val="0"/>
                      <w:marTop w:val="0"/>
                      <w:marBottom w:val="0"/>
                      <w:divBdr>
                        <w:top w:val="none" w:sz="0" w:space="0" w:color="auto"/>
                        <w:left w:val="none" w:sz="0" w:space="0" w:color="auto"/>
                        <w:bottom w:val="none" w:sz="0" w:space="0" w:color="auto"/>
                        <w:right w:val="none" w:sz="0" w:space="0" w:color="auto"/>
                      </w:divBdr>
                    </w:div>
                  </w:divsChild>
                </w:div>
                <w:div w:id="2015183729">
                  <w:marLeft w:val="300"/>
                  <w:marRight w:val="0"/>
                  <w:marTop w:val="75"/>
                  <w:marBottom w:val="0"/>
                  <w:divBdr>
                    <w:top w:val="none" w:sz="0" w:space="0" w:color="auto"/>
                    <w:left w:val="none" w:sz="0" w:space="0" w:color="auto"/>
                    <w:bottom w:val="none" w:sz="0" w:space="0" w:color="auto"/>
                    <w:right w:val="none" w:sz="0" w:space="0" w:color="auto"/>
                  </w:divBdr>
                  <w:divsChild>
                    <w:div w:id="2046590339">
                      <w:marLeft w:val="750"/>
                      <w:marRight w:val="0"/>
                      <w:marTop w:val="0"/>
                      <w:marBottom w:val="0"/>
                      <w:divBdr>
                        <w:top w:val="none" w:sz="0" w:space="0" w:color="auto"/>
                        <w:left w:val="none" w:sz="0" w:space="0" w:color="auto"/>
                        <w:bottom w:val="none" w:sz="0" w:space="0" w:color="auto"/>
                        <w:right w:val="none" w:sz="0" w:space="0" w:color="auto"/>
                      </w:divBdr>
                    </w:div>
                    <w:div w:id="1089741693">
                      <w:marLeft w:val="750"/>
                      <w:marRight w:val="0"/>
                      <w:marTop w:val="0"/>
                      <w:marBottom w:val="0"/>
                      <w:divBdr>
                        <w:top w:val="none" w:sz="0" w:space="0" w:color="auto"/>
                        <w:left w:val="none" w:sz="0" w:space="0" w:color="auto"/>
                        <w:bottom w:val="none" w:sz="0" w:space="0" w:color="auto"/>
                        <w:right w:val="none" w:sz="0" w:space="0" w:color="auto"/>
                      </w:divBdr>
                    </w:div>
                  </w:divsChild>
                </w:div>
                <w:div w:id="1516920958">
                  <w:marLeft w:val="300"/>
                  <w:marRight w:val="0"/>
                  <w:marTop w:val="75"/>
                  <w:marBottom w:val="0"/>
                  <w:divBdr>
                    <w:top w:val="none" w:sz="0" w:space="0" w:color="auto"/>
                    <w:left w:val="none" w:sz="0" w:space="0" w:color="auto"/>
                    <w:bottom w:val="none" w:sz="0" w:space="0" w:color="auto"/>
                    <w:right w:val="none" w:sz="0" w:space="0" w:color="auto"/>
                  </w:divBdr>
                  <w:divsChild>
                    <w:div w:id="1815246358">
                      <w:marLeft w:val="750"/>
                      <w:marRight w:val="0"/>
                      <w:marTop w:val="0"/>
                      <w:marBottom w:val="0"/>
                      <w:divBdr>
                        <w:top w:val="none" w:sz="0" w:space="0" w:color="auto"/>
                        <w:left w:val="none" w:sz="0" w:space="0" w:color="auto"/>
                        <w:bottom w:val="none" w:sz="0" w:space="0" w:color="auto"/>
                        <w:right w:val="none" w:sz="0" w:space="0" w:color="auto"/>
                      </w:divBdr>
                    </w:div>
                  </w:divsChild>
                </w:div>
                <w:div w:id="1630475065">
                  <w:marLeft w:val="300"/>
                  <w:marRight w:val="0"/>
                  <w:marTop w:val="75"/>
                  <w:marBottom w:val="0"/>
                  <w:divBdr>
                    <w:top w:val="none" w:sz="0" w:space="0" w:color="auto"/>
                    <w:left w:val="none" w:sz="0" w:space="0" w:color="auto"/>
                    <w:bottom w:val="none" w:sz="0" w:space="0" w:color="auto"/>
                    <w:right w:val="none" w:sz="0" w:space="0" w:color="auto"/>
                  </w:divBdr>
                  <w:divsChild>
                    <w:div w:id="1873347456">
                      <w:marLeft w:val="750"/>
                      <w:marRight w:val="0"/>
                      <w:marTop w:val="0"/>
                      <w:marBottom w:val="0"/>
                      <w:divBdr>
                        <w:top w:val="none" w:sz="0" w:space="0" w:color="auto"/>
                        <w:left w:val="none" w:sz="0" w:space="0" w:color="auto"/>
                        <w:bottom w:val="none" w:sz="0" w:space="0" w:color="auto"/>
                        <w:right w:val="none" w:sz="0" w:space="0" w:color="auto"/>
                      </w:divBdr>
                    </w:div>
                  </w:divsChild>
                </w:div>
                <w:div w:id="1380010324">
                  <w:marLeft w:val="300"/>
                  <w:marRight w:val="0"/>
                  <w:marTop w:val="75"/>
                  <w:marBottom w:val="0"/>
                  <w:divBdr>
                    <w:top w:val="none" w:sz="0" w:space="0" w:color="auto"/>
                    <w:left w:val="none" w:sz="0" w:space="0" w:color="auto"/>
                    <w:bottom w:val="none" w:sz="0" w:space="0" w:color="auto"/>
                    <w:right w:val="none" w:sz="0" w:space="0" w:color="auto"/>
                  </w:divBdr>
                  <w:divsChild>
                    <w:div w:id="2096126084">
                      <w:marLeft w:val="750"/>
                      <w:marRight w:val="0"/>
                      <w:marTop w:val="0"/>
                      <w:marBottom w:val="0"/>
                      <w:divBdr>
                        <w:top w:val="none" w:sz="0" w:space="0" w:color="auto"/>
                        <w:left w:val="none" w:sz="0" w:space="0" w:color="auto"/>
                        <w:bottom w:val="none" w:sz="0" w:space="0" w:color="auto"/>
                        <w:right w:val="none" w:sz="0" w:space="0" w:color="auto"/>
                      </w:divBdr>
                    </w:div>
                  </w:divsChild>
                </w:div>
                <w:div w:id="981619899">
                  <w:marLeft w:val="300"/>
                  <w:marRight w:val="0"/>
                  <w:marTop w:val="75"/>
                  <w:marBottom w:val="0"/>
                  <w:divBdr>
                    <w:top w:val="none" w:sz="0" w:space="0" w:color="auto"/>
                    <w:left w:val="none" w:sz="0" w:space="0" w:color="auto"/>
                    <w:bottom w:val="none" w:sz="0" w:space="0" w:color="auto"/>
                    <w:right w:val="none" w:sz="0" w:space="0" w:color="auto"/>
                  </w:divBdr>
                </w:div>
              </w:divsChild>
            </w:div>
            <w:div w:id="19086452">
              <w:marLeft w:val="0"/>
              <w:marRight w:val="0"/>
              <w:marTop w:val="150"/>
              <w:marBottom w:val="150"/>
              <w:divBdr>
                <w:top w:val="none" w:sz="0" w:space="0" w:color="auto"/>
                <w:left w:val="none" w:sz="0" w:space="0" w:color="auto"/>
                <w:bottom w:val="none" w:sz="0" w:space="0" w:color="auto"/>
                <w:right w:val="none" w:sz="0" w:space="0" w:color="auto"/>
              </w:divBdr>
              <w:divsChild>
                <w:div w:id="1484153421">
                  <w:marLeft w:val="300"/>
                  <w:marRight w:val="0"/>
                  <w:marTop w:val="75"/>
                  <w:marBottom w:val="0"/>
                  <w:divBdr>
                    <w:top w:val="none" w:sz="0" w:space="0" w:color="auto"/>
                    <w:left w:val="none" w:sz="0" w:space="0" w:color="auto"/>
                    <w:bottom w:val="none" w:sz="0" w:space="0" w:color="auto"/>
                    <w:right w:val="none" w:sz="0" w:space="0" w:color="auto"/>
                  </w:divBdr>
                </w:div>
                <w:div w:id="777676329">
                  <w:marLeft w:val="300"/>
                  <w:marRight w:val="0"/>
                  <w:marTop w:val="75"/>
                  <w:marBottom w:val="0"/>
                  <w:divBdr>
                    <w:top w:val="none" w:sz="0" w:space="0" w:color="auto"/>
                    <w:left w:val="none" w:sz="0" w:space="0" w:color="auto"/>
                    <w:bottom w:val="none" w:sz="0" w:space="0" w:color="auto"/>
                    <w:right w:val="none" w:sz="0" w:space="0" w:color="auto"/>
                  </w:divBdr>
                  <w:divsChild>
                    <w:div w:id="1372803702">
                      <w:marLeft w:val="750"/>
                      <w:marRight w:val="0"/>
                      <w:marTop w:val="0"/>
                      <w:marBottom w:val="0"/>
                      <w:divBdr>
                        <w:top w:val="none" w:sz="0" w:space="0" w:color="auto"/>
                        <w:left w:val="none" w:sz="0" w:space="0" w:color="auto"/>
                        <w:bottom w:val="none" w:sz="0" w:space="0" w:color="auto"/>
                        <w:right w:val="none" w:sz="0" w:space="0" w:color="auto"/>
                      </w:divBdr>
                    </w:div>
                    <w:div w:id="610015985">
                      <w:marLeft w:val="750"/>
                      <w:marRight w:val="0"/>
                      <w:marTop w:val="0"/>
                      <w:marBottom w:val="0"/>
                      <w:divBdr>
                        <w:top w:val="none" w:sz="0" w:space="0" w:color="auto"/>
                        <w:left w:val="none" w:sz="0" w:space="0" w:color="auto"/>
                        <w:bottom w:val="none" w:sz="0" w:space="0" w:color="auto"/>
                        <w:right w:val="none" w:sz="0" w:space="0" w:color="auto"/>
                      </w:divBdr>
                    </w:div>
                  </w:divsChild>
                </w:div>
                <w:div w:id="1577547538">
                  <w:marLeft w:val="300"/>
                  <w:marRight w:val="0"/>
                  <w:marTop w:val="75"/>
                  <w:marBottom w:val="0"/>
                  <w:divBdr>
                    <w:top w:val="none" w:sz="0" w:space="0" w:color="auto"/>
                    <w:left w:val="none" w:sz="0" w:space="0" w:color="auto"/>
                    <w:bottom w:val="none" w:sz="0" w:space="0" w:color="auto"/>
                    <w:right w:val="none" w:sz="0" w:space="0" w:color="auto"/>
                  </w:divBdr>
                  <w:divsChild>
                    <w:div w:id="1345594022">
                      <w:marLeft w:val="750"/>
                      <w:marRight w:val="0"/>
                      <w:marTop w:val="0"/>
                      <w:marBottom w:val="0"/>
                      <w:divBdr>
                        <w:top w:val="none" w:sz="0" w:space="0" w:color="auto"/>
                        <w:left w:val="none" w:sz="0" w:space="0" w:color="auto"/>
                        <w:bottom w:val="none" w:sz="0" w:space="0" w:color="auto"/>
                        <w:right w:val="none" w:sz="0" w:space="0" w:color="auto"/>
                      </w:divBdr>
                    </w:div>
                  </w:divsChild>
                </w:div>
                <w:div w:id="255330331">
                  <w:marLeft w:val="300"/>
                  <w:marRight w:val="0"/>
                  <w:marTop w:val="75"/>
                  <w:marBottom w:val="0"/>
                  <w:divBdr>
                    <w:top w:val="none" w:sz="0" w:space="0" w:color="auto"/>
                    <w:left w:val="none" w:sz="0" w:space="0" w:color="auto"/>
                    <w:bottom w:val="none" w:sz="0" w:space="0" w:color="auto"/>
                    <w:right w:val="none" w:sz="0" w:space="0" w:color="auto"/>
                  </w:divBdr>
                  <w:divsChild>
                    <w:div w:id="16806190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9827515">
              <w:marLeft w:val="0"/>
              <w:marRight w:val="0"/>
              <w:marTop w:val="150"/>
              <w:marBottom w:val="150"/>
              <w:divBdr>
                <w:top w:val="none" w:sz="0" w:space="0" w:color="auto"/>
                <w:left w:val="none" w:sz="0" w:space="0" w:color="auto"/>
                <w:bottom w:val="none" w:sz="0" w:space="0" w:color="auto"/>
                <w:right w:val="none" w:sz="0" w:space="0" w:color="auto"/>
              </w:divBdr>
              <w:divsChild>
                <w:div w:id="1487555290">
                  <w:marLeft w:val="300"/>
                  <w:marRight w:val="0"/>
                  <w:marTop w:val="75"/>
                  <w:marBottom w:val="0"/>
                  <w:divBdr>
                    <w:top w:val="none" w:sz="0" w:space="0" w:color="auto"/>
                    <w:left w:val="none" w:sz="0" w:space="0" w:color="auto"/>
                    <w:bottom w:val="none" w:sz="0" w:space="0" w:color="auto"/>
                    <w:right w:val="none" w:sz="0" w:space="0" w:color="auto"/>
                  </w:divBdr>
                </w:div>
                <w:div w:id="73817024">
                  <w:marLeft w:val="300"/>
                  <w:marRight w:val="0"/>
                  <w:marTop w:val="75"/>
                  <w:marBottom w:val="0"/>
                  <w:divBdr>
                    <w:top w:val="none" w:sz="0" w:space="0" w:color="auto"/>
                    <w:left w:val="none" w:sz="0" w:space="0" w:color="auto"/>
                    <w:bottom w:val="none" w:sz="0" w:space="0" w:color="auto"/>
                    <w:right w:val="none" w:sz="0" w:space="0" w:color="auto"/>
                  </w:divBdr>
                  <w:divsChild>
                    <w:div w:id="1044448657">
                      <w:marLeft w:val="750"/>
                      <w:marRight w:val="0"/>
                      <w:marTop w:val="0"/>
                      <w:marBottom w:val="0"/>
                      <w:divBdr>
                        <w:top w:val="none" w:sz="0" w:space="0" w:color="auto"/>
                        <w:left w:val="none" w:sz="0" w:space="0" w:color="auto"/>
                        <w:bottom w:val="none" w:sz="0" w:space="0" w:color="auto"/>
                        <w:right w:val="none" w:sz="0" w:space="0" w:color="auto"/>
                      </w:divBdr>
                    </w:div>
                  </w:divsChild>
                </w:div>
                <w:div w:id="179586716">
                  <w:marLeft w:val="300"/>
                  <w:marRight w:val="0"/>
                  <w:marTop w:val="75"/>
                  <w:marBottom w:val="0"/>
                  <w:divBdr>
                    <w:top w:val="none" w:sz="0" w:space="0" w:color="auto"/>
                    <w:left w:val="none" w:sz="0" w:space="0" w:color="auto"/>
                    <w:bottom w:val="none" w:sz="0" w:space="0" w:color="auto"/>
                    <w:right w:val="none" w:sz="0" w:space="0" w:color="auto"/>
                  </w:divBdr>
                  <w:divsChild>
                    <w:div w:id="1711999845">
                      <w:marLeft w:val="750"/>
                      <w:marRight w:val="0"/>
                      <w:marTop w:val="0"/>
                      <w:marBottom w:val="0"/>
                      <w:divBdr>
                        <w:top w:val="none" w:sz="0" w:space="0" w:color="auto"/>
                        <w:left w:val="none" w:sz="0" w:space="0" w:color="auto"/>
                        <w:bottom w:val="none" w:sz="0" w:space="0" w:color="auto"/>
                        <w:right w:val="none" w:sz="0" w:space="0" w:color="auto"/>
                      </w:divBdr>
                    </w:div>
                    <w:div w:id="654912338">
                      <w:marLeft w:val="750"/>
                      <w:marRight w:val="0"/>
                      <w:marTop w:val="0"/>
                      <w:marBottom w:val="0"/>
                      <w:divBdr>
                        <w:top w:val="none" w:sz="0" w:space="0" w:color="auto"/>
                        <w:left w:val="none" w:sz="0" w:space="0" w:color="auto"/>
                        <w:bottom w:val="none" w:sz="0" w:space="0" w:color="auto"/>
                        <w:right w:val="none" w:sz="0" w:space="0" w:color="auto"/>
                      </w:divBdr>
                    </w:div>
                  </w:divsChild>
                </w:div>
                <w:div w:id="1091007636">
                  <w:marLeft w:val="300"/>
                  <w:marRight w:val="0"/>
                  <w:marTop w:val="75"/>
                  <w:marBottom w:val="0"/>
                  <w:divBdr>
                    <w:top w:val="none" w:sz="0" w:space="0" w:color="auto"/>
                    <w:left w:val="none" w:sz="0" w:space="0" w:color="auto"/>
                    <w:bottom w:val="none" w:sz="0" w:space="0" w:color="auto"/>
                    <w:right w:val="none" w:sz="0" w:space="0" w:color="auto"/>
                  </w:divBdr>
                  <w:divsChild>
                    <w:div w:id="1652517377">
                      <w:marLeft w:val="750"/>
                      <w:marRight w:val="0"/>
                      <w:marTop w:val="0"/>
                      <w:marBottom w:val="0"/>
                      <w:divBdr>
                        <w:top w:val="none" w:sz="0" w:space="0" w:color="auto"/>
                        <w:left w:val="none" w:sz="0" w:space="0" w:color="auto"/>
                        <w:bottom w:val="none" w:sz="0" w:space="0" w:color="auto"/>
                        <w:right w:val="none" w:sz="0" w:space="0" w:color="auto"/>
                      </w:divBdr>
                    </w:div>
                  </w:divsChild>
                </w:div>
                <w:div w:id="1849515363">
                  <w:marLeft w:val="300"/>
                  <w:marRight w:val="0"/>
                  <w:marTop w:val="75"/>
                  <w:marBottom w:val="0"/>
                  <w:divBdr>
                    <w:top w:val="none" w:sz="0" w:space="0" w:color="auto"/>
                    <w:left w:val="none" w:sz="0" w:space="0" w:color="auto"/>
                    <w:bottom w:val="none" w:sz="0" w:space="0" w:color="auto"/>
                    <w:right w:val="none" w:sz="0" w:space="0" w:color="auto"/>
                  </w:divBdr>
                </w:div>
                <w:div w:id="608312829">
                  <w:marLeft w:val="300"/>
                  <w:marRight w:val="0"/>
                  <w:marTop w:val="75"/>
                  <w:marBottom w:val="0"/>
                  <w:divBdr>
                    <w:top w:val="none" w:sz="0" w:space="0" w:color="auto"/>
                    <w:left w:val="none" w:sz="0" w:space="0" w:color="auto"/>
                    <w:bottom w:val="none" w:sz="0" w:space="0" w:color="auto"/>
                    <w:right w:val="none" w:sz="0" w:space="0" w:color="auto"/>
                  </w:divBdr>
                  <w:divsChild>
                    <w:div w:id="1162047423">
                      <w:marLeft w:val="750"/>
                      <w:marRight w:val="0"/>
                      <w:marTop w:val="0"/>
                      <w:marBottom w:val="0"/>
                      <w:divBdr>
                        <w:top w:val="none" w:sz="0" w:space="0" w:color="auto"/>
                        <w:left w:val="none" w:sz="0" w:space="0" w:color="auto"/>
                        <w:bottom w:val="none" w:sz="0" w:space="0" w:color="auto"/>
                        <w:right w:val="none" w:sz="0" w:space="0" w:color="auto"/>
                      </w:divBdr>
                    </w:div>
                    <w:div w:id="638462973">
                      <w:marLeft w:val="750"/>
                      <w:marRight w:val="0"/>
                      <w:marTop w:val="0"/>
                      <w:marBottom w:val="0"/>
                      <w:divBdr>
                        <w:top w:val="none" w:sz="0" w:space="0" w:color="auto"/>
                        <w:left w:val="none" w:sz="0" w:space="0" w:color="auto"/>
                        <w:bottom w:val="none" w:sz="0" w:space="0" w:color="auto"/>
                        <w:right w:val="none" w:sz="0" w:space="0" w:color="auto"/>
                      </w:divBdr>
                    </w:div>
                  </w:divsChild>
                </w:div>
                <w:div w:id="2104304891">
                  <w:marLeft w:val="300"/>
                  <w:marRight w:val="0"/>
                  <w:marTop w:val="75"/>
                  <w:marBottom w:val="0"/>
                  <w:divBdr>
                    <w:top w:val="none" w:sz="0" w:space="0" w:color="auto"/>
                    <w:left w:val="none" w:sz="0" w:space="0" w:color="auto"/>
                    <w:bottom w:val="none" w:sz="0" w:space="0" w:color="auto"/>
                    <w:right w:val="none" w:sz="0" w:space="0" w:color="auto"/>
                  </w:divBdr>
                </w:div>
                <w:div w:id="127625413">
                  <w:marLeft w:val="300"/>
                  <w:marRight w:val="0"/>
                  <w:marTop w:val="75"/>
                  <w:marBottom w:val="0"/>
                  <w:divBdr>
                    <w:top w:val="none" w:sz="0" w:space="0" w:color="auto"/>
                    <w:left w:val="none" w:sz="0" w:space="0" w:color="auto"/>
                    <w:bottom w:val="none" w:sz="0" w:space="0" w:color="auto"/>
                    <w:right w:val="none" w:sz="0" w:space="0" w:color="auto"/>
                  </w:divBdr>
                  <w:divsChild>
                    <w:div w:id="1109618803">
                      <w:marLeft w:val="750"/>
                      <w:marRight w:val="0"/>
                      <w:marTop w:val="0"/>
                      <w:marBottom w:val="0"/>
                      <w:divBdr>
                        <w:top w:val="none" w:sz="0" w:space="0" w:color="auto"/>
                        <w:left w:val="none" w:sz="0" w:space="0" w:color="auto"/>
                        <w:bottom w:val="none" w:sz="0" w:space="0" w:color="auto"/>
                        <w:right w:val="none" w:sz="0" w:space="0" w:color="auto"/>
                      </w:divBdr>
                    </w:div>
                  </w:divsChild>
                </w:div>
                <w:div w:id="978657568">
                  <w:marLeft w:val="300"/>
                  <w:marRight w:val="0"/>
                  <w:marTop w:val="75"/>
                  <w:marBottom w:val="0"/>
                  <w:divBdr>
                    <w:top w:val="none" w:sz="0" w:space="0" w:color="auto"/>
                    <w:left w:val="none" w:sz="0" w:space="0" w:color="auto"/>
                    <w:bottom w:val="none" w:sz="0" w:space="0" w:color="auto"/>
                    <w:right w:val="none" w:sz="0" w:space="0" w:color="auto"/>
                  </w:divBdr>
                  <w:divsChild>
                    <w:div w:id="2084377743">
                      <w:marLeft w:val="750"/>
                      <w:marRight w:val="0"/>
                      <w:marTop w:val="0"/>
                      <w:marBottom w:val="0"/>
                      <w:divBdr>
                        <w:top w:val="none" w:sz="0" w:space="0" w:color="auto"/>
                        <w:left w:val="none" w:sz="0" w:space="0" w:color="auto"/>
                        <w:bottom w:val="none" w:sz="0" w:space="0" w:color="auto"/>
                        <w:right w:val="none" w:sz="0" w:space="0" w:color="auto"/>
                      </w:divBdr>
                    </w:div>
                  </w:divsChild>
                </w:div>
                <w:div w:id="128283662">
                  <w:marLeft w:val="300"/>
                  <w:marRight w:val="0"/>
                  <w:marTop w:val="75"/>
                  <w:marBottom w:val="0"/>
                  <w:divBdr>
                    <w:top w:val="none" w:sz="0" w:space="0" w:color="auto"/>
                    <w:left w:val="none" w:sz="0" w:space="0" w:color="auto"/>
                    <w:bottom w:val="none" w:sz="0" w:space="0" w:color="auto"/>
                    <w:right w:val="none" w:sz="0" w:space="0" w:color="auto"/>
                  </w:divBdr>
                  <w:divsChild>
                    <w:div w:id="1775975825">
                      <w:marLeft w:val="750"/>
                      <w:marRight w:val="0"/>
                      <w:marTop w:val="0"/>
                      <w:marBottom w:val="0"/>
                      <w:divBdr>
                        <w:top w:val="none" w:sz="0" w:space="0" w:color="auto"/>
                        <w:left w:val="none" w:sz="0" w:space="0" w:color="auto"/>
                        <w:bottom w:val="none" w:sz="0" w:space="0" w:color="auto"/>
                        <w:right w:val="none" w:sz="0" w:space="0" w:color="auto"/>
                      </w:divBdr>
                    </w:div>
                    <w:div w:id="210726455">
                      <w:marLeft w:val="750"/>
                      <w:marRight w:val="0"/>
                      <w:marTop w:val="0"/>
                      <w:marBottom w:val="0"/>
                      <w:divBdr>
                        <w:top w:val="none" w:sz="0" w:space="0" w:color="auto"/>
                        <w:left w:val="none" w:sz="0" w:space="0" w:color="auto"/>
                        <w:bottom w:val="none" w:sz="0" w:space="0" w:color="auto"/>
                        <w:right w:val="none" w:sz="0" w:space="0" w:color="auto"/>
                      </w:divBdr>
                    </w:div>
                    <w:div w:id="1614744621">
                      <w:marLeft w:val="750"/>
                      <w:marRight w:val="0"/>
                      <w:marTop w:val="0"/>
                      <w:marBottom w:val="0"/>
                      <w:divBdr>
                        <w:top w:val="none" w:sz="0" w:space="0" w:color="auto"/>
                        <w:left w:val="none" w:sz="0" w:space="0" w:color="auto"/>
                        <w:bottom w:val="none" w:sz="0" w:space="0" w:color="auto"/>
                        <w:right w:val="none" w:sz="0" w:space="0" w:color="auto"/>
                      </w:divBdr>
                    </w:div>
                    <w:div w:id="5427949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41763207">
              <w:marLeft w:val="0"/>
              <w:marRight w:val="0"/>
              <w:marTop w:val="150"/>
              <w:marBottom w:val="150"/>
              <w:divBdr>
                <w:top w:val="none" w:sz="0" w:space="0" w:color="auto"/>
                <w:left w:val="none" w:sz="0" w:space="0" w:color="auto"/>
                <w:bottom w:val="none" w:sz="0" w:space="0" w:color="auto"/>
                <w:right w:val="none" w:sz="0" w:space="0" w:color="auto"/>
              </w:divBdr>
              <w:divsChild>
                <w:div w:id="414323085">
                  <w:marLeft w:val="300"/>
                  <w:marRight w:val="0"/>
                  <w:marTop w:val="75"/>
                  <w:marBottom w:val="0"/>
                  <w:divBdr>
                    <w:top w:val="none" w:sz="0" w:space="0" w:color="auto"/>
                    <w:left w:val="none" w:sz="0" w:space="0" w:color="auto"/>
                    <w:bottom w:val="none" w:sz="0" w:space="0" w:color="auto"/>
                    <w:right w:val="none" w:sz="0" w:space="0" w:color="auto"/>
                  </w:divBdr>
                  <w:divsChild>
                    <w:div w:id="514655907">
                      <w:marLeft w:val="750"/>
                      <w:marRight w:val="0"/>
                      <w:marTop w:val="0"/>
                      <w:marBottom w:val="0"/>
                      <w:divBdr>
                        <w:top w:val="none" w:sz="0" w:space="0" w:color="auto"/>
                        <w:left w:val="none" w:sz="0" w:space="0" w:color="auto"/>
                        <w:bottom w:val="none" w:sz="0" w:space="0" w:color="auto"/>
                        <w:right w:val="none" w:sz="0" w:space="0" w:color="auto"/>
                      </w:divBdr>
                    </w:div>
                  </w:divsChild>
                </w:div>
                <w:div w:id="1425036514">
                  <w:marLeft w:val="300"/>
                  <w:marRight w:val="0"/>
                  <w:marTop w:val="75"/>
                  <w:marBottom w:val="0"/>
                  <w:divBdr>
                    <w:top w:val="none" w:sz="0" w:space="0" w:color="auto"/>
                    <w:left w:val="none" w:sz="0" w:space="0" w:color="auto"/>
                    <w:bottom w:val="none" w:sz="0" w:space="0" w:color="auto"/>
                    <w:right w:val="none" w:sz="0" w:space="0" w:color="auto"/>
                  </w:divBdr>
                </w:div>
                <w:div w:id="2068144337">
                  <w:marLeft w:val="300"/>
                  <w:marRight w:val="0"/>
                  <w:marTop w:val="75"/>
                  <w:marBottom w:val="0"/>
                  <w:divBdr>
                    <w:top w:val="none" w:sz="0" w:space="0" w:color="auto"/>
                    <w:left w:val="none" w:sz="0" w:space="0" w:color="auto"/>
                    <w:bottom w:val="none" w:sz="0" w:space="0" w:color="auto"/>
                    <w:right w:val="none" w:sz="0" w:space="0" w:color="auto"/>
                  </w:divBdr>
                </w:div>
                <w:div w:id="787699117">
                  <w:marLeft w:val="300"/>
                  <w:marRight w:val="0"/>
                  <w:marTop w:val="75"/>
                  <w:marBottom w:val="0"/>
                  <w:divBdr>
                    <w:top w:val="none" w:sz="0" w:space="0" w:color="auto"/>
                    <w:left w:val="none" w:sz="0" w:space="0" w:color="auto"/>
                    <w:bottom w:val="none" w:sz="0" w:space="0" w:color="auto"/>
                    <w:right w:val="none" w:sz="0" w:space="0" w:color="auto"/>
                  </w:divBdr>
                  <w:divsChild>
                    <w:div w:id="1324701386">
                      <w:marLeft w:val="750"/>
                      <w:marRight w:val="0"/>
                      <w:marTop w:val="0"/>
                      <w:marBottom w:val="0"/>
                      <w:divBdr>
                        <w:top w:val="none" w:sz="0" w:space="0" w:color="auto"/>
                        <w:left w:val="none" w:sz="0" w:space="0" w:color="auto"/>
                        <w:bottom w:val="none" w:sz="0" w:space="0" w:color="auto"/>
                        <w:right w:val="none" w:sz="0" w:space="0" w:color="auto"/>
                      </w:divBdr>
                    </w:div>
                  </w:divsChild>
                </w:div>
                <w:div w:id="216824035">
                  <w:marLeft w:val="300"/>
                  <w:marRight w:val="0"/>
                  <w:marTop w:val="75"/>
                  <w:marBottom w:val="0"/>
                  <w:divBdr>
                    <w:top w:val="none" w:sz="0" w:space="0" w:color="auto"/>
                    <w:left w:val="none" w:sz="0" w:space="0" w:color="auto"/>
                    <w:bottom w:val="none" w:sz="0" w:space="0" w:color="auto"/>
                    <w:right w:val="none" w:sz="0" w:space="0" w:color="auto"/>
                  </w:divBdr>
                  <w:divsChild>
                    <w:div w:id="154699220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845887">
      <w:bodyDiv w:val="1"/>
      <w:marLeft w:val="0"/>
      <w:marRight w:val="0"/>
      <w:marTop w:val="0"/>
      <w:marBottom w:val="0"/>
      <w:divBdr>
        <w:top w:val="none" w:sz="0" w:space="0" w:color="auto"/>
        <w:left w:val="none" w:sz="0" w:space="0" w:color="auto"/>
        <w:bottom w:val="none" w:sz="0" w:space="0" w:color="auto"/>
        <w:right w:val="none" w:sz="0" w:space="0" w:color="auto"/>
      </w:divBdr>
      <w:divsChild>
        <w:div w:id="1155099667">
          <w:marLeft w:val="0"/>
          <w:marRight w:val="0"/>
          <w:marTop w:val="0"/>
          <w:marBottom w:val="0"/>
          <w:divBdr>
            <w:top w:val="none" w:sz="0" w:space="0" w:color="auto"/>
            <w:left w:val="none" w:sz="0" w:space="0" w:color="auto"/>
            <w:bottom w:val="none" w:sz="0" w:space="0" w:color="auto"/>
            <w:right w:val="none" w:sz="0" w:space="0" w:color="auto"/>
          </w:divBdr>
          <w:divsChild>
            <w:div w:id="1926763959">
              <w:marLeft w:val="0"/>
              <w:marRight w:val="0"/>
              <w:marTop w:val="150"/>
              <w:marBottom w:val="150"/>
              <w:divBdr>
                <w:top w:val="none" w:sz="0" w:space="0" w:color="auto"/>
                <w:left w:val="none" w:sz="0" w:space="0" w:color="auto"/>
                <w:bottom w:val="none" w:sz="0" w:space="0" w:color="auto"/>
                <w:right w:val="none" w:sz="0" w:space="0" w:color="auto"/>
              </w:divBdr>
              <w:divsChild>
                <w:div w:id="635840583">
                  <w:marLeft w:val="300"/>
                  <w:marRight w:val="0"/>
                  <w:marTop w:val="75"/>
                  <w:marBottom w:val="0"/>
                  <w:divBdr>
                    <w:top w:val="none" w:sz="0" w:space="0" w:color="auto"/>
                    <w:left w:val="none" w:sz="0" w:space="0" w:color="auto"/>
                    <w:bottom w:val="none" w:sz="0" w:space="0" w:color="auto"/>
                    <w:right w:val="none" w:sz="0" w:space="0" w:color="auto"/>
                  </w:divBdr>
                  <w:divsChild>
                    <w:div w:id="189033677">
                      <w:marLeft w:val="750"/>
                      <w:marRight w:val="0"/>
                      <w:marTop w:val="0"/>
                      <w:marBottom w:val="0"/>
                      <w:divBdr>
                        <w:top w:val="none" w:sz="0" w:space="0" w:color="auto"/>
                        <w:left w:val="none" w:sz="0" w:space="0" w:color="auto"/>
                        <w:bottom w:val="none" w:sz="0" w:space="0" w:color="auto"/>
                        <w:right w:val="none" w:sz="0" w:space="0" w:color="auto"/>
                      </w:divBdr>
                    </w:div>
                  </w:divsChild>
                </w:div>
                <w:div w:id="1485926660">
                  <w:marLeft w:val="300"/>
                  <w:marRight w:val="0"/>
                  <w:marTop w:val="75"/>
                  <w:marBottom w:val="0"/>
                  <w:divBdr>
                    <w:top w:val="none" w:sz="0" w:space="0" w:color="auto"/>
                    <w:left w:val="none" w:sz="0" w:space="0" w:color="auto"/>
                    <w:bottom w:val="none" w:sz="0" w:space="0" w:color="auto"/>
                    <w:right w:val="none" w:sz="0" w:space="0" w:color="auto"/>
                  </w:divBdr>
                  <w:divsChild>
                    <w:div w:id="1003244236">
                      <w:marLeft w:val="750"/>
                      <w:marRight w:val="0"/>
                      <w:marTop w:val="0"/>
                      <w:marBottom w:val="0"/>
                      <w:divBdr>
                        <w:top w:val="none" w:sz="0" w:space="0" w:color="auto"/>
                        <w:left w:val="none" w:sz="0" w:space="0" w:color="auto"/>
                        <w:bottom w:val="none" w:sz="0" w:space="0" w:color="auto"/>
                        <w:right w:val="none" w:sz="0" w:space="0" w:color="auto"/>
                      </w:divBdr>
                    </w:div>
                    <w:div w:id="257177017">
                      <w:marLeft w:val="750"/>
                      <w:marRight w:val="0"/>
                      <w:marTop w:val="0"/>
                      <w:marBottom w:val="0"/>
                      <w:divBdr>
                        <w:top w:val="none" w:sz="0" w:space="0" w:color="auto"/>
                        <w:left w:val="none" w:sz="0" w:space="0" w:color="auto"/>
                        <w:bottom w:val="none" w:sz="0" w:space="0" w:color="auto"/>
                        <w:right w:val="none" w:sz="0" w:space="0" w:color="auto"/>
                      </w:divBdr>
                    </w:div>
                    <w:div w:id="194585468">
                      <w:marLeft w:val="750"/>
                      <w:marRight w:val="0"/>
                      <w:marTop w:val="0"/>
                      <w:marBottom w:val="0"/>
                      <w:divBdr>
                        <w:top w:val="none" w:sz="0" w:space="0" w:color="auto"/>
                        <w:left w:val="none" w:sz="0" w:space="0" w:color="auto"/>
                        <w:bottom w:val="none" w:sz="0" w:space="0" w:color="auto"/>
                        <w:right w:val="none" w:sz="0" w:space="0" w:color="auto"/>
                      </w:divBdr>
                    </w:div>
                  </w:divsChild>
                </w:div>
                <w:div w:id="2127849358">
                  <w:marLeft w:val="300"/>
                  <w:marRight w:val="0"/>
                  <w:marTop w:val="75"/>
                  <w:marBottom w:val="0"/>
                  <w:divBdr>
                    <w:top w:val="none" w:sz="0" w:space="0" w:color="auto"/>
                    <w:left w:val="none" w:sz="0" w:space="0" w:color="auto"/>
                    <w:bottom w:val="none" w:sz="0" w:space="0" w:color="auto"/>
                    <w:right w:val="none" w:sz="0" w:space="0" w:color="auto"/>
                  </w:divBdr>
                  <w:divsChild>
                    <w:div w:id="1325935522">
                      <w:marLeft w:val="750"/>
                      <w:marRight w:val="0"/>
                      <w:marTop w:val="0"/>
                      <w:marBottom w:val="0"/>
                      <w:divBdr>
                        <w:top w:val="none" w:sz="0" w:space="0" w:color="auto"/>
                        <w:left w:val="none" w:sz="0" w:space="0" w:color="auto"/>
                        <w:bottom w:val="none" w:sz="0" w:space="0" w:color="auto"/>
                        <w:right w:val="none" w:sz="0" w:space="0" w:color="auto"/>
                      </w:divBdr>
                    </w:div>
                  </w:divsChild>
                </w:div>
                <w:div w:id="2135827305">
                  <w:marLeft w:val="300"/>
                  <w:marRight w:val="0"/>
                  <w:marTop w:val="75"/>
                  <w:marBottom w:val="0"/>
                  <w:divBdr>
                    <w:top w:val="none" w:sz="0" w:space="0" w:color="auto"/>
                    <w:left w:val="none" w:sz="0" w:space="0" w:color="auto"/>
                    <w:bottom w:val="none" w:sz="0" w:space="0" w:color="auto"/>
                    <w:right w:val="none" w:sz="0" w:space="0" w:color="auto"/>
                  </w:divBdr>
                  <w:divsChild>
                    <w:div w:id="149232981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669623">
              <w:marLeft w:val="0"/>
              <w:marRight w:val="0"/>
              <w:marTop w:val="150"/>
              <w:marBottom w:val="150"/>
              <w:divBdr>
                <w:top w:val="none" w:sz="0" w:space="0" w:color="auto"/>
                <w:left w:val="none" w:sz="0" w:space="0" w:color="auto"/>
                <w:bottom w:val="none" w:sz="0" w:space="0" w:color="auto"/>
                <w:right w:val="none" w:sz="0" w:space="0" w:color="auto"/>
              </w:divBdr>
              <w:divsChild>
                <w:div w:id="534388697">
                  <w:marLeft w:val="300"/>
                  <w:marRight w:val="0"/>
                  <w:marTop w:val="75"/>
                  <w:marBottom w:val="0"/>
                  <w:divBdr>
                    <w:top w:val="none" w:sz="0" w:space="0" w:color="auto"/>
                    <w:left w:val="none" w:sz="0" w:space="0" w:color="auto"/>
                    <w:bottom w:val="none" w:sz="0" w:space="0" w:color="auto"/>
                    <w:right w:val="none" w:sz="0" w:space="0" w:color="auto"/>
                  </w:divBdr>
                </w:div>
                <w:div w:id="1804882305">
                  <w:marLeft w:val="300"/>
                  <w:marRight w:val="0"/>
                  <w:marTop w:val="75"/>
                  <w:marBottom w:val="0"/>
                  <w:divBdr>
                    <w:top w:val="none" w:sz="0" w:space="0" w:color="auto"/>
                    <w:left w:val="none" w:sz="0" w:space="0" w:color="auto"/>
                    <w:bottom w:val="none" w:sz="0" w:space="0" w:color="auto"/>
                    <w:right w:val="none" w:sz="0" w:space="0" w:color="auto"/>
                  </w:divBdr>
                  <w:divsChild>
                    <w:div w:id="1181167249">
                      <w:marLeft w:val="750"/>
                      <w:marRight w:val="0"/>
                      <w:marTop w:val="0"/>
                      <w:marBottom w:val="0"/>
                      <w:divBdr>
                        <w:top w:val="none" w:sz="0" w:space="0" w:color="auto"/>
                        <w:left w:val="none" w:sz="0" w:space="0" w:color="auto"/>
                        <w:bottom w:val="none" w:sz="0" w:space="0" w:color="auto"/>
                        <w:right w:val="none" w:sz="0" w:space="0" w:color="auto"/>
                      </w:divBdr>
                    </w:div>
                    <w:div w:id="2125884119">
                      <w:marLeft w:val="750"/>
                      <w:marRight w:val="0"/>
                      <w:marTop w:val="0"/>
                      <w:marBottom w:val="0"/>
                      <w:divBdr>
                        <w:top w:val="none" w:sz="0" w:space="0" w:color="auto"/>
                        <w:left w:val="none" w:sz="0" w:space="0" w:color="auto"/>
                        <w:bottom w:val="none" w:sz="0" w:space="0" w:color="auto"/>
                        <w:right w:val="none" w:sz="0" w:space="0" w:color="auto"/>
                      </w:divBdr>
                    </w:div>
                  </w:divsChild>
                </w:div>
                <w:div w:id="550503412">
                  <w:marLeft w:val="300"/>
                  <w:marRight w:val="0"/>
                  <w:marTop w:val="75"/>
                  <w:marBottom w:val="0"/>
                  <w:divBdr>
                    <w:top w:val="none" w:sz="0" w:space="0" w:color="auto"/>
                    <w:left w:val="none" w:sz="0" w:space="0" w:color="auto"/>
                    <w:bottom w:val="none" w:sz="0" w:space="0" w:color="auto"/>
                    <w:right w:val="none" w:sz="0" w:space="0" w:color="auto"/>
                  </w:divBdr>
                  <w:divsChild>
                    <w:div w:id="1574579194">
                      <w:marLeft w:val="750"/>
                      <w:marRight w:val="0"/>
                      <w:marTop w:val="0"/>
                      <w:marBottom w:val="0"/>
                      <w:divBdr>
                        <w:top w:val="none" w:sz="0" w:space="0" w:color="auto"/>
                        <w:left w:val="none" w:sz="0" w:space="0" w:color="auto"/>
                        <w:bottom w:val="none" w:sz="0" w:space="0" w:color="auto"/>
                        <w:right w:val="none" w:sz="0" w:space="0" w:color="auto"/>
                      </w:divBdr>
                    </w:div>
                  </w:divsChild>
                </w:div>
                <w:div w:id="511991616">
                  <w:marLeft w:val="300"/>
                  <w:marRight w:val="0"/>
                  <w:marTop w:val="75"/>
                  <w:marBottom w:val="0"/>
                  <w:divBdr>
                    <w:top w:val="none" w:sz="0" w:space="0" w:color="auto"/>
                    <w:left w:val="none" w:sz="0" w:space="0" w:color="auto"/>
                    <w:bottom w:val="none" w:sz="0" w:space="0" w:color="auto"/>
                    <w:right w:val="none" w:sz="0" w:space="0" w:color="auto"/>
                  </w:divBdr>
                  <w:divsChild>
                    <w:div w:id="545876994">
                      <w:marLeft w:val="750"/>
                      <w:marRight w:val="0"/>
                      <w:marTop w:val="0"/>
                      <w:marBottom w:val="0"/>
                      <w:divBdr>
                        <w:top w:val="none" w:sz="0" w:space="0" w:color="auto"/>
                        <w:left w:val="none" w:sz="0" w:space="0" w:color="auto"/>
                        <w:bottom w:val="none" w:sz="0" w:space="0" w:color="auto"/>
                        <w:right w:val="none" w:sz="0" w:space="0" w:color="auto"/>
                      </w:divBdr>
                    </w:div>
                  </w:divsChild>
                </w:div>
                <w:div w:id="796606801">
                  <w:marLeft w:val="300"/>
                  <w:marRight w:val="0"/>
                  <w:marTop w:val="75"/>
                  <w:marBottom w:val="0"/>
                  <w:divBdr>
                    <w:top w:val="none" w:sz="0" w:space="0" w:color="auto"/>
                    <w:left w:val="none" w:sz="0" w:space="0" w:color="auto"/>
                    <w:bottom w:val="none" w:sz="0" w:space="0" w:color="auto"/>
                    <w:right w:val="none" w:sz="0" w:space="0" w:color="auto"/>
                  </w:divBdr>
                  <w:divsChild>
                    <w:div w:id="1073118114">
                      <w:marLeft w:val="750"/>
                      <w:marRight w:val="0"/>
                      <w:marTop w:val="0"/>
                      <w:marBottom w:val="0"/>
                      <w:divBdr>
                        <w:top w:val="none" w:sz="0" w:space="0" w:color="auto"/>
                        <w:left w:val="none" w:sz="0" w:space="0" w:color="auto"/>
                        <w:bottom w:val="none" w:sz="0" w:space="0" w:color="auto"/>
                        <w:right w:val="none" w:sz="0" w:space="0" w:color="auto"/>
                      </w:divBdr>
                    </w:div>
                  </w:divsChild>
                </w:div>
                <w:div w:id="762457739">
                  <w:marLeft w:val="300"/>
                  <w:marRight w:val="0"/>
                  <w:marTop w:val="75"/>
                  <w:marBottom w:val="0"/>
                  <w:divBdr>
                    <w:top w:val="none" w:sz="0" w:space="0" w:color="auto"/>
                    <w:left w:val="none" w:sz="0" w:space="0" w:color="auto"/>
                    <w:bottom w:val="none" w:sz="0" w:space="0" w:color="auto"/>
                    <w:right w:val="none" w:sz="0" w:space="0" w:color="auto"/>
                  </w:divBdr>
                  <w:divsChild>
                    <w:div w:id="1857230340">
                      <w:marLeft w:val="750"/>
                      <w:marRight w:val="0"/>
                      <w:marTop w:val="0"/>
                      <w:marBottom w:val="0"/>
                      <w:divBdr>
                        <w:top w:val="none" w:sz="0" w:space="0" w:color="auto"/>
                        <w:left w:val="none" w:sz="0" w:space="0" w:color="auto"/>
                        <w:bottom w:val="none" w:sz="0" w:space="0" w:color="auto"/>
                        <w:right w:val="none" w:sz="0" w:space="0" w:color="auto"/>
                      </w:divBdr>
                    </w:div>
                  </w:divsChild>
                </w:div>
                <w:div w:id="1027177868">
                  <w:marLeft w:val="300"/>
                  <w:marRight w:val="0"/>
                  <w:marTop w:val="75"/>
                  <w:marBottom w:val="0"/>
                  <w:divBdr>
                    <w:top w:val="none" w:sz="0" w:space="0" w:color="auto"/>
                    <w:left w:val="none" w:sz="0" w:space="0" w:color="auto"/>
                    <w:bottom w:val="none" w:sz="0" w:space="0" w:color="auto"/>
                    <w:right w:val="none" w:sz="0" w:space="0" w:color="auto"/>
                  </w:divBdr>
                  <w:divsChild>
                    <w:div w:id="538905065">
                      <w:marLeft w:val="750"/>
                      <w:marRight w:val="0"/>
                      <w:marTop w:val="0"/>
                      <w:marBottom w:val="0"/>
                      <w:divBdr>
                        <w:top w:val="none" w:sz="0" w:space="0" w:color="auto"/>
                        <w:left w:val="none" w:sz="0" w:space="0" w:color="auto"/>
                        <w:bottom w:val="none" w:sz="0" w:space="0" w:color="auto"/>
                        <w:right w:val="none" w:sz="0" w:space="0" w:color="auto"/>
                      </w:divBdr>
                    </w:div>
                  </w:divsChild>
                </w:div>
                <w:div w:id="442261824">
                  <w:marLeft w:val="300"/>
                  <w:marRight w:val="0"/>
                  <w:marTop w:val="75"/>
                  <w:marBottom w:val="0"/>
                  <w:divBdr>
                    <w:top w:val="none" w:sz="0" w:space="0" w:color="auto"/>
                    <w:left w:val="none" w:sz="0" w:space="0" w:color="auto"/>
                    <w:bottom w:val="none" w:sz="0" w:space="0" w:color="auto"/>
                    <w:right w:val="none" w:sz="0" w:space="0" w:color="auto"/>
                  </w:divBdr>
                </w:div>
                <w:div w:id="1825848618">
                  <w:marLeft w:val="300"/>
                  <w:marRight w:val="0"/>
                  <w:marTop w:val="75"/>
                  <w:marBottom w:val="0"/>
                  <w:divBdr>
                    <w:top w:val="none" w:sz="0" w:space="0" w:color="auto"/>
                    <w:left w:val="none" w:sz="0" w:space="0" w:color="auto"/>
                    <w:bottom w:val="none" w:sz="0" w:space="0" w:color="auto"/>
                    <w:right w:val="none" w:sz="0" w:space="0" w:color="auto"/>
                  </w:divBdr>
                  <w:divsChild>
                    <w:div w:id="79714730">
                      <w:marLeft w:val="750"/>
                      <w:marRight w:val="0"/>
                      <w:marTop w:val="0"/>
                      <w:marBottom w:val="0"/>
                      <w:divBdr>
                        <w:top w:val="none" w:sz="0" w:space="0" w:color="auto"/>
                        <w:left w:val="none" w:sz="0" w:space="0" w:color="auto"/>
                        <w:bottom w:val="none" w:sz="0" w:space="0" w:color="auto"/>
                        <w:right w:val="none" w:sz="0" w:space="0" w:color="auto"/>
                      </w:divBdr>
                    </w:div>
                  </w:divsChild>
                </w:div>
                <w:div w:id="750390437">
                  <w:marLeft w:val="300"/>
                  <w:marRight w:val="0"/>
                  <w:marTop w:val="75"/>
                  <w:marBottom w:val="0"/>
                  <w:divBdr>
                    <w:top w:val="none" w:sz="0" w:space="0" w:color="auto"/>
                    <w:left w:val="none" w:sz="0" w:space="0" w:color="auto"/>
                    <w:bottom w:val="none" w:sz="0" w:space="0" w:color="auto"/>
                    <w:right w:val="none" w:sz="0" w:space="0" w:color="auto"/>
                  </w:divBdr>
                  <w:divsChild>
                    <w:div w:id="130947997">
                      <w:marLeft w:val="750"/>
                      <w:marRight w:val="0"/>
                      <w:marTop w:val="0"/>
                      <w:marBottom w:val="0"/>
                      <w:divBdr>
                        <w:top w:val="none" w:sz="0" w:space="0" w:color="auto"/>
                        <w:left w:val="none" w:sz="0" w:space="0" w:color="auto"/>
                        <w:bottom w:val="none" w:sz="0" w:space="0" w:color="auto"/>
                        <w:right w:val="none" w:sz="0" w:space="0" w:color="auto"/>
                      </w:divBdr>
                    </w:div>
                    <w:div w:id="1721784228">
                      <w:marLeft w:val="750"/>
                      <w:marRight w:val="0"/>
                      <w:marTop w:val="0"/>
                      <w:marBottom w:val="0"/>
                      <w:divBdr>
                        <w:top w:val="none" w:sz="0" w:space="0" w:color="auto"/>
                        <w:left w:val="none" w:sz="0" w:space="0" w:color="auto"/>
                        <w:bottom w:val="none" w:sz="0" w:space="0" w:color="auto"/>
                        <w:right w:val="none" w:sz="0" w:space="0" w:color="auto"/>
                      </w:divBdr>
                    </w:div>
                    <w:div w:id="1053698893">
                      <w:marLeft w:val="750"/>
                      <w:marRight w:val="0"/>
                      <w:marTop w:val="0"/>
                      <w:marBottom w:val="0"/>
                      <w:divBdr>
                        <w:top w:val="none" w:sz="0" w:space="0" w:color="auto"/>
                        <w:left w:val="none" w:sz="0" w:space="0" w:color="auto"/>
                        <w:bottom w:val="none" w:sz="0" w:space="0" w:color="auto"/>
                        <w:right w:val="none" w:sz="0" w:space="0" w:color="auto"/>
                      </w:divBdr>
                    </w:div>
                  </w:divsChild>
                </w:div>
                <w:div w:id="2037849776">
                  <w:marLeft w:val="300"/>
                  <w:marRight w:val="0"/>
                  <w:marTop w:val="75"/>
                  <w:marBottom w:val="0"/>
                  <w:divBdr>
                    <w:top w:val="none" w:sz="0" w:space="0" w:color="auto"/>
                    <w:left w:val="none" w:sz="0" w:space="0" w:color="auto"/>
                    <w:bottom w:val="none" w:sz="0" w:space="0" w:color="auto"/>
                    <w:right w:val="none" w:sz="0" w:space="0" w:color="auto"/>
                  </w:divBdr>
                  <w:divsChild>
                    <w:div w:id="312367577">
                      <w:marLeft w:val="750"/>
                      <w:marRight w:val="0"/>
                      <w:marTop w:val="0"/>
                      <w:marBottom w:val="0"/>
                      <w:divBdr>
                        <w:top w:val="none" w:sz="0" w:space="0" w:color="auto"/>
                        <w:left w:val="none" w:sz="0" w:space="0" w:color="auto"/>
                        <w:bottom w:val="none" w:sz="0" w:space="0" w:color="auto"/>
                        <w:right w:val="none" w:sz="0" w:space="0" w:color="auto"/>
                      </w:divBdr>
                    </w:div>
                  </w:divsChild>
                </w:div>
                <w:div w:id="1921255807">
                  <w:marLeft w:val="300"/>
                  <w:marRight w:val="0"/>
                  <w:marTop w:val="75"/>
                  <w:marBottom w:val="0"/>
                  <w:divBdr>
                    <w:top w:val="none" w:sz="0" w:space="0" w:color="auto"/>
                    <w:left w:val="none" w:sz="0" w:space="0" w:color="auto"/>
                    <w:bottom w:val="none" w:sz="0" w:space="0" w:color="auto"/>
                    <w:right w:val="none" w:sz="0" w:space="0" w:color="auto"/>
                  </w:divBdr>
                  <w:divsChild>
                    <w:div w:id="1426145561">
                      <w:marLeft w:val="750"/>
                      <w:marRight w:val="0"/>
                      <w:marTop w:val="0"/>
                      <w:marBottom w:val="0"/>
                      <w:divBdr>
                        <w:top w:val="none" w:sz="0" w:space="0" w:color="auto"/>
                        <w:left w:val="none" w:sz="0" w:space="0" w:color="auto"/>
                        <w:bottom w:val="none" w:sz="0" w:space="0" w:color="auto"/>
                        <w:right w:val="none" w:sz="0" w:space="0" w:color="auto"/>
                      </w:divBdr>
                    </w:div>
                    <w:div w:id="1732267418">
                      <w:marLeft w:val="750"/>
                      <w:marRight w:val="0"/>
                      <w:marTop w:val="0"/>
                      <w:marBottom w:val="0"/>
                      <w:divBdr>
                        <w:top w:val="none" w:sz="0" w:space="0" w:color="auto"/>
                        <w:left w:val="none" w:sz="0" w:space="0" w:color="auto"/>
                        <w:bottom w:val="none" w:sz="0" w:space="0" w:color="auto"/>
                        <w:right w:val="none" w:sz="0" w:space="0" w:color="auto"/>
                      </w:divBdr>
                    </w:div>
                    <w:div w:id="726804122">
                      <w:marLeft w:val="750"/>
                      <w:marRight w:val="0"/>
                      <w:marTop w:val="0"/>
                      <w:marBottom w:val="0"/>
                      <w:divBdr>
                        <w:top w:val="none" w:sz="0" w:space="0" w:color="auto"/>
                        <w:left w:val="none" w:sz="0" w:space="0" w:color="auto"/>
                        <w:bottom w:val="none" w:sz="0" w:space="0" w:color="auto"/>
                        <w:right w:val="none" w:sz="0" w:space="0" w:color="auto"/>
                      </w:divBdr>
                    </w:div>
                  </w:divsChild>
                </w:div>
                <w:div w:id="1495803140">
                  <w:marLeft w:val="300"/>
                  <w:marRight w:val="0"/>
                  <w:marTop w:val="75"/>
                  <w:marBottom w:val="0"/>
                  <w:divBdr>
                    <w:top w:val="none" w:sz="0" w:space="0" w:color="auto"/>
                    <w:left w:val="none" w:sz="0" w:space="0" w:color="auto"/>
                    <w:bottom w:val="none" w:sz="0" w:space="0" w:color="auto"/>
                    <w:right w:val="none" w:sz="0" w:space="0" w:color="auto"/>
                  </w:divBdr>
                  <w:divsChild>
                    <w:div w:id="1739329426">
                      <w:marLeft w:val="750"/>
                      <w:marRight w:val="0"/>
                      <w:marTop w:val="0"/>
                      <w:marBottom w:val="0"/>
                      <w:divBdr>
                        <w:top w:val="none" w:sz="0" w:space="0" w:color="auto"/>
                        <w:left w:val="none" w:sz="0" w:space="0" w:color="auto"/>
                        <w:bottom w:val="none" w:sz="0" w:space="0" w:color="auto"/>
                        <w:right w:val="none" w:sz="0" w:space="0" w:color="auto"/>
                      </w:divBdr>
                    </w:div>
                  </w:divsChild>
                </w:div>
                <w:div w:id="1312369833">
                  <w:marLeft w:val="300"/>
                  <w:marRight w:val="0"/>
                  <w:marTop w:val="75"/>
                  <w:marBottom w:val="0"/>
                  <w:divBdr>
                    <w:top w:val="none" w:sz="0" w:space="0" w:color="auto"/>
                    <w:left w:val="none" w:sz="0" w:space="0" w:color="auto"/>
                    <w:bottom w:val="none" w:sz="0" w:space="0" w:color="auto"/>
                    <w:right w:val="none" w:sz="0" w:space="0" w:color="auto"/>
                  </w:divBdr>
                  <w:divsChild>
                    <w:div w:id="228655286">
                      <w:marLeft w:val="750"/>
                      <w:marRight w:val="0"/>
                      <w:marTop w:val="0"/>
                      <w:marBottom w:val="0"/>
                      <w:divBdr>
                        <w:top w:val="none" w:sz="0" w:space="0" w:color="auto"/>
                        <w:left w:val="none" w:sz="0" w:space="0" w:color="auto"/>
                        <w:bottom w:val="none" w:sz="0" w:space="0" w:color="auto"/>
                        <w:right w:val="none" w:sz="0" w:space="0" w:color="auto"/>
                      </w:divBdr>
                    </w:div>
                    <w:div w:id="1532760595">
                      <w:marLeft w:val="750"/>
                      <w:marRight w:val="0"/>
                      <w:marTop w:val="0"/>
                      <w:marBottom w:val="0"/>
                      <w:divBdr>
                        <w:top w:val="none" w:sz="0" w:space="0" w:color="auto"/>
                        <w:left w:val="none" w:sz="0" w:space="0" w:color="auto"/>
                        <w:bottom w:val="none" w:sz="0" w:space="0" w:color="auto"/>
                        <w:right w:val="none" w:sz="0" w:space="0" w:color="auto"/>
                      </w:divBdr>
                    </w:div>
                    <w:div w:id="2139561986">
                      <w:marLeft w:val="750"/>
                      <w:marRight w:val="0"/>
                      <w:marTop w:val="0"/>
                      <w:marBottom w:val="0"/>
                      <w:divBdr>
                        <w:top w:val="none" w:sz="0" w:space="0" w:color="auto"/>
                        <w:left w:val="none" w:sz="0" w:space="0" w:color="auto"/>
                        <w:bottom w:val="none" w:sz="0" w:space="0" w:color="auto"/>
                        <w:right w:val="none" w:sz="0" w:space="0" w:color="auto"/>
                      </w:divBdr>
                    </w:div>
                    <w:div w:id="234054538">
                      <w:marLeft w:val="750"/>
                      <w:marRight w:val="0"/>
                      <w:marTop w:val="0"/>
                      <w:marBottom w:val="0"/>
                      <w:divBdr>
                        <w:top w:val="none" w:sz="0" w:space="0" w:color="auto"/>
                        <w:left w:val="none" w:sz="0" w:space="0" w:color="auto"/>
                        <w:bottom w:val="none" w:sz="0" w:space="0" w:color="auto"/>
                        <w:right w:val="none" w:sz="0" w:space="0" w:color="auto"/>
                      </w:divBdr>
                    </w:div>
                  </w:divsChild>
                </w:div>
                <w:div w:id="508443980">
                  <w:marLeft w:val="300"/>
                  <w:marRight w:val="0"/>
                  <w:marTop w:val="75"/>
                  <w:marBottom w:val="0"/>
                  <w:divBdr>
                    <w:top w:val="none" w:sz="0" w:space="0" w:color="auto"/>
                    <w:left w:val="none" w:sz="0" w:space="0" w:color="auto"/>
                    <w:bottom w:val="none" w:sz="0" w:space="0" w:color="auto"/>
                    <w:right w:val="none" w:sz="0" w:space="0" w:color="auto"/>
                  </w:divBdr>
                  <w:divsChild>
                    <w:div w:id="1422599852">
                      <w:marLeft w:val="750"/>
                      <w:marRight w:val="0"/>
                      <w:marTop w:val="0"/>
                      <w:marBottom w:val="0"/>
                      <w:divBdr>
                        <w:top w:val="none" w:sz="0" w:space="0" w:color="auto"/>
                        <w:left w:val="none" w:sz="0" w:space="0" w:color="auto"/>
                        <w:bottom w:val="none" w:sz="0" w:space="0" w:color="auto"/>
                        <w:right w:val="none" w:sz="0" w:space="0" w:color="auto"/>
                      </w:divBdr>
                    </w:div>
                  </w:divsChild>
                </w:div>
                <w:div w:id="962073035">
                  <w:marLeft w:val="300"/>
                  <w:marRight w:val="0"/>
                  <w:marTop w:val="75"/>
                  <w:marBottom w:val="0"/>
                  <w:divBdr>
                    <w:top w:val="none" w:sz="0" w:space="0" w:color="auto"/>
                    <w:left w:val="none" w:sz="0" w:space="0" w:color="auto"/>
                    <w:bottom w:val="none" w:sz="0" w:space="0" w:color="auto"/>
                    <w:right w:val="none" w:sz="0" w:space="0" w:color="auto"/>
                  </w:divBdr>
                  <w:divsChild>
                    <w:div w:id="789131616">
                      <w:marLeft w:val="750"/>
                      <w:marRight w:val="0"/>
                      <w:marTop w:val="0"/>
                      <w:marBottom w:val="0"/>
                      <w:divBdr>
                        <w:top w:val="none" w:sz="0" w:space="0" w:color="auto"/>
                        <w:left w:val="none" w:sz="0" w:space="0" w:color="auto"/>
                        <w:bottom w:val="none" w:sz="0" w:space="0" w:color="auto"/>
                        <w:right w:val="none" w:sz="0" w:space="0" w:color="auto"/>
                      </w:divBdr>
                    </w:div>
                  </w:divsChild>
                </w:div>
                <w:div w:id="1202749138">
                  <w:marLeft w:val="300"/>
                  <w:marRight w:val="0"/>
                  <w:marTop w:val="75"/>
                  <w:marBottom w:val="0"/>
                  <w:divBdr>
                    <w:top w:val="none" w:sz="0" w:space="0" w:color="auto"/>
                    <w:left w:val="none" w:sz="0" w:space="0" w:color="auto"/>
                    <w:bottom w:val="none" w:sz="0" w:space="0" w:color="auto"/>
                    <w:right w:val="none" w:sz="0" w:space="0" w:color="auto"/>
                  </w:divBdr>
                  <w:divsChild>
                    <w:div w:id="719786584">
                      <w:marLeft w:val="750"/>
                      <w:marRight w:val="0"/>
                      <w:marTop w:val="0"/>
                      <w:marBottom w:val="0"/>
                      <w:divBdr>
                        <w:top w:val="none" w:sz="0" w:space="0" w:color="auto"/>
                        <w:left w:val="none" w:sz="0" w:space="0" w:color="auto"/>
                        <w:bottom w:val="none" w:sz="0" w:space="0" w:color="auto"/>
                        <w:right w:val="none" w:sz="0" w:space="0" w:color="auto"/>
                      </w:divBdr>
                    </w:div>
                  </w:divsChild>
                </w:div>
                <w:div w:id="1902906606">
                  <w:marLeft w:val="300"/>
                  <w:marRight w:val="0"/>
                  <w:marTop w:val="75"/>
                  <w:marBottom w:val="0"/>
                  <w:divBdr>
                    <w:top w:val="none" w:sz="0" w:space="0" w:color="auto"/>
                    <w:left w:val="none" w:sz="0" w:space="0" w:color="auto"/>
                    <w:bottom w:val="none" w:sz="0" w:space="0" w:color="auto"/>
                    <w:right w:val="none" w:sz="0" w:space="0" w:color="auto"/>
                  </w:divBdr>
                </w:div>
              </w:divsChild>
            </w:div>
            <w:div w:id="227770327">
              <w:marLeft w:val="0"/>
              <w:marRight w:val="0"/>
              <w:marTop w:val="150"/>
              <w:marBottom w:val="150"/>
              <w:divBdr>
                <w:top w:val="none" w:sz="0" w:space="0" w:color="auto"/>
                <w:left w:val="none" w:sz="0" w:space="0" w:color="auto"/>
                <w:bottom w:val="none" w:sz="0" w:space="0" w:color="auto"/>
                <w:right w:val="none" w:sz="0" w:space="0" w:color="auto"/>
              </w:divBdr>
              <w:divsChild>
                <w:div w:id="1132942456">
                  <w:marLeft w:val="300"/>
                  <w:marRight w:val="0"/>
                  <w:marTop w:val="75"/>
                  <w:marBottom w:val="0"/>
                  <w:divBdr>
                    <w:top w:val="none" w:sz="0" w:space="0" w:color="auto"/>
                    <w:left w:val="none" w:sz="0" w:space="0" w:color="auto"/>
                    <w:bottom w:val="none" w:sz="0" w:space="0" w:color="auto"/>
                    <w:right w:val="none" w:sz="0" w:space="0" w:color="auto"/>
                  </w:divBdr>
                </w:div>
                <w:div w:id="1518304896">
                  <w:marLeft w:val="300"/>
                  <w:marRight w:val="0"/>
                  <w:marTop w:val="75"/>
                  <w:marBottom w:val="0"/>
                  <w:divBdr>
                    <w:top w:val="none" w:sz="0" w:space="0" w:color="auto"/>
                    <w:left w:val="none" w:sz="0" w:space="0" w:color="auto"/>
                    <w:bottom w:val="none" w:sz="0" w:space="0" w:color="auto"/>
                    <w:right w:val="none" w:sz="0" w:space="0" w:color="auto"/>
                  </w:divBdr>
                  <w:divsChild>
                    <w:div w:id="314382032">
                      <w:marLeft w:val="750"/>
                      <w:marRight w:val="0"/>
                      <w:marTop w:val="0"/>
                      <w:marBottom w:val="0"/>
                      <w:divBdr>
                        <w:top w:val="none" w:sz="0" w:space="0" w:color="auto"/>
                        <w:left w:val="none" w:sz="0" w:space="0" w:color="auto"/>
                        <w:bottom w:val="none" w:sz="0" w:space="0" w:color="auto"/>
                        <w:right w:val="none" w:sz="0" w:space="0" w:color="auto"/>
                      </w:divBdr>
                    </w:div>
                    <w:div w:id="911811265">
                      <w:marLeft w:val="750"/>
                      <w:marRight w:val="0"/>
                      <w:marTop w:val="0"/>
                      <w:marBottom w:val="0"/>
                      <w:divBdr>
                        <w:top w:val="none" w:sz="0" w:space="0" w:color="auto"/>
                        <w:left w:val="none" w:sz="0" w:space="0" w:color="auto"/>
                        <w:bottom w:val="none" w:sz="0" w:space="0" w:color="auto"/>
                        <w:right w:val="none" w:sz="0" w:space="0" w:color="auto"/>
                      </w:divBdr>
                    </w:div>
                  </w:divsChild>
                </w:div>
                <w:div w:id="1557162915">
                  <w:marLeft w:val="300"/>
                  <w:marRight w:val="0"/>
                  <w:marTop w:val="75"/>
                  <w:marBottom w:val="0"/>
                  <w:divBdr>
                    <w:top w:val="none" w:sz="0" w:space="0" w:color="auto"/>
                    <w:left w:val="none" w:sz="0" w:space="0" w:color="auto"/>
                    <w:bottom w:val="none" w:sz="0" w:space="0" w:color="auto"/>
                    <w:right w:val="none" w:sz="0" w:space="0" w:color="auto"/>
                  </w:divBdr>
                  <w:divsChild>
                    <w:div w:id="600797721">
                      <w:marLeft w:val="750"/>
                      <w:marRight w:val="0"/>
                      <w:marTop w:val="0"/>
                      <w:marBottom w:val="0"/>
                      <w:divBdr>
                        <w:top w:val="none" w:sz="0" w:space="0" w:color="auto"/>
                        <w:left w:val="none" w:sz="0" w:space="0" w:color="auto"/>
                        <w:bottom w:val="none" w:sz="0" w:space="0" w:color="auto"/>
                        <w:right w:val="none" w:sz="0" w:space="0" w:color="auto"/>
                      </w:divBdr>
                    </w:div>
                  </w:divsChild>
                </w:div>
                <w:div w:id="540018218">
                  <w:marLeft w:val="300"/>
                  <w:marRight w:val="0"/>
                  <w:marTop w:val="75"/>
                  <w:marBottom w:val="0"/>
                  <w:divBdr>
                    <w:top w:val="none" w:sz="0" w:space="0" w:color="auto"/>
                    <w:left w:val="none" w:sz="0" w:space="0" w:color="auto"/>
                    <w:bottom w:val="none" w:sz="0" w:space="0" w:color="auto"/>
                    <w:right w:val="none" w:sz="0" w:space="0" w:color="auto"/>
                  </w:divBdr>
                  <w:divsChild>
                    <w:div w:id="210826004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54686787">
              <w:marLeft w:val="0"/>
              <w:marRight w:val="0"/>
              <w:marTop w:val="150"/>
              <w:marBottom w:val="150"/>
              <w:divBdr>
                <w:top w:val="none" w:sz="0" w:space="0" w:color="auto"/>
                <w:left w:val="none" w:sz="0" w:space="0" w:color="auto"/>
                <w:bottom w:val="none" w:sz="0" w:space="0" w:color="auto"/>
                <w:right w:val="none" w:sz="0" w:space="0" w:color="auto"/>
              </w:divBdr>
              <w:divsChild>
                <w:div w:id="2121755080">
                  <w:marLeft w:val="300"/>
                  <w:marRight w:val="0"/>
                  <w:marTop w:val="75"/>
                  <w:marBottom w:val="0"/>
                  <w:divBdr>
                    <w:top w:val="none" w:sz="0" w:space="0" w:color="auto"/>
                    <w:left w:val="none" w:sz="0" w:space="0" w:color="auto"/>
                    <w:bottom w:val="none" w:sz="0" w:space="0" w:color="auto"/>
                    <w:right w:val="none" w:sz="0" w:space="0" w:color="auto"/>
                  </w:divBdr>
                </w:div>
                <w:div w:id="1823884829">
                  <w:marLeft w:val="300"/>
                  <w:marRight w:val="0"/>
                  <w:marTop w:val="75"/>
                  <w:marBottom w:val="0"/>
                  <w:divBdr>
                    <w:top w:val="none" w:sz="0" w:space="0" w:color="auto"/>
                    <w:left w:val="none" w:sz="0" w:space="0" w:color="auto"/>
                    <w:bottom w:val="none" w:sz="0" w:space="0" w:color="auto"/>
                    <w:right w:val="none" w:sz="0" w:space="0" w:color="auto"/>
                  </w:divBdr>
                  <w:divsChild>
                    <w:div w:id="1259481581">
                      <w:marLeft w:val="750"/>
                      <w:marRight w:val="0"/>
                      <w:marTop w:val="0"/>
                      <w:marBottom w:val="0"/>
                      <w:divBdr>
                        <w:top w:val="none" w:sz="0" w:space="0" w:color="auto"/>
                        <w:left w:val="none" w:sz="0" w:space="0" w:color="auto"/>
                        <w:bottom w:val="none" w:sz="0" w:space="0" w:color="auto"/>
                        <w:right w:val="none" w:sz="0" w:space="0" w:color="auto"/>
                      </w:divBdr>
                    </w:div>
                  </w:divsChild>
                </w:div>
                <w:div w:id="1803306521">
                  <w:marLeft w:val="300"/>
                  <w:marRight w:val="0"/>
                  <w:marTop w:val="75"/>
                  <w:marBottom w:val="0"/>
                  <w:divBdr>
                    <w:top w:val="none" w:sz="0" w:space="0" w:color="auto"/>
                    <w:left w:val="none" w:sz="0" w:space="0" w:color="auto"/>
                    <w:bottom w:val="none" w:sz="0" w:space="0" w:color="auto"/>
                    <w:right w:val="none" w:sz="0" w:space="0" w:color="auto"/>
                  </w:divBdr>
                  <w:divsChild>
                    <w:div w:id="1954166659">
                      <w:marLeft w:val="750"/>
                      <w:marRight w:val="0"/>
                      <w:marTop w:val="0"/>
                      <w:marBottom w:val="0"/>
                      <w:divBdr>
                        <w:top w:val="none" w:sz="0" w:space="0" w:color="auto"/>
                        <w:left w:val="none" w:sz="0" w:space="0" w:color="auto"/>
                        <w:bottom w:val="none" w:sz="0" w:space="0" w:color="auto"/>
                        <w:right w:val="none" w:sz="0" w:space="0" w:color="auto"/>
                      </w:divBdr>
                    </w:div>
                    <w:div w:id="955134268">
                      <w:marLeft w:val="750"/>
                      <w:marRight w:val="0"/>
                      <w:marTop w:val="0"/>
                      <w:marBottom w:val="0"/>
                      <w:divBdr>
                        <w:top w:val="none" w:sz="0" w:space="0" w:color="auto"/>
                        <w:left w:val="none" w:sz="0" w:space="0" w:color="auto"/>
                        <w:bottom w:val="none" w:sz="0" w:space="0" w:color="auto"/>
                        <w:right w:val="none" w:sz="0" w:space="0" w:color="auto"/>
                      </w:divBdr>
                    </w:div>
                  </w:divsChild>
                </w:div>
                <w:div w:id="574242299">
                  <w:marLeft w:val="300"/>
                  <w:marRight w:val="0"/>
                  <w:marTop w:val="75"/>
                  <w:marBottom w:val="0"/>
                  <w:divBdr>
                    <w:top w:val="none" w:sz="0" w:space="0" w:color="auto"/>
                    <w:left w:val="none" w:sz="0" w:space="0" w:color="auto"/>
                    <w:bottom w:val="none" w:sz="0" w:space="0" w:color="auto"/>
                    <w:right w:val="none" w:sz="0" w:space="0" w:color="auto"/>
                  </w:divBdr>
                  <w:divsChild>
                    <w:div w:id="1388458215">
                      <w:marLeft w:val="750"/>
                      <w:marRight w:val="0"/>
                      <w:marTop w:val="0"/>
                      <w:marBottom w:val="0"/>
                      <w:divBdr>
                        <w:top w:val="none" w:sz="0" w:space="0" w:color="auto"/>
                        <w:left w:val="none" w:sz="0" w:space="0" w:color="auto"/>
                        <w:bottom w:val="none" w:sz="0" w:space="0" w:color="auto"/>
                        <w:right w:val="none" w:sz="0" w:space="0" w:color="auto"/>
                      </w:divBdr>
                    </w:div>
                  </w:divsChild>
                </w:div>
                <w:div w:id="1539469439">
                  <w:marLeft w:val="300"/>
                  <w:marRight w:val="0"/>
                  <w:marTop w:val="75"/>
                  <w:marBottom w:val="0"/>
                  <w:divBdr>
                    <w:top w:val="none" w:sz="0" w:space="0" w:color="auto"/>
                    <w:left w:val="none" w:sz="0" w:space="0" w:color="auto"/>
                    <w:bottom w:val="none" w:sz="0" w:space="0" w:color="auto"/>
                    <w:right w:val="none" w:sz="0" w:space="0" w:color="auto"/>
                  </w:divBdr>
                </w:div>
                <w:div w:id="182744150">
                  <w:marLeft w:val="300"/>
                  <w:marRight w:val="0"/>
                  <w:marTop w:val="75"/>
                  <w:marBottom w:val="0"/>
                  <w:divBdr>
                    <w:top w:val="none" w:sz="0" w:space="0" w:color="auto"/>
                    <w:left w:val="none" w:sz="0" w:space="0" w:color="auto"/>
                    <w:bottom w:val="none" w:sz="0" w:space="0" w:color="auto"/>
                    <w:right w:val="none" w:sz="0" w:space="0" w:color="auto"/>
                  </w:divBdr>
                  <w:divsChild>
                    <w:div w:id="1472943891">
                      <w:marLeft w:val="750"/>
                      <w:marRight w:val="0"/>
                      <w:marTop w:val="0"/>
                      <w:marBottom w:val="0"/>
                      <w:divBdr>
                        <w:top w:val="none" w:sz="0" w:space="0" w:color="auto"/>
                        <w:left w:val="none" w:sz="0" w:space="0" w:color="auto"/>
                        <w:bottom w:val="none" w:sz="0" w:space="0" w:color="auto"/>
                        <w:right w:val="none" w:sz="0" w:space="0" w:color="auto"/>
                      </w:divBdr>
                    </w:div>
                    <w:div w:id="262231096">
                      <w:marLeft w:val="750"/>
                      <w:marRight w:val="0"/>
                      <w:marTop w:val="0"/>
                      <w:marBottom w:val="0"/>
                      <w:divBdr>
                        <w:top w:val="none" w:sz="0" w:space="0" w:color="auto"/>
                        <w:left w:val="none" w:sz="0" w:space="0" w:color="auto"/>
                        <w:bottom w:val="none" w:sz="0" w:space="0" w:color="auto"/>
                        <w:right w:val="none" w:sz="0" w:space="0" w:color="auto"/>
                      </w:divBdr>
                    </w:div>
                  </w:divsChild>
                </w:div>
                <w:div w:id="892161231">
                  <w:marLeft w:val="300"/>
                  <w:marRight w:val="0"/>
                  <w:marTop w:val="75"/>
                  <w:marBottom w:val="0"/>
                  <w:divBdr>
                    <w:top w:val="none" w:sz="0" w:space="0" w:color="auto"/>
                    <w:left w:val="none" w:sz="0" w:space="0" w:color="auto"/>
                    <w:bottom w:val="none" w:sz="0" w:space="0" w:color="auto"/>
                    <w:right w:val="none" w:sz="0" w:space="0" w:color="auto"/>
                  </w:divBdr>
                </w:div>
                <w:div w:id="93012547">
                  <w:marLeft w:val="300"/>
                  <w:marRight w:val="0"/>
                  <w:marTop w:val="75"/>
                  <w:marBottom w:val="0"/>
                  <w:divBdr>
                    <w:top w:val="none" w:sz="0" w:space="0" w:color="auto"/>
                    <w:left w:val="none" w:sz="0" w:space="0" w:color="auto"/>
                    <w:bottom w:val="none" w:sz="0" w:space="0" w:color="auto"/>
                    <w:right w:val="none" w:sz="0" w:space="0" w:color="auto"/>
                  </w:divBdr>
                  <w:divsChild>
                    <w:div w:id="1177186062">
                      <w:marLeft w:val="750"/>
                      <w:marRight w:val="0"/>
                      <w:marTop w:val="0"/>
                      <w:marBottom w:val="0"/>
                      <w:divBdr>
                        <w:top w:val="none" w:sz="0" w:space="0" w:color="auto"/>
                        <w:left w:val="none" w:sz="0" w:space="0" w:color="auto"/>
                        <w:bottom w:val="none" w:sz="0" w:space="0" w:color="auto"/>
                        <w:right w:val="none" w:sz="0" w:space="0" w:color="auto"/>
                      </w:divBdr>
                    </w:div>
                  </w:divsChild>
                </w:div>
                <w:div w:id="128017903">
                  <w:marLeft w:val="300"/>
                  <w:marRight w:val="0"/>
                  <w:marTop w:val="75"/>
                  <w:marBottom w:val="0"/>
                  <w:divBdr>
                    <w:top w:val="none" w:sz="0" w:space="0" w:color="auto"/>
                    <w:left w:val="none" w:sz="0" w:space="0" w:color="auto"/>
                    <w:bottom w:val="none" w:sz="0" w:space="0" w:color="auto"/>
                    <w:right w:val="none" w:sz="0" w:space="0" w:color="auto"/>
                  </w:divBdr>
                  <w:divsChild>
                    <w:div w:id="280037100">
                      <w:marLeft w:val="750"/>
                      <w:marRight w:val="0"/>
                      <w:marTop w:val="0"/>
                      <w:marBottom w:val="0"/>
                      <w:divBdr>
                        <w:top w:val="none" w:sz="0" w:space="0" w:color="auto"/>
                        <w:left w:val="none" w:sz="0" w:space="0" w:color="auto"/>
                        <w:bottom w:val="none" w:sz="0" w:space="0" w:color="auto"/>
                        <w:right w:val="none" w:sz="0" w:space="0" w:color="auto"/>
                      </w:divBdr>
                    </w:div>
                  </w:divsChild>
                </w:div>
                <w:div w:id="1161384420">
                  <w:marLeft w:val="300"/>
                  <w:marRight w:val="0"/>
                  <w:marTop w:val="75"/>
                  <w:marBottom w:val="0"/>
                  <w:divBdr>
                    <w:top w:val="none" w:sz="0" w:space="0" w:color="auto"/>
                    <w:left w:val="none" w:sz="0" w:space="0" w:color="auto"/>
                    <w:bottom w:val="none" w:sz="0" w:space="0" w:color="auto"/>
                    <w:right w:val="none" w:sz="0" w:space="0" w:color="auto"/>
                  </w:divBdr>
                  <w:divsChild>
                    <w:div w:id="557789906">
                      <w:marLeft w:val="750"/>
                      <w:marRight w:val="0"/>
                      <w:marTop w:val="0"/>
                      <w:marBottom w:val="0"/>
                      <w:divBdr>
                        <w:top w:val="none" w:sz="0" w:space="0" w:color="auto"/>
                        <w:left w:val="none" w:sz="0" w:space="0" w:color="auto"/>
                        <w:bottom w:val="none" w:sz="0" w:space="0" w:color="auto"/>
                        <w:right w:val="none" w:sz="0" w:space="0" w:color="auto"/>
                      </w:divBdr>
                    </w:div>
                    <w:div w:id="684671424">
                      <w:marLeft w:val="750"/>
                      <w:marRight w:val="0"/>
                      <w:marTop w:val="0"/>
                      <w:marBottom w:val="0"/>
                      <w:divBdr>
                        <w:top w:val="none" w:sz="0" w:space="0" w:color="auto"/>
                        <w:left w:val="none" w:sz="0" w:space="0" w:color="auto"/>
                        <w:bottom w:val="none" w:sz="0" w:space="0" w:color="auto"/>
                        <w:right w:val="none" w:sz="0" w:space="0" w:color="auto"/>
                      </w:divBdr>
                    </w:div>
                    <w:div w:id="73750738">
                      <w:marLeft w:val="750"/>
                      <w:marRight w:val="0"/>
                      <w:marTop w:val="0"/>
                      <w:marBottom w:val="0"/>
                      <w:divBdr>
                        <w:top w:val="none" w:sz="0" w:space="0" w:color="auto"/>
                        <w:left w:val="none" w:sz="0" w:space="0" w:color="auto"/>
                        <w:bottom w:val="none" w:sz="0" w:space="0" w:color="auto"/>
                        <w:right w:val="none" w:sz="0" w:space="0" w:color="auto"/>
                      </w:divBdr>
                    </w:div>
                    <w:div w:id="18999644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19879515">
              <w:marLeft w:val="0"/>
              <w:marRight w:val="0"/>
              <w:marTop w:val="150"/>
              <w:marBottom w:val="150"/>
              <w:divBdr>
                <w:top w:val="none" w:sz="0" w:space="0" w:color="auto"/>
                <w:left w:val="none" w:sz="0" w:space="0" w:color="auto"/>
                <w:bottom w:val="none" w:sz="0" w:space="0" w:color="auto"/>
                <w:right w:val="none" w:sz="0" w:space="0" w:color="auto"/>
              </w:divBdr>
              <w:divsChild>
                <w:div w:id="563104067">
                  <w:marLeft w:val="300"/>
                  <w:marRight w:val="0"/>
                  <w:marTop w:val="75"/>
                  <w:marBottom w:val="0"/>
                  <w:divBdr>
                    <w:top w:val="none" w:sz="0" w:space="0" w:color="auto"/>
                    <w:left w:val="none" w:sz="0" w:space="0" w:color="auto"/>
                    <w:bottom w:val="none" w:sz="0" w:space="0" w:color="auto"/>
                    <w:right w:val="none" w:sz="0" w:space="0" w:color="auto"/>
                  </w:divBdr>
                  <w:divsChild>
                    <w:div w:id="1774351125">
                      <w:marLeft w:val="750"/>
                      <w:marRight w:val="0"/>
                      <w:marTop w:val="0"/>
                      <w:marBottom w:val="0"/>
                      <w:divBdr>
                        <w:top w:val="none" w:sz="0" w:space="0" w:color="auto"/>
                        <w:left w:val="none" w:sz="0" w:space="0" w:color="auto"/>
                        <w:bottom w:val="none" w:sz="0" w:space="0" w:color="auto"/>
                        <w:right w:val="none" w:sz="0" w:space="0" w:color="auto"/>
                      </w:divBdr>
                    </w:div>
                  </w:divsChild>
                </w:div>
                <w:div w:id="867373831">
                  <w:marLeft w:val="300"/>
                  <w:marRight w:val="0"/>
                  <w:marTop w:val="75"/>
                  <w:marBottom w:val="0"/>
                  <w:divBdr>
                    <w:top w:val="none" w:sz="0" w:space="0" w:color="auto"/>
                    <w:left w:val="none" w:sz="0" w:space="0" w:color="auto"/>
                    <w:bottom w:val="none" w:sz="0" w:space="0" w:color="auto"/>
                    <w:right w:val="none" w:sz="0" w:space="0" w:color="auto"/>
                  </w:divBdr>
                </w:div>
                <w:div w:id="1969822937">
                  <w:marLeft w:val="300"/>
                  <w:marRight w:val="0"/>
                  <w:marTop w:val="75"/>
                  <w:marBottom w:val="0"/>
                  <w:divBdr>
                    <w:top w:val="none" w:sz="0" w:space="0" w:color="auto"/>
                    <w:left w:val="none" w:sz="0" w:space="0" w:color="auto"/>
                    <w:bottom w:val="none" w:sz="0" w:space="0" w:color="auto"/>
                    <w:right w:val="none" w:sz="0" w:space="0" w:color="auto"/>
                  </w:divBdr>
                </w:div>
                <w:div w:id="149298340">
                  <w:marLeft w:val="300"/>
                  <w:marRight w:val="0"/>
                  <w:marTop w:val="75"/>
                  <w:marBottom w:val="0"/>
                  <w:divBdr>
                    <w:top w:val="none" w:sz="0" w:space="0" w:color="auto"/>
                    <w:left w:val="none" w:sz="0" w:space="0" w:color="auto"/>
                    <w:bottom w:val="none" w:sz="0" w:space="0" w:color="auto"/>
                    <w:right w:val="none" w:sz="0" w:space="0" w:color="auto"/>
                  </w:divBdr>
                  <w:divsChild>
                    <w:div w:id="1202866615">
                      <w:marLeft w:val="750"/>
                      <w:marRight w:val="0"/>
                      <w:marTop w:val="0"/>
                      <w:marBottom w:val="0"/>
                      <w:divBdr>
                        <w:top w:val="none" w:sz="0" w:space="0" w:color="auto"/>
                        <w:left w:val="none" w:sz="0" w:space="0" w:color="auto"/>
                        <w:bottom w:val="none" w:sz="0" w:space="0" w:color="auto"/>
                        <w:right w:val="none" w:sz="0" w:space="0" w:color="auto"/>
                      </w:divBdr>
                    </w:div>
                  </w:divsChild>
                </w:div>
                <w:div w:id="100536469">
                  <w:marLeft w:val="300"/>
                  <w:marRight w:val="0"/>
                  <w:marTop w:val="75"/>
                  <w:marBottom w:val="0"/>
                  <w:divBdr>
                    <w:top w:val="none" w:sz="0" w:space="0" w:color="auto"/>
                    <w:left w:val="none" w:sz="0" w:space="0" w:color="auto"/>
                    <w:bottom w:val="none" w:sz="0" w:space="0" w:color="auto"/>
                    <w:right w:val="none" w:sz="0" w:space="0" w:color="auto"/>
                  </w:divBdr>
                  <w:divsChild>
                    <w:div w:id="1203397132">
                      <w:marLeft w:val="750"/>
                      <w:marRight w:val="0"/>
                      <w:marTop w:val="0"/>
                      <w:marBottom w:val="0"/>
                      <w:divBdr>
                        <w:top w:val="none" w:sz="0" w:space="0" w:color="auto"/>
                        <w:left w:val="none" w:sz="0" w:space="0" w:color="auto"/>
                        <w:bottom w:val="none" w:sz="0" w:space="0" w:color="auto"/>
                        <w:right w:val="none" w:sz="0" w:space="0" w:color="auto"/>
                      </w:divBdr>
                    </w:div>
                    <w:div w:id="297341436">
                      <w:marLeft w:val="750"/>
                      <w:marRight w:val="0"/>
                      <w:marTop w:val="0"/>
                      <w:marBottom w:val="0"/>
                      <w:divBdr>
                        <w:top w:val="none" w:sz="0" w:space="0" w:color="auto"/>
                        <w:left w:val="none" w:sz="0" w:space="0" w:color="auto"/>
                        <w:bottom w:val="none" w:sz="0" w:space="0" w:color="auto"/>
                        <w:right w:val="none" w:sz="0" w:space="0" w:color="auto"/>
                      </w:divBdr>
                    </w:div>
                  </w:divsChild>
                </w:div>
                <w:div w:id="876508117">
                  <w:marLeft w:val="300"/>
                  <w:marRight w:val="0"/>
                  <w:marTop w:val="75"/>
                  <w:marBottom w:val="0"/>
                  <w:divBdr>
                    <w:top w:val="none" w:sz="0" w:space="0" w:color="auto"/>
                    <w:left w:val="none" w:sz="0" w:space="0" w:color="auto"/>
                    <w:bottom w:val="none" w:sz="0" w:space="0" w:color="auto"/>
                    <w:right w:val="none" w:sz="0" w:space="0" w:color="auto"/>
                  </w:divBdr>
                  <w:divsChild>
                    <w:div w:id="1063019268">
                      <w:marLeft w:val="750"/>
                      <w:marRight w:val="0"/>
                      <w:marTop w:val="0"/>
                      <w:marBottom w:val="0"/>
                      <w:divBdr>
                        <w:top w:val="none" w:sz="0" w:space="0" w:color="auto"/>
                        <w:left w:val="none" w:sz="0" w:space="0" w:color="auto"/>
                        <w:bottom w:val="none" w:sz="0" w:space="0" w:color="auto"/>
                        <w:right w:val="none" w:sz="0" w:space="0" w:color="auto"/>
                      </w:divBdr>
                    </w:div>
                  </w:divsChild>
                </w:div>
                <w:div w:id="1448619671">
                  <w:marLeft w:val="300"/>
                  <w:marRight w:val="0"/>
                  <w:marTop w:val="75"/>
                  <w:marBottom w:val="0"/>
                  <w:divBdr>
                    <w:top w:val="none" w:sz="0" w:space="0" w:color="auto"/>
                    <w:left w:val="none" w:sz="0" w:space="0" w:color="auto"/>
                    <w:bottom w:val="none" w:sz="0" w:space="0" w:color="auto"/>
                    <w:right w:val="none" w:sz="0" w:space="0" w:color="auto"/>
                  </w:divBdr>
                  <w:divsChild>
                    <w:div w:id="172382453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926337">
      <w:bodyDiv w:val="1"/>
      <w:marLeft w:val="0"/>
      <w:marRight w:val="0"/>
      <w:marTop w:val="0"/>
      <w:marBottom w:val="0"/>
      <w:divBdr>
        <w:top w:val="none" w:sz="0" w:space="0" w:color="auto"/>
        <w:left w:val="none" w:sz="0" w:space="0" w:color="auto"/>
        <w:bottom w:val="none" w:sz="0" w:space="0" w:color="auto"/>
        <w:right w:val="none" w:sz="0" w:space="0" w:color="auto"/>
      </w:divBdr>
      <w:divsChild>
        <w:div w:id="1488278595">
          <w:marLeft w:val="0"/>
          <w:marRight w:val="0"/>
          <w:marTop w:val="0"/>
          <w:marBottom w:val="0"/>
          <w:divBdr>
            <w:top w:val="none" w:sz="0" w:space="0" w:color="auto"/>
            <w:left w:val="none" w:sz="0" w:space="0" w:color="auto"/>
            <w:bottom w:val="none" w:sz="0" w:space="0" w:color="auto"/>
            <w:right w:val="none" w:sz="0" w:space="0" w:color="auto"/>
          </w:divBdr>
          <w:divsChild>
            <w:div w:id="1587611750">
              <w:marLeft w:val="0"/>
              <w:marRight w:val="0"/>
              <w:marTop w:val="150"/>
              <w:marBottom w:val="150"/>
              <w:divBdr>
                <w:top w:val="none" w:sz="0" w:space="0" w:color="auto"/>
                <w:left w:val="none" w:sz="0" w:space="0" w:color="auto"/>
                <w:bottom w:val="none" w:sz="0" w:space="0" w:color="auto"/>
                <w:right w:val="none" w:sz="0" w:space="0" w:color="auto"/>
              </w:divBdr>
              <w:divsChild>
                <w:div w:id="1416513712">
                  <w:marLeft w:val="300"/>
                  <w:marRight w:val="0"/>
                  <w:marTop w:val="75"/>
                  <w:marBottom w:val="0"/>
                  <w:divBdr>
                    <w:top w:val="none" w:sz="0" w:space="0" w:color="auto"/>
                    <w:left w:val="none" w:sz="0" w:space="0" w:color="auto"/>
                    <w:bottom w:val="none" w:sz="0" w:space="0" w:color="auto"/>
                    <w:right w:val="none" w:sz="0" w:space="0" w:color="auto"/>
                  </w:divBdr>
                  <w:divsChild>
                    <w:div w:id="1789737376">
                      <w:marLeft w:val="750"/>
                      <w:marRight w:val="0"/>
                      <w:marTop w:val="0"/>
                      <w:marBottom w:val="0"/>
                      <w:divBdr>
                        <w:top w:val="none" w:sz="0" w:space="0" w:color="auto"/>
                        <w:left w:val="none" w:sz="0" w:space="0" w:color="auto"/>
                        <w:bottom w:val="none" w:sz="0" w:space="0" w:color="auto"/>
                        <w:right w:val="none" w:sz="0" w:space="0" w:color="auto"/>
                      </w:divBdr>
                    </w:div>
                  </w:divsChild>
                </w:div>
                <w:div w:id="390814864">
                  <w:marLeft w:val="300"/>
                  <w:marRight w:val="0"/>
                  <w:marTop w:val="75"/>
                  <w:marBottom w:val="0"/>
                  <w:divBdr>
                    <w:top w:val="none" w:sz="0" w:space="0" w:color="auto"/>
                    <w:left w:val="none" w:sz="0" w:space="0" w:color="auto"/>
                    <w:bottom w:val="none" w:sz="0" w:space="0" w:color="auto"/>
                    <w:right w:val="none" w:sz="0" w:space="0" w:color="auto"/>
                  </w:divBdr>
                </w:div>
                <w:div w:id="823014595">
                  <w:marLeft w:val="300"/>
                  <w:marRight w:val="0"/>
                  <w:marTop w:val="75"/>
                  <w:marBottom w:val="0"/>
                  <w:divBdr>
                    <w:top w:val="none" w:sz="0" w:space="0" w:color="auto"/>
                    <w:left w:val="none" w:sz="0" w:space="0" w:color="auto"/>
                    <w:bottom w:val="none" w:sz="0" w:space="0" w:color="auto"/>
                    <w:right w:val="none" w:sz="0" w:space="0" w:color="auto"/>
                  </w:divBdr>
                  <w:divsChild>
                    <w:div w:id="466319726">
                      <w:marLeft w:val="750"/>
                      <w:marRight w:val="0"/>
                      <w:marTop w:val="0"/>
                      <w:marBottom w:val="0"/>
                      <w:divBdr>
                        <w:top w:val="none" w:sz="0" w:space="0" w:color="auto"/>
                        <w:left w:val="none" w:sz="0" w:space="0" w:color="auto"/>
                        <w:bottom w:val="none" w:sz="0" w:space="0" w:color="auto"/>
                        <w:right w:val="none" w:sz="0" w:space="0" w:color="auto"/>
                      </w:divBdr>
                    </w:div>
                    <w:div w:id="539513743">
                      <w:marLeft w:val="750"/>
                      <w:marRight w:val="0"/>
                      <w:marTop w:val="0"/>
                      <w:marBottom w:val="0"/>
                      <w:divBdr>
                        <w:top w:val="none" w:sz="0" w:space="0" w:color="auto"/>
                        <w:left w:val="none" w:sz="0" w:space="0" w:color="auto"/>
                        <w:bottom w:val="none" w:sz="0" w:space="0" w:color="auto"/>
                        <w:right w:val="none" w:sz="0" w:space="0" w:color="auto"/>
                      </w:divBdr>
                    </w:div>
                    <w:div w:id="1199078410">
                      <w:marLeft w:val="750"/>
                      <w:marRight w:val="0"/>
                      <w:marTop w:val="0"/>
                      <w:marBottom w:val="0"/>
                      <w:divBdr>
                        <w:top w:val="none" w:sz="0" w:space="0" w:color="auto"/>
                        <w:left w:val="none" w:sz="0" w:space="0" w:color="auto"/>
                        <w:bottom w:val="none" w:sz="0" w:space="0" w:color="auto"/>
                        <w:right w:val="none" w:sz="0" w:space="0" w:color="auto"/>
                      </w:divBdr>
                    </w:div>
                  </w:divsChild>
                </w:div>
                <w:div w:id="50428207">
                  <w:marLeft w:val="300"/>
                  <w:marRight w:val="0"/>
                  <w:marTop w:val="75"/>
                  <w:marBottom w:val="0"/>
                  <w:divBdr>
                    <w:top w:val="none" w:sz="0" w:space="0" w:color="auto"/>
                    <w:left w:val="none" w:sz="0" w:space="0" w:color="auto"/>
                    <w:bottom w:val="none" w:sz="0" w:space="0" w:color="auto"/>
                    <w:right w:val="none" w:sz="0" w:space="0" w:color="auto"/>
                  </w:divBdr>
                  <w:divsChild>
                    <w:div w:id="1032654752">
                      <w:marLeft w:val="750"/>
                      <w:marRight w:val="0"/>
                      <w:marTop w:val="0"/>
                      <w:marBottom w:val="0"/>
                      <w:divBdr>
                        <w:top w:val="none" w:sz="0" w:space="0" w:color="auto"/>
                        <w:left w:val="none" w:sz="0" w:space="0" w:color="auto"/>
                        <w:bottom w:val="none" w:sz="0" w:space="0" w:color="auto"/>
                        <w:right w:val="none" w:sz="0" w:space="0" w:color="auto"/>
                      </w:divBdr>
                    </w:div>
                  </w:divsChild>
                </w:div>
                <w:div w:id="328994399">
                  <w:marLeft w:val="300"/>
                  <w:marRight w:val="0"/>
                  <w:marTop w:val="75"/>
                  <w:marBottom w:val="0"/>
                  <w:divBdr>
                    <w:top w:val="none" w:sz="0" w:space="0" w:color="auto"/>
                    <w:left w:val="none" w:sz="0" w:space="0" w:color="auto"/>
                    <w:bottom w:val="none" w:sz="0" w:space="0" w:color="auto"/>
                    <w:right w:val="none" w:sz="0" w:space="0" w:color="auto"/>
                  </w:divBdr>
                  <w:divsChild>
                    <w:div w:id="60392470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7648044">
              <w:marLeft w:val="0"/>
              <w:marRight w:val="0"/>
              <w:marTop w:val="150"/>
              <w:marBottom w:val="150"/>
              <w:divBdr>
                <w:top w:val="none" w:sz="0" w:space="0" w:color="auto"/>
                <w:left w:val="none" w:sz="0" w:space="0" w:color="auto"/>
                <w:bottom w:val="none" w:sz="0" w:space="0" w:color="auto"/>
                <w:right w:val="none" w:sz="0" w:space="0" w:color="auto"/>
              </w:divBdr>
              <w:divsChild>
                <w:div w:id="1257251534">
                  <w:marLeft w:val="300"/>
                  <w:marRight w:val="0"/>
                  <w:marTop w:val="75"/>
                  <w:marBottom w:val="0"/>
                  <w:divBdr>
                    <w:top w:val="none" w:sz="0" w:space="0" w:color="auto"/>
                    <w:left w:val="none" w:sz="0" w:space="0" w:color="auto"/>
                    <w:bottom w:val="none" w:sz="0" w:space="0" w:color="auto"/>
                    <w:right w:val="none" w:sz="0" w:space="0" w:color="auto"/>
                  </w:divBdr>
                </w:div>
                <w:div w:id="1739130692">
                  <w:marLeft w:val="300"/>
                  <w:marRight w:val="0"/>
                  <w:marTop w:val="75"/>
                  <w:marBottom w:val="0"/>
                  <w:divBdr>
                    <w:top w:val="none" w:sz="0" w:space="0" w:color="auto"/>
                    <w:left w:val="none" w:sz="0" w:space="0" w:color="auto"/>
                    <w:bottom w:val="none" w:sz="0" w:space="0" w:color="auto"/>
                    <w:right w:val="none" w:sz="0" w:space="0" w:color="auto"/>
                  </w:divBdr>
                  <w:divsChild>
                    <w:div w:id="1385064791">
                      <w:marLeft w:val="750"/>
                      <w:marRight w:val="0"/>
                      <w:marTop w:val="0"/>
                      <w:marBottom w:val="0"/>
                      <w:divBdr>
                        <w:top w:val="none" w:sz="0" w:space="0" w:color="auto"/>
                        <w:left w:val="none" w:sz="0" w:space="0" w:color="auto"/>
                        <w:bottom w:val="none" w:sz="0" w:space="0" w:color="auto"/>
                        <w:right w:val="none" w:sz="0" w:space="0" w:color="auto"/>
                      </w:divBdr>
                    </w:div>
                    <w:div w:id="1603294533">
                      <w:marLeft w:val="750"/>
                      <w:marRight w:val="0"/>
                      <w:marTop w:val="0"/>
                      <w:marBottom w:val="0"/>
                      <w:divBdr>
                        <w:top w:val="none" w:sz="0" w:space="0" w:color="auto"/>
                        <w:left w:val="none" w:sz="0" w:space="0" w:color="auto"/>
                        <w:bottom w:val="none" w:sz="0" w:space="0" w:color="auto"/>
                        <w:right w:val="none" w:sz="0" w:space="0" w:color="auto"/>
                      </w:divBdr>
                    </w:div>
                  </w:divsChild>
                </w:div>
                <w:div w:id="1812822478">
                  <w:marLeft w:val="300"/>
                  <w:marRight w:val="0"/>
                  <w:marTop w:val="75"/>
                  <w:marBottom w:val="0"/>
                  <w:divBdr>
                    <w:top w:val="none" w:sz="0" w:space="0" w:color="auto"/>
                    <w:left w:val="none" w:sz="0" w:space="0" w:color="auto"/>
                    <w:bottom w:val="none" w:sz="0" w:space="0" w:color="auto"/>
                    <w:right w:val="none" w:sz="0" w:space="0" w:color="auto"/>
                  </w:divBdr>
                  <w:divsChild>
                    <w:div w:id="919409434">
                      <w:marLeft w:val="750"/>
                      <w:marRight w:val="0"/>
                      <w:marTop w:val="0"/>
                      <w:marBottom w:val="0"/>
                      <w:divBdr>
                        <w:top w:val="none" w:sz="0" w:space="0" w:color="auto"/>
                        <w:left w:val="none" w:sz="0" w:space="0" w:color="auto"/>
                        <w:bottom w:val="none" w:sz="0" w:space="0" w:color="auto"/>
                        <w:right w:val="none" w:sz="0" w:space="0" w:color="auto"/>
                      </w:divBdr>
                    </w:div>
                  </w:divsChild>
                </w:div>
                <w:div w:id="973098890">
                  <w:marLeft w:val="300"/>
                  <w:marRight w:val="0"/>
                  <w:marTop w:val="75"/>
                  <w:marBottom w:val="0"/>
                  <w:divBdr>
                    <w:top w:val="none" w:sz="0" w:space="0" w:color="auto"/>
                    <w:left w:val="none" w:sz="0" w:space="0" w:color="auto"/>
                    <w:bottom w:val="none" w:sz="0" w:space="0" w:color="auto"/>
                    <w:right w:val="none" w:sz="0" w:space="0" w:color="auto"/>
                  </w:divBdr>
                  <w:divsChild>
                    <w:div w:id="1903052526">
                      <w:marLeft w:val="750"/>
                      <w:marRight w:val="0"/>
                      <w:marTop w:val="0"/>
                      <w:marBottom w:val="0"/>
                      <w:divBdr>
                        <w:top w:val="none" w:sz="0" w:space="0" w:color="auto"/>
                        <w:left w:val="none" w:sz="0" w:space="0" w:color="auto"/>
                        <w:bottom w:val="none" w:sz="0" w:space="0" w:color="auto"/>
                        <w:right w:val="none" w:sz="0" w:space="0" w:color="auto"/>
                      </w:divBdr>
                    </w:div>
                  </w:divsChild>
                </w:div>
                <w:div w:id="1269847754">
                  <w:marLeft w:val="300"/>
                  <w:marRight w:val="0"/>
                  <w:marTop w:val="75"/>
                  <w:marBottom w:val="0"/>
                  <w:divBdr>
                    <w:top w:val="none" w:sz="0" w:space="0" w:color="auto"/>
                    <w:left w:val="none" w:sz="0" w:space="0" w:color="auto"/>
                    <w:bottom w:val="none" w:sz="0" w:space="0" w:color="auto"/>
                    <w:right w:val="none" w:sz="0" w:space="0" w:color="auto"/>
                  </w:divBdr>
                  <w:divsChild>
                    <w:div w:id="2040275519">
                      <w:marLeft w:val="750"/>
                      <w:marRight w:val="0"/>
                      <w:marTop w:val="0"/>
                      <w:marBottom w:val="0"/>
                      <w:divBdr>
                        <w:top w:val="none" w:sz="0" w:space="0" w:color="auto"/>
                        <w:left w:val="none" w:sz="0" w:space="0" w:color="auto"/>
                        <w:bottom w:val="none" w:sz="0" w:space="0" w:color="auto"/>
                        <w:right w:val="none" w:sz="0" w:space="0" w:color="auto"/>
                      </w:divBdr>
                    </w:div>
                  </w:divsChild>
                </w:div>
                <w:div w:id="1593317501">
                  <w:marLeft w:val="300"/>
                  <w:marRight w:val="0"/>
                  <w:marTop w:val="75"/>
                  <w:marBottom w:val="0"/>
                  <w:divBdr>
                    <w:top w:val="none" w:sz="0" w:space="0" w:color="auto"/>
                    <w:left w:val="none" w:sz="0" w:space="0" w:color="auto"/>
                    <w:bottom w:val="none" w:sz="0" w:space="0" w:color="auto"/>
                    <w:right w:val="none" w:sz="0" w:space="0" w:color="auto"/>
                  </w:divBdr>
                  <w:divsChild>
                    <w:div w:id="514224942">
                      <w:marLeft w:val="750"/>
                      <w:marRight w:val="0"/>
                      <w:marTop w:val="0"/>
                      <w:marBottom w:val="0"/>
                      <w:divBdr>
                        <w:top w:val="none" w:sz="0" w:space="0" w:color="auto"/>
                        <w:left w:val="none" w:sz="0" w:space="0" w:color="auto"/>
                        <w:bottom w:val="none" w:sz="0" w:space="0" w:color="auto"/>
                        <w:right w:val="none" w:sz="0" w:space="0" w:color="auto"/>
                      </w:divBdr>
                    </w:div>
                  </w:divsChild>
                </w:div>
                <w:div w:id="1095327780">
                  <w:marLeft w:val="300"/>
                  <w:marRight w:val="0"/>
                  <w:marTop w:val="75"/>
                  <w:marBottom w:val="0"/>
                  <w:divBdr>
                    <w:top w:val="none" w:sz="0" w:space="0" w:color="auto"/>
                    <w:left w:val="none" w:sz="0" w:space="0" w:color="auto"/>
                    <w:bottom w:val="none" w:sz="0" w:space="0" w:color="auto"/>
                    <w:right w:val="none" w:sz="0" w:space="0" w:color="auto"/>
                  </w:divBdr>
                  <w:divsChild>
                    <w:div w:id="294147190">
                      <w:marLeft w:val="750"/>
                      <w:marRight w:val="0"/>
                      <w:marTop w:val="0"/>
                      <w:marBottom w:val="0"/>
                      <w:divBdr>
                        <w:top w:val="none" w:sz="0" w:space="0" w:color="auto"/>
                        <w:left w:val="none" w:sz="0" w:space="0" w:color="auto"/>
                        <w:bottom w:val="none" w:sz="0" w:space="0" w:color="auto"/>
                        <w:right w:val="none" w:sz="0" w:space="0" w:color="auto"/>
                      </w:divBdr>
                    </w:div>
                  </w:divsChild>
                </w:div>
                <w:div w:id="1842161053">
                  <w:marLeft w:val="300"/>
                  <w:marRight w:val="0"/>
                  <w:marTop w:val="75"/>
                  <w:marBottom w:val="0"/>
                  <w:divBdr>
                    <w:top w:val="none" w:sz="0" w:space="0" w:color="auto"/>
                    <w:left w:val="none" w:sz="0" w:space="0" w:color="auto"/>
                    <w:bottom w:val="none" w:sz="0" w:space="0" w:color="auto"/>
                    <w:right w:val="none" w:sz="0" w:space="0" w:color="auto"/>
                  </w:divBdr>
                </w:div>
                <w:div w:id="439691600">
                  <w:marLeft w:val="300"/>
                  <w:marRight w:val="0"/>
                  <w:marTop w:val="75"/>
                  <w:marBottom w:val="0"/>
                  <w:divBdr>
                    <w:top w:val="none" w:sz="0" w:space="0" w:color="auto"/>
                    <w:left w:val="none" w:sz="0" w:space="0" w:color="auto"/>
                    <w:bottom w:val="none" w:sz="0" w:space="0" w:color="auto"/>
                    <w:right w:val="none" w:sz="0" w:space="0" w:color="auto"/>
                  </w:divBdr>
                </w:div>
                <w:div w:id="1780178151">
                  <w:marLeft w:val="300"/>
                  <w:marRight w:val="0"/>
                  <w:marTop w:val="75"/>
                  <w:marBottom w:val="0"/>
                  <w:divBdr>
                    <w:top w:val="none" w:sz="0" w:space="0" w:color="auto"/>
                    <w:left w:val="none" w:sz="0" w:space="0" w:color="auto"/>
                    <w:bottom w:val="none" w:sz="0" w:space="0" w:color="auto"/>
                    <w:right w:val="none" w:sz="0" w:space="0" w:color="auto"/>
                  </w:divBdr>
                  <w:divsChild>
                    <w:div w:id="2059359431">
                      <w:marLeft w:val="750"/>
                      <w:marRight w:val="0"/>
                      <w:marTop w:val="0"/>
                      <w:marBottom w:val="0"/>
                      <w:divBdr>
                        <w:top w:val="none" w:sz="0" w:space="0" w:color="auto"/>
                        <w:left w:val="none" w:sz="0" w:space="0" w:color="auto"/>
                        <w:bottom w:val="none" w:sz="0" w:space="0" w:color="auto"/>
                        <w:right w:val="none" w:sz="0" w:space="0" w:color="auto"/>
                      </w:divBdr>
                    </w:div>
                  </w:divsChild>
                </w:div>
                <w:div w:id="2040741003">
                  <w:marLeft w:val="300"/>
                  <w:marRight w:val="0"/>
                  <w:marTop w:val="75"/>
                  <w:marBottom w:val="0"/>
                  <w:divBdr>
                    <w:top w:val="none" w:sz="0" w:space="0" w:color="auto"/>
                    <w:left w:val="none" w:sz="0" w:space="0" w:color="auto"/>
                    <w:bottom w:val="none" w:sz="0" w:space="0" w:color="auto"/>
                    <w:right w:val="none" w:sz="0" w:space="0" w:color="auto"/>
                  </w:divBdr>
                  <w:divsChild>
                    <w:div w:id="968167718">
                      <w:marLeft w:val="750"/>
                      <w:marRight w:val="0"/>
                      <w:marTop w:val="0"/>
                      <w:marBottom w:val="0"/>
                      <w:divBdr>
                        <w:top w:val="none" w:sz="0" w:space="0" w:color="auto"/>
                        <w:left w:val="none" w:sz="0" w:space="0" w:color="auto"/>
                        <w:bottom w:val="none" w:sz="0" w:space="0" w:color="auto"/>
                        <w:right w:val="none" w:sz="0" w:space="0" w:color="auto"/>
                      </w:divBdr>
                    </w:div>
                    <w:div w:id="1757020772">
                      <w:marLeft w:val="750"/>
                      <w:marRight w:val="0"/>
                      <w:marTop w:val="0"/>
                      <w:marBottom w:val="0"/>
                      <w:divBdr>
                        <w:top w:val="none" w:sz="0" w:space="0" w:color="auto"/>
                        <w:left w:val="none" w:sz="0" w:space="0" w:color="auto"/>
                        <w:bottom w:val="none" w:sz="0" w:space="0" w:color="auto"/>
                        <w:right w:val="none" w:sz="0" w:space="0" w:color="auto"/>
                      </w:divBdr>
                    </w:div>
                    <w:div w:id="1193616463">
                      <w:marLeft w:val="750"/>
                      <w:marRight w:val="0"/>
                      <w:marTop w:val="0"/>
                      <w:marBottom w:val="0"/>
                      <w:divBdr>
                        <w:top w:val="none" w:sz="0" w:space="0" w:color="auto"/>
                        <w:left w:val="none" w:sz="0" w:space="0" w:color="auto"/>
                        <w:bottom w:val="none" w:sz="0" w:space="0" w:color="auto"/>
                        <w:right w:val="none" w:sz="0" w:space="0" w:color="auto"/>
                      </w:divBdr>
                    </w:div>
                  </w:divsChild>
                </w:div>
                <w:div w:id="2108692459">
                  <w:marLeft w:val="300"/>
                  <w:marRight w:val="0"/>
                  <w:marTop w:val="75"/>
                  <w:marBottom w:val="0"/>
                  <w:divBdr>
                    <w:top w:val="none" w:sz="0" w:space="0" w:color="auto"/>
                    <w:left w:val="none" w:sz="0" w:space="0" w:color="auto"/>
                    <w:bottom w:val="none" w:sz="0" w:space="0" w:color="auto"/>
                    <w:right w:val="none" w:sz="0" w:space="0" w:color="auto"/>
                  </w:divBdr>
                  <w:divsChild>
                    <w:div w:id="807548354">
                      <w:marLeft w:val="750"/>
                      <w:marRight w:val="0"/>
                      <w:marTop w:val="0"/>
                      <w:marBottom w:val="0"/>
                      <w:divBdr>
                        <w:top w:val="none" w:sz="0" w:space="0" w:color="auto"/>
                        <w:left w:val="none" w:sz="0" w:space="0" w:color="auto"/>
                        <w:bottom w:val="none" w:sz="0" w:space="0" w:color="auto"/>
                        <w:right w:val="none" w:sz="0" w:space="0" w:color="auto"/>
                      </w:divBdr>
                    </w:div>
                  </w:divsChild>
                </w:div>
                <w:div w:id="458032120">
                  <w:marLeft w:val="300"/>
                  <w:marRight w:val="0"/>
                  <w:marTop w:val="75"/>
                  <w:marBottom w:val="0"/>
                  <w:divBdr>
                    <w:top w:val="none" w:sz="0" w:space="0" w:color="auto"/>
                    <w:left w:val="none" w:sz="0" w:space="0" w:color="auto"/>
                    <w:bottom w:val="none" w:sz="0" w:space="0" w:color="auto"/>
                    <w:right w:val="none" w:sz="0" w:space="0" w:color="auto"/>
                  </w:divBdr>
                  <w:divsChild>
                    <w:div w:id="561714649">
                      <w:marLeft w:val="750"/>
                      <w:marRight w:val="0"/>
                      <w:marTop w:val="0"/>
                      <w:marBottom w:val="0"/>
                      <w:divBdr>
                        <w:top w:val="none" w:sz="0" w:space="0" w:color="auto"/>
                        <w:left w:val="none" w:sz="0" w:space="0" w:color="auto"/>
                        <w:bottom w:val="none" w:sz="0" w:space="0" w:color="auto"/>
                        <w:right w:val="none" w:sz="0" w:space="0" w:color="auto"/>
                      </w:divBdr>
                    </w:div>
                    <w:div w:id="960189889">
                      <w:marLeft w:val="750"/>
                      <w:marRight w:val="0"/>
                      <w:marTop w:val="0"/>
                      <w:marBottom w:val="0"/>
                      <w:divBdr>
                        <w:top w:val="none" w:sz="0" w:space="0" w:color="auto"/>
                        <w:left w:val="none" w:sz="0" w:space="0" w:color="auto"/>
                        <w:bottom w:val="none" w:sz="0" w:space="0" w:color="auto"/>
                        <w:right w:val="none" w:sz="0" w:space="0" w:color="auto"/>
                      </w:divBdr>
                    </w:div>
                    <w:div w:id="1751386153">
                      <w:marLeft w:val="750"/>
                      <w:marRight w:val="0"/>
                      <w:marTop w:val="0"/>
                      <w:marBottom w:val="0"/>
                      <w:divBdr>
                        <w:top w:val="none" w:sz="0" w:space="0" w:color="auto"/>
                        <w:left w:val="none" w:sz="0" w:space="0" w:color="auto"/>
                        <w:bottom w:val="none" w:sz="0" w:space="0" w:color="auto"/>
                        <w:right w:val="none" w:sz="0" w:space="0" w:color="auto"/>
                      </w:divBdr>
                    </w:div>
                  </w:divsChild>
                </w:div>
                <w:div w:id="667176357">
                  <w:marLeft w:val="300"/>
                  <w:marRight w:val="0"/>
                  <w:marTop w:val="75"/>
                  <w:marBottom w:val="0"/>
                  <w:divBdr>
                    <w:top w:val="none" w:sz="0" w:space="0" w:color="auto"/>
                    <w:left w:val="none" w:sz="0" w:space="0" w:color="auto"/>
                    <w:bottom w:val="none" w:sz="0" w:space="0" w:color="auto"/>
                    <w:right w:val="none" w:sz="0" w:space="0" w:color="auto"/>
                  </w:divBdr>
                  <w:divsChild>
                    <w:div w:id="1347902271">
                      <w:marLeft w:val="750"/>
                      <w:marRight w:val="0"/>
                      <w:marTop w:val="0"/>
                      <w:marBottom w:val="0"/>
                      <w:divBdr>
                        <w:top w:val="none" w:sz="0" w:space="0" w:color="auto"/>
                        <w:left w:val="none" w:sz="0" w:space="0" w:color="auto"/>
                        <w:bottom w:val="none" w:sz="0" w:space="0" w:color="auto"/>
                        <w:right w:val="none" w:sz="0" w:space="0" w:color="auto"/>
                      </w:divBdr>
                    </w:div>
                  </w:divsChild>
                </w:div>
                <w:div w:id="53702091">
                  <w:marLeft w:val="300"/>
                  <w:marRight w:val="0"/>
                  <w:marTop w:val="75"/>
                  <w:marBottom w:val="0"/>
                  <w:divBdr>
                    <w:top w:val="none" w:sz="0" w:space="0" w:color="auto"/>
                    <w:left w:val="none" w:sz="0" w:space="0" w:color="auto"/>
                    <w:bottom w:val="none" w:sz="0" w:space="0" w:color="auto"/>
                    <w:right w:val="none" w:sz="0" w:space="0" w:color="auto"/>
                  </w:divBdr>
                  <w:divsChild>
                    <w:div w:id="1229340757">
                      <w:marLeft w:val="750"/>
                      <w:marRight w:val="0"/>
                      <w:marTop w:val="0"/>
                      <w:marBottom w:val="0"/>
                      <w:divBdr>
                        <w:top w:val="none" w:sz="0" w:space="0" w:color="auto"/>
                        <w:left w:val="none" w:sz="0" w:space="0" w:color="auto"/>
                        <w:bottom w:val="none" w:sz="0" w:space="0" w:color="auto"/>
                        <w:right w:val="none" w:sz="0" w:space="0" w:color="auto"/>
                      </w:divBdr>
                    </w:div>
                    <w:div w:id="431825512">
                      <w:marLeft w:val="750"/>
                      <w:marRight w:val="0"/>
                      <w:marTop w:val="0"/>
                      <w:marBottom w:val="0"/>
                      <w:divBdr>
                        <w:top w:val="none" w:sz="0" w:space="0" w:color="auto"/>
                        <w:left w:val="none" w:sz="0" w:space="0" w:color="auto"/>
                        <w:bottom w:val="none" w:sz="0" w:space="0" w:color="auto"/>
                        <w:right w:val="none" w:sz="0" w:space="0" w:color="auto"/>
                      </w:divBdr>
                    </w:div>
                  </w:divsChild>
                </w:div>
                <w:div w:id="1782992956">
                  <w:marLeft w:val="300"/>
                  <w:marRight w:val="0"/>
                  <w:marTop w:val="75"/>
                  <w:marBottom w:val="0"/>
                  <w:divBdr>
                    <w:top w:val="none" w:sz="0" w:space="0" w:color="auto"/>
                    <w:left w:val="none" w:sz="0" w:space="0" w:color="auto"/>
                    <w:bottom w:val="none" w:sz="0" w:space="0" w:color="auto"/>
                    <w:right w:val="none" w:sz="0" w:space="0" w:color="auto"/>
                  </w:divBdr>
                  <w:divsChild>
                    <w:div w:id="960263252">
                      <w:marLeft w:val="750"/>
                      <w:marRight w:val="0"/>
                      <w:marTop w:val="0"/>
                      <w:marBottom w:val="0"/>
                      <w:divBdr>
                        <w:top w:val="none" w:sz="0" w:space="0" w:color="auto"/>
                        <w:left w:val="none" w:sz="0" w:space="0" w:color="auto"/>
                        <w:bottom w:val="none" w:sz="0" w:space="0" w:color="auto"/>
                        <w:right w:val="none" w:sz="0" w:space="0" w:color="auto"/>
                      </w:divBdr>
                    </w:div>
                  </w:divsChild>
                </w:div>
                <w:div w:id="1760371463">
                  <w:marLeft w:val="300"/>
                  <w:marRight w:val="0"/>
                  <w:marTop w:val="75"/>
                  <w:marBottom w:val="0"/>
                  <w:divBdr>
                    <w:top w:val="none" w:sz="0" w:space="0" w:color="auto"/>
                    <w:left w:val="none" w:sz="0" w:space="0" w:color="auto"/>
                    <w:bottom w:val="none" w:sz="0" w:space="0" w:color="auto"/>
                    <w:right w:val="none" w:sz="0" w:space="0" w:color="auto"/>
                  </w:divBdr>
                  <w:divsChild>
                    <w:div w:id="568730352">
                      <w:marLeft w:val="750"/>
                      <w:marRight w:val="0"/>
                      <w:marTop w:val="0"/>
                      <w:marBottom w:val="0"/>
                      <w:divBdr>
                        <w:top w:val="none" w:sz="0" w:space="0" w:color="auto"/>
                        <w:left w:val="none" w:sz="0" w:space="0" w:color="auto"/>
                        <w:bottom w:val="none" w:sz="0" w:space="0" w:color="auto"/>
                        <w:right w:val="none" w:sz="0" w:space="0" w:color="auto"/>
                      </w:divBdr>
                    </w:div>
                  </w:divsChild>
                </w:div>
                <w:div w:id="1546989431">
                  <w:marLeft w:val="300"/>
                  <w:marRight w:val="0"/>
                  <w:marTop w:val="75"/>
                  <w:marBottom w:val="0"/>
                  <w:divBdr>
                    <w:top w:val="none" w:sz="0" w:space="0" w:color="auto"/>
                    <w:left w:val="none" w:sz="0" w:space="0" w:color="auto"/>
                    <w:bottom w:val="none" w:sz="0" w:space="0" w:color="auto"/>
                    <w:right w:val="none" w:sz="0" w:space="0" w:color="auto"/>
                  </w:divBdr>
                </w:div>
                <w:div w:id="55126608">
                  <w:marLeft w:val="300"/>
                  <w:marRight w:val="0"/>
                  <w:marTop w:val="75"/>
                  <w:marBottom w:val="0"/>
                  <w:divBdr>
                    <w:top w:val="none" w:sz="0" w:space="0" w:color="auto"/>
                    <w:left w:val="none" w:sz="0" w:space="0" w:color="auto"/>
                    <w:bottom w:val="none" w:sz="0" w:space="0" w:color="auto"/>
                    <w:right w:val="none" w:sz="0" w:space="0" w:color="auto"/>
                  </w:divBdr>
                  <w:divsChild>
                    <w:div w:id="2099056838">
                      <w:marLeft w:val="750"/>
                      <w:marRight w:val="0"/>
                      <w:marTop w:val="0"/>
                      <w:marBottom w:val="0"/>
                      <w:divBdr>
                        <w:top w:val="none" w:sz="0" w:space="0" w:color="auto"/>
                        <w:left w:val="none" w:sz="0" w:space="0" w:color="auto"/>
                        <w:bottom w:val="none" w:sz="0" w:space="0" w:color="auto"/>
                        <w:right w:val="none" w:sz="0" w:space="0" w:color="auto"/>
                      </w:divBdr>
                    </w:div>
                  </w:divsChild>
                </w:div>
                <w:div w:id="1661693507">
                  <w:marLeft w:val="300"/>
                  <w:marRight w:val="0"/>
                  <w:marTop w:val="75"/>
                  <w:marBottom w:val="0"/>
                  <w:divBdr>
                    <w:top w:val="none" w:sz="0" w:space="0" w:color="auto"/>
                    <w:left w:val="none" w:sz="0" w:space="0" w:color="auto"/>
                    <w:bottom w:val="none" w:sz="0" w:space="0" w:color="auto"/>
                    <w:right w:val="none" w:sz="0" w:space="0" w:color="auto"/>
                  </w:divBdr>
                </w:div>
              </w:divsChild>
            </w:div>
            <w:div w:id="1528442934">
              <w:marLeft w:val="0"/>
              <w:marRight w:val="0"/>
              <w:marTop w:val="150"/>
              <w:marBottom w:val="150"/>
              <w:divBdr>
                <w:top w:val="none" w:sz="0" w:space="0" w:color="auto"/>
                <w:left w:val="none" w:sz="0" w:space="0" w:color="auto"/>
                <w:bottom w:val="none" w:sz="0" w:space="0" w:color="auto"/>
                <w:right w:val="none" w:sz="0" w:space="0" w:color="auto"/>
              </w:divBdr>
              <w:divsChild>
                <w:div w:id="1285888544">
                  <w:marLeft w:val="300"/>
                  <w:marRight w:val="0"/>
                  <w:marTop w:val="75"/>
                  <w:marBottom w:val="0"/>
                  <w:divBdr>
                    <w:top w:val="none" w:sz="0" w:space="0" w:color="auto"/>
                    <w:left w:val="none" w:sz="0" w:space="0" w:color="auto"/>
                    <w:bottom w:val="none" w:sz="0" w:space="0" w:color="auto"/>
                    <w:right w:val="none" w:sz="0" w:space="0" w:color="auto"/>
                  </w:divBdr>
                </w:div>
                <w:div w:id="1551764073">
                  <w:marLeft w:val="300"/>
                  <w:marRight w:val="0"/>
                  <w:marTop w:val="75"/>
                  <w:marBottom w:val="0"/>
                  <w:divBdr>
                    <w:top w:val="none" w:sz="0" w:space="0" w:color="auto"/>
                    <w:left w:val="none" w:sz="0" w:space="0" w:color="auto"/>
                    <w:bottom w:val="none" w:sz="0" w:space="0" w:color="auto"/>
                    <w:right w:val="none" w:sz="0" w:space="0" w:color="auto"/>
                  </w:divBdr>
                  <w:divsChild>
                    <w:div w:id="1375229432">
                      <w:marLeft w:val="750"/>
                      <w:marRight w:val="0"/>
                      <w:marTop w:val="0"/>
                      <w:marBottom w:val="0"/>
                      <w:divBdr>
                        <w:top w:val="none" w:sz="0" w:space="0" w:color="auto"/>
                        <w:left w:val="none" w:sz="0" w:space="0" w:color="auto"/>
                        <w:bottom w:val="none" w:sz="0" w:space="0" w:color="auto"/>
                        <w:right w:val="none" w:sz="0" w:space="0" w:color="auto"/>
                      </w:divBdr>
                    </w:div>
                    <w:div w:id="582035468">
                      <w:marLeft w:val="750"/>
                      <w:marRight w:val="0"/>
                      <w:marTop w:val="0"/>
                      <w:marBottom w:val="0"/>
                      <w:divBdr>
                        <w:top w:val="none" w:sz="0" w:space="0" w:color="auto"/>
                        <w:left w:val="none" w:sz="0" w:space="0" w:color="auto"/>
                        <w:bottom w:val="none" w:sz="0" w:space="0" w:color="auto"/>
                        <w:right w:val="none" w:sz="0" w:space="0" w:color="auto"/>
                      </w:divBdr>
                    </w:div>
                  </w:divsChild>
                </w:div>
                <w:div w:id="25106970">
                  <w:marLeft w:val="300"/>
                  <w:marRight w:val="0"/>
                  <w:marTop w:val="75"/>
                  <w:marBottom w:val="0"/>
                  <w:divBdr>
                    <w:top w:val="none" w:sz="0" w:space="0" w:color="auto"/>
                    <w:left w:val="none" w:sz="0" w:space="0" w:color="auto"/>
                    <w:bottom w:val="none" w:sz="0" w:space="0" w:color="auto"/>
                    <w:right w:val="none" w:sz="0" w:space="0" w:color="auto"/>
                  </w:divBdr>
                  <w:divsChild>
                    <w:div w:id="2015302631">
                      <w:marLeft w:val="750"/>
                      <w:marRight w:val="0"/>
                      <w:marTop w:val="0"/>
                      <w:marBottom w:val="0"/>
                      <w:divBdr>
                        <w:top w:val="none" w:sz="0" w:space="0" w:color="auto"/>
                        <w:left w:val="none" w:sz="0" w:space="0" w:color="auto"/>
                        <w:bottom w:val="none" w:sz="0" w:space="0" w:color="auto"/>
                        <w:right w:val="none" w:sz="0" w:space="0" w:color="auto"/>
                      </w:divBdr>
                    </w:div>
                  </w:divsChild>
                </w:div>
                <w:div w:id="768430268">
                  <w:marLeft w:val="300"/>
                  <w:marRight w:val="0"/>
                  <w:marTop w:val="75"/>
                  <w:marBottom w:val="0"/>
                  <w:divBdr>
                    <w:top w:val="none" w:sz="0" w:space="0" w:color="auto"/>
                    <w:left w:val="none" w:sz="0" w:space="0" w:color="auto"/>
                    <w:bottom w:val="none" w:sz="0" w:space="0" w:color="auto"/>
                    <w:right w:val="none" w:sz="0" w:space="0" w:color="auto"/>
                  </w:divBdr>
                  <w:divsChild>
                    <w:div w:id="2040818950">
                      <w:marLeft w:val="750"/>
                      <w:marRight w:val="0"/>
                      <w:marTop w:val="0"/>
                      <w:marBottom w:val="0"/>
                      <w:divBdr>
                        <w:top w:val="none" w:sz="0" w:space="0" w:color="auto"/>
                        <w:left w:val="none" w:sz="0" w:space="0" w:color="auto"/>
                        <w:bottom w:val="none" w:sz="0" w:space="0" w:color="auto"/>
                        <w:right w:val="none" w:sz="0" w:space="0" w:color="auto"/>
                      </w:divBdr>
                    </w:div>
                  </w:divsChild>
                </w:div>
                <w:div w:id="1463770185">
                  <w:marLeft w:val="300"/>
                  <w:marRight w:val="0"/>
                  <w:marTop w:val="75"/>
                  <w:marBottom w:val="0"/>
                  <w:divBdr>
                    <w:top w:val="none" w:sz="0" w:space="0" w:color="auto"/>
                    <w:left w:val="none" w:sz="0" w:space="0" w:color="auto"/>
                    <w:bottom w:val="none" w:sz="0" w:space="0" w:color="auto"/>
                    <w:right w:val="none" w:sz="0" w:space="0" w:color="auto"/>
                  </w:divBdr>
                </w:div>
                <w:div w:id="156920804">
                  <w:marLeft w:val="300"/>
                  <w:marRight w:val="0"/>
                  <w:marTop w:val="75"/>
                  <w:marBottom w:val="0"/>
                  <w:divBdr>
                    <w:top w:val="none" w:sz="0" w:space="0" w:color="auto"/>
                    <w:left w:val="none" w:sz="0" w:space="0" w:color="auto"/>
                    <w:bottom w:val="none" w:sz="0" w:space="0" w:color="auto"/>
                    <w:right w:val="none" w:sz="0" w:space="0" w:color="auto"/>
                  </w:divBdr>
                </w:div>
                <w:div w:id="828400278">
                  <w:marLeft w:val="300"/>
                  <w:marRight w:val="0"/>
                  <w:marTop w:val="75"/>
                  <w:marBottom w:val="0"/>
                  <w:divBdr>
                    <w:top w:val="none" w:sz="0" w:space="0" w:color="auto"/>
                    <w:left w:val="none" w:sz="0" w:space="0" w:color="auto"/>
                    <w:bottom w:val="none" w:sz="0" w:space="0" w:color="auto"/>
                    <w:right w:val="none" w:sz="0" w:space="0" w:color="auto"/>
                  </w:divBdr>
                </w:div>
                <w:div w:id="774642612">
                  <w:marLeft w:val="300"/>
                  <w:marRight w:val="0"/>
                  <w:marTop w:val="75"/>
                  <w:marBottom w:val="0"/>
                  <w:divBdr>
                    <w:top w:val="none" w:sz="0" w:space="0" w:color="auto"/>
                    <w:left w:val="none" w:sz="0" w:space="0" w:color="auto"/>
                    <w:bottom w:val="none" w:sz="0" w:space="0" w:color="auto"/>
                    <w:right w:val="none" w:sz="0" w:space="0" w:color="auto"/>
                  </w:divBdr>
                </w:div>
              </w:divsChild>
            </w:div>
            <w:div w:id="1920408761">
              <w:marLeft w:val="0"/>
              <w:marRight w:val="0"/>
              <w:marTop w:val="150"/>
              <w:marBottom w:val="150"/>
              <w:divBdr>
                <w:top w:val="none" w:sz="0" w:space="0" w:color="auto"/>
                <w:left w:val="none" w:sz="0" w:space="0" w:color="auto"/>
                <w:bottom w:val="none" w:sz="0" w:space="0" w:color="auto"/>
                <w:right w:val="none" w:sz="0" w:space="0" w:color="auto"/>
              </w:divBdr>
              <w:divsChild>
                <w:div w:id="270167240">
                  <w:marLeft w:val="300"/>
                  <w:marRight w:val="0"/>
                  <w:marTop w:val="75"/>
                  <w:marBottom w:val="0"/>
                  <w:divBdr>
                    <w:top w:val="none" w:sz="0" w:space="0" w:color="auto"/>
                    <w:left w:val="none" w:sz="0" w:space="0" w:color="auto"/>
                    <w:bottom w:val="none" w:sz="0" w:space="0" w:color="auto"/>
                    <w:right w:val="none" w:sz="0" w:space="0" w:color="auto"/>
                  </w:divBdr>
                </w:div>
                <w:div w:id="1041631415">
                  <w:marLeft w:val="300"/>
                  <w:marRight w:val="0"/>
                  <w:marTop w:val="75"/>
                  <w:marBottom w:val="0"/>
                  <w:divBdr>
                    <w:top w:val="none" w:sz="0" w:space="0" w:color="auto"/>
                    <w:left w:val="none" w:sz="0" w:space="0" w:color="auto"/>
                    <w:bottom w:val="none" w:sz="0" w:space="0" w:color="auto"/>
                    <w:right w:val="none" w:sz="0" w:space="0" w:color="auto"/>
                  </w:divBdr>
                  <w:divsChild>
                    <w:div w:id="1415123220">
                      <w:marLeft w:val="750"/>
                      <w:marRight w:val="0"/>
                      <w:marTop w:val="0"/>
                      <w:marBottom w:val="0"/>
                      <w:divBdr>
                        <w:top w:val="none" w:sz="0" w:space="0" w:color="auto"/>
                        <w:left w:val="none" w:sz="0" w:space="0" w:color="auto"/>
                        <w:bottom w:val="none" w:sz="0" w:space="0" w:color="auto"/>
                        <w:right w:val="none" w:sz="0" w:space="0" w:color="auto"/>
                      </w:divBdr>
                    </w:div>
                  </w:divsChild>
                </w:div>
                <w:div w:id="1562133970">
                  <w:marLeft w:val="300"/>
                  <w:marRight w:val="0"/>
                  <w:marTop w:val="75"/>
                  <w:marBottom w:val="0"/>
                  <w:divBdr>
                    <w:top w:val="none" w:sz="0" w:space="0" w:color="auto"/>
                    <w:left w:val="none" w:sz="0" w:space="0" w:color="auto"/>
                    <w:bottom w:val="none" w:sz="0" w:space="0" w:color="auto"/>
                    <w:right w:val="none" w:sz="0" w:space="0" w:color="auto"/>
                  </w:divBdr>
                </w:div>
                <w:div w:id="378241020">
                  <w:marLeft w:val="300"/>
                  <w:marRight w:val="0"/>
                  <w:marTop w:val="75"/>
                  <w:marBottom w:val="0"/>
                  <w:divBdr>
                    <w:top w:val="none" w:sz="0" w:space="0" w:color="auto"/>
                    <w:left w:val="none" w:sz="0" w:space="0" w:color="auto"/>
                    <w:bottom w:val="none" w:sz="0" w:space="0" w:color="auto"/>
                    <w:right w:val="none" w:sz="0" w:space="0" w:color="auto"/>
                  </w:divBdr>
                </w:div>
                <w:div w:id="106438020">
                  <w:marLeft w:val="300"/>
                  <w:marRight w:val="0"/>
                  <w:marTop w:val="75"/>
                  <w:marBottom w:val="0"/>
                  <w:divBdr>
                    <w:top w:val="none" w:sz="0" w:space="0" w:color="auto"/>
                    <w:left w:val="none" w:sz="0" w:space="0" w:color="auto"/>
                    <w:bottom w:val="none" w:sz="0" w:space="0" w:color="auto"/>
                    <w:right w:val="none" w:sz="0" w:space="0" w:color="auto"/>
                  </w:divBdr>
                </w:div>
                <w:div w:id="385568848">
                  <w:marLeft w:val="300"/>
                  <w:marRight w:val="0"/>
                  <w:marTop w:val="75"/>
                  <w:marBottom w:val="0"/>
                  <w:divBdr>
                    <w:top w:val="none" w:sz="0" w:space="0" w:color="auto"/>
                    <w:left w:val="none" w:sz="0" w:space="0" w:color="auto"/>
                    <w:bottom w:val="none" w:sz="0" w:space="0" w:color="auto"/>
                    <w:right w:val="none" w:sz="0" w:space="0" w:color="auto"/>
                  </w:divBdr>
                  <w:divsChild>
                    <w:div w:id="1658531557">
                      <w:marLeft w:val="750"/>
                      <w:marRight w:val="0"/>
                      <w:marTop w:val="0"/>
                      <w:marBottom w:val="0"/>
                      <w:divBdr>
                        <w:top w:val="none" w:sz="0" w:space="0" w:color="auto"/>
                        <w:left w:val="none" w:sz="0" w:space="0" w:color="auto"/>
                        <w:bottom w:val="none" w:sz="0" w:space="0" w:color="auto"/>
                        <w:right w:val="none" w:sz="0" w:space="0" w:color="auto"/>
                      </w:divBdr>
                    </w:div>
                  </w:divsChild>
                </w:div>
                <w:div w:id="582298690">
                  <w:marLeft w:val="300"/>
                  <w:marRight w:val="0"/>
                  <w:marTop w:val="75"/>
                  <w:marBottom w:val="0"/>
                  <w:divBdr>
                    <w:top w:val="none" w:sz="0" w:space="0" w:color="auto"/>
                    <w:left w:val="none" w:sz="0" w:space="0" w:color="auto"/>
                    <w:bottom w:val="none" w:sz="0" w:space="0" w:color="auto"/>
                    <w:right w:val="none" w:sz="0" w:space="0" w:color="auto"/>
                  </w:divBdr>
                </w:div>
                <w:div w:id="1716655636">
                  <w:marLeft w:val="300"/>
                  <w:marRight w:val="0"/>
                  <w:marTop w:val="75"/>
                  <w:marBottom w:val="0"/>
                  <w:divBdr>
                    <w:top w:val="none" w:sz="0" w:space="0" w:color="auto"/>
                    <w:left w:val="none" w:sz="0" w:space="0" w:color="auto"/>
                    <w:bottom w:val="none" w:sz="0" w:space="0" w:color="auto"/>
                    <w:right w:val="none" w:sz="0" w:space="0" w:color="auto"/>
                  </w:divBdr>
                </w:div>
                <w:div w:id="1428383356">
                  <w:marLeft w:val="300"/>
                  <w:marRight w:val="0"/>
                  <w:marTop w:val="75"/>
                  <w:marBottom w:val="0"/>
                  <w:divBdr>
                    <w:top w:val="none" w:sz="0" w:space="0" w:color="auto"/>
                    <w:left w:val="none" w:sz="0" w:space="0" w:color="auto"/>
                    <w:bottom w:val="none" w:sz="0" w:space="0" w:color="auto"/>
                    <w:right w:val="none" w:sz="0" w:space="0" w:color="auto"/>
                  </w:divBdr>
                  <w:divsChild>
                    <w:div w:id="24213481">
                      <w:marLeft w:val="750"/>
                      <w:marRight w:val="0"/>
                      <w:marTop w:val="0"/>
                      <w:marBottom w:val="0"/>
                      <w:divBdr>
                        <w:top w:val="none" w:sz="0" w:space="0" w:color="auto"/>
                        <w:left w:val="none" w:sz="0" w:space="0" w:color="auto"/>
                        <w:bottom w:val="none" w:sz="0" w:space="0" w:color="auto"/>
                        <w:right w:val="none" w:sz="0" w:space="0" w:color="auto"/>
                      </w:divBdr>
                    </w:div>
                    <w:div w:id="1671130205">
                      <w:marLeft w:val="750"/>
                      <w:marRight w:val="0"/>
                      <w:marTop w:val="0"/>
                      <w:marBottom w:val="0"/>
                      <w:divBdr>
                        <w:top w:val="none" w:sz="0" w:space="0" w:color="auto"/>
                        <w:left w:val="none" w:sz="0" w:space="0" w:color="auto"/>
                        <w:bottom w:val="none" w:sz="0" w:space="0" w:color="auto"/>
                        <w:right w:val="none" w:sz="0" w:space="0" w:color="auto"/>
                      </w:divBdr>
                    </w:div>
                  </w:divsChild>
                </w:div>
                <w:div w:id="1461415398">
                  <w:marLeft w:val="300"/>
                  <w:marRight w:val="0"/>
                  <w:marTop w:val="75"/>
                  <w:marBottom w:val="0"/>
                  <w:divBdr>
                    <w:top w:val="none" w:sz="0" w:space="0" w:color="auto"/>
                    <w:left w:val="none" w:sz="0" w:space="0" w:color="auto"/>
                    <w:bottom w:val="none" w:sz="0" w:space="0" w:color="auto"/>
                    <w:right w:val="none" w:sz="0" w:space="0" w:color="auto"/>
                  </w:divBdr>
                </w:div>
                <w:div w:id="1810394025">
                  <w:marLeft w:val="300"/>
                  <w:marRight w:val="0"/>
                  <w:marTop w:val="75"/>
                  <w:marBottom w:val="0"/>
                  <w:divBdr>
                    <w:top w:val="none" w:sz="0" w:space="0" w:color="auto"/>
                    <w:left w:val="none" w:sz="0" w:space="0" w:color="auto"/>
                    <w:bottom w:val="none" w:sz="0" w:space="0" w:color="auto"/>
                    <w:right w:val="none" w:sz="0" w:space="0" w:color="auto"/>
                  </w:divBdr>
                  <w:divsChild>
                    <w:div w:id="1011178131">
                      <w:marLeft w:val="750"/>
                      <w:marRight w:val="0"/>
                      <w:marTop w:val="0"/>
                      <w:marBottom w:val="0"/>
                      <w:divBdr>
                        <w:top w:val="none" w:sz="0" w:space="0" w:color="auto"/>
                        <w:left w:val="none" w:sz="0" w:space="0" w:color="auto"/>
                        <w:bottom w:val="none" w:sz="0" w:space="0" w:color="auto"/>
                        <w:right w:val="none" w:sz="0" w:space="0" w:color="auto"/>
                      </w:divBdr>
                    </w:div>
                  </w:divsChild>
                </w:div>
                <w:div w:id="1806393110">
                  <w:marLeft w:val="300"/>
                  <w:marRight w:val="0"/>
                  <w:marTop w:val="75"/>
                  <w:marBottom w:val="0"/>
                  <w:divBdr>
                    <w:top w:val="none" w:sz="0" w:space="0" w:color="auto"/>
                    <w:left w:val="none" w:sz="0" w:space="0" w:color="auto"/>
                    <w:bottom w:val="none" w:sz="0" w:space="0" w:color="auto"/>
                    <w:right w:val="none" w:sz="0" w:space="0" w:color="auto"/>
                  </w:divBdr>
                  <w:divsChild>
                    <w:div w:id="1828664273">
                      <w:marLeft w:val="750"/>
                      <w:marRight w:val="0"/>
                      <w:marTop w:val="0"/>
                      <w:marBottom w:val="0"/>
                      <w:divBdr>
                        <w:top w:val="none" w:sz="0" w:space="0" w:color="auto"/>
                        <w:left w:val="none" w:sz="0" w:space="0" w:color="auto"/>
                        <w:bottom w:val="none" w:sz="0" w:space="0" w:color="auto"/>
                        <w:right w:val="none" w:sz="0" w:space="0" w:color="auto"/>
                      </w:divBdr>
                    </w:div>
                  </w:divsChild>
                </w:div>
                <w:div w:id="1146243851">
                  <w:marLeft w:val="300"/>
                  <w:marRight w:val="0"/>
                  <w:marTop w:val="75"/>
                  <w:marBottom w:val="0"/>
                  <w:divBdr>
                    <w:top w:val="none" w:sz="0" w:space="0" w:color="auto"/>
                    <w:left w:val="none" w:sz="0" w:space="0" w:color="auto"/>
                    <w:bottom w:val="none" w:sz="0" w:space="0" w:color="auto"/>
                    <w:right w:val="none" w:sz="0" w:space="0" w:color="auto"/>
                  </w:divBdr>
                  <w:divsChild>
                    <w:div w:id="2071491446">
                      <w:marLeft w:val="750"/>
                      <w:marRight w:val="0"/>
                      <w:marTop w:val="0"/>
                      <w:marBottom w:val="0"/>
                      <w:divBdr>
                        <w:top w:val="none" w:sz="0" w:space="0" w:color="auto"/>
                        <w:left w:val="none" w:sz="0" w:space="0" w:color="auto"/>
                        <w:bottom w:val="none" w:sz="0" w:space="0" w:color="auto"/>
                        <w:right w:val="none" w:sz="0" w:space="0" w:color="auto"/>
                      </w:divBdr>
                    </w:div>
                    <w:div w:id="532501039">
                      <w:marLeft w:val="750"/>
                      <w:marRight w:val="0"/>
                      <w:marTop w:val="0"/>
                      <w:marBottom w:val="0"/>
                      <w:divBdr>
                        <w:top w:val="none" w:sz="0" w:space="0" w:color="auto"/>
                        <w:left w:val="none" w:sz="0" w:space="0" w:color="auto"/>
                        <w:bottom w:val="none" w:sz="0" w:space="0" w:color="auto"/>
                        <w:right w:val="none" w:sz="0" w:space="0" w:color="auto"/>
                      </w:divBdr>
                    </w:div>
                    <w:div w:id="1675767270">
                      <w:marLeft w:val="750"/>
                      <w:marRight w:val="0"/>
                      <w:marTop w:val="0"/>
                      <w:marBottom w:val="0"/>
                      <w:divBdr>
                        <w:top w:val="none" w:sz="0" w:space="0" w:color="auto"/>
                        <w:left w:val="none" w:sz="0" w:space="0" w:color="auto"/>
                        <w:bottom w:val="none" w:sz="0" w:space="0" w:color="auto"/>
                        <w:right w:val="none" w:sz="0" w:space="0" w:color="auto"/>
                      </w:divBdr>
                    </w:div>
                    <w:div w:id="195274215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72608512">
              <w:marLeft w:val="0"/>
              <w:marRight w:val="0"/>
              <w:marTop w:val="150"/>
              <w:marBottom w:val="150"/>
              <w:divBdr>
                <w:top w:val="none" w:sz="0" w:space="0" w:color="auto"/>
                <w:left w:val="none" w:sz="0" w:space="0" w:color="auto"/>
                <w:bottom w:val="none" w:sz="0" w:space="0" w:color="auto"/>
                <w:right w:val="none" w:sz="0" w:space="0" w:color="auto"/>
              </w:divBdr>
              <w:divsChild>
                <w:div w:id="402409439">
                  <w:marLeft w:val="300"/>
                  <w:marRight w:val="0"/>
                  <w:marTop w:val="75"/>
                  <w:marBottom w:val="0"/>
                  <w:divBdr>
                    <w:top w:val="none" w:sz="0" w:space="0" w:color="auto"/>
                    <w:left w:val="none" w:sz="0" w:space="0" w:color="auto"/>
                    <w:bottom w:val="none" w:sz="0" w:space="0" w:color="auto"/>
                    <w:right w:val="none" w:sz="0" w:space="0" w:color="auto"/>
                  </w:divBdr>
                  <w:divsChild>
                    <w:div w:id="1852067602">
                      <w:marLeft w:val="750"/>
                      <w:marRight w:val="0"/>
                      <w:marTop w:val="0"/>
                      <w:marBottom w:val="0"/>
                      <w:divBdr>
                        <w:top w:val="none" w:sz="0" w:space="0" w:color="auto"/>
                        <w:left w:val="none" w:sz="0" w:space="0" w:color="auto"/>
                        <w:bottom w:val="none" w:sz="0" w:space="0" w:color="auto"/>
                        <w:right w:val="none" w:sz="0" w:space="0" w:color="auto"/>
                      </w:divBdr>
                    </w:div>
                  </w:divsChild>
                </w:div>
                <w:div w:id="1350108591">
                  <w:marLeft w:val="300"/>
                  <w:marRight w:val="0"/>
                  <w:marTop w:val="75"/>
                  <w:marBottom w:val="0"/>
                  <w:divBdr>
                    <w:top w:val="none" w:sz="0" w:space="0" w:color="auto"/>
                    <w:left w:val="none" w:sz="0" w:space="0" w:color="auto"/>
                    <w:bottom w:val="none" w:sz="0" w:space="0" w:color="auto"/>
                    <w:right w:val="none" w:sz="0" w:space="0" w:color="auto"/>
                  </w:divBdr>
                </w:div>
                <w:div w:id="269778216">
                  <w:marLeft w:val="300"/>
                  <w:marRight w:val="0"/>
                  <w:marTop w:val="75"/>
                  <w:marBottom w:val="0"/>
                  <w:divBdr>
                    <w:top w:val="none" w:sz="0" w:space="0" w:color="auto"/>
                    <w:left w:val="none" w:sz="0" w:space="0" w:color="auto"/>
                    <w:bottom w:val="none" w:sz="0" w:space="0" w:color="auto"/>
                    <w:right w:val="none" w:sz="0" w:space="0" w:color="auto"/>
                  </w:divBdr>
                </w:div>
                <w:div w:id="593783947">
                  <w:marLeft w:val="300"/>
                  <w:marRight w:val="0"/>
                  <w:marTop w:val="75"/>
                  <w:marBottom w:val="0"/>
                  <w:divBdr>
                    <w:top w:val="none" w:sz="0" w:space="0" w:color="auto"/>
                    <w:left w:val="none" w:sz="0" w:space="0" w:color="auto"/>
                    <w:bottom w:val="none" w:sz="0" w:space="0" w:color="auto"/>
                    <w:right w:val="none" w:sz="0" w:space="0" w:color="auto"/>
                  </w:divBdr>
                </w:div>
                <w:div w:id="1414545542">
                  <w:marLeft w:val="300"/>
                  <w:marRight w:val="0"/>
                  <w:marTop w:val="75"/>
                  <w:marBottom w:val="0"/>
                  <w:divBdr>
                    <w:top w:val="none" w:sz="0" w:space="0" w:color="auto"/>
                    <w:left w:val="none" w:sz="0" w:space="0" w:color="auto"/>
                    <w:bottom w:val="none" w:sz="0" w:space="0" w:color="auto"/>
                    <w:right w:val="none" w:sz="0" w:space="0" w:color="auto"/>
                  </w:divBdr>
                  <w:divsChild>
                    <w:div w:id="647823696">
                      <w:marLeft w:val="750"/>
                      <w:marRight w:val="0"/>
                      <w:marTop w:val="0"/>
                      <w:marBottom w:val="0"/>
                      <w:divBdr>
                        <w:top w:val="none" w:sz="0" w:space="0" w:color="auto"/>
                        <w:left w:val="none" w:sz="0" w:space="0" w:color="auto"/>
                        <w:bottom w:val="none" w:sz="0" w:space="0" w:color="auto"/>
                        <w:right w:val="none" w:sz="0" w:space="0" w:color="auto"/>
                      </w:divBdr>
                    </w:div>
                  </w:divsChild>
                </w:div>
                <w:div w:id="2056196454">
                  <w:marLeft w:val="300"/>
                  <w:marRight w:val="0"/>
                  <w:marTop w:val="75"/>
                  <w:marBottom w:val="0"/>
                  <w:divBdr>
                    <w:top w:val="none" w:sz="0" w:space="0" w:color="auto"/>
                    <w:left w:val="none" w:sz="0" w:space="0" w:color="auto"/>
                    <w:bottom w:val="none" w:sz="0" w:space="0" w:color="auto"/>
                    <w:right w:val="none" w:sz="0" w:space="0" w:color="auto"/>
                  </w:divBdr>
                </w:div>
                <w:div w:id="2084569114">
                  <w:marLeft w:val="300"/>
                  <w:marRight w:val="0"/>
                  <w:marTop w:val="75"/>
                  <w:marBottom w:val="0"/>
                  <w:divBdr>
                    <w:top w:val="none" w:sz="0" w:space="0" w:color="auto"/>
                    <w:left w:val="none" w:sz="0" w:space="0" w:color="auto"/>
                    <w:bottom w:val="none" w:sz="0" w:space="0" w:color="auto"/>
                    <w:right w:val="none" w:sz="0" w:space="0" w:color="auto"/>
                  </w:divBdr>
                </w:div>
                <w:div w:id="1667593289">
                  <w:marLeft w:val="300"/>
                  <w:marRight w:val="0"/>
                  <w:marTop w:val="75"/>
                  <w:marBottom w:val="0"/>
                  <w:divBdr>
                    <w:top w:val="none" w:sz="0" w:space="0" w:color="auto"/>
                    <w:left w:val="none" w:sz="0" w:space="0" w:color="auto"/>
                    <w:bottom w:val="none" w:sz="0" w:space="0" w:color="auto"/>
                    <w:right w:val="none" w:sz="0" w:space="0" w:color="auto"/>
                  </w:divBdr>
                </w:div>
                <w:div w:id="144442603">
                  <w:marLeft w:val="300"/>
                  <w:marRight w:val="0"/>
                  <w:marTop w:val="75"/>
                  <w:marBottom w:val="0"/>
                  <w:divBdr>
                    <w:top w:val="none" w:sz="0" w:space="0" w:color="auto"/>
                    <w:left w:val="none" w:sz="0" w:space="0" w:color="auto"/>
                    <w:bottom w:val="none" w:sz="0" w:space="0" w:color="auto"/>
                    <w:right w:val="none" w:sz="0" w:space="0" w:color="auto"/>
                  </w:divBdr>
                  <w:divsChild>
                    <w:div w:id="106780025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044728">
      <w:bodyDiv w:val="1"/>
      <w:marLeft w:val="0"/>
      <w:marRight w:val="0"/>
      <w:marTop w:val="0"/>
      <w:marBottom w:val="0"/>
      <w:divBdr>
        <w:top w:val="none" w:sz="0" w:space="0" w:color="auto"/>
        <w:left w:val="none" w:sz="0" w:space="0" w:color="auto"/>
        <w:bottom w:val="none" w:sz="0" w:space="0" w:color="auto"/>
        <w:right w:val="none" w:sz="0" w:space="0" w:color="auto"/>
      </w:divBdr>
      <w:divsChild>
        <w:div w:id="804734709">
          <w:marLeft w:val="0"/>
          <w:marRight w:val="0"/>
          <w:marTop w:val="0"/>
          <w:marBottom w:val="0"/>
          <w:divBdr>
            <w:top w:val="none" w:sz="0" w:space="0" w:color="auto"/>
            <w:left w:val="none" w:sz="0" w:space="0" w:color="auto"/>
            <w:bottom w:val="none" w:sz="0" w:space="0" w:color="auto"/>
            <w:right w:val="none" w:sz="0" w:space="0" w:color="auto"/>
          </w:divBdr>
          <w:divsChild>
            <w:div w:id="982126293">
              <w:marLeft w:val="0"/>
              <w:marRight w:val="0"/>
              <w:marTop w:val="150"/>
              <w:marBottom w:val="150"/>
              <w:divBdr>
                <w:top w:val="none" w:sz="0" w:space="0" w:color="auto"/>
                <w:left w:val="none" w:sz="0" w:space="0" w:color="auto"/>
                <w:bottom w:val="none" w:sz="0" w:space="0" w:color="auto"/>
                <w:right w:val="none" w:sz="0" w:space="0" w:color="auto"/>
              </w:divBdr>
              <w:divsChild>
                <w:div w:id="289483129">
                  <w:marLeft w:val="300"/>
                  <w:marRight w:val="0"/>
                  <w:marTop w:val="75"/>
                  <w:marBottom w:val="0"/>
                  <w:divBdr>
                    <w:top w:val="none" w:sz="0" w:space="0" w:color="auto"/>
                    <w:left w:val="none" w:sz="0" w:space="0" w:color="auto"/>
                    <w:bottom w:val="none" w:sz="0" w:space="0" w:color="auto"/>
                    <w:right w:val="none" w:sz="0" w:space="0" w:color="auto"/>
                  </w:divBdr>
                  <w:divsChild>
                    <w:div w:id="2046248605">
                      <w:marLeft w:val="750"/>
                      <w:marRight w:val="0"/>
                      <w:marTop w:val="0"/>
                      <w:marBottom w:val="0"/>
                      <w:divBdr>
                        <w:top w:val="none" w:sz="0" w:space="0" w:color="auto"/>
                        <w:left w:val="none" w:sz="0" w:space="0" w:color="auto"/>
                        <w:bottom w:val="none" w:sz="0" w:space="0" w:color="auto"/>
                        <w:right w:val="none" w:sz="0" w:space="0" w:color="auto"/>
                      </w:divBdr>
                    </w:div>
                  </w:divsChild>
                </w:div>
                <w:div w:id="363870296">
                  <w:marLeft w:val="300"/>
                  <w:marRight w:val="0"/>
                  <w:marTop w:val="75"/>
                  <w:marBottom w:val="0"/>
                  <w:divBdr>
                    <w:top w:val="none" w:sz="0" w:space="0" w:color="auto"/>
                    <w:left w:val="none" w:sz="0" w:space="0" w:color="auto"/>
                    <w:bottom w:val="none" w:sz="0" w:space="0" w:color="auto"/>
                    <w:right w:val="none" w:sz="0" w:space="0" w:color="auto"/>
                  </w:divBdr>
                  <w:divsChild>
                    <w:div w:id="685834334">
                      <w:marLeft w:val="750"/>
                      <w:marRight w:val="0"/>
                      <w:marTop w:val="0"/>
                      <w:marBottom w:val="0"/>
                      <w:divBdr>
                        <w:top w:val="none" w:sz="0" w:space="0" w:color="auto"/>
                        <w:left w:val="none" w:sz="0" w:space="0" w:color="auto"/>
                        <w:bottom w:val="none" w:sz="0" w:space="0" w:color="auto"/>
                        <w:right w:val="none" w:sz="0" w:space="0" w:color="auto"/>
                      </w:divBdr>
                    </w:div>
                    <w:div w:id="758723130">
                      <w:marLeft w:val="750"/>
                      <w:marRight w:val="0"/>
                      <w:marTop w:val="0"/>
                      <w:marBottom w:val="0"/>
                      <w:divBdr>
                        <w:top w:val="none" w:sz="0" w:space="0" w:color="auto"/>
                        <w:left w:val="none" w:sz="0" w:space="0" w:color="auto"/>
                        <w:bottom w:val="none" w:sz="0" w:space="0" w:color="auto"/>
                        <w:right w:val="none" w:sz="0" w:space="0" w:color="auto"/>
                      </w:divBdr>
                    </w:div>
                    <w:div w:id="2052799439">
                      <w:marLeft w:val="750"/>
                      <w:marRight w:val="0"/>
                      <w:marTop w:val="0"/>
                      <w:marBottom w:val="0"/>
                      <w:divBdr>
                        <w:top w:val="none" w:sz="0" w:space="0" w:color="auto"/>
                        <w:left w:val="none" w:sz="0" w:space="0" w:color="auto"/>
                        <w:bottom w:val="none" w:sz="0" w:space="0" w:color="auto"/>
                        <w:right w:val="none" w:sz="0" w:space="0" w:color="auto"/>
                      </w:divBdr>
                    </w:div>
                  </w:divsChild>
                </w:div>
                <w:div w:id="385570890">
                  <w:marLeft w:val="300"/>
                  <w:marRight w:val="0"/>
                  <w:marTop w:val="75"/>
                  <w:marBottom w:val="0"/>
                  <w:divBdr>
                    <w:top w:val="none" w:sz="0" w:space="0" w:color="auto"/>
                    <w:left w:val="none" w:sz="0" w:space="0" w:color="auto"/>
                    <w:bottom w:val="none" w:sz="0" w:space="0" w:color="auto"/>
                    <w:right w:val="none" w:sz="0" w:space="0" w:color="auto"/>
                  </w:divBdr>
                  <w:divsChild>
                    <w:div w:id="521163729">
                      <w:marLeft w:val="750"/>
                      <w:marRight w:val="0"/>
                      <w:marTop w:val="0"/>
                      <w:marBottom w:val="0"/>
                      <w:divBdr>
                        <w:top w:val="none" w:sz="0" w:space="0" w:color="auto"/>
                        <w:left w:val="none" w:sz="0" w:space="0" w:color="auto"/>
                        <w:bottom w:val="none" w:sz="0" w:space="0" w:color="auto"/>
                        <w:right w:val="none" w:sz="0" w:space="0" w:color="auto"/>
                      </w:divBdr>
                    </w:div>
                  </w:divsChild>
                </w:div>
                <w:div w:id="263461147">
                  <w:marLeft w:val="300"/>
                  <w:marRight w:val="0"/>
                  <w:marTop w:val="75"/>
                  <w:marBottom w:val="0"/>
                  <w:divBdr>
                    <w:top w:val="none" w:sz="0" w:space="0" w:color="auto"/>
                    <w:left w:val="none" w:sz="0" w:space="0" w:color="auto"/>
                    <w:bottom w:val="none" w:sz="0" w:space="0" w:color="auto"/>
                    <w:right w:val="none" w:sz="0" w:space="0" w:color="auto"/>
                  </w:divBdr>
                  <w:divsChild>
                    <w:div w:id="8903103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78611176">
              <w:marLeft w:val="0"/>
              <w:marRight w:val="0"/>
              <w:marTop w:val="150"/>
              <w:marBottom w:val="150"/>
              <w:divBdr>
                <w:top w:val="none" w:sz="0" w:space="0" w:color="auto"/>
                <w:left w:val="none" w:sz="0" w:space="0" w:color="auto"/>
                <w:bottom w:val="none" w:sz="0" w:space="0" w:color="auto"/>
                <w:right w:val="none" w:sz="0" w:space="0" w:color="auto"/>
              </w:divBdr>
              <w:divsChild>
                <w:div w:id="107285781">
                  <w:marLeft w:val="300"/>
                  <w:marRight w:val="0"/>
                  <w:marTop w:val="75"/>
                  <w:marBottom w:val="0"/>
                  <w:divBdr>
                    <w:top w:val="none" w:sz="0" w:space="0" w:color="auto"/>
                    <w:left w:val="none" w:sz="0" w:space="0" w:color="auto"/>
                    <w:bottom w:val="none" w:sz="0" w:space="0" w:color="auto"/>
                    <w:right w:val="none" w:sz="0" w:space="0" w:color="auto"/>
                  </w:divBdr>
                </w:div>
                <w:div w:id="307710730">
                  <w:marLeft w:val="300"/>
                  <w:marRight w:val="0"/>
                  <w:marTop w:val="75"/>
                  <w:marBottom w:val="0"/>
                  <w:divBdr>
                    <w:top w:val="none" w:sz="0" w:space="0" w:color="auto"/>
                    <w:left w:val="none" w:sz="0" w:space="0" w:color="auto"/>
                    <w:bottom w:val="none" w:sz="0" w:space="0" w:color="auto"/>
                    <w:right w:val="none" w:sz="0" w:space="0" w:color="auto"/>
                  </w:divBdr>
                  <w:divsChild>
                    <w:div w:id="2010790110">
                      <w:marLeft w:val="750"/>
                      <w:marRight w:val="0"/>
                      <w:marTop w:val="0"/>
                      <w:marBottom w:val="0"/>
                      <w:divBdr>
                        <w:top w:val="none" w:sz="0" w:space="0" w:color="auto"/>
                        <w:left w:val="none" w:sz="0" w:space="0" w:color="auto"/>
                        <w:bottom w:val="none" w:sz="0" w:space="0" w:color="auto"/>
                        <w:right w:val="none" w:sz="0" w:space="0" w:color="auto"/>
                      </w:divBdr>
                    </w:div>
                    <w:div w:id="1015690431">
                      <w:marLeft w:val="750"/>
                      <w:marRight w:val="0"/>
                      <w:marTop w:val="0"/>
                      <w:marBottom w:val="0"/>
                      <w:divBdr>
                        <w:top w:val="none" w:sz="0" w:space="0" w:color="auto"/>
                        <w:left w:val="none" w:sz="0" w:space="0" w:color="auto"/>
                        <w:bottom w:val="none" w:sz="0" w:space="0" w:color="auto"/>
                        <w:right w:val="none" w:sz="0" w:space="0" w:color="auto"/>
                      </w:divBdr>
                    </w:div>
                  </w:divsChild>
                </w:div>
                <w:div w:id="1798136181">
                  <w:marLeft w:val="300"/>
                  <w:marRight w:val="0"/>
                  <w:marTop w:val="75"/>
                  <w:marBottom w:val="0"/>
                  <w:divBdr>
                    <w:top w:val="none" w:sz="0" w:space="0" w:color="auto"/>
                    <w:left w:val="none" w:sz="0" w:space="0" w:color="auto"/>
                    <w:bottom w:val="none" w:sz="0" w:space="0" w:color="auto"/>
                    <w:right w:val="none" w:sz="0" w:space="0" w:color="auto"/>
                  </w:divBdr>
                  <w:divsChild>
                    <w:div w:id="1822112208">
                      <w:marLeft w:val="750"/>
                      <w:marRight w:val="0"/>
                      <w:marTop w:val="0"/>
                      <w:marBottom w:val="0"/>
                      <w:divBdr>
                        <w:top w:val="none" w:sz="0" w:space="0" w:color="auto"/>
                        <w:left w:val="none" w:sz="0" w:space="0" w:color="auto"/>
                        <w:bottom w:val="none" w:sz="0" w:space="0" w:color="auto"/>
                        <w:right w:val="none" w:sz="0" w:space="0" w:color="auto"/>
                      </w:divBdr>
                    </w:div>
                  </w:divsChild>
                </w:div>
                <w:div w:id="834875467">
                  <w:marLeft w:val="300"/>
                  <w:marRight w:val="0"/>
                  <w:marTop w:val="75"/>
                  <w:marBottom w:val="0"/>
                  <w:divBdr>
                    <w:top w:val="none" w:sz="0" w:space="0" w:color="auto"/>
                    <w:left w:val="none" w:sz="0" w:space="0" w:color="auto"/>
                    <w:bottom w:val="none" w:sz="0" w:space="0" w:color="auto"/>
                    <w:right w:val="none" w:sz="0" w:space="0" w:color="auto"/>
                  </w:divBdr>
                  <w:divsChild>
                    <w:div w:id="2105026057">
                      <w:marLeft w:val="750"/>
                      <w:marRight w:val="0"/>
                      <w:marTop w:val="0"/>
                      <w:marBottom w:val="0"/>
                      <w:divBdr>
                        <w:top w:val="none" w:sz="0" w:space="0" w:color="auto"/>
                        <w:left w:val="none" w:sz="0" w:space="0" w:color="auto"/>
                        <w:bottom w:val="none" w:sz="0" w:space="0" w:color="auto"/>
                        <w:right w:val="none" w:sz="0" w:space="0" w:color="auto"/>
                      </w:divBdr>
                    </w:div>
                  </w:divsChild>
                </w:div>
                <w:div w:id="1701279190">
                  <w:marLeft w:val="300"/>
                  <w:marRight w:val="0"/>
                  <w:marTop w:val="75"/>
                  <w:marBottom w:val="0"/>
                  <w:divBdr>
                    <w:top w:val="none" w:sz="0" w:space="0" w:color="auto"/>
                    <w:left w:val="none" w:sz="0" w:space="0" w:color="auto"/>
                    <w:bottom w:val="none" w:sz="0" w:space="0" w:color="auto"/>
                    <w:right w:val="none" w:sz="0" w:space="0" w:color="auto"/>
                  </w:divBdr>
                  <w:divsChild>
                    <w:div w:id="835877185">
                      <w:marLeft w:val="750"/>
                      <w:marRight w:val="0"/>
                      <w:marTop w:val="0"/>
                      <w:marBottom w:val="0"/>
                      <w:divBdr>
                        <w:top w:val="none" w:sz="0" w:space="0" w:color="auto"/>
                        <w:left w:val="none" w:sz="0" w:space="0" w:color="auto"/>
                        <w:bottom w:val="none" w:sz="0" w:space="0" w:color="auto"/>
                        <w:right w:val="none" w:sz="0" w:space="0" w:color="auto"/>
                      </w:divBdr>
                    </w:div>
                  </w:divsChild>
                </w:div>
                <w:div w:id="1969050922">
                  <w:marLeft w:val="300"/>
                  <w:marRight w:val="0"/>
                  <w:marTop w:val="75"/>
                  <w:marBottom w:val="0"/>
                  <w:divBdr>
                    <w:top w:val="none" w:sz="0" w:space="0" w:color="auto"/>
                    <w:left w:val="none" w:sz="0" w:space="0" w:color="auto"/>
                    <w:bottom w:val="none" w:sz="0" w:space="0" w:color="auto"/>
                    <w:right w:val="none" w:sz="0" w:space="0" w:color="auto"/>
                  </w:divBdr>
                  <w:divsChild>
                    <w:div w:id="1163157157">
                      <w:marLeft w:val="750"/>
                      <w:marRight w:val="0"/>
                      <w:marTop w:val="0"/>
                      <w:marBottom w:val="0"/>
                      <w:divBdr>
                        <w:top w:val="none" w:sz="0" w:space="0" w:color="auto"/>
                        <w:left w:val="none" w:sz="0" w:space="0" w:color="auto"/>
                        <w:bottom w:val="none" w:sz="0" w:space="0" w:color="auto"/>
                        <w:right w:val="none" w:sz="0" w:space="0" w:color="auto"/>
                      </w:divBdr>
                    </w:div>
                  </w:divsChild>
                </w:div>
                <w:div w:id="1392803578">
                  <w:marLeft w:val="300"/>
                  <w:marRight w:val="0"/>
                  <w:marTop w:val="75"/>
                  <w:marBottom w:val="0"/>
                  <w:divBdr>
                    <w:top w:val="none" w:sz="0" w:space="0" w:color="auto"/>
                    <w:left w:val="none" w:sz="0" w:space="0" w:color="auto"/>
                    <w:bottom w:val="none" w:sz="0" w:space="0" w:color="auto"/>
                    <w:right w:val="none" w:sz="0" w:space="0" w:color="auto"/>
                  </w:divBdr>
                  <w:divsChild>
                    <w:div w:id="1581138711">
                      <w:marLeft w:val="750"/>
                      <w:marRight w:val="0"/>
                      <w:marTop w:val="0"/>
                      <w:marBottom w:val="0"/>
                      <w:divBdr>
                        <w:top w:val="none" w:sz="0" w:space="0" w:color="auto"/>
                        <w:left w:val="none" w:sz="0" w:space="0" w:color="auto"/>
                        <w:bottom w:val="none" w:sz="0" w:space="0" w:color="auto"/>
                        <w:right w:val="none" w:sz="0" w:space="0" w:color="auto"/>
                      </w:divBdr>
                    </w:div>
                  </w:divsChild>
                </w:div>
                <w:div w:id="1891191670">
                  <w:marLeft w:val="300"/>
                  <w:marRight w:val="0"/>
                  <w:marTop w:val="75"/>
                  <w:marBottom w:val="0"/>
                  <w:divBdr>
                    <w:top w:val="none" w:sz="0" w:space="0" w:color="auto"/>
                    <w:left w:val="none" w:sz="0" w:space="0" w:color="auto"/>
                    <w:bottom w:val="none" w:sz="0" w:space="0" w:color="auto"/>
                    <w:right w:val="none" w:sz="0" w:space="0" w:color="auto"/>
                  </w:divBdr>
                </w:div>
                <w:div w:id="1003968665">
                  <w:marLeft w:val="300"/>
                  <w:marRight w:val="0"/>
                  <w:marTop w:val="75"/>
                  <w:marBottom w:val="0"/>
                  <w:divBdr>
                    <w:top w:val="none" w:sz="0" w:space="0" w:color="auto"/>
                    <w:left w:val="none" w:sz="0" w:space="0" w:color="auto"/>
                    <w:bottom w:val="none" w:sz="0" w:space="0" w:color="auto"/>
                    <w:right w:val="none" w:sz="0" w:space="0" w:color="auto"/>
                  </w:divBdr>
                  <w:divsChild>
                    <w:div w:id="70809717">
                      <w:marLeft w:val="750"/>
                      <w:marRight w:val="0"/>
                      <w:marTop w:val="0"/>
                      <w:marBottom w:val="0"/>
                      <w:divBdr>
                        <w:top w:val="none" w:sz="0" w:space="0" w:color="auto"/>
                        <w:left w:val="none" w:sz="0" w:space="0" w:color="auto"/>
                        <w:bottom w:val="none" w:sz="0" w:space="0" w:color="auto"/>
                        <w:right w:val="none" w:sz="0" w:space="0" w:color="auto"/>
                      </w:divBdr>
                    </w:div>
                  </w:divsChild>
                </w:div>
                <w:div w:id="989406420">
                  <w:marLeft w:val="300"/>
                  <w:marRight w:val="0"/>
                  <w:marTop w:val="75"/>
                  <w:marBottom w:val="0"/>
                  <w:divBdr>
                    <w:top w:val="none" w:sz="0" w:space="0" w:color="auto"/>
                    <w:left w:val="none" w:sz="0" w:space="0" w:color="auto"/>
                    <w:bottom w:val="none" w:sz="0" w:space="0" w:color="auto"/>
                    <w:right w:val="none" w:sz="0" w:space="0" w:color="auto"/>
                  </w:divBdr>
                  <w:divsChild>
                    <w:div w:id="400517546">
                      <w:marLeft w:val="750"/>
                      <w:marRight w:val="0"/>
                      <w:marTop w:val="0"/>
                      <w:marBottom w:val="0"/>
                      <w:divBdr>
                        <w:top w:val="none" w:sz="0" w:space="0" w:color="auto"/>
                        <w:left w:val="none" w:sz="0" w:space="0" w:color="auto"/>
                        <w:bottom w:val="none" w:sz="0" w:space="0" w:color="auto"/>
                        <w:right w:val="none" w:sz="0" w:space="0" w:color="auto"/>
                      </w:divBdr>
                    </w:div>
                    <w:div w:id="1230270715">
                      <w:marLeft w:val="750"/>
                      <w:marRight w:val="0"/>
                      <w:marTop w:val="0"/>
                      <w:marBottom w:val="0"/>
                      <w:divBdr>
                        <w:top w:val="none" w:sz="0" w:space="0" w:color="auto"/>
                        <w:left w:val="none" w:sz="0" w:space="0" w:color="auto"/>
                        <w:bottom w:val="none" w:sz="0" w:space="0" w:color="auto"/>
                        <w:right w:val="none" w:sz="0" w:space="0" w:color="auto"/>
                      </w:divBdr>
                    </w:div>
                    <w:div w:id="2057849352">
                      <w:marLeft w:val="750"/>
                      <w:marRight w:val="0"/>
                      <w:marTop w:val="0"/>
                      <w:marBottom w:val="0"/>
                      <w:divBdr>
                        <w:top w:val="none" w:sz="0" w:space="0" w:color="auto"/>
                        <w:left w:val="none" w:sz="0" w:space="0" w:color="auto"/>
                        <w:bottom w:val="none" w:sz="0" w:space="0" w:color="auto"/>
                        <w:right w:val="none" w:sz="0" w:space="0" w:color="auto"/>
                      </w:divBdr>
                    </w:div>
                  </w:divsChild>
                </w:div>
                <w:div w:id="235290488">
                  <w:marLeft w:val="300"/>
                  <w:marRight w:val="0"/>
                  <w:marTop w:val="75"/>
                  <w:marBottom w:val="0"/>
                  <w:divBdr>
                    <w:top w:val="none" w:sz="0" w:space="0" w:color="auto"/>
                    <w:left w:val="none" w:sz="0" w:space="0" w:color="auto"/>
                    <w:bottom w:val="none" w:sz="0" w:space="0" w:color="auto"/>
                    <w:right w:val="none" w:sz="0" w:space="0" w:color="auto"/>
                  </w:divBdr>
                  <w:divsChild>
                    <w:div w:id="1649283634">
                      <w:marLeft w:val="750"/>
                      <w:marRight w:val="0"/>
                      <w:marTop w:val="0"/>
                      <w:marBottom w:val="0"/>
                      <w:divBdr>
                        <w:top w:val="none" w:sz="0" w:space="0" w:color="auto"/>
                        <w:left w:val="none" w:sz="0" w:space="0" w:color="auto"/>
                        <w:bottom w:val="none" w:sz="0" w:space="0" w:color="auto"/>
                        <w:right w:val="none" w:sz="0" w:space="0" w:color="auto"/>
                      </w:divBdr>
                    </w:div>
                  </w:divsChild>
                </w:div>
                <w:div w:id="20906917">
                  <w:marLeft w:val="300"/>
                  <w:marRight w:val="0"/>
                  <w:marTop w:val="75"/>
                  <w:marBottom w:val="0"/>
                  <w:divBdr>
                    <w:top w:val="none" w:sz="0" w:space="0" w:color="auto"/>
                    <w:left w:val="none" w:sz="0" w:space="0" w:color="auto"/>
                    <w:bottom w:val="none" w:sz="0" w:space="0" w:color="auto"/>
                    <w:right w:val="none" w:sz="0" w:space="0" w:color="auto"/>
                  </w:divBdr>
                  <w:divsChild>
                    <w:div w:id="1929538192">
                      <w:marLeft w:val="750"/>
                      <w:marRight w:val="0"/>
                      <w:marTop w:val="0"/>
                      <w:marBottom w:val="0"/>
                      <w:divBdr>
                        <w:top w:val="none" w:sz="0" w:space="0" w:color="auto"/>
                        <w:left w:val="none" w:sz="0" w:space="0" w:color="auto"/>
                        <w:bottom w:val="none" w:sz="0" w:space="0" w:color="auto"/>
                        <w:right w:val="none" w:sz="0" w:space="0" w:color="auto"/>
                      </w:divBdr>
                    </w:div>
                    <w:div w:id="1239439567">
                      <w:marLeft w:val="750"/>
                      <w:marRight w:val="0"/>
                      <w:marTop w:val="0"/>
                      <w:marBottom w:val="0"/>
                      <w:divBdr>
                        <w:top w:val="none" w:sz="0" w:space="0" w:color="auto"/>
                        <w:left w:val="none" w:sz="0" w:space="0" w:color="auto"/>
                        <w:bottom w:val="none" w:sz="0" w:space="0" w:color="auto"/>
                        <w:right w:val="none" w:sz="0" w:space="0" w:color="auto"/>
                      </w:divBdr>
                    </w:div>
                    <w:div w:id="548684478">
                      <w:marLeft w:val="750"/>
                      <w:marRight w:val="0"/>
                      <w:marTop w:val="0"/>
                      <w:marBottom w:val="0"/>
                      <w:divBdr>
                        <w:top w:val="none" w:sz="0" w:space="0" w:color="auto"/>
                        <w:left w:val="none" w:sz="0" w:space="0" w:color="auto"/>
                        <w:bottom w:val="none" w:sz="0" w:space="0" w:color="auto"/>
                        <w:right w:val="none" w:sz="0" w:space="0" w:color="auto"/>
                      </w:divBdr>
                    </w:div>
                  </w:divsChild>
                </w:div>
                <w:div w:id="1830710317">
                  <w:marLeft w:val="300"/>
                  <w:marRight w:val="0"/>
                  <w:marTop w:val="75"/>
                  <w:marBottom w:val="0"/>
                  <w:divBdr>
                    <w:top w:val="none" w:sz="0" w:space="0" w:color="auto"/>
                    <w:left w:val="none" w:sz="0" w:space="0" w:color="auto"/>
                    <w:bottom w:val="none" w:sz="0" w:space="0" w:color="auto"/>
                    <w:right w:val="none" w:sz="0" w:space="0" w:color="auto"/>
                  </w:divBdr>
                  <w:divsChild>
                    <w:div w:id="1219702980">
                      <w:marLeft w:val="750"/>
                      <w:marRight w:val="0"/>
                      <w:marTop w:val="0"/>
                      <w:marBottom w:val="0"/>
                      <w:divBdr>
                        <w:top w:val="none" w:sz="0" w:space="0" w:color="auto"/>
                        <w:left w:val="none" w:sz="0" w:space="0" w:color="auto"/>
                        <w:bottom w:val="none" w:sz="0" w:space="0" w:color="auto"/>
                        <w:right w:val="none" w:sz="0" w:space="0" w:color="auto"/>
                      </w:divBdr>
                    </w:div>
                  </w:divsChild>
                </w:div>
                <w:div w:id="238633782">
                  <w:marLeft w:val="300"/>
                  <w:marRight w:val="0"/>
                  <w:marTop w:val="75"/>
                  <w:marBottom w:val="0"/>
                  <w:divBdr>
                    <w:top w:val="none" w:sz="0" w:space="0" w:color="auto"/>
                    <w:left w:val="none" w:sz="0" w:space="0" w:color="auto"/>
                    <w:bottom w:val="none" w:sz="0" w:space="0" w:color="auto"/>
                    <w:right w:val="none" w:sz="0" w:space="0" w:color="auto"/>
                  </w:divBdr>
                  <w:divsChild>
                    <w:div w:id="445002257">
                      <w:marLeft w:val="750"/>
                      <w:marRight w:val="0"/>
                      <w:marTop w:val="0"/>
                      <w:marBottom w:val="0"/>
                      <w:divBdr>
                        <w:top w:val="none" w:sz="0" w:space="0" w:color="auto"/>
                        <w:left w:val="none" w:sz="0" w:space="0" w:color="auto"/>
                        <w:bottom w:val="none" w:sz="0" w:space="0" w:color="auto"/>
                        <w:right w:val="none" w:sz="0" w:space="0" w:color="auto"/>
                      </w:divBdr>
                    </w:div>
                    <w:div w:id="1602299650">
                      <w:marLeft w:val="750"/>
                      <w:marRight w:val="0"/>
                      <w:marTop w:val="0"/>
                      <w:marBottom w:val="0"/>
                      <w:divBdr>
                        <w:top w:val="none" w:sz="0" w:space="0" w:color="auto"/>
                        <w:left w:val="none" w:sz="0" w:space="0" w:color="auto"/>
                        <w:bottom w:val="none" w:sz="0" w:space="0" w:color="auto"/>
                        <w:right w:val="none" w:sz="0" w:space="0" w:color="auto"/>
                      </w:divBdr>
                    </w:div>
                  </w:divsChild>
                </w:div>
                <w:div w:id="1081678412">
                  <w:marLeft w:val="300"/>
                  <w:marRight w:val="0"/>
                  <w:marTop w:val="75"/>
                  <w:marBottom w:val="0"/>
                  <w:divBdr>
                    <w:top w:val="none" w:sz="0" w:space="0" w:color="auto"/>
                    <w:left w:val="none" w:sz="0" w:space="0" w:color="auto"/>
                    <w:bottom w:val="none" w:sz="0" w:space="0" w:color="auto"/>
                    <w:right w:val="none" w:sz="0" w:space="0" w:color="auto"/>
                  </w:divBdr>
                  <w:divsChild>
                    <w:div w:id="2092844609">
                      <w:marLeft w:val="750"/>
                      <w:marRight w:val="0"/>
                      <w:marTop w:val="0"/>
                      <w:marBottom w:val="0"/>
                      <w:divBdr>
                        <w:top w:val="none" w:sz="0" w:space="0" w:color="auto"/>
                        <w:left w:val="none" w:sz="0" w:space="0" w:color="auto"/>
                        <w:bottom w:val="none" w:sz="0" w:space="0" w:color="auto"/>
                        <w:right w:val="none" w:sz="0" w:space="0" w:color="auto"/>
                      </w:divBdr>
                    </w:div>
                  </w:divsChild>
                </w:div>
                <w:div w:id="1389691212">
                  <w:marLeft w:val="300"/>
                  <w:marRight w:val="0"/>
                  <w:marTop w:val="75"/>
                  <w:marBottom w:val="0"/>
                  <w:divBdr>
                    <w:top w:val="none" w:sz="0" w:space="0" w:color="auto"/>
                    <w:left w:val="none" w:sz="0" w:space="0" w:color="auto"/>
                    <w:bottom w:val="none" w:sz="0" w:space="0" w:color="auto"/>
                    <w:right w:val="none" w:sz="0" w:space="0" w:color="auto"/>
                  </w:divBdr>
                  <w:divsChild>
                    <w:div w:id="1405954910">
                      <w:marLeft w:val="750"/>
                      <w:marRight w:val="0"/>
                      <w:marTop w:val="0"/>
                      <w:marBottom w:val="0"/>
                      <w:divBdr>
                        <w:top w:val="none" w:sz="0" w:space="0" w:color="auto"/>
                        <w:left w:val="none" w:sz="0" w:space="0" w:color="auto"/>
                        <w:bottom w:val="none" w:sz="0" w:space="0" w:color="auto"/>
                        <w:right w:val="none" w:sz="0" w:space="0" w:color="auto"/>
                      </w:divBdr>
                    </w:div>
                  </w:divsChild>
                </w:div>
                <w:div w:id="1923907447">
                  <w:marLeft w:val="300"/>
                  <w:marRight w:val="0"/>
                  <w:marTop w:val="75"/>
                  <w:marBottom w:val="0"/>
                  <w:divBdr>
                    <w:top w:val="none" w:sz="0" w:space="0" w:color="auto"/>
                    <w:left w:val="none" w:sz="0" w:space="0" w:color="auto"/>
                    <w:bottom w:val="none" w:sz="0" w:space="0" w:color="auto"/>
                    <w:right w:val="none" w:sz="0" w:space="0" w:color="auto"/>
                  </w:divBdr>
                  <w:divsChild>
                    <w:div w:id="1437018945">
                      <w:marLeft w:val="750"/>
                      <w:marRight w:val="0"/>
                      <w:marTop w:val="0"/>
                      <w:marBottom w:val="0"/>
                      <w:divBdr>
                        <w:top w:val="none" w:sz="0" w:space="0" w:color="auto"/>
                        <w:left w:val="none" w:sz="0" w:space="0" w:color="auto"/>
                        <w:bottom w:val="none" w:sz="0" w:space="0" w:color="auto"/>
                        <w:right w:val="none" w:sz="0" w:space="0" w:color="auto"/>
                      </w:divBdr>
                    </w:div>
                  </w:divsChild>
                </w:div>
                <w:div w:id="467287880">
                  <w:marLeft w:val="300"/>
                  <w:marRight w:val="0"/>
                  <w:marTop w:val="75"/>
                  <w:marBottom w:val="0"/>
                  <w:divBdr>
                    <w:top w:val="none" w:sz="0" w:space="0" w:color="auto"/>
                    <w:left w:val="none" w:sz="0" w:space="0" w:color="auto"/>
                    <w:bottom w:val="none" w:sz="0" w:space="0" w:color="auto"/>
                    <w:right w:val="none" w:sz="0" w:space="0" w:color="auto"/>
                  </w:divBdr>
                </w:div>
              </w:divsChild>
            </w:div>
            <w:div w:id="1428309829">
              <w:marLeft w:val="0"/>
              <w:marRight w:val="0"/>
              <w:marTop w:val="150"/>
              <w:marBottom w:val="150"/>
              <w:divBdr>
                <w:top w:val="none" w:sz="0" w:space="0" w:color="auto"/>
                <w:left w:val="none" w:sz="0" w:space="0" w:color="auto"/>
                <w:bottom w:val="none" w:sz="0" w:space="0" w:color="auto"/>
                <w:right w:val="none" w:sz="0" w:space="0" w:color="auto"/>
              </w:divBdr>
              <w:divsChild>
                <w:div w:id="1132136487">
                  <w:marLeft w:val="300"/>
                  <w:marRight w:val="0"/>
                  <w:marTop w:val="75"/>
                  <w:marBottom w:val="0"/>
                  <w:divBdr>
                    <w:top w:val="none" w:sz="0" w:space="0" w:color="auto"/>
                    <w:left w:val="none" w:sz="0" w:space="0" w:color="auto"/>
                    <w:bottom w:val="none" w:sz="0" w:space="0" w:color="auto"/>
                    <w:right w:val="none" w:sz="0" w:space="0" w:color="auto"/>
                  </w:divBdr>
                </w:div>
                <w:div w:id="297348105">
                  <w:marLeft w:val="300"/>
                  <w:marRight w:val="0"/>
                  <w:marTop w:val="75"/>
                  <w:marBottom w:val="0"/>
                  <w:divBdr>
                    <w:top w:val="none" w:sz="0" w:space="0" w:color="auto"/>
                    <w:left w:val="none" w:sz="0" w:space="0" w:color="auto"/>
                    <w:bottom w:val="none" w:sz="0" w:space="0" w:color="auto"/>
                    <w:right w:val="none" w:sz="0" w:space="0" w:color="auto"/>
                  </w:divBdr>
                  <w:divsChild>
                    <w:div w:id="1275014802">
                      <w:marLeft w:val="750"/>
                      <w:marRight w:val="0"/>
                      <w:marTop w:val="0"/>
                      <w:marBottom w:val="0"/>
                      <w:divBdr>
                        <w:top w:val="none" w:sz="0" w:space="0" w:color="auto"/>
                        <w:left w:val="none" w:sz="0" w:space="0" w:color="auto"/>
                        <w:bottom w:val="none" w:sz="0" w:space="0" w:color="auto"/>
                        <w:right w:val="none" w:sz="0" w:space="0" w:color="auto"/>
                      </w:divBdr>
                    </w:div>
                    <w:div w:id="581139682">
                      <w:marLeft w:val="750"/>
                      <w:marRight w:val="0"/>
                      <w:marTop w:val="0"/>
                      <w:marBottom w:val="0"/>
                      <w:divBdr>
                        <w:top w:val="none" w:sz="0" w:space="0" w:color="auto"/>
                        <w:left w:val="none" w:sz="0" w:space="0" w:color="auto"/>
                        <w:bottom w:val="none" w:sz="0" w:space="0" w:color="auto"/>
                        <w:right w:val="none" w:sz="0" w:space="0" w:color="auto"/>
                      </w:divBdr>
                    </w:div>
                  </w:divsChild>
                </w:div>
                <w:div w:id="395623">
                  <w:marLeft w:val="300"/>
                  <w:marRight w:val="0"/>
                  <w:marTop w:val="75"/>
                  <w:marBottom w:val="0"/>
                  <w:divBdr>
                    <w:top w:val="none" w:sz="0" w:space="0" w:color="auto"/>
                    <w:left w:val="none" w:sz="0" w:space="0" w:color="auto"/>
                    <w:bottom w:val="none" w:sz="0" w:space="0" w:color="auto"/>
                    <w:right w:val="none" w:sz="0" w:space="0" w:color="auto"/>
                  </w:divBdr>
                  <w:divsChild>
                    <w:div w:id="1923566173">
                      <w:marLeft w:val="750"/>
                      <w:marRight w:val="0"/>
                      <w:marTop w:val="0"/>
                      <w:marBottom w:val="0"/>
                      <w:divBdr>
                        <w:top w:val="none" w:sz="0" w:space="0" w:color="auto"/>
                        <w:left w:val="none" w:sz="0" w:space="0" w:color="auto"/>
                        <w:bottom w:val="none" w:sz="0" w:space="0" w:color="auto"/>
                        <w:right w:val="none" w:sz="0" w:space="0" w:color="auto"/>
                      </w:divBdr>
                    </w:div>
                  </w:divsChild>
                </w:div>
                <w:div w:id="1838840185">
                  <w:marLeft w:val="300"/>
                  <w:marRight w:val="0"/>
                  <w:marTop w:val="75"/>
                  <w:marBottom w:val="0"/>
                  <w:divBdr>
                    <w:top w:val="none" w:sz="0" w:space="0" w:color="auto"/>
                    <w:left w:val="none" w:sz="0" w:space="0" w:color="auto"/>
                    <w:bottom w:val="none" w:sz="0" w:space="0" w:color="auto"/>
                    <w:right w:val="none" w:sz="0" w:space="0" w:color="auto"/>
                  </w:divBdr>
                  <w:divsChild>
                    <w:div w:id="127286148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70952677">
              <w:marLeft w:val="0"/>
              <w:marRight w:val="0"/>
              <w:marTop w:val="150"/>
              <w:marBottom w:val="150"/>
              <w:divBdr>
                <w:top w:val="none" w:sz="0" w:space="0" w:color="auto"/>
                <w:left w:val="none" w:sz="0" w:space="0" w:color="auto"/>
                <w:bottom w:val="none" w:sz="0" w:space="0" w:color="auto"/>
                <w:right w:val="none" w:sz="0" w:space="0" w:color="auto"/>
              </w:divBdr>
              <w:divsChild>
                <w:div w:id="1298679145">
                  <w:marLeft w:val="300"/>
                  <w:marRight w:val="0"/>
                  <w:marTop w:val="75"/>
                  <w:marBottom w:val="0"/>
                  <w:divBdr>
                    <w:top w:val="none" w:sz="0" w:space="0" w:color="auto"/>
                    <w:left w:val="none" w:sz="0" w:space="0" w:color="auto"/>
                    <w:bottom w:val="none" w:sz="0" w:space="0" w:color="auto"/>
                    <w:right w:val="none" w:sz="0" w:space="0" w:color="auto"/>
                  </w:divBdr>
                </w:div>
                <w:div w:id="315650809">
                  <w:marLeft w:val="300"/>
                  <w:marRight w:val="0"/>
                  <w:marTop w:val="75"/>
                  <w:marBottom w:val="0"/>
                  <w:divBdr>
                    <w:top w:val="none" w:sz="0" w:space="0" w:color="auto"/>
                    <w:left w:val="none" w:sz="0" w:space="0" w:color="auto"/>
                    <w:bottom w:val="none" w:sz="0" w:space="0" w:color="auto"/>
                    <w:right w:val="none" w:sz="0" w:space="0" w:color="auto"/>
                  </w:divBdr>
                  <w:divsChild>
                    <w:div w:id="1971158362">
                      <w:marLeft w:val="750"/>
                      <w:marRight w:val="0"/>
                      <w:marTop w:val="0"/>
                      <w:marBottom w:val="0"/>
                      <w:divBdr>
                        <w:top w:val="none" w:sz="0" w:space="0" w:color="auto"/>
                        <w:left w:val="none" w:sz="0" w:space="0" w:color="auto"/>
                        <w:bottom w:val="none" w:sz="0" w:space="0" w:color="auto"/>
                        <w:right w:val="none" w:sz="0" w:space="0" w:color="auto"/>
                      </w:divBdr>
                    </w:div>
                  </w:divsChild>
                </w:div>
                <w:div w:id="1491823412">
                  <w:marLeft w:val="300"/>
                  <w:marRight w:val="0"/>
                  <w:marTop w:val="75"/>
                  <w:marBottom w:val="0"/>
                  <w:divBdr>
                    <w:top w:val="none" w:sz="0" w:space="0" w:color="auto"/>
                    <w:left w:val="none" w:sz="0" w:space="0" w:color="auto"/>
                    <w:bottom w:val="none" w:sz="0" w:space="0" w:color="auto"/>
                    <w:right w:val="none" w:sz="0" w:space="0" w:color="auto"/>
                  </w:divBdr>
                </w:div>
                <w:div w:id="1563716962">
                  <w:marLeft w:val="300"/>
                  <w:marRight w:val="0"/>
                  <w:marTop w:val="75"/>
                  <w:marBottom w:val="0"/>
                  <w:divBdr>
                    <w:top w:val="none" w:sz="0" w:space="0" w:color="auto"/>
                    <w:left w:val="none" w:sz="0" w:space="0" w:color="auto"/>
                    <w:bottom w:val="none" w:sz="0" w:space="0" w:color="auto"/>
                    <w:right w:val="none" w:sz="0" w:space="0" w:color="auto"/>
                  </w:divBdr>
                  <w:divsChild>
                    <w:div w:id="1297636911">
                      <w:marLeft w:val="750"/>
                      <w:marRight w:val="0"/>
                      <w:marTop w:val="0"/>
                      <w:marBottom w:val="0"/>
                      <w:divBdr>
                        <w:top w:val="none" w:sz="0" w:space="0" w:color="auto"/>
                        <w:left w:val="none" w:sz="0" w:space="0" w:color="auto"/>
                        <w:bottom w:val="none" w:sz="0" w:space="0" w:color="auto"/>
                        <w:right w:val="none" w:sz="0" w:space="0" w:color="auto"/>
                      </w:divBdr>
                    </w:div>
                  </w:divsChild>
                </w:div>
                <w:div w:id="1592736197">
                  <w:marLeft w:val="300"/>
                  <w:marRight w:val="0"/>
                  <w:marTop w:val="75"/>
                  <w:marBottom w:val="0"/>
                  <w:divBdr>
                    <w:top w:val="none" w:sz="0" w:space="0" w:color="auto"/>
                    <w:left w:val="none" w:sz="0" w:space="0" w:color="auto"/>
                    <w:bottom w:val="none" w:sz="0" w:space="0" w:color="auto"/>
                    <w:right w:val="none" w:sz="0" w:space="0" w:color="auto"/>
                  </w:divBdr>
                </w:div>
                <w:div w:id="102893744">
                  <w:marLeft w:val="300"/>
                  <w:marRight w:val="0"/>
                  <w:marTop w:val="75"/>
                  <w:marBottom w:val="0"/>
                  <w:divBdr>
                    <w:top w:val="none" w:sz="0" w:space="0" w:color="auto"/>
                    <w:left w:val="none" w:sz="0" w:space="0" w:color="auto"/>
                    <w:bottom w:val="none" w:sz="0" w:space="0" w:color="auto"/>
                    <w:right w:val="none" w:sz="0" w:space="0" w:color="auto"/>
                  </w:divBdr>
                  <w:divsChild>
                    <w:div w:id="1240293261">
                      <w:marLeft w:val="750"/>
                      <w:marRight w:val="0"/>
                      <w:marTop w:val="0"/>
                      <w:marBottom w:val="0"/>
                      <w:divBdr>
                        <w:top w:val="none" w:sz="0" w:space="0" w:color="auto"/>
                        <w:left w:val="none" w:sz="0" w:space="0" w:color="auto"/>
                        <w:bottom w:val="none" w:sz="0" w:space="0" w:color="auto"/>
                        <w:right w:val="none" w:sz="0" w:space="0" w:color="auto"/>
                      </w:divBdr>
                    </w:div>
                    <w:div w:id="1363481244">
                      <w:marLeft w:val="750"/>
                      <w:marRight w:val="0"/>
                      <w:marTop w:val="0"/>
                      <w:marBottom w:val="0"/>
                      <w:divBdr>
                        <w:top w:val="none" w:sz="0" w:space="0" w:color="auto"/>
                        <w:left w:val="none" w:sz="0" w:space="0" w:color="auto"/>
                        <w:bottom w:val="none" w:sz="0" w:space="0" w:color="auto"/>
                        <w:right w:val="none" w:sz="0" w:space="0" w:color="auto"/>
                      </w:divBdr>
                    </w:div>
                  </w:divsChild>
                </w:div>
                <w:div w:id="1493983697">
                  <w:marLeft w:val="300"/>
                  <w:marRight w:val="0"/>
                  <w:marTop w:val="75"/>
                  <w:marBottom w:val="0"/>
                  <w:divBdr>
                    <w:top w:val="none" w:sz="0" w:space="0" w:color="auto"/>
                    <w:left w:val="none" w:sz="0" w:space="0" w:color="auto"/>
                    <w:bottom w:val="none" w:sz="0" w:space="0" w:color="auto"/>
                    <w:right w:val="none" w:sz="0" w:space="0" w:color="auto"/>
                  </w:divBdr>
                </w:div>
                <w:div w:id="1293365484">
                  <w:marLeft w:val="300"/>
                  <w:marRight w:val="0"/>
                  <w:marTop w:val="75"/>
                  <w:marBottom w:val="0"/>
                  <w:divBdr>
                    <w:top w:val="none" w:sz="0" w:space="0" w:color="auto"/>
                    <w:left w:val="none" w:sz="0" w:space="0" w:color="auto"/>
                    <w:bottom w:val="none" w:sz="0" w:space="0" w:color="auto"/>
                    <w:right w:val="none" w:sz="0" w:space="0" w:color="auto"/>
                  </w:divBdr>
                  <w:divsChild>
                    <w:div w:id="1002197130">
                      <w:marLeft w:val="750"/>
                      <w:marRight w:val="0"/>
                      <w:marTop w:val="0"/>
                      <w:marBottom w:val="0"/>
                      <w:divBdr>
                        <w:top w:val="none" w:sz="0" w:space="0" w:color="auto"/>
                        <w:left w:val="none" w:sz="0" w:space="0" w:color="auto"/>
                        <w:bottom w:val="none" w:sz="0" w:space="0" w:color="auto"/>
                        <w:right w:val="none" w:sz="0" w:space="0" w:color="auto"/>
                      </w:divBdr>
                    </w:div>
                  </w:divsChild>
                </w:div>
                <w:div w:id="1163471803">
                  <w:marLeft w:val="300"/>
                  <w:marRight w:val="0"/>
                  <w:marTop w:val="75"/>
                  <w:marBottom w:val="0"/>
                  <w:divBdr>
                    <w:top w:val="none" w:sz="0" w:space="0" w:color="auto"/>
                    <w:left w:val="none" w:sz="0" w:space="0" w:color="auto"/>
                    <w:bottom w:val="none" w:sz="0" w:space="0" w:color="auto"/>
                    <w:right w:val="none" w:sz="0" w:space="0" w:color="auto"/>
                  </w:divBdr>
                  <w:divsChild>
                    <w:div w:id="1601327655">
                      <w:marLeft w:val="750"/>
                      <w:marRight w:val="0"/>
                      <w:marTop w:val="0"/>
                      <w:marBottom w:val="0"/>
                      <w:divBdr>
                        <w:top w:val="none" w:sz="0" w:space="0" w:color="auto"/>
                        <w:left w:val="none" w:sz="0" w:space="0" w:color="auto"/>
                        <w:bottom w:val="none" w:sz="0" w:space="0" w:color="auto"/>
                        <w:right w:val="none" w:sz="0" w:space="0" w:color="auto"/>
                      </w:divBdr>
                    </w:div>
                  </w:divsChild>
                </w:div>
                <w:div w:id="1197111637">
                  <w:marLeft w:val="300"/>
                  <w:marRight w:val="0"/>
                  <w:marTop w:val="75"/>
                  <w:marBottom w:val="0"/>
                  <w:divBdr>
                    <w:top w:val="none" w:sz="0" w:space="0" w:color="auto"/>
                    <w:left w:val="none" w:sz="0" w:space="0" w:color="auto"/>
                    <w:bottom w:val="none" w:sz="0" w:space="0" w:color="auto"/>
                    <w:right w:val="none" w:sz="0" w:space="0" w:color="auto"/>
                  </w:divBdr>
                  <w:divsChild>
                    <w:div w:id="964895064">
                      <w:marLeft w:val="750"/>
                      <w:marRight w:val="0"/>
                      <w:marTop w:val="0"/>
                      <w:marBottom w:val="0"/>
                      <w:divBdr>
                        <w:top w:val="none" w:sz="0" w:space="0" w:color="auto"/>
                        <w:left w:val="none" w:sz="0" w:space="0" w:color="auto"/>
                        <w:bottom w:val="none" w:sz="0" w:space="0" w:color="auto"/>
                        <w:right w:val="none" w:sz="0" w:space="0" w:color="auto"/>
                      </w:divBdr>
                    </w:div>
                    <w:div w:id="1250625290">
                      <w:marLeft w:val="750"/>
                      <w:marRight w:val="0"/>
                      <w:marTop w:val="0"/>
                      <w:marBottom w:val="0"/>
                      <w:divBdr>
                        <w:top w:val="none" w:sz="0" w:space="0" w:color="auto"/>
                        <w:left w:val="none" w:sz="0" w:space="0" w:color="auto"/>
                        <w:bottom w:val="none" w:sz="0" w:space="0" w:color="auto"/>
                        <w:right w:val="none" w:sz="0" w:space="0" w:color="auto"/>
                      </w:divBdr>
                    </w:div>
                    <w:div w:id="367224973">
                      <w:marLeft w:val="750"/>
                      <w:marRight w:val="0"/>
                      <w:marTop w:val="0"/>
                      <w:marBottom w:val="0"/>
                      <w:divBdr>
                        <w:top w:val="none" w:sz="0" w:space="0" w:color="auto"/>
                        <w:left w:val="none" w:sz="0" w:space="0" w:color="auto"/>
                        <w:bottom w:val="none" w:sz="0" w:space="0" w:color="auto"/>
                        <w:right w:val="none" w:sz="0" w:space="0" w:color="auto"/>
                      </w:divBdr>
                    </w:div>
                    <w:div w:id="213012314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5603896">
              <w:marLeft w:val="0"/>
              <w:marRight w:val="0"/>
              <w:marTop w:val="150"/>
              <w:marBottom w:val="150"/>
              <w:divBdr>
                <w:top w:val="none" w:sz="0" w:space="0" w:color="auto"/>
                <w:left w:val="none" w:sz="0" w:space="0" w:color="auto"/>
                <w:bottom w:val="none" w:sz="0" w:space="0" w:color="auto"/>
                <w:right w:val="none" w:sz="0" w:space="0" w:color="auto"/>
              </w:divBdr>
              <w:divsChild>
                <w:div w:id="378749434">
                  <w:marLeft w:val="300"/>
                  <w:marRight w:val="0"/>
                  <w:marTop w:val="75"/>
                  <w:marBottom w:val="0"/>
                  <w:divBdr>
                    <w:top w:val="none" w:sz="0" w:space="0" w:color="auto"/>
                    <w:left w:val="none" w:sz="0" w:space="0" w:color="auto"/>
                    <w:bottom w:val="none" w:sz="0" w:space="0" w:color="auto"/>
                    <w:right w:val="none" w:sz="0" w:space="0" w:color="auto"/>
                  </w:divBdr>
                  <w:divsChild>
                    <w:div w:id="1465927025">
                      <w:marLeft w:val="750"/>
                      <w:marRight w:val="0"/>
                      <w:marTop w:val="0"/>
                      <w:marBottom w:val="0"/>
                      <w:divBdr>
                        <w:top w:val="none" w:sz="0" w:space="0" w:color="auto"/>
                        <w:left w:val="none" w:sz="0" w:space="0" w:color="auto"/>
                        <w:bottom w:val="none" w:sz="0" w:space="0" w:color="auto"/>
                        <w:right w:val="none" w:sz="0" w:space="0" w:color="auto"/>
                      </w:divBdr>
                    </w:div>
                  </w:divsChild>
                </w:div>
                <w:div w:id="566382436">
                  <w:marLeft w:val="300"/>
                  <w:marRight w:val="0"/>
                  <w:marTop w:val="75"/>
                  <w:marBottom w:val="0"/>
                  <w:divBdr>
                    <w:top w:val="none" w:sz="0" w:space="0" w:color="auto"/>
                    <w:left w:val="none" w:sz="0" w:space="0" w:color="auto"/>
                    <w:bottom w:val="none" w:sz="0" w:space="0" w:color="auto"/>
                    <w:right w:val="none" w:sz="0" w:space="0" w:color="auto"/>
                  </w:divBdr>
                </w:div>
                <w:div w:id="1244996637">
                  <w:marLeft w:val="300"/>
                  <w:marRight w:val="0"/>
                  <w:marTop w:val="75"/>
                  <w:marBottom w:val="0"/>
                  <w:divBdr>
                    <w:top w:val="none" w:sz="0" w:space="0" w:color="auto"/>
                    <w:left w:val="none" w:sz="0" w:space="0" w:color="auto"/>
                    <w:bottom w:val="none" w:sz="0" w:space="0" w:color="auto"/>
                    <w:right w:val="none" w:sz="0" w:space="0" w:color="auto"/>
                  </w:divBdr>
                </w:div>
                <w:div w:id="296766231">
                  <w:marLeft w:val="300"/>
                  <w:marRight w:val="0"/>
                  <w:marTop w:val="75"/>
                  <w:marBottom w:val="0"/>
                  <w:divBdr>
                    <w:top w:val="none" w:sz="0" w:space="0" w:color="auto"/>
                    <w:left w:val="none" w:sz="0" w:space="0" w:color="auto"/>
                    <w:bottom w:val="none" w:sz="0" w:space="0" w:color="auto"/>
                    <w:right w:val="none" w:sz="0" w:space="0" w:color="auto"/>
                  </w:divBdr>
                  <w:divsChild>
                    <w:div w:id="2120754302">
                      <w:marLeft w:val="750"/>
                      <w:marRight w:val="0"/>
                      <w:marTop w:val="0"/>
                      <w:marBottom w:val="0"/>
                      <w:divBdr>
                        <w:top w:val="none" w:sz="0" w:space="0" w:color="auto"/>
                        <w:left w:val="none" w:sz="0" w:space="0" w:color="auto"/>
                        <w:bottom w:val="none" w:sz="0" w:space="0" w:color="auto"/>
                        <w:right w:val="none" w:sz="0" w:space="0" w:color="auto"/>
                      </w:divBdr>
                    </w:div>
                  </w:divsChild>
                </w:div>
                <w:div w:id="1818767408">
                  <w:marLeft w:val="300"/>
                  <w:marRight w:val="0"/>
                  <w:marTop w:val="75"/>
                  <w:marBottom w:val="0"/>
                  <w:divBdr>
                    <w:top w:val="none" w:sz="0" w:space="0" w:color="auto"/>
                    <w:left w:val="none" w:sz="0" w:space="0" w:color="auto"/>
                    <w:bottom w:val="none" w:sz="0" w:space="0" w:color="auto"/>
                    <w:right w:val="none" w:sz="0" w:space="0" w:color="auto"/>
                  </w:divBdr>
                  <w:divsChild>
                    <w:div w:id="1017122161">
                      <w:marLeft w:val="750"/>
                      <w:marRight w:val="0"/>
                      <w:marTop w:val="0"/>
                      <w:marBottom w:val="0"/>
                      <w:divBdr>
                        <w:top w:val="none" w:sz="0" w:space="0" w:color="auto"/>
                        <w:left w:val="none" w:sz="0" w:space="0" w:color="auto"/>
                        <w:bottom w:val="none" w:sz="0" w:space="0" w:color="auto"/>
                        <w:right w:val="none" w:sz="0" w:space="0" w:color="auto"/>
                      </w:divBdr>
                    </w:div>
                    <w:div w:id="734744157">
                      <w:marLeft w:val="750"/>
                      <w:marRight w:val="0"/>
                      <w:marTop w:val="0"/>
                      <w:marBottom w:val="0"/>
                      <w:divBdr>
                        <w:top w:val="none" w:sz="0" w:space="0" w:color="auto"/>
                        <w:left w:val="none" w:sz="0" w:space="0" w:color="auto"/>
                        <w:bottom w:val="none" w:sz="0" w:space="0" w:color="auto"/>
                        <w:right w:val="none" w:sz="0" w:space="0" w:color="auto"/>
                      </w:divBdr>
                    </w:div>
                  </w:divsChild>
                </w:div>
                <w:div w:id="856119619">
                  <w:marLeft w:val="300"/>
                  <w:marRight w:val="0"/>
                  <w:marTop w:val="75"/>
                  <w:marBottom w:val="0"/>
                  <w:divBdr>
                    <w:top w:val="none" w:sz="0" w:space="0" w:color="auto"/>
                    <w:left w:val="none" w:sz="0" w:space="0" w:color="auto"/>
                    <w:bottom w:val="none" w:sz="0" w:space="0" w:color="auto"/>
                    <w:right w:val="none" w:sz="0" w:space="0" w:color="auto"/>
                  </w:divBdr>
                  <w:divsChild>
                    <w:div w:id="65079543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943290">
      <w:bodyDiv w:val="1"/>
      <w:marLeft w:val="0"/>
      <w:marRight w:val="0"/>
      <w:marTop w:val="0"/>
      <w:marBottom w:val="0"/>
      <w:divBdr>
        <w:top w:val="none" w:sz="0" w:space="0" w:color="auto"/>
        <w:left w:val="none" w:sz="0" w:space="0" w:color="auto"/>
        <w:bottom w:val="none" w:sz="0" w:space="0" w:color="auto"/>
        <w:right w:val="none" w:sz="0" w:space="0" w:color="auto"/>
      </w:divBdr>
      <w:divsChild>
        <w:div w:id="1098210665">
          <w:marLeft w:val="0"/>
          <w:marRight w:val="0"/>
          <w:marTop w:val="0"/>
          <w:marBottom w:val="0"/>
          <w:divBdr>
            <w:top w:val="none" w:sz="0" w:space="0" w:color="auto"/>
            <w:left w:val="none" w:sz="0" w:space="0" w:color="auto"/>
            <w:bottom w:val="none" w:sz="0" w:space="0" w:color="auto"/>
            <w:right w:val="none" w:sz="0" w:space="0" w:color="auto"/>
          </w:divBdr>
          <w:divsChild>
            <w:div w:id="915241744">
              <w:marLeft w:val="0"/>
              <w:marRight w:val="0"/>
              <w:marTop w:val="150"/>
              <w:marBottom w:val="150"/>
              <w:divBdr>
                <w:top w:val="none" w:sz="0" w:space="0" w:color="auto"/>
                <w:left w:val="none" w:sz="0" w:space="0" w:color="auto"/>
                <w:bottom w:val="none" w:sz="0" w:space="0" w:color="auto"/>
                <w:right w:val="none" w:sz="0" w:space="0" w:color="auto"/>
              </w:divBdr>
              <w:divsChild>
                <w:div w:id="14310705">
                  <w:marLeft w:val="300"/>
                  <w:marRight w:val="0"/>
                  <w:marTop w:val="75"/>
                  <w:marBottom w:val="0"/>
                  <w:divBdr>
                    <w:top w:val="none" w:sz="0" w:space="0" w:color="auto"/>
                    <w:left w:val="none" w:sz="0" w:space="0" w:color="auto"/>
                    <w:bottom w:val="none" w:sz="0" w:space="0" w:color="auto"/>
                    <w:right w:val="none" w:sz="0" w:space="0" w:color="auto"/>
                  </w:divBdr>
                  <w:divsChild>
                    <w:div w:id="169530724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93451872">
              <w:marLeft w:val="0"/>
              <w:marRight w:val="0"/>
              <w:marTop w:val="150"/>
              <w:marBottom w:val="150"/>
              <w:divBdr>
                <w:top w:val="none" w:sz="0" w:space="0" w:color="auto"/>
                <w:left w:val="none" w:sz="0" w:space="0" w:color="auto"/>
                <w:bottom w:val="none" w:sz="0" w:space="0" w:color="auto"/>
                <w:right w:val="none" w:sz="0" w:space="0" w:color="auto"/>
              </w:divBdr>
              <w:divsChild>
                <w:div w:id="1113863139">
                  <w:marLeft w:val="300"/>
                  <w:marRight w:val="0"/>
                  <w:marTop w:val="75"/>
                  <w:marBottom w:val="0"/>
                  <w:divBdr>
                    <w:top w:val="none" w:sz="0" w:space="0" w:color="auto"/>
                    <w:left w:val="none" w:sz="0" w:space="0" w:color="auto"/>
                    <w:bottom w:val="none" w:sz="0" w:space="0" w:color="auto"/>
                    <w:right w:val="none" w:sz="0" w:space="0" w:color="auto"/>
                  </w:divBdr>
                </w:div>
                <w:div w:id="185681923">
                  <w:marLeft w:val="300"/>
                  <w:marRight w:val="0"/>
                  <w:marTop w:val="75"/>
                  <w:marBottom w:val="0"/>
                  <w:divBdr>
                    <w:top w:val="none" w:sz="0" w:space="0" w:color="auto"/>
                    <w:left w:val="none" w:sz="0" w:space="0" w:color="auto"/>
                    <w:bottom w:val="none" w:sz="0" w:space="0" w:color="auto"/>
                    <w:right w:val="none" w:sz="0" w:space="0" w:color="auto"/>
                  </w:divBdr>
                  <w:divsChild>
                    <w:div w:id="591358944">
                      <w:marLeft w:val="750"/>
                      <w:marRight w:val="0"/>
                      <w:marTop w:val="0"/>
                      <w:marBottom w:val="0"/>
                      <w:divBdr>
                        <w:top w:val="none" w:sz="0" w:space="0" w:color="auto"/>
                        <w:left w:val="none" w:sz="0" w:space="0" w:color="auto"/>
                        <w:bottom w:val="none" w:sz="0" w:space="0" w:color="auto"/>
                        <w:right w:val="none" w:sz="0" w:space="0" w:color="auto"/>
                      </w:divBdr>
                    </w:div>
                    <w:div w:id="709115752">
                      <w:marLeft w:val="750"/>
                      <w:marRight w:val="0"/>
                      <w:marTop w:val="0"/>
                      <w:marBottom w:val="0"/>
                      <w:divBdr>
                        <w:top w:val="none" w:sz="0" w:space="0" w:color="auto"/>
                        <w:left w:val="none" w:sz="0" w:space="0" w:color="auto"/>
                        <w:bottom w:val="none" w:sz="0" w:space="0" w:color="auto"/>
                        <w:right w:val="none" w:sz="0" w:space="0" w:color="auto"/>
                      </w:divBdr>
                    </w:div>
                  </w:divsChild>
                </w:div>
                <w:div w:id="909576627">
                  <w:marLeft w:val="300"/>
                  <w:marRight w:val="0"/>
                  <w:marTop w:val="75"/>
                  <w:marBottom w:val="0"/>
                  <w:divBdr>
                    <w:top w:val="none" w:sz="0" w:space="0" w:color="auto"/>
                    <w:left w:val="none" w:sz="0" w:space="0" w:color="auto"/>
                    <w:bottom w:val="none" w:sz="0" w:space="0" w:color="auto"/>
                    <w:right w:val="none" w:sz="0" w:space="0" w:color="auto"/>
                  </w:divBdr>
                  <w:divsChild>
                    <w:div w:id="812672609">
                      <w:marLeft w:val="750"/>
                      <w:marRight w:val="0"/>
                      <w:marTop w:val="0"/>
                      <w:marBottom w:val="0"/>
                      <w:divBdr>
                        <w:top w:val="none" w:sz="0" w:space="0" w:color="auto"/>
                        <w:left w:val="none" w:sz="0" w:space="0" w:color="auto"/>
                        <w:bottom w:val="none" w:sz="0" w:space="0" w:color="auto"/>
                        <w:right w:val="none" w:sz="0" w:space="0" w:color="auto"/>
                      </w:divBdr>
                    </w:div>
                  </w:divsChild>
                </w:div>
                <w:div w:id="2049525764">
                  <w:marLeft w:val="300"/>
                  <w:marRight w:val="0"/>
                  <w:marTop w:val="75"/>
                  <w:marBottom w:val="0"/>
                  <w:divBdr>
                    <w:top w:val="none" w:sz="0" w:space="0" w:color="auto"/>
                    <w:left w:val="none" w:sz="0" w:space="0" w:color="auto"/>
                    <w:bottom w:val="none" w:sz="0" w:space="0" w:color="auto"/>
                    <w:right w:val="none" w:sz="0" w:space="0" w:color="auto"/>
                  </w:divBdr>
                  <w:divsChild>
                    <w:div w:id="388919617">
                      <w:marLeft w:val="750"/>
                      <w:marRight w:val="0"/>
                      <w:marTop w:val="0"/>
                      <w:marBottom w:val="0"/>
                      <w:divBdr>
                        <w:top w:val="none" w:sz="0" w:space="0" w:color="auto"/>
                        <w:left w:val="none" w:sz="0" w:space="0" w:color="auto"/>
                        <w:bottom w:val="none" w:sz="0" w:space="0" w:color="auto"/>
                        <w:right w:val="none" w:sz="0" w:space="0" w:color="auto"/>
                      </w:divBdr>
                    </w:div>
                  </w:divsChild>
                </w:div>
                <w:div w:id="1474785842">
                  <w:marLeft w:val="300"/>
                  <w:marRight w:val="0"/>
                  <w:marTop w:val="75"/>
                  <w:marBottom w:val="0"/>
                  <w:divBdr>
                    <w:top w:val="none" w:sz="0" w:space="0" w:color="auto"/>
                    <w:left w:val="none" w:sz="0" w:space="0" w:color="auto"/>
                    <w:bottom w:val="none" w:sz="0" w:space="0" w:color="auto"/>
                    <w:right w:val="none" w:sz="0" w:space="0" w:color="auto"/>
                  </w:divBdr>
                  <w:divsChild>
                    <w:div w:id="187907731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66875231">
              <w:marLeft w:val="0"/>
              <w:marRight w:val="0"/>
              <w:marTop w:val="150"/>
              <w:marBottom w:val="150"/>
              <w:divBdr>
                <w:top w:val="none" w:sz="0" w:space="0" w:color="auto"/>
                <w:left w:val="none" w:sz="0" w:space="0" w:color="auto"/>
                <w:bottom w:val="none" w:sz="0" w:space="0" w:color="auto"/>
                <w:right w:val="none" w:sz="0" w:space="0" w:color="auto"/>
              </w:divBdr>
              <w:divsChild>
                <w:div w:id="571543293">
                  <w:marLeft w:val="300"/>
                  <w:marRight w:val="0"/>
                  <w:marTop w:val="75"/>
                  <w:marBottom w:val="0"/>
                  <w:divBdr>
                    <w:top w:val="none" w:sz="0" w:space="0" w:color="auto"/>
                    <w:left w:val="none" w:sz="0" w:space="0" w:color="auto"/>
                    <w:bottom w:val="none" w:sz="0" w:space="0" w:color="auto"/>
                    <w:right w:val="none" w:sz="0" w:space="0" w:color="auto"/>
                  </w:divBdr>
                  <w:divsChild>
                    <w:div w:id="1685789148">
                      <w:marLeft w:val="750"/>
                      <w:marRight w:val="0"/>
                      <w:marTop w:val="0"/>
                      <w:marBottom w:val="0"/>
                      <w:divBdr>
                        <w:top w:val="none" w:sz="0" w:space="0" w:color="auto"/>
                        <w:left w:val="none" w:sz="0" w:space="0" w:color="auto"/>
                        <w:bottom w:val="none" w:sz="0" w:space="0" w:color="auto"/>
                        <w:right w:val="none" w:sz="0" w:space="0" w:color="auto"/>
                      </w:divBdr>
                    </w:div>
                  </w:divsChild>
                </w:div>
                <w:div w:id="1955285172">
                  <w:marLeft w:val="300"/>
                  <w:marRight w:val="0"/>
                  <w:marTop w:val="75"/>
                  <w:marBottom w:val="0"/>
                  <w:divBdr>
                    <w:top w:val="none" w:sz="0" w:space="0" w:color="auto"/>
                    <w:left w:val="none" w:sz="0" w:space="0" w:color="auto"/>
                    <w:bottom w:val="none" w:sz="0" w:space="0" w:color="auto"/>
                    <w:right w:val="none" w:sz="0" w:space="0" w:color="auto"/>
                  </w:divBdr>
                  <w:divsChild>
                    <w:div w:id="170521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38276950">
              <w:marLeft w:val="0"/>
              <w:marRight w:val="0"/>
              <w:marTop w:val="150"/>
              <w:marBottom w:val="150"/>
              <w:divBdr>
                <w:top w:val="none" w:sz="0" w:space="0" w:color="auto"/>
                <w:left w:val="none" w:sz="0" w:space="0" w:color="auto"/>
                <w:bottom w:val="none" w:sz="0" w:space="0" w:color="auto"/>
                <w:right w:val="none" w:sz="0" w:space="0" w:color="auto"/>
              </w:divBdr>
              <w:divsChild>
                <w:div w:id="2049259938">
                  <w:marLeft w:val="300"/>
                  <w:marRight w:val="0"/>
                  <w:marTop w:val="75"/>
                  <w:marBottom w:val="0"/>
                  <w:divBdr>
                    <w:top w:val="none" w:sz="0" w:space="0" w:color="auto"/>
                    <w:left w:val="none" w:sz="0" w:space="0" w:color="auto"/>
                    <w:bottom w:val="none" w:sz="0" w:space="0" w:color="auto"/>
                    <w:right w:val="none" w:sz="0" w:space="0" w:color="auto"/>
                  </w:divBdr>
                </w:div>
                <w:div w:id="589244209">
                  <w:marLeft w:val="300"/>
                  <w:marRight w:val="0"/>
                  <w:marTop w:val="75"/>
                  <w:marBottom w:val="0"/>
                  <w:divBdr>
                    <w:top w:val="none" w:sz="0" w:space="0" w:color="auto"/>
                    <w:left w:val="none" w:sz="0" w:space="0" w:color="auto"/>
                    <w:bottom w:val="none" w:sz="0" w:space="0" w:color="auto"/>
                    <w:right w:val="none" w:sz="0" w:space="0" w:color="auto"/>
                  </w:divBdr>
                  <w:divsChild>
                    <w:div w:id="223376997">
                      <w:marLeft w:val="750"/>
                      <w:marRight w:val="0"/>
                      <w:marTop w:val="0"/>
                      <w:marBottom w:val="0"/>
                      <w:divBdr>
                        <w:top w:val="none" w:sz="0" w:space="0" w:color="auto"/>
                        <w:left w:val="none" w:sz="0" w:space="0" w:color="auto"/>
                        <w:bottom w:val="none" w:sz="0" w:space="0" w:color="auto"/>
                        <w:right w:val="none" w:sz="0" w:space="0" w:color="auto"/>
                      </w:divBdr>
                    </w:div>
                    <w:div w:id="950665580">
                      <w:marLeft w:val="750"/>
                      <w:marRight w:val="0"/>
                      <w:marTop w:val="0"/>
                      <w:marBottom w:val="0"/>
                      <w:divBdr>
                        <w:top w:val="none" w:sz="0" w:space="0" w:color="auto"/>
                        <w:left w:val="none" w:sz="0" w:space="0" w:color="auto"/>
                        <w:bottom w:val="none" w:sz="0" w:space="0" w:color="auto"/>
                        <w:right w:val="none" w:sz="0" w:space="0" w:color="auto"/>
                      </w:divBdr>
                    </w:div>
                    <w:div w:id="444426624">
                      <w:marLeft w:val="750"/>
                      <w:marRight w:val="0"/>
                      <w:marTop w:val="0"/>
                      <w:marBottom w:val="0"/>
                      <w:divBdr>
                        <w:top w:val="none" w:sz="0" w:space="0" w:color="auto"/>
                        <w:left w:val="none" w:sz="0" w:space="0" w:color="auto"/>
                        <w:bottom w:val="none" w:sz="0" w:space="0" w:color="auto"/>
                        <w:right w:val="none" w:sz="0" w:space="0" w:color="auto"/>
                      </w:divBdr>
                    </w:div>
                    <w:div w:id="1765951387">
                      <w:marLeft w:val="750"/>
                      <w:marRight w:val="0"/>
                      <w:marTop w:val="0"/>
                      <w:marBottom w:val="0"/>
                      <w:divBdr>
                        <w:top w:val="none" w:sz="0" w:space="0" w:color="auto"/>
                        <w:left w:val="none" w:sz="0" w:space="0" w:color="auto"/>
                        <w:bottom w:val="none" w:sz="0" w:space="0" w:color="auto"/>
                        <w:right w:val="none" w:sz="0" w:space="0" w:color="auto"/>
                      </w:divBdr>
                    </w:div>
                    <w:div w:id="654337446">
                      <w:marLeft w:val="750"/>
                      <w:marRight w:val="0"/>
                      <w:marTop w:val="0"/>
                      <w:marBottom w:val="0"/>
                      <w:divBdr>
                        <w:top w:val="none" w:sz="0" w:space="0" w:color="auto"/>
                        <w:left w:val="none" w:sz="0" w:space="0" w:color="auto"/>
                        <w:bottom w:val="none" w:sz="0" w:space="0" w:color="auto"/>
                        <w:right w:val="none" w:sz="0" w:space="0" w:color="auto"/>
                      </w:divBdr>
                    </w:div>
                    <w:div w:id="743645348">
                      <w:marLeft w:val="750"/>
                      <w:marRight w:val="0"/>
                      <w:marTop w:val="0"/>
                      <w:marBottom w:val="0"/>
                      <w:divBdr>
                        <w:top w:val="none" w:sz="0" w:space="0" w:color="auto"/>
                        <w:left w:val="none" w:sz="0" w:space="0" w:color="auto"/>
                        <w:bottom w:val="none" w:sz="0" w:space="0" w:color="auto"/>
                        <w:right w:val="none" w:sz="0" w:space="0" w:color="auto"/>
                      </w:divBdr>
                    </w:div>
                    <w:div w:id="1336109986">
                      <w:marLeft w:val="750"/>
                      <w:marRight w:val="0"/>
                      <w:marTop w:val="0"/>
                      <w:marBottom w:val="0"/>
                      <w:divBdr>
                        <w:top w:val="none" w:sz="0" w:space="0" w:color="auto"/>
                        <w:left w:val="none" w:sz="0" w:space="0" w:color="auto"/>
                        <w:bottom w:val="none" w:sz="0" w:space="0" w:color="auto"/>
                        <w:right w:val="none" w:sz="0" w:space="0" w:color="auto"/>
                      </w:divBdr>
                    </w:div>
                    <w:div w:id="1494223534">
                      <w:marLeft w:val="750"/>
                      <w:marRight w:val="0"/>
                      <w:marTop w:val="0"/>
                      <w:marBottom w:val="0"/>
                      <w:divBdr>
                        <w:top w:val="none" w:sz="0" w:space="0" w:color="auto"/>
                        <w:left w:val="none" w:sz="0" w:space="0" w:color="auto"/>
                        <w:bottom w:val="none" w:sz="0" w:space="0" w:color="auto"/>
                        <w:right w:val="none" w:sz="0" w:space="0" w:color="auto"/>
                      </w:divBdr>
                    </w:div>
                    <w:div w:id="835532197">
                      <w:marLeft w:val="750"/>
                      <w:marRight w:val="0"/>
                      <w:marTop w:val="0"/>
                      <w:marBottom w:val="0"/>
                      <w:divBdr>
                        <w:top w:val="none" w:sz="0" w:space="0" w:color="auto"/>
                        <w:left w:val="none" w:sz="0" w:space="0" w:color="auto"/>
                        <w:bottom w:val="none" w:sz="0" w:space="0" w:color="auto"/>
                        <w:right w:val="none" w:sz="0" w:space="0" w:color="auto"/>
                      </w:divBdr>
                    </w:div>
                    <w:div w:id="593560503">
                      <w:marLeft w:val="750"/>
                      <w:marRight w:val="0"/>
                      <w:marTop w:val="0"/>
                      <w:marBottom w:val="0"/>
                      <w:divBdr>
                        <w:top w:val="none" w:sz="0" w:space="0" w:color="auto"/>
                        <w:left w:val="none" w:sz="0" w:space="0" w:color="auto"/>
                        <w:bottom w:val="none" w:sz="0" w:space="0" w:color="auto"/>
                        <w:right w:val="none" w:sz="0" w:space="0" w:color="auto"/>
                      </w:divBdr>
                    </w:div>
                    <w:div w:id="469173971">
                      <w:marLeft w:val="750"/>
                      <w:marRight w:val="0"/>
                      <w:marTop w:val="0"/>
                      <w:marBottom w:val="0"/>
                      <w:divBdr>
                        <w:top w:val="none" w:sz="0" w:space="0" w:color="auto"/>
                        <w:left w:val="none" w:sz="0" w:space="0" w:color="auto"/>
                        <w:bottom w:val="none" w:sz="0" w:space="0" w:color="auto"/>
                        <w:right w:val="none" w:sz="0" w:space="0" w:color="auto"/>
                      </w:divBdr>
                    </w:div>
                    <w:div w:id="1315142799">
                      <w:marLeft w:val="750"/>
                      <w:marRight w:val="0"/>
                      <w:marTop w:val="0"/>
                      <w:marBottom w:val="0"/>
                      <w:divBdr>
                        <w:top w:val="none" w:sz="0" w:space="0" w:color="auto"/>
                        <w:left w:val="none" w:sz="0" w:space="0" w:color="auto"/>
                        <w:bottom w:val="none" w:sz="0" w:space="0" w:color="auto"/>
                        <w:right w:val="none" w:sz="0" w:space="0" w:color="auto"/>
                      </w:divBdr>
                    </w:div>
                    <w:div w:id="355237801">
                      <w:marLeft w:val="750"/>
                      <w:marRight w:val="0"/>
                      <w:marTop w:val="0"/>
                      <w:marBottom w:val="0"/>
                      <w:divBdr>
                        <w:top w:val="none" w:sz="0" w:space="0" w:color="auto"/>
                        <w:left w:val="none" w:sz="0" w:space="0" w:color="auto"/>
                        <w:bottom w:val="none" w:sz="0" w:space="0" w:color="auto"/>
                        <w:right w:val="none" w:sz="0" w:space="0" w:color="auto"/>
                      </w:divBdr>
                    </w:div>
                    <w:div w:id="344988648">
                      <w:marLeft w:val="750"/>
                      <w:marRight w:val="0"/>
                      <w:marTop w:val="0"/>
                      <w:marBottom w:val="0"/>
                      <w:divBdr>
                        <w:top w:val="none" w:sz="0" w:space="0" w:color="auto"/>
                        <w:left w:val="none" w:sz="0" w:space="0" w:color="auto"/>
                        <w:bottom w:val="none" w:sz="0" w:space="0" w:color="auto"/>
                        <w:right w:val="none" w:sz="0" w:space="0" w:color="auto"/>
                      </w:divBdr>
                    </w:div>
                    <w:div w:id="500698134">
                      <w:marLeft w:val="750"/>
                      <w:marRight w:val="0"/>
                      <w:marTop w:val="0"/>
                      <w:marBottom w:val="0"/>
                      <w:divBdr>
                        <w:top w:val="none" w:sz="0" w:space="0" w:color="auto"/>
                        <w:left w:val="none" w:sz="0" w:space="0" w:color="auto"/>
                        <w:bottom w:val="none" w:sz="0" w:space="0" w:color="auto"/>
                        <w:right w:val="none" w:sz="0" w:space="0" w:color="auto"/>
                      </w:divBdr>
                    </w:div>
                    <w:div w:id="631638037">
                      <w:marLeft w:val="750"/>
                      <w:marRight w:val="0"/>
                      <w:marTop w:val="0"/>
                      <w:marBottom w:val="0"/>
                      <w:divBdr>
                        <w:top w:val="none" w:sz="0" w:space="0" w:color="auto"/>
                        <w:left w:val="none" w:sz="0" w:space="0" w:color="auto"/>
                        <w:bottom w:val="none" w:sz="0" w:space="0" w:color="auto"/>
                        <w:right w:val="none" w:sz="0" w:space="0" w:color="auto"/>
                      </w:divBdr>
                    </w:div>
                  </w:divsChild>
                </w:div>
                <w:div w:id="291717249">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45565541">
      <w:bodyDiv w:val="1"/>
      <w:marLeft w:val="0"/>
      <w:marRight w:val="0"/>
      <w:marTop w:val="0"/>
      <w:marBottom w:val="0"/>
      <w:divBdr>
        <w:top w:val="none" w:sz="0" w:space="0" w:color="auto"/>
        <w:left w:val="none" w:sz="0" w:space="0" w:color="auto"/>
        <w:bottom w:val="none" w:sz="0" w:space="0" w:color="auto"/>
        <w:right w:val="none" w:sz="0" w:space="0" w:color="auto"/>
      </w:divBdr>
      <w:divsChild>
        <w:div w:id="615409689">
          <w:marLeft w:val="0"/>
          <w:marRight w:val="0"/>
          <w:marTop w:val="0"/>
          <w:marBottom w:val="0"/>
          <w:divBdr>
            <w:top w:val="none" w:sz="0" w:space="0" w:color="auto"/>
            <w:left w:val="none" w:sz="0" w:space="0" w:color="auto"/>
            <w:bottom w:val="none" w:sz="0" w:space="0" w:color="auto"/>
            <w:right w:val="none" w:sz="0" w:space="0" w:color="auto"/>
          </w:divBdr>
          <w:divsChild>
            <w:div w:id="190535794">
              <w:marLeft w:val="0"/>
              <w:marRight w:val="0"/>
              <w:marTop w:val="150"/>
              <w:marBottom w:val="150"/>
              <w:divBdr>
                <w:top w:val="none" w:sz="0" w:space="0" w:color="auto"/>
                <w:left w:val="none" w:sz="0" w:space="0" w:color="auto"/>
                <w:bottom w:val="none" w:sz="0" w:space="0" w:color="auto"/>
                <w:right w:val="none" w:sz="0" w:space="0" w:color="auto"/>
              </w:divBdr>
              <w:divsChild>
                <w:div w:id="1537624118">
                  <w:marLeft w:val="300"/>
                  <w:marRight w:val="0"/>
                  <w:marTop w:val="75"/>
                  <w:marBottom w:val="0"/>
                  <w:divBdr>
                    <w:top w:val="none" w:sz="0" w:space="0" w:color="auto"/>
                    <w:left w:val="none" w:sz="0" w:space="0" w:color="auto"/>
                    <w:bottom w:val="none" w:sz="0" w:space="0" w:color="auto"/>
                    <w:right w:val="none" w:sz="0" w:space="0" w:color="auto"/>
                  </w:divBdr>
                  <w:divsChild>
                    <w:div w:id="323436150">
                      <w:marLeft w:val="750"/>
                      <w:marRight w:val="0"/>
                      <w:marTop w:val="0"/>
                      <w:marBottom w:val="0"/>
                      <w:divBdr>
                        <w:top w:val="none" w:sz="0" w:space="0" w:color="auto"/>
                        <w:left w:val="none" w:sz="0" w:space="0" w:color="auto"/>
                        <w:bottom w:val="none" w:sz="0" w:space="0" w:color="auto"/>
                        <w:right w:val="none" w:sz="0" w:space="0" w:color="auto"/>
                      </w:divBdr>
                    </w:div>
                  </w:divsChild>
                </w:div>
                <w:div w:id="1260870773">
                  <w:marLeft w:val="300"/>
                  <w:marRight w:val="0"/>
                  <w:marTop w:val="75"/>
                  <w:marBottom w:val="0"/>
                  <w:divBdr>
                    <w:top w:val="none" w:sz="0" w:space="0" w:color="auto"/>
                    <w:left w:val="none" w:sz="0" w:space="0" w:color="auto"/>
                    <w:bottom w:val="none" w:sz="0" w:space="0" w:color="auto"/>
                    <w:right w:val="none" w:sz="0" w:space="0" w:color="auto"/>
                  </w:divBdr>
                  <w:divsChild>
                    <w:div w:id="1547521530">
                      <w:marLeft w:val="750"/>
                      <w:marRight w:val="0"/>
                      <w:marTop w:val="0"/>
                      <w:marBottom w:val="0"/>
                      <w:divBdr>
                        <w:top w:val="none" w:sz="0" w:space="0" w:color="auto"/>
                        <w:left w:val="none" w:sz="0" w:space="0" w:color="auto"/>
                        <w:bottom w:val="none" w:sz="0" w:space="0" w:color="auto"/>
                        <w:right w:val="none" w:sz="0" w:space="0" w:color="auto"/>
                      </w:divBdr>
                    </w:div>
                    <w:div w:id="390620288">
                      <w:marLeft w:val="750"/>
                      <w:marRight w:val="0"/>
                      <w:marTop w:val="0"/>
                      <w:marBottom w:val="0"/>
                      <w:divBdr>
                        <w:top w:val="none" w:sz="0" w:space="0" w:color="auto"/>
                        <w:left w:val="none" w:sz="0" w:space="0" w:color="auto"/>
                        <w:bottom w:val="none" w:sz="0" w:space="0" w:color="auto"/>
                        <w:right w:val="none" w:sz="0" w:space="0" w:color="auto"/>
                      </w:divBdr>
                    </w:div>
                    <w:div w:id="732506734">
                      <w:marLeft w:val="750"/>
                      <w:marRight w:val="0"/>
                      <w:marTop w:val="0"/>
                      <w:marBottom w:val="0"/>
                      <w:divBdr>
                        <w:top w:val="none" w:sz="0" w:space="0" w:color="auto"/>
                        <w:left w:val="none" w:sz="0" w:space="0" w:color="auto"/>
                        <w:bottom w:val="none" w:sz="0" w:space="0" w:color="auto"/>
                        <w:right w:val="none" w:sz="0" w:space="0" w:color="auto"/>
                      </w:divBdr>
                    </w:div>
                  </w:divsChild>
                </w:div>
                <w:div w:id="358167600">
                  <w:marLeft w:val="300"/>
                  <w:marRight w:val="0"/>
                  <w:marTop w:val="75"/>
                  <w:marBottom w:val="0"/>
                  <w:divBdr>
                    <w:top w:val="none" w:sz="0" w:space="0" w:color="auto"/>
                    <w:left w:val="none" w:sz="0" w:space="0" w:color="auto"/>
                    <w:bottom w:val="none" w:sz="0" w:space="0" w:color="auto"/>
                    <w:right w:val="none" w:sz="0" w:space="0" w:color="auto"/>
                  </w:divBdr>
                  <w:divsChild>
                    <w:div w:id="208735994">
                      <w:marLeft w:val="750"/>
                      <w:marRight w:val="0"/>
                      <w:marTop w:val="0"/>
                      <w:marBottom w:val="0"/>
                      <w:divBdr>
                        <w:top w:val="none" w:sz="0" w:space="0" w:color="auto"/>
                        <w:left w:val="none" w:sz="0" w:space="0" w:color="auto"/>
                        <w:bottom w:val="none" w:sz="0" w:space="0" w:color="auto"/>
                        <w:right w:val="none" w:sz="0" w:space="0" w:color="auto"/>
                      </w:divBdr>
                    </w:div>
                  </w:divsChild>
                </w:div>
                <w:div w:id="921256661">
                  <w:marLeft w:val="300"/>
                  <w:marRight w:val="0"/>
                  <w:marTop w:val="75"/>
                  <w:marBottom w:val="0"/>
                  <w:divBdr>
                    <w:top w:val="none" w:sz="0" w:space="0" w:color="auto"/>
                    <w:left w:val="none" w:sz="0" w:space="0" w:color="auto"/>
                    <w:bottom w:val="none" w:sz="0" w:space="0" w:color="auto"/>
                    <w:right w:val="none" w:sz="0" w:space="0" w:color="auto"/>
                  </w:divBdr>
                  <w:divsChild>
                    <w:div w:id="57975165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90025049">
              <w:marLeft w:val="0"/>
              <w:marRight w:val="0"/>
              <w:marTop w:val="150"/>
              <w:marBottom w:val="150"/>
              <w:divBdr>
                <w:top w:val="none" w:sz="0" w:space="0" w:color="auto"/>
                <w:left w:val="none" w:sz="0" w:space="0" w:color="auto"/>
                <w:bottom w:val="none" w:sz="0" w:space="0" w:color="auto"/>
                <w:right w:val="none" w:sz="0" w:space="0" w:color="auto"/>
              </w:divBdr>
              <w:divsChild>
                <w:div w:id="613943881">
                  <w:marLeft w:val="300"/>
                  <w:marRight w:val="0"/>
                  <w:marTop w:val="75"/>
                  <w:marBottom w:val="0"/>
                  <w:divBdr>
                    <w:top w:val="none" w:sz="0" w:space="0" w:color="auto"/>
                    <w:left w:val="none" w:sz="0" w:space="0" w:color="auto"/>
                    <w:bottom w:val="none" w:sz="0" w:space="0" w:color="auto"/>
                    <w:right w:val="none" w:sz="0" w:space="0" w:color="auto"/>
                  </w:divBdr>
                </w:div>
                <w:div w:id="2127845159">
                  <w:marLeft w:val="300"/>
                  <w:marRight w:val="0"/>
                  <w:marTop w:val="75"/>
                  <w:marBottom w:val="0"/>
                  <w:divBdr>
                    <w:top w:val="none" w:sz="0" w:space="0" w:color="auto"/>
                    <w:left w:val="none" w:sz="0" w:space="0" w:color="auto"/>
                    <w:bottom w:val="none" w:sz="0" w:space="0" w:color="auto"/>
                    <w:right w:val="none" w:sz="0" w:space="0" w:color="auto"/>
                  </w:divBdr>
                  <w:divsChild>
                    <w:div w:id="795872007">
                      <w:marLeft w:val="750"/>
                      <w:marRight w:val="0"/>
                      <w:marTop w:val="0"/>
                      <w:marBottom w:val="0"/>
                      <w:divBdr>
                        <w:top w:val="none" w:sz="0" w:space="0" w:color="auto"/>
                        <w:left w:val="none" w:sz="0" w:space="0" w:color="auto"/>
                        <w:bottom w:val="none" w:sz="0" w:space="0" w:color="auto"/>
                        <w:right w:val="none" w:sz="0" w:space="0" w:color="auto"/>
                      </w:divBdr>
                    </w:div>
                    <w:div w:id="196551525">
                      <w:marLeft w:val="750"/>
                      <w:marRight w:val="0"/>
                      <w:marTop w:val="0"/>
                      <w:marBottom w:val="0"/>
                      <w:divBdr>
                        <w:top w:val="none" w:sz="0" w:space="0" w:color="auto"/>
                        <w:left w:val="none" w:sz="0" w:space="0" w:color="auto"/>
                        <w:bottom w:val="none" w:sz="0" w:space="0" w:color="auto"/>
                        <w:right w:val="none" w:sz="0" w:space="0" w:color="auto"/>
                      </w:divBdr>
                    </w:div>
                  </w:divsChild>
                </w:div>
                <w:div w:id="610667615">
                  <w:marLeft w:val="300"/>
                  <w:marRight w:val="0"/>
                  <w:marTop w:val="75"/>
                  <w:marBottom w:val="0"/>
                  <w:divBdr>
                    <w:top w:val="none" w:sz="0" w:space="0" w:color="auto"/>
                    <w:left w:val="none" w:sz="0" w:space="0" w:color="auto"/>
                    <w:bottom w:val="none" w:sz="0" w:space="0" w:color="auto"/>
                    <w:right w:val="none" w:sz="0" w:space="0" w:color="auto"/>
                  </w:divBdr>
                  <w:divsChild>
                    <w:div w:id="244656932">
                      <w:marLeft w:val="750"/>
                      <w:marRight w:val="0"/>
                      <w:marTop w:val="0"/>
                      <w:marBottom w:val="0"/>
                      <w:divBdr>
                        <w:top w:val="none" w:sz="0" w:space="0" w:color="auto"/>
                        <w:left w:val="none" w:sz="0" w:space="0" w:color="auto"/>
                        <w:bottom w:val="none" w:sz="0" w:space="0" w:color="auto"/>
                        <w:right w:val="none" w:sz="0" w:space="0" w:color="auto"/>
                      </w:divBdr>
                    </w:div>
                  </w:divsChild>
                </w:div>
                <w:div w:id="1571504038">
                  <w:marLeft w:val="300"/>
                  <w:marRight w:val="0"/>
                  <w:marTop w:val="75"/>
                  <w:marBottom w:val="0"/>
                  <w:divBdr>
                    <w:top w:val="none" w:sz="0" w:space="0" w:color="auto"/>
                    <w:left w:val="none" w:sz="0" w:space="0" w:color="auto"/>
                    <w:bottom w:val="none" w:sz="0" w:space="0" w:color="auto"/>
                    <w:right w:val="none" w:sz="0" w:space="0" w:color="auto"/>
                  </w:divBdr>
                  <w:divsChild>
                    <w:div w:id="757866901">
                      <w:marLeft w:val="750"/>
                      <w:marRight w:val="0"/>
                      <w:marTop w:val="0"/>
                      <w:marBottom w:val="0"/>
                      <w:divBdr>
                        <w:top w:val="none" w:sz="0" w:space="0" w:color="auto"/>
                        <w:left w:val="none" w:sz="0" w:space="0" w:color="auto"/>
                        <w:bottom w:val="none" w:sz="0" w:space="0" w:color="auto"/>
                        <w:right w:val="none" w:sz="0" w:space="0" w:color="auto"/>
                      </w:divBdr>
                    </w:div>
                  </w:divsChild>
                </w:div>
                <w:div w:id="743601249">
                  <w:marLeft w:val="300"/>
                  <w:marRight w:val="0"/>
                  <w:marTop w:val="75"/>
                  <w:marBottom w:val="0"/>
                  <w:divBdr>
                    <w:top w:val="none" w:sz="0" w:space="0" w:color="auto"/>
                    <w:left w:val="none" w:sz="0" w:space="0" w:color="auto"/>
                    <w:bottom w:val="none" w:sz="0" w:space="0" w:color="auto"/>
                    <w:right w:val="none" w:sz="0" w:space="0" w:color="auto"/>
                  </w:divBdr>
                  <w:divsChild>
                    <w:div w:id="1589117586">
                      <w:marLeft w:val="750"/>
                      <w:marRight w:val="0"/>
                      <w:marTop w:val="0"/>
                      <w:marBottom w:val="0"/>
                      <w:divBdr>
                        <w:top w:val="none" w:sz="0" w:space="0" w:color="auto"/>
                        <w:left w:val="none" w:sz="0" w:space="0" w:color="auto"/>
                        <w:bottom w:val="none" w:sz="0" w:space="0" w:color="auto"/>
                        <w:right w:val="none" w:sz="0" w:space="0" w:color="auto"/>
                      </w:divBdr>
                    </w:div>
                  </w:divsChild>
                </w:div>
                <w:div w:id="1986927502">
                  <w:marLeft w:val="300"/>
                  <w:marRight w:val="0"/>
                  <w:marTop w:val="75"/>
                  <w:marBottom w:val="0"/>
                  <w:divBdr>
                    <w:top w:val="none" w:sz="0" w:space="0" w:color="auto"/>
                    <w:left w:val="none" w:sz="0" w:space="0" w:color="auto"/>
                    <w:bottom w:val="none" w:sz="0" w:space="0" w:color="auto"/>
                    <w:right w:val="none" w:sz="0" w:space="0" w:color="auto"/>
                  </w:divBdr>
                  <w:divsChild>
                    <w:div w:id="1179352936">
                      <w:marLeft w:val="750"/>
                      <w:marRight w:val="0"/>
                      <w:marTop w:val="0"/>
                      <w:marBottom w:val="0"/>
                      <w:divBdr>
                        <w:top w:val="none" w:sz="0" w:space="0" w:color="auto"/>
                        <w:left w:val="none" w:sz="0" w:space="0" w:color="auto"/>
                        <w:bottom w:val="none" w:sz="0" w:space="0" w:color="auto"/>
                        <w:right w:val="none" w:sz="0" w:space="0" w:color="auto"/>
                      </w:divBdr>
                    </w:div>
                  </w:divsChild>
                </w:div>
                <w:div w:id="638846571">
                  <w:marLeft w:val="300"/>
                  <w:marRight w:val="0"/>
                  <w:marTop w:val="75"/>
                  <w:marBottom w:val="0"/>
                  <w:divBdr>
                    <w:top w:val="none" w:sz="0" w:space="0" w:color="auto"/>
                    <w:left w:val="none" w:sz="0" w:space="0" w:color="auto"/>
                    <w:bottom w:val="none" w:sz="0" w:space="0" w:color="auto"/>
                    <w:right w:val="none" w:sz="0" w:space="0" w:color="auto"/>
                  </w:divBdr>
                  <w:divsChild>
                    <w:div w:id="423382302">
                      <w:marLeft w:val="750"/>
                      <w:marRight w:val="0"/>
                      <w:marTop w:val="0"/>
                      <w:marBottom w:val="0"/>
                      <w:divBdr>
                        <w:top w:val="none" w:sz="0" w:space="0" w:color="auto"/>
                        <w:left w:val="none" w:sz="0" w:space="0" w:color="auto"/>
                        <w:bottom w:val="none" w:sz="0" w:space="0" w:color="auto"/>
                        <w:right w:val="none" w:sz="0" w:space="0" w:color="auto"/>
                      </w:divBdr>
                    </w:div>
                  </w:divsChild>
                </w:div>
                <w:div w:id="1251812006">
                  <w:marLeft w:val="300"/>
                  <w:marRight w:val="0"/>
                  <w:marTop w:val="75"/>
                  <w:marBottom w:val="0"/>
                  <w:divBdr>
                    <w:top w:val="none" w:sz="0" w:space="0" w:color="auto"/>
                    <w:left w:val="none" w:sz="0" w:space="0" w:color="auto"/>
                    <w:bottom w:val="none" w:sz="0" w:space="0" w:color="auto"/>
                    <w:right w:val="none" w:sz="0" w:space="0" w:color="auto"/>
                  </w:divBdr>
                </w:div>
                <w:div w:id="1957366003">
                  <w:marLeft w:val="300"/>
                  <w:marRight w:val="0"/>
                  <w:marTop w:val="75"/>
                  <w:marBottom w:val="0"/>
                  <w:divBdr>
                    <w:top w:val="none" w:sz="0" w:space="0" w:color="auto"/>
                    <w:left w:val="none" w:sz="0" w:space="0" w:color="auto"/>
                    <w:bottom w:val="none" w:sz="0" w:space="0" w:color="auto"/>
                    <w:right w:val="none" w:sz="0" w:space="0" w:color="auto"/>
                  </w:divBdr>
                  <w:divsChild>
                    <w:div w:id="1480270079">
                      <w:marLeft w:val="750"/>
                      <w:marRight w:val="0"/>
                      <w:marTop w:val="0"/>
                      <w:marBottom w:val="0"/>
                      <w:divBdr>
                        <w:top w:val="none" w:sz="0" w:space="0" w:color="auto"/>
                        <w:left w:val="none" w:sz="0" w:space="0" w:color="auto"/>
                        <w:bottom w:val="none" w:sz="0" w:space="0" w:color="auto"/>
                        <w:right w:val="none" w:sz="0" w:space="0" w:color="auto"/>
                      </w:divBdr>
                    </w:div>
                  </w:divsChild>
                </w:div>
                <w:div w:id="809205535">
                  <w:marLeft w:val="300"/>
                  <w:marRight w:val="0"/>
                  <w:marTop w:val="75"/>
                  <w:marBottom w:val="0"/>
                  <w:divBdr>
                    <w:top w:val="none" w:sz="0" w:space="0" w:color="auto"/>
                    <w:left w:val="none" w:sz="0" w:space="0" w:color="auto"/>
                    <w:bottom w:val="none" w:sz="0" w:space="0" w:color="auto"/>
                    <w:right w:val="none" w:sz="0" w:space="0" w:color="auto"/>
                  </w:divBdr>
                  <w:divsChild>
                    <w:div w:id="1704744347">
                      <w:marLeft w:val="750"/>
                      <w:marRight w:val="0"/>
                      <w:marTop w:val="0"/>
                      <w:marBottom w:val="0"/>
                      <w:divBdr>
                        <w:top w:val="none" w:sz="0" w:space="0" w:color="auto"/>
                        <w:left w:val="none" w:sz="0" w:space="0" w:color="auto"/>
                        <w:bottom w:val="none" w:sz="0" w:space="0" w:color="auto"/>
                        <w:right w:val="none" w:sz="0" w:space="0" w:color="auto"/>
                      </w:divBdr>
                    </w:div>
                  </w:divsChild>
                </w:div>
                <w:div w:id="111101183">
                  <w:marLeft w:val="300"/>
                  <w:marRight w:val="0"/>
                  <w:marTop w:val="75"/>
                  <w:marBottom w:val="0"/>
                  <w:divBdr>
                    <w:top w:val="none" w:sz="0" w:space="0" w:color="auto"/>
                    <w:left w:val="none" w:sz="0" w:space="0" w:color="auto"/>
                    <w:bottom w:val="none" w:sz="0" w:space="0" w:color="auto"/>
                    <w:right w:val="none" w:sz="0" w:space="0" w:color="auto"/>
                  </w:divBdr>
                  <w:divsChild>
                    <w:div w:id="2091610220">
                      <w:marLeft w:val="750"/>
                      <w:marRight w:val="0"/>
                      <w:marTop w:val="0"/>
                      <w:marBottom w:val="0"/>
                      <w:divBdr>
                        <w:top w:val="none" w:sz="0" w:space="0" w:color="auto"/>
                        <w:left w:val="none" w:sz="0" w:space="0" w:color="auto"/>
                        <w:bottom w:val="none" w:sz="0" w:space="0" w:color="auto"/>
                        <w:right w:val="none" w:sz="0" w:space="0" w:color="auto"/>
                      </w:divBdr>
                    </w:div>
                  </w:divsChild>
                </w:div>
                <w:div w:id="345445494">
                  <w:marLeft w:val="300"/>
                  <w:marRight w:val="0"/>
                  <w:marTop w:val="75"/>
                  <w:marBottom w:val="0"/>
                  <w:divBdr>
                    <w:top w:val="none" w:sz="0" w:space="0" w:color="auto"/>
                    <w:left w:val="none" w:sz="0" w:space="0" w:color="auto"/>
                    <w:bottom w:val="none" w:sz="0" w:space="0" w:color="auto"/>
                    <w:right w:val="none" w:sz="0" w:space="0" w:color="auto"/>
                  </w:divBdr>
                  <w:divsChild>
                    <w:div w:id="167525077">
                      <w:marLeft w:val="750"/>
                      <w:marRight w:val="0"/>
                      <w:marTop w:val="0"/>
                      <w:marBottom w:val="0"/>
                      <w:divBdr>
                        <w:top w:val="none" w:sz="0" w:space="0" w:color="auto"/>
                        <w:left w:val="none" w:sz="0" w:space="0" w:color="auto"/>
                        <w:bottom w:val="none" w:sz="0" w:space="0" w:color="auto"/>
                        <w:right w:val="none" w:sz="0" w:space="0" w:color="auto"/>
                      </w:divBdr>
                    </w:div>
                    <w:div w:id="472717207">
                      <w:marLeft w:val="750"/>
                      <w:marRight w:val="0"/>
                      <w:marTop w:val="0"/>
                      <w:marBottom w:val="0"/>
                      <w:divBdr>
                        <w:top w:val="none" w:sz="0" w:space="0" w:color="auto"/>
                        <w:left w:val="none" w:sz="0" w:space="0" w:color="auto"/>
                        <w:bottom w:val="none" w:sz="0" w:space="0" w:color="auto"/>
                        <w:right w:val="none" w:sz="0" w:space="0" w:color="auto"/>
                      </w:divBdr>
                    </w:div>
                    <w:div w:id="23871242">
                      <w:marLeft w:val="750"/>
                      <w:marRight w:val="0"/>
                      <w:marTop w:val="0"/>
                      <w:marBottom w:val="0"/>
                      <w:divBdr>
                        <w:top w:val="none" w:sz="0" w:space="0" w:color="auto"/>
                        <w:left w:val="none" w:sz="0" w:space="0" w:color="auto"/>
                        <w:bottom w:val="none" w:sz="0" w:space="0" w:color="auto"/>
                        <w:right w:val="none" w:sz="0" w:space="0" w:color="auto"/>
                      </w:divBdr>
                    </w:div>
                    <w:div w:id="53430806">
                      <w:marLeft w:val="750"/>
                      <w:marRight w:val="0"/>
                      <w:marTop w:val="0"/>
                      <w:marBottom w:val="0"/>
                      <w:divBdr>
                        <w:top w:val="none" w:sz="0" w:space="0" w:color="auto"/>
                        <w:left w:val="none" w:sz="0" w:space="0" w:color="auto"/>
                        <w:bottom w:val="none" w:sz="0" w:space="0" w:color="auto"/>
                        <w:right w:val="none" w:sz="0" w:space="0" w:color="auto"/>
                      </w:divBdr>
                    </w:div>
                    <w:div w:id="1385131553">
                      <w:marLeft w:val="750"/>
                      <w:marRight w:val="0"/>
                      <w:marTop w:val="0"/>
                      <w:marBottom w:val="0"/>
                      <w:divBdr>
                        <w:top w:val="none" w:sz="0" w:space="0" w:color="auto"/>
                        <w:left w:val="none" w:sz="0" w:space="0" w:color="auto"/>
                        <w:bottom w:val="none" w:sz="0" w:space="0" w:color="auto"/>
                        <w:right w:val="none" w:sz="0" w:space="0" w:color="auto"/>
                      </w:divBdr>
                    </w:div>
                  </w:divsChild>
                </w:div>
                <w:div w:id="201867141">
                  <w:marLeft w:val="300"/>
                  <w:marRight w:val="0"/>
                  <w:marTop w:val="75"/>
                  <w:marBottom w:val="0"/>
                  <w:divBdr>
                    <w:top w:val="none" w:sz="0" w:space="0" w:color="auto"/>
                    <w:left w:val="none" w:sz="0" w:space="0" w:color="auto"/>
                    <w:bottom w:val="none" w:sz="0" w:space="0" w:color="auto"/>
                    <w:right w:val="none" w:sz="0" w:space="0" w:color="auto"/>
                  </w:divBdr>
                  <w:divsChild>
                    <w:div w:id="1844318940">
                      <w:marLeft w:val="750"/>
                      <w:marRight w:val="0"/>
                      <w:marTop w:val="0"/>
                      <w:marBottom w:val="0"/>
                      <w:divBdr>
                        <w:top w:val="none" w:sz="0" w:space="0" w:color="auto"/>
                        <w:left w:val="none" w:sz="0" w:space="0" w:color="auto"/>
                        <w:bottom w:val="none" w:sz="0" w:space="0" w:color="auto"/>
                        <w:right w:val="none" w:sz="0" w:space="0" w:color="auto"/>
                      </w:divBdr>
                    </w:div>
                  </w:divsChild>
                </w:div>
                <w:div w:id="848787721">
                  <w:marLeft w:val="300"/>
                  <w:marRight w:val="0"/>
                  <w:marTop w:val="75"/>
                  <w:marBottom w:val="0"/>
                  <w:divBdr>
                    <w:top w:val="none" w:sz="0" w:space="0" w:color="auto"/>
                    <w:left w:val="none" w:sz="0" w:space="0" w:color="auto"/>
                    <w:bottom w:val="none" w:sz="0" w:space="0" w:color="auto"/>
                    <w:right w:val="none" w:sz="0" w:space="0" w:color="auto"/>
                  </w:divBdr>
                  <w:divsChild>
                    <w:div w:id="1840194726">
                      <w:marLeft w:val="750"/>
                      <w:marRight w:val="0"/>
                      <w:marTop w:val="0"/>
                      <w:marBottom w:val="0"/>
                      <w:divBdr>
                        <w:top w:val="none" w:sz="0" w:space="0" w:color="auto"/>
                        <w:left w:val="none" w:sz="0" w:space="0" w:color="auto"/>
                        <w:bottom w:val="none" w:sz="0" w:space="0" w:color="auto"/>
                        <w:right w:val="none" w:sz="0" w:space="0" w:color="auto"/>
                      </w:divBdr>
                    </w:div>
                    <w:div w:id="242760783">
                      <w:marLeft w:val="750"/>
                      <w:marRight w:val="0"/>
                      <w:marTop w:val="0"/>
                      <w:marBottom w:val="0"/>
                      <w:divBdr>
                        <w:top w:val="none" w:sz="0" w:space="0" w:color="auto"/>
                        <w:left w:val="none" w:sz="0" w:space="0" w:color="auto"/>
                        <w:bottom w:val="none" w:sz="0" w:space="0" w:color="auto"/>
                        <w:right w:val="none" w:sz="0" w:space="0" w:color="auto"/>
                      </w:divBdr>
                    </w:div>
                  </w:divsChild>
                </w:div>
                <w:div w:id="645595425">
                  <w:marLeft w:val="300"/>
                  <w:marRight w:val="0"/>
                  <w:marTop w:val="75"/>
                  <w:marBottom w:val="0"/>
                  <w:divBdr>
                    <w:top w:val="none" w:sz="0" w:space="0" w:color="auto"/>
                    <w:left w:val="none" w:sz="0" w:space="0" w:color="auto"/>
                    <w:bottom w:val="none" w:sz="0" w:space="0" w:color="auto"/>
                    <w:right w:val="none" w:sz="0" w:space="0" w:color="auto"/>
                  </w:divBdr>
                  <w:divsChild>
                    <w:div w:id="51199228">
                      <w:marLeft w:val="750"/>
                      <w:marRight w:val="0"/>
                      <w:marTop w:val="0"/>
                      <w:marBottom w:val="0"/>
                      <w:divBdr>
                        <w:top w:val="none" w:sz="0" w:space="0" w:color="auto"/>
                        <w:left w:val="none" w:sz="0" w:space="0" w:color="auto"/>
                        <w:bottom w:val="none" w:sz="0" w:space="0" w:color="auto"/>
                        <w:right w:val="none" w:sz="0" w:space="0" w:color="auto"/>
                      </w:divBdr>
                    </w:div>
                  </w:divsChild>
                </w:div>
                <w:div w:id="539243576">
                  <w:marLeft w:val="300"/>
                  <w:marRight w:val="0"/>
                  <w:marTop w:val="75"/>
                  <w:marBottom w:val="0"/>
                  <w:divBdr>
                    <w:top w:val="none" w:sz="0" w:space="0" w:color="auto"/>
                    <w:left w:val="none" w:sz="0" w:space="0" w:color="auto"/>
                    <w:bottom w:val="none" w:sz="0" w:space="0" w:color="auto"/>
                    <w:right w:val="none" w:sz="0" w:space="0" w:color="auto"/>
                  </w:divBdr>
                  <w:divsChild>
                    <w:div w:id="1563057443">
                      <w:marLeft w:val="750"/>
                      <w:marRight w:val="0"/>
                      <w:marTop w:val="0"/>
                      <w:marBottom w:val="0"/>
                      <w:divBdr>
                        <w:top w:val="none" w:sz="0" w:space="0" w:color="auto"/>
                        <w:left w:val="none" w:sz="0" w:space="0" w:color="auto"/>
                        <w:bottom w:val="none" w:sz="0" w:space="0" w:color="auto"/>
                        <w:right w:val="none" w:sz="0" w:space="0" w:color="auto"/>
                      </w:divBdr>
                    </w:div>
                  </w:divsChild>
                </w:div>
                <w:div w:id="1443496756">
                  <w:marLeft w:val="300"/>
                  <w:marRight w:val="0"/>
                  <w:marTop w:val="75"/>
                  <w:marBottom w:val="0"/>
                  <w:divBdr>
                    <w:top w:val="none" w:sz="0" w:space="0" w:color="auto"/>
                    <w:left w:val="none" w:sz="0" w:space="0" w:color="auto"/>
                    <w:bottom w:val="none" w:sz="0" w:space="0" w:color="auto"/>
                    <w:right w:val="none" w:sz="0" w:space="0" w:color="auto"/>
                  </w:divBdr>
                  <w:divsChild>
                    <w:div w:id="1476264705">
                      <w:marLeft w:val="750"/>
                      <w:marRight w:val="0"/>
                      <w:marTop w:val="0"/>
                      <w:marBottom w:val="0"/>
                      <w:divBdr>
                        <w:top w:val="none" w:sz="0" w:space="0" w:color="auto"/>
                        <w:left w:val="none" w:sz="0" w:space="0" w:color="auto"/>
                        <w:bottom w:val="none" w:sz="0" w:space="0" w:color="auto"/>
                        <w:right w:val="none" w:sz="0" w:space="0" w:color="auto"/>
                      </w:divBdr>
                    </w:div>
                  </w:divsChild>
                </w:div>
                <w:div w:id="1922371885">
                  <w:marLeft w:val="300"/>
                  <w:marRight w:val="0"/>
                  <w:marTop w:val="75"/>
                  <w:marBottom w:val="0"/>
                  <w:divBdr>
                    <w:top w:val="none" w:sz="0" w:space="0" w:color="auto"/>
                    <w:left w:val="none" w:sz="0" w:space="0" w:color="auto"/>
                    <w:bottom w:val="none" w:sz="0" w:space="0" w:color="auto"/>
                    <w:right w:val="none" w:sz="0" w:space="0" w:color="auto"/>
                  </w:divBdr>
                </w:div>
              </w:divsChild>
            </w:div>
            <w:div w:id="49117923">
              <w:marLeft w:val="0"/>
              <w:marRight w:val="0"/>
              <w:marTop w:val="150"/>
              <w:marBottom w:val="150"/>
              <w:divBdr>
                <w:top w:val="none" w:sz="0" w:space="0" w:color="auto"/>
                <w:left w:val="none" w:sz="0" w:space="0" w:color="auto"/>
                <w:bottom w:val="none" w:sz="0" w:space="0" w:color="auto"/>
                <w:right w:val="none" w:sz="0" w:space="0" w:color="auto"/>
              </w:divBdr>
              <w:divsChild>
                <w:div w:id="1232157778">
                  <w:marLeft w:val="300"/>
                  <w:marRight w:val="0"/>
                  <w:marTop w:val="75"/>
                  <w:marBottom w:val="0"/>
                  <w:divBdr>
                    <w:top w:val="none" w:sz="0" w:space="0" w:color="auto"/>
                    <w:left w:val="none" w:sz="0" w:space="0" w:color="auto"/>
                    <w:bottom w:val="none" w:sz="0" w:space="0" w:color="auto"/>
                    <w:right w:val="none" w:sz="0" w:space="0" w:color="auto"/>
                  </w:divBdr>
                </w:div>
                <w:div w:id="1503618051">
                  <w:marLeft w:val="300"/>
                  <w:marRight w:val="0"/>
                  <w:marTop w:val="75"/>
                  <w:marBottom w:val="0"/>
                  <w:divBdr>
                    <w:top w:val="none" w:sz="0" w:space="0" w:color="auto"/>
                    <w:left w:val="none" w:sz="0" w:space="0" w:color="auto"/>
                    <w:bottom w:val="none" w:sz="0" w:space="0" w:color="auto"/>
                    <w:right w:val="none" w:sz="0" w:space="0" w:color="auto"/>
                  </w:divBdr>
                  <w:divsChild>
                    <w:div w:id="1013924285">
                      <w:marLeft w:val="750"/>
                      <w:marRight w:val="0"/>
                      <w:marTop w:val="0"/>
                      <w:marBottom w:val="0"/>
                      <w:divBdr>
                        <w:top w:val="none" w:sz="0" w:space="0" w:color="auto"/>
                        <w:left w:val="none" w:sz="0" w:space="0" w:color="auto"/>
                        <w:bottom w:val="none" w:sz="0" w:space="0" w:color="auto"/>
                        <w:right w:val="none" w:sz="0" w:space="0" w:color="auto"/>
                      </w:divBdr>
                    </w:div>
                    <w:div w:id="467939293">
                      <w:marLeft w:val="750"/>
                      <w:marRight w:val="0"/>
                      <w:marTop w:val="0"/>
                      <w:marBottom w:val="0"/>
                      <w:divBdr>
                        <w:top w:val="none" w:sz="0" w:space="0" w:color="auto"/>
                        <w:left w:val="none" w:sz="0" w:space="0" w:color="auto"/>
                        <w:bottom w:val="none" w:sz="0" w:space="0" w:color="auto"/>
                        <w:right w:val="none" w:sz="0" w:space="0" w:color="auto"/>
                      </w:divBdr>
                    </w:div>
                  </w:divsChild>
                </w:div>
                <w:div w:id="476531442">
                  <w:marLeft w:val="300"/>
                  <w:marRight w:val="0"/>
                  <w:marTop w:val="75"/>
                  <w:marBottom w:val="0"/>
                  <w:divBdr>
                    <w:top w:val="none" w:sz="0" w:space="0" w:color="auto"/>
                    <w:left w:val="none" w:sz="0" w:space="0" w:color="auto"/>
                    <w:bottom w:val="none" w:sz="0" w:space="0" w:color="auto"/>
                    <w:right w:val="none" w:sz="0" w:space="0" w:color="auto"/>
                  </w:divBdr>
                  <w:divsChild>
                    <w:div w:id="2083485598">
                      <w:marLeft w:val="750"/>
                      <w:marRight w:val="0"/>
                      <w:marTop w:val="0"/>
                      <w:marBottom w:val="0"/>
                      <w:divBdr>
                        <w:top w:val="none" w:sz="0" w:space="0" w:color="auto"/>
                        <w:left w:val="none" w:sz="0" w:space="0" w:color="auto"/>
                        <w:bottom w:val="none" w:sz="0" w:space="0" w:color="auto"/>
                        <w:right w:val="none" w:sz="0" w:space="0" w:color="auto"/>
                      </w:divBdr>
                    </w:div>
                  </w:divsChild>
                </w:div>
                <w:div w:id="1991785793">
                  <w:marLeft w:val="300"/>
                  <w:marRight w:val="0"/>
                  <w:marTop w:val="75"/>
                  <w:marBottom w:val="0"/>
                  <w:divBdr>
                    <w:top w:val="none" w:sz="0" w:space="0" w:color="auto"/>
                    <w:left w:val="none" w:sz="0" w:space="0" w:color="auto"/>
                    <w:bottom w:val="none" w:sz="0" w:space="0" w:color="auto"/>
                    <w:right w:val="none" w:sz="0" w:space="0" w:color="auto"/>
                  </w:divBdr>
                  <w:divsChild>
                    <w:div w:id="11116334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3068977">
              <w:marLeft w:val="0"/>
              <w:marRight w:val="0"/>
              <w:marTop w:val="150"/>
              <w:marBottom w:val="150"/>
              <w:divBdr>
                <w:top w:val="none" w:sz="0" w:space="0" w:color="auto"/>
                <w:left w:val="none" w:sz="0" w:space="0" w:color="auto"/>
                <w:bottom w:val="none" w:sz="0" w:space="0" w:color="auto"/>
                <w:right w:val="none" w:sz="0" w:space="0" w:color="auto"/>
              </w:divBdr>
              <w:divsChild>
                <w:div w:id="1967808233">
                  <w:marLeft w:val="300"/>
                  <w:marRight w:val="0"/>
                  <w:marTop w:val="75"/>
                  <w:marBottom w:val="0"/>
                  <w:divBdr>
                    <w:top w:val="none" w:sz="0" w:space="0" w:color="auto"/>
                    <w:left w:val="none" w:sz="0" w:space="0" w:color="auto"/>
                    <w:bottom w:val="none" w:sz="0" w:space="0" w:color="auto"/>
                    <w:right w:val="none" w:sz="0" w:space="0" w:color="auto"/>
                  </w:divBdr>
                </w:div>
                <w:div w:id="775172260">
                  <w:marLeft w:val="300"/>
                  <w:marRight w:val="0"/>
                  <w:marTop w:val="75"/>
                  <w:marBottom w:val="0"/>
                  <w:divBdr>
                    <w:top w:val="none" w:sz="0" w:space="0" w:color="auto"/>
                    <w:left w:val="none" w:sz="0" w:space="0" w:color="auto"/>
                    <w:bottom w:val="none" w:sz="0" w:space="0" w:color="auto"/>
                    <w:right w:val="none" w:sz="0" w:space="0" w:color="auto"/>
                  </w:divBdr>
                  <w:divsChild>
                    <w:div w:id="1159536637">
                      <w:marLeft w:val="750"/>
                      <w:marRight w:val="0"/>
                      <w:marTop w:val="0"/>
                      <w:marBottom w:val="0"/>
                      <w:divBdr>
                        <w:top w:val="none" w:sz="0" w:space="0" w:color="auto"/>
                        <w:left w:val="none" w:sz="0" w:space="0" w:color="auto"/>
                        <w:bottom w:val="none" w:sz="0" w:space="0" w:color="auto"/>
                        <w:right w:val="none" w:sz="0" w:space="0" w:color="auto"/>
                      </w:divBdr>
                    </w:div>
                  </w:divsChild>
                </w:div>
                <w:div w:id="285236536">
                  <w:marLeft w:val="300"/>
                  <w:marRight w:val="0"/>
                  <w:marTop w:val="75"/>
                  <w:marBottom w:val="0"/>
                  <w:divBdr>
                    <w:top w:val="none" w:sz="0" w:space="0" w:color="auto"/>
                    <w:left w:val="none" w:sz="0" w:space="0" w:color="auto"/>
                    <w:bottom w:val="none" w:sz="0" w:space="0" w:color="auto"/>
                    <w:right w:val="none" w:sz="0" w:space="0" w:color="auto"/>
                  </w:divBdr>
                </w:div>
                <w:div w:id="637420673">
                  <w:marLeft w:val="300"/>
                  <w:marRight w:val="0"/>
                  <w:marTop w:val="75"/>
                  <w:marBottom w:val="0"/>
                  <w:divBdr>
                    <w:top w:val="none" w:sz="0" w:space="0" w:color="auto"/>
                    <w:left w:val="none" w:sz="0" w:space="0" w:color="auto"/>
                    <w:bottom w:val="none" w:sz="0" w:space="0" w:color="auto"/>
                    <w:right w:val="none" w:sz="0" w:space="0" w:color="auto"/>
                  </w:divBdr>
                  <w:divsChild>
                    <w:div w:id="1316301641">
                      <w:marLeft w:val="750"/>
                      <w:marRight w:val="0"/>
                      <w:marTop w:val="0"/>
                      <w:marBottom w:val="0"/>
                      <w:divBdr>
                        <w:top w:val="none" w:sz="0" w:space="0" w:color="auto"/>
                        <w:left w:val="none" w:sz="0" w:space="0" w:color="auto"/>
                        <w:bottom w:val="none" w:sz="0" w:space="0" w:color="auto"/>
                        <w:right w:val="none" w:sz="0" w:space="0" w:color="auto"/>
                      </w:divBdr>
                    </w:div>
                  </w:divsChild>
                </w:div>
                <w:div w:id="391268391">
                  <w:marLeft w:val="300"/>
                  <w:marRight w:val="0"/>
                  <w:marTop w:val="75"/>
                  <w:marBottom w:val="0"/>
                  <w:divBdr>
                    <w:top w:val="none" w:sz="0" w:space="0" w:color="auto"/>
                    <w:left w:val="none" w:sz="0" w:space="0" w:color="auto"/>
                    <w:bottom w:val="none" w:sz="0" w:space="0" w:color="auto"/>
                    <w:right w:val="none" w:sz="0" w:space="0" w:color="auto"/>
                  </w:divBdr>
                </w:div>
                <w:div w:id="94248963">
                  <w:marLeft w:val="300"/>
                  <w:marRight w:val="0"/>
                  <w:marTop w:val="75"/>
                  <w:marBottom w:val="0"/>
                  <w:divBdr>
                    <w:top w:val="none" w:sz="0" w:space="0" w:color="auto"/>
                    <w:left w:val="none" w:sz="0" w:space="0" w:color="auto"/>
                    <w:bottom w:val="none" w:sz="0" w:space="0" w:color="auto"/>
                    <w:right w:val="none" w:sz="0" w:space="0" w:color="auto"/>
                  </w:divBdr>
                  <w:divsChild>
                    <w:div w:id="197819581">
                      <w:marLeft w:val="750"/>
                      <w:marRight w:val="0"/>
                      <w:marTop w:val="0"/>
                      <w:marBottom w:val="0"/>
                      <w:divBdr>
                        <w:top w:val="none" w:sz="0" w:space="0" w:color="auto"/>
                        <w:left w:val="none" w:sz="0" w:space="0" w:color="auto"/>
                        <w:bottom w:val="none" w:sz="0" w:space="0" w:color="auto"/>
                        <w:right w:val="none" w:sz="0" w:space="0" w:color="auto"/>
                      </w:divBdr>
                    </w:div>
                    <w:div w:id="200749300">
                      <w:marLeft w:val="750"/>
                      <w:marRight w:val="0"/>
                      <w:marTop w:val="0"/>
                      <w:marBottom w:val="0"/>
                      <w:divBdr>
                        <w:top w:val="none" w:sz="0" w:space="0" w:color="auto"/>
                        <w:left w:val="none" w:sz="0" w:space="0" w:color="auto"/>
                        <w:bottom w:val="none" w:sz="0" w:space="0" w:color="auto"/>
                        <w:right w:val="none" w:sz="0" w:space="0" w:color="auto"/>
                      </w:divBdr>
                    </w:div>
                  </w:divsChild>
                </w:div>
                <w:div w:id="318580830">
                  <w:marLeft w:val="300"/>
                  <w:marRight w:val="0"/>
                  <w:marTop w:val="75"/>
                  <w:marBottom w:val="0"/>
                  <w:divBdr>
                    <w:top w:val="none" w:sz="0" w:space="0" w:color="auto"/>
                    <w:left w:val="none" w:sz="0" w:space="0" w:color="auto"/>
                    <w:bottom w:val="none" w:sz="0" w:space="0" w:color="auto"/>
                    <w:right w:val="none" w:sz="0" w:space="0" w:color="auto"/>
                  </w:divBdr>
                </w:div>
                <w:div w:id="1076518255">
                  <w:marLeft w:val="300"/>
                  <w:marRight w:val="0"/>
                  <w:marTop w:val="75"/>
                  <w:marBottom w:val="0"/>
                  <w:divBdr>
                    <w:top w:val="none" w:sz="0" w:space="0" w:color="auto"/>
                    <w:left w:val="none" w:sz="0" w:space="0" w:color="auto"/>
                    <w:bottom w:val="none" w:sz="0" w:space="0" w:color="auto"/>
                    <w:right w:val="none" w:sz="0" w:space="0" w:color="auto"/>
                  </w:divBdr>
                  <w:divsChild>
                    <w:div w:id="952056107">
                      <w:marLeft w:val="750"/>
                      <w:marRight w:val="0"/>
                      <w:marTop w:val="0"/>
                      <w:marBottom w:val="0"/>
                      <w:divBdr>
                        <w:top w:val="none" w:sz="0" w:space="0" w:color="auto"/>
                        <w:left w:val="none" w:sz="0" w:space="0" w:color="auto"/>
                        <w:bottom w:val="none" w:sz="0" w:space="0" w:color="auto"/>
                        <w:right w:val="none" w:sz="0" w:space="0" w:color="auto"/>
                      </w:divBdr>
                    </w:div>
                  </w:divsChild>
                </w:div>
                <w:div w:id="1113552968">
                  <w:marLeft w:val="300"/>
                  <w:marRight w:val="0"/>
                  <w:marTop w:val="75"/>
                  <w:marBottom w:val="0"/>
                  <w:divBdr>
                    <w:top w:val="none" w:sz="0" w:space="0" w:color="auto"/>
                    <w:left w:val="none" w:sz="0" w:space="0" w:color="auto"/>
                    <w:bottom w:val="none" w:sz="0" w:space="0" w:color="auto"/>
                    <w:right w:val="none" w:sz="0" w:space="0" w:color="auto"/>
                  </w:divBdr>
                  <w:divsChild>
                    <w:div w:id="101800511">
                      <w:marLeft w:val="750"/>
                      <w:marRight w:val="0"/>
                      <w:marTop w:val="0"/>
                      <w:marBottom w:val="0"/>
                      <w:divBdr>
                        <w:top w:val="none" w:sz="0" w:space="0" w:color="auto"/>
                        <w:left w:val="none" w:sz="0" w:space="0" w:color="auto"/>
                        <w:bottom w:val="none" w:sz="0" w:space="0" w:color="auto"/>
                        <w:right w:val="none" w:sz="0" w:space="0" w:color="auto"/>
                      </w:divBdr>
                    </w:div>
                  </w:divsChild>
                </w:div>
                <w:div w:id="732200681">
                  <w:marLeft w:val="300"/>
                  <w:marRight w:val="0"/>
                  <w:marTop w:val="75"/>
                  <w:marBottom w:val="0"/>
                  <w:divBdr>
                    <w:top w:val="none" w:sz="0" w:space="0" w:color="auto"/>
                    <w:left w:val="none" w:sz="0" w:space="0" w:color="auto"/>
                    <w:bottom w:val="none" w:sz="0" w:space="0" w:color="auto"/>
                    <w:right w:val="none" w:sz="0" w:space="0" w:color="auto"/>
                  </w:divBdr>
                  <w:divsChild>
                    <w:div w:id="2094861023">
                      <w:marLeft w:val="750"/>
                      <w:marRight w:val="0"/>
                      <w:marTop w:val="0"/>
                      <w:marBottom w:val="0"/>
                      <w:divBdr>
                        <w:top w:val="none" w:sz="0" w:space="0" w:color="auto"/>
                        <w:left w:val="none" w:sz="0" w:space="0" w:color="auto"/>
                        <w:bottom w:val="none" w:sz="0" w:space="0" w:color="auto"/>
                        <w:right w:val="none" w:sz="0" w:space="0" w:color="auto"/>
                      </w:divBdr>
                    </w:div>
                    <w:div w:id="187568331">
                      <w:marLeft w:val="750"/>
                      <w:marRight w:val="0"/>
                      <w:marTop w:val="0"/>
                      <w:marBottom w:val="0"/>
                      <w:divBdr>
                        <w:top w:val="none" w:sz="0" w:space="0" w:color="auto"/>
                        <w:left w:val="none" w:sz="0" w:space="0" w:color="auto"/>
                        <w:bottom w:val="none" w:sz="0" w:space="0" w:color="auto"/>
                        <w:right w:val="none" w:sz="0" w:space="0" w:color="auto"/>
                      </w:divBdr>
                    </w:div>
                    <w:div w:id="1012799821">
                      <w:marLeft w:val="750"/>
                      <w:marRight w:val="0"/>
                      <w:marTop w:val="0"/>
                      <w:marBottom w:val="0"/>
                      <w:divBdr>
                        <w:top w:val="none" w:sz="0" w:space="0" w:color="auto"/>
                        <w:left w:val="none" w:sz="0" w:space="0" w:color="auto"/>
                        <w:bottom w:val="none" w:sz="0" w:space="0" w:color="auto"/>
                        <w:right w:val="none" w:sz="0" w:space="0" w:color="auto"/>
                      </w:divBdr>
                    </w:div>
                    <w:div w:id="76935695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59541626">
              <w:marLeft w:val="0"/>
              <w:marRight w:val="0"/>
              <w:marTop w:val="150"/>
              <w:marBottom w:val="150"/>
              <w:divBdr>
                <w:top w:val="none" w:sz="0" w:space="0" w:color="auto"/>
                <w:left w:val="none" w:sz="0" w:space="0" w:color="auto"/>
                <w:bottom w:val="none" w:sz="0" w:space="0" w:color="auto"/>
                <w:right w:val="none" w:sz="0" w:space="0" w:color="auto"/>
              </w:divBdr>
              <w:divsChild>
                <w:div w:id="1982030470">
                  <w:marLeft w:val="300"/>
                  <w:marRight w:val="0"/>
                  <w:marTop w:val="75"/>
                  <w:marBottom w:val="0"/>
                  <w:divBdr>
                    <w:top w:val="none" w:sz="0" w:space="0" w:color="auto"/>
                    <w:left w:val="none" w:sz="0" w:space="0" w:color="auto"/>
                    <w:bottom w:val="none" w:sz="0" w:space="0" w:color="auto"/>
                    <w:right w:val="none" w:sz="0" w:space="0" w:color="auto"/>
                  </w:divBdr>
                  <w:divsChild>
                    <w:div w:id="222301461">
                      <w:marLeft w:val="750"/>
                      <w:marRight w:val="0"/>
                      <w:marTop w:val="0"/>
                      <w:marBottom w:val="0"/>
                      <w:divBdr>
                        <w:top w:val="none" w:sz="0" w:space="0" w:color="auto"/>
                        <w:left w:val="none" w:sz="0" w:space="0" w:color="auto"/>
                        <w:bottom w:val="none" w:sz="0" w:space="0" w:color="auto"/>
                        <w:right w:val="none" w:sz="0" w:space="0" w:color="auto"/>
                      </w:divBdr>
                    </w:div>
                  </w:divsChild>
                </w:div>
                <w:div w:id="1585650080">
                  <w:marLeft w:val="300"/>
                  <w:marRight w:val="0"/>
                  <w:marTop w:val="75"/>
                  <w:marBottom w:val="0"/>
                  <w:divBdr>
                    <w:top w:val="none" w:sz="0" w:space="0" w:color="auto"/>
                    <w:left w:val="none" w:sz="0" w:space="0" w:color="auto"/>
                    <w:bottom w:val="none" w:sz="0" w:space="0" w:color="auto"/>
                    <w:right w:val="none" w:sz="0" w:space="0" w:color="auto"/>
                  </w:divBdr>
                </w:div>
                <w:div w:id="607196693">
                  <w:marLeft w:val="300"/>
                  <w:marRight w:val="0"/>
                  <w:marTop w:val="75"/>
                  <w:marBottom w:val="0"/>
                  <w:divBdr>
                    <w:top w:val="none" w:sz="0" w:space="0" w:color="auto"/>
                    <w:left w:val="none" w:sz="0" w:space="0" w:color="auto"/>
                    <w:bottom w:val="none" w:sz="0" w:space="0" w:color="auto"/>
                    <w:right w:val="none" w:sz="0" w:space="0" w:color="auto"/>
                  </w:divBdr>
                </w:div>
                <w:div w:id="1430196066">
                  <w:marLeft w:val="300"/>
                  <w:marRight w:val="0"/>
                  <w:marTop w:val="75"/>
                  <w:marBottom w:val="0"/>
                  <w:divBdr>
                    <w:top w:val="none" w:sz="0" w:space="0" w:color="auto"/>
                    <w:left w:val="none" w:sz="0" w:space="0" w:color="auto"/>
                    <w:bottom w:val="none" w:sz="0" w:space="0" w:color="auto"/>
                    <w:right w:val="none" w:sz="0" w:space="0" w:color="auto"/>
                  </w:divBdr>
                  <w:divsChild>
                    <w:div w:id="988821360">
                      <w:marLeft w:val="750"/>
                      <w:marRight w:val="0"/>
                      <w:marTop w:val="0"/>
                      <w:marBottom w:val="0"/>
                      <w:divBdr>
                        <w:top w:val="none" w:sz="0" w:space="0" w:color="auto"/>
                        <w:left w:val="none" w:sz="0" w:space="0" w:color="auto"/>
                        <w:bottom w:val="none" w:sz="0" w:space="0" w:color="auto"/>
                        <w:right w:val="none" w:sz="0" w:space="0" w:color="auto"/>
                      </w:divBdr>
                    </w:div>
                  </w:divsChild>
                </w:div>
                <w:div w:id="1481463557">
                  <w:marLeft w:val="300"/>
                  <w:marRight w:val="0"/>
                  <w:marTop w:val="75"/>
                  <w:marBottom w:val="0"/>
                  <w:divBdr>
                    <w:top w:val="none" w:sz="0" w:space="0" w:color="auto"/>
                    <w:left w:val="none" w:sz="0" w:space="0" w:color="auto"/>
                    <w:bottom w:val="none" w:sz="0" w:space="0" w:color="auto"/>
                    <w:right w:val="none" w:sz="0" w:space="0" w:color="auto"/>
                  </w:divBdr>
                  <w:divsChild>
                    <w:div w:id="70085869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628452">
      <w:bodyDiv w:val="1"/>
      <w:marLeft w:val="0"/>
      <w:marRight w:val="0"/>
      <w:marTop w:val="0"/>
      <w:marBottom w:val="0"/>
      <w:divBdr>
        <w:top w:val="none" w:sz="0" w:space="0" w:color="auto"/>
        <w:left w:val="none" w:sz="0" w:space="0" w:color="auto"/>
        <w:bottom w:val="none" w:sz="0" w:space="0" w:color="auto"/>
        <w:right w:val="none" w:sz="0" w:space="0" w:color="auto"/>
      </w:divBdr>
      <w:divsChild>
        <w:div w:id="1452894223">
          <w:marLeft w:val="0"/>
          <w:marRight w:val="0"/>
          <w:marTop w:val="0"/>
          <w:marBottom w:val="0"/>
          <w:divBdr>
            <w:top w:val="none" w:sz="0" w:space="0" w:color="auto"/>
            <w:left w:val="none" w:sz="0" w:space="0" w:color="auto"/>
            <w:bottom w:val="none" w:sz="0" w:space="0" w:color="auto"/>
            <w:right w:val="none" w:sz="0" w:space="0" w:color="auto"/>
          </w:divBdr>
          <w:divsChild>
            <w:div w:id="1131554603">
              <w:marLeft w:val="0"/>
              <w:marRight w:val="0"/>
              <w:marTop w:val="150"/>
              <w:marBottom w:val="150"/>
              <w:divBdr>
                <w:top w:val="none" w:sz="0" w:space="0" w:color="auto"/>
                <w:left w:val="none" w:sz="0" w:space="0" w:color="auto"/>
                <w:bottom w:val="none" w:sz="0" w:space="0" w:color="auto"/>
                <w:right w:val="none" w:sz="0" w:space="0" w:color="auto"/>
              </w:divBdr>
              <w:divsChild>
                <w:div w:id="1656378009">
                  <w:marLeft w:val="300"/>
                  <w:marRight w:val="0"/>
                  <w:marTop w:val="75"/>
                  <w:marBottom w:val="0"/>
                  <w:divBdr>
                    <w:top w:val="none" w:sz="0" w:space="0" w:color="auto"/>
                    <w:left w:val="none" w:sz="0" w:space="0" w:color="auto"/>
                    <w:bottom w:val="none" w:sz="0" w:space="0" w:color="auto"/>
                    <w:right w:val="none" w:sz="0" w:space="0" w:color="auto"/>
                  </w:divBdr>
                  <w:divsChild>
                    <w:div w:id="2116821904">
                      <w:marLeft w:val="750"/>
                      <w:marRight w:val="0"/>
                      <w:marTop w:val="0"/>
                      <w:marBottom w:val="0"/>
                      <w:divBdr>
                        <w:top w:val="none" w:sz="0" w:space="0" w:color="auto"/>
                        <w:left w:val="none" w:sz="0" w:space="0" w:color="auto"/>
                        <w:bottom w:val="none" w:sz="0" w:space="0" w:color="auto"/>
                        <w:right w:val="none" w:sz="0" w:space="0" w:color="auto"/>
                      </w:divBdr>
                    </w:div>
                  </w:divsChild>
                </w:div>
                <w:div w:id="630209344">
                  <w:marLeft w:val="300"/>
                  <w:marRight w:val="0"/>
                  <w:marTop w:val="75"/>
                  <w:marBottom w:val="0"/>
                  <w:divBdr>
                    <w:top w:val="none" w:sz="0" w:space="0" w:color="auto"/>
                    <w:left w:val="none" w:sz="0" w:space="0" w:color="auto"/>
                    <w:bottom w:val="none" w:sz="0" w:space="0" w:color="auto"/>
                    <w:right w:val="none" w:sz="0" w:space="0" w:color="auto"/>
                  </w:divBdr>
                  <w:divsChild>
                    <w:div w:id="1370953363">
                      <w:marLeft w:val="750"/>
                      <w:marRight w:val="0"/>
                      <w:marTop w:val="0"/>
                      <w:marBottom w:val="0"/>
                      <w:divBdr>
                        <w:top w:val="none" w:sz="0" w:space="0" w:color="auto"/>
                        <w:left w:val="none" w:sz="0" w:space="0" w:color="auto"/>
                        <w:bottom w:val="none" w:sz="0" w:space="0" w:color="auto"/>
                        <w:right w:val="none" w:sz="0" w:space="0" w:color="auto"/>
                      </w:divBdr>
                    </w:div>
                    <w:div w:id="345060730">
                      <w:marLeft w:val="750"/>
                      <w:marRight w:val="0"/>
                      <w:marTop w:val="0"/>
                      <w:marBottom w:val="0"/>
                      <w:divBdr>
                        <w:top w:val="none" w:sz="0" w:space="0" w:color="auto"/>
                        <w:left w:val="none" w:sz="0" w:space="0" w:color="auto"/>
                        <w:bottom w:val="none" w:sz="0" w:space="0" w:color="auto"/>
                        <w:right w:val="none" w:sz="0" w:space="0" w:color="auto"/>
                      </w:divBdr>
                    </w:div>
                    <w:div w:id="814879036">
                      <w:marLeft w:val="750"/>
                      <w:marRight w:val="0"/>
                      <w:marTop w:val="0"/>
                      <w:marBottom w:val="0"/>
                      <w:divBdr>
                        <w:top w:val="none" w:sz="0" w:space="0" w:color="auto"/>
                        <w:left w:val="none" w:sz="0" w:space="0" w:color="auto"/>
                        <w:bottom w:val="none" w:sz="0" w:space="0" w:color="auto"/>
                        <w:right w:val="none" w:sz="0" w:space="0" w:color="auto"/>
                      </w:divBdr>
                    </w:div>
                  </w:divsChild>
                </w:div>
                <w:div w:id="508719857">
                  <w:marLeft w:val="300"/>
                  <w:marRight w:val="0"/>
                  <w:marTop w:val="75"/>
                  <w:marBottom w:val="0"/>
                  <w:divBdr>
                    <w:top w:val="none" w:sz="0" w:space="0" w:color="auto"/>
                    <w:left w:val="none" w:sz="0" w:space="0" w:color="auto"/>
                    <w:bottom w:val="none" w:sz="0" w:space="0" w:color="auto"/>
                    <w:right w:val="none" w:sz="0" w:space="0" w:color="auto"/>
                  </w:divBdr>
                  <w:divsChild>
                    <w:div w:id="561597296">
                      <w:marLeft w:val="750"/>
                      <w:marRight w:val="0"/>
                      <w:marTop w:val="0"/>
                      <w:marBottom w:val="0"/>
                      <w:divBdr>
                        <w:top w:val="none" w:sz="0" w:space="0" w:color="auto"/>
                        <w:left w:val="none" w:sz="0" w:space="0" w:color="auto"/>
                        <w:bottom w:val="none" w:sz="0" w:space="0" w:color="auto"/>
                        <w:right w:val="none" w:sz="0" w:space="0" w:color="auto"/>
                      </w:divBdr>
                    </w:div>
                  </w:divsChild>
                </w:div>
                <w:div w:id="913973392">
                  <w:marLeft w:val="300"/>
                  <w:marRight w:val="0"/>
                  <w:marTop w:val="75"/>
                  <w:marBottom w:val="0"/>
                  <w:divBdr>
                    <w:top w:val="none" w:sz="0" w:space="0" w:color="auto"/>
                    <w:left w:val="none" w:sz="0" w:space="0" w:color="auto"/>
                    <w:bottom w:val="none" w:sz="0" w:space="0" w:color="auto"/>
                    <w:right w:val="none" w:sz="0" w:space="0" w:color="auto"/>
                  </w:divBdr>
                  <w:divsChild>
                    <w:div w:id="100481917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85438665">
              <w:marLeft w:val="0"/>
              <w:marRight w:val="0"/>
              <w:marTop w:val="150"/>
              <w:marBottom w:val="150"/>
              <w:divBdr>
                <w:top w:val="none" w:sz="0" w:space="0" w:color="auto"/>
                <w:left w:val="none" w:sz="0" w:space="0" w:color="auto"/>
                <w:bottom w:val="none" w:sz="0" w:space="0" w:color="auto"/>
                <w:right w:val="none" w:sz="0" w:space="0" w:color="auto"/>
              </w:divBdr>
              <w:divsChild>
                <w:div w:id="659384775">
                  <w:marLeft w:val="300"/>
                  <w:marRight w:val="0"/>
                  <w:marTop w:val="75"/>
                  <w:marBottom w:val="0"/>
                  <w:divBdr>
                    <w:top w:val="none" w:sz="0" w:space="0" w:color="auto"/>
                    <w:left w:val="none" w:sz="0" w:space="0" w:color="auto"/>
                    <w:bottom w:val="none" w:sz="0" w:space="0" w:color="auto"/>
                    <w:right w:val="none" w:sz="0" w:space="0" w:color="auto"/>
                  </w:divBdr>
                </w:div>
                <w:div w:id="2146657828">
                  <w:marLeft w:val="300"/>
                  <w:marRight w:val="0"/>
                  <w:marTop w:val="75"/>
                  <w:marBottom w:val="0"/>
                  <w:divBdr>
                    <w:top w:val="none" w:sz="0" w:space="0" w:color="auto"/>
                    <w:left w:val="none" w:sz="0" w:space="0" w:color="auto"/>
                    <w:bottom w:val="none" w:sz="0" w:space="0" w:color="auto"/>
                    <w:right w:val="none" w:sz="0" w:space="0" w:color="auto"/>
                  </w:divBdr>
                  <w:divsChild>
                    <w:div w:id="452870955">
                      <w:marLeft w:val="750"/>
                      <w:marRight w:val="0"/>
                      <w:marTop w:val="0"/>
                      <w:marBottom w:val="0"/>
                      <w:divBdr>
                        <w:top w:val="none" w:sz="0" w:space="0" w:color="auto"/>
                        <w:left w:val="none" w:sz="0" w:space="0" w:color="auto"/>
                        <w:bottom w:val="none" w:sz="0" w:space="0" w:color="auto"/>
                        <w:right w:val="none" w:sz="0" w:space="0" w:color="auto"/>
                      </w:divBdr>
                    </w:div>
                    <w:div w:id="1949892721">
                      <w:marLeft w:val="750"/>
                      <w:marRight w:val="0"/>
                      <w:marTop w:val="0"/>
                      <w:marBottom w:val="0"/>
                      <w:divBdr>
                        <w:top w:val="none" w:sz="0" w:space="0" w:color="auto"/>
                        <w:left w:val="none" w:sz="0" w:space="0" w:color="auto"/>
                        <w:bottom w:val="none" w:sz="0" w:space="0" w:color="auto"/>
                        <w:right w:val="none" w:sz="0" w:space="0" w:color="auto"/>
                      </w:divBdr>
                    </w:div>
                  </w:divsChild>
                </w:div>
                <w:div w:id="337074232">
                  <w:marLeft w:val="300"/>
                  <w:marRight w:val="0"/>
                  <w:marTop w:val="75"/>
                  <w:marBottom w:val="0"/>
                  <w:divBdr>
                    <w:top w:val="none" w:sz="0" w:space="0" w:color="auto"/>
                    <w:left w:val="none" w:sz="0" w:space="0" w:color="auto"/>
                    <w:bottom w:val="none" w:sz="0" w:space="0" w:color="auto"/>
                    <w:right w:val="none" w:sz="0" w:space="0" w:color="auto"/>
                  </w:divBdr>
                  <w:divsChild>
                    <w:div w:id="200824465">
                      <w:marLeft w:val="750"/>
                      <w:marRight w:val="0"/>
                      <w:marTop w:val="0"/>
                      <w:marBottom w:val="0"/>
                      <w:divBdr>
                        <w:top w:val="none" w:sz="0" w:space="0" w:color="auto"/>
                        <w:left w:val="none" w:sz="0" w:space="0" w:color="auto"/>
                        <w:bottom w:val="none" w:sz="0" w:space="0" w:color="auto"/>
                        <w:right w:val="none" w:sz="0" w:space="0" w:color="auto"/>
                      </w:divBdr>
                    </w:div>
                  </w:divsChild>
                </w:div>
                <w:div w:id="661663446">
                  <w:marLeft w:val="300"/>
                  <w:marRight w:val="0"/>
                  <w:marTop w:val="75"/>
                  <w:marBottom w:val="0"/>
                  <w:divBdr>
                    <w:top w:val="none" w:sz="0" w:space="0" w:color="auto"/>
                    <w:left w:val="none" w:sz="0" w:space="0" w:color="auto"/>
                    <w:bottom w:val="none" w:sz="0" w:space="0" w:color="auto"/>
                    <w:right w:val="none" w:sz="0" w:space="0" w:color="auto"/>
                  </w:divBdr>
                  <w:divsChild>
                    <w:div w:id="41515771">
                      <w:marLeft w:val="750"/>
                      <w:marRight w:val="0"/>
                      <w:marTop w:val="0"/>
                      <w:marBottom w:val="0"/>
                      <w:divBdr>
                        <w:top w:val="none" w:sz="0" w:space="0" w:color="auto"/>
                        <w:left w:val="none" w:sz="0" w:space="0" w:color="auto"/>
                        <w:bottom w:val="none" w:sz="0" w:space="0" w:color="auto"/>
                        <w:right w:val="none" w:sz="0" w:space="0" w:color="auto"/>
                      </w:divBdr>
                    </w:div>
                  </w:divsChild>
                </w:div>
                <w:div w:id="2069644852">
                  <w:marLeft w:val="300"/>
                  <w:marRight w:val="0"/>
                  <w:marTop w:val="75"/>
                  <w:marBottom w:val="0"/>
                  <w:divBdr>
                    <w:top w:val="none" w:sz="0" w:space="0" w:color="auto"/>
                    <w:left w:val="none" w:sz="0" w:space="0" w:color="auto"/>
                    <w:bottom w:val="none" w:sz="0" w:space="0" w:color="auto"/>
                    <w:right w:val="none" w:sz="0" w:space="0" w:color="auto"/>
                  </w:divBdr>
                  <w:divsChild>
                    <w:div w:id="1475752933">
                      <w:marLeft w:val="750"/>
                      <w:marRight w:val="0"/>
                      <w:marTop w:val="0"/>
                      <w:marBottom w:val="0"/>
                      <w:divBdr>
                        <w:top w:val="none" w:sz="0" w:space="0" w:color="auto"/>
                        <w:left w:val="none" w:sz="0" w:space="0" w:color="auto"/>
                        <w:bottom w:val="none" w:sz="0" w:space="0" w:color="auto"/>
                        <w:right w:val="none" w:sz="0" w:space="0" w:color="auto"/>
                      </w:divBdr>
                    </w:div>
                  </w:divsChild>
                </w:div>
                <w:div w:id="2131170660">
                  <w:marLeft w:val="300"/>
                  <w:marRight w:val="0"/>
                  <w:marTop w:val="75"/>
                  <w:marBottom w:val="0"/>
                  <w:divBdr>
                    <w:top w:val="none" w:sz="0" w:space="0" w:color="auto"/>
                    <w:left w:val="none" w:sz="0" w:space="0" w:color="auto"/>
                    <w:bottom w:val="none" w:sz="0" w:space="0" w:color="auto"/>
                    <w:right w:val="none" w:sz="0" w:space="0" w:color="auto"/>
                  </w:divBdr>
                  <w:divsChild>
                    <w:div w:id="1625233196">
                      <w:marLeft w:val="750"/>
                      <w:marRight w:val="0"/>
                      <w:marTop w:val="0"/>
                      <w:marBottom w:val="0"/>
                      <w:divBdr>
                        <w:top w:val="none" w:sz="0" w:space="0" w:color="auto"/>
                        <w:left w:val="none" w:sz="0" w:space="0" w:color="auto"/>
                        <w:bottom w:val="none" w:sz="0" w:space="0" w:color="auto"/>
                        <w:right w:val="none" w:sz="0" w:space="0" w:color="auto"/>
                      </w:divBdr>
                    </w:div>
                  </w:divsChild>
                </w:div>
                <w:div w:id="1026757387">
                  <w:marLeft w:val="300"/>
                  <w:marRight w:val="0"/>
                  <w:marTop w:val="75"/>
                  <w:marBottom w:val="0"/>
                  <w:divBdr>
                    <w:top w:val="none" w:sz="0" w:space="0" w:color="auto"/>
                    <w:left w:val="none" w:sz="0" w:space="0" w:color="auto"/>
                    <w:bottom w:val="none" w:sz="0" w:space="0" w:color="auto"/>
                    <w:right w:val="none" w:sz="0" w:space="0" w:color="auto"/>
                  </w:divBdr>
                  <w:divsChild>
                    <w:div w:id="638072582">
                      <w:marLeft w:val="750"/>
                      <w:marRight w:val="0"/>
                      <w:marTop w:val="0"/>
                      <w:marBottom w:val="0"/>
                      <w:divBdr>
                        <w:top w:val="none" w:sz="0" w:space="0" w:color="auto"/>
                        <w:left w:val="none" w:sz="0" w:space="0" w:color="auto"/>
                        <w:bottom w:val="none" w:sz="0" w:space="0" w:color="auto"/>
                        <w:right w:val="none" w:sz="0" w:space="0" w:color="auto"/>
                      </w:divBdr>
                    </w:div>
                    <w:div w:id="2016687970">
                      <w:marLeft w:val="750"/>
                      <w:marRight w:val="0"/>
                      <w:marTop w:val="0"/>
                      <w:marBottom w:val="0"/>
                      <w:divBdr>
                        <w:top w:val="none" w:sz="0" w:space="0" w:color="auto"/>
                        <w:left w:val="none" w:sz="0" w:space="0" w:color="auto"/>
                        <w:bottom w:val="none" w:sz="0" w:space="0" w:color="auto"/>
                        <w:right w:val="none" w:sz="0" w:space="0" w:color="auto"/>
                      </w:divBdr>
                    </w:div>
                  </w:divsChild>
                </w:div>
                <w:div w:id="514997161">
                  <w:marLeft w:val="300"/>
                  <w:marRight w:val="0"/>
                  <w:marTop w:val="75"/>
                  <w:marBottom w:val="0"/>
                  <w:divBdr>
                    <w:top w:val="none" w:sz="0" w:space="0" w:color="auto"/>
                    <w:left w:val="none" w:sz="0" w:space="0" w:color="auto"/>
                    <w:bottom w:val="none" w:sz="0" w:space="0" w:color="auto"/>
                    <w:right w:val="none" w:sz="0" w:space="0" w:color="auto"/>
                  </w:divBdr>
                </w:div>
                <w:div w:id="23676129">
                  <w:marLeft w:val="300"/>
                  <w:marRight w:val="0"/>
                  <w:marTop w:val="75"/>
                  <w:marBottom w:val="0"/>
                  <w:divBdr>
                    <w:top w:val="none" w:sz="0" w:space="0" w:color="auto"/>
                    <w:left w:val="none" w:sz="0" w:space="0" w:color="auto"/>
                    <w:bottom w:val="none" w:sz="0" w:space="0" w:color="auto"/>
                    <w:right w:val="none" w:sz="0" w:space="0" w:color="auto"/>
                  </w:divBdr>
                  <w:divsChild>
                    <w:div w:id="1418558735">
                      <w:marLeft w:val="750"/>
                      <w:marRight w:val="0"/>
                      <w:marTop w:val="0"/>
                      <w:marBottom w:val="0"/>
                      <w:divBdr>
                        <w:top w:val="none" w:sz="0" w:space="0" w:color="auto"/>
                        <w:left w:val="none" w:sz="0" w:space="0" w:color="auto"/>
                        <w:bottom w:val="none" w:sz="0" w:space="0" w:color="auto"/>
                        <w:right w:val="none" w:sz="0" w:space="0" w:color="auto"/>
                      </w:divBdr>
                    </w:div>
                    <w:div w:id="1434545236">
                      <w:marLeft w:val="750"/>
                      <w:marRight w:val="0"/>
                      <w:marTop w:val="0"/>
                      <w:marBottom w:val="0"/>
                      <w:divBdr>
                        <w:top w:val="none" w:sz="0" w:space="0" w:color="auto"/>
                        <w:left w:val="none" w:sz="0" w:space="0" w:color="auto"/>
                        <w:bottom w:val="none" w:sz="0" w:space="0" w:color="auto"/>
                        <w:right w:val="none" w:sz="0" w:space="0" w:color="auto"/>
                      </w:divBdr>
                    </w:div>
                  </w:divsChild>
                </w:div>
                <w:div w:id="1989627028">
                  <w:marLeft w:val="300"/>
                  <w:marRight w:val="0"/>
                  <w:marTop w:val="75"/>
                  <w:marBottom w:val="0"/>
                  <w:divBdr>
                    <w:top w:val="none" w:sz="0" w:space="0" w:color="auto"/>
                    <w:left w:val="none" w:sz="0" w:space="0" w:color="auto"/>
                    <w:bottom w:val="none" w:sz="0" w:space="0" w:color="auto"/>
                    <w:right w:val="none" w:sz="0" w:space="0" w:color="auto"/>
                  </w:divBdr>
                  <w:divsChild>
                    <w:div w:id="230359860">
                      <w:marLeft w:val="750"/>
                      <w:marRight w:val="0"/>
                      <w:marTop w:val="0"/>
                      <w:marBottom w:val="0"/>
                      <w:divBdr>
                        <w:top w:val="none" w:sz="0" w:space="0" w:color="auto"/>
                        <w:left w:val="none" w:sz="0" w:space="0" w:color="auto"/>
                        <w:bottom w:val="none" w:sz="0" w:space="0" w:color="auto"/>
                        <w:right w:val="none" w:sz="0" w:space="0" w:color="auto"/>
                      </w:divBdr>
                    </w:div>
                  </w:divsChild>
                </w:div>
                <w:div w:id="885606633">
                  <w:marLeft w:val="300"/>
                  <w:marRight w:val="0"/>
                  <w:marTop w:val="75"/>
                  <w:marBottom w:val="0"/>
                  <w:divBdr>
                    <w:top w:val="none" w:sz="0" w:space="0" w:color="auto"/>
                    <w:left w:val="none" w:sz="0" w:space="0" w:color="auto"/>
                    <w:bottom w:val="none" w:sz="0" w:space="0" w:color="auto"/>
                    <w:right w:val="none" w:sz="0" w:space="0" w:color="auto"/>
                  </w:divBdr>
                  <w:divsChild>
                    <w:div w:id="1724518429">
                      <w:marLeft w:val="750"/>
                      <w:marRight w:val="0"/>
                      <w:marTop w:val="0"/>
                      <w:marBottom w:val="0"/>
                      <w:divBdr>
                        <w:top w:val="none" w:sz="0" w:space="0" w:color="auto"/>
                        <w:left w:val="none" w:sz="0" w:space="0" w:color="auto"/>
                        <w:bottom w:val="none" w:sz="0" w:space="0" w:color="auto"/>
                        <w:right w:val="none" w:sz="0" w:space="0" w:color="auto"/>
                      </w:divBdr>
                    </w:div>
                    <w:div w:id="1114521927">
                      <w:marLeft w:val="750"/>
                      <w:marRight w:val="0"/>
                      <w:marTop w:val="0"/>
                      <w:marBottom w:val="0"/>
                      <w:divBdr>
                        <w:top w:val="none" w:sz="0" w:space="0" w:color="auto"/>
                        <w:left w:val="none" w:sz="0" w:space="0" w:color="auto"/>
                        <w:bottom w:val="none" w:sz="0" w:space="0" w:color="auto"/>
                        <w:right w:val="none" w:sz="0" w:space="0" w:color="auto"/>
                      </w:divBdr>
                    </w:div>
                    <w:div w:id="1274435141">
                      <w:marLeft w:val="750"/>
                      <w:marRight w:val="0"/>
                      <w:marTop w:val="0"/>
                      <w:marBottom w:val="0"/>
                      <w:divBdr>
                        <w:top w:val="none" w:sz="0" w:space="0" w:color="auto"/>
                        <w:left w:val="none" w:sz="0" w:space="0" w:color="auto"/>
                        <w:bottom w:val="none" w:sz="0" w:space="0" w:color="auto"/>
                        <w:right w:val="none" w:sz="0" w:space="0" w:color="auto"/>
                      </w:divBdr>
                    </w:div>
                  </w:divsChild>
                </w:div>
                <w:div w:id="2038191960">
                  <w:marLeft w:val="300"/>
                  <w:marRight w:val="0"/>
                  <w:marTop w:val="75"/>
                  <w:marBottom w:val="0"/>
                  <w:divBdr>
                    <w:top w:val="none" w:sz="0" w:space="0" w:color="auto"/>
                    <w:left w:val="none" w:sz="0" w:space="0" w:color="auto"/>
                    <w:bottom w:val="none" w:sz="0" w:space="0" w:color="auto"/>
                    <w:right w:val="none" w:sz="0" w:space="0" w:color="auto"/>
                  </w:divBdr>
                  <w:divsChild>
                    <w:div w:id="683635002">
                      <w:marLeft w:val="750"/>
                      <w:marRight w:val="0"/>
                      <w:marTop w:val="0"/>
                      <w:marBottom w:val="0"/>
                      <w:divBdr>
                        <w:top w:val="none" w:sz="0" w:space="0" w:color="auto"/>
                        <w:left w:val="none" w:sz="0" w:space="0" w:color="auto"/>
                        <w:bottom w:val="none" w:sz="0" w:space="0" w:color="auto"/>
                        <w:right w:val="none" w:sz="0" w:space="0" w:color="auto"/>
                      </w:divBdr>
                    </w:div>
                  </w:divsChild>
                </w:div>
                <w:div w:id="427118866">
                  <w:marLeft w:val="300"/>
                  <w:marRight w:val="0"/>
                  <w:marTop w:val="75"/>
                  <w:marBottom w:val="0"/>
                  <w:divBdr>
                    <w:top w:val="none" w:sz="0" w:space="0" w:color="auto"/>
                    <w:left w:val="none" w:sz="0" w:space="0" w:color="auto"/>
                    <w:bottom w:val="none" w:sz="0" w:space="0" w:color="auto"/>
                    <w:right w:val="none" w:sz="0" w:space="0" w:color="auto"/>
                  </w:divBdr>
                  <w:divsChild>
                    <w:div w:id="1538663404">
                      <w:marLeft w:val="750"/>
                      <w:marRight w:val="0"/>
                      <w:marTop w:val="0"/>
                      <w:marBottom w:val="0"/>
                      <w:divBdr>
                        <w:top w:val="none" w:sz="0" w:space="0" w:color="auto"/>
                        <w:left w:val="none" w:sz="0" w:space="0" w:color="auto"/>
                        <w:bottom w:val="none" w:sz="0" w:space="0" w:color="auto"/>
                        <w:right w:val="none" w:sz="0" w:space="0" w:color="auto"/>
                      </w:divBdr>
                    </w:div>
                    <w:div w:id="438764021">
                      <w:marLeft w:val="750"/>
                      <w:marRight w:val="0"/>
                      <w:marTop w:val="0"/>
                      <w:marBottom w:val="0"/>
                      <w:divBdr>
                        <w:top w:val="none" w:sz="0" w:space="0" w:color="auto"/>
                        <w:left w:val="none" w:sz="0" w:space="0" w:color="auto"/>
                        <w:bottom w:val="none" w:sz="0" w:space="0" w:color="auto"/>
                        <w:right w:val="none" w:sz="0" w:space="0" w:color="auto"/>
                      </w:divBdr>
                    </w:div>
                    <w:div w:id="713433952">
                      <w:marLeft w:val="750"/>
                      <w:marRight w:val="0"/>
                      <w:marTop w:val="0"/>
                      <w:marBottom w:val="0"/>
                      <w:divBdr>
                        <w:top w:val="none" w:sz="0" w:space="0" w:color="auto"/>
                        <w:left w:val="none" w:sz="0" w:space="0" w:color="auto"/>
                        <w:bottom w:val="none" w:sz="0" w:space="0" w:color="auto"/>
                        <w:right w:val="none" w:sz="0" w:space="0" w:color="auto"/>
                      </w:divBdr>
                    </w:div>
                  </w:divsChild>
                </w:div>
                <w:div w:id="881593816">
                  <w:marLeft w:val="300"/>
                  <w:marRight w:val="0"/>
                  <w:marTop w:val="75"/>
                  <w:marBottom w:val="0"/>
                  <w:divBdr>
                    <w:top w:val="none" w:sz="0" w:space="0" w:color="auto"/>
                    <w:left w:val="none" w:sz="0" w:space="0" w:color="auto"/>
                    <w:bottom w:val="none" w:sz="0" w:space="0" w:color="auto"/>
                    <w:right w:val="none" w:sz="0" w:space="0" w:color="auto"/>
                  </w:divBdr>
                  <w:divsChild>
                    <w:div w:id="876085810">
                      <w:marLeft w:val="750"/>
                      <w:marRight w:val="0"/>
                      <w:marTop w:val="0"/>
                      <w:marBottom w:val="0"/>
                      <w:divBdr>
                        <w:top w:val="none" w:sz="0" w:space="0" w:color="auto"/>
                        <w:left w:val="none" w:sz="0" w:space="0" w:color="auto"/>
                        <w:bottom w:val="none" w:sz="0" w:space="0" w:color="auto"/>
                        <w:right w:val="none" w:sz="0" w:space="0" w:color="auto"/>
                      </w:divBdr>
                    </w:div>
                  </w:divsChild>
                </w:div>
                <w:div w:id="917904138">
                  <w:marLeft w:val="300"/>
                  <w:marRight w:val="0"/>
                  <w:marTop w:val="75"/>
                  <w:marBottom w:val="0"/>
                  <w:divBdr>
                    <w:top w:val="none" w:sz="0" w:space="0" w:color="auto"/>
                    <w:left w:val="none" w:sz="0" w:space="0" w:color="auto"/>
                    <w:bottom w:val="none" w:sz="0" w:space="0" w:color="auto"/>
                    <w:right w:val="none" w:sz="0" w:space="0" w:color="auto"/>
                  </w:divBdr>
                  <w:divsChild>
                    <w:div w:id="287929497">
                      <w:marLeft w:val="750"/>
                      <w:marRight w:val="0"/>
                      <w:marTop w:val="0"/>
                      <w:marBottom w:val="0"/>
                      <w:divBdr>
                        <w:top w:val="none" w:sz="0" w:space="0" w:color="auto"/>
                        <w:left w:val="none" w:sz="0" w:space="0" w:color="auto"/>
                        <w:bottom w:val="none" w:sz="0" w:space="0" w:color="auto"/>
                        <w:right w:val="none" w:sz="0" w:space="0" w:color="auto"/>
                      </w:divBdr>
                    </w:div>
                    <w:div w:id="921640693">
                      <w:marLeft w:val="750"/>
                      <w:marRight w:val="0"/>
                      <w:marTop w:val="0"/>
                      <w:marBottom w:val="0"/>
                      <w:divBdr>
                        <w:top w:val="none" w:sz="0" w:space="0" w:color="auto"/>
                        <w:left w:val="none" w:sz="0" w:space="0" w:color="auto"/>
                        <w:bottom w:val="none" w:sz="0" w:space="0" w:color="auto"/>
                        <w:right w:val="none" w:sz="0" w:space="0" w:color="auto"/>
                      </w:divBdr>
                    </w:div>
                  </w:divsChild>
                </w:div>
                <w:div w:id="1656297627">
                  <w:marLeft w:val="300"/>
                  <w:marRight w:val="0"/>
                  <w:marTop w:val="75"/>
                  <w:marBottom w:val="0"/>
                  <w:divBdr>
                    <w:top w:val="none" w:sz="0" w:space="0" w:color="auto"/>
                    <w:left w:val="none" w:sz="0" w:space="0" w:color="auto"/>
                    <w:bottom w:val="none" w:sz="0" w:space="0" w:color="auto"/>
                    <w:right w:val="none" w:sz="0" w:space="0" w:color="auto"/>
                  </w:divBdr>
                  <w:divsChild>
                    <w:div w:id="1757751541">
                      <w:marLeft w:val="750"/>
                      <w:marRight w:val="0"/>
                      <w:marTop w:val="0"/>
                      <w:marBottom w:val="0"/>
                      <w:divBdr>
                        <w:top w:val="none" w:sz="0" w:space="0" w:color="auto"/>
                        <w:left w:val="none" w:sz="0" w:space="0" w:color="auto"/>
                        <w:bottom w:val="none" w:sz="0" w:space="0" w:color="auto"/>
                        <w:right w:val="none" w:sz="0" w:space="0" w:color="auto"/>
                      </w:divBdr>
                    </w:div>
                  </w:divsChild>
                </w:div>
                <w:div w:id="1987975617">
                  <w:marLeft w:val="300"/>
                  <w:marRight w:val="0"/>
                  <w:marTop w:val="75"/>
                  <w:marBottom w:val="0"/>
                  <w:divBdr>
                    <w:top w:val="none" w:sz="0" w:space="0" w:color="auto"/>
                    <w:left w:val="none" w:sz="0" w:space="0" w:color="auto"/>
                    <w:bottom w:val="none" w:sz="0" w:space="0" w:color="auto"/>
                    <w:right w:val="none" w:sz="0" w:space="0" w:color="auto"/>
                  </w:divBdr>
                  <w:divsChild>
                    <w:div w:id="287856372">
                      <w:marLeft w:val="750"/>
                      <w:marRight w:val="0"/>
                      <w:marTop w:val="0"/>
                      <w:marBottom w:val="0"/>
                      <w:divBdr>
                        <w:top w:val="none" w:sz="0" w:space="0" w:color="auto"/>
                        <w:left w:val="none" w:sz="0" w:space="0" w:color="auto"/>
                        <w:bottom w:val="none" w:sz="0" w:space="0" w:color="auto"/>
                        <w:right w:val="none" w:sz="0" w:space="0" w:color="auto"/>
                      </w:divBdr>
                    </w:div>
                  </w:divsChild>
                </w:div>
                <w:div w:id="930427557">
                  <w:marLeft w:val="300"/>
                  <w:marRight w:val="0"/>
                  <w:marTop w:val="75"/>
                  <w:marBottom w:val="0"/>
                  <w:divBdr>
                    <w:top w:val="none" w:sz="0" w:space="0" w:color="auto"/>
                    <w:left w:val="none" w:sz="0" w:space="0" w:color="auto"/>
                    <w:bottom w:val="none" w:sz="0" w:space="0" w:color="auto"/>
                    <w:right w:val="none" w:sz="0" w:space="0" w:color="auto"/>
                  </w:divBdr>
                  <w:divsChild>
                    <w:div w:id="195776529">
                      <w:marLeft w:val="750"/>
                      <w:marRight w:val="0"/>
                      <w:marTop w:val="0"/>
                      <w:marBottom w:val="0"/>
                      <w:divBdr>
                        <w:top w:val="none" w:sz="0" w:space="0" w:color="auto"/>
                        <w:left w:val="none" w:sz="0" w:space="0" w:color="auto"/>
                        <w:bottom w:val="none" w:sz="0" w:space="0" w:color="auto"/>
                        <w:right w:val="none" w:sz="0" w:space="0" w:color="auto"/>
                      </w:divBdr>
                    </w:div>
                  </w:divsChild>
                </w:div>
                <w:div w:id="63723133">
                  <w:marLeft w:val="300"/>
                  <w:marRight w:val="0"/>
                  <w:marTop w:val="75"/>
                  <w:marBottom w:val="0"/>
                  <w:divBdr>
                    <w:top w:val="none" w:sz="0" w:space="0" w:color="auto"/>
                    <w:left w:val="none" w:sz="0" w:space="0" w:color="auto"/>
                    <w:bottom w:val="none" w:sz="0" w:space="0" w:color="auto"/>
                    <w:right w:val="none" w:sz="0" w:space="0" w:color="auto"/>
                  </w:divBdr>
                </w:div>
                <w:div w:id="223637966">
                  <w:marLeft w:val="300"/>
                  <w:marRight w:val="0"/>
                  <w:marTop w:val="75"/>
                  <w:marBottom w:val="0"/>
                  <w:divBdr>
                    <w:top w:val="none" w:sz="0" w:space="0" w:color="auto"/>
                    <w:left w:val="none" w:sz="0" w:space="0" w:color="auto"/>
                    <w:bottom w:val="none" w:sz="0" w:space="0" w:color="auto"/>
                    <w:right w:val="none" w:sz="0" w:space="0" w:color="auto"/>
                  </w:divBdr>
                </w:div>
                <w:div w:id="1078870180">
                  <w:marLeft w:val="300"/>
                  <w:marRight w:val="0"/>
                  <w:marTop w:val="75"/>
                  <w:marBottom w:val="0"/>
                  <w:divBdr>
                    <w:top w:val="none" w:sz="0" w:space="0" w:color="auto"/>
                    <w:left w:val="none" w:sz="0" w:space="0" w:color="auto"/>
                    <w:bottom w:val="none" w:sz="0" w:space="0" w:color="auto"/>
                    <w:right w:val="none" w:sz="0" w:space="0" w:color="auto"/>
                  </w:divBdr>
                  <w:divsChild>
                    <w:div w:id="568998998">
                      <w:marLeft w:val="750"/>
                      <w:marRight w:val="0"/>
                      <w:marTop w:val="0"/>
                      <w:marBottom w:val="0"/>
                      <w:divBdr>
                        <w:top w:val="none" w:sz="0" w:space="0" w:color="auto"/>
                        <w:left w:val="none" w:sz="0" w:space="0" w:color="auto"/>
                        <w:bottom w:val="none" w:sz="0" w:space="0" w:color="auto"/>
                        <w:right w:val="none" w:sz="0" w:space="0" w:color="auto"/>
                      </w:divBdr>
                    </w:div>
                    <w:div w:id="1300644567">
                      <w:marLeft w:val="750"/>
                      <w:marRight w:val="0"/>
                      <w:marTop w:val="0"/>
                      <w:marBottom w:val="0"/>
                      <w:divBdr>
                        <w:top w:val="none" w:sz="0" w:space="0" w:color="auto"/>
                        <w:left w:val="none" w:sz="0" w:space="0" w:color="auto"/>
                        <w:bottom w:val="none" w:sz="0" w:space="0" w:color="auto"/>
                        <w:right w:val="none" w:sz="0" w:space="0" w:color="auto"/>
                      </w:divBdr>
                    </w:div>
                  </w:divsChild>
                </w:div>
                <w:div w:id="1385325086">
                  <w:marLeft w:val="300"/>
                  <w:marRight w:val="0"/>
                  <w:marTop w:val="75"/>
                  <w:marBottom w:val="0"/>
                  <w:divBdr>
                    <w:top w:val="none" w:sz="0" w:space="0" w:color="auto"/>
                    <w:left w:val="none" w:sz="0" w:space="0" w:color="auto"/>
                    <w:bottom w:val="none" w:sz="0" w:space="0" w:color="auto"/>
                    <w:right w:val="none" w:sz="0" w:space="0" w:color="auto"/>
                  </w:divBdr>
                  <w:divsChild>
                    <w:div w:id="1930965288">
                      <w:marLeft w:val="750"/>
                      <w:marRight w:val="0"/>
                      <w:marTop w:val="0"/>
                      <w:marBottom w:val="0"/>
                      <w:divBdr>
                        <w:top w:val="none" w:sz="0" w:space="0" w:color="auto"/>
                        <w:left w:val="none" w:sz="0" w:space="0" w:color="auto"/>
                        <w:bottom w:val="none" w:sz="0" w:space="0" w:color="auto"/>
                        <w:right w:val="none" w:sz="0" w:space="0" w:color="auto"/>
                      </w:divBdr>
                    </w:div>
                  </w:divsChild>
                </w:div>
                <w:div w:id="1320236118">
                  <w:marLeft w:val="300"/>
                  <w:marRight w:val="0"/>
                  <w:marTop w:val="75"/>
                  <w:marBottom w:val="0"/>
                  <w:divBdr>
                    <w:top w:val="none" w:sz="0" w:space="0" w:color="auto"/>
                    <w:left w:val="none" w:sz="0" w:space="0" w:color="auto"/>
                    <w:bottom w:val="none" w:sz="0" w:space="0" w:color="auto"/>
                    <w:right w:val="none" w:sz="0" w:space="0" w:color="auto"/>
                  </w:divBdr>
                  <w:divsChild>
                    <w:div w:id="1113405333">
                      <w:marLeft w:val="750"/>
                      <w:marRight w:val="0"/>
                      <w:marTop w:val="0"/>
                      <w:marBottom w:val="0"/>
                      <w:divBdr>
                        <w:top w:val="none" w:sz="0" w:space="0" w:color="auto"/>
                        <w:left w:val="none" w:sz="0" w:space="0" w:color="auto"/>
                        <w:bottom w:val="none" w:sz="0" w:space="0" w:color="auto"/>
                        <w:right w:val="none" w:sz="0" w:space="0" w:color="auto"/>
                      </w:divBdr>
                    </w:div>
                    <w:div w:id="1721516801">
                      <w:marLeft w:val="750"/>
                      <w:marRight w:val="0"/>
                      <w:marTop w:val="0"/>
                      <w:marBottom w:val="0"/>
                      <w:divBdr>
                        <w:top w:val="none" w:sz="0" w:space="0" w:color="auto"/>
                        <w:left w:val="none" w:sz="0" w:space="0" w:color="auto"/>
                        <w:bottom w:val="none" w:sz="0" w:space="0" w:color="auto"/>
                        <w:right w:val="none" w:sz="0" w:space="0" w:color="auto"/>
                      </w:divBdr>
                    </w:div>
                    <w:div w:id="310138681">
                      <w:marLeft w:val="750"/>
                      <w:marRight w:val="0"/>
                      <w:marTop w:val="0"/>
                      <w:marBottom w:val="0"/>
                      <w:divBdr>
                        <w:top w:val="none" w:sz="0" w:space="0" w:color="auto"/>
                        <w:left w:val="none" w:sz="0" w:space="0" w:color="auto"/>
                        <w:bottom w:val="none" w:sz="0" w:space="0" w:color="auto"/>
                        <w:right w:val="none" w:sz="0" w:space="0" w:color="auto"/>
                      </w:divBdr>
                    </w:div>
                  </w:divsChild>
                </w:div>
                <w:div w:id="557012471">
                  <w:marLeft w:val="300"/>
                  <w:marRight w:val="0"/>
                  <w:marTop w:val="75"/>
                  <w:marBottom w:val="0"/>
                  <w:divBdr>
                    <w:top w:val="none" w:sz="0" w:space="0" w:color="auto"/>
                    <w:left w:val="none" w:sz="0" w:space="0" w:color="auto"/>
                    <w:bottom w:val="none" w:sz="0" w:space="0" w:color="auto"/>
                    <w:right w:val="none" w:sz="0" w:space="0" w:color="auto"/>
                  </w:divBdr>
                  <w:divsChild>
                    <w:div w:id="1645046599">
                      <w:marLeft w:val="750"/>
                      <w:marRight w:val="0"/>
                      <w:marTop w:val="0"/>
                      <w:marBottom w:val="0"/>
                      <w:divBdr>
                        <w:top w:val="none" w:sz="0" w:space="0" w:color="auto"/>
                        <w:left w:val="none" w:sz="0" w:space="0" w:color="auto"/>
                        <w:bottom w:val="none" w:sz="0" w:space="0" w:color="auto"/>
                        <w:right w:val="none" w:sz="0" w:space="0" w:color="auto"/>
                      </w:divBdr>
                    </w:div>
                  </w:divsChild>
                </w:div>
                <w:div w:id="1112670740">
                  <w:marLeft w:val="300"/>
                  <w:marRight w:val="0"/>
                  <w:marTop w:val="75"/>
                  <w:marBottom w:val="0"/>
                  <w:divBdr>
                    <w:top w:val="none" w:sz="0" w:space="0" w:color="auto"/>
                    <w:left w:val="none" w:sz="0" w:space="0" w:color="auto"/>
                    <w:bottom w:val="none" w:sz="0" w:space="0" w:color="auto"/>
                    <w:right w:val="none" w:sz="0" w:space="0" w:color="auto"/>
                  </w:divBdr>
                  <w:divsChild>
                    <w:div w:id="54865416">
                      <w:marLeft w:val="750"/>
                      <w:marRight w:val="0"/>
                      <w:marTop w:val="0"/>
                      <w:marBottom w:val="0"/>
                      <w:divBdr>
                        <w:top w:val="none" w:sz="0" w:space="0" w:color="auto"/>
                        <w:left w:val="none" w:sz="0" w:space="0" w:color="auto"/>
                        <w:bottom w:val="none" w:sz="0" w:space="0" w:color="auto"/>
                        <w:right w:val="none" w:sz="0" w:space="0" w:color="auto"/>
                      </w:divBdr>
                    </w:div>
                    <w:div w:id="74937584">
                      <w:marLeft w:val="750"/>
                      <w:marRight w:val="0"/>
                      <w:marTop w:val="0"/>
                      <w:marBottom w:val="0"/>
                      <w:divBdr>
                        <w:top w:val="none" w:sz="0" w:space="0" w:color="auto"/>
                        <w:left w:val="none" w:sz="0" w:space="0" w:color="auto"/>
                        <w:bottom w:val="none" w:sz="0" w:space="0" w:color="auto"/>
                        <w:right w:val="none" w:sz="0" w:space="0" w:color="auto"/>
                      </w:divBdr>
                    </w:div>
                    <w:div w:id="1359768799">
                      <w:marLeft w:val="750"/>
                      <w:marRight w:val="0"/>
                      <w:marTop w:val="0"/>
                      <w:marBottom w:val="0"/>
                      <w:divBdr>
                        <w:top w:val="none" w:sz="0" w:space="0" w:color="auto"/>
                        <w:left w:val="none" w:sz="0" w:space="0" w:color="auto"/>
                        <w:bottom w:val="none" w:sz="0" w:space="0" w:color="auto"/>
                        <w:right w:val="none" w:sz="0" w:space="0" w:color="auto"/>
                      </w:divBdr>
                    </w:div>
                  </w:divsChild>
                </w:div>
                <w:div w:id="776562418">
                  <w:marLeft w:val="300"/>
                  <w:marRight w:val="0"/>
                  <w:marTop w:val="75"/>
                  <w:marBottom w:val="0"/>
                  <w:divBdr>
                    <w:top w:val="none" w:sz="0" w:space="0" w:color="auto"/>
                    <w:left w:val="none" w:sz="0" w:space="0" w:color="auto"/>
                    <w:bottom w:val="none" w:sz="0" w:space="0" w:color="auto"/>
                    <w:right w:val="none" w:sz="0" w:space="0" w:color="auto"/>
                  </w:divBdr>
                  <w:divsChild>
                    <w:div w:id="923801519">
                      <w:marLeft w:val="750"/>
                      <w:marRight w:val="0"/>
                      <w:marTop w:val="0"/>
                      <w:marBottom w:val="0"/>
                      <w:divBdr>
                        <w:top w:val="none" w:sz="0" w:space="0" w:color="auto"/>
                        <w:left w:val="none" w:sz="0" w:space="0" w:color="auto"/>
                        <w:bottom w:val="none" w:sz="0" w:space="0" w:color="auto"/>
                        <w:right w:val="none" w:sz="0" w:space="0" w:color="auto"/>
                      </w:divBdr>
                    </w:div>
                  </w:divsChild>
                </w:div>
                <w:div w:id="1962415166">
                  <w:marLeft w:val="300"/>
                  <w:marRight w:val="0"/>
                  <w:marTop w:val="75"/>
                  <w:marBottom w:val="0"/>
                  <w:divBdr>
                    <w:top w:val="none" w:sz="0" w:space="0" w:color="auto"/>
                    <w:left w:val="none" w:sz="0" w:space="0" w:color="auto"/>
                    <w:bottom w:val="none" w:sz="0" w:space="0" w:color="auto"/>
                    <w:right w:val="none" w:sz="0" w:space="0" w:color="auto"/>
                  </w:divBdr>
                  <w:divsChild>
                    <w:div w:id="1794472602">
                      <w:marLeft w:val="750"/>
                      <w:marRight w:val="0"/>
                      <w:marTop w:val="0"/>
                      <w:marBottom w:val="0"/>
                      <w:divBdr>
                        <w:top w:val="none" w:sz="0" w:space="0" w:color="auto"/>
                        <w:left w:val="none" w:sz="0" w:space="0" w:color="auto"/>
                        <w:bottom w:val="none" w:sz="0" w:space="0" w:color="auto"/>
                        <w:right w:val="none" w:sz="0" w:space="0" w:color="auto"/>
                      </w:divBdr>
                    </w:div>
                    <w:div w:id="525214121">
                      <w:marLeft w:val="750"/>
                      <w:marRight w:val="0"/>
                      <w:marTop w:val="0"/>
                      <w:marBottom w:val="0"/>
                      <w:divBdr>
                        <w:top w:val="none" w:sz="0" w:space="0" w:color="auto"/>
                        <w:left w:val="none" w:sz="0" w:space="0" w:color="auto"/>
                        <w:bottom w:val="none" w:sz="0" w:space="0" w:color="auto"/>
                        <w:right w:val="none" w:sz="0" w:space="0" w:color="auto"/>
                      </w:divBdr>
                    </w:div>
                  </w:divsChild>
                </w:div>
                <w:div w:id="726219304">
                  <w:marLeft w:val="300"/>
                  <w:marRight w:val="0"/>
                  <w:marTop w:val="75"/>
                  <w:marBottom w:val="0"/>
                  <w:divBdr>
                    <w:top w:val="none" w:sz="0" w:space="0" w:color="auto"/>
                    <w:left w:val="none" w:sz="0" w:space="0" w:color="auto"/>
                    <w:bottom w:val="none" w:sz="0" w:space="0" w:color="auto"/>
                    <w:right w:val="none" w:sz="0" w:space="0" w:color="auto"/>
                  </w:divBdr>
                  <w:divsChild>
                    <w:div w:id="261379032">
                      <w:marLeft w:val="750"/>
                      <w:marRight w:val="0"/>
                      <w:marTop w:val="0"/>
                      <w:marBottom w:val="0"/>
                      <w:divBdr>
                        <w:top w:val="none" w:sz="0" w:space="0" w:color="auto"/>
                        <w:left w:val="none" w:sz="0" w:space="0" w:color="auto"/>
                        <w:bottom w:val="none" w:sz="0" w:space="0" w:color="auto"/>
                        <w:right w:val="none" w:sz="0" w:space="0" w:color="auto"/>
                      </w:divBdr>
                    </w:div>
                  </w:divsChild>
                </w:div>
                <w:div w:id="487552499">
                  <w:marLeft w:val="300"/>
                  <w:marRight w:val="0"/>
                  <w:marTop w:val="75"/>
                  <w:marBottom w:val="0"/>
                  <w:divBdr>
                    <w:top w:val="none" w:sz="0" w:space="0" w:color="auto"/>
                    <w:left w:val="none" w:sz="0" w:space="0" w:color="auto"/>
                    <w:bottom w:val="none" w:sz="0" w:space="0" w:color="auto"/>
                    <w:right w:val="none" w:sz="0" w:space="0" w:color="auto"/>
                  </w:divBdr>
                  <w:divsChild>
                    <w:div w:id="775321586">
                      <w:marLeft w:val="750"/>
                      <w:marRight w:val="0"/>
                      <w:marTop w:val="0"/>
                      <w:marBottom w:val="0"/>
                      <w:divBdr>
                        <w:top w:val="none" w:sz="0" w:space="0" w:color="auto"/>
                        <w:left w:val="none" w:sz="0" w:space="0" w:color="auto"/>
                        <w:bottom w:val="none" w:sz="0" w:space="0" w:color="auto"/>
                        <w:right w:val="none" w:sz="0" w:space="0" w:color="auto"/>
                      </w:divBdr>
                    </w:div>
                  </w:divsChild>
                </w:div>
                <w:div w:id="1681852032">
                  <w:marLeft w:val="300"/>
                  <w:marRight w:val="0"/>
                  <w:marTop w:val="75"/>
                  <w:marBottom w:val="0"/>
                  <w:divBdr>
                    <w:top w:val="none" w:sz="0" w:space="0" w:color="auto"/>
                    <w:left w:val="none" w:sz="0" w:space="0" w:color="auto"/>
                    <w:bottom w:val="none" w:sz="0" w:space="0" w:color="auto"/>
                    <w:right w:val="none" w:sz="0" w:space="0" w:color="auto"/>
                  </w:divBdr>
                  <w:divsChild>
                    <w:div w:id="295910917">
                      <w:marLeft w:val="750"/>
                      <w:marRight w:val="0"/>
                      <w:marTop w:val="0"/>
                      <w:marBottom w:val="0"/>
                      <w:divBdr>
                        <w:top w:val="none" w:sz="0" w:space="0" w:color="auto"/>
                        <w:left w:val="none" w:sz="0" w:space="0" w:color="auto"/>
                        <w:bottom w:val="none" w:sz="0" w:space="0" w:color="auto"/>
                        <w:right w:val="none" w:sz="0" w:space="0" w:color="auto"/>
                      </w:divBdr>
                    </w:div>
                  </w:divsChild>
                </w:div>
                <w:div w:id="2016573073">
                  <w:marLeft w:val="300"/>
                  <w:marRight w:val="0"/>
                  <w:marTop w:val="75"/>
                  <w:marBottom w:val="0"/>
                  <w:divBdr>
                    <w:top w:val="none" w:sz="0" w:space="0" w:color="auto"/>
                    <w:left w:val="none" w:sz="0" w:space="0" w:color="auto"/>
                    <w:bottom w:val="none" w:sz="0" w:space="0" w:color="auto"/>
                    <w:right w:val="none" w:sz="0" w:space="0" w:color="auto"/>
                  </w:divBdr>
                </w:div>
                <w:div w:id="1240022103">
                  <w:marLeft w:val="300"/>
                  <w:marRight w:val="0"/>
                  <w:marTop w:val="75"/>
                  <w:marBottom w:val="0"/>
                  <w:divBdr>
                    <w:top w:val="none" w:sz="0" w:space="0" w:color="auto"/>
                    <w:left w:val="none" w:sz="0" w:space="0" w:color="auto"/>
                    <w:bottom w:val="none" w:sz="0" w:space="0" w:color="auto"/>
                    <w:right w:val="none" w:sz="0" w:space="0" w:color="auto"/>
                  </w:divBdr>
                </w:div>
                <w:div w:id="1485897902">
                  <w:marLeft w:val="300"/>
                  <w:marRight w:val="0"/>
                  <w:marTop w:val="75"/>
                  <w:marBottom w:val="0"/>
                  <w:divBdr>
                    <w:top w:val="none" w:sz="0" w:space="0" w:color="auto"/>
                    <w:left w:val="none" w:sz="0" w:space="0" w:color="auto"/>
                    <w:bottom w:val="none" w:sz="0" w:space="0" w:color="auto"/>
                    <w:right w:val="none" w:sz="0" w:space="0" w:color="auto"/>
                  </w:divBdr>
                  <w:divsChild>
                    <w:div w:id="1859268737">
                      <w:marLeft w:val="750"/>
                      <w:marRight w:val="0"/>
                      <w:marTop w:val="0"/>
                      <w:marBottom w:val="0"/>
                      <w:divBdr>
                        <w:top w:val="none" w:sz="0" w:space="0" w:color="auto"/>
                        <w:left w:val="none" w:sz="0" w:space="0" w:color="auto"/>
                        <w:bottom w:val="none" w:sz="0" w:space="0" w:color="auto"/>
                        <w:right w:val="none" w:sz="0" w:space="0" w:color="auto"/>
                      </w:divBdr>
                    </w:div>
                    <w:div w:id="1412000951">
                      <w:marLeft w:val="750"/>
                      <w:marRight w:val="0"/>
                      <w:marTop w:val="0"/>
                      <w:marBottom w:val="0"/>
                      <w:divBdr>
                        <w:top w:val="none" w:sz="0" w:space="0" w:color="auto"/>
                        <w:left w:val="none" w:sz="0" w:space="0" w:color="auto"/>
                        <w:bottom w:val="none" w:sz="0" w:space="0" w:color="auto"/>
                        <w:right w:val="none" w:sz="0" w:space="0" w:color="auto"/>
                      </w:divBdr>
                    </w:div>
                  </w:divsChild>
                </w:div>
                <w:div w:id="1631209086">
                  <w:marLeft w:val="300"/>
                  <w:marRight w:val="0"/>
                  <w:marTop w:val="75"/>
                  <w:marBottom w:val="0"/>
                  <w:divBdr>
                    <w:top w:val="none" w:sz="0" w:space="0" w:color="auto"/>
                    <w:left w:val="none" w:sz="0" w:space="0" w:color="auto"/>
                    <w:bottom w:val="none" w:sz="0" w:space="0" w:color="auto"/>
                    <w:right w:val="none" w:sz="0" w:space="0" w:color="auto"/>
                  </w:divBdr>
                  <w:divsChild>
                    <w:div w:id="670565332">
                      <w:marLeft w:val="750"/>
                      <w:marRight w:val="0"/>
                      <w:marTop w:val="0"/>
                      <w:marBottom w:val="0"/>
                      <w:divBdr>
                        <w:top w:val="none" w:sz="0" w:space="0" w:color="auto"/>
                        <w:left w:val="none" w:sz="0" w:space="0" w:color="auto"/>
                        <w:bottom w:val="none" w:sz="0" w:space="0" w:color="auto"/>
                        <w:right w:val="none" w:sz="0" w:space="0" w:color="auto"/>
                      </w:divBdr>
                    </w:div>
                  </w:divsChild>
                </w:div>
                <w:div w:id="1178696965">
                  <w:marLeft w:val="300"/>
                  <w:marRight w:val="0"/>
                  <w:marTop w:val="75"/>
                  <w:marBottom w:val="0"/>
                  <w:divBdr>
                    <w:top w:val="none" w:sz="0" w:space="0" w:color="auto"/>
                    <w:left w:val="none" w:sz="0" w:space="0" w:color="auto"/>
                    <w:bottom w:val="none" w:sz="0" w:space="0" w:color="auto"/>
                    <w:right w:val="none" w:sz="0" w:space="0" w:color="auto"/>
                  </w:divBdr>
                  <w:divsChild>
                    <w:div w:id="1843009019">
                      <w:marLeft w:val="750"/>
                      <w:marRight w:val="0"/>
                      <w:marTop w:val="0"/>
                      <w:marBottom w:val="0"/>
                      <w:divBdr>
                        <w:top w:val="none" w:sz="0" w:space="0" w:color="auto"/>
                        <w:left w:val="none" w:sz="0" w:space="0" w:color="auto"/>
                        <w:bottom w:val="none" w:sz="0" w:space="0" w:color="auto"/>
                        <w:right w:val="none" w:sz="0" w:space="0" w:color="auto"/>
                      </w:divBdr>
                    </w:div>
                    <w:div w:id="1097407497">
                      <w:marLeft w:val="750"/>
                      <w:marRight w:val="0"/>
                      <w:marTop w:val="0"/>
                      <w:marBottom w:val="0"/>
                      <w:divBdr>
                        <w:top w:val="none" w:sz="0" w:space="0" w:color="auto"/>
                        <w:left w:val="none" w:sz="0" w:space="0" w:color="auto"/>
                        <w:bottom w:val="none" w:sz="0" w:space="0" w:color="auto"/>
                        <w:right w:val="none" w:sz="0" w:space="0" w:color="auto"/>
                      </w:divBdr>
                    </w:div>
                    <w:div w:id="648946585">
                      <w:marLeft w:val="750"/>
                      <w:marRight w:val="0"/>
                      <w:marTop w:val="0"/>
                      <w:marBottom w:val="0"/>
                      <w:divBdr>
                        <w:top w:val="none" w:sz="0" w:space="0" w:color="auto"/>
                        <w:left w:val="none" w:sz="0" w:space="0" w:color="auto"/>
                        <w:bottom w:val="none" w:sz="0" w:space="0" w:color="auto"/>
                        <w:right w:val="none" w:sz="0" w:space="0" w:color="auto"/>
                      </w:divBdr>
                    </w:div>
                  </w:divsChild>
                </w:div>
                <w:div w:id="777140088">
                  <w:marLeft w:val="300"/>
                  <w:marRight w:val="0"/>
                  <w:marTop w:val="75"/>
                  <w:marBottom w:val="0"/>
                  <w:divBdr>
                    <w:top w:val="none" w:sz="0" w:space="0" w:color="auto"/>
                    <w:left w:val="none" w:sz="0" w:space="0" w:color="auto"/>
                    <w:bottom w:val="none" w:sz="0" w:space="0" w:color="auto"/>
                    <w:right w:val="none" w:sz="0" w:space="0" w:color="auto"/>
                  </w:divBdr>
                  <w:divsChild>
                    <w:div w:id="1528132821">
                      <w:marLeft w:val="750"/>
                      <w:marRight w:val="0"/>
                      <w:marTop w:val="0"/>
                      <w:marBottom w:val="0"/>
                      <w:divBdr>
                        <w:top w:val="none" w:sz="0" w:space="0" w:color="auto"/>
                        <w:left w:val="none" w:sz="0" w:space="0" w:color="auto"/>
                        <w:bottom w:val="none" w:sz="0" w:space="0" w:color="auto"/>
                        <w:right w:val="none" w:sz="0" w:space="0" w:color="auto"/>
                      </w:divBdr>
                    </w:div>
                  </w:divsChild>
                </w:div>
                <w:div w:id="1833832966">
                  <w:marLeft w:val="300"/>
                  <w:marRight w:val="0"/>
                  <w:marTop w:val="75"/>
                  <w:marBottom w:val="0"/>
                  <w:divBdr>
                    <w:top w:val="none" w:sz="0" w:space="0" w:color="auto"/>
                    <w:left w:val="none" w:sz="0" w:space="0" w:color="auto"/>
                    <w:bottom w:val="none" w:sz="0" w:space="0" w:color="auto"/>
                    <w:right w:val="none" w:sz="0" w:space="0" w:color="auto"/>
                  </w:divBdr>
                  <w:divsChild>
                    <w:div w:id="365834786">
                      <w:marLeft w:val="750"/>
                      <w:marRight w:val="0"/>
                      <w:marTop w:val="0"/>
                      <w:marBottom w:val="0"/>
                      <w:divBdr>
                        <w:top w:val="none" w:sz="0" w:space="0" w:color="auto"/>
                        <w:left w:val="none" w:sz="0" w:space="0" w:color="auto"/>
                        <w:bottom w:val="none" w:sz="0" w:space="0" w:color="auto"/>
                        <w:right w:val="none" w:sz="0" w:space="0" w:color="auto"/>
                      </w:divBdr>
                    </w:div>
                    <w:div w:id="1571498168">
                      <w:marLeft w:val="750"/>
                      <w:marRight w:val="0"/>
                      <w:marTop w:val="0"/>
                      <w:marBottom w:val="0"/>
                      <w:divBdr>
                        <w:top w:val="none" w:sz="0" w:space="0" w:color="auto"/>
                        <w:left w:val="none" w:sz="0" w:space="0" w:color="auto"/>
                        <w:bottom w:val="none" w:sz="0" w:space="0" w:color="auto"/>
                        <w:right w:val="none" w:sz="0" w:space="0" w:color="auto"/>
                      </w:divBdr>
                    </w:div>
                    <w:div w:id="888685982">
                      <w:marLeft w:val="750"/>
                      <w:marRight w:val="0"/>
                      <w:marTop w:val="0"/>
                      <w:marBottom w:val="0"/>
                      <w:divBdr>
                        <w:top w:val="none" w:sz="0" w:space="0" w:color="auto"/>
                        <w:left w:val="none" w:sz="0" w:space="0" w:color="auto"/>
                        <w:bottom w:val="none" w:sz="0" w:space="0" w:color="auto"/>
                        <w:right w:val="none" w:sz="0" w:space="0" w:color="auto"/>
                      </w:divBdr>
                    </w:div>
                  </w:divsChild>
                </w:div>
                <w:div w:id="139469900">
                  <w:marLeft w:val="300"/>
                  <w:marRight w:val="0"/>
                  <w:marTop w:val="75"/>
                  <w:marBottom w:val="0"/>
                  <w:divBdr>
                    <w:top w:val="none" w:sz="0" w:space="0" w:color="auto"/>
                    <w:left w:val="none" w:sz="0" w:space="0" w:color="auto"/>
                    <w:bottom w:val="none" w:sz="0" w:space="0" w:color="auto"/>
                    <w:right w:val="none" w:sz="0" w:space="0" w:color="auto"/>
                  </w:divBdr>
                  <w:divsChild>
                    <w:div w:id="1821340323">
                      <w:marLeft w:val="750"/>
                      <w:marRight w:val="0"/>
                      <w:marTop w:val="0"/>
                      <w:marBottom w:val="0"/>
                      <w:divBdr>
                        <w:top w:val="none" w:sz="0" w:space="0" w:color="auto"/>
                        <w:left w:val="none" w:sz="0" w:space="0" w:color="auto"/>
                        <w:bottom w:val="none" w:sz="0" w:space="0" w:color="auto"/>
                        <w:right w:val="none" w:sz="0" w:space="0" w:color="auto"/>
                      </w:divBdr>
                    </w:div>
                  </w:divsChild>
                </w:div>
                <w:div w:id="1375277148">
                  <w:marLeft w:val="300"/>
                  <w:marRight w:val="0"/>
                  <w:marTop w:val="75"/>
                  <w:marBottom w:val="0"/>
                  <w:divBdr>
                    <w:top w:val="none" w:sz="0" w:space="0" w:color="auto"/>
                    <w:left w:val="none" w:sz="0" w:space="0" w:color="auto"/>
                    <w:bottom w:val="none" w:sz="0" w:space="0" w:color="auto"/>
                    <w:right w:val="none" w:sz="0" w:space="0" w:color="auto"/>
                  </w:divBdr>
                  <w:divsChild>
                    <w:div w:id="2117939411">
                      <w:marLeft w:val="750"/>
                      <w:marRight w:val="0"/>
                      <w:marTop w:val="0"/>
                      <w:marBottom w:val="0"/>
                      <w:divBdr>
                        <w:top w:val="none" w:sz="0" w:space="0" w:color="auto"/>
                        <w:left w:val="none" w:sz="0" w:space="0" w:color="auto"/>
                        <w:bottom w:val="none" w:sz="0" w:space="0" w:color="auto"/>
                        <w:right w:val="none" w:sz="0" w:space="0" w:color="auto"/>
                      </w:divBdr>
                    </w:div>
                    <w:div w:id="879317987">
                      <w:marLeft w:val="750"/>
                      <w:marRight w:val="0"/>
                      <w:marTop w:val="0"/>
                      <w:marBottom w:val="0"/>
                      <w:divBdr>
                        <w:top w:val="none" w:sz="0" w:space="0" w:color="auto"/>
                        <w:left w:val="none" w:sz="0" w:space="0" w:color="auto"/>
                        <w:bottom w:val="none" w:sz="0" w:space="0" w:color="auto"/>
                        <w:right w:val="none" w:sz="0" w:space="0" w:color="auto"/>
                      </w:divBdr>
                    </w:div>
                  </w:divsChild>
                </w:div>
                <w:div w:id="1289436970">
                  <w:marLeft w:val="300"/>
                  <w:marRight w:val="0"/>
                  <w:marTop w:val="75"/>
                  <w:marBottom w:val="0"/>
                  <w:divBdr>
                    <w:top w:val="none" w:sz="0" w:space="0" w:color="auto"/>
                    <w:left w:val="none" w:sz="0" w:space="0" w:color="auto"/>
                    <w:bottom w:val="none" w:sz="0" w:space="0" w:color="auto"/>
                    <w:right w:val="none" w:sz="0" w:space="0" w:color="auto"/>
                  </w:divBdr>
                  <w:divsChild>
                    <w:div w:id="401413780">
                      <w:marLeft w:val="750"/>
                      <w:marRight w:val="0"/>
                      <w:marTop w:val="0"/>
                      <w:marBottom w:val="0"/>
                      <w:divBdr>
                        <w:top w:val="none" w:sz="0" w:space="0" w:color="auto"/>
                        <w:left w:val="none" w:sz="0" w:space="0" w:color="auto"/>
                        <w:bottom w:val="none" w:sz="0" w:space="0" w:color="auto"/>
                        <w:right w:val="none" w:sz="0" w:space="0" w:color="auto"/>
                      </w:divBdr>
                    </w:div>
                  </w:divsChild>
                </w:div>
                <w:div w:id="466166017">
                  <w:marLeft w:val="300"/>
                  <w:marRight w:val="0"/>
                  <w:marTop w:val="75"/>
                  <w:marBottom w:val="0"/>
                  <w:divBdr>
                    <w:top w:val="none" w:sz="0" w:space="0" w:color="auto"/>
                    <w:left w:val="none" w:sz="0" w:space="0" w:color="auto"/>
                    <w:bottom w:val="none" w:sz="0" w:space="0" w:color="auto"/>
                    <w:right w:val="none" w:sz="0" w:space="0" w:color="auto"/>
                  </w:divBdr>
                  <w:divsChild>
                    <w:div w:id="1081609157">
                      <w:marLeft w:val="750"/>
                      <w:marRight w:val="0"/>
                      <w:marTop w:val="0"/>
                      <w:marBottom w:val="0"/>
                      <w:divBdr>
                        <w:top w:val="none" w:sz="0" w:space="0" w:color="auto"/>
                        <w:left w:val="none" w:sz="0" w:space="0" w:color="auto"/>
                        <w:bottom w:val="none" w:sz="0" w:space="0" w:color="auto"/>
                        <w:right w:val="none" w:sz="0" w:space="0" w:color="auto"/>
                      </w:divBdr>
                    </w:div>
                  </w:divsChild>
                </w:div>
                <w:div w:id="719014351">
                  <w:marLeft w:val="300"/>
                  <w:marRight w:val="0"/>
                  <w:marTop w:val="75"/>
                  <w:marBottom w:val="0"/>
                  <w:divBdr>
                    <w:top w:val="none" w:sz="0" w:space="0" w:color="auto"/>
                    <w:left w:val="none" w:sz="0" w:space="0" w:color="auto"/>
                    <w:bottom w:val="none" w:sz="0" w:space="0" w:color="auto"/>
                    <w:right w:val="none" w:sz="0" w:space="0" w:color="auto"/>
                  </w:divBdr>
                  <w:divsChild>
                    <w:div w:id="1199898795">
                      <w:marLeft w:val="750"/>
                      <w:marRight w:val="0"/>
                      <w:marTop w:val="0"/>
                      <w:marBottom w:val="0"/>
                      <w:divBdr>
                        <w:top w:val="none" w:sz="0" w:space="0" w:color="auto"/>
                        <w:left w:val="none" w:sz="0" w:space="0" w:color="auto"/>
                        <w:bottom w:val="none" w:sz="0" w:space="0" w:color="auto"/>
                        <w:right w:val="none" w:sz="0" w:space="0" w:color="auto"/>
                      </w:divBdr>
                    </w:div>
                  </w:divsChild>
                </w:div>
                <w:div w:id="542325379">
                  <w:marLeft w:val="300"/>
                  <w:marRight w:val="0"/>
                  <w:marTop w:val="75"/>
                  <w:marBottom w:val="0"/>
                  <w:divBdr>
                    <w:top w:val="none" w:sz="0" w:space="0" w:color="auto"/>
                    <w:left w:val="none" w:sz="0" w:space="0" w:color="auto"/>
                    <w:bottom w:val="none" w:sz="0" w:space="0" w:color="auto"/>
                    <w:right w:val="none" w:sz="0" w:space="0" w:color="auto"/>
                  </w:divBdr>
                </w:div>
                <w:div w:id="976227779">
                  <w:marLeft w:val="300"/>
                  <w:marRight w:val="0"/>
                  <w:marTop w:val="75"/>
                  <w:marBottom w:val="0"/>
                  <w:divBdr>
                    <w:top w:val="none" w:sz="0" w:space="0" w:color="auto"/>
                    <w:left w:val="none" w:sz="0" w:space="0" w:color="auto"/>
                    <w:bottom w:val="none" w:sz="0" w:space="0" w:color="auto"/>
                    <w:right w:val="none" w:sz="0" w:space="0" w:color="auto"/>
                  </w:divBdr>
                </w:div>
                <w:div w:id="1253245970">
                  <w:marLeft w:val="300"/>
                  <w:marRight w:val="0"/>
                  <w:marTop w:val="75"/>
                  <w:marBottom w:val="0"/>
                  <w:divBdr>
                    <w:top w:val="none" w:sz="0" w:space="0" w:color="auto"/>
                    <w:left w:val="none" w:sz="0" w:space="0" w:color="auto"/>
                    <w:bottom w:val="none" w:sz="0" w:space="0" w:color="auto"/>
                    <w:right w:val="none" w:sz="0" w:space="0" w:color="auto"/>
                  </w:divBdr>
                  <w:divsChild>
                    <w:div w:id="85927943">
                      <w:marLeft w:val="750"/>
                      <w:marRight w:val="0"/>
                      <w:marTop w:val="0"/>
                      <w:marBottom w:val="0"/>
                      <w:divBdr>
                        <w:top w:val="none" w:sz="0" w:space="0" w:color="auto"/>
                        <w:left w:val="none" w:sz="0" w:space="0" w:color="auto"/>
                        <w:bottom w:val="none" w:sz="0" w:space="0" w:color="auto"/>
                        <w:right w:val="none" w:sz="0" w:space="0" w:color="auto"/>
                      </w:divBdr>
                    </w:div>
                    <w:div w:id="377359426">
                      <w:marLeft w:val="750"/>
                      <w:marRight w:val="0"/>
                      <w:marTop w:val="0"/>
                      <w:marBottom w:val="0"/>
                      <w:divBdr>
                        <w:top w:val="none" w:sz="0" w:space="0" w:color="auto"/>
                        <w:left w:val="none" w:sz="0" w:space="0" w:color="auto"/>
                        <w:bottom w:val="none" w:sz="0" w:space="0" w:color="auto"/>
                        <w:right w:val="none" w:sz="0" w:space="0" w:color="auto"/>
                      </w:divBdr>
                    </w:div>
                  </w:divsChild>
                </w:div>
                <w:div w:id="18092459">
                  <w:marLeft w:val="300"/>
                  <w:marRight w:val="0"/>
                  <w:marTop w:val="75"/>
                  <w:marBottom w:val="0"/>
                  <w:divBdr>
                    <w:top w:val="none" w:sz="0" w:space="0" w:color="auto"/>
                    <w:left w:val="none" w:sz="0" w:space="0" w:color="auto"/>
                    <w:bottom w:val="none" w:sz="0" w:space="0" w:color="auto"/>
                    <w:right w:val="none" w:sz="0" w:space="0" w:color="auto"/>
                  </w:divBdr>
                  <w:divsChild>
                    <w:div w:id="575362241">
                      <w:marLeft w:val="750"/>
                      <w:marRight w:val="0"/>
                      <w:marTop w:val="0"/>
                      <w:marBottom w:val="0"/>
                      <w:divBdr>
                        <w:top w:val="none" w:sz="0" w:space="0" w:color="auto"/>
                        <w:left w:val="none" w:sz="0" w:space="0" w:color="auto"/>
                        <w:bottom w:val="none" w:sz="0" w:space="0" w:color="auto"/>
                        <w:right w:val="none" w:sz="0" w:space="0" w:color="auto"/>
                      </w:divBdr>
                    </w:div>
                  </w:divsChild>
                </w:div>
                <w:div w:id="686558744">
                  <w:marLeft w:val="300"/>
                  <w:marRight w:val="0"/>
                  <w:marTop w:val="75"/>
                  <w:marBottom w:val="0"/>
                  <w:divBdr>
                    <w:top w:val="none" w:sz="0" w:space="0" w:color="auto"/>
                    <w:left w:val="none" w:sz="0" w:space="0" w:color="auto"/>
                    <w:bottom w:val="none" w:sz="0" w:space="0" w:color="auto"/>
                    <w:right w:val="none" w:sz="0" w:space="0" w:color="auto"/>
                  </w:divBdr>
                  <w:divsChild>
                    <w:div w:id="1552839405">
                      <w:marLeft w:val="750"/>
                      <w:marRight w:val="0"/>
                      <w:marTop w:val="0"/>
                      <w:marBottom w:val="0"/>
                      <w:divBdr>
                        <w:top w:val="none" w:sz="0" w:space="0" w:color="auto"/>
                        <w:left w:val="none" w:sz="0" w:space="0" w:color="auto"/>
                        <w:bottom w:val="none" w:sz="0" w:space="0" w:color="auto"/>
                        <w:right w:val="none" w:sz="0" w:space="0" w:color="auto"/>
                      </w:divBdr>
                    </w:div>
                    <w:div w:id="562252594">
                      <w:marLeft w:val="750"/>
                      <w:marRight w:val="0"/>
                      <w:marTop w:val="0"/>
                      <w:marBottom w:val="0"/>
                      <w:divBdr>
                        <w:top w:val="none" w:sz="0" w:space="0" w:color="auto"/>
                        <w:left w:val="none" w:sz="0" w:space="0" w:color="auto"/>
                        <w:bottom w:val="none" w:sz="0" w:space="0" w:color="auto"/>
                        <w:right w:val="none" w:sz="0" w:space="0" w:color="auto"/>
                      </w:divBdr>
                    </w:div>
                    <w:div w:id="1264538290">
                      <w:marLeft w:val="750"/>
                      <w:marRight w:val="0"/>
                      <w:marTop w:val="0"/>
                      <w:marBottom w:val="0"/>
                      <w:divBdr>
                        <w:top w:val="none" w:sz="0" w:space="0" w:color="auto"/>
                        <w:left w:val="none" w:sz="0" w:space="0" w:color="auto"/>
                        <w:bottom w:val="none" w:sz="0" w:space="0" w:color="auto"/>
                        <w:right w:val="none" w:sz="0" w:space="0" w:color="auto"/>
                      </w:divBdr>
                    </w:div>
                  </w:divsChild>
                </w:div>
                <w:div w:id="102463347">
                  <w:marLeft w:val="300"/>
                  <w:marRight w:val="0"/>
                  <w:marTop w:val="75"/>
                  <w:marBottom w:val="0"/>
                  <w:divBdr>
                    <w:top w:val="none" w:sz="0" w:space="0" w:color="auto"/>
                    <w:left w:val="none" w:sz="0" w:space="0" w:color="auto"/>
                    <w:bottom w:val="none" w:sz="0" w:space="0" w:color="auto"/>
                    <w:right w:val="none" w:sz="0" w:space="0" w:color="auto"/>
                  </w:divBdr>
                  <w:divsChild>
                    <w:div w:id="755593564">
                      <w:marLeft w:val="750"/>
                      <w:marRight w:val="0"/>
                      <w:marTop w:val="0"/>
                      <w:marBottom w:val="0"/>
                      <w:divBdr>
                        <w:top w:val="none" w:sz="0" w:space="0" w:color="auto"/>
                        <w:left w:val="none" w:sz="0" w:space="0" w:color="auto"/>
                        <w:bottom w:val="none" w:sz="0" w:space="0" w:color="auto"/>
                        <w:right w:val="none" w:sz="0" w:space="0" w:color="auto"/>
                      </w:divBdr>
                    </w:div>
                  </w:divsChild>
                </w:div>
                <w:div w:id="80759702">
                  <w:marLeft w:val="300"/>
                  <w:marRight w:val="0"/>
                  <w:marTop w:val="75"/>
                  <w:marBottom w:val="0"/>
                  <w:divBdr>
                    <w:top w:val="none" w:sz="0" w:space="0" w:color="auto"/>
                    <w:left w:val="none" w:sz="0" w:space="0" w:color="auto"/>
                    <w:bottom w:val="none" w:sz="0" w:space="0" w:color="auto"/>
                    <w:right w:val="none" w:sz="0" w:space="0" w:color="auto"/>
                  </w:divBdr>
                  <w:divsChild>
                    <w:div w:id="443499515">
                      <w:marLeft w:val="750"/>
                      <w:marRight w:val="0"/>
                      <w:marTop w:val="0"/>
                      <w:marBottom w:val="0"/>
                      <w:divBdr>
                        <w:top w:val="none" w:sz="0" w:space="0" w:color="auto"/>
                        <w:left w:val="none" w:sz="0" w:space="0" w:color="auto"/>
                        <w:bottom w:val="none" w:sz="0" w:space="0" w:color="auto"/>
                        <w:right w:val="none" w:sz="0" w:space="0" w:color="auto"/>
                      </w:divBdr>
                    </w:div>
                    <w:div w:id="219366242">
                      <w:marLeft w:val="750"/>
                      <w:marRight w:val="0"/>
                      <w:marTop w:val="0"/>
                      <w:marBottom w:val="0"/>
                      <w:divBdr>
                        <w:top w:val="none" w:sz="0" w:space="0" w:color="auto"/>
                        <w:left w:val="none" w:sz="0" w:space="0" w:color="auto"/>
                        <w:bottom w:val="none" w:sz="0" w:space="0" w:color="auto"/>
                        <w:right w:val="none" w:sz="0" w:space="0" w:color="auto"/>
                      </w:divBdr>
                    </w:div>
                    <w:div w:id="695930668">
                      <w:marLeft w:val="750"/>
                      <w:marRight w:val="0"/>
                      <w:marTop w:val="0"/>
                      <w:marBottom w:val="0"/>
                      <w:divBdr>
                        <w:top w:val="none" w:sz="0" w:space="0" w:color="auto"/>
                        <w:left w:val="none" w:sz="0" w:space="0" w:color="auto"/>
                        <w:bottom w:val="none" w:sz="0" w:space="0" w:color="auto"/>
                        <w:right w:val="none" w:sz="0" w:space="0" w:color="auto"/>
                      </w:divBdr>
                    </w:div>
                  </w:divsChild>
                </w:div>
                <w:div w:id="1208682792">
                  <w:marLeft w:val="300"/>
                  <w:marRight w:val="0"/>
                  <w:marTop w:val="75"/>
                  <w:marBottom w:val="0"/>
                  <w:divBdr>
                    <w:top w:val="none" w:sz="0" w:space="0" w:color="auto"/>
                    <w:left w:val="none" w:sz="0" w:space="0" w:color="auto"/>
                    <w:bottom w:val="none" w:sz="0" w:space="0" w:color="auto"/>
                    <w:right w:val="none" w:sz="0" w:space="0" w:color="auto"/>
                  </w:divBdr>
                  <w:divsChild>
                    <w:div w:id="1459832809">
                      <w:marLeft w:val="750"/>
                      <w:marRight w:val="0"/>
                      <w:marTop w:val="0"/>
                      <w:marBottom w:val="0"/>
                      <w:divBdr>
                        <w:top w:val="none" w:sz="0" w:space="0" w:color="auto"/>
                        <w:left w:val="none" w:sz="0" w:space="0" w:color="auto"/>
                        <w:bottom w:val="none" w:sz="0" w:space="0" w:color="auto"/>
                        <w:right w:val="none" w:sz="0" w:space="0" w:color="auto"/>
                      </w:divBdr>
                    </w:div>
                  </w:divsChild>
                </w:div>
                <w:div w:id="669337657">
                  <w:marLeft w:val="300"/>
                  <w:marRight w:val="0"/>
                  <w:marTop w:val="75"/>
                  <w:marBottom w:val="0"/>
                  <w:divBdr>
                    <w:top w:val="none" w:sz="0" w:space="0" w:color="auto"/>
                    <w:left w:val="none" w:sz="0" w:space="0" w:color="auto"/>
                    <w:bottom w:val="none" w:sz="0" w:space="0" w:color="auto"/>
                    <w:right w:val="none" w:sz="0" w:space="0" w:color="auto"/>
                  </w:divBdr>
                  <w:divsChild>
                    <w:div w:id="1183206965">
                      <w:marLeft w:val="750"/>
                      <w:marRight w:val="0"/>
                      <w:marTop w:val="0"/>
                      <w:marBottom w:val="0"/>
                      <w:divBdr>
                        <w:top w:val="none" w:sz="0" w:space="0" w:color="auto"/>
                        <w:left w:val="none" w:sz="0" w:space="0" w:color="auto"/>
                        <w:bottom w:val="none" w:sz="0" w:space="0" w:color="auto"/>
                        <w:right w:val="none" w:sz="0" w:space="0" w:color="auto"/>
                      </w:divBdr>
                    </w:div>
                    <w:div w:id="1463889284">
                      <w:marLeft w:val="750"/>
                      <w:marRight w:val="0"/>
                      <w:marTop w:val="0"/>
                      <w:marBottom w:val="0"/>
                      <w:divBdr>
                        <w:top w:val="none" w:sz="0" w:space="0" w:color="auto"/>
                        <w:left w:val="none" w:sz="0" w:space="0" w:color="auto"/>
                        <w:bottom w:val="none" w:sz="0" w:space="0" w:color="auto"/>
                        <w:right w:val="none" w:sz="0" w:space="0" w:color="auto"/>
                      </w:divBdr>
                    </w:div>
                  </w:divsChild>
                </w:div>
                <w:div w:id="1561862563">
                  <w:marLeft w:val="300"/>
                  <w:marRight w:val="0"/>
                  <w:marTop w:val="75"/>
                  <w:marBottom w:val="0"/>
                  <w:divBdr>
                    <w:top w:val="none" w:sz="0" w:space="0" w:color="auto"/>
                    <w:left w:val="none" w:sz="0" w:space="0" w:color="auto"/>
                    <w:bottom w:val="none" w:sz="0" w:space="0" w:color="auto"/>
                    <w:right w:val="none" w:sz="0" w:space="0" w:color="auto"/>
                  </w:divBdr>
                  <w:divsChild>
                    <w:div w:id="1438409173">
                      <w:marLeft w:val="750"/>
                      <w:marRight w:val="0"/>
                      <w:marTop w:val="0"/>
                      <w:marBottom w:val="0"/>
                      <w:divBdr>
                        <w:top w:val="none" w:sz="0" w:space="0" w:color="auto"/>
                        <w:left w:val="none" w:sz="0" w:space="0" w:color="auto"/>
                        <w:bottom w:val="none" w:sz="0" w:space="0" w:color="auto"/>
                        <w:right w:val="none" w:sz="0" w:space="0" w:color="auto"/>
                      </w:divBdr>
                    </w:div>
                  </w:divsChild>
                </w:div>
                <w:div w:id="20782294">
                  <w:marLeft w:val="300"/>
                  <w:marRight w:val="0"/>
                  <w:marTop w:val="75"/>
                  <w:marBottom w:val="0"/>
                  <w:divBdr>
                    <w:top w:val="none" w:sz="0" w:space="0" w:color="auto"/>
                    <w:left w:val="none" w:sz="0" w:space="0" w:color="auto"/>
                    <w:bottom w:val="none" w:sz="0" w:space="0" w:color="auto"/>
                    <w:right w:val="none" w:sz="0" w:space="0" w:color="auto"/>
                  </w:divBdr>
                  <w:divsChild>
                    <w:div w:id="114061870">
                      <w:marLeft w:val="750"/>
                      <w:marRight w:val="0"/>
                      <w:marTop w:val="0"/>
                      <w:marBottom w:val="0"/>
                      <w:divBdr>
                        <w:top w:val="none" w:sz="0" w:space="0" w:color="auto"/>
                        <w:left w:val="none" w:sz="0" w:space="0" w:color="auto"/>
                        <w:bottom w:val="none" w:sz="0" w:space="0" w:color="auto"/>
                        <w:right w:val="none" w:sz="0" w:space="0" w:color="auto"/>
                      </w:divBdr>
                    </w:div>
                  </w:divsChild>
                </w:div>
                <w:div w:id="1537425695">
                  <w:marLeft w:val="300"/>
                  <w:marRight w:val="0"/>
                  <w:marTop w:val="75"/>
                  <w:marBottom w:val="0"/>
                  <w:divBdr>
                    <w:top w:val="none" w:sz="0" w:space="0" w:color="auto"/>
                    <w:left w:val="none" w:sz="0" w:space="0" w:color="auto"/>
                    <w:bottom w:val="none" w:sz="0" w:space="0" w:color="auto"/>
                    <w:right w:val="none" w:sz="0" w:space="0" w:color="auto"/>
                  </w:divBdr>
                  <w:divsChild>
                    <w:div w:id="1314530392">
                      <w:marLeft w:val="750"/>
                      <w:marRight w:val="0"/>
                      <w:marTop w:val="0"/>
                      <w:marBottom w:val="0"/>
                      <w:divBdr>
                        <w:top w:val="none" w:sz="0" w:space="0" w:color="auto"/>
                        <w:left w:val="none" w:sz="0" w:space="0" w:color="auto"/>
                        <w:bottom w:val="none" w:sz="0" w:space="0" w:color="auto"/>
                        <w:right w:val="none" w:sz="0" w:space="0" w:color="auto"/>
                      </w:divBdr>
                    </w:div>
                  </w:divsChild>
                </w:div>
                <w:div w:id="1447506469">
                  <w:marLeft w:val="300"/>
                  <w:marRight w:val="0"/>
                  <w:marTop w:val="75"/>
                  <w:marBottom w:val="0"/>
                  <w:divBdr>
                    <w:top w:val="none" w:sz="0" w:space="0" w:color="auto"/>
                    <w:left w:val="none" w:sz="0" w:space="0" w:color="auto"/>
                    <w:bottom w:val="none" w:sz="0" w:space="0" w:color="auto"/>
                    <w:right w:val="none" w:sz="0" w:space="0" w:color="auto"/>
                  </w:divBdr>
                </w:div>
                <w:div w:id="1258634369">
                  <w:marLeft w:val="300"/>
                  <w:marRight w:val="0"/>
                  <w:marTop w:val="75"/>
                  <w:marBottom w:val="0"/>
                  <w:divBdr>
                    <w:top w:val="none" w:sz="0" w:space="0" w:color="auto"/>
                    <w:left w:val="none" w:sz="0" w:space="0" w:color="auto"/>
                    <w:bottom w:val="none" w:sz="0" w:space="0" w:color="auto"/>
                    <w:right w:val="none" w:sz="0" w:space="0" w:color="auto"/>
                  </w:divBdr>
                </w:div>
                <w:div w:id="131799507">
                  <w:marLeft w:val="300"/>
                  <w:marRight w:val="0"/>
                  <w:marTop w:val="75"/>
                  <w:marBottom w:val="0"/>
                  <w:divBdr>
                    <w:top w:val="none" w:sz="0" w:space="0" w:color="auto"/>
                    <w:left w:val="none" w:sz="0" w:space="0" w:color="auto"/>
                    <w:bottom w:val="none" w:sz="0" w:space="0" w:color="auto"/>
                    <w:right w:val="none" w:sz="0" w:space="0" w:color="auto"/>
                  </w:divBdr>
                  <w:divsChild>
                    <w:div w:id="1036661940">
                      <w:marLeft w:val="750"/>
                      <w:marRight w:val="0"/>
                      <w:marTop w:val="0"/>
                      <w:marBottom w:val="0"/>
                      <w:divBdr>
                        <w:top w:val="none" w:sz="0" w:space="0" w:color="auto"/>
                        <w:left w:val="none" w:sz="0" w:space="0" w:color="auto"/>
                        <w:bottom w:val="none" w:sz="0" w:space="0" w:color="auto"/>
                        <w:right w:val="none" w:sz="0" w:space="0" w:color="auto"/>
                      </w:divBdr>
                    </w:div>
                    <w:div w:id="1900483132">
                      <w:marLeft w:val="750"/>
                      <w:marRight w:val="0"/>
                      <w:marTop w:val="0"/>
                      <w:marBottom w:val="0"/>
                      <w:divBdr>
                        <w:top w:val="none" w:sz="0" w:space="0" w:color="auto"/>
                        <w:left w:val="none" w:sz="0" w:space="0" w:color="auto"/>
                        <w:bottom w:val="none" w:sz="0" w:space="0" w:color="auto"/>
                        <w:right w:val="none" w:sz="0" w:space="0" w:color="auto"/>
                      </w:divBdr>
                    </w:div>
                  </w:divsChild>
                </w:div>
                <w:div w:id="410741429">
                  <w:marLeft w:val="300"/>
                  <w:marRight w:val="0"/>
                  <w:marTop w:val="75"/>
                  <w:marBottom w:val="0"/>
                  <w:divBdr>
                    <w:top w:val="none" w:sz="0" w:space="0" w:color="auto"/>
                    <w:left w:val="none" w:sz="0" w:space="0" w:color="auto"/>
                    <w:bottom w:val="none" w:sz="0" w:space="0" w:color="auto"/>
                    <w:right w:val="none" w:sz="0" w:space="0" w:color="auto"/>
                  </w:divBdr>
                  <w:divsChild>
                    <w:div w:id="1128084324">
                      <w:marLeft w:val="750"/>
                      <w:marRight w:val="0"/>
                      <w:marTop w:val="0"/>
                      <w:marBottom w:val="0"/>
                      <w:divBdr>
                        <w:top w:val="none" w:sz="0" w:space="0" w:color="auto"/>
                        <w:left w:val="none" w:sz="0" w:space="0" w:color="auto"/>
                        <w:bottom w:val="none" w:sz="0" w:space="0" w:color="auto"/>
                        <w:right w:val="none" w:sz="0" w:space="0" w:color="auto"/>
                      </w:divBdr>
                    </w:div>
                  </w:divsChild>
                </w:div>
                <w:div w:id="1225995003">
                  <w:marLeft w:val="300"/>
                  <w:marRight w:val="0"/>
                  <w:marTop w:val="75"/>
                  <w:marBottom w:val="0"/>
                  <w:divBdr>
                    <w:top w:val="none" w:sz="0" w:space="0" w:color="auto"/>
                    <w:left w:val="none" w:sz="0" w:space="0" w:color="auto"/>
                    <w:bottom w:val="none" w:sz="0" w:space="0" w:color="auto"/>
                    <w:right w:val="none" w:sz="0" w:space="0" w:color="auto"/>
                  </w:divBdr>
                  <w:divsChild>
                    <w:div w:id="1356268695">
                      <w:marLeft w:val="750"/>
                      <w:marRight w:val="0"/>
                      <w:marTop w:val="0"/>
                      <w:marBottom w:val="0"/>
                      <w:divBdr>
                        <w:top w:val="none" w:sz="0" w:space="0" w:color="auto"/>
                        <w:left w:val="none" w:sz="0" w:space="0" w:color="auto"/>
                        <w:bottom w:val="none" w:sz="0" w:space="0" w:color="auto"/>
                        <w:right w:val="none" w:sz="0" w:space="0" w:color="auto"/>
                      </w:divBdr>
                    </w:div>
                    <w:div w:id="629096645">
                      <w:marLeft w:val="750"/>
                      <w:marRight w:val="0"/>
                      <w:marTop w:val="0"/>
                      <w:marBottom w:val="0"/>
                      <w:divBdr>
                        <w:top w:val="none" w:sz="0" w:space="0" w:color="auto"/>
                        <w:left w:val="none" w:sz="0" w:space="0" w:color="auto"/>
                        <w:bottom w:val="none" w:sz="0" w:space="0" w:color="auto"/>
                        <w:right w:val="none" w:sz="0" w:space="0" w:color="auto"/>
                      </w:divBdr>
                    </w:div>
                    <w:div w:id="1868374654">
                      <w:marLeft w:val="750"/>
                      <w:marRight w:val="0"/>
                      <w:marTop w:val="0"/>
                      <w:marBottom w:val="0"/>
                      <w:divBdr>
                        <w:top w:val="none" w:sz="0" w:space="0" w:color="auto"/>
                        <w:left w:val="none" w:sz="0" w:space="0" w:color="auto"/>
                        <w:bottom w:val="none" w:sz="0" w:space="0" w:color="auto"/>
                        <w:right w:val="none" w:sz="0" w:space="0" w:color="auto"/>
                      </w:divBdr>
                    </w:div>
                  </w:divsChild>
                </w:div>
                <w:div w:id="1384717716">
                  <w:marLeft w:val="300"/>
                  <w:marRight w:val="0"/>
                  <w:marTop w:val="75"/>
                  <w:marBottom w:val="0"/>
                  <w:divBdr>
                    <w:top w:val="none" w:sz="0" w:space="0" w:color="auto"/>
                    <w:left w:val="none" w:sz="0" w:space="0" w:color="auto"/>
                    <w:bottom w:val="none" w:sz="0" w:space="0" w:color="auto"/>
                    <w:right w:val="none" w:sz="0" w:space="0" w:color="auto"/>
                  </w:divBdr>
                  <w:divsChild>
                    <w:div w:id="1651710409">
                      <w:marLeft w:val="750"/>
                      <w:marRight w:val="0"/>
                      <w:marTop w:val="0"/>
                      <w:marBottom w:val="0"/>
                      <w:divBdr>
                        <w:top w:val="none" w:sz="0" w:space="0" w:color="auto"/>
                        <w:left w:val="none" w:sz="0" w:space="0" w:color="auto"/>
                        <w:bottom w:val="none" w:sz="0" w:space="0" w:color="auto"/>
                        <w:right w:val="none" w:sz="0" w:space="0" w:color="auto"/>
                      </w:divBdr>
                    </w:div>
                  </w:divsChild>
                </w:div>
                <w:div w:id="644549503">
                  <w:marLeft w:val="300"/>
                  <w:marRight w:val="0"/>
                  <w:marTop w:val="75"/>
                  <w:marBottom w:val="0"/>
                  <w:divBdr>
                    <w:top w:val="none" w:sz="0" w:space="0" w:color="auto"/>
                    <w:left w:val="none" w:sz="0" w:space="0" w:color="auto"/>
                    <w:bottom w:val="none" w:sz="0" w:space="0" w:color="auto"/>
                    <w:right w:val="none" w:sz="0" w:space="0" w:color="auto"/>
                  </w:divBdr>
                  <w:divsChild>
                    <w:div w:id="1025986011">
                      <w:marLeft w:val="750"/>
                      <w:marRight w:val="0"/>
                      <w:marTop w:val="0"/>
                      <w:marBottom w:val="0"/>
                      <w:divBdr>
                        <w:top w:val="none" w:sz="0" w:space="0" w:color="auto"/>
                        <w:left w:val="none" w:sz="0" w:space="0" w:color="auto"/>
                        <w:bottom w:val="none" w:sz="0" w:space="0" w:color="auto"/>
                        <w:right w:val="none" w:sz="0" w:space="0" w:color="auto"/>
                      </w:divBdr>
                    </w:div>
                    <w:div w:id="1476144760">
                      <w:marLeft w:val="750"/>
                      <w:marRight w:val="0"/>
                      <w:marTop w:val="0"/>
                      <w:marBottom w:val="0"/>
                      <w:divBdr>
                        <w:top w:val="none" w:sz="0" w:space="0" w:color="auto"/>
                        <w:left w:val="none" w:sz="0" w:space="0" w:color="auto"/>
                        <w:bottom w:val="none" w:sz="0" w:space="0" w:color="auto"/>
                        <w:right w:val="none" w:sz="0" w:space="0" w:color="auto"/>
                      </w:divBdr>
                    </w:div>
                    <w:div w:id="1289554515">
                      <w:marLeft w:val="750"/>
                      <w:marRight w:val="0"/>
                      <w:marTop w:val="0"/>
                      <w:marBottom w:val="0"/>
                      <w:divBdr>
                        <w:top w:val="none" w:sz="0" w:space="0" w:color="auto"/>
                        <w:left w:val="none" w:sz="0" w:space="0" w:color="auto"/>
                        <w:bottom w:val="none" w:sz="0" w:space="0" w:color="auto"/>
                        <w:right w:val="none" w:sz="0" w:space="0" w:color="auto"/>
                      </w:divBdr>
                    </w:div>
                  </w:divsChild>
                </w:div>
                <w:div w:id="1342585573">
                  <w:marLeft w:val="300"/>
                  <w:marRight w:val="0"/>
                  <w:marTop w:val="75"/>
                  <w:marBottom w:val="0"/>
                  <w:divBdr>
                    <w:top w:val="none" w:sz="0" w:space="0" w:color="auto"/>
                    <w:left w:val="none" w:sz="0" w:space="0" w:color="auto"/>
                    <w:bottom w:val="none" w:sz="0" w:space="0" w:color="auto"/>
                    <w:right w:val="none" w:sz="0" w:space="0" w:color="auto"/>
                  </w:divBdr>
                  <w:divsChild>
                    <w:div w:id="262155733">
                      <w:marLeft w:val="750"/>
                      <w:marRight w:val="0"/>
                      <w:marTop w:val="0"/>
                      <w:marBottom w:val="0"/>
                      <w:divBdr>
                        <w:top w:val="none" w:sz="0" w:space="0" w:color="auto"/>
                        <w:left w:val="none" w:sz="0" w:space="0" w:color="auto"/>
                        <w:bottom w:val="none" w:sz="0" w:space="0" w:color="auto"/>
                        <w:right w:val="none" w:sz="0" w:space="0" w:color="auto"/>
                      </w:divBdr>
                    </w:div>
                  </w:divsChild>
                </w:div>
                <w:div w:id="265231632">
                  <w:marLeft w:val="300"/>
                  <w:marRight w:val="0"/>
                  <w:marTop w:val="75"/>
                  <w:marBottom w:val="0"/>
                  <w:divBdr>
                    <w:top w:val="none" w:sz="0" w:space="0" w:color="auto"/>
                    <w:left w:val="none" w:sz="0" w:space="0" w:color="auto"/>
                    <w:bottom w:val="none" w:sz="0" w:space="0" w:color="auto"/>
                    <w:right w:val="none" w:sz="0" w:space="0" w:color="auto"/>
                  </w:divBdr>
                  <w:divsChild>
                    <w:div w:id="1837333744">
                      <w:marLeft w:val="750"/>
                      <w:marRight w:val="0"/>
                      <w:marTop w:val="0"/>
                      <w:marBottom w:val="0"/>
                      <w:divBdr>
                        <w:top w:val="none" w:sz="0" w:space="0" w:color="auto"/>
                        <w:left w:val="none" w:sz="0" w:space="0" w:color="auto"/>
                        <w:bottom w:val="none" w:sz="0" w:space="0" w:color="auto"/>
                        <w:right w:val="none" w:sz="0" w:space="0" w:color="auto"/>
                      </w:divBdr>
                    </w:div>
                    <w:div w:id="850146311">
                      <w:marLeft w:val="750"/>
                      <w:marRight w:val="0"/>
                      <w:marTop w:val="0"/>
                      <w:marBottom w:val="0"/>
                      <w:divBdr>
                        <w:top w:val="none" w:sz="0" w:space="0" w:color="auto"/>
                        <w:left w:val="none" w:sz="0" w:space="0" w:color="auto"/>
                        <w:bottom w:val="none" w:sz="0" w:space="0" w:color="auto"/>
                        <w:right w:val="none" w:sz="0" w:space="0" w:color="auto"/>
                      </w:divBdr>
                    </w:div>
                  </w:divsChild>
                </w:div>
                <w:div w:id="102581434">
                  <w:marLeft w:val="300"/>
                  <w:marRight w:val="0"/>
                  <w:marTop w:val="75"/>
                  <w:marBottom w:val="0"/>
                  <w:divBdr>
                    <w:top w:val="none" w:sz="0" w:space="0" w:color="auto"/>
                    <w:left w:val="none" w:sz="0" w:space="0" w:color="auto"/>
                    <w:bottom w:val="none" w:sz="0" w:space="0" w:color="auto"/>
                    <w:right w:val="none" w:sz="0" w:space="0" w:color="auto"/>
                  </w:divBdr>
                  <w:divsChild>
                    <w:div w:id="131675290">
                      <w:marLeft w:val="750"/>
                      <w:marRight w:val="0"/>
                      <w:marTop w:val="0"/>
                      <w:marBottom w:val="0"/>
                      <w:divBdr>
                        <w:top w:val="none" w:sz="0" w:space="0" w:color="auto"/>
                        <w:left w:val="none" w:sz="0" w:space="0" w:color="auto"/>
                        <w:bottom w:val="none" w:sz="0" w:space="0" w:color="auto"/>
                        <w:right w:val="none" w:sz="0" w:space="0" w:color="auto"/>
                      </w:divBdr>
                    </w:div>
                  </w:divsChild>
                </w:div>
                <w:div w:id="1639527277">
                  <w:marLeft w:val="300"/>
                  <w:marRight w:val="0"/>
                  <w:marTop w:val="75"/>
                  <w:marBottom w:val="0"/>
                  <w:divBdr>
                    <w:top w:val="none" w:sz="0" w:space="0" w:color="auto"/>
                    <w:left w:val="none" w:sz="0" w:space="0" w:color="auto"/>
                    <w:bottom w:val="none" w:sz="0" w:space="0" w:color="auto"/>
                    <w:right w:val="none" w:sz="0" w:space="0" w:color="auto"/>
                  </w:divBdr>
                  <w:divsChild>
                    <w:div w:id="775297942">
                      <w:marLeft w:val="750"/>
                      <w:marRight w:val="0"/>
                      <w:marTop w:val="0"/>
                      <w:marBottom w:val="0"/>
                      <w:divBdr>
                        <w:top w:val="none" w:sz="0" w:space="0" w:color="auto"/>
                        <w:left w:val="none" w:sz="0" w:space="0" w:color="auto"/>
                        <w:bottom w:val="none" w:sz="0" w:space="0" w:color="auto"/>
                        <w:right w:val="none" w:sz="0" w:space="0" w:color="auto"/>
                      </w:divBdr>
                    </w:div>
                  </w:divsChild>
                </w:div>
                <w:div w:id="2084254176">
                  <w:marLeft w:val="300"/>
                  <w:marRight w:val="0"/>
                  <w:marTop w:val="75"/>
                  <w:marBottom w:val="0"/>
                  <w:divBdr>
                    <w:top w:val="none" w:sz="0" w:space="0" w:color="auto"/>
                    <w:left w:val="none" w:sz="0" w:space="0" w:color="auto"/>
                    <w:bottom w:val="none" w:sz="0" w:space="0" w:color="auto"/>
                    <w:right w:val="none" w:sz="0" w:space="0" w:color="auto"/>
                  </w:divBdr>
                  <w:divsChild>
                    <w:div w:id="97457533">
                      <w:marLeft w:val="750"/>
                      <w:marRight w:val="0"/>
                      <w:marTop w:val="0"/>
                      <w:marBottom w:val="0"/>
                      <w:divBdr>
                        <w:top w:val="none" w:sz="0" w:space="0" w:color="auto"/>
                        <w:left w:val="none" w:sz="0" w:space="0" w:color="auto"/>
                        <w:bottom w:val="none" w:sz="0" w:space="0" w:color="auto"/>
                        <w:right w:val="none" w:sz="0" w:space="0" w:color="auto"/>
                      </w:divBdr>
                    </w:div>
                  </w:divsChild>
                </w:div>
                <w:div w:id="1706054790">
                  <w:marLeft w:val="300"/>
                  <w:marRight w:val="0"/>
                  <w:marTop w:val="75"/>
                  <w:marBottom w:val="0"/>
                  <w:divBdr>
                    <w:top w:val="none" w:sz="0" w:space="0" w:color="auto"/>
                    <w:left w:val="none" w:sz="0" w:space="0" w:color="auto"/>
                    <w:bottom w:val="none" w:sz="0" w:space="0" w:color="auto"/>
                    <w:right w:val="none" w:sz="0" w:space="0" w:color="auto"/>
                  </w:divBdr>
                </w:div>
              </w:divsChild>
            </w:div>
            <w:div w:id="87385572">
              <w:marLeft w:val="0"/>
              <w:marRight w:val="0"/>
              <w:marTop w:val="150"/>
              <w:marBottom w:val="150"/>
              <w:divBdr>
                <w:top w:val="none" w:sz="0" w:space="0" w:color="auto"/>
                <w:left w:val="none" w:sz="0" w:space="0" w:color="auto"/>
                <w:bottom w:val="none" w:sz="0" w:space="0" w:color="auto"/>
                <w:right w:val="none" w:sz="0" w:space="0" w:color="auto"/>
              </w:divBdr>
              <w:divsChild>
                <w:div w:id="1527865662">
                  <w:marLeft w:val="300"/>
                  <w:marRight w:val="0"/>
                  <w:marTop w:val="75"/>
                  <w:marBottom w:val="0"/>
                  <w:divBdr>
                    <w:top w:val="none" w:sz="0" w:space="0" w:color="auto"/>
                    <w:left w:val="none" w:sz="0" w:space="0" w:color="auto"/>
                    <w:bottom w:val="none" w:sz="0" w:space="0" w:color="auto"/>
                    <w:right w:val="none" w:sz="0" w:space="0" w:color="auto"/>
                  </w:divBdr>
                </w:div>
                <w:div w:id="1920283403">
                  <w:marLeft w:val="300"/>
                  <w:marRight w:val="0"/>
                  <w:marTop w:val="75"/>
                  <w:marBottom w:val="0"/>
                  <w:divBdr>
                    <w:top w:val="none" w:sz="0" w:space="0" w:color="auto"/>
                    <w:left w:val="none" w:sz="0" w:space="0" w:color="auto"/>
                    <w:bottom w:val="none" w:sz="0" w:space="0" w:color="auto"/>
                    <w:right w:val="none" w:sz="0" w:space="0" w:color="auto"/>
                  </w:divBdr>
                  <w:divsChild>
                    <w:div w:id="430202779">
                      <w:marLeft w:val="750"/>
                      <w:marRight w:val="0"/>
                      <w:marTop w:val="0"/>
                      <w:marBottom w:val="0"/>
                      <w:divBdr>
                        <w:top w:val="none" w:sz="0" w:space="0" w:color="auto"/>
                        <w:left w:val="none" w:sz="0" w:space="0" w:color="auto"/>
                        <w:bottom w:val="none" w:sz="0" w:space="0" w:color="auto"/>
                        <w:right w:val="none" w:sz="0" w:space="0" w:color="auto"/>
                      </w:divBdr>
                    </w:div>
                    <w:div w:id="1614626326">
                      <w:marLeft w:val="750"/>
                      <w:marRight w:val="0"/>
                      <w:marTop w:val="0"/>
                      <w:marBottom w:val="0"/>
                      <w:divBdr>
                        <w:top w:val="none" w:sz="0" w:space="0" w:color="auto"/>
                        <w:left w:val="none" w:sz="0" w:space="0" w:color="auto"/>
                        <w:bottom w:val="none" w:sz="0" w:space="0" w:color="auto"/>
                        <w:right w:val="none" w:sz="0" w:space="0" w:color="auto"/>
                      </w:divBdr>
                    </w:div>
                  </w:divsChild>
                </w:div>
                <w:div w:id="1211844040">
                  <w:marLeft w:val="300"/>
                  <w:marRight w:val="0"/>
                  <w:marTop w:val="75"/>
                  <w:marBottom w:val="0"/>
                  <w:divBdr>
                    <w:top w:val="none" w:sz="0" w:space="0" w:color="auto"/>
                    <w:left w:val="none" w:sz="0" w:space="0" w:color="auto"/>
                    <w:bottom w:val="none" w:sz="0" w:space="0" w:color="auto"/>
                    <w:right w:val="none" w:sz="0" w:space="0" w:color="auto"/>
                  </w:divBdr>
                  <w:divsChild>
                    <w:div w:id="1013536849">
                      <w:marLeft w:val="750"/>
                      <w:marRight w:val="0"/>
                      <w:marTop w:val="0"/>
                      <w:marBottom w:val="0"/>
                      <w:divBdr>
                        <w:top w:val="none" w:sz="0" w:space="0" w:color="auto"/>
                        <w:left w:val="none" w:sz="0" w:space="0" w:color="auto"/>
                        <w:bottom w:val="none" w:sz="0" w:space="0" w:color="auto"/>
                        <w:right w:val="none" w:sz="0" w:space="0" w:color="auto"/>
                      </w:divBdr>
                    </w:div>
                  </w:divsChild>
                </w:div>
                <w:div w:id="278530171">
                  <w:marLeft w:val="300"/>
                  <w:marRight w:val="0"/>
                  <w:marTop w:val="75"/>
                  <w:marBottom w:val="0"/>
                  <w:divBdr>
                    <w:top w:val="none" w:sz="0" w:space="0" w:color="auto"/>
                    <w:left w:val="none" w:sz="0" w:space="0" w:color="auto"/>
                    <w:bottom w:val="none" w:sz="0" w:space="0" w:color="auto"/>
                    <w:right w:val="none" w:sz="0" w:space="0" w:color="auto"/>
                  </w:divBdr>
                  <w:divsChild>
                    <w:div w:id="787090463">
                      <w:marLeft w:val="750"/>
                      <w:marRight w:val="0"/>
                      <w:marTop w:val="0"/>
                      <w:marBottom w:val="0"/>
                      <w:divBdr>
                        <w:top w:val="none" w:sz="0" w:space="0" w:color="auto"/>
                        <w:left w:val="none" w:sz="0" w:space="0" w:color="auto"/>
                        <w:bottom w:val="none" w:sz="0" w:space="0" w:color="auto"/>
                        <w:right w:val="none" w:sz="0" w:space="0" w:color="auto"/>
                      </w:divBdr>
                    </w:div>
                  </w:divsChild>
                </w:div>
                <w:div w:id="1567106897">
                  <w:marLeft w:val="300"/>
                  <w:marRight w:val="0"/>
                  <w:marTop w:val="75"/>
                  <w:marBottom w:val="0"/>
                  <w:divBdr>
                    <w:top w:val="none" w:sz="0" w:space="0" w:color="auto"/>
                    <w:left w:val="none" w:sz="0" w:space="0" w:color="auto"/>
                    <w:bottom w:val="none" w:sz="0" w:space="0" w:color="auto"/>
                    <w:right w:val="none" w:sz="0" w:space="0" w:color="auto"/>
                  </w:divBdr>
                </w:div>
                <w:div w:id="207299366">
                  <w:marLeft w:val="300"/>
                  <w:marRight w:val="0"/>
                  <w:marTop w:val="75"/>
                  <w:marBottom w:val="0"/>
                  <w:divBdr>
                    <w:top w:val="none" w:sz="0" w:space="0" w:color="auto"/>
                    <w:left w:val="none" w:sz="0" w:space="0" w:color="auto"/>
                    <w:bottom w:val="none" w:sz="0" w:space="0" w:color="auto"/>
                    <w:right w:val="none" w:sz="0" w:space="0" w:color="auto"/>
                  </w:divBdr>
                  <w:divsChild>
                    <w:div w:id="186358669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94687713">
              <w:marLeft w:val="0"/>
              <w:marRight w:val="0"/>
              <w:marTop w:val="150"/>
              <w:marBottom w:val="150"/>
              <w:divBdr>
                <w:top w:val="none" w:sz="0" w:space="0" w:color="auto"/>
                <w:left w:val="none" w:sz="0" w:space="0" w:color="auto"/>
                <w:bottom w:val="none" w:sz="0" w:space="0" w:color="auto"/>
                <w:right w:val="none" w:sz="0" w:space="0" w:color="auto"/>
              </w:divBdr>
              <w:divsChild>
                <w:div w:id="350304596">
                  <w:marLeft w:val="300"/>
                  <w:marRight w:val="0"/>
                  <w:marTop w:val="75"/>
                  <w:marBottom w:val="0"/>
                  <w:divBdr>
                    <w:top w:val="none" w:sz="0" w:space="0" w:color="auto"/>
                    <w:left w:val="none" w:sz="0" w:space="0" w:color="auto"/>
                    <w:bottom w:val="none" w:sz="0" w:space="0" w:color="auto"/>
                    <w:right w:val="none" w:sz="0" w:space="0" w:color="auto"/>
                  </w:divBdr>
                </w:div>
                <w:div w:id="1883249684">
                  <w:marLeft w:val="300"/>
                  <w:marRight w:val="0"/>
                  <w:marTop w:val="75"/>
                  <w:marBottom w:val="0"/>
                  <w:divBdr>
                    <w:top w:val="none" w:sz="0" w:space="0" w:color="auto"/>
                    <w:left w:val="none" w:sz="0" w:space="0" w:color="auto"/>
                    <w:bottom w:val="none" w:sz="0" w:space="0" w:color="auto"/>
                    <w:right w:val="none" w:sz="0" w:space="0" w:color="auto"/>
                  </w:divBdr>
                  <w:divsChild>
                    <w:div w:id="1665938522">
                      <w:marLeft w:val="750"/>
                      <w:marRight w:val="0"/>
                      <w:marTop w:val="0"/>
                      <w:marBottom w:val="0"/>
                      <w:divBdr>
                        <w:top w:val="none" w:sz="0" w:space="0" w:color="auto"/>
                        <w:left w:val="none" w:sz="0" w:space="0" w:color="auto"/>
                        <w:bottom w:val="none" w:sz="0" w:space="0" w:color="auto"/>
                        <w:right w:val="none" w:sz="0" w:space="0" w:color="auto"/>
                      </w:divBdr>
                    </w:div>
                  </w:divsChild>
                </w:div>
                <w:div w:id="933630277">
                  <w:marLeft w:val="300"/>
                  <w:marRight w:val="0"/>
                  <w:marTop w:val="75"/>
                  <w:marBottom w:val="0"/>
                  <w:divBdr>
                    <w:top w:val="none" w:sz="0" w:space="0" w:color="auto"/>
                    <w:left w:val="none" w:sz="0" w:space="0" w:color="auto"/>
                    <w:bottom w:val="none" w:sz="0" w:space="0" w:color="auto"/>
                    <w:right w:val="none" w:sz="0" w:space="0" w:color="auto"/>
                  </w:divBdr>
                </w:div>
                <w:div w:id="1237284036">
                  <w:marLeft w:val="300"/>
                  <w:marRight w:val="0"/>
                  <w:marTop w:val="75"/>
                  <w:marBottom w:val="0"/>
                  <w:divBdr>
                    <w:top w:val="none" w:sz="0" w:space="0" w:color="auto"/>
                    <w:left w:val="none" w:sz="0" w:space="0" w:color="auto"/>
                    <w:bottom w:val="none" w:sz="0" w:space="0" w:color="auto"/>
                    <w:right w:val="none" w:sz="0" w:space="0" w:color="auto"/>
                  </w:divBdr>
                  <w:divsChild>
                    <w:div w:id="531305829">
                      <w:marLeft w:val="750"/>
                      <w:marRight w:val="0"/>
                      <w:marTop w:val="0"/>
                      <w:marBottom w:val="0"/>
                      <w:divBdr>
                        <w:top w:val="none" w:sz="0" w:space="0" w:color="auto"/>
                        <w:left w:val="none" w:sz="0" w:space="0" w:color="auto"/>
                        <w:bottom w:val="none" w:sz="0" w:space="0" w:color="auto"/>
                        <w:right w:val="none" w:sz="0" w:space="0" w:color="auto"/>
                      </w:divBdr>
                    </w:div>
                  </w:divsChild>
                </w:div>
                <w:div w:id="789669888">
                  <w:marLeft w:val="300"/>
                  <w:marRight w:val="0"/>
                  <w:marTop w:val="75"/>
                  <w:marBottom w:val="0"/>
                  <w:divBdr>
                    <w:top w:val="none" w:sz="0" w:space="0" w:color="auto"/>
                    <w:left w:val="none" w:sz="0" w:space="0" w:color="auto"/>
                    <w:bottom w:val="none" w:sz="0" w:space="0" w:color="auto"/>
                    <w:right w:val="none" w:sz="0" w:space="0" w:color="auto"/>
                  </w:divBdr>
                </w:div>
                <w:div w:id="2113546439">
                  <w:marLeft w:val="300"/>
                  <w:marRight w:val="0"/>
                  <w:marTop w:val="75"/>
                  <w:marBottom w:val="0"/>
                  <w:divBdr>
                    <w:top w:val="none" w:sz="0" w:space="0" w:color="auto"/>
                    <w:left w:val="none" w:sz="0" w:space="0" w:color="auto"/>
                    <w:bottom w:val="none" w:sz="0" w:space="0" w:color="auto"/>
                    <w:right w:val="none" w:sz="0" w:space="0" w:color="auto"/>
                  </w:divBdr>
                  <w:divsChild>
                    <w:div w:id="2060666960">
                      <w:marLeft w:val="750"/>
                      <w:marRight w:val="0"/>
                      <w:marTop w:val="0"/>
                      <w:marBottom w:val="0"/>
                      <w:divBdr>
                        <w:top w:val="none" w:sz="0" w:space="0" w:color="auto"/>
                        <w:left w:val="none" w:sz="0" w:space="0" w:color="auto"/>
                        <w:bottom w:val="none" w:sz="0" w:space="0" w:color="auto"/>
                        <w:right w:val="none" w:sz="0" w:space="0" w:color="auto"/>
                      </w:divBdr>
                    </w:div>
                    <w:div w:id="1303079980">
                      <w:marLeft w:val="750"/>
                      <w:marRight w:val="0"/>
                      <w:marTop w:val="0"/>
                      <w:marBottom w:val="0"/>
                      <w:divBdr>
                        <w:top w:val="none" w:sz="0" w:space="0" w:color="auto"/>
                        <w:left w:val="none" w:sz="0" w:space="0" w:color="auto"/>
                        <w:bottom w:val="none" w:sz="0" w:space="0" w:color="auto"/>
                        <w:right w:val="none" w:sz="0" w:space="0" w:color="auto"/>
                      </w:divBdr>
                    </w:div>
                  </w:divsChild>
                </w:div>
                <w:div w:id="1882209696">
                  <w:marLeft w:val="300"/>
                  <w:marRight w:val="0"/>
                  <w:marTop w:val="75"/>
                  <w:marBottom w:val="0"/>
                  <w:divBdr>
                    <w:top w:val="none" w:sz="0" w:space="0" w:color="auto"/>
                    <w:left w:val="none" w:sz="0" w:space="0" w:color="auto"/>
                    <w:bottom w:val="none" w:sz="0" w:space="0" w:color="auto"/>
                    <w:right w:val="none" w:sz="0" w:space="0" w:color="auto"/>
                  </w:divBdr>
                </w:div>
                <w:div w:id="2026127641">
                  <w:marLeft w:val="300"/>
                  <w:marRight w:val="0"/>
                  <w:marTop w:val="75"/>
                  <w:marBottom w:val="0"/>
                  <w:divBdr>
                    <w:top w:val="none" w:sz="0" w:space="0" w:color="auto"/>
                    <w:left w:val="none" w:sz="0" w:space="0" w:color="auto"/>
                    <w:bottom w:val="none" w:sz="0" w:space="0" w:color="auto"/>
                    <w:right w:val="none" w:sz="0" w:space="0" w:color="auto"/>
                  </w:divBdr>
                  <w:divsChild>
                    <w:div w:id="1201477363">
                      <w:marLeft w:val="750"/>
                      <w:marRight w:val="0"/>
                      <w:marTop w:val="0"/>
                      <w:marBottom w:val="0"/>
                      <w:divBdr>
                        <w:top w:val="none" w:sz="0" w:space="0" w:color="auto"/>
                        <w:left w:val="none" w:sz="0" w:space="0" w:color="auto"/>
                        <w:bottom w:val="none" w:sz="0" w:space="0" w:color="auto"/>
                        <w:right w:val="none" w:sz="0" w:space="0" w:color="auto"/>
                      </w:divBdr>
                    </w:div>
                  </w:divsChild>
                </w:div>
                <w:div w:id="222720927">
                  <w:marLeft w:val="300"/>
                  <w:marRight w:val="0"/>
                  <w:marTop w:val="75"/>
                  <w:marBottom w:val="0"/>
                  <w:divBdr>
                    <w:top w:val="none" w:sz="0" w:space="0" w:color="auto"/>
                    <w:left w:val="none" w:sz="0" w:space="0" w:color="auto"/>
                    <w:bottom w:val="none" w:sz="0" w:space="0" w:color="auto"/>
                    <w:right w:val="none" w:sz="0" w:space="0" w:color="auto"/>
                  </w:divBdr>
                  <w:divsChild>
                    <w:div w:id="74323136">
                      <w:marLeft w:val="750"/>
                      <w:marRight w:val="0"/>
                      <w:marTop w:val="0"/>
                      <w:marBottom w:val="0"/>
                      <w:divBdr>
                        <w:top w:val="none" w:sz="0" w:space="0" w:color="auto"/>
                        <w:left w:val="none" w:sz="0" w:space="0" w:color="auto"/>
                        <w:bottom w:val="none" w:sz="0" w:space="0" w:color="auto"/>
                        <w:right w:val="none" w:sz="0" w:space="0" w:color="auto"/>
                      </w:divBdr>
                    </w:div>
                  </w:divsChild>
                </w:div>
                <w:div w:id="157114573">
                  <w:marLeft w:val="300"/>
                  <w:marRight w:val="0"/>
                  <w:marTop w:val="75"/>
                  <w:marBottom w:val="0"/>
                  <w:divBdr>
                    <w:top w:val="none" w:sz="0" w:space="0" w:color="auto"/>
                    <w:left w:val="none" w:sz="0" w:space="0" w:color="auto"/>
                    <w:bottom w:val="none" w:sz="0" w:space="0" w:color="auto"/>
                    <w:right w:val="none" w:sz="0" w:space="0" w:color="auto"/>
                  </w:divBdr>
                  <w:divsChild>
                    <w:div w:id="900604141">
                      <w:marLeft w:val="750"/>
                      <w:marRight w:val="0"/>
                      <w:marTop w:val="0"/>
                      <w:marBottom w:val="0"/>
                      <w:divBdr>
                        <w:top w:val="none" w:sz="0" w:space="0" w:color="auto"/>
                        <w:left w:val="none" w:sz="0" w:space="0" w:color="auto"/>
                        <w:bottom w:val="none" w:sz="0" w:space="0" w:color="auto"/>
                        <w:right w:val="none" w:sz="0" w:space="0" w:color="auto"/>
                      </w:divBdr>
                    </w:div>
                    <w:div w:id="1099713992">
                      <w:marLeft w:val="750"/>
                      <w:marRight w:val="0"/>
                      <w:marTop w:val="0"/>
                      <w:marBottom w:val="0"/>
                      <w:divBdr>
                        <w:top w:val="none" w:sz="0" w:space="0" w:color="auto"/>
                        <w:left w:val="none" w:sz="0" w:space="0" w:color="auto"/>
                        <w:bottom w:val="none" w:sz="0" w:space="0" w:color="auto"/>
                        <w:right w:val="none" w:sz="0" w:space="0" w:color="auto"/>
                      </w:divBdr>
                    </w:div>
                    <w:div w:id="63795190">
                      <w:marLeft w:val="750"/>
                      <w:marRight w:val="0"/>
                      <w:marTop w:val="0"/>
                      <w:marBottom w:val="0"/>
                      <w:divBdr>
                        <w:top w:val="none" w:sz="0" w:space="0" w:color="auto"/>
                        <w:left w:val="none" w:sz="0" w:space="0" w:color="auto"/>
                        <w:bottom w:val="none" w:sz="0" w:space="0" w:color="auto"/>
                        <w:right w:val="none" w:sz="0" w:space="0" w:color="auto"/>
                      </w:divBdr>
                    </w:div>
                    <w:div w:id="15950896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623747">
              <w:marLeft w:val="0"/>
              <w:marRight w:val="0"/>
              <w:marTop w:val="150"/>
              <w:marBottom w:val="150"/>
              <w:divBdr>
                <w:top w:val="none" w:sz="0" w:space="0" w:color="auto"/>
                <w:left w:val="none" w:sz="0" w:space="0" w:color="auto"/>
                <w:bottom w:val="none" w:sz="0" w:space="0" w:color="auto"/>
                <w:right w:val="none" w:sz="0" w:space="0" w:color="auto"/>
              </w:divBdr>
              <w:divsChild>
                <w:div w:id="1664115643">
                  <w:marLeft w:val="300"/>
                  <w:marRight w:val="0"/>
                  <w:marTop w:val="75"/>
                  <w:marBottom w:val="0"/>
                  <w:divBdr>
                    <w:top w:val="none" w:sz="0" w:space="0" w:color="auto"/>
                    <w:left w:val="none" w:sz="0" w:space="0" w:color="auto"/>
                    <w:bottom w:val="none" w:sz="0" w:space="0" w:color="auto"/>
                    <w:right w:val="none" w:sz="0" w:space="0" w:color="auto"/>
                  </w:divBdr>
                  <w:divsChild>
                    <w:div w:id="1916473798">
                      <w:marLeft w:val="750"/>
                      <w:marRight w:val="0"/>
                      <w:marTop w:val="0"/>
                      <w:marBottom w:val="0"/>
                      <w:divBdr>
                        <w:top w:val="none" w:sz="0" w:space="0" w:color="auto"/>
                        <w:left w:val="none" w:sz="0" w:space="0" w:color="auto"/>
                        <w:bottom w:val="none" w:sz="0" w:space="0" w:color="auto"/>
                        <w:right w:val="none" w:sz="0" w:space="0" w:color="auto"/>
                      </w:divBdr>
                    </w:div>
                  </w:divsChild>
                </w:div>
                <w:div w:id="541477797">
                  <w:marLeft w:val="300"/>
                  <w:marRight w:val="0"/>
                  <w:marTop w:val="75"/>
                  <w:marBottom w:val="0"/>
                  <w:divBdr>
                    <w:top w:val="none" w:sz="0" w:space="0" w:color="auto"/>
                    <w:left w:val="none" w:sz="0" w:space="0" w:color="auto"/>
                    <w:bottom w:val="none" w:sz="0" w:space="0" w:color="auto"/>
                    <w:right w:val="none" w:sz="0" w:space="0" w:color="auto"/>
                  </w:divBdr>
                </w:div>
                <w:div w:id="295912219">
                  <w:marLeft w:val="300"/>
                  <w:marRight w:val="0"/>
                  <w:marTop w:val="75"/>
                  <w:marBottom w:val="0"/>
                  <w:divBdr>
                    <w:top w:val="none" w:sz="0" w:space="0" w:color="auto"/>
                    <w:left w:val="none" w:sz="0" w:space="0" w:color="auto"/>
                    <w:bottom w:val="none" w:sz="0" w:space="0" w:color="auto"/>
                    <w:right w:val="none" w:sz="0" w:space="0" w:color="auto"/>
                  </w:divBdr>
                </w:div>
                <w:div w:id="275337759">
                  <w:marLeft w:val="300"/>
                  <w:marRight w:val="0"/>
                  <w:marTop w:val="75"/>
                  <w:marBottom w:val="0"/>
                  <w:divBdr>
                    <w:top w:val="none" w:sz="0" w:space="0" w:color="auto"/>
                    <w:left w:val="none" w:sz="0" w:space="0" w:color="auto"/>
                    <w:bottom w:val="none" w:sz="0" w:space="0" w:color="auto"/>
                    <w:right w:val="none" w:sz="0" w:space="0" w:color="auto"/>
                  </w:divBdr>
                  <w:divsChild>
                    <w:div w:id="134874546">
                      <w:marLeft w:val="750"/>
                      <w:marRight w:val="0"/>
                      <w:marTop w:val="0"/>
                      <w:marBottom w:val="0"/>
                      <w:divBdr>
                        <w:top w:val="none" w:sz="0" w:space="0" w:color="auto"/>
                        <w:left w:val="none" w:sz="0" w:space="0" w:color="auto"/>
                        <w:bottom w:val="none" w:sz="0" w:space="0" w:color="auto"/>
                        <w:right w:val="none" w:sz="0" w:space="0" w:color="auto"/>
                      </w:divBdr>
                    </w:div>
                  </w:divsChild>
                </w:div>
                <w:div w:id="828983638">
                  <w:marLeft w:val="300"/>
                  <w:marRight w:val="0"/>
                  <w:marTop w:val="75"/>
                  <w:marBottom w:val="0"/>
                  <w:divBdr>
                    <w:top w:val="none" w:sz="0" w:space="0" w:color="auto"/>
                    <w:left w:val="none" w:sz="0" w:space="0" w:color="auto"/>
                    <w:bottom w:val="none" w:sz="0" w:space="0" w:color="auto"/>
                    <w:right w:val="none" w:sz="0" w:space="0" w:color="auto"/>
                  </w:divBdr>
                  <w:divsChild>
                    <w:div w:id="26797815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826817">
      <w:bodyDiv w:val="1"/>
      <w:marLeft w:val="0"/>
      <w:marRight w:val="0"/>
      <w:marTop w:val="0"/>
      <w:marBottom w:val="0"/>
      <w:divBdr>
        <w:top w:val="none" w:sz="0" w:space="0" w:color="auto"/>
        <w:left w:val="none" w:sz="0" w:space="0" w:color="auto"/>
        <w:bottom w:val="none" w:sz="0" w:space="0" w:color="auto"/>
        <w:right w:val="none" w:sz="0" w:space="0" w:color="auto"/>
      </w:divBdr>
      <w:divsChild>
        <w:div w:id="665791606">
          <w:marLeft w:val="0"/>
          <w:marRight w:val="0"/>
          <w:marTop w:val="0"/>
          <w:marBottom w:val="0"/>
          <w:divBdr>
            <w:top w:val="none" w:sz="0" w:space="0" w:color="auto"/>
            <w:left w:val="none" w:sz="0" w:space="0" w:color="auto"/>
            <w:bottom w:val="none" w:sz="0" w:space="0" w:color="auto"/>
            <w:right w:val="none" w:sz="0" w:space="0" w:color="auto"/>
          </w:divBdr>
          <w:divsChild>
            <w:div w:id="1697342929">
              <w:marLeft w:val="0"/>
              <w:marRight w:val="0"/>
              <w:marTop w:val="150"/>
              <w:marBottom w:val="150"/>
              <w:divBdr>
                <w:top w:val="none" w:sz="0" w:space="0" w:color="auto"/>
                <w:left w:val="none" w:sz="0" w:space="0" w:color="auto"/>
                <w:bottom w:val="none" w:sz="0" w:space="0" w:color="auto"/>
                <w:right w:val="none" w:sz="0" w:space="0" w:color="auto"/>
              </w:divBdr>
              <w:divsChild>
                <w:div w:id="2122458878">
                  <w:marLeft w:val="300"/>
                  <w:marRight w:val="0"/>
                  <w:marTop w:val="75"/>
                  <w:marBottom w:val="0"/>
                  <w:divBdr>
                    <w:top w:val="none" w:sz="0" w:space="0" w:color="auto"/>
                    <w:left w:val="none" w:sz="0" w:space="0" w:color="auto"/>
                    <w:bottom w:val="none" w:sz="0" w:space="0" w:color="auto"/>
                    <w:right w:val="none" w:sz="0" w:space="0" w:color="auto"/>
                  </w:divBdr>
                  <w:divsChild>
                    <w:div w:id="1735278877">
                      <w:marLeft w:val="750"/>
                      <w:marRight w:val="0"/>
                      <w:marTop w:val="0"/>
                      <w:marBottom w:val="0"/>
                      <w:divBdr>
                        <w:top w:val="none" w:sz="0" w:space="0" w:color="auto"/>
                        <w:left w:val="none" w:sz="0" w:space="0" w:color="auto"/>
                        <w:bottom w:val="none" w:sz="0" w:space="0" w:color="auto"/>
                        <w:right w:val="none" w:sz="0" w:space="0" w:color="auto"/>
                      </w:divBdr>
                    </w:div>
                  </w:divsChild>
                </w:div>
                <w:div w:id="902251947">
                  <w:marLeft w:val="300"/>
                  <w:marRight w:val="0"/>
                  <w:marTop w:val="75"/>
                  <w:marBottom w:val="0"/>
                  <w:divBdr>
                    <w:top w:val="none" w:sz="0" w:space="0" w:color="auto"/>
                    <w:left w:val="none" w:sz="0" w:space="0" w:color="auto"/>
                    <w:bottom w:val="none" w:sz="0" w:space="0" w:color="auto"/>
                    <w:right w:val="none" w:sz="0" w:space="0" w:color="auto"/>
                  </w:divBdr>
                  <w:divsChild>
                    <w:div w:id="2056465372">
                      <w:marLeft w:val="750"/>
                      <w:marRight w:val="0"/>
                      <w:marTop w:val="0"/>
                      <w:marBottom w:val="0"/>
                      <w:divBdr>
                        <w:top w:val="none" w:sz="0" w:space="0" w:color="auto"/>
                        <w:left w:val="none" w:sz="0" w:space="0" w:color="auto"/>
                        <w:bottom w:val="none" w:sz="0" w:space="0" w:color="auto"/>
                        <w:right w:val="none" w:sz="0" w:space="0" w:color="auto"/>
                      </w:divBdr>
                    </w:div>
                    <w:div w:id="1032457486">
                      <w:marLeft w:val="750"/>
                      <w:marRight w:val="0"/>
                      <w:marTop w:val="0"/>
                      <w:marBottom w:val="0"/>
                      <w:divBdr>
                        <w:top w:val="none" w:sz="0" w:space="0" w:color="auto"/>
                        <w:left w:val="none" w:sz="0" w:space="0" w:color="auto"/>
                        <w:bottom w:val="none" w:sz="0" w:space="0" w:color="auto"/>
                        <w:right w:val="none" w:sz="0" w:space="0" w:color="auto"/>
                      </w:divBdr>
                    </w:div>
                    <w:div w:id="1658343448">
                      <w:marLeft w:val="750"/>
                      <w:marRight w:val="0"/>
                      <w:marTop w:val="0"/>
                      <w:marBottom w:val="0"/>
                      <w:divBdr>
                        <w:top w:val="none" w:sz="0" w:space="0" w:color="auto"/>
                        <w:left w:val="none" w:sz="0" w:space="0" w:color="auto"/>
                        <w:bottom w:val="none" w:sz="0" w:space="0" w:color="auto"/>
                        <w:right w:val="none" w:sz="0" w:space="0" w:color="auto"/>
                      </w:divBdr>
                    </w:div>
                  </w:divsChild>
                </w:div>
                <w:div w:id="2060588548">
                  <w:marLeft w:val="300"/>
                  <w:marRight w:val="0"/>
                  <w:marTop w:val="75"/>
                  <w:marBottom w:val="0"/>
                  <w:divBdr>
                    <w:top w:val="none" w:sz="0" w:space="0" w:color="auto"/>
                    <w:left w:val="none" w:sz="0" w:space="0" w:color="auto"/>
                    <w:bottom w:val="none" w:sz="0" w:space="0" w:color="auto"/>
                    <w:right w:val="none" w:sz="0" w:space="0" w:color="auto"/>
                  </w:divBdr>
                  <w:divsChild>
                    <w:div w:id="1006858014">
                      <w:marLeft w:val="750"/>
                      <w:marRight w:val="0"/>
                      <w:marTop w:val="0"/>
                      <w:marBottom w:val="0"/>
                      <w:divBdr>
                        <w:top w:val="none" w:sz="0" w:space="0" w:color="auto"/>
                        <w:left w:val="none" w:sz="0" w:space="0" w:color="auto"/>
                        <w:bottom w:val="none" w:sz="0" w:space="0" w:color="auto"/>
                        <w:right w:val="none" w:sz="0" w:space="0" w:color="auto"/>
                      </w:divBdr>
                    </w:div>
                  </w:divsChild>
                </w:div>
                <w:div w:id="390541992">
                  <w:marLeft w:val="300"/>
                  <w:marRight w:val="0"/>
                  <w:marTop w:val="75"/>
                  <w:marBottom w:val="0"/>
                  <w:divBdr>
                    <w:top w:val="none" w:sz="0" w:space="0" w:color="auto"/>
                    <w:left w:val="none" w:sz="0" w:space="0" w:color="auto"/>
                    <w:bottom w:val="none" w:sz="0" w:space="0" w:color="auto"/>
                    <w:right w:val="none" w:sz="0" w:space="0" w:color="auto"/>
                  </w:divBdr>
                  <w:divsChild>
                    <w:div w:id="47009636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21162478">
              <w:marLeft w:val="0"/>
              <w:marRight w:val="0"/>
              <w:marTop w:val="150"/>
              <w:marBottom w:val="150"/>
              <w:divBdr>
                <w:top w:val="none" w:sz="0" w:space="0" w:color="auto"/>
                <w:left w:val="none" w:sz="0" w:space="0" w:color="auto"/>
                <w:bottom w:val="none" w:sz="0" w:space="0" w:color="auto"/>
                <w:right w:val="none" w:sz="0" w:space="0" w:color="auto"/>
              </w:divBdr>
              <w:divsChild>
                <w:div w:id="790709000">
                  <w:marLeft w:val="300"/>
                  <w:marRight w:val="0"/>
                  <w:marTop w:val="75"/>
                  <w:marBottom w:val="0"/>
                  <w:divBdr>
                    <w:top w:val="none" w:sz="0" w:space="0" w:color="auto"/>
                    <w:left w:val="none" w:sz="0" w:space="0" w:color="auto"/>
                    <w:bottom w:val="none" w:sz="0" w:space="0" w:color="auto"/>
                    <w:right w:val="none" w:sz="0" w:space="0" w:color="auto"/>
                  </w:divBdr>
                </w:div>
                <w:div w:id="340360195">
                  <w:marLeft w:val="300"/>
                  <w:marRight w:val="0"/>
                  <w:marTop w:val="75"/>
                  <w:marBottom w:val="0"/>
                  <w:divBdr>
                    <w:top w:val="none" w:sz="0" w:space="0" w:color="auto"/>
                    <w:left w:val="none" w:sz="0" w:space="0" w:color="auto"/>
                    <w:bottom w:val="none" w:sz="0" w:space="0" w:color="auto"/>
                    <w:right w:val="none" w:sz="0" w:space="0" w:color="auto"/>
                  </w:divBdr>
                  <w:divsChild>
                    <w:div w:id="905148046">
                      <w:marLeft w:val="750"/>
                      <w:marRight w:val="0"/>
                      <w:marTop w:val="0"/>
                      <w:marBottom w:val="0"/>
                      <w:divBdr>
                        <w:top w:val="none" w:sz="0" w:space="0" w:color="auto"/>
                        <w:left w:val="none" w:sz="0" w:space="0" w:color="auto"/>
                        <w:bottom w:val="none" w:sz="0" w:space="0" w:color="auto"/>
                        <w:right w:val="none" w:sz="0" w:space="0" w:color="auto"/>
                      </w:divBdr>
                    </w:div>
                    <w:div w:id="1318269169">
                      <w:marLeft w:val="750"/>
                      <w:marRight w:val="0"/>
                      <w:marTop w:val="0"/>
                      <w:marBottom w:val="0"/>
                      <w:divBdr>
                        <w:top w:val="none" w:sz="0" w:space="0" w:color="auto"/>
                        <w:left w:val="none" w:sz="0" w:space="0" w:color="auto"/>
                        <w:bottom w:val="none" w:sz="0" w:space="0" w:color="auto"/>
                        <w:right w:val="none" w:sz="0" w:space="0" w:color="auto"/>
                      </w:divBdr>
                    </w:div>
                  </w:divsChild>
                </w:div>
                <w:div w:id="622810245">
                  <w:marLeft w:val="300"/>
                  <w:marRight w:val="0"/>
                  <w:marTop w:val="75"/>
                  <w:marBottom w:val="0"/>
                  <w:divBdr>
                    <w:top w:val="none" w:sz="0" w:space="0" w:color="auto"/>
                    <w:left w:val="none" w:sz="0" w:space="0" w:color="auto"/>
                    <w:bottom w:val="none" w:sz="0" w:space="0" w:color="auto"/>
                    <w:right w:val="none" w:sz="0" w:space="0" w:color="auto"/>
                  </w:divBdr>
                  <w:divsChild>
                    <w:div w:id="689533097">
                      <w:marLeft w:val="750"/>
                      <w:marRight w:val="0"/>
                      <w:marTop w:val="0"/>
                      <w:marBottom w:val="0"/>
                      <w:divBdr>
                        <w:top w:val="none" w:sz="0" w:space="0" w:color="auto"/>
                        <w:left w:val="none" w:sz="0" w:space="0" w:color="auto"/>
                        <w:bottom w:val="none" w:sz="0" w:space="0" w:color="auto"/>
                        <w:right w:val="none" w:sz="0" w:space="0" w:color="auto"/>
                      </w:divBdr>
                    </w:div>
                  </w:divsChild>
                </w:div>
                <w:div w:id="464391893">
                  <w:marLeft w:val="300"/>
                  <w:marRight w:val="0"/>
                  <w:marTop w:val="75"/>
                  <w:marBottom w:val="0"/>
                  <w:divBdr>
                    <w:top w:val="none" w:sz="0" w:space="0" w:color="auto"/>
                    <w:left w:val="none" w:sz="0" w:space="0" w:color="auto"/>
                    <w:bottom w:val="none" w:sz="0" w:space="0" w:color="auto"/>
                    <w:right w:val="none" w:sz="0" w:space="0" w:color="auto"/>
                  </w:divBdr>
                  <w:divsChild>
                    <w:div w:id="500002521">
                      <w:marLeft w:val="750"/>
                      <w:marRight w:val="0"/>
                      <w:marTop w:val="0"/>
                      <w:marBottom w:val="0"/>
                      <w:divBdr>
                        <w:top w:val="none" w:sz="0" w:space="0" w:color="auto"/>
                        <w:left w:val="none" w:sz="0" w:space="0" w:color="auto"/>
                        <w:bottom w:val="none" w:sz="0" w:space="0" w:color="auto"/>
                        <w:right w:val="none" w:sz="0" w:space="0" w:color="auto"/>
                      </w:divBdr>
                    </w:div>
                  </w:divsChild>
                </w:div>
                <w:div w:id="383142669">
                  <w:marLeft w:val="300"/>
                  <w:marRight w:val="0"/>
                  <w:marTop w:val="75"/>
                  <w:marBottom w:val="0"/>
                  <w:divBdr>
                    <w:top w:val="none" w:sz="0" w:space="0" w:color="auto"/>
                    <w:left w:val="none" w:sz="0" w:space="0" w:color="auto"/>
                    <w:bottom w:val="none" w:sz="0" w:space="0" w:color="auto"/>
                    <w:right w:val="none" w:sz="0" w:space="0" w:color="auto"/>
                  </w:divBdr>
                  <w:divsChild>
                    <w:div w:id="361326129">
                      <w:marLeft w:val="750"/>
                      <w:marRight w:val="0"/>
                      <w:marTop w:val="0"/>
                      <w:marBottom w:val="0"/>
                      <w:divBdr>
                        <w:top w:val="none" w:sz="0" w:space="0" w:color="auto"/>
                        <w:left w:val="none" w:sz="0" w:space="0" w:color="auto"/>
                        <w:bottom w:val="none" w:sz="0" w:space="0" w:color="auto"/>
                        <w:right w:val="none" w:sz="0" w:space="0" w:color="auto"/>
                      </w:divBdr>
                    </w:div>
                  </w:divsChild>
                </w:div>
                <w:div w:id="73868777">
                  <w:marLeft w:val="300"/>
                  <w:marRight w:val="0"/>
                  <w:marTop w:val="75"/>
                  <w:marBottom w:val="0"/>
                  <w:divBdr>
                    <w:top w:val="none" w:sz="0" w:space="0" w:color="auto"/>
                    <w:left w:val="none" w:sz="0" w:space="0" w:color="auto"/>
                    <w:bottom w:val="none" w:sz="0" w:space="0" w:color="auto"/>
                    <w:right w:val="none" w:sz="0" w:space="0" w:color="auto"/>
                  </w:divBdr>
                  <w:divsChild>
                    <w:div w:id="1374844563">
                      <w:marLeft w:val="750"/>
                      <w:marRight w:val="0"/>
                      <w:marTop w:val="0"/>
                      <w:marBottom w:val="0"/>
                      <w:divBdr>
                        <w:top w:val="none" w:sz="0" w:space="0" w:color="auto"/>
                        <w:left w:val="none" w:sz="0" w:space="0" w:color="auto"/>
                        <w:bottom w:val="none" w:sz="0" w:space="0" w:color="auto"/>
                        <w:right w:val="none" w:sz="0" w:space="0" w:color="auto"/>
                      </w:divBdr>
                    </w:div>
                  </w:divsChild>
                </w:div>
                <w:div w:id="1587956943">
                  <w:marLeft w:val="300"/>
                  <w:marRight w:val="0"/>
                  <w:marTop w:val="75"/>
                  <w:marBottom w:val="0"/>
                  <w:divBdr>
                    <w:top w:val="none" w:sz="0" w:space="0" w:color="auto"/>
                    <w:left w:val="none" w:sz="0" w:space="0" w:color="auto"/>
                    <w:bottom w:val="none" w:sz="0" w:space="0" w:color="auto"/>
                    <w:right w:val="none" w:sz="0" w:space="0" w:color="auto"/>
                  </w:divBdr>
                  <w:divsChild>
                    <w:div w:id="2140682390">
                      <w:marLeft w:val="750"/>
                      <w:marRight w:val="0"/>
                      <w:marTop w:val="0"/>
                      <w:marBottom w:val="0"/>
                      <w:divBdr>
                        <w:top w:val="none" w:sz="0" w:space="0" w:color="auto"/>
                        <w:left w:val="none" w:sz="0" w:space="0" w:color="auto"/>
                        <w:bottom w:val="none" w:sz="0" w:space="0" w:color="auto"/>
                        <w:right w:val="none" w:sz="0" w:space="0" w:color="auto"/>
                      </w:divBdr>
                    </w:div>
                  </w:divsChild>
                </w:div>
                <w:div w:id="771435129">
                  <w:marLeft w:val="300"/>
                  <w:marRight w:val="0"/>
                  <w:marTop w:val="75"/>
                  <w:marBottom w:val="0"/>
                  <w:divBdr>
                    <w:top w:val="none" w:sz="0" w:space="0" w:color="auto"/>
                    <w:left w:val="none" w:sz="0" w:space="0" w:color="auto"/>
                    <w:bottom w:val="none" w:sz="0" w:space="0" w:color="auto"/>
                    <w:right w:val="none" w:sz="0" w:space="0" w:color="auto"/>
                  </w:divBdr>
                </w:div>
                <w:div w:id="1990161400">
                  <w:marLeft w:val="300"/>
                  <w:marRight w:val="0"/>
                  <w:marTop w:val="75"/>
                  <w:marBottom w:val="0"/>
                  <w:divBdr>
                    <w:top w:val="none" w:sz="0" w:space="0" w:color="auto"/>
                    <w:left w:val="none" w:sz="0" w:space="0" w:color="auto"/>
                    <w:bottom w:val="none" w:sz="0" w:space="0" w:color="auto"/>
                    <w:right w:val="none" w:sz="0" w:space="0" w:color="auto"/>
                  </w:divBdr>
                  <w:divsChild>
                    <w:div w:id="8020989">
                      <w:marLeft w:val="750"/>
                      <w:marRight w:val="0"/>
                      <w:marTop w:val="0"/>
                      <w:marBottom w:val="0"/>
                      <w:divBdr>
                        <w:top w:val="none" w:sz="0" w:space="0" w:color="auto"/>
                        <w:left w:val="none" w:sz="0" w:space="0" w:color="auto"/>
                        <w:bottom w:val="none" w:sz="0" w:space="0" w:color="auto"/>
                        <w:right w:val="none" w:sz="0" w:space="0" w:color="auto"/>
                      </w:divBdr>
                    </w:div>
                  </w:divsChild>
                </w:div>
                <w:div w:id="1977640121">
                  <w:marLeft w:val="300"/>
                  <w:marRight w:val="0"/>
                  <w:marTop w:val="75"/>
                  <w:marBottom w:val="0"/>
                  <w:divBdr>
                    <w:top w:val="none" w:sz="0" w:space="0" w:color="auto"/>
                    <w:left w:val="none" w:sz="0" w:space="0" w:color="auto"/>
                    <w:bottom w:val="none" w:sz="0" w:space="0" w:color="auto"/>
                    <w:right w:val="none" w:sz="0" w:space="0" w:color="auto"/>
                  </w:divBdr>
                  <w:divsChild>
                    <w:div w:id="417101727">
                      <w:marLeft w:val="750"/>
                      <w:marRight w:val="0"/>
                      <w:marTop w:val="0"/>
                      <w:marBottom w:val="0"/>
                      <w:divBdr>
                        <w:top w:val="none" w:sz="0" w:space="0" w:color="auto"/>
                        <w:left w:val="none" w:sz="0" w:space="0" w:color="auto"/>
                        <w:bottom w:val="none" w:sz="0" w:space="0" w:color="auto"/>
                        <w:right w:val="none" w:sz="0" w:space="0" w:color="auto"/>
                      </w:divBdr>
                    </w:div>
                    <w:div w:id="1016542130">
                      <w:marLeft w:val="750"/>
                      <w:marRight w:val="0"/>
                      <w:marTop w:val="0"/>
                      <w:marBottom w:val="0"/>
                      <w:divBdr>
                        <w:top w:val="none" w:sz="0" w:space="0" w:color="auto"/>
                        <w:left w:val="none" w:sz="0" w:space="0" w:color="auto"/>
                        <w:bottom w:val="none" w:sz="0" w:space="0" w:color="auto"/>
                        <w:right w:val="none" w:sz="0" w:space="0" w:color="auto"/>
                      </w:divBdr>
                    </w:div>
                    <w:div w:id="1261915214">
                      <w:marLeft w:val="750"/>
                      <w:marRight w:val="0"/>
                      <w:marTop w:val="0"/>
                      <w:marBottom w:val="0"/>
                      <w:divBdr>
                        <w:top w:val="none" w:sz="0" w:space="0" w:color="auto"/>
                        <w:left w:val="none" w:sz="0" w:space="0" w:color="auto"/>
                        <w:bottom w:val="none" w:sz="0" w:space="0" w:color="auto"/>
                        <w:right w:val="none" w:sz="0" w:space="0" w:color="auto"/>
                      </w:divBdr>
                    </w:div>
                  </w:divsChild>
                </w:div>
                <w:div w:id="1434201660">
                  <w:marLeft w:val="300"/>
                  <w:marRight w:val="0"/>
                  <w:marTop w:val="75"/>
                  <w:marBottom w:val="0"/>
                  <w:divBdr>
                    <w:top w:val="none" w:sz="0" w:space="0" w:color="auto"/>
                    <w:left w:val="none" w:sz="0" w:space="0" w:color="auto"/>
                    <w:bottom w:val="none" w:sz="0" w:space="0" w:color="auto"/>
                    <w:right w:val="none" w:sz="0" w:space="0" w:color="auto"/>
                  </w:divBdr>
                  <w:divsChild>
                    <w:div w:id="1179537232">
                      <w:marLeft w:val="750"/>
                      <w:marRight w:val="0"/>
                      <w:marTop w:val="0"/>
                      <w:marBottom w:val="0"/>
                      <w:divBdr>
                        <w:top w:val="none" w:sz="0" w:space="0" w:color="auto"/>
                        <w:left w:val="none" w:sz="0" w:space="0" w:color="auto"/>
                        <w:bottom w:val="none" w:sz="0" w:space="0" w:color="auto"/>
                        <w:right w:val="none" w:sz="0" w:space="0" w:color="auto"/>
                      </w:divBdr>
                    </w:div>
                  </w:divsChild>
                </w:div>
                <w:div w:id="1235122101">
                  <w:marLeft w:val="300"/>
                  <w:marRight w:val="0"/>
                  <w:marTop w:val="75"/>
                  <w:marBottom w:val="0"/>
                  <w:divBdr>
                    <w:top w:val="none" w:sz="0" w:space="0" w:color="auto"/>
                    <w:left w:val="none" w:sz="0" w:space="0" w:color="auto"/>
                    <w:bottom w:val="none" w:sz="0" w:space="0" w:color="auto"/>
                    <w:right w:val="none" w:sz="0" w:space="0" w:color="auto"/>
                  </w:divBdr>
                  <w:divsChild>
                    <w:div w:id="1023240110">
                      <w:marLeft w:val="750"/>
                      <w:marRight w:val="0"/>
                      <w:marTop w:val="0"/>
                      <w:marBottom w:val="0"/>
                      <w:divBdr>
                        <w:top w:val="none" w:sz="0" w:space="0" w:color="auto"/>
                        <w:left w:val="none" w:sz="0" w:space="0" w:color="auto"/>
                        <w:bottom w:val="none" w:sz="0" w:space="0" w:color="auto"/>
                        <w:right w:val="none" w:sz="0" w:space="0" w:color="auto"/>
                      </w:divBdr>
                    </w:div>
                    <w:div w:id="643433192">
                      <w:marLeft w:val="750"/>
                      <w:marRight w:val="0"/>
                      <w:marTop w:val="0"/>
                      <w:marBottom w:val="0"/>
                      <w:divBdr>
                        <w:top w:val="none" w:sz="0" w:space="0" w:color="auto"/>
                        <w:left w:val="none" w:sz="0" w:space="0" w:color="auto"/>
                        <w:bottom w:val="none" w:sz="0" w:space="0" w:color="auto"/>
                        <w:right w:val="none" w:sz="0" w:space="0" w:color="auto"/>
                      </w:divBdr>
                    </w:div>
                    <w:div w:id="258100287">
                      <w:marLeft w:val="750"/>
                      <w:marRight w:val="0"/>
                      <w:marTop w:val="0"/>
                      <w:marBottom w:val="0"/>
                      <w:divBdr>
                        <w:top w:val="none" w:sz="0" w:space="0" w:color="auto"/>
                        <w:left w:val="none" w:sz="0" w:space="0" w:color="auto"/>
                        <w:bottom w:val="none" w:sz="0" w:space="0" w:color="auto"/>
                        <w:right w:val="none" w:sz="0" w:space="0" w:color="auto"/>
                      </w:divBdr>
                    </w:div>
                    <w:div w:id="712732174">
                      <w:marLeft w:val="750"/>
                      <w:marRight w:val="0"/>
                      <w:marTop w:val="0"/>
                      <w:marBottom w:val="0"/>
                      <w:divBdr>
                        <w:top w:val="none" w:sz="0" w:space="0" w:color="auto"/>
                        <w:left w:val="none" w:sz="0" w:space="0" w:color="auto"/>
                        <w:bottom w:val="none" w:sz="0" w:space="0" w:color="auto"/>
                        <w:right w:val="none" w:sz="0" w:space="0" w:color="auto"/>
                      </w:divBdr>
                    </w:div>
                  </w:divsChild>
                </w:div>
                <w:div w:id="708846573">
                  <w:marLeft w:val="300"/>
                  <w:marRight w:val="0"/>
                  <w:marTop w:val="75"/>
                  <w:marBottom w:val="0"/>
                  <w:divBdr>
                    <w:top w:val="none" w:sz="0" w:space="0" w:color="auto"/>
                    <w:left w:val="none" w:sz="0" w:space="0" w:color="auto"/>
                    <w:bottom w:val="none" w:sz="0" w:space="0" w:color="auto"/>
                    <w:right w:val="none" w:sz="0" w:space="0" w:color="auto"/>
                  </w:divBdr>
                  <w:divsChild>
                    <w:div w:id="2002736315">
                      <w:marLeft w:val="750"/>
                      <w:marRight w:val="0"/>
                      <w:marTop w:val="0"/>
                      <w:marBottom w:val="0"/>
                      <w:divBdr>
                        <w:top w:val="none" w:sz="0" w:space="0" w:color="auto"/>
                        <w:left w:val="none" w:sz="0" w:space="0" w:color="auto"/>
                        <w:bottom w:val="none" w:sz="0" w:space="0" w:color="auto"/>
                        <w:right w:val="none" w:sz="0" w:space="0" w:color="auto"/>
                      </w:divBdr>
                    </w:div>
                  </w:divsChild>
                </w:div>
                <w:div w:id="900479623">
                  <w:marLeft w:val="300"/>
                  <w:marRight w:val="0"/>
                  <w:marTop w:val="75"/>
                  <w:marBottom w:val="0"/>
                  <w:divBdr>
                    <w:top w:val="none" w:sz="0" w:space="0" w:color="auto"/>
                    <w:left w:val="none" w:sz="0" w:space="0" w:color="auto"/>
                    <w:bottom w:val="none" w:sz="0" w:space="0" w:color="auto"/>
                    <w:right w:val="none" w:sz="0" w:space="0" w:color="auto"/>
                  </w:divBdr>
                  <w:divsChild>
                    <w:div w:id="1334916793">
                      <w:marLeft w:val="750"/>
                      <w:marRight w:val="0"/>
                      <w:marTop w:val="0"/>
                      <w:marBottom w:val="0"/>
                      <w:divBdr>
                        <w:top w:val="none" w:sz="0" w:space="0" w:color="auto"/>
                        <w:left w:val="none" w:sz="0" w:space="0" w:color="auto"/>
                        <w:bottom w:val="none" w:sz="0" w:space="0" w:color="auto"/>
                        <w:right w:val="none" w:sz="0" w:space="0" w:color="auto"/>
                      </w:divBdr>
                    </w:div>
                    <w:div w:id="1656641517">
                      <w:marLeft w:val="750"/>
                      <w:marRight w:val="0"/>
                      <w:marTop w:val="0"/>
                      <w:marBottom w:val="0"/>
                      <w:divBdr>
                        <w:top w:val="none" w:sz="0" w:space="0" w:color="auto"/>
                        <w:left w:val="none" w:sz="0" w:space="0" w:color="auto"/>
                        <w:bottom w:val="none" w:sz="0" w:space="0" w:color="auto"/>
                        <w:right w:val="none" w:sz="0" w:space="0" w:color="auto"/>
                      </w:divBdr>
                    </w:div>
                  </w:divsChild>
                </w:div>
                <w:div w:id="2106418541">
                  <w:marLeft w:val="300"/>
                  <w:marRight w:val="0"/>
                  <w:marTop w:val="75"/>
                  <w:marBottom w:val="0"/>
                  <w:divBdr>
                    <w:top w:val="none" w:sz="0" w:space="0" w:color="auto"/>
                    <w:left w:val="none" w:sz="0" w:space="0" w:color="auto"/>
                    <w:bottom w:val="none" w:sz="0" w:space="0" w:color="auto"/>
                    <w:right w:val="none" w:sz="0" w:space="0" w:color="auto"/>
                  </w:divBdr>
                  <w:divsChild>
                    <w:div w:id="1600983782">
                      <w:marLeft w:val="750"/>
                      <w:marRight w:val="0"/>
                      <w:marTop w:val="0"/>
                      <w:marBottom w:val="0"/>
                      <w:divBdr>
                        <w:top w:val="none" w:sz="0" w:space="0" w:color="auto"/>
                        <w:left w:val="none" w:sz="0" w:space="0" w:color="auto"/>
                        <w:bottom w:val="none" w:sz="0" w:space="0" w:color="auto"/>
                        <w:right w:val="none" w:sz="0" w:space="0" w:color="auto"/>
                      </w:divBdr>
                    </w:div>
                  </w:divsChild>
                </w:div>
                <w:div w:id="1642274579">
                  <w:marLeft w:val="300"/>
                  <w:marRight w:val="0"/>
                  <w:marTop w:val="75"/>
                  <w:marBottom w:val="0"/>
                  <w:divBdr>
                    <w:top w:val="none" w:sz="0" w:space="0" w:color="auto"/>
                    <w:left w:val="none" w:sz="0" w:space="0" w:color="auto"/>
                    <w:bottom w:val="none" w:sz="0" w:space="0" w:color="auto"/>
                    <w:right w:val="none" w:sz="0" w:space="0" w:color="auto"/>
                  </w:divBdr>
                  <w:divsChild>
                    <w:div w:id="654185776">
                      <w:marLeft w:val="750"/>
                      <w:marRight w:val="0"/>
                      <w:marTop w:val="0"/>
                      <w:marBottom w:val="0"/>
                      <w:divBdr>
                        <w:top w:val="none" w:sz="0" w:space="0" w:color="auto"/>
                        <w:left w:val="none" w:sz="0" w:space="0" w:color="auto"/>
                        <w:bottom w:val="none" w:sz="0" w:space="0" w:color="auto"/>
                        <w:right w:val="none" w:sz="0" w:space="0" w:color="auto"/>
                      </w:divBdr>
                    </w:div>
                  </w:divsChild>
                </w:div>
                <w:div w:id="2048215544">
                  <w:marLeft w:val="300"/>
                  <w:marRight w:val="0"/>
                  <w:marTop w:val="75"/>
                  <w:marBottom w:val="0"/>
                  <w:divBdr>
                    <w:top w:val="none" w:sz="0" w:space="0" w:color="auto"/>
                    <w:left w:val="none" w:sz="0" w:space="0" w:color="auto"/>
                    <w:bottom w:val="none" w:sz="0" w:space="0" w:color="auto"/>
                    <w:right w:val="none" w:sz="0" w:space="0" w:color="auto"/>
                  </w:divBdr>
                  <w:divsChild>
                    <w:div w:id="969824781">
                      <w:marLeft w:val="750"/>
                      <w:marRight w:val="0"/>
                      <w:marTop w:val="0"/>
                      <w:marBottom w:val="0"/>
                      <w:divBdr>
                        <w:top w:val="none" w:sz="0" w:space="0" w:color="auto"/>
                        <w:left w:val="none" w:sz="0" w:space="0" w:color="auto"/>
                        <w:bottom w:val="none" w:sz="0" w:space="0" w:color="auto"/>
                        <w:right w:val="none" w:sz="0" w:space="0" w:color="auto"/>
                      </w:divBdr>
                    </w:div>
                    <w:div w:id="1516722901">
                      <w:marLeft w:val="750"/>
                      <w:marRight w:val="0"/>
                      <w:marTop w:val="0"/>
                      <w:marBottom w:val="0"/>
                      <w:divBdr>
                        <w:top w:val="none" w:sz="0" w:space="0" w:color="auto"/>
                        <w:left w:val="none" w:sz="0" w:space="0" w:color="auto"/>
                        <w:bottom w:val="none" w:sz="0" w:space="0" w:color="auto"/>
                        <w:right w:val="none" w:sz="0" w:space="0" w:color="auto"/>
                      </w:divBdr>
                    </w:div>
                    <w:div w:id="873810912">
                      <w:marLeft w:val="750"/>
                      <w:marRight w:val="0"/>
                      <w:marTop w:val="0"/>
                      <w:marBottom w:val="0"/>
                      <w:divBdr>
                        <w:top w:val="none" w:sz="0" w:space="0" w:color="auto"/>
                        <w:left w:val="none" w:sz="0" w:space="0" w:color="auto"/>
                        <w:bottom w:val="none" w:sz="0" w:space="0" w:color="auto"/>
                        <w:right w:val="none" w:sz="0" w:space="0" w:color="auto"/>
                      </w:divBdr>
                    </w:div>
                  </w:divsChild>
                </w:div>
                <w:div w:id="248202707">
                  <w:marLeft w:val="300"/>
                  <w:marRight w:val="0"/>
                  <w:marTop w:val="75"/>
                  <w:marBottom w:val="0"/>
                  <w:divBdr>
                    <w:top w:val="none" w:sz="0" w:space="0" w:color="auto"/>
                    <w:left w:val="none" w:sz="0" w:space="0" w:color="auto"/>
                    <w:bottom w:val="none" w:sz="0" w:space="0" w:color="auto"/>
                    <w:right w:val="none" w:sz="0" w:space="0" w:color="auto"/>
                  </w:divBdr>
                  <w:divsChild>
                    <w:div w:id="152767106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36829845">
              <w:marLeft w:val="0"/>
              <w:marRight w:val="0"/>
              <w:marTop w:val="150"/>
              <w:marBottom w:val="150"/>
              <w:divBdr>
                <w:top w:val="none" w:sz="0" w:space="0" w:color="auto"/>
                <w:left w:val="none" w:sz="0" w:space="0" w:color="auto"/>
                <w:bottom w:val="none" w:sz="0" w:space="0" w:color="auto"/>
                <w:right w:val="none" w:sz="0" w:space="0" w:color="auto"/>
              </w:divBdr>
              <w:divsChild>
                <w:div w:id="2106531221">
                  <w:marLeft w:val="300"/>
                  <w:marRight w:val="0"/>
                  <w:marTop w:val="75"/>
                  <w:marBottom w:val="0"/>
                  <w:divBdr>
                    <w:top w:val="none" w:sz="0" w:space="0" w:color="auto"/>
                    <w:left w:val="none" w:sz="0" w:space="0" w:color="auto"/>
                    <w:bottom w:val="none" w:sz="0" w:space="0" w:color="auto"/>
                    <w:right w:val="none" w:sz="0" w:space="0" w:color="auto"/>
                  </w:divBdr>
                </w:div>
                <w:div w:id="1963269460">
                  <w:marLeft w:val="300"/>
                  <w:marRight w:val="0"/>
                  <w:marTop w:val="75"/>
                  <w:marBottom w:val="0"/>
                  <w:divBdr>
                    <w:top w:val="none" w:sz="0" w:space="0" w:color="auto"/>
                    <w:left w:val="none" w:sz="0" w:space="0" w:color="auto"/>
                    <w:bottom w:val="none" w:sz="0" w:space="0" w:color="auto"/>
                    <w:right w:val="none" w:sz="0" w:space="0" w:color="auto"/>
                  </w:divBdr>
                  <w:divsChild>
                    <w:div w:id="2138597588">
                      <w:marLeft w:val="750"/>
                      <w:marRight w:val="0"/>
                      <w:marTop w:val="0"/>
                      <w:marBottom w:val="0"/>
                      <w:divBdr>
                        <w:top w:val="none" w:sz="0" w:space="0" w:color="auto"/>
                        <w:left w:val="none" w:sz="0" w:space="0" w:color="auto"/>
                        <w:bottom w:val="none" w:sz="0" w:space="0" w:color="auto"/>
                        <w:right w:val="none" w:sz="0" w:space="0" w:color="auto"/>
                      </w:divBdr>
                    </w:div>
                    <w:div w:id="1175917068">
                      <w:marLeft w:val="750"/>
                      <w:marRight w:val="0"/>
                      <w:marTop w:val="0"/>
                      <w:marBottom w:val="0"/>
                      <w:divBdr>
                        <w:top w:val="none" w:sz="0" w:space="0" w:color="auto"/>
                        <w:left w:val="none" w:sz="0" w:space="0" w:color="auto"/>
                        <w:bottom w:val="none" w:sz="0" w:space="0" w:color="auto"/>
                        <w:right w:val="none" w:sz="0" w:space="0" w:color="auto"/>
                      </w:divBdr>
                    </w:div>
                  </w:divsChild>
                </w:div>
                <w:div w:id="2098552970">
                  <w:marLeft w:val="300"/>
                  <w:marRight w:val="0"/>
                  <w:marTop w:val="75"/>
                  <w:marBottom w:val="0"/>
                  <w:divBdr>
                    <w:top w:val="none" w:sz="0" w:space="0" w:color="auto"/>
                    <w:left w:val="none" w:sz="0" w:space="0" w:color="auto"/>
                    <w:bottom w:val="none" w:sz="0" w:space="0" w:color="auto"/>
                    <w:right w:val="none" w:sz="0" w:space="0" w:color="auto"/>
                  </w:divBdr>
                  <w:divsChild>
                    <w:div w:id="1045641980">
                      <w:marLeft w:val="750"/>
                      <w:marRight w:val="0"/>
                      <w:marTop w:val="0"/>
                      <w:marBottom w:val="0"/>
                      <w:divBdr>
                        <w:top w:val="none" w:sz="0" w:space="0" w:color="auto"/>
                        <w:left w:val="none" w:sz="0" w:space="0" w:color="auto"/>
                        <w:bottom w:val="none" w:sz="0" w:space="0" w:color="auto"/>
                        <w:right w:val="none" w:sz="0" w:space="0" w:color="auto"/>
                      </w:divBdr>
                    </w:div>
                  </w:divsChild>
                </w:div>
                <w:div w:id="1147472179">
                  <w:marLeft w:val="300"/>
                  <w:marRight w:val="0"/>
                  <w:marTop w:val="75"/>
                  <w:marBottom w:val="0"/>
                  <w:divBdr>
                    <w:top w:val="none" w:sz="0" w:space="0" w:color="auto"/>
                    <w:left w:val="none" w:sz="0" w:space="0" w:color="auto"/>
                    <w:bottom w:val="none" w:sz="0" w:space="0" w:color="auto"/>
                    <w:right w:val="none" w:sz="0" w:space="0" w:color="auto"/>
                  </w:divBdr>
                  <w:divsChild>
                    <w:div w:id="1085806132">
                      <w:marLeft w:val="750"/>
                      <w:marRight w:val="0"/>
                      <w:marTop w:val="0"/>
                      <w:marBottom w:val="0"/>
                      <w:divBdr>
                        <w:top w:val="none" w:sz="0" w:space="0" w:color="auto"/>
                        <w:left w:val="none" w:sz="0" w:space="0" w:color="auto"/>
                        <w:bottom w:val="none" w:sz="0" w:space="0" w:color="auto"/>
                        <w:right w:val="none" w:sz="0" w:space="0" w:color="auto"/>
                      </w:divBdr>
                    </w:div>
                  </w:divsChild>
                </w:div>
                <w:div w:id="41835624">
                  <w:marLeft w:val="300"/>
                  <w:marRight w:val="0"/>
                  <w:marTop w:val="75"/>
                  <w:marBottom w:val="0"/>
                  <w:divBdr>
                    <w:top w:val="none" w:sz="0" w:space="0" w:color="auto"/>
                    <w:left w:val="none" w:sz="0" w:space="0" w:color="auto"/>
                    <w:bottom w:val="none" w:sz="0" w:space="0" w:color="auto"/>
                    <w:right w:val="none" w:sz="0" w:space="0" w:color="auto"/>
                  </w:divBdr>
                </w:div>
                <w:div w:id="1954364060">
                  <w:marLeft w:val="300"/>
                  <w:marRight w:val="0"/>
                  <w:marTop w:val="75"/>
                  <w:marBottom w:val="0"/>
                  <w:divBdr>
                    <w:top w:val="none" w:sz="0" w:space="0" w:color="auto"/>
                    <w:left w:val="none" w:sz="0" w:space="0" w:color="auto"/>
                    <w:bottom w:val="none" w:sz="0" w:space="0" w:color="auto"/>
                    <w:right w:val="none" w:sz="0" w:space="0" w:color="auto"/>
                  </w:divBdr>
                  <w:divsChild>
                    <w:div w:id="87204208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91401653">
              <w:marLeft w:val="0"/>
              <w:marRight w:val="0"/>
              <w:marTop w:val="150"/>
              <w:marBottom w:val="150"/>
              <w:divBdr>
                <w:top w:val="none" w:sz="0" w:space="0" w:color="auto"/>
                <w:left w:val="none" w:sz="0" w:space="0" w:color="auto"/>
                <w:bottom w:val="none" w:sz="0" w:space="0" w:color="auto"/>
                <w:right w:val="none" w:sz="0" w:space="0" w:color="auto"/>
              </w:divBdr>
              <w:divsChild>
                <w:div w:id="1537350577">
                  <w:marLeft w:val="300"/>
                  <w:marRight w:val="0"/>
                  <w:marTop w:val="75"/>
                  <w:marBottom w:val="0"/>
                  <w:divBdr>
                    <w:top w:val="none" w:sz="0" w:space="0" w:color="auto"/>
                    <w:left w:val="none" w:sz="0" w:space="0" w:color="auto"/>
                    <w:bottom w:val="none" w:sz="0" w:space="0" w:color="auto"/>
                    <w:right w:val="none" w:sz="0" w:space="0" w:color="auto"/>
                  </w:divBdr>
                </w:div>
                <w:div w:id="2014716739">
                  <w:marLeft w:val="300"/>
                  <w:marRight w:val="0"/>
                  <w:marTop w:val="75"/>
                  <w:marBottom w:val="0"/>
                  <w:divBdr>
                    <w:top w:val="none" w:sz="0" w:space="0" w:color="auto"/>
                    <w:left w:val="none" w:sz="0" w:space="0" w:color="auto"/>
                    <w:bottom w:val="none" w:sz="0" w:space="0" w:color="auto"/>
                    <w:right w:val="none" w:sz="0" w:space="0" w:color="auto"/>
                  </w:divBdr>
                  <w:divsChild>
                    <w:div w:id="1950891589">
                      <w:marLeft w:val="750"/>
                      <w:marRight w:val="0"/>
                      <w:marTop w:val="0"/>
                      <w:marBottom w:val="0"/>
                      <w:divBdr>
                        <w:top w:val="none" w:sz="0" w:space="0" w:color="auto"/>
                        <w:left w:val="none" w:sz="0" w:space="0" w:color="auto"/>
                        <w:bottom w:val="none" w:sz="0" w:space="0" w:color="auto"/>
                        <w:right w:val="none" w:sz="0" w:space="0" w:color="auto"/>
                      </w:divBdr>
                    </w:div>
                  </w:divsChild>
                </w:div>
                <w:div w:id="1254825119">
                  <w:marLeft w:val="300"/>
                  <w:marRight w:val="0"/>
                  <w:marTop w:val="75"/>
                  <w:marBottom w:val="0"/>
                  <w:divBdr>
                    <w:top w:val="none" w:sz="0" w:space="0" w:color="auto"/>
                    <w:left w:val="none" w:sz="0" w:space="0" w:color="auto"/>
                    <w:bottom w:val="none" w:sz="0" w:space="0" w:color="auto"/>
                    <w:right w:val="none" w:sz="0" w:space="0" w:color="auto"/>
                  </w:divBdr>
                </w:div>
                <w:div w:id="363210279">
                  <w:marLeft w:val="300"/>
                  <w:marRight w:val="0"/>
                  <w:marTop w:val="75"/>
                  <w:marBottom w:val="0"/>
                  <w:divBdr>
                    <w:top w:val="none" w:sz="0" w:space="0" w:color="auto"/>
                    <w:left w:val="none" w:sz="0" w:space="0" w:color="auto"/>
                    <w:bottom w:val="none" w:sz="0" w:space="0" w:color="auto"/>
                    <w:right w:val="none" w:sz="0" w:space="0" w:color="auto"/>
                  </w:divBdr>
                  <w:divsChild>
                    <w:div w:id="57369007">
                      <w:marLeft w:val="750"/>
                      <w:marRight w:val="0"/>
                      <w:marTop w:val="0"/>
                      <w:marBottom w:val="0"/>
                      <w:divBdr>
                        <w:top w:val="none" w:sz="0" w:space="0" w:color="auto"/>
                        <w:left w:val="none" w:sz="0" w:space="0" w:color="auto"/>
                        <w:bottom w:val="none" w:sz="0" w:space="0" w:color="auto"/>
                        <w:right w:val="none" w:sz="0" w:space="0" w:color="auto"/>
                      </w:divBdr>
                    </w:div>
                  </w:divsChild>
                </w:div>
                <w:div w:id="706100108">
                  <w:marLeft w:val="300"/>
                  <w:marRight w:val="0"/>
                  <w:marTop w:val="75"/>
                  <w:marBottom w:val="0"/>
                  <w:divBdr>
                    <w:top w:val="none" w:sz="0" w:space="0" w:color="auto"/>
                    <w:left w:val="none" w:sz="0" w:space="0" w:color="auto"/>
                    <w:bottom w:val="none" w:sz="0" w:space="0" w:color="auto"/>
                    <w:right w:val="none" w:sz="0" w:space="0" w:color="auto"/>
                  </w:divBdr>
                </w:div>
                <w:div w:id="1998342840">
                  <w:marLeft w:val="300"/>
                  <w:marRight w:val="0"/>
                  <w:marTop w:val="75"/>
                  <w:marBottom w:val="0"/>
                  <w:divBdr>
                    <w:top w:val="none" w:sz="0" w:space="0" w:color="auto"/>
                    <w:left w:val="none" w:sz="0" w:space="0" w:color="auto"/>
                    <w:bottom w:val="none" w:sz="0" w:space="0" w:color="auto"/>
                    <w:right w:val="none" w:sz="0" w:space="0" w:color="auto"/>
                  </w:divBdr>
                  <w:divsChild>
                    <w:div w:id="1705678">
                      <w:marLeft w:val="750"/>
                      <w:marRight w:val="0"/>
                      <w:marTop w:val="0"/>
                      <w:marBottom w:val="0"/>
                      <w:divBdr>
                        <w:top w:val="none" w:sz="0" w:space="0" w:color="auto"/>
                        <w:left w:val="none" w:sz="0" w:space="0" w:color="auto"/>
                        <w:bottom w:val="none" w:sz="0" w:space="0" w:color="auto"/>
                        <w:right w:val="none" w:sz="0" w:space="0" w:color="auto"/>
                      </w:divBdr>
                    </w:div>
                    <w:div w:id="366225928">
                      <w:marLeft w:val="750"/>
                      <w:marRight w:val="0"/>
                      <w:marTop w:val="0"/>
                      <w:marBottom w:val="0"/>
                      <w:divBdr>
                        <w:top w:val="none" w:sz="0" w:space="0" w:color="auto"/>
                        <w:left w:val="none" w:sz="0" w:space="0" w:color="auto"/>
                        <w:bottom w:val="none" w:sz="0" w:space="0" w:color="auto"/>
                        <w:right w:val="none" w:sz="0" w:space="0" w:color="auto"/>
                      </w:divBdr>
                    </w:div>
                  </w:divsChild>
                </w:div>
                <w:div w:id="18820973">
                  <w:marLeft w:val="300"/>
                  <w:marRight w:val="0"/>
                  <w:marTop w:val="75"/>
                  <w:marBottom w:val="0"/>
                  <w:divBdr>
                    <w:top w:val="none" w:sz="0" w:space="0" w:color="auto"/>
                    <w:left w:val="none" w:sz="0" w:space="0" w:color="auto"/>
                    <w:bottom w:val="none" w:sz="0" w:space="0" w:color="auto"/>
                    <w:right w:val="none" w:sz="0" w:space="0" w:color="auto"/>
                  </w:divBdr>
                </w:div>
                <w:div w:id="647133078">
                  <w:marLeft w:val="300"/>
                  <w:marRight w:val="0"/>
                  <w:marTop w:val="75"/>
                  <w:marBottom w:val="0"/>
                  <w:divBdr>
                    <w:top w:val="none" w:sz="0" w:space="0" w:color="auto"/>
                    <w:left w:val="none" w:sz="0" w:space="0" w:color="auto"/>
                    <w:bottom w:val="none" w:sz="0" w:space="0" w:color="auto"/>
                    <w:right w:val="none" w:sz="0" w:space="0" w:color="auto"/>
                  </w:divBdr>
                  <w:divsChild>
                    <w:div w:id="69081231">
                      <w:marLeft w:val="750"/>
                      <w:marRight w:val="0"/>
                      <w:marTop w:val="0"/>
                      <w:marBottom w:val="0"/>
                      <w:divBdr>
                        <w:top w:val="none" w:sz="0" w:space="0" w:color="auto"/>
                        <w:left w:val="none" w:sz="0" w:space="0" w:color="auto"/>
                        <w:bottom w:val="none" w:sz="0" w:space="0" w:color="auto"/>
                        <w:right w:val="none" w:sz="0" w:space="0" w:color="auto"/>
                      </w:divBdr>
                    </w:div>
                  </w:divsChild>
                </w:div>
                <w:div w:id="1789156720">
                  <w:marLeft w:val="300"/>
                  <w:marRight w:val="0"/>
                  <w:marTop w:val="75"/>
                  <w:marBottom w:val="0"/>
                  <w:divBdr>
                    <w:top w:val="none" w:sz="0" w:space="0" w:color="auto"/>
                    <w:left w:val="none" w:sz="0" w:space="0" w:color="auto"/>
                    <w:bottom w:val="none" w:sz="0" w:space="0" w:color="auto"/>
                    <w:right w:val="none" w:sz="0" w:space="0" w:color="auto"/>
                  </w:divBdr>
                  <w:divsChild>
                    <w:div w:id="1809931780">
                      <w:marLeft w:val="750"/>
                      <w:marRight w:val="0"/>
                      <w:marTop w:val="0"/>
                      <w:marBottom w:val="0"/>
                      <w:divBdr>
                        <w:top w:val="none" w:sz="0" w:space="0" w:color="auto"/>
                        <w:left w:val="none" w:sz="0" w:space="0" w:color="auto"/>
                        <w:bottom w:val="none" w:sz="0" w:space="0" w:color="auto"/>
                        <w:right w:val="none" w:sz="0" w:space="0" w:color="auto"/>
                      </w:divBdr>
                    </w:div>
                  </w:divsChild>
                </w:div>
                <w:div w:id="1186597274">
                  <w:marLeft w:val="300"/>
                  <w:marRight w:val="0"/>
                  <w:marTop w:val="75"/>
                  <w:marBottom w:val="0"/>
                  <w:divBdr>
                    <w:top w:val="none" w:sz="0" w:space="0" w:color="auto"/>
                    <w:left w:val="none" w:sz="0" w:space="0" w:color="auto"/>
                    <w:bottom w:val="none" w:sz="0" w:space="0" w:color="auto"/>
                    <w:right w:val="none" w:sz="0" w:space="0" w:color="auto"/>
                  </w:divBdr>
                  <w:divsChild>
                    <w:div w:id="757138893">
                      <w:marLeft w:val="750"/>
                      <w:marRight w:val="0"/>
                      <w:marTop w:val="0"/>
                      <w:marBottom w:val="0"/>
                      <w:divBdr>
                        <w:top w:val="none" w:sz="0" w:space="0" w:color="auto"/>
                        <w:left w:val="none" w:sz="0" w:space="0" w:color="auto"/>
                        <w:bottom w:val="none" w:sz="0" w:space="0" w:color="auto"/>
                        <w:right w:val="none" w:sz="0" w:space="0" w:color="auto"/>
                      </w:divBdr>
                    </w:div>
                    <w:div w:id="506138048">
                      <w:marLeft w:val="750"/>
                      <w:marRight w:val="0"/>
                      <w:marTop w:val="0"/>
                      <w:marBottom w:val="0"/>
                      <w:divBdr>
                        <w:top w:val="none" w:sz="0" w:space="0" w:color="auto"/>
                        <w:left w:val="none" w:sz="0" w:space="0" w:color="auto"/>
                        <w:bottom w:val="none" w:sz="0" w:space="0" w:color="auto"/>
                        <w:right w:val="none" w:sz="0" w:space="0" w:color="auto"/>
                      </w:divBdr>
                    </w:div>
                    <w:div w:id="168371112">
                      <w:marLeft w:val="750"/>
                      <w:marRight w:val="0"/>
                      <w:marTop w:val="0"/>
                      <w:marBottom w:val="0"/>
                      <w:divBdr>
                        <w:top w:val="none" w:sz="0" w:space="0" w:color="auto"/>
                        <w:left w:val="none" w:sz="0" w:space="0" w:color="auto"/>
                        <w:bottom w:val="none" w:sz="0" w:space="0" w:color="auto"/>
                        <w:right w:val="none" w:sz="0" w:space="0" w:color="auto"/>
                      </w:divBdr>
                    </w:div>
                    <w:div w:id="205477022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63075679">
              <w:marLeft w:val="0"/>
              <w:marRight w:val="0"/>
              <w:marTop w:val="150"/>
              <w:marBottom w:val="150"/>
              <w:divBdr>
                <w:top w:val="none" w:sz="0" w:space="0" w:color="auto"/>
                <w:left w:val="none" w:sz="0" w:space="0" w:color="auto"/>
                <w:bottom w:val="none" w:sz="0" w:space="0" w:color="auto"/>
                <w:right w:val="none" w:sz="0" w:space="0" w:color="auto"/>
              </w:divBdr>
              <w:divsChild>
                <w:div w:id="1930312515">
                  <w:marLeft w:val="300"/>
                  <w:marRight w:val="0"/>
                  <w:marTop w:val="75"/>
                  <w:marBottom w:val="0"/>
                  <w:divBdr>
                    <w:top w:val="none" w:sz="0" w:space="0" w:color="auto"/>
                    <w:left w:val="none" w:sz="0" w:space="0" w:color="auto"/>
                    <w:bottom w:val="none" w:sz="0" w:space="0" w:color="auto"/>
                    <w:right w:val="none" w:sz="0" w:space="0" w:color="auto"/>
                  </w:divBdr>
                  <w:divsChild>
                    <w:div w:id="479274316">
                      <w:marLeft w:val="750"/>
                      <w:marRight w:val="0"/>
                      <w:marTop w:val="0"/>
                      <w:marBottom w:val="0"/>
                      <w:divBdr>
                        <w:top w:val="none" w:sz="0" w:space="0" w:color="auto"/>
                        <w:left w:val="none" w:sz="0" w:space="0" w:color="auto"/>
                        <w:bottom w:val="none" w:sz="0" w:space="0" w:color="auto"/>
                        <w:right w:val="none" w:sz="0" w:space="0" w:color="auto"/>
                      </w:divBdr>
                    </w:div>
                  </w:divsChild>
                </w:div>
                <w:div w:id="398671391">
                  <w:marLeft w:val="300"/>
                  <w:marRight w:val="0"/>
                  <w:marTop w:val="75"/>
                  <w:marBottom w:val="0"/>
                  <w:divBdr>
                    <w:top w:val="none" w:sz="0" w:space="0" w:color="auto"/>
                    <w:left w:val="none" w:sz="0" w:space="0" w:color="auto"/>
                    <w:bottom w:val="none" w:sz="0" w:space="0" w:color="auto"/>
                    <w:right w:val="none" w:sz="0" w:space="0" w:color="auto"/>
                  </w:divBdr>
                </w:div>
                <w:div w:id="1432967892">
                  <w:marLeft w:val="300"/>
                  <w:marRight w:val="0"/>
                  <w:marTop w:val="75"/>
                  <w:marBottom w:val="0"/>
                  <w:divBdr>
                    <w:top w:val="none" w:sz="0" w:space="0" w:color="auto"/>
                    <w:left w:val="none" w:sz="0" w:space="0" w:color="auto"/>
                    <w:bottom w:val="none" w:sz="0" w:space="0" w:color="auto"/>
                    <w:right w:val="none" w:sz="0" w:space="0" w:color="auto"/>
                  </w:divBdr>
                </w:div>
                <w:div w:id="559025224">
                  <w:marLeft w:val="300"/>
                  <w:marRight w:val="0"/>
                  <w:marTop w:val="75"/>
                  <w:marBottom w:val="0"/>
                  <w:divBdr>
                    <w:top w:val="none" w:sz="0" w:space="0" w:color="auto"/>
                    <w:left w:val="none" w:sz="0" w:space="0" w:color="auto"/>
                    <w:bottom w:val="none" w:sz="0" w:space="0" w:color="auto"/>
                    <w:right w:val="none" w:sz="0" w:space="0" w:color="auto"/>
                  </w:divBdr>
                  <w:divsChild>
                    <w:div w:id="195508175">
                      <w:marLeft w:val="750"/>
                      <w:marRight w:val="0"/>
                      <w:marTop w:val="0"/>
                      <w:marBottom w:val="0"/>
                      <w:divBdr>
                        <w:top w:val="none" w:sz="0" w:space="0" w:color="auto"/>
                        <w:left w:val="none" w:sz="0" w:space="0" w:color="auto"/>
                        <w:bottom w:val="none" w:sz="0" w:space="0" w:color="auto"/>
                        <w:right w:val="none" w:sz="0" w:space="0" w:color="auto"/>
                      </w:divBdr>
                    </w:div>
                  </w:divsChild>
                </w:div>
                <w:div w:id="1080954974">
                  <w:marLeft w:val="300"/>
                  <w:marRight w:val="0"/>
                  <w:marTop w:val="75"/>
                  <w:marBottom w:val="0"/>
                  <w:divBdr>
                    <w:top w:val="none" w:sz="0" w:space="0" w:color="auto"/>
                    <w:left w:val="none" w:sz="0" w:space="0" w:color="auto"/>
                    <w:bottom w:val="none" w:sz="0" w:space="0" w:color="auto"/>
                    <w:right w:val="none" w:sz="0" w:space="0" w:color="auto"/>
                  </w:divBdr>
                  <w:divsChild>
                    <w:div w:id="937371193">
                      <w:marLeft w:val="750"/>
                      <w:marRight w:val="0"/>
                      <w:marTop w:val="0"/>
                      <w:marBottom w:val="0"/>
                      <w:divBdr>
                        <w:top w:val="none" w:sz="0" w:space="0" w:color="auto"/>
                        <w:left w:val="none" w:sz="0" w:space="0" w:color="auto"/>
                        <w:bottom w:val="none" w:sz="0" w:space="0" w:color="auto"/>
                        <w:right w:val="none" w:sz="0" w:space="0" w:color="auto"/>
                      </w:divBdr>
                    </w:div>
                    <w:div w:id="1986934566">
                      <w:marLeft w:val="750"/>
                      <w:marRight w:val="0"/>
                      <w:marTop w:val="0"/>
                      <w:marBottom w:val="0"/>
                      <w:divBdr>
                        <w:top w:val="none" w:sz="0" w:space="0" w:color="auto"/>
                        <w:left w:val="none" w:sz="0" w:space="0" w:color="auto"/>
                        <w:bottom w:val="none" w:sz="0" w:space="0" w:color="auto"/>
                        <w:right w:val="none" w:sz="0" w:space="0" w:color="auto"/>
                      </w:divBdr>
                    </w:div>
                  </w:divsChild>
                </w:div>
                <w:div w:id="1389036706">
                  <w:marLeft w:val="300"/>
                  <w:marRight w:val="0"/>
                  <w:marTop w:val="75"/>
                  <w:marBottom w:val="0"/>
                  <w:divBdr>
                    <w:top w:val="none" w:sz="0" w:space="0" w:color="auto"/>
                    <w:left w:val="none" w:sz="0" w:space="0" w:color="auto"/>
                    <w:bottom w:val="none" w:sz="0" w:space="0" w:color="auto"/>
                    <w:right w:val="none" w:sz="0" w:space="0" w:color="auto"/>
                  </w:divBdr>
                  <w:divsChild>
                    <w:div w:id="1941988198">
                      <w:marLeft w:val="750"/>
                      <w:marRight w:val="0"/>
                      <w:marTop w:val="0"/>
                      <w:marBottom w:val="0"/>
                      <w:divBdr>
                        <w:top w:val="none" w:sz="0" w:space="0" w:color="auto"/>
                        <w:left w:val="none" w:sz="0" w:space="0" w:color="auto"/>
                        <w:bottom w:val="none" w:sz="0" w:space="0" w:color="auto"/>
                        <w:right w:val="none" w:sz="0" w:space="0" w:color="auto"/>
                      </w:divBdr>
                    </w:div>
                  </w:divsChild>
                </w:div>
                <w:div w:id="1043596080">
                  <w:marLeft w:val="300"/>
                  <w:marRight w:val="0"/>
                  <w:marTop w:val="75"/>
                  <w:marBottom w:val="0"/>
                  <w:divBdr>
                    <w:top w:val="none" w:sz="0" w:space="0" w:color="auto"/>
                    <w:left w:val="none" w:sz="0" w:space="0" w:color="auto"/>
                    <w:bottom w:val="none" w:sz="0" w:space="0" w:color="auto"/>
                    <w:right w:val="none" w:sz="0" w:space="0" w:color="auto"/>
                  </w:divBdr>
                  <w:divsChild>
                    <w:div w:id="9255734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69755">
      <w:bodyDiv w:val="1"/>
      <w:marLeft w:val="0"/>
      <w:marRight w:val="0"/>
      <w:marTop w:val="0"/>
      <w:marBottom w:val="0"/>
      <w:divBdr>
        <w:top w:val="none" w:sz="0" w:space="0" w:color="auto"/>
        <w:left w:val="none" w:sz="0" w:space="0" w:color="auto"/>
        <w:bottom w:val="none" w:sz="0" w:space="0" w:color="auto"/>
        <w:right w:val="none" w:sz="0" w:space="0" w:color="auto"/>
      </w:divBdr>
      <w:divsChild>
        <w:div w:id="1756436436">
          <w:marLeft w:val="0"/>
          <w:marRight w:val="0"/>
          <w:marTop w:val="0"/>
          <w:marBottom w:val="0"/>
          <w:divBdr>
            <w:top w:val="none" w:sz="0" w:space="0" w:color="auto"/>
            <w:left w:val="none" w:sz="0" w:space="0" w:color="auto"/>
            <w:bottom w:val="none" w:sz="0" w:space="0" w:color="auto"/>
            <w:right w:val="none" w:sz="0" w:space="0" w:color="auto"/>
          </w:divBdr>
          <w:divsChild>
            <w:div w:id="1774474060">
              <w:marLeft w:val="0"/>
              <w:marRight w:val="0"/>
              <w:marTop w:val="150"/>
              <w:marBottom w:val="150"/>
              <w:divBdr>
                <w:top w:val="none" w:sz="0" w:space="0" w:color="auto"/>
                <w:left w:val="none" w:sz="0" w:space="0" w:color="auto"/>
                <w:bottom w:val="none" w:sz="0" w:space="0" w:color="auto"/>
                <w:right w:val="none" w:sz="0" w:space="0" w:color="auto"/>
              </w:divBdr>
              <w:divsChild>
                <w:div w:id="1375882902">
                  <w:marLeft w:val="300"/>
                  <w:marRight w:val="0"/>
                  <w:marTop w:val="75"/>
                  <w:marBottom w:val="0"/>
                  <w:divBdr>
                    <w:top w:val="none" w:sz="0" w:space="0" w:color="auto"/>
                    <w:left w:val="none" w:sz="0" w:space="0" w:color="auto"/>
                    <w:bottom w:val="none" w:sz="0" w:space="0" w:color="auto"/>
                    <w:right w:val="none" w:sz="0" w:space="0" w:color="auto"/>
                  </w:divBdr>
                  <w:divsChild>
                    <w:div w:id="176432466">
                      <w:marLeft w:val="750"/>
                      <w:marRight w:val="0"/>
                      <w:marTop w:val="0"/>
                      <w:marBottom w:val="0"/>
                      <w:divBdr>
                        <w:top w:val="none" w:sz="0" w:space="0" w:color="auto"/>
                        <w:left w:val="none" w:sz="0" w:space="0" w:color="auto"/>
                        <w:bottom w:val="none" w:sz="0" w:space="0" w:color="auto"/>
                        <w:right w:val="none" w:sz="0" w:space="0" w:color="auto"/>
                      </w:divBdr>
                    </w:div>
                  </w:divsChild>
                </w:div>
                <w:div w:id="441268435">
                  <w:marLeft w:val="300"/>
                  <w:marRight w:val="0"/>
                  <w:marTop w:val="75"/>
                  <w:marBottom w:val="0"/>
                  <w:divBdr>
                    <w:top w:val="none" w:sz="0" w:space="0" w:color="auto"/>
                    <w:left w:val="none" w:sz="0" w:space="0" w:color="auto"/>
                    <w:bottom w:val="none" w:sz="0" w:space="0" w:color="auto"/>
                    <w:right w:val="none" w:sz="0" w:space="0" w:color="auto"/>
                  </w:divBdr>
                  <w:divsChild>
                    <w:div w:id="1654992680">
                      <w:marLeft w:val="750"/>
                      <w:marRight w:val="0"/>
                      <w:marTop w:val="0"/>
                      <w:marBottom w:val="0"/>
                      <w:divBdr>
                        <w:top w:val="none" w:sz="0" w:space="0" w:color="auto"/>
                        <w:left w:val="none" w:sz="0" w:space="0" w:color="auto"/>
                        <w:bottom w:val="none" w:sz="0" w:space="0" w:color="auto"/>
                        <w:right w:val="none" w:sz="0" w:space="0" w:color="auto"/>
                      </w:divBdr>
                    </w:div>
                    <w:div w:id="454104562">
                      <w:marLeft w:val="750"/>
                      <w:marRight w:val="0"/>
                      <w:marTop w:val="0"/>
                      <w:marBottom w:val="0"/>
                      <w:divBdr>
                        <w:top w:val="none" w:sz="0" w:space="0" w:color="auto"/>
                        <w:left w:val="none" w:sz="0" w:space="0" w:color="auto"/>
                        <w:bottom w:val="none" w:sz="0" w:space="0" w:color="auto"/>
                        <w:right w:val="none" w:sz="0" w:space="0" w:color="auto"/>
                      </w:divBdr>
                    </w:div>
                    <w:div w:id="1695613706">
                      <w:marLeft w:val="750"/>
                      <w:marRight w:val="0"/>
                      <w:marTop w:val="0"/>
                      <w:marBottom w:val="0"/>
                      <w:divBdr>
                        <w:top w:val="none" w:sz="0" w:space="0" w:color="auto"/>
                        <w:left w:val="none" w:sz="0" w:space="0" w:color="auto"/>
                        <w:bottom w:val="none" w:sz="0" w:space="0" w:color="auto"/>
                        <w:right w:val="none" w:sz="0" w:space="0" w:color="auto"/>
                      </w:divBdr>
                    </w:div>
                  </w:divsChild>
                </w:div>
                <w:div w:id="1070689894">
                  <w:marLeft w:val="300"/>
                  <w:marRight w:val="0"/>
                  <w:marTop w:val="75"/>
                  <w:marBottom w:val="0"/>
                  <w:divBdr>
                    <w:top w:val="none" w:sz="0" w:space="0" w:color="auto"/>
                    <w:left w:val="none" w:sz="0" w:space="0" w:color="auto"/>
                    <w:bottom w:val="none" w:sz="0" w:space="0" w:color="auto"/>
                    <w:right w:val="none" w:sz="0" w:space="0" w:color="auto"/>
                  </w:divBdr>
                  <w:divsChild>
                    <w:div w:id="3936214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3570694">
              <w:marLeft w:val="0"/>
              <w:marRight w:val="0"/>
              <w:marTop w:val="150"/>
              <w:marBottom w:val="150"/>
              <w:divBdr>
                <w:top w:val="none" w:sz="0" w:space="0" w:color="auto"/>
                <w:left w:val="none" w:sz="0" w:space="0" w:color="auto"/>
                <w:bottom w:val="none" w:sz="0" w:space="0" w:color="auto"/>
                <w:right w:val="none" w:sz="0" w:space="0" w:color="auto"/>
              </w:divBdr>
              <w:divsChild>
                <w:div w:id="555774541">
                  <w:marLeft w:val="300"/>
                  <w:marRight w:val="0"/>
                  <w:marTop w:val="75"/>
                  <w:marBottom w:val="0"/>
                  <w:divBdr>
                    <w:top w:val="none" w:sz="0" w:space="0" w:color="auto"/>
                    <w:left w:val="none" w:sz="0" w:space="0" w:color="auto"/>
                    <w:bottom w:val="none" w:sz="0" w:space="0" w:color="auto"/>
                    <w:right w:val="none" w:sz="0" w:space="0" w:color="auto"/>
                  </w:divBdr>
                </w:div>
                <w:div w:id="1477914056">
                  <w:marLeft w:val="300"/>
                  <w:marRight w:val="0"/>
                  <w:marTop w:val="75"/>
                  <w:marBottom w:val="0"/>
                  <w:divBdr>
                    <w:top w:val="none" w:sz="0" w:space="0" w:color="auto"/>
                    <w:left w:val="none" w:sz="0" w:space="0" w:color="auto"/>
                    <w:bottom w:val="none" w:sz="0" w:space="0" w:color="auto"/>
                    <w:right w:val="none" w:sz="0" w:space="0" w:color="auto"/>
                  </w:divBdr>
                  <w:divsChild>
                    <w:div w:id="548341139">
                      <w:marLeft w:val="750"/>
                      <w:marRight w:val="0"/>
                      <w:marTop w:val="0"/>
                      <w:marBottom w:val="0"/>
                      <w:divBdr>
                        <w:top w:val="none" w:sz="0" w:space="0" w:color="auto"/>
                        <w:left w:val="none" w:sz="0" w:space="0" w:color="auto"/>
                        <w:bottom w:val="none" w:sz="0" w:space="0" w:color="auto"/>
                        <w:right w:val="none" w:sz="0" w:space="0" w:color="auto"/>
                      </w:divBdr>
                    </w:div>
                    <w:div w:id="1937245367">
                      <w:marLeft w:val="750"/>
                      <w:marRight w:val="0"/>
                      <w:marTop w:val="0"/>
                      <w:marBottom w:val="0"/>
                      <w:divBdr>
                        <w:top w:val="none" w:sz="0" w:space="0" w:color="auto"/>
                        <w:left w:val="none" w:sz="0" w:space="0" w:color="auto"/>
                        <w:bottom w:val="none" w:sz="0" w:space="0" w:color="auto"/>
                        <w:right w:val="none" w:sz="0" w:space="0" w:color="auto"/>
                      </w:divBdr>
                    </w:div>
                  </w:divsChild>
                </w:div>
                <w:div w:id="1585728415">
                  <w:marLeft w:val="300"/>
                  <w:marRight w:val="0"/>
                  <w:marTop w:val="75"/>
                  <w:marBottom w:val="0"/>
                  <w:divBdr>
                    <w:top w:val="none" w:sz="0" w:space="0" w:color="auto"/>
                    <w:left w:val="none" w:sz="0" w:space="0" w:color="auto"/>
                    <w:bottom w:val="none" w:sz="0" w:space="0" w:color="auto"/>
                    <w:right w:val="none" w:sz="0" w:space="0" w:color="auto"/>
                  </w:divBdr>
                  <w:divsChild>
                    <w:div w:id="1503199862">
                      <w:marLeft w:val="750"/>
                      <w:marRight w:val="0"/>
                      <w:marTop w:val="0"/>
                      <w:marBottom w:val="0"/>
                      <w:divBdr>
                        <w:top w:val="none" w:sz="0" w:space="0" w:color="auto"/>
                        <w:left w:val="none" w:sz="0" w:space="0" w:color="auto"/>
                        <w:bottom w:val="none" w:sz="0" w:space="0" w:color="auto"/>
                        <w:right w:val="none" w:sz="0" w:space="0" w:color="auto"/>
                      </w:divBdr>
                    </w:div>
                  </w:divsChild>
                </w:div>
                <w:div w:id="76757254">
                  <w:marLeft w:val="300"/>
                  <w:marRight w:val="0"/>
                  <w:marTop w:val="75"/>
                  <w:marBottom w:val="0"/>
                  <w:divBdr>
                    <w:top w:val="none" w:sz="0" w:space="0" w:color="auto"/>
                    <w:left w:val="none" w:sz="0" w:space="0" w:color="auto"/>
                    <w:bottom w:val="none" w:sz="0" w:space="0" w:color="auto"/>
                    <w:right w:val="none" w:sz="0" w:space="0" w:color="auto"/>
                  </w:divBdr>
                  <w:divsChild>
                    <w:div w:id="942882153">
                      <w:marLeft w:val="750"/>
                      <w:marRight w:val="0"/>
                      <w:marTop w:val="0"/>
                      <w:marBottom w:val="0"/>
                      <w:divBdr>
                        <w:top w:val="none" w:sz="0" w:space="0" w:color="auto"/>
                        <w:left w:val="none" w:sz="0" w:space="0" w:color="auto"/>
                        <w:bottom w:val="none" w:sz="0" w:space="0" w:color="auto"/>
                        <w:right w:val="none" w:sz="0" w:space="0" w:color="auto"/>
                      </w:divBdr>
                    </w:div>
                  </w:divsChild>
                </w:div>
                <w:div w:id="677927215">
                  <w:marLeft w:val="300"/>
                  <w:marRight w:val="0"/>
                  <w:marTop w:val="75"/>
                  <w:marBottom w:val="0"/>
                  <w:divBdr>
                    <w:top w:val="none" w:sz="0" w:space="0" w:color="auto"/>
                    <w:left w:val="none" w:sz="0" w:space="0" w:color="auto"/>
                    <w:bottom w:val="none" w:sz="0" w:space="0" w:color="auto"/>
                    <w:right w:val="none" w:sz="0" w:space="0" w:color="auto"/>
                  </w:divBdr>
                  <w:divsChild>
                    <w:div w:id="647128883">
                      <w:marLeft w:val="750"/>
                      <w:marRight w:val="0"/>
                      <w:marTop w:val="0"/>
                      <w:marBottom w:val="0"/>
                      <w:divBdr>
                        <w:top w:val="none" w:sz="0" w:space="0" w:color="auto"/>
                        <w:left w:val="none" w:sz="0" w:space="0" w:color="auto"/>
                        <w:bottom w:val="none" w:sz="0" w:space="0" w:color="auto"/>
                        <w:right w:val="none" w:sz="0" w:space="0" w:color="auto"/>
                      </w:divBdr>
                    </w:div>
                  </w:divsChild>
                </w:div>
                <w:div w:id="1059090106">
                  <w:marLeft w:val="300"/>
                  <w:marRight w:val="0"/>
                  <w:marTop w:val="75"/>
                  <w:marBottom w:val="0"/>
                  <w:divBdr>
                    <w:top w:val="none" w:sz="0" w:space="0" w:color="auto"/>
                    <w:left w:val="none" w:sz="0" w:space="0" w:color="auto"/>
                    <w:bottom w:val="none" w:sz="0" w:space="0" w:color="auto"/>
                    <w:right w:val="none" w:sz="0" w:space="0" w:color="auto"/>
                  </w:divBdr>
                  <w:divsChild>
                    <w:div w:id="359476709">
                      <w:marLeft w:val="750"/>
                      <w:marRight w:val="0"/>
                      <w:marTop w:val="0"/>
                      <w:marBottom w:val="0"/>
                      <w:divBdr>
                        <w:top w:val="none" w:sz="0" w:space="0" w:color="auto"/>
                        <w:left w:val="none" w:sz="0" w:space="0" w:color="auto"/>
                        <w:bottom w:val="none" w:sz="0" w:space="0" w:color="auto"/>
                        <w:right w:val="none" w:sz="0" w:space="0" w:color="auto"/>
                      </w:divBdr>
                    </w:div>
                  </w:divsChild>
                </w:div>
                <w:div w:id="1672025124">
                  <w:marLeft w:val="300"/>
                  <w:marRight w:val="0"/>
                  <w:marTop w:val="75"/>
                  <w:marBottom w:val="0"/>
                  <w:divBdr>
                    <w:top w:val="none" w:sz="0" w:space="0" w:color="auto"/>
                    <w:left w:val="none" w:sz="0" w:space="0" w:color="auto"/>
                    <w:bottom w:val="none" w:sz="0" w:space="0" w:color="auto"/>
                    <w:right w:val="none" w:sz="0" w:space="0" w:color="auto"/>
                  </w:divBdr>
                  <w:divsChild>
                    <w:div w:id="2037153440">
                      <w:marLeft w:val="750"/>
                      <w:marRight w:val="0"/>
                      <w:marTop w:val="0"/>
                      <w:marBottom w:val="0"/>
                      <w:divBdr>
                        <w:top w:val="none" w:sz="0" w:space="0" w:color="auto"/>
                        <w:left w:val="none" w:sz="0" w:space="0" w:color="auto"/>
                        <w:bottom w:val="none" w:sz="0" w:space="0" w:color="auto"/>
                        <w:right w:val="none" w:sz="0" w:space="0" w:color="auto"/>
                      </w:divBdr>
                    </w:div>
                  </w:divsChild>
                </w:div>
                <w:div w:id="1239823999">
                  <w:marLeft w:val="300"/>
                  <w:marRight w:val="0"/>
                  <w:marTop w:val="75"/>
                  <w:marBottom w:val="0"/>
                  <w:divBdr>
                    <w:top w:val="none" w:sz="0" w:space="0" w:color="auto"/>
                    <w:left w:val="none" w:sz="0" w:space="0" w:color="auto"/>
                    <w:bottom w:val="none" w:sz="0" w:space="0" w:color="auto"/>
                    <w:right w:val="none" w:sz="0" w:space="0" w:color="auto"/>
                  </w:divBdr>
                </w:div>
                <w:div w:id="743643056">
                  <w:marLeft w:val="300"/>
                  <w:marRight w:val="0"/>
                  <w:marTop w:val="75"/>
                  <w:marBottom w:val="0"/>
                  <w:divBdr>
                    <w:top w:val="none" w:sz="0" w:space="0" w:color="auto"/>
                    <w:left w:val="none" w:sz="0" w:space="0" w:color="auto"/>
                    <w:bottom w:val="none" w:sz="0" w:space="0" w:color="auto"/>
                    <w:right w:val="none" w:sz="0" w:space="0" w:color="auto"/>
                  </w:divBdr>
                  <w:divsChild>
                    <w:div w:id="805973924">
                      <w:marLeft w:val="750"/>
                      <w:marRight w:val="0"/>
                      <w:marTop w:val="0"/>
                      <w:marBottom w:val="0"/>
                      <w:divBdr>
                        <w:top w:val="none" w:sz="0" w:space="0" w:color="auto"/>
                        <w:left w:val="none" w:sz="0" w:space="0" w:color="auto"/>
                        <w:bottom w:val="none" w:sz="0" w:space="0" w:color="auto"/>
                        <w:right w:val="none" w:sz="0" w:space="0" w:color="auto"/>
                      </w:divBdr>
                    </w:div>
                  </w:divsChild>
                </w:div>
                <w:div w:id="431704307">
                  <w:marLeft w:val="300"/>
                  <w:marRight w:val="0"/>
                  <w:marTop w:val="75"/>
                  <w:marBottom w:val="0"/>
                  <w:divBdr>
                    <w:top w:val="none" w:sz="0" w:space="0" w:color="auto"/>
                    <w:left w:val="none" w:sz="0" w:space="0" w:color="auto"/>
                    <w:bottom w:val="none" w:sz="0" w:space="0" w:color="auto"/>
                    <w:right w:val="none" w:sz="0" w:space="0" w:color="auto"/>
                  </w:divBdr>
                  <w:divsChild>
                    <w:div w:id="1168905455">
                      <w:marLeft w:val="750"/>
                      <w:marRight w:val="0"/>
                      <w:marTop w:val="0"/>
                      <w:marBottom w:val="0"/>
                      <w:divBdr>
                        <w:top w:val="none" w:sz="0" w:space="0" w:color="auto"/>
                        <w:left w:val="none" w:sz="0" w:space="0" w:color="auto"/>
                        <w:bottom w:val="none" w:sz="0" w:space="0" w:color="auto"/>
                        <w:right w:val="none" w:sz="0" w:space="0" w:color="auto"/>
                      </w:divBdr>
                    </w:div>
                  </w:divsChild>
                </w:div>
                <w:div w:id="1734696906">
                  <w:marLeft w:val="300"/>
                  <w:marRight w:val="0"/>
                  <w:marTop w:val="75"/>
                  <w:marBottom w:val="0"/>
                  <w:divBdr>
                    <w:top w:val="none" w:sz="0" w:space="0" w:color="auto"/>
                    <w:left w:val="none" w:sz="0" w:space="0" w:color="auto"/>
                    <w:bottom w:val="none" w:sz="0" w:space="0" w:color="auto"/>
                    <w:right w:val="none" w:sz="0" w:space="0" w:color="auto"/>
                  </w:divBdr>
                  <w:divsChild>
                    <w:div w:id="793981928">
                      <w:marLeft w:val="750"/>
                      <w:marRight w:val="0"/>
                      <w:marTop w:val="0"/>
                      <w:marBottom w:val="0"/>
                      <w:divBdr>
                        <w:top w:val="none" w:sz="0" w:space="0" w:color="auto"/>
                        <w:left w:val="none" w:sz="0" w:space="0" w:color="auto"/>
                        <w:bottom w:val="none" w:sz="0" w:space="0" w:color="auto"/>
                        <w:right w:val="none" w:sz="0" w:space="0" w:color="auto"/>
                      </w:divBdr>
                    </w:div>
                  </w:divsChild>
                </w:div>
                <w:div w:id="1856385641">
                  <w:marLeft w:val="300"/>
                  <w:marRight w:val="0"/>
                  <w:marTop w:val="75"/>
                  <w:marBottom w:val="0"/>
                  <w:divBdr>
                    <w:top w:val="none" w:sz="0" w:space="0" w:color="auto"/>
                    <w:left w:val="none" w:sz="0" w:space="0" w:color="auto"/>
                    <w:bottom w:val="none" w:sz="0" w:space="0" w:color="auto"/>
                    <w:right w:val="none" w:sz="0" w:space="0" w:color="auto"/>
                  </w:divBdr>
                  <w:divsChild>
                    <w:div w:id="1533347385">
                      <w:marLeft w:val="750"/>
                      <w:marRight w:val="0"/>
                      <w:marTop w:val="0"/>
                      <w:marBottom w:val="0"/>
                      <w:divBdr>
                        <w:top w:val="none" w:sz="0" w:space="0" w:color="auto"/>
                        <w:left w:val="none" w:sz="0" w:space="0" w:color="auto"/>
                        <w:bottom w:val="none" w:sz="0" w:space="0" w:color="auto"/>
                        <w:right w:val="none" w:sz="0" w:space="0" w:color="auto"/>
                      </w:divBdr>
                    </w:div>
                    <w:div w:id="1405227414">
                      <w:marLeft w:val="750"/>
                      <w:marRight w:val="0"/>
                      <w:marTop w:val="0"/>
                      <w:marBottom w:val="0"/>
                      <w:divBdr>
                        <w:top w:val="none" w:sz="0" w:space="0" w:color="auto"/>
                        <w:left w:val="none" w:sz="0" w:space="0" w:color="auto"/>
                        <w:bottom w:val="none" w:sz="0" w:space="0" w:color="auto"/>
                        <w:right w:val="none" w:sz="0" w:space="0" w:color="auto"/>
                      </w:divBdr>
                    </w:div>
                    <w:div w:id="788670759">
                      <w:marLeft w:val="750"/>
                      <w:marRight w:val="0"/>
                      <w:marTop w:val="0"/>
                      <w:marBottom w:val="0"/>
                      <w:divBdr>
                        <w:top w:val="none" w:sz="0" w:space="0" w:color="auto"/>
                        <w:left w:val="none" w:sz="0" w:space="0" w:color="auto"/>
                        <w:bottom w:val="none" w:sz="0" w:space="0" w:color="auto"/>
                        <w:right w:val="none" w:sz="0" w:space="0" w:color="auto"/>
                      </w:divBdr>
                    </w:div>
                    <w:div w:id="1225214595">
                      <w:marLeft w:val="750"/>
                      <w:marRight w:val="0"/>
                      <w:marTop w:val="0"/>
                      <w:marBottom w:val="0"/>
                      <w:divBdr>
                        <w:top w:val="none" w:sz="0" w:space="0" w:color="auto"/>
                        <w:left w:val="none" w:sz="0" w:space="0" w:color="auto"/>
                        <w:bottom w:val="none" w:sz="0" w:space="0" w:color="auto"/>
                        <w:right w:val="none" w:sz="0" w:space="0" w:color="auto"/>
                      </w:divBdr>
                    </w:div>
                    <w:div w:id="377363127">
                      <w:marLeft w:val="750"/>
                      <w:marRight w:val="0"/>
                      <w:marTop w:val="0"/>
                      <w:marBottom w:val="0"/>
                      <w:divBdr>
                        <w:top w:val="none" w:sz="0" w:space="0" w:color="auto"/>
                        <w:left w:val="none" w:sz="0" w:space="0" w:color="auto"/>
                        <w:bottom w:val="none" w:sz="0" w:space="0" w:color="auto"/>
                        <w:right w:val="none" w:sz="0" w:space="0" w:color="auto"/>
                      </w:divBdr>
                    </w:div>
                    <w:div w:id="1703824545">
                      <w:marLeft w:val="750"/>
                      <w:marRight w:val="0"/>
                      <w:marTop w:val="0"/>
                      <w:marBottom w:val="0"/>
                      <w:divBdr>
                        <w:top w:val="none" w:sz="0" w:space="0" w:color="auto"/>
                        <w:left w:val="none" w:sz="0" w:space="0" w:color="auto"/>
                        <w:bottom w:val="none" w:sz="0" w:space="0" w:color="auto"/>
                        <w:right w:val="none" w:sz="0" w:space="0" w:color="auto"/>
                      </w:divBdr>
                    </w:div>
                    <w:div w:id="1734889641">
                      <w:marLeft w:val="750"/>
                      <w:marRight w:val="0"/>
                      <w:marTop w:val="0"/>
                      <w:marBottom w:val="0"/>
                      <w:divBdr>
                        <w:top w:val="none" w:sz="0" w:space="0" w:color="auto"/>
                        <w:left w:val="none" w:sz="0" w:space="0" w:color="auto"/>
                        <w:bottom w:val="none" w:sz="0" w:space="0" w:color="auto"/>
                        <w:right w:val="none" w:sz="0" w:space="0" w:color="auto"/>
                      </w:divBdr>
                    </w:div>
                    <w:div w:id="371657605">
                      <w:marLeft w:val="750"/>
                      <w:marRight w:val="0"/>
                      <w:marTop w:val="0"/>
                      <w:marBottom w:val="0"/>
                      <w:divBdr>
                        <w:top w:val="none" w:sz="0" w:space="0" w:color="auto"/>
                        <w:left w:val="none" w:sz="0" w:space="0" w:color="auto"/>
                        <w:bottom w:val="none" w:sz="0" w:space="0" w:color="auto"/>
                        <w:right w:val="none" w:sz="0" w:space="0" w:color="auto"/>
                      </w:divBdr>
                    </w:div>
                    <w:div w:id="1958950393">
                      <w:marLeft w:val="750"/>
                      <w:marRight w:val="0"/>
                      <w:marTop w:val="0"/>
                      <w:marBottom w:val="0"/>
                      <w:divBdr>
                        <w:top w:val="none" w:sz="0" w:space="0" w:color="auto"/>
                        <w:left w:val="none" w:sz="0" w:space="0" w:color="auto"/>
                        <w:bottom w:val="none" w:sz="0" w:space="0" w:color="auto"/>
                        <w:right w:val="none" w:sz="0" w:space="0" w:color="auto"/>
                      </w:divBdr>
                    </w:div>
                    <w:div w:id="402601960">
                      <w:marLeft w:val="750"/>
                      <w:marRight w:val="0"/>
                      <w:marTop w:val="0"/>
                      <w:marBottom w:val="0"/>
                      <w:divBdr>
                        <w:top w:val="none" w:sz="0" w:space="0" w:color="auto"/>
                        <w:left w:val="none" w:sz="0" w:space="0" w:color="auto"/>
                        <w:bottom w:val="none" w:sz="0" w:space="0" w:color="auto"/>
                        <w:right w:val="none" w:sz="0" w:space="0" w:color="auto"/>
                      </w:divBdr>
                    </w:div>
                    <w:div w:id="1392922342">
                      <w:marLeft w:val="750"/>
                      <w:marRight w:val="0"/>
                      <w:marTop w:val="0"/>
                      <w:marBottom w:val="0"/>
                      <w:divBdr>
                        <w:top w:val="none" w:sz="0" w:space="0" w:color="auto"/>
                        <w:left w:val="none" w:sz="0" w:space="0" w:color="auto"/>
                        <w:bottom w:val="none" w:sz="0" w:space="0" w:color="auto"/>
                        <w:right w:val="none" w:sz="0" w:space="0" w:color="auto"/>
                      </w:divBdr>
                    </w:div>
                    <w:div w:id="2051219527">
                      <w:marLeft w:val="750"/>
                      <w:marRight w:val="0"/>
                      <w:marTop w:val="0"/>
                      <w:marBottom w:val="0"/>
                      <w:divBdr>
                        <w:top w:val="none" w:sz="0" w:space="0" w:color="auto"/>
                        <w:left w:val="none" w:sz="0" w:space="0" w:color="auto"/>
                        <w:bottom w:val="none" w:sz="0" w:space="0" w:color="auto"/>
                        <w:right w:val="none" w:sz="0" w:space="0" w:color="auto"/>
                      </w:divBdr>
                    </w:div>
                    <w:div w:id="1124277911">
                      <w:marLeft w:val="750"/>
                      <w:marRight w:val="0"/>
                      <w:marTop w:val="0"/>
                      <w:marBottom w:val="0"/>
                      <w:divBdr>
                        <w:top w:val="none" w:sz="0" w:space="0" w:color="auto"/>
                        <w:left w:val="none" w:sz="0" w:space="0" w:color="auto"/>
                        <w:bottom w:val="none" w:sz="0" w:space="0" w:color="auto"/>
                        <w:right w:val="none" w:sz="0" w:space="0" w:color="auto"/>
                      </w:divBdr>
                    </w:div>
                    <w:div w:id="82847233">
                      <w:marLeft w:val="750"/>
                      <w:marRight w:val="0"/>
                      <w:marTop w:val="0"/>
                      <w:marBottom w:val="0"/>
                      <w:divBdr>
                        <w:top w:val="none" w:sz="0" w:space="0" w:color="auto"/>
                        <w:left w:val="none" w:sz="0" w:space="0" w:color="auto"/>
                        <w:bottom w:val="none" w:sz="0" w:space="0" w:color="auto"/>
                        <w:right w:val="none" w:sz="0" w:space="0" w:color="auto"/>
                      </w:divBdr>
                    </w:div>
                    <w:div w:id="2029526656">
                      <w:marLeft w:val="750"/>
                      <w:marRight w:val="0"/>
                      <w:marTop w:val="0"/>
                      <w:marBottom w:val="0"/>
                      <w:divBdr>
                        <w:top w:val="none" w:sz="0" w:space="0" w:color="auto"/>
                        <w:left w:val="none" w:sz="0" w:space="0" w:color="auto"/>
                        <w:bottom w:val="none" w:sz="0" w:space="0" w:color="auto"/>
                        <w:right w:val="none" w:sz="0" w:space="0" w:color="auto"/>
                      </w:divBdr>
                    </w:div>
                    <w:div w:id="309678294">
                      <w:marLeft w:val="750"/>
                      <w:marRight w:val="0"/>
                      <w:marTop w:val="0"/>
                      <w:marBottom w:val="0"/>
                      <w:divBdr>
                        <w:top w:val="none" w:sz="0" w:space="0" w:color="auto"/>
                        <w:left w:val="none" w:sz="0" w:space="0" w:color="auto"/>
                        <w:bottom w:val="none" w:sz="0" w:space="0" w:color="auto"/>
                        <w:right w:val="none" w:sz="0" w:space="0" w:color="auto"/>
                      </w:divBdr>
                    </w:div>
                    <w:div w:id="851724950">
                      <w:marLeft w:val="750"/>
                      <w:marRight w:val="0"/>
                      <w:marTop w:val="0"/>
                      <w:marBottom w:val="0"/>
                      <w:divBdr>
                        <w:top w:val="none" w:sz="0" w:space="0" w:color="auto"/>
                        <w:left w:val="none" w:sz="0" w:space="0" w:color="auto"/>
                        <w:bottom w:val="none" w:sz="0" w:space="0" w:color="auto"/>
                        <w:right w:val="none" w:sz="0" w:space="0" w:color="auto"/>
                      </w:divBdr>
                    </w:div>
                  </w:divsChild>
                </w:div>
                <w:div w:id="303782441">
                  <w:marLeft w:val="300"/>
                  <w:marRight w:val="0"/>
                  <w:marTop w:val="75"/>
                  <w:marBottom w:val="0"/>
                  <w:divBdr>
                    <w:top w:val="none" w:sz="0" w:space="0" w:color="auto"/>
                    <w:left w:val="none" w:sz="0" w:space="0" w:color="auto"/>
                    <w:bottom w:val="none" w:sz="0" w:space="0" w:color="auto"/>
                    <w:right w:val="none" w:sz="0" w:space="0" w:color="auto"/>
                  </w:divBdr>
                  <w:divsChild>
                    <w:div w:id="2024168478">
                      <w:marLeft w:val="750"/>
                      <w:marRight w:val="0"/>
                      <w:marTop w:val="0"/>
                      <w:marBottom w:val="0"/>
                      <w:divBdr>
                        <w:top w:val="none" w:sz="0" w:space="0" w:color="auto"/>
                        <w:left w:val="none" w:sz="0" w:space="0" w:color="auto"/>
                        <w:bottom w:val="none" w:sz="0" w:space="0" w:color="auto"/>
                        <w:right w:val="none" w:sz="0" w:space="0" w:color="auto"/>
                      </w:divBdr>
                    </w:div>
                  </w:divsChild>
                </w:div>
                <w:div w:id="1769620866">
                  <w:marLeft w:val="300"/>
                  <w:marRight w:val="0"/>
                  <w:marTop w:val="75"/>
                  <w:marBottom w:val="0"/>
                  <w:divBdr>
                    <w:top w:val="none" w:sz="0" w:space="0" w:color="auto"/>
                    <w:left w:val="none" w:sz="0" w:space="0" w:color="auto"/>
                    <w:bottom w:val="none" w:sz="0" w:space="0" w:color="auto"/>
                    <w:right w:val="none" w:sz="0" w:space="0" w:color="auto"/>
                  </w:divBdr>
                  <w:divsChild>
                    <w:div w:id="58481226">
                      <w:marLeft w:val="750"/>
                      <w:marRight w:val="0"/>
                      <w:marTop w:val="0"/>
                      <w:marBottom w:val="0"/>
                      <w:divBdr>
                        <w:top w:val="none" w:sz="0" w:space="0" w:color="auto"/>
                        <w:left w:val="none" w:sz="0" w:space="0" w:color="auto"/>
                        <w:bottom w:val="none" w:sz="0" w:space="0" w:color="auto"/>
                        <w:right w:val="none" w:sz="0" w:space="0" w:color="auto"/>
                      </w:divBdr>
                    </w:div>
                    <w:div w:id="1535271118">
                      <w:marLeft w:val="750"/>
                      <w:marRight w:val="0"/>
                      <w:marTop w:val="0"/>
                      <w:marBottom w:val="0"/>
                      <w:divBdr>
                        <w:top w:val="none" w:sz="0" w:space="0" w:color="auto"/>
                        <w:left w:val="none" w:sz="0" w:space="0" w:color="auto"/>
                        <w:bottom w:val="none" w:sz="0" w:space="0" w:color="auto"/>
                        <w:right w:val="none" w:sz="0" w:space="0" w:color="auto"/>
                      </w:divBdr>
                    </w:div>
                  </w:divsChild>
                </w:div>
                <w:div w:id="206383550">
                  <w:marLeft w:val="300"/>
                  <w:marRight w:val="0"/>
                  <w:marTop w:val="75"/>
                  <w:marBottom w:val="0"/>
                  <w:divBdr>
                    <w:top w:val="none" w:sz="0" w:space="0" w:color="auto"/>
                    <w:left w:val="none" w:sz="0" w:space="0" w:color="auto"/>
                    <w:bottom w:val="none" w:sz="0" w:space="0" w:color="auto"/>
                    <w:right w:val="none" w:sz="0" w:space="0" w:color="auto"/>
                  </w:divBdr>
                  <w:divsChild>
                    <w:div w:id="443381335">
                      <w:marLeft w:val="750"/>
                      <w:marRight w:val="0"/>
                      <w:marTop w:val="0"/>
                      <w:marBottom w:val="0"/>
                      <w:divBdr>
                        <w:top w:val="none" w:sz="0" w:space="0" w:color="auto"/>
                        <w:left w:val="none" w:sz="0" w:space="0" w:color="auto"/>
                        <w:bottom w:val="none" w:sz="0" w:space="0" w:color="auto"/>
                        <w:right w:val="none" w:sz="0" w:space="0" w:color="auto"/>
                      </w:divBdr>
                    </w:div>
                  </w:divsChild>
                </w:div>
                <w:div w:id="1126386289">
                  <w:marLeft w:val="300"/>
                  <w:marRight w:val="0"/>
                  <w:marTop w:val="75"/>
                  <w:marBottom w:val="0"/>
                  <w:divBdr>
                    <w:top w:val="none" w:sz="0" w:space="0" w:color="auto"/>
                    <w:left w:val="none" w:sz="0" w:space="0" w:color="auto"/>
                    <w:bottom w:val="none" w:sz="0" w:space="0" w:color="auto"/>
                    <w:right w:val="none" w:sz="0" w:space="0" w:color="auto"/>
                  </w:divBdr>
                  <w:divsChild>
                    <w:div w:id="2062627098">
                      <w:marLeft w:val="750"/>
                      <w:marRight w:val="0"/>
                      <w:marTop w:val="0"/>
                      <w:marBottom w:val="0"/>
                      <w:divBdr>
                        <w:top w:val="none" w:sz="0" w:space="0" w:color="auto"/>
                        <w:left w:val="none" w:sz="0" w:space="0" w:color="auto"/>
                        <w:bottom w:val="none" w:sz="0" w:space="0" w:color="auto"/>
                        <w:right w:val="none" w:sz="0" w:space="0" w:color="auto"/>
                      </w:divBdr>
                    </w:div>
                  </w:divsChild>
                </w:div>
                <w:div w:id="440994159">
                  <w:marLeft w:val="300"/>
                  <w:marRight w:val="0"/>
                  <w:marTop w:val="75"/>
                  <w:marBottom w:val="0"/>
                  <w:divBdr>
                    <w:top w:val="none" w:sz="0" w:space="0" w:color="auto"/>
                    <w:left w:val="none" w:sz="0" w:space="0" w:color="auto"/>
                    <w:bottom w:val="none" w:sz="0" w:space="0" w:color="auto"/>
                    <w:right w:val="none" w:sz="0" w:space="0" w:color="auto"/>
                  </w:divBdr>
                  <w:divsChild>
                    <w:div w:id="2004890828">
                      <w:marLeft w:val="750"/>
                      <w:marRight w:val="0"/>
                      <w:marTop w:val="0"/>
                      <w:marBottom w:val="0"/>
                      <w:divBdr>
                        <w:top w:val="none" w:sz="0" w:space="0" w:color="auto"/>
                        <w:left w:val="none" w:sz="0" w:space="0" w:color="auto"/>
                        <w:bottom w:val="none" w:sz="0" w:space="0" w:color="auto"/>
                        <w:right w:val="none" w:sz="0" w:space="0" w:color="auto"/>
                      </w:divBdr>
                    </w:div>
                  </w:divsChild>
                </w:div>
                <w:div w:id="1642953920">
                  <w:marLeft w:val="300"/>
                  <w:marRight w:val="0"/>
                  <w:marTop w:val="75"/>
                  <w:marBottom w:val="0"/>
                  <w:divBdr>
                    <w:top w:val="none" w:sz="0" w:space="0" w:color="auto"/>
                    <w:left w:val="none" w:sz="0" w:space="0" w:color="auto"/>
                    <w:bottom w:val="none" w:sz="0" w:space="0" w:color="auto"/>
                    <w:right w:val="none" w:sz="0" w:space="0" w:color="auto"/>
                  </w:divBdr>
                </w:div>
              </w:divsChild>
            </w:div>
            <w:div w:id="1967812360">
              <w:marLeft w:val="0"/>
              <w:marRight w:val="0"/>
              <w:marTop w:val="150"/>
              <w:marBottom w:val="150"/>
              <w:divBdr>
                <w:top w:val="none" w:sz="0" w:space="0" w:color="auto"/>
                <w:left w:val="none" w:sz="0" w:space="0" w:color="auto"/>
                <w:bottom w:val="none" w:sz="0" w:space="0" w:color="auto"/>
                <w:right w:val="none" w:sz="0" w:space="0" w:color="auto"/>
              </w:divBdr>
              <w:divsChild>
                <w:div w:id="606474353">
                  <w:marLeft w:val="300"/>
                  <w:marRight w:val="0"/>
                  <w:marTop w:val="75"/>
                  <w:marBottom w:val="0"/>
                  <w:divBdr>
                    <w:top w:val="none" w:sz="0" w:space="0" w:color="auto"/>
                    <w:left w:val="none" w:sz="0" w:space="0" w:color="auto"/>
                    <w:bottom w:val="none" w:sz="0" w:space="0" w:color="auto"/>
                    <w:right w:val="none" w:sz="0" w:space="0" w:color="auto"/>
                  </w:divBdr>
                </w:div>
                <w:div w:id="662589823">
                  <w:marLeft w:val="300"/>
                  <w:marRight w:val="0"/>
                  <w:marTop w:val="75"/>
                  <w:marBottom w:val="0"/>
                  <w:divBdr>
                    <w:top w:val="none" w:sz="0" w:space="0" w:color="auto"/>
                    <w:left w:val="none" w:sz="0" w:space="0" w:color="auto"/>
                    <w:bottom w:val="none" w:sz="0" w:space="0" w:color="auto"/>
                    <w:right w:val="none" w:sz="0" w:space="0" w:color="auto"/>
                  </w:divBdr>
                  <w:divsChild>
                    <w:div w:id="1311785496">
                      <w:marLeft w:val="750"/>
                      <w:marRight w:val="0"/>
                      <w:marTop w:val="0"/>
                      <w:marBottom w:val="0"/>
                      <w:divBdr>
                        <w:top w:val="none" w:sz="0" w:space="0" w:color="auto"/>
                        <w:left w:val="none" w:sz="0" w:space="0" w:color="auto"/>
                        <w:bottom w:val="none" w:sz="0" w:space="0" w:color="auto"/>
                        <w:right w:val="none" w:sz="0" w:space="0" w:color="auto"/>
                      </w:divBdr>
                    </w:div>
                    <w:div w:id="672411492">
                      <w:marLeft w:val="750"/>
                      <w:marRight w:val="0"/>
                      <w:marTop w:val="0"/>
                      <w:marBottom w:val="0"/>
                      <w:divBdr>
                        <w:top w:val="none" w:sz="0" w:space="0" w:color="auto"/>
                        <w:left w:val="none" w:sz="0" w:space="0" w:color="auto"/>
                        <w:bottom w:val="none" w:sz="0" w:space="0" w:color="auto"/>
                        <w:right w:val="none" w:sz="0" w:space="0" w:color="auto"/>
                      </w:divBdr>
                    </w:div>
                  </w:divsChild>
                </w:div>
                <w:div w:id="226769532">
                  <w:marLeft w:val="300"/>
                  <w:marRight w:val="0"/>
                  <w:marTop w:val="75"/>
                  <w:marBottom w:val="0"/>
                  <w:divBdr>
                    <w:top w:val="none" w:sz="0" w:space="0" w:color="auto"/>
                    <w:left w:val="none" w:sz="0" w:space="0" w:color="auto"/>
                    <w:bottom w:val="none" w:sz="0" w:space="0" w:color="auto"/>
                    <w:right w:val="none" w:sz="0" w:space="0" w:color="auto"/>
                  </w:divBdr>
                  <w:divsChild>
                    <w:div w:id="351106463">
                      <w:marLeft w:val="750"/>
                      <w:marRight w:val="0"/>
                      <w:marTop w:val="0"/>
                      <w:marBottom w:val="0"/>
                      <w:divBdr>
                        <w:top w:val="none" w:sz="0" w:space="0" w:color="auto"/>
                        <w:left w:val="none" w:sz="0" w:space="0" w:color="auto"/>
                        <w:bottom w:val="none" w:sz="0" w:space="0" w:color="auto"/>
                        <w:right w:val="none" w:sz="0" w:space="0" w:color="auto"/>
                      </w:divBdr>
                    </w:div>
                  </w:divsChild>
                </w:div>
                <w:div w:id="1635672310">
                  <w:marLeft w:val="300"/>
                  <w:marRight w:val="0"/>
                  <w:marTop w:val="75"/>
                  <w:marBottom w:val="0"/>
                  <w:divBdr>
                    <w:top w:val="none" w:sz="0" w:space="0" w:color="auto"/>
                    <w:left w:val="none" w:sz="0" w:space="0" w:color="auto"/>
                    <w:bottom w:val="none" w:sz="0" w:space="0" w:color="auto"/>
                    <w:right w:val="none" w:sz="0" w:space="0" w:color="auto"/>
                  </w:divBdr>
                  <w:divsChild>
                    <w:div w:id="12042474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35614732">
              <w:marLeft w:val="0"/>
              <w:marRight w:val="0"/>
              <w:marTop w:val="150"/>
              <w:marBottom w:val="150"/>
              <w:divBdr>
                <w:top w:val="none" w:sz="0" w:space="0" w:color="auto"/>
                <w:left w:val="none" w:sz="0" w:space="0" w:color="auto"/>
                <w:bottom w:val="none" w:sz="0" w:space="0" w:color="auto"/>
                <w:right w:val="none" w:sz="0" w:space="0" w:color="auto"/>
              </w:divBdr>
              <w:divsChild>
                <w:div w:id="1005087148">
                  <w:marLeft w:val="300"/>
                  <w:marRight w:val="0"/>
                  <w:marTop w:val="75"/>
                  <w:marBottom w:val="0"/>
                  <w:divBdr>
                    <w:top w:val="none" w:sz="0" w:space="0" w:color="auto"/>
                    <w:left w:val="none" w:sz="0" w:space="0" w:color="auto"/>
                    <w:bottom w:val="none" w:sz="0" w:space="0" w:color="auto"/>
                    <w:right w:val="none" w:sz="0" w:space="0" w:color="auto"/>
                  </w:divBdr>
                </w:div>
                <w:div w:id="571353683">
                  <w:marLeft w:val="300"/>
                  <w:marRight w:val="0"/>
                  <w:marTop w:val="75"/>
                  <w:marBottom w:val="0"/>
                  <w:divBdr>
                    <w:top w:val="none" w:sz="0" w:space="0" w:color="auto"/>
                    <w:left w:val="none" w:sz="0" w:space="0" w:color="auto"/>
                    <w:bottom w:val="none" w:sz="0" w:space="0" w:color="auto"/>
                    <w:right w:val="none" w:sz="0" w:space="0" w:color="auto"/>
                  </w:divBdr>
                  <w:divsChild>
                    <w:div w:id="104152970">
                      <w:marLeft w:val="750"/>
                      <w:marRight w:val="0"/>
                      <w:marTop w:val="0"/>
                      <w:marBottom w:val="0"/>
                      <w:divBdr>
                        <w:top w:val="none" w:sz="0" w:space="0" w:color="auto"/>
                        <w:left w:val="none" w:sz="0" w:space="0" w:color="auto"/>
                        <w:bottom w:val="none" w:sz="0" w:space="0" w:color="auto"/>
                        <w:right w:val="none" w:sz="0" w:space="0" w:color="auto"/>
                      </w:divBdr>
                    </w:div>
                  </w:divsChild>
                </w:div>
                <w:div w:id="263269277">
                  <w:marLeft w:val="300"/>
                  <w:marRight w:val="0"/>
                  <w:marTop w:val="75"/>
                  <w:marBottom w:val="0"/>
                  <w:divBdr>
                    <w:top w:val="none" w:sz="0" w:space="0" w:color="auto"/>
                    <w:left w:val="none" w:sz="0" w:space="0" w:color="auto"/>
                    <w:bottom w:val="none" w:sz="0" w:space="0" w:color="auto"/>
                    <w:right w:val="none" w:sz="0" w:space="0" w:color="auto"/>
                  </w:divBdr>
                  <w:divsChild>
                    <w:div w:id="1279487095">
                      <w:marLeft w:val="750"/>
                      <w:marRight w:val="0"/>
                      <w:marTop w:val="0"/>
                      <w:marBottom w:val="0"/>
                      <w:divBdr>
                        <w:top w:val="none" w:sz="0" w:space="0" w:color="auto"/>
                        <w:left w:val="none" w:sz="0" w:space="0" w:color="auto"/>
                        <w:bottom w:val="none" w:sz="0" w:space="0" w:color="auto"/>
                        <w:right w:val="none" w:sz="0" w:space="0" w:color="auto"/>
                      </w:divBdr>
                    </w:div>
                    <w:div w:id="1074163270">
                      <w:marLeft w:val="750"/>
                      <w:marRight w:val="0"/>
                      <w:marTop w:val="0"/>
                      <w:marBottom w:val="0"/>
                      <w:divBdr>
                        <w:top w:val="none" w:sz="0" w:space="0" w:color="auto"/>
                        <w:left w:val="none" w:sz="0" w:space="0" w:color="auto"/>
                        <w:bottom w:val="none" w:sz="0" w:space="0" w:color="auto"/>
                        <w:right w:val="none" w:sz="0" w:space="0" w:color="auto"/>
                      </w:divBdr>
                    </w:div>
                  </w:divsChild>
                </w:div>
                <w:div w:id="733814077">
                  <w:marLeft w:val="300"/>
                  <w:marRight w:val="0"/>
                  <w:marTop w:val="75"/>
                  <w:marBottom w:val="0"/>
                  <w:divBdr>
                    <w:top w:val="none" w:sz="0" w:space="0" w:color="auto"/>
                    <w:left w:val="none" w:sz="0" w:space="0" w:color="auto"/>
                    <w:bottom w:val="none" w:sz="0" w:space="0" w:color="auto"/>
                    <w:right w:val="none" w:sz="0" w:space="0" w:color="auto"/>
                  </w:divBdr>
                  <w:divsChild>
                    <w:div w:id="855967248">
                      <w:marLeft w:val="750"/>
                      <w:marRight w:val="0"/>
                      <w:marTop w:val="0"/>
                      <w:marBottom w:val="0"/>
                      <w:divBdr>
                        <w:top w:val="none" w:sz="0" w:space="0" w:color="auto"/>
                        <w:left w:val="none" w:sz="0" w:space="0" w:color="auto"/>
                        <w:bottom w:val="none" w:sz="0" w:space="0" w:color="auto"/>
                        <w:right w:val="none" w:sz="0" w:space="0" w:color="auto"/>
                      </w:divBdr>
                    </w:div>
                  </w:divsChild>
                </w:div>
                <w:div w:id="1237519601">
                  <w:marLeft w:val="300"/>
                  <w:marRight w:val="0"/>
                  <w:marTop w:val="75"/>
                  <w:marBottom w:val="0"/>
                  <w:divBdr>
                    <w:top w:val="none" w:sz="0" w:space="0" w:color="auto"/>
                    <w:left w:val="none" w:sz="0" w:space="0" w:color="auto"/>
                    <w:bottom w:val="none" w:sz="0" w:space="0" w:color="auto"/>
                    <w:right w:val="none" w:sz="0" w:space="0" w:color="auto"/>
                  </w:divBdr>
                </w:div>
                <w:div w:id="135143773">
                  <w:marLeft w:val="300"/>
                  <w:marRight w:val="0"/>
                  <w:marTop w:val="75"/>
                  <w:marBottom w:val="0"/>
                  <w:divBdr>
                    <w:top w:val="none" w:sz="0" w:space="0" w:color="auto"/>
                    <w:left w:val="none" w:sz="0" w:space="0" w:color="auto"/>
                    <w:bottom w:val="none" w:sz="0" w:space="0" w:color="auto"/>
                    <w:right w:val="none" w:sz="0" w:space="0" w:color="auto"/>
                  </w:divBdr>
                  <w:divsChild>
                    <w:div w:id="1962761873">
                      <w:marLeft w:val="750"/>
                      <w:marRight w:val="0"/>
                      <w:marTop w:val="0"/>
                      <w:marBottom w:val="0"/>
                      <w:divBdr>
                        <w:top w:val="none" w:sz="0" w:space="0" w:color="auto"/>
                        <w:left w:val="none" w:sz="0" w:space="0" w:color="auto"/>
                        <w:bottom w:val="none" w:sz="0" w:space="0" w:color="auto"/>
                        <w:right w:val="none" w:sz="0" w:space="0" w:color="auto"/>
                      </w:divBdr>
                    </w:div>
                    <w:div w:id="286205681">
                      <w:marLeft w:val="750"/>
                      <w:marRight w:val="0"/>
                      <w:marTop w:val="0"/>
                      <w:marBottom w:val="0"/>
                      <w:divBdr>
                        <w:top w:val="none" w:sz="0" w:space="0" w:color="auto"/>
                        <w:left w:val="none" w:sz="0" w:space="0" w:color="auto"/>
                        <w:bottom w:val="none" w:sz="0" w:space="0" w:color="auto"/>
                        <w:right w:val="none" w:sz="0" w:space="0" w:color="auto"/>
                      </w:divBdr>
                    </w:div>
                  </w:divsChild>
                </w:div>
                <w:div w:id="1994068568">
                  <w:marLeft w:val="300"/>
                  <w:marRight w:val="0"/>
                  <w:marTop w:val="75"/>
                  <w:marBottom w:val="0"/>
                  <w:divBdr>
                    <w:top w:val="none" w:sz="0" w:space="0" w:color="auto"/>
                    <w:left w:val="none" w:sz="0" w:space="0" w:color="auto"/>
                    <w:bottom w:val="none" w:sz="0" w:space="0" w:color="auto"/>
                    <w:right w:val="none" w:sz="0" w:space="0" w:color="auto"/>
                  </w:divBdr>
                </w:div>
                <w:div w:id="630789725">
                  <w:marLeft w:val="300"/>
                  <w:marRight w:val="0"/>
                  <w:marTop w:val="75"/>
                  <w:marBottom w:val="0"/>
                  <w:divBdr>
                    <w:top w:val="none" w:sz="0" w:space="0" w:color="auto"/>
                    <w:left w:val="none" w:sz="0" w:space="0" w:color="auto"/>
                    <w:bottom w:val="none" w:sz="0" w:space="0" w:color="auto"/>
                    <w:right w:val="none" w:sz="0" w:space="0" w:color="auto"/>
                  </w:divBdr>
                  <w:divsChild>
                    <w:div w:id="967591949">
                      <w:marLeft w:val="750"/>
                      <w:marRight w:val="0"/>
                      <w:marTop w:val="0"/>
                      <w:marBottom w:val="0"/>
                      <w:divBdr>
                        <w:top w:val="none" w:sz="0" w:space="0" w:color="auto"/>
                        <w:left w:val="none" w:sz="0" w:space="0" w:color="auto"/>
                        <w:bottom w:val="none" w:sz="0" w:space="0" w:color="auto"/>
                        <w:right w:val="none" w:sz="0" w:space="0" w:color="auto"/>
                      </w:divBdr>
                    </w:div>
                  </w:divsChild>
                </w:div>
                <w:div w:id="1819759144">
                  <w:marLeft w:val="300"/>
                  <w:marRight w:val="0"/>
                  <w:marTop w:val="75"/>
                  <w:marBottom w:val="0"/>
                  <w:divBdr>
                    <w:top w:val="none" w:sz="0" w:space="0" w:color="auto"/>
                    <w:left w:val="none" w:sz="0" w:space="0" w:color="auto"/>
                    <w:bottom w:val="none" w:sz="0" w:space="0" w:color="auto"/>
                    <w:right w:val="none" w:sz="0" w:space="0" w:color="auto"/>
                  </w:divBdr>
                  <w:divsChild>
                    <w:div w:id="94718436">
                      <w:marLeft w:val="750"/>
                      <w:marRight w:val="0"/>
                      <w:marTop w:val="0"/>
                      <w:marBottom w:val="0"/>
                      <w:divBdr>
                        <w:top w:val="none" w:sz="0" w:space="0" w:color="auto"/>
                        <w:left w:val="none" w:sz="0" w:space="0" w:color="auto"/>
                        <w:bottom w:val="none" w:sz="0" w:space="0" w:color="auto"/>
                        <w:right w:val="none" w:sz="0" w:space="0" w:color="auto"/>
                      </w:divBdr>
                    </w:div>
                    <w:div w:id="1343703001">
                      <w:marLeft w:val="750"/>
                      <w:marRight w:val="0"/>
                      <w:marTop w:val="0"/>
                      <w:marBottom w:val="0"/>
                      <w:divBdr>
                        <w:top w:val="none" w:sz="0" w:space="0" w:color="auto"/>
                        <w:left w:val="none" w:sz="0" w:space="0" w:color="auto"/>
                        <w:bottom w:val="none" w:sz="0" w:space="0" w:color="auto"/>
                        <w:right w:val="none" w:sz="0" w:space="0" w:color="auto"/>
                      </w:divBdr>
                    </w:div>
                    <w:div w:id="1777479120">
                      <w:marLeft w:val="750"/>
                      <w:marRight w:val="0"/>
                      <w:marTop w:val="0"/>
                      <w:marBottom w:val="0"/>
                      <w:divBdr>
                        <w:top w:val="none" w:sz="0" w:space="0" w:color="auto"/>
                        <w:left w:val="none" w:sz="0" w:space="0" w:color="auto"/>
                        <w:bottom w:val="none" w:sz="0" w:space="0" w:color="auto"/>
                        <w:right w:val="none" w:sz="0" w:space="0" w:color="auto"/>
                      </w:divBdr>
                    </w:div>
                    <w:div w:id="18861606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78701">
              <w:marLeft w:val="0"/>
              <w:marRight w:val="0"/>
              <w:marTop w:val="150"/>
              <w:marBottom w:val="150"/>
              <w:divBdr>
                <w:top w:val="none" w:sz="0" w:space="0" w:color="auto"/>
                <w:left w:val="none" w:sz="0" w:space="0" w:color="auto"/>
                <w:bottom w:val="none" w:sz="0" w:space="0" w:color="auto"/>
                <w:right w:val="none" w:sz="0" w:space="0" w:color="auto"/>
              </w:divBdr>
              <w:divsChild>
                <w:div w:id="1791388979">
                  <w:marLeft w:val="300"/>
                  <w:marRight w:val="0"/>
                  <w:marTop w:val="75"/>
                  <w:marBottom w:val="0"/>
                  <w:divBdr>
                    <w:top w:val="none" w:sz="0" w:space="0" w:color="auto"/>
                    <w:left w:val="none" w:sz="0" w:space="0" w:color="auto"/>
                    <w:bottom w:val="none" w:sz="0" w:space="0" w:color="auto"/>
                    <w:right w:val="none" w:sz="0" w:space="0" w:color="auto"/>
                  </w:divBdr>
                  <w:divsChild>
                    <w:div w:id="593438395">
                      <w:marLeft w:val="750"/>
                      <w:marRight w:val="0"/>
                      <w:marTop w:val="0"/>
                      <w:marBottom w:val="0"/>
                      <w:divBdr>
                        <w:top w:val="none" w:sz="0" w:space="0" w:color="auto"/>
                        <w:left w:val="none" w:sz="0" w:space="0" w:color="auto"/>
                        <w:bottom w:val="none" w:sz="0" w:space="0" w:color="auto"/>
                        <w:right w:val="none" w:sz="0" w:space="0" w:color="auto"/>
                      </w:divBdr>
                    </w:div>
                  </w:divsChild>
                </w:div>
                <w:div w:id="1876195001">
                  <w:marLeft w:val="300"/>
                  <w:marRight w:val="0"/>
                  <w:marTop w:val="75"/>
                  <w:marBottom w:val="0"/>
                  <w:divBdr>
                    <w:top w:val="none" w:sz="0" w:space="0" w:color="auto"/>
                    <w:left w:val="none" w:sz="0" w:space="0" w:color="auto"/>
                    <w:bottom w:val="none" w:sz="0" w:space="0" w:color="auto"/>
                    <w:right w:val="none" w:sz="0" w:space="0" w:color="auto"/>
                  </w:divBdr>
                </w:div>
                <w:div w:id="807892277">
                  <w:marLeft w:val="300"/>
                  <w:marRight w:val="0"/>
                  <w:marTop w:val="75"/>
                  <w:marBottom w:val="0"/>
                  <w:divBdr>
                    <w:top w:val="none" w:sz="0" w:space="0" w:color="auto"/>
                    <w:left w:val="none" w:sz="0" w:space="0" w:color="auto"/>
                    <w:bottom w:val="none" w:sz="0" w:space="0" w:color="auto"/>
                    <w:right w:val="none" w:sz="0" w:space="0" w:color="auto"/>
                  </w:divBdr>
                </w:div>
                <w:div w:id="1141649518">
                  <w:marLeft w:val="300"/>
                  <w:marRight w:val="0"/>
                  <w:marTop w:val="75"/>
                  <w:marBottom w:val="0"/>
                  <w:divBdr>
                    <w:top w:val="none" w:sz="0" w:space="0" w:color="auto"/>
                    <w:left w:val="none" w:sz="0" w:space="0" w:color="auto"/>
                    <w:bottom w:val="none" w:sz="0" w:space="0" w:color="auto"/>
                    <w:right w:val="none" w:sz="0" w:space="0" w:color="auto"/>
                  </w:divBdr>
                  <w:divsChild>
                    <w:div w:id="619184250">
                      <w:marLeft w:val="750"/>
                      <w:marRight w:val="0"/>
                      <w:marTop w:val="0"/>
                      <w:marBottom w:val="0"/>
                      <w:divBdr>
                        <w:top w:val="none" w:sz="0" w:space="0" w:color="auto"/>
                        <w:left w:val="none" w:sz="0" w:space="0" w:color="auto"/>
                        <w:bottom w:val="none" w:sz="0" w:space="0" w:color="auto"/>
                        <w:right w:val="none" w:sz="0" w:space="0" w:color="auto"/>
                      </w:divBdr>
                    </w:div>
                  </w:divsChild>
                </w:div>
                <w:div w:id="415521304">
                  <w:marLeft w:val="300"/>
                  <w:marRight w:val="0"/>
                  <w:marTop w:val="75"/>
                  <w:marBottom w:val="0"/>
                  <w:divBdr>
                    <w:top w:val="none" w:sz="0" w:space="0" w:color="auto"/>
                    <w:left w:val="none" w:sz="0" w:space="0" w:color="auto"/>
                    <w:bottom w:val="none" w:sz="0" w:space="0" w:color="auto"/>
                    <w:right w:val="none" w:sz="0" w:space="0" w:color="auto"/>
                  </w:divBdr>
                  <w:divsChild>
                    <w:div w:id="197462915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79644">
      <w:bodyDiv w:val="1"/>
      <w:marLeft w:val="0"/>
      <w:marRight w:val="0"/>
      <w:marTop w:val="0"/>
      <w:marBottom w:val="0"/>
      <w:divBdr>
        <w:top w:val="none" w:sz="0" w:space="0" w:color="auto"/>
        <w:left w:val="none" w:sz="0" w:space="0" w:color="auto"/>
        <w:bottom w:val="none" w:sz="0" w:space="0" w:color="auto"/>
        <w:right w:val="none" w:sz="0" w:space="0" w:color="auto"/>
      </w:divBdr>
      <w:divsChild>
        <w:div w:id="1119256360">
          <w:marLeft w:val="0"/>
          <w:marRight w:val="0"/>
          <w:marTop w:val="0"/>
          <w:marBottom w:val="0"/>
          <w:divBdr>
            <w:top w:val="none" w:sz="0" w:space="0" w:color="auto"/>
            <w:left w:val="none" w:sz="0" w:space="0" w:color="auto"/>
            <w:bottom w:val="none" w:sz="0" w:space="0" w:color="auto"/>
            <w:right w:val="none" w:sz="0" w:space="0" w:color="auto"/>
          </w:divBdr>
          <w:divsChild>
            <w:div w:id="1969361514">
              <w:marLeft w:val="0"/>
              <w:marRight w:val="0"/>
              <w:marTop w:val="150"/>
              <w:marBottom w:val="150"/>
              <w:divBdr>
                <w:top w:val="none" w:sz="0" w:space="0" w:color="auto"/>
                <w:left w:val="none" w:sz="0" w:space="0" w:color="auto"/>
                <w:bottom w:val="none" w:sz="0" w:space="0" w:color="auto"/>
                <w:right w:val="none" w:sz="0" w:space="0" w:color="auto"/>
              </w:divBdr>
              <w:divsChild>
                <w:div w:id="922492648">
                  <w:marLeft w:val="300"/>
                  <w:marRight w:val="0"/>
                  <w:marTop w:val="75"/>
                  <w:marBottom w:val="0"/>
                  <w:divBdr>
                    <w:top w:val="none" w:sz="0" w:space="0" w:color="auto"/>
                    <w:left w:val="none" w:sz="0" w:space="0" w:color="auto"/>
                    <w:bottom w:val="none" w:sz="0" w:space="0" w:color="auto"/>
                    <w:right w:val="none" w:sz="0" w:space="0" w:color="auto"/>
                  </w:divBdr>
                  <w:divsChild>
                    <w:div w:id="973022442">
                      <w:marLeft w:val="750"/>
                      <w:marRight w:val="0"/>
                      <w:marTop w:val="0"/>
                      <w:marBottom w:val="0"/>
                      <w:divBdr>
                        <w:top w:val="none" w:sz="0" w:space="0" w:color="auto"/>
                        <w:left w:val="none" w:sz="0" w:space="0" w:color="auto"/>
                        <w:bottom w:val="none" w:sz="0" w:space="0" w:color="auto"/>
                        <w:right w:val="none" w:sz="0" w:space="0" w:color="auto"/>
                      </w:divBdr>
                    </w:div>
                  </w:divsChild>
                </w:div>
                <w:div w:id="1628926860">
                  <w:marLeft w:val="300"/>
                  <w:marRight w:val="0"/>
                  <w:marTop w:val="75"/>
                  <w:marBottom w:val="0"/>
                  <w:divBdr>
                    <w:top w:val="none" w:sz="0" w:space="0" w:color="auto"/>
                    <w:left w:val="none" w:sz="0" w:space="0" w:color="auto"/>
                    <w:bottom w:val="none" w:sz="0" w:space="0" w:color="auto"/>
                    <w:right w:val="none" w:sz="0" w:space="0" w:color="auto"/>
                  </w:divBdr>
                  <w:divsChild>
                    <w:div w:id="716855828">
                      <w:marLeft w:val="750"/>
                      <w:marRight w:val="0"/>
                      <w:marTop w:val="0"/>
                      <w:marBottom w:val="0"/>
                      <w:divBdr>
                        <w:top w:val="none" w:sz="0" w:space="0" w:color="auto"/>
                        <w:left w:val="none" w:sz="0" w:space="0" w:color="auto"/>
                        <w:bottom w:val="none" w:sz="0" w:space="0" w:color="auto"/>
                        <w:right w:val="none" w:sz="0" w:space="0" w:color="auto"/>
                      </w:divBdr>
                    </w:div>
                  </w:divsChild>
                </w:div>
                <w:div w:id="1504054412">
                  <w:marLeft w:val="300"/>
                  <w:marRight w:val="0"/>
                  <w:marTop w:val="75"/>
                  <w:marBottom w:val="0"/>
                  <w:divBdr>
                    <w:top w:val="none" w:sz="0" w:space="0" w:color="auto"/>
                    <w:left w:val="none" w:sz="0" w:space="0" w:color="auto"/>
                    <w:bottom w:val="none" w:sz="0" w:space="0" w:color="auto"/>
                    <w:right w:val="none" w:sz="0" w:space="0" w:color="auto"/>
                  </w:divBdr>
                  <w:divsChild>
                    <w:div w:id="16673936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50115828">
              <w:marLeft w:val="0"/>
              <w:marRight w:val="0"/>
              <w:marTop w:val="150"/>
              <w:marBottom w:val="150"/>
              <w:divBdr>
                <w:top w:val="none" w:sz="0" w:space="0" w:color="auto"/>
                <w:left w:val="none" w:sz="0" w:space="0" w:color="auto"/>
                <w:bottom w:val="none" w:sz="0" w:space="0" w:color="auto"/>
                <w:right w:val="none" w:sz="0" w:space="0" w:color="auto"/>
              </w:divBdr>
              <w:divsChild>
                <w:div w:id="58866751">
                  <w:marLeft w:val="300"/>
                  <w:marRight w:val="0"/>
                  <w:marTop w:val="75"/>
                  <w:marBottom w:val="0"/>
                  <w:divBdr>
                    <w:top w:val="none" w:sz="0" w:space="0" w:color="auto"/>
                    <w:left w:val="none" w:sz="0" w:space="0" w:color="auto"/>
                    <w:bottom w:val="none" w:sz="0" w:space="0" w:color="auto"/>
                    <w:right w:val="none" w:sz="0" w:space="0" w:color="auto"/>
                  </w:divBdr>
                </w:div>
                <w:div w:id="1099377185">
                  <w:marLeft w:val="300"/>
                  <w:marRight w:val="0"/>
                  <w:marTop w:val="75"/>
                  <w:marBottom w:val="0"/>
                  <w:divBdr>
                    <w:top w:val="none" w:sz="0" w:space="0" w:color="auto"/>
                    <w:left w:val="none" w:sz="0" w:space="0" w:color="auto"/>
                    <w:bottom w:val="none" w:sz="0" w:space="0" w:color="auto"/>
                    <w:right w:val="none" w:sz="0" w:space="0" w:color="auto"/>
                  </w:divBdr>
                  <w:divsChild>
                    <w:div w:id="1666127680">
                      <w:marLeft w:val="750"/>
                      <w:marRight w:val="0"/>
                      <w:marTop w:val="0"/>
                      <w:marBottom w:val="0"/>
                      <w:divBdr>
                        <w:top w:val="none" w:sz="0" w:space="0" w:color="auto"/>
                        <w:left w:val="none" w:sz="0" w:space="0" w:color="auto"/>
                        <w:bottom w:val="none" w:sz="0" w:space="0" w:color="auto"/>
                        <w:right w:val="none" w:sz="0" w:space="0" w:color="auto"/>
                      </w:divBdr>
                    </w:div>
                    <w:div w:id="1983460551">
                      <w:marLeft w:val="750"/>
                      <w:marRight w:val="0"/>
                      <w:marTop w:val="0"/>
                      <w:marBottom w:val="0"/>
                      <w:divBdr>
                        <w:top w:val="none" w:sz="0" w:space="0" w:color="auto"/>
                        <w:left w:val="none" w:sz="0" w:space="0" w:color="auto"/>
                        <w:bottom w:val="none" w:sz="0" w:space="0" w:color="auto"/>
                        <w:right w:val="none" w:sz="0" w:space="0" w:color="auto"/>
                      </w:divBdr>
                    </w:div>
                  </w:divsChild>
                </w:div>
                <w:div w:id="867374722">
                  <w:marLeft w:val="300"/>
                  <w:marRight w:val="0"/>
                  <w:marTop w:val="75"/>
                  <w:marBottom w:val="0"/>
                  <w:divBdr>
                    <w:top w:val="none" w:sz="0" w:space="0" w:color="auto"/>
                    <w:left w:val="none" w:sz="0" w:space="0" w:color="auto"/>
                    <w:bottom w:val="none" w:sz="0" w:space="0" w:color="auto"/>
                    <w:right w:val="none" w:sz="0" w:space="0" w:color="auto"/>
                  </w:divBdr>
                  <w:divsChild>
                    <w:div w:id="1449467057">
                      <w:marLeft w:val="750"/>
                      <w:marRight w:val="0"/>
                      <w:marTop w:val="0"/>
                      <w:marBottom w:val="0"/>
                      <w:divBdr>
                        <w:top w:val="none" w:sz="0" w:space="0" w:color="auto"/>
                        <w:left w:val="none" w:sz="0" w:space="0" w:color="auto"/>
                        <w:bottom w:val="none" w:sz="0" w:space="0" w:color="auto"/>
                        <w:right w:val="none" w:sz="0" w:space="0" w:color="auto"/>
                      </w:divBdr>
                    </w:div>
                  </w:divsChild>
                </w:div>
                <w:div w:id="1136295702">
                  <w:marLeft w:val="300"/>
                  <w:marRight w:val="0"/>
                  <w:marTop w:val="75"/>
                  <w:marBottom w:val="0"/>
                  <w:divBdr>
                    <w:top w:val="none" w:sz="0" w:space="0" w:color="auto"/>
                    <w:left w:val="none" w:sz="0" w:space="0" w:color="auto"/>
                    <w:bottom w:val="none" w:sz="0" w:space="0" w:color="auto"/>
                    <w:right w:val="none" w:sz="0" w:space="0" w:color="auto"/>
                  </w:divBdr>
                  <w:divsChild>
                    <w:div w:id="160048956">
                      <w:marLeft w:val="750"/>
                      <w:marRight w:val="0"/>
                      <w:marTop w:val="0"/>
                      <w:marBottom w:val="0"/>
                      <w:divBdr>
                        <w:top w:val="none" w:sz="0" w:space="0" w:color="auto"/>
                        <w:left w:val="none" w:sz="0" w:space="0" w:color="auto"/>
                        <w:bottom w:val="none" w:sz="0" w:space="0" w:color="auto"/>
                        <w:right w:val="none" w:sz="0" w:space="0" w:color="auto"/>
                      </w:divBdr>
                    </w:div>
                  </w:divsChild>
                </w:div>
                <w:div w:id="1238399742">
                  <w:marLeft w:val="300"/>
                  <w:marRight w:val="0"/>
                  <w:marTop w:val="75"/>
                  <w:marBottom w:val="0"/>
                  <w:divBdr>
                    <w:top w:val="none" w:sz="0" w:space="0" w:color="auto"/>
                    <w:left w:val="none" w:sz="0" w:space="0" w:color="auto"/>
                    <w:bottom w:val="none" w:sz="0" w:space="0" w:color="auto"/>
                    <w:right w:val="none" w:sz="0" w:space="0" w:color="auto"/>
                  </w:divBdr>
                  <w:divsChild>
                    <w:div w:id="537356724">
                      <w:marLeft w:val="750"/>
                      <w:marRight w:val="0"/>
                      <w:marTop w:val="0"/>
                      <w:marBottom w:val="0"/>
                      <w:divBdr>
                        <w:top w:val="none" w:sz="0" w:space="0" w:color="auto"/>
                        <w:left w:val="none" w:sz="0" w:space="0" w:color="auto"/>
                        <w:bottom w:val="none" w:sz="0" w:space="0" w:color="auto"/>
                        <w:right w:val="none" w:sz="0" w:space="0" w:color="auto"/>
                      </w:divBdr>
                    </w:div>
                  </w:divsChild>
                </w:div>
                <w:div w:id="1378701655">
                  <w:marLeft w:val="300"/>
                  <w:marRight w:val="0"/>
                  <w:marTop w:val="75"/>
                  <w:marBottom w:val="0"/>
                  <w:divBdr>
                    <w:top w:val="none" w:sz="0" w:space="0" w:color="auto"/>
                    <w:left w:val="none" w:sz="0" w:space="0" w:color="auto"/>
                    <w:bottom w:val="none" w:sz="0" w:space="0" w:color="auto"/>
                    <w:right w:val="none" w:sz="0" w:space="0" w:color="auto"/>
                  </w:divBdr>
                  <w:divsChild>
                    <w:div w:id="90199248">
                      <w:marLeft w:val="750"/>
                      <w:marRight w:val="0"/>
                      <w:marTop w:val="0"/>
                      <w:marBottom w:val="0"/>
                      <w:divBdr>
                        <w:top w:val="none" w:sz="0" w:space="0" w:color="auto"/>
                        <w:left w:val="none" w:sz="0" w:space="0" w:color="auto"/>
                        <w:bottom w:val="none" w:sz="0" w:space="0" w:color="auto"/>
                        <w:right w:val="none" w:sz="0" w:space="0" w:color="auto"/>
                      </w:divBdr>
                    </w:div>
                  </w:divsChild>
                </w:div>
                <w:div w:id="9307758">
                  <w:marLeft w:val="300"/>
                  <w:marRight w:val="0"/>
                  <w:marTop w:val="75"/>
                  <w:marBottom w:val="0"/>
                  <w:divBdr>
                    <w:top w:val="none" w:sz="0" w:space="0" w:color="auto"/>
                    <w:left w:val="none" w:sz="0" w:space="0" w:color="auto"/>
                    <w:bottom w:val="none" w:sz="0" w:space="0" w:color="auto"/>
                    <w:right w:val="none" w:sz="0" w:space="0" w:color="auto"/>
                  </w:divBdr>
                  <w:divsChild>
                    <w:div w:id="67118082">
                      <w:marLeft w:val="750"/>
                      <w:marRight w:val="0"/>
                      <w:marTop w:val="0"/>
                      <w:marBottom w:val="0"/>
                      <w:divBdr>
                        <w:top w:val="none" w:sz="0" w:space="0" w:color="auto"/>
                        <w:left w:val="none" w:sz="0" w:space="0" w:color="auto"/>
                        <w:bottom w:val="none" w:sz="0" w:space="0" w:color="auto"/>
                        <w:right w:val="none" w:sz="0" w:space="0" w:color="auto"/>
                      </w:divBdr>
                    </w:div>
                  </w:divsChild>
                </w:div>
                <w:div w:id="665670898">
                  <w:marLeft w:val="300"/>
                  <w:marRight w:val="0"/>
                  <w:marTop w:val="75"/>
                  <w:marBottom w:val="0"/>
                  <w:divBdr>
                    <w:top w:val="none" w:sz="0" w:space="0" w:color="auto"/>
                    <w:left w:val="none" w:sz="0" w:space="0" w:color="auto"/>
                    <w:bottom w:val="none" w:sz="0" w:space="0" w:color="auto"/>
                    <w:right w:val="none" w:sz="0" w:space="0" w:color="auto"/>
                  </w:divBdr>
                </w:div>
                <w:div w:id="855508252">
                  <w:marLeft w:val="300"/>
                  <w:marRight w:val="0"/>
                  <w:marTop w:val="75"/>
                  <w:marBottom w:val="0"/>
                  <w:divBdr>
                    <w:top w:val="none" w:sz="0" w:space="0" w:color="auto"/>
                    <w:left w:val="none" w:sz="0" w:space="0" w:color="auto"/>
                    <w:bottom w:val="none" w:sz="0" w:space="0" w:color="auto"/>
                    <w:right w:val="none" w:sz="0" w:space="0" w:color="auto"/>
                  </w:divBdr>
                  <w:divsChild>
                    <w:div w:id="1805585013">
                      <w:marLeft w:val="750"/>
                      <w:marRight w:val="0"/>
                      <w:marTop w:val="0"/>
                      <w:marBottom w:val="0"/>
                      <w:divBdr>
                        <w:top w:val="none" w:sz="0" w:space="0" w:color="auto"/>
                        <w:left w:val="none" w:sz="0" w:space="0" w:color="auto"/>
                        <w:bottom w:val="none" w:sz="0" w:space="0" w:color="auto"/>
                        <w:right w:val="none" w:sz="0" w:space="0" w:color="auto"/>
                      </w:divBdr>
                    </w:div>
                  </w:divsChild>
                </w:div>
                <w:div w:id="2046253894">
                  <w:marLeft w:val="300"/>
                  <w:marRight w:val="0"/>
                  <w:marTop w:val="75"/>
                  <w:marBottom w:val="0"/>
                  <w:divBdr>
                    <w:top w:val="none" w:sz="0" w:space="0" w:color="auto"/>
                    <w:left w:val="none" w:sz="0" w:space="0" w:color="auto"/>
                    <w:bottom w:val="none" w:sz="0" w:space="0" w:color="auto"/>
                    <w:right w:val="none" w:sz="0" w:space="0" w:color="auto"/>
                  </w:divBdr>
                  <w:divsChild>
                    <w:div w:id="116292253">
                      <w:marLeft w:val="750"/>
                      <w:marRight w:val="0"/>
                      <w:marTop w:val="0"/>
                      <w:marBottom w:val="0"/>
                      <w:divBdr>
                        <w:top w:val="none" w:sz="0" w:space="0" w:color="auto"/>
                        <w:left w:val="none" w:sz="0" w:space="0" w:color="auto"/>
                        <w:bottom w:val="none" w:sz="0" w:space="0" w:color="auto"/>
                        <w:right w:val="none" w:sz="0" w:space="0" w:color="auto"/>
                      </w:divBdr>
                    </w:div>
                  </w:divsChild>
                </w:div>
                <w:div w:id="1724720655">
                  <w:marLeft w:val="300"/>
                  <w:marRight w:val="0"/>
                  <w:marTop w:val="75"/>
                  <w:marBottom w:val="0"/>
                  <w:divBdr>
                    <w:top w:val="none" w:sz="0" w:space="0" w:color="auto"/>
                    <w:left w:val="none" w:sz="0" w:space="0" w:color="auto"/>
                    <w:bottom w:val="none" w:sz="0" w:space="0" w:color="auto"/>
                    <w:right w:val="none" w:sz="0" w:space="0" w:color="auto"/>
                  </w:divBdr>
                  <w:divsChild>
                    <w:div w:id="838468674">
                      <w:marLeft w:val="750"/>
                      <w:marRight w:val="0"/>
                      <w:marTop w:val="0"/>
                      <w:marBottom w:val="0"/>
                      <w:divBdr>
                        <w:top w:val="none" w:sz="0" w:space="0" w:color="auto"/>
                        <w:left w:val="none" w:sz="0" w:space="0" w:color="auto"/>
                        <w:bottom w:val="none" w:sz="0" w:space="0" w:color="auto"/>
                        <w:right w:val="none" w:sz="0" w:space="0" w:color="auto"/>
                      </w:divBdr>
                    </w:div>
                  </w:divsChild>
                </w:div>
                <w:div w:id="1182863346">
                  <w:marLeft w:val="300"/>
                  <w:marRight w:val="0"/>
                  <w:marTop w:val="75"/>
                  <w:marBottom w:val="0"/>
                  <w:divBdr>
                    <w:top w:val="none" w:sz="0" w:space="0" w:color="auto"/>
                    <w:left w:val="none" w:sz="0" w:space="0" w:color="auto"/>
                    <w:bottom w:val="none" w:sz="0" w:space="0" w:color="auto"/>
                    <w:right w:val="none" w:sz="0" w:space="0" w:color="auto"/>
                  </w:divBdr>
                  <w:divsChild>
                    <w:div w:id="772627640">
                      <w:marLeft w:val="750"/>
                      <w:marRight w:val="0"/>
                      <w:marTop w:val="0"/>
                      <w:marBottom w:val="0"/>
                      <w:divBdr>
                        <w:top w:val="none" w:sz="0" w:space="0" w:color="auto"/>
                        <w:left w:val="none" w:sz="0" w:space="0" w:color="auto"/>
                        <w:bottom w:val="none" w:sz="0" w:space="0" w:color="auto"/>
                        <w:right w:val="none" w:sz="0" w:space="0" w:color="auto"/>
                      </w:divBdr>
                    </w:div>
                    <w:div w:id="338697103">
                      <w:marLeft w:val="750"/>
                      <w:marRight w:val="0"/>
                      <w:marTop w:val="0"/>
                      <w:marBottom w:val="0"/>
                      <w:divBdr>
                        <w:top w:val="none" w:sz="0" w:space="0" w:color="auto"/>
                        <w:left w:val="none" w:sz="0" w:space="0" w:color="auto"/>
                        <w:bottom w:val="none" w:sz="0" w:space="0" w:color="auto"/>
                        <w:right w:val="none" w:sz="0" w:space="0" w:color="auto"/>
                      </w:divBdr>
                    </w:div>
                  </w:divsChild>
                </w:div>
                <w:div w:id="594018906">
                  <w:marLeft w:val="300"/>
                  <w:marRight w:val="0"/>
                  <w:marTop w:val="75"/>
                  <w:marBottom w:val="0"/>
                  <w:divBdr>
                    <w:top w:val="none" w:sz="0" w:space="0" w:color="auto"/>
                    <w:left w:val="none" w:sz="0" w:space="0" w:color="auto"/>
                    <w:bottom w:val="none" w:sz="0" w:space="0" w:color="auto"/>
                    <w:right w:val="none" w:sz="0" w:space="0" w:color="auto"/>
                  </w:divBdr>
                  <w:divsChild>
                    <w:div w:id="1114442944">
                      <w:marLeft w:val="750"/>
                      <w:marRight w:val="0"/>
                      <w:marTop w:val="0"/>
                      <w:marBottom w:val="0"/>
                      <w:divBdr>
                        <w:top w:val="none" w:sz="0" w:space="0" w:color="auto"/>
                        <w:left w:val="none" w:sz="0" w:space="0" w:color="auto"/>
                        <w:bottom w:val="none" w:sz="0" w:space="0" w:color="auto"/>
                        <w:right w:val="none" w:sz="0" w:space="0" w:color="auto"/>
                      </w:divBdr>
                    </w:div>
                  </w:divsChild>
                </w:div>
                <w:div w:id="245500470">
                  <w:marLeft w:val="300"/>
                  <w:marRight w:val="0"/>
                  <w:marTop w:val="75"/>
                  <w:marBottom w:val="0"/>
                  <w:divBdr>
                    <w:top w:val="none" w:sz="0" w:space="0" w:color="auto"/>
                    <w:left w:val="none" w:sz="0" w:space="0" w:color="auto"/>
                    <w:bottom w:val="none" w:sz="0" w:space="0" w:color="auto"/>
                    <w:right w:val="none" w:sz="0" w:space="0" w:color="auto"/>
                  </w:divBdr>
                  <w:divsChild>
                    <w:div w:id="802117872">
                      <w:marLeft w:val="750"/>
                      <w:marRight w:val="0"/>
                      <w:marTop w:val="0"/>
                      <w:marBottom w:val="0"/>
                      <w:divBdr>
                        <w:top w:val="none" w:sz="0" w:space="0" w:color="auto"/>
                        <w:left w:val="none" w:sz="0" w:space="0" w:color="auto"/>
                        <w:bottom w:val="none" w:sz="0" w:space="0" w:color="auto"/>
                        <w:right w:val="none" w:sz="0" w:space="0" w:color="auto"/>
                      </w:divBdr>
                    </w:div>
                  </w:divsChild>
                </w:div>
                <w:div w:id="885987734">
                  <w:marLeft w:val="300"/>
                  <w:marRight w:val="0"/>
                  <w:marTop w:val="75"/>
                  <w:marBottom w:val="0"/>
                  <w:divBdr>
                    <w:top w:val="none" w:sz="0" w:space="0" w:color="auto"/>
                    <w:left w:val="none" w:sz="0" w:space="0" w:color="auto"/>
                    <w:bottom w:val="none" w:sz="0" w:space="0" w:color="auto"/>
                    <w:right w:val="none" w:sz="0" w:space="0" w:color="auto"/>
                  </w:divBdr>
                </w:div>
              </w:divsChild>
            </w:div>
            <w:div w:id="755514812">
              <w:marLeft w:val="0"/>
              <w:marRight w:val="0"/>
              <w:marTop w:val="150"/>
              <w:marBottom w:val="150"/>
              <w:divBdr>
                <w:top w:val="none" w:sz="0" w:space="0" w:color="auto"/>
                <w:left w:val="none" w:sz="0" w:space="0" w:color="auto"/>
                <w:bottom w:val="none" w:sz="0" w:space="0" w:color="auto"/>
                <w:right w:val="none" w:sz="0" w:space="0" w:color="auto"/>
              </w:divBdr>
              <w:divsChild>
                <w:div w:id="1021005807">
                  <w:marLeft w:val="300"/>
                  <w:marRight w:val="0"/>
                  <w:marTop w:val="75"/>
                  <w:marBottom w:val="0"/>
                  <w:divBdr>
                    <w:top w:val="none" w:sz="0" w:space="0" w:color="auto"/>
                    <w:left w:val="none" w:sz="0" w:space="0" w:color="auto"/>
                    <w:bottom w:val="none" w:sz="0" w:space="0" w:color="auto"/>
                    <w:right w:val="none" w:sz="0" w:space="0" w:color="auto"/>
                  </w:divBdr>
                </w:div>
                <w:div w:id="1905605089">
                  <w:marLeft w:val="300"/>
                  <w:marRight w:val="0"/>
                  <w:marTop w:val="75"/>
                  <w:marBottom w:val="0"/>
                  <w:divBdr>
                    <w:top w:val="none" w:sz="0" w:space="0" w:color="auto"/>
                    <w:left w:val="none" w:sz="0" w:space="0" w:color="auto"/>
                    <w:bottom w:val="none" w:sz="0" w:space="0" w:color="auto"/>
                    <w:right w:val="none" w:sz="0" w:space="0" w:color="auto"/>
                  </w:divBdr>
                  <w:divsChild>
                    <w:div w:id="431703638">
                      <w:marLeft w:val="750"/>
                      <w:marRight w:val="0"/>
                      <w:marTop w:val="0"/>
                      <w:marBottom w:val="0"/>
                      <w:divBdr>
                        <w:top w:val="none" w:sz="0" w:space="0" w:color="auto"/>
                        <w:left w:val="none" w:sz="0" w:space="0" w:color="auto"/>
                        <w:bottom w:val="none" w:sz="0" w:space="0" w:color="auto"/>
                        <w:right w:val="none" w:sz="0" w:space="0" w:color="auto"/>
                      </w:divBdr>
                    </w:div>
                  </w:divsChild>
                </w:div>
                <w:div w:id="2094273234">
                  <w:marLeft w:val="300"/>
                  <w:marRight w:val="0"/>
                  <w:marTop w:val="75"/>
                  <w:marBottom w:val="0"/>
                  <w:divBdr>
                    <w:top w:val="none" w:sz="0" w:space="0" w:color="auto"/>
                    <w:left w:val="none" w:sz="0" w:space="0" w:color="auto"/>
                    <w:bottom w:val="none" w:sz="0" w:space="0" w:color="auto"/>
                    <w:right w:val="none" w:sz="0" w:space="0" w:color="auto"/>
                  </w:divBdr>
                </w:div>
                <w:div w:id="1171024637">
                  <w:marLeft w:val="300"/>
                  <w:marRight w:val="0"/>
                  <w:marTop w:val="75"/>
                  <w:marBottom w:val="0"/>
                  <w:divBdr>
                    <w:top w:val="none" w:sz="0" w:space="0" w:color="auto"/>
                    <w:left w:val="none" w:sz="0" w:space="0" w:color="auto"/>
                    <w:bottom w:val="none" w:sz="0" w:space="0" w:color="auto"/>
                    <w:right w:val="none" w:sz="0" w:space="0" w:color="auto"/>
                  </w:divBdr>
                  <w:divsChild>
                    <w:div w:id="178281677">
                      <w:marLeft w:val="750"/>
                      <w:marRight w:val="0"/>
                      <w:marTop w:val="0"/>
                      <w:marBottom w:val="0"/>
                      <w:divBdr>
                        <w:top w:val="none" w:sz="0" w:space="0" w:color="auto"/>
                        <w:left w:val="none" w:sz="0" w:space="0" w:color="auto"/>
                        <w:bottom w:val="none" w:sz="0" w:space="0" w:color="auto"/>
                        <w:right w:val="none" w:sz="0" w:space="0" w:color="auto"/>
                      </w:divBdr>
                    </w:div>
                  </w:divsChild>
                </w:div>
                <w:div w:id="372582454">
                  <w:marLeft w:val="300"/>
                  <w:marRight w:val="0"/>
                  <w:marTop w:val="75"/>
                  <w:marBottom w:val="0"/>
                  <w:divBdr>
                    <w:top w:val="none" w:sz="0" w:space="0" w:color="auto"/>
                    <w:left w:val="none" w:sz="0" w:space="0" w:color="auto"/>
                    <w:bottom w:val="none" w:sz="0" w:space="0" w:color="auto"/>
                    <w:right w:val="none" w:sz="0" w:space="0" w:color="auto"/>
                  </w:divBdr>
                </w:div>
                <w:div w:id="1554731648">
                  <w:marLeft w:val="300"/>
                  <w:marRight w:val="0"/>
                  <w:marTop w:val="75"/>
                  <w:marBottom w:val="0"/>
                  <w:divBdr>
                    <w:top w:val="none" w:sz="0" w:space="0" w:color="auto"/>
                    <w:left w:val="none" w:sz="0" w:space="0" w:color="auto"/>
                    <w:bottom w:val="none" w:sz="0" w:space="0" w:color="auto"/>
                    <w:right w:val="none" w:sz="0" w:space="0" w:color="auto"/>
                  </w:divBdr>
                  <w:divsChild>
                    <w:div w:id="1118064715">
                      <w:marLeft w:val="750"/>
                      <w:marRight w:val="0"/>
                      <w:marTop w:val="0"/>
                      <w:marBottom w:val="0"/>
                      <w:divBdr>
                        <w:top w:val="none" w:sz="0" w:space="0" w:color="auto"/>
                        <w:left w:val="none" w:sz="0" w:space="0" w:color="auto"/>
                        <w:bottom w:val="none" w:sz="0" w:space="0" w:color="auto"/>
                        <w:right w:val="none" w:sz="0" w:space="0" w:color="auto"/>
                      </w:divBdr>
                    </w:div>
                  </w:divsChild>
                </w:div>
                <w:div w:id="538129152">
                  <w:marLeft w:val="300"/>
                  <w:marRight w:val="0"/>
                  <w:marTop w:val="75"/>
                  <w:marBottom w:val="0"/>
                  <w:divBdr>
                    <w:top w:val="none" w:sz="0" w:space="0" w:color="auto"/>
                    <w:left w:val="none" w:sz="0" w:space="0" w:color="auto"/>
                    <w:bottom w:val="none" w:sz="0" w:space="0" w:color="auto"/>
                    <w:right w:val="none" w:sz="0" w:space="0" w:color="auto"/>
                  </w:divBdr>
                </w:div>
                <w:div w:id="442580107">
                  <w:marLeft w:val="300"/>
                  <w:marRight w:val="0"/>
                  <w:marTop w:val="75"/>
                  <w:marBottom w:val="0"/>
                  <w:divBdr>
                    <w:top w:val="none" w:sz="0" w:space="0" w:color="auto"/>
                    <w:left w:val="none" w:sz="0" w:space="0" w:color="auto"/>
                    <w:bottom w:val="none" w:sz="0" w:space="0" w:color="auto"/>
                    <w:right w:val="none" w:sz="0" w:space="0" w:color="auto"/>
                  </w:divBdr>
                </w:div>
              </w:divsChild>
            </w:div>
            <w:div w:id="781070279">
              <w:marLeft w:val="0"/>
              <w:marRight w:val="0"/>
              <w:marTop w:val="150"/>
              <w:marBottom w:val="150"/>
              <w:divBdr>
                <w:top w:val="none" w:sz="0" w:space="0" w:color="auto"/>
                <w:left w:val="none" w:sz="0" w:space="0" w:color="auto"/>
                <w:bottom w:val="none" w:sz="0" w:space="0" w:color="auto"/>
                <w:right w:val="none" w:sz="0" w:space="0" w:color="auto"/>
              </w:divBdr>
              <w:divsChild>
                <w:div w:id="1206021026">
                  <w:marLeft w:val="300"/>
                  <w:marRight w:val="0"/>
                  <w:marTop w:val="75"/>
                  <w:marBottom w:val="0"/>
                  <w:divBdr>
                    <w:top w:val="none" w:sz="0" w:space="0" w:color="auto"/>
                    <w:left w:val="none" w:sz="0" w:space="0" w:color="auto"/>
                    <w:bottom w:val="none" w:sz="0" w:space="0" w:color="auto"/>
                    <w:right w:val="none" w:sz="0" w:space="0" w:color="auto"/>
                  </w:divBdr>
                  <w:divsChild>
                    <w:div w:id="1892376477">
                      <w:marLeft w:val="750"/>
                      <w:marRight w:val="0"/>
                      <w:marTop w:val="0"/>
                      <w:marBottom w:val="0"/>
                      <w:divBdr>
                        <w:top w:val="none" w:sz="0" w:space="0" w:color="auto"/>
                        <w:left w:val="none" w:sz="0" w:space="0" w:color="auto"/>
                        <w:bottom w:val="none" w:sz="0" w:space="0" w:color="auto"/>
                        <w:right w:val="none" w:sz="0" w:space="0" w:color="auto"/>
                      </w:divBdr>
                    </w:div>
                    <w:div w:id="871915528">
                      <w:marLeft w:val="750"/>
                      <w:marRight w:val="0"/>
                      <w:marTop w:val="0"/>
                      <w:marBottom w:val="0"/>
                      <w:divBdr>
                        <w:top w:val="none" w:sz="0" w:space="0" w:color="auto"/>
                        <w:left w:val="none" w:sz="0" w:space="0" w:color="auto"/>
                        <w:bottom w:val="none" w:sz="0" w:space="0" w:color="auto"/>
                        <w:right w:val="none" w:sz="0" w:space="0" w:color="auto"/>
                      </w:divBdr>
                    </w:div>
                  </w:divsChild>
                </w:div>
                <w:div w:id="1092510717">
                  <w:marLeft w:val="300"/>
                  <w:marRight w:val="0"/>
                  <w:marTop w:val="75"/>
                  <w:marBottom w:val="0"/>
                  <w:divBdr>
                    <w:top w:val="none" w:sz="0" w:space="0" w:color="auto"/>
                    <w:left w:val="none" w:sz="0" w:space="0" w:color="auto"/>
                    <w:bottom w:val="none" w:sz="0" w:space="0" w:color="auto"/>
                    <w:right w:val="none" w:sz="0" w:space="0" w:color="auto"/>
                  </w:divBdr>
                  <w:divsChild>
                    <w:div w:id="1189027243">
                      <w:marLeft w:val="750"/>
                      <w:marRight w:val="0"/>
                      <w:marTop w:val="0"/>
                      <w:marBottom w:val="0"/>
                      <w:divBdr>
                        <w:top w:val="none" w:sz="0" w:space="0" w:color="auto"/>
                        <w:left w:val="none" w:sz="0" w:space="0" w:color="auto"/>
                        <w:bottom w:val="none" w:sz="0" w:space="0" w:color="auto"/>
                        <w:right w:val="none" w:sz="0" w:space="0" w:color="auto"/>
                      </w:divBdr>
                    </w:div>
                  </w:divsChild>
                </w:div>
                <w:div w:id="2040935202">
                  <w:marLeft w:val="300"/>
                  <w:marRight w:val="0"/>
                  <w:marTop w:val="75"/>
                  <w:marBottom w:val="0"/>
                  <w:divBdr>
                    <w:top w:val="none" w:sz="0" w:space="0" w:color="auto"/>
                    <w:left w:val="none" w:sz="0" w:space="0" w:color="auto"/>
                    <w:bottom w:val="none" w:sz="0" w:space="0" w:color="auto"/>
                    <w:right w:val="none" w:sz="0" w:space="0" w:color="auto"/>
                  </w:divBdr>
                </w:div>
                <w:div w:id="1288125928">
                  <w:marLeft w:val="300"/>
                  <w:marRight w:val="0"/>
                  <w:marTop w:val="75"/>
                  <w:marBottom w:val="0"/>
                  <w:divBdr>
                    <w:top w:val="none" w:sz="0" w:space="0" w:color="auto"/>
                    <w:left w:val="none" w:sz="0" w:space="0" w:color="auto"/>
                    <w:bottom w:val="none" w:sz="0" w:space="0" w:color="auto"/>
                    <w:right w:val="none" w:sz="0" w:space="0" w:color="auto"/>
                  </w:divBdr>
                  <w:divsChild>
                    <w:div w:id="833567036">
                      <w:marLeft w:val="750"/>
                      <w:marRight w:val="0"/>
                      <w:marTop w:val="0"/>
                      <w:marBottom w:val="0"/>
                      <w:divBdr>
                        <w:top w:val="none" w:sz="0" w:space="0" w:color="auto"/>
                        <w:left w:val="none" w:sz="0" w:space="0" w:color="auto"/>
                        <w:bottom w:val="none" w:sz="0" w:space="0" w:color="auto"/>
                        <w:right w:val="none" w:sz="0" w:space="0" w:color="auto"/>
                      </w:divBdr>
                    </w:div>
                  </w:divsChild>
                </w:div>
                <w:div w:id="1886215782">
                  <w:marLeft w:val="300"/>
                  <w:marRight w:val="0"/>
                  <w:marTop w:val="75"/>
                  <w:marBottom w:val="0"/>
                  <w:divBdr>
                    <w:top w:val="none" w:sz="0" w:space="0" w:color="auto"/>
                    <w:left w:val="none" w:sz="0" w:space="0" w:color="auto"/>
                    <w:bottom w:val="none" w:sz="0" w:space="0" w:color="auto"/>
                    <w:right w:val="none" w:sz="0" w:space="0" w:color="auto"/>
                  </w:divBdr>
                  <w:divsChild>
                    <w:div w:id="88813145">
                      <w:marLeft w:val="750"/>
                      <w:marRight w:val="0"/>
                      <w:marTop w:val="0"/>
                      <w:marBottom w:val="0"/>
                      <w:divBdr>
                        <w:top w:val="none" w:sz="0" w:space="0" w:color="auto"/>
                        <w:left w:val="none" w:sz="0" w:space="0" w:color="auto"/>
                        <w:bottom w:val="none" w:sz="0" w:space="0" w:color="auto"/>
                        <w:right w:val="none" w:sz="0" w:space="0" w:color="auto"/>
                      </w:divBdr>
                    </w:div>
                    <w:div w:id="474103609">
                      <w:marLeft w:val="750"/>
                      <w:marRight w:val="0"/>
                      <w:marTop w:val="0"/>
                      <w:marBottom w:val="0"/>
                      <w:divBdr>
                        <w:top w:val="none" w:sz="0" w:space="0" w:color="auto"/>
                        <w:left w:val="none" w:sz="0" w:space="0" w:color="auto"/>
                        <w:bottom w:val="none" w:sz="0" w:space="0" w:color="auto"/>
                        <w:right w:val="none" w:sz="0" w:space="0" w:color="auto"/>
                      </w:divBdr>
                    </w:div>
                    <w:div w:id="2029796277">
                      <w:marLeft w:val="750"/>
                      <w:marRight w:val="0"/>
                      <w:marTop w:val="0"/>
                      <w:marBottom w:val="0"/>
                      <w:divBdr>
                        <w:top w:val="none" w:sz="0" w:space="0" w:color="auto"/>
                        <w:left w:val="none" w:sz="0" w:space="0" w:color="auto"/>
                        <w:bottom w:val="none" w:sz="0" w:space="0" w:color="auto"/>
                        <w:right w:val="none" w:sz="0" w:space="0" w:color="auto"/>
                      </w:divBdr>
                    </w:div>
                    <w:div w:id="748115647">
                      <w:marLeft w:val="750"/>
                      <w:marRight w:val="0"/>
                      <w:marTop w:val="0"/>
                      <w:marBottom w:val="0"/>
                      <w:divBdr>
                        <w:top w:val="none" w:sz="0" w:space="0" w:color="auto"/>
                        <w:left w:val="none" w:sz="0" w:space="0" w:color="auto"/>
                        <w:bottom w:val="none" w:sz="0" w:space="0" w:color="auto"/>
                        <w:right w:val="none" w:sz="0" w:space="0" w:color="auto"/>
                      </w:divBdr>
                    </w:div>
                    <w:div w:id="2078899098">
                      <w:marLeft w:val="750"/>
                      <w:marRight w:val="0"/>
                      <w:marTop w:val="0"/>
                      <w:marBottom w:val="0"/>
                      <w:divBdr>
                        <w:top w:val="none" w:sz="0" w:space="0" w:color="auto"/>
                        <w:left w:val="none" w:sz="0" w:space="0" w:color="auto"/>
                        <w:bottom w:val="none" w:sz="0" w:space="0" w:color="auto"/>
                        <w:right w:val="none" w:sz="0" w:space="0" w:color="auto"/>
                      </w:divBdr>
                    </w:div>
                    <w:div w:id="1746108351">
                      <w:marLeft w:val="750"/>
                      <w:marRight w:val="0"/>
                      <w:marTop w:val="0"/>
                      <w:marBottom w:val="0"/>
                      <w:divBdr>
                        <w:top w:val="none" w:sz="0" w:space="0" w:color="auto"/>
                        <w:left w:val="none" w:sz="0" w:space="0" w:color="auto"/>
                        <w:bottom w:val="none" w:sz="0" w:space="0" w:color="auto"/>
                        <w:right w:val="none" w:sz="0" w:space="0" w:color="auto"/>
                      </w:divBdr>
                    </w:div>
                  </w:divsChild>
                </w:div>
                <w:div w:id="334694124">
                  <w:marLeft w:val="300"/>
                  <w:marRight w:val="0"/>
                  <w:marTop w:val="75"/>
                  <w:marBottom w:val="0"/>
                  <w:divBdr>
                    <w:top w:val="none" w:sz="0" w:space="0" w:color="auto"/>
                    <w:left w:val="none" w:sz="0" w:space="0" w:color="auto"/>
                    <w:bottom w:val="none" w:sz="0" w:space="0" w:color="auto"/>
                    <w:right w:val="none" w:sz="0" w:space="0" w:color="auto"/>
                  </w:divBdr>
                  <w:divsChild>
                    <w:div w:id="103305584">
                      <w:marLeft w:val="750"/>
                      <w:marRight w:val="0"/>
                      <w:marTop w:val="0"/>
                      <w:marBottom w:val="0"/>
                      <w:divBdr>
                        <w:top w:val="none" w:sz="0" w:space="0" w:color="auto"/>
                        <w:left w:val="none" w:sz="0" w:space="0" w:color="auto"/>
                        <w:bottom w:val="none" w:sz="0" w:space="0" w:color="auto"/>
                        <w:right w:val="none" w:sz="0" w:space="0" w:color="auto"/>
                      </w:divBdr>
                    </w:div>
                    <w:div w:id="1129780419">
                      <w:marLeft w:val="750"/>
                      <w:marRight w:val="0"/>
                      <w:marTop w:val="0"/>
                      <w:marBottom w:val="0"/>
                      <w:divBdr>
                        <w:top w:val="none" w:sz="0" w:space="0" w:color="auto"/>
                        <w:left w:val="none" w:sz="0" w:space="0" w:color="auto"/>
                        <w:bottom w:val="none" w:sz="0" w:space="0" w:color="auto"/>
                        <w:right w:val="none" w:sz="0" w:space="0" w:color="auto"/>
                      </w:divBdr>
                    </w:div>
                  </w:divsChild>
                </w:div>
                <w:div w:id="1544319295">
                  <w:marLeft w:val="300"/>
                  <w:marRight w:val="0"/>
                  <w:marTop w:val="75"/>
                  <w:marBottom w:val="0"/>
                  <w:divBdr>
                    <w:top w:val="none" w:sz="0" w:space="0" w:color="auto"/>
                    <w:left w:val="none" w:sz="0" w:space="0" w:color="auto"/>
                    <w:bottom w:val="none" w:sz="0" w:space="0" w:color="auto"/>
                    <w:right w:val="none" w:sz="0" w:space="0" w:color="auto"/>
                  </w:divBdr>
                  <w:divsChild>
                    <w:div w:id="615718672">
                      <w:marLeft w:val="750"/>
                      <w:marRight w:val="0"/>
                      <w:marTop w:val="0"/>
                      <w:marBottom w:val="0"/>
                      <w:divBdr>
                        <w:top w:val="none" w:sz="0" w:space="0" w:color="auto"/>
                        <w:left w:val="none" w:sz="0" w:space="0" w:color="auto"/>
                        <w:bottom w:val="none" w:sz="0" w:space="0" w:color="auto"/>
                        <w:right w:val="none" w:sz="0" w:space="0" w:color="auto"/>
                      </w:divBdr>
                    </w:div>
                    <w:div w:id="971440921">
                      <w:marLeft w:val="750"/>
                      <w:marRight w:val="0"/>
                      <w:marTop w:val="0"/>
                      <w:marBottom w:val="0"/>
                      <w:divBdr>
                        <w:top w:val="none" w:sz="0" w:space="0" w:color="auto"/>
                        <w:left w:val="none" w:sz="0" w:space="0" w:color="auto"/>
                        <w:bottom w:val="none" w:sz="0" w:space="0" w:color="auto"/>
                        <w:right w:val="none" w:sz="0" w:space="0" w:color="auto"/>
                      </w:divBdr>
                    </w:div>
                  </w:divsChild>
                </w:div>
                <w:div w:id="703598741">
                  <w:marLeft w:val="300"/>
                  <w:marRight w:val="0"/>
                  <w:marTop w:val="75"/>
                  <w:marBottom w:val="0"/>
                  <w:divBdr>
                    <w:top w:val="none" w:sz="0" w:space="0" w:color="auto"/>
                    <w:left w:val="none" w:sz="0" w:space="0" w:color="auto"/>
                    <w:bottom w:val="none" w:sz="0" w:space="0" w:color="auto"/>
                    <w:right w:val="none" w:sz="0" w:space="0" w:color="auto"/>
                  </w:divBdr>
                </w:div>
              </w:divsChild>
            </w:div>
            <w:div w:id="67120927">
              <w:marLeft w:val="0"/>
              <w:marRight w:val="0"/>
              <w:marTop w:val="150"/>
              <w:marBottom w:val="150"/>
              <w:divBdr>
                <w:top w:val="none" w:sz="0" w:space="0" w:color="auto"/>
                <w:left w:val="none" w:sz="0" w:space="0" w:color="auto"/>
                <w:bottom w:val="none" w:sz="0" w:space="0" w:color="auto"/>
                <w:right w:val="none" w:sz="0" w:space="0" w:color="auto"/>
              </w:divBdr>
              <w:divsChild>
                <w:div w:id="1852596677">
                  <w:marLeft w:val="300"/>
                  <w:marRight w:val="0"/>
                  <w:marTop w:val="75"/>
                  <w:marBottom w:val="0"/>
                  <w:divBdr>
                    <w:top w:val="none" w:sz="0" w:space="0" w:color="auto"/>
                    <w:left w:val="none" w:sz="0" w:space="0" w:color="auto"/>
                    <w:bottom w:val="none" w:sz="0" w:space="0" w:color="auto"/>
                    <w:right w:val="none" w:sz="0" w:space="0" w:color="auto"/>
                  </w:divBdr>
                </w:div>
                <w:div w:id="1472677736">
                  <w:marLeft w:val="300"/>
                  <w:marRight w:val="0"/>
                  <w:marTop w:val="75"/>
                  <w:marBottom w:val="0"/>
                  <w:divBdr>
                    <w:top w:val="none" w:sz="0" w:space="0" w:color="auto"/>
                    <w:left w:val="none" w:sz="0" w:space="0" w:color="auto"/>
                    <w:bottom w:val="none" w:sz="0" w:space="0" w:color="auto"/>
                    <w:right w:val="none" w:sz="0" w:space="0" w:color="auto"/>
                  </w:divBdr>
                </w:div>
                <w:div w:id="741220819">
                  <w:marLeft w:val="300"/>
                  <w:marRight w:val="0"/>
                  <w:marTop w:val="75"/>
                  <w:marBottom w:val="0"/>
                  <w:divBdr>
                    <w:top w:val="none" w:sz="0" w:space="0" w:color="auto"/>
                    <w:left w:val="none" w:sz="0" w:space="0" w:color="auto"/>
                    <w:bottom w:val="none" w:sz="0" w:space="0" w:color="auto"/>
                    <w:right w:val="none" w:sz="0" w:space="0" w:color="auto"/>
                  </w:divBdr>
                  <w:divsChild>
                    <w:div w:id="1844969576">
                      <w:marLeft w:val="750"/>
                      <w:marRight w:val="0"/>
                      <w:marTop w:val="0"/>
                      <w:marBottom w:val="0"/>
                      <w:divBdr>
                        <w:top w:val="none" w:sz="0" w:space="0" w:color="auto"/>
                        <w:left w:val="none" w:sz="0" w:space="0" w:color="auto"/>
                        <w:bottom w:val="none" w:sz="0" w:space="0" w:color="auto"/>
                        <w:right w:val="none" w:sz="0" w:space="0" w:color="auto"/>
                      </w:divBdr>
                    </w:div>
                  </w:divsChild>
                </w:div>
                <w:div w:id="710500265">
                  <w:marLeft w:val="300"/>
                  <w:marRight w:val="0"/>
                  <w:marTop w:val="75"/>
                  <w:marBottom w:val="0"/>
                  <w:divBdr>
                    <w:top w:val="none" w:sz="0" w:space="0" w:color="auto"/>
                    <w:left w:val="none" w:sz="0" w:space="0" w:color="auto"/>
                    <w:bottom w:val="none" w:sz="0" w:space="0" w:color="auto"/>
                    <w:right w:val="none" w:sz="0" w:space="0" w:color="auto"/>
                  </w:divBdr>
                  <w:divsChild>
                    <w:div w:id="6351099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85571">
      <w:bodyDiv w:val="1"/>
      <w:marLeft w:val="0"/>
      <w:marRight w:val="0"/>
      <w:marTop w:val="0"/>
      <w:marBottom w:val="0"/>
      <w:divBdr>
        <w:top w:val="none" w:sz="0" w:space="0" w:color="auto"/>
        <w:left w:val="none" w:sz="0" w:space="0" w:color="auto"/>
        <w:bottom w:val="none" w:sz="0" w:space="0" w:color="auto"/>
        <w:right w:val="none" w:sz="0" w:space="0" w:color="auto"/>
      </w:divBdr>
      <w:divsChild>
        <w:div w:id="1994945255">
          <w:marLeft w:val="0"/>
          <w:marRight w:val="0"/>
          <w:marTop w:val="0"/>
          <w:marBottom w:val="0"/>
          <w:divBdr>
            <w:top w:val="none" w:sz="0" w:space="0" w:color="auto"/>
            <w:left w:val="none" w:sz="0" w:space="0" w:color="auto"/>
            <w:bottom w:val="none" w:sz="0" w:space="0" w:color="auto"/>
            <w:right w:val="none" w:sz="0" w:space="0" w:color="auto"/>
          </w:divBdr>
          <w:divsChild>
            <w:div w:id="634679382">
              <w:marLeft w:val="0"/>
              <w:marRight w:val="0"/>
              <w:marTop w:val="150"/>
              <w:marBottom w:val="150"/>
              <w:divBdr>
                <w:top w:val="none" w:sz="0" w:space="0" w:color="auto"/>
                <w:left w:val="none" w:sz="0" w:space="0" w:color="auto"/>
                <w:bottom w:val="none" w:sz="0" w:space="0" w:color="auto"/>
                <w:right w:val="none" w:sz="0" w:space="0" w:color="auto"/>
              </w:divBdr>
              <w:divsChild>
                <w:div w:id="682317755">
                  <w:marLeft w:val="300"/>
                  <w:marRight w:val="0"/>
                  <w:marTop w:val="75"/>
                  <w:marBottom w:val="0"/>
                  <w:divBdr>
                    <w:top w:val="none" w:sz="0" w:space="0" w:color="auto"/>
                    <w:left w:val="none" w:sz="0" w:space="0" w:color="auto"/>
                    <w:bottom w:val="none" w:sz="0" w:space="0" w:color="auto"/>
                    <w:right w:val="none" w:sz="0" w:space="0" w:color="auto"/>
                  </w:divBdr>
                  <w:divsChild>
                    <w:div w:id="901864008">
                      <w:marLeft w:val="750"/>
                      <w:marRight w:val="0"/>
                      <w:marTop w:val="0"/>
                      <w:marBottom w:val="0"/>
                      <w:divBdr>
                        <w:top w:val="none" w:sz="0" w:space="0" w:color="auto"/>
                        <w:left w:val="none" w:sz="0" w:space="0" w:color="auto"/>
                        <w:bottom w:val="none" w:sz="0" w:space="0" w:color="auto"/>
                        <w:right w:val="none" w:sz="0" w:space="0" w:color="auto"/>
                      </w:divBdr>
                    </w:div>
                  </w:divsChild>
                </w:div>
                <w:div w:id="592394084">
                  <w:marLeft w:val="300"/>
                  <w:marRight w:val="0"/>
                  <w:marTop w:val="75"/>
                  <w:marBottom w:val="0"/>
                  <w:divBdr>
                    <w:top w:val="none" w:sz="0" w:space="0" w:color="auto"/>
                    <w:left w:val="none" w:sz="0" w:space="0" w:color="auto"/>
                    <w:bottom w:val="none" w:sz="0" w:space="0" w:color="auto"/>
                    <w:right w:val="none" w:sz="0" w:space="0" w:color="auto"/>
                  </w:divBdr>
                  <w:divsChild>
                    <w:div w:id="1320890316">
                      <w:marLeft w:val="750"/>
                      <w:marRight w:val="0"/>
                      <w:marTop w:val="0"/>
                      <w:marBottom w:val="0"/>
                      <w:divBdr>
                        <w:top w:val="none" w:sz="0" w:space="0" w:color="auto"/>
                        <w:left w:val="none" w:sz="0" w:space="0" w:color="auto"/>
                        <w:bottom w:val="none" w:sz="0" w:space="0" w:color="auto"/>
                        <w:right w:val="none" w:sz="0" w:space="0" w:color="auto"/>
                      </w:divBdr>
                    </w:div>
                    <w:div w:id="918976889">
                      <w:marLeft w:val="750"/>
                      <w:marRight w:val="0"/>
                      <w:marTop w:val="0"/>
                      <w:marBottom w:val="0"/>
                      <w:divBdr>
                        <w:top w:val="none" w:sz="0" w:space="0" w:color="auto"/>
                        <w:left w:val="none" w:sz="0" w:space="0" w:color="auto"/>
                        <w:bottom w:val="none" w:sz="0" w:space="0" w:color="auto"/>
                        <w:right w:val="none" w:sz="0" w:space="0" w:color="auto"/>
                      </w:divBdr>
                    </w:div>
                    <w:div w:id="1326545709">
                      <w:marLeft w:val="750"/>
                      <w:marRight w:val="0"/>
                      <w:marTop w:val="0"/>
                      <w:marBottom w:val="0"/>
                      <w:divBdr>
                        <w:top w:val="none" w:sz="0" w:space="0" w:color="auto"/>
                        <w:left w:val="none" w:sz="0" w:space="0" w:color="auto"/>
                        <w:bottom w:val="none" w:sz="0" w:space="0" w:color="auto"/>
                        <w:right w:val="none" w:sz="0" w:space="0" w:color="auto"/>
                      </w:divBdr>
                    </w:div>
                  </w:divsChild>
                </w:div>
                <w:div w:id="576980897">
                  <w:marLeft w:val="300"/>
                  <w:marRight w:val="0"/>
                  <w:marTop w:val="75"/>
                  <w:marBottom w:val="0"/>
                  <w:divBdr>
                    <w:top w:val="none" w:sz="0" w:space="0" w:color="auto"/>
                    <w:left w:val="none" w:sz="0" w:space="0" w:color="auto"/>
                    <w:bottom w:val="none" w:sz="0" w:space="0" w:color="auto"/>
                    <w:right w:val="none" w:sz="0" w:space="0" w:color="auto"/>
                  </w:divBdr>
                  <w:divsChild>
                    <w:div w:id="27455525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1287834">
              <w:marLeft w:val="0"/>
              <w:marRight w:val="0"/>
              <w:marTop w:val="150"/>
              <w:marBottom w:val="150"/>
              <w:divBdr>
                <w:top w:val="none" w:sz="0" w:space="0" w:color="auto"/>
                <w:left w:val="none" w:sz="0" w:space="0" w:color="auto"/>
                <w:bottom w:val="none" w:sz="0" w:space="0" w:color="auto"/>
                <w:right w:val="none" w:sz="0" w:space="0" w:color="auto"/>
              </w:divBdr>
              <w:divsChild>
                <w:div w:id="979848058">
                  <w:marLeft w:val="300"/>
                  <w:marRight w:val="0"/>
                  <w:marTop w:val="75"/>
                  <w:marBottom w:val="0"/>
                  <w:divBdr>
                    <w:top w:val="none" w:sz="0" w:space="0" w:color="auto"/>
                    <w:left w:val="none" w:sz="0" w:space="0" w:color="auto"/>
                    <w:bottom w:val="none" w:sz="0" w:space="0" w:color="auto"/>
                    <w:right w:val="none" w:sz="0" w:space="0" w:color="auto"/>
                  </w:divBdr>
                </w:div>
                <w:div w:id="1593734237">
                  <w:marLeft w:val="300"/>
                  <w:marRight w:val="0"/>
                  <w:marTop w:val="75"/>
                  <w:marBottom w:val="0"/>
                  <w:divBdr>
                    <w:top w:val="none" w:sz="0" w:space="0" w:color="auto"/>
                    <w:left w:val="none" w:sz="0" w:space="0" w:color="auto"/>
                    <w:bottom w:val="none" w:sz="0" w:space="0" w:color="auto"/>
                    <w:right w:val="none" w:sz="0" w:space="0" w:color="auto"/>
                  </w:divBdr>
                  <w:divsChild>
                    <w:div w:id="761609392">
                      <w:marLeft w:val="750"/>
                      <w:marRight w:val="0"/>
                      <w:marTop w:val="0"/>
                      <w:marBottom w:val="0"/>
                      <w:divBdr>
                        <w:top w:val="none" w:sz="0" w:space="0" w:color="auto"/>
                        <w:left w:val="none" w:sz="0" w:space="0" w:color="auto"/>
                        <w:bottom w:val="none" w:sz="0" w:space="0" w:color="auto"/>
                        <w:right w:val="none" w:sz="0" w:space="0" w:color="auto"/>
                      </w:divBdr>
                    </w:div>
                    <w:div w:id="1365906382">
                      <w:marLeft w:val="750"/>
                      <w:marRight w:val="0"/>
                      <w:marTop w:val="0"/>
                      <w:marBottom w:val="0"/>
                      <w:divBdr>
                        <w:top w:val="none" w:sz="0" w:space="0" w:color="auto"/>
                        <w:left w:val="none" w:sz="0" w:space="0" w:color="auto"/>
                        <w:bottom w:val="none" w:sz="0" w:space="0" w:color="auto"/>
                        <w:right w:val="none" w:sz="0" w:space="0" w:color="auto"/>
                      </w:divBdr>
                    </w:div>
                  </w:divsChild>
                </w:div>
                <w:div w:id="1507208591">
                  <w:marLeft w:val="300"/>
                  <w:marRight w:val="0"/>
                  <w:marTop w:val="75"/>
                  <w:marBottom w:val="0"/>
                  <w:divBdr>
                    <w:top w:val="none" w:sz="0" w:space="0" w:color="auto"/>
                    <w:left w:val="none" w:sz="0" w:space="0" w:color="auto"/>
                    <w:bottom w:val="none" w:sz="0" w:space="0" w:color="auto"/>
                    <w:right w:val="none" w:sz="0" w:space="0" w:color="auto"/>
                  </w:divBdr>
                  <w:divsChild>
                    <w:div w:id="1280719665">
                      <w:marLeft w:val="750"/>
                      <w:marRight w:val="0"/>
                      <w:marTop w:val="0"/>
                      <w:marBottom w:val="0"/>
                      <w:divBdr>
                        <w:top w:val="none" w:sz="0" w:space="0" w:color="auto"/>
                        <w:left w:val="none" w:sz="0" w:space="0" w:color="auto"/>
                        <w:bottom w:val="none" w:sz="0" w:space="0" w:color="auto"/>
                        <w:right w:val="none" w:sz="0" w:space="0" w:color="auto"/>
                      </w:divBdr>
                    </w:div>
                  </w:divsChild>
                </w:div>
                <w:div w:id="360205048">
                  <w:marLeft w:val="300"/>
                  <w:marRight w:val="0"/>
                  <w:marTop w:val="75"/>
                  <w:marBottom w:val="0"/>
                  <w:divBdr>
                    <w:top w:val="none" w:sz="0" w:space="0" w:color="auto"/>
                    <w:left w:val="none" w:sz="0" w:space="0" w:color="auto"/>
                    <w:bottom w:val="none" w:sz="0" w:space="0" w:color="auto"/>
                    <w:right w:val="none" w:sz="0" w:space="0" w:color="auto"/>
                  </w:divBdr>
                  <w:divsChild>
                    <w:div w:id="1329626732">
                      <w:marLeft w:val="750"/>
                      <w:marRight w:val="0"/>
                      <w:marTop w:val="0"/>
                      <w:marBottom w:val="0"/>
                      <w:divBdr>
                        <w:top w:val="none" w:sz="0" w:space="0" w:color="auto"/>
                        <w:left w:val="none" w:sz="0" w:space="0" w:color="auto"/>
                        <w:bottom w:val="none" w:sz="0" w:space="0" w:color="auto"/>
                        <w:right w:val="none" w:sz="0" w:space="0" w:color="auto"/>
                      </w:divBdr>
                    </w:div>
                  </w:divsChild>
                </w:div>
                <w:div w:id="167984151">
                  <w:marLeft w:val="300"/>
                  <w:marRight w:val="0"/>
                  <w:marTop w:val="75"/>
                  <w:marBottom w:val="0"/>
                  <w:divBdr>
                    <w:top w:val="none" w:sz="0" w:space="0" w:color="auto"/>
                    <w:left w:val="none" w:sz="0" w:space="0" w:color="auto"/>
                    <w:bottom w:val="none" w:sz="0" w:space="0" w:color="auto"/>
                    <w:right w:val="none" w:sz="0" w:space="0" w:color="auto"/>
                  </w:divBdr>
                  <w:divsChild>
                    <w:div w:id="639500615">
                      <w:marLeft w:val="750"/>
                      <w:marRight w:val="0"/>
                      <w:marTop w:val="0"/>
                      <w:marBottom w:val="0"/>
                      <w:divBdr>
                        <w:top w:val="none" w:sz="0" w:space="0" w:color="auto"/>
                        <w:left w:val="none" w:sz="0" w:space="0" w:color="auto"/>
                        <w:bottom w:val="none" w:sz="0" w:space="0" w:color="auto"/>
                        <w:right w:val="none" w:sz="0" w:space="0" w:color="auto"/>
                      </w:divBdr>
                    </w:div>
                  </w:divsChild>
                </w:div>
                <w:div w:id="156849615">
                  <w:marLeft w:val="300"/>
                  <w:marRight w:val="0"/>
                  <w:marTop w:val="75"/>
                  <w:marBottom w:val="0"/>
                  <w:divBdr>
                    <w:top w:val="none" w:sz="0" w:space="0" w:color="auto"/>
                    <w:left w:val="none" w:sz="0" w:space="0" w:color="auto"/>
                    <w:bottom w:val="none" w:sz="0" w:space="0" w:color="auto"/>
                    <w:right w:val="none" w:sz="0" w:space="0" w:color="auto"/>
                  </w:divBdr>
                  <w:divsChild>
                    <w:div w:id="1576402961">
                      <w:marLeft w:val="750"/>
                      <w:marRight w:val="0"/>
                      <w:marTop w:val="0"/>
                      <w:marBottom w:val="0"/>
                      <w:divBdr>
                        <w:top w:val="none" w:sz="0" w:space="0" w:color="auto"/>
                        <w:left w:val="none" w:sz="0" w:space="0" w:color="auto"/>
                        <w:bottom w:val="none" w:sz="0" w:space="0" w:color="auto"/>
                        <w:right w:val="none" w:sz="0" w:space="0" w:color="auto"/>
                      </w:divBdr>
                    </w:div>
                  </w:divsChild>
                </w:div>
                <w:div w:id="211159861">
                  <w:marLeft w:val="300"/>
                  <w:marRight w:val="0"/>
                  <w:marTop w:val="75"/>
                  <w:marBottom w:val="0"/>
                  <w:divBdr>
                    <w:top w:val="none" w:sz="0" w:space="0" w:color="auto"/>
                    <w:left w:val="none" w:sz="0" w:space="0" w:color="auto"/>
                    <w:bottom w:val="none" w:sz="0" w:space="0" w:color="auto"/>
                    <w:right w:val="none" w:sz="0" w:space="0" w:color="auto"/>
                  </w:divBdr>
                  <w:divsChild>
                    <w:div w:id="2063597898">
                      <w:marLeft w:val="750"/>
                      <w:marRight w:val="0"/>
                      <w:marTop w:val="0"/>
                      <w:marBottom w:val="0"/>
                      <w:divBdr>
                        <w:top w:val="none" w:sz="0" w:space="0" w:color="auto"/>
                        <w:left w:val="none" w:sz="0" w:space="0" w:color="auto"/>
                        <w:bottom w:val="none" w:sz="0" w:space="0" w:color="auto"/>
                        <w:right w:val="none" w:sz="0" w:space="0" w:color="auto"/>
                      </w:divBdr>
                    </w:div>
                  </w:divsChild>
                </w:div>
                <w:div w:id="2035568367">
                  <w:marLeft w:val="300"/>
                  <w:marRight w:val="0"/>
                  <w:marTop w:val="75"/>
                  <w:marBottom w:val="0"/>
                  <w:divBdr>
                    <w:top w:val="none" w:sz="0" w:space="0" w:color="auto"/>
                    <w:left w:val="none" w:sz="0" w:space="0" w:color="auto"/>
                    <w:bottom w:val="none" w:sz="0" w:space="0" w:color="auto"/>
                    <w:right w:val="none" w:sz="0" w:space="0" w:color="auto"/>
                  </w:divBdr>
                </w:div>
                <w:div w:id="189686341">
                  <w:marLeft w:val="300"/>
                  <w:marRight w:val="0"/>
                  <w:marTop w:val="75"/>
                  <w:marBottom w:val="0"/>
                  <w:divBdr>
                    <w:top w:val="none" w:sz="0" w:space="0" w:color="auto"/>
                    <w:left w:val="none" w:sz="0" w:space="0" w:color="auto"/>
                    <w:bottom w:val="none" w:sz="0" w:space="0" w:color="auto"/>
                    <w:right w:val="none" w:sz="0" w:space="0" w:color="auto"/>
                  </w:divBdr>
                  <w:divsChild>
                    <w:div w:id="873273249">
                      <w:marLeft w:val="750"/>
                      <w:marRight w:val="0"/>
                      <w:marTop w:val="0"/>
                      <w:marBottom w:val="0"/>
                      <w:divBdr>
                        <w:top w:val="none" w:sz="0" w:space="0" w:color="auto"/>
                        <w:left w:val="none" w:sz="0" w:space="0" w:color="auto"/>
                        <w:bottom w:val="none" w:sz="0" w:space="0" w:color="auto"/>
                        <w:right w:val="none" w:sz="0" w:space="0" w:color="auto"/>
                      </w:divBdr>
                    </w:div>
                  </w:divsChild>
                </w:div>
                <w:div w:id="435297277">
                  <w:marLeft w:val="300"/>
                  <w:marRight w:val="0"/>
                  <w:marTop w:val="75"/>
                  <w:marBottom w:val="0"/>
                  <w:divBdr>
                    <w:top w:val="none" w:sz="0" w:space="0" w:color="auto"/>
                    <w:left w:val="none" w:sz="0" w:space="0" w:color="auto"/>
                    <w:bottom w:val="none" w:sz="0" w:space="0" w:color="auto"/>
                    <w:right w:val="none" w:sz="0" w:space="0" w:color="auto"/>
                  </w:divBdr>
                  <w:divsChild>
                    <w:div w:id="686517233">
                      <w:marLeft w:val="750"/>
                      <w:marRight w:val="0"/>
                      <w:marTop w:val="0"/>
                      <w:marBottom w:val="0"/>
                      <w:divBdr>
                        <w:top w:val="none" w:sz="0" w:space="0" w:color="auto"/>
                        <w:left w:val="none" w:sz="0" w:space="0" w:color="auto"/>
                        <w:bottom w:val="none" w:sz="0" w:space="0" w:color="auto"/>
                        <w:right w:val="none" w:sz="0" w:space="0" w:color="auto"/>
                      </w:divBdr>
                    </w:div>
                  </w:divsChild>
                </w:div>
                <w:div w:id="580650416">
                  <w:marLeft w:val="300"/>
                  <w:marRight w:val="0"/>
                  <w:marTop w:val="75"/>
                  <w:marBottom w:val="0"/>
                  <w:divBdr>
                    <w:top w:val="none" w:sz="0" w:space="0" w:color="auto"/>
                    <w:left w:val="none" w:sz="0" w:space="0" w:color="auto"/>
                    <w:bottom w:val="none" w:sz="0" w:space="0" w:color="auto"/>
                    <w:right w:val="none" w:sz="0" w:space="0" w:color="auto"/>
                  </w:divBdr>
                  <w:divsChild>
                    <w:div w:id="1386222571">
                      <w:marLeft w:val="750"/>
                      <w:marRight w:val="0"/>
                      <w:marTop w:val="0"/>
                      <w:marBottom w:val="0"/>
                      <w:divBdr>
                        <w:top w:val="none" w:sz="0" w:space="0" w:color="auto"/>
                        <w:left w:val="none" w:sz="0" w:space="0" w:color="auto"/>
                        <w:bottom w:val="none" w:sz="0" w:space="0" w:color="auto"/>
                        <w:right w:val="none" w:sz="0" w:space="0" w:color="auto"/>
                      </w:divBdr>
                    </w:div>
                  </w:divsChild>
                </w:div>
                <w:div w:id="585845482">
                  <w:marLeft w:val="300"/>
                  <w:marRight w:val="0"/>
                  <w:marTop w:val="75"/>
                  <w:marBottom w:val="0"/>
                  <w:divBdr>
                    <w:top w:val="none" w:sz="0" w:space="0" w:color="auto"/>
                    <w:left w:val="none" w:sz="0" w:space="0" w:color="auto"/>
                    <w:bottom w:val="none" w:sz="0" w:space="0" w:color="auto"/>
                    <w:right w:val="none" w:sz="0" w:space="0" w:color="auto"/>
                  </w:divBdr>
                  <w:divsChild>
                    <w:div w:id="1205677232">
                      <w:marLeft w:val="750"/>
                      <w:marRight w:val="0"/>
                      <w:marTop w:val="0"/>
                      <w:marBottom w:val="0"/>
                      <w:divBdr>
                        <w:top w:val="none" w:sz="0" w:space="0" w:color="auto"/>
                        <w:left w:val="none" w:sz="0" w:space="0" w:color="auto"/>
                        <w:bottom w:val="none" w:sz="0" w:space="0" w:color="auto"/>
                        <w:right w:val="none" w:sz="0" w:space="0" w:color="auto"/>
                      </w:divBdr>
                    </w:div>
                    <w:div w:id="1882663684">
                      <w:marLeft w:val="750"/>
                      <w:marRight w:val="0"/>
                      <w:marTop w:val="0"/>
                      <w:marBottom w:val="0"/>
                      <w:divBdr>
                        <w:top w:val="none" w:sz="0" w:space="0" w:color="auto"/>
                        <w:left w:val="none" w:sz="0" w:space="0" w:color="auto"/>
                        <w:bottom w:val="none" w:sz="0" w:space="0" w:color="auto"/>
                        <w:right w:val="none" w:sz="0" w:space="0" w:color="auto"/>
                      </w:divBdr>
                    </w:div>
                    <w:div w:id="1455446670">
                      <w:marLeft w:val="750"/>
                      <w:marRight w:val="0"/>
                      <w:marTop w:val="0"/>
                      <w:marBottom w:val="0"/>
                      <w:divBdr>
                        <w:top w:val="none" w:sz="0" w:space="0" w:color="auto"/>
                        <w:left w:val="none" w:sz="0" w:space="0" w:color="auto"/>
                        <w:bottom w:val="none" w:sz="0" w:space="0" w:color="auto"/>
                        <w:right w:val="none" w:sz="0" w:space="0" w:color="auto"/>
                      </w:divBdr>
                    </w:div>
                  </w:divsChild>
                </w:div>
                <w:div w:id="1820264154">
                  <w:marLeft w:val="300"/>
                  <w:marRight w:val="0"/>
                  <w:marTop w:val="75"/>
                  <w:marBottom w:val="0"/>
                  <w:divBdr>
                    <w:top w:val="none" w:sz="0" w:space="0" w:color="auto"/>
                    <w:left w:val="none" w:sz="0" w:space="0" w:color="auto"/>
                    <w:bottom w:val="none" w:sz="0" w:space="0" w:color="auto"/>
                    <w:right w:val="none" w:sz="0" w:space="0" w:color="auto"/>
                  </w:divBdr>
                  <w:divsChild>
                    <w:div w:id="558979154">
                      <w:marLeft w:val="750"/>
                      <w:marRight w:val="0"/>
                      <w:marTop w:val="0"/>
                      <w:marBottom w:val="0"/>
                      <w:divBdr>
                        <w:top w:val="none" w:sz="0" w:space="0" w:color="auto"/>
                        <w:left w:val="none" w:sz="0" w:space="0" w:color="auto"/>
                        <w:bottom w:val="none" w:sz="0" w:space="0" w:color="auto"/>
                        <w:right w:val="none" w:sz="0" w:space="0" w:color="auto"/>
                      </w:divBdr>
                    </w:div>
                  </w:divsChild>
                </w:div>
                <w:div w:id="629825960">
                  <w:marLeft w:val="300"/>
                  <w:marRight w:val="0"/>
                  <w:marTop w:val="75"/>
                  <w:marBottom w:val="0"/>
                  <w:divBdr>
                    <w:top w:val="none" w:sz="0" w:space="0" w:color="auto"/>
                    <w:left w:val="none" w:sz="0" w:space="0" w:color="auto"/>
                    <w:bottom w:val="none" w:sz="0" w:space="0" w:color="auto"/>
                    <w:right w:val="none" w:sz="0" w:space="0" w:color="auto"/>
                  </w:divBdr>
                  <w:divsChild>
                    <w:div w:id="1975405399">
                      <w:marLeft w:val="750"/>
                      <w:marRight w:val="0"/>
                      <w:marTop w:val="0"/>
                      <w:marBottom w:val="0"/>
                      <w:divBdr>
                        <w:top w:val="none" w:sz="0" w:space="0" w:color="auto"/>
                        <w:left w:val="none" w:sz="0" w:space="0" w:color="auto"/>
                        <w:bottom w:val="none" w:sz="0" w:space="0" w:color="auto"/>
                        <w:right w:val="none" w:sz="0" w:space="0" w:color="auto"/>
                      </w:divBdr>
                    </w:div>
                    <w:div w:id="1424298453">
                      <w:marLeft w:val="750"/>
                      <w:marRight w:val="0"/>
                      <w:marTop w:val="0"/>
                      <w:marBottom w:val="0"/>
                      <w:divBdr>
                        <w:top w:val="none" w:sz="0" w:space="0" w:color="auto"/>
                        <w:left w:val="none" w:sz="0" w:space="0" w:color="auto"/>
                        <w:bottom w:val="none" w:sz="0" w:space="0" w:color="auto"/>
                        <w:right w:val="none" w:sz="0" w:space="0" w:color="auto"/>
                      </w:divBdr>
                    </w:div>
                  </w:divsChild>
                </w:div>
                <w:div w:id="1647467669">
                  <w:marLeft w:val="300"/>
                  <w:marRight w:val="0"/>
                  <w:marTop w:val="75"/>
                  <w:marBottom w:val="0"/>
                  <w:divBdr>
                    <w:top w:val="none" w:sz="0" w:space="0" w:color="auto"/>
                    <w:left w:val="none" w:sz="0" w:space="0" w:color="auto"/>
                    <w:bottom w:val="none" w:sz="0" w:space="0" w:color="auto"/>
                    <w:right w:val="none" w:sz="0" w:space="0" w:color="auto"/>
                  </w:divBdr>
                  <w:divsChild>
                    <w:div w:id="230890701">
                      <w:marLeft w:val="750"/>
                      <w:marRight w:val="0"/>
                      <w:marTop w:val="0"/>
                      <w:marBottom w:val="0"/>
                      <w:divBdr>
                        <w:top w:val="none" w:sz="0" w:space="0" w:color="auto"/>
                        <w:left w:val="none" w:sz="0" w:space="0" w:color="auto"/>
                        <w:bottom w:val="none" w:sz="0" w:space="0" w:color="auto"/>
                        <w:right w:val="none" w:sz="0" w:space="0" w:color="auto"/>
                      </w:divBdr>
                    </w:div>
                  </w:divsChild>
                </w:div>
                <w:div w:id="1011638543">
                  <w:marLeft w:val="300"/>
                  <w:marRight w:val="0"/>
                  <w:marTop w:val="75"/>
                  <w:marBottom w:val="0"/>
                  <w:divBdr>
                    <w:top w:val="none" w:sz="0" w:space="0" w:color="auto"/>
                    <w:left w:val="none" w:sz="0" w:space="0" w:color="auto"/>
                    <w:bottom w:val="none" w:sz="0" w:space="0" w:color="auto"/>
                    <w:right w:val="none" w:sz="0" w:space="0" w:color="auto"/>
                  </w:divBdr>
                  <w:divsChild>
                    <w:div w:id="1384602869">
                      <w:marLeft w:val="750"/>
                      <w:marRight w:val="0"/>
                      <w:marTop w:val="0"/>
                      <w:marBottom w:val="0"/>
                      <w:divBdr>
                        <w:top w:val="none" w:sz="0" w:space="0" w:color="auto"/>
                        <w:left w:val="none" w:sz="0" w:space="0" w:color="auto"/>
                        <w:bottom w:val="none" w:sz="0" w:space="0" w:color="auto"/>
                        <w:right w:val="none" w:sz="0" w:space="0" w:color="auto"/>
                      </w:divBdr>
                    </w:div>
                  </w:divsChild>
                </w:div>
                <w:div w:id="949506102">
                  <w:marLeft w:val="300"/>
                  <w:marRight w:val="0"/>
                  <w:marTop w:val="75"/>
                  <w:marBottom w:val="0"/>
                  <w:divBdr>
                    <w:top w:val="none" w:sz="0" w:space="0" w:color="auto"/>
                    <w:left w:val="none" w:sz="0" w:space="0" w:color="auto"/>
                    <w:bottom w:val="none" w:sz="0" w:space="0" w:color="auto"/>
                    <w:right w:val="none" w:sz="0" w:space="0" w:color="auto"/>
                  </w:divBdr>
                  <w:divsChild>
                    <w:div w:id="428357971">
                      <w:marLeft w:val="750"/>
                      <w:marRight w:val="0"/>
                      <w:marTop w:val="0"/>
                      <w:marBottom w:val="0"/>
                      <w:divBdr>
                        <w:top w:val="none" w:sz="0" w:space="0" w:color="auto"/>
                        <w:left w:val="none" w:sz="0" w:space="0" w:color="auto"/>
                        <w:bottom w:val="none" w:sz="0" w:space="0" w:color="auto"/>
                        <w:right w:val="none" w:sz="0" w:space="0" w:color="auto"/>
                      </w:divBdr>
                    </w:div>
                  </w:divsChild>
                </w:div>
                <w:div w:id="1192188474">
                  <w:marLeft w:val="300"/>
                  <w:marRight w:val="0"/>
                  <w:marTop w:val="75"/>
                  <w:marBottom w:val="0"/>
                  <w:divBdr>
                    <w:top w:val="none" w:sz="0" w:space="0" w:color="auto"/>
                    <w:left w:val="none" w:sz="0" w:space="0" w:color="auto"/>
                    <w:bottom w:val="none" w:sz="0" w:space="0" w:color="auto"/>
                    <w:right w:val="none" w:sz="0" w:space="0" w:color="auto"/>
                  </w:divBdr>
                </w:div>
              </w:divsChild>
            </w:div>
            <w:div w:id="1475609751">
              <w:marLeft w:val="0"/>
              <w:marRight w:val="0"/>
              <w:marTop w:val="150"/>
              <w:marBottom w:val="150"/>
              <w:divBdr>
                <w:top w:val="none" w:sz="0" w:space="0" w:color="auto"/>
                <w:left w:val="none" w:sz="0" w:space="0" w:color="auto"/>
                <w:bottom w:val="none" w:sz="0" w:space="0" w:color="auto"/>
                <w:right w:val="none" w:sz="0" w:space="0" w:color="auto"/>
              </w:divBdr>
              <w:divsChild>
                <w:div w:id="1578130324">
                  <w:marLeft w:val="300"/>
                  <w:marRight w:val="0"/>
                  <w:marTop w:val="75"/>
                  <w:marBottom w:val="0"/>
                  <w:divBdr>
                    <w:top w:val="none" w:sz="0" w:space="0" w:color="auto"/>
                    <w:left w:val="none" w:sz="0" w:space="0" w:color="auto"/>
                    <w:bottom w:val="none" w:sz="0" w:space="0" w:color="auto"/>
                    <w:right w:val="none" w:sz="0" w:space="0" w:color="auto"/>
                  </w:divBdr>
                </w:div>
                <w:div w:id="1095714374">
                  <w:marLeft w:val="300"/>
                  <w:marRight w:val="0"/>
                  <w:marTop w:val="75"/>
                  <w:marBottom w:val="0"/>
                  <w:divBdr>
                    <w:top w:val="none" w:sz="0" w:space="0" w:color="auto"/>
                    <w:left w:val="none" w:sz="0" w:space="0" w:color="auto"/>
                    <w:bottom w:val="none" w:sz="0" w:space="0" w:color="auto"/>
                    <w:right w:val="none" w:sz="0" w:space="0" w:color="auto"/>
                  </w:divBdr>
                  <w:divsChild>
                    <w:div w:id="1579513974">
                      <w:marLeft w:val="750"/>
                      <w:marRight w:val="0"/>
                      <w:marTop w:val="0"/>
                      <w:marBottom w:val="0"/>
                      <w:divBdr>
                        <w:top w:val="none" w:sz="0" w:space="0" w:color="auto"/>
                        <w:left w:val="none" w:sz="0" w:space="0" w:color="auto"/>
                        <w:bottom w:val="none" w:sz="0" w:space="0" w:color="auto"/>
                        <w:right w:val="none" w:sz="0" w:space="0" w:color="auto"/>
                      </w:divBdr>
                    </w:div>
                    <w:div w:id="2139716014">
                      <w:marLeft w:val="750"/>
                      <w:marRight w:val="0"/>
                      <w:marTop w:val="0"/>
                      <w:marBottom w:val="0"/>
                      <w:divBdr>
                        <w:top w:val="none" w:sz="0" w:space="0" w:color="auto"/>
                        <w:left w:val="none" w:sz="0" w:space="0" w:color="auto"/>
                        <w:bottom w:val="none" w:sz="0" w:space="0" w:color="auto"/>
                        <w:right w:val="none" w:sz="0" w:space="0" w:color="auto"/>
                      </w:divBdr>
                    </w:div>
                  </w:divsChild>
                </w:div>
                <w:div w:id="183448941">
                  <w:marLeft w:val="300"/>
                  <w:marRight w:val="0"/>
                  <w:marTop w:val="75"/>
                  <w:marBottom w:val="0"/>
                  <w:divBdr>
                    <w:top w:val="none" w:sz="0" w:space="0" w:color="auto"/>
                    <w:left w:val="none" w:sz="0" w:space="0" w:color="auto"/>
                    <w:bottom w:val="none" w:sz="0" w:space="0" w:color="auto"/>
                    <w:right w:val="none" w:sz="0" w:space="0" w:color="auto"/>
                  </w:divBdr>
                  <w:divsChild>
                    <w:div w:id="2101172080">
                      <w:marLeft w:val="750"/>
                      <w:marRight w:val="0"/>
                      <w:marTop w:val="0"/>
                      <w:marBottom w:val="0"/>
                      <w:divBdr>
                        <w:top w:val="none" w:sz="0" w:space="0" w:color="auto"/>
                        <w:left w:val="none" w:sz="0" w:space="0" w:color="auto"/>
                        <w:bottom w:val="none" w:sz="0" w:space="0" w:color="auto"/>
                        <w:right w:val="none" w:sz="0" w:space="0" w:color="auto"/>
                      </w:divBdr>
                    </w:div>
                  </w:divsChild>
                </w:div>
                <w:div w:id="1383165285">
                  <w:marLeft w:val="300"/>
                  <w:marRight w:val="0"/>
                  <w:marTop w:val="75"/>
                  <w:marBottom w:val="0"/>
                  <w:divBdr>
                    <w:top w:val="none" w:sz="0" w:space="0" w:color="auto"/>
                    <w:left w:val="none" w:sz="0" w:space="0" w:color="auto"/>
                    <w:bottom w:val="none" w:sz="0" w:space="0" w:color="auto"/>
                    <w:right w:val="none" w:sz="0" w:space="0" w:color="auto"/>
                  </w:divBdr>
                  <w:divsChild>
                    <w:div w:id="84968616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9909474">
              <w:marLeft w:val="0"/>
              <w:marRight w:val="0"/>
              <w:marTop w:val="150"/>
              <w:marBottom w:val="150"/>
              <w:divBdr>
                <w:top w:val="none" w:sz="0" w:space="0" w:color="auto"/>
                <w:left w:val="none" w:sz="0" w:space="0" w:color="auto"/>
                <w:bottom w:val="none" w:sz="0" w:space="0" w:color="auto"/>
                <w:right w:val="none" w:sz="0" w:space="0" w:color="auto"/>
              </w:divBdr>
              <w:divsChild>
                <w:div w:id="655568347">
                  <w:marLeft w:val="300"/>
                  <w:marRight w:val="0"/>
                  <w:marTop w:val="75"/>
                  <w:marBottom w:val="0"/>
                  <w:divBdr>
                    <w:top w:val="none" w:sz="0" w:space="0" w:color="auto"/>
                    <w:left w:val="none" w:sz="0" w:space="0" w:color="auto"/>
                    <w:bottom w:val="none" w:sz="0" w:space="0" w:color="auto"/>
                    <w:right w:val="none" w:sz="0" w:space="0" w:color="auto"/>
                  </w:divBdr>
                </w:div>
                <w:div w:id="1641224718">
                  <w:marLeft w:val="300"/>
                  <w:marRight w:val="0"/>
                  <w:marTop w:val="75"/>
                  <w:marBottom w:val="0"/>
                  <w:divBdr>
                    <w:top w:val="none" w:sz="0" w:space="0" w:color="auto"/>
                    <w:left w:val="none" w:sz="0" w:space="0" w:color="auto"/>
                    <w:bottom w:val="none" w:sz="0" w:space="0" w:color="auto"/>
                    <w:right w:val="none" w:sz="0" w:space="0" w:color="auto"/>
                  </w:divBdr>
                  <w:divsChild>
                    <w:div w:id="873617196">
                      <w:marLeft w:val="750"/>
                      <w:marRight w:val="0"/>
                      <w:marTop w:val="0"/>
                      <w:marBottom w:val="0"/>
                      <w:divBdr>
                        <w:top w:val="none" w:sz="0" w:space="0" w:color="auto"/>
                        <w:left w:val="none" w:sz="0" w:space="0" w:color="auto"/>
                        <w:bottom w:val="none" w:sz="0" w:space="0" w:color="auto"/>
                        <w:right w:val="none" w:sz="0" w:space="0" w:color="auto"/>
                      </w:divBdr>
                    </w:div>
                  </w:divsChild>
                </w:div>
                <w:div w:id="2105417542">
                  <w:marLeft w:val="300"/>
                  <w:marRight w:val="0"/>
                  <w:marTop w:val="75"/>
                  <w:marBottom w:val="0"/>
                  <w:divBdr>
                    <w:top w:val="none" w:sz="0" w:space="0" w:color="auto"/>
                    <w:left w:val="none" w:sz="0" w:space="0" w:color="auto"/>
                    <w:bottom w:val="none" w:sz="0" w:space="0" w:color="auto"/>
                    <w:right w:val="none" w:sz="0" w:space="0" w:color="auto"/>
                  </w:divBdr>
                  <w:divsChild>
                    <w:div w:id="482235475">
                      <w:marLeft w:val="750"/>
                      <w:marRight w:val="0"/>
                      <w:marTop w:val="0"/>
                      <w:marBottom w:val="0"/>
                      <w:divBdr>
                        <w:top w:val="none" w:sz="0" w:space="0" w:color="auto"/>
                        <w:left w:val="none" w:sz="0" w:space="0" w:color="auto"/>
                        <w:bottom w:val="none" w:sz="0" w:space="0" w:color="auto"/>
                        <w:right w:val="none" w:sz="0" w:space="0" w:color="auto"/>
                      </w:divBdr>
                    </w:div>
                    <w:div w:id="316569752">
                      <w:marLeft w:val="750"/>
                      <w:marRight w:val="0"/>
                      <w:marTop w:val="0"/>
                      <w:marBottom w:val="0"/>
                      <w:divBdr>
                        <w:top w:val="none" w:sz="0" w:space="0" w:color="auto"/>
                        <w:left w:val="none" w:sz="0" w:space="0" w:color="auto"/>
                        <w:bottom w:val="none" w:sz="0" w:space="0" w:color="auto"/>
                        <w:right w:val="none" w:sz="0" w:space="0" w:color="auto"/>
                      </w:divBdr>
                    </w:div>
                  </w:divsChild>
                </w:div>
                <w:div w:id="2062555210">
                  <w:marLeft w:val="300"/>
                  <w:marRight w:val="0"/>
                  <w:marTop w:val="75"/>
                  <w:marBottom w:val="0"/>
                  <w:divBdr>
                    <w:top w:val="none" w:sz="0" w:space="0" w:color="auto"/>
                    <w:left w:val="none" w:sz="0" w:space="0" w:color="auto"/>
                    <w:bottom w:val="none" w:sz="0" w:space="0" w:color="auto"/>
                    <w:right w:val="none" w:sz="0" w:space="0" w:color="auto"/>
                  </w:divBdr>
                  <w:divsChild>
                    <w:div w:id="1507093918">
                      <w:marLeft w:val="750"/>
                      <w:marRight w:val="0"/>
                      <w:marTop w:val="0"/>
                      <w:marBottom w:val="0"/>
                      <w:divBdr>
                        <w:top w:val="none" w:sz="0" w:space="0" w:color="auto"/>
                        <w:left w:val="none" w:sz="0" w:space="0" w:color="auto"/>
                        <w:bottom w:val="none" w:sz="0" w:space="0" w:color="auto"/>
                        <w:right w:val="none" w:sz="0" w:space="0" w:color="auto"/>
                      </w:divBdr>
                    </w:div>
                  </w:divsChild>
                </w:div>
                <w:div w:id="1392314573">
                  <w:marLeft w:val="300"/>
                  <w:marRight w:val="0"/>
                  <w:marTop w:val="75"/>
                  <w:marBottom w:val="0"/>
                  <w:divBdr>
                    <w:top w:val="none" w:sz="0" w:space="0" w:color="auto"/>
                    <w:left w:val="none" w:sz="0" w:space="0" w:color="auto"/>
                    <w:bottom w:val="none" w:sz="0" w:space="0" w:color="auto"/>
                    <w:right w:val="none" w:sz="0" w:space="0" w:color="auto"/>
                  </w:divBdr>
                </w:div>
                <w:div w:id="736249887">
                  <w:marLeft w:val="300"/>
                  <w:marRight w:val="0"/>
                  <w:marTop w:val="75"/>
                  <w:marBottom w:val="0"/>
                  <w:divBdr>
                    <w:top w:val="none" w:sz="0" w:space="0" w:color="auto"/>
                    <w:left w:val="none" w:sz="0" w:space="0" w:color="auto"/>
                    <w:bottom w:val="none" w:sz="0" w:space="0" w:color="auto"/>
                    <w:right w:val="none" w:sz="0" w:space="0" w:color="auto"/>
                  </w:divBdr>
                  <w:divsChild>
                    <w:div w:id="842283501">
                      <w:marLeft w:val="750"/>
                      <w:marRight w:val="0"/>
                      <w:marTop w:val="0"/>
                      <w:marBottom w:val="0"/>
                      <w:divBdr>
                        <w:top w:val="none" w:sz="0" w:space="0" w:color="auto"/>
                        <w:left w:val="none" w:sz="0" w:space="0" w:color="auto"/>
                        <w:bottom w:val="none" w:sz="0" w:space="0" w:color="auto"/>
                        <w:right w:val="none" w:sz="0" w:space="0" w:color="auto"/>
                      </w:divBdr>
                    </w:div>
                    <w:div w:id="1378778298">
                      <w:marLeft w:val="750"/>
                      <w:marRight w:val="0"/>
                      <w:marTop w:val="0"/>
                      <w:marBottom w:val="0"/>
                      <w:divBdr>
                        <w:top w:val="none" w:sz="0" w:space="0" w:color="auto"/>
                        <w:left w:val="none" w:sz="0" w:space="0" w:color="auto"/>
                        <w:bottom w:val="none" w:sz="0" w:space="0" w:color="auto"/>
                        <w:right w:val="none" w:sz="0" w:space="0" w:color="auto"/>
                      </w:divBdr>
                    </w:div>
                  </w:divsChild>
                </w:div>
                <w:div w:id="1547790450">
                  <w:marLeft w:val="300"/>
                  <w:marRight w:val="0"/>
                  <w:marTop w:val="75"/>
                  <w:marBottom w:val="0"/>
                  <w:divBdr>
                    <w:top w:val="none" w:sz="0" w:space="0" w:color="auto"/>
                    <w:left w:val="none" w:sz="0" w:space="0" w:color="auto"/>
                    <w:bottom w:val="none" w:sz="0" w:space="0" w:color="auto"/>
                    <w:right w:val="none" w:sz="0" w:space="0" w:color="auto"/>
                  </w:divBdr>
                </w:div>
                <w:div w:id="153036020">
                  <w:marLeft w:val="300"/>
                  <w:marRight w:val="0"/>
                  <w:marTop w:val="75"/>
                  <w:marBottom w:val="0"/>
                  <w:divBdr>
                    <w:top w:val="none" w:sz="0" w:space="0" w:color="auto"/>
                    <w:left w:val="none" w:sz="0" w:space="0" w:color="auto"/>
                    <w:bottom w:val="none" w:sz="0" w:space="0" w:color="auto"/>
                    <w:right w:val="none" w:sz="0" w:space="0" w:color="auto"/>
                  </w:divBdr>
                  <w:divsChild>
                    <w:div w:id="372659066">
                      <w:marLeft w:val="750"/>
                      <w:marRight w:val="0"/>
                      <w:marTop w:val="0"/>
                      <w:marBottom w:val="0"/>
                      <w:divBdr>
                        <w:top w:val="none" w:sz="0" w:space="0" w:color="auto"/>
                        <w:left w:val="none" w:sz="0" w:space="0" w:color="auto"/>
                        <w:bottom w:val="none" w:sz="0" w:space="0" w:color="auto"/>
                        <w:right w:val="none" w:sz="0" w:space="0" w:color="auto"/>
                      </w:divBdr>
                    </w:div>
                  </w:divsChild>
                </w:div>
                <w:div w:id="1288705312">
                  <w:marLeft w:val="300"/>
                  <w:marRight w:val="0"/>
                  <w:marTop w:val="75"/>
                  <w:marBottom w:val="0"/>
                  <w:divBdr>
                    <w:top w:val="none" w:sz="0" w:space="0" w:color="auto"/>
                    <w:left w:val="none" w:sz="0" w:space="0" w:color="auto"/>
                    <w:bottom w:val="none" w:sz="0" w:space="0" w:color="auto"/>
                    <w:right w:val="none" w:sz="0" w:space="0" w:color="auto"/>
                  </w:divBdr>
                  <w:divsChild>
                    <w:div w:id="832259637">
                      <w:marLeft w:val="750"/>
                      <w:marRight w:val="0"/>
                      <w:marTop w:val="0"/>
                      <w:marBottom w:val="0"/>
                      <w:divBdr>
                        <w:top w:val="none" w:sz="0" w:space="0" w:color="auto"/>
                        <w:left w:val="none" w:sz="0" w:space="0" w:color="auto"/>
                        <w:bottom w:val="none" w:sz="0" w:space="0" w:color="auto"/>
                        <w:right w:val="none" w:sz="0" w:space="0" w:color="auto"/>
                      </w:divBdr>
                    </w:div>
                    <w:div w:id="1932276378">
                      <w:marLeft w:val="750"/>
                      <w:marRight w:val="0"/>
                      <w:marTop w:val="0"/>
                      <w:marBottom w:val="0"/>
                      <w:divBdr>
                        <w:top w:val="none" w:sz="0" w:space="0" w:color="auto"/>
                        <w:left w:val="none" w:sz="0" w:space="0" w:color="auto"/>
                        <w:bottom w:val="none" w:sz="0" w:space="0" w:color="auto"/>
                        <w:right w:val="none" w:sz="0" w:space="0" w:color="auto"/>
                      </w:divBdr>
                    </w:div>
                    <w:div w:id="1724912158">
                      <w:marLeft w:val="750"/>
                      <w:marRight w:val="0"/>
                      <w:marTop w:val="0"/>
                      <w:marBottom w:val="0"/>
                      <w:divBdr>
                        <w:top w:val="none" w:sz="0" w:space="0" w:color="auto"/>
                        <w:left w:val="none" w:sz="0" w:space="0" w:color="auto"/>
                        <w:bottom w:val="none" w:sz="0" w:space="0" w:color="auto"/>
                        <w:right w:val="none" w:sz="0" w:space="0" w:color="auto"/>
                      </w:divBdr>
                    </w:div>
                    <w:div w:id="12066090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04317072">
              <w:marLeft w:val="0"/>
              <w:marRight w:val="0"/>
              <w:marTop w:val="150"/>
              <w:marBottom w:val="150"/>
              <w:divBdr>
                <w:top w:val="none" w:sz="0" w:space="0" w:color="auto"/>
                <w:left w:val="none" w:sz="0" w:space="0" w:color="auto"/>
                <w:bottom w:val="none" w:sz="0" w:space="0" w:color="auto"/>
                <w:right w:val="none" w:sz="0" w:space="0" w:color="auto"/>
              </w:divBdr>
              <w:divsChild>
                <w:div w:id="733502234">
                  <w:marLeft w:val="300"/>
                  <w:marRight w:val="0"/>
                  <w:marTop w:val="75"/>
                  <w:marBottom w:val="0"/>
                  <w:divBdr>
                    <w:top w:val="none" w:sz="0" w:space="0" w:color="auto"/>
                    <w:left w:val="none" w:sz="0" w:space="0" w:color="auto"/>
                    <w:bottom w:val="none" w:sz="0" w:space="0" w:color="auto"/>
                    <w:right w:val="none" w:sz="0" w:space="0" w:color="auto"/>
                  </w:divBdr>
                  <w:divsChild>
                    <w:div w:id="496649205">
                      <w:marLeft w:val="750"/>
                      <w:marRight w:val="0"/>
                      <w:marTop w:val="0"/>
                      <w:marBottom w:val="0"/>
                      <w:divBdr>
                        <w:top w:val="none" w:sz="0" w:space="0" w:color="auto"/>
                        <w:left w:val="none" w:sz="0" w:space="0" w:color="auto"/>
                        <w:bottom w:val="none" w:sz="0" w:space="0" w:color="auto"/>
                        <w:right w:val="none" w:sz="0" w:space="0" w:color="auto"/>
                      </w:divBdr>
                    </w:div>
                  </w:divsChild>
                </w:div>
                <w:div w:id="160128316">
                  <w:marLeft w:val="300"/>
                  <w:marRight w:val="0"/>
                  <w:marTop w:val="75"/>
                  <w:marBottom w:val="0"/>
                  <w:divBdr>
                    <w:top w:val="none" w:sz="0" w:space="0" w:color="auto"/>
                    <w:left w:val="none" w:sz="0" w:space="0" w:color="auto"/>
                    <w:bottom w:val="none" w:sz="0" w:space="0" w:color="auto"/>
                    <w:right w:val="none" w:sz="0" w:space="0" w:color="auto"/>
                  </w:divBdr>
                </w:div>
                <w:div w:id="1608849859">
                  <w:marLeft w:val="300"/>
                  <w:marRight w:val="0"/>
                  <w:marTop w:val="75"/>
                  <w:marBottom w:val="0"/>
                  <w:divBdr>
                    <w:top w:val="none" w:sz="0" w:space="0" w:color="auto"/>
                    <w:left w:val="none" w:sz="0" w:space="0" w:color="auto"/>
                    <w:bottom w:val="none" w:sz="0" w:space="0" w:color="auto"/>
                    <w:right w:val="none" w:sz="0" w:space="0" w:color="auto"/>
                  </w:divBdr>
                </w:div>
                <w:div w:id="1846629246">
                  <w:marLeft w:val="300"/>
                  <w:marRight w:val="0"/>
                  <w:marTop w:val="75"/>
                  <w:marBottom w:val="0"/>
                  <w:divBdr>
                    <w:top w:val="none" w:sz="0" w:space="0" w:color="auto"/>
                    <w:left w:val="none" w:sz="0" w:space="0" w:color="auto"/>
                    <w:bottom w:val="none" w:sz="0" w:space="0" w:color="auto"/>
                    <w:right w:val="none" w:sz="0" w:space="0" w:color="auto"/>
                  </w:divBdr>
                  <w:divsChild>
                    <w:div w:id="1886864452">
                      <w:marLeft w:val="750"/>
                      <w:marRight w:val="0"/>
                      <w:marTop w:val="0"/>
                      <w:marBottom w:val="0"/>
                      <w:divBdr>
                        <w:top w:val="none" w:sz="0" w:space="0" w:color="auto"/>
                        <w:left w:val="none" w:sz="0" w:space="0" w:color="auto"/>
                        <w:bottom w:val="none" w:sz="0" w:space="0" w:color="auto"/>
                        <w:right w:val="none" w:sz="0" w:space="0" w:color="auto"/>
                      </w:divBdr>
                    </w:div>
                  </w:divsChild>
                </w:div>
                <w:div w:id="1092161200">
                  <w:marLeft w:val="300"/>
                  <w:marRight w:val="0"/>
                  <w:marTop w:val="75"/>
                  <w:marBottom w:val="0"/>
                  <w:divBdr>
                    <w:top w:val="none" w:sz="0" w:space="0" w:color="auto"/>
                    <w:left w:val="none" w:sz="0" w:space="0" w:color="auto"/>
                    <w:bottom w:val="none" w:sz="0" w:space="0" w:color="auto"/>
                    <w:right w:val="none" w:sz="0" w:space="0" w:color="auto"/>
                  </w:divBdr>
                  <w:divsChild>
                    <w:div w:id="9087319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886149">
      <w:bodyDiv w:val="1"/>
      <w:marLeft w:val="0"/>
      <w:marRight w:val="0"/>
      <w:marTop w:val="0"/>
      <w:marBottom w:val="0"/>
      <w:divBdr>
        <w:top w:val="none" w:sz="0" w:space="0" w:color="auto"/>
        <w:left w:val="none" w:sz="0" w:space="0" w:color="auto"/>
        <w:bottom w:val="none" w:sz="0" w:space="0" w:color="auto"/>
        <w:right w:val="none" w:sz="0" w:space="0" w:color="auto"/>
      </w:divBdr>
      <w:divsChild>
        <w:div w:id="315840593">
          <w:marLeft w:val="0"/>
          <w:marRight w:val="0"/>
          <w:marTop w:val="0"/>
          <w:marBottom w:val="0"/>
          <w:divBdr>
            <w:top w:val="none" w:sz="0" w:space="0" w:color="auto"/>
            <w:left w:val="none" w:sz="0" w:space="0" w:color="auto"/>
            <w:bottom w:val="none" w:sz="0" w:space="0" w:color="auto"/>
            <w:right w:val="none" w:sz="0" w:space="0" w:color="auto"/>
          </w:divBdr>
          <w:divsChild>
            <w:div w:id="1292787817">
              <w:marLeft w:val="0"/>
              <w:marRight w:val="0"/>
              <w:marTop w:val="150"/>
              <w:marBottom w:val="150"/>
              <w:divBdr>
                <w:top w:val="none" w:sz="0" w:space="0" w:color="auto"/>
                <w:left w:val="none" w:sz="0" w:space="0" w:color="auto"/>
                <w:bottom w:val="none" w:sz="0" w:space="0" w:color="auto"/>
                <w:right w:val="none" w:sz="0" w:space="0" w:color="auto"/>
              </w:divBdr>
              <w:divsChild>
                <w:div w:id="2042129320">
                  <w:marLeft w:val="300"/>
                  <w:marRight w:val="0"/>
                  <w:marTop w:val="75"/>
                  <w:marBottom w:val="0"/>
                  <w:divBdr>
                    <w:top w:val="none" w:sz="0" w:space="0" w:color="auto"/>
                    <w:left w:val="none" w:sz="0" w:space="0" w:color="auto"/>
                    <w:bottom w:val="none" w:sz="0" w:space="0" w:color="auto"/>
                    <w:right w:val="none" w:sz="0" w:space="0" w:color="auto"/>
                  </w:divBdr>
                  <w:divsChild>
                    <w:div w:id="1768891067">
                      <w:marLeft w:val="750"/>
                      <w:marRight w:val="0"/>
                      <w:marTop w:val="0"/>
                      <w:marBottom w:val="0"/>
                      <w:divBdr>
                        <w:top w:val="none" w:sz="0" w:space="0" w:color="auto"/>
                        <w:left w:val="none" w:sz="0" w:space="0" w:color="auto"/>
                        <w:bottom w:val="none" w:sz="0" w:space="0" w:color="auto"/>
                        <w:right w:val="none" w:sz="0" w:space="0" w:color="auto"/>
                      </w:divBdr>
                    </w:div>
                  </w:divsChild>
                </w:div>
                <w:div w:id="120079208">
                  <w:marLeft w:val="300"/>
                  <w:marRight w:val="0"/>
                  <w:marTop w:val="75"/>
                  <w:marBottom w:val="0"/>
                  <w:divBdr>
                    <w:top w:val="none" w:sz="0" w:space="0" w:color="auto"/>
                    <w:left w:val="none" w:sz="0" w:space="0" w:color="auto"/>
                    <w:bottom w:val="none" w:sz="0" w:space="0" w:color="auto"/>
                    <w:right w:val="none" w:sz="0" w:space="0" w:color="auto"/>
                  </w:divBdr>
                  <w:divsChild>
                    <w:div w:id="775831323">
                      <w:marLeft w:val="750"/>
                      <w:marRight w:val="0"/>
                      <w:marTop w:val="0"/>
                      <w:marBottom w:val="0"/>
                      <w:divBdr>
                        <w:top w:val="none" w:sz="0" w:space="0" w:color="auto"/>
                        <w:left w:val="none" w:sz="0" w:space="0" w:color="auto"/>
                        <w:bottom w:val="none" w:sz="0" w:space="0" w:color="auto"/>
                        <w:right w:val="none" w:sz="0" w:space="0" w:color="auto"/>
                      </w:divBdr>
                    </w:div>
                    <w:div w:id="2000844119">
                      <w:marLeft w:val="750"/>
                      <w:marRight w:val="0"/>
                      <w:marTop w:val="0"/>
                      <w:marBottom w:val="0"/>
                      <w:divBdr>
                        <w:top w:val="none" w:sz="0" w:space="0" w:color="auto"/>
                        <w:left w:val="none" w:sz="0" w:space="0" w:color="auto"/>
                        <w:bottom w:val="none" w:sz="0" w:space="0" w:color="auto"/>
                        <w:right w:val="none" w:sz="0" w:space="0" w:color="auto"/>
                      </w:divBdr>
                    </w:div>
                    <w:div w:id="959336564">
                      <w:marLeft w:val="750"/>
                      <w:marRight w:val="0"/>
                      <w:marTop w:val="0"/>
                      <w:marBottom w:val="0"/>
                      <w:divBdr>
                        <w:top w:val="none" w:sz="0" w:space="0" w:color="auto"/>
                        <w:left w:val="none" w:sz="0" w:space="0" w:color="auto"/>
                        <w:bottom w:val="none" w:sz="0" w:space="0" w:color="auto"/>
                        <w:right w:val="none" w:sz="0" w:space="0" w:color="auto"/>
                      </w:divBdr>
                    </w:div>
                  </w:divsChild>
                </w:div>
                <w:div w:id="1010642582">
                  <w:marLeft w:val="300"/>
                  <w:marRight w:val="0"/>
                  <w:marTop w:val="75"/>
                  <w:marBottom w:val="0"/>
                  <w:divBdr>
                    <w:top w:val="none" w:sz="0" w:space="0" w:color="auto"/>
                    <w:left w:val="none" w:sz="0" w:space="0" w:color="auto"/>
                    <w:bottom w:val="none" w:sz="0" w:space="0" w:color="auto"/>
                    <w:right w:val="none" w:sz="0" w:space="0" w:color="auto"/>
                  </w:divBdr>
                  <w:divsChild>
                    <w:div w:id="140276535">
                      <w:marLeft w:val="750"/>
                      <w:marRight w:val="0"/>
                      <w:marTop w:val="0"/>
                      <w:marBottom w:val="0"/>
                      <w:divBdr>
                        <w:top w:val="none" w:sz="0" w:space="0" w:color="auto"/>
                        <w:left w:val="none" w:sz="0" w:space="0" w:color="auto"/>
                        <w:bottom w:val="none" w:sz="0" w:space="0" w:color="auto"/>
                        <w:right w:val="none" w:sz="0" w:space="0" w:color="auto"/>
                      </w:divBdr>
                    </w:div>
                  </w:divsChild>
                </w:div>
                <w:div w:id="1052194235">
                  <w:marLeft w:val="300"/>
                  <w:marRight w:val="0"/>
                  <w:marTop w:val="75"/>
                  <w:marBottom w:val="0"/>
                  <w:divBdr>
                    <w:top w:val="none" w:sz="0" w:space="0" w:color="auto"/>
                    <w:left w:val="none" w:sz="0" w:space="0" w:color="auto"/>
                    <w:bottom w:val="none" w:sz="0" w:space="0" w:color="auto"/>
                    <w:right w:val="none" w:sz="0" w:space="0" w:color="auto"/>
                  </w:divBdr>
                  <w:divsChild>
                    <w:div w:id="14184032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74045940">
              <w:marLeft w:val="0"/>
              <w:marRight w:val="0"/>
              <w:marTop w:val="150"/>
              <w:marBottom w:val="150"/>
              <w:divBdr>
                <w:top w:val="none" w:sz="0" w:space="0" w:color="auto"/>
                <w:left w:val="none" w:sz="0" w:space="0" w:color="auto"/>
                <w:bottom w:val="none" w:sz="0" w:space="0" w:color="auto"/>
                <w:right w:val="none" w:sz="0" w:space="0" w:color="auto"/>
              </w:divBdr>
              <w:divsChild>
                <w:div w:id="806245590">
                  <w:marLeft w:val="300"/>
                  <w:marRight w:val="0"/>
                  <w:marTop w:val="75"/>
                  <w:marBottom w:val="0"/>
                  <w:divBdr>
                    <w:top w:val="none" w:sz="0" w:space="0" w:color="auto"/>
                    <w:left w:val="none" w:sz="0" w:space="0" w:color="auto"/>
                    <w:bottom w:val="none" w:sz="0" w:space="0" w:color="auto"/>
                    <w:right w:val="none" w:sz="0" w:space="0" w:color="auto"/>
                  </w:divBdr>
                </w:div>
                <w:div w:id="1002709022">
                  <w:marLeft w:val="300"/>
                  <w:marRight w:val="0"/>
                  <w:marTop w:val="75"/>
                  <w:marBottom w:val="0"/>
                  <w:divBdr>
                    <w:top w:val="none" w:sz="0" w:space="0" w:color="auto"/>
                    <w:left w:val="none" w:sz="0" w:space="0" w:color="auto"/>
                    <w:bottom w:val="none" w:sz="0" w:space="0" w:color="auto"/>
                    <w:right w:val="none" w:sz="0" w:space="0" w:color="auto"/>
                  </w:divBdr>
                  <w:divsChild>
                    <w:div w:id="764695214">
                      <w:marLeft w:val="750"/>
                      <w:marRight w:val="0"/>
                      <w:marTop w:val="0"/>
                      <w:marBottom w:val="0"/>
                      <w:divBdr>
                        <w:top w:val="none" w:sz="0" w:space="0" w:color="auto"/>
                        <w:left w:val="none" w:sz="0" w:space="0" w:color="auto"/>
                        <w:bottom w:val="none" w:sz="0" w:space="0" w:color="auto"/>
                        <w:right w:val="none" w:sz="0" w:space="0" w:color="auto"/>
                      </w:divBdr>
                    </w:div>
                    <w:div w:id="2039234025">
                      <w:marLeft w:val="750"/>
                      <w:marRight w:val="0"/>
                      <w:marTop w:val="0"/>
                      <w:marBottom w:val="0"/>
                      <w:divBdr>
                        <w:top w:val="none" w:sz="0" w:space="0" w:color="auto"/>
                        <w:left w:val="none" w:sz="0" w:space="0" w:color="auto"/>
                        <w:bottom w:val="none" w:sz="0" w:space="0" w:color="auto"/>
                        <w:right w:val="none" w:sz="0" w:space="0" w:color="auto"/>
                      </w:divBdr>
                    </w:div>
                  </w:divsChild>
                </w:div>
                <w:div w:id="1211916489">
                  <w:marLeft w:val="300"/>
                  <w:marRight w:val="0"/>
                  <w:marTop w:val="75"/>
                  <w:marBottom w:val="0"/>
                  <w:divBdr>
                    <w:top w:val="none" w:sz="0" w:space="0" w:color="auto"/>
                    <w:left w:val="none" w:sz="0" w:space="0" w:color="auto"/>
                    <w:bottom w:val="none" w:sz="0" w:space="0" w:color="auto"/>
                    <w:right w:val="none" w:sz="0" w:space="0" w:color="auto"/>
                  </w:divBdr>
                  <w:divsChild>
                    <w:div w:id="627398487">
                      <w:marLeft w:val="750"/>
                      <w:marRight w:val="0"/>
                      <w:marTop w:val="0"/>
                      <w:marBottom w:val="0"/>
                      <w:divBdr>
                        <w:top w:val="none" w:sz="0" w:space="0" w:color="auto"/>
                        <w:left w:val="none" w:sz="0" w:space="0" w:color="auto"/>
                        <w:bottom w:val="none" w:sz="0" w:space="0" w:color="auto"/>
                        <w:right w:val="none" w:sz="0" w:space="0" w:color="auto"/>
                      </w:divBdr>
                    </w:div>
                  </w:divsChild>
                </w:div>
                <w:div w:id="1053771977">
                  <w:marLeft w:val="300"/>
                  <w:marRight w:val="0"/>
                  <w:marTop w:val="75"/>
                  <w:marBottom w:val="0"/>
                  <w:divBdr>
                    <w:top w:val="none" w:sz="0" w:space="0" w:color="auto"/>
                    <w:left w:val="none" w:sz="0" w:space="0" w:color="auto"/>
                    <w:bottom w:val="none" w:sz="0" w:space="0" w:color="auto"/>
                    <w:right w:val="none" w:sz="0" w:space="0" w:color="auto"/>
                  </w:divBdr>
                  <w:divsChild>
                    <w:div w:id="366759533">
                      <w:marLeft w:val="750"/>
                      <w:marRight w:val="0"/>
                      <w:marTop w:val="0"/>
                      <w:marBottom w:val="0"/>
                      <w:divBdr>
                        <w:top w:val="none" w:sz="0" w:space="0" w:color="auto"/>
                        <w:left w:val="none" w:sz="0" w:space="0" w:color="auto"/>
                        <w:bottom w:val="none" w:sz="0" w:space="0" w:color="auto"/>
                        <w:right w:val="none" w:sz="0" w:space="0" w:color="auto"/>
                      </w:divBdr>
                    </w:div>
                  </w:divsChild>
                </w:div>
                <w:div w:id="1924215554">
                  <w:marLeft w:val="300"/>
                  <w:marRight w:val="0"/>
                  <w:marTop w:val="75"/>
                  <w:marBottom w:val="0"/>
                  <w:divBdr>
                    <w:top w:val="none" w:sz="0" w:space="0" w:color="auto"/>
                    <w:left w:val="none" w:sz="0" w:space="0" w:color="auto"/>
                    <w:bottom w:val="none" w:sz="0" w:space="0" w:color="auto"/>
                    <w:right w:val="none" w:sz="0" w:space="0" w:color="auto"/>
                  </w:divBdr>
                  <w:divsChild>
                    <w:div w:id="1408303147">
                      <w:marLeft w:val="750"/>
                      <w:marRight w:val="0"/>
                      <w:marTop w:val="0"/>
                      <w:marBottom w:val="0"/>
                      <w:divBdr>
                        <w:top w:val="none" w:sz="0" w:space="0" w:color="auto"/>
                        <w:left w:val="none" w:sz="0" w:space="0" w:color="auto"/>
                        <w:bottom w:val="none" w:sz="0" w:space="0" w:color="auto"/>
                        <w:right w:val="none" w:sz="0" w:space="0" w:color="auto"/>
                      </w:divBdr>
                    </w:div>
                  </w:divsChild>
                </w:div>
                <w:div w:id="975837791">
                  <w:marLeft w:val="300"/>
                  <w:marRight w:val="0"/>
                  <w:marTop w:val="75"/>
                  <w:marBottom w:val="0"/>
                  <w:divBdr>
                    <w:top w:val="none" w:sz="0" w:space="0" w:color="auto"/>
                    <w:left w:val="none" w:sz="0" w:space="0" w:color="auto"/>
                    <w:bottom w:val="none" w:sz="0" w:space="0" w:color="auto"/>
                    <w:right w:val="none" w:sz="0" w:space="0" w:color="auto"/>
                  </w:divBdr>
                  <w:divsChild>
                    <w:div w:id="1487549075">
                      <w:marLeft w:val="750"/>
                      <w:marRight w:val="0"/>
                      <w:marTop w:val="0"/>
                      <w:marBottom w:val="0"/>
                      <w:divBdr>
                        <w:top w:val="none" w:sz="0" w:space="0" w:color="auto"/>
                        <w:left w:val="none" w:sz="0" w:space="0" w:color="auto"/>
                        <w:bottom w:val="none" w:sz="0" w:space="0" w:color="auto"/>
                        <w:right w:val="none" w:sz="0" w:space="0" w:color="auto"/>
                      </w:divBdr>
                    </w:div>
                  </w:divsChild>
                </w:div>
                <w:div w:id="1361315447">
                  <w:marLeft w:val="300"/>
                  <w:marRight w:val="0"/>
                  <w:marTop w:val="75"/>
                  <w:marBottom w:val="0"/>
                  <w:divBdr>
                    <w:top w:val="none" w:sz="0" w:space="0" w:color="auto"/>
                    <w:left w:val="none" w:sz="0" w:space="0" w:color="auto"/>
                    <w:bottom w:val="none" w:sz="0" w:space="0" w:color="auto"/>
                    <w:right w:val="none" w:sz="0" w:space="0" w:color="auto"/>
                  </w:divBdr>
                  <w:divsChild>
                    <w:div w:id="1034959548">
                      <w:marLeft w:val="750"/>
                      <w:marRight w:val="0"/>
                      <w:marTop w:val="0"/>
                      <w:marBottom w:val="0"/>
                      <w:divBdr>
                        <w:top w:val="none" w:sz="0" w:space="0" w:color="auto"/>
                        <w:left w:val="none" w:sz="0" w:space="0" w:color="auto"/>
                        <w:bottom w:val="none" w:sz="0" w:space="0" w:color="auto"/>
                        <w:right w:val="none" w:sz="0" w:space="0" w:color="auto"/>
                      </w:divBdr>
                    </w:div>
                    <w:div w:id="1412238679">
                      <w:marLeft w:val="750"/>
                      <w:marRight w:val="0"/>
                      <w:marTop w:val="0"/>
                      <w:marBottom w:val="0"/>
                      <w:divBdr>
                        <w:top w:val="none" w:sz="0" w:space="0" w:color="auto"/>
                        <w:left w:val="none" w:sz="0" w:space="0" w:color="auto"/>
                        <w:bottom w:val="none" w:sz="0" w:space="0" w:color="auto"/>
                        <w:right w:val="none" w:sz="0" w:space="0" w:color="auto"/>
                      </w:divBdr>
                    </w:div>
                  </w:divsChild>
                </w:div>
                <w:div w:id="65301262">
                  <w:marLeft w:val="300"/>
                  <w:marRight w:val="0"/>
                  <w:marTop w:val="75"/>
                  <w:marBottom w:val="0"/>
                  <w:divBdr>
                    <w:top w:val="none" w:sz="0" w:space="0" w:color="auto"/>
                    <w:left w:val="none" w:sz="0" w:space="0" w:color="auto"/>
                    <w:bottom w:val="none" w:sz="0" w:space="0" w:color="auto"/>
                    <w:right w:val="none" w:sz="0" w:space="0" w:color="auto"/>
                  </w:divBdr>
                </w:div>
                <w:div w:id="1980069084">
                  <w:marLeft w:val="300"/>
                  <w:marRight w:val="0"/>
                  <w:marTop w:val="75"/>
                  <w:marBottom w:val="0"/>
                  <w:divBdr>
                    <w:top w:val="none" w:sz="0" w:space="0" w:color="auto"/>
                    <w:left w:val="none" w:sz="0" w:space="0" w:color="auto"/>
                    <w:bottom w:val="none" w:sz="0" w:space="0" w:color="auto"/>
                    <w:right w:val="none" w:sz="0" w:space="0" w:color="auto"/>
                  </w:divBdr>
                  <w:divsChild>
                    <w:div w:id="513764152">
                      <w:marLeft w:val="750"/>
                      <w:marRight w:val="0"/>
                      <w:marTop w:val="0"/>
                      <w:marBottom w:val="0"/>
                      <w:divBdr>
                        <w:top w:val="none" w:sz="0" w:space="0" w:color="auto"/>
                        <w:left w:val="none" w:sz="0" w:space="0" w:color="auto"/>
                        <w:bottom w:val="none" w:sz="0" w:space="0" w:color="auto"/>
                        <w:right w:val="none" w:sz="0" w:space="0" w:color="auto"/>
                      </w:divBdr>
                    </w:div>
                    <w:div w:id="1859615629">
                      <w:marLeft w:val="750"/>
                      <w:marRight w:val="0"/>
                      <w:marTop w:val="0"/>
                      <w:marBottom w:val="0"/>
                      <w:divBdr>
                        <w:top w:val="none" w:sz="0" w:space="0" w:color="auto"/>
                        <w:left w:val="none" w:sz="0" w:space="0" w:color="auto"/>
                        <w:bottom w:val="none" w:sz="0" w:space="0" w:color="auto"/>
                        <w:right w:val="none" w:sz="0" w:space="0" w:color="auto"/>
                      </w:divBdr>
                    </w:div>
                  </w:divsChild>
                </w:div>
                <w:div w:id="1427186365">
                  <w:marLeft w:val="300"/>
                  <w:marRight w:val="0"/>
                  <w:marTop w:val="75"/>
                  <w:marBottom w:val="0"/>
                  <w:divBdr>
                    <w:top w:val="none" w:sz="0" w:space="0" w:color="auto"/>
                    <w:left w:val="none" w:sz="0" w:space="0" w:color="auto"/>
                    <w:bottom w:val="none" w:sz="0" w:space="0" w:color="auto"/>
                    <w:right w:val="none" w:sz="0" w:space="0" w:color="auto"/>
                  </w:divBdr>
                  <w:divsChild>
                    <w:div w:id="1373307536">
                      <w:marLeft w:val="750"/>
                      <w:marRight w:val="0"/>
                      <w:marTop w:val="0"/>
                      <w:marBottom w:val="0"/>
                      <w:divBdr>
                        <w:top w:val="none" w:sz="0" w:space="0" w:color="auto"/>
                        <w:left w:val="none" w:sz="0" w:space="0" w:color="auto"/>
                        <w:bottom w:val="none" w:sz="0" w:space="0" w:color="auto"/>
                        <w:right w:val="none" w:sz="0" w:space="0" w:color="auto"/>
                      </w:divBdr>
                    </w:div>
                  </w:divsChild>
                </w:div>
                <w:div w:id="610476168">
                  <w:marLeft w:val="300"/>
                  <w:marRight w:val="0"/>
                  <w:marTop w:val="75"/>
                  <w:marBottom w:val="0"/>
                  <w:divBdr>
                    <w:top w:val="none" w:sz="0" w:space="0" w:color="auto"/>
                    <w:left w:val="none" w:sz="0" w:space="0" w:color="auto"/>
                    <w:bottom w:val="none" w:sz="0" w:space="0" w:color="auto"/>
                    <w:right w:val="none" w:sz="0" w:space="0" w:color="auto"/>
                  </w:divBdr>
                  <w:divsChild>
                    <w:div w:id="1085149767">
                      <w:marLeft w:val="750"/>
                      <w:marRight w:val="0"/>
                      <w:marTop w:val="0"/>
                      <w:marBottom w:val="0"/>
                      <w:divBdr>
                        <w:top w:val="none" w:sz="0" w:space="0" w:color="auto"/>
                        <w:left w:val="none" w:sz="0" w:space="0" w:color="auto"/>
                        <w:bottom w:val="none" w:sz="0" w:space="0" w:color="auto"/>
                        <w:right w:val="none" w:sz="0" w:space="0" w:color="auto"/>
                      </w:divBdr>
                    </w:div>
                    <w:div w:id="761343751">
                      <w:marLeft w:val="750"/>
                      <w:marRight w:val="0"/>
                      <w:marTop w:val="0"/>
                      <w:marBottom w:val="0"/>
                      <w:divBdr>
                        <w:top w:val="none" w:sz="0" w:space="0" w:color="auto"/>
                        <w:left w:val="none" w:sz="0" w:space="0" w:color="auto"/>
                        <w:bottom w:val="none" w:sz="0" w:space="0" w:color="auto"/>
                        <w:right w:val="none" w:sz="0" w:space="0" w:color="auto"/>
                      </w:divBdr>
                    </w:div>
                    <w:div w:id="1046180586">
                      <w:marLeft w:val="750"/>
                      <w:marRight w:val="0"/>
                      <w:marTop w:val="0"/>
                      <w:marBottom w:val="0"/>
                      <w:divBdr>
                        <w:top w:val="none" w:sz="0" w:space="0" w:color="auto"/>
                        <w:left w:val="none" w:sz="0" w:space="0" w:color="auto"/>
                        <w:bottom w:val="none" w:sz="0" w:space="0" w:color="auto"/>
                        <w:right w:val="none" w:sz="0" w:space="0" w:color="auto"/>
                      </w:divBdr>
                    </w:div>
                  </w:divsChild>
                </w:div>
                <w:div w:id="966012417">
                  <w:marLeft w:val="300"/>
                  <w:marRight w:val="0"/>
                  <w:marTop w:val="75"/>
                  <w:marBottom w:val="0"/>
                  <w:divBdr>
                    <w:top w:val="none" w:sz="0" w:space="0" w:color="auto"/>
                    <w:left w:val="none" w:sz="0" w:space="0" w:color="auto"/>
                    <w:bottom w:val="none" w:sz="0" w:space="0" w:color="auto"/>
                    <w:right w:val="none" w:sz="0" w:space="0" w:color="auto"/>
                  </w:divBdr>
                  <w:divsChild>
                    <w:div w:id="589657718">
                      <w:marLeft w:val="750"/>
                      <w:marRight w:val="0"/>
                      <w:marTop w:val="0"/>
                      <w:marBottom w:val="0"/>
                      <w:divBdr>
                        <w:top w:val="none" w:sz="0" w:space="0" w:color="auto"/>
                        <w:left w:val="none" w:sz="0" w:space="0" w:color="auto"/>
                        <w:bottom w:val="none" w:sz="0" w:space="0" w:color="auto"/>
                        <w:right w:val="none" w:sz="0" w:space="0" w:color="auto"/>
                      </w:divBdr>
                    </w:div>
                  </w:divsChild>
                </w:div>
                <w:div w:id="372460232">
                  <w:marLeft w:val="300"/>
                  <w:marRight w:val="0"/>
                  <w:marTop w:val="75"/>
                  <w:marBottom w:val="0"/>
                  <w:divBdr>
                    <w:top w:val="none" w:sz="0" w:space="0" w:color="auto"/>
                    <w:left w:val="none" w:sz="0" w:space="0" w:color="auto"/>
                    <w:bottom w:val="none" w:sz="0" w:space="0" w:color="auto"/>
                    <w:right w:val="none" w:sz="0" w:space="0" w:color="auto"/>
                  </w:divBdr>
                  <w:divsChild>
                    <w:div w:id="1904024844">
                      <w:marLeft w:val="750"/>
                      <w:marRight w:val="0"/>
                      <w:marTop w:val="0"/>
                      <w:marBottom w:val="0"/>
                      <w:divBdr>
                        <w:top w:val="none" w:sz="0" w:space="0" w:color="auto"/>
                        <w:left w:val="none" w:sz="0" w:space="0" w:color="auto"/>
                        <w:bottom w:val="none" w:sz="0" w:space="0" w:color="auto"/>
                        <w:right w:val="none" w:sz="0" w:space="0" w:color="auto"/>
                      </w:divBdr>
                    </w:div>
                    <w:div w:id="1552497237">
                      <w:marLeft w:val="750"/>
                      <w:marRight w:val="0"/>
                      <w:marTop w:val="0"/>
                      <w:marBottom w:val="0"/>
                      <w:divBdr>
                        <w:top w:val="none" w:sz="0" w:space="0" w:color="auto"/>
                        <w:left w:val="none" w:sz="0" w:space="0" w:color="auto"/>
                        <w:bottom w:val="none" w:sz="0" w:space="0" w:color="auto"/>
                        <w:right w:val="none" w:sz="0" w:space="0" w:color="auto"/>
                      </w:divBdr>
                    </w:div>
                    <w:div w:id="1950507712">
                      <w:marLeft w:val="750"/>
                      <w:marRight w:val="0"/>
                      <w:marTop w:val="0"/>
                      <w:marBottom w:val="0"/>
                      <w:divBdr>
                        <w:top w:val="none" w:sz="0" w:space="0" w:color="auto"/>
                        <w:left w:val="none" w:sz="0" w:space="0" w:color="auto"/>
                        <w:bottom w:val="none" w:sz="0" w:space="0" w:color="auto"/>
                        <w:right w:val="none" w:sz="0" w:space="0" w:color="auto"/>
                      </w:divBdr>
                    </w:div>
                  </w:divsChild>
                </w:div>
                <w:div w:id="1617567885">
                  <w:marLeft w:val="300"/>
                  <w:marRight w:val="0"/>
                  <w:marTop w:val="75"/>
                  <w:marBottom w:val="0"/>
                  <w:divBdr>
                    <w:top w:val="none" w:sz="0" w:space="0" w:color="auto"/>
                    <w:left w:val="none" w:sz="0" w:space="0" w:color="auto"/>
                    <w:bottom w:val="none" w:sz="0" w:space="0" w:color="auto"/>
                    <w:right w:val="none" w:sz="0" w:space="0" w:color="auto"/>
                  </w:divBdr>
                  <w:divsChild>
                    <w:div w:id="1902446305">
                      <w:marLeft w:val="750"/>
                      <w:marRight w:val="0"/>
                      <w:marTop w:val="0"/>
                      <w:marBottom w:val="0"/>
                      <w:divBdr>
                        <w:top w:val="none" w:sz="0" w:space="0" w:color="auto"/>
                        <w:left w:val="none" w:sz="0" w:space="0" w:color="auto"/>
                        <w:bottom w:val="none" w:sz="0" w:space="0" w:color="auto"/>
                        <w:right w:val="none" w:sz="0" w:space="0" w:color="auto"/>
                      </w:divBdr>
                    </w:div>
                  </w:divsChild>
                </w:div>
                <w:div w:id="391512221">
                  <w:marLeft w:val="300"/>
                  <w:marRight w:val="0"/>
                  <w:marTop w:val="75"/>
                  <w:marBottom w:val="0"/>
                  <w:divBdr>
                    <w:top w:val="none" w:sz="0" w:space="0" w:color="auto"/>
                    <w:left w:val="none" w:sz="0" w:space="0" w:color="auto"/>
                    <w:bottom w:val="none" w:sz="0" w:space="0" w:color="auto"/>
                    <w:right w:val="none" w:sz="0" w:space="0" w:color="auto"/>
                  </w:divBdr>
                  <w:divsChild>
                    <w:div w:id="1643273153">
                      <w:marLeft w:val="750"/>
                      <w:marRight w:val="0"/>
                      <w:marTop w:val="0"/>
                      <w:marBottom w:val="0"/>
                      <w:divBdr>
                        <w:top w:val="none" w:sz="0" w:space="0" w:color="auto"/>
                        <w:left w:val="none" w:sz="0" w:space="0" w:color="auto"/>
                        <w:bottom w:val="none" w:sz="0" w:space="0" w:color="auto"/>
                        <w:right w:val="none" w:sz="0" w:space="0" w:color="auto"/>
                      </w:divBdr>
                    </w:div>
                    <w:div w:id="273900718">
                      <w:marLeft w:val="750"/>
                      <w:marRight w:val="0"/>
                      <w:marTop w:val="0"/>
                      <w:marBottom w:val="0"/>
                      <w:divBdr>
                        <w:top w:val="none" w:sz="0" w:space="0" w:color="auto"/>
                        <w:left w:val="none" w:sz="0" w:space="0" w:color="auto"/>
                        <w:bottom w:val="none" w:sz="0" w:space="0" w:color="auto"/>
                        <w:right w:val="none" w:sz="0" w:space="0" w:color="auto"/>
                      </w:divBdr>
                    </w:div>
                  </w:divsChild>
                </w:div>
                <w:div w:id="481896715">
                  <w:marLeft w:val="300"/>
                  <w:marRight w:val="0"/>
                  <w:marTop w:val="75"/>
                  <w:marBottom w:val="0"/>
                  <w:divBdr>
                    <w:top w:val="none" w:sz="0" w:space="0" w:color="auto"/>
                    <w:left w:val="none" w:sz="0" w:space="0" w:color="auto"/>
                    <w:bottom w:val="none" w:sz="0" w:space="0" w:color="auto"/>
                    <w:right w:val="none" w:sz="0" w:space="0" w:color="auto"/>
                  </w:divBdr>
                  <w:divsChild>
                    <w:div w:id="474757431">
                      <w:marLeft w:val="750"/>
                      <w:marRight w:val="0"/>
                      <w:marTop w:val="0"/>
                      <w:marBottom w:val="0"/>
                      <w:divBdr>
                        <w:top w:val="none" w:sz="0" w:space="0" w:color="auto"/>
                        <w:left w:val="none" w:sz="0" w:space="0" w:color="auto"/>
                        <w:bottom w:val="none" w:sz="0" w:space="0" w:color="auto"/>
                        <w:right w:val="none" w:sz="0" w:space="0" w:color="auto"/>
                      </w:divBdr>
                    </w:div>
                  </w:divsChild>
                </w:div>
                <w:div w:id="582683055">
                  <w:marLeft w:val="300"/>
                  <w:marRight w:val="0"/>
                  <w:marTop w:val="75"/>
                  <w:marBottom w:val="0"/>
                  <w:divBdr>
                    <w:top w:val="none" w:sz="0" w:space="0" w:color="auto"/>
                    <w:left w:val="none" w:sz="0" w:space="0" w:color="auto"/>
                    <w:bottom w:val="none" w:sz="0" w:space="0" w:color="auto"/>
                    <w:right w:val="none" w:sz="0" w:space="0" w:color="auto"/>
                  </w:divBdr>
                  <w:divsChild>
                    <w:div w:id="556017407">
                      <w:marLeft w:val="750"/>
                      <w:marRight w:val="0"/>
                      <w:marTop w:val="0"/>
                      <w:marBottom w:val="0"/>
                      <w:divBdr>
                        <w:top w:val="none" w:sz="0" w:space="0" w:color="auto"/>
                        <w:left w:val="none" w:sz="0" w:space="0" w:color="auto"/>
                        <w:bottom w:val="none" w:sz="0" w:space="0" w:color="auto"/>
                        <w:right w:val="none" w:sz="0" w:space="0" w:color="auto"/>
                      </w:divBdr>
                    </w:div>
                  </w:divsChild>
                </w:div>
                <w:div w:id="1411778516">
                  <w:marLeft w:val="300"/>
                  <w:marRight w:val="0"/>
                  <w:marTop w:val="75"/>
                  <w:marBottom w:val="0"/>
                  <w:divBdr>
                    <w:top w:val="none" w:sz="0" w:space="0" w:color="auto"/>
                    <w:left w:val="none" w:sz="0" w:space="0" w:color="auto"/>
                    <w:bottom w:val="none" w:sz="0" w:space="0" w:color="auto"/>
                    <w:right w:val="none" w:sz="0" w:space="0" w:color="auto"/>
                  </w:divBdr>
                  <w:divsChild>
                    <w:div w:id="205483631">
                      <w:marLeft w:val="750"/>
                      <w:marRight w:val="0"/>
                      <w:marTop w:val="0"/>
                      <w:marBottom w:val="0"/>
                      <w:divBdr>
                        <w:top w:val="none" w:sz="0" w:space="0" w:color="auto"/>
                        <w:left w:val="none" w:sz="0" w:space="0" w:color="auto"/>
                        <w:bottom w:val="none" w:sz="0" w:space="0" w:color="auto"/>
                        <w:right w:val="none" w:sz="0" w:space="0" w:color="auto"/>
                      </w:divBdr>
                    </w:div>
                  </w:divsChild>
                </w:div>
                <w:div w:id="1660575113">
                  <w:marLeft w:val="300"/>
                  <w:marRight w:val="0"/>
                  <w:marTop w:val="75"/>
                  <w:marBottom w:val="0"/>
                  <w:divBdr>
                    <w:top w:val="none" w:sz="0" w:space="0" w:color="auto"/>
                    <w:left w:val="none" w:sz="0" w:space="0" w:color="auto"/>
                    <w:bottom w:val="none" w:sz="0" w:space="0" w:color="auto"/>
                    <w:right w:val="none" w:sz="0" w:space="0" w:color="auto"/>
                  </w:divBdr>
                </w:div>
                <w:div w:id="1673533419">
                  <w:marLeft w:val="300"/>
                  <w:marRight w:val="0"/>
                  <w:marTop w:val="75"/>
                  <w:marBottom w:val="0"/>
                  <w:divBdr>
                    <w:top w:val="none" w:sz="0" w:space="0" w:color="auto"/>
                    <w:left w:val="none" w:sz="0" w:space="0" w:color="auto"/>
                    <w:bottom w:val="none" w:sz="0" w:space="0" w:color="auto"/>
                    <w:right w:val="none" w:sz="0" w:space="0" w:color="auto"/>
                  </w:divBdr>
                </w:div>
                <w:div w:id="1628508203">
                  <w:marLeft w:val="300"/>
                  <w:marRight w:val="0"/>
                  <w:marTop w:val="75"/>
                  <w:marBottom w:val="0"/>
                  <w:divBdr>
                    <w:top w:val="none" w:sz="0" w:space="0" w:color="auto"/>
                    <w:left w:val="none" w:sz="0" w:space="0" w:color="auto"/>
                    <w:bottom w:val="none" w:sz="0" w:space="0" w:color="auto"/>
                    <w:right w:val="none" w:sz="0" w:space="0" w:color="auto"/>
                  </w:divBdr>
                  <w:divsChild>
                    <w:div w:id="285543875">
                      <w:marLeft w:val="750"/>
                      <w:marRight w:val="0"/>
                      <w:marTop w:val="0"/>
                      <w:marBottom w:val="0"/>
                      <w:divBdr>
                        <w:top w:val="none" w:sz="0" w:space="0" w:color="auto"/>
                        <w:left w:val="none" w:sz="0" w:space="0" w:color="auto"/>
                        <w:bottom w:val="none" w:sz="0" w:space="0" w:color="auto"/>
                        <w:right w:val="none" w:sz="0" w:space="0" w:color="auto"/>
                      </w:divBdr>
                    </w:div>
                    <w:div w:id="1999844989">
                      <w:marLeft w:val="750"/>
                      <w:marRight w:val="0"/>
                      <w:marTop w:val="0"/>
                      <w:marBottom w:val="0"/>
                      <w:divBdr>
                        <w:top w:val="none" w:sz="0" w:space="0" w:color="auto"/>
                        <w:left w:val="none" w:sz="0" w:space="0" w:color="auto"/>
                        <w:bottom w:val="none" w:sz="0" w:space="0" w:color="auto"/>
                        <w:right w:val="none" w:sz="0" w:space="0" w:color="auto"/>
                      </w:divBdr>
                    </w:div>
                  </w:divsChild>
                </w:div>
                <w:div w:id="1744184109">
                  <w:marLeft w:val="300"/>
                  <w:marRight w:val="0"/>
                  <w:marTop w:val="75"/>
                  <w:marBottom w:val="0"/>
                  <w:divBdr>
                    <w:top w:val="none" w:sz="0" w:space="0" w:color="auto"/>
                    <w:left w:val="none" w:sz="0" w:space="0" w:color="auto"/>
                    <w:bottom w:val="none" w:sz="0" w:space="0" w:color="auto"/>
                    <w:right w:val="none" w:sz="0" w:space="0" w:color="auto"/>
                  </w:divBdr>
                  <w:divsChild>
                    <w:div w:id="1524247544">
                      <w:marLeft w:val="750"/>
                      <w:marRight w:val="0"/>
                      <w:marTop w:val="0"/>
                      <w:marBottom w:val="0"/>
                      <w:divBdr>
                        <w:top w:val="none" w:sz="0" w:space="0" w:color="auto"/>
                        <w:left w:val="none" w:sz="0" w:space="0" w:color="auto"/>
                        <w:bottom w:val="none" w:sz="0" w:space="0" w:color="auto"/>
                        <w:right w:val="none" w:sz="0" w:space="0" w:color="auto"/>
                      </w:divBdr>
                    </w:div>
                  </w:divsChild>
                </w:div>
                <w:div w:id="68037639">
                  <w:marLeft w:val="300"/>
                  <w:marRight w:val="0"/>
                  <w:marTop w:val="75"/>
                  <w:marBottom w:val="0"/>
                  <w:divBdr>
                    <w:top w:val="none" w:sz="0" w:space="0" w:color="auto"/>
                    <w:left w:val="none" w:sz="0" w:space="0" w:color="auto"/>
                    <w:bottom w:val="none" w:sz="0" w:space="0" w:color="auto"/>
                    <w:right w:val="none" w:sz="0" w:space="0" w:color="auto"/>
                  </w:divBdr>
                  <w:divsChild>
                    <w:div w:id="80103188">
                      <w:marLeft w:val="750"/>
                      <w:marRight w:val="0"/>
                      <w:marTop w:val="0"/>
                      <w:marBottom w:val="0"/>
                      <w:divBdr>
                        <w:top w:val="none" w:sz="0" w:space="0" w:color="auto"/>
                        <w:left w:val="none" w:sz="0" w:space="0" w:color="auto"/>
                        <w:bottom w:val="none" w:sz="0" w:space="0" w:color="auto"/>
                        <w:right w:val="none" w:sz="0" w:space="0" w:color="auto"/>
                      </w:divBdr>
                    </w:div>
                    <w:div w:id="1462073804">
                      <w:marLeft w:val="750"/>
                      <w:marRight w:val="0"/>
                      <w:marTop w:val="0"/>
                      <w:marBottom w:val="0"/>
                      <w:divBdr>
                        <w:top w:val="none" w:sz="0" w:space="0" w:color="auto"/>
                        <w:left w:val="none" w:sz="0" w:space="0" w:color="auto"/>
                        <w:bottom w:val="none" w:sz="0" w:space="0" w:color="auto"/>
                        <w:right w:val="none" w:sz="0" w:space="0" w:color="auto"/>
                      </w:divBdr>
                    </w:div>
                    <w:div w:id="1049692741">
                      <w:marLeft w:val="750"/>
                      <w:marRight w:val="0"/>
                      <w:marTop w:val="0"/>
                      <w:marBottom w:val="0"/>
                      <w:divBdr>
                        <w:top w:val="none" w:sz="0" w:space="0" w:color="auto"/>
                        <w:left w:val="none" w:sz="0" w:space="0" w:color="auto"/>
                        <w:bottom w:val="none" w:sz="0" w:space="0" w:color="auto"/>
                        <w:right w:val="none" w:sz="0" w:space="0" w:color="auto"/>
                      </w:divBdr>
                    </w:div>
                  </w:divsChild>
                </w:div>
                <w:div w:id="1499811444">
                  <w:marLeft w:val="300"/>
                  <w:marRight w:val="0"/>
                  <w:marTop w:val="75"/>
                  <w:marBottom w:val="0"/>
                  <w:divBdr>
                    <w:top w:val="none" w:sz="0" w:space="0" w:color="auto"/>
                    <w:left w:val="none" w:sz="0" w:space="0" w:color="auto"/>
                    <w:bottom w:val="none" w:sz="0" w:space="0" w:color="auto"/>
                    <w:right w:val="none" w:sz="0" w:space="0" w:color="auto"/>
                  </w:divBdr>
                  <w:divsChild>
                    <w:div w:id="182476068">
                      <w:marLeft w:val="750"/>
                      <w:marRight w:val="0"/>
                      <w:marTop w:val="0"/>
                      <w:marBottom w:val="0"/>
                      <w:divBdr>
                        <w:top w:val="none" w:sz="0" w:space="0" w:color="auto"/>
                        <w:left w:val="none" w:sz="0" w:space="0" w:color="auto"/>
                        <w:bottom w:val="none" w:sz="0" w:space="0" w:color="auto"/>
                        <w:right w:val="none" w:sz="0" w:space="0" w:color="auto"/>
                      </w:divBdr>
                    </w:div>
                  </w:divsChild>
                </w:div>
                <w:div w:id="1221401304">
                  <w:marLeft w:val="300"/>
                  <w:marRight w:val="0"/>
                  <w:marTop w:val="75"/>
                  <w:marBottom w:val="0"/>
                  <w:divBdr>
                    <w:top w:val="none" w:sz="0" w:space="0" w:color="auto"/>
                    <w:left w:val="none" w:sz="0" w:space="0" w:color="auto"/>
                    <w:bottom w:val="none" w:sz="0" w:space="0" w:color="auto"/>
                    <w:right w:val="none" w:sz="0" w:space="0" w:color="auto"/>
                  </w:divBdr>
                  <w:divsChild>
                    <w:div w:id="1400133003">
                      <w:marLeft w:val="750"/>
                      <w:marRight w:val="0"/>
                      <w:marTop w:val="0"/>
                      <w:marBottom w:val="0"/>
                      <w:divBdr>
                        <w:top w:val="none" w:sz="0" w:space="0" w:color="auto"/>
                        <w:left w:val="none" w:sz="0" w:space="0" w:color="auto"/>
                        <w:bottom w:val="none" w:sz="0" w:space="0" w:color="auto"/>
                        <w:right w:val="none" w:sz="0" w:space="0" w:color="auto"/>
                      </w:divBdr>
                    </w:div>
                    <w:div w:id="1754009624">
                      <w:marLeft w:val="750"/>
                      <w:marRight w:val="0"/>
                      <w:marTop w:val="0"/>
                      <w:marBottom w:val="0"/>
                      <w:divBdr>
                        <w:top w:val="none" w:sz="0" w:space="0" w:color="auto"/>
                        <w:left w:val="none" w:sz="0" w:space="0" w:color="auto"/>
                        <w:bottom w:val="none" w:sz="0" w:space="0" w:color="auto"/>
                        <w:right w:val="none" w:sz="0" w:space="0" w:color="auto"/>
                      </w:divBdr>
                    </w:div>
                    <w:div w:id="1866287324">
                      <w:marLeft w:val="750"/>
                      <w:marRight w:val="0"/>
                      <w:marTop w:val="0"/>
                      <w:marBottom w:val="0"/>
                      <w:divBdr>
                        <w:top w:val="none" w:sz="0" w:space="0" w:color="auto"/>
                        <w:left w:val="none" w:sz="0" w:space="0" w:color="auto"/>
                        <w:bottom w:val="none" w:sz="0" w:space="0" w:color="auto"/>
                        <w:right w:val="none" w:sz="0" w:space="0" w:color="auto"/>
                      </w:divBdr>
                    </w:div>
                  </w:divsChild>
                </w:div>
                <w:div w:id="721714758">
                  <w:marLeft w:val="300"/>
                  <w:marRight w:val="0"/>
                  <w:marTop w:val="75"/>
                  <w:marBottom w:val="0"/>
                  <w:divBdr>
                    <w:top w:val="none" w:sz="0" w:space="0" w:color="auto"/>
                    <w:left w:val="none" w:sz="0" w:space="0" w:color="auto"/>
                    <w:bottom w:val="none" w:sz="0" w:space="0" w:color="auto"/>
                    <w:right w:val="none" w:sz="0" w:space="0" w:color="auto"/>
                  </w:divBdr>
                  <w:divsChild>
                    <w:div w:id="1919896002">
                      <w:marLeft w:val="750"/>
                      <w:marRight w:val="0"/>
                      <w:marTop w:val="0"/>
                      <w:marBottom w:val="0"/>
                      <w:divBdr>
                        <w:top w:val="none" w:sz="0" w:space="0" w:color="auto"/>
                        <w:left w:val="none" w:sz="0" w:space="0" w:color="auto"/>
                        <w:bottom w:val="none" w:sz="0" w:space="0" w:color="auto"/>
                        <w:right w:val="none" w:sz="0" w:space="0" w:color="auto"/>
                      </w:divBdr>
                    </w:div>
                  </w:divsChild>
                </w:div>
                <w:div w:id="525410755">
                  <w:marLeft w:val="300"/>
                  <w:marRight w:val="0"/>
                  <w:marTop w:val="75"/>
                  <w:marBottom w:val="0"/>
                  <w:divBdr>
                    <w:top w:val="none" w:sz="0" w:space="0" w:color="auto"/>
                    <w:left w:val="none" w:sz="0" w:space="0" w:color="auto"/>
                    <w:bottom w:val="none" w:sz="0" w:space="0" w:color="auto"/>
                    <w:right w:val="none" w:sz="0" w:space="0" w:color="auto"/>
                  </w:divBdr>
                  <w:divsChild>
                    <w:div w:id="1763720942">
                      <w:marLeft w:val="750"/>
                      <w:marRight w:val="0"/>
                      <w:marTop w:val="0"/>
                      <w:marBottom w:val="0"/>
                      <w:divBdr>
                        <w:top w:val="none" w:sz="0" w:space="0" w:color="auto"/>
                        <w:left w:val="none" w:sz="0" w:space="0" w:color="auto"/>
                        <w:bottom w:val="none" w:sz="0" w:space="0" w:color="auto"/>
                        <w:right w:val="none" w:sz="0" w:space="0" w:color="auto"/>
                      </w:divBdr>
                    </w:div>
                    <w:div w:id="1408381940">
                      <w:marLeft w:val="750"/>
                      <w:marRight w:val="0"/>
                      <w:marTop w:val="0"/>
                      <w:marBottom w:val="0"/>
                      <w:divBdr>
                        <w:top w:val="none" w:sz="0" w:space="0" w:color="auto"/>
                        <w:left w:val="none" w:sz="0" w:space="0" w:color="auto"/>
                        <w:bottom w:val="none" w:sz="0" w:space="0" w:color="auto"/>
                        <w:right w:val="none" w:sz="0" w:space="0" w:color="auto"/>
                      </w:divBdr>
                    </w:div>
                  </w:divsChild>
                </w:div>
                <w:div w:id="1643922715">
                  <w:marLeft w:val="300"/>
                  <w:marRight w:val="0"/>
                  <w:marTop w:val="75"/>
                  <w:marBottom w:val="0"/>
                  <w:divBdr>
                    <w:top w:val="none" w:sz="0" w:space="0" w:color="auto"/>
                    <w:left w:val="none" w:sz="0" w:space="0" w:color="auto"/>
                    <w:bottom w:val="none" w:sz="0" w:space="0" w:color="auto"/>
                    <w:right w:val="none" w:sz="0" w:space="0" w:color="auto"/>
                  </w:divBdr>
                  <w:divsChild>
                    <w:div w:id="1500000542">
                      <w:marLeft w:val="750"/>
                      <w:marRight w:val="0"/>
                      <w:marTop w:val="0"/>
                      <w:marBottom w:val="0"/>
                      <w:divBdr>
                        <w:top w:val="none" w:sz="0" w:space="0" w:color="auto"/>
                        <w:left w:val="none" w:sz="0" w:space="0" w:color="auto"/>
                        <w:bottom w:val="none" w:sz="0" w:space="0" w:color="auto"/>
                        <w:right w:val="none" w:sz="0" w:space="0" w:color="auto"/>
                      </w:divBdr>
                    </w:div>
                  </w:divsChild>
                </w:div>
                <w:div w:id="951016362">
                  <w:marLeft w:val="300"/>
                  <w:marRight w:val="0"/>
                  <w:marTop w:val="75"/>
                  <w:marBottom w:val="0"/>
                  <w:divBdr>
                    <w:top w:val="none" w:sz="0" w:space="0" w:color="auto"/>
                    <w:left w:val="none" w:sz="0" w:space="0" w:color="auto"/>
                    <w:bottom w:val="none" w:sz="0" w:space="0" w:color="auto"/>
                    <w:right w:val="none" w:sz="0" w:space="0" w:color="auto"/>
                  </w:divBdr>
                  <w:divsChild>
                    <w:div w:id="1008213092">
                      <w:marLeft w:val="750"/>
                      <w:marRight w:val="0"/>
                      <w:marTop w:val="0"/>
                      <w:marBottom w:val="0"/>
                      <w:divBdr>
                        <w:top w:val="none" w:sz="0" w:space="0" w:color="auto"/>
                        <w:left w:val="none" w:sz="0" w:space="0" w:color="auto"/>
                        <w:bottom w:val="none" w:sz="0" w:space="0" w:color="auto"/>
                        <w:right w:val="none" w:sz="0" w:space="0" w:color="auto"/>
                      </w:divBdr>
                    </w:div>
                  </w:divsChild>
                </w:div>
                <w:div w:id="1397897155">
                  <w:marLeft w:val="300"/>
                  <w:marRight w:val="0"/>
                  <w:marTop w:val="75"/>
                  <w:marBottom w:val="0"/>
                  <w:divBdr>
                    <w:top w:val="none" w:sz="0" w:space="0" w:color="auto"/>
                    <w:left w:val="none" w:sz="0" w:space="0" w:color="auto"/>
                    <w:bottom w:val="none" w:sz="0" w:space="0" w:color="auto"/>
                    <w:right w:val="none" w:sz="0" w:space="0" w:color="auto"/>
                  </w:divBdr>
                  <w:divsChild>
                    <w:div w:id="856040633">
                      <w:marLeft w:val="750"/>
                      <w:marRight w:val="0"/>
                      <w:marTop w:val="0"/>
                      <w:marBottom w:val="0"/>
                      <w:divBdr>
                        <w:top w:val="none" w:sz="0" w:space="0" w:color="auto"/>
                        <w:left w:val="none" w:sz="0" w:space="0" w:color="auto"/>
                        <w:bottom w:val="none" w:sz="0" w:space="0" w:color="auto"/>
                        <w:right w:val="none" w:sz="0" w:space="0" w:color="auto"/>
                      </w:divBdr>
                    </w:div>
                  </w:divsChild>
                </w:div>
                <w:div w:id="1063988234">
                  <w:marLeft w:val="300"/>
                  <w:marRight w:val="0"/>
                  <w:marTop w:val="75"/>
                  <w:marBottom w:val="0"/>
                  <w:divBdr>
                    <w:top w:val="none" w:sz="0" w:space="0" w:color="auto"/>
                    <w:left w:val="none" w:sz="0" w:space="0" w:color="auto"/>
                    <w:bottom w:val="none" w:sz="0" w:space="0" w:color="auto"/>
                    <w:right w:val="none" w:sz="0" w:space="0" w:color="auto"/>
                  </w:divBdr>
                </w:div>
                <w:div w:id="371153495">
                  <w:marLeft w:val="300"/>
                  <w:marRight w:val="0"/>
                  <w:marTop w:val="75"/>
                  <w:marBottom w:val="0"/>
                  <w:divBdr>
                    <w:top w:val="none" w:sz="0" w:space="0" w:color="auto"/>
                    <w:left w:val="none" w:sz="0" w:space="0" w:color="auto"/>
                    <w:bottom w:val="none" w:sz="0" w:space="0" w:color="auto"/>
                    <w:right w:val="none" w:sz="0" w:space="0" w:color="auto"/>
                  </w:divBdr>
                </w:div>
                <w:div w:id="501824846">
                  <w:marLeft w:val="300"/>
                  <w:marRight w:val="0"/>
                  <w:marTop w:val="75"/>
                  <w:marBottom w:val="0"/>
                  <w:divBdr>
                    <w:top w:val="none" w:sz="0" w:space="0" w:color="auto"/>
                    <w:left w:val="none" w:sz="0" w:space="0" w:color="auto"/>
                    <w:bottom w:val="none" w:sz="0" w:space="0" w:color="auto"/>
                    <w:right w:val="none" w:sz="0" w:space="0" w:color="auto"/>
                  </w:divBdr>
                  <w:divsChild>
                    <w:div w:id="1466847525">
                      <w:marLeft w:val="750"/>
                      <w:marRight w:val="0"/>
                      <w:marTop w:val="0"/>
                      <w:marBottom w:val="0"/>
                      <w:divBdr>
                        <w:top w:val="none" w:sz="0" w:space="0" w:color="auto"/>
                        <w:left w:val="none" w:sz="0" w:space="0" w:color="auto"/>
                        <w:bottom w:val="none" w:sz="0" w:space="0" w:color="auto"/>
                        <w:right w:val="none" w:sz="0" w:space="0" w:color="auto"/>
                      </w:divBdr>
                    </w:div>
                    <w:div w:id="545874731">
                      <w:marLeft w:val="750"/>
                      <w:marRight w:val="0"/>
                      <w:marTop w:val="0"/>
                      <w:marBottom w:val="0"/>
                      <w:divBdr>
                        <w:top w:val="none" w:sz="0" w:space="0" w:color="auto"/>
                        <w:left w:val="none" w:sz="0" w:space="0" w:color="auto"/>
                        <w:bottom w:val="none" w:sz="0" w:space="0" w:color="auto"/>
                        <w:right w:val="none" w:sz="0" w:space="0" w:color="auto"/>
                      </w:divBdr>
                    </w:div>
                  </w:divsChild>
                </w:div>
                <w:div w:id="1035159797">
                  <w:marLeft w:val="300"/>
                  <w:marRight w:val="0"/>
                  <w:marTop w:val="75"/>
                  <w:marBottom w:val="0"/>
                  <w:divBdr>
                    <w:top w:val="none" w:sz="0" w:space="0" w:color="auto"/>
                    <w:left w:val="none" w:sz="0" w:space="0" w:color="auto"/>
                    <w:bottom w:val="none" w:sz="0" w:space="0" w:color="auto"/>
                    <w:right w:val="none" w:sz="0" w:space="0" w:color="auto"/>
                  </w:divBdr>
                  <w:divsChild>
                    <w:div w:id="49891144">
                      <w:marLeft w:val="750"/>
                      <w:marRight w:val="0"/>
                      <w:marTop w:val="0"/>
                      <w:marBottom w:val="0"/>
                      <w:divBdr>
                        <w:top w:val="none" w:sz="0" w:space="0" w:color="auto"/>
                        <w:left w:val="none" w:sz="0" w:space="0" w:color="auto"/>
                        <w:bottom w:val="none" w:sz="0" w:space="0" w:color="auto"/>
                        <w:right w:val="none" w:sz="0" w:space="0" w:color="auto"/>
                      </w:divBdr>
                    </w:div>
                  </w:divsChild>
                </w:div>
                <w:div w:id="563487794">
                  <w:marLeft w:val="300"/>
                  <w:marRight w:val="0"/>
                  <w:marTop w:val="75"/>
                  <w:marBottom w:val="0"/>
                  <w:divBdr>
                    <w:top w:val="none" w:sz="0" w:space="0" w:color="auto"/>
                    <w:left w:val="none" w:sz="0" w:space="0" w:color="auto"/>
                    <w:bottom w:val="none" w:sz="0" w:space="0" w:color="auto"/>
                    <w:right w:val="none" w:sz="0" w:space="0" w:color="auto"/>
                  </w:divBdr>
                  <w:divsChild>
                    <w:div w:id="1884097627">
                      <w:marLeft w:val="750"/>
                      <w:marRight w:val="0"/>
                      <w:marTop w:val="0"/>
                      <w:marBottom w:val="0"/>
                      <w:divBdr>
                        <w:top w:val="none" w:sz="0" w:space="0" w:color="auto"/>
                        <w:left w:val="none" w:sz="0" w:space="0" w:color="auto"/>
                        <w:bottom w:val="none" w:sz="0" w:space="0" w:color="auto"/>
                        <w:right w:val="none" w:sz="0" w:space="0" w:color="auto"/>
                      </w:divBdr>
                    </w:div>
                    <w:div w:id="234514929">
                      <w:marLeft w:val="750"/>
                      <w:marRight w:val="0"/>
                      <w:marTop w:val="0"/>
                      <w:marBottom w:val="0"/>
                      <w:divBdr>
                        <w:top w:val="none" w:sz="0" w:space="0" w:color="auto"/>
                        <w:left w:val="none" w:sz="0" w:space="0" w:color="auto"/>
                        <w:bottom w:val="none" w:sz="0" w:space="0" w:color="auto"/>
                        <w:right w:val="none" w:sz="0" w:space="0" w:color="auto"/>
                      </w:divBdr>
                    </w:div>
                    <w:div w:id="1992782637">
                      <w:marLeft w:val="750"/>
                      <w:marRight w:val="0"/>
                      <w:marTop w:val="0"/>
                      <w:marBottom w:val="0"/>
                      <w:divBdr>
                        <w:top w:val="none" w:sz="0" w:space="0" w:color="auto"/>
                        <w:left w:val="none" w:sz="0" w:space="0" w:color="auto"/>
                        <w:bottom w:val="none" w:sz="0" w:space="0" w:color="auto"/>
                        <w:right w:val="none" w:sz="0" w:space="0" w:color="auto"/>
                      </w:divBdr>
                    </w:div>
                  </w:divsChild>
                </w:div>
                <w:div w:id="585696498">
                  <w:marLeft w:val="300"/>
                  <w:marRight w:val="0"/>
                  <w:marTop w:val="75"/>
                  <w:marBottom w:val="0"/>
                  <w:divBdr>
                    <w:top w:val="none" w:sz="0" w:space="0" w:color="auto"/>
                    <w:left w:val="none" w:sz="0" w:space="0" w:color="auto"/>
                    <w:bottom w:val="none" w:sz="0" w:space="0" w:color="auto"/>
                    <w:right w:val="none" w:sz="0" w:space="0" w:color="auto"/>
                  </w:divBdr>
                  <w:divsChild>
                    <w:div w:id="833421466">
                      <w:marLeft w:val="750"/>
                      <w:marRight w:val="0"/>
                      <w:marTop w:val="0"/>
                      <w:marBottom w:val="0"/>
                      <w:divBdr>
                        <w:top w:val="none" w:sz="0" w:space="0" w:color="auto"/>
                        <w:left w:val="none" w:sz="0" w:space="0" w:color="auto"/>
                        <w:bottom w:val="none" w:sz="0" w:space="0" w:color="auto"/>
                        <w:right w:val="none" w:sz="0" w:space="0" w:color="auto"/>
                      </w:divBdr>
                    </w:div>
                  </w:divsChild>
                </w:div>
                <w:div w:id="2022855038">
                  <w:marLeft w:val="300"/>
                  <w:marRight w:val="0"/>
                  <w:marTop w:val="75"/>
                  <w:marBottom w:val="0"/>
                  <w:divBdr>
                    <w:top w:val="none" w:sz="0" w:space="0" w:color="auto"/>
                    <w:left w:val="none" w:sz="0" w:space="0" w:color="auto"/>
                    <w:bottom w:val="none" w:sz="0" w:space="0" w:color="auto"/>
                    <w:right w:val="none" w:sz="0" w:space="0" w:color="auto"/>
                  </w:divBdr>
                  <w:divsChild>
                    <w:div w:id="775061002">
                      <w:marLeft w:val="750"/>
                      <w:marRight w:val="0"/>
                      <w:marTop w:val="0"/>
                      <w:marBottom w:val="0"/>
                      <w:divBdr>
                        <w:top w:val="none" w:sz="0" w:space="0" w:color="auto"/>
                        <w:left w:val="none" w:sz="0" w:space="0" w:color="auto"/>
                        <w:bottom w:val="none" w:sz="0" w:space="0" w:color="auto"/>
                        <w:right w:val="none" w:sz="0" w:space="0" w:color="auto"/>
                      </w:divBdr>
                    </w:div>
                    <w:div w:id="1774937524">
                      <w:marLeft w:val="750"/>
                      <w:marRight w:val="0"/>
                      <w:marTop w:val="0"/>
                      <w:marBottom w:val="0"/>
                      <w:divBdr>
                        <w:top w:val="none" w:sz="0" w:space="0" w:color="auto"/>
                        <w:left w:val="none" w:sz="0" w:space="0" w:color="auto"/>
                        <w:bottom w:val="none" w:sz="0" w:space="0" w:color="auto"/>
                        <w:right w:val="none" w:sz="0" w:space="0" w:color="auto"/>
                      </w:divBdr>
                    </w:div>
                    <w:div w:id="1277130123">
                      <w:marLeft w:val="750"/>
                      <w:marRight w:val="0"/>
                      <w:marTop w:val="0"/>
                      <w:marBottom w:val="0"/>
                      <w:divBdr>
                        <w:top w:val="none" w:sz="0" w:space="0" w:color="auto"/>
                        <w:left w:val="none" w:sz="0" w:space="0" w:color="auto"/>
                        <w:bottom w:val="none" w:sz="0" w:space="0" w:color="auto"/>
                        <w:right w:val="none" w:sz="0" w:space="0" w:color="auto"/>
                      </w:divBdr>
                    </w:div>
                    <w:div w:id="1985158880">
                      <w:marLeft w:val="750"/>
                      <w:marRight w:val="0"/>
                      <w:marTop w:val="0"/>
                      <w:marBottom w:val="0"/>
                      <w:divBdr>
                        <w:top w:val="none" w:sz="0" w:space="0" w:color="auto"/>
                        <w:left w:val="none" w:sz="0" w:space="0" w:color="auto"/>
                        <w:bottom w:val="none" w:sz="0" w:space="0" w:color="auto"/>
                        <w:right w:val="none" w:sz="0" w:space="0" w:color="auto"/>
                      </w:divBdr>
                    </w:div>
                  </w:divsChild>
                </w:div>
                <w:div w:id="664893016">
                  <w:marLeft w:val="300"/>
                  <w:marRight w:val="0"/>
                  <w:marTop w:val="75"/>
                  <w:marBottom w:val="0"/>
                  <w:divBdr>
                    <w:top w:val="none" w:sz="0" w:space="0" w:color="auto"/>
                    <w:left w:val="none" w:sz="0" w:space="0" w:color="auto"/>
                    <w:bottom w:val="none" w:sz="0" w:space="0" w:color="auto"/>
                    <w:right w:val="none" w:sz="0" w:space="0" w:color="auto"/>
                  </w:divBdr>
                  <w:divsChild>
                    <w:div w:id="1590891025">
                      <w:marLeft w:val="750"/>
                      <w:marRight w:val="0"/>
                      <w:marTop w:val="0"/>
                      <w:marBottom w:val="0"/>
                      <w:divBdr>
                        <w:top w:val="none" w:sz="0" w:space="0" w:color="auto"/>
                        <w:left w:val="none" w:sz="0" w:space="0" w:color="auto"/>
                        <w:bottom w:val="none" w:sz="0" w:space="0" w:color="auto"/>
                        <w:right w:val="none" w:sz="0" w:space="0" w:color="auto"/>
                      </w:divBdr>
                    </w:div>
                  </w:divsChild>
                </w:div>
                <w:div w:id="2020615719">
                  <w:marLeft w:val="300"/>
                  <w:marRight w:val="0"/>
                  <w:marTop w:val="75"/>
                  <w:marBottom w:val="0"/>
                  <w:divBdr>
                    <w:top w:val="none" w:sz="0" w:space="0" w:color="auto"/>
                    <w:left w:val="none" w:sz="0" w:space="0" w:color="auto"/>
                    <w:bottom w:val="none" w:sz="0" w:space="0" w:color="auto"/>
                    <w:right w:val="none" w:sz="0" w:space="0" w:color="auto"/>
                  </w:divBdr>
                  <w:divsChild>
                    <w:div w:id="959918047">
                      <w:marLeft w:val="750"/>
                      <w:marRight w:val="0"/>
                      <w:marTop w:val="0"/>
                      <w:marBottom w:val="0"/>
                      <w:divBdr>
                        <w:top w:val="none" w:sz="0" w:space="0" w:color="auto"/>
                        <w:left w:val="none" w:sz="0" w:space="0" w:color="auto"/>
                        <w:bottom w:val="none" w:sz="0" w:space="0" w:color="auto"/>
                        <w:right w:val="none" w:sz="0" w:space="0" w:color="auto"/>
                      </w:divBdr>
                    </w:div>
                    <w:div w:id="172115629">
                      <w:marLeft w:val="750"/>
                      <w:marRight w:val="0"/>
                      <w:marTop w:val="0"/>
                      <w:marBottom w:val="0"/>
                      <w:divBdr>
                        <w:top w:val="none" w:sz="0" w:space="0" w:color="auto"/>
                        <w:left w:val="none" w:sz="0" w:space="0" w:color="auto"/>
                        <w:bottom w:val="none" w:sz="0" w:space="0" w:color="auto"/>
                        <w:right w:val="none" w:sz="0" w:space="0" w:color="auto"/>
                      </w:divBdr>
                    </w:div>
                  </w:divsChild>
                </w:div>
                <w:div w:id="932862792">
                  <w:marLeft w:val="300"/>
                  <w:marRight w:val="0"/>
                  <w:marTop w:val="75"/>
                  <w:marBottom w:val="0"/>
                  <w:divBdr>
                    <w:top w:val="none" w:sz="0" w:space="0" w:color="auto"/>
                    <w:left w:val="none" w:sz="0" w:space="0" w:color="auto"/>
                    <w:bottom w:val="none" w:sz="0" w:space="0" w:color="auto"/>
                    <w:right w:val="none" w:sz="0" w:space="0" w:color="auto"/>
                  </w:divBdr>
                  <w:divsChild>
                    <w:div w:id="1211724249">
                      <w:marLeft w:val="750"/>
                      <w:marRight w:val="0"/>
                      <w:marTop w:val="0"/>
                      <w:marBottom w:val="0"/>
                      <w:divBdr>
                        <w:top w:val="none" w:sz="0" w:space="0" w:color="auto"/>
                        <w:left w:val="none" w:sz="0" w:space="0" w:color="auto"/>
                        <w:bottom w:val="none" w:sz="0" w:space="0" w:color="auto"/>
                        <w:right w:val="none" w:sz="0" w:space="0" w:color="auto"/>
                      </w:divBdr>
                    </w:div>
                  </w:divsChild>
                </w:div>
                <w:div w:id="1302921234">
                  <w:marLeft w:val="300"/>
                  <w:marRight w:val="0"/>
                  <w:marTop w:val="75"/>
                  <w:marBottom w:val="0"/>
                  <w:divBdr>
                    <w:top w:val="none" w:sz="0" w:space="0" w:color="auto"/>
                    <w:left w:val="none" w:sz="0" w:space="0" w:color="auto"/>
                    <w:bottom w:val="none" w:sz="0" w:space="0" w:color="auto"/>
                    <w:right w:val="none" w:sz="0" w:space="0" w:color="auto"/>
                  </w:divBdr>
                  <w:divsChild>
                    <w:div w:id="1959019233">
                      <w:marLeft w:val="750"/>
                      <w:marRight w:val="0"/>
                      <w:marTop w:val="0"/>
                      <w:marBottom w:val="0"/>
                      <w:divBdr>
                        <w:top w:val="none" w:sz="0" w:space="0" w:color="auto"/>
                        <w:left w:val="none" w:sz="0" w:space="0" w:color="auto"/>
                        <w:bottom w:val="none" w:sz="0" w:space="0" w:color="auto"/>
                        <w:right w:val="none" w:sz="0" w:space="0" w:color="auto"/>
                      </w:divBdr>
                    </w:div>
                  </w:divsChild>
                </w:div>
                <w:div w:id="1146506465">
                  <w:marLeft w:val="300"/>
                  <w:marRight w:val="0"/>
                  <w:marTop w:val="75"/>
                  <w:marBottom w:val="0"/>
                  <w:divBdr>
                    <w:top w:val="none" w:sz="0" w:space="0" w:color="auto"/>
                    <w:left w:val="none" w:sz="0" w:space="0" w:color="auto"/>
                    <w:bottom w:val="none" w:sz="0" w:space="0" w:color="auto"/>
                    <w:right w:val="none" w:sz="0" w:space="0" w:color="auto"/>
                  </w:divBdr>
                  <w:divsChild>
                    <w:div w:id="727725068">
                      <w:marLeft w:val="750"/>
                      <w:marRight w:val="0"/>
                      <w:marTop w:val="0"/>
                      <w:marBottom w:val="0"/>
                      <w:divBdr>
                        <w:top w:val="none" w:sz="0" w:space="0" w:color="auto"/>
                        <w:left w:val="none" w:sz="0" w:space="0" w:color="auto"/>
                        <w:bottom w:val="none" w:sz="0" w:space="0" w:color="auto"/>
                        <w:right w:val="none" w:sz="0" w:space="0" w:color="auto"/>
                      </w:divBdr>
                    </w:div>
                  </w:divsChild>
                </w:div>
                <w:div w:id="2144541177">
                  <w:marLeft w:val="300"/>
                  <w:marRight w:val="0"/>
                  <w:marTop w:val="75"/>
                  <w:marBottom w:val="0"/>
                  <w:divBdr>
                    <w:top w:val="none" w:sz="0" w:space="0" w:color="auto"/>
                    <w:left w:val="none" w:sz="0" w:space="0" w:color="auto"/>
                    <w:bottom w:val="none" w:sz="0" w:space="0" w:color="auto"/>
                    <w:right w:val="none" w:sz="0" w:space="0" w:color="auto"/>
                  </w:divBdr>
                </w:div>
                <w:div w:id="2021273514">
                  <w:marLeft w:val="300"/>
                  <w:marRight w:val="0"/>
                  <w:marTop w:val="75"/>
                  <w:marBottom w:val="0"/>
                  <w:divBdr>
                    <w:top w:val="none" w:sz="0" w:space="0" w:color="auto"/>
                    <w:left w:val="none" w:sz="0" w:space="0" w:color="auto"/>
                    <w:bottom w:val="none" w:sz="0" w:space="0" w:color="auto"/>
                    <w:right w:val="none" w:sz="0" w:space="0" w:color="auto"/>
                  </w:divBdr>
                </w:div>
                <w:div w:id="848175611">
                  <w:marLeft w:val="300"/>
                  <w:marRight w:val="0"/>
                  <w:marTop w:val="75"/>
                  <w:marBottom w:val="0"/>
                  <w:divBdr>
                    <w:top w:val="none" w:sz="0" w:space="0" w:color="auto"/>
                    <w:left w:val="none" w:sz="0" w:space="0" w:color="auto"/>
                    <w:bottom w:val="none" w:sz="0" w:space="0" w:color="auto"/>
                    <w:right w:val="none" w:sz="0" w:space="0" w:color="auto"/>
                  </w:divBdr>
                  <w:divsChild>
                    <w:div w:id="285937451">
                      <w:marLeft w:val="750"/>
                      <w:marRight w:val="0"/>
                      <w:marTop w:val="0"/>
                      <w:marBottom w:val="0"/>
                      <w:divBdr>
                        <w:top w:val="none" w:sz="0" w:space="0" w:color="auto"/>
                        <w:left w:val="none" w:sz="0" w:space="0" w:color="auto"/>
                        <w:bottom w:val="none" w:sz="0" w:space="0" w:color="auto"/>
                        <w:right w:val="none" w:sz="0" w:space="0" w:color="auto"/>
                      </w:divBdr>
                    </w:div>
                    <w:div w:id="1642223433">
                      <w:marLeft w:val="750"/>
                      <w:marRight w:val="0"/>
                      <w:marTop w:val="0"/>
                      <w:marBottom w:val="0"/>
                      <w:divBdr>
                        <w:top w:val="none" w:sz="0" w:space="0" w:color="auto"/>
                        <w:left w:val="none" w:sz="0" w:space="0" w:color="auto"/>
                        <w:bottom w:val="none" w:sz="0" w:space="0" w:color="auto"/>
                        <w:right w:val="none" w:sz="0" w:space="0" w:color="auto"/>
                      </w:divBdr>
                    </w:div>
                  </w:divsChild>
                </w:div>
                <w:div w:id="519315248">
                  <w:marLeft w:val="300"/>
                  <w:marRight w:val="0"/>
                  <w:marTop w:val="75"/>
                  <w:marBottom w:val="0"/>
                  <w:divBdr>
                    <w:top w:val="none" w:sz="0" w:space="0" w:color="auto"/>
                    <w:left w:val="none" w:sz="0" w:space="0" w:color="auto"/>
                    <w:bottom w:val="none" w:sz="0" w:space="0" w:color="auto"/>
                    <w:right w:val="none" w:sz="0" w:space="0" w:color="auto"/>
                  </w:divBdr>
                  <w:divsChild>
                    <w:div w:id="763695663">
                      <w:marLeft w:val="750"/>
                      <w:marRight w:val="0"/>
                      <w:marTop w:val="0"/>
                      <w:marBottom w:val="0"/>
                      <w:divBdr>
                        <w:top w:val="none" w:sz="0" w:space="0" w:color="auto"/>
                        <w:left w:val="none" w:sz="0" w:space="0" w:color="auto"/>
                        <w:bottom w:val="none" w:sz="0" w:space="0" w:color="auto"/>
                        <w:right w:val="none" w:sz="0" w:space="0" w:color="auto"/>
                      </w:divBdr>
                    </w:div>
                  </w:divsChild>
                </w:div>
                <w:div w:id="924992878">
                  <w:marLeft w:val="300"/>
                  <w:marRight w:val="0"/>
                  <w:marTop w:val="75"/>
                  <w:marBottom w:val="0"/>
                  <w:divBdr>
                    <w:top w:val="none" w:sz="0" w:space="0" w:color="auto"/>
                    <w:left w:val="none" w:sz="0" w:space="0" w:color="auto"/>
                    <w:bottom w:val="none" w:sz="0" w:space="0" w:color="auto"/>
                    <w:right w:val="none" w:sz="0" w:space="0" w:color="auto"/>
                  </w:divBdr>
                  <w:divsChild>
                    <w:div w:id="2073312671">
                      <w:marLeft w:val="750"/>
                      <w:marRight w:val="0"/>
                      <w:marTop w:val="0"/>
                      <w:marBottom w:val="0"/>
                      <w:divBdr>
                        <w:top w:val="none" w:sz="0" w:space="0" w:color="auto"/>
                        <w:left w:val="none" w:sz="0" w:space="0" w:color="auto"/>
                        <w:bottom w:val="none" w:sz="0" w:space="0" w:color="auto"/>
                        <w:right w:val="none" w:sz="0" w:space="0" w:color="auto"/>
                      </w:divBdr>
                    </w:div>
                    <w:div w:id="155263425">
                      <w:marLeft w:val="750"/>
                      <w:marRight w:val="0"/>
                      <w:marTop w:val="0"/>
                      <w:marBottom w:val="0"/>
                      <w:divBdr>
                        <w:top w:val="none" w:sz="0" w:space="0" w:color="auto"/>
                        <w:left w:val="none" w:sz="0" w:space="0" w:color="auto"/>
                        <w:bottom w:val="none" w:sz="0" w:space="0" w:color="auto"/>
                        <w:right w:val="none" w:sz="0" w:space="0" w:color="auto"/>
                      </w:divBdr>
                    </w:div>
                    <w:div w:id="2032872566">
                      <w:marLeft w:val="750"/>
                      <w:marRight w:val="0"/>
                      <w:marTop w:val="0"/>
                      <w:marBottom w:val="0"/>
                      <w:divBdr>
                        <w:top w:val="none" w:sz="0" w:space="0" w:color="auto"/>
                        <w:left w:val="none" w:sz="0" w:space="0" w:color="auto"/>
                        <w:bottom w:val="none" w:sz="0" w:space="0" w:color="auto"/>
                        <w:right w:val="none" w:sz="0" w:space="0" w:color="auto"/>
                      </w:divBdr>
                    </w:div>
                  </w:divsChild>
                </w:div>
                <w:div w:id="486626416">
                  <w:marLeft w:val="300"/>
                  <w:marRight w:val="0"/>
                  <w:marTop w:val="75"/>
                  <w:marBottom w:val="0"/>
                  <w:divBdr>
                    <w:top w:val="none" w:sz="0" w:space="0" w:color="auto"/>
                    <w:left w:val="none" w:sz="0" w:space="0" w:color="auto"/>
                    <w:bottom w:val="none" w:sz="0" w:space="0" w:color="auto"/>
                    <w:right w:val="none" w:sz="0" w:space="0" w:color="auto"/>
                  </w:divBdr>
                  <w:divsChild>
                    <w:div w:id="973172154">
                      <w:marLeft w:val="750"/>
                      <w:marRight w:val="0"/>
                      <w:marTop w:val="0"/>
                      <w:marBottom w:val="0"/>
                      <w:divBdr>
                        <w:top w:val="none" w:sz="0" w:space="0" w:color="auto"/>
                        <w:left w:val="none" w:sz="0" w:space="0" w:color="auto"/>
                        <w:bottom w:val="none" w:sz="0" w:space="0" w:color="auto"/>
                        <w:right w:val="none" w:sz="0" w:space="0" w:color="auto"/>
                      </w:divBdr>
                    </w:div>
                  </w:divsChild>
                </w:div>
                <w:div w:id="2000575273">
                  <w:marLeft w:val="300"/>
                  <w:marRight w:val="0"/>
                  <w:marTop w:val="75"/>
                  <w:marBottom w:val="0"/>
                  <w:divBdr>
                    <w:top w:val="none" w:sz="0" w:space="0" w:color="auto"/>
                    <w:left w:val="none" w:sz="0" w:space="0" w:color="auto"/>
                    <w:bottom w:val="none" w:sz="0" w:space="0" w:color="auto"/>
                    <w:right w:val="none" w:sz="0" w:space="0" w:color="auto"/>
                  </w:divBdr>
                  <w:divsChild>
                    <w:div w:id="1625499272">
                      <w:marLeft w:val="750"/>
                      <w:marRight w:val="0"/>
                      <w:marTop w:val="0"/>
                      <w:marBottom w:val="0"/>
                      <w:divBdr>
                        <w:top w:val="none" w:sz="0" w:space="0" w:color="auto"/>
                        <w:left w:val="none" w:sz="0" w:space="0" w:color="auto"/>
                        <w:bottom w:val="none" w:sz="0" w:space="0" w:color="auto"/>
                        <w:right w:val="none" w:sz="0" w:space="0" w:color="auto"/>
                      </w:divBdr>
                    </w:div>
                    <w:div w:id="1170832935">
                      <w:marLeft w:val="750"/>
                      <w:marRight w:val="0"/>
                      <w:marTop w:val="0"/>
                      <w:marBottom w:val="0"/>
                      <w:divBdr>
                        <w:top w:val="none" w:sz="0" w:space="0" w:color="auto"/>
                        <w:left w:val="none" w:sz="0" w:space="0" w:color="auto"/>
                        <w:bottom w:val="none" w:sz="0" w:space="0" w:color="auto"/>
                        <w:right w:val="none" w:sz="0" w:space="0" w:color="auto"/>
                      </w:divBdr>
                    </w:div>
                    <w:div w:id="1590582408">
                      <w:marLeft w:val="750"/>
                      <w:marRight w:val="0"/>
                      <w:marTop w:val="0"/>
                      <w:marBottom w:val="0"/>
                      <w:divBdr>
                        <w:top w:val="none" w:sz="0" w:space="0" w:color="auto"/>
                        <w:left w:val="none" w:sz="0" w:space="0" w:color="auto"/>
                        <w:bottom w:val="none" w:sz="0" w:space="0" w:color="auto"/>
                        <w:right w:val="none" w:sz="0" w:space="0" w:color="auto"/>
                      </w:divBdr>
                    </w:div>
                    <w:div w:id="2063289223">
                      <w:marLeft w:val="750"/>
                      <w:marRight w:val="0"/>
                      <w:marTop w:val="0"/>
                      <w:marBottom w:val="0"/>
                      <w:divBdr>
                        <w:top w:val="none" w:sz="0" w:space="0" w:color="auto"/>
                        <w:left w:val="none" w:sz="0" w:space="0" w:color="auto"/>
                        <w:bottom w:val="none" w:sz="0" w:space="0" w:color="auto"/>
                        <w:right w:val="none" w:sz="0" w:space="0" w:color="auto"/>
                      </w:divBdr>
                    </w:div>
                    <w:div w:id="116074078">
                      <w:marLeft w:val="750"/>
                      <w:marRight w:val="0"/>
                      <w:marTop w:val="0"/>
                      <w:marBottom w:val="0"/>
                      <w:divBdr>
                        <w:top w:val="none" w:sz="0" w:space="0" w:color="auto"/>
                        <w:left w:val="none" w:sz="0" w:space="0" w:color="auto"/>
                        <w:bottom w:val="none" w:sz="0" w:space="0" w:color="auto"/>
                        <w:right w:val="none" w:sz="0" w:space="0" w:color="auto"/>
                      </w:divBdr>
                    </w:div>
                  </w:divsChild>
                </w:div>
                <w:div w:id="1359964182">
                  <w:marLeft w:val="300"/>
                  <w:marRight w:val="0"/>
                  <w:marTop w:val="75"/>
                  <w:marBottom w:val="0"/>
                  <w:divBdr>
                    <w:top w:val="none" w:sz="0" w:space="0" w:color="auto"/>
                    <w:left w:val="none" w:sz="0" w:space="0" w:color="auto"/>
                    <w:bottom w:val="none" w:sz="0" w:space="0" w:color="auto"/>
                    <w:right w:val="none" w:sz="0" w:space="0" w:color="auto"/>
                  </w:divBdr>
                  <w:divsChild>
                    <w:div w:id="1214733040">
                      <w:marLeft w:val="750"/>
                      <w:marRight w:val="0"/>
                      <w:marTop w:val="0"/>
                      <w:marBottom w:val="0"/>
                      <w:divBdr>
                        <w:top w:val="none" w:sz="0" w:space="0" w:color="auto"/>
                        <w:left w:val="none" w:sz="0" w:space="0" w:color="auto"/>
                        <w:bottom w:val="none" w:sz="0" w:space="0" w:color="auto"/>
                        <w:right w:val="none" w:sz="0" w:space="0" w:color="auto"/>
                      </w:divBdr>
                    </w:div>
                  </w:divsChild>
                </w:div>
                <w:div w:id="1099255592">
                  <w:marLeft w:val="300"/>
                  <w:marRight w:val="0"/>
                  <w:marTop w:val="75"/>
                  <w:marBottom w:val="0"/>
                  <w:divBdr>
                    <w:top w:val="none" w:sz="0" w:space="0" w:color="auto"/>
                    <w:left w:val="none" w:sz="0" w:space="0" w:color="auto"/>
                    <w:bottom w:val="none" w:sz="0" w:space="0" w:color="auto"/>
                    <w:right w:val="none" w:sz="0" w:space="0" w:color="auto"/>
                  </w:divBdr>
                  <w:divsChild>
                    <w:div w:id="1226914496">
                      <w:marLeft w:val="750"/>
                      <w:marRight w:val="0"/>
                      <w:marTop w:val="0"/>
                      <w:marBottom w:val="0"/>
                      <w:divBdr>
                        <w:top w:val="none" w:sz="0" w:space="0" w:color="auto"/>
                        <w:left w:val="none" w:sz="0" w:space="0" w:color="auto"/>
                        <w:bottom w:val="none" w:sz="0" w:space="0" w:color="auto"/>
                        <w:right w:val="none" w:sz="0" w:space="0" w:color="auto"/>
                      </w:divBdr>
                    </w:div>
                    <w:div w:id="1658612625">
                      <w:marLeft w:val="750"/>
                      <w:marRight w:val="0"/>
                      <w:marTop w:val="0"/>
                      <w:marBottom w:val="0"/>
                      <w:divBdr>
                        <w:top w:val="none" w:sz="0" w:space="0" w:color="auto"/>
                        <w:left w:val="none" w:sz="0" w:space="0" w:color="auto"/>
                        <w:bottom w:val="none" w:sz="0" w:space="0" w:color="auto"/>
                        <w:right w:val="none" w:sz="0" w:space="0" w:color="auto"/>
                      </w:divBdr>
                    </w:div>
                  </w:divsChild>
                </w:div>
                <w:div w:id="868492308">
                  <w:marLeft w:val="300"/>
                  <w:marRight w:val="0"/>
                  <w:marTop w:val="75"/>
                  <w:marBottom w:val="0"/>
                  <w:divBdr>
                    <w:top w:val="none" w:sz="0" w:space="0" w:color="auto"/>
                    <w:left w:val="none" w:sz="0" w:space="0" w:color="auto"/>
                    <w:bottom w:val="none" w:sz="0" w:space="0" w:color="auto"/>
                    <w:right w:val="none" w:sz="0" w:space="0" w:color="auto"/>
                  </w:divBdr>
                  <w:divsChild>
                    <w:div w:id="1055280575">
                      <w:marLeft w:val="750"/>
                      <w:marRight w:val="0"/>
                      <w:marTop w:val="0"/>
                      <w:marBottom w:val="0"/>
                      <w:divBdr>
                        <w:top w:val="none" w:sz="0" w:space="0" w:color="auto"/>
                        <w:left w:val="none" w:sz="0" w:space="0" w:color="auto"/>
                        <w:bottom w:val="none" w:sz="0" w:space="0" w:color="auto"/>
                        <w:right w:val="none" w:sz="0" w:space="0" w:color="auto"/>
                      </w:divBdr>
                    </w:div>
                  </w:divsChild>
                </w:div>
                <w:div w:id="852190113">
                  <w:marLeft w:val="300"/>
                  <w:marRight w:val="0"/>
                  <w:marTop w:val="75"/>
                  <w:marBottom w:val="0"/>
                  <w:divBdr>
                    <w:top w:val="none" w:sz="0" w:space="0" w:color="auto"/>
                    <w:left w:val="none" w:sz="0" w:space="0" w:color="auto"/>
                    <w:bottom w:val="none" w:sz="0" w:space="0" w:color="auto"/>
                    <w:right w:val="none" w:sz="0" w:space="0" w:color="auto"/>
                  </w:divBdr>
                  <w:divsChild>
                    <w:div w:id="415057346">
                      <w:marLeft w:val="750"/>
                      <w:marRight w:val="0"/>
                      <w:marTop w:val="0"/>
                      <w:marBottom w:val="0"/>
                      <w:divBdr>
                        <w:top w:val="none" w:sz="0" w:space="0" w:color="auto"/>
                        <w:left w:val="none" w:sz="0" w:space="0" w:color="auto"/>
                        <w:bottom w:val="none" w:sz="0" w:space="0" w:color="auto"/>
                        <w:right w:val="none" w:sz="0" w:space="0" w:color="auto"/>
                      </w:divBdr>
                    </w:div>
                  </w:divsChild>
                </w:div>
                <w:div w:id="320282307">
                  <w:marLeft w:val="300"/>
                  <w:marRight w:val="0"/>
                  <w:marTop w:val="75"/>
                  <w:marBottom w:val="0"/>
                  <w:divBdr>
                    <w:top w:val="none" w:sz="0" w:space="0" w:color="auto"/>
                    <w:left w:val="none" w:sz="0" w:space="0" w:color="auto"/>
                    <w:bottom w:val="none" w:sz="0" w:space="0" w:color="auto"/>
                    <w:right w:val="none" w:sz="0" w:space="0" w:color="auto"/>
                  </w:divBdr>
                  <w:divsChild>
                    <w:div w:id="906306116">
                      <w:marLeft w:val="750"/>
                      <w:marRight w:val="0"/>
                      <w:marTop w:val="0"/>
                      <w:marBottom w:val="0"/>
                      <w:divBdr>
                        <w:top w:val="none" w:sz="0" w:space="0" w:color="auto"/>
                        <w:left w:val="none" w:sz="0" w:space="0" w:color="auto"/>
                        <w:bottom w:val="none" w:sz="0" w:space="0" w:color="auto"/>
                        <w:right w:val="none" w:sz="0" w:space="0" w:color="auto"/>
                      </w:divBdr>
                    </w:div>
                  </w:divsChild>
                </w:div>
                <w:div w:id="899025387">
                  <w:marLeft w:val="300"/>
                  <w:marRight w:val="0"/>
                  <w:marTop w:val="75"/>
                  <w:marBottom w:val="0"/>
                  <w:divBdr>
                    <w:top w:val="none" w:sz="0" w:space="0" w:color="auto"/>
                    <w:left w:val="none" w:sz="0" w:space="0" w:color="auto"/>
                    <w:bottom w:val="none" w:sz="0" w:space="0" w:color="auto"/>
                    <w:right w:val="none" w:sz="0" w:space="0" w:color="auto"/>
                  </w:divBdr>
                </w:div>
                <w:div w:id="54012125">
                  <w:marLeft w:val="300"/>
                  <w:marRight w:val="0"/>
                  <w:marTop w:val="75"/>
                  <w:marBottom w:val="0"/>
                  <w:divBdr>
                    <w:top w:val="none" w:sz="0" w:space="0" w:color="auto"/>
                    <w:left w:val="none" w:sz="0" w:space="0" w:color="auto"/>
                    <w:bottom w:val="none" w:sz="0" w:space="0" w:color="auto"/>
                    <w:right w:val="none" w:sz="0" w:space="0" w:color="auto"/>
                  </w:divBdr>
                </w:div>
                <w:div w:id="569311868">
                  <w:marLeft w:val="300"/>
                  <w:marRight w:val="0"/>
                  <w:marTop w:val="75"/>
                  <w:marBottom w:val="0"/>
                  <w:divBdr>
                    <w:top w:val="none" w:sz="0" w:space="0" w:color="auto"/>
                    <w:left w:val="none" w:sz="0" w:space="0" w:color="auto"/>
                    <w:bottom w:val="none" w:sz="0" w:space="0" w:color="auto"/>
                    <w:right w:val="none" w:sz="0" w:space="0" w:color="auto"/>
                  </w:divBdr>
                  <w:divsChild>
                    <w:div w:id="777410864">
                      <w:marLeft w:val="750"/>
                      <w:marRight w:val="0"/>
                      <w:marTop w:val="0"/>
                      <w:marBottom w:val="0"/>
                      <w:divBdr>
                        <w:top w:val="none" w:sz="0" w:space="0" w:color="auto"/>
                        <w:left w:val="none" w:sz="0" w:space="0" w:color="auto"/>
                        <w:bottom w:val="none" w:sz="0" w:space="0" w:color="auto"/>
                        <w:right w:val="none" w:sz="0" w:space="0" w:color="auto"/>
                      </w:divBdr>
                    </w:div>
                    <w:div w:id="503252383">
                      <w:marLeft w:val="750"/>
                      <w:marRight w:val="0"/>
                      <w:marTop w:val="0"/>
                      <w:marBottom w:val="0"/>
                      <w:divBdr>
                        <w:top w:val="none" w:sz="0" w:space="0" w:color="auto"/>
                        <w:left w:val="none" w:sz="0" w:space="0" w:color="auto"/>
                        <w:bottom w:val="none" w:sz="0" w:space="0" w:color="auto"/>
                        <w:right w:val="none" w:sz="0" w:space="0" w:color="auto"/>
                      </w:divBdr>
                    </w:div>
                  </w:divsChild>
                </w:div>
                <w:div w:id="234364181">
                  <w:marLeft w:val="300"/>
                  <w:marRight w:val="0"/>
                  <w:marTop w:val="75"/>
                  <w:marBottom w:val="0"/>
                  <w:divBdr>
                    <w:top w:val="none" w:sz="0" w:space="0" w:color="auto"/>
                    <w:left w:val="none" w:sz="0" w:space="0" w:color="auto"/>
                    <w:bottom w:val="none" w:sz="0" w:space="0" w:color="auto"/>
                    <w:right w:val="none" w:sz="0" w:space="0" w:color="auto"/>
                  </w:divBdr>
                  <w:divsChild>
                    <w:div w:id="1682734529">
                      <w:marLeft w:val="750"/>
                      <w:marRight w:val="0"/>
                      <w:marTop w:val="0"/>
                      <w:marBottom w:val="0"/>
                      <w:divBdr>
                        <w:top w:val="none" w:sz="0" w:space="0" w:color="auto"/>
                        <w:left w:val="none" w:sz="0" w:space="0" w:color="auto"/>
                        <w:bottom w:val="none" w:sz="0" w:space="0" w:color="auto"/>
                        <w:right w:val="none" w:sz="0" w:space="0" w:color="auto"/>
                      </w:divBdr>
                    </w:div>
                  </w:divsChild>
                </w:div>
                <w:div w:id="214438254">
                  <w:marLeft w:val="300"/>
                  <w:marRight w:val="0"/>
                  <w:marTop w:val="75"/>
                  <w:marBottom w:val="0"/>
                  <w:divBdr>
                    <w:top w:val="none" w:sz="0" w:space="0" w:color="auto"/>
                    <w:left w:val="none" w:sz="0" w:space="0" w:color="auto"/>
                    <w:bottom w:val="none" w:sz="0" w:space="0" w:color="auto"/>
                    <w:right w:val="none" w:sz="0" w:space="0" w:color="auto"/>
                  </w:divBdr>
                  <w:divsChild>
                    <w:div w:id="754590175">
                      <w:marLeft w:val="750"/>
                      <w:marRight w:val="0"/>
                      <w:marTop w:val="0"/>
                      <w:marBottom w:val="0"/>
                      <w:divBdr>
                        <w:top w:val="none" w:sz="0" w:space="0" w:color="auto"/>
                        <w:left w:val="none" w:sz="0" w:space="0" w:color="auto"/>
                        <w:bottom w:val="none" w:sz="0" w:space="0" w:color="auto"/>
                        <w:right w:val="none" w:sz="0" w:space="0" w:color="auto"/>
                      </w:divBdr>
                    </w:div>
                    <w:div w:id="1845901556">
                      <w:marLeft w:val="750"/>
                      <w:marRight w:val="0"/>
                      <w:marTop w:val="0"/>
                      <w:marBottom w:val="0"/>
                      <w:divBdr>
                        <w:top w:val="none" w:sz="0" w:space="0" w:color="auto"/>
                        <w:left w:val="none" w:sz="0" w:space="0" w:color="auto"/>
                        <w:bottom w:val="none" w:sz="0" w:space="0" w:color="auto"/>
                        <w:right w:val="none" w:sz="0" w:space="0" w:color="auto"/>
                      </w:divBdr>
                    </w:div>
                    <w:div w:id="2043164229">
                      <w:marLeft w:val="750"/>
                      <w:marRight w:val="0"/>
                      <w:marTop w:val="0"/>
                      <w:marBottom w:val="0"/>
                      <w:divBdr>
                        <w:top w:val="none" w:sz="0" w:space="0" w:color="auto"/>
                        <w:left w:val="none" w:sz="0" w:space="0" w:color="auto"/>
                        <w:bottom w:val="none" w:sz="0" w:space="0" w:color="auto"/>
                        <w:right w:val="none" w:sz="0" w:space="0" w:color="auto"/>
                      </w:divBdr>
                    </w:div>
                  </w:divsChild>
                </w:div>
                <w:div w:id="967392470">
                  <w:marLeft w:val="300"/>
                  <w:marRight w:val="0"/>
                  <w:marTop w:val="75"/>
                  <w:marBottom w:val="0"/>
                  <w:divBdr>
                    <w:top w:val="none" w:sz="0" w:space="0" w:color="auto"/>
                    <w:left w:val="none" w:sz="0" w:space="0" w:color="auto"/>
                    <w:bottom w:val="none" w:sz="0" w:space="0" w:color="auto"/>
                    <w:right w:val="none" w:sz="0" w:space="0" w:color="auto"/>
                  </w:divBdr>
                  <w:divsChild>
                    <w:div w:id="1202523792">
                      <w:marLeft w:val="750"/>
                      <w:marRight w:val="0"/>
                      <w:marTop w:val="0"/>
                      <w:marBottom w:val="0"/>
                      <w:divBdr>
                        <w:top w:val="none" w:sz="0" w:space="0" w:color="auto"/>
                        <w:left w:val="none" w:sz="0" w:space="0" w:color="auto"/>
                        <w:bottom w:val="none" w:sz="0" w:space="0" w:color="auto"/>
                        <w:right w:val="none" w:sz="0" w:space="0" w:color="auto"/>
                      </w:divBdr>
                    </w:div>
                  </w:divsChild>
                </w:div>
                <w:div w:id="1817214214">
                  <w:marLeft w:val="300"/>
                  <w:marRight w:val="0"/>
                  <w:marTop w:val="75"/>
                  <w:marBottom w:val="0"/>
                  <w:divBdr>
                    <w:top w:val="none" w:sz="0" w:space="0" w:color="auto"/>
                    <w:left w:val="none" w:sz="0" w:space="0" w:color="auto"/>
                    <w:bottom w:val="none" w:sz="0" w:space="0" w:color="auto"/>
                    <w:right w:val="none" w:sz="0" w:space="0" w:color="auto"/>
                  </w:divBdr>
                  <w:divsChild>
                    <w:div w:id="2060281315">
                      <w:marLeft w:val="750"/>
                      <w:marRight w:val="0"/>
                      <w:marTop w:val="0"/>
                      <w:marBottom w:val="0"/>
                      <w:divBdr>
                        <w:top w:val="none" w:sz="0" w:space="0" w:color="auto"/>
                        <w:left w:val="none" w:sz="0" w:space="0" w:color="auto"/>
                        <w:bottom w:val="none" w:sz="0" w:space="0" w:color="auto"/>
                        <w:right w:val="none" w:sz="0" w:space="0" w:color="auto"/>
                      </w:divBdr>
                    </w:div>
                    <w:div w:id="1225674778">
                      <w:marLeft w:val="750"/>
                      <w:marRight w:val="0"/>
                      <w:marTop w:val="0"/>
                      <w:marBottom w:val="0"/>
                      <w:divBdr>
                        <w:top w:val="none" w:sz="0" w:space="0" w:color="auto"/>
                        <w:left w:val="none" w:sz="0" w:space="0" w:color="auto"/>
                        <w:bottom w:val="none" w:sz="0" w:space="0" w:color="auto"/>
                        <w:right w:val="none" w:sz="0" w:space="0" w:color="auto"/>
                      </w:divBdr>
                    </w:div>
                    <w:div w:id="425229153">
                      <w:marLeft w:val="750"/>
                      <w:marRight w:val="0"/>
                      <w:marTop w:val="0"/>
                      <w:marBottom w:val="0"/>
                      <w:divBdr>
                        <w:top w:val="none" w:sz="0" w:space="0" w:color="auto"/>
                        <w:left w:val="none" w:sz="0" w:space="0" w:color="auto"/>
                        <w:bottom w:val="none" w:sz="0" w:space="0" w:color="auto"/>
                        <w:right w:val="none" w:sz="0" w:space="0" w:color="auto"/>
                      </w:divBdr>
                    </w:div>
                    <w:div w:id="1881555609">
                      <w:marLeft w:val="750"/>
                      <w:marRight w:val="0"/>
                      <w:marTop w:val="0"/>
                      <w:marBottom w:val="0"/>
                      <w:divBdr>
                        <w:top w:val="none" w:sz="0" w:space="0" w:color="auto"/>
                        <w:left w:val="none" w:sz="0" w:space="0" w:color="auto"/>
                        <w:bottom w:val="none" w:sz="0" w:space="0" w:color="auto"/>
                        <w:right w:val="none" w:sz="0" w:space="0" w:color="auto"/>
                      </w:divBdr>
                    </w:div>
                    <w:div w:id="251427291">
                      <w:marLeft w:val="750"/>
                      <w:marRight w:val="0"/>
                      <w:marTop w:val="0"/>
                      <w:marBottom w:val="0"/>
                      <w:divBdr>
                        <w:top w:val="none" w:sz="0" w:space="0" w:color="auto"/>
                        <w:left w:val="none" w:sz="0" w:space="0" w:color="auto"/>
                        <w:bottom w:val="none" w:sz="0" w:space="0" w:color="auto"/>
                        <w:right w:val="none" w:sz="0" w:space="0" w:color="auto"/>
                      </w:divBdr>
                    </w:div>
                  </w:divsChild>
                </w:div>
                <w:div w:id="1995406548">
                  <w:marLeft w:val="300"/>
                  <w:marRight w:val="0"/>
                  <w:marTop w:val="75"/>
                  <w:marBottom w:val="0"/>
                  <w:divBdr>
                    <w:top w:val="none" w:sz="0" w:space="0" w:color="auto"/>
                    <w:left w:val="none" w:sz="0" w:space="0" w:color="auto"/>
                    <w:bottom w:val="none" w:sz="0" w:space="0" w:color="auto"/>
                    <w:right w:val="none" w:sz="0" w:space="0" w:color="auto"/>
                  </w:divBdr>
                  <w:divsChild>
                    <w:div w:id="146632274">
                      <w:marLeft w:val="750"/>
                      <w:marRight w:val="0"/>
                      <w:marTop w:val="0"/>
                      <w:marBottom w:val="0"/>
                      <w:divBdr>
                        <w:top w:val="none" w:sz="0" w:space="0" w:color="auto"/>
                        <w:left w:val="none" w:sz="0" w:space="0" w:color="auto"/>
                        <w:bottom w:val="none" w:sz="0" w:space="0" w:color="auto"/>
                        <w:right w:val="none" w:sz="0" w:space="0" w:color="auto"/>
                      </w:divBdr>
                    </w:div>
                  </w:divsChild>
                </w:div>
                <w:div w:id="1239632891">
                  <w:marLeft w:val="300"/>
                  <w:marRight w:val="0"/>
                  <w:marTop w:val="75"/>
                  <w:marBottom w:val="0"/>
                  <w:divBdr>
                    <w:top w:val="none" w:sz="0" w:space="0" w:color="auto"/>
                    <w:left w:val="none" w:sz="0" w:space="0" w:color="auto"/>
                    <w:bottom w:val="none" w:sz="0" w:space="0" w:color="auto"/>
                    <w:right w:val="none" w:sz="0" w:space="0" w:color="auto"/>
                  </w:divBdr>
                  <w:divsChild>
                    <w:div w:id="2029912721">
                      <w:marLeft w:val="750"/>
                      <w:marRight w:val="0"/>
                      <w:marTop w:val="0"/>
                      <w:marBottom w:val="0"/>
                      <w:divBdr>
                        <w:top w:val="none" w:sz="0" w:space="0" w:color="auto"/>
                        <w:left w:val="none" w:sz="0" w:space="0" w:color="auto"/>
                        <w:bottom w:val="none" w:sz="0" w:space="0" w:color="auto"/>
                        <w:right w:val="none" w:sz="0" w:space="0" w:color="auto"/>
                      </w:divBdr>
                    </w:div>
                    <w:div w:id="2056924929">
                      <w:marLeft w:val="750"/>
                      <w:marRight w:val="0"/>
                      <w:marTop w:val="0"/>
                      <w:marBottom w:val="0"/>
                      <w:divBdr>
                        <w:top w:val="none" w:sz="0" w:space="0" w:color="auto"/>
                        <w:left w:val="none" w:sz="0" w:space="0" w:color="auto"/>
                        <w:bottom w:val="none" w:sz="0" w:space="0" w:color="auto"/>
                        <w:right w:val="none" w:sz="0" w:space="0" w:color="auto"/>
                      </w:divBdr>
                    </w:div>
                  </w:divsChild>
                </w:div>
                <w:div w:id="1017119102">
                  <w:marLeft w:val="300"/>
                  <w:marRight w:val="0"/>
                  <w:marTop w:val="75"/>
                  <w:marBottom w:val="0"/>
                  <w:divBdr>
                    <w:top w:val="none" w:sz="0" w:space="0" w:color="auto"/>
                    <w:left w:val="none" w:sz="0" w:space="0" w:color="auto"/>
                    <w:bottom w:val="none" w:sz="0" w:space="0" w:color="auto"/>
                    <w:right w:val="none" w:sz="0" w:space="0" w:color="auto"/>
                  </w:divBdr>
                  <w:divsChild>
                    <w:div w:id="1771702417">
                      <w:marLeft w:val="750"/>
                      <w:marRight w:val="0"/>
                      <w:marTop w:val="0"/>
                      <w:marBottom w:val="0"/>
                      <w:divBdr>
                        <w:top w:val="none" w:sz="0" w:space="0" w:color="auto"/>
                        <w:left w:val="none" w:sz="0" w:space="0" w:color="auto"/>
                        <w:bottom w:val="none" w:sz="0" w:space="0" w:color="auto"/>
                        <w:right w:val="none" w:sz="0" w:space="0" w:color="auto"/>
                      </w:divBdr>
                    </w:div>
                  </w:divsChild>
                </w:div>
                <w:div w:id="406002079">
                  <w:marLeft w:val="300"/>
                  <w:marRight w:val="0"/>
                  <w:marTop w:val="75"/>
                  <w:marBottom w:val="0"/>
                  <w:divBdr>
                    <w:top w:val="none" w:sz="0" w:space="0" w:color="auto"/>
                    <w:left w:val="none" w:sz="0" w:space="0" w:color="auto"/>
                    <w:bottom w:val="none" w:sz="0" w:space="0" w:color="auto"/>
                    <w:right w:val="none" w:sz="0" w:space="0" w:color="auto"/>
                  </w:divBdr>
                  <w:divsChild>
                    <w:div w:id="1275021398">
                      <w:marLeft w:val="750"/>
                      <w:marRight w:val="0"/>
                      <w:marTop w:val="0"/>
                      <w:marBottom w:val="0"/>
                      <w:divBdr>
                        <w:top w:val="none" w:sz="0" w:space="0" w:color="auto"/>
                        <w:left w:val="none" w:sz="0" w:space="0" w:color="auto"/>
                        <w:bottom w:val="none" w:sz="0" w:space="0" w:color="auto"/>
                        <w:right w:val="none" w:sz="0" w:space="0" w:color="auto"/>
                      </w:divBdr>
                    </w:div>
                  </w:divsChild>
                </w:div>
                <w:div w:id="172960991">
                  <w:marLeft w:val="300"/>
                  <w:marRight w:val="0"/>
                  <w:marTop w:val="75"/>
                  <w:marBottom w:val="0"/>
                  <w:divBdr>
                    <w:top w:val="none" w:sz="0" w:space="0" w:color="auto"/>
                    <w:left w:val="none" w:sz="0" w:space="0" w:color="auto"/>
                    <w:bottom w:val="none" w:sz="0" w:space="0" w:color="auto"/>
                    <w:right w:val="none" w:sz="0" w:space="0" w:color="auto"/>
                  </w:divBdr>
                  <w:divsChild>
                    <w:div w:id="1952278709">
                      <w:marLeft w:val="750"/>
                      <w:marRight w:val="0"/>
                      <w:marTop w:val="0"/>
                      <w:marBottom w:val="0"/>
                      <w:divBdr>
                        <w:top w:val="none" w:sz="0" w:space="0" w:color="auto"/>
                        <w:left w:val="none" w:sz="0" w:space="0" w:color="auto"/>
                        <w:bottom w:val="none" w:sz="0" w:space="0" w:color="auto"/>
                        <w:right w:val="none" w:sz="0" w:space="0" w:color="auto"/>
                      </w:divBdr>
                    </w:div>
                  </w:divsChild>
                </w:div>
                <w:div w:id="257057286">
                  <w:marLeft w:val="300"/>
                  <w:marRight w:val="0"/>
                  <w:marTop w:val="75"/>
                  <w:marBottom w:val="0"/>
                  <w:divBdr>
                    <w:top w:val="none" w:sz="0" w:space="0" w:color="auto"/>
                    <w:left w:val="none" w:sz="0" w:space="0" w:color="auto"/>
                    <w:bottom w:val="none" w:sz="0" w:space="0" w:color="auto"/>
                    <w:right w:val="none" w:sz="0" w:space="0" w:color="auto"/>
                  </w:divBdr>
                </w:div>
                <w:div w:id="699167577">
                  <w:marLeft w:val="300"/>
                  <w:marRight w:val="0"/>
                  <w:marTop w:val="75"/>
                  <w:marBottom w:val="0"/>
                  <w:divBdr>
                    <w:top w:val="none" w:sz="0" w:space="0" w:color="auto"/>
                    <w:left w:val="none" w:sz="0" w:space="0" w:color="auto"/>
                    <w:bottom w:val="none" w:sz="0" w:space="0" w:color="auto"/>
                    <w:right w:val="none" w:sz="0" w:space="0" w:color="auto"/>
                  </w:divBdr>
                </w:div>
                <w:div w:id="63535097">
                  <w:marLeft w:val="300"/>
                  <w:marRight w:val="0"/>
                  <w:marTop w:val="75"/>
                  <w:marBottom w:val="0"/>
                  <w:divBdr>
                    <w:top w:val="none" w:sz="0" w:space="0" w:color="auto"/>
                    <w:left w:val="none" w:sz="0" w:space="0" w:color="auto"/>
                    <w:bottom w:val="none" w:sz="0" w:space="0" w:color="auto"/>
                    <w:right w:val="none" w:sz="0" w:space="0" w:color="auto"/>
                  </w:divBdr>
                  <w:divsChild>
                    <w:div w:id="1326864216">
                      <w:marLeft w:val="750"/>
                      <w:marRight w:val="0"/>
                      <w:marTop w:val="0"/>
                      <w:marBottom w:val="0"/>
                      <w:divBdr>
                        <w:top w:val="none" w:sz="0" w:space="0" w:color="auto"/>
                        <w:left w:val="none" w:sz="0" w:space="0" w:color="auto"/>
                        <w:bottom w:val="none" w:sz="0" w:space="0" w:color="auto"/>
                        <w:right w:val="none" w:sz="0" w:space="0" w:color="auto"/>
                      </w:divBdr>
                    </w:div>
                    <w:div w:id="1789010353">
                      <w:marLeft w:val="750"/>
                      <w:marRight w:val="0"/>
                      <w:marTop w:val="0"/>
                      <w:marBottom w:val="0"/>
                      <w:divBdr>
                        <w:top w:val="none" w:sz="0" w:space="0" w:color="auto"/>
                        <w:left w:val="none" w:sz="0" w:space="0" w:color="auto"/>
                        <w:bottom w:val="none" w:sz="0" w:space="0" w:color="auto"/>
                        <w:right w:val="none" w:sz="0" w:space="0" w:color="auto"/>
                      </w:divBdr>
                    </w:div>
                  </w:divsChild>
                </w:div>
                <w:div w:id="2011256324">
                  <w:marLeft w:val="300"/>
                  <w:marRight w:val="0"/>
                  <w:marTop w:val="75"/>
                  <w:marBottom w:val="0"/>
                  <w:divBdr>
                    <w:top w:val="none" w:sz="0" w:space="0" w:color="auto"/>
                    <w:left w:val="none" w:sz="0" w:space="0" w:color="auto"/>
                    <w:bottom w:val="none" w:sz="0" w:space="0" w:color="auto"/>
                    <w:right w:val="none" w:sz="0" w:space="0" w:color="auto"/>
                  </w:divBdr>
                  <w:divsChild>
                    <w:div w:id="634263857">
                      <w:marLeft w:val="750"/>
                      <w:marRight w:val="0"/>
                      <w:marTop w:val="0"/>
                      <w:marBottom w:val="0"/>
                      <w:divBdr>
                        <w:top w:val="none" w:sz="0" w:space="0" w:color="auto"/>
                        <w:left w:val="none" w:sz="0" w:space="0" w:color="auto"/>
                        <w:bottom w:val="none" w:sz="0" w:space="0" w:color="auto"/>
                        <w:right w:val="none" w:sz="0" w:space="0" w:color="auto"/>
                      </w:divBdr>
                    </w:div>
                  </w:divsChild>
                </w:div>
                <w:div w:id="1901013234">
                  <w:marLeft w:val="300"/>
                  <w:marRight w:val="0"/>
                  <w:marTop w:val="75"/>
                  <w:marBottom w:val="0"/>
                  <w:divBdr>
                    <w:top w:val="none" w:sz="0" w:space="0" w:color="auto"/>
                    <w:left w:val="none" w:sz="0" w:space="0" w:color="auto"/>
                    <w:bottom w:val="none" w:sz="0" w:space="0" w:color="auto"/>
                    <w:right w:val="none" w:sz="0" w:space="0" w:color="auto"/>
                  </w:divBdr>
                  <w:divsChild>
                    <w:div w:id="1974553409">
                      <w:marLeft w:val="750"/>
                      <w:marRight w:val="0"/>
                      <w:marTop w:val="0"/>
                      <w:marBottom w:val="0"/>
                      <w:divBdr>
                        <w:top w:val="none" w:sz="0" w:space="0" w:color="auto"/>
                        <w:left w:val="none" w:sz="0" w:space="0" w:color="auto"/>
                        <w:bottom w:val="none" w:sz="0" w:space="0" w:color="auto"/>
                        <w:right w:val="none" w:sz="0" w:space="0" w:color="auto"/>
                      </w:divBdr>
                    </w:div>
                    <w:div w:id="468059173">
                      <w:marLeft w:val="750"/>
                      <w:marRight w:val="0"/>
                      <w:marTop w:val="0"/>
                      <w:marBottom w:val="0"/>
                      <w:divBdr>
                        <w:top w:val="none" w:sz="0" w:space="0" w:color="auto"/>
                        <w:left w:val="none" w:sz="0" w:space="0" w:color="auto"/>
                        <w:bottom w:val="none" w:sz="0" w:space="0" w:color="auto"/>
                        <w:right w:val="none" w:sz="0" w:space="0" w:color="auto"/>
                      </w:divBdr>
                    </w:div>
                    <w:div w:id="174224585">
                      <w:marLeft w:val="750"/>
                      <w:marRight w:val="0"/>
                      <w:marTop w:val="0"/>
                      <w:marBottom w:val="0"/>
                      <w:divBdr>
                        <w:top w:val="none" w:sz="0" w:space="0" w:color="auto"/>
                        <w:left w:val="none" w:sz="0" w:space="0" w:color="auto"/>
                        <w:bottom w:val="none" w:sz="0" w:space="0" w:color="auto"/>
                        <w:right w:val="none" w:sz="0" w:space="0" w:color="auto"/>
                      </w:divBdr>
                    </w:div>
                  </w:divsChild>
                </w:div>
                <w:div w:id="1757945613">
                  <w:marLeft w:val="300"/>
                  <w:marRight w:val="0"/>
                  <w:marTop w:val="75"/>
                  <w:marBottom w:val="0"/>
                  <w:divBdr>
                    <w:top w:val="none" w:sz="0" w:space="0" w:color="auto"/>
                    <w:left w:val="none" w:sz="0" w:space="0" w:color="auto"/>
                    <w:bottom w:val="none" w:sz="0" w:space="0" w:color="auto"/>
                    <w:right w:val="none" w:sz="0" w:space="0" w:color="auto"/>
                  </w:divBdr>
                  <w:divsChild>
                    <w:div w:id="1848252727">
                      <w:marLeft w:val="750"/>
                      <w:marRight w:val="0"/>
                      <w:marTop w:val="0"/>
                      <w:marBottom w:val="0"/>
                      <w:divBdr>
                        <w:top w:val="none" w:sz="0" w:space="0" w:color="auto"/>
                        <w:left w:val="none" w:sz="0" w:space="0" w:color="auto"/>
                        <w:bottom w:val="none" w:sz="0" w:space="0" w:color="auto"/>
                        <w:right w:val="none" w:sz="0" w:space="0" w:color="auto"/>
                      </w:divBdr>
                    </w:div>
                  </w:divsChild>
                </w:div>
                <w:div w:id="260647239">
                  <w:marLeft w:val="300"/>
                  <w:marRight w:val="0"/>
                  <w:marTop w:val="75"/>
                  <w:marBottom w:val="0"/>
                  <w:divBdr>
                    <w:top w:val="none" w:sz="0" w:space="0" w:color="auto"/>
                    <w:left w:val="none" w:sz="0" w:space="0" w:color="auto"/>
                    <w:bottom w:val="none" w:sz="0" w:space="0" w:color="auto"/>
                    <w:right w:val="none" w:sz="0" w:space="0" w:color="auto"/>
                  </w:divBdr>
                  <w:divsChild>
                    <w:div w:id="1239749455">
                      <w:marLeft w:val="750"/>
                      <w:marRight w:val="0"/>
                      <w:marTop w:val="0"/>
                      <w:marBottom w:val="0"/>
                      <w:divBdr>
                        <w:top w:val="none" w:sz="0" w:space="0" w:color="auto"/>
                        <w:left w:val="none" w:sz="0" w:space="0" w:color="auto"/>
                        <w:bottom w:val="none" w:sz="0" w:space="0" w:color="auto"/>
                        <w:right w:val="none" w:sz="0" w:space="0" w:color="auto"/>
                      </w:divBdr>
                    </w:div>
                    <w:div w:id="1365329802">
                      <w:marLeft w:val="750"/>
                      <w:marRight w:val="0"/>
                      <w:marTop w:val="0"/>
                      <w:marBottom w:val="0"/>
                      <w:divBdr>
                        <w:top w:val="none" w:sz="0" w:space="0" w:color="auto"/>
                        <w:left w:val="none" w:sz="0" w:space="0" w:color="auto"/>
                        <w:bottom w:val="none" w:sz="0" w:space="0" w:color="auto"/>
                        <w:right w:val="none" w:sz="0" w:space="0" w:color="auto"/>
                      </w:divBdr>
                    </w:div>
                    <w:div w:id="419253314">
                      <w:marLeft w:val="750"/>
                      <w:marRight w:val="0"/>
                      <w:marTop w:val="0"/>
                      <w:marBottom w:val="0"/>
                      <w:divBdr>
                        <w:top w:val="none" w:sz="0" w:space="0" w:color="auto"/>
                        <w:left w:val="none" w:sz="0" w:space="0" w:color="auto"/>
                        <w:bottom w:val="none" w:sz="0" w:space="0" w:color="auto"/>
                        <w:right w:val="none" w:sz="0" w:space="0" w:color="auto"/>
                      </w:divBdr>
                    </w:div>
                  </w:divsChild>
                </w:div>
                <w:div w:id="1600718349">
                  <w:marLeft w:val="300"/>
                  <w:marRight w:val="0"/>
                  <w:marTop w:val="75"/>
                  <w:marBottom w:val="0"/>
                  <w:divBdr>
                    <w:top w:val="none" w:sz="0" w:space="0" w:color="auto"/>
                    <w:left w:val="none" w:sz="0" w:space="0" w:color="auto"/>
                    <w:bottom w:val="none" w:sz="0" w:space="0" w:color="auto"/>
                    <w:right w:val="none" w:sz="0" w:space="0" w:color="auto"/>
                  </w:divBdr>
                  <w:divsChild>
                    <w:div w:id="675838680">
                      <w:marLeft w:val="750"/>
                      <w:marRight w:val="0"/>
                      <w:marTop w:val="0"/>
                      <w:marBottom w:val="0"/>
                      <w:divBdr>
                        <w:top w:val="none" w:sz="0" w:space="0" w:color="auto"/>
                        <w:left w:val="none" w:sz="0" w:space="0" w:color="auto"/>
                        <w:bottom w:val="none" w:sz="0" w:space="0" w:color="auto"/>
                        <w:right w:val="none" w:sz="0" w:space="0" w:color="auto"/>
                      </w:divBdr>
                    </w:div>
                  </w:divsChild>
                </w:div>
                <w:div w:id="1540513349">
                  <w:marLeft w:val="300"/>
                  <w:marRight w:val="0"/>
                  <w:marTop w:val="75"/>
                  <w:marBottom w:val="0"/>
                  <w:divBdr>
                    <w:top w:val="none" w:sz="0" w:space="0" w:color="auto"/>
                    <w:left w:val="none" w:sz="0" w:space="0" w:color="auto"/>
                    <w:bottom w:val="none" w:sz="0" w:space="0" w:color="auto"/>
                    <w:right w:val="none" w:sz="0" w:space="0" w:color="auto"/>
                  </w:divBdr>
                  <w:divsChild>
                    <w:div w:id="920405861">
                      <w:marLeft w:val="750"/>
                      <w:marRight w:val="0"/>
                      <w:marTop w:val="0"/>
                      <w:marBottom w:val="0"/>
                      <w:divBdr>
                        <w:top w:val="none" w:sz="0" w:space="0" w:color="auto"/>
                        <w:left w:val="none" w:sz="0" w:space="0" w:color="auto"/>
                        <w:bottom w:val="none" w:sz="0" w:space="0" w:color="auto"/>
                        <w:right w:val="none" w:sz="0" w:space="0" w:color="auto"/>
                      </w:divBdr>
                    </w:div>
                    <w:div w:id="166751769">
                      <w:marLeft w:val="750"/>
                      <w:marRight w:val="0"/>
                      <w:marTop w:val="0"/>
                      <w:marBottom w:val="0"/>
                      <w:divBdr>
                        <w:top w:val="none" w:sz="0" w:space="0" w:color="auto"/>
                        <w:left w:val="none" w:sz="0" w:space="0" w:color="auto"/>
                        <w:bottom w:val="none" w:sz="0" w:space="0" w:color="auto"/>
                        <w:right w:val="none" w:sz="0" w:space="0" w:color="auto"/>
                      </w:divBdr>
                    </w:div>
                  </w:divsChild>
                </w:div>
                <w:div w:id="1735741318">
                  <w:marLeft w:val="300"/>
                  <w:marRight w:val="0"/>
                  <w:marTop w:val="75"/>
                  <w:marBottom w:val="0"/>
                  <w:divBdr>
                    <w:top w:val="none" w:sz="0" w:space="0" w:color="auto"/>
                    <w:left w:val="none" w:sz="0" w:space="0" w:color="auto"/>
                    <w:bottom w:val="none" w:sz="0" w:space="0" w:color="auto"/>
                    <w:right w:val="none" w:sz="0" w:space="0" w:color="auto"/>
                  </w:divBdr>
                  <w:divsChild>
                    <w:div w:id="638926638">
                      <w:marLeft w:val="750"/>
                      <w:marRight w:val="0"/>
                      <w:marTop w:val="0"/>
                      <w:marBottom w:val="0"/>
                      <w:divBdr>
                        <w:top w:val="none" w:sz="0" w:space="0" w:color="auto"/>
                        <w:left w:val="none" w:sz="0" w:space="0" w:color="auto"/>
                        <w:bottom w:val="none" w:sz="0" w:space="0" w:color="auto"/>
                        <w:right w:val="none" w:sz="0" w:space="0" w:color="auto"/>
                      </w:divBdr>
                    </w:div>
                  </w:divsChild>
                </w:div>
                <w:div w:id="2007171809">
                  <w:marLeft w:val="300"/>
                  <w:marRight w:val="0"/>
                  <w:marTop w:val="75"/>
                  <w:marBottom w:val="0"/>
                  <w:divBdr>
                    <w:top w:val="none" w:sz="0" w:space="0" w:color="auto"/>
                    <w:left w:val="none" w:sz="0" w:space="0" w:color="auto"/>
                    <w:bottom w:val="none" w:sz="0" w:space="0" w:color="auto"/>
                    <w:right w:val="none" w:sz="0" w:space="0" w:color="auto"/>
                  </w:divBdr>
                  <w:divsChild>
                    <w:div w:id="1603950678">
                      <w:marLeft w:val="750"/>
                      <w:marRight w:val="0"/>
                      <w:marTop w:val="0"/>
                      <w:marBottom w:val="0"/>
                      <w:divBdr>
                        <w:top w:val="none" w:sz="0" w:space="0" w:color="auto"/>
                        <w:left w:val="none" w:sz="0" w:space="0" w:color="auto"/>
                        <w:bottom w:val="none" w:sz="0" w:space="0" w:color="auto"/>
                        <w:right w:val="none" w:sz="0" w:space="0" w:color="auto"/>
                      </w:divBdr>
                    </w:div>
                  </w:divsChild>
                </w:div>
                <w:div w:id="1116291236">
                  <w:marLeft w:val="300"/>
                  <w:marRight w:val="0"/>
                  <w:marTop w:val="75"/>
                  <w:marBottom w:val="0"/>
                  <w:divBdr>
                    <w:top w:val="none" w:sz="0" w:space="0" w:color="auto"/>
                    <w:left w:val="none" w:sz="0" w:space="0" w:color="auto"/>
                    <w:bottom w:val="none" w:sz="0" w:space="0" w:color="auto"/>
                    <w:right w:val="none" w:sz="0" w:space="0" w:color="auto"/>
                  </w:divBdr>
                  <w:divsChild>
                    <w:div w:id="1965231694">
                      <w:marLeft w:val="750"/>
                      <w:marRight w:val="0"/>
                      <w:marTop w:val="0"/>
                      <w:marBottom w:val="0"/>
                      <w:divBdr>
                        <w:top w:val="none" w:sz="0" w:space="0" w:color="auto"/>
                        <w:left w:val="none" w:sz="0" w:space="0" w:color="auto"/>
                        <w:bottom w:val="none" w:sz="0" w:space="0" w:color="auto"/>
                        <w:right w:val="none" w:sz="0" w:space="0" w:color="auto"/>
                      </w:divBdr>
                    </w:div>
                  </w:divsChild>
                </w:div>
                <w:div w:id="1960380958">
                  <w:marLeft w:val="300"/>
                  <w:marRight w:val="0"/>
                  <w:marTop w:val="75"/>
                  <w:marBottom w:val="0"/>
                  <w:divBdr>
                    <w:top w:val="none" w:sz="0" w:space="0" w:color="auto"/>
                    <w:left w:val="none" w:sz="0" w:space="0" w:color="auto"/>
                    <w:bottom w:val="none" w:sz="0" w:space="0" w:color="auto"/>
                    <w:right w:val="none" w:sz="0" w:space="0" w:color="auto"/>
                  </w:divBdr>
                </w:div>
                <w:div w:id="792401255">
                  <w:marLeft w:val="300"/>
                  <w:marRight w:val="0"/>
                  <w:marTop w:val="75"/>
                  <w:marBottom w:val="0"/>
                  <w:divBdr>
                    <w:top w:val="none" w:sz="0" w:space="0" w:color="auto"/>
                    <w:left w:val="none" w:sz="0" w:space="0" w:color="auto"/>
                    <w:bottom w:val="none" w:sz="0" w:space="0" w:color="auto"/>
                    <w:right w:val="none" w:sz="0" w:space="0" w:color="auto"/>
                  </w:divBdr>
                </w:div>
                <w:div w:id="1833908821">
                  <w:marLeft w:val="300"/>
                  <w:marRight w:val="0"/>
                  <w:marTop w:val="75"/>
                  <w:marBottom w:val="0"/>
                  <w:divBdr>
                    <w:top w:val="none" w:sz="0" w:space="0" w:color="auto"/>
                    <w:left w:val="none" w:sz="0" w:space="0" w:color="auto"/>
                    <w:bottom w:val="none" w:sz="0" w:space="0" w:color="auto"/>
                    <w:right w:val="none" w:sz="0" w:space="0" w:color="auto"/>
                  </w:divBdr>
                  <w:divsChild>
                    <w:div w:id="238562634">
                      <w:marLeft w:val="750"/>
                      <w:marRight w:val="0"/>
                      <w:marTop w:val="0"/>
                      <w:marBottom w:val="0"/>
                      <w:divBdr>
                        <w:top w:val="none" w:sz="0" w:space="0" w:color="auto"/>
                        <w:left w:val="none" w:sz="0" w:space="0" w:color="auto"/>
                        <w:bottom w:val="none" w:sz="0" w:space="0" w:color="auto"/>
                        <w:right w:val="none" w:sz="0" w:space="0" w:color="auto"/>
                      </w:divBdr>
                    </w:div>
                    <w:div w:id="209654408">
                      <w:marLeft w:val="750"/>
                      <w:marRight w:val="0"/>
                      <w:marTop w:val="0"/>
                      <w:marBottom w:val="0"/>
                      <w:divBdr>
                        <w:top w:val="none" w:sz="0" w:space="0" w:color="auto"/>
                        <w:left w:val="none" w:sz="0" w:space="0" w:color="auto"/>
                        <w:bottom w:val="none" w:sz="0" w:space="0" w:color="auto"/>
                        <w:right w:val="none" w:sz="0" w:space="0" w:color="auto"/>
                      </w:divBdr>
                    </w:div>
                  </w:divsChild>
                </w:div>
                <w:div w:id="1938715270">
                  <w:marLeft w:val="300"/>
                  <w:marRight w:val="0"/>
                  <w:marTop w:val="75"/>
                  <w:marBottom w:val="0"/>
                  <w:divBdr>
                    <w:top w:val="none" w:sz="0" w:space="0" w:color="auto"/>
                    <w:left w:val="none" w:sz="0" w:space="0" w:color="auto"/>
                    <w:bottom w:val="none" w:sz="0" w:space="0" w:color="auto"/>
                    <w:right w:val="none" w:sz="0" w:space="0" w:color="auto"/>
                  </w:divBdr>
                  <w:divsChild>
                    <w:div w:id="1892958983">
                      <w:marLeft w:val="750"/>
                      <w:marRight w:val="0"/>
                      <w:marTop w:val="0"/>
                      <w:marBottom w:val="0"/>
                      <w:divBdr>
                        <w:top w:val="none" w:sz="0" w:space="0" w:color="auto"/>
                        <w:left w:val="none" w:sz="0" w:space="0" w:color="auto"/>
                        <w:bottom w:val="none" w:sz="0" w:space="0" w:color="auto"/>
                        <w:right w:val="none" w:sz="0" w:space="0" w:color="auto"/>
                      </w:divBdr>
                    </w:div>
                  </w:divsChild>
                </w:div>
                <w:div w:id="1810636278">
                  <w:marLeft w:val="300"/>
                  <w:marRight w:val="0"/>
                  <w:marTop w:val="75"/>
                  <w:marBottom w:val="0"/>
                  <w:divBdr>
                    <w:top w:val="none" w:sz="0" w:space="0" w:color="auto"/>
                    <w:left w:val="none" w:sz="0" w:space="0" w:color="auto"/>
                    <w:bottom w:val="none" w:sz="0" w:space="0" w:color="auto"/>
                    <w:right w:val="none" w:sz="0" w:space="0" w:color="auto"/>
                  </w:divBdr>
                  <w:divsChild>
                    <w:div w:id="429355867">
                      <w:marLeft w:val="750"/>
                      <w:marRight w:val="0"/>
                      <w:marTop w:val="0"/>
                      <w:marBottom w:val="0"/>
                      <w:divBdr>
                        <w:top w:val="none" w:sz="0" w:space="0" w:color="auto"/>
                        <w:left w:val="none" w:sz="0" w:space="0" w:color="auto"/>
                        <w:bottom w:val="none" w:sz="0" w:space="0" w:color="auto"/>
                        <w:right w:val="none" w:sz="0" w:space="0" w:color="auto"/>
                      </w:divBdr>
                    </w:div>
                    <w:div w:id="535583881">
                      <w:marLeft w:val="750"/>
                      <w:marRight w:val="0"/>
                      <w:marTop w:val="0"/>
                      <w:marBottom w:val="0"/>
                      <w:divBdr>
                        <w:top w:val="none" w:sz="0" w:space="0" w:color="auto"/>
                        <w:left w:val="none" w:sz="0" w:space="0" w:color="auto"/>
                        <w:bottom w:val="none" w:sz="0" w:space="0" w:color="auto"/>
                        <w:right w:val="none" w:sz="0" w:space="0" w:color="auto"/>
                      </w:divBdr>
                    </w:div>
                    <w:div w:id="591739470">
                      <w:marLeft w:val="750"/>
                      <w:marRight w:val="0"/>
                      <w:marTop w:val="0"/>
                      <w:marBottom w:val="0"/>
                      <w:divBdr>
                        <w:top w:val="none" w:sz="0" w:space="0" w:color="auto"/>
                        <w:left w:val="none" w:sz="0" w:space="0" w:color="auto"/>
                        <w:bottom w:val="none" w:sz="0" w:space="0" w:color="auto"/>
                        <w:right w:val="none" w:sz="0" w:space="0" w:color="auto"/>
                      </w:divBdr>
                    </w:div>
                  </w:divsChild>
                </w:div>
                <w:div w:id="51582703">
                  <w:marLeft w:val="300"/>
                  <w:marRight w:val="0"/>
                  <w:marTop w:val="75"/>
                  <w:marBottom w:val="0"/>
                  <w:divBdr>
                    <w:top w:val="none" w:sz="0" w:space="0" w:color="auto"/>
                    <w:left w:val="none" w:sz="0" w:space="0" w:color="auto"/>
                    <w:bottom w:val="none" w:sz="0" w:space="0" w:color="auto"/>
                    <w:right w:val="none" w:sz="0" w:space="0" w:color="auto"/>
                  </w:divBdr>
                  <w:divsChild>
                    <w:div w:id="2108187148">
                      <w:marLeft w:val="750"/>
                      <w:marRight w:val="0"/>
                      <w:marTop w:val="0"/>
                      <w:marBottom w:val="0"/>
                      <w:divBdr>
                        <w:top w:val="none" w:sz="0" w:space="0" w:color="auto"/>
                        <w:left w:val="none" w:sz="0" w:space="0" w:color="auto"/>
                        <w:bottom w:val="none" w:sz="0" w:space="0" w:color="auto"/>
                        <w:right w:val="none" w:sz="0" w:space="0" w:color="auto"/>
                      </w:divBdr>
                    </w:div>
                  </w:divsChild>
                </w:div>
                <w:div w:id="2144688927">
                  <w:marLeft w:val="300"/>
                  <w:marRight w:val="0"/>
                  <w:marTop w:val="75"/>
                  <w:marBottom w:val="0"/>
                  <w:divBdr>
                    <w:top w:val="none" w:sz="0" w:space="0" w:color="auto"/>
                    <w:left w:val="none" w:sz="0" w:space="0" w:color="auto"/>
                    <w:bottom w:val="none" w:sz="0" w:space="0" w:color="auto"/>
                    <w:right w:val="none" w:sz="0" w:space="0" w:color="auto"/>
                  </w:divBdr>
                  <w:divsChild>
                    <w:div w:id="1647466464">
                      <w:marLeft w:val="750"/>
                      <w:marRight w:val="0"/>
                      <w:marTop w:val="0"/>
                      <w:marBottom w:val="0"/>
                      <w:divBdr>
                        <w:top w:val="none" w:sz="0" w:space="0" w:color="auto"/>
                        <w:left w:val="none" w:sz="0" w:space="0" w:color="auto"/>
                        <w:bottom w:val="none" w:sz="0" w:space="0" w:color="auto"/>
                        <w:right w:val="none" w:sz="0" w:space="0" w:color="auto"/>
                      </w:divBdr>
                    </w:div>
                    <w:div w:id="1269194511">
                      <w:marLeft w:val="750"/>
                      <w:marRight w:val="0"/>
                      <w:marTop w:val="0"/>
                      <w:marBottom w:val="0"/>
                      <w:divBdr>
                        <w:top w:val="none" w:sz="0" w:space="0" w:color="auto"/>
                        <w:left w:val="none" w:sz="0" w:space="0" w:color="auto"/>
                        <w:bottom w:val="none" w:sz="0" w:space="0" w:color="auto"/>
                        <w:right w:val="none" w:sz="0" w:space="0" w:color="auto"/>
                      </w:divBdr>
                    </w:div>
                    <w:div w:id="1430661790">
                      <w:marLeft w:val="750"/>
                      <w:marRight w:val="0"/>
                      <w:marTop w:val="0"/>
                      <w:marBottom w:val="0"/>
                      <w:divBdr>
                        <w:top w:val="none" w:sz="0" w:space="0" w:color="auto"/>
                        <w:left w:val="none" w:sz="0" w:space="0" w:color="auto"/>
                        <w:bottom w:val="none" w:sz="0" w:space="0" w:color="auto"/>
                        <w:right w:val="none" w:sz="0" w:space="0" w:color="auto"/>
                      </w:divBdr>
                    </w:div>
                  </w:divsChild>
                </w:div>
                <w:div w:id="1570798793">
                  <w:marLeft w:val="300"/>
                  <w:marRight w:val="0"/>
                  <w:marTop w:val="75"/>
                  <w:marBottom w:val="0"/>
                  <w:divBdr>
                    <w:top w:val="none" w:sz="0" w:space="0" w:color="auto"/>
                    <w:left w:val="none" w:sz="0" w:space="0" w:color="auto"/>
                    <w:bottom w:val="none" w:sz="0" w:space="0" w:color="auto"/>
                    <w:right w:val="none" w:sz="0" w:space="0" w:color="auto"/>
                  </w:divBdr>
                  <w:divsChild>
                    <w:div w:id="1174566943">
                      <w:marLeft w:val="750"/>
                      <w:marRight w:val="0"/>
                      <w:marTop w:val="0"/>
                      <w:marBottom w:val="0"/>
                      <w:divBdr>
                        <w:top w:val="none" w:sz="0" w:space="0" w:color="auto"/>
                        <w:left w:val="none" w:sz="0" w:space="0" w:color="auto"/>
                        <w:bottom w:val="none" w:sz="0" w:space="0" w:color="auto"/>
                        <w:right w:val="none" w:sz="0" w:space="0" w:color="auto"/>
                      </w:divBdr>
                    </w:div>
                  </w:divsChild>
                </w:div>
                <w:div w:id="475612929">
                  <w:marLeft w:val="300"/>
                  <w:marRight w:val="0"/>
                  <w:marTop w:val="75"/>
                  <w:marBottom w:val="0"/>
                  <w:divBdr>
                    <w:top w:val="none" w:sz="0" w:space="0" w:color="auto"/>
                    <w:left w:val="none" w:sz="0" w:space="0" w:color="auto"/>
                    <w:bottom w:val="none" w:sz="0" w:space="0" w:color="auto"/>
                    <w:right w:val="none" w:sz="0" w:space="0" w:color="auto"/>
                  </w:divBdr>
                  <w:divsChild>
                    <w:div w:id="1421636549">
                      <w:marLeft w:val="750"/>
                      <w:marRight w:val="0"/>
                      <w:marTop w:val="0"/>
                      <w:marBottom w:val="0"/>
                      <w:divBdr>
                        <w:top w:val="none" w:sz="0" w:space="0" w:color="auto"/>
                        <w:left w:val="none" w:sz="0" w:space="0" w:color="auto"/>
                        <w:bottom w:val="none" w:sz="0" w:space="0" w:color="auto"/>
                        <w:right w:val="none" w:sz="0" w:space="0" w:color="auto"/>
                      </w:divBdr>
                    </w:div>
                    <w:div w:id="1759865877">
                      <w:marLeft w:val="750"/>
                      <w:marRight w:val="0"/>
                      <w:marTop w:val="0"/>
                      <w:marBottom w:val="0"/>
                      <w:divBdr>
                        <w:top w:val="none" w:sz="0" w:space="0" w:color="auto"/>
                        <w:left w:val="none" w:sz="0" w:space="0" w:color="auto"/>
                        <w:bottom w:val="none" w:sz="0" w:space="0" w:color="auto"/>
                        <w:right w:val="none" w:sz="0" w:space="0" w:color="auto"/>
                      </w:divBdr>
                    </w:div>
                  </w:divsChild>
                </w:div>
                <w:div w:id="737555779">
                  <w:marLeft w:val="300"/>
                  <w:marRight w:val="0"/>
                  <w:marTop w:val="75"/>
                  <w:marBottom w:val="0"/>
                  <w:divBdr>
                    <w:top w:val="none" w:sz="0" w:space="0" w:color="auto"/>
                    <w:left w:val="none" w:sz="0" w:space="0" w:color="auto"/>
                    <w:bottom w:val="none" w:sz="0" w:space="0" w:color="auto"/>
                    <w:right w:val="none" w:sz="0" w:space="0" w:color="auto"/>
                  </w:divBdr>
                  <w:divsChild>
                    <w:div w:id="29301700">
                      <w:marLeft w:val="750"/>
                      <w:marRight w:val="0"/>
                      <w:marTop w:val="0"/>
                      <w:marBottom w:val="0"/>
                      <w:divBdr>
                        <w:top w:val="none" w:sz="0" w:space="0" w:color="auto"/>
                        <w:left w:val="none" w:sz="0" w:space="0" w:color="auto"/>
                        <w:bottom w:val="none" w:sz="0" w:space="0" w:color="auto"/>
                        <w:right w:val="none" w:sz="0" w:space="0" w:color="auto"/>
                      </w:divBdr>
                    </w:div>
                  </w:divsChild>
                </w:div>
                <w:div w:id="872964906">
                  <w:marLeft w:val="300"/>
                  <w:marRight w:val="0"/>
                  <w:marTop w:val="75"/>
                  <w:marBottom w:val="0"/>
                  <w:divBdr>
                    <w:top w:val="none" w:sz="0" w:space="0" w:color="auto"/>
                    <w:left w:val="none" w:sz="0" w:space="0" w:color="auto"/>
                    <w:bottom w:val="none" w:sz="0" w:space="0" w:color="auto"/>
                    <w:right w:val="none" w:sz="0" w:space="0" w:color="auto"/>
                  </w:divBdr>
                  <w:divsChild>
                    <w:div w:id="1379209585">
                      <w:marLeft w:val="750"/>
                      <w:marRight w:val="0"/>
                      <w:marTop w:val="0"/>
                      <w:marBottom w:val="0"/>
                      <w:divBdr>
                        <w:top w:val="none" w:sz="0" w:space="0" w:color="auto"/>
                        <w:left w:val="none" w:sz="0" w:space="0" w:color="auto"/>
                        <w:bottom w:val="none" w:sz="0" w:space="0" w:color="auto"/>
                        <w:right w:val="none" w:sz="0" w:space="0" w:color="auto"/>
                      </w:divBdr>
                    </w:div>
                  </w:divsChild>
                </w:div>
                <w:div w:id="216821954">
                  <w:marLeft w:val="300"/>
                  <w:marRight w:val="0"/>
                  <w:marTop w:val="75"/>
                  <w:marBottom w:val="0"/>
                  <w:divBdr>
                    <w:top w:val="none" w:sz="0" w:space="0" w:color="auto"/>
                    <w:left w:val="none" w:sz="0" w:space="0" w:color="auto"/>
                    <w:bottom w:val="none" w:sz="0" w:space="0" w:color="auto"/>
                    <w:right w:val="none" w:sz="0" w:space="0" w:color="auto"/>
                  </w:divBdr>
                  <w:divsChild>
                    <w:div w:id="1907300751">
                      <w:marLeft w:val="750"/>
                      <w:marRight w:val="0"/>
                      <w:marTop w:val="0"/>
                      <w:marBottom w:val="0"/>
                      <w:divBdr>
                        <w:top w:val="none" w:sz="0" w:space="0" w:color="auto"/>
                        <w:left w:val="none" w:sz="0" w:space="0" w:color="auto"/>
                        <w:bottom w:val="none" w:sz="0" w:space="0" w:color="auto"/>
                        <w:right w:val="none" w:sz="0" w:space="0" w:color="auto"/>
                      </w:divBdr>
                    </w:div>
                  </w:divsChild>
                </w:div>
                <w:div w:id="1830250252">
                  <w:marLeft w:val="300"/>
                  <w:marRight w:val="0"/>
                  <w:marTop w:val="75"/>
                  <w:marBottom w:val="0"/>
                  <w:divBdr>
                    <w:top w:val="none" w:sz="0" w:space="0" w:color="auto"/>
                    <w:left w:val="none" w:sz="0" w:space="0" w:color="auto"/>
                    <w:bottom w:val="none" w:sz="0" w:space="0" w:color="auto"/>
                    <w:right w:val="none" w:sz="0" w:space="0" w:color="auto"/>
                  </w:divBdr>
                </w:div>
                <w:div w:id="1440251521">
                  <w:marLeft w:val="300"/>
                  <w:marRight w:val="0"/>
                  <w:marTop w:val="75"/>
                  <w:marBottom w:val="0"/>
                  <w:divBdr>
                    <w:top w:val="none" w:sz="0" w:space="0" w:color="auto"/>
                    <w:left w:val="none" w:sz="0" w:space="0" w:color="auto"/>
                    <w:bottom w:val="none" w:sz="0" w:space="0" w:color="auto"/>
                    <w:right w:val="none" w:sz="0" w:space="0" w:color="auto"/>
                  </w:divBdr>
                </w:div>
                <w:div w:id="1576472273">
                  <w:marLeft w:val="300"/>
                  <w:marRight w:val="0"/>
                  <w:marTop w:val="75"/>
                  <w:marBottom w:val="0"/>
                  <w:divBdr>
                    <w:top w:val="none" w:sz="0" w:space="0" w:color="auto"/>
                    <w:left w:val="none" w:sz="0" w:space="0" w:color="auto"/>
                    <w:bottom w:val="none" w:sz="0" w:space="0" w:color="auto"/>
                    <w:right w:val="none" w:sz="0" w:space="0" w:color="auto"/>
                  </w:divBdr>
                  <w:divsChild>
                    <w:div w:id="1286737327">
                      <w:marLeft w:val="750"/>
                      <w:marRight w:val="0"/>
                      <w:marTop w:val="0"/>
                      <w:marBottom w:val="0"/>
                      <w:divBdr>
                        <w:top w:val="none" w:sz="0" w:space="0" w:color="auto"/>
                        <w:left w:val="none" w:sz="0" w:space="0" w:color="auto"/>
                        <w:bottom w:val="none" w:sz="0" w:space="0" w:color="auto"/>
                        <w:right w:val="none" w:sz="0" w:space="0" w:color="auto"/>
                      </w:divBdr>
                    </w:div>
                    <w:div w:id="1874230196">
                      <w:marLeft w:val="750"/>
                      <w:marRight w:val="0"/>
                      <w:marTop w:val="0"/>
                      <w:marBottom w:val="0"/>
                      <w:divBdr>
                        <w:top w:val="none" w:sz="0" w:space="0" w:color="auto"/>
                        <w:left w:val="none" w:sz="0" w:space="0" w:color="auto"/>
                        <w:bottom w:val="none" w:sz="0" w:space="0" w:color="auto"/>
                        <w:right w:val="none" w:sz="0" w:space="0" w:color="auto"/>
                      </w:divBdr>
                    </w:div>
                  </w:divsChild>
                </w:div>
                <w:div w:id="1340042511">
                  <w:marLeft w:val="300"/>
                  <w:marRight w:val="0"/>
                  <w:marTop w:val="75"/>
                  <w:marBottom w:val="0"/>
                  <w:divBdr>
                    <w:top w:val="none" w:sz="0" w:space="0" w:color="auto"/>
                    <w:left w:val="none" w:sz="0" w:space="0" w:color="auto"/>
                    <w:bottom w:val="none" w:sz="0" w:space="0" w:color="auto"/>
                    <w:right w:val="none" w:sz="0" w:space="0" w:color="auto"/>
                  </w:divBdr>
                  <w:divsChild>
                    <w:div w:id="1939170203">
                      <w:marLeft w:val="750"/>
                      <w:marRight w:val="0"/>
                      <w:marTop w:val="0"/>
                      <w:marBottom w:val="0"/>
                      <w:divBdr>
                        <w:top w:val="none" w:sz="0" w:space="0" w:color="auto"/>
                        <w:left w:val="none" w:sz="0" w:space="0" w:color="auto"/>
                        <w:bottom w:val="none" w:sz="0" w:space="0" w:color="auto"/>
                        <w:right w:val="none" w:sz="0" w:space="0" w:color="auto"/>
                      </w:divBdr>
                    </w:div>
                  </w:divsChild>
                </w:div>
                <w:div w:id="1598519403">
                  <w:marLeft w:val="300"/>
                  <w:marRight w:val="0"/>
                  <w:marTop w:val="75"/>
                  <w:marBottom w:val="0"/>
                  <w:divBdr>
                    <w:top w:val="none" w:sz="0" w:space="0" w:color="auto"/>
                    <w:left w:val="none" w:sz="0" w:space="0" w:color="auto"/>
                    <w:bottom w:val="none" w:sz="0" w:space="0" w:color="auto"/>
                    <w:right w:val="none" w:sz="0" w:space="0" w:color="auto"/>
                  </w:divBdr>
                  <w:divsChild>
                    <w:div w:id="178814003">
                      <w:marLeft w:val="750"/>
                      <w:marRight w:val="0"/>
                      <w:marTop w:val="0"/>
                      <w:marBottom w:val="0"/>
                      <w:divBdr>
                        <w:top w:val="none" w:sz="0" w:space="0" w:color="auto"/>
                        <w:left w:val="none" w:sz="0" w:space="0" w:color="auto"/>
                        <w:bottom w:val="none" w:sz="0" w:space="0" w:color="auto"/>
                        <w:right w:val="none" w:sz="0" w:space="0" w:color="auto"/>
                      </w:divBdr>
                    </w:div>
                    <w:div w:id="1813520151">
                      <w:marLeft w:val="750"/>
                      <w:marRight w:val="0"/>
                      <w:marTop w:val="0"/>
                      <w:marBottom w:val="0"/>
                      <w:divBdr>
                        <w:top w:val="none" w:sz="0" w:space="0" w:color="auto"/>
                        <w:left w:val="none" w:sz="0" w:space="0" w:color="auto"/>
                        <w:bottom w:val="none" w:sz="0" w:space="0" w:color="auto"/>
                        <w:right w:val="none" w:sz="0" w:space="0" w:color="auto"/>
                      </w:divBdr>
                    </w:div>
                    <w:div w:id="1460807218">
                      <w:marLeft w:val="750"/>
                      <w:marRight w:val="0"/>
                      <w:marTop w:val="0"/>
                      <w:marBottom w:val="0"/>
                      <w:divBdr>
                        <w:top w:val="none" w:sz="0" w:space="0" w:color="auto"/>
                        <w:left w:val="none" w:sz="0" w:space="0" w:color="auto"/>
                        <w:bottom w:val="none" w:sz="0" w:space="0" w:color="auto"/>
                        <w:right w:val="none" w:sz="0" w:space="0" w:color="auto"/>
                      </w:divBdr>
                    </w:div>
                  </w:divsChild>
                </w:div>
                <w:div w:id="209802448">
                  <w:marLeft w:val="300"/>
                  <w:marRight w:val="0"/>
                  <w:marTop w:val="75"/>
                  <w:marBottom w:val="0"/>
                  <w:divBdr>
                    <w:top w:val="none" w:sz="0" w:space="0" w:color="auto"/>
                    <w:left w:val="none" w:sz="0" w:space="0" w:color="auto"/>
                    <w:bottom w:val="none" w:sz="0" w:space="0" w:color="auto"/>
                    <w:right w:val="none" w:sz="0" w:space="0" w:color="auto"/>
                  </w:divBdr>
                  <w:divsChild>
                    <w:div w:id="1410694910">
                      <w:marLeft w:val="750"/>
                      <w:marRight w:val="0"/>
                      <w:marTop w:val="0"/>
                      <w:marBottom w:val="0"/>
                      <w:divBdr>
                        <w:top w:val="none" w:sz="0" w:space="0" w:color="auto"/>
                        <w:left w:val="none" w:sz="0" w:space="0" w:color="auto"/>
                        <w:bottom w:val="none" w:sz="0" w:space="0" w:color="auto"/>
                        <w:right w:val="none" w:sz="0" w:space="0" w:color="auto"/>
                      </w:divBdr>
                    </w:div>
                  </w:divsChild>
                </w:div>
                <w:div w:id="2005083210">
                  <w:marLeft w:val="300"/>
                  <w:marRight w:val="0"/>
                  <w:marTop w:val="75"/>
                  <w:marBottom w:val="0"/>
                  <w:divBdr>
                    <w:top w:val="none" w:sz="0" w:space="0" w:color="auto"/>
                    <w:left w:val="none" w:sz="0" w:space="0" w:color="auto"/>
                    <w:bottom w:val="none" w:sz="0" w:space="0" w:color="auto"/>
                    <w:right w:val="none" w:sz="0" w:space="0" w:color="auto"/>
                  </w:divBdr>
                  <w:divsChild>
                    <w:div w:id="1163396001">
                      <w:marLeft w:val="750"/>
                      <w:marRight w:val="0"/>
                      <w:marTop w:val="0"/>
                      <w:marBottom w:val="0"/>
                      <w:divBdr>
                        <w:top w:val="none" w:sz="0" w:space="0" w:color="auto"/>
                        <w:left w:val="none" w:sz="0" w:space="0" w:color="auto"/>
                        <w:bottom w:val="none" w:sz="0" w:space="0" w:color="auto"/>
                        <w:right w:val="none" w:sz="0" w:space="0" w:color="auto"/>
                      </w:divBdr>
                    </w:div>
                    <w:div w:id="1271161470">
                      <w:marLeft w:val="750"/>
                      <w:marRight w:val="0"/>
                      <w:marTop w:val="0"/>
                      <w:marBottom w:val="0"/>
                      <w:divBdr>
                        <w:top w:val="none" w:sz="0" w:space="0" w:color="auto"/>
                        <w:left w:val="none" w:sz="0" w:space="0" w:color="auto"/>
                        <w:bottom w:val="none" w:sz="0" w:space="0" w:color="auto"/>
                        <w:right w:val="none" w:sz="0" w:space="0" w:color="auto"/>
                      </w:divBdr>
                    </w:div>
                    <w:div w:id="388308703">
                      <w:marLeft w:val="750"/>
                      <w:marRight w:val="0"/>
                      <w:marTop w:val="0"/>
                      <w:marBottom w:val="0"/>
                      <w:divBdr>
                        <w:top w:val="none" w:sz="0" w:space="0" w:color="auto"/>
                        <w:left w:val="none" w:sz="0" w:space="0" w:color="auto"/>
                        <w:bottom w:val="none" w:sz="0" w:space="0" w:color="auto"/>
                        <w:right w:val="none" w:sz="0" w:space="0" w:color="auto"/>
                      </w:divBdr>
                    </w:div>
                    <w:div w:id="1738622772">
                      <w:marLeft w:val="750"/>
                      <w:marRight w:val="0"/>
                      <w:marTop w:val="0"/>
                      <w:marBottom w:val="0"/>
                      <w:divBdr>
                        <w:top w:val="none" w:sz="0" w:space="0" w:color="auto"/>
                        <w:left w:val="none" w:sz="0" w:space="0" w:color="auto"/>
                        <w:bottom w:val="none" w:sz="0" w:space="0" w:color="auto"/>
                        <w:right w:val="none" w:sz="0" w:space="0" w:color="auto"/>
                      </w:divBdr>
                    </w:div>
                    <w:div w:id="835878667">
                      <w:marLeft w:val="750"/>
                      <w:marRight w:val="0"/>
                      <w:marTop w:val="0"/>
                      <w:marBottom w:val="0"/>
                      <w:divBdr>
                        <w:top w:val="none" w:sz="0" w:space="0" w:color="auto"/>
                        <w:left w:val="none" w:sz="0" w:space="0" w:color="auto"/>
                        <w:bottom w:val="none" w:sz="0" w:space="0" w:color="auto"/>
                        <w:right w:val="none" w:sz="0" w:space="0" w:color="auto"/>
                      </w:divBdr>
                    </w:div>
                  </w:divsChild>
                </w:div>
                <w:div w:id="1252355533">
                  <w:marLeft w:val="300"/>
                  <w:marRight w:val="0"/>
                  <w:marTop w:val="75"/>
                  <w:marBottom w:val="0"/>
                  <w:divBdr>
                    <w:top w:val="none" w:sz="0" w:space="0" w:color="auto"/>
                    <w:left w:val="none" w:sz="0" w:space="0" w:color="auto"/>
                    <w:bottom w:val="none" w:sz="0" w:space="0" w:color="auto"/>
                    <w:right w:val="none" w:sz="0" w:space="0" w:color="auto"/>
                  </w:divBdr>
                  <w:divsChild>
                    <w:div w:id="751395061">
                      <w:marLeft w:val="750"/>
                      <w:marRight w:val="0"/>
                      <w:marTop w:val="0"/>
                      <w:marBottom w:val="0"/>
                      <w:divBdr>
                        <w:top w:val="none" w:sz="0" w:space="0" w:color="auto"/>
                        <w:left w:val="none" w:sz="0" w:space="0" w:color="auto"/>
                        <w:bottom w:val="none" w:sz="0" w:space="0" w:color="auto"/>
                        <w:right w:val="none" w:sz="0" w:space="0" w:color="auto"/>
                      </w:divBdr>
                    </w:div>
                  </w:divsChild>
                </w:div>
                <w:div w:id="1299267373">
                  <w:marLeft w:val="300"/>
                  <w:marRight w:val="0"/>
                  <w:marTop w:val="75"/>
                  <w:marBottom w:val="0"/>
                  <w:divBdr>
                    <w:top w:val="none" w:sz="0" w:space="0" w:color="auto"/>
                    <w:left w:val="none" w:sz="0" w:space="0" w:color="auto"/>
                    <w:bottom w:val="none" w:sz="0" w:space="0" w:color="auto"/>
                    <w:right w:val="none" w:sz="0" w:space="0" w:color="auto"/>
                  </w:divBdr>
                  <w:divsChild>
                    <w:div w:id="160044921">
                      <w:marLeft w:val="750"/>
                      <w:marRight w:val="0"/>
                      <w:marTop w:val="0"/>
                      <w:marBottom w:val="0"/>
                      <w:divBdr>
                        <w:top w:val="none" w:sz="0" w:space="0" w:color="auto"/>
                        <w:left w:val="none" w:sz="0" w:space="0" w:color="auto"/>
                        <w:bottom w:val="none" w:sz="0" w:space="0" w:color="auto"/>
                        <w:right w:val="none" w:sz="0" w:space="0" w:color="auto"/>
                      </w:divBdr>
                    </w:div>
                    <w:div w:id="404104814">
                      <w:marLeft w:val="750"/>
                      <w:marRight w:val="0"/>
                      <w:marTop w:val="0"/>
                      <w:marBottom w:val="0"/>
                      <w:divBdr>
                        <w:top w:val="none" w:sz="0" w:space="0" w:color="auto"/>
                        <w:left w:val="none" w:sz="0" w:space="0" w:color="auto"/>
                        <w:bottom w:val="none" w:sz="0" w:space="0" w:color="auto"/>
                        <w:right w:val="none" w:sz="0" w:space="0" w:color="auto"/>
                      </w:divBdr>
                    </w:div>
                  </w:divsChild>
                </w:div>
                <w:div w:id="538208102">
                  <w:marLeft w:val="300"/>
                  <w:marRight w:val="0"/>
                  <w:marTop w:val="75"/>
                  <w:marBottom w:val="0"/>
                  <w:divBdr>
                    <w:top w:val="none" w:sz="0" w:space="0" w:color="auto"/>
                    <w:left w:val="none" w:sz="0" w:space="0" w:color="auto"/>
                    <w:bottom w:val="none" w:sz="0" w:space="0" w:color="auto"/>
                    <w:right w:val="none" w:sz="0" w:space="0" w:color="auto"/>
                  </w:divBdr>
                  <w:divsChild>
                    <w:div w:id="975184933">
                      <w:marLeft w:val="750"/>
                      <w:marRight w:val="0"/>
                      <w:marTop w:val="0"/>
                      <w:marBottom w:val="0"/>
                      <w:divBdr>
                        <w:top w:val="none" w:sz="0" w:space="0" w:color="auto"/>
                        <w:left w:val="none" w:sz="0" w:space="0" w:color="auto"/>
                        <w:bottom w:val="none" w:sz="0" w:space="0" w:color="auto"/>
                        <w:right w:val="none" w:sz="0" w:space="0" w:color="auto"/>
                      </w:divBdr>
                    </w:div>
                  </w:divsChild>
                </w:div>
                <w:div w:id="817383957">
                  <w:marLeft w:val="300"/>
                  <w:marRight w:val="0"/>
                  <w:marTop w:val="75"/>
                  <w:marBottom w:val="0"/>
                  <w:divBdr>
                    <w:top w:val="none" w:sz="0" w:space="0" w:color="auto"/>
                    <w:left w:val="none" w:sz="0" w:space="0" w:color="auto"/>
                    <w:bottom w:val="none" w:sz="0" w:space="0" w:color="auto"/>
                    <w:right w:val="none" w:sz="0" w:space="0" w:color="auto"/>
                  </w:divBdr>
                  <w:divsChild>
                    <w:div w:id="1738867947">
                      <w:marLeft w:val="750"/>
                      <w:marRight w:val="0"/>
                      <w:marTop w:val="0"/>
                      <w:marBottom w:val="0"/>
                      <w:divBdr>
                        <w:top w:val="none" w:sz="0" w:space="0" w:color="auto"/>
                        <w:left w:val="none" w:sz="0" w:space="0" w:color="auto"/>
                        <w:bottom w:val="none" w:sz="0" w:space="0" w:color="auto"/>
                        <w:right w:val="none" w:sz="0" w:space="0" w:color="auto"/>
                      </w:divBdr>
                    </w:div>
                  </w:divsChild>
                </w:div>
                <w:div w:id="2031291875">
                  <w:marLeft w:val="300"/>
                  <w:marRight w:val="0"/>
                  <w:marTop w:val="75"/>
                  <w:marBottom w:val="0"/>
                  <w:divBdr>
                    <w:top w:val="none" w:sz="0" w:space="0" w:color="auto"/>
                    <w:left w:val="none" w:sz="0" w:space="0" w:color="auto"/>
                    <w:bottom w:val="none" w:sz="0" w:space="0" w:color="auto"/>
                    <w:right w:val="none" w:sz="0" w:space="0" w:color="auto"/>
                  </w:divBdr>
                  <w:divsChild>
                    <w:div w:id="343628022">
                      <w:marLeft w:val="750"/>
                      <w:marRight w:val="0"/>
                      <w:marTop w:val="0"/>
                      <w:marBottom w:val="0"/>
                      <w:divBdr>
                        <w:top w:val="none" w:sz="0" w:space="0" w:color="auto"/>
                        <w:left w:val="none" w:sz="0" w:space="0" w:color="auto"/>
                        <w:bottom w:val="none" w:sz="0" w:space="0" w:color="auto"/>
                        <w:right w:val="none" w:sz="0" w:space="0" w:color="auto"/>
                      </w:divBdr>
                    </w:div>
                  </w:divsChild>
                </w:div>
                <w:div w:id="1498229654">
                  <w:marLeft w:val="300"/>
                  <w:marRight w:val="0"/>
                  <w:marTop w:val="75"/>
                  <w:marBottom w:val="0"/>
                  <w:divBdr>
                    <w:top w:val="none" w:sz="0" w:space="0" w:color="auto"/>
                    <w:left w:val="none" w:sz="0" w:space="0" w:color="auto"/>
                    <w:bottom w:val="none" w:sz="0" w:space="0" w:color="auto"/>
                    <w:right w:val="none" w:sz="0" w:space="0" w:color="auto"/>
                  </w:divBdr>
                </w:div>
                <w:div w:id="854425129">
                  <w:marLeft w:val="300"/>
                  <w:marRight w:val="0"/>
                  <w:marTop w:val="75"/>
                  <w:marBottom w:val="0"/>
                  <w:divBdr>
                    <w:top w:val="none" w:sz="0" w:space="0" w:color="auto"/>
                    <w:left w:val="none" w:sz="0" w:space="0" w:color="auto"/>
                    <w:bottom w:val="none" w:sz="0" w:space="0" w:color="auto"/>
                    <w:right w:val="none" w:sz="0" w:space="0" w:color="auto"/>
                  </w:divBdr>
                </w:div>
                <w:div w:id="795299596">
                  <w:marLeft w:val="300"/>
                  <w:marRight w:val="0"/>
                  <w:marTop w:val="75"/>
                  <w:marBottom w:val="0"/>
                  <w:divBdr>
                    <w:top w:val="none" w:sz="0" w:space="0" w:color="auto"/>
                    <w:left w:val="none" w:sz="0" w:space="0" w:color="auto"/>
                    <w:bottom w:val="none" w:sz="0" w:space="0" w:color="auto"/>
                    <w:right w:val="none" w:sz="0" w:space="0" w:color="auto"/>
                  </w:divBdr>
                  <w:divsChild>
                    <w:div w:id="125398000">
                      <w:marLeft w:val="750"/>
                      <w:marRight w:val="0"/>
                      <w:marTop w:val="0"/>
                      <w:marBottom w:val="0"/>
                      <w:divBdr>
                        <w:top w:val="none" w:sz="0" w:space="0" w:color="auto"/>
                        <w:left w:val="none" w:sz="0" w:space="0" w:color="auto"/>
                        <w:bottom w:val="none" w:sz="0" w:space="0" w:color="auto"/>
                        <w:right w:val="none" w:sz="0" w:space="0" w:color="auto"/>
                      </w:divBdr>
                    </w:div>
                    <w:div w:id="1985038776">
                      <w:marLeft w:val="750"/>
                      <w:marRight w:val="0"/>
                      <w:marTop w:val="0"/>
                      <w:marBottom w:val="0"/>
                      <w:divBdr>
                        <w:top w:val="none" w:sz="0" w:space="0" w:color="auto"/>
                        <w:left w:val="none" w:sz="0" w:space="0" w:color="auto"/>
                        <w:bottom w:val="none" w:sz="0" w:space="0" w:color="auto"/>
                        <w:right w:val="none" w:sz="0" w:space="0" w:color="auto"/>
                      </w:divBdr>
                    </w:div>
                  </w:divsChild>
                </w:div>
                <w:div w:id="1176921988">
                  <w:marLeft w:val="300"/>
                  <w:marRight w:val="0"/>
                  <w:marTop w:val="75"/>
                  <w:marBottom w:val="0"/>
                  <w:divBdr>
                    <w:top w:val="none" w:sz="0" w:space="0" w:color="auto"/>
                    <w:left w:val="none" w:sz="0" w:space="0" w:color="auto"/>
                    <w:bottom w:val="none" w:sz="0" w:space="0" w:color="auto"/>
                    <w:right w:val="none" w:sz="0" w:space="0" w:color="auto"/>
                  </w:divBdr>
                  <w:divsChild>
                    <w:div w:id="392968701">
                      <w:marLeft w:val="750"/>
                      <w:marRight w:val="0"/>
                      <w:marTop w:val="0"/>
                      <w:marBottom w:val="0"/>
                      <w:divBdr>
                        <w:top w:val="none" w:sz="0" w:space="0" w:color="auto"/>
                        <w:left w:val="none" w:sz="0" w:space="0" w:color="auto"/>
                        <w:bottom w:val="none" w:sz="0" w:space="0" w:color="auto"/>
                        <w:right w:val="none" w:sz="0" w:space="0" w:color="auto"/>
                      </w:divBdr>
                    </w:div>
                  </w:divsChild>
                </w:div>
                <w:div w:id="1610622707">
                  <w:marLeft w:val="300"/>
                  <w:marRight w:val="0"/>
                  <w:marTop w:val="75"/>
                  <w:marBottom w:val="0"/>
                  <w:divBdr>
                    <w:top w:val="none" w:sz="0" w:space="0" w:color="auto"/>
                    <w:left w:val="none" w:sz="0" w:space="0" w:color="auto"/>
                    <w:bottom w:val="none" w:sz="0" w:space="0" w:color="auto"/>
                    <w:right w:val="none" w:sz="0" w:space="0" w:color="auto"/>
                  </w:divBdr>
                  <w:divsChild>
                    <w:div w:id="1629238122">
                      <w:marLeft w:val="750"/>
                      <w:marRight w:val="0"/>
                      <w:marTop w:val="0"/>
                      <w:marBottom w:val="0"/>
                      <w:divBdr>
                        <w:top w:val="none" w:sz="0" w:space="0" w:color="auto"/>
                        <w:left w:val="none" w:sz="0" w:space="0" w:color="auto"/>
                        <w:bottom w:val="none" w:sz="0" w:space="0" w:color="auto"/>
                        <w:right w:val="none" w:sz="0" w:space="0" w:color="auto"/>
                      </w:divBdr>
                    </w:div>
                    <w:div w:id="2009356651">
                      <w:marLeft w:val="750"/>
                      <w:marRight w:val="0"/>
                      <w:marTop w:val="0"/>
                      <w:marBottom w:val="0"/>
                      <w:divBdr>
                        <w:top w:val="none" w:sz="0" w:space="0" w:color="auto"/>
                        <w:left w:val="none" w:sz="0" w:space="0" w:color="auto"/>
                        <w:bottom w:val="none" w:sz="0" w:space="0" w:color="auto"/>
                        <w:right w:val="none" w:sz="0" w:space="0" w:color="auto"/>
                      </w:divBdr>
                    </w:div>
                    <w:div w:id="2106221247">
                      <w:marLeft w:val="750"/>
                      <w:marRight w:val="0"/>
                      <w:marTop w:val="0"/>
                      <w:marBottom w:val="0"/>
                      <w:divBdr>
                        <w:top w:val="none" w:sz="0" w:space="0" w:color="auto"/>
                        <w:left w:val="none" w:sz="0" w:space="0" w:color="auto"/>
                        <w:bottom w:val="none" w:sz="0" w:space="0" w:color="auto"/>
                        <w:right w:val="none" w:sz="0" w:space="0" w:color="auto"/>
                      </w:divBdr>
                    </w:div>
                  </w:divsChild>
                </w:div>
                <w:div w:id="137378525">
                  <w:marLeft w:val="300"/>
                  <w:marRight w:val="0"/>
                  <w:marTop w:val="75"/>
                  <w:marBottom w:val="0"/>
                  <w:divBdr>
                    <w:top w:val="none" w:sz="0" w:space="0" w:color="auto"/>
                    <w:left w:val="none" w:sz="0" w:space="0" w:color="auto"/>
                    <w:bottom w:val="none" w:sz="0" w:space="0" w:color="auto"/>
                    <w:right w:val="none" w:sz="0" w:space="0" w:color="auto"/>
                  </w:divBdr>
                  <w:divsChild>
                    <w:div w:id="1521318407">
                      <w:marLeft w:val="750"/>
                      <w:marRight w:val="0"/>
                      <w:marTop w:val="0"/>
                      <w:marBottom w:val="0"/>
                      <w:divBdr>
                        <w:top w:val="none" w:sz="0" w:space="0" w:color="auto"/>
                        <w:left w:val="none" w:sz="0" w:space="0" w:color="auto"/>
                        <w:bottom w:val="none" w:sz="0" w:space="0" w:color="auto"/>
                        <w:right w:val="none" w:sz="0" w:space="0" w:color="auto"/>
                      </w:divBdr>
                    </w:div>
                  </w:divsChild>
                </w:div>
                <w:div w:id="2142382045">
                  <w:marLeft w:val="300"/>
                  <w:marRight w:val="0"/>
                  <w:marTop w:val="75"/>
                  <w:marBottom w:val="0"/>
                  <w:divBdr>
                    <w:top w:val="none" w:sz="0" w:space="0" w:color="auto"/>
                    <w:left w:val="none" w:sz="0" w:space="0" w:color="auto"/>
                    <w:bottom w:val="none" w:sz="0" w:space="0" w:color="auto"/>
                    <w:right w:val="none" w:sz="0" w:space="0" w:color="auto"/>
                  </w:divBdr>
                  <w:divsChild>
                    <w:div w:id="1268928976">
                      <w:marLeft w:val="750"/>
                      <w:marRight w:val="0"/>
                      <w:marTop w:val="0"/>
                      <w:marBottom w:val="0"/>
                      <w:divBdr>
                        <w:top w:val="none" w:sz="0" w:space="0" w:color="auto"/>
                        <w:left w:val="none" w:sz="0" w:space="0" w:color="auto"/>
                        <w:bottom w:val="none" w:sz="0" w:space="0" w:color="auto"/>
                        <w:right w:val="none" w:sz="0" w:space="0" w:color="auto"/>
                      </w:divBdr>
                    </w:div>
                    <w:div w:id="1098675565">
                      <w:marLeft w:val="750"/>
                      <w:marRight w:val="0"/>
                      <w:marTop w:val="0"/>
                      <w:marBottom w:val="0"/>
                      <w:divBdr>
                        <w:top w:val="none" w:sz="0" w:space="0" w:color="auto"/>
                        <w:left w:val="none" w:sz="0" w:space="0" w:color="auto"/>
                        <w:bottom w:val="none" w:sz="0" w:space="0" w:color="auto"/>
                        <w:right w:val="none" w:sz="0" w:space="0" w:color="auto"/>
                      </w:divBdr>
                    </w:div>
                    <w:div w:id="186600059">
                      <w:marLeft w:val="750"/>
                      <w:marRight w:val="0"/>
                      <w:marTop w:val="0"/>
                      <w:marBottom w:val="0"/>
                      <w:divBdr>
                        <w:top w:val="none" w:sz="0" w:space="0" w:color="auto"/>
                        <w:left w:val="none" w:sz="0" w:space="0" w:color="auto"/>
                        <w:bottom w:val="none" w:sz="0" w:space="0" w:color="auto"/>
                        <w:right w:val="none" w:sz="0" w:space="0" w:color="auto"/>
                      </w:divBdr>
                    </w:div>
                  </w:divsChild>
                </w:div>
                <w:div w:id="324744997">
                  <w:marLeft w:val="300"/>
                  <w:marRight w:val="0"/>
                  <w:marTop w:val="75"/>
                  <w:marBottom w:val="0"/>
                  <w:divBdr>
                    <w:top w:val="none" w:sz="0" w:space="0" w:color="auto"/>
                    <w:left w:val="none" w:sz="0" w:space="0" w:color="auto"/>
                    <w:bottom w:val="none" w:sz="0" w:space="0" w:color="auto"/>
                    <w:right w:val="none" w:sz="0" w:space="0" w:color="auto"/>
                  </w:divBdr>
                  <w:divsChild>
                    <w:div w:id="1780291342">
                      <w:marLeft w:val="750"/>
                      <w:marRight w:val="0"/>
                      <w:marTop w:val="0"/>
                      <w:marBottom w:val="0"/>
                      <w:divBdr>
                        <w:top w:val="none" w:sz="0" w:space="0" w:color="auto"/>
                        <w:left w:val="none" w:sz="0" w:space="0" w:color="auto"/>
                        <w:bottom w:val="none" w:sz="0" w:space="0" w:color="auto"/>
                        <w:right w:val="none" w:sz="0" w:space="0" w:color="auto"/>
                      </w:divBdr>
                    </w:div>
                  </w:divsChild>
                </w:div>
                <w:div w:id="1041780746">
                  <w:marLeft w:val="300"/>
                  <w:marRight w:val="0"/>
                  <w:marTop w:val="75"/>
                  <w:marBottom w:val="0"/>
                  <w:divBdr>
                    <w:top w:val="none" w:sz="0" w:space="0" w:color="auto"/>
                    <w:left w:val="none" w:sz="0" w:space="0" w:color="auto"/>
                    <w:bottom w:val="none" w:sz="0" w:space="0" w:color="auto"/>
                    <w:right w:val="none" w:sz="0" w:space="0" w:color="auto"/>
                  </w:divBdr>
                  <w:divsChild>
                    <w:div w:id="707678752">
                      <w:marLeft w:val="750"/>
                      <w:marRight w:val="0"/>
                      <w:marTop w:val="0"/>
                      <w:marBottom w:val="0"/>
                      <w:divBdr>
                        <w:top w:val="none" w:sz="0" w:space="0" w:color="auto"/>
                        <w:left w:val="none" w:sz="0" w:space="0" w:color="auto"/>
                        <w:bottom w:val="none" w:sz="0" w:space="0" w:color="auto"/>
                        <w:right w:val="none" w:sz="0" w:space="0" w:color="auto"/>
                      </w:divBdr>
                    </w:div>
                    <w:div w:id="1146749380">
                      <w:marLeft w:val="750"/>
                      <w:marRight w:val="0"/>
                      <w:marTop w:val="0"/>
                      <w:marBottom w:val="0"/>
                      <w:divBdr>
                        <w:top w:val="none" w:sz="0" w:space="0" w:color="auto"/>
                        <w:left w:val="none" w:sz="0" w:space="0" w:color="auto"/>
                        <w:bottom w:val="none" w:sz="0" w:space="0" w:color="auto"/>
                        <w:right w:val="none" w:sz="0" w:space="0" w:color="auto"/>
                      </w:divBdr>
                    </w:div>
                  </w:divsChild>
                </w:div>
                <w:div w:id="2087993612">
                  <w:marLeft w:val="300"/>
                  <w:marRight w:val="0"/>
                  <w:marTop w:val="75"/>
                  <w:marBottom w:val="0"/>
                  <w:divBdr>
                    <w:top w:val="none" w:sz="0" w:space="0" w:color="auto"/>
                    <w:left w:val="none" w:sz="0" w:space="0" w:color="auto"/>
                    <w:bottom w:val="none" w:sz="0" w:space="0" w:color="auto"/>
                    <w:right w:val="none" w:sz="0" w:space="0" w:color="auto"/>
                  </w:divBdr>
                  <w:divsChild>
                    <w:div w:id="1035739912">
                      <w:marLeft w:val="750"/>
                      <w:marRight w:val="0"/>
                      <w:marTop w:val="0"/>
                      <w:marBottom w:val="0"/>
                      <w:divBdr>
                        <w:top w:val="none" w:sz="0" w:space="0" w:color="auto"/>
                        <w:left w:val="none" w:sz="0" w:space="0" w:color="auto"/>
                        <w:bottom w:val="none" w:sz="0" w:space="0" w:color="auto"/>
                        <w:right w:val="none" w:sz="0" w:space="0" w:color="auto"/>
                      </w:divBdr>
                    </w:div>
                  </w:divsChild>
                </w:div>
                <w:div w:id="890730951">
                  <w:marLeft w:val="300"/>
                  <w:marRight w:val="0"/>
                  <w:marTop w:val="75"/>
                  <w:marBottom w:val="0"/>
                  <w:divBdr>
                    <w:top w:val="none" w:sz="0" w:space="0" w:color="auto"/>
                    <w:left w:val="none" w:sz="0" w:space="0" w:color="auto"/>
                    <w:bottom w:val="none" w:sz="0" w:space="0" w:color="auto"/>
                    <w:right w:val="none" w:sz="0" w:space="0" w:color="auto"/>
                  </w:divBdr>
                  <w:divsChild>
                    <w:div w:id="374279801">
                      <w:marLeft w:val="750"/>
                      <w:marRight w:val="0"/>
                      <w:marTop w:val="0"/>
                      <w:marBottom w:val="0"/>
                      <w:divBdr>
                        <w:top w:val="none" w:sz="0" w:space="0" w:color="auto"/>
                        <w:left w:val="none" w:sz="0" w:space="0" w:color="auto"/>
                        <w:bottom w:val="none" w:sz="0" w:space="0" w:color="auto"/>
                        <w:right w:val="none" w:sz="0" w:space="0" w:color="auto"/>
                      </w:divBdr>
                    </w:div>
                  </w:divsChild>
                </w:div>
                <w:div w:id="800615745">
                  <w:marLeft w:val="300"/>
                  <w:marRight w:val="0"/>
                  <w:marTop w:val="75"/>
                  <w:marBottom w:val="0"/>
                  <w:divBdr>
                    <w:top w:val="none" w:sz="0" w:space="0" w:color="auto"/>
                    <w:left w:val="none" w:sz="0" w:space="0" w:color="auto"/>
                    <w:bottom w:val="none" w:sz="0" w:space="0" w:color="auto"/>
                    <w:right w:val="none" w:sz="0" w:space="0" w:color="auto"/>
                  </w:divBdr>
                  <w:divsChild>
                    <w:div w:id="1849173116">
                      <w:marLeft w:val="750"/>
                      <w:marRight w:val="0"/>
                      <w:marTop w:val="0"/>
                      <w:marBottom w:val="0"/>
                      <w:divBdr>
                        <w:top w:val="none" w:sz="0" w:space="0" w:color="auto"/>
                        <w:left w:val="none" w:sz="0" w:space="0" w:color="auto"/>
                        <w:bottom w:val="none" w:sz="0" w:space="0" w:color="auto"/>
                        <w:right w:val="none" w:sz="0" w:space="0" w:color="auto"/>
                      </w:divBdr>
                    </w:div>
                  </w:divsChild>
                </w:div>
                <w:div w:id="1993561391">
                  <w:marLeft w:val="300"/>
                  <w:marRight w:val="0"/>
                  <w:marTop w:val="75"/>
                  <w:marBottom w:val="0"/>
                  <w:divBdr>
                    <w:top w:val="none" w:sz="0" w:space="0" w:color="auto"/>
                    <w:left w:val="none" w:sz="0" w:space="0" w:color="auto"/>
                    <w:bottom w:val="none" w:sz="0" w:space="0" w:color="auto"/>
                    <w:right w:val="none" w:sz="0" w:space="0" w:color="auto"/>
                  </w:divBdr>
                </w:div>
                <w:div w:id="478152510">
                  <w:marLeft w:val="300"/>
                  <w:marRight w:val="0"/>
                  <w:marTop w:val="75"/>
                  <w:marBottom w:val="0"/>
                  <w:divBdr>
                    <w:top w:val="none" w:sz="0" w:space="0" w:color="auto"/>
                    <w:left w:val="none" w:sz="0" w:space="0" w:color="auto"/>
                    <w:bottom w:val="none" w:sz="0" w:space="0" w:color="auto"/>
                    <w:right w:val="none" w:sz="0" w:space="0" w:color="auto"/>
                  </w:divBdr>
                </w:div>
                <w:div w:id="2017729165">
                  <w:marLeft w:val="300"/>
                  <w:marRight w:val="0"/>
                  <w:marTop w:val="75"/>
                  <w:marBottom w:val="0"/>
                  <w:divBdr>
                    <w:top w:val="none" w:sz="0" w:space="0" w:color="auto"/>
                    <w:left w:val="none" w:sz="0" w:space="0" w:color="auto"/>
                    <w:bottom w:val="none" w:sz="0" w:space="0" w:color="auto"/>
                    <w:right w:val="none" w:sz="0" w:space="0" w:color="auto"/>
                  </w:divBdr>
                  <w:divsChild>
                    <w:div w:id="1837527713">
                      <w:marLeft w:val="750"/>
                      <w:marRight w:val="0"/>
                      <w:marTop w:val="0"/>
                      <w:marBottom w:val="0"/>
                      <w:divBdr>
                        <w:top w:val="none" w:sz="0" w:space="0" w:color="auto"/>
                        <w:left w:val="none" w:sz="0" w:space="0" w:color="auto"/>
                        <w:bottom w:val="none" w:sz="0" w:space="0" w:color="auto"/>
                        <w:right w:val="none" w:sz="0" w:space="0" w:color="auto"/>
                      </w:divBdr>
                    </w:div>
                    <w:div w:id="777876301">
                      <w:marLeft w:val="750"/>
                      <w:marRight w:val="0"/>
                      <w:marTop w:val="0"/>
                      <w:marBottom w:val="0"/>
                      <w:divBdr>
                        <w:top w:val="none" w:sz="0" w:space="0" w:color="auto"/>
                        <w:left w:val="none" w:sz="0" w:space="0" w:color="auto"/>
                        <w:bottom w:val="none" w:sz="0" w:space="0" w:color="auto"/>
                        <w:right w:val="none" w:sz="0" w:space="0" w:color="auto"/>
                      </w:divBdr>
                    </w:div>
                  </w:divsChild>
                </w:div>
                <w:div w:id="289097316">
                  <w:marLeft w:val="300"/>
                  <w:marRight w:val="0"/>
                  <w:marTop w:val="75"/>
                  <w:marBottom w:val="0"/>
                  <w:divBdr>
                    <w:top w:val="none" w:sz="0" w:space="0" w:color="auto"/>
                    <w:left w:val="none" w:sz="0" w:space="0" w:color="auto"/>
                    <w:bottom w:val="none" w:sz="0" w:space="0" w:color="auto"/>
                    <w:right w:val="none" w:sz="0" w:space="0" w:color="auto"/>
                  </w:divBdr>
                  <w:divsChild>
                    <w:div w:id="778725153">
                      <w:marLeft w:val="750"/>
                      <w:marRight w:val="0"/>
                      <w:marTop w:val="0"/>
                      <w:marBottom w:val="0"/>
                      <w:divBdr>
                        <w:top w:val="none" w:sz="0" w:space="0" w:color="auto"/>
                        <w:left w:val="none" w:sz="0" w:space="0" w:color="auto"/>
                        <w:bottom w:val="none" w:sz="0" w:space="0" w:color="auto"/>
                        <w:right w:val="none" w:sz="0" w:space="0" w:color="auto"/>
                      </w:divBdr>
                    </w:div>
                  </w:divsChild>
                </w:div>
                <w:div w:id="1201674053">
                  <w:marLeft w:val="300"/>
                  <w:marRight w:val="0"/>
                  <w:marTop w:val="75"/>
                  <w:marBottom w:val="0"/>
                  <w:divBdr>
                    <w:top w:val="none" w:sz="0" w:space="0" w:color="auto"/>
                    <w:left w:val="none" w:sz="0" w:space="0" w:color="auto"/>
                    <w:bottom w:val="none" w:sz="0" w:space="0" w:color="auto"/>
                    <w:right w:val="none" w:sz="0" w:space="0" w:color="auto"/>
                  </w:divBdr>
                  <w:divsChild>
                    <w:div w:id="198781378">
                      <w:marLeft w:val="750"/>
                      <w:marRight w:val="0"/>
                      <w:marTop w:val="0"/>
                      <w:marBottom w:val="0"/>
                      <w:divBdr>
                        <w:top w:val="none" w:sz="0" w:space="0" w:color="auto"/>
                        <w:left w:val="none" w:sz="0" w:space="0" w:color="auto"/>
                        <w:bottom w:val="none" w:sz="0" w:space="0" w:color="auto"/>
                        <w:right w:val="none" w:sz="0" w:space="0" w:color="auto"/>
                      </w:divBdr>
                    </w:div>
                    <w:div w:id="230653505">
                      <w:marLeft w:val="750"/>
                      <w:marRight w:val="0"/>
                      <w:marTop w:val="0"/>
                      <w:marBottom w:val="0"/>
                      <w:divBdr>
                        <w:top w:val="none" w:sz="0" w:space="0" w:color="auto"/>
                        <w:left w:val="none" w:sz="0" w:space="0" w:color="auto"/>
                        <w:bottom w:val="none" w:sz="0" w:space="0" w:color="auto"/>
                        <w:right w:val="none" w:sz="0" w:space="0" w:color="auto"/>
                      </w:divBdr>
                    </w:div>
                    <w:div w:id="832645448">
                      <w:marLeft w:val="750"/>
                      <w:marRight w:val="0"/>
                      <w:marTop w:val="0"/>
                      <w:marBottom w:val="0"/>
                      <w:divBdr>
                        <w:top w:val="none" w:sz="0" w:space="0" w:color="auto"/>
                        <w:left w:val="none" w:sz="0" w:space="0" w:color="auto"/>
                        <w:bottom w:val="none" w:sz="0" w:space="0" w:color="auto"/>
                        <w:right w:val="none" w:sz="0" w:space="0" w:color="auto"/>
                      </w:divBdr>
                    </w:div>
                  </w:divsChild>
                </w:div>
                <w:div w:id="1267426502">
                  <w:marLeft w:val="300"/>
                  <w:marRight w:val="0"/>
                  <w:marTop w:val="75"/>
                  <w:marBottom w:val="0"/>
                  <w:divBdr>
                    <w:top w:val="none" w:sz="0" w:space="0" w:color="auto"/>
                    <w:left w:val="none" w:sz="0" w:space="0" w:color="auto"/>
                    <w:bottom w:val="none" w:sz="0" w:space="0" w:color="auto"/>
                    <w:right w:val="none" w:sz="0" w:space="0" w:color="auto"/>
                  </w:divBdr>
                  <w:divsChild>
                    <w:div w:id="1063479509">
                      <w:marLeft w:val="750"/>
                      <w:marRight w:val="0"/>
                      <w:marTop w:val="0"/>
                      <w:marBottom w:val="0"/>
                      <w:divBdr>
                        <w:top w:val="none" w:sz="0" w:space="0" w:color="auto"/>
                        <w:left w:val="none" w:sz="0" w:space="0" w:color="auto"/>
                        <w:bottom w:val="none" w:sz="0" w:space="0" w:color="auto"/>
                        <w:right w:val="none" w:sz="0" w:space="0" w:color="auto"/>
                      </w:divBdr>
                    </w:div>
                  </w:divsChild>
                </w:div>
                <w:div w:id="1801342263">
                  <w:marLeft w:val="300"/>
                  <w:marRight w:val="0"/>
                  <w:marTop w:val="75"/>
                  <w:marBottom w:val="0"/>
                  <w:divBdr>
                    <w:top w:val="none" w:sz="0" w:space="0" w:color="auto"/>
                    <w:left w:val="none" w:sz="0" w:space="0" w:color="auto"/>
                    <w:bottom w:val="none" w:sz="0" w:space="0" w:color="auto"/>
                    <w:right w:val="none" w:sz="0" w:space="0" w:color="auto"/>
                  </w:divBdr>
                  <w:divsChild>
                    <w:div w:id="329529639">
                      <w:marLeft w:val="750"/>
                      <w:marRight w:val="0"/>
                      <w:marTop w:val="0"/>
                      <w:marBottom w:val="0"/>
                      <w:divBdr>
                        <w:top w:val="none" w:sz="0" w:space="0" w:color="auto"/>
                        <w:left w:val="none" w:sz="0" w:space="0" w:color="auto"/>
                        <w:bottom w:val="none" w:sz="0" w:space="0" w:color="auto"/>
                        <w:right w:val="none" w:sz="0" w:space="0" w:color="auto"/>
                      </w:divBdr>
                    </w:div>
                    <w:div w:id="697193757">
                      <w:marLeft w:val="750"/>
                      <w:marRight w:val="0"/>
                      <w:marTop w:val="0"/>
                      <w:marBottom w:val="0"/>
                      <w:divBdr>
                        <w:top w:val="none" w:sz="0" w:space="0" w:color="auto"/>
                        <w:left w:val="none" w:sz="0" w:space="0" w:color="auto"/>
                        <w:bottom w:val="none" w:sz="0" w:space="0" w:color="auto"/>
                        <w:right w:val="none" w:sz="0" w:space="0" w:color="auto"/>
                      </w:divBdr>
                    </w:div>
                    <w:div w:id="1638605312">
                      <w:marLeft w:val="750"/>
                      <w:marRight w:val="0"/>
                      <w:marTop w:val="0"/>
                      <w:marBottom w:val="0"/>
                      <w:divBdr>
                        <w:top w:val="none" w:sz="0" w:space="0" w:color="auto"/>
                        <w:left w:val="none" w:sz="0" w:space="0" w:color="auto"/>
                        <w:bottom w:val="none" w:sz="0" w:space="0" w:color="auto"/>
                        <w:right w:val="none" w:sz="0" w:space="0" w:color="auto"/>
                      </w:divBdr>
                    </w:div>
                  </w:divsChild>
                </w:div>
                <w:div w:id="1394622712">
                  <w:marLeft w:val="300"/>
                  <w:marRight w:val="0"/>
                  <w:marTop w:val="75"/>
                  <w:marBottom w:val="0"/>
                  <w:divBdr>
                    <w:top w:val="none" w:sz="0" w:space="0" w:color="auto"/>
                    <w:left w:val="none" w:sz="0" w:space="0" w:color="auto"/>
                    <w:bottom w:val="none" w:sz="0" w:space="0" w:color="auto"/>
                    <w:right w:val="none" w:sz="0" w:space="0" w:color="auto"/>
                  </w:divBdr>
                  <w:divsChild>
                    <w:div w:id="1205754765">
                      <w:marLeft w:val="750"/>
                      <w:marRight w:val="0"/>
                      <w:marTop w:val="0"/>
                      <w:marBottom w:val="0"/>
                      <w:divBdr>
                        <w:top w:val="none" w:sz="0" w:space="0" w:color="auto"/>
                        <w:left w:val="none" w:sz="0" w:space="0" w:color="auto"/>
                        <w:bottom w:val="none" w:sz="0" w:space="0" w:color="auto"/>
                        <w:right w:val="none" w:sz="0" w:space="0" w:color="auto"/>
                      </w:divBdr>
                    </w:div>
                  </w:divsChild>
                </w:div>
                <w:div w:id="1599411013">
                  <w:marLeft w:val="300"/>
                  <w:marRight w:val="0"/>
                  <w:marTop w:val="75"/>
                  <w:marBottom w:val="0"/>
                  <w:divBdr>
                    <w:top w:val="none" w:sz="0" w:space="0" w:color="auto"/>
                    <w:left w:val="none" w:sz="0" w:space="0" w:color="auto"/>
                    <w:bottom w:val="none" w:sz="0" w:space="0" w:color="auto"/>
                    <w:right w:val="none" w:sz="0" w:space="0" w:color="auto"/>
                  </w:divBdr>
                  <w:divsChild>
                    <w:div w:id="1947078714">
                      <w:marLeft w:val="750"/>
                      <w:marRight w:val="0"/>
                      <w:marTop w:val="0"/>
                      <w:marBottom w:val="0"/>
                      <w:divBdr>
                        <w:top w:val="none" w:sz="0" w:space="0" w:color="auto"/>
                        <w:left w:val="none" w:sz="0" w:space="0" w:color="auto"/>
                        <w:bottom w:val="none" w:sz="0" w:space="0" w:color="auto"/>
                        <w:right w:val="none" w:sz="0" w:space="0" w:color="auto"/>
                      </w:divBdr>
                    </w:div>
                    <w:div w:id="194316211">
                      <w:marLeft w:val="750"/>
                      <w:marRight w:val="0"/>
                      <w:marTop w:val="0"/>
                      <w:marBottom w:val="0"/>
                      <w:divBdr>
                        <w:top w:val="none" w:sz="0" w:space="0" w:color="auto"/>
                        <w:left w:val="none" w:sz="0" w:space="0" w:color="auto"/>
                        <w:bottom w:val="none" w:sz="0" w:space="0" w:color="auto"/>
                        <w:right w:val="none" w:sz="0" w:space="0" w:color="auto"/>
                      </w:divBdr>
                    </w:div>
                  </w:divsChild>
                </w:div>
                <w:div w:id="202448484">
                  <w:marLeft w:val="300"/>
                  <w:marRight w:val="0"/>
                  <w:marTop w:val="75"/>
                  <w:marBottom w:val="0"/>
                  <w:divBdr>
                    <w:top w:val="none" w:sz="0" w:space="0" w:color="auto"/>
                    <w:left w:val="none" w:sz="0" w:space="0" w:color="auto"/>
                    <w:bottom w:val="none" w:sz="0" w:space="0" w:color="auto"/>
                    <w:right w:val="none" w:sz="0" w:space="0" w:color="auto"/>
                  </w:divBdr>
                  <w:divsChild>
                    <w:div w:id="1407071356">
                      <w:marLeft w:val="750"/>
                      <w:marRight w:val="0"/>
                      <w:marTop w:val="0"/>
                      <w:marBottom w:val="0"/>
                      <w:divBdr>
                        <w:top w:val="none" w:sz="0" w:space="0" w:color="auto"/>
                        <w:left w:val="none" w:sz="0" w:space="0" w:color="auto"/>
                        <w:bottom w:val="none" w:sz="0" w:space="0" w:color="auto"/>
                        <w:right w:val="none" w:sz="0" w:space="0" w:color="auto"/>
                      </w:divBdr>
                    </w:div>
                  </w:divsChild>
                </w:div>
                <w:div w:id="1384212862">
                  <w:marLeft w:val="300"/>
                  <w:marRight w:val="0"/>
                  <w:marTop w:val="75"/>
                  <w:marBottom w:val="0"/>
                  <w:divBdr>
                    <w:top w:val="none" w:sz="0" w:space="0" w:color="auto"/>
                    <w:left w:val="none" w:sz="0" w:space="0" w:color="auto"/>
                    <w:bottom w:val="none" w:sz="0" w:space="0" w:color="auto"/>
                    <w:right w:val="none" w:sz="0" w:space="0" w:color="auto"/>
                  </w:divBdr>
                  <w:divsChild>
                    <w:div w:id="1644696563">
                      <w:marLeft w:val="750"/>
                      <w:marRight w:val="0"/>
                      <w:marTop w:val="0"/>
                      <w:marBottom w:val="0"/>
                      <w:divBdr>
                        <w:top w:val="none" w:sz="0" w:space="0" w:color="auto"/>
                        <w:left w:val="none" w:sz="0" w:space="0" w:color="auto"/>
                        <w:bottom w:val="none" w:sz="0" w:space="0" w:color="auto"/>
                        <w:right w:val="none" w:sz="0" w:space="0" w:color="auto"/>
                      </w:divBdr>
                    </w:div>
                  </w:divsChild>
                </w:div>
                <w:div w:id="1966160197">
                  <w:marLeft w:val="300"/>
                  <w:marRight w:val="0"/>
                  <w:marTop w:val="75"/>
                  <w:marBottom w:val="0"/>
                  <w:divBdr>
                    <w:top w:val="none" w:sz="0" w:space="0" w:color="auto"/>
                    <w:left w:val="none" w:sz="0" w:space="0" w:color="auto"/>
                    <w:bottom w:val="none" w:sz="0" w:space="0" w:color="auto"/>
                    <w:right w:val="none" w:sz="0" w:space="0" w:color="auto"/>
                  </w:divBdr>
                  <w:divsChild>
                    <w:div w:id="1067651720">
                      <w:marLeft w:val="750"/>
                      <w:marRight w:val="0"/>
                      <w:marTop w:val="0"/>
                      <w:marBottom w:val="0"/>
                      <w:divBdr>
                        <w:top w:val="none" w:sz="0" w:space="0" w:color="auto"/>
                        <w:left w:val="none" w:sz="0" w:space="0" w:color="auto"/>
                        <w:bottom w:val="none" w:sz="0" w:space="0" w:color="auto"/>
                        <w:right w:val="none" w:sz="0" w:space="0" w:color="auto"/>
                      </w:divBdr>
                    </w:div>
                  </w:divsChild>
                </w:div>
                <w:div w:id="423958607">
                  <w:marLeft w:val="300"/>
                  <w:marRight w:val="0"/>
                  <w:marTop w:val="75"/>
                  <w:marBottom w:val="0"/>
                  <w:divBdr>
                    <w:top w:val="none" w:sz="0" w:space="0" w:color="auto"/>
                    <w:left w:val="none" w:sz="0" w:space="0" w:color="auto"/>
                    <w:bottom w:val="none" w:sz="0" w:space="0" w:color="auto"/>
                    <w:right w:val="none" w:sz="0" w:space="0" w:color="auto"/>
                  </w:divBdr>
                </w:div>
              </w:divsChild>
            </w:div>
            <w:div w:id="1412659260">
              <w:marLeft w:val="0"/>
              <w:marRight w:val="0"/>
              <w:marTop w:val="150"/>
              <w:marBottom w:val="150"/>
              <w:divBdr>
                <w:top w:val="none" w:sz="0" w:space="0" w:color="auto"/>
                <w:left w:val="none" w:sz="0" w:space="0" w:color="auto"/>
                <w:bottom w:val="none" w:sz="0" w:space="0" w:color="auto"/>
                <w:right w:val="none" w:sz="0" w:space="0" w:color="auto"/>
              </w:divBdr>
              <w:divsChild>
                <w:div w:id="1453208177">
                  <w:marLeft w:val="300"/>
                  <w:marRight w:val="0"/>
                  <w:marTop w:val="75"/>
                  <w:marBottom w:val="0"/>
                  <w:divBdr>
                    <w:top w:val="none" w:sz="0" w:space="0" w:color="auto"/>
                    <w:left w:val="none" w:sz="0" w:space="0" w:color="auto"/>
                    <w:bottom w:val="none" w:sz="0" w:space="0" w:color="auto"/>
                    <w:right w:val="none" w:sz="0" w:space="0" w:color="auto"/>
                  </w:divBdr>
                </w:div>
                <w:div w:id="1799446236">
                  <w:marLeft w:val="300"/>
                  <w:marRight w:val="0"/>
                  <w:marTop w:val="75"/>
                  <w:marBottom w:val="0"/>
                  <w:divBdr>
                    <w:top w:val="none" w:sz="0" w:space="0" w:color="auto"/>
                    <w:left w:val="none" w:sz="0" w:space="0" w:color="auto"/>
                    <w:bottom w:val="none" w:sz="0" w:space="0" w:color="auto"/>
                    <w:right w:val="none" w:sz="0" w:space="0" w:color="auto"/>
                  </w:divBdr>
                  <w:divsChild>
                    <w:div w:id="506672747">
                      <w:marLeft w:val="750"/>
                      <w:marRight w:val="0"/>
                      <w:marTop w:val="0"/>
                      <w:marBottom w:val="0"/>
                      <w:divBdr>
                        <w:top w:val="none" w:sz="0" w:space="0" w:color="auto"/>
                        <w:left w:val="none" w:sz="0" w:space="0" w:color="auto"/>
                        <w:bottom w:val="none" w:sz="0" w:space="0" w:color="auto"/>
                        <w:right w:val="none" w:sz="0" w:space="0" w:color="auto"/>
                      </w:divBdr>
                    </w:div>
                    <w:div w:id="1193423531">
                      <w:marLeft w:val="750"/>
                      <w:marRight w:val="0"/>
                      <w:marTop w:val="0"/>
                      <w:marBottom w:val="0"/>
                      <w:divBdr>
                        <w:top w:val="none" w:sz="0" w:space="0" w:color="auto"/>
                        <w:left w:val="none" w:sz="0" w:space="0" w:color="auto"/>
                        <w:bottom w:val="none" w:sz="0" w:space="0" w:color="auto"/>
                        <w:right w:val="none" w:sz="0" w:space="0" w:color="auto"/>
                      </w:divBdr>
                    </w:div>
                  </w:divsChild>
                </w:div>
                <w:div w:id="448597232">
                  <w:marLeft w:val="300"/>
                  <w:marRight w:val="0"/>
                  <w:marTop w:val="75"/>
                  <w:marBottom w:val="0"/>
                  <w:divBdr>
                    <w:top w:val="none" w:sz="0" w:space="0" w:color="auto"/>
                    <w:left w:val="none" w:sz="0" w:space="0" w:color="auto"/>
                    <w:bottom w:val="none" w:sz="0" w:space="0" w:color="auto"/>
                    <w:right w:val="none" w:sz="0" w:space="0" w:color="auto"/>
                  </w:divBdr>
                  <w:divsChild>
                    <w:div w:id="1341738037">
                      <w:marLeft w:val="750"/>
                      <w:marRight w:val="0"/>
                      <w:marTop w:val="0"/>
                      <w:marBottom w:val="0"/>
                      <w:divBdr>
                        <w:top w:val="none" w:sz="0" w:space="0" w:color="auto"/>
                        <w:left w:val="none" w:sz="0" w:space="0" w:color="auto"/>
                        <w:bottom w:val="none" w:sz="0" w:space="0" w:color="auto"/>
                        <w:right w:val="none" w:sz="0" w:space="0" w:color="auto"/>
                      </w:divBdr>
                    </w:div>
                  </w:divsChild>
                </w:div>
                <w:div w:id="48966169">
                  <w:marLeft w:val="300"/>
                  <w:marRight w:val="0"/>
                  <w:marTop w:val="75"/>
                  <w:marBottom w:val="0"/>
                  <w:divBdr>
                    <w:top w:val="none" w:sz="0" w:space="0" w:color="auto"/>
                    <w:left w:val="none" w:sz="0" w:space="0" w:color="auto"/>
                    <w:bottom w:val="none" w:sz="0" w:space="0" w:color="auto"/>
                    <w:right w:val="none" w:sz="0" w:space="0" w:color="auto"/>
                  </w:divBdr>
                  <w:divsChild>
                    <w:div w:id="1501848079">
                      <w:marLeft w:val="750"/>
                      <w:marRight w:val="0"/>
                      <w:marTop w:val="0"/>
                      <w:marBottom w:val="0"/>
                      <w:divBdr>
                        <w:top w:val="none" w:sz="0" w:space="0" w:color="auto"/>
                        <w:left w:val="none" w:sz="0" w:space="0" w:color="auto"/>
                        <w:bottom w:val="none" w:sz="0" w:space="0" w:color="auto"/>
                        <w:right w:val="none" w:sz="0" w:space="0" w:color="auto"/>
                      </w:divBdr>
                    </w:div>
                  </w:divsChild>
                </w:div>
                <w:div w:id="233243861">
                  <w:marLeft w:val="300"/>
                  <w:marRight w:val="0"/>
                  <w:marTop w:val="75"/>
                  <w:marBottom w:val="0"/>
                  <w:divBdr>
                    <w:top w:val="none" w:sz="0" w:space="0" w:color="auto"/>
                    <w:left w:val="none" w:sz="0" w:space="0" w:color="auto"/>
                    <w:bottom w:val="none" w:sz="0" w:space="0" w:color="auto"/>
                    <w:right w:val="none" w:sz="0" w:space="0" w:color="auto"/>
                  </w:divBdr>
                </w:div>
                <w:div w:id="164560918">
                  <w:marLeft w:val="300"/>
                  <w:marRight w:val="0"/>
                  <w:marTop w:val="75"/>
                  <w:marBottom w:val="0"/>
                  <w:divBdr>
                    <w:top w:val="none" w:sz="0" w:space="0" w:color="auto"/>
                    <w:left w:val="none" w:sz="0" w:space="0" w:color="auto"/>
                    <w:bottom w:val="none" w:sz="0" w:space="0" w:color="auto"/>
                    <w:right w:val="none" w:sz="0" w:space="0" w:color="auto"/>
                  </w:divBdr>
                  <w:divsChild>
                    <w:div w:id="167112994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30816932">
              <w:marLeft w:val="0"/>
              <w:marRight w:val="0"/>
              <w:marTop w:val="150"/>
              <w:marBottom w:val="150"/>
              <w:divBdr>
                <w:top w:val="none" w:sz="0" w:space="0" w:color="auto"/>
                <w:left w:val="none" w:sz="0" w:space="0" w:color="auto"/>
                <w:bottom w:val="none" w:sz="0" w:space="0" w:color="auto"/>
                <w:right w:val="none" w:sz="0" w:space="0" w:color="auto"/>
              </w:divBdr>
              <w:divsChild>
                <w:div w:id="1186410409">
                  <w:marLeft w:val="300"/>
                  <w:marRight w:val="0"/>
                  <w:marTop w:val="75"/>
                  <w:marBottom w:val="0"/>
                  <w:divBdr>
                    <w:top w:val="none" w:sz="0" w:space="0" w:color="auto"/>
                    <w:left w:val="none" w:sz="0" w:space="0" w:color="auto"/>
                    <w:bottom w:val="none" w:sz="0" w:space="0" w:color="auto"/>
                    <w:right w:val="none" w:sz="0" w:space="0" w:color="auto"/>
                  </w:divBdr>
                </w:div>
                <w:div w:id="548110055">
                  <w:marLeft w:val="300"/>
                  <w:marRight w:val="0"/>
                  <w:marTop w:val="75"/>
                  <w:marBottom w:val="0"/>
                  <w:divBdr>
                    <w:top w:val="none" w:sz="0" w:space="0" w:color="auto"/>
                    <w:left w:val="none" w:sz="0" w:space="0" w:color="auto"/>
                    <w:bottom w:val="none" w:sz="0" w:space="0" w:color="auto"/>
                    <w:right w:val="none" w:sz="0" w:space="0" w:color="auto"/>
                  </w:divBdr>
                  <w:divsChild>
                    <w:div w:id="25176421">
                      <w:marLeft w:val="750"/>
                      <w:marRight w:val="0"/>
                      <w:marTop w:val="0"/>
                      <w:marBottom w:val="0"/>
                      <w:divBdr>
                        <w:top w:val="none" w:sz="0" w:space="0" w:color="auto"/>
                        <w:left w:val="none" w:sz="0" w:space="0" w:color="auto"/>
                        <w:bottom w:val="none" w:sz="0" w:space="0" w:color="auto"/>
                        <w:right w:val="none" w:sz="0" w:space="0" w:color="auto"/>
                      </w:divBdr>
                    </w:div>
                  </w:divsChild>
                </w:div>
                <w:div w:id="580338117">
                  <w:marLeft w:val="300"/>
                  <w:marRight w:val="0"/>
                  <w:marTop w:val="75"/>
                  <w:marBottom w:val="0"/>
                  <w:divBdr>
                    <w:top w:val="none" w:sz="0" w:space="0" w:color="auto"/>
                    <w:left w:val="none" w:sz="0" w:space="0" w:color="auto"/>
                    <w:bottom w:val="none" w:sz="0" w:space="0" w:color="auto"/>
                    <w:right w:val="none" w:sz="0" w:space="0" w:color="auto"/>
                  </w:divBdr>
                </w:div>
                <w:div w:id="6372587">
                  <w:marLeft w:val="300"/>
                  <w:marRight w:val="0"/>
                  <w:marTop w:val="75"/>
                  <w:marBottom w:val="0"/>
                  <w:divBdr>
                    <w:top w:val="none" w:sz="0" w:space="0" w:color="auto"/>
                    <w:left w:val="none" w:sz="0" w:space="0" w:color="auto"/>
                    <w:bottom w:val="none" w:sz="0" w:space="0" w:color="auto"/>
                    <w:right w:val="none" w:sz="0" w:space="0" w:color="auto"/>
                  </w:divBdr>
                  <w:divsChild>
                    <w:div w:id="1339889195">
                      <w:marLeft w:val="750"/>
                      <w:marRight w:val="0"/>
                      <w:marTop w:val="0"/>
                      <w:marBottom w:val="0"/>
                      <w:divBdr>
                        <w:top w:val="none" w:sz="0" w:space="0" w:color="auto"/>
                        <w:left w:val="none" w:sz="0" w:space="0" w:color="auto"/>
                        <w:bottom w:val="none" w:sz="0" w:space="0" w:color="auto"/>
                        <w:right w:val="none" w:sz="0" w:space="0" w:color="auto"/>
                      </w:divBdr>
                    </w:div>
                  </w:divsChild>
                </w:div>
                <w:div w:id="753280033">
                  <w:marLeft w:val="300"/>
                  <w:marRight w:val="0"/>
                  <w:marTop w:val="75"/>
                  <w:marBottom w:val="0"/>
                  <w:divBdr>
                    <w:top w:val="none" w:sz="0" w:space="0" w:color="auto"/>
                    <w:left w:val="none" w:sz="0" w:space="0" w:color="auto"/>
                    <w:bottom w:val="none" w:sz="0" w:space="0" w:color="auto"/>
                    <w:right w:val="none" w:sz="0" w:space="0" w:color="auto"/>
                  </w:divBdr>
                </w:div>
                <w:div w:id="1917280195">
                  <w:marLeft w:val="300"/>
                  <w:marRight w:val="0"/>
                  <w:marTop w:val="75"/>
                  <w:marBottom w:val="0"/>
                  <w:divBdr>
                    <w:top w:val="none" w:sz="0" w:space="0" w:color="auto"/>
                    <w:left w:val="none" w:sz="0" w:space="0" w:color="auto"/>
                    <w:bottom w:val="none" w:sz="0" w:space="0" w:color="auto"/>
                    <w:right w:val="none" w:sz="0" w:space="0" w:color="auto"/>
                  </w:divBdr>
                  <w:divsChild>
                    <w:div w:id="417288472">
                      <w:marLeft w:val="750"/>
                      <w:marRight w:val="0"/>
                      <w:marTop w:val="0"/>
                      <w:marBottom w:val="0"/>
                      <w:divBdr>
                        <w:top w:val="none" w:sz="0" w:space="0" w:color="auto"/>
                        <w:left w:val="none" w:sz="0" w:space="0" w:color="auto"/>
                        <w:bottom w:val="none" w:sz="0" w:space="0" w:color="auto"/>
                        <w:right w:val="none" w:sz="0" w:space="0" w:color="auto"/>
                      </w:divBdr>
                    </w:div>
                    <w:div w:id="670642913">
                      <w:marLeft w:val="750"/>
                      <w:marRight w:val="0"/>
                      <w:marTop w:val="0"/>
                      <w:marBottom w:val="0"/>
                      <w:divBdr>
                        <w:top w:val="none" w:sz="0" w:space="0" w:color="auto"/>
                        <w:left w:val="none" w:sz="0" w:space="0" w:color="auto"/>
                        <w:bottom w:val="none" w:sz="0" w:space="0" w:color="auto"/>
                        <w:right w:val="none" w:sz="0" w:space="0" w:color="auto"/>
                      </w:divBdr>
                    </w:div>
                  </w:divsChild>
                </w:div>
                <w:div w:id="1889148865">
                  <w:marLeft w:val="300"/>
                  <w:marRight w:val="0"/>
                  <w:marTop w:val="75"/>
                  <w:marBottom w:val="0"/>
                  <w:divBdr>
                    <w:top w:val="none" w:sz="0" w:space="0" w:color="auto"/>
                    <w:left w:val="none" w:sz="0" w:space="0" w:color="auto"/>
                    <w:bottom w:val="none" w:sz="0" w:space="0" w:color="auto"/>
                    <w:right w:val="none" w:sz="0" w:space="0" w:color="auto"/>
                  </w:divBdr>
                </w:div>
                <w:div w:id="350568787">
                  <w:marLeft w:val="300"/>
                  <w:marRight w:val="0"/>
                  <w:marTop w:val="75"/>
                  <w:marBottom w:val="0"/>
                  <w:divBdr>
                    <w:top w:val="none" w:sz="0" w:space="0" w:color="auto"/>
                    <w:left w:val="none" w:sz="0" w:space="0" w:color="auto"/>
                    <w:bottom w:val="none" w:sz="0" w:space="0" w:color="auto"/>
                    <w:right w:val="none" w:sz="0" w:space="0" w:color="auto"/>
                  </w:divBdr>
                  <w:divsChild>
                    <w:div w:id="1050031805">
                      <w:marLeft w:val="750"/>
                      <w:marRight w:val="0"/>
                      <w:marTop w:val="0"/>
                      <w:marBottom w:val="0"/>
                      <w:divBdr>
                        <w:top w:val="none" w:sz="0" w:space="0" w:color="auto"/>
                        <w:left w:val="none" w:sz="0" w:space="0" w:color="auto"/>
                        <w:bottom w:val="none" w:sz="0" w:space="0" w:color="auto"/>
                        <w:right w:val="none" w:sz="0" w:space="0" w:color="auto"/>
                      </w:divBdr>
                    </w:div>
                  </w:divsChild>
                </w:div>
                <w:div w:id="1215696807">
                  <w:marLeft w:val="300"/>
                  <w:marRight w:val="0"/>
                  <w:marTop w:val="75"/>
                  <w:marBottom w:val="0"/>
                  <w:divBdr>
                    <w:top w:val="none" w:sz="0" w:space="0" w:color="auto"/>
                    <w:left w:val="none" w:sz="0" w:space="0" w:color="auto"/>
                    <w:bottom w:val="none" w:sz="0" w:space="0" w:color="auto"/>
                    <w:right w:val="none" w:sz="0" w:space="0" w:color="auto"/>
                  </w:divBdr>
                  <w:divsChild>
                    <w:div w:id="532498275">
                      <w:marLeft w:val="750"/>
                      <w:marRight w:val="0"/>
                      <w:marTop w:val="0"/>
                      <w:marBottom w:val="0"/>
                      <w:divBdr>
                        <w:top w:val="none" w:sz="0" w:space="0" w:color="auto"/>
                        <w:left w:val="none" w:sz="0" w:space="0" w:color="auto"/>
                        <w:bottom w:val="none" w:sz="0" w:space="0" w:color="auto"/>
                        <w:right w:val="none" w:sz="0" w:space="0" w:color="auto"/>
                      </w:divBdr>
                    </w:div>
                  </w:divsChild>
                </w:div>
                <w:div w:id="970551939">
                  <w:marLeft w:val="300"/>
                  <w:marRight w:val="0"/>
                  <w:marTop w:val="75"/>
                  <w:marBottom w:val="0"/>
                  <w:divBdr>
                    <w:top w:val="none" w:sz="0" w:space="0" w:color="auto"/>
                    <w:left w:val="none" w:sz="0" w:space="0" w:color="auto"/>
                    <w:bottom w:val="none" w:sz="0" w:space="0" w:color="auto"/>
                    <w:right w:val="none" w:sz="0" w:space="0" w:color="auto"/>
                  </w:divBdr>
                  <w:divsChild>
                    <w:div w:id="28452685">
                      <w:marLeft w:val="750"/>
                      <w:marRight w:val="0"/>
                      <w:marTop w:val="0"/>
                      <w:marBottom w:val="0"/>
                      <w:divBdr>
                        <w:top w:val="none" w:sz="0" w:space="0" w:color="auto"/>
                        <w:left w:val="none" w:sz="0" w:space="0" w:color="auto"/>
                        <w:bottom w:val="none" w:sz="0" w:space="0" w:color="auto"/>
                        <w:right w:val="none" w:sz="0" w:space="0" w:color="auto"/>
                      </w:divBdr>
                    </w:div>
                    <w:div w:id="1402798432">
                      <w:marLeft w:val="750"/>
                      <w:marRight w:val="0"/>
                      <w:marTop w:val="0"/>
                      <w:marBottom w:val="0"/>
                      <w:divBdr>
                        <w:top w:val="none" w:sz="0" w:space="0" w:color="auto"/>
                        <w:left w:val="none" w:sz="0" w:space="0" w:color="auto"/>
                        <w:bottom w:val="none" w:sz="0" w:space="0" w:color="auto"/>
                        <w:right w:val="none" w:sz="0" w:space="0" w:color="auto"/>
                      </w:divBdr>
                    </w:div>
                    <w:div w:id="1352031878">
                      <w:marLeft w:val="750"/>
                      <w:marRight w:val="0"/>
                      <w:marTop w:val="0"/>
                      <w:marBottom w:val="0"/>
                      <w:divBdr>
                        <w:top w:val="none" w:sz="0" w:space="0" w:color="auto"/>
                        <w:left w:val="none" w:sz="0" w:space="0" w:color="auto"/>
                        <w:bottom w:val="none" w:sz="0" w:space="0" w:color="auto"/>
                        <w:right w:val="none" w:sz="0" w:space="0" w:color="auto"/>
                      </w:divBdr>
                    </w:div>
                    <w:div w:id="168528542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68540180">
              <w:marLeft w:val="0"/>
              <w:marRight w:val="0"/>
              <w:marTop w:val="150"/>
              <w:marBottom w:val="150"/>
              <w:divBdr>
                <w:top w:val="none" w:sz="0" w:space="0" w:color="auto"/>
                <w:left w:val="none" w:sz="0" w:space="0" w:color="auto"/>
                <w:bottom w:val="none" w:sz="0" w:space="0" w:color="auto"/>
                <w:right w:val="none" w:sz="0" w:space="0" w:color="auto"/>
              </w:divBdr>
              <w:divsChild>
                <w:div w:id="1841046628">
                  <w:marLeft w:val="300"/>
                  <w:marRight w:val="0"/>
                  <w:marTop w:val="75"/>
                  <w:marBottom w:val="0"/>
                  <w:divBdr>
                    <w:top w:val="none" w:sz="0" w:space="0" w:color="auto"/>
                    <w:left w:val="none" w:sz="0" w:space="0" w:color="auto"/>
                    <w:bottom w:val="none" w:sz="0" w:space="0" w:color="auto"/>
                    <w:right w:val="none" w:sz="0" w:space="0" w:color="auto"/>
                  </w:divBdr>
                  <w:divsChild>
                    <w:div w:id="1838110949">
                      <w:marLeft w:val="750"/>
                      <w:marRight w:val="0"/>
                      <w:marTop w:val="0"/>
                      <w:marBottom w:val="0"/>
                      <w:divBdr>
                        <w:top w:val="none" w:sz="0" w:space="0" w:color="auto"/>
                        <w:left w:val="none" w:sz="0" w:space="0" w:color="auto"/>
                        <w:bottom w:val="none" w:sz="0" w:space="0" w:color="auto"/>
                        <w:right w:val="none" w:sz="0" w:space="0" w:color="auto"/>
                      </w:divBdr>
                    </w:div>
                  </w:divsChild>
                </w:div>
                <w:div w:id="652414280">
                  <w:marLeft w:val="300"/>
                  <w:marRight w:val="0"/>
                  <w:marTop w:val="75"/>
                  <w:marBottom w:val="0"/>
                  <w:divBdr>
                    <w:top w:val="none" w:sz="0" w:space="0" w:color="auto"/>
                    <w:left w:val="none" w:sz="0" w:space="0" w:color="auto"/>
                    <w:bottom w:val="none" w:sz="0" w:space="0" w:color="auto"/>
                    <w:right w:val="none" w:sz="0" w:space="0" w:color="auto"/>
                  </w:divBdr>
                </w:div>
                <w:div w:id="557202308">
                  <w:marLeft w:val="300"/>
                  <w:marRight w:val="0"/>
                  <w:marTop w:val="75"/>
                  <w:marBottom w:val="0"/>
                  <w:divBdr>
                    <w:top w:val="none" w:sz="0" w:space="0" w:color="auto"/>
                    <w:left w:val="none" w:sz="0" w:space="0" w:color="auto"/>
                    <w:bottom w:val="none" w:sz="0" w:space="0" w:color="auto"/>
                    <w:right w:val="none" w:sz="0" w:space="0" w:color="auto"/>
                  </w:divBdr>
                </w:div>
                <w:div w:id="1881046937">
                  <w:marLeft w:val="300"/>
                  <w:marRight w:val="0"/>
                  <w:marTop w:val="75"/>
                  <w:marBottom w:val="0"/>
                  <w:divBdr>
                    <w:top w:val="none" w:sz="0" w:space="0" w:color="auto"/>
                    <w:left w:val="none" w:sz="0" w:space="0" w:color="auto"/>
                    <w:bottom w:val="none" w:sz="0" w:space="0" w:color="auto"/>
                    <w:right w:val="none" w:sz="0" w:space="0" w:color="auto"/>
                  </w:divBdr>
                  <w:divsChild>
                    <w:div w:id="1079402105">
                      <w:marLeft w:val="750"/>
                      <w:marRight w:val="0"/>
                      <w:marTop w:val="0"/>
                      <w:marBottom w:val="0"/>
                      <w:divBdr>
                        <w:top w:val="none" w:sz="0" w:space="0" w:color="auto"/>
                        <w:left w:val="none" w:sz="0" w:space="0" w:color="auto"/>
                        <w:bottom w:val="none" w:sz="0" w:space="0" w:color="auto"/>
                        <w:right w:val="none" w:sz="0" w:space="0" w:color="auto"/>
                      </w:divBdr>
                    </w:div>
                  </w:divsChild>
                </w:div>
                <w:div w:id="2142990816">
                  <w:marLeft w:val="300"/>
                  <w:marRight w:val="0"/>
                  <w:marTop w:val="75"/>
                  <w:marBottom w:val="0"/>
                  <w:divBdr>
                    <w:top w:val="none" w:sz="0" w:space="0" w:color="auto"/>
                    <w:left w:val="none" w:sz="0" w:space="0" w:color="auto"/>
                    <w:bottom w:val="none" w:sz="0" w:space="0" w:color="auto"/>
                    <w:right w:val="none" w:sz="0" w:space="0" w:color="auto"/>
                  </w:divBdr>
                  <w:divsChild>
                    <w:div w:id="73774785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528942">
      <w:bodyDiv w:val="1"/>
      <w:marLeft w:val="0"/>
      <w:marRight w:val="0"/>
      <w:marTop w:val="0"/>
      <w:marBottom w:val="0"/>
      <w:divBdr>
        <w:top w:val="none" w:sz="0" w:space="0" w:color="auto"/>
        <w:left w:val="none" w:sz="0" w:space="0" w:color="auto"/>
        <w:bottom w:val="none" w:sz="0" w:space="0" w:color="auto"/>
        <w:right w:val="none" w:sz="0" w:space="0" w:color="auto"/>
      </w:divBdr>
      <w:divsChild>
        <w:div w:id="1039743479">
          <w:marLeft w:val="0"/>
          <w:marRight w:val="0"/>
          <w:marTop w:val="0"/>
          <w:marBottom w:val="0"/>
          <w:divBdr>
            <w:top w:val="none" w:sz="0" w:space="0" w:color="auto"/>
            <w:left w:val="none" w:sz="0" w:space="0" w:color="auto"/>
            <w:bottom w:val="none" w:sz="0" w:space="0" w:color="auto"/>
            <w:right w:val="none" w:sz="0" w:space="0" w:color="auto"/>
          </w:divBdr>
          <w:divsChild>
            <w:div w:id="2009356587">
              <w:marLeft w:val="0"/>
              <w:marRight w:val="0"/>
              <w:marTop w:val="150"/>
              <w:marBottom w:val="150"/>
              <w:divBdr>
                <w:top w:val="none" w:sz="0" w:space="0" w:color="auto"/>
                <w:left w:val="none" w:sz="0" w:space="0" w:color="auto"/>
                <w:bottom w:val="none" w:sz="0" w:space="0" w:color="auto"/>
                <w:right w:val="none" w:sz="0" w:space="0" w:color="auto"/>
              </w:divBdr>
              <w:divsChild>
                <w:div w:id="1347633134">
                  <w:marLeft w:val="300"/>
                  <w:marRight w:val="0"/>
                  <w:marTop w:val="75"/>
                  <w:marBottom w:val="0"/>
                  <w:divBdr>
                    <w:top w:val="none" w:sz="0" w:space="0" w:color="auto"/>
                    <w:left w:val="none" w:sz="0" w:space="0" w:color="auto"/>
                    <w:bottom w:val="none" w:sz="0" w:space="0" w:color="auto"/>
                    <w:right w:val="none" w:sz="0" w:space="0" w:color="auto"/>
                  </w:divBdr>
                  <w:divsChild>
                    <w:div w:id="1093041833">
                      <w:marLeft w:val="750"/>
                      <w:marRight w:val="0"/>
                      <w:marTop w:val="0"/>
                      <w:marBottom w:val="0"/>
                      <w:divBdr>
                        <w:top w:val="none" w:sz="0" w:space="0" w:color="auto"/>
                        <w:left w:val="none" w:sz="0" w:space="0" w:color="auto"/>
                        <w:bottom w:val="none" w:sz="0" w:space="0" w:color="auto"/>
                        <w:right w:val="none" w:sz="0" w:space="0" w:color="auto"/>
                      </w:divBdr>
                    </w:div>
                  </w:divsChild>
                </w:div>
                <w:div w:id="1264531358">
                  <w:marLeft w:val="300"/>
                  <w:marRight w:val="0"/>
                  <w:marTop w:val="75"/>
                  <w:marBottom w:val="0"/>
                  <w:divBdr>
                    <w:top w:val="none" w:sz="0" w:space="0" w:color="auto"/>
                    <w:left w:val="none" w:sz="0" w:space="0" w:color="auto"/>
                    <w:bottom w:val="none" w:sz="0" w:space="0" w:color="auto"/>
                    <w:right w:val="none" w:sz="0" w:space="0" w:color="auto"/>
                  </w:divBdr>
                  <w:divsChild>
                    <w:div w:id="941497408">
                      <w:marLeft w:val="750"/>
                      <w:marRight w:val="0"/>
                      <w:marTop w:val="0"/>
                      <w:marBottom w:val="0"/>
                      <w:divBdr>
                        <w:top w:val="none" w:sz="0" w:space="0" w:color="auto"/>
                        <w:left w:val="none" w:sz="0" w:space="0" w:color="auto"/>
                        <w:bottom w:val="none" w:sz="0" w:space="0" w:color="auto"/>
                        <w:right w:val="none" w:sz="0" w:space="0" w:color="auto"/>
                      </w:divBdr>
                    </w:div>
                    <w:div w:id="1571386463">
                      <w:marLeft w:val="750"/>
                      <w:marRight w:val="0"/>
                      <w:marTop w:val="0"/>
                      <w:marBottom w:val="0"/>
                      <w:divBdr>
                        <w:top w:val="none" w:sz="0" w:space="0" w:color="auto"/>
                        <w:left w:val="none" w:sz="0" w:space="0" w:color="auto"/>
                        <w:bottom w:val="none" w:sz="0" w:space="0" w:color="auto"/>
                        <w:right w:val="none" w:sz="0" w:space="0" w:color="auto"/>
                      </w:divBdr>
                    </w:div>
                    <w:div w:id="125047034">
                      <w:marLeft w:val="750"/>
                      <w:marRight w:val="0"/>
                      <w:marTop w:val="0"/>
                      <w:marBottom w:val="0"/>
                      <w:divBdr>
                        <w:top w:val="none" w:sz="0" w:space="0" w:color="auto"/>
                        <w:left w:val="none" w:sz="0" w:space="0" w:color="auto"/>
                        <w:bottom w:val="none" w:sz="0" w:space="0" w:color="auto"/>
                        <w:right w:val="none" w:sz="0" w:space="0" w:color="auto"/>
                      </w:divBdr>
                    </w:div>
                  </w:divsChild>
                </w:div>
                <w:div w:id="1224179243">
                  <w:marLeft w:val="300"/>
                  <w:marRight w:val="0"/>
                  <w:marTop w:val="75"/>
                  <w:marBottom w:val="0"/>
                  <w:divBdr>
                    <w:top w:val="none" w:sz="0" w:space="0" w:color="auto"/>
                    <w:left w:val="none" w:sz="0" w:space="0" w:color="auto"/>
                    <w:bottom w:val="none" w:sz="0" w:space="0" w:color="auto"/>
                    <w:right w:val="none" w:sz="0" w:space="0" w:color="auto"/>
                  </w:divBdr>
                  <w:divsChild>
                    <w:div w:id="799345103">
                      <w:marLeft w:val="750"/>
                      <w:marRight w:val="0"/>
                      <w:marTop w:val="0"/>
                      <w:marBottom w:val="0"/>
                      <w:divBdr>
                        <w:top w:val="none" w:sz="0" w:space="0" w:color="auto"/>
                        <w:left w:val="none" w:sz="0" w:space="0" w:color="auto"/>
                        <w:bottom w:val="none" w:sz="0" w:space="0" w:color="auto"/>
                        <w:right w:val="none" w:sz="0" w:space="0" w:color="auto"/>
                      </w:divBdr>
                    </w:div>
                  </w:divsChild>
                </w:div>
                <w:div w:id="1018695661">
                  <w:marLeft w:val="300"/>
                  <w:marRight w:val="0"/>
                  <w:marTop w:val="75"/>
                  <w:marBottom w:val="0"/>
                  <w:divBdr>
                    <w:top w:val="none" w:sz="0" w:space="0" w:color="auto"/>
                    <w:left w:val="none" w:sz="0" w:space="0" w:color="auto"/>
                    <w:bottom w:val="none" w:sz="0" w:space="0" w:color="auto"/>
                    <w:right w:val="none" w:sz="0" w:space="0" w:color="auto"/>
                  </w:divBdr>
                  <w:divsChild>
                    <w:div w:id="150150967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55490160">
              <w:marLeft w:val="0"/>
              <w:marRight w:val="0"/>
              <w:marTop w:val="150"/>
              <w:marBottom w:val="150"/>
              <w:divBdr>
                <w:top w:val="none" w:sz="0" w:space="0" w:color="auto"/>
                <w:left w:val="none" w:sz="0" w:space="0" w:color="auto"/>
                <w:bottom w:val="none" w:sz="0" w:space="0" w:color="auto"/>
                <w:right w:val="none" w:sz="0" w:space="0" w:color="auto"/>
              </w:divBdr>
              <w:divsChild>
                <w:div w:id="1474172825">
                  <w:marLeft w:val="300"/>
                  <w:marRight w:val="0"/>
                  <w:marTop w:val="75"/>
                  <w:marBottom w:val="0"/>
                  <w:divBdr>
                    <w:top w:val="none" w:sz="0" w:space="0" w:color="auto"/>
                    <w:left w:val="none" w:sz="0" w:space="0" w:color="auto"/>
                    <w:bottom w:val="none" w:sz="0" w:space="0" w:color="auto"/>
                    <w:right w:val="none" w:sz="0" w:space="0" w:color="auto"/>
                  </w:divBdr>
                </w:div>
                <w:div w:id="1257902162">
                  <w:marLeft w:val="300"/>
                  <w:marRight w:val="0"/>
                  <w:marTop w:val="75"/>
                  <w:marBottom w:val="0"/>
                  <w:divBdr>
                    <w:top w:val="none" w:sz="0" w:space="0" w:color="auto"/>
                    <w:left w:val="none" w:sz="0" w:space="0" w:color="auto"/>
                    <w:bottom w:val="none" w:sz="0" w:space="0" w:color="auto"/>
                    <w:right w:val="none" w:sz="0" w:space="0" w:color="auto"/>
                  </w:divBdr>
                  <w:divsChild>
                    <w:div w:id="1388991475">
                      <w:marLeft w:val="750"/>
                      <w:marRight w:val="0"/>
                      <w:marTop w:val="0"/>
                      <w:marBottom w:val="0"/>
                      <w:divBdr>
                        <w:top w:val="none" w:sz="0" w:space="0" w:color="auto"/>
                        <w:left w:val="none" w:sz="0" w:space="0" w:color="auto"/>
                        <w:bottom w:val="none" w:sz="0" w:space="0" w:color="auto"/>
                        <w:right w:val="none" w:sz="0" w:space="0" w:color="auto"/>
                      </w:divBdr>
                    </w:div>
                    <w:div w:id="735206855">
                      <w:marLeft w:val="750"/>
                      <w:marRight w:val="0"/>
                      <w:marTop w:val="0"/>
                      <w:marBottom w:val="0"/>
                      <w:divBdr>
                        <w:top w:val="none" w:sz="0" w:space="0" w:color="auto"/>
                        <w:left w:val="none" w:sz="0" w:space="0" w:color="auto"/>
                        <w:bottom w:val="none" w:sz="0" w:space="0" w:color="auto"/>
                        <w:right w:val="none" w:sz="0" w:space="0" w:color="auto"/>
                      </w:divBdr>
                    </w:div>
                  </w:divsChild>
                </w:div>
                <w:div w:id="1450130119">
                  <w:marLeft w:val="300"/>
                  <w:marRight w:val="0"/>
                  <w:marTop w:val="75"/>
                  <w:marBottom w:val="0"/>
                  <w:divBdr>
                    <w:top w:val="none" w:sz="0" w:space="0" w:color="auto"/>
                    <w:left w:val="none" w:sz="0" w:space="0" w:color="auto"/>
                    <w:bottom w:val="none" w:sz="0" w:space="0" w:color="auto"/>
                    <w:right w:val="none" w:sz="0" w:space="0" w:color="auto"/>
                  </w:divBdr>
                  <w:divsChild>
                    <w:div w:id="806438983">
                      <w:marLeft w:val="750"/>
                      <w:marRight w:val="0"/>
                      <w:marTop w:val="0"/>
                      <w:marBottom w:val="0"/>
                      <w:divBdr>
                        <w:top w:val="none" w:sz="0" w:space="0" w:color="auto"/>
                        <w:left w:val="none" w:sz="0" w:space="0" w:color="auto"/>
                        <w:bottom w:val="none" w:sz="0" w:space="0" w:color="auto"/>
                        <w:right w:val="none" w:sz="0" w:space="0" w:color="auto"/>
                      </w:divBdr>
                    </w:div>
                  </w:divsChild>
                </w:div>
                <w:div w:id="1573076906">
                  <w:marLeft w:val="300"/>
                  <w:marRight w:val="0"/>
                  <w:marTop w:val="75"/>
                  <w:marBottom w:val="0"/>
                  <w:divBdr>
                    <w:top w:val="none" w:sz="0" w:space="0" w:color="auto"/>
                    <w:left w:val="none" w:sz="0" w:space="0" w:color="auto"/>
                    <w:bottom w:val="none" w:sz="0" w:space="0" w:color="auto"/>
                    <w:right w:val="none" w:sz="0" w:space="0" w:color="auto"/>
                  </w:divBdr>
                  <w:divsChild>
                    <w:div w:id="257103542">
                      <w:marLeft w:val="750"/>
                      <w:marRight w:val="0"/>
                      <w:marTop w:val="0"/>
                      <w:marBottom w:val="0"/>
                      <w:divBdr>
                        <w:top w:val="none" w:sz="0" w:space="0" w:color="auto"/>
                        <w:left w:val="none" w:sz="0" w:space="0" w:color="auto"/>
                        <w:bottom w:val="none" w:sz="0" w:space="0" w:color="auto"/>
                        <w:right w:val="none" w:sz="0" w:space="0" w:color="auto"/>
                      </w:divBdr>
                    </w:div>
                  </w:divsChild>
                </w:div>
                <w:div w:id="48655187">
                  <w:marLeft w:val="300"/>
                  <w:marRight w:val="0"/>
                  <w:marTop w:val="75"/>
                  <w:marBottom w:val="0"/>
                  <w:divBdr>
                    <w:top w:val="none" w:sz="0" w:space="0" w:color="auto"/>
                    <w:left w:val="none" w:sz="0" w:space="0" w:color="auto"/>
                    <w:bottom w:val="none" w:sz="0" w:space="0" w:color="auto"/>
                    <w:right w:val="none" w:sz="0" w:space="0" w:color="auto"/>
                  </w:divBdr>
                  <w:divsChild>
                    <w:div w:id="1789082365">
                      <w:marLeft w:val="750"/>
                      <w:marRight w:val="0"/>
                      <w:marTop w:val="0"/>
                      <w:marBottom w:val="0"/>
                      <w:divBdr>
                        <w:top w:val="none" w:sz="0" w:space="0" w:color="auto"/>
                        <w:left w:val="none" w:sz="0" w:space="0" w:color="auto"/>
                        <w:bottom w:val="none" w:sz="0" w:space="0" w:color="auto"/>
                        <w:right w:val="none" w:sz="0" w:space="0" w:color="auto"/>
                      </w:divBdr>
                    </w:div>
                  </w:divsChild>
                </w:div>
                <w:div w:id="622074054">
                  <w:marLeft w:val="300"/>
                  <w:marRight w:val="0"/>
                  <w:marTop w:val="75"/>
                  <w:marBottom w:val="0"/>
                  <w:divBdr>
                    <w:top w:val="none" w:sz="0" w:space="0" w:color="auto"/>
                    <w:left w:val="none" w:sz="0" w:space="0" w:color="auto"/>
                    <w:bottom w:val="none" w:sz="0" w:space="0" w:color="auto"/>
                    <w:right w:val="none" w:sz="0" w:space="0" w:color="auto"/>
                  </w:divBdr>
                  <w:divsChild>
                    <w:div w:id="80105642">
                      <w:marLeft w:val="750"/>
                      <w:marRight w:val="0"/>
                      <w:marTop w:val="0"/>
                      <w:marBottom w:val="0"/>
                      <w:divBdr>
                        <w:top w:val="none" w:sz="0" w:space="0" w:color="auto"/>
                        <w:left w:val="none" w:sz="0" w:space="0" w:color="auto"/>
                        <w:bottom w:val="none" w:sz="0" w:space="0" w:color="auto"/>
                        <w:right w:val="none" w:sz="0" w:space="0" w:color="auto"/>
                      </w:divBdr>
                    </w:div>
                  </w:divsChild>
                </w:div>
                <w:div w:id="1140074864">
                  <w:marLeft w:val="300"/>
                  <w:marRight w:val="0"/>
                  <w:marTop w:val="75"/>
                  <w:marBottom w:val="0"/>
                  <w:divBdr>
                    <w:top w:val="none" w:sz="0" w:space="0" w:color="auto"/>
                    <w:left w:val="none" w:sz="0" w:space="0" w:color="auto"/>
                    <w:bottom w:val="none" w:sz="0" w:space="0" w:color="auto"/>
                    <w:right w:val="none" w:sz="0" w:space="0" w:color="auto"/>
                  </w:divBdr>
                  <w:divsChild>
                    <w:div w:id="1672638480">
                      <w:marLeft w:val="750"/>
                      <w:marRight w:val="0"/>
                      <w:marTop w:val="0"/>
                      <w:marBottom w:val="0"/>
                      <w:divBdr>
                        <w:top w:val="none" w:sz="0" w:space="0" w:color="auto"/>
                        <w:left w:val="none" w:sz="0" w:space="0" w:color="auto"/>
                        <w:bottom w:val="none" w:sz="0" w:space="0" w:color="auto"/>
                        <w:right w:val="none" w:sz="0" w:space="0" w:color="auto"/>
                      </w:divBdr>
                    </w:div>
                    <w:div w:id="1202597009">
                      <w:marLeft w:val="750"/>
                      <w:marRight w:val="0"/>
                      <w:marTop w:val="0"/>
                      <w:marBottom w:val="0"/>
                      <w:divBdr>
                        <w:top w:val="none" w:sz="0" w:space="0" w:color="auto"/>
                        <w:left w:val="none" w:sz="0" w:space="0" w:color="auto"/>
                        <w:bottom w:val="none" w:sz="0" w:space="0" w:color="auto"/>
                        <w:right w:val="none" w:sz="0" w:space="0" w:color="auto"/>
                      </w:divBdr>
                    </w:div>
                  </w:divsChild>
                </w:div>
                <w:div w:id="804666992">
                  <w:marLeft w:val="300"/>
                  <w:marRight w:val="0"/>
                  <w:marTop w:val="75"/>
                  <w:marBottom w:val="0"/>
                  <w:divBdr>
                    <w:top w:val="none" w:sz="0" w:space="0" w:color="auto"/>
                    <w:left w:val="none" w:sz="0" w:space="0" w:color="auto"/>
                    <w:bottom w:val="none" w:sz="0" w:space="0" w:color="auto"/>
                    <w:right w:val="none" w:sz="0" w:space="0" w:color="auto"/>
                  </w:divBdr>
                </w:div>
                <w:div w:id="891312894">
                  <w:marLeft w:val="300"/>
                  <w:marRight w:val="0"/>
                  <w:marTop w:val="75"/>
                  <w:marBottom w:val="0"/>
                  <w:divBdr>
                    <w:top w:val="none" w:sz="0" w:space="0" w:color="auto"/>
                    <w:left w:val="none" w:sz="0" w:space="0" w:color="auto"/>
                    <w:bottom w:val="none" w:sz="0" w:space="0" w:color="auto"/>
                    <w:right w:val="none" w:sz="0" w:space="0" w:color="auto"/>
                  </w:divBdr>
                  <w:divsChild>
                    <w:div w:id="1568495274">
                      <w:marLeft w:val="750"/>
                      <w:marRight w:val="0"/>
                      <w:marTop w:val="0"/>
                      <w:marBottom w:val="0"/>
                      <w:divBdr>
                        <w:top w:val="none" w:sz="0" w:space="0" w:color="auto"/>
                        <w:left w:val="none" w:sz="0" w:space="0" w:color="auto"/>
                        <w:bottom w:val="none" w:sz="0" w:space="0" w:color="auto"/>
                        <w:right w:val="none" w:sz="0" w:space="0" w:color="auto"/>
                      </w:divBdr>
                    </w:div>
                    <w:div w:id="1373534311">
                      <w:marLeft w:val="750"/>
                      <w:marRight w:val="0"/>
                      <w:marTop w:val="0"/>
                      <w:marBottom w:val="0"/>
                      <w:divBdr>
                        <w:top w:val="none" w:sz="0" w:space="0" w:color="auto"/>
                        <w:left w:val="none" w:sz="0" w:space="0" w:color="auto"/>
                        <w:bottom w:val="none" w:sz="0" w:space="0" w:color="auto"/>
                        <w:right w:val="none" w:sz="0" w:space="0" w:color="auto"/>
                      </w:divBdr>
                    </w:div>
                  </w:divsChild>
                </w:div>
                <w:div w:id="464347051">
                  <w:marLeft w:val="300"/>
                  <w:marRight w:val="0"/>
                  <w:marTop w:val="75"/>
                  <w:marBottom w:val="0"/>
                  <w:divBdr>
                    <w:top w:val="none" w:sz="0" w:space="0" w:color="auto"/>
                    <w:left w:val="none" w:sz="0" w:space="0" w:color="auto"/>
                    <w:bottom w:val="none" w:sz="0" w:space="0" w:color="auto"/>
                    <w:right w:val="none" w:sz="0" w:space="0" w:color="auto"/>
                  </w:divBdr>
                  <w:divsChild>
                    <w:div w:id="1936328315">
                      <w:marLeft w:val="750"/>
                      <w:marRight w:val="0"/>
                      <w:marTop w:val="0"/>
                      <w:marBottom w:val="0"/>
                      <w:divBdr>
                        <w:top w:val="none" w:sz="0" w:space="0" w:color="auto"/>
                        <w:left w:val="none" w:sz="0" w:space="0" w:color="auto"/>
                        <w:bottom w:val="none" w:sz="0" w:space="0" w:color="auto"/>
                        <w:right w:val="none" w:sz="0" w:space="0" w:color="auto"/>
                      </w:divBdr>
                    </w:div>
                  </w:divsChild>
                </w:div>
                <w:div w:id="1080446988">
                  <w:marLeft w:val="300"/>
                  <w:marRight w:val="0"/>
                  <w:marTop w:val="75"/>
                  <w:marBottom w:val="0"/>
                  <w:divBdr>
                    <w:top w:val="none" w:sz="0" w:space="0" w:color="auto"/>
                    <w:left w:val="none" w:sz="0" w:space="0" w:color="auto"/>
                    <w:bottom w:val="none" w:sz="0" w:space="0" w:color="auto"/>
                    <w:right w:val="none" w:sz="0" w:space="0" w:color="auto"/>
                  </w:divBdr>
                  <w:divsChild>
                    <w:div w:id="909651980">
                      <w:marLeft w:val="750"/>
                      <w:marRight w:val="0"/>
                      <w:marTop w:val="0"/>
                      <w:marBottom w:val="0"/>
                      <w:divBdr>
                        <w:top w:val="none" w:sz="0" w:space="0" w:color="auto"/>
                        <w:left w:val="none" w:sz="0" w:space="0" w:color="auto"/>
                        <w:bottom w:val="none" w:sz="0" w:space="0" w:color="auto"/>
                        <w:right w:val="none" w:sz="0" w:space="0" w:color="auto"/>
                      </w:divBdr>
                    </w:div>
                  </w:divsChild>
                </w:div>
                <w:div w:id="1658265300">
                  <w:marLeft w:val="300"/>
                  <w:marRight w:val="0"/>
                  <w:marTop w:val="75"/>
                  <w:marBottom w:val="0"/>
                  <w:divBdr>
                    <w:top w:val="none" w:sz="0" w:space="0" w:color="auto"/>
                    <w:left w:val="none" w:sz="0" w:space="0" w:color="auto"/>
                    <w:bottom w:val="none" w:sz="0" w:space="0" w:color="auto"/>
                    <w:right w:val="none" w:sz="0" w:space="0" w:color="auto"/>
                  </w:divBdr>
                  <w:divsChild>
                    <w:div w:id="1825927702">
                      <w:marLeft w:val="750"/>
                      <w:marRight w:val="0"/>
                      <w:marTop w:val="0"/>
                      <w:marBottom w:val="0"/>
                      <w:divBdr>
                        <w:top w:val="none" w:sz="0" w:space="0" w:color="auto"/>
                        <w:left w:val="none" w:sz="0" w:space="0" w:color="auto"/>
                        <w:bottom w:val="none" w:sz="0" w:space="0" w:color="auto"/>
                        <w:right w:val="none" w:sz="0" w:space="0" w:color="auto"/>
                      </w:divBdr>
                    </w:div>
                  </w:divsChild>
                </w:div>
                <w:div w:id="1799487965">
                  <w:marLeft w:val="300"/>
                  <w:marRight w:val="0"/>
                  <w:marTop w:val="75"/>
                  <w:marBottom w:val="0"/>
                  <w:divBdr>
                    <w:top w:val="none" w:sz="0" w:space="0" w:color="auto"/>
                    <w:left w:val="none" w:sz="0" w:space="0" w:color="auto"/>
                    <w:bottom w:val="none" w:sz="0" w:space="0" w:color="auto"/>
                    <w:right w:val="none" w:sz="0" w:space="0" w:color="auto"/>
                  </w:divBdr>
                  <w:divsChild>
                    <w:div w:id="688801202">
                      <w:marLeft w:val="750"/>
                      <w:marRight w:val="0"/>
                      <w:marTop w:val="0"/>
                      <w:marBottom w:val="0"/>
                      <w:divBdr>
                        <w:top w:val="none" w:sz="0" w:space="0" w:color="auto"/>
                        <w:left w:val="none" w:sz="0" w:space="0" w:color="auto"/>
                        <w:bottom w:val="none" w:sz="0" w:space="0" w:color="auto"/>
                        <w:right w:val="none" w:sz="0" w:space="0" w:color="auto"/>
                      </w:divBdr>
                    </w:div>
                    <w:div w:id="1617255087">
                      <w:marLeft w:val="750"/>
                      <w:marRight w:val="0"/>
                      <w:marTop w:val="0"/>
                      <w:marBottom w:val="0"/>
                      <w:divBdr>
                        <w:top w:val="none" w:sz="0" w:space="0" w:color="auto"/>
                        <w:left w:val="none" w:sz="0" w:space="0" w:color="auto"/>
                        <w:bottom w:val="none" w:sz="0" w:space="0" w:color="auto"/>
                        <w:right w:val="none" w:sz="0" w:space="0" w:color="auto"/>
                      </w:divBdr>
                    </w:div>
                    <w:div w:id="72053070">
                      <w:marLeft w:val="750"/>
                      <w:marRight w:val="0"/>
                      <w:marTop w:val="0"/>
                      <w:marBottom w:val="0"/>
                      <w:divBdr>
                        <w:top w:val="none" w:sz="0" w:space="0" w:color="auto"/>
                        <w:left w:val="none" w:sz="0" w:space="0" w:color="auto"/>
                        <w:bottom w:val="none" w:sz="0" w:space="0" w:color="auto"/>
                        <w:right w:val="none" w:sz="0" w:space="0" w:color="auto"/>
                      </w:divBdr>
                    </w:div>
                  </w:divsChild>
                </w:div>
                <w:div w:id="1173690439">
                  <w:marLeft w:val="300"/>
                  <w:marRight w:val="0"/>
                  <w:marTop w:val="75"/>
                  <w:marBottom w:val="0"/>
                  <w:divBdr>
                    <w:top w:val="none" w:sz="0" w:space="0" w:color="auto"/>
                    <w:left w:val="none" w:sz="0" w:space="0" w:color="auto"/>
                    <w:bottom w:val="none" w:sz="0" w:space="0" w:color="auto"/>
                    <w:right w:val="none" w:sz="0" w:space="0" w:color="auto"/>
                  </w:divBdr>
                  <w:divsChild>
                    <w:div w:id="112293655">
                      <w:marLeft w:val="750"/>
                      <w:marRight w:val="0"/>
                      <w:marTop w:val="0"/>
                      <w:marBottom w:val="0"/>
                      <w:divBdr>
                        <w:top w:val="none" w:sz="0" w:space="0" w:color="auto"/>
                        <w:left w:val="none" w:sz="0" w:space="0" w:color="auto"/>
                        <w:bottom w:val="none" w:sz="0" w:space="0" w:color="auto"/>
                        <w:right w:val="none" w:sz="0" w:space="0" w:color="auto"/>
                      </w:divBdr>
                    </w:div>
                  </w:divsChild>
                </w:div>
                <w:div w:id="798911260">
                  <w:marLeft w:val="300"/>
                  <w:marRight w:val="0"/>
                  <w:marTop w:val="75"/>
                  <w:marBottom w:val="0"/>
                  <w:divBdr>
                    <w:top w:val="none" w:sz="0" w:space="0" w:color="auto"/>
                    <w:left w:val="none" w:sz="0" w:space="0" w:color="auto"/>
                    <w:bottom w:val="none" w:sz="0" w:space="0" w:color="auto"/>
                    <w:right w:val="none" w:sz="0" w:space="0" w:color="auto"/>
                  </w:divBdr>
                  <w:divsChild>
                    <w:div w:id="1951008635">
                      <w:marLeft w:val="750"/>
                      <w:marRight w:val="0"/>
                      <w:marTop w:val="0"/>
                      <w:marBottom w:val="0"/>
                      <w:divBdr>
                        <w:top w:val="none" w:sz="0" w:space="0" w:color="auto"/>
                        <w:left w:val="none" w:sz="0" w:space="0" w:color="auto"/>
                        <w:bottom w:val="none" w:sz="0" w:space="0" w:color="auto"/>
                        <w:right w:val="none" w:sz="0" w:space="0" w:color="auto"/>
                      </w:divBdr>
                    </w:div>
                    <w:div w:id="1890148376">
                      <w:marLeft w:val="750"/>
                      <w:marRight w:val="0"/>
                      <w:marTop w:val="0"/>
                      <w:marBottom w:val="0"/>
                      <w:divBdr>
                        <w:top w:val="none" w:sz="0" w:space="0" w:color="auto"/>
                        <w:left w:val="none" w:sz="0" w:space="0" w:color="auto"/>
                        <w:bottom w:val="none" w:sz="0" w:space="0" w:color="auto"/>
                        <w:right w:val="none" w:sz="0" w:space="0" w:color="auto"/>
                      </w:divBdr>
                    </w:div>
                  </w:divsChild>
                </w:div>
                <w:div w:id="1339194036">
                  <w:marLeft w:val="300"/>
                  <w:marRight w:val="0"/>
                  <w:marTop w:val="75"/>
                  <w:marBottom w:val="0"/>
                  <w:divBdr>
                    <w:top w:val="none" w:sz="0" w:space="0" w:color="auto"/>
                    <w:left w:val="none" w:sz="0" w:space="0" w:color="auto"/>
                    <w:bottom w:val="none" w:sz="0" w:space="0" w:color="auto"/>
                    <w:right w:val="none" w:sz="0" w:space="0" w:color="auto"/>
                  </w:divBdr>
                  <w:divsChild>
                    <w:div w:id="927007413">
                      <w:marLeft w:val="750"/>
                      <w:marRight w:val="0"/>
                      <w:marTop w:val="0"/>
                      <w:marBottom w:val="0"/>
                      <w:divBdr>
                        <w:top w:val="none" w:sz="0" w:space="0" w:color="auto"/>
                        <w:left w:val="none" w:sz="0" w:space="0" w:color="auto"/>
                        <w:bottom w:val="none" w:sz="0" w:space="0" w:color="auto"/>
                        <w:right w:val="none" w:sz="0" w:space="0" w:color="auto"/>
                      </w:divBdr>
                    </w:div>
                  </w:divsChild>
                </w:div>
                <w:div w:id="234826482">
                  <w:marLeft w:val="300"/>
                  <w:marRight w:val="0"/>
                  <w:marTop w:val="75"/>
                  <w:marBottom w:val="0"/>
                  <w:divBdr>
                    <w:top w:val="none" w:sz="0" w:space="0" w:color="auto"/>
                    <w:left w:val="none" w:sz="0" w:space="0" w:color="auto"/>
                    <w:bottom w:val="none" w:sz="0" w:space="0" w:color="auto"/>
                    <w:right w:val="none" w:sz="0" w:space="0" w:color="auto"/>
                  </w:divBdr>
                  <w:divsChild>
                    <w:div w:id="121846355">
                      <w:marLeft w:val="750"/>
                      <w:marRight w:val="0"/>
                      <w:marTop w:val="0"/>
                      <w:marBottom w:val="0"/>
                      <w:divBdr>
                        <w:top w:val="none" w:sz="0" w:space="0" w:color="auto"/>
                        <w:left w:val="none" w:sz="0" w:space="0" w:color="auto"/>
                        <w:bottom w:val="none" w:sz="0" w:space="0" w:color="auto"/>
                        <w:right w:val="none" w:sz="0" w:space="0" w:color="auto"/>
                      </w:divBdr>
                    </w:div>
                  </w:divsChild>
                </w:div>
                <w:div w:id="668019204">
                  <w:marLeft w:val="300"/>
                  <w:marRight w:val="0"/>
                  <w:marTop w:val="75"/>
                  <w:marBottom w:val="0"/>
                  <w:divBdr>
                    <w:top w:val="none" w:sz="0" w:space="0" w:color="auto"/>
                    <w:left w:val="none" w:sz="0" w:space="0" w:color="auto"/>
                    <w:bottom w:val="none" w:sz="0" w:space="0" w:color="auto"/>
                    <w:right w:val="none" w:sz="0" w:space="0" w:color="auto"/>
                  </w:divBdr>
                  <w:divsChild>
                    <w:div w:id="447705554">
                      <w:marLeft w:val="750"/>
                      <w:marRight w:val="0"/>
                      <w:marTop w:val="0"/>
                      <w:marBottom w:val="0"/>
                      <w:divBdr>
                        <w:top w:val="none" w:sz="0" w:space="0" w:color="auto"/>
                        <w:left w:val="none" w:sz="0" w:space="0" w:color="auto"/>
                        <w:bottom w:val="none" w:sz="0" w:space="0" w:color="auto"/>
                        <w:right w:val="none" w:sz="0" w:space="0" w:color="auto"/>
                      </w:divBdr>
                    </w:div>
                  </w:divsChild>
                </w:div>
                <w:div w:id="2066104133">
                  <w:marLeft w:val="300"/>
                  <w:marRight w:val="0"/>
                  <w:marTop w:val="75"/>
                  <w:marBottom w:val="0"/>
                  <w:divBdr>
                    <w:top w:val="none" w:sz="0" w:space="0" w:color="auto"/>
                    <w:left w:val="none" w:sz="0" w:space="0" w:color="auto"/>
                    <w:bottom w:val="none" w:sz="0" w:space="0" w:color="auto"/>
                    <w:right w:val="none" w:sz="0" w:space="0" w:color="auto"/>
                  </w:divBdr>
                </w:div>
                <w:div w:id="1425686960">
                  <w:marLeft w:val="300"/>
                  <w:marRight w:val="0"/>
                  <w:marTop w:val="75"/>
                  <w:marBottom w:val="0"/>
                  <w:divBdr>
                    <w:top w:val="none" w:sz="0" w:space="0" w:color="auto"/>
                    <w:left w:val="none" w:sz="0" w:space="0" w:color="auto"/>
                    <w:bottom w:val="none" w:sz="0" w:space="0" w:color="auto"/>
                    <w:right w:val="none" w:sz="0" w:space="0" w:color="auto"/>
                  </w:divBdr>
                </w:div>
                <w:div w:id="1395854032">
                  <w:marLeft w:val="300"/>
                  <w:marRight w:val="0"/>
                  <w:marTop w:val="75"/>
                  <w:marBottom w:val="0"/>
                  <w:divBdr>
                    <w:top w:val="none" w:sz="0" w:space="0" w:color="auto"/>
                    <w:left w:val="none" w:sz="0" w:space="0" w:color="auto"/>
                    <w:bottom w:val="none" w:sz="0" w:space="0" w:color="auto"/>
                    <w:right w:val="none" w:sz="0" w:space="0" w:color="auto"/>
                  </w:divBdr>
                  <w:divsChild>
                    <w:div w:id="420031952">
                      <w:marLeft w:val="750"/>
                      <w:marRight w:val="0"/>
                      <w:marTop w:val="0"/>
                      <w:marBottom w:val="0"/>
                      <w:divBdr>
                        <w:top w:val="none" w:sz="0" w:space="0" w:color="auto"/>
                        <w:left w:val="none" w:sz="0" w:space="0" w:color="auto"/>
                        <w:bottom w:val="none" w:sz="0" w:space="0" w:color="auto"/>
                        <w:right w:val="none" w:sz="0" w:space="0" w:color="auto"/>
                      </w:divBdr>
                    </w:div>
                    <w:div w:id="147022573">
                      <w:marLeft w:val="750"/>
                      <w:marRight w:val="0"/>
                      <w:marTop w:val="0"/>
                      <w:marBottom w:val="0"/>
                      <w:divBdr>
                        <w:top w:val="none" w:sz="0" w:space="0" w:color="auto"/>
                        <w:left w:val="none" w:sz="0" w:space="0" w:color="auto"/>
                        <w:bottom w:val="none" w:sz="0" w:space="0" w:color="auto"/>
                        <w:right w:val="none" w:sz="0" w:space="0" w:color="auto"/>
                      </w:divBdr>
                    </w:div>
                  </w:divsChild>
                </w:div>
                <w:div w:id="1689453522">
                  <w:marLeft w:val="300"/>
                  <w:marRight w:val="0"/>
                  <w:marTop w:val="75"/>
                  <w:marBottom w:val="0"/>
                  <w:divBdr>
                    <w:top w:val="none" w:sz="0" w:space="0" w:color="auto"/>
                    <w:left w:val="none" w:sz="0" w:space="0" w:color="auto"/>
                    <w:bottom w:val="none" w:sz="0" w:space="0" w:color="auto"/>
                    <w:right w:val="none" w:sz="0" w:space="0" w:color="auto"/>
                  </w:divBdr>
                  <w:divsChild>
                    <w:div w:id="1639148778">
                      <w:marLeft w:val="750"/>
                      <w:marRight w:val="0"/>
                      <w:marTop w:val="0"/>
                      <w:marBottom w:val="0"/>
                      <w:divBdr>
                        <w:top w:val="none" w:sz="0" w:space="0" w:color="auto"/>
                        <w:left w:val="none" w:sz="0" w:space="0" w:color="auto"/>
                        <w:bottom w:val="none" w:sz="0" w:space="0" w:color="auto"/>
                        <w:right w:val="none" w:sz="0" w:space="0" w:color="auto"/>
                      </w:divBdr>
                    </w:div>
                  </w:divsChild>
                </w:div>
                <w:div w:id="263659504">
                  <w:marLeft w:val="300"/>
                  <w:marRight w:val="0"/>
                  <w:marTop w:val="75"/>
                  <w:marBottom w:val="0"/>
                  <w:divBdr>
                    <w:top w:val="none" w:sz="0" w:space="0" w:color="auto"/>
                    <w:left w:val="none" w:sz="0" w:space="0" w:color="auto"/>
                    <w:bottom w:val="none" w:sz="0" w:space="0" w:color="auto"/>
                    <w:right w:val="none" w:sz="0" w:space="0" w:color="auto"/>
                  </w:divBdr>
                  <w:divsChild>
                    <w:div w:id="717627314">
                      <w:marLeft w:val="750"/>
                      <w:marRight w:val="0"/>
                      <w:marTop w:val="0"/>
                      <w:marBottom w:val="0"/>
                      <w:divBdr>
                        <w:top w:val="none" w:sz="0" w:space="0" w:color="auto"/>
                        <w:left w:val="none" w:sz="0" w:space="0" w:color="auto"/>
                        <w:bottom w:val="none" w:sz="0" w:space="0" w:color="auto"/>
                        <w:right w:val="none" w:sz="0" w:space="0" w:color="auto"/>
                      </w:divBdr>
                    </w:div>
                  </w:divsChild>
                </w:div>
                <w:div w:id="915239108">
                  <w:marLeft w:val="300"/>
                  <w:marRight w:val="0"/>
                  <w:marTop w:val="75"/>
                  <w:marBottom w:val="0"/>
                  <w:divBdr>
                    <w:top w:val="none" w:sz="0" w:space="0" w:color="auto"/>
                    <w:left w:val="none" w:sz="0" w:space="0" w:color="auto"/>
                    <w:bottom w:val="none" w:sz="0" w:space="0" w:color="auto"/>
                    <w:right w:val="none" w:sz="0" w:space="0" w:color="auto"/>
                  </w:divBdr>
                  <w:divsChild>
                    <w:div w:id="1128164891">
                      <w:marLeft w:val="750"/>
                      <w:marRight w:val="0"/>
                      <w:marTop w:val="0"/>
                      <w:marBottom w:val="0"/>
                      <w:divBdr>
                        <w:top w:val="none" w:sz="0" w:space="0" w:color="auto"/>
                        <w:left w:val="none" w:sz="0" w:space="0" w:color="auto"/>
                        <w:bottom w:val="none" w:sz="0" w:space="0" w:color="auto"/>
                        <w:right w:val="none" w:sz="0" w:space="0" w:color="auto"/>
                      </w:divBdr>
                    </w:div>
                  </w:divsChild>
                </w:div>
                <w:div w:id="789856715">
                  <w:marLeft w:val="300"/>
                  <w:marRight w:val="0"/>
                  <w:marTop w:val="75"/>
                  <w:marBottom w:val="0"/>
                  <w:divBdr>
                    <w:top w:val="none" w:sz="0" w:space="0" w:color="auto"/>
                    <w:left w:val="none" w:sz="0" w:space="0" w:color="auto"/>
                    <w:bottom w:val="none" w:sz="0" w:space="0" w:color="auto"/>
                    <w:right w:val="none" w:sz="0" w:space="0" w:color="auto"/>
                  </w:divBdr>
                  <w:divsChild>
                    <w:div w:id="776290584">
                      <w:marLeft w:val="750"/>
                      <w:marRight w:val="0"/>
                      <w:marTop w:val="0"/>
                      <w:marBottom w:val="0"/>
                      <w:divBdr>
                        <w:top w:val="none" w:sz="0" w:space="0" w:color="auto"/>
                        <w:left w:val="none" w:sz="0" w:space="0" w:color="auto"/>
                        <w:bottom w:val="none" w:sz="0" w:space="0" w:color="auto"/>
                        <w:right w:val="none" w:sz="0" w:space="0" w:color="auto"/>
                      </w:divBdr>
                    </w:div>
                    <w:div w:id="1542667869">
                      <w:marLeft w:val="750"/>
                      <w:marRight w:val="0"/>
                      <w:marTop w:val="0"/>
                      <w:marBottom w:val="0"/>
                      <w:divBdr>
                        <w:top w:val="none" w:sz="0" w:space="0" w:color="auto"/>
                        <w:left w:val="none" w:sz="0" w:space="0" w:color="auto"/>
                        <w:bottom w:val="none" w:sz="0" w:space="0" w:color="auto"/>
                        <w:right w:val="none" w:sz="0" w:space="0" w:color="auto"/>
                      </w:divBdr>
                    </w:div>
                    <w:div w:id="2139031470">
                      <w:marLeft w:val="750"/>
                      <w:marRight w:val="0"/>
                      <w:marTop w:val="0"/>
                      <w:marBottom w:val="0"/>
                      <w:divBdr>
                        <w:top w:val="none" w:sz="0" w:space="0" w:color="auto"/>
                        <w:left w:val="none" w:sz="0" w:space="0" w:color="auto"/>
                        <w:bottom w:val="none" w:sz="0" w:space="0" w:color="auto"/>
                        <w:right w:val="none" w:sz="0" w:space="0" w:color="auto"/>
                      </w:divBdr>
                    </w:div>
                  </w:divsChild>
                </w:div>
                <w:div w:id="998771832">
                  <w:marLeft w:val="300"/>
                  <w:marRight w:val="0"/>
                  <w:marTop w:val="75"/>
                  <w:marBottom w:val="0"/>
                  <w:divBdr>
                    <w:top w:val="none" w:sz="0" w:space="0" w:color="auto"/>
                    <w:left w:val="none" w:sz="0" w:space="0" w:color="auto"/>
                    <w:bottom w:val="none" w:sz="0" w:space="0" w:color="auto"/>
                    <w:right w:val="none" w:sz="0" w:space="0" w:color="auto"/>
                  </w:divBdr>
                  <w:divsChild>
                    <w:div w:id="833108327">
                      <w:marLeft w:val="750"/>
                      <w:marRight w:val="0"/>
                      <w:marTop w:val="0"/>
                      <w:marBottom w:val="0"/>
                      <w:divBdr>
                        <w:top w:val="none" w:sz="0" w:space="0" w:color="auto"/>
                        <w:left w:val="none" w:sz="0" w:space="0" w:color="auto"/>
                        <w:bottom w:val="none" w:sz="0" w:space="0" w:color="auto"/>
                        <w:right w:val="none" w:sz="0" w:space="0" w:color="auto"/>
                      </w:divBdr>
                    </w:div>
                  </w:divsChild>
                </w:div>
                <w:div w:id="1489054869">
                  <w:marLeft w:val="300"/>
                  <w:marRight w:val="0"/>
                  <w:marTop w:val="75"/>
                  <w:marBottom w:val="0"/>
                  <w:divBdr>
                    <w:top w:val="none" w:sz="0" w:space="0" w:color="auto"/>
                    <w:left w:val="none" w:sz="0" w:space="0" w:color="auto"/>
                    <w:bottom w:val="none" w:sz="0" w:space="0" w:color="auto"/>
                    <w:right w:val="none" w:sz="0" w:space="0" w:color="auto"/>
                  </w:divBdr>
                  <w:divsChild>
                    <w:div w:id="1557161413">
                      <w:marLeft w:val="750"/>
                      <w:marRight w:val="0"/>
                      <w:marTop w:val="0"/>
                      <w:marBottom w:val="0"/>
                      <w:divBdr>
                        <w:top w:val="none" w:sz="0" w:space="0" w:color="auto"/>
                        <w:left w:val="none" w:sz="0" w:space="0" w:color="auto"/>
                        <w:bottom w:val="none" w:sz="0" w:space="0" w:color="auto"/>
                        <w:right w:val="none" w:sz="0" w:space="0" w:color="auto"/>
                      </w:divBdr>
                    </w:div>
                    <w:div w:id="1465200679">
                      <w:marLeft w:val="750"/>
                      <w:marRight w:val="0"/>
                      <w:marTop w:val="0"/>
                      <w:marBottom w:val="0"/>
                      <w:divBdr>
                        <w:top w:val="none" w:sz="0" w:space="0" w:color="auto"/>
                        <w:left w:val="none" w:sz="0" w:space="0" w:color="auto"/>
                        <w:bottom w:val="none" w:sz="0" w:space="0" w:color="auto"/>
                        <w:right w:val="none" w:sz="0" w:space="0" w:color="auto"/>
                      </w:divBdr>
                    </w:div>
                  </w:divsChild>
                </w:div>
                <w:div w:id="1404141243">
                  <w:marLeft w:val="300"/>
                  <w:marRight w:val="0"/>
                  <w:marTop w:val="75"/>
                  <w:marBottom w:val="0"/>
                  <w:divBdr>
                    <w:top w:val="none" w:sz="0" w:space="0" w:color="auto"/>
                    <w:left w:val="none" w:sz="0" w:space="0" w:color="auto"/>
                    <w:bottom w:val="none" w:sz="0" w:space="0" w:color="auto"/>
                    <w:right w:val="none" w:sz="0" w:space="0" w:color="auto"/>
                  </w:divBdr>
                  <w:divsChild>
                    <w:div w:id="1966038131">
                      <w:marLeft w:val="750"/>
                      <w:marRight w:val="0"/>
                      <w:marTop w:val="0"/>
                      <w:marBottom w:val="0"/>
                      <w:divBdr>
                        <w:top w:val="none" w:sz="0" w:space="0" w:color="auto"/>
                        <w:left w:val="none" w:sz="0" w:space="0" w:color="auto"/>
                        <w:bottom w:val="none" w:sz="0" w:space="0" w:color="auto"/>
                        <w:right w:val="none" w:sz="0" w:space="0" w:color="auto"/>
                      </w:divBdr>
                    </w:div>
                  </w:divsChild>
                </w:div>
                <w:div w:id="580916283">
                  <w:marLeft w:val="300"/>
                  <w:marRight w:val="0"/>
                  <w:marTop w:val="75"/>
                  <w:marBottom w:val="0"/>
                  <w:divBdr>
                    <w:top w:val="none" w:sz="0" w:space="0" w:color="auto"/>
                    <w:left w:val="none" w:sz="0" w:space="0" w:color="auto"/>
                    <w:bottom w:val="none" w:sz="0" w:space="0" w:color="auto"/>
                    <w:right w:val="none" w:sz="0" w:space="0" w:color="auto"/>
                  </w:divBdr>
                  <w:divsChild>
                    <w:div w:id="1756397468">
                      <w:marLeft w:val="750"/>
                      <w:marRight w:val="0"/>
                      <w:marTop w:val="0"/>
                      <w:marBottom w:val="0"/>
                      <w:divBdr>
                        <w:top w:val="none" w:sz="0" w:space="0" w:color="auto"/>
                        <w:left w:val="none" w:sz="0" w:space="0" w:color="auto"/>
                        <w:bottom w:val="none" w:sz="0" w:space="0" w:color="auto"/>
                        <w:right w:val="none" w:sz="0" w:space="0" w:color="auto"/>
                      </w:divBdr>
                    </w:div>
                  </w:divsChild>
                </w:div>
                <w:div w:id="1259098162">
                  <w:marLeft w:val="300"/>
                  <w:marRight w:val="0"/>
                  <w:marTop w:val="75"/>
                  <w:marBottom w:val="0"/>
                  <w:divBdr>
                    <w:top w:val="none" w:sz="0" w:space="0" w:color="auto"/>
                    <w:left w:val="none" w:sz="0" w:space="0" w:color="auto"/>
                    <w:bottom w:val="none" w:sz="0" w:space="0" w:color="auto"/>
                    <w:right w:val="none" w:sz="0" w:space="0" w:color="auto"/>
                  </w:divBdr>
                  <w:divsChild>
                    <w:div w:id="625428143">
                      <w:marLeft w:val="750"/>
                      <w:marRight w:val="0"/>
                      <w:marTop w:val="0"/>
                      <w:marBottom w:val="0"/>
                      <w:divBdr>
                        <w:top w:val="none" w:sz="0" w:space="0" w:color="auto"/>
                        <w:left w:val="none" w:sz="0" w:space="0" w:color="auto"/>
                        <w:bottom w:val="none" w:sz="0" w:space="0" w:color="auto"/>
                        <w:right w:val="none" w:sz="0" w:space="0" w:color="auto"/>
                      </w:divBdr>
                    </w:div>
                  </w:divsChild>
                </w:div>
                <w:div w:id="602685012">
                  <w:marLeft w:val="300"/>
                  <w:marRight w:val="0"/>
                  <w:marTop w:val="75"/>
                  <w:marBottom w:val="0"/>
                  <w:divBdr>
                    <w:top w:val="none" w:sz="0" w:space="0" w:color="auto"/>
                    <w:left w:val="none" w:sz="0" w:space="0" w:color="auto"/>
                    <w:bottom w:val="none" w:sz="0" w:space="0" w:color="auto"/>
                    <w:right w:val="none" w:sz="0" w:space="0" w:color="auto"/>
                  </w:divBdr>
                </w:div>
                <w:div w:id="808136478">
                  <w:marLeft w:val="300"/>
                  <w:marRight w:val="0"/>
                  <w:marTop w:val="75"/>
                  <w:marBottom w:val="0"/>
                  <w:divBdr>
                    <w:top w:val="none" w:sz="0" w:space="0" w:color="auto"/>
                    <w:left w:val="none" w:sz="0" w:space="0" w:color="auto"/>
                    <w:bottom w:val="none" w:sz="0" w:space="0" w:color="auto"/>
                    <w:right w:val="none" w:sz="0" w:space="0" w:color="auto"/>
                  </w:divBdr>
                </w:div>
                <w:div w:id="1202093772">
                  <w:marLeft w:val="300"/>
                  <w:marRight w:val="0"/>
                  <w:marTop w:val="75"/>
                  <w:marBottom w:val="0"/>
                  <w:divBdr>
                    <w:top w:val="none" w:sz="0" w:space="0" w:color="auto"/>
                    <w:left w:val="none" w:sz="0" w:space="0" w:color="auto"/>
                    <w:bottom w:val="none" w:sz="0" w:space="0" w:color="auto"/>
                    <w:right w:val="none" w:sz="0" w:space="0" w:color="auto"/>
                  </w:divBdr>
                  <w:divsChild>
                    <w:div w:id="917205747">
                      <w:marLeft w:val="750"/>
                      <w:marRight w:val="0"/>
                      <w:marTop w:val="0"/>
                      <w:marBottom w:val="0"/>
                      <w:divBdr>
                        <w:top w:val="none" w:sz="0" w:space="0" w:color="auto"/>
                        <w:left w:val="none" w:sz="0" w:space="0" w:color="auto"/>
                        <w:bottom w:val="none" w:sz="0" w:space="0" w:color="auto"/>
                        <w:right w:val="none" w:sz="0" w:space="0" w:color="auto"/>
                      </w:divBdr>
                    </w:div>
                    <w:div w:id="236280807">
                      <w:marLeft w:val="750"/>
                      <w:marRight w:val="0"/>
                      <w:marTop w:val="0"/>
                      <w:marBottom w:val="0"/>
                      <w:divBdr>
                        <w:top w:val="none" w:sz="0" w:space="0" w:color="auto"/>
                        <w:left w:val="none" w:sz="0" w:space="0" w:color="auto"/>
                        <w:bottom w:val="none" w:sz="0" w:space="0" w:color="auto"/>
                        <w:right w:val="none" w:sz="0" w:space="0" w:color="auto"/>
                      </w:divBdr>
                    </w:div>
                  </w:divsChild>
                </w:div>
                <w:div w:id="1670601640">
                  <w:marLeft w:val="300"/>
                  <w:marRight w:val="0"/>
                  <w:marTop w:val="75"/>
                  <w:marBottom w:val="0"/>
                  <w:divBdr>
                    <w:top w:val="none" w:sz="0" w:space="0" w:color="auto"/>
                    <w:left w:val="none" w:sz="0" w:space="0" w:color="auto"/>
                    <w:bottom w:val="none" w:sz="0" w:space="0" w:color="auto"/>
                    <w:right w:val="none" w:sz="0" w:space="0" w:color="auto"/>
                  </w:divBdr>
                  <w:divsChild>
                    <w:div w:id="254440455">
                      <w:marLeft w:val="750"/>
                      <w:marRight w:val="0"/>
                      <w:marTop w:val="0"/>
                      <w:marBottom w:val="0"/>
                      <w:divBdr>
                        <w:top w:val="none" w:sz="0" w:space="0" w:color="auto"/>
                        <w:left w:val="none" w:sz="0" w:space="0" w:color="auto"/>
                        <w:bottom w:val="none" w:sz="0" w:space="0" w:color="auto"/>
                        <w:right w:val="none" w:sz="0" w:space="0" w:color="auto"/>
                      </w:divBdr>
                    </w:div>
                  </w:divsChild>
                </w:div>
                <w:div w:id="1002320967">
                  <w:marLeft w:val="300"/>
                  <w:marRight w:val="0"/>
                  <w:marTop w:val="75"/>
                  <w:marBottom w:val="0"/>
                  <w:divBdr>
                    <w:top w:val="none" w:sz="0" w:space="0" w:color="auto"/>
                    <w:left w:val="none" w:sz="0" w:space="0" w:color="auto"/>
                    <w:bottom w:val="none" w:sz="0" w:space="0" w:color="auto"/>
                    <w:right w:val="none" w:sz="0" w:space="0" w:color="auto"/>
                  </w:divBdr>
                  <w:divsChild>
                    <w:div w:id="1702050204">
                      <w:marLeft w:val="750"/>
                      <w:marRight w:val="0"/>
                      <w:marTop w:val="0"/>
                      <w:marBottom w:val="0"/>
                      <w:divBdr>
                        <w:top w:val="none" w:sz="0" w:space="0" w:color="auto"/>
                        <w:left w:val="none" w:sz="0" w:space="0" w:color="auto"/>
                        <w:bottom w:val="none" w:sz="0" w:space="0" w:color="auto"/>
                        <w:right w:val="none" w:sz="0" w:space="0" w:color="auto"/>
                      </w:divBdr>
                    </w:div>
                  </w:divsChild>
                </w:div>
                <w:div w:id="1271472485">
                  <w:marLeft w:val="300"/>
                  <w:marRight w:val="0"/>
                  <w:marTop w:val="75"/>
                  <w:marBottom w:val="0"/>
                  <w:divBdr>
                    <w:top w:val="none" w:sz="0" w:space="0" w:color="auto"/>
                    <w:left w:val="none" w:sz="0" w:space="0" w:color="auto"/>
                    <w:bottom w:val="none" w:sz="0" w:space="0" w:color="auto"/>
                    <w:right w:val="none" w:sz="0" w:space="0" w:color="auto"/>
                  </w:divBdr>
                  <w:divsChild>
                    <w:div w:id="739906036">
                      <w:marLeft w:val="750"/>
                      <w:marRight w:val="0"/>
                      <w:marTop w:val="0"/>
                      <w:marBottom w:val="0"/>
                      <w:divBdr>
                        <w:top w:val="none" w:sz="0" w:space="0" w:color="auto"/>
                        <w:left w:val="none" w:sz="0" w:space="0" w:color="auto"/>
                        <w:bottom w:val="none" w:sz="0" w:space="0" w:color="auto"/>
                        <w:right w:val="none" w:sz="0" w:space="0" w:color="auto"/>
                      </w:divBdr>
                    </w:div>
                  </w:divsChild>
                </w:div>
                <w:div w:id="164134898">
                  <w:marLeft w:val="300"/>
                  <w:marRight w:val="0"/>
                  <w:marTop w:val="75"/>
                  <w:marBottom w:val="0"/>
                  <w:divBdr>
                    <w:top w:val="none" w:sz="0" w:space="0" w:color="auto"/>
                    <w:left w:val="none" w:sz="0" w:space="0" w:color="auto"/>
                    <w:bottom w:val="none" w:sz="0" w:space="0" w:color="auto"/>
                    <w:right w:val="none" w:sz="0" w:space="0" w:color="auto"/>
                  </w:divBdr>
                  <w:divsChild>
                    <w:div w:id="896819394">
                      <w:marLeft w:val="750"/>
                      <w:marRight w:val="0"/>
                      <w:marTop w:val="0"/>
                      <w:marBottom w:val="0"/>
                      <w:divBdr>
                        <w:top w:val="none" w:sz="0" w:space="0" w:color="auto"/>
                        <w:left w:val="none" w:sz="0" w:space="0" w:color="auto"/>
                        <w:bottom w:val="none" w:sz="0" w:space="0" w:color="auto"/>
                        <w:right w:val="none" w:sz="0" w:space="0" w:color="auto"/>
                      </w:divBdr>
                    </w:div>
                    <w:div w:id="343047390">
                      <w:marLeft w:val="750"/>
                      <w:marRight w:val="0"/>
                      <w:marTop w:val="0"/>
                      <w:marBottom w:val="0"/>
                      <w:divBdr>
                        <w:top w:val="none" w:sz="0" w:space="0" w:color="auto"/>
                        <w:left w:val="none" w:sz="0" w:space="0" w:color="auto"/>
                        <w:bottom w:val="none" w:sz="0" w:space="0" w:color="auto"/>
                        <w:right w:val="none" w:sz="0" w:space="0" w:color="auto"/>
                      </w:divBdr>
                    </w:div>
                    <w:div w:id="2046324253">
                      <w:marLeft w:val="750"/>
                      <w:marRight w:val="0"/>
                      <w:marTop w:val="0"/>
                      <w:marBottom w:val="0"/>
                      <w:divBdr>
                        <w:top w:val="none" w:sz="0" w:space="0" w:color="auto"/>
                        <w:left w:val="none" w:sz="0" w:space="0" w:color="auto"/>
                        <w:bottom w:val="none" w:sz="0" w:space="0" w:color="auto"/>
                        <w:right w:val="none" w:sz="0" w:space="0" w:color="auto"/>
                      </w:divBdr>
                    </w:div>
                  </w:divsChild>
                </w:div>
                <w:div w:id="1112016864">
                  <w:marLeft w:val="300"/>
                  <w:marRight w:val="0"/>
                  <w:marTop w:val="75"/>
                  <w:marBottom w:val="0"/>
                  <w:divBdr>
                    <w:top w:val="none" w:sz="0" w:space="0" w:color="auto"/>
                    <w:left w:val="none" w:sz="0" w:space="0" w:color="auto"/>
                    <w:bottom w:val="none" w:sz="0" w:space="0" w:color="auto"/>
                    <w:right w:val="none" w:sz="0" w:space="0" w:color="auto"/>
                  </w:divBdr>
                  <w:divsChild>
                    <w:div w:id="158078262">
                      <w:marLeft w:val="750"/>
                      <w:marRight w:val="0"/>
                      <w:marTop w:val="0"/>
                      <w:marBottom w:val="0"/>
                      <w:divBdr>
                        <w:top w:val="none" w:sz="0" w:space="0" w:color="auto"/>
                        <w:left w:val="none" w:sz="0" w:space="0" w:color="auto"/>
                        <w:bottom w:val="none" w:sz="0" w:space="0" w:color="auto"/>
                        <w:right w:val="none" w:sz="0" w:space="0" w:color="auto"/>
                      </w:divBdr>
                    </w:div>
                  </w:divsChild>
                </w:div>
                <w:div w:id="255555248">
                  <w:marLeft w:val="300"/>
                  <w:marRight w:val="0"/>
                  <w:marTop w:val="75"/>
                  <w:marBottom w:val="0"/>
                  <w:divBdr>
                    <w:top w:val="none" w:sz="0" w:space="0" w:color="auto"/>
                    <w:left w:val="none" w:sz="0" w:space="0" w:color="auto"/>
                    <w:bottom w:val="none" w:sz="0" w:space="0" w:color="auto"/>
                    <w:right w:val="none" w:sz="0" w:space="0" w:color="auto"/>
                  </w:divBdr>
                  <w:divsChild>
                    <w:div w:id="809715992">
                      <w:marLeft w:val="750"/>
                      <w:marRight w:val="0"/>
                      <w:marTop w:val="0"/>
                      <w:marBottom w:val="0"/>
                      <w:divBdr>
                        <w:top w:val="none" w:sz="0" w:space="0" w:color="auto"/>
                        <w:left w:val="none" w:sz="0" w:space="0" w:color="auto"/>
                        <w:bottom w:val="none" w:sz="0" w:space="0" w:color="auto"/>
                        <w:right w:val="none" w:sz="0" w:space="0" w:color="auto"/>
                      </w:divBdr>
                    </w:div>
                    <w:div w:id="1040663730">
                      <w:marLeft w:val="750"/>
                      <w:marRight w:val="0"/>
                      <w:marTop w:val="0"/>
                      <w:marBottom w:val="0"/>
                      <w:divBdr>
                        <w:top w:val="none" w:sz="0" w:space="0" w:color="auto"/>
                        <w:left w:val="none" w:sz="0" w:space="0" w:color="auto"/>
                        <w:bottom w:val="none" w:sz="0" w:space="0" w:color="auto"/>
                        <w:right w:val="none" w:sz="0" w:space="0" w:color="auto"/>
                      </w:divBdr>
                    </w:div>
                  </w:divsChild>
                </w:div>
                <w:div w:id="913203825">
                  <w:marLeft w:val="300"/>
                  <w:marRight w:val="0"/>
                  <w:marTop w:val="75"/>
                  <w:marBottom w:val="0"/>
                  <w:divBdr>
                    <w:top w:val="none" w:sz="0" w:space="0" w:color="auto"/>
                    <w:left w:val="none" w:sz="0" w:space="0" w:color="auto"/>
                    <w:bottom w:val="none" w:sz="0" w:space="0" w:color="auto"/>
                    <w:right w:val="none" w:sz="0" w:space="0" w:color="auto"/>
                  </w:divBdr>
                  <w:divsChild>
                    <w:div w:id="1905601303">
                      <w:marLeft w:val="750"/>
                      <w:marRight w:val="0"/>
                      <w:marTop w:val="0"/>
                      <w:marBottom w:val="0"/>
                      <w:divBdr>
                        <w:top w:val="none" w:sz="0" w:space="0" w:color="auto"/>
                        <w:left w:val="none" w:sz="0" w:space="0" w:color="auto"/>
                        <w:bottom w:val="none" w:sz="0" w:space="0" w:color="auto"/>
                        <w:right w:val="none" w:sz="0" w:space="0" w:color="auto"/>
                      </w:divBdr>
                    </w:div>
                  </w:divsChild>
                </w:div>
                <w:div w:id="1037198038">
                  <w:marLeft w:val="300"/>
                  <w:marRight w:val="0"/>
                  <w:marTop w:val="75"/>
                  <w:marBottom w:val="0"/>
                  <w:divBdr>
                    <w:top w:val="none" w:sz="0" w:space="0" w:color="auto"/>
                    <w:left w:val="none" w:sz="0" w:space="0" w:color="auto"/>
                    <w:bottom w:val="none" w:sz="0" w:space="0" w:color="auto"/>
                    <w:right w:val="none" w:sz="0" w:space="0" w:color="auto"/>
                  </w:divBdr>
                  <w:divsChild>
                    <w:div w:id="1033575347">
                      <w:marLeft w:val="750"/>
                      <w:marRight w:val="0"/>
                      <w:marTop w:val="0"/>
                      <w:marBottom w:val="0"/>
                      <w:divBdr>
                        <w:top w:val="none" w:sz="0" w:space="0" w:color="auto"/>
                        <w:left w:val="none" w:sz="0" w:space="0" w:color="auto"/>
                        <w:bottom w:val="none" w:sz="0" w:space="0" w:color="auto"/>
                        <w:right w:val="none" w:sz="0" w:space="0" w:color="auto"/>
                      </w:divBdr>
                    </w:div>
                  </w:divsChild>
                </w:div>
                <w:div w:id="2034915056">
                  <w:marLeft w:val="300"/>
                  <w:marRight w:val="0"/>
                  <w:marTop w:val="75"/>
                  <w:marBottom w:val="0"/>
                  <w:divBdr>
                    <w:top w:val="none" w:sz="0" w:space="0" w:color="auto"/>
                    <w:left w:val="none" w:sz="0" w:space="0" w:color="auto"/>
                    <w:bottom w:val="none" w:sz="0" w:space="0" w:color="auto"/>
                    <w:right w:val="none" w:sz="0" w:space="0" w:color="auto"/>
                  </w:divBdr>
                  <w:divsChild>
                    <w:div w:id="1471943654">
                      <w:marLeft w:val="750"/>
                      <w:marRight w:val="0"/>
                      <w:marTop w:val="0"/>
                      <w:marBottom w:val="0"/>
                      <w:divBdr>
                        <w:top w:val="none" w:sz="0" w:space="0" w:color="auto"/>
                        <w:left w:val="none" w:sz="0" w:space="0" w:color="auto"/>
                        <w:bottom w:val="none" w:sz="0" w:space="0" w:color="auto"/>
                        <w:right w:val="none" w:sz="0" w:space="0" w:color="auto"/>
                      </w:divBdr>
                    </w:div>
                  </w:divsChild>
                </w:div>
                <w:div w:id="1512642988">
                  <w:marLeft w:val="300"/>
                  <w:marRight w:val="0"/>
                  <w:marTop w:val="75"/>
                  <w:marBottom w:val="0"/>
                  <w:divBdr>
                    <w:top w:val="none" w:sz="0" w:space="0" w:color="auto"/>
                    <w:left w:val="none" w:sz="0" w:space="0" w:color="auto"/>
                    <w:bottom w:val="none" w:sz="0" w:space="0" w:color="auto"/>
                    <w:right w:val="none" w:sz="0" w:space="0" w:color="auto"/>
                  </w:divBdr>
                </w:div>
                <w:div w:id="1536506551">
                  <w:marLeft w:val="300"/>
                  <w:marRight w:val="0"/>
                  <w:marTop w:val="75"/>
                  <w:marBottom w:val="0"/>
                  <w:divBdr>
                    <w:top w:val="none" w:sz="0" w:space="0" w:color="auto"/>
                    <w:left w:val="none" w:sz="0" w:space="0" w:color="auto"/>
                    <w:bottom w:val="none" w:sz="0" w:space="0" w:color="auto"/>
                    <w:right w:val="none" w:sz="0" w:space="0" w:color="auto"/>
                  </w:divBdr>
                </w:div>
                <w:div w:id="1986738079">
                  <w:marLeft w:val="300"/>
                  <w:marRight w:val="0"/>
                  <w:marTop w:val="75"/>
                  <w:marBottom w:val="0"/>
                  <w:divBdr>
                    <w:top w:val="none" w:sz="0" w:space="0" w:color="auto"/>
                    <w:left w:val="none" w:sz="0" w:space="0" w:color="auto"/>
                    <w:bottom w:val="none" w:sz="0" w:space="0" w:color="auto"/>
                    <w:right w:val="none" w:sz="0" w:space="0" w:color="auto"/>
                  </w:divBdr>
                  <w:divsChild>
                    <w:div w:id="111096682">
                      <w:marLeft w:val="750"/>
                      <w:marRight w:val="0"/>
                      <w:marTop w:val="0"/>
                      <w:marBottom w:val="0"/>
                      <w:divBdr>
                        <w:top w:val="none" w:sz="0" w:space="0" w:color="auto"/>
                        <w:left w:val="none" w:sz="0" w:space="0" w:color="auto"/>
                        <w:bottom w:val="none" w:sz="0" w:space="0" w:color="auto"/>
                        <w:right w:val="none" w:sz="0" w:space="0" w:color="auto"/>
                      </w:divBdr>
                    </w:div>
                    <w:div w:id="166137056">
                      <w:marLeft w:val="750"/>
                      <w:marRight w:val="0"/>
                      <w:marTop w:val="0"/>
                      <w:marBottom w:val="0"/>
                      <w:divBdr>
                        <w:top w:val="none" w:sz="0" w:space="0" w:color="auto"/>
                        <w:left w:val="none" w:sz="0" w:space="0" w:color="auto"/>
                        <w:bottom w:val="none" w:sz="0" w:space="0" w:color="auto"/>
                        <w:right w:val="none" w:sz="0" w:space="0" w:color="auto"/>
                      </w:divBdr>
                    </w:div>
                  </w:divsChild>
                </w:div>
                <w:div w:id="1546258657">
                  <w:marLeft w:val="300"/>
                  <w:marRight w:val="0"/>
                  <w:marTop w:val="75"/>
                  <w:marBottom w:val="0"/>
                  <w:divBdr>
                    <w:top w:val="none" w:sz="0" w:space="0" w:color="auto"/>
                    <w:left w:val="none" w:sz="0" w:space="0" w:color="auto"/>
                    <w:bottom w:val="none" w:sz="0" w:space="0" w:color="auto"/>
                    <w:right w:val="none" w:sz="0" w:space="0" w:color="auto"/>
                  </w:divBdr>
                  <w:divsChild>
                    <w:div w:id="1476143823">
                      <w:marLeft w:val="750"/>
                      <w:marRight w:val="0"/>
                      <w:marTop w:val="0"/>
                      <w:marBottom w:val="0"/>
                      <w:divBdr>
                        <w:top w:val="none" w:sz="0" w:space="0" w:color="auto"/>
                        <w:left w:val="none" w:sz="0" w:space="0" w:color="auto"/>
                        <w:bottom w:val="none" w:sz="0" w:space="0" w:color="auto"/>
                        <w:right w:val="none" w:sz="0" w:space="0" w:color="auto"/>
                      </w:divBdr>
                    </w:div>
                  </w:divsChild>
                </w:div>
                <w:div w:id="2002274300">
                  <w:marLeft w:val="300"/>
                  <w:marRight w:val="0"/>
                  <w:marTop w:val="75"/>
                  <w:marBottom w:val="0"/>
                  <w:divBdr>
                    <w:top w:val="none" w:sz="0" w:space="0" w:color="auto"/>
                    <w:left w:val="none" w:sz="0" w:space="0" w:color="auto"/>
                    <w:bottom w:val="none" w:sz="0" w:space="0" w:color="auto"/>
                    <w:right w:val="none" w:sz="0" w:space="0" w:color="auto"/>
                  </w:divBdr>
                  <w:divsChild>
                    <w:div w:id="991714210">
                      <w:marLeft w:val="750"/>
                      <w:marRight w:val="0"/>
                      <w:marTop w:val="0"/>
                      <w:marBottom w:val="0"/>
                      <w:divBdr>
                        <w:top w:val="none" w:sz="0" w:space="0" w:color="auto"/>
                        <w:left w:val="none" w:sz="0" w:space="0" w:color="auto"/>
                        <w:bottom w:val="none" w:sz="0" w:space="0" w:color="auto"/>
                        <w:right w:val="none" w:sz="0" w:space="0" w:color="auto"/>
                      </w:divBdr>
                    </w:div>
                  </w:divsChild>
                </w:div>
                <w:div w:id="810443425">
                  <w:marLeft w:val="300"/>
                  <w:marRight w:val="0"/>
                  <w:marTop w:val="75"/>
                  <w:marBottom w:val="0"/>
                  <w:divBdr>
                    <w:top w:val="none" w:sz="0" w:space="0" w:color="auto"/>
                    <w:left w:val="none" w:sz="0" w:space="0" w:color="auto"/>
                    <w:bottom w:val="none" w:sz="0" w:space="0" w:color="auto"/>
                    <w:right w:val="none" w:sz="0" w:space="0" w:color="auto"/>
                  </w:divBdr>
                  <w:divsChild>
                    <w:div w:id="523329284">
                      <w:marLeft w:val="750"/>
                      <w:marRight w:val="0"/>
                      <w:marTop w:val="0"/>
                      <w:marBottom w:val="0"/>
                      <w:divBdr>
                        <w:top w:val="none" w:sz="0" w:space="0" w:color="auto"/>
                        <w:left w:val="none" w:sz="0" w:space="0" w:color="auto"/>
                        <w:bottom w:val="none" w:sz="0" w:space="0" w:color="auto"/>
                        <w:right w:val="none" w:sz="0" w:space="0" w:color="auto"/>
                      </w:divBdr>
                    </w:div>
                  </w:divsChild>
                </w:div>
                <w:div w:id="1115714635">
                  <w:marLeft w:val="300"/>
                  <w:marRight w:val="0"/>
                  <w:marTop w:val="75"/>
                  <w:marBottom w:val="0"/>
                  <w:divBdr>
                    <w:top w:val="none" w:sz="0" w:space="0" w:color="auto"/>
                    <w:left w:val="none" w:sz="0" w:space="0" w:color="auto"/>
                    <w:bottom w:val="none" w:sz="0" w:space="0" w:color="auto"/>
                    <w:right w:val="none" w:sz="0" w:space="0" w:color="auto"/>
                  </w:divBdr>
                  <w:divsChild>
                    <w:div w:id="1825469173">
                      <w:marLeft w:val="750"/>
                      <w:marRight w:val="0"/>
                      <w:marTop w:val="0"/>
                      <w:marBottom w:val="0"/>
                      <w:divBdr>
                        <w:top w:val="none" w:sz="0" w:space="0" w:color="auto"/>
                        <w:left w:val="none" w:sz="0" w:space="0" w:color="auto"/>
                        <w:bottom w:val="none" w:sz="0" w:space="0" w:color="auto"/>
                        <w:right w:val="none" w:sz="0" w:space="0" w:color="auto"/>
                      </w:divBdr>
                    </w:div>
                    <w:div w:id="1224485602">
                      <w:marLeft w:val="750"/>
                      <w:marRight w:val="0"/>
                      <w:marTop w:val="0"/>
                      <w:marBottom w:val="0"/>
                      <w:divBdr>
                        <w:top w:val="none" w:sz="0" w:space="0" w:color="auto"/>
                        <w:left w:val="none" w:sz="0" w:space="0" w:color="auto"/>
                        <w:bottom w:val="none" w:sz="0" w:space="0" w:color="auto"/>
                        <w:right w:val="none" w:sz="0" w:space="0" w:color="auto"/>
                      </w:divBdr>
                    </w:div>
                    <w:div w:id="951352781">
                      <w:marLeft w:val="750"/>
                      <w:marRight w:val="0"/>
                      <w:marTop w:val="0"/>
                      <w:marBottom w:val="0"/>
                      <w:divBdr>
                        <w:top w:val="none" w:sz="0" w:space="0" w:color="auto"/>
                        <w:left w:val="none" w:sz="0" w:space="0" w:color="auto"/>
                        <w:bottom w:val="none" w:sz="0" w:space="0" w:color="auto"/>
                        <w:right w:val="none" w:sz="0" w:space="0" w:color="auto"/>
                      </w:divBdr>
                    </w:div>
                  </w:divsChild>
                </w:div>
                <w:div w:id="1054543567">
                  <w:marLeft w:val="300"/>
                  <w:marRight w:val="0"/>
                  <w:marTop w:val="75"/>
                  <w:marBottom w:val="0"/>
                  <w:divBdr>
                    <w:top w:val="none" w:sz="0" w:space="0" w:color="auto"/>
                    <w:left w:val="none" w:sz="0" w:space="0" w:color="auto"/>
                    <w:bottom w:val="none" w:sz="0" w:space="0" w:color="auto"/>
                    <w:right w:val="none" w:sz="0" w:space="0" w:color="auto"/>
                  </w:divBdr>
                  <w:divsChild>
                    <w:div w:id="273830225">
                      <w:marLeft w:val="750"/>
                      <w:marRight w:val="0"/>
                      <w:marTop w:val="0"/>
                      <w:marBottom w:val="0"/>
                      <w:divBdr>
                        <w:top w:val="none" w:sz="0" w:space="0" w:color="auto"/>
                        <w:left w:val="none" w:sz="0" w:space="0" w:color="auto"/>
                        <w:bottom w:val="none" w:sz="0" w:space="0" w:color="auto"/>
                        <w:right w:val="none" w:sz="0" w:space="0" w:color="auto"/>
                      </w:divBdr>
                    </w:div>
                  </w:divsChild>
                </w:div>
                <w:div w:id="1195733865">
                  <w:marLeft w:val="300"/>
                  <w:marRight w:val="0"/>
                  <w:marTop w:val="75"/>
                  <w:marBottom w:val="0"/>
                  <w:divBdr>
                    <w:top w:val="none" w:sz="0" w:space="0" w:color="auto"/>
                    <w:left w:val="none" w:sz="0" w:space="0" w:color="auto"/>
                    <w:bottom w:val="none" w:sz="0" w:space="0" w:color="auto"/>
                    <w:right w:val="none" w:sz="0" w:space="0" w:color="auto"/>
                  </w:divBdr>
                  <w:divsChild>
                    <w:div w:id="785545417">
                      <w:marLeft w:val="750"/>
                      <w:marRight w:val="0"/>
                      <w:marTop w:val="0"/>
                      <w:marBottom w:val="0"/>
                      <w:divBdr>
                        <w:top w:val="none" w:sz="0" w:space="0" w:color="auto"/>
                        <w:left w:val="none" w:sz="0" w:space="0" w:color="auto"/>
                        <w:bottom w:val="none" w:sz="0" w:space="0" w:color="auto"/>
                        <w:right w:val="none" w:sz="0" w:space="0" w:color="auto"/>
                      </w:divBdr>
                    </w:div>
                    <w:div w:id="1503203544">
                      <w:marLeft w:val="750"/>
                      <w:marRight w:val="0"/>
                      <w:marTop w:val="0"/>
                      <w:marBottom w:val="0"/>
                      <w:divBdr>
                        <w:top w:val="none" w:sz="0" w:space="0" w:color="auto"/>
                        <w:left w:val="none" w:sz="0" w:space="0" w:color="auto"/>
                        <w:bottom w:val="none" w:sz="0" w:space="0" w:color="auto"/>
                        <w:right w:val="none" w:sz="0" w:space="0" w:color="auto"/>
                      </w:divBdr>
                    </w:div>
                  </w:divsChild>
                </w:div>
                <w:div w:id="1417555095">
                  <w:marLeft w:val="300"/>
                  <w:marRight w:val="0"/>
                  <w:marTop w:val="75"/>
                  <w:marBottom w:val="0"/>
                  <w:divBdr>
                    <w:top w:val="none" w:sz="0" w:space="0" w:color="auto"/>
                    <w:left w:val="none" w:sz="0" w:space="0" w:color="auto"/>
                    <w:bottom w:val="none" w:sz="0" w:space="0" w:color="auto"/>
                    <w:right w:val="none" w:sz="0" w:space="0" w:color="auto"/>
                  </w:divBdr>
                  <w:divsChild>
                    <w:div w:id="808085350">
                      <w:marLeft w:val="750"/>
                      <w:marRight w:val="0"/>
                      <w:marTop w:val="0"/>
                      <w:marBottom w:val="0"/>
                      <w:divBdr>
                        <w:top w:val="none" w:sz="0" w:space="0" w:color="auto"/>
                        <w:left w:val="none" w:sz="0" w:space="0" w:color="auto"/>
                        <w:bottom w:val="none" w:sz="0" w:space="0" w:color="auto"/>
                        <w:right w:val="none" w:sz="0" w:space="0" w:color="auto"/>
                      </w:divBdr>
                    </w:div>
                  </w:divsChild>
                </w:div>
                <w:div w:id="702361049">
                  <w:marLeft w:val="300"/>
                  <w:marRight w:val="0"/>
                  <w:marTop w:val="75"/>
                  <w:marBottom w:val="0"/>
                  <w:divBdr>
                    <w:top w:val="none" w:sz="0" w:space="0" w:color="auto"/>
                    <w:left w:val="none" w:sz="0" w:space="0" w:color="auto"/>
                    <w:bottom w:val="none" w:sz="0" w:space="0" w:color="auto"/>
                    <w:right w:val="none" w:sz="0" w:space="0" w:color="auto"/>
                  </w:divBdr>
                  <w:divsChild>
                    <w:div w:id="1015961834">
                      <w:marLeft w:val="750"/>
                      <w:marRight w:val="0"/>
                      <w:marTop w:val="0"/>
                      <w:marBottom w:val="0"/>
                      <w:divBdr>
                        <w:top w:val="none" w:sz="0" w:space="0" w:color="auto"/>
                        <w:left w:val="none" w:sz="0" w:space="0" w:color="auto"/>
                        <w:bottom w:val="none" w:sz="0" w:space="0" w:color="auto"/>
                        <w:right w:val="none" w:sz="0" w:space="0" w:color="auto"/>
                      </w:divBdr>
                    </w:div>
                  </w:divsChild>
                </w:div>
                <w:div w:id="1923950364">
                  <w:marLeft w:val="300"/>
                  <w:marRight w:val="0"/>
                  <w:marTop w:val="75"/>
                  <w:marBottom w:val="0"/>
                  <w:divBdr>
                    <w:top w:val="none" w:sz="0" w:space="0" w:color="auto"/>
                    <w:left w:val="none" w:sz="0" w:space="0" w:color="auto"/>
                    <w:bottom w:val="none" w:sz="0" w:space="0" w:color="auto"/>
                    <w:right w:val="none" w:sz="0" w:space="0" w:color="auto"/>
                  </w:divBdr>
                  <w:divsChild>
                    <w:div w:id="16318830">
                      <w:marLeft w:val="750"/>
                      <w:marRight w:val="0"/>
                      <w:marTop w:val="0"/>
                      <w:marBottom w:val="0"/>
                      <w:divBdr>
                        <w:top w:val="none" w:sz="0" w:space="0" w:color="auto"/>
                        <w:left w:val="none" w:sz="0" w:space="0" w:color="auto"/>
                        <w:bottom w:val="none" w:sz="0" w:space="0" w:color="auto"/>
                        <w:right w:val="none" w:sz="0" w:space="0" w:color="auto"/>
                      </w:divBdr>
                    </w:div>
                  </w:divsChild>
                </w:div>
                <w:div w:id="2132243517">
                  <w:marLeft w:val="300"/>
                  <w:marRight w:val="0"/>
                  <w:marTop w:val="75"/>
                  <w:marBottom w:val="0"/>
                  <w:divBdr>
                    <w:top w:val="none" w:sz="0" w:space="0" w:color="auto"/>
                    <w:left w:val="none" w:sz="0" w:space="0" w:color="auto"/>
                    <w:bottom w:val="none" w:sz="0" w:space="0" w:color="auto"/>
                    <w:right w:val="none" w:sz="0" w:space="0" w:color="auto"/>
                  </w:divBdr>
                </w:div>
                <w:div w:id="1993411603">
                  <w:marLeft w:val="300"/>
                  <w:marRight w:val="0"/>
                  <w:marTop w:val="75"/>
                  <w:marBottom w:val="0"/>
                  <w:divBdr>
                    <w:top w:val="none" w:sz="0" w:space="0" w:color="auto"/>
                    <w:left w:val="none" w:sz="0" w:space="0" w:color="auto"/>
                    <w:bottom w:val="none" w:sz="0" w:space="0" w:color="auto"/>
                    <w:right w:val="none" w:sz="0" w:space="0" w:color="auto"/>
                  </w:divBdr>
                </w:div>
                <w:div w:id="58745589">
                  <w:marLeft w:val="300"/>
                  <w:marRight w:val="0"/>
                  <w:marTop w:val="75"/>
                  <w:marBottom w:val="0"/>
                  <w:divBdr>
                    <w:top w:val="none" w:sz="0" w:space="0" w:color="auto"/>
                    <w:left w:val="none" w:sz="0" w:space="0" w:color="auto"/>
                    <w:bottom w:val="none" w:sz="0" w:space="0" w:color="auto"/>
                    <w:right w:val="none" w:sz="0" w:space="0" w:color="auto"/>
                  </w:divBdr>
                  <w:divsChild>
                    <w:div w:id="1285893235">
                      <w:marLeft w:val="750"/>
                      <w:marRight w:val="0"/>
                      <w:marTop w:val="0"/>
                      <w:marBottom w:val="0"/>
                      <w:divBdr>
                        <w:top w:val="none" w:sz="0" w:space="0" w:color="auto"/>
                        <w:left w:val="none" w:sz="0" w:space="0" w:color="auto"/>
                        <w:bottom w:val="none" w:sz="0" w:space="0" w:color="auto"/>
                        <w:right w:val="none" w:sz="0" w:space="0" w:color="auto"/>
                      </w:divBdr>
                    </w:div>
                    <w:div w:id="1296835153">
                      <w:marLeft w:val="750"/>
                      <w:marRight w:val="0"/>
                      <w:marTop w:val="0"/>
                      <w:marBottom w:val="0"/>
                      <w:divBdr>
                        <w:top w:val="none" w:sz="0" w:space="0" w:color="auto"/>
                        <w:left w:val="none" w:sz="0" w:space="0" w:color="auto"/>
                        <w:bottom w:val="none" w:sz="0" w:space="0" w:color="auto"/>
                        <w:right w:val="none" w:sz="0" w:space="0" w:color="auto"/>
                      </w:divBdr>
                    </w:div>
                  </w:divsChild>
                </w:div>
                <w:div w:id="621351294">
                  <w:marLeft w:val="300"/>
                  <w:marRight w:val="0"/>
                  <w:marTop w:val="75"/>
                  <w:marBottom w:val="0"/>
                  <w:divBdr>
                    <w:top w:val="none" w:sz="0" w:space="0" w:color="auto"/>
                    <w:left w:val="none" w:sz="0" w:space="0" w:color="auto"/>
                    <w:bottom w:val="none" w:sz="0" w:space="0" w:color="auto"/>
                    <w:right w:val="none" w:sz="0" w:space="0" w:color="auto"/>
                  </w:divBdr>
                  <w:divsChild>
                    <w:div w:id="51122488">
                      <w:marLeft w:val="750"/>
                      <w:marRight w:val="0"/>
                      <w:marTop w:val="0"/>
                      <w:marBottom w:val="0"/>
                      <w:divBdr>
                        <w:top w:val="none" w:sz="0" w:space="0" w:color="auto"/>
                        <w:left w:val="none" w:sz="0" w:space="0" w:color="auto"/>
                        <w:bottom w:val="none" w:sz="0" w:space="0" w:color="auto"/>
                        <w:right w:val="none" w:sz="0" w:space="0" w:color="auto"/>
                      </w:divBdr>
                    </w:div>
                  </w:divsChild>
                </w:div>
                <w:div w:id="1417482151">
                  <w:marLeft w:val="300"/>
                  <w:marRight w:val="0"/>
                  <w:marTop w:val="75"/>
                  <w:marBottom w:val="0"/>
                  <w:divBdr>
                    <w:top w:val="none" w:sz="0" w:space="0" w:color="auto"/>
                    <w:left w:val="none" w:sz="0" w:space="0" w:color="auto"/>
                    <w:bottom w:val="none" w:sz="0" w:space="0" w:color="auto"/>
                    <w:right w:val="none" w:sz="0" w:space="0" w:color="auto"/>
                  </w:divBdr>
                  <w:divsChild>
                    <w:div w:id="373887166">
                      <w:marLeft w:val="750"/>
                      <w:marRight w:val="0"/>
                      <w:marTop w:val="0"/>
                      <w:marBottom w:val="0"/>
                      <w:divBdr>
                        <w:top w:val="none" w:sz="0" w:space="0" w:color="auto"/>
                        <w:left w:val="none" w:sz="0" w:space="0" w:color="auto"/>
                        <w:bottom w:val="none" w:sz="0" w:space="0" w:color="auto"/>
                        <w:right w:val="none" w:sz="0" w:space="0" w:color="auto"/>
                      </w:divBdr>
                    </w:div>
                  </w:divsChild>
                </w:div>
                <w:div w:id="933560972">
                  <w:marLeft w:val="300"/>
                  <w:marRight w:val="0"/>
                  <w:marTop w:val="75"/>
                  <w:marBottom w:val="0"/>
                  <w:divBdr>
                    <w:top w:val="none" w:sz="0" w:space="0" w:color="auto"/>
                    <w:left w:val="none" w:sz="0" w:space="0" w:color="auto"/>
                    <w:bottom w:val="none" w:sz="0" w:space="0" w:color="auto"/>
                    <w:right w:val="none" w:sz="0" w:space="0" w:color="auto"/>
                  </w:divBdr>
                  <w:divsChild>
                    <w:div w:id="68382953">
                      <w:marLeft w:val="750"/>
                      <w:marRight w:val="0"/>
                      <w:marTop w:val="0"/>
                      <w:marBottom w:val="0"/>
                      <w:divBdr>
                        <w:top w:val="none" w:sz="0" w:space="0" w:color="auto"/>
                        <w:left w:val="none" w:sz="0" w:space="0" w:color="auto"/>
                        <w:bottom w:val="none" w:sz="0" w:space="0" w:color="auto"/>
                        <w:right w:val="none" w:sz="0" w:space="0" w:color="auto"/>
                      </w:divBdr>
                    </w:div>
                  </w:divsChild>
                </w:div>
                <w:div w:id="27067166">
                  <w:marLeft w:val="300"/>
                  <w:marRight w:val="0"/>
                  <w:marTop w:val="75"/>
                  <w:marBottom w:val="0"/>
                  <w:divBdr>
                    <w:top w:val="none" w:sz="0" w:space="0" w:color="auto"/>
                    <w:left w:val="none" w:sz="0" w:space="0" w:color="auto"/>
                    <w:bottom w:val="none" w:sz="0" w:space="0" w:color="auto"/>
                    <w:right w:val="none" w:sz="0" w:space="0" w:color="auto"/>
                  </w:divBdr>
                  <w:divsChild>
                    <w:div w:id="820853821">
                      <w:marLeft w:val="750"/>
                      <w:marRight w:val="0"/>
                      <w:marTop w:val="0"/>
                      <w:marBottom w:val="0"/>
                      <w:divBdr>
                        <w:top w:val="none" w:sz="0" w:space="0" w:color="auto"/>
                        <w:left w:val="none" w:sz="0" w:space="0" w:color="auto"/>
                        <w:bottom w:val="none" w:sz="0" w:space="0" w:color="auto"/>
                        <w:right w:val="none" w:sz="0" w:space="0" w:color="auto"/>
                      </w:divBdr>
                    </w:div>
                    <w:div w:id="62027459">
                      <w:marLeft w:val="750"/>
                      <w:marRight w:val="0"/>
                      <w:marTop w:val="0"/>
                      <w:marBottom w:val="0"/>
                      <w:divBdr>
                        <w:top w:val="none" w:sz="0" w:space="0" w:color="auto"/>
                        <w:left w:val="none" w:sz="0" w:space="0" w:color="auto"/>
                        <w:bottom w:val="none" w:sz="0" w:space="0" w:color="auto"/>
                        <w:right w:val="none" w:sz="0" w:space="0" w:color="auto"/>
                      </w:divBdr>
                    </w:div>
                    <w:div w:id="1059599057">
                      <w:marLeft w:val="750"/>
                      <w:marRight w:val="0"/>
                      <w:marTop w:val="0"/>
                      <w:marBottom w:val="0"/>
                      <w:divBdr>
                        <w:top w:val="none" w:sz="0" w:space="0" w:color="auto"/>
                        <w:left w:val="none" w:sz="0" w:space="0" w:color="auto"/>
                        <w:bottom w:val="none" w:sz="0" w:space="0" w:color="auto"/>
                        <w:right w:val="none" w:sz="0" w:space="0" w:color="auto"/>
                      </w:divBdr>
                    </w:div>
                  </w:divsChild>
                </w:div>
                <w:div w:id="1951162694">
                  <w:marLeft w:val="300"/>
                  <w:marRight w:val="0"/>
                  <w:marTop w:val="75"/>
                  <w:marBottom w:val="0"/>
                  <w:divBdr>
                    <w:top w:val="none" w:sz="0" w:space="0" w:color="auto"/>
                    <w:left w:val="none" w:sz="0" w:space="0" w:color="auto"/>
                    <w:bottom w:val="none" w:sz="0" w:space="0" w:color="auto"/>
                    <w:right w:val="none" w:sz="0" w:space="0" w:color="auto"/>
                  </w:divBdr>
                  <w:divsChild>
                    <w:div w:id="676347344">
                      <w:marLeft w:val="750"/>
                      <w:marRight w:val="0"/>
                      <w:marTop w:val="0"/>
                      <w:marBottom w:val="0"/>
                      <w:divBdr>
                        <w:top w:val="none" w:sz="0" w:space="0" w:color="auto"/>
                        <w:left w:val="none" w:sz="0" w:space="0" w:color="auto"/>
                        <w:bottom w:val="none" w:sz="0" w:space="0" w:color="auto"/>
                        <w:right w:val="none" w:sz="0" w:space="0" w:color="auto"/>
                      </w:divBdr>
                    </w:div>
                  </w:divsChild>
                </w:div>
                <w:div w:id="1100030350">
                  <w:marLeft w:val="300"/>
                  <w:marRight w:val="0"/>
                  <w:marTop w:val="75"/>
                  <w:marBottom w:val="0"/>
                  <w:divBdr>
                    <w:top w:val="none" w:sz="0" w:space="0" w:color="auto"/>
                    <w:left w:val="none" w:sz="0" w:space="0" w:color="auto"/>
                    <w:bottom w:val="none" w:sz="0" w:space="0" w:color="auto"/>
                    <w:right w:val="none" w:sz="0" w:space="0" w:color="auto"/>
                  </w:divBdr>
                  <w:divsChild>
                    <w:div w:id="1524244298">
                      <w:marLeft w:val="750"/>
                      <w:marRight w:val="0"/>
                      <w:marTop w:val="0"/>
                      <w:marBottom w:val="0"/>
                      <w:divBdr>
                        <w:top w:val="none" w:sz="0" w:space="0" w:color="auto"/>
                        <w:left w:val="none" w:sz="0" w:space="0" w:color="auto"/>
                        <w:bottom w:val="none" w:sz="0" w:space="0" w:color="auto"/>
                        <w:right w:val="none" w:sz="0" w:space="0" w:color="auto"/>
                      </w:divBdr>
                    </w:div>
                    <w:div w:id="2034334840">
                      <w:marLeft w:val="750"/>
                      <w:marRight w:val="0"/>
                      <w:marTop w:val="0"/>
                      <w:marBottom w:val="0"/>
                      <w:divBdr>
                        <w:top w:val="none" w:sz="0" w:space="0" w:color="auto"/>
                        <w:left w:val="none" w:sz="0" w:space="0" w:color="auto"/>
                        <w:bottom w:val="none" w:sz="0" w:space="0" w:color="auto"/>
                        <w:right w:val="none" w:sz="0" w:space="0" w:color="auto"/>
                      </w:divBdr>
                    </w:div>
                  </w:divsChild>
                </w:div>
                <w:div w:id="1483740845">
                  <w:marLeft w:val="300"/>
                  <w:marRight w:val="0"/>
                  <w:marTop w:val="75"/>
                  <w:marBottom w:val="0"/>
                  <w:divBdr>
                    <w:top w:val="none" w:sz="0" w:space="0" w:color="auto"/>
                    <w:left w:val="none" w:sz="0" w:space="0" w:color="auto"/>
                    <w:bottom w:val="none" w:sz="0" w:space="0" w:color="auto"/>
                    <w:right w:val="none" w:sz="0" w:space="0" w:color="auto"/>
                  </w:divBdr>
                  <w:divsChild>
                    <w:div w:id="1300376064">
                      <w:marLeft w:val="750"/>
                      <w:marRight w:val="0"/>
                      <w:marTop w:val="0"/>
                      <w:marBottom w:val="0"/>
                      <w:divBdr>
                        <w:top w:val="none" w:sz="0" w:space="0" w:color="auto"/>
                        <w:left w:val="none" w:sz="0" w:space="0" w:color="auto"/>
                        <w:bottom w:val="none" w:sz="0" w:space="0" w:color="auto"/>
                        <w:right w:val="none" w:sz="0" w:space="0" w:color="auto"/>
                      </w:divBdr>
                    </w:div>
                  </w:divsChild>
                </w:div>
                <w:div w:id="1464153283">
                  <w:marLeft w:val="300"/>
                  <w:marRight w:val="0"/>
                  <w:marTop w:val="75"/>
                  <w:marBottom w:val="0"/>
                  <w:divBdr>
                    <w:top w:val="none" w:sz="0" w:space="0" w:color="auto"/>
                    <w:left w:val="none" w:sz="0" w:space="0" w:color="auto"/>
                    <w:bottom w:val="none" w:sz="0" w:space="0" w:color="auto"/>
                    <w:right w:val="none" w:sz="0" w:space="0" w:color="auto"/>
                  </w:divBdr>
                  <w:divsChild>
                    <w:div w:id="1755200291">
                      <w:marLeft w:val="750"/>
                      <w:marRight w:val="0"/>
                      <w:marTop w:val="0"/>
                      <w:marBottom w:val="0"/>
                      <w:divBdr>
                        <w:top w:val="none" w:sz="0" w:space="0" w:color="auto"/>
                        <w:left w:val="none" w:sz="0" w:space="0" w:color="auto"/>
                        <w:bottom w:val="none" w:sz="0" w:space="0" w:color="auto"/>
                        <w:right w:val="none" w:sz="0" w:space="0" w:color="auto"/>
                      </w:divBdr>
                    </w:div>
                  </w:divsChild>
                </w:div>
                <w:div w:id="750466020">
                  <w:marLeft w:val="300"/>
                  <w:marRight w:val="0"/>
                  <w:marTop w:val="75"/>
                  <w:marBottom w:val="0"/>
                  <w:divBdr>
                    <w:top w:val="none" w:sz="0" w:space="0" w:color="auto"/>
                    <w:left w:val="none" w:sz="0" w:space="0" w:color="auto"/>
                    <w:bottom w:val="none" w:sz="0" w:space="0" w:color="auto"/>
                    <w:right w:val="none" w:sz="0" w:space="0" w:color="auto"/>
                  </w:divBdr>
                  <w:divsChild>
                    <w:div w:id="669718647">
                      <w:marLeft w:val="750"/>
                      <w:marRight w:val="0"/>
                      <w:marTop w:val="0"/>
                      <w:marBottom w:val="0"/>
                      <w:divBdr>
                        <w:top w:val="none" w:sz="0" w:space="0" w:color="auto"/>
                        <w:left w:val="none" w:sz="0" w:space="0" w:color="auto"/>
                        <w:bottom w:val="none" w:sz="0" w:space="0" w:color="auto"/>
                        <w:right w:val="none" w:sz="0" w:space="0" w:color="auto"/>
                      </w:divBdr>
                    </w:div>
                  </w:divsChild>
                </w:div>
                <w:div w:id="999312046">
                  <w:marLeft w:val="300"/>
                  <w:marRight w:val="0"/>
                  <w:marTop w:val="75"/>
                  <w:marBottom w:val="0"/>
                  <w:divBdr>
                    <w:top w:val="none" w:sz="0" w:space="0" w:color="auto"/>
                    <w:left w:val="none" w:sz="0" w:space="0" w:color="auto"/>
                    <w:bottom w:val="none" w:sz="0" w:space="0" w:color="auto"/>
                    <w:right w:val="none" w:sz="0" w:space="0" w:color="auto"/>
                  </w:divBdr>
                </w:div>
                <w:div w:id="646862031">
                  <w:marLeft w:val="300"/>
                  <w:marRight w:val="0"/>
                  <w:marTop w:val="75"/>
                  <w:marBottom w:val="0"/>
                  <w:divBdr>
                    <w:top w:val="none" w:sz="0" w:space="0" w:color="auto"/>
                    <w:left w:val="none" w:sz="0" w:space="0" w:color="auto"/>
                    <w:bottom w:val="none" w:sz="0" w:space="0" w:color="auto"/>
                    <w:right w:val="none" w:sz="0" w:space="0" w:color="auto"/>
                  </w:divBdr>
                </w:div>
                <w:div w:id="1599292378">
                  <w:marLeft w:val="300"/>
                  <w:marRight w:val="0"/>
                  <w:marTop w:val="75"/>
                  <w:marBottom w:val="0"/>
                  <w:divBdr>
                    <w:top w:val="none" w:sz="0" w:space="0" w:color="auto"/>
                    <w:left w:val="none" w:sz="0" w:space="0" w:color="auto"/>
                    <w:bottom w:val="none" w:sz="0" w:space="0" w:color="auto"/>
                    <w:right w:val="none" w:sz="0" w:space="0" w:color="auto"/>
                  </w:divBdr>
                  <w:divsChild>
                    <w:div w:id="675814351">
                      <w:marLeft w:val="750"/>
                      <w:marRight w:val="0"/>
                      <w:marTop w:val="0"/>
                      <w:marBottom w:val="0"/>
                      <w:divBdr>
                        <w:top w:val="none" w:sz="0" w:space="0" w:color="auto"/>
                        <w:left w:val="none" w:sz="0" w:space="0" w:color="auto"/>
                        <w:bottom w:val="none" w:sz="0" w:space="0" w:color="auto"/>
                        <w:right w:val="none" w:sz="0" w:space="0" w:color="auto"/>
                      </w:divBdr>
                    </w:div>
                    <w:div w:id="1489394623">
                      <w:marLeft w:val="750"/>
                      <w:marRight w:val="0"/>
                      <w:marTop w:val="0"/>
                      <w:marBottom w:val="0"/>
                      <w:divBdr>
                        <w:top w:val="none" w:sz="0" w:space="0" w:color="auto"/>
                        <w:left w:val="none" w:sz="0" w:space="0" w:color="auto"/>
                        <w:bottom w:val="none" w:sz="0" w:space="0" w:color="auto"/>
                        <w:right w:val="none" w:sz="0" w:space="0" w:color="auto"/>
                      </w:divBdr>
                    </w:div>
                  </w:divsChild>
                </w:div>
                <w:div w:id="1756168706">
                  <w:marLeft w:val="300"/>
                  <w:marRight w:val="0"/>
                  <w:marTop w:val="75"/>
                  <w:marBottom w:val="0"/>
                  <w:divBdr>
                    <w:top w:val="none" w:sz="0" w:space="0" w:color="auto"/>
                    <w:left w:val="none" w:sz="0" w:space="0" w:color="auto"/>
                    <w:bottom w:val="none" w:sz="0" w:space="0" w:color="auto"/>
                    <w:right w:val="none" w:sz="0" w:space="0" w:color="auto"/>
                  </w:divBdr>
                  <w:divsChild>
                    <w:div w:id="537276742">
                      <w:marLeft w:val="750"/>
                      <w:marRight w:val="0"/>
                      <w:marTop w:val="0"/>
                      <w:marBottom w:val="0"/>
                      <w:divBdr>
                        <w:top w:val="none" w:sz="0" w:space="0" w:color="auto"/>
                        <w:left w:val="none" w:sz="0" w:space="0" w:color="auto"/>
                        <w:bottom w:val="none" w:sz="0" w:space="0" w:color="auto"/>
                        <w:right w:val="none" w:sz="0" w:space="0" w:color="auto"/>
                      </w:divBdr>
                    </w:div>
                  </w:divsChild>
                </w:div>
                <w:div w:id="616716988">
                  <w:marLeft w:val="300"/>
                  <w:marRight w:val="0"/>
                  <w:marTop w:val="75"/>
                  <w:marBottom w:val="0"/>
                  <w:divBdr>
                    <w:top w:val="none" w:sz="0" w:space="0" w:color="auto"/>
                    <w:left w:val="none" w:sz="0" w:space="0" w:color="auto"/>
                    <w:bottom w:val="none" w:sz="0" w:space="0" w:color="auto"/>
                    <w:right w:val="none" w:sz="0" w:space="0" w:color="auto"/>
                  </w:divBdr>
                  <w:divsChild>
                    <w:div w:id="321661792">
                      <w:marLeft w:val="750"/>
                      <w:marRight w:val="0"/>
                      <w:marTop w:val="0"/>
                      <w:marBottom w:val="0"/>
                      <w:divBdr>
                        <w:top w:val="none" w:sz="0" w:space="0" w:color="auto"/>
                        <w:left w:val="none" w:sz="0" w:space="0" w:color="auto"/>
                        <w:bottom w:val="none" w:sz="0" w:space="0" w:color="auto"/>
                        <w:right w:val="none" w:sz="0" w:space="0" w:color="auto"/>
                      </w:divBdr>
                    </w:div>
                  </w:divsChild>
                </w:div>
                <w:div w:id="1902447472">
                  <w:marLeft w:val="300"/>
                  <w:marRight w:val="0"/>
                  <w:marTop w:val="75"/>
                  <w:marBottom w:val="0"/>
                  <w:divBdr>
                    <w:top w:val="none" w:sz="0" w:space="0" w:color="auto"/>
                    <w:left w:val="none" w:sz="0" w:space="0" w:color="auto"/>
                    <w:bottom w:val="none" w:sz="0" w:space="0" w:color="auto"/>
                    <w:right w:val="none" w:sz="0" w:space="0" w:color="auto"/>
                  </w:divBdr>
                  <w:divsChild>
                    <w:div w:id="2105417109">
                      <w:marLeft w:val="750"/>
                      <w:marRight w:val="0"/>
                      <w:marTop w:val="0"/>
                      <w:marBottom w:val="0"/>
                      <w:divBdr>
                        <w:top w:val="none" w:sz="0" w:space="0" w:color="auto"/>
                        <w:left w:val="none" w:sz="0" w:space="0" w:color="auto"/>
                        <w:bottom w:val="none" w:sz="0" w:space="0" w:color="auto"/>
                        <w:right w:val="none" w:sz="0" w:space="0" w:color="auto"/>
                      </w:divBdr>
                    </w:div>
                  </w:divsChild>
                </w:div>
                <w:div w:id="1347901841">
                  <w:marLeft w:val="300"/>
                  <w:marRight w:val="0"/>
                  <w:marTop w:val="75"/>
                  <w:marBottom w:val="0"/>
                  <w:divBdr>
                    <w:top w:val="none" w:sz="0" w:space="0" w:color="auto"/>
                    <w:left w:val="none" w:sz="0" w:space="0" w:color="auto"/>
                    <w:bottom w:val="none" w:sz="0" w:space="0" w:color="auto"/>
                    <w:right w:val="none" w:sz="0" w:space="0" w:color="auto"/>
                  </w:divBdr>
                  <w:divsChild>
                    <w:div w:id="1177769808">
                      <w:marLeft w:val="750"/>
                      <w:marRight w:val="0"/>
                      <w:marTop w:val="0"/>
                      <w:marBottom w:val="0"/>
                      <w:divBdr>
                        <w:top w:val="none" w:sz="0" w:space="0" w:color="auto"/>
                        <w:left w:val="none" w:sz="0" w:space="0" w:color="auto"/>
                        <w:bottom w:val="none" w:sz="0" w:space="0" w:color="auto"/>
                        <w:right w:val="none" w:sz="0" w:space="0" w:color="auto"/>
                      </w:divBdr>
                    </w:div>
                    <w:div w:id="765465254">
                      <w:marLeft w:val="750"/>
                      <w:marRight w:val="0"/>
                      <w:marTop w:val="0"/>
                      <w:marBottom w:val="0"/>
                      <w:divBdr>
                        <w:top w:val="none" w:sz="0" w:space="0" w:color="auto"/>
                        <w:left w:val="none" w:sz="0" w:space="0" w:color="auto"/>
                        <w:bottom w:val="none" w:sz="0" w:space="0" w:color="auto"/>
                        <w:right w:val="none" w:sz="0" w:space="0" w:color="auto"/>
                      </w:divBdr>
                    </w:div>
                    <w:div w:id="2073387924">
                      <w:marLeft w:val="750"/>
                      <w:marRight w:val="0"/>
                      <w:marTop w:val="0"/>
                      <w:marBottom w:val="0"/>
                      <w:divBdr>
                        <w:top w:val="none" w:sz="0" w:space="0" w:color="auto"/>
                        <w:left w:val="none" w:sz="0" w:space="0" w:color="auto"/>
                        <w:bottom w:val="none" w:sz="0" w:space="0" w:color="auto"/>
                        <w:right w:val="none" w:sz="0" w:space="0" w:color="auto"/>
                      </w:divBdr>
                    </w:div>
                  </w:divsChild>
                </w:div>
                <w:div w:id="71002624">
                  <w:marLeft w:val="300"/>
                  <w:marRight w:val="0"/>
                  <w:marTop w:val="75"/>
                  <w:marBottom w:val="0"/>
                  <w:divBdr>
                    <w:top w:val="none" w:sz="0" w:space="0" w:color="auto"/>
                    <w:left w:val="none" w:sz="0" w:space="0" w:color="auto"/>
                    <w:bottom w:val="none" w:sz="0" w:space="0" w:color="auto"/>
                    <w:right w:val="none" w:sz="0" w:space="0" w:color="auto"/>
                  </w:divBdr>
                  <w:divsChild>
                    <w:div w:id="711661730">
                      <w:marLeft w:val="750"/>
                      <w:marRight w:val="0"/>
                      <w:marTop w:val="0"/>
                      <w:marBottom w:val="0"/>
                      <w:divBdr>
                        <w:top w:val="none" w:sz="0" w:space="0" w:color="auto"/>
                        <w:left w:val="none" w:sz="0" w:space="0" w:color="auto"/>
                        <w:bottom w:val="none" w:sz="0" w:space="0" w:color="auto"/>
                        <w:right w:val="none" w:sz="0" w:space="0" w:color="auto"/>
                      </w:divBdr>
                    </w:div>
                  </w:divsChild>
                </w:div>
                <w:div w:id="1463958155">
                  <w:marLeft w:val="300"/>
                  <w:marRight w:val="0"/>
                  <w:marTop w:val="75"/>
                  <w:marBottom w:val="0"/>
                  <w:divBdr>
                    <w:top w:val="none" w:sz="0" w:space="0" w:color="auto"/>
                    <w:left w:val="none" w:sz="0" w:space="0" w:color="auto"/>
                    <w:bottom w:val="none" w:sz="0" w:space="0" w:color="auto"/>
                    <w:right w:val="none" w:sz="0" w:space="0" w:color="auto"/>
                  </w:divBdr>
                  <w:divsChild>
                    <w:div w:id="987171734">
                      <w:marLeft w:val="750"/>
                      <w:marRight w:val="0"/>
                      <w:marTop w:val="0"/>
                      <w:marBottom w:val="0"/>
                      <w:divBdr>
                        <w:top w:val="none" w:sz="0" w:space="0" w:color="auto"/>
                        <w:left w:val="none" w:sz="0" w:space="0" w:color="auto"/>
                        <w:bottom w:val="none" w:sz="0" w:space="0" w:color="auto"/>
                        <w:right w:val="none" w:sz="0" w:space="0" w:color="auto"/>
                      </w:divBdr>
                    </w:div>
                    <w:div w:id="147481169">
                      <w:marLeft w:val="750"/>
                      <w:marRight w:val="0"/>
                      <w:marTop w:val="0"/>
                      <w:marBottom w:val="0"/>
                      <w:divBdr>
                        <w:top w:val="none" w:sz="0" w:space="0" w:color="auto"/>
                        <w:left w:val="none" w:sz="0" w:space="0" w:color="auto"/>
                        <w:bottom w:val="none" w:sz="0" w:space="0" w:color="auto"/>
                        <w:right w:val="none" w:sz="0" w:space="0" w:color="auto"/>
                      </w:divBdr>
                    </w:div>
                  </w:divsChild>
                </w:div>
                <w:div w:id="1277981479">
                  <w:marLeft w:val="300"/>
                  <w:marRight w:val="0"/>
                  <w:marTop w:val="75"/>
                  <w:marBottom w:val="0"/>
                  <w:divBdr>
                    <w:top w:val="none" w:sz="0" w:space="0" w:color="auto"/>
                    <w:left w:val="none" w:sz="0" w:space="0" w:color="auto"/>
                    <w:bottom w:val="none" w:sz="0" w:space="0" w:color="auto"/>
                    <w:right w:val="none" w:sz="0" w:space="0" w:color="auto"/>
                  </w:divBdr>
                  <w:divsChild>
                    <w:div w:id="290064620">
                      <w:marLeft w:val="750"/>
                      <w:marRight w:val="0"/>
                      <w:marTop w:val="0"/>
                      <w:marBottom w:val="0"/>
                      <w:divBdr>
                        <w:top w:val="none" w:sz="0" w:space="0" w:color="auto"/>
                        <w:left w:val="none" w:sz="0" w:space="0" w:color="auto"/>
                        <w:bottom w:val="none" w:sz="0" w:space="0" w:color="auto"/>
                        <w:right w:val="none" w:sz="0" w:space="0" w:color="auto"/>
                      </w:divBdr>
                    </w:div>
                  </w:divsChild>
                </w:div>
                <w:div w:id="584728983">
                  <w:marLeft w:val="300"/>
                  <w:marRight w:val="0"/>
                  <w:marTop w:val="75"/>
                  <w:marBottom w:val="0"/>
                  <w:divBdr>
                    <w:top w:val="none" w:sz="0" w:space="0" w:color="auto"/>
                    <w:left w:val="none" w:sz="0" w:space="0" w:color="auto"/>
                    <w:bottom w:val="none" w:sz="0" w:space="0" w:color="auto"/>
                    <w:right w:val="none" w:sz="0" w:space="0" w:color="auto"/>
                  </w:divBdr>
                  <w:divsChild>
                    <w:div w:id="1179545282">
                      <w:marLeft w:val="750"/>
                      <w:marRight w:val="0"/>
                      <w:marTop w:val="0"/>
                      <w:marBottom w:val="0"/>
                      <w:divBdr>
                        <w:top w:val="none" w:sz="0" w:space="0" w:color="auto"/>
                        <w:left w:val="none" w:sz="0" w:space="0" w:color="auto"/>
                        <w:bottom w:val="none" w:sz="0" w:space="0" w:color="auto"/>
                        <w:right w:val="none" w:sz="0" w:space="0" w:color="auto"/>
                      </w:divBdr>
                    </w:div>
                  </w:divsChild>
                </w:div>
                <w:div w:id="1768691354">
                  <w:marLeft w:val="300"/>
                  <w:marRight w:val="0"/>
                  <w:marTop w:val="75"/>
                  <w:marBottom w:val="0"/>
                  <w:divBdr>
                    <w:top w:val="none" w:sz="0" w:space="0" w:color="auto"/>
                    <w:left w:val="none" w:sz="0" w:space="0" w:color="auto"/>
                    <w:bottom w:val="none" w:sz="0" w:space="0" w:color="auto"/>
                    <w:right w:val="none" w:sz="0" w:space="0" w:color="auto"/>
                  </w:divBdr>
                  <w:divsChild>
                    <w:div w:id="1385712381">
                      <w:marLeft w:val="750"/>
                      <w:marRight w:val="0"/>
                      <w:marTop w:val="0"/>
                      <w:marBottom w:val="0"/>
                      <w:divBdr>
                        <w:top w:val="none" w:sz="0" w:space="0" w:color="auto"/>
                        <w:left w:val="none" w:sz="0" w:space="0" w:color="auto"/>
                        <w:bottom w:val="none" w:sz="0" w:space="0" w:color="auto"/>
                        <w:right w:val="none" w:sz="0" w:space="0" w:color="auto"/>
                      </w:divBdr>
                    </w:div>
                  </w:divsChild>
                </w:div>
                <w:div w:id="653148976">
                  <w:marLeft w:val="300"/>
                  <w:marRight w:val="0"/>
                  <w:marTop w:val="75"/>
                  <w:marBottom w:val="0"/>
                  <w:divBdr>
                    <w:top w:val="none" w:sz="0" w:space="0" w:color="auto"/>
                    <w:left w:val="none" w:sz="0" w:space="0" w:color="auto"/>
                    <w:bottom w:val="none" w:sz="0" w:space="0" w:color="auto"/>
                    <w:right w:val="none" w:sz="0" w:space="0" w:color="auto"/>
                  </w:divBdr>
                </w:div>
                <w:div w:id="636302785">
                  <w:marLeft w:val="300"/>
                  <w:marRight w:val="0"/>
                  <w:marTop w:val="75"/>
                  <w:marBottom w:val="0"/>
                  <w:divBdr>
                    <w:top w:val="none" w:sz="0" w:space="0" w:color="auto"/>
                    <w:left w:val="none" w:sz="0" w:space="0" w:color="auto"/>
                    <w:bottom w:val="none" w:sz="0" w:space="0" w:color="auto"/>
                    <w:right w:val="none" w:sz="0" w:space="0" w:color="auto"/>
                  </w:divBdr>
                </w:div>
                <w:div w:id="716776702">
                  <w:marLeft w:val="300"/>
                  <w:marRight w:val="0"/>
                  <w:marTop w:val="75"/>
                  <w:marBottom w:val="0"/>
                  <w:divBdr>
                    <w:top w:val="none" w:sz="0" w:space="0" w:color="auto"/>
                    <w:left w:val="none" w:sz="0" w:space="0" w:color="auto"/>
                    <w:bottom w:val="none" w:sz="0" w:space="0" w:color="auto"/>
                    <w:right w:val="none" w:sz="0" w:space="0" w:color="auto"/>
                  </w:divBdr>
                  <w:divsChild>
                    <w:div w:id="1065834877">
                      <w:marLeft w:val="750"/>
                      <w:marRight w:val="0"/>
                      <w:marTop w:val="0"/>
                      <w:marBottom w:val="0"/>
                      <w:divBdr>
                        <w:top w:val="none" w:sz="0" w:space="0" w:color="auto"/>
                        <w:left w:val="none" w:sz="0" w:space="0" w:color="auto"/>
                        <w:bottom w:val="none" w:sz="0" w:space="0" w:color="auto"/>
                        <w:right w:val="none" w:sz="0" w:space="0" w:color="auto"/>
                      </w:divBdr>
                    </w:div>
                    <w:div w:id="700860702">
                      <w:marLeft w:val="750"/>
                      <w:marRight w:val="0"/>
                      <w:marTop w:val="0"/>
                      <w:marBottom w:val="0"/>
                      <w:divBdr>
                        <w:top w:val="none" w:sz="0" w:space="0" w:color="auto"/>
                        <w:left w:val="none" w:sz="0" w:space="0" w:color="auto"/>
                        <w:bottom w:val="none" w:sz="0" w:space="0" w:color="auto"/>
                        <w:right w:val="none" w:sz="0" w:space="0" w:color="auto"/>
                      </w:divBdr>
                    </w:div>
                  </w:divsChild>
                </w:div>
                <w:div w:id="1086805818">
                  <w:marLeft w:val="300"/>
                  <w:marRight w:val="0"/>
                  <w:marTop w:val="75"/>
                  <w:marBottom w:val="0"/>
                  <w:divBdr>
                    <w:top w:val="none" w:sz="0" w:space="0" w:color="auto"/>
                    <w:left w:val="none" w:sz="0" w:space="0" w:color="auto"/>
                    <w:bottom w:val="none" w:sz="0" w:space="0" w:color="auto"/>
                    <w:right w:val="none" w:sz="0" w:space="0" w:color="auto"/>
                  </w:divBdr>
                  <w:divsChild>
                    <w:div w:id="1014183798">
                      <w:marLeft w:val="750"/>
                      <w:marRight w:val="0"/>
                      <w:marTop w:val="0"/>
                      <w:marBottom w:val="0"/>
                      <w:divBdr>
                        <w:top w:val="none" w:sz="0" w:space="0" w:color="auto"/>
                        <w:left w:val="none" w:sz="0" w:space="0" w:color="auto"/>
                        <w:bottom w:val="none" w:sz="0" w:space="0" w:color="auto"/>
                        <w:right w:val="none" w:sz="0" w:space="0" w:color="auto"/>
                      </w:divBdr>
                    </w:div>
                  </w:divsChild>
                </w:div>
                <w:div w:id="39332406">
                  <w:marLeft w:val="300"/>
                  <w:marRight w:val="0"/>
                  <w:marTop w:val="75"/>
                  <w:marBottom w:val="0"/>
                  <w:divBdr>
                    <w:top w:val="none" w:sz="0" w:space="0" w:color="auto"/>
                    <w:left w:val="none" w:sz="0" w:space="0" w:color="auto"/>
                    <w:bottom w:val="none" w:sz="0" w:space="0" w:color="auto"/>
                    <w:right w:val="none" w:sz="0" w:space="0" w:color="auto"/>
                  </w:divBdr>
                  <w:divsChild>
                    <w:div w:id="1671178339">
                      <w:marLeft w:val="750"/>
                      <w:marRight w:val="0"/>
                      <w:marTop w:val="0"/>
                      <w:marBottom w:val="0"/>
                      <w:divBdr>
                        <w:top w:val="none" w:sz="0" w:space="0" w:color="auto"/>
                        <w:left w:val="none" w:sz="0" w:space="0" w:color="auto"/>
                        <w:bottom w:val="none" w:sz="0" w:space="0" w:color="auto"/>
                        <w:right w:val="none" w:sz="0" w:space="0" w:color="auto"/>
                      </w:divBdr>
                    </w:div>
                  </w:divsChild>
                </w:div>
                <w:div w:id="1577548766">
                  <w:marLeft w:val="300"/>
                  <w:marRight w:val="0"/>
                  <w:marTop w:val="75"/>
                  <w:marBottom w:val="0"/>
                  <w:divBdr>
                    <w:top w:val="none" w:sz="0" w:space="0" w:color="auto"/>
                    <w:left w:val="none" w:sz="0" w:space="0" w:color="auto"/>
                    <w:bottom w:val="none" w:sz="0" w:space="0" w:color="auto"/>
                    <w:right w:val="none" w:sz="0" w:space="0" w:color="auto"/>
                  </w:divBdr>
                  <w:divsChild>
                    <w:div w:id="1563298475">
                      <w:marLeft w:val="750"/>
                      <w:marRight w:val="0"/>
                      <w:marTop w:val="0"/>
                      <w:marBottom w:val="0"/>
                      <w:divBdr>
                        <w:top w:val="none" w:sz="0" w:space="0" w:color="auto"/>
                        <w:left w:val="none" w:sz="0" w:space="0" w:color="auto"/>
                        <w:bottom w:val="none" w:sz="0" w:space="0" w:color="auto"/>
                        <w:right w:val="none" w:sz="0" w:space="0" w:color="auto"/>
                      </w:divBdr>
                    </w:div>
                  </w:divsChild>
                </w:div>
                <w:div w:id="1957246401">
                  <w:marLeft w:val="300"/>
                  <w:marRight w:val="0"/>
                  <w:marTop w:val="75"/>
                  <w:marBottom w:val="0"/>
                  <w:divBdr>
                    <w:top w:val="none" w:sz="0" w:space="0" w:color="auto"/>
                    <w:left w:val="none" w:sz="0" w:space="0" w:color="auto"/>
                    <w:bottom w:val="none" w:sz="0" w:space="0" w:color="auto"/>
                    <w:right w:val="none" w:sz="0" w:space="0" w:color="auto"/>
                  </w:divBdr>
                  <w:divsChild>
                    <w:div w:id="431971552">
                      <w:marLeft w:val="750"/>
                      <w:marRight w:val="0"/>
                      <w:marTop w:val="0"/>
                      <w:marBottom w:val="0"/>
                      <w:divBdr>
                        <w:top w:val="none" w:sz="0" w:space="0" w:color="auto"/>
                        <w:left w:val="none" w:sz="0" w:space="0" w:color="auto"/>
                        <w:bottom w:val="none" w:sz="0" w:space="0" w:color="auto"/>
                        <w:right w:val="none" w:sz="0" w:space="0" w:color="auto"/>
                      </w:divBdr>
                    </w:div>
                    <w:div w:id="663239423">
                      <w:marLeft w:val="750"/>
                      <w:marRight w:val="0"/>
                      <w:marTop w:val="0"/>
                      <w:marBottom w:val="0"/>
                      <w:divBdr>
                        <w:top w:val="none" w:sz="0" w:space="0" w:color="auto"/>
                        <w:left w:val="none" w:sz="0" w:space="0" w:color="auto"/>
                        <w:bottom w:val="none" w:sz="0" w:space="0" w:color="auto"/>
                        <w:right w:val="none" w:sz="0" w:space="0" w:color="auto"/>
                      </w:divBdr>
                    </w:div>
                    <w:div w:id="1630548388">
                      <w:marLeft w:val="750"/>
                      <w:marRight w:val="0"/>
                      <w:marTop w:val="0"/>
                      <w:marBottom w:val="0"/>
                      <w:divBdr>
                        <w:top w:val="none" w:sz="0" w:space="0" w:color="auto"/>
                        <w:left w:val="none" w:sz="0" w:space="0" w:color="auto"/>
                        <w:bottom w:val="none" w:sz="0" w:space="0" w:color="auto"/>
                        <w:right w:val="none" w:sz="0" w:space="0" w:color="auto"/>
                      </w:divBdr>
                    </w:div>
                  </w:divsChild>
                </w:div>
                <w:div w:id="1624073830">
                  <w:marLeft w:val="300"/>
                  <w:marRight w:val="0"/>
                  <w:marTop w:val="75"/>
                  <w:marBottom w:val="0"/>
                  <w:divBdr>
                    <w:top w:val="none" w:sz="0" w:space="0" w:color="auto"/>
                    <w:left w:val="none" w:sz="0" w:space="0" w:color="auto"/>
                    <w:bottom w:val="none" w:sz="0" w:space="0" w:color="auto"/>
                    <w:right w:val="none" w:sz="0" w:space="0" w:color="auto"/>
                  </w:divBdr>
                  <w:divsChild>
                    <w:div w:id="1419788472">
                      <w:marLeft w:val="750"/>
                      <w:marRight w:val="0"/>
                      <w:marTop w:val="0"/>
                      <w:marBottom w:val="0"/>
                      <w:divBdr>
                        <w:top w:val="none" w:sz="0" w:space="0" w:color="auto"/>
                        <w:left w:val="none" w:sz="0" w:space="0" w:color="auto"/>
                        <w:bottom w:val="none" w:sz="0" w:space="0" w:color="auto"/>
                        <w:right w:val="none" w:sz="0" w:space="0" w:color="auto"/>
                      </w:divBdr>
                    </w:div>
                  </w:divsChild>
                </w:div>
                <w:div w:id="1612782603">
                  <w:marLeft w:val="300"/>
                  <w:marRight w:val="0"/>
                  <w:marTop w:val="75"/>
                  <w:marBottom w:val="0"/>
                  <w:divBdr>
                    <w:top w:val="none" w:sz="0" w:space="0" w:color="auto"/>
                    <w:left w:val="none" w:sz="0" w:space="0" w:color="auto"/>
                    <w:bottom w:val="none" w:sz="0" w:space="0" w:color="auto"/>
                    <w:right w:val="none" w:sz="0" w:space="0" w:color="auto"/>
                  </w:divBdr>
                  <w:divsChild>
                    <w:div w:id="2146121902">
                      <w:marLeft w:val="750"/>
                      <w:marRight w:val="0"/>
                      <w:marTop w:val="0"/>
                      <w:marBottom w:val="0"/>
                      <w:divBdr>
                        <w:top w:val="none" w:sz="0" w:space="0" w:color="auto"/>
                        <w:left w:val="none" w:sz="0" w:space="0" w:color="auto"/>
                        <w:bottom w:val="none" w:sz="0" w:space="0" w:color="auto"/>
                        <w:right w:val="none" w:sz="0" w:space="0" w:color="auto"/>
                      </w:divBdr>
                    </w:div>
                    <w:div w:id="2070615941">
                      <w:marLeft w:val="750"/>
                      <w:marRight w:val="0"/>
                      <w:marTop w:val="0"/>
                      <w:marBottom w:val="0"/>
                      <w:divBdr>
                        <w:top w:val="none" w:sz="0" w:space="0" w:color="auto"/>
                        <w:left w:val="none" w:sz="0" w:space="0" w:color="auto"/>
                        <w:bottom w:val="none" w:sz="0" w:space="0" w:color="auto"/>
                        <w:right w:val="none" w:sz="0" w:space="0" w:color="auto"/>
                      </w:divBdr>
                    </w:div>
                  </w:divsChild>
                </w:div>
                <w:div w:id="933786134">
                  <w:marLeft w:val="300"/>
                  <w:marRight w:val="0"/>
                  <w:marTop w:val="75"/>
                  <w:marBottom w:val="0"/>
                  <w:divBdr>
                    <w:top w:val="none" w:sz="0" w:space="0" w:color="auto"/>
                    <w:left w:val="none" w:sz="0" w:space="0" w:color="auto"/>
                    <w:bottom w:val="none" w:sz="0" w:space="0" w:color="auto"/>
                    <w:right w:val="none" w:sz="0" w:space="0" w:color="auto"/>
                  </w:divBdr>
                  <w:divsChild>
                    <w:div w:id="1638339190">
                      <w:marLeft w:val="750"/>
                      <w:marRight w:val="0"/>
                      <w:marTop w:val="0"/>
                      <w:marBottom w:val="0"/>
                      <w:divBdr>
                        <w:top w:val="none" w:sz="0" w:space="0" w:color="auto"/>
                        <w:left w:val="none" w:sz="0" w:space="0" w:color="auto"/>
                        <w:bottom w:val="none" w:sz="0" w:space="0" w:color="auto"/>
                        <w:right w:val="none" w:sz="0" w:space="0" w:color="auto"/>
                      </w:divBdr>
                    </w:div>
                  </w:divsChild>
                </w:div>
                <w:div w:id="1407148290">
                  <w:marLeft w:val="300"/>
                  <w:marRight w:val="0"/>
                  <w:marTop w:val="75"/>
                  <w:marBottom w:val="0"/>
                  <w:divBdr>
                    <w:top w:val="none" w:sz="0" w:space="0" w:color="auto"/>
                    <w:left w:val="none" w:sz="0" w:space="0" w:color="auto"/>
                    <w:bottom w:val="none" w:sz="0" w:space="0" w:color="auto"/>
                    <w:right w:val="none" w:sz="0" w:space="0" w:color="auto"/>
                  </w:divBdr>
                  <w:divsChild>
                    <w:div w:id="1407415516">
                      <w:marLeft w:val="750"/>
                      <w:marRight w:val="0"/>
                      <w:marTop w:val="0"/>
                      <w:marBottom w:val="0"/>
                      <w:divBdr>
                        <w:top w:val="none" w:sz="0" w:space="0" w:color="auto"/>
                        <w:left w:val="none" w:sz="0" w:space="0" w:color="auto"/>
                        <w:bottom w:val="none" w:sz="0" w:space="0" w:color="auto"/>
                        <w:right w:val="none" w:sz="0" w:space="0" w:color="auto"/>
                      </w:divBdr>
                    </w:div>
                  </w:divsChild>
                </w:div>
                <w:div w:id="1506705117">
                  <w:marLeft w:val="300"/>
                  <w:marRight w:val="0"/>
                  <w:marTop w:val="75"/>
                  <w:marBottom w:val="0"/>
                  <w:divBdr>
                    <w:top w:val="none" w:sz="0" w:space="0" w:color="auto"/>
                    <w:left w:val="none" w:sz="0" w:space="0" w:color="auto"/>
                    <w:bottom w:val="none" w:sz="0" w:space="0" w:color="auto"/>
                    <w:right w:val="none" w:sz="0" w:space="0" w:color="auto"/>
                  </w:divBdr>
                  <w:divsChild>
                    <w:div w:id="769815896">
                      <w:marLeft w:val="750"/>
                      <w:marRight w:val="0"/>
                      <w:marTop w:val="0"/>
                      <w:marBottom w:val="0"/>
                      <w:divBdr>
                        <w:top w:val="none" w:sz="0" w:space="0" w:color="auto"/>
                        <w:left w:val="none" w:sz="0" w:space="0" w:color="auto"/>
                        <w:bottom w:val="none" w:sz="0" w:space="0" w:color="auto"/>
                        <w:right w:val="none" w:sz="0" w:space="0" w:color="auto"/>
                      </w:divBdr>
                    </w:div>
                  </w:divsChild>
                </w:div>
                <w:div w:id="498429164">
                  <w:marLeft w:val="300"/>
                  <w:marRight w:val="0"/>
                  <w:marTop w:val="75"/>
                  <w:marBottom w:val="0"/>
                  <w:divBdr>
                    <w:top w:val="none" w:sz="0" w:space="0" w:color="auto"/>
                    <w:left w:val="none" w:sz="0" w:space="0" w:color="auto"/>
                    <w:bottom w:val="none" w:sz="0" w:space="0" w:color="auto"/>
                    <w:right w:val="none" w:sz="0" w:space="0" w:color="auto"/>
                  </w:divBdr>
                </w:div>
                <w:div w:id="1062487778">
                  <w:marLeft w:val="300"/>
                  <w:marRight w:val="0"/>
                  <w:marTop w:val="75"/>
                  <w:marBottom w:val="0"/>
                  <w:divBdr>
                    <w:top w:val="none" w:sz="0" w:space="0" w:color="auto"/>
                    <w:left w:val="none" w:sz="0" w:space="0" w:color="auto"/>
                    <w:bottom w:val="none" w:sz="0" w:space="0" w:color="auto"/>
                    <w:right w:val="none" w:sz="0" w:space="0" w:color="auto"/>
                  </w:divBdr>
                </w:div>
                <w:div w:id="1434665068">
                  <w:marLeft w:val="300"/>
                  <w:marRight w:val="0"/>
                  <w:marTop w:val="75"/>
                  <w:marBottom w:val="0"/>
                  <w:divBdr>
                    <w:top w:val="none" w:sz="0" w:space="0" w:color="auto"/>
                    <w:left w:val="none" w:sz="0" w:space="0" w:color="auto"/>
                    <w:bottom w:val="none" w:sz="0" w:space="0" w:color="auto"/>
                    <w:right w:val="none" w:sz="0" w:space="0" w:color="auto"/>
                  </w:divBdr>
                  <w:divsChild>
                    <w:div w:id="2060861260">
                      <w:marLeft w:val="750"/>
                      <w:marRight w:val="0"/>
                      <w:marTop w:val="0"/>
                      <w:marBottom w:val="0"/>
                      <w:divBdr>
                        <w:top w:val="none" w:sz="0" w:space="0" w:color="auto"/>
                        <w:left w:val="none" w:sz="0" w:space="0" w:color="auto"/>
                        <w:bottom w:val="none" w:sz="0" w:space="0" w:color="auto"/>
                        <w:right w:val="none" w:sz="0" w:space="0" w:color="auto"/>
                      </w:divBdr>
                    </w:div>
                    <w:div w:id="1345863877">
                      <w:marLeft w:val="750"/>
                      <w:marRight w:val="0"/>
                      <w:marTop w:val="0"/>
                      <w:marBottom w:val="0"/>
                      <w:divBdr>
                        <w:top w:val="none" w:sz="0" w:space="0" w:color="auto"/>
                        <w:left w:val="none" w:sz="0" w:space="0" w:color="auto"/>
                        <w:bottom w:val="none" w:sz="0" w:space="0" w:color="auto"/>
                        <w:right w:val="none" w:sz="0" w:space="0" w:color="auto"/>
                      </w:divBdr>
                    </w:div>
                  </w:divsChild>
                </w:div>
                <w:div w:id="2075853342">
                  <w:marLeft w:val="300"/>
                  <w:marRight w:val="0"/>
                  <w:marTop w:val="75"/>
                  <w:marBottom w:val="0"/>
                  <w:divBdr>
                    <w:top w:val="none" w:sz="0" w:space="0" w:color="auto"/>
                    <w:left w:val="none" w:sz="0" w:space="0" w:color="auto"/>
                    <w:bottom w:val="none" w:sz="0" w:space="0" w:color="auto"/>
                    <w:right w:val="none" w:sz="0" w:space="0" w:color="auto"/>
                  </w:divBdr>
                  <w:divsChild>
                    <w:div w:id="2032143240">
                      <w:marLeft w:val="750"/>
                      <w:marRight w:val="0"/>
                      <w:marTop w:val="0"/>
                      <w:marBottom w:val="0"/>
                      <w:divBdr>
                        <w:top w:val="none" w:sz="0" w:space="0" w:color="auto"/>
                        <w:left w:val="none" w:sz="0" w:space="0" w:color="auto"/>
                        <w:bottom w:val="none" w:sz="0" w:space="0" w:color="auto"/>
                        <w:right w:val="none" w:sz="0" w:space="0" w:color="auto"/>
                      </w:divBdr>
                    </w:div>
                  </w:divsChild>
                </w:div>
                <w:div w:id="882400222">
                  <w:marLeft w:val="300"/>
                  <w:marRight w:val="0"/>
                  <w:marTop w:val="75"/>
                  <w:marBottom w:val="0"/>
                  <w:divBdr>
                    <w:top w:val="none" w:sz="0" w:space="0" w:color="auto"/>
                    <w:left w:val="none" w:sz="0" w:space="0" w:color="auto"/>
                    <w:bottom w:val="none" w:sz="0" w:space="0" w:color="auto"/>
                    <w:right w:val="none" w:sz="0" w:space="0" w:color="auto"/>
                  </w:divBdr>
                  <w:divsChild>
                    <w:div w:id="1110928006">
                      <w:marLeft w:val="750"/>
                      <w:marRight w:val="0"/>
                      <w:marTop w:val="0"/>
                      <w:marBottom w:val="0"/>
                      <w:divBdr>
                        <w:top w:val="none" w:sz="0" w:space="0" w:color="auto"/>
                        <w:left w:val="none" w:sz="0" w:space="0" w:color="auto"/>
                        <w:bottom w:val="none" w:sz="0" w:space="0" w:color="auto"/>
                        <w:right w:val="none" w:sz="0" w:space="0" w:color="auto"/>
                      </w:divBdr>
                    </w:div>
                  </w:divsChild>
                </w:div>
                <w:div w:id="680206645">
                  <w:marLeft w:val="300"/>
                  <w:marRight w:val="0"/>
                  <w:marTop w:val="75"/>
                  <w:marBottom w:val="0"/>
                  <w:divBdr>
                    <w:top w:val="none" w:sz="0" w:space="0" w:color="auto"/>
                    <w:left w:val="none" w:sz="0" w:space="0" w:color="auto"/>
                    <w:bottom w:val="none" w:sz="0" w:space="0" w:color="auto"/>
                    <w:right w:val="none" w:sz="0" w:space="0" w:color="auto"/>
                  </w:divBdr>
                  <w:divsChild>
                    <w:div w:id="2089813654">
                      <w:marLeft w:val="750"/>
                      <w:marRight w:val="0"/>
                      <w:marTop w:val="0"/>
                      <w:marBottom w:val="0"/>
                      <w:divBdr>
                        <w:top w:val="none" w:sz="0" w:space="0" w:color="auto"/>
                        <w:left w:val="none" w:sz="0" w:space="0" w:color="auto"/>
                        <w:bottom w:val="none" w:sz="0" w:space="0" w:color="auto"/>
                        <w:right w:val="none" w:sz="0" w:space="0" w:color="auto"/>
                      </w:divBdr>
                    </w:div>
                  </w:divsChild>
                </w:div>
                <w:div w:id="913970808">
                  <w:marLeft w:val="300"/>
                  <w:marRight w:val="0"/>
                  <w:marTop w:val="75"/>
                  <w:marBottom w:val="0"/>
                  <w:divBdr>
                    <w:top w:val="none" w:sz="0" w:space="0" w:color="auto"/>
                    <w:left w:val="none" w:sz="0" w:space="0" w:color="auto"/>
                    <w:bottom w:val="none" w:sz="0" w:space="0" w:color="auto"/>
                    <w:right w:val="none" w:sz="0" w:space="0" w:color="auto"/>
                  </w:divBdr>
                  <w:divsChild>
                    <w:div w:id="199977369">
                      <w:marLeft w:val="750"/>
                      <w:marRight w:val="0"/>
                      <w:marTop w:val="0"/>
                      <w:marBottom w:val="0"/>
                      <w:divBdr>
                        <w:top w:val="none" w:sz="0" w:space="0" w:color="auto"/>
                        <w:left w:val="none" w:sz="0" w:space="0" w:color="auto"/>
                        <w:bottom w:val="none" w:sz="0" w:space="0" w:color="auto"/>
                        <w:right w:val="none" w:sz="0" w:space="0" w:color="auto"/>
                      </w:divBdr>
                    </w:div>
                    <w:div w:id="658994903">
                      <w:marLeft w:val="750"/>
                      <w:marRight w:val="0"/>
                      <w:marTop w:val="0"/>
                      <w:marBottom w:val="0"/>
                      <w:divBdr>
                        <w:top w:val="none" w:sz="0" w:space="0" w:color="auto"/>
                        <w:left w:val="none" w:sz="0" w:space="0" w:color="auto"/>
                        <w:bottom w:val="none" w:sz="0" w:space="0" w:color="auto"/>
                        <w:right w:val="none" w:sz="0" w:space="0" w:color="auto"/>
                      </w:divBdr>
                    </w:div>
                    <w:div w:id="807012707">
                      <w:marLeft w:val="750"/>
                      <w:marRight w:val="0"/>
                      <w:marTop w:val="0"/>
                      <w:marBottom w:val="0"/>
                      <w:divBdr>
                        <w:top w:val="none" w:sz="0" w:space="0" w:color="auto"/>
                        <w:left w:val="none" w:sz="0" w:space="0" w:color="auto"/>
                        <w:bottom w:val="none" w:sz="0" w:space="0" w:color="auto"/>
                        <w:right w:val="none" w:sz="0" w:space="0" w:color="auto"/>
                      </w:divBdr>
                    </w:div>
                  </w:divsChild>
                </w:div>
                <w:div w:id="1712996658">
                  <w:marLeft w:val="300"/>
                  <w:marRight w:val="0"/>
                  <w:marTop w:val="75"/>
                  <w:marBottom w:val="0"/>
                  <w:divBdr>
                    <w:top w:val="none" w:sz="0" w:space="0" w:color="auto"/>
                    <w:left w:val="none" w:sz="0" w:space="0" w:color="auto"/>
                    <w:bottom w:val="none" w:sz="0" w:space="0" w:color="auto"/>
                    <w:right w:val="none" w:sz="0" w:space="0" w:color="auto"/>
                  </w:divBdr>
                  <w:divsChild>
                    <w:div w:id="102581432">
                      <w:marLeft w:val="750"/>
                      <w:marRight w:val="0"/>
                      <w:marTop w:val="0"/>
                      <w:marBottom w:val="0"/>
                      <w:divBdr>
                        <w:top w:val="none" w:sz="0" w:space="0" w:color="auto"/>
                        <w:left w:val="none" w:sz="0" w:space="0" w:color="auto"/>
                        <w:bottom w:val="none" w:sz="0" w:space="0" w:color="auto"/>
                        <w:right w:val="none" w:sz="0" w:space="0" w:color="auto"/>
                      </w:divBdr>
                    </w:div>
                  </w:divsChild>
                </w:div>
                <w:div w:id="17196031">
                  <w:marLeft w:val="300"/>
                  <w:marRight w:val="0"/>
                  <w:marTop w:val="75"/>
                  <w:marBottom w:val="0"/>
                  <w:divBdr>
                    <w:top w:val="none" w:sz="0" w:space="0" w:color="auto"/>
                    <w:left w:val="none" w:sz="0" w:space="0" w:color="auto"/>
                    <w:bottom w:val="none" w:sz="0" w:space="0" w:color="auto"/>
                    <w:right w:val="none" w:sz="0" w:space="0" w:color="auto"/>
                  </w:divBdr>
                  <w:divsChild>
                    <w:div w:id="626355346">
                      <w:marLeft w:val="750"/>
                      <w:marRight w:val="0"/>
                      <w:marTop w:val="0"/>
                      <w:marBottom w:val="0"/>
                      <w:divBdr>
                        <w:top w:val="none" w:sz="0" w:space="0" w:color="auto"/>
                        <w:left w:val="none" w:sz="0" w:space="0" w:color="auto"/>
                        <w:bottom w:val="none" w:sz="0" w:space="0" w:color="auto"/>
                        <w:right w:val="none" w:sz="0" w:space="0" w:color="auto"/>
                      </w:divBdr>
                    </w:div>
                    <w:div w:id="1350335216">
                      <w:marLeft w:val="750"/>
                      <w:marRight w:val="0"/>
                      <w:marTop w:val="0"/>
                      <w:marBottom w:val="0"/>
                      <w:divBdr>
                        <w:top w:val="none" w:sz="0" w:space="0" w:color="auto"/>
                        <w:left w:val="none" w:sz="0" w:space="0" w:color="auto"/>
                        <w:bottom w:val="none" w:sz="0" w:space="0" w:color="auto"/>
                        <w:right w:val="none" w:sz="0" w:space="0" w:color="auto"/>
                      </w:divBdr>
                    </w:div>
                  </w:divsChild>
                </w:div>
                <w:div w:id="1396930162">
                  <w:marLeft w:val="300"/>
                  <w:marRight w:val="0"/>
                  <w:marTop w:val="75"/>
                  <w:marBottom w:val="0"/>
                  <w:divBdr>
                    <w:top w:val="none" w:sz="0" w:space="0" w:color="auto"/>
                    <w:left w:val="none" w:sz="0" w:space="0" w:color="auto"/>
                    <w:bottom w:val="none" w:sz="0" w:space="0" w:color="auto"/>
                    <w:right w:val="none" w:sz="0" w:space="0" w:color="auto"/>
                  </w:divBdr>
                  <w:divsChild>
                    <w:div w:id="1618172983">
                      <w:marLeft w:val="750"/>
                      <w:marRight w:val="0"/>
                      <w:marTop w:val="0"/>
                      <w:marBottom w:val="0"/>
                      <w:divBdr>
                        <w:top w:val="none" w:sz="0" w:space="0" w:color="auto"/>
                        <w:left w:val="none" w:sz="0" w:space="0" w:color="auto"/>
                        <w:bottom w:val="none" w:sz="0" w:space="0" w:color="auto"/>
                        <w:right w:val="none" w:sz="0" w:space="0" w:color="auto"/>
                      </w:divBdr>
                    </w:div>
                  </w:divsChild>
                </w:div>
                <w:div w:id="992177082">
                  <w:marLeft w:val="300"/>
                  <w:marRight w:val="0"/>
                  <w:marTop w:val="75"/>
                  <w:marBottom w:val="0"/>
                  <w:divBdr>
                    <w:top w:val="none" w:sz="0" w:space="0" w:color="auto"/>
                    <w:left w:val="none" w:sz="0" w:space="0" w:color="auto"/>
                    <w:bottom w:val="none" w:sz="0" w:space="0" w:color="auto"/>
                    <w:right w:val="none" w:sz="0" w:space="0" w:color="auto"/>
                  </w:divBdr>
                  <w:divsChild>
                    <w:div w:id="673726203">
                      <w:marLeft w:val="750"/>
                      <w:marRight w:val="0"/>
                      <w:marTop w:val="0"/>
                      <w:marBottom w:val="0"/>
                      <w:divBdr>
                        <w:top w:val="none" w:sz="0" w:space="0" w:color="auto"/>
                        <w:left w:val="none" w:sz="0" w:space="0" w:color="auto"/>
                        <w:bottom w:val="none" w:sz="0" w:space="0" w:color="auto"/>
                        <w:right w:val="none" w:sz="0" w:space="0" w:color="auto"/>
                      </w:divBdr>
                    </w:div>
                  </w:divsChild>
                </w:div>
                <w:div w:id="2018143968">
                  <w:marLeft w:val="300"/>
                  <w:marRight w:val="0"/>
                  <w:marTop w:val="75"/>
                  <w:marBottom w:val="0"/>
                  <w:divBdr>
                    <w:top w:val="none" w:sz="0" w:space="0" w:color="auto"/>
                    <w:left w:val="none" w:sz="0" w:space="0" w:color="auto"/>
                    <w:bottom w:val="none" w:sz="0" w:space="0" w:color="auto"/>
                    <w:right w:val="none" w:sz="0" w:space="0" w:color="auto"/>
                  </w:divBdr>
                  <w:divsChild>
                    <w:div w:id="1747605146">
                      <w:marLeft w:val="750"/>
                      <w:marRight w:val="0"/>
                      <w:marTop w:val="0"/>
                      <w:marBottom w:val="0"/>
                      <w:divBdr>
                        <w:top w:val="none" w:sz="0" w:space="0" w:color="auto"/>
                        <w:left w:val="none" w:sz="0" w:space="0" w:color="auto"/>
                        <w:bottom w:val="none" w:sz="0" w:space="0" w:color="auto"/>
                        <w:right w:val="none" w:sz="0" w:space="0" w:color="auto"/>
                      </w:divBdr>
                    </w:div>
                  </w:divsChild>
                </w:div>
                <w:div w:id="721291702">
                  <w:marLeft w:val="300"/>
                  <w:marRight w:val="0"/>
                  <w:marTop w:val="75"/>
                  <w:marBottom w:val="0"/>
                  <w:divBdr>
                    <w:top w:val="none" w:sz="0" w:space="0" w:color="auto"/>
                    <w:left w:val="none" w:sz="0" w:space="0" w:color="auto"/>
                    <w:bottom w:val="none" w:sz="0" w:space="0" w:color="auto"/>
                    <w:right w:val="none" w:sz="0" w:space="0" w:color="auto"/>
                  </w:divBdr>
                </w:div>
                <w:div w:id="626356950">
                  <w:marLeft w:val="300"/>
                  <w:marRight w:val="0"/>
                  <w:marTop w:val="75"/>
                  <w:marBottom w:val="0"/>
                  <w:divBdr>
                    <w:top w:val="none" w:sz="0" w:space="0" w:color="auto"/>
                    <w:left w:val="none" w:sz="0" w:space="0" w:color="auto"/>
                    <w:bottom w:val="none" w:sz="0" w:space="0" w:color="auto"/>
                    <w:right w:val="none" w:sz="0" w:space="0" w:color="auto"/>
                  </w:divBdr>
                </w:div>
                <w:div w:id="269093112">
                  <w:marLeft w:val="300"/>
                  <w:marRight w:val="0"/>
                  <w:marTop w:val="75"/>
                  <w:marBottom w:val="0"/>
                  <w:divBdr>
                    <w:top w:val="none" w:sz="0" w:space="0" w:color="auto"/>
                    <w:left w:val="none" w:sz="0" w:space="0" w:color="auto"/>
                    <w:bottom w:val="none" w:sz="0" w:space="0" w:color="auto"/>
                    <w:right w:val="none" w:sz="0" w:space="0" w:color="auto"/>
                  </w:divBdr>
                  <w:divsChild>
                    <w:div w:id="360202013">
                      <w:marLeft w:val="750"/>
                      <w:marRight w:val="0"/>
                      <w:marTop w:val="0"/>
                      <w:marBottom w:val="0"/>
                      <w:divBdr>
                        <w:top w:val="none" w:sz="0" w:space="0" w:color="auto"/>
                        <w:left w:val="none" w:sz="0" w:space="0" w:color="auto"/>
                        <w:bottom w:val="none" w:sz="0" w:space="0" w:color="auto"/>
                        <w:right w:val="none" w:sz="0" w:space="0" w:color="auto"/>
                      </w:divBdr>
                    </w:div>
                    <w:div w:id="1462187002">
                      <w:marLeft w:val="750"/>
                      <w:marRight w:val="0"/>
                      <w:marTop w:val="0"/>
                      <w:marBottom w:val="0"/>
                      <w:divBdr>
                        <w:top w:val="none" w:sz="0" w:space="0" w:color="auto"/>
                        <w:left w:val="none" w:sz="0" w:space="0" w:color="auto"/>
                        <w:bottom w:val="none" w:sz="0" w:space="0" w:color="auto"/>
                        <w:right w:val="none" w:sz="0" w:space="0" w:color="auto"/>
                      </w:divBdr>
                    </w:div>
                  </w:divsChild>
                </w:div>
                <w:div w:id="1832525307">
                  <w:marLeft w:val="300"/>
                  <w:marRight w:val="0"/>
                  <w:marTop w:val="75"/>
                  <w:marBottom w:val="0"/>
                  <w:divBdr>
                    <w:top w:val="none" w:sz="0" w:space="0" w:color="auto"/>
                    <w:left w:val="none" w:sz="0" w:space="0" w:color="auto"/>
                    <w:bottom w:val="none" w:sz="0" w:space="0" w:color="auto"/>
                    <w:right w:val="none" w:sz="0" w:space="0" w:color="auto"/>
                  </w:divBdr>
                  <w:divsChild>
                    <w:div w:id="500433509">
                      <w:marLeft w:val="750"/>
                      <w:marRight w:val="0"/>
                      <w:marTop w:val="0"/>
                      <w:marBottom w:val="0"/>
                      <w:divBdr>
                        <w:top w:val="none" w:sz="0" w:space="0" w:color="auto"/>
                        <w:left w:val="none" w:sz="0" w:space="0" w:color="auto"/>
                        <w:bottom w:val="none" w:sz="0" w:space="0" w:color="auto"/>
                        <w:right w:val="none" w:sz="0" w:space="0" w:color="auto"/>
                      </w:divBdr>
                    </w:div>
                  </w:divsChild>
                </w:div>
                <w:div w:id="499858428">
                  <w:marLeft w:val="300"/>
                  <w:marRight w:val="0"/>
                  <w:marTop w:val="75"/>
                  <w:marBottom w:val="0"/>
                  <w:divBdr>
                    <w:top w:val="none" w:sz="0" w:space="0" w:color="auto"/>
                    <w:left w:val="none" w:sz="0" w:space="0" w:color="auto"/>
                    <w:bottom w:val="none" w:sz="0" w:space="0" w:color="auto"/>
                    <w:right w:val="none" w:sz="0" w:space="0" w:color="auto"/>
                  </w:divBdr>
                  <w:divsChild>
                    <w:div w:id="971595500">
                      <w:marLeft w:val="750"/>
                      <w:marRight w:val="0"/>
                      <w:marTop w:val="0"/>
                      <w:marBottom w:val="0"/>
                      <w:divBdr>
                        <w:top w:val="none" w:sz="0" w:space="0" w:color="auto"/>
                        <w:left w:val="none" w:sz="0" w:space="0" w:color="auto"/>
                        <w:bottom w:val="none" w:sz="0" w:space="0" w:color="auto"/>
                        <w:right w:val="none" w:sz="0" w:space="0" w:color="auto"/>
                      </w:divBdr>
                    </w:div>
                  </w:divsChild>
                </w:div>
                <w:div w:id="730690356">
                  <w:marLeft w:val="300"/>
                  <w:marRight w:val="0"/>
                  <w:marTop w:val="75"/>
                  <w:marBottom w:val="0"/>
                  <w:divBdr>
                    <w:top w:val="none" w:sz="0" w:space="0" w:color="auto"/>
                    <w:left w:val="none" w:sz="0" w:space="0" w:color="auto"/>
                    <w:bottom w:val="none" w:sz="0" w:space="0" w:color="auto"/>
                    <w:right w:val="none" w:sz="0" w:space="0" w:color="auto"/>
                  </w:divBdr>
                  <w:divsChild>
                    <w:div w:id="997882966">
                      <w:marLeft w:val="750"/>
                      <w:marRight w:val="0"/>
                      <w:marTop w:val="0"/>
                      <w:marBottom w:val="0"/>
                      <w:divBdr>
                        <w:top w:val="none" w:sz="0" w:space="0" w:color="auto"/>
                        <w:left w:val="none" w:sz="0" w:space="0" w:color="auto"/>
                        <w:bottom w:val="none" w:sz="0" w:space="0" w:color="auto"/>
                        <w:right w:val="none" w:sz="0" w:space="0" w:color="auto"/>
                      </w:divBdr>
                    </w:div>
                  </w:divsChild>
                </w:div>
                <w:div w:id="1751735876">
                  <w:marLeft w:val="300"/>
                  <w:marRight w:val="0"/>
                  <w:marTop w:val="75"/>
                  <w:marBottom w:val="0"/>
                  <w:divBdr>
                    <w:top w:val="none" w:sz="0" w:space="0" w:color="auto"/>
                    <w:left w:val="none" w:sz="0" w:space="0" w:color="auto"/>
                    <w:bottom w:val="none" w:sz="0" w:space="0" w:color="auto"/>
                    <w:right w:val="none" w:sz="0" w:space="0" w:color="auto"/>
                  </w:divBdr>
                  <w:divsChild>
                    <w:div w:id="1019354655">
                      <w:marLeft w:val="750"/>
                      <w:marRight w:val="0"/>
                      <w:marTop w:val="0"/>
                      <w:marBottom w:val="0"/>
                      <w:divBdr>
                        <w:top w:val="none" w:sz="0" w:space="0" w:color="auto"/>
                        <w:left w:val="none" w:sz="0" w:space="0" w:color="auto"/>
                        <w:bottom w:val="none" w:sz="0" w:space="0" w:color="auto"/>
                        <w:right w:val="none" w:sz="0" w:space="0" w:color="auto"/>
                      </w:divBdr>
                    </w:div>
                    <w:div w:id="344863148">
                      <w:marLeft w:val="750"/>
                      <w:marRight w:val="0"/>
                      <w:marTop w:val="0"/>
                      <w:marBottom w:val="0"/>
                      <w:divBdr>
                        <w:top w:val="none" w:sz="0" w:space="0" w:color="auto"/>
                        <w:left w:val="none" w:sz="0" w:space="0" w:color="auto"/>
                        <w:bottom w:val="none" w:sz="0" w:space="0" w:color="auto"/>
                        <w:right w:val="none" w:sz="0" w:space="0" w:color="auto"/>
                      </w:divBdr>
                    </w:div>
                    <w:div w:id="855390111">
                      <w:marLeft w:val="750"/>
                      <w:marRight w:val="0"/>
                      <w:marTop w:val="0"/>
                      <w:marBottom w:val="0"/>
                      <w:divBdr>
                        <w:top w:val="none" w:sz="0" w:space="0" w:color="auto"/>
                        <w:left w:val="none" w:sz="0" w:space="0" w:color="auto"/>
                        <w:bottom w:val="none" w:sz="0" w:space="0" w:color="auto"/>
                        <w:right w:val="none" w:sz="0" w:space="0" w:color="auto"/>
                      </w:divBdr>
                    </w:div>
                  </w:divsChild>
                </w:div>
                <w:div w:id="1321041322">
                  <w:marLeft w:val="300"/>
                  <w:marRight w:val="0"/>
                  <w:marTop w:val="75"/>
                  <w:marBottom w:val="0"/>
                  <w:divBdr>
                    <w:top w:val="none" w:sz="0" w:space="0" w:color="auto"/>
                    <w:left w:val="none" w:sz="0" w:space="0" w:color="auto"/>
                    <w:bottom w:val="none" w:sz="0" w:space="0" w:color="auto"/>
                    <w:right w:val="none" w:sz="0" w:space="0" w:color="auto"/>
                  </w:divBdr>
                  <w:divsChild>
                    <w:div w:id="103699717">
                      <w:marLeft w:val="750"/>
                      <w:marRight w:val="0"/>
                      <w:marTop w:val="0"/>
                      <w:marBottom w:val="0"/>
                      <w:divBdr>
                        <w:top w:val="none" w:sz="0" w:space="0" w:color="auto"/>
                        <w:left w:val="none" w:sz="0" w:space="0" w:color="auto"/>
                        <w:bottom w:val="none" w:sz="0" w:space="0" w:color="auto"/>
                        <w:right w:val="none" w:sz="0" w:space="0" w:color="auto"/>
                      </w:divBdr>
                    </w:div>
                  </w:divsChild>
                </w:div>
                <w:div w:id="162473087">
                  <w:marLeft w:val="300"/>
                  <w:marRight w:val="0"/>
                  <w:marTop w:val="75"/>
                  <w:marBottom w:val="0"/>
                  <w:divBdr>
                    <w:top w:val="none" w:sz="0" w:space="0" w:color="auto"/>
                    <w:left w:val="none" w:sz="0" w:space="0" w:color="auto"/>
                    <w:bottom w:val="none" w:sz="0" w:space="0" w:color="auto"/>
                    <w:right w:val="none" w:sz="0" w:space="0" w:color="auto"/>
                  </w:divBdr>
                  <w:divsChild>
                    <w:div w:id="186606012">
                      <w:marLeft w:val="750"/>
                      <w:marRight w:val="0"/>
                      <w:marTop w:val="0"/>
                      <w:marBottom w:val="0"/>
                      <w:divBdr>
                        <w:top w:val="none" w:sz="0" w:space="0" w:color="auto"/>
                        <w:left w:val="none" w:sz="0" w:space="0" w:color="auto"/>
                        <w:bottom w:val="none" w:sz="0" w:space="0" w:color="auto"/>
                        <w:right w:val="none" w:sz="0" w:space="0" w:color="auto"/>
                      </w:divBdr>
                    </w:div>
                    <w:div w:id="232005975">
                      <w:marLeft w:val="750"/>
                      <w:marRight w:val="0"/>
                      <w:marTop w:val="0"/>
                      <w:marBottom w:val="0"/>
                      <w:divBdr>
                        <w:top w:val="none" w:sz="0" w:space="0" w:color="auto"/>
                        <w:left w:val="none" w:sz="0" w:space="0" w:color="auto"/>
                        <w:bottom w:val="none" w:sz="0" w:space="0" w:color="auto"/>
                        <w:right w:val="none" w:sz="0" w:space="0" w:color="auto"/>
                      </w:divBdr>
                    </w:div>
                  </w:divsChild>
                </w:div>
                <w:div w:id="7021650">
                  <w:marLeft w:val="300"/>
                  <w:marRight w:val="0"/>
                  <w:marTop w:val="75"/>
                  <w:marBottom w:val="0"/>
                  <w:divBdr>
                    <w:top w:val="none" w:sz="0" w:space="0" w:color="auto"/>
                    <w:left w:val="none" w:sz="0" w:space="0" w:color="auto"/>
                    <w:bottom w:val="none" w:sz="0" w:space="0" w:color="auto"/>
                    <w:right w:val="none" w:sz="0" w:space="0" w:color="auto"/>
                  </w:divBdr>
                  <w:divsChild>
                    <w:div w:id="560336166">
                      <w:marLeft w:val="750"/>
                      <w:marRight w:val="0"/>
                      <w:marTop w:val="0"/>
                      <w:marBottom w:val="0"/>
                      <w:divBdr>
                        <w:top w:val="none" w:sz="0" w:space="0" w:color="auto"/>
                        <w:left w:val="none" w:sz="0" w:space="0" w:color="auto"/>
                        <w:bottom w:val="none" w:sz="0" w:space="0" w:color="auto"/>
                        <w:right w:val="none" w:sz="0" w:space="0" w:color="auto"/>
                      </w:divBdr>
                    </w:div>
                  </w:divsChild>
                </w:div>
                <w:div w:id="578174350">
                  <w:marLeft w:val="300"/>
                  <w:marRight w:val="0"/>
                  <w:marTop w:val="75"/>
                  <w:marBottom w:val="0"/>
                  <w:divBdr>
                    <w:top w:val="none" w:sz="0" w:space="0" w:color="auto"/>
                    <w:left w:val="none" w:sz="0" w:space="0" w:color="auto"/>
                    <w:bottom w:val="none" w:sz="0" w:space="0" w:color="auto"/>
                    <w:right w:val="none" w:sz="0" w:space="0" w:color="auto"/>
                  </w:divBdr>
                  <w:divsChild>
                    <w:div w:id="1741243611">
                      <w:marLeft w:val="750"/>
                      <w:marRight w:val="0"/>
                      <w:marTop w:val="0"/>
                      <w:marBottom w:val="0"/>
                      <w:divBdr>
                        <w:top w:val="none" w:sz="0" w:space="0" w:color="auto"/>
                        <w:left w:val="none" w:sz="0" w:space="0" w:color="auto"/>
                        <w:bottom w:val="none" w:sz="0" w:space="0" w:color="auto"/>
                        <w:right w:val="none" w:sz="0" w:space="0" w:color="auto"/>
                      </w:divBdr>
                    </w:div>
                  </w:divsChild>
                </w:div>
                <w:div w:id="1826974349">
                  <w:marLeft w:val="300"/>
                  <w:marRight w:val="0"/>
                  <w:marTop w:val="75"/>
                  <w:marBottom w:val="0"/>
                  <w:divBdr>
                    <w:top w:val="none" w:sz="0" w:space="0" w:color="auto"/>
                    <w:left w:val="none" w:sz="0" w:space="0" w:color="auto"/>
                    <w:bottom w:val="none" w:sz="0" w:space="0" w:color="auto"/>
                    <w:right w:val="none" w:sz="0" w:space="0" w:color="auto"/>
                  </w:divBdr>
                  <w:divsChild>
                    <w:div w:id="10306731">
                      <w:marLeft w:val="750"/>
                      <w:marRight w:val="0"/>
                      <w:marTop w:val="0"/>
                      <w:marBottom w:val="0"/>
                      <w:divBdr>
                        <w:top w:val="none" w:sz="0" w:space="0" w:color="auto"/>
                        <w:left w:val="none" w:sz="0" w:space="0" w:color="auto"/>
                        <w:bottom w:val="none" w:sz="0" w:space="0" w:color="auto"/>
                        <w:right w:val="none" w:sz="0" w:space="0" w:color="auto"/>
                      </w:divBdr>
                    </w:div>
                  </w:divsChild>
                </w:div>
                <w:div w:id="1562521441">
                  <w:marLeft w:val="300"/>
                  <w:marRight w:val="0"/>
                  <w:marTop w:val="75"/>
                  <w:marBottom w:val="0"/>
                  <w:divBdr>
                    <w:top w:val="none" w:sz="0" w:space="0" w:color="auto"/>
                    <w:left w:val="none" w:sz="0" w:space="0" w:color="auto"/>
                    <w:bottom w:val="none" w:sz="0" w:space="0" w:color="auto"/>
                    <w:right w:val="none" w:sz="0" w:space="0" w:color="auto"/>
                  </w:divBdr>
                </w:div>
                <w:div w:id="899484748">
                  <w:marLeft w:val="300"/>
                  <w:marRight w:val="0"/>
                  <w:marTop w:val="75"/>
                  <w:marBottom w:val="0"/>
                  <w:divBdr>
                    <w:top w:val="none" w:sz="0" w:space="0" w:color="auto"/>
                    <w:left w:val="none" w:sz="0" w:space="0" w:color="auto"/>
                    <w:bottom w:val="none" w:sz="0" w:space="0" w:color="auto"/>
                    <w:right w:val="none" w:sz="0" w:space="0" w:color="auto"/>
                  </w:divBdr>
                </w:div>
                <w:div w:id="225726483">
                  <w:marLeft w:val="300"/>
                  <w:marRight w:val="0"/>
                  <w:marTop w:val="75"/>
                  <w:marBottom w:val="0"/>
                  <w:divBdr>
                    <w:top w:val="none" w:sz="0" w:space="0" w:color="auto"/>
                    <w:left w:val="none" w:sz="0" w:space="0" w:color="auto"/>
                    <w:bottom w:val="none" w:sz="0" w:space="0" w:color="auto"/>
                    <w:right w:val="none" w:sz="0" w:space="0" w:color="auto"/>
                  </w:divBdr>
                  <w:divsChild>
                    <w:div w:id="1495754522">
                      <w:marLeft w:val="750"/>
                      <w:marRight w:val="0"/>
                      <w:marTop w:val="0"/>
                      <w:marBottom w:val="0"/>
                      <w:divBdr>
                        <w:top w:val="none" w:sz="0" w:space="0" w:color="auto"/>
                        <w:left w:val="none" w:sz="0" w:space="0" w:color="auto"/>
                        <w:bottom w:val="none" w:sz="0" w:space="0" w:color="auto"/>
                        <w:right w:val="none" w:sz="0" w:space="0" w:color="auto"/>
                      </w:divBdr>
                    </w:div>
                    <w:div w:id="1776168600">
                      <w:marLeft w:val="750"/>
                      <w:marRight w:val="0"/>
                      <w:marTop w:val="0"/>
                      <w:marBottom w:val="0"/>
                      <w:divBdr>
                        <w:top w:val="none" w:sz="0" w:space="0" w:color="auto"/>
                        <w:left w:val="none" w:sz="0" w:space="0" w:color="auto"/>
                        <w:bottom w:val="none" w:sz="0" w:space="0" w:color="auto"/>
                        <w:right w:val="none" w:sz="0" w:space="0" w:color="auto"/>
                      </w:divBdr>
                    </w:div>
                  </w:divsChild>
                </w:div>
                <w:div w:id="1121194399">
                  <w:marLeft w:val="300"/>
                  <w:marRight w:val="0"/>
                  <w:marTop w:val="75"/>
                  <w:marBottom w:val="0"/>
                  <w:divBdr>
                    <w:top w:val="none" w:sz="0" w:space="0" w:color="auto"/>
                    <w:left w:val="none" w:sz="0" w:space="0" w:color="auto"/>
                    <w:bottom w:val="none" w:sz="0" w:space="0" w:color="auto"/>
                    <w:right w:val="none" w:sz="0" w:space="0" w:color="auto"/>
                  </w:divBdr>
                  <w:divsChild>
                    <w:div w:id="2039619948">
                      <w:marLeft w:val="750"/>
                      <w:marRight w:val="0"/>
                      <w:marTop w:val="0"/>
                      <w:marBottom w:val="0"/>
                      <w:divBdr>
                        <w:top w:val="none" w:sz="0" w:space="0" w:color="auto"/>
                        <w:left w:val="none" w:sz="0" w:space="0" w:color="auto"/>
                        <w:bottom w:val="none" w:sz="0" w:space="0" w:color="auto"/>
                        <w:right w:val="none" w:sz="0" w:space="0" w:color="auto"/>
                      </w:divBdr>
                    </w:div>
                  </w:divsChild>
                </w:div>
                <w:div w:id="1665236391">
                  <w:marLeft w:val="300"/>
                  <w:marRight w:val="0"/>
                  <w:marTop w:val="75"/>
                  <w:marBottom w:val="0"/>
                  <w:divBdr>
                    <w:top w:val="none" w:sz="0" w:space="0" w:color="auto"/>
                    <w:left w:val="none" w:sz="0" w:space="0" w:color="auto"/>
                    <w:bottom w:val="none" w:sz="0" w:space="0" w:color="auto"/>
                    <w:right w:val="none" w:sz="0" w:space="0" w:color="auto"/>
                  </w:divBdr>
                  <w:divsChild>
                    <w:div w:id="449935604">
                      <w:marLeft w:val="750"/>
                      <w:marRight w:val="0"/>
                      <w:marTop w:val="0"/>
                      <w:marBottom w:val="0"/>
                      <w:divBdr>
                        <w:top w:val="none" w:sz="0" w:space="0" w:color="auto"/>
                        <w:left w:val="none" w:sz="0" w:space="0" w:color="auto"/>
                        <w:bottom w:val="none" w:sz="0" w:space="0" w:color="auto"/>
                        <w:right w:val="none" w:sz="0" w:space="0" w:color="auto"/>
                      </w:divBdr>
                    </w:div>
                  </w:divsChild>
                </w:div>
                <w:div w:id="1935822620">
                  <w:marLeft w:val="300"/>
                  <w:marRight w:val="0"/>
                  <w:marTop w:val="75"/>
                  <w:marBottom w:val="0"/>
                  <w:divBdr>
                    <w:top w:val="none" w:sz="0" w:space="0" w:color="auto"/>
                    <w:left w:val="none" w:sz="0" w:space="0" w:color="auto"/>
                    <w:bottom w:val="none" w:sz="0" w:space="0" w:color="auto"/>
                    <w:right w:val="none" w:sz="0" w:space="0" w:color="auto"/>
                  </w:divBdr>
                  <w:divsChild>
                    <w:div w:id="502823037">
                      <w:marLeft w:val="750"/>
                      <w:marRight w:val="0"/>
                      <w:marTop w:val="0"/>
                      <w:marBottom w:val="0"/>
                      <w:divBdr>
                        <w:top w:val="none" w:sz="0" w:space="0" w:color="auto"/>
                        <w:left w:val="none" w:sz="0" w:space="0" w:color="auto"/>
                        <w:bottom w:val="none" w:sz="0" w:space="0" w:color="auto"/>
                        <w:right w:val="none" w:sz="0" w:space="0" w:color="auto"/>
                      </w:divBdr>
                    </w:div>
                  </w:divsChild>
                </w:div>
                <w:div w:id="979575467">
                  <w:marLeft w:val="300"/>
                  <w:marRight w:val="0"/>
                  <w:marTop w:val="75"/>
                  <w:marBottom w:val="0"/>
                  <w:divBdr>
                    <w:top w:val="none" w:sz="0" w:space="0" w:color="auto"/>
                    <w:left w:val="none" w:sz="0" w:space="0" w:color="auto"/>
                    <w:bottom w:val="none" w:sz="0" w:space="0" w:color="auto"/>
                    <w:right w:val="none" w:sz="0" w:space="0" w:color="auto"/>
                  </w:divBdr>
                  <w:divsChild>
                    <w:div w:id="1970550846">
                      <w:marLeft w:val="750"/>
                      <w:marRight w:val="0"/>
                      <w:marTop w:val="0"/>
                      <w:marBottom w:val="0"/>
                      <w:divBdr>
                        <w:top w:val="none" w:sz="0" w:space="0" w:color="auto"/>
                        <w:left w:val="none" w:sz="0" w:space="0" w:color="auto"/>
                        <w:bottom w:val="none" w:sz="0" w:space="0" w:color="auto"/>
                        <w:right w:val="none" w:sz="0" w:space="0" w:color="auto"/>
                      </w:divBdr>
                    </w:div>
                    <w:div w:id="756442372">
                      <w:marLeft w:val="750"/>
                      <w:marRight w:val="0"/>
                      <w:marTop w:val="0"/>
                      <w:marBottom w:val="0"/>
                      <w:divBdr>
                        <w:top w:val="none" w:sz="0" w:space="0" w:color="auto"/>
                        <w:left w:val="none" w:sz="0" w:space="0" w:color="auto"/>
                        <w:bottom w:val="none" w:sz="0" w:space="0" w:color="auto"/>
                        <w:right w:val="none" w:sz="0" w:space="0" w:color="auto"/>
                      </w:divBdr>
                    </w:div>
                    <w:div w:id="1622882036">
                      <w:marLeft w:val="750"/>
                      <w:marRight w:val="0"/>
                      <w:marTop w:val="0"/>
                      <w:marBottom w:val="0"/>
                      <w:divBdr>
                        <w:top w:val="none" w:sz="0" w:space="0" w:color="auto"/>
                        <w:left w:val="none" w:sz="0" w:space="0" w:color="auto"/>
                        <w:bottom w:val="none" w:sz="0" w:space="0" w:color="auto"/>
                        <w:right w:val="none" w:sz="0" w:space="0" w:color="auto"/>
                      </w:divBdr>
                    </w:div>
                  </w:divsChild>
                </w:div>
                <w:div w:id="1407066222">
                  <w:marLeft w:val="300"/>
                  <w:marRight w:val="0"/>
                  <w:marTop w:val="75"/>
                  <w:marBottom w:val="0"/>
                  <w:divBdr>
                    <w:top w:val="none" w:sz="0" w:space="0" w:color="auto"/>
                    <w:left w:val="none" w:sz="0" w:space="0" w:color="auto"/>
                    <w:bottom w:val="none" w:sz="0" w:space="0" w:color="auto"/>
                    <w:right w:val="none" w:sz="0" w:space="0" w:color="auto"/>
                  </w:divBdr>
                  <w:divsChild>
                    <w:div w:id="122575630">
                      <w:marLeft w:val="750"/>
                      <w:marRight w:val="0"/>
                      <w:marTop w:val="0"/>
                      <w:marBottom w:val="0"/>
                      <w:divBdr>
                        <w:top w:val="none" w:sz="0" w:space="0" w:color="auto"/>
                        <w:left w:val="none" w:sz="0" w:space="0" w:color="auto"/>
                        <w:bottom w:val="none" w:sz="0" w:space="0" w:color="auto"/>
                        <w:right w:val="none" w:sz="0" w:space="0" w:color="auto"/>
                      </w:divBdr>
                    </w:div>
                  </w:divsChild>
                </w:div>
                <w:div w:id="1860972103">
                  <w:marLeft w:val="300"/>
                  <w:marRight w:val="0"/>
                  <w:marTop w:val="75"/>
                  <w:marBottom w:val="0"/>
                  <w:divBdr>
                    <w:top w:val="none" w:sz="0" w:space="0" w:color="auto"/>
                    <w:left w:val="none" w:sz="0" w:space="0" w:color="auto"/>
                    <w:bottom w:val="none" w:sz="0" w:space="0" w:color="auto"/>
                    <w:right w:val="none" w:sz="0" w:space="0" w:color="auto"/>
                  </w:divBdr>
                  <w:divsChild>
                    <w:div w:id="612321294">
                      <w:marLeft w:val="750"/>
                      <w:marRight w:val="0"/>
                      <w:marTop w:val="0"/>
                      <w:marBottom w:val="0"/>
                      <w:divBdr>
                        <w:top w:val="none" w:sz="0" w:space="0" w:color="auto"/>
                        <w:left w:val="none" w:sz="0" w:space="0" w:color="auto"/>
                        <w:bottom w:val="none" w:sz="0" w:space="0" w:color="auto"/>
                        <w:right w:val="none" w:sz="0" w:space="0" w:color="auto"/>
                      </w:divBdr>
                    </w:div>
                    <w:div w:id="1752847612">
                      <w:marLeft w:val="750"/>
                      <w:marRight w:val="0"/>
                      <w:marTop w:val="0"/>
                      <w:marBottom w:val="0"/>
                      <w:divBdr>
                        <w:top w:val="none" w:sz="0" w:space="0" w:color="auto"/>
                        <w:left w:val="none" w:sz="0" w:space="0" w:color="auto"/>
                        <w:bottom w:val="none" w:sz="0" w:space="0" w:color="auto"/>
                        <w:right w:val="none" w:sz="0" w:space="0" w:color="auto"/>
                      </w:divBdr>
                    </w:div>
                  </w:divsChild>
                </w:div>
                <w:div w:id="1318269407">
                  <w:marLeft w:val="300"/>
                  <w:marRight w:val="0"/>
                  <w:marTop w:val="75"/>
                  <w:marBottom w:val="0"/>
                  <w:divBdr>
                    <w:top w:val="none" w:sz="0" w:space="0" w:color="auto"/>
                    <w:left w:val="none" w:sz="0" w:space="0" w:color="auto"/>
                    <w:bottom w:val="none" w:sz="0" w:space="0" w:color="auto"/>
                    <w:right w:val="none" w:sz="0" w:space="0" w:color="auto"/>
                  </w:divBdr>
                  <w:divsChild>
                    <w:div w:id="1954482038">
                      <w:marLeft w:val="750"/>
                      <w:marRight w:val="0"/>
                      <w:marTop w:val="0"/>
                      <w:marBottom w:val="0"/>
                      <w:divBdr>
                        <w:top w:val="none" w:sz="0" w:space="0" w:color="auto"/>
                        <w:left w:val="none" w:sz="0" w:space="0" w:color="auto"/>
                        <w:bottom w:val="none" w:sz="0" w:space="0" w:color="auto"/>
                        <w:right w:val="none" w:sz="0" w:space="0" w:color="auto"/>
                      </w:divBdr>
                    </w:div>
                  </w:divsChild>
                </w:div>
                <w:div w:id="2038381947">
                  <w:marLeft w:val="300"/>
                  <w:marRight w:val="0"/>
                  <w:marTop w:val="75"/>
                  <w:marBottom w:val="0"/>
                  <w:divBdr>
                    <w:top w:val="none" w:sz="0" w:space="0" w:color="auto"/>
                    <w:left w:val="none" w:sz="0" w:space="0" w:color="auto"/>
                    <w:bottom w:val="none" w:sz="0" w:space="0" w:color="auto"/>
                    <w:right w:val="none" w:sz="0" w:space="0" w:color="auto"/>
                  </w:divBdr>
                  <w:divsChild>
                    <w:div w:id="1423137434">
                      <w:marLeft w:val="750"/>
                      <w:marRight w:val="0"/>
                      <w:marTop w:val="0"/>
                      <w:marBottom w:val="0"/>
                      <w:divBdr>
                        <w:top w:val="none" w:sz="0" w:space="0" w:color="auto"/>
                        <w:left w:val="none" w:sz="0" w:space="0" w:color="auto"/>
                        <w:bottom w:val="none" w:sz="0" w:space="0" w:color="auto"/>
                        <w:right w:val="none" w:sz="0" w:space="0" w:color="auto"/>
                      </w:divBdr>
                    </w:div>
                  </w:divsChild>
                </w:div>
                <w:div w:id="977416823">
                  <w:marLeft w:val="300"/>
                  <w:marRight w:val="0"/>
                  <w:marTop w:val="75"/>
                  <w:marBottom w:val="0"/>
                  <w:divBdr>
                    <w:top w:val="none" w:sz="0" w:space="0" w:color="auto"/>
                    <w:left w:val="none" w:sz="0" w:space="0" w:color="auto"/>
                    <w:bottom w:val="none" w:sz="0" w:space="0" w:color="auto"/>
                    <w:right w:val="none" w:sz="0" w:space="0" w:color="auto"/>
                  </w:divBdr>
                  <w:divsChild>
                    <w:div w:id="846286328">
                      <w:marLeft w:val="750"/>
                      <w:marRight w:val="0"/>
                      <w:marTop w:val="0"/>
                      <w:marBottom w:val="0"/>
                      <w:divBdr>
                        <w:top w:val="none" w:sz="0" w:space="0" w:color="auto"/>
                        <w:left w:val="none" w:sz="0" w:space="0" w:color="auto"/>
                        <w:bottom w:val="none" w:sz="0" w:space="0" w:color="auto"/>
                        <w:right w:val="none" w:sz="0" w:space="0" w:color="auto"/>
                      </w:divBdr>
                    </w:div>
                  </w:divsChild>
                </w:div>
                <w:div w:id="584924373">
                  <w:marLeft w:val="300"/>
                  <w:marRight w:val="0"/>
                  <w:marTop w:val="75"/>
                  <w:marBottom w:val="0"/>
                  <w:divBdr>
                    <w:top w:val="none" w:sz="0" w:space="0" w:color="auto"/>
                    <w:left w:val="none" w:sz="0" w:space="0" w:color="auto"/>
                    <w:bottom w:val="none" w:sz="0" w:space="0" w:color="auto"/>
                    <w:right w:val="none" w:sz="0" w:space="0" w:color="auto"/>
                  </w:divBdr>
                </w:div>
                <w:div w:id="1533611990">
                  <w:marLeft w:val="300"/>
                  <w:marRight w:val="0"/>
                  <w:marTop w:val="75"/>
                  <w:marBottom w:val="0"/>
                  <w:divBdr>
                    <w:top w:val="none" w:sz="0" w:space="0" w:color="auto"/>
                    <w:left w:val="none" w:sz="0" w:space="0" w:color="auto"/>
                    <w:bottom w:val="none" w:sz="0" w:space="0" w:color="auto"/>
                    <w:right w:val="none" w:sz="0" w:space="0" w:color="auto"/>
                  </w:divBdr>
                </w:div>
                <w:div w:id="504907670">
                  <w:marLeft w:val="300"/>
                  <w:marRight w:val="0"/>
                  <w:marTop w:val="75"/>
                  <w:marBottom w:val="0"/>
                  <w:divBdr>
                    <w:top w:val="none" w:sz="0" w:space="0" w:color="auto"/>
                    <w:left w:val="none" w:sz="0" w:space="0" w:color="auto"/>
                    <w:bottom w:val="none" w:sz="0" w:space="0" w:color="auto"/>
                    <w:right w:val="none" w:sz="0" w:space="0" w:color="auto"/>
                  </w:divBdr>
                  <w:divsChild>
                    <w:div w:id="485898188">
                      <w:marLeft w:val="750"/>
                      <w:marRight w:val="0"/>
                      <w:marTop w:val="0"/>
                      <w:marBottom w:val="0"/>
                      <w:divBdr>
                        <w:top w:val="none" w:sz="0" w:space="0" w:color="auto"/>
                        <w:left w:val="none" w:sz="0" w:space="0" w:color="auto"/>
                        <w:bottom w:val="none" w:sz="0" w:space="0" w:color="auto"/>
                        <w:right w:val="none" w:sz="0" w:space="0" w:color="auto"/>
                      </w:divBdr>
                    </w:div>
                    <w:div w:id="730151073">
                      <w:marLeft w:val="750"/>
                      <w:marRight w:val="0"/>
                      <w:marTop w:val="0"/>
                      <w:marBottom w:val="0"/>
                      <w:divBdr>
                        <w:top w:val="none" w:sz="0" w:space="0" w:color="auto"/>
                        <w:left w:val="none" w:sz="0" w:space="0" w:color="auto"/>
                        <w:bottom w:val="none" w:sz="0" w:space="0" w:color="auto"/>
                        <w:right w:val="none" w:sz="0" w:space="0" w:color="auto"/>
                      </w:divBdr>
                    </w:div>
                  </w:divsChild>
                </w:div>
                <w:div w:id="1311641202">
                  <w:marLeft w:val="300"/>
                  <w:marRight w:val="0"/>
                  <w:marTop w:val="75"/>
                  <w:marBottom w:val="0"/>
                  <w:divBdr>
                    <w:top w:val="none" w:sz="0" w:space="0" w:color="auto"/>
                    <w:left w:val="none" w:sz="0" w:space="0" w:color="auto"/>
                    <w:bottom w:val="none" w:sz="0" w:space="0" w:color="auto"/>
                    <w:right w:val="none" w:sz="0" w:space="0" w:color="auto"/>
                  </w:divBdr>
                  <w:divsChild>
                    <w:div w:id="1884907389">
                      <w:marLeft w:val="750"/>
                      <w:marRight w:val="0"/>
                      <w:marTop w:val="0"/>
                      <w:marBottom w:val="0"/>
                      <w:divBdr>
                        <w:top w:val="none" w:sz="0" w:space="0" w:color="auto"/>
                        <w:left w:val="none" w:sz="0" w:space="0" w:color="auto"/>
                        <w:bottom w:val="none" w:sz="0" w:space="0" w:color="auto"/>
                        <w:right w:val="none" w:sz="0" w:space="0" w:color="auto"/>
                      </w:divBdr>
                    </w:div>
                  </w:divsChild>
                </w:div>
                <w:div w:id="432407011">
                  <w:marLeft w:val="300"/>
                  <w:marRight w:val="0"/>
                  <w:marTop w:val="75"/>
                  <w:marBottom w:val="0"/>
                  <w:divBdr>
                    <w:top w:val="none" w:sz="0" w:space="0" w:color="auto"/>
                    <w:left w:val="none" w:sz="0" w:space="0" w:color="auto"/>
                    <w:bottom w:val="none" w:sz="0" w:space="0" w:color="auto"/>
                    <w:right w:val="none" w:sz="0" w:space="0" w:color="auto"/>
                  </w:divBdr>
                  <w:divsChild>
                    <w:div w:id="681470430">
                      <w:marLeft w:val="750"/>
                      <w:marRight w:val="0"/>
                      <w:marTop w:val="0"/>
                      <w:marBottom w:val="0"/>
                      <w:divBdr>
                        <w:top w:val="none" w:sz="0" w:space="0" w:color="auto"/>
                        <w:left w:val="none" w:sz="0" w:space="0" w:color="auto"/>
                        <w:bottom w:val="none" w:sz="0" w:space="0" w:color="auto"/>
                        <w:right w:val="none" w:sz="0" w:space="0" w:color="auto"/>
                      </w:divBdr>
                    </w:div>
                  </w:divsChild>
                </w:div>
                <w:div w:id="1727990306">
                  <w:marLeft w:val="300"/>
                  <w:marRight w:val="0"/>
                  <w:marTop w:val="75"/>
                  <w:marBottom w:val="0"/>
                  <w:divBdr>
                    <w:top w:val="none" w:sz="0" w:space="0" w:color="auto"/>
                    <w:left w:val="none" w:sz="0" w:space="0" w:color="auto"/>
                    <w:bottom w:val="none" w:sz="0" w:space="0" w:color="auto"/>
                    <w:right w:val="none" w:sz="0" w:space="0" w:color="auto"/>
                  </w:divBdr>
                  <w:divsChild>
                    <w:div w:id="1871914456">
                      <w:marLeft w:val="750"/>
                      <w:marRight w:val="0"/>
                      <w:marTop w:val="0"/>
                      <w:marBottom w:val="0"/>
                      <w:divBdr>
                        <w:top w:val="none" w:sz="0" w:space="0" w:color="auto"/>
                        <w:left w:val="none" w:sz="0" w:space="0" w:color="auto"/>
                        <w:bottom w:val="none" w:sz="0" w:space="0" w:color="auto"/>
                        <w:right w:val="none" w:sz="0" w:space="0" w:color="auto"/>
                      </w:divBdr>
                    </w:div>
                  </w:divsChild>
                </w:div>
                <w:div w:id="1072004981">
                  <w:marLeft w:val="300"/>
                  <w:marRight w:val="0"/>
                  <w:marTop w:val="75"/>
                  <w:marBottom w:val="0"/>
                  <w:divBdr>
                    <w:top w:val="none" w:sz="0" w:space="0" w:color="auto"/>
                    <w:left w:val="none" w:sz="0" w:space="0" w:color="auto"/>
                    <w:bottom w:val="none" w:sz="0" w:space="0" w:color="auto"/>
                    <w:right w:val="none" w:sz="0" w:space="0" w:color="auto"/>
                  </w:divBdr>
                  <w:divsChild>
                    <w:div w:id="1465614051">
                      <w:marLeft w:val="750"/>
                      <w:marRight w:val="0"/>
                      <w:marTop w:val="0"/>
                      <w:marBottom w:val="0"/>
                      <w:divBdr>
                        <w:top w:val="none" w:sz="0" w:space="0" w:color="auto"/>
                        <w:left w:val="none" w:sz="0" w:space="0" w:color="auto"/>
                        <w:bottom w:val="none" w:sz="0" w:space="0" w:color="auto"/>
                        <w:right w:val="none" w:sz="0" w:space="0" w:color="auto"/>
                      </w:divBdr>
                    </w:div>
                    <w:div w:id="1809662615">
                      <w:marLeft w:val="750"/>
                      <w:marRight w:val="0"/>
                      <w:marTop w:val="0"/>
                      <w:marBottom w:val="0"/>
                      <w:divBdr>
                        <w:top w:val="none" w:sz="0" w:space="0" w:color="auto"/>
                        <w:left w:val="none" w:sz="0" w:space="0" w:color="auto"/>
                        <w:bottom w:val="none" w:sz="0" w:space="0" w:color="auto"/>
                        <w:right w:val="none" w:sz="0" w:space="0" w:color="auto"/>
                      </w:divBdr>
                    </w:div>
                    <w:div w:id="884875591">
                      <w:marLeft w:val="750"/>
                      <w:marRight w:val="0"/>
                      <w:marTop w:val="0"/>
                      <w:marBottom w:val="0"/>
                      <w:divBdr>
                        <w:top w:val="none" w:sz="0" w:space="0" w:color="auto"/>
                        <w:left w:val="none" w:sz="0" w:space="0" w:color="auto"/>
                        <w:bottom w:val="none" w:sz="0" w:space="0" w:color="auto"/>
                        <w:right w:val="none" w:sz="0" w:space="0" w:color="auto"/>
                      </w:divBdr>
                    </w:div>
                  </w:divsChild>
                </w:div>
                <w:div w:id="1407918929">
                  <w:marLeft w:val="300"/>
                  <w:marRight w:val="0"/>
                  <w:marTop w:val="75"/>
                  <w:marBottom w:val="0"/>
                  <w:divBdr>
                    <w:top w:val="none" w:sz="0" w:space="0" w:color="auto"/>
                    <w:left w:val="none" w:sz="0" w:space="0" w:color="auto"/>
                    <w:bottom w:val="none" w:sz="0" w:space="0" w:color="auto"/>
                    <w:right w:val="none" w:sz="0" w:space="0" w:color="auto"/>
                  </w:divBdr>
                  <w:divsChild>
                    <w:div w:id="1400177169">
                      <w:marLeft w:val="750"/>
                      <w:marRight w:val="0"/>
                      <w:marTop w:val="0"/>
                      <w:marBottom w:val="0"/>
                      <w:divBdr>
                        <w:top w:val="none" w:sz="0" w:space="0" w:color="auto"/>
                        <w:left w:val="none" w:sz="0" w:space="0" w:color="auto"/>
                        <w:bottom w:val="none" w:sz="0" w:space="0" w:color="auto"/>
                        <w:right w:val="none" w:sz="0" w:space="0" w:color="auto"/>
                      </w:divBdr>
                    </w:div>
                  </w:divsChild>
                </w:div>
                <w:div w:id="257523687">
                  <w:marLeft w:val="300"/>
                  <w:marRight w:val="0"/>
                  <w:marTop w:val="75"/>
                  <w:marBottom w:val="0"/>
                  <w:divBdr>
                    <w:top w:val="none" w:sz="0" w:space="0" w:color="auto"/>
                    <w:left w:val="none" w:sz="0" w:space="0" w:color="auto"/>
                    <w:bottom w:val="none" w:sz="0" w:space="0" w:color="auto"/>
                    <w:right w:val="none" w:sz="0" w:space="0" w:color="auto"/>
                  </w:divBdr>
                  <w:divsChild>
                    <w:div w:id="1854417579">
                      <w:marLeft w:val="750"/>
                      <w:marRight w:val="0"/>
                      <w:marTop w:val="0"/>
                      <w:marBottom w:val="0"/>
                      <w:divBdr>
                        <w:top w:val="none" w:sz="0" w:space="0" w:color="auto"/>
                        <w:left w:val="none" w:sz="0" w:space="0" w:color="auto"/>
                        <w:bottom w:val="none" w:sz="0" w:space="0" w:color="auto"/>
                        <w:right w:val="none" w:sz="0" w:space="0" w:color="auto"/>
                      </w:divBdr>
                    </w:div>
                    <w:div w:id="2037923521">
                      <w:marLeft w:val="750"/>
                      <w:marRight w:val="0"/>
                      <w:marTop w:val="0"/>
                      <w:marBottom w:val="0"/>
                      <w:divBdr>
                        <w:top w:val="none" w:sz="0" w:space="0" w:color="auto"/>
                        <w:left w:val="none" w:sz="0" w:space="0" w:color="auto"/>
                        <w:bottom w:val="none" w:sz="0" w:space="0" w:color="auto"/>
                        <w:right w:val="none" w:sz="0" w:space="0" w:color="auto"/>
                      </w:divBdr>
                    </w:div>
                  </w:divsChild>
                </w:div>
                <w:div w:id="1201824391">
                  <w:marLeft w:val="300"/>
                  <w:marRight w:val="0"/>
                  <w:marTop w:val="75"/>
                  <w:marBottom w:val="0"/>
                  <w:divBdr>
                    <w:top w:val="none" w:sz="0" w:space="0" w:color="auto"/>
                    <w:left w:val="none" w:sz="0" w:space="0" w:color="auto"/>
                    <w:bottom w:val="none" w:sz="0" w:space="0" w:color="auto"/>
                    <w:right w:val="none" w:sz="0" w:space="0" w:color="auto"/>
                  </w:divBdr>
                  <w:divsChild>
                    <w:div w:id="1892575665">
                      <w:marLeft w:val="750"/>
                      <w:marRight w:val="0"/>
                      <w:marTop w:val="0"/>
                      <w:marBottom w:val="0"/>
                      <w:divBdr>
                        <w:top w:val="none" w:sz="0" w:space="0" w:color="auto"/>
                        <w:left w:val="none" w:sz="0" w:space="0" w:color="auto"/>
                        <w:bottom w:val="none" w:sz="0" w:space="0" w:color="auto"/>
                        <w:right w:val="none" w:sz="0" w:space="0" w:color="auto"/>
                      </w:divBdr>
                    </w:div>
                  </w:divsChild>
                </w:div>
                <w:div w:id="1326470108">
                  <w:marLeft w:val="300"/>
                  <w:marRight w:val="0"/>
                  <w:marTop w:val="75"/>
                  <w:marBottom w:val="0"/>
                  <w:divBdr>
                    <w:top w:val="none" w:sz="0" w:space="0" w:color="auto"/>
                    <w:left w:val="none" w:sz="0" w:space="0" w:color="auto"/>
                    <w:bottom w:val="none" w:sz="0" w:space="0" w:color="auto"/>
                    <w:right w:val="none" w:sz="0" w:space="0" w:color="auto"/>
                  </w:divBdr>
                  <w:divsChild>
                    <w:div w:id="1767185589">
                      <w:marLeft w:val="750"/>
                      <w:marRight w:val="0"/>
                      <w:marTop w:val="0"/>
                      <w:marBottom w:val="0"/>
                      <w:divBdr>
                        <w:top w:val="none" w:sz="0" w:space="0" w:color="auto"/>
                        <w:left w:val="none" w:sz="0" w:space="0" w:color="auto"/>
                        <w:bottom w:val="none" w:sz="0" w:space="0" w:color="auto"/>
                        <w:right w:val="none" w:sz="0" w:space="0" w:color="auto"/>
                      </w:divBdr>
                    </w:div>
                  </w:divsChild>
                </w:div>
                <w:div w:id="875655860">
                  <w:marLeft w:val="300"/>
                  <w:marRight w:val="0"/>
                  <w:marTop w:val="75"/>
                  <w:marBottom w:val="0"/>
                  <w:divBdr>
                    <w:top w:val="none" w:sz="0" w:space="0" w:color="auto"/>
                    <w:left w:val="none" w:sz="0" w:space="0" w:color="auto"/>
                    <w:bottom w:val="none" w:sz="0" w:space="0" w:color="auto"/>
                    <w:right w:val="none" w:sz="0" w:space="0" w:color="auto"/>
                  </w:divBdr>
                  <w:divsChild>
                    <w:div w:id="987320670">
                      <w:marLeft w:val="750"/>
                      <w:marRight w:val="0"/>
                      <w:marTop w:val="0"/>
                      <w:marBottom w:val="0"/>
                      <w:divBdr>
                        <w:top w:val="none" w:sz="0" w:space="0" w:color="auto"/>
                        <w:left w:val="none" w:sz="0" w:space="0" w:color="auto"/>
                        <w:bottom w:val="none" w:sz="0" w:space="0" w:color="auto"/>
                        <w:right w:val="none" w:sz="0" w:space="0" w:color="auto"/>
                      </w:divBdr>
                    </w:div>
                  </w:divsChild>
                </w:div>
                <w:div w:id="460459102">
                  <w:marLeft w:val="300"/>
                  <w:marRight w:val="0"/>
                  <w:marTop w:val="75"/>
                  <w:marBottom w:val="0"/>
                  <w:divBdr>
                    <w:top w:val="none" w:sz="0" w:space="0" w:color="auto"/>
                    <w:left w:val="none" w:sz="0" w:space="0" w:color="auto"/>
                    <w:bottom w:val="none" w:sz="0" w:space="0" w:color="auto"/>
                    <w:right w:val="none" w:sz="0" w:space="0" w:color="auto"/>
                  </w:divBdr>
                </w:div>
                <w:div w:id="232665214">
                  <w:marLeft w:val="300"/>
                  <w:marRight w:val="0"/>
                  <w:marTop w:val="75"/>
                  <w:marBottom w:val="0"/>
                  <w:divBdr>
                    <w:top w:val="none" w:sz="0" w:space="0" w:color="auto"/>
                    <w:left w:val="none" w:sz="0" w:space="0" w:color="auto"/>
                    <w:bottom w:val="none" w:sz="0" w:space="0" w:color="auto"/>
                    <w:right w:val="none" w:sz="0" w:space="0" w:color="auto"/>
                  </w:divBdr>
                </w:div>
                <w:div w:id="1215696481">
                  <w:marLeft w:val="300"/>
                  <w:marRight w:val="0"/>
                  <w:marTop w:val="75"/>
                  <w:marBottom w:val="0"/>
                  <w:divBdr>
                    <w:top w:val="none" w:sz="0" w:space="0" w:color="auto"/>
                    <w:left w:val="none" w:sz="0" w:space="0" w:color="auto"/>
                    <w:bottom w:val="none" w:sz="0" w:space="0" w:color="auto"/>
                    <w:right w:val="none" w:sz="0" w:space="0" w:color="auto"/>
                  </w:divBdr>
                  <w:divsChild>
                    <w:div w:id="1839999977">
                      <w:marLeft w:val="750"/>
                      <w:marRight w:val="0"/>
                      <w:marTop w:val="0"/>
                      <w:marBottom w:val="0"/>
                      <w:divBdr>
                        <w:top w:val="none" w:sz="0" w:space="0" w:color="auto"/>
                        <w:left w:val="none" w:sz="0" w:space="0" w:color="auto"/>
                        <w:bottom w:val="none" w:sz="0" w:space="0" w:color="auto"/>
                        <w:right w:val="none" w:sz="0" w:space="0" w:color="auto"/>
                      </w:divBdr>
                    </w:div>
                    <w:div w:id="760686980">
                      <w:marLeft w:val="750"/>
                      <w:marRight w:val="0"/>
                      <w:marTop w:val="0"/>
                      <w:marBottom w:val="0"/>
                      <w:divBdr>
                        <w:top w:val="none" w:sz="0" w:space="0" w:color="auto"/>
                        <w:left w:val="none" w:sz="0" w:space="0" w:color="auto"/>
                        <w:bottom w:val="none" w:sz="0" w:space="0" w:color="auto"/>
                        <w:right w:val="none" w:sz="0" w:space="0" w:color="auto"/>
                      </w:divBdr>
                    </w:div>
                  </w:divsChild>
                </w:div>
                <w:div w:id="1676959107">
                  <w:marLeft w:val="300"/>
                  <w:marRight w:val="0"/>
                  <w:marTop w:val="75"/>
                  <w:marBottom w:val="0"/>
                  <w:divBdr>
                    <w:top w:val="none" w:sz="0" w:space="0" w:color="auto"/>
                    <w:left w:val="none" w:sz="0" w:space="0" w:color="auto"/>
                    <w:bottom w:val="none" w:sz="0" w:space="0" w:color="auto"/>
                    <w:right w:val="none" w:sz="0" w:space="0" w:color="auto"/>
                  </w:divBdr>
                  <w:divsChild>
                    <w:div w:id="425079964">
                      <w:marLeft w:val="750"/>
                      <w:marRight w:val="0"/>
                      <w:marTop w:val="0"/>
                      <w:marBottom w:val="0"/>
                      <w:divBdr>
                        <w:top w:val="none" w:sz="0" w:space="0" w:color="auto"/>
                        <w:left w:val="none" w:sz="0" w:space="0" w:color="auto"/>
                        <w:bottom w:val="none" w:sz="0" w:space="0" w:color="auto"/>
                        <w:right w:val="none" w:sz="0" w:space="0" w:color="auto"/>
                      </w:divBdr>
                    </w:div>
                  </w:divsChild>
                </w:div>
                <w:div w:id="1454325225">
                  <w:marLeft w:val="300"/>
                  <w:marRight w:val="0"/>
                  <w:marTop w:val="75"/>
                  <w:marBottom w:val="0"/>
                  <w:divBdr>
                    <w:top w:val="none" w:sz="0" w:space="0" w:color="auto"/>
                    <w:left w:val="none" w:sz="0" w:space="0" w:color="auto"/>
                    <w:bottom w:val="none" w:sz="0" w:space="0" w:color="auto"/>
                    <w:right w:val="none" w:sz="0" w:space="0" w:color="auto"/>
                  </w:divBdr>
                  <w:divsChild>
                    <w:div w:id="71200067">
                      <w:marLeft w:val="750"/>
                      <w:marRight w:val="0"/>
                      <w:marTop w:val="0"/>
                      <w:marBottom w:val="0"/>
                      <w:divBdr>
                        <w:top w:val="none" w:sz="0" w:space="0" w:color="auto"/>
                        <w:left w:val="none" w:sz="0" w:space="0" w:color="auto"/>
                        <w:bottom w:val="none" w:sz="0" w:space="0" w:color="auto"/>
                        <w:right w:val="none" w:sz="0" w:space="0" w:color="auto"/>
                      </w:divBdr>
                    </w:div>
                  </w:divsChild>
                </w:div>
                <w:div w:id="484707427">
                  <w:marLeft w:val="300"/>
                  <w:marRight w:val="0"/>
                  <w:marTop w:val="75"/>
                  <w:marBottom w:val="0"/>
                  <w:divBdr>
                    <w:top w:val="none" w:sz="0" w:space="0" w:color="auto"/>
                    <w:left w:val="none" w:sz="0" w:space="0" w:color="auto"/>
                    <w:bottom w:val="none" w:sz="0" w:space="0" w:color="auto"/>
                    <w:right w:val="none" w:sz="0" w:space="0" w:color="auto"/>
                  </w:divBdr>
                  <w:divsChild>
                    <w:div w:id="1073509542">
                      <w:marLeft w:val="750"/>
                      <w:marRight w:val="0"/>
                      <w:marTop w:val="0"/>
                      <w:marBottom w:val="0"/>
                      <w:divBdr>
                        <w:top w:val="none" w:sz="0" w:space="0" w:color="auto"/>
                        <w:left w:val="none" w:sz="0" w:space="0" w:color="auto"/>
                        <w:bottom w:val="none" w:sz="0" w:space="0" w:color="auto"/>
                        <w:right w:val="none" w:sz="0" w:space="0" w:color="auto"/>
                      </w:divBdr>
                    </w:div>
                  </w:divsChild>
                </w:div>
                <w:div w:id="189608720">
                  <w:marLeft w:val="300"/>
                  <w:marRight w:val="0"/>
                  <w:marTop w:val="75"/>
                  <w:marBottom w:val="0"/>
                  <w:divBdr>
                    <w:top w:val="none" w:sz="0" w:space="0" w:color="auto"/>
                    <w:left w:val="none" w:sz="0" w:space="0" w:color="auto"/>
                    <w:bottom w:val="none" w:sz="0" w:space="0" w:color="auto"/>
                    <w:right w:val="none" w:sz="0" w:space="0" w:color="auto"/>
                  </w:divBdr>
                  <w:divsChild>
                    <w:div w:id="744379058">
                      <w:marLeft w:val="750"/>
                      <w:marRight w:val="0"/>
                      <w:marTop w:val="0"/>
                      <w:marBottom w:val="0"/>
                      <w:divBdr>
                        <w:top w:val="none" w:sz="0" w:space="0" w:color="auto"/>
                        <w:left w:val="none" w:sz="0" w:space="0" w:color="auto"/>
                        <w:bottom w:val="none" w:sz="0" w:space="0" w:color="auto"/>
                        <w:right w:val="none" w:sz="0" w:space="0" w:color="auto"/>
                      </w:divBdr>
                    </w:div>
                    <w:div w:id="245572832">
                      <w:marLeft w:val="750"/>
                      <w:marRight w:val="0"/>
                      <w:marTop w:val="0"/>
                      <w:marBottom w:val="0"/>
                      <w:divBdr>
                        <w:top w:val="none" w:sz="0" w:space="0" w:color="auto"/>
                        <w:left w:val="none" w:sz="0" w:space="0" w:color="auto"/>
                        <w:bottom w:val="none" w:sz="0" w:space="0" w:color="auto"/>
                        <w:right w:val="none" w:sz="0" w:space="0" w:color="auto"/>
                      </w:divBdr>
                    </w:div>
                    <w:div w:id="1257708986">
                      <w:marLeft w:val="750"/>
                      <w:marRight w:val="0"/>
                      <w:marTop w:val="0"/>
                      <w:marBottom w:val="0"/>
                      <w:divBdr>
                        <w:top w:val="none" w:sz="0" w:space="0" w:color="auto"/>
                        <w:left w:val="none" w:sz="0" w:space="0" w:color="auto"/>
                        <w:bottom w:val="none" w:sz="0" w:space="0" w:color="auto"/>
                        <w:right w:val="none" w:sz="0" w:space="0" w:color="auto"/>
                      </w:divBdr>
                    </w:div>
                  </w:divsChild>
                </w:div>
                <w:div w:id="1916434856">
                  <w:marLeft w:val="300"/>
                  <w:marRight w:val="0"/>
                  <w:marTop w:val="75"/>
                  <w:marBottom w:val="0"/>
                  <w:divBdr>
                    <w:top w:val="none" w:sz="0" w:space="0" w:color="auto"/>
                    <w:left w:val="none" w:sz="0" w:space="0" w:color="auto"/>
                    <w:bottom w:val="none" w:sz="0" w:space="0" w:color="auto"/>
                    <w:right w:val="none" w:sz="0" w:space="0" w:color="auto"/>
                  </w:divBdr>
                  <w:divsChild>
                    <w:div w:id="134765878">
                      <w:marLeft w:val="750"/>
                      <w:marRight w:val="0"/>
                      <w:marTop w:val="0"/>
                      <w:marBottom w:val="0"/>
                      <w:divBdr>
                        <w:top w:val="none" w:sz="0" w:space="0" w:color="auto"/>
                        <w:left w:val="none" w:sz="0" w:space="0" w:color="auto"/>
                        <w:bottom w:val="none" w:sz="0" w:space="0" w:color="auto"/>
                        <w:right w:val="none" w:sz="0" w:space="0" w:color="auto"/>
                      </w:divBdr>
                    </w:div>
                  </w:divsChild>
                </w:div>
                <w:div w:id="471993533">
                  <w:marLeft w:val="300"/>
                  <w:marRight w:val="0"/>
                  <w:marTop w:val="75"/>
                  <w:marBottom w:val="0"/>
                  <w:divBdr>
                    <w:top w:val="none" w:sz="0" w:space="0" w:color="auto"/>
                    <w:left w:val="none" w:sz="0" w:space="0" w:color="auto"/>
                    <w:bottom w:val="none" w:sz="0" w:space="0" w:color="auto"/>
                    <w:right w:val="none" w:sz="0" w:space="0" w:color="auto"/>
                  </w:divBdr>
                  <w:divsChild>
                    <w:div w:id="1140683213">
                      <w:marLeft w:val="750"/>
                      <w:marRight w:val="0"/>
                      <w:marTop w:val="0"/>
                      <w:marBottom w:val="0"/>
                      <w:divBdr>
                        <w:top w:val="none" w:sz="0" w:space="0" w:color="auto"/>
                        <w:left w:val="none" w:sz="0" w:space="0" w:color="auto"/>
                        <w:bottom w:val="none" w:sz="0" w:space="0" w:color="auto"/>
                        <w:right w:val="none" w:sz="0" w:space="0" w:color="auto"/>
                      </w:divBdr>
                    </w:div>
                    <w:div w:id="1986664570">
                      <w:marLeft w:val="750"/>
                      <w:marRight w:val="0"/>
                      <w:marTop w:val="0"/>
                      <w:marBottom w:val="0"/>
                      <w:divBdr>
                        <w:top w:val="none" w:sz="0" w:space="0" w:color="auto"/>
                        <w:left w:val="none" w:sz="0" w:space="0" w:color="auto"/>
                        <w:bottom w:val="none" w:sz="0" w:space="0" w:color="auto"/>
                        <w:right w:val="none" w:sz="0" w:space="0" w:color="auto"/>
                      </w:divBdr>
                    </w:div>
                  </w:divsChild>
                </w:div>
                <w:div w:id="891892119">
                  <w:marLeft w:val="300"/>
                  <w:marRight w:val="0"/>
                  <w:marTop w:val="75"/>
                  <w:marBottom w:val="0"/>
                  <w:divBdr>
                    <w:top w:val="none" w:sz="0" w:space="0" w:color="auto"/>
                    <w:left w:val="none" w:sz="0" w:space="0" w:color="auto"/>
                    <w:bottom w:val="none" w:sz="0" w:space="0" w:color="auto"/>
                    <w:right w:val="none" w:sz="0" w:space="0" w:color="auto"/>
                  </w:divBdr>
                  <w:divsChild>
                    <w:div w:id="1239249235">
                      <w:marLeft w:val="750"/>
                      <w:marRight w:val="0"/>
                      <w:marTop w:val="0"/>
                      <w:marBottom w:val="0"/>
                      <w:divBdr>
                        <w:top w:val="none" w:sz="0" w:space="0" w:color="auto"/>
                        <w:left w:val="none" w:sz="0" w:space="0" w:color="auto"/>
                        <w:bottom w:val="none" w:sz="0" w:space="0" w:color="auto"/>
                        <w:right w:val="none" w:sz="0" w:space="0" w:color="auto"/>
                      </w:divBdr>
                    </w:div>
                  </w:divsChild>
                </w:div>
                <w:div w:id="1268348804">
                  <w:marLeft w:val="300"/>
                  <w:marRight w:val="0"/>
                  <w:marTop w:val="75"/>
                  <w:marBottom w:val="0"/>
                  <w:divBdr>
                    <w:top w:val="none" w:sz="0" w:space="0" w:color="auto"/>
                    <w:left w:val="none" w:sz="0" w:space="0" w:color="auto"/>
                    <w:bottom w:val="none" w:sz="0" w:space="0" w:color="auto"/>
                    <w:right w:val="none" w:sz="0" w:space="0" w:color="auto"/>
                  </w:divBdr>
                  <w:divsChild>
                    <w:div w:id="227498085">
                      <w:marLeft w:val="750"/>
                      <w:marRight w:val="0"/>
                      <w:marTop w:val="0"/>
                      <w:marBottom w:val="0"/>
                      <w:divBdr>
                        <w:top w:val="none" w:sz="0" w:space="0" w:color="auto"/>
                        <w:left w:val="none" w:sz="0" w:space="0" w:color="auto"/>
                        <w:bottom w:val="none" w:sz="0" w:space="0" w:color="auto"/>
                        <w:right w:val="none" w:sz="0" w:space="0" w:color="auto"/>
                      </w:divBdr>
                    </w:div>
                  </w:divsChild>
                </w:div>
                <w:div w:id="991905651">
                  <w:marLeft w:val="300"/>
                  <w:marRight w:val="0"/>
                  <w:marTop w:val="75"/>
                  <w:marBottom w:val="0"/>
                  <w:divBdr>
                    <w:top w:val="none" w:sz="0" w:space="0" w:color="auto"/>
                    <w:left w:val="none" w:sz="0" w:space="0" w:color="auto"/>
                    <w:bottom w:val="none" w:sz="0" w:space="0" w:color="auto"/>
                    <w:right w:val="none" w:sz="0" w:space="0" w:color="auto"/>
                  </w:divBdr>
                  <w:divsChild>
                    <w:div w:id="1075937264">
                      <w:marLeft w:val="750"/>
                      <w:marRight w:val="0"/>
                      <w:marTop w:val="0"/>
                      <w:marBottom w:val="0"/>
                      <w:divBdr>
                        <w:top w:val="none" w:sz="0" w:space="0" w:color="auto"/>
                        <w:left w:val="none" w:sz="0" w:space="0" w:color="auto"/>
                        <w:bottom w:val="none" w:sz="0" w:space="0" w:color="auto"/>
                        <w:right w:val="none" w:sz="0" w:space="0" w:color="auto"/>
                      </w:divBdr>
                    </w:div>
                  </w:divsChild>
                </w:div>
                <w:div w:id="441147009">
                  <w:marLeft w:val="300"/>
                  <w:marRight w:val="0"/>
                  <w:marTop w:val="75"/>
                  <w:marBottom w:val="0"/>
                  <w:divBdr>
                    <w:top w:val="none" w:sz="0" w:space="0" w:color="auto"/>
                    <w:left w:val="none" w:sz="0" w:space="0" w:color="auto"/>
                    <w:bottom w:val="none" w:sz="0" w:space="0" w:color="auto"/>
                    <w:right w:val="none" w:sz="0" w:space="0" w:color="auto"/>
                  </w:divBdr>
                </w:div>
                <w:div w:id="543757960">
                  <w:marLeft w:val="300"/>
                  <w:marRight w:val="0"/>
                  <w:marTop w:val="75"/>
                  <w:marBottom w:val="0"/>
                  <w:divBdr>
                    <w:top w:val="none" w:sz="0" w:space="0" w:color="auto"/>
                    <w:left w:val="none" w:sz="0" w:space="0" w:color="auto"/>
                    <w:bottom w:val="none" w:sz="0" w:space="0" w:color="auto"/>
                    <w:right w:val="none" w:sz="0" w:space="0" w:color="auto"/>
                  </w:divBdr>
                </w:div>
                <w:div w:id="1750426024">
                  <w:marLeft w:val="300"/>
                  <w:marRight w:val="0"/>
                  <w:marTop w:val="75"/>
                  <w:marBottom w:val="0"/>
                  <w:divBdr>
                    <w:top w:val="none" w:sz="0" w:space="0" w:color="auto"/>
                    <w:left w:val="none" w:sz="0" w:space="0" w:color="auto"/>
                    <w:bottom w:val="none" w:sz="0" w:space="0" w:color="auto"/>
                    <w:right w:val="none" w:sz="0" w:space="0" w:color="auto"/>
                  </w:divBdr>
                  <w:divsChild>
                    <w:div w:id="1622414478">
                      <w:marLeft w:val="750"/>
                      <w:marRight w:val="0"/>
                      <w:marTop w:val="0"/>
                      <w:marBottom w:val="0"/>
                      <w:divBdr>
                        <w:top w:val="none" w:sz="0" w:space="0" w:color="auto"/>
                        <w:left w:val="none" w:sz="0" w:space="0" w:color="auto"/>
                        <w:bottom w:val="none" w:sz="0" w:space="0" w:color="auto"/>
                        <w:right w:val="none" w:sz="0" w:space="0" w:color="auto"/>
                      </w:divBdr>
                    </w:div>
                    <w:div w:id="185019948">
                      <w:marLeft w:val="750"/>
                      <w:marRight w:val="0"/>
                      <w:marTop w:val="0"/>
                      <w:marBottom w:val="0"/>
                      <w:divBdr>
                        <w:top w:val="none" w:sz="0" w:space="0" w:color="auto"/>
                        <w:left w:val="none" w:sz="0" w:space="0" w:color="auto"/>
                        <w:bottom w:val="none" w:sz="0" w:space="0" w:color="auto"/>
                        <w:right w:val="none" w:sz="0" w:space="0" w:color="auto"/>
                      </w:divBdr>
                    </w:div>
                  </w:divsChild>
                </w:div>
                <w:div w:id="1641498953">
                  <w:marLeft w:val="300"/>
                  <w:marRight w:val="0"/>
                  <w:marTop w:val="75"/>
                  <w:marBottom w:val="0"/>
                  <w:divBdr>
                    <w:top w:val="none" w:sz="0" w:space="0" w:color="auto"/>
                    <w:left w:val="none" w:sz="0" w:space="0" w:color="auto"/>
                    <w:bottom w:val="none" w:sz="0" w:space="0" w:color="auto"/>
                    <w:right w:val="none" w:sz="0" w:space="0" w:color="auto"/>
                  </w:divBdr>
                  <w:divsChild>
                    <w:div w:id="381248605">
                      <w:marLeft w:val="750"/>
                      <w:marRight w:val="0"/>
                      <w:marTop w:val="0"/>
                      <w:marBottom w:val="0"/>
                      <w:divBdr>
                        <w:top w:val="none" w:sz="0" w:space="0" w:color="auto"/>
                        <w:left w:val="none" w:sz="0" w:space="0" w:color="auto"/>
                        <w:bottom w:val="none" w:sz="0" w:space="0" w:color="auto"/>
                        <w:right w:val="none" w:sz="0" w:space="0" w:color="auto"/>
                      </w:divBdr>
                    </w:div>
                  </w:divsChild>
                </w:div>
                <w:div w:id="1718625194">
                  <w:marLeft w:val="300"/>
                  <w:marRight w:val="0"/>
                  <w:marTop w:val="75"/>
                  <w:marBottom w:val="0"/>
                  <w:divBdr>
                    <w:top w:val="none" w:sz="0" w:space="0" w:color="auto"/>
                    <w:left w:val="none" w:sz="0" w:space="0" w:color="auto"/>
                    <w:bottom w:val="none" w:sz="0" w:space="0" w:color="auto"/>
                    <w:right w:val="none" w:sz="0" w:space="0" w:color="auto"/>
                  </w:divBdr>
                  <w:divsChild>
                    <w:div w:id="520707802">
                      <w:marLeft w:val="750"/>
                      <w:marRight w:val="0"/>
                      <w:marTop w:val="0"/>
                      <w:marBottom w:val="0"/>
                      <w:divBdr>
                        <w:top w:val="none" w:sz="0" w:space="0" w:color="auto"/>
                        <w:left w:val="none" w:sz="0" w:space="0" w:color="auto"/>
                        <w:bottom w:val="none" w:sz="0" w:space="0" w:color="auto"/>
                        <w:right w:val="none" w:sz="0" w:space="0" w:color="auto"/>
                      </w:divBdr>
                    </w:div>
                  </w:divsChild>
                </w:div>
                <w:div w:id="1283003368">
                  <w:marLeft w:val="300"/>
                  <w:marRight w:val="0"/>
                  <w:marTop w:val="75"/>
                  <w:marBottom w:val="0"/>
                  <w:divBdr>
                    <w:top w:val="none" w:sz="0" w:space="0" w:color="auto"/>
                    <w:left w:val="none" w:sz="0" w:space="0" w:color="auto"/>
                    <w:bottom w:val="none" w:sz="0" w:space="0" w:color="auto"/>
                    <w:right w:val="none" w:sz="0" w:space="0" w:color="auto"/>
                  </w:divBdr>
                  <w:divsChild>
                    <w:div w:id="1301881270">
                      <w:marLeft w:val="750"/>
                      <w:marRight w:val="0"/>
                      <w:marTop w:val="0"/>
                      <w:marBottom w:val="0"/>
                      <w:divBdr>
                        <w:top w:val="none" w:sz="0" w:space="0" w:color="auto"/>
                        <w:left w:val="none" w:sz="0" w:space="0" w:color="auto"/>
                        <w:bottom w:val="none" w:sz="0" w:space="0" w:color="auto"/>
                        <w:right w:val="none" w:sz="0" w:space="0" w:color="auto"/>
                      </w:divBdr>
                    </w:div>
                  </w:divsChild>
                </w:div>
                <w:div w:id="1062829701">
                  <w:marLeft w:val="300"/>
                  <w:marRight w:val="0"/>
                  <w:marTop w:val="75"/>
                  <w:marBottom w:val="0"/>
                  <w:divBdr>
                    <w:top w:val="none" w:sz="0" w:space="0" w:color="auto"/>
                    <w:left w:val="none" w:sz="0" w:space="0" w:color="auto"/>
                    <w:bottom w:val="none" w:sz="0" w:space="0" w:color="auto"/>
                    <w:right w:val="none" w:sz="0" w:space="0" w:color="auto"/>
                  </w:divBdr>
                  <w:divsChild>
                    <w:div w:id="759567684">
                      <w:marLeft w:val="750"/>
                      <w:marRight w:val="0"/>
                      <w:marTop w:val="0"/>
                      <w:marBottom w:val="0"/>
                      <w:divBdr>
                        <w:top w:val="none" w:sz="0" w:space="0" w:color="auto"/>
                        <w:left w:val="none" w:sz="0" w:space="0" w:color="auto"/>
                        <w:bottom w:val="none" w:sz="0" w:space="0" w:color="auto"/>
                        <w:right w:val="none" w:sz="0" w:space="0" w:color="auto"/>
                      </w:divBdr>
                    </w:div>
                    <w:div w:id="1591499596">
                      <w:marLeft w:val="750"/>
                      <w:marRight w:val="0"/>
                      <w:marTop w:val="0"/>
                      <w:marBottom w:val="0"/>
                      <w:divBdr>
                        <w:top w:val="none" w:sz="0" w:space="0" w:color="auto"/>
                        <w:left w:val="none" w:sz="0" w:space="0" w:color="auto"/>
                        <w:bottom w:val="none" w:sz="0" w:space="0" w:color="auto"/>
                        <w:right w:val="none" w:sz="0" w:space="0" w:color="auto"/>
                      </w:divBdr>
                    </w:div>
                    <w:div w:id="588851017">
                      <w:marLeft w:val="750"/>
                      <w:marRight w:val="0"/>
                      <w:marTop w:val="0"/>
                      <w:marBottom w:val="0"/>
                      <w:divBdr>
                        <w:top w:val="none" w:sz="0" w:space="0" w:color="auto"/>
                        <w:left w:val="none" w:sz="0" w:space="0" w:color="auto"/>
                        <w:bottom w:val="none" w:sz="0" w:space="0" w:color="auto"/>
                        <w:right w:val="none" w:sz="0" w:space="0" w:color="auto"/>
                      </w:divBdr>
                    </w:div>
                  </w:divsChild>
                </w:div>
                <w:div w:id="190144142">
                  <w:marLeft w:val="300"/>
                  <w:marRight w:val="0"/>
                  <w:marTop w:val="75"/>
                  <w:marBottom w:val="0"/>
                  <w:divBdr>
                    <w:top w:val="none" w:sz="0" w:space="0" w:color="auto"/>
                    <w:left w:val="none" w:sz="0" w:space="0" w:color="auto"/>
                    <w:bottom w:val="none" w:sz="0" w:space="0" w:color="auto"/>
                    <w:right w:val="none" w:sz="0" w:space="0" w:color="auto"/>
                  </w:divBdr>
                  <w:divsChild>
                    <w:div w:id="1351253885">
                      <w:marLeft w:val="750"/>
                      <w:marRight w:val="0"/>
                      <w:marTop w:val="0"/>
                      <w:marBottom w:val="0"/>
                      <w:divBdr>
                        <w:top w:val="none" w:sz="0" w:space="0" w:color="auto"/>
                        <w:left w:val="none" w:sz="0" w:space="0" w:color="auto"/>
                        <w:bottom w:val="none" w:sz="0" w:space="0" w:color="auto"/>
                        <w:right w:val="none" w:sz="0" w:space="0" w:color="auto"/>
                      </w:divBdr>
                    </w:div>
                  </w:divsChild>
                </w:div>
                <w:div w:id="1316689103">
                  <w:marLeft w:val="300"/>
                  <w:marRight w:val="0"/>
                  <w:marTop w:val="75"/>
                  <w:marBottom w:val="0"/>
                  <w:divBdr>
                    <w:top w:val="none" w:sz="0" w:space="0" w:color="auto"/>
                    <w:left w:val="none" w:sz="0" w:space="0" w:color="auto"/>
                    <w:bottom w:val="none" w:sz="0" w:space="0" w:color="auto"/>
                    <w:right w:val="none" w:sz="0" w:space="0" w:color="auto"/>
                  </w:divBdr>
                  <w:divsChild>
                    <w:div w:id="123546128">
                      <w:marLeft w:val="750"/>
                      <w:marRight w:val="0"/>
                      <w:marTop w:val="0"/>
                      <w:marBottom w:val="0"/>
                      <w:divBdr>
                        <w:top w:val="none" w:sz="0" w:space="0" w:color="auto"/>
                        <w:left w:val="none" w:sz="0" w:space="0" w:color="auto"/>
                        <w:bottom w:val="none" w:sz="0" w:space="0" w:color="auto"/>
                        <w:right w:val="none" w:sz="0" w:space="0" w:color="auto"/>
                      </w:divBdr>
                    </w:div>
                    <w:div w:id="1123232676">
                      <w:marLeft w:val="750"/>
                      <w:marRight w:val="0"/>
                      <w:marTop w:val="0"/>
                      <w:marBottom w:val="0"/>
                      <w:divBdr>
                        <w:top w:val="none" w:sz="0" w:space="0" w:color="auto"/>
                        <w:left w:val="none" w:sz="0" w:space="0" w:color="auto"/>
                        <w:bottom w:val="none" w:sz="0" w:space="0" w:color="auto"/>
                        <w:right w:val="none" w:sz="0" w:space="0" w:color="auto"/>
                      </w:divBdr>
                    </w:div>
                  </w:divsChild>
                </w:div>
                <w:div w:id="1106074153">
                  <w:marLeft w:val="300"/>
                  <w:marRight w:val="0"/>
                  <w:marTop w:val="75"/>
                  <w:marBottom w:val="0"/>
                  <w:divBdr>
                    <w:top w:val="none" w:sz="0" w:space="0" w:color="auto"/>
                    <w:left w:val="none" w:sz="0" w:space="0" w:color="auto"/>
                    <w:bottom w:val="none" w:sz="0" w:space="0" w:color="auto"/>
                    <w:right w:val="none" w:sz="0" w:space="0" w:color="auto"/>
                  </w:divBdr>
                  <w:divsChild>
                    <w:div w:id="1735278645">
                      <w:marLeft w:val="750"/>
                      <w:marRight w:val="0"/>
                      <w:marTop w:val="0"/>
                      <w:marBottom w:val="0"/>
                      <w:divBdr>
                        <w:top w:val="none" w:sz="0" w:space="0" w:color="auto"/>
                        <w:left w:val="none" w:sz="0" w:space="0" w:color="auto"/>
                        <w:bottom w:val="none" w:sz="0" w:space="0" w:color="auto"/>
                        <w:right w:val="none" w:sz="0" w:space="0" w:color="auto"/>
                      </w:divBdr>
                    </w:div>
                  </w:divsChild>
                </w:div>
                <w:div w:id="432627026">
                  <w:marLeft w:val="300"/>
                  <w:marRight w:val="0"/>
                  <w:marTop w:val="75"/>
                  <w:marBottom w:val="0"/>
                  <w:divBdr>
                    <w:top w:val="none" w:sz="0" w:space="0" w:color="auto"/>
                    <w:left w:val="none" w:sz="0" w:space="0" w:color="auto"/>
                    <w:bottom w:val="none" w:sz="0" w:space="0" w:color="auto"/>
                    <w:right w:val="none" w:sz="0" w:space="0" w:color="auto"/>
                  </w:divBdr>
                  <w:divsChild>
                    <w:div w:id="1819691644">
                      <w:marLeft w:val="750"/>
                      <w:marRight w:val="0"/>
                      <w:marTop w:val="0"/>
                      <w:marBottom w:val="0"/>
                      <w:divBdr>
                        <w:top w:val="none" w:sz="0" w:space="0" w:color="auto"/>
                        <w:left w:val="none" w:sz="0" w:space="0" w:color="auto"/>
                        <w:bottom w:val="none" w:sz="0" w:space="0" w:color="auto"/>
                        <w:right w:val="none" w:sz="0" w:space="0" w:color="auto"/>
                      </w:divBdr>
                    </w:div>
                  </w:divsChild>
                </w:div>
                <w:div w:id="1961762340">
                  <w:marLeft w:val="300"/>
                  <w:marRight w:val="0"/>
                  <w:marTop w:val="75"/>
                  <w:marBottom w:val="0"/>
                  <w:divBdr>
                    <w:top w:val="none" w:sz="0" w:space="0" w:color="auto"/>
                    <w:left w:val="none" w:sz="0" w:space="0" w:color="auto"/>
                    <w:bottom w:val="none" w:sz="0" w:space="0" w:color="auto"/>
                    <w:right w:val="none" w:sz="0" w:space="0" w:color="auto"/>
                  </w:divBdr>
                  <w:divsChild>
                    <w:div w:id="906106531">
                      <w:marLeft w:val="750"/>
                      <w:marRight w:val="0"/>
                      <w:marTop w:val="0"/>
                      <w:marBottom w:val="0"/>
                      <w:divBdr>
                        <w:top w:val="none" w:sz="0" w:space="0" w:color="auto"/>
                        <w:left w:val="none" w:sz="0" w:space="0" w:color="auto"/>
                        <w:bottom w:val="none" w:sz="0" w:space="0" w:color="auto"/>
                        <w:right w:val="none" w:sz="0" w:space="0" w:color="auto"/>
                      </w:divBdr>
                    </w:div>
                  </w:divsChild>
                </w:div>
                <w:div w:id="1528250096">
                  <w:marLeft w:val="300"/>
                  <w:marRight w:val="0"/>
                  <w:marTop w:val="75"/>
                  <w:marBottom w:val="0"/>
                  <w:divBdr>
                    <w:top w:val="none" w:sz="0" w:space="0" w:color="auto"/>
                    <w:left w:val="none" w:sz="0" w:space="0" w:color="auto"/>
                    <w:bottom w:val="none" w:sz="0" w:space="0" w:color="auto"/>
                    <w:right w:val="none" w:sz="0" w:space="0" w:color="auto"/>
                  </w:divBdr>
                </w:div>
                <w:div w:id="227770036">
                  <w:marLeft w:val="300"/>
                  <w:marRight w:val="0"/>
                  <w:marTop w:val="75"/>
                  <w:marBottom w:val="0"/>
                  <w:divBdr>
                    <w:top w:val="none" w:sz="0" w:space="0" w:color="auto"/>
                    <w:left w:val="none" w:sz="0" w:space="0" w:color="auto"/>
                    <w:bottom w:val="none" w:sz="0" w:space="0" w:color="auto"/>
                    <w:right w:val="none" w:sz="0" w:space="0" w:color="auto"/>
                  </w:divBdr>
                </w:div>
                <w:div w:id="904295009">
                  <w:marLeft w:val="300"/>
                  <w:marRight w:val="0"/>
                  <w:marTop w:val="75"/>
                  <w:marBottom w:val="0"/>
                  <w:divBdr>
                    <w:top w:val="none" w:sz="0" w:space="0" w:color="auto"/>
                    <w:left w:val="none" w:sz="0" w:space="0" w:color="auto"/>
                    <w:bottom w:val="none" w:sz="0" w:space="0" w:color="auto"/>
                    <w:right w:val="none" w:sz="0" w:space="0" w:color="auto"/>
                  </w:divBdr>
                  <w:divsChild>
                    <w:div w:id="1996179699">
                      <w:marLeft w:val="750"/>
                      <w:marRight w:val="0"/>
                      <w:marTop w:val="0"/>
                      <w:marBottom w:val="0"/>
                      <w:divBdr>
                        <w:top w:val="none" w:sz="0" w:space="0" w:color="auto"/>
                        <w:left w:val="none" w:sz="0" w:space="0" w:color="auto"/>
                        <w:bottom w:val="none" w:sz="0" w:space="0" w:color="auto"/>
                        <w:right w:val="none" w:sz="0" w:space="0" w:color="auto"/>
                      </w:divBdr>
                    </w:div>
                    <w:div w:id="573661359">
                      <w:marLeft w:val="750"/>
                      <w:marRight w:val="0"/>
                      <w:marTop w:val="0"/>
                      <w:marBottom w:val="0"/>
                      <w:divBdr>
                        <w:top w:val="none" w:sz="0" w:space="0" w:color="auto"/>
                        <w:left w:val="none" w:sz="0" w:space="0" w:color="auto"/>
                        <w:bottom w:val="none" w:sz="0" w:space="0" w:color="auto"/>
                        <w:right w:val="none" w:sz="0" w:space="0" w:color="auto"/>
                      </w:divBdr>
                    </w:div>
                  </w:divsChild>
                </w:div>
                <w:div w:id="1687440011">
                  <w:marLeft w:val="300"/>
                  <w:marRight w:val="0"/>
                  <w:marTop w:val="75"/>
                  <w:marBottom w:val="0"/>
                  <w:divBdr>
                    <w:top w:val="none" w:sz="0" w:space="0" w:color="auto"/>
                    <w:left w:val="none" w:sz="0" w:space="0" w:color="auto"/>
                    <w:bottom w:val="none" w:sz="0" w:space="0" w:color="auto"/>
                    <w:right w:val="none" w:sz="0" w:space="0" w:color="auto"/>
                  </w:divBdr>
                  <w:divsChild>
                    <w:div w:id="757019784">
                      <w:marLeft w:val="750"/>
                      <w:marRight w:val="0"/>
                      <w:marTop w:val="0"/>
                      <w:marBottom w:val="0"/>
                      <w:divBdr>
                        <w:top w:val="none" w:sz="0" w:space="0" w:color="auto"/>
                        <w:left w:val="none" w:sz="0" w:space="0" w:color="auto"/>
                        <w:bottom w:val="none" w:sz="0" w:space="0" w:color="auto"/>
                        <w:right w:val="none" w:sz="0" w:space="0" w:color="auto"/>
                      </w:divBdr>
                    </w:div>
                  </w:divsChild>
                </w:div>
                <w:div w:id="1955867649">
                  <w:marLeft w:val="300"/>
                  <w:marRight w:val="0"/>
                  <w:marTop w:val="75"/>
                  <w:marBottom w:val="0"/>
                  <w:divBdr>
                    <w:top w:val="none" w:sz="0" w:space="0" w:color="auto"/>
                    <w:left w:val="none" w:sz="0" w:space="0" w:color="auto"/>
                    <w:bottom w:val="none" w:sz="0" w:space="0" w:color="auto"/>
                    <w:right w:val="none" w:sz="0" w:space="0" w:color="auto"/>
                  </w:divBdr>
                  <w:divsChild>
                    <w:div w:id="1210798779">
                      <w:marLeft w:val="750"/>
                      <w:marRight w:val="0"/>
                      <w:marTop w:val="0"/>
                      <w:marBottom w:val="0"/>
                      <w:divBdr>
                        <w:top w:val="none" w:sz="0" w:space="0" w:color="auto"/>
                        <w:left w:val="none" w:sz="0" w:space="0" w:color="auto"/>
                        <w:bottom w:val="none" w:sz="0" w:space="0" w:color="auto"/>
                        <w:right w:val="none" w:sz="0" w:space="0" w:color="auto"/>
                      </w:divBdr>
                    </w:div>
                  </w:divsChild>
                </w:div>
                <w:div w:id="1944921559">
                  <w:marLeft w:val="300"/>
                  <w:marRight w:val="0"/>
                  <w:marTop w:val="75"/>
                  <w:marBottom w:val="0"/>
                  <w:divBdr>
                    <w:top w:val="none" w:sz="0" w:space="0" w:color="auto"/>
                    <w:left w:val="none" w:sz="0" w:space="0" w:color="auto"/>
                    <w:bottom w:val="none" w:sz="0" w:space="0" w:color="auto"/>
                    <w:right w:val="none" w:sz="0" w:space="0" w:color="auto"/>
                  </w:divBdr>
                  <w:divsChild>
                    <w:div w:id="612400029">
                      <w:marLeft w:val="750"/>
                      <w:marRight w:val="0"/>
                      <w:marTop w:val="0"/>
                      <w:marBottom w:val="0"/>
                      <w:divBdr>
                        <w:top w:val="none" w:sz="0" w:space="0" w:color="auto"/>
                        <w:left w:val="none" w:sz="0" w:space="0" w:color="auto"/>
                        <w:bottom w:val="none" w:sz="0" w:space="0" w:color="auto"/>
                        <w:right w:val="none" w:sz="0" w:space="0" w:color="auto"/>
                      </w:divBdr>
                    </w:div>
                  </w:divsChild>
                </w:div>
                <w:div w:id="402916415">
                  <w:marLeft w:val="300"/>
                  <w:marRight w:val="0"/>
                  <w:marTop w:val="75"/>
                  <w:marBottom w:val="0"/>
                  <w:divBdr>
                    <w:top w:val="none" w:sz="0" w:space="0" w:color="auto"/>
                    <w:left w:val="none" w:sz="0" w:space="0" w:color="auto"/>
                    <w:bottom w:val="none" w:sz="0" w:space="0" w:color="auto"/>
                    <w:right w:val="none" w:sz="0" w:space="0" w:color="auto"/>
                  </w:divBdr>
                  <w:divsChild>
                    <w:div w:id="883129811">
                      <w:marLeft w:val="750"/>
                      <w:marRight w:val="0"/>
                      <w:marTop w:val="0"/>
                      <w:marBottom w:val="0"/>
                      <w:divBdr>
                        <w:top w:val="none" w:sz="0" w:space="0" w:color="auto"/>
                        <w:left w:val="none" w:sz="0" w:space="0" w:color="auto"/>
                        <w:bottom w:val="none" w:sz="0" w:space="0" w:color="auto"/>
                        <w:right w:val="none" w:sz="0" w:space="0" w:color="auto"/>
                      </w:divBdr>
                    </w:div>
                    <w:div w:id="712384673">
                      <w:marLeft w:val="750"/>
                      <w:marRight w:val="0"/>
                      <w:marTop w:val="0"/>
                      <w:marBottom w:val="0"/>
                      <w:divBdr>
                        <w:top w:val="none" w:sz="0" w:space="0" w:color="auto"/>
                        <w:left w:val="none" w:sz="0" w:space="0" w:color="auto"/>
                        <w:bottom w:val="none" w:sz="0" w:space="0" w:color="auto"/>
                        <w:right w:val="none" w:sz="0" w:space="0" w:color="auto"/>
                      </w:divBdr>
                    </w:div>
                    <w:div w:id="1281304095">
                      <w:marLeft w:val="750"/>
                      <w:marRight w:val="0"/>
                      <w:marTop w:val="0"/>
                      <w:marBottom w:val="0"/>
                      <w:divBdr>
                        <w:top w:val="none" w:sz="0" w:space="0" w:color="auto"/>
                        <w:left w:val="none" w:sz="0" w:space="0" w:color="auto"/>
                        <w:bottom w:val="none" w:sz="0" w:space="0" w:color="auto"/>
                        <w:right w:val="none" w:sz="0" w:space="0" w:color="auto"/>
                      </w:divBdr>
                    </w:div>
                  </w:divsChild>
                </w:div>
                <w:div w:id="588386870">
                  <w:marLeft w:val="300"/>
                  <w:marRight w:val="0"/>
                  <w:marTop w:val="75"/>
                  <w:marBottom w:val="0"/>
                  <w:divBdr>
                    <w:top w:val="none" w:sz="0" w:space="0" w:color="auto"/>
                    <w:left w:val="none" w:sz="0" w:space="0" w:color="auto"/>
                    <w:bottom w:val="none" w:sz="0" w:space="0" w:color="auto"/>
                    <w:right w:val="none" w:sz="0" w:space="0" w:color="auto"/>
                  </w:divBdr>
                  <w:divsChild>
                    <w:div w:id="2015953574">
                      <w:marLeft w:val="750"/>
                      <w:marRight w:val="0"/>
                      <w:marTop w:val="0"/>
                      <w:marBottom w:val="0"/>
                      <w:divBdr>
                        <w:top w:val="none" w:sz="0" w:space="0" w:color="auto"/>
                        <w:left w:val="none" w:sz="0" w:space="0" w:color="auto"/>
                        <w:bottom w:val="none" w:sz="0" w:space="0" w:color="auto"/>
                        <w:right w:val="none" w:sz="0" w:space="0" w:color="auto"/>
                      </w:divBdr>
                    </w:div>
                  </w:divsChild>
                </w:div>
                <w:div w:id="133378761">
                  <w:marLeft w:val="300"/>
                  <w:marRight w:val="0"/>
                  <w:marTop w:val="75"/>
                  <w:marBottom w:val="0"/>
                  <w:divBdr>
                    <w:top w:val="none" w:sz="0" w:space="0" w:color="auto"/>
                    <w:left w:val="none" w:sz="0" w:space="0" w:color="auto"/>
                    <w:bottom w:val="none" w:sz="0" w:space="0" w:color="auto"/>
                    <w:right w:val="none" w:sz="0" w:space="0" w:color="auto"/>
                  </w:divBdr>
                  <w:divsChild>
                    <w:div w:id="621498997">
                      <w:marLeft w:val="750"/>
                      <w:marRight w:val="0"/>
                      <w:marTop w:val="0"/>
                      <w:marBottom w:val="0"/>
                      <w:divBdr>
                        <w:top w:val="none" w:sz="0" w:space="0" w:color="auto"/>
                        <w:left w:val="none" w:sz="0" w:space="0" w:color="auto"/>
                        <w:bottom w:val="none" w:sz="0" w:space="0" w:color="auto"/>
                        <w:right w:val="none" w:sz="0" w:space="0" w:color="auto"/>
                      </w:divBdr>
                    </w:div>
                    <w:div w:id="2062754111">
                      <w:marLeft w:val="750"/>
                      <w:marRight w:val="0"/>
                      <w:marTop w:val="0"/>
                      <w:marBottom w:val="0"/>
                      <w:divBdr>
                        <w:top w:val="none" w:sz="0" w:space="0" w:color="auto"/>
                        <w:left w:val="none" w:sz="0" w:space="0" w:color="auto"/>
                        <w:bottom w:val="none" w:sz="0" w:space="0" w:color="auto"/>
                        <w:right w:val="none" w:sz="0" w:space="0" w:color="auto"/>
                      </w:divBdr>
                    </w:div>
                  </w:divsChild>
                </w:div>
                <w:div w:id="210044910">
                  <w:marLeft w:val="300"/>
                  <w:marRight w:val="0"/>
                  <w:marTop w:val="75"/>
                  <w:marBottom w:val="0"/>
                  <w:divBdr>
                    <w:top w:val="none" w:sz="0" w:space="0" w:color="auto"/>
                    <w:left w:val="none" w:sz="0" w:space="0" w:color="auto"/>
                    <w:bottom w:val="none" w:sz="0" w:space="0" w:color="auto"/>
                    <w:right w:val="none" w:sz="0" w:space="0" w:color="auto"/>
                  </w:divBdr>
                  <w:divsChild>
                    <w:div w:id="1350328641">
                      <w:marLeft w:val="750"/>
                      <w:marRight w:val="0"/>
                      <w:marTop w:val="0"/>
                      <w:marBottom w:val="0"/>
                      <w:divBdr>
                        <w:top w:val="none" w:sz="0" w:space="0" w:color="auto"/>
                        <w:left w:val="none" w:sz="0" w:space="0" w:color="auto"/>
                        <w:bottom w:val="none" w:sz="0" w:space="0" w:color="auto"/>
                        <w:right w:val="none" w:sz="0" w:space="0" w:color="auto"/>
                      </w:divBdr>
                    </w:div>
                  </w:divsChild>
                </w:div>
                <w:div w:id="1763408624">
                  <w:marLeft w:val="300"/>
                  <w:marRight w:val="0"/>
                  <w:marTop w:val="75"/>
                  <w:marBottom w:val="0"/>
                  <w:divBdr>
                    <w:top w:val="none" w:sz="0" w:space="0" w:color="auto"/>
                    <w:left w:val="none" w:sz="0" w:space="0" w:color="auto"/>
                    <w:bottom w:val="none" w:sz="0" w:space="0" w:color="auto"/>
                    <w:right w:val="none" w:sz="0" w:space="0" w:color="auto"/>
                  </w:divBdr>
                  <w:divsChild>
                    <w:div w:id="1262492720">
                      <w:marLeft w:val="750"/>
                      <w:marRight w:val="0"/>
                      <w:marTop w:val="0"/>
                      <w:marBottom w:val="0"/>
                      <w:divBdr>
                        <w:top w:val="none" w:sz="0" w:space="0" w:color="auto"/>
                        <w:left w:val="none" w:sz="0" w:space="0" w:color="auto"/>
                        <w:bottom w:val="none" w:sz="0" w:space="0" w:color="auto"/>
                        <w:right w:val="none" w:sz="0" w:space="0" w:color="auto"/>
                      </w:divBdr>
                    </w:div>
                  </w:divsChild>
                </w:div>
                <w:div w:id="1939949219">
                  <w:marLeft w:val="300"/>
                  <w:marRight w:val="0"/>
                  <w:marTop w:val="75"/>
                  <w:marBottom w:val="0"/>
                  <w:divBdr>
                    <w:top w:val="none" w:sz="0" w:space="0" w:color="auto"/>
                    <w:left w:val="none" w:sz="0" w:space="0" w:color="auto"/>
                    <w:bottom w:val="none" w:sz="0" w:space="0" w:color="auto"/>
                    <w:right w:val="none" w:sz="0" w:space="0" w:color="auto"/>
                  </w:divBdr>
                  <w:divsChild>
                    <w:div w:id="1819607794">
                      <w:marLeft w:val="750"/>
                      <w:marRight w:val="0"/>
                      <w:marTop w:val="0"/>
                      <w:marBottom w:val="0"/>
                      <w:divBdr>
                        <w:top w:val="none" w:sz="0" w:space="0" w:color="auto"/>
                        <w:left w:val="none" w:sz="0" w:space="0" w:color="auto"/>
                        <w:bottom w:val="none" w:sz="0" w:space="0" w:color="auto"/>
                        <w:right w:val="none" w:sz="0" w:space="0" w:color="auto"/>
                      </w:divBdr>
                    </w:div>
                  </w:divsChild>
                </w:div>
                <w:div w:id="2056389166">
                  <w:marLeft w:val="300"/>
                  <w:marRight w:val="0"/>
                  <w:marTop w:val="75"/>
                  <w:marBottom w:val="0"/>
                  <w:divBdr>
                    <w:top w:val="none" w:sz="0" w:space="0" w:color="auto"/>
                    <w:left w:val="none" w:sz="0" w:space="0" w:color="auto"/>
                    <w:bottom w:val="none" w:sz="0" w:space="0" w:color="auto"/>
                    <w:right w:val="none" w:sz="0" w:space="0" w:color="auto"/>
                  </w:divBdr>
                </w:div>
                <w:div w:id="951324289">
                  <w:marLeft w:val="300"/>
                  <w:marRight w:val="0"/>
                  <w:marTop w:val="75"/>
                  <w:marBottom w:val="0"/>
                  <w:divBdr>
                    <w:top w:val="none" w:sz="0" w:space="0" w:color="auto"/>
                    <w:left w:val="none" w:sz="0" w:space="0" w:color="auto"/>
                    <w:bottom w:val="none" w:sz="0" w:space="0" w:color="auto"/>
                    <w:right w:val="none" w:sz="0" w:space="0" w:color="auto"/>
                  </w:divBdr>
                </w:div>
                <w:div w:id="994262229">
                  <w:marLeft w:val="300"/>
                  <w:marRight w:val="0"/>
                  <w:marTop w:val="75"/>
                  <w:marBottom w:val="0"/>
                  <w:divBdr>
                    <w:top w:val="none" w:sz="0" w:space="0" w:color="auto"/>
                    <w:left w:val="none" w:sz="0" w:space="0" w:color="auto"/>
                    <w:bottom w:val="none" w:sz="0" w:space="0" w:color="auto"/>
                    <w:right w:val="none" w:sz="0" w:space="0" w:color="auto"/>
                  </w:divBdr>
                  <w:divsChild>
                    <w:div w:id="1812361116">
                      <w:marLeft w:val="750"/>
                      <w:marRight w:val="0"/>
                      <w:marTop w:val="0"/>
                      <w:marBottom w:val="0"/>
                      <w:divBdr>
                        <w:top w:val="none" w:sz="0" w:space="0" w:color="auto"/>
                        <w:left w:val="none" w:sz="0" w:space="0" w:color="auto"/>
                        <w:bottom w:val="none" w:sz="0" w:space="0" w:color="auto"/>
                        <w:right w:val="none" w:sz="0" w:space="0" w:color="auto"/>
                      </w:divBdr>
                    </w:div>
                    <w:div w:id="1396780934">
                      <w:marLeft w:val="750"/>
                      <w:marRight w:val="0"/>
                      <w:marTop w:val="0"/>
                      <w:marBottom w:val="0"/>
                      <w:divBdr>
                        <w:top w:val="none" w:sz="0" w:space="0" w:color="auto"/>
                        <w:left w:val="none" w:sz="0" w:space="0" w:color="auto"/>
                        <w:bottom w:val="none" w:sz="0" w:space="0" w:color="auto"/>
                        <w:right w:val="none" w:sz="0" w:space="0" w:color="auto"/>
                      </w:divBdr>
                    </w:div>
                  </w:divsChild>
                </w:div>
                <w:div w:id="781614995">
                  <w:marLeft w:val="300"/>
                  <w:marRight w:val="0"/>
                  <w:marTop w:val="75"/>
                  <w:marBottom w:val="0"/>
                  <w:divBdr>
                    <w:top w:val="none" w:sz="0" w:space="0" w:color="auto"/>
                    <w:left w:val="none" w:sz="0" w:space="0" w:color="auto"/>
                    <w:bottom w:val="none" w:sz="0" w:space="0" w:color="auto"/>
                    <w:right w:val="none" w:sz="0" w:space="0" w:color="auto"/>
                  </w:divBdr>
                  <w:divsChild>
                    <w:div w:id="1074934372">
                      <w:marLeft w:val="750"/>
                      <w:marRight w:val="0"/>
                      <w:marTop w:val="0"/>
                      <w:marBottom w:val="0"/>
                      <w:divBdr>
                        <w:top w:val="none" w:sz="0" w:space="0" w:color="auto"/>
                        <w:left w:val="none" w:sz="0" w:space="0" w:color="auto"/>
                        <w:bottom w:val="none" w:sz="0" w:space="0" w:color="auto"/>
                        <w:right w:val="none" w:sz="0" w:space="0" w:color="auto"/>
                      </w:divBdr>
                    </w:div>
                  </w:divsChild>
                </w:div>
                <w:div w:id="73938479">
                  <w:marLeft w:val="300"/>
                  <w:marRight w:val="0"/>
                  <w:marTop w:val="75"/>
                  <w:marBottom w:val="0"/>
                  <w:divBdr>
                    <w:top w:val="none" w:sz="0" w:space="0" w:color="auto"/>
                    <w:left w:val="none" w:sz="0" w:space="0" w:color="auto"/>
                    <w:bottom w:val="none" w:sz="0" w:space="0" w:color="auto"/>
                    <w:right w:val="none" w:sz="0" w:space="0" w:color="auto"/>
                  </w:divBdr>
                  <w:divsChild>
                    <w:div w:id="1268392182">
                      <w:marLeft w:val="750"/>
                      <w:marRight w:val="0"/>
                      <w:marTop w:val="0"/>
                      <w:marBottom w:val="0"/>
                      <w:divBdr>
                        <w:top w:val="none" w:sz="0" w:space="0" w:color="auto"/>
                        <w:left w:val="none" w:sz="0" w:space="0" w:color="auto"/>
                        <w:bottom w:val="none" w:sz="0" w:space="0" w:color="auto"/>
                        <w:right w:val="none" w:sz="0" w:space="0" w:color="auto"/>
                      </w:divBdr>
                    </w:div>
                  </w:divsChild>
                </w:div>
                <w:div w:id="282270269">
                  <w:marLeft w:val="300"/>
                  <w:marRight w:val="0"/>
                  <w:marTop w:val="75"/>
                  <w:marBottom w:val="0"/>
                  <w:divBdr>
                    <w:top w:val="none" w:sz="0" w:space="0" w:color="auto"/>
                    <w:left w:val="none" w:sz="0" w:space="0" w:color="auto"/>
                    <w:bottom w:val="none" w:sz="0" w:space="0" w:color="auto"/>
                    <w:right w:val="none" w:sz="0" w:space="0" w:color="auto"/>
                  </w:divBdr>
                  <w:divsChild>
                    <w:div w:id="969941061">
                      <w:marLeft w:val="750"/>
                      <w:marRight w:val="0"/>
                      <w:marTop w:val="0"/>
                      <w:marBottom w:val="0"/>
                      <w:divBdr>
                        <w:top w:val="none" w:sz="0" w:space="0" w:color="auto"/>
                        <w:left w:val="none" w:sz="0" w:space="0" w:color="auto"/>
                        <w:bottom w:val="none" w:sz="0" w:space="0" w:color="auto"/>
                        <w:right w:val="none" w:sz="0" w:space="0" w:color="auto"/>
                      </w:divBdr>
                    </w:div>
                  </w:divsChild>
                </w:div>
                <w:div w:id="1909068153">
                  <w:marLeft w:val="300"/>
                  <w:marRight w:val="0"/>
                  <w:marTop w:val="75"/>
                  <w:marBottom w:val="0"/>
                  <w:divBdr>
                    <w:top w:val="none" w:sz="0" w:space="0" w:color="auto"/>
                    <w:left w:val="none" w:sz="0" w:space="0" w:color="auto"/>
                    <w:bottom w:val="none" w:sz="0" w:space="0" w:color="auto"/>
                    <w:right w:val="none" w:sz="0" w:space="0" w:color="auto"/>
                  </w:divBdr>
                  <w:divsChild>
                    <w:div w:id="374087820">
                      <w:marLeft w:val="750"/>
                      <w:marRight w:val="0"/>
                      <w:marTop w:val="0"/>
                      <w:marBottom w:val="0"/>
                      <w:divBdr>
                        <w:top w:val="none" w:sz="0" w:space="0" w:color="auto"/>
                        <w:left w:val="none" w:sz="0" w:space="0" w:color="auto"/>
                        <w:bottom w:val="none" w:sz="0" w:space="0" w:color="auto"/>
                        <w:right w:val="none" w:sz="0" w:space="0" w:color="auto"/>
                      </w:divBdr>
                    </w:div>
                    <w:div w:id="892232783">
                      <w:marLeft w:val="750"/>
                      <w:marRight w:val="0"/>
                      <w:marTop w:val="0"/>
                      <w:marBottom w:val="0"/>
                      <w:divBdr>
                        <w:top w:val="none" w:sz="0" w:space="0" w:color="auto"/>
                        <w:left w:val="none" w:sz="0" w:space="0" w:color="auto"/>
                        <w:bottom w:val="none" w:sz="0" w:space="0" w:color="auto"/>
                        <w:right w:val="none" w:sz="0" w:space="0" w:color="auto"/>
                      </w:divBdr>
                    </w:div>
                    <w:div w:id="1427383838">
                      <w:marLeft w:val="750"/>
                      <w:marRight w:val="0"/>
                      <w:marTop w:val="0"/>
                      <w:marBottom w:val="0"/>
                      <w:divBdr>
                        <w:top w:val="none" w:sz="0" w:space="0" w:color="auto"/>
                        <w:left w:val="none" w:sz="0" w:space="0" w:color="auto"/>
                        <w:bottom w:val="none" w:sz="0" w:space="0" w:color="auto"/>
                        <w:right w:val="none" w:sz="0" w:space="0" w:color="auto"/>
                      </w:divBdr>
                    </w:div>
                  </w:divsChild>
                </w:div>
                <w:div w:id="1467888241">
                  <w:marLeft w:val="300"/>
                  <w:marRight w:val="0"/>
                  <w:marTop w:val="75"/>
                  <w:marBottom w:val="0"/>
                  <w:divBdr>
                    <w:top w:val="none" w:sz="0" w:space="0" w:color="auto"/>
                    <w:left w:val="none" w:sz="0" w:space="0" w:color="auto"/>
                    <w:bottom w:val="none" w:sz="0" w:space="0" w:color="auto"/>
                    <w:right w:val="none" w:sz="0" w:space="0" w:color="auto"/>
                  </w:divBdr>
                  <w:divsChild>
                    <w:div w:id="1350061110">
                      <w:marLeft w:val="750"/>
                      <w:marRight w:val="0"/>
                      <w:marTop w:val="0"/>
                      <w:marBottom w:val="0"/>
                      <w:divBdr>
                        <w:top w:val="none" w:sz="0" w:space="0" w:color="auto"/>
                        <w:left w:val="none" w:sz="0" w:space="0" w:color="auto"/>
                        <w:bottom w:val="none" w:sz="0" w:space="0" w:color="auto"/>
                        <w:right w:val="none" w:sz="0" w:space="0" w:color="auto"/>
                      </w:divBdr>
                    </w:div>
                  </w:divsChild>
                </w:div>
                <w:div w:id="2013528936">
                  <w:marLeft w:val="300"/>
                  <w:marRight w:val="0"/>
                  <w:marTop w:val="75"/>
                  <w:marBottom w:val="0"/>
                  <w:divBdr>
                    <w:top w:val="none" w:sz="0" w:space="0" w:color="auto"/>
                    <w:left w:val="none" w:sz="0" w:space="0" w:color="auto"/>
                    <w:bottom w:val="none" w:sz="0" w:space="0" w:color="auto"/>
                    <w:right w:val="none" w:sz="0" w:space="0" w:color="auto"/>
                  </w:divBdr>
                  <w:divsChild>
                    <w:div w:id="804545730">
                      <w:marLeft w:val="750"/>
                      <w:marRight w:val="0"/>
                      <w:marTop w:val="0"/>
                      <w:marBottom w:val="0"/>
                      <w:divBdr>
                        <w:top w:val="none" w:sz="0" w:space="0" w:color="auto"/>
                        <w:left w:val="none" w:sz="0" w:space="0" w:color="auto"/>
                        <w:bottom w:val="none" w:sz="0" w:space="0" w:color="auto"/>
                        <w:right w:val="none" w:sz="0" w:space="0" w:color="auto"/>
                      </w:divBdr>
                    </w:div>
                    <w:div w:id="126821131">
                      <w:marLeft w:val="750"/>
                      <w:marRight w:val="0"/>
                      <w:marTop w:val="0"/>
                      <w:marBottom w:val="0"/>
                      <w:divBdr>
                        <w:top w:val="none" w:sz="0" w:space="0" w:color="auto"/>
                        <w:left w:val="none" w:sz="0" w:space="0" w:color="auto"/>
                        <w:bottom w:val="none" w:sz="0" w:space="0" w:color="auto"/>
                        <w:right w:val="none" w:sz="0" w:space="0" w:color="auto"/>
                      </w:divBdr>
                    </w:div>
                  </w:divsChild>
                </w:div>
                <w:div w:id="1278292408">
                  <w:marLeft w:val="300"/>
                  <w:marRight w:val="0"/>
                  <w:marTop w:val="75"/>
                  <w:marBottom w:val="0"/>
                  <w:divBdr>
                    <w:top w:val="none" w:sz="0" w:space="0" w:color="auto"/>
                    <w:left w:val="none" w:sz="0" w:space="0" w:color="auto"/>
                    <w:bottom w:val="none" w:sz="0" w:space="0" w:color="auto"/>
                    <w:right w:val="none" w:sz="0" w:space="0" w:color="auto"/>
                  </w:divBdr>
                  <w:divsChild>
                    <w:div w:id="1012563021">
                      <w:marLeft w:val="750"/>
                      <w:marRight w:val="0"/>
                      <w:marTop w:val="0"/>
                      <w:marBottom w:val="0"/>
                      <w:divBdr>
                        <w:top w:val="none" w:sz="0" w:space="0" w:color="auto"/>
                        <w:left w:val="none" w:sz="0" w:space="0" w:color="auto"/>
                        <w:bottom w:val="none" w:sz="0" w:space="0" w:color="auto"/>
                        <w:right w:val="none" w:sz="0" w:space="0" w:color="auto"/>
                      </w:divBdr>
                    </w:div>
                  </w:divsChild>
                </w:div>
                <w:div w:id="1306861079">
                  <w:marLeft w:val="300"/>
                  <w:marRight w:val="0"/>
                  <w:marTop w:val="75"/>
                  <w:marBottom w:val="0"/>
                  <w:divBdr>
                    <w:top w:val="none" w:sz="0" w:space="0" w:color="auto"/>
                    <w:left w:val="none" w:sz="0" w:space="0" w:color="auto"/>
                    <w:bottom w:val="none" w:sz="0" w:space="0" w:color="auto"/>
                    <w:right w:val="none" w:sz="0" w:space="0" w:color="auto"/>
                  </w:divBdr>
                  <w:divsChild>
                    <w:div w:id="2059889366">
                      <w:marLeft w:val="750"/>
                      <w:marRight w:val="0"/>
                      <w:marTop w:val="0"/>
                      <w:marBottom w:val="0"/>
                      <w:divBdr>
                        <w:top w:val="none" w:sz="0" w:space="0" w:color="auto"/>
                        <w:left w:val="none" w:sz="0" w:space="0" w:color="auto"/>
                        <w:bottom w:val="none" w:sz="0" w:space="0" w:color="auto"/>
                        <w:right w:val="none" w:sz="0" w:space="0" w:color="auto"/>
                      </w:divBdr>
                    </w:div>
                  </w:divsChild>
                </w:div>
                <w:div w:id="1709186727">
                  <w:marLeft w:val="300"/>
                  <w:marRight w:val="0"/>
                  <w:marTop w:val="75"/>
                  <w:marBottom w:val="0"/>
                  <w:divBdr>
                    <w:top w:val="none" w:sz="0" w:space="0" w:color="auto"/>
                    <w:left w:val="none" w:sz="0" w:space="0" w:color="auto"/>
                    <w:bottom w:val="none" w:sz="0" w:space="0" w:color="auto"/>
                    <w:right w:val="none" w:sz="0" w:space="0" w:color="auto"/>
                  </w:divBdr>
                  <w:divsChild>
                    <w:div w:id="1730763531">
                      <w:marLeft w:val="750"/>
                      <w:marRight w:val="0"/>
                      <w:marTop w:val="0"/>
                      <w:marBottom w:val="0"/>
                      <w:divBdr>
                        <w:top w:val="none" w:sz="0" w:space="0" w:color="auto"/>
                        <w:left w:val="none" w:sz="0" w:space="0" w:color="auto"/>
                        <w:bottom w:val="none" w:sz="0" w:space="0" w:color="auto"/>
                        <w:right w:val="none" w:sz="0" w:space="0" w:color="auto"/>
                      </w:divBdr>
                    </w:div>
                  </w:divsChild>
                </w:div>
                <w:div w:id="2078358117">
                  <w:marLeft w:val="300"/>
                  <w:marRight w:val="0"/>
                  <w:marTop w:val="75"/>
                  <w:marBottom w:val="0"/>
                  <w:divBdr>
                    <w:top w:val="none" w:sz="0" w:space="0" w:color="auto"/>
                    <w:left w:val="none" w:sz="0" w:space="0" w:color="auto"/>
                    <w:bottom w:val="none" w:sz="0" w:space="0" w:color="auto"/>
                    <w:right w:val="none" w:sz="0" w:space="0" w:color="auto"/>
                  </w:divBdr>
                </w:div>
              </w:divsChild>
            </w:div>
            <w:div w:id="1530989705">
              <w:marLeft w:val="0"/>
              <w:marRight w:val="0"/>
              <w:marTop w:val="150"/>
              <w:marBottom w:val="150"/>
              <w:divBdr>
                <w:top w:val="none" w:sz="0" w:space="0" w:color="auto"/>
                <w:left w:val="none" w:sz="0" w:space="0" w:color="auto"/>
                <w:bottom w:val="none" w:sz="0" w:space="0" w:color="auto"/>
                <w:right w:val="none" w:sz="0" w:space="0" w:color="auto"/>
              </w:divBdr>
              <w:divsChild>
                <w:div w:id="1378356354">
                  <w:marLeft w:val="300"/>
                  <w:marRight w:val="0"/>
                  <w:marTop w:val="75"/>
                  <w:marBottom w:val="0"/>
                  <w:divBdr>
                    <w:top w:val="none" w:sz="0" w:space="0" w:color="auto"/>
                    <w:left w:val="none" w:sz="0" w:space="0" w:color="auto"/>
                    <w:bottom w:val="none" w:sz="0" w:space="0" w:color="auto"/>
                    <w:right w:val="none" w:sz="0" w:space="0" w:color="auto"/>
                  </w:divBdr>
                </w:div>
                <w:div w:id="1427380347">
                  <w:marLeft w:val="300"/>
                  <w:marRight w:val="0"/>
                  <w:marTop w:val="75"/>
                  <w:marBottom w:val="0"/>
                  <w:divBdr>
                    <w:top w:val="none" w:sz="0" w:space="0" w:color="auto"/>
                    <w:left w:val="none" w:sz="0" w:space="0" w:color="auto"/>
                    <w:bottom w:val="none" w:sz="0" w:space="0" w:color="auto"/>
                    <w:right w:val="none" w:sz="0" w:space="0" w:color="auto"/>
                  </w:divBdr>
                  <w:divsChild>
                    <w:div w:id="1414549311">
                      <w:marLeft w:val="750"/>
                      <w:marRight w:val="0"/>
                      <w:marTop w:val="0"/>
                      <w:marBottom w:val="0"/>
                      <w:divBdr>
                        <w:top w:val="none" w:sz="0" w:space="0" w:color="auto"/>
                        <w:left w:val="none" w:sz="0" w:space="0" w:color="auto"/>
                        <w:bottom w:val="none" w:sz="0" w:space="0" w:color="auto"/>
                        <w:right w:val="none" w:sz="0" w:space="0" w:color="auto"/>
                      </w:divBdr>
                    </w:div>
                    <w:div w:id="1166826768">
                      <w:marLeft w:val="750"/>
                      <w:marRight w:val="0"/>
                      <w:marTop w:val="0"/>
                      <w:marBottom w:val="0"/>
                      <w:divBdr>
                        <w:top w:val="none" w:sz="0" w:space="0" w:color="auto"/>
                        <w:left w:val="none" w:sz="0" w:space="0" w:color="auto"/>
                        <w:bottom w:val="none" w:sz="0" w:space="0" w:color="auto"/>
                        <w:right w:val="none" w:sz="0" w:space="0" w:color="auto"/>
                      </w:divBdr>
                    </w:div>
                  </w:divsChild>
                </w:div>
                <w:div w:id="752092716">
                  <w:marLeft w:val="300"/>
                  <w:marRight w:val="0"/>
                  <w:marTop w:val="75"/>
                  <w:marBottom w:val="0"/>
                  <w:divBdr>
                    <w:top w:val="none" w:sz="0" w:space="0" w:color="auto"/>
                    <w:left w:val="none" w:sz="0" w:space="0" w:color="auto"/>
                    <w:bottom w:val="none" w:sz="0" w:space="0" w:color="auto"/>
                    <w:right w:val="none" w:sz="0" w:space="0" w:color="auto"/>
                  </w:divBdr>
                  <w:divsChild>
                    <w:div w:id="599721669">
                      <w:marLeft w:val="750"/>
                      <w:marRight w:val="0"/>
                      <w:marTop w:val="0"/>
                      <w:marBottom w:val="0"/>
                      <w:divBdr>
                        <w:top w:val="none" w:sz="0" w:space="0" w:color="auto"/>
                        <w:left w:val="none" w:sz="0" w:space="0" w:color="auto"/>
                        <w:bottom w:val="none" w:sz="0" w:space="0" w:color="auto"/>
                        <w:right w:val="none" w:sz="0" w:space="0" w:color="auto"/>
                      </w:divBdr>
                    </w:div>
                  </w:divsChild>
                </w:div>
                <w:div w:id="1533032087">
                  <w:marLeft w:val="300"/>
                  <w:marRight w:val="0"/>
                  <w:marTop w:val="75"/>
                  <w:marBottom w:val="0"/>
                  <w:divBdr>
                    <w:top w:val="none" w:sz="0" w:space="0" w:color="auto"/>
                    <w:left w:val="none" w:sz="0" w:space="0" w:color="auto"/>
                    <w:bottom w:val="none" w:sz="0" w:space="0" w:color="auto"/>
                    <w:right w:val="none" w:sz="0" w:space="0" w:color="auto"/>
                  </w:divBdr>
                  <w:divsChild>
                    <w:div w:id="11955329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15838360">
              <w:marLeft w:val="0"/>
              <w:marRight w:val="0"/>
              <w:marTop w:val="150"/>
              <w:marBottom w:val="150"/>
              <w:divBdr>
                <w:top w:val="none" w:sz="0" w:space="0" w:color="auto"/>
                <w:left w:val="none" w:sz="0" w:space="0" w:color="auto"/>
                <w:bottom w:val="none" w:sz="0" w:space="0" w:color="auto"/>
                <w:right w:val="none" w:sz="0" w:space="0" w:color="auto"/>
              </w:divBdr>
              <w:divsChild>
                <w:div w:id="1796636131">
                  <w:marLeft w:val="300"/>
                  <w:marRight w:val="0"/>
                  <w:marTop w:val="75"/>
                  <w:marBottom w:val="0"/>
                  <w:divBdr>
                    <w:top w:val="none" w:sz="0" w:space="0" w:color="auto"/>
                    <w:left w:val="none" w:sz="0" w:space="0" w:color="auto"/>
                    <w:bottom w:val="none" w:sz="0" w:space="0" w:color="auto"/>
                    <w:right w:val="none" w:sz="0" w:space="0" w:color="auto"/>
                  </w:divBdr>
                </w:div>
                <w:div w:id="683626350">
                  <w:marLeft w:val="300"/>
                  <w:marRight w:val="0"/>
                  <w:marTop w:val="75"/>
                  <w:marBottom w:val="0"/>
                  <w:divBdr>
                    <w:top w:val="none" w:sz="0" w:space="0" w:color="auto"/>
                    <w:left w:val="none" w:sz="0" w:space="0" w:color="auto"/>
                    <w:bottom w:val="none" w:sz="0" w:space="0" w:color="auto"/>
                    <w:right w:val="none" w:sz="0" w:space="0" w:color="auto"/>
                  </w:divBdr>
                  <w:divsChild>
                    <w:div w:id="515273644">
                      <w:marLeft w:val="750"/>
                      <w:marRight w:val="0"/>
                      <w:marTop w:val="0"/>
                      <w:marBottom w:val="0"/>
                      <w:divBdr>
                        <w:top w:val="none" w:sz="0" w:space="0" w:color="auto"/>
                        <w:left w:val="none" w:sz="0" w:space="0" w:color="auto"/>
                        <w:bottom w:val="none" w:sz="0" w:space="0" w:color="auto"/>
                        <w:right w:val="none" w:sz="0" w:space="0" w:color="auto"/>
                      </w:divBdr>
                    </w:div>
                  </w:divsChild>
                </w:div>
                <w:div w:id="1531340738">
                  <w:marLeft w:val="300"/>
                  <w:marRight w:val="0"/>
                  <w:marTop w:val="75"/>
                  <w:marBottom w:val="0"/>
                  <w:divBdr>
                    <w:top w:val="none" w:sz="0" w:space="0" w:color="auto"/>
                    <w:left w:val="none" w:sz="0" w:space="0" w:color="auto"/>
                    <w:bottom w:val="none" w:sz="0" w:space="0" w:color="auto"/>
                    <w:right w:val="none" w:sz="0" w:space="0" w:color="auto"/>
                  </w:divBdr>
                </w:div>
                <w:div w:id="1451241792">
                  <w:marLeft w:val="300"/>
                  <w:marRight w:val="0"/>
                  <w:marTop w:val="75"/>
                  <w:marBottom w:val="0"/>
                  <w:divBdr>
                    <w:top w:val="none" w:sz="0" w:space="0" w:color="auto"/>
                    <w:left w:val="none" w:sz="0" w:space="0" w:color="auto"/>
                    <w:bottom w:val="none" w:sz="0" w:space="0" w:color="auto"/>
                    <w:right w:val="none" w:sz="0" w:space="0" w:color="auto"/>
                  </w:divBdr>
                  <w:divsChild>
                    <w:div w:id="844393675">
                      <w:marLeft w:val="750"/>
                      <w:marRight w:val="0"/>
                      <w:marTop w:val="0"/>
                      <w:marBottom w:val="0"/>
                      <w:divBdr>
                        <w:top w:val="none" w:sz="0" w:space="0" w:color="auto"/>
                        <w:left w:val="none" w:sz="0" w:space="0" w:color="auto"/>
                        <w:bottom w:val="none" w:sz="0" w:space="0" w:color="auto"/>
                        <w:right w:val="none" w:sz="0" w:space="0" w:color="auto"/>
                      </w:divBdr>
                    </w:div>
                  </w:divsChild>
                </w:div>
                <w:div w:id="1776630403">
                  <w:marLeft w:val="300"/>
                  <w:marRight w:val="0"/>
                  <w:marTop w:val="75"/>
                  <w:marBottom w:val="0"/>
                  <w:divBdr>
                    <w:top w:val="none" w:sz="0" w:space="0" w:color="auto"/>
                    <w:left w:val="none" w:sz="0" w:space="0" w:color="auto"/>
                    <w:bottom w:val="none" w:sz="0" w:space="0" w:color="auto"/>
                    <w:right w:val="none" w:sz="0" w:space="0" w:color="auto"/>
                  </w:divBdr>
                </w:div>
                <w:div w:id="1738702547">
                  <w:marLeft w:val="300"/>
                  <w:marRight w:val="0"/>
                  <w:marTop w:val="75"/>
                  <w:marBottom w:val="0"/>
                  <w:divBdr>
                    <w:top w:val="none" w:sz="0" w:space="0" w:color="auto"/>
                    <w:left w:val="none" w:sz="0" w:space="0" w:color="auto"/>
                    <w:bottom w:val="none" w:sz="0" w:space="0" w:color="auto"/>
                    <w:right w:val="none" w:sz="0" w:space="0" w:color="auto"/>
                  </w:divBdr>
                  <w:divsChild>
                    <w:div w:id="1535191752">
                      <w:marLeft w:val="750"/>
                      <w:marRight w:val="0"/>
                      <w:marTop w:val="0"/>
                      <w:marBottom w:val="0"/>
                      <w:divBdr>
                        <w:top w:val="none" w:sz="0" w:space="0" w:color="auto"/>
                        <w:left w:val="none" w:sz="0" w:space="0" w:color="auto"/>
                        <w:bottom w:val="none" w:sz="0" w:space="0" w:color="auto"/>
                        <w:right w:val="none" w:sz="0" w:space="0" w:color="auto"/>
                      </w:divBdr>
                    </w:div>
                    <w:div w:id="1316685440">
                      <w:marLeft w:val="750"/>
                      <w:marRight w:val="0"/>
                      <w:marTop w:val="0"/>
                      <w:marBottom w:val="0"/>
                      <w:divBdr>
                        <w:top w:val="none" w:sz="0" w:space="0" w:color="auto"/>
                        <w:left w:val="none" w:sz="0" w:space="0" w:color="auto"/>
                        <w:bottom w:val="none" w:sz="0" w:space="0" w:color="auto"/>
                        <w:right w:val="none" w:sz="0" w:space="0" w:color="auto"/>
                      </w:divBdr>
                    </w:div>
                  </w:divsChild>
                </w:div>
                <w:div w:id="106198624">
                  <w:marLeft w:val="300"/>
                  <w:marRight w:val="0"/>
                  <w:marTop w:val="75"/>
                  <w:marBottom w:val="0"/>
                  <w:divBdr>
                    <w:top w:val="none" w:sz="0" w:space="0" w:color="auto"/>
                    <w:left w:val="none" w:sz="0" w:space="0" w:color="auto"/>
                    <w:bottom w:val="none" w:sz="0" w:space="0" w:color="auto"/>
                    <w:right w:val="none" w:sz="0" w:space="0" w:color="auto"/>
                  </w:divBdr>
                </w:div>
                <w:div w:id="2029872677">
                  <w:marLeft w:val="300"/>
                  <w:marRight w:val="0"/>
                  <w:marTop w:val="75"/>
                  <w:marBottom w:val="0"/>
                  <w:divBdr>
                    <w:top w:val="none" w:sz="0" w:space="0" w:color="auto"/>
                    <w:left w:val="none" w:sz="0" w:space="0" w:color="auto"/>
                    <w:bottom w:val="none" w:sz="0" w:space="0" w:color="auto"/>
                    <w:right w:val="none" w:sz="0" w:space="0" w:color="auto"/>
                  </w:divBdr>
                  <w:divsChild>
                    <w:div w:id="1815180206">
                      <w:marLeft w:val="750"/>
                      <w:marRight w:val="0"/>
                      <w:marTop w:val="0"/>
                      <w:marBottom w:val="0"/>
                      <w:divBdr>
                        <w:top w:val="none" w:sz="0" w:space="0" w:color="auto"/>
                        <w:left w:val="none" w:sz="0" w:space="0" w:color="auto"/>
                        <w:bottom w:val="none" w:sz="0" w:space="0" w:color="auto"/>
                        <w:right w:val="none" w:sz="0" w:space="0" w:color="auto"/>
                      </w:divBdr>
                    </w:div>
                  </w:divsChild>
                </w:div>
                <w:div w:id="1473910609">
                  <w:marLeft w:val="300"/>
                  <w:marRight w:val="0"/>
                  <w:marTop w:val="75"/>
                  <w:marBottom w:val="0"/>
                  <w:divBdr>
                    <w:top w:val="none" w:sz="0" w:space="0" w:color="auto"/>
                    <w:left w:val="none" w:sz="0" w:space="0" w:color="auto"/>
                    <w:bottom w:val="none" w:sz="0" w:space="0" w:color="auto"/>
                    <w:right w:val="none" w:sz="0" w:space="0" w:color="auto"/>
                  </w:divBdr>
                  <w:divsChild>
                    <w:div w:id="1344629287">
                      <w:marLeft w:val="750"/>
                      <w:marRight w:val="0"/>
                      <w:marTop w:val="0"/>
                      <w:marBottom w:val="0"/>
                      <w:divBdr>
                        <w:top w:val="none" w:sz="0" w:space="0" w:color="auto"/>
                        <w:left w:val="none" w:sz="0" w:space="0" w:color="auto"/>
                        <w:bottom w:val="none" w:sz="0" w:space="0" w:color="auto"/>
                        <w:right w:val="none" w:sz="0" w:space="0" w:color="auto"/>
                      </w:divBdr>
                    </w:div>
                    <w:div w:id="1945839054">
                      <w:marLeft w:val="750"/>
                      <w:marRight w:val="0"/>
                      <w:marTop w:val="0"/>
                      <w:marBottom w:val="0"/>
                      <w:divBdr>
                        <w:top w:val="none" w:sz="0" w:space="0" w:color="auto"/>
                        <w:left w:val="none" w:sz="0" w:space="0" w:color="auto"/>
                        <w:bottom w:val="none" w:sz="0" w:space="0" w:color="auto"/>
                        <w:right w:val="none" w:sz="0" w:space="0" w:color="auto"/>
                      </w:divBdr>
                    </w:div>
                    <w:div w:id="1643996386">
                      <w:marLeft w:val="750"/>
                      <w:marRight w:val="0"/>
                      <w:marTop w:val="0"/>
                      <w:marBottom w:val="0"/>
                      <w:divBdr>
                        <w:top w:val="none" w:sz="0" w:space="0" w:color="auto"/>
                        <w:left w:val="none" w:sz="0" w:space="0" w:color="auto"/>
                        <w:bottom w:val="none" w:sz="0" w:space="0" w:color="auto"/>
                        <w:right w:val="none" w:sz="0" w:space="0" w:color="auto"/>
                      </w:divBdr>
                    </w:div>
                    <w:div w:id="152543396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16854321">
              <w:marLeft w:val="0"/>
              <w:marRight w:val="0"/>
              <w:marTop w:val="150"/>
              <w:marBottom w:val="150"/>
              <w:divBdr>
                <w:top w:val="none" w:sz="0" w:space="0" w:color="auto"/>
                <w:left w:val="none" w:sz="0" w:space="0" w:color="auto"/>
                <w:bottom w:val="none" w:sz="0" w:space="0" w:color="auto"/>
                <w:right w:val="none" w:sz="0" w:space="0" w:color="auto"/>
              </w:divBdr>
              <w:divsChild>
                <w:div w:id="103500760">
                  <w:marLeft w:val="300"/>
                  <w:marRight w:val="0"/>
                  <w:marTop w:val="75"/>
                  <w:marBottom w:val="0"/>
                  <w:divBdr>
                    <w:top w:val="none" w:sz="0" w:space="0" w:color="auto"/>
                    <w:left w:val="none" w:sz="0" w:space="0" w:color="auto"/>
                    <w:bottom w:val="none" w:sz="0" w:space="0" w:color="auto"/>
                    <w:right w:val="none" w:sz="0" w:space="0" w:color="auto"/>
                  </w:divBdr>
                  <w:divsChild>
                    <w:div w:id="484203126">
                      <w:marLeft w:val="750"/>
                      <w:marRight w:val="0"/>
                      <w:marTop w:val="0"/>
                      <w:marBottom w:val="0"/>
                      <w:divBdr>
                        <w:top w:val="none" w:sz="0" w:space="0" w:color="auto"/>
                        <w:left w:val="none" w:sz="0" w:space="0" w:color="auto"/>
                        <w:bottom w:val="none" w:sz="0" w:space="0" w:color="auto"/>
                        <w:right w:val="none" w:sz="0" w:space="0" w:color="auto"/>
                      </w:divBdr>
                    </w:div>
                  </w:divsChild>
                </w:div>
                <w:div w:id="998771993">
                  <w:marLeft w:val="300"/>
                  <w:marRight w:val="0"/>
                  <w:marTop w:val="75"/>
                  <w:marBottom w:val="0"/>
                  <w:divBdr>
                    <w:top w:val="none" w:sz="0" w:space="0" w:color="auto"/>
                    <w:left w:val="none" w:sz="0" w:space="0" w:color="auto"/>
                    <w:bottom w:val="none" w:sz="0" w:space="0" w:color="auto"/>
                    <w:right w:val="none" w:sz="0" w:space="0" w:color="auto"/>
                  </w:divBdr>
                </w:div>
                <w:div w:id="2054646670">
                  <w:marLeft w:val="300"/>
                  <w:marRight w:val="0"/>
                  <w:marTop w:val="75"/>
                  <w:marBottom w:val="0"/>
                  <w:divBdr>
                    <w:top w:val="none" w:sz="0" w:space="0" w:color="auto"/>
                    <w:left w:val="none" w:sz="0" w:space="0" w:color="auto"/>
                    <w:bottom w:val="none" w:sz="0" w:space="0" w:color="auto"/>
                    <w:right w:val="none" w:sz="0" w:space="0" w:color="auto"/>
                  </w:divBdr>
                </w:div>
                <w:div w:id="654181797">
                  <w:marLeft w:val="300"/>
                  <w:marRight w:val="0"/>
                  <w:marTop w:val="75"/>
                  <w:marBottom w:val="0"/>
                  <w:divBdr>
                    <w:top w:val="none" w:sz="0" w:space="0" w:color="auto"/>
                    <w:left w:val="none" w:sz="0" w:space="0" w:color="auto"/>
                    <w:bottom w:val="none" w:sz="0" w:space="0" w:color="auto"/>
                    <w:right w:val="none" w:sz="0" w:space="0" w:color="auto"/>
                  </w:divBdr>
                  <w:divsChild>
                    <w:div w:id="1208253570">
                      <w:marLeft w:val="750"/>
                      <w:marRight w:val="0"/>
                      <w:marTop w:val="0"/>
                      <w:marBottom w:val="0"/>
                      <w:divBdr>
                        <w:top w:val="none" w:sz="0" w:space="0" w:color="auto"/>
                        <w:left w:val="none" w:sz="0" w:space="0" w:color="auto"/>
                        <w:bottom w:val="none" w:sz="0" w:space="0" w:color="auto"/>
                        <w:right w:val="none" w:sz="0" w:space="0" w:color="auto"/>
                      </w:divBdr>
                    </w:div>
                  </w:divsChild>
                </w:div>
                <w:div w:id="1543205945">
                  <w:marLeft w:val="300"/>
                  <w:marRight w:val="0"/>
                  <w:marTop w:val="75"/>
                  <w:marBottom w:val="0"/>
                  <w:divBdr>
                    <w:top w:val="none" w:sz="0" w:space="0" w:color="auto"/>
                    <w:left w:val="none" w:sz="0" w:space="0" w:color="auto"/>
                    <w:bottom w:val="none" w:sz="0" w:space="0" w:color="auto"/>
                    <w:right w:val="none" w:sz="0" w:space="0" w:color="auto"/>
                  </w:divBdr>
                  <w:divsChild>
                    <w:div w:id="25632745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3800">
      <w:bodyDiv w:val="1"/>
      <w:marLeft w:val="0"/>
      <w:marRight w:val="0"/>
      <w:marTop w:val="0"/>
      <w:marBottom w:val="0"/>
      <w:divBdr>
        <w:top w:val="none" w:sz="0" w:space="0" w:color="auto"/>
        <w:left w:val="none" w:sz="0" w:space="0" w:color="auto"/>
        <w:bottom w:val="none" w:sz="0" w:space="0" w:color="auto"/>
        <w:right w:val="none" w:sz="0" w:space="0" w:color="auto"/>
      </w:divBdr>
      <w:divsChild>
        <w:div w:id="1904178586">
          <w:marLeft w:val="0"/>
          <w:marRight w:val="0"/>
          <w:marTop w:val="0"/>
          <w:marBottom w:val="0"/>
          <w:divBdr>
            <w:top w:val="none" w:sz="0" w:space="0" w:color="auto"/>
            <w:left w:val="none" w:sz="0" w:space="0" w:color="auto"/>
            <w:bottom w:val="none" w:sz="0" w:space="0" w:color="auto"/>
            <w:right w:val="none" w:sz="0" w:space="0" w:color="auto"/>
          </w:divBdr>
          <w:divsChild>
            <w:div w:id="1222523047">
              <w:marLeft w:val="0"/>
              <w:marRight w:val="0"/>
              <w:marTop w:val="150"/>
              <w:marBottom w:val="150"/>
              <w:divBdr>
                <w:top w:val="none" w:sz="0" w:space="0" w:color="auto"/>
                <w:left w:val="none" w:sz="0" w:space="0" w:color="auto"/>
                <w:bottom w:val="none" w:sz="0" w:space="0" w:color="auto"/>
                <w:right w:val="none" w:sz="0" w:space="0" w:color="auto"/>
              </w:divBdr>
              <w:divsChild>
                <w:div w:id="1720205931">
                  <w:marLeft w:val="300"/>
                  <w:marRight w:val="0"/>
                  <w:marTop w:val="75"/>
                  <w:marBottom w:val="0"/>
                  <w:divBdr>
                    <w:top w:val="none" w:sz="0" w:space="0" w:color="auto"/>
                    <w:left w:val="none" w:sz="0" w:space="0" w:color="auto"/>
                    <w:bottom w:val="none" w:sz="0" w:space="0" w:color="auto"/>
                    <w:right w:val="none" w:sz="0" w:space="0" w:color="auto"/>
                  </w:divBdr>
                  <w:divsChild>
                    <w:div w:id="825512665">
                      <w:marLeft w:val="750"/>
                      <w:marRight w:val="0"/>
                      <w:marTop w:val="0"/>
                      <w:marBottom w:val="0"/>
                      <w:divBdr>
                        <w:top w:val="none" w:sz="0" w:space="0" w:color="auto"/>
                        <w:left w:val="none" w:sz="0" w:space="0" w:color="auto"/>
                        <w:bottom w:val="none" w:sz="0" w:space="0" w:color="auto"/>
                        <w:right w:val="none" w:sz="0" w:space="0" w:color="auto"/>
                      </w:divBdr>
                    </w:div>
                  </w:divsChild>
                </w:div>
                <w:div w:id="2091852118">
                  <w:marLeft w:val="300"/>
                  <w:marRight w:val="0"/>
                  <w:marTop w:val="75"/>
                  <w:marBottom w:val="0"/>
                  <w:divBdr>
                    <w:top w:val="none" w:sz="0" w:space="0" w:color="auto"/>
                    <w:left w:val="none" w:sz="0" w:space="0" w:color="auto"/>
                    <w:bottom w:val="none" w:sz="0" w:space="0" w:color="auto"/>
                    <w:right w:val="none" w:sz="0" w:space="0" w:color="auto"/>
                  </w:divBdr>
                  <w:divsChild>
                    <w:div w:id="340550094">
                      <w:marLeft w:val="750"/>
                      <w:marRight w:val="0"/>
                      <w:marTop w:val="0"/>
                      <w:marBottom w:val="0"/>
                      <w:divBdr>
                        <w:top w:val="none" w:sz="0" w:space="0" w:color="auto"/>
                        <w:left w:val="none" w:sz="0" w:space="0" w:color="auto"/>
                        <w:bottom w:val="none" w:sz="0" w:space="0" w:color="auto"/>
                        <w:right w:val="none" w:sz="0" w:space="0" w:color="auto"/>
                      </w:divBdr>
                    </w:div>
                    <w:div w:id="1283808056">
                      <w:marLeft w:val="750"/>
                      <w:marRight w:val="0"/>
                      <w:marTop w:val="0"/>
                      <w:marBottom w:val="0"/>
                      <w:divBdr>
                        <w:top w:val="none" w:sz="0" w:space="0" w:color="auto"/>
                        <w:left w:val="none" w:sz="0" w:space="0" w:color="auto"/>
                        <w:bottom w:val="none" w:sz="0" w:space="0" w:color="auto"/>
                        <w:right w:val="none" w:sz="0" w:space="0" w:color="auto"/>
                      </w:divBdr>
                    </w:div>
                    <w:div w:id="163008871">
                      <w:marLeft w:val="750"/>
                      <w:marRight w:val="0"/>
                      <w:marTop w:val="0"/>
                      <w:marBottom w:val="0"/>
                      <w:divBdr>
                        <w:top w:val="none" w:sz="0" w:space="0" w:color="auto"/>
                        <w:left w:val="none" w:sz="0" w:space="0" w:color="auto"/>
                        <w:bottom w:val="none" w:sz="0" w:space="0" w:color="auto"/>
                        <w:right w:val="none" w:sz="0" w:space="0" w:color="auto"/>
                      </w:divBdr>
                    </w:div>
                  </w:divsChild>
                </w:div>
                <w:div w:id="71591514">
                  <w:marLeft w:val="300"/>
                  <w:marRight w:val="0"/>
                  <w:marTop w:val="75"/>
                  <w:marBottom w:val="0"/>
                  <w:divBdr>
                    <w:top w:val="none" w:sz="0" w:space="0" w:color="auto"/>
                    <w:left w:val="none" w:sz="0" w:space="0" w:color="auto"/>
                    <w:bottom w:val="none" w:sz="0" w:space="0" w:color="auto"/>
                    <w:right w:val="none" w:sz="0" w:space="0" w:color="auto"/>
                  </w:divBdr>
                  <w:divsChild>
                    <w:div w:id="80418431">
                      <w:marLeft w:val="750"/>
                      <w:marRight w:val="0"/>
                      <w:marTop w:val="0"/>
                      <w:marBottom w:val="0"/>
                      <w:divBdr>
                        <w:top w:val="none" w:sz="0" w:space="0" w:color="auto"/>
                        <w:left w:val="none" w:sz="0" w:space="0" w:color="auto"/>
                        <w:bottom w:val="none" w:sz="0" w:space="0" w:color="auto"/>
                        <w:right w:val="none" w:sz="0" w:space="0" w:color="auto"/>
                      </w:divBdr>
                    </w:div>
                  </w:divsChild>
                </w:div>
                <w:div w:id="1106850594">
                  <w:marLeft w:val="300"/>
                  <w:marRight w:val="0"/>
                  <w:marTop w:val="75"/>
                  <w:marBottom w:val="0"/>
                  <w:divBdr>
                    <w:top w:val="none" w:sz="0" w:space="0" w:color="auto"/>
                    <w:left w:val="none" w:sz="0" w:space="0" w:color="auto"/>
                    <w:bottom w:val="none" w:sz="0" w:space="0" w:color="auto"/>
                    <w:right w:val="none" w:sz="0" w:space="0" w:color="auto"/>
                  </w:divBdr>
                  <w:divsChild>
                    <w:div w:id="88784235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3786938">
              <w:marLeft w:val="0"/>
              <w:marRight w:val="0"/>
              <w:marTop w:val="150"/>
              <w:marBottom w:val="150"/>
              <w:divBdr>
                <w:top w:val="none" w:sz="0" w:space="0" w:color="auto"/>
                <w:left w:val="none" w:sz="0" w:space="0" w:color="auto"/>
                <w:bottom w:val="none" w:sz="0" w:space="0" w:color="auto"/>
                <w:right w:val="none" w:sz="0" w:space="0" w:color="auto"/>
              </w:divBdr>
              <w:divsChild>
                <w:div w:id="1752312814">
                  <w:marLeft w:val="300"/>
                  <w:marRight w:val="0"/>
                  <w:marTop w:val="75"/>
                  <w:marBottom w:val="0"/>
                  <w:divBdr>
                    <w:top w:val="none" w:sz="0" w:space="0" w:color="auto"/>
                    <w:left w:val="none" w:sz="0" w:space="0" w:color="auto"/>
                    <w:bottom w:val="none" w:sz="0" w:space="0" w:color="auto"/>
                    <w:right w:val="none" w:sz="0" w:space="0" w:color="auto"/>
                  </w:divBdr>
                </w:div>
                <w:div w:id="212893599">
                  <w:marLeft w:val="300"/>
                  <w:marRight w:val="0"/>
                  <w:marTop w:val="75"/>
                  <w:marBottom w:val="0"/>
                  <w:divBdr>
                    <w:top w:val="none" w:sz="0" w:space="0" w:color="auto"/>
                    <w:left w:val="none" w:sz="0" w:space="0" w:color="auto"/>
                    <w:bottom w:val="none" w:sz="0" w:space="0" w:color="auto"/>
                    <w:right w:val="none" w:sz="0" w:space="0" w:color="auto"/>
                  </w:divBdr>
                  <w:divsChild>
                    <w:div w:id="1621036812">
                      <w:marLeft w:val="750"/>
                      <w:marRight w:val="0"/>
                      <w:marTop w:val="0"/>
                      <w:marBottom w:val="0"/>
                      <w:divBdr>
                        <w:top w:val="none" w:sz="0" w:space="0" w:color="auto"/>
                        <w:left w:val="none" w:sz="0" w:space="0" w:color="auto"/>
                        <w:bottom w:val="none" w:sz="0" w:space="0" w:color="auto"/>
                        <w:right w:val="none" w:sz="0" w:space="0" w:color="auto"/>
                      </w:divBdr>
                    </w:div>
                    <w:div w:id="1397243328">
                      <w:marLeft w:val="750"/>
                      <w:marRight w:val="0"/>
                      <w:marTop w:val="0"/>
                      <w:marBottom w:val="0"/>
                      <w:divBdr>
                        <w:top w:val="none" w:sz="0" w:space="0" w:color="auto"/>
                        <w:left w:val="none" w:sz="0" w:space="0" w:color="auto"/>
                        <w:bottom w:val="none" w:sz="0" w:space="0" w:color="auto"/>
                        <w:right w:val="none" w:sz="0" w:space="0" w:color="auto"/>
                      </w:divBdr>
                    </w:div>
                  </w:divsChild>
                </w:div>
                <w:div w:id="2014333469">
                  <w:marLeft w:val="300"/>
                  <w:marRight w:val="0"/>
                  <w:marTop w:val="75"/>
                  <w:marBottom w:val="0"/>
                  <w:divBdr>
                    <w:top w:val="none" w:sz="0" w:space="0" w:color="auto"/>
                    <w:left w:val="none" w:sz="0" w:space="0" w:color="auto"/>
                    <w:bottom w:val="none" w:sz="0" w:space="0" w:color="auto"/>
                    <w:right w:val="none" w:sz="0" w:space="0" w:color="auto"/>
                  </w:divBdr>
                  <w:divsChild>
                    <w:div w:id="797065277">
                      <w:marLeft w:val="750"/>
                      <w:marRight w:val="0"/>
                      <w:marTop w:val="0"/>
                      <w:marBottom w:val="0"/>
                      <w:divBdr>
                        <w:top w:val="none" w:sz="0" w:space="0" w:color="auto"/>
                        <w:left w:val="none" w:sz="0" w:space="0" w:color="auto"/>
                        <w:bottom w:val="none" w:sz="0" w:space="0" w:color="auto"/>
                        <w:right w:val="none" w:sz="0" w:space="0" w:color="auto"/>
                      </w:divBdr>
                    </w:div>
                  </w:divsChild>
                </w:div>
                <w:div w:id="684476157">
                  <w:marLeft w:val="300"/>
                  <w:marRight w:val="0"/>
                  <w:marTop w:val="75"/>
                  <w:marBottom w:val="0"/>
                  <w:divBdr>
                    <w:top w:val="none" w:sz="0" w:space="0" w:color="auto"/>
                    <w:left w:val="none" w:sz="0" w:space="0" w:color="auto"/>
                    <w:bottom w:val="none" w:sz="0" w:space="0" w:color="auto"/>
                    <w:right w:val="none" w:sz="0" w:space="0" w:color="auto"/>
                  </w:divBdr>
                  <w:divsChild>
                    <w:div w:id="1656910967">
                      <w:marLeft w:val="750"/>
                      <w:marRight w:val="0"/>
                      <w:marTop w:val="0"/>
                      <w:marBottom w:val="0"/>
                      <w:divBdr>
                        <w:top w:val="none" w:sz="0" w:space="0" w:color="auto"/>
                        <w:left w:val="none" w:sz="0" w:space="0" w:color="auto"/>
                        <w:bottom w:val="none" w:sz="0" w:space="0" w:color="auto"/>
                        <w:right w:val="none" w:sz="0" w:space="0" w:color="auto"/>
                      </w:divBdr>
                    </w:div>
                  </w:divsChild>
                </w:div>
                <w:div w:id="1111125764">
                  <w:marLeft w:val="300"/>
                  <w:marRight w:val="0"/>
                  <w:marTop w:val="75"/>
                  <w:marBottom w:val="0"/>
                  <w:divBdr>
                    <w:top w:val="none" w:sz="0" w:space="0" w:color="auto"/>
                    <w:left w:val="none" w:sz="0" w:space="0" w:color="auto"/>
                    <w:bottom w:val="none" w:sz="0" w:space="0" w:color="auto"/>
                    <w:right w:val="none" w:sz="0" w:space="0" w:color="auto"/>
                  </w:divBdr>
                  <w:divsChild>
                    <w:div w:id="1692949429">
                      <w:marLeft w:val="750"/>
                      <w:marRight w:val="0"/>
                      <w:marTop w:val="0"/>
                      <w:marBottom w:val="0"/>
                      <w:divBdr>
                        <w:top w:val="none" w:sz="0" w:space="0" w:color="auto"/>
                        <w:left w:val="none" w:sz="0" w:space="0" w:color="auto"/>
                        <w:bottom w:val="none" w:sz="0" w:space="0" w:color="auto"/>
                        <w:right w:val="none" w:sz="0" w:space="0" w:color="auto"/>
                      </w:divBdr>
                    </w:div>
                  </w:divsChild>
                </w:div>
                <w:div w:id="987368027">
                  <w:marLeft w:val="300"/>
                  <w:marRight w:val="0"/>
                  <w:marTop w:val="75"/>
                  <w:marBottom w:val="0"/>
                  <w:divBdr>
                    <w:top w:val="none" w:sz="0" w:space="0" w:color="auto"/>
                    <w:left w:val="none" w:sz="0" w:space="0" w:color="auto"/>
                    <w:bottom w:val="none" w:sz="0" w:space="0" w:color="auto"/>
                    <w:right w:val="none" w:sz="0" w:space="0" w:color="auto"/>
                  </w:divBdr>
                  <w:divsChild>
                    <w:div w:id="659307612">
                      <w:marLeft w:val="750"/>
                      <w:marRight w:val="0"/>
                      <w:marTop w:val="0"/>
                      <w:marBottom w:val="0"/>
                      <w:divBdr>
                        <w:top w:val="none" w:sz="0" w:space="0" w:color="auto"/>
                        <w:left w:val="none" w:sz="0" w:space="0" w:color="auto"/>
                        <w:bottom w:val="none" w:sz="0" w:space="0" w:color="auto"/>
                        <w:right w:val="none" w:sz="0" w:space="0" w:color="auto"/>
                      </w:divBdr>
                    </w:div>
                  </w:divsChild>
                </w:div>
                <w:div w:id="94712980">
                  <w:marLeft w:val="300"/>
                  <w:marRight w:val="0"/>
                  <w:marTop w:val="75"/>
                  <w:marBottom w:val="0"/>
                  <w:divBdr>
                    <w:top w:val="none" w:sz="0" w:space="0" w:color="auto"/>
                    <w:left w:val="none" w:sz="0" w:space="0" w:color="auto"/>
                    <w:bottom w:val="none" w:sz="0" w:space="0" w:color="auto"/>
                    <w:right w:val="none" w:sz="0" w:space="0" w:color="auto"/>
                  </w:divBdr>
                  <w:divsChild>
                    <w:div w:id="1299602236">
                      <w:marLeft w:val="750"/>
                      <w:marRight w:val="0"/>
                      <w:marTop w:val="0"/>
                      <w:marBottom w:val="0"/>
                      <w:divBdr>
                        <w:top w:val="none" w:sz="0" w:space="0" w:color="auto"/>
                        <w:left w:val="none" w:sz="0" w:space="0" w:color="auto"/>
                        <w:bottom w:val="none" w:sz="0" w:space="0" w:color="auto"/>
                        <w:right w:val="none" w:sz="0" w:space="0" w:color="auto"/>
                      </w:divBdr>
                    </w:div>
                    <w:div w:id="858662084">
                      <w:marLeft w:val="750"/>
                      <w:marRight w:val="0"/>
                      <w:marTop w:val="0"/>
                      <w:marBottom w:val="0"/>
                      <w:divBdr>
                        <w:top w:val="none" w:sz="0" w:space="0" w:color="auto"/>
                        <w:left w:val="none" w:sz="0" w:space="0" w:color="auto"/>
                        <w:bottom w:val="none" w:sz="0" w:space="0" w:color="auto"/>
                        <w:right w:val="none" w:sz="0" w:space="0" w:color="auto"/>
                      </w:divBdr>
                    </w:div>
                  </w:divsChild>
                </w:div>
                <w:div w:id="382094877">
                  <w:marLeft w:val="300"/>
                  <w:marRight w:val="0"/>
                  <w:marTop w:val="75"/>
                  <w:marBottom w:val="0"/>
                  <w:divBdr>
                    <w:top w:val="none" w:sz="0" w:space="0" w:color="auto"/>
                    <w:left w:val="none" w:sz="0" w:space="0" w:color="auto"/>
                    <w:bottom w:val="none" w:sz="0" w:space="0" w:color="auto"/>
                    <w:right w:val="none" w:sz="0" w:space="0" w:color="auto"/>
                  </w:divBdr>
                </w:div>
                <w:div w:id="1415711423">
                  <w:marLeft w:val="300"/>
                  <w:marRight w:val="0"/>
                  <w:marTop w:val="75"/>
                  <w:marBottom w:val="0"/>
                  <w:divBdr>
                    <w:top w:val="none" w:sz="0" w:space="0" w:color="auto"/>
                    <w:left w:val="none" w:sz="0" w:space="0" w:color="auto"/>
                    <w:bottom w:val="none" w:sz="0" w:space="0" w:color="auto"/>
                    <w:right w:val="none" w:sz="0" w:space="0" w:color="auto"/>
                  </w:divBdr>
                  <w:divsChild>
                    <w:div w:id="1310790705">
                      <w:marLeft w:val="750"/>
                      <w:marRight w:val="0"/>
                      <w:marTop w:val="0"/>
                      <w:marBottom w:val="0"/>
                      <w:divBdr>
                        <w:top w:val="none" w:sz="0" w:space="0" w:color="auto"/>
                        <w:left w:val="none" w:sz="0" w:space="0" w:color="auto"/>
                        <w:bottom w:val="none" w:sz="0" w:space="0" w:color="auto"/>
                        <w:right w:val="none" w:sz="0" w:space="0" w:color="auto"/>
                      </w:divBdr>
                    </w:div>
                    <w:div w:id="884172202">
                      <w:marLeft w:val="750"/>
                      <w:marRight w:val="0"/>
                      <w:marTop w:val="0"/>
                      <w:marBottom w:val="0"/>
                      <w:divBdr>
                        <w:top w:val="none" w:sz="0" w:space="0" w:color="auto"/>
                        <w:left w:val="none" w:sz="0" w:space="0" w:color="auto"/>
                        <w:bottom w:val="none" w:sz="0" w:space="0" w:color="auto"/>
                        <w:right w:val="none" w:sz="0" w:space="0" w:color="auto"/>
                      </w:divBdr>
                    </w:div>
                  </w:divsChild>
                </w:div>
                <w:div w:id="650909896">
                  <w:marLeft w:val="300"/>
                  <w:marRight w:val="0"/>
                  <w:marTop w:val="75"/>
                  <w:marBottom w:val="0"/>
                  <w:divBdr>
                    <w:top w:val="none" w:sz="0" w:space="0" w:color="auto"/>
                    <w:left w:val="none" w:sz="0" w:space="0" w:color="auto"/>
                    <w:bottom w:val="none" w:sz="0" w:space="0" w:color="auto"/>
                    <w:right w:val="none" w:sz="0" w:space="0" w:color="auto"/>
                  </w:divBdr>
                  <w:divsChild>
                    <w:div w:id="1290626379">
                      <w:marLeft w:val="750"/>
                      <w:marRight w:val="0"/>
                      <w:marTop w:val="0"/>
                      <w:marBottom w:val="0"/>
                      <w:divBdr>
                        <w:top w:val="none" w:sz="0" w:space="0" w:color="auto"/>
                        <w:left w:val="none" w:sz="0" w:space="0" w:color="auto"/>
                        <w:bottom w:val="none" w:sz="0" w:space="0" w:color="auto"/>
                        <w:right w:val="none" w:sz="0" w:space="0" w:color="auto"/>
                      </w:divBdr>
                    </w:div>
                  </w:divsChild>
                </w:div>
                <w:div w:id="1347975586">
                  <w:marLeft w:val="300"/>
                  <w:marRight w:val="0"/>
                  <w:marTop w:val="75"/>
                  <w:marBottom w:val="0"/>
                  <w:divBdr>
                    <w:top w:val="none" w:sz="0" w:space="0" w:color="auto"/>
                    <w:left w:val="none" w:sz="0" w:space="0" w:color="auto"/>
                    <w:bottom w:val="none" w:sz="0" w:space="0" w:color="auto"/>
                    <w:right w:val="none" w:sz="0" w:space="0" w:color="auto"/>
                  </w:divBdr>
                  <w:divsChild>
                    <w:div w:id="908811985">
                      <w:marLeft w:val="750"/>
                      <w:marRight w:val="0"/>
                      <w:marTop w:val="0"/>
                      <w:marBottom w:val="0"/>
                      <w:divBdr>
                        <w:top w:val="none" w:sz="0" w:space="0" w:color="auto"/>
                        <w:left w:val="none" w:sz="0" w:space="0" w:color="auto"/>
                        <w:bottom w:val="none" w:sz="0" w:space="0" w:color="auto"/>
                        <w:right w:val="none" w:sz="0" w:space="0" w:color="auto"/>
                      </w:divBdr>
                    </w:div>
                    <w:div w:id="337662214">
                      <w:marLeft w:val="750"/>
                      <w:marRight w:val="0"/>
                      <w:marTop w:val="0"/>
                      <w:marBottom w:val="0"/>
                      <w:divBdr>
                        <w:top w:val="none" w:sz="0" w:space="0" w:color="auto"/>
                        <w:left w:val="none" w:sz="0" w:space="0" w:color="auto"/>
                        <w:bottom w:val="none" w:sz="0" w:space="0" w:color="auto"/>
                        <w:right w:val="none" w:sz="0" w:space="0" w:color="auto"/>
                      </w:divBdr>
                    </w:div>
                    <w:div w:id="1733427909">
                      <w:marLeft w:val="750"/>
                      <w:marRight w:val="0"/>
                      <w:marTop w:val="0"/>
                      <w:marBottom w:val="0"/>
                      <w:divBdr>
                        <w:top w:val="none" w:sz="0" w:space="0" w:color="auto"/>
                        <w:left w:val="none" w:sz="0" w:space="0" w:color="auto"/>
                        <w:bottom w:val="none" w:sz="0" w:space="0" w:color="auto"/>
                        <w:right w:val="none" w:sz="0" w:space="0" w:color="auto"/>
                      </w:divBdr>
                    </w:div>
                  </w:divsChild>
                </w:div>
                <w:div w:id="329332473">
                  <w:marLeft w:val="300"/>
                  <w:marRight w:val="0"/>
                  <w:marTop w:val="75"/>
                  <w:marBottom w:val="0"/>
                  <w:divBdr>
                    <w:top w:val="none" w:sz="0" w:space="0" w:color="auto"/>
                    <w:left w:val="none" w:sz="0" w:space="0" w:color="auto"/>
                    <w:bottom w:val="none" w:sz="0" w:space="0" w:color="auto"/>
                    <w:right w:val="none" w:sz="0" w:space="0" w:color="auto"/>
                  </w:divBdr>
                  <w:divsChild>
                    <w:div w:id="1765685916">
                      <w:marLeft w:val="750"/>
                      <w:marRight w:val="0"/>
                      <w:marTop w:val="0"/>
                      <w:marBottom w:val="0"/>
                      <w:divBdr>
                        <w:top w:val="none" w:sz="0" w:space="0" w:color="auto"/>
                        <w:left w:val="none" w:sz="0" w:space="0" w:color="auto"/>
                        <w:bottom w:val="none" w:sz="0" w:space="0" w:color="auto"/>
                        <w:right w:val="none" w:sz="0" w:space="0" w:color="auto"/>
                      </w:divBdr>
                    </w:div>
                  </w:divsChild>
                </w:div>
                <w:div w:id="813373703">
                  <w:marLeft w:val="300"/>
                  <w:marRight w:val="0"/>
                  <w:marTop w:val="75"/>
                  <w:marBottom w:val="0"/>
                  <w:divBdr>
                    <w:top w:val="none" w:sz="0" w:space="0" w:color="auto"/>
                    <w:left w:val="none" w:sz="0" w:space="0" w:color="auto"/>
                    <w:bottom w:val="none" w:sz="0" w:space="0" w:color="auto"/>
                    <w:right w:val="none" w:sz="0" w:space="0" w:color="auto"/>
                  </w:divBdr>
                  <w:divsChild>
                    <w:div w:id="393508615">
                      <w:marLeft w:val="750"/>
                      <w:marRight w:val="0"/>
                      <w:marTop w:val="0"/>
                      <w:marBottom w:val="0"/>
                      <w:divBdr>
                        <w:top w:val="none" w:sz="0" w:space="0" w:color="auto"/>
                        <w:left w:val="none" w:sz="0" w:space="0" w:color="auto"/>
                        <w:bottom w:val="none" w:sz="0" w:space="0" w:color="auto"/>
                        <w:right w:val="none" w:sz="0" w:space="0" w:color="auto"/>
                      </w:divBdr>
                    </w:div>
                    <w:div w:id="2006207781">
                      <w:marLeft w:val="750"/>
                      <w:marRight w:val="0"/>
                      <w:marTop w:val="0"/>
                      <w:marBottom w:val="0"/>
                      <w:divBdr>
                        <w:top w:val="none" w:sz="0" w:space="0" w:color="auto"/>
                        <w:left w:val="none" w:sz="0" w:space="0" w:color="auto"/>
                        <w:bottom w:val="none" w:sz="0" w:space="0" w:color="auto"/>
                        <w:right w:val="none" w:sz="0" w:space="0" w:color="auto"/>
                      </w:divBdr>
                    </w:div>
                    <w:div w:id="619652513">
                      <w:marLeft w:val="750"/>
                      <w:marRight w:val="0"/>
                      <w:marTop w:val="0"/>
                      <w:marBottom w:val="0"/>
                      <w:divBdr>
                        <w:top w:val="none" w:sz="0" w:space="0" w:color="auto"/>
                        <w:left w:val="none" w:sz="0" w:space="0" w:color="auto"/>
                        <w:bottom w:val="none" w:sz="0" w:space="0" w:color="auto"/>
                        <w:right w:val="none" w:sz="0" w:space="0" w:color="auto"/>
                      </w:divBdr>
                    </w:div>
                  </w:divsChild>
                </w:div>
                <w:div w:id="2137260457">
                  <w:marLeft w:val="300"/>
                  <w:marRight w:val="0"/>
                  <w:marTop w:val="75"/>
                  <w:marBottom w:val="0"/>
                  <w:divBdr>
                    <w:top w:val="none" w:sz="0" w:space="0" w:color="auto"/>
                    <w:left w:val="none" w:sz="0" w:space="0" w:color="auto"/>
                    <w:bottom w:val="none" w:sz="0" w:space="0" w:color="auto"/>
                    <w:right w:val="none" w:sz="0" w:space="0" w:color="auto"/>
                  </w:divBdr>
                  <w:divsChild>
                    <w:div w:id="968778415">
                      <w:marLeft w:val="750"/>
                      <w:marRight w:val="0"/>
                      <w:marTop w:val="0"/>
                      <w:marBottom w:val="0"/>
                      <w:divBdr>
                        <w:top w:val="none" w:sz="0" w:space="0" w:color="auto"/>
                        <w:left w:val="none" w:sz="0" w:space="0" w:color="auto"/>
                        <w:bottom w:val="none" w:sz="0" w:space="0" w:color="auto"/>
                        <w:right w:val="none" w:sz="0" w:space="0" w:color="auto"/>
                      </w:divBdr>
                    </w:div>
                  </w:divsChild>
                </w:div>
                <w:div w:id="346059273">
                  <w:marLeft w:val="300"/>
                  <w:marRight w:val="0"/>
                  <w:marTop w:val="75"/>
                  <w:marBottom w:val="0"/>
                  <w:divBdr>
                    <w:top w:val="none" w:sz="0" w:space="0" w:color="auto"/>
                    <w:left w:val="none" w:sz="0" w:space="0" w:color="auto"/>
                    <w:bottom w:val="none" w:sz="0" w:space="0" w:color="auto"/>
                    <w:right w:val="none" w:sz="0" w:space="0" w:color="auto"/>
                  </w:divBdr>
                  <w:divsChild>
                    <w:div w:id="740635424">
                      <w:marLeft w:val="750"/>
                      <w:marRight w:val="0"/>
                      <w:marTop w:val="0"/>
                      <w:marBottom w:val="0"/>
                      <w:divBdr>
                        <w:top w:val="none" w:sz="0" w:space="0" w:color="auto"/>
                        <w:left w:val="none" w:sz="0" w:space="0" w:color="auto"/>
                        <w:bottom w:val="none" w:sz="0" w:space="0" w:color="auto"/>
                        <w:right w:val="none" w:sz="0" w:space="0" w:color="auto"/>
                      </w:divBdr>
                    </w:div>
                    <w:div w:id="1688823035">
                      <w:marLeft w:val="750"/>
                      <w:marRight w:val="0"/>
                      <w:marTop w:val="0"/>
                      <w:marBottom w:val="0"/>
                      <w:divBdr>
                        <w:top w:val="none" w:sz="0" w:space="0" w:color="auto"/>
                        <w:left w:val="none" w:sz="0" w:space="0" w:color="auto"/>
                        <w:bottom w:val="none" w:sz="0" w:space="0" w:color="auto"/>
                        <w:right w:val="none" w:sz="0" w:space="0" w:color="auto"/>
                      </w:divBdr>
                    </w:div>
                  </w:divsChild>
                </w:div>
                <w:div w:id="1422262457">
                  <w:marLeft w:val="300"/>
                  <w:marRight w:val="0"/>
                  <w:marTop w:val="75"/>
                  <w:marBottom w:val="0"/>
                  <w:divBdr>
                    <w:top w:val="none" w:sz="0" w:space="0" w:color="auto"/>
                    <w:left w:val="none" w:sz="0" w:space="0" w:color="auto"/>
                    <w:bottom w:val="none" w:sz="0" w:space="0" w:color="auto"/>
                    <w:right w:val="none" w:sz="0" w:space="0" w:color="auto"/>
                  </w:divBdr>
                  <w:divsChild>
                    <w:div w:id="1860043061">
                      <w:marLeft w:val="750"/>
                      <w:marRight w:val="0"/>
                      <w:marTop w:val="0"/>
                      <w:marBottom w:val="0"/>
                      <w:divBdr>
                        <w:top w:val="none" w:sz="0" w:space="0" w:color="auto"/>
                        <w:left w:val="none" w:sz="0" w:space="0" w:color="auto"/>
                        <w:bottom w:val="none" w:sz="0" w:space="0" w:color="auto"/>
                        <w:right w:val="none" w:sz="0" w:space="0" w:color="auto"/>
                      </w:divBdr>
                    </w:div>
                  </w:divsChild>
                </w:div>
                <w:div w:id="1462924355">
                  <w:marLeft w:val="300"/>
                  <w:marRight w:val="0"/>
                  <w:marTop w:val="75"/>
                  <w:marBottom w:val="0"/>
                  <w:divBdr>
                    <w:top w:val="none" w:sz="0" w:space="0" w:color="auto"/>
                    <w:left w:val="none" w:sz="0" w:space="0" w:color="auto"/>
                    <w:bottom w:val="none" w:sz="0" w:space="0" w:color="auto"/>
                    <w:right w:val="none" w:sz="0" w:space="0" w:color="auto"/>
                  </w:divBdr>
                  <w:divsChild>
                    <w:div w:id="1108743445">
                      <w:marLeft w:val="750"/>
                      <w:marRight w:val="0"/>
                      <w:marTop w:val="0"/>
                      <w:marBottom w:val="0"/>
                      <w:divBdr>
                        <w:top w:val="none" w:sz="0" w:space="0" w:color="auto"/>
                        <w:left w:val="none" w:sz="0" w:space="0" w:color="auto"/>
                        <w:bottom w:val="none" w:sz="0" w:space="0" w:color="auto"/>
                        <w:right w:val="none" w:sz="0" w:space="0" w:color="auto"/>
                      </w:divBdr>
                    </w:div>
                  </w:divsChild>
                </w:div>
                <w:div w:id="417555706">
                  <w:marLeft w:val="300"/>
                  <w:marRight w:val="0"/>
                  <w:marTop w:val="75"/>
                  <w:marBottom w:val="0"/>
                  <w:divBdr>
                    <w:top w:val="none" w:sz="0" w:space="0" w:color="auto"/>
                    <w:left w:val="none" w:sz="0" w:space="0" w:color="auto"/>
                    <w:bottom w:val="none" w:sz="0" w:space="0" w:color="auto"/>
                    <w:right w:val="none" w:sz="0" w:space="0" w:color="auto"/>
                  </w:divBdr>
                  <w:divsChild>
                    <w:div w:id="1265192673">
                      <w:marLeft w:val="750"/>
                      <w:marRight w:val="0"/>
                      <w:marTop w:val="0"/>
                      <w:marBottom w:val="0"/>
                      <w:divBdr>
                        <w:top w:val="none" w:sz="0" w:space="0" w:color="auto"/>
                        <w:left w:val="none" w:sz="0" w:space="0" w:color="auto"/>
                        <w:bottom w:val="none" w:sz="0" w:space="0" w:color="auto"/>
                        <w:right w:val="none" w:sz="0" w:space="0" w:color="auto"/>
                      </w:divBdr>
                    </w:div>
                    <w:div w:id="827987707">
                      <w:marLeft w:val="750"/>
                      <w:marRight w:val="0"/>
                      <w:marTop w:val="0"/>
                      <w:marBottom w:val="0"/>
                      <w:divBdr>
                        <w:top w:val="none" w:sz="0" w:space="0" w:color="auto"/>
                        <w:left w:val="none" w:sz="0" w:space="0" w:color="auto"/>
                        <w:bottom w:val="none" w:sz="0" w:space="0" w:color="auto"/>
                        <w:right w:val="none" w:sz="0" w:space="0" w:color="auto"/>
                      </w:divBdr>
                    </w:div>
                    <w:div w:id="649943264">
                      <w:marLeft w:val="750"/>
                      <w:marRight w:val="0"/>
                      <w:marTop w:val="0"/>
                      <w:marBottom w:val="0"/>
                      <w:divBdr>
                        <w:top w:val="none" w:sz="0" w:space="0" w:color="auto"/>
                        <w:left w:val="none" w:sz="0" w:space="0" w:color="auto"/>
                        <w:bottom w:val="none" w:sz="0" w:space="0" w:color="auto"/>
                        <w:right w:val="none" w:sz="0" w:space="0" w:color="auto"/>
                      </w:divBdr>
                    </w:div>
                  </w:divsChild>
                </w:div>
                <w:div w:id="26494439">
                  <w:marLeft w:val="300"/>
                  <w:marRight w:val="0"/>
                  <w:marTop w:val="75"/>
                  <w:marBottom w:val="0"/>
                  <w:divBdr>
                    <w:top w:val="none" w:sz="0" w:space="0" w:color="auto"/>
                    <w:left w:val="none" w:sz="0" w:space="0" w:color="auto"/>
                    <w:bottom w:val="none" w:sz="0" w:space="0" w:color="auto"/>
                    <w:right w:val="none" w:sz="0" w:space="0" w:color="auto"/>
                  </w:divBdr>
                </w:div>
                <w:div w:id="957491910">
                  <w:marLeft w:val="300"/>
                  <w:marRight w:val="0"/>
                  <w:marTop w:val="75"/>
                  <w:marBottom w:val="0"/>
                  <w:divBdr>
                    <w:top w:val="none" w:sz="0" w:space="0" w:color="auto"/>
                    <w:left w:val="none" w:sz="0" w:space="0" w:color="auto"/>
                    <w:bottom w:val="none" w:sz="0" w:space="0" w:color="auto"/>
                    <w:right w:val="none" w:sz="0" w:space="0" w:color="auto"/>
                  </w:divBdr>
                </w:div>
                <w:div w:id="802236821">
                  <w:marLeft w:val="300"/>
                  <w:marRight w:val="0"/>
                  <w:marTop w:val="75"/>
                  <w:marBottom w:val="0"/>
                  <w:divBdr>
                    <w:top w:val="none" w:sz="0" w:space="0" w:color="auto"/>
                    <w:left w:val="none" w:sz="0" w:space="0" w:color="auto"/>
                    <w:bottom w:val="none" w:sz="0" w:space="0" w:color="auto"/>
                    <w:right w:val="none" w:sz="0" w:space="0" w:color="auto"/>
                  </w:divBdr>
                  <w:divsChild>
                    <w:div w:id="234631784">
                      <w:marLeft w:val="750"/>
                      <w:marRight w:val="0"/>
                      <w:marTop w:val="0"/>
                      <w:marBottom w:val="0"/>
                      <w:divBdr>
                        <w:top w:val="none" w:sz="0" w:space="0" w:color="auto"/>
                        <w:left w:val="none" w:sz="0" w:space="0" w:color="auto"/>
                        <w:bottom w:val="none" w:sz="0" w:space="0" w:color="auto"/>
                        <w:right w:val="none" w:sz="0" w:space="0" w:color="auto"/>
                      </w:divBdr>
                    </w:div>
                    <w:div w:id="1624727970">
                      <w:marLeft w:val="750"/>
                      <w:marRight w:val="0"/>
                      <w:marTop w:val="0"/>
                      <w:marBottom w:val="0"/>
                      <w:divBdr>
                        <w:top w:val="none" w:sz="0" w:space="0" w:color="auto"/>
                        <w:left w:val="none" w:sz="0" w:space="0" w:color="auto"/>
                        <w:bottom w:val="none" w:sz="0" w:space="0" w:color="auto"/>
                        <w:right w:val="none" w:sz="0" w:space="0" w:color="auto"/>
                      </w:divBdr>
                    </w:div>
                  </w:divsChild>
                </w:div>
                <w:div w:id="2115587918">
                  <w:marLeft w:val="300"/>
                  <w:marRight w:val="0"/>
                  <w:marTop w:val="75"/>
                  <w:marBottom w:val="0"/>
                  <w:divBdr>
                    <w:top w:val="none" w:sz="0" w:space="0" w:color="auto"/>
                    <w:left w:val="none" w:sz="0" w:space="0" w:color="auto"/>
                    <w:bottom w:val="none" w:sz="0" w:space="0" w:color="auto"/>
                    <w:right w:val="none" w:sz="0" w:space="0" w:color="auto"/>
                  </w:divBdr>
                  <w:divsChild>
                    <w:div w:id="1046295322">
                      <w:marLeft w:val="750"/>
                      <w:marRight w:val="0"/>
                      <w:marTop w:val="0"/>
                      <w:marBottom w:val="0"/>
                      <w:divBdr>
                        <w:top w:val="none" w:sz="0" w:space="0" w:color="auto"/>
                        <w:left w:val="none" w:sz="0" w:space="0" w:color="auto"/>
                        <w:bottom w:val="none" w:sz="0" w:space="0" w:color="auto"/>
                        <w:right w:val="none" w:sz="0" w:space="0" w:color="auto"/>
                      </w:divBdr>
                    </w:div>
                  </w:divsChild>
                </w:div>
                <w:div w:id="2063602639">
                  <w:marLeft w:val="300"/>
                  <w:marRight w:val="0"/>
                  <w:marTop w:val="75"/>
                  <w:marBottom w:val="0"/>
                  <w:divBdr>
                    <w:top w:val="none" w:sz="0" w:space="0" w:color="auto"/>
                    <w:left w:val="none" w:sz="0" w:space="0" w:color="auto"/>
                    <w:bottom w:val="none" w:sz="0" w:space="0" w:color="auto"/>
                    <w:right w:val="none" w:sz="0" w:space="0" w:color="auto"/>
                  </w:divBdr>
                  <w:divsChild>
                    <w:div w:id="2110856865">
                      <w:marLeft w:val="750"/>
                      <w:marRight w:val="0"/>
                      <w:marTop w:val="0"/>
                      <w:marBottom w:val="0"/>
                      <w:divBdr>
                        <w:top w:val="none" w:sz="0" w:space="0" w:color="auto"/>
                        <w:left w:val="none" w:sz="0" w:space="0" w:color="auto"/>
                        <w:bottom w:val="none" w:sz="0" w:space="0" w:color="auto"/>
                        <w:right w:val="none" w:sz="0" w:space="0" w:color="auto"/>
                      </w:divBdr>
                    </w:div>
                    <w:div w:id="459416172">
                      <w:marLeft w:val="750"/>
                      <w:marRight w:val="0"/>
                      <w:marTop w:val="0"/>
                      <w:marBottom w:val="0"/>
                      <w:divBdr>
                        <w:top w:val="none" w:sz="0" w:space="0" w:color="auto"/>
                        <w:left w:val="none" w:sz="0" w:space="0" w:color="auto"/>
                        <w:bottom w:val="none" w:sz="0" w:space="0" w:color="auto"/>
                        <w:right w:val="none" w:sz="0" w:space="0" w:color="auto"/>
                      </w:divBdr>
                    </w:div>
                    <w:div w:id="214240603">
                      <w:marLeft w:val="750"/>
                      <w:marRight w:val="0"/>
                      <w:marTop w:val="0"/>
                      <w:marBottom w:val="0"/>
                      <w:divBdr>
                        <w:top w:val="none" w:sz="0" w:space="0" w:color="auto"/>
                        <w:left w:val="none" w:sz="0" w:space="0" w:color="auto"/>
                        <w:bottom w:val="none" w:sz="0" w:space="0" w:color="auto"/>
                        <w:right w:val="none" w:sz="0" w:space="0" w:color="auto"/>
                      </w:divBdr>
                    </w:div>
                  </w:divsChild>
                </w:div>
                <w:div w:id="1700467161">
                  <w:marLeft w:val="300"/>
                  <w:marRight w:val="0"/>
                  <w:marTop w:val="75"/>
                  <w:marBottom w:val="0"/>
                  <w:divBdr>
                    <w:top w:val="none" w:sz="0" w:space="0" w:color="auto"/>
                    <w:left w:val="none" w:sz="0" w:space="0" w:color="auto"/>
                    <w:bottom w:val="none" w:sz="0" w:space="0" w:color="auto"/>
                    <w:right w:val="none" w:sz="0" w:space="0" w:color="auto"/>
                  </w:divBdr>
                  <w:divsChild>
                    <w:div w:id="2078042269">
                      <w:marLeft w:val="750"/>
                      <w:marRight w:val="0"/>
                      <w:marTop w:val="0"/>
                      <w:marBottom w:val="0"/>
                      <w:divBdr>
                        <w:top w:val="none" w:sz="0" w:space="0" w:color="auto"/>
                        <w:left w:val="none" w:sz="0" w:space="0" w:color="auto"/>
                        <w:bottom w:val="none" w:sz="0" w:space="0" w:color="auto"/>
                        <w:right w:val="none" w:sz="0" w:space="0" w:color="auto"/>
                      </w:divBdr>
                    </w:div>
                  </w:divsChild>
                </w:div>
                <w:div w:id="1129470275">
                  <w:marLeft w:val="300"/>
                  <w:marRight w:val="0"/>
                  <w:marTop w:val="75"/>
                  <w:marBottom w:val="0"/>
                  <w:divBdr>
                    <w:top w:val="none" w:sz="0" w:space="0" w:color="auto"/>
                    <w:left w:val="none" w:sz="0" w:space="0" w:color="auto"/>
                    <w:bottom w:val="none" w:sz="0" w:space="0" w:color="auto"/>
                    <w:right w:val="none" w:sz="0" w:space="0" w:color="auto"/>
                  </w:divBdr>
                  <w:divsChild>
                    <w:div w:id="1116291169">
                      <w:marLeft w:val="750"/>
                      <w:marRight w:val="0"/>
                      <w:marTop w:val="0"/>
                      <w:marBottom w:val="0"/>
                      <w:divBdr>
                        <w:top w:val="none" w:sz="0" w:space="0" w:color="auto"/>
                        <w:left w:val="none" w:sz="0" w:space="0" w:color="auto"/>
                        <w:bottom w:val="none" w:sz="0" w:space="0" w:color="auto"/>
                        <w:right w:val="none" w:sz="0" w:space="0" w:color="auto"/>
                      </w:divBdr>
                    </w:div>
                    <w:div w:id="1955818898">
                      <w:marLeft w:val="750"/>
                      <w:marRight w:val="0"/>
                      <w:marTop w:val="0"/>
                      <w:marBottom w:val="0"/>
                      <w:divBdr>
                        <w:top w:val="none" w:sz="0" w:space="0" w:color="auto"/>
                        <w:left w:val="none" w:sz="0" w:space="0" w:color="auto"/>
                        <w:bottom w:val="none" w:sz="0" w:space="0" w:color="auto"/>
                        <w:right w:val="none" w:sz="0" w:space="0" w:color="auto"/>
                      </w:divBdr>
                    </w:div>
                    <w:div w:id="468670996">
                      <w:marLeft w:val="750"/>
                      <w:marRight w:val="0"/>
                      <w:marTop w:val="0"/>
                      <w:marBottom w:val="0"/>
                      <w:divBdr>
                        <w:top w:val="none" w:sz="0" w:space="0" w:color="auto"/>
                        <w:left w:val="none" w:sz="0" w:space="0" w:color="auto"/>
                        <w:bottom w:val="none" w:sz="0" w:space="0" w:color="auto"/>
                        <w:right w:val="none" w:sz="0" w:space="0" w:color="auto"/>
                      </w:divBdr>
                    </w:div>
                  </w:divsChild>
                </w:div>
                <w:div w:id="1773747888">
                  <w:marLeft w:val="300"/>
                  <w:marRight w:val="0"/>
                  <w:marTop w:val="75"/>
                  <w:marBottom w:val="0"/>
                  <w:divBdr>
                    <w:top w:val="none" w:sz="0" w:space="0" w:color="auto"/>
                    <w:left w:val="none" w:sz="0" w:space="0" w:color="auto"/>
                    <w:bottom w:val="none" w:sz="0" w:space="0" w:color="auto"/>
                    <w:right w:val="none" w:sz="0" w:space="0" w:color="auto"/>
                  </w:divBdr>
                  <w:divsChild>
                    <w:div w:id="1976984162">
                      <w:marLeft w:val="750"/>
                      <w:marRight w:val="0"/>
                      <w:marTop w:val="0"/>
                      <w:marBottom w:val="0"/>
                      <w:divBdr>
                        <w:top w:val="none" w:sz="0" w:space="0" w:color="auto"/>
                        <w:left w:val="none" w:sz="0" w:space="0" w:color="auto"/>
                        <w:bottom w:val="none" w:sz="0" w:space="0" w:color="auto"/>
                        <w:right w:val="none" w:sz="0" w:space="0" w:color="auto"/>
                      </w:divBdr>
                    </w:div>
                  </w:divsChild>
                </w:div>
                <w:div w:id="2077125413">
                  <w:marLeft w:val="300"/>
                  <w:marRight w:val="0"/>
                  <w:marTop w:val="75"/>
                  <w:marBottom w:val="0"/>
                  <w:divBdr>
                    <w:top w:val="none" w:sz="0" w:space="0" w:color="auto"/>
                    <w:left w:val="none" w:sz="0" w:space="0" w:color="auto"/>
                    <w:bottom w:val="none" w:sz="0" w:space="0" w:color="auto"/>
                    <w:right w:val="none" w:sz="0" w:space="0" w:color="auto"/>
                  </w:divBdr>
                  <w:divsChild>
                    <w:div w:id="111360960">
                      <w:marLeft w:val="750"/>
                      <w:marRight w:val="0"/>
                      <w:marTop w:val="0"/>
                      <w:marBottom w:val="0"/>
                      <w:divBdr>
                        <w:top w:val="none" w:sz="0" w:space="0" w:color="auto"/>
                        <w:left w:val="none" w:sz="0" w:space="0" w:color="auto"/>
                        <w:bottom w:val="none" w:sz="0" w:space="0" w:color="auto"/>
                        <w:right w:val="none" w:sz="0" w:space="0" w:color="auto"/>
                      </w:divBdr>
                    </w:div>
                    <w:div w:id="1549145473">
                      <w:marLeft w:val="750"/>
                      <w:marRight w:val="0"/>
                      <w:marTop w:val="0"/>
                      <w:marBottom w:val="0"/>
                      <w:divBdr>
                        <w:top w:val="none" w:sz="0" w:space="0" w:color="auto"/>
                        <w:left w:val="none" w:sz="0" w:space="0" w:color="auto"/>
                        <w:bottom w:val="none" w:sz="0" w:space="0" w:color="auto"/>
                        <w:right w:val="none" w:sz="0" w:space="0" w:color="auto"/>
                      </w:divBdr>
                    </w:div>
                  </w:divsChild>
                </w:div>
                <w:div w:id="279800854">
                  <w:marLeft w:val="300"/>
                  <w:marRight w:val="0"/>
                  <w:marTop w:val="75"/>
                  <w:marBottom w:val="0"/>
                  <w:divBdr>
                    <w:top w:val="none" w:sz="0" w:space="0" w:color="auto"/>
                    <w:left w:val="none" w:sz="0" w:space="0" w:color="auto"/>
                    <w:bottom w:val="none" w:sz="0" w:space="0" w:color="auto"/>
                    <w:right w:val="none" w:sz="0" w:space="0" w:color="auto"/>
                  </w:divBdr>
                  <w:divsChild>
                    <w:div w:id="195435532">
                      <w:marLeft w:val="750"/>
                      <w:marRight w:val="0"/>
                      <w:marTop w:val="0"/>
                      <w:marBottom w:val="0"/>
                      <w:divBdr>
                        <w:top w:val="none" w:sz="0" w:space="0" w:color="auto"/>
                        <w:left w:val="none" w:sz="0" w:space="0" w:color="auto"/>
                        <w:bottom w:val="none" w:sz="0" w:space="0" w:color="auto"/>
                        <w:right w:val="none" w:sz="0" w:space="0" w:color="auto"/>
                      </w:divBdr>
                    </w:div>
                  </w:divsChild>
                </w:div>
                <w:div w:id="2087023964">
                  <w:marLeft w:val="300"/>
                  <w:marRight w:val="0"/>
                  <w:marTop w:val="75"/>
                  <w:marBottom w:val="0"/>
                  <w:divBdr>
                    <w:top w:val="none" w:sz="0" w:space="0" w:color="auto"/>
                    <w:left w:val="none" w:sz="0" w:space="0" w:color="auto"/>
                    <w:bottom w:val="none" w:sz="0" w:space="0" w:color="auto"/>
                    <w:right w:val="none" w:sz="0" w:space="0" w:color="auto"/>
                  </w:divBdr>
                  <w:divsChild>
                    <w:div w:id="604848970">
                      <w:marLeft w:val="750"/>
                      <w:marRight w:val="0"/>
                      <w:marTop w:val="0"/>
                      <w:marBottom w:val="0"/>
                      <w:divBdr>
                        <w:top w:val="none" w:sz="0" w:space="0" w:color="auto"/>
                        <w:left w:val="none" w:sz="0" w:space="0" w:color="auto"/>
                        <w:bottom w:val="none" w:sz="0" w:space="0" w:color="auto"/>
                        <w:right w:val="none" w:sz="0" w:space="0" w:color="auto"/>
                      </w:divBdr>
                    </w:div>
                  </w:divsChild>
                </w:div>
                <w:div w:id="1599170996">
                  <w:marLeft w:val="300"/>
                  <w:marRight w:val="0"/>
                  <w:marTop w:val="75"/>
                  <w:marBottom w:val="0"/>
                  <w:divBdr>
                    <w:top w:val="none" w:sz="0" w:space="0" w:color="auto"/>
                    <w:left w:val="none" w:sz="0" w:space="0" w:color="auto"/>
                    <w:bottom w:val="none" w:sz="0" w:space="0" w:color="auto"/>
                    <w:right w:val="none" w:sz="0" w:space="0" w:color="auto"/>
                  </w:divBdr>
                  <w:divsChild>
                    <w:div w:id="18554120">
                      <w:marLeft w:val="750"/>
                      <w:marRight w:val="0"/>
                      <w:marTop w:val="0"/>
                      <w:marBottom w:val="0"/>
                      <w:divBdr>
                        <w:top w:val="none" w:sz="0" w:space="0" w:color="auto"/>
                        <w:left w:val="none" w:sz="0" w:space="0" w:color="auto"/>
                        <w:bottom w:val="none" w:sz="0" w:space="0" w:color="auto"/>
                        <w:right w:val="none" w:sz="0" w:space="0" w:color="auto"/>
                      </w:divBdr>
                    </w:div>
                    <w:div w:id="1484466008">
                      <w:marLeft w:val="750"/>
                      <w:marRight w:val="0"/>
                      <w:marTop w:val="0"/>
                      <w:marBottom w:val="0"/>
                      <w:divBdr>
                        <w:top w:val="none" w:sz="0" w:space="0" w:color="auto"/>
                        <w:left w:val="none" w:sz="0" w:space="0" w:color="auto"/>
                        <w:bottom w:val="none" w:sz="0" w:space="0" w:color="auto"/>
                        <w:right w:val="none" w:sz="0" w:space="0" w:color="auto"/>
                      </w:divBdr>
                    </w:div>
                    <w:div w:id="2110345431">
                      <w:marLeft w:val="750"/>
                      <w:marRight w:val="0"/>
                      <w:marTop w:val="0"/>
                      <w:marBottom w:val="0"/>
                      <w:divBdr>
                        <w:top w:val="none" w:sz="0" w:space="0" w:color="auto"/>
                        <w:left w:val="none" w:sz="0" w:space="0" w:color="auto"/>
                        <w:bottom w:val="none" w:sz="0" w:space="0" w:color="auto"/>
                        <w:right w:val="none" w:sz="0" w:space="0" w:color="auto"/>
                      </w:divBdr>
                    </w:div>
                  </w:divsChild>
                </w:div>
                <w:div w:id="1418284030">
                  <w:marLeft w:val="300"/>
                  <w:marRight w:val="0"/>
                  <w:marTop w:val="75"/>
                  <w:marBottom w:val="0"/>
                  <w:divBdr>
                    <w:top w:val="none" w:sz="0" w:space="0" w:color="auto"/>
                    <w:left w:val="none" w:sz="0" w:space="0" w:color="auto"/>
                    <w:bottom w:val="none" w:sz="0" w:space="0" w:color="auto"/>
                    <w:right w:val="none" w:sz="0" w:space="0" w:color="auto"/>
                  </w:divBdr>
                </w:div>
                <w:div w:id="2064913071">
                  <w:marLeft w:val="300"/>
                  <w:marRight w:val="0"/>
                  <w:marTop w:val="75"/>
                  <w:marBottom w:val="0"/>
                  <w:divBdr>
                    <w:top w:val="none" w:sz="0" w:space="0" w:color="auto"/>
                    <w:left w:val="none" w:sz="0" w:space="0" w:color="auto"/>
                    <w:bottom w:val="none" w:sz="0" w:space="0" w:color="auto"/>
                    <w:right w:val="none" w:sz="0" w:space="0" w:color="auto"/>
                  </w:divBdr>
                </w:div>
                <w:div w:id="1512063546">
                  <w:marLeft w:val="300"/>
                  <w:marRight w:val="0"/>
                  <w:marTop w:val="75"/>
                  <w:marBottom w:val="0"/>
                  <w:divBdr>
                    <w:top w:val="none" w:sz="0" w:space="0" w:color="auto"/>
                    <w:left w:val="none" w:sz="0" w:space="0" w:color="auto"/>
                    <w:bottom w:val="none" w:sz="0" w:space="0" w:color="auto"/>
                    <w:right w:val="none" w:sz="0" w:space="0" w:color="auto"/>
                  </w:divBdr>
                  <w:divsChild>
                    <w:div w:id="1116556686">
                      <w:marLeft w:val="750"/>
                      <w:marRight w:val="0"/>
                      <w:marTop w:val="0"/>
                      <w:marBottom w:val="0"/>
                      <w:divBdr>
                        <w:top w:val="none" w:sz="0" w:space="0" w:color="auto"/>
                        <w:left w:val="none" w:sz="0" w:space="0" w:color="auto"/>
                        <w:bottom w:val="none" w:sz="0" w:space="0" w:color="auto"/>
                        <w:right w:val="none" w:sz="0" w:space="0" w:color="auto"/>
                      </w:divBdr>
                    </w:div>
                    <w:div w:id="1404643283">
                      <w:marLeft w:val="750"/>
                      <w:marRight w:val="0"/>
                      <w:marTop w:val="0"/>
                      <w:marBottom w:val="0"/>
                      <w:divBdr>
                        <w:top w:val="none" w:sz="0" w:space="0" w:color="auto"/>
                        <w:left w:val="none" w:sz="0" w:space="0" w:color="auto"/>
                        <w:bottom w:val="none" w:sz="0" w:space="0" w:color="auto"/>
                        <w:right w:val="none" w:sz="0" w:space="0" w:color="auto"/>
                      </w:divBdr>
                    </w:div>
                  </w:divsChild>
                </w:div>
                <w:div w:id="502282740">
                  <w:marLeft w:val="300"/>
                  <w:marRight w:val="0"/>
                  <w:marTop w:val="75"/>
                  <w:marBottom w:val="0"/>
                  <w:divBdr>
                    <w:top w:val="none" w:sz="0" w:space="0" w:color="auto"/>
                    <w:left w:val="none" w:sz="0" w:space="0" w:color="auto"/>
                    <w:bottom w:val="none" w:sz="0" w:space="0" w:color="auto"/>
                    <w:right w:val="none" w:sz="0" w:space="0" w:color="auto"/>
                  </w:divBdr>
                  <w:divsChild>
                    <w:div w:id="1008293658">
                      <w:marLeft w:val="750"/>
                      <w:marRight w:val="0"/>
                      <w:marTop w:val="0"/>
                      <w:marBottom w:val="0"/>
                      <w:divBdr>
                        <w:top w:val="none" w:sz="0" w:space="0" w:color="auto"/>
                        <w:left w:val="none" w:sz="0" w:space="0" w:color="auto"/>
                        <w:bottom w:val="none" w:sz="0" w:space="0" w:color="auto"/>
                        <w:right w:val="none" w:sz="0" w:space="0" w:color="auto"/>
                      </w:divBdr>
                    </w:div>
                  </w:divsChild>
                </w:div>
                <w:div w:id="652025872">
                  <w:marLeft w:val="300"/>
                  <w:marRight w:val="0"/>
                  <w:marTop w:val="75"/>
                  <w:marBottom w:val="0"/>
                  <w:divBdr>
                    <w:top w:val="none" w:sz="0" w:space="0" w:color="auto"/>
                    <w:left w:val="none" w:sz="0" w:space="0" w:color="auto"/>
                    <w:bottom w:val="none" w:sz="0" w:space="0" w:color="auto"/>
                    <w:right w:val="none" w:sz="0" w:space="0" w:color="auto"/>
                  </w:divBdr>
                  <w:divsChild>
                    <w:div w:id="1611816473">
                      <w:marLeft w:val="750"/>
                      <w:marRight w:val="0"/>
                      <w:marTop w:val="0"/>
                      <w:marBottom w:val="0"/>
                      <w:divBdr>
                        <w:top w:val="none" w:sz="0" w:space="0" w:color="auto"/>
                        <w:left w:val="none" w:sz="0" w:space="0" w:color="auto"/>
                        <w:bottom w:val="none" w:sz="0" w:space="0" w:color="auto"/>
                        <w:right w:val="none" w:sz="0" w:space="0" w:color="auto"/>
                      </w:divBdr>
                    </w:div>
                    <w:div w:id="75371175">
                      <w:marLeft w:val="750"/>
                      <w:marRight w:val="0"/>
                      <w:marTop w:val="0"/>
                      <w:marBottom w:val="0"/>
                      <w:divBdr>
                        <w:top w:val="none" w:sz="0" w:space="0" w:color="auto"/>
                        <w:left w:val="none" w:sz="0" w:space="0" w:color="auto"/>
                        <w:bottom w:val="none" w:sz="0" w:space="0" w:color="auto"/>
                        <w:right w:val="none" w:sz="0" w:space="0" w:color="auto"/>
                      </w:divBdr>
                    </w:div>
                    <w:div w:id="656373706">
                      <w:marLeft w:val="750"/>
                      <w:marRight w:val="0"/>
                      <w:marTop w:val="0"/>
                      <w:marBottom w:val="0"/>
                      <w:divBdr>
                        <w:top w:val="none" w:sz="0" w:space="0" w:color="auto"/>
                        <w:left w:val="none" w:sz="0" w:space="0" w:color="auto"/>
                        <w:bottom w:val="none" w:sz="0" w:space="0" w:color="auto"/>
                        <w:right w:val="none" w:sz="0" w:space="0" w:color="auto"/>
                      </w:divBdr>
                    </w:div>
                  </w:divsChild>
                </w:div>
                <w:div w:id="827282074">
                  <w:marLeft w:val="300"/>
                  <w:marRight w:val="0"/>
                  <w:marTop w:val="75"/>
                  <w:marBottom w:val="0"/>
                  <w:divBdr>
                    <w:top w:val="none" w:sz="0" w:space="0" w:color="auto"/>
                    <w:left w:val="none" w:sz="0" w:space="0" w:color="auto"/>
                    <w:bottom w:val="none" w:sz="0" w:space="0" w:color="auto"/>
                    <w:right w:val="none" w:sz="0" w:space="0" w:color="auto"/>
                  </w:divBdr>
                  <w:divsChild>
                    <w:div w:id="383021512">
                      <w:marLeft w:val="750"/>
                      <w:marRight w:val="0"/>
                      <w:marTop w:val="0"/>
                      <w:marBottom w:val="0"/>
                      <w:divBdr>
                        <w:top w:val="none" w:sz="0" w:space="0" w:color="auto"/>
                        <w:left w:val="none" w:sz="0" w:space="0" w:color="auto"/>
                        <w:bottom w:val="none" w:sz="0" w:space="0" w:color="auto"/>
                        <w:right w:val="none" w:sz="0" w:space="0" w:color="auto"/>
                      </w:divBdr>
                    </w:div>
                  </w:divsChild>
                </w:div>
                <w:div w:id="1164319255">
                  <w:marLeft w:val="300"/>
                  <w:marRight w:val="0"/>
                  <w:marTop w:val="75"/>
                  <w:marBottom w:val="0"/>
                  <w:divBdr>
                    <w:top w:val="none" w:sz="0" w:space="0" w:color="auto"/>
                    <w:left w:val="none" w:sz="0" w:space="0" w:color="auto"/>
                    <w:bottom w:val="none" w:sz="0" w:space="0" w:color="auto"/>
                    <w:right w:val="none" w:sz="0" w:space="0" w:color="auto"/>
                  </w:divBdr>
                  <w:divsChild>
                    <w:div w:id="278028533">
                      <w:marLeft w:val="750"/>
                      <w:marRight w:val="0"/>
                      <w:marTop w:val="0"/>
                      <w:marBottom w:val="0"/>
                      <w:divBdr>
                        <w:top w:val="none" w:sz="0" w:space="0" w:color="auto"/>
                        <w:left w:val="none" w:sz="0" w:space="0" w:color="auto"/>
                        <w:bottom w:val="none" w:sz="0" w:space="0" w:color="auto"/>
                        <w:right w:val="none" w:sz="0" w:space="0" w:color="auto"/>
                      </w:divBdr>
                    </w:div>
                    <w:div w:id="1108309528">
                      <w:marLeft w:val="750"/>
                      <w:marRight w:val="0"/>
                      <w:marTop w:val="0"/>
                      <w:marBottom w:val="0"/>
                      <w:divBdr>
                        <w:top w:val="none" w:sz="0" w:space="0" w:color="auto"/>
                        <w:left w:val="none" w:sz="0" w:space="0" w:color="auto"/>
                        <w:bottom w:val="none" w:sz="0" w:space="0" w:color="auto"/>
                        <w:right w:val="none" w:sz="0" w:space="0" w:color="auto"/>
                      </w:divBdr>
                    </w:div>
                    <w:div w:id="667251815">
                      <w:marLeft w:val="750"/>
                      <w:marRight w:val="0"/>
                      <w:marTop w:val="0"/>
                      <w:marBottom w:val="0"/>
                      <w:divBdr>
                        <w:top w:val="none" w:sz="0" w:space="0" w:color="auto"/>
                        <w:left w:val="none" w:sz="0" w:space="0" w:color="auto"/>
                        <w:bottom w:val="none" w:sz="0" w:space="0" w:color="auto"/>
                        <w:right w:val="none" w:sz="0" w:space="0" w:color="auto"/>
                      </w:divBdr>
                    </w:div>
                  </w:divsChild>
                </w:div>
                <w:div w:id="2101638561">
                  <w:marLeft w:val="300"/>
                  <w:marRight w:val="0"/>
                  <w:marTop w:val="75"/>
                  <w:marBottom w:val="0"/>
                  <w:divBdr>
                    <w:top w:val="none" w:sz="0" w:space="0" w:color="auto"/>
                    <w:left w:val="none" w:sz="0" w:space="0" w:color="auto"/>
                    <w:bottom w:val="none" w:sz="0" w:space="0" w:color="auto"/>
                    <w:right w:val="none" w:sz="0" w:space="0" w:color="auto"/>
                  </w:divBdr>
                  <w:divsChild>
                    <w:div w:id="1804083165">
                      <w:marLeft w:val="750"/>
                      <w:marRight w:val="0"/>
                      <w:marTop w:val="0"/>
                      <w:marBottom w:val="0"/>
                      <w:divBdr>
                        <w:top w:val="none" w:sz="0" w:space="0" w:color="auto"/>
                        <w:left w:val="none" w:sz="0" w:space="0" w:color="auto"/>
                        <w:bottom w:val="none" w:sz="0" w:space="0" w:color="auto"/>
                        <w:right w:val="none" w:sz="0" w:space="0" w:color="auto"/>
                      </w:divBdr>
                    </w:div>
                  </w:divsChild>
                </w:div>
                <w:div w:id="1685127935">
                  <w:marLeft w:val="300"/>
                  <w:marRight w:val="0"/>
                  <w:marTop w:val="75"/>
                  <w:marBottom w:val="0"/>
                  <w:divBdr>
                    <w:top w:val="none" w:sz="0" w:space="0" w:color="auto"/>
                    <w:left w:val="none" w:sz="0" w:space="0" w:color="auto"/>
                    <w:bottom w:val="none" w:sz="0" w:space="0" w:color="auto"/>
                    <w:right w:val="none" w:sz="0" w:space="0" w:color="auto"/>
                  </w:divBdr>
                  <w:divsChild>
                    <w:div w:id="1116828090">
                      <w:marLeft w:val="750"/>
                      <w:marRight w:val="0"/>
                      <w:marTop w:val="0"/>
                      <w:marBottom w:val="0"/>
                      <w:divBdr>
                        <w:top w:val="none" w:sz="0" w:space="0" w:color="auto"/>
                        <w:left w:val="none" w:sz="0" w:space="0" w:color="auto"/>
                        <w:bottom w:val="none" w:sz="0" w:space="0" w:color="auto"/>
                        <w:right w:val="none" w:sz="0" w:space="0" w:color="auto"/>
                      </w:divBdr>
                    </w:div>
                    <w:div w:id="689450400">
                      <w:marLeft w:val="750"/>
                      <w:marRight w:val="0"/>
                      <w:marTop w:val="0"/>
                      <w:marBottom w:val="0"/>
                      <w:divBdr>
                        <w:top w:val="none" w:sz="0" w:space="0" w:color="auto"/>
                        <w:left w:val="none" w:sz="0" w:space="0" w:color="auto"/>
                        <w:bottom w:val="none" w:sz="0" w:space="0" w:color="auto"/>
                        <w:right w:val="none" w:sz="0" w:space="0" w:color="auto"/>
                      </w:divBdr>
                    </w:div>
                  </w:divsChild>
                </w:div>
                <w:div w:id="141892444">
                  <w:marLeft w:val="300"/>
                  <w:marRight w:val="0"/>
                  <w:marTop w:val="75"/>
                  <w:marBottom w:val="0"/>
                  <w:divBdr>
                    <w:top w:val="none" w:sz="0" w:space="0" w:color="auto"/>
                    <w:left w:val="none" w:sz="0" w:space="0" w:color="auto"/>
                    <w:bottom w:val="none" w:sz="0" w:space="0" w:color="auto"/>
                    <w:right w:val="none" w:sz="0" w:space="0" w:color="auto"/>
                  </w:divBdr>
                  <w:divsChild>
                    <w:div w:id="40522878">
                      <w:marLeft w:val="750"/>
                      <w:marRight w:val="0"/>
                      <w:marTop w:val="0"/>
                      <w:marBottom w:val="0"/>
                      <w:divBdr>
                        <w:top w:val="none" w:sz="0" w:space="0" w:color="auto"/>
                        <w:left w:val="none" w:sz="0" w:space="0" w:color="auto"/>
                        <w:bottom w:val="none" w:sz="0" w:space="0" w:color="auto"/>
                        <w:right w:val="none" w:sz="0" w:space="0" w:color="auto"/>
                      </w:divBdr>
                    </w:div>
                  </w:divsChild>
                </w:div>
                <w:div w:id="1715697356">
                  <w:marLeft w:val="300"/>
                  <w:marRight w:val="0"/>
                  <w:marTop w:val="75"/>
                  <w:marBottom w:val="0"/>
                  <w:divBdr>
                    <w:top w:val="none" w:sz="0" w:space="0" w:color="auto"/>
                    <w:left w:val="none" w:sz="0" w:space="0" w:color="auto"/>
                    <w:bottom w:val="none" w:sz="0" w:space="0" w:color="auto"/>
                    <w:right w:val="none" w:sz="0" w:space="0" w:color="auto"/>
                  </w:divBdr>
                  <w:divsChild>
                    <w:div w:id="784539613">
                      <w:marLeft w:val="750"/>
                      <w:marRight w:val="0"/>
                      <w:marTop w:val="0"/>
                      <w:marBottom w:val="0"/>
                      <w:divBdr>
                        <w:top w:val="none" w:sz="0" w:space="0" w:color="auto"/>
                        <w:left w:val="none" w:sz="0" w:space="0" w:color="auto"/>
                        <w:bottom w:val="none" w:sz="0" w:space="0" w:color="auto"/>
                        <w:right w:val="none" w:sz="0" w:space="0" w:color="auto"/>
                      </w:divBdr>
                    </w:div>
                  </w:divsChild>
                </w:div>
                <w:div w:id="1361467612">
                  <w:marLeft w:val="300"/>
                  <w:marRight w:val="0"/>
                  <w:marTop w:val="75"/>
                  <w:marBottom w:val="0"/>
                  <w:divBdr>
                    <w:top w:val="none" w:sz="0" w:space="0" w:color="auto"/>
                    <w:left w:val="none" w:sz="0" w:space="0" w:color="auto"/>
                    <w:bottom w:val="none" w:sz="0" w:space="0" w:color="auto"/>
                    <w:right w:val="none" w:sz="0" w:space="0" w:color="auto"/>
                  </w:divBdr>
                  <w:divsChild>
                    <w:div w:id="302924797">
                      <w:marLeft w:val="750"/>
                      <w:marRight w:val="0"/>
                      <w:marTop w:val="0"/>
                      <w:marBottom w:val="0"/>
                      <w:divBdr>
                        <w:top w:val="none" w:sz="0" w:space="0" w:color="auto"/>
                        <w:left w:val="none" w:sz="0" w:space="0" w:color="auto"/>
                        <w:bottom w:val="none" w:sz="0" w:space="0" w:color="auto"/>
                        <w:right w:val="none" w:sz="0" w:space="0" w:color="auto"/>
                      </w:divBdr>
                    </w:div>
                  </w:divsChild>
                </w:div>
                <w:div w:id="601039211">
                  <w:marLeft w:val="300"/>
                  <w:marRight w:val="0"/>
                  <w:marTop w:val="75"/>
                  <w:marBottom w:val="0"/>
                  <w:divBdr>
                    <w:top w:val="none" w:sz="0" w:space="0" w:color="auto"/>
                    <w:left w:val="none" w:sz="0" w:space="0" w:color="auto"/>
                    <w:bottom w:val="none" w:sz="0" w:space="0" w:color="auto"/>
                    <w:right w:val="none" w:sz="0" w:space="0" w:color="auto"/>
                  </w:divBdr>
                </w:div>
                <w:div w:id="78646167">
                  <w:marLeft w:val="300"/>
                  <w:marRight w:val="0"/>
                  <w:marTop w:val="75"/>
                  <w:marBottom w:val="0"/>
                  <w:divBdr>
                    <w:top w:val="none" w:sz="0" w:space="0" w:color="auto"/>
                    <w:left w:val="none" w:sz="0" w:space="0" w:color="auto"/>
                    <w:bottom w:val="none" w:sz="0" w:space="0" w:color="auto"/>
                    <w:right w:val="none" w:sz="0" w:space="0" w:color="auto"/>
                  </w:divBdr>
                </w:div>
                <w:div w:id="1952668127">
                  <w:marLeft w:val="300"/>
                  <w:marRight w:val="0"/>
                  <w:marTop w:val="75"/>
                  <w:marBottom w:val="0"/>
                  <w:divBdr>
                    <w:top w:val="none" w:sz="0" w:space="0" w:color="auto"/>
                    <w:left w:val="none" w:sz="0" w:space="0" w:color="auto"/>
                    <w:bottom w:val="none" w:sz="0" w:space="0" w:color="auto"/>
                    <w:right w:val="none" w:sz="0" w:space="0" w:color="auto"/>
                  </w:divBdr>
                  <w:divsChild>
                    <w:div w:id="470367649">
                      <w:marLeft w:val="750"/>
                      <w:marRight w:val="0"/>
                      <w:marTop w:val="0"/>
                      <w:marBottom w:val="0"/>
                      <w:divBdr>
                        <w:top w:val="none" w:sz="0" w:space="0" w:color="auto"/>
                        <w:left w:val="none" w:sz="0" w:space="0" w:color="auto"/>
                        <w:bottom w:val="none" w:sz="0" w:space="0" w:color="auto"/>
                        <w:right w:val="none" w:sz="0" w:space="0" w:color="auto"/>
                      </w:divBdr>
                    </w:div>
                    <w:div w:id="1661150053">
                      <w:marLeft w:val="750"/>
                      <w:marRight w:val="0"/>
                      <w:marTop w:val="0"/>
                      <w:marBottom w:val="0"/>
                      <w:divBdr>
                        <w:top w:val="none" w:sz="0" w:space="0" w:color="auto"/>
                        <w:left w:val="none" w:sz="0" w:space="0" w:color="auto"/>
                        <w:bottom w:val="none" w:sz="0" w:space="0" w:color="auto"/>
                        <w:right w:val="none" w:sz="0" w:space="0" w:color="auto"/>
                      </w:divBdr>
                    </w:div>
                  </w:divsChild>
                </w:div>
                <w:div w:id="9836727">
                  <w:marLeft w:val="300"/>
                  <w:marRight w:val="0"/>
                  <w:marTop w:val="75"/>
                  <w:marBottom w:val="0"/>
                  <w:divBdr>
                    <w:top w:val="none" w:sz="0" w:space="0" w:color="auto"/>
                    <w:left w:val="none" w:sz="0" w:space="0" w:color="auto"/>
                    <w:bottom w:val="none" w:sz="0" w:space="0" w:color="auto"/>
                    <w:right w:val="none" w:sz="0" w:space="0" w:color="auto"/>
                  </w:divBdr>
                  <w:divsChild>
                    <w:div w:id="1660033810">
                      <w:marLeft w:val="750"/>
                      <w:marRight w:val="0"/>
                      <w:marTop w:val="0"/>
                      <w:marBottom w:val="0"/>
                      <w:divBdr>
                        <w:top w:val="none" w:sz="0" w:space="0" w:color="auto"/>
                        <w:left w:val="none" w:sz="0" w:space="0" w:color="auto"/>
                        <w:bottom w:val="none" w:sz="0" w:space="0" w:color="auto"/>
                        <w:right w:val="none" w:sz="0" w:space="0" w:color="auto"/>
                      </w:divBdr>
                    </w:div>
                  </w:divsChild>
                </w:div>
                <w:div w:id="657735916">
                  <w:marLeft w:val="300"/>
                  <w:marRight w:val="0"/>
                  <w:marTop w:val="75"/>
                  <w:marBottom w:val="0"/>
                  <w:divBdr>
                    <w:top w:val="none" w:sz="0" w:space="0" w:color="auto"/>
                    <w:left w:val="none" w:sz="0" w:space="0" w:color="auto"/>
                    <w:bottom w:val="none" w:sz="0" w:space="0" w:color="auto"/>
                    <w:right w:val="none" w:sz="0" w:space="0" w:color="auto"/>
                  </w:divBdr>
                  <w:divsChild>
                    <w:div w:id="1149833352">
                      <w:marLeft w:val="750"/>
                      <w:marRight w:val="0"/>
                      <w:marTop w:val="0"/>
                      <w:marBottom w:val="0"/>
                      <w:divBdr>
                        <w:top w:val="none" w:sz="0" w:space="0" w:color="auto"/>
                        <w:left w:val="none" w:sz="0" w:space="0" w:color="auto"/>
                        <w:bottom w:val="none" w:sz="0" w:space="0" w:color="auto"/>
                        <w:right w:val="none" w:sz="0" w:space="0" w:color="auto"/>
                      </w:divBdr>
                    </w:div>
                    <w:div w:id="1161309689">
                      <w:marLeft w:val="750"/>
                      <w:marRight w:val="0"/>
                      <w:marTop w:val="0"/>
                      <w:marBottom w:val="0"/>
                      <w:divBdr>
                        <w:top w:val="none" w:sz="0" w:space="0" w:color="auto"/>
                        <w:left w:val="none" w:sz="0" w:space="0" w:color="auto"/>
                        <w:bottom w:val="none" w:sz="0" w:space="0" w:color="auto"/>
                        <w:right w:val="none" w:sz="0" w:space="0" w:color="auto"/>
                      </w:divBdr>
                    </w:div>
                    <w:div w:id="941111608">
                      <w:marLeft w:val="750"/>
                      <w:marRight w:val="0"/>
                      <w:marTop w:val="0"/>
                      <w:marBottom w:val="0"/>
                      <w:divBdr>
                        <w:top w:val="none" w:sz="0" w:space="0" w:color="auto"/>
                        <w:left w:val="none" w:sz="0" w:space="0" w:color="auto"/>
                        <w:bottom w:val="none" w:sz="0" w:space="0" w:color="auto"/>
                        <w:right w:val="none" w:sz="0" w:space="0" w:color="auto"/>
                      </w:divBdr>
                    </w:div>
                  </w:divsChild>
                </w:div>
                <w:div w:id="1354769720">
                  <w:marLeft w:val="300"/>
                  <w:marRight w:val="0"/>
                  <w:marTop w:val="75"/>
                  <w:marBottom w:val="0"/>
                  <w:divBdr>
                    <w:top w:val="none" w:sz="0" w:space="0" w:color="auto"/>
                    <w:left w:val="none" w:sz="0" w:space="0" w:color="auto"/>
                    <w:bottom w:val="none" w:sz="0" w:space="0" w:color="auto"/>
                    <w:right w:val="none" w:sz="0" w:space="0" w:color="auto"/>
                  </w:divBdr>
                  <w:divsChild>
                    <w:div w:id="801659689">
                      <w:marLeft w:val="750"/>
                      <w:marRight w:val="0"/>
                      <w:marTop w:val="0"/>
                      <w:marBottom w:val="0"/>
                      <w:divBdr>
                        <w:top w:val="none" w:sz="0" w:space="0" w:color="auto"/>
                        <w:left w:val="none" w:sz="0" w:space="0" w:color="auto"/>
                        <w:bottom w:val="none" w:sz="0" w:space="0" w:color="auto"/>
                        <w:right w:val="none" w:sz="0" w:space="0" w:color="auto"/>
                      </w:divBdr>
                    </w:div>
                  </w:divsChild>
                </w:div>
                <w:div w:id="728386307">
                  <w:marLeft w:val="300"/>
                  <w:marRight w:val="0"/>
                  <w:marTop w:val="75"/>
                  <w:marBottom w:val="0"/>
                  <w:divBdr>
                    <w:top w:val="none" w:sz="0" w:space="0" w:color="auto"/>
                    <w:left w:val="none" w:sz="0" w:space="0" w:color="auto"/>
                    <w:bottom w:val="none" w:sz="0" w:space="0" w:color="auto"/>
                    <w:right w:val="none" w:sz="0" w:space="0" w:color="auto"/>
                  </w:divBdr>
                  <w:divsChild>
                    <w:div w:id="1866097551">
                      <w:marLeft w:val="750"/>
                      <w:marRight w:val="0"/>
                      <w:marTop w:val="0"/>
                      <w:marBottom w:val="0"/>
                      <w:divBdr>
                        <w:top w:val="none" w:sz="0" w:space="0" w:color="auto"/>
                        <w:left w:val="none" w:sz="0" w:space="0" w:color="auto"/>
                        <w:bottom w:val="none" w:sz="0" w:space="0" w:color="auto"/>
                        <w:right w:val="none" w:sz="0" w:space="0" w:color="auto"/>
                      </w:divBdr>
                    </w:div>
                    <w:div w:id="309790591">
                      <w:marLeft w:val="750"/>
                      <w:marRight w:val="0"/>
                      <w:marTop w:val="0"/>
                      <w:marBottom w:val="0"/>
                      <w:divBdr>
                        <w:top w:val="none" w:sz="0" w:space="0" w:color="auto"/>
                        <w:left w:val="none" w:sz="0" w:space="0" w:color="auto"/>
                        <w:bottom w:val="none" w:sz="0" w:space="0" w:color="auto"/>
                        <w:right w:val="none" w:sz="0" w:space="0" w:color="auto"/>
                      </w:divBdr>
                    </w:div>
                    <w:div w:id="606548793">
                      <w:marLeft w:val="750"/>
                      <w:marRight w:val="0"/>
                      <w:marTop w:val="0"/>
                      <w:marBottom w:val="0"/>
                      <w:divBdr>
                        <w:top w:val="none" w:sz="0" w:space="0" w:color="auto"/>
                        <w:left w:val="none" w:sz="0" w:space="0" w:color="auto"/>
                        <w:bottom w:val="none" w:sz="0" w:space="0" w:color="auto"/>
                        <w:right w:val="none" w:sz="0" w:space="0" w:color="auto"/>
                      </w:divBdr>
                    </w:div>
                  </w:divsChild>
                </w:div>
                <w:div w:id="1870487641">
                  <w:marLeft w:val="300"/>
                  <w:marRight w:val="0"/>
                  <w:marTop w:val="75"/>
                  <w:marBottom w:val="0"/>
                  <w:divBdr>
                    <w:top w:val="none" w:sz="0" w:space="0" w:color="auto"/>
                    <w:left w:val="none" w:sz="0" w:space="0" w:color="auto"/>
                    <w:bottom w:val="none" w:sz="0" w:space="0" w:color="auto"/>
                    <w:right w:val="none" w:sz="0" w:space="0" w:color="auto"/>
                  </w:divBdr>
                  <w:divsChild>
                    <w:div w:id="1464885971">
                      <w:marLeft w:val="750"/>
                      <w:marRight w:val="0"/>
                      <w:marTop w:val="0"/>
                      <w:marBottom w:val="0"/>
                      <w:divBdr>
                        <w:top w:val="none" w:sz="0" w:space="0" w:color="auto"/>
                        <w:left w:val="none" w:sz="0" w:space="0" w:color="auto"/>
                        <w:bottom w:val="none" w:sz="0" w:space="0" w:color="auto"/>
                        <w:right w:val="none" w:sz="0" w:space="0" w:color="auto"/>
                      </w:divBdr>
                    </w:div>
                  </w:divsChild>
                </w:div>
                <w:div w:id="1068840773">
                  <w:marLeft w:val="300"/>
                  <w:marRight w:val="0"/>
                  <w:marTop w:val="75"/>
                  <w:marBottom w:val="0"/>
                  <w:divBdr>
                    <w:top w:val="none" w:sz="0" w:space="0" w:color="auto"/>
                    <w:left w:val="none" w:sz="0" w:space="0" w:color="auto"/>
                    <w:bottom w:val="none" w:sz="0" w:space="0" w:color="auto"/>
                    <w:right w:val="none" w:sz="0" w:space="0" w:color="auto"/>
                  </w:divBdr>
                  <w:divsChild>
                    <w:div w:id="1776367637">
                      <w:marLeft w:val="750"/>
                      <w:marRight w:val="0"/>
                      <w:marTop w:val="0"/>
                      <w:marBottom w:val="0"/>
                      <w:divBdr>
                        <w:top w:val="none" w:sz="0" w:space="0" w:color="auto"/>
                        <w:left w:val="none" w:sz="0" w:space="0" w:color="auto"/>
                        <w:bottom w:val="none" w:sz="0" w:space="0" w:color="auto"/>
                        <w:right w:val="none" w:sz="0" w:space="0" w:color="auto"/>
                      </w:divBdr>
                    </w:div>
                    <w:div w:id="416370228">
                      <w:marLeft w:val="750"/>
                      <w:marRight w:val="0"/>
                      <w:marTop w:val="0"/>
                      <w:marBottom w:val="0"/>
                      <w:divBdr>
                        <w:top w:val="none" w:sz="0" w:space="0" w:color="auto"/>
                        <w:left w:val="none" w:sz="0" w:space="0" w:color="auto"/>
                        <w:bottom w:val="none" w:sz="0" w:space="0" w:color="auto"/>
                        <w:right w:val="none" w:sz="0" w:space="0" w:color="auto"/>
                      </w:divBdr>
                    </w:div>
                  </w:divsChild>
                </w:div>
                <w:div w:id="1279680809">
                  <w:marLeft w:val="300"/>
                  <w:marRight w:val="0"/>
                  <w:marTop w:val="75"/>
                  <w:marBottom w:val="0"/>
                  <w:divBdr>
                    <w:top w:val="none" w:sz="0" w:space="0" w:color="auto"/>
                    <w:left w:val="none" w:sz="0" w:space="0" w:color="auto"/>
                    <w:bottom w:val="none" w:sz="0" w:space="0" w:color="auto"/>
                    <w:right w:val="none" w:sz="0" w:space="0" w:color="auto"/>
                  </w:divBdr>
                  <w:divsChild>
                    <w:div w:id="1899902768">
                      <w:marLeft w:val="750"/>
                      <w:marRight w:val="0"/>
                      <w:marTop w:val="0"/>
                      <w:marBottom w:val="0"/>
                      <w:divBdr>
                        <w:top w:val="none" w:sz="0" w:space="0" w:color="auto"/>
                        <w:left w:val="none" w:sz="0" w:space="0" w:color="auto"/>
                        <w:bottom w:val="none" w:sz="0" w:space="0" w:color="auto"/>
                        <w:right w:val="none" w:sz="0" w:space="0" w:color="auto"/>
                      </w:divBdr>
                    </w:div>
                  </w:divsChild>
                </w:div>
                <w:div w:id="1613438846">
                  <w:marLeft w:val="300"/>
                  <w:marRight w:val="0"/>
                  <w:marTop w:val="75"/>
                  <w:marBottom w:val="0"/>
                  <w:divBdr>
                    <w:top w:val="none" w:sz="0" w:space="0" w:color="auto"/>
                    <w:left w:val="none" w:sz="0" w:space="0" w:color="auto"/>
                    <w:bottom w:val="none" w:sz="0" w:space="0" w:color="auto"/>
                    <w:right w:val="none" w:sz="0" w:space="0" w:color="auto"/>
                  </w:divBdr>
                  <w:divsChild>
                    <w:div w:id="115030913">
                      <w:marLeft w:val="750"/>
                      <w:marRight w:val="0"/>
                      <w:marTop w:val="0"/>
                      <w:marBottom w:val="0"/>
                      <w:divBdr>
                        <w:top w:val="none" w:sz="0" w:space="0" w:color="auto"/>
                        <w:left w:val="none" w:sz="0" w:space="0" w:color="auto"/>
                        <w:bottom w:val="none" w:sz="0" w:space="0" w:color="auto"/>
                        <w:right w:val="none" w:sz="0" w:space="0" w:color="auto"/>
                      </w:divBdr>
                    </w:div>
                  </w:divsChild>
                </w:div>
                <w:div w:id="427191260">
                  <w:marLeft w:val="300"/>
                  <w:marRight w:val="0"/>
                  <w:marTop w:val="75"/>
                  <w:marBottom w:val="0"/>
                  <w:divBdr>
                    <w:top w:val="none" w:sz="0" w:space="0" w:color="auto"/>
                    <w:left w:val="none" w:sz="0" w:space="0" w:color="auto"/>
                    <w:bottom w:val="none" w:sz="0" w:space="0" w:color="auto"/>
                    <w:right w:val="none" w:sz="0" w:space="0" w:color="auto"/>
                  </w:divBdr>
                  <w:divsChild>
                    <w:div w:id="930431401">
                      <w:marLeft w:val="750"/>
                      <w:marRight w:val="0"/>
                      <w:marTop w:val="0"/>
                      <w:marBottom w:val="0"/>
                      <w:divBdr>
                        <w:top w:val="none" w:sz="0" w:space="0" w:color="auto"/>
                        <w:left w:val="none" w:sz="0" w:space="0" w:color="auto"/>
                        <w:bottom w:val="none" w:sz="0" w:space="0" w:color="auto"/>
                        <w:right w:val="none" w:sz="0" w:space="0" w:color="auto"/>
                      </w:divBdr>
                    </w:div>
                  </w:divsChild>
                </w:div>
                <w:div w:id="2014649201">
                  <w:marLeft w:val="300"/>
                  <w:marRight w:val="0"/>
                  <w:marTop w:val="75"/>
                  <w:marBottom w:val="0"/>
                  <w:divBdr>
                    <w:top w:val="none" w:sz="0" w:space="0" w:color="auto"/>
                    <w:left w:val="none" w:sz="0" w:space="0" w:color="auto"/>
                    <w:bottom w:val="none" w:sz="0" w:space="0" w:color="auto"/>
                    <w:right w:val="none" w:sz="0" w:space="0" w:color="auto"/>
                  </w:divBdr>
                </w:div>
                <w:div w:id="1432314022">
                  <w:marLeft w:val="300"/>
                  <w:marRight w:val="0"/>
                  <w:marTop w:val="75"/>
                  <w:marBottom w:val="0"/>
                  <w:divBdr>
                    <w:top w:val="none" w:sz="0" w:space="0" w:color="auto"/>
                    <w:left w:val="none" w:sz="0" w:space="0" w:color="auto"/>
                    <w:bottom w:val="none" w:sz="0" w:space="0" w:color="auto"/>
                    <w:right w:val="none" w:sz="0" w:space="0" w:color="auto"/>
                  </w:divBdr>
                </w:div>
                <w:div w:id="2088108974">
                  <w:marLeft w:val="300"/>
                  <w:marRight w:val="0"/>
                  <w:marTop w:val="75"/>
                  <w:marBottom w:val="0"/>
                  <w:divBdr>
                    <w:top w:val="none" w:sz="0" w:space="0" w:color="auto"/>
                    <w:left w:val="none" w:sz="0" w:space="0" w:color="auto"/>
                    <w:bottom w:val="none" w:sz="0" w:space="0" w:color="auto"/>
                    <w:right w:val="none" w:sz="0" w:space="0" w:color="auto"/>
                  </w:divBdr>
                  <w:divsChild>
                    <w:div w:id="1458599799">
                      <w:marLeft w:val="750"/>
                      <w:marRight w:val="0"/>
                      <w:marTop w:val="0"/>
                      <w:marBottom w:val="0"/>
                      <w:divBdr>
                        <w:top w:val="none" w:sz="0" w:space="0" w:color="auto"/>
                        <w:left w:val="none" w:sz="0" w:space="0" w:color="auto"/>
                        <w:bottom w:val="none" w:sz="0" w:space="0" w:color="auto"/>
                        <w:right w:val="none" w:sz="0" w:space="0" w:color="auto"/>
                      </w:divBdr>
                    </w:div>
                    <w:div w:id="1014914231">
                      <w:marLeft w:val="750"/>
                      <w:marRight w:val="0"/>
                      <w:marTop w:val="0"/>
                      <w:marBottom w:val="0"/>
                      <w:divBdr>
                        <w:top w:val="none" w:sz="0" w:space="0" w:color="auto"/>
                        <w:left w:val="none" w:sz="0" w:space="0" w:color="auto"/>
                        <w:bottom w:val="none" w:sz="0" w:space="0" w:color="auto"/>
                        <w:right w:val="none" w:sz="0" w:space="0" w:color="auto"/>
                      </w:divBdr>
                    </w:div>
                  </w:divsChild>
                </w:div>
                <w:div w:id="346256705">
                  <w:marLeft w:val="300"/>
                  <w:marRight w:val="0"/>
                  <w:marTop w:val="75"/>
                  <w:marBottom w:val="0"/>
                  <w:divBdr>
                    <w:top w:val="none" w:sz="0" w:space="0" w:color="auto"/>
                    <w:left w:val="none" w:sz="0" w:space="0" w:color="auto"/>
                    <w:bottom w:val="none" w:sz="0" w:space="0" w:color="auto"/>
                    <w:right w:val="none" w:sz="0" w:space="0" w:color="auto"/>
                  </w:divBdr>
                  <w:divsChild>
                    <w:div w:id="713895773">
                      <w:marLeft w:val="750"/>
                      <w:marRight w:val="0"/>
                      <w:marTop w:val="0"/>
                      <w:marBottom w:val="0"/>
                      <w:divBdr>
                        <w:top w:val="none" w:sz="0" w:space="0" w:color="auto"/>
                        <w:left w:val="none" w:sz="0" w:space="0" w:color="auto"/>
                        <w:bottom w:val="none" w:sz="0" w:space="0" w:color="auto"/>
                        <w:right w:val="none" w:sz="0" w:space="0" w:color="auto"/>
                      </w:divBdr>
                    </w:div>
                  </w:divsChild>
                </w:div>
                <w:div w:id="1642732547">
                  <w:marLeft w:val="300"/>
                  <w:marRight w:val="0"/>
                  <w:marTop w:val="75"/>
                  <w:marBottom w:val="0"/>
                  <w:divBdr>
                    <w:top w:val="none" w:sz="0" w:space="0" w:color="auto"/>
                    <w:left w:val="none" w:sz="0" w:space="0" w:color="auto"/>
                    <w:bottom w:val="none" w:sz="0" w:space="0" w:color="auto"/>
                    <w:right w:val="none" w:sz="0" w:space="0" w:color="auto"/>
                  </w:divBdr>
                  <w:divsChild>
                    <w:div w:id="1657227493">
                      <w:marLeft w:val="750"/>
                      <w:marRight w:val="0"/>
                      <w:marTop w:val="0"/>
                      <w:marBottom w:val="0"/>
                      <w:divBdr>
                        <w:top w:val="none" w:sz="0" w:space="0" w:color="auto"/>
                        <w:left w:val="none" w:sz="0" w:space="0" w:color="auto"/>
                        <w:bottom w:val="none" w:sz="0" w:space="0" w:color="auto"/>
                        <w:right w:val="none" w:sz="0" w:space="0" w:color="auto"/>
                      </w:divBdr>
                    </w:div>
                    <w:div w:id="607857547">
                      <w:marLeft w:val="750"/>
                      <w:marRight w:val="0"/>
                      <w:marTop w:val="0"/>
                      <w:marBottom w:val="0"/>
                      <w:divBdr>
                        <w:top w:val="none" w:sz="0" w:space="0" w:color="auto"/>
                        <w:left w:val="none" w:sz="0" w:space="0" w:color="auto"/>
                        <w:bottom w:val="none" w:sz="0" w:space="0" w:color="auto"/>
                        <w:right w:val="none" w:sz="0" w:space="0" w:color="auto"/>
                      </w:divBdr>
                    </w:div>
                    <w:div w:id="290211671">
                      <w:marLeft w:val="750"/>
                      <w:marRight w:val="0"/>
                      <w:marTop w:val="0"/>
                      <w:marBottom w:val="0"/>
                      <w:divBdr>
                        <w:top w:val="none" w:sz="0" w:space="0" w:color="auto"/>
                        <w:left w:val="none" w:sz="0" w:space="0" w:color="auto"/>
                        <w:bottom w:val="none" w:sz="0" w:space="0" w:color="auto"/>
                        <w:right w:val="none" w:sz="0" w:space="0" w:color="auto"/>
                      </w:divBdr>
                    </w:div>
                  </w:divsChild>
                </w:div>
                <w:div w:id="1722829980">
                  <w:marLeft w:val="300"/>
                  <w:marRight w:val="0"/>
                  <w:marTop w:val="75"/>
                  <w:marBottom w:val="0"/>
                  <w:divBdr>
                    <w:top w:val="none" w:sz="0" w:space="0" w:color="auto"/>
                    <w:left w:val="none" w:sz="0" w:space="0" w:color="auto"/>
                    <w:bottom w:val="none" w:sz="0" w:space="0" w:color="auto"/>
                    <w:right w:val="none" w:sz="0" w:space="0" w:color="auto"/>
                  </w:divBdr>
                  <w:divsChild>
                    <w:div w:id="651716621">
                      <w:marLeft w:val="750"/>
                      <w:marRight w:val="0"/>
                      <w:marTop w:val="0"/>
                      <w:marBottom w:val="0"/>
                      <w:divBdr>
                        <w:top w:val="none" w:sz="0" w:space="0" w:color="auto"/>
                        <w:left w:val="none" w:sz="0" w:space="0" w:color="auto"/>
                        <w:bottom w:val="none" w:sz="0" w:space="0" w:color="auto"/>
                        <w:right w:val="none" w:sz="0" w:space="0" w:color="auto"/>
                      </w:divBdr>
                    </w:div>
                  </w:divsChild>
                </w:div>
                <w:div w:id="1210384603">
                  <w:marLeft w:val="300"/>
                  <w:marRight w:val="0"/>
                  <w:marTop w:val="75"/>
                  <w:marBottom w:val="0"/>
                  <w:divBdr>
                    <w:top w:val="none" w:sz="0" w:space="0" w:color="auto"/>
                    <w:left w:val="none" w:sz="0" w:space="0" w:color="auto"/>
                    <w:bottom w:val="none" w:sz="0" w:space="0" w:color="auto"/>
                    <w:right w:val="none" w:sz="0" w:space="0" w:color="auto"/>
                  </w:divBdr>
                  <w:divsChild>
                    <w:div w:id="163665702">
                      <w:marLeft w:val="750"/>
                      <w:marRight w:val="0"/>
                      <w:marTop w:val="0"/>
                      <w:marBottom w:val="0"/>
                      <w:divBdr>
                        <w:top w:val="none" w:sz="0" w:space="0" w:color="auto"/>
                        <w:left w:val="none" w:sz="0" w:space="0" w:color="auto"/>
                        <w:bottom w:val="none" w:sz="0" w:space="0" w:color="auto"/>
                        <w:right w:val="none" w:sz="0" w:space="0" w:color="auto"/>
                      </w:divBdr>
                    </w:div>
                    <w:div w:id="15082829">
                      <w:marLeft w:val="750"/>
                      <w:marRight w:val="0"/>
                      <w:marTop w:val="0"/>
                      <w:marBottom w:val="0"/>
                      <w:divBdr>
                        <w:top w:val="none" w:sz="0" w:space="0" w:color="auto"/>
                        <w:left w:val="none" w:sz="0" w:space="0" w:color="auto"/>
                        <w:bottom w:val="none" w:sz="0" w:space="0" w:color="auto"/>
                        <w:right w:val="none" w:sz="0" w:space="0" w:color="auto"/>
                      </w:divBdr>
                    </w:div>
                    <w:div w:id="74009804">
                      <w:marLeft w:val="750"/>
                      <w:marRight w:val="0"/>
                      <w:marTop w:val="0"/>
                      <w:marBottom w:val="0"/>
                      <w:divBdr>
                        <w:top w:val="none" w:sz="0" w:space="0" w:color="auto"/>
                        <w:left w:val="none" w:sz="0" w:space="0" w:color="auto"/>
                        <w:bottom w:val="none" w:sz="0" w:space="0" w:color="auto"/>
                        <w:right w:val="none" w:sz="0" w:space="0" w:color="auto"/>
                      </w:divBdr>
                    </w:div>
                  </w:divsChild>
                </w:div>
                <w:div w:id="457719677">
                  <w:marLeft w:val="300"/>
                  <w:marRight w:val="0"/>
                  <w:marTop w:val="75"/>
                  <w:marBottom w:val="0"/>
                  <w:divBdr>
                    <w:top w:val="none" w:sz="0" w:space="0" w:color="auto"/>
                    <w:left w:val="none" w:sz="0" w:space="0" w:color="auto"/>
                    <w:bottom w:val="none" w:sz="0" w:space="0" w:color="auto"/>
                    <w:right w:val="none" w:sz="0" w:space="0" w:color="auto"/>
                  </w:divBdr>
                  <w:divsChild>
                    <w:div w:id="1689015719">
                      <w:marLeft w:val="750"/>
                      <w:marRight w:val="0"/>
                      <w:marTop w:val="0"/>
                      <w:marBottom w:val="0"/>
                      <w:divBdr>
                        <w:top w:val="none" w:sz="0" w:space="0" w:color="auto"/>
                        <w:left w:val="none" w:sz="0" w:space="0" w:color="auto"/>
                        <w:bottom w:val="none" w:sz="0" w:space="0" w:color="auto"/>
                        <w:right w:val="none" w:sz="0" w:space="0" w:color="auto"/>
                      </w:divBdr>
                    </w:div>
                  </w:divsChild>
                </w:div>
                <w:div w:id="1391340458">
                  <w:marLeft w:val="300"/>
                  <w:marRight w:val="0"/>
                  <w:marTop w:val="75"/>
                  <w:marBottom w:val="0"/>
                  <w:divBdr>
                    <w:top w:val="none" w:sz="0" w:space="0" w:color="auto"/>
                    <w:left w:val="none" w:sz="0" w:space="0" w:color="auto"/>
                    <w:bottom w:val="none" w:sz="0" w:space="0" w:color="auto"/>
                    <w:right w:val="none" w:sz="0" w:space="0" w:color="auto"/>
                  </w:divBdr>
                  <w:divsChild>
                    <w:div w:id="913664699">
                      <w:marLeft w:val="750"/>
                      <w:marRight w:val="0"/>
                      <w:marTop w:val="0"/>
                      <w:marBottom w:val="0"/>
                      <w:divBdr>
                        <w:top w:val="none" w:sz="0" w:space="0" w:color="auto"/>
                        <w:left w:val="none" w:sz="0" w:space="0" w:color="auto"/>
                        <w:bottom w:val="none" w:sz="0" w:space="0" w:color="auto"/>
                        <w:right w:val="none" w:sz="0" w:space="0" w:color="auto"/>
                      </w:divBdr>
                    </w:div>
                    <w:div w:id="1021777763">
                      <w:marLeft w:val="750"/>
                      <w:marRight w:val="0"/>
                      <w:marTop w:val="0"/>
                      <w:marBottom w:val="0"/>
                      <w:divBdr>
                        <w:top w:val="none" w:sz="0" w:space="0" w:color="auto"/>
                        <w:left w:val="none" w:sz="0" w:space="0" w:color="auto"/>
                        <w:bottom w:val="none" w:sz="0" w:space="0" w:color="auto"/>
                        <w:right w:val="none" w:sz="0" w:space="0" w:color="auto"/>
                      </w:divBdr>
                    </w:div>
                  </w:divsChild>
                </w:div>
                <w:div w:id="1797022414">
                  <w:marLeft w:val="300"/>
                  <w:marRight w:val="0"/>
                  <w:marTop w:val="75"/>
                  <w:marBottom w:val="0"/>
                  <w:divBdr>
                    <w:top w:val="none" w:sz="0" w:space="0" w:color="auto"/>
                    <w:left w:val="none" w:sz="0" w:space="0" w:color="auto"/>
                    <w:bottom w:val="none" w:sz="0" w:space="0" w:color="auto"/>
                    <w:right w:val="none" w:sz="0" w:space="0" w:color="auto"/>
                  </w:divBdr>
                  <w:divsChild>
                    <w:div w:id="521433679">
                      <w:marLeft w:val="750"/>
                      <w:marRight w:val="0"/>
                      <w:marTop w:val="0"/>
                      <w:marBottom w:val="0"/>
                      <w:divBdr>
                        <w:top w:val="none" w:sz="0" w:space="0" w:color="auto"/>
                        <w:left w:val="none" w:sz="0" w:space="0" w:color="auto"/>
                        <w:bottom w:val="none" w:sz="0" w:space="0" w:color="auto"/>
                        <w:right w:val="none" w:sz="0" w:space="0" w:color="auto"/>
                      </w:divBdr>
                    </w:div>
                  </w:divsChild>
                </w:div>
                <w:div w:id="392000559">
                  <w:marLeft w:val="300"/>
                  <w:marRight w:val="0"/>
                  <w:marTop w:val="75"/>
                  <w:marBottom w:val="0"/>
                  <w:divBdr>
                    <w:top w:val="none" w:sz="0" w:space="0" w:color="auto"/>
                    <w:left w:val="none" w:sz="0" w:space="0" w:color="auto"/>
                    <w:bottom w:val="none" w:sz="0" w:space="0" w:color="auto"/>
                    <w:right w:val="none" w:sz="0" w:space="0" w:color="auto"/>
                  </w:divBdr>
                  <w:divsChild>
                    <w:div w:id="442499756">
                      <w:marLeft w:val="750"/>
                      <w:marRight w:val="0"/>
                      <w:marTop w:val="0"/>
                      <w:marBottom w:val="0"/>
                      <w:divBdr>
                        <w:top w:val="none" w:sz="0" w:space="0" w:color="auto"/>
                        <w:left w:val="none" w:sz="0" w:space="0" w:color="auto"/>
                        <w:bottom w:val="none" w:sz="0" w:space="0" w:color="auto"/>
                        <w:right w:val="none" w:sz="0" w:space="0" w:color="auto"/>
                      </w:divBdr>
                    </w:div>
                  </w:divsChild>
                </w:div>
                <w:div w:id="1043677819">
                  <w:marLeft w:val="300"/>
                  <w:marRight w:val="0"/>
                  <w:marTop w:val="75"/>
                  <w:marBottom w:val="0"/>
                  <w:divBdr>
                    <w:top w:val="none" w:sz="0" w:space="0" w:color="auto"/>
                    <w:left w:val="none" w:sz="0" w:space="0" w:color="auto"/>
                    <w:bottom w:val="none" w:sz="0" w:space="0" w:color="auto"/>
                    <w:right w:val="none" w:sz="0" w:space="0" w:color="auto"/>
                  </w:divBdr>
                  <w:divsChild>
                    <w:div w:id="1295258381">
                      <w:marLeft w:val="750"/>
                      <w:marRight w:val="0"/>
                      <w:marTop w:val="0"/>
                      <w:marBottom w:val="0"/>
                      <w:divBdr>
                        <w:top w:val="none" w:sz="0" w:space="0" w:color="auto"/>
                        <w:left w:val="none" w:sz="0" w:space="0" w:color="auto"/>
                        <w:bottom w:val="none" w:sz="0" w:space="0" w:color="auto"/>
                        <w:right w:val="none" w:sz="0" w:space="0" w:color="auto"/>
                      </w:divBdr>
                    </w:div>
                    <w:div w:id="1514877358">
                      <w:marLeft w:val="750"/>
                      <w:marRight w:val="0"/>
                      <w:marTop w:val="0"/>
                      <w:marBottom w:val="0"/>
                      <w:divBdr>
                        <w:top w:val="none" w:sz="0" w:space="0" w:color="auto"/>
                        <w:left w:val="none" w:sz="0" w:space="0" w:color="auto"/>
                        <w:bottom w:val="none" w:sz="0" w:space="0" w:color="auto"/>
                        <w:right w:val="none" w:sz="0" w:space="0" w:color="auto"/>
                      </w:divBdr>
                    </w:div>
                    <w:div w:id="2060326071">
                      <w:marLeft w:val="750"/>
                      <w:marRight w:val="0"/>
                      <w:marTop w:val="0"/>
                      <w:marBottom w:val="0"/>
                      <w:divBdr>
                        <w:top w:val="none" w:sz="0" w:space="0" w:color="auto"/>
                        <w:left w:val="none" w:sz="0" w:space="0" w:color="auto"/>
                        <w:bottom w:val="none" w:sz="0" w:space="0" w:color="auto"/>
                        <w:right w:val="none" w:sz="0" w:space="0" w:color="auto"/>
                      </w:divBdr>
                    </w:div>
                  </w:divsChild>
                </w:div>
                <w:div w:id="2091273872">
                  <w:marLeft w:val="300"/>
                  <w:marRight w:val="0"/>
                  <w:marTop w:val="75"/>
                  <w:marBottom w:val="0"/>
                  <w:divBdr>
                    <w:top w:val="none" w:sz="0" w:space="0" w:color="auto"/>
                    <w:left w:val="none" w:sz="0" w:space="0" w:color="auto"/>
                    <w:bottom w:val="none" w:sz="0" w:space="0" w:color="auto"/>
                    <w:right w:val="none" w:sz="0" w:space="0" w:color="auto"/>
                  </w:divBdr>
                </w:div>
              </w:divsChild>
            </w:div>
            <w:div w:id="1119764203">
              <w:marLeft w:val="0"/>
              <w:marRight w:val="0"/>
              <w:marTop w:val="150"/>
              <w:marBottom w:val="150"/>
              <w:divBdr>
                <w:top w:val="none" w:sz="0" w:space="0" w:color="auto"/>
                <w:left w:val="none" w:sz="0" w:space="0" w:color="auto"/>
                <w:bottom w:val="none" w:sz="0" w:space="0" w:color="auto"/>
                <w:right w:val="none" w:sz="0" w:space="0" w:color="auto"/>
              </w:divBdr>
              <w:divsChild>
                <w:div w:id="1511873914">
                  <w:marLeft w:val="300"/>
                  <w:marRight w:val="0"/>
                  <w:marTop w:val="75"/>
                  <w:marBottom w:val="0"/>
                  <w:divBdr>
                    <w:top w:val="none" w:sz="0" w:space="0" w:color="auto"/>
                    <w:left w:val="none" w:sz="0" w:space="0" w:color="auto"/>
                    <w:bottom w:val="none" w:sz="0" w:space="0" w:color="auto"/>
                    <w:right w:val="none" w:sz="0" w:space="0" w:color="auto"/>
                  </w:divBdr>
                </w:div>
                <w:div w:id="190607407">
                  <w:marLeft w:val="300"/>
                  <w:marRight w:val="0"/>
                  <w:marTop w:val="75"/>
                  <w:marBottom w:val="0"/>
                  <w:divBdr>
                    <w:top w:val="none" w:sz="0" w:space="0" w:color="auto"/>
                    <w:left w:val="none" w:sz="0" w:space="0" w:color="auto"/>
                    <w:bottom w:val="none" w:sz="0" w:space="0" w:color="auto"/>
                    <w:right w:val="none" w:sz="0" w:space="0" w:color="auto"/>
                  </w:divBdr>
                  <w:divsChild>
                    <w:div w:id="1004673040">
                      <w:marLeft w:val="750"/>
                      <w:marRight w:val="0"/>
                      <w:marTop w:val="0"/>
                      <w:marBottom w:val="0"/>
                      <w:divBdr>
                        <w:top w:val="none" w:sz="0" w:space="0" w:color="auto"/>
                        <w:left w:val="none" w:sz="0" w:space="0" w:color="auto"/>
                        <w:bottom w:val="none" w:sz="0" w:space="0" w:color="auto"/>
                        <w:right w:val="none" w:sz="0" w:space="0" w:color="auto"/>
                      </w:divBdr>
                    </w:div>
                    <w:div w:id="651522026">
                      <w:marLeft w:val="750"/>
                      <w:marRight w:val="0"/>
                      <w:marTop w:val="0"/>
                      <w:marBottom w:val="0"/>
                      <w:divBdr>
                        <w:top w:val="none" w:sz="0" w:space="0" w:color="auto"/>
                        <w:left w:val="none" w:sz="0" w:space="0" w:color="auto"/>
                        <w:bottom w:val="none" w:sz="0" w:space="0" w:color="auto"/>
                        <w:right w:val="none" w:sz="0" w:space="0" w:color="auto"/>
                      </w:divBdr>
                    </w:div>
                  </w:divsChild>
                </w:div>
                <w:div w:id="725687046">
                  <w:marLeft w:val="300"/>
                  <w:marRight w:val="0"/>
                  <w:marTop w:val="75"/>
                  <w:marBottom w:val="0"/>
                  <w:divBdr>
                    <w:top w:val="none" w:sz="0" w:space="0" w:color="auto"/>
                    <w:left w:val="none" w:sz="0" w:space="0" w:color="auto"/>
                    <w:bottom w:val="none" w:sz="0" w:space="0" w:color="auto"/>
                    <w:right w:val="none" w:sz="0" w:space="0" w:color="auto"/>
                  </w:divBdr>
                  <w:divsChild>
                    <w:div w:id="1690720003">
                      <w:marLeft w:val="750"/>
                      <w:marRight w:val="0"/>
                      <w:marTop w:val="0"/>
                      <w:marBottom w:val="0"/>
                      <w:divBdr>
                        <w:top w:val="none" w:sz="0" w:space="0" w:color="auto"/>
                        <w:left w:val="none" w:sz="0" w:space="0" w:color="auto"/>
                        <w:bottom w:val="none" w:sz="0" w:space="0" w:color="auto"/>
                        <w:right w:val="none" w:sz="0" w:space="0" w:color="auto"/>
                      </w:divBdr>
                    </w:div>
                  </w:divsChild>
                </w:div>
                <w:div w:id="1984580407">
                  <w:marLeft w:val="300"/>
                  <w:marRight w:val="0"/>
                  <w:marTop w:val="75"/>
                  <w:marBottom w:val="0"/>
                  <w:divBdr>
                    <w:top w:val="none" w:sz="0" w:space="0" w:color="auto"/>
                    <w:left w:val="none" w:sz="0" w:space="0" w:color="auto"/>
                    <w:bottom w:val="none" w:sz="0" w:space="0" w:color="auto"/>
                    <w:right w:val="none" w:sz="0" w:space="0" w:color="auto"/>
                  </w:divBdr>
                  <w:divsChild>
                    <w:div w:id="949319134">
                      <w:marLeft w:val="750"/>
                      <w:marRight w:val="0"/>
                      <w:marTop w:val="0"/>
                      <w:marBottom w:val="0"/>
                      <w:divBdr>
                        <w:top w:val="none" w:sz="0" w:space="0" w:color="auto"/>
                        <w:left w:val="none" w:sz="0" w:space="0" w:color="auto"/>
                        <w:bottom w:val="none" w:sz="0" w:space="0" w:color="auto"/>
                        <w:right w:val="none" w:sz="0" w:space="0" w:color="auto"/>
                      </w:divBdr>
                    </w:div>
                  </w:divsChild>
                </w:div>
                <w:div w:id="400100060">
                  <w:marLeft w:val="300"/>
                  <w:marRight w:val="0"/>
                  <w:marTop w:val="75"/>
                  <w:marBottom w:val="0"/>
                  <w:divBdr>
                    <w:top w:val="none" w:sz="0" w:space="0" w:color="auto"/>
                    <w:left w:val="none" w:sz="0" w:space="0" w:color="auto"/>
                    <w:bottom w:val="none" w:sz="0" w:space="0" w:color="auto"/>
                    <w:right w:val="none" w:sz="0" w:space="0" w:color="auto"/>
                  </w:divBdr>
                </w:div>
                <w:div w:id="157694581">
                  <w:marLeft w:val="300"/>
                  <w:marRight w:val="0"/>
                  <w:marTop w:val="75"/>
                  <w:marBottom w:val="0"/>
                  <w:divBdr>
                    <w:top w:val="none" w:sz="0" w:space="0" w:color="auto"/>
                    <w:left w:val="none" w:sz="0" w:space="0" w:color="auto"/>
                    <w:bottom w:val="none" w:sz="0" w:space="0" w:color="auto"/>
                    <w:right w:val="none" w:sz="0" w:space="0" w:color="auto"/>
                  </w:divBdr>
                  <w:divsChild>
                    <w:div w:id="8989030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1067393">
              <w:marLeft w:val="0"/>
              <w:marRight w:val="0"/>
              <w:marTop w:val="150"/>
              <w:marBottom w:val="150"/>
              <w:divBdr>
                <w:top w:val="none" w:sz="0" w:space="0" w:color="auto"/>
                <w:left w:val="none" w:sz="0" w:space="0" w:color="auto"/>
                <w:bottom w:val="none" w:sz="0" w:space="0" w:color="auto"/>
                <w:right w:val="none" w:sz="0" w:space="0" w:color="auto"/>
              </w:divBdr>
              <w:divsChild>
                <w:div w:id="1293709923">
                  <w:marLeft w:val="300"/>
                  <w:marRight w:val="0"/>
                  <w:marTop w:val="75"/>
                  <w:marBottom w:val="0"/>
                  <w:divBdr>
                    <w:top w:val="none" w:sz="0" w:space="0" w:color="auto"/>
                    <w:left w:val="none" w:sz="0" w:space="0" w:color="auto"/>
                    <w:bottom w:val="none" w:sz="0" w:space="0" w:color="auto"/>
                    <w:right w:val="none" w:sz="0" w:space="0" w:color="auto"/>
                  </w:divBdr>
                </w:div>
                <w:div w:id="1477919263">
                  <w:marLeft w:val="300"/>
                  <w:marRight w:val="0"/>
                  <w:marTop w:val="75"/>
                  <w:marBottom w:val="0"/>
                  <w:divBdr>
                    <w:top w:val="none" w:sz="0" w:space="0" w:color="auto"/>
                    <w:left w:val="none" w:sz="0" w:space="0" w:color="auto"/>
                    <w:bottom w:val="none" w:sz="0" w:space="0" w:color="auto"/>
                    <w:right w:val="none" w:sz="0" w:space="0" w:color="auto"/>
                  </w:divBdr>
                  <w:divsChild>
                    <w:div w:id="1596666889">
                      <w:marLeft w:val="750"/>
                      <w:marRight w:val="0"/>
                      <w:marTop w:val="0"/>
                      <w:marBottom w:val="0"/>
                      <w:divBdr>
                        <w:top w:val="none" w:sz="0" w:space="0" w:color="auto"/>
                        <w:left w:val="none" w:sz="0" w:space="0" w:color="auto"/>
                        <w:bottom w:val="none" w:sz="0" w:space="0" w:color="auto"/>
                        <w:right w:val="none" w:sz="0" w:space="0" w:color="auto"/>
                      </w:divBdr>
                    </w:div>
                  </w:divsChild>
                </w:div>
                <w:div w:id="714432068">
                  <w:marLeft w:val="300"/>
                  <w:marRight w:val="0"/>
                  <w:marTop w:val="75"/>
                  <w:marBottom w:val="0"/>
                  <w:divBdr>
                    <w:top w:val="none" w:sz="0" w:space="0" w:color="auto"/>
                    <w:left w:val="none" w:sz="0" w:space="0" w:color="auto"/>
                    <w:bottom w:val="none" w:sz="0" w:space="0" w:color="auto"/>
                    <w:right w:val="none" w:sz="0" w:space="0" w:color="auto"/>
                  </w:divBdr>
                </w:div>
                <w:div w:id="1688486777">
                  <w:marLeft w:val="300"/>
                  <w:marRight w:val="0"/>
                  <w:marTop w:val="75"/>
                  <w:marBottom w:val="0"/>
                  <w:divBdr>
                    <w:top w:val="none" w:sz="0" w:space="0" w:color="auto"/>
                    <w:left w:val="none" w:sz="0" w:space="0" w:color="auto"/>
                    <w:bottom w:val="none" w:sz="0" w:space="0" w:color="auto"/>
                    <w:right w:val="none" w:sz="0" w:space="0" w:color="auto"/>
                  </w:divBdr>
                  <w:divsChild>
                    <w:div w:id="1774935299">
                      <w:marLeft w:val="750"/>
                      <w:marRight w:val="0"/>
                      <w:marTop w:val="0"/>
                      <w:marBottom w:val="0"/>
                      <w:divBdr>
                        <w:top w:val="none" w:sz="0" w:space="0" w:color="auto"/>
                        <w:left w:val="none" w:sz="0" w:space="0" w:color="auto"/>
                        <w:bottom w:val="none" w:sz="0" w:space="0" w:color="auto"/>
                        <w:right w:val="none" w:sz="0" w:space="0" w:color="auto"/>
                      </w:divBdr>
                    </w:div>
                  </w:divsChild>
                </w:div>
                <w:div w:id="194542811">
                  <w:marLeft w:val="300"/>
                  <w:marRight w:val="0"/>
                  <w:marTop w:val="75"/>
                  <w:marBottom w:val="0"/>
                  <w:divBdr>
                    <w:top w:val="none" w:sz="0" w:space="0" w:color="auto"/>
                    <w:left w:val="none" w:sz="0" w:space="0" w:color="auto"/>
                    <w:bottom w:val="none" w:sz="0" w:space="0" w:color="auto"/>
                    <w:right w:val="none" w:sz="0" w:space="0" w:color="auto"/>
                  </w:divBdr>
                </w:div>
                <w:div w:id="1514417039">
                  <w:marLeft w:val="300"/>
                  <w:marRight w:val="0"/>
                  <w:marTop w:val="75"/>
                  <w:marBottom w:val="0"/>
                  <w:divBdr>
                    <w:top w:val="none" w:sz="0" w:space="0" w:color="auto"/>
                    <w:left w:val="none" w:sz="0" w:space="0" w:color="auto"/>
                    <w:bottom w:val="none" w:sz="0" w:space="0" w:color="auto"/>
                    <w:right w:val="none" w:sz="0" w:space="0" w:color="auto"/>
                  </w:divBdr>
                  <w:divsChild>
                    <w:div w:id="2049602636">
                      <w:marLeft w:val="750"/>
                      <w:marRight w:val="0"/>
                      <w:marTop w:val="0"/>
                      <w:marBottom w:val="0"/>
                      <w:divBdr>
                        <w:top w:val="none" w:sz="0" w:space="0" w:color="auto"/>
                        <w:left w:val="none" w:sz="0" w:space="0" w:color="auto"/>
                        <w:bottom w:val="none" w:sz="0" w:space="0" w:color="auto"/>
                        <w:right w:val="none" w:sz="0" w:space="0" w:color="auto"/>
                      </w:divBdr>
                    </w:div>
                    <w:div w:id="963346043">
                      <w:marLeft w:val="750"/>
                      <w:marRight w:val="0"/>
                      <w:marTop w:val="0"/>
                      <w:marBottom w:val="0"/>
                      <w:divBdr>
                        <w:top w:val="none" w:sz="0" w:space="0" w:color="auto"/>
                        <w:left w:val="none" w:sz="0" w:space="0" w:color="auto"/>
                        <w:bottom w:val="none" w:sz="0" w:space="0" w:color="auto"/>
                        <w:right w:val="none" w:sz="0" w:space="0" w:color="auto"/>
                      </w:divBdr>
                    </w:div>
                  </w:divsChild>
                </w:div>
                <w:div w:id="281305777">
                  <w:marLeft w:val="300"/>
                  <w:marRight w:val="0"/>
                  <w:marTop w:val="75"/>
                  <w:marBottom w:val="0"/>
                  <w:divBdr>
                    <w:top w:val="none" w:sz="0" w:space="0" w:color="auto"/>
                    <w:left w:val="none" w:sz="0" w:space="0" w:color="auto"/>
                    <w:bottom w:val="none" w:sz="0" w:space="0" w:color="auto"/>
                    <w:right w:val="none" w:sz="0" w:space="0" w:color="auto"/>
                  </w:divBdr>
                </w:div>
                <w:div w:id="629944271">
                  <w:marLeft w:val="300"/>
                  <w:marRight w:val="0"/>
                  <w:marTop w:val="75"/>
                  <w:marBottom w:val="0"/>
                  <w:divBdr>
                    <w:top w:val="none" w:sz="0" w:space="0" w:color="auto"/>
                    <w:left w:val="none" w:sz="0" w:space="0" w:color="auto"/>
                    <w:bottom w:val="none" w:sz="0" w:space="0" w:color="auto"/>
                    <w:right w:val="none" w:sz="0" w:space="0" w:color="auto"/>
                  </w:divBdr>
                  <w:divsChild>
                    <w:div w:id="1226451121">
                      <w:marLeft w:val="750"/>
                      <w:marRight w:val="0"/>
                      <w:marTop w:val="0"/>
                      <w:marBottom w:val="0"/>
                      <w:divBdr>
                        <w:top w:val="none" w:sz="0" w:space="0" w:color="auto"/>
                        <w:left w:val="none" w:sz="0" w:space="0" w:color="auto"/>
                        <w:bottom w:val="none" w:sz="0" w:space="0" w:color="auto"/>
                        <w:right w:val="none" w:sz="0" w:space="0" w:color="auto"/>
                      </w:divBdr>
                    </w:div>
                  </w:divsChild>
                </w:div>
                <w:div w:id="449208802">
                  <w:marLeft w:val="300"/>
                  <w:marRight w:val="0"/>
                  <w:marTop w:val="75"/>
                  <w:marBottom w:val="0"/>
                  <w:divBdr>
                    <w:top w:val="none" w:sz="0" w:space="0" w:color="auto"/>
                    <w:left w:val="none" w:sz="0" w:space="0" w:color="auto"/>
                    <w:bottom w:val="none" w:sz="0" w:space="0" w:color="auto"/>
                    <w:right w:val="none" w:sz="0" w:space="0" w:color="auto"/>
                  </w:divBdr>
                  <w:divsChild>
                    <w:div w:id="870917657">
                      <w:marLeft w:val="750"/>
                      <w:marRight w:val="0"/>
                      <w:marTop w:val="0"/>
                      <w:marBottom w:val="0"/>
                      <w:divBdr>
                        <w:top w:val="none" w:sz="0" w:space="0" w:color="auto"/>
                        <w:left w:val="none" w:sz="0" w:space="0" w:color="auto"/>
                        <w:bottom w:val="none" w:sz="0" w:space="0" w:color="auto"/>
                        <w:right w:val="none" w:sz="0" w:space="0" w:color="auto"/>
                      </w:divBdr>
                    </w:div>
                  </w:divsChild>
                </w:div>
                <w:div w:id="1064792659">
                  <w:marLeft w:val="300"/>
                  <w:marRight w:val="0"/>
                  <w:marTop w:val="75"/>
                  <w:marBottom w:val="0"/>
                  <w:divBdr>
                    <w:top w:val="none" w:sz="0" w:space="0" w:color="auto"/>
                    <w:left w:val="none" w:sz="0" w:space="0" w:color="auto"/>
                    <w:bottom w:val="none" w:sz="0" w:space="0" w:color="auto"/>
                    <w:right w:val="none" w:sz="0" w:space="0" w:color="auto"/>
                  </w:divBdr>
                  <w:divsChild>
                    <w:div w:id="1102606121">
                      <w:marLeft w:val="750"/>
                      <w:marRight w:val="0"/>
                      <w:marTop w:val="0"/>
                      <w:marBottom w:val="0"/>
                      <w:divBdr>
                        <w:top w:val="none" w:sz="0" w:space="0" w:color="auto"/>
                        <w:left w:val="none" w:sz="0" w:space="0" w:color="auto"/>
                        <w:bottom w:val="none" w:sz="0" w:space="0" w:color="auto"/>
                        <w:right w:val="none" w:sz="0" w:space="0" w:color="auto"/>
                      </w:divBdr>
                    </w:div>
                    <w:div w:id="758062464">
                      <w:marLeft w:val="750"/>
                      <w:marRight w:val="0"/>
                      <w:marTop w:val="0"/>
                      <w:marBottom w:val="0"/>
                      <w:divBdr>
                        <w:top w:val="none" w:sz="0" w:space="0" w:color="auto"/>
                        <w:left w:val="none" w:sz="0" w:space="0" w:color="auto"/>
                        <w:bottom w:val="none" w:sz="0" w:space="0" w:color="auto"/>
                        <w:right w:val="none" w:sz="0" w:space="0" w:color="auto"/>
                      </w:divBdr>
                    </w:div>
                    <w:div w:id="1295679270">
                      <w:marLeft w:val="750"/>
                      <w:marRight w:val="0"/>
                      <w:marTop w:val="0"/>
                      <w:marBottom w:val="0"/>
                      <w:divBdr>
                        <w:top w:val="none" w:sz="0" w:space="0" w:color="auto"/>
                        <w:left w:val="none" w:sz="0" w:space="0" w:color="auto"/>
                        <w:bottom w:val="none" w:sz="0" w:space="0" w:color="auto"/>
                        <w:right w:val="none" w:sz="0" w:space="0" w:color="auto"/>
                      </w:divBdr>
                    </w:div>
                    <w:div w:id="1978757222">
                      <w:marLeft w:val="750"/>
                      <w:marRight w:val="0"/>
                      <w:marTop w:val="0"/>
                      <w:marBottom w:val="0"/>
                      <w:divBdr>
                        <w:top w:val="none" w:sz="0" w:space="0" w:color="auto"/>
                        <w:left w:val="none" w:sz="0" w:space="0" w:color="auto"/>
                        <w:bottom w:val="none" w:sz="0" w:space="0" w:color="auto"/>
                        <w:right w:val="none" w:sz="0" w:space="0" w:color="auto"/>
                      </w:divBdr>
                    </w:div>
                    <w:div w:id="608707658">
                      <w:marLeft w:val="750"/>
                      <w:marRight w:val="0"/>
                      <w:marTop w:val="0"/>
                      <w:marBottom w:val="0"/>
                      <w:divBdr>
                        <w:top w:val="none" w:sz="0" w:space="0" w:color="auto"/>
                        <w:left w:val="none" w:sz="0" w:space="0" w:color="auto"/>
                        <w:bottom w:val="none" w:sz="0" w:space="0" w:color="auto"/>
                        <w:right w:val="none" w:sz="0" w:space="0" w:color="auto"/>
                      </w:divBdr>
                    </w:div>
                    <w:div w:id="74095488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6544393">
              <w:marLeft w:val="0"/>
              <w:marRight w:val="0"/>
              <w:marTop w:val="150"/>
              <w:marBottom w:val="150"/>
              <w:divBdr>
                <w:top w:val="none" w:sz="0" w:space="0" w:color="auto"/>
                <w:left w:val="none" w:sz="0" w:space="0" w:color="auto"/>
                <w:bottom w:val="none" w:sz="0" w:space="0" w:color="auto"/>
                <w:right w:val="none" w:sz="0" w:space="0" w:color="auto"/>
              </w:divBdr>
              <w:divsChild>
                <w:div w:id="1768114479">
                  <w:marLeft w:val="300"/>
                  <w:marRight w:val="0"/>
                  <w:marTop w:val="75"/>
                  <w:marBottom w:val="0"/>
                  <w:divBdr>
                    <w:top w:val="none" w:sz="0" w:space="0" w:color="auto"/>
                    <w:left w:val="none" w:sz="0" w:space="0" w:color="auto"/>
                    <w:bottom w:val="none" w:sz="0" w:space="0" w:color="auto"/>
                    <w:right w:val="none" w:sz="0" w:space="0" w:color="auto"/>
                  </w:divBdr>
                  <w:divsChild>
                    <w:div w:id="1169979807">
                      <w:marLeft w:val="750"/>
                      <w:marRight w:val="0"/>
                      <w:marTop w:val="0"/>
                      <w:marBottom w:val="0"/>
                      <w:divBdr>
                        <w:top w:val="none" w:sz="0" w:space="0" w:color="auto"/>
                        <w:left w:val="none" w:sz="0" w:space="0" w:color="auto"/>
                        <w:bottom w:val="none" w:sz="0" w:space="0" w:color="auto"/>
                        <w:right w:val="none" w:sz="0" w:space="0" w:color="auto"/>
                      </w:divBdr>
                    </w:div>
                  </w:divsChild>
                </w:div>
                <w:div w:id="643121125">
                  <w:marLeft w:val="300"/>
                  <w:marRight w:val="0"/>
                  <w:marTop w:val="75"/>
                  <w:marBottom w:val="0"/>
                  <w:divBdr>
                    <w:top w:val="none" w:sz="0" w:space="0" w:color="auto"/>
                    <w:left w:val="none" w:sz="0" w:space="0" w:color="auto"/>
                    <w:bottom w:val="none" w:sz="0" w:space="0" w:color="auto"/>
                    <w:right w:val="none" w:sz="0" w:space="0" w:color="auto"/>
                  </w:divBdr>
                  <w:divsChild>
                    <w:div w:id="685592769">
                      <w:marLeft w:val="750"/>
                      <w:marRight w:val="0"/>
                      <w:marTop w:val="0"/>
                      <w:marBottom w:val="0"/>
                      <w:divBdr>
                        <w:top w:val="none" w:sz="0" w:space="0" w:color="auto"/>
                        <w:left w:val="none" w:sz="0" w:space="0" w:color="auto"/>
                        <w:bottom w:val="none" w:sz="0" w:space="0" w:color="auto"/>
                        <w:right w:val="none" w:sz="0" w:space="0" w:color="auto"/>
                      </w:divBdr>
                    </w:div>
                  </w:divsChild>
                </w:div>
                <w:div w:id="1509521334">
                  <w:marLeft w:val="300"/>
                  <w:marRight w:val="0"/>
                  <w:marTop w:val="75"/>
                  <w:marBottom w:val="0"/>
                  <w:divBdr>
                    <w:top w:val="none" w:sz="0" w:space="0" w:color="auto"/>
                    <w:left w:val="none" w:sz="0" w:space="0" w:color="auto"/>
                    <w:bottom w:val="none" w:sz="0" w:space="0" w:color="auto"/>
                    <w:right w:val="none" w:sz="0" w:space="0" w:color="auto"/>
                  </w:divBdr>
                </w:div>
                <w:div w:id="1686319504">
                  <w:marLeft w:val="300"/>
                  <w:marRight w:val="0"/>
                  <w:marTop w:val="75"/>
                  <w:marBottom w:val="0"/>
                  <w:divBdr>
                    <w:top w:val="none" w:sz="0" w:space="0" w:color="auto"/>
                    <w:left w:val="none" w:sz="0" w:space="0" w:color="auto"/>
                    <w:bottom w:val="none" w:sz="0" w:space="0" w:color="auto"/>
                    <w:right w:val="none" w:sz="0" w:space="0" w:color="auto"/>
                  </w:divBdr>
                  <w:divsChild>
                    <w:div w:id="758986755">
                      <w:marLeft w:val="750"/>
                      <w:marRight w:val="0"/>
                      <w:marTop w:val="0"/>
                      <w:marBottom w:val="0"/>
                      <w:divBdr>
                        <w:top w:val="none" w:sz="0" w:space="0" w:color="auto"/>
                        <w:left w:val="none" w:sz="0" w:space="0" w:color="auto"/>
                        <w:bottom w:val="none" w:sz="0" w:space="0" w:color="auto"/>
                        <w:right w:val="none" w:sz="0" w:space="0" w:color="auto"/>
                      </w:divBdr>
                    </w:div>
                  </w:divsChild>
                </w:div>
                <w:div w:id="359942536">
                  <w:marLeft w:val="300"/>
                  <w:marRight w:val="0"/>
                  <w:marTop w:val="75"/>
                  <w:marBottom w:val="0"/>
                  <w:divBdr>
                    <w:top w:val="none" w:sz="0" w:space="0" w:color="auto"/>
                    <w:left w:val="none" w:sz="0" w:space="0" w:color="auto"/>
                    <w:bottom w:val="none" w:sz="0" w:space="0" w:color="auto"/>
                    <w:right w:val="none" w:sz="0" w:space="0" w:color="auto"/>
                  </w:divBdr>
                  <w:divsChild>
                    <w:div w:id="2084327965">
                      <w:marLeft w:val="750"/>
                      <w:marRight w:val="0"/>
                      <w:marTop w:val="0"/>
                      <w:marBottom w:val="0"/>
                      <w:divBdr>
                        <w:top w:val="none" w:sz="0" w:space="0" w:color="auto"/>
                        <w:left w:val="none" w:sz="0" w:space="0" w:color="auto"/>
                        <w:bottom w:val="none" w:sz="0" w:space="0" w:color="auto"/>
                        <w:right w:val="none" w:sz="0" w:space="0" w:color="auto"/>
                      </w:divBdr>
                    </w:div>
                    <w:div w:id="1296523525">
                      <w:marLeft w:val="750"/>
                      <w:marRight w:val="0"/>
                      <w:marTop w:val="0"/>
                      <w:marBottom w:val="0"/>
                      <w:divBdr>
                        <w:top w:val="none" w:sz="0" w:space="0" w:color="auto"/>
                        <w:left w:val="none" w:sz="0" w:space="0" w:color="auto"/>
                        <w:bottom w:val="none" w:sz="0" w:space="0" w:color="auto"/>
                        <w:right w:val="none" w:sz="0" w:space="0" w:color="auto"/>
                      </w:divBdr>
                    </w:div>
                  </w:divsChild>
                </w:div>
                <w:div w:id="1908414990">
                  <w:marLeft w:val="300"/>
                  <w:marRight w:val="0"/>
                  <w:marTop w:val="75"/>
                  <w:marBottom w:val="0"/>
                  <w:divBdr>
                    <w:top w:val="none" w:sz="0" w:space="0" w:color="auto"/>
                    <w:left w:val="none" w:sz="0" w:space="0" w:color="auto"/>
                    <w:bottom w:val="none" w:sz="0" w:space="0" w:color="auto"/>
                    <w:right w:val="none" w:sz="0" w:space="0" w:color="auto"/>
                  </w:divBdr>
                  <w:divsChild>
                    <w:div w:id="1900359913">
                      <w:marLeft w:val="750"/>
                      <w:marRight w:val="0"/>
                      <w:marTop w:val="0"/>
                      <w:marBottom w:val="0"/>
                      <w:divBdr>
                        <w:top w:val="none" w:sz="0" w:space="0" w:color="auto"/>
                        <w:left w:val="none" w:sz="0" w:space="0" w:color="auto"/>
                        <w:bottom w:val="none" w:sz="0" w:space="0" w:color="auto"/>
                        <w:right w:val="none" w:sz="0" w:space="0" w:color="auto"/>
                      </w:divBdr>
                    </w:div>
                  </w:divsChild>
                </w:div>
                <w:div w:id="1326590157">
                  <w:marLeft w:val="300"/>
                  <w:marRight w:val="0"/>
                  <w:marTop w:val="75"/>
                  <w:marBottom w:val="0"/>
                  <w:divBdr>
                    <w:top w:val="none" w:sz="0" w:space="0" w:color="auto"/>
                    <w:left w:val="none" w:sz="0" w:space="0" w:color="auto"/>
                    <w:bottom w:val="none" w:sz="0" w:space="0" w:color="auto"/>
                    <w:right w:val="none" w:sz="0" w:space="0" w:color="auto"/>
                  </w:divBdr>
                  <w:divsChild>
                    <w:div w:id="23895306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362779">
      <w:bodyDiv w:val="1"/>
      <w:marLeft w:val="0"/>
      <w:marRight w:val="0"/>
      <w:marTop w:val="0"/>
      <w:marBottom w:val="0"/>
      <w:divBdr>
        <w:top w:val="none" w:sz="0" w:space="0" w:color="auto"/>
        <w:left w:val="none" w:sz="0" w:space="0" w:color="auto"/>
        <w:bottom w:val="none" w:sz="0" w:space="0" w:color="auto"/>
        <w:right w:val="none" w:sz="0" w:space="0" w:color="auto"/>
      </w:divBdr>
      <w:divsChild>
        <w:div w:id="530801503">
          <w:marLeft w:val="0"/>
          <w:marRight w:val="0"/>
          <w:marTop w:val="0"/>
          <w:marBottom w:val="0"/>
          <w:divBdr>
            <w:top w:val="none" w:sz="0" w:space="0" w:color="auto"/>
            <w:left w:val="none" w:sz="0" w:space="0" w:color="auto"/>
            <w:bottom w:val="none" w:sz="0" w:space="0" w:color="auto"/>
            <w:right w:val="none" w:sz="0" w:space="0" w:color="auto"/>
          </w:divBdr>
          <w:divsChild>
            <w:div w:id="290282735">
              <w:marLeft w:val="0"/>
              <w:marRight w:val="0"/>
              <w:marTop w:val="150"/>
              <w:marBottom w:val="150"/>
              <w:divBdr>
                <w:top w:val="none" w:sz="0" w:space="0" w:color="auto"/>
                <w:left w:val="none" w:sz="0" w:space="0" w:color="auto"/>
                <w:bottom w:val="none" w:sz="0" w:space="0" w:color="auto"/>
                <w:right w:val="none" w:sz="0" w:space="0" w:color="auto"/>
              </w:divBdr>
              <w:divsChild>
                <w:div w:id="84808914">
                  <w:marLeft w:val="300"/>
                  <w:marRight w:val="0"/>
                  <w:marTop w:val="75"/>
                  <w:marBottom w:val="0"/>
                  <w:divBdr>
                    <w:top w:val="none" w:sz="0" w:space="0" w:color="auto"/>
                    <w:left w:val="none" w:sz="0" w:space="0" w:color="auto"/>
                    <w:bottom w:val="none" w:sz="0" w:space="0" w:color="auto"/>
                    <w:right w:val="none" w:sz="0" w:space="0" w:color="auto"/>
                  </w:divBdr>
                  <w:divsChild>
                    <w:div w:id="695160751">
                      <w:marLeft w:val="750"/>
                      <w:marRight w:val="0"/>
                      <w:marTop w:val="0"/>
                      <w:marBottom w:val="0"/>
                      <w:divBdr>
                        <w:top w:val="none" w:sz="0" w:space="0" w:color="auto"/>
                        <w:left w:val="none" w:sz="0" w:space="0" w:color="auto"/>
                        <w:bottom w:val="none" w:sz="0" w:space="0" w:color="auto"/>
                        <w:right w:val="none" w:sz="0" w:space="0" w:color="auto"/>
                      </w:divBdr>
                    </w:div>
                  </w:divsChild>
                </w:div>
                <w:div w:id="1844667090">
                  <w:marLeft w:val="300"/>
                  <w:marRight w:val="0"/>
                  <w:marTop w:val="75"/>
                  <w:marBottom w:val="0"/>
                  <w:divBdr>
                    <w:top w:val="none" w:sz="0" w:space="0" w:color="auto"/>
                    <w:left w:val="none" w:sz="0" w:space="0" w:color="auto"/>
                    <w:bottom w:val="none" w:sz="0" w:space="0" w:color="auto"/>
                    <w:right w:val="none" w:sz="0" w:space="0" w:color="auto"/>
                  </w:divBdr>
                  <w:divsChild>
                    <w:div w:id="1296107804">
                      <w:marLeft w:val="750"/>
                      <w:marRight w:val="0"/>
                      <w:marTop w:val="0"/>
                      <w:marBottom w:val="0"/>
                      <w:divBdr>
                        <w:top w:val="none" w:sz="0" w:space="0" w:color="auto"/>
                        <w:left w:val="none" w:sz="0" w:space="0" w:color="auto"/>
                        <w:bottom w:val="none" w:sz="0" w:space="0" w:color="auto"/>
                        <w:right w:val="none" w:sz="0" w:space="0" w:color="auto"/>
                      </w:divBdr>
                    </w:div>
                    <w:div w:id="2139912494">
                      <w:marLeft w:val="750"/>
                      <w:marRight w:val="0"/>
                      <w:marTop w:val="0"/>
                      <w:marBottom w:val="0"/>
                      <w:divBdr>
                        <w:top w:val="none" w:sz="0" w:space="0" w:color="auto"/>
                        <w:left w:val="none" w:sz="0" w:space="0" w:color="auto"/>
                        <w:bottom w:val="none" w:sz="0" w:space="0" w:color="auto"/>
                        <w:right w:val="none" w:sz="0" w:space="0" w:color="auto"/>
                      </w:divBdr>
                    </w:div>
                    <w:div w:id="23724198">
                      <w:marLeft w:val="750"/>
                      <w:marRight w:val="0"/>
                      <w:marTop w:val="0"/>
                      <w:marBottom w:val="0"/>
                      <w:divBdr>
                        <w:top w:val="none" w:sz="0" w:space="0" w:color="auto"/>
                        <w:left w:val="none" w:sz="0" w:space="0" w:color="auto"/>
                        <w:bottom w:val="none" w:sz="0" w:space="0" w:color="auto"/>
                        <w:right w:val="none" w:sz="0" w:space="0" w:color="auto"/>
                      </w:divBdr>
                    </w:div>
                  </w:divsChild>
                </w:div>
                <w:div w:id="1430468587">
                  <w:marLeft w:val="300"/>
                  <w:marRight w:val="0"/>
                  <w:marTop w:val="75"/>
                  <w:marBottom w:val="0"/>
                  <w:divBdr>
                    <w:top w:val="none" w:sz="0" w:space="0" w:color="auto"/>
                    <w:left w:val="none" w:sz="0" w:space="0" w:color="auto"/>
                    <w:bottom w:val="none" w:sz="0" w:space="0" w:color="auto"/>
                    <w:right w:val="none" w:sz="0" w:space="0" w:color="auto"/>
                  </w:divBdr>
                  <w:divsChild>
                    <w:div w:id="1125656507">
                      <w:marLeft w:val="750"/>
                      <w:marRight w:val="0"/>
                      <w:marTop w:val="0"/>
                      <w:marBottom w:val="0"/>
                      <w:divBdr>
                        <w:top w:val="none" w:sz="0" w:space="0" w:color="auto"/>
                        <w:left w:val="none" w:sz="0" w:space="0" w:color="auto"/>
                        <w:bottom w:val="none" w:sz="0" w:space="0" w:color="auto"/>
                        <w:right w:val="none" w:sz="0" w:space="0" w:color="auto"/>
                      </w:divBdr>
                    </w:div>
                  </w:divsChild>
                </w:div>
                <w:div w:id="1368599982">
                  <w:marLeft w:val="300"/>
                  <w:marRight w:val="0"/>
                  <w:marTop w:val="75"/>
                  <w:marBottom w:val="0"/>
                  <w:divBdr>
                    <w:top w:val="none" w:sz="0" w:space="0" w:color="auto"/>
                    <w:left w:val="none" w:sz="0" w:space="0" w:color="auto"/>
                    <w:bottom w:val="none" w:sz="0" w:space="0" w:color="auto"/>
                    <w:right w:val="none" w:sz="0" w:space="0" w:color="auto"/>
                  </w:divBdr>
                  <w:divsChild>
                    <w:div w:id="123177210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86863210">
              <w:marLeft w:val="0"/>
              <w:marRight w:val="0"/>
              <w:marTop w:val="150"/>
              <w:marBottom w:val="150"/>
              <w:divBdr>
                <w:top w:val="none" w:sz="0" w:space="0" w:color="auto"/>
                <w:left w:val="none" w:sz="0" w:space="0" w:color="auto"/>
                <w:bottom w:val="none" w:sz="0" w:space="0" w:color="auto"/>
                <w:right w:val="none" w:sz="0" w:space="0" w:color="auto"/>
              </w:divBdr>
              <w:divsChild>
                <w:div w:id="1676373872">
                  <w:marLeft w:val="300"/>
                  <w:marRight w:val="0"/>
                  <w:marTop w:val="75"/>
                  <w:marBottom w:val="0"/>
                  <w:divBdr>
                    <w:top w:val="none" w:sz="0" w:space="0" w:color="auto"/>
                    <w:left w:val="none" w:sz="0" w:space="0" w:color="auto"/>
                    <w:bottom w:val="none" w:sz="0" w:space="0" w:color="auto"/>
                    <w:right w:val="none" w:sz="0" w:space="0" w:color="auto"/>
                  </w:divBdr>
                </w:div>
                <w:div w:id="1811245228">
                  <w:marLeft w:val="300"/>
                  <w:marRight w:val="0"/>
                  <w:marTop w:val="75"/>
                  <w:marBottom w:val="0"/>
                  <w:divBdr>
                    <w:top w:val="none" w:sz="0" w:space="0" w:color="auto"/>
                    <w:left w:val="none" w:sz="0" w:space="0" w:color="auto"/>
                    <w:bottom w:val="none" w:sz="0" w:space="0" w:color="auto"/>
                    <w:right w:val="none" w:sz="0" w:space="0" w:color="auto"/>
                  </w:divBdr>
                  <w:divsChild>
                    <w:div w:id="1181506213">
                      <w:marLeft w:val="750"/>
                      <w:marRight w:val="0"/>
                      <w:marTop w:val="0"/>
                      <w:marBottom w:val="0"/>
                      <w:divBdr>
                        <w:top w:val="none" w:sz="0" w:space="0" w:color="auto"/>
                        <w:left w:val="none" w:sz="0" w:space="0" w:color="auto"/>
                        <w:bottom w:val="none" w:sz="0" w:space="0" w:color="auto"/>
                        <w:right w:val="none" w:sz="0" w:space="0" w:color="auto"/>
                      </w:divBdr>
                    </w:div>
                    <w:div w:id="565261238">
                      <w:marLeft w:val="750"/>
                      <w:marRight w:val="0"/>
                      <w:marTop w:val="0"/>
                      <w:marBottom w:val="0"/>
                      <w:divBdr>
                        <w:top w:val="none" w:sz="0" w:space="0" w:color="auto"/>
                        <w:left w:val="none" w:sz="0" w:space="0" w:color="auto"/>
                        <w:bottom w:val="none" w:sz="0" w:space="0" w:color="auto"/>
                        <w:right w:val="none" w:sz="0" w:space="0" w:color="auto"/>
                      </w:divBdr>
                    </w:div>
                  </w:divsChild>
                </w:div>
                <w:div w:id="2025284505">
                  <w:marLeft w:val="300"/>
                  <w:marRight w:val="0"/>
                  <w:marTop w:val="75"/>
                  <w:marBottom w:val="0"/>
                  <w:divBdr>
                    <w:top w:val="none" w:sz="0" w:space="0" w:color="auto"/>
                    <w:left w:val="none" w:sz="0" w:space="0" w:color="auto"/>
                    <w:bottom w:val="none" w:sz="0" w:space="0" w:color="auto"/>
                    <w:right w:val="none" w:sz="0" w:space="0" w:color="auto"/>
                  </w:divBdr>
                  <w:divsChild>
                    <w:div w:id="870651585">
                      <w:marLeft w:val="750"/>
                      <w:marRight w:val="0"/>
                      <w:marTop w:val="0"/>
                      <w:marBottom w:val="0"/>
                      <w:divBdr>
                        <w:top w:val="none" w:sz="0" w:space="0" w:color="auto"/>
                        <w:left w:val="none" w:sz="0" w:space="0" w:color="auto"/>
                        <w:bottom w:val="none" w:sz="0" w:space="0" w:color="auto"/>
                        <w:right w:val="none" w:sz="0" w:space="0" w:color="auto"/>
                      </w:divBdr>
                    </w:div>
                  </w:divsChild>
                </w:div>
                <w:div w:id="287443010">
                  <w:marLeft w:val="300"/>
                  <w:marRight w:val="0"/>
                  <w:marTop w:val="75"/>
                  <w:marBottom w:val="0"/>
                  <w:divBdr>
                    <w:top w:val="none" w:sz="0" w:space="0" w:color="auto"/>
                    <w:left w:val="none" w:sz="0" w:space="0" w:color="auto"/>
                    <w:bottom w:val="none" w:sz="0" w:space="0" w:color="auto"/>
                    <w:right w:val="none" w:sz="0" w:space="0" w:color="auto"/>
                  </w:divBdr>
                  <w:divsChild>
                    <w:div w:id="24449366">
                      <w:marLeft w:val="750"/>
                      <w:marRight w:val="0"/>
                      <w:marTop w:val="0"/>
                      <w:marBottom w:val="0"/>
                      <w:divBdr>
                        <w:top w:val="none" w:sz="0" w:space="0" w:color="auto"/>
                        <w:left w:val="none" w:sz="0" w:space="0" w:color="auto"/>
                        <w:bottom w:val="none" w:sz="0" w:space="0" w:color="auto"/>
                        <w:right w:val="none" w:sz="0" w:space="0" w:color="auto"/>
                      </w:divBdr>
                    </w:div>
                  </w:divsChild>
                </w:div>
                <w:div w:id="1874801275">
                  <w:marLeft w:val="300"/>
                  <w:marRight w:val="0"/>
                  <w:marTop w:val="75"/>
                  <w:marBottom w:val="0"/>
                  <w:divBdr>
                    <w:top w:val="none" w:sz="0" w:space="0" w:color="auto"/>
                    <w:left w:val="none" w:sz="0" w:space="0" w:color="auto"/>
                    <w:bottom w:val="none" w:sz="0" w:space="0" w:color="auto"/>
                    <w:right w:val="none" w:sz="0" w:space="0" w:color="auto"/>
                  </w:divBdr>
                  <w:divsChild>
                    <w:div w:id="1152718262">
                      <w:marLeft w:val="750"/>
                      <w:marRight w:val="0"/>
                      <w:marTop w:val="0"/>
                      <w:marBottom w:val="0"/>
                      <w:divBdr>
                        <w:top w:val="none" w:sz="0" w:space="0" w:color="auto"/>
                        <w:left w:val="none" w:sz="0" w:space="0" w:color="auto"/>
                        <w:bottom w:val="none" w:sz="0" w:space="0" w:color="auto"/>
                        <w:right w:val="none" w:sz="0" w:space="0" w:color="auto"/>
                      </w:divBdr>
                    </w:div>
                  </w:divsChild>
                </w:div>
                <w:div w:id="1780104761">
                  <w:marLeft w:val="300"/>
                  <w:marRight w:val="0"/>
                  <w:marTop w:val="75"/>
                  <w:marBottom w:val="0"/>
                  <w:divBdr>
                    <w:top w:val="none" w:sz="0" w:space="0" w:color="auto"/>
                    <w:left w:val="none" w:sz="0" w:space="0" w:color="auto"/>
                    <w:bottom w:val="none" w:sz="0" w:space="0" w:color="auto"/>
                    <w:right w:val="none" w:sz="0" w:space="0" w:color="auto"/>
                  </w:divBdr>
                  <w:divsChild>
                    <w:div w:id="620304632">
                      <w:marLeft w:val="750"/>
                      <w:marRight w:val="0"/>
                      <w:marTop w:val="0"/>
                      <w:marBottom w:val="0"/>
                      <w:divBdr>
                        <w:top w:val="none" w:sz="0" w:space="0" w:color="auto"/>
                        <w:left w:val="none" w:sz="0" w:space="0" w:color="auto"/>
                        <w:bottom w:val="none" w:sz="0" w:space="0" w:color="auto"/>
                        <w:right w:val="none" w:sz="0" w:space="0" w:color="auto"/>
                      </w:divBdr>
                    </w:div>
                  </w:divsChild>
                </w:div>
                <w:div w:id="677539098">
                  <w:marLeft w:val="300"/>
                  <w:marRight w:val="0"/>
                  <w:marTop w:val="75"/>
                  <w:marBottom w:val="0"/>
                  <w:divBdr>
                    <w:top w:val="none" w:sz="0" w:space="0" w:color="auto"/>
                    <w:left w:val="none" w:sz="0" w:space="0" w:color="auto"/>
                    <w:bottom w:val="none" w:sz="0" w:space="0" w:color="auto"/>
                    <w:right w:val="none" w:sz="0" w:space="0" w:color="auto"/>
                  </w:divBdr>
                  <w:divsChild>
                    <w:div w:id="993340955">
                      <w:marLeft w:val="750"/>
                      <w:marRight w:val="0"/>
                      <w:marTop w:val="0"/>
                      <w:marBottom w:val="0"/>
                      <w:divBdr>
                        <w:top w:val="none" w:sz="0" w:space="0" w:color="auto"/>
                        <w:left w:val="none" w:sz="0" w:space="0" w:color="auto"/>
                        <w:bottom w:val="none" w:sz="0" w:space="0" w:color="auto"/>
                        <w:right w:val="none" w:sz="0" w:space="0" w:color="auto"/>
                      </w:divBdr>
                    </w:div>
                    <w:div w:id="1568035300">
                      <w:marLeft w:val="750"/>
                      <w:marRight w:val="0"/>
                      <w:marTop w:val="0"/>
                      <w:marBottom w:val="0"/>
                      <w:divBdr>
                        <w:top w:val="none" w:sz="0" w:space="0" w:color="auto"/>
                        <w:left w:val="none" w:sz="0" w:space="0" w:color="auto"/>
                        <w:bottom w:val="none" w:sz="0" w:space="0" w:color="auto"/>
                        <w:right w:val="none" w:sz="0" w:space="0" w:color="auto"/>
                      </w:divBdr>
                    </w:div>
                  </w:divsChild>
                </w:div>
                <w:div w:id="860360020">
                  <w:marLeft w:val="300"/>
                  <w:marRight w:val="0"/>
                  <w:marTop w:val="75"/>
                  <w:marBottom w:val="0"/>
                  <w:divBdr>
                    <w:top w:val="none" w:sz="0" w:space="0" w:color="auto"/>
                    <w:left w:val="none" w:sz="0" w:space="0" w:color="auto"/>
                    <w:bottom w:val="none" w:sz="0" w:space="0" w:color="auto"/>
                    <w:right w:val="none" w:sz="0" w:space="0" w:color="auto"/>
                  </w:divBdr>
                </w:div>
                <w:div w:id="163979543">
                  <w:marLeft w:val="300"/>
                  <w:marRight w:val="0"/>
                  <w:marTop w:val="75"/>
                  <w:marBottom w:val="0"/>
                  <w:divBdr>
                    <w:top w:val="none" w:sz="0" w:space="0" w:color="auto"/>
                    <w:left w:val="none" w:sz="0" w:space="0" w:color="auto"/>
                    <w:bottom w:val="none" w:sz="0" w:space="0" w:color="auto"/>
                    <w:right w:val="none" w:sz="0" w:space="0" w:color="auto"/>
                  </w:divBdr>
                  <w:divsChild>
                    <w:div w:id="1837961052">
                      <w:marLeft w:val="750"/>
                      <w:marRight w:val="0"/>
                      <w:marTop w:val="0"/>
                      <w:marBottom w:val="0"/>
                      <w:divBdr>
                        <w:top w:val="none" w:sz="0" w:space="0" w:color="auto"/>
                        <w:left w:val="none" w:sz="0" w:space="0" w:color="auto"/>
                        <w:bottom w:val="none" w:sz="0" w:space="0" w:color="auto"/>
                        <w:right w:val="none" w:sz="0" w:space="0" w:color="auto"/>
                      </w:divBdr>
                    </w:div>
                    <w:div w:id="1283535982">
                      <w:marLeft w:val="750"/>
                      <w:marRight w:val="0"/>
                      <w:marTop w:val="0"/>
                      <w:marBottom w:val="0"/>
                      <w:divBdr>
                        <w:top w:val="none" w:sz="0" w:space="0" w:color="auto"/>
                        <w:left w:val="none" w:sz="0" w:space="0" w:color="auto"/>
                        <w:bottom w:val="none" w:sz="0" w:space="0" w:color="auto"/>
                        <w:right w:val="none" w:sz="0" w:space="0" w:color="auto"/>
                      </w:divBdr>
                    </w:div>
                  </w:divsChild>
                </w:div>
                <w:div w:id="1206332667">
                  <w:marLeft w:val="300"/>
                  <w:marRight w:val="0"/>
                  <w:marTop w:val="75"/>
                  <w:marBottom w:val="0"/>
                  <w:divBdr>
                    <w:top w:val="none" w:sz="0" w:space="0" w:color="auto"/>
                    <w:left w:val="none" w:sz="0" w:space="0" w:color="auto"/>
                    <w:bottom w:val="none" w:sz="0" w:space="0" w:color="auto"/>
                    <w:right w:val="none" w:sz="0" w:space="0" w:color="auto"/>
                  </w:divBdr>
                  <w:divsChild>
                    <w:div w:id="95298207">
                      <w:marLeft w:val="750"/>
                      <w:marRight w:val="0"/>
                      <w:marTop w:val="0"/>
                      <w:marBottom w:val="0"/>
                      <w:divBdr>
                        <w:top w:val="none" w:sz="0" w:space="0" w:color="auto"/>
                        <w:left w:val="none" w:sz="0" w:space="0" w:color="auto"/>
                        <w:bottom w:val="none" w:sz="0" w:space="0" w:color="auto"/>
                        <w:right w:val="none" w:sz="0" w:space="0" w:color="auto"/>
                      </w:divBdr>
                    </w:div>
                  </w:divsChild>
                </w:div>
                <w:div w:id="761221985">
                  <w:marLeft w:val="300"/>
                  <w:marRight w:val="0"/>
                  <w:marTop w:val="75"/>
                  <w:marBottom w:val="0"/>
                  <w:divBdr>
                    <w:top w:val="none" w:sz="0" w:space="0" w:color="auto"/>
                    <w:left w:val="none" w:sz="0" w:space="0" w:color="auto"/>
                    <w:bottom w:val="none" w:sz="0" w:space="0" w:color="auto"/>
                    <w:right w:val="none" w:sz="0" w:space="0" w:color="auto"/>
                  </w:divBdr>
                  <w:divsChild>
                    <w:div w:id="988707943">
                      <w:marLeft w:val="750"/>
                      <w:marRight w:val="0"/>
                      <w:marTop w:val="0"/>
                      <w:marBottom w:val="0"/>
                      <w:divBdr>
                        <w:top w:val="none" w:sz="0" w:space="0" w:color="auto"/>
                        <w:left w:val="none" w:sz="0" w:space="0" w:color="auto"/>
                        <w:bottom w:val="none" w:sz="0" w:space="0" w:color="auto"/>
                        <w:right w:val="none" w:sz="0" w:space="0" w:color="auto"/>
                      </w:divBdr>
                    </w:div>
                  </w:divsChild>
                </w:div>
                <w:div w:id="681472114">
                  <w:marLeft w:val="300"/>
                  <w:marRight w:val="0"/>
                  <w:marTop w:val="75"/>
                  <w:marBottom w:val="0"/>
                  <w:divBdr>
                    <w:top w:val="none" w:sz="0" w:space="0" w:color="auto"/>
                    <w:left w:val="none" w:sz="0" w:space="0" w:color="auto"/>
                    <w:bottom w:val="none" w:sz="0" w:space="0" w:color="auto"/>
                    <w:right w:val="none" w:sz="0" w:space="0" w:color="auto"/>
                  </w:divBdr>
                  <w:divsChild>
                    <w:div w:id="1447239610">
                      <w:marLeft w:val="750"/>
                      <w:marRight w:val="0"/>
                      <w:marTop w:val="0"/>
                      <w:marBottom w:val="0"/>
                      <w:divBdr>
                        <w:top w:val="none" w:sz="0" w:space="0" w:color="auto"/>
                        <w:left w:val="none" w:sz="0" w:space="0" w:color="auto"/>
                        <w:bottom w:val="none" w:sz="0" w:space="0" w:color="auto"/>
                        <w:right w:val="none" w:sz="0" w:space="0" w:color="auto"/>
                      </w:divBdr>
                    </w:div>
                  </w:divsChild>
                </w:div>
                <w:div w:id="946085275">
                  <w:marLeft w:val="300"/>
                  <w:marRight w:val="0"/>
                  <w:marTop w:val="75"/>
                  <w:marBottom w:val="0"/>
                  <w:divBdr>
                    <w:top w:val="none" w:sz="0" w:space="0" w:color="auto"/>
                    <w:left w:val="none" w:sz="0" w:space="0" w:color="auto"/>
                    <w:bottom w:val="none" w:sz="0" w:space="0" w:color="auto"/>
                    <w:right w:val="none" w:sz="0" w:space="0" w:color="auto"/>
                  </w:divBdr>
                  <w:divsChild>
                    <w:div w:id="1924139034">
                      <w:marLeft w:val="750"/>
                      <w:marRight w:val="0"/>
                      <w:marTop w:val="0"/>
                      <w:marBottom w:val="0"/>
                      <w:divBdr>
                        <w:top w:val="none" w:sz="0" w:space="0" w:color="auto"/>
                        <w:left w:val="none" w:sz="0" w:space="0" w:color="auto"/>
                        <w:bottom w:val="none" w:sz="0" w:space="0" w:color="auto"/>
                        <w:right w:val="none" w:sz="0" w:space="0" w:color="auto"/>
                      </w:divBdr>
                    </w:div>
                    <w:div w:id="1521427426">
                      <w:marLeft w:val="750"/>
                      <w:marRight w:val="0"/>
                      <w:marTop w:val="0"/>
                      <w:marBottom w:val="0"/>
                      <w:divBdr>
                        <w:top w:val="none" w:sz="0" w:space="0" w:color="auto"/>
                        <w:left w:val="none" w:sz="0" w:space="0" w:color="auto"/>
                        <w:bottom w:val="none" w:sz="0" w:space="0" w:color="auto"/>
                        <w:right w:val="none" w:sz="0" w:space="0" w:color="auto"/>
                      </w:divBdr>
                    </w:div>
                    <w:div w:id="432016012">
                      <w:marLeft w:val="750"/>
                      <w:marRight w:val="0"/>
                      <w:marTop w:val="0"/>
                      <w:marBottom w:val="0"/>
                      <w:divBdr>
                        <w:top w:val="none" w:sz="0" w:space="0" w:color="auto"/>
                        <w:left w:val="none" w:sz="0" w:space="0" w:color="auto"/>
                        <w:bottom w:val="none" w:sz="0" w:space="0" w:color="auto"/>
                        <w:right w:val="none" w:sz="0" w:space="0" w:color="auto"/>
                      </w:divBdr>
                    </w:div>
                  </w:divsChild>
                </w:div>
                <w:div w:id="1445878818">
                  <w:marLeft w:val="300"/>
                  <w:marRight w:val="0"/>
                  <w:marTop w:val="75"/>
                  <w:marBottom w:val="0"/>
                  <w:divBdr>
                    <w:top w:val="none" w:sz="0" w:space="0" w:color="auto"/>
                    <w:left w:val="none" w:sz="0" w:space="0" w:color="auto"/>
                    <w:bottom w:val="none" w:sz="0" w:space="0" w:color="auto"/>
                    <w:right w:val="none" w:sz="0" w:space="0" w:color="auto"/>
                  </w:divBdr>
                  <w:divsChild>
                    <w:div w:id="1412964546">
                      <w:marLeft w:val="750"/>
                      <w:marRight w:val="0"/>
                      <w:marTop w:val="0"/>
                      <w:marBottom w:val="0"/>
                      <w:divBdr>
                        <w:top w:val="none" w:sz="0" w:space="0" w:color="auto"/>
                        <w:left w:val="none" w:sz="0" w:space="0" w:color="auto"/>
                        <w:bottom w:val="none" w:sz="0" w:space="0" w:color="auto"/>
                        <w:right w:val="none" w:sz="0" w:space="0" w:color="auto"/>
                      </w:divBdr>
                    </w:div>
                  </w:divsChild>
                </w:div>
                <w:div w:id="960842462">
                  <w:marLeft w:val="300"/>
                  <w:marRight w:val="0"/>
                  <w:marTop w:val="75"/>
                  <w:marBottom w:val="0"/>
                  <w:divBdr>
                    <w:top w:val="none" w:sz="0" w:space="0" w:color="auto"/>
                    <w:left w:val="none" w:sz="0" w:space="0" w:color="auto"/>
                    <w:bottom w:val="none" w:sz="0" w:space="0" w:color="auto"/>
                    <w:right w:val="none" w:sz="0" w:space="0" w:color="auto"/>
                  </w:divBdr>
                  <w:divsChild>
                    <w:div w:id="634212717">
                      <w:marLeft w:val="750"/>
                      <w:marRight w:val="0"/>
                      <w:marTop w:val="0"/>
                      <w:marBottom w:val="0"/>
                      <w:divBdr>
                        <w:top w:val="none" w:sz="0" w:space="0" w:color="auto"/>
                        <w:left w:val="none" w:sz="0" w:space="0" w:color="auto"/>
                        <w:bottom w:val="none" w:sz="0" w:space="0" w:color="auto"/>
                        <w:right w:val="none" w:sz="0" w:space="0" w:color="auto"/>
                      </w:divBdr>
                    </w:div>
                    <w:div w:id="1958557581">
                      <w:marLeft w:val="750"/>
                      <w:marRight w:val="0"/>
                      <w:marTop w:val="0"/>
                      <w:marBottom w:val="0"/>
                      <w:divBdr>
                        <w:top w:val="none" w:sz="0" w:space="0" w:color="auto"/>
                        <w:left w:val="none" w:sz="0" w:space="0" w:color="auto"/>
                        <w:bottom w:val="none" w:sz="0" w:space="0" w:color="auto"/>
                        <w:right w:val="none" w:sz="0" w:space="0" w:color="auto"/>
                      </w:divBdr>
                    </w:div>
                  </w:divsChild>
                </w:div>
                <w:div w:id="1005862652">
                  <w:marLeft w:val="300"/>
                  <w:marRight w:val="0"/>
                  <w:marTop w:val="75"/>
                  <w:marBottom w:val="0"/>
                  <w:divBdr>
                    <w:top w:val="none" w:sz="0" w:space="0" w:color="auto"/>
                    <w:left w:val="none" w:sz="0" w:space="0" w:color="auto"/>
                    <w:bottom w:val="none" w:sz="0" w:space="0" w:color="auto"/>
                    <w:right w:val="none" w:sz="0" w:space="0" w:color="auto"/>
                  </w:divBdr>
                  <w:divsChild>
                    <w:div w:id="1115635568">
                      <w:marLeft w:val="750"/>
                      <w:marRight w:val="0"/>
                      <w:marTop w:val="0"/>
                      <w:marBottom w:val="0"/>
                      <w:divBdr>
                        <w:top w:val="none" w:sz="0" w:space="0" w:color="auto"/>
                        <w:left w:val="none" w:sz="0" w:space="0" w:color="auto"/>
                        <w:bottom w:val="none" w:sz="0" w:space="0" w:color="auto"/>
                        <w:right w:val="none" w:sz="0" w:space="0" w:color="auto"/>
                      </w:divBdr>
                    </w:div>
                  </w:divsChild>
                </w:div>
                <w:div w:id="774598504">
                  <w:marLeft w:val="300"/>
                  <w:marRight w:val="0"/>
                  <w:marTop w:val="75"/>
                  <w:marBottom w:val="0"/>
                  <w:divBdr>
                    <w:top w:val="none" w:sz="0" w:space="0" w:color="auto"/>
                    <w:left w:val="none" w:sz="0" w:space="0" w:color="auto"/>
                    <w:bottom w:val="none" w:sz="0" w:space="0" w:color="auto"/>
                    <w:right w:val="none" w:sz="0" w:space="0" w:color="auto"/>
                  </w:divBdr>
                  <w:divsChild>
                    <w:div w:id="1657495049">
                      <w:marLeft w:val="750"/>
                      <w:marRight w:val="0"/>
                      <w:marTop w:val="0"/>
                      <w:marBottom w:val="0"/>
                      <w:divBdr>
                        <w:top w:val="none" w:sz="0" w:space="0" w:color="auto"/>
                        <w:left w:val="none" w:sz="0" w:space="0" w:color="auto"/>
                        <w:bottom w:val="none" w:sz="0" w:space="0" w:color="auto"/>
                        <w:right w:val="none" w:sz="0" w:space="0" w:color="auto"/>
                      </w:divBdr>
                    </w:div>
                  </w:divsChild>
                </w:div>
                <w:div w:id="1271156798">
                  <w:marLeft w:val="300"/>
                  <w:marRight w:val="0"/>
                  <w:marTop w:val="75"/>
                  <w:marBottom w:val="0"/>
                  <w:divBdr>
                    <w:top w:val="none" w:sz="0" w:space="0" w:color="auto"/>
                    <w:left w:val="none" w:sz="0" w:space="0" w:color="auto"/>
                    <w:bottom w:val="none" w:sz="0" w:space="0" w:color="auto"/>
                    <w:right w:val="none" w:sz="0" w:space="0" w:color="auto"/>
                  </w:divBdr>
                  <w:divsChild>
                    <w:div w:id="590700346">
                      <w:marLeft w:val="750"/>
                      <w:marRight w:val="0"/>
                      <w:marTop w:val="0"/>
                      <w:marBottom w:val="0"/>
                      <w:divBdr>
                        <w:top w:val="none" w:sz="0" w:space="0" w:color="auto"/>
                        <w:left w:val="none" w:sz="0" w:space="0" w:color="auto"/>
                        <w:bottom w:val="none" w:sz="0" w:space="0" w:color="auto"/>
                        <w:right w:val="none" w:sz="0" w:space="0" w:color="auto"/>
                      </w:divBdr>
                    </w:div>
                  </w:divsChild>
                </w:div>
                <w:div w:id="2026318637">
                  <w:marLeft w:val="300"/>
                  <w:marRight w:val="0"/>
                  <w:marTop w:val="75"/>
                  <w:marBottom w:val="0"/>
                  <w:divBdr>
                    <w:top w:val="none" w:sz="0" w:space="0" w:color="auto"/>
                    <w:left w:val="none" w:sz="0" w:space="0" w:color="auto"/>
                    <w:bottom w:val="none" w:sz="0" w:space="0" w:color="auto"/>
                    <w:right w:val="none" w:sz="0" w:space="0" w:color="auto"/>
                  </w:divBdr>
                </w:div>
                <w:div w:id="13774578">
                  <w:marLeft w:val="300"/>
                  <w:marRight w:val="0"/>
                  <w:marTop w:val="75"/>
                  <w:marBottom w:val="0"/>
                  <w:divBdr>
                    <w:top w:val="none" w:sz="0" w:space="0" w:color="auto"/>
                    <w:left w:val="none" w:sz="0" w:space="0" w:color="auto"/>
                    <w:bottom w:val="none" w:sz="0" w:space="0" w:color="auto"/>
                    <w:right w:val="none" w:sz="0" w:space="0" w:color="auto"/>
                  </w:divBdr>
                </w:div>
                <w:div w:id="218521331">
                  <w:marLeft w:val="300"/>
                  <w:marRight w:val="0"/>
                  <w:marTop w:val="75"/>
                  <w:marBottom w:val="0"/>
                  <w:divBdr>
                    <w:top w:val="none" w:sz="0" w:space="0" w:color="auto"/>
                    <w:left w:val="none" w:sz="0" w:space="0" w:color="auto"/>
                    <w:bottom w:val="none" w:sz="0" w:space="0" w:color="auto"/>
                    <w:right w:val="none" w:sz="0" w:space="0" w:color="auto"/>
                  </w:divBdr>
                  <w:divsChild>
                    <w:div w:id="2096903602">
                      <w:marLeft w:val="750"/>
                      <w:marRight w:val="0"/>
                      <w:marTop w:val="0"/>
                      <w:marBottom w:val="0"/>
                      <w:divBdr>
                        <w:top w:val="none" w:sz="0" w:space="0" w:color="auto"/>
                        <w:left w:val="none" w:sz="0" w:space="0" w:color="auto"/>
                        <w:bottom w:val="none" w:sz="0" w:space="0" w:color="auto"/>
                        <w:right w:val="none" w:sz="0" w:space="0" w:color="auto"/>
                      </w:divBdr>
                    </w:div>
                    <w:div w:id="251940386">
                      <w:marLeft w:val="750"/>
                      <w:marRight w:val="0"/>
                      <w:marTop w:val="0"/>
                      <w:marBottom w:val="0"/>
                      <w:divBdr>
                        <w:top w:val="none" w:sz="0" w:space="0" w:color="auto"/>
                        <w:left w:val="none" w:sz="0" w:space="0" w:color="auto"/>
                        <w:bottom w:val="none" w:sz="0" w:space="0" w:color="auto"/>
                        <w:right w:val="none" w:sz="0" w:space="0" w:color="auto"/>
                      </w:divBdr>
                    </w:div>
                  </w:divsChild>
                </w:div>
                <w:div w:id="1626959494">
                  <w:marLeft w:val="300"/>
                  <w:marRight w:val="0"/>
                  <w:marTop w:val="75"/>
                  <w:marBottom w:val="0"/>
                  <w:divBdr>
                    <w:top w:val="none" w:sz="0" w:space="0" w:color="auto"/>
                    <w:left w:val="none" w:sz="0" w:space="0" w:color="auto"/>
                    <w:bottom w:val="none" w:sz="0" w:space="0" w:color="auto"/>
                    <w:right w:val="none" w:sz="0" w:space="0" w:color="auto"/>
                  </w:divBdr>
                  <w:divsChild>
                    <w:div w:id="703214932">
                      <w:marLeft w:val="750"/>
                      <w:marRight w:val="0"/>
                      <w:marTop w:val="0"/>
                      <w:marBottom w:val="0"/>
                      <w:divBdr>
                        <w:top w:val="none" w:sz="0" w:space="0" w:color="auto"/>
                        <w:left w:val="none" w:sz="0" w:space="0" w:color="auto"/>
                        <w:bottom w:val="none" w:sz="0" w:space="0" w:color="auto"/>
                        <w:right w:val="none" w:sz="0" w:space="0" w:color="auto"/>
                      </w:divBdr>
                    </w:div>
                  </w:divsChild>
                </w:div>
                <w:div w:id="28649228">
                  <w:marLeft w:val="300"/>
                  <w:marRight w:val="0"/>
                  <w:marTop w:val="75"/>
                  <w:marBottom w:val="0"/>
                  <w:divBdr>
                    <w:top w:val="none" w:sz="0" w:space="0" w:color="auto"/>
                    <w:left w:val="none" w:sz="0" w:space="0" w:color="auto"/>
                    <w:bottom w:val="none" w:sz="0" w:space="0" w:color="auto"/>
                    <w:right w:val="none" w:sz="0" w:space="0" w:color="auto"/>
                  </w:divBdr>
                  <w:divsChild>
                    <w:div w:id="903492842">
                      <w:marLeft w:val="750"/>
                      <w:marRight w:val="0"/>
                      <w:marTop w:val="0"/>
                      <w:marBottom w:val="0"/>
                      <w:divBdr>
                        <w:top w:val="none" w:sz="0" w:space="0" w:color="auto"/>
                        <w:left w:val="none" w:sz="0" w:space="0" w:color="auto"/>
                        <w:bottom w:val="none" w:sz="0" w:space="0" w:color="auto"/>
                        <w:right w:val="none" w:sz="0" w:space="0" w:color="auto"/>
                      </w:divBdr>
                    </w:div>
                  </w:divsChild>
                </w:div>
                <w:div w:id="1861893322">
                  <w:marLeft w:val="300"/>
                  <w:marRight w:val="0"/>
                  <w:marTop w:val="75"/>
                  <w:marBottom w:val="0"/>
                  <w:divBdr>
                    <w:top w:val="none" w:sz="0" w:space="0" w:color="auto"/>
                    <w:left w:val="none" w:sz="0" w:space="0" w:color="auto"/>
                    <w:bottom w:val="none" w:sz="0" w:space="0" w:color="auto"/>
                    <w:right w:val="none" w:sz="0" w:space="0" w:color="auto"/>
                  </w:divBdr>
                  <w:divsChild>
                    <w:div w:id="57175150">
                      <w:marLeft w:val="750"/>
                      <w:marRight w:val="0"/>
                      <w:marTop w:val="0"/>
                      <w:marBottom w:val="0"/>
                      <w:divBdr>
                        <w:top w:val="none" w:sz="0" w:space="0" w:color="auto"/>
                        <w:left w:val="none" w:sz="0" w:space="0" w:color="auto"/>
                        <w:bottom w:val="none" w:sz="0" w:space="0" w:color="auto"/>
                        <w:right w:val="none" w:sz="0" w:space="0" w:color="auto"/>
                      </w:divBdr>
                    </w:div>
                  </w:divsChild>
                </w:div>
                <w:div w:id="569462324">
                  <w:marLeft w:val="300"/>
                  <w:marRight w:val="0"/>
                  <w:marTop w:val="75"/>
                  <w:marBottom w:val="0"/>
                  <w:divBdr>
                    <w:top w:val="none" w:sz="0" w:space="0" w:color="auto"/>
                    <w:left w:val="none" w:sz="0" w:space="0" w:color="auto"/>
                    <w:bottom w:val="none" w:sz="0" w:space="0" w:color="auto"/>
                    <w:right w:val="none" w:sz="0" w:space="0" w:color="auto"/>
                  </w:divBdr>
                  <w:divsChild>
                    <w:div w:id="637295826">
                      <w:marLeft w:val="750"/>
                      <w:marRight w:val="0"/>
                      <w:marTop w:val="0"/>
                      <w:marBottom w:val="0"/>
                      <w:divBdr>
                        <w:top w:val="none" w:sz="0" w:space="0" w:color="auto"/>
                        <w:left w:val="none" w:sz="0" w:space="0" w:color="auto"/>
                        <w:bottom w:val="none" w:sz="0" w:space="0" w:color="auto"/>
                        <w:right w:val="none" w:sz="0" w:space="0" w:color="auto"/>
                      </w:divBdr>
                    </w:div>
                    <w:div w:id="398329817">
                      <w:marLeft w:val="750"/>
                      <w:marRight w:val="0"/>
                      <w:marTop w:val="0"/>
                      <w:marBottom w:val="0"/>
                      <w:divBdr>
                        <w:top w:val="none" w:sz="0" w:space="0" w:color="auto"/>
                        <w:left w:val="none" w:sz="0" w:space="0" w:color="auto"/>
                        <w:bottom w:val="none" w:sz="0" w:space="0" w:color="auto"/>
                        <w:right w:val="none" w:sz="0" w:space="0" w:color="auto"/>
                      </w:divBdr>
                    </w:div>
                    <w:div w:id="690838829">
                      <w:marLeft w:val="750"/>
                      <w:marRight w:val="0"/>
                      <w:marTop w:val="0"/>
                      <w:marBottom w:val="0"/>
                      <w:divBdr>
                        <w:top w:val="none" w:sz="0" w:space="0" w:color="auto"/>
                        <w:left w:val="none" w:sz="0" w:space="0" w:color="auto"/>
                        <w:bottom w:val="none" w:sz="0" w:space="0" w:color="auto"/>
                        <w:right w:val="none" w:sz="0" w:space="0" w:color="auto"/>
                      </w:divBdr>
                    </w:div>
                  </w:divsChild>
                </w:div>
                <w:div w:id="1651904255">
                  <w:marLeft w:val="300"/>
                  <w:marRight w:val="0"/>
                  <w:marTop w:val="75"/>
                  <w:marBottom w:val="0"/>
                  <w:divBdr>
                    <w:top w:val="none" w:sz="0" w:space="0" w:color="auto"/>
                    <w:left w:val="none" w:sz="0" w:space="0" w:color="auto"/>
                    <w:bottom w:val="none" w:sz="0" w:space="0" w:color="auto"/>
                    <w:right w:val="none" w:sz="0" w:space="0" w:color="auto"/>
                  </w:divBdr>
                  <w:divsChild>
                    <w:div w:id="810944722">
                      <w:marLeft w:val="750"/>
                      <w:marRight w:val="0"/>
                      <w:marTop w:val="0"/>
                      <w:marBottom w:val="0"/>
                      <w:divBdr>
                        <w:top w:val="none" w:sz="0" w:space="0" w:color="auto"/>
                        <w:left w:val="none" w:sz="0" w:space="0" w:color="auto"/>
                        <w:bottom w:val="none" w:sz="0" w:space="0" w:color="auto"/>
                        <w:right w:val="none" w:sz="0" w:space="0" w:color="auto"/>
                      </w:divBdr>
                    </w:div>
                  </w:divsChild>
                </w:div>
                <w:div w:id="996572145">
                  <w:marLeft w:val="300"/>
                  <w:marRight w:val="0"/>
                  <w:marTop w:val="75"/>
                  <w:marBottom w:val="0"/>
                  <w:divBdr>
                    <w:top w:val="none" w:sz="0" w:space="0" w:color="auto"/>
                    <w:left w:val="none" w:sz="0" w:space="0" w:color="auto"/>
                    <w:bottom w:val="none" w:sz="0" w:space="0" w:color="auto"/>
                    <w:right w:val="none" w:sz="0" w:space="0" w:color="auto"/>
                  </w:divBdr>
                  <w:divsChild>
                    <w:div w:id="1281955636">
                      <w:marLeft w:val="750"/>
                      <w:marRight w:val="0"/>
                      <w:marTop w:val="0"/>
                      <w:marBottom w:val="0"/>
                      <w:divBdr>
                        <w:top w:val="none" w:sz="0" w:space="0" w:color="auto"/>
                        <w:left w:val="none" w:sz="0" w:space="0" w:color="auto"/>
                        <w:bottom w:val="none" w:sz="0" w:space="0" w:color="auto"/>
                        <w:right w:val="none" w:sz="0" w:space="0" w:color="auto"/>
                      </w:divBdr>
                    </w:div>
                    <w:div w:id="1165515230">
                      <w:marLeft w:val="750"/>
                      <w:marRight w:val="0"/>
                      <w:marTop w:val="0"/>
                      <w:marBottom w:val="0"/>
                      <w:divBdr>
                        <w:top w:val="none" w:sz="0" w:space="0" w:color="auto"/>
                        <w:left w:val="none" w:sz="0" w:space="0" w:color="auto"/>
                        <w:bottom w:val="none" w:sz="0" w:space="0" w:color="auto"/>
                        <w:right w:val="none" w:sz="0" w:space="0" w:color="auto"/>
                      </w:divBdr>
                    </w:div>
                  </w:divsChild>
                </w:div>
                <w:div w:id="667751182">
                  <w:marLeft w:val="300"/>
                  <w:marRight w:val="0"/>
                  <w:marTop w:val="75"/>
                  <w:marBottom w:val="0"/>
                  <w:divBdr>
                    <w:top w:val="none" w:sz="0" w:space="0" w:color="auto"/>
                    <w:left w:val="none" w:sz="0" w:space="0" w:color="auto"/>
                    <w:bottom w:val="none" w:sz="0" w:space="0" w:color="auto"/>
                    <w:right w:val="none" w:sz="0" w:space="0" w:color="auto"/>
                  </w:divBdr>
                  <w:divsChild>
                    <w:div w:id="37050609">
                      <w:marLeft w:val="750"/>
                      <w:marRight w:val="0"/>
                      <w:marTop w:val="0"/>
                      <w:marBottom w:val="0"/>
                      <w:divBdr>
                        <w:top w:val="none" w:sz="0" w:space="0" w:color="auto"/>
                        <w:left w:val="none" w:sz="0" w:space="0" w:color="auto"/>
                        <w:bottom w:val="none" w:sz="0" w:space="0" w:color="auto"/>
                        <w:right w:val="none" w:sz="0" w:space="0" w:color="auto"/>
                      </w:divBdr>
                    </w:div>
                  </w:divsChild>
                </w:div>
                <w:div w:id="828516417">
                  <w:marLeft w:val="300"/>
                  <w:marRight w:val="0"/>
                  <w:marTop w:val="75"/>
                  <w:marBottom w:val="0"/>
                  <w:divBdr>
                    <w:top w:val="none" w:sz="0" w:space="0" w:color="auto"/>
                    <w:left w:val="none" w:sz="0" w:space="0" w:color="auto"/>
                    <w:bottom w:val="none" w:sz="0" w:space="0" w:color="auto"/>
                    <w:right w:val="none" w:sz="0" w:space="0" w:color="auto"/>
                  </w:divBdr>
                  <w:divsChild>
                    <w:div w:id="18628704">
                      <w:marLeft w:val="750"/>
                      <w:marRight w:val="0"/>
                      <w:marTop w:val="0"/>
                      <w:marBottom w:val="0"/>
                      <w:divBdr>
                        <w:top w:val="none" w:sz="0" w:space="0" w:color="auto"/>
                        <w:left w:val="none" w:sz="0" w:space="0" w:color="auto"/>
                        <w:bottom w:val="none" w:sz="0" w:space="0" w:color="auto"/>
                        <w:right w:val="none" w:sz="0" w:space="0" w:color="auto"/>
                      </w:divBdr>
                    </w:div>
                  </w:divsChild>
                </w:div>
                <w:div w:id="329872640">
                  <w:marLeft w:val="300"/>
                  <w:marRight w:val="0"/>
                  <w:marTop w:val="75"/>
                  <w:marBottom w:val="0"/>
                  <w:divBdr>
                    <w:top w:val="none" w:sz="0" w:space="0" w:color="auto"/>
                    <w:left w:val="none" w:sz="0" w:space="0" w:color="auto"/>
                    <w:bottom w:val="none" w:sz="0" w:space="0" w:color="auto"/>
                    <w:right w:val="none" w:sz="0" w:space="0" w:color="auto"/>
                  </w:divBdr>
                  <w:divsChild>
                    <w:div w:id="1352563004">
                      <w:marLeft w:val="750"/>
                      <w:marRight w:val="0"/>
                      <w:marTop w:val="0"/>
                      <w:marBottom w:val="0"/>
                      <w:divBdr>
                        <w:top w:val="none" w:sz="0" w:space="0" w:color="auto"/>
                        <w:left w:val="none" w:sz="0" w:space="0" w:color="auto"/>
                        <w:bottom w:val="none" w:sz="0" w:space="0" w:color="auto"/>
                        <w:right w:val="none" w:sz="0" w:space="0" w:color="auto"/>
                      </w:divBdr>
                    </w:div>
                  </w:divsChild>
                </w:div>
                <w:div w:id="655381316">
                  <w:marLeft w:val="300"/>
                  <w:marRight w:val="0"/>
                  <w:marTop w:val="75"/>
                  <w:marBottom w:val="0"/>
                  <w:divBdr>
                    <w:top w:val="none" w:sz="0" w:space="0" w:color="auto"/>
                    <w:left w:val="none" w:sz="0" w:space="0" w:color="auto"/>
                    <w:bottom w:val="none" w:sz="0" w:space="0" w:color="auto"/>
                    <w:right w:val="none" w:sz="0" w:space="0" w:color="auto"/>
                  </w:divBdr>
                </w:div>
                <w:div w:id="25452542">
                  <w:marLeft w:val="300"/>
                  <w:marRight w:val="0"/>
                  <w:marTop w:val="75"/>
                  <w:marBottom w:val="0"/>
                  <w:divBdr>
                    <w:top w:val="none" w:sz="0" w:space="0" w:color="auto"/>
                    <w:left w:val="none" w:sz="0" w:space="0" w:color="auto"/>
                    <w:bottom w:val="none" w:sz="0" w:space="0" w:color="auto"/>
                    <w:right w:val="none" w:sz="0" w:space="0" w:color="auto"/>
                  </w:divBdr>
                </w:div>
                <w:div w:id="648217972">
                  <w:marLeft w:val="300"/>
                  <w:marRight w:val="0"/>
                  <w:marTop w:val="75"/>
                  <w:marBottom w:val="0"/>
                  <w:divBdr>
                    <w:top w:val="none" w:sz="0" w:space="0" w:color="auto"/>
                    <w:left w:val="none" w:sz="0" w:space="0" w:color="auto"/>
                    <w:bottom w:val="none" w:sz="0" w:space="0" w:color="auto"/>
                    <w:right w:val="none" w:sz="0" w:space="0" w:color="auto"/>
                  </w:divBdr>
                  <w:divsChild>
                    <w:div w:id="946038064">
                      <w:marLeft w:val="750"/>
                      <w:marRight w:val="0"/>
                      <w:marTop w:val="0"/>
                      <w:marBottom w:val="0"/>
                      <w:divBdr>
                        <w:top w:val="none" w:sz="0" w:space="0" w:color="auto"/>
                        <w:left w:val="none" w:sz="0" w:space="0" w:color="auto"/>
                        <w:bottom w:val="none" w:sz="0" w:space="0" w:color="auto"/>
                        <w:right w:val="none" w:sz="0" w:space="0" w:color="auto"/>
                      </w:divBdr>
                    </w:div>
                    <w:div w:id="344720138">
                      <w:marLeft w:val="750"/>
                      <w:marRight w:val="0"/>
                      <w:marTop w:val="0"/>
                      <w:marBottom w:val="0"/>
                      <w:divBdr>
                        <w:top w:val="none" w:sz="0" w:space="0" w:color="auto"/>
                        <w:left w:val="none" w:sz="0" w:space="0" w:color="auto"/>
                        <w:bottom w:val="none" w:sz="0" w:space="0" w:color="auto"/>
                        <w:right w:val="none" w:sz="0" w:space="0" w:color="auto"/>
                      </w:divBdr>
                    </w:div>
                  </w:divsChild>
                </w:div>
                <w:div w:id="1230651550">
                  <w:marLeft w:val="300"/>
                  <w:marRight w:val="0"/>
                  <w:marTop w:val="75"/>
                  <w:marBottom w:val="0"/>
                  <w:divBdr>
                    <w:top w:val="none" w:sz="0" w:space="0" w:color="auto"/>
                    <w:left w:val="none" w:sz="0" w:space="0" w:color="auto"/>
                    <w:bottom w:val="none" w:sz="0" w:space="0" w:color="auto"/>
                    <w:right w:val="none" w:sz="0" w:space="0" w:color="auto"/>
                  </w:divBdr>
                  <w:divsChild>
                    <w:div w:id="1218275577">
                      <w:marLeft w:val="750"/>
                      <w:marRight w:val="0"/>
                      <w:marTop w:val="0"/>
                      <w:marBottom w:val="0"/>
                      <w:divBdr>
                        <w:top w:val="none" w:sz="0" w:space="0" w:color="auto"/>
                        <w:left w:val="none" w:sz="0" w:space="0" w:color="auto"/>
                        <w:bottom w:val="none" w:sz="0" w:space="0" w:color="auto"/>
                        <w:right w:val="none" w:sz="0" w:space="0" w:color="auto"/>
                      </w:divBdr>
                    </w:div>
                  </w:divsChild>
                </w:div>
                <w:div w:id="736780158">
                  <w:marLeft w:val="300"/>
                  <w:marRight w:val="0"/>
                  <w:marTop w:val="75"/>
                  <w:marBottom w:val="0"/>
                  <w:divBdr>
                    <w:top w:val="none" w:sz="0" w:space="0" w:color="auto"/>
                    <w:left w:val="none" w:sz="0" w:space="0" w:color="auto"/>
                    <w:bottom w:val="none" w:sz="0" w:space="0" w:color="auto"/>
                    <w:right w:val="none" w:sz="0" w:space="0" w:color="auto"/>
                  </w:divBdr>
                  <w:divsChild>
                    <w:div w:id="2037071434">
                      <w:marLeft w:val="750"/>
                      <w:marRight w:val="0"/>
                      <w:marTop w:val="0"/>
                      <w:marBottom w:val="0"/>
                      <w:divBdr>
                        <w:top w:val="none" w:sz="0" w:space="0" w:color="auto"/>
                        <w:left w:val="none" w:sz="0" w:space="0" w:color="auto"/>
                        <w:bottom w:val="none" w:sz="0" w:space="0" w:color="auto"/>
                        <w:right w:val="none" w:sz="0" w:space="0" w:color="auto"/>
                      </w:divBdr>
                    </w:div>
                  </w:divsChild>
                </w:div>
                <w:div w:id="1008141565">
                  <w:marLeft w:val="300"/>
                  <w:marRight w:val="0"/>
                  <w:marTop w:val="75"/>
                  <w:marBottom w:val="0"/>
                  <w:divBdr>
                    <w:top w:val="none" w:sz="0" w:space="0" w:color="auto"/>
                    <w:left w:val="none" w:sz="0" w:space="0" w:color="auto"/>
                    <w:bottom w:val="none" w:sz="0" w:space="0" w:color="auto"/>
                    <w:right w:val="none" w:sz="0" w:space="0" w:color="auto"/>
                  </w:divBdr>
                  <w:divsChild>
                    <w:div w:id="210118637">
                      <w:marLeft w:val="750"/>
                      <w:marRight w:val="0"/>
                      <w:marTop w:val="0"/>
                      <w:marBottom w:val="0"/>
                      <w:divBdr>
                        <w:top w:val="none" w:sz="0" w:space="0" w:color="auto"/>
                        <w:left w:val="none" w:sz="0" w:space="0" w:color="auto"/>
                        <w:bottom w:val="none" w:sz="0" w:space="0" w:color="auto"/>
                        <w:right w:val="none" w:sz="0" w:space="0" w:color="auto"/>
                      </w:divBdr>
                    </w:div>
                  </w:divsChild>
                </w:div>
                <w:div w:id="934899003">
                  <w:marLeft w:val="300"/>
                  <w:marRight w:val="0"/>
                  <w:marTop w:val="75"/>
                  <w:marBottom w:val="0"/>
                  <w:divBdr>
                    <w:top w:val="none" w:sz="0" w:space="0" w:color="auto"/>
                    <w:left w:val="none" w:sz="0" w:space="0" w:color="auto"/>
                    <w:bottom w:val="none" w:sz="0" w:space="0" w:color="auto"/>
                    <w:right w:val="none" w:sz="0" w:space="0" w:color="auto"/>
                  </w:divBdr>
                  <w:divsChild>
                    <w:div w:id="1874414748">
                      <w:marLeft w:val="750"/>
                      <w:marRight w:val="0"/>
                      <w:marTop w:val="0"/>
                      <w:marBottom w:val="0"/>
                      <w:divBdr>
                        <w:top w:val="none" w:sz="0" w:space="0" w:color="auto"/>
                        <w:left w:val="none" w:sz="0" w:space="0" w:color="auto"/>
                        <w:bottom w:val="none" w:sz="0" w:space="0" w:color="auto"/>
                        <w:right w:val="none" w:sz="0" w:space="0" w:color="auto"/>
                      </w:divBdr>
                    </w:div>
                    <w:div w:id="340932894">
                      <w:marLeft w:val="750"/>
                      <w:marRight w:val="0"/>
                      <w:marTop w:val="0"/>
                      <w:marBottom w:val="0"/>
                      <w:divBdr>
                        <w:top w:val="none" w:sz="0" w:space="0" w:color="auto"/>
                        <w:left w:val="none" w:sz="0" w:space="0" w:color="auto"/>
                        <w:bottom w:val="none" w:sz="0" w:space="0" w:color="auto"/>
                        <w:right w:val="none" w:sz="0" w:space="0" w:color="auto"/>
                      </w:divBdr>
                    </w:div>
                    <w:div w:id="1145929515">
                      <w:marLeft w:val="750"/>
                      <w:marRight w:val="0"/>
                      <w:marTop w:val="0"/>
                      <w:marBottom w:val="0"/>
                      <w:divBdr>
                        <w:top w:val="none" w:sz="0" w:space="0" w:color="auto"/>
                        <w:left w:val="none" w:sz="0" w:space="0" w:color="auto"/>
                        <w:bottom w:val="none" w:sz="0" w:space="0" w:color="auto"/>
                        <w:right w:val="none" w:sz="0" w:space="0" w:color="auto"/>
                      </w:divBdr>
                    </w:div>
                  </w:divsChild>
                </w:div>
                <w:div w:id="1947079466">
                  <w:marLeft w:val="300"/>
                  <w:marRight w:val="0"/>
                  <w:marTop w:val="75"/>
                  <w:marBottom w:val="0"/>
                  <w:divBdr>
                    <w:top w:val="none" w:sz="0" w:space="0" w:color="auto"/>
                    <w:left w:val="none" w:sz="0" w:space="0" w:color="auto"/>
                    <w:bottom w:val="none" w:sz="0" w:space="0" w:color="auto"/>
                    <w:right w:val="none" w:sz="0" w:space="0" w:color="auto"/>
                  </w:divBdr>
                  <w:divsChild>
                    <w:div w:id="185141562">
                      <w:marLeft w:val="750"/>
                      <w:marRight w:val="0"/>
                      <w:marTop w:val="0"/>
                      <w:marBottom w:val="0"/>
                      <w:divBdr>
                        <w:top w:val="none" w:sz="0" w:space="0" w:color="auto"/>
                        <w:left w:val="none" w:sz="0" w:space="0" w:color="auto"/>
                        <w:bottom w:val="none" w:sz="0" w:space="0" w:color="auto"/>
                        <w:right w:val="none" w:sz="0" w:space="0" w:color="auto"/>
                      </w:divBdr>
                    </w:div>
                  </w:divsChild>
                </w:div>
                <w:div w:id="2038968937">
                  <w:marLeft w:val="300"/>
                  <w:marRight w:val="0"/>
                  <w:marTop w:val="75"/>
                  <w:marBottom w:val="0"/>
                  <w:divBdr>
                    <w:top w:val="none" w:sz="0" w:space="0" w:color="auto"/>
                    <w:left w:val="none" w:sz="0" w:space="0" w:color="auto"/>
                    <w:bottom w:val="none" w:sz="0" w:space="0" w:color="auto"/>
                    <w:right w:val="none" w:sz="0" w:space="0" w:color="auto"/>
                  </w:divBdr>
                  <w:divsChild>
                    <w:div w:id="1112481602">
                      <w:marLeft w:val="750"/>
                      <w:marRight w:val="0"/>
                      <w:marTop w:val="0"/>
                      <w:marBottom w:val="0"/>
                      <w:divBdr>
                        <w:top w:val="none" w:sz="0" w:space="0" w:color="auto"/>
                        <w:left w:val="none" w:sz="0" w:space="0" w:color="auto"/>
                        <w:bottom w:val="none" w:sz="0" w:space="0" w:color="auto"/>
                        <w:right w:val="none" w:sz="0" w:space="0" w:color="auto"/>
                      </w:divBdr>
                    </w:div>
                    <w:div w:id="1074468909">
                      <w:marLeft w:val="750"/>
                      <w:marRight w:val="0"/>
                      <w:marTop w:val="0"/>
                      <w:marBottom w:val="0"/>
                      <w:divBdr>
                        <w:top w:val="none" w:sz="0" w:space="0" w:color="auto"/>
                        <w:left w:val="none" w:sz="0" w:space="0" w:color="auto"/>
                        <w:bottom w:val="none" w:sz="0" w:space="0" w:color="auto"/>
                        <w:right w:val="none" w:sz="0" w:space="0" w:color="auto"/>
                      </w:divBdr>
                    </w:div>
                  </w:divsChild>
                </w:div>
                <w:div w:id="1529027750">
                  <w:marLeft w:val="300"/>
                  <w:marRight w:val="0"/>
                  <w:marTop w:val="75"/>
                  <w:marBottom w:val="0"/>
                  <w:divBdr>
                    <w:top w:val="none" w:sz="0" w:space="0" w:color="auto"/>
                    <w:left w:val="none" w:sz="0" w:space="0" w:color="auto"/>
                    <w:bottom w:val="none" w:sz="0" w:space="0" w:color="auto"/>
                    <w:right w:val="none" w:sz="0" w:space="0" w:color="auto"/>
                  </w:divBdr>
                  <w:divsChild>
                    <w:div w:id="195046866">
                      <w:marLeft w:val="750"/>
                      <w:marRight w:val="0"/>
                      <w:marTop w:val="0"/>
                      <w:marBottom w:val="0"/>
                      <w:divBdr>
                        <w:top w:val="none" w:sz="0" w:space="0" w:color="auto"/>
                        <w:left w:val="none" w:sz="0" w:space="0" w:color="auto"/>
                        <w:bottom w:val="none" w:sz="0" w:space="0" w:color="auto"/>
                        <w:right w:val="none" w:sz="0" w:space="0" w:color="auto"/>
                      </w:divBdr>
                    </w:div>
                  </w:divsChild>
                </w:div>
                <w:div w:id="642851846">
                  <w:marLeft w:val="300"/>
                  <w:marRight w:val="0"/>
                  <w:marTop w:val="75"/>
                  <w:marBottom w:val="0"/>
                  <w:divBdr>
                    <w:top w:val="none" w:sz="0" w:space="0" w:color="auto"/>
                    <w:left w:val="none" w:sz="0" w:space="0" w:color="auto"/>
                    <w:bottom w:val="none" w:sz="0" w:space="0" w:color="auto"/>
                    <w:right w:val="none" w:sz="0" w:space="0" w:color="auto"/>
                  </w:divBdr>
                  <w:divsChild>
                    <w:div w:id="539249653">
                      <w:marLeft w:val="750"/>
                      <w:marRight w:val="0"/>
                      <w:marTop w:val="0"/>
                      <w:marBottom w:val="0"/>
                      <w:divBdr>
                        <w:top w:val="none" w:sz="0" w:space="0" w:color="auto"/>
                        <w:left w:val="none" w:sz="0" w:space="0" w:color="auto"/>
                        <w:bottom w:val="none" w:sz="0" w:space="0" w:color="auto"/>
                        <w:right w:val="none" w:sz="0" w:space="0" w:color="auto"/>
                      </w:divBdr>
                    </w:div>
                  </w:divsChild>
                </w:div>
                <w:div w:id="667296255">
                  <w:marLeft w:val="300"/>
                  <w:marRight w:val="0"/>
                  <w:marTop w:val="75"/>
                  <w:marBottom w:val="0"/>
                  <w:divBdr>
                    <w:top w:val="none" w:sz="0" w:space="0" w:color="auto"/>
                    <w:left w:val="none" w:sz="0" w:space="0" w:color="auto"/>
                    <w:bottom w:val="none" w:sz="0" w:space="0" w:color="auto"/>
                    <w:right w:val="none" w:sz="0" w:space="0" w:color="auto"/>
                  </w:divBdr>
                  <w:divsChild>
                    <w:div w:id="170217385">
                      <w:marLeft w:val="750"/>
                      <w:marRight w:val="0"/>
                      <w:marTop w:val="0"/>
                      <w:marBottom w:val="0"/>
                      <w:divBdr>
                        <w:top w:val="none" w:sz="0" w:space="0" w:color="auto"/>
                        <w:left w:val="none" w:sz="0" w:space="0" w:color="auto"/>
                        <w:bottom w:val="none" w:sz="0" w:space="0" w:color="auto"/>
                        <w:right w:val="none" w:sz="0" w:space="0" w:color="auto"/>
                      </w:divBdr>
                    </w:div>
                  </w:divsChild>
                </w:div>
                <w:div w:id="1056396580">
                  <w:marLeft w:val="300"/>
                  <w:marRight w:val="0"/>
                  <w:marTop w:val="75"/>
                  <w:marBottom w:val="0"/>
                  <w:divBdr>
                    <w:top w:val="none" w:sz="0" w:space="0" w:color="auto"/>
                    <w:left w:val="none" w:sz="0" w:space="0" w:color="auto"/>
                    <w:bottom w:val="none" w:sz="0" w:space="0" w:color="auto"/>
                    <w:right w:val="none" w:sz="0" w:space="0" w:color="auto"/>
                  </w:divBdr>
                </w:div>
                <w:div w:id="1995181528">
                  <w:marLeft w:val="300"/>
                  <w:marRight w:val="0"/>
                  <w:marTop w:val="75"/>
                  <w:marBottom w:val="0"/>
                  <w:divBdr>
                    <w:top w:val="none" w:sz="0" w:space="0" w:color="auto"/>
                    <w:left w:val="none" w:sz="0" w:space="0" w:color="auto"/>
                    <w:bottom w:val="none" w:sz="0" w:space="0" w:color="auto"/>
                    <w:right w:val="none" w:sz="0" w:space="0" w:color="auto"/>
                  </w:divBdr>
                </w:div>
                <w:div w:id="1544711070">
                  <w:marLeft w:val="300"/>
                  <w:marRight w:val="0"/>
                  <w:marTop w:val="75"/>
                  <w:marBottom w:val="0"/>
                  <w:divBdr>
                    <w:top w:val="none" w:sz="0" w:space="0" w:color="auto"/>
                    <w:left w:val="none" w:sz="0" w:space="0" w:color="auto"/>
                    <w:bottom w:val="none" w:sz="0" w:space="0" w:color="auto"/>
                    <w:right w:val="none" w:sz="0" w:space="0" w:color="auto"/>
                  </w:divBdr>
                  <w:divsChild>
                    <w:div w:id="563029629">
                      <w:marLeft w:val="750"/>
                      <w:marRight w:val="0"/>
                      <w:marTop w:val="0"/>
                      <w:marBottom w:val="0"/>
                      <w:divBdr>
                        <w:top w:val="none" w:sz="0" w:space="0" w:color="auto"/>
                        <w:left w:val="none" w:sz="0" w:space="0" w:color="auto"/>
                        <w:bottom w:val="none" w:sz="0" w:space="0" w:color="auto"/>
                        <w:right w:val="none" w:sz="0" w:space="0" w:color="auto"/>
                      </w:divBdr>
                    </w:div>
                    <w:div w:id="562062339">
                      <w:marLeft w:val="750"/>
                      <w:marRight w:val="0"/>
                      <w:marTop w:val="0"/>
                      <w:marBottom w:val="0"/>
                      <w:divBdr>
                        <w:top w:val="none" w:sz="0" w:space="0" w:color="auto"/>
                        <w:left w:val="none" w:sz="0" w:space="0" w:color="auto"/>
                        <w:bottom w:val="none" w:sz="0" w:space="0" w:color="auto"/>
                        <w:right w:val="none" w:sz="0" w:space="0" w:color="auto"/>
                      </w:divBdr>
                    </w:div>
                  </w:divsChild>
                </w:div>
                <w:div w:id="2094280180">
                  <w:marLeft w:val="300"/>
                  <w:marRight w:val="0"/>
                  <w:marTop w:val="75"/>
                  <w:marBottom w:val="0"/>
                  <w:divBdr>
                    <w:top w:val="none" w:sz="0" w:space="0" w:color="auto"/>
                    <w:left w:val="none" w:sz="0" w:space="0" w:color="auto"/>
                    <w:bottom w:val="none" w:sz="0" w:space="0" w:color="auto"/>
                    <w:right w:val="none" w:sz="0" w:space="0" w:color="auto"/>
                  </w:divBdr>
                  <w:divsChild>
                    <w:div w:id="1021400697">
                      <w:marLeft w:val="750"/>
                      <w:marRight w:val="0"/>
                      <w:marTop w:val="0"/>
                      <w:marBottom w:val="0"/>
                      <w:divBdr>
                        <w:top w:val="none" w:sz="0" w:space="0" w:color="auto"/>
                        <w:left w:val="none" w:sz="0" w:space="0" w:color="auto"/>
                        <w:bottom w:val="none" w:sz="0" w:space="0" w:color="auto"/>
                        <w:right w:val="none" w:sz="0" w:space="0" w:color="auto"/>
                      </w:divBdr>
                    </w:div>
                  </w:divsChild>
                </w:div>
                <w:div w:id="1374115825">
                  <w:marLeft w:val="300"/>
                  <w:marRight w:val="0"/>
                  <w:marTop w:val="75"/>
                  <w:marBottom w:val="0"/>
                  <w:divBdr>
                    <w:top w:val="none" w:sz="0" w:space="0" w:color="auto"/>
                    <w:left w:val="none" w:sz="0" w:space="0" w:color="auto"/>
                    <w:bottom w:val="none" w:sz="0" w:space="0" w:color="auto"/>
                    <w:right w:val="none" w:sz="0" w:space="0" w:color="auto"/>
                  </w:divBdr>
                  <w:divsChild>
                    <w:div w:id="213665132">
                      <w:marLeft w:val="750"/>
                      <w:marRight w:val="0"/>
                      <w:marTop w:val="0"/>
                      <w:marBottom w:val="0"/>
                      <w:divBdr>
                        <w:top w:val="none" w:sz="0" w:space="0" w:color="auto"/>
                        <w:left w:val="none" w:sz="0" w:space="0" w:color="auto"/>
                        <w:bottom w:val="none" w:sz="0" w:space="0" w:color="auto"/>
                        <w:right w:val="none" w:sz="0" w:space="0" w:color="auto"/>
                      </w:divBdr>
                    </w:div>
                  </w:divsChild>
                </w:div>
                <w:div w:id="411509573">
                  <w:marLeft w:val="300"/>
                  <w:marRight w:val="0"/>
                  <w:marTop w:val="75"/>
                  <w:marBottom w:val="0"/>
                  <w:divBdr>
                    <w:top w:val="none" w:sz="0" w:space="0" w:color="auto"/>
                    <w:left w:val="none" w:sz="0" w:space="0" w:color="auto"/>
                    <w:bottom w:val="none" w:sz="0" w:space="0" w:color="auto"/>
                    <w:right w:val="none" w:sz="0" w:space="0" w:color="auto"/>
                  </w:divBdr>
                  <w:divsChild>
                    <w:div w:id="1695570410">
                      <w:marLeft w:val="750"/>
                      <w:marRight w:val="0"/>
                      <w:marTop w:val="0"/>
                      <w:marBottom w:val="0"/>
                      <w:divBdr>
                        <w:top w:val="none" w:sz="0" w:space="0" w:color="auto"/>
                        <w:left w:val="none" w:sz="0" w:space="0" w:color="auto"/>
                        <w:bottom w:val="none" w:sz="0" w:space="0" w:color="auto"/>
                        <w:right w:val="none" w:sz="0" w:space="0" w:color="auto"/>
                      </w:divBdr>
                    </w:div>
                  </w:divsChild>
                </w:div>
                <w:div w:id="95486708">
                  <w:marLeft w:val="300"/>
                  <w:marRight w:val="0"/>
                  <w:marTop w:val="75"/>
                  <w:marBottom w:val="0"/>
                  <w:divBdr>
                    <w:top w:val="none" w:sz="0" w:space="0" w:color="auto"/>
                    <w:left w:val="none" w:sz="0" w:space="0" w:color="auto"/>
                    <w:bottom w:val="none" w:sz="0" w:space="0" w:color="auto"/>
                    <w:right w:val="none" w:sz="0" w:space="0" w:color="auto"/>
                  </w:divBdr>
                  <w:divsChild>
                    <w:div w:id="451871857">
                      <w:marLeft w:val="750"/>
                      <w:marRight w:val="0"/>
                      <w:marTop w:val="0"/>
                      <w:marBottom w:val="0"/>
                      <w:divBdr>
                        <w:top w:val="none" w:sz="0" w:space="0" w:color="auto"/>
                        <w:left w:val="none" w:sz="0" w:space="0" w:color="auto"/>
                        <w:bottom w:val="none" w:sz="0" w:space="0" w:color="auto"/>
                        <w:right w:val="none" w:sz="0" w:space="0" w:color="auto"/>
                      </w:divBdr>
                    </w:div>
                    <w:div w:id="1772428484">
                      <w:marLeft w:val="750"/>
                      <w:marRight w:val="0"/>
                      <w:marTop w:val="0"/>
                      <w:marBottom w:val="0"/>
                      <w:divBdr>
                        <w:top w:val="none" w:sz="0" w:space="0" w:color="auto"/>
                        <w:left w:val="none" w:sz="0" w:space="0" w:color="auto"/>
                        <w:bottom w:val="none" w:sz="0" w:space="0" w:color="auto"/>
                        <w:right w:val="none" w:sz="0" w:space="0" w:color="auto"/>
                      </w:divBdr>
                    </w:div>
                    <w:div w:id="214395121">
                      <w:marLeft w:val="750"/>
                      <w:marRight w:val="0"/>
                      <w:marTop w:val="0"/>
                      <w:marBottom w:val="0"/>
                      <w:divBdr>
                        <w:top w:val="none" w:sz="0" w:space="0" w:color="auto"/>
                        <w:left w:val="none" w:sz="0" w:space="0" w:color="auto"/>
                        <w:bottom w:val="none" w:sz="0" w:space="0" w:color="auto"/>
                        <w:right w:val="none" w:sz="0" w:space="0" w:color="auto"/>
                      </w:divBdr>
                    </w:div>
                  </w:divsChild>
                </w:div>
                <w:div w:id="1873153385">
                  <w:marLeft w:val="300"/>
                  <w:marRight w:val="0"/>
                  <w:marTop w:val="75"/>
                  <w:marBottom w:val="0"/>
                  <w:divBdr>
                    <w:top w:val="none" w:sz="0" w:space="0" w:color="auto"/>
                    <w:left w:val="none" w:sz="0" w:space="0" w:color="auto"/>
                    <w:bottom w:val="none" w:sz="0" w:space="0" w:color="auto"/>
                    <w:right w:val="none" w:sz="0" w:space="0" w:color="auto"/>
                  </w:divBdr>
                  <w:divsChild>
                    <w:div w:id="1476990814">
                      <w:marLeft w:val="750"/>
                      <w:marRight w:val="0"/>
                      <w:marTop w:val="0"/>
                      <w:marBottom w:val="0"/>
                      <w:divBdr>
                        <w:top w:val="none" w:sz="0" w:space="0" w:color="auto"/>
                        <w:left w:val="none" w:sz="0" w:space="0" w:color="auto"/>
                        <w:bottom w:val="none" w:sz="0" w:space="0" w:color="auto"/>
                        <w:right w:val="none" w:sz="0" w:space="0" w:color="auto"/>
                      </w:divBdr>
                    </w:div>
                  </w:divsChild>
                </w:div>
                <w:div w:id="966282380">
                  <w:marLeft w:val="300"/>
                  <w:marRight w:val="0"/>
                  <w:marTop w:val="75"/>
                  <w:marBottom w:val="0"/>
                  <w:divBdr>
                    <w:top w:val="none" w:sz="0" w:space="0" w:color="auto"/>
                    <w:left w:val="none" w:sz="0" w:space="0" w:color="auto"/>
                    <w:bottom w:val="none" w:sz="0" w:space="0" w:color="auto"/>
                    <w:right w:val="none" w:sz="0" w:space="0" w:color="auto"/>
                  </w:divBdr>
                  <w:divsChild>
                    <w:div w:id="240024458">
                      <w:marLeft w:val="750"/>
                      <w:marRight w:val="0"/>
                      <w:marTop w:val="0"/>
                      <w:marBottom w:val="0"/>
                      <w:divBdr>
                        <w:top w:val="none" w:sz="0" w:space="0" w:color="auto"/>
                        <w:left w:val="none" w:sz="0" w:space="0" w:color="auto"/>
                        <w:bottom w:val="none" w:sz="0" w:space="0" w:color="auto"/>
                        <w:right w:val="none" w:sz="0" w:space="0" w:color="auto"/>
                      </w:divBdr>
                    </w:div>
                    <w:div w:id="73478462">
                      <w:marLeft w:val="750"/>
                      <w:marRight w:val="0"/>
                      <w:marTop w:val="0"/>
                      <w:marBottom w:val="0"/>
                      <w:divBdr>
                        <w:top w:val="none" w:sz="0" w:space="0" w:color="auto"/>
                        <w:left w:val="none" w:sz="0" w:space="0" w:color="auto"/>
                        <w:bottom w:val="none" w:sz="0" w:space="0" w:color="auto"/>
                        <w:right w:val="none" w:sz="0" w:space="0" w:color="auto"/>
                      </w:divBdr>
                    </w:div>
                  </w:divsChild>
                </w:div>
                <w:div w:id="387807339">
                  <w:marLeft w:val="300"/>
                  <w:marRight w:val="0"/>
                  <w:marTop w:val="75"/>
                  <w:marBottom w:val="0"/>
                  <w:divBdr>
                    <w:top w:val="none" w:sz="0" w:space="0" w:color="auto"/>
                    <w:left w:val="none" w:sz="0" w:space="0" w:color="auto"/>
                    <w:bottom w:val="none" w:sz="0" w:space="0" w:color="auto"/>
                    <w:right w:val="none" w:sz="0" w:space="0" w:color="auto"/>
                  </w:divBdr>
                  <w:divsChild>
                    <w:div w:id="822702916">
                      <w:marLeft w:val="750"/>
                      <w:marRight w:val="0"/>
                      <w:marTop w:val="0"/>
                      <w:marBottom w:val="0"/>
                      <w:divBdr>
                        <w:top w:val="none" w:sz="0" w:space="0" w:color="auto"/>
                        <w:left w:val="none" w:sz="0" w:space="0" w:color="auto"/>
                        <w:bottom w:val="none" w:sz="0" w:space="0" w:color="auto"/>
                        <w:right w:val="none" w:sz="0" w:space="0" w:color="auto"/>
                      </w:divBdr>
                    </w:div>
                  </w:divsChild>
                </w:div>
                <w:div w:id="1235821216">
                  <w:marLeft w:val="300"/>
                  <w:marRight w:val="0"/>
                  <w:marTop w:val="75"/>
                  <w:marBottom w:val="0"/>
                  <w:divBdr>
                    <w:top w:val="none" w:sz="0" w:space="0" w:color="auto"/>
                    <w:left w:val="none" w:sz="0" w:space="0" w:color="auto"/>
                    <w:bottom w:val="none" w:sz="0" w:space="0" w:color="auto"/>
                    <w:right w:val="none" w:sz="0" w:space="0" w:color="auto"/>
                  </w:divBdr>
                  <w:divsChild>
                    <w:div w:id="1259486321">
                      <w:marLeft w:val="750"/>
                      <w:marRight w:val="0"/>
                      <w:marTop w:val="0"/>
                      <w:marBottom w:val="0"/>
                      <w:divBdr>
                        <w:top w:val="none" w:sz="0" w:space="0" w:color="auto"/>
                        <w:left w:val="none" w:sz="0" w:space="0" w:color="auto"/>
                        <w:bottom w:val="none" w:sz="0" w:space="0" w:color="auto"/>
                        <w:right w:val="none" w:sz="0" w:space="0" w:color="auto"/>
                      </w:divBdr>
                    </w:div>
                  </w:divsChild>
                </w:div>
                <w:div w:id="2005475574">
                  <w:marLeft w:val="300"/>
                  <w:marRight w:val="0"/>
                  <w:marTop w:val="75"/>
                  <w:marBottom w:val="0"/>
                  <w:divBdr>
                    <w:top w:val="none" w:sz="0" w:space="0" w:color="auto"/>
                    <w:left w:val="none" w:sz="0" w:space="0" w:color="auto"/>
                    <w:bottom w:val="none" w:sz="0" w:space="0" w:color="auto"/>
                    <w:right w:val="none" w:sz="0" w:space="0" w:color="auto"/>
                  </w:divBdr>
                  <w:divsChild>
                    <w:div w:id="1807431543">
                      <w:marLeft w:val="750"/>
                      <w:marRight w:val="0"/>
                      <w:marTop w:val="0"/>
                      <w:marBottom w:val="0"/>
                      <w:divBdr>
                        <w:top w:val="none" w:sz="0" w:space="0" w:color="auto"/>
                        <w:left w:val="none" w:sz="0" w:space="0" w:color="auto"/>
                        <w:bottom w:val="none" w:sz="0" w:space="0" w:color="auto"/>
                        <w:right w:val="none" w:sz="0" w:space="0" w:color="auto"/>
                      </w:divBdr>
                    </w:div>
                  </w:divsChild>
                </w:div>
                <w:div w:id="181095681">
                  <w:marLeft w:val="300"/>
                  <w:marRight w:val="0"/>
                  <w:marTop w:val="75"/>
                  <w:marBottom w:val="0"/>
                  <w:divBdr>
                    <w:top w:val="none" w:sz="0" w:space="0" w:color="auto"/>
                    <w:left w:val="none" w:sz="0" w:space="0" w:color="auto"/>
                    <w:bottom w:val="none" w:sz="0" w:space="0" w:color="auto"/>
                    <w:right w:val="none" w:sz="0" w:space="0" w:color="auto"/>
                  </w:divBdr>
                </w:div>
                <w:div w:id="1144463869">
                  <w:marLeft w:val="300"/>
                  <w:marRight w:val="0"/>
                  <w:marTop w:val="75"/>
                  <w:marBottom w:val="0"/>
                  <w:divBdr>
                    <w:top w:val="none" w:sz="0" w:space="0" w:color="auto"/>
                    <w:left w:val="none" w:sz="0" w:space="0" w:color="auto"/>
                    <w:bottom w:val="none" w:sz="0" w:space="0" w:color="auto"/>
                    <w:right w:val="none" w:sz="0" w:space="0" w:color="auto"/>
                  </w:divBdr>
                </w:div>
                <w:div w:id="238951019">
                  <w:marLeft w:val="300"/>
                  <w:marRight w:val="0"/>
                  <w:marTop w:val="75"/>
                  <w:marBottom w:val="0"/>
                  <w:divBdr>
                    <w:top w:val="none" w:sz="0" w:space="0" w:color="auto"/>
                    <w:left w:val="none" w:sz="0" w:space="0" w:color="auto"/>
                    <w:bottom w:val="none" w:sz="0" w:space="0" w:color="auto"/>
                    <w:right w:val="none" w:sz="0" w:space="0" w:color="auto"/>
                  </w:divBdr>
                  <w:divsChild>
                    <w:div w:id="2114545749">
                      <w:marLeft w:val="750"/>
                      <w:marRight w:val="0"/>
                      <w:marTop w:val="0"/>
                      <w:marBottom w:val="0"/>
                      <w:divBdr>
                        <w:top w:val="none" w:sz="0" w:space="0" w:color="auto"/>
                        <w:left w:val="none" w:sz="0" w:space="0" w:color="auto"/>
                        <w:bottom w:val="none" w:sz="0" w:space="0" w:color="auto"/>
                        <w:right w:val="none" w:sz="0" w:space="0" w:color="auto"/>
                      </w:divBdr>
                    </w:div>
                    <w:div w:id="965548791">
                      <w:marLeft w:val="750"/>
                      <w:marRight w:val="0"/>
                      <w:marTop w:val="0"/>
                      <w:marBottom w:val="0"/>
                      <w:divBdr>
                        <w:top w:val="none" w:sz="0" w:space="0" w:color="auto"/>
                        <w:left w:val="none" w:sz="0" w:space="0" w:color="auto"/>
                        <w:bottom w:val="none" w:sz="0" w:space="0" w:color="auto"/>
                        <w:right w:val="none" w:sz="0" w:space="0" w:color="auto"/>
                      </w:divBdr>
                    </w:div>
                  </w:divsChild>
                </w:div>
                <w:div w:id="945237217">
                  <w:marLeft w:val="300"/>
                  <w:marRight w:val="0"/>
                  <w:marTop w:val="75"/>
                  <w:marBottom w:val="0"/>
                  <w:divBdr>
                    <w:top w:val="none" w:sz="0" w:space="0" w:color="auto"/>
                    <w:left w:val="none" w:sz="0" w:space="0" w:color="auto"/>
                    <w:bottom w:val="none" w:sz="0" w:space="0" w:color="auto"/>
                    <w:right w:val="none" w:sz="0" w:space="0" w:color="auto"/>
                  </w:divBdr>
                  <w:divsChild>
                    <w:div w:id="285507137">
                      <w:marLeft w:val="750"/>
                      <w:marRight w:val="0"/>
                      <w:marTop w:val="0"/>
                      <w:marBottom w:val="0"/>
                      <w:divBdr>
                        <w:top w:val="none" w:sz="0" w:space="0" w:color="auto"/>
                        <w:left w:val="none" w:sz="0" w:space="0" w:color="auto"/>
                        <w:bottom w:val="none" w:sz="0" w:space="0" w:color="auto"/>
                        <w:right w:val="none" w:sz="0" w:space="0" w:color="auto"/>
                      </w:divBdr>
                    </w:div>
                  </w:divsChild>
                </w:div>
                <w:div w:id="900097103">
                  <w:marLeft w:val="300"/>
                  <w:marRight w:val="0"/>
                  <w:marTop w:val="75"/>
                  <w:marBottom w:val="0"/>
                  <w:divBdr>
                    <w:top w:val="none" w:sz="0" w:space="0" w:color="auto"/>
                    <w:left w:val="none" w:sz="0" w:space="0" w:color="auto"/>
                    <w:bottom w:val="none" w:sz="0" w:space="0" w:color="auto"/>
                    <w:right w:val="none" w:sz="0" w:space="0" w:color="auto"/>
                  </w:divBdr>
                  <w:divsChild>
                    <w:div w:id="1145707653">
                      <w:marLeft w:val="750"/>
                      <w:marRight w:val="0"/>
                      <w:marTop w:val="0"/>
                      <w:marBottom w:val="0"/>
                      <w:divBdr>
                        <w:top w:val="none" w:sz="0" w:space="0" w:color="auto"/>
                        <w:left w:val="none" w:sz="0" w:space="0" w:color="auto"/>
                        <w:bottom w:val="none" w:sz="0" w:space="0" w:color="auto"/>
                        <w:right w:val="none" w:sz="0" w:space="0" w:color="auto"/>
                      </w:divBdr>
                    </w:div>
                  </w:divsChild>
                </w:div>
                <w:div w:id="1411269151">
                  <w:marLeft w:val="300"/>
                  <w:marRight w:val="0"/>
                  <w:marTop w:val="75"/>
                  <w:marBottom w:val="0"/>
                  <w:divBdr>
                    <w:top w:val="none" w:sz="0" w:space="0" w:color="auto"/>
                    <w:left w:val="none" w:sz="0" w:space="0" w:color="auto"/>
                    <w:bottom w:val="none" w:sz="0" w:space="0" w:color="auto"/>
                    <w:right w:val="none" w:sz="0" w:space="0" w:color="auto"/>
                  </w:divBdr>
                  <w:divsChild>
                    <w:div w:id="1600483298">
                      <w:marLeft w:val="750"/>
                      <w:marRight w:val="0"/>
                      <w:marTop w:val="0"/>
                      <w:marBottom w:val="0"/>
                      <w:divBdr>
                        <w:top w:val="none" w:sz="0" w:space="0" w:color="auto"/>
                        <w:left w:val="none" w:sz="0" w:space="0" w:color="auto"/>
                        <w:bottom w:val="none" w:sz="0" w:space="0" w:color="auto"/>
                        <w:right w:val="none" w:sz="0" w:space="0" w:color="auto"/>
                      </w:divBdr>
                    </w:div>
                  </w:divsChild>
                </w:div>
                <w:div w:id="28797503">
                  <w:marLeft w:val="300"/>
                  <w:marRight w:val="0"/>
                  <w:marTop w:val="75"/>
                  <w:marBottom w:val="0"/>
                  <w:divBdr>
                    <w:top w:val="none" w:sz="0" w:space="0" w:color="auto"/>
                    <w:left w:val="none" w:sz="0" w:space="0" w:color="auto"/>
                    <w:bottom w:val="none" w:sz="0" w:space="0" w:color="auto"/>
                    <w:right w:val="none" w:sz="0" w:space="0" w:color="auto"/>
                  </w:divBdr>
                  <w:divsChild>
                    <w:div w:id="1175608539">
                      <w:marLeft w:val="750"/>
                      <w:marRight w:val="0"/>
                      <w:marTop w:val="0"/>
                      <w:marBottom w:val="0"/>
                      <w:divBdr>
                        <w:top w:val="none" w:sz="0" w:space="0" w:color="auto"/>
                        <w:left w:val="none" w:sz="0" w:space="0" w:color="auto"/>
                        <w:bottom w:val="none" w:sz="0" w:space="0" w:color="auto"/>
                        <w:right w:val="none" w:sz="0" w:space="0" w:color="auto"/>
                      </w:divBdr>
                    </w:div>
                    <w:div w:id="1483545171">
                      <w:marLeft w:val="750"/>
                      <w:marRight w:val="0"/>
                      <w:marTop w:val="0"/>
                      <w:marBottom w:val="0"/>
                      <w:divBdr>
                        <w:top w:val="none" w:sz="0" w:space="0" w:color="auto"/>
                        <w:left w:val="none" w:sz="0" w:space="0" w:color="auto"/>
                        <w:bottom w:val="none" w:sz="0" w:space="0" w:color="auto"/>
                        <w:right w:val="none" w:sz="0" w:space="0" w:color="auto"/>
                      </w:divBdr>
                    </w:div>
                    <w:div w:id="1698117743">
                      <w:marLeft w:val="750"/>
                      <w:marRight w:val="0"/>
                      <w:marTop w:val="0"/>
                      <w:marBottom w:val="0"/>
                      <w:divBdr>
                        <w:top w:val="none" w:sz="0" w:space="0" w:color="auto"/>
                        <w:left w:val="none" w:sz="0" w:space="0" w:color="auto"/>
                        <w:bottom w:val="none" w:sz="0" w:space="0" w:color="auto"/>
                        <w:right w:val="none" w:sz="0" w:space="0" w:color="auto"/>
                      </w:divBdr>
                    </w:div>
                  </w:divsChild>
                </w:div>
                <w:div w:id="1722053816">
                  <w:marLeft w:val="300"/>
                  <w:marRight w:val="0"/>
                  <w:marTop w:val="75"/>
                  <w:marBottom w:val="0"/>
                  <w:divBdr>
                    <w:top w:val="none" w:sz="0" w:space="0" w:color="auto"/>
                    <w:left w:val="none" w:sz="0" w:space="0" w:color="auto"/>
                    <w:bottom w:val="none" w:sz="0" w:space="0" w:color="auto"/>
                    <w:right w:val="none" w:sz="0" w:space="0" w:color="auto"/>
                  </w:divBdr>
                  <w:divsChild>
                    <w:div w:id="661856721">
                      <w:marLeft w:val="750"/>
                      <w:marRight w:val="0"/>
                      <w:marTop w:val="0"/>
                      <w:marBottom w:val="0"/>
                      <w:divBdr>
                        <w:top w:val="none" w:sz="0" w:space="0" w:color="auto"/>
                        <w:left w:val="none" w:sz="0" w:space="0" w:color="auto"/>
                        <w:bottom w:val="none" w:sz="0" w:space="0" w:color="auto"/>
                        <w:right w:val="none" w:sz="0" w:space="0" w:color="auto"/>
                      </w:divBdr>
                    </w:div>
                  </w:divsChild>
                </w:div>
                <w:div w:id="1041056137">
                  <w:marLeft w:val="300"/>
                  <w:marRight w:val="0"/>
                  <w:marTop w:val="75"/>
                  <w:marBottom w:val="0"/>
                  <w:divBdr>
                    <w:top w:val="none" w:sz="0" w:space="0" w:color="auto"/>
                    <w:left w:val="none" w:sz="0" w:space="0" w:color="auto"/>
                    <w:bottom w:val="none" w:sz="0" w:space="0" w:color="auto"/>
                    <w:right w:val="none" w:sz="0" w:space="0" w:color="auto"/>
                  </w:divBdr>
                  <w:divsChild>
                    <w:div w:id="1431394732">
                      <w:marLeft w:val="750"/>
                      <w:marRight w:val="0"/>
                      <w:marTop w:val="0"/>
                      <w:marBottom w:val="0"/>
                      <w:divBdr>
                        <w:top w:val="none" w:sz="0" w:space="0" w:color="auto"/>
                        <w:left w:val="none" w:sz="0" w:space="0" w:color="auto"/>
                        <w:bottom w:val="none" w:sz="0" w:space="0" w:color="auto"/>
                        <w:right w:val="none" w:sz="0" w:space="0" w:color="auto"/>
                      </w:divBdr>
                    </w:div>
                    <w:div w:id="768886657">
                      <w:marLeft w:val="750"/>
                      <w:marRight w:val="0"/>
                      <w:marTop w:val="0"/>
                      <w:marBottom w:val="0"/>
                      <w:divBdr>
                        <w:top w:val="none" w:sz="0" w:space="0" w:color="auto"/>
                        <w:left w:val="none" w:sz="0" w:space="0" w:color="auto"/>
                        <w:bottom w:val="none" w:sz="0" w:space="0" w:color="auto"/>
                        <w:right w:val="none" w:sz="0" w:space="0" w:color="auto"/>
                      </w:divBdr>
                    </w:div>
                  </w:divsChild>
                </w:div>
                <w:div w:id="456147101">
                  <w:marLeft w:val="300"/>
                  <w:marRight w:val="0"/>
                  <w:marTop w:val="75"/>
                  <w:marBottom w:val="0"/>
                  <w:divBdr>
                    <w:top w:val="none" w:sz="0" w:space="0" w:color="auto"/>
                    <w:left w:val="none" w:sz="0" w:space="0" w:color="auto"/>
                    <w:bottom w:val="none" w:sz="0" w:space="0" w:color="auto"/>
                    <w:right w:val="none" w:sz="0" w:space="0" w:color="auto"/>
                  </w:divBdr>
                  <w:divsChild>
                    <w:div w:id="1202475498">
                      <w:marLeft w:val="750"/>
                      <w:marRight w:val="0"/>
                      <w:marTop w:val="0"/>
                      <w:marBottom w:val="0"/>
                      <w:divBdr>
                        <w:top w:val="none" w:sz="0" w:space="0" w:color="auto"/>
                        <w:left w:val="none" w:sz="0" w:space="0" w:color="auto"/>
                        <w:bottom w:val="none" w:sz="0" w:space="0" w:color="auto"/>
                        <w:right w:val="none" w:sz="0" w:space="0" w:color="auto"/>
                      </w:divBdr>
                    </w:div>
                  </w:divsChild>
                </w:div>
                <w:div w:id="1335037414">
                  <w:marLeft w:val="300"/>
                  <w:marRight w:val="0"/>
                  <w:marTop w:val="75"/>
                  <w:marBottom w:val="0"/>
                  <w:divBdr>
                    <w:top w:val="none" w:sz="0" w:space="0" w:color="auto"/>
                    <w:left w:val="none" w:sz="0" w:space="0" w:color="auto"/>
                    <w:bottom w:val="none" w:sz="0" w:space="0" w:color="auto"/>
                    <w:right w:val="none" w:sz="0" w:space="0" w:color="auto"/>
                  </w:divBdr>
                  <w:divsChild>
                    <w:div w:id="1903056480">
                      <w:marLeft w:val="750"/>
                      <w:marRight w:val="0"/>
                      <w:marTop w:val="0"/>
                      <w:marBottom w:val="0"/>
                      <w:divBdr>
                        <w:top w:val="none" w:sz="0" w:space="0" w:color="auto"/>
                        <w:left w:val="none" w:sz="0" w:space="0" w:color="auto"/>
                        <w:bottom w:val="none" w:sz="0" w:space="0" w:color="auto"/>
                        <w:right w:val="none" w:sz="0" w:space="0" w:color="auto"/>
                      </w:divBdr>
                    </w:div>
                  </w:divsChild>
                </w:div>
                <w:div w:id="177893035">
                  <w:marLeft w:val="300"/>
                  <w:marRight w:val="0"/>
                  <w:marTop w:val="75"/>
                  <w:marBottom w:val="0"/>
                  <w:divBdr>
                    <w:top w:val="none" w:sz="0" w:space="0" w:color="auto"/>
                    <w:left w:val="none" w:sz="0" w:space="0" w:color="auto"/>
                    <w:bottom w:val="none" w:sz="0" w:space="0" w:color="auto"/>
                    <w:right w:val="none" w:sz="0" w:space="0" w:color="auto"/>
                  </w:divBdr>
                  <w:divsChild>
                    <w:div w:id="1150563162">
                      <w:marLeft w:val="750"/>
                      <w:marRight w:val="0"/>
                      <w:marTop w:val="0"/>
                      <w:marBottom w:val="0"/>
                      <w:divBdr>
                        <w:top w:val="none" w:sz="0" w:space="0" w:color="auto"/>
                        <w:left w:val="none" w:sz="0" w:space="0" w:color="auto"/>
                        <w:bottom w:val="none" w:sz="0" w:space="0" w:color="auto"/>
                        <w:right w:val="none" w:sz="0" w:space="0" w:color="auto"/>
                      </w:divBdr>
                    </w:div>
                  </w:divsChild>
                </w:div>
                <w:div w:id="976646547">
                  <w:marLeft w:val="300"/>
                  <w:marRight w:val="0"/>
                  <w:marTop w:val="75"/>
                  <w:marBottom w:val="0"/>
                  <w:divBdr>
                    <w:top w:val="none" w:sz="0" w:space="0" w:color="auto"/>
                    <w:left w:val="none" w:sz="0" w:space="0" w:color="auto"/>
                    <w:bottom w:val="none" w:sz="0" w:space="0" w:color="auto"/>
                    <w:right w:val="none" w:sz="0" w:space="0" w:color="auto"/>
                  </w:divBdr>
                </w:div>
                <w:div w:id="1046835147">
                  <w:marLeft w:val="300"/>
                  <w:marRight w:val="0"/>
                  <w:marTop w:val="75"/>
                  <w:marBottom w:val="0"/>
                  <w:divBdr>
                    <w:top w:val="none" w:sz="0" w:space="0" w:color="auto"/>
                    <w:left w:val="none" w:sz="0" w:space="0" w:color="auto"/>
                    <w:bottom w:val="none" w:sz="0" w:space="0" w:color="auto"/>
                    <w:right w:val="none" w:sz="0" w:space="0" w:color="auto"/>
                  </w:divBdr>
                </w:div>
                <w:div w:id="78674648">
                  <w:marLeft w:val="300"/>
                  <w:marRight w:val="0"/>
                  <w:marTop w:val="75"/>
                  <w:marBottom w:val="0"/>
                  <w:divBdr>
                    <w:top w:val="none" w:sz="0" w:space="0" w:color="auto"/>
                    <w:left w:val="none" w:sz="0" w:space="0" w:color="auto"/>
                    <w:bottom w:val="none" w:sz="0" w:space="0" w:color="auto"/>
                    <w:right w:val="none" w:sz="0" w:space="0" w:color="auto"/>
                  </w:divBdr>
                  <w:divsChild>
                    <w:div w:id="1875773759">
                      <w:marLeft w:val="750"/>
                      <w:marRight w:val="0"/>
                      <w:marTop w:val="0"/>
                      <w:marBottom w:val="0"/>
                      <w:divBdr>
                        <w:top w:val="none" w:sz="0" w:space="0" w:color="auto"/>
                        <w:left w:val="none" w:sz="0" w:space="0" w:color="auto"/>
                        <w:bottom w:val="none" w:sz="0" w:space="0" w:color="auto"/>
                        <w:right w:val="none" w:sz="0" w:space="0" w:color="auto"/>
                      </w:divBdr>
                    </w:div>
                    <w:div w:id="885028539">
                      <w:marLeft w:val="750"/>
                      <w:marRight w:val="0"/>
                      <w:marTop w:val="0"/>
                      <w:marBottom w:val="0"/>
                      <w:divBdr>
                        <w:top w:val="none" w:sz="0" w:space="0" w:color="auto"/>
                        <w:left w:val="none" w:sz="0" w:space="0" w:color="auto"/>
                        <w:bottom w:val="none" w:sz="0" w:space="0" w:color="auto"/>
                        <w:right w:val="none" w:sz="0" w:space="0" w:color="auto"/>
                      </w:divBdr>
                    </w:div>
                  </w:divsChild>
                </w:div>
                <w:div w:id="509173925">
                  <w:marLeft w:val="300"/>
                  <w:marRight w:val="0"/>
                  <w:marTop w:val="75"/>
                  <w:marBottom w:val="0"/>
                  <w:divBdr>
                    <w:top w:val="none" w:sz="0" w:space="0" w:color="auto"/>
                    <w:left w:val="none" w:sz="0" w:space="0" w:color="auto"/>
                    <w:bottom w:val="none" w:sz="0" w:space="0" w:color="auto"/>
                    <w:right w:val="none" w:sz="0" w:space="0" w:color="auto"/>
                  </w:divBdr>
                  <w:divsChild>
                    <w:div w:id="1831091645">
                      <w:marLeft w:val="750"/>
                      <w:marRight w:val="0"/>
                      <w:marTop w:val="0"/>
                      <w:marBottom w:val="0"/>
                      <w:divBdr>
                        <w:top w:val="none" w:sz="0" w:space="0" w:color="auto"/>
                        <w:left w:val="none" w:sz="0" w:space="0" w:color="auto"/>
                        <w:bottom w:val="none" w:sz="0" w:space="0" w:color="auto"/>
                        <w:right w:val="none" w:sz="0" w:space="0" w:color="auto"/>
                      </w:divBdr>
                    </w:div>
                  </w:divsChild>
                </w:div>
                <w:div w:id="1664045000">
                  <w:marLeft w:val="300"/>
                  <w:marRight w:val="0"/>
                  <w:marTop w:val="75"/>
                  <w:marBottom w:val="0"/>
                  <w:divBdr>
                    <w:top w:val="none" w:sz="0" w:space="0" w:color="auto"/>
                    <w:left w:val="none" w:sz="0" w:space="0" w:color="auto"/>
                    <w:bottom w:val="none" w:sz="0" w:space="0" w:color="auto"/>
                    <w:right w:val="none" w:sz="0" w:space="0" w:color="auto"/>
                  </w:divBdr>
                  <w:divsChild>
                    <w:div w:id="1130587389">
                      <w:marLeft w:val="750"/>
                      <w:marRight w:val="0"/>
                      <w:marTop w:val="0"/>
                      <w:marBottom w:val="0"/>
                      <w:divBdr>
                        <w:top w:val="none" w:sz="0" w:space="0" w:color="auto"/>
                        <w:left w:val="none" w:sz="0" w:space="0" w:color="auto"/>
                        <w:bottom w:val="none" w:sz="0" w:space="0" w:color="auto"/>
                        <w:right w:val="none" w:sz="0" w:space="0" w:color="auto"/>
                      </w:divBdr>
                    </w:div>
                  </w:divsChild>
                </w:div>
                <w:div w:id="1491486842">
                  <w:marLeft w:val="300"/>
                  <w:marRight w:val="0"/>
                  <w:marTop w:val="75"/>
                  <w:marBottom w:val="0"/>
                  <w:divBdr>
                    <w:top w:val="none" w:sz="0" w:space="0" w:color="auto"/>
                    <w:left w:val="none" w:sz="0" w:space="0" w:color="auto"/>
                    <w:bottom w:val="none" w:sz="0" w:space="0" w:color="auto"/>
                    <w:right w:val="none" w:sz="0" w:space="0" w:color="auto"/>
                  </w:divBdr>
                  <w:divsChild>
                    <w:div w:id="1446265833">
                      <w:marLeft w:val="750"/>
                      <w:marRight w:val="0"/>
                      <w:marTop w:val="0"/>
                      <w:marBottom w:val="0"/>
                      <w:divBdr>
                        <w:top w:val="none" w:sz="0" w:space="0" w:color="auto"/>
                        <w:left w:val="none" w:sz="0" w:space="0" w:color="auto"/>
                        <w:bottom w:val="none" w:sz="0" w:space="0" w:color="auto"/>
                        <w:right w:val="none" w:sz="0" w:space="0" w:color="auto"/>
                      </w:divBdr>
                    </w:div>
                  </w:divsChild>
                </w:div>
                <w:div w:id="1212234670">
                  <w:marLeft w:val="300"/>
                  <w:marRight w:val="0"/>
                  <w:marTop w:val="75"/>
                  <w:marBottom w:val="0"/>
                  <w:divBdr>
                    <w:top w:val="none" w:sz="0" w:space="0" w:color="auto"/>
                    <w:left w:val="none" w:sz="0" w:space="0" w:color="auto"/>
                    <w:bottom w:val="none" w:sz="0" w:space="0" w:color="auto"/>
                    <w:right w:val="none" w:sz="0" w:space="0" w:color="auto"/>
                  </w:divBdr>
                  <w:divsChild>
                    <w:div w:id="188645266">
                      <w:marLeft w:val="750"/>
                      <w:marRight w:val="0"/>
                      <w:marTop w:val="0"/>
                      <w:marBottom w:val="0"/>
                      <w:divBdr>
                        <w:top w:val="none" w:sz="0" w:space="0" w:color="auto"/>
                        <w:left w:val="none" w:sz="0" w:space="0" w:color="auto"/>
                        <w:bottom w:val="none" w:sz="0" w:space="0" w:color="auto"/>
                        <w:right w:val="none" w:sz="0" w:space="0" w:color="auto"/>
                      </w:divBdr>
                    </w:div>
                    <w:div w:id="911623690">
                      <w:marLeft w:val="750"/>
                      <w:marRight w:val="0"/>
                      <w:marTop w:val="0"/>
                      <w:marBottom w:val="0"/>
                      <w:divBdr>
                        <w:top w:val="none" w:sz="0" w:space="0" w:color="auto"/>
                        <w:left w:val="none" w:sz="0" w:space="0" w:color="auto"/>
                        <w:bottom w:val="none" w:sz="0" w:space="0" w:color="auto"/>
                        <w:right w:val="none" w:sz="0" w:space="0" w:color="auto"/>
                      </w:divBdr>
                    </w:div>
                    <w:div w:id="362442608">
                      <w:marLeft w:val="750"/>
                      <w:marRight w:val="0"/>
                      <w:marTop w:val="0"/>
                      <w:marBottom w:val="0"/>
                      <w:divBdr>
                        <w:top w:val="none" w:sz="0" w:space="0" w:color="auto"/>
                        <w:left w:val="none" w:sz="0" w:space="0" w:color="auto"/>
                        <w:bottom w:val="none" w:sz="0" w:space="0" w:color="auto"/>
                        <w:right w:val="none" w:sz="0" w:space="0" w:color="auto"/>
                      </w:divBdr>
                    </w:div>
                  </w:divsChild>
                </w:div>
                <w:div w:id="1323240812">
                  <w:marLeft w:val="300"/>
                  <w:marRight w:val="0"/>
                  <w:marTop w:val="75"/>
                  <w:marBottom w:val="0"/>
                  <w:divBdr>
                    <w:top w:val="none" w:sz="0" w:space="0" w:color="auto"/>
                    <w:left w:val="none" w:sz="0" w:space="0" w:color="auto"/>
                    <w:bottom w:val="none" w:sz="0" w:space="0" w:color="auto"/>
                    <w:right w:val="none" w:sz="0" w:space="0" w:color="auto"/>
                  </w:divBdr>
                  <w:divsChild>
                    <w:div w:id="149710874">
                      <w:marLeft w:val="750"/>
                      <w:marRight w:val="0"/>
                      <w:marTop w:val="0"/>
                      <w:marBottom w:val="0"/>
                      <w:divBdr>
                        <w:top w:val="none" w:sz="0" w:space="0" w:color="auto"/>
                        <w:left w:val="none" w:sz="0" w:space="0" w:color="auto"/>
                        <w:bottom w:val="none" w:sz="0" w:space="0" w:color="auto"/>
                        <w:right w:val="none" w:sz="0" w:space="0" w:color="auto"/>
                      </w:divBdr>
                    </w:div>
                  </w:divsChild>
                </w:div>
                <w:div w:id="1837768378">
                  <w:marLeft w:val="300"/>
                  <w:marRight w:val="0"/>
                  <w:marTop w:val="75"/>
                  <w:marBottom w:val="0"/>
                  <w:divBdr>
                    <w:top w:val="none" w:sz="0" w:space="0" w:color="auto"/>
                    <w:left w:val="none" w:sz="0" w:space="0" w:color="auto"/>
                    <w:bottom w:val="none" w:sz="0" w:space="0" w:color="auto"/>
                    <w:right w:val="none" w:sz="0" w:space="0" w:color="auto"/>
                  </w:divBdr>
                  <w:divsChild>
                    <w:div w:id="18317035">
                      <w:marLeft w:val="750"/>
                      <w:marRight w:val="0"/>
                      <w:marTop w:val="0"/>
                      <w:marBottom w:val="0"/>
                      <w:divBdr>
                        <w:top w:val="none" w:sz="0" w:space="0" w:color="auto"/>
                        <w:left w:val="none" w:sz="0" w:space="0" w:color="auto"/>
                        <w:bottom w:val="none" w:sz="0" w:space="0" w:color="auto"/>
                        <w:right w:val="none" w:sz="0" w:space="0" w:color="auto"/>
                      </w:divBdr>
                    </w:div>
                    <w:div w:id="940188213">
                      <w:marLeft w:val="750"/>
                      <w:marRight w:val="0"/>
                      <w:marTop w:val="0"/>
                      <w:marBottom w:val="0"/>
                      <w:divBdr>
                        <w:top w:val="none" w:sz="0" w:space="0" w:color="auto"/>
                        <w:left w:val="none" w:sz="0" w:space="0" w:color="auto"/>
                        <w:bottom w:val="none" w:sz="0" w:space="0" w:color="auto"/>
                        <w:right w:val="none" w:sz="0" w:space="0" w:color="auto"/>
                      </w:divBdr>
                    </w:div>
                  </w:divsChild>
                </w:div>
                <w:div w:id="599223735">
                  <w:marLeft w:val="300"/>
                  <w:marRight w:val="0"/>
                  <w:marTop w:val="75"/>
                  <w:marBottom w:val="0"/>
                  <w:divBdr>
                    <w:top w:val="none" w:sz="0" w:space="0" w:color="auto"/>
                    <w:left w:val="none" w:sz="0" w:space="0" w:color="auto"/>
                    <w:bottom w:val="none" w:sz="0" w:space="0" w:color="auto"/>
                    <w:right w:val="none" w:sz="0" w:space="0" w:color="auto"/>
                  </w:divBdr>
                  <w:divsChild>
                    <w:div w:id="1441222512">
                      <w:marLeft w:val="750"/>
                      <w:marRight w:val="0"/>
                      <w:marTop w:val="0"/>
                      <w:marBottom w:val="0"/>
                      <w:divBdr>
                        <w:top w:val="none" w:sz="0" w:space="0" w:color="auto"/>
                        <w:left w:val="none" w:sz="0" w:space="0" w:color="auto"/>
                        <w:bottom w:val="none" w:sz="0" w:space="0" w:color="auto"/>
                        <w:right w:val="none" w:sz="0" w:space="0" w:color="auto"/>
                      </w:divBdr>
                    </w:div>
                  </w:divsChild>
                </w:div>
                <w:div w:id="1581408569">
                  <w:marLeft w:val="300"/>
                  <w:marRight w:val="0"/>
                  <w:marTop w:val="75"/>
                  <w:marBottom w:val="0"/>
                  <w:divBdr>
                    <w:top w:val="none" w:sz="0" w:space="0" w:color="auto"/>
                    <w:left w:val="none" w:sz="0" w:space="0" w:color="auto"/>
                    <w:bottom w:val="none" w:sz="0" w:space="0" w:color="auto"/>
                    <w:right w:val="none" w:sz="0" w:space="0" w:color="auto"/>
                  </w:divBdr>
                  <w:divsChild>
                    <w:div w:id="856965671">
                      <w:marLeft w:val="750"/>
                      <w:marRight w:val="0"/>
                      <w:marTop w:val="0"/>
                      <w:marBottom w:val="0"/>
                      <w:divBdr>
                        <w:top w:val="none" w:sz="0" w:space="0" w:color="auto"/>
                        <w:left w:val="none" w:sz="0" w:space="0" w:color="auto"/>
                        <w:bottom w:val="none" w:sz="0" w:space="0" w:color="auto"/>
                        <w:right w:val="none" w:sz="0" w:space="0" w:color="auto"/>
                      </w:divBdr>
                    </w:div>
                  </w:divsChild>
                </w:div>
                <w:div w:id="442309990">
                  <w:marLeft w:val="300"/>
                  <w:marRight w:val="0"/>
                  <w:marTop w:val="75"/>
                  <w:marBottom w:val="0"/>
                  <w:divBdr>
                    <w:top w:val="none" w:sz="0" w:space="0" w:color="auto"/>
                    <w:left w:val="none" w:sz="0" w:space="0" w:color="auto"/>
                    <w:bottom w:val="none" w:sz="0" w:space="0" w:color="auto"/>
                    <w:right w:val="none" w:sz="0" w:space="0" w:color="auto"/>
                  </w:divBdr>
                  <w:divsChild>
                    <w:div w:id="1715813925">
                      <w:marLeft w:val="750"/>
                      <w:marRight w:val="0"/>
                      <w:marTop w:val="0"/>
                      <w:marBottom w:val="0"/>
                      <w:divBdr>
                        <w:top w:val="none" w:sz="0" w:space="0" w:color="auto"/>
                        <w:left w:val="none" w:sz="0" w:space="0" w:color="auto"/>
                        <w:bottom w:val="none" w:sz="0" w:space="0" w:color="auto"/>
                        <w:right w:val="none" w:sz="0" w:space="0" w:color="auto"/>
                      </w:divBdr>
                    </w:div>
                  </w:divsChild>
                </w:div>
                <w:div w:id="1584030198">
                  <w:marLeft w:val="300"/>
                  <w:marRight w:val="0"/>
                  <w:marTop w:val="75"/>
                  <w:marBottom w:val="0"/>
                  <w:divBdr>
                    <w:top w:val="none" w:sz="0" w:space="0" w:color="auto"/>
                    <w:left w:val="none" w:sz="0" w:space="0" w:color="auto"/>
                    <w:bottom w:val="none" w:sz="0" w:space="0" w:color="auto"/>
                    <w:right w:val="none" w:sz="0" w:space="0" w:color="auto"/>
                  </w:divBdr>
                </w:div>
                <w:div w:id="991905178">
                  <w:marLeft w:val="300"/>
                  <w:marRight w:val="0"/>
                  <w:marTop w:val="75"/>
                  <w:marBottom w:val="0"/>
                  <w:divBdr>
                    <w:top w:val="none" w:sz="0" w:space="0" w:color="auto"/>
                    <w:left w:val="none" w:sz="0" w:space="0" w:color="auto"/>
                    <w:bottom w:val="none" w:sz="0" w:space="0" w:color="auto"/>
                    <w:right w:val="none" w:sz="0" w:space="0" w:color="auto"/>
                  </w:divBdr>
                </w:div>
                <w:div w:id="869925530">
                  <w:marLeft w:val="300"/>
                  <w:marRight w:val="0"/>
                  <w:marTop w:val="75"/>
                  <w:marBottom w:val="0"/>
                  <w:divBdr>
                    <w:top w:val="none" w:sz="0" w:space="0" w:color="auto"/>
                    <w:left w:val="none" w:sz="0" w:space="0" w:color="auto"/>
                    <w:bottom w:val="none" w:sz="0" w:space="0" w:color="auto"/>
                    <w:right w:val="none" w:sz="0" w:space="0" w:color="auto"/>
                  </w:divBdr>
                  <w:divsChild>
                    <w:div w:id="1255018385">
                      <w:marLeft w:val="750"/>
                      <w:marRight w:val="0"/>
                      <w:marTop w:val="0"/>
                      <w:marBottom w:val="0"/>
                      <w:divBdr>
                        <w:top w:val="none" w:sz="0" w:space="0" w:color="auto"/>
                        <w:left w:val="none" w:sz="0" w:space="0" w:color="auto"/>
                        <w:bottom w:val="none" w:sz="0" w:space="0" w:color="auto"/>
                        <w:right w:val="none" w:sz="0" w:space="0" w:color="auto"/>
                      </w:divBdr>
                    </w:div>
                    <w:div w:id="1113095645">
                      <w:marLeft w:val="750"/>
                      <w:marRight w:val="0"/>
                      <w:marTop w:val="0"/>
                      <w:marBottom w:val="0"/>
                      <w:divBdr>
                        <w:top w:val="none" w:sz="0" w:space="0" w:color="auto"/>
                        <w:left w:val="none" w:sz="0" w:space="0" w:color="auto"/>
                        <w:bottom w:val="none" w:sz="0" w:space="0" w:color="auto"/>
                        <w:right w:val="none" w:sz="0" w:space="0" w:color="auto"/>
                      </w:divBdr>
                    </w:div>
                  </w:divsChild>
                </w:div>
                <w:div w:id="690028592">
                  <w:marLeft w:val="300"/>
                  <w:marRight w:val="0"/>
                  <w:marTop w:val="75"/>
                  <w:marBottom w:val="0"/>
                  <w:divBdr>
                    <w:top w:val="none" w:sz="0" w:space="0" w:color="auto"/>
                    <w:left w:val="none" w:sz="0" w:space="0" w:color="auto"/>
                    <w:bottom w:val="none" w:sz="0" w:space="0" w:color="auto"/>
                    <w:right w:val="none" w:sz="0" w:space="0" w:color="auto"/>
                  </w:divBdr>
                  <w:divsChild>
                    <w:div w:id="1584073690">
                      <w:marLeft w:val="750"/>
                      <w:marRight w:val="0"/>
                      <w:marTop w:val="0"/>
                      <w:marBottom w:val="0"/>
                      <w:divBdr>
                        <w:top w:val="none" w:sz="0" w:space="0" w:color="auto"/>
                        <w:left w:val="none" w:sz="0" w:space="0" w:color="auto"/>
                        <w:bottom w:val="none" w:sz="0" w:space="0" w:color="auto"/>
                        <w:right w:val="none" w:sz="0" w:space="0" w:color="auto"/>
                      </w:divBdr>
                    </w:div>
                  </w:divsChild>
                </w:div>
                <w:div w:id="2000764922">
                  <w:marLeft w:val="300"/>
                  <w:marRight w:val="0"/>
                  <w:marTop w:val="75"/>
                  <w:marBottom w:val="0"/>
                  <w:divBdr>
                    <w:top w:val="none" w:sz="0" w:space="0" w:color="auto"/>
                    <w:left w:val="none" w:sz="0" w:space="0" w:color="auto"/>
                    <w:bottom w:val="none" w:sz="0" w:space="0" w:color="auto"/>
                    <w:right w:val="none" w:sz="0" w:space="0" w:color="auto"/>
                  </w:divBdr>
                  <w:divsChild>
                    <w:div w:id="1084110625">
                      <w:marLeft w:val="750"/>
                      <w:marRight w:val="0"/>
                      <w:marTop w:val="0"/>
                      <w:marBottom w:val="0"/>
                      <w:divBdr>
                        <w:top w:val="none" w:sz="0" w:space="0" w:color="auto"/>
                        <w:left w:val="none" w:sz="0" w:space="0" w:color="auto"/>
                        <w:bottom w:val="none" w:sz="0" w:space="0" w:color="auto"/>
                        <w:right w:val="none" w:sz="0" w:space="0" w:color="auto"/>
                      </w:divBdr>
                    </w:div>
                  </w:divsChild>
                </w:div>
                <w:div w:id="401299073">
                  <w:marLeft w:val="300"/>
                  <w:marRight w:val="0"/>
                  <w:marTop w:val="75"/>
                  <w:marBottom w:val="0"/>
                  <w:divBdr>
                    <w:top w:val="none" w:sz="0" w:space="0" w:color="auto"/>
                    <w:left w:val="none" w:sz="0" w:space="0" w:color="auto"/>
                    <w:bottom w:val="none" w:sz="0" w:space="0" w:color="auto"/>
                    <w:right w:val="none" w:sz="0" w:space="0" w:color="auto"/>
                  </w:divBdr>
                  <w:divsChild>
                    <w:div w:id="1781221715">
                      <w:marLeft w:val="750"/>
                      <w:marRight w:val="0"/>
                      <w:marTop w:val="0"/>
                      <w:marBottom w:val="0"/>
                      <w:divBdr>
                        <w:top w:val="none" w:sz="0" w:space="0" w:color="auto"/>
                        <w:left w:val="none" w:sz="0" w:space="0" w:color="auto"/>
                        <w:bottom w:val="none" w:sz="0" w:space="0" w:color="auto"/>
                        <w:right w:val="none" w:sz="0" w:space="0" w:color="auto"/>
                      </w:divBdr>
                    </w:div>
                  </w:divsChild>
                </w:div>
                <w:div w:id="1106727764">
                  <w:marLeft w:val="300"/>
                  <w:marRight w:val="0"/>
                  <w:marTop w:val="75"/>
                  <w:marBottom w:val="0"/>
                  <w:divBdr>
                    <w:top w:val="none" w:sz="0" w:space="0" w:color="auto"/>
                    <w:left w:val="none" w:sz="0" w:space="0" w:color="auto"/>
                    <w:bottom w:val="none" w:sz="0" w:space="0" w:color="auto"/>
                    <w:right w:val="none" w:sz="0" w:space="0" w:color="auto"/>
                  </w:divBdr>
                  <w:divsChild>
                    <w:div w:id="1203834099">
                      <w:marLeft w:val="750"/>
                      <w:marRight w:val="0"/>
                      <w:marTop w:val="0"/>
                      <w:marBottom w:val="0"/>
                      <w:divBdr>
                        <w:top w:val="none" w:sz="0" w:space="0" w:color="auto"/>
                        <w:left w:val="none" w:sz="0" w:space="0" w:color="auto"/>
                        <w:bottom w:val="none" w:sz="0" w:space="0" w:color="auto"/>
                        <w:right w:val="none" w:sz="0" w:space="0" w:color="auto"/>
                      </w:divBdr>
                    </w:div>
                    <w:div w:id="1638681930">
                      <w:marLeft w:val="750"/>
                      <w:marRight w:val="0"/>
                      <w:marTop w:val="0"/>
                      <w:marBottom w:val="0"/>
                      <w:divBdr>
                        <w:top w:val="none" w:sz="0" w:space="0" w:color="auto"/>
                        <w:left w:val="none" w:sz="0" w:space="0" w:color="auto"/>
                        <w:bottom w:val="none" w:sz="0" w:space="0" w:color="auto"/>
                        <w:right w:val="none" w:sz="0" w:space="0" w:color="auto"/>
                      </w:divBdr>
                    </w:div>
                    <w:div w:id="637734121">
                      <w:marLeft w:val="750"/>
                      <w:marRight w:val="0"/>
                      <w:marTop w:val="0"/>
                      <w:marBottom w:val="0"/>
                      <w:divBdr>
                        <w:top w:val="none" w:sz="0" w:space="0" w:color="auto"/>
                        <w:left w:val="none" w:sz="0" w:space="0" w:color="auto"/>
                        <w:bottom w:val="none" w:sz="0" w:space="0" w:color="auto"/>
                        <w:right w:val="none" w:sz="0" w:space="0" w:color="auto"/>
                      </w:divBdr>
                    </w:div>
                  </w:divsChild>
                </w:div>
                <w:div w:id="140314693">
                  <w:marLeft w:val="300"/>
                  <w:marRight w:val="0"/>
                  <w:marTop w:val="75"/>
                  <w:marBottom w:val="0"/>
                  <w:divBdr>
                    <w:top w:val="none" w:sz="0" w:space="0" w:color="auto"/>
                    <w:left w:val="none" w:sz="0" w:space="0" w:color="auto"/>
                    <w:bottom w:val="none" w:sz="0" w:space="0" w:color="auto"/>
                    <w:right w:val="none" w:sz="0" w:space="0" w:color="auto"/>
                  </w:divBdr>
                  <w:divsChild>
                    <w:div w:id="1848404699">
                      <w:marLeft w:val="750"/>
                      <w:marRight w:val="0"/>
                      <w:marTop w:val="0"/>
                      <w:marBottom w:val="0"/>
                      <w:divBdr>
                        <w:top w:val="none" w:sz="0" w:space="0" w:color="auto"/>
                        <w:left w:val="none" w:sz="0" w:space="0" w:color="auto"/>
                        <w:bottom w:val="none" w:sz="0" w:space="0" w:color="auto"/>
                        <w:right w:val="none" w:sz="0" w:space="0" w:color="auto"/>
                      </w:divBdr>
                    </w:div>
                  </w:divsChild>
                </w:div>
                <w:div w:id="761991364">
                  <w:marLeft w:val="300"/>
                  <w:marRight w:val="0"/>
                  <w:marTop w:val="75"/>
                  <w:marBottom w:val="0"/>
                  <w:divBdr>
                    <w:top w:val="none" w:sz="0" w:space="0" w:color="auto"/>
                    <w:left w:val="none" w:sz="0" w:space="0" w:color="auto"/>
                    <w:bottom w:val="none" w:sz="0" w:space="0" w:color="auto"/>
                    <w:right w:val="none" w:sz="0" w:space="0" w:color="auto"/>
                  </w:divBdr>
                  <w:divsChild>
                    <w:div w:id="972444843">
                      <w:marLeft w:val="750"/>
                      <w:marRight w:val="0"/>
                      <w:marTop w:val="0"/>
                      <w:marBottom w:val="0"/>
                      <w:divBdr>
                        <w:top w:val="none" w:sz="0" w:space="0" w:color="auto"/>
                        <w:left w:val="none" w:sz="0" w:space="0" w:color="auto"/>
                        <w:bottom w:val="none" w:sz="0" w:space="0" w:color="auto"/>
                        <w:right w:val="none" w:sz="0" w:space="0" w:color="auto"/>
                      </w:divBdr>
                    </w:div>
                    <w:div w:id="1294947849">
                      <w:marLeft w:val="750"/>
                      <w:marRight w:val="0"/>
                      <w:marTop w:val="0"/>
                      <w:marBottom w:val="0"/>
                      <w:divBdr>
                        <w:top w:val="none" w:sz="0" w:space="0" w:color="auto"/>
                        <w:left w:val="none" w:sz="0" w:space="0" w:color="auto"/>
                        <w:bottom w:val="none" w:sz="0" w:space="0" w:color="auto"/>
                        <w:right w:val="none" w:sz="0" w:space="0" w:color="auto"/>
                      </w:divBdr>
                    </w:div>
                  </w:divsChild>
                </w:div>
                <w:div w:id="1737240692">
                  <w:marLeft w:val="300"/>
                  <w:marRight w:val="0"/>
                  <w:marTop w:val="75"/>
                  <w:marBottom w:val="0"/>
                  <w:divBdr>
                    <w:top w:val="none" w:sz="0" w:space="0" w:color="auto"/>
                    <w:left w:val="none" w:sz="0" w:space="0" w:color="auto"/>
                    <w:bottom w:val="none" w:sz="0" w:space="0" w:color="auto"/>
                    <w:right w:val="none" w:sz="0" w:space="0" w:color="auto"/>
                  </w:divBdr>
                  <w:divsChild>
                    <w:div w:id="904148425">
                      <w:marLeft w:val="750"/>
                      <w:marRight w:val="0"/>
                      <w:marTop w:val="0"/>
                      <w:marBottom w:val="0"/>
                      <w:divBdr>
                        <w:top w:val="none" w:sz="0" w:space="0" w:color="auto"/>
                        <w:left w:val="none" w:sz="0" w:space="0" w:color="auto"/>
                        <w:bottom w:val="none" w:sz="0" w:space="0" w:color="auto"/>
                        <w:right w:val="none" w:sz="0" w:space="0" w:color="auto"/>
                      </w:divBdr>
                    </w:div>
                  </w:divsChild>
                </w:div>
                <w:div w:id="586959794">
                  <w:marLeft w:val="300"/>
                  <w:marRight w:val="0"/>
                  <w:marTop w:val="75"/>
                  <w:marBottom w:val="0"/>
                  <w:divBdr>
                    <w:top w:val="none" w:sz="0" w:space="0" w:color="auto"/>
                    <w:left w:val="none" w:sz="0" w:space="0" w:color="auto"/>
                    <w:bottom w:val="none" w:sz="0" w:space="0" w:color="auto"/>
                    <w:right w:val="none" w:sz="0" w:space="0" w:color="auto"/>
                  </w:divBdr>
                  <w:divsChild>
                    <w:div w:id="1911308714">
                      <w:marLeft w:val="750"/>
                      <w:marRight w:val="0"/>
                      <w:marTop w:val="0"/>
                      <w:marBottom w:val="0"/>
                      <w:divBdr>
                        <w:top w:val="none" w:sz="0" w:space="0" w:color="auto"/>
                        <w:left w:val="none" w:sz="0" w:space="0" w:color="auto"/>
                        <w:bottom w:val="none" w:sz="0" w:space="0" w:color="auto"/>
                        <w:right w:val="none" w:sz="0" w:space="0" w:color="auto"/>
                      </w:divBdr>
                    </w:div>
                  </w:divsChild>
                </w:div>
                <w:div w:id="1077291727">
                  <w:marLeft w:val="300"/>
                  <w:marRight w:val="0"/>
                  <w:marTop w:val="75"/>
                  <w:marBottom w:val="0"/>
                  <w:divBdr>
                    <w:top w:val="none" w:sz="0" w:space="0" w:color="auto"/>
                    <w:left w:val="none" w:sz="0" w:space="0" w:color="auto"/>
                    <w:bottom w:val="none" w:sz="0" w:space="0" w:color="auto"/>
                    <w:right w:val="none" w:sz="0" w:space="0" w:color="auto"/>
                  </w:divBdr>
                  <w:divsChild>
                    <w:div w:id="373849088">
                      <w:marLeft w:val="750"/>
                      <w:marRight w:val="0"/>
                      <w:marTop w:val="0"/>
                      <w:marBottom w:val="0"/>
                      <w:divBdr>
                        <w:top w:val="none" w:sz="0" w:space="0" w:color="auto"/>
                        <w:left w:val="none" w:sz="0" w:space="0" w:color="auto"/>
                        <w:bottom w:val="none" w:sz="0" w:space="0" w:color="auto"/>
                        <w:right w:val="none" w:sz="0" w:space="0" w:color="auto"/>
                      </w:divBdr>
                    </w:div>
                  </w:divsChild>
                </w:div>
                <w:div w:id="1617133244">
                  <w:marLeft w:val="300"/>
                  <w:marRight w:val="0"/>
                  <w:marTop w:val="75"/>
                  <w:marBottom w:val="0"/>
                  <w:divBdr>
                    <w:top w:val="none" w:sz="0" w:space="0" w:color="auto"/>
                    <w:left w:val="none" w:sz="0" w:space="0" w:color="auto"/>
                    <w:bottom w:val="none" w:sz="0" w:space="0" w:color="auto"/>
                    <w:right w:val="none" w:sz="0" w:space="0" w:color="auto"/>
                  </w:divBdr>
                </w:div>
                <w:div w:id="855002479">
                  <w:marLeft w:val="300"/>
                  <w:marRight w:val="0"/>
                  <w:marTop w:val="75"/>
                  <w:marBottom w:val="0"/>
                  <w:divBdr>
                    <w:top w:val="none" w:sz="0" w:space="0" w:color="auto"/>
                    <w:left w:val="none" w:sz="0" w:space="0" w:color="auto"/>
                    <w:bottom w:val="none" w:sz="0" w:space="0" w:color="auto"/>
                    <w:right w:val="none" w:sz="0" w:space="0" w:color="auto"/>
                  </w:divBdr>
                </w:div>
                <w:div w:id="548568500">
                  <w:marLeft w:val="300"/>
                  <w:marRight w:val="0"/>
                  <w:marTop w:val="75"/>
                  <w:marBottom w:val="0"/>
                  <w:divBdr>
                    <w:top w:val="none" w:sz="0" w:space="0" w:color="auto"/>
                    <w:left w:val="none" w:sz="0" w:space="0" w:color="auto"/>
                    <w:bottom w:val="none" w:sz="0" w:space="0" w:color="auto"/>
                    <w:right w:val="none" w:sz="0" w:space="0" w:color="auto"/>
                  </w:divBdr>
                  <w:divsChild>
                    <w:div w:id="875970288">
                      <w:marLeft w:val="750"/>
                      <w:marRight w:val="0"/>
                      <w:marTop w:val="0"/>
                      <w:marBottom w:val="0"/>
                      <w:divBdr>
                        <w:top w:val="none" w:sz="0" w:space="0" w:color="auto"/>
                        <w:left w:val="none" w:sz="0" w:space="0" w:color="auto"/>
                        <w:bottom w:val="none" w:sz="0" w:space="0" w:color="auto"/>
                        <w:right w:val="none" w:sz="0" w:space="0" w:color="auto"/>
                      </w:divBdr>
                    </w:div>
                    <w:div w:id="166946290">
                      <w:marLeft w:val="750"/>
                      <w:marRight w:val="0"/>
                      <w:marTop w:val="0"/>
                      <w:marBottom w:val="0"/>
                      <w:divBdr>
                        <w:top w:val="none" w:sz="0" w:space="0" w:color="auto"/>
                        <w:left w:val="none" w:sz="0" w:space="0" w:color="auto"/>
                        <w:bottom w:val="none" w:sz="0" w:space="0" w:color="auto"/>
                        <w:right w:val="none" w:sz="0" w:space="0" w:color="auto"/>
                      </w:divBdr>
                    </w:div>
                  </w:divsChild>
                </w:div>
                <w:div w:id="1314289723">
                  <w:marLeft w:val="300"/>
                  <w:marRight w:val="0"/>
                  <w:marTop w:val="75"/>
                  <w:marBottom w:val="0"/>
                  <w:divBdr>
                    <w:top w:val="none" w:sz="0" w:space="0" w:color="auto"/>
                    <w:left w:val="none" w:sz="0" w:space="0" w:color="auto"/>
                    <w:bottom w:val="none" w:sz="0" w:space="0" w:color="auto"/>
                    <w:right w:val="none" w:sz="0" w:space="0" w:color="auto"/>
                  </w:divBdr>
                  <w:divsChild>
                    <w:div w:id="156966382">
                      <w:marLeft w:val="750"/>
                      <w:marRight w:val="0"/>
                      <w:marTop w:val="0"/>
                      <w:marBottom w:val="0"/>
                      <w:divBdr>
                        <w:top w:val="none" w:sz="0" w:space="0" w:color="auto"/>
                        <w:left w:val="none" w:sz="0" w:space="0" w:color="auto"/>
                        <w:bottom w:val="none" w:sz="0" w:space="0" w:color="auto"/>
                        <w:right w:val="none" w:sz="0" w:space="0" w:color="auto"/>
                      </w:divBdr>
                    </w:div>
                  </w:divsChild>
                </w:div>
                <w:div w:id="1962690065">
                  <w:marLeft w:val="300"/>
                  <w:marRight w:val="0"/>
                  <w:marTop w:val="75"/>
                  <w:marBottom w:val="0"/>
                  <w:divBdr>
                    <w:top w:val="none" w:sz="0" w:space="0" w:color="auto"/>
                    <w:left w:val="none" w:sz="0" w:space="0" w:color="auto"/>
                    <w:bottom w:val="none" w:sz="0" w:space="0" w:color="auto"/>
                    <w:right w:val="none" w:sz="0" w:space="0" w:color="auto"/>
                  </w:divBdr>
                  <w:divsChild>
                    <w:div w:id="363021383">
                      <w:marLeft w:val="750"/>
                      <w:marRight w:val="0"/>
                      <w:marTop w:val="0"/>
                      <w:marBottom w:val="0"/>
                      <w:divBdr>
                        <w:top w:val="none" w:sz="0" w:space="0" w:color="auto"/>
                        <w:left w:val="none" w:sz="0" w:space="0" w:color="auto"/>
                        <w:bottom w:val="none" w:sz="0" w:space="0" w:color="auto"/>
                        <w:right w:val="none" w:sz="0" w:space="0" w:color="auto"/>
                      </w:divBdr>
                    </w:div>
                  </w:divsChild>
                </w:div>
                <w:div w:id="1132675597">
                  <w:marLeft w:val="300"/>
                  <w:marRight w:val="0"/>
                  <w:marTop w:val="75"/>
                  <w:marBottom w:val="0"/>
                  <w:divBdr>
                    <w:top w:val="none" w:sz="0" w:space="0" w:color="auto"/>
                    <w:left w:val="none" w:sz="0" w:space="0" w:color="auto"/>
                    <w:bottom w:val="none" w:sz="0" w:space="0" w:color="auto"/>
                    <w:right w:val="none" w:sz="0" w:space="0" w:color="auto"/>
                  </w:divBdr>
                  <w:divsChild>
                    <w:div w:id="264076362">
                      <w:marLeft w:val="750"/>
                      <w:marRight w:val="0"/>
                      <w:marTop w:val="0"/>
                      <w:marBottom w:val="0"/>
                      <w:divBdr>
                        <w:top w:val="none" w:sz="0" w:space="0" w:color="auto"/>
                        <w:left w:val="none" w:sz="0" w:space="0" w:color="auto"/>
                        <w:bottom w:val="none" w:sz="0" w:space="0" w:color="auto"/>
                        <w:right w:val="none" w:sz="0" w:space="0" w:color="auto"/>
                      </w:divBdr>
                    </w:div>
                  </w:divsChild>
                </w:div>
                <w:div w:id="231163275">
                  <w:marLeft w:val="300"/>
                  <w:marRight w:val="0"/>
                  <w:marTop w:val="75"/>
                  <w:marBottom w:val="0"/>
                  <w:divBdr>
                    <w:top w:val="none" w:sz="0" w:space="0" w:color="auto"/>
                    <w:left w:val="none" w:sz="0" w:space="0" w:color="auto"/>
                    <w:bottom w:val="none" w:sz="0" w:space="0" w:color="auto"/>
                    <w:right w:val="none" w:sz="0" w:space="0" w:color="auto"/>
                  </w:divBdr>
                  <w:divsChild>
                    <w:div w:id="325938251">
                      <w:marLeft w:val="750"/>
                      <w:marRight w:val="0"/>
                      <w:marTop w:val="0"/>
                      <w:marBottom w:val="0"/>
                      <w:divBdr>
                        <w:top w:val="none" w:sz="0" w:space="0" w:color="auto"/>
                        <w:left w:val="none" w:sz="0" w:space="0" w:color="auto"/>
                        <w:bottom w:val="none" w:sz="0" w:space="0" w:color="auto"/>
                        <w:right w:val="none" w:sz="0" w:space="0" w:color="auto"/>
                      </w:divBdr>
                    </w:div>
                    <w:div w:id="768434059">
                      <w:marLeft w:val="750"/>
                      <w:marRight w:val="0"/>
                      <w:marTop w:val="0"/>
                      <w:marBottom w:val="0"/>
                      <w:divBdr>
                        <w:top w:val="none" w:sz="0" w:space="0" w:color="auto"/>
                        <w:left w:val="none" w:sz="0" w:space="0" w:color="auto"/>
                        <w:bottom w:val="none" w:sz="0" w:space="0" w:color="auto"/>
                        <w:right w:val="none" w:sz="0" w:space="0" w:color="auto"/>
                      </w:divBdr>
                    </w:div>
                    <w:div w:id="204801138">
                      <w:marLeft w:val="750"/>
                      <w:marRight w:val="0"/>
                      <w:marTop w:val="0"/>
                      <w:marBottom w:val="0"/>
                      <w:divBdr>
                        <w:top w:val="none" w:sz="0" w:space="0" w:color="auto"/>
                        <w:left w:val="none" w:sz="0" w:space="0" w:color="auto"/>
                        <w:bottom w:val="none" w:sz="0" w:space="0" w:color="auto"/>
                        <w:right w:val="none" w:sz="0" w:space="0" w:color="auto"/>
                      </w:divBdr>
                    </w:div>
                  </w:divsChild>
                </w:div>
                <w:div w:id="1582566658">
                  <w:marLeft w:val="300"/>
                  <w:marRight w:val="0"/>
                  <w:marTop w:val="75"/>
                  <w:marBottom w:val="0"/>
                  <w:divBdr>
                    <w:top w:val="none" w:sz="0" w:space="0" w:color="auto"/>
                    <w:left w:val="none" w:sz="0" w:space="0" w:color="auto"/>
                    <w:bottom w:val="none" w:sz="0" w:space="0" w:color="auto"/>
                    <w:right w:val="none" w:sz="0" w:space="0" w:color="auto"/>
                  </w:divBdr>
                  <w:divsChild>
                    <w:div w:id="1940990024">
                      <w:marLeft w:val="750"/>
                      <w:marRight w:val="0"/>
                      <w:marTop w:val="0"/>
                      <w:marBottom w:val="0"/>
                      <w:divBdr>
                        <w:top w:val="none" w:sz="0" w:space="0" w:color="auto"/>
                        <w:left w:val="none" w:sz="0" w:space="0" w:color="auto"/>
                        <w:bottom w:val="none" w:sz="0" w:space="0" w:color="auto"/>
                        <w:right w:val="none" w:sz="0" w:space="0" w:color="auto"/>
                      </w:divBdr>
                    </w:div>
                  </w:divsChild>
                </w:div>
                <w:div w:id="1578713213">
                  <w:marLeft w:val="300"/>
                  <w:marRight w:val="0"/>
                  <w:marTop w:val="75"/>
                  <w:marBottom w:val="0"/>
                  <w:divBdr>
                    <w:top w:val="none" w:sz="0" w:space="0" w:color="auto"/>
                    <w:left w:val="none" w:sz="0" w:space="0" w:color="auto"/>
                    <w:bottom w:val="none" w:sz="0" w:space="0" w:color="auto"/>
                    <w:right w:val="none" w:sz="0" w:space="0" w:color="auto"/>
                  </w:divBdr>
                  <w:divsChild>
                    <w:div w:id="404914155">
                      <w:marLeft w:val="750"/>
                      <w:marRight w:val="0"/>
                      <w:marTop w:val="0"/>
                      <w:marBottom w:val="0"/>
                      <w:divBdr>
                        <w:top w:val="none" w:sz="0" w:space="0" w:color="auto"/>
                        <w:left w:val="none" w:sz="0" w:space="0" w:color="auto"/>
                        <w:bottom w:val="none" w:sz="0" w:space="0" w:color="auto"/>
                        <w:right w:val="none" w:sz="0" w:space="0" w:color="auto"/>
                      </w:divBdr>
                    </w:div>
                    <w:div w:id="26804964">
                      <w:marLeft w:val="750"/>
                      <w:marRight w:val="0"/>
                      <w:marTop w:val="0"/>
                      <w:marBottom w:val="0"/>
                      <w:divBdr>
                        <w:top w:val="none" w:sz="0" w:space="0" w:color="auto"/>
                        <w:left w:val="none" w:sz="0" w:space="0" w:color="auto"/>
                        <w:bottom w:val="none" w:sz="0" w:space="0" w:color="auto"/>
                        <w:right w:val="none" w:sz="0" w:space="0" w:color="auto"/>
                      </w:divBdr>
                    </w:div>
                  </w:divsChild>
                </w:div>
                <w:div w:id="2002732395">
                  <w:marLeft w:val="300"/>
                  <w:marRight w:val="0"/>
                  <w:marTop w:val="75"/>
                  <w:marBottom w:val="0"/>
                  <w:divBdr>
                    <w:top w:val="none" w:sz="0" w:space="0" w:color="auto"/>
                    <w:left w:val="none" w:sz="0" w:space="0" w:color="auto"/>
                    <w:bottom w:val="none" w:sz="0" w:space="0" w:color="auto"/>
                    <w:right w:val="none" w:sz="0" w:space="0" w:color="auto"/>
                  </w:divBdr>
                  <w:divsChild>
                    <w:div w:id="405691792">
                      <w:marLeft w:val="750"/>
                      <w:marRight w:val="0"/>
                      <w:marTop w:val="0"/>
                      <w:marBottom w:val="0"/>
                      <w:divBdr>
                        <w:top w:val="none" w:sz="0" w:space="0" w:color="auto"/>
                        <w:left w:val="none" w:sz="0" w:space="0" w:color="auto"/>
                        <w:bottom w:val="none" w:sz="0" w:space="0" w:color="auto"/>
                        <w:right w:val="none" w:sz="0" w:space="0" w:color="auto"/>
                      </w:divBdr>
                    </w:div>
                  </w:divsChild>
                </w:div>
                <w:div w:id="982781568">
                  <w:marLeft w:val="300"/>
                  <w:marRight w:val="0"/>
                  <w:marTop w:val="75"/>
                  <w:marBottom w:val="0"/>
                  <w:divBdr>
                    <w:top w:val="none" w:sz="0" w:space="0" w:color="auto"/>
                    <w:left w:val="none" w:sz="0" w:space="0" w:color="auto"/>
                    <w:bottom w:val="none" w:sz="0" w:space="0" w:color="auto"/>
                    <w:right w:val="none" w:sz="0" w:space="0" w:color="auto"/>
                  </w:divBdr>
                  <w:divsChild>
                    <w:div w:id="873464653">
                      <w:marLeft w:val="750"/>
                      <w:marRight w:val="0"/>
                      <w:marTop w:val="0"/>
                      <w:marBottom w:val="0"/>
                      <w:divBdr>
                        <w:top w:val="none" w:sz="0" w:space="0" w:color="auto"/>
                        <w:left w:val="none" w:sz="0" w:space="0" w:color="auto"/>
                        <w:bottom w:val="none" w:sz="0" w:space="0" w:color="auto"/>
                        <w:right w:val="none" w:sz="0" w:space="0" w:color="auto"/>
                      </w:divBdr>
                    </w:div>
                  </w:divsChild>
                </w:div>
                <w:div w:id="223220807">
                  <w:marLeft w:val="300"/>
                  <w:marRight w:val="0"/>
                  <w:marTop w:val="75"/>
                  <w:marBottom w:val="0"/>
                  <w:divBdr>
                    <w:top w:val="none" w:sz="0" w:space="0" w:color="auto"/>
                    <w:left w:val="none" w:sz="0" w:space="0" w:color="auto"/>
                    <w:bottom w:val="none" w:sz="0" w:space="0" w:color="auto"/>
                    <w:right w:val="none" w:sz="0" w:space="0" w:color="auto"/>
                  </w:divBdr>
                  <w:divsChild>
                    <w:div w:id="1381589710">
                      <w:marLeft w:val="750"/>
                      <w:marRight w:val="0"/>
                      <w:marTop w:val="0"/>
                      <w:marBottom w:val="0"/>
                      <w:divBdr>
                        <w:top w:val="none" w:sz="0" w:space="0" w:color="auto"/>
                        <w:left w:val="none" w:sz="0" w:space="0" w:color="auto"/>
                        <w:bottom w:val="none" w:sz="0" w:space="0" w:color="auto"/>
                        <w:right w:val="none" w:sz="0" w:space="0" w:color="auto"/>
                      </w:divBdr>
                    </w:div>
                  </w:divsChild>
                </w:div>
                <w:div w:id="96021098">
                  <w:marLeft w:val="300"/>
                  <w:marRight w:val="0"/>
                  <w:marTop w:val="75"/>
                  <w:marBottom w:val="0"/>
                  <w:divBdr>
                    <w:top w:val="none" w:sz="0" w:space="0" w:color="auto"/>
                    <w:left w:val="none" w:sz="0" w:space="0" w:color="auto"/>
                    <w:bottom w:val="none" w:sz="0" w:space="0" w:color="auto"/>
                    <w:right w:val="none" w:sz="0" w:space="0" w:color="auto"/>
                  </w:divBdr>
                </w:div>
                <w:div w:id="1032419213">
                  <w:marLeft w:val="300"/>
                  <w:marRight w:val="0"/>
                  <w:marTop w:val="75"/>
                  <w:marBottom w:val="0"/>
                  <w:divBdr>
                    <w:top w:val="none" w:sz="0" w:space="0" w:color="auto"/>
                    <w:left w:val="none" w:sz="0" w:space="0" w:color="auto"/>
                    <w:bottom w:val="none" w:sz="0" w:space="0" w:color="auto"/>
                    <w:right w:val="none" w:sz="0" w:space="0" w:color="auto"/>
                  </w:divBdr>
                </w:div>
                <w:div w:id="1285766312">
                  <w:marLeft w:val="300"/>
                  <w:marRight w:val="0"/>
                  <w:marTop w:val="75"/>
                  <w:marBottom w:val="0"/>
                  <w:divBdr>
                    <w:top w:val="none" w:sz="0" w:space="0" w:color="auto"/>
                    <w:left w:val="none" w:sz="0" w:space="0" w:color="auto"/>
                    <w:bottom w:val="none" w:sz="0" w:space="0" w:color="auto"/>
                    <w:right w:val="none" w:sz="0" w:space="0" w:color="auto"/>
                  </w:divBdr>
                  <w:divsChild>
                    <w:div w:id="2056347452">
                      <w:marLeft w:val="750"/>
                      <w:marRight w:val="0"/>
                      <w:marTop w:val="0"/>
                      <w:marBottom w:val="0"/>
                      <w:divBdr>
                        <w:top w:val="none" w:sz="0" w:space="0" w:color="auto"/>
                        <w:left w:val="none" w:sz="0" w:space="0" w:color="auto"/>
                        <w:bottom w:val="none" w:sz="0" w:space="0" w:color="auto"/>
                        <w:right w:val="none" w:sz="0" w:space="0" w:color="auto"/>
                      </w:divBdr>
                    </w:div>
                    <w:div w:id="613291622">
                      <w:marLeft w:val="750"/>
                      <w:marRight w:val="0"/>
                      <w:marTop w:val="0"/>
                      <w:marBottom w:val="0"/>
                      <w:divBdr>
                        <w:top w:val="none" w:sz="0" w:space="0" w:color="auto"/>
                        <w:left w:val="none" w:sz="0" w:space="0" w:color="auto"/>
                        <w:bottom w:val="none" w:sz="0" w:space="0" w:color="auto"/>
                        <w:right w:val="none" w:sz="0" w:space="0" w:color="auto"/>
                      </w:divBdr>
                    </w:div>
                  </w:divsChild>
                </w:div>
                <w:div w:id="175315464">
                  <w:marLeft w:val="300"/>
                  <w:marRight w:val="0"/>
                  <w:marTop w:val="75"/>
                  <w:marBottom w:val="0"/>
                  <w:divBdr>
                    <w:top w:val="none" w:sz="0" w:space="0" w:color="auto"/>
                    <w:left w:val="none" w:sz="0" w:space="0" w:color="auto"/>
                    <w:bottom w:val="none" w:sz="0" w:space="0" w:color="auto"/>
                    <w:right w:val="none" w:sz="0" w:space="0" w:color="auto"/>
                  </w:divBdr>
                  <w:divsChild>
                    <w:div w:id="231237092">
                      <w:marLeft w:val="750"/>
                      <w:marRight w:val="0"/>
                      <w:marTop w:val="0"/>
                      <w:marBottom w:val="0"/>
                      <w:divBdr>
                        <w:top w:val="none" w:sz="0" w:space="0" w:color="auto"/>
                        <w:left w:val="none" w:sz="0" w:space="0" w:color="auto"/>
                        <w:bottom w:val="none" w:sz="0" w:space="0" w:color="auto"/>
                        <w:right w:val="none" w:sz="0" w:space="0" w:color="auto"/>
                      </w:divBdr>
                    </w:div>
                  </w:divsChild>
                </w:div>
                <w:div w:id="53626851">
                  <w:marLeft w:val="300"/>
                  <w:marRight w:val="0"/>
                  <w:marTop w:val="75"/>
                  <w:marBottom w:val="0"/>
                  <w:divBdr>
                    <w:top w:val="none" w:sz="0" w:space="0" w:color="auto"/>
                    <w:left w:val="none" w:sz="0" w:space="0" w:color="auto"/>
                    <w:bottom w:val="none" w:sz="0" w:space="0" w:color="auto"/>
                    <w:right w:val="none" w:sz="0" w:space="0" w:color="auto"/>
                  </w:divBdr>
                  <w:divsChild>
                    <w:div w:id="836532573">
                      <w:marLeft w:val="750"/>
                      <w:marRight w:val="0"/>
                      <w:marTop w:val="0"/>
                      <w:marBottom w:val="0"/>
                      <w:divBdr>
                        <w:top w:val="none" w:sz="0" w:space="0" w:color="auto"/>
                        <w:left w:val="none" w:sz="0" w:space="0" w:color="auto"/>
                        <w:bottom w:val="none" w:sz="0" w:space="0" w:color="auto"/>
                        <w:right w:val="none" w:sz="0" w:space="0" w:color="auto"/>
                      </w:divBdr>
                    </w:div>
                  </w:divsChild>
                </w:div>
                <w:div w:id="1023478627">
                  <w:marLeft w:val="300"/>
                  <w:marRight w:val="0"/>
                  <w:marTop w:val="75"/>
                  <w:marBottom w:val="0"/>
                  <w:divBdr>
                    <w:top w:val="none" w:sz="0" w:space="0" w:color="auto"/>
                    <w:left w:val="none" w:sz="0" w:space="0" w:color="auto"/>
                    <w:bottom w:val="none" w:sz="0" w:space="0" w:color="auto"/>
                    <w:right w:val="none" w:sz="0" w:space="0" w:color="auto"/>
                  </w:divBdr>
                  <w:divsChild>
                    <w:div w:id="2071532797">
                      <w:marLeft w:val="750"/>
                      <w:marRight w:val="0"/>
                      <w:marTop w:val="0"/>
                      <w:marBottom w:val="0"/>
                      <w:divBdr>
                        <w:top w:val="none" w:sz="0" w:space="0" w:color="auto"/>
                        <w:left w:val="none" w:sz="0" w:space="0" w:color="auto"/>
                        <w:bottom w:val="none" w:sz="0" w:space="0" w:color="auto"/>
                        <w:right w:val="none" w:sz="0" w:space="0" w:color="auto"/>
                      </w:divBdr>
                    </w:div>
                  </w:divsChild>
                </w:div>
                <w:div w:id="1408842064">
                  <w:marLeft w:val="300"/>
                  <w:marRight w:val="0"/>
                  <w:marTop w:val="75"/>
                  <w:marBottom w:val="0"/>
                  <w:divBdr>
                    <w:top w:val="none" w:sz="0" w:space="0" w:color="auto"/>
                    <w:left w:val="none" w:sz="0" w:space="0" w:color="auto"/>
                    <w:bottom w:val="none" w:sz="0" w:space="0" w:color="auto"/>
                    <w:right w:val="none" w:sz="0" w:space="0" w:color="auto"/>
                  </w:divBdr>
                  <w:divsChild>
                    <w:div w:id="1493834652">
                      <w:marLeft w:val="750"/>
                      <w:marRight w:val="0"/>
                      <w:marTop w:val="0"/>
                      <w:marBottom w:val="0"/>
                      <w:divBdr>
                        <w:top w:val="none" w:sz="0" w:space="0" w:color="auto"/>
                        <w:left w:val="none" w:sz="0" w:space="0" w:color="auto"/>
                        <w:bottom w:val="none" w:sz="0" w:space="0" w:color="auto"/>
                        <w:right w:val="none" w:sz="0" w:space="0" w:color="auto"/>
                      </w:divBdr>
                    </w:div>
                    <w:div w:id="1054811919">
                      <w:marLeft w:val="750"/>
                      <w:marRight w:val="0"/>
                      <w:marTop w:val="0"/>
                      <w:marBottom w:val="0"/>
                      <w:divBdr>
                        <w:top w:val="none" w:sz="0" w:space="0" w:color="auto"/>
                        <w:left w:val="none" w:sz="0" w:space="0" w:color="auto"/>
                        <w:bottom w:val="none" w:sz="0" w:space="0" w:color="auto"/>
                        <w:right w:val="none" w:sz="0" w:space="0" w:color="auto"/>
                      </w:divBdr>
                    </w:div>
                    <w:div w:id="1961759961">
                      <w:marLeft w:val="750"/>
                      <w:marRight w:val="0"/>
                      <w:marTop w:val="0"/>
                      <w:marBottom w:val="0"/>
                      <w:divBdr>
                        <w:top w:val="none" w:sz="0" w:space="0" w:color="auto"/>
                        <w:left w:val="none" w:sz="0" w:space="0" w:color="auto"/>
                        <w:bottom w:val="none" w:sz="0" w:space="0" w:color="auto"/>
                        <w:right w:val="none" w:sz="0" w:space="0" w:color="auto"/>
                      </w:divBdr>
                    </w:div>
                  </w:divsChild>
                </w:div>
                <w:div w:id="1503937499">
                  <w:marLeft w:val="300"/>
                  <w:marRight w:val="0"/>
                  <w:marTop w:val="75"/>
                  <w:marBottom w:val="0"/>
                  <w:divBdr>
                    <w:top w:val="none" w:sz="0" w:space="0" w:color="auto"/>
                    <w:left w:val="none" w:sz="0" w:space="0" w:color="auto"/>
                    <w:bottom w:val="none" w:sz="0" w:space="0" w:color="auto"/>
                    <w:right w:val="none" w:sz="0" w:space="0" w:color="auto"/>
                  </w:divBdr>
                  <w:divsChild>
                    <w:div w:id="1194541780">
                      <w:marLeft w:val="750"/>
                      <w:marRight w:val="0"/>
                      <w:marTop w:val="0"/>
                      <w:marBottom w:val="0"/>
                      <w:divBdr>
                        <w:top w:val="none" w:sz="0" w:space="0" w:color="auto"/>
                        <w:left w:val="none" w:sz="0" w:space="0" w:color="auto"/>
                        <w:bottom w:val="none" w:sz="0" w:space="0" w:color="auto"/>
                        <w:right w:val="none" w:sz="0" w:space="0" w:color="auto"/>
                      </w:divBdr>
                    </w:div>
                  </w:divsChild>
                </w:div>
                <w:div w:id="733047035">
                  <w:marLeft w:val="300"/>
                  <w:marRight w:val="0"/>
                  <w:marTop w:val="75"/>
                  <w:marBottom w:val="0"/>
                  <w:divBdr>
                    <w:top w:val="none" w:sz="0" w:space="0" w:color="auto"/>
                    <w:left w:val="none" w:sz="0" w:space="0" w:color="auto"/>
                    <w:bottom w:val="none" w:sz="0" w:space="0" w:color="auto"/>
                    <w:right w:val="none" w:sz="0" w:space="0" w:color="auto"/>
                  </w:divBdr>
                  <w:divsChild>
                    <w:div w:id="1363824917">
                      <w:marLeft w:val="750"/>
                      <w:marRight w:val="0"/>
                      <w:marTop w:val="0"/>
                      <w:marBottom w:val="0"/>
                      <w:divBdr>
                        <w:top w:val="none" w:sz="0" w:space="0" w:color="auto"/>
                        <w:left w:val="none" w:sz="0" w:space="0" w:color="auto"/>
                        <w:bottom w:val="none" w:sz="0" w:space="0" w:color="auto"/>
                        <w:right w:val="none" w:sz="0" w:space="0" w:color="auto"/>
                      </w:divBdr>
                    </w:div>
                    <w:div w:id="876430435">
                      <w:marLeft w:val="750"/>
                      <w:marRight w:val="0"/>
                      <w:marTop w:val="0"/>
                      <w:marBottom w:val="0"/>
                      <w:divBdr>
                        <w:top w:val="none" w:sz="0" w:space="0" w:color="auto"/>
                        <w:left w:val="none" w:sz="0" w:space="0" w:color="auto"/>
                        <w:bottom w:val="none" w:sz="0" w:space="0" w:color="auto"/>
                        <w:right w:val="none" w:sz="0" w:space="0" w:color="auto"/>
                      </w:divBdr>
                    </w:div>
                  </w:divsChild>
                </w:div>
                <w:div w:id="834496429">
                  <w:marLeft w:val="300"/>
                  <w:marRight w:val="0"/>
                  <w:marTop w:val="75"/>
                  <w:marBottom w:val="0"/>
                  <w:divBdr>
                    <w:top w:val="none" w:sz="0" w:space="0" w:color="auto"/>
                    <w:left w:val="none" w:sz="0" w:space="0" w:color="auto"/>
                    <w:bottom w:val="none" w:sz="0" w:space="0" w:color="auto"/>
                    <w:right w:val="none" w:sz="0" w:space="0" w:color="auto"/>
                  </w:divBdr>
                  <w:divsChild>
                    <w:div w:id="524516385">
                      <w:marLeft w:val="750"/>
                      <w:marRight w:val="0"/>
                      <w:marTop w:val="0"/>
                      <w:marBottom w:val="0"/>
                      <w:divBdr>
                        <w:top w:val="none" w:sz="0" w:space="0" w:color="auto"/>
                        <w:left w:val="none" w:sz="0" w:space="0" w:color="auto"/>
                        <w:bottom w:val="none" w:sz="0" w:space="0" w:color="auto"/>
                        <w:right w:val="none" w:sz="0" w:space="0" w:color="auto"/>
                      </w:divBdr>
                    </w:div>
                  </w:divsChild>
                </w:div>
                <w:div w:id="1293561329">
                  <w:marLeft w:val="300"/>
                  <w:marRight w:val="0"/>
                  <w:marTop w:val="75"/>
                  <w:marBottom w:val="0"/>
                  <w:divBdr>
                    <w:top w:val="none" w:sz="0" w:space="0" w:color="auto"/>
                    <w:left w:val="none" w:sz="0" w:space="0" w:color="auto"/>
                    <w:bottom w:val="none" w:sz="0" w:space="0" w:color="auto"/>
                    <w:right w:val="none" w:sz="0" w:space="0" w:color="auto"/>
                  </w:divBdr>
                  <w:divsChild>
                    <w:div w:id="19403996">
                      <w:marLeft w:val="750"/>
                      <w:marRight w:val="0"/>
                      <w:marTop w:val="0"/>
                      <w:marBottom w:val="0"/>
                      <w:divBdr>
                        <w:top w:val="none" w:sz="0" w:space="0" w:color="auto"/>
                        <w:left w:val="none" w:sz="0" w:space="0" w:color="auto"/>
                        <w:bottom w:val="none" w:sz="0" w:space="0" w:color="auto"/>
                        <w:right w:val="none" w:sz="0" w:space="0" w:color="auto"/>
                      </w:divBdr>
                    </w:div>
                  </w:divsChild>
                </w:div>
                <w:div w:id="1333336442">
                  <w:marLeft w:val="300"/>
                  <w:marRight w:val="0"/>
                  <w:marTop w:val="75"/>
                  <w:marBottom w:val="0"/>
                  <w:divBdr>
                    <w:top w:val="none" w:sz="0" w:space="0" w:color="auto"/>
                    <w:left w:val="none" w:sz="0" w:space="0" w:color="auto"/>
                    <w:bottom w:val="none" w:sz="0" w:space="0" w:color="auto"/>
                    <w:right w:val="none" w:sz="0" w:space="0" w:color="auto"/>
                  </w:divBdr>
                  <w:divsChild>
                    <w:div w:id="303899038">
                      <w:marLeft w:val="750"/>
                      <w:marRight w:val="0"/>
                      <w:marTop w:val="0"/>
                      <w:marBottom w:val="0"/>
                      <w:divBdr>
                        <w:top w:val="none" w:sz="0" w:space="0" w:color="auto"/>
                        <w:left w:val="none" w:sz="0" w:space="0" w:color="auto"/>
                        <w:bottom w:val="none" w:sz="0" w:space="0" w:color="auto"/>
                        <w:right w:val="none" w:sz="0" w:space="0" w:color="auto"/>
                      </w:divBdr>
                    </w:div>
                  </w:divsChild>
                </w:div>
                <w:div w:id="1998922928">
                  <w:marLeft w:val="300"/>
                  <w:marRight w:val="0"/>
                  <w:marTop w:val="75"/>
                  <w:marBottom w:val="0"/>
                  <w:divBdr>
                    <w:top w:val="none" w:sz="0" w:space="0" w:color="auto"/>
                    <w:left w:val="none" w:sz="0" w:space="0" w:color="auto"/>
                    <w:bottom w:val="none" w:sz="0" w:space="0" w:color="auto"/>
                    <w:right w:val="none" w:sz="0" w:space="0" w:color="auto"/>
                  </w:divBdr>
                </w:div>
                <w:div w:id="2030326022">
                  <w:marLeft w:val="300"/>
                  <w:marRight w:val="0"/>
                  <w:marTop w:val="75"/>
                  <w:marBottom w:val="0"/>
                  <w:divBdr>
                    <w:top w:val="none" w:sz="0" w:space="0" w:color="auto"/>
                    <w:left w:val="none" w:sz="0" w:space="0" w:color="auto"/>
                    <w:bottom w:val="none" w:sz="0" w:space="0" w:color="auto"/>
                    <w:right w:val="none" w:sz="0" w:space="0" w:color="auto"/>
                  </w:divBdr>
                </w:div>
                <w:div w:id="1740713516">
                  <w:marLeft w:val="300"/>
                  <w:marRight w:val="0"/>
                  <w:marTop w:val="75"/>
                  <w:marBottom w:val="0"/>
                  <w:divBdr>
                    <w:top w:val="none" w:sz="0" w:space="0" w:color="auto"/>
                    <w:left w:val="none" w:sz="0" w:space="0" w:color="auto"/>
                    <w:bottom w:val="none" w:sz="0" w:space="0" w:color="auto"/>
                    <w:right w:val="none" w:sz="0" w:space="0" w:color="auto"/>
                  </w:divBdr>
                  <w:divsChild>
                    <w:div w:id="1886914946">
                      <w:marLeft w:val="750"/>
                      <w:marRight w:val="0"/>
                      <w:marTop w:val="0"/>
                      <w:marBottom w:val="0"/>
                      <w:divBdr>
                        <w:top w:val="none" w:sz="0" w:space="0" w:color="auto"/>
                        <w:left w:val="none" w:sz="0" w:space="0" w:color="auto"/>
                        <w:bottom w:val="none" w:sz="0" w:space="0" w:color="auto"/>
                        <w:right w:val="none" w:sz="0" w:space="0" w:color="auto"/>
                      </w:divBdr>
                    </w:div>
                    <w:div w:id="1279948351">
                      <w:marLeft w:val="750"/>
                      <w:marRight w:val="0"/>
                      <w:marTop w:val="0"/>
                      <w:marBottom w:val="0"/>
                      <w:divBdr>
                        <w:top w:val="none" w:sz="0" w:space="0" w:color="auto"/>
                        <w:left w:val="none" w:sz="0" w:space="0" w:color="auto"/>
                        <w:bottom w:val="none" w:sz="0" w:space="0" w:color="auto"/>
                        <w:right w:val="none" w:sz="0" w:space="0" w:color="auto"/>
                      </w:divBdr>
                    </w:div>
                  </w:divsChild>
                </w:div>
                <w:div w:id="1645309682">
                  <w:marLeft w:val="300"/>
                  <w:marRight w:val="0"/>
                  <w:marTop w:val="75"/>
                  <w:marBottom w:val="0"/>
                  <w:divBdr>
                    <w:top w:val="none" w:sz="0" w:space="0" w:color="auto"/>
                    <w:left w:val="none" w:sz="0" w:space="0" w:color="auto"/>
                    <w:bottom w:val="none" w:sz="0" w:space="0" w:color="auto"/>
                    <w:right w:val="none" w:sz="0" w:space="0" w:color="auto"/>
                  </w:divBdr>
                  <w:divsChild>
                    <w:div w:id="1758750379">
                      <w:marLeft w:val="750"/>
                      <w:marRight w:val="0"/>
                      <w:marTop w:val="0"/>
                      <w:marBottom w:val="0"/>
                      <w:divBdr>
                        <w:top w:val="none" w:sz="0" w:space="0" w:color="auto"/>
                        <w:left w:val="none" w:sz="0" w:space="0" w:color="auto"/>
                        <w:bottom w:val="none" w:sz="0" w:space="0" w:color="auto"/>
                        <w:right w:val="none" w:sz="0" w:space="0" w:color="auto"/>
                      </w:divBdr>
                    </w:div>
                  </w:divsChild>
                </w:div>
                <w:div w:id="365764873">
                  <w:marLeft w:val="300"/>
                  <w:marRight w:val="0"/>
                  <w:marTop w:val="75"/>
                  <w:marBottom w:val="0"/>
                  <w:divBdr>
                    <w:top w:val="none" w:sz="0" w:space="0" w:color="auto"/>
                    <w:left w:val="none" w:sz="0" w:space="0" w:color="auto"/>
                    <w:bottom w:val="none" w:sz="0" w:space="0" w:color="auto"/>
                    <w:right w:val="none" w:sz="0" w:space="0" w:color="auto"/>
                  </w:divBdr>
                  <w:divsChild>
                    <w:div w:id="1369332336">
                      <w:marLeft w:val="750"/>
                      <w:marRight w:val="0"/>
                      <w:marTop w:val="0"/>
                      <w:marBottom w:val="0"/>
                      <w:divBdr>
                        <w:top w:val="none" w:sz="0" w:space="0" w:color="auto"/>
                        <w:left w:val="none" w:sz="0" w:space="0" w:color="auto"/>
                        <w:bottom w:val="none" w:sz="0" w:space="0" w:color="auto"/>
                        <w:right w:val="none" w:sz="0" w:space="0" w:color="auto"/>
                      </w:divBdr>
                    </w:div>
                  </w:divsChild>
                </w:div>
                <w:div w:id="1606382559">
                  <w:marLeft w:val="300"/>
                  <w:marRight w:val="0"/>
                  <w:marTop w:val="75"/>
                  <w:marBottom w:val="0"/>
                  <w:divBdr>
                    <w:top w:val="none" w:sz="0" w:space="0" w:color="auto"/>
                    <w:left w:val="none" w:sz="0" w:space="0" w:color="auto"/>
                    <w:bottom w:val="none" w:sz="0" w:space="0" w:color="auto"/>
                    <w:right w:val="none" w:sz="0" w:space="0" w:color="auto"/>
                  </w:divBdr>
                  <w:divsChild>
                    <w:div w:id="1656181638">
                      <w:marLeft w:val="750"/>
                      <w:marRight w:val="0"/>
                      <w:marTop w:val="0"/>
                      <w:marBottom w:val="0"/>
                      <w:divBdr>
                        <w:top w:val="none" w:sz="0" w:space="0" w:color="auto"/>
                        <w:left w:val="none" w:sz="0" w:space="0" w:color="auto"/>
                        <w:bottom w:val="none" w:sz="0" w:space="0" w:color="auto"/>
                        <w:right w:val="none" w:sz="0" w:space="0" w:color="auto"/>
                      </w:divBdr>
                    </w:div>
                  </w:divsChild>
                </w:div>
                <w:div w:id="1756659616">
                  <w:marLeft w:val="300"/>
                  <w:marRight w:val="0"/>
                  <w:marTop w:val="75"/>
                  <w:marBottom w:val="0"/>
                  <w:divBdr>
                    <w:top w:val="none" w:sz="0" w:space="0" w:color="auto"/>
                    <w:left w:val="none" w:sz="0" w:space="0" w:color="auto"/>
                    <w:bottom w:val="none" w:sz="0" w:space="0" w:color="auto"/>
                    <w:right w:val="none" w:sz="0" w:space="0" w:color="auto"/>
                  </w:divBdr>
                  <w:divsChild>
                    <w:div w:id="1737968224">
                      <w:marLeft w:val="750"/>
                      <w:marRight w:val="0"/>
                      <w:marTop w:val="0"/>
                      <w:marBottom w:val="0"/>
                      <w:divBdr>
                        <w:top w:val="none" w:sz="0" w:space="0" w:color="auto"/>
                        <w:left w:val="none" w:sz="0" w:space="0" w:color="auto"/>
                        <w:bottom w:val="none" w:sz="0" w:space="0" w:color="auto"/>
                        <w:right w:val="none" w:sz="0" w:space="0" w:color="auto"/>
                      </w:divBdr>
                    </w:div>
                    <w:div w:id="1389185598">
                      <w:marLeft w:val="750"/>
                      <w:marRight w:val="0"/>
                      <w:marTop w:val="0"/>
                      <w:marBottom w:val="0"/>
                      <w:divBdr>
                        <w:top w:val="none" w:sz="0" w:space="0" w:color="auto"/>
                        <w:left w:val="none" w:sz="0" w:space="0" w:color="auto"/>
                        <w:bottom w:val="none" w:sz="0" w:space="0" w:color="auto"/>
                        <w:right w:val="none" w:sz="0" w:space="0" w:color="auto"/>
                      </w:divBdr>
                    </w:div>
                    <w:div w:id="1567686795">
                      <w:marLeft w:val="750"/>
                      <w:marRight w:val="0"/>
                      <w:marTop w:val="0"/>
                      <w:marBottom w:val="0"/>
                      <w:divBdr>
                        <w:top w:val="none" w:sz="0" w:space="0" w:color="auto"/>
                        <w:left w:val="none" w:sz="0" w:space="0" w:color="auto"/>
                        <w:bottom w:val="none" w:sz="0" w:space="0" w:color="auto"/>
                        <w:right w:val="none" w:sz="0" w:space="0" w:color="auto"/>
                      </w:divBdr>
                    </w:div>
                  </w:divsChild>
                </w:div>
                <w:div w:id="112984919">
                  <w:marLeft w:val="300"/>
                  <w:marRight w:val="0"/>
                  <w:marTop w:val="75"/>
                  <w:marBottom w:val="0"/>
                  <w:divBdr>
                    <w:top w:val="none" w:sz="0" w:space="0" w:color="auto"/>
                    <w:left w:val="none" w:sz="0" w:space="0" w:color="auto"/>
                    <w:bottom w:val="none" w:sz="0" w:space="0" w:color="auto"/>
                    <w:right w:val="none" w:sz="0" w:space="0" w:color="auto"/>
                  </w:divBdr>
                  <w:divsChild>
                    <w:div w:id="1005978157">
                      <w:marLeft w:val="750"/>
                      <w:marRight w:val="0"/>
                      <w:marTop w:val="0"/>
                      <w:marBottom w:val="0"/>
                      <w:divBdr>
                        <w:top w:val="none" w:sz="0" w:space="0" w:color="auto"/>
                        <w:left w:val="none" w:sz="0" w:space="0" w:color="auto"/>
                        <w:bottom w:val="none" w:sz="0" w:space="0" w:color="auto"/>
                        <w:right w:val="none" w:sz="0" w:space="0" w:color="auto"/>
                      </w:divBdr>
                    </w:div>
                  </w:divsChild>
                </w:div>
                <w:div w:id="1034187563">
                  <w:marLeft w:val="300"/>
                  <w:marRight w:val="0"/>
                  <w:marTop w:val="75"/>
                  <w:marBottom w:val="0"/>
                  <w:divBdr>
                    <w:top w:val="none" w:sz="0" w:space="0" w:color="auto"/>
                    <w:left w:val="none" w:sz="0" w:space="0" w:color="auto"/>
                    <w:bottom w:val="none" w:sz="0" w:space="0" w:color="auto"/>
                    <w:right w:val="none" w:sz="0" w:space="0" w:color="auto"/>
                  </w:divBdr>
                  <w:divsChild>
                    <w:div w:id="701711531">
                      <w:marLeft w:val="750"/>
                      <w:marRight w:val="0"/>
                      <w:marTop w:val="0"/>
                      <w:marBottom w:val="0"/>
                      <w:divBdr>
                        <w:top w:val="none" w:sz="0" w:space="0" w:color="auto"/>
                        <w:left w:val="none" w:sz="0" w:space="0" w:color="auto"/>
                        <w:bottom w:val="none" w:sz="0" w:space="0" w:color="auto"/>
                        <w:right w:val="none" w:sz="0" w:space="0" w:color="auto"/>
                      </w:divBdr>
                    </w:div>
                    <w:div w:id="1841964720">
                      <w:marLeft w:val="750"/>
                      <w:marRight w:val="0"/>
                      <w:marTop w:val="0"/>
                      <w:marBottom w:val="0"/>
                      <w:divBdr>
                        <w:top w:val="none" w:sz="0" w:space="0" w:color="auto"/>
                        <w:left w:val="none" w:sz="0" w:space="0" w:color="auto"/>
                        <w:bottom w:val="none" w:sz="0" w:space="0" w:color="auto"/>
                        <w:right w:val="none" w:sz="0" w:space="0" w:color="auto"/>
                      </w:divBdr>
                    </w:div>
                  </w:divsChild>
                </w:div>
                <w:div w:id="399407568">
                  <w:marLeft w:val="300"/>
                  <w:marRight w:val="0"/>
                  <w:marTop w:val="75"/>
                  <w:marBottom w:val="0"/>
                  <w:divBdr>
                    <w:top w:val="none" w:sz="0" w:space="0" w:color="auto"/>
                    <w:left w:val="none" w:sz="0" w:space="0" w:color="auto"/>
                    <w:bottom w:val="none" w:sz="0" w:space="0" w:color="auto"/>
                    <w:right w:val="none" w:sz="0" w:space="0" w:color="auto"/>
                  </w:divBdr>
                  <w:divsChild>
                    <w:div w:id="1493988644">
                      <w:marLeft w:val="750"/>
                      <w:marRight w:val="0"/>
                      <w:marTop w:val="0"/>
                      <w:marBottom w:val="0"/>
                      <w:divBdr>
                        <w:top w:val="none" w:sz="0" w:space="0" w:color="auto"/>
                        <w:left w:val="none" w:sz="0" w:space="0" w:color="auto"/>
                        <w:bottom w:val="none" w:sz="0" w:space="0" w:color="auto"/>
                        <w:right w:val="none" w:sz="0" w:space="0" w:color="auto"/>
                      </w:divBdr>
                    </w:div>
                  </w:divsChild>
                </w:div>
                <w:div w:id="1408191310">
                  <w:marLeft w:val="300"/>
                  <w:marRight w:val="0"/>
                  <w:marTop w:val="75"/>
                  <w:marBottom w:val="0"/>
                  <w:divBdr>
                    <w:top w:val="none" w:sz="0" w:space="0" w:color="auto"/>
                    <w:left w:val="none" w:sz="0" w:space="0" w:color="auto"/>
                    <w:bottom w:val="none" w:sz="0" w:space="0" w:color="auto"/>
                    <w:right w:val="none" w:sz="0" w:space="0" w:color="auto"/>
                  </w:divBdr>
                  <w:divsChild>
                    <w:div w:id="1112284721">
                      <w:marLeft w:val="750"/>
                      <w:marRight w:val="0"/>
                      <w:marTop w:val="0"/>
                      <w:marBottom w:val="0"/>
                      <w:divBdr>
                        <w:top w:val="none" w:sz="0" w:space="0" w:color="auto"/>
                        <w:left w:val="none" w:sz="0" w:space="0" w:color="auto"/>
                        <w:bottom w:val="none" w:sz="0" w:space="0" w:color="auto"/>
                        <w:right w:val="none" w:sz="0" w:space="0" w:color="auto"/>
                      </w:divBdr>
                    </w:div>
                  </w:divsChild>
                </w:div>
                <w:div w:id="425737935">
                  <w:marLeft w:val="300"/>
                  <w:marRight w:val="0"/>
                  <w:marTop w:val="75"/>
                  <w:marBottom w:val="0"/>
                  <w:divBdr>
                    <w:top w:val="none" w:sz="0" w:space="0" w:color="auto"/>
                    <w:left w:val="none" w:sz="0" w:space="0" w:color="auto"/>
                    <w:bottom w:val="none" w:sz="0" w:space="0" w:color="auto"/>
                    <w:right w:val="none" w:sz="0" w:space="0" w:color="auto"/>
                  </w:divBdr>
                  <w:divsChild>
                    <w:div w:id="2146115540">
                      <w:marLeft w:val="750"/>
                      <w:marRight w:val="0"/>
                      <w:marTop w:val="0"/>
                      <w:marBottom w:val="0"/>
                      <w:divBdr>
                        <w:top w:val="none" w:sz="0" w:space="0" w:color="auto"/>
                        <w:left w:val="none" w:sz="0" w:space="0" w:color="auto"/>
                        <w:bottom w:val="none" w:sz="0" w:space="0" w:color="auto"/>
                        <w:right w:val="none" w:sz="0" w:space="0" w:color="auto"/>
                      </w:divBdr>
                    </w:div>
                  </w:divsChild>
                </w:div>
                <w:div w:id="534196432">
                  <w:marLeft w:val="300"/>
                  <w:marRight w:val="0"/>
                  <w:marTop w:val="75"/>
                  <w:marBottom w:val="0"/>
                  <w:divBdr>
                    <w:top w:val="none" w:sz="0" w:space="0" w:color="auto"/>
                    <w:left w:val="none" w:sz="0" w:space="0" w:color="auto"/>
                    <w:bottom w:val="none" w:sz="0" w:space="0" w:color="auto"/>
                    <w:right w:val="none" w:sz="0" w:space="0" w:color="auto"/>
                  </w:divBdr>
                </w:div>
                <w:div w:id="608584781">
                  <w:marLeft w:val="300"/>
                  <w:marRight w:val="0"/>
                  <w:marTop w:val="75"/>
                  <w:marBottom w:val="0"/>
                  <w:divBdr>
                    <w:top w:val="none" w:sz="0" w:space="0" w:color="auto"/>
                    <w:left w:val="none" w:sz="0" w:space="0" w:color="auto"/>
                    <w:bottom w:val="none" w:sz="0" w:space="0" w:color="auto"/>
                    <w:right w:val="none" w:sz="0" w:space="0" w:color="auto"/>
                  </w:divBdr>
                </w:div>
                <w:div w:id="1962761033">
                  <w:marLeft w:val="300"/>
                  <w:marRight w:val="0"/>
                  <w:marTop w:val="75"/>
                  <w:marBottom w:val="0"/>
                  <w:divBdr>
                    <w:top w:val="none" w:sz="0" w:space="0" w:color="auto"/>
                    <w:left w:val="none" w:sz="0" w:space="0" w:color="auto"/>
                    <w:bottom w:val="none" w:sz="0" w:space="0" w:color="auto"/>
                    <w:right w:val="none" w:sz="0" w:space="0" w:color="auto"/>
                  </w:divBdr>
                  <w:divsChild>
                    <w:div w:id="1229151568">
                      <w:marLeft w:val="750"/>
                      <w:marRight w:val="0"/>
                      <w:marTop w:val="0"/>
                      <w:marBottom w:val="0"/>
                      <w:divBdr>
                        <w:top w:val="none" w:sz="0" w:space="0" w:color="auto"/>
                        <w:left w:val="none" w:sz="0" w:space="0" w:color="auto"/>
                        <w:bottom w:val="none" w:sz="0" w:space="0" w:color="auto"/>
                        <w:right w:val="none" w:sz="0" w:space="0" w:color="auto"/>
                      </w:divBdr>
                    </w:div>
                    <w:div w:id="1605383845">
                      <w:marLeft w:val="750"/>
                      <w:marRight w:val="0"/>
                      <w:marTop w:val="0"/>
                      <w:marBottom w:val="0"/>
                      <w:divBdr>
                        <w:top w:val="none" w:sz="0" w:space="0" w:color="auto"/>
                        <w:left w:val="none" w:sz="0" w:space="0" w:color="auto"/>
                        <w:bottom w:val="none" w:sz="0" w:space="0" w:color="auto"/>
                        <w:right w:val="none" w:sz="0" w:space="0" w:color="auto"/>
                      </w:divBdr>
                    </w:div>
                  </w:divsChild>
                </w:div>
                <w:div w:id="548421331">
                  <w:marLeft w:val="300"/>
                  <w:marRight w:val="0"/>
                  <w:marTop w:val="75"/>
                  <w:marBottom w:val="0"/>
                  <w:divBdr>
                    <w:top w:val="none" w:sz="0" w:space="0" w:color="auto"/>
                    <w:left w:val="none" w:sz="0" w:space="0" w:color="auto"/>
                    <w:bottom w:val="none" w:sz="0" w:space="0" w:color="auto"/>
                    <w:right w:val="none" w:sz="0" w:space="0" w:color="auto"/>
                  </w:divBdr>
                  <w:divsChild>
                    <w:div w:id="519856886">
                      <w:marLeft w:val="750"/>
                      <w:marRight w:val="0"/>
                      <w:marTop w:val="0"/>
                      <w:marBottom w:val="0"/>
                      <w:divBdr>
                        <w:top w:val="none" w:sz="0" w:space="0" w:color="auto"/>
                        <w:left w:val="none" w:sz="0" w:space="0" w:color="auto"/>
                        <w:bottom w:val="none" w:sz="0" w:space="0" w:color="auto"/>
                        <w:right w:val="none" w:sz="0" w:space="0" w:color="auto"/>
                      </w:divBdr>
                    </w:div>
                  </w:divsChild>
                </w:div>
                <w:div w:id="65611956">
                  <w:marLeft w:val="300"/>
                  <w:marRight w:val="0"/>
                  <w:marTop w:val="75"/>
                  <w:marBottom w:val="0"/>
                  <w:divBdr>
                    <w:top w:val="none" w:sz="0" w:space="0" w:color="auto"/>
                    <w:left w:val="none" w:sz="0" w:space="0" w:color="auto"/>
                    <w:bottom w:val="none" w:sz="0" w:space="0" w:color="auto"/>
                    <w:right w:val="none" w:sz="0" w:space="0" w:color="auto"/>
                  </w:divBdr>
                  <w:divsChild>
                    <w:div w:id="1190797725">
                      <w:marLeft w:val="750"/>
                      <w:marRight w:val="0"/>
                      <w:marTop w:val="0"/>
                      <w:marBottom w:val="0"/>
                      <w:divBdr>
                        <w:top w:val="none" w:sz="0" w:space="0" w:color="auto"/>
                        <w:left w:val="none" w:sz="0" w:space="0" w:color="auto"/>
                        <w:bottom w:val="none" w:sz="0" w:space="0" w:color="auto"/>
                        <w:right w:val="none" w:sz="0" w:space="0" w:color="auto"/>
                      </w:divBdr>
                    </w:div>
                  </w:divsChild>
                </w:div>
                <w:div w:id="676537350">
                  <w:marLeft w:val="300"/>
                  <w:marRight w:val="0"/>
                  <w:marTop w:val="75"/>
                  <w:marBottom w:val="0"/>
                  <w:divBdr>
                    <w:top w:val="none" w:sz="0" w:space="0" w:color="auto"/>
                    <w:left w:val="none" w:sz="0" w:space="0" w:color="auto"/>
                    <w:bottom w:val="none" w:sz="0" w:space="0" w:color="auto"/>
                    <w:right w:val="none" w:sz="0" w:space="0" w:color="auto"/>
                  </w:divBdr>
                  <w:divsChild>
                    <w:div w:id="201720893">
                      <w:marLeft w:val="750"/>
                      <w:marRight w:val="0"/>
                      <w:marTop w:val="0"/>
                      <w:marBottom w:val="0"/>
                      <w:divBdr>
                        <w:top w:val="none" w:sz="0" w:space="0" w:color="auto"/>
                        <w:left w:val="none" w:sz="0" w:space="0" w:color="auto"/>
                        <w:bottom w:val="none" w:sz="0" w:space="0" w:color="auto"/>
                        <w:right w:val="none" w:sz="0" w:space="0" w:color="auto"/>
                      </w:divBdr>
                    </w:div>
                  </w:divsChild>
                </w:div>
                <w:div w:id="667948844">
                  <w:marLeft w:val="300"/>
                  <w:marRight w:val="0"/>
                  <w:marTop w:val="75"/>
                  <w:marBottom w:val="0"/>
                  <w:divBdr>
                    <w:top w:val="none" w:sz="0" w:space="0" w:color="auto"/>
                    <w:left w:val="none" w:sz="0" w:space="0" w:color="auto"/>
                    <w:bottom w:val="none" w:sz="0" w:space="0" w:color="auto"/>
                    <w:right w:val="none" w:sz="0" w:space="0" w:color="auto"/>
                  </w:divBdr>
                  <w:divsChild>
                    <w:div w:id="5520585">
                      <w:marLeft w:val="750"/>
                      <w:marRight w:val="0"/>
                      <w:marTop w:val="0"/>
                      <w:marBottom w:val="0"/>
                      <w:divBdr>
                        <w:top w:val="none" w:sz="0" w:space="0" w:color="auto"/>
                        <w:left w:val="none" w:sz="0" w:space="0" w:color="auto"/>
                        <w:bottom w:val="none" w:sz="0" w:space="0" w:color="auto"/>
                        <w:right w:val="none" w:sz="0" w:space="0" w:color="auto"/>
                      </w:divBdr>
                    </w:div>
                    <w:div w:id="43333140">
                      <w:marLeft w:val="750"/>
                      <w:marRight w:val="0"/>
                      <w:marTop w:val="0"/>
                      <w:marBottom w:val="0"/>
                      <w:divBdr>
                        <w:top w:val="none" w:sz="0" w:space="0" w:color="auto"/>
                        <w:left w:val="none" w:sz="0" w:space="0" w:color="auto"/>
                        <w:bottom w:val="none" w:sz="0" w:space="0" w:color="auto"/>
                        <w:right w:val="none" w:sz="0" w:space="0" w:color="auto"/>
                      </w:divBdr>
                    </w:div>
                    <w:div w:id="1043015013">
                      <w:marLeft w:val="750"/>
                      <w:marRight w:val="0"/>
                      <w:marTop w:val="0"/>
                      <w:marBottom w:val="0"/>
                      <w:divBdr>
                        <w:top w:val="none" w:sz="0" w:space="0" w:color="auto"/>
                        <w:left w:val="none" w:sz="0" w:space="0" w:color="auto"/>
                        <w:bottom w:val="none" w:sz="0" w:space="0" w:color="auto"/>
                        <w:right w:val="none" w:sz="0" w:space="0" w:color="auto"/>
                      </w:divBdr>
                    </w:div>
                  </w:divsChild>
                </w:div>
                <w:div w:id="602149056">
                  <w:marLeft w:val="300"/>
                  <w:marRight w:val="0"/>
                  <w:marTop w:val="75"/>
                  <w:marBottom w:val="0"/>
                  <w:divBdr>
                    <w:top w:val="none" w:sz="0" w:space="0" w:color="auto"/>
                    <w:left w:val="none" w:sz="0" w:space="0" w:color="auto"/>
                    <w:bottom w:val="none" w:sz="0" w:space="0" w:color="auto"/>
                    <w:right w:val="none" w:sz="0" w:space="0" w:color="auto"/>
                  </w:divBdr>
                  <w:divsChild>
                    <w:div w:id="1876960957">
                      <w:marLeft w:val="750"/>
                      <w:marRight w:val="0"/>
                      <w:marTop w:val="0"/>
                      <w:marBottom w:val="0"/>
                      <w:divBdr>
                        <w:top w:val="none" w:sz="0" w:space="0" w:color="auto"/>
                        <w:left w:val="none" w:sz="0" w:space="0" w:color="auto"/>
                        <w:bottom w:val="none" w:sz="0" w:space="0" w:color="auto"/>
                        <w:right w:val="none" w:sz="0" w:space="0" w:color="auto"/>
                      </w:divBdr>
                    </w:div>
                  </w:divsChild>
                </w:div>
                <w:div w:id="533226346">
                  <w:marLeft w:val="300"/>
                  <w:marRight w:val="0"/>
                  <w:marTop w:val="75"/>
                  <w:marBottom w:val="0"/>
                  <w:divBdr>
                    <w:top w:val="none" w:sz="0" w:space="0" w:color="auto"/>
                    <w:left w:val="none" w:sz="0" w:space="0" w:color="auto"/>
                    <w:bottom w:val="none" w:sz="0" w:space="0" w:color="auto"/>
                    <w:right w:val="none" w:sz="0" w:space="0" w:color="auto"/>
                  </w:divBdr>
                  <w:divsChild>
                    <w:div w:id="553810500">
                      <w:marLeft w:val="750"/>
                      <w:marRight w:val="0"/>
                      <w:marTop w:val="0"/>
                      <w:marBottom w:val="0"/>
                      <w:divBdr>
                        <w:top w:val="none" w:sz="0" w:space="0" w:color="auto"/>
                        <w:left w:val="none" w:sz="0" w:space="0" w:color="auto"/>
                        <w:bottom w:val="none" w:sz="0" w:space="0" w:color="auto"/>
                        <w:right w:val="none" w:sz="0" w:space="0" w:color="auto"/>
                      </w:divBdr>
                    </w:div>
                    <w:div w:id="721321543">
                      <w:marLeft w:val="750"/>
                      <w:marRight w:val="0"/>
                      <w:marTop w:val="0"/>
                      <w:marBottom w:val="0"/>
                      <w:divBdr>
                        <w:top w:val="none" w:sz="0" w:space="0" w:color="auto"/>
                        <w:left w:val="none" w:sz="0" w:space="0" w:color="auto"/>
                        <w:bottom w:val="none" w:sz="0" w:space="0" w:color="auto"/>
                        <w:right w:val="none" w:sz="0" w:space="0" w:color="auto"/>
                      </w:divBdr>
                    </w:div>
                  </w:divsChild>
                </w:div>
                <w:div w:id="1602028011">
                  <w:marLeft w:val="300"/>
                  <w:marRight w:val="0"/>
                  <w:marTop w:val="75"/>
                  <w:marBottom w:val="0"/>
                  <w:divBdr>
                    <w:top w:val="none" w:sz="0" w:space="0" w:color="auto"/>
                    <w:left w:val="none" w:sz="0" w:space="0" w:color="auto"/>
                    <w:bottom w:val="none" w:sz="0" w:space="0" w:color="auto"/>
                    <w:right w:val="none" w:sz="0" w:space="0" w:color="auto"/>
                  </w:divBdr>
                  <w:divsChild>
                    <w:div w:id="1924875715">
                      <w:marLeft w:val="750"/>
                      <w:marRight w:val="0"/>
                      <w:marTop w:val="0"/>
                      <w:marBottom w:val="0"/>
                      <w:divBdr>
                        <w:top w:val="none" w:sz="0" w:space="0" w:color="auto"/>
                        <w:left w:val="none" w:sz="0" w:space="0" w:color="auto"/>
                        <w:bottom w:val="none" w:sz="0" w:space="0" w:color="auto"/>
                        <w:right w:val="none" w:sz="0" w:space="0" w:color="auto"/>
                      </w:divBdr>
                    </w:div>
                  </w:divsChild>
                </w:div>
                <w:div w:id="1560046930">
                  <w:marLeft w:val="300"/>
                  <w:marRight w:val="0"/>
                  <w:marTop w:val="75"/>
                  <w:marBottom w:val="0"/>
                  <w:divBdr>
                    <w:top w:val="none" w:sz="0" w:space="0" w:color="auto"/>
                    <w:left w:val="none" w:sz="0" w:space="0" w:color="auto"/>
                    <w:bottom w:val="none" w:sz="0" w:space="0" w:color="auto"/>
                    <w:right w:val="none" w:sz="0" w:space="0" w:color="auto"/>
                  </w:divBdr>
                  <w:divsChild>
                    <w:div w:id="534463715">
                      <w:marLeft w:val="750"/>
                      <w:marRight w:val="0"/>
                      <w:marTop w:val="0"/>
                      <w:marBottom w:val="0"/>
                      <w:divBdr>
                        <w:top w:val="none" w:sz="0" w:space="0" w:color="auto"/>
                        <w:left w:val="none" w:sz="0" w:space="0" w:color="auto"/>
                        <w:bottom w:val="none" w:sz="0" w:space="0" w:color="auto"/>
                        <w:right w:val="none" w:sz="0" w:space="0" w:color="auto"/>
                      </w:divBdr>
                    </w:div>
                  </w:divsChild>
                </w:div>
                <w:div w:id="752240431">
                  <w:marLeft w:val="300"/>
                  <w:marRight w:val="0"/>
                  <w:marTop w:val="75"/>
                  <w:marBottom w:val="0"/>
                  <w:divBdr>
                    <w:top w:val="none" w:sz="0" w:space="0" w:color="auto"/>
                    <w:left w:val="none" w:sz="0" w:space="0" w:color="auto"/>
                    <w:bottom w:val="none" w:sz="0" w:space="0" w:color="auto"/>
                    <w:right w:val="none" w:sz="0" w:space="0" w:color="auto"/>
                  </w:divBdr>
                  <w:divsChild>
                    <w:div w:id="36508965">
                      <w:marLeft w:val="750"/>
                      <w:marRight w:val="0"/>
                      <w:marTop w:val="0"/>
                      <w:marBottom w:val="0"/>
                      <w:divBdr>
                        <w:top w:val="none" w:sz="0" w:space="0" w:color="auto"/>
                        <w:left w:val="none" w:sz="0" w:space="0" w:color="auto"/>
                        <w:bottom w:val="none" w:sz="0" w:space="0" w:color="auto"/>
                        <w:right w:val="none" w:sz="0" w:space="0" w:color="auto"/>
                      </w:divBdr>
                    </w:div>
                  </w:divsChild>
                </w:div>
                <w:div w:id="1674255917">
                  <w:marLeft w:val="300"/>
                  <w:marRight w:val="0"/>
                  <w:marTop w:val="75"/>
                  <w:marBottom w:val="0"/>
                  <w:divBdr>
                    <w:top w:val="none" w:sz="0" w:space="0" w:color="auto"/>
                    <w:left w:val="none" w:sz="0" w:space="0" w:color="auto"/>
                    <w:bottom w:val="none" w:sz="0" w:space="0" w:color="auto"/>
                    <w:right w:val="none" w:sz="0" w:space="0" w:color="auto"/>
                  </w:divBdr>
                </w:div>
                <w:div w:id="1049567795">
                  <w:marLeft w:val="300"/>
                  <w:marRight w:val="0"/>
                  <w:marTop w:val="75"/>
                  <w:marBottom w:val="0"/>
                  <w:divBdr>
                    <w:top w:val="none" w:sz="0" w:space="0" w:color="auto"/>
                    <w:left w:val="none" w:sz="0" w:space="0" w:color="auto"/>
                    <w:bottom w:val="none" w:sz="0" w:space="0" w:color="auto"/>
                    <w:right w:val="none" w:sz="0" w:space="0" w:color="auto"/>
                  </w:divBdr>
                </w:div>
                <w:div w:id="1918173314">
                  <w:marLeft w:val="300"/>
                  <w:marRight w:val="0"/>
                  <w:marTop w:val="75"/>
                  <w:marBottom w:val="0"/>
                  <w:divBdr>
                    <w:top w:val="none" w:sz="0" w:space="0" w:color="auto"/>
                    <w:left w:val="none" w:sz="0" w:space="0" w:color="auto"/>
                    <w:bottom w:val="none" w:sz="0" w:space="0" w:color="auto"/>
                    <w:right w:val="none" w:sz="0" w:space="0" w:color="auto"/>
                  </w:divBdr>
                  <w:divsChild>
                    <w:div w:id="164053736">
                      <w:marLeft w:val="750"/>
                      <w:marRight w:val="0"/>
                      <w:marTop w:val="0"/>
                      <w:marBottom w:val="0"/>
                      <w:divBdr>
                        <w:top w:val="none" w:sz="0" w:space="0" w:color="auto"/>
                        <w:left w:val="none" w:sz="0" w:space="0" w:color="auto"/>
                        <w:bottom w:val="none" w:sz="0" w:space="0" w:color="auto"/>
                        <w:right w:val="none" w:sz="0" w:space="0" w:color="auto"/>
                      </w:divBdr>
                    </w:div>
                    <w:div w:id="1510756964">
                      <w:marLeft w:val="750"/>
                      <w:marRight w:val="0"/>
                      <w:marTop w:val="0"/>
                      <w:marBottom w:val="0"/>
                      <w:divBdr>
                        <w:top w:val="none" w:sz="0" w:space="0" w:color="auto"/>
                        <w:left w:val="none" w:sz="0" w:space="0" w:color="auto"/>
                        <w:bottom w:val="none" w:sz="0" w:space="0" w:color="auto"/>
                        <w:right w:val="none" w:sz="0" w:space="0" w:color="auto"/>
                      </w:divBdr>
                    </w:div>
                  </w:divsChild>
                </w:div>
                <w:div w:id="837502119">
                  <w:marLeft w:val="300"/>
                  <w:marRight w:val="0"/>
                  <w:marTop w:val="75"/>
                  <w:marBottom w:val="0"/>
                  <w:divBdr>
                    <w:top w:val="none" w:sz="0" w:space="0" w:color="auto"/>
                    <w:left w:val="none" w:sz="0" w:space="0" w:color="auto"/>
                    <w:bottom w:val="none" w:sz="0" w:space="0" w:color="auto"/>
                    <w:right w:val="none" w:sz="0" w:space="0" w:color="auto"/>
                  </w:divBdr>
                  <w:divsChild>
                    <w:div w:id="359402291">
                      <w:marLeft w:val="750"/>
                      <w:marRight w:val="0"/>
                      <w:marTop w:val="0"/>
                      <w:marBottom w:val="0"/>
                      <w:divBdr>
                        <w:top w:val="none" w:sz="0" w:space="0" w:color="auto"/>
                        <w:left w:val="none" w:sz="0" w:space="0" w:color="auto"/>
                        <w:bottom w:val="none" w:sz="0" w:space="0" w:color="auto"/>
                        <w:right w:val="none" w:sz="0" w:space="0" w:color="auto"/>
                      </w:divBdr>
                    </w:div>
                  </w:divsChild>
                </w:div>
                <w:div w:id="231349999">
                  <w:marLeft w:val="300"/>
                  <w:marRight w:val="0"/>
                  <w:marTop w:val="75"/>
                  <w:marBottom w:val="0"/>
                  <w:divBdr>
                    <w:top w:val="none" w:sz="0" w:space="0" w:color="auto"/>
                    <w:left w:val="none" w:sz="0" w:space="0" w:color="auto"/>
                    <w:bottom w:val="none" w:sz="0" w:space="0" w:color="auto"/>
                    <w:right w:val="none" w:sz="0" w:space="0" w:color="auto"/>
                  </w:divBdr>
                  <w:divsChild>
                    <w:div w:id="1728411683">
                      <w:marLeft w:val="750"/>
                      <w:marRight w:val="0"/>
                      <w:marTop w:val="0"/>
                      <w:marBottom w:val="0"/>
                      <w:divBdr>
                        <w:top w:val="none" w:sz="0" w:space="0" w:color="auto"/>
                        <w:left w:val="none" w:sz="0" w:space="0" w:color="auto"/>
                        <w:bottom w:val="none" w:sz="0" w:space="0" w:color="auto"/>
                        <w:right w:val="none" w:sz="0" w:space="0" w:color="auto"/>
                      </w:divBdr>
                    </w:div>
                  </w:divsChild>
                </w:div>
                <w:div w:id="30616104">
                  <w:marLeft w:val="300"/>
                  <w:marRight w:val="0"/>
                  <w:marTop w:val="75"/>
                  <w:marBottom w:val="0"/>
                  <w:divBdr>
                    <w:top w:val="none" w:sz="0" w:space="0" w:color="auto"/>
                    <w:left w:val="none" w:sz="0" w:space="0" w:color="auto"/>
                    <w:bottom w:val="none" w:sz="0" w:space="0" w:color="auto"/>
                    <w:right w:val="none" w:sz="0" w:space="0" w:color="auto"/>
                  </w:divBdr>
                  <w:divsChild>
                    <w:div w:id="1261180666">
                      <w:marLeft w:val="750"/>
                      <w:marRight w:val="0"/>
                      <w:marTop w:val="0"/>
                      <w:marBottom w:val="0"/>
                      <w:divBdr>
                        <w:top w:val="none" w:sz="0" w:space="0" w:color="auto"/>
                        <w:left w:val="none" w:sz="0" w:space="0" w:color="auto"/>
                        <w:bottom w:val="none" w:sz="0" w:space="0" w:color="auto"/>
                        <w:right w:val="none" w:sz="0" w:space="0" w:color="auto"/>
                      </w:divBdr>
                    </w:div>
                  </w:divsChild>
                </w:div>
                <w:div w:id="1646854746">
                  <w:marLeft w:val="300"/>
                  <w:marRight w:val="0"/>
                  <w:marTop w:val="75"/>
                  <w:marBottom w:val="0"/>
                  <w:divBdr>
                    <w:top w:val="none" w:sz="0" w:space="0" w:color="auto"/>
                    <w:left w:val="none" w:sz="0" w:space="0" w:color="auto"/>
                    <w:bottom w:val="none" w:sz="0" w:space="0" w:color="auto"/>
                    <w:right w:val="none" w:sz="0" w:space="0" w:color="auto"/>
                  </w:divBdr>
                  <w:divsChild>
                    <w:div w:id="1563365151">
                      <w:marLeft w:val="750"/>
                      <w:marRight w:val="0"/>
                      <w:marTop w:val="0"/>
                      <w:marBottom w:val="0"/>
                      <w:divBdr>
                        <w:top w:val="none" w:sz="0" w:space="0" w:color="auto"/>
                        <w:left w:val="none" w:sz="0" w:space="0" w:color="auto"/>
                        <w:bottom w:val="none" w:sz="0" w:space="0" w:color="auto"/>
                        <w:right w:val="none" w:sz="0" w:space="0" w:color="auto"/>
                      </w:divBdr>
                    </w:div>
                    <w:div w:id="848063441">
                      <w:marLeft w:val="750"/>
                      <w:marRight w:val="0"/>
                      <w:marTop w:val="0"/>
                      <w:marBottom w:val="0"/>
                      <w:divBdr>
                        <w:top w:val="none" w:sz="0" w:space="0" w:color="auto"/>
                        <w:left w:val="none" w:sz="0" w:space="0" w:color="auto"/>
                        <w:bottom w:val="none" w:sz="0" w:space="0" w:color="auto"/>
                        <w:right w:val="none" w:sz="0" w:space="0" w:color="auto"/>
                      </w:divBdr>
                    </w:div>
                    <w:div w:id="1392116141">
                      <w:marLeft w:val="750"/>
                      <w:marRight w:val="0"/>
                      <w:marTop w:val="0"/>
                      <w:marBottom w:val="0"/>
                      <w:divBdr>
                        <w:top w:val="none" w:sz="0" w:space="0" w:color="auto"/>
                        <w:left w:val="none" w:sz="0" w:space="0" w:color="auto"/>
                        <w:bottom w:val="none" w:sz="0" w:space="0" w:color="auto"/>
                        <w:right w:val="none" w:sz="0" w:space="0" w:color="auto"/>
                      </w:divBdr>
                    </w:div>
                  </w:divsChild>
                </w:div>
                <w:div w:id="898901126">
                  <w:marLeft w:val="300"/>
                  <w:marRight w:val="0"/>
                  <w:marTop w:val="75"/>
                  <w:marBottom w:val="0"/>
                  <w:divBdr>
                    <w:top w:val="none" w:sz="0" w:space="0" w:color="auto"/>
                    <w:left w:val="none" w:sz="0" w:space="0" w:color="auto"/>
                    <w:bottom w:val="none" w:sz="0" w:space="0" w:color="auto"/>
                    <w:right w:val="none" w:sz="0" w:space="0" w:color="auto"/>
                  </w:divBdr>
                  <w:divsChild>
                    <w:div w:id="1270166643">
                      <w:marLeft w:val="750"/>
                      <w:marRight w:val="0"/>
                      <w:marTop w:val="0"/>
                      <w:marBottom w:val="0"/>
                      <w:divBdr>
                        <w:top w:val="none" w:sz="0" w:space="0" w:color="auto"/>
                        <w:left w:val="none" w:sz="0" w:space="0" w:color="auto"/>
                        <w:bottom w:val="none" w:sz="0" w:space="0" w:color="auto"/>
                        <w:right w:val="none" w:sz="0" w:space="0" w:color="auto"/>
                      </w:divBdr>
                    </w:div>
                  </w:divsChild>
                </w:div>
                <w:div w:id="1653632612">
                  <w:marLeft w:val="300"/>
                  <w:marRight w:val="0"/>
                  <w:marTop w:val="75"/>
                  <w:marBottom w:val="0"/>
                  <w:divBdr>
                    <w:top w:val="none" w:sz="0" w:space="0" w:color="auto"/>
                    <w:left w:val="none" w:sz="0" w:space="0" w:color="auto"/>
                    <w:bottom w:val="none" w:sz="0" w:space="0" w:color="auto"/>
                    <w:right w:val="none" w:sz="0" w:space="0" w:color="auto"/>
                  </w:divBdr>
                  <w:divsChild>
                    <w:div w:id="1151751033">
                      <w:marLeft w:val="750"/>
                      <w:marRight w:val="0"/>
                      <w:marTop w:val="0"/>
                      <w:marBottom w:val="0"/>
                      <w:divBdr>
                        <w:top w:val="none" w:sz="0" w:space="0" w:color="auto"/>
                        <w:left w:val="none" w:sz="0" w:space="0" w:color="auto"/>
                        <w:bottom w:val="none" w:sz="0" w:space="0" w:color="auto"/>
                        <w:right w:val="none" w:sz="0" w:space="0" w:color="auto"/>
                      </w:divBdr>
                    </w:div>
                    <w:div w:id="1680421570">
                      <w:marLeft w:val="750"/>
                      <w:marRight w:val="0"/>
                      <w:marTop w:val="0"/>
                      <w:marBottom w:val="0"/>
                      <w:divBdr>
                        <w:top w:val="none" w:sz="0" w:space="0" w:color="auto"/>
                        <w:left w:val="none" w:sz="0" w:space="0" w:color="auto"/>
                        <w:bottom w:val="none" w:sz="0" w:space="0" w:color="auto"/>
                        <w:right w:val="none" w:sz="0" w:space="0" w:color="auto"/>
                      </w:divBdr>
                    </w:div>
                  </w:divsChild>
                </w:div>
                <w:div w:id="554706967">
                  <w:marLeft w:val="300"/>
                  <w:marRight w:val="0"/>
                  <w:marTop w:val="75"/>
                  <w:marBottom w:val="0"/>
                  <w:divBdr>
                    <w:top w:val="none" w:sz="0" w:space="0" w:color="auto"/>
                    <w:left w:val="none" w:sz="0" w:space="0" w:color="auto"/>
                    <w:bottom w:val="none" w:sz="0" w:space="0" w:color="auto"/>
                    <w:right w:val="none" w:sz="0" w:space="0" w:color="auto"/>
                  </w:divBdr>
                  <w:divsChild>
                    <w:div w:id="311450791">
                      <w:marLeft w:val="750"/>
                      <w:marRight w:val="0"/>
                      <w:marTop w:val="0"/>
                      <w:marBottom w:val="0"/>
                      <w:divBdr>
                        <w:top w:val="none" w:sz="0" w:space="0" w:color="auto"/>
                        <w:left w:val="none" w:sz="0" w:space="0" w:color="auto"/>
                        <w:bottom w:val="none" w:sz="0" w:space="0" w:color="auto"/>
                        <w:right w:val="none" w:sz="0" w:space="0" w:color="auto"/>
                      </w:divBdr>
                    </w:div>
                  </w:divsChild>
                </w:div>
                <w:div w:id="835068984">
                  <w:marLeft w:val="300"/>
                  <w:marRight w:val="0"/>
                  <w:marTop w:val="75"/>
                  <w:marBottom w:val="0"/>
                  <w:divBdr>
                    <w:top w:val="none" w:sz="0" w:space="0" w:color="auto"/>
                    <w:left w:val="none" w:sz="0" w:space="0" w:color="auto"/>
                    <w:bottom w:val="none" w:sz="0" w:space="0" w:color="auto"/>
                    <w:right w:val="none" w:sz="0" w:space="0" w:color="auto"/>
                  </w:divBdr>
                  <w:divsChild>
                    <w:div w:id="493766165">
                      <w:marLeft w:val="750"/>
                      <w:marRight w:val="0"/>
                      <w:marTop w:val="0"/>
                      <w:marBottom w:val="0"/>
                      <w:divBdr>
                        <w:top w:val="none" w:sz="0" w:space="0" w:color="auto"/>
                        <w:left w:val="none" w:sz="0" w:space="0" w:color="auto"/>
                        <w:bottom w:val="none" w:sz="0" w:space="0" w:color="auto"/>
                        <w:right w:val="none" w:sz="0" w:space="0" w:color="auto"/>
                      </w:divBdr>
                    </w:div>
                  </w:divsChild>
                </w:div>
                <w:div w:id="1368292875">
                  <w:marLeft w:val="300"/>
                  <w:marRight w:val="0"/>
                  <w:marTop w:val="75"/>
                  <w:marBottom w:val="0"/>
                  <w:divBdr>
                    <w:top w:val="none" w:sz="0" w:space="0" w:color="auto"/>
                    <w:left w:val="none" w:sz="0" w:space="0" w:color="auto"/>
                    <w:bottom w:val="none" w:sz="0" w:space="0" w:color="auto"/>
                    <w:right w:val="none" w:sz="0" w:space="0" w:color="auto"/>
                  </w:divBdr>
                  <w:divsChild>
                    <w:div w:id="337585560">
                      <w:marLeft w:val="750"/>
                      <w:marRight w:val="0"/>
                      <w:marTop w:val="0"/>
                      <w:marBottom w:val="0"/>
                      <w:divBdr>
                        <w:top w:val="none" w:sz="0" w:space="0" w:color="auto"/>
                        <w:left w:val="none" w:sz="0" w:space="0" w:color="auto"/>
                        <w:bottom w:val="none" w:sz="0" w:space="0" w:color="auto"/>
                        <w:right w:val="none" w:sz="0" w:space="0" w:color="auto"/>
                      </w:divBdr>
                    </w:div>
                  </w:divsChild>
                </w:div>
                <w:div w:id="672880430">
                  <w:marLeft w:val="300"/>
                  <w:marRight w:val="0"/>
                  <w:marTop w:val="75"/>
                  <w:marBottom w:val="0"/>
                  <w:divBdr>
                    <w:top w:val="none" w:sz="0" w:space="0" w:color="auto"/>
                    <w:left w:val="none" w:sz="0" w:space="0" w:color="auto"/>
                    <w:bottom w:val="none" w:sz="0" w:space="0" w:color="auto"/>
                    <w:right w:val="none" w:sz="0" w:space="0" w:color="auto"/>
                  </w:divBdr>
                </w:div>
                <w:div w:id="497572612">
                  <w:marLeft w:val="300"/>
                  <w:marRight w:val="0"/>
                  <w:marTop w:val="75"/>
                  <w:marBottom w:val="0"/>
                  <w:divBdr>
                    <w:top w:val="none" w:sz="0" w:space="0" w:color="auto"/>
                    <w:left w:val="none" w:sz="0" w:space="0" w:color="auto"/>
                    <w:bottom w:val="none" w:sz="0" w:space="0" w:color="auto"/>
                    <w:right w:val="none" w:sz="0" w:space="0" w:color="auto"/>
                  </w:divBdr>
                </w:div>
                <w:div w:id="616372227">
                  <w:marLeft w:val="300"/>
                  <w:marRight w:val="0"/>
                  <w:marTop w:val="75"/>
                  <w:marBottom w:val="0"/>
                  <w:divBdr>
                    <w:top w:val="none" w:sz="0" w:space="0" w:color="auto"/>
                    <w:left w:val="none" w:sz="0" w:space="0" w:color="auto"/>
                    <w:bottom w:val="none" w:sz="0" w:space="0" w:color="auto"/>
                    <w:right w:val="none" w:sz="0" w:space="0" w:color="auto"/>
                  </w:divBdr>
                  <w:divsChild>
                    <w:div w:id="1343820787">
                      <w:marLeft w:val="750"/>
                      <w:marRight w:val="0"/>
                      <w:marTop w:val="0"/>
                      <w:marBottom w:val="0"/>
                      <w:divBdr>
                        <w:top w:val="none" w:sz="0" w:space="0" w:color="auto"/>
                        <w:left w:val="none" w:sz="0" w:space="0" w:color="auto"/>
                        <w:bottom w:val="none" w:sz="0" w:space="0" w:color="auto"/>
                        <w:right w:val="none" w:sz="0" w:space="0" w:color="auto"/>
                      </w:divBdr>
                    </w:div>
                    <w:div w:id="1815835894">
                      <w:marLeft w:val="750"/>
                      <w:marRight w:val="0"/>
                      <w:marTop w:val="0"/>
                      <w:marBottom w:val="0"/>
                      <w:divBdr>
                        <w:top w:val="none" w:sz="0" w:space="0" w:color="auto"/>
                        <w:left w:val="none" w:sz="0" w:space="0" w:color="auto"/>
                        <w:bottom w:val="none" w:sz="0" w:space="0" w:color="auto"/>
                        <w:right w:val="none" w:sz="0" w:space="0" w:color="auto"/>
                      </w:divBdr>
                    </w:div>
                  </w:divsChild>
                </w:div>
                <w:div w:id="1060249838">
                  <w:marLeft w:val="300"/>
                  <w:marRight w:val="0"/>
                  <w:marTop w:val="75"/>
                  <w:marBottom w:val="0"/>
                  <w:divBdr>
                    <w:top w:val="none" w:sz="0" w:space="0" w:color="auto"/>
                    <w:left w:val="none" w:sz="0" w:space="0" w:color="auto"/>
                    <w:bottom w:val="none" w:sz="0" w:space="0" w:color="auto"/>
                    <w:right w:val="none" w:sz="0" w:space="0" w:color="auto"/>
                  </w:divBdr>
                  <w:divsChild>
                    <w:div w:id="848444071">
                      <w:marLeft w:val="750"/>
                      <w:marRight w:val="0"/>
                      <w:marTop w:val="0"/>
                      <w:marBottom w:val="0"/>
                      <w:divBdr>
                        <w:top w:val="none" w:sz="0" w:space="0" w:color="auto"/>
                        <w:left w:val="none" w:sz="0" w:space="0" w:color="auto"/>
                        <w:bottom w:val="none" w:sz="0" w:space="0" w:color="auto"/>
                        <w:right w:val="none" w:sz="0" w:space="0" w:color="auto"/>
                      </w:divBdr>
                    </w:div>
                  </w:divsChild>
                </w:div>
                <w:div w:id="280649619">
                  <w:marLeft w:val="300"/>
                  <w:marRight w:val="0"/>
                  <w:marTop w:val="75"/>
                  <w:marBottom w:val="0"/>
                  <w:divBdr>
                    <w:top w:val="none" w:sz="0" w:space="0" w:color="auto"/>
                    <w:left w:val="none" w:sz="0" w:space="0" w:color="auto"/>
                    <w:bottom w:val="none" w:sz="0" w:space="0" w:color="auto"/>
                    <w:right w:val="none" w:sz="0" w:space="0" w:color="auto"/>
                  </w:divBdr>
                  <w:divsChild>
                    <w:div w:id="1775008270">
                      <w:marLeft w:val="750"/>
                      <w:marRight w:val="0"/>
                      <w:marTop w:val="0"/>
                      <w:marBottom w:val="0"/>
                      <w:divBdr>
                        <w:top w:val="none" w:sz="0" w:space="0" w:color="auto"/>
                        <w:left w:val="none" w:sz="0" w:space="0" w:color="auto"/>
                        <w:bottom w:val="none" w:sz="0" w:space="0" w:color="auto"/>
                        <w:right w:val="none" w:sz="0" w:space="0" w:color="auto"/>
                      </w:divBdr>
                    </w:div>
                  </w:divsChild>
                </w:div>
                <w:div w:id="1154878948">
                  <w:marLeft w:val="300"/>
                  <w:marRight w:val="0"/>
                  <w:marTop w:val="75"/>
                  <w:marBottom w:val="0"/>
                  <w:divBdr>
                    <w:top w:val="none" w:sz="0" w:space="0" w:color="auto"/>
                    <w:left w:val="none" w:sz="0" w:space="0" w:color="auto"/>
                    <w:bottom w:val="none" w:sz="0" w:space="0" w:color="auto"/>
                    <w:right w:val="none" w:sz="0" w:space="0" w:color="auto"/>
                  </w:divBdr>
                  <w:divsChild>
                    <w:div w:id="707143751">
                      <w:marLeft w:val="750"/>
                      <w:marRight w:val="0"/>
                      <w:marTop w:val="0"/>
                      <w:marBottom w:val="0"/>
                      <w:divBdr>
                        <w:top w:val="none" w:sz="0" w:space="0" w:color="auto"/>
                        <w:left w:val="none" w:sz="0" w:space="0" w:color="auto"/>
                        <w:bottom w:val="none" w:sz="0" w:space="0" w:color="auto"/>
                        <w:right w:val="none" w:sz="0" w:space="0" w:color="auto"/>
                      </w:divBdr>
                    </w:div>
                  </w:divsChild>
                </w:div>
                <w:div w:id="1431312096">
                  <w:marLeft w:val="300"/>
                  <w:marRight w:val="0"/>
                  <w:marTop w:val="75"/>
                  <w:marBottom w:val="0"/>
                  <w:divBdr>
                    <w:top w:val="none" w:sz="0" w:space="0" w:color="auto"/>
                    <w:left w:val="none" w:sz="0" w:space="0" w:color="auto"/>
                    <w:bottom w:val="none" w:sz="0" w:space="0" w:color="auto"/>
                    <w:right w:val="none" w:sz="0" w:space="0" w:color="auto"/>
                  </w:divBdr>
                  <w:divsChild>
                    <w:div w:id="1884368345">
                      <w:marLeft w:val="750"/>
                      <w:marRight w:val="0"/>
                      <w:marTop w:val="0"/>
                      <w:marBottom w:val="0"/>
                      <w:divBdr>
                        <w:top w:val="none" w:sz="0" w:space="0" w:color="auto"/>
                        <w:left w:val="none" w:sz="0" w:space="0" w:color="auto"/>
                        <w:bottom w:val="none" w:sz="0" w:space="0" w:color="auto"/>
                        <w:right w:val="none" w:sz="0" w:space="0" w:color="auto"/>
                      </w:divBdr>
                    </w:div>
                    <w:div w:id="1961916457">
                      <w:marLeft w:val="750"/>
                      <w:marRight w:val="0"/>
                      <w:marTop w:val="0"/>
                      <w:marBottom w:val="0"/>
                      <w:divBdr>
                        <w:top w:val="none" w:sz="0" w:space="0" w:color="auto"/>
                        <w:left w:val="none" w:sz="0" w:space="0" w:color="auto"/>
                        <w:bottom w:val="none" w:sz="0" w:space="0" w:color="auto"/>
                        <w:right w:val="none" w:sz="0" w:space="0" w:color="auto"/>
                      </w:divBdr>
                    </w:div>
                    <w:div w:id="1573392297">
                      <w:marLeft w:val="750"/>
                      <w:marRight w:val="0"/>
                      <w:marTop w:val="0"/>
                      <w:marBottom w:val="0"/>
                      <w:divBdr>
                        <w:top w:val="none" w:sz="0" w:space="0" w:color="auto"/>
                        <w:left w:val="none" w:sz="0" w:space="0" w:color="auto"/>
                        <w:bottom w:val="none" w:sz="0" w:space="0" w:color="auto"/>
                        <w:right w:val="none" w:sz="0" w:space="0" w:color="auto"/>
                      </w:divBdr>
                    </w:div>
                  </w:divsChild>
                </w:div>
                <w:div w:id="1900625940">
                  <w:marLeft w:val="300"/>
                  <w:marRight w:val="0"/>
                  <w:marTop w:val="75"/>
                  <w:marBottom w:val="0"/>
                  <w:divBdr>
                    <w:top w:val="none" w:sz="0" w:space="0" w:color="auto"/>
                    <w:left w:val="none" w:sz="0" w:space="0" w:color="auto"/>
                    <w:bottom w:val="none" w:sz="0" w:space="0" w:color="auto"/>
                    <w:right w:val="none" w:sz="0" w:space="0" w:color="auto"/>
                  </w:divBdr>
                  <w:divsChild>
                    <w:div w:id="287245819">
                      <w:marLeft w:val="750"/>
                      <w:marRight w:val="0"/>
                      <w:marTop w:val="0"/>
                      <w:marBottom w:val="0"/>
                      <w:divBdr>
                        <w:top w:val="none" w:sz="0" w:space="0" w:color="auto"/>
                        <w:left w:val="none" w:sz="0" w:space="0" w:color="auto"/>
                        <w:bottom w:val="none" w:sz="0" w:space="0" w:color="auto"/>
                        <w:right w:val="none" w:sz="0" w:space="0" w:color="auto"/>
                      </w:divBdr>
                    </w:div>
                  </w:divsChild>
                </w:div>
                <w:div w:id="1715153357">
                  <w:marLeft w:val="300"/>
                  <w:marRight w:val="0"/>
                  <w:marTop w:val="75"/>
                  <w:marBottom w:val="0"/>
                  <w:divBdr>
                    <w:top w:val="none" w:sz="0" w:space="0" w:color="auto"/>
                    <w:left w:val="none" w:sz="0" w:space="0" w:color="auto"/>
                    <w:bottom w:val="none" w:sz="0" w:space="0" w:color="auto"/>
                    <w:right w:val="none" w:sz="0" w:space="0" w:color="auto"/>
                  </w:divBdr>
                  <w:divsChild>
                    <w:div w:id="1217669178">
                      <w:marLeft w:val="750"/>
                      <w:marRight w:val="0"/>
                      <w:marTop w:val="0"/>
                      <w:marBottom w:val="0"/>
                      <w:divBdr>
                        <w:top w:val="none" w:sz="0" w:space="0" w:color="auto"/>
                        <w:left w:val="none" w:sz="0" w:space="0" w:color="auto"/>
                        <w:bottom w:val="none" w:sz="0" w:space="0" w:color="auto"/>
                        <w:right w:val="none" w:sz="0" w:space="0" w:color="auto"/>
                      </w:divBdr>
                    </w:div>
                    <w:div w:id="1485046567">
                      <w:marLeft w:val="750"/>
                      <w:marRight w:val="0"/>
                      <w:marTop w:val="0"/>
                      <w:marBottom w:val="0"/>
                      <w:divBdr>
                        <w:top w:val="none" w:sz="0" w:space="0" w:color="auto"/>
                        <w:left w:val="none" w:sz="0" w:space="0" w:color="auto"/>
                        <w:bottom w:val="none" w:sz="0" w:space="0" w:color="auto"/>
                        <w:right w:val="none" w:sz="0" w:space="0" w:color="auto"/>
                      </w:divBdr>
                    </w:div>
                  </w:divsChild>
                </w:div>
                <w:div w:id="1929731094">
                  <w:marLeft w:val="300"/>
                  <w:marRight w:val="0"/>
                  <w:marTop w:val="75"/>
                  <w:marBottom w:val="0"/>
                  <w:divBdr>
                    <w:top w:val="none" w:sz="0" w:space="0" w:color="auto"/>
                    <w:left w:val="none" w:sz="0" w:space="0" w:color="auto"/>
                    <w:bottom w:val="none" w:sz="0" w:space="0" w:color="auto"/>
                    <w:right w:val="none" w:sz="0" w:space="0" w:color="auto"/>
                  </w:divBdr>
                  <w:divsChild>
                    <w:div w:id="1011879059">
                      <w:marLeft w:val="750"/>
                      <w:marRight w:val="0"/>
                      <w:marTop w:val="0"/>
                      <w:marBottom w:val="0"/>
                      <w:divBdr>
                        <w:top w:val="none" w:sz="0" w:space="0" w:color="auto"/>
                        <w:left w:val="none" w:sz="0" w:space="0" w:color="auto"/>
                        <w:bottom w:val="none" w:sz="0" w:space="0" w:color="auto"/>
                        <w:right w:val="none" w:sz="0" w:space="0" w:color="auto"/>
                      </w:divBdr>
                    </w:div>
                  </w:divsChild>
                </w:div>
                <w:div w:id="579871753">
                  <w:marLeft w:val="300"/>
                  <w:marRight w:val="0"/>
                  <w:marTop w:val="75"/>
                  <w:marBottom w:val="0"/>
                  <w:divBdr>
                    <w:top w:val="none" w:sz="0" w:space="0" w:color="auto"/>
                    <w:left w:val="none" w:sz="0" w:space="0" w:color="auto"/>
                    <w:bottom w:val="none" w:sz="0" w:space="0" w:color="auto"/>
                    <w:right w:val="none" w:sz="0" w:space="0" w:color="auto"/>
                  </w:divBdr>
                  <w:divsChild>
                    <w:div w:id="1301105994">
                      <w:marLeft w:val="750"/>
                      <w:marRight w:val="0"/>
                      <w:marTop w:val="0"/>
                      <w:marBottom w:val="0"/>
                      <w:divBdr>
                        <w:top w:val="none" w:sz="0" w:space="0" w:color="auto"/>
                        <w:left w:val="none" w:sz="0" w:space="0" w:color="auto"/>
                        <w:bottom w:val="none" w:sz="0" w:space="0" w:color="auto"/>
                        <w:right w:val="none" w:sz="0" w:space="0" w:color="auto"/>
                      </w:divBdr>
                    </w:div>
                  </w:divsChild>
                </w:div>
                <w:div w:id="1128207218">
                  <w:marLeft w:val="300"/>
                  <w:marRight w:val="0"/>
                  <w:marTop w:val="75"/>
                  <w:marBottom w:val="0"/>
                  <w:divBdr>
                    <w:top w:val="none" w:sz="0" w:space="0" w:color="auto"/>
                    <w:left w:val="none" w:sz="0" w:space="0" w:color="auto"/>
                    <w:bottom w:val="none" w:sz="0" w:space="0" w:color="auto"/>
                    <w:right w:val="none" w:sz="0" w:space="0" w:color="auto"/>
                  </w:divBdr>
                  <w:divsChild>
                    <w:div w:id="1946497262">
                      <w:marLeft w:val="750"/>
                      <w:marRight w:val="0"/>
                      <w:marTop w:val="0"/>
                      <w:marBottom w:val="0"/>
                      <w:divBdr>
                        <w:top w:val="none" w:sz="0" w:space="0" w:color="auto"/>
                        <w:left w:val="none" w:sz="0" w:space="0" w:color="auto"/>
                        <w:bottom w:val="none" w:sz="0" w:space="0" w:color="auto"/>
                        <w:right w:val="none" w:sz="0" w:space="0" w:color="auto"/>
                      </w:divBdr>
                    </w:div>
                  </w:divsChild>
                </w:div>
                <w:div w:id="2110541578">
                  <w:marLeft w:val="300"/>
                  <w:marRight w:val="0"/>
                  <w:marTop w:val="75"/>
                  <w:marBottom w:val="0"/>
                  <w:divBdr>
                    <w:top w:val="none" w:sz="0" w:space="0" w:color="auto"/>
                    <w:left w:val="none" w:sz="0" w:space="0" w:color="auto"/>
                    <w:bottom w:val="none" w:sz="0" w:space="0" w:color="auto"/>
                    <w:right w:val="none" w:sz="0" w:space="0" w:color="auto"/>
                  </w:divBdr>
                </w:div>
              </w:divsChild>
            </w:div>
            <w:div w:id="319820654">
              <w:marLeft w:val="0"/>
              <w:marRight w:val="0"/>
              <w:marTop w:val="150"/>
              <w:marBottom w:val="150"/>
              <w:divBdr>
                <w:top w:val="none" w:sz="0" w:space="0" w:color="auto"/>
                <w:left w:val="none" w:sz="0" w:space="0" w:color="auto"/>
                <w:bottom w:val="none" w:sz="0" w:space="0" w:color="auto"/>
                <w:right w:val="none" w:sz="0" w:space="0" w:color="auto"/>
              </w:divBdr>
              <w:divsChild>
                <w:div w:id="706414338">
                  <w:marLeft w:val="300"/>
                  <w:marRight w:val="0"/>
                  <w:marTop w:val="75"/>
                  <w:marBottom w:val="0"/>
                  <w:divBdr>
                    <w:top w:val="none" w:sz="0" w:space="0" w:color="auto"/>
                    <w:left w:val="none" w:sz="0" w:space="0" w:color="auto"/>
                    <w:bottom w:val="none" w:sz="0" w:space="0" w:color="auto"/>
                    <w:right w:val="none" w:sz="0" w:space="0" w:color="auto"/>
                  </w:divBdr>
                </w:div>
                <w:div w:id="77214243">
                  <w:marLeft w:val="300"/>
                  <w:marRight w:val="0"/>
                  <w:marTop w:val="75"/>
                  <w:marBottom w:val="0"/>
                  <w:divBdr>
                    <w:top w:val="none" w:sz="0" w:space="0" w:color="auto"/>
                    <w:left w:val="none" w:sz="0" w:space="0" w:color="auto"/>
                    <w:bottom w:val="none" w:sz="0" w:space="0" w:color="auto"/>
                    <w:right w:val="none" w:sz="0" w:space="0" w:color="auto"/>
                  </w:divBdr>
                  <w:divsChild>
                    <w:div w:id="1684090403">
                      <w:marLeft w:val="750"/>
                      <w:marRight w:val="0"/>
                      <w:marTop w:val="0"/>
                      <w:marBottom w:val="0"/>
                      <w:divBdr>
                        <w:top w:val="none" w:sz="0" w:space="0" w:color="auto"/>
                        <w:left w:val="none" w:sz="0" w:space="0" w:color="auto"/>
                        <w:bottom w:val="none" w:sz="0" w:space="0" w:color="auto"/>
                        <w:right w:val="none" w:sz="0" w:space="0" w:color="auto"/>
                      </w:divBdr>
                    </w:div>
                  </w:divsChild>
                </w:div>
                <w:div w:id="232205772">
                  <w:marLeft w:val="300"/>
                  <w:marRight w:val="0"/>
                  <w:marTop w:val="75"/>
                  <w:marBottom w:val="0"/>
                  <w:divBdr>
                    <w:top w:val="none" w:sz="0" w:space="0" w:color="auto"/>
                    <w:left w:val="none" w:sz="0" w:space="0" w:color="auto"/>
                    <w:bottom w:val="none" w:sz="0" w:space="0" w:color="auto"/>
                    <w:right w:val="none" w:sz="0" w:space="0" w:color="auto"/>
                  </w:divBdr>
                  <w:divsChild>
                    <w:div w:id="1122873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50713909">
              <w:marLeft w:val="0"/>
              <w:marRight w:val="0"/>
              <w:marTop w:val="150"/>
              <w:marBottom w:val="150"/>
              <w:divBdr>
                <w:top w:val="none" w:sz="0" w:space="0" w:color="auto"/>
                <w:left w:val="none" w:sz="0" w:space="0" w:color="auto"/>
                <w:bottom w:val="none" w:sz="0" w:space="0" w:color="auto"/>
                <w:right w:val="none" w:sz="0" w:space="0" w:color="auto"/>
              </w:divBdr>
              <w:divsChild>
                <w:div w:id="1593005540">
                  <w:marLeft w:val="300"/>
                  <w:marRight w:val="0"/>
                  <w:marTop w:val="75"/>
                  <w:marBottom w:val="0"/>
                  <w:divBdr>
                    <w:top w:val="none" w:sz="0" w:space="0" w:color="auto"/>
                    <w:left w:val="none" w:sz="0" w:space="0" w:color="auto"/>
                    <w:bottom w:val="none" w:sz="0" w:space="0" w:color="auto"/>
                    <w:right w:val="none" w:sz="0" w:space="0" w:color="auto"/>
                  </w:divBdr>
                </w:div>
                <w:div w:id="176579250">
                  <w:marLeft w:val="300"/>
                  <w:marRight w:val="0"/>
                  <w:marTop w:val="75"/>
                  <w:marBottom w:val="0"/>
                  <w:divBdr>
                    <w:top w:val="none" w:sz="0" w:space="0" w:color="auto"/>
                    <w:left w:val="none" w:sz="0" w:space="0" w:color="auto"/>
                    <w:bottom w:val="none" w:sz="0" w:space="0" w:color="auto"/>
                    <w:right w:val="none" w:sz="0" w:space="0" w:color="auto"/>
                  </w:divBdr>
                  <w:divsChild>
                    <w:div w:id="692612624">
                      <w:marLeft w:val="750"/>
                      <w:marRight w:val="0"/>
                      <w:marTop w:val="0"/>
                      <w:marBottom w:val="0"/>
                      <w:divBdr>
                        <w:top w:val="none" w:sz="0" w:space="0" w:color="auto"/>
                        <w:left w:val="none" w:sz="0" w:space="0" w:color="auto"/>
                        <w:bottom w:val="none" w:sz="0" w:space="0" w:color="auto"/>
                        <w:right w:val="none" w:sz="0" w:space="0" w:color="auto"/>
                      </w:divBdr>
                    </w:div>
                  </w:divsChild>
                </w:div>
                <w:div w:id="1311329275">
                  <w:marLeft w:val="300"/>
                  <w:marRight w:val="0"/>
                  <w:marTop w:val="75"/>
                  <w:marBottom w:val="0"/>
                  <w:divBdr>
                    <w:top w:val="none" w:sz="0" w:space="0" w:color="auto"/>
                    <w:left w:val="none" w:sz="0" w:space="0" w:color="auto"/>
                    <w:bottom w:val="none" w:sz="0" w:space="0" w:color="auto"/>
                    <w:right w:val="none" w:sz="0" w:space="0" w:color="auto"/>
                  </w:divBdr>
                  <w:divsChild>
                    <w:div w:id="2067532214">
                      <w:marLeft w:val="750"/>
                      <w:marRight w:val="0"/>
                      <w:marTop w:val="0"/>
                      <w:marBottom w:val="0"/>
                      <w:divBdr>
                        <w:top w:val="none" w:sz="0" w:space="0" w:color="auto"/>
                        <w:left w:val="none" w:sz="0" w:space="0" w:color="auto"/>
                        <w:bottom w:val="none" w:sz="0" w:space="0" w:color="auto"/>
                        <w:right w:val="none" w:sz="0" w:space="0" w:color="auto"/>
                      </w:divBdr>
                    </w:div>
                    <w:div w:id="381171571">
                      <w:marLeft w:val="750"/>
                      <w:marRight w:val="0"/>
                      <w:marTop w:val="0"/>
                      <w:marBottom w:val="0"/>
                      <w:divBdr>
                        <w:top w:val="none" w:sz="0" w:space="0" w:color="auto"/>
                        <w:left w:val="none" w:sz="0" w:space="0" w:color="auto"/>
                        <w:bottom w:val="none" w:sz="0" w:space="0" w:color="auto"/>
                        <w:right w:val="none" w:sz="0" w:space="0" w:color="auto"/>
                      </w:divBdr>
                    </w:div>
                  </w:divsChild>
                </w:div>
                <w:div w:id="814880219">
                  <w:marLeft w:val="300"/>
                  <w:marRight w:val="0"/>
                  <w:marTop w:val="75"/>
                  <w:marBottom w:val="0"/>
                  <w:divBdr>
                    <w:top w:val="none" w:sz="0" w:space="0" w:color="auto"/>
                    <w:left w:val="none" w:sz="0" w:space="0" w:color="auto"/>
                    <w:bottom w:val="none" w:sz="0" w:space="0" w:color="auto"/>
                    <w:right w:val="none" w:sz="0" w:space="0" w:color="auto"/>
                  </w:divBdr>
                  <w:divsChild>
                    <w:div w:id="2091346229">
                      <w:marLeft w:val="750"/>
                      <w:marRight w:val="0"/>
                      <w:marTop w:val="0"/>
                      <w:marBottom w:val="0"/>
                      <w:divBdr>
                        <w:top w:val="none" w:sz="0" w:space="0" w:color="auto"/>
                        <w:left w:val="none" w:sz="0" w:space="0" w:color="auto"/>
                        <w:bottom w:val="none" w:sz="0" w:space="0" w:color="auto"/>
                        <w:right w:val="none" w:sz="0" w:space="0" w:color="auto"/>
                      </w:divBdr>
                    </w:div>
                  </w:divsChild>
                </w:div>
                <w:div w:id="48698531">
                  <w:marLeft w:val="300"/>
                  <w:marRight w:val="0"/>
                  <w:marTop w:val="75"/>
                  <w:marBottom w:val="0"/>
                  <w:divBdr>
                    <w:top w:val="none" w:sz="0" w:space="0" w:color="auto"/>
                    <w:left w:val="none" w:sz="0" w:space="0" w:color="auto"/>
                    <w:bottom w:val="none" w:sz="0" w:space="0" w:color="auto"/>
                    <w:right w:val="none" w:sz="0" w:space="0" w:color="auto"/>
                  </w:divBdr>
                </w:div>
                <w:div w:id="961762103">
                  <w:marLeft w:val="300"/>
                  <w:marRight w:val="0"/>
                  <w:marTop w:val="75"/>
                  <w:marBottom w:val="0"/>
                  <w:divBdr>
                    <w:top w:val="none" w:sz="0" w:space="0" w:color="auto"/>
                    <w:left w:val="none" w:sz="0" w:space="0" w:color="auto"/>
                    <w:bottom w:val="none" w:sz="0" w:space="0" w:color="auto"/>
                    <w:right w:val="none" w:sz="0" w:space="0" w:color="auto"/>
                  </w:divBdr>
                  <w:divsChild>
                    <w:div w:id="829835859">
                      <w:marLeft w:val="750"/>
                      <w:marRight w:val="0"/>
                      <w:marTop w:val="0"/>
                      <w:marBottom w:val="0"/>
                      <w:divBdr>
                        <w:top w:val="none" w:sz="0" w:space="0" w:color="auto"/>
                        <w:left w:val="none" w:sz="0" w:space="0" w:color="auto"/>
                        <w:bottom w:val="none" w:sz="0" w:space="0" w:color="auto"/>
                        <w:right w:val="none" w:sz="0" w:space="0" w:color="auto"/>
                      </w:divBdr>
                    </w:div>
                    <w:div w:id="1941332126">
                      <w:marLeft w:val="750"/>
                      <w:marRight w:val="0"/>
                      <w:marTop w:val="0"/>
                      <w:marBottom w:val="0"/>
                      <w:divBdr>
                        <w:top w:val="none" w:sz="0" w:space="0" w:color="auto"/>
                        <w:left w:val="none" w:sz="0" w:space="0" w:color="auto"/>
                        <w:bottom w:val="none" w:sz="0" w:space="0" w:color="auto"/>
                        <w:right w:val="none" w:sz="0" w:space="0" w:color="auto"/>
                      </w:divBdr>
                    </w:div>
                  </w:divsChild>
                </w:div>
                <w:div w:id="2120756280">
                  <w:marLeft w:val="300"/>
                  <w:marRight w:val="0"/>
                  <w:marTop w:val="75"/>
                  <w:marBottom w:val="0"/>
                  <w:divBdr>
                    <w:top w:val="none" w:sz="0" w:space="0" w:color="auto"/>
                    <w:left w:val="none" w:sz="0" w:space="0" w:color="auto"/>
                    <w:bottom w:val="none" w:sz="0" w:space="0" w:color="auto"/>
                    <w:right w:val="none" w:sz="0" w:space="0" w:color="auto"/>
                  </w:divBdr>
                </w:div>
                <w:div w:id="1375890905">
                  <w:marLeft w:val="300"/>
                  <w:marRight w:val="0"/>
                  <w:marTop w:val="75"/>
                  <w:marBottom w:val="0"/>
                  <w:divBdr>
                    <w:top w:val="none" w:sz="0" w:space="0" w:color="auto"/>
                    <w:left w:val="none" w:sz="0" w:space="0" w:color="auto"/>
                    <w:bottom w:val="none" w:sz="0" w:space="0" w:color="auto"/>
                    <w:right w:val="none" w:sz="0" w:space="0" w:color="auto"/>
                  </w:divBdr>
                  <w:divsChild>
                    <w:div w:id="1732342350">
                      <w:marLeft w:val="750"/>
                      <w:marRight w:val="0"/>
                      <w:marTop w:val="0"/>
                      <w:marBottom w:val="0"/>
                      <w:divBdr>
                        <w:top w:val="none" w:sz="0" w:space="0" w:color="auto"/>
                        <w:left w:val="none" w:sz="0" w:space="0" w:color="auto"/>
                        <w:bottom w:val="none" w:sz="0" w:space="0" w:color="auto"/>
                        <w:right w:val="none" w:sz="0" w:space="0" w:color="auto"/>
                      </w:divBdr>
                    </w:div>
                  </w:divsChild>
                </w:div>
                <w:div w:id="2013802200">
                  <w:marLeft w:val="300"/>
                  <w:marRight w:val="0"/>
                  <w:marTop w:val="75"/>
                  <w:marBottom w:val="0"/>
                  <w:divBdr>
                    <w:top w:val="none" w:sz="0" w:space="0" w:color="auto"/>
                    <w:left w:val="none" w:sz="0" w:space="0" w:color="auto"/>
                    <w:bottom w:val="none" w:sz="0" w:space="0" w:color="auto"/>
                    <w:right w:val="none" w:sz="0" w:space="0" w:color="auto"/>
                  </w:divBdr>
                  <w:divsChild>
                    <w:div w:id="1142771201">
                      <w:marLeft w:val="750"/>
                      <w:marRight w:val="0"/>
                      <w:marTop w:val="0"/>
                      <w:marBottom w:val="0"/>
                      <w:divBdr>
                        <w:top w:val="none" w:sz="0" w:space="0" w:color="auto"/>
                        <w:left w:val="none" w:sz="0" w:space="0" w:color="auto"/>
                        <w:bottom w:val="none" w:sz="0" w:space="0" w:color="auto"/>
                        <w:right w:val="none" w:sz="0" w:space="0" w:color="auto"/>
                      </w:divBdr>
                    </w:div>
                    <w:div w:id="729303709">
                      <w:marLeft w:val="750"/>
                      <w:marRight w:val="0"/>
                      <w:marTop w:val="0"/>
                      <w:marBottom w:val="0"/>
                      <w:divBdr>
                        <w:top w:val="none" w:sz="0" w:space="0" w:color="auto"/>
                        <w:left w:val="none" w:sz="0" w:space="0" w:color="auto"/>
                        <w:bottom w:val="none" w:sz="0" w:space="0" w:color="auto"/>
                        <w:right w:val="none" w:sz="0" w:space="0" w:color="auto"/>
                      </w:divBdr>
                    </w:div>
                    <w:div w:id="90779226">
                      <w:marLeft w:val="750"/>
                      <w:marRight w:val="0"/>
                      <w:marTop w:val="0"/>
                      <w:marBottom w:val="0"/>
                      <w:divBdr>
                        <w:top w:val="none" w:sz="0" w:space="0" w:color="auto"/>
                        <w:left w:val="none" w:sz="0" w:space="0" w:color="auto"/>
                        <w:bottom w:val="none" w:sz="0" w:space="0" w:color="auto"/>
                        <w:right w:val="none" w:sz="0" w:space="0" w:color="auto"/>
                      </w:divBdr>
                    </w:div>
                    <w:div w:id="104598155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99381524">
              <w:marLeft w:val="0"/>
              <w:marRight w:val="0"/>
              <w:marTop w:val="150"/>
              <w:marBottom w:val="150"/>
              <w:divBdr>
                <w:top w:val="none" w:sz="0" w:space="0" w:color="auto"/>
                <w:left w:val="none" w:sz="0" w:space="0" w:color="auto"/>
                <w:bottom w:val="none" w:sz="0" w:space="0" w:color="auto"/>
                <w:right w:val="none" w:sz="0" w:space="0" w:color="auto"/>
              </w:divBdr>
              <w:divsChild>
                <w:div w:id="2003578277">
                  <w:marLeft w:val="300"/>
                  <w:marRight w:val="0"/>
                  <w:marTop w:val="75"/>
                  <w:marBottom w:val="0"/>
                  <w:divBdr>
                    <w:top w:val="none" w:sz="0" w:space="0" w:color="auto"/>
                    <w:left w:val="none" w:sz="0" w:space="0" w:color="auto"/>
                    <w:bottom w:val="none" w:sz="0" w:space="0" w:color="auto"/>
                    <w:right w:val="none" w:sz="0" w:space="0" w:color="auto"/>
                  </w:divBdr>
                  <w:divsChild>
                    <w:div w:id="1704745480">
                      <w:marLeft w:val="750"/>
                      <w:marRight w:val="0"/>
                      <w:marTop w:val="0"/>
                      <w:marBottom w:val="0"/>
                      <w:divBdr>
                        <w:top w:val="none" w:sz="0" w:space="0" w:color="auto"/>
                        <w:left w:val="none" w:sz="0" w:space="0" w:color="auto"/>
                        <w:bottom w:val="none" w:sz="0" w:space="0" w:color="auto"/>
                        <w:right w:val="none" w:sz="0" w:space="0" w:color="auto"/>
                      </w:divBdr>
                    </w:div>
                  </w:divsChild>
                </w:div>
                <w:div w:id="833882924">
                  <w:marLeft w:val="300"/>
                  <w:marRight w:val="0"/>
                  <w:marTop w:val="75"/>
                  <w:marBottom w:val="0"/>
                  <w:divBdr>
                    <w:top w:val="none" w:sz="0" w:space="0" w:color="auto"/>
                    <w:left w:val="none" w:sz="0" w:space="0" w:color="auto"/>
                    <w:bottom w:val="none" w:sz="0" w:space="0" w:color="auto"/>
                    <w:right w:val="none" w:sz="0" w:space="0" w:color="auto"/>
                  </w:divBdr>
                </w:div>
                <w:div w:id="543295086">
                  <w:marLeft w:val="300"/>
                  <w:marRight w:val="0"/>
                  <w:marTop w:val="75"/>
                  <w:marBottom w:val="0"/>
                  <w:divBdr>
                    <w:top w:val="none" w:sz="0" w:space="0" w:color="auto"/>
                    <w:left w:val="none" w:sz="0" w:space="0" w:color="auto"/>
                    <w:bottom w:val="none" w:sz="0" w:space="0" w:color="auto"/>
                    <w:right w:val="none" w:sz="0" w:space="0" w:color="auto"/>
                  </w:divBdr>
                </w:div>
                <w:div w:id="2053075294">
                  <w:marLeft w:val="300"/>
                  <w:marRight w:val="0"/>
                  <w:marTop w:val="75"/>
                  <w:marBottom w:val="0"/>
                  <w:divBdr>
                    <w:top w:val="none" w:sz="0" w:space="0" w:color="auto"/>
                    <w:left w:val="none" w:sz="0" w:space="0" w:color="auto"/>
                    <w:bottom w:val="none" w:sz="0" w:space="0" w:color="auto"/>
                    <w:right w:val="none" w:sz="0" w:space="0" w:color="auto"/>
                  </w:divBdr>
                  <w:divsChild>
                    <w:div w:id="762651320">
                      <w:marLeft w:val="750"/>
                      <w:marRight w:val="0"/>
                      <w:marTop w:val="0"/>
                      <w:marBottom w:val="0"/>
                      <w:divBdr>
                        <w:top w:val="none" w:sz="0" w:space="0" w:color="auto"/>
                        <w:left w:val="none" w:sz="0" w:space="0" w:color="auto"/>
                        <w:bottom w:val="none" w:sz="0" w:space="0" w:color="auto"/>
                        <w:right w:val="none" w:sz="0" w:space="0" w:color="auto"/>
                      </w:divBdr>
                    </w:div>
                  </w:divsChild>
                </w:div>
                <w:div w:id="775831943">
                  <w:marLeft w:val="300"/>
                  <w:marRight w:val="0"/>
                  <w:marTop w:val="75"/>
                  <w:marBottom w:val="0"/>
                  <w:divBdr>
                    <w:top w:val="none" w:sz="0" w:space="0" w:color="auto"/>
                    <w:left w:val="none" w:sz="0" w:space="0" w:color="auto"/>
                    <w:bottom w:val="none" w:sz="0" w:space="0" w:color="auto"/>
                    <w:right w:val="none" w:sz="0" w:space="0" w:color="auto"/>
                  </w:divBdr>
                  <w:divsChild>
                    <w:div w:id="138336027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860837">
      <w:bodyDiv w:val="1"/>
      <w:marLeft w:val="0"/>
      <w:marRight w:val="0"/>
      <w:marTop w:val="0"/>
      <w:marBottom w:val="0"/>
      <w:divBdr>
        <w:top w:val="none" w:sz="0" w:space="0" w:color="auto"/>
        <w:left w:val="none" w:sz="0" w:space="0" w:color="auto"/>
        <w:bottom w:val="none" w:sz="0" w:space="0" w:color="auto"/>
        <w:right w:val="none" w:sz="0" w:space="0" w:color="auto"/>
      </w:divBdr>
      <w:divsChild>
        <w:div w:id="534200029">
          <w:marLeft w:val="0"/>
          <w:marRight w:val="0"/>
          <w:marTop w:val="0"/>
          <w:marBottom w:val="0"/>
          <w:divBdr>
            <w:top w:val="none" w:sz="0" w:space="0" w:color="auto"/>
            <w:left w:val="none" w:sz="0" w:space="0" w:color="auto"/>
            <w:bottom w:val="none" w:sz="0" w:space="0" w:color="auto"/>
            <w:right w:val="none" w:sz="0" w:space="0" w:color="auto"/>
          </w:divBdr>
          <w:divsChild>
            <w:div w:id="778373533">
              <w:marLeft w:val="0"/>
              <w:marRight w:val="0"/>
              <w:marTop w:val="150"/>
              <w:marBottom w:val="150"/>
              <w:divBdr>
                <w:top w:val="none" w:sz="0" w:space="0" w:color="auto"/>
                <w:left w:val="none" w:sz="0" w:space="0" w:color="auto"/>
                <w:bottom w:val="none" w:sz="0" w:space="0" w:color="auto"/>
                <w:right w:val="none" w:sz="0" w:space="0" w:color="auto"/>
              </w:divBdr>
              <w:divsChild>
                <w:div w:id="1791320607">
                  <w:marLeft w:val="300"/>
                  <w:marRight w:val="0"/>
                  <w:marTop w:val="75"/>
                  <w:marBottom w:val="0"/>
                  <w:divBdr>
                    <w:top w:val="none" w:sz="0" w:space="0" w:color="auto"/>
                    <w:left w:val="none" w:sz="0" w:space="0" w:color="auto"/>
                    <w:bottom w:val="none" w:sz="0" w:space="0" w:color="auto"/>
                    <w:right w:val="none" w:sz="0" w:space="0" w:color="auto"/>
                  </w:divBdr>
                  <w:divsChild>
                    <w:div w:id="1799444519">
                      <w:marLeft w:val="750"/>
                      <w:marRight w:val="0"/>
                      <w:marTop w:val="0"/>
                      <w:marBottom w:val="0"/>
                      <w:divBdr>
                        <w:top w:val="none" w:sz="0" w:space="0" w:color="auto"/>
                        <w:left w:val="none" w:sz="0" w:space="0" w:color="auto"/>
                        <w:bottom w:val="none" w:sz="0" w:space="0" w:color="auto"/>
                        <w:right w:val="none" w:sz="0" w:space="0" w:color="auto"/>
                      </w:divBdr>
                    </w:div>
                  </w:divsChild>
                </w:div>
                <w:div w:id="1084761671">
                  <w:marLeft w:val="300"/>
                  <w:marRight w:val="0"/>
                  <w:marTop w:val="75"/>
                  <w:marBottom w:val="0"/>
                  <w:divBdr>
                    <w:top w:val="none" w:sz="0" w:space="0" w:color="auto"/>
                    <w:left w:val="none" w:sz="0" w:space="0" w:color="auto"/>
                    <w:bottom w:val="none" w:sz="0" w:space="0" w:color="auto"/>
                    <w:right w:val="none" w:sz="0" w:space="0" w:color="auto"/>
                  </w:divBdr>
                  <w:divsChild>
                    <w:div w:id="1672949956">
                      <w:marLeft w:val="750"/>
                      <w:marRight w:val="0"/>
                      <w:marTop w:val="0"/>
                      <w:marBottom w:val="0"/>
                      <w:divBdr>
                        <w:top w:val="none" w:sz="0" w:space="0" w:color="auto"/>
                        <w:left w:val="none" w:sz="0" w:space="0" w:color="auto"/>
                        <w:bottom w:val="none" w:sz="0" w:space="0" w:color="auto"/>
                        <w:right w:val="none" w:sz="0" w:space="0" w:color="auto"/>
                      </w:divBdr>
                    </w:div>
                    <w:div w:id="1384913313">
                      <w:marLeft w:val="750"/>
                      <w:marRight w:val="0"/>
                      <w:marTop w:val="0"/>
                      <w:marBottom w:val="0"/>
                      <w:divBdr>
                        <w:top w:val="none" w:sz="0" w:space="0" w:color="auto"/>
                        <w:left w:val="none" w:sz="0" w:space="0" w:color="auto"/>
                        <w:bottom w:val="none" w:sz="0" w:space="0" w:color="auto"/>
                        <w:right w:val="none" w:sz="0" w:space="0" w:color="auto"/>
                      </w:divBdr>
                    </w:div>
                    <w:div w:id="921068492">
                      <w:marLeft w:val="750"/>
                      <w:marRight w:val="0"/>
                      <w:marTop w:val="0"/>
                      <w:marBottom w:val="0"/>
                      <w:divBdr>
                        <w:top w:val="none" w:sz="0" w:space="0" w:color="auto"/>
                        <w:left w:val="none" w:sz="0" w:space="0" w:color="auto"/>
                        <w:bottom w:val="none" w:sz="0" w:space="0" w:color="auto"/>
                        <w:right w:val="none" w:sz="0" w:space="0" w:color="auto"/>
                      </w:divBdr>
                    </w:div>
                  </w:divsChild>
                </w:div>
                <w:div w:id="382220581">
                  <w:marLeft w:val="300"/>
                  <w:marRight w:val="0"/>
                  <w:marTop w:val="75"/>
                  <w:marBottom w:val="0"/>
                  <w:divBdr>
                    <w:top w:val="none" w:sz="0" w:space="0" w:color="auto"/>
                    <w:left w:val="none" w:sz="0" w:space="0" w:color="auto"/>
                    <w:bottom w:val="none" w:sz="0" w:space="0" w:color="auto"/>
                    <w:right w:val="none" w:sz="0" w:space="0" w:color="auto"/>
                  </w:divBdr>
                  <w:divsChild>
                    <w:div w:id="130902251">
                      <w:marLeft w:val="750"/>
                      <w:marRight w:val="0"/>
                      <w:marTop w:val="0"/>
                      <w:marBottom w:val="0"/>
                      <w:divBdr>
                        <w:top w:val="none" w:sz="0" w:space="0" w:color="auto"/>
                        <w:left w:val="none" w:sz="0" w:space="0" w:color="auto"/>
                        <w:bottom w:val="none" w:sz="0" w:space="0" w:color="auto"/>
                        <w:right w:val="none" w:sz="0" w:space="0" w:color="auto"/>
                      </w:divBdr>
                    </w:div>
                  </w:divsChild>
                </w:div>
                <w:div w:id="771585203">
                  <w:marLeft w:val="300"/>
                  <w:marRight w:val="0"/>
                  <w:marTop w:val="75"/>
                  <w:marBottom w:val="0"/>
                  <w:divBdr>
                    <w:top w:val="none" w:sz="0" w:space="0" w:color="auto"/>
                    <w:left w:val="none" w:sz="0" w:space="0" w:color="auto"/>
                    <w:bottom w:val="none" w:sz="0" w:space="0" w:color="auto"/>
                    <w:right w:val="none" w:sz="0" w:space="0" w:color="auto"/>
                  </w:divBdr>
                  <w:divsChild>
                    <w:div w:id="135229900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17943068">
              <w:marLeft w:val="0"/>
              <w:marRight w:val="0"/>
              <w:marTop w:val="150"/>
              <w:marBottom w:val="150"/>
              <w:divBdr>
                <w:top w:val="none" w:sz="0" w:space="0" w:color="auto"/>
                <w:left w:val="none" w:sz="0" w:space="0" w:color="auto"/>
                <w:bottom w:val="none" w:sz="0" w:space="0" w:color="auto"/>
                <w:right w:val="none" w:sz="0" w:space="0" w:color="auto"/>
              </w:divBdr>
              <w:divsChild>
                <w:div w:id="1577473079">
                  <w:marLeft w:val="300"/>
                  <w:marRight w:val="0"/>
                  <w:marTop w:val="75"/>
                  <w:marBottom w:val="0"/>
                  <w:divBdr>
                    <w:top w:val="none" w:sz="0" w:space="0" w:color="auto"/>
                    <w:left w:val="none" w:sz="0" w:space="0" w:color="auto"/>
                    <w:bottom w:val="none" w:sz="0" w:space="0" w:color="auto"/>
                    <w:right w:val="none" w:sz="0" w:space="0" w:color="auto"/>
                  </w:divBdr>
                </w:div>
                <w:div w:id="407044425">
                  <w:marLeft w:val="300"/>
                  <w:marRight w:val="0"/>
                  <w:marTop w:val="75"/>
                  <w:marBottom w:val="0"/>
                  <w:divBdr>
                    <w:top w:val="none" w:sz="0" w:space="0" w:color="auto"/>
                    <w:left w:val="none" w:sz="0" w:space="0" w:color="auto"/>
                    <w:bottom w:val="none" w:sz="0" w:space="0" w:color="auto"/>
                    <w:right w:val="none" w:sz="0" w:space="0" w:color="auto"/>
                  </w:divBdr>
                  <w:divsChild>
                    <w:div w:id="1897423672">
                      <w:marLeft w:val="750"/>
                      <w:marRight w:val="0"/>
                      <w:marTop w:val="0"/>
                      <w:marBottom w:val="0"/>
                      <w:divBdr>
                        <w:top w:val="none" w:sz="0" w:space="0" w:color="auto"/>
                        <w:left w:val="none" w:sz="0" w:space="0" w:color="auto"/>
                        <w:bottom w:val="none" w:sz="0" w:space="0" w:color="auto"/>
                        <w:right w:val="none" w:sz="0" w:space="0" w:color="auto"/>
                      </w:divBdr>
                    </w:div>
                    <w:div w:id="306084703">
                      <w:marLeft w:val="750"/>
                      <w:marRight w:val="0"/>
                      <w:marTop w:val="0"/>
                      <w:marBottom w:val="0"/>
                      <w:divBdr>
                        <w:top w:val="none" w:sz="0" w:space="0" w:color="auto"/>
                        <w:left w:val="none" w:sz="0" w:space="0" w:color="auto"/>
                        <w:bottom w:val="none" w:sz="0" w:space="0" w:color="auto"/>
                        <w:right w:val="none" w:sz="0" w:space="0" w:color="auto"/>
                      </w:divBdr>
                    </w:div>
                  </w:divsChild>
                </w:div>
                <w:div w:id="1157649063">
                  <w:marLeft w:val="300"/>
                  <w:marRight w:val="0"/>
                  <w:marTop w:val="75"/>
                  <w:marBottom w:val="0"/>
                  <w:divBdr>
                    <w:top w:val="none" w:sz="0" w:space="0" w:color="auto"/>
                    <w:left w:val="none" w:sz="0" w:space="0" w:color="auto"/>
                    <w:bottom w:val="none" w:sz="0" w:space="0" w:color="auto"/>
                    <w:right w:val="none" w:sz="0" w:space="0" w:color="auto"/>
                  </w:divBdr>
                  <w:divsChild>
                    <w:div w:id="1280409450">
                      <w:marLeft w:val="750"/>
                      <w:marRight w:val="0"/>
                      <w:marTop w:val="0"/>
                      <w:marBottom w:val="0"/>
                      <w:divBdr>
                        <w:top w:val="none" w:sz="0" w:space="0" w:color="auto"/>
                        <w:left w:val="none" w:sz="0" w:space="0" w:color="auto"/>
                        <w:bottom w:val="none" w:sz="0" w:space="0" w:color="auto"/>
                        <w:right w:val="none" w:sz="0" w:space="0" w:color="auto"/>
                      </w:divBdr>
                    </w:div>
                  </w:divsChild>
                </w:div>
                <w:div w:id="1150172083">
                  <w:marLeft w:val="300"/>
                  <w:marRight w:val="0"/>
                  <w:marTop w:val="75"/>
                  <w:marBottom w:val="0"/>
                  <w:divBdr>
                    <w:top w:val="none" w:sz="0" w:space="0" w:color="auto"/>
                    <w:left w:val="none" w:sz="0" w:space="0" w:color="auto"/>
                    <w:bottom w:val="none" w:sz="0" w:space="0" w:color="auto"/>
                    <w:right w:val="none" w:sz="0" w:space="0" w:color="auto"/>
                  </w:divBdr>
                  <w:divsChild>
                    <w:div w:id="24061903">
                      <w:marLeft w:val="750"/>
                      <w:marRight w:val="0"/>
                      <w:marTop w:val="0"/>
                      <w:marBottom w:val="0"/>
                      <w:divBdr>
                        <w:top w:val="none" w:sz="0" w:space="0" w:color="auto"/>
                        <w:left w:val="none" w:sz="0" w:space="0" w:color="auto"/>
                        <w:bottom w:val="none" w:sz="0" w:space="0" w:color="auto"/>
                        <w:right w:val="none" w:sz="0" w:space="0" w:color="auto"/>
                      </w:divBdr>
                    </w:div>
                  </w:divsChild>
                </w:div>
                <w:div w:id="972174843">
                  <w:marLeft w:val="300"/>
                  <w:marRight w:val="0"/>
                  <w:marTop w:val="75"/>
                  <w:marBottom w:val="0"/>
                  <w:divBdr>
                    <w:top w:val="none" w:sz="0" w:space="0" w:color="auto"/>
                    <w:left w:val="none" w:sz="0" w:space="0" w:color="auto"/>
                    <w:bottom w:val="none" w:sz="0" w:space="0" w:color="auto"/>
                    <w:right w:val="none" w:sz="0" w:space="0" w:color="auto"/>
                  </w:divBdr>
                  <w:divsChild>
                    <w:div w:id="1382241394">
                      <w:marLeft w:val="750"/>
                      <w:marRight w:val="0"/>
                      <w:marTop w:val="0"/>
                      <w:marBottom w:val="0"/>
                      <w:divBdr>
                        <w:top w:val="none" w:sz="0" w:space="0" w:color="auto"/>
                        <w:left w:val="none" w:sz="0" w:space="0" w:color="auto"/>
                        <w:bottom w:val="none" w:sz="0" w:space="0" w:color="auto"/>
                        <w:right w:val="none" w:sz="0" w:space="0" w:color="auto"/>
                      </w:divBdr>
                    </w:div>
                  </w:divsChild>
                </w:div>
                <w:div w:id="114719767">
                  <w:marLeft w:val="300"/>
                  <w:marRight w:val="0"/>
                  <w:marTop w:val="75"/>
                  <w:marBottom w:val="0"/>
                  <w:divBdr>
                    <w:top w:val="none" w:sz="0" w:space="0" w:color="auto"/>
                    <w:left w:val="none" w:sz="0" w:space="0" w:color="auto"/>
                    <w:bottom w:val="none" w:sz="0" w:space="0" w:color="auto"/>
                    <w:right w:val="none" w:sz="0" w:space="0" w:color="auto"/>
                  </w:divBdr>
                  <w:divsChild>
                    <w:div w:id="1960602231">
                      <w:marLeft w:val="750"/>
                      <w:marRight w:val="0"/>
                      <w:marTop w:val="0"/>
                      <w:marBottom w:val="0"/>
                      <w:divBdr>
                        <w:top w:val="none" w:sz="0" w:space="0" w:color="auto"/>
                        <w:left w:val="none" w:sz="0" w:space="0" w:color="auto"/>
                        <w:bottom w:val="none" w:sz="0" w:space="0" w:color="auto"/>
                        <w:right w:val="none" w:sz="0" w:space="0" w:color="auto"/>
                      </w:divBdr>
                    </w:div>
                  </w:divsChild>
                </w:div>
                <w:div w:id="1220481796">
                  <w:marLeft w:val="300"/>
                  <w:marRight w:val="0"/>
                  <w:marTop w:val="75"/>
                  <w:marBottom w:val="0"/>
                  <w:divBdr>
                    <w:top w:val="none" w:sz="0" w:space="0" w:color="auto"/>
                    <w:left w:val="none" w:sz="0" w:space="0" w:color="auto"/>
                    <w:bottom w:val="none" w:sz="0" w:space="0" w:color="auto"/>
                    <w:right w:val="none" w:sz="0" w:space="0" w:color="auto"/>
                  </w:divBdr>
                  <w:divsChild>
                    <w:div w:id="862203662">
                      <w:marLeft w:val="750"/>
                      <w:marRight w:val="0"/>
                      <w:marTop w:val="0"/>
                      <w:marBottom w:val="0"/>
                      <w:divBdr>
                        <w:top w:val="none" w:sz="0" w:space="0" w:color="auto"/>
                        <w:left w:val="none" w:sz="0" w:space="0" w:color="auto"/>
                        <w:bottom w:val="none" w:sz="0" w:space="0" w:color="auto"/>
                        <w:right w:val="none" w:sz="0" w:space="0" w:color="auto"/>
                      </w:divBdr>
                    </w:div>
                  </w:divsChild>
                </w:div>
                <w:div w:id="424232538">
                  <w:marLeft w:val="300"/>
                  <w:marRight w:val="0"/>
                  <w:marTop w:val="75"/>
                  <w:marBottom w:val="0"/>
                  <w:divBdr>
                    <w:top w:val="none" w:sz="0" w:space="0" w:color="auto"/>
                    <w:left w:val="none" w:sz="0" w:space="0" w:color="auto"/>
                    <w:bottom w:val="none" w:sz="0" w:space="0" w:color="auto"/>
                    <w:right w:val="none" w:sz="0" w:space="0" w:color="auto"/>
                  </w:divBdr>
                </w:div>
                <w:div w:id="1140272561">
                  <w:marLeft w:val="300"/>
                  <w:marRight w:val="0"/>
                  <w:marTop w:val="75"/>
                  <w:marBottom w:val="0"/>
                  <w:divBdr>
                    <w:top w:val="none" w:sz="0" w:space="0" w:color="auto"/>
                    <w:left w:val="none" w:sz="0" w:space="0" w:color="auto"/>
                    <w:bottom w:val="none" w:sz="0" w:space="0" w:color="auto"/>
                    <w:right w:val="none" w:sz="0" w:space="0" w:color="auto"/>
                  </w:divBdr>
                  <w:divsChild>
                    <w:div w:id="2020741313">
                      <w:marLeft w:val="750"/>
                      <w:marRight w:val="0"/>
                      <w:marTop w:val="0"/>
                      <w:marBottom w:val="0"/>
                      <w:divBdr>
                        <w:top w:val="none" w:sz="0" w:space="0" w:color="auto"/>
                        <w:left w:val="none" w:sz="0" w:space="0" w:color="auto"/>
                        <w:bottom w:val="none" w:sz="0" w:space="0" w:color="auto"/>
                        <w:right w:val="none" w:sz="0" w:space="0" w:color="auto"/>
                      </w:divBdr>
                    </w:div>
                  </w:divsChild>
                </w:div>
                <w:div w:id="1098451065">
                  <w:marLeft w:val="300"/>
                  <w:marRight w:val="0"/>
                  <w:marTop w:val="75"/>
                  <w:marBottom w:val="0"/>
                  <w:divBdr>
                    <w:top w:val="none" w:sz="0" w:space="0" w:color="auto"/>
                    <w:left w:val="none" w:sz="0" w:space="0" w:color="auto"/>
                    <w:bottom w:val="none" w:sz="0" w:space="0" w:color="auto"/>
                    <w:right w:val="none" w:sz="0" w:space="0" w:color="auto"/>
                  </w:divBdr>
                  <w:divsChild>
                    <w:div w:id="2126269306">
                      <w:marLeft w:val="750"/>
                      <w:marRight w:val="0"/>
                      <w:marTop w:val="0"/>
                      <w:marBottom w:val="0"/>
                      <w:divBdr>
                        <w:top w:val="none" w:sz="0" w:space="0" w:color="auto"/>
                        <w:left w:val="none" w:sz="0" w:space="0" w:color="auto"/>
                        <w:bottom w:val="none" w:sz="0" w:space="0" w:color="auto"/>
                        <w:right w:val="none" w:sz="0" w:space="0" w:color="auto"/>
                      </w:divBdr>
                    </w:div>
                    <w:div w:id="416361764">
                      <w:marLeft w:val="750"/>
                      <w:marRight w:val="0"/>
                      <w:marTop w:val="0"/>
                      <w:marBottom w:val="0"/>
                      <w:divBdr>
                        <w:top w:val="none" w:sz="0" w:space="0" w:color="auto"/>
                        <w:left w:val="none" w:sz="0" w:space="0" w:color="auto"/>
                        <w:bottom w:val="none" w:sz="0" w:space="0" w:color="auto"/>
                        <w:right w:val="none" w:sz="0" w:space="0" w:color="auto"/>
                      </w:divBdr>
                    </w:div>
                    <w:div w:id="1514682377">
                      <w:marLeft w:val="750"/>
                      <w:marRight w:val="0"/>
                      <w:marTop w:val="0"/>
                      <w:marBottom w:val="0"/>
                      <w:divBdr>
                        <w:top w:val="none" w:sz="0" w:space="0" w:color="auto"/>
                        <w:left w:val="none" w:sz="0" w:space="0" w:color="auto"/>
                        <w:bottom w:val="none" w:sz="0" w:space="0" w:color="auto"/>
                        <w:right w:val="none" w:sz="0" w:space="0" w:color="auto"/>
                      </w:divBdr>
                    </w:div>
                  </w:divsChild>
                </w:div>
                <w:div w:id="1059398520">
                  <w:marLeft w:val="300"/>
                  <w:marRight w:val="0"/>
                  <w:marTop w:val="75"/>
                  <w:marBottom w:val="0"/>
                  <w:divBdr>
                    <w:top w:val="none" w:sz="0" w:space="0" w:color="auto"/>
                    <w:left w:val="none" w:sz="0" w:space="0" w:color="auto"/>
                    <w:bottom w:val="none" w:sz="0" w:space="0" w:color="auto"/>
                    <w:right w:val="none" w:sz="0" w:space="0" w:color="auto"/>
                  </w:divBdr>
                  <w:divsChild>
                    <w:div w:id="49039400">
                      <w:marLeft w:val="750"/>
                      <w:marRight w:val="0"/>
                      <w:marTop w:val="0"/>
                      <w:marBottom w:val="0"/>
                      <w:divBdr>
                        <w:top w:val="none" w:sz="0" w:space="0" w:color="auto"/>
                        <w:left w:val="none" w:sz="0" w:space="0" w:color="auto"/>
                        <w:bottom w:val="none" w:sz="0" w:space="0" w:color="auto"/>
                        <w:right w:val="none" w:sz="0" w:space="0" w:color="auto"/>
                      </w:divBdr>
                    </w:div>
                  </w:divsChild>
                </w:div>
                <w:div w:id="2098283704">
                  <w:marLeft w:val="300"/>
                  <w:marRight w:val="0"/>
                  <w:marTop w:val="75"/>
                  <w:marBottom w:val="0"/>
                  <w:divBdr>
                    <w:top w:val="none" w:sz="0" w:space="0" w:color="auto"/>
                    <w:left w:val="none" w:sz="0" w:space="0" w:color="auto"/>
                    <w:bottom w:val="none" w:sz="0" w:space="0" w:color="auto"/>
                    <w:right w:val="none" w:sz="0" w:space="0" w:color="auto"/>
                  </w:divBdr>
                  <w:divsChild>
                    <w:div w:id="1016345098">
                      <w:marLeft w:val="750"/>
                      <w:marRight w:val="0"/>
                      <w:marTop w:val="0"/>
                      <w:marBottom w:val="0"/>
                      <w:divBdr>
                        <w:top w:val="none" w:sz="0" w:space="0" w:color="auto"/>
                        <w:left w:val="none" w:sz="0" w:space="0" w:color="auto"/>
                        <w:bottom w:val="none" w:sz="0" w:space="0" w:color="auto"/>
                        <w:right w:val="none" w:sz="0" w:space="0" w:color="auto"/>
                      </w:divBdr>
                    </w:div>
                    <w:div w:id="1182283999">
                      <w:marLeft w:val="750"/>
                      <w:marRight w:val="0"/>
                      <w:marTop w:val="0"/>
                      <w:marBottom w:val="0"/>
                      <w:divBdr>
                        <w:top w:val="none" w:sz="0" w:space="0" w:color="auto"/>
                        <w:left w:val="none" w:sz="0" w:space="0" w:color="auto"/>
                        <w:bottom w:val="none" w:sz="0" w:space="0" w:color="auto"/>
                        <w:right w:val="none" w:sz="0" w:space="0" w:color="auto"/>
                      </w:divBdr>
                    </w:div>
                    <w:div w:id="1647708868">
                      <w:marLeft w:val="750"/>
                      <w:marRight w:val="0"/>
                      <w:marTop w:val="0"/>
                      <w:marBottom w:val="0"/>
                      <w:divBdr>
                        <w:top w:val="none" w:sz="0" w:space="0" w:color="auto"/>
                        <w:left w:val="none" w:sz="0" w:space="0" w:color="auto"/>
                        <w:bottom w:val="none" w:sz="0" w:space="0" w:color="auto"/>
                        <w:right w:val="none" w:sz="0" w:space="0" w:color="auto"/>
                      </w:divBdr>
                    </w:div>
                  </w:divsChild>
                </w:div>
                <w:div w:id="967277908">
                  <w:marLeft w:val="300"/>
                  <w:marRight w:val="0"/>
                  <w:marTop w:val="75"/>
                  <w:marBottom w:val="0"/>
                  <w:divBdr>
                    <w:top w:val="none" w:sz="0" w:space="0" w:color="auto"/>
                    <w:left w:val="none" w:sz="0" w:space="0" w:color="auto"/>
                    <w:bottom w:val="none" w:sz="0" w:space="0" w:color="auto"/>
                    <w:right w:val="none" w:sz="0" w:space="0" w:color="auto"/>
                  </w:divBdr>
                  <w:divsChild>
                    <w:div w:id="1463963742">
                      <w:marLeft w:val="750"/>
                      <w:marRight w:val="0"/>
                      <w:marTop w:val="0"/>
                      <w:marBottom w:val="0"/>
                      <w:divBdr>
                        <w:top w:val="none" w:sz="0" w:space="0" w:color="auto"/>
                        <w:left w:val="none" w:sz="0" w:space="0" w:color="auto"/>
                        <w:bottom w:val="none" w:sz="0" w:space="0" w:color="auto"/>
                        <w:right w:val="none" w:sz="0" w:space="0" w:color="auto"/>
                      </w:divBdr>
                    </w:div>
                  </w:divsChild>
                </w:div>
                <w:div w:id="1134446674">
                  <w:marLeft w:val="300"/>
                  <w:marRight w:val="0"/>
                  <w:marTop w:val="75"/>
                  <w:marBottom w:val="0"/>
                  <w:divBdr>
                    <w:top w:val="none" w:sz="0" w:space="0" w:color="auto"/>
                    <w:left w:val="none" w:sz="0" w:space="0" w:color="auto"/>
                    <w:bottom w:val="none" w:sz="0" w:space="0" w:color="auto"/>
                    <w:right w:val="none" w:sz="0" w:space="0" w:color="auto"/>
                  </w:divBdr>
                  <w:divsChild>
                    <w:div w:id="444889972">
                      <w:marLeft w:val="750"/>
                      <w:marRight w:val="0"/>
                      <w:marTop w:val="0"/>
                      <w:marBottom w:val="0"/>
                      <w:divBdr>
                        <w:top w:val="none" w:sz="0" w:space="0" w:color="auto"/>
                        <w:left w:val="none" w:sz="0" w:space="0" w:color="auto"/>
                        <w:bottom w:val="none" w:sz="0" w:space="0" w:color="auto"/>
                        <w:right w:val="none" w:sz="0" w:space="0" w:color="auto"/>
                      </w:divBdr>
                    </w:div>
                    <w:div w:id="1108937227">
                      <w:marLeft w:val="750"/>
                      <w:marRight w:val="0"/>
                      <w:marTop w:val="0"/>
                      <w:marBottom w:val="0"/>
                      <w:divBdr>
                        <w:top w:val="none" w:sz="0" w:space="0" w:color="auto"/>
                        <w:left w:val="none" w:sz="0" w:space="0" w:color="auto"/>
                        <w:bottom w:val="none" w:sz="0" w:space="0" w:color="auto"/>
                        <w:right w:val="none" w:sz="0" w:space="0" w:color="auto"/>
                      </w:divBdr>
                    </w:div>
                  </w:divsChild>
                </w:div>
                <w:div w:id="1486123430">
                  <w:marLeft w:val="300"/>
                  <w:marRight w:val="0"/>
                  <w:marTop w:val="75"/>
                  <w:marBottom w:val="0"/>
                  <w:divBdr>
                    <w:top w:val="none" w:sz="0" w:space="0" w:color="auto"/>
                    <w:left w:val="none" w:sz="0" w:space="0" w:color="auto"/>
                    <w:bottom w:val="none" w:sz="0" w:space="0" w:color="auto"/>
                    <w:right w:val="none" w:sz="0" w:space="0" w:color="auto"/>
                  </w:divBdr>
                  <w:divsChild>
                    <w:div w:id="381053905">
                      <w:marLeft w:val="750"/>
                      <w:marRight w:val="0"/>
                      <w:marTop w:val="0"/>
                      <w:marBottom w:val="0"/>
                      <w:divBdr>
                        <w:top w:val="none" w:sz="0" w:space="0" w:color="auto"/>
                        <w:left w:val="none" w:sz="0" w:space="0" w:color="auto"/>
                        <w:bottom w:val="none" w:sz="0" w:space="0" w:color="auto"/>
                        <w:right w:val="none" w:sz="0" w:space="0" w:color="auto"/>
                      </w:divBdr>
                    </w:div>
                  </w:divsChild>
                </w:div>
                <w:div w:id="1592158460">
                  <w:marLeft w:val="300"/>
                  <w:marRight w:val="0"/>
                  <w:marTop w:val="75"/>
                  <w:marBottom w:val="0"/>
                  <w:divBdr>
                    <w:top w:val="none" w:sz="0" w:space="0" w:color="auto"/>
                    <w:left w:val="none" w:sz="0" w:space="0" w:color="auto"/>
                    <w:bottom w:val="none" w:sz="0" w:space="0" w:color="auto"/>
                    <w:right w:val="none" w:sz="0" w:space="0" w:color="auto"/>
                  </w:divBdr>
                  <w:divsChild>
                    <w:div w:id="127670553">
                      <w:marLeft w:val="750"/>
                      <w:marRight w:val="0"/>
                      <w:marTop w:val="0"/>
                      <w:marBottom w:val="0"/>
                      <w:divBdr>
                        <w:top w:val="none" w:sz="0" w:space="0" w:color="auto"/>
                        <w:left w:val="none" w:sz="0" w:space="0" w:color="auto"/>
                        <w:bottom w:val="none" w:sz="0" w:space="0" w:color="auto"/>
                        <w:right w:val="none" w:sz="0" w:space="0" w:color="auto"/>
                      </w:divBdr>
                    </w:div>
                  </w:divsChild>
                </w:div>
                <w:div w:id="198589215">
                  <w:marLeft w:val="300"/>
                  <w:marRight w:val="0"/>
                  <w:marTop w:val="75"/>
                  <w:marBottom w:val="0"/>
                  <w:divBdr>
                    <w:top w:val="none" w:sz="0" w:space="0" w:color="auto"/>
                    <w:left w:val="none" w:sz="0" w:space="0" w:color="auto"/>
                    <w:bottom w:val="none" w:sz="0" w:space="0" w:color="auto"/>
                    <w:right w:val="none" w:sz="0" w:space="0" w:color="auto"/>
                  </w:divBdr>
                  <w:divsChild>
                    <w:div w:id="839193625">
                      <w:marLeft w:val="750"/>
                      <w:marRight w:val="0"/>
                      <w:marTop w:val="0"/>
                      <w:marBottom w:val="0"/>
                      <w:divBdr>
                        <w:top w:val="none" w:sz="0" w:space="0" w:color="auto"/>
                        <w:left w:val="none" w:sz="0" w:space="0" w:color="auto"/>
                        <w:bottom w:val="none" w:sz="0" w:space="0" w:color="auto"/>
                        <w:right w:val="none" w:sz="0" w:space="0" w:color="auto"/>
                      </w:divBdr>
                    </w:div>
                    <w:div w:id="178855227">
                      <w:marLeft w:val="750"/>
                      <w:marRight w:val="0"/>
                      <w:marTop w:val="0"/>
                      <w:marBottom w:val="0"/>
                      <w:divBdr>
                        <w:top w:val="none" w:sz="0" w:space="0" w:color="auto"/>
                        <w:left w:val="none" w:sz="0" w:space="0" w:color="auto"/>
                        <w:bottom w:val="none" w:sz="0" w:space="0" w:color="auto"/>
                        <w:right w:val="none" w:sz="0" w:space="0" w:color="auto"/>
                      </w:divBdr>
                    </w:div>
                    <w:div w:id="1588610667">
                      <w:marLeft w:val="750"/>
                      <w:marRight w:val="0"/>
                      <w:marTop w:val="0"/>
                      <w:marBottom w:val="0"/>
                      <w:divBdr>
                        <w:top w:val="none" w:sz="0" w:space="0" w:color="auto"/>
                        <w:left w:val="none" w:sz="0" w:space="0" w:color="auto"/>
                        <w:bottom w:val="none" w:sz="0" w:space="0" w:color="auto"/>
                        <w:right w:val="none" w:sz="0" w:space="0" w:color="auto"/>
                      </w:divBdr>
                    </w:div>
                  </w:divsChild>
                </w:div>
                <w:div w:id="567812899">
                  <w:marLeft w:val="300"/>
                  <w:marRight w:val="0"/>
                  <w:marTop w:val="75"/>
                  <w:marBottom w:val="0"/>
                  <w:divBdr>
                    <w:top w:val="none" w:sz="0" w:space="0" w:color="auto"/>
                    <w:left w:val="none" w:sz="0" w:space="0" w:color="auto"/>
                    <w:bottom w:val="none" w:sz="0" w:space="0" w:color="auto"/>
                    <w:right w:val="none" w:sz="0" w:space="0" w:color="auto"/>
                  </w:divBdr>
                </w:div>
              </w:divsChild>
            </w:div>
            <w:div w:id="2132747848">
              <w:marLeft w:val="0"/>
              <w:marRight w:val="0"/>
              <w:marTop w:val="150"/>
              <w:marBottom w:val="150"/>
              <w:divBdr>
                <w:top w:val="none" w:sz="0" w:space="0" w:color="auto"/>
                <w:left w:val="none" w:sz="0" w:space="0" w:color="auto"/>
                <w:bottom w:val="none" w:sz="0" w:space="0" w:color="auto"/>
                <w:right w:val="none" w:sz="0" w:space="0" w:color="auto"/>
              </w:divBdr>
              <w:divsChild>
                <w:div w:id="783423774">
                  <w:marLeft w:val="300"/>
                  <w:marRight w:val="0"/>
                  <w:marTop w:val="75"/>
                  <w:marBottom w:val="0"/>
                  <w:divBdr>
                    <w:top w:val="none" w:sz="0" w:space="0" w:color="auto"/>
                    <w:left w:val="none" w:sz="0" w:space="0" w:color="auto"/>
                    <w:bottom w:val="none" w:sz="0" w:space="0" w:color="auto"/>
                    <w:right w:val="none" w:sz="0" w:space="0" w:color="auto"/>
                  </w:divBdr>
                </w:div>
                <w:div w:id="1938639441">
                  <w:marLeft w:val="300"/>
                  <w:marRight w:val="0"/>
                  <w:marTop w:val="75"/>
                  <w:marBottom w:val="0"/>
                  <w:divBdr>
                    <w:top w:val="none" w:sz="0" w:space="0" w:color="auto"/>
                    <w:left w:val="none" w:sz="0" w:space="0" w:color="auto"/>
                    <w:bottom w:val="none" w:sz="0" w:space="0" w:color="auto"/>
                    <w:right w:val="none" w:sz="0" w:space="0" w:color="auto"/>
                  </w:divBdr>
                  <w:divsChild>
                    <w:div w:id="792017881">
                      <w:marLeft w:val="750"/>
                      <w:marRight w:val="0"/>
                      <w:marTop w:val="0"/>
                      <w:marBottom w:val="0"/>
                      <w:divBdr>
                        <w:top w:val="none" w:sz="0" w:space="0" w:color="auto"/>
                        <w:left w:val="none" w:sz="0" w:space="0" w:color="auto"/>
                        <w:bottom w:val="none" w:sz="0" w:space="0" w:color="auto"/>
                        <w:right w:val="none" w:sz="0" w:space="0" w:color="auto"/>
                      </w:divBdr>
                    </w:div>
                    <w:div w:id="274138599">
                      <w:marLeft w:val="750"/>
                      <w:marRight w:val="0"/>
                      <w:marTop w:val="0"/>
                      <w:marBottom w:val="0"/>
                      <w:divBdr>
                        <w:top w:val="none" w:sz="0" w:space="0" w:color="auto"/>
                        <w:left w:val="none" w:sz="0" w:space="0" w:color="auto"/>
                        <w:bottom w:val="none" w:sz="0" w:space="0" w:color="auto"/>
                        <w:right w:val="none" w:sz="0" w:space="0" w:color="auto"/>
                      </w:divBdr>
                    </w:div>
                  </w:divsChild>
                </w:div>
                <w:div w:id="1326323897">
                  <w:marLeft w:val="300"/>
                  <w:marRight w:val="0"/>
                  <w:marTop w:val="75"/>
                  <w:marBottom w:val="0"/>
                  <w:divBdr>
                    <w:top w:val="none" w:sz="0" w:space="0" w:color="auto"/>
                    <w:left w:val="none" w:sz="0" w:space="0" w:color="auto"/>
                    <w:bottom w:val="none" w:sz="0" w:space="0" w:color="auto"/>
                    <w:right w:val="none" w:sz="0" w:space="0" w:color="auto"/>
                  </w:divBdr>
                  <w:divsChild>
                    <w:div w:id="563301136">
                      <w:marLeft w:val="750"/>
                      <w:marRight w:val="0"/>
                      <w:marTop w:val="0"/>
                      <w:marBottom w:val="0"/>
                      <w:divBdr>
                        <w:top w:val="none" w:sz="0" w:space="0" w:color="auto"/>
                        <w:left w:val="none" w:sz="0" w:space="0" w:color="auto"/>
                        <w:bottom w:val="none" w:sz="0" w:space="0" w:color="auto"/>
                        <w:right w:val="none" w:sz="0" w:space="0" w:color="auto"/>
                      </w:divBdr>
                    </w:div>
                  </w:divsChild>
                </w:div>
                <w:div w:id="663238319">
                  <w:marLeft w:val="300"/>
                  <w:marRight w:val="0"/>
                  <w:marTop w:val="75"/>
                  <w:marBottom w:val="0"/>
                  <w:divBdr>
                    <w:top w:val="none" w:sz="0" w:space="0" w:color="auto"/>
                    <w:left w:val="none" w:sz="0" w:space="0" w:color="auto"/>
                    <w:bottom w:val="none" w:sz="0" w:space="0" w:color="auto"/>
                    <w:right w:val="none" w:sz="0" w:space="0" w:color="auto"/>
                  </w:divBdr>
                  <w:divsChild>
                    <w:div w:id="20223954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73030311">
              <w:marLeft w:val="0"/>
              <w:marRight w:val="0"/>
              <w:marTop w:val="150"/>
              <w:marBottom w:val="150"/>
              <w:divBdr>
                <w:top w:val="none" w:sz="0" w:space="0" w:color="auto"/>
                <w:left w:val="none" w:sz="0" w:space="0" w:color="auto"/>
                <w:bottom w:val="none" w:sz="0" w:space="0" w:color="auto"/>
                <w:right w:val="none" w:sz="0" w:space="0" w:color="auto"/>
              </w:divBdr>
              <w:divsChild>
                <w:div w:id="788859188">
                  <w:marLeft w:val="300"/>
                  <w:marRight w:val="0"/>
                  <w:marTop w:val="75"/>
                  <w:marBottom w:val="0"/>
                  <w:divBdr>
                    <w:top w:val="none" w:sz="0" w:space="0" w:color="auto"/>
                    <w:left w:val="none" w:sz="0" w:space="0" w:color="auto"/>
                    <w:bottom w:val="none" w:sz="0" w:space="0" w:color="auto"/>
                    <w:right w:val="none" w:sz="0" w:space="0" w:color="auto"/>
                  </w:divBdr>
                </w:div>
                <w:div w:id="996418976">
                  <w:marLeft w:val="300"/>
                  <w:marRight w:val="0"/>
                  <w:marTop w:val="75"/>
                  <w:marBottom w:val="0"/>
                  <w:divBdr>
                    <w:top w:val="none" w:sz="0" w:space="0" w:color="auto"/>
                    <w:left w:val="none" w:sz="0" w:space="0" w:color="auto"/>
                    <w:bottom w:val="none" w:sz="0" w:space="0" w:color="auto"/>
                    <w:right w:val="none" w:sz="0" w:space="0" w:color="auto"/>
                  </w:divBdr>
                  <w:divsChild>
                    <w:div w:id="173423295">
                      <w:marLeft w:val="750"/>
                      <w:marRight w:val="0"/>
                      <w:marTop w:val="0"/>
                      <w:marBottom w:val="0"/>
                      <w:divBdr>
                        <w:top w:val="none" w:sz="0" w:space="0" w:color="auto"/>
                        <w:left w:val="none" w:sz="0" w:space="0" w:color="auto"/>
                        <w:bottom w:val="none" w:sz="0" w:space="0" w:color="auto"/>
                        <w:right w:val="none" w:sz="0" w:space="0" w:color="auto"/>
                      </w:divBdr>
                    </w:div>
                  </w:divsChild>
                </w:div>
                <w:div w:id="1897542123">
                  <w:marLeft w:val="300"/>
                  <w:marRight w:val="0"/>
                  <w:marTop w:val="75"/>
                  <w:marBottom w:val="0"/>
                  <w:divBdr>
                    <w:top w:val="none" w:sz="0" w:space="0" w:color="auto"/>
                    <w:left w:val="none" w:sz="0" w:space="0" w:color="auto"/>
                    <w:bottom w:val="none" w:sz="0" w:space="0" w:color="auto"/>
                    <w:right w:val="none" w:sz="0" w:space="0" w:color="auto"/>
                  </w:divBdr>
                </w:div>
                <w:div w:id="456029804">
                  <w:marLeft w:val="300"/>
                  <w:marRight w:val="0"/>
                  <w:marTop w:val="75"/>
                  <w:marBottom w:val="0"/>
                  <w:divBdr>
                    <w:top w:val="none" w:sz="0" w:space="0" w:color="auto"/>
                    <w:left w:val="none" w:sz="0" w:space="0" w:color="auto"/>
                    <w:bottom w:val="none" w:sz="0" w:space="0" w:color="auto"/>
                    <w:right w:val="none" w:sz="0" w:space="0" w:color="auto"/>
                  </w:divBdr>
                  <w:divsChild>
                    <w:div w:id="185411724">
                      <w:marLeft w:val="750"/>
                      <w:marRight w:val="0"/>
                      <w:marTop w:val="0"/>
                      <w:marBottom w:val="0"/>
                      <w:divBdr>
                        <w:top w:val="none" w:sz="0" w:space="0" w:color="auto"/>
                        <w:left w:val="none" w:sz="0" w:space="0" w:color="auto"/>
                        <w:bottom w:val="none" w:sz="0" w:space="0" w:color="auto"/>
                        <w:right w:val="none" w:sz="0" w:space="0" w:color="auto"/>
                      </w:divBdr>
                    </w:div>
                  </w:divsChild>
                </w:div>
                <w:div w:id="1029329995">
                  <w:marLeft w:val="300"/>
                  <w:marRight w:val="0"/>
                  <w:marTop w:val="75"/>
                  <w:marBottom w:val="0"/>
                  <w:divBdr>
                    <w:top w:val="none" w:sz="0" w:space="0" w:color="auto"/>
                    <w:left w:val="none" w:sz="0" w:space="0" w:color="auto"/>
                    <w:bottom w:val="none" w:sz="0" w:space="0" w:color="auto"/>
                    <w:right w:val="none" w:sz="0" w:space="0" w:color="auto"/>
                  </w:divBdr>
                </w:div>
                <w:div w:id="1888639038">
                  <w:marLeft w:val="300"/>
                  <w:marRight w:val="0"/>
                  <w:marTop w:val="75"/>
                  <w:marBottom w:val="0"/>
                  <w:divBdr>
                    <w:top w:val="none" w:sz="0" w:space="0" w:color="auto"/>
                    <w:left w:val="none" w:sz="0" w:space="0" w:color="auto"/>
                    <w:bottom w:val="none" w:sz="0" w:space="0" w:color="auto"/>
                    <w:right w:val="none" w:sz="0" w:space="0" w:color="auto"/>
                  </w:divBdr>
                  <w:divsChild>
                    <w:div w:id="1832213951">
                      <w:marLeft w:val="750"/>
                      <w:marRight w:val="0"/>
                      <w:marTop w:val="0"/>
                      <w:marBottom w:val="0"/>
                      <w:divBdr>
                        <w:top w:val="none" w:sz="0" w:space="0" w:color="auto"/>
                        <w:left w:val="none" w:sz="0" w:space="0" w:color="auto"/>
                        <w:bottom w:val="none" w:sz="0" w:space="0" w:color="auto"/>
                        <w:right w:val="none" w:sz="0" w:space="0" w:color="auto"/>
                      </w:divBdr>
                    </w:div>
                    <w:div w:id="292442257">
                      <w:marLeft w:val="750"/>
                      <w:marRight w:val="0"/>
                      <w:marTop w:val="0"/>
                      <w:marBottom w:val="0"/>
                      <w:divBdr>
                        <w:top w:val="none" w:sz="0" w:space="0" w:color="auto"/>
                        <w:left w:val="none" w:sz="0" w:space="0" w:color="auto"/>
                        <w:bottom w:val="none" w:sz="0" w:space="0" w:color="auto"/>
                        <w:right w:val="none" w:sz="0" w:space="0" w:color="auto"/>
                      </w:divBdr>
                    </w:div>
                  </w:divsChild>
                </w:div>
                <w:div w:id="1417631246">
                  <w:marLeft w:val="300"/>
                  <w:marRight w:val="0"/>
                  <w:marTop w:val="75"/>
                  <w:marBottom w:val="0"/>
                  <w:divBdr>
                    <w:top w:val="none" w:sz="0" w:space="0" w:color="auto"/>
                    <w:left w:val="none" w:sz="0" w:space="0" w:color="auto"/>
                    <w:bottom w:val="none" w:sz="0" w:space="0" w:color="auto"/>
                    <w:right w:val="none" w:sz="0" w:space="0" w:color="auto"/>
                  </w:divBdr>
                </w:div>
                <w:div w:id="370036939">
                  <w:marLeft w:val="300"/>
                  <w:marRight w:val="0"/>
                  <w:marTop w:val="75"/>
                  <w:marBottom w:val="0"/>
                  <w:divBdr>
                    <w:top w:val="none" w:sz="0" w:space="0" w:color="auto"/>
                    <w:left w:val="none" w:sz="0" w:space="0" w:color="auto"/>
                    <w:bottom w:val="none" w:sz="0" w:space="0" w:color="auto"/>
                    <w:right w:val="none" w:sz="0" w:space="0" w:color="auto"/>
                  </w:divBdr>
                  <w:divsChild>
                    <w:div w:id="1732997792">
                      <w:marLeft w:val="750"/>
                      <w:marRight w:val="0"/>
                      <w:marTop w:val="0"/>
                      <w:marBottom w:val="0"/>
                      <w:divBdr>
                        <w:top w:val="none" w:sz="0" w:space="0" w:color="auto"/>
                        <w:left w:val="none" w:sz="0" w:space="0" w:color="auto"/>
                        <w:bottom w:val="none" w:sz="0" w:space="0" w:color="auto"/>
                        <w:right w:val="none" w:sz="0" w:space="0" w:color="auto"/>
                      </w:divBdr>
                    </w:div>
                  </w:divsChild>
                </w:div>
                <w:div w:id="453905233">
                  <w:marLeft w:val="300"/>
                  <w:marRight w:val="0"/>
                  <w:marTop w:val="75"/>
                  <w:marBottom w:val="0"/>
                  <w:divBdr>
                    <w:top w:val="none" w:sz="0" w:space="0" w:color="auto"/>
                    <w:left w:val="none" w:sz="0" w:space="0" w:color="auto"/>
                    <w:bottom w:val="none" w:sz="0" w:space="0" w:color="auto"/>
                    <w:right w:val="none" w:sz="0" w:space="0" w:color="auto"/>
                  </w:divBdr>
                  <w:divsChild>
                    <w:div w:id="755250160">
                      <w:marLeft w:val="750"/>
                      <w:marRight w:val="0"/>
                      <w:marTop w:val="0"/>
                      <w:marBottom w:val="0"/>
                      <w:divBdr>
                        <w:top w:val="none" w:sz="0" w:space="0" w:color="auto"/>
                        <w:left w:val="none" w:sz="0" w:space="0" w:color="auto"/>
                        <w:bottom w:val="none" w:sz="0" w:space="0" w:color="auto"/>
                        <w:right w:val="none" w:sz="0" w:space="0" w:color="auto"/>
                      </w:divBdr>
                    </w:div>
                  </w:divsChild>
                </w:div>
                <w:div w:id="1211842601">
                  <w:marLeft w:val="300"/>
                  <w:marRight w:val="0"/>
                  <w:marTop w:val="75"/>
                  <w:marBottom w:val="0"/>
                  <w:divBdr>
                    <w:top w:val="none" w:sz="0" w:space="0" w:color="auto"/>
                    <w:left w:val="none" w:sz="0" w:space="0" w:color="auto"/>
                    <w:bottom w:val="none" w:sz="0" w:space="0" w:color="auto"/>
                    <w:right w:val="none" w:sz="0" w:space="0" w:color="auto"/>
                  </w:divBdr>
                  <w:divsChild>
                    <w:div w:id="1051998727">
                      <w:marLeft w:val="750"/>
                      <w:marRight w:val="0"/>
                      <w:marTop w:val="0"/>
                      <w:marBottom w:val="0"/>
                      <w:divBdr>
                        <w:top w:val="none" w:sz="0" w:space="0" w:color="auto"/>
                        <w:left w:val="none" w:sz="0" w:space="0" w:color="auto"/>
                        <w:bottom w:val="none" w:sz="0" w:space="0" w:color="auto"/>
                        <w:right w:val="none" w:sz="0" w:space="0" w:color="auto"/>
                      </w:divBdr>
                    </w:div>
                    <w:div w:id="1194224512">
                      <w:marLeft w:val="750"/>
                      <w:marRight w:val="0"/>
                      <w:marTop w:val="0"/>
                      <w:marBottom w:val="0"/>
                      <w:divBdr>
                        <w:top w:val="none" w:sz="0" w:space="0" w:color="auto"/>
                        <w:left w:val="none" w:sz="0" w:space="0" w:color="auto"/>
                        <w:bottom w:val="none" w:sz="0" w:space="0" w:color="auto"/>
                        <w:right w:val="none" w:sz="0" w:space="0" w:color="auto"/>
                      </w:divBdr>
                    </w:div>
                    <w:div w:id="682365300">
                      <w:marLeft w:val="750"/>
                      <w:marRight w:val="0"/>
                      <w:marTop w:val="0"/>
                      <w:marBottom w:val="0"/>
                      <w:divBdr>
                        <w:top w:val="none" w:sz="0" w:space="0" w:color="auto"/>
                        <w:left w:val="none" w:sz="0" w:space="0" w:color="auto"/>
                        <w:bottom w:val="none" w:sz="0" w:space="0" w:color="auto"/>
                        <w:right w:val="none" w:sz="0" w:space="0" w:color="auto"/>
                      </w:divBdr>
                    </w:div>
                    <w:div w:id="66702783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22523280">
              <w:marLeft w:val="0"/>
              <w:marRight w:val="0"/>
              <w:marTop w:val="150"/>
              <w:marBottom w:val="150"/>
              <w:divBdr>
                <w:top w:val="none" w:sz="0" w:space="0" w:color="auto"/>
                <w:left w:val="none" w:sz="0" w:space="0" w:color="auto"/>
                <w:bottom w:val="none" w:sz="0" w:space="0" w:color="auto"/>
                <w:right w:val="none" w:sz="0" w:space="0" w:color="auto"/>
              </w:divBdr>
              <w:divsChild>
                <w:div w:id="940801088">
                  <w:marLeft w:val="300"/>
                  <w:marRight w:val="0"/>
                  <w:marTop w:val="75"/>
                  <w:marBottom w:val="0"/>
                  <w:divBdr>
                    <w:top w:val="none" w:sz="0" w:space="0" w:color="auto"/>
                    <w:left w:val="none" w:sz="0" w:space="0" w:color="auto"/>
                    <w:bottom w:val="none" w:sz="0" w:space="0" w:color="auto"/>
                    <w:right w:val="none" w:sz="0" w:space="0" w:color="auto"/>
                  </w:divBdr>
                  <w:divsChild>
                    <w:div w:id="245462322">
                      <w:marLeft w:val="750"/>
                      <w:marRight w:val="0"/>
                      <w:marTop w:val="0"/>
                      <w:marBottom w:val="0"/>
                      <w:divBdr>
                        <w:top w:val="none" w:sz="0" w:space="0" w:color="auto"/>
                        <w:left w:val="none" w:sz="0" w:space="0" w:color="auto"/>
                        <w:bottom w:val="none" w:sz="0" w:space="0" w:color="auto"/>
                        <w:right w:val="none" w:sz="0" w:space="0" w:color="auto"/>
                      </w:divBdr>
                    </w:div>
                  </w:divsChild>
                </w:div>
                <w:div w:id="1644966712">
                  <w:marLeft w:val="300"/>
                  <w:marRight w:val="0"/>
                  <w:marTop w:val="75"/>
                  <w:marBottom w:val="0"/>
                  <w:divBdr>
                    <w:top w:val="none" w:sz="0" w:space="0" w:color="auto"/>
                    <w:left w:val="none" w:sz="0" w:space="0" w:color="auto"/>
                    <w:bottom w:val="none" w:sz="0" w:space="0" w:color="auto"/>
                    <w:right w:val="none" w:sz="0" w:space="0" w:color="auto"/>
                  </w:divBdr>
                </w:div>
                <w:div w:id="52198149">
                  <w:marLeft w:val="300"/>
                  <w:marRight w:val="0"/>
                  <w:marTop w:val="75"/>
                  <w:marBottom w:val="0"/>
                  <w:divBdr>
                    <w:top w:val="none" w:sz="0" w:space="0" w:color="auto"/>
                    <w:left w:val="none" w:sz="0" w:space="0" w:color="auto"/>
                    <w:bottom w:val="none" w:sz="0" w:space="0" w:color="auto"/>
                    <w:right w:val="none" w:sz="0" w:space="0" w:color="auto"/>
                  </w:divBdr>
                </w:div>
                <w:div w:id="783888117">
                  <w:marLeft w:val="300"/>
                  <w:marRight w:val="0"/>
                  <w:marTop w:val="75"/>
                  <w:marBottom w:val="0"/>
                  <w:divBdr>
                    <w:top w:val="none" w:sz="0" w:space="0" w:color="auto"/>
                    <w:left w:val="none" w:sz="0" w:space="0" w:color="auto"/>
                    <w:bottom w:val="none" w:sz="0" w:space="0" w:color="auto"/>
                    <w:right w:val="none" w:sz="0" w:space="0" w:color="auto"/>
                  </w:divBdr>
                  <w:divsChild>
                    <w:div w:id="663749954">
                      <w:marLeft w:val="750"/>
                      <w:marRight w:val="0"/>
                      <w:marTop w:val="0"/>
                      <w:marBottom w:val="0"/>
                      <w:divBdr>
                        <w:top w:val="none" w:sz="0" w:space="0" w:color="auto"/>
                        <w:left w:val="none" w:sz="0" w:space="0" w:color="auto"/>
                        <w:bottom w:val="none" w:sz="0" w:space="0" w:color="auto"/>
                        <w:right w:val="none" w:sz="0" w:space="0" w:color="auto"/>
                      </w:divBdr>
                    </w:div>
                  </w:divsChild>
                </w:div>
                <w:div w:id="191265387">
                  <w:marLeft w:val="300"/>
                  <w:marRight w:val="0"/>
                  <w:marTop w:val="75"/>
                  <w:marBottom w:val="0"/>
                  <w:divBdr>
                    <w:top w:val="none" w:sz="0" w:space="0" w:color="auto"/>
                    <w:left w:val="none" w:sz="0" w:space="0" w:color="auto"/>
                    <w:bottom w:val="none" w:sz="0" w:space="0" w:color="auto"/>
                    <w:right w:val="none" w:sz="0" w:space="0" w:color="auto"/>
                  </w:divBdr>
                  <w:divsChild>
                    <w:div w:id="191111611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96509">
      <w:bodyDiv w:val="1"/>
      <w:marLeft w:val="0"/>
      <w:marRight w:val="0"/>
      <w:marTop w:val="0"/>
      <w:marBottom w:val="0"/>
      <w:divBdr>
        <w:top w:val="none" w:sz="0" w:space="0" w:color="auto"/>
        <w:left w:val="none" w:sz="0" w:space="0" w:color="auto"/>
        <w:bottom w:val="none" w:sz="0" w:space="0" w:color="auto"/>
        <w:right w:val="none" w:sz="0" w:space="0" w:color="auto"/>
      </w:divBdr>
      <w:divsChild>
        <w:div w:id="671297811">
          <w:marLeft w:val="0"/>
          <w:marRight w:val="0"/>
          <w:marTop w:val="0"/>
          <w:marBottom w:val="0"/>
          <w:divBdr>
            <w:top w:val="none" w:sz="0" w:space="0" w:color="auto"/>
            <w:left w:val="none" w:sz="0" w:space="0" w:color="auto"/>
            <w:bottom w:val="none" w:sz="0" w:space="0" w:color="auto"/>
            <w:right w:val="none" w:sz="0" w:space="0" w:color="auto"/>
          </w:divBdr>
          <w:divsChild>
            <w:div w:id="1619068321">
              <w:marLeft w:val="0"/>
              <w:marRight w:val="0"/>
              <w:marTop w:val="150"/>
              <w:marBottom w:val="150"/>
              <w:divBdr>
                <w:top w:val="none" w:sz="0" w:space="0" w:color="auto"/>
                <w:left w:val="none" w:sz="0" w:space="0" w:color="auto"/>
                <w:bottom w:val="none" w:sz="0" w:space="0" w:color="auto"/>
                <w:right w:val="none" w:sz="0" w:space="0" w:color="auto"/>
              </w:divBdr>
              <w:divsChild>
                <w:div w:id="1395004458">
                  <w:marLeft w:val="300"/>
                  <w:marRight w:val="0"/>
                  <w:marTop w:val="75"/>
                  <w:marBottom w:val="0"/>
                  <w:divBdr>
                    <w:top w:val="none" w:sz="0" w:space="0" w:color="auto"/>
                    <w:left w:val="none" w:sz="0" w:space="0" w:color="auto"/>
                    <w:bottom w:val="none" w:sz="0" w:space="0" w:color="auto"/>
                    <w:right w:val="none" w:sz="0" w:space="0" w:color="auto"/>
                  </w:divBdr>
                  <w:divsChild>
                    <w:div w:id="373970512">
                      <w:marLeft w:val="750"/>
                      <w:marRight w:val="0"/>
                      <w:marTop w:val="0"/>
                      <w:marBottom w:val="0"/>
                      <w:divBdr>
                        <w:top w:val="none" w:sz="0" w:space="0" w:color="auto"/>
                        <w:left w:val="none" w:sz="0" w:space="0" w:color="auto"/>
                        <w:bottom w:val="none" w:sz="0" w:space="0" w:color="auto"/>
                        <w:right w:val="none" w:sz="0" w:space="0" w:color="auto"/>
                      </w:divBdr>
                    </w:div>
                  </w:divsChild>
                </w:div>
                <w:div w:id="665589916">
                  <w:marLeft w:val="300"/>
                  <w:marRight w:val="0"/>
                  <w:marTop w:val="75"/>
                  <w:marBottom w:val="0"/>
                  <w:divBdr>
                    <w:top w:val="none" w:sz="0" w:space="0" w:color="auto"/>
                    <w:left w:val="none" w:sz="0" w:space="0" w:color="auto"/>
                    <w:bottom w:val="none" w:sz="0" w:space="0" w:color="auto"/>
                    <w:right w:val="none" w:sz="0" w:space="0" w:color="auto"/>
                  </w:divBdr>
                  <w:divsChild>
                    <w:div w:id="590552063">
                      <w:marLeft w:val="750"/>
                      <w:marRight w:val="0"/>
                      <w:marTop w:val="0"/>
                      <w:marBottom w:val="0"/>
                      <w:divBdr>
                        <w:top w:val="none" w:sz="0" w:space="0" w:color="auto"/>
                        <w:left w:val="none" w:sz="0" w:space="0" w:color="auto"/>
                        <w:bottom w:val="none" w:sz="0" w:space="0" w:color="auto"/>
                        <w:right w:val="none" w:sz="0" w:space="0" w:color="auto"/>
                      </w:divBdr>
                    </w:div>
                    <w:div w:id="301230743">
                      <w:marLeft w:val="750"/>
                      <w:marRight w:val="0"/>
                      <w:marTop w:val="0"/>
                      <w:marBottom w:val="0"/>
                      <w:divBdr>
                        <w:top w:val="none" w:sz="0" w:space="0" w:color="auto"/>
                        <w:left w:val="none" w:sz="0" w:space="0" w:color="auto"/>
                        <w:bottom w:val="none" w:sz="0" w:space="0" w:color="auto"/>
                        <w:right w:val="none" w:sz="0" w:space="0" w:color="auto"/>
                      </w:divBdr>
                    </w:div>
                    <w:div w:id="1287614643">
                      <w:marLeft w:val="750"/>
                      <w:marRight w:val="0"/>
                      <w:marTop w:val="0"/>
                      <w:marBottom w:val="0"/>
                      <w:divBdr>
                        <w:top w:val="none" w:sz="0" w:space="0" w:color="auto"/>
                        <w:left w:val="none" w:sz="0" w:space="0" w:color="auto"/>
                        <w:bottom w:val="none" w:sz="0" w:space="0" w:color="auto"/>
                        <w:right w:val="none" w:sz="0" w:space="0" w:color="auto"/>
                      </w:divBdr>
                    </w:div>
                  </w:divsChild>
                </w:div>
                <w:div w:id="249774766">
                  <w:marLeft w:val="300"/>
                  <w:marRight w:val="0"/>
                  <w:marTop w:val="75"/>
                  <w:marBottom w:val="0"/>
                  <w:divBdr>
                    <w:top w:val="none" w:sz="0" w:space="0" w:color="auto"/>
                    <w:left w:val="none" w:sz="0" w:space="0" w:color="auto"/>
                    <w:bottom w:val="none" w:sz="0" w:space="0" w:color="auto"/>
                    <w:right w:val="none" w:sz="0" w:space="0" w:color="auto"/>
                  </w:divBdr>
                  <w:divsChild>
                    <w:div w:id="643003053">
                      <w:marLeft w:val="750"/>
                      <w:marRight w:val="0"/>
                      <w:marTop w:val="0"/>
                      <w:marBottom w:val="0"/>
                      <w:divBdr>
                        <w:top w:val="none" w:sz="0" w:space="0" w:color="auto"/>
                        <w:left w:val="none" w:sz="0" w:space="0" w:color="auto"/>
                        <w:bottom w:val="none" w:sz="0" w:space="0" w:color="auto"/>
                        <w:right w:val="none" w:sz="0" w:space="0" w:color="auto"/>
                      </w:divBdr>
                    </w:div>
                  </w:divsChild>
                </w:div>
                <w:div w:id="36704970">
                  <w:marLeft w:val="300"/>
                  <w:marRight w:val="0"/>
                  <w:marTop w:val="75"/>
                  <w:marBottom w:val="0"/>
                  <w:divBdr>
                    <w:top w:val="none" w:sz="0" w:space="0" w:color="auto"/>
                    <w:left w:val="none" w:sz="0" w:space="0" w:color="auto"/>
                    <w:bottom w:val="none" w:sz="0" w:space="0" w:color="auto"/>
                    <w:right w:val="none" w:sz="0" w:space="0" w:color="auto"/>
                  </w:divBdr>
                  <w:divsChild>
                    <w:div w:id="85846618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75574604">
              <w:marLeft w:val="0"/>
              <w:marRight w:val="0"/>
              <w:marTop w:val="150"/>
              <w:marBottom w:val="150"/>
              <w:divBdr>
                <w:top w:val="none" w:sz="0" w:space="0" w:color="auto"/>
                <w:left w:val="none" w:sz="0" w:space="0" w:color="auto"/>
                <w:bottom w:val="none" w:sz="0" w:space="0" w:color="auto"/>
                <w:right w:val="none" w:sz="0" w:space="0" w:color="auto"/>
              </w:divBdr>
              <w:divsChild>
                <w:div w:id="140314255">
                  <w:marLeft w:val="300"/>
                  <w:marRight w:val="0"/>
                  <w:marTop w:val="75"/>
                  <w:marBottom w:val="0"/>
                  <w:divBdr>
                    <w:top w:val="none" w:sz="0" w:space="0" w:color="auto"/>
                    <w:left w:val="none" w:sz="0" w:space="0" w:color="auto"/>
                    <w:bottom w:val="none" w:sz="0" w:space="0" w:color="auto"/>
                    <w:right w:val="none" w:sz="0" w:space="0" w:color="auto"/>
                  </w:divBdr>
                </w:div>
                <w:div w:id="1313363713">
                  <w:marLeft w:val="300"/>
                  <w:marRight w:val="0"/>
                  <w:marTop w:val="75"/>
                  <w:marBottom w:val="0"/>
                  <w:divBdr>
                    <w:top w:val="none" w:sz="0" w:space="0" w:color="auto"/>
                    <w:left w:val="none" w:sz="0" w:space="0" w:color="auto"/>
                    <w:bottom w:val="none" w:sz="0" w:space="0" w:color="auto"/>
                    <w:right w:val="none" w:sz="0" w:space="0" w:color="auto"/>
                  </w:divBdr>
                  <w:divsChild>
                    <w:div w:id="803353294">
                      <w:marLeft w:val="750"/>
                      <w:marRight w:val="0"/>
                      <w:marTop w:val="0"/>
                      <w:marBottom w:val="0"/>
                      <w:divBdr>
                        <w:top w:val="none" w:sz="0" w:space="0" w:color="auto"/>
                        <w:left w:val="none" w:sz="0" w:space="0" w:color="auto"/>
                        <w:bottom w:val="none" w:sz="0" w:space="0" w:color="auto"/>
                        <w:right w:val="none" w:sz="0" w:space="0" w:color="auto"/>
                      </w:divBdr>
                    </w:div>
                    <w:div w:id="851334382">
                      <w:marLeft w:val="750"/>
                      <w:marRight w:val="0"/>
                      <w:marTop w:val="0"/>
                      <w:marBottom w:val="0"/>
                      <w:divBdr>
                        <w:top w:val="none" w:sz="0" w:space="0" w:color="auto"/>
                        <w:left w:val="none" w:sz="0" w:space="0" w:color="auto"/>
                        <w:bottom w:val="none" w:sz="0" w:space="0" w:color="auto"/>
                        <w:right w:val="none" w:sz="0" w:space="0" w:color="auto"/>
                      </w:divBdr>
                    </w:div>
                  </w:divsChild>
                </w:div>
                <w:div w:id="704064323">
                  <w:marLeft w:val="300"/>
                  <w:marRight w:val="0"/>
                  <w:marTop w:val="75"/>
                  <w:marBottom w:val="0"/>
                  <w:divBdr>
                    <w:top w:val="none" w:sz="0" w:space="0" w:color="auto"/>
                    <w:left w:val="none" w:sz="0" w:space="0" w:color="auto"/>
                    <w:bottom w:val="none" w:sz="0" w:space="0" w:color="auto"/>
                    <w:right w:val="none" w:sz="0" w:space="0" w:color="auto"/>
                  </w:divBdr>
                  <w:divsChild>
                    <w:div w:id="1661076855">
                      <w:marLeft w:val="750"/>
                      <w:marRight w:val="0"/>
                      <w:marTop w:val="0"/>
                      <w:marBottom w:val="0"/>
                      <w:divBdr>
                        <w:top w:val="none" w:sz="0" w:space="0" w:color="auto"/>
                        <w:left w:val="none" w:sz="0" w:space="0" w:color="auto"/>
                        <w:bottom w:val="none" w:sz="0" w:space="0" w:color="auto"/>
                        <w:right w:val="none" w:sz="0" w:space="0" w:color="auto"/>
                      </w:divBdr>
                    </w:div>
                  </w:divsChild>
                </w:div>
                <w:div w:id="1045565952">
                  <w:marLeft w:val="300"/>
                  <w:marRight w:val="0"/>
                  <w:marTop w:val="75"/>
                  <w:marBottom w:val="0"/>
                  <w:divBdr>
                    <w:top w:val="none" w:sz="0" w:space="0" w:color="auto"/>
                    <w:left w:val="none" w:sz="0" w:space="0" w:color="auto"/>
                    <w:bottom w:val="none" w:sz="0" w:space="0" w:color="auto"/>
                    <w:right w:val="none" w:sz="0" w:space="0" w:color="auto"/>
                  </w:divBdr>
                  <w:divsChild>
                    <w:div w:id="1181241154">
                      <w:marLeft w:val="750"/>
                      <w:marRight w:val="0"/>
                      <w:marTop w:val="0"/>
                      <w:marBottom w:val="0"/>
                      <w:divBdr>
                        <w:top w:val="none" w:sz="0" w:space="0" w:color="auto"/>
                        <w:left w:val="none" w:sz="0" w:space="0" w:color="auto"/>
                        <w:bottom w:val="none" w:sz="0" w:space="0" w:color="auto"/>
                        <w:right w:val="none" w:sz="0" w:space="0" w:color="auto"/>
                      </w:divBdr>
                    </w:div>
                  </w:divsChild>
                </w:div>
                <w:div w:id="451943082">
                  <w:marLeft w:val="300"/>
                  <w:marRight w:val="0"/>
                  <w:marTop w:val="75"/>
                  <w:marBottom w:val="0"/>
                  <w:divBdr>
                    <w:top w:val="none" w:sz="0" w:space="0" w:color="auto"/>
                    <w:left w:val="none" w:sz="0" w:space="0" w:color="auto"/>
                    <w:bottom w:val="none" w:sz="0" w:space="0" w:color="auto"/>
                    <w:right w:val="none" w:sz="0" w:space="0" w:color="auto"/>
                  </w:divBdr>
                  <w:divsChild>
                    <w:div w:id="231503537">
                      <w:marLeft w:val="750"/>
                      <w:marRight w:val="0"/>
                      <w:marTop w:val="0"/>
                      <w:marBottom w:val="0"/>
                      <w:divBdr>
                        <w:top w:val="none" w:sz="0" w:space="0" w:color="auto"/>
                        <w:left w:val="none" w:sz="0" w:space="0" w:color="auto"/>
                        <w:bottom w:val="none" w:sz="0" w:space="0" w:color="auto"/>
                        <w:right w:val="none" w:sz="0" w:space="0" w:color="auto"/>
                      </w:divBdr>
                    </w:div>
                  </w:divsChild>
                </w:div>
                <w:div w:id="1119299498">
                  <w:marLeft w:val="300"/>
                  <w:marRight w:val="0"/>
                  <w:marTop w:val="75"/>
                  <w:marBottom w:val="0"/>
                  <w:divBdr>
                    <w:top w:val="none" w:sz="0" w:space="0" w:color="auto"/>
                    <w:left w:val="none" w:sz="0" w:space="0" w:color="auto"/>
                    <w:bottom w:val="none" w:sz="0" w:space="0" w:color="auto"/>
                    <w:right w:val="none" w:sz="0" w:space="0" w:color="auto"/>
                  </w:divBdr>
                  <w:divsChild>
                    <w:div w:id="1859655156">
                      <w:marLeft w:val="750"/>
                      <w:marRight w:val="0"/>
                      <w:marTop w:val="0"/>
                      <w:marBottom w:val="0"/>
                      <w:divBdr>
                        <w:top w:val="none" w:sz="0" w:space="0" w:color="auto"/>
                        <w:left w:val="none" w:sz="0" w:space="0" w:color="auto"/>
                        <w:bottom w:val="none" w:sz="0" w:space="0" w:color="auto"/>
                        <w:right w:val="none" w:sz="0" w:space="0" w:color="auto"/>
                      </w:divBdr>
                    </w:div>
                  </w:divsChild>
                </w:div>
                <w:div w:id="197817345">
                  <w:marLeft w:val="300"/>
                  <w:marRight w:val="0"/>
                  <w:marTop w:val="75"/>
                  <w:marBottom w:val="0"/>
                  <w:divBdr>
                    <w:top w:val="none" w:sz="0" w:space="0" w:color="auto"/>
                    <w:left w:val="none" w:sz="0" w:space="0" w:color="auto"/>
                    <w:bottom w:val="none" w:sz="0" w:space="0" w:color="auto"/>
                    <w:right w:val="none" w:sz="0" w:space="0" w:color="auto"/>
                  </w:divBdr>
                  <w:divsChild>
                    <w:div w:id="806170340">
                      <w:marLeft w:val="750"/>
                      <w:marRight w:val="0"/>
                      <w:marTop w:val="0"/>
                      <w:marBottom w:val="0"/>
                      <w:divBdr>
                        <w:top w:val="none" w:sz="0" w:space="0" w:color="auto"/>
                        <w:left w:val="none" w:sz="0" w:space="0" w:color="auto"/>
                        <w:bottom w:val="none" w:sz="0" w:space="0" w:color="auto"/>
                        <w:right w:val="none" w:sz="0" w:space="0" w:color="auto"/>
                      </w:divBdr>
                    </w:div>
                    <w:div w:id="135607086">
                      <w:marLeft w:val="750"/>
                      <w:marRight w:val="0"/>
                      <w:marTop w:val="0"/>
                      <w:marBottom w:val="0"/>
                      <w:divBdr>
                        <w:top w:val="none" w:sz="0" w:space="0" w:color="auto"/>
                        <w:left w:val="none" w:sz="0" w:space="0" w:color="auto"/>
                        <w:bottom w:val="none" w:sz="0" w:space="0" w:color="auto"/>
                        <w:right w:val="none" w:sz="0" w:space="0" w:color="auto"/>
                      </w:divBdr>
                    </w:div>
                  </w:divsChild>
                </w:div>
                <w:div w:id="1753745363">
                  <w:marLeft w:val="300"/>
                  <w:marRight w:val="0"/>
                  <w:marTop w:val="75"/>
                  <w:marBottom w:val="0"/>
                  <w:divBdr>
                    <w:top w:val="none" w:sz="0" w:space="0" w:color="auto"/>
                    <w:left w:val="none" w:sz="0" w:space="0" w:color="auto"/>
                    <w:bottom w:val="none" w:sz="0" w:space="0" w:color="auto"/>
                    <w:right w:val="none" w:sz="0" w:space="0" w:color="auto"/>
                  </w:divBdr>
                </w:div>
                <w:div w:id="647368893">
                  <w:marLeft w:val="300"/>
                  <w:marRight w:val="0"/>
                  <w:marTop w:val="75"/>
                  <w:marBottom w:val="0"/>
                  <w:divBdr>
                    <w:top w:val="none" w:sz="0" w:space="0" w:color="auto"/>
                    <w:left w:val="none" w:sz="0" w:space="0" w:color="auto"/>
                    <w:bottom w:val="none" w:sz="0" w:space="0" w:color="auto"/>
                    <w:right w:val="none" w:sz="0" w:space="0" w:color="auto"/>
                  </w:divBdr>
                  <w:divsChild>
                    <w:div w:id="984041679">
                      <w:marLeft w:val="750"/>
                      <w:marRight w:val="0"/>
                      <w:marTop w:val="0"/>
                      <w:marBottom w:val="0"/>
                      <w:divBdr>
                        <w:top w:val="none" w:sz="0" w:space="0" w:color="auto"/>
                        <w:left w:val="none" w:sz="0" w:space="0" w:color="auto"/>
                        <w:bottom w:val="none" w:sz="0" w:space="0" w:color="auto"/>
                        <w:right w:val="none" w:sz="0" w:space="0" w:color="auto"/>
                      </w:divBdr>
                    </w:div>
                    <w:div w:id="1389035611">
                      <w:marLeft w:val="750"/>
                      <w:marRight w:val="0"/>
                      <w:marTop w:val="0"/>
                      <w:marBottom w:val="0"/>
                      <w:divBdr>
                        <w:top w:val="none" w:sz="0" w:space="0" w:color="auto"/>
                        <w:left w:val="none" w:sz="0" w:space="0" w:color="auto"/>
                        <w:bottom w:val="none" w:sz="0" w:space="0" w:color="auto"/>
                        <w:right w:val="none" w:sz="0" w:space="0" w:color="auto"/>
                      </w:divBdr>
                    </w:div>
                  </w:divsChild>
                </w:div>
                <w:div w:id="1542353124">
                  <w:marLeft w:val="300"/>
                  <w:marRight w:val="0"/>
                  <w:marTop w:val="75"/>
                  <w:marBottom w:val="0"/>
                  <w:divBdr>
                    <w:top w:val="none" w:sz="0" w:space="0" w:color="auto"/>
                    <w:left w:val="none" w:sz="0" w:space="0" w:color="auto"/>
                    <w:bottom w:val="none" w:sz="0" w:space="0" w:color="auto"/>
                    <w:right w:val="none" w:sz="0" w:space="0" w:color="auto"/>
                  </w:divBdr>
                  <w:divsChild>
                    <w:div w:id="808979599">
                      <w:marLeft w:val="750"/>
                      <w:marRight w:val="0"/>
                      <w:marTop w:val="0"/>
                      <w:marBottom w:val="0"/>
                      <w:divBdr>
                        <w:top w:val="none" w:sz="0" w:space="0" w:color="auto"/>
                        <w:left w:val="none" w:sz="0" w:space="0" w:color="auto"/>
                        <w:bottom w:val="none" w:sz="0" w:space="0" w:color="auto"/>
                        <w:right w:val="none" w:sz="0" w:space="0" w:color="auto"/>
                      </w:divBdr>
                    </w:div>
                  </w:divsChild>
                </w:div>
                <w:div w:id="1569876841">
                  <w:marLeft w:val="300"/>
                  <w:marRight w:val="0"/>
                  <w:marTop w:val="75"/>
                  <w:marBottom w:val="0"/>
                  <w:divBdr>
                    <w:top w:val="none" w:sz="0" w:space="0" w:color="auto"/>
                    <w:left w:val="none" w:sz="0" w:space="0" w:color="auto"/>
                    <w:bottom w:val="none" w:sz="0" w:space="0" w:color="auto"/>
                    <w:right w:val="none" w:sz="0" w:space="0" w:color="auto"/>
                  </w:divBdr>
                  <w:divsChild>
                    <w:div w:id="294916863">
                      <w:marLeft w:val="750"/>
                      <w:marRight w:val="0"/>
                      <w:marTop w:val="0"/>
                      <w:marBottom w:val="0"/>
                      <w:divBdr>
                        <w:top w:val="none" w:sz="0" w:space="0" w:color="auto"/>
                        <w:left w:val="none" w:sz="0" w:space="0" w:color="auto"/>
                        <w:bottom w:val="none" w:sz="0" w:space="0" w:color="auto"/>
                        <w:right w:val="none" w:sz="0" w:space="0" w:color="auto"/>
                      </w:divBdr>
                    </w:div>
                    <w:div w:id="1307978930">
                      <w:marLeft w:val="750"/>
                      <w:marRight w:val="0"/>
                      <w:marTop w:val="0"/>
                      <w:marBottom w:val="0"/>
                      <w:divBdr>
                        <w:top w:val="none" w:sz="0" w:space="0" w:color="auto"/>
                        <w:left w:val="none" w:sz="0" w:space="0" w:color="auto"/>
                        <w:bottom w:val="none" w:sz="0" w:space="0" w:color="auto"/>
                        <w:right w:val="none" w:sz="0" w:space="0" w:color="auto"/>
                      </w:divBdr>
                    </w:div>
                    <w:div w:id="1276601143">
                      <w:marLeft w:val="750"/>
                      <w:marRight w:val="0"/>
                      <w:marTop w:val="0"/>
                      <w:marBottom w:val="0"/>
                      <w:divBdr>
                        <w:top w:val="none" w:sz="0" w:space="0" w:color="auto"/>
                        <w:left w:val="none" w:sz="0" w:space="0" w:color="auto"/>
                        <w:bottom w:val="none" w:sz="0" w:space="0" w:color="auto"/>
                        <w:right w:val="none" w:sz="0" w:space="0" w:color="auto"/>
                      </w:divBdr>
                    </w:div>
                  </w:divsChild>
                </w:div>
                <w:div w:id="1582518209">
                  <w:marLeft w:val="300"/>
                  <w:marRight w:val="0"/>
                  <w:marTop w:val="75"/>
                  <w:marBottom w:val="0"/>
                  <w:divBdr>
                    <w:top w:val="none" w:sz="0" w:space="0" w:color="auto"/>
                    <w:left w:val="none" w:sz="0" w:space="0" w:color="auto"/>
                    <w:bottom w:val="none" w:sz="0" w:space="0" w:color="auto"/>
                    <w:right w:val="none" w:sz="0" w:space="0" w:color="auto"/>
                  </w:divBdr>
                  <w:divsChild>
                    <w:div w:id="1046951435">
                      <w:marLeft w:val="750"/>
                      <w:marRight w:val="0"/>
                      <w:marTop w:val="0"/>
                      <w:marBottom w:val="0"/>
                      <w:divBdr>
                        <w:top w:val="none" w:sz="0" w:space="0" w:color="auto"/>
                        <w:left w:val="none" w:sz="0" w:space="0" w:color="auto"/>
                        <w:bottom w:val="none" w:sz="0" w:space="0" w:color="auto"/>
                        <w:right w:val="none" w:sz="0" w:space="0" w:color="auto"/>
                      </w:divBdr>
                    </w:div>
                  </w:divsChild>
                </w:div>
                <w:div w:id="1103495838">
                  <w:marLeft w:val="300"/>
                  <w:marRight w:val="0"/>
                  <w:marTop w:val="75"/>
                  <w:marBottom w:val="0"/>
                  <w:divBdr>
                    <w:top w:val="none" w:sz="0" w:space="0" w:color="auto"/>
                    <w:left w:val="none" w:sz="0" w:space="0" w:color="auto"/>
                    <w:bottom w:val="none" w:sz="0" w:space="0" w:color="auto"/>
                    <w:right w:val="none" w:sz="0" w:space="0" w:color="auto"/>
                  </w:divBdr>
                  <w:divsChild>
                    <w:div w:id="765073423">
                      <w:marLeft w:val="750"/>
                      <w:marRight w:val="0"/>
                      <w:marTop w:val="0"/>
                      <w:marBottom w:val="0"/>
                      <w:divBdr>
                        <w:top w:val="none" w:sz="0" w:space="0" w:color="auto"/>
                        <w:left w:val="none" w:sz="0" w:space="0" w:color="auto"/>
                        <w:bottom w:val="none" w:sz="0" w:space="0" w:color="auto"/>
                        <w:right w:val="none" w:sz="0" w:space="0" w:color="auto"/>
                      </w:divBdr>
                    </w:div>
                    <w:div w:id="31224476">
                      <w:marLeft w:val="750"/>
                      <w:marRight w:val="0"/>
                      <w:marTop w:val="0"/>
                      <w:marBottom w:val="0"/>
                      <w:divBdr>
                        <w:top w:val="none" w:sz="0" w:space="0" w:color="auto"/>
                        <w:left w:val="none" w:sz="0" w:space="0" w:color="auto"/>
                        <w:bottom w:val="none" w:sz="0" w:space="0" w:color="auto"/>
                        <w:right w:val="none" w:sz="0" w:space="0" w:color="auto"/>
                      </w:divBdr>
                    </w:div>
                    <w:div w:id="112098361">
                      <w:marLeft w:val="750"/>
                      <w:marRight w:val="0"/>
                      <w:marTop w:val="0"/>
                      <w:marBottom w:val="0"/>
                      <w:divBdr>
                        <w:top w:val="none" w:sz="0" w:space="0" w:color="auto"/>
                        <w:left w:val="none" w:sz="0" w:space="0" w:color="auto"/>
                        <w:bottom w:val="none" w:sz="0" w:space="0" w:color="auto"/>
                        <w:right w:val="none" w:sz="0" w:space="0" w:color="auto"/>
                      </w:divBdr>
                    </w:div>
                  </w:divsChild>
                </w:div>
                <w:div w:id="134110431">
                  <w:marLeft w:val="300"/>
                  <w:marRight w:val="0"/>
                  <w:marTop w:val="75"/>
                  <w:marBottom w:val="0"/>
                  <w:divBdr>
                    <w:top w:val="none" w:sz="0" w:space="0" w:color="auto"/>
                    <w:left w:val="none" w:sz="0" w:space="0" w:color="auto"/>
                    <w:bottom w:val="none" w:sz="0" w:space="0" w:color="auto"/>
                    <w:right w:val="none" w:sz="0" w:space="0" w:color="auto"/>
                  </w:divBdr>
                  <w:divsChild>
                    <w:div w:id="1724716617">
                      <w:marLeft w:val="750"/>
                      <w:marRight w:val="0"/>
                      <w:marTop w:val="0"/>
                      <w:marBottom w:val="0"/>
                      <w:divBdr>
                        <w:top w:val="none" w:sz="0" w:space="0" w:color="auto"/>
                        <w:left w:val="none" w:sz="0" w:space="0" w:color="auto"/>
                        <w:bottom w:val="none" w:sz="0" w:space="0" w:color="auto"/>
                        <w:right w:val="none" w:sz="0" w:space="0" w:color="auto"/>
                      </w:divBdr>
                    </w:div>
                  </w:divsChild>
                </w:div>
                <w:div w:id="1824662951">
                  <w:marLeft w:val="300"/>
                  <w:marRight w:val="0"/>
                  <w:marTop w:val="75"/>
                  <w:marBottom w:val="0"/>
                  <w:divBdr>
                    <w:top w:val="none" w:sz="0" w:space="0" w:color="auto"/>
                    <w:left w:val="none" w:sz="0" w:space="0" w:color="auto"/>
                    <w:bottom w:val="none" w:sz="0" w:space="0" w:color="auto"/>
                    <w:right w:val="none" w:sz="0" w:space="0" w:color="auto"/>
                  </w:divBdr>
                  <w:divsChild>
                    <w:div w:id="204218360">
                      <w:marLeft w:val="750"/>
                      <w:marRight w:val="0"/>
                      <w:marTop w:val="0"/>
                      <w:marBottom w:val="0"/>
                      <w:divBdr>
                        <w:top w:val="none" w:sz="0" w:space="0" w:color="auto"/>
                        <w:left w:val="none" w:sz="0" w:space="0" w:color="auto"/>
                        <w:bottom w:val="none" w:sz="0" w:space="0" w:color="auto"/>
                        <w:right w:val="none" w:sz="0" w:space="0" w:color="auto"/>
                      </w:divBdr>
                    </w:div>
                    <w:div w:id="1993438289">
                      <w:marLeft w:val="750"/>
                      <w:marRight w:val="0"/>
                      <w:marTop w:val="0"/>
                      <w:marBottom w:val="0"/>
                      <w:divBdr>
                        <w:top w:val="none" w:sz="0" w:space="0" w:color="auto"/>
                        <w:left w:val="none" w:sz="0" w:space="0" w:color="auto"/>
                        <w:bottom w:val="none" w:sz="0" w:space="0" w:color="auto"/>
                        <w:right w:val="none" w:sz="0" w:space="0" w:color="auto"/>
                      </w:divBdr>
                    </w:div>
                  </w:divsChild>
                </w:div>
                <w:div w:id="1810709042">
                  <w:marLeft w:val="300"/>
                  <w:marRight w:val="0"/>
                  <w:marTop w:val="75"/>
                  <w:marBottom w:val="0"/>
                  <w:divBdr>
                    <w:top w:val="none" w:sz="0" w:space="0" w:color="auto"/>
                    <w:left w:val="none" w:sz="0" w:space="0" w:color="auto"/>
                    <w:bottom w:val="none" w:sz="0" w:space="0" w:color="auto"/>
                    <w:right w:val="none" w:sz="0" w:space="0" w:color="auto"/>
                  </w:divBdr>
                  <w:divsChild>
                    <w:div w:id="49159766">
                      <w:marLeft w:val="750"/>
                      <w:marRight w:val="0"/>
                      <w:marTop w:val="0"/>
                      <w:marBottom w:val="0"/>
                      <w:divBdr>
                        <w:top w:val="none" w:sz="0" w:space="0" w:color="auto"/>
                        <w:left w:val="none" w:sz="0" w:space="0" w:color="auto"/>
                        <w:bottom w:val="none" w:sz="0" w:space="0" w:color="auto"/>
                        <w:right w:val="none" w:sz="0" w:space="0" w:color="auto"/>
                      </w:divBdr>
                    </w:div>
                  </w:divsChild>
                </w:div>
                <w:div w:id="847335093">
                  <w:marLeft w:val="300"/>
                  <w:marRight w:val="0"/>
                  <w:marTop w:val="75"/>
                  <w:marBottom w:val="0"/>
                  <w:divBdr>
                    <w:top w:val="none" w:sz="0" w:space="0" w:color="auto"/>
                    <w:left w:val="none" w:sz="0" w:space="0" w:color="auto"/>
                    <w:bottom w:val="none" w:sz="0" w:space="0" w:color="auto"/>
                    <w:right w:val="none" w:sz="0" w:space="0" w:color="auto"/>
                  </w:divBdr>
                  <w:divsChild>
                    <w:div w:id="503861005">
                      <w:marLeft w:val="750"/>
                      <w:marRight w:val="0"/>
                      <w:marTop w:val="0"/>
                      <w:marBottom w:val="0"/>
                      <w:divBdr>
                        <w:top w:val="none" w:sz="0" w:space="0" w:color="auto"/>
                        <w:left w:val="none" w:sz="0" w:space="0" w:color="auto"/>
                        <w:bottom w:val="none" w:sz="0" w:space="0" w:color="auto"/>
                        <w:right w:val="none" w:sz="0" w:space="0" w:color="auto"/>
                      </w:divBdr>
                    </w:div>
                  </w:divsChild>
                </w:div>
                <w:div w:id="467013708">
                  <w:marLeft w:val="300"/>
                  <w:marRight w:val="0"/>
                  <w:marTop w:val="75"/>
                  <w:marBottom w:val="0"/>
                  <w:divBdr>
                    <w:top w:val="none" w:sz="0" w:space="0" w:color="auto"/>
                    <w:left w:val="none" w:sz="0" w:space="0" w:color="auto"/>
                    <w:bottom w:val="none" w:sz="0" w:space="0" w:color="auto"/>
                    <w:right w:val="none" w:sz="0" w:space="0" w:color="auto"/>
                  </w:divBdr>
                  <w:divsChild>
                    <w:div w:id="313149476">
                      <w:marLeft w:val="750"/>
                      <w:marRight w:val="0"/>
                      <w:marTop w:val="0"/>
                      <w:marBottom w:val="0"/>
                      <w:divBdr>
                        <w:top w:val="none" w:sz="0" w:space="0" w:color="auto"/>
                        <w:left w:val="none" w:sz="0" w:space="0" w:color="auto"/>
                        <w:bottom w:val="none" w:sz="0" w:space="0" w:color="auto"/>
                        <w:right w:val="none" w:sz="0" w:space="0" w:color="auto"/>
                      </w:divBdr>
                    </w:div>
                  </w:divsChild>
                </w:div>
                <w:div w:id="1092899017">
                  <w:marLeft w:val="300"/>
                  <w:marRight w:val="0"/>
                  <w:marTop w:val="75"/>
                  <w:marBottom w:val="0"/>
                  <w:divBdr>
                    <w:top w:val="none" w:sz="0" w:space="0" w:color="auto"/>
                    <w:left w:val="none" w:sz="0" w:space="0" w:color="auto"/>
                    <w:bottom w:val="none" w:sz="0" w:space="0" w:color="auto"/>
                    <w:right w:val="none" w:sz="0" w:space="0" w:color="auto"/>
                  </w:divBdr>
                </w:div>
                <w:div w:id="1216040550">
                  <w:marLeft w:val="300"/>
                  <w:marRight w:val="0"/>
                  <w:marTop w:val="75"/>
                  <w:marBottom w:val="0"/>
                  <w:divBdr>
                    <w:top w:val="none" w:sz="0" w:space="0" w:color="auto"/>
                    <w:left w:val="none" w:sz="0" w:space="0" w:color="auto"/>
                    <w:bottom w:val="none" w:sz="0" w:space="0" w:color="auto"/>
                    <w:right w:val="none" w:sz="0" w:space="0" w:color="auto"/>
                  </w:divBdr>
                </w:div>
                <w:div w:id="354186982">
                  <w:marLeft w:val="300"/>
                  <w:marRight w:val="0"/>
                  <w:marTop w:val="75"/>
                  <w:marBottom w:val="0"/>
                  <w:divBdr>
                    <w:top w:val="none" w:sz="0" w:space="0" w:color="auto"/>
                    <w:left w:val="none" w:sz="0" w:space="0" w:color="auto"/>
                    <w:bottom w:val="none" w:sz="0" w:space="0" w:color="auto"/>
                    <w:right w:val="none" w:sz="0" w:space="0" w:color="auto"/>
                  </w:divBdr>
                  <w:divsChild>
                    <w:div w:id="1330937504">
                      <w:marLeft w:val="750"/>
                      <w:marRight w:val="0"/>
                      <w:marTop w:val="0"/>
                      <w:marBottom w:val="0"/>
                      <w:divBdr>
                        <w:top w:val="none" w:sz="0" w:space="0" w:color="auto"/>
                        <w:left w:val="none" w:sz="0" w:space="0" w:color="auto"/>
                        <w:bottom w:val="none" w:sz="0" w:space="0" w:color="auto"/>
                        <w:right w:val="none" w:sz="0" w:space="0" w:color="auto"/>
                      </w:divBdr>
                    </w:div>
                    <w:div w:id="1920826584">
                      <w:marLeft w:val="750"/>
                      <w:marRight w:val="0"/>
                      <w:marTop w:val="0"/>
                      <w:marBottom w:val="0"/>
                      <w:divBdr>
                        <w:top w:val="none" w:sz="0" w:space="0" w:color="auto"/>
                        <w:left w:val="none" w:sz="0" w:space="0" w:color="auto"/>
                        <w:bottom w:val="none" w:sz="0" w:space="0" w:color="auto"/>
                        <w:right w:val="none" w:sz="0" w:space="0" w:color="auto"/>
                      </w:divBdr>
                    </w:div>
                  </w:divsChild>
                </w:div>
                <w:div w:id="1702970135">
                  <w:marLeft w:val="300"/>
                  <w:marRight w:val="0"/>
                  <w:marTop w:val="75"/>
                  <w:marBottom w:val="0"/>
                  <w:divBdr>
                    <w:top w:val="none" w:sz="0" w:space="0" w:color="auto"/>
                    <w:left w:val="none" w:sz="0" w:space="0" w:color="auto"/>
                    <w:bottom w:val="none" w:sz="0" w:space="0" w:color="auto"/>
                    <w:right w:val="none" w:sz="0" w:space="0" w:color="auto"/>
                  </w:divBdr>
                  <w:divsChild>
                    <w:div w:id="1905532432">
                      <w:marLeft w:val="750"/>
                      <w:marRight w:val="0"/>
                      <w:marTop w:val="0"/>
                      <w:marBottom w:val="0"/>
                      <w:divBdr>
                        <w:top w:val="none" w:sz="0" w:space="0" w:color="auto"/>
                        <w:left w:val="none" w:sz="0" w:space="0" w:color="auto"/>
                        <w:bottom w:val="none" w:sz="0" w:space="0" w:color="auto"/>
                        <w:right w:val="none" w:sz="0" w:space="0" w:color="auto"/>
                      </w:divBdr>
                    </w:div>
                  </w:divsChild>
                </w:div>
                <w:div w:id="1718238374">
                  <w:marLeft w:val="300"/>
                  <w:marRight w:val="0"/>
                  <w:marTop w:val="75"/>
                  <w:marBottom w:val="0"/>
                  <w:divBdr>
                    <w:top w:val="none" w:sz="0" w:space="0" w:color="auto"/>
                    <w:left w:val="none" w:sz="0" w:space="0" w:color="auto"/>
                    <w:bottom w:val="none" w:sz="0" w:space="0" w:color="auto"/>
                    <w:right w:val="none" w:sz="0" w:space="0" w:color="auto"/>
                  </w:divBdr>
                  <w:divsChild>
                    <w:div w:id="1505391978">
                      <w:marLeft w:val="750"/>
                      <w:marRight w:val="0"/>
                      <w:marTop w:val="0"/>
                      <w:marBottom w:val="0"/>
                      <w:divBdr>
                        <w:top w:val="none" w:sz="0" w:space="0" w:color="auto"/>
                        <w:left w:val="none" w:sz="0" w:space="0" w:color="auto"/>
                        <w:bottom w:val="none" w:sz="0" w:space="0" w:color="auto"/>
                        <w:right w:val="none" w:sz="0" w:space="0" w:color="auto"/>
                      </w:divBdr>
                    </w:div>
                    <w:div w:id="319240023">
                      <w:marLeft w:val="750"/>
                      <w:marRight w:val="0"/>
                      <w:marTop w:val="0"/>
                      <w:marBottom w:val="0"/>
                      <w:divBdr>
                        <w:top w:val="none" w:sz="0" w:space="0" w:color="auto"/>
                        <w:left w:val="none" w:sz="0" w:space="0" w:color="auto"/>
                        <w:bottom w:val="none" w:sz="0" w:space="0" w:color="auto"/>
                        <w:right w:val="none" w:sz="0" w:space="0" w:color="auto"/>
                      </w:divBdr>
                    </w:div>
                    <w:div w:id="572620738">
                      <w:marLeft w:val="750"/>
                      <w:marRight w:val="0"/>
                      <w:marTop w:val="0"/>
                      <w:marBottom w:val="0"/>
                      <w:divBdr>
                        <w:top w:val="none" w:sz="0" w:space="0" w:color="auto"/>
                        <w:left w:val="none" w:sz="0" w:space="0" w:color="auto"/>
                        <w:bottom w:val="none" w:sz="0" w:space="0" w:color="auto"/>
                        <w:right w:val="none" w:sz="0" w:space="0" w:color="auto"/>
                      </w:divBdr>
                    </w:div>
                  </w:divsChild>
                </w:div>
                <w:div w:id="1885217823">
                  <w:marLeft w:val="300"/>
                  <w:marRight w:val="0"/>
                  <w:marTop w:val="75"/>
                  <w:marBottom w:val="0"/>
                  <w:divBdr>
                    <w:top w:val="none" w:sz="0" w:space="0" w:color="auto"/>
                    <w:left w:val="none" w:sz="0" w:space="0" w:color="auto"/>
                    <w:bottom w:val="none" w:sz="0" w:space="0" w:color="auto"/>
                    <w:right w:val="none" w:sz="0" w:space="0" w:color="auto"/>
                  </w:divBdr>
                  <w:divsChild>
                    <w:div w:id="1214779826">
                      <w:marLeft w:val="750"/>
                      <w:marRight w:val="0"/>
                      <w:marTop w:val="0"/>
                      <w:marBottom w:val="0"/>
                      <w:divBdr>
                        <w:top w:val="none" w:sz="0" w:space="0" w:color="auto"/>
                        <w:left w:val="none" w:sz="0" w:space="0" w:color="auto"/>
                        <w:bottom w:val="none" w:sz="0" w:space="0" w:color="auto"/>
                        <w:right w:val="none" w:sz="0" w:space="0" w:color="auto"/>
                      </w:divBdr>
                    </w:div>
                  </w:divsChild>
                </w:div>
                <w:div w:id="1335689854">
                  <w:marLeft w:val="300"/>
                  <w:marRight w:val="0"/>
                  <w:marTop w:val="75"/>
                  <w:marBottom w:val="0"/>
                  <w:divBdr>
                    <w:top w:val="none" w:sz="0" w:space="0" w:color="auto"/>
                    <w:left w:val="none" w:sz="0" w:space="0" w:color="auto"/>
                    <w:bottom w:val="none" w:sz="0" w:space="0" w:color="auto"/>
                    <w:right w:val="none" w:sz="0" w:space="0" w:color="auto"/>
                  </w:divBdr>
                  <w:divsChild>
                    <w:div w:id="1099058794">
                      <w:marLeft w:val="750"/>
                      <w:marRight w:val="0"/>
                      <w:marTop w:val="0"/>
                      <w:marBottom w:val="0"/>
                      <w:divBdr>
                        <w:top w:val="none" w:sz="0" w:space="0" w:color="auto"/>
                        <w:left w:val="none" w:sz="0" w:space="0" w:color="auto"/>
                        <w:bottom w:val="none" w:sz="0" w:space="0" w:color="auto"/>
                        <w:right w:val="none" w:sz="0" w:space="0" w:color="auto"/>
                      </w:divBdr>
                    </w:div>
                    <w:div w:id="1294604859">
                      <w:marLeft w:val="750"/>
                      <w:marRight w:val="0"/>
                      <w:marTop w:val="0"/>
                      <w:marBottom w:val="0"/>
                      <w:divBdr>
                        <w:top w:val="none" w:sz="0" w:space="0" w:color="auto"/>
                        <w:left w:val="none" w:sz="0" w:space="0" w:color="auto"/>
                        <w:bottom w:val="none" w:sz="0" w:space="0" w:color="auto"/>
                        <w:right w:val="none" w:sz="0" w:space="0" w:color="auto"/>
                      </w:divBdr>
                    </w:div>
                    <w:div w:id="1471051109">
                      <w:marLeft w:val="750"/>
                      <w:marRight w:val="0"/>
                      <w:marTop w:val="0"/>
                      <w:marBottom w:val="0"/>
                      <w:divBdr>
                        <w:top w:val="none" w:sz="0" w:space="0" w:color="auto"/>
                        <w:left w:val="none" w:sz="0" w:space="0" w:color="auto"/>
                        <w:bottom w:val="none" w:sz="0" w:space="0" w:color="auto"/>
                        <w:right w:val="none" w:sz="0" w:space="0" w:color="auto"/>
                      </w:divBdr>
                    </w:div>
                  </w:divsChild>
                </w:div>
                <w:div w:id="822622719">
                  <w:marLeft w:val="300"/>
                  <w:marRight w:val="0"/>
                  <w:marTop w:val="75"/>
                  <w:marBottom w:val="0"/>
                  <w:divBdr>
                    <w:top w:val="none" w:sz="0" w:space="0" w:color="auto"/>
                    <w:left w:val="none" w:sz="0" w:space="0" w:color="auto"/>
                    <w:bottom w:val="none" w:sz="0" w:space="0" w:color="auto"/>
                    <w:right w:val="none" w:sz="0" w:space="0" w:color="auto"/>
                  </w:divBdr>
                  <w:divsChild>
                    <w:div w:id="756639279">
                      <w:marLeft w:val="750"/>
                      <w:marRight w:val="0"/>
                      <w:marTop w:val="0"/>
                      <w:marBottom w:val="0"/>
                      <w:divBdr>
                        <w:top w:val="none" w:sz="0" w:space="0" w:color="auto"/>
                        <w:left w:val="none" w:sz="0" w:space="0" w:color="auto"/>
                        <w:bottom w:val="none" w:sz="0" w:space="0" w:color="auto"/>
                        <w:right w:val="none" w:sz="0" w:space="0" w:color="auto"/>
                      </w:divBdr>
                    </w:div>
                  </w:divsChild>
                </w:div>
                <w:div w:id="1550343372">
                  <w:marLeft w:val="300"/>
                  <w:marRight w:val="0"/>
                  <w:marTop w:val="75"/>
                  <w:marBottom w:val="0"/>
                  <w:divBdr>
                    <w:top w:val="none" w:sz="0" w:space="0" w:color="auto"/>
                    <w:left w:val="none" w:sz="0" w:space="0" w:color="auto"/>
                    <w:bottom w:val="none" w:sz="0" w:space="0" w:color="auto"/>
                    <w:right w:val="none" w:sz="0" w:space="0" w:color="auto"/>
                  </w:divBdr>
                  <w:divsChild>
                    <w:div w:id="1908688723">
                      <w:marLeft w:val="750"/>
                      <w:marRight w:val="0"/>
                      <w:marTop w:val="0"/>
                      <w:marBottom w:val="0"/>
                      <w:divBdr>
                        <w:top w:val="none" w:sz="0" w:space="0" w:color="auto"/>
                        <w:left w:val="none" w:sz="0" w:space="0" w:color="auto"/>
                        <w:bottom w:val="none" w:sz="0" w:space="0" w:color="auto"/>
                        <w:right w:val="none" w:sz="0" w:space="0" w:color="auto"/>
                      </w:divBdr>
                    </w:div>
                    <w:div w:id="1549952029">
                      <w:marLeft w:val="750"/>
                      <w:marRight w:val="0"/>
                      <w:marTop w:val="0"/>
                      <w:marBottom w:val="0"/>
                      <w:divBdr>
                        <w:top w:val="none" w:sz="0" w:space="0" w:color="auto"/>
                        <w:left w:val="none" w:sz="0" w:space="0" w:color="auto"/>
                        <w:bottom w:val="none" w:sz="0" w:space="0" w:color="auto"/>
                        <w:right w:val="none" w:sz="0" w:space="0" w:color="auto"/>
                      </w:divBdr>
                    </w:div>
                  </w:divsChild>
                </w:div>
                <w:div w:id="1818447525">
                  <w:marLeft w:val="300"/>
                  <w:marRight w:val="0"/>
                  <w:marTop w:val="75"/>
                  <w:marBottom w:val="0"/>
                  <w:divBdr>
                    <w:top w:val="none" w:sz="0" w:space="0" w:color="auto"/>
                    <w:left w:val="none" w:sz="0" w:space="0" w:color="auto"/>
                    <w:bottom w:val="none" w:sz="0" w:space="0" w:color="auto"/>
                    <w:right w:val="none" w:sz="0" w:space="0" w:color="auto"/>
                  </w:divBdr>
                  <w:divsChild>
                    <w:div w:id="698817711">
                      <w:marLeft w:val="750"/>
                      <w:marRight w:val="0"/>
                      <w:marTop w:val="0"/>
                      <w:marBottom w:val="0"/>
                      <w:divBdr>
                        <w:top w:val="none" w:sz="0" w:space="0" w:color="auto"/>
                        <w:left w:val="none" w:sz="0" w:space="0" w:color="auto"/>
                        <w:bottom w:val="none" w:sz="0" w:space="0" w:color="auto"/>
                        <w:right w:val="none" w:sz="0" w:space="0" w:color="auto"/>
                      </w:divBdr>
                    </w:div>
                  </w:divsChild>
                </w:div>
                <w:div w:id="956564644">
                  <w:marLeft w:val="300"/>
                  <w:marRight w:val="0"/>
                  <w:marTop w:val="75"/>
                  <w:marBottom w:val="0"/>
                  <w:divBdr>
                    <w:top w:val="none" w:sz="0" w:space="0" w:color="auto"/>
                    <w:left w:val="none" w:sz="0" w:space="0" w:color="auto"/>
                    <w:bottom w:val="none" w:sz="0" w:space="0" w:color="auto"/>
                    <w:right w:val="none" w:sz="0" w:space="0" w:color="auto"/>
                  </w:divBdr>
                  <w:divsChild>
                    <w:div w:id="870336101">
                      <w:marLeft w:val="750"/>
                      <w:marRight w:val="0"/>
                      <w:marTop w:val="0"/>
                      <w:marBottom w:val="0"/>
                      <w:divBdr>
                        <w:top w:val="none" w:sz="0" w:space="0" w:color="auto"/>
                        <w:left w:val="none" w:sz="0" w:space="0" w:color="auto"/>
                        <w:bottom w:val="none" w:sz="0" w:space="0" w:color="auto"/>
                        <w:right w:val="none" w:sz="0" w:space="0" w:color="auto"/>
                      </w:divBdr>
                    </w:div>
                  </w:divsChild>
                </w:div>
                <w:div w:id="1191453597">
                  <w:marLeft w:val="300"/>
                  <w:marRight w:val="0"/>
                  <w:marTop w:val="75"/>
                  <w:marBottom w:val="0"/>
                  <w:divBdr>
                    <w:top w:val="none" w:sz="0" w:space="0" w:color="auto"/>
                    <w:left w:val="none" w:sz="0" w:space="0" w:color="auto"/>
                    <w:bottom w:val="none" w:sz="0" w:space="0" w:color="auto"/>
                    <w:right w:val="none" w:sz="0" w:space="0" w:color="auto"/>
                  </w:divBdr>
                  <w:divsChild>
                    <w:div w:id="394278834">
                      <w:marLeft w:val="750"/>
                      <w:marRight w:val="0"/>
                      <w:marTop w:val="0"/>
                      <w:marBottom w:val="0"/>
                      <w:divBdr>
                        <w:top w:val="none" w:sz="0" w:space="0" w:color="auto"/>
                        <w:left w:val="none" w:sz="0" w:space="0" w:color="auto"/>
                        <w:bottom w:val="none" w:sz="0" w:space="0" w:color="auto"/>
                        <w:right w:val="none" w:sz="0" w:space="0" w:color="auto"/>
                      </w:divBdr>
                    </w:div>
                  </w:divsChild>
                </w:div>
                <w:div w:id="1119685107">
                  <w:marLeft w:val="300"/>
                  <w:marRight w:val="0"/>
                  <w:marTop w:val="75"/>
                  <w:marBottom w:val="0"/>
                  <w:divBdr>
                    <w:top w:val="none" w:sz="0" w:space="0" w:color="auto"/>
                    <w:left w:val="none" w:sz="0" w:space="0" w:color="auto"/>
                    <w:bottom w:val="none" w:sz="0" w:space="0" w:color="auto"/>
                    <w:right w:val="none" w:sz="0" w:space="0" w:color="auto"/>
                  </w:divBdr>
                </w:div>
                <w:div w:id="1241602368">
                  <w:marLeft w:val="300"/>
                  <w:marRight w:val="0"/>
                  <w:marTop w:val="75"/>
                  <w:marBottom w:val="0"/>
                  <w:divBdr>
                    <w:top w:val="none" w:sz="0" w:space="0" w:color="auto"/>
                    <w:left w:val="none" w:sz="0" w:space="0" w:color="auto"/>
                    <w:bottom w:val="none" w:sz="0" w:space="0" w:color="auto"/>
                    <w:right w:val="none" w:sz="0" w:space="0" w:color="auto"/>
                  </w:divBdr>
                </w:div>
                <w:div w:id="1513033413">
                  <w:marLeft w:val="300"/>
                  <w:marRight w:val="0"/>
                  <w:marTop w:val="75"/>
                  <w:marBottom w:val="0"/>
                  <w:divBdr>
                    <w:top w:val="none" w:sz="0" w:space="0" w:color="auto"/>
                    <w:left w:val="none" w:sz="0" w:space="0" w:color="auto"/>
                    <w:bottom w:val="none" w:sz="0" w:space="0" w:color="auto"/>
                    <w:right w:val="none" w:sz="0" w:space="0" w:color="auto"/>
                  </w:divBdr>
                  <w:divsChild>
                    <w:div w:id="2075811088">
                      <w:marLeft w:val="750"/>
                      <w:marRight w:val="0"/>
                      <w:marTop w:val="0"/>
                      <w:marBottom w:val="0"/>
                      <w:divBdr>
                        <w:top w:val="none" w:sz="0" w:space="0" w:color="auto"/>
                        <w:left w:val="none" w:sz="0" w:space="0" w:color="auto"/>
                        <w:bottom w:val="none" w:sz="0" w:space="0" w:color="auto"/>
                        <w:right w:val="none" w:sz="0" w:space="0" w:color="auto"/>
                      </w:divBdr>
                    </w:div>
                    <w:div w:id="1511137595">
                      <w:marLeft w:val="750"/>
                      <w:marRight w:val="0"/>
                      <w:marTop w:val="0"/>
                      <w:marBottom w:val="0"/>
                      <w:divBdr>
                        <w:top w:val="none" w:sz="0" w:space="0" w:color="auto"/>
                        <w:left w:val="none" w:sz="0" w:space="0" w:color="auto"/>
                        <w:bottom w:val="none" w:sz="0" w:space="0" w:color="auto"/>
                        <w:right w:val="none" w:sz="0" w:space="0" w:color="auto"/>
                      </w:divBdr>
                    </w:div>
                  </w:divsChild>
                </w:div>
                <w:div w:id="441150209">
                  <w:marLeft w:val="300"/>
                  <w:marRight w:val="0"/>
                  <w:marTop w:val="75"/>
                  <w:marBottom w:val="0"/>
                  <w:divBdr>
                    <w:top w:val="none" w:sz="0" w:space="0" w:color="auto"/>
                    <w:left w:val="none" w:sz="0" w:space="0" w:color="auto"/>
                    <w:bottom w:val="none" w:sz="0" w:space="0" w:color="auto"/>
                    <w:right w:val="none" w:sz="0" w:space="0" w:color="auto"/>
                  </w:divBdr>
                  <w:divsChild>
                    <w:div w:id="438066880">
                      <w:marLeft w:val="750"/>
                      <w:marRight w:val="0"/>
                      <w:marTop w:val="0"/>
                      <w:marBottom w:val="0"/>
                      <w:divBdr>
                        <w:top w:val="none" w:sz="0" w:space="0" w:color="auto"/>
                        <w:left w:val="none" w:sz="0" w:space="0" w:color="auto"/>
                        <w:bottom w:val="none" w:sz="0" w:space="0" w:color="auto"/>
                        <w:right w:val="none" w:sz="0" w:space="0" w:color="auto"/>
                      </w:divBdr>
                    </w:div>
                  </w:divsChild>
                </w:div>
                <w:div w:id="1974602942">
                  <w:marLeft w:val="300"/>
                  <w:marRight w:val="0"/>
                  <w:marTop w:val="75"/>
                  <w:marBottom w:val="0"/>
                  <w:divBdr>
                    <w:top w:val="none" w:sz="0" w:space="0" w:color="auto"/>
                    <w:left w:val="none" w:sz="0" w:space="0" w:color="auto"/>
                    <w:bottom w:val="none" w:sz="0" w:space="0" w:color="auto"/>
                    <w:right w:val="none" w:sz="0" w:space="0" w:color="auto"/>
                  </w:divBdr>
                  <w:divsChild>
                    <w:div w:id="656228907">
                      <w:marLeft w:val="750"/>
                      <w:marRight w:val="0"/>
                      <w:marTop w:val="0"/>
                      <w:marBottom w:val="0"/>
                      <w:divBdr>
                        <w:top w:val="none" w:sz="0" w:space="0" w:color="auto"/>
                        <w:left w:val="none" w:sz="0" w:space="0" w:color="auto"/>
                        <w:bottom w:val="none" w:sz="0" w:space="0" w:color="auto"/>
                        <w:right w:val="none" w:sz="0" w:space="0" w:color="auto"/>
                      </w:divBdr>
                    </w:div>
                    <w:div w:id="388846151">
                      <w:marLeft w:val="750"/>
                      <w:marRight w:val="0"/>
                      <w:marTop w:val="0"/>
                      <w:marBottom w:val="0"/>
                      <w:divBdr>
                        <w:top w:val="none" w:sz="0" w:space="0" w:color="auto"/>
                        <w:left w:val="none" w:sz="0" w:space="0" w:color="auto"/>
                        <w:bottom w:val="none" w:sz="0" w:space="0" w:color="auto"/>
                        <w:right w:val="none" w:sz="0" w:space="0" w:color="auto"/>
                      </w:divBdr>
                    </w:div>
                    <w:div w:id="510946528">
                      <w:marLeft w:val="750"/>
                      <w:marRight w:val="0"/>
                      <w:marTop w:val="0"/>
                      <w:marBottom w:val="0"/>
                      <w:divBdr>
                        <w:top w:val="none" w:sz="0" w:space="0" w:color="auto"/>
                        <w:left w:val="none" w:sz="0" w:space="0" w:color="auto"/>
                        <w:bottom w:val="none" w:sz="0" w:space="0" w:color="auto"/>
                        <w:right w:val="none" w:sz="0" w:space="0" w:color="auto"/>
                      </w:divBdr>
                    </w:div>
                  </w:divsChild>
                </w:div>
                <w:div w:id="52430863">
                  <w:marLeft w:val="300"/>
                  <w:marRight w:val="0"/>
                  <w:marTop w:val="75"/>
                  <w:marBottom w:val="0"/>
                  <w:divBdr>
                    <w:top w:val="none" w:sz="0" w:space="0" w:color="auto"/>
                    <w:left w:val="none" w:sz="0" w:space="0" w:color="auto"/>
                    <w:bottom w:val="none" w:sz="0" w:space="0" w:color="auto"/>
                    <w:right w:val="none" w:sz="0" w:space="0" w:color="auto"/>
                  </w:divBdr>
                  <w:divsChild>
                    <w:div w:id="1540317631">
                      <w:marLeft w:val="750"/>
                      <w:marRight w:val="0"/>
                      <w:marTop w:val="0"/>
                      <w:marBottom w:val="0"/>
                      <w:divBdr>
                        <w:top w:val="none" w:sz="0" w:space="0" w:color="auto"/>
                        <w:left w:val="none" w:sz="0" w:space="0" w:color="auto"/>
                        <w:bottom w:val="none" w:sz="0" w:space="0" w:color="auto"/>
                        <w:right w:val="none" w:sz="0" w:space="0" w:color="auto"/>
                      </w:divBdr>
                    </w:div>
                  </w:divsChild>
                </w:div>
                <w:div w:id="1010640422">
                  <w:marLeft w:val="300"/>
                  <w:marRight w:val="0"/>
                  <w:marTop w:val="75"/>
                  <w:marBottom w:val="0"/>
                  <w:divBdr>
                    <w:top w:val="none" w:sz="0" w:space="0" w:color="auto"/>
                    <w:left w:val="none" w:sz="0" w:space="0" w:color="auto"/>
                    <w:bottom w:val="none" w:sz="0" w:space="0" w:color="auto"/>
                    <w:right w:val="none" w:sz="0" w:space="0" w:color="auto"/>
                  </w:divBdr>
                  <w:divsChild>
                    <w:div w:id="612252837">
                      <w:marLeft w:val="750"/>
                      <w:marRight w:val="0"/>
                      <w:marTop w:val="0"/>
                      <w:marBottom w:val="0"/>
                      <w:divBdr>
                        <w:top w:val="none" w:sz="0" w:space="0" w:color="auto"/>
                        <w:left w:val="none" w:sz="0" w:space="0" w:color="auto"/>
                        <w:bottom w:val="none" w:sz="0" w:space="0" w:color="auto"/>
                        <w:right w:val="none" w:sz="0" w:space="0" w:color="auto"/>
                      </w:divBdr>
                    </w:div>
                    <w:div w:id="442307412">
                      <w:marLeft w:val="750"/>
                      <w:marRight w:val="0"/>
                      <w:marTop w:val="0"/>
                      <w:marBottom w:val="0"/>
                      <w:divBdr>
                        <w:top w:val="none" w:sz="0" w:space="0" w:color="auto"/>
                        <w:left w:val="none" w:sz="0" w:space="0" w:color="auto"/>
                        <w:bottom w:val="none" w:sz="0" w:space="0" w:color="auto"/>
                        <w:right w:val="none" w:sz="0" w:space="0" w:color="auto"/>
                      </w:divBdr>
                    </w:div>
                    <w:div w:id="43801077">
                      <w:marLeft w:val="750"/>
                      <w:marRight w:val="0"/>
                      <w:marTop w:val="0"/>
                      <w:marBottom w:val="0"/>
                      <w:divBdr>
                        <w:top w:val="none" w:sz="0" w:space="0" w:color="auto"/>
                        <w:left w:val="none" w:sz="0" w:space="0" w:color="auto"/>
                        <w:bottom w:val="none" w:sz="0" w:space="0" w:color="auto"/>
                        <w:right w:val="none" w:sz="0" w:space="0" w:color="auto"/>
                      </w:divBdr>
                    </w:div>
                  </w:divsChild>
                </w:div>
                <w:div w:id="670718905">
                  <w:marLeft w:val="300"/>
                  <w:marRight w:val="0"/>
                  <w:marTop w:val="75"/>
                  <w:marBottom w:val="0"/>
                  <w:divBdr>
                    <w:top w:val="none" w:sz="0" w:space="0" w:color="auto"/>
                    <w:left w:val="none" w:sz="0" w:space="0" w:color="auto"/>
                    <w:bottom w:val="none" w:sz="0" w:space="0" w:color="auto"/>
                    <w:right w:val="none" w:sz="0" w:space="0" w:color="auto"/>
                  </w:divBdr>
                  <w:divsChild>
                    <w:div w:id="397871729">
                      <w:marLeft w:val="750"/>
                      <w:marRight w:val="0"/>
                      <w:marTop w:val="0"/>
                      <w:marBottom w:val="0"/>
                      <w:divBdr>
                        <w:top w:val="none" w:sz="0" w:space="0" w:color="auto"/>
                        <w:left w:val="none" w:sz="0" w:space="0" w:color="auto"/>
                        <w:bottom w:val="none" w:sz="0" w:space="0" w:color="auto"/>
                        <w:right w:val="none" w:sz="0" w:space="0" w:color="auto"/>
                      </w:divBdr>
                    </w:div>
                  </w:divsChild>
                </w:div>
                <w:div w:id="1759907634">
                  <w:marLeft w:val="300"/>
                  <w:marRight w:val="0"/>
                  <w:marTop w:val="75"/>
                  <w:marBottom w:val="0"/>
                  <w:divBdr>
                    <w:top w:val="none" w:sz="0" w:space="0" w:color="auto"/>
                    <w:left w:val="none" w:sz="0" w:space="0" w:color="auto"/>
                    <w:bottom w:val="none" w:sz="0" w:space="0" w:color="auto"/>
                    <w:right w:val="none" w:sz="0" w:space="0" w:color="auto"/>
                  </w:divBdr>
                  <w:divsChild>
                    <w:div w:id="1665813860">
                      <w:marLeft w:val="750"/>
                      <w:marRight w:val="0"/>
                      <w:marTop w:val="0"/>
                      <w:marBottom w:val="0"/>
                      <w:divBdr>
                        <w:top w:val="none" w:sz="0" w:space="0" w:color="auto"/>
                        <w:left w:val="none" w:sz="0" w:space="0" w:color="auto"/>
                        <w:bottom w:val="none" w:sz="0" w:space="0" w:color="auto"/>
                        <w:right w:val="none" w:sz="0" w:space="0" w:color="auto"/>
                      </w:divBdr>
                    </w:div>
                    <w:div w:id="300310387">
                      <w:marLeft w:val="750"/>
                      <w:marRight w:val="0"/>
                      <w:marTop w:val="0"/>
                      <w:marBottom w:val="0"/>
                      <w:divBdr>
                        <w:top w:val="none" w:sz="0" w:space="0" w:color="auto"/>
                        <w:left w:val="none" w:sz="0" w:space="0" w:color="auto"/>
                        <w:bottom w:val="none" w:sz="0" w:space="0" w:color="auto"/>
                        <w:right w:val="none" w:sz="0" w:space="0" w:color="auto"/>
                      </w:divBdr>
                    </w:div>
                  </w:divsChild>
                </w:div>
                <w:div w:id="1486820038">
                  <w:marLeft w:val="300"/>
                  <w:marRight w:val="0"/>
                  <w:marTop w:val="75"/>
                  <w:marBottom w:val="0"/>
                  <w:divBdr>
                    <w:top w:val="none" w:sz="0" w:space="0" w:color="auto"/>
                    <w:left w:val="none" w:sz="0" w:space="0" w:color="auto"/>
                    <w:bottom w:val="none" w:sz="0" w:space="0" w:color="auto"/>
                    <w:right w:val="none" w:sz="0" w:space="0" w:color="auto"/>
                  </w:divBdr>
                  <w:divsChild>
                    <w:div w:id="32388535">
                      <w:marLeft w:val="750"/>
                      <w:marRight w:val="0"/>
                      <w:marTop w:val="0"/>
                      <w:marBottom w:val="0"/>
                      <w:divBdr>
                        <w:top w:val="none" w:sz="0" w:space="0" w:color="auto"/>
                        <w:left w:val="none" w:sz="0" w:space="0" w:color="auto"/>
                        <w:bottom w:val="none" w:sz="0" w:space="0" w:color="auto"/>
                        <w:right w:val="none" w:sz="0" w:space="0" w:color="auto"/>
                      </w:divBdr>
                    </w:div>
                  </w:divsChild>
                </w:div>
                <w:div w:id="915018076">
                  <w:marLeft w:val="300"/>
                  <w:marRight w:val="0"/>
                  <w:marTop w:val="75"/>
                  <w:marBottom w:val="0"/>
                  <w:divBdr>
                    <w:top w:val="none" w:sz="0" w:space="0" w:color="auto"/>
                    <w:left w:val="none" w:sz="0" w:space="0" w:color="auto"/>
                    <w:bottom w:val="none" w:sz="0" w:space="0" w:color="auto"/>
                    <w:right w:val="none" w:sz="0" w:space="0" w:color="auto"/>
                  </w:divBdr>
                  <w:divsChild>
                    <w:div w:id="859976952">
                      <w:marLeft w:val="750"/>
                      <w:marRight w:val="0"/>
                      <w:marTop w:val="0"/>
                      <w:marBottom w:val="0"/>
                      <w:divBdr>
                        <w:top w:val="none" w:sz="0" w:space="0" w:color="auto"/>
                        <w:left w:val="none" w:sz="0" w:space="0" w:color="auto"/>
                        <w:bottom w:val="none" w:sz="0" w:space="0" w:color="auto"/>
                        <w:right w:val="none" w:sz="0" w:space="0" w:color="auto"/>
                      </w:divBdr>
                    </w:div>
                  </w:divsChild>
                </w:div>
                <w:div w:id="391277434">
                  <w:marLeft w:val="300"/>
                  <w:marRight w:val="0"/>
                  <w:marTop w:val="75"/>
                  <w:marBottom w:val="0"/>
                  <w:divBdr>
                    <w:top w:val="none" w:sz="0" w:space="0" w:color="auto"/>
                    <w:left w:val="none" w:sz="0" w:space="0" w:color="auto"/>
                    <w:bottom w:val="none" w:sz="0" w:space="0" w:color="auto"/>
                    <w:right w:val="none" w:sz="0" w:space="0" w:color="auto"/>
                  </w:divBdr>
                  <w:divsChild>
                    <w:div w:id="149907711">
                      <w:marLeft w:val="750"/>
                      <w:marRight w:val="0"/>
                      <w:marTop w:val="0"/>
                      <w:marBottom w:val="0"/>
                      <w:divBdr>
                        <w:top w:val="none" w:sz="0" w:space="0" w:color="auto"/>
                        <w:left w:val="none" w:sz="0" w:space="0" w:color="auto"/>
                        <w:bottom w:val="none" w:sz="0" w:space="0" w:color="auto"/>
                        <w:right w:val="none" w:sz="0" w:space="0" w:color="auto"/>
                      </w:divBdr>
                    </w:div>
                  </w:divsChild>
                </w:div>
                <w:div w:id="1501386192">
                  <w:marLeft w:val="300"/>
                  <w:marRight w:val="0"/>
                  <w:marTop w:val="75"/>
                  <w:marBottom w:val="0"/>
                  <w:divBdr>
                    <w:top w:val="none" w:sz="0" w:space="0" w:color="auto"/>
                    <w:left w:val="none" w:sz="0" w:space="0" w:color="auto"/>
                    <w:bottom w:val="none" w:sz="0" w:space="0" w:color="auto"/>
                    <w:right w:val="none" w:sz="0" w:space="0" w:color="auto"/>
                  </w:divBdr>
                </w:div>
                <w:div w:id="675808231">
                  <w:marLeft w:val="300"/>
                  <w:marRight w:val="0"/>
                  <w:marTop w:val="75"/>
                  <w:marBottom w:val="0"/>
                  <w:divBdr>
                    <w:top w:val="none" w:sz="0" w:space="0" w:color="auto"/>
                    <w:left w:val="none" w:sz="0" w:space="0" w:color="auto"/>
                    <w:bottom w:val="none" w:sz="0" w:space="0" w:color="auto"/>
                    <w:right w:val="none" w:sz="0" w:space="0" w:color="auto"/>
                  </w:divBdr>
                </w:div>
                <w:div w:id="1888956358">
                  <w:marLeft w:val="300"/>
                  <w:marRight w:val="0"/>
                  <w:marTop w:val="75"/>
                  <w:marBottom w:val="0"/>
                  <w:divBdr>
                    <w:top w:val="none" w:sz="0" w:space="0" w:color="auto"/>
                    <w:left w:val="none" w:sz="0" w:space="0" w:color="auto"/>
                    <w:bottom w:val="none" w:sz="0" w:space="0" w:color="auto"/>
                    <w:right w:val="none" w:sz="0" w:space="0" w:color="auto"/>
                  </w:divBdr>
                  <w:divsChild>
                    <w:div w:id="905067717">
                      <w:marLeft w:val="750"/>
                      <w:marRight w:val="0"/>
                      <w:marTop w:val="0"/>
                      <w:marBottom w:val="0"/>
                      <w:divBdr>
                        <w:top w:val="none" w:sz="0" w:space="0" w:color="auto"/>
                        <w:left w:val="none" w:sz="0" w:space="0" w:color="auto"/>
                        <w:bottom w:val="none" w:sz="0" w:space="0" w:color="auto"/>
                        <w:right w:val="none" w:sz="0" w:space="0" w:color="auto"/>
                      </w:divBdr>
                    </w:div>
                    <w:div w:id="1515077246">
                      <w:marLeft w:val="750"/>
                      <w:marRight w:val="0"/>
                      <w:marTop w:val="0"/>
                      <w:marBottom w:val="0"/>
                      <w:divBdr>
                        <w:top w:val="none" w:sz="0" w:space="0" w:color="auto"/>
                        <w:left w:val="none" w:sz="0" w:space="0" w:color="auto"/>
                        <w:bottom w:val="none" w:sz="0" w:space="0" w:color="auto"/>
                        <w:right w:val="none" w:sz="0" w:space="0" w:color="auto"/>
                      </w:divBdr>
                    </w:div>
                  </w:divsChild>
                </w:div>
                <w:div w:id="1224218688">
                  <w:marLeft w:val="300"/>
                  <w:marRight w:val="0"/>
                  <w:marTop w:val="75"/>
                  <w:marBottom w:val="0"/>
                  <w:divBdr>
                    <w:top w:val="none" w:sz="0" w:space="0" w:color="auto"/>
                    <w:left w:val="none" w:sz="0" w:space="0" w:color="auto"/>
                    <w:bottom w:val="none" w:sz="0" w:space="0" w:color="auto"/>
                    <w:right w:val="none" w:sz="0" w:space="0" w:color="auto"/>
                  </w:divBdr>
                  <w:divsChild>
                    <w:div w:id="1271859159">
                      <w:marLeft w:val="750"/>
                      <w:marRight w:val="0"/>
                      <w:marTop w:val="0"/>
                      <w:marBottom w:val="0"/>
                      <w:divBdr>
                        <w:top w:val="none" w:sz="0" w:space="0" w:color="auto"/>
                        <w:left w:val="none" w:sz="0" w:space="0" w:color="auto"/>
                        <w:bottom w:val="none" w:sz="0" w:space="0" w:color="auto"/>
                        <w:right w:val="none" w:sz="0" w:space="0" w:color="auto"/>
                      </w:divBdr>
                    </w:div>
                  </w:divsChild>
                </w:div>
                <w:div w:id="1004356263">
                  <w:marLeft w:val="300"/>
                  <w:marRight w:val="0"/>
                  <w:marTop w:val="75"/>
                  <w:marBottom w:val="0"/>
                  <w:divBdr>
                    <w:top w:val="none" w:sz="0" w:space="0" w:color="auto"/>
                    <w:left w:val="none" w:sz="0" w:space="0" w:color="auto"/>
                    <w:bottom w:val="none" w:sz="0" w:space="0" w:color="auto"/>
                    <w:right w:val="none" w:sz="0" w:space="0" w:color="auto"/>
                  </w:divBdr>
                  <w:divsChild>
                    <w:div w:id="1765418980">
                      <w:marLeft w:val="750"/>
                      <w:marRight w:val="0"/>
                      <w:marTop w:val="0"/>
                      <w:marBottom w:val="0"/>
                      <w:divBdr>
                        <w:top w:val="none" w:sz="0" w:space="0" w:color="auto"/>
                        <w:left w:val="none" w:sz="0" w:space="0" w:color="auto"/>
                        <w:bottom w:val="none" w:sz="0" w:space="0" w:color="auto"/>
                        <w:right w:val="none" w:sz="0" w:space="0" w:color="auto"/>
                      </w:divBdr>
                    </w:div>
                    <w:div w:id="1924292796">
                      <w:marLeft w:val="750"/>
                      <w:marRight w:val="0"/>
                      <w:marTop w:val="0"/>
                      <w:marBottom w:val="0"/>
                      <w:divBdr>
                        <w:top w:val="none" w:sz="0" w:space="0" w:color="auto"/>
                        <w:left w:val="none" w:sz="0" w:space="0" w:color="auto"/>
                        <w:bottom w:val="none" w:sz="0" w:space="0" w:color="auto"/>
                        <w:right w:val="none" w:sz="0" w:space="0" w:color="auto"/>
                      </w:divBdr>
                    </w:div>
                    <w:div w:id="601956449">
                      <w:marLeft w:val="750"/>
                      <w:marRight w:val="0"/>
                      <w:marTop w:val="0"/>
                      <w:marBottom w:val="0"/>
                      <w:divBdr>
                        <w:top w:val="none" w:sz="0" w:space="0" w:color="auto"/>
                        <w:left w:val="none" w:sz="0" w:space="0" w:color="auto"/>
                        <w:bottom w:val="none" w:sz="0" w:space="0" w:color="auto"/>
                        <w:right w:val="none" w:sz="0" w:space="0" w:color="auto"/>
                      </w:divBdr>
                    </w:div>
                  </w:divsChild>
                </w:div>
                <w:div w:id="1262448893">
                  <w:marLeft w:val="300"/>
                  <w:marRight w:val="0"/>
                  <w:marTop w:val="75"/>
                  <w:marBottom w:val="0"/>
                  <w:divBdr>
                    <w:top w:val="none" w:sz="0" w:space="0" w:color="auto"/>
                    <w:left w:val="none" w:sz="0" w:space="0" w:color="auto"/>
                    <w:bottom w:val="none" w:sz="0" w:space="0" w:color="auto"/>
                    <w:right w:val="none" w:sz="0" w:space="0" w:color="auto"/>
                  </w:divBdr>
                  <w:divsChild>
                    <w:div w:id="240264066">
                      <w:marLeft w:val="750"/>
                      <w:marRight w:val="0"/>
                      <w:marTop w:val="0"/>
                      <w:marBottom w:val="0"/>
                      <w:divBdr>
                        <w:top w:val="none" w:sz="0" w:space="0" w:color="auto"/>
                        <w:left w:val="none" w:sz="0" w:space="0" w:color="auto"/>
                        <w:bottom w:val="none" w:sz="0" w:space="0" w:color="auto"/>
                        <w:right w:val="none" w:sz="0" w:space="0" w:color="auto"/>
                      </w:divBdr>
                    </w:div>
                  </w:divsChild>
                </w:div>
                <w:div w:id="810096403">
                  <w:marLeft w:val="300"/>
                  <w:marRight w:val="0"/>
                  <w:marTop w:val="75"/>
                  <w:marBottom w:val="0"/>
                  <w:divBdr>
                    <w:top w:val="none" w:sz="0" w:space="0" w:color="auto"/>
                    <w:left w:val="none" w:sz="0" w:space="0" w:color="auto"/>
                    <w:bottom w:val="none" w:sz="0" w:space="0" w:color="auto"/>
                    <w:right w:val="none" w:sz="0" w:space="0" w:color="auto"/>
                  </w:divBdr>
                  <w:divsChild>
                    <w:div w:id="996955925">
                      <w:marLeft w:val="750"/>
                      <w:marRight w:val="0"/>
                      <w:marTop w:val="0"/>
                      <w:marBottom w:val="0"/>
                      <w:divBdr>
                        <w:top w:val="none" w:sz="0" w:space="0" w:color="auto"/>
                        <w:left w:val="none" w:sz="0" w:space="0" w:color="auto"/>
                        <w:bottom w:val="none" w:sz="0" w:space="0" w:color="auto"/>
                        <w:right w:val="none" w:sz="0" w:space="0" w:color="auto"/>
                      </w:divBdr>
                    </w:div>
                    <w:div w:id="1522888660">
                      <w:marLeft w:val="750"/>
                      <w:marRight w:val="0"/>
                      <w:marTop w:val="0"/>
                      <w:marBottom w:val="0"/>
                      <w:divBdr>
                        <w:top w:val="none" w:sz="0" w:space="0" w:color="auto"/>
                        <w:left w:val="none" w:sz="0" w:space="0" w:color="auto"/>
                        <w:bottom w:val="none" w:sz="0" w:space="0" w:color="auto"/>
                        <w:right w:val="none" w:sz="0" w:space="0" w:color="auto"/>
                      </w:divBdr>
                    </w:div>
                    <w:div w:id="908542064">
                      <w:marLeft w:val="750"/>
                      <w:marRight w:val="0"/>
                      <w:marTop w:val="0"/>
                      <w:marBottom w:val="0"/>
                      <w:divBdr>
                        <w:top w:val="none" w:sz="0" w:space="0" w:color="auto"/>
                        <w:left w:val="none" w:sz="0" w:space="0" w:color="auto"/>
                        <w:bottom w:val="none" w:sz="0" w:space="0" w:color="auto"/>
                        <w:right w:val="none" w:sz="0" w:space="0" w:color="auto"/>
                      </w:divBdr>
                    </w:div>
                  </w:divsChild>
                </w:div>
                <w:div w:id="1301035223">
                  <w:marLeft w:val="300"/>
                  <w:marRight w:val="0"/>
                  <w:marTop w:val="75"/>
                  <w:marBottom w:val="0"/>
                  <w:divBdr>
                    <w:top w:val="none" w:sz="0" w:space="0" w:color="auto"/>
                    <w:left w:val="none" w:sz="0" w:space="0" w:color="auto"/>
                    <w:bottom w:val="none" w:sz="0" w:space="0" w:color="auto"/>
                    <w:right w:val="none" w:sz="0" w:space="0" w:color="auto"/>
                  </w:divBdr>
                  <w:divsChild>
                    <w:div w:id="1069422158">
                      <w:marLeft w:val="750"/>
                      <w:marRight w:val="0"/>
                      <w:marTop w:val="0"/>
                      <w:marBottom w:val="0"/>
                      <w:divBdr>
                        <w:top w:val="none" w:sz="0" w:space="0" w:color="auto"/>
                        <w:left w:val="none" w:sz="0" w:space="0" w:color="auto"/>
                        <w:bottom w:val="none" w:sz="0" w:space="0" w:color="auto"/>
                        <w:right w:val="none" w:sz="0" w:space="0" w:color="auto"/>
                      </w:divBdr>
                    </w:div>
                  </w:divsChild>
                </w:div>
                <w:div w:id="1170025599">
                  <w:marLeft w:val="300"/>
                  <w:marRight w:val="0"/>
                  <w:marTop w:val="75"/>
                  <w:marBottom w:val="0"/>
                  <w:divBdr>
                    <w:top w:val="none" w:sz="0" w:space="0" w:color="auto"/>
                    <w:left w:val="none" w:sz="0" w:space="0" w:color="auto"/>
                    <w:bottom w:val="none" w:sz="0" w:space="0" w:color="auto"/>
                    <w:right w:val="none" w:sz="0" w:space="0" w:color="auto"/>
                  </w:divBdr>
                  <w:divsChild>
                    <w:div w:id="831070072">
                      <w:marLeft w:val="750"/>
                      <w:marRight w:val="0"/>
                      <w:marTop w:val="0"/>
                      <w:marBottom w:val="0"/>
                      <w:divBdr>
                        <w:top w:val="none" w:sz="0" w:space="0" w:color="auto"/>
                        <w:left w:val="none" w:sz="0" w:space="0" w:color="auto"/>
                        <w:bottom w:val="none" w:sz="0" w:space="0" w:color="auto"/>
                        <w:right w:val="none" w:sz="0" w:space="0" w:color="auto"/>
                      </w:divBdr>
                    </w:div>
                    <w:div w:id="1049493816">
                      <w:marLeft w:val="750"/>
                      <w:marRight w:val="0"/>
                      <w:marTop w:val="0"/>
                      <w:marBottom w:val="0"/>
                      <w:divBdr>
                        <w:top w:val="none" w:sz="0" w:space="0" w:color="auto"/>
                        <w:left w:val="none" w:sz="0" w:space="0" w:color="auto"/>
                        <w:bottom w:val="none" w:sz="0" w:space="0" w:color="auto"/>
                        <w:right w:val="none" w:sz="0" w:space="0" w:color="auto"/>
                      </w:divBdr>
                    </w:div>
                  </w:divsChild>
                </w:div>
                <w:div w:id="114295356">
                  <w:marLeft w:val="300"/>
                  <w:marRight w:val="0"/>
                  <w:marTop w:val="75"/>
                  <w:marBottom w:val="0"/>
                  <w:divBdr>
                    <w:top w:val="none" w:sz="0" w:space="0" w:color="auto"/>
                    <w:left w:val="none" w:sz="0" w:space="0" w:color="auto"/>
                    <w:bottom w:val="none" w:sz="0" w:space="0" w:color="auto"/>
                    <w:right w:val="none" w:sz="0" w:space="0" w:color="auto"/>
                  </w:divBdr>
                  <w:divsChild>
                    <w:div w:id="652415184">
                      <w:marLeft w:val="750"/>
                      <w:marRight w:val="0"/>
                      <w:marTop w:val="0"/>
                      <w:marBottom w:val="0"/>
                      <w:divBdr>
                        <w:top w:val="none" w:sz="0" w:space="0" w:color="auto"/>
                        <w:left w:val="none" w:sz="0" w:space="0" w:color="auto"/>
                        <w:bottom w:val="none" w:sz="0" w:space="0" w:color="auto"/>
                        <w:right w:val="none" w:sz="0" w:space="0" w:color="auto"/>
                      </w:divBdr>
                    </w:div>
                  </w:divsChild>
                </w:div>
                <w:div w:id="1561479329">
                  <w:marLeft w:val="300"/>
                  <w:marRight w:val="0"/>
                  <w:marTop w:val="75"/>
                  <w:marBottom w:val="0"/>
                  <w:divBdr>
                    <w:top w:val="none" w:sz="0" w:space="0" w:color="auto"/>
                    <w:left w:val="none" w:sz="0" w:space="0" w:color="auto"/>
                    <w:bottom w:val="none" w:sz="0" w:space="0" w:color="auto"/>
                    <w:right w:val="none" w:sz="0" w:space="0" w:color="auto"/>
                  </w:divBdr>
                  <w:divsChild>
                    <w:div w:id="1326279543">
                      <w:marLeft w:val="750"/>
                      <w:marRight w:val="0"/>
                      <w:marTop w:val="0"/>
                      <w:marBottom w:val="0"/>
                      <w:divBdr>
                        <w:top w:val="none" w:sz="0" w:space="0" w:color="auto"/>
                        <w:left w:val="none" w:sz="0" w:space="0" w:color="auto"/>
                        <w:bottom w:val="none" w:sz="0" w:space="0" w:color="auto"/>
                        <w:right w:val="none" w:sz="0" w:space="0" w:color="auto"/>
                      </w:divBdr>
                    </w:div>
                  </w:divsChild>
                </w:div>
                <w:div w:id="332874090">
                  <w:marLeft w:val="300"/>
                  <w:marRight w:val="0"/>
                  <w:marTop w:val="75"/>
                  <w:marBottom w:val="0"/>
                  <w:divBdr>
                    <w:top w:val="none" w:sz="0" w:space="0" w:color="auto"/>
                    <w:left w:val="none" w:sz="0" w:space="0" w:color="auto"/>
                    <w:bottom w:val="none" w:sz="0" w:space="0" w:color="auto"/>
                    <w:right w:val="none" w:sz="0" w:space="0" w:color="auto"/>
                  </w:divBdr>
                  <w:divsChild>
                    <w:div w:id="1652635235">
                      <w:marLeft w:val="750"/>
                      <w:marRight w:val="0"/>
                      <w:marTop w:val="0"/>
                      <w:marBottom w:val="0"/>
                      <w:divBdr>
                        <w:top w:val="none" w:sz="0" w:space="0" w:color="auto"/>
                        <w:left w:val="none" w:sz="0" w:space="0" w:color="auto"/>
                        <w:bottom w:val="none" w:sz="0" w:space="0" w:color="auto"/>
                        <w:right w:val="none" w:sz="0" w:space="0" w:color="auto"/>
                      </w:divBdr>
                    </w:div>
                  </w:divsChild>
                </w:div>
                <w:div w:id="160584556">
                  <w:marLeft w:val="300"/>
                  <w:marRight w:val="0"/>
                  <w:marTop w:val="75"/>
                  <w:marBottom w:val="0"/>
                  <w:divBdr>
                    <w:top w:val="none" w:sz="0" w:space="0" w:color="auto"/>
                    <w:left w:val="none" w:sz="0" w:space="0" w:color="auto"/>
                    <w:bottom w:val="none" w:sz="0" w:space="0" w:color="auto"/>
                    <w:right w:val="none" w:sz="0" w:space="0" w:color="auto"/>
                  </w:divBdr>
                </w:div>
                <w:div w:id="1750425593">
                  <w:marLeft w:val="300"/>
                  <w:marRight w:val="0"/>
                  <w:marTop w:val="75"/>
                  <w:marBottom w:val="0"/>
                  <w:divBdr>
                    <w:top w:val="none" w:sz="0" w:space="0" w:color="auto"/>
                    <w:left w:val="none" w:sz="0" w:space="0" w:color="auto"/>
                    <w:bottom w:val="none" w:sz="0" w:space="0" w:color="auto"/>
                    <w:right w:val="none" w:sz="0" w:space="0" w:color="auto"/>
                  </w:divBdr>
                </w:div>
                <w:div w:id="1092510763">
                  <w:marLeft w:val="300"/>
                  <w:marRight w:val="0"/>
                  <w:marTop w:val="75"/>
                  <w:marBottom w:val="0"/>
                  <w:divBdr>
                    <w:top w:val="none" w:sz="0" w:space="0" w:color="auto"/>
                    <w:left w:val="none" w:sz="0" w:space="0" w:color="auto"/>
                    <w:bottom w:val="none" w:sz="0" w:space="0" w:color="auto"/>
                    <w:right w:val="none" w:sz="0" w:space="0" w:color="auto"/>
                  </w:divBdr>
                  <w:divsChild>
                    <w:div w:id="1910457270">
                      <w:marLeft w:val="750"/>
                      <w:marRight w:val="0"/>
                      <w:marTop w:val="0"/>
                      <w:marBottom w:val="0"/>
                      <w:divBdr>
                        <w:top w:val="none" w:sz="0" w:space="0" w:color="auto"/>
                        <w:left w:val="none" w:sz="0" w:space="0" w:color="auto"/>
                        <w:bottom w:val="none" w:sz="0" w:space="0" w:color="auto"/>
                        <w:right w:val="none" w:sz="0" w:space="0" w:color="auto"/>
                      </w:divBdr>
                    </w:div>
                    <w:div w:id="1242913960">
                      <w:marLeft w:val="750"/>
                      <w:marRight w:val="0"/>
                      <w:marTop w:val="0"/>
                      <w:marBottom w:val="0"/>
                      <w:divBdr>
                        <w:top w:val="none" w:sz="0" w:space="0" w:color="auto"/>
                        <w:left w:val="none" w:sz="0" w:space="0" w:color="auto"/>
                        <w:bottom w:val="none" w:sz="0" w:space="0" w:color="auto"/>
                        <w:right w:val="none" w:sz="0" w:space="0" w:color="auto"/>
                      </w:divBdr>
                    </w:div>
                  </w:divsChild>
                </w:div>
                <w:div w:id="540049243">
                  <w:marLeft w:val="300"/>
                  <w:marRight w:val="0"/>
                  <w:marTop w:val="75"/>
                  <w:marBottom w:val="0"/>
                  <w:divBdr>
                    <w:top w:val="none" w:sz="0" w:space="0" w:color="auto"/>
                    <w:left w:val="none" w:sz="0" w:space="0" w:color="auto"/>
                    <w:bottom w:val="none" w:sz="0" w:space="0" w:color="auto"/>
                    <w:right w:val="none" w:sz="0" w:space="0" w:color="auto"/>
                  </w:divBdr>
                  <w:divsChild>
                    <w:div w:id="1899828216">
                      <w:marLeft w:val="750"/>
                      <w:marRight w:val="0"/>
                      <w:marTop w:val="0"/>
                      <w:marBottom w:val="0"/>
                      <w:divBdr>
                        <w:top w:val="none" w:sz="0" w:space="0" w:color="auto"/>
                        <w:left w:val="none" w:sz="0" w:space="0" w:color="auto"/>
                        <w:bottom w:val="none" w:sz="0" w:space="0" w:color="auto"/>
                        <w:right w:val="none" w:sz="0" w:space="0" w:color="auto"/>
                      </w:divBdr>
                    </w:div>
                  </w:divsChild>
                </w:div>
                <w:div w:id="489102328">
                  <w:marLeft w:val="300"/>
                  <w:marRight w:val="0"/>
                  <w:marTop w:val="75"/>
                  <w:marBottom w:val="0"/>
                  <w:divBdr>
                    <w:top w:val="none" w:sz="0" w:space="0" w:color="auto"/>
                    <w:left w:val="none" w:sz="0" w:space="0" w:color="auto"/>
                    <w:bottom w:val="none" w:sz="0" w:space="0" w:color="auto"/>
                    <w:right w:val="none" w:sz="0" w:space="0" w:color="auto"/>
                  </w:divBdr>
                  <w:divsChild>
                    <w:div w:id="1652102430">
                      <w:marLeft w:val="750"/>
                      <w:marRight w:val="0"/>
                      <w:marTop w:val="0"/>
                      <w:marBottom w:val="0"/>
                      <w:divBdr>
                        <w:top w:val="none" w:sz="0" w:space="0" w:color="auto"/>
                        <w:left w:val="none" w:sz="0" w:space="0" w:color="auto"/>
                        <w:bottom w:val="none" w:sz="0" w:space="0" w:color="auto"/>
                        <w:right w:val="none" w:sz="0" w:space="0" w:color="auto"/>
                      </w:divBdr>
                    </w:div>
                    <w:div w:id="471873056">
                      <w:marLeft w:val="750"/>
                      <w:marRight w:val="0"/>
                      <w:marTop w:val="0"/>
                      <w:marBottom w:val="0"/>
                      <w:divBdr>
                        <w:top w:val="none" w:sz="0" w:space="0" w:color="auto"/>
                        <w:left w:val="none" w:sz="0" w:space="0" w:color="auto"/>
                        <w:bottom w:val="none" w:sz="0" w:space="0" w:color="auto"/>
                        <w:right w:val="none" w:sz="0" w:space="0" w:color="auto"/>
                      </w:divBdr>
                    </w:div>
                    <w:div w:id="2046982764">
                      <w:marLeft w:val="750"/>
                      <w:marRight w:val="0"/>
                      <w:marTop w:val="0"/>
                      <w:marBottom w:val="0"/>
                      <w:divBdr>
                        <w:top w:val="none" w:sz="0" w:space="0" w:color="auto"/>
                        <w:left w:val="none" w:sz="0" w:space="0" w:color="auto"/>
                        <w:bottom w:val="none" w:sz="0" w:space="0" w:color="auto"/>
                        <w:right w:val="none" w:sz="0" w:space="0" w:color="auto"/>
                      </w:divBdr>
                    </w:div>
                  </w:divsChild>
                </w:div>
                <w:div w:id="1064134338">
                  <w:marLeft w:val="300"/>
                  <w:marRight w:val="0"/>
                  <w:marTop w:val="75"/>
                  <w:marBottom w:val="0"/>
                  <w:divBdr>
                    <w:top w:val="none" w:sz="0" w:space="0" w:color="auto"/>
                    <w:left w:val="none" w:sz="0" w:space="0" w:color="auto"/>
                    <w:bottom w:val="none" w:sz="0" w:space="0" w:color="auto"/>
                    <w:right w:val="none" w:sz="0" w:space="0" w:color="auto"/>
                  </w:divBdr>
                  <w:divsChild>
                    <w:div w:id="2011566206">
                      <w:marLeft w:val="750"/>
                      <w:marRight w:val="0"/>
                      <w:marTop w:val="0"/>
                      <w:marBottom w:val="0"/>
                      <w:divBdr>
                        <w:top w:val="none" w:sz="0" w:space="0" w:color="auto"/>
                        <w:left w:val="none" w:sz="0" w:space="0" w:color="auto"/>
                        <w:bottom w:val="none" w:sz="0" w:space="0" w:color="auto"/>
                        <w:right w:val="none" w:sz="0" w:space="0" w:color="auto"/>
                      </w:divBdr>
                    </w:div>
                  </w:divsChild>
                </w:div>
                <w:div w:id="11031071">
                  <w:marLeft w:val="300"/>
                  <w:marRight w:val="0"/>
                  <w:marTop w:val="75"/>
                  <w:marBottom w:val="0"/>
                  <w:divBdr>
                    <w:top w:val="none" w:sz="0" w:space="0" w:color="auto"/>
                    <w:left w:val="none" w:sz="0" w:space="0" w:color="auto"/>
                    <w:bottom w:val="none" w:sz="0" w:space="0" w:color="auto"/>
                    <w:right w:val="none" w:sz="0" w:space="0" w:color="auto"/>
                  </w:divBdr>
                  <w:divsChild>
                    <w:div w:id="945308203">
                      <w:marLeft w:val="750"/>
                      <w:marRight w:val="0"/>
                      <w:marTop w:val="0"/>
                      <w:marBottom w:val="0"/>
                      <w:divBdr>
                        <w:top w:val="none" w:sz="0" w:space="0" w:color="auto"/>
                        <w:left w:val="none" w:sz="0" w:space="0" w:color="auto"/>
                        <w:bottom w:val="none" w:sz="0" w:space="0" w:color="auto"/>
                        <w:right w:val="none" w:sz="0" w:space="0" w:color="auto"/>
                      </w:divBdr>
                    </w:div>
                    <w:div w:id="2032607774">
                      <w:marLeft w:val="750"/>
                      <w:marRight w:val="0"/>
                      <w:marTop w:val="0"/>
                      <w:marBottom w:val="0"/>
                      <w:divBdr>
                        <w:top w:val="none" w:sz="0" w:space="0" w:color="auto"/>
                        <w:left w:val="none" w:sz="0" w:space="0" w:color="auto"/>
                        <w:bottom w:val="none" w:sz="0" w:space="0" w:color="auto"/>
                        <w:right w:val="none" w:sz="0" w:space="0" w:color="auto"/>
                      </w:divBdr>
                    </w:div>
                    <w:div w:id="2059626553">
                      <w:marLeft w:val="750"/>
                      <w:marRight w:val="0"/>
                      <w:marTop w:val="0"/>
                      <w:marBottom w:val="0"/>
                      <w:divBdr>
                        <w:top w:val="none" w:sz="0" w:space="0" w:color="auto"/>
                        <w:left w:val="none" w:sz="0" w:space="0" w:color="auto"/>
                        <w:bottom w:val="none" w:sz="0" w:space="0" w:color="auto"/>
                        <w:right w:val="none" w:sz="0" w:space="0" w:color="auto"/>
                      </w:divBdr>
                    </w:div>
                  </w:divsChild>
                </w:div>
                <w:div w:id="1172380277">
                  <w:marLeft w:val="300"/>
                  <w:marRight w:val="0"/>
                  <w:marTop w:val="75"/>
                  <w:marBottom w:val="0"/>
                  <w:divBdr>
                    <w:top w:val="none" w:sz="0" w:space="0" w:color="auto"/>
                    <w:left w:val="none" w:sz="0" w:space="0" w:color="auto"/>
                    <w:bottom w:val="none" w:sz="0" w:space="0" w:color="auto"/>
                    <w:right w:val="none" w:sz="0" w:space="0" w:color="auto"/>
                  </w:divBdr>
                  <w:divsChild>
                    <w:div w:id="363405192">
                      <w:marLeft w:val="750"/>
                      <w:marRight w:val="0"/>
                      <w:marTop w:val="0"/>
                      <w:marBottom w:val="0"/>
                      <w:divBdr>
                        <w:top w:val="none" w:sz="0" w:space="0" w:color="auto"/>
                        <w:left w:val="none" w:sz="0" w:space="0" w:color="auto"/>
                        <w:bottom w:val="none" w:sz="0" w:space="0" w:color="auto"/>
                        <w:right w:val="none" w:sz="0" w:space="0" w:color="auto"/>
                      </w:divBdr>
                    </w:div>
                  </w:divsChild>
                </w:div>
                <w:div w:id="191848441">
                  <w:marLeft w:val="300"/>
                  <w:marRight w:val="0"/>
                  <w:marTop w:val="75"/>
                  <w:marBottom w:val="0"/>
                  <w:divBdr>
                    <w:top w:val="none" w:sz="0" w:space="0" w:color="auto"/>
                    <w:left w:val="none" w:sz="0" w:space="0" w:color="auto"/>
                    <w:bottom w:val="none" w:sz="0" w:space="0" w:color="auto"/>
                    <w:right w:val="none" w:sz="0" w:space="0" w:color="auto"/>
                  </w:divBdr>
                  <w:divsChild>
                    <w:div w:id="356469883">
                      <w:marLeft w:val="750"/>
                      <w:marRight w:val="0"/>
                      <w:marTop w:val="0"/>
                      <w:marBottom w:val="0"/>
                      <w:divBdr>
                        <w:top w:val="none" w:sz="0" w:space="0" w:color="auto"/>
                        <w:left w:val="none" w:sz="0" w:space="0" w:color="auto"/>
                        <w:bottom w:val="none" w:sz="0" w:space="0" w:color="auto"/>
                        <w:right w:val="none" w:sz="0" w:space="0" w:color="auto"/>
                      </w:divBdr>
                    </w:div>
                    <w:div w:id="422191690">
                      <w:marLeft w:val="750"/>
                      <w:marRight w:val="0"/>
                      <w:marTop w:val="0"/>
                      <w:marBottom w:val="0"/>
                      <w:divBdr>
                        <w:top w:val="none" w:sz="0" w:space="0" w:color="auto"/>
                        <w:left w:val="none" w:sz="0" w:space="0" w:color="auto"/>
                        <w:bottom w:val="none" w:sz="0" w:space="0" w:color="auto"/>
                        <w:right w:val="none" w:sz="0" w:space="0" w:color="auto"/>
                      </w:divBdr>
                    </w:div>
                  </w:divsChild>
                </w:div>
                <w:div w:id="1931815283">
                  <w:marLeft w:val="300"/>
                  <w:marRight w:val="0"/>
                  <w:marTop w:val="75"/>
                  <w:marBottom w:val="0"/>
                  <w:divBdr>
                    <w:top w:val="none" w:sz="0" w:space="0" w:color="auto"/>
                    <w:left w:val="none" w:sz="0" w:space="0" w:color="auto"/>
                    <w:bottom w:val="none" w:sz="0" w:space="0" w:color="auto"/>
                    <w:right w:val="none" w:sz="0" w:space="0" w:color="auto"/>
                  </w:divBdr>
                  <w:divsChild>
                    <w:div w:id="69275695">
                      <w:marLeft w:val="750"/>
                      <w:marRight w:val="0"/>
                      <w:marTop w:val="0"/>
                      <w:marBottom w:val="0"/>
                      <w:divBdr>
                        <w:top w:val="none" w:sz="0" w:space="0" w:color="auto"/>
                        <w:left w:val="none" w:sz="0" w:space="0" w:color="auto"/>
                        <w:bottom w:val="none" w:sz="0" w:space="0" w:color="auto"/>
                        <w:right w:val="none" w:sz="0" w:space="0" w:color="auto"/>
                      </w:divBdr>
                    </w:div>
                  </w:divsChild>
                </w:div>
                <w:div w:id="1079716131">
                  <w:marLeft w:val="300"/>
                  <w:marRight w:val="0"/>
                  <w:marTop w:val="75"/>
                  <w:marBottom w:val="0"/>
                  <w:divBdr>
                    <w:top w:val="none" w:sz="0" w:space="0" w:color="auto"/>
                    <w:left w:val="none" w:sz="0" w:space="0" w:color="auto"/>
                    <w:bottom w:val="none" w:sz="0" w:space="0" w:color="auto"/>
                    <w:right w:val="none" w:sz="0" w:space="0" w:color="auto"/>
                  </w:divBdr>
                  <w:divsChild>
                    <w:div w:id="987511850">
                      <w:marLeft w:val="750"/>
                      <w:marRight w:val="0"/>
                      <w:marTop w:val="0"/>
                      <w:marBottom w:val="0"/>
                      <w:divBdr>
                        <w:top w:val="none" w:sz="0" w:space="0" w:color="auto"/>
                        <w:left w:val="none" w:sz="0" w:space="0" w:color="auto"/>
                        <w:bottom w:val="none" w:sz="0" w:space="0" w:color="auto"/>
                        <w:right w:val="none" w:sz="0" w:space="0" w:color="auto"/>
                      </w:divBdr>
                    </w:div>
                  </w:divsChild>
                </w:div>
                <w:div w:id="183135617">
                  <w:marLeft w:val="300"/>
                  <w:marRight w:val="0"/>
                  <w:marTop w:val="75"/>
                  <w:marBottom w:val="0"/>
                  <w:divBdr>
                    <w:top w:val="none" w:sz="0" w:space="0" w:color="auto"/>
                    <w:left w:val="none" w:sz="0" w:space="0" w:color="auto"/>
                    <w:bottom w:val="none" w:sz="0" w:space="0" w:color="auto"/>
                    <w:right w:val="none" w:sz="0" w:space="0" w:color="auto"/>
                  </w:divBdr>
                  <w:divsChild>
                    <w:div w:id="729885773">
                      <w:marLeft w:val="750"/>
                      <w:marRight w:val="0"/>
                      <w:marTop w:val="0"/>
                      <w:marBottom w:val="0"/>
                      <w:divBdr>
                        <w:top w:val="none" w:sz="0" w:space="0" w:color="auto"/>
                        <w:left w:val="none" w:sz="0" w:space="0" w:color="auto"/>
                        <w:bottom w:val="none" w:sz="0" w:space="0" w:color="auto"/>
                        <w:right w:val="none" w:sz="0" w:space="0" w:color="auto"/>
                      </w:divBdr>
                    </w:div>
                  </w:divsChild>
                </w:div>
                <w:div w:id="362943072">
                  <w:marLeft w:val="300"/>
                  <w:marRight w:val="0"/>
                  <w:marTop w:val="75"/>
                  <w:marBottom w:val="0"/>
                  <w:divBdr>
                    <w:top w:val="none" w:sz="0" w:space="0" w:color="auto"/>
                    <w:left w:val="none" w:sz="0" w:space="0" w:color="auto"/>
                    <w:bottom w:val="none" w:sz="0" w:space="0" w:color="auto"/>
                    <w:right w:val="none" w:sz="0" w:space="0" w:color="auto"/>
                  </w:divBdr>
                </w:div>
                <w:div w:id="21173604">
                  <w:marLeft w:val="300"/>
                  <w:marRight w:val="0"/>
                  <w:marTop w:val="75"/>
                  <w:marBottom w:val="0"/>
                  <w:divBdr>
                    <w:top w:val="none" w:sz="0" w:space="0" w:color="auto"/>
                    <w:left w:val="none" w:sz="0" w:space="0" w:color="auto"/>
                    <w:bottom w:val="none" w:sz="0" w:space="0" w:color="auto"/>
                    <w:right w:val="none" w:sz="0" w:space="0" w:color="auto"/>
                  </w:divBdr>
                </w:div>
                <w:div w:id="2021589568">
                  <w:marLeft w:val="300"/>
                  <w:marRight w:val="0"/>
                  <w:marTop w:val="75"/>
                  <w:marBottom w:val="0"/>
                  <w:divBdr>
                    <w:top w:val="none" w:sz="0" w:space="0" w:color="auto"/>
                    <w:left w:val="none" w:sz="0" w:space="0" w:color="auto"/>
                    <w:bottom w:val="none" w:sz="0" w:space="0" w:color="auto"/>
                    <w:right w:val="none" w:sz="0" w:space="0" w:color="auto"/>
                  </w:divBdr>
                  <w:divsChild>
                    <w:div w:id="418870500">
                      <w:marLeft w:val="750"/>
                      <w:marRight w:val="0"/>
                      <w:marTop w:val="0"/>
                      <w:marBottom w:val="0"/>
                      <w:divBdr>
                        <w:top w:val="none" w:sz="0" w:space="0" w:color="auto"/>
                        <w:left w:val="none" w:sz="0" w:space="0" w:color="auto"/>
                        <w:bottom w:val="none" w:sz="0" w:space="0" w:color="auto"/>
                        <w:right w:val="none" w:sz="0" w:space="0" w:color="auto"/>
                      </w:divBdr>
                    </w:div>
                    <w:div w:id="2022462960">
                      <w:marLeft w:val="750"/>
                      <w:marRight w:val="0"/>
                      <w:marTop w:val="0"/>
                      <w:marBottom w:val="0"/>
                      <w:divBdr>
                        <w:top w:val="none" w:sz="0" w:space="0" w:color="auto"/>
                        <w:left w:val="none" w:sz="0" w:space="0" w:color="auto"/>
                        <w:bottom w:val="none" w:sz="0" w:space="0" w:color="auto"/>
                        <w:right w:val="none" w:sz="0" w:space="0" w:color="auto"/>
                      </w:divBdr>
                    </w:div>
                  </w:divsChild>
                </w:div>
                <w:div w:id="183980472">
                  <w:marLeft w:val="300"/>
                  <w:marRight w:val="0"/>
                  <w:marTop w:val="75"/>
                  <w:marBottom w:val="0"/>
                  <w:divBdr>
                    <w:top w:val="none" w:sz="0" w:space="0" w:color="auto"/>
                    <w:left w:val="none" w:sz="0" w:space="0" w:color="auto"/>
                    <w:bottom w:val="none" w:sz="0" w:space="0" w:color="auto"/>
                    <w:right w:val="none" w:sz="0" w:space="0" w:color="auto"/>
                  </w:divBdr>
                  <w:divsChild>
                    <w:div w:id="1479762230">
                      <w:marLeft w:val="750"/>
                      <w:marRight w:val="0"/>
                      <w:marTop w:val="0"/>
                      <w:marBottom w:val="0"/>
                      <w:divBdr>
                        <w:top w:val="none" w:sz="0" w:space="0" w:color="auto"/>
                        <w:left w:val="none" w:sz="0" w:space="0" w:color="auto"/>
                        <w:bottom w:val="none" w:sz="0" w:space="0" w:color="auto"/>
                        <w:right w:val="none" w:sz="0" w:space="0" w:color="auto"/>
                      </w:divBdr>
                    </w:div>
                  </w:divsChild>
                </w:div>
                <w:div w:id="625769428">
                  <w:marLeft w:val="300"/>
                  <w:marRight w:val="0"/>
                  <w:marTop w:val="75"/>
                  <w:marBottom w:val="0"/>
                  <w:divBdr>
                    <w:top w:val="none" w:sz="0" w:space="0" w:color="auto"/>
                    <w:left w:val="none" w:sz="0" w:space="0" w:color="auto"/>
                    <w:bottom w:val="none" w:sz="0" w:space="0" w:color="auto"/>
                    <w:right w:val="none" w:sz="0" w:space="0" w:color="auto"/>
                  </w:divBdr>
                  <w:divsChild>
                    <w:div w:id="432281796">
                      <w:marLeft w:val="750"/>
                      <w:marRight w:val="0"/>
                      <w:marTop w:val="0"/>
                      <w:marBottom w:val="0"/>
                      <w:divBdr>
                        <w:top w:val="none" w:sz="0" w:space="0" w:color="auto"/>
                        <w:left w:val="none" w:sz="0" w:space="0" w:color="auto"/>
                        <w:bottom w:val="none" w:sz="0" w:space="0" w:color="auto"/>
                        <w:right w:val="none" w:sz="0" w:space="0" w:color="auto"/>
                      </w:divBdr>
                    </w:div>
                    <w:div w:id="921987687">
                      <w:marLeft w:val="750"/>
                      <w:marRight w:val="0"/>
                      <w:marTop w:val="0"/>
                      <w:marBottom w:val="0"/>
                      <w:divBdr>
                        <w:top w:val="none" w:sz="0" w:space="0" w:color="auto"/>
                        <w:left w:val="none" w:sz="0" w:space="0" w:color="auto"/>
                        <w:bottom w:val="none" w:sz="0" w:space="0" w:color="auto"/>
                        <w:right w:val="none" w:sz="0" w:space="0" w:color="auto"/>
                      </w:divBdr>
                    </w:div>
                    <w:div w:id="623466486">
                      <w:marLeft w:val="750"/>
                      <w:marRight w:val="0"/>
                      <w:marTop w:val="0"/>
                      <w:marBottom w:val="0"/>
                      <w:divBdr>
                        <w:top w:val="none" w:sz="0" w:space="0" w:color="auto"/>
                        <w:left w:val="none" w:sz="0" w:space="0" w:color="auto"/>
                        <w:bottom w:val="none" w:sz="0" w:space="0" w:color="auto"/>
                        <w:right w:val="none" w:sz="0" w:space="0" w:color="auto"/>
                      </w:divBdr>
                    </w:div>
                  </w:divsChild>
                </w:div>
                <w:div w:id="1743677960">
                  <w:marLeft w:val="300"/>
                  <w:marRight w:val="0"/>
                  <w:marTop w:val="75"/>
                  <w:marBottom w:val="0"/>
                  <w:divBdr>
                    <w:top w:val="none" w:sz="0" w:space="0" w:color="auto"/>
                    <w:left w:val="none" w:sz="0" w:space="0" w:color="auto"/>
                    <w:bottom w:val="none" w:sz="0" w:space="0" w:color="auto"/>
                    <w:right w:val="none" w:sz="0" w:space="0" w:color="auto"/>
                  </w:divBdr>
                  <w:divsChild>
                    <w:div w:id="613054191">
                      <w:marLeft w:val="750"/>
                      <w:marRight w:val="0"/>
                      <w:marTop w:val="0"/>
                      <w:marBottom w:val="0"/>
                      <w:divBdr>
                        <w:top w:val="none" w:sz="0" w:space="0" w:color="auto"/>
                        <w:left w:val="none" w:sz="0" w:space="0" w:color="auto"/>
                        <w:bottom w:val="none" w:sz="0" w:space="0" w:color="auto"/>
                        <w:right w:val="none" w:sz="0" w:space="0" w:color="auto"/>
                      </w:divBdr>
                    </w:div>
                  </w:divsChild>
                </w:div>
                <w:div w:id="1312248090">
                  <w:marLeft w:val="300"/>
                  <w:marRight w:val="0"/>
                  <w:marTop w:val="75"/>
                  <w:marBottom w:val="0"/>
                  <w:divBdr>
                    <w:top w:val="none" w:sz="0" w:space="0" w:color="auto"/>
                    <w:left w:val="none" w:sz="0" w:space="0" w:color="auto"/>
                    <w:bottom w:val="none" w:sz="0" w:space="0" w:color="auto"/>
                    <w:right w:val="none" w:sz="0" w:space="0" w:color="auto"/>
                  </w:divBdr>
                  <w:divsChild>
                    <w:div w:id="1240138177">
                      <w:marLeft w:val="750"/>
                      <w:marRight w:val="0"/>
                      <w:marTop w:val="0"/>
                      <w:marBottom w:val="0"/>
                      <w:divBdr>
                        <w:top w:val="none" w:sz="0" w:space="0" w:color="auto"/>
                        <w:left w:val="none" w:sz="0" w:space="0" w:color="auto"/>
                        <w:bottom w:val="none" w:sz="0" w:space="0" w:color="auto"/>
                        <w:right w:val="none" w:sz="0" w:space="0" w:color="auto"/>
                      </w:divBdr>
                    </w:div>
                    <w:div w:id="1179848703">
                      <w:marLeft w:val="750"/>
                      <w:marRight w:val="0"/>
                      <w:marTop w:val="0"/>
                      <w:marBottom w:val="0"/>
                      <w:divBdr>
                        <w:top w:val="none" w:sz="0" w:space="0" w:color="auto"/>
                        <w:left w:val="none" w:sz="0" w:space="0" w:color="auto"/>
                        <w:bottom w:val="none" w:sz="0" w:space="0" w:color="auto"/>
                        <w:right w:val="none" w:sz="0" w:space="0" w:color="auto"/>
                      </w:divBdr>
                    </w:div>
                    <w:div w:id="728069627">
                      <w:marLeft w:val="750"/>
                      <w:marRight w:val="0"/>
                      <w:marTop w:val="0"/>
                      <w:marBottom w:val="0"/>
                      <w:divBdr>
                        <w:top w:val="none" w:sz="0" w:space="0" w:color="auto"/>
                        <w:left w:val="none" w:sz="0" w:space="0" w:color="auto"/>
                        <w:bottom w:val="none" w:sz="0" w:space="0" w:color="auto"/>
                        <w:right w:val="none" w:sz="0" w:space="0" w:color="auto"/>
                      </w:divBdr>
                    </w:div>
                  </w:divsChild>
                </w:div>
                <w:div w:id="864443">
                  <w:marLeft w:val="300"/>
                  <w:marRight w:val="0"/>
                  <w:marTop w:val="75"/>
                  <w:marBottom w:val="0"/>
                  <w:divBdr>
                    <w:top w:val="none" w:sz="0" w:space="0" w:color="auto"/>
                    <w:left w:val="none" w:sz="0" w:space="0" w:color="auto"/>
                    <w:bottom w:val="none" w:sz="0" w:space="0" w:color="auto"/>
                    <w:right w:val="none" w:sz="0" w:space="0" w:color="auto"/>
                  </w:divBdr>
                  <w:divsChild>
                    <w:div w:id="1682199895">
                      <w:marLeft w:val="750"/>
                      <w:marRight w:val="0"/>
                      <w:marTop w:val="0"/>
                      <w:marBottom w:val="0"/>
                      <w:divBdr>
                        <w:top w:val="none" w:sz="0" w:space="0" w:color="auto"/>
                        <w:left w:val="none" w:sz="0" w:space="0" w:color="auto"/>
                        <w:bottom w:val="none" w:sz="0" w:space="0" w:color="auto"/>
                        <w:right w:val="none" w:sz="0" w:space="0" w:color="auto"/>
                      </w:divBdr>
                    </w:div>
                  </w:divsChild>
                </w:div>
                <w:div w:id="865215316">
                  <w:marLeft w:val="300"/>
                  <w:marRight w:val="0"/>
                  <w:marTop w:val="75"/>
                  <w:marBottom w:val="0"/>
                  <w:divBdr>
                    <w:top w:val="none" w:sz="0" w:space="0" w:color="auto"/>
                    <w:left w:val="none" w:sz="0" w:space="0" w:color="auto"/>
                    <w:bottom w:val="none" w:sz="0" w:space="0" w:color="auto"/>
                    <w:right w:val="none" w:sz="0" w:space="0" w:color="auto"/>
                  </w:divBdr>
                  <w:divsChild>
                    <w:div w:id="103766661">
                      <w:marLeft w:val="750"/>
                      <w:marRight w:val="0"/>
                      <w:marTop w:val="0"/>
                      <w:marBottom w:val="0"/>
                      <w:divBdr>
                        <w:top w:val="none" w:sz="0" w:space="0" w:color="auto"/>
                        <w:left w:val="none" w:sz="0" w:space="0" w:color="auto"/>
                        <w:bottom w:val="none" w:sz="0" w:space="0" w:color="auto"/>
                        <w:right w:val="none" w:sz="0" w:space="0" w:color="auto"/>
                      </w:divBdr>
                    </w:div>
                    <w:div w:id="1240797356">
                      <w:marLeft w:val="750"/>
                      <w:marRight w:val="0"/>
                      <w:marTop w:val="0"/>
                      <w:marBottom w:val="0"/>
                      <w:divBdr>
                        <w:top w:val="none" w:sz="0" w:space="0" w:color="auto"/>
                        <w:left w:val="none" w:sz="0" w:space="0" w:color="auto"/>
                        <w:bottom w:val="none" w:sz="0" w:space="0" w:color="auto"/>
                        <w:right w:val="none" w:sz="0" w:space="0" w:color="auto"/>
                      </w:divBdr>
                    </w:div>
                  </w:divsChild>
                </w:div>
                <w:div w:id="84352481">
                  <w:marLeft w:val="300"/>
                  <w:marRight w:val="0"/>
                  <w:marTop w:val="75"/>
                  <w:marBottom w:val="0"/>
                  <w:divBdr>
                    <w:top w:val="none" w:sz="0" w:space="0" w:color="auto"/>
                    <w:left w:val="none" w:sz="0" w:space="0" w:color="auto"/>
                    <w:bottom w:val="none" w:sz="0" w:space="0" w:color="auto"/>
                    <w:right w:val="none" w:sz="0" w:space="0" w:color="auto"/>
                  </w:divBdr>
                  <w:divsChild>
                    <w:div w:id="1299914057">
                      <w:marLeft w:val="750"/>
                      <w:marRight w:val="0"/>
                      <w:marTop w:val="0"/>
                      <w:marBottom w:val="0"/>
                      <w:divBdr>
                        <w:top w:val="none" w:sz="0" w:space="0" w:color="auto"/>
                        <w:left w:val="none" w:sz="0" w:space="0" w:color="auto"/>
                        <w:bottom w:val="none" w:sz="0" w:space="0" w:color="auto"/>
                        <w:right w:val="none" w:sz="0" w:space="0" w:color="auto"/>
                      </w:divBdr>
                    </w:div>
                  </w:divsChild>
                </w:div>
                <w:div w:id="1324239598">
                  <w:marLeft w:val="300"/>
                  <w:marRight w:val="0"/>
                  <w:marTop w:val="75"/>
                  <w:marBottom w:val="0"/>
                  <w:divBdr>
                    <w:top w:val="none" w:sz="0" w:space="0" w:color="auto"/>
                    <w:left w:val="none" w:sz="0" w:space="0" w:color="auto"/>
                    <w:bottom w:val="none" w:sz="0" w:space="0" w:color="auto"/>
                    <w:right w:val="none" w:sz="0" w:space="0" w:color="auto"/>
                  </w:divBdr>
                  <w:divsChild>
                    <w:div w:id="1247611503">
                      <w:marLeft w:val="750"/>
                      <w:marRight w:val="0"/>
                      <w:marTop w:val="0"/>
                      <w:marBottom w:val="0"/>
                      <w:divBdr>
                        <w:top w:val="none" w:sz="0" w:space="0" w:color="auto"/>
                        <w:left w:val="none" w:sz="0" w:space="0" w:color="auto"/>
                        <w:bottom w:val="none" w:sz="0" w:space="0" w:color="auto"/>
                        <w:right w:val="none" w:sz="0" w:space="0" w:color="auto"/>
                      </w:divBdr>
                    </w:div>
                  </w:divsChild>
                </w:div>
                <w:div w:id="2029017547">
                  <w:marLeft w:val="300"/>
                  <w:marRight w:val="0"/>
                  <w:marTop w:val="75"/>
                  <w:marBottom w:val="0"/>
                  <w:divBdr>
                    <w:top w:val="none" w:sz="0" w:space="0" w:color="auto"/>
                    <w:left w:val="none" w:sz="0" w:space="0" w:color="auto"/>
                    <w:bottom w:val="none" w:sz="0" w:space="0" w:color="auto"/>
                    <w:right w:val="none" w:sz="0" w:space="0" w:color="auto"/>
                  </w:divBdr>
                  <w:divsChild>
                    <w:div w:id="852571043">
                      <w:marLeft w:val="750"/>
                      <w:marRight w:val="0"/>
                      <w:marTop w:val="0"/>
                      <w:marBottom w:val="0"/>
                      <w:divBdr>
                        <w:top w:val="none" w:sz="0" w:space="0" w:color="auto"/>
                        <w:left w:val="none" w:sz="0" w:space="0" w:color="auto"/>
                        <w:bottom w:val="none" w:sz="0" w:space="0" w:color="auto"/>
                        <w:right w:val="none" w:sz="0" w:space="0" w:color="auto"/>
                      </w:divBdr>
                    </w:div>
                  </w:divsChild>
                </w:div>
                <w:div w:id="1628583200">
                  <w:marLeft w:val="300"/>
                  <w:marRight w:val="0"/>
                  <w:marTop w:val="75"/>
                  <w:marBottom w:val="0"/>
                  <w:divBdr>
                    <w:top w:val="none" w:sz="0" w:space="0" w:color="auto"/>
                    <w:left w:val="none" w:sz="0" w:space="0" w:color="auto"/>
                    <w:bottom w:val="none" w:sz="0" w:space="0" w:color="auto"/>
                    <w:right w:val="none" w:sz="0" w:space="0" w:color="auto"/>
                  </w:divBdr>
                </w:div>
                <w:div w:id="733510311">
                  <w:marLeft w:val="300"/>
                  <w:marRight w:val="0"/>
                  <w:marTop w:val="75"/>
                  <w:marBottom w:val="0"/>
                  <w:divBdr>
                    <w:top w:val="none" w:sz="0" w:space="0" w:color="auto"/>
                    <w:left w:val="none" w:sz="0" w:space="0" w:color="auto"/>
                    <w:bottom w:val="none" w:sz="0" w:space="0" w:color="auto"/>
                    <w:right w:val="none" w:sz="0" w:space="0" w:color="auto"/>
                  </w:divBdr>
                </w:div>
                <w:div w:id="170607955">
                  <w:marLeft w:val="300"/>
                  <w:marRight w:val="0"/>
                  <w:marTop w:val="75"/>
                  <w:marBottom w:val="0"/>
                  <w:divBdr>
                    <w:top w:val="none" w:sz="0" w:space="0" w:color="auto"/>
                    <w:left w:val="none" w:sz="0" w:space="0" w:color="auto"/>
                    <w:bottom w:val="none" w:sz="0" w:space="0" w:color="auto"/>
                    <w:right w:val="none" w:sz="0" w:space="0" w:color="auto"/>
                  </w:divBdr>
                  <w:divsChild>
                    <w:div w:id="50735880">
                      <w:marLeft w:val="750"/>
                      <w:marRight w:val="0"/>
                      <w:marTop w:val="0"/>
                      <w:marBottom w:val="0"/>
                      <w:divBdr>
                        <w:top w:val="none" w:sz="0" w:space="0" w:color="auto"/>
                        <w:left w:val="none" w:sz="0" w:space="0" w:color="auto"/>
                        <w:bottom w:val="none" w:sz="0" w:space="0" w:color="auto"/>
                        <w:right w:val="none" w:sz="0" w:space="0" w:color="auto"/>
                      </w:divBdr>
                    </w:div>
                    <w:div w:id="2032337543">
                      <w:marLeft w:val="750"/>
                      <w:marRight w:val="0"/>
                      <w:marTop w:val="0"/>
                      <w:marBottom w:val="0"/>
                      <w:divBdr>
                        <w:top w:val="none" w:sz="0" w:space="0" w:color="auto"/>
                        <w:left w:val="none" w:sz="0" w:space="0" w:color="auto"/>
                        <w:bottom w:val="none" w:sz="0" w:space="0" w:color="auto"/>
                        <w:right w:val="none" w:sz="0" w:space="0" w:color="auto"/>
                      </w:divBdr>
                    </w:div>
                  </w:divsChild>
                </w:div>
                <w:div w:id="1377314964">
                  <w:marLeft w:val="300"/>
                  <w:marRight w:val="0"/>
                  <w:marTop w:val="75"/>
                  <w:marBottom w:val="0"/>
                  <w:divBdr>
                    <w:top w:val="none" w:sz="0" w:space="0" w:color="auto"/>
                    <w:left w:val="none" w:sz="0" w:space="0" w:color="auto"/>
                    <w:bottom w:val="none" w:sz="0" w:space="0" w:color="auto"/>
                    <w:right w:val="none" w:sz="0" w:space="0" w:color="auto"/>
                  </w:divBdr>
                  <w:divsChild>
                    <w:div w:id="427234504">
                      <w:marLeft w:val="750"/>
                      <w:marRight w:val="0"/>
                      <w:marTop w:val="0"/>
                      <w:marBottom w:val="0"/>
                      <w:divBdr>
                        <w:top w:val="none" w:sz="0" w:space="0" w:color="auto"/>
                        <w:left w:val="none" w:sz="0" w:space="0" w:color="auto"/>
                        <w:bottom w:val="none" w:sz="0" w:space="0" w:color="auto"/>
                        <w:right w:val="none" w:sz="0" w:space="0" w:color="auto"/>
                      </w:divBdr>
                    </w:div>
                  </w:divsChild>
                </w:div>
                <w:div w:id="621424716">
                  <w:marLeft w:val="300"/>
                  <w:marRight w:val="0"/>
                  <w:marTop w:val="75"/>
                  <w:marBottom w:val="0"/>
                  <w:divBdr>
                    <w:top w:val="none" w:sz="0" w:space="0" w:color="auto"/>
                    <w:left w:val="none" w:sz="0" w:space="0" w:color="auto"/>
                    <w:bottom w:val="none" w:sz="0" w:space="0" w:color="auto"/>
                    <w:right w:val="none" w:sz="0" w:space="0" w:color="auto"/>
                  </w:divBdr>
                  <w:divsChild>
                    <w:div w:id="1077286461">
                      <w:marLeft w:val="750"/>
                      <w:marRight w:val="0"/>
                      <w:marTop w:val="0"/>
                      <w:marBottom w:val="0"/>
                      <w:divBdr>
                        <w:top w:val="none" w:sz="0" w:space="0" w:color="auto"/>
                        <w:left w:val="none" w:sz="0" w:space="0" w:color="auto"/>
                        <w:bottom w:val="none" w:sz="0" w:space="0" w:color="auto"/>
                        <w:right w:val="none" w:sz="0" w:space="0" w:color="auto"/>
                      </w:divBdr>
                    </w:div>
                    <w:div w:id="765422174">
                      <w:marLeft w:val="750"/>
                      <w:marRight w:val="0"/>
                      <w:marTop w:val="0"/>
                      <w:marBottom w:val="0"/>
                      <w:divBdr>
                        <w:top w:val="none" w:sz="0" w:space="0" w:color="auto"/>
                        <w:left w:val="none" w:sz="0" w:space="0" w:color="auto"/>
                        <w:bottom w:val="none" w:sz="0" w:space="0" w:color="auto"/>
                        <w:right w:val="none" w:sz="0" w:space="0" w:color="auto"/>
                      </w:divBdr>
                    </w:div>
                    <w:div w:id="1264722290">
                      <w:marLeft w:val="750"/>
                      <w:marRight w:val="0"/>
                      <w:marTop w:val="0"/>
                      <w:marBottom w:val="0"/>
                      <w:divBdr>
                        <w:top w:val="none" w:sz="0" w:space="0" w:color="auto"/>
                        <w:left w:val="none" w:sz="0" w:space="0" w:color="auto"/>
                        <w:bottom w:val="none" w:sz="0" w:space="0" w:color="auto"/>
                        <w:right w:val="none" w:sz="0" w:space="0" w:color="auto"/>
                      </w:divBdr>
                    </w:div>
                  </w:divsChild>
                </w:div>
                <w:div w:id="35664372">
                  <w:marLeft w:val="300"/>
                  <w:marRight w:val="0"/>
                  <w:marTop w:val="75"/>
                  <w:marBottom w:val="0"/>
                  <w:divBdr>
                    <w:top w:val="none" w:sz="0" w:space="0" w:color="auto"/>
                    <w:left w:val="none" w:sz="0" w:space="0" w:color="auto"/>
                    <w:bottom w:val="none" w:sz="0" w:space="0" w:color="auto"/>
                    <w:right w:val="none" w:sz="0" w:space="0" w:color="auto"/>
                  </w:divBdr>
                  <w:divsChild>
                    <w:div w:id="1574971838">
                      <w:marLeft w:val="750"/>
                      <w:marRight w:val="0"/>
                      <w:marTop w:val="0"/>
                      <w:marBottom w:val="0"/>
                      <w:divBdr>
                        <w:top w:val="none" w:sz="0" w:space="0" w:color="auto"/>
                        <w:left w:val="none" w:sz="0" w:space="0" w:color="auto"/>
                        <w:bottom w:val="none" w:sz="0" w:space="0" w:color="auto"/>
                        <w:right w:val="none" w:sz="0" w:space="0" w:color="auto"/>
                      </w:divBdr>
                    </w:div>
                  </w:divsChild>
                </w:div>
                <w:div w:id="124274420">
                  <w:marLeft w:val="300"/>
                  <w:marRight w:val="0"/>
                  <w:marTop w:val="75"/>
                  <w:marBottom w:val="0"/>
                  <w:divBdr>
                    <w:top w:val="none" w:sz="0" w:space="0" w:color="auto"/>
                    <w:left w:val="none" w:sz="0" w:space="0" w:color="auto"/>
                    <w:bottom w:val="none" w:sz="0" w:space="0" w:color="auto"/>
                    <w:right w:val="none" w:sz="0" w:space="0" w:color="auto"/>
                  </w:divBdr>
                  <w:divsChild>
                    <w:div w:id="1915042285">
                      <w:marLeft w:val="750"/>
                      <w:marRight w:val="0"/>
                      <w:marTop w:val="0"/>
                      <w:marBottom w:val="0"/>
                      <w:divBdr>
                        <w:top w:val="none" w:sz="0" w:space="0" w:color="auto"/>
                        <w:left w:val="none" w:sz="0" w:space="0" w:color="auto"/>
                        <w:bottom w:val="none" w:sz="0" w:space="0" w:color="auto"/>
                        <w:right w:val="none" w:sz="0" w:space="0" w:color="auto"/>
                      </w:divBdr>
                    </w:div>
                    <w:div w:id="1078216017">
                      <w:marLeft w:val="750"/>
                      <w:marRight w:val="0"/>
                      <w:marTop w:val="0"/>
                      <w:marBottom w:val="0"/>
                      <w:divBdr>
                        <w:top w:val="none" w:sz="0" w:space="0" w:color="auto"/>
                        <w:left w:val="none" w:sz="0" w:space="0" w:color="auto"/>
                        <w:bottom w:val="none" w:sz="0" w:space="0" w:color="auto"/>
                        <w:right w:val="none" w:sz="0" w:space="0" w:color="auto"/>
                      </w:divBdr>
                    </w:div>
                    <w:div w:id="1229919093">
                      <w:marLeft w:val="750"/>
                      <w:marRight w:val="0"/>
                      <w:marTop w:val="0"/>
                      <w:marBottom w:val="0"/>
                      <w:divBdr>
                        <w:top w:val="none" w:sz="0" w:space="0" w:color="auto"/>
                        <w:left w:val="none" w:sz="0" w:space="0" w:color="auto"/>
                        <w:bottom w:val="none" w:sz="0" w:space="0" w:color="auto"/>
                        <w:right w:val="none" w:sz="0" w:space="0" w:color="auto"/>
                      </w:divBdr>
                    </w:div>
                  </w:divsChild>
                </w:div>
                <w:div w:id="1265309797">
                  <w:marLeft w:val="300"/>
                  <w:marRight w:val="0"/>
                  <w:marTop w:val="75"/>
                  <w:marBottom w:val="0"/>
                  <w:divBdr>
                    <w:top w:val="none" w:sz="0" w:space="0" w:color="auto"/>
                    <w:left w:val="none" w:sz="0" w:space="0" w:color="auto"/>
                    <w:bottom w:val="none" w:sz="0" w:space="0" w:color="auto"/>
                    <w:right w:val="none" w:sz="0" w:space="0" w:color="auto"/>
                  </w:divBdr>
                  <w:divsChild>
                    <w:div w:id="601379324">
                      <w:marLeft w:val="750"/>
                      <w:marRight w:val="0"/>
                      <w:marTop w:val="0"/>
                      <w:marBottom w:val="0"/>
                      <w:divBdr>
                        <w:top w:val="none" w:sz="0" w:space="0" w:color="auto"/>
                        <w:left w:val="none" w:sz="0" w:space="0" w:color="auto"/>
                        <w:bottom w:val="none" w:sz="0" w:space="0" w:color="auto"/>
                        <w:right w:val="none" w:sz="0" w:space="0" w:color="auto"/>
                      </w:divBdr>
                    </w:div>
                  </w:divsChild>
                </w:div>
                <w:div w:id="1267273926">
                  <w:marLeft w:val="300"/>
                  <w:marRight w:val="0"/>
                  <w:marTop w:val="75"/>
                  <w:marBottom w:val="0"/>
                  <w:divBdr>
                    <w:top w:val="none" w:sz="0" w:space="0" w:color="auto"/>
                    <w:left w:val="none" w:sz="0" w:space="0" w:color="auto"/>
                    <w:bottom w:val="none" w:sz="0" w:space="0" w:color="auto"/>
                    <w:right w:val="none" w:sz="0" w:space="0" w:color="auto"/>
                  </w:divBdr>
                  <w:divsChild>
                    <w:div w:id="2041544635">
                      <w:marLeft w:val="750"/>
                      <w:marRight w:val="0"/>
                      <w:marTop w:val="0"/>
                      <w:marBottom w:val="0"/>
                      <w:divBdr>
                        <w:top w:val="none" w:sz="0" w:space="0" w:color="auto"/>
                        <w:left w:val="none" w:sz="0" w:space="0" w:color="auto"/>
                        <w:bottom w:val="none" w:sz="0" w:space="0" w:color="auto"/>
                        <w:right w:val="none" w:sz="0" w:space="0" w:color="auto"/>
                      </w:divBdr>
                    </w:div>
                    <w:div w:id="1719279216">
                      <w:marLeft w:val="750"/>
                      <w:marRight w:val="0"/>
                      <w:marTop w:val="0"/>
                      <w:marBottom w:val="0"/>
                      <w:divBdr>
                        <w:top w:val="none" w:sz="0" w:space="0" w:color="auto"/>
                        <w:left w:val="none" w:sz="0" w:space="0" w:color="auto"/>
                        <w:bottom w:val="none" w:sz="0" w:space="0" w:color="auto"/>
                        <w:right w:val="none" w:sz="0" w:space="0" w:color="auto"/>
                      </w:divBdr>
                    </w:div>
                  </w:divsChild>
                </w:div>
                <w:div w:id="2015567202">
                  <w:marLeft w:val="300"/>
                  <w:marRight w:val="0"/>
                  <w:marTop w:val="75"/>
                  <w:marBottom w:val="0"/>
                  <w:divBdr>
                    <w:top w:val="none" w:sz="0" w:space="0" w:color="auto"/>
                    <w:left w:val="none" w:sz="0" w:space="0" w:color="auto"/>
                    <w:bottom w:val="none" w:sz="0" w:space="0" w:color="auto"/>
                    <w:right w:val="none" w:sz="0" w:space="0" w:color="auto"/>
                  </w:divBdr>
                  <w:divsChild>
                    <w:div w:id="171578226">
                      <w:marLeft w:val="750"/>
                      <w:marRight w:val="0"/>
                      <w:marTop w:val="0"/>
                      <w:marBottom w:val="0"/>
                      <w:divBdr>
                        <w:top w:val="none" w:sz="0" w:space="0" w:color="auto"/>
                        <w:left w:val="none" w:sz="0" w:space="0" w:color="auto"/>
                        <w:bottom w:val="none" w:sz="0" w:space="0" w:color="auto"/>
                        <w:right w:val="none" w:sz="0" w:space="0" w:color="auto"/>
                      </w:divBdr>
                    </w:div>
                  </w:divsChild>
                </w:div>
                <w:div w:id="1953508906">
                  <w:marLeft w:val="300"/>
                  <w:marRight w:val="0"/>
                  <w:marTop w:val="75"/>
                  <w:marBottom w:val="0"/>
                  <w:divBdr>
                    <w:top w:val="none" w:sz="0" w:space="0" w:color="auto"/>
                    <w:left w:val="none" w:sz="0" w:space="0" w:color="auto"/>
                    <w:bottom w:val="none" w:sz="0" w:space="0" w:color="auto"/>
                    <w:right w:val="none" w:sz="0" w:space="0" w:color="auto"/>
                  </w:divBdr>
                  <w:divsChild>
                    <w:div w:id="1247616862">
                      <w:marLeft w:val="750"/>
                      <w:marRight w:val="0"/>
                      <w:marTop w:val="0"/>
                      <w:marBottom w:val="0"/>
                      <w:divBdr>
                        <w:top w:val="none" w:sz="0" w:space="0" w:color="auto"/>
                        <w:left w:val="none" w:sz="0" w:space="0" w:color="auto"/>
                        <w:bottom w:val="none" w:sz="0" w:space="0" w:color="auto"/>
                        <w:right w:val="none" w:sz="0" w:space="0" w:color="auto"/>
                      </w:divBdr>
                    </w:div>
                  </w:divsChild>
                </w:div>
                <w:div w:id="322702525">
                  <w:marLeft w:val="300"/>
                  <w:marRight w:val="0"/>
                  <w:marTop w:val="75"/>
                  <w:marBottom w:val="0"/>
                  <w:divBdr>
                    <w:top w:val="none" w:sz="0" w:space="0" w:color="auto"/>
                    <w:left w:val="none" w:sz="0" w:space="0" w:color="auto"/>
                    <w:bottom w:val="none" w:sz="0" w:space="0" w:color="auto"/>
                    <w:right w:val="none" w:sz="0" w:space="0" w:color="auto"/>
                  </w:divBdr>
                  <w:divsChild>
                    <w:div w:id="216473876">
                      <w:marLeft w:val="750"/>
                      <w:marRight w:val="0"/>
                      <w:marTop w:val="0"/>
                      <w:marBottom w:val="0"/>
                      <w:divBdr>
                        <w:top w:val="none" w:sz="0" w:space="0" w:color="auto"/>
                        <w:left w:val="none" w:sz="0" w:space="0" w:color="auto"/>
                        <w:bottom w:val="none" w:sz="0" w:space="0" w:color="auto"/>
                        <w:right w:val="none" w:sz="0" w:space="0" w:color="auto"/>
                      </w:divBdr>
                    </w:div>
                  </w:divsChild>
                </w:div>
                <w:div w:id="1203204340">
                  <w:marLeft w:val="300"/>
                  <w:marRight w:val="0"/>
                  <w:marTop w:val="75"/>
                  <w:marBottom w:val="0"/>
                  <w:divBdr>
                    <w:top w:val="none" w:sz="0" w:space="0" w:color="auto"/>
                    <w:left w:val="none" w:sz="0" w:space="0" w:color="auto"/>
                    <w:bottom w:val="none" w:sz="0" w:space="0" w:color="auto"/>
                    <w:right w:val="none" w:sz="0" w:space="0" w:color="auto"/>
                  </w:divBdr>
                </w:div>
                <w:div w:id="1684890388">
                  <w:marLeft w:val="300"/>
                  <w:marRight w:val="0"/>
                  <w:marTop w:val="75"/>
                  <w:marBottom w:val="0"/>
                  <w:divBdr>
                    <w:top w:val="none" w:sz="0" w:space="0" w:color="auto"/>
                    <w:left w:val="none" w:sz="0" w:space="0" w:color="auto"/>
                    <w:bottom w:val="none" w:sz="0" w:space="0" w:color="auto"/>
                    <w:right w:val="none" w:sz="0" w:space="0" w:color="auto"/>
                  </w:divBdr>
                </w:div>
                <w:div w:id="1240481034">
                  <w:marLeft w:val="300"/>
                  <w:marRight w:val="0"/>
                  <w:marTop w:val="75"/>
                  <w:marBottom w:val="0"/>
                  <w:divBdr>
                    <w:top w:val="none" w:sz="0" w:space="0" w:color="auto"/>
                    <w:left w:val="none" w:sz="0" w:space="0" w:color="auto"/>
                    <w:bottom w:val="none" w:sz="0" w:space="0" w:color="auto"/>
                    <w:right w:val="none" w:sz="0" w:space="0" w:color="auto"/>
                  </w:divBdr>
                  <w:divsChild>
                    <w:div w:id="720716366">
                      <w:marLeft w:val="750"/>
                      <w:marRight w:val="0"/>
                      <w:marTop w:val="0"/>
                      <w:marBottom w:val="0"/>
                      <w:divBdr>
                        <w:top w:val="none" w:sz="0" w:space="0" w:color="auto"/>
                        <w:left w:val="none" w:sz="0" w:space="0" w:color="auto"/>
                        <w:bottom w:val="none" w:sz="0" w:space="0" w:color="auto"/>
                        <w:right w:val="none" w:sz="0" w:space="0" w:color="auto"/>
                      </w:divBdr>
                    </w:div>
                    <w:div w:id="1147238861">
                      <w:marLeft w:val="750"/>
                      <w:marRight w:val="0"/>
                      <w:marTop w:val="0"/>
                      <w:marBottom w:val="0"/>
                      <w:divBdr>
                        <w:top w:val="none" w:sz="0" w:space="0" w:color="auto"/>
                        <w:left w:val="none" w:sz="0" w:space="0" w:color="auto"/>
                        <w:bottom w:val="none" w:sz="0" w:space="0" w:color="auto"/>
                        <w:right w:val="none" w:sz="0" w:space="0" w:color="auto"/>
                      </w:divBdr>
                    </w:div>
                  </w:divsChild>
                </w:div>
                <w:div w:id="2113474162">
                  <w:marLeft w:val="300"/>
                  <w:marRight w:val="0"/>
                  <w:marTop w:val="75"/>
                  <w:marBottom w:val="0"/>
                  <w:divBdr>
                    <w:top w:val="none" w:sz="0" w:space="0" w:color="auto"/>
                    <w:left w:val="none" w:sz="0" w:space="0" w:color="auto"/>
                    <w:bottom w:val="none" w:sz="0" w:space="0" w:color="auto"/>
                    <w:right w:val="none" w:sz="0" w:space="0" w:color="auto"/>
                  </w:divBdr>
                  <w:divsChild>
                    <w:div w:id="798912740">
                      <w:marLeft w:val="750"/>
                      <w:marRight w:val="0"/>
                      <w:marTop w:val="0"/>
                      <w:marBottom w:val="0"/>
                      <w:divBdr>
                        <w:top w:val="none" w:sz="0" w:space="0" w:color="auto"/>
                        <w:left w:val="none" w:sz="0" w:space="0" w:color="auto"/>
                        <w:bottom w:val="none" w:sz="0" w:space="0" w:color="auto"/>
                        <w:right w:val="none" w:sz="0" w:space="0" w:color="auto"/>
                      </w:divBdr>
                    </w:div>
                  </w:divsChild>
                </w:div>
                <w:div w:id="1980838533">
                  <w:marLeft w:val="300"/>
                  <w:marRight w:val="0"/>
                  <w:marTop w:val="75"/>
                  <w:marBottom w:val="0"/>
                  <w:divBdr>
                    <w:top w:val="none" w:sz="0" w:space="0" w:color="auto"/>
                    <w:left w:val="none" w:sz="0" w:space="0" w:color="auto"/>
                    <w:bottom w:val="none" w:sz="0" w:space="0" w:color="auto"/>
                    <w:right w:val="none" w:sz="0" w:space="0" w:color="auto"/>
                  </w:divBdr>
                  <w:divsChild>
                    <w:div w:id="936912565">
                      <w:marLeft w:val="750"/>
                      <w:marRight w:val="0"/>
                      <w:marTop w:val="0"/>
                      <w:marBottom w:val="0"/>
                      <w:divBdr>
                        <w:top w:val="none" w:sz="0" w:space="0" w:color="auto"/>
                        <w:left w:val="none" w:sz="0" w:space="0" w:color="auto"/>
                        <w:bottom w:val="none" w:sz="0" w:space="0" w:color="auto"/>
                        <w:right w:val="none" w:sz="0" w:space="0" w:color="auto"/>
                      </w:divBdr>
                    </w:div>
                    <w:div w:id="312028633">
                      <w:marLeft w:val="750"/>
                      <w:marRight w:val="0"/>
                      <w:marTop w:val="0"/>
                      <w:marBottom w:val="0"/>
                      <w:divBdr>
                        <w:top w:val="none" w:sz="0" w:space="0" w:color="auto"/>
                        <w:left w:val="none" w:sz="0" w:space="0" w:color="auto"/>
                        <w:bottom w:val="none" w:sz="0" w:space="0" w:color="auto"/>
                        <w:right w:val="none" w:sz="0" w:space="0" w:color="auto"/>
                      </w:divBdr>
                    </w:div>
                    <w:div w:id="1750152556">
                      <w:marLeft w:val="750"/>
                      <w:marRight w:val="0"/>
                      <w:marTop w:val="0"/>
                      <w:marBottom w:val="0"/>
                      <w:divBdr>
                        <w:top w:val="none" w:sz="0" w:space="0" w:color="auto"/>
                        <w:left w:val="none" w:sz="0" w:space="0" w:color="auto"/>
                        <w:bottom w:val="none" w:sz="0" w:space="0" w:color="auto"/>
                        <w:right w:val="none" w:sz="0" w:space="0" w:color="auto"/>
                      </w:divBdr>
                    </w:div>
                  </w:divsChild>
                </w:div>
                <w:div w:id="1798601672">
                  <w:marLeft w:val="300"/>
                  <w:marRight w:val="0"/>
                  <w:marTop w:val="75"/>
                  <w:marBottom w:val="0"/>
                  <w:divBdr>
                    <w:top w:val="none" w:sz="0" w:space="0" w:color="auto"/>
                    <w:left w:val="none" w:sz="0" w:space="0" w:color="auto"/>
                    <w:bottom w:val="none" w:sz="0" w:space="0" w:color="auto"/>
                    <w:right w:val="none" w:sz="0" w:space="0" w:color="auto"/>
                  </w:divBdr>
                  <w:divsChild>
                    <w:div w:id="817770939">
                      <w:marLeft w:val="750"/>
                      <w:marRight w:val="0"/>
                      <w:marTop w:val="0"/>
                      <w:marBottom w:val="0"/>
                      <w:divBdr>
                        <w:top w:val="none" w:sz="0" w:space="0" w:color="auto"/>
                        <w:left w:val="none" w:sz="0" w:space="0" w:color="auto"/>
                        <w:bottom w:val="none" w:sz="0" w:space="0" w:color="auto"/>
                        <w:right w:val="none" w:sz="0" w:space="0" w:color="auto"/>
                      </w:divBdr>
                    </w:div>
                  </w:divsChild>
                </w:div>
                <w:div w:id="268317242">
                  <w:marLeft w:val="300"/>
                  <w:marRight w:val="0"/>
                  <w:marTop w:val="75"/>
                  <w:marBottom w:val="0"/>
                  <w:divBdr>
                    <w:top w:val="none" w:sz="0" w:space="0" w:color="auto"/>
                    <w:left w:val="none" w:sz="0" w:space="0" w:color="auto"/>
                    <w:bottom w:val="none" w:sz="0" w:space="0" w:color="auto"/>
                    <w:right w:val="none" w:sz="0" w:space="0" w:color="auto"/>
                  </w:divBdr>
                  <w:divsChild>
                    <w:div w:id="1314942806">
                      <w:marLeft w:val="750"/>
                      <w:marRight w:val="0"/>
                      <w:marTop w:val="0"/>
                      <w:marBottom w:val="0"/>
                      <w:divBdr>
                        <w:top w:val="none" w:sz="0" w:space="0" w:color="auto"/>
                        <w:left w:val="none" w:sz="0" w:space="0" w:color="auto"/>
                        <w:bottom w:val="none" w:sz="0" w:space="0" w:color="auto"/>
                        <w:right w:val="none" w:sz="0" w:space="0" w:color="auto"/>
                      </w:divBdr>
                    </w:div>
                    <w:div w:id="1899168016">
                      <w:marLeft w:val="750"/>
                      <w:marRight w:val="0"/>
                      <w:marTop w:val="0"/>
                      <w:marBottom w:val="0"/>
                      <w:divBdr>
                        <w:top w:val="none" w:sz="0" w:space="0" w:color="auto"/>
                        <w:left w:val="none" w:sz="0" w:space="0" w:color="auto"/>
                        <w:bottom w:val="none" w:sz="0" w:space="0" w:color="auto"/>
                        <w:right w:val="none" w:sz="0" w:space="0" w:color="auto"/>
                      </w:divBdr>
                    </w:div>
                    <w:div w:id="1219126980">
                      <w:marLeft w:val="750"/>
                      <w:marRight w:val="0"/>
                      <w:marTop w:val="0"/>
                      <w:marBottom w:val="0"/>
                      <w:divBdr>
                        <w:top w:val="none" w:sz="0" w:space="0" w:color="auto"/>
                        <w:left w:val="none" w:sz="0" w:space="0" w:color="auto"/>
                        <w:bottom w:val="none" w:sz="0" w:space="0" w:color="auto"/>
                        <w:right w:val="none" w:sz="0" w:space="0" w:color="auto"/>
                      </w:divBdr>
                    </w:div>
                  </w:divsChild>
                </w:div>
                <w:div w:id="194277489">
                  <w:marLeft w:val="300"/>
                  <w:marRight w:val="0"/>
                  <w:marTop w:val="75"/>
                  <w:marBottom w:val="0"/>
                  <w:divBdr>
                    <w:top w:val="none" w:sz="0" w:space="0" w:color="auto"/>
                    <w:left w:val="none" w:sz="0" w:space="0" w:color="auto"/>
                    <w:bottom w:val="none" w:sz="0" w:space="0" w:color="auto"/>
                    <w:right w:val="none" w:sz="0" w:space="0" w:color="auto"/>
                  </w:divBdr>
                  <w:divsChild>
                    <w:div w:id="1753700535">
                      <w:marLeft w:val="750"/>
                      <w:marRight w:val="0"/>
                      <w:marTop w:val="0"/>
                      <w:marBottom w:val="0"/>
                      <w:divBdr>
                        <w:top w:val="none" w:sz="0" w:space="0" w:color="auto"/>
                        <w:left w:val="none" w:sz="0" w:space="0" w:color="auto"/>
                        <w:bottom w:val="none" w:sz="0" w:space="0" w:color="auto"/>
                        <w:right w:val="none" w:sz="0" w:space="0" w:color="auto"/>
                      </w:divBdr>
                    </w:div>
                  </w:divsChild>
                </w:div>
                <w:div w:id="718824771">
                  <w:marLeft w:val="300"/>
                  <w:marRight w:val="0"/>
                  <w:marTop w:val="75"/>
                  <w:marBottom w:val="0"/>
                  <w:divBdr>
                    <w:top w:val="none" w:sz="0" w:space="0" w:color="auto"/>
                    <w:left w:val="none" w:sz="0" w:space="0" w:color="auto"/>
                    <w:bottom w:val="none" w:sz="0" w:space="0" w:color="auto"/>
                    <w:right w:val="none" w:sz="0" w:space="0" w:color="auto"/>
                  </w:divBdr>
                  <w:divsChild>
                    <w:div w:id="1258251185">
                      <w:marLeft w:val="750"/>
                      <w:marRight w:val="0"/>
                      <w:marTop w:val="0"/>
                      <w:marBottom w:val="0"/>
                      <w:divBdr>
                        <w:top w:val="none" w:sz="0" w:space="0" w:color="auto"/>
                        <w:left w:val="none" w:sz="0" w:space="0" w:color="auto"/>
                        <w:bottom w:val="none" w:sz="0" w:space="0" w:color="auto"/>
                        <w:right w:val="none" w:sz="0" w:space="0" w:color="auto"/>
                      </w:divBdr>
                    </w:div>
                    <w:div w:id="343168407">
                      <w:marLeft w:val="750"/>
                      <w:marRight w:val="0"/>
                      <w:marTop w:val="0"/>
                      <w:marBottom w:val="0"/>
                      <w:divBdr>
                        <w:top w:val="none" w:sz="0" w:space="0" w:color="auto"/>
                        <w:left w:val="none" w:sz="0" w:space="0" w:color="auto"/>
                        <w:bottom w:val="none" w:sz="0" w:space="0" w:color="auto"/>
                        <w:right w:val="none" w:sz="0" w:space="0" w:color="auto"/>
                      </w:divBdr>
                    </w:div>
                  </w:divsChild>
                </w:div>
                <w:div w:id="1043410284">
                  <w:marLeft w:val="300"/>
                  <w:marRight w:val="0"/>
                  <w:marTop w:val="75"/>
                  <w:marBottom w:val="0"/>
                  <w:divBdr>
                    <w:top w:val="none" w:sz="0" w:space="0" w:color="auto"/>
                    <w:left w:val="none" w:sz="0" w:space="0" w:color="auto"/>
                    <w:bottom w:val="none" w:sz="0" w:space="0" w:color="auto"/>
                    <w:right w:val="none" w:sz="0" w:space="0" w:color="auto"/>
                  </w:divBdr>
                  <w:divsChild>
                    <w:div w:id="1615747246">
                      <w:marLeft w:val="750"/>
                      <w:marRight w:val="0"/>
                      <w:marTop w:val="0"/>
                      <w:marBottom w:val="0"/>
                      <w:divBdr>
                        <w:top w:val="none" w:sz="0" w:space="0" w:color="auto"/>
                        <w:left w:val="none" w:sz="0" w:space="0" w:color="auto"/>
                        <w:bottom w:val="none" w:sz="0" w:space="0" w:color="auto"/>
                        <w:right w:val="none" w:sz="0" w:space="0" w:color="auto"/>
                      </w:divBdr>
                    </w:div>
                  </w:divsChild>
                </w:div>
                <w:div w:id="386729995">
                  <w:marLeft w:val="300"/>
                  <w:marRight w:val="0"/>
                  <w:marTop w:val="75"/>
                  <w:marBottom w:val="0"/>
                  <w:divBdr>
                    <w:top w:val="none" w:sz="0" w:space="0" w:color="auto"/>
                    <w:left w:val="none" w:sz="0" w:space="0" w:color="auto"/>
                    <w:bottom w:val="none" w:sz="0" w:space="0" w:color="auto"/>
                    <w:right w:val="none" w:sz="0" w:space="0" w:color="auto"/>
                  </w:divBdr>
                  <w:divsChild>
                    <w:div w:id="704863783">
                      <w:marLeft w:val="750"/>
                      <w:marRight w:val="0"/>
                      <w:marTop w:val="0"/>
                      <w:marBottom w:val="0"/>
                      <w:divBdr>
                        <w:top w:val="none" w:sz="0" w:space="0" w:color="auto"/>
                        <w:left w:val="none" w:sz="0" w:space="0" w:color="auto"/>
                        <w:bottom w:val="none" w:sz="0" w:space="0" w:color="auto"/>
                        <w:right w:val="none" w:sz="0" w:space="0" w:color="auto"/>
                      </w:divBdr>
                    </w:div>
                  </w:divsChild>
                </w:div>
                <w:div w:id="82655938">
                  <w:marLeft w:val="300"/>
                  <w:marRight w:val="0"/>
                  <w:marTop w:val="75"/>
                  <w:marBottom w:val="0"/>
                  <w:divBdr>
                    <w:top w:val="none" w:sz="0" w:space="0" w:color="auto"/>
                    <w:left w:val="none" w:sz="0" w:space="0" w:color="auto"/>
                    <w:bottom w:val="none" w:sz="0" w:space="0" w:color="auto"/>
                    <w:right w:val="none" w:sz="0" w:space="0" w:color="auto"/>
                  </w:divBdr>
                  <w:divsChild>
                    <w:div w:id="694041801">
                      <w:marLeft w:val="750"/>
                      <w:marRight w:val="0"/>
                      <w:marTop w:val="0"/>
                      <w:marBottom w:val="0"/>
                      <w:divBdr>
                        <w:top w:val="none" w:sz="0" w:space="0" w:color="auto"/>
                        <w:left w:val="none" w:sz="0" w:space="0" w:color="auto"/>
                        <w:bottom w:val="none" w:sz="0" w:space="0" w:color="auto"/>
                        <w:right w:val="none" w:sz="0" w:space="0" w:color="auto"/>
                      </w:divBdr>
                    </w:div>
                  </w:divsChild>
                </w:div>
                <w:div w:id="1015882079">
                  <w:marLeft w:val="300"/>
                  <w:marRight w:val="0"/>
                  <w:marTop w:val="75"/>
                  <w:marBottom w:val="0"/>
                  <w:divBdr>
                    <w:top w:val="none" w:sz="0" w:space="0" w:color="auto"/>
                    <w:left w:val="none" w:sz="0" w:space="0" w:color="auto"/>
                    <w:bottom w:val="none" w:sz="0" w:space="0" w:color="auto"/>
                    <w:right w:val="none" w:sz="0" w:space="0" w:color="auto"/>
                  </w:divBdr>
                </w:div>
                <w:div w:id="1301030956">
                  <w:marLeft w:val="300"/>
                  <w:marRight w:val="0"/>
                  <w:marTop w:val="75"/>
                  <w:marBottom w:val="0"/>
                  <w:divBdr>
                    <w:top w:val="none" w:sz="0" w:space="0" w:color="auto"/>
                    <w:left w:val="none" w:sz="0" w:space="0" w:color="auto"/>
                    <w:bottom w:val="none" w:sz="0" w:space="0" w:color="auto"/>
                    <w:right w:val="none" w:sz="0" w:space="0" w:color="auto"/>
                  </w:divBdr>
                </w:div>
                <w:div w:id="1389647262">
                  <w:marLeft w:val="300"/>
                  <w:marRight w:val="0"/>
                  <w:marTop w:val="75"/>
                  <w:marBottom w:val="0"/>
                  <w:divBdr>
                    <w:top w:val="none" w:sz="0" w:space="0" w:color="auto"/>
                    <w:left w:val="none" w:sz="0" w:space="0" w:color="auto"/>
                    <w:bottom w:val="none" w:sz="0" w:space="0" w:color="auto"/>
                    <w:right w:val="none" w:sz="0" w:space="0" w:color="auto"/>
                  </w:divBdr>
                  <w:divsChild>
                    <w:div w:id="1144158930">
                      <w:marLeft w:val="750"/>
                      <w:marRight w:val="0"/>
                      <w:marTop w:val="0"/>
                      <w:marBottom w:val="0"/>
                      <w:divBdr>
                        <w:top w:val="none" w:sz="0" w:space="0" w:color="auto"/>
                        <w:left w:val="none" w:sz="0" w:space="0" w:color="auto"/>
                        <w:bottom w:val="none" w:sz="0" w:space="0" w:color="auto"/>
                        <w:right w:val="none" w:sz="0" w:space="0" w:color="auto"/>
                      </w:divBdr>
                    </w:div>
                    <w:div w:id="20589940">
                      <w:marLeft w:val="750"/>
                      <w:marRight w:val="0"/>
                      <w:marTop w:val="0"/>
                      <w:marBottom w:val="0"/>
                      <w:divBdr>
                        <w:top w:val="none" w:sz="0" w:space="0" w:color="auto"/>
                        <w:left w:val="none" w:sz="0" w:space="0" w:color="auto"/>
                        <w:bottom w:val="none" w:sz="0" w:space="0" w:color="auto"/>
                        <w:right w:val="none" w:sz="0" w:space="0" w:color="auto"/>
                      </w:divBdr>
                    </w:div>
                  </w:divsChild>
                </w:div>
                <w:div w:id="1933119385">
                  <w:marLeft w:val="300"/>
                  <w:marRight w:val="0"/>
                  <w:marTop w:val="75"/>
                  <w:marBottom w:val="0"/>
                  <w:divBdr>
                    <w:top w:val="none" w:sz="0" w:space="0" w:color="auto"/>
                    <w:left w:val="none" w:sz="0" w:space="0" w:color="auto"/>
                    <w:bottom w:val="none" w:sz="0" w:space="0" w:color="auto"/>
                    <w:right w:val="none" w:sz="0" w:space="0" w:color="auto"/>
                  </w:divBdr>
                  <w:divsChild>
                    <w:div w:id="634457258">
                      <w:marLeft w:val="750"/>
                      <w:marRight w:val="0"/>
                      <w:marTop w:val="0"/>
                      <w:marBottom w:val="0"/>
                      <w:divBdr>
                        <w:top w:val="none" w:sz="0" w:space="0" w:color="auto"/>
                        <w:left w:val="none" w:sz="0" w:space="0" w:color="auto"/>
                        <w:bottom w:val="none" w:sz="0" w:space="0" w:color="auto"/>
                        <w:right w:val="none" w:sz="0" w:space="0" w:color="auto"/>
                      </w:divBdr>
                    </w:div>
                  </w:divsChild>
                </w:div>
                <w:div w:id="801309000">
                  <w:marLeft w:val="300"/>
                  <w:marRight w:val="0"/>
                  <w:marTop w:val="75"/>
                  <w:marBottom w:val="0"/>
                  <w:divBdr>
                    <w:top w:val="none" w:sz="0" w:space="0" w:color="auto"/>
                    <w:left w:val="none" w:sz="0" w:space="0" w:color="auto"/>
                    <w:bottom w:val="none" w:sz="0" w:space="0" w:color="auto"/>
                    <w:right w:val="none" w:sz="0" w:space="0" w:color="auto"/>
                  </w:divBdr>
                  <w:divsChild>
                    <w:div w:id="1755784638">
                      <w:marLeft w:val="750"/>
                      <w:marRight w:val="0"/>
                      <w:marTop w:val="0"/>
                      <w:marBottom w:val="0"/>
                      <w:divBdr>
                        <w:top w:val="none" w:sz="0" w:space="0" w:color="auto"/>
                        <w:left w:val="none" w:sz="0" w:space="0" w:color="auto"/>
                        <w:bottom w:val="none" w:sz="0" w:space="0" w:color="auto"/>
                        <w:right w:val="none" w:sz="0" w:space="0" w:color="auto"/>
                      </w:divBdr>
                    </w:div>
                    <w:div w:id="261188138">
                      <w:marLeft w:val="750"/>
                      <w:marRight w:val="0"/>
                      <w:marTop w:val="0"/>
                      <w:marBottom w:val="0"/>
                      <w:divBdr>
                        <w:top w:val="none" w:sz="0" w:space="0" w:color="auto"/>
                        <w:left w:val="none" w:sz="0" w:space="0" w:color="auto"/>
                        <w:bottom w:val="none" w:sz="0" w:space="0" w:color="auto"/>
                        <w:right w:val="none" w:sz="0" w:space="0" w:color="auto"/>
                      </w:divBdr>
                    </w:div>
                    <w:div w:id="2126458571">
                      <w:marLeft w:val="750"/>
                      <w:marRight w:val="0"/>
                      <w:marTop w:val="0"/>
                      <w:marBottom w:val="0"/>
                      <w:divBdr>
                        <w:top w:val="none" w:sz="0" w:space="0" w:color="auto"/>
                        <w:left w:val="none" w:sz="0" w:space="0" w:color="auto"/>
                        <w:bottom w:val="none" w:sz="0" w:space="0" w:color="auto"/>
                        <w:right w:val="none" w:sz="0" w:space="0" w:color="auto"/>
                      </w:divBdr>
                    </w:div>
                  </w:divsChild>
                </w:div>
                <w:div w:id="1271085497">
                  <w:marLeft w:val="300"/>
                  <w:marRight w:val="0"/>
                  <w:marTop w:val="75"/>
                  <w:marBottom w:val="0"/>
                  <w:divBdr>
                    <w:top w:val="none" w:sz="0" w:space="0" w:color="auto"/>
                    <w:left w:val="none" w:sz="0" w:space="0" w:color="auto"/>
                    <w:bottom w:val="none" w:sz="0" w:space="0" w:color="auto"/>
                    <w:right w:val="none" w:sz="0" w:space="0" w:color="auto"/>
                  </w:divBdr>
                  <w:divsChild>
                    <w:div w:id="513499725">
                      <w:marLeft w:val="750"/>
                      <w:marRight w:val="0"/>
                      <w:marTop w:val="0"/>
                      <w:marBottom w:val="0"/>
                      <w:divBdr>
                        <w:top w:val="none" w:sz="0" w:space="0" w:color="auto"/>
                        <w:left w:val="none" w:sz="0" w:space="0" w:color="auto"/>
                        <w:bottom w:val="none" w:sz="0" w:space="0" w:color="auto"/>
                        <w:right w:val="none" w:sz="0" w:space="0" w:color="auto"/>
                      </w:divBdr>
                    </w:div>
                  </w:divsChild>
                </w:div>
                <w:div w:id="804741924">
                  <w:marLeft w:val="300"/>
                  <w:marRight w:val="0"/>
                  <w:marTop w:val="75"/>
                  <w:marBottom w:val="0"/>
                  <w:divBdr>
                    <w:top w:val="none" w:sz="0" w:space="0" w:color="auto"/>
                    <w:left w:val="none" w:sz="0" w:space="0" w:color="auto"/>
                    <w:bottom w:val="none" w:sz="0" w:space="0" w:color="auto"/>
                    <w:right w:val="none" w:sz="0" w:space="0" w:color="auto"/>
                  </w:divBdr>
                  <w:divsChild>
                    <w:div w:id="288976873">
                      <w:marLeft w:val="750"/>
                      <w:marRight w:val="0"/>
                      <w:marTop w:val="0"/>
                      <w:marBottom w:val="0"/>
                      <w:divBdr>
                        <w:top w:val="none" w:sz="0" w:space="0" w:color="auto"/>
                        <w:left w:val="none" w:sz="0" w:space="0" w:color="auto"/>
                        <w:bottom w:val="none" w:sz="0" w:space="0" w:color="auto"/>
                        <w:right w:val="none" w:sz="0" w:space="0" w:color="auto"/>
                      </w:divBdr>
                    </w:div>
                    <w:div w:id="1968585861">
                      <w:marLeft w:val="750"/>
                      <w:marRight w:val="0"/>
                      <w:marTop w:val="0"/>
                      <w:marBottom w:val="0"/>
                      <w:divBdr>
                        <w:top w:val="none" w:sz="0" w:space="0" w:color="auto"/>
                        <w:left w:val="none" w:sz="0" w:space="0" w:color="auto"/>
                        <w:bottom w:val="none" w:sz="0" w:space="0" w:color="auto"/>
                        <w:right w:val="none" w:sz="0" w:space="0" w:color="auto"/>
                      </w:divBdr>
                    </w:div>
                    <w:div w:id="1664360368">
                      <w:marLeft w:val="750"/>
                      <w:marRight w:val="0"/>
                      <w:marTop w:val="0"/>
                      <w:marBottom w:val="0"/>
                      <w:divBdr>
                        <w:top w:val="none" w:sz="0" w:space="0" w:color="auto"/>
                        <w:left w:val="none" w:sz="0" w:space="0" w:color="auto"/>
                        <w:bottom w:val="none" w:sz="0" w:space="0" w:color="auto"/>
                        <w:right w:val="none" w:sz="0" w:space="0" w:color="auto"/>
                      </w:divBdr>
                    </w:div>
                  </w:divsChild>
                </w:div>
                <w:div w:id="580330452">
                  <w:marLeft w:val="300"/>
                  <w:marRight w:val="0"/>
                  <w:marTop w:val="75"/>
                  <w:marBottom w:val="0"/>
                  <w:divBdr>
                    <w:top w:val="none" w:sz="0" w:space="0" w:color="auto"/>
                    <w:left w:val="none" w:sz="0" w:space="0" w:color="auto"/>
                    <w:bottom w:val="none" w:sz="0" w:space="0" w:color="auto"/>
                    <w:right w:val="none" w:sz="0" w:space="0" w:color="auto"/>
                  </w:divBdr>
                  <w:divsChild>
                    <w:div w:id="1976258450">
                      <w:marLeft w:val="750"/>
                      <w:marRight w:val="0"/>
                      <w:marTop w:val="0"/>
                      <w:marBottom w:val="0"/>
                      <w:divBdr>
                        <w:top w:val="none" w:sz="0" w:space="0" w:color="auto"/>
                        <w:left w:val="none" w:sz="0" w:space="0" w:color="auto"/>
                        <w:bottom w:val="none" w:sz="0" w:space="0" w:color="auto"/>
                        <w:right w:val="none" w:sz="0" w:space="0" w:color="auto"/>
                      </w:divBdr>
                    </w:div>
                  </w:divsChild>
                </w:div>
                <w:div w:id="34279673">
                  <w:marLeft w:val="300"/>
                  <w:marRight w:val="0"/>
                  <w:marTop w:val="75"/>
                  <w:marBottom w:val="0"/>
                  <w:divBdr>
                    <w:top w:val="none" w:sz="0" w:space="0" w:color="auto"/>
                    <w:left w:val="none" w:sz="0" w:space="0" w:color="auto"/>
                    <w:bottom w:val="none" w:sz="0" w:space="0" w:color="auto"/>
                    <w:right w:val="none" w:sz="0" w:space="0" w:color="auto"/>
                  </w:divBdr>
                  <w:divsChild>
                    <w:div w:id="175584045">
                      <w:marLeft w:val="750"/>
                      <w:marRight w:val="0"/>
                      <w:marTop w:val="0"/>
                      <w:marBottom w:val="0"/>
                      <w:divBdr>
                        <w:top w:val="none" w:sz="0" w:space="0" w:color="auto"/>
                        <w:left w:val="none" w:sz="0" w:space="0" w:color="auto"/>
                        <w:bottom w:val="none" w:sz="0" w:space="0" w:color="auto"/>
                        <w:right w:val="none" w:sz="0" w:space="0" w:color="auto"/>
                      </w:divBdr>
                    </w:div>
                    <w:div w:id="1259364385">
                      <w:marLeft w:val="750"/>
                      <w:marRight w:val="0"/>
                      <w:marTop w:val="0"/>
                      <w:marBottom w:val="0"/>
                      <w:divBdr>
                        <w:top w:val="none" w:sz="0" w:space="0" w:color="auto"/>
                        <w:left w:val="none" w:sz="0" w:space="0" w:color="auto"/>
                        <w:bottom w:val="none" w:sz="0" w:space="0" w:color="auto"/>
                        <w:right w:val="none" w:sz="0" w:space="0" w:color="auto"/>
                      </w:divBdr>
                    </w:div>
                  </w:divsChild>
                </w:div>
                <w:div w:id="1903248112">
                  <w:marLeft w:val="300"/>
                  <w:marRight w:val="0"/>
                  <w:marTop w:val="75"/>
                  <w:marBottom w:val="0"/>
                  <w:divBdr>
                    <w:top w:val="none" w:sz="0" w:space="0" w:color="auto"/>
                    <w:left w:val="none" w:sz="0" w:space="0" w:color="auto"/>
                    <w:bottom w:val="none" w:sz="0" w:space="0" w:color="auto"/>
                    <w:right w:val="none" w:sz="0" w:space="0" w:color="auto"/>
                  </w:divBdr>
                  <w:divsChild>
                    <w:div w:id="805045394">
                      <w:marLeft w:val="750"/>
                      <w:marRight w:val="0"/>
                      <w:marTop w:val="0"/>
                      <w:marBottom w:val="0"/>
                      <w:divBdr>
                        <w:top w:val="none" w:sz="0" w:space="0" w:color="auto"/>
                        <w:left w:val="none" w:sz="0" w:space="0" w:color="auto"/>
                        <w:bottom w:val="none" w:sz="0" w:space="0" w:color="auto"/>
                        <w:right w:val="none" w:sz="0" w:space="0" w:color="auto"/>
                      </w:divBdr>
                    </w:div>
                  </w:divsChild>
                </w:div>
                <w:div w:id="415250712">
                  <w:marLeft w:val="300"/>
                  <w:marRight w:val="0"/>
                  <w:marTop w:val="75"/>
                  <w:marBottom w:val="0"/>
                  <w:divBdr>
                    <w:top w:val="none" w:sz="0" w:space="0" w:color="auto"/>
                    <w:left w:val="none" w:sz="0" w:space="0" w:color="auto"/>
                    <w:bottom w:val="none" w:sz="0" w:space="0" w:color="auto"/>
                    <w:right w:val="none" w:sz="0" w:space="0" w:color="auto"/>
                  </w:divBdr>
                  <w:divsChild>
                    <w:div w:id="90318654">
                      <w:marLeft w:val="750"/>
                      <w:marRight w:val="0"/>
                      <w:marTop w:val="0"/>
                      <w:marBottom w:val="0"/>
                      <w:divBdr>
                        <w:top w:val="none" w:sz="0" w:space="0" w:color="auto"/>
                        <w:left w:val="none" w:sz="0" w:space="0" w:color="auto"/>
                        <w:bottom w:val="none" w:sz="0" w:space="0" w:color="auto"/>
                        <w:right w:val="none" w:sz="0" w:space="0" w:color="auto"/>
                      </w:divBdr>
                    </w:div>
                  </w:divsChild>
                </w:div>
                <w:div w:id="529270205">
                  <w:marLeft w:val="300"/>
                  <w:marRight w:val="0"/>
                  <w:marTop w:val="75"/>
                  <w:marBottom w:val="0"/>
                  <w:divBdr>
                    <w:top w:val="none" w:sz="0" w:space="0" w:color="auto"/>
                    <w:left w:val="none" w:sz="0" w:space="0" w:color="auto"/>
                    <w:bottom w:val="none" w:sz="0" w:space="0" w:color="auto"/>
                    <w:right w:val="none" w:sz="0" w:space="0" w:color="auto"/>
                  </w:divBdr>
                  <w:divsChild>
                    <w:div w:id="2016225947">
                      <w:marLeft w:val="750"/>
                      <w:marRight w:val="0"/>
                      <w:marTop w:val="0"/>
                      <w:marBottom w:val="0"/>
                      <w:divBdr>
                        <w:top w:val="none" w:sz="0" w:space="0" w:color="auto"/>
                        <w:left w:val="none" w:sz="0" w:space="0" w:color="auto"/>
                        <w:bottom w:val="none" w:sz="0" w:space="0" w:color="auto"/>
                        <w:right w:val="none" w:sz="0" w:space="0" w:color="auto"/>
                      </w:divBdr>
                    </w:div>
                  </w:divsChild>
                </w:div>
                <w:div w:id="994067129">
                  <w:marLeft w:val="300"/>
                  <w:marRight w:val="0"/>
                  <w:marTop w:val="75"/>
                  <w:marBottom w:val="0"/>
                  <w:divBdr>
                    <w:top w:val="none" w:sz="0" w:space="0" w:color="auto"/>
                    <w:left w:val="none" w:sz="0" w:space="0" w:color="auto"/>
                    <w:bottom w:val="none" w:sz="0" w:space="0" w:color="auto"/>
                    <w:right w:val="none" w:sz="0" w:space="0" w:color="auto"/>
                  </w:divBdr>
                </w:div>
                <w:div w:id="1371493899">
                  <w:marLeft w:val="300"/>
                  <w:marRight w:val="0"/>
                  <w:marTop w:val="75"/>
                  <w:marBottom w:val="0"/>
                  <w:divBdr>
                    <w:top w:val="none" w:sz="0" w:space="0" w:color="auto"/>
                    <w:left w:val="none" w:sz="0" w:space="0" w:color="auto"/>
                    <w:bottom w:val="none" w:sz="0" w:space="0" w:color="auto"/>
                    <w:right w:val="none" w:sz="0" w:space="0" w:color="auto"/>
                  </w:divBdr>
                </w:div>
                <w:div w:id="44838667">
                  <w:marLeft w:val="300"/>
                  <w:marRight w:val="0"/>
                  <w:marTop w:val="75"/>
                  <w:marBottom w:val="0"/>
                  <w:divBdr>
                    <w:top w:val="none" w:sz="0" w:space="0" w:color="auto"/>
                    <w:left w:val="none" w:sz="0" w:space="0" w:color="auto"/>
                    <w:bottom w:val="none" w:sz="0" w:space="0" w:color="auto"/>
                    <w:right w:val="none" w:sz="0" w:space="0" w:color="auto"/>
                  </w:divBdr>
                  <w:divsChild>
                    <w:div w:id="1939827605">
                      <w:marLeft w:val="750"/>
                      <w:marRight w:val="0"/>
                      <w:marTop w:val="0"/>
                      <w:marBottom w:val="0"/>
                      <w:divBdr>
                        <w:top w:val="none" w:sz="0" w:space="0" w:color="auto"/>
                        <w:left w:val="none" w:sz="0" w:space="0" w:color="auto"/>
                        <w:bottom w:val="none" w:sz="0" w:space="0" w:color="auto"/>
                        <w:right w:val="none" w:sz="0" w:space="0" w:color="auto"/>
                      </w:divBdr>
                    </w:div>
                    <w:div w:id="1298759195">
                      <w:marLeft w:val="750"/>
                      <w:marRight w:val="0"/>
                      <w:marTop w:val="0"/>
                      <w:marBottom w:val="0"/>
                      <w:divBdr>
                        <w:top w:val="none" w:sz="0" w:space="0" w:color="auto"/>
                        <w:left w:val="none" w:sz="0" w:space="0" w:color="auto"/>
                        <w:bottom w:val="none" w:sz="0" w:space="0" w:color="auto"/>
                        <w:right w:val="none" w:sz="0" w:space="0" w:color="auto"/>
                      </w:divBdr>
                    </w:div>
                  </w:divsChild>
                </w:div>
                <w:div w:id="1376927512">
                  <w:marLeft w:val="300"/>
                  <w:marRight w:val="0"/>
                  <w:marTop w:val="75"/>
                  <w:marBottom w:val="0"/>
                  <w:divBdr>
                    <w:top w:val="none" w:sz="0" w:space="0" w:color="auto"/>
                    <w:left w:val="none" w:sz="0" w:space="0" w:color="auto"/>
                    <w:bottom w:val="none" w:sz="0" w:space="0" w:color="auto"/>
                    <w:right w:val="none" w:sz="0" w:space="0" w:color="auto"/>
                  </w:divBdr>
                  <w:divsChild>
                    <w:div w:id="1347559765">
                      <w:marLeft w:val="750"/>
                      <w:marRight w:val="0"/>
                      <w:marTop w:val="0"/>
                      <w:marBottom w:val="0"/>
                      <w:divBdr>
                        <w:top w:val="none" w:sz="0" w:space="0" w:color="auto"/>
                        <w:left w:val="none" w:sz="0" w:space="0" w:color="auto"/>
                        <w:bottom w:val="none" w:sz="0" w:space="0" w:color="auto"/>
                        <w:right w:val="none" w:sz="0" w:space="0" w:color="auto"/>
                      </w:divBdr>
                    </w:div>
                  </w:divsChild>
                </w:div>
                <w:div w:id="1154371869">
                  <w:marLeft w:val="300"/>
                  <w:marRight w:val="0"/>
                  <w:marTop w:val="75"/>
                  <w:marBottom w:val="0"/>
                  <w:divBdr>
                    <w:top w:val="none" w:sz="0" w:space="0" w:color="auto"/>
                    <w:left w:val="none" w:sz="0" w:space="0" w:color="auto"/>
                    <w:bottom w:val="none" w:sz="0" w:space="0" w:color="auto"/>
                    <w:right w:val="none" w:sz="0" w:space="0" w:color="auto"/>
                  </w:divBdr>
                  <w:divsChild>
                    <w:div w:id="230232877">
                      <w:marLeft w:val="750"/>
                      <w:marRight w:val="0"/>
                      <w:marTop w:val="0"/>
                      <w:marBottom w:val="0"/>
                      <w:divBdr>
                        <w:top w:val="none" w:sz="0" w:space="0" w:color="auto"/>
                        <w:left w:val="none" w:sz="0" w:space="0" w:color="auto"/>
                        <w:bottom w:val="none" w:sz="0" w:space="0" w:color="auto"/>
                        <w:right w:val="none" w:sz="0" w:space="0" w:color="auto"/>
                      </w:divBdr>
                    </w:div>
                    <w:div w:id="1081558879">
                      <w:marLeft w:val="750"/>
                      <w:marRight w:val="0"/>
                      <w:marTop w:val="0"/>
                      <w:marBottom w:val="0"/>
                      <w:divBdr>
                        <w:top w:val="none" w:sz="0" w:space="0" w:color="auto"/>
                        <w:left w:val="none" w:sz="0" w:space="0" w:color="auto"/>
                        <w:bottom w:val="none" w:sz="0" w:space="0" w:color="auto"/>
                        <w:right w:val="none" w:sz="0" w:space="0" w:color="auto"/>
                      </w:divBdr>
                    </w:div>
                    <w:div w:id="729227688">
                      <w:marLeft w:val="750"/>
                      <w:marRight w:val="0"/>
                      <w:marTop w:val="0"/>
                      <w:marBottom w:val="0"/>
                      <w:divBdr>
                        <w:top w:val="none" w:sz="0" w:space="0" w:color="auto"/>
                        <w:left w:val="none" w:sz="0" w:space="0" w:color="auto"/>
                        <w:bottom w:val="none" w:sz="0" w:space="0" w:color="auto"/>
                        <w:right w:val="none" w:sz="0" w:space="0" w:color="auto"/>
                      </w:divBdr>
                    </w:div>
                  </w:divsChild>
                </w:div>
                <w:div w:id="1521309024">
                  <w:marLeft w:val="300"/>
                  <w:marRight w:val="0"/>
                  <w:marTop w:val="75"/>
                  <w:marBottom w:val="0"/>
                  <w:divBdr>
                    <w:top w:val="none" w:sz="0" w:space="0" w:color="auto"/>
                    <w:left w:val="none" w:sz="0" w:space="0" w:color="auto"/>
                    <w:bottom w:val="none" w:sz="0" w:space="0" w:color="auto"/>
                    <w:right w:val="none" w:sz="0" w:space="0" w:color="auto"/>
                  </w:divBdr>
                  <w:divsChild>
                    <w:div w:id="1667785891">
                      <w:marLeft w:val="750"/>
                      <w:marRight w:val="0"/>
                      <w:marTop w:val="0"/>
                      <w:marBottom w:val="0"/>
                      <w:divBdr>
                        <w:top w:val="none" w:sz="0" w:space="0" w:color="auto"/>
                        <w:left w:val="none" w:sz="0" w:space="0" w:color="auto"/>
                        <w:bottom w:val="none" w:sz="0" w:space="0" w:color="auto"/>
                        <w:right w:val="none" w:sz="0" w:space="0" w:color="auto"/>
                      </w:divBdr>
                    </w:div>
                  </w:divsChild>
                </w:div>
                <w:div w:id="184246083">
                  <w:marLeft w:val="300"/>
                  <w:marRight w:val="0"/>
                  <w:marTop w:val="75"/>
                  <w:marBottom w:val="0"/>
                  <w:divBdr>
                    <w:top w:val="none" w:sz="0" w:space="0" w:color="auto"/>
                    <w:left w:val="none" w:sz="0" w:space="0" w:color="auto"/>
                    <w:bottom w:val="none" w:sz="0" w:space="0" w:color="auto"/>
                    <w:right w:val="none" w:sz="0" w:space="0" w:color="auto"/>
                  </w:divBdr>
                  <w:divsChild>
                    <w:div w:id="1500384258">
                      <w:marLeft w:val="750"/>
                      <w:marRight w:val="0"/>
                      <w:marTop w:val="0"/>
                      <w:marBottom w:val="0"/>
                      <w:divBdr>
                        <w:top w:val="none" w:sz="0" w:space="0" w:color="auto"/>
                        <w:left w:val="none" w:sz="0" w:space="0" w:color="auto"/>
                        <w:bottom w:val="none" w:sz="0" w:space="0" w:color="auto"/>
                        <w:right w:val="none" w:sz="0" w:space="0" w:color="auto"/>
                      </w:divBdr>
                    </w:div>
                    <w:div w:id="750195403">
                      <w:marLeft w:val="750"/>
                      <w:marRight w:val="0"/>
                      <w:marTop w:val="0"/>
                      <w:marBottom w:val="0"/>
                      <w:divBdr>
                        <w:top w:val="none" w:sz="0" w:space="0" w:color="auto"/>
                        <w:left w:val="none" w:sz="0" w:space="0" w:color="auto"/>
                        <w:bottom w:val="none" w:sz="0" w:space="0" w:color="auto"/>
                        <w:right w:val="none" w:sz="0" w:space="0" w:color="auto"/>
                      </w:divBdr>
                    </w:div>
                    <w:div w:id="90398777">
                      <w:marLeft w:val="750"/>
                      <w:marRight w:val="0"/>
                      <w:marTop w:val="0"/>
                      <w:marBottom w:val="0"/>
                      <w:divBdr>
                        <w:top w:val="none" w:sz="0" w:space="0" w:color="auto"/>
                        <w:left w:val="none" w:sz="0" w:space="0" w:color="auto"/>
                        <w:bottom w:val="none" w:sz="0" w:space="0" w:color="auto"/>
                        <w:right w:val="none" w:sz="0" w:space="0" w:color="auto"/>
                      </w:divBdr>
                    </w:div>
                  </w:divsChild>
                </w:div>
                <w:div w:id="1114326845">
                  <w:marLeft w:val="300"/>
                  <w:marRight w:val="0"/>
                  <w:marTop w:val="75"/>
                  <w:marBottom w:val="0"/>
                  <w:divBdr>
                    <w:top w:val="none" w:sz="0" w:space="0" w:color="auto"/>
                    <w:left w:val="none" w:sz="0" w:space="0" w:color="auto"/>
                    <w:bottom w:val="none" w:sz="0" w:space="0" w:color="auto"/>
                    <w:right w:val="none" w:sz="0" w:space="0" w:color="auto"/>
                  </w:divBdr>
                  <w:divsChild>
                    <w:div w:id="1148009588">
                      <w:marLeft w:val="750"/>
                      <w:marRight w:val="0"/>
                      <w:marTop w:val="0"/>
                      <w:marBottom w:val="0"/>
                      <w:divBdr>
                        <w:top w:val="none" w:sz="0" w:space="0" w:color="auto"/>
                        <w:left w:val="none" w:sz="0" w:space="0" w:color="auto"/>
                        <w:bottom w:val="none" w:sz="0" w:space="0" w:color="auto"/>
                        <w:right w:val="none" w:sz="0" w:space="0" w:color="auto"/>
                      </w:divBdr>
                    </w:div>
                  </w:divsChild>
                </w:div>
                <w:div w:id="1437941619">
                  <w:marLeft w:val="300"/>
                  <w:marRight w:val="0"/>
                  <w:marTop w:val="75"/>
                  <w:marBottom w:val="0"/>
                  <w:divBdr>
                    <w:top w:val="none" w:sz="0" w:space="0" w:color="auto"/>
                    <w:left w:val="none" w:sz="0" w:space="0" w:color="auto"/>
                    <w:bottom w:val="none" w:sz="0" w:space="0" w:color="auto"/>
                    <w:right w:val="none" w:sz="0" w:space="0" w:color="auto"/>
                  </w:divBdr>
                  <w:divsChild>
                    <w:div w:id="254902072">
                      <w:marLeft w:val="750"/>
                      <w:marRight w:val="0"/>
                      <w:marTop w:val="0"/>
                      <w:marBottom w:val="0"/>
                      <w:divBdr>
                        <w:top w:val="none" w:sz="0" w:space="0" w:color="auto"/>
                        <w:left w:val="none" w:sz="0" w:space="0" w:color="auto"/>
                        <w:bottom w:val="none" w:sz="0" w:space="0" w:color="auto"/>
                        <w:right w:val="none" w:sz="0" w:space="0" w:color="auto"/>
                      </w:divBdr>
                    </w:div>
                    <w:div w:id="626933403">
                      <w:marLeft w:val="750"/>
                      <w:marRight w:val="0"/>
                      <w:marTop w:val="0"/>
                      <w:marBottom w:val="0"/>
                      <w:divBdr>
                        <w:top w:val="none" w:sz="0" w:space="0" w:color="auto"/>
                        <w:left w:val="none" w:sz="0" w:space="0" w:color="auto"/>
                        <w:bottom w:val="none" w:sz="0" w:space="0" w:color="auto"/>
                        <w:right w:val="none" w:sz="0" w:space="0" w:color="auto"/>
                      </w:divBdr>
                    </w:div>
                  </w:divsChild>
                </w:div>
                <w:div w:id="924188986">
                  <w:marLeft w:val="300"/>
                  <w:marRight w:val="0"/>
                  <w:marTop w:val="75"/>
                  <w:marBottom w:val="0"/>
                  <w:divBdr>
                    <w:top w:val="none" w:sz="0" w:space="0" w:color="auto"/>
                    <w:left w:val="none" w:sz="0" w:space="0" w:color="auto"/>
                    <w:bottom w:val="none" w:sz="0" w:space="0" w:color="auto"/>
                    <w:right w:val="none" w:sz="0" w:space="0" w:color="auto"/>
                  </w:divBdr>
                  <w:divsChild>
                    <w:div w:id="744570232">
                      <w:marLeft w:val="750"/>
                      <w:marRight w:val="0"/>
                      <w:marTop w:val="0"/>
                      <w:marBottom w:val="0"/>
                      <w:divBdr>
                        <w:top w:val="none" w:sz="0" w:space="0" w:color="auto"/>
                        <w:left w:val="none" w:sz="0" w:space="0" w:color="auto"/>
                        <w:bottom w:val="none" w:sz="0" w:space="0" w:color="auto"/>
                        <w:right w:val="none" w:sz="0" w:space="0" w:color="auto"/>
                      </w:divBdr>
                    </w:div>
                  </w:divsChild>
                </w:div>
                <w:div w:id="592907325">
                  <w:marLeft w:val="300"/>
                  <w:marRight w:val="0"/>
                  <w:marTop w:val="75"/>
                  <w:marBottom w:val="0"/>
                  <w:divBdr>
                    <w:top w:val="none" w:sz="0" w:space="0" w:color="auto"/>
                    <w:left w:val="none" w:sz="0" w:space="0" w:color="auto"/>
                    <w:bottom w:val="none" w:sz="0" w:space="0" w:color="auto"/>
                    <w:right w:val="none" w:sz="0" w:space="0" w:color="auto"/>
                  </w:divBdr>
                  <w:divsChild>
                    <w:div w:id="362096644">
                      <w:marLeft w:val="750"/>
                      <w:marRight w:val="0"/>
                      <w:marTop w:val="0"/>
                      <w:marBottom w:val="0"/>
                      <w:divBdr>
                        <w:top w:val="none" w:sz="0" w:space="0" w:color="auto"/>
                        <w:left w:val="none" w:sz="0" w:space="0" w:color="auto"/>
                        <w:bottom w:val="none" w:sz="0" w:space="0" w:color="auto"/>
                        <w:right w:val="none" w:sz="0" w:space="0" w:color="auto"/>
                      </w:divBdr>
                    </w:div>
                  </w:divsChild>
                </w:div>
                <w:div w:id="1540124662">
                  <w:marLeft w:val="300"/>
                  <w:marRight w:val="0"/>
                  <w:marTop w:val="75"/>
                  <w:marBottom w:val="0"/>
                  <w:divBdr>
                    <w:top w:val="none" w:sz="0" w:space="0" w:color="auto"/>
                    <w:left w:val="none" w:sz="0" w:space="0" w:color="auto"/>
                    <w:bottom w:val="none" w:sz="0" w:space="0" w:color="auto"/>
                    <w:right w:val="none" w:sz="0" w:space="0" w:color="auto"/>
                  </w:divBdr>
                  <w:divsChild>
                    <w:div w:id="280495443">
                      <w:marLeft w:val="750"/>
                      <w:marRight w:val="0"/>
                      <w:marTop w:val="0"/>
                      <w:marBottom w:val="0"/>
                      <w:divBdr>
                        <w:top w:val="none" w:sz="0" w:space="0" w:color="auto"/>
                        <w:left w:val="none" w:sz="0" w:space="0" w:color="auto"/>
                        <w:bottom w:val="none" w:sz="0" w:space="0" w:color="auto"/>
                        <w:right w:val="none" w:sz="0" w:space="0" w:color="auto"/>
                      </w:divBdr>
                    </w:div>
                  </w:divsChild>
                </w:div>
                <w:div w:id="1730693081">
                  <w:marLeft w:val="300"/>
                  <w:marRight w:val="0"/>
                  <w:marTop w:val="75"/>
                  <w:marBottom w:val="0"/>
                  <w:divBdr>
                    <w:top w:val="none" w:sz="0" w:space="0" w:color="auto"/>
                    <w:left w:val="none" w:sz="0" w:space="0" w:color="auto"/>
                    <w:bottom w:val="none" w:sz="0" w:space="0" w:color="auto"/>
                    <w:right w:val="none" w:sz="0" w:space="0" w:color="auto"/>
                  </w:divBdr>
                </w:div>
                <w:div w:id="1741251311">
                  <w:marLeft w:val="300"/>
                  <w:marRight w:val="0"/>
                  <w:marTop w:val="75"/>
                  <w:marBottom w:val="0"/>
                  <w:divBdr>
                    <w:top w:val="none" w:sz="0" w:space="0" w:color="auto"/>
                    <w:left w:val="none" w:sz="0" w:space="0" w:color="auto"/>
                    <w:bottom w:val="none" w:sz="0" w:space="0" w:color="auto"/>
                    <w:right w:val="none" w:sz="0" w:space="0" w:color="auto"/>
                  </w:divBdr>
                </w:div>
                <w:div w:id="1567257607">
                  <w:marLeft w:val="300"/>
                  <w:marRight w:val="0"/>
                  <w:marTop w:val="75"/>
                  <w:marBottom w:val="0"/>
                  <w:divBdr>
                    <w:top w:val="none" w:sz="0" w:space="0" w:color="auto"/>
                    <w:left w:val="none" w:sz="0" w:space="0" w:color="auto"/>
                    <w:bottom w:val="none" w:sz="0" w:space="0" w:color="auto"/>
                    <w:right w:val="none" w:sz="0" w:space="0" w:color="auto"/>
                  </w:divBdr>
                  <w:divsChild>
                    <w:div w:id="528958487">
                      <w:marLeft w:val="750"/>
                      <w:marRight w:val="0"/>
                      <w:marTop w:val="0"/>
                      <w:marBottom w:val="0"/>
                      <w:divBdr>
                        <w:top w:val="none" w:sz="0" w:space="0" w:color="auto"/>
                        <w:left w:val="none" w:sz="0" w:space="0" w:color="auto"/>
                        <w:bottom w:val="none" w:sz="0" w:space="0" w:color="auto"/>
                        <w:right w:val="none" w:sz="0" w:space="0" w:color="auto"/>
                      </w:divBdr>
                    </w:div>
                    <w:div w:id="1060129192">
                      <w:marLeft w:val="750"/>
                      <w:marRight w:val="0"/>
                      <w:marTop w:val="0"/>
                      <w:marBottom w:val="0"/>
                      <w:divBdr>
                        <w:top w:val="none" w:sz="0" w:space="0" w:color="auto"/>
                        <w:left w:val="none" w:sz="0" w:space="0" w:color="auto"/>
                        <w:bottom w:val="none" w:sz="0" w:space="0" w:color="auto"/>
                        <w:right w:val="none" w:sz="0" w:space="0" w:color="auto"/>
                      </w:divBdr>
                    </w:div>
                  </w:divsChild>
                </w:div>
                <w:div w:id="1379621981">
                  <w:marLeft w:val="300"/>
                  <w:marRight w:val="0"/>
                  <w:marTop w:val="75"/>
                  <w:marBottom w:val="0"/>
                  <w:divBdr>
                    <w:top w:val="none" w:sz="0" w:space="0" w:color="auto"/>
                    <w:left w:val="none" w:sz="0" w:space="0" w:color="auto"/>
                    <w:bottom w:val="none" w:sz="0" w:space="0" w:color="auto"/>
                    <w:right w:val="none" w:sz="0" w:space="0" w:color="auto"/>
                  </w:divBdr>
                  <w:divsChild>
                    <w:div w:id="1625848703">
                      <w:marLeft w:val="750"/>
                      <w:marRight w:val="0"/>
                      <w:marTop w:val="0"/>
                      <w:marBottom w:val="0"/>
                      <w:divBdr>
                        <w:top w:val="none" w:sz="0" w:space="0" w:color="auto"/>
                        <w:left w:val="none" w:sz="0" w:space="0" w:color="auto"/>
                        <w:bottom w:val="none" w:sz="0" w:space="0" w:color="auto"/>
                        <w:right w:val="none" w:sz="0" w:space="0" w:color="auto"/>
                      </w:divBdr>
                    </w:div>
                  </w:divsChild>
                </w:div>
                <w:div w:id="747119049">
                  <w:marLeft w:val="300"/>
                  <w:marRight w:val="0"/>
                  <w:marTop w:val="75"/>
                  <w:marBottom w:val="0"/>
                  <w:divBdr>
                    <w:top w:val="none" w:sz="0" w:space="0" w:color="auto"/>
                    <w:left w:val="none" w:sz="0" w:space="0" w:color="auto"/>
                    <w:bottom w:val="none" w:sz="0" w:space="0" w:color="auto"/>
                    <w:right w:val="none" w:sz="0" w:space="0" w:color="auto"/>
                  </w:divBdr>
                  <w:divsChild>
                    <w:div w:id="1876697738">
                      <w:marLeft w:val="750"/>
                      <w:marRight w:val="0"/>
                      <w:marTop w:val="0"/>
                      <w:marBottom w:val="0"/>
                      <w:divBdr>
                        <w:top w:val="none" w:sz="0" w:space="0" w:color="auto"/>
                        <w:left w:val="none" w:sz="0" w:space="0" w:color="auto"/>
                        <w:bottom w:val="none" w:sz="0" w:space="0" w:color="auto"/>
                        <w:right w:val="none" w:sz="0" w:space="0" w:color="auto"/>
                      </w:divBdr>
                    </w:div>
                    <w:div w:id="358941253">
                      <w:marLeft w:val="750"/>
                      <w:marRight w:val="0"/>
                      <w:marTop w:val="0"/>
                      <w:marBottom w:val="0"/>
                      <w:divBdr>
                        <w:top w:val="none" w:sz="0" w:space="0" w:color="auto"/>
                        <w:left w:val="none" w:sz="0" w:space="0" w:color="auto"/>
                        <w:bottom w:val="none" w:sz="0" w:space="0" w:color="auto"/>
                        <w:right w:val="none" w:sz="0" w:space="0" w:color="auto"/>
                      </w:divBdr>
                    </w:div>
                    <w:div w:id="436370265">
                      <w:marLeft w:val="750"/>
                      <w:marRight w:val="0"/>
                      <w:marTop w:val="0"/>
                      <w:marBottom w:val="0"/>
                      <w:divBdr>
                        <w:top w:val="none" w:sz="0" w:space="0" w:color="auto"/>
                        <w:left w:val="none" w:sz="0" w:space="0" w:color="auto"/>
                        <w:bottom w:val="none" w:sz="0" w:space="0" w:color="auto"/>
                        <w:right w:val="none" w:sz="0" w:space="0" w:color="auto"/>
                      </w:divBdr>
                    </w:div>
                  </w:divsChild>
                </w:div>
                <w:div w:id="995065054">
                  <w:marLeft w:val="300"/>
                  <w:marRight w:val="0"/>
                  <w:marTop w:val="75"/>
                  <w:marBottom w:val="0"/>
                  <w:divBdr>
                    <w:top w:val="none" w:sz="0" w:space="0" w:color="auto"/>
                    <w:left w:val="none" w:sz="0" w:space="0" w:color="auto"/>
                    <w:bottom w:val="none" w:sz="0" w:space="0" w:color="auto"/>
                    <w:right w:val="none" w:sz="0" w:space="0" w:color="auto"/>
                  </w:divBdr>
                  <w:divsChild>
                    <w:div w:id="784274725">
                      <w:marLeft w:val="750"/>
                      <w:marRight w:val="0"/>
                      <w:marTop w:val="0"/>
                      <w:marBottom w:val="0"/>
                      <w:divBdr>
                        <w:top w:val="none" w:sz="0" w:space="0" w:color="auto"/>
                        <w:left w:val="none" w:sz="0" w:space="0" w:color="auto"/>
                        <w:bottom w:val="none" w:sz="0" w:space="0" w:color="auto"/>
                        <w:right w:val="none" w:sz="0" w:space="0" w:color="auto"/>
                      </w:divBdr>
                    </w:div>
                  </w:divsChild>
                </w:div>
                <w:div w:id="1954432982">
                  <w:marLeft w:val="300"/>
                  <w:marRight w:val="0"/>
                  <w:marTop w:val="75"/>
                  <w:marBottom w:val="0"/>
                  <w:divBdr>
                    <w:top w:val="none" w:sz="0" w:space="0" w:color="auto"/>
                    <w:left w:val="none" w:sz="0" w:space="0" w:color="auto"/>
                    <w:bottom w:val="none" w:sz="0" w:space="0" w:color="auto"/>
                    <w:right w:val="none" w:sz="0" w:space="0" w:color="auto"/>
                  </w:divBdr>
                  <w:divsChild>
                    <w:div w:id="1872644693">
                      <w:marLeft w:val="750"/>
                      <w:marRight w:val="0"/>
                      <w:marTop w:val="0"/>
                      <w:marBottom w:val="0"/>
                      <w:divBdr>
                        <w:top w:val="none" w:sz="0" w:space="0" w:color="auto"/>
                        <w:left w:val="none" w:sz="0" w:space="0" w:color="auto"/>
                        <w:bottom w:val="none" w:sz="0" w:space="0" w:color="auto"/>
                        <w:right w:val="none" w:sz="0" w:space="0" w:color="auto"/>
                      </w:divBdr>
                    </w:div>
                    <w:div w:id="1265192213">
                      <w:marLeft w:val="750"/>
                      <w:marRight w:val="0"/>
                      <w:marTop w:val="0"/>
                      <w:marBottom w:val="0"/>
                      <w:divBdr>
                        <w:top w:val="none" w:sz="0" w:space="0" w:color="auto"/>
                        <w:left w:val="none" w:sz="0" w:space="0" w:color="auto"/>
                        <w:bottom w:val="none" w:sz="0" w:space="0" w:color="auto"/>
                        <w:right w:val="none" w:sz="0" w:space="0" w:color="auto"/>
                      </w:divBdr>
                    </w:div>
                    <w:div w:id="848256286">
                      <w:marLeft w:val="750"/>
                      <w:marRight w:val="0"/>
                      <w:marTop w:val="0"/>
                      <w:marBottom w:val="0"/>
                      <w:divBdr>
                        <w:top w:val="none" w:sz="0" w:space="0" w:color="auto"/>
                        <w:left w:val="none" w:sz="0" w:space="0" w:color="auto"/>
                        <w:bottom w:val="none" w:sz="0" w:space="0" w:color="auto"/>
                        <w:right w:val="none" w:sz="0" w:space="0" w:color="auto"/>
                      </w:divBdr>
                    </w:div>
                  </w:divsChild>
                </w:div>
                <w:div w:id="446704646">
                  <w:marLeft w:val="300"/>
                  <w:marRight w:val="0"/>
                  <w:marTop w:val="75"/>
                  <w:marBottom w:val="0"/>
                  <w:divBdr>
                    <w:top w:val="none" w:sz="0" w:space="0" w:color="auto"/>
                    <w:left w:val="none" w:sz="0" w:space="0" w:color="auto"/>
                    <w:bottom w:val="none" w:sz="0" w:space="0" w:color="auto"/>
                    <w:right w:val="none" w:sz="0" w:space="0" w:color="auto"/>
                  </w:divBdr>
                  <w:divsChild>
                    <w:div w:id="127869081">
                      <w:marLeft w:val="750"/>
                      <w:marRight w:val="0"/>
                      <w:marTop w:val="0"/>
                      <w:marBottom w:val="0"/>
                      <w:divBdr>
                        <w:top w:val="none" w:sz="0" w:space="0" w:color="auto"/>
                        <w:left w:val="none" w:sz="0" w:space="0" w:color="auto"/>
                        <w:bottom w:val="none" w:sz="0" w:space="0" w:color="auto"/>
                        <w:right w:val="none" w:sz="0" w:space="0" w:color="auto"/>
                      </w:divBdr>
                    </w:div>
                  </w:divsChild>
                </w:div>
                <w:div w:id="1442920895">
                  <w:marLeft w:val="300"/>
                  <w:marRight w:val="0"/>
                  <w:marTop w:val="75"/>
                  <w:marBottom w:val="0"/>
                  <w:divBdr>
                    <w:top w:val="none" w:sz="0" w:space="0" w:color="auto"/>
                    <w:left w:val="none" w:sz="0" w:space="0" w:color="auto"/>
                    <w:bottom w:val="none" w:sz="0" w:space="0" w:color="auto"/>
                    <w:right w:val="none" w:sz="0" w:space="0" w:color="auto"/>
                  </w:divBdr>
                  <w:divsChild>
                    <w:div w:id="1859125896">
                      <w:marLeft w:val="750"/>
                      <w:marRight w:val="0"/>
                      <w:marTop w:val="0"/>
                      <w:marBottom w:val="0"/>
                      <w:divBdr>
                        <w:top w:val="none" w:sz="0" w:space="0" w:color="auto"/>
                        <w:left w:val="none" w:sz="0" w:space="0" w:color="auto"/>
                        <w:bottom w:val="none" w:sz="0" w:space="0" w:color="auto"/>
                        <w:right w:val="none" w:sz="0" w:space="0" w:color="auto"/>
                      </w:divBdr>
                    </w:div>
                    <w:div w:id="344744085">
                      <w:marLeft w:val="750"/>
                      <w:marRight w:val="0"/>
                      <w:marTop w:val="0"/>
                      <w:marBottom w:val="0"/>
                      <w:divBdr>
                        <w:top w:val="none" w:sz="0" w:space="0" w:color="auto"/>
                        <w:left w:val="none" w:sz="0" w:space="0" w:color="auto"/>
                        <w:bottom w:val="none" w:sz="0" w:space="0" w:color="auto"/>
                        <w:right w:val="none" w:sz="0" w:space="0" w:color="auto"/>
                      </w:divBdr>
                    </w:div>
                  </w:divsChild>
                </w:div>
                <w:div w:id="1597901873">
                  <w:marLeft w:val="300"/>
                  <w:marRight w:val="0"/>
                  <w:marTop w:val="75"/>
                  <w:marBottom w:val="0"/>
                  <w:divBdr>
                    <w:top w:val="none" w:sz="0" w:space="0" w:color="auto"/>
                    <w:left w:val="none" w:sz="0" w:space="0" w:color="auto"/>
                    <w:bottom w:val="none" w:sz="0" w:space="0" w:color="auto"/>
                    <w:right w:val="none" w:sz="0" w:space="0" w:color="auto"/>
                  </w:divBdr>
                  <w:divsChild>
                    <w:div w:id="1579749433">
                      <w:marLeft w:val="750"/>
                      <w:marRight w:val="0"/>
                      <w:marTop w:val="0"/>
                      <w:marBottom w:val="0"/>
                      <w:divBdr>
                        <w:top w:val="none" w:sz="0" w:space="0" w:color="auto"/>
                        <w:left w:val="none" w:sz="0" w:space="0" w:color="auto"/>
                        <w:bottom w:val="none" w:sz="0" w:space="0" w:color="auto"/>
                        <w:right w:val="none" w:sz="0" w:space="0" w:color="auto"/>
                      </w:divBdr>
                    </w:div>
                  </w:divsChild>
                </w:div>
                <w:div w:id="1801532262">
                  <w:marLeft w:val="300"/>
                  <w:marRight w:val="0"/>
                  <w:marTop w:val="75"/>
                  <w:marBottom w:val="0"/>
                  <w:divBdr>
                    <w:top w:val="none" w:sz="0" w:space="0" w:color="auto"/>
                    <w:left w:val="none" w:sz="0" w:space="0" w:color="auto"/>
                    <w:bottom w:val="none" w:sz="0" w:space="0" w:color="auto"/>
                    <w:right w:val="none" w:sz="0" w:space="0" w:color="auto"/>
                  </w:divBdr>
                  <w:divsChild>
                    <w:div w:id="1337271651">
                      <w:marLeft w:val="750"/>
                      <w:marRight w:val="0"/>
                      <w:marTop w:val="0"/>
                      <w:marBottom w:val="0"/>
                      <w:divBdr>
                        <w:top w:val="none" w:sz="0" w:space="0" w:color="auto"/>
                        <w:left w:val="none" w:sz="0" w:space="0" w:color="auto"/>
                        <w:bottom w:val="none" w:sz="0" w:space="0" w:color="auto"/>
                        <w:right w:val="none" w:sz="0" w:space="0" w:color="auto"/>
                      </w:divBdr>
                    </w:div>
                  </w:divsChild>
                </w:div>
                <w:div w:id="1482311006">
                  <w:marLeft w:val="300"/>
                  <w:marRight w:val="0"/>
                  <w:marTop w:val="75"/>
                  <w:marBottom w:val="0"/>
                  <w:divBdr>
                    <w:top w:val="none" w:sz="0" w:space="0" w:color="auto"/>
                    <w:left w:val="none" w:sz="0" w:space="0" w:color="auto"/>
                    <w:bottom w:val="none" w:sz="0" w:space="0" w:color="auto"/>
                    <w:right w:val="none" w:sz="0" w:space="0" w:color="auto"/>
                  </w:divBdr>
                  <w:divsChild>
                    <w:div w:id="1869366776">
                      <w:marLeft w:val="750"/>
                      <w:marRight w:val="0"/>
                      <w:marTop w:val="0"/>
                      <w:marBottom w:val="0"/>
                      <w:divBdr>
                        <w:top w:val="none" w:sz="0" w:space="0" w:color="auto"/>
                        <w:left w:val="none" w:sz="0" w:space="0" w:color="auto"/>
                        <w:bottom w:val="none" w:sz="0" w:space="0" w:color="auto"/>
                        <w:right w:val="none" w:sz="0" w:space="0" w:color="auto"/>
                      </w:divBdr>
                    </w:div>
                  </w:divsChild>
                </w:div>
                <w:div w:id="1118992998">
                  <w:marLeft w:val="300"/>
                  <w:marRight w:val="0"/>
                  <w:marTop w:val="75"/>
                  <w:marBottom w:val="0"/>
                  <w:divBdr>
                    <w:top w:val="none" w:sz="0" w:space="0" w:color="auto"/>
                    <w:left w:val="none" w:sz="0" w:space="0" w:color="auto"/>
                    <w:bottom w:val="none" w:sz="0" w:space="0" w:color="auto"/>
                    <w:right w:val="none" w:sz="0" w:space="0" w:color="auto"/>
                  </w:divBdr>
                </w:div>
                <w:div w:id="1301034458">
                  <w:marLeft w:val="300"/>
                  <w:marRight w:val="0"/>
                  <w:marTop w:val="75"/>
                  <w:marBottom w:val="0"/>
                  <w:divBdr>
                    <w:top w:val="none" w:sz="0" w:space="0" w:color="auto"/>
                    <w:left w:val="none" w:sz="0" w:space="0" w:color="auto"/>
                    <w:bottom w:val="none" w:sz="0" w:space="0" w:color="auto"/>
                    <w:right w:val="none" w:sz="0" w:space="0" w:color="auto"/>
                  </w:divBdr>
                </w:div>
                <w:div w:id="1431008190">
                  <w:marLeft w:val="300"/>
                  <w:marRight w:val="0"/>
                  <w:marTop w:val="75"/>
                  <w:marBottom w:val="0"/>
                  <w:divBdr>
                    <w:top w:val="none" w:sz="0" w:space="0" w:color="auto"/>
                    <w:left w:val="none" w:sz="0" w:space="0" w:color="auto"/>
                    <w:bottom w:val="none" w:sz="0" w:space="0" w:color="auto"/>
                    <w:right w:val="none" w:sz="0" w:space="0" w:color="auto"/>
                  </w:divBdr>
                  <w:divsChild>
                    <w:div w:id="2052268086">
                      <w:marLeft w:val="750"/>
                      <w:marRight w:val="0"/>
                      <w:marTop w:val="0"/>
                      <w:marBottom w:val="0"/>
                      <w:divBdr>
                        <w:top w:val="none" w:sz="0" w:space="0" w:color="auto"/>
                        <w:left w:val="none" w:sz="0" w:space="0" w:color="auto"/>
                        <w:bottom w:val="none" w:sz="0" w:space="0" w:color="auto"/>
                        <w:right w:val="none" w:sz="0" w:space="0" w:color="auto"/>
                      </w:divBdr>
                    </w:div>
                    <w:div w:id="1268270594">
                      <w:marLeft w:val="750"/>
                      <w:marRight w:val="0"/>
                      <w:marTop w:val="0"/>
                      <w:marBottom w:val="0"/>
                      <w:divBdr>
                        <w:top w:val="none" w:sz="0" w:space="0" w:color="auto"/>
                        <w:left w:val="none" w:sz="0" w:space="0" w:color="auto"/>
                        <w:bottom w:val="none" w:sz="0" w:space="0" w:color="auto"/>
                        <w:right w:val="none" w:sz="0" w:space="0" w:color="auto"/>
                      </w:divBdr>
                    </w:div>
                  </w:divsChild>
                </w:div>
                <w:div w:id="725253270">
                  <w:marLeft w:val="300"/>
                  <w:marRight w:val="0"/>
                  <w:marTop w:val="75"/>
                  <w:marBottom w:val="0"/>
                  <w:divBdr>
                    <w:top w:val="none" w:sz="0" w:space="0" w:color="auto"/>
                    <w:left w:val="none" w:sz="0" w:space="0" w:color="auto"/>
                    <w:bottom w:val="none" w:sz="0" w:space="0" w:color="auto"/>
                    <w:right w:val="none" w:sz="0" w:space="0" w:color="auto"/>
                  </w:divBdr>
                  <w:divsChild>
                    <w:div w:id="1532299482">
                      <w:marLeft w:val="750"/>
                      <w:marRight w:val="0"/>
                      <w:marTop w:val="0"/>
                      <w:marBottom w:val="0"/>
                      <w:divBdr>
                        <w:top w:val="none" w:sz="0" w:space="0" w:color="auto"/>
                        <w:left w:val="none" w:sz="0" w:space="0" w:color="auto"/>
                        <w:bottom w:val="none" w:sz="0" w:space="0" w:color="auto"/>
                        <w:right w:val="none" w:sz="0" w:space="0" w:color="auto"/>
                      </w:divBdr>
                    </w:div>
                  </w:divsChild>
                </w:div>
                <w:div w:id="2026251852">
                  <w:marLeft w:val="300"/>
                  <w:marRight w:val="0"/>
                  <w:marTop w:val="75"/>
                  <w:marBottom w:val="0"/>
                  <w:divBdr>
                    <w:top w:val="none" w:sz="0" w:space="0" w:color="auto"/>
                    <w:left w:val="none" w:sz="0" w:space="0" w:color="auto"/>
                    <w:bottom w:val="none" w:sz="0" w:space="0" w:color="auto"/>
                    <w:right w:val="none" w:sz="0" w:space="0" w:color="auto"/>
                  </w:divBdr>
                  <w:divsChild>
                    <w:div w:id="1139614185">
                      <w:marLeft w:val="750"/>
                      <w:marRight w:val="0"/>
                      <w:marTop w:val="0"/>
                      <w:marBottom w:val="0"/>
                      <w:divBdr>
                        <w:top w:val="none" w:sz="0" w:space="0" w:color="auto"/>
                        <w:left w:val="none" w:sz="0" w:space="0" w:color="auto"/>
                        <w:bottom w:val="none" w:sz="0" w:space="0" w:color="auto"/>
                        <w:right w:val="none" w:sz="0" w:space="0" w:color="auto"/>
                      </w:divBdr>
                    </w:div>
                    <w:div w:id="83039140">
                      <w:marLeft w:val="750"/>
                      <w:marRight w:val="0"/>
                      <w:marTop w:val="0"/>
                      <w:marBottom w:val="0"/>
                      <w:divBdr>
                        <w:top w:val="none" w:sz="0" w:space="0" w:color="auto"/>
                        <w:left w:val="none" w:sz="0" w:space="0" w:color="auto"/>
                        <w:bottom w:val="none" w:sz="0" w:space="0" w:color="auto"/>
                        <w:right w:val="none" w:sz="0" w:space="0" w:color="auto"/>
                      </w:divBdr>
                    </w:div>
                    <w:div w:id="140730094">
                      <w:marLeft w:val="750"/>
                      <w:marRight w:val="0"/>
                      <w:marTop w:val="0"/>
                      <w:marBottom w:val="0"/>
                      <w:divBdr>
                        <w:top w:val="none" w:sz="0" w:space="0" w:color="auto"/>
                        <w:left w:val="none" w:sz="0" w:space="0" w:color="auto"/>
                        <w:bottom w:val="none" w:sz="0" w:space="0" w:color="auto"/>
                        <w:right w:val="none" w:sz="0" w:space="0" w:color="auto"/>
                      </w:divBdr>
                    </w:div>
                  </w:divsChild>
                </w:div>
                <w:div w:id="109013429">
                  <w:marLeft w:val="300"/>
                  <w:marRight w:val="0"/>
                  <w:marTop w:val="75"/>
                  <w:marBottom w:val="0"/>
                  <w:divBdr>
                    <w:top w:val="none" w:sz="0" w:space="0" w:color="auto"/>
                    <w:left w:val="none" w:sz="0" w:space="0" w:color="auto"/>
                    <w:bottom w:val="none" w:sz="0" w:space="0" w:color="auto"/>
                    <w:right w:val="none" w:sz="0" w:space="0" w:color="auto"/>
                  </w:divBdr>
                  <w:divsChild>
                    <w:div w:id="1463157520">
                      <w:marLeft w:val="750"/>
                      <w:marRight w:val="0"/>
                      <w:marTop w:val="0"/>
                      <w:marBottom w:val="0"/>
                      <w:divBdr>
                        <w:top w:val="none" w:sz="0" w:space="0" w:color="auto"/>
                        <w:left w:val="none" w:sz="0" w:space="0" w:color="auto"/>
                        <w:bottom w:val="none" w:sz="0" w:space="0" w:color="auto"/>
                        <w:right w:val="none" w:sz="0" w:space="0" w:color="auto"/>
                      </w:divBdr>
                    </w:div>
                  </w:divsChild>
                </w:div>
                <w:div w:id="967324515">
                  <w:marLeft w:val="300"/>
                  <w:marRight w:val="0"/>
                  <w:marTop w:val="75"/>
                  <w:marBottom w:val="0"/>
                  <w:divBdr>
                    <w:top w:val="none" w:sz="0" w:space="0" w:color="auto"/>
                    <w:left w:val="none" w:sz="0" w:space="0" w:color="auto"/>
                    <w:bottom w:val="none" w:sz="0" w:space="0" w:color="auto"/>
                    <w:right w:val="none" w:sz="0" w:space="0" w:color="auto"/>
                  </w:divBdr>
                  <w:divsChild>
                    <w:div w:id="1790591046">
                      <w:marLeft w:val="750"/>
                      <w:marRight w:val="0"/>
                      <w:marTop w:val="0"/>
                      <w:marBottom w:val="0"/>
                      <w:divBdr>
                        <w:top w:val="none" w:sz="0" w:space="0" w:color="auto"/>
                        <w:left w:val="none" w:sz="0" w:space="0" w:color="auto"/>
                        <w:bottom w:val="none" w:sz="0" w:space="0" w:color="auto"/>
                        <w:right w:val="none" w:sz="0" w:space="0" w:color="auto"/>
                      </w:divBdr>
                    </w:div>
                    <w:div w:id="1292512068">
                      <w:marLeft w:val="750"/>
                      <w:marRight w:val="0"/>
                      <w:marTop w:val="0"/>
                      <w:marBottom w:val="0"/>
                      <w:divBdr>
                        <w:top w:val="none" w:sz="0" w:space="0" w:color="auto"/>
                        <w:left w:val="none" w:sz="0" w:space="0" w:color="auto"/>
                        <w:bottom w:val="none" w:sz="0" w:space="0" w:color="auto"/>
                        <w:right w:val="none" w:sz="0" w:space="0" w:color="auto"/>
                      </w:divBdr>
                    </w:div>
                    <w:div w:id="1544634591">
                      <w:marLeft w:val="750"/>
                      <w:marRight w:val="0"/>
                      <w:marTop w:val="0"/>
                      <w:marBottom w:val="0"/>
                      <w:divBdr>
                        <w:top w:val="none" w:sz="0" w:space="0" w:color="auto"/>
                        <w:left w:val="none" w:sz="0" w:space="0" w:color="auto"/>
                        <w:bottom w:val="none" w:sz="0" w:space="0" w:color="auto"/>
                        <w:right w:val="none" w:sz="0" w:space="0" w:color="auto"/>
                      </w:divBdr>
                    </w:div>
                  </w:divsChild>
                </w:div>
                <w:div w:id="1870800974">
                  <w:marLeft w:val="300"/>
                  <w:marRight w:val="0"/>
                  <w:marTop w:val="75"/>
                  <w:marBottom w:val="0"/>
                  <w:divBdr>
                    <w:top w:val="none" w:sz="0" w:space="0" w:color="auto"/>
                    <w:left w:val="none" w:sz="0" w:space="0" w:color="auto"/>
                    <w:bottom w:val="none" w:sz="0" w:space="0" w:color="auto"/>
                    <w:right w:val="none" w:sz="0" w:space="0" w:color="auto"/>
                  </w:divBdr>
                  <w:divsChild>
                    <w:div w:id="2049403597">
                      <w:marLeft w:val="750"/>
                      <w:marRight w:val="0"/>
                      <w:marTop w:val="0"/>
                      <w:marBottom w:val="0"/>
                      <w:divBdr>
                        <w:top w:val="none" w:sz="0" w:space="0" w:color="auto"/>
                        <w:left w:val="none" w:sz="0" w:space="0" w:color="auto"/>
                        <w:bottom w:val="none" w:sz="0" w:space="0" w:color="auto"/>
                        <w:right w:val="none" w:sz="0" w:space="0" w:color="auto"/>
                      </w:divBdr>
                    </w:div>
                  </w:divsChild>
                </w:div>
                <w:div w:id="1822189153">
                  <w:marLeft w:val="300"/>
                  <w:marRight w:val="0"/>
                  <w:marTop w:val="75"/>
                  <w:marBottom w:val="0"/>
                  <w:divBdr>
                    <w:top w:val="none" w:sz="0" w:space="0" w:color="auto"/>
                    <w:left w:val="none" w:sz="0" w:space="0" w:color="auto"/>
                    <w:bottom w:val="none" w:sz="0" w:space="0" w:color="auto"/>
                    <w:right w:val="none" w:sz="0" w:space="0" w:color="auto"/>
                  </w:divBdr>
                  <w:divsChild>
                    <w:div w:id="1371102762">
                      <w:marLeft w:val="750"/>
                      <w:marRight w:val="0"/>
                      <w:marTop w:val="0"/>
                      <w:marBottom w:val="0"/>
                      <w:divBdr>
                        <w:top w:val="none" w:sz="0" w:space="0" w:color="auto"/>
                        <w:left w:val="none" w:sz="0" w:space="0" w:color="auto"/>
                        <w:bottom w:val="none" w:sz="0" w:space="0" w:color="auto"/>
                        <w:right w:val="none" w:sz="0" w:space="0" w:color="auto"/>
                      </w:divBdr>
                    </w:div>
                    <w:div w:id="262105699">
                      <w:marLeft w:val="750"/>
                      <w:marRight w:val="0"/>
                      <w:marTop w:val="0"/>
                      <w:marBottom w:val="0"/>
                      <w:divBdr>
                        <w:top w:val="none" w:sz="0" w:space="0" w:color="auto"/>
                        <w:left w:val="none" w:sz="0" w:space="0" w:color="auto"/>
                        <w:bottom w:val="none" w:sz="0" w:space="0" w:color="auto"/>
                        <w:right w:val="none" w:sz="0" w:space="0" w:color="auto"/>
                      </w:divBdr>
                    </w:div>
                  </w:divsChild>
                </w:div>
                <w:div w:id="1135178175">
                  <w:marLeft w:val="300"/>
                  <w:marRight w:val="0"/>
                  <w:marTop w:val="75"/>
                  <w:marBottom w:val="0"/>
                  <w:divBdr>
                    <w:top w:val="none" w:sz="0" w:space="0" w:color="auto"/>
                    <w:left w:val="none" w:sz="0" w:space="0" w:color="auto"/>
                    <w:bottom w:val="none" w:sz="0" w:space="0" w:color="auto"/>
                    <w:right w:val="none" w:sz="0" w:space="0" w:color="auto"/>
                  </w:divBdr>
                  <w:divsChild>
                    <w:div w:id="937712555">
                      <w:marLeft w:val="750"/>
                      <w:marRight w:val="0"/>
                      <w:marTop w:val="0"/>
                      <w:marBottom w:val="0"/>
                      <w:divBdr>
                        <w:top w:val="none" w:sz="0" w:space="0" w:color="auto"/>
                        <w:left w:val="none" w:sz="0" w:space="0" w:color="auto"/>
                        <w:bottom w:val="none" w:sz="0" w:space="0" w:color="auto"/>
                        <w:right w:val="none" w:sz="0" w:space="0" w:color="auto"/>
                      </w:divBdr>
                    </w:div>
                  </w:divsChild>
                </w:div>
                <w:div w:id="1085297749">
                  <w:marLeft w:val="300"/>
                  <w:marRight w:val="0"/>
                  <w:marTop w:val="75"/>
                  <w:marBottom w:val="0"/>
                  <w:divBdr>
                    <w:top w:val="none" w:sz="0" w:space="0" w:color="auto"/>
                    <w:left w:val="none" w:sz="0" w:space="0" w:color="auto"/>
                    <w:bottom w:val="none" w:sz="0" w:space="0" w:color="auto"/>
                    <w:right w:val="none" w:sz="0" w:space="0" w:color="auto"/>
                  </w:divBdr>
                  <w:divsChild>
                    <w:div w:id="1265379279">
                      <w:marLeft w:val="750"/>
                      <w:marRight w:val="0"/>
                      <w:marTop w:val="0"/>
                      <w:marBottom w:val="0"/>
                      <w:divBdr>
                        <w:top w:val="none" w:sz="0" w:space="0" w:color="auto"/>
                        <w:left w:val="none" w:sz="0" w:space="0" w:color="auto"/>
                        <w:bottom w:val="none" w:sz="0" w:space="0" w:color="auto"/>
                        <w:right w:val="none" w:sz="0" w:space="0" w:color="auto"/>
                      </w:divBdr>
                    </w:div>
                  </w:divsChild>
                </w:div>
                <w:div w:id="600261668">
                  <w:marLeft w:val="300"/>
                  <w:marRight w:val="0"/>
                  <w:marTop w:val="75"/>
                  <w:marBottom w:val="0"/>
                  <w:divBdr>
                    <w:top w:val="none" w:sz="0" w:space="0" w:color="auto"/>
                    <w:left w:val="none" w:sz="0" w:space="0" w:color="auto"/>
                    <w:bottom w:val="none" w:sz="0" w:space="0" w:color="auto"/>
                    <w:right w:val="none" w:sz="0" w:space="0" w:color="auto"/>
                  </w:divBdr>
                  <w:divsChild>
                    <w:div w:id="1342124160">
                      <w:marLeft w:val="750"/>
                      <w:marRight w:val="0"/>
                      <w:marTop w:val="0"/>
                      <w:marBottom w:val="0"/>
                      <w:divBdr>
                        <w:top w:val="none" w:sz="0" w:space="0" w:color="auto"/>
                        <w:left w:val="none" w:sz="0" w:space="0" w:color="auto"/>
                        <w:bottom w:val="none" w:sz="0" w:space="0" w:color="auto"/>
                        <w:right w:val="none" w:sz="0" w:space="0" w:color="auto"/>
                      </w:divBdr>
                    </w:div>
                  </w:divsChild>
                </w:div>
                <w:div w:id="1199660294">
                  <w:marLeft w:val="300"/>
                  <w:marRight w:val="0"/>
                  <w:marTop w:val="75"/>
                  <w:marBottom w:val="0"/>
                  <w:divBdr>
                    <w:top w:val="none" w:sz="0" w:space="0" w:color="auto"/>
                    <w:left w:val="none" w:sz="0" w:space="0" w:color="auto"/>
                    <w:bottom w:val="none" w:sz="0" w:space="0" w:color="auto"/>
                    <w:right w:val="none" w:sz="0" w:space="0" w:color="auto"/>
                  </w:divBdr>
                </w:div>
                <w:div w:id="1577738379">
                  <w:marLeft w:val="300"/>
                  <w:marRight w:val="0"/>
                  <w:marTop w:val="75"/>
                  <w:marBottom w:val="0"/>
                  <w:divBdr>
                    <w:top w:val="none" w:sz="0" w:space="0" w:color="auto"/>
                    <w:left w:val="none" w:sz="0" w:space="0" w:color="auto"/>
                    <w:bottom w:val="none" w:sz="0" w:space="0" w:color="auto"/>
                    <w:right w:val="none" w:sz="0" w:space="0" w:color="auto"/>
                  </w:divBdr>
                </w:div>
                <w:div w:id="2044554333">
                  <w:marLeft w:val="300"/>
                  <w:marRight w:val="0"/>
                  <w:marTop w:val="75"/>
                  <w:marBottom w:val="0"/>
                  <w:divBdr>
                    <w:top w:val="none" w:sz="0" w:space="0" w:color="auto"/>
                    <w:left w:val="none" w:sz="0" w:space="0" w:color="auto"/>
                    <w:bottom w:val="none" w:sz="0" w:space="0" w:color="auto"/>
                    <w:right w:val="none" w:sz="0" w:space="0" w:color="auto"/>
                  </w:divBdr>
                  <w:divsChild>
                    <w:div w:id="1194419459">
                      <w:marLeft w:val="750"/>
                      <w:marRight w:val="0"/>
                      <w:marTop w:val="0"/>
                      <w:marBottom w:val="0"/>
                      <w:divBdr>
                        <w:top w:val="none" w:sz="0" w:space="0" w:color="auto"/>
                        <w:left w:val="none" w:sz="0" w:space="0" w:color="auto"/>
                        <w:bottom w:val="none" w:sz="0" w:space="0" w:color="auto"/>
                        <w:right w:val="none" w:sz="0" w:space="0" w:color="auto"/>
                      </w:divBdr>
                    </w:div>
                    <w:div w:id="1464694425">
                      <w:marLeft w:val="750"/>
                      <w:marRight w:val="0"/>
                      <w:marTop w:val="0"/>
                      <w:marBottom w:val="0"/>
                      <w:divBdr>
                        <w:top w:val="none" w:sz="0" w:space="0" w:color="auto"/>
                        <w:left w:val="none" w:sz="0" w:space="0" w:color="auto"/>
                        <w:bottom w:val="none" w:sz="0" w:space="0" w:color="auto"/>
                        <w:right w:val="none" w:sz="0" w:space="0" w:color="auto"/>
                      </w:divBdr>
                    </w:div>
                  </w:divsChild>
                </w:div>
                <w:div w:id="562639854">
                  <w:marLeft w:val="300"/>
                  <w:marRight w:val="0"/>
                  <w:marTop w:val="75"/>
                  <w:marBottom w:val="0"/>
                  <w:divBdr>
                    <w:top w:val="none" w:sz="0" w:space="0" w:color="auto"/>
                    <w:left w:val="none" w:sz="0" w:space="0" w:color="auto"/>
                    <w:bottom w:val="none" w:sz="0" w:space="0" w:color="auto"/>
                    <w:right w:val="none" w:sz="0" w:space="0" w:color="auto"/>
                  </w:divBdr>
                  <w:divsChild>
                    <w:div w:id="1267076681">
                      <w:marLeft w:val="750"/>
                      <w:marRight w:val="0"/>
                      <w:marTop w:val="0"/>
                      <w:marBottom w:val="0"/>
                      <w:divBdr>
                        <w:top w:val="none" w:sz="0" w:space="0" w:color="auto"/>
                        <w:left w:val="none" w:sz="0" w:space="0" w:color="auto"/>
                        <w:bottom w:val="none" w:sz="0" w:space="0" w:color="auto"/>
                        <w:right w:val="none" w:sz="0" w:space="0" w:color="auto"/>
                      </w:divBdr>
                    </w:div>
                  </w:divsChild>
                </w:div>
                <w:div w:id="1643732600">
                  <w:marLeft w:val="300"/>
                  <w:marRight w:val="0"/>
                  <w:marTop w:val="75"/>
                  <w:marBottom w:val="0"/>
                  <w:divBdr>
                    <w:top w:val="none" w:sz="0" w:space="0" w:color="auto"/>
                    <w:left w:val="none" w:sz="0" w:space="0" w:color="auto"/>
                    <w:bottom w:val="none" w:sz="0" w:space="0" w:color="auto"/>
                    <w:right w:val="none" w:sz="0" w:space="0" w:color="auto"/>
                  </w:divBdr>
                  <w:divsChild>
                    <w:div w:id="1519848655">
                      <w:marLeft w:val="750"/>
                      <w:marRight w:val="0"/>
                      <w:marTop w:val="0"/>
                      <w:marBottom w:val="0"/>
                      <w:divBdr>
                        <w:top w:val="none" w:sz="0" w:space="0" w:color="auto"/>
                        <w:left w:val="none" w:sz="0" w:space="0" w:color="auto"/>
                        <w:bottom w:val="none" w:sz="0" w:space="0" w:color="auto"/>
                        <w:right w:val="none" w:sz="0" w:space="0" w:color="auto"/>
                      </w:divBdr>
                    </w:div>
                    <w:div w:id="1833830478">
                      <w:marLeft w:val="750"/>
                      <w:marRight w:val="0"/>
                      <w:marTop w:val="0"/>
                      <w:marBottom w:val="0"/>
                      <w:divBdr>
                        <w:top w:val="none" w:sz="0" w:space="0" w:color="auto"/>
                        <w:left w:val="none" w:sz="0" w:space="0" w:color="auto"/>
                        <w:bottom w:val="none" w:sz="0" w:space="0" w:color="auto"/>
                        <w:right w:val="none" w:sz="0" w:space="0" w:color="auto"/>
                      </w:divBdr>
                    </w:div>
                    <w:div w:id="398753443">
                      <w:marLeft w:val="750"/>
                      <w:marRight w:val="0"/>
                      <w:marTop w:val="0"/>
                      <w:marBottom w:val="0"/>
                      <w:divBdr>
                        <w:top w:val="none" w:sz="0" w:space="0" w:color="auto"/>
                        <w:left w:val="none" w:sz="0" w:space="0" w:color="auto"/>
                        <w:bottom w:val="none" w:sz="0" w:space="0" w:color="auto"/>
                        <w:right w:val="none" w:sz="0" w:space="0" w:color="auto"/>
                      </w:divBdr>
                    </w:div>
                  </w:divsChild>
                </w:div>
                <w:div w:id="1008604008">
                  <w:marLeft w:val="300"/>
                  <w:marRight w:val="0"/>
                  <w:marTop w:val="75"/>
                  <w:marBottom w:val="0"/>
                  <w:divBdr>
                    <w:top w:val="none" w:sz="0" w:space="0" w:color="auto"/>
                    <w:left w:val="none" w:sz="0" w:space="0" w:color="auto"/>
                    <w:bottom w:val="none" w:sz="0" w:space="0" w:color="auto"/>
                    <w:right w:val="none" w:sz="0" w:space="0" w:color="auto"/>
                  </w:divBdr>
                  <w:divsChild>
                    <w:div w:id="1364286645">
                      <w:marLeft w:val="750"/>
                      <w:marRight w:val="0"/>
                      <w:marTop w:val="0"/>
                      <w:marBottom w:val="0"/>
                      <w:divBdr>
                        <w:top w:val="none" w:sz="0" w:space="0" w:color="auto"/>
                        <w:left w:val="none" w:sz="0" w:space="0" w:color="auto"/>
                        <w:bottom w:val="none" w:sz="0" w:space="0" w:color="auto"/>
                        <w:right w:val="none" w:sz="0" w:space="0" w:color="auto"/>
                      </w:divBdr>
                    </w:div>
                  </w:divsChild>
                </w:div>
                <w:div w:id="10956315">
                  <w:marLeft w:val="300"/>
                  <w:marRight w:val="0"/>
                  <w:marTop w:val="75"/>
                  <w:marBottom w:val="0"/>
                  <w:divBdr>
                    <w:top w:val="none" w:sz="0" w:space="0" w:color="auto"/>
                    <w:left w:val="none" w:sz="0" w:space="0" w:color="auto"/>
                    <w:bottom w:val="none" w:sz="0" w:space="0" w:color="auto"/>
                    <w:right w:val="none" w:sz="0" w:space="0" w:color="auto"/>
                  </w:divBdr>
                  <w:divsChild>
                    <w:div w:id="21632860">
                      <w:marLeft w:val="750"/>
                      <w:marRight w:val="0"/>
                      <w:marTop w:val="0"/>
                      <w:marBottom w:val="0"/>
                      <w:divBdr>
                        <w:top w:val="none" w:sz="0" w:space="0" w:color="auto"/>
                        <w:left w:val="none" w:sz="0" w:space="0" w:color="auto"/>
                        <w:bottom w:val="none" w:sz="0" w:space="0" w:color="auto"/>
                        <w:right w:val="none" w:sz="0" w:space="0" w:color="auto"/>
                      </w:divBdr>
                    </w:div>
                    <w:div w:id="793138799">
                      <w:marLeft w:val="750"/>
                      <w:marRight w:val="0"/>
                      <w:marTop w:val="0"/>
                      <w:marBottom w:val="0"/>
                      <w:divBdr>
                        <w:top w:val="none" w:sz="0" w:space="0" w:color="auto"/>
                        <w:left w:val="none" w:sz="0" w:space="0" w:color="auto"/>
                        <w:bottom w:val="none" w:sz="0" w:space="0" w:color="auto"/>
                        <w:right w:val="none" w:sz="0" w:space="0" w:color="auto"/>
                      </w:divBdr>
                    </w:div>
                    <w:div w:id="1942956358">
                      <w:marLeft w:val="750"/>
                      <w:marRight w:val="0"/>
                      <w:marTop w:val="0"/>
                      <w:marBottom w:val="0"/>
                      <w:divBdr>
                        <w:top w:val="none" w:sz="0" w:space="0" w:color="auto"/>
                        <w:left w:val="none" w:sz="0" w:space="0" w:color="auto"/>
                        <w:bottom w:val="none" w:sz="0" w:space="0" w:color="auto"/>
                        <w:right w:val="none" w:sz="0" w:space="0" w:color="auto"/>
                      </w:divBdr>
                    </w:div>
                  </w:divsChild>
                </w:div>
                <w:div w:id="2117213139">
                  <w:marLeft w:val="300"/>
                  <w:marRight w:val="0"/>
                  <w:marTop w:val="75"/>
                  <w:marBottom w:val="0"/>
                  <w:divBdr>
                    <w:top w:val="none" w:sz="0" w:space="0" w:color="auto"/>
                    <w:left w:val="none" w:sz="0" w:space="0" w:color="auto"/>
                    <w:bottom w:val="none" w:sz="0" w:space="0" w:color="auto"/>
                    <w:right w:val="none" w:sz="0" w:space="0" w:color="auto"/>
                  </w:divBdr>
                  <w:divsChild>
                    <w:div w:id="1588347401">
                      <w:marLeft w:val="750"/>
                      <w:marRight w:val="0"/>
                      <w:marTop w:val="0"/>
                      <w:marBottom w:val="0"/>
                      <w:divBdr>
                        <w:top w:val="none" w:sz="0" w:space="0" w:color="auto"/>
                        <w:left w:val="none" w:sz="0" w:space="0" w:color="auto"/>
                        <w:bottom w:val="none" w:sz="0" w:space="0" w:color="auto"/>
                        <w:right w:val="none" w:sz="0" w:space="0" w:color="auto"/>
                      </w:divBdr>
                    </w:div>
                  </w:divsChild>
                </w:div>
                <w:div w:id="1009796489">
                  <w:marLeft w:val="300"/>
                  <w:marRight w:val="0"/>
                  <w:marTop w:val="75"/>
                  <w:marBottom w:val="0"/>
                  <w:divBdr>
                    <w:top w:val="none" w:sz="0" w:space="0" w:color="auto"/>
                    <w:left w:val="none" w:sz="0" w:space="0" w:color="auto"/>
                    <w:bottom w:val="none" w:sz="0" w:space="0" w:color="auto"/>
                    <w:right w:val="none" w:sz="0" w:space="0" w:color="auto"/>
                  </w:divBdr>
                  <w:divsChild>
                    <w:div w:id="188494573">
                      <w:marLeft w:val="750"/>
                      <w:marRight w:val="0"/>
                      <w:marTop w:val="0"/>
                      <w:marBottom w:val="0"/>
                      <w:divBdr>
                        <w:top w:val="none" w:sz="0" w:space="0" w:color="auto"/>
                        <w:left w:val="none" w:sz="0" w:space="0" w:color="auto"/>
                        <w:bottom w:val="none" w:sz="0" w:space="0" w:color="auto"/>
                        <w:right w:val="none" w:sz="0" w:space="0" w:color="auto"/>
                      </w:divBdr>
                    </w:div>
                    <w:div w:id="1355620032">
                      <w:marLeft w:val="750"/>
                      <w:marRight w:val="0"/>
                      <w:marTop w:val="0"/>
                      <w:marBottom w:val="0"/>
                      <w:divBdr>
                        <w:top w:val="none" w:sz="0" w:space="0" w:color="auto"/>
                        <w:left w:val="none" w:sz="0" w:space="0" w:color="auto"/>
                        <w:bottom w:val="none" w:sz="0" w:space="0" w:color="auto"/>
                        <w:right w:val="none" w:sz="0" w:space="0" w:color="auto"/>
                      </w:divBdr>
                    </w:div>
                  </w:divsChild>
                </w:div>
                <w:div w:id="731002978">
                  <w:marLeft w:val="300"/>
                  <w:marRight w:val="0"/>
                  <w:marTop w:val="75"/>
                  <w:marBottom w:val="0"/>
                  <w:divBdr>
                    <w:top w:val="none" w:sz="0" w:space="0" w:color="auto"/>
                    <w:left w:val="none" w:sz="0" w:space="0" w:color="auto"/>
                    <w:bottom w:val="none" w:sz="0" w:space="0" w:color="auto"/>
                    <w:right w:val="none" w:sz="0" w:space="0" w:color="auto"/>
                  </w:divBdr>
                  <w:divsChild>
                    <w:div w:id="782771727">
                      <w:marLeft w:val="750"/>
                      <w:marRight w:val="0"/>
                      <w:marTop w:val="0"/>
                      <w:marBottom w:val="0"/>
                      <w:divBdr>
                        <w:top w:val="none" w:sz="0" w:space="0" w:color="auto"/>
                        <w:left w:val="none" w:sz="0" w:space="0" w:color="auto"/>
                        <w:bottom w:val="none" w:sz="0" w:space="0" w:color="auto"/>
                        <w:right w:val="none" w:sz="0" w:space="0" w:color="auto"/>
                      </w:divBdr>
                    </w:div>
                  </w:divsChild>
                </w:div>
                <w:div w:id="416631074">
                  <w:marLeft w:val="300"/>
                  <w:marRight w:val="0"/>
                  <w:marTop w:val="75"/>
                  <w:marBottom w:val="0"/>
                  <w:divBdr>
                    <w:top w:val="none" w:sz="0" w:space="0" w:color="auto"/>
                    <w:left w:val="none" w:sz="0" w:space="0" w:color="auto"/>
                    <w:bottom w:val="none" w:sz="0" w:space="0" w:color="auto"/>
                    <w:right w:val="none" w:sz="0" w:space="0" w:color="auto"/>
                  </w:divBdr>
                  <w:divsChild>
                    <w:div w:id="525170523">
                      <w:marLeft w:val="750"/>
                      <w:marRight w:val="0"/>
                      <w:marTop w:val="0"/>
                      <w:marBottom w:val="0"/>
                      <w:divBdr>
                        <w:top w:val="none" w:sz="0" w:space="0" w:color="auto"/>
                        <w:left w:val="none" w:sz="0" w:space="0" w:color="auto"/>
                        <w:bottom w:val="none" w:sz="0" w:space="0" w:color="auto"/>
                        <w:right w:val="none" w:sz="0" w:space="0" w:color="auto"/>
                      </w:divBdr>
                    </w:div>
                  </w:divsChild>
                </w:div>
                <w:div w:id="754743207">
                  <w:marLeft w:val="300"/>
                  <w:marRight w:val="0"/>
                  <w:marTop w:val="75"/>
                  <w:marBottom w:val="0"/>
                  <w:divBdr>
                    <w:top w:val="none" w:sz="0" w:space="0" w:color="auto"/>
                    <w:left w:val="none" w:sz="0" w:space="0" w:color="auto"/>
                    <w:bottom w:val="none" w:sz="0" w:space="0" w:color="auto"/>
                    <w:right w:val="none" w:sz="0" w:space="0" w:color="auto"/>
                  </w:divBdr>
                  <w:divsChild>
                    <w:div w:id="993676962">
                      <w:marLeft w:val="750"/>
                      <w:marRight w:val="0"/>
                      <w:marTop w:val="0"/>
                      <w:marBottom w:val="0"/>
                      <w:divBdr>
                        <w:top w:val="none" w:sz="0" w:space="0" w:color="auto"/>
                        <w:left w:val="none" w:sz="0" w:space="0" w:color="auto"/>
                        <w:bottom w:val="none" w:sz="0" w:space="0" w:color="auto"/>
                        <w:right w:val="none" w:sz="0" w:space="0" w:color="auto"/>
                      </w:divBdr>
                    </w:div>
                  </w:divsChild>
                </w:div>
                <w:div w:id="1611859005">
                  <w:marLeft w:val="300"/>
                  <w:marRight w:val="0"/>
                  <w:marTop w:val="75"/>
                  <w:marBottom w:val="0"/>
                  <w:divBdr>
                    <w:top w:val="none" w:sz="0" w:space="0" w:color="auto"/>
                    <w:left w:val="none" w:sz="0" w:space="0" w:color="auto"/>
                    <w:bottom w:val="none" w:sz="0" w:space="0" w:color="auto"/>
                    <w:right w:val="none" w:sz="0" w:space="0" w:color="auto"/>
                  </w:divBdr>
                </w:div>
                <w:div w:id="335036148">
                  <w:marLeft w:val="300"/>
                  <w:marRight w:val="0"/>
                  <w:marTop w:val="75"/>
                  <w:marBottom w:val="0"/>
                  <w:divBdr>
                    <w:top w:val="none" w:sz="0" w:space="0" w:color="auto"/>
                    <w:left w:val="none" w:sz="0" w:space="0" w:color="auto"/>
                    <w:bottom w:val="none" w:sz="0" w:space="0" w:color="auto"/>
                    <w:right w:val="none" w:sz="0" w:space="0" w:color="auto"/>
                  </w:divBdr>
                </w:div>
                <w:div w:id="428234650">
                  <w:marLeft w:val="300"/>
                  <w:marRight w:val="0"/>
                  <w:marTop w:val="75"/>
                  <w:marBottom w:val="0"/>
                  <w:divBdr>
                    <w:top w:val="none" w:sz="0" w:space="0" w:color="auto"/>
                    <w:left w:val="none" w:sz="0" w:space="0" w:color="auto"/>
                    <w:bottom w:val="none" w:sz="0" w:space="0" w:color="auto"/>
                    <w:right w:val="none" w:sz="0" w:space="0" w:color="auto"/>
                  </w:divBdr>
                  <w:divsChild>
                    <w:div w:id="1092438575">
                      <w:marLeft w:val="750"/>
                      <w:marRight w:val="0"/>
                      <w:marTop w:val="0"/>
                      <w:marBottom w:val="0"/>
                      <w:divBdr>
                        <w:top w:val="none" w:sz="0" w:space="0" w:color="auto"/>
                        <w:left w:val="none" w:sz="0" w:space="0" w:color="auto"/>
                        <w:bottom w:val="none" w:sz="0" w:space="0" w:color="auto"/>
                        <w:right w:val="none" w:sz="0" w:space="0" w:color="auto"/>
                      </w:divBdr>
                    </w:div>
                    <w:div w:id="2069452179">
                      <w:marLeft w:val="750"/>
                      <w:marRight w:val="0"/>
                      <w:marTop w:val="0"/>
                      <w:marBottom w:val="0"/>
                      <w:divBdr>
                        <w:top w:val="none" w:sz="0" w:space="0" w:color="auto"/>
                        <w:left w:val="none" w:sz="0" w:space="0" w:color="auto"/>
                        <w:bottom w:val="none" w:sz="0" w:space="0" w:color="auto"/>
                        <w:right w:val="none" w:sz="0" w:space="0" w:color="auto"/>
                      </w:divBdr>
                    </w:div>
                  </w:divsChild>
                </w:div>
                <w:div w:id="1683585950">
                  <w:marLeft w:val="300"/>
                  <w:marRight w:val="0"/>
                  <w:marTop w:val="75"/>
                  <w:marBottom w:val="0"/>
                  <w:divBdr>
                    <w:top w:val="none" w:sz="0" w:space="0" w:color="auto"/>
                    <w:left w:val="none" w:sz="0" w:space="0" w:color="auto"/>
                    <w:bottom w:val="none" w:sz="0" w:space="0" w:color="auto"/>
                    <w:right w:val="none" w:sz="0" w:space="0" w:color="auto"/>
                  </w:divBdr>
                  <w:divsChild>
                    <w:div w:id="1331713496">
                      <w:marLeft w:val="750"/>
                      <w:marRight w:val="0"/>
                      <w:marTop w:val="0"/>
                      <w:marBottom w:val="0"/>
                      <w:divBdr>
                        <w:top w:val="none" w:sz="0" w:space="0" w:color="auto"/>
                        <w:left w:val="none" w:sz="0" w:space="0" w:color="auto"/>
                        <w:bottom w:val="none" w:sz="0" w:space="0" w:color="auto"/>
                        <w:right w:val="none" w:sz="0" w:space="0" w:color="auto"/>
                      </w:divBdr>
                    </w:div>
                  </w:divsChild>
                </w:div>
                <w:div w:id="1711034840">
                  <w:marLeft w:val="300"/>
                  <w:marRight w:val="0"/>
                  <w:marTop w:val="75"/>
                  <w:marBottom w:val="0"/>
                  <w:divBdr>
                    <w:top w:val="none" w:sz="0" w:space="0" w:color="auto"/>
                    <w:left w:val="none" w:sz="0" w:space="0" w:color="auto"/>
                    <w:bottom w:val="none" w:sz="0" w:space="0" w:color="auto"/>
                    <w:right w:val="none" w:sz="0" w:space="0" w:color="auto"/>
                  </w:divBdr>
                  <w:divsChild>
                    <w:div w:id="61566402">
                      <w:marLeft w:val="750"/>
                      <w:marRight w:val="0"/>
                      <w:marTop w:val="0"/>
                      <w:marBottom w:val="0"/>
                      <w:divBdr>
                        <w:top w:val="none" w:sz="0" w:space="0" w:color="auto"/>
                        <w:left w:val="none" w:sz="0" w:space="0" w:color="auto"/>
                        <w:bottom w:val="none" w:sz="0" w:space="0" w:color="auto"/>
                        <w:right w:val="none" w:sz="0" w:space="0" w:color="auto"/>
                      </w:divBdr>
                    </w:div>
                    <w:div w:id="1156646824">
                      <w:marLeft w:val="750"/>
                      <w:marRight w:val="0"/>
                      <w:marTop w:val="0"/>
                      <w:marBottom w:val="0"/>
                      <w:divBdr>
                        <w:top w:val="none" w:sz="0" w:space="0" w:color="auto"/>
                        <w:left w:val="none" w:sz="0" w:space="0" w:color="auto"/>
                        <w:bottom w:val="none" w:sz="0" w:space="0" w:color="auto"/>
                        <w:right w:val="none" w:sz="0" w:space="0" w:color="auto"/>
                      </w:divBdr>
                    </w:div>
                    <w:div w:id="1249270820">
                      <w:marLeft w:val="750"/>
                      <w:marRight w:val="0"/>
                      <w:marTop w:val="0"/>
                      <w:marBottom w:val="0"/>
                      <w:divBdr>
                        <w:top w:val="none" w:sz="0" w:space="0" w:color="auto"/>
                        <w:left w:val="none" w:sz="0" w:space="0" w:color="auto"/>
                        <w:bottom w:val="none" w:sz="0" w:space="0" w:color="auto"/>
                        <w:right w:val="none" w:sz="0" w:space="0" w:color="auto"/>
                      </w:divBdr>
                    </w:div>
                  </w:divsChild>
                </w:div>
                <w:div w:id="258607332">
                  <w:marLeft w:val="300"/>
                  <w:marRight w:val="0"/>
                  <w:marTop w:val="75"/>
                  <w:marBottom w:val="0"/>
                  <w:divBdr>
                    <w:top w:val="none" w:sz="0" w:space="0" w:color="auto"/>
                    <w:left w:val="none" w:sz="0" w:space="0" w:color="auto"/>
                    <w:bottom w:val="none" w:sz="0" w:space="0" w:color="auto"/>
                    <w:right w:val="none" w:sz="0" w:space="0" w:color="auto"/>
                  </w:divBdr>
                  <w:divsChild>
                    <w:div w:id="2040429257">
                      <w:marLeft w:val="750"/>
                      <w:marRight w:val="0"/>
                      <w:marTop w:val="0"/>
                      <w:marBottom w:val="0"/>
                      <w:divBdr>
                        <w:top w:val="none" w:sz="0" w:space="0" w:color="auto"/>
                        <w:left w:val="none" w:sz="0" w:space="0" w:color="auto"/>
                        <w:bottom w:val="none" w:sz="0" w:space="0" w:color="auto"/>
                        <w:right w:val="none" w:sz="0" w:space="0" w:color="auto"/>
                      </w:divBdr>
                    </w:div>
                  </w:divsChild>
                </w:div>
                <w:div w:id="648051201">
                  <w:marLeft w:val="300"/>
                  <w:marRight w:val="0"/>
                  <w:marTop w:val="75"/>
                  <w:marBottom w:val="0"/>
                  <w:divBdr>
                    <w:top w:val="none" w:sz="0" w:space="0" w:color="auto"/>
                    <w:left w:val="none" w:sz="0" w:space="0" w:color="auto"/>
                    <w:bottom w:val="none" w:sz="0" w:space="0" w:color="auto"/>
                    <w:right w:val="none" w:sz="0" w:space="0" w:color="auto"/>
                  </w:divBdr>
                  <w:divsChild>
                    <w:div w:id="329867681">
                      <w:marLeft w:val="750"/>
                      <w:marRight w:val="0"/>
                      <w:marTop w:val="0"/>
                      <w:marBottom w:val="0"/>
                      <w:divBdr>
                        <w:top w:val="none" w:sz="0" w:space="0" w:color="auto"/>
                        <w:left w:val="none" w:sz="0" w:space="0" w:color="auto"/>
                        <w:bottom w:val="none" w:sz="0" w:space="0" w:color="auto"/>
                        <w:right w:val="none" w:sz="0" w:space="0" w:color="auto"/>
                      </w:divBdr>
                    </w:div>
                    <w:div w:id="80950435">
                      <w:marLeft w:val="750"/>
                      <w:marRight w:val="0"/>
                      <w:marTop w:val="0"/>
                      <w:marBottom w:val="0"/>
                      <w:divBdr>
                        <w:top w:val="none" w:sz="0" w:space="0" w:color="auto"/>
                        <w:left w:val="none" w:sz="0" w:space="0" w:color="auto"/>
                        <w:bottom w:val="none" w:sz="0" w:space="0" w:color="auto"/>
                        <w:right w:val="none" w:sz="0" w:space="0" w:color="auto"/>
                      </w:divBdr>
                    </w:div>
                    <w:div w:id="1926180301">
                      <w:marLeft w:val="750"/>
                      <w:marRight w:val="0"/>
                      <w:marTop w:val="0"/>
                      <w:marBottom w:val="0"/>
                      <w:divBdr>
                        <w:top w:val="none" w:sz="0" w:space="0" w:color="auto"/>
                        <w:left w:val="none" w:sz="0" w:space="0" w:color="auto"/>
                        <w:bottom w:val="none" w:sz="0" w:space="0" w:color="auto"/>
                        <w:right w:val="none" w:sz="0" w:space="0" w:color="auto"/>
                      </w:divBdr>
                    </w:div>
                  </w:divsChild>
                </w:div>
                <w:div w:id="1030254022">
                  <w:marLeft w:val="300"/>
                  <w:marRight w:val="0"/>
                  <w:marTop w:val="75"/>
                  <w:marBottom w:val="0"/>
                  <w:divBdr>
                    <w:top w:val="none" w:sz="0" w:space="0" w:color="auto"/>
                    <w:left w:val="none" w:sz="0" w:space="0" w:color="auto"/>
                    <w:bottom w:val="none" w:sz="0" w:space="0" w:color="auto"/>
                    <w:right w:val="none" w:sz="0" w:space="0" w:color="auto"/>
                  </w:divBdr>
                  <w:divsChild>
                    <w:div w:id="543711637">
                      <w:marLeft w:val="750"/>
                      <w:marRight w:val="0"/>
                      <w:marTop w:val="0"/>
                      <w:marBottom w:val="0"/>
                      <w:divBdr>
                        <w:top w:val="none" w:sz="0" w:space="0" w:color="auto"/>
                        <w:left w:val="none" w:sz="0" w:space="0" w:color="auto"/>
                        <w:bottom w:val="none" w:sz="0" w:space="0" w:color="auto"/>
                        <w:right w:val="none" w:sz="0" w:space="0" w:color="auto"/>
                      </w:divBdr>
                    </w:div>
                  </w:divsChild>
                </w:div>
                <w:div w:id="443352680">
                  <w:marLeft w:val="300"/>
                  <w:marRight w:val="0"/>
                  <w:marTop w:val="75"/>
                  <w:marBottom w:val="0"/>
                  <w:divBdr>
                    <w:top w:val="none" w:sz="0" w:space="0" w:color="auto"/>
                    <w:left w:val="none" w:sz="0" w:space="0" w:color="auto"/>
                    <w:bottom w:val="none" w:sz="0" w:space="0" w:color="auto"/>
                    <w:right w:val="none" w:sz="0" w:space="0" w:color="auto"/>
                  </w:divBdr>
                  <w:divsChild>
                    <w:div w:id="1900702260">
                      <w:marLeft w:val="750"/>
                      <w:marRight w:val="0"/>
                      <w:marTop w:val="0"/>
                      <w:marBottom w:val="0"/>
                      <w:divBdr>
                        <w:top w:val="none" w:sz="0" w:space="0" w:color="auto"/>
                        <w:left w:val="none" w:sz="0" w:space="0" w:color="auto"/>
                        <w:bottom w:val="none" w:sz="0" w:space="0" w:color="auto"/>
                        <w:right w:val="none" w:sz="0" w:space="0" w:color="auto"/>
                      </w:divBdr>
                    </w:div>
                    <w:div w:id="1683623734">
                      <w:marLeft w:val="750"/>
                      <w:marRight w:val="0"/>
                      <w:marTop w:val="0"/>
                      <w:marBottom w:val="0"/>
                      <w:divBdr>
                        <w:top w:val="none" w:sz="0" w:space="0" w:color="auto"/>
                        <w:left w:val="none" w:sz="0" w:space="0" w:color="auto"/>
                        <w:bottom w:val="none" w:sz="0" w:space="0" w:color="auto"/>
                        <w:right w:val="none" w:sz="0" w:space="0" w:color="auto"/>
                      </w:divBdr>
                    </w:div>
                  </w:divsChild>
                </w:div>
                <w:div w:id="770201156">
                  <w:marLeft w:val="300"/>
                  <w:marRight w:val="0"/>
                  <w:marTop w:val="75"/>
                  <w:marBottom w:val="0"/>
                  <w:divBdr>
                    <w:top w:val="none" w:sz="0" w:space="0" w:color="auto"/>
                    <w:left w:val="none" w:sz="0" w:space="0" w:color="auto"/>
                    <w:bottom w:val="none" w:sz="0" w:space="0" w:color="auto"/>
                    <w:right w:val="none" w:sz="0" w:space="0" w:color="auto"/>
                  </w:divBdr>
                  <w:divsChild>
                    <w:div w:id="1377703365">
                      <w:marLeft w:val="750"/>
                      <w:marRight w:val="0"/>
                      <w:marTop w:val="0"/>
                      <w:marBottom w:val="0"/>
                      <w:divBdr>
                        <w:top w:val="none" w:sz="0" w:space="0" w:color="auto"/>
                        <w:left w:val="none" w:sz="0" w:space="0" w:color="auto"/>
                        <w:bottom w:val="none" w:sz="0" w:space="0" w:color="auto"/>
                        <w:right w:val="none" w:sz="0" w:space="0" w:color="auto"/>
                      </w:divBdr>
                    </w:div>
                  </w:divsChild>
                </w:div>
                <w:div w:id="1259367158">
                  <w:marLeft w:val="300"/>
                  <w:marRight w:val="0"/>
                  <w:marTop w:val="75"/>
                  <w:marBottom w:val="0"/>
                  <w:divBdr>
                    <w:top w:val="none" w:sz="0" w:space="0" w:color="auto"/>
                    <w:left w:val="none" w:sz="0" w:space="0" w:color="auto"/>
                    <w:bottom w:val="none" w:sz="0" w:space="0" w:color="auto"/>
                    <w:right w:val="none" w:sz="0" w:space="0" w:color="auto"/>
                  </w:divBdr>
                  <w:divsChild>
                    <w:div w:id="413597868">
                      <w:marLeft w:val="750"/>
                      <w:marRight w:val="0"/>
                      <w:marTop w:val="0"/>
                      <w:marBottom w:val="0"/>
                      <w:divBdr>
                        <w:top w:val="none" w:sz="0" w:space="0" w:color="auto"/>
                        <w:left w:val="none" w:sz="0" w:space="0" w:color="auto"/>
                        <w:bottom w:val="none" w:sz="0" w:space="0" w:color="auto"/>
                        <w:right w:val="none" w:sz="0" w:space="0" w:color="auto"/>
                      </w:divBdr>
                    </w:div>
                  </w:divsChild>
                </w:div>
                <w:div w:id="926961183">
                  <w:marLeft w:val="300"/>
                  <w:marRight w:val="0"/>
                  <w:marTop w:val="75"/>
                  <w:marBottom w:val="0"/>
                  <w:divBdr>
                    <w:top w:val="none" w:sz="0" w:space="0" w:color="auto"/>
                    <w:left w:val="none" w:sz="0" w:space="0" w:color="auto"/>
                    <w:bottom w:val="none" w:sz="0" w:space="0" w:color="auto"/>
                    <w:right w:val="none" w:sz="0" w:space="0" w:color="auto"/>
                  </w:divBdr>
                  <w:divsChild>
                    <w:div w:id="276332281">
                      <w:marLeft w:val="750"/>
                      <w:marRight w:val="0"/>
                      <w:marTop w:val="0"/>
                      <w:marBottom w:val="0"/>
                      <w:divBdr>
                        <w:top w:val="none" w:sz="0" w:space="0" w:color="auto"/>
                        <w:left w:val="none" w:sz="0" w:space="0" w:color="auto"/>
                        <w:bottom w:val="none" w:sz="0" w:space="0" w:color="auto"/>
                        <w:right w:val="none" w:sz="0" w:space="0" w:color="auto"/>
                      </w:divBdr>
                    </w:div>
                  </w:divsChild>
                </w:div>
                <w:div w:id="727453959">
                  <w:marLeft w:val="300"/>
                  <w:marRight w:val="0"/>
                  <w:marTop w:val="75"/>
                  <w:marBottom w:val="0"/>
                  <w:divBdr>
                    <w:top w:val="none" w:sz="0" w:space="0" w:color="auto"/>
                    <w:left w:val="none" w:sz="0" w:space="0" w:color="auto"/>
                    <w:bottom w:val="none" w:sz="0" w:space="0" w:color="auto"/>
                    <w:right w:val="none" w:sz="0" w:space="0" w:color="auto"/>
                  </w:divBdr>
                </w:div>
                <w:div w:id="1075123969">
                  <w:marLeft w:val="300"/>
                  <w:marRight w:val="0"/>
                  <w:marTop w:val="75"/>
                  <w:marBottom w:val="0"/>
                  <w:divBdr>
                    <w:top w:val="none" w:sz="0" w:space="0" w:color="auto"/>
                    <w:left w:val="none" w:sz="0" w:space="0" w:color="auto"/>
                    <w:bottom w:val="none" w:sz="0" w:space="0" w:color="auto"/>
                    <w:right w:val="none" w:sz="0" w:space="0" w:color="auto"/>
                  </w:divBdr>
                </w:div>
                <w:div w:id="206843374">
                  <w:marLeft w:val="300"/>
                  <w:marRight w:val="0"/>
                  <w:marTop w:val="75"/>
                  <w:marBottom w:val="0"/>
                  <w:divBdr>
                    <w:top w:val="none" w:sz="0" w:space="0" w:color="auto"/>
                    <w:left w:val="none" w:sz="0" w:space="0" w:color="auto"/>
                    <w:bottom w:val="none" w:sz="0" w:space="0" w:color="auto"/>
                    <w:right w:val="none" w:sz="0" w:space="0" w:color="auto"/>
                  </w:divBdr>
                  <w:divsChild>
                    <w:div w:id="273876263">
                      <w:marLeft w:val="750"/>
                      <w:marRight w:val="0"/>
                      <w:marTop w:val="0"/>
                      <w:marBottom w:val="0"/>
                      <w:divBdr>
                        <w:top w:val="none" w:sz="0" w:space="0" w:color="auto"/>
                        <w:left w:val="none" w:sz="0" w:space="0" w:color="auto"/>
                        <w:bottom w:val="none" w:sz="0" w:space="0" w:color="auto"/>
                        <w:right w:val="none" w:sz="0" w:space="0" w:color="auto"/>
                      </w:divBdr>
                    </w:div>
                    <w:div w:id="697898933">
                      <w:marLeft w:val="750"/>
                      <w:marRight w:val="0"/>
                      <w:marTop w:val="0"/>
                      <w:marBottom w:val="0"/>
                      <w:divBdr>
                        <w:top w:val="none" w:sz="0" w:space="0" w:color="auto"/>
                        <w:left w:val="none" w:sz="0" w:space="0" w:color="auto"/>
                        <w:bottom w:val="none" w:sz="0" w:space="0" w:color="auto"/>
                        <w:right w:val="none" w:sz="0" w:space="0" w:color="auto"/>
                      </w:divBdr>
                    </w:div>
                  </w:divsChild>
                </w:div>
                <w:div w:id="807165659">
                  <w:marLeft w:val="300"/>
                  <w:marRight w:val="0"/>
                  <w:marTop w:val="75"/>
                  <w:marBottom w:val="0"/>
                  <w:divBdr>
                    <w:top w:val="none" w:sz="0" w:space="0" w:color="auto"/>
                    <w:left w:val="none" w:sz="0" w:space="0" w:color="auto"/>
                    <w:bottom w:val="none" w:sz="0" w:space="0" w:color="auto"/>
                    <w:right w:val="none" w:sz="0" w:space="0" w:color="auto"/>
                  </w:divBdr>
                  <w:divsChild>
                    <w:div w:id="220023371">
                      <w:marLeft w:val="750"/>
                      <w:marRight w:val="0"/>
                      <w:marTop w:val="0"/>
                      <w:marBottom w:val="0"/>
                      <w:divBdr>
                        <w:top w:val="none" w:sz="0" w:space="0" w:color="auto"/>
                        <w:left w:val="none" w:sz="0" w:space="0" w:color="auto"/>
                        <w:bottom w:val="none" w:sz="0" w:space="0" w:color="auto"/>
                        <w:right w:val="none" w:sz="0" w:space="0" w:color="auto"/>
                      </w:divBdr>
                    </w:div>
                  </w:divsChild>
                </w:div>
                <w:div w:id="1867715332">
                  <w:marLeft w:val="300"/>
                  <w:marRight w:val="0"/>
                  <w:marTop w:val="75"/>
                  <w:marBottom w:val="0"/>
                  <w:divBdr>
                    <w:top w:val="none" w:sz="0" w:space="0" w:color="auto"/>
                    <w:left w:val="none" w:sz="0" w:space="0" w:color="auto"/>
                    <w:bottom w:val="none" w:sz="0" w:space="0" w:color="auto"/>
                    <w:right w:val="none" w:sz="0" w:space="0" w:color="auto"/>
                  </w:divBdr>
                  <w:divsChild>
                    <w:div w:id="389765720">
                      <w:marLeft w:val="750"/>
                      <w:marRight w:val="0"/>
                      <w:marTop w:val="0"/>
                      <w:marBottom w:val="0"/>
                      <w:divBdr>
                        <w:top w:val="none" w:sz="0" w:space="0" w:color="auto"/>
                        <w:left w:val="none" w:sz="0" w:space="0" w:color="auto"/>
                        <w:bottom w:val="none" w:sz="0" w:space="0" w:color="auto"/>
                        <w:right w:val="none" w:sz="0" w:space="0" w:color="auto"/>
                      </w:divBdr>
                    </w:div>
                    <w:div w:id="308360452">
                      <w:marLeft w:val="750"/>
                      <w:marRight w:val="0"/>
                      <w:marTop w:val="0"/>
                      <w:marBottom w:val="0"/>
                      <w:divBdr>
                        <w:top w:val="none" w:sz="0" w:space="0" w:color="auto"/>
                        <w:left w:val="none" w:sz="0" w:space="0" w:color="auto"/>
                        <w:bottom w:val="none" w:sz="0" w:space="0" w:color="auto"/>
                        <w:right w:val="none" w:sz="0" w:space="0" w:color="auto"/>
                      </w:divBdr>
                    </w:div>
                    <w:div w:id="1773666827">
                      <w:marLeft w:val="750"/>
                      <w:marRight w:val="0"/>
                      <w:marTop w:val="0"/>
                      <w:marBottom w:val="0"/>
                      <w:divBdr>
                        <w:top w:val="none" w:sz="0" w:space="0" w:color="auto"/>
                        <w:left w:val="none" w:sz="0" w:space="0" w:color="auto"/>
                        <w:bottom w:val="none" w:sz="0" w:space="0" w:color="auto"/>
                        <w:right w:val="none" w:sz="0" w:space="0" w:color="auto"/>
                      </w:divBdr>
                    </w:div>
                  </w:divsChild>
                </w:div>
                <w:div w:id="799038249">
                  <w:marLeft w:val="300"/>
                  <w:marRight w:val="0"/>
                  <w:marTop w:val="75"/>
                  <w:marBottom w:val="0"/>
                  <w:divBdr>
                    <w:top w:val="none" w:sz="0" w:space="0" w:color="auto"/>
                    <w:left w:val="none" w:sz="0" w:space="0" w:color="auto"/>
                    <w:bottom w:val="none" w:sz="0" w:space="0" w:color="auto"/>
                    <w:right w:val="none" w:sz="0" w:space="0" w:color="auto"/>
                  </w:divBdr>
                  <w:divsChild>
                    <w:div w:id="187108938">
                      <w:marLeft w:val="750"/>
                      <w:marRight w:val="0"/>
                      <w:marTop w:val="0"/>
                      <w:marBottom w:val="0"/>
                      <w:divBdr>
                        <w:top w:val="none" w:sz="0" w:space="0" w:color="auto"/>
                        <w:left w:val="none" w:sz="0" w:space="0" w:color="auto"/>
                        <w:bottom w:val="none" w:sz="0" w:space="0" w:color="auto"/>
                        <w:right w:val="none" w:sz="0" w:space="0" w:color="auto"/>
                      </w:divBdr>
                    </w:div>
                  </w:divsChild>
                </w:div>
                <w:div w:id="1128083540">
                  <w:marLeft w:val="300"/>
                  <w:marRight w:val="0"/>
                  <w:marTop w:val="75"/>
                  <w:marBottom w:val="0"/>
                  <w:divBdr>
                    <w:top w:val="none" w:sz="0" w:space="0" w:color="auto"/>
                    <w:left w:val="none" w:sz="0" w:space="0" w:color="auto"/>
                    <w:bottom w:val="none" w:sz="0" w:space="0" w:color="auto"/>
                    <w:right w:val="none" w:sz="0" w:space="0" w:color="auto"/>
                  </w:divBdr>
                  <w:divsChild>
                    <w:div w:id="1284463326">
                      <w:marLeft w:val="750"/>
                      <w:marRight w:val="0"/>
                      <w:marTop w:val="0"/>
                      <w:marBottom w:val="0"/>
                      <w:divBdr>
                        <w:top w:val="none" w:sz="0" w:space="0" w:color="auto"/>
                        <w:left w:val="none" w:sz="0" w:space="0" w:color="auto"/>
                        <w:bottom w:val="none" w:sz="0" w:space="0" w:color="auto"/>
                        <w:right w:val="none" w:sz="0" w:space="0" w:color="auto"/>
                      </w:divBdr>
                    </w:div>
                    <w:div w:id="472258368">
                      <w:marLeft w:val="750"/>
                      <w:marRight w:val="0"/>
                      <w:marTop w:val="0"/>
                      <w:marBottom w:val="0"/>
                      <w:divBdr>
                        <w:top w:val="none" w:sz="0" w:space="0" w:color="auto"/>
                        <w:left w:val="none" w:sz="0" w:space="0" w:color="auto"/>
                        <w:bottom w:val="none" w:sz="0" w:space="0" w:color="auto"/>
                        <w:right w:val="none" w:sz="0" w:space="0" w:color="auto"/>
                      </w:divBdr>
                    </w:div>
                    <w:div w:id="2021736367">
                      <w:marLeft w:val="750"/>
                      <w:marRight w:val="0"/>
                      <w:marTop w:val="0"/>
                      <w:marBottom w:val="0"/>
                      <w:divBdr>
                        <w:top w:val="none" w:sz="0" w:space="0" w:color="auto"/>
                        <w:left w:val="none" w:sz="0" w:space="0" w:color="auto"/>
                        <w:bottom w:val="none" w:sz="0" w:space="0" w:color="auto"/>
                        <w:right w:val="none" w:sz="0" w:space="0" w:color="auto"/>
                      </w:divBdr>
                    </w:div>
                  </w:divsChild>
                </w:div>
                <w:div w:id="1361126376">
                  <w:marLeft w:val="300"/>
                  <w:marRight w:val="0"/>
                  <w:marTop w:val="75"/>
                  <w:marBottom w:val="0"/>
                  <w:divBdr>
                    <w:top w:val="none" w:sz="0" w:space="0" w:color="auto"/>
                    <w:left w:val="none" w:sz="0" w:space="0" w:color="auto"/>
                    <w:bottom w:val="none" w:sz="0" w:space="0" w:color="auto"/>
                    <w:right w:val="none" w:sz="0" w:space="0" w:color="auto"/>
                  </w:divBdr>
                  <w:divsChild>
                    <w:div w:id="275986978">
                      <w:marLeft w:val="750"/>
                      <w:marRight w:val="0"/>
                      <w:marTop w:val="0"/>
                      <w:marBottom w:val="0"/>
                      <w:divBdr>
                        <w:top w:val="none" w:sz="0" w:space="0" w:color="auto"/>
                        <w:left w:val="none" w:sz="0" w:space="0" w:color="auto"/>
                        <w:bottom w:val="none" w:sz="0" w:space="0" w:color="auto"/>
                        <w:right w:val="none" w:sz="0" w:space="0" w:color="auto"/>
                      </w:divBdr>
                    </w:div>
                  </w:divsChild>
                </w:div>
                <w:div w:id="1082410080">
                  <w:marLeft w:val="300"/>
                  <w:marRight w:val="0"/>
                  <w:marTop w:val="75"/>
                  <w:marBottom w:val="0"/>
                  <w:divBdr>
                    <w:top w:val="none" w:sz="0" w:space="0" w:color="auto"/>
                    <w:left w:val="none" w:sz="0" w:space="0" w:color="auto"/>
                    <w:bottom w:val="none" w:sz="0" w:space="0" w:color="auto"/>
                    <w:right w:val="none" w:sz="0" w:space="0" w:color="auto"/>
                  </w:divBdr>
                  <w:divsChild>
                    <w:div w:id="2066023727">
                      <w:marLeft w:val="750"/>
                      <w:marRight w:val="0"/>
                      <w:marTop w:val="0"/>
                      <w:marBottom w:val="0"/>
                      <w:divBdr>
                        <w:top w:val="none" w:sz="0" w:space="0" w:color="auto"/>
                        <w:left w:val="none" w:sz="0" w:space="0" w:color="auto"/>
                        <w:bottom w:val="none" w:sz="0" w:space="0" w:color="auto"/>
                        <w:right w:val="none" w:sz="0" w:space="0" w:color="auto"/>
                      </w:divBdr>
                    </w:div>
                    <w:div w:id="1448113232">
                      <w:marLeft w:val="750"/>
                      <w:marRight w:val="0"/>
                      <w:marTop w:val="0"/>
                      <w:marBottom w:val="0"/>
                      <w:divBdr>
                        <w:top w:val="none" w:sz="0" w:space="0" w:color="auto"/>
                        <w:left w:val="none" w:sz="0" w:space="0" w:color="auto"/>
                        <w:bottom w:val="none" w:sz="0" w:space="0" w:color="auto"/>
                        <w:right w:val="none" w:sz="0" w:space="0" w:color="auto"/>
                      </w:divBdr>
                    </w:div>
                  </w:divsChild>
                </w:div>
                <w:div w:id="640960135">
                  <w:marLeft w:val="300"/>
                  <w:marRight w:val="0"/>
                  <w:marTop w:val="75"/>
                  <w:marBottom w:val="0"/>
                  <w:divBdr>
                    <w:top w:val="none" w:sz="0" w:space="0" w:color="auto"/>
                    <w:left w:val="none" w:sz="0" w:space="0" w:color="auto"/>
                    <w:bottom w:val="none" w:sz="0" w:space="0" w:color="auto"/>
                    <w:right w:val="none" w:sz="0" w:space="0" w:color="auto"/>
                  </w:divBdr>
                  <w:divsChild>
                    <w:div w:id="943805233">
                      <w:marLeft w:val="750"/>
                      <w:marRight w:val="0"/>
                      <w:marTop w:val="0"/>
                      <w:marBottom w:val="0"/>
                      <w:divBdr>
                        <w:top w:val="none" w:sz="0" w:space="0" w:color="auto"/>
                        <w:left w:val="none" w:sz="0" w:space="0" w:color="auto"/>
                        <w:bottom w:val="none" w:sz="0" w:space="0" w:color="auto"/>
                        <w:right w:val="none" w:sz="0" w:space="0" w:color="auto"/>
                      </w:divBdr>
                    </w:div>
                  </w:divsChild>
                </w:div>
                <w:div w:id="1094209802">
                  <w:marLeft w:val="300"/>
                  <w:marRight w:val="0"/>
                  <w:marTop w:val="75"/>
                  <w:marBottom w:val="0"/>
                  <w:divBdr>
                    <w:top w:val="none" w:sz="0" w:space="0" w:color="auto"/>
                    <w:left w:val="none" w:sz="0" w:space="0" w:color="auto"/>
                    <w:bottom w:val="none" w:sz="0" w:space="0" w:color="auto"/>
                    <w:right w:val="none" w:sz="0" w:space="0" w:color="auto"/>
                  </w:divBdr>
                  <w:divsChild>
                    <w:div w:id="1338342390">
                      <w:marLeft w:val="750"/>
                      <w:marRight w:val="0"/>
                      <w:marTop w:val="0"/>
                      <w:marBottom w:val="0"/>
                      <w:divBdr>
                        <w:top w:val="none" w:sz="0" w:space="0" w:color="auto"/>
                        <w:left w:val="none" w:sz="0" w:space="0" w:color="auto"/>
                        <w:bottom w:val="none" w:sz="0" w:space="0" w:color="auto"/>
                        <w:right w:val="none" w:sz="0" w:space="0" w:color="auto"/>
                      </w:divBdr>
                    </w:div>
                  </w:divsChild>
                </w:div>
                <w:div w:id="2117673012">
                  <w:marLeft w:val="300"/>
                  <w:marRight w:val="0"/>
                  <w:marTop w:val="75"/>
                  <w:marBottom w:val="0"/>
                  <w:divBdr>
                    <w:top w:val="none" w:sz="0" w:space="0" w:color="auto"/>
                    <w:left w:val="none" w:sz="0" w:space="0" w:color="auto"/>
                    <w:bottom w:val="none" w:sz="0" w:space="0" w:color="auto"/>
                    <w:right w:val="none" w:sz="0" w:space="0" w:color="auto"/>
                  </w:divBdr>
                  <w:divsChild>
                    <w:div w:id="2064521845">
                      <w:marLeft w:val="750"/>
                      <w:marRight w:val="0"/>
                      <w:marTop w:val="0"/>
                      <w:marBottom w:val="0"/>
                      <w:divBdr>
                        <w:top w:val="none" w:sz="0" w:space="0" w:color="auto"/>
                        <w:left w:val="none" w:sz="0" w:space="0" w:color="auto"/>
                        <w:bottom w:val="none" w:sz="0" w:space="0" w:color="auto"/>
                        <w:right w:val="none" w:sz="0" w:space="0" w:color="auto"/>
                      </w:divBdr>
                    </w:div>
                  </w:divsChild>
                </w:div>
                <w:div w:id="1843819216">
                  <w:marLeft w:val="300"/>
                  <w:marRight w:val="0"/>
                  <w:marTop w:val="75"/>
                  <w:marBottom w:val="0"/>
                  <w:divBdr>
                    <w:top w:val="none" w:sz="0" w:space="0" w:color="auto"/>
                    <w:left w:val="none" w:sz="0" w:space="0" w:color="auto"/>
                    <w:bottom w:val="none" w:sz="0" w:space="0" w:color="auto"/>
                    <w:right w:val="none" w:sz="0" w:space="0" w:color="auto"/>
                  </w:divBdr>
                </w:div>
                <w:div w:id="1079670989">
                  <w:marLeft w:val="300"/>
                  <w:marRight w:val="0"/>
                  <w:marTop w:val="75"/>
                  <w:marBottom w:val="0"/>
                  <w:divBdr>
                    <w:top w:val="none" w:sz="0" w:space="0" w:color="auto"/>
                    <w:left w:val="none" w:sz="0" w:space="0" w:color="auto"/>
                    <w:bottom w:val="none" w:sz="0" w:space="0" w:color="auto"/>
                    <w:right w:val="none" w:sz="0" w:space="0" w:color="auto"/>
                  </w:divBdr>
                </w:div>
                <w:div w:id="928808052">
                  <w:marLeft w:val="300"/>
                  <w:marRight w:val="0"/>
                  <w:marTop w:val="75"/>
                  <w:marBottom w:val="0"/>
                  <w:divBdr>
                    <w:top w:val="none" w:sz="0" w:space="0" w:color="auto"/>
                    <w:left w:val="none" w:sz="0" w:space="0" w:color="auto"/>
                    <w:bottom w:val="none" w:sz="0" w:space="0" w:color="auto"/>
                    <w:right w:val="none" w:sz="0" w:space="0" w:color="auto"/>
                  </w:divBdr>
                  <w:divsChild>
                    <w:div w:id="1862357291">
                      <w:marLeft w:val="750"/>
                      <w:marRight w:val="0"/>
                      <w:marTop w:val="0"/>
                      <w:marBottom w:val="0"/>
                      <w:divBdr>
                        <w:top w:val="none" w:sz="0" w:space="0" w:color="auto"/>
                        <w:left w:val="none" w:sz="0" w:space="0" w:color="auto"/>
                        <w:bottom w:val="none" w:sz="0" w:space="0" w:color="auto"/>
                        <w:right w:val="none" w:sz="0" w:space="0" w:color="auto"/>
                      </w:divBdr>
                    </w:div>
                    <w:div w:id="2133405227">
                      <w:marLeft w:val="750"/>
                      <w:marRight w:val="0"/>
                      <w:marTop w:val="0"/>
                      <w:marBottom w:val="0"/>
                      <w:divBdr>
                        <w:top w:val="none" w:sz="0" w:space="0" w:color="auto"/>
                        <w:left w:val="none" w:sz="0" w:space="0" w:color="auto"/>
                        <w:bottom w:val="none" w:sz="0" w:space="0" w:color="auto"/>
                        <w:right w:val="none" w:sz="0" w:space="0" w:color="auto"/>
                      </w:divBdr>
                    </w:div>
                  </w:divsChild>
                </w:div>
                <w:div w:id="1424376653">
                  <w:marLeft w:val="300"/>
                  <w:marRight w:val="0"/>
                  <w:marTop w:val="75"/>
                  <w:marBottom w:val="0"/>
                  <w:divBdr>
                    <w:top w:val="none" w:sz="0" w:space="0" w:color="auto"/>
                    <w:left w:val="none" w:sz="0" w:space="0" w:color="auto"/>
                    <w:bottom w:val="none" w:sz="0" w:space="0" w:color="auto"/>
                    <w:right w:val="none" w:sz="0" w:space="0" w:color="auto"/>
                  </w:divBdr>
                  <w:divsChild>
                    <w:div w:id="663510081">
                      <w:marLeft w:val="750"/>
                      <w:marRight w:val="0"/>
                      <w:marTop w:val="0"/>
                      <w:marBottom w:val="0"/>
                      <w:divBdr>
                        <w:top w:val="none" w:sz="0" w:space="0" w:color="auto"/>
                        <w:left w:val="none" w:sz="0" w:space="0" w:color="auto"/>
                        <w:bottom w:val="none" w:sz="0" w:space="0" w:color="auto"/>
                        <w:right w:val="none" w:sz="0" w:space="0" w:color="auto"/>
                      </w:divBdr>
                    </w:div>
                  </w:divsChild>
                </w:div>
                <w:div w:id="505897724">
                  <w:marLeft w:val="300"/>
                  <w:marRight w:val="0"/>
                  <w:marTop w:val="75"/>
                  <w:marBottom w:val="0"/>
                  <w:divBdr>
                    <w:top w:val="none" w:sz="0" w:space="0" w:color="auto"/>
                    <w:left w:val="none" w:sz="0" w:space="0" w:color="auto"/>
                    <w:bottom w:val="none" w:sz="0" w:space="0" w:color="auto"/>
                    <w:right w:val="none" w:sz="0" w:space="0" w:color="auto"/>
                  </w:divBdr>
                  <w:divsChild>
                    <w:div w:id="88042170">
                      <w:marLeft w:val="750"/>
                      <w:marRight w:val="0"/>
                      <w:marTop w:val="0"/>
                      <w:marBottom w:val="0"/>
                      <w:divBdr>
                        <w:top w:val="none" w:sz="0" w:space="0" w:color="auto"/>
                        <w:left w:val="none" w:sz="0" w:space="0" w:color="auto"/>
                        <w:bottom w:val="none" w:sz="0" w:space="0" w:color="auto"/>
                        <w:right w:val="none" w:sz="0" w:space="0" w:color="auto"/>
                      </w:divBdr>
                    </w:div>
                    <w:div w:id="292445555">
                      <w:marLeft w:val="750"/>
                      <w:marRight w:val="0"/>
                      <w:marTop w:val="0"/>
                      <w:marBottom w:val="0"/>
                      <w:divBdr>
                        <w:top w:val="none" w:sz="0" w:space="0" w:color="auto"/>
                        <w:left w:val="none" w:sz="0" w:space="0" w:color="auto"/>
                        <w:bottom w:val="none" w:sz="0" w:space="0" w:color="auto"/>
                        <w:right w:val="none" w:sz="0" w:space="0" w:color="auto"/>
                      </w:divBdr>
                    </w:div>
                    <w:div w:id="834104465">
                      <w:marLeft w:val="750"/>
                      <w:marRight w:val="0"/>
                      <w:marTop w:val="0"/>
                      <w:marBottom w:val="0"/>
                      <w:divBdr>
                        <w:top w:val="none" w:sz="0" w:space="0" w:color="auto"/>
                        <w:left w:val="none" w:sz="0" w:space="0" w:color="auto"/>
                        <w:bottom w:val="none" w:sz="0" w:space="0" w:color="auto"/>
                        <w:right w:val="none" w:sz="0" w:space="0" w:color="auto"/>
                      </w:divBdr>
                    </w:div>
                  </w:divsChild>
                </w:div>
                <w:div w:id="790129838">
                  <w:marLeft w:val="300"/>
                  <w:marRight w:val="0"/>
                  <w:marTop w:val="75"/>
                  <w:marBottom w:val="0"/>
                  <w:divBdr>
                    <w:top w:val="none" w:sz="0" w:space="0" w:color="auto"/>
                    <w:left w:val="none" w:sz="0" w:space="0" w:color="auto"/>
                    <w:bottom w:val="none" w:sz="0" w:space="0" w:color="auto"/>
                    <w:right w:val="none" w:sz="0" w:space="0" w:color="auto"/>
                  </w:divBdr>
                  <w:divsChild>
                    <w:div w:id="298845803">
                      <w:marLeft w:val="750"/>
                      <w:marRight w:val="0"/>
                      <w:marTop w:val="0"/>
                      <w:marBottom w:val="0"/>
                      <w:divBdr>
                        <w:top w:val="none" w:sz="0" w:space="0" w:color="auto"/>
                        <w:left w:val="none" w:sz="0" w:space="0" w:color="auto"/>
                        <w:bottom w:val="none" w:sz="0" w:space="0" w:color="auto"/>
                        <w:right w:val="none" w:sz="0" w:space="0" w:color="auto"/>
                      </w:divBdr>
                    </w:div>
                  </w:divsChild>
                </w:div>
                <w:div w:id="55588261">
                  <w:marLeft w:val="300"/>
                  <w:marRight w:val="0"/>
                  <w:marTop w:val="75"/>
                  <w:marBottom w:val="0"/>
                  <w:divBdr>
                    <w:top w:val="none" w:sz="0" w:space="0" w:color="auto"/>
                    <w:left w:val="none" w:sz="0" w:space="0" w:color="auto"/>
                    <w:bottom w:val="none" w:sz="0" w:space="0" w:color="auto"/>
                    <w:right w:val="none" w:sz="0" w:space="0" w:color="auto"/>
                  </w:divBdr>
                  <w:divsChild>
                    <w:div w:id="1947738140">
                      <w:marLeft w:val="750"/>
                      <w:marRight w:val="0"/>
                      <w:marTop w:val="0"/>
                      <w:marBottom w:val="0"/>
                      <w:divBdr>
                        <w:top w:val="none" w:sz="0" w:space="0" w:color="auto"/>
                        <w:left w:val="none" w:sz="0" w:space="0" w:color="auto"/>
                        <w:bottom w:val="none" w:sz="0" w:space="0" w:color="auto"/>
                        <w:right w:val="none" w:sz="0" w:space="0" w:color="auto"/>
                      </w:divBdr>
                    </w:div>
                    <w:div w:id="1931236139">
                      <w:marLeft w:val="750"/>
                      <w:marRight w:val="0"/>
                      <w:marTop w:val="0"/>
                      <w:marBottom w:val="0"/>
                      <w:divBdr>
                        <w:top w:val="none" w:sz="0" w:space="0" w:color="auto"/>
                        <w:left w:val="none" w:sz="0" w:space="0" w:color="auto"/>
                        <w:bottom w:val="none" w:sz="0" w:space="0" w:color="auto"/>
                        <w:right w:val="none" w:sz="0" w:space="0" w:color="auto"/>
                      </w:divBdr>
                    </w:div>
                    <w:div w:id="999425468">
                      <w:marLeft w:val="750"/>
                      <w:marRight w:val="0"/>
                      <w:marTop w:val="0"/>
                      <w:marBottom w:val="0"/>
                      <w:divBdr>
                        <w:top w:val="none" w:sz="0" w:space="0" w:color="auto"/>
                        <w:left w:val="none" w:sz="0" w:space="0" w:color="auto"/>
                        <w:bottom w:val="none" w:sz="0" w:space="0" w:color="auto"/>
                        <w:right w:val="none" w:sz="0" w:space="0" w:color="auto"/>
                      </w:divBdr>
                    </w:div>
                  </w:divsChild>
                </w:div>
                <w:div w:id="1511260196">
                  <w:marLeft w:val="300"/>
                  <w:marRight w:val="0"/>
                  <w:marTop w:val="75"/>
                  <w:marBottom w:val="0"/>
                  <w:divBdr>
                    <w:top w:val="none" w:sz="0" w:space="0" w:color="auto"/>
                    <w:left w:val="none" w:sz="0" w:space="0" w:color="auto"/>
                    <w:bottom w:val="none" w:sz="0" w:space="0" w:color="auto"/>
                    <w:right w:val="none" w:sz="0" w:space="0" w:color="auto"/>
                  </w:divBdr>
                  <w:divsChild>
                    <w:div w:id="81806006">
                      <w:marLeft w:val="750"/>
                      <w:marRight w:val="0"/>
                      <w:marTop w:val="0"/>
                      <w:marBottom w:val="0"/>
                      <w:divBdr>
                        <w:top w:val="none" w:sz="0" w:space="0" w:color="auto"/>
                        <w:left w:val="none" w:sz="0" w:space="0" w:color="auto"/>
                        <w:bottom w:val="none" w:sz="0" w:space="0" w:color="auto"/>
                        <w:right w:val="none" w:sz="0" w:space="0" w:color="auto"/>
                      </w:divBdr>
                    </w:div>
                  </w:divsChild>
                </w:div>
                <w:div w:id="499278235">
                  <w:marLeft w:val="300"/>
                  <w:marRight w:val="0"/>
                  <w:marTop w:val="75"/>
                  <w:marBottom w:val="0"/>
                  <w:divBdr>
                    <w:top w:val="none" w:sz="0" w:space="0" w:color="auto"/>
                    <w:left w:val="none" w:sz="0" w:space="0" w:color="auto"/>
                    <w:bottom w:val="none" w:sz="0" w:space="0" w:color="auto"/>
                    <w:right w:val="none" w:sz="0" w:space="0" w:color="auto"/>
                  </w:divBdr>
                  <w:divsChild>
                    <w:div w:id="1640501722">
                      <w:marLeft w:val="750"/>
                      <w:marRight w:val="0"/>
                      <w:marTop w:val="0"/>
                      <w:marBottom w:val="0"/>
                      <w:divBdr>
                        <w:top w:val="none" w:sz="0" w:space="0" w:color="auto"/>
                        <w:left w:val="none" w:sz="0" w:space="0" w:color="auto"/>
                        <w:bottom w:val="none" w:sz="0" w:space="0" w:color="auto"/>
                        <w:right w:val="none" w:sz="0" w:space="0" w:color="auto"/>
                      </w:divBdr>
                    </w:div>
                    <w:div w:id="1975018490">
                      <w:marLeft w:val="750"/>
                      <w:marRight w:val="0"/>
                      <w:marTop w:val="0"/>
                      <w:marBottom w:val="0"/>
                      <w:divBdr>
                        <w:top w:val="none" w:sz="0" w:space="0" w:color="auto"/>
                        <w:left w:val="none" w:sz="0" w:space="0" w:color="auto"/>
                        <w:bottom w:val="none" w:sz="0" w:space="0" w:color="auto"/>
                        <w:right w:val="none" w:sz="0" w:space="0" w:color="auto"/>
                      </w:divBdr>
                    </w:div>
                  </w:divsChild>
                </w:div>
                <w:div w:id="1199506836">
                  <w:marLeft w:val="300"/>
                  <w:marRight w:val="0"/>
                  <w:marTop w:val="75"/>
                  <w:marBottom w:val="0"/>
                  <w:divBdr>
                    <w:top w:val="none" w:sz="0" w:space="0" w:color="auto"/>
                    <w:left w:val="none" w:sz="0" w:space="0" w:color="auto"/>
                    <w:bottom w:val="none" w:sz="0" w:space="0" w:color="auto"/>
                    <w:right w:val="none" w:sz="0" w:space="0" w:color="auto"/>
                  </w:divBdr>
                  <w:divsChild>
                    <w:div w:id="486751441">
                      <w:marLeft w:val="750"/>
                      <w:marRight w:val="0"/>
                      <w:marTop w:val="0"/>
                      <w:marBottom w:val="0"/>
                      <w:divBdr>
                        <w:top w:val="none" w:sz="0" w:space="0" w:color="auto"/>
                        <w:left w:val="none" w:sz="0" w:space="0" w:color="auto"/>
                        <w:bottom w:val="none" w:sz="0" w:space="0" w:color="auto"/>
                        <w:right w:val="none" w:sz="0" w:space="0" w:color="auto"/>
                      </w:divBdr>
                    </w:div>
                  </w:divsChild>
                </w:div>
                <w:div w:id="1641572061">
                  <w:marLeft w:val="300"/>
                  <w:marRight w:val="0"/>
                  <w:marTop w:val="75"/>
                  <w:marBottom w:val="0"/>
                  <w:divBdr>
                    <w:top w:val="none" w:sz="0" w:space="0" w:color="auto"/>
                    <w:left w:val="none" w:sz="0" w:space="0" w:color="auto"/>
                    <w:bottom w:val="none" w:sz="0" w:space="0" w:color="auto"/>
                    <w:right w:val="none" w:sz="0" w:space="0" w:color="auto"/>
                  </w:divBdr>
                  <w:divsChild>
                    <w:div w:id="456221949">
                      <w:marLeft w:val="750"/>
                      <w:marRight w:val="0"/>
                      <w:marTop w:val="0"/>
                      <w:marBottom w:val="0"/>
                      <w:divBdr>
                        <w:top w:val="none" w:sz="0" w:space="0" w:color="auto"/>
                        <w:left w:val="none" w:sz="0" w:space="0" w:color="auto"/>
                        <w:bottom w:val="none" w:sz="0" w:space="0" w:color="auto"/>
                        <w:right w:val="none" w:sz="0" w:space="0" w:color="auto"/>
                      </w:divBdr>
                    </w:div>
                  </w:divsChild>
                </w:div>
                <w:div w:id="579943238">
                  <w:marLeft w:val="300"/>
                  <w:marRight w:val="0"/>
                  <w:marTop w:val="75"/>
                  <w:marBottom w:val="0"/>
                  <w:divBdr>
                    <w:top w:val="none" w:sz="0" w:space="0" w:color="auto"/>
                    <w:left w:val="none" w:sz="0" w:space="0" w:color="auto"/>
                    <w:bottom w:val="none" w:sz="0" w:space="0" w:color="auto"/>
                    <w:right w:val="none" w:sz="0" w:space="0" w:color="auto"/>
                  </w:divBdr>
                  <w:divsChild>
                    <w:div w:id="1212571215">
                      <w:marLeft w:val="750"/>
                      <w:marRight w:val="0"/>
                      <w:marTop w:val="0"/>
                      <w:marBottom w:val="0"/>
                      <w:divBdr>
                        <w:top w:val="none" w:sz="0" w:space="0" w:color="auto"/>
                        <w:left w:val="none" w:sz="0" w:space="0" w:color="auto"/>
                        <w:bottom w:val="none" w:sz="0" w:space="0" w:color="auto"/>
                        <w:right w:val="none" w:sz="0" w:space="0" w:color="auto"/>
                      </w:divBdr>
                    </w:div>
                  </w:divsChild>
                </w:div>
                <w:div w:id="4749603">
                  <w:marLeft w:val="300"/>
                  <w:marRight w:val="0"/>
                  <w:marTop w:val="75"/>
                  <w:marBottom w:val="0"/>
                  <w:divBdr>
                    <w:top w:val="none" w:sz="0" w:space="0" w:color="auto"/>
                    <w:left w:val="none" w:sz="0" w:space="0" w:color="auto"/>
                    <w:bottom w:val="none" w:sz="0" w:space="0" w:color="auto"/>
                    <w:right w:val="none" w:sz="0" w:space="0" w:color="auto"/>
                  </w:divBdr>
                </w:div>
                <w:div w:id="1627466269">
                  <w:marLeft w:val="300"/>
                  <w:marRight w:val="0"/>
                  <w:marTop w:val="75"/>
                  <w:marBottom w:val="0"/>
                  <w:divBdr>
                    <w:top w:val="none" w:sz="0" w:space="0" w:color="auto"/>
                    <w:left w:val="none" w:sz="0" w:space="0" w:color="auto"/>
                    <w:bottom w:val="none" w:sz="0" w:space="0" w:color="auto"/>
                    <w:right w:val="none" w:sz="0" w:space="0" w:color="auto"/>
                  </w:divBdr>
                </w:div>
                <w:div w:id="1394424199">
                  <w:marLeft w:val="300"/>
                  <w:marRight w:val="0"/>
                  <w:marTop w:val="75"/>
                  <w:marBottom w:val="0"/>
                  <w:divBdr>
                    <w:top w:val="none" w:sz="0" w:space="0" w:color="auto"/>
                    <w:left w:val="none" w:sz="0" w:space="0" w:color="auto"/>
                    <w:bottom w:val="none" w:sz="0" w:space="0" w:color="auto"/>
                    <w:right w:val="none" w:sz="0" w:space="0" w:color="auto"/>
                  </w:divBdr>
                  <w:divsChild>
                    <w:div w:id="597295443">
                      <w:marLeft w:val="750"/>
                      <w:marRight w:val="0"/>
                      <w:marTop w:val="0"/>
                      <w:marBottom w:val="0"/>
                      <w:divBdr>
                        <w:top w:val="none" w:sz="0" w:space="0" w:color="auto"/>
                        <w:left w:val="none" w:sz="0" w:space="0" w:color="auto"/>
                        <w:bottom w:val="none" w:sz="0" w:space="0" w:color="auto"/>
                        <w:right w:val="none" w:sz="0" w:space="0" w:color="auto"/>
                      </w:divBdr>
                    </w:div>
                    <w:div w:id="1420520544">
                      <w:marLeft w:val="750"/>
                      <w:marRight w:val="0"/>
                      <w:marTop w:val="0"/>
                      <w:marBottom w:val="0"/>
                      <w:divBdr>
                        <w:top w:val="none" w:sz="0" w:space="0" w:color="auto"/>
                        <w:left w:val="none" w:sz="0" w:space="0" w:color="auto"/>
                        <w:bottom w:val="none" w:sz="0" w:space="0" w:color="auto"/>
                        <w:right w:val="none" w:sz="0" w:space="0" w:color="auto"/>
                      </w:divBdr>
                    </w:div>
                  </w:divsChild>
                </w:div>
                <w:div w:id="1544443871">
                  <w:marLeft w:val="300"/>
                  <w:marRight w:val="0"/>
                  <w:marTop w:val="75"/>
                  <w:marBottom w:val="0"/>
                  <w:divBdr>
                    <w:top w:val="none" w:sz="0" w:space="0" w:color="auto"/>
                    <w:left w:val="none" w:sz="0" w:space="0" w:color="auto"/>
                    <w:bottom w:val="none" w:sz="0" w:space="0" w:color="auto"/>
                    <w:right w:val="none" w:sz="0" w:space="0" w:color="auto"/>
                  </w:divBdr>
                  <w:divsChild>
                    <w:div w:id="188223875">
                      <w:marLeft w:val="750"/>
                      <w:marRight w:val="0"/>
                      <w:marTop w:val="0"/>
                      <w:marBottom w:val="0"/>
                      <w:divBdr>
                        <w:top w:val="none" w:sz="0" w:space="0" w:color="auto"/>
                        <w:left w:val="none" w:sz="0" w:space="0" w:color="auto"/>
                        <w:bottom w:val="none" w:sz="0" w:space="0" w:color="auto"/>
                        <w:right w:val="none" w:sz="0" w:space="0" w:color="auto"/>
                      </w:divBdr>
                    </w:div>
                  </w:divsChild>
                </w:div>
                <w:div w:id="1540121416">
                  <w:marLeft w:val="300"/>
                  <w:marRight w:val="0"/>
                  <w:marTop w:val="75"/>
                  <w:marBottom w:val="0"/>
                  <w:divBdr>
                    <w:top w:val="none" w:sz="0" w:space="0" w:color="auto"/>
                    <w:left w:val="none" w:sz="0" w:space="0" w:color="auto"/>
                    <w:bottom w:val="none" w:sz="0" w:space="0" w:color="auto"/>
                    <w:right w:val="none" w:sz="0" w:space="0" w:color="auto"/>
                  </w:divBdr>
                  <w:divsChild>
                    <w:div w:id="549540439">
                      <w:marLeft w:val="750"/>
                      <w:marRight w:val="0"/>
                      <w:marTop w:val="0"/>
                      <w:marBottom w:val="0"/>
                      <w:divBdr>
                        <w:top w:val="none" w:sz="0" w:space="0" w:color="auto"/>
                        <w:left w:val="none" w:sz="0" w:space="0" w:color="auto"/>
                        <w:bottom w:val="none" w:sz="0" w:space="0" w:color="auto"/>
                        <w:right w:val="none" w:sz="0" w:space="0" w:color="auto"/>
                      </w:divBdr>
                    </w:div>
                    <w:div w:id="1630553257">
                      <w:marLeft w:val="750"/>
                      <w:marRight w:val="0"/>
                      <w:marTop w:val="0"/>
                      <w:marBottom w:val="0"/>
                      <w:divBdr>
                        <w:top w:val="none" w:sz="0" w:space="0" w:color="auto"/>
                        <w:left w:val="none" w:sz="0" w:space="0" w:color="auto"/>
                        <w:bottom w:val="none" w:sz="0" w:space="0" w:color="auto"/>
                        <w:right w:val="none" w:sz="0" w:space="0" w:color="auto"/>
                      </w:divBdr>
                    </w:div>
                    <w:div w:id="293174570">
                      <w:marLeft w:val="750"/>
                      <w:marRight w:val="0"/>
                      <w:marTop w:val="0"/>
                      <w:marBottom w:val="0"/>
                      <w:divBdr>
                        <w:top w:val="none" w:sz="0" w:space="0" w:color="auto"/>
                        <w:left w:val="none" w:sz="0" w:space="0" w:color="auto"/>
                        <w:bottom w:val="none" w:sz="0" w:space="0" w:color="auto"/>
                        <w:right w:val="none" w:sz="0" w:space="0" w:color="auto"/>
                      </w:divBdr>
                    </w:div>
                  </w:divsChild>
                </w:div>
                <w:div w:id="2096708764">
                  <w:marLeft w:val="300"/>
                  <w:marRight w:val="0"/>
                  <w:marTop w:val="75"/>
                  <w:marBottom w:val="0"/>
                  <w:divBdr>
                    <w:top w:val="none" w:sz="0" w:space="0" w:color="auto"/>
                    <w:left w:val="none" w:sz="0" w:space="0" w:color="auto"/>
                    <w:bottom w:val="none" w:sz="0" w:space="0" w:color="auto"/>
                    <w:right w:val="none" w:sz="0" w:space="0" w:color="auto"/>
                  </w:divBdr>
                  <w:divsChild>
                    <w:div w:id="2010715501">
                      <w:marLeft w:val="750"/>
                      <w:marRight w:val="0"/>
                      <w:marTop w:val="0"/>
                      <w:marBottom w:val="0"/>
                      <w:divBdr>
                        <w:top w:val="none" w:sz="0" w:space="0" w:color="auto"/>
                        <w:left w:val="none" w:sz="0" w:space="0" w:color="auto"/>
                        <w:bottom w:val="none" w:sz="0" w:space="0" w:color="auto"/>
                        <w:right w:val="none" w:sz="0" w:space="0" w:color="auto"/>
                      </w:divBdr>
                    </w:div>
                  </w:divsChild>
                </w:div>
                <w:div w:id="2051568919">
                  <w:marLeft w:val="300"/>
                  <w:marRight w:val="0"/>
                  <w:marTop w:val="75"/>
                  <w:marBottom w:val="0"/>
                  <w:divBdr>
                    <w:top w:val="none" w:sz="0" w:space="0" w:color="auto"/>
                    <w:left w:val="none" w:sz="0" w:space="0" w:color="auto"/>
                    <w:bottom w:val="none" w:sz="0" w:space="0" w:color="auto"/>
                    <w:right w:val="none" w:sz="0" w:space="0" w:color="auto"/>
                  </w:divBdr>
                  <w:divsChild>
                    <w:div w:id="1491017477">
                      <w:marLeft w:val="750"/>
                      <w:marRight w:val="0"/>
                      <w:marTop w:val="0"/>
                      <w:marBottom w:val="0"/>
                      <w:divBdr>
                        <w:top w:val="none" w:sz="0" w:space="0" w:color="auto"/>
                        <w:left w:val="none" w:sz="0" w:space="0" w:color="auto"/>
                        <w:bottom w:val="none" w:sz="0" w:space="0" w:color="auto"/>
                        <w:right w:val="none" w:sz="0" w:space="0" w:color="auto"/>
                      </w:divBdr>
                    </w:div>
                    <w:div w:id="507913402">
                      <w:marLeft w:val="750"/>
                      <w:marRight w:val="0"/>
                      <w:marTop w:val="0"/>
                      <w:marBottom w:val="0"/>
                      <w:divBdr>
                        <w:top w:val="none" w:sz="0" w:space="0" w:color="auto"/>
                        <w:left w:val="none" w:sz="0" w:space="0" w:color="auto"/>
                        <w:bottom w:val="none" w:sz="0" w:space="0" w:color="auto"/>
                        <w:right w:val="none" w:sz="0" w:space="0" w:color="auto"/>
                      </w:divBdr>
                    </w:div>
                    <w:div w:id="334499204">
                      <w:marLeft w:val="750"/>
                      <w:marRight w:val="0"/>
                      <w:marTop w:val="0"/>
                      <w:marBottom w:val="0"/>
                      <w:divBdr>
                        <w:top w:val="none" w:sz="0" w:space="0" w:color="auto"/>
                        <w:left w:val="none" w:sz="0" w:space="0" w:color="auto"/>
                        <w:bottom w:val="none" w:sz="0" w:space="0" w:color="auto"/>
                        <w:right w:val="none" w:sz="0" w:space="0" w:color="auto"/>
                      </w:divBdr>
                    </w:div>
                  </w:divsChild>
                </w:div>
                <w:div w:id="1432387252">
                  <w:marLeft w:val="300"/>
                  <w:marRight w:val="0"/>
                  <w:marTop w:val="75"/>
                  <w:marBottom w:val="0"/>
                  <w:divBdr>
                    <w:top w:val="none" w:sz="0" w:space="0" w:color="auto"/>
                    <w:left w:val="none" w:sz="0" w:space="0" w:color="auto"/>
                    <w:bottom w:val="none" w:sz="0" w:space="0" w:color="auto"/>
                    <w:right w:val="none" w:sz="0" w:space="0" w:color="auto"/>
                  </w:divBdr>
                  <w:divsChild>
                    <w:div w:id="625359128">
                      <w:marLeft w:val="750"/>
                      <w:marRight w:val="0"/>
                      <w:marTop w:val="0"/>
                      <w:marBottom w:val="0"/>
                      <w:divBdr>
                        <w:top w:val="none" w:sz="0" w:space="0" w:color="auto"/>
                        <w:left w:val="none" w:sz="0" w:space="0" w:color="auto"/>
                        <w:bottom w:val="none" w:sz="0" w:space="0" w:color="auto"/>
                        <w:right w:val="none" w:sz="0" w:space="0" w:color="auto"/>
                      </w:divBdr>
                    </w:div>
                  </w:divsChild>
                </w:div>
                <w:div w:id="1308240523">
                  <w:marLeft w:val="300"/>
                  <w:marRight w:val="0"/>
                  <w:marTop w:val="75"/>
                  <w:marBottom w:val="0"/>
                  <w:divBdr>
                    <w:top w:val="none" w:sz="0" w:space="0" w:color="auto"/>
                    <w:left w:val="none" w:sz="0" w:space="0" w:color="auto"/>
                    <w:bottom w:val="none" w:sz="0" w:space="0" w:color="auto"/>
                    <w:right w:val="none" w:sz="0" w:space="0" w:color="auto"/>
                  </w:divBdr>
                  <w:divsChild>
                    <w:div w:id="2080322988">
                      <w:marLeft w:val="750"/>
                      <w:marRight w:val="0"/>
                      <w:marTop w:val="0"/>
                      <w:marBottom w:val="0"/>
                      <w:divBdr>
                        <w:top w:val="none" w:sz="0" w:space="0" w:color="auto"/>
                        <w:left w:val="none" w:sz="0" w:space="0" w:color="auto"/>
                        <w:bottom w:val="none" w:sz="0" w:space="0" w:color="auto"/>
                        <w:right w:val="none" w:sz="0" w:space="0" w:color="auto"/>
                      </w:divBdr>
                    </w:div>
                    <w:div w:id="453446582">
                      <w:marLeft w:val="750"/>
                      <w:marRight w:val="0"/>
                      <w:marTop w:val="0"/>
                      <w:marBottom w:val="0"/>
                      <w:divBdr>
                        <w:top w:val="none" w:sz="0" w:space="0" w:color="auto"/>
                        <w:left w:val="none" w:sz="0" w:space="0" w:color="auto"/>
                        <w:bottom w:val="none" w:sz="0" w:space="0" w:color="auto"/>
                        <w:right w:val="none" w:sz="0" w:space="0" w:color="auto"/>
                      </w:divBdr>
                    </w:div>
                  </w:divsChild>
                </w:div>
                <w:div w:id="349451370">
                  <w:marLeft w:val="300"/>
                  <w:marRight w:val="0"/>
                  <w:marTop w:val="75"/>
                  <w:marBottom w:val="0"/>
                  <w:divBdr>
                    <w:top w:val="none" w:sz="0" w:space="0" w:color="auto"/>
                    <w:left w:val="none" w:sz="0" w:space="0" w:color="auto"/>
                    <w:bottom w:val="none" w:sz="0" w:space="0" w:color="auto"/>
                    <w:right w:val="none" w:sz="0" w:space="0" w:color="auto"/>
                  </w:divBdr>
                  <w:divsChild>
                    <w:div w:id="443892204">
                      <w:marLeft w:val="750"/>
                      <w:marRight w:val="0"/>
                      <w:marTop w:val="0"/>
                      <w:marBottom w:val="0"/>
                      <w:divBdr>
                        <w:top w:val="none" w:sz="0" w:space="0" w:color="auto"/>
                        <w:left w:val="none" w:sz="0" w:space="0" w:color="auto"/>
                        <w:bottom w:val="none" w:sz="0" w:space="0" w:color="auto"/>
                        <w:right w:val="none" w:sz="0" w:space="0" w:color="auto"/>
                      </w:divBdr>
                    </w:div>
                  </w:divsChild>
                </w:div>
                <w:div w:id="1211378405">
                  <w:marLeft w:val="300"/>
                  <w:marRight w:val="0"/>
                  <w:marTop w:val="75"/>
                  <w:marBottom w:val="0"/>
                  <w:divBdr>
                    <w:top w:val="none" w:sz="0" w:space="0" w:color="auto"/>
                    <w:left w:val="none" w:sz="0" w:space="0" w:color="auto"/>
                    <w:bottom w:val="none" w:sz="0" w:space="0" w:color="auto"/>
                    <w:right w:val="none" w:sz="0" w:space="0" w:color="auto"/>
                  </w:divBdr>
                  <w:divsChild>
                    <w:div w:id="1312490648">
                      <w:marLeft w:val="750"/>
                      <w:marRight w:val="0"/>
                      <w:marTop w:val="0"/>
                      <w:marBottom w:val="0"/>
                      <w:divBdr>
                        <w:top w:val="none" w:sz="0" w:space="0" w:color="auto"/>
                        <w:left w:val="none" w:sz="0" w:space="0" w:color="auto"/>
                        <w:bottom w:val="none" w:sz="0" w:space="0" w:color="auto"/>
                        <w:right w:val="none" w:sz="0" w:space="0" w:color="auto"/>
                      </w:divBdr>
                    </w:div>
                  </w:divsChild>
                </w:div>
                <w:div w:id="1256473549">
                  <w:marLeft w:val="300"/>
                  <w:marRight w:val="0"/>
                  <w:marTop w:val="75"/>
                  <w:marBottom w:val="0"/>
                  <w:divBdr>
                    <w:top w:val="none" w:sz="0" w:space="0" w:color="auto"/>
                    <w:left w:val="none" w:sz="0" w:space="0" w:color="auto"/>
                    <w:bottom w:val="none" w:sz="0" w:space="0" w:color="auto"/>
                    <w:right w:val="none" w:sz="0" w:space="0" w:color="auto"/>
                  </w:divBdr>
                  <w:divsChild>
                    <w:div w:id="691761122">
                      <w:marLeft w:val="750"/>
                      <w:marRight w:val="0"/>
                      <w:marTop w:val="0"/>
                      <w:marBottom w:val="0"/>
                      <w:divBdr>
                        <w:top w:val="none" w:sz="0" w:space="0" w:color="auto"/>
                        <w:left w:val="none" w:sz="0" w:space="0" w:color="auto"/>
                        <w:bottom w:val="none" w:sz="0" w:space="0" w:color="auto"/>
                        <w:right w:val="none" w:sz="0" w:space="0" w:color="auto"/>
                      </w:divBdr>
                    </w:div>
                  </w:divsChild>
                </w:div>
                <w:div w:id="458189876">
                  <w:marLeft w:val="300"/>
                  <w:marRight w:val="0"/>
                  <w:marTop w:val="75"/>
                  <w:marBottom w:val="0"/>
                  <w:divBdr>
                    <w:top w:val="none" w:sz="0" w:space="0" w:color="auto"/>
                    <w:left w:val="none" w:sz="0" w:space="0" w:color="auto"/>
                    <w:bottom w:val="none" w:sz="0" w:space="0" w:color="auto"/>
                    <w:right w:val="none" w:sz="0" w:space="0" w:color="auto"/>
                  </w:divBdr>
                </w:div>
                <w:div w:id="752555192">
                  <w:marLeft w:val="300"/>
                  <w:marRight w:val="0"/>
                  <w:marTop w:val="75"/>
                  <w:marBottom w:val="0"/>
                  <w:divBdr>
                    <w:top w:val="none" w:sz="0" w:space="0" w:color="auto"/>
                    <w:left w:val="none" w:sz="0" w:space="0" w:color="auto"/>
                    <w:bottom w:val="none" w:sz="0" w:space="0" w:color="auto"/>
                    <w:right w:val="none" w:sz="0" w:space="0" w:color="auto"/>
                  </w:divBdr>
                </w:div>
                <w:div w:id="2128115059">
                  <w:marLeft w:val="300"/>
                  <w:marRight w:val="0"/>
                  <w:marTop w:val="75"/>
                  <w:marBottom w:val="0"/>
                  <w:divBdr>
                    <w:top w:val="none" w:sz="0" w:space="0" w:color="auto"/>
                    <w:left w:val="none" w:sz="0" w:space="0" w:color="auto"/>
                    <w:bottom w:val="none" w:sz="0" w:space="0" w:color="auto"/>
                    <w:right w:val="none" w:sz="0" w:space="0" w:color="auto"/>
                  </w:divBdr>
                  <w:divsChild>
                    <w:div w:id="1796872254">
                      <w:marLeft w:val="750"/>
                      <w:marRight w:val="0"/>
                      <w:marTop w:val="0"/>
                      <w:marBottom w:val="0"/>
                      <w:divBdr>
                        <w:top w:val="none" w:sz="0" w:space="0" w:color="auto"/>
                        <w:left w:val="none" w:sz="0" w:space="0" w:color="auto"/>
                        <w:bottom w:val="none" w:sz="0" w:space="0" w:color="auto"/>
                        <w:right w:val="none" w:sz="0" w:space="0" w:color="auto"/>
                      </w:divBdr>
                    </w:div>
                    <w:div w:id="297076970">
                      <w:marLeft w:val="750"/>
                      <w:marRight w:val="0"/>
                      <w:marTop w:val="0"/>
                      <w:marBottom w:val="0"/>
                      <w:divBdr>
                        <w:top w:val="none" w:sz="0" w:space="0" w:color="auto"/>
                        <w:left w:val="none" w:sz="0" w:space="0" w:color="auto"/>
                        <w:bottom w:val="none" w:sz="0" w:space="0" w:color="auto"/>
                        <w:right w:val="none" w:sz="0" w:space="0" w:color="auto"/>
                      </w:divBdr>
                    </w:div>
                  </w:divsChild>
                </w:div>
                <w:div w:id="2104184858">
                  <w:marLeft w:val="300"/>
                  <w:marRight w:val="0"/>
                  <w:marTop w:val="75"/>
                  <w:marBottom w:val="0"/>
                  <w:divBdr>
                    <w:top w:val="none" w:sz="0" w:space="0" w:color="auto"/>
                    <w:left w:val="none" w:sz="0" w:space="0" w:color="auto"/>
                    <w:bottom w:val="none" w:sz="0" w:space="0" w:color="auto"/>
                    <w:right w:val="none" w:sz="0" w:space="0" w:color="auto"/>
                  </w:divBdr>
                  <w:divsChild>
                    <w:div w:id="1838381942">
                      <w:marLeft w:val="750"/>
                      <w:marRight w:val="0"/>
                      <w:marTop w:val="0"/>
                      <w:marBottom w:val="0"/>
                      <w:divBdr>
                        <w:top w:val="none" w:sz="0" w:space="0" w:color="auto"/>
                        <w:left w:val="none" w:sz="0" w:space="0" w:color="auto"/>
                        <w:bottom w:val="none" w:sz="0" w:space="0" w:color="auto"/>
                        <w:right w:val="none" w:sz="0" w:space="0" w:color="auto"/>
                      </w:divBdr>
                    </w:div>
                  </w:divsChild>
                </w:div>
                <w:div w:id="302197826">
                  <w:marLeft w:val="300"/>
                  <w:marRight w:val="0"/>
                  <w:marTop w:val="75"/>
                  <w:marBottom w:val="0"/>
                  <w:divBdr>
                    <w:top w:val="none" w:sz="0" w:space="0" w:color="auto"/>
                    <w:left w:val="none" w:sz="0" w:space="0" w:color="auto"/>
                    <w:bottom w:val="none" w:sz="0" w:space="0" w:color="auto"/>
                    <w:right w:val="none" w:sz="0" w:space="0" w:color="auto"/>
                  </w:divBdr>
                  <w:divsChild>
                    <w:div w:id="433793258">
                      <w:marLeft w:val="750"/>
                      <w:marRight w:val="0"/>
                      <w:marTop w:val="0"/>
                      <w:marBottom w:val="0"/>
                      <w:divBdr>
                        <w:top w:val="none" w:sz="0" w:space="0" w:color="auto"/>
                        <w:left w:val="none" w:sz="0" w:space="0" w:color="auto"/>
                        <w:bottom w:val="none" w:sz="0" w:space="0" w:color="auto"/>
                        <w:right w:val="none" w:sz="0" w:space="0" w:color="auto"/>
                      </w:divBdr>
                    </w:div>
                    <w:div w:id="461383436">
                      <w:marLeft w:val="750"/>
                      <w:marRight w:val="0"/>
                      <w:marTop w:val="0"/>
                      <w:marBottom w:val="0"/>
                      <w:divBdr>
                        <w:top w:val="none" w:sz="0" w:space="0" w:color="auto"/>
                        <w:left w:val="none" w:sz="0" w:space="0" w:color="auto"/>
                        <w:bottom w:val="none" w:sz="0" w:space="0" w:color="auto"/>
                        <w:right w:val="none" w:sz="0" w:space="0" w:color="auto"/>
                      </w:divBdr>
                    </w:div>
                    <w:div w:id="336660427">
                      <w:marLeft w:val="750"/>
                      <w:marRight w:val="0"/>
                      <w:marTop w:val="0"/>
                      <w:marBottom w:val="0"/>
                      <w:divBdr>
                        <w:top w:val="none" w:sz="0" w:space="0" w:color="auto"/>
                        <w:left w:val="none" w:sz="0" w:space="0" w:color="auto"/>
                        <w:bottom w:val="none" w:sz="0" w:space="0" w:color="auto"/>
                        <w:right w:val="none" w:sz="0" w:space="0" w:color="auto"/>
                      </w:divBdr>
                    </w:div>
                  </w:divsChild>
                </w:div>
                <w:div w:id="1939681483">
                  <w:marLeft w:val="300"/>
                  <w:marRight w:val="0"/>
                  <w:marTop w:val="75"/>
                  <w:marBottom w:val="0"/>
                  <w:divBdr>
                    <w:top w:val="none" w:sz="0" w:space="0" w:color="auto"/>
                    <w:left w:val="none" w:sz="0" w:space="0" w:color="auto"/>
                    <w:bottom w:val="none" w:sz="0" w:space="0" w:color="auto"/>
                    <w:right w:val="none" w:sz="0" w:space="0" w:color="auto"/>
                  </w:divBdr>
                  <w:divsChild>
                    <w:div w:id="2082021918">
                      <w:marLeft w:val="750"/>
                      <w:marRight w:val="0"/>
                      <w:marTop w:val="0"/>
                      <w:marBottom w:val="0"/>
                      <w:divBdr>
                        <w:top w:val="none" w:sz="0" w:space="0" w:color="auto"/>
                        <w:left w:val="none" w:sz="0" w:space="0" w:color="auto"/>
                        <w:bottom w:val="none" w:sz="0" w:space="0" w:color="auto"/>
                        <w:right w:val="none" w:sz="0" w:space="0" w:color="auto"/>
                      </w:divBdr>
                    </w:div>
                  </w:divsChild>
                </w:div>
                <w:div w:id="1157190971">
                  <w:marLeft w:val="300"/>
                  <w:marRight w:val="0"/>
                  <w:marTop w:val="75"/>
                  <w:marBottom w:val="0"/>
                  <w:divBdr>
                    <w:top w:val="none" w:sz="0" w:space="0" w:color="auto"/>
                    <w:left w:val="none" w:sz="0" w:space="0" w:color="auto"/>
                    <w:bottom w:val="none" w:sz="0" w:space="0" w:color="auto"/>
                    <w:right w:val="none" w:sz="0" w:space="0" w:color="auto"/>
                  </w:divBdr>
                  <w:divsChild>
                    <w:div w:id="53041728">
                      <w:marLeft w:val="750"/>
                      <w:marRight w:val="0"/>
                      <w:marTop w:val="0"/>
                      <w:marBottom w:val="0"/>
                      <w:divBdr>
                        <w:top w:val="none" w:sz="0" w:space="0" w:color="auto"/>
                        <w:left w:val="none" w:sz="0" w:space="0" w:color="auto"/>
                        <w:bottom w:val="none" w:sz="0" w:space="0" w:color="auto"/>
                        <w:right w:val="none" w:sz="0" w:space="0" w:color="auto"/>
                      </w:divBdr>
                    </w:div>
                    <w:div w:id="2126078333">
                      <w:marLeft w:val="750"/>
                      <w:marRight w:val="0"/>
                      <w:marTop w:val="0"/>
                      <w:marBottom w:val="0"/>
                      <w:divBdr>
                        <w:top w:val="none" w:sz="0" w:space="0" w:color="auto"/>
                        <w:left w:val="none" w:sz="0" w:space="0" w:color="auto"/>
                        <w:bottom w:val="none" w:sz="0" w:space="0" w:color="auto"/>
                        <w:right w:val="none" w:sz="0" w:space="0" w:color="auto"/>
                      </w:divBdr>
                    </w:div>
                    <w:div w:id="722680401">
                      <w:marLeft w:val="750"/>
                      <w:marRight w:val="0"/>
                      <w:marTop w:val="0"/>
                      <w:marBottom w:val="0"/>
                      <w:divBdr>
                        <w:top w:val="none" w:sz="0" w:space="0" w:color="auto"/>
                        <w:left w:val="none" w:sz="0" w:space="0" w:color="auto"/>
                        <w:bottom w:val="none" w:sz="0" w:space="0" w:color="auto"/>
                        <w:right w:val="none" w:sz="0" w:space="0" w:color="auto"/>
                      </w:divBdr>
                    </w:div>
                  </w:divsChild>
                </w:div>
                <w:div w:id="1759791671">
                  <w:marLeft w:val="300"/>
                  <w:marRight w:val="0"/>
                  <w:marTop w:val="75"/>
                  <w:marBottom w:val="0"/>
                  <w:divBdr>
                    <w:top w:val="none" w:sz="0" w:space="0" w:color="auto"/>
                    <w:left w:val="none" w:sz="0" w:space="0" w:color="auto"/>
                    <w:bottom w:val="none" w:sz="0" w:space="0" w:color="auto"/>
                    <w:right w:val="none" w:sz="0" w:space="0" w:color="auto"/>
                  </w:divBdr>
                  <w:divsChild>
                    <w:div w:id="1723671137">
                      <w:marLeft w:val="750"/>
                      <w:marRight w:val="0"/>
                      <w:marTop w:val="0"/>
                      <w:marBottom w:val="0"/>
                      <w:divBdr>
                        <w:top w:val="none" w:sz="0" w:space="0" w:color="auto"/>
                        <w:left w:val="none" w:sz="0" w:space="0" w:color="auto"/>
                        <w:bottom w:val="none" w:sz="0" w:space="0" w:color="auto"/>
                        <w:right w:val="none" w:sz="0" w:space="0" w:color="auto"/>
                      </w:divBdr>
                    </w:div>
                  </w:divsChild>
                </w:div>
                <w:div w:id="1926649844">
                  <w:marLeft w:val="300"/>
                  <w:marRight w:val="0"/>
                  <w:marTop w:val="75"/>
                  <w:marBottom w:val="0"/>
                  <w:divBdr>
                    <w:top w:val="none" w:sz="0" w:space="0" w:color="auto"/>
                    <w:left w:val="none" w:sz="0" w:space="0" w:color="auto"/>
                    <w:bottom w:val="none" w:sz="0" w:space="0" w:color="auto"/>
                    <w:right w:val="none" w:sz="0" w:space="0" w:color="auto"/>
                  </w:divBdr>
                  <w:divsChild>
                    <w:div w:id="765539790">
                      <w:marLeft w:val="750"/>
                      <w:marRight w:val="0"/>
                      <w:marTop w:val="0"/>
                      <w:marBottom w:val="0"/>
                      <w:divBdr>
                        <w:top w:val="none" w:sz="0" w:space="0" w:color="auto"/>
                        <w:left w:val="none" w:sz="0" w:space="0" w:color="auto"/>
                        <w:bottom w:val="none" w:sz="0" w:space="0" w:color="auto"/>
                        <w:right w:val="none" w:sz="0" w:space="0" w:color="auto"/>
                      </w:divBdr>
                    </w:div>
                    <w:div w:id="670108289">
                      <w:marLeft w:val="750"/>
                      <w:marRight w:val="0"/>
                      <w:marTop w:val="0"/>
                      <w:marBottom w:val="0"/>
                      <w:divBdr>
                        <w:top w:val="none" w:sz="0" w:space="0" w:color="auto"/>
                        <w:left w:val="none" w:sz="0" w:space="0" w:color="auto"/>
                        <w:bottom w:val="none" w:sz="0" w:space="0" w:color="auto"/>
                        <w:right w:val="none" w:sz="0" w:space="0" w:color="auto"/>
                      </w:divBdr>
                    </w:div>
                  </w:divsChild>
                </w:div>
                <w:div w:id="1503468253">
                  <w:marLeft w:val="300"/>
                  <w:marRight w:val="0"/>
                  <w:marTop w:val="75"/>
                  <w:marBottom w:val="0"/>
                  <w:divBdr>
                    <w:top w:val="none" w:sz="0" w:space="0" w:color="auto"/>
                    <w:left w:val="none" w:sz="0" w:space="0" w:color="auto"/>
                    <w:bottom w:val="none" w:sz="0" w:space="0" w:color="auto"/>
                    <w:right w:val="none" w:sz="0" w:space="0" w:color="auto"/>
                  </w:divBdr>
                  <w:divsChild>
                    <w:div w:id="992880014">
                      <w:marLeft w:val="750"/>
                      <w:marRight w:val="0"/>
                      <w:marTop w:val="0"/>
                      <w:marBottom w:val="0"/>
                      <w:divBdr>
                        <w:top w:val="none" w:sz="0" w:space="0" w:color="auto"/>
                        <w:left w:val="none" w:sz="0" w:space="0" w:color="auto"/>
                        <w:bottom w:val="none" w:sz="0" w:space="0" w:color="auto"/>
                        <w:right w:val="none" w:sz="0" w:space="0" w:color="auto"/>
                      </w:divBdr>
                    </w:div>
                  </w:divsChild>
                </w:div>
                <w:div w:id="1624653499">
                  <w:marLeft w:val="300"/>
                  <w:marRight w:val="0"/>
                  <w:marTop w:val="75"/>
                  <w:marBottom w:val="0"/>
                  <w:divBdr>
                    <w:top w:val="none" w:sz="0" w:space="0" w:color="auto"/>
                    <w:left w:val="none" w:sz="0" w:space="0" w:color="auto"/>
                    <w:bottom w:val="none" w:sz="0" w:space="0" w:color="auto"/>
                    <w:right w:val="none" w:sz="0" w:space="0" w:color="auto"/>
                  </w:divBdr>
                  <w:divsChild>
                    <w:div w:id="392629141">
                      <w:marLeft w:val="750"/>
                      <w:marRight w:val="0"/>
                      <w:marTop w:val="0"/>
                      <w:marBottom w:val="0"/>
                      <w:divBdr>
                        <w:top w:val="none" w:sz="0" w:space="0" w:color="auto"/>
                        <w:left w:val="none" w:sz="0" w:space="0" w:color="auto"/>
                        <w:bottom w:val="none" w:sz="0" w:space="0" w:color="auto"/>
                        <w:right w:val="none" w:sz="0" w:space="0" w:color="auto"/>
                      </w:divBdr>
                    </w:div>
                  </w:divsChild>
                </w:div>
                <w:div w:id="1592349484">
                  <w:marLeft w:val="300"/>
                  <w:marRight w:val="0"/>
                  <w:marTop w:val="75"/>
                  <w:marBottom w:val="0"/>
                  <w:divBdr>
                    <w:top w:val="none" w:sz="0" w:space="0" w:color="auto"/>
                    <w:left w:val="none" w:sz="0" w:space="0" w:color="auto"/>
                    <w:bottom w:val="none" w:sz="0" w:space="0" w:color="auto"/>
                    <w:right w:val="none" w:sz="0" w:space="0" w:color="auto"/>
                  </w:divBdr>
                  <w:divsChild>
                    <w:div w:id="728767536">
                      <w:marLeft w:val="750"/>
                      <w:marRight w:val="0"/>
                      <w:marTop w:val="0"/>
                      <w:marBottom w:val="0"/>
                      <w:divBdr>
                        <w:top w:val="none" w:sz="0" w:space="0" w:color="auto"/>
                        <w:left w:val="none" w:sz="0" w:space="0" w:color="auto"/>
                        <w:bottom w:val="none" w:sz="0" w:space="0" w:color="auto"/>
                        <w:right w:val="none" w:sz="0" w:space="0" w:color="auto"/>
                      </w:divBdr>
                    </w:div>
                  </w:divsChild>
                </w:div>
                <w:div w:id="1448810670">
                  <w:marLeft w:val="300"/>
                  <w:marRight w:val="0"/>
                  <w:marTop w:val="75"/>
                  <w:marBottom w:val="0"/>
                  <w:divBdr>
                    <w:top w:val="none" w:sz="0" w:space="0" w:color="auto"/>
                    <w:left w:val="none" w:sz="0" w:space="0" w:color="auto"/>
                    <w:bottom w:val="none" w:sz="0" w:space="0" w:color="auto"/>
                    <w:right w:val="none" w:sz="0" w:space="0" w:color="auto"/>
                  </w:divBdr>
                </w:div>
                <w:div w:id="1210528932">
                  <w:marLeft w:val="300"/>
                  <w:marRight w:val="0"/>
                  <w:marTop w:val="75"/>
                  <w:marBottom w:val="0"/>
                  <w:divBdr>
                    <w:top w:val="none" w:sz="0" w:space="0" w:color="auto"/>
                    <w:left w:val="none" w:sz="0" w:space="0" w:color="auto"/>
                    <w:bottom w:val="none" w:sz="0" w:space="0" w:color="auto"/>
                    <w:right w:val="none" w:sz="0" w:space="0" w:color="auto"/>
                  </w:divBdr>
                </w:div>
                <w:div w:id="922568087">
                  <w:marLeft w:val="300"/>
                  <w:marRight w:val="0"/>
                  <w:marTop w:val="75"/>
                  <w:marBottom w:val="0"/>
                  <w:divBdr>
                    <w:top w:val="none" w:sz="0" w:space="0" w:color="auto"/>
                    <w:left w:val="none" w:sz="0" w:space="0" w:color="auto"/>
                    <w:bottom w:val="none" w:sz="0" w:space="0" w:color="auto"/>
                    <w:right w:val="none" w:sz="0" w:space="0" w:color="auto"/>
                  </w:divBdr>
                  <w:divsChild>
                    <w:div w:id="435446394">
                      <w:marLeft w:val="750"/>
                      <w:marRight w:val="0"/>
                      <w:marTop w:val="0"/>
                      <w:marBottom w:val="0"/>
                      <w:divBdr>
                        <w:top w:val="none" w:sz="0" w:space="0" w:color="auto"/>
                        <w:left w:val="none" w:sz="0" w:space="0" w:color="auto"/>
                        <w:bottom w:val="none" w:sz="0" w:space="0" w:color="auto"/>
                        <w:right w:val="none" w:sz="0" w:space="0" w:color="auto"/>
                      </w:divBdr>
                    </w:div>
                    <w:div w:id="182138081">
                      <w:marLeft w:val="750"/>
                      <w:marRight w:val="0"/>
                      <w:marTop w:val="0"/>
                      <w:marBottom w:val="0"/>
                      <w:divBdr>
                        <w:top w:val="none" w:sz="0" w:space="0" w:color="auto"/>
                        <w:left w:val="none" w:sz="0" w:space="0" w:color="auto"/>
                        <w:bottom w:val="none" w:sz="0" w:space="0" w:color="auto"/>
                        <w:right w:val="none" w:sz="0" w:space="0" w:color="auto"/>
                      </w:divBdr>
                    </w:div>
                  </w:divsChild>
                </w:div>
                <w:div w:id="1989245189">
                  <w:marLeft w:val="300"/>
                  <w:marRight w:val="0"/>
                  <w:marTop w:val="75"/>
                  <w:marBottom w:val="0"/>
                  <w:divBdr>
                    <w:top w:val="none" w:sz="0" w:space="0" w:color="auto"/>
                    <w:left w:val="none" w:sz="0" w:space="0" w:color="auto"/>
                    <w:bottom w:val="none" w:sz="0" w:space="0" w:color="auto"/>
                    <w:right w:val="none" w:sz="0" w:space="0" w:color="auto"/>
                  </w:divBdr>
                  <w:divsChild>
                    <w:div w:id="1308975207">
                      <w:marLeft w:val="750"/>
                      <w:marRight w:val="0"/>
                      <w:marTop w:val="0"/>
                      <w:marBottom w:val="0"/>
                      <w:divBdr>
                        <w:top w:val="none" w:sz="0" w:space="0" w:color="auto"/>
                        <w:left w:val="none" w:sz="0" w:space="0" w:color="auto"/>
                        <w:bottom w:val="none" w:sz="0" w:space="0" w:color="auto"/>
                        <w:right w:val="none" w:sz="0" w:space="0" w:color="auto"/>
                      </w:divBdr>
                    </w:div>
                  </w:divsChild>
                </w:div>
                <w:div w:id="977417838">
                  <w:marLeft w:val="300"/>
                  <w:marRight w:val="0"/>
                  <w:marTop w:val="75"/>
                  <w:marBottom w:val="0"/>
                  <w:divBdr>
                    <w:top w:val="none" w:sz="0" w:space="0" w:color="auto"/>
                    <w:left w:val="none" w:sz="0" w:space="0" w:color="auto"/>
                    <w:bottom w:val="none" w:sz="0" w:space="0" w:color="auto"/>
                    <w:right w:val="none" w:sz="0" w:space="0" w:color="auto"/>
                  </w:divBdr>
                  <w:divsChild>
                    <w:div w:id="1718163150">
                      <w:marLeft w:val="750"/>
                      <w:marRight w:val="0"/>
                      <w:marTop w:val="0"/>
                      <w:marBottom w:val="0"/>
                      <w:divBdr>
                        <w:top w:val="none" w:sz="0" w:space="0" w:color="auto"/>
                        <w:left w:val="none" w:sz="0" w:space="0" w:color="auto"/>
                        <w:bottom w:val="none" w:sz="0" w:space="0" w:color="auto"/>
                        <w:right w:val="none" w:sz="0" w:space="0" w:color="auto"/>
                      </w:divBdr>
                    </w:div>
                    <w:div w:id="1793940688">
                      <w:marLeft w:val="750"/>
                      <w:marRight w:val="0"/>
                      <w:marTop w:val="0"/>
                      <w:marBottom w:val="0"/>
                      <w:divBdr>
                        <w:top w:val="none" w:sz="0" w:space="0" w:color="auto"/>
                        <w:left w:val="none" w:sz="0" w:space="0" w:color="auto"/>
                        <w:bottom w:val="none" w:sz="0" w:space="0" w:color="auto"/>
                        <w:right w:val="none" w:sz="0" w:space="0" w:color="auto"/>
                      </w:divBdr>
                    </w:div>
                    <w:div w:id="788595050">
                      <w:marLeft w:val="750"/>
                      <w:marRight w:val="0"/>
                      <w:marTop w:val="0"/>
                      <w:marBottom w:val="0"/>
                      <w:divBdr>
                        <w:top w:val="none" w:sz="0" w:space="0" w:color="auto"/>
                        <w:left w:val="none" w:sz="0" w:space="0" w:color="auto"/>
                        <w:bottom w:val="none" w:sz="0" w:space="0" w:color="auto"/>
                        <w:right w:val="none" w:sz="0" w:space="0" w:color="auto"/>
                      </w:divBdr>
                    </w:div>
                  </w:divsChild>
                </w:div>
                <w:div w:id="250090225">
                  <w:marLeft w:val="300"/>
                  <w:marRight w:val="0"/>
                  <w:marTop w:val="75"/>
                  <w:marBottom w:val="0"/>
                  <w:divBdr>
                    <w:top w:val="none" w:sz="0" w:space="0" w:color="auto"/>
                    <w:left w:val="none" w:sz="0" w:space="0" w:color="auto"/>
                    <w:bottom w:val="none" w:sz="0" w:space="0" w:color="auto"/>
                    <w:right w:val="none" w:sz="0" w:space="0" w:color="auto"/>
                  </w:divBdr>
                  <w:divsChild>
                    <w:div w:id="686908393">
                      <w:marLeft w:val="750"/>
                      <w:marRight w:val="0"/>
                      <w:marTop w:val="0"/>
                      <w:marBottom w:val="0"/>
                      <w:divBdr>
                        <w:top w:val="none" w:sz="0" w:space="0" w:color="auto"/>
                        <w:left w:val="none" w:sz="0" w:space="0" w:color="auto"/>
                        <w:bottom w:val="none" w:sz="0" w:space="0" w:color="auto"/>
                        <w:right w:val="none" w:sz="0" w:space="0" w:color="auto"/>
                      </w:divBdr>
                    </w:div>
                  </w:divsChild>
                </w:div>
                <w:div w:id="1222985027">
                  <w:marLeft w:val="300"/>
                  <w:marRight w:val="0"/>
                  <w:marTop w:val="75"/>
                  <w:marBottom w:val="0"/>
                  <w:divBdr>
                    <w:top w:val="none" w:sz="0" w:space="0" w:color="auto"/>
                    <w:left w:val="none" w:sz="0" w:space="0" w:color="auto"/>
                    <w:bottom w:val="none" w:sz="0" w:space="0" w:color="auto"/>
                    <w:right w:val="none" w:sz="0" w:space="0" w:color="auto"/>
                  </w:divBdr>
                  <w:divsChild>
                    <w:div w:id="837774192">
                      <w:marLeft w:val="750"/>
                      <w:marRight w:val="0"/>
                      <w:marTop w:val="0"/>
                      <w:marBottom w:val="0"/>
                      <w:divBdr>
                        <w:top w:val="none" w:sz="0" w:space="0" w:color="auto"/>
                        <w:left w:val="none" w:sz="0" w:space="0" w:color="auto"/>
                        <w:bottom w:val="none" w:sz="0" w:space="0" w:color="auto"/>
                        <w:right w:val="none" w:sz="0" w:space="0" w:color="auto"/>
                      </w:divBdr>
                    </w:div>
                    <w:div w:id="1624775600">
                      <w:marLeft w:val="750"/>
                      <w:marRight w:val="0"/>
                      <w:marTop w:val="0"/>
                      <w:marBottom w:val="0"/>
                      <w:divBdr>
                        <w:top w:val="none" w:sz="0" w:space="0" w:color="auto"/>
                        <w:left w:val="none" w:sz="0" w:space="0" w:color="auto"/>
                        <w:bottom w:val="none" w:sz="0" w:space="0" w:color="auto"/>
                        <w:right w:val="none" w:sz="0" w:space="0" w:color="auto"/>
                      </w:divBdr>
                    </w:div>
                    <w:div w:id="1090080105">
                      <w:marLeft w:val="750"/>
                      <w:marRight w:val="0"/>
                      <w:marTop w:val="0"/>
                      <w:marBottom w:val="0"/>
                      <w:divBdr>
                        <w:top w:val="none" w:sz="0" w:space="0" w:color="auto"/>
                        <w:left w:val="none" w:sz="0" w:space="0" w:color="auto"/>
                        <w:bottom w:val="none" w:sz="0" w:space="0" w:color="auto"/>
                        <w:right w:val="none" w:sz="0" w:space="0" w:color="auto"/>
                      </w:divBdr>
                    </w:div>
                  </w:divsChild>
                </w:div>
                <w:div w:id="835533302">
                  <w:marLeft w:val="300"/>
                  <w:marRight w:val="0"/>
                  <w:marTop w:val="75"/>
                  <w:marBottom w:val="0"/>
                  <w:divBdr>
                    <w:top w:val="none" w:sz="0" w:space="0" w:color="auto"/>
                    <w:left w:val="none" w:sz="0" w:space="0" w:color="auto"/>
                    <w:bottom w:val="none" w:sz="0" w:space="0" w:color="auto"/>
                    <w:right w:val="none" w:sz="0" w:space="0" w:color="auto"/>
                  </w:divBdr>
                  <w:divsChild>
                    <w:div w:id="1020427864">
                      <w:marLeft w:val="750"/>
                      <w:marRight w:val="0"/>
                      <w:marTop w:val="0"/>
                      <w:marBottom w:val="0"/>
                      <w:divBdr>
                        <w:top w:val="none" w:sz="0" w:space="0" w:color="auto"/>
                        <w:left w:val="none" w:sz="0" w:space="0" w:color="auto"/>
                        <w:bottom w:val="none" w:sz="0" w:space="0" w:color="auto"/>
                        <w:right w:val="none" w:sz="0" w:space="0" w:color="auto"/>
                      </w:divBdr>
                    </w:div>
                  </w:divsChild>
                </w:div>
                <w:div w:id="996804243">
                  <w:marLeft w:val="300"/>
                  <w:marRight w:val="0"/>
                  <w:marTop w:val="75"/>
                  <w:marBottom w:val="0"/>
                  <w:divBdr>
                    <w:top w:val="none" w:sz="0" w:space="0" w:color="auto"/>
                    <w:left w:val="none" w:sz="0" w:space="0" w:color="auto"/>
                    <w:bottom w:val="none" w:sz="0" w:space="0" w:color="auto"/>
                    <w:right w:val="none" w:sz="0" w:space="0" w:color="auto"/>
                  </w:divBdr>
                  <w:divsChild>
                    <w:div w:id="949047652">
                      <w:marLeft w:val="750"/>
                      <w:marRight w:val="0"/>
                      <w:marTop w:val="0"/>
                      <w:marBottom w:val="0"/>
                      <w:divBdr>
                        <w:top w:val="none" w:sz="0" w:space="0" w:color="auto"/>
                        <w:left w:val="none" w:sz="0" w:space="0" w:color="auto"/>
                        <w:bottom w:val="none" w:sz="0" w:space="0" w:color="auto"/>
                        <w:right w:val="none" w:sz="0" w:space="0" w:color="auto"/>
                      </w:divBdr>
                    </w:div>
                    <w:div w:id="165287415">
                      <w:marLeft w:val="750"/>
                      <w:marRight w:val="0"/>
                      <w:marTop w:val="0"/>
                      <w:marBottom w:val="0"/>
                      <w:divBdr>
                        <w:top w:val="none" w:sz="0" w:space="0" w:color="auto"/>
                        <w:left w:val="none" w:sz="0" w:space="0" w:color="auto"/>
                        <w:bottom w:val="none" w:sz="0" w:space="0" w:color="auto"/>
                        <w:right w:val="none" w:sz="0" w:space="0" w:color="auto"/>
                      </w:divBdr>
                    </w:div>
                  </w:divsChild>
                </w:div>
                <w:div w:id="1558710911">
                  <w:marLeft w:val="300"/>
                  <w:marRight w:val="0"/>
                  <w:marTop w:val="75"/>
                  <w:marBottom w:val="0"/>
                  <w:divBdr>
                    <w:top w:val="none" w:sz="0" w:space="0" w:color="auto"/>
                    <w:left w:val="none" w:sz="0" w:space="0" w:color="auto"/>
                    <w:bottom w:val="none" w:sz="0" w:space="0" w:color="auto"/>
                    <w:right w:val="none" w:sz="0" w:space="0" w:color="auto"/>
                  </w:divBdr>
                  <w:divsChild>
                    <w:div w:id="1176111447">
                      <w:marLeft w:val="750"/>
                      <w:marRight w:val="0"/>
                      <w:marTop w:val="0"/>
                      <w:marBottom w:val="0"/>
                      <w:divBdr>
                        <w:top w:val="none" w:sz="0" w:space="0" w:color="auto"/>
                        <w:left w:val="none" w:sz="0" w:space="0" w:color="auto"/>
                        <w:bottom w:val="none" w:sz="0" w:space="0" w:color="auto"/>
                        <w:right w:val="none" w:sz="0" w:space="0" w:color="auto"/>
                      </w:divBdr>
                    </w:div>
                  </w:divsChild>
                </w:div>
                <w:div w:id="1898205598">
                  <w:marLeft w:val="300"/>
                  <w:marRight w:val="0"/>
                  <w:marTop w:val="75"/>
                  <w:marBottom w:val="0"/>
                  <w:divBdr>
                    <w:top w:val="none" w:sz="0" w:space="0" w:color="auto"/>
                    <w:left w:val="none" w:sz="0" w:space="0" w:color="auto"/>
                    <w:bottom w:val="none" w:sz="0" w:space="0" w:color="auto"/>
                    <w:right w:val="none" w:sz="0" w:space="0" w:color="auto"/>
                  </w:divBdr>
                  <w:divsChild>
                    <w:div w:id="867765579">
                      <w:marLeft w:val="750"/>
                      <w:marRight w:val="0"/>
                      <w:marTop w:val="0"/>
                      <w:marBottom w:val="0"/>
                      <w:divBdr>
                        <w:top w:val="none" w:sz="0" w:space="0" w:color="auto"/>
                        <w:left w:val="none" w:sz="0" w:space="0" w:color="auto"/>
                        <w:bottom w:val="none" w:sz="0" w:space="0" w:color="auto"/>
                        <w:right w:val="none" w:sz="0" w:space="0" w:color="auto"/>
                      </w:divBdr>
                    </w:div>
                  </w:divsChild>
                </w:div>
                <w:div w:id="374235606">
                  <w:marLeft w:val="300"/>
                  <w:marRight w:val="0"/>
                  <w:marTop w:val="75"/>
                  <w:marBottom w:val="0"/>
                  <w:divBdr>
                    <w:top w:val="none" w:sz="0" w:space="0" w:color="auto"/>
                    <w:left w:val="none" w:sz="0" w:space="0" w:color="auto"/>
                    <w:bottom w:val="none" w:sz="0" w:space="0" w:color="auto"/>
                    <w:right w:val="none" w:sz="0" w:space="0" w:color="auto"/>
                  </w:divBdr>
                  <w:divsChild>
                    <w:div w:id="1250584113">
                      <w:marLeft w:val="750"/>
                      <w:marRight w:val="0"/>
                      <w:marTop w:val="0"/>
                      <w:marBottom w:val="0"/>
                      <w:divBdr>
                        <w:top w:val="none" w:sz="0" w:space="0" w:color="auto"/>
                        <w:left w:val="none" w:sz="0" w:space="0" w:color="auto"/>
                        <w:bottom w:val="none" w:sz="0" w:space="0" w:color="auto"/>
                        <w:right w:val="none" w:sz="0" w:space="0" w:color="auto"/>
                      </w:divBdr>
                    </w:div>
                  </w:divsChild>
                </w:div>
                <w:div w:id="1997879912">
                  <w:marLeft w:val="300"/>
                  <w:marRight w:val="0"/>
                  <w:marTop w:val="75"/>
                  <w:marBottom w:val="0"/>
                  <w:divBdr>
                    <w:top w:val="none" w:sz="0" w:space="0" w:color="auto"/>
                    <w:left w:val="none" w:sz="0" w:space="0" w:color="auto"/>
                    <w:bottom w:val="none" w:sz="0" w:space="0" w:color="auto"/>
                    <w:right w:val="none" w:sz="0" w:space="0" w:color="auto"/>
                  </w:divBdr>
                </w:div>
                <w:div w:id="931232957">
                  <w:marLeft w:val="300"/>
                  <w:marRight w:val="0"/>
                  <w:marTop w:val="75"/>
                  <w:marBottom w:val="0"/>
                  <w:divBdr>
                    <w:top w:val="none" w:sz="0" w:space="0" w:color="auto"/>
                    <w:left w:val="none" w:sz="0" w:space="0" w:color="auto"/>
                    <w:bottom w:val="none" w:sz="0" w:space="0" w:color="auto"/>
                    <w:right w:val="none" w:sz="0" w:space="0" w:color="auto"/>
                  </w:divBdr>
                </w:div>
                <w:div w:id="150218605">
                  <w:marLeft w:val="300"/>
                  <w:marRight w:val="0"/>
                  <w:marTop w:val="75"/>
                  <w:marBottom w:val="0"/>
                  <w:divBdr>
                    <w:top w:val="none" w:sz="0" w:space="0" w:color="auto"/>
                    <w:left w:val="none" w:sz="0" w:space="0" w:color="auto"/>
                    <w:bottom w:val="none" w:sz="0" w:space="0" w:color="auto"/>
                    <w:right w:val="none" w:sz="0" w:space="0" w:color="auto"/>
                  </w:divBdr>
                  <w:divsChild>
                    <w:div w:id="343213806">
                      <w:marLeft w:val="750"/>
                      <w:marRight w:val="0"/>
                      <w:marTop w:val="0"/>
                      <w:marBottom w:val="0"/>
                      <w:divBdr>
                        <w:top w:val="none" w:sz="0" w:space="0" w:color="auto"/>
                        <w:left w:val="none" w:sz="0" w:space="0" w:color="auto"/>
                        <w:bottom w:val="none" w:sz="0" w:space="0" w:color="auto"/>
                        <w:right w:val="none" w:sz="0" w:space="0" w:color="auto"/>
                      </w:divBdr>
                    </w:div>
                    <w:div w:id="1655833907">
                      <w:marLeft w:val="750"/>
                      <w:marRight w:val="0"/>
                      <w:marTop w:val="0"/>
                      <w:marBottom w:val="0"/>
                      <w:divBdr>
                        <w:top w:val="none" w:sz="0" w:space="0" w:color="auto"/>
                        <w:left w:val="none" w:sz="0" w:space="0" w:color="auto"/>
                        <w:bottom w:val="none" w:sz="0" w:space="0" w:color="auto"/>
                        <w:right w:val="none" w:sz="0" w:space="0" w:color="auto"/>
                      </w:divBdr>
                    </w:div>
                  </w:divsChild>
                </w:div>
                <w:div w:id="1427270984">
                  <w:marLeft w:val="300"/>
                  <w:marRight w:val="0"/>
                  <w:marTop w:val="75"/>
                  <w:marBottom w:val="0"/>
                  <w:divBdr>
                    <w:top w:val="none" w:sz="0" w:space="0" w:color="auto"/>
                    <w:left w:val="none" w:sz="0" w:space="0" w:color="auto"/>
                    <w:bottom w:val="none" w:sz="0" w:space="0" w:color="auto"/>
                    <w:right w:val="none" w:sz="0" w:space="0" w:color="auto"/>
                  </w:divBdr>
                  <w:divsChild>
                    <w:div w:id="459231887">
                      <w:marLeft w:val="750"/>
                      <w:marRight w:val="0"/>
                      <w:marTop w:val="0"/>
                      <w:marBottom w:val="0"/>
                      <w:divBdr>
                        <w:top w:val="none" w:sz="0" w:space="0" w:color="auto"/>
                        <w:left w:val="none" w:sz="0" w:space="0" w:color="auto"/>
                        <w:bottom w:val="none" w:sz="0" w:space="0" w:color="auto"/>
                        <w:right w:val="none" w:sz="0" w:space="0" w:color="auto"/>
                      </w:divBdr>
                    </w:div>
                  </w:divsChild>
                </w:div>
                <w:div w:id="1099064866">
                  <w:marLeft w:val="300"/>
                  <w:marRight w:val="0"/>
                  <w:marTop w:val="75"/>
                  <w:marBottom w:val="0"/>
                  <w:divBdr>
                    <w:top w:val="none" w:sz="0" w:space="0" w:color="auto"/>
                    <w:left w:val="none" w:sz="0" w:space="0" w:color="auto"/>
                    <w:bottom w:val="none" w:sz="0" w:space="0" w:color="auto"/>
                    <w:right w:val="none" w:sz="0" w:space="0" w:color="auto"/>
                  </w:divBdr>
                  <w:divsChild>
                    <w:div w:id="381638039">
                      <w:marLeft w:val="750"/>
                      <w:marRight w:val="0"/>
                      <w:marTop w:val="0"/>
                      <w:marBottom w:val="0"/>
                      <w:divBdr>
                        <w:top w:val="none" w:sz="0" w:space="0" w:color="auto"/>
                        <w:left w:val="none" w:sz="0" w:space="0" w:color="auto"/>
                        <w:bottom w:val="none" w:sz="0" w:space="0" w:color="auto"/>
                        <w:right w:val="none" w:sz="0" w:space="0" w:color="auto"/>
                      </w:divBdr>
                    </w:div>
                    <w:div w:id="468018105">
                      <w:marLeft w:val="750"/>
                      <w:marRight w:val="0"/>
                      <w:marTop w:val="0"/>
                      <w:marBottom w:val="0"/>
                      <w:divBdr>
                        <w:top w:val="none" w:sz="0" w:space="0" w:color="auto"/>
                        <w:left w:val="none" w:sz="0" w:space="0" w:color="auto"/>
                        <w:bottom w:val="none" w:sz="0" w:space="0" w:color="auto"/>
                        <w:right w:val="none" w:sz="0" w:space="0" w:color="auto"/>
                      </w:divBdr>
                    </w:div>
                    <w:div w:id="1230001446">
                      <w:marLeft w:val="750"/>
                      <w:marRight w:val="0"/>
                      <w:marTop w:val="0"/>
                      <w:marBottom w:val="0"/>
                      <w:divBdr>
                        <w:top w:val="none" w:sz="0" w:space="0" w:color="auto"/>
                        <w:left w:val="none" w:sz="0" w:space="0" w:color="auto"/>
                        <w:bottom w:val="none" w:sz="0" w:space="0" w:color="auto"/>
                        <w:right w:val="none" w:sz="0" w:space="0" w:color="auto"/>
                      </w:divBdr>
                    </w:div>
                  </w:divsChild>
                </w:div>
                <w:div w:id="1675572742">
                  <w:marLeft w:val="300"/>
                  <w:marRight w:val="0"/>
                  <w:marTop w:val="75"/>
                  <w:marBottom w:val="0"/>
                  <w:divBdr>
                    <w:top w:val="none" w:sz="0" w:space="0" w:color="auto"/>
                    <w:left w:val="none" w:sz="0" w:space="0" w:color="auto"/>
                    <w:bottom w:val="none" w:sz="0" w:space="0" w:color="auto"/>
                    <w:right w:val="none" w:sz="0" w:space="0" w:color="auto"/>
                  </w:divBdr>
                  <w:divsChild>
                    <w:div w:id="1398044710">
                      <w:marLeft w:val="750"/>
                      <w:marRight w:val="0"/>
                      <w:marTop w:val="0"/>
                      <w:marBottom w:val="0"/>
                      <w:divBdr>
                        <w:top w:val="none" w:sz="0" w:space="0" w:color="auto"/>
                        <w:left w:val="none" w:sz="0" w:space="0" w:color="auto"/>
                        <w:bottom w:val="none" w:sz="0" w:space="0" w:color="auto"/>
                        <w:right w:val="none" w:sz="0" w:space="0" w:color="auto"/>
                      </w:divBdr>
                    </w:div>
                  </w:divsChild>
                </w:div>
                <w:div w:id="2100521682">
                  <w:marLeft w:val="300"/>
                  <w:marRight w:val="0"/>
                  <w:marTop w:val="75"/>
                  <w:marBottom w:val="0"/>
                  <w:divBdr>
                    <w:top w:val="none" w:sz="0" w:space="0" w:color="auto"/>
                    <w:left w:val="none" w:sz="0" w:space="0" w:color="auto"/>
                    <w:bottom w:val="none" w:sz="0" w:space="0" w:color="auto"/>
                    <w:right w:val="none" w:sz="0" w:space="0" w:color="auto"/>
                  </w:divBdr>
                  <w:divsChild>
                    <w:div w:id="605386851">
                      <w:marLeft w:val="750"/>
                      <w:marRight w:val="0"/>
                      <w:marTop w:val="0"/>
                      <w:marBottom w:val="0"/>
                      <w:divBdr>
                        <w:top w:val="none" w:sz="0" w:space="0" w:color="auto"/>
                        <w:left w:val="none" w:sz="0" w:space="0" w:color="auto"/>
                        <w:bottom w:val="none" w:sz="0" w:space="0" w:color="auto"/>
                        <w:right w:val="none" w:sz="0" w:space="0" w:color="auto"/>
                      </w:divBdr>
                    </w:div>
                    <w:div w:id="116023093">
                      <w:marLeft w:val="750"/>
                      <w:marRight w:val="0"/>
                      <w:marTop w:val="0"/>
                      <w:marBottom w:val="0"/>
                      <w:divBdr>
                        <w:top w:val="none" w:sz="0" w:space="0" w:color="auto"/>
                        <w:left w:val="none" w:sz="0" w:space="0" w:color="auto"/>
                        <w:bottom w:val="none" w:sz="0" w:space="0" w:color="auto"/>
                        <w:right w:val="none" w:sz="0" w:space="0" w:color="auto"/>
                      </w:divBdr>
                    </w:div>
                    <w:div w:id="476650641">
                      <w:marLeft w:val="750"/>
                      <w:marRight w:val="0"/>
                      <w:marTop w:val="0"/>
                      <w:marBottom w:val="0"/>
                      <w:divBdr>
                        <w:top w:val="none" w:sz="0" w:space="0" w:color="auto"/>
                        <w:left w:val="none" w:sz="0" w:space="0" w:color="auto"/>
                        <w:bottom w:val="none" w:sz="0" w:space="0" w:color="auto"/>
                        <w:right w:val="none" w:sz="0" w:space="0" w:color="auto"/>
                      </w:divBdr>
                    </w:div>
                  </w:divsChild>
                </w:div>
                <w:div w:id="1408381909">
                  <w:marLeft w:val="300"/>
                  <w:marRight w:val="0"/>
                  <w:marTop w:val="75"/>
                  <w:marBottom w:val="0"/>
                  <w:divBdr>
                    <w:top w:val="none" w:sz="0" w:space="0" w:color="auto"/>
                    <w:left w:val="none" w:sz="0" w:space="0" w:color="auto"/>
                    <w:bottom w:val="none" w:sz="0" w:space="0" w:color="auto"/>
                    <w:right w:val="none" w:sz="0" w:space="0" w:color="auto"/>
                  </w:divBdr>
                  <w:divsChild>
                    <w:div w:id="316955440">
                      <w:marLeft w:val="750"/>
                      <w:marRight w:val="0"/>
                      <w:marTop w:val="0"/>
                      <w:marBottom w:val="0"/>
                      <w:divBdr>
                        <w:top w:val="none" w:sz="0" w:space="0" w:color="auto"/>
                        <w:left w:val="none" w:sz="0" w:space="0" w:color="auto"/>
                        <w:bottom w:val="none" w:sz="0" w:space="0" w:color="auto"/>
                        <w:right w:val="none" w:sz="0" w:space="0" w:color="auto"/>
                      </w:divBdr>
                    </w:div>
                  </w:divsChild>
                </w:div>
                <w:div w:id="1608584589">
                  <w:marLeft w:val="300"/>
                  <w:marRight w:val="0"/>
                  <w:marTop w:val="75"/>
                  <w:marBottom w:val="0"/>
                  <w:divBdr>
                    <w:top w:val="none" w:sz="0" w:space="0" w:color="auto"/>
                    <w:left w:val="none" w:sz="0" w:space="0" w:color="auto"/>
                    <w:bottom w:val="none" w:sz="0" w:space="0" w:color="auto"/>
                    <w:right w:val="none" w:sz="0" w:space="0" w:color="auto"/>
                  </w:divBdr>
                  <w:divsChild>
                    <w:div w:id="271132436">
                      <w:marLeft w:val="750"/>
                      <w:marRight w:val="0"/>
                      <w:marTop w:val="0"/>
                      <w:marBottom w:val="0"/>
                      <w:divBdr>
                        <w:top w:val="none" w:sz="0" w:space="0" w:color="auto"/>
                        <w:left w:val="none" w:sz="0" w:space="0" w:color="auto"/>
                        <w:bottom w:val="none" w:sz="0" w:space="0" w:color="auto"/>
                        <w:right w:val="none" w:sz="0" w:space="0" w:color="auto"/>
                      </w:divBdr>
                    </w:div>
                    <w:div w:id="825973061">
                      <w:marLeft w:val="750"/>
                      <w:marRight w:val="0"/>
                      <w:marTop w:val="0"/>
                      <w:marBottom w:val="0"/>
                      <w:divBdr>
                        <w:top w:val="none" w:sz="0" w:space="0" w:color="auto"/>
                        <w:left w:val="none" w:sz="0" w:space="0" w:color="auto"/>
                        <w:bottom w:val="none" w:sz="0" w:space="0" w:color="auto"/>
                        <w:right w:val="none" w:sz="0" w:space="0" w:color="auto"/>
                      </w:divBdr>
                    </w:div>
                  </w:divsChild>
                </w:div>
                <w:div w:id="1003512963">
                  <w:marLeft w:val="300"/>
                  <w:marRight w:val="0"/>
                  <w:marTop w:val="75"/>
                  <w:marBottom w:val="0"/>
                  <w:divBdr>
                    <w:top w:val="none" w:sz="0" w:space="0" w:color="auto"/>
                    <w:left w:val="none" w:sz="0" w:space="0" w:color="auto"/>
                    <w:bottom w:val="none" w:sz="0" w:space="0" w:color="auto"/>
                    <w:right w:val="none" w:sz="0" w:space="0" w:color="auto"/>
                  </w:divBdr>
                  <w:divsChild>
                    <w:div w:id="1899779153">
                      <w:marLeft w:val="750"/>
                      <w:marRight w:val="0"/>
                      <w:marTop w:val="0"/>
                      <w:marBottom w:val="0"/>
                      <w:divBdr>
                        <w:top w:val="none" w:sz="0" w:space="0" w:color="auto"/>
                        <w:left w:val="none" w:sz="0" w:space="0" w:color="auto"/>
                        <w:bottom w:val="none" w:sz="0" w:space="0" w:color="auto"/>
                        <w:right w:val="none" w:sz="0" w:space="0" w:color="auto"/>
                      </w:divBdr>
                    </w:div>
                  </w:divsChild>
                </w:div>
                <w:div w:id="1446658024">
                  <w:marLeft w:val="300"/>
                  <w:marRight w:val="0"/>
                  <w:marTop w:val="75"/>
                  <w:marBottom w:val="0"/>
                  <w:divBdr>
                    <w:top w:val="none" w:sz="0" w:space="0" w:color="auto"/>
                    <w:left w:val="none" w:sz="0" w:space="0" w:color="auto"/>
                    <w:bottom w:val="none" w:sz="0" w:space="0" w:color="auto"/>
                    <w:right w:val="none" w:sz="0" w:space="0" w:color="auto"/>
                  </w:divBdr>
                  <w:divsChild>
                    <w:div w:id="472794476">
                      <w:marLeft w:val="750"/>
                      <w:marRight w:val="0"/>
                      <w:marTop w:val="0"/>
                      <w:marBottom w:val="0"/>
                      <w:divBdr>
                        <w:top w:val="none" w:sz="0" w:space="0" w:color="auto"/>
                        <w:left w:val="none" w:sz="0" w:space="0" w:color="auto"/>
                        <w:bottom w:val="none" w:sz="0" w:space="0" w:color="auto"/>
                        <w:right w:val="none" w:sz="0" w:space="0" w:color="auto"/>
                      </w:divBdr>
                    </w:div>
                  </w:divsChild>
                </w:div>
                <w:div w:id="124088601">
                  <w:marLeft w:val="300"/>
                  <w:marRight w:val="0"/>
                  <w:marTop w:val="75"/>
                  <w:marBottom w:val="0"/>
                  <w:divBdr>
                    <w:top w:val="none" w:sz="0" w:space="0" w:color="auto"/>
                    <w:left w:val="none" w:sz="0" w:space="0" w:color="auto"/>
                    <w:bottom w:val="none" w:sz="0" w:space="0" w:color="auto"/>
                    <w:right w:val="none" w:sz="0" w:space="0" w:color="auto"/>
                  </w:divBdr>
                  <w:divsChild>
                    <w:div w:id="1181696355">
                      <w:marLeft w:val="750"/>
                      <w:marRight w:val="0"/>
                      <w:marTop w:val="0"/>
                      <w:marBottom w:val="0"/>
                      <w:divBdr>
                        <w:top w:val="none" w:sz="0" w:space="0" w:color="auto"/>
                        <w:left w:val="none" w:sz="0" w:space="0" w:color="auto"/>
                        <w:bottom w:val="none" w:sz="0" w:space="0" w:color="auto"/>
                        <w:right w:val="none" w:sz="0" w:space="0" w:color="auto"/>
                      </w:divBdr>
                    </w:div>
                  </w:divsChild>
                </w:div>
                <w:div w:id="2122333382">
                  <w:marLeft w:val="300"/>
                  <w:marRight w:val="0"/>
                  <w:marTop w:val="75"/>
                  <w:marBottom w:val="0"/>
                  <w:divBdr>
                    <w:top w:val="none" w:sz="0" w:space="0" w:color="auto"/>
                    <w:left w:val="none" w:sz="0" w:space="0" w:color="auto"/>
                    <w:bottom w:val="none" w:sz="0" w:space="0" w:color="auto"/>
                    <w:right w:val="none" w:sz="0" w:space="0" w:color="auto"/>
                  </w:divBdr>
                </w:div>
                <w:div w:id="109015273">
                  <w:marLeft w:val="300"/>
                  <w:marRight w:val="0"/>
                  <w:marTop w:val="75"/>
                  <w:marBottom w:val="0"/>
                  <w:divBdr>
                    <w:top w:val="none" w:sz="0" w:space="0" w:color="auto"/>
                    <w:left w:val="none" w:sz="0" w:space="0" w:color="auto"/>
                    <w:bottom w:val="none" w:sz="0" w:space="0" w:color="auto"/>
                    <w:right w:val="none" w:sz="0" w:space="0" w:color="auto"/>
                  </w:divBdr>
                </w:div>
                <w:div w:id="1994598203">
                  <w:marLeft w:val="300"/>
                  <w:marRight w:val="0"/>
                  <w:marTop w:val="75"/>
                  <w:marBottom w:val="0"/>
                  <w:divBdr>
                    <w:top w:val="none" w:sz="0" w:space="0" w:color="auto"/>
                    <w:left w:val="none" w:sz="0" w:space="0" w:color="auto"/>
                    <w:bottom w:val="none" w:sz="0" w:space="0" w:color="auto"/>
                    <w:right w:val="none" w:sz="0" w:space="0" w:color="auto"/>
                  </w:divBdr>
                  <w:divsChild>
                    <w:div w:id="1201161531">
                      <w:marLeft w:val="750"/>
                      <w:marRight w:val="0"/>
                      <w:marTop w:val="0"/>
                      <w:marBottom w:val="0"/>
                      <w:divBdr>
                        <w:top w:val="none" w:sz="0" w:space="0" w:color="auto"/>
                        <w:left w:val="none" w:sz="0" w:space="0" w:color="auto"/>
                        <w:bottom w:val="none" w:sz="0" w:space="0" w:color="auto"/>
                        <w:right w:val="none" w:sz="0" w:space="0" w:color="auto"/>
                      </w:divBdr>
                    </w:div>
                    <w:div w:id="2060854534">
                      <w:marLeft w:val="750"/>
                      <w:marRight w:val="0"/>
                      <w:marTop w:val="0"/>
                      <w:marBottom w:val="0"/>
                      <w:divBdr>
                        <w:top w:val="none" w:sz="0" w:space="0" w:color="auto"/>
                        <w:left w:val="none" w:sz="0" w:space="0" w:color="auto"/>
                        <w:bottom w:val="none" w:sz="0" w:space="0" w:color="auto"/>
                        <w:right w:val="none" w:sz="0" w:space="0" w:color="auto"/>
                      </w:divBdr>
                    </w:div>
                  </w:divsChild>
                </w:div>
                <w:div w:id="2146584676">
                  <w:marLeft w:val="300"/>
                  <w:marRight w:val="0"/>
                  <w:marTop w:val="75"/>
                  <w:marBottom w:val="0"/>
                  <w:divBdr>
                    <w:top w:val="none" w:sz="0" w:space="0" w:color="auto"/>
                    <w:left w:val="none" w:sz="0" w:space="0" w:color="auto"/>
                    <w:bottom w:val="none" w:sz="0" w:space="0" w:color="auto"/>
                    <w:right w:val="none" w:sz="0" w:space="0" w:color="auto"/>
                  </w:divBdr>
                  <w:divsChild>
                    <w:div w:id="397872255">
                      <w:marLeft w:val="750"/>
                      <w:marRight w:val="0"/>
                      <w:marTop w:val="0"/>
                      <w:marBottom w:val="0"/>
                      <w:divBdr>
                        <w:top w:val="none" w:sz="0" w:space="0" w:color="auto"/>
                        <w:left w:val="none" w:sz="0" w:space="0" w:color="auto"/>
                        <w:bottom w:val="none" w:sz="0" w:space="0" w:color="auto"/>
                        <w:right w:val="none" w:sz="0" w:space="0" w:color="auto"/>
                      </w:divBdr>
                    </w:div>
                  </w:divsChild>
                </w:div>
                <w:div w:id="1830632376">
                  <w:marLeft w:val="300"/>
                  <w:marRight w:val="0"/>
                  <w:marTop w:val="75"/>
                  <w:marBottom w:val="0"/>
                  <w:divBdr>
                    <w:top w:val="none" w:sz="0" w:space="0" w:color="auto"/>
                    <w:left w:val="none" w:sz="0" w:space="0" w:color="auto"/>
                    <w:bottom w:val="none" w:sz="0" w:space="0" w:color="auto"/>
                    <w:right w:val="none" w:sz="0" w:space="0" w:color="auto"/>
                  </w:divBdr>
                  <w:divsChild>
                    <w:div w:id="1289318926">
                      <w:marLeft w:val="750"/>
                      <w:marRight w:val="0"/>
                      <w:marTop w:val="0"/>
                      <w:marBottom w:val="0"/>
                      <w:divBdr>
                        <w:top w:val="none" w:sz="0" w:space="0" w:color="auto"/>
                        <w:left w:val="none" w:sz="0" w:space="0" w:color="auto"/>
                        <w:bottom w:val="none" w:sz="0" w:space="0" w:color="auto"/>
                        <w:right w:val="none" w:sz="0" w:space="0" w:color="auto"/>
                      </w:divBdr>
                    </w:div>
                    <w:div w:id="791170539">
                      <w:marLeft w:val="750"/>
                      <w:marRight w:val="0"/>
                      <w:marTop w:val="0"/>
                      <w:marBottom w:val="0"/>
                      <w:divBdr>
                        <w:top w:val="none" w:sz="0" w:space="0" w:color="auto"/>
                        <w:left w:val="none" w:sz="0" w:space="0" w:color="auto"/>
                        <w:bottom w:val="none" w:sz="0" w:space="0" w:color="auto"/>
                        <w:right w:val="none" w:sz="0" w:space="0" w:color="auto"/>
                      </w:divBdr>
                    </w:div>
                    <w:div w:id="1395160362">
                      <w:marLeft w:val="750"/>
                      <w:marRight w:val="0"/>
                      <w:marTop w:val="0"/>
                      <w:marBottom w:val="0"/>
                      <w:divBdr>
                        <w:top w:val="none" w:sz="0" w:space="0" w:color="auto"/>
                        <w:left w:val="none" w:sz="0" w:space="0" w:color="auto"/>
                        <w:bottom w:val="none" w:sz="0" w:space="0" w:color="auto"/>
                        <w:right w:val="none" w:sz="0" w:space="0" w:color="auto"/>
                      </w:divBdr>
                    </w:div>
                  </w:divsChild>
                </w:div>
                <w:div w:id="2014142154">
                  <w:marLeft w:val="300"/>
                  <w:marRight w:val="0"/>
                  <w:marTop w:val="75"/>
                  <w:marBottom w:val="0"/>
                  <w:divBdr>
                    <w:top w:val="none" w:sz="0" w:space="0" w:color="auto"/>
                    <w:left w:val="none" w:sz="0" w:space="0" w:color="auto"/>
                    <w:bottom w:val="none" w:sz="0" w:space="0" w:color="auto"/>
                    <w:right w:val="none" w:sz="0" w:space="0" w:color="auto"/>
                  </w:divBdr>
                  <w:divsChild>
                    <w:div w:id="348878255">
                      <w:marLeft w:val="750"/>
                      <w:marRight w:val="0"/>
                      <w:marTop w:val="0"/>
                      <w:marBottom w:val="0"/>
                      <w:divBdr>
                        <w:top w:val="none" w:sz="0" w:space="0" w:color="auto"/>
                        <w:left w:val="none" w:sz="0" w:space="0" w:color="auto"/>
                        <w:bottom w:val="none" w:sz="0" w:space="0" w:color="auto"/>
                        <w:right w:val="none" w:sz="0" w:space="0" w:color="auto"/>
                      </w:divBdr>
                    </w:div>
                  </w:divsChild>
                </w:div>
                <w:div w:id="2115781916">
                  <w:marLeft w:val="300"/>
                  <w:marRight w:val="0"/>
                  <w:marTop w:val="75"/>
                  <w:marBottom w:val="0"/>
                  <w:divBdr>
                    <w:top w:val="none" w:sz="0" w:space="0" w:color="auto"/>
                    <w:left w:val="none" w:sz="0" w:space="0" w:color="auto"/>
                    <w:bottom w:val="none" w:sz="0" w:space="0" w:color="auto"/>
                    <w:right w:val="none" w:sz="0" w:space="0" w:color="auto"/>
                  </w:divBdr>
                  <w:divsChild>
                    <w:div w:id="173110781">
                      <w:marLeft w:val="750"/>
                      <w:marRight w:val="0"/>
                      <w:marTop w:val="0"/>
                      <w:marBottom w:val="0"/>
                      <w:divBdr>
                        <w:top w:val="none" w:sz="0" w:space="0" w:color="auto"/>
                        <w:left w:val="none" w:sz="0" w:space="0" w:color="auto"/>
                        <w:bottom w:val="none" w:sz="0" w:space="0" w:color="auto"/>
                        <w:right w:val="none" w:sz="0" w:space="0" w:color="auto"/>
                      </w:divBdr>
                    </w:div>
                    <w:div w:id="264508224">
                      <w:marLeft w:val="750"/>
                      <w:marRight w:val="0"/>
                      <w:marTop w:val="0"/>
                      <w:marBottom w:val="0"/>
                      <w:divBdr>
                        <w:top w:val="none" w:sz="0" w:space="0" w:color="auto"/>
                        <w:left w:val="none" w:sz="0" w:space="0" w:color="auto"/>
                        <w:bottom w:val="none" w:sz="0" w:space="0" w:color="auto"/>
                        <w:right w:val="none" w:sz="0" w:space="0" w:color="auto"/>
                      </w:divBdr>
                    </w:div>
                    <w:div w:id="202719530">
                      <w:marLeft w:val="750"/>
                      <w:marRight w:val="0"/>
                      <w:marTop w:val="0"/>
                      <w:marBottom w:val="0"/>
                      <w:divBdr>
                        <w:top w:val="none" w:sz="0" w:space="0" w:color="auto"/>
                        <w:left w:val="none" w:sz="0" w:space="0" w:color="auto"/>
                        <w:bottom w:val="none" w:sz="0" w:space="0" w:color="auto"/>
                        <w:right w:val="none" w:sz="0" w:space="0" w:color="auto"/>
                      </w:divBdr>
                    </w:div>
                  </w:divsChild>
                </w:div>
                <w:div w:id="1855531713">
                  <w:marLeft w:val="300"/>
                  <w:marRight w:val="0"/>
                  <w:marTop w:val="75"/>
                  <w:marBottom w:val="0"/>
                  <w:divBdr>
                    <w:top w:val="none" w:sz="0" w:space="0" w:color="auto"/>
                    <w:left w:val="none" w:sz="0" w:space="0" w:color="auto"/>
                    <w:bottom w:val="none" w:sz="0" w:space="0" w:color="auto"/>
                    <w:right w:val="none" w:sz="0" w:space="0" w:color="auto"/>
                  </w:divBdr>
                  <w:divsChild>
                    <w:div w:id="1286808965">
                      <w:marLeft w:val="750"/>
                      <w:marRight w:val="0"/>
                      <w:marTop w:val="0"/>
                      <w:marBottom w:val="0"/>
                      <w:divBdr>
                        <w:top w:val="none" w:sz="0" w:space="0" w:color="auto"/>
                        <w:left w:val="none" w:sz="0" w:space="0" w:color="auto"/>
                        <w:bottom w:val="none" w:sz="0" w:space="0" w:color="auto"/>
                        <w:right w:val="none" w:sz="0" w:space="0" w:color="auto"/>
                      </w:divBdr>
                    </w:div>
                  </w:divsChild>
                </w:div>
                <w:div w:id="263391585">
                  <w:marLeft w:val="300"/>
                  <w:marRight w:val="0"/>
                  <w:marTop w:val="75"/>
                  <w:marBottom w:val="0"/>
                  <w:divBdr>
                    <w:top w:val="none" w:sz="0" w:space="0" w:color="auto"/>
                    <w:left w:val="none" w:sz="0" w:space="0" w:color="auto"/>
                    <w:bottom w:val="none" w:sz="0" w:space="0" w:color="auto"/>
                    <w:right w:val="none" w:sz="0" w:space="0" w:color="auto"/>
                  </w:divBdr>
                  <w:divsChild>
                    <w:div w:id="1421634549">
                      <w:marLeft w:val="750"/>
                      <w:marRight w:val="0"/>
                      <w:marTop w:val="0"/>
                      <w:marBottom w:val="0"/>
                      <w:divBdr>
                        <w:top w:val="none" w:sz="0" w:space="0" w:color="auto"/>
                        <w:left w:val="none" w:sz="0" w:space="0" w:color="auto"/>
                        <w:bottom w:val="none" w:sz="0" w:space="0" w:color="auto"/>
                        <w:right w:val="none" w:sz="0" w:space="0" w:color="auto"/>
                      </w:divBdr>
                    </w:div>
                    <w:div w:id="1304045307">
                      <w:marLeft w:val="750"/>
                      <w:marRight w:val="0"/>
                      <w:marTop w:val="0"/>
                      <w:marBottom w:val="0"/>
                      <w:divBdr>
                        <w:top w:val="none" w:sz="0" w:space="0" w:color="auto"/>
                        <w:left w:val="none" w:sz="0" w:space="0" w:color="auto"/>
                        <w:bottom w:val="none" w:sz="0" w:space="0" w:color="auto"/>
                        <w:right w:val="none" w:sz="0" w:space="0" w:color="auto"/>
                      </w:divBdr>
                    </w:div>
                  </w:divsChild>
                </w:div>
                <w:div w:id="40906895">
                  <w:marLeft w:val="300"/>
                  <w:marRight w:val="0"/>
                  <w:marTop w:val="75"/>
                  <w:marBottom w:val="0"/>
                  <w:divBdr>
                    <w:top w:val="none" w:sz="0" w:space="0" w:color="auto"/>
                    <w:left w:val="none" w:sz="0" w:space="0" w:color="auto"/>
                    <w:bottom w:val="none" w:sz="0" w:space="0" w:color="auto"/>
                    <w:right w:val="none" w:sz="0" w:space="0" w:color="auto"/>
                  </w:divBdr>
                  <w:divsChild>
                    <w:div w:id="1501312074">
                      <w:marLeft w:val="750"/>
                      <w:marRight w:val="0"/>
                      <w:marTop w:val="0"/>
                      <w:marBottom w:val="0"/>
                      <w:divBdr>
                        <w:top w:val="none" w:sz="0" w:space="0" w:color="auto"/>
                        <w:left w:val="none" w:sz="0" w:space="0" w:color="auto"/>
                        <w:bottom w:val="none" w:sz="0" w:space="0" w:color="auto"/>
                        <w:right w:val="none" w:sz="0" w:space="0" w:color="auto"/>
                      </w:divBdr>
                    </w:div>
                  </w:divsChild>
                </w:div>
                <w:div w:id="2127263835">
                  <w:marLeft w:val="300"/>
                  <w:marRight w:val="0"/>
                  <w:marTop w:val="75"/>
                  <w:marBottom w:val="0"/>
                  <w:divBdr>
                    <w:top w:val="none" w:sz="0" w:space="0" w:color="auto"/>
                    <w:left w:val="none" w:sz="0" w:space="0" w:color="auto"/>
                    <w:bottom w:val="none" w:sz="0" w:space="0" w:color="auto"/>
                    <w:right w:val="none" w:sz="0" w:space="0" w:color="auto"/>
                  </w:divBdr>
                  <w:divsChild>
                    <w:div w:id="1762138310">
                      <w:marLeft w:val="750"/>
                      <w:marRight w:val="0"/>
                      <w:marTop w:val="0"/>
                      <w:marBottom w:val="0"/>
                      <w:divBdr>
                        <w:top w:val="none" w:sz="0" w:space="0" w:color="auto"/>
                        <w:left w:val="none" w:sz="0" w:space="0" w:color="auto"/>
                        <w:bottom w:val="none" w:sz="0" w:space="0" w:color="auto"/>
                        <w:right w:val="none" w:sz="0" w:space="0" w:color="auto"/>
                      </w:divBdr>
                    </w:div>
                  </w:divsChild>
                </w:div>
                <w:div w:id="1546678992">
                  <w:marLeft w:val="300"/>
                  <w:marRight w:val="0"/>
                  <w:marTop w:val="75"/>
                  <w:marBottom w:val="0"/>
                  <w:divBdr>
                    <w:top w:val="none" w:sz="0" w:space="0" w:color="auto"/>
                    <w:left w:val="none" w:sz="0" w:space="0" w:color="auto"/>
                    <w:bottom w:val="none" w:sz="0" w:space="0" w:color="auto"/>
                    <w:right w:val="none" w:sz="0" w:space="0" w:color="auto"/>
                  </w:divBdr>
                  <w:divsChild>
                    <w:div w:id="1766926474">
                      <w:marLeft w:val="750"/>
                      <w:marRight w:val="0"/>
                      <w:marTop w:val="0"/>
                      <w:marBottom w:val="0"/>
                      <w:divBdr>
                        <w:top w:val="none" w:sz="0" w:space="0" w:color="auto"/>
                        <w:left w:val="none" w:sz="0" w:space="0" w:color="auto"/>
                        <w:bottom w:val="none" w:sz="0" w:space="0" w:color="auto"/>
                        <w:right w:val="none" w:sz="0" w:space="0" w:color="auto"/>
                      </w:divBdr>
                    </w:div>
                  </w:divsChild>
                </w:div>
                <w:div w:id="1127697023">
                  <w:marLeft w:val="300"/>
                  <w:marRight w:val="0"/>
                  <w:marTop w:val="75"/>
                  <w:marBottom w:val="0"/>
                  <w:divBdr>
                    <w:top w:val="none" w:sz="0" w:space="0" w:color="auto"/>
                    <w:left w:val="none" w:sz="0" w:space="0" w:color="auto"/>
                    <w:bottom w:val="none" w:sz="0" w:space="0" w:color="auto"/>
                    <w:right w:val="none" w:sz="0" w:space="0" w:color="auto"/>
                  </w:divBdr>
                </w:div>
                <w:div w:id="1981880320">
                  <w:marLeft w:val="300"/>
                  <w:marRight w:val="0"/>
                  <w:marTop w:val="75"/>
                  <w:marBottom w:val="0"/>
                  <w:divBdr>
                    <w:top w:val="none" w:sz="0" w:space="0" w:color="auto"/>
                    <w:left w:val="none" w:sz="0" w:space="0" w:color="auto"/>
                    <w:bottom w:val="none" w:sz="0" w:space="0" w:color="auto"/>
                    <w:right w:val="none" w:sz="0" w:space="0" w:color="auto"/>
                  </w:divBdr>
                </w:div>
                <w:div w:id="113863795">
                  <w:marLeft w:val="300"/>
                  <w:marRight w:val="0"/>
                  <w:marTop w:val="75"/>
                  <w:marBottom w:val="0"/>
                  <w:divBdr>
                    <w:top w:val="none" w:sz="0" w:space="0" w:color="auto"/>
                    <w:left w:val="none" w:sz="0" w:space="0" w:color="auto"/>
                    <w:bottom w:val="none" w:sz="0" w:space="0" w:color="auto"/>
                    <w:right w:val="none" w:sz="0" w:space="0" w:color="auto"/>
                  </w:divBdr>
                  <w:divsChild>
                    <w:div w:id="1024593759">
                      <w:marLeft w:val="750"/>
                      <w:marRight w:val="0"/>
                      <w:marTop w:val="0"/>
                      <w:marBottom w:val="0"/>
                      <w:divBdr>
                        <w:top w:val="none" w:sz="0" w:space="0" w:color="auto"/>
                        <w:left w:val="none" w:sz="0" w:space="0" w:color="auto"/>
                        <w:bottom w:val="none" w:sz="0" w:space="0" w:color="auto"/>
                        <w:right w:val="none" w:sz="0" w:space="0" w:color="auto"/>
                      </w:divBdr>
                    </w:div>
                    <w:div w:id="879979387">
                      <w:marLeft w:val="750"/>
                      <w:marRight w:val="0"/>
                      <w:marTop w:val="0"/>
                      <w:marBottom w:val="0"/>
                      <w:divBdr>
                        <w:top w:val="none" w:sz="0" w:space="0" w:color="auto"/>
                        <w:left w:val="none" w:sz="0" w:space="0" w:color="auto"/>
                        <w:bottom w:val="none" w:sz="0" w:space="0" w:color="auto"/>
                        <w:right w:val="none" w:sz="0" w:space="0" w:color="auto"/>
                      </w:divBdr>
                    </w:div>
                  </w:divsChild>
                </w:div>
                <w:div w:id="2059013082">
                  <w:marLeft w:val="300"/>
                  <w:marRight w:val="0"/>
                  <w:marTop w:val="75"/>
                  <w:marBottom w:val="0"/>
                  <w:divBdr>
                    <w:top w:val="none" w:sz="0" w:space="0" w:color="auto"/>
                    <w:left w:val="none" w:sz="0" w:space="0" w:color="auto"/>
                    <w:bottom w:val="none" w:sz="0" w:space="0" w:color="auto"/>
                    <w:right w:val="none" w:sz="0" w:space="0" w:color="auto"/>
                  </w:divBdr>
                  <w:divsChild>
                    <w:div w:id="691802513">
                      <w:marLeft w:val="750"/>
                      <w:marRight w:val="0"/>
                      <w:marTop w:val="0"/>
                      <w:marBottom w:val="0"/>
                      <w:divBdr>
                        <w:top w:val="none" w:sz="0" w:space="0" w:color="auto"/>
                        <w:left w:val="none" w:sz="0" w:space="0" w:color="auto"/>
                        <w:bottom w:val="none" w:sz="0" w:space="0" w:color="auto"/>
                        <w:right w:val="none" w:sz="0" w:space="0" w:color="auto"/>
                      </w:divBdr>
                    </w:div>
                  </w:divsChild>
                </w:div>
                <w:div w:id="1069426058">
                  <w:marLeft w:val="300"/>
                  <w:marRight w:val="0"/>
                  <w:marTop w:val="75"/>
                  <w:marBottom w:val="0"/>
                  <w:divBdr>
                    <w:top w:val="none" w:sz="0" w:space="0" w:color="auto"/>
                    <w:left w:val="none" w:sz="0" w:space="0" w:color="auto"/>
                    <w:bottom w:val="none" w:sz="0" w:space="0" w:color="auto"/>
                    <w:right w:val="none" w:sz="0" w:space="0" w:color="auto"/>
                  </w:divBdr>
                  <w:divsChild>
                    <w:div w:id="988940680">
                      <w:marLeft w:val="750"/>
                      <w:marRight w:val="0"/>
                      <w:marTop w:val="0"/>
                      <w:marBottom w:val="0"/>
                      <w:divBdr>
                        <w:top w:val="none" w:sz="0" w:space="0" w:color="auto"/>
                        <w:left w:val="none" w:sz="0" w:space="0" w:color="auto"/>
                        <w:bottom w:val="none" w:sz="0" w:space="0" w:color="auto"/>
                        <w:right w:val="none" w:sz="0" w:space="0" w:color="auto"/>
                      </w:divBdr>
                    </w:div>
                    <w:div w:id="909772110">
                      <w:marLeft w:val="750"/>
                      <w:marRight w:val="0"/>
                      <w:marTop w:val="0"/>
                      <w:marBottom w:val="0"/>
                      <w:divBdr>
                        <w:top w:val="none" w:sz="0" w:space="0" w:color="auto"/>
                        <w:left w:val="none" w:sz="0" w:space="0" w:color="auto"/>
                        <w:bottom w:val="none" w:sz="0" w:space="0" w:color="auto"/>
                        <w:right w:val="none" w:sz="0" w:space="0" w:color="auto"/>
                      </w:divBdr>
                    </w:div>
                    <w:div w:id="2061510267">
                      <w:marLeft w:val="750"/>
                      <w:marRight w:val="0"/>
                      <w:marTop w:val="0"/>
                      <w:marBottom w:val="0"/>
                      <w:divBdr>
                        <w:top w:val="none" w:sz="0" w:space="0" w:color="auto"/>
                        <w:left w:val="none" w:sz="0" w:space="0" w:color="auto"/>
                        <w:bottom w:val="none" w:sz="0" w:space="0" w:color="auto"/>
                        <w:right w:val="none" w:sz="0" w:space="0" w:color="auto"/>
                      </w:divBdr>
                    </w:div>
                  </w:divsChild>
                </w:div>
                <w:div w:id="2003117868">
                  <w:marLeft w:val="300"/>
                  <w:marRight w:val="0"/>
                  <w:marTop w:val="75"/>
                  <w:marBottom w:val="0"/>
                  <w:divBdr>
                    <w:top w:val="none" w:sz="0" w:space="0" w:color="auto"/>
                    <w:left w:val="none" w:sz="0" w:space="0" w:color="auto"/>
                    <w:bottom w:val="none" w:sz="0" w:space="0" w:color="auto"/>
                    <w:right w:val="none" w:sz="0" w:space="0" w:color="auto"/>
                  </w:divBdr>
                  <w:divsChild>
                    <w:div w:id="709459223">
                      <w:marLeft w:val="750"/>
                      <w:marRight w:val="0"/>
                      <w:marTop w:val="0"/>
                      <w:marBottom w:val="0"/>
                      <w:divBdr>
                        <w:top w:val="none" w:sz="0" w:space="0" w:color="auto"/>
                        <w:left w:val="none" w:sz="0" w:space="0" w:color="auto"/>
                        <w:bottom w:val="none" w:sz="0" w:space="0" w:color="auto"/>
                        <w:right w:val="none" w:sz="0" w:space="0" w:color="auto"/>
                      </w:divBdr>
                    </w:div>
                  </w:divsChild>
                </w:div>
                <w:div w:id="1341811590">
                  <w:marLeft w:val="300"/>
                  <w:marRight w:val="0"/>
                  <w:marTop w:val="75"/>
                  <w:marBottom w:val="0"/>
                  <w:divBdr>
                    <w:top w:val="none" w:sz="0" w:space="0" w:color="auto"/>
                    <w:left w:val="none" w:sz="0" w:space="0" w:color="auto"/>
                    <w:bottom w:val="none" w:sz="0" w:space="0" w:color="auto"/>
                    <w:right w:val="none" w:sz="0" w:space="0" w:color="auto"/>
                  </w:divBdr>
                  <w:divsChild>
                    <w:div w:id="1157720027">
                      <w:marLeft w:val="750"/>
                      <w:marRight w:val="0"/>
                      <w:marTop w:val="0"/>
                      <w:marBottom w:val="0"/>
                      <w:divBdr>
                        <w:top w:val="none" w:sz="0" w:space="0" w:color="auto"/>
                        <w:left w:val="none" w:sz="0" w:space="0" w:color="auto"/>
                        <w:bottom w:val="none" w:sz="0" w:space="0" w:color="auto"/>
                        <w:right w:val="none" w:sz="0" w:space="0" w:color="auto"/>
                      </w:divBdr>
                    </w:div>
                    <w:div w:id="1679694713">
                      <w:marLeft w:val="750"/>
                      <w:marRight w:val="0"/>
                      <w:marTop w:val="0"/>
                      <w:marBottom w:val="0"/>
                      <w:divBdr>
                        <w:top w:val="none" w:sz="0" w:space="0" w:color="auto"/>
                        <w:left w:val="none" w:sz="0" w:space="0" w:color="auto"/>
                        <w:bottom w:val="none" w:sz="0" w:space="0" w:color="auto"/>
                        <w:right w:val="none" w:sz="0" w:space="0" w:color="auto"/>
                      </w:divBdr>
                    </w:div>
                    <w:div w:id="315839556">
                      <w:marLeft w:val="750"/>
                      <w:marRight w:val="0"/>
                      <w:marTop w:val="0"/>
                      <w:marBottom w:val="0"/>
                      <w:divBdr>
                        <w:top w:val="none" w:sz="0" w:space="0" w:color="auto"/>
                        <w:left w:val="none" w:sz="0" w:space="0" w:color="auto"/>
                        <w:bottom w:val="none" w:sz="0" w:space="0" w:color="auto"/>
                        <w:right w:val="none" w:sz="0" w:space="0" w:color="auto"/>
                      </w:divBdr>
                    </w:div>
                  </w:divsChild>
                </w:div>
                <w:div w:id="1174881246">
                  <w:marLeft w:val="300"/>
                  <w:marRight w:val="0"/>
                  <w:marTop w:val="75"/>
                  <w:marBottom w:val="0"/>
                  <w:divBdr>
                    <w:top w:val="none" w:sz="0" w:space="0" w:color="auto"/>
                    <w:left w:val="none" w:sz="0" w:space="0" w:color="auto"/>
                    <w:bottom w:val="none" w:sz="0" w:space="0" w:color="auto"/>
                    <w:right w:val="none" w:sz="0" w:space="0" w:color="auto"/>
                  </w:divBdr>
                  <w:divsChild>
                    <w:div w:id="402918649">
                      <w:marLeft w:val="750"/>
                      <w:marRight w:val="0"/>
                      <w:marTop w:val="0"/>
                      <w:marBottom w:val="0"/>
                      <w:divBdr>
                        <w:top w:val="none" w:sz="0" w:space="0" w:color="auto"/>
                        <w:left w:val="none" w:sz="0" w:space="0" w:color="auto"/>
                        <w:bottom w:val="none" w:sz="0" w:space="0" w:color="auto"/>
                        <w:right w:val="none" w:sz="0" w:space="0" w:color="auto"/>
                      </w:divBdr>
                    </w:div>
                  </w:divsChild>
                </w:div>
                <w:div w:id="158621597">
                  <w:marLeft w:val="300"/>
                  <w:marRight w:val="0"/>
                  <w:marTop w:val="75"/>
                  <w:marBottom w:val="0"/>
                  <w:divBdr>
                    <w:top w:val="none" w:sz="0" w:space="0" w:color="auto"/>
                    <w:left w:val="none" w:sz="0" w:space="0" w:color="auto"/>
                    <w:bottom w:val="none" w:sz="0" w:space="0" w:color="auto"/>
                    <w:right w:val="none" w:sz="0" w:space="0" w:color="auto"/>
                  </w:divBdr>
                  <w:divsChild>
                    <w:div w:id="1116020187">
                      <w:marLeft w:val="750"/>
                      <w:marRight w:val="0"/>
                      <w:marTop w:val="0"/>
                      <w:marBottom w:val="0"/>
                      <w:divBdr>
                        <w:top w:val="none" w:sz="0" w:space="0" w:color="auto"/>
                        <w:left w:val="none" w:sz="0" w:space="0" w:color="auto"/>
                        <w:bottom w:val="none" w:sz="0" w:space="0" w:color="auto"/>
                        <w:right w:val="none" w:sz="0" w:space="0" w:color="auto"/>
                      </w:divBdr>
                    </w:div>
                    <w:div w:id="1930845714">
                      <w:marLeft w:val="750"/>
                      <w:marRight w:val="0"/>
                      <w:marTop w:val="0"/>
                      <w:marBottom w:val="0"/>
                      <w:divBdr>
                        <w:top w:val="none" w:sz="0" w:space="0" w:color="auto"/>
                        <w:left w:val="none" w:sz="0" w:space="0" w:color="auto"/>
                        <w:bottom w:val="none" w:sz="0" w:space="0" w:color="auto"/>
                        <w:right w:val="none" w:sz="0" w:space="0" w:color="auto"/>
                      </w:divBdr>
                    </w:div>
                  </w:divsChild>
                </w:div>
                <w:div w:id="1651444118">
                  <w:marLeft w:val="300"/>
                  <w:marRight w:val="0"/>
                  <w:marTop w:val="75"/>
                  <w:marBottom w:val="0"/>
                  <w:divBdr>
                    <w:top w:val="none" w:sz="0" w:space="0" w:color="auto"/>
                    <w:left w:val="none" w:sz="0" w:space="0" w:color="auto"/>
                    <w:bottom w:val="none" w:sz="0" w:space="0" w:color="auto"/>
                    <w:right w:val="none" w:sz="0" w:space="0" w:color="auto"/>
                  </w:divBdr>
                  <w:divsChild>
                    <w:div w:id="1036195587">
                      <w:marLeft w:val="750"/>
                      <w:marRight w:val="0"/>
                      <w:marTop w:val="0"/>
                      <w:marBottom w:val="0"/>
                      <w:divBdr>
                        <w:top w:val="none" w:sz="0" w:space="0" w:color="auto"/>
                        <w:left w:val="none" w:sz="0" w:space="0" w:color="auto"/>
                        <w:bottom w:val="none" w:sz="0" w:space="0" w:color="auto"/>
                        <w:right w:val="none" w:sz="0" w:space="0" w:color="auto"/>
                      </w:divBdr>
                    </w:div>
                  </w:divsChild>
                </w:div>
                <w:div w:id="1501197384">
                  <w:marLeft w:val="300"/>
                  <w:marRight w:val="0"/>
                  <w:marTop w:val="75"/>
                  <w:marBottom w:val="0"/>
                  <w:divBdr>
                    <w:top w:val="none" w:sz="0" w:space="0" w:color="auto"/>
                    <w:left w:val="none" w:sz="0" w:space="0" w:color="auto"/>
                    <w:bottom w:val="none" w:sz="0" w:space="0" w:color="auto"/>
                    <w:right w:val="none" w:sz="0" w:space="0" w:color="auto"/>
                  </w:divBdr>
                  <w:divsChild>
                    <w:div w:id="964195131">
                      <w:marLeft w:val="750"/>
                      <w:marRight w:val="0"/>
                      <w:marTop w:val="0"/>
                      <w:marBottom w:val="0"/>
                      <w:divBdr>
                        <w:top w:val="none" w:sz="0" w:space="0" w:color="auto"/>
                        <w:left w:val="none" w:sz="0" w:space="0" w:color="auto"/>
                        <w:bottom w:val="none" w:sz="0" w:space="0" w:color="auto"/>
                        <w:right w:val="none" w:sz="0" w:space="0" w:color="auto"/>
                      </w:divBdr>
                    </w:div>
                  </w:divsChild>
                </w:div>
                <w:div w:id="813449645">
                  <w:marLeft w:val="300"/>
                  <w:marRight w:val="0"/>
                  <w:marTop w:val="75"/>
                  <w:marBottom w:val="0"/>
                  <w:divBdr>
                    <w:top w:val="none" w:sz="0" w:space="0" w:color="auto"/>
                    <w:left w:val="none" w:sz="0" w:space="0" w:color="auto"/>
                    <w:bottom w:val="none" w:sz="0" w:space="0" w:color="auto"/>
                    <w:right w:val="none" w:sz="0" w:space="0" w:color="auto"/>
                  </w:divBdr>
                  <w:divsChild>
                    <w:div w:id="647442016">
                      <w:marLeft w:val="750"/>
                      <w:marRight w:val="0"/>
                      <w:marTop w:val="0"/>
                      <w:marBottom w:val="0"/>
                      <w:divBdr>
                        <w:top w:val="none" w:sz="0" w:space="0" w:color="auto"/>
                        <w:left w:val="none" w:sz="0" w:space="0" w:color="auto"/>
                        <w:bottom w:val="none" w:sz="0" w:space="0" w:color="auto"/>
                        <w:right w:val="none" w:sz="0" w:space="0" w:color="auto"/>
                      </w:divBdr>
                    </w:div>
                  </w:divsChild>
                </w:div>
                <w:div w:id="830757814">
                  <w:marLeft w:val="300"/>
                  <w:marRight w:val="0"/>
                  <w:marTop w:val="75"/>
                  <w:marBottom w:val="0"/>
                  <w:divBdr>
                    <w:top w:val="none" w:sz="0" w:space="0" w:color="auto"/>
                    <w:left w:val="none" w:sz="0" w:space="0" w:color="auto"/>
                    <w:bottom w:val="none" w:sz="0" w:space="0" w:color="auto"/>
                    <w:right w:val="none" w:sz="0" w:space="0" w:color="auto"/>
                  </w:divBdr>
                </w:div>
                <w:div w:id="1918175499">
                  <w:marLeft w:val="300"/>
                  <w:marRight w:val="0"/>
                  <w:marTop w:val="75"/>
                  <w:marBottom w:val="0"/>
                  <w:divBdr>
                    <w:top w:val="none" w:sz="0" w:space="0" w:color="auto"/>
                    <w:left w:val="none" w:sz="0" w:space="0" w:color="auto"/>
                    <w:bottom w:val="none" w:sz="0" w:space="0" w:color="auto"/>
                    <w:right w:val="none" w:sz="0" w:space="0" w:color="auto"/>
                  </w:divBdr>
                </w:div>
                <w:div w:id="544417263">
                  <w:marLeft w:val="300"/>
                  <w:marRight w:val="0"/>
                  <w:marTop w:val="75"/>
                  <w:marBottom w:val="0"/>
                  <w:divBdr>
                    <w:top w:val="none" w:sz="0" w:space="0" w:color="auto"/>
                    <w:left w:val="none" w:sz="0" w:space="0" w:color="auto"/>
                    <w:bottom w:val="none" w:sz="0" w:space="0" w:color="auto"/>
                    <w:right w:val="none" w:sz="0" w:space="0" w:color="auto"/>
                  </w:divBdr>
                  <w:divsChild>
                    <w:div w:id="1822232198">
                      <w:marLeft w:val="750"/>
                      <w:marRight w:val="0"/>
                      <w:marTop w:val="0"/>
                      <w:marBottom w:val="0"/>
                      <w:divBdr>
                        <w:top w:val="none" w:sz="0" w:space="0" w:color="auto"/>
                        <w:left w:val="none" w:sz="0" w:space="0" w:color="auto"/>
                        <w:bottom w:val="none" w:sz="0" w:space="0" w:color="auto"/>
                        <w:right w:val="none" w:sz="0" w:space="0" w:color="auto"/>
                      </w:divBdr>
                    </w:div>
                    <w:div w:id="615873078">
                      <w:marLeft w:val="750"/>
                      <w:marRight w:val="0"/>
                      <w:marTop w:val="0"/>
                      <w:marBottom w:val="0"/>
                      <w:divBdr>
                        <w:top w:val="none" w:sz="0" w:space="0" w:color="auto"/>
                        <w:left w:val="none" w:sz="0" w:space="0" w:color="auto"/>
                        <w:bottom w:val="none" w:sz="0" w:space="0" w:color="auto"/>
                        <w:right w:val="none" w:sz="0" w:space="0" w:color="auto"/>
                      </w:divBdr>
                    </w:div>
                  </w:divsChild>
                </w:div>
                <w:div w:id="804662561">
                  <w:marLeft w:val="300"/>
                  <w:marRight w:val="0"/>
                  <w:marTop w:val="75"/>
                  <w:marBottom w:val="0"/>
                  <w:divBdr>
                    <w:top w:val="none" w:sz="0" w:space="0" w:color="auto"/>
                    <w:left w:val="none" w:sz="0" w:space="0" w:color="auto"/>
                    <w:bottom w:val="none" w:sz="0" w:space="0" w:color="auto"/>
                    <w:right w:val="none" w:sz="0" w:space="0" w:color="auto"/>
                  </w:divBdr>
                  <w:divsChild>
                    <w:div w:id="1213931513">
                      <w:marLeft w:val="750"/>
                      <w:marRight w:val="0"/>
                      <w:marTop w:val="0"/>
                      <w:marBottom w:val="0"/>
                      <w:divBdr>
                        <w:top w:val="none" w:sz="0" w:space="0" w:color="auto"/>
                        <w:left w:val="none" w:sz="0" w:space="0" w:color="auto"/>
                        <w:bottom w:val="none" w:sz="0" w:space="0" w:color="auto"/>
                        <w:right w:val="none" w:sz="0" w:space="0" w:color="auto"/>
                      </w:divBdr>
                    </w:div>
                  </w:divsChild>
                </w:div>
                <w:div w:id="1217207044">
                  <w:marLeft w:val="300"/>
                  <w:marRight w:val="0"/>
                  <w:marTop w:val="75"/>
                  <w:marBottom w:val="0"/>
                  <w:divBdr>
                    <w:top w:val="none" w:sz="0" w:space="0" w:color="auto"/>
                    <w:left w:val="none" w:sz="0" w:space="0" w:color="auto"/>
                    <w:bottom w:val="none" w:sz="0" w:space="0" w:color="auto"/>
                    <w:right w:val="none" w:sz="0" w:space="0" w:color="auto"/>
                  </w:divBdr>
                  <w:divsChild>
                    <w:div w:id="1809008934">
                      <w:marLeft w:val="750"/>
                      <w:marRight w:val="0"/>
                      <w:marTop w:val="0"/>
                      <w:marBottom w:val="0"/>
                      <w:divBdr>
                        <w:top w:val="none" w:sz="0" w:space="0" w:color="auto"/>
                        <w:left w:val="none" w:sz="0" w:space="0" w:color="auto"/>
                        <w:bottom w:val="none" w:sz="0" w:space="0" w:color="auto"/>
                        <w:right w:val="none" w:sz="0" w:space="0" w:color="auto"/>
                      </w:divBdr>
                    </w:div>
                    <w:div w:id="1443501887">
                      <w:marLeft w:val="750"/>
                      <w:marRight w:val="0"/>
                      <w:marTop w:val="0"/>
                      <w:marBottom w:val="0"/>
                      <w:divBdr>
                        <w:top w:val="none" w:sz="0" w:space="0" w:color="auto"/>
                        <w:left w:val="none" w:sz="0" w:space="0" w:color="auto"/>
                        <w:bottom w:val="none" w:sz="0" w:space="0" w:color="auto"/>
                        <w:right w:val="none" w:sz="0" w:space="0" w:color="auto"/>
                      </w:divBdr>
                    </w:div>
                    <w:div w:id="1570656113">
                      <w:marLeft w:val="750"/>
                      <w:marRight w:val="0"/>
                      <w:marTop w:val="0"/>
                      <w:marBottom w:val="0"/>
                      <w:divBdr>
                        <w:top w:val="none" w:sz="0" w:space="0" w:color="auto"/>
                        <w:left w:val="none" w:sz="0" w:space="0" w:color="auto"/>
                        <w:bottom w:val="none" w:sz="0" w:space="0" w:color="auto"/>
                        <w:right w:val="none" w:sz="0" w:space="0" w:color="auto"/>
                      </w:divBdr>
                    </w:div>
                  </w:divsChild>
                </w:div>
                <w:div w:id="2080980732">
                  <w:marLeft w:val="300"/>
                  <w:marRight w:val="0"/>
                  <w:marTop w:val="75"/>
                  <w:marBottom w:val="0"/>
                  <w:divBdr>
                    <w:top w:val="none" w:sz="0" w:space="0" w:color="auto"/>
                    <w:left w:val="none" w:sz="0" w:space="0" w:color="auto"/>
                    <w:bottom w:val="none" w:sz="0" w:space="0" w:color="auto"/>
                    <w:right w:val="none" w:sz="0" w:space="0" w:color="auto"/>
                  </w:divBdr>
                  <w:divsChild>
                    <w:div w:id="1728530710">
                      <w:marLeft w:val="750"/>
                      <w:marRight w:val="0"/>
                      <w:marTop w:val="0"/>
                      <w:marBottom w:val="0"/>
                      <w:divBdr>
                        <w:top w:val="none" w:sz="0" w:space="0" w:color="auto"/>
                        <w:left w:val="none" w:sz="0" w:space="0" w:color="auto"/>
                        <w:bottom w:val="none" w:sz="0" w:space="0" w:color="auto"/>
                        <w:right w:val="none" w:sz="0" w:space="0" w:color="auto"/>
                      </w:divBdr>
                    </w:div>
                  </w:divsChild>
                </w:div>
                <w:div w:id="941455413">
                  <w:marLeft w:val="300"/>
                  <w:marRight w:val="0"/>
                  <w:marTop w:val="75"/>
                  <w:marBottom w:val="0"/>
                  <w:divBdr>
                    <w:top w:val="none" w:sz="0" w:space="0" w:color="auto"/>
                    <w:left w:val="none" w:sz="0" w:space="0" w:color="auto"/>
                    <w:bottom w:val="none" w:sz="0" w:space="0" w:color="auto"/>
                    <w:right w:val="none" w:sz="0" w:space="0" w:color="auto"/>
                  </w:divBdr>
                  <w:divsChild>
                    <w:div w:id="1731922851">
                      <w:marLeft w:val="750"/>
                      <w:marRight w:val="0"/>
                      <w:marTop w:val="0"/>
                      <w:marBottom w:val="0"/>
                      <w:divBdr>
                        <w:top w:val="none" w:sz="0" w:space="0" w:color="auto"/>
                        <w:left w:val="none" w:sz="0" w:space="0" w:color="auto"/>
                        <w:bottom w:val="none" w:sz="0" w:space="0" w:color="auto"/>
                        <w:right w:val="none" w:sz="0" w:space="0" w:color="auto"/>
                      </w:divBdr>
                    </w:div>
                    <w:div w:id="1764565787">
                      <w:marLeft w:val="750"/>
                      <w:marRight w:val="0"/>
                      <w:marTop w:val="0"/>
                      <w:marBottom w:val="0"/>
                      <w:divBdr>
                        <w:top w:val="none" w:sz="0" w:space="0" w:color="auto"/>
                        <w:left w:val="none" w:sz="0" w:space="0" w:color="auto"/>
                        <w:bottom w:val="none" w:sz="0" w:space="0" w:color="auto"/>
                        <w:right w:val="none" w:sz="0" w:space="0" w:color="auto"/>
                      </w:divBdr>
                    </w:div>
                    <w:div w:id="1608931202">
                      <w:marLeft w:val="750"/>
                      <w:marRight w:val="0"/>
                      <w:marTop w:val="0"/>
                      <w:marBottom w:val="0"/>
                      <w:divBdr>
                        <w:top w:val="none" w:sz="0" w:space="0" w:color="auto"/>
                        <w:left w:val="none" w:sz="0" w:space="0" w:color="auto"/>
                        <w:bottom w:val="none" w:sz="0" w:space="0" w:color="auto"/>
                        <w:right w:val="none" w:sz="0" w:space="0" w:color="auto"/>
                      </w:divBdr>
                    </w:div>
                  </w:divsChild>
                </w:div>
                <w:div w:id="1266034258">
                  <w:marLeft w:val="300"/>
                  <w:marRight w:val="0"/>
                  <w:marTop w:val="75"/>
                  <w:marBottom w:val="0"/>
                  <w:divBdr>
                    <w:top w:val="none" w:sz="0" w:space="0" w:color="auto"/>
                    <w:left w:val="none" w:sz="0" w:space="0" w:color="auto"/>
                    <w:bottom w:val="none" w:sz="0" w:space="0" w:color="auto"/>
                    <w:right w:val="none" w:sz="0" w:space="0" w:color="auto"/>
                  </w:divBdr>
                  <w:divsChild>
                    <w:div w:id="843011390">
                      <w:marLeft w:val="750"/>
                      <w:marRight w:val="0"/>
                      <w:marTop w:val="0"/>
                      <w:marBottom w:val="0"/>
                      <w:divBdr>
                        <w:top w:val="none" w:sz="0" w:space="0" w:color="auto"/>
                        <w:left w:val="none" w:sz="0" w:space="0" w:color="auto"/>
                        <w:bottom w:val="none" w:sz="0" w:space="0" w:color="auto"/>
                        <w:right w:val="none" w:sz="0" w:space="0" w:color="auto"/>
                      </w:divBdr>
                    </w:div>
                  </w:divsChild>
                </w:div>
                <w:div w:id="1203710342">
                  <w:marLeft w:val="300"/>
                  <w:marRight w:val="0"/>
                  <w:marTop w:val="75"/>
                  <w:marBottom w:val="0"/>
                  <w:divBdr>
                    <w:top w:val="none" w:sz="0" w:space="0" w:color="auto"/>
                    <w:left w:val="none" w:sz="0" w:space="0" w:color="auto"/>
                    <w:bottom w:val="none" w:sz="0" w:space="0" w:color="auto"/>
                    <w:right w:val="none" w:sz="0" w:space="0" w:color="auto"/>
                  </w:divBdr>
                  <w:divsChild>
                    <w:div w:id="978341615">
                      <w:marLeft w:val="750"/>
                      <w:marRight w:val="0"/>
                      <w:marTop w:val="0"/>
                      <w:marBottom w:val="0"/>
                      <w:divBdr>
                        <w:top w:val="none" w:sz="0" w:space="0" w:color="auto"/>
                        <w:left w:val="none" w:sz="0" w:space="0" w:color="auto"/>
                        <w:bottom w:val="none" w:sz="0" w:space="0" w:color="auto"/>
                        <w:right w:val="none" w:sz="0" w:space="0" w:color="auto"/>
                      </w:divBdr>
                    </w:div>
                    <w:div w:id="1106584547">
                      <w:marLeft w:val="750"/>
                      <w:marRight w:val="0"/>
                      <w:marTop w:val="0"/>
                      <w:marBottom w:val="0"/>
                      <w:divBdr>
                        <w:top w:val="none" w:sz="0" w:space="0" w:color="auto"/>
                        <w:left w:val="none" w:sz="0" w:space="0" w:color="auto"/>
                        <w:bottom w:val="none" w:sz="0" w:space="0" w:color="auto"/>
                        <w:right w:val="none" w:sz="0" w:space="0" w:color="auto"/>
                      </w:divBdr>
                    </w:div>
                  </w:divsChild>
                </w:div>
                <w:div w:id="734353833">
                  <w:marLeft w:val="300"/>
                  <w:marRight w:val="0"/>
                  <w:marTop w:val="75"/>
                  <w:marBottom w:val="0"/>
                  <w:divBdr>
                    <w:top w:val="none" w:sz="0" w:space="0" w:color="auto"/>
                    <w:left w:val="none" w:sz="0" w:space="0" w:color="auto"/>
                    <w:bottom w:val="none" w:sz="0" w:space="0" w:color="auto"/>
                    <w:right w:val="none" w:sz="0" w:space="0" w:color="auto"/>
                  </w:divBdr>
                  <w:divsChild>
                    <w:div w:id="2078626873">
                      <w:marLeft w:val="750"/>
                      <w:marRight w:val="0"/>
                      <w:marTop w:val="0"/>
                      <w:marBottom w:val="0"/>
                      <w:divBdr>
                        <w:top w:val="none" w:sz="0" w:space="0" w:color="auto"/>
                        <w:left w:val="none" w:sz="0" w:space="0" w:color="auto"/>
                        <w:bottom w:val="none" w:sz="0" w:space="0" w:color="auto"/>
                        <w:right w:val="none" w:sz="0" w:space="0" w:color="auto"/>
                      </w:divBdr>
                    </w:div>
                  </w:divsChild>
                </w:div>
                <w:div w:id="243422630">
                  <w:marLeft w:val="300"/>
                  <w:marRight w:val="0"/>
                  <w:marTop w:val="75"/>
                  <w:marBottom w:val="0"/>
                  <w:divBdr>
                    <w:top w:val="none" w:sz="0" w:space="0" w:color="auto"/>
                    <w:left w:val="none" w:sz="0" w:space="0" w:color="auto"/>
                    <w:bottom w:val="none" w:sz="0" w:space="0" w:color="auto"/>
                    <w:right w:val="none" w:sz="0" w:space="0" w:color="auto"/>
                  </w:divBdr>
                  <w:divsChild>
                    <w:div w:id="1326860830">
                      <w:marLeft w:val="750"/>
                      <w:marRight w:val="0"/>
                      <w:marTop w:val="0"/>
                      <w:marBottom w:val="0"/>
                      <w:divBdr>
                        <w:top w:val="none" w:sz="0" w:space="0" w:color="auto"/>
                        <w:left w:val="none" w:sz="0" w:space="0" w:color="auto"/>
                        <w:bottom w:val="none" w:sz="0" w:space="0" w:color="auto"/>
                        <w:right w:val="none" w:sz="0" w:space="0" w:color="auto"/>
                      </w:divBdr>
                    </w:div>
                  </w:divsChild>
                </w:div>
                <w:div w:id="599993244">
                  <w:marLeft w:val="300"/>
                  <w:marRight w:val="0"/>
                  <w:marTop w:val="75"/>
                  <w:marBottom w:val="0"/>
                  <w:divBdr>
                    <w:top w:val="none" w:sz="0" w:space="0" w:color="auto"/>
                    <w:left w:val="none" w:sz="0" w:space="0" w:color="auto"/>
                    <w:bottom w:val="none" w:sz="0" w:space="0" w:color="auto"/>
                    <w:right w:val="none" w:sz="0" w:space="0" w:color="auto"/>
                  </w:divBdr>
                  <w:divsChild>
                    <w:div w:id="1419324443">
                      <w:marLeft w:val="750"/>
                      <w:marRight w:val="0"/>
                      <w:marTop w:val="0"/>
                      <w:marBottom w:val="0"/>
                      <w:divBdr>
                        <w:top w:val="none" w:sz="0" w:space="0" w:color="auto"/>
                        <w:left w:val="none" w:sz="0" w:space="0" w:color="auto"/>
                        <w:bottom w:val="none" w:sz="0" w:space="0" w:color="auto"/>
                        <w:right w:val="none" w:sz="0" w:space="0" w:color="auto"/>
                      </w:divBdr>
                    </w:div>
                  </w:divsChild>
                </w:div>
                <w:div w:id="567959363">
                  <w:marLeft w:val="300"/>
                  <w:marRight w:val="0"/>
                  <w:marTop w:val="75"/>
                  <w:marBottom w:val="0"/>
                  <w:divBdr>
                    <w:top w:val="none" w:sz="0" w:space="0" w:color="auto"/>
                    <w:left w:val="none" w:sz="0" w:space="0" w:color="auto"/>
                    <w:bottom w:val="none" w:sz="0" w:space="0" w:color="auto"/>
                    <w:right w:val="none" w:sz="0" w:space="0" w:color="auto"/>
                  </w:divBdr>
                </w:div>
                <w:div w:id="620308456">
                  <w:marLeft w:val="300"/>
                  <w:marRight w:val="0"/>
                  <w:marTop w:val="75"/>
                  <w:marBottom w:val="0"/>
                  <w:divBdr>
                    <w:top w:val="none" w:sz="0" w:space="0" w:color="auto"/>
                    <w:left w:val="none" w:sz="0" w:space="0" w:color="auto"/>
                    <w:bottom w:val="none" w:sz="0" w:space="0" w:color="auto"/>
                    <w:right w:val="none" w:sz="0" w:space="0" w:color="auto"/>
                  </w:divBdr>
                </w:div>
                <w:div w:id="1813713588">
                  <w:marLeft w:val="300"/>
                  <w:marRight w:val="0"/>
                  <w:marTop w:val="75"/>
                  <w:marBottom w:val="0"/>
                  <w:divBdr>
                    <w:top w:val="none" w:sz="0" w:space="0" w:color="auto"/>
                    <w:left w:val="none" w:sz="0" w:space="0" w:color="auto"/>
                    <w:bottom w:val="none" w:sz="0" w:space="0" w:color="auto"/>
                    <w:right w:val="none" w:sz="0" w:space="0" w:color="auto"/>
                  </w:divBdr>
                  <w:divsChild>
                    <w:div w:id="360711938">
                      <w:marLeft w:val="750"/>
                      <w:marRight w:val="0"/>
                      <w:marTop w:val="0"/>
                      <w:marBottom w:val="0"/>
                      <w:divBdr>
                        <w:top w:val="none" w:sz="0" w:space="0" w:color="auto"/>
                        <w:left w:val="none" w:sz="0" w:space="0" w:color="auto"/>
                        <w:bottom w:val="none" w:sz="0" w:space="0" w:color="auto"/>
                        <w:right w:val="none" w:sz="0" w:space="0" w:color="auto"/>
                      </w:divBdr>
                    </w:div>
                    <w:div w:id="1740244628">
                      <w:marLeft w:val="750"/>
                      <w:marRight w:val="0"/>
                      <w:marTop w:val="0"/>
                      <w:marBottom w:val="0"/>
                      <w:divBdr>
                        <w:top w:val="none" w:sz="0" w:space="0" w:color="auto"/>
                        <w:left w:val="none" w:sz="0" w:space="0" w:color="auto"/>
                        <w:bottom w:val="none" w:sz="0" w:space="0" w:color="auto"/>
                        <w:right w:val="none" w:sz="0" w:space="0" w:color="auto"/>
                      </w:divBdr>
                    </w:div>
                  </w:divsChild>
                </w:div>
                <w:div w:id="1052921448">
                  <w:marLeft w:val="300"/>
                  <w:marRight w:val="0"/>
                  <w:marTop w:val="75"/>
                  <w:marBottom w:val="0"/>
                  <w:divBdr>
                    <w:top w:val="none" w:sz="0" w:space="0" w:color="auto"/>
                    <w:left w:val="none" w:sz="0" w:space="0" w:color="auto"/>
                    <w:bottom w:val="none" w:sz="0" w:space="0" w:color="auto"/>
                    <w:right w:val="none" w:sz="0" w:space="0" w:color="auto"/>
                  </w:divBdr>
                  <w:divsChild>
                    <w:div w:id="278724679">
                      <w:marLeft w:val="750"/>
                      <w:marRight w:val="0"/>
                      <w:marTop w:val="0"/>
                      <w:marBottom w:val="0"/>
                      <w:divBdr>
                        <w:top w:val="none" w:sz="0" w:space="0" w:color="auto"/>
                        <w:left w:val="none" w:sz="0" w:space="0" w:color="auto"/>
                        <w:bottom w:val="none" w:sz="0" w:space="0" w:color="auto"/>
                        <w:right w:val="none" w:sz="0" w:space="0" w:color="auto"/>
                      </w:divBdr>
                    </w:div>
                  </w:divsChild>
                </w:div>
                <w:div w:id="693961155">
                  <w:marLeft w:val="300"/>
                  <w:marRight w:val="0"/>
                  <w:marTop w:val="75"/>
                  <w:marBottom w:val="0"/>
                  <w:divBdr>
                    <w:top w:val="none" w:sz="0" w:space="0" w:color="auto"/>
                    <w:left w:val="none" w:sz="0" w:space="0" w:color="auto"/>
                    <w:bottom w:val="none" w:sz="0" w:space="0" w:color="auto"/>
                    <w:right w:val="none" w:sz="0" w:space="0" w:color="auto"/>
                  </w:divBdr>
                  <w:divsChild>
                    <w:div w:id="195386810">
                      <w:marLeft w:val="750"/>
                      <w:marRight w:val="0"/>
                      <w:marTop w:val="0"/>
                      <w:marBottom w:val="0"/>
                      <w:divBdr>
                        <w:top w:val="none" w:sz="0" w:space="0" w:color="auto"/>
                        <w:left w:val="none" w:sz="0" w:space="0" w:color="auto"/>
                        <w:bottom w:val="none" w:sz="0" w:space="0" w:color="auto"/>
                        <w:right w:val="none" w:sz="0" w:space="0" w:color="auto"/>
                      </w:divBdr>
                    </w:div>
                    <w:div w:id="1294482911">
                      <w:marLeft w:val="750"/>
                      <w:marRight w:val="0"/>
                      <w:marTop w:val="0"/>
                      <w:marBottom w:val="0"/>
                      <w:divBdr>
                        <w:top w:val="none" w:sz="0" w:space="0" w:color="auto"/>
                        <w:left w:val="none" w:sz="0" w:space="0" w:color="auto"/>
                        <w:bottom w:val="none" w:sz="0" w:space="0" w:color="auto"/>
                        <w:right w:val="none" w:sz="0" w:space="0" w:color="auto"/>
                      </w:divBdr>
                    </w:div>
                    <w:div w:id="635599435">
                      <w:marLeft w:val="750"/>
                      <w:marRight w:val="0"/>
                      <w:marTop w:val="0"/>
                      <w:marBottom w:val="0"/>
                      <w:divBdr>
                        <w:top w:val="none" w:sz="0" w:space="0" w:color="auto"/>
                        <w:left w:val="none" w:sz="0" w:space="0" w:color="auto"/>
                        <w:bottom w:val="none" w:sz="0" w:space="0" w:color="auto"/>
                        <w:right w:val="none" w:sz="0" w:space="0" w:color="auto"/>
                      </w:divBdr>
                    </w:div>
                  </w:divsChild>
                </w:div>
                <w:div w:id="658971409">
                  <w:marLeft w:val="300"/>
                  <w:marRight w:val="0"/>
                  <w:marTop w:val="75"/>
                  <w:marBottom w:val="0"/>
                  <w:divBdr>
                    <w:top w:val="none" w:sz="0" w:space="0" w:color="auto"/>
                    <w:left w:val="none" w:sz="0" w:space="0" w:color="auto"/>
                    <w:bottom w:val="none" w:sz="0" w:space="0" w:color="auto"/>
                    <w:right w:val="none" w:sz="0" w:space="0" w:color="auto"/>
                  </w:divBdr>
                  <w:divsChild>
                    <w:div w:id="221452848">
                      <w:marLeft w:val="750"/>
                      <w:marRight w:val="0"/>
                      <w:marTop w:val="0"/>
                      <w:marBottom w:val="0"/>
                      <w:divBdr>
                        <w:top w:val="none" w:sz="0" w:space="0" w:color="auto"/>
                        <w:left w:val="none" w:sz="0" w:space="0" w:color="auto"/>
                        <w:bottom w:val="none" w:sz="0" w:space="0" w:color="auto"/>
                        <w:right w:val="none" w:sz="0" w:space="0" w:color="auto"/>
                      </w:divBdr>
                    </w:div>
                  </w:divsChild>
                </w:div>
                <w:div w:id="262033679">
                  <w:marLeft w:val="300"/>
                  <w:marRight w:val="0"/>
                  <w:marTop w:val="75"/>
                  <w:marBottom w:val="0"/>
                  <w:divBdr>
                    <w:top w:val="none" w:sz="0" w:space="0" w:color="auto"/>
                    <w:left w:val="none" w:sz="0" w:space="0" w:color="auto"/>
                    <w:bottom w:val="none" w:sz="0" w:space="0" w:color="auto"/>
                    <w:right w:val="none" w:sz="0" w:space="0" w:color="auto"/>
                  </w:divBdr>
                  <w:divsChild>
                    <w:div w:id="2081949808">
                      <w:marLeft w:val="750"/>
                      <w:marRight w:val="0"/>
                      <w:marTop w:val="0"/>
                      <w:marBottom w:val="0"/>
                      <w:divBdr>
                        <w:top w:val="none" w:sz="0" w:space="0" w:color="auto"/>
                        <w:left w:val="none" w:sz="0" w:space="0" w:color="auto"/>
                        <w:bottom w:val="none" w:sz="0" w:space="0" w:color="auto"/>
                        <w:right w:val="none" w:sz="0" w:space="0" w:color="auto"/>
                      </w:divBdr>
                    </w:div>
                    <w:div w:id="682511316">
                      <w:marLeft w:val="750"/>
                      <w:marRight w:val="0"/>
                      <w:marTop w:val="0"/>
                      <w:marBottom w:val="0"/>
                      <w:divBdr>
                        <w:top w:val="none" w:sz="0" w:space="0" w:color="auto"/>
                        <w:left w:val="none" w:sz="0" w:space="0" w:color="auto"/>
                        <w:bottom w:val="none" w:sz="0" w:space="0" w:color="auto"/>
                        <w:right w:val="none" w:sz="0" w:space="0" w:color="auto"/>
                      </w:divBdr>
                    </w:div>
                    <w:div w:id="650251188">
                      <w:marLeft w:val="750"/>
                      <w:marRight w:val="0"/>
                      <w:marTop w:val="0"/>
                      <w:marBottom w:val="0"/>
                      <w:divBdr>
                        <w:top w:val="none" w:sz="0" w:space="0" w:color="auto"/>
                        <w:left w:val="none" w:sz="0" w:space="0" w:color="auto"/>
                        <w:bottom w:val="none" w:sz="0" w:space="0" w:color="auto"/>
                        <w:right w:val="none" w:sz="0" w:space="0" w:color="auto"/>
                      </w:divBdr>
                    </w:div>
                  </w:divsChild>
                </w:div>
                <w:div w:id="774135541">
                  <w:marLeft w:val="300"/>
                  <w:marRight w:val="0"/>
                  <w:marTop w:val="75"/>
                  <w:marBottom w:val="0"/>
                  <w:divBdr>
                    <w:top w:val="none" w:sz="0" w:space="0" w:color="auto"/>
                    <w:left w:val="none" w:sz="0" w:space="0" w:color="auto"/>
                    <w:bottom w:val="none" w:sz="0" w:space="0" w:color="auto"/>
                    <w:right w:val="none" w:sz="0" w:space="0" w:color="auto"/>
                  </w:divBdr>
                  <w:divsChild>
                    <w:div w:id="967932157">
                      <w:marLeft w:val="750"/>
                      <w:marRight w:val="0"/>
                      <w:marTop w:val="0"/>
                      <w:marBottom w:val="0"/>
                      <w:divBdr>
                        <w:top w:val="none" w:sz="0" w:space="0" w:color="auto"/>
                        <w:left w:val="none" w:sz="0" w:space="0" w:color="auto"/>
                        <w:bottom w:val="none" w:sz="0" w:space="0" w:color="auto"/>
                        <w:right w:val="none" w:sz="0" w:space="0" w:color="auto"/>
                      </w:divBdr>
                    </w:div>
                  </w:divsChild>
                </w:div>
                <w:div w:id="2080246724">
                  <w:marLeft w:val="300"/>
                  <w:marRight w:val="0"/>
                  <w:marTop w:val="75"/>
                  <w:marBottom w:val="0"/>
                  <w:divBdr>
                    <w:top w:val="none" w:sz="0" w:space="0" w:color="auto"/>
                    <w:left w:val="none" w:sz="0" w:space="0" w:color="auto"/>
                    <w:bottom w:val="none" w:sz="0" w:space="0" w:color="auto"/>
                    <w:right w:val="none" w:sz="0" w:space="0" w:color="auto"/>
                  </w:divBdr>
                  <w:divsChild>
                    <w:div w:id="252055577">
                      <w:marLeft w:val="750"/>
                      <w:marRight w:val="0"/>
                      <w:marTop w:val="0"/>
                      <w:marBottom w:val="0"/>
                      <w:divBdr>
                        <w:top w:val="none" w:sz="0" w:space="0" w:color="auto"/>
                        <w:left w:val="none" w:sz="0" w:space="0" w:color="auto"/>
                        <w:bottom w:val="none" w:sz="0" w:space="0" w:color="auto"/>
                        <w:right w:val="none" w:sz="0" w:space="0" w:color="auto"/>
                      </w:divBdr>
                    </w:div>
                    <w:div w:id="308942856">
                      <w:marLeft w:val="750"/>
                      <w:marRight w:val="0"/>
                      <w:marTop w:val="0"/>
                      <w:marBottom w:val="0"/>
                      <w:divBdr>
                        <w:top w:val="none" w:sz="0" w:space="0" w:color="auto"/>
                        <w:left w:val="none" w:sz="0" w:space="0" w:color="auto"/>
                        <w:bottom w:val="none" w:sz="0" w:space="0" w:color="auto"/>
                        <w:right w:val="none" w:sz="0" w:space="0" w:color="auto"/>
                      </w:divBdr>
                    </w:div>
                  </w:divsChild>
                </w:div>
                <w:div w:id="159204136">
                  <w:marLeft w:val="300"/>
                  <w:marRight w:val="0"/>
                  <w:marTop w:val="75"/>
                  <w:marBottom w:val="0"/>
                  <w:divBdr>
                    <w:top w:val="none" w:sz="0" w:space="0" w:color="auto"/>
                    <w:left w:val="none" w:sz="0" w:space="0" w:color="auto"/>
                    <w:bottom w:val="none" w:sz="0" w:space="0" w:color="auto"/>
                    <w:right w:val="none" w:sz="0" w:space="0" w:color="auto"/>
                  </w:divBdr>
                  <w:divsChild>
                    <w:div w:id="1891070958">
                      <w:marLeft w:val="750"/>
                      <w:marRight w:val="0"/>
                      <w:marTop w:val="0"/>
                      <w:marBottom w:val="0"/>
                      <w:divBdr>
                        <w:top w:val="none" w:sz="0" w:space="0" w:color="auto"/>
                        <w:left w:val="none" w:sz="0" w:space="0" w:color="auto"/>
                        <w:bottom w:val="none" w:sz="0" w:space="0" w:color="auto"/>
                        <w:right w:val="none" w:sz="0" w:space="0" w:color="auto"/>
                      </w:divBdr>
                    </w:div>
                  </w:divsChild>
                </w:div>
                <w:div w:id="618990761">
                  <w:marLeft w:val="300"/>
                  <w:marRight w:val="0"/>
                  <w:marTop w:val="75"/>
                  <w:marBottom w:val="0"/>
                  <w:divBdr>
                    <w:top w:val="none" w:sz="0" w:space="0" w:color="auto"/>
                    <w:left w:val="none" w:sz="0" w:space="0" w:color="auto"/>
                    <w:bottom w:val="none" w:sz="0" w:space="0" w:color="auto"/>
                    <w:right w:val="none" w:sz="0" w:space="0" w:color="auto"/>
                  </w:divBdr>
                  <w:divsChild>
                    <w:div w:id="2048066598">
                      <w:marLeft w:val="750"/>
                      <w:marRight w:val="0"/>
                      <w:marTop w:val="0"/>
                      <w:marBottom w:val="0"/>
                      <w:divBdr>
                        <w:top w:val="none" w:sz="0" w:space="0" w:color="auto"/>
                        <w:left w:val="none" w:sz="0" w:space="0" w:color="auto"/>
                        <w:bottom w:val="none" w:sz="0" w:space="0" w:color="auto"/>
                        <w:right w:val="none" w:sz="0" w:space="0" w:color="auto"/>
                      </w:divBdr>
                    </w:div>
                  </w:divsChild>
                </w:div>
                <w:div w:id="553201487">
                  <w:marLeft w:val="300"/>
                  <w:marRight w:val="0"/>
                  <w:marTop w:val="75"/>
                  <w:marBottom w:val="0"/>
                  <w:divBdr>
                    <w:top w:val="none" w:sz="0" w:space="0" w:color="auto"/>
                    <w:left w:val="none" w:sz="0" w:space="0" w:color="auto"/>
                    <w:bottom w:val="none" w:sz="0" w:space="0" w:color="auto"/>
                    <w:right w:val="none" w:sz="0" w:space="0" w:color="auto"/>
                  </w:divBdr>
                  <w:divsChild>
                    <w:div w:id="1235234980">
                      <w:marLeft w:val="750"/>
                      <w:marRight w:val="0"/>
                      <w:marTop w:val="0"/>
                      <w:marBottom w:val="0"/>
                      <w:divBdr>
                        <w:top w:val="none" w:sz="0" w:space="0" w:color="auto"/>
                        <w:left w:val="none" w:sz="0" w:space="0" w:color="auto"/>
                        <w:bottom w:val="none" w:sz="0" w:space="0" w:color="auto"/>
                        <w:right w:val="none" w:sz="0" w:space="0" w:color="auto"/>
                      </w:divBdr>
                    </w:div>
                  </w:divsChild>
                </w:div>
                <w:div w:id="179398833">
                  <w:marLeft w:val="300"/>
                  <w:marRight w:val="0"/>
                  <w:marTop w:val="75"/>
                  <w:marBottom w:val="0"/>
                  <w:divBdr>
                    <w:top w:val="none" w:sz="0" w:space="0" w:color="auto"/>
                    <w:left w:val="none" w:sz="0" w:space="0" w:color="auto"/>
                    <w:bottom w:val="none" w:sz="0" w:space="0" w:color="auto"/>
                    <w:right w:val="none" w:sz="0" w:space="0" w:color="auto"/>
                  </w:divBdr>
                </w:div>
                <w:div w:id="1892306520">
                  <w:marLeft w:val="300"/>
                  <w:marRight w:val="0"/>
                  <w:marTop w:val="75"/>
                  <w:marBottom w:val="0"/>
                  <w:divBdr>
                    <w:top w:val="none" w:sz="0" w:space="0" w:color="auto"/>
                    <w:left w:val="none" w:sz="0" w:space="0" w:color="auto"/>
                    <w:bottom w:val="none" w:sz="0" w:space="0" w:color="auto"/>
                    <w:right w:val="none" w:sz="0" w:space="0" w:color="auto"/>
                  </w:divBdr>
                </w:div>
                <w:div w:id="643393261">
                  <w:marLeft w:val="300"/>
                  <w:marRight w:val="0"/>
                  <w:marTop w:val="75"/>
                  <w:marBottom w:val="0"/>
                  <w:divBdr>
                    <w:top w:val="none" w:sz="0" w:space="0" w:color="auto"/>
                    <w:left w:val="none" w:sz="0" w:space="0" w:color="auto"/>
                    <w:bottom w:val="none" w:sz="0" w:space="0" w:color="auto"/>
                    <w:right w:val="none" w:sz="0" w:space="0" w:color="auto"/>
                  </w:divBdr>
                  <w:divsChild>
                    <w:div w:id="413937448">
                      <w:marLeft w:val="750"/>
                      <w:marRight w:val="0"/>
                      <w:marTop w:val="0"/>
                      <w:marBottom w:val="0"/>
                      <w:divBdr>
                        <w:top w:val="none" w:sz="0" w:space="0" w:color="auto"/>
                        <w:left w:val="none" w:sz="0" w:space="0" w:color="auto"/>
                        <w:bottom w:val="none" w:sz="0" w:space="0" w:color="auto"/>
                        <w:right w:val="none" w:sz="0" w:space="0" w:color="auto"/>
                      </w:divBdr>
                    </w:div>
                    <w:div w:id="807239229">
                      <w:marLeft w:val="750"/>
                      <w:marRight w:val="0"/>
                      <w:marTop w:val="0"/>
                      <w:marBottom w:val="0"/>
                      <w:divBdr>
                        <w:top w:val="none" w:sz="0" w:space="0" w:color="auto"/>
                        <w:left w:val="none" w:sz="0" w:space="0" w:color="auto"/>
                        <w:bottom w:val="none" w:sz="0" w:space="0" w:color="auto"/>
                        <w:right w:val="none" w:sz="0" w:space="0" w:color="auto"/>
                      </w:divBdr>
                    </w:div>
                  </w:divsChild>
                </w:div>
                <w:div w:id="744766385">
                  <w:marLeft w:val="300"/>
                  <w:marRight w:val="0"/>
                  <w:marTop w:val="75"/>
                  <w:marBottom w:val="0"/>
                  <w:divBdr>
                    <w:top w:val="none" w:sz="0" w:space="0" w:color="auto"/>
                    <w:left w:val="none" w:sz="0" w:space="0" w:color="auto"/>
                    <w:bottom w:val="none" w:sz="0" w:space="0" w:color="auto"/>
                    <w:right w:val="none" w:sz="0" w:space="0" w:color="auto"/>
                  </w:divBdr>
                  <w:divsChild>
                    <w:div w:id="1218052667">
                      <w:marLeft w:val="750"/>
                      <w:marRight w:val="0"/>
                      <w:marTop w:val="0"/>
                      <w:marBottom w:val="0"/>
                      <w:divBdr>
                        <w:top w:val="none" w:sz="0" w:space="0" w:color="auto"/>
                        <w:left w:val="none" w:sz="0" w:space="0" w:color="auto"/>
                        <w:bottom w:val="none" w:sz="0" w:space="0" w:color="auto"/>
                        <w:right w:val="none" w:sz="0" w:space="0" w:color="auto"/>
                      </w:divBdr>
                    </w:div>
                  </w:divsChild>
                </w:div>
                <w:div w:id="1187597401">
                  <w:marLeft w:val="300"/>
                  <w:marRight w:val="0"/>
                  <w:marTop w:val="75"/>
                  <w:marBottom w:val="0"/>
                  <w:divBdr>
                    <w:top w:val="none" w:sz="0" w:space="0" w:color="auto"/>
                    <w:left w:val="none" w:sz="0" w:space="0" w:color="auto"/>
                    <w:bottom w:val="none" w:sz="0" w:space="0" w:color="auto"/>
                    <w:right w:val="none" w:sz="0" w:space="0" w:color="auto"/>
                  </w:divBdr>
                  <w:divsChild>
                    <w:div w:id="15664087">
                      <w:marLeft w:val="750"/>
                      <w:marRight w:val="0"/>
                      <w:marTop w:val="0"/>
                      <w:marBottom w:val="0"/>
                      <w:divBdr>
                        <w:top w:val="none" w:sz="0" w:space="0" w:color="auto"/>
                        <w:left w:val="none" w:sz="0" w:space="0" w:color="auto"/>
                        <w:bottom w:val="none" w:sz="0" w:space="0" w:color="auto"/>
                        <w:right w:val="none" w:sz="0" w:space="0" w:color="auto"/>
                      </w:divBdr>
                    </w:div>
                    <w:div w:id="1644656187">
                      <w:marLeft w:val="750"/>
                      <w:marRight w:val="0"/>
                      <w:marTop w:val="0"/>
                      <w:marBottom w:val="0"/>
                      <w:divBdr>
                        <w:top w:val="none" w:sz="0" w:space="0" w:color="auto"/>
                        <w:left w:val="none" w:sz="0" w:space="0" w:color="auto"/>
                        <w:bottom w:val="none" w:sz="0" w:space="0" w:color="auto"/>
                        <w:right w:val="none" w:sz="0" w:space="0" w:color="auto"/>
                      </w:divBdr>
                    </w:div>
                    <w:div w:id="1727292121">
                      <w:marLeft w:val="750"/>
                      <w:marRight w:val="0"/>
                      <w:marTop w:val="0"/>
                      <w:marBottom w:val="0"/>
                      <w:divBdr>
                        <w:top w:val="none" w:sz="0" w:space="0" w:color="auto"/>
                        <w:left w:val="none" w:sz="0" w:space="0" w:color="auto"/>
                        <w:bottom w:val="none" w:sz="0" w:space="0" w:color="auto"/>
                        <w:right w:val="none" w:sz="0" w:space="0" w:color="auto"/>
                      </w:divBdr>
                    </w:div>
                  </w:divsChild>
                </w:div>
                <w:div w:id="76488985">
                  <w:marLeft w:val="300"/>
                  <w:marRight w:val="0"/>
                  <w:marTop w:val="75"/>
                  <w:marBottom w:val="0"/>
                  <w:divBdr>
                    <w:top w:val="none" w:sz="0" w:space="0" w:color="auto"/>
                    <w:left w:val="none" w:sz="0" w:space="0" w:color="auto"/>
                    <w:bottom w:val="none" w:sz="0" w:space="0" w:color="auto"/>
                    <w:right w:val="none" w:sz="0" w:space="0" w:color="auto"/>
                  </w:divBdr>
                  <w:divsChild>
                    <w:div w:id="2142307338">
                      <w:marLeft w:val="750"/>
                      <w:marRight w:val="0"/>
                      <w:marTop w:val="0"/>
                      <w:marBottom w:val="0"/>
                      <w:divBdr>
                        <w:top w:val="none" w:sz="0" w:space="0" w:color="auto"/>
                        <w:left w:val="none" w:sz="0" w:space="0" w:color="auto"/>
                        <w:bottom w:val="none" w:sz="0" w:space="0" w:color="auto"/>
                        <w:right w:val="none" w:sz="0" w:space="0" w:color="auto"/>
                      </w:divBdr>
                    </w:div>
                  </w:divsChild>
                </w:div>
                <w:div w:id="1369602211">
                  <w:marLeft w:val="300"/>
                  <w:marRight w:val="0"/>
                  <w:marTop w:val="75"/>
                  <w:marBottom w:val="0"/>
                  <w:divBdr>
                    <w:top w:val="none" w:sz="0" w:space="0" w:color="auto"/>
                    <w:left w:val="none" w:sz="0" w:space="0" w:color="auto"/>
                    <w:bottom w:val="none" w:sz="0" w:space="0" w:color="auto"/>
                    <w:right w:val="none" w:sz="0" w:space="0" w:color="auto"/>
                  </w:divBdr>
                  <w:divsChild>
                    <w:div w:id="1312977006">
                      <w:marLeft w:val="750"/>
                      <w:marRight w:val="0"/>
                      <w:marTop w:val="0"/>
                      <w:marBottom w:val="0"/>
                      <w:divBdr>
                        <w:top w:val="none" w:sz="0" w:space="0" w:color="auto"/>
                        <w:left w:val="none" w:sz="0" w:space="0" w:color="auto"/>
                        <w:bottom w:val="none" w:sz="0" w:space="0" w:color="auto"/>
                        <w:right w:val="none" w:sz="0" w:space="0" w:color="auto"/>
                      </w:divBdr>
                    </w:div>
                    <w:div w:id="1571886321">
                      <w:marLeft w:val="750"/>
                      <w:marRight w:val="0"/>
                      <w:marTop w:val="0"/>
                      <w:marBottom w:val="0"/>
                      <w:divBdr>
                        <w:top w:val="none" w:sz="0" w:space="0" w:color="auto"/>
                        <w:left w:val="none" w:sz="0" w:space="0" w:color="auto"/>
                        <w:bottom w:val="none" w:sz="0" w:space="0" w:color="auto"/>
                        <w:right w:val="none" w:sz="0" w:space="0" w:color="auto"/>
                      </w:divBdr>
                    </w:div>
                    <w:div w:id="2134253869">
                      <w:marLeft w:val="750"/>
                      <w:marRight w:val="0"/>
                      <w:marTop w:val="0"/>
                      <w:marBottom w:val="0"/>
                      <w:divBdr>
                        <w:top w:val="none" w:sz="0" w:space="0" w:color="auto"/>
                        <w:left w:val="none" w:sz="0" w:space="0" w:color="auto"/>
                        <w:bottom w:val="none" w:sz="0" w:space="0" w:color="auto"/>
                        <w:right w:val="none" w:sz="0" w:space="0" w:color="auto"/>
                      </w:divBdr>
                    </w:div>
                  </w:divsChild>
                </w:div>
                <w:div w:id="237400019">
                  <w:marLeft w:val="300"/>
                  <w:marRight w:val="0"/>
                  <w:marTop w:val="75"/>
                  <w:marBottom w:val="0"/>
                  <w:divBdr>
                    <w:top w:val="none" w:sz="0" w:space="0" w:color="auto"/>
                    <w:left w:val="none" w:sz="0" w:space="0" w:color="auto"/>
                    <w:bottom w:val="none" w:sz="0" w:space="0" w:color="auto"/>
                    <w:right w:val="none" w:sz="0" w:space="0" w:color="auto"/>
                  </w:divBdr>
                  <w:divsChild>
                    <w:div w:id="991444843">
                      <w:marLeft w:val="750"/>
                      <w:marRight w:val="0"/>
                      <w:marTop w:val="0"/>
                      <w:marBottom w:val="0"/>
                      <w:divBdr>
                        <w:top w:val="none" w:sz="0" w:space="0" w:color="auto"/>
                        <w:left w:val="none" w:sz="0" w:space="0" w:color="auto"/>
                        <w:bottom w:val="none" w:sz="0" w:space="0" w:color="auto"/>
                        <w:right w:val="none" w:sz="0" w:space="0" w:color="auto"/>
                      </w:divBdr>
                    </w:div>
                  </w:divsChild>
                </w:div>
                <w:div w:id="1888688351">
                  <w:marLeft w:val="300"/>
                  <w:marRight w:val="0"/>
                  <w:marTop w:val="75"/>
                  <w:marBottom w:val="0"/>
                  <w:divBdr>
                    <w:top w:val="none" w:sz="0" w:space="0" w:color="auto"/>
                    <w:left w:val="none" w:sz="0" w:space="0" w:color="auto"/>
                    <w:bottom w:val="none" w:sz="0" w:space="0" w:color="auto"/>
                    <w:right w:val="none" w:sz="0" w:space="0" w:color="auto"/>
                  </w:divBdr>
                  <w:divsChild>
                    <w:div w:id="253707407">
                      <w:marLeft w:val="750"/>
                      <w:marRight w:val="0"/>
                      <w:marTop w:val="0"/>
                      <w:marBottom w:val="0"/>
                      <w:divBdr>
                        <w:top w:val="none" w:sz="0" w:space="0" w:color="auto"/>
                        <w:left w:val="none" w:sz="0" w:space="0" w:color="auto"/>
                        <w:bottom w:val="none" w:sz="0" w:space="0" w:color="auto"/>
                        <w:right w:val="none" w:sz="0" w:space="0" w:color="auto"/>
                      </w:divBdr>
                    </w:div>
                    <w:div w:id="1229876912">
                      <w:marLeft w:val="750"/>
                      <w:marRight w:val="0"/>
                      <w:marTop w:val="0"/>
                      <w:marBottom w:val="0"/>
                      <w:divBdr>
                        <w:top w:val="none" w:sz="0" w:space="0" w:color="auto"/>
                        <w:left w:val="none" w:sz="0" w:space="0" w:color="auto"/>
                        <w:bottom w:val="none" w:sz="0" w:space="0" w:color="auto"/>
                        <w:right w:val="none" w:sz="0" w:space="0" w:color="auto"/>
                      </w:divBdr>
                    </w:div>
                  </w:divsChild>
                </w:div>
                <w:div w:id="1968075448">
                  <w:marLeft w:val="300"/>
                  <w:marRight w:val="0"/>
                  <w:marTop w:val="75"/>
                  <w:marBottom w:val="0"/>
                  <w:divBdr>
                    <w:top w:val="none" w:sz="0" w:space="0" w:color="auto"/>
                    <w:left w:val="none" w:sz="0" w:space="0" w:color="auto"/>
                    <w:bottom w:val="none" w:sz="0" w:space="0" w:color="auto"/>
                    <w:right w:val="none" w:sz="0" w:space="0" w:color="auto"/>
                  </w:divBdr>
                  <w:divsChild>
                    <w:div w:id="896551544">
                      <w:marLeft w:val="750"/>
                      <w:marRight w:val="0"/>
                      <w:marTop w:val="0"/>
                      <w:marBottom w:val="0"/>
                      <w:divBdr>
                        <w:top w:val="none" w:sz="0" w:space="0" w:color="auto"/>
                        <w:left w:val="none" w:sz="0" w:space="0" w:color="auto"/>
                        <w:bottom w:val="none" w:sz="0" w:space="0" w:color="auto"/>
                        <w:right w:val="none" w:sz="0" w:space="0" w:color="auto"/>
                      </w:divBdr>
                    </w:div>
                  </w:divsChild>
                </w:div>
                <w:div w:id="205681489">
                  <w:marLeft w:val="300"/>
                  <w:marRight w:val="0"/>
                  <w:marTop w:val="75"/>
                  <w:marBottom w:val="0"/>
                  <w:divBdr>
                    <w:top w:val="none" w:sz="0" w:space="0" w:color="auto"/>
                    <w:left w:val="none" w:sz="0" w:space="0" w:color="auto"/>
                    <w:bottom w:val="none" w:sz="0" w:space="0" w:color="auto"/>
                    <w:right w:val="none" w:sz="0" w:space="0" w:color="auto"/>
                  </w:divBdr>
                  <w:divsChild>
                    <w:div w:id="635262749">
                      <w:marLeft w:val="750"/>
                      <w:marRight w:val="0"/>
                      <w:marTop w:val="0"/>
                      <w:marBottom w:val="0"/>
                      <w:divBdr>
                        <w:top w:val="none" w:sz="0" w:space="0" w:color="auto"/>
                        <w:left w:val="none" w:sz="0" w:space="0" w:color="auto"/>
                        <w:bottom w:val="none" w:sz="0" w:space="0" w:color="auto"/>
                        <w:right w:val="none" w:sz="0" w:space="0" w:color="auto"/>
                      </w:divBdr>
                    </w:div>
                  </w:divsChild>
                </w:div>
                <w:div w:id="596209199">
                  <w:marLeft w:val="300"/>
                  <w:marRight w:val="0"/>
                  <w:marTop w:val="75"/>
                  <w:marBottom w:val="0"/>
                  <w:divBdr>
                    <w:top w:val="none" w:sz="0" w:space="0" w:color="auto"/>
                    <w:left w:val="none" w:sz="0" w:space="0" w:color="auto"/>
                    <w:bottom w:val="none" w:sz="0" w:space="0" w:color="auto"/>
                    <w:right w:val="none" w:sz="0" w:space="0" w:color="auto"/>
                  </w:divBdr>
                  <w:divsChild>
                    <w:div w:id="631326342">
                      <w:marLeft w:val="750"/>
                      <w:marRight w:val="0"/>
                      <w:marTop w:val="0"/>
                      <w:marBottom w:val="0"/>
                      <w:divBdr>
                        <w:top w:val="none" w:sz="0" w:space="0" w:color="auto"/>
                        <w:left w:val="none" w:sz="0" w:space="0" w:color="auto"/>
                        <w:bottom w:val="none" w:sz="0" w:space="0" w:color="auto"/>
                        <w:right w:val="none" w:sz="0" w:space="0" w:color="auto"/>
                      </w:divBdr>
                    </w:div>
                  </w:divsChild>
                </w:div>
                <w:div w:id="467161745">
                  <w:marLeft w:val="300"/>
                  <w:marRight w:val="0"/>
                  <w:marTop w:val="75"/>
                  <w:marBottom w:val="0"/>
                  <w:divBdr>
                    <w:top w:val="none" w:sz="0" w:space="0" w:color="auto"/>
                    <w:left w:val="none" w:sz="0" w:space="0" w:color="auto"/>
                    <w:bottom w:val="none" w:sz="0" w:space="0" w:color="auto"/>
                    <w:right w:val="none" w:sz="0" w:space="0" w:color="auto"/>
                  </w:divBdr>
                </w:div>
                <w:div w:id="730154985">
                  <w:marLeft w:val="300"/>
                  <w:marRight w:val="0"/>
                  <w:marTop w:val="75"/>
                  <w:marBottom w:val="0"/>
                  <w:divBdr>
                    <w:top w:val="none" w:sz="0" w:space="0" w:color="auto"/>
                    <w:left w:val="none" w:sz="0" w:space="0" w:color="auto"/>
                    <w:bottom w:val="none" w:sz="0" w:space="0" w:color="auto"/>
                    <w:right w:val="none" w:sz="0" w:space="0" w:color="auto"/>
                  </w:divBdr>
                </w:div>
                <w:div w:id="622227304">
                  <w:marLeft w:val="300"/>
                  <w:marRight w:val="0"/>
                  <w:marTop w:val="75"/>
                  <w:marBottom w:val="0"/>
                  <w:divBdr>
                    <w:top w:val="none" w:sz="0" w:space="0" w:color="auto"/>
                    <w:left w:val="none" w:sz="0" w:space="0" w:color="auto"/>
                    <w:bottom w:val="none" w:sz="0" w:space="0" w:color="auto"/>
                    <w:right w:val="none" w:sz="0" w:space="0" w:color="auto"/>
                  </w:divBdr>
                  <w:divsChild>
                    <w:div w:id="1378816518">
                      <w:marLeft w:val="750"/>
                      <w:marRight w:val="0"/>
                      <w:marTop w:val="0"/>
                      <w:marBottom w:val="0"/>
                      <w:divBdr>
                        <w:top w:val="none" w:sz="0" w:space="0" w:color="auto"/>
                        <w:left w:val="none" w:sz="0" w:space="0" w:color="auto"/>
                        <w:bottom w:val="none" w:sz="0" w:space="0" w:color="auto"/>
                        <w:right w:val="none" w:sz="0" w:space="0" w:color="auto"/>
                      </w:divBdr>
                    </w:div>
                    <w:div w:id="97407333">
                      <w:marLeft w:val="750"/>
                      <w:marRight w:val="0"/>
                      <w:marTop w:val="0"/>
                      <w:marBottom w:val="0"/>
                      <w:divBdr>
                        <w:top w:val="none" w:sz="0" w:space="0" w:color="auto"/>
                        <w:left w:val="none" w:sz="0" w:space="0" w:color="auto"/>
                        <w:bottom w:val="none" w:sz="0" w:space="0" w:color="auto"/>
                        <w:right w:val="none" w:sz="0" w:space="0" w:color="auto"/>
                      </w:divBdr>
                    </w:div>
                  </w:divsChild>
                </w:div>
                <w:div w:id="780950001">
                  <w:marLeft w:val="300"/>
                  <w:marRight w:val="0"/>
                  <w:marTop w:val="75"/>
                  <w:marBottom w:val="0"/>
                  <w:divBdr>
                    <w:top w:val="none" w:sz="0" w:space="0" w:color="auto"/>
                    <w:left w:val="none" w:sz="0" w:space="0" w:color="auto"/>
                    <w:bottom w:val="none" w:sz="0" w:space="0" w:color="auto"/>
                    <w:right w:val="none" w:sz="0" w:space="0" w:color="auto"/>
                  </w:divBdr>
                  <w:divsChild>
                    <w:div w:id="500580341">
                      <w:marLeft w:val="750"/>
                      <w:marRight w:val="0"/>
                      <w:marTop w:val="0"/>
                      <w:marBottom w:val="0"/>
                      <w:divBdr>
                        <w:top w:val="none" w:sz="0" w:space="0" w:color="auto"/>
                        <w:left w:val="none" w:sz="0" w:space="0" w:color="auto"/>
                        <w:bottom w:val="none" w:sz="0" w:space="0" w:color="auto"/>
                        <w:right w:val="none" w:sz="0" w:space="0" w:color="auto"/>
                      </w:divBdr>
                    </w:div>
                  </w:divsChild>
                </w:div>
                <w:div w:id="1629890421">
                  <w:marLeft w:val="300"/>
                  <w:marRight w:val="0"/>
                  <w:marTop w:val="75"/>
                  <w:marBottom w:val="0"/>
                  <w:divBdr>
                    <w:top w:val="none" w:sz="0" w:space="0" w:color="auto"/>
                    <w:left w:val="none" w:sz="0" w:space="0" w:color="auto"/>
                    <w:bottom w:val="none" w:sz="0" w:space="0" w:color="auto"/>
                    <w:right w:val="none" w:sz="0" w:space="0" w:color="auto"/>
                  </w:divBdr>
                  <w:divsChild>
                    <w:div w:id="623777831">
                      <w:marLeft w:val="750"/>
                      <w:marRight w:val="0"/>
                      <w:marTop w:val="0"/>
                      <w:marBottom w:val="0"/>
                      <w:divBdr>
                        <w:top w:val="none" w:sz="0" w:space="0" w:color="auto"/>
                        <w:left w:val="none" w:sz="0" w:space="0" w:color="auto"/>
                        <w:bottom w:val="none" w:sz="0" w:space="0" w:color="auto"/>
                        <w:right w:val="none" w:sz="0" w:space="0" w:color="auto"/>
                      </w:divBdr>
                    </w:div>
                    <w:div w:id="472791371">
                      <w:marLeft w:val="750"/>
                      <w:marRight w:val="0"/>
                      <w:marTop w:val="0"/>
                      <w:marBottom w:val="0"/>
                      <w:divBdr>
                        <w:top w:val="none" w:sz="0" w:space="0" w:color="auto"/>
                        <w:left w:val="none" w:sz="0" w:space="0" w:color="auto"/>
                        <w:bottom w:val="none" w:sz="0" w:space="0" w:color="auto"/>
                        <w:right w:val="none" w:sz="0" w:space="0" w:color="auto"/>
                      </w:divBdr>
                    </w:div>
                    <w:div w:id="37098383">
                      <w:marLeft w:val="750"/>
                      <w:marRight w:val="0"/>
                      <w:marTop w:val="0"/>
                      <w:marBottom w:val="0"/>
                      <w:divBdr>
                        <w:top w:val="none" w:sz="0" w:space="0" w:color="auto"/>
                        <w:left w:val="none" w:sz="0" w:space="0" w:color="auto"/>
                        <w:bottom w:val="none" w:sz="0" w:space="0" w:color="auto"/>
                        <w:right w:val="none" w:sz="0" w:space="0" w:color="auto"/>
                      </w:divBdr>
                    </w:div>
                  </w:divsChild>
                </w:div>
                <w:div w:id="756443418">
                  <w:marLeft w:val="300"/>
                  <w:marRight w:val="0"/>
                  <w:marTop w:val="75"/>
                  <w:marBottom w:val="0"/>
                  <w:divBdr>
                    <w:top w:val="none" w:sz="0" w:space="0" w:color="auto"/>
                    <w:left w:val="none" w:sz="0" w:space="0" w:color="auto"/>
                    <w:bottom w:val="none" w:sz="0" w:space="0" w:color="auto"/>
                    <w:right w:val="none" w:sz="0" w:space="0" w:color="auto"/>
                  </w:divBdr>
                  <w:divsChild>
                    <w:div w:id="1144203211">
                      <w:marLeft w:val="750"/>
                      <w:marRight w:val="0"/>
                      <w:marTop w:val="0"/>
                      <w:marBottom w:val="0"/>
                      <w:divBdr>
                        <w:top w:val="none" w:sz="0" w:space="0" w:color="auto"/>
                        <w:left w:val="none" w:sz="0" w:space="0" w:color="auto"/>
                        <w:bottom w:val="none" w:sz="0" w:space="0" w:color="auto"/>
                        <w:right w:val="none" w:sz="0" w:space="0" w:color="auto"/>
                      </w:divBdr>
                    </w:div>
                  </w:divsChild>
                </w:div>
                <w:div w:id="1671634740">
                  <w:marLeft w:val="300"/>
                  <w:marRight w:val="0"/>
                  <w:marTop w:val="75"/>
                  <w:marBottom w:val="0"/>
                  <w:divBdr>
                    <w:top w:val="none" w:sz="0" w:space="0" w:color="auto"/>
                    <w:left w:val="none" w:sz="0" w:space="0" w:color="auto"/>
                    <w:bottom w:val="none" w:sz="0" w:space="0" w:color="auto"/>
                    <w:right w:val="none" w:sz="0" w:space="0" w:color="auto"/>
                  </w:divBdr>
                  <w:divsChild>
                    <w:div w:id="671493424">
                      <w:marLeft w:val="750"/>
                      <w:marRight w:val="0"/>
                      <w:marTop w:val="0"/>
                      <w:marBottom w:val="0"/>
                      <w:divBdr>
                        <w:top w:val="none" w:sz="0" w:space="0" w:color="auto"/>
                        <w:left w:val="none" w:sz="0" w:space="0" w:color="auto"/>
                        <w:bottom w:val="none" w:sz="0" w:space="0" w:color="auto"/>
                        <w:right w:val="none" w:sz="0" w:space="0" w:color="auto"/>
                      </w:divBdr>
                    </w:div>
                    <w:div w:id="484930024">
                      <w:marLeft w:val="750"/>
                      <w:marRight w:val="0"/>
                      <w:marTop w:val="0"/>
                      <w:marBottom w:val="0"/>
                      <w:divBdr>
                        <w:top w:val="none" w:sz="0" w:space="0" w:color="auto"/>
                        <w:left w:val="none" w:sz="0" w:space="0" w:color="auto"/>
                        <w:bottom w:val="none" w:sz="0" w:space="0" w:color="auto"/>
                        <w:right w:val="none" w:sz="0" w:space="0" w:color="auto"/>
                      </w:divBdr>
                    </w:div>
                    <w:div w:id="1829394557">
                      <w:marLeft w:val="750"/>
                      <w:marRight w:val="0"/>
                      <w:marTop w:val="0"/>
                      <w:marBottom w:val="0"/>
                      <w:divBdr>
                        <w:top w:val="none" w:sz="0" w:space="0" w:color="auto"/>
                        <w:left w:val="none" w:sz="0" w:space="0" w:color="auto"/>
                        <w:bottom w:val="none" w:sz="0" w:space="0" w:color="auto"/>
                        <w:right w:val="none" w:sz="0" w:space="0" w:color="auto"/>
                      </w:divBdr>
                    </w:div>
                  </w:divsChild>
                </w:div>
                <w:div w:id="1373580385">
                  <w:marLeft w:val="300"/>
                  <w:marRight w:val="0"/>
                  <w:marTop w:val="75"/>
                  <w:marBottom w:val="0"/>
                  <w:divBdr>
                    <w:top w:val="none" w:sz="0" w:space="0" w:color="auto"/>
                    <w:left w:val="none" w:sz="0" w:space="0" w:color="auto"/>
                    <w:bottom w:val="none" w:sz="0" w:space="0" w:color="auto"/>
                    <w:right w:val="none" w:sz="0" w:space="0" w:color="auto"/>
                  </w:divBdr>
                  <w:divsChild>
                    <w:div w:id="400753863">
                      <w:marLeft w:val="750"/>
                      <w:marRight w:val="0"/>
                      <w:marTop w:val="0"/>
                      <w:marBottom w:val="0"/>
                      <w:divBdr>
                        <w:top w:val="none" w:sz="0" w:space="0" w:color="auto"/>
                        <w:left w:val="none" w:sz="0" w:space="0" w:color="auto"/>
                        <w:bottom w:val="none" w:sz="0" w:space="0" w:color="auto"/>
                        <w:right w:val="none" w:sz="0" w:space="0" w:color="auto"/>
                      </w:divBdr>
                    </w:div>
                  </w:divsChild>
                </w:div>
                <w:div w:id="481242584">
                  <w:marLeft w:val="300"/>
                  <w:marRight w:val="0"/>
                  <w:marTop w:val="75"/>
                  <w:marBottom w:val="0"/>
                  <w:divBdr>
                    <w:top w:val="none" w:sz="0" w:space="0" w:color="auto"/>
                    <w:left w:val="none" w:sz="0" w:space="0" w:color="auto"/>
                    <w:bottom w:val="none" w:sz="0" w:space="0" w:color="auto"/>
                    <w:right w:val="none" w:sz="0" w:space="0" w:color="auto"/>
                  </w:divBdr>
                  <w:divsChild>
                    <w:div w:id="671417315">
                      <w:marLeft w:val="750"/>
                      <w:marRight w:val="0"/>
                      <w:marTop w:val="0"/>
                      <w:marBottom w:val="0"/>
                      <w:divBdr>
                        <w:top w:val="none" w:sz="0" w:space="0" w:color="auto"/>
                        <w:left w:val="none" w:sz="0" w:space="0" w:color="auto"/>
                        <w:bottom w:val="none" w:sz="0" w:space="0" w:color="auto"/>
                        <w:right w:val="none" w:sz="0" w:space="0" w:color="auto"/>
                      </w:divBdr>
                    </w:div>
                    <w:div w:id="678124841">
                      <w:marLeft w:val="750"/>
                      <w:marRight w:val="0"/>
                      <w:marTop w:val="0"/>
                      <w:marBottom w:val="0"/>
                      <w:divBdr>
                        <w:top w:val="none" w:sz="0" w:space="0" w:color="auto"/>
                        <w:left w:val="none" w:sz="0" w:space="0" w:color="auto"/>
                        <w:bottom w:val="none" w:sz="0" w:space="0" w:color="auto"/>
                        <w:right w:val="none" w:sz="0" w:space="0" w:color="auto"/>
                      </w:divBdr>
                    </w:div>
                  </w:divsChild>
                </w:div>
                <w:div w:id="711223060">
                  <w:marLeft w:val="300"/>
                  <w:marRight w:val="0"/>
                  <w:marTop w:val="75"/>
                  <w:marBottom w:val="0"/>
                  <w:divBdr>
                    <w:top w:val="none" w:sz="0" w:space="0" w:color="auto"/>
                    <w:left w:val="none" w:sz="0" w:space="0" w:color="auto"/>
                    <w:bottom w:val="none" w:sz="0" w:space="0" w:color="auto"/>
                    <w:right w:val="none" w:sz="0" w:space="0" w:color="auto"/>
                  </w:divBdr>
                  <w:divsChild>
                    <w:div w:id="1303387533">
                      <w:marLeft w:val="750"/>
                      <w:marRight w:val="0"/>
                      <w:marTop w:val="0"/>
                      <w:marBottom w:val="0"/>
                      <w:divBdr>
                        <w:top w:val="none" w:sz="0" w:space="0" w:color="auto"/>
                        <w:left w:val="none" w:sz="0" w:space="0" w:color="auto"/>
                        <w:bottom w:val="none" w:sz="0" w:space="0" w:color="auto"/>
                        <w:right w:val="none" w:sz="0" w:space="0" w:color="auto"/>
                      </w:divBdr>
                    </w:div>
                  </w:divsChild>
                </w:div>
                <w:div w:id="798568960">
                  <w:marLeft w:val="300"/>
                  <w:marRight w:val="0"/>
                  <w:marTop w:val="75"/>
                  <w:marBottom w:val="0"/>
                  <w:divBdr>
                    <w:top w:val="none" w:sz="0" w:space="0" w:color="auto"/>
                    <w:left w:val="none" w:sz="0" w:space="0" w:color="auto"/>
                    <w:bottom w:val="none" w:sz="0" w:space="0" w:color="auto"/>
                    <w:right w:val="none" w:sz="0" w:space="0" w:color="auto"/>
                  </w:divBdr>
                  <w:divsChild>
                    <w:div w:id="440759939">
                      <w:marLeft w:val="750"/>
                      <w:marRight w:val="0"/>
                      <w:marTop w:val="0"/>
                      <w:marBottom w:val="0"/>
                      <w:divBdr>
                        <w:top w:val="none" w:sz="0" w:space="0" w:color="auto"/>
                        <w:left w:val="none" w:sz="0" w:space="0" w:color="auto"/>
                        <w:bottom w:val="none" w:sz="0" w:space="0" w:color="auto"/>
                        <w:right w:val="none" w:sz="0" w:space="0" w:color="auto"/>
                      </w:divBdr>
                    </w:div>
                  </w:divsChild>
                </w:div>
                <w:div w:id="459960544">
                  <w:marLeft w:val="300"/>
                  <w:marRight w:val="0"/>
                  <w:marTop w:val="75"/>
                  <w:marBottom w:val="0"/>
                  <w:divBdr>
                    <w:top w:val="none" w:sz="0" w:space="0" w:color="auto"/>
                    <w:left w:val="none" w:sz="0" w:space="0" w:color="auto"/>
                    <w:bottom w:val="none" w:sz="0" w:space="0" w:color="auto"/>
                    <w:right w:val="none" w:sz="0" w:space="0" w:color="auto"/>
                  </w:divBdr>
                  <w:divsChild>
                    <w:div w:id="767194298">
                      <w:marLeft w:val="750"/>
                      <w:marRight w:val="0"/>
                      <w:marTop w:val="0"/>
                      <w:marBottom w:val="0"/>
                      <w:divBdr>
                        <w:top w:val="none" w:sz="0" w:space="0" w:color="auto"/>
                        <w:left w:val="none" w:sz="0" w:space="0" w:color="auto"/>
                        <w:bottom w:val="none" w:sz="0" w:space="0" w:color="auto"/>
                        <w:right w:val="none" w:sz="0" w:space="0" w:color="auto"/>
                      </w:divBdr>
                    </w:div>
                  </w:divsChild>
                </w:div>
                <w:div w:id="1966736265">
                  <w:marLeft w:val="300"/>
                  <w:marRight w:val="0"/>
                  <w:marTop w:val="75"/>
                  <w:marBottom w:val="0"/>
                  <w:divBdr>
                    <w:top w:val="none" w:sz="0" w:space="0" w:color="auto"/>
                    <w:left w:val="none" w:sz="0" w:space="0" w:color="auto"/>
                    <w:bottom w:val="none" w:sz="0" w:space="0" w:color="auto"/>
                    <w:right w:val="none" w:sz="0" w:space="0" w:color="auto"/>
                  </w:divBdr>
                </w:div>
                <w:div w:id="935359101">
                  <w:marLeft w:val="300"/>
                  <w:marRight w:val="0"/>
                  <w:marTop w:val="75"/>
                  <w:marBottom w:val="0"/>
                  <w:divBdr>
                    <w:top w:val="none" w:sz="0" w:space="0" w:color="auto"/>
                    <w:left w:val="none" w:sz="0" w:space="0" w:color="auto"/>
                    <w:bottom w:val="none" w:sz="0" w:space="0" w:color="auto"/>
                    <w:right w:val="none" w:sz="0" w:space="0" w:color="auto"/>
                  </w:divBdr>
                </w:div>
                <w:div w:id="91435779">
                  <w:marLeft w:val="300"/>
                  <w:marRight w:val="0"/>
                  <w:marTop w:val="75"/>
                  <w:marBottom w:val="0"/>
                  <w:divBdr>
                    <w:top w:val="none" w:sz="0" w:space="0" w:color="auto"/>
                    <w:left w:val="none" w:sz="0" w:space="0" w:color="auto"/>
                    <w:bottom w:val="none" w:sz="0" w:space="0" w:color="auto"/>
                    <w:right w:val="none" w:sz="0" w:space="0" w:color="auto"/>
                  </w:divBdr>
                  <w:divsChild>
                    <w:div w:id="1641038631">
                      <w:marLeft w:val="750"/>
                      <w:marRight w:val="0"/>
                      <w:marTop w:val="0"/>
                      <w:marBottom w:val="0"/>
                      <w:divBdr>
                        <w:top w:val="none" w:sz="0" w:space="0" w:color="auto"/>
                        <w:left w:val="none" w:sz="0" w:space="0" w:color="auto"/>
                        <w:bottom w:val="none" w:sz="0" w:space="0" w:color="auto"/>
                        <w:right w:val="none" w:sz="0" w:space="0" w:color="auto"/>
                      </w:divBdr>
                    </w:div>
                    <w:div w:id="1538858536">
                      <w:marLeft w:val="750"/>
                      <w:marRight w:val="0"/>
                      <w:marTop w:val="0"/>
                      <w:marBottom w:val="0"/>
                      <w:divBdr>
                        <w:top w:val="none" w:sz="0" w:space="0" w:color="auto"/>
                        <w:left w:val="none" w:sz="0" w:space="0" w:color="auto"/>
                        <w:bottom w:val="none" w:sz="0" w:space="0" w:color="auto"/>
                        <w:right w:val="none" w:sz="0" w:space="0" w:color="auto"/>
                      </w:divBdr>
                    </w:div>
                  </w:divsChild>
                </w:div>
                <w:div w:id="2087992516">
                  <w:marLeft w:val="300"/>
                  <w:marRight w:val="0"/>
                  <w:marTop w:val="75"/>
                  <w:marBottom w:val="0"/>
                  <w:divBdr>
                    <w:top w:val="none" w:sz="0" w:space="0" w:color="auto"/>
                    <w:left w:val="none" w:sz="0" w:space="0" w:color="auto"/>
                    <w:bottom w:val="none" w:sz="0" w:space="0" w:color="auto"/>
                    <w:right w:val="none" w:sz="0" w:space="0" w:color="auto"/>
                  </w:divBdr>
                  <w:divsChild>
                    <w:div w:id="219367385">
                      <w:marLeft w:val="750"/>
                      <w:marRight w:val="0"/>
                      <w:marTop w:val="0"/>
                      <w:marBottom w:val="0"/>
                      <w:divBdr>
                        <w:top w:val="none" w:sz="0" w:space="0" w:color="auto"/>
                        <w:left w:val="none" w:sz="0" w:space="0" w:color="auto"/>
                        <w:bottom w:val="none" w:sz="0" w:space="0" w:color="auto"/>
                        <w:right w:val="none" w:sz="0" w:space="0" w:color="auto"/>
                      </w:divBdr>
                    </w:div>
                  </w:divsChild>
                </w:div>
                <w:div w:id="1190417257">
                  <w:marLeft w:val="300"/>
                  <w:marRight w:val="0"/>
                  <w:marTop w:val="75"/>
                  <w:marBottom w:val="0"/>
                  <w:divBdr>
                    <w:top w:val="none" w:sz="0" w:space="0" w:color="auto"/>
                    <w:left w:val="none" w:sz="0" w:space="0" w:color="auto"/>
                    <w:bottom w:val="none" w:sz="0" w:space="0" w:color="auto"/>
                    <w:right w:val="none" w:sz="0" w:space="0" w:color="auto"/>
                  </w:divBdr>
                  <w:divsChild>
                    <w:div w:id="1429932072">
                      <w:marLeft w:val="750"/>
                      <w:marRight w:val="0"/>
                      <w:marTop w:val="0"/>
                      <w:marBottom w:val="0"/>
                      <w:divBdr>
                        <w:top w:val="none" w:sz="0" w:space="0" w:color="auto"/>
                        <w:left w:val="none" w:sz="0" w:space="0" w:color="auto"/>
                        <w:bottom w:val="none" w:sz="0" w:space="0" w:color="auto"/>
                        <w:right w:val="none" w:sz="0" w:space="0" w:color="auto"/>
                      </w:divBdr>
                    </w:div>
                    <w:div w:id="43986285">
                      <w:marLeft w:val="750"/>
                      <w:marRight w:val="0"/>
                      <w:marTop w:val="0"/>
                      <w:marBottom w:val="0"/>
                      <w:divBdr>
                        <w:top w:val="none" w:sz="0" w:space="0" w:color="auto"/>
                        <w:left w:val="none" w:sz="0" w:space="0" w:color="auto"/>
                        <w:bottom w:val="none" w:sz="0" w:space="0" w:color="auto"/>
                        <w:right w:val="none" w:sz="0" w:space="0" w:color="auto"/>
                      </w:divBdr>
                    </w:div>
                    <w:div w:id="1422530480">
                      <w:marLeft w:val="750"/>
                      <w:marRight w:val="0"/>
                      <w:marTop w:val="0"/>
                      <w:marBottom w:val="0"/>
                      <w:divBdr>
                        <w:top w:val="none" w:sz="0" w:space="0" w:color="auto"/>
                        <w:left w:val="none" w:sz="0" w:space="0" w:color="auto"/>
                        <w:bottom w:val="none" w:sz="0" w:space="0" w:color="auto"/>
                        <w:right w:val="none" w:sz="0" w:space="0" w:color="auto"/>
                      </w:divBdr>
                    </w:div>
                  </w:divsChild>
                </w:div>
                <w:div w:id="1780753578">
                  <w:marLeft w:val="300"/>
                  <w:marRight w:val="0"/>
                  <w:marTop w:val="75"/>
                  <w:marBottom w:val="0"/>
                  <w:divBdr>
                    <w:top w:val="none" w:sz="0" w:space="0" w:color="auto"/>
                    <w:left w:val="none" w:sz="0" w:space="0" w:color="auto"/>
                    <w:bottom w:val="none" w:sz="0" w:space="0" w:color="auto"/>
                    <w:right w:val="none" w:sz="0" w:space="0" w:color="auto"/>
                  </w:divBdr>
                  <w:divsChild>
                    <w:div w:id="2115242247">
                      <w:marLeft w:val="750"/>
                      <w:marRight w:val="0"/>
                      <w:marTop w:val="0"/>
                      <w:marBottom w:val="0"/>
                      <w:divBdr>
                        <w:top w:val="none" w:sz="0" w:space="0" w:color="auto"/>
                        <w:left w:val="none" w:sz="0" w:space="0" w:color="auto"/>
                        <w:bottom w:val="none" w:sz="0" w:space="0" w:color="auto"/>
                        <w:right w:val="none" w:sz="0" w:space="0" w:color="auto"/>
                      </w:divBdr>
                    </w:div>
                  </w:divsChild>
                </w:div>
                <w:div w:id="59332236">
                  <w:marLeft w:val="300"/>
                  <w:marRight w:val="0"/>
                  <w:marTop w:val="75"/>
                  <w:marBottom w:val="0"/>
                  <w:divBdr>
                    <w:top w:val="none" w:sz="0" w:space="0" w:color="auto"/>
                    <w:left w:val="none" w:sz="0" w:space="0" w:color="auto"/>
                    <w:bottom w:val="none" w:sz="0" w:space="0" w:color="auto"/>
                    <w:right w:val="none" w:sz="0" w:space="0" w:color="auto"/>
                  </w:divBdr>
                  <w:divsChild>
                    <w:div w:id="674456573">
                      <w:marLeft w:val="750"/>
                      <w:marRight w:val="0"/>
                      <w:marTop w:val="0"/>
                      <w:marBottom w:val="0"/>
                      <w:divBdr>
                        <w:top w:val="none" w:sz="0" w:space="0" w:color="auto"/>
                        <w:left w:val="none" w:sz="0" w:space="0" w:color="auto"/>
                        <w:bottom w:val="none" w:sz="0" w:space="0" w:color="auto"/>
                        <w:right w:val="none" w:sz="0" w:space="0" w:color="auto"/>
                      </w:divBdr>
                    </w:div>
                    <w:div w:id="151021863">
                      <w:marLeft w:val="750"/>
                      <w:marRight w:val="0"/>
                      <w:marTop w:val="0"/>
                      <w:marBottom w:val="0"/>
                      <w:divBdr>
                        <w:top w:val="none" w:sz="0" w:space="0" w:color="auto"/>
                        <w:left w:val="none" w:sz="0" w:space="0" w:color="auto"/>
                        <w:bottom w:val="none" w:sz="0" w:space="0" w:color="auto"/>
                        <w:right w:val="none" w:sz="0" w:space="0" w:color="auto"/>
                      </w:divBdr>
                    </w:div>
                    <w:div w:id="619337467">
                      <w:marLeft w:val="750"/>
                      <w:marRight w:val="0"/>
                      <w:marTop w:val="0"/>
                      <w:marBottom w:val="0"/>
                      <w:divBdr>
                        <w:top w:val="none" w:sz="0" w:space="0" w:color="auto"/>
                        <w:left w:val="none" w:sz="0" w:space="0" w:color="auto"/>
                        <w:bottom w:val="none" w:sz="0" w:space="0" w:color="auto"/>
                        <w:right w:val="none" w:sz="0" w:space="0" w:color="auto"/>
                      </w:divBdr>
                    </w:div>
                  </w:divsChild>
                </w:div>
                <w:div w:id="825392238">
                  <w:marLeft w:val="300"/>
                  <w:marRight w:val="0"/>
                  <w:marTop w:val="75"/>
                  <w:marBottom w:val="0"/>
                  <w:divBdr>
                    <w:top w:val="none" w:sz="0" w:space="0" w:color="auto"/>
                    <w:left w:val="none" w:sz="0" w:space="0" w:color="auto"/>
                    <w:bottom w:val="none" w:sz="0" w:space="0" w:color="auto"/>
                    <w:right w:val="none" w:sz="0" w:space="0" w:color="auto"/>
                  </w:divBdr>
                  <w:divsChild>
                    <w:div w:id="1604849106">
                      <w:marLeft w:val="750"/>
                      <w:marRight w:val="0"/>
                      <w:marTop w:val="0"/>
                      <w:marBottom w:val="0"/>
                      <w:divBdr>
                        <w:top w:val="none" w:sz="0" w:space="0" w:color="auto"/>
                        <w:left w:val="none" w:sz="0" w:space="0" w:color="auto"/>
                        <w:bottom w:val="none" w:sz="0" w:space="0" w:color="auto"/>
                        <w:right w:val="none" w:sz="0" w:space="0" w:color="auto"/>
                      </w:divBdr>
                    </w:div>
                  </w:divsChild>
                </w:div>
                <w:div w:id="372199444">
                  <w:marLeft w:val="300"/>
                  <w:marRight w:val="0"/>
                  <w:marTop w:val="75"/>
                  <w:marBottom w:val="0"/>
                  <w:divBdr>
                    <w:top w:val="none" w:sz="0" w:space="0" w:color="auto"/>
                    <w:left w:val="none" w:sz="0" w:space="0" w:color="auto"/>
                    <w:bottom w:val="none" w:sz="0" w:space="0" w:color="auto"/>
                    <w:right w:val="none" w:sz="0" w:space="0" w:color="auto"/>
                  </w:divBdr>
                  <w:divsChild>
                    <w:div w:id="622659434">
                      <w:marLeft w:val="750"/>
                      <w:marRight w:val="0"/>
                      <w:marTop w:val="0"/>
                      <w:marBottom w:val="0"/>
                      <w:divBdr>
                        <w:top w:val="none" w:sz="0" w:space="0" w:color="auto"/>
                        <w:left w:val="none" w:sz="0" w:space="0" w:color="auto"/>
                        <w:bottom w:val="none" w:sz="0" w:space="0" w:color="auto"/>
                        <w:right w:val="none" w:sz="0" w:space="0" w:color="auto"/>
                      </w:divBdr>
                    </w:div>
                    <w:div w:id="2104841466">
                      <w:marLeft w:val="750"/>
                      <w:marRight w:val="0"/>
                      <w:marTop w:val="0"/>
                      <w:marBottom w:val="0"/>
                      <w:divBdr>
                        <w:top w:val="none" w:sz="0" w:space="0" w:color="auto"/>
                        <w:left w:val="none" w:sz="0" w:space="0" w:color="auto"/>
                        <w:bottom w:val="none" w:sz="0" w:space="0" w:color="auto"/>
                        <w:right w:val="none" w:sz="0" w:space="0" w:color="auto"/>
                      </w:divBdr>
                    </w:div>
                  </w:divsChild>
                </w:div>
                <w:div w:id="1863127591">
                  <w:marLeft w:val="300"/>
                  <w:marRight w:val="0"/>
                  <w:marTop w:val="75"/>
                  <w:marBottom w:val="0"/>
                  <w:divBdr>
                    <w:top w:val="none" w:sz="0" w:space="0" w:color="auto"/>
                    <w:left w:val="none" w:sz="0" w:space="0" w:color="auto"/>
                    <w:bottom w:val="none" w:sz="0" w:space="0" w:color="auto"/>
                    <w:right w:val="none" w:sz="0" w:space="0" w:color="auto"/>
                  </w:divBdr>
                  <w:divsChild>
                    <w:div w:id="1067537270">
                      <w:marLeft w:val="750"/>
                      <w:marRight w:val="0"/>
                      <w:marTop w:val="0"/>
                      <w:marBottom w:val="0"/>
                      <w:divBdr>
                        <w:top w:val="none" w:sz="0" w:space="0" w:color="auto"/>
                        <w:left w:val="none" w:sz="0" w:space="0" w:color="auto"/>
                        <w:bottom w:val="none" w:sz="0" w:space="0" w:color="auto"/>
                        <w:right w:val="none" w:sz="0" w:space="0" w:color="auto"/>
                      </w:divBdr>
                    </w:div>
                  </w:divsChild>
                </w:div>
                <w:div w:id="1330987811">
                  <w:marLeft w:val="300"/>
                  <w:marRight w:val="0"/>
                  <w:marTop w:val="75"/>
                  <w:marBottom w:val="0"/>
                  <w:divBdr>
                    <w:top w:val="none" w:sz="0" w:space="0" w:color="auto"/>
                    <w:left w:val="none" w:sz="0" w:space="0" w:color="auto"/>
                    <w:bottom w:val="none" w:sz="0" w:space="0" w:color="auto"/>
                    <w:right w:val="none" w:sz="0" w:space="0" w:color="auto"/>
                  </w:divBdr>
                  <w:divsChild>
                    <w:div w:id="2047368287">
                      <w:marLeft w:val="750"/>
                      <w:marRight w:val="0"/>
                      <w:marTop w:val="0"/>
                      <w:marBottom w:val="0"/>
                      <w:divBdr>
                        <w:top w:val="none" w:sz="0" w:space="0" w:color="auto"/>
                        <w:left w:val="none" w:sz="0" w:space="0" w:color="auto"/>
                        <w:bottom w:val="none" w:sz="0" w:space="0" w:color="auto"/>
                        <w:right w:val="none" w:sz="0" w:space="0" w:color="auto"/>
                      </w:divBdr>
                    </w:div>
                  </w:divsChild>
                </w:div>
                <w:div w:id="2080202553">
                  <w:marLeft w:val="300"/>
                  <w:marRight w:val="0"/>
                  <w:marTop w:val="75"/>
                  <w:marBottom w:val="0"/>
                  <w:divBdr>
                    <w:top w:val="none" w:sz="0" w:space="0" w:color="auto"/>
                    <w:left w:val="none" w:sz="0" w:space="0" w:color="auto"/>
                    <w:bottom w:val="none" w:sz="0" w:space="0" w:color="auto"/>
                    <w:right w:val="none" w:sz="0" w:space="0" w:color="auto"/>
                  </w:divBdr>
                  <w:divsChild>
                    <w:div w:id="921184282">
                      <w:marLeft w:val="750"/>
                      <w:marRight w:val="0"/>
                      <w:marTop w:val="0"/>
                      <w:marBottom w:val="0"/>
                      <w:divBdr>
                        <w:top w:val="none" w:sz="0" w:space="0" w:color="auto"/>
                        <w:left w:val="none" w:sz="0" w:space="0" w:color="auto"/>
                        <w:bottom w:val="none" w:sz="0" w:space="0" w:color="auto"/>
                        <w:right w:val="none" w:sz="0" w:space="0" w:color="auto"/>
                      </w:divBdr>
                    </w:div>
                  </w:divsChild>
                </w:div>
                <w:div w:id="879055936">
                  <w:marLeft w:val="300"/>
                  <w:marRight w:val="0"/>
                  <w:marTop w:val="75"/>
                  <w:marBottom w:val="0"/>
                  <w:divBdr>
                    <w:top w:val="none" w:sz="0" w:space="0" w:color="auto"/>
                    <w:left w:val="none" w:sz="0" w:space="0" w:color="auto"/>
                    <w:bottom w:val="none" w:sz="0" w:space="0" w:color="auto"/>
                    <w:right w:val="none" w:sz="0" w:space="0" w:color="auto"/>
                  </w:divBdr>
                </w:div>
              </w:divsChild>
            </w:div>
            <w:div w:id="1737123548">
              <w:marLeft w:val="0"/>
              <w:marRight w:val="0"/>
              <w:marTop w:val="150"/>
              <w:marBottom w:val="150"/>
              <w:divBdr>
                <w:top w:val="none" w:sz="0" w:space="0" w:color="auto"/>
                <w:left w:val="none" w:sz="0" w:space="0" w:color="auto"/>
                <w:bottom w:val="none" w:sz="0" w:space="0" w:color="auto"/>
                <w:right w:val="none" w:sz="0" w:space="0" w:color="auto"/>
              </w:divBdr>
              <w:divsChild>
                <w:div w:id="1617180903">
                  <w:marLeft w:val="300"/>
                  <w:marRight w:val="0"/>
                  <w:marTop w:val="75"/>
                  <w:marBottom w:val="0"/>
                  <w:divBdr>
                    <w:top w:val="none" w:sz="0" w:space="0" w:color="auto"/>
                    <w:left w:val="none" w:sz="0" w:space="0" w:color="auto"/>
                    <w:bottom w:val="none" w:sz="0" w:space="0" w:color="auto"/>
                    <w:right w:val="none" w:sz="0" w:space="0" w:color="auto"/>
                  </w:divBdr>
                </w:div>
                <w:div w:id="552692447">
                  <w:marLeft w:val="300"/>
                  <w:marRight w:val="0"/>
                  <w:marTop w:val="75"/>
                  <w:marBottom w:val="0"/>
                  <w:divBdr>
                    <w:top w:val="none" w:sz="0" w:space="0" w:color="auto"/>
                    <w:left w:val="none" w:sz="0" w:space="0" w:color="auto"/>
                    <w:bottom w:val="none" w:sz="0" w:space="0" w:color="auto"/>
                    <w:right w:val="none" w:sz="0" w:space="0" w:color="auto"/>
                  </w:divBdr>
                  <w:divsChild>
                    <w:div w:id="87123770">
                      <w:marLeft w:val="750"/>
                      <w:marRight w:val="0"/>
                      <w:marTop w:val="0"/>
                      <w:marBottom w:val="0"/>
                      <w:divBdr>
                        <w:top w:val="none" w:sz="0" w:space="0" w:color="auto"/>
                        <w:left w:val="none" w:sz="0" w:space="0" w:color="auto"/>
                        <w:bottom w:val="none" w:sz="0" w:space="0" w:color="auto"/>
                        <w:right w:val="none" w:sz="0" w:space="0" w:color="auto"/>
                      </w:divBdr>
                    </w:div>
                    <w:div w:id="1341201367">
                      <w:marLeft w:val="750"/>
                      <w:marRight w:val="0"/>
                      <w:marTop w:val="0"/>
                      <w:marBottom w:val="0"/>
                      <w:divBdr>
                        <w:top w:val="none" w:sz="0" w:space="0" w:color="auto"/>
                        <w:left w:val="none" w:sz="0" w:space="0" w:color="auto"/>
                        <w:bottom w:val="none" w:sz="0" w:space="0" w:color="auto"/>
                        <w:right w:val="none" w:sz="0" w:space="0" w:color="auto"/>
                      </w:divBdr>
                    </w:div>
                  </w:divsChild>
                </w:div>
                <w:div w:id="315382157">
                  <w:marLeft w:val="300"/>
                  <w:marRight w:val="0"/>
                  <w:marTop w:val="75"/>
                  <w:marBottom w:val="0"/>
                  <w:divBdr>
                    <w:top w:val="none" w:sz="0" w:space="0" w:color="auto"/>
                    <w:left w:val="none" w:sz="0" w:space="0" w:color="auto"/>
                    <w:bottom w:val="none" w:sz="0" w:space="0" w:color="auto"/>
                    <w:right w:val="none" w:sz="0" w:space="0" w:color="auto"/>
                  </w:divBdr>
                  <w:divsChild>
                    <w:div w:id="666441123">
                      <w:marLeft w:val="750"/>
                      <w:marRight w:val="0"/>
                      <w:marTop w:val="0"/>
                      <w:marBottom w:val="0"/>
                      <w:divBdr>
                        <w:top w:val="none" w:sz="0" w:space="0" w:color="auto"/>
                        <w:left w:val="none" w:sz="0" w:space="0" w:color="auto"/>
                        <w:bottom w:val="none" w:sz="0" w:space="0" w:color="auto"/>
                        <w:right w:val="none" w:sz="0" w:space="0" w:color="auto"/>
                      </w:divBdr>
                    </w:div>
                  </w:divsChild>
                </w:div>
                <w:div w:id="2099476634">
                  <w:marLeft w:val="300"/>
                  <w:marRight w:val="0"/>
                  <w:marTop w:val="75"/>
                  <w:marBottom w:val="0"/>
                  <w:divBdr>
                    <w:top w:val="none" w:sz="0" w:space="0" w:color="auto"/>
                    <w:left w:val="none" w:sz="0" w:space="0" w:color="auto"/>
                    <w:bottom w:val="none" w:sz="0" w:space="0" w:color="auto"/>
                    <w:right w:val="none" w:sz="0" w:space="0" w:color="auto"/>
                  </w:divBdr>
                  <w:divsChild>
                    <w:div w:id="3641841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36002507">
              <w:marLeft w:val="0"/>
              <w:marRight w:val="0"/>
              <w:marTop w:val="150"/>
              <w:marBottom w:val="150"/>
              <w:divBdr>
                <w:top w:val="none" w:sz="0" w:space="0" w:color="auto"/>
                <w:left w:val="none" w:sz="0" w:space="0" w:color="auto"/>
                <w:bottom w:val="none" w:sz="0" w:space="0" w:color="auto"/>
                <w:right w:val="none" w:sz="0" w:space="0" w:color="auto"/>
              </w:divBdr>
              <w:divsChild>
                <w:div w:id="595791107">
                  <w:marLeft w:val="300"/>
                  <w:marRight w:val="0"/>
                  <w:marTop w:val="75"/>
                  <w:marBottom w:val="0"/>
                  <w:divBdr>
                    <w:top w:val="none" w:sz="0" w:space="0" w:color="auto"/>
                    <w:left w:val="none" w:sz="0" w:space="0" w:color="auto"/>
                    <w:bottom w:val="none" w:sz="0" w:space="0" w:color="auto"/>
                    <w:right w:val="none" w:sz="0" w:space="0" w:color="auto"/>
                  </w:divBdr>
                </w:div>
                <w:div w:id="1260019250">
                  <w:marLeft w:val="300"/>
                  <w:marRight w:val="0"/>
                  <w:marTop w:val="75"/>
                  <w:marBottom w:val="0"/>
                  <w:divBdr>
                    <w:top w:val="none" w:sz="0" w:space="0" w:color="auto"/>
                    <w:left w:val="none" w:sz="0" w:space="0" w:color="auto"/>
                    <w:bottom w:val="none" w:sz="0" w:space="0" w:color="auto"/>
                    <w:right w:val="none" w:sz="0" w:space="0" w:color="auto"/>
                  </w:divBdr>
                  <w:divsChild>
                    <w:div w:id="1000084146">
                      <w:marLeft w:val="750"/>
                      <w:marRight w:val="0"/>
                      <w:marTop w:val="0"/>
                      <w:marBottom w:val="0"/>
                      <w:divBdr>
                        <w:top w:val="none" w:sz="0" w:space="0" w:color="auto"/>
                        <w:left w:val="none" w:sz="0" w:space="0" w:color="auto"/>
                        <w:bottom w:val="none" w:sz="0" w:space="0" w:color="auto"/>
                        <w:right w:val="none" w:sz="0" w:space="0" w:color="auto"/>
                      </w:divBdr>
                    </w:div>
                  </w:divsChild>
                </w:div>
                <w:div w:id="1039162064">
                  <w:marLeft w:val="300"/>
                  <w:marRight w:val="0"/>
                  <w:marTop w:val="75"/>
                  <w:marBottom w:val="0"/>
                  <w:divBdr>
                    <w:top w:val="none" w:sz="0" w:space="0" w:color="auto"/>
                    <w:left w:val="none" w:sz="0" w:space="0" w:color="auto"/>
                    <w:bottom w:val="none" w:sz="0" w:space="0" w:color="auto"/>
                    <w:right w:val="none" w:sz="0" w:space="0" w:color="auto"/>
                  </w:divBdr>
                </w:div>
                <w:div w:id="497572541">
                  <w:marLeft w:val="300"/>
                  <w:marRight w:val="0"/>
                  <w:marTop w:val="75"/>
                  <w:marBottom w:val="0"/>
                  <w:divBdr>
                    <w:top w:val="none" w:sz="0" w:space="0" w:color="auto"/>
                    <w:left w:val="none" w:sz="0" w:space="0" w:color="auto"/>
                    <w:bottom w:val="none" w:sz="0" w:space="0" w:color="auto"/>
                    <w:right w:val="none" w:sz="0" w:space="0" w:color="auto"/>
                  </w:divBdr>
                  <w:divsChild>
                    <w:div w:id="2002804046">
                      <w:marLeft w:val="750"/>
                      <w:marRight w:val="0"/>
                      <w:marTop w:val="0"/>
                      <w:marBottom w:val="0"/>
                      <w:divBdr>
                        <w:top w:val="none" w:sz="0" w:space="0" w:color="auto"/>
                        <w:left w:val="none" w:sz="0" w:space="0" w:color="auto"/>
                        <w:bottom w:val="none" w:sz="0" w:space="0" w:color="auto"/>
                        <w:right w:val="none" w:sz="0" w:space="0" w:color="auto"/>
                      </w:divBdr>
                    </w:div>
                  </w:divsChild>
                </w:div>
                <w:div w:id="623080529">
                  <w:marLeft w:val="300"/>
                  <w:marRight w:val="0"/>
                  <w:marTop w:val="75"/>
                  <w:marBottom w:val="0"/>
                  <w:divBdr>
                    <w:top w:val="none" w:sz="0" w:space="0" w:color="auto"/>
                    <w:left w:val="none" w:sz="0" w:space="0" w:color="auto"/>
                    <w:bottom w:val="none" w:sz="0" w:space="0" w:color="auto"/>
                    <w:right w:val="none" w:sz="0" w:space="0" w:color="auto"/>
                  </w:divBdr>
                </w:div>
                <w:div w:id="591934263">
                  <w:marLeft w:val="300"/>
                  <w:marRight w:val="0"/>
                  <w:marTop w:val="75"/>
                  <w:marBottom w:val="0"/>
                  <w:divBdr>
                    <w:top w:val="none" w:sz="0" w:space="0" w:color="auto"/>
                    <w:left w:val="none" w:sz="0" w:space="0" w:color="auto"/>
                    <w:bottom w:val="none" w:sz="0" w:space="0" w:color="auto"/>
                    <w:right w:val="none" w:sz="0" w:space="0" w:color="auto"/>
                  </w:divBdr>
                  <w:divsChild>
                    <w:div w:id="42607888">
                      <w:marLeft w:val="750"/>
                      <w:marRight w:val="0"/>
                      <w:marTop w:val="0"/>
                      <w:marBottom w:val="0"/>
                      <w:divBdr>
                        <w:top w:val="none" w:sz="0" w:space="0" w:color="auto"/>
                        <w:left w:val="none" w:sz="0" w:space="0" w:color="auto"/>
                        <w:bottom w:val="none" w:sz="0" w:space="0" w:color="auto"/>
                        <w:right w:val="none" w:sz="0" w:space="0" w:color="auto"/>
                      </w:divBdr>
                    </w:div>
                    <w:div w:id="1504467154">
                      <w:marLeft w:val="750"/>
                      <w:marRight w:val="0"/>
                      <w:marTop w:val="0"/>
                      <w:marBottom w:val="0"/>
                      <w:divBdr>
                        <w:top w:val="none" w:sz="0" w:space="0" w:color="auto"/>
                        <w:left w:val="none" w:sz="0" w:space="0" w:color="auto"/>
                        <w:bottom w:val="none" w:sz="0" w:space="0" w:color="auto"/>
                        <w:right w:val="none" w:sz="0" w:space="0" w:color="auto"/>
                      </w:divBdr>
                    </w:div>
                  </w:divsChild>
                </w:div>
                <w:div w:id="1741363498">
                  <w:marLeft w:val="300"/>
                  <w:marRight w:val="0"/>
                  <w:marTop w:val="75"/>
                  <w:marBottom w:val="0"/>
                  <w:divBdr>
                    <w:top w:val="none" w:sz="0" w:space="0" w:color="auto"/>
                    <w:left w:val="none" w:sz="0" w:space="0" w:color="auto"/>
                    <w:bottom w:val="none" w:sz="0" w:space="0" w:color="auto"/>
                    <w:right w:val="none" w:sz="0" w:space="0" w:color="auto"/>
                  </w:divBdr>
                </w:div>
                <w:div w:id="1824198869">
                  <w:marLeft w:val="300"/>
                  <w:marRight w:val="0"/>
                  <w:marTop w:val="75"/>
                  <w:marBottom w:val="0"/>
                  <w:divBdr>
                    <w:top w:val="none" w:sz="0" w:space="0" w:color="auto"/>
                    <w:left w:val="none" w:sz="0" w:space="0" w:color="auto"/>
                    <w:bottom w:val="none" w:sz="0" w:space="0" w:color="auto"/>
                    <w:right w:val="none" w:sz="0" w:space="0" w:color="auto"/>
                  </w:divBdr>
                  <w:divsChild>
                    <w:div w:id="1611232827">
                      <w:marLeft w:val="750"/>
                      <w:marRight w:val="0"/>
                      <w:marTop w:val="0"/>
                      <w:marBottom w:val="0"/>
                      <w:divBdr>
                        <w:top w:val="none" w:sz="0" w:space="0" w:color="auto"/>
                        <w:left w:val="none" w:sz="0" w:space="0" w:color="auto"/>
                        <w:bottom w:val="none" w:sz="0" w:space="0" w:color="auto"/>
                        <w:right w:val="none" w:sz="0" w:space="0" w:color="auto"/>
                      </w:divBdr>
                    </w:div>
                  </w:divsChild>
                </w:div>
                <w:div w:id="2115903409">
                  <w:marLeft w:val="300"/>
                  <w:marRight w:val="0"/>
                  <w:marTop w:val="75"/>
                  <w:marBottom w:val="0"/>
                  <w:divBdr>
                    <w:top w:val="none" w:sz="0" w:space="0" w:color="auto"/>
                    <w:left w:val="none" w:sz="0" w:space="0" w:color="auto"/>
                    <w:bottom w:val="none" w:sz="0" w:space="0" w:color="auto"/>
                    <w:right w:val="none" w:sz="0" w:space="0" w:color="auto"/>
                  </w:divBdr>
                  <w:divsChild>
                    <w:div w:id="1519735470">
                      <w:marLeft w:val="750"/>
                      <w:marRight w:val="0"/>
                      <w:marTop w:val="0"/>
                      <w:marBottom w:val="0"/>
                      <w:divBdr>
                        <w:top w:val="none" w:sz="0" w:space="0" w:color="auto"/>
                        <w:left w:val="none" w:sz="0" w:space="0" w:color="auto"/>
                        <w:bottom w:val="none" w:sz="0" w:space="0" w:color="auto"/>
                        <w:right w:val="none" w:sz="0" w:space="0" w:color="auto"/>
                      </w:divBdr>
                    </w:div>
                  </w:divsChild>
                </w:div>
                <w:div w:id="269558034">
                  <w:marLeft w:val="300"/>
                  <w:marRight w:val="0"/>
                  <w:marTop w:val="75"/>
                  <w:marBottom w:val="0"/>
                  <w:divBdr>
                    <w:top w:val="none" w:sz="0" w:space="0" w:color="auto"/>
                    <w:left w:val="none" w:sz="0" w:space="0" w:color="auto"/>
                    <w:bottom w:val="none" w:sz="0" w:space="0" w:color="auto"/>
                    <w:right w:val="none" w:sz="0" w:space="0" w:color="auto"/>
                  </w:divBdr>
                  <w:divsChild>
                    <w:div w:id="1508594723">
                      <w:marLeft w:val="750"/>
                      <w:marRight w:val="0"/>
                      <w:marTop w:val="0"/>
                      <w:marBottom w:val="0"/>
                      <w:divBdr>
                        <w:top w:val="none" w:sz="0" w:space="0" w:color="auto"/>
                        <w:left w:val="none" w:sz="0" w:space="0" w:color="auto"/>
                        <w:bottom w:val="none" w:sz="0" w:space="0" w:color="auto"/>
                        <w:right w:val="none" w:sz="0" w:space="0" w:color="auto"/>
                      </w:divBdr>
                    </w:div>
                    <w:div w:id="1402291525">
                      <w:marLeft w:val="750"/>
                      <w:marRight w:val="0"/>
                      <w:marTop w:val="0"/>
                      <w:marBottom w:val="0"/>
                      <w:divBdr>
                        <w:top w:val="none" w:sz="0" w:space="0" w:color="auto"/>
                        <w:left w:val="none" w:sz="0" w:space="0" w:color="auto"/>
                        <w:bottom w:val="none" w:sz="0" w:space="0" w:color="auto"/>
                        <w:right w:val="none" w:sz="0" w:space="0" w:color="auto"/>
                      </w:divBdr>
                    </w:div>
                    <w:div w:id="2144419946">
                      <w:marLeft w:val="750"/>
                      <w:marRight w:val="0"/>
                      <w:marTop w:val="0"/>
                      <w:marBottom w:val="0"/>
                      <w:divBdr>
                        <w:top w:val="none" w:sz="0" w:space="0" w:color="auto"/>
                        <w:left w:val="none" w:sz="0" w:space="0" w:color="auto"/>
                        <w:bottom w:val="none" w:sz="0" w:space="0" w:color="auto"/>
                        <w:right w:val="none" w:sz="0" w:space="0" w:color="auto"/>
                      </w:divBdr>
                    </w:div>
                    <w:div w:id="12899672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1708439">
              <w:marLeft w:val="0"/>
              <w:marRight w:val="0"/>
              <w:marTop w:val="150"/>
              <w:marBottom w:val="150"/>
              <w:divBdr>
                <w:top w:val="none" w:sz="0" w:space="0" w:color="auto"/>
                <w:left w:val="none" w:sz="0" w:space="0" w:color="auto"/>
                <w:bottom w:val="none" w:sz="0" w:space="0" w:color="auto"/>
                <w:right w:val="none" w:sz="0" w:space="0" w:color="auto"/>
              </w:divBdr>
              <w:divsChild>
                <w:div w:id="932206076">
                  <w:marLeft w:val="300"/>
                  <w:marRight w:val="0"/>
                  <w:marTop w:val="75"/>
                  <w:marBottom w:val="0"/>
                  <w:divBdr>
                    <w:top w:val="none" w:sz="0" w:space="0" w:color="auto"/>
                    <w:left w:val="none" w:sz="0" w:space="0" w:color="auto"/>
                    <w:bottom w:val="none" w:sz="0" w:space="0" w:color="auto"/>
                    <w:right w:val="none" w:sz="0" w:space="0" w:color="auto"/>
                  </w:divBdr>
                  <w:divsChild>
                    <w:div w:id="607274901">
                      <w:marLeft w:val="750"/>
                      <w:marRight w:val="0"/>
                      <w:marTop w:val="0"/>
                      <w:marBottom w:val="0"/>
                      <w:divBdr>
                        <w:top w:val="none" w:sz="0" w:space="0" w:color="auto"/>
                        <w:left w:val="none" w:sz="0" w:space="0" w:color="auto"/>
                        <w:bottom w:val="none" w:sz="0" w:space="0" w:color="auto"/>
                        <w:right w:val="none" w:sz="0" w:space="0" w:color="auto"/>
                      </w:divBdr>
                    </w:div>
                  </w:divsChild>
                </w:div>
                <w:div w:id="1110200524">
                  <w:marLeft w:val="300"/>
                  <w:marRight w:val="0"/>
                  <w:marTop w:val="75"/>
                  <w:marBottom w:val="0"/>
                  <w:divBdr>
                    <w:top w:val="none" w:sz="0" w:space="0" w:color="auto"/>
                    <w:left w:val="none" w:sz="0" w:space="0" w:color="auto"/>
                    <w:bottom w:val="none" w:sz="0" w:space="0" w:color="auto"/>
                    <w:right w:val="none" w:sz="0" w:space="0" w:color="auto"/>
                  </w:divBdr>
                </w:div>
                <w:div w:id="1233927961">
                  <w:marLeft w:val="300"/>
                  <w:marRight w:val="0"/>
                  <w:marTop w:val="75"/>
                  <w:marBottom w:val="0"/>
                  <w:divBdr>
                    <w:top w:val="none" w:sz="0" w:space="0" w:color="auto"/>
                    <w:left w:val="none" w:sz="0" w:space="0" w:color="auto"/>
                    <w:bottom w:val="none" w:sz="0" w:space="0" w:color="auto"/>
                    <w:right w:val="none" w:sz="0" w:space="0" w:color="auto"/>
                  </w:divBdr>
                </w:div>
                <w:div w:id="470489721">
                  <w:marLeft w:val="300"/>
                  <w:marRight w:val="0"/>
                  <w:marTop w:val="75"/>
                  <w:marBottom w:val="0"/>
                  <w:divBdr>
                    <w:top w:val="none" w:sz="0" w:space="0" w:color="auto"/>
                    <w:left w:val="none" w:sz="0" w:space="0" w:color="auto"/>
                    <w:bottom w:val="none" w:sz="0" w:space="0" w:color="auto"/>
                    <w:right w:val="none" w:sz="0" w:space="0" w:color="auto"/>
                  </w:divBdr>
                  <w:divsChild>
                    <w:div w:id="1253129514">
                      <w:marLeft w:val="750"/>
                      <w:marRight w:val="0"/>
                      <w:marTop w:val="0"/>
                      <w:marBottom w:val="0"/>
                      <w:divBdr>
                        <w:top w:val="none" w:sz="0" w:space="0" w:color="auto"/>
                        <w:left w:val="none" w:sz="0" w:space="0" w:color="auto"/>
                        <w:bottom w:val="none" w:sz="0" w:space="0" w:color="auto"/>
                        <w:right w:val="none" w:sz="0" w:space="0" w:color="auto"/>
                      </w:divBdr>
                    </w:div>
                  </w:divsChild>
                </w:div>
                <w:div w:id="1535996549">
                  <w:marLeft w:val="300"/>
                  <w:marRight w:val="0"/>
                  <w:marTop w:val="75"/>
                  <w:marBottom w:val="0"/>
                  <w:divBdr>
                    <w:top w:val="none" w:sz="0" w:space="0" w:color="auto"/>
                    <w:left w:val="none" w:sz="0" w:space="0" w:color="auto"/>
                    <w:bottom w:val="none" w:sz="0" w:space="0" w:color="auto"/>
                    <w:right w:val="none" w:sz="0" w:space="0" w:color="auto"/>
                  </w:divBdr>
                  <w:divsChild>
                    <w:div w:id="67561836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216911">
      <w:bodyDiv w:val="1"/>
      <w:marLeft w:val="0"/>
      <w:marRight w:val="0"/>
      <w:marTop w:val="0"/>
      <w:marBottom w:val="0"/>
      <w:divBdr>
        <w:top w:val="none" w:sz="0" w:space="0" w:color="auto"/>
        <w:left w:val="none" w:sz="0" w:space="0" w:color="auto"/>
        <w:bottom w:val="none" w:sz="0" w:space="0" w:color="auto"/>
        <w:right w:val="none" w:sz="0" w:space="0" w:color="auto"/>
      </w:divBdr>
      <w:divsChild>
        <w:div w:id="231934238">
          <w:marLeft w:val="0"/>
          <w:marRight w:val="0"/>
          <w:marTop w:val="0"/>
          <w:marBottom w:val="0"/>
          <w:divBdr>
            <w:top w:val="none" w:sz="0" w:space="0" w:color="auto"/>
            <w:left w:val="none" w:sz="0" w:space="0" w:color="auto"/>
            <w:bottom w:val="none" w:sz="0" w:space="0" w:color="auto"/>
            <w:right w:val="none" w:sz="0" w:space="0" w:color="auto"/>
          </w:divBdr>
          <w:divsChild>
            <w:div w:id="1355109144">
              <w:marLeft w:val="0"/>
              <w:marRight w:val="0"/>
              <w:marTop w:val="150"/>
              <w:marBottom w:val="150"/>
              <w:divBdr>
                <w:top w:val="none" w:sz="0" w:space="0" w:color="auto"/>
                <w:left w:val="none" w:sz="0" w:space="0" w:color="auto"/>
                <w:bottom w:val="none" w:sz="0" w:space="0" w:color="auto"/>
                <w:right w:val="none" w:sz="0" w:space="0" w:color="auto"/>
              </w:divBdr>
              <w:divsChild>
                <w:div w:id="192810743">
                  <w:marLeft w:val="300"/>
                  <w:marRight w:val="0"/>
                  <w:marTop w:val="75"/>
                  <w:marBottom w:val="0"/>
                  <w:divBdr>
                    <w:top w:val="none" w:sz="0" w:space="0" w:color="auto"/>
                    <w:left w:val="none" w:sz="0" w:space="0" w:color="auto"/>
                    <w:bottom w:val="none" w:sz="0" w:space="0" w:color="auto"/>
                    <w:right w:val="none" w:sz="0" w:space="0" w:color="auto"/>
                  </w:divBdr>
                  <w:divsChild>
                    <w:div w:id="1979214539">
                      <w:marLeft w:val="750"/>
                      <w:marRight w:val="0"/>
                      <w:marTop w:val="0"/>
                      <w:marBottom w:val="0"/>
                      <w:divBdr>
                        <w:top w:val="none" w:sz="0" w:space="0" w:color="auto"/>
                        <w:left w:val="none" w:sz="0" w:space="0" w:color="auto"/>
                        <w:bottom w:val="none" w:sz="0" w:space="0" w:color="auto"/>
                        <w:right w:val="none" w:sz="0" w:space="0" w:color="auto"/>
                      </w:divBdr>
                    </w:div>
                  </w:divsChild>
                </w:div>
                <w:div w:id="1032918548">
                  <w:marLeft w:val="300"/>
                  <w:marRight w:val="0"/>
                  <w:marTop w:val="75"/>
                  <w:marBottom w:val="0"/>
                  <w:divBdr>
                    <w:top w:val="none" w:sz="0" w:space="0" w:color="auto"/>
                    <w:left w:val="none" w:sz="0" w:space="0" w:color="auto"/>
                    <w:bottom w:val="none" w:sz="0" w:space="0" w:color="auto"/>
                    <w:right w:val="none" w:sz="0" w:space="0" w:color="auto"/>
                  </w:divBdr>
                  <w:divsChild>
                    <w:div w:id="444884229">
                      <w:marLeft w:val="750"/>
                      <w:marRight w:val="0"/>
                      <w:marTop w:val="0"/>
                      <w:marBottom w:val="0"/>
                      <w:divBdr>
                        <w:top w:val="none" w:sz="0" w:space="0" w:color="auto"/>
                        <w:left w:val="none" w:sz="0" w:space="0" w:color="auto"/>
                        <w:bottom w:val="none" w:sz="0" w:space="0" w:color="auto"/>
                        <w:right w:val="none" w:sz="0" w:space="0" w:color="auto"/>
                      </w:divBdr>
                    </w:div>
                    <w:div w:id="269746445">
                      <w:marLeft w:val="750"/>
                      <w:marRight w:val="0"/>
                      <w:marTop w:val="0"/>
                      <w:marBottom w:val="0"/>
                      <w:divBdr>
                        <w:top w:val="none" w:sz="0" w:space="0" w:color="auto"/>
                        <w:left w:val="none" w:sz="0" w:space="0" w:color="auto"/>
                        <w:bottom w:val="none" w:sz="0" w:space="0" w:color="auto"/>
                        <w:right w:val="none" w:sz="0" w:space="0" w:color="auto"/>
                      </w:divBdr>
                    </w:div>
                    <w:div w:id="1367946362">
                      <w:marLeft w:val="750"/>
                      <w:marRight w:val="0"/>
                      <w:marTop w:val="0"/>
                      <w:marBottom w:val="0"/>
                      <w:divBdr>
                        <w:top w:val="none" w:sz="0" w:space="0" w:color="auto"/>
                        <w:left w:val="none" w:sz="0" w:space="0" w:color="auto"/>
                        <w:bottom w:val="none" w:sz="0" w:space="0" w:color="auto"/>
                        <w:right w:val="none" w:sz="0" w:space="0" w:color="auto"/>
                      </w:divBdr>
                    </w:div>
                  </w:divsChild>
                </w:div>
                <w:div w:id="1838498601">
                  <w:marLeft w:val="300"/>
                  <w:marRight w:val="0"/>
                  <w:marTop w:val="75"/>
                  <w:marBottom w:val="0"/>
                  <w:divBdr>
                    <w:top w:val="none" w:sz="0" w:space="0" w:color="auto"/>
                    <w:left w:val="none" w:sz="0" w:space="0" w:color="auto"/>
                    <w:bottom w:val="none" w:sz="0" w:space="0" w:color="auto"/>
                    <w:right w:val="none" w:sz="0" w:space="0" w:color="auto"/>
                  </w:divBdr>
                  <w:divsChild>
                    <w:div w:id="125127471">
                      <w:marLeft w:val="750"/>
                      <w:marRight w:val="0"/>
                      <w:marTop w:val="0"/>
                      <w:marBottom w:val="0"/>
                      <w:divBdr>
                        <w:top w:val="none" w:sz="0" w:space="0" w:color="auto"/>
                        <w:left w:val="none" w:sz="0" w:space="0" w:color="auto"/>
                        <w:bottom w:val="none" w:sz="0" w:space="0" w:color="auto"/>
                        <w:right w:val="none" w:sz="0" w:space="0" w:color="auto"/>
                      </w:divBdr>
                    </w:div>
                  </w:divsChild>
                </w:div>
                <w:div w:id="711001737">
                  <w:marLeft w:val="300"/>
                  <w:marRight w:val="0"/>
                  <w:marTop w:val="75"/>
                  <w:marBottom w:val="0"/>
                  <w:divBdr>
                    <w:top w:val="none" w:sz="0" w:space="0" w:color="auto"/>
                    <w:left w:val="none" w:sz="0" w:space="0" w:color="auto"/>
                    <w:bottom w:val="none" w:sz="0" w:space="0" w:color="auto"/>
                    <w:right w:val="none" w:sz="0" w:space="0" w:color="auto"/>
                  </w:divBdr>
                  <w:divsChild>
                    <w:div w:id="66127788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2159447">
              <w:marLeft w:val="0"/>
              <w:marRight w:val="0"/>
              <w:marTop w:val="150"/>
              <w:marBottom w:val="150"/>
              <w:divBdr>
                <w:top w:val="none" w:sz="0" w:space="0" w:color="auto"/>
                <w:left w:val="none" w:sz="0" w:space="0" w:color="auto"/>
                <w:bottom w:val="none" w:sz="0" w:space="0" w:color="auto"/>
                <w:right w:val="none" w:sz="0" w:space="0" w:color="auto"/>
              </w:divBdr>
              <w:divsChild>
                <w:div w:id="1522623362">
                  <w:marLeft w:val="300"/>
                  <w:marRight w:val="0"/>
                  <w:marTop w:val="75"/>
                  <w:marBottom w:val="0"/>
                  <w:divBdr>
                    <w:top w:val="none" w:sz="0" w:space="0" w:color="auto"/>
                    <w:left w:val="none" w:sz="0" w:space="0" w:color="auto"/>
                    <w:bottom w:val="none" w:sz="0" w:space="0" w:color="auto"/>
                    <w:right w:val="none" w:sz="0" w:space="0" w:color="auto"/>
                  </w:divBdr>
                </w:div>
                <w:div w:id="1408260373">
                  <w:marLeft w:val="300"/>
                  <w:marRight w:val="0"/>
                  <w:marTop w:val="75"/>
                  <w:marBottom w:val="0"/>
                  <w:divBdr>
                    <w:top w:val="none" w:sz="0" w:space="0" w:color="auto"/>
                    <w:left w:val="none" w:sz="0" w:space="0" w:color="auto"/>
                    <w:bottom w:val="none" w:sz="0" w:space="0" w:color="auto"/>
                    <w:right w:val="none" w:sz="0" w:space="0" w:color="auto"/>
                  </w:divBdr>
                  <w:divsChild>
                    <w:div w:id="133765750">
                      <w:marLeft w:val="750"/>
                      <w:marRight w:val="0"/>
                      <w:marTop w:val="0"/>
                      <w:marBottom w:val="0"/>
                      <w:divBdr>
                        <w:top w:val="none" w:sz="0" w:space="0" w:color="auto"/>
                        <w:left w:val="none" w:sz="0" w:space="0" w:color="auto"/>
                        <w:bottom w:val="none" w:sz="0" w:space="0" w:color="auto"/>
                        <w:right w:val="none" w:sz="0" w:space="0" w:color="auto"/>
                      </w:divBdr>
                    </w:div>
                    <w:div w:id="938878821">
                      <w:marLeft w:val="750"/>
                      <w:marRight w:val="0"/>
                      <w:marTop w:val="0"/>
                      <w:marBottom w:val="0"/>
                      <w:divBdr>
                        <w:top w:val="none" w:sz="0" w:space="0" w:color="auto"/>
                        <w:left w:val="none" w:sz="0" w:space="0" w:color="auto"/>
                        <w:bottom w:val="none" w:sz="0" w:space="0" w:color="auto"/>
                        <w:right w:val="none" w:sz="0" w:space="0" w:color="auto"/>
                      </w:divBdr>
                    </w:div>
                  </w:divsChild>
                </w:div>
                <w:div w:id="976304744">
                  <w:marLeft w:val="300"/>
                  <w:marRight w:val="0"/>
                  <w:marTop w:val="75"/>
                  <w:marBottom w:val="0"/>
                  <w:divBdr>
                    <w:top w:val="none" w:sz="0" w:space="0" w:color="auto"/>
                    <w:left w:val="none" w:sz="0" w:space="0" w:color="auto"/>
                    <w:bottom w:val="none" w:sz="0" w:space="0" w:color="auto"/>
                    <w:right w:val="none" w:sz="0" w:space="0" w:color="auto"/>
                  </w:divBdr>
                  <w:divsChild>
                    <w:div w:id="576865626">
                      <w:marLeft w:val="750"/>
                      <w:marRight w:val="0"/>
                      <w:marTop w:val="0"/>
                      <w:marBottom w:val="0"/>
                      <w:divBdr>
                        <w:top w:val="none" w:sz="0" w:space="0" w:color="auto"/>
                        <w:left w:val="none" w:sz="0" w:space="0" w:color="auto"/>
                        <w:bottom w:val="none" w:sz="0" w:space="0" w:color="auto"/>
                        <w:right w:val="none" w:sz="0" w:space="0" w:color="auto"/>
                      </w:divBdr>
                    </w:div>
                  </w:divsChild>
                </w:div>
                <w:div w:id="1244532952">
                  <w:marLeft w:val="300"/>
                  <w:marRight w:val="0"/>
                  <w:marTop w:val="75"/>
                  <w:marBottom w:val="0"/>
                  <w:divBdr>
                    <w:top w:val="none" w:sz="0" w:space="0" w:color="auto"/>
                    <w:left w:val="none" w:sz="0" w:space="0" w:color="auto"/>
                    <w:bottom w:val="none" w:sz="0" w:space="0" w:color="auto"/>
                    <w:right w:val="none" w:sz="0" w:space="0" w:color="auto"/>
                  </w:divBdr>
                  <w:divsChild>
                    <w:div w:id="1062216061">
                      <w:marLeft w:val="750"/>
                      <w:marRight w:val="0"/>
                      <w:marTop w:val="0"/>
                      <w:marBottom w:val="0"/>
                      <w:divBdr>
                        <w:top w:val="none" w:sz="0" w:space="0" w:color="auto"/>
                        <w:left w:val="none" w:sz="0" w:space="0" w:color="auto"/>
                        <w:bottom w:val="none" w:sz="0" w:space="0" w:color="auto"/>
                        <w:right w:val="none" w:sz="0" w:space="0" w:color="auto"/>
                      </w:divBdr>
                    </w:div>
                  </w:divsChild>
                </w:div>
                <w:div w:id="639112847">
                  <w:marLeft w:val="300"/>
                  <w:marRight w:val="0"/>
                  <w:marTop w:val="75"/>
                  <w:marBottom w:val="0"/>
                  <w:divBdr>
                    <w:top w:val="none" w:sz="0" w:space="0" w:color="auto"/>
                    <w:left w:val="none" w:sz="0" w:space="0" w:color="auto"/>
                    <w:bottom w:val="none" w:sz="0" w:space="0" w:color="auto"/>
                    <w:right w:val="none" w:sz="0" w:space="0" w:color="auto"/>
                  </w:divBdr>
                  <w:divsChild>
                    <w:div w:id="1207335065">
                      <w:marLeft w:val="750"/>
                      <w:marRight w:val="0"/>
                      <w:marTop w:val="0"/>
                      <w:marBottom w:val="0"/>
                      <w:divBdr>
                        <w:top w:val="none" w:sz="0" w:space="0" w:color="auto"/>
                        <w:left w:val="none" w:sz="0" w:space="0" w:color="auto"/>
                        <w:bottom w:val="none" w:sz="0" w:space="0" w:color="auto"/>
                        <w:right w:val="none" w:sz="0" w:space="0" w:color="auto"/>
                      </w:divBdr>
                    </w:div>
                  </w:divsChild>
                </w:div>
                <w:div w:id="1461343237">
                  <w:marLeft w:val="300"/>
                  <w:marRight w:val="0"/>
                  <w:marTop w:val="75"/>
                  <w:marBottom w:val="0"/>
                  <w:divBdr>
                    <w:top w:val="none" w:sz="0" w:space="0" w:color="auto"/>
                    <w:left w:val="none" w:sz="0" w:space="0" w:color="auto"/>
                    <w:bottom w:val="none" w:sz="0" w:space="0" w:color="auto"/>
                    <w:right w:val="none" w:sz="0" w:space="0" w:color="auto"/>
                  </w:divBdr>
                  <w:divsChild>
                    <w:div w:id="2095205120">
                      <w:marLeft w:val="750"/>
                      <w:marRight w:val="0"/>
                      <w:marTop w:val="0"/>
                      <w:marBottom w:val="0"/>
                      <w:divBdr>
                        <w:top w:val="none" w:sz="0" w:space="0" w:color="auto"/>
                        <w:left w:val="none" w:sz="0" w:space="0" w:color="auto"/>
                        <w:bottom w:val="none" w:sz="0" w:space="0" w:color="auto"/>
                        <w:right w:val="none" w:sz="0" w:space="0" w:color="auto"/>
                      </w:divBdr>
                    </w:div>
                  </w:divsChild>
                </w:div>
                <w:div w:id="650133828">
                  <w:marLeft w:val="300"/>
                  <w:marRight w:val="0"/>
                  <w:marTop w:val="75"/>
                  <w:marBottom w:val="0"/>
                  <w:divBdr>
                    <w:top w:val="none" w:sz="0" w:space="0" w:color="auto"/>
                    <w:left w:val="none" w:sz="0" w:space="0" w:color="auto"/>
                    <w:bottom w:val="none" w:sz="0" w:space="0" w:color="auto"/>
                    <w:right w:val="none" w:sz="0" w:space="0" w:color="auto"/>
                  </w:divBdr>
                  <w:divsChild>
                    <w:div w:id="1557006720">
                      <w:marLeft w:val="750"/>
                      <w:marRight w:val="0"/>
                      <w:marTop w:val="0"/>
                      <w:marBottom w:val="0"/>
                      <w:divBdr>
                        <w:top w:val="none" w:sz="0" w:space="0" w:color="auto"/>
                        <w:left w:val="none" w:sz="0" w:space="0" w:color="auto"/>
                        <w:bottom w:val="none" w:sz="0" w:space="0" w:color="auto"/>
                        <w:right w:val="none" w:sz="0" w:space="0" w:color="auto"/>
                      </w:divBdr>
                    </w:div>
                    <w:div w:id="138688617">
                      <w:marLeft w:val="750"/>
                      <w:marRight w:val="0"/>
                      <w:marTop w:val="0"/>
                      <w:marBottom w:val="0"/>
                      <w:divBdr>
                        <w:top w:val="none" w:sz="0" w:space="0" w:color="auto"/>
                        <w:left w:val="none" w:sz="0" w:space="0" w:color="auto"/>
                        <w:bottom w:val="none" w:sz="0" w:space="0" w:color="auto"/>
                        <w:right w:val="none" w:sz="0" w:space="0" w:color="auto"/>
                      </w:divBdr>
                    </w:div>
                  </w:divsChild>
                </w:div>
                <w:div w:id="2004509503">
                  <w:marLeft w:val="300"/>
                  <w:marRight w:val="0"/>
                  <w:marTop w:val="75"/>
                  <w:marBottom w:val="0"/>
                  <w:divBdr>
                    <w:top w:val="none" w:sz="0" w:space="0" w:color="auto"/>
                    <w:left w:val="none" w:sz="0" w:space="0" w:color="auto"/>
                    <w:bottom w:val="none" w:sz="0" w:space="0" w:color="auto"/>
                    <w:right w:val="none" w:sz="0" w:space="0" w:color="auto"/>
                  </w:divBdr>
                </w:div>
                <w:div w:id="358313433">
                  <w:marLeft w:val="300"/>
                  <w:marRight w:val="0"/>
                  <w:marTop w:val="75"/>
                  <w:marBottom w:val="0"/>
                  <w:divBdr>
                    <w:top w:val="none" w:sz="0" w:space="0" w:color="auto"/>
                    <w:left w:val="none" w:sz="0" w:space="0" w:color="auto"/>
                    <w:bottom w:val="none" w:sz="0" w:space="0" w:color="auto"/>
                    <w:right w:val="none" w:sz="0" w:space="0" w:color="auto"/>
                  </w:divBdr>
                  <w:divsChild>
                    <w:div w:id="41441946">
                      <w:marLeft w:val="750"/>
                      <w:marRight w:val="0"/>
                      <w:marTop w:val="0"/>
                      <w:marBottom w:val="0"/>
                      <w:divBdr>
                        <w:top w:val="none" w:sz="0" w:space="0" w:color="auto"/>
                        <w:left w:val="none" w:sz="0" w:space="0" w:color="auto"/>
                        <w:bottom w:val="none" w:sz="0" w:space="0" w:color="auto"/>
                        <w:right w:val="none" w:sz="0" w:space="0" w:color="auto"/>
                      </w:divBdr>
                    </w:div>
                    <w:div w:id="1488478535">
                      <w:marLeft w:val="750"/>
                      <w:marRight w:val="0"/>
                      <w:marTop w:val="0"/>
                      <w:marBottom w:val="0"/>
                      <w:divBdr>
                        <w:top w:val="none" w:sz="0" w:space="0" w:color="auto"/>
                        <w:left w:val="none" w:sz="0" w:space="0" w:color="auto"/>
                        <w:bottom w:val="none" w:sz="0" w:space="0" w:color="auto"/>
                        <w:right w:val="none" w:sz="0" w:space="0" w:color="auto"/>
                      </w:divBdr>
                    </w:div>
                  </w:divsChild>
                </w:div>
                <w:div w:id="774447360">
                  <w:marLeft w:val="300"/>
                  <w:marRight w:val="0"/>
                  <w:marTop w:val="75"/>
                  <w:marBottom w:val="0"/>
                  <w:divBdr>
                    <w:top w:val="none" w:sz="0" w:space="0" w:color="auto"/>
                    <w:left w:val="none" w:sz="0" w:space="0" w:color="auto"/>
                    <w:bottom w:val="none" w:sz="0" w:space="0" w:color="auto"/>
                    <w:right w:val="none" w:sz="0" w:space="0" w:color="auto"/>
                  </w:divBdr>
                  <w:divsChild>
                    <w:div w:id="1340035566">
                      <w:marLeft w:val="750"/>
                      <w:marRight w:val="0"/>
                      <w:marTop w:val="0"/>
                      <w:marBottom w:val="0"/>
                      <w:divBdr>
                        <w:top w:val="none" w:sz="0" w:space="0" w:color="auto"/>
                        <w:left w:val="none" w:sz="0" w:space="0" w:color="auto"/>
                        <w:bottom w:val="none" w:sz="0" w:space="0" w:color="auto"/>
                        <w:right w:val="none" w:sz="0" w:space="0" w:color="auto"/>
                      </w:divBdr>
                    </w:div>
                  </w:divsChild>
                </w:div>
                <w:div w:id="1834371327">
                  <w:marLeft w:val="300"/>
                  <w:marRight w:val="0"/>
                  <w:marTop w:val="75"/>
                  <w:marBottom w:val="0"/>
                  <w:divBdr>
                    <w:top w:val="none" w:sz="0" w:space="0" w:color="auto"/>
                    <w:left w:val="none" w:sz="0" w:space="0" w:color="auto"/>
                    <w:bottom w:val="none" w:sz="0" w:space="0" w:color="auto"/>
                    <w:right w:val="none" w:sz="0" w:space="0" w:color="auto"/>
                  </w:divBdr>
                  <w:divsChild>
                    <w:div w:id="441875794">
                      <w:marLeft w:val="750"/>
                      <w:marRight w:val="0"/>
                      <w:marTop w:val="0"/>
                      <w:marBottom w:val="0"/>
                      <w:divBdr>
                        <w:top w:val="none" w:sz="0" w:space="0" w:color="auto"/>
                        <w:left w:val="none" w:sz="0" w:space="0" w:color="auto"/>
                        <w:bottom w:val="none" w:sz="0" w:space="0" w:color="auto"/>
                        <w:right w:val="none" w:sz="0" w:space="0" w:color="auto"/>
                      </w:divBdr>
                    </w:div>
                    <w:div w:id="1752778494">
                      <w:marLeft w:val="750"/>
                      <w:marRight w:val="0"/>
                      <w:marTop w:val="0"/>
                      <w:marBottom w:val="0"/>
                      <w:divBdr>
                        <w:top w:val="none" w:sz="0" w:space="0" w:color="auto"/>
                        <w:left w:val="none" w:sz="0" w:space="0" w:color="auto"/>
                        <w:bottom w:val="none" w:sz="0" w:space="0" w:color="auto"/>
                        <w:right w:val="none" w:sz="0" w:space="0" w:color="auto"/>
                      </w:divBdr>
                    </w:div>
                    <w:div w:id="382212591">
                      <w:marLeft w:val="750"/>
                      <w:marRight w:val="0"/>
                      <w:marTop w:val="0"/>
                      <w:marBottom w:val="0"/>
                      <w:divBdr>
                        <w:top w:val="none" w:sz="0" w:space="0" w:color="auto"/>
                        <w:left w:val="none" w:sz="0" w:space="0" w:color="auto"/>
                        <w:bottom w:val="none" w:sz="0" w:space="0" w:color="auto"/>
                        <w:right w:val="none" w:sz="0" w:space="0" w:color="auto"/>
                      </w:divBdr>
                    </w:div>
                  </w:divsChild>
                </w:div>
                <w:div w:id="1390960740">
                  <w:marLeft w:val="300"/>
                  <w:marRight w:val="0"/>
                  <w:marTop w:val="75"/>
                  <w:marBottom w:val="0"/>
                  <w:divBdr>
                    <w:top w:val="none" w:sz="0" w:space="0" w:color="auto"/>
                    <w:left w:val="none" w:sz="0" w:space="0" w:color="auto"/>
                    <w:bottom w:val="none" w:sz="0" w:space="0" w:color="auto"/>
                    <w:right w:val="none" w:sz="0" w:space="0" w:color="auto"/>
                  </w:divBdr>
                  <w:divsChild>
                    <w:div w:id="10106909">
                      <w:marLeft w:val="750"/>
                      <w:marRight w:val="0"/>
                      <w:marTop w:val="0"/>
                      <w:marBottom w:val="0"/>
                      <w:divBdr>
                        <w:top w:val="none" w:sz="0" w:space="0" w:color="auto"/>
                        <w:left w:val="none" w:sz="0" w:space="0" w:color="auto"/>
                        <w:bottom w:val="none" w:sz="0" w:space="0" w:color="auto"/>
                        <w:right w:val="none" w:sz="0" w:space="0" w:color="auto"/>
                      </w:divBdr>
                    </w:div>
                  </w:divsChild>
                </w:div>
                <w:div w:id="79109993">
                  <w:marLeft w:val="300"/>
                  <w:marRight w:val="0"/>
                  <w:marTop w:val="75"/>
                  <w:marBottom w:val="0"/>
                  <w:divBdr>
                    <w:top w:val="none" w:sz="0" w:space="0" w:color="auto"/>
                    <w:left w:val="none" w:sz="0" w:space="0" w:color="auto"/>
                    <w:bottom w:val="none" w:sz="0" w:space="0" w:color="auto"/>
                    <w:right w:val="none" w:sz="0" w:space="0" w:color="auto"/>
                  </w:divBdr>
                  <w:divsChild>
                    <w:div w:id="122619403">
                      <w:marLeft w:val="750"/>
                      <w:marRight w:val="0"/>
                      <w:marTop w:val="0"/>
                      <w:marBottom w:val="0"/>
                      <w:divBdr>
                        <w:top w:val="none" w:sz="0" w:space="0" w:color="auto"/>
                        <w:left w:val="none" w:sz="0" w:space="0" w:color="auto"/>
                        <w:bottom w:val="none" w:sz="0" w:space="0" w:color="auto"/>
                        <w:right w:val="none" w:sz="0" w:space="0" w:color="auto"/>
                      </w:divBdr>
                    </w:div>
                    <w:div w:id="1516073615">
                      <w:marLeft w:val="750"/>
                      <w:marRight w:val="0"/>
                      <w:marTop w:val="0"/>
                      <w:marBottom w:val="0"/>
                      <w:divBdr>
                        <w:top w:val="none" w:sz="0" w:space="0" w:color="auto"/>
                        <w:left w:val="none" w:sz="0" w:space="0" w:color="auto"/>
                        <w:bottom w:val="none" w:sz="0" w:space="0" w:color="auto"/>
                        <w:right w:val="none" w:sz="0" w:space="0" w:color="auto"/>
                      </w:divBdr>
                    </w:div>
                    <w:div w:id="1907454901">
                      <w:marLeft w:val="750"/>
                      <w:marRight w:val="0"/>
                      <w:marTop w:val="0"/>
                      <w:marBottom w:val="0"/>
                      <w:divBdr>
                        <w:top w:val="none" w:sz="0" w:space="0" w:color="auto"/>
                        <w:left w:val="none" w:sz="0" w:space="0" w:color="auto"/>
                        <w:bottom w:val="none" w:sz="0" w:space="0" w:color="auto"/>
                        <w:right w:val="none" w:sz="0" w:space="0" w:color="auto"/>
                      </w:divBdr>
                    </w:div>
                  </w:divsChild>
                </w:div>
                <w:div w:id="681929451">
                  <w:marLeft w:val="300"/>
                  <w:marRight w:val="0"/>
                  <w:marTop w:val="75"/>
                  <w:marBottom w:val="0"/>
                  <w:divBdr>
                    <w:top w:val="none" w:sz="0" w:space="0" w:color="auto"/>
                    <w:left w:val="none" w:sz="0" w:space="0" w:color="auto"/>
                    <w:bottom w:val="none" w:sz="0" w:space="0" w:color="auto"/>
                    <w:right w:val="none" w:sz="0" w:space="0" w:color="auto"/>
                  </w:divBdr>
                  <w:divsChild>
                    <w:div w:id="524710697">
                      <w:marLeft w:val="750"/>
                      <w:marRight w:val="0"/>
                      <w:marTop w:val="0"/>
                      <w:marBottom w:val="0"/>
                      <w:divBdr>
                        <w:top w:val="none" w:sz="0" w:space="0" w:color="auto"/>
                        <w:left w:val="none" w:sz="0" w:space="0" w:color="auto"/>
                        <w:bottom w:val="none" w:sz="0" w:space="0" w:color="auto"/>
                        <w:right w:val="none" w:sz="0" w:space="0" w:color="auto"/>
                      </w:divBdr>
                    </w:div>
                  </w:divsChild>
                </w:div>
                <w:div w:id="102846731">
                  <w:marLeft w:val="300"/>
                  <w:marRight w:val="0"/>
                  <w:marTop w:val="75"/>
                  <w:marBottom w:val="0"/>
                  <w:divBdr>
                    <w:top w:val="none" w:sz="0" w:space="0" w:color="auto"/>
                    <w:left w:val="none" w:sz="0" w:space="0" w:color="auto"/>
                    <w:bottom w:val="none" w:sz="0" w:space="0" w:color="auto"/>
                    <w:right w:val="none" w:sz="0" w:space="0" w:color="auto"/>
                  </w:divBdr>
                  <w:divsChild>
                    <w:div w:id="1866596683">
                      <w:marLeft w:val="750"/>
                      <w:marRight w:val="0"/>
                      <w:marTop w:val="0"/>
                      <w:marBottom w:val="0"/>
                      <w:divBdr>
                        <w:top w:val="none" w:sz="0" w:space="0" w:color="auto"/>
                        <w:left w:val="none" w:sz="0" w:space="0" w:color="auto"/>
                        <w:bottom w:val="none" w:sz="0" w:space="0" w:color="auto"/>
                        <w:right w:val="none" w:sz="0" w:space="0" w:color="auto"/>
                      </w:divBdr>
                    </w:div>
                    <w:div w:id="587925261">
                      <w:marLeft w:val="750"/>
                      <w:marRight w:val="0"/>
                      <w:marTop w:val="0"/>
                      <w:marBottom w:val="0"/>
                      <w:divBdr>
                        <w:top w:val="none" w:sz="0" w:space="0" w:color="auto"/>
                        <w:left w:val="none" w:sz="0" w:space="0" w:color="auto"/>
                        <w:bottom w:val="none" w:sz="0" w:space="0" w:color="auto"/>
                        <w:right w:val="none" w:sz="0" w:space="0" w:color="auto"/>
                      </w:divBdr>
                    </w:div>
                  </w:divsChild>
                </w:div>
                <w:div w:id="1317875599">
                  <w:marLeft w:val="300"/>
                  <w:marRight w:val="0"/>
                  <w:marTop w:val="75"/>
                  <w:marBottom w:val="0"/>
                  <w:divBdr>
                    <w:top w:val="none" w:sz="0" w:space="0" w:color="auto"/>
                    <w:left w:val="none" w:sz="0" w:space="0" w:color="auto"/>
                    <w:bottom w:val="none" w:sz="0" w:space="0" w:color="auto"/>
                    <w:right w:val="none" w:sz="0" w:space="0" w:color="auto"/>
                  </w:divBdr>
                  <w:divsChild>
                    <w:div w:id="683093154">
                      <w:marLeft w:val="750"/>
                      <w:marRight w:val="0"/>
                      <w:marTop w:val="0"/>
                      <w:marBottom w:val="0"/>
                      <w:divBdr>
                        <w:top w:val="none" w:sz="0" w:space="0" w:color="auto"/>
                        <w:left w:val="none" w:sz="0" w:space="0" w:color="auto"/>
                        <w:bottom w:val="none" w:sz="0" w:space="0" w:color="auto"/>
                        <w:right w:val="none" w:sz="0" w:space="0" w:color="auto"/>
                      </w:divBdr>
                    </w:div>
                  </w:divsChild>
                </w:div>
                <w:div w:id="239558845">
                  <w:marLeft w:val="300"/>
                  <w:marRight w:val="0"/>
                  <w:marTop w:val="75"/>
                  <w:marBottom w:val="0"/>
                  <w:divBdr>
                    <w:top w:val="none" w:sz="0" w:space="0" w:color="auto"/>
                    <w:left w:val="none" w:sz="0" w:space="0" w:color="auto"/>
                    <w:bottom w:val="none" w:sz="0" w:space="0" w:color="auto"/>
                    <w:right w:val="none" w:sz="0" w:space="0" w:color="auto"/>
                  </w:divBdr>
                  <w:divsChild>
                    <w:div w:id="281150838">
                      <w:marLeft w:val="750"/>
                      <w:marRight w:val="0"/>
                      <w:marTop w:val="0"/>
                      <w:marBottom w:val="0"/>
                      <w:divBdr>
                        <w:top w:val="none" w:sz="0" w:space="0" w:color="auto"/>
                        <w:left w:val="none" w:sz="0" w:space="0" w:color="auto"/>
                        <w:bottom w:val="none" w:sz="0" w:space="0" w:color="auto"/>
                        <w:right w:val="none" w:sz="0" w:space="0" w:color="auto"/>
                      </w:divBdr>
                    </w:div>
                  </w:divsChild>
                </w:div>
                <w:div w:id="1410883304">
                  <w:marLeft w:val="300"/>
                  <w:marRight w:val="0"/>
                  <w:marTop w:val="75"/>
                  <w:marBottom w:val="0"/>
                  <w:divBdr>
                    <w:top w:val="none" w:sz="0" w:space="0" w:color="auto"/>
                    <w:left w:val="none" w:sz="0" w:space="0" w:color="auto"/>
                    <w:bottom w:val="none" w:sz="0" w:space="0" w:color="auto"/>
                    <w:right w:val="none" w:sz="0" w:space="0" w:color="auto"/>
                  </w:divBdr>
                  <w:divsChild>
                    <w:div w:id="1399324954">
                      <w:marLeft w:val="750"/>
                      <w:marRight w:val="0"/>
                      <w:marTop w:val="0"/>
                      <w:marBottom w:val="0"/>
                      <w:divBdr>
                        <w:top w:val="none" w:sz="0" w:space="0" w:color="auto"/>
                        <w:left w:val="none" w:sz="0" w:space="0" w:color="auto"/>
                        <w:bottom w:val="none" w:sz="0" w:space="0" w:color="auto"/>
                        <w:right w:val="none" w:sz="0" w:space="0" w:color="auto"/>
                      </w:divBdr>
                    </w:div>
                  </w:divsChild>
                </w:div>
                <w:div w:id="458035866">
                  <w:marLeft w:val="300"/>
                  <w:marRight w:val="0"/>
                  <w:marTop w:val="75"/>
                  <w:marBottom w:val="0"/>
                  <w:divBdr>
                    <w:top w:val="none" w:sz="0" w:space="0" w:color="auto"/>
                    <w:left w:val="none" w:sz="0" w:space="0" w:color="auto"/>
                    <w:bottom w:val="none" w:sz="0" w:space="0" w:color="auto"/>
                    <w:right w:val="none" w:sz="0" w:space="0" w:color="auto"/>
                  </w:divBdr>
                </w:div>
                <w:div w:id="1029842546">
                  <w:marLeft w:val="300"/>
                  <w:marRight w:val="0"/>
                  <w:marTop w:val="75"/>
                  <w:marBottom w:val="0"/>
                  <w:divBdr>
                    <w:top w:val="none" w:sz="0" w:space="0" w:color="auto"/>
                    <w:left w:val="none" w:sz="0" w:space="0" w:color="auto"/>
                    <w:bottom w:val="none" w:sz="0" w:space="0" w:color="auto"/>
                    <w:right w:val="none" w:sz="0" w:space="0" w:color="auto"/>
                  </w:divBdr>
                </w:div>
                <w:div w:id="280381924">
                  <w:marLeft w:val="300"/>
                  <w:marRight w:val="0"/>
                  <w:marTop w:val="75"/>
                  <w:marBottom w:val="0"/>
                  <w:divBdr>
                    <w:top w:val="none" w:sz="0" w:space="0" w:color="auto"/>
                    <w:left w:val="none" w:sz="0" w:space="0" w:color="auto"/>
                    <w:bottom w:val="none" w:sz="0" w:space="0" w:color="auto"/>
                    <w:right w:val="none" w:sz="0" w:space="0" w:color="auto"/>
                  </w:divBdr>
                  <w:divsChild>
                    <w:div w:id="1902792925">
                      <w:marLeft w:val="750"/>
                      <w:marRight w:val="0"/>
                      <w:marTop w:val="0"/>
                      <w:marBottom w:val="0"/>
                      <w:divBdr>
                        <w:top w:val="none" w:sz="0" w:space="0" w:color="auto"/>
                        <w:left w:val="none" w:sz="0" w:space="0" w:color="auto"/>
                        <w:bottom w:val="none" w:sz="0" w:space="0" w:color="auto"/>
                        <w:right w:val="none" w:sz="0" w:space="0" w:color="auto"/>
                      </w:divBdr>
                    </w:div>
                    <w:div w:id="1471747507">
                      <w:marLeft w:val="750"/>
                      <w:marRight w:val="0"/>
                      <w:marTop w:val="0"/>
                      <w:marBottom w:val="0"/>
                      <w:divBdr>
                        <w:top w:val="none" w:sz="0" w:space="0" w:color="auto"/>
                        <w:left w:val="none" w:sz="0" w:space="0" w:color="auto"/>
                        <w:bottom w:val="none" w:sz="0" w:space="0" w:color="auto"/>
                        <w:right w:val="none" w:sz="0" w:space="0" w:color="auto"/>
                      </w:divBdr>
                    </w:div>
                  </w:divsChild>
                </w:div>
                <w:div w:id="1844857578">
                  <w:marLeft w:val="300"/>
                  <w:marRight w:val="0"/>
                  <w:marTop w:val="75"/>
                  <w:marBottom w:val="0"/>
                  <w:divBdr>
                    <w:top w:val="none" w:sz="0" w:space="0" w:color="auto"/>
                    <w:left w:val="none" w:sz="0" w:space="0" w:color="auto"/>
                    <w:bottom w:val="none" w:sz="0" w:space="0" w:color="auto"/>
                    <w:right w:val="none" w:sz="0" w:space="0" w:color="auto"/>
                  </w:divBdr>
                  <w:divsChild>
                    <w:div w:id="1117597856">
                      <w:marLeft w:val="750"/>
                      <w:marRight w:val="0"/>
                      <w:marTop w:val="0"/>
                      <w:marBottom w:val="0"/>
                      <w:divBdr>
                        <w:top w:val="none" w:sz="0" w:space="0" w:color="auto"/>
                        <w:left w:val="none" w:sz="0" w:space="0" w:color="auto"/>
                        <w:bottom w:val="none" w:sz="0" w:space="0" w:color="auto"/>
                        <w:right w:val="none" w:sz="0" w:space="0" w:color="auto"/>
                      </w:divBdr>
                    </w:div>
                  </w:divsChild>
                </w:div>
                <w:div w:id="394351824">
                  <w:marLeft w:val="300"/>
                  <w:marRight w:val="0"/>
                  <w:marTop w:val="75"/>
                  <w:marBottom w:val="0"/>
                  <w:divBdr>
                    <w:top w:val="none" w:sz="0" w:space="0" w:color="auto"/>
                    <w:left w:val="none" w:sz="0" w:space="0" w:color="auto"/>
                    <w:bottom w:val="none" w:sz="0" w:space="0" w:color="auto"/>
                    <w:right w:val="none" w:sz="0" w:space="0" w:color="auto"/>
                  </w:divBdr>
                  <w:divsChild>
                    <w:div w:id="149759384">
                      <w:marLeft w:val="750"/>
                      <w:marRight w:val="0"/>
                      <w:marTop w:val="0"/>
                      <w:marBottom w:val="0"/>
                      <w:divBdr>
                        <w:top w:val="none" w:sz="0" w:space="0" w:color="auto"/>
                        <w:left w:val="none" w:sz="0" w:space="0" w:color="auto"/>
                        <w:bottom w:val="none" w:sz="0" w:space="0" w:color="auto"/>
                        <w:right w:val="none" w:sz="0" w:space="0" w:color="auto"/>
                      </w:divBdr>
                    </w:div>
                    <w:div w:id="1526290028">
                      <w:marLeft w:val="750"/>
                      <w:marRight w:val="0"/>
                      <w:marTop w:val="0"/>
                      <w:marBottom w:val="0"/>
                      <w:divBdr>
                        <w:top w:val="none" w:sz="0" w:space="0" w:color="auto"/>
                        <w:left w:val="none" w:sz="0" w:space="0" w:color="auto"/>
                        <w:bottom w:val="none" w:sz="0" w:space="0" w:color="auto"/>
                        <w:right w:val="none" w:sz="0" w:space="0" w:color="auto"/>
                      </w:divBdr>
                    </w:div>
                    <w:div w:id="228737302">
                      <w:marLeft w:val="750"/>
                      <w:marRight w:val="0"/>
                      <w:marTop w:val="0"/>
                      <w:marBottom w:val="0"/>
                      <w:divBdr>
                        <w:top w:val="none" w:sz="0" w:space="0" w:color="auto"/>
                        <w:left w:val="none" w:sz="0" w:space="0" w:color="auto"/>
                        <w:bottom w:val="none" w:sz="0" w:space="0" w:color="auto"/>
                        <w:right w:val="none" w:sz="0" w:space="0" w:color="auto"/>
                      </w:divBdr>
                    </w:div>
                  </w:divsChild>
                </w:div>
                <w:div w:id="2143841460">
                  <w:marLeft w:val="300"/>
                  <w:marRight w:val="0"/>
                  <w:marTop w:val="75"/>
                  <w:marBottom w:val="0"/>
                  <w:divBdr>
                    <w:top w:val="none" w:sz="0" w:space="0" w:color="auto"/>
                    <w:left w:val="none" w:sz="0" w:space="0" w:color="auto"/>
                    <w:bottom w:val="none" w:sz="0" w:space="0" w:color="auto"/>
                    <w:right w:val="none" w:sz="0" w:space="0" w:color="auto"/>
                  </w:divBdr>
                  <w:divsChild>
                    <w:div w:id="1579243266">
                      <w:marLeft w:val="750"/>
                      <w:marRight w:val="0"/>
                      <w:marTop w:val="0"/>
                      <w:marBottom w:val="0"/>
                      <w:divBdr>
                        <w:top w:val="none" w:sz="0" w:space="0" w:color="auto"/>
                        <w:left w:val="none" w:sz="0" w:space="0" w:color="auto"/>
                        <w:bottom w:val="none" w:sz="0" w:space="0" w:color="auto"/>
                        <w:right w:val="none" w:sz="0" w:space="0" w:color="auto"/>
                      </w:divBdr>
                    </w:div>
                  </w:divsChild>
                </w:div>
                <w:div w:id="604970773">
                  <w:marLeft w:val="300"/>
                  <w:marRight w:val="0"/>
                  <w:marTop w:val="75"/>
                  <w:marBottom w:val="0"/>
                  <w:divBdr>
                    <w:top w:val="none" w:sz="0" w:space="0" w:color="auto"/>
                    <w:left w:val="none" w:sz="0" w:space="0" w:color="auto"/>
                    <w:bottom w:val="none" w:sz="0" w:space="0" w:color="auto"/>
                    <w:right w:val="none" w:sz="0" w:space="0" w:color="auto"/>
                  </w:divBdr>
                  <w:divsChild>
                    <w:div w:id="1846283343">
                      <w:marLeft w:val="750"/>
                      <w:marRight w:val="0"/>
                      <w:marTop w:val="0"/>
                      <w:marBottom w:val="0"/>
                      <w:divBdr>
                        <w:top w:val="none" w:sz="0" w:space="0" w:color="auto"/>
                        <w:left w:val="none" w:sz="0" w:space="0" w:color="auto"/>
                        <w:bottom w:val="none" w:sz="0" w:space="0" w:color="auto"/>
                        <w:right w:val="none" w:sz="0" w:space="0" w:color="auto"/>
                      </w:divBdr>
                    </w:div>
                    <w:div w:id="1101488030">
                      <w:marLeft w:val="750"/>
                      <w:marRight w:val="0"/>
                      <w:marTop w:val="0"/>
                      <w:marBottom w:val="0"/>
                      <w:divBdr>
                        <w:top w:val="none" w:sz="0" w:space="0" w:color="auto"/>
                        <w:left w:val="none" w:sz="0" w:space="0" w:color="auto"/>
                        <w:bottom w:val="none" w:sz="0" w:space="0" w:color="auto"/>
                        <w:right w:val="none" w:sz="0" w:space="0" w:color="auto"/>
                      </w:divBdr>
                    </w:div>
                    <w:div w:id="1291670581">
                      <w:marLeft w:val="750"/>
                      <w:marRight w:val="0"/>
                      <w:marTop w:val="0"/>
                      <w:marBottom w:val="0"/>
                      <w:divBdr>
                        <w:top w:val="none" w:sz="0" w:space="0" w:color="auto"/>
                        <w:left w:val="none" w:sz="0" w:space="0" w:color="auto"/>
                        <w:bottom w:val="none" w:sz="0" w:space="0" w:color="auto"/>
                        <w:right w:val="none" w:sz="0" w:space="0" w:color="auto"/>
                      </w:divBdr>
                    </w:div>
                  </w:divsChild>
                </w:div>
                <w:div w:id="1260716567">
                  <w:marLeft w:val="300"/>
                  <w:marRight w:val="0"/>
                  <w:marTop w:val="75"/>
                  <w:marBottom w:val="0"/>
                  <w:divBdr>
                    <w:top w:val="none" w:sz="0" w:space="0" w:color="auto"/>
                    <w:left w:val="none" w:sz="0" w:space="0" w:color="auto"/>
                    <w:bottom w:val="none" w:sz="0" w:space="0" w:color="auto"/>
                    <w:right w:val="none" w:sz="0" w:space="0" w:color="auto"/>
                  </w:divBdr>
                  <w:divsChild>
                    <w:div w:id="105975704">
                      <w:marLeft w:val="750"/>
                      <w:marRight w:val="0"/>
                      <w:marTop w:val="0"/>
                      <w:marBottom w:val="0"/>
                      <w:divBdr>
                        <w:top w:val="none" w:sz="0" w:space="0" w:color="auto"/>
                        <w:left w:val="none" w:sz="0" w:space="0" w:color="auto"/>
                        <w:bottom w:val="none" w:sz="0" w:space="0" w:color="auto"/>
                        <w:right w:val="none" w:sz="0" w:space="0" w:color="auto"/>
                      </w:divBdr>
                    </w:div>
                  </w:divsChild>
                </w:div>
                <w:div w:id="1478844113">
                  <w:marLeft w:val="300"/>
                  <w:marRight w:val="0"/>
                  <w:marTop w:val="75"/>
                  <w:marBottom w:val="0"/>
                  <w:divBdr>
                    <w:top w:val="none" w:sz="0" w:space="0" w:color="auto"/>
                    <w:left w:val="none" w:sz="0" w:space="0" w:color="auto"/>
                    <w:bottom w:val="none" w:sz="0" w:space="0" w:color="auto"/>
                    <w:right w:val="none" w:sz="0" w:space="0" w:color="auto"/>
                  </w:divBdr>
                  <w:divsChild>
                    <w:div w:id="944465467">
                      <w:marLeft w:val="750"/>
                      <w:marRight w:val="0"/>
                      <w:marTop w:val="0"/>
                      <w:marBottom w:val="0"/>
                      <w:divBdr>
                        <w:top w:val="none" w:sz="0" w:space="0" w:color="auto"/>
                        <w:left w:val="none" w:sz="0" w:space="0" w:color="auto"/>
                        <w:bottom w:val="none" w:sz="0" w:space="0" w:color="auto"/>
                        <w:right w:val="none" w:sz="0" w:space="0" w:color="auto"/>
                      </w:divBdr>
                    </w:div>
                    <w:div w:id="209071723">
                      <w:marLeft w:val="750"/>
                      <w:marRight w:val="0"/>
                      <w:marTop w:val="0"/>
                      <w:marBottom w:val="0"/>
                      <w:divBdr>
                        <w:top w:val="none" w:sz="0" w:space="0" w:color="auto"/>
                        <w:left w:val="none" w:sz="0" w:space="0" w:color="auto"/>
                        <w:bottom w:val="none" w:sz="0" w:space="0" w:color="auto"/>
                        <w:right w:val="none" w:sz="0" w:space="0" w:color="auto"/>
                      </w:divBdr>
                    </w:div>
                  </w:divsChild>
                </w:div>
                <w:div w:id="701982813">
                  <w:marLeft w:val="300"/>
                  <w:marRight w:val="0"/>
                  <w:marTop w:val="75"/>
                  <w:marBottom w:val="0"/>
                  <w:divBdr>
                    <w:top w:val="none" w:sz="0" w:space="0" w:color="auto"/>
                    <w:left w:val="none" w:sz="0" w:space="0" w:color="auto"/>
                    <w:bottom w:val="none" w:sz="0" w:space="0" w:color="auto"/>
                    <w:right w:val="none" w:sz="0" w:space="0" w:color="auto"/>
                  </w:divBdr>
                  <w:divsChild>
                    <w:div w:id="589773399">
                      <w:marLeft w:val="750"/>
                      <w:marRight w:val="0"/>
                      <w:marTop w:val="0"/>
                      <w:marBottom w:val="0"/>
                      <w:divBdr>
                        <w:top w:val="none" w:sz="0" w:space="0" w:color="auto"/>
                        <w:left w:val="none" w:sz="0" w:space="0" w:color="auto"/>
                        <w:bottom w:val="none" w:sz="0" w:space="0" w:color="auto"/>
                        <w:right w:val="none" w:sz="0" w:space="0" w:color="auto"/>
                      </w:divBdr>
                    </w:div>
                  </w:divsChild>
                </w:div>
                <w:div w:id="2032416051">
                  <w:marLeft w:val="300"/>
                  <w:marRight w:val="0"/>
                  <w:marTop w:val="75"/>
                  <w:marBottom w:val="0"/>
                  <w:divBdr>
                    <w:top w:val="none" w:sz="0" w:space="0" w:color="auto"/>
                    <w:left w:val="none" w:sz="0" w:space="0" w:color="auto"/>
                    <w:bottom w:val="none" w:sz="0" w:space="0" w:color="auto"/>
                    <w:right w:val="none" w:sz="0" w:space="0" w:color="auto"/>
                  </w:divBdr>
                  <w:divsChild>
                    <w:div w:id="1588927757">
                      <w:marLeft w:val="750"/>
                      <w:marRight w:val="0"/>
                      <w:marTop w:val="0"/>
                      <w:marBottom w:val="0"/>
                      <w:divBdr>
                        <w:top w:val="none" w:sz="0" w:space="0" w:color="auto"/>
                        <w:left w:val="none" w:sz="0" w:space="0" w:color="auto"/>
                        <w:bottom w:val="none" w:sz="0" w:space="0" w:color="auto"/>
                        <w:right w:val="none" w:sz="0" w:space="0" w:color="auto"/>
                      </w:divBdr>
                    </w:div>
                  </w:divsChild>
                </w:div>
                <w:div w:id="990983338">
                  <w:marLeft w:val="300"/>
                  <w:marRight w:val="0"/>
                  <w:marTop w:val="75"/>
                  <w:marBottom w:val="0"/>
                  <w:divBdr>
                    <w:top w:val="none" w:sz="0" w:space="0" w:color="auto"/>
                    <w:left w:val="none" w:sz="0" w:space="0" w:color="auto"/>
                    <w:bottom w:val="none" w:sz="0" w:space="0" w:color="auto"/>
                    <w:right w:val="none" w:sz="0" w:space="0" w:color="auto"/>
                  </w:divBdr>
                  <w:divsChild>
                    <w:div w:id="1839075107">
                      <w:marLeft w:val="750"/>
                      <w:marRight w:val="0"/>
                      <w:marTop w:val="0"/>
                      <w:marBottom w:val="0"/>
                      <w:divBdr>
                        <w:top w:val="none" w:sz="0" w:space="0" w:color="auto"/>
                        <w:left w:val="none" w:sz="0" w:space="0" w:color="auto"/>
                        <w:bottom w:val="none" w:sz="0" w:space="0" w:color="auto"/>
                        <w:right w:val="none" w:sz="0" w:space="0" w:color="auto"/>
                      </w:divBdr>
                    </w:div>
                  </w:divsChild>
                </w:div>
                <w:div w:id="26221381">
                  <w:marLeft w:val="300"/>
                  <w:marRight w:val="0"/>
                  <w:marTop w:val="75"/>
                  <w:marBottom w:val="0"/>
                  <w:divBdr>
                    <w:top w:val="none" w:sz="0" w:space="0" w:color="auto"/>
                    <w:left w:val="none" w:sz="0" w:space="0" w:color="auto"/>
                    <w:bottom w:val="none" w:sz="0" w:space="0" w:color="auto"/>
                    <w:right w:val="none" w:sz="0" w:space="0" w:color="auto"/>
                  </w:divBdr>
                </w:div>
                <w:div w:id="601299397">
                  <w:marLeft w:val="300"/>
                  <w:marRight w:val="0"/>
                  <w:marTop w:val="75"/>
                  <w:marBottom w:val="0"/>
                  <w:divBdr>
                    <w:top w:val="none" w:sz="0" w:space="0" w:color="auto"/>
                    <w:left w:val="none" w:sz="0" w:space="0" w:color="auto"/>
                    <w:bottom w:val="none" w:sz="0" w:space="0" w:color="auto"/>
                    <w:right w:val="none" w:sz="0" w:space="0" w:color="auto"/>
                  </w:divBdr>
                </w:div>
                <w:div w:id="251285749">
                  <w:marLeft w:val="300"/>
                  <w:marRight w:val="0"/>
                  <w:marTop w:val="75"/>
                  <w:marBottom w:val="0"/>
                  <w:divBdr>
                    <w:top w:val="none" w:sz="0" w:space="0" w:color="auto"/>
                    <w:left w:val="none" w:sz="0" w:space="0" w:color="auto"/>
                    <w:bottom w:val="none" w:sz="0" w:space="0" w:color="auto"/>
                    <w:right w:val="none" w:sz="0" w:space="0" w:color="auto"/>
                  </w:divBdr>
                  <w:divsChild>
                    <w:div w:id="442773162">
                      <w:marLeft w:val="750"/>
                      <w:marRight w:val="0"/>
                      <w:marTop w:val="0"/>
                      <w:marBottom w:val="0"/>
                      <w:divBdr>
                        <w:top w:val="none" w:sz="0" w:space="0" w:color="auto"/>
                        <w:left w:val="none" w:sz="0" w:space="0" w:color="auto"/>
                        <w:bottom w:val="none" w:sz="0" w:space="0" w:color="auto"/>
                        <w:right w:val="none" w:sz="0" w:space="0" w:color="auto"/>
                      </w:divBdr>
                    </w:div>
                    <w:div w:id="1213349429">
                      <w:marLeft w:val="750"/>
                      <w:marRight w:val="0"/>
                      <w:marTop w:val="0"/>
                      <w:marBottom w:val="0"/>
                      <w:divBdr>
                        <w:top w:val="none" w:sz="0" w:space="0" w:color="auto"/>
                        <w:left w:val="none" w:sz="0" w:space="0" w:color="auto"/>
                        <w:bottom w:val="none" w:sz="0" w:space="0" w:color="auto"/>
                        <w:right w:val="none" w:sz="0" w:space="0" w:color="auto"/>
                      </w:divBdr>
                    </w:div>
                  </w:divsChild>
                </w:div>
                <w:div w:id="974486225">
                  <w:marLeft w:val="300"/>
                  <w:marRight w:val="0"/>
                  <w:marTop w:val="75"/>
                  <w:marBottom w:val="0"/>
                  <w:divBdr>
                    <w:top w:val="none" w:sz="0" w:space="0" w:color="auto"/>
                    <w:left w:val="none" w:sz="0" w:space="0" w:color="auto"/>
                    <w:bottom w:val="none" w:sz="0" w:space="0" w:color="auto"/>
                    <w:right w:val="none" w:sz="0" w:space="0" w:color="auto"/>
                  </w:divBdr>
                  <w:divsChild>
                    <w:div w:id="1765610742">
                      <w:marLeft w:val="750"/>
                      <w:marRight w:val="0"/>
                      <w:marTop w:val="0"/>
                      <w:marBottom w:val="0"/>
                      <w:divBdr>
                        <w:top w:val="none" w:sz="0" w:space="0" w:color="auto"/>
                        <w:left w:val="none" w:sz="0" w:space="0" w:color="auto"/>
                        <w:bottom w:val="none" w:sz="0" w:space="0" w:color="auto"/>
                        <w:right w:val="none" w:sz="0" w:space="0" w:color="auto"/>
                      </w:divBdr>
                    </w:div>
                  </w:divsChild>
                </w:div>
                <w:div w:id="1203445199">
                  <w:marLeft w:val="300"/>
                  <w:marRight w:val="0"/>
                  <w:marTop w:val="75"/>
                  <w:marBottom w:val="0"/>
                  <w:divBdr>
                    <w:top w:val="none" w:sz="0" w:space="0" w:color="auto"/>
                    <w:left w:val="none" w:sz="0" w:space="0" w:color="auto"/>
                    <w:bottom w:val="none" w:sz="0" w:space="0" w:color="auto"/>
                    <w:right w:val="none" w:sz="0" w:space="0" w:color="auto"/>
                  </w:divBdr>
                  <w:divsChild>
                    <w:div w:id="1267153253">
                      <w:marLeft w:val="750"/>
                      <w:marRight w:val="0"/>
                      <w:marTop w:val="0"/>
                      <w:marBottom w:val="0"/>
                      <w:divBdr>
                        <w:top w:val="none" w:sz="0" w:space="0" w:color="auto"/>
                        <w:left w:val="none" w:sz="0" w:space="0" w:color="auto"/>
                        <w:bottom w:val="none" w:sz="0" w:space="0" w:color="auto"/>
                        <w:right w:val="none" w:sz="0" w:space="0" w:color="auto"/>
                      </w:divBdr>
                    </w:div>
                    <w:div w:id="1591885584">
                      <w:marLeft w:val="750"/>
                      <w:marRight w:val="0"/>
                      <w:marTop w:val="0"/>
                      <w:marBottom w:val="0"/>
                      <w:divBdr>
                        <w:top w:val="none" w:sz="0" w:space="0" w:color="auto"/>
                        <w:left w:val="none" w:sz="0" w:space="0" w:color="auto"/>
                        <w:bottom w:val="none" w:sz="0" w:space="0" w:color="auto"/>
                        <w:right w:val="none" w:sz="0" w:space="0" w:color="auto"/>
                      </w:divBdr>
                    </w:div>
                    <w:div w:id="1522472780">
                      <w:marLeft w:val="750"/>
                      <w:marRight w:val="0"/>
                      <w:marTop w:val="0"/>
                      <w:marBottom w:val="0"/>
                      <w:divBdr>
                        <w:top w:val="none" w:sz="0" w:space="0" w:color="auto"/>
                        <w:left w:val="none" w:sz="0" w:space="0" w:color="auto"/>
                        <w:bottom w:val="none" w:sz="0" w:space="0" w:color="auto"/>
                        <w:right w:val="none" w:sz="0" w:space="0" w:color="auto"/>
                      </w:divBdr>
                    </w:div>
                  </w:divsChild>
                </w:div>
                <w:div w:id="1122383055">
                  <w:marLeft w:val="300"/>
                  <w:marRight w:val="0"/>
                  <w:marTop w:val="75"/>
                  <w:marBottom w:val="0"/>
                  <w:divBdr>
                    <w:top w:val="none" w:sz="0" w:space="0" w:color="auto"/>
                    <w:left w:val="none" w:sz="0" w:space="0" w:color="auto"/>
                    <w:bottom w:val="none" w:sz="0" w:space="0" w:color="auto"/>
                    <w:right w:val="none" w:sz="0" w:space="0" w:color="auto"/>
                  </w:divBdr>
                  <w:divsChild>
                    <w:div w:id="572785869">
                      <w:marLeft w:val="750"/>
                      <w:marRight w:val="0"/>
                      <w:marTop w:val="0"/>
                      <w:marBottom w:val="0"/>
                      <w:divBdr>
                        <w:top w:val="none" w:sz="0" w:space="0" w:color="auto"/>
                        <w:left w:val="none" w:sz="0" w:space="0" w:color="auto"/>
                        <w:bottom w:val="none" w:sz="0" w:space="0" w:color="auto"/>
                        <w:right w:val="none" w:sz="0" w:space="0" w:color="auto"/>
                      </w:divBdr>
                    </w:div>
                  </w:divsChild>
                </w:div>
                <w:div w:id="100804175">
                  <w:marLeft w:val="300"/>
                  <w:marRight w:val="0"/>
                  <w:marTop w:val="75"/>
                  <w:marBottom w:val="0"/>
                  <w:divBdr>
                    <w:top w:val="none" w:sz="0" w:space="0" w:color="auto"/>
                    <w:left w:val="none" w:sz="0" w:space="0" w:color="auto"/>
                    <w:bottom w:val="none" w:sz="0" w:space="0" w:color="auto"/>
                    <w:right w:val="none" w:sz="0" w:space="0" w:color="auto"/>
                  </w:divBdr>
                  <w:divsChild>
                    <w:div w:id="76172482">
                      <w:marLeft w:val="750"/>
                      <w:marRight w:val="0"/>
                      <w:marTop w:val="0"/>
                      <w:marBottom w:val="0"/>
                      <w:divBdr>
                        <w:top w:val="none" w:sz="0" w:space="0" w:color="auto"/>
                        <w:left w:val="none" w:sz="0" w:space="0" w:color="auto"/>
                        <w:bottom w:val="none" w:sz="0" w:space="0" w:color="auto"/>
                        <w:right w:val="none" w:sz="0" w:space="0" w:color="auto"/>
                      </w:divBdr>
                    </w:div>
                    <w:div w:id="1596135945">
                      <w:marLeft w:val="750"/>
                      <w:marRight w:val="0"/>
                      <w:marTop w:val="0"/>
                      <w:marBottom w:val="0"/>
                      <w:divBdr>
                        <w:top w:val="none" w:sz="0" w:space="0" w:color="auto"/>
                        <w:left w:val="none" w:sz="0" w:space="0" w:color="auto"/>
                        <w:bottom w:val="none" w:sz="0" w:space="0" w:color="auto"/>
                        <w:right w:val="none" w:sz="0" w:space="0" w:color="auto"/>
                      </w:divBdr>
                    </w:div>
                    <w:div w:id="1571960736">
                      <w:marLeft w:val="750"/>
                      <w:marRight w:val="0"/>
                      <w:marTop w:val="0"/>
                      <w:marBottom w:val="0"/>
                      <w:divBdr>
                        <w:top w:val="none" w:sz="0" w:space="0" w:color="auto"/>
                        <w:left w:val="none" w:sz="0" w:space="0" w:color="auto"/>
                        <w:bottom w:val="none" w:sz="0" w:space="0" w:color="auto"/>
                        <w:right w:val="none" w:sz="0" w:space="0" w:color="auto"/>
                      </w:divBdr>
                    </w:div>
                  </w:divsChild>
                </w:div>
                <w:div w:id="372537827">
                  <w:marLeft w:val="300"/>
                  <w:marRight w:val="0"/>
                  <w:marTop w:val="75"/>
                  <w:marBottom w:val="0"/>
                  <w:divBdr>
                    <w:top w:val="none" w:sz="0" w:space="0" w:color="auto"/>
                    <w:left w:val="none" w:sz="0" w:space="0" w:color="auto"/>
                    <w:bottom w:val="none" w:sz="0" w:space="0" w:color="auto"/>
                    <w:right w:val="none" w:sz="0" w:space="0" w:color="auto"/>
                  </w:divBdr>
                  <w:divsChild>
                    <w:div w:id="1236747816">
                      <w:marLeft w:val="750"/>
                      <w:marRight w:val="0"/>
                      <w:marTop w:val="0"/>
                      <w:marBottom w:val="0"/>
                      <w:divBdr>
                        <w:top w:val="none" w:sz="0" w:space="0" w:color="auto"/>
                        <w:left w:val="none" w:sz="0" w:space="0" w:color="auto"/>
                        <w:bottom w:val="none" w:sz="0" w:space="0" w:color="auto"/>
                        <w:right w:val="none" w:sz="0" w:space="0" w:color="auto"/>
                      </w:divBdr>
                    </w:div>
                  </w:divsChild>
                </w:div>
                <w:div w:id="6951557">
                  <w:marLeft w:val="300"/>
                  <w:marRight w:val="0"/>
                  <w:marTop w:val="75"/>
                  <w:marBottom w:val="0"/>
                  <w:divBdr>
                    <w:top w:val="none" w:sz="0" w:space="0" w:color="auto"/>
                    <w:left w:val="none" w:sz="0" w:space="0" w:color="auto"/>
                    <w:bottom w:val="none" w:sz="0" w:space="0" w:color="auto"/>
                    <w:right w:val="none" w:sz="0" w:space="0" w:color="auto"/>
                  </w:divBdr>
                  <w:divsChild>
                    <w:div w:id="569462086">
                      <w:marLeft w:val="750"/>
                      <w:marRight w:val="0"/>
                      <w:marTop w:val="0"/>
                      <w:marBottom w:val="0"/>
                      <w:divBdr>
                        <w:top w:val="none" w:sz="0" w:space="0" w:color="auto"/>
                        <w:left w:val="none" w:sz="0" w:space="0" w:color="auto"/>
                        <w:bottom w:val="none" w:sz="0" w:space="0" w:color="auto"/>
                        <w:right w:val="none" w:sz="0" w:space="0" w:color="auto"/>
                      </w:divBdr>
                    </w:div>
                    <w:div w:id="407118213">
                      <w:marLeft w:val="750"/>
                      <w:marRight w:val="0"/>
                      <w:marTop w:val="0"/>
                      <w:marBottom w:val="0"/>
                      <w:divBdr>
                        <w:top w:val="none" w:sz="0" w:space="0" w:color="auto"/>
                        <w:left w:val="none" w:sz="0" w:space="0" w:color="auto"/>
                        <w:bottom w:val="none" w:sz="0" w:space="0" w:color="auto"/>
                        <w:right w:val="none" w:sz="0" w:space="0" w:color="auto"/>
                      </w:divBdr>
                    </w:div>
                  </w:divsChild>
                </w:div>
                <w:div w:id="962154010">
                  <w:marLeft w:val="300"/>
                  <w:marRight w:val="0"/>
                  <w:marTop w:val="75"/>
                  <w:marBottom w:val="0"/>
                  <w:divBdr>
                    <w:top w:val="none" w:sz="0" w:space="0" w:color="auto"/>
                    <w:left w:val="none" w:sz="0" w:space="0" w:color="auto"/>
                    <w:bottom w:val="none" w:sz="0" w:space="0" w:color="auto"/>
                    <w:right w:val="none" w:sz="0" w:space="0" w:color="auto"/>
                  </w:divBdr>
                  <w:divsChild>
                    <w:div w:id="2125922652">
                      <w:marLeft w:val="750"/>
                      <w:marRight w:val="0"/>
                      <w:marTop w:val="0"/>
                      <w:marBottom w:val="0"/>
                      <w:divBdr>
                        <w:top w:val="none" w:sz="0" w:space="0" w:color="auto"/>
                        <w:left w:val="none" w:sz="0" w:space="0" w:color="auto"/>
                        <w:bottom w:val="none" w:sz="0" w:space="0" w:color="auto"/>
                        <w:right w:val="none" w:sz="0" w:space="0" w:color="auto"/>
                      </w:divBdr>
                    </w:div>
                  </w:divsChild>
                </w:div>
                <w:div w:id="1177235401">
                  <w:marLeft w:val="300"/>
                  <w:marRight w:val="0"/>
                  <w:marTop w:val="75"/>
                  <w:marBottom w:val="0"/>
                  <w:divBdr>
                    <w:top w:val="none" w:sz="0" w:space="0" w:color="auto"/>
                    <w:left w:val="none" w:sz="0" w:space="0" w:color="auto"/>
                    <w:bottom w:val="none" w:sz="0" w:space="0" w:color="auto"/>
                    <w:right w:val="none" w:sz="0" w:space="0" w:color="auto"/>
                  </w:divBdr>
                  <w:divsChild>
                    <w:div w:id="1545173583">
                      <w:marLeft w:val="750"/>
                      <w:marRight w:val="0"/>
                      <w:marTop w:val="0"/>
                      <w:marBottom w:val="0"/>
                      <w:divBdr>
                        <w:top w:val="none" w:sz="0" w:space="0" w:color="auto"/>
                        <w:left w:val="none" w:sz="0" w:space="0" w:color="auto"/>
                        <w:bottom w:val="none" w:sz="0" w:space="0" w:color="auto"/>
                        <w:right w:val="none" w:sz="0" w:space="0" w:color="auto"/>
                      </w:divBdr>
                    </w:div>
                  </w:divsChild>
                </w:div>
                <w:div w:id="1857501211">
                  <w:marLeft w:val="300"/>
                  <w:marRight w:val="0"/>
                  <w:marTop w:val="75"/>
                  <w:marBottom w:val="0"/>
                  <w:divBdr>
                    <w:top w:val="none" w:sz="0" w:space="0" w:color="auto"/>
                    <w:left w:val="none" w:sz="0" w:space="0" w:color="auto"/>
                    <w:bottom w:val="none" w:sz="0" w:space="0" w:color="auto"/>
                    <w:right w:val="none" w:sz="0" w:space="0" w:color="auto"/>
                  </w:divBdr>
                  <w:divsChild>
                    <w:div w:id="944071833">
                      <w:marLeft w:val="750"/>
                      <w:marRight w:val="0"/>
                      <w:marTop w:val="0"/>
                      <w:marBottom w:val="0"/>
                      <w:divBdr>
                        <w:top w:val="none" w:sz="0" w:space="0" w:color="auto"/>
                        <w:left w:val="none" w:sz="0" w:space="0" w:color="auto"/>
                        <w:bottom w:val="none" w:sz="0" w:space="0" w:color="auto"/>
                        <w:right w:val="none" w:sz="0" w:space="0" w:color="auto"/>
                      </w:divBdr>
                    </w:div>
                  </w:divsChild>
                </w:div>
                <w:div w:id="122583600">
                  <w:marLeft w:val="300"/>
                  <w:marRight w:val="0"/>
                  <w:marTop w:val="75"/>
                  <w:marBottom w:val="0"/>
                  <w:divBdr>
                    <w:top w:val="none" w:sz="0" w:space="0" w:color="auto"/>
                    <w:left w:val="none" w:sz="0" w:space="0" w:color="auto"/>
                    <w:bottom w:val="none" w:sz="0" w:space="0" w:color="auto"/>
                    <w:right w:val="none" w:sz="0" w:space="0" w:color="auto"/>
                  </w:divBdr>
                </w:div>
                <w:div w:id="1090783396">
                  <w:marLeft w:val="300"/>
                  <w:marRight w:val="0"/>
                  <w:marTop w:val="75"/>
                  <w:marBottom w:val="0"/>
                  <w:divBdr>
                    <w:top w:val="none" w:sz="0" w:space="0" w:color="auto"/>
                    <w:left w:val="none" w:sz="0" w:space="0" w:color="auto"/>
                    <w:bottom w:val="none" w:sz="0" w:space="0" w:color="auto"/>
                    <w:right w:val="none" w:sz="0" w:space="0" w:color="auto"/>
                  </w:divBdr>
                </w:div>
                <w:div w:id="2082748421">
                  <w:marLeft w:val="300"/>
                  <w:marRight w:val="0"/>
                  <w:marTop w:val="75"/>
                  <w:marBottom w:val="0"/>
                  <w:divBdr>
                    <w:top w:val="none" w:sz="0" w:space="0" w:color="auto"/>
                    <w:left w:val="none" w:sz="0" w:space="0" w:color="auto"/>
                    <w:bottom w:val="none" w:sz="0" w:space="0" w:color="auto"/>
                    <w:right w:val="none" w:sz="0" w:space="0" w:color="auto"/>
                  </w:divBdr>
                  <w:divsChild>
                    <w:div w:id="2083016941">
                      <w:marLeft w:val="750"/>
                      <w:marRight w:val="0"/>
                      <w:marTop w:val="0"/>
                      <w:marBottom w:val="0"/>
                      <w:divBdr>
                        <w:top w:val="none" w:sz="0" w:space="0" w:color="auto"/>
                        <w:left w:val="none" w:sz="0" w:space="0" w:color="auto"/>
                        <w:bottom w:val="none" w:sz="0" w:space="0" w:color="auto"/>
                        <w:right w:val="none" w:sz="0" w:space="0" w:color="auto"/>
                      </w:divBdr>
                    </w:div>
                    <w:div w:id="860514852">
                      <w:marLeft w:val="750"/>
                      <w:marRight w:val="0"/>
                      <w:marTop w:val="0"/>
                      <w:marBottom w:val="0"/>
                      <w:divBdr>
                        <w:top w:val="none" w:sz="0" w:space="0" w:color="auto"/>
                        <w:left w:val="none" w:sz="0" w:space="0" w:color="auto"/>
                        <w:bottom w:val="none" w:sz="0" w:space="0" w:color="auto"/>
                        <w:right w:val="none" w:sz="0" w:space="0" w:color="auto"/>
                      </w:divBdr>
                    </w:div>
                  </w:divsChild>
                </w:div>
                <w:div w:id="1889293092">
                  <w:marLeft w:val="300"/>
                  <w:marRight w:val="0"/>
                  <w:marTop w:val="75"/>
                  <w:marBottom w:val="0"/>
                  <w:divBdr>
                    <w:top w:val="none" w:sz="0" w:space="0" w:color="auto"/>
                    <w:left w:val="none" w:sz="0" w:space="0" w:color="auto"/>
                    <w:bottom w:val="none" w:sz="0" w:space="0" w:color="auto"/>
                    <w:right w:val="none" w:sz="0" w:space="0" w:color="auto"/>
                  </w:divBdr>
                  <w:divsChild>
                    <w:div w:id="1071541669">
                      <w:marLeft w:val="750"/>
                      <w:marRight w:val="0"/>
                      <w:marTop w:val="0"/>
                      <w:marBottom w:val="0"/>
                      <w:divBdr>
                        <w:top w:val="none" w:sz="0" w:space="0" w:color="auto"/>
                        <w:left w:val="none" w:sz="0" w:space="0" w:color="auto"/>
                        <w:bottom w:val="none" w:sz="0" w:space="0" w:color="auto"/>
                        <w:right w:val="none" w:sz="0" w:space="0" w:color="auto"/>
                      </w:divBdr>
                    </w:div>
                  </w:divsChild>
                </w:div>
                <w:div w:id="1879703643">
                  <w:marLeft w:val="300"/>
                  <w:marRight w:val="0"/>
                  <w:marTop w:val="75"/>
                  <w:marBottom w:val="0"/>
                  <w:divBdr>
                    <w:top w:val="none" w:sz="0" w:space="0" w:color="auto"/>
                    <w:left w:val="none" w:sz="0" w:space="0" w:color="auto"/>
                    <w:bottom w:val="none" w:sz="0" w:space="0" w:color="auto"/>
                    <w:right w:val="none" w:sz="0" w:space="0" w:color="auto"/>
                  </w:divBdr>
                  <w:divsChild>
                    <w:div w:id="445930928">
                      <w:marLeft w:val="750"/>
                      <w:marRight w:val="0"/>
                      <w:marTop w:val="0"/>
                      <w:marBottom w:val="0"/>
                      <w:divBdr>
                        <w:top w:val="none" w:sz="0" w:space="0" w:color="auto"/>
                        <w:left w:val="none" w:sz="0" w:space="0" w:color="auto"/>
                        <w:bottom w:val="none" w:sz="0" w:space="0" w:color="auto"/>
                        <w:right w:val="none" w:sz="0" w:space="0" w:color="auto"/>
                      </w:divBdr>
                    </w:div>
                    <w:div w:id="1087188292">
                      <w:marLeft w:val="750"/>
                      <w:marRight w:val="0"/>
                      <w:marTop w:val="0"/>
                      <w:marBottom w:val="0"/>
                      <w:divBdr>
                        <w:top w:val="none" w:sz="0" w:space="0" w:color="auto"/>
                        <w:left w:val="none" w:sz="0" w:space="0" w:color="auto"/>
                        <w:bottom w:val="none" w:sz="0" w:space="0" w:color="auto"/>
                        <w:right w:val="none" w:sz="0" w:space="0" w:color="auto"/>
                      </w:divBdr>
                    </w:div>
                    <w:div w:id="530924655">
                      <w:marLeft w:val="750"/>
                      <w:marRight w:val="0"/>
                      <w:marTop w:val="0"/>
                      <w:marBottom w:val="0"/>
                      <w:divBdr>
                        <w:top w:val="none" w:sz="0" w:space="0" w:color="auto"/>
                        <w:left w:val="none" w:sz="0" w:space="0" w:color="auto"/>
                        <w:bottom w:val="none" w:sz="0" w:space="0" w:color="auto"/>
                        <w:right w:val="none" w:sz="0" w:space="0" w:color="auto"/>
                      </w:divBdr>
                    </w:div>
                  </w:divsChild>
                </w:div>
                <w:div w:id="1947812282">
                  <w:marLeft w:val="300"/>
                  <w:marRight w:val="0"/>
                  <w:marTop w:val="75"/>
                  <w:marBottom w:val="0"/>
                  <w:divBdr>
                    <w:top w:val="none" w:sz="0" w:space="0" w:color="auto"/>
                    <w:left w:val="none" w:sz="0" w:space="0" w:color="auto"/>
                    <w:bottom w:val="none" w:sz="0" w:space="0" w:color="auto"/>
                    <w:right w:val="none" w:sz="0" w:space="0" w:color="auto"/>
                  </w:divBdr>
                  <w:divsChild>
                    <w:div w:id="1034648197">
                      <w:marLeft w:val="750"/>
                      <w:marRight w:val="0"/>
                      <w:marTop w:val="0"/>
                      <w:marBottom w:val="0"/>
                      <w:divBdr>
                        <w:top w:val="none" w:sz="0" w:space="0" w:color="auto"/>
                        <w:left w:val="none" w:sz="0" w:space="0" w:color="auto"/>
                        <w:bottom w:val="none" w:sz="0" w:space="0" w:color="auto"/>
                        <w:right w:val="none" w:sz="0" w:space="0" w:color="auto"/>
                      </w:divBdr>
                    </w:div>
                  </w:divsChild>
                </w:div>
                <w:div w:id="1775519315">
                  <w:marLeft w:val="300"/>
                  <w:marRight w:val="0"/>
                  <w:marTop w:val="75"/>
                  <w:marBottom w:val="0"/>
                  <w:divBdr>
                    <w:top w:val="none" w:sz="0" w:space="0" w:color="auto"/>
                    <w:left w:val="none" w:sz="0" w:space="0" w:color="auto"/>
                    <w:bottom w:val="none" w:sz="0" w:space="0" w:color="auto"/>
                    <w:right w:val="none" w:sz="0" w:space="0" w:color="auto"/>
                  </w:divBdr>
                  <w:divsChild>
                    <w:div w:id="425662749">
                      <w:marLeft w:val="750"/>
                      <w:marRight w:val="0"/>
                      <w:marTop w:val="0"/>
                      <w:marBottom w:val="0"/>
                      <w:divBdr>
                        <w:top w:val="none" w:sz="0" w:space="0" w:color="auto"/>
                        <w:left w:val="none" w:sz="0" w:space="0" w:color="auto"/>
                        <w:bottom w:val="none" w:sz="0" w:space="0" w:color="auto"/>
                        <w:right w:val="none" w:sz="0" w:space="0" w:color="auto"/>
                      </w:divBdr>
                    </w:div>
                    <w:div w:id="216478800">
                      <w:marLeft w:val="750"/>
                      <w:marRight w:val="0"/>
                      <w:marTop w:val="0"/>
                      <w:marBottom w:val="0"/>
                      <w:divBdr>
                        <w:top w:val="none" w:sz="0" w:space="0" w:color="auto"/>
                        <w:left w:val="none" w:sz="0" w:space="0" w:color="auto"/>
                        <w:bottom w:val="none" w:sz="0" w:space="0" w:color="auto"/>
                        <w:right w:val="none" w:sz="0" w:space="0" w:color="auto"/>
                      </w:divBdr>
                    </w:div>
                    <w:div w:id="1746221243">
                      <w:marLeft w:val="750"/>
                      <w:marRight w:val="0"/>
                      <w:marTop w:val="0"/>
                      <w:marBottom w:val="0"/>
                      <w:divBdr>
                        <w:top w:val="none" w:sz="0" w:space="0" w:color="auto"/>
                        <w:left w:val="none" w:sz="0" w:space="0" w:color="auto"/>
                        <w:bottom w:val="none" w:sz="0" w:space="0" w:color="auto"/>
                        <w:right w:val="none" w:sz="0" w:space="0" w:color="auto"/>
                      </w:divBdr>
                    </w:div>
                  </w:divsChild>
                </w:div>
                <w:div w:id="681082502">
                  <w:marLeft w:val="300"/>
                  <w:marRight w:val="0"/>
                  <w:marTop w:val="75"/>
                  <w:marBottom w:val="0"/>
                  <w:divBdr>
                    <w:top w:val="none" w:sz="0" w:space="0" w:color="auto"/>
                    <w:left w:val="none" w:sz="0" w:space="0" w:color="auto"/>
                    <w:bottom w:val="none" w:sz="0" w:space="0" w:color="auto"/>
                    <w:right w:val="none" w:sz="0" w:space="0" w:color="auto"/>
                  </w:divBdr>
                  <w:divsChild>
                    <w:div w:id="232591922">
                      <w:marLeft w:val="750"/>
                      <w:marRight w:val="0"/>
                      <w:marTop w:val="0"/>
                      <w:marBottom w:val="0"/>
                      <w:divBdr>
                        <w:top w:val="none" w:sz="0" w:space="0" w:color="auto"/>
                        <w:left w:val="none" w:sz="0" w:space="0" w:color="auto"/>
                        <w:bottom w:val="none" w:sz="0" w:space="0" w:color="auto"/>
                        <w:right w:val="none" w:sz="0" w:space="0" w:color="auto"/>
                      </w:divBdr>
                    </w:div>
                  </w:divsChild>
                </w:div>
                <w:div w:id="40442559">
                  <w:marLeft w:val="300"/>
                  <w:marRight w:val="0"/>
                  <w:marTop w:val="75"/>
                  <w:marBottom w:val="0"/>
                  <w:divBdr>
                    <w:top w:val="none" w:sz="0" w:space="0" w:color="auto"/>
                    <w:left w:val="none" w:sz="0" w:space="0" w:color="auto"/>
                    <w:bottom w:val="none" w:sz="0" w:space="0" w:color="auto"/>
                    <w:right w:val="none" w:sz="0" w:space="0" w:color="auto"/>
                  </w:divBdr>
                  <w:divsChild>
                    <w:div w:id="153377621">
                      <w:marLeft w:val="750"/>
                      <w:marRight w:val="0"/>
                      <w:marTop w:val="0"/>
                      <w:marBottom w:val="0"/>
                      <w:divBdr>
                        <w:top w:val="none" w:sz="0" w:space="0" w:color="auto"/>
                        <w:left w:val="none" w:sz="0" w:space="0" w:color="auto"/>
                        <w:bottom w:val="none" w:sz="0" w:space="0" w:color="auto"/>
                        <w:right w:val="none" w:sz="0" w:space="0" w:color="auto"/>
                      </w:divBdr>
                    </w:div>
                    <w:div w:id="1980064788">
                      <w:marLeft w:val="750"/>
                      <w:marRight w:val="0"/>
                      <w:marTop w:val="0"/>
                      <w:marBottom w:val="0"/>
                      <w:divBdr>
                        <w:top w:val="none" w:sz="0" w:space="0" w:color="auto"/>
                        <w:left w:val="none" w:sz="0" w:space="0" w:color="auto"/>
                        <w:bottom w:val="none" w:sz="0" w:space="0" w:color="auto"/>
                        <w:right w:val="none" w:sz="0" w:space="0" w:color="auto"/>
                      </w:divBdr>
                    </w:div>
                  </w:divsChild>
                </w:div>
                <w:div w:id="1852907880">
                  <w:marLeft w:val="300"/>
                  <w:marRight w:val="0"/>
                  <w:marTop w:val="75"/>
                  <w:marBottom w:val="0"/>
                  <w:divBdr>
                    <w:top w:val="none" w:sz="0" w:space="0" w:color="auto"/>
                    <w:left w:val="none" w:sz="0" w:space="0" w:color="auto"/>
                    <w:bottom w:val="none" w:sz="0" w:space="0" w:color="auto"/>
                    <w:right w:val="none" w:sz="0" w:space="0" w:color="auto"/>
                  </w:divBdr>
                  <w:divsChild>
                    <w:div w:id="528837002">
                      <w:marLeft w:val="750"/>
                      <w:marRight w:val="0"/>
                      <w:marTop w:val="0"/>
                      <w:marBottom w:val="0"/>
                      <w:divBdr>
                        <w:top w:val="none" w:sz="0" w:space="0" w:color="auto"/>
                        <w:left w:val="none" w:sz="0" w:space="0" w:color="auto"/>
                        <w:bottom w:val="none" w:sz="0" w:space="0" w:color="auto"/>
                        <w:right w:val="none" w:sz="0" w:space="0" w:color="auto"/>
                      </w:divBdr>
                    </w:div>
                  </w:divsChild>
                </w:div>
                <w:div w:id="540365192">
                  <w:marLeft w:val="300"/>
                  <w:marRight w:val="0"/>
                  <w:marTop w:val="75"/>
                  <w:marBottom w:val="0"/>
                  <w:divBdr>
                    <w:top w:val="none" w:sz="0" w:space="0" w:color="auto"/>
                    <w:left w:val="none" w:sz="0" w:space="0" w:color="auto"/>
                    <w:bottom w:val="none" w:sz="0" w:space="0" w:color="auto"/>
                    <w:right w:val="none" w:sz="0" w:space="0" w:color="auto"/>
                  </w:divBdr>
                  <w:divsChild>
                    <w:div w:id="655497338">
                      <w:marLeft w:val="750"/>
                      <w:marRight w:val="0"/>
                      <w:marTop w:val="0"/>
                      <w:marBottom w:val="0"/>
                      <w:divBdr>
                        <w:top w:val="none" w:sz="0" w:space="0" w:color="auto"/>
                        <w:left w:val="none" w:sz="0" w:space="0" w:color="auto"/>
                        <w:bottom w:val="none" w:sz="0" w:space="0" w:color="auto"/>
                        <w:right w:val="none" w:sz="0" w:space="0" w:color="auto"/>
                      </w:divBdr>
                    </w:div>
                  </w:divsChild>
                </w:div>
                <w:div w:id="443958482">
                  <w:marLeft w:val="300"/>
                  <w:marRight w:val="0"/>
                  <w:marTop w:val="75"/>
                  <w:marBottom w:val="0"/>
                  <w:divBdr>
                    <w:top w:val="none" w:sz="0" w:space="0" w:color="auto"/>
                    <w:left w:val="none" w:sz="0" w:space="0" w:color="auto"/>
                    <w:bottom w:val="none" w:sz="0" w:space="0" w:color="auto"/>
                    <w:right w:val="none" w:sz="0" w:space="0" w:color="auto"/>
                  </w:divBdr>
                  <w:divsChild>
                    <w:div w:id="1869486422">
                      <w:marLeft w:val="750"/>
                      <w:marRight w:val="0"/>
                      <w:marTop w:val="0"/>
                      <w:marBottom w:val="0"/>
                      <w:divBdr>
                        <w:top w:val="none" w:sz="0" w:space="0" w:color="auto"/>
                        <w:left w:val="none" w:sz="0" w:space="0" w:color="auto"/>
                        <w:bottom w:val="none" w:sz="0" w:space="0" w:color="auto"/>
                        <w:right w:val="none" w:sz="0" w:space="0" w:color="auto"/>
                      </w:divBdr>
                    </w:div>
                  </w:divsChild>
                </w:div>
                <w:div w:id="1525633085">
                  <w:marLeft w:val="300"/>
                  <w:marRight w:val="0"/>
                  <w:marTop w:val="75"/>
                  <w:marBottom w:val="0"/>
                  <w:divBdr>
                    <w:top w:val="none" w:sz="0" w:space="0" w:color="auto"/>
                    <w:left w:val="none" w:sz="0" w:space="0" w:color="auto"/>
                    <w:bottom w:val="none" w:sz="0" w:space="0" w:color="auto"/>
                    <w:right w:val="none" w:sz="0" w:space="0" w:color="auto"/>
                  </w:divBdr>
                </w:div>
                <w:div w:id="1331758641">
                  <w:marLeft w:val="300"/>
                  <w:marRight w:val="0"/>
                  <w:marTop w:val="75"/>
                  <w:marBottom w:val="0"/>
                  <w:divBdr>
                    <w:top w:val="none" w:sz="0" w:space="0" w:color="auto"/>
                    <w:left w:val="none" w:sz="0" w:space="0" w:color="auto"/>
                    <w:bottom w:val="none" w:sz="0" w:space="0" w:color="auto"/>
                    <w:right w:val="none" w:sz="0" w:space="0" w:color="auto"/>
                  </w:divBdr>
                </w:div>
                <w:div w:id="973481197">
                  <w:marLeft w:val="300"/>
                  <w:marRight w:val="0"/>
                  <w:marTop w:val="75"/>
                  <w:marBottom w:val="0"/>
                  <w:divBdr>
                    <w:top w:val="none" w:sz="0" w:space="0" w:color="auto"/>
                    <w:left w:val="none" w:sz="0" w:space="0" w:color="auto"/>
                    <w:bottom w:val="none" w:sz="0" w:space="0" w:color="auto"/>
                    <w:right w:val="none" w:sz="0" w:space="0" w:color="auto"/>
                  </w:divBdr>
                  <w:divsChild>
                    <w:div w:id="90975335">
                      <w:marLeft w:val="750"/>
                      <w:marRight w:val="0"/>
                      <w:marTop w:val="0"/>
                      <w:marBottom w:val="0"/>
                      <w:divBdr>
                        <w:top w:val="none" w:sz="0" w:space="0" w:color="auto"/>
                        <w:left w:val="none" w:sz="0" w:space="0" w:color="auto"/>
                        <w:bottom w:val="none" w:sz="0" w:space="0" w:color="auto"/>
                        <w:right w:val="none" w:sz="0" w:space="0" w:color="auto"/>
                      </w:divBdr>
                    </w:div>
                    <w:div w:id="1954706231">
                      <w:marLeft w:val="750"/>
                      <w:marRight w:val="0"/>
                      <w:marTop w:val="0"/>
                      <w:marBottom w:val="0"/>
                      <w:divBdr>
                        <w:top w:val="none" w:sz="0" w:space="0" w:color="auto"/>
                        <w:left w:val="none" w:sz="0" w:space="0" w:color="auto"/>
                        <w:bottom w:val="none" w:sz="0" w:space="0" w:color="auto"/>
                        <w:right w:val="none" w:sz="0" w:space="0" w:color="auto"/>
                      </w:divBdr>
                    </w:div>
                  </w:divsChild>
                </w:div>
                <w:div w:id="673846868">
                  <w:marLeft w:val="300"/>
                  <w:marRight w:val="0"/>
                  <w:marTop w:val="75"/>
                  <w:marBottom w:val="0"/>
                  <w:divBdr>
                    <w:top w:val="none" w:sz="0" w:space="0" w:color="auto"/>
                    <w:left w:val="none" w:sz="0" w:space="0" w:color="auto"/>
                    <w:bottom w:val="none" w:sz="0" w:space="0" w:color="auto"/>
                    <w:right w:val="none" w:sz="0" w:space="0" w:color="auto"/>
                  </w:divBdr>
                  <w:divsChild>
                    <w:div w:id="886532141">
                      <w:marLeft w:val="750"/>
                      <w:marRight w:val="0"/>
                      <w:marTop w:val="0"/>
                      <w:marBottom w:val="0"/>
                      <w:divBdr>
                        <w:top w:val="none" w:sz="0" w:space="0" w:color="auto"/>
                        <w:left w:val="none" w:sz="0" w:space="0" w:color="auto"/>
                        <w:bottom w:val="none" w:sz="0" w:space="0" w:color="auto"/>
                        <w:right w:val="none" w:sz="0" w:space="0" w:color="auto"/>
                      </w:divBdr>
                    </w:div>
                  </w:divsChild>
                </w:div>
                <w:div w:id="1802309266">
                  <w:marLeft w:val="300"/>
                  <w:marRight w:val="0"/>
                  <w:marTop w:val="75"/>
                  <w:marBottom w:val="0"/>
                  <w:divBdr>
                    <w:top w:val="none" w:sz="0" w:space="0" w:color="auto"/>
                    <w:left w:val="none" w:sz="0" w:space="0" w:color="auto"/>
                    <w:bottom w:val="none" w:sz="0" w:space="0" w:color="auto"/>
                    <w:right w:val="none" w:sz="0" w:space="0" w:color="auto"/>
                  </w:divBdr>
                  <w:divsChild>
                    <w:div w:id="324020186">
                      <w:marLeft w:val="750"/>
                      <w:marRight w:val="0"/>
                      <w:marTop w:val="0"/>
                      <w:marBottom w:val="0"/>
                      <w:divBdr>
                        <w:top w:val="none" w:sz="0" w:space="0" w:color="auto"/>
                        <w:left w:val="none" w:sz="0" w:space="0" w:color="auto"/>
                        <w:bottom w:val="none" w:sz="0" w:space="0" w:color="auto"/>
                        <w:right w:val="none" w:sz="0" w:space="0" w:color="auto"/>
                      </w:divBdr>
                    </w:div>
                    <w:div w:id="1596933805">
                      <w:marLeft w:val="750"/>
                      <w:marRight w:val="0"/>
                      <w:marTop w:val="0"/>
                      <w:marBottom w:val="0"/>
                      <w:divBdr>
                        <w:top w:val="none" w:sz="0" w:space="0" w:color="auto"/>
                        <w:left w:val="none" w:sz="0" w:space="0" w:color="auto"/>
                        <w:bottom w:val="none" w:sz="0" w:space="0" w:color="auto"/>
                        <w:right w:val="none" w:sz="0" w:space="0" w:color="auto"/>
                      </w:divBdr>
                    </w:div>
                    <w:div w:id="1759598084">
                      <w:marLeft w:val="750"/>
                      <w:marRight w:val="0"/>
                      <w:marTop w:val="0"/>
                      <w:marBottom w:val="0"/>
                      <w:divBdr>
                        <w:top w:val="none" w:sz="0" w:space="0" w:color="auto"/>
                        <w:left w:val="none" w:sz="0" w:space="0" w:color="auto"/>
                        <w:bottom w:val="none" w:sz="0" w:space="0" w:color="auto"/>
                        <w:right w:val="none" w:sz="0" w:space="0" w:color="auto"/>
                      </w:divBdr>
                    </w:div>
                  </w:divsChild>
                </w:div>
                <w:div w:id="1235244000">
                  <w:marLeft w:val="300"/>
                  <w:marRight w:val="0"/>
                  <w:marTop w:val="75"/>
                  <w:marBottom w:val="0"/>
                  <w:divBdr>
                    <w:top w:val="none" w:sz="0" w:space="0" w:color="auto"/>
                    <w:left w:val="none" w:sz="0" w:space="0" w:color="auto"/>
                    <w:bottom w:val="none" w:sz="0" w:space="0" w:color="auto"/>
                    <w:right w:val="none" w:sz="0" w:space="0" w:color="auto"/>
                  </w:divBdr>
                  <w:divsChild>
                    <w:div w:id="1910655103">
                      <w:marLeft w:val="750"/>
                      <w:marRight w:val="0"/>
                      <w:marTop w:val="0"/>
                      <w:marBottom w:val="0"/>
                      <w:divBdr>
                        <w:top w:val="none" w:sz="0" w:space="0" w:color="auto"/>
                        <w:left w:val="none" w:sz="0" w:space="0" w:color="auto"/>
                        <w:bottom w:val="none" w:sz="0" w:space="0" w:color="auto"/>
                        <w:right w:val="none" w:sz="0" w:space="0" w:color="auto"/>
                      </w:divBdr>
                    </w:div>
                  </w:divsChild>
                </w:div>
                <w:div w:id="619918804">
                  <w:marLeft w:val="300"/>
                  <w:marRight w:val="0"/>
                  <w:marTop w:val="75"/>
                  <w:marBottom w:val="0"/>
                  <w:divBdr>
                    <w:top w:val="none" w:sz="0" w:space="0" w:color="auto"/>
                    <w:left w:val="none" w:sz="0" w:space="0" w:color="auto"/>
                    <w:bottom w:val="none" w:sz="0" w:space="0" w:color="auto"/>
                    <w:right w:val="none" w:sz="0" w:space="0" w:color="auto"/>
                  </w:divBdr>
                  <w:divsChild>
                    <w:div w:id="1666736749">
                      <w:marLeft w:val="750"/>
                      <w:marRight w:val="0"/>
                      <w:marTop w:val="0"/>
                      <w:marBottom w:val="0"/>
                      <w:divBdr>
                        <w:top w:val="none" w:sz="0" w:space="0" w:color="auto"/>
                        <w:left w:val="none" w:sz="0" w:space="0" w:color="auto"/>
                        <w:bottom w:val="none" w:sz="0" w:space="0" w:color="auto"/>
                        <w:right w:val="none" w:sz="0" w:space="0" w:color="auto"/>
                      </w:divBdr>
                    </w:div>
                    <w:div w:id="483661841">
                      <w:marLeft w:val="750"/>
                      <w:marRight w:val="0"/>
                      <w:marTop w:val="0"/>
                      <w:marBottom w:val="0"/>
                      <w:divBdr>
                        <w:top w:val="none" w:sz="0" w:space="0" w:color="auto"/>
                        <w:left w:val="none" w:sz="0" w:space="0" w:color="auto"/>
                        <w:bottom w:val="none" w:sz="0" w:space="0" w:color="auto"/>
                        <w:right w:val="none" w:sz="0" w:space="0" w:color="auto"/>
                      </w:divBdr>
                    </w:div>
                    <w:div w:id="1462991578">
                      <w:marLeft w:val="750"/>
                      <w:marRight w:val="0"/>
                      <w:marTop w:val="0"/>
                      <w:marBottom w:val="0"/>
                      <w:divBdr>
                        <w:top w:val="none" w:sz="0" w:space="0" w:color="auto"/>
                        <w:left w:val="none" w:sz="0" w:space="0" w:color="auto"/>
                        <w:bottom w:val="none" w:sz="0" w:space="0" w:color="auto"/>
                        <w:right w:val="none" w:sz="0" w:space="0" w:color="auto"/>
                      </w:divBdr>
                    </w:div>
                  </w:divsChild>
                </w:div>
                <w:div w:id="50544373">
                  <w:marLeft w:val="300"/>
                  <w:marRight w:val="0"/>
                  <w:marTop w:val="75"/>
                  <w:marBottom w:val="0"/>
                  <w:divBdr>
                    <w:top w:val="none" w:sz="0" w:space="0" w:color="auto"/>
                    <w:left w:val="none" w:sz="0" w:space="0" w:color="auto"/>
                    <w:bottom w:val="none" w:sz="0" w:space="0" w:color="auto"/>
                    <w:right w:val="none" w:sz="0" w:space="0" w:color="auto"/>
                  </w:divBdr>
                  <w:divsChild>
                    <w:div w:id="808397830">
                      <w:marLeft w:val="750"/>
                      <w:marRight w:val="0"/>
                      <w:marTop w:val="0"/>
                      <w:marBottom w:val="0"/>
                      <w:divBdr>
                        <w:top w:val="none" w:sz="0" w:space="0" w:color="auto"/>
                        <w:left w:val="none" w:sz="0" w:space="0" w:color="auto"/>
                        <w:bottom w:val="none" w:sz="0" w:space="0" w:color="auto"/>
                        <w:right w:val="none" w:sz="0" w:space="0" w:color="auto"/>
                      </w:divBdr>
                    </w:div>
                  </w:divsChild>
                </w:div>
                <w:div w:id="703403757">
                  <w:marLeft w:val="300"/>
                  <w:marRight w:val="0"/>
                  <w:marTop w:val="75"/>
                  <w:marBottom w:val="0"/>
                  <w:divBdr>
                    <w:top w:val="none" w:sz="0" w:space="0" w:color="auto"/>
                    <w:left w:val="none" w:sz="0" w:space="0" w:color="auto"/>
                    <w:bottom w:val="none" w:sz="0" w:space="0" w:color="auto"/>
                    <w:right w:val="none" w:sz="0" w:space="0" w:color="auto"/>
                  </w:divBdr>
                  <w:divsChild>
                    <w:div w:id="1382897643">
                      <w:marLeft w:val="750"/>
                      <w:marRight w:val="0"/>
                      <w:marTop w:val="0"/>
                      <w:marBottom w:val="0"/>
                      <w:divBdr>
                        <w:top w:val="none" w:sz="0" w:space="0" w:color="auto"/>
                        <w:left w:val="none" w:sz="0" w:space="0" w:color="auto"/>
                        <w:bottom w:val="none" w:sz="0" w:space="0" w:color="auto"/>
                        <w:right w:val="none" w:sz="0" w:space="0" w:color="auto"/>
                      </w:divBdr>
                    </w:div>
                    <w:div w:id="1945191703">
                      <w:marLeft w:val="750"/>
                      <w:marRight w:val="0"/>
                      <w:marTop w:val="0"/>
                      <w:marBottom w:val="0"/>
                      <w:divBdr>
                        <w:top w:val="none" w:sz="0" w:space="0" w:color="auto"/>
                        <w:left w:val="none" w:sz="0" w:space="0" w:color="auto"/>
                        <w:bottom w:val="none" w:sz="0" w:space="0" w:color="auto"/>
                        <w:right w:val="none" w:sz="0" w:space="0" w:color="auto"/>
                      </w:divBdr>
                    </w:div>
                  </w:divsChild>
                </w:div>
                <w:div w:id="827020038">
                  <w:marLeft w:val="300"/>
                  <w:marRight w:val="0"/>
                  <w:marTop w:val="75"/>
                  <w:marBottom w:val="0"/>
                  <w:divBdr>
                    <w:top w:val="none" w:sz="0" w:space="0" w:color="auto"/>
                    <w:left w:val="none" w:sz="0" w:space="0" w:color="auto"/>
                    <w:bottom w:val="none" w:sz="0" w:space="0" w:color="auto"/>
                    <w:right w:val="none" w:sz="0" w:space="0" w:color="auto"/>
                  </w:divBdr>
                  <w:divsChild>
                    <w:div w:id="365373844">
                      <w:marLeft w:val="750"/>
                      <w:marRight w:val="0"/>
                      <w:marTop w:val="0"/>
                      <w:marBottom w:val="0"/>
                      <w:divBdr>
                        <w:top w:val="none" w:sz="0" w:space="0" w:color="auto"/>
                        <w:left w:val="none" w:sz="0" w:space="0" w:color="auto"/>
                        <w:bottom w:val="none" w:sz="0" w:space="0" w:color="auto"/>
                        <w:right w:val="none" w:sz="0" w:space="0" w:color="auto"/>
                      </w:divBdr>
                    </w:div>
                  </w:divsChild>
                </w:div>
                <w:div w:id="1899437028">
                  <w:marLeft w:val="300"/>
                  <w:marRight w:val="0"/>
                  <w:marTop w:val="75"/>
                  <w:marBottom w:val="0"/>
                  <w:divBdr>
                    <w:top w:val="none" w:sz="0" w:space="0" w:color="auto"/>
                    <w:left w:val="none" w:sz="0" w:space="0" w:color="auto"/>
                    <w:bottom w:val="none" w:sz="0" w:space="0" w:color="auto"/>
                    <w:right w:val="none" w:sz="0" w:space="0" w:color="auto"/>
                  </w:divBdr>
                  <w:divsChild>
                    <w:div w:id="623342236">
                      <w:marLeft w:val="750"/>
                      <w:marRight w:val="0"/>
                      <w:marTop w:val="0"/>
                      <w:marBottom w:val="0"/>
                      <w:divBdr>
                        <w:top w:val="none" w:sz="0" w:space="0" w:color="auto"/>
                        <w:left w:val="none" w:sz="0" w:space="0" w:color="auto"/>
                        <w:bottom w:val="none" w:sz="0" w:space="0" w:color="auto"/>
                        <w:right w:val="none" w:sz="0" w:space="0" w:color="auto"/>
                      </w:divBdr>
                    </w:div>
                  </w:divsChild>
                </w:div>
                <w:div w:id="464203116">
                  <w:marLeft w:val="300"/>
                  <w:marRight w:val="0"/>
                  <w:marTop w:val="75"/>
                  <w:marBottom w:val="0"/>
                  <w:divBdr>
                    <w:top w:val="none" w:sz="0" w:space="0" w:color="auto"/>
                    <w:left w:val="none" w:sz="0" w:space="0" w:color="auto"/>
                    <w:bottom w:val="none" w:sz="0" w:space="0" w:color="auto"/>
                    <w:right w:val="none" w:sz="0" w:space="0" w:color="auto"/>
                  </w:divBdr>
                  <w:divsChild>
                    <w:div w:id="2054841952">
                      <w:marLeft w:val="750"/>
                      <w:marRight w:val="0"/>
                      <w:marTop w:val="0"/>
                      <w:marBottom w:val="0"/>
                      <w:divBdr>
                        <w:top w:val="none" w:sz="0" w:space="0" w:color="auto"/>
                        <w:left w:val="none" w:sz="0" w:space="0" w:color="auto"/>
                        <w:bottom w:val="none" w:sz="0" w:space="0" w:color="auto"/>
                        <w:right w:val="none" w:sz="0" w:space="0" w:color="auto"/>
                      </w:divBdr>
                    </w:div>
                  </w:divsChild>
                </w:div>
                <w:div w:id="441267248">
                  <w:marLeft w:val="300"/>
                  <w:marRight w:val="0"/>
                  <w:marTop w:val="75"/>
                  <w:marBottom w:val="0"/>
                  <w:divBdr>
                    <w:top w:val="none" w:sz="0" w:space="0" w:color="auto"/>
                    <w:left w:val="none" w:sz="0" w:space="0" w:color="auto"/>
                    <w:bottom w:val="none" w:sz="0" w:space="0" w:color="auto"/>
                    <w:right w:val="none" w:sz="0" w:space="0" w:color="auto"/>
                  </w:divBdr>
                </w:div>
                <w:div w:id="1032263394">
                  <w:marLeft w:val="300"/>
                  <w:marRight w:val="0"/>
                  <w:marTop w:val="75"/>
                  <w:marBottom w:val="0"/>
                  <w:divBdr>
                    <w:top w:val="none" w:sz="0" w:space="0" w:color="auto"/>
                    <w:left w:val="none" w:sz="0" w:space="0" w:color="auto"/>
                    <w:bottom w:val="none" w:sz="0" w:space="0" w:color="auto"/>
                    <w:right w:val="none" w:sz="0" w:space="0" w:color="auto"/>
                  </w:divBdr>
                </w:div>
                <w:div w:id="249432572">
                  <w:marLeft w:val="300"/>
                  <w:marRight w:val="0"/>
                  <w:marTop w:val="75"/>
                  <w:marBottom w:val="0"/>
                  <w:divBdr>
                    <w:top w:val="none" w:sz="0" w:space="0" w:color="auto"/>
                    <w:left w:val="none" w:sz="0" w:space="0" w:color="auto"/>
                    <w:bottom w:val="none" w:sz="0" w:space="0" w:color="auto"/>
                    <w:right w:val="none" w:sz="0" w:space="0" w:color="auto"/>
                  </w:divBdr>
                  <w:divsChild>
                    <w:div w:id="2108501896">
                      <w:marLeft w:val="750"/>
                      <w:marRight w:val="0"/>
                      <w:marTop w:val="0"/>
                      <w:marBottom w:val="0"/>
                      <w:divBdr>
                        <w:top w:val="none" w:sz="0" w:space="0" w:color="auto"/>
                        <w:left w:val="none" w:sz="0" w:space="0" w:color="auto"/>
                        <w:bottom w:val="none" w:sz="0" w:space="0" w:color="auto"/>
                        <w:right w:val="none" w:sz="0" w:space="0" w:color="auto"/>
                      </w:divBdr>
                    </w:div>
                    <w:div w:id="344720902">
                      <w:marLeft w:val="750"/>
                      <w:marRight w:val="0"/>
                      <w:marTop w:val="0"/>
                      <w:marBottom w:val="0"/>
                      <w:divBdr>
                        <w:top w:val="none" w:sz="0" w:space="0" w:color="auto"/>
                        <w:left w:val="none" w:sz="0" w:space="0" w:color="auto"/>
                        <w:bottom w:val="none" w:sz="0" w:space="0" w:color="auto"/>
                        <w:right w:val="none" w:sz="0" w:space="0" w:color="auto"/>
                      </w:divBdr>
                    </w:div>
                  </w:divsChild>
                </w:div>
                <w:div w:id="534196223">
                  <w:marLeft w:val="300"/>
                  <w:marRight w:val="0"/>
                  <w:marTop w:val="75"/>
                  <w:marBottom w:val="0"/>
                  <w:divBdr>
                    <w:top w:val="none" w:sz="0" w:space="0" w:color="auto"/>
                    <w:left w:val="none" w:sz="0" w:space="0" w:color="auto"/>
                    <w:bottom w:val="none" w:sz="0" w:space="0" w:color="auto"/>
                    <w:right w:val="none" w:sz="0" w:space="0" w:color="auto"/>
                  </w:divBdr>
                  <w:divsChild>
                    <w:div w:id="482279778">
                      <w:marLeft w:val="750"/>
                      <w:marRight w:val="0"/>
                      <w:marTop w:val="0"/>
                      <w:marBottom w:val="0"/>
                      <w:divBdr>
                        <w:top w:val="none" w:sz="0" w:space="0" w:color="auto"/>
                        <w:left w:val="none" w:sz="0" w:space="0" w:color="auto"/>
                        <w:bottom w:val="none" w:sz="0" w:space="0" w:color="auto"/>
                        <w:right w:val="none" w:sz="0" w:space="0" w:color="auto"/>
                      </w:divBdr>
                    </w:div>
                  </w:divsChild>
                </w:div>
                <w:div w:id="218827824">
                  <w:marLeft w:val="300"/>
                  <w:marRight w:val="0"/>
                  <w:marTop w:val="75"/>
                  <w:marBottom w:val="0"/>
                  <w:divBdr>
                    <w:top w:val="none" w:sz="0" w:space="0" w:color="auto"/>
                    <w:left w:val="none" w:sz="0" w:space="0" w:color="auto"/>
                    <w:bottom w:val="none" w:sz="0" w:space="0" w:color="auto"/>
                    <w:right w:val="none" w:sz="0" w:space="0" w:color="auto"/>
                  </w:divBdr>
                  <w:divsChild>
                    <w:div w:id="1812091779">
                      <w:marLeft w:val="750"/>
                      <w:marRight w:val="0"/>
                      <w:marTop w:val="0"/>
                      <w:marBottom w:val="0"/>
                      <w:divBdr>
                        <w:top w:val="none" w:sz="0" w:space="0" w:color="auto"/>
                        <w:left w:val="none" w:sz="0" w:space="0" w:color="auto"/>
                        <w:bottom w:val="none" w:sz="0" w:space="0" w:color="auto"/>
                        <w:right w:val="none" w:sz="0" w:space="0" w:color="auto"/>
                      </w:divBdr>
                    </w:div>
                    <w:div w:id="1518814070">
                      <w:marLeft w:val="750"/>
                      <w:marRight w:val="0"/>
                      <w:marTop w:val="0"/>
                      <w:marBottom w:val="0"/>
                      <w:divBdr>
                        <w:top w:val="none" w:sz="0" w:space="0" w:color="auto"/>
                        <w:left w:val="none" w:sz="0" w:space="0" w:color="auto"/>
                        <w:bottom w:val="none" w:sz="0" w:space="0" w:color="auto"/>
                        <w:right w:val="none" w:sz="0" w:space="0" w:color="auto"/>
                      </w:divBdr>
                    </w:div>
                    <w:div w:id="673843841">
                      <w:marLeft w:val="750"/>
                      <w:marRight w:val="0"/>
                      <w:marTop w:val="0"/>
                      <w:marBottom w:val="0"/>
                      <w:divBdr>
                        <w:top w:val="none" w:sz="0" w:space="0" w:color="auto"/>
                        <w:left w:val="none" w:sz="0" w:space="0" w:color="auto"/>
                        <w:bottom w:val="none" w:sz="0" w:space="0" w:color="auto"/>
                        <w:right w:val="none" w:sz="0" w:space="0" w:color="auto"/>
                      </w:divBdr>
                    </w:div>
                  </w:divsChild>
                </w:div>
                <w:div w:id="1578590682">
                  <w:marLeft w:val="300"/>
                  <w:marRight w:val="0"/>
                  <w:marTop w:val="75"/>
                  <w:marBottom w:val="0"/>
                  <w:divBdr>
                    <w:top w:val="none" w:sz="0" w:space="0" w:color="auto"/>
                    <w:left w:val="none" w:sz="0" w:space="0" w:color="auto"/>
                    <w:bottom w:val="none" w:sz="0" w:space="0" w:color="auto"/>
                    <w:right w:val="none" w:sz="0" w:space="0" w:color="auto"/>
                  </w:divBdr>
                  <w:divsChild>
                    <w:div w:id="108396897">
                      <w:marLeft w:val="750"/>
                      <w:marRight w:val="0"/>
                      <w:marTop w:val="0"/>
                      <w:marBottom w:val="0"/>
                      <w:divBdr>
                        <w:top w:val="none" w:sz="0" w:space="0" w:color="auto"/>
                        <w:left w:val="none" w:sz="0" w:space="0" w:color="auto"/>
                        <w:bottom w:val="none" w:sz="0" w:space="0" w:color="auto"/>
                        <w:right w:val="none" w:sz="0" w:space="0" w:color="auto"/>
                      </w:divBdr>
                    </w:div>
                  </w:divsChild>
                </w:div>
                <w:div w:id="1378897775">
                  <w:marLeft w:val="300"/>
                  <w:marRight w:val="0"/>
                  <w:marTop w:val="75"/>
                  <w:marBottom w:val="0"/>
                  <w:divBdr>
                    <w:top w:val="none" w:sz="0" w:space="0" w:color="auto"/>
                    <w:left w:val="none" w:sz="0" w:space="0" w:color="auto"/>
                    <w:bottom w:val="none" w:sz="0" w:space="0" w:color="auto"/>
                    <w:right w:val="none" w:sz="0" w:space="0" w:color="auto"/>
                  </w:divBdr>
                  <w:divsChild>
                    <w:div w:id="33239605">
                      <w:marLeft w:val="750"/>
                      <w:marRight w:val="0"/>
                      <w:marTop w:val="0"/>
                      <w:marBottom w:val="0"/>
                      <w:divBdr>
                        <w:top w:val="none" w:sz="0" w:space="0" w:color="auto"/>
                        <w:left w:val="none" w:sz="0" w:space="0" w:color="auto"/>
                        <w:bottom w:val="none" w:sz="0" w:space="0" w:color="auto"/>
                        <w:right w:val="none" w:sz="0" w:space="0" w:color="auto"/>
                      </w:divBdr>
                    </w:div>
                    <w:div w:id="690225617">
                      <w:marLeft w:val="750"/>
                      <w:marRight w:val="0"/>
                      <w:marTop w:val="0"/>
                      <w:marBottom w:val="0"/>
                      <w:divBdr>
                        <w:top w:val="none" w:sz="0" w:space="0" w:color="auto"/>
                        <w:left w:val="none" w:sz="0" w:space="0" w:color="auto"/>
                        <w:bottom w:val="none" w:sz="0" w:space="0" w:color="auto"/>
                        <w:right w:val="none" w:sz="0" w:space="0" w:color="auto"/>
                      </w:divBdr>
                    </w:div>
                    <w:div w:id="1171138138">
                      <w:marLeft w:val="750"/>
                      <w:marRight w:val="0"/>
                      <w:marTop w:val="0"/>
                      <w:marBottom w:val="0"/>
                      <w:divBdr>
                        <w:top w:val="none" w:sz="0" w:space="0" w:color="auto"/>
                        <w:left w:val="none" w:sz="0" w:space="0" w:color="auto"/>
                        <w:bottom w:val="none" w:sz="0" w:space="0" w:color="auto"/>
                        <w:right w:val="none" w:sz="0" w:space="0" w:color="auto"/>
                      </w:divBdr>
                    </w:div>
                  </w:divsChild>
                </w:div>
                <w:div w:id="1542204738">
                  <w:marLeft w:val="300"/>
                  <w:marRight w:val="0"/>
                  <w:marTop w:val="75"/>
                  <w:marBottom w:val="0"/>
                  <w:divBdr>
                    <w:top w:val="none" w:sz="0" w:space="0" w:color="auto"/>
                    <w:left w:val="none" w:sz="0" w:space="0" w:color="auto"/>
                    <w:bottom w:val="none" w:sz="0" w:space="0" w:color="auto"/>
                    <w:right w:val="none" w:sz="0" w:space="0" w:color="auto"/>
                  </w:divBdr>
                  <w:divsChild>
                    <w:div w:id="2036081232">
                      <w:marLeft w:val="750"/>
                      <w:marRight w:val="0"/>
                      <w:marTop w:val="0"/>
                      <w:marBottom w:val="0"/>
                      <w:divBdr>
                        <w:top w:val="none" w:sz="0" w:space="0" w:color="auto"/>
                        <w:left w:val="none" w:sz="0" w:space="0" w:color="auto"/>
                        <w:bottom w:val="none" w:sz="0" w:space="0" w:color="auto"/>
                        <w:right w:val="none" w:sz="0" w:space="0" w:color="auto"/>
                      </w:divBdr>
                    </w:div>
                  </w:divsChild>
                </w:div>
                <w:div w:id="11420076">
                  <w:marLeft w:val="300"/>
                  <w:marRight w:val="0"/>
                  <w:marTop w:val="75"/>
                  <w:marBottom w:val="0"/>
                  <w:divBdr>
                    <w:top w:val="none" w:sz="0" w:space="0" w:color="auto"/>
                    <w:left w:val="none" w:sz="0" w:space="0" w:color="auto"/>
                    <w:bottom w:val="none" w:sz="0" w:space="0" w:color="auto"/>
                    <w:right w:val="none" w:sz="0" w:space="0" w:color="auto"/>
                  </w:divBdr>
                  <w:divsChild>
                    <w:div w:id="1352150941">
                      <w:marLeft w:val="750"/>
                      <w:marRight w:val="0"/>
                      <w:marTop w:val="0"/>
                      <w:marBottom w:val="0"/>
                      <w:divBdr>
                        <w:top w:val="none" w:sz="0" w:space="0" w:color="auto"/>
                        <w:left w:val="none" w:sz="0" w:space="0" w:color="auto"/>
                        <w:bottom w:val="none" w:sz="0" w:space="0" w:color="auto"/>
                        <w:right w:val="none" w:sz="0" w:space="0" w:color="auto"/>
                      </w:divBdr>
                    </w:div>
                    <w:div w:id="679550765">
                      <w:marLeft w:val="750"/>
                      <w:marRight w:val="0"/>
                      <w:marTop w:val="0"/>
                      <w:marBottom w:val="0"/>
                      <w:divBdr>
                        <w:top w:val="none" w:sz="0" w:space="0" w:color="auto"/>
                        <w:left w:val="none" w:sz="0" w:space="0" w:color="auto"/>
                        <w:bottom w:val="none" w:sz="0" w:space="0" w:color="auto"/>
                        <w:right w:val="none" w:sz="0" w:space="0" w:color="auto"/>
                      </w:divBdr>
                    </w:div>
                  </w:divsChild>
                </w:div>
                <w:div w:id="215551185">
                  <w:marLeft w:val="300"/>
                  <w:marRight w:val="0"/>
                  <w:marTop w:val="75"/>
                  <w:marBottom w:val="0"/>
                  <w:divBdr>
                    <w:top w:val="none" w:sz="0" w:space="0" w:color="auto"/>
                    <w:left w:val="none" w:sz="0" w:space="0" w:color="auto"/>
                    <w:bottom w:val="none" w:sz="0" w:space="0" w:color="auto"/>
                    <w:right w:val="none" w:sz="0" w:space="0" w:color="auto"/>
                  </w:divBdr>
                  <w:divsChild>
                    <w:div w:id="73474571">
                      <w:marLeft w:val="750"/>
                      <w:marRight w:val="0"/>
                      <w:marTop w:val="0"/>
                      <w:marBottom w:val="0"/>
                      <w:divBdr>
                        <w:top w:val="none" w:sz="0" w:space="0" w:color="auto"/>
                        <w:left w:val="none" w:sz="0" w:space="0" w:color="auto"/>
                        <w:bottom w:val="none" w:sz="0" w:space="0" w:color="auto"/>
                        <w:right w:val="none" w:sz="0" w:space="0" w:color="auto"/>
                      </w:divBdr>
                    </w:div>
                  </w:divsChild>
                </w:div>
                <w:div w:id="389500294">
                  <w:marLeft w:val="300"/>
                  <w:marRight w:val="0"/>
                  <w:marTop w:val="75"/>
                  <w:marBottom w:val="0"/>
                  <w:divBdr>
                    <w:top w:val="none" w:sz="0" w:space="0" w:color="auto"/>
                    <w:left w:val="none" w:sz="0" w:space="0" w:color="auto"/>
                    <w:bottom w:val="none" w:sz="0" w:space="0" w:color="auto"/>
                    <w:right w:val="none" w:sz="0" w:space="0" w:color="auto"/>
                  </w:divBdr>
                  <w:divsChild>
                    <w:div w:id="882598696">
                      <w:marLeft w:val="750"/>
                      <w:marRight w:val="0"/>
                      <w:marTop w:val="0"/>
                      <w:marBottom w:val="0"/>
                      <w:divBdr>
                        <w:top w:val="none" w:sz="0" w:space="0" w:color="auto"/>
                        <w:left w:val="none" w:sz="0" w:space="0" w:color="auto"/>
                        <w:bottom w:val="none" w:sz="0" w:space="0" w:color="auto"/>
                        <w:right w:val="none" w:sz="0" w:space="0" w:color="auto"/>
                      </w:divBdr>
                    </w:div>
                  </w:divsChild>
                </w:div>
                <w:div w:id="1548640665">
                  <w:marLeft w:val="300"/>
                  <w:marRight w:val="0"/>
                  <w:marTop w:val="75"/>
                  <w:marBottom w:val="0"/>
                  <w:divBdr>
                    <w:top w:val="none" w:sz="0" w:space="0" w:color="auto"/>
                    <w:left w:val="none" w:sz="0" w:space="0" w:color="auto"/>
                    <w:bottom w:val="none" w:sz="0" w:space="0" w:color="auto"/>
                    <w:right w:val="none" w:sz="0" w:space="0" w:color="auto"/>
                  </w:divBdr>
                  <w:divsChild>
                    <w:div w:id="587419566">
                      <w:marLeft w:val="750"/>
                      <w:marRight w:val="0"/>
                      <w:marTop w:val="0"/>
                      <w:marBottom w:val="0"/>
                      <w:divBdr>
                        <w:top w:val="none" w:sz="0" w:space="0" w:color="auto"/>
                        <w:left w:val="none" w:sz="0" w:space="0" w:color="auto"/>
                        <w:bottom w:val="none" w:sz="0" w:space="0" w:color="auto"/>
                        <w:right w:val="none" w:sz="0" w:space="0" w:color="auto"/>
                      </w:divBdr>
                    </w:div>
                  </w:divsChild>
                </w:div>
                <w:div w:id="1571575716">
                  <w:marLeft w:val="300"/>
                  <w:marRight w:val="0"/>
                  <w:marTop w:val="75"/>
                  <w:marBottom w:val="0"/>
                  <w:divBdr>
                    <w:top w:val="none" w:sz="0" w:space="0" w:color="auto"/>
                    <w:left w:val="none" w:sz="0" w:space="0" w:color="auto"/>
                    <w:bottom w:val="none" w:sz="0" w:space="0" w:color="auto"/>
                    <w:right w:val="none" w:sz="0" w:space="0" w:color="auto"/>
                  </w:divBdr>
                </w:div>
                <w:div w:id="1353259621">
                  <w:marLeft w:val="300"/>
                  <w:marRight w:val="0"/>
                  <w:marTop w:val="75"/>
                  <w:marBottom w:val="0"/>
                  <w:divBdr>
                    <w:top w:val="none" w:sz="0" w:space="0" w:color="auto"/>
                    <w:left w:val="none" w:sz="0" w:space="0" w:color="auto"/>
                    <w:bottom w:val="none" w:sz="0" w:space="0" w:color="auto"/>
                    <w:right w:val="none" w:sz="0" w:space="0" w:color="auto"/>
                  </w:divBdr>
                </w:div>
                <w:div w:id="1365793300">
                  <w:marLeft w:val="300"/>
                  <w:marRight w:val="0"/>
                  <w:marTop w:val="75"/>
                  <w:marBottom w:val="0"/>
                  <w:divBdr>
                    <w:top w:val="none" w:sz="0" w:space="0" w:color="auto"/>
                    <w:left w:val="none" w:sz="0" w:space="0" w:color="auto"/>
                    <w:bottom w:val="none" w:sz="0" w:space="0" w:color="auto"/>
                    <w:right w:val="none" w:sz="0" w:space="0" w:color="auto"/>
                  </w:divBdr>
                  <w:divsChild>
                    <w:div w:id="600724362">
                      <w:marLeft w:val="750"/>
                      <w:marRight w:val="0"/>
                      <w:marTop w:val="0"/>
                      <w:marBottom w:val="0"/>
                      <w:divBdr>
                        <w:top w:val="none" w:sz="0" w:space="0" w:color="auto"/>
                        <w:left w:val="none" w:sz="0" w:space="0" w:color="auto"/>
                        <w:bottom w:val="none" w:sz="0" w:space="0" w:color="auto"/>
                        <w:right w:val="none" w:sz="0" w:space="0" w:color="auto"/>
                      </w:divBdr>
                    </w:div>
                    <w:div w:id="101802406">
                      <w:marLeft w:val="750"/>
                      <w:marRight w:val="0"/>
                      <w:marTop w:val="0"/>
                      <w:marBottom w:val="0"/>
                      <w:divBdr>
                        <w:top w:val="none" w:sz="0" w:space="0" w:color="auto"/>
                        <w:left w:val="none" w:sz="0" w:space="0" w:color="auto"/>
                        <w:bottom w:val="none" w:sz="0" w:space="0" w:color="auto"/>
                        <w:right w:val="none" w:sz="0" w:space="0" w:color="auto"/>
                      </w:divBdr>
                    </w:div>
                  </w:divsChild>
                </w:div>
                <w:div w:id="1028261896">
                  <w:marLeft w:val="300"/>
                  <w:marRight w:val="0"/>
                  <w:marTop w:val="75"/>
                  <w:marBottom w:val="0"/>
                  <w:divBdr>
                    <w:top w:val="none" w:sz="0" w:space="0" w:color="auto"/>
                    <w:left w:val="none" w:sz="0" w:space="0" w:color="auto"/>
                    <w:bottom w:val="none" w:sz="0" w:space="0" w:color="auto"/>
                    <w:right w:val="none" w:sz="0" w:space="0" w:color="auto"/>
                  </w:divBdr>
                  <w:divsChild>
                    <w:div w:id="1582372216">
                      <w:marLeft w:val="750"/>
                      <w:marRight w:val="0"/>
                      <w:marTop w:val="0"/>
                      <w:marBottom w:val="0"/>
                      <w:divBdr>
                        <w:top w:val="none" w:sz="0" w:space="0" w:color="auto"/>
                        <w:left w:val="none" w:sz="0" w:space="0" w:color="auto"/>
                        <w:bottom w:val="none" w:sz="0" w:space="0" w:color="auto"/>
                        <w:right w:val="none" w:sz="0" w:space="0" w:color="auto"/>
                      </w:divBdr>
                    </w:div>
                  </w:divsChild>
                </w:div>
                <w:div w:id="1083800101">
                  <w:marLeft w:val="300"/>
                  <w:marRight w:val="0"/>
                  <w:marTop w:val="75"/>
                  <w:marBottom w:val="0"/>
                  <w:divBdr>
                    <w:top w:val="none" w:sz="0" w:space="0" w:color="auto"/>
                    <w:left w:val="none" w:sz="0" w:space="0" w:color="auto"/>
                    <w:bottom w:val="none" w:sz="0" w:space="0" w:color="auto"/>
                    <w:right w:val="none" w:sz="0" w:space="0" w:color="auto"/>
                  </w:divBdr>
                  <w:divsChild>
                    <w:div w:id="516314335">
                      <w:marLeft w:val="750"/>
                      <w:marRight w:val="0"/>
                      <w:marTop w:val="0"/>
                      <w:marBottom w:val="0"/>
                      <w:divBdr>
                        <w:top w:val="none" w:sz="0" w:space="0" w:color="auto"/>
                        <w:left w:val="none" w:sz="0" w:space="0" w:color="auto"/>
                        <w:bottom w:val="none" w:sz="0" w:space="0" w:color="auto"/>
                        <w:right w:val="none" w:sz="0" w:space="0" w:color="auto"/>
                      </w:divBdr>
                    </w:div>
                    <w:div w:id="313805060">
                      <w:marLeft w:val="750"/>
                      <w:marRight w:val="0"/>
                      <w:marTop w:val="0"/>
                      <w:marBottom w:val="0"/>
                      <w:divBdr>
                        <w:top w:val="none" w:sz="0" w:space="0" w:color="auto"/>
                        <w:left w:val="none" w:sz="0" w:space="0" w:color="auto"/>
                        <w:bottom w:val="none" w:sz="0" w:space="0" w:color="auto"/>
                        <w:right w:val="none" w:sz="0" w:space="0" w:color="auto"/>
                      </w:divBdr>
                    </w:div>
                    <w:div w:id="1074625439">
                      <w:marLeft w:val="750"/>
                      <w:marRight w:val="0"/>
                      <w:marTop w:val="0"/>
                      <w:marBottom w:val="0"/>
                      <w:divBdr>
                        <w:top w:val="none" w:sz="0" w:space="0" w:color="auto"/>
                        <w:left w:val="none" w:sz="0" w:space="0" w:color="auto"/>
                        <w:bottom w:val="none" w:sz="0" w:space="0" w:color="auto"/>
                        <w:right w:val="none" w:sz="0" w:space="0" w:color="auto"/>
                      </w:divBdr>
                    </w:div>
                  </w:divsChild>
                </w:div>
                <w:div w:id="185335818">
                  <w:marLeft w:val="300"/>
                  <w:marRight w:val="0"/>
                  <w:marTop w:val="75"/>
                  <w:marBottom w:val="0"/>
                  <w:divBdr>
                    <w:top w:val="none" w:sz="0" w:space="0" w:color="auto"/>
                    <w:left w:val="none" w:sz="0" w:space="0" w:color="auto"/>
                    <w:bottom w:val="none" w:sz="0" w:space="0" w:color="auto"/>
                    <w:right w:val="none" w:sz="0" w:space="0" w:color="auto"/>
                  </w:divBdr>
                  <w:divsChild>
                    <w:div w:id="49110787">
                      <w:marLeft w:val="750"/>
                      <w:marRight w:val="0"/>
                      <w:marTop w:val="0"/>
                      <w:marBottom w:val="0"/>
                      <w:divBdr>
                        <w:top w:val="none" w:sz="0" w:space="0" w:color="auto"/>
                        <w:left w:val="none" w:sz="0" w:space="0" w:color="auto"/>
                        <w:bottom w:val="none" w:sz="0" w:space="0" w:color="auto"/>
                        <w:right w:val="none" w:sz="0" w:space="0" w:color="auto"/>
                      </w:divBdr>
                    </w:div>
                  </w:divsChild>
                </w:div>
                <w:div w:id="906375088">
                  <w:marLeft w:val="300"/>
                  <w:marRight w:val="0"/>
                  <w:marTop w:val="75"/>
                  <w:marBottom w:val="0"/>
                  <w:divBdr>
                    <w:top w:val="none" w:sz="0" w:space="0" w:color="auto"/>
                    <w:left w:val="none" w:sz="0" w:space="0" w:color="auto"/>
                    <w:bottom w:val="none" w:sz="0" w:space="0" w:color="auto"/>
                    <w:right w:val="none" w:sz="0" w:space="0" w:color="auto"/>
                  </w:divBdr>
                  <w:divsChild>
                    <w:div w:id="2097899038">
                      <w:marLeft w:val="750"/>
                      <w:marRight w:val="0"/>
                      <w:marTop w:val="0"/>
                      <w:marBottom w:val="0"/>
                      <w:divBdr>
                        <w:top w:val="none" w:sz="0" w:space="0" w:color="auto"/>
                        <w:left w:val="none" w:sz="0" w:space="0" w:color="auto"/>
                        <w:bottom w:val="none" w:sz="0" w:space="0" w:color="auto"/>
                        <w:right w:val="none" w:sz="0" w:space="0" w:color="auto"/>
                      </w:divBdr>
                    </w:div>
                    <w:div w:id="1161039542">
                      <w:marLeft w:val="750"/>
                      <w:marRight w:val="0"/>
                      <w:marTop w:val="0"/>
                      <w:marBottom w:val="0"/>
                      <w:divBdr>
                        <w:top w:val="none" w:sz="0" w:space="0" w:color="auto"/>
                        <w:left w:val="none" w:sz="0" w:space="0" w:color="auto"/>
                        <w:bottom w:val="none" w:sz="0" w:space="0" w:color="auto"/>
                        <w:right w:val="none" w:sz="0" w:space="0" w:color="auto"/>
                      </w:divBdr>
                    </w:div>
                    <w:div w:id="1558129458">
                      <w:marLeft w:val="750"/>
                      <w:marRight w:val="0"/>
                      <w:marTop w:val="0"/>
                      <w:marBottom w:val="0"/>
                      <w:divBdr>
                        <w:top w:val="none" w:sz="0" w:space="0" w:color="auto"/>
                        <w:left w:val="none" w:sz="0" w:space="0" w:color="auto"/>
                        <w:bottom w:val="none" w:sz="0" w:space="0" w:color="auto"/>
                        <w:right w:val="none" w:sz="0" w:space="0" w:color="auto"/>
                      </w:divBdr>
                    </w:div>
                  </w:divsChild>
                </w:div>
                <w:div w:id="2106068243">
                  <w:marLeft w:val="300"/>
                  <w:marRight w:val="0"/>
                  <w:marTop w:val="75"/>
                  <w:marBottom w:val="0"/>
                  <w:divBdr>
                    <w:top w:val="none" w:sz="0" w:space="0" w:color="auto"/>
                    <w:left w:val="none" w:sz="0" w:space="0" w:color="auto"/>
                    <w:bottom w:val="none" w:sz="0" w:space="0" w:color="auto"/>
                    <w:right w:val="none" w:sz="0" w:space="0" w:color="auto"/>
                  </w:divBdr>
                  <w:divsChild>
                    <w:div w:id="1999730316">
                      <w:marLeft w:val="750"/>
                      <w:marRight w:val="0"/>
                      <w:marTop w:val="0"/>
                      <w:marBottom w:val="0"/>
                      <w:divBdr>
                        <w:top w:val="none" w:sz="0" w:space="0" w:color="auto"/>
                        <w:left w:val="none" w:sz="0" w:space="0" w:color="auto"/>
                        <w:bottom w:val="none" w:sz="0" w:space="0" w:color="auto"/>
                        <w:right w:val="none" w:sz="0" w:space="0" w:color="auto"/>
                      </w:divBdr>
                    </w:div>
                  </w:divsChild>
                </w:div>
                <w:div w:id="932664311">
                  <w:marLeft w:val="300"/>
                  <w:marRight w:val="0"/>
                  <w:marTop w:val="75"/>
                  <w:marBottom w:val="0"/>
                  <w:divBdr>
                    <w:top w:val="none" w:sz="0" w:space="0" w:color="auto"/>
                    <w:left w:val="none" w:sz="0" w:space="0" w:color="auto"/>
                    <w:bottom w:val="none" w:sz="0" w:space="0" w:color="auto"/>
                    <w:right w:val="none" w:sz="0" w:space="0" w:color="auto"/>
                  </w:divBdr>
                  <w:divsChild>
                    <w:div w:id="242110756">
                      <w:marLeft w:val="750"/>
                      <w:marRight w:val="0"/>
                      <w:marTop w:val="0"/>
                      <w:marBottom w:val="0"/>
                      <w:divBdr>
                        <w:top w:val="none" w:sz="0" w:space="0" w:color="auto"/>
                        <w:left w:val="none" w:sz="0" w:space="0" w:color="auto"/>
                        <w:bottom w:val="none" w:sz="0" w:space="0" w:color="auto"/>
                        <w:right w:val="none" w:sz="0" w:space="0" w:color="auto"/>
                      </w:divBdr>
                    </w:div>
                    <w:div w:id="2097745629">
                      <w:marLeft w:val="750"/>
                      <w:marRight w:val="0"/>
                      <w:marTop w:val="0"/>
                      <w:marBottom w:val="0"/>
                      <w:divBdr>
                        <w:top w:val="none" w:sz="0" w:space="0" w:color="auto"/>
                        <w:left w:val="none" w:sz="0" w:space="0" w:color="auto"/>
                        <w:bottom w:val="none" w:sz="0" w:space="0" w:color="auto"/>
                        <w:right w:val="none" w:sz="0" w:space="0" w:color="auto"/>
                      </w:divBdr>
                    </w:div>
                  </w:divsChild>
                </w:div>
                <w:div w:id="140733287">
                  <w:marLeft w:val="300"/>
                  <w:marRight w:val="0"/>
                  <w:marTop w:val="75"/>
                  <w:marBottom w:val="0"/>
                  <w:divBdr>
                    <w:top w:val="none" w:sz="0" w:space="0" w:color="auto"/>
                    <w:left w:val="none" w:sz="0" w:space="0" w:color="auto"/>
                    <w:bottom w:val="none" w:sz="0" w:space="0" w:color="auto"/>
                    <w:right w:val="none" w:sz="0" w:space="0" w:color="auto"/>
                  </w:divBdr>
                  <w:divsChild>
                    <w:div w:id="1576745374">
                      <w:marLeft w:val="750"/>
                      <w:marRight w:val="0"/>
                      <w:marTop w:val="0"/>
                      <w:marBottom w:val="0"/>
                      <w:divBdr>
                        <w:top w:val="none" w:sz="0" w:space="0" w:color="auto"/>
                        <w:left w:val="none" w:sz="0" w:space="0" w:color="auto"/>
                        <w:bottom w:val="none" w:sz="0" w:space="0" w:color="auto"/>
                        <w:right w:val="none" w:sz="0" w:space="0" w:color="auto"/>
                      </w:divBdr>
                    </w:div>
                  </w:divsChild>
                </w:div>
                <w:div w:id="79252229">
                  <w:marLeft w:val="300"/>
                  <w:marRight w:val="0"/>
                  <w:marTop w:val="75"/>
                  <w:marBottom w:val="0"/>
                  <w:divBdr>
                    <w:top w:val="none" w:sz="0" w:space="0" w:color="auto"/>
                    <w:left w:val="none" w:sz="0" w:space="0" w:color="auto"/>
                    <w:bottom w:val="none" w:sz="0" w:space="0" w:color="auto"/>
                    <w:right w:val="none" w:sz="0" w:space="0" w:color="auto"/>
                  </w:divBdr>
                  <w:divsChild>
                    <w:div w:id="2090347600">
                      <w:marLeft w:val="750"/>
                      <w:marRight w:val="0"/>
                      <w:marTop w:val="0"/>
                      <w:marBottom w:val="0"/>
                      <w:divBdr>
                        <w:top w:val="none" w:sz="0" w:space="0" w:color="auto"/>
                        <w:left w:val="none" w:sz="0" w:space="0" w:color="auto"/>
                        <w:bottom w:val="none" w:sz="0" w:space="0" w:color="auto"/>
                        <w:right w:val="none" w:sz="0" w:space="0" w:color="auto"/>
                      </w:divBdr>
                    </w:div>
                  </w:divsChild>
                </w:div>
                <w:div w:id="1146239312">
                  <w:marLeft w:val="300"/>
                  <w:marRight w:val="0"/>
                  <w:marTop w:val="75"/>
                  <w:marBottom w:val="0"/>
                  <w:divBdr>
                    <w:top w:val="none" w:sz="0" w:space="0" w:color="auto"/>
                    <w:left w:val="none" w:sz="0" w:space="0" w:color="auto"/>
                    <w:bottom w:val="none" w:sz="0" w:space="0" w:color="auto"/>
                    <w:right w:val="none" w:sz="0" w:space="0" w:color="auto"/>
                  </w:divBdr>
                  <w:divsChild>
                    <w:div w:id="537013136">
                      <w:marLeft w:val="750"/>
                      <w:marRight w:val="0"/>
                      <w:marTop w:val="0"/>
                      <w:marBottom w:val="0"/>
                      <w:divBdr>
                        <w:top w:val="none" w:sz="0" w:space="0" w:color="auto"/>
                        <w:left w:val="none" w:sz="0" w:space="0" w:color="auto"/>
                        <w:bottom w:val="none" w:sz="0" w:space="0" w:color="auto"/>
                        <w:right w:val="none" w:sz="0" w:space="0" w:color="auto"/>
                      </w:divBdr>
                    </w:div>
                  </w:divsChild>
                </w:div>
                <w:div w:id="1574195414">
                  <w:marLeft w:val="300"/>
                  <w:marRight w:val="0"/>
                  <w:marTop w:val="75"/>
                  <w:marBottom w:val="0"/>
                  <w:divBdr>
                    <w:top w:val="none" w:sz="0" w:space="0" w:color="auto"/>
                    <w:left w:val="none" w:sz="0" w:space="0" w:color="auto"/>
                    <w:bottom w:val="none" w:sz="0" w:space="0" w:color="auto"/>
                    <w:right w:val="none" w:sz="0" w:space="0" w:color="auto"/>
                  </w:divBdr>
                </w:div>
                <w:div w:id="884561086">
                  <w:marLeft w:val="300"/>
                  <w:marRight w:val="0"/>
                  <w:marTop w:val="75"/>
                  <w:marBottom w:val="0"/>
                  <w:divBdr>
                    <w:top w:val="none" w:sz="0" w:space="0" w:color="auto"/>
                    <w:left w:val="none" w:sz="0" w:space="0" w:color="auto"/>
                    <w:bottom w:val="none" w:sz="0" w:space="0" w:color="auto"/>
                    <w:right w:val="none" w:sz="0" w:space="0" w:color="auto"/>
                  </w:divBdr>
                </w:div>
                <w:div w:id="288436811">
                  <w:marLeft w:val="300"/>
                  <w:marRight w:val="0"/>
                  <w:marTop w:val="75"/>
                  <w:marBottom w:val="0"/>
                  <w:divBdr>
                    <w:top w:val="none" w:sz="0" w:space="0" w:color="auto"/>
                    <w:left w:val="none" w:sz="0" w:space="0" w:color="auto"/>
                    <w:bottom w:val="none" w:sz="0" w:space="0" w:color="auto"/>
                    <w:right w:val="none" w:sz="0" w:space="0" w:color="auto"/>
                  </w:divBdr>
                  <w:divsChild>
                    <w:div w:id="717703617">
                      <w:marLeft w:val="750"/>
                      <w:marRight w:val="0"/>
                      <w:marTop w:val="0"/>
                      <w:marBottom w:val="0"/>
                      <w:divBdr>
                        <w:top w:val="none" w:sz="0" w:space="0" w:color="auto"/>
                        <w:left w:val="none" w:sz="0" w:space="0" w:color="auto"/>
                        <w:bottom w:val="none" w:sz="0" w:space="0" w:color="auto"/>
                        <w:right w:val="none" w:sz="0" w:space="0" w:color="auto"/>
                      </w:divBdr>
                    </w:div>
                    <w:div w:id="435105158">
                      <w:marLeft w:val="750"/>
                      <w:marRight w:val="0"/>
                      <w:marTop w:val="0"/>
                      <w:marBottom w:val="0"/>
                      <w:divBdr>
                        <w:top w:val="none" w:sz="0" w:space="0" w:color="auto"/>
                        <w:left w:val="none" w:sz="0" w:space="0" w:color="auto"/>
                        <w:bottom w:val="none" w:sz="0" w:space="0" w:color="auto"/>
                        <w:right w:val="none" w:sz="0" w:space="0" w:color="auto"/>
                      </w:divBdr>
                    </w:div>
                  </w:divsChild>
                </w:div>
                <w:div w:id="319386505">
                  <w:marLeft w:val="300"/>
                  <w:marRight w:val="0"/>
                  <w:marTop w:val="75"/>
                  <w:marBottom w:val="0"/>
                  <w:divBdr>
                    <w:top w:val="none" w:sz="0" w:space="0" w:color="auto"/>
                    <w:left w:val="none" w:sz="0" w:space="0" w:color="auto"/>
                    <w:bottom w:val="none" w:sz="0" w:space="0" w:color="auto"/>
                    <w:right w:val="none" w:sz="0" w:space="0" w:color="auto"/>
                  </w:divBdr>
                  <w:divsChild>
                    <w:div w:id="2042631924">
                      <w:marLeft w:val="750"/>
                      <w:marRight w:val="0"/>
                      <w:marTop w:val="0"/>
                      <w:marBottom w:val="0"/>
                      <w:divBdr>
                        <w:top w:val="none" w:sz="0" w:space="0" w:color="auto"/>
                        <w:left w:val="none" w:sz="0" w:space="0" w:color="auto"/>
                        <w:bottom w:val="none" w:sz="0" w:space="0" w:color="auto"/>
                        <w:right w:val="none" w:sz="0" w:space="0" w:color="auto"/>
                      </w:divBdr>
                    </w:div>
                  </w:divsChild>
                </w:div>
                <w:div w:id="140998157">
                  <w:marLeft w:val="300"/>
                  <w:marRight w:val="0"/>
                  <w:marTop w:val="75"/>
                  <w:marBottom w:val="0"/>
                  <w:divBdr>
                    <w:top w:val="none" w:sz="0" w:space="0" w:color="auto"/>
                    <w:left w:val="none" w:sz="0" w:space="0" w:color="auto"/>
                    <w:bottom w:val="none" w:sz="0" w:space="0" w:color="auto"/>
                    <w:right w:val="none" w:sz="0" w:space="0" w:color="auto"/>
                  </w:divBdr>
                  <w:divsChild>
                    <w:div w:id="1965961710">
                      <w:marLeft w:val="750"/>
                      <w:marRight w:val="0"/>
                      <w:marTop w:val="0"/>
                      <w:marBottom w:val="0"/>
                      <w:divBdr>
                        <w:top w:val="none" w:sz="0" w:space="0" w:color="auto"/>
                        <w:left w:val="none" w:sz="0" w:space="0" w:color="auto"/>
                        <w:bottom w:val="none" w:sz="0" w:space="0" w:color="auto"/>
                        <w:right w:val="none" w:sz="0" w:space="0" w:color="auto"/>
                      </w:divBdr>
                    </w:div>
                    <w:div w:id="282660842">
                      <w:marLeft w:val="750"/>
                      <w:marRight w:val="0"/>
                      <w:marTop w:val="0"/>
                      <w:marBottom w:val="0"/>
                      <w:divBdr>
                        <w:top w:val="none" w:sz="0" w:space="0" w:color="auto"/>
                        <w:left w:val="none" w:sz="0" w:space="0" w:color="auto"/>
                        <w:bottom w:val="none" w:sz="0" w:space="0" w:color="auto"/>
                        <w:right w:val="none" w:sz="0" w:space="0" w:color="auto"/>
                      </w:divBdr>
                    </w:div>
                    <w:div w:id="3554018">
                      <w:marLeft w:val="750"/>
                      <w:marRight w:val="0"/>
                      <w:marTop w:val="0"/>
                      <w:marBottom w:val="0"/>
                      <w:divBdr>
                        <w:top w:val="none" w:sz="0" w:space="0" w:color="auto"/>
                        <w:left w:val="none" w:sz="0" w:space="0" w:color="auto"/>
                        <w:bottom w:val="none" w:sz="0" w:space="0" w:color="auto"/>
                        <w:right w:val="none" w:sz="0" w:space="0" w:color="auto"/>
                      </w:divBdr>
                    </w:div>
                  </w:divsChild>
                </w:div>
                <w:div w:id="140318047">
                  <w:marLeft w:val="300"/>
                  <w:marRight w:val="0"/>
                  <w:marTop w:val="75"/>
                  <w:marBottom w:val="0"/>
                  <w:divBdr>
                    <w:top w:val="none" w:sz="0" w:space="0" w:color="auto"/>
                    <w:left w:val="none" w:sz="0" w:space="0" w:color="auto"/>
                    <w:bottom w:val="none" w:sz="0" w:space="0" w:color="auto"/>
                    <w:right w:val="none" w:sz="0" w:space="0" w:color="auto"/>
                  </w:divBdr>
                  <w:divsChild>
                    <w:div w:id="213197083">
                      <w:marLeft w:val="750"/>
                      <w:marRight w:val="0"/>
                      <w:marTop w:val="0"/>
                      <w:marBottom w:val="0"/>
                      <w:divBdr>
                        <w:top w:val="none" w:sz="0" w:space="0" w:color="auto"/>
                        <w:left w:val="none" w:sz="0" w:space="0" w:color="auto"/>
                        <w:bottom w:val="none" w:sz="0" w:space="0" w:color="auto"/>
                        <w:right w:val="none" w:sz="0" w:space="0" w:color="auto"/>
                      </w:divBdr>
                    </w:div>
                  </w:divsChild>
                </w:div>
                <w:div w:id="1104229633">
                  <w:marLeft w:val="300"/>
                  <w:marRight w:val="0"/>
                  <w:marTop w:val="75"/>
                  <w:marBottom w:val="0"/>
                  <w:divBdr>
                    <w:top w:val="none" w:sz="0" w:space="0" w:color="auto"/>
                    <w:left w:val="none" w:sz="0" w:space="0" w:color="auto"/>
                    <w:bottom w:val="none" w:sz="0" w:space="0" w:color="auto"/>
                    <w:right w:val="none" w:sz="0" w:space="0" w:color="auto"/>
                  </w:divBdr>
                  <w:divsChild>
                    <w:div w:id="1678460271">
                      <w:marLeft w:val="750"/>
                      <w:marRight w:val="0"/>
                      <w:marTop w:val="0"/>
                      <w:marBottom w:val="0"/>
                      <w:divBdr>
                        <w:top w:val="none" w:sz="0" w:space="0" w:color="auto"/>
                        <w:left w:val="none" w:sz="0" w:space="0" w:color="auto"/>
                        <w:bottom w:val="none" w:sz="0" w:space="0" w:color="auto"/>
                        <w:right w:val="none" w:sz="0" w:space="0" w:color="auto"/>
                      </w:divBdr>
                    </w:div>
                    <w:div w:id="1291933689">
                      <w:marLeft w:val="750"/>
                      <w:marRight w:val="0"/>
                      <w:marTop w:val="0"/>
                      <w:marBottom w:val="0"/>
                      <w:divBdr>
                        <w:top w:val="none" w:sz="0" w:space="0" w:color="auto"/>
                        <w:left w:val="none" w:sz="0" w:space="0" w:color="auto"/>
                        <w:bottom w:val="none" w:sz="0" w:space="0" w:color="auto"/>
                        <w:right w:val="none" w:sz="0" w:space="0" w:color="auto"/>
                      </w:divBdr>
                    </w:div>
                    <w:div w:id="2084403697">
                      <w:marLeft w:val="750"/>
                      <w:marRight w:val="0"/>
                      <w:marTop w:val="0"/>
                      <w:marBottom w:val="0"/>
                      <w:divBdr>
                        <w:top w:val="none" w:sz="0" w:space="0" w:color="auto"/>
                        <w:left w:val="none" w:sz="0" w:space="0" w:color="auto"/>
                        <w:bottom w:val="none" w:sz="0" w:space="0" w:color="auto"/>
                        <w:right w:val="none" w:sz="0" w:space="0" w:color="auto"/>
                      </w:divBdr>
                    </w:div>
                  </w:divsChild>
                </w:div>
                <w:div w:id="2042627996">
                  <w:marLeft w:val="300"/>
                  <w:marRight w:val="0"/>
                  <w:marTop w:val="75"/>
                  <w:marBottom w:val="0"/>
                  <w:divBdr>
                    <w:top w:val="none" w:sz="0" w:space="0" w:color="auto"/>
                    <w:left w:val="none" w:sz="0" w:space="0" w:color="auto"/>
                    <w:bottom w:val="none" w:sz="0" w:space="0" w:color="auto"/>
                    <w:right w:val="none" w:sz="0" w:space="0" w:color="auto"/>
                  </w:divBdr>
                  <w:divsChild>
                    <w:div w:id="1963657730">
                      <w:marLeft w:val="750"/>
                      <w:marRight w:val="0"/>
                      <w:marTop w:val="0"/>
                      <w:marBottom w:val="0"/>
                      <w:divBdr>
                        <w:top w:val="none" w:sz="0" w:space="0" w:color="auto"/>
                        <w:left w:val="none" w:sz="0" w:space="0" w:color="auto"/>
                        <w:bottom w:val="none" w:sz="0" w:space="0" w:color="auto"/>
                        <w:right w:val="none" w:sz="0" w:space="0" w:color="auto"/>
                      </w:divBdr>
                    </w:div>
                  </w:divsChild>
                </w:div>
                <w:div w:id="962225752">
                  <w:marLeft w:val="300"/>
                  <w:marRight w:val="0"/>
                  <w:marTop w:val="75"/>
                  <w:marBottom w:val="0"/>
                  <w:divBdr>
                    <w:top w:val="none" w:sz="0" w:space="0" w:color="auto"/>
                    <w:left w:val="none" w:sz="0" w:space="0" w:color="auto"/>
                    <w:bottom w:val="none" w:sz="0" w:space="0" w:color="auto"/>
                    <w:right w:val="none" w:sz="0" w:space="0" w:color="auto"/>
                  </w:divBdr>
                  <w:divsChild>
                    <w:div w:id="36046825">
                      <w:marLeft w:val="750"/>
                      <w:marRight w:val="0"/>
                      <w:marTop w:val="0"/>
                      <w:marBottom w:val="0"/>
                      <w:divBdr>
                        <w:top w:val="none" w:sz="0" w:space="0" w:color="auto"/>
                        <w:left w:val="none" w:sz="0" w:space="0" w:color="auto"/>
                        <w:bottom w:val="none" w:sz="0" w:space="0" w:color="auto"/>
                        <w:right w:val="none" w:sz="0" w:space="0" w:color="auto"/>
                      </w:divBdr>
                    </w:div>
                    <w:div w:id="1916546213">
                      <w:marLeft w:val="750"/>
                      <w:marRight w:val="0"/>
                      <w:marTop w:val="0"/>
                      <w:marBottom w:val="0"/>
                      <w:divBdr>
                        <w:top w:val="none" w:sz="0" w:space="0" w:color="auto"/>
                        <w:left w:val="none" w:sz="0" w:space="0" w:color="auto"/>
                        <w:bottom w:val="none" w:sz="0" w:space="0" w:color="auto"/>
                        <w:right w:val="none" w:sz="0" w:space="0" w:color="auto"/>
                      </w:divBdr>
                    </w:div>
                  </w:divsChild>
                </w:div>
                <w:div w:id="1999530532">
                  <w:marLeft w:val="300"/>
                  <w:marRight w:val="0"/>
                  <w:marTop w:val="75"/>
                  <w:marBottom w:val="0"/>
                  <w:divBdr>
                    <w:top w:val="none" w:sz="0" w:space="0" w:color="auto"/>
                    <w:left w:val="none" w:sz="0" w:space="0" w:color="auto"/>
                    <w:bottom w:val="none" w:sz="0" w:space="0" w:color="auto"/>
                    <w:right w:val="none" w:sz="0" w:space="0" w:color="auto"/>
                  </w:divBdr>
                  <w:divsChild>
                    <w:div w:id="1934195994">
                      <w:marLeft w:val="750"/>
                      <w:marRight w:val="0"/>
                      <w:marTop w:val="0"/>
                      <w:marBottom w:val="0"/>
                      <w:divBdr>
                        <w:top w:val="none" w:sz="0" w:space="0" w:color="auto"/>
                        <w:left w:val="none" w:sz="0" w:space="0" w:color="auto"/>
                        <w:bottom w:val="none" w:sz="0" w:space="0" w:color="auto"/>
                        <w:right w:val="none" w:sz="0" w:space="0" w:color="auto"/>
                      </w:divBdr>
                    </w:div>
                  </w:divsChild>
                </w:div>
                <w:div w:id="1950432344">
                  <w:marLeft w:val="300"/>
                  <w:marRight w:val="0"/>
                  <w:marTop w:val="75"/>
                  <w:marBottom w:val="0"/>
                  <w:divBdr>
                    <w:top w:val="none" w:sz="0" w:space="0" w:color="auto"/>
                    <w:left w:val="none" w:sz="0" w:space="0" w:color="auto"/>
                    <w:bottom w:val="none" w:sz="0" w:space="0" w:color="auto"/>
                    <w:right w:val="none" w:sz="0" w:space="0" w:color="auto"/>
                  </w:divBdr>
                  <w:divsChild>
                    <w:div w:id="241573653">
                      <w:marLeft w:val="750"/>
                      <w:marRight w:val="0"/>
                      <w:marTop w:val="0"/>
                      <w:marBottom w:val="0"/>
                      <w:divBdr>
                        <w:top w:val="none" w:sz="0" w:space="0" w:color="auto"/>
                        <w:left w:val="none" w:sz="0" w:space="0" w:color="auto"/>
                        <w:bottom w:val="none" w:sz="0" w:space="0" w:color="auto"/>
                        <w:right w:val="none" w:sz="0" w:space="0" w:color="auto"/>
                      </w:divBdr>
                    </w:div>
                  </w:divsChild>
                </w:div>
                <w:div w:id="33233579">
                  <w:marLeft w:val="300"/>
                  <w:marRight w:val="0"/>
                  <w:marTop w:val="75"/>
                  <w:marBottom w:val="0"/>
                  <w:divBdr>
                    <w:top w:val="none" w:sz="0" w:space="0" w:color="auto"/>
                    <w:left w:val="none" w:sz="0" w:space="0" w:color="auto"/>
                    <w:bottom w:val="none" w:sz="0" w:space="0" w:color="auto"/>
                    <w:right w:val="none" w:sz="0" w:space="0" w:color="auto"/>
                  </w:divBdr>
                  <w:divsChild>
                    <w:div w:id="677929047">
                      <w:marLeft w:val="750"/>
                      <w:marRight w:val="0"/>
                      <w:marTop w:val="0"/>
                      <w:marBottom w:val="0"/>
                      <w:divBdr>
                        <w:top w:val="none" w:sz="0" w:space="0" w:color="auto"/>
                        <w:left w:val="none" w:sz="0" w:space="0" w:color="auto"/>
                        <w:bottom w:val="none" w:sz="0" w:space="0" w:color="auto"/>
                        <w:right w:val="none" w:sz="0" w:space="0" w:color="auto"/>
                      </w:divBdr>
                    </w:div>
                  </w:divsChild>
                </w:div>
                <w:div w:id="709690389">
                  <w:marLeft w:val="300"/>
                  <w:marRight w:val="0"/>
                  <w:marTop w:val="75"/>
                  <w:marBottom w:val="0"/>
                  <w:divBdr>
                    <w:top w:val="none" w:sz="0" w:space="0" w:color="auto"/>
                    <w:left w:val="none" w:sz="0" w:space="0" w:color="auto"/>
                    <w:bottom w:val="none" w:sz="0" w:space="0" w:color="auto"/>
                    <w:right w:val="none" w:sz="0" w:space="0" w:color="auto"/>
                  </w:divBdr>
                </w:div>
                <w:div w:id="885027349">
                  <w:marLeft w:val="300"/>
                  <w:marRight w:val="0"/>
                  <w:marTop w:val="75"/>
                  <w:marBottom w:val="0"/>
                  <w:divBdr>
                    <w:top w:val="none" w:sz="0" w:space="0" w:color="auto"/>
                    <w:left w:val="none" w:sz="0" w:space="0" w:color="auto"/>
                    <w:bottom w:val="none" w:sz="0" w:space="0" w:color="auto"/>
                    <w:right w:val="none" w:sz="0" w:space="0" w:color="auto"/>
                  </w:divBdr>
                </w:div>
                <w:div w:id="623737094">
                  <w:marLeft w:val="300"/>
                  <w:marRight w:val="0"/>
                  <w:marTop w:val="75"/>
                  <w:marBottom w:val="0"/>
                  <w:divBdr>
                    <w:top w:val="none" w:sz="0" w:space="0" w:color="auto"/>
                    <w:left w:val="none" w:sz="0" w:space="0" w:color="auto"/>
                    <w:bottom w:val="none" w:sz="0" w:space="0" w:color="auto"/>
                    <w:right w:val="none" w:sz="0" w:space="0" w:color="auto"/>
                  </w:divBdr>
                  <w:divsChild>
                    <w:div w:id="962273718">
                      <w:marLeft w:val="750"/>
                      <w:marRight w:val="0"/>
                      <w:marTop w:val="0"/>
                      <w:marBottom w:val="0"/>
                      <w:divBdr>
                        <w:top w:val="none" w:sz="0" w:space="0" w:color="auto"/>
                        <w:left w:val="none" w:sz="0" w:space="0" w:color="auto"/>
                        <w:bottom w:val="none" w:sz="0" w:space="0" w:color="auto"/>
                        <w:right w:val="none" w:sz="0" w:space="0" w:color="auto"/>
                      </w:divBdr>
                    </w:div>
                    <w:div w:id="1307928217">
                      <w:marLeft w:val="750"/>
                      <w:marRight w:val="0"/>
                      <w:marTop w:val="0"/>
                      <w:marBottom w:val="0"/>
                      <w:divBdr>
                        <w:top w:val="none" w:sz="0" w:space="0" w:color="auto"/>
                        <w:left w:val="none" w:sz="0" w:space="0" w:color="auto"/>
                        <w:bottom w:val="none" w:sz="0" w:space="0" w:color="auto"/>
                        <w:right w:val="none" w:sz="0" w:space="0" w:color="auto"/>
                      </w:divBdr>
                    </w:div>
                  </w:divsChild>
                </w:div>
                <w:div w:id="1238439763">
                  <w:marLeft w:val="300"/>
                  <w:marRight w:val="0"/>
                  <w:marTop w:val="75"/>
                  <w:marBottom w:val="0"/>
                  <w:divBdr>
                    <w:top w:val="none" w:sz="0" w:space="0" w:color="auto"/>
                    <w:left w:val="none" w:sz="0" w:space="0" w:color="auto"/>
                    <w:bottom w:val="none" w:sz="0" w:space="0" w:color="auto"/>
                    <w:right w:val="none" w:sz="0" w:space="0" w:color="auto"/>
                  </w:divBdr>
                  <w:divsChild>
                    <w:div w:id="164051984">
                      <w:marLeft w:val="750"/>
                      <w:marRight w:val="0"/>
                      <w:marTop w:val="0"/>
                      <w:marBottom w:val="0"/>
                      <w:divBdr>
                        <w:top w:val="none" w:sz="0" w:space="0" w:color="auto"/>
                        <w:left w:val="none" w:sz="0" w:space="0" w:color="auto"/>
                        <w:bottom w:val="none" w:sz="0" w:space="0" w:color="auto"/>
                        <w:right w:val="none" w:sz="0" w:space="0" w:color="auto"/>
                      </w:divBdr>
                    </w:div>
                  </w:divsChild>
                </w:div>
                <w:div w:id="1694066426">
                  <w:marLeft w:val="300"/>
                  <w:marRight w:val="0"/>
                  <w:marTop w:val="75"/>
                  <w:marBottom w:val="0"/>
                  <w:divBdr>
                    <w:top w:val="none" w:sz="0" w:space="0" w:color="auto"/>
                    <w:left w:val="none" w:sz="0" w:space="0" w:color="auto"/>
                    <w:bottom w:val="none" w:sz="0" w:space="0" w:color="auto"/>
                    <w:right w:val="none" w:sz="0" w:space="0" w:color="auto"/>
                  </w:divBdr>
                  <w:divsChild>
                    <w:div w:id="1286036301">
                      <w:marLeft w:val="750"/>
                      <w:marRight w:val="0"/>
                      <w:marTop w:val="0"/>
                      <w:marBottom w:val="0"/>
                      <w:divBdr>
                        <w:top w:val="none" w:sz="0" w:space="0" w:color="auto"/>
                        <w:left w:val="none" w:sz="0" w:space="0" w:color="auto"/>
                        <w:bottom w:val="none" w:sz="0" w:space="0" w:color="auto"/>
                        <w:right w:val="none" w:sz="0" w:space="0" w:color="auto"/>
                      </w:divBdr>
                    </w:div>
                    <w:div w:id="803502324">
                      <w:marLeft w:val="750"/>
                      <w:marRight w:val="0"/>
                      <w:marTop w:val="0"/>
                      <w:marBottom w:val="0"/>
                      <w:divBdr>
                        <w:top w:val="none" w:sz="0" w:space="0" w:color="auto"/>
                        <w:left w:val="none" w:sz="0" w:space="0" w:color="auto"/>
                        <w:bottom w:val="none" w:sz="0" w:space="0" w:color="auto"/>
                        <w:right w:val="none" w:sz="0" w:space="0" w:color="auto"/>
                      </w:divBdr>
                    </w:div>
                    <w:div w:id="1713386646">
                      <w:marLeft w:val="750"/>
                      <w:marRight w:val="0"/>
                      <w:marTop w:val="0"/>
                      <w:marBottom w:val="0"/>
                      <w:divBdr>
                        <w:top w:val="none" w:sz="0" w:space="0" w:color="auto"/>
                        <w:left w:val="none" w:sz="0" w:space="0" w:color="auto"/>
                        <w:bottom w:val="none" w:sz="0" w:space="0" w:color="auto"/>
                        <w:right w:val="none" w:sz="0" w:space="0" w:color="auto"/>
                      </w:divBdr>
                    </w:div>
                  </w:divsChild>
                </w:div>
                <w:div w:id="894851789">
                  <w:marLeft w:val="300"/>
                  <w:marRight w:val="0"/>
                  <w:marTop w:val="75"/>
                  <w:marBottom w:val="0"/>
                  <w:divBdr>
                    <w:top w:val="none" w:sz="0" w:space="0" w:color="auto"/>
                    <w:left w:val="none" w:sz="0" w:space="0" w:color="auto"/>
                    <w:bottom w:val="none" w:sz="0" w:space="0" w:color="auto"/>
                    <w:right w:val="none" w:sz="0" w:space="0" w:color="auto"/>
                  </w:divBdr>
                  <w:divsChild>
                    <w:div w:id="569115092">
                      <w:marLeft w:val="750"/>
                      <w:marRight w:val="0"/>
                      <w:marTop w:val="0"/>
                      <w:marBottom w:val="0"/>
                      <w:divBdr>
                        <w:top w:val="none" w:sz="0" w:space="0" w:color="auto"/>
                        <w:left w:val="none" w:sz="0" w:space="0" w:color="auto"/>
                        <w:bottom w:val="none" w:sz="0" w:space="0" w:color="auto"/>
                        <w:right w:val="none" w:sz="0" w:space="0" w:color="auto"/>
                      </w:divBdr>
                    </w:div>
                  </w:divsChild>
                </w:div>
                <w:div w:id="229534822">
                  <w:marLeft w:val="300"/>
                  <w:marRight w:val="0"/>
                  <w:marTop w:val="75"/>
                  <w:marBottom w:val="0"/>
                  <w:divBdr>
                    <w:top w:val="none" w:sz="0" w:space="0" w:color="auto"/>
                    <w:left w:val="none" w:sz="0" w:space="0" w:color="auto"/>
                    <w:bottom w:val="none" w:sz="0" w:space="0" w:color="auto"/>
                    <w:right w:val="none" w:sz="0" w:space="0" w:color="auto"/>
                  </w:divBdr>
                  <w:divsChild>
                    <w:div w:id="2076005303">
                      <w:marLeft w:val="750"/>
                      <w:marRight w:val="0"/>
                      <w:marTop w:val="0"/>
                      <w:marBottom w:val="0"/>
                      <w:divBdr>
                        <w:top w:val="none" w:sz="0" w:space="0" w:color="auto"/>
                        <w:left w:val="none" w:sz="0" w:space="0" w:color="auto"/>
                        <w:bottom w:val="none" w:sz="0" w:space="0" w:color="auto"/>
                        <w:right w:val="none" w:sz="0" w:space="0" w:color="auto"/>
                      </w:divBdr>
                    </w:div>
                    <w:div w:id="623927483">
                      <w:marLeft w:val="750"/>
                      <w:marRight w:val="0"/>
                      <w:marTop w:val="0"/>
                      <w:marBottom w:val="0"/>
                      <w:divBdr>
                        <w:top w:val="none" w:sz="0" w:space="0" w:color="auto"/>
                        <w:left w:val="none" w:sz="0" w:space="0" w:color="auto"/>
                        <w:bottom w:val="none" w:sz="0" w:space="0" w:color="auto"/>
                        <w:right w:val="none" w:sz="0" w:space="0" w:color="auto"/>
                      </w:divBdr>
                    </w:div>
                    <w:div w:id="86078946">
                      <w:marLeft w:val="750"/>
                      <w:marRight w:val="0"/>
                      <w:marTop w:val="0"/>
                      <w:marBottom w:val="0"/>
                      <w:divBdr>
                        <w:top w:val="none" w:sz="0" w:space="0" w:color="auto"/>
                        <w:left w:val="none" w:sz="0" w:space="0" w:color="auto"/>
                        <w:bottom w:val="none" w:sz="0" w:space="0" w:color="auto"/>
                        <w:right w:val="none" w:sz="0" w:space="0" w:color="auto"/>
                      </w:divBdr>
                    </w:div>
                  </w:divsChild>
                </w:div>
                <w:div w:id="296910791">
                  <w:marLeft w:val="300"/>
                  <w:marRight w:val="0"/>
                  <w:marTop w:val="75"/>
                  <w:marBottom w:val="0"/>
                  <w:divBdr>
                    <w:top w:val="none" w:sz="0" w:space="0" w:color="auto"/>
                    <w:left w:val="none" w:sz="0" w:space="0" w:color="auto"/>
                    <w:bottom w:val="none" w:sz="0" w:space="0" w:color="auto"/>
                    <w:right w:val="none" w:sz="0" w:space="0" w:color="auto"/>
                  </w:divBdr>
                  <w:divsChild>
                    <w:div w:id="623199644">
                      <w:marLeft w:val="750"/>
                      <w:marRight w:val="0"/>
                      <w:marTop w:val="0"/>
                      <w:marBottom w:val="0"/>
                      <w:divBdr>
                        <w:top w:val="none" w:sz="0" w:space="0" w:color="auto"/>
                        <w:left w:val="none" w:sz="0" w:space="0" w:color="auto"/>
                        <w:bottom w:val="none" w:sz="0" w:space="0" w:color="auto"/>
                        <w:right w:val="none" w:sz="0" w:space="0" w:color="auto"/>
                      </w:divBdr>
                    </w:div>
                  </w:divsChild>
                </w:div>
                <w:div w:id="499076909">
                  <w:marLeft w:val="300"/>
                  <w:marRight w:val="0"/>
                  <w:marTop w:val="75"/>
                  <w:marBottom w:val="0"/>
                  <w:divBdr>
                    <w:top w:val="none" w:sz="0" w:space="0" w:color="auto"/>
                    <w:left w:val="none" w:sz="0" w:space="0" w:color="auto"/>
                    <w:bottom w:val="none" w:sz="0" w:space="0" w:color="auto"/>
                    <w:right w:val="none" w:sz="0" w:space="0" w:color="auto"/>
                  </w:divBdr>
                  <w:divsChild>
                    <w:div w:id="626930042">
                      <w:marLeft w:val="750"/>
                      <w:marRight w:val="0"/>
                      <w:marTop w:val="0"/>
                      <w:marBottom w:val="0"/>
                      <w:divBdr>
                        <w:top w:val="none" w:sz="0" w:space="0" w:color="auto"/>
                        <w:left w:val="none" w:sz="0" w:space="0" w:color="auto"/>
                        <w:bottom w:val="none" w:sz="0" w:space="0" w:color="auto"/>
                        <w:right w:val="none" w:sz="0" w:space="0" w:color="auto"/>
                      </w:divBdr>
                    </w:div>
                    <w:div w:id="807475723">
                      <w:marLeft w:val="750"/>
                      <w:marRight w:val="0"/>
                      <w:marTop w:val="0"/>
                      <w:marBottom w:val="0"/>
                      <w:divBdr>
                        <w:top w:val="none" w:sz="0" w:space="0" w:color="auto"/>
                        <w:left w:val="none" w:sz="0" w:space="0" w:color="auto"/>
                        <w:bottom w:val="none" w:sz="0" w:space="0" w:color="auto"/>
                        <w:right w:val="none" w:sz="0" w:space="0" w:color="auto"/>
                      </w:divBdr>
                    </w:div>
                  </w:divsChild>
                </w:div>
                <w:div w:id="1143740669">
                  <w:marLeft w:val="300"/>
                  <w:marRight w:val="0"/>
                  <w:marTop w:val="75"/>
                  <w:marBottom w:val="0"/>
                  <w:divBdr>
                    <w:top w:val="none" w:sz="0" w:space="0" w:color="auto"/>
                    <w:left w:val="none" w:sz="0" w:space="0" w:color="auto"/>
                    <w:bottom w:val="none" w:sz="0" w:space="0" w:color="auto"/>
                    <w:right w:val="none" w:sz="0" w:space="0" w:color="auto"/>
                  </w:divBdr>
                  <w:divsChild>
                    <w:div w:id="87193223">
                      <w:marLeft w:val="750"/>
                      <w:marRight w:val="0"/>
                      <w:marTop w:val="0"/>
                      <w:marBottom w:val="0"/>
                      <w:divBdr>
                        <w:top w:val="none" w:sz="0" w:space="0" w:color="auto"/>
                        <w:left w:val="none" w:sz="0" w:space="0" w:color="auto"/>
                        <w:bottom w:val="none" w:sz="0" w:space="0" w:color="auto"/>
                        <w:right w:val="none" w:sz="0" w:space="0" w:color="auto"/>
                      </w:divBdr>
                    </w:div>
                  </w:divsChild>
                </w:div>
                <w:div w:id="1915234726">
                  <w:marLeft w:val="300"/>
                  <w:marRight w:val="0"/>
                  <w:marTop w:val="75"/>
                  <w:marBottom w:val="0"/>
                  <w:divBdr>
                    <w:top w:val="none" w:sz="0" w:space="0" w:color="auto"/>
                    <w:left w:val="none" w:sz="0" w:space="0" w:color="auto"/>
                    <w:bottom w:val="none" w:sz="0" w:space="0" w:color="auto"/>
                    <w:right w:val="none" w:sz="0" w:space="0" w:color="auto"/>
                  </w:divBdr>
                  <w:divsChild>
                    <w:div w:id="729113603">
                      <w:marLeft w:val="750"/>
                      <w:marRight w:val="0"/>
                      <w:marTop w:val="0"/>
                      <w:marBottom w:val="0"/>
                      <w:divBdr>
                        <w:top w:val="none" w:sz="0" w:space="0" w:color="auto"/>
                        <w:left w:val="none" w:sz="0" w:space="0" w:color="auto"/>
                        <w:bottom w:val="none" w:sz="0" w:space="0" w:color="auto"/>
                        <w:right w:val="none" w:sz="0" w:space="0" w:color="auto"/>
                      </w:divBdr>
                    </w:div>
                  </w:divsChild>
                </w:div>
                <w:div w:id="26954403">
                  <w:marLeft w:val="300"/>
                  <w:marRight w:val="0"/>
                  <w:marTop w:val="75"/>
                  <w:marBottom w:val="0"/>
                  <w:divBdr>
                    <w:top w:val="none" w:sz="0" w:space="0" w:color="auto"/>
                    <w:left w:val="none" w:sz="0" w:space="0" w:color="auto"/>
                    <w:bottom w:val="none" w:sz="0" w:space="0" w:color="auto"/>
                    <w:right w:val="none" w:sz="0" w:space="0" w:color="auto"/>
                  </w:divBdr>
                  <w:divsChild>
                    <w:div w:id="1741636352">
                      <w:marLeft w:val="750"/>
                      <w:marRight w:val="0"/>
                      <w:marTop w:val="0"/>
                      <w:marBottom w:val="0"/>
                      <w:divBdr>
                        <w:top w:val="none" w:sz="0" w:space="0" w:color="auto"/>
                        <w:left w:val="none" w:sz="0" w:space="0" w:color="auto"/>
                        <w:bottom w:val="none" w:sz="0" w:space="0" w:color="auto"/>
                        <w:right w:val="none" w:sz="0" w:space="0" w:color="auto"/>
                      </w:divBdr>
                    </w:div>
                  </w:divsChild>
                </w:div>
                <w:div w:id="1690914371">
                  <w:marLeft w:val="300"/>
                  <w:marRight w:val="0"/>
                  <w:marTop w:val="75"/>
                  <w:marBottom w:val="0"/>
                  <w:divBdr>
                    <w:top w:val="none" w:sz="0" w:space="0" w:color="auto"/>
                    <w:left w:val="none" w:sz="0" w:space="0" w:color="auto"/>
                    <w:bottom w:val="none" w:sz="0" w:space="0" w:color="auto"/>
                    <w:right w:val="none" w:sz="0" w:space="0" w:color="auto"/>
                  </w:divBdr>
                </w:div>
              </w:divsChild>
            </w:div>
            <w:div w:id="1284340491">
              <w:marLeft w:val="0"/>
              <w:marRight w:val="0"/>
              <w:marTop w:val="150"/>
              <w:marBottom w:val="150"/>
              <w:divBdr>
                <w:top w:val="none" w:sz="0" w:space="0" w:color="auto"/>
                <w:left w:val="none" w:sz="0" w:space="0" w:color="auto"/>
                <w:bottom w:val="none" w:sz="0" w:space="0" w:color="auto"/>
                <w:right w:val="none" w:sz="0" w:space="0" w:color="auto"/>
              </w:divBdr>
              <w:divsChild>
                <w:div w:id="1494955658">
                  <w:marLeft w:val="300"/>
                  <w:marRight w:val="0"/>
                  <w:marTop w:val="75"/>
                  <w:marBottom w:val="0"/>
                  <w:divBdr>
                    <w:top w:val="none" w:sz="0" w:space="0" w:color="auto"/>
                    <w:left w:val="none" w:sz="0" w:space="0" w:color="auto"/>
                    <w:bottom w:val="none" w:sz="0" w:space="0" w:color="auto"/>
                    <w:right w:val="none" w:sz="0" w:space="0" w:color="auto"/>
                  </w:divBdr>
                </w:div>
                <w:div w:id="986590120">
                  <w:marLeft w:val="300"/>
                  <w:marRight w:val="0"/>
                  <w:marTop w:val="75"/>
                  <w:marBottom w:val="0"/>
                  <w:divBdr>
                    <w:top w:val="none" w:sz="0" w:space="0" w:color="auto"/>
                    <w:left w:val="none" w:sz="0" w:space="0" w:color="auto"/>
                    <w:bottom w:val="none" w:sz="0" w:space="0" w:color="auto"/>
                    <w:right w:val="none" w:sz="0" w:space="0" w:color="auto"/>
                  </w:divBdr>
                  <w:divsChild>
                    <w:div w:id="1774787640">
                      <w:marLeft w:val="750"/>
                      <w:marRight w:val="0"/>
                      <w:marTop w:val="0"/>
                      <w:marBottom w:val="0"/>
                      <w:divBdr>
                        <w:top w:val="none" w:sz="0" w:space="0" w:color="auto"/>
                        <w:left w:val="none" w:sz="0" w:space="0" w:color="auto"/>
                        <w:bottom w:val="none" w:sz="0" w:space="0" w:color="auto"/>
                        <w:right w:val="none" w:sz="0" w:space="0" w:color="auto"/>
                      </w:divBdr>
                    </w:div>
                    <w:div w:id="711226204">
                      <w:marLeft w:val="750"/>
                      <w:marRight w:val="0"/>
                      <w:marTop w:val="0"/>
                      <w:marBottom w:val="0"/>
                      <w:divBdr>
                        <w:top w:val="none" w:sz="0" w:space="0" w:color="auto"/>
                        <w:left w:val="none" w:sz="0" w:space="0" w:color="auto"/>
                        <w:bottom w:val="none" w:sz="0" w:space="0" w:color="auto"/>
                        <w:right w:val="none" w:sz="0" w:space="0" w:color="auto"/>
                      </w:divBdr>
                    </w:div>
                  </w:divsChild>
                </w:div>
                <w:div w:id="1465466370">
                  <w:marLeft w:val="300"/>
                  <w:marRight w:val="0"/>
                  <w:marTop w:val="75"/>
                  <w:marBottom w:val="0"/>
                  <w:divBdr>
                    <w:top w:val="none" w:sz="0" w:space="0" w:color="auto"/>
                    <w:left w:val="none" w:sz="0" w:space="0" w:color="auto"/>
                    <w:bottom w:val="none" w:sz="0" w:space="0" w:color="auto"/>
                    <w:right w:val="none" w:sz="0" w:space="0" w:color="auto"/>
                  </w:divBdr>
                  <w:divsChild>
                    <w:div w:id="1586187829">
                      <w:marLeft w:val="750"/>
                      <w:marRight w:val="0"/>
                      <w:marTop w:val="0"/>
                      <w:marBottom w:val="0"/>
                      <w:divBdr>
                        <w:top w:val="none" w:sz="0" w:space="0" w:color="auto"/>
                        <w:left w:val="none" w:sz="0" w:space="0" w:color="auto"/>
                        <w:bottom w:val="none" w:sz="0" w:space="0" w:color="auto"/>
                        <w:right w:val="none" w:sz="0" w:space="0" w:color="auto"/>
                      </w:divBdr>
                    </w:div>
                  </w:divsChild>
                </w:div>
                <w:div w:id="1946959932">
                  <w:marLeft w:val="300"/>
                  <w:marRight w:val="0"/>
                  <w:marTop w:val="75"/>
                  <w:marBottom w:val="0"/>
                  <w:divBdr>
                    <w:top w:val="none" w:sz="0" w:space="0" w:color="auto"/>
                    <w:left w:val="none" w:sz="0" w:space="0" w:color="auto"/>
                    <w:bottom w:val="none" w:sz="0" w:space="0" w:color="auto"/>
                    <w:right w:val="none" w:sz="0" w:space="0" w:color="auto"/>
                  </w:divBdr>
                  <w:divsChild>
                    <w:div w:id="1952399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87667503">
              <w:marLeft w:val="0"/>
              <w:marRight w:val="0"/>
              <w:marTop w:val="150"/>
              <w:marBottom w:val="150"/>
              <w:divBdr>
                <w:top w:val="none" w:sz="0" w:space="0" w:color="auto"/>
                <w:left w:val="none" w:sz="0" w:space="0" w:color="auto"/>
                <w:bottom w:val="none" w:sz="0" w:space="0" w:color="auto"/>
                <w:right w:val="none" w:sz="0" w:space="0" w:color="auto"/>
              </w:divBdr>
              <w:divsChild>
                <w:div w:id="1868062376">
                  <w:marLeft w:val="300"/>
                  <w:marRight w:val="0"/>
                  <w:marTop w:val="75"/>
                  <w:marBottom w:val="0"/>
                  <w:divBdr>
                    <w:top w:val="none" w:sz="0" w:space="0" w:color="auto"/>
                    <w:left w:val="none" w:sz="0" w:space="0" w:color="auto"/>
                    <w:bottom w:val="none" w:sz="0" w:space="0" w:color="auto"/>
                    <w:right w:val="none" w:sz="0" w:space="0" w:color="auto"/>
                  </w:divBdr>
                </w:div>
                <w:div w:id="1055659583">
                  <w:marLeft w:val="300"/>
                  <w:marRight w:val="0"/>
                  <w:marTop w:val="75"/>
                  <w:marBottom w:val="0"/>
                  <w:divBdr>
                    <w:top w:val="none" w:sz="0" w:space="0" w:color="auto"/>
                    <w:left w:val="none" w:sz="0" w:space="0" w:color="auto"/>
                    <w:bottom w:val="none" w:sz="0" w:space="0" w:color="auto"/>
                    <w:right w:val="none" w:sz="0" w:space="0" w:color="auto"/>
                  </w:divBdr>
                  <w:divsChild>
                    <w:div w:id="107548107">
                      <w:marLeft w:val="750"/>
                      <w:marRight w:val="0"/>
                      <w:marTop w:val="0"/>
                      <w:marBottom w:val="0"/>
                      <w:divBdr>
                        <w:top w:val="none" w:sz="0" w:space="0" w:color="auto"/>
                        <w:left w:val="none" w:sz="0" w:space="0" w:color="auto"/>
                        <w:bottom w:val="none" w:sz="0" w:space="0" w:color="auto"/>
                        <w:right w:val="none" w:sz="0" w:space="0" w:color="auto"/>
                      </w:divBdr>
                    </w:div>
                  </w:divsChild>
                </w:div>
                <w:div w:id="1786655139">
                  <w:marLeft w:val="300"/>
                  <w:marRight w:val="0"/>
                  <w:marTop w:val="75"/>
                  <w:marBottom w:val="0"/>
                  <w:divBdr>
                    <w:top w:val="none" w:sz="0" w:space="0" w:color="auto"/>
                    <w:left w:val="none" w:sz="0" w:space="0" w:color="auto"/>
                    <w:bottom w:val="none" w:sz="0" w:space="0" w:color="auto"/>
                    <w:right w:val="none" w:sz="0" w:space="0" w:color="auto"/>
                  </w:divBdr>
                </w:div>
                <w:div w:id="1754745152">
                  <w:marLeft w:val="300"/>
                  <w:marRight w:val="0"/>
                  <w:marTop w:val="75"/>
                  <w:marBottom w:val="0"/>
                  <w:divBdr>
                    <w:top w:val="none" w:sz="0" w:space="0" w:color="auto"/>
                    <w:left w:val="none" w:sz="0" w:space="0" w:color="auto"/>
                    <w:bottom w:val="none" w:sz="0" w:space="0" w:color="auto"/>
                    <w:right w:val="none" w:sz="0" w:space="0" w:color="auto"/>
                  </w:divBdr>
                  <w:divsChild>
                    <w:div w:id="1648633157">
                      <w:marLeft w:val="750"/>
                      <w:marRight w:val="0"/>
                      <w:marTop w:val="0"/>
                      <w:marBottom w:val="0"/>
                      <w:divBdr>
                        <w:top w:val="none" w:sz="0" w:space="0" w:color="auto"/>
                        <w:left w:val="none" w:sz="0" w:space="0" w:color="auto"/>
                        <w:bottom w:val="none" w:sz="0" w:space="0" w:color="auto"/>
                        <w:right w:val="none" w:sz="0" w:space="0" w:color="auto"/>
                      </w:divBdr>
                    </w:div>
                  </w:divsChild>
                </w:div>
                <w:div w:id="685525923">
                  <w:marLeft w:val="300"/>
                  <w:marRight w:val="0"/>
                  <w:marTop w:val="75"/>
                  <w:marBottom w:val="0"/>
                  <w:divBdr>
                    <w:top w:val="none" w:sz="0" w:space="0" w:color="auto"/>
                    <w:left w:val="none" w:sz="0" w:space="0" w:color="auto"/>
                    <w:bottom w:val="none" w:sz="0" w:space="0" w:color="auto"/>
                    <w:right w:val="none" w:sz="0" w:space="0" w:color="auto"/>
                  </w:divBdr>
                </w:div>
                <w:div w:id="523327812">
                  <w:marLeft w:val="300"/>
                  <w:marRight w:val="0"/>
                  <w:marTop w:val="75"/>
                  <w:marBottom w:val="0"/>
                  <w:divBdr>
                    <w:top w:val="none" w:sz="0" w:space="0" w:color="auto"/>
                    <w:left w:val="none" w:sz="0" w:space="0" w:color="auto"/>
                    <w:bottom w:val="none" w:sz="0" w:space="0" w:color="auto"/>
                    <w:right w:val="none" w:sz="0" w:space="0" w:color="auto"/>
                  </w:divBdr>
                  <w:divsChild>
                    <w:div w:id="1471092707">
                      <w:marLeft w:val="750"/>
                      <w:marRight w:val="0"/>
                      <w:marTop w:val="0"/>
                      <w:marBottom w:val="0"/>
                      <w:divBdr>
                        <w:top w:val="none" w:sz="0" w:space="0" w:color="auto"/>
                        <w:left w:val="none" w:sz="0" w:space="0" w:color="auto"/>
                        <w:bottom w:val="none" w:sz="0" w:space="0" w:color="auto"/>
                        <w:right w:val="none" w:sz="0" w:space="0" w:color="auto"/>
                      </w:divBdr>
                    </w:div>
                    <w:div w:id="1536194993">
                      <w:marLeft w:val="750"/>
                      <w:marRight w:val="0"/>
                      <w:marTop w:val="0"/>
                      <w:marBottom w:val="0"/>
                      <w:divBdr>
                        <w:top w:val="none" w:sz="0" w:space="0" w:color="auto"/>
                        <w:left w:val="none" w:sz="0" w:space="0" w:color="auto"/>
                        <w:bottom w:val="none" w:sz="0" w:space="0" w:color="auto"/>
                        <w:right w:val="none" w:sz="0" w:space="0" w:color="auto"/>
                      </w:divBdr>
                    </w:div>
                  </w:divsChild>
                </w:div>
                <w:div w:id="769858299">
                  <w:marLeft w:val="300"/>
                  <w:marRight w:val="0"/>
                  <w:marTop w:val="75"/>
                  <w:marBottom w:val="0"/>
                  <w:divBdr>
                    <w:top w:val="none" w:sz="0" w:space="0" w:color="auto"/>
                    <w:left w:val="none" w:sz="0" w:space="0" w:color="auto"/>
                    <w:bottom w:val="none" w:sz="0" w:space="0" w:color="auto"/>
                    <w:right w:val="none" w:sz="0" w:space="0" w:color="auto"/>
                  </w:divBdr>
                </w:div>
                <w:div w:id="1237859238">
                  <w:marLeft w:val="300"/>
                  <w:marRight w:val="0"/>
                  <w:marTop w:val="75"/>
                  <w:marBottom w:val="0"/>
                  <w:divBdr>
                    <w:top w:val="none" w:sz="0" w:space="0" w:color="auto"/>
                    <w:left w:val="none" w:sz="0" w:space="0" w:color="auto"/>
                    <w:bottom w:val="none" w:sz="0" w:space="0" w:color="auto"/>
                    <w:right w:val="none" w:sz="0" w:space="0" w:color="auto"/>
                  </w:divBdr>
                  <w:divsChild>
                    <w:div w:id="477570780">
                      <w:marLeft w:val="750"/>
                      <w:marRight w:val="0"/>
                      <w:marTop w:val="0"/>
                      <w:marBottom w:val="0"/>
                      <w:divBdr>
                        <w:top w:val="none" w:sz="0" w:space="0" w:color="auto"/>
                        <w:left w:val="none" w:sz="0" w:space="0" w:color="auto"/>
                        <w:bottom w:val="none" w:sz="0" w:space="0" w:color="auto"/>
                        <w:right w:val="none" w:sz="0" w:space="0" w:color="auto"/>
                      </w:divBdr>
                    </w:div>
                  </w:divsChild>
                </w:div>
                <w:div w:id="606737582">
                  <w:marLeft w:val="300"/>
                  <w:marRight w:val="0"/>
                  <w:marTop w:val="75"/>
                  <w:marBottom w:val="0"/>
                  <w:divBdr>
                    <w:top w:val="none" w:sz="0" w:space="0" w:color="auto"/>
                    <w:left w:val="none" w:sz="0" w:space="0" w:color="auto"/>
                    <w:bottom w:val="none" w:sz="0" w:space="0" w:color="auto"/>
                    <w:right w:val="none" w:sz="0" w:space="0" w:color="auto"/>
                  </w:divBdr>
                  <w:divsChild>
                    <w:div w:id="1880820154">
                      <w:marLeft w:val="750"/>
                      <w:marRight w:val="0"/>
                      <w:marTop w:val="0"/>
                      <w:marBottom w:val="0"/>
                      <w:divBdr>
                        <w:top w:val="none" w:sz="0" w:space="0" w:color="auto"/>
                        <w:left w:val="none" w:sz="0" w:space="0" w:color="auto"/>
                        <w:bottom w:val="none" w:sz="0" w:space="0" w:color="auto"/>
                        <w:right w:val="none" w:sz="0" w:space="0" w:color="auto"/>
                      </w:divBdr>
                    </w:div>
                  </w:divsChild>
                </w:div>
                <w:div w:id="499347651">
                  <w:marLeft w:val="300"/>
                  <w:marRight w:val="0"/>
                  <w:marTop w:val="75"/>
                  <w:marBottom w:val="0"/>
                  <w:divBdr>
                    <w:top w:val="none" w:sz="0" w:space="0" w:color="auto"/>
                    <w:left w:val="none" w:sz="0" w:space="0" w:color="auto"/>
                    <w:bottom w:val="none" w:sz="0" w:space="0" w:color="auto"/>
                    <w:right w:val="none" w:sz="0" w:space="0" w:color="auto"/>
                  </w:divBdr>
                  <w:divsChild>
                    <w:div w:id="1722316126">
                      <w:marLeft w:val="750"/>
                      <w:marRight w:val="0"/>
                      <w:marTop w:val="0"/>
                      <w:marBottom w:val="0"/>
                      <w:divBdr>
                        <w:top w:val="none" w:sz="0" w:space="0" w:color="auto"/>
                        <w:left w:val="none" w:sz="0" w:space="0" w:color="auto"/>
                        <w:bottom w:val="none" w:sz="0" w:space="0" w:color="auto"/>
                        <w:right w:val="none" w:sz="0" w:space="0" w:color="auto"/>
                      </w:divBdr>
                    </w:div>
                    <w:div w:id="9306206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24420124">
              <w:marLeft w:val="0"/>
              <w:marRight w:val="0"/>
              <w:marTop w:val="150"/>
              <w:marBottom w:val="150"/>
              <w:divBdr>
                <w:top w:val="none" w:sz="0" w:space="0" w:color="auto"/>
                <w:left w:val="none" w:sz="0" w:space="0" w:color="auto"/>
                <w:bottom w:val="none" w:sz="0" w:space="0" w:color="auto"/>
                <w:right w:val="none" w:sz="0" w:space="0" w:color="auto"/>
              </w:divBdr>
              <w:divsChild>
                <w:div w:id="1586526702">
                  <w:marLeft w:val="300"/>
                  <w:marRight w:val="0"/>
                  <w:marTop w:val="75"/>
                  <w:marBottom w:val="0"/>
                  <w:divBdr>
                    <w:top w:val="none" w:sz="0" w:space="0" w:color="auto"/>
                    <w:left w:val="none" w:sz="0" w:space="0" w:color="auto"/>
                    <w:bottom w:val="none" w:sz="0" w:space="0" w:color="auto"/>
                    <w:right w:val="none" w:sz="0" w:space="0" w:color="auto"/>
                  </w:divBdr>
                  <w:divsChild>
                    <w:div w:id="927034792">
                      <w:marLeft w:val="750"/>
                      <w:marRight w:val="0"/>
                      <w:marTop w:val="0"/>
                      <w:marBottom w:val="0"/>
                      <w:divBdr>
                        <w:top w:val="none" w:sz="0" w:space="0" w:color="auto"/>
                        <w:left w:val="none" w:sz="0" w:space="0" w:color="auto"/>
                        <w:bottom w:val="none" w:sz="0" w:space="0" w:color="auto"/>
                        <w:right w:val="none" w:sz="0" w:space="0" w:color="auto"/>
                      </w:divBdr>
                    </w:div>
                  </w:divsChild>
                </w:div>
                <w:div w:id="1535196099">
                  <w:marLeft w:val="300"/>
                  <w:marRight w:val="0"/>
                  <w:marTop w:val="75"/>
                  <w:marBottom w:val="0"/>
                  <w:divBdr>
                    <w:top w:val="none" w:sz="0" w:space="0" w:color="auto"/>
                    <w:left w:val="none" w:sz="0" w:space="0" w:color="auto"/>
                    <w:bottom w:val="none" w:sz="0" w:space="0" w:color="auto"/>
                    <w:right w:val="none" w:sz="0" w:space="0" w:color="auto"/>
                  </w:divBdr>
                </w:div>
                <w:div w:id="1279489444">
                  <w:marLeft w:val="300"/>
                  <w:marRight w:val="0"/>
                  <w:marTop w:val="75"/>
                  <w:marBottom w:val="0"/>
                  <w:divBdr>
                    <w:top w:val="none" w:sz="0" w:space="0" w:color="auto"/>
                    <w:left w:val="none" w:sz="0" w:space="0" w:color="auto"/>
                    <w:bottom w:val="none" w:sz="0" w:space="0" w:color="auto"/>
                    <w:right w:val="none" w:sz="0" w:space="0" w:color="auto"/>
                  </w:divBdr>
                </w:div>
                <w:div w:id="434060882">
                  <w:marLeft w:val="300"/>
                  <w:marRight w:val="0"/>
                  <w:marTop w:val="75"/>
                  <w:marBottom w:val="0"/>
                  <w:divBdr>
                    <w:top w:val="none" w:sz="0" w:space="0" w:color="auto"/>
                    <w:left w:val="none" w:sz="0" w:space="0" w:color="auto"/>
                    <w:bottom w:val="none" w:sz="0" w:space="0" w:color="auto"/>
                    <w:right w:val="none" w:sz="0" w:space="0" w:color="auto"/>
                  </w:divBdr>
                  <w:divsChild>
                    <w:div w:id="943420221">
                      <w:marLeft w:val="750"/>
                      <w:marRight w:val="0"/>
                      <w:marTop w:val="0"/>
                      <w:marBottom w:val="0"/>
                      <w:divBdr>
                        <w:top w:val="none" w:sz="0" w:space="0" w:color="auto"/>
                        <w:left w:val="none" w:sz="0" w:space="0" w:color="auto"/>
                        <w:bottom w:val="none" w:sz="0" w:space="0" w:color="auto"/>
                        <w:right w:val="none" w:sz="0" w:space="0" w:color="auto"/>
                      </w:divBdr>
                    </w:div>
                  </w:divsChild>
                </w:div>
                <w:div w:id="505872945">
                  <w:marLeft w:val="300"/>
                  <w:marRight w:val="0"/>
                  <w:marTop w:val="75"/>
                  <w:marBottom w:val="0"/>
                  <w:divBdr>
                    <w:top w:val="none" w:sz="0" w:space="0" w:color="auto"/>
                    <w:left w:val="none" w:sz="0" w:space="0" w:color="auto"/>
                    <w:bottom w:val="none" w:sz="0" w:space="0" w:color="auto"/>
                    <w:right w:val="none" w:sz="0" w:space="0" w:color="auto"/>
                  </w:divBdr>
                  <w:divsChild>
                    <w:div w:id="19325443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02574">
      <w:bodyDiv w:val="1"/>
      <w:marLeft w:val="0"/>
      <w:marRight w:val="0"/>
      <w:marTop w:val="0"/>
      <w:marBottom w:val="0"/>
      <w:divBdr>
        <w:top w:val="none" w:sz="0" w:space="0" w:color="auto"/>
        <w:left w:val="none" w:sz="0" w:space="0" w:color="auto"/>
        <w:bottom w:val="none" w:sz="0" w:space="0" w:color="auto"/>
        <w:right w:val="none" w:sz="0" w:space="0" w:color="auto"/>
      </w:divBdr>
      <w:divsChild>
        <w:div w:id="820925875">
          <w:marLeft w:val="0"/>
          <w:marRight w:val="0"/>
          <w:marTop w:val="0"/>
          <w:marBottom w:val="0"/>
          <w:divBdr>
            <w:top w:val="none" w:sz="0" w:space="0" w:color="auto"/>
            <w:left w:val="none" w:sz="0" w:space="0" w:color="auto"/>
            <w:bottom w:val="none" w:sz="0" w:space="0" w:color="auto"/>
            <w:right w:val="none" w:sz="0" w:space="0" w:color="auto"/>
          </w:divBdr>
          <w:divsChild>
            <w:div w:id="1002976074">
              <w:marLeft w:val="0"/>
              <w:marRight w:val="0"/>
              <w:marTop w:val="150"/>
              <w:marBottom w:val="150"/>
              <w:divBdr>
                <w:top w:val="none" w:sz="0" w:space="0" w:color="auto"/>
                <w:left w:val="none" w:sz="0" w:space="0" w:color="auto"/>
                <w:bottom w:val="none" w:sz="0" w:space="0" w:color="auto"/>
                <w:right w:val="none" w:sz="0" w:space="0" w:color="auto"/>
              </w:divBdr>
              <w:divsChild>
                <w:div w:id="1179156377">
                  <w:marLeft w:val="300"/>
                  <w:marRight w:val="0"/>
                  <w:marTop w:val="75"/>
                  <w:marBottom w:val="0"/>
                  <w:divBdr>
                    <w:top w:val="none" w:sz="0" w:space="0" w:color="auto"/>
                    <w:left w:val="none" w:sz="0" w:space="0" w:color="auto"/>
                    <w:bottom w:val="none" w:sz="0" w:space="0" w:color="auto"/>
                    <w:right w:val="none" w:sz="0" w:space="0" w:color="auto"/>
                  </w:divBdr>
                  <w:divsChild>
                    <w:div w:id="819270953">
                      <w:marLeft w:val="750"/>
                      <w:marRight w:val="0"/>
                      <w:marTop w:val="0"/>
                      <w:marBottom w:val="0"/>
                      <w:divBdr>
                        <w:top w:val="none" w:sz="0" w:space="0" w:color="auto"/>
                        <w:left w:val="none" w:sz="0" w:space="0" w:color="auto"/>
                        <w:bottom w:val="none" w:sz="0" w:space="0" w:color="auto"/>
                        <w:right w:val="none" w:sz="0" w:space="0" w:color="auto"/>
                      </w:divBdr>
                    </w:div>
                  </w:divsChild>
                </w:div>
                <w:div w:id="770927798">
                  <w:marLeft w:val="300"/>
                  <w:marRight w:val="0"/>
                  <w:marTop w:val="75"/>
                  <w:marBottom w:val="0"/>
                  <w:divBdr>
                    <w:top w:val="none" w:sz="0" w:space="0" w:color="auto"/>
                    <w:left w:val="none" w:sz="0" w:space="0" w:color="auto"/>
                    <w:bottom w:val="none" w:sz="0" w:space="0" w:color="auto"/>
                    <w:right w:val="none" w:sz="0" w:space="0" w:color="auto"/>
                  </w:divBdr>
                  <w:divsChild>
                    <w:div w:id="1140459474">
                      <w:marLeft w:val="750"/>
                      <w:marRight w:val="0"/>
                      <w:marTop w:val="0"/>
                      <w:marBottom w:val="0"/>
                      <w:divBdr>
                        <w:top w:val="none" w:sz="0" w:space="0" w:color="auto"/>
                        <w:left w:val="none" w:sz="0" w:space="0" w:color="auto"/>
                        <w:bottom w:val="none" w:sz="0" w:space="0" w:color="auto"/>
                        <w:right w:val="none" w:sz="0" w:space="0" w:color="auto"/>
                      </w:divBdr>
                    </w:div>
                    <w:div w:id="472450274">
                      <w:marLeft w:val="750"/>
                      <w:marRight w:val="0"/>
                      <w:marTop w:val="0"/>
                      <w:marBottom w:val="0"/>
                      <w:divBdr>
                        <w:top w:val="none" w:sz="0" w:space="0" w:color="auto"/>
                        <w:left w:val="none" w:sz="0" w:space="0" w:color="auto"/>
                        <w:bottom w:val="none" w:sz="0" w:space="0" w:color="auto"/>
                        <w:right w:val="none" w:sz="0" w:space="0" w:color="auto"/>
                      </w:divBdr>
                    </w:div>
                    <w:div w:id="1330134208">
                      <w:marLeft w:val="750"/>
                      <w:marRight w:val="0"/>
                      <w:marTop w:val="0"/>
                      <w:marBottom w:val="0"/>
                      <w:divBdr>
                        <w:top w:val="none" w:sz="0" w:space="0" w:color="auto"/>
                        <w:left w:val="none" w:sz="0" w:space="0" w:color="auto"/>
                        <w:bottom w:val="none" w:sz="0" w:space="0" w:color="auto"/>
                        <w:right w:val="none" w:sz="0" w:space="0" w:color="auto"/>
                      </w:divBdr>
                    </w:div>
                  </w:divsChild>
                </w:div>
                <w:div w:id="165171592">
                  <w:marLeft w:val="300"/>
                  <w:marRight w:val="0"/>
                  <w:marTop w:val="75"/>
                  <w:marBottom w:val="0"/>
                  <w:divBdr>
                    <w:top w:val="none" w:sz="0" w:space="0" w:color="auto"/>
                    <w:left w:val="none" w:sz="0" w:space="0" w:color="auto"/>
                    <w:bottom w:val="none" w:sz="0" w:space="0" w:color="auto"/>
                    <w:right w:val="none" w:sz="0" w:space="0" w:color="auto"/>
                  </w:divBdr>
                  <w:divsChild>
                    <w:div w:id="906452415">
                      <w:marLeft w:val="750"/>
                      <w:marRight w:val="0"/>
                      <w:marTop w:val="0"/>
                      <w:marBottom w:val="0"/>
                      <w:divBdr>
                        <w:top w:val="none" w:sz="0" w:space="0" w:color="auto"/>
                        <w:left w:val="none" w:sz="0" w:space="0" w:color="auto"/>
                        <w:bottom w:val="none" w:sz="0" w:space="0" w:color="auto"/>
                        <w:right w:val="none" w:sz="0" w:space="0" w:color="auto"/>
                      </w:divBdr>
                    </w:div>
                  </w:divsChild>
                </w:div>
                <w:div w:id="75320827">
                  <w:marLeft w:val="300"/>
                  <w:marRight w:val="0"/>
                  <w:marTop w:val="75"/>
                  <w:marBottom w:val="0"/>
                  <w:divBdr>
                    <w:top w:val="none" w:sz="0" w:space="0" w:color="auto"/>
                    <w:left w:val="none" w:sz="0" w:space="0" w:color="auto"/>
                    <w:bottom w:val="none" w:sz="0" w:space="0" w:color="auto"/>
                    <w:right w:val="none" w:sz="0" w:space="0" w:color="auto"/>
                  </w:divBdr>
                  <w:divsChild>
                    <w:div w:id="16084658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66822174">
              <w:marLeft w:val="0"/>
              <w:marRight w:val="0"/>
              <w:marTop w:val="150"/>
              <w:marBottom w:val="150"/>
              <w:divBdr>
                <w:top w:val="none" w:sz="0" w:space="0" w:color="auto"/>
                <w:left w:val="none" w:sz="0" w:space="0" w:color="auto"/>
                <w:bottom w:val="none" w:sz="0" w:space="0" w:color="auto"/>
                <w:right w:val="none" w:sz="0" w:space="0" w:color="auto"/>
              </w:divBdr>
              <w:divsChild>
                <w:div w:id="1028992868">
                  <w:marLeft w:val="300"/>
                  <w:marRight w:val="0"/>
                  <w:marTop w:val="75"/>
                  <w:marBottom w:val="0"/>
                  <w:divBdr>
                    <w:top w:val="none" w:sz="0" w:space="0" w:color="auto"/>
                    <w:left w:val="none" w:sz="0" w:space="0" w:color="auto"/>
                    <w:bottom w:val="none" w:sz="0" w:space="0" w:color="auto"/>
                    <w:right w:val="none" w:sz="0" w:space="0" w:color="auto"/>
                  </w:divBdr>
                </w:div>
                <w:div w:id="409667911">
                  <w:marLeft w:val="300"/>
                  <w:marRight w:val="0"/>
                  <w:marTop w:val="75"/>
                  <w:marBottom w:val="0"/>
                  <w:divBdr>
                    <w:top w:val="none" w:sz="0" w:space="0" w:color="auto"/>
                    <w:left w:val="none" w:sz="0" w:space="0" w:color="auto"/>
                    <w:bottom w:val="none" w:sz="0" w:space="0" w:color="auto"/>
                    <w:right w:val="none" w:sz="0" w:space="0" w:color="auto"/>
                  </w:divBdr>
                  <w:divsChild>
                    <w:div w:id="503014655">
                      <w:marLeft w:val="750"/>
                      <w:marRight w:val="0"/>
                      <w:marTop w:val="0"/>
                      <w:marBottom w:val="0"/>
                      <w:divBdr>
                        <w:top w:val="none" w:sz="0" w:space="0" w:color="auto"/>
                        <w:left w:val="none" w:sz="0" w:space="0" w:color="auto"/>
                        <w:bottom w:val="none" w:sz="0" w:space="0" w:color="auto"/>
                        <w:right w:val="none" w:sz="0" w:space="0" w:color="auto"/>
                      </w:divBdr>
                    </w:div>
                    <w:div w:id="1075014434">
                      <w:marLeft w:val="750"/>
                      <w:marRight w:val="0"/>
                      <w:marTop w:val="0"/>
                      <w:marBottom w:val="0"/>
                      <w:divBdr>
                        <w:top w:val="none" w:sz="0" w:space="0" w:color="auto"/>
                        <w:left w:val="none" w:sz="0" w:space="0" w:color="auto"/>
                        <w:bottom w:val="none" w:sz="0" w:space="0" w:color="auto"/>
                        <w:right w:val="none" w:sz="0" w:space="0" w:color="auto"/>
                      </w:divBdr>
                    </w:div>
                  </w:divsChild>
                </w:div>
                <w:div w:id="785319637">
                  <w:marLeft w:val="300"/>
                  <w:marRight w:val="0"/>
                  <w:marTop w:val="75"/>
                  <w:marBottom w:val="0"/>
                  <w:divBdr>
                    <w:top w:val="none" w:sz="0" w:space="0" w:color="auto"/>
                    <w:left w:val="none" w:sz="0" w:space="0" w:color="auto"/>
                    <w:bottom w:val="none" w:sz="0" w:space="0" w:color="auto"/>
                    <w:right w:val="none" w:sz="0" w:space="0" w:color="auto"/>
                  </w:divBdr>
                  <w:divsChild>
                    <w:div w:id="1835142536">
                      <w:marLeft w:val="750"/>
                      <w:marRight w:val="0"/>
                      <w:marTop w:val="0"/>
                      <w:marBottom w:val="0"/>
                      <w:divBdr>
                        <w:top w:val="none" w:sz="0" w:space="0" w:color="auto"/>
                        <w:left w:val="none" w:sz="0" w:space="0" w:color="auto"/>
                        <w:bottom w:val="none" w:sz="0" w:space="0" w:color="auto"/>
                        <w:right w:val="none" w:sz="0" w:space="0" w:color="auto"/>
                      </w:divBdr>
                    </w:div>
                  </w:divsChild>
                </w:div>
                <w:div w:id="1787581746">
                  <w:marLeft w:val="300"/>
                  <w:marRight w:val="0"/>
                  <w:marTop w:val="75"/>
                  <w:marBottom w:val="0"/>
                  <w:divBdr>
                    <w:top w:val="none" w:sz="0" w:space="0" w:color="auto"/>
                    <w:left w:val="none" w:sz="0" w:space="0" w:color="auto"/>
                    <w:bottom w:val="none" w:sz="0" w:space="0" w:color="auto"/>
                    <w:right w:val="none" w:sz="0" w:space="0" w:color="auto"/>
                  </w:divBdr>
                  <w:divsChild>
                    <w:div w:id="442768092">
                      <w:marLeft w:val="750"/>
                      <w:marRight w:val="0"/>
                      <w:marTop w:val="0"/>
                      <w:marBottom w:val="0"/>
                      <w:divBdr>
                        <w:top w:val="none" w:sz="0" w:space="0" w:color="auto"/>
                        <w:left w:val="none" w:sz="0" w:space="0" w:color="auto"/>
                        <w:bottom w:val="none" w:sz="0" w:space="0" w:color="auto"/>
                        <w:right w:val="none" w:sz="0" w:space="0" w:color="auto"/>
                      </w:divBdr>
                    </w:div>
                  </w:divsChild>
                </w:div>
                <w:div w:id="1959943153">
                  <w:marLeft w:val="300"/>
                  <w:marRight w:val="0"/>
                  <w:marTop w:val="75"/>
                  <w:marBottom w:val="0"/>
                  <w:divBdr>
                    <w:top w:val="none" w:sz="0" w:space="0" w:color="auto"/>
                    <w:left w:val="none" w:sz="0" w:space="0" w:color="auto"/>
                    <w:bottom w:val="none" w:sz="0" w:space="0" w:color="auto"/>
                    <w:right w:val="none" w:sz="0" w:space="0" w:color="auto"/>
                  </w:divBdr>
                  <w:divsChild>
                    <w:div w:id="2027100919">
                      <w:marLeft w:val="750"/>
                      <w:marRight w:val="0"/>
                      <w:marTop w:val="0"/>
                      <w:marBottom w:val="0"/>
                      <w:divBdr>
                        <w:top w:val="none" w:sz="0" w:space="0" w:color="auto"/>
                        <w:left w:val="none" w:sz="0" w:space="0" w:color="auto"/>
                        <w:bottom w:val="none" w:sz="0" w:space="0" w:color="auto"/>
                        <w:right w:val="none" w:sz="0" w:space="0" w:color="auto"/>
                      </w:divBdr>
                    </w:div>
                  </w:divsChild>
                </w:div>
                <w:div w:id="1582787775">
                  <w:marLeft w:val="300"/>
                  <w:marRight w:val="0"/>
                  <w:marTop w:val="75"/>
                  <w:marBottom w:val="0"/>
                  <w:divBdr>
                    <w:top w:val="none" w:sz="0" w:space="0" w:color="auto"/>
                    <w:left w:val="none" w:sz="0" w:space="0" w:color="auto"/>
                    <w:bottom w:val="none" w:sz="0" w:space="0" w:color="auto"/>
                    <w:right w:val="none" w:sz="0" w:space="0" w:color="auto"/>
                  </w:divBdr>
                  <w:divsChild>
                    <w:div w:id="1613441126">
                      <w:marLeft w:val="750"/>
                      <w:marRight w:val="0"/>
                      <w:marTop w:val="0"/>
                      <w:marBottom w:val="0"/>
                      <w:divBdr>
                        <w:top w:val="none" w:sz="0" w:space="0" w:color="auto"/>
                        <w:left w:val="none" w:sz="0" w:space="0" w:color="auto"/>
                        <w:bottom w:val="none" w:sz="0" w:space="0" w:color="auto"/>
                        <w:right w:val="none" w:sz="0" w:space="0" w:color="auto"/>
                      </w:divBdr>
                    </w:div>
                  </w:divsChild>
                </w:div>
                <w:div w:id="1643196938">
                  <w:marLeft w:val="300"/>
                  <w:marRight w:val="0"/>
                  <w:marTop w:val="75"/>
                  <w:marBottom w:val="0"/>
                  <w:divBdr>
                    <w:top w:val="none" w:sz="0" w:space="0" w:color="auto"/>
                    <w:left w:val="none" w:sz="0" w:space="0" w:color="auto"/>
                    <w:bottom w:val="none" w:sz="0" w:space="0" w:color="auto"/>
                    <w:right w:val="none" w:sz="0" w:space="0" w:color="auto"/>
                  </w:divBdr>
                  <w:divsChild>
                    <w:div w:id="313605332">
                      <w:marLeft w:val="750"/>
                      <w:marRight w:val="0"/>
                      <w:marTop w:val="0"/>
                      <w:marBottom w:val="0"/>
                      <w:divBdr>
                        <w:top w:val="none" w:sz="0" w:space="0" w:color="auto"/>
                        <w:left w:val="none" w:sz="0" w:space="0" w:color="auto"/>
                        <w:bottom w:val="none" w:sz="0" w:space="0" w:color="auto"/>
                        <w:right w:val="none" w:sz="0" w:space="0" w:color="auto"/>
                      </w:divBdr>
                    </w:div>
                    <w:div w:id="548030685">
                      <w:marLeft w:val="750"/>
                      <w:marRight w:val="0"/>
                      <w:marTop w:val="0"/>
                      <w:marBottom w:val="0"/>
                      <w:divBdr>
                        <w:top w:val="none" w:sz="0" w:space="0" w:color="auto"/>
                        <w:left w:val="none" w:sz="0" w:space="0" w:color="auto"/>
                        <w:bottom w:val="none" w:sz="0" w:space="0" w:color="auto"/>
                        <w:right w:val="none" w:sz="0" w:space="0" w:color="auto"/>
                      </w:divBdr>
                    </w:div>
                  </w:divsChild>
                </w:div>
                <w:div w:id="1306357688">
                  <w:marLeft w:val="300"/>
                  <w:marRight w:val="0"/>
                  <w:marTop w:val="75"/>
                  <w:marBottom w:val="0"/>
                  <w:divBdr>
                    <w:top w:val="none" w:sz="0" w:space="0" w:color="auto"/>
                    <w:left w:val="none" w:sz="0" w:space="0" w:color="auto"/>
                    <w:bottom w:val="none" w:sz="0" w:space="0" w:color="auto"/>
                    <w:right w:val="none" w:sz="0" w:space="0" w:color="auto"/>
                  </w:divBdr>
                </w:div>
                <w:div w:id="937641502">
                  <w:marLeft w:val="300"/>
                  <w:marRight w:val="0"/>
                  <w:marTop w:val="75"/>
                  <w:marBottom w:val="0"/>
                  <w:divBdr>
                    <w:top w:val="none" w:sz="0" w:space="0" w:color="auto"/>
                    <w:left w:val="none" w:sz="0" w:space="0" w:color="auto"/>
                    <w:bottom w:val="none" w:sz="0" w:space="0" w:color="auto"/>
                    <w:right w:val="none" w:sz="0" w:space="0" w:color="auto"/>
                  </w:divBdr>
                  <w:divsChild>
                    <w:div w:id="264191218">
                      <w:marLeft w:val="750"/>
                      <w:marRight w:val="0"/>
                      <w:marTop w:val="0"/>
                      <w:marBottom w:val="0"/>
                      <w:divBdr>
                        <w:top w:val="none" w:sz="0" w:space="0" w:color="auto"/>
                        <w:left w:val="none" w:sz="0" w:space="0" w:color="auto"/>
                        <w:bottom w:val="none" w:sz="0" w:space="0" w:color="auto"/>
                        <w:right w:val="none" w:sz="0" w:space="0" w:color="auto"/>
                      </w:divBdr>
                    </w:div>
                    <w:div w:id="756827516">
                      <w:marLeft w:val="750"/>
                      <w:marRight w:val="0"/>
                      <w:marTop w:val="0"/>
                      <w:marBottom w:val="0"/>
                      <w:divBdr>
                        <w:top w:val="none" w:sz="0" w:space="0" w:color="auto"/>
                        <w:left w:val="none" w:sz="0" w:space="0" w:color="auto"/>
                        <w:bottom w:val="none" w:sz="0" w:space="0" w:color="auto"/>
                        <w:right w:val="none" w:sz="0" w:space="0" w:color="auto"/>
                      </w:divBdr>
                    </w:div>
                  </w:divsChild>
                </w:div>
                <w:div w:id="123743468">
                  <w:marLeft w:val="300"/>
                  <w:marRight w:val="0"/>
                  <w:marTop w:val="75"/>
                  <w:marBottom w:val="0"/>
                  <w:divBdr>
                    <w:top w:val="none" w:sz="0" w:space="0" w:color="auto"/>
                    <w:left w:val="none" w:sz="0" w:space="0" w:color="auto"/>
                    <w:bottom w:val="none" w:sz="0" w:space="0" w:color="auto"/>
                    <w:right w:val="none" w:sz="0" w:space="0" w:color="auto"/>
                  </w:divBdr>
                  <w:divsChild>
                    <w:div w:id="405685286">
                      <w:marLeft w:val="750"/>
                      <w:marRight w:val="0"/>
                      <w:marTop w:val="0"/>
                      <w:marBottom w:val="0"/>
                      <w:divBdr>
                        <w:top w:val="none" w:sz="0" w:space="0" w:color="auto"/>
                        <w:left w:val="none" w:sz="0" w:space="0" w:color="auto"/>
                        <w:bottom w:val="none" w:sz="0" w:space="0" w:color="auto"/>
                        <w:right w:val="none" w:sz="0" w:space="0" w:color="auto"/>
                      </w:divBdr>
                    </w:div>
                  </w:divsChild>
                </w:div>
                <w:div w:id="760376196">
                  <w:marLeft w:val="300"/>
                  <w:marRight w:val="0"/>
                  <w:marTop w:val="75"/>
                  <w:marBottom w:val="0"/>
                  <w:divBdr>
                    <w:top w:val="none" w:sz="0" w:space="0" w:color="auto"/>
                    <w:left w:val="none" w:sz="0" w:space="0" w:color="auto"/>
                    <w:bottom w:val="none" w:sz="0" w:space="0" w:color="auto"/>
                    <w:right w:val="none" w:sz="0" w:space="0" w:color="auto"/>
                  </w:divBdr>
                  <w:divsChild>
                    <w:div w:id="1754743255">
                      <w:marLeft w:val="750"/>
                      <w:marRight w:val="0"/>
                      <w:marTop w:val="0"/>
                      <w:marBottom w:val="0"/>
                      <w:divBdr>
                        <w:top w:val="none" w:sz="0" w:space="0" w:color="auto"/>
                        <w:left w:val="none" w:sz="0" w:space="0" w:color="auto"/>
                        <w:bottom w:val="none" w:sz="0" w:space="0" w:color="auto"/>
                        <w:right w:val="none" w:sz="0" w:space="0" w:color="auto"/>
                      </w:divBdr>
                    </w:div>
                    <w:div w:id="61605161">
                      <w:marLeft w:val="750"/>
                      <w:marRight w:val="0"/>
                      <w:marTop w:val="0"/>
                      <w:marBottom w:val="0"/>
                      <w:divBdr>
                        <w:top w:val="none" w:sz="0" w:space="0" w:color="auto"/>
                        <w:left w:val="none" w:sz="0" w:space="0" w:color="auto"/>
                        <w:bottom w:val="none" w:sz="0" w:space="0" w:color="auto"/>
                        <w:right w:val="none" w:sz="0" w:space="0" w:color="auto"/>
                      </w:divBdr>
                    </w:div>
                    <w:div w:id="186021804">
                      <w:marLeft w:val="750"/>
                      <w:marRight w:val="0"/>
                      <w:marTop w:val="0"/>
                      <w:marBottom w:val="0"/>
                      <w:divBdr>
                        <w:top w:val="none" w:sz="0" w:space="0" w:color="auto"/>
                        <w:left w:val="none" w:sz="0" w:space="0" w:color="auto"/>
                        <w:bottom w:val="none" w:sz="0" w:space="0" w:color="auto"/>
                        <w:right w:val="none" w:sz="0" w:space="0" w:color="auto"/>
                      </w:divBdr>
                    </w:div>
                  </w:divsChild>
                </w:div>
                <w:div w:id="1701662131">
                  <w:marLeft w:val="300"/>
                  <w:marRight w:val="0"/>
                  <w:marTop w:val="75"/>
                  <w:marBottom w:val="0"/>
                  <w:divBdr>
                    <w:top w:val="none" w:sz="0" w:space="0" w:color="auto"/>
                    <w:left w:val="none" w:sz="0" w:space="0" w:color="auto"/>
                    <w:bottom w:val="none" w:sz="0" w:space="0" w:color="auto"/>
                    <w:right w:val="none" w:sz="0" w:space="0" w:color="auto"/>
                  </w:divBdr>
                  <w:divsChild>
                    <w:div w:id="1320310382">
                      <w:marLeft w:val="750"/>
                      <w:marRight w:val="0"/>
                      <w:marTop w:val="0"/>
                      <w:marBottom w:val="0"/>
                      <w:divBdr>
                        <w:top w:val="none" w:sz="0" w:space="0" w:color="auto"/>
                        <w:left w:val="none" w:sz="0" w:space="0" w:color="auto"/>
                        <w:bottom w:val="none" w:sz="0" w:space="0" w:color="auto"/>
                        <w:right w:val="none" w:sz="0" w:space="0" w:color="auto"/>
                      </w:divBdr>
                    </w:div>
                  </w:divsChild>
                </w:div>
                <w:div w:id="1329559857">
                  <w:marLeft w:val="300"/>
                  <w:marRight w:val="0"/>
                  <w:marTop w:val="75"/>
                  <w:marBottom w:val="0"/>
                  <w:divBdr>
                    <w:top w:val="none" w:sz="0" w:space="0" w:color="auto"/>
                    <w:left w:val="none" w:sz="0" w:space="0" w:color="auto"/>
                    <w:bottom w:val="none" w:sz="0" w:space="0" w:color="auto"/>
                    <w:right w:val="none" w:sz="0" w:space="0" w:color="auto"/>
                  </w:divBdr>
                  <w:divsChild>
                    <w:div w:id="1487162260">
                      <w:marLeft w:val="750"/>
                      <w:marRight w:val="0"/>
                      <w:marTop w:val="0"/>
                      <w:marBottom w:val="0"/>
                      <w:divBdr>
                        <w:top w:val="none" w:sz="0" w:space="0" w:color="auto"/>
                        <w:left w:val="none" w:sz="0" w:space="0" w:color="auto"/>
                        <w:bottom w:val="none" w:sz="0" w:space="0" w:color="auto"/>
                        <w:right w:val="none" w:sz="0" w:space="0" w:color="auto"/>
                      </w:divBdr>
                    </w:div>
                    <w:div w:id="2023821609">
                      <w:marLeft w:val="750"/>
                      <w:marRight w:val="0"/>
                      <w:marTop w:val="0"/>
                      <w:marBottom w:val="0"/>
                      <w:divBdr>
                        <w:top w:val="none" w:sz="0" w:space="0" w:color="auto"/>
                        <w:left w:val="none" w:sz="0" w:space="0" w:color="auto"/>
                        <w:bottom w:val="none" w:sz="0" w:space="0" w:color="auto"/>
                        <w:right w:val="none" w:sz="0" w:space="0" w:color="auto"/>
                      </w:divBdr>
                    </w:div>
                    <w:div w:id="1593079001">
                      <w:marLeft w:val="750"/>
                      <w:marRight w:val="0"/>
                      <w:marTop w:val="0"/>
                      <w:marBottom w:val="0"/>
                      <w:divBdr>
                        <w:top w:val="none" w:sz="0" w:space="0" w:color="auto"/>
                        <w:left w:val="none" w:sz="0" w:space="0" w:color="auto"/>
                        <w:bottom w:val="none" w:sz="0" w:space="0" w:color="auto"/>
                        <w:right w:val="none" w:sz="0" w:space="0" w:color="auto"/>
                      </w:divBdr>
                    </w:div>
                  </w:divsChild>
                </w:div>
                <w:div w:id="1948736786">
                  <w:marLeft w:val="300"/>
                  <w:marRight w:val="0"/>
                  <w:marTop w:val="75"/>
                  <w:marBottom w:val="0"/>
                  <w:divBdr>
                    <w:top w:val="none" w:sz="0" w:space="0" w:color="auto"/>
                    <w:left w:val="none" w:sz="0" w:space="0" w:color="auto"/>
                    <w:bottom w:val="none" w:sz="0" w:space="0" w:color="auto"/>
                    <w:right w:val="none" w:sz="0" w:space="0" w:color="auto"/>
                  </w:divBdr>
                  <w:divsChild>
                    <w:div w:id="2110276602">
                      <w:marLeft w:val="750"/>
                      <w:marRight w:val="0"/>
                      <w:marTop w:val="0"/>
                      <w:marBottom w:val="0"/>
                      <w:divBdr>
                        <w:top w:val="none" w:sz="0" w:space="0" w:color="auto"/>
                        <w:left w:val="none" w:sz="0" w:space="0" w:color="auto"/>
                        <w:bottom w:val="none" w:sz="0" w:space="0" w:color="auto"/>
                        <w:right w:val="none" w:sz="0" w:space="0" w:color="auto"/>
                      </w:divBdr>
                    </w:div>
                  </w:divsChild>
                </w:div>
                <w:div w:id="1399475481">
                  <w:marLeft w:val="300"/>
                  <w:marRight w:val="0"/>
                  <w:marTop w:val="75"/>
                  <w:marBottom w:val="0"/>
                  <w:divBdr>
                    <w:top w:val="none" w:sz="0" w:space="0" w:color="auto"/>
                    <w:left w:val="none" w:sz="0" w:space="0" w:color="auto"/>
                    <w:bottom w:val="none" w:sz="0" w:space="0" w:color="auto"/>
                    <w:right w:val="none" w:sz="0" w:space="0" w:color="auto"/>
                  </w:divBdr>
                  <w:divsChild>
                    <w:div w:id="247540304">
                      <w:marLeft w:val="750"/>
                      <w:marRight w:val="0"/>
                      <w:marTop w:val="0"/>
                      <w:marBottom w:val="0"/>
                      <w:divBdr>
                        <w:top w:val="none" w:sz="0" w:space="0" w:color="auto"/>
                        <w:left w:val="none" w:sz="0" w:space="0" w:color="auto"/>
                        <w:bottom w:val="none" w:sz="0" w:space="0" w:color="auto"/>
                        <w:right w:val="none" w:sz="0" w:space="0" w:color="auto"/>
                      </w:divBdr>
                    </w:div>
                    <w:div w:id="1426805401">
                      <w:marLeft w:val="750"/>
                      <w:marRight w:val="0"/>
                      <w:marTop w:val="0"/>
                      <w:marBottom w:val="0"/>
                      <w:divBdr>
                        <w:top w:val="none" w:sz="0" w:space="0" w:color="auto"/>
                        <w:left w:val="none" w:sz="0" w:space="0" w:color="auto"/>
                        <w:bottom w:val="none" w:sz="0" w:space="0" w:color="auto"/>
                        <w:right w:val="none" w:sz="0" w:space="0" w:color="auto"/>
                      </w:divBdr>
                    </w:div>
                  </w:divsChild>
                </w:div>
                <w:div w:id="144247808">
                  <w:marLeft w:val="300"/>
                  <w:marRight w:val="0"/>
                  <w:marTop w:val="75"/>
                  <w:marBottom w:val="0"/>
                  <w:divBdr>
                    <w:top w:val="none" w:sz="0" w:space="0" w:color="auto"/>
                    <w:left w:val="none" w:sz="0" w:space="0" w:color="auto"/>
                    <w:bottom w:val="none" w:sz="0" w:space="0" w:color="auto"/>
                    <w:right w:val="none" w:sz="0" w:space="0" w:color="auto"/>
                  </w:divBdr>
                  <w:divsChild>
                    <w:div w:id="1774351045">
                      <w:marLeft w:val="750"/>
                      <w:marRight w:val="0"/>
                      <w:marTop w:val="0"/>
                      <w:marBottom w:val="0"/>
                      <w:divBdr>
                        <w:top w:val="none" w:sz="0" w:space="0" w:color="auto"/>
                        <w:left w:val="none" w:sz="0" w:space="0" w:color="auto"/>
                        <w:bottom w:val="none" w:sz="0" w:space="0" w:color="auto"/>
                        <w:right w:val="none" w:sz="0" w:space="0" w:color="auto"/>
                      </w:divBdr>
                    </w:div>
                  </w:divsChild>
                </w:div>
                <w:div w:id="820266980">
                  <w:marLeft w:val="300"/>
                  <w:marRight w:val="0"/>
                  <w:marTop w:val="75"/>
                  <w:marBottom w:val="0"/>
                  <w:divBdr>
                    <w:top w:val="none" w:sz="0" w:space="0" w:color="auto"/>
                    <w:left w:val="none" w:sz="0" w:space="0" w:color="auto"/>
                    <w:bottom w:val="none" w:sz="0" w:space="0" w:color="auto"/>
                    <w:right w:val="none" w:sz="0" w:space="0" w:color="auto"/>
                  </w:divBdr>
                  <w:divsChild>
                    <w:div w:id="1496267207">
                      <w:marLeft w:val="750"/>
                      <w:marRight w:val="0"/>
                      <w:marTop w:val="0"/>
                      <w:marBottom w:val="0"/>
                      <w:divBdr>
                        <w:top w:val="none" w:sz="0" w:space="0" w:color="auto"/>
                        <w:left w:val="none" w:sz="0" w:space="0" w:color="auto"/>
                        <w:bottom w:val="none" w:sz="0" w:space="0" w:color="auto"/>
                        <w:right w:val="none" w:sz="0" w:space="0" w:color="auto"/>
                      </w:divBdr>
                    </w:div>
                  </w:divsChild>
                </w:div>
                <w:div w:id="213660926">
                  <w:marLeft w:val="300"/>
                  <w:marRight w:val="0"/>
                  <w:marTop w:val="75"/>
                  <w:marBottom w:val="0"/>
                  <w:divBdr>
                    <w:top w:val="none" w:sz="0" w:space="0" w:color="auto"/>
                    <w:left w:val="none" w:sz="0" w:space="0" w:color="auto"/>
                    <w:bottom w:val="none" w:sz="0" w:space="0" w:color="auto"/>
                    <w:right w:val="none" w:sz="0" w:space="0" w:color="auto"/>
                  </w:divBdr>
                  <w:divsChild>
                    <w:div w:id="7099742">
                      <w:marLeft w:val="750"/>
                      <w:marRight w:val="0"/>
                      <w:marTop w:val="0"/>
                      <w:marBottom w:val="0"/>
                      <w:divBdr>
                        <w:top w:val="none" w:sz="0" w:space="0" w:color="auto"/>
                        <w:left w:val="none" w:sz="0" w:space="0" w:color="auto"/>
                        <w:bottom w:val="none" w:sz="0" w:space="0" w:color="auto"/>
                        <w:right w:val="none" w:sz="0" w:space="0" w:color="auto"/>
                      </w:divBdr>
                    </w:div>
                  </w:divsChild>
                </w:div>
                <w:div w:id="539317771">
                  <w:marLeft w:val="300"/>
                  <w:marRight w:val="0"/>
                  <w:marTop w:val="75"/>
                  <w:marBottom w:val="0"/>
                  <w:divBdr>
                    <w:top w:val="none" w:sz="0" w:space="0" w:color="auto"/>
                    <w:left w:val="none" w:sz="0" w:space="0" w:color="auto"/>
                    <w:bottom w:val="none" w:sz="0" w:space="0" w:color="auto"/>
                    <w:right w:val="none" w:sz="0" w:space="0" w:color="auto"/>
                  </w:divBdr>
                  <w:divsChild>
                    <w:div w:id="518543157">
                      <w:marLeft w:val="750"/>
                      <w:marRight w:val="0"/>
                      <w:marTop w:val="0"/>
                      <w:marBottom w:val="0"/>
                      <w:divBdr>
                        <w:top w:val="none" w:sz="0" w:space="0" w:color="auto"/>
                        <w:left w:val="none" w:sz="0" w:space="0" w:color="auto"/>
                        <w:bottom w:val="none" w:sz="0" w:space="0" w:color="auto"/>
                        <w:right w:val="none" w:sz="0" w:space="0" w:color="auto"/>
                      </w:divBdr>
                    </w:div>
                  </w:divsChild>
                </w:div>
                <w:div w:id="249513425">
                  <w:marLeft w:val="300"/>
                  <w:marRight w:val="0"/>
                  <w:marTop w:val="75"/>
                  <w:marBottom w:val="0"/>
                  <w:divBdr>
                    <w:top w:val="none" w:sz="0" w:space="0" w:color="auto"/>
                    <w:left w:val="none" w:sz="0" w:space="0" w:color="auto"/>
                    <w:bottom w:val="none" w:sz="0" w:space="0" w:color="auto"/>
                    <w:right w:val="none" w:sz="0" w:space="0" w:color="auto"/>
                  </w:divBdr>
                </w:div>
                <w:div w:id="711542058">
                  <w:marLeft w:val="300"/>
                  <w:marRight w:val="0"/>
                  <w:marTop w:val="75"/>
                  <w:marBottom w:val="0"/>
                  <w:divBdr>
                    <w:top w:val="none" w:sz="0" w:space="0" w:color="auto"/>
                    <w:left w:val="none" w:sz="0" w:space="0" w:color="auto"/>
                    <w:bottom w:val="none" w:sz="0" w:space="0" w:color="auto"/>
                    <w:right w:val="none" w:sz="0" w:space="0" w:color="auto"/>
                  </w:divBdr>
                  <w:divsChild>
                    <w:div w:id="112360623">
                      <w:marLeft w:val="750"/>
                      <w:marRight w:val="0"/>
                      <w:marTop w:val="0"/>
                      <w:marBottom w:val="0"/>
                      <w:divBdr>
                        <w:top w:val="none" w:sz="0" w:space="0" w:color="auto"/>
                        <w:left w:val="none" w:sz="0" w:space="0" w:color="auto"/>
                        <w:bottom w:val="none" w:sz="0" w:space="0" w:color="auto"/>
                        <w:right w:val="none" w:sz="0" w:space="0" w:color="auto"/>
                      </w:divBdr>
                    </w:div>
                    <w:div w:id="1703283357">
                      <w:marLeft w:val="750"/>
                      <w:marRight w:val="0"/>
                      <w:marTop w:val="0"/>
                      <w:marBottom w:val="0"/>
                      <w:divBdr>
                        <w:top w:val="none" w:sz="0" w:space="0" w:color="auto"/>
                        <w:left w:val="none" w:sz="0" w:space="0" w:color="auto"/>
                        <w:bottom w:val="none" w:sz="0" w:space="0" w:color="auto"/>
                        <w:right w:val="none" w:sz="0" w:space="0" w:color="auto"/>
                      </w:divBdr>
                    </w:div>
                  </w:divsChild>
                </w:div>
                <w:div w:id="1598975319">
                  <w:marLeft w:val="300"/>
                  <w:marRight w:val="0"/>
                  <w:marTop w:val="75"/>
                  <w:marBottom w:val="0"/>
                  <w:divBdr>
                    <w:top w:val="none" w:sz="0" w:space="0" w:color="auto"/>
                    <w:left w:val="none" w:sz="0" w:space="0" w:color="auto"/>
                    <w:bottom w:val="none" w:sz="0" w:space="0" w:color="auto"/>
                    <w:right w:val="none" w:sz="0" w:space="0" w:color="auto"/>
                  </w:divBdr>
                  <w:divsChild>
                    <w:div w:id="1825855180">
                      <w:marLeft w:val="750"/>
                      <w:marRight w:val="0"/>
                      <w:marTop w:val="0"/>
                      <w:marBottom w:val="0"/>
                      <w:divBdr>
                        <w:top w:val="none" w:sz="0" w:space="0" w:color="auto"/>
                        <w:left w:val="none" w:sz="0" w:space="0" w:color="auto"/>
                        <w:bottom w:val="none" w:sz="0" w:space="0" w:color="auto"/>
                        <w:right w:val="none" w:sz="0" w:space="0" w:color="auto"/>
                      </w:divBdr>
                    </w:div>
                  </w:divsChild>
                </w:div>
                <w:div w:id="1889298152">
                  <w:marLeft w:val="300"/>
                  <w:marRight w:val="0"/>
                  <w:marTop w:val="75"/>
                  <w:marBottom w:val="0"/>
                  <w:divBdr>
                    <w:top w:val="none" w:sz="0" w:space="0" w:color="auto"/>
                    <w:left w:val="none" w:sz="0" w:space="0" w:color="auto"/>
                    <w:bottom w:val="none" w:sz="0" w:space="0" w:color="auto"/>
                    <w:right w:val="none" w:sz="0" w:space="0" w:color="auto"/>
                  </w:divBdr>
                  <w:divsChild>
                    <w:div w:id="1109081513">
                      <w:marLeft w:val="750"/>
                      <w:marRight w:val="0"/>
                      <w:marTop w:val="0"/>
                      <w:marBottom w:val="0"/>
                      <w:divBdr>
                        <w:top w:val="none" w:sz="0" w:space="0" w:color="auto"/>
                        <w:left w:val="none" w:sz="0" w:space="0" w:color="auto"/>
                        <w:bottom w:val="none" w:sz="0" w:space="0" w:color="auto"/>
                        <w:right w:val="none" w:sz="0" w:space="0" w:color="auto"/>
                      </w:divBdr>
                    </w:div>
                    <w:div w:id="173762389">
                      <w:marLeft w:val="750"/>
                      <w:marRight w:val="0"/>
                      <w:marTop w:val="0"/>
                      <w:marBottom w:val="0"/>
                      <w:divBdr>
                        <w:top w:val="none" w:sz="0" w:space="0" w:color="auto"/>
                        <w:left w:val="none" w:sz="0" w:space="0" w:color="auto"/>
                        <w:bottom w:val="none" w:sz="0" w:space="0" w:color="auto"/>
                        <w:right w:val="none" w:sz="0" w:space="0" w:color="auto"/>
                      </w:divBdr>
                    </w:div>
                    <w:div w:id="1427382023">
                      <w:marLeft w:val="750"/>
                      <w:marRight w:val="0"/>
                      <w:marTop w:val="0"/>
                      <w:marBottom w:val="0"/>
                      <w:divBdr>
                        <w:top w:val="none" w:sz="0" w:space="0" w:color="auto"/>
                        <w:left w:val="none" w:sz="0" w:space="0" w:color="auto"/>
                        <w:bottom w:val="none" w:sz="0" w:space="0" w:color="auto"/>
                        <w:right w:val="none" w:sz="0" w:space="0" w:color="auto"/>
                      </w:divBdr>
                    </w:div>
                  </w:divsChild>
                </w:div>
                <w:div w:id="975378333">
                  <w:marLeft w:val="300"/>
                  <w:marRight w:val="0"/>
                  <w:marTop w:val="75"/>
                  <w:marBottom w:val="0"/>
                  <w:divBdr>
                    <w:top w:val="none" w:sz="0" w:space="0" w:color="auto"/>
                    <w:left w:val="none" w:sz="0" w:space="0" w:color="auto"/>
                    <w:bottom w:val="none" w:sz="0" w:space="0" w:color="auto"/>
                    <w:right w:val="none" w:sz="0" w:space="0" w:color="auto"/>
                  </w:divBdr>
                  <w:divsChild>
                    <w:div w:id="196701633">
                      <w:marLeft w:val="750"/>
                      <w:marRight w:val="0"/>
                      <w:marTop w:val="0"/>
                      <w:marBottom w:val="0"/>
                      <w:divBdr>
                        <w:top w:val="none" w:sz="0" w:space="0" w:color="auto"/>
                        <w:left w:val="none" w:sz="0" w:space="0" w:color="auto"/>
                        <w:bottom w:val="none" w:sz="0" w:space="0" w:color="auto"/>
                        <w:right w:val="none" w:sz="0" w:space="0" w:color="auto"/>
                      </w:divBdr>
                    </w:div>
                  </w:divsChild>
                </w:div>
                <w:div w:id="1841968295">
                  <w:marLeft w:val="300"/>
                  <w:marRight w:val="0"/>
                  <w:marTop w:val="75"/>
                  <w:marBottom w:val="0"/>
                  <w:divBdr>
                    <w:top w:val="none" w:sz="0" w:space="0" w:color="auto"/>
                    <w:left w:val="none" w:sz="0" w:space="0" w:color="auto"/>
                    <w:bottom w:val="none" w:sz="0" w:space="0" w:color="auto"/>
                    <w:right w:val="none" w:sz="0" w:space="0" w:color="auto"/>
                  </w:divBdr>
                  <w:divsChild>
                    <w:div w:id="1936090289">
                      <w:marLeft w:val="750"/>
                      <w:marRight w:val="0"/>
                      <w:marTop w:val="0"/>
                      <w:marBottom w:val="0"/>
                      <w:divBdr>
                        <w:top w:val="none" w:sz="0" w:space="0" w:color="auto"/>
                        <w:left w:val="none" w:sz="0" w:space="0" w:color="auto"/>
                        <w:bottom w:val="none" w:sz="0" w:space="0" w:color="auto"/>
                        <w:right w:val="none" w:sz="0" w:space="0" w:color="auto"/>
                      </w:divBdr>
                    </w:div>
                    <w:div w:id="1882134580">
                      <w:marLeft w:val="750"/>
                      <w:marRight w:val="0"/>
                      <w:marTop w:val="0"/>
                      <w:marBottom w:val="0"/>
                      <w:divBdr>
                        <w:top w:val="none" w:sz="0" w:space="0" w:color="auto"/>
                        <w:left w:val="none" w:sz="0" w:space="0" w:color="auto"/>
                        <w:bottom w:val="none" w:sz="0" w:space="0" w:color="auto"/>
                        <w:right w:val="none" w:sz="0" w:space="0" w:color="auto"/>
                      </w:divBdr>
                    </w:div>
                    <w:div w:id="587083402">
                      <w:marLeft w:val="750"/>
                      <w:marRight w:val="0"/>
                      <w:marTop w:val="0"/>
                      <w:marBottom w:val="0"/>
                      <w:divBdr>
                        <w:top w:val="none" w:sz="0" w:space="0" w:color="auto"/>
                        <w:left w:val="none" w:sz="0" w:space="0" w:color="auto"/>
                        <w:bottom w:val="none" w:sz="0" w:space="0" w:color="auto"/>
                        <w:right w:val="none" w:sz="0" w:space="0" w:color="auto"/>
                      </w:divBdr>
                    </w:div>
                  </w:divsChild>
                </w:div>
                <w:div w:id="1000620110">
                  <w:marLeft w:val="300"/>
                  <w:marRight w:val="0"/>
                  <w:marTop w:val="75"/>
                  <w:marBottom w:val="0"/>
                  <w:divBdr>
                    <w:top w:val="none" w:sz="0" w:space="0" w:color="auto"/>
                    <w:left w:val="none" w:sz="0" w:space="0" w:color="auto"/>
                    <w:bottom w:val="none" w:sz="0" w:space="0" w:color="auto"/>
                    <w:right w:val="none" w:sz="0" w:space="0" w:color="auto"/>
                  </w:divBdr>
                  <w:divsChild>
                    <w:div w:id="131793721">
                      <w:marLeft w:val="750"/>
                      <w:marRight w:val="0"/>
                      <w:marTop w:val="0"/>
                      <w:marBottom w:val="0"/>
                      <w:divBdr>
                        <w:top w:val="none" w:sz="0" w:space="0" w:color="auto"/>
                        <w:left w:val="none" w:sz="0" w:space="0" w:color="auto"/>
                        <w:bottom w:val="none" w:sz="0" w:space="0" w:color="auto"/>
                        <w:right w:val="none" w:sz="0" w:space="0" w:color="auto"/>
                      </w:divBdr>
                    </w:div>
                  </w:divsChild>
                </w:div>
                <w:div w:id="1950236274">
                  <w:marLeft w:val="300"/>
                  <w:marRight w:val="0"/>
                  <w:marTop w:val="75"/>
                  <w:marBottom w:val="0"/>
                  <w:divBdr>
                    <w:top w:val="none" w:sz="0" w:space="0" w:color="auto"/>
                    <w:left w:val="none" w:sz="0" w:space="0" w:color="auto"/>
                    <w:bottom w:val="none" w:sz="0" w:space="0" w:color="auto"/>
                    <w:right w:val="none" w:sz="0" w:space="0" w:color="auto"/>
                  </w:divBdr>
                  <w:divsChild>
                    <w:div w:id="472525753">
                      <w:marLeft w:val="750"/>
                      <w:marRight w:val="0"/>
                      <w:marTop w:val="0"/>
                      <w:marBottom w:val="0"/>
                      <w:divBdr>
                        <w:top w:val="none" w:sz="0" w:space="0" w:color="auto"/>
                        <w:left w:val="none" w:sz="0" w:space="0" w:color="auto"/>
                        <w:bottom w:val="none" w:sz="0" w:space="0" w:color="auto"/>
                        <w:right w:val="none" w:sz="0" w:space="0" w:color="auto"/>
                      </w:divBdr>
                    </w:div>
                    <w:div w:id="1576208311">
                      <w:marLeft w:val="750"/>
                      <w:marRight w:val="0"/>
                      <w:marTop w:val="0"/>
                      <w:marBottom w:val="0"/>
                      <w:divBdr>
                        <w:top w:val="none" w:sz="0" w:space="0" w:color="auto"/>
                        <w:left w:val="none" w:sz="0" w:space="0" w:color="auto"/>
                        <w:bottom w:val="none" w:sz="0" w:space="0" w:color="auto"/>
                        <w:right w:val="none" w:sz="0" w:space="0" w:color="auto"/>
                      </w:divBdr>
                    </w:div>
                  </w:divsChild>
                </w:div>
                <w:div w:id="1856191552">
                  <w:marLeft w:val="300"/>
                  <w:marRight w:val="0"/>
                  <w:marTop w:val="75"/>
                  <w:marBottom w:val="0"/>
                  <w:divBdr>
                    <w:top w:val="none" w:sz="0" w:space="0" w:color="auto"/>
                    <w:left w:val="none" w:sz="0" w:space="0" w:color="auto"/>
                    <w:bottom w:val="none" w:sz="0" w:space="0" w:color="auto"/>
                    <w:right w:val="none" w:sz="0" w:space="0" w:color="auto"/>
                  </w:divBdr>
                  <w:divsChild>
                    <w:div w:id="1059742026">
                      <w:marLeft w:val="750"/>
                      <w:marRight w:val="0"/>
                      <w:marTop w:val="0"/>
                      <w:marBottom w:val="0"/>
                      <w:divBdr>
                        <w:top w:val="none" w:sz="0" w:space="0" w:color="auto"/>
                        <w:left w:val="none" w:sz="0" w:space="0" w:color="auto"/>
                        <w:bottom w:val="none" w:sz="0" w:space="0" w:color="auto"/>
                        <w:right w:val="none" w:sz="0" w:space="0" w:color="auto"/>
                      </w:divBdr>
                    </w:div>
                  </w:divsChild>
                </w:div>
                <w:div w:id="2086953670">
                  <w:marLeft w:val="300"/>
                  <w:marRight w:val="0"/>
                  <w:marTop w:val="75"/>
                  <w:marBottom w:val="0"/>
                  <w:divBdr>
                    <w:top w:val="none" w:sz="0" w:space="0" w:color="auto"/>
                    <w:left w:val="none" w:sz="0" w:space="0" w:color="auto"/>
                    <w:bottom w:val="none" w:sz="0" w:space="0" w:color="auto"/>
                    <w:right w:val="none" w:sz="0" w:space="0" w:color="auto"/>
                  </w:divBdr>
                  <w:divsChild>
                    <w:div w:id="2118788062">
                      <w:marLeft w:val="750"/>
                      <w:marRight w:val="0"/>
                      <w:marTop w:val="0"/>
                      <w:marBottom w:val="0"/>
                      <w:divBdr>
                        <w:top w:val="none" w:sz="0" w:space="0" w:color="auto"/>
                        <w:left w:val="none" w:sz="0" w:space="0" w:color="auto"/>
                        <w:bottom w:val="none" w:sz="0" w:space="0" w:color="auto"/>
                        <w:right w:val="none" w:sz="0" w:space="0" w:color="auto"/>
                      </w:divBdr>
                    </w:div>
                  </w:divsChild>
                </w:div>
                <w:div w:id="1483542150">
                  <w:marLeft w:val="300"/>
                  <w:marRight w:val="0"/>
                  <w:marTop w:val="75"/>
                  <w:marBottom w:val="0"/>
                  <w:divBdr>
                    <w:top w:val="none" w:sz="0" w:space="0" w:color="auto"/>
                    <w:left w:val="none" w:sz="0" w:space="0" w:color="auto"/>
                    <w:bottom w:val="none" w:sz="0" w:space="0" w:color="auto"/>
                    <w:right w:val="none" w:sz="0" w:space="0" w:color="auto"/>
                  </w:divBdr>
                  <w:divsChild>
                    <w:div w:id="1845243953">
                      <w:marLeft w:val="750"/>
                      <w:marRight w:val="0"/>
                      <w:marTop w:val="0"/>
                      <w:marBottom w:val="0"/>
                      <w:divBdr>
                        <w:top w:val="none" w:sz="0" w:space="0" w:color="auto"/>
                        <w:left w:val="none" w:sz="0" w:space="0" w:color="auto"/>
                        <w:bottom w:val="none" w:sz="0" w:space="0" w:color="auto"/>
                        <w:right w:val="none" w:sz="0" w:space="0" w:color="auto"/>
                      </w:divBdr>
                    </w:div>
                  </w:divsChild>
                </w:div>
                <w:div w:id="1824854821">
                  <w:marLeft w:val="300"/>
                  <w:marRight w:val="0"/>
                  <w:marTop w:val="75"/>
                  <w:marBottom w:val="0"/>
                  <w:divBdr>
                    <w:top w:val="none" w:sz="0" w:space="0" w:color="auto"/>
                    <w:left w:val="none" w:sz="0" w:space="0" w:color="auto"/>
                    <w:bottom w:val="none" w:sz="0" w:space="0" w:color="auto"/>
                    <w:right w:val="none" w:sz="0" w:space="0" w:color="auto"/>
                  </w:divBdr>
                  <w:divsChild>
                    <w:div w:id="906259746">
                      <w:marLeft w:val="750"/>
                      <w:marRight w:val="0"/>
                      <w:marTop w:val="0"/>
                      <w:marBottom w:val="0"/>
                      <w:divBdr>
                        <w:top w:val="none" w:sz="0" w:space="0" w:color="auto"/>
                        <w:left w:val="none" w:sz="0" w:space="0" w:color="auto"/>
                        <w:bottom w:val="none" w:sz="0" w:space="0" w:color="auto"/>
                        <w:right w:val="none" w:sz="0" w:space="0" w:color="auto"/>
                      </w:divBdr>
                    </w:div>
                  </w:divsChild>
                </w:div>
                <w:div w:id="266736258">
                  <w:marLeft w:val="300"/>
                  <w:marRight w:val="0"/>
                  <w:marTop w:val="75"/>
                  <w:marBottom w:val="0"/>
                  <w:divBdr>
                    <w:top w:val="none" w:sz="0" w:space="0" w:color="auto"/>
                    <w:left w:val="none" w:sz="0" w:space="0" w:color="auto"/>
                    <w:bottom w:val="none" w:sz="0" w:space="0" w:color="auto"/>
                    <w:right w:val="none" w:sz="0" w:space="0" w:color="auto"/>
                  </w:divBdr>
                </w:div>
                <w:div w:id="1274435257">
                  <w:marLeft w:val="300"/>
                  <w:marRight w:val="0"/>
                  <w:marTop w:val="75"/>
                  <w:marBottom w:val="0"/>
                  <w:divBdr>
                    <w:top w:val="none" w:sz="0" w:space="0" w:color="auto"/>
                    <w:left w:val="none" w:sz="0" w:space="0" w:color="auto"/>
                    <w:bottom w:val="none" w:sz="0" w:space="0" w:color="auto"/>
                    <w:right w:val="none" w:sz="0" w:space="0" w:color="auto"/>
                  </w:divBdr>
                  <w:divsChild>
                    <w:div w:id="103430338">
                      <w:marLeft w:val="750"/>
                      <w:marRight w:val="0"/>
                      <w:marTop w:val="0"/>
                      <w:marBottom w:val="0"/>
                      <w:divBdr>
                        <w:top w:val="none" w:sz="0" w:space="0" w:color="auto"/>
                        <w:left w:val="none" w:sz="0" w:space="0" w:color="auto"/>
                        <w:bottom w:val="none" w:sz="0" w:space="0" w:color="auto"/>
                        <w:right w:val="none" w:sz="0" w:space="0" w:color="auto"/>
                      </w:divBdr>
                    </w:div>
                    <w:div w:id="1919511254">
                      <w:marLeft w:val="750"/>
                      <w:marRight w:val="0"/>
                      <w:marTop w:val="0"/>
                      <w:marBottom w:val="0"/>
                      <w:divBdr>
                        <w:top w:val="none" w:sz="0" w:space="0" w:color="auto"/>
                        <w:left w:val="none" w:sz="0" w:space="0" w:color="auto"/>
                        <w:bottom w:val="none" w:sz="0" w:space="0" w:color="auto"/>
                        <w:right w:val="none" w:sz="0" w:space="0" w:color="auto"/>
                      </w:divBdr>
                    </w:div>
                  </w:divsChild>
                </w:div>
                <w:div w:id="1880850183">
                  <w:marLeft w:val="300"/>
                  <w:marRight w:val="0"/>
                  <w:marTop w:val="75"/>
                  <w:marBottom w:val="0"/>
                  <w:divBdr>
                    <w:top w:val="none" w:sz="0" w:space="0" w:color="auto"/>
                    <w:left w:val="none" w:sz="0" w:space="0" w:color="auto"/>
                    <w:bottom w:val="none" w:sz="0" w:space="0" w:color="auto"/>
                    <w:right w:val="none" w:sz="0" w:space="0" w:color="auto"/>
                  </w:divBdr>
                  <w:divsChild>
                    <w:div w:id="111756062">
                      <w:marLeft w:val="750"/>
                      <w:marRight w:val="0"/>
                      <w:marTop w:val="0"/>
                      <w:marBottom w:val="0"/>
                      <w:divBdr>
                        <w:top w:val="none" w:sz="0" w:space="0" w:color="auto"/>
                        <w:left w:val="none" w:sz="0" w:space="0" w:color="auto"/>
                        <w:bottom w:val="none" w:sz="0" w:space="0" w:color="auto"/>
                        <w:right w:val="none" w:sz="0" w:space="0" w:color="auto"/>
                      </w:divBdr>
                    </w:div>
                  </w:divsChild>
                </w:div>
                <w:div w:id="387075960">
                  <w:marLeft w:val="300"/>
                  <w:marRight w:val="0"/>
                  <w:marTop w:val="75"/>
                  <w:marBottom w:val="0"/>
                  <w:divBdr>
                    <w:top w:val="none" w:sz="0" w:space="0" w:color="auto"/>
                    <w:left w:val="none" w:sz="0" w:space="0" w:color="auto"/>
                    <w:bottom w:val="none" w:sz="0" w:space="0" w:color="auto"/>
                    <w:right w:val="none" w:sz="0" w:space="0" w:color="auto"/>
                  </w:divBdr>
                  <w:divsChild>
                    <w:div w:id="1248685546">
                      <w:marLeft w:val="750"/>
                      <w:marRight w:val="0"/>
                      <w:marTop w:val="0"/>
                      <w:marBottom w:val="0"/>
                      <w:divBdr>
                        <w:top w:val="none" w:sz="0" w:space="0" w:color="auto"/>
                        <w:left w:val="none" w:sz="0" w:space="0" w:color="auto"/>
                        <w:bottom w:val="none" w:sz="0" w:space="0" w:color="auto"/>
                        <w:right w:val="none" w:sz="0" w:space="0" w:color="auto"/>
                      </w:divBdr>
                    </w:div>
                    <w:div w:id="1547377854">
                      <w:marLeft w:val="750"/>
                      <w:marRight w:val="0"/>
                      <w:marTop w:val="0"/>
                      <w:marBottom w:val="0"/>
                      <w:divBdr>
                        <w:top w:val="none" w:sz="0" w:space="0" w:color="auto"/>
                        <w:left w:val="none" w:sz="0" w:space="0" w:color="auto"/>
                        <w:bottom w:val="none" w:sz="0" w:space="0" w:color="auto"/>
                        <w:right w:val="none" w:sz="0" w:space="0" w:color="auto"/>
                      </w:divBdr>
                    </w:div>
                    <w:div w:id="645861838">
                      <w:marLeft w:val="750"/>
                      <w:marRight w:val="0"/>
                      <w:marTop w:val="0"/>
                      <w:marBottom w:val="0"/>
                      <w:divBdr>
                        <w:top w:val="none" w:sz="0" w:space="0" w:color="auto"/>
                        <w:left w:val="none" w:sz="0" w:space="0" w:color="auto"/>
                        <w:bottom w:val="none" w:sz="0" w:space="0" w:color="auto"/>
                        <w:right w:val="none" w:sz="0" w:space="0" w:color="auto"/>
                      </w:divBdr>
                    </w:div>
                  </w:divsChild>
                </w:div>
                <w:div w:id="890463582">
                  <w:marLeft w:val="300"/>
                  <w:marRight w:val="0"/>
                  <w:marTop w:val="75"/>
                  <w:marBottom w:val="0"/>
                  <w:divBdr>
                    <w:top w:val="none" w:sz="0" w:space="0" w:color="auto"/>
                    <w:left w:val="none" w:sz="0" w:space="0" w:color="auto"/>
                    <w:bottom w:val="none" w:sz="0" w:space="0" w:color="auto"/>
                    <w:right w:val="none" w:sz="0" w:space="0" w:color="auto"/>
                  </w:divBdr>
                  <w:divsChild>
                    <w:div w:id="1102796400">
                      <w:marLeft w:val="750"/>
                      <w:marRight w:val="0"/>
                      <w:marTop w:val="0"/>
                      <w:marBottom w:val="0"/>
                      <w:divBdr>
                        <w:top w:val="none" w:sz="0" w:space="0" w:color="auto"/>
                        <w:left w:val="none" w:sz="0" w:space="0" w:color="auto"/>
                        <w:bottom w:val="none" w:sz="0" w:space="0" w:color="auto"/>
                        <w:right w:val="none" w:sz="0" w:space="0" w:color="auto"/>
                      </w:divBdr>
                    </w:div>
                  </w:divsChild>
                </w:div>
                <w:div w:id="1337267516">
                  <w:marLeft w:val="300"/>
                  <w:marRight w:val="0"/>
                  <w:marTop w:val="75"/>
                  <w:marBottom w:val="0"/>
                  <w:divBdr>
                    <w:top w:val="none" w:sz="0" w:space="0" w:color="auto"/>
                    <w:left w:val="none" w:sz="0" w:space="0" w:color="auto"/>
                    <w:bottom w:val="none" w:sz="0" w:space="0" w:color="auto"/>
                    <w:right w:val="none" w:sz="0" w:space="0" w:color="auto"/>
                  </w:divBdr>
                  <w:divsChild>
                    <w:div w:id="2054693766">
                      <w:marLeft w:val="750"/>
                      <w:marRight w:val="0"/>
                      <w:marTop w:val="0"/>
                      <w:marBottom w:val="0"/>
                      <w:divBdr>
                        <w:top w:val="none" w:sz="0" w:space="0" w:color="auto"/>
                        <w:left w:val="none" w:sz="0" w:space="0" w:color="auto"/>
                        <w:bottom w:val="none" w:sz="0" w:space="0" w:color="auto"/>
                        <w:right w:val="none" w:sz="0" w:space="0" w:color="auto"/>
                      </w:divBdr>
                    </w:div>
                    <w:div w:id="1710570358">
                      <w:marLeft w:val="750"/>
                      <w:marRight w:val="0"/>
                      <w:marTop w:val="0"/>
                      <w:marBottom w:val="0"/>
                      <w:divBdr>
                        <w:top w:val="none" w:sz="0" w:space="0" w:color="auto"/>
                        <w:left w:val="none" w:sz="0" w:space="0" w:color="auto"/>
                        <w:bottom w:val="none" w:sz="0" w:space="0" w:color="auto"/>
                        <w:right w:val="none" w:sz="0" w:space="0" w:color="auto"/>
                      </w:divBdr>
                    </w:div>
                    <w:div w:id="1001351588">
                      <w:marLeft w:val="750"/>
                      <w:marRight w:val="0"/>
                      <w:marTop w:val="0"/>
                      <w:marBottom w:val="0"/>
                      <w:divBdr>
                        <w:top w:val="none" w:sz="0" w:space="0" w:color="auto"/>
                        <w:left w:val="none" w:sz="0" w:space="0" w:color="auto"/>
                        <w:bottom w:val="none" w:sz="0" w:space="0" w:color="auto"/>
                        <w:right w:val="none" w:sz="0" w:space="0" w:color="auto"/>
                      </w:divBdr>
                    </w:div>
                  </w:divsChild>
                </w:div>
                <w:div w:id="1901600153">
                  <w:marLeft w:val="300"/>
                  <w:marRight w:val="0"/>
                  <w:marTop w:val="75"/>
                  <w:marBottom w:val="0"/>
                  <w:divBdr>
                    <w:top w:val="none" w:sz="0" w:space="0" w:color="auto"/>
                    <w:left w:val="none" w:sz="0" w:space="0" w:color="auto"/>
                    <w:bottom w:val="none" w:sz="0" w:space="0" w:color="auto"/>
                    <w:right w:val="none" w:sz="0" w:space="0" w:color="auto"/>
                  </w:divBdr>
                  <w:divsChild>
                    <w:div w:id="641155303">
                      <w:marLeft w:val="750"/>
                      <w:marRight w:val="0"/>
                      <w:marTop w:val="0"/>
                      <w:marBottom w:val="0"/>
                      <w:divBdr>
                        <w:top w:val="none" w:sz="0" w:space="0" w:color="auto"/>
                        <w:left w:val="none" w:sz="0" w:space="0" w:color="auto"/>
                        <w:bottom w:val="none" w:sz="0" w:space="0" w:color="auto"/>
                        <w:right w:val="none" w:sz="0" w:space="0" w:color="auto"/>
                      </w:divBdr>
                    </w:div>
                  </w:divsChild>
                </w:div>
                <w:div w:id="1028869786">
                  <w:marLeft w:val="300"/>
                  <w:marRight w:val="0"/>
                  <w:marTop w:val="75"/>
                  <w:marBottom w:val="0"/>
                  <w:divBdr>
                    <w:top w:val="none" w:sz="0" w:space="0" w:color="auto"/>
                    <w:left w:val="none" w:sz="0" w:space="0" w:color="auto"/>
                    <w:bottom w:val="none" w:sz="0" w:space="0" w:color="auto"/>
                    <w:right w:val="none" w:sz="0" w:space="0" w:color="auto"/>
                  </w:divBdr>
                  <w:divsChild>
                    <w:div w:id="215624902">
                      <w:marLeft w:val="750"/>
                      <w:marRight w:val="0"/>
                      <w:marTop w:val="0"/>
                      <w:marBottom w:val="0"/>
                      <w:divBdr>
                        <w:top w:val="none" w:sz="0" w:space="0" w:color="auto"/>
                        <w:left w:val="none" w:sz="0" w:space="0" w:color="auto"/>
                        <w:bottom w:val="none" w:sz="0" w:space="0" w:color="auto"/>
                        <w:right w:val="none" w:sz="0" w:space="0" w:color="auto"/>
                      </w:divBdr>
                    </w:div>
                    <w:div w:id="967665422">
                      <w:marLeft w:val="750"/>
                      <w:marRight w:val="0"/>
                      <w:marTop w:val="0"/>
                      <w:marBottom w:val="0"/>
                      <w:divBdr>
                        <w:top w:val="none" w:sz="0" w:space="0" w:color="auto"/>
                        <w:left w:val="none" w:sz="0" w:space="0" w:color="auto"/>
                        <w:bottom w:val="none" w:sz="0" w:space="0" w:color="auto"/>
                        <w:right w:val="none" w:sz="0" w:space="0" w:color="auto"/>
                      </w:divBdr>
                    </w:div>
                  </w:divsChild>
                </w:div>
                <w:div w:id="1102142861">
                  <w:marLeft w:val="300"/>
                  <w:marRight w:val="0"/>
                  <w:marTop w:val="75"/>
                  <w:marBottom w:val="0"/>
                  <w:divBdr>
                    <w:top w:val="none" w:sz="0" w:space="0" w:color="auto"/>
                    <w:left w:val="none" w:sz="0" w:space="0" w:color="auto"/>
                    <w:bottom w:val="none" w:sz="0" w:space="0" w:color="auto"/>
                    <w:right w:val="none" w:sz="0" w:space="0" w:color="auto"/>
                  </w:divBdr>
                  <w:divsChild>
                    <w:div w:id="362677460">
                      <w:marLeft w:val="750"/>
                      <w:marRight w:val="0"/>
                      <w:marTop w:val="0"/>
                      <w:marBottom w:val="0"/>
                      <w:divBdr>
                        <w:top w:val="none" w:sz="0" w:space="0" w:color="auto"/>
                        <w:left w:val="none" w:sz="0" w:space="0" w:color="auto"/>
                        <w:bottom w:val="none" w:sz="0" w:space="0" w:color="auto"/>
                        <w:right w:val="none" w:sz="0" w:space="0" w:color="auto"/>
                      </w:divBdr>
                    </w:div>
                  </w:divsChild>
                </w:div>
                <w:div w:id="1962956424">
                  <w:marLeft w:val="300"/>
                  <w:marRight w:val="0"/>
                  <w:marTop w:val="75"/>
                  <w:marBottom w:val="0"/>
                  <w:divBdr>
                    <w:top w:val="none" w:sz="0" w:space="0" w:color="auto"/>
                    <w:left w:val="none" w:sz="0" w:space="0" w:color="auto"/>
                    <w:bottom w:val="none" w:sz="0" w:space="0" w:color="auto"/>
                    <w:right w:val="none" w:sz="0" w:space="0" w:color="auto"/>
                  </w:divBdr>
                  <w:divsChild>
                    <w:div w:id="275866160">
                      <w:marLeft w:val="750"/>
                      <w:marRight w:val="0"/>
                      <w:marTop w:val="0"/>
                      <w:marBottom w:val="0"/>
                      <w:divBdr>
                        <w:top w:val="none" w:sz="0" w:space="0" w:color="auto"/>
                        <w:left w:val="none" w:sz="0" w:space="0" w:color="auto"/>
                        <w:bottom w:val="none" w:sz="0" w:space="0" w:color="auto"/>
                        <w:right w:val="none" w:sz="0" w:space="0" w:color="auto"/>
                      </w:divBdr>
                    </w:div>
                  </w:divsChild>
                </w:div>
                <w:div w:id="430512780">
                  <w:marLeft w:val="300"/>
                  <w:marRight w:val="0"/>
                  <w:marTop w:val="75"/>
                  <w:marBottom w:val="0"/>
                  <w:divBdr>
                    <w:top w:val="none" w:sz="0" w:space="0" w:color="auto"/>
                    <w:left w:val="none" w:sz="0" w:space="0" w:color="auto"/>
                    <w:bottom w:val="none" w:sz="0" w:space="0" w:color="auto"/>
                    <w:right w:val="none" w:sz="0" w:space="0" w:color="auto"/>
                  </w:divBdr>
                  <w:divsChild>
                    <w:div w:id="1244027704">
                      <w:marLeft w:val="750"/>
                      <w:marRight w:val="0"/>
                      <w:marTop w:val="0"/>
                      <w:marBottom w:val="0"/>
                      <w:divBdr>
                        <w:top w:val="none" w:sz="0" w:space="0" w:color="auto"/>
                        <w:left w:val="none" w:sz="0" w:space="0" w:color="auto"/>
                        <w:bottom w:val="none" w:sz="0" w:space="0" w:color="auto"/>
                        <w:right w:val="none" w:sz="0" w:space="0" w:color="auto"/>
                      </w:divBdr>
                    </w:div>
                  </w:divsChild>
                </w:div>
                <w:div w:id="1586261692">
                  <w:marLeft w:val="300"/>
                  <w:marRight w:val="0"/>
                  <w:marTop w:val="75"/>
                  <w:marBottom w:val="0"/>
                  <w:divBdr>
                    <w:top w:val="none" w:sz="0" w:space="0" w:color="auto"/>
                    <w:left w:val="none" w:sz="0" w:space="0" w:color="auto"/>
                    <w:bottom w:val="none" w:sz="0" w:space="0" w:color="auto"/>
                    <w:right w:val="none" w:sz="0" w:space="0" w:color="auto"/>
                  </w:divBdr>
                  <w:divsChild>
                    <w:div w:id="19925157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92441224">
              <w:marLeft w:val="0"/>
              <w:marRight w:val="0"/>
              <w:marTop w:val="150"/>
              <w:marBottom w:val="150"/>
              <w:divBdr>
                <w:top w:val="none" w:sz="0" w:space="0" w:color="auto"/>
                <w:left w:val="none" w:sz="0" w:space="0" w:color="auto"/>
                <w:bottom w:val="none" w:sz="0" w:space="0" w:color="auto"/>
                <w:right w:val="none" w:sz="0" w:space="0" w:color="auto"/>
              </w:divBdr>
              <w:divsChild>
                <w:div w:id="1408647043">
                  <w:marLeft w:val="300"/>
                  <w:marRight w:val="0"/>
                  <w:marTop w:val="75"/>
                  <w:marBottom w:val="0"/>
                  <w:divBdr>
                    <w:top w:val="none" w:sz="0" w:space="0" w:color="auto"/>
                    <w:left w:val="none" w:sz="0" w:space="0" w:color="auto"/>
                    <w:bottom w:val="none" w:sz="0" w:space="0" w:color="auto"/>
                    <w:right w:val="none" w:sz="0" w:space="0" w:color="auto"/>
                  </w:divBdr>
                </w:div>
                <w:div w:id="1433208357">
                  <w:marLeft w:val="300"/>
                  <w:marRight w:val="0"/>
                  <w:marTop w:val="75"/>
                  <w:marBottom w:val="0"/>
                  <w:divBdr>
                    <w:top w:val="none" w:sz="0" w:space="0" w:color="auto"/>
                    <w:left w:val="none" w:sz="0" w:space="0" w:color="auto"/>
                    <w:bottom w:val="none" w:sz="0" w:space="0" w:color="auto"/>
                    <w:right w:val="none" w:sz="0" w:space="0" w:color="auto"/>
                  </w:divBdr>
                  <w:divsChild>
                    <w:div w:id="620916622">
                      <w:marLeft w:val="750"/>
                      <w:marRight w:val="0"/>
                      <w:marTop w:val="0"/>
                      <w:marBottom w:val="0"/>
                      <w:divBdr>
                        <w:top w:val="none" w:sz="0" w:space="0" w:color="auto"/>
                        <w:left w:val="none" w:sz="0" w:space="0" w:color="auto"/>
                        <w:bottom w:val="none" w:sz="0" w:space="0" w:color="auto"/>
                        <w:right w:val="none" w:sz="0" w:space="0" w:color="auto"/>
                      </w:divBdr>
                    </w:div>
                    <w:div w:id="1347439110">
                      <w:marLeft w:val="750"/>
                      <w:marRight w:val="0"/>
                      <w:marTop w:val="0"/>
                      <w:marBottom w:val="0"/>
                      <w:divBdr>
                        <w:top w:val="none" w:sz="0" w:space="0" w:color="auto"/>
                        <w:left w:val="none" w:sz="0" w:space="0" w:color="auto"/>
                        <w:bottom w:val="none" w:sz="0" w:space="0" w:color="auto"/>
                        <w:right w:val="none" w:sz="0" w:space="0" w:color="auto"/>
                      </w:divBdr>
                    </w:div>
                  </w:divsChild>
                </w:div>
                <w:div w:id="327363080">
                  <w:marLeft w:val="300"/>
                  <w:marRight w:val="0"/>
                  <w:marTop w:val="75"/>
                  <w:marBottom w:val="0"/>
                  <w:divBdr>
                    <w:top w:val="none" w:sz="0" w:space="0" w:color="auto"/>
                    <w:left w:val="none" w:sz="0" w:space="0" w:color="auto"/>
                    <w:bottom w:val="none" w:sz="0" w:space="0" w:color="auto"/>
                    <w:right w:val="none" w:sz="0" w:space="0" w:color="auto"/>
                  </w:divBdr>
                  <w:divsChild>
                    <w:div w:id="1445462834">
                      <w:marLeft w:val="750"/>
                      <w:marRight w:val="0"/>
                      <w:marTop w:val="0"/>
                      <w:marBottom w:val="0"/>
                      <w:divBdr>
                        <w:top w:val="none" w:sz="0" w:space="0" w:color="auto"/>
                        <w:left w:val="none" w:sz="0" w:space="0" w:color="auto"/>
                        <w:bottom w:val="none" w:sz="0" w:space="0" w:color="auto"/>
                        <w:right w:val="none" w:sz="0" w:space="0" w:color="auto"/>
                      </w:divBdr>
                    </w:div>
                  </w:divsChild>
                </w:div>
                <w:div w:id="731344764">
                  <w:marLeft w:val="300"/>
                  <w:marRight w:val="0"/>
                  <w:marTop w:val="75"/>
                  <w:marBottom w:val="0"/>
                  <w:divBdr>
                    <w:top w:val="none" w:sz="0" w:space="0" w:color="auto"/>
                    <w:left w:val="none" w:sz="0" w:space="0" w:color="auto"/>
                    <w:bottom w:val="none" w:sz="0" w:space="0" w:color="auto"/>
                    <w:right w:val="none" w:sz="0" w:space="0" w:color="auto"/>
                  </w:divBdr>
                  <w:divsChild>
                    <w:div w:id="2134517704">
                      <w:marLeft w:val="750"/>
                      <w:marRight w:val="0"/>
                      <w:marTop w:val="0"/>
                      <w:marBottom w:val="0"/>
                      <w:divBdr>
                        <w:top w:val="none" w:sz="0" w:space="0" w:color="auto"/>
                        <w:left w:val="none" w:sz="0" w:space="0" w:color="auto"/>
                        <w:bottom w:val="none" w:sz="0" w:space="0" w:color="auto"/>
                        <w:right w:val="none" w:sz="0" w:space="0" w:color="auto"/>
                      </w:divBdr>
                    </w:div>
                  </w:divsChild>
                </w:div>
                <w:div w:id="185874781">
                  <w:marLeft w:val="300"/>
                  <w:marRight w:val="0"/>
                  <w:marTop w:val="75"/>
                  <w:marBottom w:val="0"/>
                  <w:divBdr>
                    <w:top w:val="none" w:sz="0" w:space="0" w:color="auto"/>
                    <w:left w:val="none" w:sz="0" w:space="0" w:color="auto"/>
                    <w:bottom w:val="none" w:sz="0" w:space="0" w:color="auto"/>
                    <w:right w:val="none" w:sz="0" w:space="0" w:color="auto"/>
                  </w:divBdr>
                </w:div>
                <w:div w:id="1682391585">
                  <w:marLeft w:val="300"/>
                  <w:marRight w:val="0"/>
                  <w:marTop w:val="75"/>
                  <w:marBottom w:val="0"/>
                  <w:divBdr>
                    <w:top w:val="none" w:sz="0" w:space="0" w:color="auto"/>
                    <w:left w:val="none" w:sz="0" w:space="0" w:color="auto"/>
                    <w:bottom w:val="none" w:sz="0" w:space="0" w:color="auto"/>
                    <w:right w:val="none" w:sz="0" w:space="0" w:color="auto"/>
                  </w:divBdr>
                  <w:divsChild>
                    <w:div w:id="120798584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93904520">
              <w:marLeft w:val="0"/>
              <w:marRight w:val="0"/>
              <w:marTop w:val="150"/>
              <w:marBottom w:val="150"/>
              <w:divBdr>
                <w:top w:val="none" w:sz="0" w:space="0" w:color="auto"/>
                <w:left w:val="none" w:sz="0" w:space="0" w:color="auto"/>
                <w:bottom w:val="none" w:sz="0" w:space="0" w:color="auto"/>
                <w:right w:val="none" w:sz="0" w:space="0" w:color="auto"/>
              </w:divBdr>
              <w:divsChild>
                <w:div w:id="382675308">
                  <w:marLeft w:val="300"/>
                  <w:marRight w:val="0"/>
                  <w:marTop w:val="75"/>
                  <w:marBottom w:val="0"/>
                  <w:divBdr>
                    <w:top w:val="none" w:sz="0" w:space="0" w:color="auto"/>
                    <w:left w:val="none" w:sz="0" w:space="0" w:color="auto"/>
                    <w:bottom w:val="none" w:sz="0" w:space="0" w:color="auto"/>
                    <w:right w:val="none" w:sz="0" w:space="0" w:color="auto"/>
                  </w:divBdr>
                </w:div>
                <w:div w:id="40330316">
                  <w:marLeft w:val="300"/>
                  <w:marRight w:val="0"/>
                  <w:marTop w:val="75"/>
                  <w:marBottom w:val="0"/>
                  <w:divBdr>
                    <w:top w:val="none" w:sz="0" w:space="0" w:color="auto"/>
                    <w:left w:val="none" w:sz="0" w:space="0" w:color="auto"/>
                    <w:bottom w:val="none" w:sz="0" w:space="0" w:color="auto"/>
                    <w:right w:val="none" w:sz="0" w:space="0" w:color="auto"/>
                  </w:divBdr>
                  <w:divsChild>
                    <w:div w:id="861015004">
                      <w:marLeft w:val="750"/>
                      <w:marRight w:val="0"/>
                      <w:marTop w:val="0"/>
                      <w:marBottom w:val="0"/>
                      <w:divBdr>
                        <w:top w:val="none" w:sz="0" w:space="0" w:color="auto"/>
                        <w:left w:val="none" w:sz="0" w:space="0" w:color="auto"/>
                        <w:bottom w:val="none" w:sz="0" w:space="0" w:color="auto"/>
                        <w:right w:val="none" w:sz="0" w:space="0" w:color="auto"/>
                      </w:divBdr>
                    </w:div>
                  </w:divsChild>
                </w:div>
                <w:div w:id="1466045757">
                  <w:marLeft w:val="300"/>
                  <w:marRight w:val="0"/>
                  <w:marTop w:val="75"/>
                  <w:marBottom w:val="0"/>
                  <w:divBdr>
                    <w:top w:val="none" w:sz="0" w:space="0" w:color="auto"/>
                    <w:left w:val="none" w:sz="0" w:space="0" w:color="auto"/>
                    <w:bottom w:val="none" w:sz="0" w:space="0" w:color="auto"/>
                    <w:right w:val="none" w:sz="0" w:space="0" w:color="auto"/>
                  </w:divBdr>
                </w:div>
                <w:div w:id="1987009734">
                  <w:marLeft w:val="300"/>
                  <w:marRight w:val="0"/>
                  <w:marTop w:val="75"/>
                  <w:marBottom w:val="0"/>
                  <w:divBdr>
                    <w:top w:val="none" w:sz="0" w:space="0" w:color="auto"/>
                    <w:left w:val="none" w:sz="0" w:space="0" w:color="auto"/>
                    <w:bottom w:val="none" w:sz="0" w:space="0" w:color="auto"/>
                    <w:right w:val="none" w:sz="0" w:space="0" w:color="auto"/>
                  </w:divBdr>
                  <w:divsChild>
                    <w:div w:id="1426530853">
                      <w:marLeft w:val="750"/>
                      <w:marRight w:val="0"/>
                      <w:marTop w:val="0"/>
                      <w:marBottom w:val="0"/>
                      <w:divBdr>
                        <w:top w:val="none" w:sz="0" w:space="0" w:color="auto"/>
                        <w:left w:val="none" w:sz="0" w:space="0" w:color="auto"/>
                        <w:bottom w:val="none" w:sz="0" w:space="0" w:color="auto"/>
                        <w:right w:val="none" w:sz="0" w:space="0" w:color="auto"/>
                      </w:divBdr>
                    </w:div>
                  </w:divsChild>
                </w:div>
                <w:div w:id="1246841270">
                  <w:marLeft w:val="300"/>
                  <w:marRight w:val="0"/>
                  <w:marTop w:val="75"/>
                  <w:marBottom w:val="0"/>
                  <w:divBdr>
                    <w:top w:val="none" w:sz="0" w:space="0" w:color="auto"/>
                    <w:left w:val="none" w:sz="0" w:space="0" w:color="auto"/>
                    <w:bottom w:val="none" w:sz="0" w:space="0" w:color="auto"/>
                    <w:right w:val="none" w:sz="0" w:space="0" w:color="auto"/>
                  </w:divBdr>
                </w:div>
                <w:div w:id="1739475883">
                  <w:marLeft w:val="300"/>
                  <w:marRight w:val="0"/>
                  <w:marTop w:val="75"/>
                  <w:marBottom w:val="0"/>
                  <w:divBdr>
                    <w:top w:val="none" w:sz="0" w:space="0" w:color="auto"/>
                    <w:left w:val="none" w:sz="0" w:space="0" w:color="auto"/>
                    <w:bottom w:val="none" w:sz="0" w:space="0" w:color="auto"/>
                    <w:right w:val="none" w:sz="0" w:space="0" w:color="auto"/>
                  </w:divBdr>
                  <w:divsChild>
                    <w:div w:id="1496338459">
                      <w:marLeft w:val="750"/>
                      <w:marRight w:val="0"/>
                      <w:marTop w:val="0"/>
                      <w:marBottom w:val="0"/>
                      <w:divBdr>
                        <w:top w:val="none" w:sz="0" w:space="0" w:color="auto"/>
                        <w:left w:val="none" w:sz="0" w:space="0" w:color="auto"/>
                        <w:bottom w:val="none" w:sz="0" w:space="0" w:color="auto"/>
                        <w:right w:val="none" w:sz="0" w:space="0" w:color="auto"/>
                      </w:divBdr>
                    </w:div>
                    <w:div w:id="758209278">
                      <w:marLeft w:val="750"/>
                      <w:marRight w:val="0"/>
                      <w:marTop w:val="0"/>
                      <w:marBottom w:val="0"/>
                      <w:divBdr>
                        <w:top w:val="none" w:sz="0" w:space="0" w:color="auto"/>
                        <w:left w:val="none" w:sz="0" w:space="0" w:color="auto"/>
                        <w:bottom w:val="none" w:sz="0" w:space="0" w:color="auto"/>
                        <w:right w:val="none" w:sz="0" w:space="0" w:color="auto"/>
                      </w:divBdr>
                    </w:div>
                  </w:divsChild>
                </w:div>
                <w:div w:id="2037729668">
                  <w:marLeft w:val="300"/>
                  <w:marRight w:val="0"/>
                  <w:marTop w:val="75"/>
                  <w:marBottom w:val="0"/>
                  <w:divBdr>
                    <w:top w:val="none" w:sz="0" w:space="0" w:color="auto"/>
                    <w:left w:val="none" w:sz="0" w:space="0" w:color="auto"/>
                    <w:bottom w:val="none" w:sz="0" w:space="0" w:color="auto"/>
                    <w:right w:val="none" w:sz="0" w:space="0" w:color="auto"/>
                  </w:divBdr>
                </w:div>
                <w:div w:id="1157650040">
                  <w:marLeft w:val="300"/>
                  <w:marRight w:val="0"/>
                  <w:marTop w:val="75"/>
                  <w:marBottom w:val="0"/>
                  <w:divBdr>
                    <w:top w:val="none" w:sz="0" w:space="0" w:color="auto"/>
                    <w:left w:val="none" w:sz="0" w:space="0" w:color="auto"/>
                    <w:bottom w:val="none" w:sz="0" w:space="0" w:color="auto"/>
                    <w:right w:val="none" w:sz="0" w:space="0" w:color="auto"/>
                  </w:divBdr>
                  <w:divsChild>
                    <w:div w:id="1916815487">
                      <w:marLeft w:val="750"/>
                      <w:marRight w:val="0"/>
                      <w:marTop w:val="0"/>
                      <w:marBottom w:val="0"/>
                      <w:divBdr>
                        <w:top w:val="none" w:sz="0" w:space="0" w:color="auto"/>
                        <w:left w:val="none" w:sz="0" w:space="0" w:color="auto"/>
                        <w:bottom w:val="none" w:sz="0" w:space="0" w:color="auto"/>
                        <w:right w:val="none" w:sz="0" w:space="0" w:color="auto"/>
                      </w:divBdr>
                    </w:div>
                  </w:divsChild>
                </w:div>
                <w:div w:id="730730821">
                  <w:marLeft w:val="300"/>
                  <w:marRight w:val="0"/>
                  <w:marTop w:val="75"/>
                  <w:marBottom w:val="0"/>
                  <w:divBdr>
                    <w:top w:val="none" w:sz="0" w:space="0" w:color="auto"/>
                    <w:left w:val="none" w:sz="0" w:space="0" w:color="auto"/>
                    <w:bottom w:val="none" w:sz="0" w:space="0" w:color="auto"/>
                    <w:right w:val="none" w:sz="0" w:space="0" w:color="auto"/>
                  </w:divBdr>
                  <w:divsChild>
                    <w:div w:id="1214777105">
                      <w:marLeft w:val="750"/>
                      <w:marRight w:val="0"/>
                      <w:marTop w:val="0"/>
                      <w:marBottom w:val="0"/>
                      <w:divBdr>
                        <w:top w:val="none" w:sz="0" w:space="0" w:color="auto"/>
                        <w:left w:val="none" w:sz="0" w:space="0" w:color="auto"/>
                        <w:bottom w:val="none" w:sz="0" w:space="0" w:color="auto"/>
                        <w:right w:val="none" w:sz="0" w:space="0" w:color="auto"/>
                      </w:divBdr>
                    </w:div>
                  </w:divsChild>
                </w:div>
                <w:div w:id="1293559598">
                  <w:marLeft w:val="300"/>
                  <w:marRight w:val="0"/>
                  <w:marTop w:val="75"/>
                  <w:marBottom w:val="0"/>
                  <w:divBdr>
                    <w:top w:val="none" w:sz="0" w:space="0" w:color="auto"/>
                    <w:left w:val="none" w:sz="0" w:space="0" w:color="auto"/>
                    <w:bottom w:val="none" w:sz="0" w:space="0" w:color="auto"/>
                    <w:right w:val="none" w:sz="0" w:space="0" w:color="auto"/>
                  </w:divBdr>
                  <w:divsChild>
                    <w:div w:id="142084879">
                      <w:marLeft w:val="750"/>
                      <w:marRight w:val="0"/>
                      <w:marTop w:val="0"/>
                      <w:marBottom w:val="0"/>
                      <w:divBdr>
                        <w:top w:val="none" w:sz="0" w:space="0" w:color="auto"/>
                        <w:left w:val="none" w:sz="0" w:space="0" w:color="auto"/>
                        <w:bottom w:val="none" w:sz="0" w:space="0" w:color="auto"/>
                        <w:right w:val="none" w:sz="0" w:space="0" w:color="auto"/>
                      </w:divBdr>
                    </w:div>
                    <w:div w:id="1260331691">
                      <w:marLeft w:val="750"/>
                      <w:marRight w:val="0"/>
                      <w:marTop w:val="0"/>
                      <w:marBottom w:val="0"/>
                      <w:divBdr>
                        <w:top w:val="none" w:sz="0" w:space="0" w:color="auto"/>
                        <w:left w:val="none" w:sz="0" w:space="0" w:color="auto"/>
                        <w:bottom w:val="none" w:sz="0" w:space="0" w:color="auto"/>
                        <w:right w:val="none" w:sz="0" w:space="0" w:color="auto"/>
                      </w:divBdr>
                    </w:div>
                    <w:div w:id="2123569460">
                      <w:marLeft w:val="750"/>
                      <w:marRight w:val="0"/>
                      <w:marTop w:val="0"/>
                      <w:marBottom w:val="0"/>
                      <w:divBdr>
                        <w:top w:val="none" w:sz="0" w:space="0" w:color="auto"/>
                        <w:left w:val="none" w:sz="0" w:space="0" w:color="auto"/>
                        <w:bottom w:val="none" w:sz="0" w:space="0" w:color="auto"/>
                        <w:right w:val="none" w:sz="0" w:space="0" w:color="auto"/>
                      </w:divBdr>
                    </w:div>
                    <w:div w:id="209631896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21392286">
              <w:marLeft w:val="0"/>
              <w:marRight w:val="0"/>
              <w:marTop w:val="150"/>
              <w:marBottom w:val="150"/>
              <w:divBdr>
                <w:top w:val="none" w:sz="0" w:space="0" w:color="auto"/>
                <w:left w:val="none" w:sz="0" w:space="0" w:color="auto"/>
                <w:bottom w:val="none" w:sz="0" w:space="0" w:color="auto"/>
                <w:right w:val="none" w:sz="0" w:space="0" w:color="auto"/>
              </w:divBdr>
              <w:divsChild>
                <w:div w:id="1151604691">
                  <w:marLeft w:val="300"/>
                  <w:marRight w:val="0"/>
                  <w:marTop w:val="75"/>
                  <w:marBottom w:val="0"/>
                  <w:divBdr>
                    <w:top w:val="none" w:sz="0" w:space="0" w:color="auto"/>
                    <w:left w:val="none" w:sz="0" w:space="0" w:color="auto"/>
                    <w:bottom w:val="none" w:sz="0" w:space="0" w:color="auto"/>
                    <w:right w:val="none" w:sz="0" w:space="0" w:color="auto"/>
                  </w:divBdr>
                  <w:divsChild>
                    <w:div w:id="1429236291">
                      <w:marLeft w:val="750"/>
                      <w:marRight w:val="0"/>
                      <w:marTop w:val="0"/>
                      <w:marBottom w:val="0"/>
                      <w:divBdr>
                        <w:top w:val="none" w:sz="0" w:space="0" w:color="auto"/>
                        <w:left w:val="none" w:sz="0" w:space="0" w:color="auto"/>
                        <w:bottom w:val="none" w:sz="0" w:space="0" w:color="auto"/>
                        <w:right w:val="none" w:sz="0" w:space="0" w:color="auto"/>
                      </w:divBdr>
                    </w:div>
                  </w:divsChild>
                </w:div>
                <w:div w:id="472451419">
                  <w:marLeft w:val="300"/>
                  <w:marRight w:val="0"/>
                  <w:marTop w:val="75"/>
                  <w:marBottom w:val="0"/>
                  <w:divBdr>
                    <w:top w:val="none" w:sz="0" w:space="0" w:color="auto"/>
                    <w:left w:val="none" w:sz="0" w:space="0" w:color="auto"/>
                    <w:bottom w:val="none" w:sz="0" w:space="0" w:color="auto"/>
                    <w:right w:val="none" w:sz="0" w:space="0" w:color="auto"/>
                  </w:divBdr>
                  <w:divsChild>
                    <w:div w:id="1990668062">
                      <w:marLeft w:val="750"/>
                      <w:marRight w:val="0"/>
                      <w:marTop w:val="0"/>
                      <w:marBottom w:val="0"/>
                      <w:divBdr>
                        <w:top w:val="none" w:sz="0" w:space="0" w:color="auto"/>
                        <w:left w:val="none" w:sz="0" w:space="0" w:color="auto"/>
                        <w:bottom w:val="none" w:sz="0" w:space="0" w:color="auto"/>
                        <w:right w:val="none" w:sz="0" w:space="0" w:color="auto"/>
                      </w:divBdr>
                    </w:div>
                  </w:divsChild>
                </w:div>
                <w:div w:id="1631742892">
                  <w:marLeft w:val="300"/>
                  <w:marRight w:val="0"/>
                  <w:marTop w:val="75"/>
                  <w:marBottom w:val="0"/>
                  <w:divBdr>
                    <w:top w:val="none" w:sz="0" w:space="0" w:color="auto"/>
                    <w:left w:val="none" w:sz="0" w:space="0" w:color="auto"/>
                    <w:bottom w:val="none" w:sz="0" w:space="0" w:color="auto"/>
                    <w:right w:val="none" w:sz="0" w:space="0" w:color="auto"/>
                  </w:divBdr>
                </w:div>
                <w:div w:id="1287347725">
                  <w:marLeft w:val="300"/>
                  <w:marRight w:val="0"/>
                  <w:marTop w:val="75"/>
                  <w:marBottom w:val="0"/>
                  <w:divBdr>
                    <w:top w:val="none" w:sz="0" w:space="0" w:color="auto"/>
                    <w:left w:val="none" w:sz="0" w:space="0" w:color="auto"/>
                    <w:bottom w:val="none" w:sz="0" w:space="0" w:color="auto"/>
                    <w:right w:val="none" w:sz="0" w:space="0" w:color="auto"/>
                  </w:divBdr>
                  <w:divsChild>
                    <w:div w:id="1207988374">
                      <w:marLeft w:val="750"/>
                      <w:marRight w:val="0"/>
                      <w:marTop w:val="0"/>
                      <w:marBottom w:val="0"/>
                      <w:divBdr>
                        <w:top w:val="none" w:sz="0" w:space="0" w:color="auto"/>
                        <w:left w:val="none" w:sz="0" w:space="0" w:color="auto"/>
                        <w:bottom w:val="none" w:sz="0" w:space="0" w:color="auto"/>
                        <w:right w:val="none" w:sz="0" w:space="0" w:color="auto"/>
                      </w:divBdr>
                    </w:div>
                  </w:divsChild>
                </w:div>
                <w:div w:id="592475207">
                  <w:marLeft w:val="300"/>
                  <w:marRight w:val="0"/>
                  <w:marTop w:val="75"/>
                  <w:marBottom w:val="0"/>
                  <w:divBdr>
                    <w:top w:val="none" w:sz="0" w:space="0" w:color="auto"/>
                    <w:left w:val="none" w:sz="0" w:space="0" w:color="auto"/>
                    <w:bottom w:val="none" w:sz="0" w:space="0" w:color="auto"/>
                    <w:right w:val="none" w:sz="0" w:space="0" w:color="auto"/>
                  </w:divBdr>
                  <w:divsChild>
                    <w:div w:id="11384563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9379">
      <w:bodyDiv w:val="1"/>
      <w:marLeft w:val="0"/>
      <w:marRight w:val="0"/>
      <w:marTop w:val="0"/>
      <w:marBottom w:val="0"/>
      <w:divBdr>
        <w:top w:val="none" w:sz="0" w:space="0" w:color="auto"/>
        <w:left w:val="none" w:sz="0" w:space="0" w:color="auto"/>
        <w:bottom w:val="none" w:sz="0" w:space="0" w:color="auto"/>
        <w:right w:val="none" w:sz="0" w:space="0" w:color="auto"/>
      </w:divBdr>
      <w:divsChild>
        <w:div w:id="1101410793">
          <w:marLeft w:val="0"/>
          <w:marRight w:val="0"/>
          <w:marTop w:val="0"/>
          <w:marBottom w:val="0"/>
          <w:divBdr>
            <w:top w:val="none" w:sz="0" w:space="0" w:color="auto"/>
            <w:left w:val="none" w:sz="0" w:space="0" w:color="auto"/>
            <w:bottom w:val="none" w:sz="0" w:space="0" w:color="auto"/>
            <w:right w:val="none" w:sz="0" w:space="0" w:color="auto"/>
          </w:divBdr>
          <w:divsChild>
            <w:div w:id="2081517570">
              <w:marLeft w:val="0"/>
              <w:marRight w:val="0"/>
              <w:marTop w:val="150"/>
              <w:marBottom w:val="150"/>
              <w:divBdr>
                <w:top w:val="none" w:sz="0" w:space="0" w:color="auto"/>
                <w:left w:val="none" w:sz="0" w:space="0" w:color="auto"/>
                <w:bottom w:val="none" w:sz="0" w:space="0" w:color="auto"/>
                <w:right w:val="none" w:sz="0" w:space="0" w:color="auto"/>
              </w:divBdr>
              <w:divsChild>
                <w:div w:id="1091391654">
                  <w:marLeft w:val="300"/>
                  <w:marRight w:val="0"/>
                  <w:marTop w:val="75"/>
                  <w:marBottom w:val="0"/>
                  <w:divBdr>
                    <w:top w:val="none" w:sz="0" w:space="0" w:color="auto"/>
                    <w:left w:val="none" w:sz="0" w:space="0" w:color="auto"/>
                    <w:bottom w:val="none" w:sz="0" w:space="0" w:color="auto"/>
                    <w:right w:val="none" w:sz="0" w:space="0" w:color="auto"/>
                  </w:divBdr>
                  <w:divsChild>
                    <w:div w:id="1125655973">
                      <w:marLeft w:val="750"/>
                      <w:marRight w:val="0"/>
                      <w:marTop w:val="0"/>
                      <w:marBottom w:val="0"/>
                      <w:divBdr>
                        <w:top w:val="none" w:sz="0" w:space="0" w:color="auto"/>
                        <w:left w:val="none" w:sz="0" w:space="0" w:color="auto"/>
                        <w:bottom w:val="none" w:sz="0" w:space="0" w:color="auto"/>
                        <w:right w:val="none" w:sz="0" w:space="0" w:color="auto"/>
                      </w:divBdr>
                    </w:div>
                  </w:divsChild>
                </w:div>
                <w:div w:id="22368326">
                  <w:marLeft w:val="300"/>
                  <w:marRight w:val="0"/>
                  <w:marTop w:val="75"/>
                  <w:marBottom w:val="0"/>
                  <w:divBdr>
                    <w:top w:val="none" w:sz="0" w:space="0" w:color="auto"/>
                    <w:left w:val="none" w:sz="0" w:space="0" w:color="auto"/>
                    <w:bottom w:val="none" w:sz="0" w:space="0" w:color="auto"/>
                    <w:right w:val="none" w:sz="0" w:space="0" w:color="auto"/>
                  </w:divBdr>
                  <w:divsChild>
                    <w:div w:id="137723403">
                      <w:marLeft w:val="750"/>
                      <w:marRight w:val="0"/>
                      <w:marTop w:val="0"/>
                      <w:marBottom w:val="0"/>
                      <w:divBdr>
                        <w:top w:val="none" w:sz="0" w:space="0" w:color="auto"/>
                        <w:left w:val="none" w:sz="0" w:space="0" w:color="auto"/>
                        <w:bottom w:val="none" w:sz="0" w:space="0" w:color="auto"/>
                        <w:right w:val="none" w:sz="0" w:space="0" w:color="auto"/>
                      </w:divBdr>
                    </w:div>
                    <w:div w:id="569927762">
                      <w:marLeft w:val="750"/>
                      <w:marRight w:val="0"/>
                      <w:marTop w:val="0"/>
                      <w:marBottom w:val="0"/>
                      <w:divBdr>
                        <w:top w:val="none" w:sz="0" w:space="0" w:color="auto"/>
                        <w:left w:val="none" w:sz="0" w:space="0" w:color="auto"/>
                        <w:bottom w:val="none" w:sz="0" w:space="0" w:color="auto"/>
                        <w:right w:val="none" w:sz="0" w:space="0" w:color="auto"/>
                      </w:divBdr>
                    </w:div>
                    <w:div w:id="1049064856">
                      <w:marLeft w:val="750"/>
                      <w:marRight w:val="0"/>
                      <w:marTop w:val="0"/>
                      <w:marBottom w:val="0"/>
                      <w:divBdr>
                        <w:top w:val="none" w:sz="0" w:space="0" w:color="auto"/>
                        <w:left w:val="none" w:sz="0" w:space="0" w:color="auto"/>
                        <w:bottom w:val="none" w:sz="0" w:space="0" w:color="auto"/>
                        <w:right w:val="none" w:sz="0" w:space="0" w:color="auto"/>
                      </w:divBdr>
                    </w:div>
                  </w:divsChild>
                </w:div>
                <w:div w:id="2026250619">
                  <w:marLeft w:val="300"/>
                  <w:marRight w:val="0"/>
                  <w:marTop w:val="75"/>
                  <w:marBottom w:val="0"/>
                  <w:divBdr>
                    <w:top w:val="none" w:sz="0" w:space="0" w:color="auto"/>
                    <w:left w:val="none" w:sz="0" w:space="0" w:color="auto"/>
                    <w:bottom w:val="none" w:sz="0" w:space="0" w:color="auto"/>
                    <w:right w:val="none" w:sz="0" w:space="0" w:color="auto"/>
                  </w:divBdr>
                  <w:divsChild>
                    <w:div w:id="999388695">
                      <w:marLeft w:val="750"/>
                      <w:marRight w:val="0"/>
                      <w:marTop w:val="0"/>
                      <w:marBottom w:val="0"/>
                      <w:divBdr>
                        <w:top w:val="none" w:sz="0" w:space="0" w:color="auto"/>
                        <w:left w:val="none" w:sz="0" w:space="0" w:color="auto"/>
                        <w:bottom w:val="none" w:sz="0" w:space="0" w:color="auto"/>
                        <w:right w:val="none" w:sz="0" w:space="0" w:color="auto"/>
                      </w:divBdr>
                    </w:div>
                  </w:divsChild>
                </w:div>
                <w:div w:id="1902010678">
                  <w:marLeft w:val="300"/>
                  <w:marRight w:val="0"/>
                  <w:marTop w:val="75"/>
                  <w:marBottom w:val="0"/>
                  <w:divBdr>
                    <w:top w:val="none" w:sz="0" w:space="0" w:color="auto"/>
                    <w:left w:val="none" w:sz="0" w:space="0" w:color="auto"/>
                    <w:bottom w:val="none" w:sz="0" w:space="0" w:color="auto"/>
                    <w:right w:val="none" w:sz="0" w:space="0" w:color="auto"/>
                  </w:divBdr>
                  <w:divsChild>
                    <w:div w:id="19484684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14194711">
              <w:marLeft w:val="0"/>
              <w:marRight w:val="0"/>
              <w:marTop w:val="150"/>
              <w:marBottom w:val="150"/>
              <w:divBdr>
                <w:top w:val="none" w:sz="0" w:space="0" w:color="auto"/>
                <w:left w:val="none" w:sz="0" w:space="0" w:color="auto"/>
                <w:bottom w:val="none" w:sz="0" w:space="0" w:color="auto"/>
                <w:right w:val="none" w:sz="0" w:space="0" w:color="auto"/>
              </w:divBdr>
              <w:divsChild>
                <w:div w:id="443354644">
                  <w:marLeft w:val="300"/>
                  <w:marRight w:val="0"/>
                  <w:marTop w:val="75"/>
                  <w:marBottom w:val="0"/>
                  <w:divBdr>
                    <w:top w:val="none" w:sz="0" w:space="0" w:color="auto"/>
                    <w:left w:val="none" w:sz="0" w:space="0" w:color="auto"/>
                    <w:bottom w:val="none" w:sz="0" w:space="0" w:color="auto"/>
                    <w:right w:val="none" w:sz="0" w:space="0" w:color="auto"/>
                  </w:divBdr>
                </w:div>
                <w:div w:id="1880972812">
                  <w:marLeft w:val="300"/>
                  <w:marRight w:val="0"/>
                  <w:marTop w:val="75"/>
                  <w:marBottom w:val="0"/>
                  <w:divBdr>
                    <w:top w:val="none" w:sz="0" w:space="0" w:color="auto"/>
                    <w:left w:val="none" w:sz="0" w:space="0" w:color="auto"/>
                    <w:bottom w:val="none" w:sz="0" w:space="0" w:color="auto"/>
                    <w:right w:val="none" w:sz="0" w:space="0" w:color="auto"/>
                  </w:divBdr>
                  <w:divsChild>
                    <w:div w:id="446657269">
                      <w:marLeft w:val="750"/>
                      <w:marRight w:val="0"/>
                      <w:marTop w:val="0"/>
                      <w:marBottom w:val="0"/>
                      <w:divBdr>
                        <w:top w:val="none" w:sz="0" w:space="0" w:color="auto"/>
                        <w:left w:val="none" w:sz="0" w:space="0" w:color="auto"/>
                        <w:bottom w:val="none" w:sz="0" w:space="0" w:color="auto"/>
                        <w:right w:val="none" w:sz="0" w:space="0" w:color="auto"/>
                      </w:divBdr>
                    </w:div>
                    <w:div w:id="1071544845">
                      <w:marLeft w:val="750"/>
                      <w:marRight w:val="0"/>
                      <w:marTop w:val="0"/>
                      <w:marBottom w:val="0"/>
                      <w:divBdr>
                        <w:top w:val="none" w:sz="0" w:space="0" w:color="auto"/>
                        <w:left w:val="none" w:sz="0" w:space="0" w:color="auto"/>
                        <w:bottom w:val="none" w:sz="0" w:space="0" w:color="auto"/>
                        <w:right w:val="none" w:sz="0" w:space="0" w:color="auto"/>
                      </w:divBdr>
                    </w:div>
                  </w:divsChild>
                </w:div>
                <w:div w:id="546767336">
                  <w:marLeft w:val="300"/>
                  <w:marRight w:val="0"/>
                  <w:marTop w:val="75"/>
                  <w:marBottom w:val="0"/>
                  <w:divBdr>
                    <w:top w:val="none" w:sz="0" w:space="0" w:color="auto"/>
                    <w:left w:val="none" w:sz="0" w:space="0" w:color="auto"/>
                    <w:bottom w:val="none" w:sz="0" w:space="0" w:color="auto"/>
                    <w:right w:val="none" w:sz="0" w:space="0" w:color="auto"/>
                  </w:divBdr>
                  <w:divsChild>
                    <w:div w:id="76901715">
                      <w:marLeft w:val="750"/>
                      <w:marRight w:val="0"/>
                      <w:marTop w:val="0"/>
                      <w:marBottom w:val="0"/>
                      <w:divBdr>
                        <w:top w:val="none" w:sz="0" w:space="0" w:color="auto"/>
                        <w:left w:val="none" w:sz="0" w:space="0" w:color="auto"/>
                        <w:bottom w:val="none" w:sz="0" w:space="0" w:color="auto"/>
                        <w:right w:val="none" w:sz="0" w:space="0" w:color="auto"/>
                      </w:divBdr>
                    </w:div>
                  </w:divsChild>
                </w:div>
                <w:div w:id="255748928">
                  <w:marLeft w:val="300"/>
                  <w:marRight w:val="0"/>
                  <w:marTop w:val="75"/>
                  <w:marBottom w:val="0"/>
                  <w:divBdr>
                    <w:top w:val="none" w:sz="0" w:space="0" w:color="auto"/>
                    <w:left w:val="none" w:sz="0" w:space="0" w:color="auto"/>
                    <w:bottom w:val="none" w:sz="0" w:space="0" w:color="auto"/>
                    <w:right w:val="none" w:sz="0" w:space="0" w:color="auto"/>
                  </w:divBdr>
                  <w:divsChild>
                    <w:div w:id="496846933">
                      <w:marLeft w:val="750"/>
                      <w:marRight w:val="0"/>
                      <w:marTop w:val="0"/>
                      <w:marBottom w:val="0"/>
                      <w:divBdr>
                        <w:top w:val="none" w:sz="0" w:space="0" w:color="auto"/>
                        <w:left w:val="none" w:sz="0" w:space="0" w:color="auto"/>
                        <w:bottom w:val="none" w:sz="0" w:space="0" w:color="auto"/>
                        <w:right w:val="none" w:sz="0" w:space="0" w:color="auto"/>
                      </w:divBdr>
                    </w:div>
                  </w:divsChild>
                </w:div>
                <w:div w:id="1471166881">
                  <w:marLeft w:val="300"/>
                  <w:marRight w:val="0"/>
                  <w:marTop w:val="75"/>
                  <w:marBottom w:val="0"/>
                  <w:divBdr>
                    <w:top w:val="none" w:sz="0" w:space="0" w:color="auto"/>
                    <w:left w:val="none" w:sz="0" w:space="0" w:color="auto"/>
                    <w:bottom w:val="none" w:sz="0" w:space="0" w:color="auto"/>
                    <w:right w:val="none" w:sz="0" w:space="0" w:color="auto"/>
                  </w:divBdr>
                  <w:divsChild>
                    <w:div w:id="368141551">
                      <w:marLeft w:val="750"/>
                      <w:marRight w:val="0"/>
                      <w:marTop w:val="0"/>
                      <w:marBottom w:val="0"/>
                      <w:divBdr>
                        <w:top w:val="none" w:sz="0" w:space="0" w:color="auto"/>
                        <w:left w:val="none" w:sz="0" w:space="0" w:color="auto"/>
                        <w:bottom w:val="none" w:sz="0" w:space="0" w:color="auto"/>
                        <w:right w:val="none" w:sz="0" w:space="0" w:color="auto"/>
                      </w:divBdr>
                    </w:div>
                  </w:divsChild>
                </w:div>
                <w:div w:id="1169100882">
                  <w:marLeft w:val="300"/>
                  <w:marRight w:val="0"/>
                  <w:marTop w:val="75"/>
                  <w:marBottom w:val="0"/>
                  <w:divBdr>
                    <w:top w:val="none" w:sz="0" w:space="0" w:color="auto"/>
                    <w:left w:val="none" w:sz="0" w:space="0" w:color="auto"/>
                    <w:bottom w:val="none" w:sz="0" w:space="0" w:color="auto"/>
                    <w:right w:val="none" w:sz="0" w:space="0" w:color="auto"/>
                  </w:divBdr>
                  <w:divsChild>
                    <w:div w:id="1545017384">
                      <w:marLeft w:val="750"/>
                      <w:marRight w:val="0"/>
                      <w:marTop w:val="0"/>
                      <w:marBottom w:val="0"/>
                      <w:divBdr>
                        <w:top w:val="none" w:sz="0" w:space="0" w:color="auto"/>
                        <w:left w:val="none" w:sz="0" w:space="0" w:color="auto"/>
                        <w:bottom w:val="none" w:sz="0" w:space="0" w:color="auto"/>
                        <w:right w:val="none" w:sz="0" w:space="0" w:color="auto"/>
                      </w:divBdr>
                    </w:div>
                  </w:divsChild>
                </w:div>
                <w:div w:id="499081987">
                  <w:marLeft w:val="300"/>
                  <w:marRight w:val="0"/>
                  <w:marTop w:val="75"/>
                  <w:marBottom w:val="0"/>
                  <w:divBdr>
                    <w:top w:val="none" w:sz="0" w:space="0" w:color="auto"/>
                    <w:left w:val="none" w:sz="0" w:space="0" w:color="auto"/>
                    <w:bottom w:val="none" w:sz="0" w:space="0" w:color="auto"/>
                    <w:right w:val="none" w:sz="0" w:space="0" w:color="auto"/>
                  </w:divBdr>
                  <w:divsChild>
                    <w:div w:id="692610850">
                      <w:marLeft w:val="750"/>
                      <w:marRight w:val="0"/>
                      <w:marTop w:val="0"/>
                      <w:marBottom w:val="0"/>
                      <w:divBdr>
                        <w:top w:val="none" w:sz="0" w:space="0" w:color="auto"/>
                        <w:left w:val="none" w:sz="0" w:space="0" w:color="auto"/>
                        <w:bottom w:val="none" w:sz="0" w:space="0" w:color="auto"/>
                        <w:right w:val="none" w:sz="0" w:space="0" w:color="auto"/>
                      </w:divBdr>
                    </w:div>
                    <w:div w:id="449974280">
                      <w:marLeft w:val="750"/>
                      <w:marRight w:val="0"/>
                      <w:marTop w:val="0"/>
                      <w:marBottom w:val="0"/>
                      <w:divBdr>
                        <w:top w:val="none" w:sz="0" w:space="0" w:color="auto"/>
                        <w:left w:val="none" w:sz="0" w:space="0" w:color="auto"/>
                        <w:bottom w:val="none" w:sz="0" w:space="0" w:color="auto"/>
                        <w:right w:val="none" w:sz="0" w:space="0" w:color="auto"/>
                      </w:divBdr>
                    </w:div>
                  </w:divsChild>
                </w:div>
                <w:div w:id="260651342">
                  <w:marLeft w:val="300"/>
                  <w:marRight w:val="0"/>
                  <w:marTop w:val="75"/>
                  <w:marBottom w:val="0"/>
                  <w:divBdr>
                    <w:top w:val="none" w:sz="0" w:space="0" w:color="auto"/>
                    <w:left w:val="none" w:sz="0" w:space="0" w:color="auto"/>
                    <w:bottom w:val="none" w:sz="0" w:space="0" w:color="auto"/>
                    <w:right w:val="none" w:sz="0" w:space="0" w:color="auto"/>
                  </w:divBdr>
                </w:div>
                <w:div w:id="382674939">
                  <w:marLeft w:val="300"/>
                  <w:marRight w:val="0"/>
                  <w:marTop w:val="75"/>
                  <w:marBottom w:val="0"/>
                  <w:divBdr>
                    <w:top w:val="none" w:sz="0" w:space="0" w:color="auto"/>
                    <w:left w:val="none" w:sz="0" w:space="0" w:color="auto"/>
                    <w:bottom w:val="none" w:sz="0" w:space="0" w:color="auto"/>
                    <w:right w:val="none" w:sz="0" w:space="0" w:color="auto"/>
                  </w:divBdr>
                  <w:divsChild>
                    <w:div w:id="2004509765">
                      <w:marLeft w:val="750"/>
                      <w:marRight w:val="0"/>
                      <w:marTop w:val="0"/>
                      <w:marBottom w:val="0"/>
                      <w:divBdr>
                        <w:top w:val="none" w:sz="0" w:space="0" w:color="auto"/>
                        <w:left w:val="none" w:sz="0" w:space="0" w:color="auto"/>
                        <w:bottom w:val="none" w:sz="0" w:space="0" w:color="auto"/>
                        <w:right w:val="none" w:sz="0" w:space="0" w:color="auto"/>
                      </w:divBdr>
                    </w:div>
                    <w:div w:id="1072317949">
                      <w:marLeft w:val="750"/>
                      <w:marRight w:val="0"/>
                      <w:marTop w:val="0"/>
                      <w:marBottom w:val="0"/>
                      <w:divBdr>
                        <w:top w:val="none" w:sz="0" w:space="0" w:color="auto"/>
                        <w:left w:val="none" w:sz="0" w:space="0" w:color="auto"/>
                        <w:bottom w:val="none" w:sz="0" w:space="0" w:color="auto"/>
                        <w:right w:val="none" w:sz="0" w:space="0" w:color="auto"/>
                      </w:divBdr>
                    </w:div>
                  </w:divsChild>
                </w:div>
                <w:div w:id="407386622">
                  <w:marLeft w:val="300"/>
                  <w:marRight w:val="0"/>
                  <w:marTop w:val="75"/>
                  <w:marBottom w:val="0"/>
                  <w:divBdr>
                    <w:top w:val="none" w:sz="0" w:space="0" w:color="auto"/>
                    <w:left w:val="none" w:sz="0" w:space="0" w:color="auto"/>
                    <w:bottom w:val="none" w:sz="0" w:space="0" w:color="auto"/>
                    <w:right w:val="none" w:sz="0" w:space="0" w:color="auto"/>
                  </w:divBdr>
                  <w:divsChild>
                    <w:div w:id="1268535706">
                      <w:marLeft w:val="750"/>
                      <w:marRight w:val="0"/>
                      <w:marTop w:val="0"/>
                      <w:marBottom w:val="0"/>
                      <w:divBdr>
                        <w:top w:val="none" w:sz="0" w:space="0" w:color="auto"/>
                        <w:left w:val="none" w:sz="0" w:space="0" w:color="auto"/>
                        <w:bottom w:val="none" w:sz="0" w:space="0" w:color="auto"/>
                        <w:right w:val="none" w:sz="0" w:space="0" w:color="auto"/>
                      </w:divBdr>
                    </w:div>
                  </w:divsChild>
                </w:div>
                <w:div w:id="1129978950">
                  <w:marLeft w:val="300"/>
                  <w:marRight w:val="0"/>
                  <w:marTop w:val="75"/>
                  <w:marBottom w:val="0"/>
                  <w:divBdr>
                    <w:top w:val="none" w:sz="0" w:space="0" w:color="auto"/>
                    <w:left w:val="none" w:sz="0" w:space="0" w:color="auto"/>
                    <w:bottom w:val="none" w:sz="0" w:space="0" w:color="auto"/>
                    <w:right w:val="none" w:sz="0" w:space="0" w:color="auto"/>
                  </w:divBdr>
                  <w:divsChild>
                    <w:div w:id="1609123807">
                      <w:marLeft w:val="750"/>
                      <w:marRight w:val="0"/>
                      <w:marTop w:val="0"/>
                      <w:marBottom w:val="0"/>
                      <w:divBdr>
                        <w:top w:val="none" w:sz="0" w:space="0" w:color="auto"/>
                        <w:left w:val="none" w:sz="0" w:space="0" w:color="auto"/>
                        <w:bottom w:val="none" w:sz="0" w:space="0" w:color="auto"/>
                        <w:right w:val="none" w:sz="0" w:space="0" w:color="auto"/>
                      </w:divBdr>
                    </w:div>
                    <w:div w:id="1183668189">
                      <w:marLeft w:val="750"/>
                      <w:marRight w:val="0"/>
                      <w:marTop w:val="0"/>
                      <w:marBottom w:val="0"/>
                      <w:divBdr>
                        <w:top w:val="none" w:sz="0" w:space="0" w:color="auto"/>
                        <w:left w:val="none" w:sz="0" w:space="0" w:color="auto"/>
                        <w:bottom w:val="none" w:sz="0" w:space="0" w:color="auto"/>
                        <w:right w:val="none" w:sz="0" w:space="0" w:color="auto"/>
                      </w:divBdr>
                    </w:div>
                    <w:div w:id="1392459875">
                      <w:marLeft w:val="750"/>
                      <w:marRight w:val="0"/>
                      <w:marTop w:val="0"/>
                      <w:marBottom w:val="0"/>
                      <w:divBdr>
                        <w:top w:val="none" w:sz="0" w:space="0" w:color="auto"/>
                        <w:left w:val="none" w:sz="0" w:space="0" w:color="auto"/>
                        <w:bottom w:val="none" w:sz="0" w:space="0" w:color="auto"/>
                        <w:right w:val="none" w:sz="0" w:space="0" w:color="auto"/>
                      </w:divBdr>
                    </w:div>
                  </w:divsChild>
                </w:div>
                <w:div w:id="299842360">
                  <w:marLeft w:val="300"/>
                  <w:marRight w:val="0"/>
                  <w:marTop w:val="75"/>
                  <w:marBottom w:val="0"/>
                  <w:divBdr>
                    <w:top w:val="none" w:sz="0" w:space="0" w:color="auto"/>
                    <w:left w:val="none" w:sz="0" w:space="0" w:color="auto"/>
                    <w:bottom w:val="none" w:sz="0" w:space="0" w:color="auto"/>
                    <w:right w:val="none" w:sz="0" w:space="0" w:color="auto"/>
                  </w:divBdr>
                  <w:divsChild>
                    <w:div w:id="1144081967">
                      <w:marLeft w:val="750"/>
                      <w:marRight w:val="0"/>
                      <w:marTop w:val="0"/>
                      <w:marBottom w:val="0"/>
                      <w:divBdr>
                        <w:top w:val="none" w:sz="0" w:space="0" w:color="auto"/>
                        <w:left w:val="none" w:sz="0" w:space="0" w:color="auto"/>
                        <w:bottom w:val="none" w:sz="0" w:space="0" w:color="auto"/>
                        <w:right w:val="none" w:sz="0" w:space="0" w:color="auto"/>
                      </w:divBdr>
                    </w:div>
                  </w:divsChild>
                </w:div>
                <w:div w:id="586813997">
                  <w:marLeft w:val="300"/>
                  <w:marRight w:val="0"/>
                  <w:marTop w:val="75"/>
                  <w:marBottom w:val="0"/>
                  <w:divBdr>
                    <w:top w:val="none" w:sz="0" w:space="0" w:color="auto"/>
                    <w:left w:val="none" w:sz="0" w:space="0" w:color="auto"/>
                    <w:bottom w:val="none" w:sz="0" w:space="0" w:color="auto"/>
                    <w:right w:val="none" w:sz="0" w:space="0" w:color="auto"/>
                  </w:divBdr>
                  <w:divsChild>
                    <w:div w:id="2096587406">
                      <w:marLeft w:val="750"/>
                      <w:marRight w:val="0"/>
                      <w:marTop w:val="0"/>
                      <w:marBottom w:val="0"/>
                      <w:divBdr>
                        <w:top w:val="none" w:sz="0" w:space="0" w:color="auto"/>
                        <w:left w:val="none" w:sz="0" w:space="0" w:color="auto"/>
                        <w:bottom w:val="none" w:sz="0" w:space="0" w:color="auto"/>
                        <w:right w:val="none" w:sz="0" w:space="0" w:color="auto"/>
                      </w:divBdr>
                    </w:div>
                    <w:div w:id="356083756">
                      <w:marLeft w:val="750"/>
                      <w:marRight w:val="0"/>
                      <w:marTop w:val="0"/>
                      <w:marBottom w:val="0"/>
                      <w:divBdr>
                        <w:top w:val="none" w:sz="0" w:space="0" w:color="auto"/>
                        <w:left w:val="none" w:sz="0" w:space="0" w:color="auto"/>
                        <w:bottom w:val="none" w:sz="0" w:space="0" w:color="auto"/>
                        <w:right w:val="none" w:sz="0" w:space="0" w:color="auto"/>
                      </w:divBdr>
                    </w:div>
                    <w:div w:id="363946982">
                      <w:marLeft w:val="750"/>
                      <w:marRight w:val="0"/>
                      <w:marTop w:val="0"/>
                      <w:marBottom w:val="0"/>
                      <w:divBdr>
                        <w:top w:val="none" w:sz="0" w:space="0" w:color="auto"/>
                        <w:left w:val="none" w:sz="0" w:space="0" w:color="auto"/>
                        <w:bottom w:val="none" w:sz="0" w:space="0" w:color="auto"/>
                        <w:right w:val="none" w:sz="0" w:space="0" w:color="auto"/>
                      </w:divBdr>
                    </w:div>
                  </w:divsChild>
                </w:div>
                <w:div w:id="372118632">
                  <w:marLeft w:val="300"/>
                  <w:marRight w:val="0"/>
                  <w:marTop w:val="75"/>
                  <w:marBottom w:val="0"/>
                  <w:divBdr>
                    <w:top w:val="none" w:sz="0" w:space="0" w:color="auto"/>
                    <w:left w:val="none" w:sz="0" w:space="0" w:color="auto"/>
                    <w:bottom w:val="none" w:sz="0" w:space="0" w:color="auto"/>
                    <w:right w:val="none" w:sz="0" w:space="0" w:color="auto"/>
                  </w:divBdr>
                  <w:divsChild>
                    <w:div w:id="1699700196">
                      <w:marLeft w:val="750"/>
                      <w:marRight w:val="0"/>
                      <w:marTop w:val="0"/>
                      <w:marBottom w:val="0"/>
                      <w:divBdr>
                        <w:top w:val="none" w:sz="0" w:space="0" w:color="auto"/>
                        <w:left w:val="none" w:sz="0" w:space="0" w:color="auto"/>
                        <w:bottom w:val="none" w:sz="0" w:space="0" w:color="auto"/>
                        <w:right w:val="none" w:sz="0" w:space="0" w:color="auto"/>
                      </w:divBdr>
                    </w:div>
                  </w:divsChild>
                </w:div>
                <w:div w:id="1714500012">
                  <w:marLeft w:val="300"/>
                  <w:marRight w:val="0"/>
                  <w:marTop w:val="75"/>
                  <w:marBottom w:val="0"/>
                  <w:divBdr>
                    <w:top w:val="none" w:sz="0" w:space="0" w:color="auto"/>
                    <w:left w:val="none" w:sz="0" w:space="0" w:color="auto"/>
                    <w:bottom w:val="none" w:sz="0" w:space="0" w:color="auto"/>
                    <w:right w:val="none" w:sz="0" w:space="0" w:color="auto"/>
                  </w:divBdr>
                  <w:divsChild>
                    <w:div w:id="1772699492">
                      <w:marLeft w:val="750"/>
                      <w:marRight w:val="0"/>
                      <w:marTop w:val="0"/>
                      <w:marBottom w:val="0"/>
                      <w:divBdr>
                        <w:top w:val="none" w:sz="0" w:space="0" w:color="auto"/>
                        <w:left w:val="none" w:sz="0" w:space="0" w:color="auto"/>
                        <w:bottom w:val="none" w:sz="0" w:space="0" w:color="auto"/>
                        <w:right w:val="none" w:sz="0" w:space="0" w:color="auto"/>
                      </w:divBdr>
                    </w:div>
                    <w:div w:id="1880892334">
                      <w:marLeft w:val="750"/>
                      <w:marRight w:val="0"/>
                      <w:marTop w:val="0"/>
                      <w:marBottom w:val="0"/>
                      <w:divBdr>
                        <w:top w:val="none" w:sz="0" w:space="0" w:color="auto"/>
                        <w:left w:val="none" w:sz="0" w:space="0" w:color="auto"/>
                        <w:bottom w:val="none" w:sz="0" w:space="0" w:color="auto"/>
                        <w:right w:val="none" w:sz="0" w:space="0" w:color="auto"/>
                      </w:divBdr>
                    </w:div>
                  </w:divsChild>
                </w:div>
                <w:div w:id="656343945">
                  <w:marLeft w:val="300"/>
                  <w:marRight w:val="0"/>
                  <w:marTop w:val="75"/>
                  <w:marBottom w:val="0"/>
                  <w:divBdr>
                    <w:top w:val="none" w:sz="0" w:space="0" w:color="auto"/>
                    <w:left w:val="none" w:sz="0" w:space="0" w:color="auto"/>
                    <w:bottom w:val="none" w:sz="0" w:space="0" w:color="auto"/>
                    <w:right w:val="none" w:sz="0" w:space="0" w:color="auto"/>
                  </w:divBdr>
                  <w:divsChild>
                    <w:div w:id="542325268">
                      <w:marLeft w:val="750"/>
                      <w:marRight w:val="0"/>
                      <w:marTop w:val="0"/>
                      <w:marBottom w:val="0"/>
                      <w:divBdr>
                        <w:top w:val="none" w:sz="0" w:space="0" w:color="auto"/>
                        <w:left w:val="none" w:sz="0" w:space="0" w:color="auto"/>
                        <w:bottom w:val="none" w:sz="0" w:space="0" w:color="auto"/>
                        <w:right w:val="none" w:sz="0" w:space="0" w:color="auto"/>
                      </w:divBdr>
                    </w:div>
                  </w:divsChild>
                </w:div>
                <w:div w:id="294482456">
                  <w:marLeft w:val="300"/>
                  <w:marRight w:val="0"/>
                  <w:marTop w:val="75"/>
                  <w:marBottom w:val="0"/>
                  <w:divBdr>
                    <w:top w:val="none" w:sz="0" w:space="0" w:color="auto"/>
                    <w:left w:val="none" w:sz="0" w:space="0" w:color="auto"/>
                    <w:bottom w:val="none" w:sz="0" w:space="0" w:color="auto"/>
                    <w:right w:val="none" w:sz="0" w:space="0" w:color="auto"/>
                  </w:divBdr>
                  <w:divsChild>
                    <w:div w:id="710612146">
                      <w:marLeft w:val="750"/>
                      <w:marRight w:val="0"/>
                      <w:marTop w:val="0"/>
                      <w:marBottom w:val="0"/>
                      <w:divBdr>
                        <w:top w:val="none" w:sz="0" w:space="0" w:color="auto"/>
                        <w:left w:val="none" w:sz="0" w:space="0" w:color="auto"/>
                        <w:bottom w:val="none" w:sz="0" w:space="0" w:color="auto"/>
                        <w:right w:val="none" w:sz="0" w:space="0" w:color="auto"/>
                      </w:divBdr>
                    </w:div>
                  </w:divsChild>
                </w:div>
                <w:div w:id="1867869244">
                  <w:marLeft w:val="300"/>
                  <w:marRight w:val="0"/>
                  <w:marTop w:val="75"/>
                  <w:marBottom w:val="0"/>
                  <w:divBdr>
                    <w:top w:val="none" w:sz="0" w:space="0" w:color="auto"/>
                    <w:left w:val="none" w:sz="0" w:space="0" w:color="auto"/>
                    <w:bottom w:val="none" w:sz="0" w:space="0" w:color="auto"/>
                    <w:right w:val="none" w:sz="0" w:space="0" w:color="auto"/>
                  </w:divBdr>
                  <w:divsChild>
                    <w:div w:id="872037626">
                      <w:marLeft w:val="750"/>
                      <w:marRight w:val="0"/>
                      <w:marTop w:val="0"/>
                      <w:marBottom w:val="0"/>
                      <w:divBdr>
                        <w:top w:val="none" w:sz="0" w:space="0" w:color="auto"/>
                        <w:left w:val="none" w:sz="0" w:space="0" w:color="auto"/>
                        <w:bottom w:val="none" w:sz="0" w:space="0" w:color="auto"/>
                        <w:right w:val="none" w:sz="0" w:space="0" w:color="auto"/>
                      </w:divBdr>
                    </w:div>
                  </w:divsChild>
                </w:div>
                <w:div w:id="1649162253">
                  <w:marLeft w:val="300"/>
                  <w:marRight w:val="0"/>
                  <w:marTop w:val="75"/>
                  <w:marBottom w:val="0"/>
                  <w:divBdr>
                    <w:top w:val="none" w:sz="0" w:space="0" w:color="auto"/>
                    <w:left w:val="none" w:sz="0" w:space="0" w:color="auto"/>
                    <w:bottom w:val="none" w:sz="0" w:space="0" w:color="auto"/>
                    <w:right w:val="none" w:sz="0" w:space="0" w:color="auto"/>
                  </w:divBdr>
                </w:div>
                <w:div w:id="1771122246">
                  <w:marLeft w:val="300"/>
                  <w:marRight w:val="0"/>
                  <w:marTop w:val="75"/>
                  <w:marBottom w:val="0"/>
                  <w:divBdr>
                    <w:top w:val="none" w:sz="0" w:space="0" w:color="auto"/>
                    <w:left w:val="none" w:sz="0" w:space="0" w:color="auto"/>
                    <w:bottom w:val="none" w:sz="0" w:space="0" w:color="auto"/>
                    <w:right w:val="none" w:sz="0" w:space="0" w:color="auto"/>
                  </w:divBdr>
                </w:div>
                <w:div w:id="8994100">
                  <w:marLeft w:val="300"/>
                  <w:marRight w:val="0"/>
                  <w:marTop w:val="75"/>
                  <w:marBottom w:val="0"/>
                  <w:divBdr>
                    <w:top w:val="none" w:sz="0" w:space="0" w:color="auto"/>
                    <w:left w:val="none" w:sz="0" w:space="0" w:color="auto"/>
                    <w:bottom w:val="none" w:sz="0" w:space="0" w:color="auto"/>
                    <w:right w:val="none" w:sz="0" w:space="0" w:color="auto"/>
                  </w:divBdr>
                  <w:divsChild>
                    <w:div w:id="1302035241">
                      <w:marLeft w:val="750"/>
                      <w:marRight w:val="0"/>
                      <w:marTop w:val="0"/>
                      <w:marBottom w:val="0"/>
                      <w:divBdr>
                        <w:top w:val="none" w:sz="0" w:space="0" w:color="auto"/>
                        <w:left w:val="none" w:sz="0" w:space="0" w:color="auto"/>
                        <w:bottom w:val="none" w:sz="0" w:space="0" w:color="auto"/>
                        <w:right w:val="none" w:sz="0" w:space="0" w:color="auto"/>
                      </w:divBdr>
                    </w:div>
                    <w:div w:id="96874686">
                      <w:marLeft w:val="750"/>
                      <w:marRight w:val="0"/>
                      <w:marTop w:val="0"/>
                      <w:marBottom w:val="0"/>
                      <w:divBdr>
                        <w:top w:val="none" w:sz="0" w:space="0" w:color="auto"/>
                        <w:left w:val="none" w:sz="0" w:space="0" w:color="auto"/>
                        <w:bottom w:val="none" w:sz="0" w:space="0" w:color="auto"/>
                        <w:right w:val="none" w:sz="0" w:space="0" w:color="auto"/>
                      </w:divBdr>
                    </w:div>
                  </w:divsChild>
                </w:div>
                <w:div w:id="155583619">
                  <w:marLeft w:val="300"/>
                  <w:marRight w:val="0"/>
                  <w:marTop w:val="75"/>
                  <w:marBottom w:val="0"/>
                  <w:divBdr>
                    <w:top w:val="none" w:sz="0" w:space="0" w:color="auto"/>
                    <w:left w:val="none" w:sz="0" w:space="0" w:color="auto"/>
                    <w:bottom w:val="none" w:sz="0" w:space="0" w:color="auto"/>
                    <w:right w:val="none" w:sz="0" w:space="0" w:color="auto"/>
                  </w:divBdr>
                  <w:divsChild>
                    <w:div w:id="123694915">
                      <w:marLeft w:val="750"/>
                      <w:marRight w:val="0"/>
                      <w:marTop w:val="0"/>
                      <w:marBottom w:val="0"/>
                      <w:divBdr>
                        <w:top w:val="none" w:sz="0" w:space="0" w:color="auto"/>
                        <w:left w:val="none" w:sz="0" w:space="0" w:color="auto"/>
                        <w:bottom w:val="none" w:sz="0" w:space="0" w:color="auto"/>
                        <w:right w:val="none" w:sz="0" w:space="0" w:color="auto"/>
                      </w:divBdr>
                    </w:div>
                  </w:divsChild>
                </w:div>
                <w:div w:id="609318494">
                  <w:marLeft w:val="300"/>
                  <w:marRight w:val="0"/>
                  <w:marTop w:val="75"/>
                  <w:marBottom w:val="0"/>
                  <w:divBdr>
                    <w:top w:val="none" w:sz="0" w:space="0" w:color="auto"/>
                    <w:left w:val="none" w:sz="0" w:space="0" w:color="auto"/>
                    <w:bottom w:val="none" w:sz="0" w:space="0" w:color="auto"/>
                    <w:right w:val="none" w:sz="0" w:space="0" w:color="auto"/>
                  </w:divBdr>
                  <w:divsChild>
                    <w:div w:id="562066078">
                      <w:marLeft w:val="750"/>
                      <w:marRight w:val="0"/>
                      <w:marTop w:val="0"/>
                      <w:marBottom w:val="0"/>
                      <w:divBdr>
                        <w:top w:val="none" w:sz="0" w:space="0" w:color="auto"/>
                        <w:left w:val="none" w:sz="0" w:space="0" w:color="auto"/>
                        <w:bottom w:val="none" w:sz="0" w:space="0" w:color="auto"/>
                        <w:right w:val="none" w:sz="0" w:space="0" w:color="auto"/>
                      </w:divBdr>
                    </w:div>
                    <w:div w:id="983509193">
                      <w:marLeft w:val="750"/>
                      <w:marRight w:val="0"/>
                      <w:marTop w:val="0"/>
                      <w:marBottom w:val="0"/>
                      <w:divBdr>
                        <w:top w:val="none" w:sz="0" w:space="0" w:color="auto"/>
                        <w:left w:val="none" w:sz="0" w:space="0" w:color="auto"/>
                        <w:bottom w:val="none" w:sz="0" w:space="0" w:color="auto"/>
                        <w:right w:val="none" w:sz="0" w:space="0" w:color="auto"/>
                      </w:divBdr>
                    </w:div>
                    <w:div w:id="726998599">
                      <w:marLeft w:val="750"/>
                      <w:marRight w:val="0"/>
                      <w:marTop w:val="0"/>
                      <w:marBottom w:val="0"/>
                      <w:divBdr>
                        <w:top w:val="none" w:sz="0" w:space="0" w:color="auto"/>
                        <w:left w:val="none" w:sz="0" w:space="0" w:color="auto"/>
                        <w:bottom w:val="none" w:sz="0" w:space="0" w:color="auto"/>
                        <w:right w:val="none" w:sz="0" w:space="0" w:color="auto"/>
                      </w:divBdr>
                    </w:div>
                  </w:divsChild>
                </w:div>
                <w:div w:id="2057460389">
                  <w:marLeft w:val="300"/>
                  <w:marRight w:val="0"/>
                  <w:marTop w:val="75"/>
                  <w:marBottom w:val="0"/>
                  <w:divBdr>
                    <w:top w:val="none" w:sz="0" w:space="0" w:color="auto"/>
                    <w:left w:val="none" w:sz="0" w:space="0" w:color="auto"/>
                    <w:bottom w:val="none" w:sz="0" w:space="0" w:color="auto"/>
                    <w:right w:val="none" w:sz="0" w:space="0" w:color="auto"/>
                  </w:divBdr>
                  <w:divsChild>
                    <w:div w:id="822889767">
                      <w:marLeft w:val="750"/>
                      <w:marRight w:val="0"/>
                      <w:marTop w:val="0"/>
                      <w:marBottom w:val="0"/>
                      <w:divBdr>
                        <w:top w:val="none" w:sz="0" w:space="0" w:color="auto"/>
                        <w:left w:val="none" w:sz="0" w:space="0" w:color="auto"/>
                        <w:bottom w:val="none" w:sz="0" w:space="0" w:color="auto"/>
                        <w:right w:val="none" w:sz="0" w:space="0" w:color="auto"/>
                      </w:divBdr>
                    </w:div>
                  </w:divsChild>
                </w:div>
                <w:div w:id="1072198102">
                  <w:marLeft w:val="300"/>
                  <w:marRight w:val="0"/>
                  <w:marTop w:val="75"/>
                  <w:marBottom w:val="0"/>
                  <w:divBdr>
                    <w:top w:val="none" w:sz="0" w:space="0" w:color="auto"/>
                    <w:left w:val="none" w:sz="0" w:space="0" w:color="auto"/>
                    <w:bottom w:val="none" w:sz="0" w:space="0" w:color="auto"/>
                    <w:right w:val="none" w:sz="0" w:space="0" w:color="auto"/>
                  </w:divBdr>
                  <w:divsChild>
                    <w:div w:id="163741361">
                      <w:marLeft w:val="750"/>
                      <w:marRight w:val="0"/>
                      <w:marTop w:val="0"/>
                      <w:marBottom w:val="0"/>
                      <w:divBdr>
                        <w:top w:val="none" w:sz="0" w:space="0" w:color="auto"/>
                        <w:left w:val="none" w:sz="0" w:space="0" w:color="auto"/>
                        <w:bottom w:val="none" w:sz="0" w:space="0" w:color="auto"/>
                        <w:right w:val="none" w:sz="0" w:space="0" w:color="auto"/>
                      </w:divBdr>
                    </w:div>
                    <w:div w:id="108284769">
                      <w:marLeft w:val="750"/>
                      <w:marRight w:val="0"/>
                      <w:marTop w:val="0"/>
                      <w:marBottom w:val="0"/>
                      <w:divBdr>
                        <w:top w:val="none" w:sz="0" w:space="0" w:color="auto"/>
                        <w:left w:val="none" w:sz="0" w:space="0" w:color="auto"/>
                        <w:bottom w:val="none" w:sz="0" w:space="0" w:color="auto"/>
                        <w:right w:val="none" w:sz="0" w:space="0" w:color="auto"/>
                      </w:divBdr>
                    </w:div>
                    <w:div w:id="1852597046">
                      <w:marLeft w:val="750"/>
                      <w:marRight w:val="0"/>
                      <w:marTop w:val="0"/>
                      <w:marBottom w:val="0"/>
                      <w:divBdr>
                        <w:top w:val="none" w:sz="0" w:space="0" w:color="auto"/>
                        <w:left w:val="none" w:sz="0" w:space="0" w:color="auto"/>
                        <w:bottom w:val="none" w:sz="0" w:space="0" w:color="auto"/>
                        <w:right w:val="none" w:sz="0" w:space="0" w:color="auto"/>
                      </w:divBdr>
                    </w:div>
                  </w:divsChild>
                </w:div>
                <w:div w:id="443623287">
                  <w:marLeft w:val="300"/>
                  <w:marRight w:val="0"/>
                  <w:marTop w:val="75"/>
                  <w:marBottom w:val="0"/>
                  <w:divBdr>
                    <w:top w:val="none" w:sz="0" w:space="0" w:color="auto"/>
                    <w:left w:val="none" w:sz="0" w:space="0" w:color="auto"/>
                    <w:bottom w:val="none" w:sz="0" w:space="0" w:color="auto"/>
                    <w:right w:val="none" w:sz="0" w:space="0" w:color="auto"/>
                  </w:divBdr>
                  <w:divsChild>
                    <w:div w:id="1377705973">
                      <w:marLeft w:val="750"/>
                      <w:marRight w:val="0"/>
                      <w:marTop w:val="0"/>
                      <w:marBottom w:val="0"/>
                      <w:divBdr>
                        <w:top w:val="none" w:sz="0" w:space="0" w:color="auto"/>
                        <w:left w:val="none" w:sz="0" w:space="0" w:color="auto"/>
                        <w:bottom w:val="none" w:sz="0" w:space="0" w:color="auto"/>
                        <w:right w:val="none" w:sz="0" w:space="0" w:color="auto"/>
                      </w:divBdr>
                    </w:div>
                  </w:divsChild>
                </w:div>
                <w:div w:id="1992830249">
                  <w:marLeft w:val="300"/>
                  <w:marRight w:val="0"/>
                  <w:marTop w:val="75"/>
                  <w:marBottom w:val="0"/>
                  <w:divBdr>
                    <w:top w:val="none" w:sz="0" w:space="0" w:color="auto"/>
                    <w:left w:val="none" w:sz="0" w:space="0" w:color="auto"/>
                    <w:bottom w:val="none" w:sz="0" w:space="0" w:color="auto"/>
                    <w:right w:val="none" w:sz="0" w:space="0" w:color="auto"/>
                  </w:divBdr>
                  <w:divsChild>
                    <w:div w:id="225646574">
                      <w:marLeft w:val="750"/>
                      <w:marRight w:val="0"/>
                      <w:marTop w:val="0"/>
                      <w:marBottom w:val="0"/>
                      <w:divBdr>
                        <w:top w:val="none" w:sz="0" w:space="0" w:color="auto"/>
                        <w:left w:val="none" w:sz="0" w:space="0" w:color="auto"/>
                        <w:bottom w:val="none" w:sz="0" w:space="0" w:color="auto"/>
                        <w:right w:val="none" w:sz="0" w:space="0" w:color="auto"/>
                      </w:divBdr>
                    </w:div>
                    <w:div w:id="463549807">
                      <w:marLeft w:val="750"/>
                      <w:marRight w:val="0"/>
                      <w:marTop w:val="0"/>
                      <w:marBottom w:val="0"/>
                      <w:divBdr>
                        <w:top w:val="none" w:sz="0" w:space="0" w:color="auto"/>
                        <w:left w:val="none" w:sz="0" w:space="0" w:color="auto"/>
                        <w:bottom w:val="none" w:sz="0" w:space="0" w:color="auto"/>
                        <w:right w:val="none" w:sz="0" w:space="0" w:color="auto"/>
                      </w:divBdr>
                    </w:div>
                  </w:divsChild>
                </w:div>
                <w:div w:id="1108885945">
                  <w:marLeft w:val="300"/>
                  <w:marRight w:val="0"/>
                  <w:marTop w:val="75"/>
                  <w:marBottom w:val="0"/>
                  <w:divBdr>
                    <w:top w:val="none" w:sz="0" w:space="0" w:color="auto"/>
                    <w:left w:val="none" w:sz="0" w:space="0" w:color="auto"/>
                    <w:bottom w:val="none" w:sz="0" w:space="0" w:color="auto"/>
                    <w:right w:val="none" w:sz="0" w:space="0" w:color="auto"/>
                  </w:divBdr>
                  <w:divsChild>
                    <w:div w:id="191892446">
                      <w:marLeft w:val="750"/>
                      <w:marRight w:val="0"/>
                      <w:marTop w:val="0"/>
                      <w:marBottom w:val="0"/>
                      <w:divBdr>
                        <w:top w:val="none" w:sz="0" w:space="0" w:color="auto"/>
                        <w:left w:val="none" w:sz="0" w:space="0" w:color="auto"/>
                        <w:bottom w:val="none" w:sz="0" w:space="0" w:color="auto"/>
                        <w:right w:val="none" w:sz="0" w:space="0" w:color="auto"/>
                      </w:divBdr>
                    </w:div>
                  </w:divsChild>
                </w:div>
                <w:div w:id="376272397">
                  <w:marLeft w:val="300"/>
                  <w:marRight w:val="0"/>
                  <w:marTop w:val="75"/>
                  <w:marBottom w:val="0"/>
                  <w:divBdr>
                    <w:top w:val="none" w:sz="0" w:space="0" w:color="auto"/>
                    <w:left w:val="none" w:sz="0" w:space="0" w:color="auto"/>
                    <w:bottom w:val="none" w:sz="0" w:space="0" w:color="auto"/>
                    <w:right w:val="none" w:sz="0" w:space="0" w:color="auto"/>
                  </w:divBdr>
                  <w:divsChild>
                    <w:div w:id="1854302199">
                      <w:marLeft w:val="750"/>
                      <w:marRight w:val="0"/>
                      <w:marTop w:val="0"/>
                      <w:marBottom w:val="0"/>
                      <w:divBdr>
                        <w:top w:val="none" w:sz="0" w:space="0" w:color="auto"/>
                        <w:left w:val="none" w:sz="0" w:space="0" w:color="auto"/>
                        <w:bottom w:val="none" w:sz="0" w:space="0" w:color="auto"/>
                        <w:right w:val="none" w:sz="0" w:space="0" w:color="auto"/>
                      </w:divBdr>
                    </w:div>
                  </w:divsChild>
                </w:div>
                <w:div w:id="1006254085">
                  <w:marLeft w:val="300"/>
                  <w:marRight w:val="0"/>
                  <w:marTop w:val="75"/>
                  <w:marBottom w:val="0"/>
                  <w:divBdr>
                    <w:top w:val="none" w:sz="0" w:space="0" w:color="auto"/>
                    <w:left w:val="none" w:sz="0" w:space="0" w:color="auto"/>
                    <w:bottom w:val="none" w:sz="0" w:space="0" w:color="auto"/>
                    <w:right w:val="none" w:sz="0" w:space="0" w:color="auto"/>
                  </w:divBdr>
                  <w:divsChild>
                    <w:div w:id="1958021129">
                      <w:marLeft w:val="750"/>
                      <w:marRight w:val="0"/>
                      <w:marTop w:val="0"/>
                      <w:marBottom w:val="0"/>
                      <w:divBdr>
                        <w:top w:val="none" w:sz="0" w:space="0" w:color="auto"/>
                        <w:left w:val="none" w:sz="0" w:space="0" w:color="auto"/>
                        <w:bottom w:val="none" w:sz="0" w:space="0" w:color="auto"/>
                        <w:right w:val="none" w:sz="0" w:space="0" w:color="auto"/>
                      </w:divBdr>
                    </w:div>
                  </w:divsChild>
                </w:div>
                <w:div w:id="932475097">
                  <w:marLeft w:val="300"/>
                  <w:marRight w:val="0"/>
                  <w:marTop w:val="75"/>
                  <w:marBottom w:val="0"/>
                  <w:divBdr>
                    <w:top w:val="none" w:sz="0" w:space="0" w:color="auto"/>
                    <w:left w:val="none" w:sz="0" w:space="0" w:color="auto"/>
                    <w:bottom w:val="none" w:sz="0" w:space="0" w:color="auto"/>
                    <w:right w:val="none" w:sz="0" w:space="0" w:color="auto"/>
                  </w:divBdr>
                </w:div>
                <w:div w:id="1685402254">
                  <w:marLeft w:val="300"/>
                  <w:marRight w:val="0"/>
                  <w:marTop w:val="75"/>
                  <w:marBottom w:val="0"/>
                  <w:divBdr>
                    <w:top w:val="none" w:sz="0" w:space="0" w:color="auto"/>
                    <w:left w:val="none" w:sz="0" w:space="0" w:color="auto"/>
                    <w:bottom w:val="none" w:sz="0" w:space="0" w:color="auto"/>
                    <w:right w:val="none" w:sz="0" w:space="0" w:color="auto"/>
                  </w:divBdr>
                </w:div>
                <w:div w:id="1755935905">
                  <w:marLeft w:val="300"/>
                  <w:marRight w:val="0"/>
                  <w:marTop w:val="75"/>
                  <w:marBottom w:val="0"/>
                  <w:divBdr>
                    <w:top w:val="none" w:sz="0" w:space="0" w:color="auto"/>
                    <w:left w:val="none" w:sz="0" w:space="0" w:color="auto"/>
                    <w:bottom w:val="none" w:sz="0" w:space="0" w:color="auto"/>
                    <w:right w:val="none" w:sz="0" w:space="0" w:color="auto"/>
                  </w:divBdr>
                  <w:divsChild>
                    <w:div w:id="463885339">
                      <w:marLeft w:val="750"/>
                      <w:marRight w:val="0"/>
                      <w:marTop w:val="0"/>
                      <w:marBottom w:val="0"/>
                      <w:divBdr>
                        <w:top w:val="none" w:sz="0" w:space="0" w:color="auto"/>
                        <w:left w:val="none" w:sz="0" w:space="0" w:color="auto"/>
                        <w:bottom w:val="none" w:sz="0" w:space="0" w:color="auto"/>
                        <w:right w:val="none" w:sz="0" w:space="0" w:color="auto"/>
                      </w:divBdr>
                    </w:div>
                    <w:div w:id="1072432448">
                      <w:marLeft w:val="750"/>
                      <w:marRight w:val="0"/>
                      <w:marTop w:val="0"/>
                      <w:marBottom w:val="0"/>
                      <w:divBdr>
                        <w:top w:val="none" w:sz="0" w:space="0" w:color="auto"/>
                        <w:left w:val="none" w:sz="0" w:space="0" w:color="auto"/>
                        <w:bottom w:val="none" w:sz="0" w:space="0" w:color="auto"/>
                        <w:right w:val="none" w:sz="0" w:space="0" w:color="auto"/>
                      </w:divBdr>
                    </w:div>
                  </w:divsChild>
                </w:div>
                <w:div w:id="277298372">
                  <w:marLeft w:val="300"/>
                  <w:marRight w:val="0"/>
                  <w:marTop w:val="75"/>
                  <w:marBottom w:val="0"/>
                  <w:divBdr>
                    <w:top w:val="none" w:sz="0" w:space="0" w:color="auto"/>
                    <w:left w:val="none" w:sz="0" w:space="0" w:color="auto"/>
                    <w:bottom w:val="none" w:sz="0" w:space="0" w:color="auto"/>
                    <w:right w:val="none" w:sz="0" w:space="0" w:color="auto"/>
                  </w:divBdr>
                  <w:divsChild>
                    <w:div w:id="1588809424">
                      <w:marLeft w:val="750"/>
                      <w:marRight w:val="0"/>
                      <w:marTop w:val="0"/>
                      <w:marBottom w:val="0"/>
                      <w:divBdr>
                        <w:top w:val="none" w:sz="0" w:space="0" w:color="auto"/>
                        <w:left w:val="none" w:sz="0" w:space="0" w:color="auto"/>
                        <w:bottom w:val="none" w:sz="0" w:space="0" w:color="auto"/>
                        <w:right w:val="none" w:sz="0" w:space="0" w:color="auto"/>
                      </w:divBdr>
                    </w:div>
                  </w:divsChild>
                </w:div>
                <w:div w:id="555048796">
                  <w:marLeft w:val="300"/>
                  <w:marRight w:val="0"/>
                  <w:marTop w:val="75"/>
                  <w:marBottom w:val="0"/>
                  <w:divBdr>
                    <w:top w:val="none" w:sz="0" w:space="0" w:color="auto"/>
                    <w:left w:val="none" w:sz="0" w:space="0" w:color="auto"/>
                    <w:bottom w:val="none" w:sz="0" w:space="0" w:color="auto"/>
                    <w:right w:val="none" w:sz="0" w:space="0" w:color="auto"/>
                  </w:divBdr>
                  <w:divsChild>
                    <w:div w:id="1144739704">
                      <w:marLeft w:val="750"/>
                      <w:marRight w:val="0"/>
                      <w:marTop w:val="0"/>
                      <w:marBottom w:val="0"/>
                      <w:divBdr>
                        <w:top w:val="none" w:sz="0" w:space="0" w:color="auto"/>
                        <w:left w:val="none" w:sz="0" w:space="0" w:color="auto"/>
                        <w:bottom w:val="none" w:sz="0" w:space="0" w:color="auto"/>
                        <w:right w:val="none" w:sz="0" w:space="0" w:color="auto"/>
                      </w:divBdr>
                    </w:div>
                    <w:div w:id="1057822777">
                      <w:marLeft w:val="750"/>
                      <w:marRight w:val="0"/>
                      <w:marTop w:val="0"/>
                      <w:marBottom w:val="0"/>
                      <w:divBdr>
                        <w:top w:val="none" w:sz="0" w:space="0" w:color="auto"/>
                        <w:left w:val="none" w:sz="0" w:space="0" w:color="auto"/>
                        <w:bottom w:val="none" w:sz="0" w:space="0" w:color="auto"/>
                        <w:right w:val="none" w:sz="0" w:space="0" w:color="auto"/>
                      </w:divBdr>
                    </w:div>
                    <w:div w:id="1474592658">
                      <w:marLeft w:val="750"/>
                      <w:marRight w:val="0"/>
                      <w:marTop w:val="0"/>
                      <w:marBottom w:val="0"/>
                      <w:divBdr>
                        <w:top w:val="none" w:sz="0" w:space="0" w:color="auto"/>
                        <w:left w:val="none" w:sz="0" w:space="0" w:color="auto"/>
                        <w:bottom w:val="none" w:sz="0" w:space="0" w:color="auto"/>
                        <w:right w:val="none" w:sz="0" w:space="0" w:color="auto"/>
                      </w:divBdr>
                    </w:div>
                  </w:divsChild>
                </w:div>
                <w:div w:id="1589149255">
                  <w:marLeft w:val="300"/>
                  <w:marRight w:val="0"/>
                  <w:marTop w:val="75"/>
                  <w:marBottom w:val="0"/>
                  <w:divBdr>
                    <w:top w:val="none" w:sz="0" w:space="0" w:color="auto"/>
                    <w:left w:val="none" w:sz="0" w:space="0" w:color="auto"/>
                    <w:bottom w:val="none" w:sz="0" w:space="0" w:color="auto"/>
                    <w:right w:val="none" w:sz="0" w:space="0" w:color="auto"/>
                  </w:divBdr>
                  <w:divsChild>
                    <w:div w:id="1713768094">
                      <w:marLeft w:val="750"/>
                      <w:marRight w:val="0"/>
                      <w:marTop w:val="0"/>
                      <w:marBottom w:val="0"/>
                      <w:divBdr>
                        <w:top w:val="none" w:sz="0" w:space="0" w:color="auto"/>
                        <w:left w:val="none" w:sz="0" w:space="0" w:color="auto"/>
                        <w:bottom w:val="none" w:sz="0" w:space="0" w:color="auto"/>
                        <w:right w:val="none" w:sz="0" w:space="0" w:color="auto"/>
                      </w:divBdr>
                    </w:div>
                  </w:divsChild>
                </w:div>
                <w:div w:id="859320562">
                  <w:marLeft w:val="300"/>
                  <w:marRight w:val="0"/>
                  <w:marTop w:val="75"/>
                  <w:marBottom w:val="0"/>
                  <w:divBdr>
                    <w:top w:val="none" w:sz="0" w:space="0" w:color="auto"/>
                    <w:left w:val="none" w:sz="0" w:space="0" w:color="auto"/>
                    <w:bottom w:val="none" w:sz="0" w:space="0" w:color="auto"/>
                    <w:right w:val="none" w:sz="0" w:space="0" w:color="auto"/>
                  </w:divBdr>
                  <w:divsChild>
                    <w:div w:id="404717528">
                      <w:marLeft w:val="750"/>
                      <w:marRight w:val="0"/>
                      <w:marTop w:val="0"/>
                      <w:marBottom w:val="0"/>
                      <w:divBdr>
                        <w:top w:val="none" w:sz="0" w:space="0" w:color="auto"/>
                        <w:left w:val="none" w:sz="0" w:space="0" w:color="auto"/>
                        <w:bottom w:val="none" w:sz="0" w:space="0" w:color="auto"/>
                        <w:right w:val="none" w:sz="0" w:space="0" w:color="auto"/>
                      </w:divBdr>
                    </w:div>
                    <w:div w:id="872767221">
                      <w:marLeft w:val="750"/>
                      <w:marRight w:val="0"/>
                      <w:marTop w:val="0"/>
                      <w:marBottom w:val="0"/>
                      <w:divBdr>
                        <w:top w:val="none" w:sz="0" w:space="0" w:color="auto"/>
                        <w:left w:val="none" w:sz="0" w:space="0" w:color="auto"/>
                        <w:bottom w:val="none" w:sz="0" w:space="0" w:color="auto"/>
                        <w:right w:val="none" w:sz="0" w:space="0" w:color="auto"/>
                      </w:divBdr>
                    </w:div>
                    <w:div w:id="2147238651">
                      <w:marLeft w:val="750"/>
                      <w:marRight w:val="0"/>
                      <w:marTop w:val="0"/>
                      <w:marBottom w:val="0"/>
                      <w:divBdr>
                        <w:top w:val="none" w:sz="0" w:space="0" w:color="auto"/>
                        <w:left w:val="none" w:sz="0" w:space="0" w:color="auto"/>
                        <w:bottom w:val="none" w:sz="0" w:space="0" w:color="auto"/>
                        <w:right w:val="none" w:sz="0" w:space="0" w:color="auto"/>
                      </w:divBdr>
                    </w:div>
                  </w:divsChild>
                </w:div>
                <w:div w:id="788739597">
                  <w:marLeft w:val="300"/>
                  <w:marRight w:val="0"/>
                  <w:marTop w:val="75"/>
                  <w:marBottom w:val="0"/>
                  <w:divBdr>
                    <w:top w:val="none" w:sz="0" w:space="0" w:color="auto"/>
                    <w:left w:val="none" w:sz="0" w:space="0" w:color="auto"/>
                    <w:bottom w:val="none" w:sz="0" w:space="0" w:color="auto"/>
                    <w:right w:val="none" w:sz="0" w:space="0" w:color="auto"/>
                  </w:divBdr>
                  <w:divsChild>
                    <w:div w:id="1001540931">
                      <w:marLeft w:val="750"/>
                      <w:marRight w:val="0"/>
                      <w:marTop w:val="0"/>
                      <w:marBottom w:val="0"/>
                      <w:divBdr>
                        <w:top w:val="none" w:sz="0" w:space="0" w:color="auto"/>
                        <w:left w:val="none" w:sz="0" w:space="0" w:color="auto"/>
                        <w:bottom w:val="none" w:sz="0" w:space="0" w:color="auto"/>
                        <w:right w:val="none" w:sz="0" w:space="0" w:color="auto"/>
                      </w:divBdr>
                    </w:div>
                  </w:divsChild>
                </w:div>
                <w:div w:id="288240524">
                  <w:marLeft w:val="300"/>
                  <w:marRight w:val="0"/>
                  <w:marTop w:val="75"/>
                  <w:marBottom w:val="0"/>
                  <w:divBdr>
                    <w:top w:val="none" w:sz="0" w:space="0" w:color="auto"/>
                    <w:left w:val="none" w:sz="0" w:space="0" w:color="auto"/>
                    <w:bottom w:val="none" w:sz="0" w:space="0" w:color="auto"/>
                    <w:right w:val="none" w:sz="0" w:space="0" w:color="auto"/>
                  </w:divBdr>
                  <w:divsChild>
                    <w:div w:id="613439698">
                      <w:marLeft w:val="750"/>
                      <w:marRight w:val="0"/>
                      <w:marTop w:val="0"/>
                      <w:marBottom w:val="0"/>
                      <w:divBdr>
                        <w:top w:val="none" w:sz="0" w:space="0" w:color="auto"/>
                        <w:left w:val="none" w:sz="0" w:space="0" w:color="auto"/>
                        <w:bottom w:val="none" w:sz="0" w:space="0" w:color="auto"/>
                        <w:right w:val="none" w:sz="0" w:space="0" w:color="auto"/>
                      </w:divBdr>
                    </w:div>
                    <w:div w:id="83962523">
                      <w:marLeft w:val="750"/>
                      <w:marRight w:val="0"/>
                      <w:marTop w:val="0"/>
                      <w:marBottom w:val="0"/>
                      <w:divBdr>
                        <w:top w:val="none" w:sz="0" w:space="0" w:color="auto"/>
                        <w:left w:val="none" w:sz="0" w:space="0" w:color="auto"/>
                        <w:bottom w:val="none" w:sz="0" w:space="0" w:color="auto"/>
                        <w:right w:val="none" w:sz="0" w:space="0" w:color="auto"/>
                      </w:divBdr>
                    </w:div>
                  </w:divsChild>
                </w:div>
                <w:div w:id="1392540676">
                  <w:marLeft w:val="300"/>
                  <w:marRight w:val="0"/>
                  <w:marTop w:val="75"/>
                  <w:marBottom w:val="0"/>
                  <w:divBdr>
                    <w:top w:val="none" w:sz="0" w:space="0" w:color="auto"/>
                    <w:left w:val="none" w:sz="0" w:space="0" w:color="auto"/>
                    <w:bottom w:val="none" w:sz="0" w:space="0" w:color="auto"/>
                    <w:right w:val="none" w:sz="0" w:space="0" w:color="auto"/>
                  </w:divBdr>
                  <w:divsChild>
                    <w:div w:id="698747640">
                      <w:marLeft w:val="750"/>
                      <w:marRight w:val="0"/>
                      <w:marTop w:val="0"/>
                      <w:marBottom w:val="0"/>
                      <w:divBdr>
                        <w:top w:val="none" w:sz="0" w:space="0" w:color="auto"/>
                        <w:left w:val="none" w:sz="0" w:space="0" w:color="auto"/>
                        <w:bottom w:val="none" w:sz="0" w:space="0" w:color="auto"/>
                        <w:right w:val="none" w:sz="0" w:space="0" w:color="auto"/>
                      </w:divBdr>
                    </w:div>
                  </w:divsChild>
                </w:div>
                <w:div w:id="586353885">
                  <w:marLeft w:val="300"/>
                  <w:marRight w:val="0"/>
                  <w:marTop w:val="75"/>
                  <w:marBottom w:val="0"/>
                  <w:divBdr>
                    <w:top w:val="none" w:sz="0" w:space="0" w:color="auto"/>
                    <w:left w:val="none" w:sz="0" w:space="0" w:color="auto"/>
                    <w:bottom w:val="none" w:sz="0" w:space="0" w:color="auto"/>
                    <w:right w:val="none" w:sz="0" w:space="0" w:color="auto"/>
                  </w:divBdr>
                  <w:divsChild>
                    <w:div w:id="1701708487">
                      <w:marLeft w:val="750"/>
                      <w:marRight w:val="0"/>
                      <w:marTop w:val="0"/>
                      <w:marBottom w:val="0"/>
                      <w:divBdr>
                        <w:top w:val="none" w:sz="0" w:space="0" w:color="auto"/>
                        <w:left w:val="none" w:sz="0" w:space="0" w:color="auto"/>
                        <w:bottom w:val="none" w:sz="0" w:space="0" w:color="auto"/>
                        <w:right w:val="none" w:sz="0" w:space="0" w:color="auto"/>
                      </w:divBdr>
                    </w:div>
                  </w:divsChild>
                </w:div>
                <w:div w:id="1573352482">
                  <w:marLeft w:val="300"/>
                  <w:marRight w:val="0"/>
                  <w:marTop w:val="75"/>
                  <w:marBottom w:val="0"/>
                  <w:divBdr>
                    <w:top w:val="none" w:sz="0" w:space="0" w:color="auto"/>
                    <w:left w:val="none" w:sz="0" w:space="0" w:color="auto"/>
                    <w:bottom w:val="none" w:sz="0" w:space="0" w:color="auto"/>
                    <w:right w:val="none" w:sz="0" w:space="0" w:color="auto"/>
                  </w:divBdr>
                  <w:divsChild>
                    <w:div w:id="1980258653">
                      <w:marLeft w:val="750"/>
                      <w:marRight w:val="0"/>
                      <w:marTop w:val="0"/>
                      <w:marBottom w:val="0"/>
                      <w:divBdr>
                        <w:top w:val="none" w:sz="0" w:space="0" w:color="auto"/>
                        <w:left w:val="none" w:sz="0" w:space="0" w:color="auto"/>
                        <w:bottom w:val="none" w:sz="0" w:space="0" w:color="auto"/>
                        <w:right w:val="none" w:sz="0" w:space="0" w:color="auto"/>
                      </w:divBdr>
                    </w:div>
                  </w:divsChild>
                </w:div>
                <w:div w:id="1744571066">
                  <w:marLeft w:val="300"/>
                  <w:marRight w:val="0"/>
                  <w:marTop w:val="75"/>
                  <w:marBottom w:val="0"/>
                  <w:divBdr>
                    <w:top w:val="none" w:sz="0" w:space="0" w:color="auto"/>
                    <w:left w:val="none" w:sz="0" w:space="0" w:color="auto"/>
                    <w:bottom w:val="none" w:sz="0" w:space="0" w:color="auto"/>
                    <w:right w:val="none" w:sz="0" w:space="0" w:color="auto"/>
                  </w:divBdr>
                </w:div>
                <w:div w:id="211701049">
                  <w:marLeft w:val="300"/>
                  <w:marRight w:val="0"/>
                  <w:marTop w:val="75"/>
                  <w:marBottom w:val="0"/>
                  <w:divBdr>
                    <w:top w:val="none" w:sz="0" w:space="0" w:color="auto"/>
                    <w:left w:val="none" w:sz="0" w:space="0" w:color="auto"/>
                    <w:bottom w:val="none" w:sz="0" w:space="0" w:color="auto"/>
                    <w:right w:val="none" w:sz="0" w:space="0" w:color="auto"/>
                  </w:divBdr>
                </w:div>
                <w:div w:id="510338144">
                  <w:marLeft w:val="300"/>
                  <w:marRight w:val="0"/>
                  <w:marTop w:val="75"/>
                  <w:marBottom w:val="0"/>
                  <w:divBdr>
                    <w:top w:val="none" w:sz="0" w:space="0" w:color="auto"/>
                    <w:left w:val="none" w:sz="0" w:space="0" w:color="auto"/>
                    <w:bottom w:val="none" w:sz="0" w:space="0" w:color="auto"/>
                    <w:right w:val="none" w:sz="0" w:space="0" w:color="auto"/>
                  </w:divBdr>
                  <w:divsChild>
                    <w:div w:id="552231470">
                      <w:marLeft w:val="750"/>
                      <w:marRight w:val="0"/>
                      <w:marTop w:val="0"/>
                      <w:marBottom w:val="0"/>
                      <w:divBdr>
                        <w:top w:val="none" w:sz="0" w:space="0" w:color="auto"/>
                        <w:left w:val="none" w:sz="0" w:space="0" w:color="auto"/>
                        <w:bottom w:val="none" w:sz="0" w:space="0" w:color="auto"/>
                        <w:right w:val="none" w:sz="0" w:space="0" w:color="auto"/>
                      </w:divBdr>
                    </w:div>
                    <w:div w:id="749548018">
                      <w:marLeft w:val="750"/>
                      <w:marRight w:val="0"/>
                      <w:marTop w:val="0"/>
                      <w:marBottom w:val="0"/>
                      <w:divBdr>
                        <w:top w:val="none" w:sz="0" w:space="0" w:color="auto"/>
                        <w:left w:val="none" w:sz="0" w:space="0" w:color="auto"/>
                        <w:bottom w:val="none" w:sz="0" w:space="0" w:color="auto"/>
                        <w:right w:val="none" w:sz="0" w:space="0" w:color="auto"/>
                      </w:divBdr>
                    </w:div>
                  </w:divsChild>
                </w:div>
                <w:div w:id="57216415">
                  <w:marLeft w:val="300"/>
                  <w:marRight w:val="0"/>
                  <w:marTop w:val="75"/>
                  <w:marBottom w:val="0"/>
                  <w:divBdr>
                    <w:top w:val="none" w:sz="0" w:space="0" w:color="auto"/>
                    <w:left w:val="none" w:sz="0" w:space="0" w:color="auto"/>
                    <w:bottom w:val="none" w:sz="0" w:space="0" w:color="auto"/>
                    <w:right w:val="none" w:sz="0" w:space="0" w:color="auto"/>
                  </w:divBdr>
                  <w:divsChild>
                    <w:div w:id="1997342557">
                      <w:marLeft w:val="750"/>
                      <w:marRight w:val="0"/>
                      <w:marTop w:val="0"/>
                      <w:marBottom w:val="0"/>
                      <w:divBdr>
                        <w:top w:val="none" w:sz="0" w:space="0" w:color="auto"/>
                        <w:left w:val="none" w:sz="0" w:space="0" w:color="auto"/>
                        <w:bottom w:val="none" w:sz="0" w:space="0" w:color="auto"/>
                        <w:right w:val="none" w:sz="0" w:space="0" w:color="auto"/>
                      </w:divBdr>
                    </w:div>
                  </w:divsChild>
                </w:div>
                <w:div w:id="538052052">
                  <w:marLeft w:val="300"/>
                  <w:marRight w:val="0"/>
                  <w:marTop w:val="75"/>
                  <w:marBottom w:val="0"/>
                  <w:divBdr>
                    <w:top w:val="none" w:sz="0" w:space="0" w:color="auto"/>
                    <w:left w:val="none" w:sz="0" w:space="0" w:color="auto"/>
                    <w:bottom w:val="none" w:sz="0" w:space="0" w:color="auto"/>
                    <w:right w:val="none" w:sz="0" w:space="0" w:color="auto"/>
                  </w:divBdr>
                  <w:divsChild>
                    <w:div w:id="165289125">
                      <w:marLeft w:val="750"/>
                      <w:marRight w:val="0"/>
                      <w:marTop w:val="0"/>
                      <w:marBottom w:val="0"/>
                      <w:divBdr>
                        <w:top w:val="none" w:sz="0" w:space="0" w:color="auto"/>
                        <w:left w:val="none" w:sz="0" w:space="0" w:color="auto"/>
                        <w:bottom w:val="none" w:sz="0" w:space="0" w:color="auto"/>
                        <w:right w:val="none" w:sz="0" w:space="0" w:color="auto"/>
                      </w:divBdr>
                    </w:div>
                    <w:div w:id="1819230094">
                      <w:marLeft w:val="750"/>
                      <w:marRight w:val="0"/>
                      <w:marTop w:val="0"/>
                      <w:marBottom w:val="0"/>
                      <w:divBdr>
                        <w:top w:val="none" w:sz="0" w:space="0" w:color="auto"/>
                        <w:left w:val="none" w:sz="0" w:space="0" w:color="auto"/>
                        <w:bottom w:val="none" w:sz="0" w:space="0" w:color="auto"/>
                        <w:right w:val="none" w:sz="0" w:space="0" w:color="auto"/>
                      </w:divBdr>
                    </w:div>
                    <w:div w:id="1405569257">
                      <w:marLeft w:val="750"/>
                      <w:marRight w:val="0"/>
                      <w:marTop w:val="0"/>
                      <w:marBottom w:val="0"/>
                      <w:divBdr>
                        <w:top w:val="none" w:sz="0" w:space="0" w:color="auto"/>
                        <w:left w:val="none" w:sz="0" w:space="0" w:color="auto"/>
                        <w:bottom w:val="none" w:sz="0" w:space="0" w:color="auto"/>
                        <w:right w:val="none" w:sz="0" w:space="0" w:color="auto"/>
                      </w:divBdr>
                    </w:div>
                  </w:divsChild>
                </w:div>
                <w:div w:id="1413432638">
                  <w:marLeft w:val="300"/>
                  <w:marRight w:val="0"/>
                  <w:marTop w:val="75"/>
                  <w:marBottom w:val="0"/>
                  <w:divBdr>
                    <w:top w:val="none" w:sz="0" w:space="0" w:color="auto"/>
                    <w:left w:val="none" w:sz="0" w:space="0" w:color="auto"/>
                    <w:bottom w:val="none" w:sz="0" w:space="0" w:color="auto"/>
                    <w:right w:val="none" w:sz="0" w:space="0" w:color="auto"/>
                  </w:divBdr>
                  <w:divsChild>
                    <w:div w:id="851527834">
                      <w:marLeft w:val="750"/>
                      <w:marRight w:val="0"/>
                      <w:marTop w:val="0"/>
                      <w:marBottom w:val="0"/>
                      <w:divBdr>
                        <w:top w:val="none" w:sz="0" w:space="0" w:color="auto"/>
                        <w:left w:val="none" w:sz="0" w:space="0" w:color="auto"/>
                        <w:bottom w:val="none" w:sz="0" w:space="0" w:color="auto"/>
                        <w:right w:val="none" w:sz="0" w:space="0" w:color="auto"/>
                      </w:divBdr>
                    </w:div>
                  </w:divsChild>
                </w:div>
                <w:div w:id="533343825">
                  <w:marLeft w:val="300"/>
                  <w:marRight w:val="0"/>
                  <w:marTop w:val="75"/>
                  <w:marBottom w:val="0"/>
                  <w:divBdr>
                    <w:top w:val="none" w:sz="0" w:space="0" w:color="auto"/>
                    <w:left w:val="none" w:sz="0" w:space="0" w:color="auto"/>
                    <w:bottom w:val="none" w:sz="0" w:space="0" w:color="auto"/>
                    <w:right w:val="none" w:sz="0" w:space="0" w:color="auto"/>
                  </w:divBdr>
                  <w:divsChild>
                    <w:div w:id="2031301502">
                      <w:marLeft w:val="750"/>
                      <w:marRight w:val="0"/>
                      <w:marTop w:val="0"/>
                      <w:marBottom w:val="0"/>
                      <w:divBdr>
                        <w:top w:val="none" w:sz="0" w:space="0" w:color="auto"/>
                        <w:left w:val="none" w:sz="0" w:space="0" w:color="auto"/>
                        <w:bottom w:val="none" w:sz="0" w:space="0" w:color="auto"/>
                        <w:right w:val="none" w:sz="0" w:space="0" w:color="auto"/>
                      </w:divBdr>
                    </w:div>
                    <w:div w:id="142888513">
                      <w:marLeft w:val="750"/>
                      <w:marRight w:val="0"/>
                      <w:marTop w:val="0"/>
                      <w:marBottom w:val="0"/>
                      <w:divBdr>
                        <w:top w:val="none" w:sz="0" w:space="0" w:color="auto"/>
                        <w:left w:val="none" w:sz="0" w:space="0" w:color="auto"/>
                        <w:bottom w:val="none" w:sz="0" w:space="0" w:color="auto"/>
                        <w:right w:val="none" w:sz="0" w:space="0" w:color="auto"/>
                      </w:divBdr>
                    </w:div>
                    <w:div w:id="1134373298">
                      <w:marLeft w:val="750"/>
                      <w:marRight w:val="0"/>
                      <w:marTop w:val="0"/>
                      <w:marBottom w:val="0"/>
                      <w:divBdr>
                        <w:top w:val="none" w:sz="0" w:space="0" w:color="auto"/>
                        <w:left w:val="none" w:sz="0" w:space="0" w:color="auto"/>
                        <w:bottom w:val="none" w:sz="0" w:space="0" w:color="auto"/>
                        <w:right w:val="none" w:sz="0" w:space="0" w:color="auto"/>
                      </w:divBdr>
                    </w:div>
                  </w:divsChild>
                </w:div>
                <w:div w:id="1693804312">
                  <w:marLeft w:val="300"/>
                  <w:marRight w:val="0"/>
                  <w:marTop w:val="75"/>
                  <w:marBottom w:val="0"/>
                  <w:divBdr>
                    <w:top w:val="none" w:sz="0" w:space="0" w:color="auto"/>
                    <w:left w:val="none" w:sz="0" w:space="0" w:color="auto"/>
                    <w:bottom w:val="none" w:sz="0" w:space="0" w:color="auto"/>
                    <w:right w:val="none" w:sz="0" w:space="0" w:color="auto"/>
                  </w:divBdr>
                  <w:divsChild>
                    <w:div w:id="1916622807">
                      <w:marLeft w:val="750"/>
                      <w:marRight w:val="0"/>
                      <w:marTop w:val="0"/>
                      <w:marBottom w:val="0"/>
                      <w:divBdr>
                        <w:top w:val="none" w:sz="0" w:space="0" w:color="auto"/>
                        <w:left w:val="none" w:sz="0" w:space="0" w:color="auto"/>
                        <w:bottom w:val="none" w:sz="0" w:space="0" w:color="auto"/>
                        <w:right w:val="none" w:sz="0" w:space="0" w:color="auto"/>
                      </w:divBdr>
                    </w:div>
                  </w:divsChild>
                </w:div>
                <w:div w:id="1570846219">
                  <w:marLeft w:val="300"/>
                  <w:marRight w:val="0"/>
                  <w:marTop w:val="75"/>
                  <w:marBottom w:val="0"/>
                  <w:divBdr>
                    <w:top w:val="none" w:sz="0" w:space="0" w:color="auto"/>
                    <w:left w:val="none" w:sz="0" w:space="0" w:color="auto"/>
                    <w:bottom w:val="none" w:sz="0" w:space="0" w:color="auto"/>
                    <w:right w:val="none" w:sz="0" w:space="0" w:color="auto"/>
                  </w:divBdr>
                  <w:divsChild>
                    <w:div w:id="777257735">
                      <w:marLeft w:val="750"/>
                      <w:marRight w:val="0"/>
                      <w:marTop w:val="0"/>
                      <w:marBottom w:val="0"/>
                      <w:divBdr>
                        <w:top w:val="none" w:sz="0" w:space="0" w:color="auto"/>
                        <w:left w:val="none" w:sz="0" w:space="0" w:color="auto"/>
                        <w:bottom w:val="none" w:sz="0" w:space="0" w:color="auto"/>
                        <w:right w:val="none" w:sz="0" w:space="0" w:color="auto"/>
                      </w:divBdr>
                    </w:div>
                    <w:div w:id="720640211">
                      <w:marLeft w:val="750"/>
                      <w:marRight w:val="0"/>
                      <w:marTop w:val="0"/>
                      <w:marBottom w:val="0"/>
                      <w:divBdr>
                        <w:top w:val="none" w:sz="0" w:space="0" w:color="auto"/>
                        <w:left w:val="none" w:sz="0" w:space="0" w:color="auto"/>
                        <w:bottom w:val="none" w:sz="0" w:space="0" w:color="auto"/>
                        <w:right w:val="none" w:sz="0" w:space="0" w:color="auto"/>
                      </w:divBdr>
                    </w:div>
                  </w:divsChild>
                </w:div>
                <w:div w:id="368065043">
                  <w:marLeft w:val="300"/>
                  <w:marRight w:val="0"/>
                  <w:marTop w:val="75"/>
                  <w:marBottom w:val="0"/>
                  <w:divBdr>
                    <w:top w:val="none" w:sz="0" w:space="0" w:color="auto"/>
                    <w:left w:val="none" w:sz="0" w:space="0" w:color="auto"/>
                    <w:bottom w:val="none" w:sz="0" w:space="0" w:color="auto"/>
                    <w:right w:val="none" w:sz="0" w:space="0" w:color="auto"/>
                  </w:divBdr>
                  <w:divsChild>
                    <w:div w:id="1691485845">
                      <w:marLeft w:val="750"/>
                      <w:marRight w:val="0"/>
                      <w:marTop w:val="0"/>
                      <w:marBottom w:val="0"/>
                      <w:divBdr>
                        <w:top w:val="none" w:sz="0" w:space="0" w:color="auto"/>
                        <w:left w:val="none" w:sz="0" w:space="0" w:color="auto"/>
                        <w:bottom w:val="none" w:sz="0" w:space="0" w:color="auto"/>
                        <w:right w:val="none" w:sz="0" w:space="0" w:color="auto"/>
                      </w:divBdr>
                    </w:div>
                  </w:divsChild>
                </w:div>
                <w:div w:id="370887257">
                  <w:marLeft w:val="300"/>
                  <w:marRight w:val="0"/>
                  <w:marTop w:val="75"/>
                  <w:marBottom w:val="0"/>
                  <w:divBdr>
                    <w:top w:val="none" w:sz="0" w:space="0" w:color="auto"/>
                    <w:left w:val="none" w:sz="0" w:space="0" w:color="auto"/>
                    <w:bottom w:val="none" w:sz="0" w:space="0" w:color="auto"/>
                    <w:right w:val="none" w:sz="0" w:space="0" w:color="auto"/>
                  </w:divBdr>
                  <w:divsChild>
                    <w:div w:id="2038577300">
                      <w:marLeft w:val="750"/>
                      <w:marRight w:val="0"/>
                      <w:marTop w:val="0"/>
                      <w:marBottom w:val="0"/>
                      <w:divBdr>
                        <w:top w:val="none" w:sz="0" w:space="0" w:color="auto"/>
                        <w:left w:val="none" w:sz="0" w:space="0" w:color="auto"/>
                        <w:bottom w:val="none" w:sz="0" w:space="0" w:color="auto"/>
                        <w:right w:val="none" w:sz="0" w:space="0" w:color="auto"/>
                      </w:divBdr>
                    </w:div>
                  </w:divsChild>
                </w:div>
                <w:div w:id="1290627458">
                  <w:marLeft w:val="300"/>
                  <w:marRight w:val="0"/>
                  <w:marTop w:val="75"/>
                  <w:marBottom w:val="0"/>
                  <w:divBdr>
                    <w:top w:val="none" w:sz="0" w:space="0" w:color="auto"/>
                    <w:left w:val="none" w:sz="0" w:space="0" w:color="auto"/>
                    <w:bottom w:val="none" w:sz="0" w:space="0" w:color="auto"/>
                    <w:right w:val="none" w:sz="0" w:space="0" w:color="auto"/>
                  </w:divBdr>
                  <w:divsChild>
                    <w:div w:id="1627615592">
                      <w:marLeft w:val="750"/>
                      <w:marRight w:val="0"/>
                      <w:marTop w:val="0"/>
                      <w:marBottom w:val="0"/>
                      <w:divBdr>
                        <w:top w:val="none" w:sz="0" w:space="0" w:color="auto"/>
                        <w:left w:val="none" w:sz="0" w:space="0" w:color="auto"/>
                        <w:bottom w:val="none" w:sz="0" w:space="0" w:color="auto"/>
                        <w:right w:val="none" w:sz="0" w:space="0" w:color="auto"/>
                      </w:divBdr>
                    </w:div>
                  </w:divsChild>
                </w:div>
                <w:div w:id="1336497303">
                  <w:marLeft w:val="300"/>
                  <w:marRight w:val="0"/>
                  <w:marTop w:val="75"/>
                  <w:marBottom w:val="0"/>
                  <w:divBdr>
                    <w:top w:val="none" w:sz="0" w:space="0" w:color="auto"/>
                    <w:left w:val="none" w:sz="0" w:space="0" w:color="auto"/>
                    <w:bottom w:val="none" w:sz="0" w:space="0" w:color="auto"/>
                    <w:right w:val="none" w:sz="0" w:space="0" w:color="auto"/>
                  </w:divBdr>
                </w:div>
                <w:div w:id="1357386118">
                  <w:marLeft w:val="300"/>
                  <w:marRight w:val="0"/>
                  <w:marTop w:val="75"/>
                  <w:marBottom w:val="0"/>
                  <w:divBdr>
                    <w:top w:val="none" w:sz="0" w:space="0" w:color="auto"/>
                    <w:left w:val="none" w:sz="0" w:space="0" w:color="auto"/>
                    <w:bottom w:val="none" w:sz="0" w:space="0" w:color="auto"/>
                    <w:right w:val="none" w:sz="0" w:space="0" w:color="auto"/>
                  </w:divBdr>
                </w:div>
                <w:div w:id="1897428064">
                  <w:marLeft w:val="300"/>
                  <w:marRight w:val="0"/>
                  <w:marTop w:val="75"/>
                  <w:marBottom w:val="0"/>
                  <w:divBdr>
                    <w:top w:val="none" w:sz="0" w:space="0" w:color="auto"/>
                    <w:left w:val="none" w:sz="0" w:space="0" w:color="auto"/>
                    <w:bottom w:val="none" w:sz="0" w:space="0" w:color="auto"/>
                    <w:right w:val="none" w:sz="0" w:space="0" w:color="auto"/>
                  </w:divBdr>
                  <w:divsChild>
                    <w:div w:id="1342078200">
                      <w:marLeft w:val="750"/>
                      <w:marRight w:val="0"/>
                      <w:marTop w:val="0"/>
                      <w:marBottom w:val="0"/>
                      <w:divBdr>
                        <w:top w:val="none" w:sz="0" w:space="0" w:color="auto"/>
                        <w:left w:val="none" w:sz="0" w:space="0" w:color="auto"/>
                        <w:bottom w:val="none" w:sz="0" w:space="0" w:color="auto"/>
                        <w:right w:val="none" w:sz="0" w:space="0" w:color="auto"/>
                      </w:divBdr>
                    </w:div>
                    <w:div w:id="1734501089">
                      <w:marLeft w:val="750"/>
                      <w:marRight w:val="0"/>
                      <w:marTop w:val="0"/>
                      <w:marBottom w:val="0"/>
                      <w:divBdr>
                        <w:top w:val="none" w:sz="0" w:space="0" w:color="auto"/>
                        <w:left w:val="none" w:sz="0" w:space="0" w:color="auto"/>
                        <w:bottom w:val="none" w:sz="0" w:space="0" w:color="auto"/>
                        <w:right w:val="none" w:sz="0" w:space="0" w:color="auto"/>
                      </w:divBdr>
                    </w:div>
                  </w:divsChild>
                </w:div>
                <w:div w:id="1790006941">
                  <w:marLeft w:val="300"/>
                  <w:marRight w:val="0"/>
                  <w:marTop w:val="75"/>
                  <w:marBottom w:val="0"/>
                  <w:divBdr>
                    <w:top w:val="none" w:sz="0" w:space="0" w:color="auto"/>
                    <w:left w:val="none" w:sz="0" w:space="0" w:color="auto"/>
                    <w:bottom w:val="none" w:sz="0" w:space="0" w:color="auto"/>
                    <w:right w:val="none" w:sz="0" w:space="0" w:color="auto"/>
                  </w:divBdr>
                  <w:divsChild>
                    <w:div w:id="806748496">
                      <w:marLeft w:val="750"/>
                      <w:marRight w:val="0"/>
                      <w:marTop w:val="0"/>
                      <w:marBottom w:val="0"/>
                      <w:divBdr>
                        <w:top w:val="none" w:sz="0" w:space="0" w:color="auto"/>
                        <w:left w:val="none" w:sz="0" w:space="0" w:color="auto"/>
                        <w:bottom w:val="none" w:sz="0" w:space="0" w:color="auto"/>
                        <w:right w:val="none" w:sz="0" w:space="0" w:color="auto"/>
                      </w:divBdr>
                    </w:div>
                  </w:divsChild>
                </w:div>
                <w:div w:id="2035157002">
                  <w:marLeft w:val="300"/>
                  <w:marRight w:val="0"/>
                  <w:marTop w:val="75"/>
                  <w:marBottom w:val="0"/>
                  <w:divBdr>
                    <w:top w:val="none" w:sz="0" w:space="0" w:color="auto"/>
                    <w:left w:val="none" w:sz="0" w:space="0" w:color="auto"/>
                    <w:bottom w:val="none" w:sz="0" w:space="0" w:color="auto"/>
                    <w:right w:val="none" w:sz="0" w:space="0" w:color="auto"/>
                  </w:divBdr>
                  <w:divsChild>
                    <w:div w:id="1700201242">
                      <w:marLeft w:val="750"/>
                      <w:marRight w:val="0"/>
                      <w:marTop w:val="0"/>
                      <w:marBottom w:val="0"/>
                      <w:divBdr>
                        <w:top w:val="none" w:sz="0" w:space="0" w:color="auto"/>
                        <w:left w:val="none" w:sz="0" w:space="0" w:color="auto"/>
                        <w:bottom w:val="none" w:sz="0" w:space="0" w:color="auto"/>
                        <w:right w:val="none" w:sz="0" w:space="0" w:color="auto"/>
                      </w:divBdr>
                    </w:div>
                    <w:div w:id="139731171">
                      <w:marLeft w:val="750"/>
                      <w:marRight w:val="0"/>
                      <w:marTop w:val="0"/>
                      <w:marBottom w:val="0"/>
                      <w:divBdr>
                        <w:top w:val="none" w:sz="0" w:space="0" w:color="auto"/>
                        <w:left w:val="none" w:sz="0" w:space="0" w:color="auto"/>
                        <w:bottom w:val="none" w:sz="0" w:space="0" w:color="auto"/>
                        <w:right w:val="none" w:sz="0" w:space="0" w:color="auto"/>
                      </w:divBdr>
                    </w:div>
                    <w:div w:id="791051903">
                      <w:marLeft w:val="750"/>
                      <w:marRight w:val="0"/>
                      <w:marTop w:val="0"/>
                      <w:marBottom w:val="0"/>
                      <w:divBdr>
                        <w:top w:val="none" w:sz="0" w:space="0" w:color="auto"/>
                        <w:left w:val="none" w:sz="0" w:space="0" w:color="auto"/>
                        <w:bottom w:val="none" w:sz="0" w:space="0" w:color="auto"/>
                        <w:right w:val="none" w:sz="0" w:space="0" w:color="auto"/>
                      </w:divBdr>
                    </w:div>
                  </w:divsChild>
                </w:div>
                <w:div w:id="1294599670">
                  <w:marLeft w:val="300"/>
                  <w:marRight w:val="0"/>
                  <w:marTop w:val="75"/>
                  <w:marBottom w:val="0"/>
                  <w:divBdr>
                    <w:top w:val="none" w:sz="0" w:space="0" w:color="auto"/>
                    <w:left w:val="none" w:sz="0" w:space="0" w:color="auto"/>
                    <w:bottom w:val="none" w:sz="0" w:space="0" w:color="auto"/>
                    <w:right w:val="none" w:sz="0" w:space="0" w:color="auto"/>
                  </w:divBdr>
                  <w:divsChild>
                    <w:div w:id="1867719508">
                      <w:marLeft w:val="750"/>
                      <w:marRight w:val="0"/>
                      <w:marTop w:val="0"/>
                      <w:marBottom w:val="0"/>
                      <w:divBdr>
                        <w:top w:val="none" w:sz="0" w:space="0" w:color="auto"/>
                        <w:left w:val="none" w:sz="0" w:space="0" w:color="auto"/>
                        <w:bottom w:val="none" w:sz="0" w:space="0" w:color="auto"/>
                        <w:right w:val="none" w:sz="0" w:space="0" w:color="auto"/>
                      </w:divBdr>
                    </w:div>
                  </w:divsChild>
                </w:div>
                <w:div w:id="677465609">
                  <w:marLeft w:val="300"/>
                  <w:marRight w:val="0"/>
                  <w:marTop w:val="75"/>
                  <w:marBottom w:val="0"/>
                  <w:divBdr>
                    <w:top w:val="none" w:sz="0" w:space="0" w:color="auto"/>
                    <w:left w:val="none" w:sz="0" w:space="0" w:color="auto"/>
                    <w:bottom w:val="none" w:sz="0" w:space="0" w:color="auto"/>
                    <w:right w:val="none" w:sz="0" w:space="0" w:color="auto"/>
                  </w:divBdr>
                  <w:divsChild>
                    <w:div w:id="736830688">
                      <w:marLeft w:val="750"/>
                      <w:marRight w:val="0"/>
                      <w:marTop w:val="0"/>
                      <w:marBottom w:val="0"/>
                      <w:divBdr>
                        <w:top w:val="none" w:sz="0" w:space="0" w:color="auto"/>
                        <w:left w:val="none" w:sz="0" w:space="0" w:color="auto"/>
                        <w:bottom w:val="none" w:sz="0" w:space="0" w:color="auto"/>
                        <w:right w:val="none" w:sz="0" w:space="0" w:color="auto"/>
                      </w:divBdr>
                    </w:div>
                    <w:div w:id="1251085550">
                      <w:marLeft w:val="750"/>
                      <w:marRight w:val="0"/>
                      <w:marTop w:val="0"/>
                      <w:marBottom w:val="0"/>
                      <w:divBdr>
                        <w:top w:val="none" w:sz="0" w:space="0" w:color="auto"/>
                        <w:left w:val="none" w:sz="0" w:space="0" w:color="auto"/>
                        <w:bottom w:val="none" w:sz="0" w:space="0" w:color="auto"/>
                        <w:right w:val="none" w:sz="0" w:space="0" w:color="auto"/>
                      </w:divBdr>
                    </w:div>
                    <w:div w:id="623774258">
                      <w:marLeft w:val="750"/>
                      <w:marRight w:val="0"/>
                      <w:marTop w:val="0"/>
                      <w:marBottom w:val="0"/>
                      <w:divBdr>
                        <w:top w:val="none" w:sz="0" w:space="0" w:color="auto"/>
                        <w:left w:val="none" w:sz="0" w:space="0" w:color="auto"/>
                        <w:bottom w:val="none" w:sz="0" w:space="0" w:color="auto"/>
                        <w:right w:val="none" w:sz="0" w:space="0" w:color="auto"/>
                      </w:divBdr>
                    </w:div>
                  </w:divsChild>
                </w:div>
                <w:div w:id="1482842659">
                  <w:marLeft w:val="300"/>
                  <w:marRight w:val="0"/>
                  <w:marTop w:val="75"/>
                  <w:marBottom w:val="0"/>
                  <w:divBdr>
                    <w:top w:val="none" w:sz="0" w:space="0" w:color="auto"/>
                    <w:left w:val="none" w:sz="0" w:space="0" w:color="auto"/>
                    <w:bottom w:val="none" w:sz="0" w:space="0" w:color="auto"/>
                    <w:right w:val="none" w:sz="0" w:space="0" w:color="auto"/>
                  </w:divBdr>
                  <w:divsChild>
                    <w:div w:id="1468205155">
                      <w:marLeft w:val="750"/>
                      <w:marRight w:val="0"/>
                      <w:marTop w:val="0"/>
                      <w:marBottom w:val="0"/>
                      <w:divBdr>
                        <w:top w:val="none" w:sz="0" w:space="0" w:color="auto"/>
                        <w:left w:val="none" w:sz="0" w:space="0" w:color="auto"/>
                        <w:bottom w:val="none" w:sz="0" w:space="0" w:color="auto"/>
                        <w:right w:val="none" w:sz="0" w:space="0" w:color="auto"/>
                      </w:divBdr>
                    </w:div>
                  </w:divsChild>
                </w:div>
                <w:div w:id="1799371113">
                  <w:marLeft w:val="300"/>
                  <w:marRight w:val="0"/>
                  <w:marTop w:val="75"/>
                  <w:marBottom w:val="0"/>
                  <w:divBdr>
                    <w:top w:val="none" w:sz="0" w:space="0" w:color="auto"/>
                    <w:left w:val="none" w:sz="0" w:space="0" w:color="auto"/>
                    <w:bottom w:val="none" w:sz="0" w:space="0" w:color="auto"/>
                    <w:right w:val="none" w:sz="0" w:space="0" w:color="auto"/>
                  </w:divBdr>
                  <w:divsChild>
                    <w:div w:id="1818373848">
                      <w:marLeft w:val="750"/>
                      <w:marRight w:val="0"/>
                      <w:marTop w:val="0"/>
                      <w:marBottom w:val="0"/>
                      <w:divBdr>
                        <w:top w:val="none" w:sz="0" w:space="0" w:color="auto"/>
                        <w:left w:val="none" w:sz="0" w:space="0" w:color="auto"/>
                        <w:bottom w:val="none" w:sz="0" w:space="0" w:color="auto"/>
                        <w:right w:val="none" w:sz="0" w:space="0" w:color="auto"/>
                      </w:divBdr>
                    </w:div>
                    <w:div w:id="595018906">
                      <w:marLeft w:val="750"/>
                      <w:marRight w:val="0"/>
                      <w:marTop w:val="0"/>
                      <w:marBottom w:val="0"/>
                      <w:divBdr>
                        <w:top w:val="none" w:sz="0" w:space="0" w:color="auto"/>
                        <w:left w:val="none" w:sz="0" w:space="0" w:color="auto"/>
                        <w:bottom w:val="none" w:sz="0" w:space="0" w:color="auto"/>
                        <w:right w:val="none" w:sz="0" w:space="0" w:color="auto"/>
                      </w:divBdr>
                    </w:div>
                  </w:divsChild>
                </w:div>
                <w:div w:id="521238915">
                  <w:marLeft w:val="300"/>
                  <w:marRight w:val="0"/>
                  <w:marTop w:val="75"/>
                  <w:marBottom w:val="0"/>
                  <w:divBdr>
                    <w:top w:val="none" w:sz="0" w:space="0" w:color="auto"/>
                    <w:left w:val="none" w:sz="0" w:space="0" w:color="auto"/>
                    <w:bottom w:val="none" w:sz="0" w:space="0" w:color="auto"/>
                    <w:right w:val="none" w:sz="0" w:space="0" w:color="auto"/>
                  </w:divBdr>
                  <w:divsChild>
                    <w:div w:id="224031713">
                      <w:marLeft w:val="750"/>
                      <w:marRight w:val="0"/>
                      <w:marTop w:val="0"/>
                      <w:marBottom w:val="0"/>
                      <w:divBdr>
                        <w:top w:val="none" w:sz="0" w:space="0" w:color="auto"/>
                        <w:left w:val="none" w:sz="0" w:space="0" w:color="auto"/>
                        <w:bottom w:val="none" w:sz="0" w:space="0" w:color="auto"/>
                        <w:right w:val="none" w:sz="0" w:space="0" w:color="auto"/>
                      </w:divBdr>
                    </w:div>
                  </w:divsChild>
                </w:div>
                <w:div w:id="1991252294">
                  <w:marLeft w:val="300"/>
                  <w:marRight w:val="0"/>
                  <w:marTop w:val="75"/>
                  <w:marBottom w:val="0"/>
                  <w:divBdr>
                    <w:top w:val="none" w:sz="0" w:space="0" w:color="auto"/>
                    <w:left w:val="none" w:sz="0" w:space="0" w:color="auto"/>
                    <w:bottom w:val="none" w:sz="0" w:space="0" w:color="auto"/>
                    <w:right w:val="none" w:sz="0" w:space="0" w:color="auto"/>
                  </w:divBdr>
                  <w:divsChild>
                    <w:div w:id="1383485442">
                      <w:marLeft w:val="750"/>
                      <w:marRight w:val="0"/>
                      <w:marTop w:val="0"/>
                      <w:marBottom w:val="0"/>
                      <w:divBdr>
                        <w:top w:val="none" w:sz="0" w:space="0" w:color="auto"/>
                        <w:left w:val="none" w:sz="0" w:space="0" w:color="auto"/>
                        <w:bottom w:val="none" w:sz="0" w:space="0" w:color="auto"/>
                        <w:right w:val="none" w:sz="0" w:space="0" w:color="auto"/>
                      </w:divBdr>
                    </w:div>
                  </w:divsChild>
                </w:div>
                <w:div w:id="1086414065">
                  <w:marLeft w:val="300"/>
                  <w:marRight w:val="0"/>
                  <w:marTop w:val="75"/>
                  <w:marBottom w:val="0"/>
                  <w:divBdr>
                    <w:top w:val="none" w:sz="0" w:space="0" w:color="auto"/>
                    <w:left w:val="none" w:sz="0" w:space="0" w:color="auto"/>
                    <w:bottom w:val="none" w:sz="0" w:space="0" w:color="auto"/>
                    <w:right w:val="none" w:sz="0" w:space="0" w:color="auto"/>
                  </w:divBdr>
                  <w:divsChild>
                    <w:div w:id="697585101">
                      <w:marLeft w:val="750"/>
                      <w:marRight w:val="0"/>
                      <w:marTop w:val="0"/>
                      <w:marBottom w:val="0"/>
                      <w:divBdr>
                        <w:top w:val="none" w:sz="0" w:space="0" w:color="auto"/>
                        <w:left w:val="none" w:sz="0" w:space="0" w:color="auto"/>
                        <w:bottom w:val="none" w:sz="0" w:space="0" w:color="auto"/>
                        <w:right w:val="none" w:sz="0" w:space="0" w:color="auto"/>
                      </w:divBdr>
                    </w:div>
                  </w:divsChild>
                </w:div>
                <w:div w:id="650716039">
                  <w:marLeft w:val="300"/>
                  <w:marRight w:val="0"/>
                  <w:marTop w:val="75"/>
                  <w:marBottom w:val="0"/>
                  <w:divBdr>
                    <w:top w:val="none" w:sz="0" w:space="0" w:color="auto"/>
                    <w:left w:val="none" w:sz="0" w:space="0" w:color="auto"/>
                    <w:bottom w:val="none" w:sz="0" w:space="0" w:color="auto"/>
                    <w:right w:val="none" w:sz="0" w:space="0" w:color="auto"/>
                  </w:divBdr>
                </w:div>
              </w:divsChild>
            </w:div>
            <w:div w:id="1795513672">
              <w:marLeft w:val="0"/>
              <w:marRight w:val="0"/>
              <w:marTop w:val="150"/>
              <w:marBottom w:val="150"/>
              <w:divBdr>
                <w:top w:val="none" w:sz="0" w:space="0" w:color="auto"/>
                <w:left w:val="none" w:sz="0" w:space="0" w:color="auto"/>
                <w:bottom w:val="none" w:sz="0" w:space="0" w:color="auto"/>
                <w:right w:val="none" w:sz="0" w:space="0" w:color="auto"/>
              </w:divBdr>
              <w:divsChild>
                <w:div w:id="1380594830">
                  <w:marLeft w:val="300"/>
                  <w:marRight w:val="0"/>
                  <w:marTop w:val="75"/>
                  <w:marBottom w:val="0"/>
                  <w:divBdr>
                    <w:top w:val="none" w:sz="0" w:space="0" w:color="auto"/>
                    <w:left w:val="none" w:sz="0" w:space="0" w:color="auto"/>
                    <w:bottom w:val="none" w:sz="0" w:space="0" w:color="auto"/>
                    <w:right w:val="none" w:sz="0" w:space="0" w:color="auto"/>
                  </w:divBdr>
                </w:div>
                <w:div w:id="1821968912">
                  <w:marLeft w:val="300"/>
                  <w:marRight w:val="0"/>
                  <w:marTop w:val="75"/>
                  <w:marBottom w:val="0"/>
                  <w:divBdr>
                    <w:top w:val="none" w:sz="0" w:space="0" w:color="auto"/>
                    <w:left w:val="none" w:sz="0" w:space="0" w:color="auto"/>
                    <w:bottom w:val="none" w:sz="0" w:space="0" w:color="auto"/>
                    <w:right w:val="none" w:sz="0" w:space="0" w:color="auto"/>
                  </w:divBdr>
                  <w:divsChild>
                    <w:div w:id="1002591026">
                      <w:marLeft w:val="750"/>
                      <w:marRight w:val="0"/>
                      <w:marTop w:val="0"/>
                      <w:marBottom w:val="0"/>
                      <w:divBdr>
                        <w:top w:val="none" w:sz="0" w:space="0" w:color="auto"/>
                        <w:left w:val="none" w:sz="0" w:space="0" w:color="auto"/>
                        <w:bottom w:val="none" w:sz="0" w:space="0" w:color="auto"/>
                        <w:right w:val="none" w:sz="0" w:space="0" w:color="auto"/>
                      </w:divBdr>
                    </w:div>
                    <w:div w:id="948779959">
                      <w:marLeft w:val="750"/>
                      <w:marRight w:val="0"/>
                      <w:marTop w:val="0"/>
                      <w:marBottom w:val="0"/>
                      <w:divBdr>
                        <w:top w:val="none" w:sz="0" w:space="0" w:color="auto"/>
                        <w:left w:val="none" w:sz="0" w:space="0" w:color="auto"/>
                        <w:bottom w:val="none" w:sz="0" w:space="0" w:color="auto"/>
                        <w:right w:val="none" w:sz="0" w:space="0" w:color="auto"/>
                      </w:divBdr>
                    </w:div>
                  </w:divsChild>
                </w:div>
                <w:div w:id="1904632156">
                  <w:marLeft w:val="300"/>
                  <w:marRight w:val="0"/>
                  <w:marTop w:val="75"/>
                  <w:marBottom w:val="0"/>
                  <w:divBdr>
                    <w:top w:val="none" w:sz="0" w:space="0" w:color="auto"/>
                    <w:left w:val="none" w:sz="0" w:space="0" w:color="auto"/>
                    <w:bottom w:val="none" w:sz="0" w:space="0" w:color="auto"/>
                    <w:right w:val="none" w:sz="0" w:space="0" w:color="auto"/>
                  </w:divBdr>
                  <w:divsChild>
                    <w:div w:id="549654615">
                      <w:marLeft w:val="750"/>
                      <w:marRight w:val="0"/>
                      <w:marTop w:val="0"/>
                      <w:marBottom w:val="0"/>
                      <w:divBdr>
                        <w:top w:val="none" w:sz="0" w:space="0" w:color="auto"/>
                        <w:left w:val="none" w:sz="0" w:space="0" w:color="auto"/>
                        <w:bottom w:val="none" w:sz="0" w:space="0" w:color="auto"/>
                        <w:right w:val="none" w:sz="0" w:space="0" w:color="auto"/>
                      </w:divBdr>
                    </w:div>
                  </w:divsChild>
                </w:div>
                <w:div w:id="172382472">
                  <w:marLeft w:val="300"/>
                  <w:marRight w:val="0"/>
                  <w:marTop w:val="75"/>
                  <w:marBottom w:val="0"/>
                  <w:divBdr>
                    <w:top w:val="none" w:sz="0" w:space="0" w:color="auto"/>
                    <w:left w:val="none" w:sz="0" w:space="0" w:color="auto"/>
                    <w:bottom w:val="none" w:sz="0" w:space="0" w:color="auto"/>
                    <w:right w:val="none" w:sz="0" w:space="0" w:color="auto"/>
                  </w:divBdr>
                  <w:divsChild>
                    <w:div w:id="537856408">
                      <w:marLeft w:val="750"/>
                      <w:marRight w:val="0"/>
                      <w:marTop w:val="0"/>
                      <w:marBottom w:val="0"/>
                      <w:divBdr>
                        <w:top w:val="none" w:sz="0" w:space="0" w:color="auto"/>
                        <w:left w:val="none" w:sz="0" w:space="0" w:color="auto"/>
                        <w:bottom w:val="none" w:sz="0" w:space="0" w:color="auto"/>
                        <w:right w:val="none" w:sz="0" w:space="0" w:color="auto"/>
                      </w:divBdr>
                    </w:div>
                  </w:divsChild>
                </w:div>
                <w:div w:id="941449161">
                  <w:marLeft w:val="300"/>
                  <w:marRight w:val="0"/>
                  <w:marTop w:val="75"/>
                  <w:marBottom w:val="0"/>
                  <w:divBdr>
                    <w:top w:val="none" w:sz="0" w:space="0" w:color="auto"/>
                    <w:left w:val="none" w:sz="0" w:space="0" w:color="auto"/>
                    <w:bottom w:val="none" w:sz="0" w:space="0" w:color="auto"/>
                    <w:right w:val="none" w:sz="0" w:space="0" w:color="auto"/>
                  </w:divBdr>
                </w:div>
                <w:div w:id="150757522">
                  <w:marLeft w:val="300"/>
                  <w:marRight w:val="0"/>
                  <w:marTop w:val="75"/>
                  <w:marBottom w:val="0"/>
                  <w:divBdr>
                    <w:top w:val="none" w:sz="0" w:space="0" w:color="auto"/>
                    <w:left w:val="none" w:sz="0" w:space="0" w:color="auto"/>
                    <w:bottom w:val="none" w:sz="0" w:space="0" w:color="auto"/>
                    <w:right w:val="none" w:sz="0" w:space="0" w:color="auto"/>
                  </w:divBdr>
                  <w:divsChild>
                    <w:div w:id="148369185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58743844">
              <w:marLeft w:val="0"/>
              <w:marRight w:val="0"/>
              <w:marTop w:val="150"/>
              <w:marBottom w:val="150"/>
              <w:divBdr>
                <w:top w:val="none" w:sz="0" w:space="0" w:color="auto"/>
                <w:left w:val="none" w:sz="0" w:space="0" w:color="auto"/>
                <w:bottom w:val="none" w:sz="0" w:space="0" w:color="auto"/>
                <w:right w:val="none" w:sz="0" w:space="0" w:color="auto"/>
              </w:divBdr>
              <w:divsChild>
                <w:div w:id="1106922157">
                  <w:marLeft w:val="300"/>
                  <w:marRight w:val="0"/>
                  <w:marTop w:val="75"/>
                  <w:marBottom w:val="0"/>
                  <w:divBdr>
                    <w:top w:val="none" w:sz="0" w:space="0" w:color="auto"/>
                    <w:left w:val="none" w:sz="0" w:space="0" w:color="auto"/>
                    <w:bottom w:val="none" w:sz="0" w:space="0" w:color="auto"/>
                    <w:right w:val="none" w:sz="0" w:space="0" w:color="auto"/>
                  </w:divBdr>
                </w:div>
                <w:div w:id="361825522">
                  <w:marLeft w:val="300"/>
                  <w:marRight w:val="0"/>
                  <w:marTop w:val="75"/>
                  <w:marBottom w:val="0"/>
                  <w:divBdr>
                    <w:top w:val="none" w:sz="0" w:space="0" w:color="auto"/>
                    <w:left w:val="none" w:sz="0" w:space="0" w:color="auto"/>
                    <w:bottom w:val="none" w:sz="0" w:space="0" w:color="auto"/>
                    <w:right w:val="none" w:sz="0" w:space="0" w:color="auto"/>
                  </w:divBdr>
                  <w:divsChild>
                    <w:div w:id="1840732016">
                      <w:marLeft w:val="750"/>
                      <w:marRight w:val="0"/>
                      <w:marTop w:val="0"/>
                      <w:marBottom w:val="0"/>
                      <w:divBdr>
                        <w:top w:val="none" w:sz="0" w:space="0" w:color="auto"/>
                        <w:left w:val="none" w:sz="0" w:space="0" w:color="auto"/>
                        <w:bottom w:val="none" w:sz="0" w:space="0" w:color="auto"/>
                        <w:right w:val="none" w:sz="0" w:space="0" w:color="auto"/>
                      </w:divBdr>
                    </w:div>
                  </w:divsChild>
                </w:div>
                <w:div w:id="1235168948">
                  <w:marLeft w:val="300"/>
                  <w:marRight w:val="0"/>
                  <w:marTop w:val="75"/>
                  <w:marBottom w:val="0"/>
                  <w:divBdr>
                    <w:top w:val="none" w:sz="0" w:space="0" w:color="auto"/>
                    <w:left w:val="none" w:sz="0" w:space="0" w:color="auto"/>
                    <w:bottom w:val="none" w:sz="0" w:space="0" w:color="auto"/>
                    <w:right w:val="none" w:sz="0" w:space="0" w:color="auto"/>
                  </w:divBdr>
                </w:div>
                <w:div w:id="2088191084">
                  <w:marLeft w:val="300"/>
                  <w:marRight w:val="0"/>
                  <w:marTop w:val="75"/>
                  <w:marBottom w:val="0"/>
                  <w:divBdr>
                    <w:top w:val="none" w:sz="0" w:space="0" w:color="auto"/>
                    <w:left w:val="none" w:sz="0" w:space="0" w:color="auto"/>
                    <w:bottom w:val="none" w:sz="0" w:space="0" w:color="auto"/>
                    <w:right w:val="none" w:sz="0" w:space="0" w:color="auto"/>
                  </w:divBdr>
                  <w:divsChild>
                    <w:div w:id="1116407258">
                      <w:marLeft w:val="750"/>
                      <w:marRight w:val="0"/>
                      <w:marTop w:val="0"/>
                      <w:marBottom w:val="0"/>
                      <w:divBdr>
                        <w:top w:val="none" w:sz="0" w:space="0" w:color="auto"/>
                        <w:left w:val="none" w:sz="0" w:space="0" w:color="auto"/>
                        <w:bottom w:val="none" w:sz="0" w:space="0" w:color="auto"/>
                        <w:right w:val="none" w:sz="0" w:space="0" w:color="auto"/>
                      </w:divBdr>
                    </w:div>
                  </w:divsChild>
                </w:div>
                <w:div w:id="1823347814">
                  <w:marLeft w:val="300"/>
                  <w:marRight w:val="0"/>
                  <w:marTop w:val="75"/>
                  <w:marBottom w:val="0"/>
                  <w:divBdr>
                    <w:top w:val="none" w:sz="0" w:space="0" w:color="auto"/>
                    <w:left w:val="none" w:sz="0" w:space="0" w:color="auto"/>
                    <w:bottom w:val="none" w:sz="0" w:space="0" w:color="auto"/>
                    <w:right w:val="none" w:sz="0" w:space="0" w:color="auto"/>
                  </w:divBdr>
                </w:div>
                <w:div w:id="1994602467">
                  <w:marLeft w:val="300"/>
                  <w:marRight w:val="0"/>
                  <w:marTop w:val="75"/>
                  <w:marBottom w:val="0"/>
                  <w:divBdr>
                    <w:top w:val="none" w:sz="0" w:space="0" w:color="auto"/>
                    <w:left w:val="none" w:sz="0" w:space="0" w:color="auto"/>
                    <w:bottom w:val="none" w:sz="0" w:space="0" w:color="auto"/>
                    <w:right w:val="none" w:sz="0" w:space="0" w:color="auto"/>
                  </w:divBdr>
                  <w:divsChild>
                    <w:div w:id="208227587">
                      <w:marLeft w:val="750"/>
                      <w:marRight w:val="0"/>
                      <w:marTop w:val="0"/>
                      <w:marBottom w:val="0"/>
                      <w:divBdr>
                        <w:top w:val="none" w:sz="0" w:space="0" w:color="auto"/>
                        <w:left w:val="none" w:sz="0" w:space="0" w:color="auto"/>
                        <w:bottom w:val="none" w:sz="0" w:space="0" w:color="auto"/>
                        <w:right w:val="none" w:sz="0" w:space="0" w:color="auto"/>
                      </w:divBdr>
                    </w:div>
                    <w:div w:id="2111584133">
                      <w:marLeft w:val="750"/>
                      <w:marRight w:val="0"/>
                      <w:marTop w:val="0"/>
                      <w:marBottom w:val="0"/>
                      <w:divBdr>
                        <w:top w:val="none" w:sz="0" w:space="0" w:color="auto"/>
                        <w:left w:val="none" w:sz="0" w:space="0" w:color="auto"/>
                        <w:bottom w:val="none" w:sz="0" w:space="0" w:color="auto"/>
                        <w:right w:val="none" w:sz="0" w:space="0" w:color="auto"/>
                      </w:divBdr>
                    </w:div>
                  </w:divsChild>
                </w:div>
                <w:div w:id="378282513">
                  <w:marLeft w:val="300"/>
                  <w:marRight w:val="0"/>
                  <w:marTop w:val="75"/>
                  <w:marBottom w:val="0"/>
                  <w:divBdr>
                    <w:top w:val="none" w:sz="0" w:space="0" w:color="auto"/>
                    <w:left w:val="none" w:sz="0" w:space="0" w:color="auto"/>
                    <w:bottom w:val="none" w:sz="0" w:space="0" w:color="auto"/>
                    <w:right w:val="none" w:sz="0" w:space="0" w:color="auto"/>
                  </w:divBdr>
                </w:div>
                <w:div w:id="1414161708">
                  <w:marLeft w:val="300"/>
                  <w:marRight w:val="0"/>
                  <w:marTop w:val="75"/>
                  <w:marBottom w:val="0"/>
                  <w:divBdr>
                    <w:top w:val="none" w:sz="0" w:space="0" w:color="auto"/>
                    <w:left w:val="none" w:sz="0" w:space="0" w:color="auto"/>
                    <w:bottom w:val="none" w:sz="0" w:space="0" w:color="auto"/>
                    <w:right w:val="none" w:sz="0" w:space="0" w:color="auto"/>
                  </w:divBdr>
                  <w:divsChild>
                    <w:div w:id="1902397584">
                      <w:marLeft w:val="750"/>
                      <w:marRight w:val="0"/>
                      <w:marTop w:val="0"/>
                      <w:marBottom w:val="0"/>
                      <w:divBdr>
                        <w:top w:val="none" w:sz="0" w:space="0" w:color="auto"/>
                        <w:left w:val="none" w:sz="0" w:space="0" w:color="auto"/>
                        <w:bottom w:val="none" w:sz="0" w:space="0" w:color="auto"/>
                        <w:right w:val="none" w:sz="0" w:space="0" w:color="auto"/>
                      </w:divBdr>
                    </w:div>
                  </w:divsChild>
                </w:div>
                <w:div w:id="1473325039">
                  <w:marLeft w:val="300"/>
                  <w:marRight w:val="0"/>
                  <w:marTop w:val="75"/>
                  <w:marBottom w:val="0"/>
                  <w:divBdr>
                    <w:top w:val="none" w:sz="0" w:space="0" w:color="auto"/>
                    <w:left w:val="none" w:sz="0" w:space="0" w:color="auto"/>
                    <w:bottom w:val="none" w:sz="0" w:space="0" w:color="auto"/>
                    <w:right w:val="none" w:sz="0" w:space="0" w:color="auto"/>
                  </w:divBdr>
                  <w:divsChild>
                    <w:div w:id="1900825624">
                      <w:marLeft w:val="750"/>
                      <w:marRight w:val="0"/>
                      <w:marTop w:val="0"/>
                      <w:marBottom w:val="0"/>
                      <w:divBdr>
                        <w:top w:val="none" w:sz="0" w:space="0" w:color="auto"/>
                        <w:left w:val="none" w:sz="0" w:space="0" w:color="auto"/>
                        <w:bottom w:val="none" w:sz="0" w:space="0" w:color="auto"/>
                        <w:right w:val="none" w:sz="0" w:space="0" w:color="auto"/>
                      </w:divBdr>
                    </w:div>
                  </w:divsChild>
                </w:div>
                <w:div w:id="2140877597">
                  <w:marLeft w:val="300"/>
                  <w:marRight w:val="0"/>
                  <w:marTop w:val="75"/>
                  <w:marBottom w:val="0"/>
                  <w:divBdr>
                    <w:top w:val="none" w:sz="0" w:space="0" w:color="auto"/>
                    <w:left w:val="none" w:sz="0" w:space="0" w:color="auto"/>
                    <w:bottom w:val="none" w:sz="0" w:space="0" w:color="auto"/>
                    <w:right w:val="none" w:sz="0" w:space="0" w:color="auto"/>
                  </w:divBdr>
                  <w:divsChild>
                    <w:div w:id="142280089">
                      <w:marLeft w:val="750"/>
                      <w:marRight w:val="0"/>
                      <w:marTop w:val="0"/>
                      <w:marBottom w:val="0"/>
                      <w:divBdr>
                        <w:top w:val="none" w:sz="0" w:space="0" w:color="auto"/>
                        <w:left w:val="none" w:sz="0" w:space="0" w:color="auto"/>
                        <w:bottom w:val="none" w:sz="0" w:space="0" w:color="auto"/>
                        <w:right w:val="none" w:sz="0" w:space="0" w:color="auto"/>
                      </w:divBdr>
                    </w:div>
                    <w:div w:id="1350595810">
                      <w:marLeft w:val="750"/>
                      <w:marRight w:val="0"/>
                      <w:marTop w:val="0"/>
                      <w:marBottom w:val="0"/>
                      <w:divBdr>
                        <w:top w:val="none" w:sz="0" w:space="0" w:color="auto"/>
                        <w:left w:val="none" w:sz="0" w:space="0" w:color="auto"/>
                        <w:bottom w:val="none" w:sz="0" w:space="0" w:color="auto"/>
                        <w:right w:val="none" w:sz="0" w:space="0" w:color="auto"/>
                      </w:divBdr>
                    </w:div>
                    <w:div w:id="656568721">
                      <w:marLeft w:val="750"/>
                      <w:marRight w:val="0"/>
                      <w:marTop w:val="0"/>
                      <w:marBottom w:val="0"/>
                      <w:divBdr>
                        <w:top w:val="none" w:sz="0" w:space="0" w:color="auto"/>
                        <w:left w:val="none" w:sz="0" w:space="0" w:color="auto"/>
                        <w:bottom w:val="none" w:sz="0" w:space="0" w:color="auto"/>
                        <w:right w:val="none" w:sz="0" w:space="0" w:color="auto"/>
                      </w:divBdr>
                    </w:div>
                    <w:div w:id="1709646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22890852">
              <w:marLeft w:val="0"/>
              <w:marRight w:val="0"/>
              <w:marTop w:val="150"/>
              <w:marBottom w:val="150"/>
              <w:divBdr>
                <w:top w:val="none" w:sz="0" w:space="0" w:color="auto"/>
                <w:left w:val="none" w:sz="0" w:space="0" w:color="auto"/>
                <w:bottom w:val="none" w:sz="0" w:space="0" w:color="auto"/>
                <w:right w:val="none" w:sz="0" w:space="0" w:color="auto"/>
              </w:divBdr>
              <w:divsChild>
                <w:div w:id="1787699569">
                  <w:marLeft w:val="300"/>
                  <w:marRight w:val="0"/>
                  <w:marTop w:val="75"/>
                  <w:marBottom w:val="0"/>
                  <w:divBdr>
                    <w:top w:val="none" w:sz="0" w:space="0" w:color="auto"/>
                    <w:left w:val="none" w:sz="0" w:space="0" w:color="auto"/>
                    <w:bottom w:val="none" w:sz="0" w:space="0" w:color="auto"/>
                    <w:right w:val="none" w:sz="0" w:space="0" w:color="auto"/>
                  </w:divBdr>
                  <w:divsChild>
                    <w:div w:id="2076929351">
                      <w:marLeft w:val="750"/>
                      <w:marRight w:val="0"/>
                      <w:marTop w:val="0"/>
                      <w:marBottom w:val="0"/>
                      <w:divBdr>
                        <w:top w:val="none" w:sz="0" w:space="0" w:color="auto"/>
                        <w:left w:val="none" w:sz="0" w:space="0" w:color="auto"/>
                        <w:bottom w:val="none" w:sz="0" w:space="0" w:color="auto"/>
                        <w:right w:val="none" w:sz="0" w:space="0" w:color="auto"/>
                      </w:divBdr>
                    </w:div>
                  </w:divsChild>
                </w:div>
                <w:div w:id="1854685346">
                  <w:marLeft w:val="300"/>
                  <w:marRight w:val="0"/>
                  <w:marTop w:val="75"/>
                  <w:marBottom w:val="0"/>
                  <w:divBdr>
                    <w:top w:val="none" w:sz="0" w:space="0" w:color="auto"/>
                    <w:left w:val="none" w:sz="0" w:space="0" w:color="auto"/>
                    <w:bottom w:val="none" w:sz="0" w:space="0" w:color="auto"/>
                    <w:right w:val="none" w:sz="0" w:space="0" w:color="auto"/>
                  </w:divBdr>
                </w:div>
                <w:div w:id="550969178">
                  <w:marLeft w:val="300"/>
                  <w:marRight w:val="0"/>
                  <w:marTop w:val="75"/>
                  <w:marBottom w:val="0"/>
                  <w:divBdr>
                    <w:top w:val="none" w:sz="0" w:space="0" w:color="auto"/>
                    <w:left w:val="none" w:sz="0" w:space="0" w:color="auto"/>
                    <w:bottom w:val="none" w:sz="0" w:space="0" w:color="auto"/>
                    <w:right w:val="none" w:sz="0" w:space="0" w:color="auto"/>
                  </w:divBdr>
                </w:div>
                <w:div w:id="2125535254">
                  <w:marLeft w:val="300"/>
                  <w:marRight w:val="0"/>
                  <w:marTop w:val="75"/>
                  <w:marBottom w:val="0"/>
                  <w:divBdr>
                    <w:top w:val="none" w:sz="0" w:space="0" w:color="auto"/>
                    <w:left w:val="none" w:sz="0" w:space="0" w:color="auto"/>
                    <w:bottom w:val="none" w:sz="0" w:space="0" w:color="auto"/>
                    <w:right w:val="none" w:sz="0" w:space="0" w:color="auto"/>
                  </w:divBdr>
                  <w:divsChild>
                    <w:div w:id="1422799218">
                      <w:marLeft w:val="750"/>
                      <w:marRight w:val="0"/>
                      <w:marTop w:val="0"/>
                      <w:marBottom w:val="0"/>
                      <w:divBdr>
                        <w:top w:val="none" w:sz="0" w:space="0" w:color="auto"/>
                        <w:left w:val="none" w:sz="0" w:space="0" w:color="auto"/>
                        <w:bottom w:val="none" w:sz="0" w:space="0" w:color="auto"/>
                        <w:right w:val="none" w:sz="0" w:space="0" w:color="auto"/>
                      </w:divBdr>
                    </w:div>
                  </w:divsChild>
                </w:div>
                <w:div w:id="540747894">
                  <w:marLeft w:val="300"/>
                  <w:marRight w:val="0"/>
                  <w:marTop w:val="75"/>
                  <w:marBottom w:val="0"/>
                  <w:divBdr>
                    <w:top w:val="none" w:sz="0" w:space="0" w:color="auto"/>
                    <w:left w:val="none" w:sz="0" w:space="0" w:color="auto"/>
                    <w:bottom w:val="none" w:sz="0" w:space="0" w:color="auto"/>
                    <w:right w:val="none" w:sz="0" w:space="0" w:color="auto"/>
                  </w:divBdr>
                  <w:divsChild>
                    <w:div w:id="332758947">
                      <w:marLeft w:val="750"/>
                      <w:marRight w:val="0"/>
                      <w:marTop w:val="0"/>
                      <w:marBottom w:val="0"/>
                      <w:divBdr>
                        <w:top w:val="none" w:sz="0" w:space="0" w:color="auto"/>
                        <w:left w:val="none" w:sz="0" w:space="0" w:color="auto"/>
                        <w:bottom w:val="none" w:sz="0" w:space="0" w:color="auto"/>
                        <w:right w:val="none" w:sz="0" w:space="0" w:color="auto"/>
                      </w:divBdr>
                    </w:div>
                    <w:div w:id="983463078">
                      <w:marLeft w:val="750"/>
                      <w:marRight w:val="0"/>
                      <w:marTop w:val="0"/>
                      <w:marBottom w:val="0"/>
                      <w:divBdr>
                        <w:top w:val="none" w:sz="0" w:space="0" w:color="auto"/>
                        <w:left w:val="none" w:sz="0" w:space="0" w:color="auto"/>
                        <w:bottom w:val="none" w:sz="0" w:space="0" w:color="auto"/>
                        <w:right w:val="none" w:sz="0" w:space="0" w:color="auto"/>
                      </w:divBdr>
                    </w:div>
                  </w:divsChild>
                </w:div>
                <w:div w:id="1615549888">
                  <w:marLeft w:val="300"/>
                  <w:marRight w:val="0"/>
                  <w:marTop w:val="75"/>
                  <w:marBottom w:val="0"/>
                  <w:divBdr>
                    <w:top w:val="none" w:sz="0" w:space="0" w:color="auto"/>
                    <w:left w:val="none" w:sz="0" w:space="0" w:color="auto"/>
                    <w:bottom w:val="none" w:sz="0" w:space="0" w:color="auto"/>
                    <w:right w:val="none" w:sz="0" w:space="0" w:color="auto"/>
                  </w:divBdr>
                  <w:divsChild>
                    <w:div w:id="129460329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74568">
      <w:bodyDiv w:val="1"/>
      <w:marLeft w:val="0"/>
      <w:marRight w:val="0"/>
      <w:marTop w:val="0"/>
      <w:marBottom w:val="0"/>
      <w:divBdr>
        <w:top w:val="none" w:sz="0" w:space="0" w:color="auto"/>
        <w:left w:val="none" w:sz="0" w:space="0" w:color="auto"/>
        <w:bottom w:val="none" w:sz="0" w:space="0" w:color="auto"/>
        <w:right w:val="none" w:sz="0" w:space="0" w:color="auto"/>
      </w:divBdr>
      <w:divsChild>
        <w:div w:id="1555964896">
          <w:marLeft w:val="0"/>
          <w:marRight w:val="0"/>
          <w:marTop w:val="0"/>
          <w:marBottom w:val="0"/>
          <w:divBdr>
            <w:top w:val="none" w:sz="0" w:space="0" w:color="auto"/>
            <w:left w:val="none" w:sz="0" w:space="0" w:color="auto"/>
            <w:bottom w:val="none" w:sz="0" w:space="0" w:color="auto"/>
            <w:right w:val="none" w:sz="0" w:space="0" w:color="auto"/>
          </w:divBdr>
          <w:divsChild>
            <w:div w:id="291789143">
              <w:marLeft w:val="0"/>
              <w:marRight w:val="0"/>
              <w:marTop w:val="150"/>
              <w:marBottom w:val="150"/>
              <w:divBdr>
                <w:top w:val="none" w:sz="0" w:space="0" w:color="auto"/>
                <w:left w:val="none" w:sz="0" w:space="0" w:color="auto"/>
                <w:bottom w:val="none" w:sz="0" w:space="0" w:color="auto"/>
                <w:right w:val="none" w:sz="0" w:space="0" w:color="auto"/>
              </w:divBdr>
              <w:divsChild>
                <w:div w:id="1027297776">
                  <w:marLeft w:val="300"/>
                  <w:marRight w:val="0"/>
                  <w:marTop w:val="75"/>
                  <w:marBottom w:val="0"/>
                  <w:divBdr>
                    <w:top w:val="none" w:sz="0" w:space="0" w:color="auto"/>
                    <w:left w:val="none" w:sz="0" w:space="0" w:color="auto"/>
                    <w:bottom w:val="none" w:sz="0" w:space="0" w:color="auto"/>
                    <w:right w:val="none" w:sz="0" w:space="0" w:color="auto"/>
                  </w:divBdr>
                  <w:divsChild>
                    <w:div w:id="126834245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36914650">
              <w:marLeft w:val="0"/>
              <w:marRight w:val="0"/>
              <w:marTop w:val="150"/>
              <w:marBottom w:val="150"/>
              <w:divBdr>
                <w:top w:val="none" w:sz="0" w:space="0" w:color="auto"/>
                <w:left w:val="none" w:sz="0" w:space="0" w:color="auto"/>
                <w:bottom w:val="none" w:sz="0" w:space="0" w:color="auto"/>
                <w:right w:val="none" w:sz="0" w:space="0" w:color="auto"/>
              </w:divBdr>
              <w:divsChild>
                <w:div w:id="34890842">
                  <w:marLeft w:val="300"/>
                  <w:marRight w:val="0"/>
                  <w:marTop w:val="75"/>
                  <w:marBottom w:val="0"/>
                  <w:divBdr>
                    <w:top w:val="none" w:sz="0" w:space="0" w:color="auto"/>
                    <w:left w:val="none" w:sz="0" w:space="0" w:color="auto"/>
                    <w:bottom w:val="none" w:sz="0" w:space="0" w:color="auto"/>
                    <w:right w:val="none" w:sz="0" w:space="0" w:color="auto"/>
                  </w:divBdr>
                </w:div>
                <w:div w:id="437915161">
                  <w:marLeft w:val="300"/>
                  <w:marRight w:val="0"/>
                  <w:marTop w:val="75"/>
                  <w:marBottom w:val="0"/>
                  <w:divBdr>
                    <w:top w:val="none" w:sz="0" w:space="0" w:color="auto"/>
                    <w:left w:val="none" w:sz="0" w:space="0" w:color="auto"/>
                    <w:bottom w:val="none" w:sz="0" w:space="0" w:color="auto"/>
                    <w:right w:val="none" w:sz="0" w:space="0" w:color="auto"/>
                  </w:divBdr>
                  <w:divsChild>
                    <w:div w:id="75564786">
                      <w:marLeft w:val="750"/>
                      <w:marRight w:val="0"/>
                      <w:marTop w:val="0"/>
                      <w:marBottom w:val="0"/>
                      <w:divBdr>
                        <w:top w:val="none" w:sz="0" w:space="0" w:color="auto"/>
                        <w:left w:val="none" w:sz="0" w:space="0" w:color="auto"/>
                        <w:bottom w:val="none" w:sz="0" w:space="0" w:color="auto"/>
                        <w:right w:val="none" w:sz="0" w:space="0" w:color="auto"/>
                      </w:divBdr>
                    </w:div>
                    <w:div w:id="2054964226">
                      <w:marLeft w:val="750"/>
                      <w:marRight w:val="0"/>
                      <w:marTop w:val="0"/>
                      <w:marBottom w:val="0"/>
                      <w:divBdr>
                        <w:top w:val="none" w:sz="0" w:space="0" w:color="auto"/>
                        <w:left w:val="none" w:sz="0" w:space="0" w:color="auto"/>
                        <w:bottom w:val="none" w:sz="0" w:space="0" w:color="auto"/>
                        <w:right w:val="none" w:sz="0" w:space="0" w:color="auto"/>
                      </w:divBdr>
                    </w:div>
                  </w:divsChild>
                </w:div>
                <w:div w:id="1567571506">
                  <w:marLeft w:val="300"/>
                  <w:marRight w:val="0"/>
                  <w:marTop w:val="75"/>
                  <w:marBottom w:val="0"/>
                  <w:divBdr>
                    <w:top w:val="none" w:sz="0" w:space="0" w:color="auto"/>
                    <w:left w:val="none" w:sz="0" w:space="0" w:color="auto"/>
                    <w:bottom w:val="none" w:sz="0" w:space="0" w:color="auto"/>
                    <w:right w:val="none" w:sz="0" w:space="0" w:color="auto"/>
                  </w:divBdr>
                  <w:divsChild>
                    <w:div w:id="1928226879">
                      <w:marLeft w:val="750"/>
                      <w:marRight w:val="0"/>
                      <w:marTop w:val="0"/>
                      <w:marBottom w:val="0"/>
                      <w:divBdr>
                        <w:top w:val="none" w:sz="0" w:space="0" w:color="auto"/>
                        <w:left w:val="none" w:sz="0" w:space="0" w:color="auto"/>
                        <w:bottom w:val="none" w:sz="0" w:space="0" w:color="auto"/>
                        <w:right w:val="none" w:sz="0" w:space="0" w:color="auto"/>
                      </w:divBdr>
                    </w:div>
                  </w:divsChild>
                </w:div>
                <w:div w:id="1503737509">
                  <w:marLeft w:val="300"/>
                  <w:marRight w:val="0"/>
                  <w:marTop w:val="75"/>
                  <w:marBottom w:val="0"/>
                  <w:divBdr>
                    <w:top w:val="none" w:sz="0" w:space="0" w:color="auto"/>
                    <w:left w:val="none" w:sz="0" w:space="0" w:color="auto"/>
                    <w:bottom w:val="none" w:sz="0" w:space="0" w:color="auto"/>
                    <w:right w:val="none" w:sz="0" w:space="0" w:color="auto"/>
                  </w:divBdr>
                  <w:divsChild>
                    <w:div w:id="335038902">
                      <w:marLeft w:val="750"/>
                      <w:marRight w:val="0"/>
                      <w:marTop w:val="0"/>
                      <w:marBottom w:val="0"/>
                      <w:divBdr>
                        <w:top w:val="none" w:sz="0" w:space="0" w:color="auto"/>
                        <w:left w:val="none" w:sz="0" w:space="0" w:color="auto"/>
                        <w:bottom w:val="none" w:sz="0" w:space="0" w:color="auto"/>
                        <w:right w:val="none" w:sz="0" w:space="0" w:color="auto"/>
                      </w:divBdr>
                    </w:div>
                  </w:divsChild>
                </w:div>
                <w:div w:id="2784211">
                  <w:marLeft w:val="300"/>
                  <w:marRight w:val="0"/>
                  <w:marTop w:val="75"/>
                  <w:marBottom w:val="0"/>
                  <w:divBdr>
                    <w:top w:val="none" w:sz="0" w:space="0" w:color="auto"/>
                    <w:left w:val="none" w:sz="0" w:space="0" w:color="auto"/>
                    <w:bottom w:val="none" w:sz="0" w:space="0" w:color="auto"/>
                    <w:right w:val="none" w:sz="0" w:space="0" w:color="auto"/>
                  </w:divBdr>
                </w:div>
                <w:div w:id="500124352">
                  <w:marLeft w:val="300"/>
                  <w:marRight w:val="0"/>
                  <w:marTop w:val="75"/>
                  <w:marBottom w:val="0"/>
                  <w:divBdr>
                    <w:top w:val="none" w:sz="0" w:space="0" w:color="auto"/>
                    <w:left w:val="none" w:sz="0" w:space="0" w:color="auto"/>
                    <w:bottom w:val="none" w:sz="0" w:space="0" w:color="auto"/>
                    <w:right w:val="none" w:sz="0" w:space="0" w:color="auto"/>
                  </w:divBdr>
                  <w:divsChild>
                    <w:div w:id="1974483503">
                      <w:marLeft w:val="750"/>
                      <w:marRight w:val="0"/>
                      <w:marTop w:val="0"/>
                      <w:marBottom w:val="0"/>
                      <w:divBdr>
                        <w:top w:val="none" w:sz="0" w:space="0" w:color="auto"/>
                        <w:left w:val="none" w:sz="0" w:space="0" w:color="auto"/>
                        <w:bottom w:val="none" w:sz="0" w:space="0" w:color="auto"/>
                        <w:right w:val="none" w:sz="0" w:space="0" w:color="auto"/>
                      </w:divBdr>
                    </w:div>
                    <w:div w:id="1046296714">
                      <w:marLeft w:val="750"/>
                      <w:marRight w:val="0"/>
                      <w:marTop w:val="0"/>
                      <w:marBottom w:val="0"/>
                      <w:divBdr>
                        <w:top w:val="none" w:sz="0" w:space="0" w:color="auto"/>
                        <w:left w:val="none" w:sz="0" w:space="0" w:color="auto"/>
                        <w:bottom w:val="none" w:sz="0" w:space="0" w:color="auto"/>
                        <w:right w:val="none" w:sz="0" w:space="0" w:color="auto"/>
                      </w:divBdr>
                    </w:div>
                  </w:divsChild>
                </w:div>
                <w:div w:id="1559322032">
                  <w:marLeft w:val="300"/>
                  <w:marRight w:val="0"/>
                  <w:marTop w:val="75"/>
                  <w:marBottom w:val="0"/>
                  <w:divBdr>
                    <w:top w:val="none" w:sz="0" w:space="0" w:color="auto"/>
                    <w:left w:val="none" w:sz="0" w:space="0" w:color="auto"/>
                    <w:bottom w:val="none" w:sz="0" w:space="0" w:color="auto"/>
                    <w:right w:val="none" w:sz="0" w:space="0" w:color="auto"/>
                  </w:divBdr>
                  <w:divsChild>
                    <w:div w:id="873348886">
                      <w:marLeft w:val="750"/>
                      <w:marRight w:val="0"/>
                      <w:marTop w:val="0"/>
                      <w:marBottom w:val="0"/>
                      <w:divBdr>
                        <w:top w:val="none" w:sz="0" w:space="0" w:color="auto"/>
                        <w:left w:val="none" w:sz="0" w:space="0" w:color="auto"/>
                        <w:bottom w:val="none" w:sz="0" w:space="0" w:color="auto"/>
                        <w:right w:val="none" w:sz="0" w:space="0" w:color="auto"/>
                      </w:divBdr>
                    </w:div>
                  </w:divsChild>
                </w:div>
                <w:div w:id="2001156016">
                  <w:marLeft w:val="300"/>
                  <w:marRight w:val="0"/>
                  <w:marTop w:val="75"/>
                  <w:marBottom w:val="0"/>
                  <w:divBdr>
                    <w:top w:val="none" w:sz="0" w:space="0" w:color="auto"/>
                    <w:left w:val="none" w:sz="0" w:space="0" w:color="auto"/>
                    <w:bottom w:val="none" w:sz="0" w:space="0" w:color="auto"/>
                    <w:right w:val="none" w:sz="0" w:space="0" w:color="auto"/>
                  </w:divBdr>
                  <w:divsChild>
                    <w:div w:id="1416785917">
                      <w:marLeft w:val="750"/>
                      <w:marRight w:val="0"/>
                      <w:marTop w:val="0"/>
                      <w:marBottom w:val="0"/>
                      <w:divBdr>
                        <w:top w:val="none" w:sz="0" w:space="0" w:color="auto"/>
                        <w:left w:val="none" w:sz="0" w:space="0" w:color="auto"/>
                        <w:bottom w:val="none" w:sz="0" w:space="0" w:color="auto"/>
                        <w:right w:val="none" w:sz="0" w:space="0" w:color="auto"/>
                      </w:divBdr>
                    </w:div>
                  </w:divsChild>
                </w:div>
                <w:div w:id="671181810">
                  <w:marLeft w:val="300"/>
                  <w:marRight w:val="0"/>
                  <w:marTop w:val="75"/>
                  <w:marBottom w:val="0"/>
                  <w:divBdr>
                    <w:top w:val="none" w:sz="0" w:space="0" w:color="auto"/>
                    <w:left w:val="none" w:sz="0" w:space="0" w:color="auto"/>
                    <w:bottom w:val="none" w:sz="0" w:space="0" w:color="auto"/>
                    <w:right w:val="none" w:sz="0" w:space="0" w:color="auto"/>
                  </w:divBdr>
                  <w:divsChild>
                    <w:div w:id="1835493424">
                      <w:marLeft w:val="750"/>
                      <w:marRight w:val="0"/>
                      <w:marTop w:val="0"/>
                      <w:marBottom w:val="0"/>
                      <w:divBdr>
                        <w:top w:val="none" w:sz="0" w:space="0" w:color="auto"/>
                        <w:left w:val="none" w:sz="0" w:space="0" w:color="auto"/>
                        <w:bottom w:val="none" w:sz="0" w:space="0" w:color="auto"/>
                        <w:right w:val="none" w:sz="0" w:space="0" w:color="auto"/>
                      </w:divBdr>
                    </w:div>
                  </w:divsChild>
                </w:div>
                <w:div w:id="226765780">
                  <w:marLeft w:val="300"/>
                  <w:marRight w:val="0"/>
                  <w:marTop w:val="75"/>
                  <w:marBottom w:val="0"/>
                  <w:divBdr>
                    <w:top w:val="none" w:sz="0" w:space="0" w:color="auto"/>
                    <w:left w:val="none" w:sz="0" w:space="0" w:color="auto"/>
                    <w:bottom w:val="none" w:sz="0" w:space="0" w:color="auto"/>
                    <w:right w:val="none" w:sz="0" w:space="0" w:color="auto"/>
                  </w:divBdr>
                  <w:divsChild>
                    <w:div w:id="1030961133">
                      <w:marLeft w:val="750"/>
                      <w:marRight w:val="0"/>
                      <w:marTop w:val="0"/>
                      <w:marBottom w:val="0"/>
                      <w:divBdr>
                        <w:top w:val="none" w:sz="0" w:space="0" w:color="auto"/>
                        <w:left w:val="none" w:sz="0" w:space="0" w:color="auto"/>
                        <w:bottom w:val="none" w:sz="0" w:space="0" w:color="auto"/>
                        <w:right w:val="none" w:sz="0" w:space="0" w:color="auto"/>
                      </w:divBdr>
                    </w:div>
                  </w:divsChild>
                </w:div>
                <w:div w:id="1799252441">
                  <w:marLeft w:val="300"/>
                  <w:marRight w:val="0"/>
                  <w:marTop w:val="75"/>
                  <w:marBottom w:val="0"/>
                  <w:divBdr>
                    <w:top w:val="none" w:sz="0" w:space="0" w:color="auto"/>
                    <w:left w:val="none" w:sz="0" w:space="0" w:color="auto"/>
                    <w:bottom w:val="none" w:sz="0" w:space="0" w:color="auto"/>
                    <w:right w:val="none" w:sz="0" w:space="0" w:color="auto"/>
                  </w:divBdr>
                  <w:divsChild>
                    <w:div w:id="190317350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93043169">
              <w:marLeft w:val="0"/>
              <w:marRight w:val="0"/>
              <w:marTop w:val="150"/>
              <w:marBottom w:val="150"/>
              <w:divBdr>
                <w:top w:val="none" w:sz="0" w:space="0" w:color="auto"/>
                <w:left w:val="none" w:sz="0" w:space="0" w:color="auto"/>
                <w:bottom w:val="none" w:sz="0" w:space="0" w:color="auto"/>
                <w:right w:val="none" w:sz="0" w:space="0" w:color="auto"/>
              </w:divBdr>
              <w:divsChild>
                <w:div w:id="273750071">
                  <w:marLeft w:val="300"/>
                  <w:marRight w:val="0"/>
                  <w:marTop w:val="75"/>
                  <w:marBottom w:val="0"/>
                  <w:divBdr>
                    <w:top w:val="none" w:sz="0" w:space="0" w:color="auto"/>
                    <w:left w:val="none" w:sz="0" w:space="0" w:color="auto"/>
                    <w:bottom w:val="none" w:sz="0" w:space="0" w:color="auto"/>
                    <w:right w:val="none" w:sz="0" w:space="0" w:color="auto"/>
                  </w:divBdr>
                  <w:divsChild>
                    <w:div w:id="1050493513">
                      <w:marLeft w:val="750"/>
                      <w:marRight w:val="0"/>
                      <w:marTop w:val="0"/>
                      <w:marBottom w:val="0"/>
                      <w:divBdr>
                        <w:top w:val="none" w:sz="0" w:space="0" w:color="auto"/>
                        <w:left w:val="none" w:sz="0" w:space="0" w:color="auto"/>
                        <w:bottom w:val="none" w:sz="0" w:space="0" w:color="auto"/>
                        <w:right w:val="none" w:sz="0" w:space="0" w:color="auto"/>
                      </w:divBdr>
                    </w:div>
                  </w:divsChild>
                </w:div>
                <w:div w:id="189953771">
                  <w:marLeft w:val="300"/>
                  <w:marRight w:val="0"/>
                  <w:marTop w:val="75"/>
                  <w:marBottom w:val="0"/>
                  <w:divBdr>
                    <w:top w:val="none" w:sz="0" w:space="0" w:color="auto"/>
                    <w:left w:val="none" w:sz="0" w:space="0" w:color="auto"/>
                    <w:bottom w:val="none" w:sz="0" w:space="0" w:color="auto"/>
                    <w:right w:val="none" w:sz="0" w:space="0" w:color="auto"/>
                  </w:divBdr>
                  <w:divsChild>
                    <w:div w:id="2086686072">
                      <w:marLeft w:val="750"/>
                      <w:marRight w:val="0"/>
                      <w:marTop w:val="0"/>
                      <w:marBottom w:val="0"/>
                      <w:divBdr>
                        <w:top w:val="none" w:sz="0" w:space="0" w:color="auto"/>
                        <w:left w:val="none" w:sz="0" w:space="0" w:color="auto"/>
                        <w:bottom w:val="none" w:sz="0" w:space="0" w:color="auto"/>
                        <w:right w:val="none" w:sz="0" w:space="0" w:color="auto"/>
                      </w:divBdr>
                    </w:div>
                  </w:divsChild>
                </w:div>
                <w:div w:id="1323385472">
                  <w:marLeft w:val="300"/>
                  <w:marRight w:val="0"/>
                  <w:marTop w:val="75"/>
                  <w:marBottom w:val="0"/>
                  <w:divBdr>
                    <w:top w:val="none" w:sz="0" w:space="0" w:color="auto"/>
                    <w:left w:val="none" w:sz="0" w:space="0" w:color="auto"/>
                    <w:bottom w:val="none" w:sz="0" w:space="0" w:color="auto"/>
                    <w:right w:val="none" w:sz="0" w:space="0" w:color="auto"/>
                  </w:divBdr>
                  <w:divsChild>
                    <w:div w:id="1089960672">
                      <w:marLeft w:val="750"/>
                      <w:marRight w:val="0"/>
                      <w:marTop w:val="0"/>
                      <w:marBottom w:val="0"/>
                      <w:divBdr>
                        <w:top w:val="none" w:sz="0" w:space="0" w:color="auto"/>
                        <w:left w:val="none" w:sz="0" w:space="0" w:color="auto"/>
                        <w:bottom w:val="none" w:sz="0" w:space="0" w:color="auto"/>
                        <w:right w:val="none" w:sz="0" w:space="0" w:color="auto"/>
                      </w:divBdr>
                    </w:div>
                    <w:div w:id="301156953">
                      <w:marLeft w:val="750"/>
                      <w:marRight w:val="0"/>
                      <w:marTop w:val="0"/>
                      <w:marBottom w:val="0"/>
                      <w:divBdr>
                        <w:top w:val="none" w:sz="0" w:space="0" w:color="auto"/>
                        <w:left w:val="none" w:sz="0" w:space="0" w:color="auto"/>
                        <w:bottom w:val="none" w:sz="0" w:space="0" w:color="auto"/>
                        <w:right w:val="none" w:sz="0" w:space="0" w:color="auto"/>
                      </w:divBdr>
                    </w:div>
                  </w:divsChild>
                </w:div>
                <w:div w:id="1232227416">
                  <w:marLeft w:val="300"/>
                  <w:marRight w:val="0"/>
                  <w:marTop w:val="75"/>
                  <w:marBottom w:val="0"/>
                  <w:divBdr>
                    <w:top w:val="none" w:sz="0" w:space="0" w:color="auto"/>
                    <w:left w:val="none" w:sz="0" w:space="0" w:color="auto"/>
                    <w:bottom w:val="none" w:sz="0" w:space="0" w:color="auto"/>
                    <w:right w:val="none" w:sz="0" w:space="0" w:color="auto"/>
                  </w:divBdr>
                </w:div>
                <w:div w:id="1991322382">
                  <w:marLeft w:val="300"/>
                  <w:marRight w:val="0"/>
                  <w:marTop w:val="75"/>
                  <w:marBottom w:val="0"/>
                  <w:divBdr>
                    <w:top w:val="none" w:sz="0" w:space="0" w:color="auto"/>
                    <w:left w:val="none" w:sz="0" w:space="0" w:color="auto"/>
                    <w:bottom w:val="none" w:sz="0" w:space="0" w:color="auto"/>
                    <w:right w:val="none" w:sz="0" w:space="0" w:color="auto"/>
                  </w:divBdr>
                  <w:divsChild>
                    <w:div w:id="2006082980">
                      <w:marLeft w:val="750"/>
                      <w:marRight w:val="0"/>
                      <w:marTop w:val="0"/>
                      <w:marBottom w:val="0"/>
                      <w:divBdr>
                        <w:top w:val="none" w:sz="0" w:space="0" w:color="auto"/>
                        <w:left w:val="none" w:sz="0" w:space="0" w:color="auto"/>
                        <w:bottom w:val="none" w:sz="0" w:space="0" w:color="auto"/>
                        <w:right w:val="none" w:sz="0" w:space="0" w:color="auto"/>
                      </w:divBdr>
                    </w:div>
                  </w:divsChild>
                </w:div>
                <w:div w:id="1253855560">
                  <w:marLeft w:val="300"/>
                  <w:marRight w:val="0"/>
                  <w:marTop w:val="75"/>
                  <w:marBottom w:val="0"/>
                  <w:divBdr>
                    <w:top w:val="none" w:sz="0" w:space="0" w:color="auto"/>
                    <w:left w:val="none" w:sz="0" w:space="0" w:color="auto"/>
                    <w:bottom w:val="none" w:sz="0" w:space="0" w:color="auto"/>
                    <w:right w:val="none" w:sz="0" w:space="0" w:color="auto"/>
                  </w:divBdr>
                  <w:divsChild>
                    <w:div w:id="1472137479">
                      <w:marLeft w:val="750"/>
                      <w:marRight w:val="0"/>
                      <w:marTop w:val="0"/>
                      <w:marBottom w:val="0"/>
                      <w:divBdr>
                        <w:top w:val="none" w:sz="0" w:space="0" w:color="auto"/>
                        <w:left w:val="none" w:sz="0" w:space="0" w:color="auto"/>
                        <w:bottom w:val="none" w:sz="0" w:space="0" w:color="auto"/>
                        <w:right w:val="none" w:sz="0" w:space="0" w:color="auto"/>
                      </w:divBdr>
                    </w:div>
                  </w:divsChild>
                </w:div>
                <w:div w:id="1276903622">
                  <w:marLeft w:val="300"/>
                  <w:marRight w:val="0"/>
                  <w:marTop w:val="75"/>
                  <w:marBottom w:val="0"/>
                  <w:divBdr>
                    <w:top w:val="none" w:sz="0" w:space="0" w:color="auto"/>
                    <w:left w:val="none" w:sz="0" w:space="0" w:color="auto"/>
                    <w:bottom w:val="none" w:sz="0" w:space="0" w:color="auto"/>
                    <w:right w:val="none" w:sz="0" w:space="0" w:color="auto"/>
                  </w:divBdr>
                  <w:divsChild>
                    <w:div w:id="1375108686">
                      <w:marLeft w:val="750"/>
                      <w:marRight w:val="0"/>
                      <w:marTop w:val="0"/>
                      <w:marBottom w:val="0"/>
                      <w:divBdr>
                        <w:top w:val="none" w:sz="0" w:space="0" w:color="auto"/>
                        <w:left w:val="none" w:sz="0" w:space="0" w:color="auto"/>
                        <w:bottom w:val="none" w:sz="0" w:space="0" w:color="auto"/>
                        <w:right w:val="none" w:sz="0" w:space="0" w:color="auto"/>
                      </w:divBdr>
                    </w:div>
                    <w:div w:id="440298405">
                      <w:marLeft w:val="750"/>
                      <w:marRight w:val="0"/>
                      <w:marTop w:val="0"/>
                      <w:marBottom w:val="0"/>
                      <w:divBdr>
                        <w:top w:val="none" w:sz="0" w:space="0" w:color="auto"/>
                        <w:left w:val="none" w:sz="0" w:space="0" w:color="auto"/>
                        <w:bottom w:val="none" w:sz="0" w:space="0" w:color="auto"/>
                        <w:right w:val="none" w:sz="0" w:space="0" w:color="auto"/>
                      </w:divBdr>
                    </w:div>
                  </w:divsChild>
                </w:div>
                <w:div w:id="1185485125">
                  <w:marLeft w:val="300"/>
                  <w:marRight w:val="0"/>
                  <w:marTop w:val="75"/>
                  <w:marBottom w:val="0"/>
                  <w:divBdr>
                    <w:top w:val="none" w:sz="0" w:space="0" w:color="auto"/>
                    <w:left w:val="none" w:sz="0" w:space="0" w:color="auto"/>
                    <w:bottom w:val="none" w:sz="0" w:space="0" w:color="auto"/>
                    <w:right w:val="none" w:sz="0" w:space="0" w:color="auto"/>
                  </w:divBdr>
                  <w:divsChild>
                    <w:div w:id="63302746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1553189">
              <w:marLeft w:val="0"/>
              <w:marRight w:val="0"/>
              <w:marTop w:val="150"/>
              <w:marBottom w:val="150"/>
              <w:divBdr>
                <w:top w:val="none" w:sz="0" w:space="0" w:color="auto"/>
                <w:left w:val="none" w:sz="0" w:space="0" w:color="auto"/>
                <w:bottom w:val="none" w:sz="0" w:space="0" w:color="auto"/>
                <w:right w:val="none" w:sz="0" w:space="0" w:color="auto"/>
              </w:divBdr>
              <w:divsChild>
                <w:div w:id="1421755291">
                  <w:marLeft w:val="300"/>
                  <w:marRight w:val="0"/>
                  <w:marTop w:val="75"/>
                  <w:marBottom w:val="0"/>
                  <w:divBdr>
                    <w:top w:val="none" w:sz="0" w:space="0" w:color="auto"/>
                    <w:left w:val="none" w:sz="0" w:space="0" w:color="auto"/>
                    <w:bottom w:val="none" w:sz="0" w:space="0" w:color="auto"/>
                    <w:right w:val="none" w:sz="0" w:space="0" w:color="auto"/>
                  </w:divBdr>
                </w:div>
                <w:div w:id="461535390">
                  <w:marLeft w:val="300"/>
                  <w:marRight w:val="0"/>
                  <w:marTop w:val="75"/>
                  <w:marBottom w:val="0"/>
                  <w:divBdr>
                    <w:top w:val="none" w:sz="0" w:space="0" w:color="auto"/>
                    <w:left w:val="none" w:sz="0" w:space="0" w:color="auto"/>
                    <w:bottom w:val="none" w:sz="0" w:space="0" w:color="auto"/>
                    <w:right w:val="none" w:sz="0" w:space="0" w:color="auto"/>
                  </w:divBdr>
                </w:div>
                <w:div w:id="1927572575">
                  <w:marLeft w:val="300"/>
                  <w:marRight w:val="0"/>
                  <w:marTop w:val="75"/>
                  <w:marBottom w:val="0"/>
                  <w:divBdr>
                    <w:top w:val="none" w:sz="0" w:space="0" w:color="auto"/>
                    <w:left w:val="none" w:sz="0" w:space="0" w:color="auto"/>
                    <w:bottom w:val="none" w:sz="0" w:space="0" w:color="auto"/>
                    <w:right w:val="none" w:sz="0" w:space="0" w:color="auto"/>
                  </w:divBdr>
                  <w:divsChild>
                    <w:div w:id="1898979266">
                      <w:marLeft w:val="750"/>
                      <w:marRight w:val="0"/>
                      <w:marTop w:val="0"/>
                      <w:marBottom w:val="0"/>
                      <w:divBdr>
                        <w:top w:val="none" w:sz="0" w:space="0" w:color="auto"/>
                        <w:left w:val="none" w:sz="0" w:space="0" w:color="auto"/>
                        <w:bottom w:val="none" w:sz="0" w:space="0" w:color="auto"/>
                        <w:right w:val="none" w:sz="0" w:space="0" w:color="auto"/>
                      </w:divBdr>
                    </w:div>
                  </w:divsChild>
                </w:div>
                <w:div w:id="1925063552">
                  <w:marLeft w:val="300"/>
                  <w:marRight w:val="0"/>
                  <w:marTop w:val="75"/>
                  <w:marBottom w:val="0"/>
                  <w:divBdr>
                    <w:top w:val="none" w:sz="0" w:space="0" w:color="auto"/>
                    <w:left w:val="none" w:sz="0" w:space="0" w:color="auto"/>
                    <w:bottom w:val="none" w:sz="0" w:space="0" w:color="auto"/>
                    <w:right w:val="none" w:sz="0" w:space="0" w:color="auto"/>
                  </w:divBdr>
                  <w:divsChild>
                    <w:div w:id="4337899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32784095">
              <w:marLeft w:val="0"/>
              <w:marRight w:val="0"/>
              <w:marTop w:val="150"/>
              <w:marBottom w:val="150"/>
              <w:divBdr>
                <w:top w:val="none" w:sz="0" w:space="0" w:color="auto"/>
                <w:left w:val="none" w:sz="0" w:space="0" w:color="auto"/>
                <w:bottom w:val="none" w:sz="0" w:space="0" w:color="auto"/>
                <w:right w:val="none" w:sz="0" w:space="0" w:color="auto"/>
              </w:divBdr>
              <w:divsChild>
                <w:div w:id="1940717916">
                  <w:marLeft w:val="300"/>
                  <w:marRight w:val="0"/>
                  <w:marTop w:val="75"/>
                  <w:marBottom w:val="0"/>
                  <w:divBdr>
                    <w:top w:val="none" w:sz="0" w:space="0" w:color="auto"/>
                    <w:left w:val="none" w:sz="0" w:space="0" w:color="auto"/>
                    <w:bottom w:val="none" w:sz="0" w:space="0" w:color="auto"/>
                    <w:right w:val="none" w:sz="0" w:space="0" w:color="auto"/>
                  </w:divBdr>
                </w:div>
                <w:div w:id="782264735">
                  <w:marLeft w:val="300"/>
                  <w:marRight w:val="0"/>
                  <w:marTop w:val="75"/>
                  <w:marBottom w:val="0"/>
                  <w:divBdr>
                    <w:top w:val="none" w:sz="0" w:space="0" w:color="auto"/>
                    <w:left w:val="none" w:sz="0" w:space="0" w:color="auto"/>
                    <w:bottom w:val="none" w:sz="0" w:space="0" w:color="auto"/>
                    <w:right w:val="none" w:sz="0" w:space="0" w:color="auto"/>
                  </w:divBdr>
                  <w:divsChild>
                    <w:div w:id="731856952">
                      <w:marLeft w:val="750"/>
                      <w:marRight w:val="0"/>
                      <w:marTop w:val="0"/>
                      <w:marBottom w:val="0"/>
                      <w:divBdr>
                        <w:top w:val="none" w:sz="0" w:space="0" w:color="auto"/>
                        <w:left w:val="none" w:sz="0" w:space="0" w:color="auto"/>
                        <w:bottom w:val="none" w:sz="0" w:space="0" w:color="auto"/>
                        <w:right w:val="none" w:sz="0" w:space="0" w:color="auto"/>
                      </w:divBdr>
                    </w:div>
                  </w:divsChild>
                </w:div>
                <w:div w:id="334697865">
                  <w:marLeft w:val="300"/>
                  <w:marRight w:val="0"/>
                  <w:marTop w:val="75"/>
                  <w:marBottom w:val="0"/>
                  <w:divBdr>
                    <w:top w:val="none" w:sz="0" w:space="0" w:color="auto"/>
                    <w:left w:val="none" w:sz="0" w:space="0" w:color="auto"/>
                    <w:bottom w:val="none" w:sz="0" w:space="0" w:color="auto"/>
                    <w:right w:val="none" w:sz="0" w:space="0" w:color="auto"/>
                  </w:divBdr>
                </w:div>
                <w:div w:id="1988313955">
                  <w:marLeft w:val="300"/>
                  <w:marRight w:val="0"/>
                  <w:marTop w:val="75"/>
                  <w:marBottom w:val="0"/>
                  <w:divBdr>
                    <w:top w:val="none" w:sz="0" w:space="0" w:color="auto"/>
                    <w:left w:val="none" w:sz="0" w:space="0" w:color="auto"/>
                    <w:bottom w:val="none" w:sz="0" w:space="0" w:color="auto"/>
                    <w:right w:val="none" w:sz="0" w:space="0" w:color="auto"/>
                  </w:divBdr>
                  <w:divsChild>
                    <w:div w:id="718940247">
                      <w:marLeft w:val="750"/>
                      <w:marRight w:val="0"/>
                      <w:marTop w:val="0"/>
                      <w:marBottom w:val="0"/>
                      <w:divBdr>
                        <w:top w:val="none" w:sz="0" w:space="0" w:color="auto"/>
                        <w:left w:val="none" w:sz="0" w:space="0" w:color="auto"/>
                        <w:bottom w:val="none" w:sz="0" w:space="0" w:color="auto"/>
                        <w:right w:val="none" w:sz="0" w:space="0" w:color="auto"/>
                      </w:divBdr>
                    </w:div>
                    <w:div w:id="415177950">
                      <w:marLeft w:val="750"/>
                      <w:marRight w:val="0"/>
                      <w:marTop w:val="0"/>
                      <w:marBottom w:val="0"/>
                      <w:divBdr>
                        <w:top w:val="none" w:sz="0" w:space="0" w:color="auto"/>
                        <w:left w:val="none" w:sz="0" w:space="0" w:color="auto"/>
                        <w:bottom w:val="none" w:sz="0" w:space="0" w:color="auto"/>
                        <w:right w:val="none" w:sz="0" w:space="0" w:color="auto"/>
                      </w:divBdr>
                    </w:div>
                    <w:div w:id="2087609044">
                      <w:marLeft w:val="750"/>
                      <w:marRight w:val="0"/>
                      <w:marTop w:val="0"/>
                      <w:marBottom w:val="0"/>
                      <w:divBdr>
                        <w:top w:val="none" w:sz="0" w:space="0" w:color="auto"/>
                        <w:left w:val="none" w:sz="0" w:space="0" w:color="auto"/>
                        <w:bottom w:val="none" w:sz="0" w:space="0" w:color="auto"/>
                        <w:right w:val="none" w:sz="0" w:space="0" w:color="auto"/>
                      </w:divBdr>
                    </w:div>
                  </w:divsChild>
                </w:div>
                <w:div w:id="837040917">
                  <w:marLeft w:val="300"/>
                  <w:marRight w:val="0"/>
                  <w:marTop w:val="75"/>
                  <w:marBottom w:val="0"/>
                  <w:divBdr>
                    <w:top w:val="none" w:sz="0" w:space="0" w:color="auto"/>
                    <w:left w:val="none" w:sz="0" w:space="0" w:color="auto"/>
                    <w:bottom w:val="none" w:sz="0" w:space="0" w:color="auto"/>
                    <w:right w:val="none" w:sz="0" w:space="0" w:color="auto"/>
                  </w:divBdr>
                  <w:divsChild>
                    <w:div w:id="1488328627">
                      <w:marLeft w:val="750"/>
                      <w:marRight w:val="0"/>
                      <w:marTop w:val="0"/>
                      <w:marBottom w:val="0"/>
                      <w:divBdr>
                        <w:top w:val="none" w:sz="0" w:space="0" w:color="auto"/>
                        <w:left w:val="none" w:sz="0" w:space="0" w:color="auto"/>
                        <w:bottom w:val="none" w:sz="0" w:space="0" w:color="auto"/>
                        <w:right w:val="none" w:sz="0" w:space="0" w:color="auto"/>
                      </w:divBdr>
                    </w:div>
                  </w:divsChild>
                </w:div>
                <w:div w:id="370737552">
                  <w:marLeft w:val="300"/>
                  <w:marRight w:val="0"/>
                  <w:marTop w:val="75"/>
                  <w:marBottom w:val="0"/>
                  <w:divBdr>
                    <w:top w:val="none" w:sz="0" w:space="0" w:color="auto"/>
                    <w:left w:val="none" w:sz="0" w:space="0" w:color="auto"/>
                    <w:bottom w:val="none" w:sz="0" w:space="0" w:color="auto"/>
                    <w:right w:val="none" w:sz="0" w:space="0" w:color="auto"/>
                  </w:divBdr>
                  <w:divsChild>
                    <w:div w:id="518272861">
                      <w:marLeft w:val="750"/>
                      <w:marRight w:val="0"/>
                      <w:marTop w:val="0"/>
                      <w:marBottom w:val="0"/>
                      <w:divBdr>
                        <w:top w:val="none" w:sz="0" w:space="0" w:color="auto"/>
                        <w:left w:val="none" w:sz="0" w:space="0" w:color="auto"/>
                        <w:bottom w:val="none" w:sz="0" w:space="0" w:color="auto"/>
                        <w:right w:val="none" w:sz="0" w:space="0" w:color="auto"/>
                      </w:divBdr>
                    </w:div>
                  </w:divsChild>
                </w:div>
                <w:div w:id="731736606">
                  <w:marLeft w:val="300"/>
                  <w:marRight w:val="0"/>
                  <w:marTop w:val="75"/>
                  <w:marBottom w:val="0"/>
                  <w:divBdr>
                    <w:top w:val="none" w:sz="0" w:space="0" w:color="auto"/>
                    <w:left w:val="none" w:sz="0" w:space="0" w:color="auto"/>
                    <w:bottom w:val="none" w:sz="0" w:space="0" w:color="auto"/>
                    <w:right w:val="none" w:sz="0" w:space="0" w:color="auto"/>
                  </w:divBdr>
                  <w:divsChild>
                    <w:div w:id="1827434028">
                      <w:marLeft w:val="750"/>
                      <w:marRight w:val="0"/>
                      <w:marTop w:val="0"/>
                      <w:marBottom w:val="0"/>
                      <w:divBdr>
                        <w:top w:val="none" w:sz="0" w:space="0" w:color="auto"/>
                        <w:left w:val="none" w:sz="0" w:space="0" w:color="auto"/>
                        <w:bottom w:val="none" w:sz="0" w:space="0" w:color="auto"/>
                        <w:right w:val="none" w:sz="0" w:space="0" w:color="auto"/>
                      </w:divBdr>
                    </w:div>
                  </w:divsChild>
                </w:div>
                <w:div w:id="90125233">
                  <w:marLeft w:val="300"/>
                  <w:marRight w:val="0"/>
                  <w:marTop w:val="75"/>
                  <w:marBottom w:val="0"/>
                  <w:divBdr>
                    <w:top w:val="none" w:sz="0" w:space="0" w:color="auto"/>
                    <w:left w:val="none" w:sz="0" w:space="0" w:color="auto"/>
                    <w:bottom w:val="none" w:sz="0" w:space="0" w:color="auto"/>
                    <w:right w:val="none" w:sz="0" w:space="0" w:color="auto"/>
                  </w:divBdr>
                  <w:divsChild>
                    <w:div w:id="861555961">
                      <w:marLeft w:val="750"/>
                      <w:marRight w:val="0"/>
                      <w:marTop w:val="0"/>
                      <w:marBottom w:val="0"/>
                      <w:divBdr>
                        <w:top w:val="none" w:sz="0" w:space="0" w:color="auto"/>
                        <w:left w:val="none" w:sz="0" w:space="0" w:color="auto"/>
                        <w:bottom w:val="none" w:sz="0" w:space="0" w:color="auto"/>
                        <w:right w:val="none" w:sz="0" w:space="0" w:color="auto"/>
                      </w:divBdr>
                    </w:div>
                    <w:div w:id="267591879">
                      <w:marLeft w:val="750"/>
                      <w:marRight w:val="0"/>
                      <w:marTop w:val="0"/>
                      <w:marBottom w:val="0"/>
                      <w:divBdr>
                        <w:top w:val="none" w:sz="0" w:space="0" w:color="auto"/>
                        <w:left w:val="none" w:sz="0" w:space="0" w:color="auto"/>
                        <w:bottom w:val="none" w:sz="0" w:space="0" w:color="auto"/>
                        <w:right w:val="none" w:sz="0" w:space="0" w:color="auto"/>
                      </w:divBdr>
                    </w:div>
                  </w:divsChild>
                </w:div>
                <w:div w:id="351077570">
                  <w:marLeft w:val="300"/>
                  <w:marRight w:val="0"/>
                  <w:marTop w:val="75"/>
                  <w:marBottom w:val="0"/>
                  <w:divBdr>
                    <w:top w:val="none" w:sz="0" w:space="0" w:color="auto"/>
                    <w:left w:val="none" w:sz="0" w:space="0" w:color="auto"/>
                    <w:bottom w:val="none" w:sz="0" w:space="0" w:color="auto"/>
                    <w:right w:val="none" w:sz="0" w:space="0" w:color="auto"/>
                  </w:divBdr>
                </w:div>
                <w:div w:id="888103883">
                  <w:marLeft w:val="300"/>
                  <w:marRight w:val="0"/>
                  <w:marTop w:val="75"/>
                  <w:marBottom w:val="0"/>
                  <w:divBdr>
                    <w:top w:val="none" w:sz="0" w:space="0" w:color="auto"/>
                    <w:left w:val="none" w:sz="0" w:space="0" w:color="auto"/>
                    <w:bottom w:val="none" w:sz="0" w:space="0" w:color="auto"/>
                    <w:right w:val="none" w:sz="0" w:space="0" w:color="auto"/>
                  </w:divBdr>
                  <w:divsChild>
                    <w:div w:id="466244157">
                      <w:marLeft w:val="750"/>
                      <w:marRight w:val="0"/>
                      <w:marTop w:val="0"/>
                      <w:marBottom w:val="0"/>
                      <w:divBdr>
                        <w:top w:val="none" w:sz="0" w:space="0" w:color="auto"/>
                        <w:left w:val="none" w:sz="0" w:space="0" w:color="auto"/>
                        <w:bottom w:val="none" w:sz="0" w:space="0" w:color="auto"/>
                        <w:right w:val="none" w:sz="0" w:space="0" w:color="auto"/>
                      </w:divBdr>
                    </w:div>
                    <w:div w:id="2082561882">
                      <w:marLeft w:val="750"/>
                      <w:marRight w:val="0"/>
                      <w:marTop w:val="0"/>
                      <w:marBottom w:val="0"/>
                      <w:divBdr>
                        <w:top w:val="none" w:sz="0" w:space="0" w:color="auto"/>
                        <w:left w:val="none" w:sz="0" w:space="0" w:color="auto"/>
                        <w:bottom w:val="none" w:sz="0" w:space="0" w:color="auto"/>
                        <w:right w:val="none" w:sz="0" w:space="0" w:color="auto"/>
                      </w:divBdr>
                    </w:div>
                  </w:divsChild>
                </w:div>
                <w:div w:id="1822231367">
                  <w:marLeft w:val="300"/>
                  <w:marRight w:val="0"/>
                  <w:marTop w:val="75"/>
                  <w:marBottom w:val="0"/>
                  <w:divBdr>
                    <w:top w:val="none" w:sz="0" w:space="0" w:color="auto"/>
                    <w:left w:val="none" w:sz="0" w:space="0" w:color="auto"/>
                    <w:bottom w:val="none" w:sz="0" w:space="0" w:color="auto"/>
                    <w:right w:val="none" w:sz="0" w:space="0" w:color="auto"/>
                  </w:divBdr>
                  <w:divsChild>
                    <w:div w:id="55786168">
                      <w:marLeft w:val="750"/>
                      <w:marRight w:val="0"/>
                      <w:marTop w:val="0"/>
                      <w:marBottom w:val="0"/>
                      <w:divBdr>
                        <w:top w:val="none" w:sz="0" w:space="0" w:color="auto"/>
                        <w:left w:val="none" w:sz="0" w:space="0" w:color="auto"/>
                        <w:bottom w:val="none" w:sz="0" w:space="0" w:color="auto"/>
                        <w:right w:val="none" w:sz="0" w:space="0" w:color="auto"/>
                      </w:divBdr>
                    </w:div>
                    <w:div w:id="735055281">
                      <w:marLeft w:val="750"/>
                      <w:marRight w:val="0"/>
                      <w:marTop w:val="0"/>
                      <w:marBottom w:val="0"/>
                      <w:divBdr>
                        <w:top w:val="none" w:sz="0" w:space="0" w:color="auto"/>
                        <w:left w:val="none" w:sz="0" w:space="0" w:color="auto"/>
                        <w:bottom w:val="none" w:sz="0" w:space="0" w:color="auto"/>
                        <w:right w:val="none" w:sz="0" w:space="0" w:color="auto"/>
                      </w:divBdr>
                    </w:div>
                    <w:div w:id="1027684779">
                      <w:marLeft w:val="750"/>
                      <w:marRight w:val="0"/>
                      <w:marTop w:val="0"/>
                      <w:marBottom w:val="0"/>
                      <w:divBdr>
                        <w:top w:val="none" w:sz="0" w:space="0" w:color="auto"/>
                        <w:left w:val="none" w:sz="0" w:space="0" w:color="auto"/>
                        <w:bottom w:val="none" w:sz="0" w:space="0" w:color="auto"/>
                        <w:right w:val="none" w:sz="0" w:space="0" w:color="auto"/>
                      </w:divBdr>
                    </w:div>
                  </w:divsChild>
                </w:div>
                <w:div w:id="1303464587">
                  <w:marLeft w:val="300"/>
                  <w:marRight w:val="0"/>
                  <w:marTop w:val="75"/>
                  <w:marBottom w:val="0"/>
                  <w:divBdr>
                    <w:top w:val="none" w:sz="0" w:space="0" w:color="auto"/>
                    <w:left w:val="none" w:sz="0" w:space="0" w:color="auto"/>
                    <w:bottom w:val="none" w:sz="0" w:space="0" w:color="auto"/>
                    <w:right w:val="none" w:sz="0" w:space="0" w:color="auto"/>
                  </w:divBdr>
                  <w:divsChild>
                    <w:div w:id="771363496">
                      <w:marLeft w:val="750"/>
                      <w:marRight w:val="0"/>
                      <w:marTop w:val="0"/>
                      <w:marBottom w:val="0"/>
                      <w:divBdr>
                        <w:top w:val="none" w:sz="0" w:space="0" w:color="auto"/>
                        <w:left w:val="none" w:sz="0" w:space="0" w:color="auto"/>
                        <w:bottom w:val="none" w:sz="0" w:space="0" w:color="auto"/>
                        <w:right w:val="none" w:sz="0" w:space="0" w:color="auto"/>
                      </w:divBdr>
                    </w:div>
                    <w:div w:id="1419445252">
                      <w:marLeft w:val="750"/>
                      <w:marRight w:val="0"/>
                      <w:marTop w:val="0"/>
                      <w:marBottom w:val="0"/>
                      <w:divBdr>
                        <w:top w:val="none" w:sz="0" w:space="0" w:color="auto"/>
                        <w:left w:val="none" w:sz="0" w:space="0" w:color="auto"/>
                        <w:bottom w:val="none" w:sz="0" w:space="0" w:color="auto"/>
                        <w:right w:val="none" w:sz="0" w:space="0" w:color="auto"/>
                      </w:divBdr>
                    </w:div>
                    <w:div w:id="486943795">
                      <w:marLeft w:val="750"/>
                      <w:marRight w:val="0"/>
                      <w:marTop w:val="0"/>
                      <w:marBottom w:val="0"/>
                      <w:divBdr>
                        <w:top w:val="none" w:sz="0" w:space="0" w:color="auto"/>
                        <w:left w:val="none" w:sz="0" w:space="0" w:color="auto"/>
                        <w:bottom w:val="none" w:sz="0" w:space="0" w:color="auto"/>
                        <w:right w:val="none" w:sz="0" w:space="0" w:color="auto"/>
                      </w:divBdr>
                    </w:div>
                    <w:div w:id="70020323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430840">
      <w:bodyDiv w:val="1"/>
      <w:marLeft w:val="0"/>
      <w:marRight w:val="0"/>
      <w:marTop w:val="0"/>
      <w:marBottom w:val="0"/>
      <w:divBdr>
        <w:top w:val="none" w:sz="0" w:space="0" w:color="auto"/>
        <w:left w:val="none" w:sz="0" w:space="0" w:color="auto"/>
        <w:bottom w:val="none" w:sz="0" w:space="0" w:color="auto"/>
        <w:right w:val="none" w:sz="0" w:space="0" w:color="auto"/>
      </w:divBdr>
      <w:divsChild>
        <w:div w:id="2131509144">
          <w:marLeft w:val="0"/>
          <w:marRight w:val="0"/>
          <w:marTop w:val="0"/>
          <w:marBottom w:val="0"/>
          <w:divBdr>
            <w:top w:val="none" w:sz="0" w:space="0" w:color="auto"/>
            <w:left w:val="none" w:sz="0" w:space="0" w:color="auto"/>
            <w:bottom w:val="none" w:sz="0" w:space="0" w:color="auto"/>
            <w:right w:val="none" w:sz="0" w:space="0" w:color="auto"/>
          </w:divBdr>
          <w:divsChild>
            <w:div w:id="1410275023">
              <w:marLeft w:val="0"/>
              <w:marRight w:val="0"/>
              <w:marTop w:val="150"/>
              <w:marBottom w:val="150"/>
              <w:divBdr>
                <w:top w:val="none" w:sz="0" w:space="0" w:color="auto"/>
                <w:left w:val="none" w:sz="0" w:space="0" w:color="auto"/>
                <w:bottom w:val="none" w:sz="0" w:space="0" w:color="auto"/>
                <w:right w:val="none" w:sz="0" w:space="0" w:color="auto"/>
              </w:divBdr>
              <w:divsChild>
                <w:div w:id="333191379">
                  <w:marLeft w:val="300"/>
                  <w:marRight w:val="0"/>
                  <w:marTop w:val="75"/>
                  <w:marBottom w:val="0"/>
                  <w:divBdr>
                    <w:top w:val="none" w:sz="0" w:space="0" w:color="auto"/>
                    <w:left w:val="none" w:sz="0" w:space="0" w:color="auto"/>
                    <w:bottom w:val="none" w:sz="0" w:space="0" w:color="auto"/>
                    <w:right w:val="none" w:sz="0" w:space="0" w:color="auto"/>
                  </w:divBdr>
                  <w:divsChild>
                    <w:div w:id="1664552044">
                      <w:marLeft w:val="750"/>
                      <w:marRight w:val="0"/>
                      <w:marTop w:val="0"/>
                      <w:marBottom w:val="0"/>
                      <w:divBdr>
                        <w:top w:val="none" w:sz="0" w:space="0" w:color="auto"/>
                        <w:left w:val="none" w:sz="0" w:space="0" w:color="auto"/>
                        <w:bottom w:val="none" w:sz="0" w:space="0" w:color="auto"/>
                        <w:right w:val="none" w:sz="0" w:space="0" w:color="auto"/>
                      </w:divBdr>
                    </w:div>
                  </w:divsChild>
                </w:div>
                <w:div w:id="1230384209">
                  <w:marLeft w:val="300"/>
                  <w:marRight w:val="0"/>
                  <w:marTop w:val="75"/>
                  <w:marBottom w:val="0"/>
                  <w:divBdr>
                    <w:top w:val="none" w:sz="0" w:space="0" w:color="auto"/>
                    <w:left w:val="none" w:sz="0" w:space="0" w:color="auto"/>
                    <w:bottom w:val="none" w:sz="0" w:space="0" w:color="auto"/>
                    <w:right w:val="none" w:sz="0" w:space="0" w:color="auto"/>
                  </w:divBdr>
                  <w:divsChild>
                    <w:div w:id="1662852784">
                      <w:marLeft w:val="750"/>
                      <w:marRight w:val="0"/>
                      <w:marTop w:val="0"/>
                      <w:marBottom w:val="0"/>
                      <w:divBdr>
                        <w:top w:val="none" w:sz="0" w:space="0" w:color="auto"/>
                        <w:left w:val="none" w:sz="0" w:space="0" w:color="auto"/>
                        <w:bottom w:val="none" w:sz="0" w:space="0" w:color="auto"/>
                        <w:right w:val="none" w:sz="0" w:space="0" w:color="auto"/>
                      </w:divBdr>
                    </w:div>
                    <w:div w:id="1296564647">
                      <w:marLeft w:val="750"/>
                      <w:marRight w:val="0"/>
                      <w:marTop w:val="0"/>
                      <w:marBottom w:val="0"/>
                      <w:divBdr>
                        <w:top w:val="none" w:sz="0" w:space="0" w:color="auto"/>
                        <w:left w:val="none" w:sz="0" w:space="0" w:color="auto"/>
                        <w:bottom w:val="none" w:sz="0" w:space="0" w:color="auto"/>
                        <w:right w:val="none" w:sz="0" w:space="0" w:color="auto"/>
                      </w:divBdr>
                    </w:div>
                    <w:div w:id="1507863347">
                      <w:marLeft w:val="750"/>
                      <w:marRight w:val="0"/>
                      <w:marTop w:val="0"/>
                      <w:marBottom w:val="0"/>
                      <w:divBdr>
                        <w:top w:val="none" w:sz="0" w:space="0" w:color="auto"/>
                        <w:left w:val="none" w:sz="0" w:space="0" w:color="auto"/>
                        <w:bottom w:val="none" w:sz="0" w:space="0" w:color="auto"/>
                        <w:right w:val="none" w:sz="0" w:space="0" w:color="auto"/>
                      </w:divBdr>
                    </w:div>
                  </w:divsChild>
                </w:div>
                <w:div w:id="2043746183">
                  <w:marLeft w:val="300"/>
                  <w:marRight w:val="0"/>
                  <w:marTop w:val="75"/>
                  <w:marBottom w:val="0"/>
                  <w:divBdr>
                    <w:top w:val="none" w:sz="0" w:space="0" w:color="auto"/>
                    <w:left w:val="none" w:sz="0" w:space="0" w:color="auto"/>
                    <w:bottom w:val="none" w:sz="0" w:space="0" w:color="auto"/>
                    <w:right w:val="none" w:sz="0" w:space="0" w:color="auto"/>
                  </w:divBdr>
                  <w:divsChild>
                    <w:div w:id="646277604">
                      <w:marLeft w:val="750"/>
                      <w:marRight w:val="0"/>
                      <w:marTop w:val="0"/>
                      <w:marBottom w:val="0"/>
                      <w:divBdr>
                        <w:top w:val="none" w:sz="0" w:space="0" w:color="auto"/>
                        <w:left w:val="none" w:sz="0" w:space="0" w:color="auto"/>
                        <w:bottom w:val="none" w:sz="0" w:space="0" w:color="auto"/>
                        <w:right w:val="none" w:sz="0" w:space="0" w:color="auto"/>
                      </w:divBdr>
                    </w:div>
                  </w:divsChild>
                </w:div>
                <w:div w:id="40177427">
                  <w:marLeft w:val="300"/>
                  <w:marRight w:val="0"/>
                  <w:marTop w:val="75"/>
                  <w:marBottom w:val="0"/>
                  <w:divBdr>
                    <w:top w:val="none" w:sz="0" w:space="0" w:color="auto"/>
                    <w:left w:val="none" w:sz="0" w:space="0" w:color="auto"/>
                    <w:bottom w:val="none" w:sz="0" w:space="0" w:color="auto"/>
                    <w:right w:val="none" w:sz="0" w:space="0" w:color="auto"/>
                  </w:divBdr>
                  <w:divsChild>
                    <w:div w:id="33936050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1263630">
              <w:marLeft w:val="0"/>
              <w:marRight w:val="0"/>
              <w:marTop w:val="150"/>
              <w:marBottom w:val="150"/>
              <w:divBdr>
                <w:top w:val="none" w:sz="0" w:space="0" w:color="auto"/>
                <w:left w:val="none" w:sz="0" w:space="0" w:color="auto"/>
                <w:bottom w:val="none" w:sz="0" w:space="0" w:color="auto"/>
                <w:right w:val="none" w:sz="0" w:space="0" w:color="auto"/>
              </w:divBdr>
              <w:divsChild>
                <w:div w:id="62679842">
                  <w:marLeft w:val="300"/>
                  <w:marRight w:val="0"/>
                  <w:marTop w:val="75"/>
                  <w:marBottom w:val="0"/>
                  <w:divBdr>
                    <w:top w:val="none" w:sz="0" w:space="0" w:color="auto"/>
                    <w:left w:val="none" w:sz="0" w:space="0" w:color="auto"/>
                    <w:bottom w:val="none" w:sz="0" w:space="0" w:color="auto"/>
                    <w:right w:val="none" w:sz="0" w:space="0" w:color="auto"/>
                  </w:divBdr>
                </w:div>
                <w:div w:id="460418979">
                  <w:marLeft w:val="300"/>
                  <w:marRight w:val="0"/>
                  <w:marTop w:val="75"/>
                  <w:marBottom w:val="0"/>
                  <w:divBdr>
                    <w:top w:val="none" w:sz="0" w:space="0" w:color="auto"/>
                    <w:left w:val="none" w:sz="0" w:space="0" w:color="auto"/>
                    <w:bottom w:val="none" w:sz="0" w:space="0" w:color="auto"/>
                    <w:right w:val="none" w:sz="0" w:space="0" w:color="auto"/>
                  </w:divBdr>
                  <w:divsChild>
                    <w:div w:id="610404777">
                      <w:marLeft w:val="750"/>
                      <w:marRight w:val="0"/>
                      <w:marTop w:val="0"/>
                      <w:marBottom w:val="0"/>
                      <w:divBdr>
                        <w:top w:val="none" w:sz="0" w:space="0" w:color="auto"/>
                        <w:left w:val="none" w:sz="0" w:space="0" w:color="auto"/>
                        <w:bottom w:val="none" w:sz="0" w:space="0" w:color="auto"/>
                        <w:right w:val="none" w:sz="0" w:space="0" w:color="auto"/>
                      </w:divBdr>
                    </w:div>
                    <w:div w:id="893353907">
                      <w:marLeft w:val="750"/>
                      <w:marRight w:val="0"/>
                      <w:marTop w:val="0"/>
                      <w:marBottom w:val="0"/>
                      <w:divBdr>
                        <w:top w:val="none" w:sz="0" w:space="0" w:color="auto"/>
                        <w:left w:val="none" w:sz="0" w:space="0" w:color="auto"/>
                        <w:bottom w:val="none" w:sz="0" w:space="0" w:color="auto"/>
                        <w:right w:val="none" w:sz="0" w:space="0" w:color="auto"/>
                      </w:divBdr>
                    </w:div>
                  </w:divsChild>
                </w:div>
                <w:div w:id="25447614">
                  <w:marLeft w:val="300"/>
                  <w:marRight w:val="0"/>
                  <w:marTop w:val="75"/>
                  <w:marBottom w:val="0"/>
                  <w:divBdr>
                    <w:top w:val="none" w:sz="0" w:space="0" w:color="auto"/>
                    <w:left w:val="none" w:sz="0" w:space="0" w:color="auto"/>
                    <w:bottom w:val="none" w:sz="0" w:space="0" w:color="auto"/>
                    <w:right w:val="none" w:sz="0" w:space="0" w:color="auto"/>
                  </w:divBdr>
                  <w:divsChild>
                    <w:div w:id="1472209489">
                      <w:marLeft w:val="750"/>
                      <w:marRight w:val="0"/>
                      <w:marTop w:val="0"/>
                      <w:marBottom w:val="0"/>
                      <w:divBdr>
                        <w:top w:val="none" w:sz="0" w:space="0" w:color="auto"/>
                        <w:left w:val="none" w:sz="0" w:space="0" w:color="auto"/>
                        <w:bottom w:val="none" w:sz="0" w:space="0" w:color="auto"/>
                        <w:right w:val="none" w:sz="0" w:space="0" w:color="auto"/>
                      </w:divBdr>
                    </w:div>
                  </w:divsChild>
                </w:div>
                <w:div w:id="1751392224">
                  <w:marLeft w:val="300"/>
                  <w:marRight w:val="0"/>
                  <w:marTop w:val="75"/>
                  <w:marBottom w:val="0"/>
                  <w:divBdr>
                    <w:top w:val="none" w:sz="0" w:space="0" w:color="auto"/>
                    <w:left w:val="none" w:sz="0" w:space="0" w:color="auto"/>
                    <w:bottom w:val="none" w:sz="0" w:space="0" w:color="auto"/>
                    <w:right w:val="none" w:sz="0" w:space="0" w:color="auto"/>
                  </w:divBdr>
                  <w:divsChild>
                    <w:div w:id="848521820">
                      <w:marLeft w:val="750"/>
                      <w:marRight w:val="0"/>
                      <w:marTop w:val="0"/>
                      <w:marBottom w:val="0"/>
                      <w:divBdr>
                        <w:top w:val="none" w:sz="0" w:space="0" w:color="auto"/>
                        <w:left w:val="none" w:sz="0" w:space="0" w:color="auto"/>
                        <w:bottom w:val="none" w:sz="0" w:space="0" w:color="auto"/>
                        <w:right w:val="none" w:sz="0" w:space="0" w:color="auto"/>
                      </w:divBdr>
                    </w:div>
                  </w:divsChild>
                </w:div>
                <w:div w:id="1441948677">
                  <w:marLeft w:val="300"/>
                  <w:marRight w:val="0"/>
                  <w:marTop w:val="75"/>
                  <w:marBottom w:val="0"/>
                  <w:divBdr>
                    <w:top w:val="none" w:sz="0" w:space="0" w:color="auto"/>
                    <w:left w:val="none" w:sz="0" w:space="0" w:color="auto"/>
                    <w:bottom w:val="none" w:sz="0" w:space="0" w:color="auto"/>
                    <w:right w:val="none" w:sz="0" w:space="0" w:color="auto"/>
                  </w:divBdr>
                  <w:divsChild>
                    <w:div w:id="1706830049">
                      <w:marLeft w:val="750"/>
                      <w:marRight w:val="0"/>
                      <w:marTop w:val="0"/>
                      <w:marBottom w:val="0"/>
                      <w:divBdr>
                        <w:top w:val="none" w:sz="0" w:space="0" w:color="auto"/>
                        <w:left w:val="none" w:sz="0" w:space="0" w:color="auto"/>
                        <w:bottom w:val="none" w:sz="0" w:space="0" w:color="auto"/>
                        <w:right w:val="none" w:sz="0" w:space="0" w:color="auto"/>
                      </w:divBdr>
                    </w:div>
                  </w:divsChild>
                </w:div>
                <w:div w:id="164587573">
                  <w:marLeft w:val="300"/>
                  <w:marRight w:val="0"/>
                  <w:marTop w:val="75"/>
                  <w:marBottom w:val="0"/>
                  <w:divBdr>
                    <w:top w:val="none" w:sz="0" w:space="0" w:color="auto"/>
                    <w:left w:val="none" w:sz="0" w:space="0" w:color="auto"/>
                    <w:bottom w:val="none" w:sz="0" w:space="0" w:color="auto"/>
                    <w:right w:val="none" w:sz="0" w:space="0" w:color="auto"/>
                  </w:divBdr>
                  <w:divsChild>
                    <w:div w:id="931011289">
                      <w:marLeft w:val="750"/>
                      <w:marRight w:val="0"/>
                      <w:marTop w:val="0"/>
                      <w:marBottom w:val="0"/>
                      <w:divBdr>
                        <w:top w:val="none" w:sz="0" w:space="0" w:color="auto"/>
                        <w:left w:val="none" w:sz="0" w:space="0" w:color="auto"/>
                        <w:bottom w:val="none" w:sz="0" w:space="0" w:color="auto"/>
                        <w:right w:val="none" w:sz="0" w:space="0" w:color="auto"/>
                      </w:divBdr>
                    </w:div>
                  </w:divsChild>
                </w:div>
                <w:div w:id="2143495910">
                  <w:marLeft w:val="300"/>
                  <w:marRight w:val="0"/>
                  <w:marTop w:val="75"/>
                  <w:marBottom w:val="0"/>
                  <w:divBdr>
                    <w:top w:val="none" w:sz="0" w:space="0" w:color="auto"/>
                    <w:left w:val="none" w:sz="0" w:space="0" w:color="auto"/>
                    <w:bottom w:val="none" w:sz="0" w:space="0" w:color="auto"/>
                    <w:right w:val="none" w:sz="0" w:space="0" w:color="auto"/>
                  </w:divBdr>
                  <w:divsChild>
                    <w:div w:id="1808276742">
                      <w:marLeft w:val="750"/>
                      <w:marRight w:val="0"/>
                      <w:marTop w:val="0"/>
                      <w:marBottom w:val="0"/>
                      <w:divBdr>
                        <w:top w:val="none" w:sz="0" w:space="0" w:color="auto"/>
                        <w:left w:val="none" w:sz="0" w:space="0" w:color="auto"/>
                        <w:bottom w:val="none" w:sz="0" w:space="0" w:color="auto"/>
                        <w:right w:val="none" w:sz="0" w:space="0" w:color="auto"/>
                      </w:divBdr>
                    </w:div>
                  </w:divsChild>
                </w:div>
                <w:div w:id="1698196426">
                  <w:marLeft w:val="300"/>
                  <w:marRight w:val="0"/>
                  <w:marTop w:val="75"/>
                  <w:marBottom w:val="0"/>
                  <w:divBdr>
                    <w:top w:val="none" w:sz="0" w:space="0" w:color="auto"/>
                    <w:left w:val="none" w:sz="0" w:space="0" w:color="auto"/>
                    <w:bottom w:val="none" w:sz="0" w:space="0" w:color="auto"/>
                    <w:right w:val="none" w:sz="0" w:space="0" w:color="auto"/>
                  </w:divBdr>
                </w:div>
                <w:div w:id="1804615912">
                  <w:marLeft w:val="300"/>
                  <w:marRight w:val="0"/>
                  <w:marTop w:val="75"/>
                  <w:marBottom w:val="0"/>
                  <w:divBdr>
                    <w:top w:val="none" w:sz="0" w:space="0" w:color="auto"/>
                    <w:left w:val="none" w:sz="0" w:space="0" w:color="auto"/>
                    <w:bottom w:val="none" w:sz="0" w:space="0" w:color="auto"/>
                    <w:right w:val="none" w:sz="0" w:space="0" w:color="auto"/>
                  </w:divBdr>
                  <w:divsChild>
                    <w:div w:id="1090080360">
                      <w:marLeft w:val="750"/>
                      <w:marRight w:val="0"/>
                      <w:marTop w:val="0"/>
                      <w:marBottom w:val="0"/>
                      <w:divBdr>
                        <w:top w:val="none" w:sz="0" w:space="0" w:color="auto"/>
                        <w:left w:val="none" w:sz="0" w:space="0" w:color="auto"/>
                        <w:bottom w:val="none" w:sz="0" w:space="0" w:color="auto"/>
                        <w:right w:val="none" w:sz="0" w:space="0" w:color="auto"/>
                      </w:divBdr>
                    </w:div>
                    <w:div w:id="276066111">
                      <w:marLeft w:val="750"/>
                      <w:marRight w:val="0"/>
                      <w:marTop w:val="0"/>
                      <w:marBottom w:val="0"/>
                      <w:divBdr>
                        <w:top w:val="none" w:sz="0" w:space="0" w:color="auto"/>
                        <w:left w:val="none" w:sz="0" w:space="0" w:color="auto"/>
                        <w:bottom w:val="none" w:sz="0" w:space="0" w:color="auto"/>
                        <w:right w:val="none" w:sz="0" w:space="0" w:color="auto"/>
                      </w:divBdr>
                    </w:div>
                  </w:divsChild>
                </w:div>
                <w:div w:id="1474366418">
                  <w:marLeft w:val="300"/>
                  <w:marRight w:val="0"/>
                  <w:marTop w:val="75"/>
                  <w:marBottom w:val="0"/>
                  <w:divBdr>
                    <w:top w:val="none" w:sz="0" w:space="0" w:color="auto"/>
                    <w:left w:val="none" w:sz="0" w:space="0" w:color="auto"/>
                    <w:bottom w:val="none" w:sz="0" w:space="0" w:color="auto"/>
                    <w:right w:val="none" w:sz="0" w:space="0" w:color="auto"/>
                  </w:divBdr>
                  <w:divsChild>
                    <w:div w:id="556283968">
                      <w:marLeft w:val="750"/>
                      <w:marRight w:val="0"/>
                      <w:marTop w:val="0"/>
                      <w:marBottom w:val="0"/>
                      <w:divBdr>
                        <w:top w:val="none" w:sz="0" w:space="0" w:color="auto"/>
                        <w:left w:val="none" w:sz="0" w:space="0" w:color="auto"/>
                        <w:bottom w:val="none" w:sz="0" w:space="0" w:color="auto"/>
                        <w:right w:val="none" w:sz="0" w:space="0" w:color="auto"/>
                      </w:divBdr>
                    </w:div>
                    <w:div w:id="2036031255">
                      <w:marLeft w:val="750"/>
                      <w:marRight w:val="0"/>
                      <w:marTop w:val="0"/>
                      <w:marBottom w:val="0"/>
                      <w:divBdr>
                        <w:top w:val="none" w:sz="0" w:space="0" w:color="auto"/>
                        <w:left w:val="none" w:sz="0" w:space="0" w:color="auto"/>
                        <w:bottom w:val="none" w:sz="0" w:space="0" w:color="auto"/>
                        <w:right w:val="none" w:sz="0" w:space="0" w:color="auto"/>
                      </w:divBdr>
                    </w:div>
                    <w:div w:id="437263357">
                      <w:marLeft w:val="750"/>
                      <w:marRight w:val="0"/>
                      <w:marTop w:val="0"/>
                      <w:marBottom w:val="0"/>
                      <w:divBdr>
                        <w:top w:val="none" w:sz="0" w:space="0" w:color="auto"/>
                        <w:left w:val="none" w:sz="0" w:space="0" w:color="auto"/>
                        <w:bottom w:val="none" w:sz="0" w:space="0" w:color="auto"/>
                        <w:right w:val="none" w:sz="0" w:space="0" w:color="auto"/>
                      </w:divBdr>
                    </w:div>
                  </w:divsChild>
                </w:div>
                <w:div w:id="1951663874">
                  <w:marLeft w:val="300"/>
                  <w:marRight w:val="0"/>
                  <w:marTop w:val="75"/>
                  <w:marBottom w:val="0"/>
                  <w:divBdr>
                    <w:top w:val="none" w:sz="0" w:space="0" w:color="auto"/>
                    <w:left w:val="none" w:sz="0" w:space="0" w:color="auto"/>
                    <w:bottom w:val="none" w:sz="0" w:space="0" w:color="auto"/>
                    <w:right w:val="none" w:sz="0" w:space="0" w:color="auto"/>
                  </w:divBdr>
                  <w:divsChild>
                    <w:div w:id="203717473">
                      <w:marLeft w:val="750"/>
                      <w:marRight w:val="0"/>
                      <w:marTop w:val="0"/>
                      <w:marBottom w:val="0"/>
                      <w:divBdr>
                        <w:top w:val="none" w:sz="0" w:space="0" w:color="auto"/>
                        <w:left w:val="none" w:sz="0" w:space="0" w:color="auto"/>
                        <w:bottom w:val="none" w:sz="0" w:space="0" w:color="auto"/>
                        <w:right w:val="none" w:sz="0" w:space="0" w:color="auto"/>
                      </w:divBdr>
                    </w:div>
                  </w:divsChild>
                </w:div>
                <w:div w:id="896362137">
                  <w:marLeft w:val="300"/>
                  <w:marRight w:val="0"/>
                  <w:marTop w:val="75"/>
                  <w:marBottom w:val="0"/>
                  <w:divBdr>
                    <w:top w:val="none" w:sz="0" w:space="0" w:color="auto"/>
                    <w:left w:val="none" w:sz="0" w:space="0" w:color="auto"/>
                    <w:bottom w:val="none" w:sz="0" w:space="0" w:color="auto"/>
                    <w:right w:val="none" w:sz="0" w:space="0" w:color="auto"/>
                  </w:divBdr>
                  <w:divsChild>
                    <w:div w:id="1391728422">
                      <w:marLeft w:val="750"/>
                      <w:marRight w:val="0"/>
                      <w:marTop w:val="0"/>
                      <w:marBottom w:val="0"/>
                      <w:divBdr>
                        <w:top w:val="none" w:sz="0" w:space="0" w:color="auto"/>
                        <w:left w:val="none" w:sz="0" w:space="0" w:color="auto"/>
                        <w:bottom w:val="none" w:sz="0" w:space="0" w:color="auto"/>
                        <w:right w:val="none" w:sz="0" w:space="0" w:color="auto"/>
                      </w:divBdr>
                    </w:div>
                    <w:div w:id="695279536">
                      <w:marLeft w:val="750"/>
                      <w:marRight w:val="0"/>
                      <w:marTop w:val="0"/>
                      <w:marBottom w:val="0"/>
                      <w:divBdr>
                        <w:top w:val="none" w:sz="0" w:space="0" w:color="auto"/>
                        <w:left w:val="none" w:sz="0" w:space="0" w:color="auto"/>
                        <w:bottom w:val="none" w:sz="0" w:space="0" w:color="auto"/>
                        <w:right w:val="none" w:sz="0" w:space="0" w:color="auto"/>
                      </w:divBdr>
                    </w:div>
                    <w:div w:id="829444663">
                      <w:marLeft w:val="750"/>
                      <w:marRight w:val="0"/>
                      <w:marTop w:val="0"/>
                      <w:marBottom w:val="0"/>
                      <w:divBdr>
                        <w:top w:val="none" w:sz="0" w:space="0" w:color="auto"/>
                        <w:left w:val="none" w:sz="0" w:space="0" w:color="auto"/>
                        <w:bottom w:val="none" w:sz="0" w:space="0" w:color="auto"/>
                        <w:right w:val="none" w:sz="0" w:space="0" w:color="auto"/>
                      </w:divBdr>
                    </w:div>
                  </w:divsChild>
                </w:div>
                <w:div w:id="1299802319">
                  <w:marLeft w:val="300"/>
                  <w:marRight w:val="0"/>
                  <w:marTop w:val="75"/>
                  <w:marBottom w:val="0"/>
                  <w:divBdr>
                    <w:top w:val="none" w:sz="0" w:space="0" w:color="auto"/>
                    <w:left w:val="none" w:sz="0" w:space="0" w:color="auto"/>
                    <w:bottom w:val="none" w:sz="0" w:space="0" w:color="auto"/>
                    <w:right w:val="none" w:sz="0" w:space="0" w:color="auto"/>
                  </w:divBdr>
                  <w:divsChild>
                    <w:div w:id="391736466">
                      <w:marLeft w:val="750"/>
                      <w:marRight w:val="0"/>
                      <w:marTop w:val="0"/>
                      <w:marBottom w:val="0"/>
                      <w:divBdr>
                        <w:top w:val="none" w:sz="0" w:space="0" w:color="auto"/>
                        <w:left w:val="none" w:sz="0" w:space="0" w:color="auto"/>
                        <w:bottom w:val="none" w:sz="0" w:space="0" w:color="auto"/>
                        <w:right w:val="none" w:sz="0" w:space="0" w:color="auto"/>
                      </w:divBdr>
                    </w:div>
                  </w:divsChild>
                </w:div>
                <w:div w:id="1432816204">
                  <w:marLeft w:val="300"/>
                  <w:marRight w:val="0"/>
                  <w:marTop w:val="75"/>
                  <w:marBottom w:val="0"/>
                  <w:divBdr>
                    <w:top w:val="none" w:sz="0" w:space="0" w:color="auto"/>
                    <w:left w:val="none" w:sz="0" w:space="0" w:color="auto"/>
                    <w:bottom w:val="none" w:sz="0" w:space="0" w:color="auto"/>
                    <w:right w:val="none" w:sz="0" w:space="0" w:color="auto"/>
                  </w:divBdr>
                  <w:divsChild>
                    <w:div w:id="1896502203">
                      <w:marLeft w:val="750"/>
                      <w:marRight w:val="0"/>
                      <w:marTop w:val="0"/>
                      <w:marBottom w:val="0"/>
                      <w:divBdr>
                        <w:top w:val="none" w:sz="0" w:space="0" w:color="auto"/>
                        <w:left w:val="none" w:sz="0" w:space="0" w:color="auto"/>
                        <w:bottom w:val="none" w:sz="0" w:space="0" w:color="auto"/>
                        <w:right w:val="none" w:sz="0" w:space="0" w:color="auto"/>
                      </w:divBdr>
                    </w:div>
                    <w:div w:id="1379280407">
                      <w:marLeft w:val="750"/>
                      <w:marRight w:val="0"/>
                      <w:marTop w:val="0"/>
                      <w:marBottom w:val="0"/>
                      <w:divBdr>
                        <w:top w:val="none" w:sz="0" w:space="0" w:color="auto"/>
                        <w:left w:val="none" w:sz="0" w:space="0" w:color="auto"/>
                        <w:bottom w:val="none" w:sz="0" w:space="0" w:color="auto"/>
                        <w:right w:val="none" w:sz="0" w:space="0" w:color="auto"/>
                      </w:divBdr>
                    </w:div>
                  </w:divsChild>
                </w:div>
                <w:div w:id="1796606439">
                  <w:marLeft w:val="300"/>
                  <w:marRight w:val="0"/>
                  <w:marTop w:val="75"/>
                  <w:marBottom w:val="0"/>
                  <w:divBdr>
                    <w:top w:val="none" w:sz="0" w:space="0" w:color="auto"/>
                    <w:left w:val="none" w:sz="0" w:space="0" w:color="auto"/>
                    <w:bottom w:val="none" w:sz="0" w:space="0" w:color="auto"/>
                    <w:right w:val="none" w:sz="0" w:space="0" w:color="auto"/>
                  </w:divBdr>
                  <w:divsChild>
                    <w:div w:id="278074682">
                      <w:marLeft w:val="750"/>
                      <w:marRight w:val="0"/>
                      <w:marTop w:val="0"/>
                      <w:marBottom w:val="0"/>
                      <w:divBdr>
                        <w:top w:val="none" w:sz="0" w:space="0" w:color="auto"/>
                        <w:left w:val="none" w:sz="0" w:space="0" w:color="auto"/>
                        <w:bottom w:val="none" w:sz="0" w:space="0" w:color="auto"/>
                        <w:right w:val="none" w:sz="0" w:space="0" w:color="auto"/>
                      </w:divBdr>
                    </w:div>
                  </w:divsChild>
                </w:div>
                <w:div w:id="1675961025">
                  <w:marLeft w:val="300"/>
                  <w:marRight w:val="0"/>
                  <w:marTop w:val="75"/>
                  <w:marBottom w:val="0"/>
                  <w:divBdr>
                    <w:top w:val="none" w:sz="0" w:space="0" w:color="auto"/>
                    <w:left w:val="none" w:sz="0" w:space="0" w:color="auto"/>
                    <w:bottom w:val="none" w:sz="0" w:space="0" w:color="auto"/>
                    <w:right w:val="none" w:sz="0" w:space="0" w:color="auto"/>
                  </w:divBdr>
                  <w:divsChild>
                    <w:div w:id="1986815276">
                      <w:marLeft w:val="750"/>
                      <w:marRight w:val="0"/>
                      <w:marTop w:val="0"/>
                      <w:marBottom w:val="0"/>
                      <w:divBdr>
                        <w:top w:val="none" w:sz="0" w:space="0" w:color="auto"/>
                        <w:left w:val="none" w:sz="0" w:space="0" w:color="auto"/>
                        <w:bottom w:val="none" w:sz="0" w:space="0" w:color="auto"/>
                        <w:right w:val="none" w:sz="0" w:space="0" w:color="auto"/>
                      </w:divBdr>
                    </w:div>
                  </w:divsChild>
                </w:div>
                <w:div w:id="2013097376">
                  <w:marLeft w:val="300"/>
                  <w:marRight w:val="0"/>
                  <w:marTop w:val="75"/>
                  <w:marBottom w:val="0"/>
                  <w:divBdr>
                    <w:top w:val="none" w:sz="0" w:space="0" w:color="auto"/>
                    <w:left w:val="none" w:sz="0" w:space="0" w:color="auto"/>
                    <w:bottom w:val="none" w:sz="0" w:space="0" w:color="auto"/>
                    <w:right w:val="none" w:sz="0" w:space="0" w:color="auto"/>
                  </w:divBdr>
                  <w:divsChild>
                    <w:div w:id="1560095044">
                      <w:marLeft w:val="750"/>
                      <w:marRight w:val="0"/>
                      <w:marTop w:val="0"/>
                      <w:marBottom w:val="0"/>
                      <w:divBdr>
                        <w:top w:val="none" w:sz="0" w:space="0" w:color="auto"/>
                        <w:left w:val="none" w:sz="0" w:space="0" w:color="auto"/>
                        <w:bottom w:val="none" w:sz="0" w:space="0" w:color="auto"/>
                        <w:right w:val="none" w:sz="0" w:space="0" w:color="auto"/>
                      </w:divBdr>
                    </w:div>
                    <w:div w:id="765612835">
                      <w:marLeft w:val="750"/>
                      <w:marRight w:val="0"/>
                      <w:marTop w:val="0"/>
                      <w:marBottom w:val="0"/>
                      <w:divBdr>
                        <w:top w:val="none" w:sz="0" w:space="0" w:color="auto"/>
                        <w:left w:val="none" w:sz="0" w:space="0" w:color="auto"/>
                        <w:bottom w:val="none" w:sz="0" w:space="0" w:color="auto"/>
                        <w:right w:val="none" w:sz="0" w:space="0" w:color="auto"/>
                      </w:divBdr>
                    </w:div>
                    <w:div w:id="72553086">
                      <w:marLeft w:val="750"/>
                      <w:marRight w:val="0"/>
                      <w:marTop w:val="0"/>
                      <w:marBottom w:val="0"/>
                      <w:divBdr>
                        <w:top w:val="none" w:sz="0" w:space="0" w:color="auto"/>
                        <w:left w:val="none" w:sz="0" w:space="0" w:color="auto"/>
                        <w:bottom w:val="none" w:sz="0" w:space="0" w:color="auto"/>
                        <w:right w:val="none" w:sz="0" w:space="0" w:color="auto"/>
                      </w:divBdr>
                    </w:div>
                  </w:divsChild>
                </w:div>
                <w:div w:id="703017701">
                  <w:marLeft w:val="300"/>
                  <w:marRight w:val="0"/>
                  <w:marTop w:val="75"/>
                  <w:marBottom w:val="0"/>
                  <w:divBdr>
                    <w:top w:val="none" w:sz="0" w:space="0" w:color="auto"/>
                    <w:left w:val="none" w:sz="0" w:space="0" w:color="auto"/>
                    <w:bottom w:val="none" w:sz="0" w:space="0" w:color="auto"/>
                    <w:right w:val="none" w:sz="0" w:space="0" w:color="auto"/>
                  </w:divBdr>
                </w:div>
              </w:divsChild>
            </w:div>
            <w:div w:id="224337629">
              <w:marLeft w:val="0"/>
              <w:marRight w:val="0"/>
              <w:marTop w:val="150"/>
              <w:marBottom w:val="150"/>
              <w:divBdr>
                <w:top w:val="none" w:sz="0" w:space="0" w:color="auto"/>
                <w:left w:val="none" w:sz="0" w:space="0" w:color="auto"/>
                <w:bottom w:val="none" w:sz="0" w:space="0" w:color="auto"/>
                <w:right w:val="none" w:sz="0" w:space="0" w:color="auto"/>
              </w:divBdr>
              <w:divsChild>
                <w:div w:id="2068067961">
                  <w:marLeft w:val="300"/>
                  <w:marRight w:val="0"/>
                  <w:marTop w:val="75"/>
                  <w:marBottom w:val="0"/>
                  <w:divBdr>
                    <w:top w:val="none" w:sz="0" w:space="0" w:color="auto"/>
                    <w:left w:val="none" w:sz="0" w:space="0" w:color="auto"/>
                    <w:bottom w:val="none" w:sz="0" w:space="0" w:color="auto"/>
                    <w:right w:val="none" w:sz="0" w:space="0" w:color="auto"/>
                  </w:divBdr>
                </w:div>
                <w:div w:id="1391683872">
                  <w:marLeft w:val="300"/>
                  <w:marRight w:val="0"/>
                  <w:marTop w:val="75"/>
                  <w:marBottom w:val="0"/>
                  <w:divBdr>
                    <w:top w:val="none" w:sz="0" w:space="0" w:color="auto"/>
                    <w:left w:val="none" w:sz="0" w:space="0" w:color="auto"/>
                    <w:bottom w:val="none" w:sz="0" w:space="0" w:color="auto"/>
                    <w:right w:val="none" w:sz="0" w:space="0" w:color="auto"/>
                  </w:divBdr>
                  <w:divsChild>
                    <w:div w:id="1729063205">
                      <w:marLeft w:val="750"/>
                      <w:marRight w:val="0"/>
                      <w:marTop w:val="0"/>
                      <w:marBottom w:val="0"/>
                      <w:divBdr>
                        <w:top w:val="none" w:sz="0" w:space="0" w:color="auto"/>
                        <w:left w:val="none" w:sz="0" w:space="0" w:color="auto"/>
                        <w:bottom w:val="none" w:sz="0" w:space="0" w:color="auto"/>
                        <w:right w:val="none" w:sz="0" w:space="0" w:color="auto"/>
                      </w:divBdr>
                    </w:div>
                    <w:div w:id="1468353106">
                      <w:marLeft w:val="750"/>
                      <w:marRight w:val="0"/>
                      <w:marTop w:val="0"/>
                      <w:marBottom w:val="0"/>
                      <w:divBdr>
                        <w:top w:val="none" w:sz="0" w:space="0" w:color="auto"/>
                        <w:left w:val="none" w:sz="0" w:space="0" w:color="auto"/>
                        <w:bottom w:val="none" w:sz="0" w:space="0" w:color="auto"/>
                        <w:right w:val="none" w:sz="0" w:space="0" w:color="auto"/>
                      </w:divBdr>
                    </w:div>
                  </w:divsChild>
                </w:div>
                <w:div w:id="1189176022">
                  <w:marLeft w:val="300"/>
                  <w:marRight w:val="0"/>
                  <w:marTop w:val="75"/>
                  <w:marBottom w:val="0"/>
                  <w:divBdr>
                    <w:top w:val="none" w:sz="0" w:space="0" w:color="auto"/>
                    <w:left w:val="none" w:sz="0" w:space="0" w:color="auto"/>
                    <w:bottom w:val="none" w:sz="0" w:space="0" w:color="auto"/>
                    <w:right w:val="none" w:sz="0" w:space="0" w:color="auto"/>
                  </w:divBdr>
                  <w:divsChild>
                    <w:div w:id="431898960">
                      <w:marLeft w:val="750"/>
                      <w:marRight w:val="0"/>
                      <w:marTop w:val="0"/>
                      <w:marBottom w:val="0"/>
                      <w:divBdr>
                        <w:top w:val="none" w:sz="0" w:space="0" w:color="auto"/>
                        <w:left w:val="none" w:sz="0" w:space="0" w:color="auto"/>
                        <w:bottom w:val="none" w:sz="0" w:space="0" w:color="auto"/>
                        <w:right w:val="none" w:sz="0" w:space="0" w:color="auto"/>
                      </w:divBdr>
                    </w:div>
                  </w:divsChild>
                </w:div>
                <w:div w:id="384253613">
                  <w:marLeft w:val="300"/>
                  <w:marRight w:val="0"/>
                  <w:marTop w:val="75"/>
                  <w:marBottom w:val="0"/>
                  <w:divBdr>
                    <w:top w:val="none" w:sz="0" w:space="0" w:color="auto"/>
                    <w:left w:val="none" w:sz="0" w:space="0" w:color="auto"/>
                    <w:bottom w:val="none" w:sz="0" w:space="0" w:color="auto"/>
                    <w:right w:val="none" w:sz="0" w:space="0" w:color="auto"/>
                  </w:divBdr>
                  <w:divsChild>
                    <w:div w:id="135137207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6024099">
              <w:marLeft w:val="0"/>
              <w:marRight w:val="0"/>
              <w:marTop w:val="150"/>
              <w:marBottom w:val="150"/>
              <w:divBdr>
                <w:top w:val="none" w:sz="0" w:space="0" w:color="auto"/>
                <w:left w:val="none" w:sz="0" w:space="0" w:color="auto"/>
                <w:bottom w:val="none" w:sz="0" w:space="0" w:color="auto"/>
                <w:right w:val="none" w:sz="0" w:space="0" w:color="auto"/>
              </w:divBdr>
              <w:divsChild>
                <w:div w:id="672924719">
                  <w:marLeft w:val="300"/>
                  <w:marRight w:val="0"/>
                  <w:marTop w:val="75"/>
                  <w:marBottom w:val="0"/>
                  <w:divBdr>
                    <w:top w:val="none" w:sz="0" w:space="0" w:color="auto"/>
                    <w:left w:val="none" w:sz="0" w:space="0" w:color="auto"/>
                    <w:bottom w:val="none" w:sz="0" w:space="0" w:color="auto"/>
                    <w:right w:val="none" w:sz="0" w:space="0" w:color="auto"/>
                  </w:divBdr>
                </w:div>
                <w:div w:id="413666004">
                  <w:marLeft w:val="300"/>
                  <w:marRight w:val="0"/>
                  <w:marTop w:val="75"/>
                  <w:marBottom w:val="0"/>
                  <w:divBdr>
                    <w:top w:val="none" w:sz="0" w:space="0" w:color="auto"/>
                    <w:left w:val="none" w:sz="0" w:space="0" w:color="auto"/>
                    <w:bottom w:val="none" w:sz="0" w:space="0" w:color="auto"/>
                    <w:right w:val="none" w:sz="0" w:space="0" w:color="auto"/>
                  </w:divBdr>
                  <w:divsChild>
                    <w:div w:id="383332326">
                      <w:marLeft w:val="750"/>
                      <w:marRight w:val="0"/>
                      <w:marTop w:val="0"/>
                      <w:marBottom w:val="0"/>
                      <w:divBdr>
                        <w:top w:val="none" w:sz="0" w:space="0" w:color="auto"/>
                        <w:left w:val="none" w:sz="0" w:space="0" w:color="auto"/>
                        <w:bottom w:val="none" w:sz="0" w:space="0" w:color="auto"/>
                        <w:right w:val="none" w:sz="0" w:space="0" w:color="auto"/>
                      </w:divBdr>
                    </w:div>
                  </w:divsChild>
                </w:div>
                <w:div w:id="1734087089">
                  <w:marLeft w:val="300"/>
                  <w:marRight w:val="0"/>
                  <w:marTop w:val="75"/>
                  <w:marBottom w:val="0"/>
                  <w:divBdr>
                    <w:top w:val="none" w:sz="0" w:space="0" w:color="auto"/>
                    <w:left w:val="none" w:sz="0" w:space="0" w:color="auto"/>
                    <w:bottom w:val="none" w:sz="0" w:space="0" w:color="auto"/>
                    <w:right w:val="none" w:sz="0" w:space="0" w:color="auto"/>
                  </w:divBdr>
                </w:div>
                <w:div w:id="1576206780">
                  <w:marLeft w:val="300"/>
                  <w:marRight w:val="0"/>
                  <w:marTop w:val="75"/>
                  <w:marBottom w:val="0"/>
                  <w:divBdr>
                    <w:top w:val="none" w:sz="0" w:space="0" w:color="auto"/>
                    <w:left w:val="none" w:sz="0" w:space="0" w:color="auto"/>
                    <w:bottom w:val="none" w:sz="0" w:space="0" w:color="auto"/>
                    <w:right w:val="none" w:sz="0" w:space="0" w:color="auto"/>
                  </w:divBdr>
                  <w:divsChild>
                    <w:div w:id="1001472124">
                      <w:marLeft w:val="750"/>
                      <w:marRight w:val="0"/>
                      <w:marTop w:val="0"/>
                      <w:marBottom w:val="0"/>
                      <w:divBdr>
                        <w:top w:val="none" w:sz="0" w:space="0" w:color="auto"/>
                        <w:left w:val="none" w:sz="0" w:space="0" w:color="auto"/>
                        <w:bottom w:val="none" w:sz="0" w:space="0" w:color="auto"/>
                        <w:right w:val="none" w:sz="0" w:space="0" w:color="auto"/>
                      </w:divBdr>
                    </w:div>
                  </w:divsChild>
                </w:div>
                <w:div w:id="2129351879">
                  <w:marLeft w:val="300"/>
                  <w:marRight w:val="0"/>
                  <w:marTop w:val="75"/>
                  <w:marBottom w:val="0"/>
                  <w:divBdr>
                    <w:top w:val="none" w:sz="0" w:space="0" w:color="auto"/>
                    <w:left w:val="none" w:sz="0" w:space="0" w:color="auto"/>
                    <w:bottom w:val="none" w:sz="0" w:space="0" w:color="auto"/>
                    <w:right w:val="none" w:sz="0" w:space="0" w:color="auto"/>
                  </w:divBdr>
                </w:div>
                <w:div w:id="2049332600">
                  <w:marLeft w:val="300"/>
                  <w:marRight w:val="0"/>
                  <w:marTop w:val="75"/>
                  <w:marBottom w:val="0"/>
                  <w:divBdr>
                    <w:top w:val="none" w:sz="0" w:space="0" w:color="auto"/>
                    <w:left w:val="none" w:sz="0" w:space="0" w:color="auto"/>
                    <w:bottom w:val="none" w:sz="0" w:space="0" w:color="auto"/>
                    <w:right w:val="none" w:sz="0" w:space="0" w:color="auto"/>
                  </w:divBdr>
                  <w:divsChild>
                    <w:div w:id="1827209703">
                      <w:marLeft w:val="750"/>
                      <w:marRight w:val="0"/>
                      <w:marTop w:val="0"/>
                      <w:marBottom w:val="0"/>
                      <w:divBdr>
                        <w:top w:val="none" w:sz="0" w:space="0" w:color="auto"/>
                        <w:left w:val="none" w:sz="0" w:space="0" w:color="auto"/>
                        <w:bottom w:val="none" w:sz="0" w:space="0" w:color="auto"/>
                        <w:right w:val="none" w:sz="0" w:space="0" w:color="auto"/>
                      </w:divBdr>
                    </w:div>
                    <w:div w:id="33163728">
                      <w:marLeft w:val="750"/>
                      <w:marRight w:val="0"/>
                      <w:marTop w:val="0"/>
                      <w:marBottom w:val="0"/>
                      <w:divBdr>
                        <w:top w:val="none" w:sz="0" w:space="0" w:color="auto"/>
                        <w:left w:val="none" w:sz="0" w:space="0" w:color="auto"/>
                        <w:bottom w:val="none" w:sz="0" w:space="0" w:color="auto"/>
                        <w:right w:val="none" w:sz="0" w:space="0" w:color="auto"/>
                      </w:divBdr>
                    </w:div>
                  </w:divsChild>
                </w:div>
                <w:div w:id="1863203348">
                  <w:marLeft w:val="300"/>
                  <w:marRight w:val="0"/>
                  <w:marTop w:val="75"/>
                  <w:marBottom w:val="0"/>
                  <w:divBdr>
                    <w:top w:val="none" w:sz="0" w:space="0" w:color="auto"/>
                    <w:left w:val="none" w:sz="0" w:space="0" w:color="auto"/>
                    <w:bottom w:val="none" w:sz="0" w:space="0" w:color="auto"/>
                    <w:right w:val="none" w:sz="0" w:space="0" w:color="auto"/>
                  </w:divBdr>
                </w:div>
                <w:div w:id="976032554">
                  <w:marLeft w:val="300"/>
                  <w:marRight w:val="0"/>
                  <w:marTop w:val="75"/>
                  <w:marBottom w:val="0"/>
                  <w:divBdr>
                    <w:top w:val="none" w:sz="0" w:space="0" w:color="auto"/>
                    <w:left w:val="none" w:sz="0" w:space="0" w:color="auto"/>
                    <w:bottom w:val="none" w:sz="0" w:space="0" w:color="auto"/>
                    <w:right w:val="none" w:sz="0" w:space="0" w:color="auto"/>
                  </w:divBdr>
                  <w:divsChild>
                    <w:div w:id="765807035">
                      <w:marLeft w:val="750"/>
                      <w:marRight w:val="0"/>
                      <w:marTop w:val="0"/>
                      <w:marBottom w:val="0"/>
                      <w:divBdr>
                        <w:top w:val="none" w:sz="0" w:space="0" w:color="auto"/>
                        <w:left w:val="none" w:sz="0" w:space="0" w:color="auto"/>
                        <w:bottom w:val="none" w:sz="0" w:space="0" w:color="auto"/>
                        <w:right w:val="none" w:sz="0" w:space="0" w:color="auto"/>
                      </w:divBdr>
                    </w:div>
                  </w:divsChild>
                </w:div>
                <w:div w:id="1650674421">
                  <w:marLeft w:val="300"/>
                  <w:marRight w:val="0"/>
                  <w:marTop w:val="75"/>
                  <w:marBottom w:val="0"/>
                  <w:divBdr>
                    <w:top w:val="none" w:sz="0" w:space="0" w:color="auto"/>
                    <w:left w:val="none" w:sz="0" w:space="0" w:color="auto"/>
                    <w:bottom w:val="none" w:sz="0" w:space="0" w:color="auto"/>
                    <w:right w:val="none" w:sz="0" w:space="0" w:color="auto"/>
                  </w:divBdr>
                  <w:divsChild>
                    <w:div w:id="1235168812">
                      <w:marLeft w:val="750"/>
                      <w:marRight w:val="0"/>
                      <w:marTop w:val="0"/>
                      <w:marBottom w:val="0"/>
                      <w:divBdr>
                        <w:top w:val="none" w:sz="0" w:space="0" w:color="auto"/>
                        <w:left w:val="none" w:sz="0" w:space="0" w:color="auto"/>
                        <w:bottom w:val="none" w:sz="0" w:space="0" w:color="auto"/>
                        <w:right w:val="none" w:sz="0" w:space="0" w:color="auto"/>
                      </w:divBdr>
                    </w:div>
                  </w:divsChild>
                </w:div>
                <w:div w:id="2118326474">
                  <w:marLeft w:val="300"/>
                  <w:marRight w:val="0"/>
                  <w:marTop w:val="75"/>
                  <w:marBottom w:val="0"/>
                  <w:divBdr>
                    <w:top w:val="none" w:sz="0" w:space="0" w:color="auto"/>
                    <w:left w:val="none" w:sz="0" w:space="0" w:color="auto"/>
                    <w:bottom w:val="none" w:sz="0" w:space="0" w:color="auto"/>
                    <w:right w:val="none" w:sz="0" w:space="0" w:color="auto"/>
                  </w:divBdr>
                  <w:divsChild>
                    <w:div w:id="635329676">
                      <w:marLeft w:val="750"/>
                      <w:marRight w:val="0"/>
                      <w:marTop w:val="0"/>
                      <w:marBottom w:val="0"/>
                      <w:divBdr>
                        <w:top w:val="none" w:sz="0" w:space="0" w:color="auto"/>
                        <w:left w:val="none" w:sz="0" w:space="0" w:color="auto"/>
                        <w:bottom w:val="none" w:sz="0" w:space="0" w:color="auto"/>
                        <w:right w:val="none" w:sz="0" w:space="0" w:color="auto"/>
                      </w:divBdr>
                    </w:div>
                    <w:div w:id="2111776684">
                      <w:marLeft w:val="750"/>
                      <w:marRight w:val="0"/>
                      <w:marTop w:val="0"/>
                      <w:marBottom w:val="0"/>
                      <w:divBdr>
                        <w:top w:val="none" w:sz="0" w:space="0" w:color="auto"/>
                        <w:left w:val="none" w:sz="0" w:space="0" w:color="auto"/>
                        <w:bottom w:val="none" w:sz="0" w:space="0" w:color="auto"/>
                        <w:right w:val="none" w:sz="0" w:space="0" w:color="auto"/>
                      </w:divBdr>
                    </w:div>
                    <w:div w:id="2032803295">
                      <w:marLeft w:val="750"/>
                      <w:marRight w:val="0"/>
                      <w:marTop w:val="0"/>
                      <w:marBottom w:val="0"/>
                      <w:divBdr>
                        <w:top w:val="none" w:sz="0" w:space="0" w:color="auto"/>
                        <w:left w:val="none" w:sz="0" w:space="0" w:color="auto"/>
                        <w:bottom w:val="none" w:sz="0" w:space="0" w:color="auto"/>
                        <w:right w:val="none" w:sz="0" w:space="0" w:color="auto"/>
                      </w:divBdr>
                    </w:div>
                    <w:div w:id="196831072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55736987">
              <w:marLeft w:val="0"/>
              <w:marRight w:val="0"/>
              <w:marTop w:val="150"/>
              <w:marBottom w:val="150"/>
              <w:divBdr>
                <w:top w:val="none" w:sz="0" w:space="0" w:color="auto"/>
                <w:left w:val="none" w:sz="0" w:space="0" w:color="auto"/>
                <w:bottom w:val="none" w:sz="0" w:space="0" w:color="auto"/>
                <w:right w:val="none" w:sz="0" w:space="0" w:color="auto"/>
              </w:divBdr>
              <w:divsChild>
                <w:div w:id="1565405382">
                  <w:marLeft w:val="300"/>
                  <w:marRight w:val="0"/>
                  <w:marTop w:val="75"/>
                  <w:marBottom w:val="0"/>
                  <w:divBdr>
                    <w:top w:val="none" w:sz="0" w:space="0" w:color="auto"/>
                    <w:left w:val="none" w:sz="0" w:space="0" w:color="auto"/>
                    <w:bottom w:val="none" w:sz="0" w:space="0" w:color="auto"/>
                    <w:right w:val="none" w:sz="0" w:space="0" w:color="auto"/>
                  </w:divBdr>
                  <w:divsChild>
                    <w:div w:id="2096777437">
                      <w:marLeft w:val="750"/>
                      <w:marRight w:val="0"/>
                      <w:marTop w:val="0"/>
                      <w:marBottom w:val="0"/>
                      <w:divBdr>
                        <w:top w:val="none" w:sz="0" w:space="0" w:color="auto"/>
                        <w:left w:val="none" w:sz="0" w:space="0" w:color="auto"/>
                        <w:bottom w:val="none" w:sz="0" w:space="0" w:color="auto"/>
                        <w:right w:val="none" w:sz="0" w:space="0" w:color="auto"/>
                      </w:divBdr>
                    </w:div>
                  </w:divsChild>
                </w:div>
                <w:div w:id="1123764937">
                  <w:marLeft w:val="300"/>
                  <w:marRight w:val="0"/>
                  <w:marTop w:val="75"/>
                  <w:marBottom w:val="0"/>
                  <w:divBdr>
                    <w:top w:val="none" w:sz="0" w:space="0" w:color="auto"/>
                    <w:left w:val="none" w:sz="0" w:space="0" w:color="auto"/>
                    <w:bottom w:val="none" w:sz="0" w:space="0" w:color="auto"/>
                    <w:right w:val="none" w:sz="0" w:space="0" w:color="auto"/>
                  </w:divBdr>
                </w:div>
                <w:div w:id="310520655">
                  <w:marLeft w:val="300"/>
                  <w:marRight w:val="0"/>
                  <w:marTop w:val="75"/>
                  <w:marBottom w:val="0"/>
                  <w:divBdr>
                    <w:top w:val="none" w:sz="0" w:space="0" w:color="auto"/>
                    <w:left w:val="none" w:sz="0" w:space="0" w:color="auto"/>
                    <w:bottom w:val="none" w:sz="0" w:space="0" w:color="auto"/>
                    <w:right w:val="none" w:sz="0" w:space="0" w:color="auto"/>
                  </w:divBdr>
                </w:div>
                <w:div w:id="1354650508">
                  <w:marLeft w:val="300"/>
                  <w:marRight w:val="0"/>
                  <w:marTop w:val="75"/>
                  <w:marBottom w:val="0"/>
                  <w:divBdr>
                    <w:top w:val="none" w:sz="0" w:space="0" w:color="auto"/>
                    <w:left w:val="none" w:sz="0" w:space="0" w:color="auto"/>
                    <w:bottom w:val="none" w:sz="0" w:space="0" w:color="auto"/>
                    <w:right w:val="none" w:sz="0" w:space="0" w:color="auto"/>
                  </w:divBdr>
                  <w:divsChild>
                    <w:div w:id="25571747">
                      <w:marLeft w:val="750"/>
                      <w:marRight w:val="0"/>
                      <w:marTop w:val="0"/>
                      <w:marBottom w:val="0"/>
                      <w:divBdr>
                        <w:top w:val="none" w:sz="0" w:space="0" w:color="auto"/>
                        <w:left w:val="none" w:sz="0" w:space="0" w:color="auto"/>
                        <w:bottom w:val="none" w:sz="0" w:space="0" w:color="auto"/>
                        <w:right w:val="none" w:sz="0" w:space="0" w:color="auto"/>
                      </w:divBdr>
                    </w:div>
                  </w:divsChild>
                </w:div>
                <w:div w:id="757602038">
                  <w:marLeft w:val="300"/>
                  <w:marRight w:val="0"/>
                  <w:marTop w:val="75"/>
                  <w:marBottom w:val="0"/>
                  <w:divBdr>
                    <w:top w:val="none" w:sz="0" w:space="0" w:color="auto"/>
                    <w:left w:val="none" w:sz="0" w:space="0" w:color="auto"/>
                    <w:bottom w:val="none" w:sz="0" w:space="0" w:color="auto"/>
                    <w:right w:val="none" w:sz="0" w:space="0" w:color="auto"/>
                  </w:divBdr>
                  <w:divsChild>
                    <w:div w:id="1005479748">
                      <w:marLeft w:val="750"/>
                      <w:marRight w:val="0"/>
                      <w:marTop w:val="0"/>
                      <w:marBottom w:val="0"/>
                      <w:divBdr>
                        <w:top w:val="none" w:sz="0" w:space="0" w:color="auto"/>
                        <w:left w:val="none" w:sz="0" w:space="0" w:color="auto"/>
                        <w:bottom w:val="none" w:sz="0" w:space="0" w:color="auto"/>
                        <w:right w:val="none" w:sz="0" w:space="0" w:color="auto"/>
                      </w:divBdr>
                    </w:div>
                    <w:div w:id="1355688414">
                      <w:marLeft w:val="750"/>
                      <w:marRight w:val="0"/>
                      <w:marTop w:val="0"/>
                      <w:marBottom w:val="0"/>
                      <w:divBdr>
                        <w:top w:val="none" w:sz="0" w:space="0" w:color="auto"/>
                        <w:left w:val="none" w:sz="0" w:space="0" w:color="auto"/>
                        <w:bottom w:val="none" w:sz="0" w:space="0" w:color="auto"/>
                        <w:right w:val="none" w:sz="0" w:space="0" w:color="auto"/>
                      </w:divBdr>
                    </w:div>
                  </w:divsChild>
                </w:div>
                <w:div w:id="657273841">
                  <w:marLeft w:val="300"/>
                  <w:marRight w:val="0"/>
                  <w:marTop w:val="75"/>
                  <w:marBottom w:val="0"/>
                  <w:divBdr>
                    <w:top w:val="none" w:sz="0" w:space="0" w:color="auto"/>
                    <w:left w:val="none" w:sz="0" w:space="0" w:color="auto"/>
                    <w:bottom w:val="none" w:sz="0" w:space="0" w:color="auto"/>
                    <w:right w:val="none" w:sz="0" w:space="0" w:color="auto"/>
                  </w:divBdr>
                  <w:divsChild>
                    <w:div w:id="2099212524">
                      <w:marLeft w:val="750"/>
                      <w:marRight w:val="0"/>
                      <w:marTop w:val="0"/>
                      <w:marBottom w:val="0"/>
                      <w:divBdr>
                        <w:top w:val="none" w:sz="0" w:space="0" w:color="auto"/>
                        <w:left w:val="none" w:sz="0" w:space="0" w:color="auto"/>
                        <w:bottom w:val="none" w:sz="0" w:space="0" w:color="auto"/>
                        <w:right w:val="none" w:sz="0" w:space="0" w:color="auto"/>
                      </w:divBdr>
                    </w:div>
                  </w:divsChild>
                </w:div>
                <w:div w:id="559169135">
                  <w:marLeft w:val="300"/>
                  <w:marRight w:val="0"/>
                  <w:marTop w:val="75"/>
                  <w:marBottom w:val="0"/>
                  <w:divBdr>
                    <w:top w:val="none" w:sz="0" w:space="0" w:color="auto"/>
                    <w:left w:val="none" w:sz="0" w:space="0" w:color="auto"/>
                    <w:bottom w:val="none" w:sz="0" w:space="0" w:color="auto"/>
                    <w:right w:val="none" w:sz="0" w:space="0" w:color="auto"/>
                  </w:divBdr>
                  <w:divsChild>
                    <w:div w:id="79949444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958059">
      <w:bodyDiv w:val="1"/>
      <w:marLeft w:val="0"/>
      <w:marRight w:val="0"/>
      <w:marTop w:val="0"/>
      <w:marBottom w:val="0"/>
      <w:divBdr>
        <w:top w:val="none" w:sz="0" w:space="0" w:color="auto"/>
        <w:left w:val="none" w:sz="0" w:space="0" w:color="auto"/>
        <w:bottom w:val="none" w:sz="0" w:space="0" w:color="auto"/>
        <w:right w:val="none" w:sz="0" w:space="0" w:color="auto"/>
      </w:divBdr>
      <w:divsChild>
        <w:div w:id="1383628240">
          <w:marLeft w:val="0"/>
          <w:marRight w:val="0"/>
          <w:marTop w:val="0"/>
          <w:marBottom w:val="0"/>
          <w:divBdr>
            <w:top w:val="none" w:sz="0" w:space="0" w:color="auto"/>
            <w:left w:val="none" w:sz="0" w:space="0" w:color="auto"/>
            <w:bottom w:val="none" w:sz="0" w:space="0" w:color="auto"/>
            <w:right w:val="none" w:sz="0" w:space="0" w:color="auto"/>
          </w:divBdr>
          <w:divsChild>
            <w:div w:id="254485751">
              <w:marLeft w:val="0"/>
              <w:marRight w:val="0"/>
              <w:marTop w:val="150"/>
              <w:marBottom w:val="150"/>
              <w:divBdr>
                <w:top w:val="none" w:sz="0" w:space="0" w:color="auto"/>
                <w:left w:val="none" w:sz="0" w:space="0" w:color="auto"/>
                <w:bottom w:val="none" w:sz="0" w:space="0" w:color="auto"/>
                <w:right w:val="none" w:sz="0" w:space="0" w:color="auto"/>
              </w:divBdr>
              <w:divsChild>
                <w:div w:id="1828935747">
                  <w:marLeft w:val="300"/>
                  <w:marRight w:val="0"/>
                  <w:marTop w:val="75"/>
                  <w:marBottom w:val="0"/>
                  <w:divBdr>
                    <w:top w:val="none" w:sz="0" w:space="0" w:color="auto"/>
                    <w:left w:val="none" w:sz="0" w:space="0" w:color="auto"/>
                    <w:bottom w:val="none" w:sz="0" w:space="0" w:color="auto"/>
                    <w:right w:val="none" w:sz="0" w:space="0" w:color="auto"/>
                  </w:divBdr>
                  <w:divsChild>
                    <w:div w:id="1523282975">
                      <w:marLeft w:val="750"/>
                      <w:marRight w:val="0"/>
                      <w:marTop w:val="0"/>
                      <w:marBottom w:val="0"/>
                      <w:divBdr>
                        <w:top w:val="none" w:sz="0" w:space="0" w:color="auto"/>
                        <w:left w:val="none" w:sz="0" w:space="0" w:color="auto"/>
                        <w:bottom w:val="none" w:sz="0" w:space="0" w:color="auto"/>
                        <w:right w:val="none" w:sz="0" w:space="0" w:color="auto"/>
                      </w:divBdr>
                    </w:div>
                  </w:divsChild>
                </w:div>
                <w:div w:id="1068184243">
                  <w:marLeft w:val="300"/>
                  <w:marRight w:val="0"/>
                  <w:marTop w:val="75"/>
                  <w:marBottom w:val="0"/>
                  <w:divBdr>
                    <w:top w:val="none" w:sz="0" w:space="0" w:color="auto"/>
                    <w:left w:val="none" w:sz="0" w:space="0" w:color="auto"/>
                    <w:bottom w:val="none" w:sz="0" w:space="0" w:color="auto"/>
                    <w:right w:val="none" w:sz="0" w:space="0" w:color="auto"/>
                  </w:divBdr>
                  <w:divsChild>
                    <w:div w:id="484246002">
                      <w:marLeft w:val="750"/>
                      <w:marRight w:val="0"/>
                      <w:marTop w:val="0"/>
                      <w:marBottom w:val="0"/>
                      <w:divBdr>
                        <w:top w:val="none" w:sz="0" w:space="0" w:color="auto"/>
                        <w:left w:val="none" w:sz="0" w:space="0" w:color="auto"/>
                        <w:bottom w:val="none" w:sz="0" w:space="0" w:color="auto"/>
                        <w:right w:val="none" w:sz="0" w:space="0" w:color="auto"/>
                      </w:divBdr>
                    </w:div>
                    <w:div w:id="578104172">
                      <w:marLeft w:val="750"/>
                      <w:marRight w:val="0"/>
                      <w:marTop w:val="0"/>
                      <w:marBottom w:val="0"/>
                      <w:divBdr>
                        <w:top w:val="none" w:sz="0" w:space="0" w:color="auto"/>
                        <w:left w:val="none" w:sz="0" w:space="0" w:color="auto"/>
                        <w:bottom w:val="none" w:sz="0" w:space="0" w:color="auto"/>
                        <w:right w:val="none" w:sz="0" w:space="0" w:color="auto"/>
                      </w:divBdr>
                    </w:div>
                    <w:div w:id="1797677031">
                      <w:marLeft w:val="750"/>
                      <w:marRight w:val="0"/>
                      <w:marTop w:val="0"/>
                      <w:marBottom w:val="0"/>
                      <w:divBdr>
                        <w:top w:val="none" w:sz="0" w:space="0" w:color="auto"/>
                        <w:left w:val="none" w:sz="0" w:space="0" w:color="auto"/>
                        <w:bottom w:val="none" w:sz="0" w:space="0" w:color="auto"/>
                        <w:right w:val="none" w:sz="0" w:space="0" w:color="auto"/>
                      </w:divBdr>
                    </w:div>
                  </w:divsChild>
                </w:div>
                <w:div w:id="1718315657">
                  <w:marLeft w:val="300"/>
                  <w:marRight w:val="0"/>
                  <w:marTop w:val="75"/>
                  <w:marBottom w:val="0"/>
                  <w:divBdr>
                    <w:top w:val="none" w:sz="0" w:space="0" w:color="auto"/>
                    <w:left w:val="none" w:sz="0" w:space="0" w:color="auto"/>
                    <w:bottom w:val="none" w:sz="0" w:space="0" w:color="auto"/>
                    <w:right w:val="none" w:sz="0" w:space="0" w:color="auto"/>
                  </w:divBdr>
                  <w:divsChild>
                    <w:div w:id="353582077">
                      <w:marLeft w:val="750"/>
                      <w:marRight w:val="0"/>
                      <w:marTop w:val="0"/>
                      <w:marBottom w:val="0"/>
                      <w:divBdr>
                        <w:top w:val="none" w:sz="0" w:space="0" w:color="auto"/>
                        <w:left w:val="none" w:sz="0" w:space="0" w:color="auto"/>
                        <w:bottom w:val="none" w:sz="0" w:space="0" w:color="auto"/>
                        <w:right w:val="none" w:sz="0" w:space="0" w:color="auto"/>
                      </w:divBdr>
                    </w:div>
                  </w:divsChild>
                </w:div>
                <w:div w:id="1745254035">
                  <w:marLeft w:val="300"/>
                  <w:marRight w:val="0"/>
                  <w:marTop w:val="75"/>
                  <w:marBottom w:val="0"/>
                  <w:divBdr>
                    <w:top w:val="none" w:sz="0" w:space="0" w:color="auto"/>
                    <w:left w:val="none" w:sz="0" w:space="0" w:color="auto"/>
                    <w:bottom w:val="none" w:sz="0" w:space="0" w:color="auto"/>
                    <w:right w:val="none" w:sz="0" w:space="0" w:color="auto"/>
                  </w:divBdr>
                  <w:divsChild>
                    <w:div w:id="8375028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977200">
              <w:marLeft w:val="0"/>
              <w:marRight w:val="0"/>
              <w:marTop w:val="150"/>
              <w:marBottom w:val="150"/>
              <w:divBdr>
                <w:top w:val="none" w:sz="0" w:space="0" w:color="auto"/>
                <w:left w:val="none" w:sz="0" w:space="0" w:color="auto"/>
                <w:bottom w:val="none" w:sz="0" w:space="0" w:color="auto"/>
                <w:right w:val="none" w:sz="0" w:space="0" w:color="auto"/>
              </w:divBdr>
              <w:divsChild>
                <w:div w:id="601575913">
                  <w:marLeft w:val="300"/>
                  <w:marRight w:val="0"/>
                  <w:marTop w:val="75"/>
                  <w:marBottom w:val="0"/>
                  <w:divBdr>
                    <w:top w:val="none" w:sz="0" w:space="0" w:color="auto"/>
                    <w:left w:val="none" w:sz="0" w:space="0" w:color="auto"/>
                    <w:bottom w:val="none" w:sz="0" w:space="0" w:color="auto"/>
                    <w:right w:val="none" w:sz="0" w:space="0" w:color="auto"/>
                  </w:divBdr>
                </w:div>
                <w:div w:id="132722991">
                  <w:marLeft w:val="300"/>
                  <w:marRight w:val="0"/>
                  <w:marTop w:val="75"/>
                  <w:marBottom w:val="0"/>
                  <w:divBdr>
                    <w:top w:val="none" w:sz="0" w:space="0" w:color="auto"/>
                    <w:left w:val="none" w:sz="0" w:space="0" w:color="auto"/>
                    <w:bottom w:val="none" w:sz="0" w:space="0" w:color="auto"/>
                    <w:right w:val="none" w:sz="0" w:space="0" w:color="auto"/>
                  </w:divBdr>
                  <w:divsChild>
                    <w:div w:id="2041859954">
                      <w:marLeft w:val="750"/>
                      <w:marRight w:val="0"/>
                      <w:marTop w:val="0"/>
                      <w:marBottom w:val="0"/>
                      <w:divBdr>
                        <w:top w:val="none" w:sz="0" w:space="0" w:color="auto"/>
                        <w:left w:val="none" w:sz="0" w:space="0" w:color="auto"/>
                        <w:bottom w:val="none" w:sz="0" w:space="0" w:color="auto"/>
                        <w:right w:val="none" w:sz="0" w:space="0" w:color="auto"/>
                      </w:divBdr>
                    </w:div>
                    <w:div w:id="1927811210">
                      <w:marLeft w:val="750"/>
                      <w:marRight w:val="0"/>
                      <w:marTop w:val="0"/>
                      <w:marBottom w:val="0"/>
                      <w:divBdr>
                        <w:top w:val="none" w:sz="0" w:space="0" w:color="auto"/>
                        <w:left w:val="none" w:sz="0" w:space="0" w:color="auto"/>
                        <w:bottom w:val="none" w:sz="0" w:space="0" w:color="auto"/>
                        <w:right w:val="none" w:sz="0" w:space="0" w:color="auto"/>
                      </w:divBdr>
                    </w:div>
                  </w:divsChild>
                </w:div>
                <w:div w:id="581062613">
                  <w:marLeft w:val="300"/>
                  <w:marRight w:val="0"/>
                  <w:marTop w:val="75"/>
                  <w:marBottom w:val="0"/>
                  <w:divBdr>
                    <w:top w:val="none" w:sz="0" w:space="0" w:color="auto"/>
                    <w:left w:val="none" w:sz="0" w:space="0" w:color="auto"/>
                    <w:bottom w:val="none" w:sz="0" w:space="0" w:color="auto"/>
                    <w:right w:val="none" w:sz="0" w:space="0" w:color="auto"/>
                  </w:divBdr>
                  <w:divsChild>
                    <w:div w:id="1933008533">
                      <w:marLeft w:val="750"/>
                      <w:marRight w:val="0"/>
                      <w:marTop w:val="0"/>
                      <w:marBottom w:val="0"/>
                      <w:divBdr>
                        <w:top w:val="none" w:sz="0" w:space="0" w:color="auto"/>
                        <w:left w:val="none" w:sz="0" w:space="0" w:color="auto"/>
                        <w:bottom w:val="none" w:sz="0" w:space="0" w:color="auto"/>
                        <w:right w:val="none" w:sz="0" w:space="0" w:color="auto"/>
                      </w:divBdr>
                    </w:div>
                  </w:divsChild>
                </w:div>
                <w:div w:id="202640468">
                  <w:marLeft w:val="300"/>
                  <w:marRight w:val="0"/>
                  <w:marTop w:val="75"/>
                  <w:marBottom w:val="0"/>
                  <w:divBdr>
                    <w:top w:val="none" w:sz="0" w:space="0" w:color="auto"/>
                    <w:left w:val="none" w:sz="0" w:space="0" w:color="auto"/>
                    <w:bottom w:val="none" w:sz="0" w:space="0" w:color="auto"/>
                    <w:right w:val="none" w:sz="0" w:space="0" w:color="auto"/>
                  </w:divBdr>
                  <w:divsChild>
                    <w:div w:id="1213351911">
                      <w:marLeft w:val="750"/>
                      <w:marRight w:val="0"/>
                      <w:marTop w:val="0"/>
                      <w:marBottom w:val="0"/>
                      <w:divBdr>
                        <w:top w:val="none" w:sz="0" w:space="0" w:color="auto"/>
                        <w:left w:val="none" w:sz="0" w:space="0" w:color="auto"/>
                        <w:bottom w:val="none" w:sz="0" w:space="0" w:color="auto"/>
                        <w:right w:val="none" w:sz="0" w:space="0" w:color="auto"/>
                      </w:divBdr>
                    </w:div>
                  </w:divsChild>
                </w:div>
                <w:div w:id="1751074553">
                  <w:marLeft w:val="300"/>
                  <w:marRight w:val="0"/>
                  <w:marTop w:val="75"/>
                  <w:marBottom w:val="0"/>
                  <w:divBdr>
                    <w:top w:val="none" w:sz="0" w:space="0" w:color="auto"/>
                    <w:left w:val="none" w:sz="0" w:space="0" w:color="auto"/>
                    <w:bottom w:val="none" w:sz="0" w:space="0" w:color="auto"/>
                    <w:right w:val="none" w:sz="0" w:space="0" w:color="auto"/>
                  </w:divBdr>
                  <w:divsChild>
                    <w:div w:id="199442009">
                      <w:marLeft w:val="750"/>
                      <w:marRight w:val="0"/>
                      <w:marTop w:val="0"/>
                      <w:marBottom w:val="0"/>
                      <w:divBdr>
                        <w:top w:val="none" w:sz="0" w:space="0" w:color="auto"/>
                        <w:left w:val="none" w:sz="0" w:space="0" w:color="auto"/>
                        <w:bottom w:val="none" w:sz="0" w:space="0" w:color="auto"/>
                        <w:right w:val="none" w:sz="0" w:space="0" w:color="auto"/>
                      </w:divBdr>
                    </w:div>
                  </w:divsChild>
                </w:div>
                <w:div w:id="1572541578">
                  <w:marLeft w:val="300"/>
                  <w:marRight w:val="0"/>
                  <w:marTop w:val="75"/>
                  <w:marBottom w:val="0"/>
                  <w:divBdr>
                    <w:top w:val="none" w:sz="0" w:space="0" w:color="auto"/>
                    <w:left w:val="none" w:sz="0" w:space="0" w:color="auto"/>
                    <w:bottom w:val="none" w:sz="0" w:space="0" w:color="auto"/>
                    <w:right w:val="none" w:sz="0" w:space="0" w:color="auto"/>
                  </w:divBdr>
                  <w:divsChild>
                    <w:div w:id="1398550484">
                      <w:marLeft w:val="750"/>
                      <w:marRight w:val="0"/>
                      <w:marTop w:val="0"/>
                      <w:marBottom w:val="0"/>
                      <w:divBdr>
                        <w:top w:val="none" w:sz="0" w:space="0" w:color="auto"/>
                        <w:left w:val="none" w:sz="0" w:space="0" w:color="auto"/>
                        <w:bottom w:val="none" w:sz="0" w:space="0" w:color="auto"/>
                        <w:right w:val="none" w:sz="0" w:space="0" w:color="auto"/>
                      </w:divBdr>
                    </w:div>
                  </w:divsChild>
                </w:div>
                <w:div w:id="1914269384">
                  <w:marLeft w:val="300"/>
                  <w:marRight w:val="0"/>
                  <w:marTop w:val="75"/>
                  <w:marBottom w:val="0"/>
                  <w:divBdr>
                    <w:top w:val="none" w:sz="0" w:space="0" w:color="auto"/>
                    <w:left w:val="none" w:sz="0" w:space="0" w:color="auto"/>
                    <w:bottom w:val="none" w:sz="0" w:space="0" w:color="auto"/>
                    <w:right w:val="none" w:sz="0" w:space="0" w:color="auto"/>
                  </w:divBdr>
                  <w:divsChild>
                    <w:div w:id="2101367647">
                      <w:marLeft w:val="750"/>
                      <w:marRight w:val="0"/>
                      <w:marTop w:val="0"/>
                      <w:marBottom w:val="0"/>
                      <w:divBdr>
                        <w:top w:val="none" w:sz="0" w:space="0" w:color="auto"/>
                        <w:left w:val="none" w:sz="0" w:space="0" w:color="auto"/>
                        <w:bottom w:val="none" w:sz="0" w:space="0" w:color="auto"/>
                        <w:right w:val="none" w:sz="0" w:space="0" w:color="auto"/>
                      </w:divBdr>
                    </w:div>
                  </w:divsChild>
                </w:div>
                <w:div w:id="384984482">
                  <w:marLeft w:val="300"/>
                  <w:marRight w:val="0"/>
                  <w:marTop w:val="75"/>
                  <w:marBottom w:val="0"/>
                  <w:divBdr>
                    <w:top w:val="none" w:sz="0" w:space="0" w:color="auto"/>
                    <w:left w:val="none" w:sz="0" w:space="0" w:color="auto"/>
                    <w:bottom w:val="none" w:sz="0" w:space="0" w:color="auto"/>
                    <w:right w:val="none" w:sz="0" w:space="0" w:color="auto"/>
                  </w:divBdr>
                </w:div>
                <w:div w:id="625160154">
                  <w:marLeft w:val="300"/>
                  <w:marRight w:val="0"/>
                  <w:marTop w:val="75"/>
                  <w:marBottom w:val="0"/>
                  <w:divBdr>
                    <w:top w:val="none" w:sz="0" w:space="0" w:color="auto"/>
                    <w:left w:val="none" w:sz="0" w:space="0" w:color="auto"/>
                    <w:bottom w:val="none" w:sz="0" w:space="0" w:color="auto"/>
                    <w:right w:val="none" w:sz="0" w:space="0" w:color="auto"/>
                  </w:divBdr>
                  <w:divsChild>
                    <w:div w:id="526261551">
                      <w:marLeft w:val="750"/>
                      <w:marRight w:val="0"/>
                      <w:marTop w:val="0"/>
                      <w:marBottom w:val="0"/>
                      <w:divBdr>
                        <w:top w:val="none" w:sz="0" w:space="0" w:color="auto"/>
                        <w:left w:val="none" w:sz="0" w:space="0" w:color="auto"/>
                        <w:bottom w:val="none" w:sz="0" w:space="0" w:color="auto"/>
                        <w:right w:val="none" w:sz="0" w:space="0" w:color="auto"/>
                      </w:divBdr>
                    </w:div>
                  </w:divsChild>
                </w:div>
                <w:div w:id="976910359">
                  <w:marLeft w:val="300"/>
                  <w:marRight w:val="0"/>
                  <w:marTop w:val="75"/>
                  <w:marBottom w:val="0"/>
                  <w:divBdr>
                    <w:top w:val="none" w:sz="0" w:space="0" w:color="auto"/>
                    <w:left w:val="none" w:sz="0" w:space="0" w:color="auto"/>
                    <w:bottom w:val="none" w:sz="0" w:space="0" w:color="auto"/>
                    <w:right w:val="none" w:sz="0" w:space="0" w:color="auto"/>
                  </w:divBdr>
                  <w:divsChild>
                    <w:div w:id="1484735931">
                      <w:marLeft w:val="750"/>
                      <w:marRight w:val="0"/>
                      <w:marTop w:val="0"/>
                      <w:marBottom w:val="0"/>
                      <w:divBdr>
                        <w:top w:val="none" w:sz="0" w:space="0" w:color="auto"/>
                        <w:left w:val="none" w:sz="0" w:space="0" w:color="auto"/>
                        <w:bottom w:val="none" w:sz="0" w:space="0" w:color="auto"/>
                        <w:right w:val="none" w:sz="0" w:space="0" w:color="auto"/>
                      </w:divBdr>
                    </w:div>
                  </w:divsChild>
                </w:div>
                <w:div w:id="1773167851">
                  <w:marLeft w:val="300"/>
                  <w:marRight w:val="0"/>
                  <w:marTop w:val="75"/>
                  <w:marBottom w:val="0"/>
                  <w:divBdr>
                    <w:top w:val="none" w:sz="0" w:space="0" w:color="auto"/>
                    <w:left w:val="none" w:sz="0" w:space="0" w:color="auto"/>
                    <w:bottom w:val="none" w:sz="0" w:space="0" w:color="auto"/>
                    <w:right w:val="none" w:sz="0" w:space="0" w:color="auto"/>
                  </w:divBdr>
                  <w:divsChild>
                    <w:div w:id="929587456">
                      <w:marLeft w:val="750"/>
                      <w:marRight w:val="0"/>
                      <w:marTop w:val="0"/>
                      <w:marBottom w:val="0"/>
                      <w:divBdr>
                        <w:top w:val="none" w:sz="0" w:space="0" w:color="auto"/>
                        <w:left w:val="none" w:sz="0" w:space="0" w:color="auto"/>
                        <w:bottom w:val="none" w:sz="0" w:space="0" w:color="auto"/>
                        <w:right w:val="none" w:sz="0" w:space="0" w:color="auto"/>
                      </w:divBdr>
                    </w:div>
                  </w:divsChild>
                </w:div>
                <w:div w:id="1693871383">
                  <w:marLeft w:val="300"/>
                  <w:marRight w:val="0"/>
                  <w:marTop w:val="75"/>
                  <w:marBottom w:val="0"/>
                  <w:divBdr>
                    <w:top w:val="none" w:sz="0" w:space="0" w:color="auto"/>
                    <w:left w:val="none" w:sz="0" w:space="0" w:color="auto"/>
                    <w:bottom w:val="none" w:sz="0" w:space="0" w:color="auto"/>
                    <w:right w:val="none" w:sz="0" w:space="0" w:color="auto"/>
                  </w:divBdr>
                  <w:divsChild>
                    <w:div w:id="1138717957">
                      <w:marLeft w:val="750"/>
                      <w:marRight w:val="0"/>
                      <w:marTop w:val="0"/>
                      <w:marBottom w:val="0"/>
                      <w:divBdr>
                        <w:top w:val="none" w:sz="0" w:space="0" w:color="auto"/>
                        <w:left w:val="none" w:sz="0" w:space="0" w:color="auto"/>
                        <w:bottom w:val="none" w:sz="0" w:space="0" w:color="auto"/>
                        <w:right w:val="none" w:sz="0" w:space="0" w:color="auto"/>
                      </w:divBdr>
                    </w:div>
                    <w:div w:id="1625766360">
                      <w:marLeft w:val="750"/>
                      <w:marRight w:val="0"/>
                      <w:marTop w:val="0"/>
                      <w:marBottom w:val="0"/>
                      <w:divBdr>
                        <w:top w:val="none" w:sz="0" w:space="0" w:color="auto"/>
                        <w:left w:val="none" w:sz="0" w:space="0" w:color="auto"/>
                        <w:bottom w:val="none" w:sz="0" w:space="0" w:color="auto"/>
                        <w:right w:val="none" w:sz="0" w:space="0" w:color="auto"/>
                      </w:divBdr>
                    </w:div>
                    <w:div w:id="749161607">
                      <w:marLeft w:val="750"/>
                      <w:marRight w:val="0"/>
                      <w:marTop w:val="0"/>
                      <w:marBottom w:val="0"/>
                      <w:divBdr>
                        <w:top w:val="none" w:sz="0" w:space="0" w:color="auto"/>
                        <w:left w:val="none" w:sz="0" w:space="0" w:color="auto"/>
                        <w:bottom w:val="none" w:sz="0" w:space="0" w:color="auto"/>
                        <w:right w:val="none" w:sz="0" w:space="0" w:color="auto"/>
                      </w:divBdr>
                    </w:div>
                  </w:divsChild>
                </w:div>
                <w:div w:id="1469668317">
                  <w:marLeft w:val="300"/>
                  <w:marRight w:val="0"/>
                  <w:marTop w:val="75"/>
                  <w:marBottom w:val="0"/>
                  <w:divBdr>
                    <w:top w:val="none" w:sz="0" w:space="0" w:color="auto"/>
                    <w:left w:val="none" w:sz="0" w:space="0" w:color="auto"/>
                    <w:bottom w:val="none" w:sz="0" w:space="0" w:color="auto"/>
                    <w:right w:val="none" w:sz="0" w:space="0" w:color="auto"/>
                  </w:divBdr>
                  <w:divsChild>
                    <w:div w:id="1168251037">
                      <w:marLeft w:val="750"/>
                      <w:marRight w:val="0"/>
                      <w:marTop w:val="0"/>
                      <w:marBottom w:val="0"/>
                      <w:divBdr>
                        <w:top w:val="none" w:sz="0" w:space="0" w:color="auto"/>
                        <w:left w:val="none" w:sz="0" w:space="0" w:color="auto"/>
                        <w:bottom w:val="none" w:sz="0" w:space="0" w:color="auto"/>
                        <w:right w:val="none" w:sz="0" w:space="0" w:color="auto"/>
                      </w:divBdr>
                    </w:div>
                  </w:divsChild>
                </w:div>
                <w:div w:id="1801802956">
                  <w:marLeft w:val="300"/>
                  <w:marRight w:val="0"/>
                  <w:marTop w:val="75"/>
                  <w:marBottom w:val="0"/>
                  <w:divBdr>
                    <w:top w:val="none" w:sz="0" w:space="0" w:color="auto"/>
                    <w:left w:val="none" w:sz="0" w:space="0" w:color="auto"/>
                    <w:bottom w:val="none" w:sz="0" w:space="0" w:color="auto"/>
                    <w:right w:val="none" w:sz="0" w:space="0" w:color="auto"/>
                  </w:divBdr>
                  <w:divsChild>
                    <w:div w:id="1642804771">
                      <w:marLeft w:val="750"/>
                      <w:marRight w:val="0"/>
                      <w:marTop w:val="0"/>
                      <w:marBottom w:val="0"/>
                      <w:divBdr>
                        <w:top w:val="none" w:sz="0" w:space="0" w:color="auto"/>
                        <w:left w:val="none" w:sz="0" w:space="0" w:color="auto"/>
                        <w:bottom w:val="none" w:sz="0" w:space="0" w:color="auto"/>
                        <w:right w:val="none" w:sz="0" w:space="0" w:color="auto"/>
                      </w:divBdr>
                    </w:div>
                    <w:div w:id="2139688860">
                      <w:marLeft w:val="750"/>
                      <w:marRight w:val="0"/>
                      <w:marTop w:val="0"/>
                      <w:marBottom w:val="0"/>
                      <w:divBdr>
                        <w:top w:val="none" w:sz="0" w:space="0" w:color="auto"/>
                        <w:left w:val="none" w:sz="0" w:space="0" w:color="auto"/>
                        <w:bottom w:val="none" w:sz="0" w:space="0" w:color="auto"/>
                        <w:right w:val="none" w:sz="0" w:space="0" w:color="auto"/>
                      </w:divBdr>
                    </w:div>
                  </w:divsChild>
                </w:div>
                <w:div w:id="1039211099">
                  <w:marLeft w:val="300"/>
                  <w:marRight w:val="0"/>
                  <w:marTop w:val="75"/>
                  <w:marBottom w:val="0"/>
                  <w:divBdr>
                    <w:top w:val="none" w:sz="0" w:space="0" w:color="auto"/>
                    <w:left w:val="none" w:sz="0" w:space="0" w:color="auto"/>
                    <w:bottom w:val="none" w:sz="0" w:space="0" w:color="auto"/>
                    <w:right w:val="none" w:sz="0" w:space="0" w:color="auto"/>
                  </w:divBdr>
                  <w:divsChild>
                    <w:div w:id="753280875">
                      <w:marLeft w:val="750"/>
                      <w:marRight w:val="0"/>
                      <w:marTop w:val="0"/>
                      <w:marBottom w:val="0"/>
                      <w:divBdr>
                        <w:top w:val="none" w:sz="0" w:space="0" w:color="auto"/>
                        <w:left w:val="none" w:sz="0" w:space="0" w:color="auto"/>
                        <w:bottom w:val="none" w:sz="0" w:space="0" w:color="auto"/>
                        <w:right w:val="none" w:sz="0" w:space="0" w:color="auto"/>
                      </w:divBdr>
                    </w:div>
                  </w:divsChild>
                </w:div>
                <w:div w:id="568345154">
                  <w:marLeft w:val="300"/>
                  <w:marRight w:val="0"/>
                  <w:marTop w:val="75"/>
                  <w:marBottom w:val="0"/>
                  <w:divBdr>
                    <w:top w:val="none" w:sz="0" w:space="0" w:color="auto"/>
                    <w:left w:val="none" w:sz="0" w:space="0" w:color="auto"/>
                    <w:bottom w:val="none" w:sz="0" w:space="0" w:color="auto"/>
                    <w:right w:val="none" w:sz="0" w:space="0" w:color="auto"/>
                  </w:divBdr>
                  <w:divsChild>
                    <w:div w:id="621226955">
                      <w:marLeft w:val="750"/>
                      <w:marRight w:val="0"/>
                      <w:marTop w:val="0"/>
                      <w:marBottom w:val="0"/>
                      <w:divBdr>
                        <w:top w:val="none" w:sz="0" w:space="0" w:color="auto"/>
                        <w:left w:val="none" w:sz="0" w:space="0" w:color="auto"/>
                        <w:bottom w:val="none" w:sz="0" w:space="0" w:color="auto"/>
                        <w:right w:val="none" w:sz="0" w:space="0" w:color="auto"/>
                      </w:divBdr>
                    </w:div>
                  </w:divsChild>
                </w:div>
                <w:div w:id="716053538">
                  <w:marLeft w:val="300"/>
                  <w:marRight w:val="0"/>
                  <w:marTop w:val="75"/>
                  <w:marBottom w:val="0"/>
                  <w:divBdr>
                    <w:top w:val="none" w:sz="0" w:space="0" w:color="auto"/>
                    <w:left w:val="none" w:sz="0" w:space="0" w:color="auto"/>
                    <w:bottom w:val="none" w:sz="0" w:space="0" w:color="auto"/>
                    <w:right w:val="none" w:sz="0" w:space="0" w:color="auto"/>
                  </w:divBdr>
                  <w:divsChild>
                    <w:div w:id="1801991223">
                      <w:marLeft w:val="750"/>
                      <w:marRight w:val="0"/>
                      <w:marTop w:val="0"/>
                      <w:marBottom w:val="0"/>
                      <w:divBdr>
                        <w:top w:val="none" w:sz="0" w:space="0" w:color="auto"/>
                        <w:left w:val="none" w:sz="0" w:space="0" w:color="auto"/>
                        <w:bottom w:val="none" w:sz="0" w:space="0" w:color="auto"/>
                        <w:right w:val="none" w:sz="0" w:space="0" w:color="auto"/>
                      </w:divBdr>
                    </w:div>
                  </w:divsChild>
                </w:div>
                <w:div w:id="1513687628">
                  <w:marLeft w:val="300"/>
                  <w:marRight w:val="0"/>
                  <w:marTop w:val="75"/>
                  <w:marBottom w:val="0"/>
                  <w:divBdr>
                    <w:top w:val="none" w:sz="0" w:space="0" w:color="auto"/>
                    <w:left w:val="none" w:sz="0" w:space="0" w:color="auto"/>
                    <w:bottom w:val="none" w:sz="0" w:space="0" w:color="auto"/>
                    <w:right w:val="none" w:sz="0" w:space="0" w:color="auto"/>
                  </w:divBdr>
                </w:div>
              </w:divsChild>
            </w:div>
            <w:div w:id="744226958">
              <w:marLeft w:val="0"/>
              <w:marRight w:val="0"/>
              <w:marTop w:val="150"/>
              <w:marBottom w:val="150"/>
              <w:divBdr>
                <w:top w:val="none" w:sz="0" w:space="0" w:color="auto"/>
                <w:left w:val="none" w:sz="0" w:space="0" w:color="auto"/>
                <w:bottom w:val="none" w:sz="0" w:space="0" w:color="auto"/>
                <w:right w:val="none" w:sz="0" w:space="0" w:color="auto"/>
              </w:divBdr>
              <w:divsChild>
                <w:div w:id="660549835">
                  <w:marLeft w:val="300"/>
                  <w:marRight w:val="0"/>
                  <w:marTop w:val="75"/>
                  <w:marBottom w:val="0"/>
                  <w:divBdr>
                    <w:top w:val="none" w:sz="0" w:space="0" w:color="auto"/>
                    <w:left w:val="none" w:sz="0" w:space="0" w:color="auto"/>
                    <w:bottom w:val="none" w:sz="0" w:space="0" w:color="auto"/>
                    <w:right w:val="none" w:sz="0" w:space="0" w:color="auto"/>
                  </w:divBdr>
                </w:div>
                <w:div w:id="584188697">
                  <w:marLeft w:val="300"/>
                  <w:marRight w:val="0"/>
                  <w:marTop w:val="75"/>
                  <w:marBottom w:val="0"/>
                  <w:divBdr>
                    <w:top w:val="none" w:sz="0" w:space="0" w:color="auto"/>
                    <w:left w:val="none" w:sz="0" w:space="0" w:color="auto"/>
                    <w:bottom w:val="none" w:sz="0" w:space="0" w:color="auto"/>
                    <w:right w:val="none" w:sz="0" w:space="0" w:color="auto"/>
                  </w:divBdr>
                  <w:divsChild>
                    <w:div w:id="1893300764">
                      <w:marLeft w:val="750"/>
                      <w:marRight w:val="0"/>
                      <w:marTop w:val="0"/>
                      <w:marBottom w:val="0"/>
                      <w:divBdr>
                        <w:top w:val="none" w:sz="0" w:space="0" w:color="auto"/>
                        <w:left w:val="none" w:sz="0" w:space="0" w:color="auto"/>
                        <w:bottom w:val="none" w:sz="0" w:space="0" w:color="auto"/>
                        <w:right w:val="none" w:sz="0" w:space="0" w:color="auto"/>
                      </w:divBdr>
                    </w:div>
                    <w:div w:id="1105465276">
                      <w:marLeft w:val="750"/>
                      <w:marRight w:val="0"/>
                      <w:marTop w:val="0"/>
                      <w:marBottom w:val="0"/>
                      <w:divBdr>
                        <w:top w:val="none" w:sz="0" w:space="0" w:color="auto"/>
                        <w:left w:val="none" w:sz="0" w:space="0" w:color="auto"/>
                        <w:bottom w:val="none" w:sz="0" w:space="0" w:color="auto"/>
                        <w:right w:val="none" w:sz="0" w:space="0" w:color="auto"/>
                      </w:divBdr>
                    </w:div>
                  </w:divsChild>
                </w:div>
                <w:div w:id="500511990">
                  <w:marLeft w:val="300"/>
                  <w:marRight w:val="0"/>
                  <w:marTop w:val="75"/>
                  <w:marBottom w:val="0"/>
                  <w:divBdr>
                    <w:top w:val="none" w:sz="0" w:space="0" w:color="auto"/>
                    <w:left w:val="none" w:sz="0" w:space="0" w:color="auto"/>
                    <w:bottom w:val="none" w:sz="0" w:space="0" w:color="auto"/>
                    <w:right w:val="none" w:sz="0" w:space="0" w:color="auto"/>
                  </w:divBdr>
                  <w:divsChild>
                    <w:div w:id="1530410716">
                      <w:marLeft w:val="750"/>
                      <w:marRight w:val="0"/>
                      <w:marTop w:val="0"/>
                      <w:marBottom w:val="0"/>
                      <w:divBdr>
                        <w:top w:val="none" w:sz="0" w:space="0" w:color="auto"/>
                        <w:left w:val="none" w:sz="0" w:space="0" w:color="auto"/>
                        <w:bottom w:val="none" w:sz="0" w:space="0" w:color="auto"/>
                        <w:right w:val="none" w:sz="0" w:space="0" w:color="auto"/>
                      </w:divBdr>
                    </w:div>
                  </w:divsChild>
                </w:div>
                <w:div w:id="1046028208">
                  <w:marLeft w:val="300"/>
                  <w:marRight w:val="0"/>
                  <w:marTop w:val="75"/>
                  <w:marBottom w:val="0"/>
                  <w:divBdr>
                    <w:top w:val="none" w:sz="0" w:space="0" w:color="auto"/>
                    <w:left w:val="none" w:sz="0" w:space="0" w:color="auto"/>
                    <w:bottom w:val="none" w:sz="0" w:space="0" w:color="auto"/>
                    <w:right w:val="none" w:sz="0" w:space="0" w:color="auto"/>
                  </w:divBdr>
                  <w:divsChild>
                    <w:div w:id="12617927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22999515">
              <w:marLeft w:val="0"/>
              <w:marRight w:val="0"/>
              <w:marTop w:val="150"/>
              <w:marBottom w:val="150"/>
              <w:divBdr>
                <w:top w:val="none" w:sz="0" w:space="0" w:color="auto"/>
                <w:left w:val="none" w:sz="0" w:space="0" w:color="auto"/>
                <w:bottom w:val="none" w:sz="0" w:space="0" w:color="auto"/>
                <w:right w:val="none" w:sz="0" w:space="0" w:color="auto"/>
              </w:divBdr>
              <w:divsChild>
                <w:div w:id="1308166319">
                  <w:marLeft w:val="300"/>
                  <w:marRight w:val="0"/>
                  <w:marTop w:val="75"/>
                  <w:marBottom w:val="0"/>
                  <w:divBdr>
                    <w:top w:val="none" w:sz="0" w:space="0" w:color="auto"/>
                    <w:left w:val="none" w:sz="0" w:space="0" w:color="auto"/>
                    <w:bottom w:val="none" w:sz="0" w:space="0" w:color="auto"/>
                    <w:right w:val="none" w:sz="0" w:space="0" w:color="auto"/>
                  </w:divBdr>
                </w:div>
                <w:div w:id="1662269029">
                  <w:marLeft w:val="300"/>
                  <w:marRight w:val="0"/>
                  <w:marTop w:val="75"/>
                  <w:marBottom w:val="0"/>
                  <w:divBdr>
                    <w:top w:val="none" w:sz="0" w:space="0" w:color="auto"/>
                    <w:left w:val="none" w:sz="0" w:space="0" w:color="auto"/>
                    <w:bottom w:val="none" w:sz="0" w:space="0" w:color="auto"/>
                    <w:right w:val="none" w:sz="0" w:space="0" w:color="auto"/>
                  </w:divBdr>
                  <w:divsChild>
                    <w:div w:id="454369758">
                      <w:marLeft w:val="750"/>
                      <w:marRight w:val="0"/>
                      <w:marTop w:val="0"/>
                      <w:marBottom w:val="0"/>
                      <w:divBdr>
                        <w:top w:val="none" w:sz="0" w:space="0" w:color="auto"/>
                        <w:left w:val="none" w:sz="0" w:space="0" w:color="auto"/>
                        <w:bottom w:val="none" w:sz="0" w:space="0" w:color="auto"/>
                        <w:right w:val="none" w:sz="0" w:space="0" w:color="auto"/>
                      </w:divBdr>
                    </w:div>
                  </w:divsChild>
                </w:div>
                <w:div w:id="36899367">
                  <w:marLeft w:val="300"/>
                  <w:marRight w:val="0"/>
                  <w:marTop w:val="75"/>
                  <w:marBottom w:val="0"/>
                  <w:divBdr>
                    <w:top w:val="none" w:sz="0" w:space="0" w:color="auto"/>
                    <w:left w:val="none" w:sz="0" w:space="0" w:color="auto"/>
                    <w:bottom w:val="none" w:sz="0" w:space="0" w:color="auto"/>
                    <w:right w:val="none" w:sz="0" w:space="0" w:color="auto"/>
                  </w:divBdr>
                  <w:divsChild>
                    <w:div w:id="1792897387">
                      <w:marLeft w:val="750"/>
                      <w:marRight w:val="0"/>
                      <w:marTop w:val="0"/>
                      <w:marBottom w:val="0"/>
                      <w:divBdr>
                        <w:top w:val="none" w:sz="0" w:space="0" w:color="auto"/>
                        <w:left w:val="none" w:sz="0" w:space="0" w:color="auto"/>
                        <w:bottom w:val="none" w:sz="0" w:space="0" w:color="auto"/>
                        <w:right w:val="none" w:sz="0" w:space="0" w:color="auto"/>
                      </w:divBdr>
                    </w:div>
                    <w:div w:id="1207991882">
                      <w:marLeft w:val="750"/>
                      <w:marRight w:val="0"/>
                      <w:marTop w:val="0"/>
                      <w:marBottom w:val="0"/>
                      <w:divBdr>
                        <w:top w:val="none" w:sz="0" w:space="0" w:color="auto"/>
                        <w:left w:val="none" w:sz="0" w:space="0" w:color="auto"/>
                        <w:bottom w:val="none" w:sz="0" w:space="0" w:color="auto"/>
                        <w:right w:val="none" w:sz="0" w:space="0" w:color="auto"/>
                      </w:divBdr>
                    </w:div>
                  </w:divsChild>
                </w:div>
                <w:div w:id="1453477632">
                  <w:marLeft w:val="300"/>
                  <w:marRight w:val="0"/>
                  <w:marTop w:val="75"/>
                  <w:marBottom w:val="0"/>
                  <w:divBdr>
                    <w:top w:val="none" w:sz="0" w:space="0" w:color="auto"/>
                    <w:left w:val="none" w:sz="0" w:space="0" w:color="auto"/>
                    <w:bottom w:val="none" w:sz="0" w:space="0" w:color="auto"/>
                    <w:right w:val="none" w:sz="0" w:space="0" w:color="auto"/>
                  </w:divBdr>
                  <w:divsChild>
                    <w:div w:id="83842750">
                      <w:marLeft w:val="750"/>
                      <w:marRight w:val="0"/>
                      <w:marTop w:val="0"/>
                      <w:marBottom w:val="0"/>
                      <w:divBdr>
                        <w:top w:val="none" w:sz="0" w:space="0" w:color="auto"/>
                        <w:left w:val="none" w:sz="0" w:space="0" w:color="auto"/>
                        <w:bottom w:val="none" w:sz="0" w:space="0" w:color="auto"/>
                        <w:right w:val="none" w:sz="0" w:space="0" w:color="auto"/>
                      </w:divBdr>
                    </w:div>
                  </w:divsChild>
                </w:div>
                <w:div w:id="1203596133">
                  <w:marLeft w:val="300"/>
                  <w:marRight w:val="0"/>
                  <w:marTop w:val="75"/>
                  <w:marBottom w:val="0"/>
                  <w:divBdr>
                    <w:top w:val="none" w:sz="0" w:space="0" w:color="auto"/>
                    <w:left w:val="none" w:sz="0" w:space="0" w:color="auto"/>
                    <w:bottom w:val="none" w:sz="0" w:space="0" w:color="auto"/>
                    <w:right w:val="none" w:sz="0" w:space="0" w:color="auto"/>
                  </w:divBdr>
                </w:div>
                <w:div w:id="54664427">
                  <w:marLeft w:val="300"/>
                  <w:marRight w:val="0"/>
                  <w:marTop w:val="75"/>
                  <w:marBottom w:val="0"/>
                  <w:divBdr>
                    <w:top w:val="none" w:sz="0" w:space="0" w:color="auto"/>
                    <w:left w:val="none" w:sz="0" w:space="0" w:color="auto"/>
                    <w:bottom w:val="none" w:sz="0" w:space="0" w:color="auto"/>
                    <w:right w:val="none" w:sz="0" w:space="0" w:color="auto"/>
                  </w:divBdr>
                  <w:divsChild>
                    <w:div w:id="428159064">
                      <w:marLeft w:val="750"/>
                      <w:marRight w:val="0"/>
                      <w:marTop w:val="0"/>
                      <w:marBottom w:val="0"/>
                      <w:divBdr>
                        <w:top w:val="none" w:sz="0" w:space="0" w:color="auto"/>
                        <w:left w:val="none" w:sz="0" w:space="0" w:color="auto"/>
                        <w:bottom w:val="none" w:sz="0" w:space="0" w:color="auto"/>
                        <w:right w:val="none" w:sz="0" w:space="0" w:color="auto"/>
                      </w:divBdr>
                    </w:div>
                    <w:div w:id="910234939">
                      <w:marLeft w:val="750"/>
                      <w:marRight w:val="0"/>
                      <w:marTop w:val="0"/>
                      <w:marBottom w:val="0"/>
                      <w:divBdr>
                        <w:top w:val="none" w:sz="0" w:space="0" w:color="auto"/>
                        <w:left w:val="none" w:sz="0" w:space="0" w:color="auto"/>
                        <w:bottom w:val="none" w:sz="0" w:space="0" w:color="auto"/>
                        <w:right w:val="none" w:sz="0" w:space="0" w:color="auto"/>
                      </w:divBdr>
                    </w:div>
                  </w:divsChild>
                </w:div>
                <w:div w:id="1774978890">
                  <w:marLeft w:val="300"/>
                  <w:marRight w:val="0"/>
                  <w:marTop w:val="75"/>
                  <w:marBottom w:val="0"/>
                  <w:divBdr>
                    <w:top w:val="none" w:sz="0" w:space="0" w:color="auto"/>
                    <w:left w:val="none" w:sz="0" w:space="0" w:color="auto"/>
                    <w:bottom w:val="none" w:sz="0" w:space="0" w:color="auto"/>
                    <w:right w:val="none" w:sz="0" w:space="0" w:color="auto"/>
                  </w:divBdr>
                </w:div>
                <w:div w:id="878317781">
                  <w:marLeft w:val="300"/>
                  <w:marRight w:val="0"/>
                  <w:marTop w:val="75"/>
                  <w:marBottom w:val="0"/>
                  <w:divBdr>
                    <w:top w:val="none" w:sz="0" w:space="0" w:color="auto"/>
                    <w:left w:val="none" w:sz="0" w:space="0" w:color="auto"/>
                    <w:bottom w:val="none" w:sz="0" w:space="0" w:color="auto"/>
                    <w:right w:val="none" w:sz="0" w:space="0" w:color="auto"/>
                  </w:divBdr>
                  <w:divsChild>
                    <w:div w:id="824512638">
                      <w:marLeft w:val="750"/>
                      <w:marRight w:val="0"/>
                      <w:marTop w:val="0"/>
                      <w:marBottom w:val="0"/>
                      <w:divBdr>
                        <w:top w:val="none" w:sz="0" w:space="0" w:color="auto"/>
                        <w:left w:val="none" w:sz="0" w:space="0" w:color="auto"/>
                        <w:bottom w:val="none" w:sz="0" w:space="0" w:color="auto"/>
                        <w:right w:val="none" w:sz="0" w:space="0" w:color="auto"/>
                      </w:divBdr>
                    </w:div>
                  </w:divsChild>
                </w:div>
                <w:div w:id="2146925948">
                  <w:marLeft w:val="300"/>
                  <w:marRight w:val="0"/>
                  <w:marTop w:val="75"/>
                  <w:marBottom w:val="0"/>
                  <w:divBdr>
                    <w:top w:val="none" w:sz="0" w:space="0" w:color="auto"/>
                    <w:left w:val="none" w:sz="0" w:space="0" w:color="auto"/>
                    <w:bottom w:val="none" w:sz="0" w:space="0" w:color="auto"/>
                    <w:right w:val="none" w:sz="0" w:space="0" w:color="auto"/>
                  </w:divBdr>
                  <w:divsChild>
                    <w:div w:id="1305088308">
                      <w:marLeft w:val="750"/>
                      <w:marRight w:val="0"/>
                      <w:marTop w:val="0"/>
                      <w:marBottom w:val="0"/>
                      <w:divBdr>
                        <w:top w:val="none" w:sz="0" w:space="0" w:color="auto"/>
                        <w:left w:val="none" w:sz="0" w:space="0" w:color="auto"/>
                        <w:bottom w:val="none" w:sz="0" w:space="0" w:color="auto"/>
                        <w:right w:val="none" w:sz="0" w:space="0" w:color="auto"/>
                      </w:divBdr>
                    </w:div>
                  </w:divsChild>
                </w:div>
                <w:div w:id="275068376">
                  <w:marLeft w:val="300"/>
                  <w:marRight w:val="0"/>
                  <w:marTop w:val="75"/>
                  <w:marBottom w:val="0"/>
                  <w:divBdr>
                    <w:top w:val="none" w:sz="0" w:space="0" w:color="auto"/>
                    <w:left w:val="none" w:sz="0" w:space="0" w:color="auto"/>
                    <w:bottom w:val="none" w:sz="0" w:space="0" w:color="auto"/>
                    <w:right w:val="none" w:sz="0" w:space="0" w:color="auto"/>
                  </w:divBdr>
                  <w:divsChild>
                    <w:div w:id="460995755">
                      <w:marLeft w:val="750"/>
                      <w:marRight w:val="0"/>
                      <w:marTop w:val="0"/>
                      <w:marBottom w:val="0"/>
                      <w:divBdr>
                        <w:top w:val="none" w:sz="0" w:space="0" w:color="auto"/>
                        <w:left w:val="none" w:sz="0" w:space="0" w:color="auto"/>
                        <w:bottom w:val="none" w:sz="0" w:space="0" w:color="auto"/>
                        <w:right w:val="none" w:sz="0" w:space="0" w:color="auto"/>
                      </w:divBdr>
                    </w:div>
                    <w:div w:id="1324069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11535871">
              <w:marLeft w:val="0"/>
              <w:marRight w:val="0"/>
              <w:marTop w:val="150"/>
              <w:marBottom w:val="150"/>
              <w:divBdr>
                <w:top w:val="none" w:sz="0" w:space="0" w:color="auto"/>
                <w:left w:val="none" w:sz="0" w:space="0" w:color="auto"/>
                <w:bottom w:val="none" w:sz="0" w:space="0" w:color="auto"/>
                <w:right w:val="none" w:sz="0" w:space="0" w:color="auto"/>
              </w:divBdr>
              <w:divsChild>
                <w:div w:id="796145959">
                  <w:marLeft w:val="300"/>
                  <w:marRight w:val="0"/>
                  <w:marTop w:val="75"/>
                  <w:marBottom w:val="0"/>
                  <w:divBdr>
                    <w:top w:val="none" w:sz="0" w:space="0" w:color="auto"/>
                    <w:left w:val="none" w:sz="0" w:space="0" w:color="auto"/>
                    <w:bottom w:val="none" w:sz="0" w:space="0" w:color="auto"/>
                    <w:right w:val="none" w:sz="0" w:space="0" w:color="auto"/>
                  </w:divBdr>
                  <w:divsChild>
                    <w:div w:id="1858543639">
                      <w:marLeft w:val="750"/>
                      <w:marRight w:val="0"/>
                      <w:marTop w:val="0"/>
                      <w:marBottom w:val="0"/>
                      <w:divBdr>
                        <w:top w:val="none" w:sz="0" w:space="0" w:color="auto"/>
                        <w:left w:val="none" w:sz="0" w:space="0" w:color="auto"/>
                        <w:bottom w:val="none" w:sz="0" w:space="0" w:color="auto"/>
                        <w:right w:val="none" w:sz="0" w:space="0" w:color="auto"/>
                      </w:divBdr>
                    </w:div>
                  </w:divsChild>
                </w:div>
                <w:div w:id="898977990">
                  <w:marLeft w:val="300"/>
                  <w:marRight w:val="0"/>
                  <w:marTop w:val="75"/>
                  <w:marBottom w:val="0"/>
                  <w:divBdr>
                    <w:top w:val="none" w:sz="0" w:space="0" w:color="auto"/>
                    <w:left w:val="none" w:sz="0" w:space="0" w:color="auto"/>
                    <w:bottom w:val="none" w:sz="0" w:space="0" w:color="auto"/>
                    <w:right w:val="none" w:sz="0" w:space="0" w:color="auto"/>
                  </w:divBdr>
                </w:div>
                <w:div w:id="1630739496">
                  <w:marLeft w:val="300"/>
                  <w:marRight w:val="0"/>
                  <w:marTop w:val="75"/>
                  <w:marBottom w:val="0"/>
                  <w:divBdr>
                    <w:top w:val="none" w:sz="0" w:space="0" w:color="auto"/>
                    <w:left w:val="none" w:sz="0" w:space="0" w:color="auto"/>
                    <w:bottom w:val="none" w:sz="0" w:space="0" w:color="auto"/>
                    <w:right w:val="none" w:sz="0" w:space="0" w:color="auto"/>
                  </w:divBdr>
                </w:div>
                <w:div w:id="1202471802">
                  <w:marLeft w:val="300"/>
                  <w:marRight w:val="0"/>
                  <w:marTop w:val="75"/>
                  <w:marBottom w:val="0"/>
                  <w:divBdr>
                    <w:top w:val="none" w:sz="0" w:space="0" w:color="auto"/>
                    <w:left w:val="none" w:sz="0" w:space="0" w:color="auto"/>
                    <w:bottom w:val="none" w:sz="0" w:space="0" w:color="auto"/>
                    <w:right w:val="none" w:sz="0" w:space="0" w:color="auto"/>
                  </w:divBdr>
                  <w:divsChild>
                    <w:div w:id="838154479">
                      <w:marLeft w:val="750"/>
                      <w:marRight w:val="0"/>
                      <w:marTop w:val="0"/>
                      <w:marBottom w:val="0"/>
                      <w:divBdr>
                        <w:top w:val="none" w:sz="0" w:space="0" w:color="auto"/>
                        <w:left w:val="none" w:sz="0" w:space="0" w:color="auto"/>
                        <w:bottom w:val="none" w:sz="0" w:space="0" w:color="auto"/>
                        <w:right w:val="none" w:sz="0" w:space="0" w:color="auto"/>
                      </w:divBdr>
                    </w:div>
                  </w:divsChild>
                </w:div>
                <w:div w:id="1325083121">
                  <w:marLeft w:val="300"/>
                  <w:marRight w:val="0"/>
                  <w:marTop w:val="75"/>
                  <w:marBottom w:val="0"/>
                  <w:divBdr>
                    <w:top w:val="none" w:sz="0" w:space="0" w:color="auto"/>
                    <w:left w:val="none" w:sz="0" w:space="0" w:color="auto"/>
                    <w:bottom w:val="none" w:sz="0" w:space="0" w:color="auto"/>
                    <w:right w:val="none" w:sz="0" w:space="0" w:color="auto"/>
                  </w:divBdr>
                  <w:divsChild>
                    <w:div w:id="92348920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316129">
      <w:bodyDiv w:val="1"/>
      <w:marLeft w:val="0"/>
      <w:marRight w:val="0"/>
      <w:marTop w:val="0"/>
      <w:marBottom w:val="0"/>
      <w:divBdr>
        <w:top w:val="none" w:sz="0" w:space="0" w:color="auto"/>
        <w:left w:val="none" w:sz="0" w:space="0" w:color="auto"/>
        <w:bottom w:val="none" w:sz="0" w:space="0" w:color="auto"/>
        <w:right w:val="none" w:sz="0" w:space="0" w:color="auto"/>
      </w:divBdr>
      <w:divsChild>
        <w:div w:id="750856891">
          <w:marLeft w:val="0"/>
          <w:marRight w:val="0"/>
          <w:marTop w:val="0"/>
          <w:marBottom w:val="0"/>
          <w:divBdr>
            <w:top w:val="none" w:sz="0" w:space="0" w:color="auto"/>
            <w:left w:val="none" w:sz="0" w:space="0" w:color="auto"/>
            <w:bottom w:val="none" w:sz="0" w:space="0" w:color="auto"/>
            <w:right w:val="none" w:sz="0" w:space="0" w:color="auto"/>
          </w:divBdr>
          <w:divsChild>
            <w:div w:id="624431825">
              <w:marLeft w:val="0"/>
              <w:marRight w:val="0"/>
              <w:marTop w:val="150"/>
              <w:marBottom w:val="150"/>
              <w:divBdr>
                <w:top w:val="none" w:sz="0" w:space="0" w:color="auto"/>
                <w:left w:val="none" w:sz="0" w:space="0" w:color="auto"/>
                <w:bottom w:val="none" w:sz="0" w:space="0" w:color="auto"/>
                <w:right w:val="none" w:sz="0" w:space="0" w:color="auto"/>
              </w:divBdr>
              <w:divsChild>
                <w:div w:id="2040664344">
                  <w:marLeft w:val="300"/>
                  <w:marRight w:val="0"/>
                  <w:marTop w:val="75"/>
                  <w:marBottom w:val="0"/>
                  <w:divBdr>
                    <w:top w:val="none" w:sz="0" w:space="0" w:color="auto"/>
                    <w:left w:val="none" w:sz="0" w:space="0" w:color="auto"/>
                    <w:bottom w:val="none" w:sz="0" w:space="0" w:color="auto"/>
                    <w:right w:val="none" w:sz="0" w:space="0" w:color="auto"/>
                  </w:divBdr>
                  <w:divsChild>
                    <w:div w:id="1441755931">
                      <w:marLeft w:val="750"/>
                      <w:marRight w:val="0"/>
                      <w:marTop w:val="0"/>
                      <w:marBottom w:val="0"/>
                      <w:divBdr>
                        <w:top w:val="none" w:sz="0" w:space="0" w:color="auto"/>
                        <w:left w:val="none" w:sz="0" w:space="0" w:color="auto"/>
                        <w:bottom w:val="none" w:sz="0" w:space="0" w:color="auto"/>
                        <w:right w:val="none" w:sz="0" w:space="0" w:color="auto"/>
                      </w:divBdr>
                    </w:div>
                  </w:divsChild>
                </w:div>
                <w:div w:id="39016461">
                  <w:marLeft w:val="300"/>
                  <w:marRight w:val="0"/>
                  <w:marTop w:val="75"/>
                  <w:marBottom w:val="0"/>
                  <w:divBdr>
                    <w:top w:val="none" w:sz="0" w:space="0" w:color="auto"/>
                    <w:left w:val="none" w:sz="0" w:space="0" w:color="auto"/>
                    <w:bottom w:val="none" w:sz="0" w:space="0" w:color="auto"/>
                    <w:right w:val="none" w:sz="0" w:space="0" w:color="auto"/>
                  </w:divBdr>
                  <w:divsChild>
                    <w:div w:id="1121461674">
                      <w:marLeft w:val="750"/>
                      <w:marRight w:val="0"/>
                      <w:marTop w:val="0"/>
                      <w:marBottom w:val="0"/>
                      <w:divBdr>
                        <w:top w:val="none" w:sz="0" w:space="0" w:color="auto"/>
                        <w:left w:val="none" w:sz="0" w:space="0" w:color="auto"/>
                        <w:bottom w:val="none" w:sz="0" w:space="0" w:color="auto"/>
                        <w:right w:val="none" w:sz="0" w:space="0" w:color="auto"/>
                      </w:divBdr>
                    </w:div>
                    <w:div w:id="230653474">
                      <w:marLeft w:val="750"/>
                      <w:marRight w:val="0"/>
                      <w:marTop w:val="0"/>
                      <w:marBottom w:val="0"/>
                      <w:divBdr>
                        <w:top w:val="none" w:sz="0" w:space="0" w:color="auto"/>
                        <w:left w:val="none" w:sz="0" w:space="0" w:color="auto"/>
                        <w:bottom w:val="none" w:sz="0" w:space="0" w:color="auto"/>
                        <w:right w:val="none" w:sz="0" w:space="0" w:color="auto"/>
                      </w:divBdr>
                    </w:div>
                    <w:div w:id="313460703">
                      <w:marLeft w:val="750"/>
                      <w:marRight w:val="0"/>
                      <w:marTop w:val="0"/>
                      <w:marBottom w:val="0"/>
                      <w:divBdr>
                        <w:top w:val="none" w:sz="0" w:space="0" w:color="auto"/>
                        <w:left w:val="none" w:sz="0" w:space="0" w:color="auto"/>
                        <w:bottom w:val="none" w:sz="0" w:space="0" w:color="auto"/>
                        <w:right w:val="none" w:sz="0" w:space="0" w:color="auto"/>
                      </w:divBdr>
                    </w:div>
                  </w:divsChild>
                </w:div>
                <w:div w:id="1141574894">
                  <w:marLeft w:val="300"/>
                  <w:marRight w:val="0"/>
                  <w:marTop w:val="75"/>
                  <w:marBottom w:val="0"/>
                  <w:divBdr>
                    <w:top w:val="none" w:sz="0" w:space="0" w:color="auto"/>
                    <w:left w:val="none" w:sz="0" w:space="0" w:color="auto"/>
                    <w:bottom w:val="none" w:sz="0" w:space="0" w:color="auto"/>
                    <w:right w:val="none" w:sz="0" w:space="0" w:color="auto"/>
                  </w:divBdr>
                  <w:divsChild>
                    <w:div w:id="463811920">
                      <w:marLeft w:val="750"/>
                      <w:marRight w:val="0"/>
                      <w:marTop w:val="0"/>
                      <w:marBottom w:val="0"/>
                      <w:divBdr>
                        <w:top w:val="none" w:sz="0" w:space="0" w:color="auto"/>
                        <w:left w:val="none" w:sz="0" w:space="0" w:color="auto"/>
                        <w:bottom w:val="none" w:sz="0" w:space="0" w:color="auto"/>
                        <w:right w:val="none" w:sz="0" w:space="0" w:color="auto"/>
                      </w:divBdr>
                    </w:div>
                  </w:divsChild>
                </w:div>
                <w:div w:id="1848472925">
                  <w:marLeft w:val="300"/>
                  <w:marRight w:val="0"/>
                  <w:marTop w:val="75"/>
                  <w:marBottom w:val="0"/>
                  <w:divBdr>
                    <w:top w:val="none" w:sz="0" w:space="0" w:color="auto"/>
                    <w:left w:val="none" w:sz="0" w:space="0" w:color="auto"/>
                    <w:bottom w:val="none" w:sz="0" w:space="0" w:color="auto"/>
                    <w:right w:val="none" w:sz="0" w:space="0" w:color="auto"/>
                  </w:divBdr>
                  <w:divsChild>
                    <w:div w:id="43806946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74770372">
              <w:marLeft w:val="0"/>
              <w:marRight w:val="0"/>
              <w:marTop w:val="150"/>
              <w:marBottom w:val="150"/>
              <w:divBdr>
                <w:top w:val="none" w:sz="0" w:space="0" w:color="auto"/>
                <w:left w:val="none" w:sz="0" w:space="0" w:color="auto"/>
                <w:bottom w:val="none" w:sz="0" w:space="0" w:color="auto"/>
                <w:right w:val="none" w:sz="0" w:space="0" w:color="auto"/>
              </w:divBdr>
              <w:divsChild>
                <w:div w:id="2026244017">
                  <w:marLeft w:val="300"/>
                  <w:marRight w:val="0"/>
                  <w:marTop w:val="75"/>
                  <w:marBottom w:val="0"/>
                  <w:divBdr>
                    <w:top w:val="none" w:sz="0" w:space="0" w:color="auto"/>
                    <w:left w:val="none" w:sz="0" w:space="0" w:color="auto"/>
                    <w:bottom w:val="none" w:sz="0" w:space="0" w:color="auto"/>
                    <w:right w:val="none" w:sz="0" w:space="0" w:color="auto"/>
                  </w:divBdr>
                </w:div>
                <w:div w:id="2061785344">
                  <w:marLeft w:val="300"/>
                  <w:marRight w:val="0"/>
                  <w:marTop w:val="75"/>
                  <w:marBottom w:val="0"/>
                  <w:divBdr>
                    <w:top w:val="none" w:sz="0" w:space="0" w:color="auto"/>
                    <w:left w:val="none" w:sz="0" w:space="0" w:color="auto"/>
                    <w:bottom w:val="none" w:sz="0" w:space="0" w:color="auto"/>
                    <w:right w:val="none" w:sz="0" w:space="0" w:color="auto"/>
                  </w:divBdr>
                  <w:divsChild>
                    <w:div w:id="389116902">
                      <w:marLeft w:val="750"/>
                      <w:marRight w:val="0"/>
                      <w:marTop w:val="0"/>
                      <w:marBottom w:val="0"/>
                      <w:divBdr>
                        <w:top w:val="none" w:sz="0" w:space="0" w:color="auto"/>
                        <w:left w:val="none" w:sz="0" w:space="0" w:color="auto"/>
                        <w:bottom w:val="none" w:sz="0" w:space="0" w:color="auto"/>
                        <w:right w:val="none" w:sz="0" w:space="0" w:color="auto"/>
                      </w:divBdr>
                    </w:div>
                    <w:div w:id="2061635598">
                      <w:marLeft w:val="750"/>
                      <w:marRight w:val="0"/>
                      <w:marTop w:val="0"/>
                      <w:marBottom w:val="0"/>
                      <w:divBdr>
                        <w:top w:val="none" w:sz="0" w:space="0" w:color="auto"/>
                        <w:left w:val="none" w:sz="0" w:space="0" w:color="auto"/>
                        <w:bottom w:val="none" w:sz="0" w:space="0" w:color="auto"/>
                        <w:right w:val="none" w:sz="0" w:space="0" w:color="auto"/>
                      </w:divBdr>
                    </w:div>
                  </w:divsChild>
                </w:div>
                <w:div w:id="464934454">
                  <w:marLeft w:val="300"/>
                  <w:marRight w:val="0"/>
                  <w:marTop w:val="75"/>
                  <w:marBottom w:val="0"/>
                  <w:divBdr>
                    <w:top w:val="none" w:sz="0" w:space="0" w:color="auto"/>
                    <w:left w:val="none" w:sz="0" w:space="0" w:color="auto"/>
                    <w:bottom w:val="none" w:sz="0" w:space="0" w:color="auto"/>
                    <w:right w:val="none" w:sz="0" w:space="0" w:color="auto"/>
                  </w:divBdr>
                  <w:divsChild>
                    <w:div w:id="1953197384">
                      <w:marLeft w:val="750"/>
                      <w:marRight w:val="0"/>
                      <w:marTop w:val="0"/>
                      <w:marBottom w:val="0"/>
                      <w:divBdr>
                        <w:top w:val="none" w:sz="0" w:space="0" w:color="auto"/>
                        <w:left w:val="none" w:sz="0" w:space="0" w:color="auto"/>
                        <w:bottom w:val="none" w:sz="0" w:space="0" w:color="auto"/>
                        <w:right w:val="none" w:sz="0" w:space="0" w:color="auto"/>
                      </w:divBdr>
                    </w:div>
                  </w:divsChild>
                </w:div>
                <w:div w:id="750200807">
                  <w:marLeft w:val="300"/>
                  <w:marRight w:val="0"/>
                  <w:marTop w:val="75"/>
                  <w:marBottom w:val="0"/>
                  <w:divBdr>
                    <w:top w:val="none" w:sz="0" w:space="0" w:color="auto"/>
                    <w:left w:val="none" w:sz="0" w:space="0" w:color="auto"/>
                    <w:bottom w:val="none" w:sz="0" w:space="0" w:color="auto"/>
                    <w:right w:val="none" w:sz="0" w:space="0" w:color="auto"/>
                  </w:divBdr>
                  <w:divsChild>
                    <w:div w:id="38096082">
                      <w:marLeft w:val="750"/>
                      <w:marRight w:val="0"/>
                      <w:marTop w:val="0"/>
                      <w:marBottom w:val="0"/>
                      <w:divBdr>
                        <w:top w:val="none" w:sz="0" w:space="0" w:color="auto"/>
                        <w:left w:val="none" w:sz="0" w:space="0" w:color="auto"/>
                        <w:bottom w:val="none" w:sz="0" w:space="0" w:color="auto"/>
                        <w:right w:val="none" w:sz="0" w:space="0" w:color="auto"/>
                      </w:divBdr>
                    </w:div>
                  </w:divsChild>
                </w:div>
                <w:div w:id="1049960804">
                  <w:marLeft w:val="300"/>
                  <w:marRight w:val="0"/>
                  <w:marTop w:val="75"/>
                  <w:marBottom w:val="0"/>
                  <w:divBdr>
                    <w:top w:val="none" w:sz="0" w:space="0" w:color="auto"/>
                    <w:left w:val="none" w:sz="0" w:space="0" w:color="auto"/>
                    <w:bottom w:val="none" w:sz="0" w:space="0" w:color="auto"/>
                    <w:right w:val="none" w:sz="0" w:space="0" w:color="auto"/>
                  </w:divBdr>
                  <w:divsChild>
                    <w:div w:id="1555039888">
                      <w:marLeft w:val="750"/>
                      <w:marRight w:val="0"/>
                      <w:marTop w:val="0"/>
                      <w:marBottom w:val="0"/>
                      <w:divBdr>
                        <w:top w:val="none" w:sz="0" w:space="0" w:color="auto"/>
                        <w:left w:val="none" w:sz="0" w:space="0" w:color="auto"/>
                        <w:bottom w:val="none" w:sz="0" w:space="0" w:color="auto"/>
                        <w:right w:val="none" w:sz="0" w:space="0" w:color="auto"/>
                      </w:divBdr>
                    </w:div>
                  </w:divsChild>
                </w:div>
                <w:div w:id="614679683">
                  <w:marLeft w:val="300"/>
                  <w:marRight w:val="0"/>
                  <w:marTop w:val="75"/>
                  <w:marBottom w:val="0"/>
                  <w:divBdr>
                    <w:top w:val="none" w:sz="0" w:space="0" w:color="auto"/>
                    <w:left w:val="none" w:sz="0" w:space="0" w:color="auto"/>
                    <w:bottom w:val="none" w:sz="0" w:space="0" w:color="auto"/>
                    <w:right w:val="none" w:sz="0" w:space="0" w:color="auto"/>
                  </w:divBdr>
                  <w:divsChild>
                    <w:div w:id="320549749">
                      <w:marLeft w:val="750"/>
                      <w:marRight w:val="0"/>
                      <w:marTop w:val="0"/>
                      <w:marBottom w:val="0"/>
                      <w:divBdr>
                        <w:top w:val="none" w:sz="0" w:space="0" w:color="auto"/>
                        <w:left w:val="none" w:sz="0" w:space="0" w:color="auto"/>
                        <w:bottom w:val="none" w:sz="0" w:space="0" w:color="auto"/>
                        <w:right w:val="none" w:sz="0" w:space="0" w:color="auto"/>
                      </w:divBdr>
                    </w:div>
                  </w:divsChild>
                </w:div>
                <w:div w:id="768476530">
                  <w:marLeft w:val="300"/>
                  <w:marRight w:val="0"/>
                  <w:marTop w:val="75"/>
                  <w:marBottom w:val="0"/>
                  <w:divBdr>
                    <w:top w:val="none" w:sz="0" w:space="0" w:color="auto"/>
                    <w:left w:val="none" w:sz="0" w:space="0" w:color="auto"/>
                    <w:bottom w:val="none" w:sz="0" w:space="0" w:color="auto"/>
                    <w:right w:val="none" w:sz="0" w:space="0" w:color="auto"/>
                  </w:divBdr>
                  <w:divsChild>
                    <w:div w:id="1687125419">
                      <w:marLeft w:val="750"/>
                      <w:marRight w:val="0"/>
                      <w:marTop w:val="0"/>
                      <w:marBottom w:val="0"/>
                      <w:divBdr>
                        <w:top w:val="none" w:sz="0" w:space="0" w:color="auto"/>
                        <w:left w:val="none" w:sz="0" w:space="0" w:color="auto"/>
                        <w:bottom w:val="none" w:sz="0" w:space="0" w:color="auto"/>
                        <w:right w:val="none" w:sz="0" w:space="0" w:color="auto"/>
                      </w:divBdr>
                    </w:div>
                    <w:div w:id="862089348">
                      <w:marLeft w:val="750"/>
                      <w:marRight w:val="0"/>
                      <w:marTop w:val="0"/>
                      <w:marBottom w:val="0"/>
                      <w:divBdr>
                        <w:top w:val="none" w:sz="0" w:space="0" w:color="auto"/>
                        <w:left w:val="none" w:sz="0" w:space="0" w:color="auto"/>
                        <w:bottom w:val="none" w:sz="0" w:space="0" w:color="auto"/>
                        <w:right w:val="none" w:sz="0" w:space="0" w:color="auto"/>
                      </w:divBdr>
                    </w:div>
                  </w:divsChild>
                </w:div>
                <w:div w:id="2114013453">
                  <w:marLeft w:val="300"/>
                  <w:marRight w:val="0"/>
                  <w:marTop w:val="75"/>
                  <w:marBottom w:val="0"/>
                  <w:divBdr>
                    <w:top w:val="none" w:sz="0" w:space="0" w:color="auto"/>
                    <w:left w:val="none" w:sz="0" w:space="0" w:color="auto"/>
                    <w:bottom w:val="none" w:sz="0" w:space="0" w:color="auto"/>
                    <w:right w:val="none" w:sz="0" w:space="0" w:color="auto"/>
                  </w:divBdr>
                </w:div>
                <w:div w:id="141624836">
                  <w:marLeft w:val="300"/>
                  <w:marRight w:val="0"/>
                  <w:marTop w:val="75"/>
                  <w:marBottom w:val="0"/>
                  <w:divBdr>
                    <w:top w:val="none" w:sz="0" w:space="0" w:color="auto"/>
                    <w:left w:val="none" w:sz="0" w:space="0" w:color="auto"/>
                    <w:bottom w:val="none" w:sz="0" w:space="0" w:color="auto"/>
                    <w:right w:val="none" w:sz="0" w:space="0" w:color="auto"/>
                  </w:divBdr>
                  <w:divsChild>
                    <w:div w:id="325673489">
                      <w:marLeft w:val="750"/>
                      <w:marRight w:val="0"/>
                      <w:marTop w:val="0"/>
                      <w:marBottom w:val="0"/>
                      <w:divBdr>
                        <w:top w:val="none" w:sz="0" w:space="0" w:color="auto"/>
                        <w:left w:val="none" w:sz="0" w:space="0" w:color="auto"/>
                        <w:bottom w:val="none" w:sz="0" w:space="0" w:color="auto"/>
                        <w:right w:val="none" w:sz="0" w:space="0" w:color="auto"/>
                      </w:divBdr>
                    </w:div>
                    <w:div w:id="1359239578">
                      <w:marLeft w:val="750"/>
                      <w:marRight w:val="0"/>
                      <w:marTop w:val="0"/>
                      <w:marBottom w:val="0"/>
                      <w:divBdr>
                        <w:top w:val="none" w:sz="0" w:space="0" w:color="auto"/>
                        <w:left w:val="none" w:sz="0" w:space="0" w:color="auto"/>
                        <w:bottom w:val="none" w:sz="0" w:space="0" w:color="auto"/>
                        <w:right w:val="none" w:sz="0" w:space="0" w:color="auto"/>
                      </w:divBdr>
                    </w:div>
                  </w:divsChild>
                </w:div>
                <w:div w:id="1274677766">
                  <w:marLeft w:val="300"/>
                  <w:marRight w:val="0"/>
                  <w:marTop w:val="75"/>
                  <w:marBottom w:val="0"/>
                  <w:divBdr>
                    <w:top w:val="none" w:sz="0" w:space="0" w:color="auto"/>
                    <w:left w:val="none" w:sz="0" w:space="0" w:color="auto"/>
                    <w:bottom w:val="none" w:sz="0" w:space="0" w:color="auto"/>
                    <w:right w:val="none" w:sz="0" w:space="0" w:color="auto"/>
                  </w:divBdr>
                  <w:divsChild>
                    <w:div w:id="1513757276">
                      <w:marLeft w:val="750"/>
                      <w:marRight w:val="0"/>
                      <w:marTop w:val="0"/>
                      <w:marBottom w:val="0"/>
                      <w:divBdr>
                        <w:top w:val="none" w:sz="0" w:space="0" w:color="auto"/>
                        <w:left w:val="none" w:sz="0" w:space="0" w:color="auto"/>
                        <w:bottom w:val="none" w:sz="0" w:space="0" w:color="auto"/>
                        <w:right w:val="none" w:sz="0" w:space="0" w:color="auto"/>
                      </w:divBdr>
                    </w:div>
                  </w:divsChild>
                </w:div>
                <w:div w:id="634337616">
                  <w:marLeft w:val="300"/>
                  <w:marRight w:val="0"/>
                  <w:marTop w:val="75"/>
                  <w:marBottom w:val="0"/>
                  <w:divBdr>
                    <w:top w:val="none" w:sz="0" w:space="0" w:color="auto"/>
                    <w:left w:val="none" w:sz="0" w:space="0" w:color="auto"/>
                    <w:bottom w:val="none" w:sz="0" w:space="0" w:color="auto"/>
                    <w:right w:val="none" w:sz="0" w:space="0" w:color="auto"/>
                  </w:divBdr>
                  <w:divsChild>
                    <w:div w:id="295647309">
                      <w:marLeft w:val="750"/>
                      <w:marRight w:val="0"/>
                      <w:marTop w:val="0"/>
                      <w:marBottom w:val="0"/>
                      <w:divBdr>
                        <w:top w:val="none" w:sz="0" w:space="0" w:color="auto"/>
                        <w:left w:val="none" w:sz="0" w:space="0" w:color="auto"/>
                        <w:bottom w:val="none" w:sz="0" w:space="0" w:color="auto"/>
                        <w:right w:val="none" w:sz="0" w:space="0" w:color="auto"/>
                      </w:divBdr>
                    </w:div>
                    <w:div w:id="1851681004">
                      <w:marLeft w:val="750"/>
                      <w:marRight w:val="0"/>
                      <w:marTop w:val="0"/>
                      <w:marBottom w:val="0"/>
                      <w:divBdr>
                        <w:top w:val="none" w:sz="0" w:space="0" w:color="auto"/>
                        <w:left w:val="none" w:sz="0" w:space="0" w:color="auto"/>
                        <w:bottom w:val="none" w:sz="0" w:space="0" w:color="auto"/>
                        <w:right w:val="none" w:sz="0" w:space="0" w:color="auto"/>
                      </w:divBdr>
                    </w:div>
                    <w:div w:id="984162988">
                      <w:marLeft w:val="750"/>
                      <w:marRight w:val="0"/>
                      <w:marTop w:val="0"/>
                      <w:marBottom w:val="0"/>
                      <w:divBdr>
                        <w:top w:val="none" w:sz="0" w:space="0" w:color="auto"/>
                        <w:left w:val="none" w:sz="0" w:space="0" w:color="auto"/>
                        <w:bottom w:val="none" w:sz="0" w:space="0" w:color="auto"/>
                        <w:right w:val="none" w:sz="0" w:space="0" w:color="auto"/>
                      </w:divBdr>
                    </w:div>
                  </w:divsChild>
                </w:div>
                <w:div w:id="2018270780">
                  <w:marLeft w:val="300"/>
                  <w:marRight w:val="0"/>
                  <w:marTop w:val="75"/>
                  <w:marBottom w:val="0"/>
                  <w:divBdr>
                    <w:top w:val="none" w:sz="0" w:space="0" w:color="auto"/>
                    <w:left w:val="none" w:sz="0" w:space="0" w:color="auto"/>
                    <w:bottom w:val="none" w:sz="0" w:space="0" w:color="auto"/>
                    <w:right w:val="none" w:sz="0" w:space="0" w:color="auto"/>
                  </w:divBdr>
                  <w:divsChild>
                    <w:div w:id="1001813273">
                      <w:marLeft w:val="750"/>
                      <w:marRight w:val="0"/>
                      <w:marTop w:val="0"/>
                      <w:marBottom w:val="0"/>
                      <w:divBdr>
                        <w:top w:val="none" w:sz="0" w:space="0" w:color="auto"/>
                        <w:left w:val="none" w:sz="0" w:space="0" w:color="auto"/>
                        <w:bottom w:val="none" w:sz="0" w:space="0" w:color="auto"/>
                        <w:right w:val="none" w:sz="0" w:space="0" w:color="auto"/>
                      </w:divBdr>
                    </w:div>
                  </w:divsChild>
                </w:div>
                <w:div w:id="1039932228">
                  <w:marLeft w:val="300"/>
                  <w:marRight w:val="0"/>
                  <w:marTop w:val="75"/>
                  <w:marBottom w:val="0"/>
                  <w:divBdr>
                    <w:top w:val="none" w:sz="0" w:space="0" w:color="auto"/>
                    <w:left w:val="none" w:sz="0" w:space="0" w:color="auto"/>
                    <w:bottom w:val="none" w:sz="0" w:space="0" w:color="auto"/>
                    <w:right w:val="none" w:sz="0" w:space="0" w:color="auto"/>
                  </w:divBdr>
                  <w:divsChild>
                    <w:div w:id="1287276929">
                      <w:marLeft w:val="750"/>
                      <w:marRight w:val="0"/>
                      <w:marTop w:val="0"/>
                      <w:marBottom w:val="0"/>
                      <w:divBdr>
                        <w:top w:val="none" w:sz="0" w:space="0" w:color="auto"/>
                        <w:left w:val="none" w:sz="0" w:space="0" w:color="auto"/>
                        <w:bottom w:val="none" w:sz="0" w:space="0" w:color="auto"/>
                        <w:right w:val="none" w:sz="0" w:space="0" w:color="auto"/>
                      </w:divBdr>
                    </w:div>
                    <w:div w:id="2033649351">
                      <w:marLeft w:val="750"/>
                      <w:marRight w:val="0"/>
                      <w:marTop w:val="0"/>
                      <w:marBottom w:val="0"/>
                      <w:divBdr>
                        <w:top w:val="none" w:sz="0" w:space="0" w:color="auto"/>
                        <w:left w:val="none" w:sz="0" w:space="0" w:color="auto"/>
                        <w:bottom w:val="none" w:sz="0" w:space="0" w:color="auto"/>
                        <w:right w:val="none" w:sz="0" w:space="0" w:color="auto"/>
                      </w:divBdr>
                    </w:div>
                    <w:div w:id="290786016">
                      <w:marLeft w:val="750"/>
                      <w:marRight w:val="0"/>
                      <w:marTop w:val="0"/>
                      <w:marBottom w:val="0"/>
                      <w:divBdr>
                        <w:top w:val="none" w:sz="0" w:space="0" w:color="auto"/>
                        <w:left w:val="none" w:sz="0" w:space="0" w:color="auto"/>
                        <w:bottom w:val="none" w:sz="0" w:space="0" w:color="auto"/>
                        <w:right w:val="none" w:sz="0" w:space="0" w:color="auto"/>
                      </w:divBdr>
                    </w:div>
                  </w:divsChild>
                </w:div>
                <w:div w:id="1430812241">
                  <w:marLeft w:val="300"/>
                  <w:marRight w:val="0"/>
                  <w:marTop w:val="75"/>
                  <w:marBottom w:val="0"/>
                  <w:divBdr>
                    <w:top w:val="none" w:sz="0" w:space="0" w:color="auto"/>
                    <w:left w:val="none" w:sz="0" w:space="0" w:color="auto"/>
                    <w:bottom w:val="none" w:sz="0" w:space="0" w:color="auto"/>
                    <w:right w:val="none" w:sz="0" w:space="0" w:color="auto"/>
                  </w:divBdr>
                  <w:divsChild>
                    <w:div w:id="250819480">
                      <w:marLeft w:val="750"/>
                      <w:marRight w:val="0"/>
                      <w:marTop w:val="0"/>
                      <w:marBottom w:val="0"/>
                      <w:divBdr>
                        <w:top w:val="none" w:sz="0" w:space="0" w:color="auto"/>
                        <w:left w:val="none" w:sz="0" w:space="0" w:color="auto"/>
                        <w:bottom w:val="none" w:sz="0" w:space="0" w:color="auto"/>
                        <w:right w:val="none" w:sz="0" w:space="0" w:color="auto"/>
                      </w:divBdr>
                    </w:div>
                  </w:divsChild>
                </w:div>
                <w:div w:id="395471628">
                  <w:marLeft w:val="300"/>
                  <w:marRight w:val="0"/>
                  <w:marTop w:val="75"/>
                  <w:marBottom w:val="0"/>
                  <w:divBdr>
                    <w:top w:val="none" w:sz="0" w:space="0" w:color="auto"/>
                    <w:left w:val="none" w:sz="0" w:space="0" w:color="auto"/>
                    <w:bottom w:val="none" w:sz="0" w:space="0" w:color="auto"/>
                    <w:right w:val="none" w:sz="0" w:space="0" w:color="auto"/>
                  </w:divBdr>
                  <w:divsChild>
                    <w:div w:id="552691979">
                      <w:marLeft w:val="750"/>
                      <w:marRight w:val="0"/>
                      <w:marTop w:val="0"/>
                      <w:marBottom w:val="0"/>
                      <w:divBdr>
                        <w:top w:val="none" w:sz="0" w:space="0" w:color="auto"/>
                        <w:left w:val="none" w:sz="0" w:space="0" w:color="auto"/>
                        <w:bottom w:val="none" w:sz="0" w:space="0" w:color="auto"/>
                        <w:right w:val="none" w:sz="0" w:space="0" w:color="auto"/>
                      </w:divBdr>
                    </w:div>
                    <w:div w:id="2072851800">
                      <w:marLeft w:val="750"/>
                      <w:marRight w:val="0"/>
                      <w:marTop w:val="0"/>
                      <w:marBottom w:val="0"/>
                      <w:divBdr>
                        <w:top w:val="none" w:sz="0" w:space="0" w:color="auto"/>
                        <w:left w:val="none" w:sz="0" w:space="0" w:color="auto"/>
                        <w:bottom w:val="none" w:sz="0" w:space="0" w:color="auto"/>
                        <w:right w:val="none" w:sz="0" w:space="0" w:color="auto"/>
                      </w:divBdr>
                    </w:div>
                  </w:divsChild>
                </w:div>
                <w:div w:id="1147553788">
                  <w:marLeft w:val="300"/>
                  <w:marRight w:val="0"/>
                  <w:marTop w:val="75"/>
                  <w:marBottom w:val="0"/>
                  <w:divBdr>
                    <w:top w:val="none" w:sz="0" w:space="0" w:color="auto"/>
                    <w:left w:val="none" w:sz="0" w:space="0" w:color="auto"/>
                    <w:bottom w:val="none" w:sz="0" w:space="0" w:color="auto"/>
                    <w:right w:val="none" w:sz="0" w:space="0" w:color="auto"/>
                  </w:divBdr>
                  <w:divsChild>
                    <w:div w:id="1307931361">
                      <w:marLeft w:val="750"/>
                      <w:marRight w:val="0"/>
                      <w:marTop w:val="0"/>
                      <w:marBottom w:val="0"/>
                      <w:divBdr>
                        <w:top w:val="none" w:sz="0" w:space="0" w:color="auto"/>
                        <w:left w:val="none" w:sz="0" w:space="0" w:color="auto"/>
                        <w:bottom w:val="none" w:sz="0" w:space="0" w:color="auto"/>
                        <w:right w:val="none" w:sz="0" w:space="0" w:color="auto"/>
                      </w:divBdr>
                    </w:div>
                  </w:divsChild>
                </w:div>
                <w:div w:id="1555116504">
                  <w:marLeft w:val="300"/>
                  <w:marRight w:val="0"/>
                  <w:marTop w:val="75"/>
                  <w:marBottom w:val="0"/>
                  <w:divBdr>
                    <w:top w:val="none" w:sz="0" w:space="0" w:color="auto"/>
                    <w:left w:val="none" w:sz="0" w:space="0" w:color="auto"/>
                    <w:bottom w:val="none" w:sz="0" w:space="0" w:color="auto"/>
                    <w:right w:val="none" w:sz="0" w:space="0" w:color="auto"/>
                  </w:divBdr>
                  <w:divsChild>
                    <w:div w:id="920211651">
                      <w:marLeft w:val="750"/>
                      <w:marRight w:val="0"/>
                      <w:marTop w:val="0"/>
                      <w:marBottom w:val="0"/>
                      <w:divBdr>
                        <w:top w:val="none" w:sz="0" w:space="0" w:color="auto"/>
                        <w:left w:val="none" w:sz="0" w:space="0" w:color="auto"/>
                        <w:bottom w:val="none" w:sz="0" w:space="0" w:color="auto"/>
                        <w:right w:val="none" w:sz="0" w:space="0" w:color="auto"/>
                      </w:divBdr>
                    </w:div>
                  </w:divsChild>
                </w:div>
                <w:div w:id="1863547818">
                  <w:marLeft w:val="300"/>
                  <w:marRight w:val="0"/>
                  <w:marTop w:val="75"/>
                  <w:marBottom w:val="0"/>
                  <w:divBdr>
                    <w:top w:val="none" w:sz="0" w:space="0" w:color="auto"/>
                    <w:left w:val="none" w:sz="0" w:space="0" w:color="auto"/>
                    <w:bottom w:val="none" w:sz="0" w:space="0" w:color="auto"/>
                    <w:right w:val="none" w:sz="0" w:space="0" w:color="auto"/>
                  </w:divBdr>
                  <w:divsChild>
                    <w:div w:id="1411776732">
                      <w:marLeft w:val="750"/>
                      <w:marRight w:val="0"/>
                      <w:marTop w:val="0"/>
                      <w:marBottom w:val="0"/>
                      <w:divBdr>
                        <w:top w:val="none" w:sz="0" w:space="0" w:color="auto"/>
                        <w:left w:val="none" w:sz="0" w:space="0" w:color="auto"/>
                        <w:bottom w:val="none" w:sz="0" w:space="0" w:color="auto"/>
                        <w:right w:val="none" w:sz="0" w:space="0" w:color="auto"/>
                      </w:divBdr>
                    </w:div>
                    <w:div w:id="48311461">
                      <w:marLeft w:val="750"/>
                      <w:marRight w:val="0"/>
                      <w:marTop w:val="0"/>
                      <w:marBottom w:val="0"/>
                      <w:divBdr>
                        <w:top w:val="none" w:sz="0" w:space="0" w:color="auto"/>
                        <w:left w:val="none" w:sz="0" w:space="0" w:color="auto"/>
                        <w:bottom w:val="none" w:sz="0" w:space="0" w:color="auto"/>
                        <w:right w:val="none" w:sz="0" w:space="0" w:color="auto"/>
                      </w:divBdr>
                    </w:div>
                    <w:div w:id="1458791877">
                      <w:marLeft w:val="750"/>
                      <w:marRight w:val="0"/>
                      <w:marTop w:val="0"/>
                      <w:marBottom w:val="0"/>
                      <w:divBdr>
                        <w:top w:val="none" w:sz="0" w:space="0" w:color="auto"/>
                        <w:left w:val="none" w:sz="0" w:space="0" w:color="auto"/>
                        <w:bottom w:val="none" w:sz="0" w:space="0" w:color="auto"/>
                        <w:right w:val="none" w:sz="0" w:space="0" w:color="auto"/>
                      </w:divBdr>
                    </w:div>
                  </w:divsChild>
                </w:div>
                <w:div w:id="1224878124">
                  <w:marLeft w:val="300"/>
                  <w:marRight w:val="0"/>
                  <w:marTop w:val="75"/>
                  <w:marBottom w:val="0"/>
                  <w:divBdr>
                    <w:top w:val="none" w:sz="0" w:space="0" w:color="auto"/>
                    <w:left w:val="none" w:sz="0" w:space="0" w:color="auto"/>
                    <w:bottom w:val="none" w:sz="0" w:space="0" w:color="auto"/>
                    <w:right w:val="none" w:sz="0" w:space="0" w:color="auto"/>
                  </w:divBdr>
                </w:div>
                <w:div w:id="920407898">
                  <w:marLeft w:val="300"/>
                  <w:marRight w:val="0"/>
                  <w:marTop w:val="75"/>
                  <w:marBottom w:val="0"/>
                  <w:divBdr>
                    <w:top w:val="none" w:sz="0" w:space="0" w:color="auto"/>
                    <w:left w:val="none" w:sz="0" w:space="0" w:color="auto"/>
                    <w:bottom w:val="none" w:sz="0" w:space="0" w:color="auto"/>
                    <w:right w:val="none" w:sz="0" w:space="0" w:color="auto"/>
                  </w:divBdr>
                </w:div>
                <w:div w:id="1285233033">
                  <w:marLeft w:val="300"/>
                  <w:marRight w:val="0"/>
                  <w:marTop w:val="75"/>
                  <w:marBottom w:val="0"/>
                  <w:divBdr>
                    <w:top w:val="none" w:sz="0" w:space="0" w:color="auto"/>
                    <w:left w:val="none" w:sz="0" w:space="0" w:color="auto"/>
                    <w:bottom w:val="none" w:sz="0" w:space="0" w:color="auto"/>
                    <w:right w:val="none" w:sz="0" w:space="0" w:color="auto"/>
                  </w:divBdr>
                  <w:divsChild>
                    <w:div w:id="1067453743">
                      <w:marLeft w:val="750"/>
                      <w:marRight w:val="0"/>
                      <w:marTop w:val="0"/>
                      <w:marBottom w:val="0"/>
                      <w:divBdr>
                        <w:top w:val="none" w:sz="0" w:space="0" w:color="auto"/>
                        <w:left w:val="none" w:sz="0" w:space="0" w:color="auto"/>
                        <w:bottom w:val="none" w:sz="0" w:space="0" w:color="auto"/>
                        <w:right w:val="none" w:sz="0" w:space="0" w:color="auto"/>
                      </w:divBdr>
                    </w:div>
                    <w:div w:id="1403717528">
                      <w:marLeft w:val="750"/>
                      <w:marRight w:val="0"/>
                      <w:marTop w:val="0"/>
                      <w:marBottom w:val="0"/>
                      <w:divBdr>
                        <w:top w:val="none" w:sz="0" w:space="0" w:color="auto"/>
                        <w:left w:val="none" w:sz="0" w:space="0" w:color="auto"/>
                        <w:bottom w:val="none" w:sz="0" w:space="0" w:color="auto"/>
                        <w:right w:val="none" w:sz="0" w:space="0" w:color="auto"/>
                      </w:divBdr>
                    </w:div>
                  </w:divsChild>
                </w:div>
                <w:div w:id="442966522">
                  <w:marLeft w:val="300"/>
                  <w:marRight w:val="0"/>
                  <w:marTop w:val="75"/>
                  <w:marBottom w:val="0"/>
                  <w:divBdr>
                    <w:top w:val="none" w:sz="0" w:space="0" w:color="auto"/>
                    <w:left w:val="none" w:sz="0" w:space="0" w:color="auto"/>
                    <w:bottom w:val="none" w:sz="0" w:space="0" w:color="auto"/>
                    <w:right w:val="none" w:sz="0" w:space="0" w:color="auto"/>
                  </w:divBdr>
                  <w:divsChild>
                    <w:div w:id="423694151">
                      <w:marLeft w:val="750"/>
                      <w:marRight w:val="0"/>
                      <w:marTop w:val="0"/>
                      <w:marBottom w:val="0"/>
                      <w:divBdr>
                        <w:top w:val="none" w:sz="0" w:space="0" w:color="auto"/>
                        <w:left w:val="none" w:sz="0" w:space="0" w:color="auto"/>
                        <w:bottom w:val="none" w:sz="0" w:space="0" w:color="auto"/>
                        <w:right w:val="none" w:sz="0" w:space="0" w:color="auto"/>
                      </w:divBdr>
                    </w:div>
                  </w:divsChild>
                </w:div>
                <w:div w:id="1668358782">
                  <w:marLeft w:val="300"/>
                  <w:marRight w:val="0"/>
                  <w:marTop w:val="75"/>
                  <w:marBottom w:val="0"/>
                  <w:divBdr>
                    <w:top w:val="none" w:sz="0" w:space="0" w:color="auto"/>
                    <w:left w:val="none" w:sz="0" w:space="0" w:color="auto"/>
                    <w:bottom w:val="none" w:sz="0" w:space="0" w:color="auto"/>
                    <w:right w:val="none" w:sz="0" w:space="0" w:color="auto"/>
                  </w:divBdr>
                  <w:divsChild>
                    <w:div w:id="87504171">
                      <w:marLeft w:val="750"/>
                      <w:marRight w:val="0"/>
                      <w:marTop w:val="0"/>
                      <w:marBottom w:val="0"/>
                      <w:divBdr>
                        <w:top w:val="none" w:sz="0" w:space="0" w:color="auto"/>
                        <w:left w:val="none" w:sz="0" w:space="0" w:color="auto"/>
                        <w:bottom w:val="none" w:sz="0" w:space="0" w:color="auto"/>
                        <w:right w:val="none" w:sz="0" w:space="0" w:color="auto"/>
                      </w:divBdr>
                    </w:div>
                    <w:div w:id="1076056017">
                      <w:marLeft w:val="750"/>
                      <w:marRight w:val="0"/>
                      <w:marTop w:val="0"/>
                      <w:marBottom w:val="0"/>
                      <w:divBdr>
                        <w:top w:val="none" w:sz="0" w:space="0" w:color="auto"/>
                        <w:left w:val="none" w:sz="0" w:space="0" w:color="auto"/>
                        <w:bottom w:val="none" w:sz="0" w:space="0" w:color="auto"/>
                        <w:right w:val="none" w:sz="0" w:space="0" w:color="auto"/>
                      </w:divBdr>
                    </w:div>
                    <w:div w:id="780881955">
                      <w:marLeft w:val="750"/>
                      <w:marRight w:val="0"/>
                      <w:marTop w:val="0"/>
                      <w:marBottom w:val="0"/>
                      <w:divBdr>
                        <w:top w:val="none" w:sz="0" w:space="0" w:color="auto"/>
                        <w:left w:val="none" w:sz="0" w:space="0" w:color="auto"/>
                        <w:bottom w:val="none" w:sz="0" w:space="0" w:color="auto"/>
                        <w:right w:val="none" w:sz="0" w:space="0" w:color="auto"/>
                      </w:divBdr>
                    </w:div>
                  </w:divsChild>
                </w:div>
                <w:div w:id="874737531">
                  <w:marLeft w:val="300"/>
                  <w:marRight w:val="0"/>
                  <w:marTop w:val="75"/>
                  <w:marBottom w:val="0"/>
                  <w:divBdr>
                    <w:top w:val="none" w:sz="0" w:space="0" w:color="auto"/>
                    <w:left w:val="none" w:sz="0" w:space="0" w:color="auto"/>
                    <w:bottom w:val="none" w:sz="0" w:space="0" w:color="auto"/>
                    <w:right w:val="none" w:sz="0" w:space="0" w:color="auto"/>
                  </w:divBdr>
                  <w:divsChild>
                    <w:div w:id="1213419093">
                      <w:marLeft w:val="750"/>
                      <w:marRight w:val="0"/>
                      <w:marTop w:val="0"/>
                      <w:marBottom w:val="0"/>
                      <w:divBdr>
                        <w:top w:val="none" w:sz="0" w:space="0" w:color="auto"/>
                        <w:left w:val="none" w:sz="0" w:space="0" w:color="auto"/>
                        <w:bottom w:val="none" w:sz="0" w:space="0" w:color="auto"/>
                        <w:right w:val="none" w:sz="0" w:space="0" w:color="auto"/>
                      </w:divBdr>
                    </w:div>
                  </w:divsChild>
                </w:div>
                <w:div w:id="1856922888">
                  <w:marLeft w:val="300"/>
                  <w:marRight w:val="0"/>
                  <w:marTop w:val="75"/>
                  <w:marBottom w:val="0"/>
                  <w:divBdr>
                    <w:top w:val="none" w:sz="0" w:space="0" w:color="auto"/>
                    <w:left w:val="none" w:sz="0" w:space="0" w:color="auto"/>
                    <w:bottom w:val="none" w:sz="0" w:space="0" w:color="auto"/>
                    <w:right w:val="none" w:sz="0" w:space="0" w:color="auto"/>
                  </w:divBdr>
                  <w:divsChild>
                    <w:div w:id="1809736382">
                      <w:marLeft w:val="750"/>
                      <w:marRight w:val="0"/>
                      <w:marTop w:val="0"/>
                      <w:marBottom w:val="0"/>
                      <w:divBdr>
                        <w:top w:val="none" w:sz="0" w:space="0" w:color="auto"/>
                        <w:left w:val="none" w:sz="0" w:space="0" w:color="auto"/>
                        <w:bottom w:val="none" w:sz="0" w:space="0" w:color="auto"/>
                        <w:right w:val="none" w:sz="0" w:space="0" w:color="auto"/>
                      </w:divBdr>
                    </w:div>
                    <w:div w:id="683166907">
                      <w:marLeft w:val="750"/>
                      <w:marRight w:val="0"/>
                      <w:marTop w:val="0"/>
                      <w:marBottom w:val="0"/>
                      <w:divBdr>
                        <w:top w:val="none" w:sz="0" w:space="0" w:color="auto"/>
                        <w:left w:val="none" w:sz="0" w:space="0" w:color="auto"/>
                        <w:bottom w:val="none" w:sz="0" w:space="0" w:color="auto"/>
                        <w:right w:val="none" w:sz="0" w:space="0" w:color="auto"/>
                      </w:divBdr>
                    </w:div>
                    <w:div w:id="974874327">
                      <w:marLeft w:val="750"/>
                      <w:marRight w:val="0"/>
                      <w:marTop w:val="0"/>
                      <w:marBottom w:val="0"/>
                      <w:divBdr>
                        <w:top w:val="none" w:sz="0" w:space="0" w:color="auto"/>
                        <w:left w:val="none" w:sz="0" w:space="0" w:color="auto"/>
                        <w:bottom w:val="none" w:sz="0" w:space="0" w:color="auto"/>
                        <w:right w:val="none" w:sz="0" w:space="0" w:color="auto"/>
                      </w:divBdr>
                    </w:div>
                  </w:divsChild>
                </w:div>
                <w:div w:id="963924665">
                  <w:marLeft w:val="300"/>
                  <w:marRight w:val="0"/>
                  <w:marTop w:val="75"/>
                  <w:marBottom w:val="0"/>
                  <w:divBdr>
                    <w:top w:val="none" w:sz="0" w:space="0" w:color="auto"/>
                    <w:left w:val="none" w:sz="0" w:space="0" w:color="auto"/>
                    <w:bottom w:val="none" w:sz="0" w:space="0" w:color="auto"/>
                    <w:right w:val="none" w:sz="0" w:space="0" w:color="auto"/>
                  </w:divBdr>
                  <w:divsChild>
                    <w:div w:id="2003194597">
                      <w:marLeft w:val="750"/>
                      <w:marRight w:val="0"/>
                      <w:marTop w:val="0"/>
                      <w:marBottom w:val="0"/>
                      <w:divBdr>
                        <w:top w:val="none" w:sz="0" w:space="0" w:color="auto"/>
                        <w:left w:val="none" w:sz="0" w:space="0" w:color="auto"/>
                        <w:bottom w:val="none" w:sz="0" w:space="0" w:color="auto"/>
                        <w:right w:val="none" w:sz="0" w:space="0" w:color="auto"/>
                      </w:divBdr>
                    </w:div>
                  </w:divsChild>
                </w:div>
                <w:div w:id="234553424">
                  <w:marLeft w:val="300"/>
                  <w:marRight w:val="0"/>
                  <w:marTop w:val="75"/>
                  <w:marBottom w:val="0"/>
                  <w:divBdr>
                    <w:top w:val="none" w:sz="0" w:space="0" w:color="auto"/>
                    <w:left w:val="none" w:sz="0" w:space="0" w:color="auto"/>
                    <w:bottom w:val="none" w:sz="0" w:space="0" w:color="auto"/>
                    <w:right w:val="none" w:sz="0" w:space="0" w:color="auto"/>
                  </w:divBdr>
                  <w:divsChild>
                    <w:div w:id="431127930">
                      <w:marLeft w:val="750"/>
                      <w:marRight w:val="0"/>
                      <w:marTop w:val="0"/>
                      <w:marBottom w:val="0"/>
                      <w:divBdr>
                        <w:top w:val="none" w:sz="0" w:space="0" w:color="auto"/>
                        <w:left w:val="none" w:sz="0" w:space="0" w:color="auto"/>
                        <w:bottom w:val="none" w:sz="0" w:space="0" w:color="auto"/>
                        <w:right w:val="none" w:sz="0" w:space="0" w:color="auto"/>
                      </w:divBdr>
                    </w:div>
                    <w:div w:id="1507400106">
                      <w:marLeft w:val="750"/>
                      <w:marRight w:val="0"/>
                      <w:marTop w:val="0"/>
                      <w:marBottom w:val="0"/>
                      <w:divBdr>
                        <w:top w:val="none" w:sz="0" w:space="0" w:color="auto"/>
                        <w:left w:val="none" w:sz="0" w:space="0" w:color="auto"/>
                        <w:bottom w:val="none" w:sz="0" w:space="0" w:color="auto"/>
                        <w:right w:val="none" w:sz="0" w:space="0" w:color="auto"/>
                      </w:divBdr>
                    </w:div>
                  </w:divsChild>
                </w:div>
                <w:div w:id="1330869433">
                  <w:marLeft w:val="300"/>
                  <w:marRight w:val="0"/>
                  <w:marTop w:val="75"/>
                  <w:marBottom w:val="0"/>
                  <w:divBdr>
                    <w:top w:val="none" w:sz="0" w:space="0" w:color="auto"/>
                    <w:left w:val="none" w:sz="0" w:space="0" w:color="auto"/>
                    <w:bottom w:val="none" w:sz="0" w:space="0" w:color="auto"/>
                    <w:right w:val="none" w:sz="0" w:space="0" w:color="auto"/>
                  </w:divBdr>
                  <w:divsChild>
                    <w:div w:id="1940749159">
                      <w:marLeft w:val="750"/>
                      <w:marRight w:val="0"/>
                      <w:marTop w:val="0"/>
                      <w:marBottom w:val="0"/>
                      <w:divBdr>
                        <w:top w:val="none" w:sz="0" w:space="0" w:color="auto"/>
                        <w:left w:val="none" w:sz="0" w:space="0" w:color="auto"/>
                        <w:bottom w:val="none" w:sz="0" w:space="0" w:color="auto"/>
                        <w:right w:val="none" w:sz="0" w:space="0" w:color="auto"/>
                      </w:divBdr>
                    </w:div>
                  </w:divsChild>
                </w:div>
                <w:div w:id="1821801818">
                  <w:marLeft w:val="300"/>
                  <w:marRight w:val="0"/>
                  <w:marTop w:val="75"/>
                  <w:marBottom w:val="0"/>
                  <w:divBdr>
                    <w:top w:val="none" w:sz="0" w:space="0" w:color="auto"/>
                    <w:left w:val="none" w:sz="0" w:space="0" w:color="auto"/>
                    <w:bottom w:val="none" w:sz="0" w:space="0" w:color="auto"/>
                    <w:right w:val="none" w:sz="0" w:space="0" w:color="auto"/>
                  </w:divBdr>
                  <w:divsChild>
                    <w:div w:id="331181573">
                      <w:marLeft w:val="750"/>
                      <w:marRight w:val="0"/>
                      <w:marTop w:val="0"/>
                      <w:marBottom w:val="0"/>
                      <w:divBdr>
                        <w:top w:val="none" w:sz="0" w:space="0" w:color="auto"/>
                        <w:left w:val="none" w:sz="0" w:space="0" w:color="auto"/>
                        <w:bottom w:val="none" w:sz="0" w:space="0" w:color="auto"/>
                        <w:right w:val="none" w:sz="0" w:space="0" w:color="auto"/>
                      </w:divBdr>
                    </w:div>
                  </w:divsChild>
                </w:div>
                <w:div w:id="151990902">
                  <w:marLeft w:val="300"/>
                  <w:marRight w:val="0"/>
                  <w:marTop w:val="75"/>
                  <w:marBottom w:val="0"/>
                  <w:divBdr>
                    <w:top w:val="none" w:sz="0" w:space="0" w:color="auto"/>
                    <w:left w:val="none" w:sz="0" w:space="0" w:color="auto"/>
                    <w:bottom w:val="none" w:sz="0" w:space="0" w:color="auto"/>
                    <w:right w:val="none" w:sz="0" w:space="0" w:color="auto"/>
                  </w:divBdr>
                  <w:divsChild>
                    <w:div w:id="79910667">
                      <w:marLeft w:val="750"/>
                      <w:marRight w:val="0"/>
                      <w:marTop w:val="0"/>
                      <w:marBottom w:val="0"/>
                      <w:divBdr>
                        <w:top w:val="none" w:sz="0" w:space="0" w:color="auto"/>
                        <w:left w:val="none" w:sz="0" w:space="0" w:color="auto"/>
                        <w:bottom w:val="none" w:sz="0" w:space="0" w:color="auto"/>
                        <w:right w:val="none" w:sz="0" w:space="0" w:color="auto"/>
                      </w:divBdr>
                    </w:div>
                    <w:div w:id="1613900470">
                      <w:marLeft w:val="750"/>
                      <w:marRight w:val="0"/>
                      <w:marTop w:val="0"/>
                      <w:marBottom w:val="0"/>
                      <w:divBdr>
                        <w:top w:val="none" w:sz="0" w:space="0" w:color="auto"/>
                        <w:left w:val="none" w:sz="0" w:space="0" w:color="auto"/>
                        <w:bottom w:val="none" w:sz="0" w:space="0" w:color="auto"/>
                        <w:right w:val="none" w:sz="0" w:space="0" w:color="auto"/>
                      </w:divBdr>
                    </w:div>
                    <w:div w:id="592520748">
                      <w:marLeft w:val="750"/>
                      <w:marRight w:val="0"/>
                      <w:marTop w:val="0"/>
                      <w:marBottom w:val="0"/>
                      <w:divBdr>
                        <w:top w:val="none" w:sz="0" w:space="0" w:color="auto"/>
                        <w:left w:val="none" w:sz="0" w:space="0" w:color="auto"/>
                        <w:bottom w:val="none" w:sz="0" w:space="0" w:color="auto"/>
                        <w:right w:val="none" w:sz="0" w:space="0" w:color="auto"/>
                      </w:divBdr>
                    </w:div>
                  </w:divsChild>
                </w:div>
                <w:div w:id="1745492224">
                  <w:marLeft w:val="300"/>
                  <w:marRight w:val="0"/>
                  <w:marTop w:val="75"/>
                  <w:marBottom w:val="0"/>
                  <w:divBdr>
                    <w:top w:val="none" w:sz="0" w:space="0" w:color="auto"/>
                    <w:left w:val="none" w:sz="0" w:space="0" w:color="auto"/>
                    <w:bottom w:val="none" w:sz="0" w:space="0" w:color="auto"/>
                    <w:right w:val="none" w:sz="0" w:space="0" w:color="auto"/>
                  </w:divBdr>
                </w:div>
              </w:divsChild>
            </w:div>
            <w:div w:id="926187111">
              <w:marLeft w:val="0"/>
              <w:marRight w:val="0"/>
              <w:marTop w:val="150"/>
              <w:marBottom w:val="150"/>
              <w:divBdr>
                <w:top w:val="none" w:sz="0" w:space="0" w:color="auto"/>
                <w:left w:val="none" w:sz="0" w:space="0" w:color="auto"/>
                <w:bottom w:val="none" w:sz="0" w:space="0" w:color="auto"/>
                <w:right w:val="none" w:sz="0" w:space="0" w:color="auto"/>
              </w:divBdr>
              <w:divsChild>
                <w:div w:id="1481733897">
                  <w:marLeft w:val="300"/>
                  <w:marRight w:val="0"/>
                  <w:marTop w:val="75"/>
                  <w:marBottom w:val="0"/>
                  <w:divBdr>
                    <w:top w:val="none" w:sz="0" w:space="0" w:color="auto"/>
                    <w:left w:val="none" w:sz="0" w:space="0" w:color="auto"/>
                    <w:bottom w:val="none" w:sz="0" w:space="0" w:color="auto"/>
                    <w:right w:val="none" w:sz="0" w:space="0" w:color="auto"/>
                  </w:divBdr>
                </w:div>
                <w:div w:id="291984146">
                  <w:marLeft w:val="300"/>
                  <w:marRight w:val="0"/>
                  <w:marTop w:val="75"/>
                  <w:marBottom w:val="0"/>
                  <w:divBdr>
                    <w:top w:val="none" w:sz="0" w:space="0" w:color="auto"/>
                    <w:left w:val="none" w:sz="0" w:space="0" w:color="auto"/>
                    <w:bottom w:val="none" w:sz="0" w:space="0" w:color="auto"/>
                    <w:right w:val="none" w:sz="0" w:space="0" w:color="auto"/>
                  </w:divBdr>
                  <w:divsChild>
                    <w:div w:id="918295930">
                      <w:marLeft w:val="750"/>
                      <w:marRight w:val="0"/>
                      <w:marTop w:val="0"/>
                      <w:marBottom w:val="0"/>
                      <w:divBdr>
                        <w:top w:val="none" w:sz="0" w:space="0" w:color="auto"/>
                        <w:left w:val="none" w:sz="0" w:space="0" w:color="auto"/>
                        <w:bottom w:val="none" w:sz="0" w:space="0" w:color="auto"/>
                        <w:right w:val="none" w:sz="0" w:space="0" w:color="auto"/>
                      </w:divBdr>
                    </w:div>
                    <w:div w:id="1985232834">
                      <w:marLeft w:val="750"/>
                      <w:marRight w:val="0"/>
                      <w:marTop w:val="0"/>
                      <w:marBottom w:val="0"/>
                      <w:divBdr>
                        <w:top w:val="none" w:sz="0" w:space="0" w:color="auto"/>
                        <w:left w:val="none" w:sz="0" w:space="0" w:color="auto"/>
                        <w:bottom w:val="none" w:sz="0" w:space="0" w:color="auto"/>
                        <w:right w:val="none" w:sz="0" w:space="0" w:color="auto"/>
                      </w:divBdr>
                    </w:div>
                  </w:divsChild>
                </w:div>
                <w:div w:id="1912347556">
                  <w:marLeft w:val="300"/>
                  <w:marRight w:val="0"/>
                  <w:marTop w:val="75"/>
                  <w:marBottom w:val="0"/>
                  <w:divBdr>
                    <w:top w:val="none" w:sz="0" w:space="0" w:color="auto"/>
                    <w:left w:val="none" w:sz="0" w:space="0" w:color="auto"/>
                    <w:bottom w:val="none" w:sz="0" w:space="0" w:color="auto"/>
                    <w:right w:val="none" w:sz="0" w:space="0" w:color="auto"/>
                  </w:divBdr>
                  <w:divsChild>
                    <w:div w:id="1954750039">
                      <w:marLeft w:val="750"/>
                      <w:marRight w:val="0"/>
                      <w:marTop w:val="0"/>
                      <w:marBottom w:val="0"/>
                      <w:divBdr>
                        <w:top w:val="none" w:sz="0" w:space="0" w:color="auto"/>
                        <w:left w:val="none" w:sz="0" w:space="0" w:color="auto"/>
                        <w:bottom w:val="none" w:sz="0" w:space="0" w:color="auto"/>
                        <w:right w:val="none" w:sz="0" w:space="0" w:color="auto"/>
                      </w:divBdr>
                    </w:div>
                  </w:divsChild>
                </w:div>
                <w:div w:id="636377329">
                  <w:marLeft w:val="300"/>
                  <w:marRight w:val="0"/>
                  <w:marTop w:val="75"/>
                  <w:marBottom w:val="0"/>
                  <w:divBdr>
                    <w:top w:val="none" w:sz="0" w:space="0" w:color="auto"/>
                    <w:left w:val="none" w:sz="0" w:space="0" w:color="auto"/>
                    <w:bottom w:val="none" w:sz="0" w:space="0" w:color="auto"/>
                    <w:right w:val="none" w:sz="0" w:space="0" w:color="auto"/>
                  </w:divBdr>
                  <w:divsChild>
                    <w:div w:id="168153940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23002524">
              <w:marLeft w:val="0"/>
              <w:marRight w:val="0"/>
              <w:marTop w:val="150"/>
              <w:marBottom w:val="150"/>
              <w:divBdr>
                <w:top w:val="none" w:sz="0" w:space="0" w:color="auto"/>
                <w:left w:val="none" w:sz="0" w:space="0" w:color="auto"/>
                <w:bottom w:val="none" w:sz="0" w:space="0" w:color="auto"/>
                <w:right w:val="none" w:sz="0" w:space="0" w:color="auto"/>
              </w:divBdr>
              <w:divsChild>
                <w:div w:id="1900364895">
                  <w:marLeft w:val="300"/>
                  <w:marRight w:val="0"/>
                  <w:marTop w:val="75"/>
                  <w:marBottom w:val="0"/>
                  <w:divBdr>
                    <w:top w:val="none" w:sz="0" w:space="0" w:color="auto"/>
                    <w:left w:val="none" w:sz="0" w:space="0" w:color="auto"/>
                    <w:bottom w:val="none" w:sz="0" w:space="0" w:color="auto"/>
                    <w:right w:val="none" w:sz="0" w:space="0" w:color="auto"/>
                  </w:divBdr>
                </w:div>
                <w:div w:id="1675958270">
                  <w:marLeft w:val="300"/>
                  <w:marRight w:val="0"/>
                  <w:marTop w:val="75"/>
                  <w:marBottom w:val="0"/>
                  <w:divBdr>
                    <w:top w:val="none" w:sz="0" w:space="0" w:color="auto"/>
                    <w:left w:val="none" w:sz="0" w:space="0" w:color="auto"/>
                    <w:bottom w:val="none" w:sz="0" w:space="0" w:color="auto"/>
                    <w:right w:val="none" w:sz="0" w:space="0" w:color="auto"/>
                  </w:divBdr>
                  <w:divsChild>
                    <w:div w:id="2061250439">
                      <w:marLeft w:val="750"/>
                      <w:marRight w:val="0"/>
                      <w:marTop w:val="0"/>
                      <w:marBottom w:val="0"/>
                      <w:divBdr>
                        <w:top w:val="none" w:sz="0" w:space="0" w:color="auto"/>
                        <w:left w:val="none" w:sz="0" w:space="0" w:color="auto"/>
                        <w:bottom w:val="none" w:sz="0" w:space="0" w:color="auto"/>
                        <w:right w:val="none" w:sz="0" w:space="0" w:color="auto"/>
                      </w:divBdr>
                    </w:div>
                  </w:divsChild>
                </w:div>
                <w:div w:id="1957131122">
                  <w:marLeft w:val="300"/>
                  <w:marRight w:val="0"/>
                  <w:marTop w:val="75"/>
                  <w:marBottom w:val="0"/>
                  <w:divBdr>
                    <w:top w:val="none" w:sz="0" w:space="0" w:color="auto"/>
                    <w:left w:val="none" w:sz="0" w:space="0" w:color="auto"/>
                    <w:bottom w:val="none" w:sz="0" w:space="0" w:color="auto"/>
                    <w:right w:val="none" w:sz="0" w:space="0" w:color="auto"/>
                  </w:divBdr>
                </w:div>
                <w:div w:id="678049520">
                  <w:marLeft w:val="300"/>
                  <w:marRight w:val="0"/>
                  <w:marTop w:val="75"/>
                  <w:marBottom w:val="0"/>
                  <w:divBdr>
                    <w:top w:val="none" w:sz="0" w:space="0" w:color="auto"/>
                    <w:left w:val="none" w:sz="0" w:space="0" w:color="auto"/>
                    <w:bottom w:val="none" w:sz="0" w:space="0" w:color="auto"/>
                    <w:right w:val="none" w:sz="0" w:space="0" w:color="auto"/>
                  </w:divBdr>
                  <w:divsChild>
                    <w:div w:id="312679527">
                      <w:marLeft w:val="750"/>
                      <w:marRight w:val="0"/>
                      <w:marTop w:val="0"/>
                      <w:marBottom w:val="0"/>
                      <w:divBdr>
                        <w:top w:val="none" w:sz="0" w:space="0" w:color="auto"/>
                        <w:left w:val="none" w:sz="0" w:space="0" w:color="auto"/>
                        <w:bottom w:val="none" w:sz="0" w:space="0" w:color="auto"/>
                        <w:right w:val="none" w:sz="0" w:space="0" w:color="auto"/>
                      </w:divBdr>
                    </w:div>
                  </w:divsChild>
                </w:div>
                <w:div w:id="904144290">
                  <w:marLeft w:val="300"/>
                  <w:marRight w:val="0"/>
                  <w:marTop w:val="75"/>
                  <w:marBottom w:val="0"/>
                  <w:divBdr>
                    <w:top w:val="none" w:sz="0" w:space="0" w:color="auto"/>
                    <w:left w:val="none" w:sz="0" w:space="0" w:color="auto"/>
                    <w:bottom w:val="none" w:sz="0" w:space="0" w:color="auto"/>
                    <w:right w:val="none" w:sz="0" w:space="0" w:color="auto"/>
                  </w:divBdr>
                </w:div>
                <w:div w:id="1161844813">
                  <w:marLeft w:val="300"/>
                  <w:marRight w:val="0"/>
                  <w:marTop w:val="75"/>
                  <w:marBottom w:val="0"/>
                  <w:divBdr>
                    <w:top w:val="none" w:sz="0" w:space="0" w:color="auto"/>
                    <w:left w:val="none" w:sz="0" w:space="0" w:color="auto"/>
                    <w:bottom w:val="none" w:sz="0" w:space="0" w:color="auto"/>
                    <w:right w:val="none" w:sz="0" w:space="0" w:color="auto"/>
                  </w:divBdr>
                  <w:divsChild>
                    <w:div w:id="1448084500">
                      <w:marLeft w:val="750"/>
                      <w:marRight w:val="0"/>
                      <w:marTop w:val="0"/>
                      <w:marBottom w:val="0"/>
                      <w:divBdr>
                        <w:top w:val="none" w:sz="0" w:space="0" w:color="auto"/>
                        <w:left w:val="none" w:sz="0" w:space="0" w:color="auto"/>
                        <w:bottom w:val="none" w:sz="0" w:space="0" w:color="auto"/>
                        <w:right w:val="none" w:sz="0" w:space="0" w:color="auto"/>
                      </w:divBdr>
                    </w:div>
                    <w:div w:id="160389408">
                      <w:marLeft w:val="750"/>
                      <w:marRight w:val="0"/>
                      <w:marTop w:val="0"/>
                      <w:marBottom w:val="0"/>
                      <w:divBdr>
                        <w:top w:val="none" w:sz="0" w:space="0" w:color="auto"/>
                        <w:left w:val="none" w:sz="0" w:space="0" w:color="auto"/>
                        <w:bottom w:val="none" w:sz="0" w:space="0" w:color="auto"/>
                        <w:right w:val="none" w:sz="0" w:space="0" w:color="auto"/>
                      </w:divBdr>
                    </w:div>
                  </w:divsChild>
                </w:div>
                <w:div w:id="408771247">
                  <w:marLeft w:val="300"/>
                  <w:marRight w:val="0"/>
                  <w:marTop w:val="75"/>
                  <w:marBottom w:val="0"/>
                  <w:divBdr>
                    <w:top w:val="none" w:sz="0" w:space="0" w:color="auto"/>
                    <w:left w:val="none" w:sz="0" w:space="0" w:color="auto"/>
                    <w:bottom w:val="none" w:sz="0" w:space="0" w:color="auto"/>
                    <w:right w:val="none" w:sz="0" w:space="0" w:color="auto"/>
                  </w:divBdr>
                </w:div>
                <w:div w:id="1309479060">
                  <w:marLeft w:val="300"/>
                  <w:marRight w:val="0"/>
                  <w:marTop w:val="75"/>
                  <w:marBottom w:val="0"/>
                  <w:divBdr>
                    <w:top w:val="none" w:sz="0" w:space="0" w:color="auto"/>
                    <w:left w:val="none" w:sz="0" w:space="0" w:color="auto"/>
                    <w:bottom w:val="none" w:sz="0" w:space="0" w:color="auto"/>
                    <w:right w:val="none" w:sz="0" w:space="0" w:color="auto"/>
                  </w:divBdr>
                  <w:divsChild>
                    <w:div w:id="128716209">
                      <w:marLeft w:val="750"/>
                      <w:marRight w:val="0"/>
                      <w:marTop w:val="0"/>
                      <w:marBottom w:val="0"/>
                      <w:divBdr>
                        <w:top w:val="none" w:sz="0" w:space="0" w:color="auto"/>
                        <w:left w:val="none" w:sz="0" w:space="0" w:color="auto"/>
                        <w:bottom w:val="none" w:sz="0" w:space="0" w:color="auto"/>
                        <w:right w:val="none" w:sz="0" w:space="0" w:color="auto"/>
                      </w:divBdr>
                    </w:div>
                  </w:divsChild>
                </w:div>
                <w:div w:id="1418475545">
                  <w:marLeft w:val="300"/>
                  <w:marRight w:val="0"/>
                  <w:marTop w:val="75"/>
                  <w:marBottom w:val="0"/>
                  <w:divBdr>
                    <w:top w:val="none" w:sz="0" w:space="0" w:color="auto"/>
                    <w:left w:val="none" w:sz="0" w:space="0" w:color="auto"/>
                    <w:bottom w:val="none" w:sz="0" w:space="0" w:color="auto"/>
                    <w:right w:val="none" w:sz="0" w:space="0" w:color="auto"/>
                  </w:divBdr>
                  <w:divsChild>
                    <w:div w:id="179055891">
                      <w:marLeft w:val="750"/>
                      <w:marRight w:val="0"/>
                      <w:marTop w:val="0"/>
                      <w:marBottom w:val="0"/>
                      <w:divBdr>
                        <w:top w:val="none" w:sz="0" w:space="0" w:color="auto"/>
                        <w:left w:val="none" w:sz="0" w:space="0" w:color="auto"/>
                        <w:bottom w:val="none" w:sz="0" w:space="0" w:color="auto"/>
                        <w:right w:val="none" w:sz="0" w:space="0" w:color="auto"/>
                      </w:divBdr>
                    </w:div>
                  </w:divsChild>
                </w:div>
                <w:div w:id="390351309">
                  <w:marLeft w:val="300"/>
                  <w:marRight w:val="0"/>
                  <w:marTop w:val="75"/>
                  <w:marBottom w:val="0"/>
                  <w:divBdr>
                    <w:top w:val="none" w:sz="0" w:space="0" w:color="auto"/>
                    <w:left w:val="none" w:sz="0" w:space="0" w:color="auto"/>
                    <w:bottom w:val="none" w:sz="0" w:space="0" w:color="auto"/>
                    <w:right w:val="none" w:sz="0" w:space="0" w:color="auto"/>
                  </w:divBdr>
                  <w:divsChild>
                    <w:div w:id="1030764393">
                      <w:marLeft w:val="750"/>
                      <w:marRight w:val="0"/>
                      <w:marTop w:val="0"/>
                      <w:marBottom w:val="0"/>
                      <w:divBdr>
                        <w:top w:val="none" w:sz="0" w:space="0" w:color="auto"/>
                        <w:left w:val="none" w:sz="0" w:space="0" w:color="auto"/>
                        <w:bottom w:val="none" w:sz="0" w:space="0" w:color="auto"/>
                        <w:right w:val="none" w:sz="0" w:space="0" w:color="auto"/>
                      </w:divBdr>
                    </w:div>
                    <w:div w:id="1242258157">
                      <w:marLeft w:val="750"/>
                      <w:marRight w:val="0"/>
                      <w:marTop w:val="0"/>
                      <w:marBottom w:val="0"/>
                      <w:divBdr>
                        <w:top w:val="none" w:sz="0" w:space="0" w:color="auto"/>
                        <w:left w:val="none" w:sz="0" w:space="0" w:color="auto"/>
                        <w:bottom w:val="none" w:sz="0" w:space="0" w:color="auto"/>
                        <w:right w:val="none" w:sz="0" w:space="0" w:color="auto"/>
                      </w:divBdr>
                    </w:div>
                    <w:div w:id="1442529494">
                      <w:marLeft w:val="750"/>
                      <w:marRight w:val="0"/>
                      <w:marTop w:val="0"/>
                      <w:marBottom w:val="0"/>
                      <w:divBdr>
                        <w:top w:val="none" w:sz="0" w:space="0" w:color="auto"/>
                        <w:left w:val="none" w:sz="0" w:space="0" w:color="auto"/>
                        <w:bottom w:val="none" w:sz="0" w:space="0" w:color="auto"/>
                        <w:right w:val="none" w:sz="0" w:space="0" w:color="auto"/>
                      </w:divBdr>
                    </w:div>
                    <w:div w:id="20825589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11188421">
              <w:marLeft w:val="0"/>
              <w:marRight w:val="0"/>
              <w:marTop w:val="150"/>
              <w:marBottom w:val="150"/>
              <w:divBdr>
                <w:top w:val="none" w:sz="0" w:space="0" w:color="auto"/>
                <w:left w:val="none" w:sz="0" w:space="0" w:color="auto"/>
                <w:bottom w:val="none" w:sz="0" w:space="0" w:color="auto"/>
                <w:right w:val="none" w:sz="0" w:space="0" w:color="auto"/>
              </w:divBdr>
              <w:divsChild>
                <w:div w:id="776368205">
                  <w:marLeft w:val="300"/>
                  <w:marRight w:val="0"/>
                  <w:marTop w:val="75"/>
                  <w:marBottom w:val="0"/>
                  <w:divBdr>
                    <w:top w:val="none" w:sz="0" w:space="0" w:color="auto"/>
                    <w:left w:val="none" w:sz="0" w:space="0" w:color="auto"/>
                    <w:bottom w:val="none" w:sz="0" w:space="0" w:color="auto"/>
                    <w:right w:val="none" w:sz="0" w:space="0" w:color="auto"/>
                  </w:divBdr>
                  <w:divsChild>
                    <w:div w:id="220285435">
                      <w:marLeft w:val="750"/>
                      <w:marRight w:val="0"/>
                      <w:marTop w:val="0"/>
                      <w:marBottom w:val="0"/>
                      <w:divBdr>
                        <w:top w:val="none" w:sz="0" w:space="0" w:color="auto"/>
                        <w:left w:val="none" w:sz="0" w:space="0" w:color="auto"/>
                        <w:bottom w:val="none" w:sz="0" w:space="0" w:color="auto"/>
                        <w:right w:val="none" w:sz="0" w:space="0" w:color="auto"/>
                      </w:divBdr>
                    </w:div>
                  </w:divsChild>
                </w:div>
                <w:div w:id="1364208381">
                  <w:marLeft w:val="300"/>
                  <w:marRight w:val="0"/>
                  <w:marTop w:val="75"/>
                  <w:marBottom w:val="0"/>
                  <w:divBdr>
                    <w:top w:val="none" w:sz="0" w:space="0" w:color="auto"/>
                    <w:left w:val="none" w:sz="0" w:space="0" w:color="auto"/>
                    <w:bottom w:val="none" w:sz="0" w:space="0" w:color="auto"/>
                    <w:right w:val="none" w:sz="0" w:space="0" w:color="auto"/>
                  </w:divBdr>
                </w:div>
                <w:div w:id="936131852">
                  <w:marLeft w:val="300"/>
                  <w:marRight w:val="0"/>
                  <w:marTop w:val="75"/>
                  <w:marBottom w:val="0"/>
                  <w:divBdr>
                    <w:top w:val="none" w:sz="0" w:space="0" w:color="auto"/>
                    <w:left w:val="none" w:sz="0" w:space="0" w:color="auto"/>
                    <w:bottom w:val="none" w:sz="0" w:space="0" w:color="auto"/>
                    <w:right w:val="none" w:sz="0" w:space="0" w:color="auto"/>
                  </w:divBdr>
                </w:div>
                <w:div w:id="698362576">
                  <w:marLeft w:val="300"/>
                  <w:marRight w:val="0"/>
                  <w:marTop w:val="75"/>
                  <w:marBottom w:val="0"/>
                  <w:divBdr>
                    <w:top w:val="none" w:sz="0" w:space="0" w:color="auto"/>
                    <w:left w:val="none" w:sz="0" w:space="0" w:color="auto"/>
                    <w:bottom w:val="none" w:sz="0" w:space="0" w:color="auto"/>
                    <w:right w:val="none" w:sz="0" w:space="0" w:color="auto"/>
                  </w:divBdr>
                  <w:divsChild>
                    <w:div w:id="347371029">
                      <w:marLeft w:val="750"/>
                      <w:marRight w:val="0"/>
                      <w:marTop w:val="0"/>
                      <w:marBottom w:val="0"/>
                      <w:divBdr>
                        <w:top w:val="none" w:sz="0" w:space="0" w:color="auto"/>
                        <w:left w:val="none" w:sz="0" w:space="0" w:color="auto"/>
                        <w:bottom w:val="none" w:sz="0" w:space="0" w:color="auto"/>
                        <w:right w:val="none" w:sz="0" w:space="0" w:color="auto"/>
                      </w:divBdr>
                    </w:div>
                  </w:divsChild>
                </w:div>
                <w:div w:id="1626538836">
                  <w:marLeft w:val="300"/>
                  <w:marRight w:val="0"/>
                  <w:marTop w:val="75"/>
                  <w:marBottom w:val="0"/>
                  <w:divBdr>
                    <w:top w:val="none" w:sz="0" w:space="0" w:color="auto"/>
                    <w:left w:val="none" w:sz="0" w:space="0" w:color="auto"/>
                    <w:bottom w:val="none" w:sz="0" w:space="0" w:color="auto"/>
                    <w:right w:val="none" w:sz="0" w:space="0" w:color="auto"/>
                  </w:divBdr>
                  <w:divsChild>
                    <w:div w:id="23135233">
                      <w:marLeft w:val="750"/>
                      <w:marRight w:val="0"/>
                      <w:marTop w:val="0"/>
                      <w:marBottom w:val="0"/>
                      <w:divBdr>
                        <w:top w:val="none" w:sz="0" w:space="0" w:color="auto"/>
                        <w:left w:val="none" w:sz="0" w:space="0" w:color="auto"/>
                        <w:bottom w:val="none" w:sz="0" w:space="0" w:color="auto"/>
                        <w:right w:val="none" w:sz="0" w:space="0" w:color="auto"/>
                      </w:divBdr>
                    </w:div>
                    <w:div w:id="354965312">
                      <w:marLeft w:val="750"/>
                      <w:marRight w:val="0"/>
                      <w:marTop w:val="0"/>
                      <w:marBottom w:val="0"/>
                      <w:divBdr>
                        <w:top w:val="none" w:sz="0" w:space="0" w:color="auto"/>
                        <w:left w:val="none" w:sz="0" w:space="0" w:color="auto"/>
                        <w:bottom w:val="none" w:sz="0" w:space="0" w:color="auto"/>
                        <w:right w:val="none" w:sz="0" w:space="0" w:color="auto"/>
                      </w:divBdr>
                    </w:div>
                  </w:divsChild>
                </w:div>
                <w:div w:id="1065906898">
                  <w:marLeft w:val="300"/>
                  <w:marRight w:val="0"/>
                  <w:marTop w:val="75"/>
                  <w:marBottom w:val="0"/>
                  <w:divBdr>
                    <w:top w:val="none" w:sz="0" w:space="0" w:color="auto"/>
                    <w:left w:val="none" w:sz="0" w:space="0" w:color="auto"/>
                    <w:bottom w:val="none" w:sz="0" w:space="0" w:color="auto"/>
                    <w:right w:val="none" w:sz="0" w:space="0" w:color="auto"/>
                  </w:divBdr>
                  <w:divsChild>
                    <w:div w:id="100054987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261829">
      <w:bodyDiv w:val="1"/>
      <w:marLeft w:val="0"/>
      <w:marRight w:val="0"/>
      <w:marTop w:val="0"/>
      <w:marBottom w:val="0"/>
      <w:divBdr>
        <w:top w:val="none" w:sz="0" w:space="0" w:color="auto"/>
        <w:left w:val="none" w:sz="0" w:space="0" w:color="auto"/>
        <w:bottom w:val="none" w:sz="0" w:space="0" w:color="auto"/>
        <w:right w:val="none" w:sz="0" w:space="0" w:color="auto"/>
      </w:divBdr>
      <w:divsChild>
        <w:div w:id="717819060">
          <w:marLeft w:val="0"/>
          <w:marRight w:val="0"/>
          <w:marTop w:val="0"/>
          <w:marBottom w:val="0"/>
          <w:divBdr>
            <w:top w:val="none" w:sz="0" w:space="0" w:color="auto"/>
            <w:left w:val="none" w:sz="0" w:space="0" w:color="auto"/>
            <w:bottom w:val="none" w:sz="0" w:space="0" w:color="auto"/>
            <w:right w:val="none" w:sz="0" w:space="0" w:color="auto"/>
          </w:divBdr>
          <w:divsChild>
            <w:div w:id="210073484">
              <w:marLeft w:val="0"/>
              <w:marRight w:val="0"/>
              <w:marTop w:val="150"/>
              <w:marBottom w:val="150"/>
              <w:divBdr>
                <w:top w:val="none" w:sz="0" w:space="0" w:color="auto"/>
                <w:left w:val="none" w:sz="0" w:space="0" w:color="auto"/>
                <w:bottom w:val="none" w:sz="0" w:space="0" w:color="auto"/>
                <w:right w:val="none" w:sz="0" w:space="0" w:color="auto"/>
              </w:divBdr>
              <w:divsChild>
                <w:div w:id="362905317">
                  <w:marLeft w:val="300"/>
                  <w:marRight w:val="0"/>
                  <w:marTop w:val="75"/>
                  <w:marBottom w:val="0"/>
                  <w:divBdr>
                    <w:top w:val="none" w:sz="0" w:space="0" w:color="auto"/>
                    <w:left w:val="none" w:sz="0" w:space="0" w:color="auto"/>
                    <w:bottom w:val="none" w:sz="0" w:space="0" w:color="auto"/>
                    <w:right w:val="none" w:sz="0" w:space="0" w:color="auto"/>
                  </w:divBdr>
                  <w:divsChild>
                    <w:div w:id="1462728139">
                      <w:marLeft w:val="750"/>
                      <w:marRight w:val="0"/>
                      <w:marTop w:val="0"/>
                      <w:marBottom w:val="0"/>
                      <w:divBdr>
                        <w:top w:val="none" w:sz="0" w:space="0" w:color="auto"/>
                        <w:left w:val="none" w:sz="0" w:space="0" w:color="auto"/>
                        <w:bottom w:val="none" w:sz="0" w:space="0" w:color="auto"/>
                        <w:right w:val="none" w:sz="0" w:space="0" w:color="auto"/>
                      </w:divBdr>
                    </w:div>
                  </w:divsChild>
                </w:div>
                <w:div w:id="1008220023">
                  <w:marLeft w:val="300"/>
                  <w:marRight w:val="0"/>
                  <w:marTop w:val="75"/>
                  <w:marBottom w:val="0"/>
                  <w:divBdr>
                    <w:top w:val="none" w:sz="0" w:space="0" w:color="auto"/>
                    <w:left w:val="none" w:sz="0" w:space="0" w:color="auto"/>
                    <w:bottom w:val="none" w:sz="0" w:space="0" w:color="auto"/>
                    <w:right w:val="none" w:sz="0" w:space="0" w:color="auto"/>
                  </w:divBdr>
                  <w:divsChild>
                    <w:div w:id="1128234628">
                      <w:marLeft w:val="750"/>
                      <w:marRight w:val="0"/>
                      <w:marTop w:val="0"/>
                      <w:marBottom w:val="0"/>
                      <w:divBdr>
                        <w:top w:val="none" w:sz="0" w:space="0" w:color="auto"/>
                        <w:left w:val="none" w:sz="0" w:space="0" w:color="auto"/>
                        <w:bottom w:val="none" w:sz="0" w:space="0" w:color="auto"/>
                        <w:right w:val="none" w:sz="0" w:space="0" w:color="auto"/>
                      </w:divBdr>
                    </w:div>
                    <w:div w:id="1164129337">
                      <w:marLeft w:val="750"/>
                      <w:marRight w:val="0"/>
                      <w:marTop w:val="0"/>
                      <w:marBottom w:val="0"/>
                      <w:divBdr>
                        <w:top w:val="none" w:sz="0" w:space="0" w:color="auto"/>
                        <w:left w:val="none" w:sz="0" w:space="0" w:color="auto"/>
                        <w:bottom w:val="none" w:sz="0" w:space="0" w:color="auto"/>
                        <w:right w:val="none" w:sz="0" w:space="0" w:color="auto"/>
                      </w:divBdr>
                    </w:div>
                    <w:div w:id="419567609">
                      <w:marLeft w:val="750"/>
                      <w:marRight w:val="0"/>
                      <w:marTop w:val="0"/>
                      <w:marBottom w:val="0"/>
                      <w:divBdr>
                        <w:top w:val="none" w:sz="0" w:space="0" w:color="auto"/>
                        <w:left w:val="none" w:sz="0" w:space="0" w:color="auto"/>
                        <w:bottom w:val="none" w:sz="0" w:space="0" w:color="auto"/>
                        <w:right w:val="none" w:sz="0" w:space="0" w:color="auto"/>
                      </w:divBdr>
                    </w:div>
                  </w:divsChild>
                </w:div>
                <w:div w:id="1542673937">
                  <w:marLeft w:val="300"/>
                  <w:marRight w:val="0"/>
                  <w:marTop w:val="75"/>
                  <w:marBottom w:val="0"/>
                  <w:divBdr>
                    <w:top w:val="none" w:sz="0" w:space="0" w:color="auto"/>
                    <w:left w:val="none" w:sz="0" w:space="0" w:color="auto"/>
                    <w:bottom w:val="none" w:sz="0" w:space="0" w:color="auto"/>
                    <w:right w:val="none" w:sz="0" w:space="0" w:color="auto"/>
                  </w:divBdr>
                  <w:divsChild>
                    <w:div w:id="1790582532">
                      <w:marLeft w:val="750"/>
                      <w:marRight w:val="0"/>
                      <w:marTop w:val="0"/>
                      <w:marBottom w:val="0"/>
                      <w:divBdr>
                        <w:top w:val="none" w:sz="0" w:space="0" w:color="auto"/>
                        <w:left w:val="none" w:sz="0" w:space="0" w:color="auto"/>
                        <w:bottom w:val="none" w:sz="0" w:space="0" w:color="auto"/>
                        <w:right w:val="none" w:sz="0" w:space="0" w:color="auto"/>
                      </w:divBdr>
                    </w:div>
                  </w:divsChild>
                </w:div>
                <w:div w:id="11346426">
                  <w:marLeft w:val="300"/>
                  <w:marRight w:val="0"/>
                  <w:marTop w:val="75"/>
                  <w:marBottom w:val="0"/>
                  <w:divBdr>
                    <w:top w:val="none" w:sz="0" w:space="0" w:color="auto"/>
                    <w:left w:val="none" w:sz="0" w:space="0" w:color="auto"/>
                    <w:bottom w:val="none" w:sz="0" w:space="0" w:color="auto"/>
                    <w:right w:val="none" w:sz="0" w:space="0" w:color="auto"/>
                  </w:divBdr>
                  <w:divsChild>
                    <w:div w:id="150597550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24512056">
              <w:marLeft w:val="0"/>
              <w:marRight w:val="0"/>
              <w:marTop w:val="150"/>
              <w:marBottom w:val="150"/>
              <w:divBdr>
                <w:top w:val="none" w:sz="0" w:space="0" w:color="auto"/>
                <w:left w:val="none" w:sz="0" w:space="0" w:color="auto"/>
                <w:bottom w:val="none" w:sz="0" w:space="0" w:color="auto"/>
                <w:right w:val="none" w:sz="0" w:space="0" w:color="auto"/>
              </w:divBdr>
              <w:divsChild>
                <w:div w:id="1366446587">
                  <w:marLeft w:val="300"/>
                  <w:marRight w:val="0"/>
                  <w:marTop w:val="75"/>
                  <w:marBottom w:val="0"/>
                  <w:divBdr>
                    <w:top w:val="none" w:sz="0" w:space="0" w:color="auto"/>
                    <w:left w:val="none" w:sz="0" w:space="0" w:color="auto"/>
                    <w:bottom w:val="none" w:sz="0" w:space="0" w:color="auto"/>
                    <w:right w:val="none" w:sz="0" w:space="0" w:color="auto"/>
                  </w:divBdr>
                </w:div>
                <w:div w:id="588082346">
                  <w:marLeft w:val="300"/>
                  <w:marRight w:val="0"/>
                  <w:marTop w:val="75"/>
                  <w:marBottom w:val="0"/>
                  <w:divBdr>
                    <w:top w:val="none" w:sz="0" w:space="0" w:color="auto"/>
                    <w:left w:val="none" w:sz="0" w:space="0" w:color="auto"/>
                    <w:bottom w:val="none" w:sz="0" w:space="0" w:color="auto"/>
                    <w:right w:val="none" w:sz="0" w:space="0" w:color="auto"/>
                  </w:divBdr>
                  <w:divsChild>
                    <w:div w:id="448596005">
                      <w:marLeft w:val="750"/>
                      <w:marRight w:val="0"/>
                      <w:marTop w:val="0"/>
                      <w:marBottom w:val="0"/>
                      <w:divBdr>
                        <w:top w:val="none" w:sz="0" w:space="0" w:color="auto"/>
                        <w:left w:val="none" w:sz="0" w:space="0" w:color="auto"/>
                        <w:bottom w:val="none" w:sz="0" w:space="0" w:color="auto"/>
                        <w:right w:val="none" w:sz="0" w:space="0" w:color="auto"/>
                      </w:divBdr>
                    </w:div>
                    <w:div w:id="2016111421">
                      <w:marLeft w:val="750"/>
                      <w:marRight w:val="0"/>
                      <w:marTop w:val="0"/>
                      <w:marBottom w:val="0"/>
                      <w:divBdr>
                        <w:top w:val="none" w:sz="0" w:space="0" w:color="auto"/>
                        <w:left w:val="none" w:sz="0" w:space="0" w:color="auto"/>
                        <w:bottom w:val="none" w:sz="0" w:space="0" w:color="auto"/>
                        <w:right w:val="none" w:sz="0" w:space="0" w:color="auto"/>
                      </w:divBdr>
                    </w:div>
                  </w:divsChild>
                </w:div>
                <w:div w:id="202060829">
                  <w:marLeft w:val="300"/>
                  <w:marRight w:val="0"/>
                  <w:marTop w:val="75"/>
                  <w:marBottom w:val="0"/>
                  <w:divBdr>
                    <w:top w:val="none" w:sz="0" w:space="0" w:color="auto"/>
                    <w:left w:val="none" w:sz="0" w:space="0" w:color="auto"/>
                    <w:bottom w:val="none" w:sz="0" w:space="0" w:color="auto"/>
                    <w:right w:val="none" w:sz="0" w:space="0" w:color="auto"/>
                  </w:divBdr>
                  <w:divsChild>
                    <w:div w:id="1716199697">
                      <w:marLeft w:val="750"/>
                      <w:marRight w:val="0"/>
                      <w:marTop w:val="0"/>
                      <w:marBottom w:val="0"/>
                      <w:divBdr>
                        <w:top w:val="none" w:sz="0" w:space="0" w:color="auto"/>
                        <w:left w:val="none" w:sz="0" w:space="0" w:color="auto"/>
                        <w:bottom w:val="none" w:sz="0" w:space="0" w:color="auto"/>
                        <w:right w:val="none" w:sz="0" w:space="0" w:color="auto"/>
                      </w:divBdr>
                    </w:div>
                  </w:divsChild>
                </w:div>
                <w:div w:id="161512656">
                  <w:marLeft w:val="300"/>
                  <w:marRight w:val="0"/>
                  <w:marTop w:val="75"/>
                  <w:marBottom w:val="0"/>
                  <w:divBdr>
                    <w:top w:val="none" w:sz="0" w:space="0" w:color="auto"/>
                    <w:left w:val="none" w:sz="0" w:space="0" w:color="auto"/>
                    <w:bottom w:val="none" w:sz="0" w:space="0" w:color="auto"/>
                    <w:right w:val="none" w:sz="0" w:space="0" w:color="auto"/>
                  </w:divBdr>
                  <w:divsChild>
                    <w:div w:id="1686323635">
                      <w:marLeft w:val="750"/>
                      <w:marRight w:val="0"/>
                      <w:marTop w:val="0"/>
                      <w:marBottom w:val="0"/>
                      <w:divBdr>
                        <w:top w:val="none" w:sz="0" w:space="0" w:color="auto"/>
                        <w:left w:val="none" w:sz="0" w:space="0" w:color="auto"/>
                        <w:bottom w:val="none" w:sz="0" w:space="0" w:color="auto"/>
                        <w:right w:val="none" w:sz="0" w:space="0" w:color="auto"/>
                      </w:divBdr>
                    </w:div>
                  </w:divsChild>
                </w:div>
                <w:div w:id="1115248603">
                  <w:marLeft w:val="300"/>
                  <w:marRight w:val="0"/>
                  <w:marTop w:val="75"/>
                  <w:marBottom w:val="0"/>
                  <w:divBdr>
                    <w:top w:val="none" w:sz="0" w:space="0" w:color="auto"/>
                    <w:left w:val="none" w:sz="0" w:space="0" w:color="auto"/>
                    <w:bottom w:val="none" w:sz="0" w:space="0" w:color="auto"/>
                    <w:right w:val="none" w:sz="0" w:space="0" w:color="auto"/>
                  </w:divBdr>
                  <w:divsChild>
                    <w:div w:id="1868448821">
                      <w:marLeft w:val="750"/>
                      <w:marRight w:val="0"/>
                      <w:marTop w:val="0"/>
                      <w:marBottom w:val="0"/>
                      <w:divBdr>
                        <w:top w:val="none" w:sz="0" w:space="0" w:color="auto"/>
                        <w:left w:val="none" w:sz="0" w:space="0" w:color="auto"/>
                        <w:bottom w:val="none" w:sz="0" w:space="0" w:color="auto"/>
                        <w:right w:val="none" w:sz="0" w:space="0" w:color="auto"/>
                      </w:divBdr>
                    </w:div>
                  </w:divsChild>
                </w:div>
                <w:div w:id="1940481769">
                  <w:marLeft w:val="300"/>
                  <w:marRight w:val="0"/>
                  <w:marTop w:val="75"/>
                  <w:marBottom w:val="0"/>
                  <w:divBdr>
                    <w:top w:val="none" w:sz="0" w:space="0" w:color="auto"/>
                    <w:left w:val="none" w:sz="0" w:space="0" w:color="auto"/>
                    <w:bottom w:val="none" w:sz="0" w:space="0" w:color="auto"/>
                    <w:right w:val="none" w:sz="0" w:space="0" w:color="auto"/>
                  </w:divBdr>
                  <w:divsChild>
                    <w:div w:id="261231840">
                      <w:marLeft w:val="750"/>
                      <w:marRight w:val="0"/>
                      <w:marTop w:val="0"/>
                      <w:marBottom w:val="0"/>
                      <w:divBdr>
                        <w:top w:val="none" w:sz="0" w:space="0" w:color="auto"/>
                        <w:left w:val="none" w:sz="0" w:space="0" w:color="auto"/>
                        <w:bottom w:val="none" w:sz="0" w:space="0" w:color="auto"/>
                        <w:right w:val="none" w:sz="0" w:space="0" w:color="auto"/>
                      </w:divBdr>
                    </w:div>
                  </w:divsChild>
                </w:div>
                <w:div w:id="1930893581">
                  <w:marLeft w:val="300"/>
                  <w:marRight w:val="0"/>
                  <w:marTop w:val="75"/>
                  <w:marBottom w:val="0"/>
                  <w:divBdr>
                    <w:top w:val="none" w:sz="0" w:space="0" w:color="auto"/>
                    <w:left w:val="none" w:sz="0" w:space="0" w:color="auto"/>
                    <w:bottom w:val="none" w:sz="0" w:space="0" w:color="auto"/>
                    <w:right w:val="none" w:sz="0" w:space="0" w:color="auto"/>
                  </w:divBdr>
                  <w:divsChild>
                    <w:div w:id="821584122">
                      <w:marLeft w:val="750"/>
                      <w:marRight w:val="0"/>
                      <w:marTop w:val="0"/>
                      <w:marBottom w:val="0"/>
                      <w:divBdr>
                        <w:top w:val="none" w:sz="0" w:space="0" w:color="auto"/>
                        <w:left w:val="none" w:sz="0" w:space="0" w:color="auto"/>
                        <w:bottom w:val="none" w:sz="0" w:space="0" w:color="auto"/>
                        <w:right w:val="none" w:sz="0" w:space="0" w:color="auto"/>
                      </w:divBdr>
                    </w:div>
                  </w:divsChild>
                </w:div>
                <w:div w:id="431510858">
                  <w:marLeft w:val="300"/>
                  <w:marRight w:val="0"/>
                  <w:marTop w:val="75"/>
                  <w:marBottom w:val="0"/>
                  <w:divBdr>
                    <w:top w:val="none" w:sz="0" w:space="0" w:color="auto"/>
                    <w:left w:val="none" w:sz="0" w:space="0" w:color="auto"/>
                    <w:bottom w:val="none" w:sz="0" w:space="0" w:color="auto"/>
                    <w:right w:val="none" w:sz="0" w:space="0" w:color="auto"/>
                  </w:divBdr>
                </w:div>
                <w:div w:id="943340770">
                  <w:marLeft w:val="300"/>
                  <w:marRight w:val="0"/>
                  <w:marTop w:val="75"/>
                  <w:marBottom w:val="0"/>
                  <w:divBdr>
                    <w:top w:val="none" w:sz="0" w:space="0" w:color="auto"/>
                    <w:left w:val="none" w:sz="0" w:space="0" w:color="auto"/>
                    <w:bottom w:val="none" w:sz="0" w:space="0" w:color="auto"/>
                    <w:right w:val="none" w:sz="0" w:space="0" w:color="auto"/>
                  </w:divBdr>
                  <w:divsChild>
                    <w:div w:id="409277356">
                      <w:marLeft w:val="750"/>
                      <w:marRight w:val="0"/>
                      <w:marTop w:val="0"/>
                      <w:marBottom w:val="0"/>
                      <w:divBdr>
                        <w:top w:val="none" w:sz="0" w:space="0" w:color="auto"/>
                        <w:left w:val="none" w:sz="0" w:space="0" w:color="auto"/>
                        <w:bottom w:val="none" w:sz="0" w:space="0" w:color="auto"/>
                        <w:right w:val="none" w:sz="0" w:space="0" w:color="auto"/>
                      </w:divBdr>
                    </w:div>
                  </w:divsChild>
                </w:div>
                <w:div w:id="1000430151">
                  <w:marLeft w:val="300"/>
                  <w:marRight w:val="0"/>
                  <w:marTop w:val="75"/>
                  <w:marBottom w:val="0"/>
                  <w:divBdr>
                    <w:top w:val="none" w:sz="0" w:space="0" w:color="auto"/>
                    <w:left w:val="none" w:sz="0" w:space="0" w:color="auto"/>
                    <w:bottom w:val="none" w:sz="0" w:space="0" w:color="auto"/>
                    <w:right w:val="none" w:sz="0" w:space="0" w:color="auto"/>
                  </w:divBdr>
                  <w:divsChild>
                    <w:div w:id="857235411">
                      <w:marLeft w:val="750"/>
                      <w:marRight w:val="0"/>
                      <w:marTop w:val="0"/>
                      <w:marBottom w:val="0"/>
                      <w:divBdr>
                        <w:top w:val="none" w:sz="0" w:space="0" w:color="auto"/>
                        <w:left w:val="none" w:sz="0" w:space="0" w:color="auto"/>
                        <w:bottom w:val="none" w:sz="0" w:space="0" w:color="auto"/>
                        <w:right w:val="none" w:sz="0" w:space="0" w:color="auto"/>
                      </w:divBdr>
                    </w:div>
                  </w:divsChild>
                </w:div>
                <w:div w:id="631833511">
                  <w:marLeft w:val="300"/>
                  <w:marRight w:val="0"/>
                  <w:marTop w:val="75"/>
                  <w:marBottom w:val="0"/>
                  <w:divBdr>
                    <w:top w:val="none" w:sz="0" w:space="0" w:color="auto"/>
                    <w:left w:val="none" w:sz="0" w:space="0" w:color="auto"/>
                    <w:bottom w:val="none" w:sz="0" w:space="0" w:color="auto"/>
                    <w:right w:val="none" w:sz="0" w:space="0" w:color="auto"/>
                  </w:divBdr>
                  <w:divsChild>
                    <w:div w:id="140731427">
                      <w:marLeft w:val="750"/>
                      <w:marRight w:val="0"/>
                      <w:marTop w:val="0"/>
                      <w:marBottom w:val="0"/>
                      <w:divBdr>
                        <w:top w:val="none" w:sz="0" w:space="0" w:color="auto"/>
                        <w:left w:val="none" w:sz="0" w:space="0" w:color="auto"/>
                        <w:bottom w:val="none" w:sz="0" w:space="0" w:color="auto"/>
                        <w:right w:val="none" w:sz="0" w:space="0" w:color="auto"/>
                      </w:divBdr>
                    </w:div>
                  </w:divsChild>
                </w:div>
                <w:div w:id="828980131">
                  <w:marLeft w:val="300"/>
                  <w:marRight w:val="0"/>
                  <w:marTop w:val="75"/>
                  <w:marBottom w:val="0"/>
                  <w:divBdr>
                    <w:top w:val="none" w:sz="0" w:space="0" w:color="auto"/>
                    <w:left w:val="none" w:sz="0" w:space="0" w:color="auto"/>
                    <w:bottom w:val="none" w:sz="0" w:space="0" w:color="auto"/>
                    <w:right w:val="none" w:sz="0" w:space="0" w:color="auto"/>
                  </w:divBdr>
                  <w:divsChild>
                    <w:div w:id="580991788">
                      <w:marLeft w:val="750"/>
                      <w:marRight w:val="0"/>
                      <w:marTop w:val="0"/>
                      <w:marBottom w:val="0"/>
                      <w:divBdr>
                        <w:top w:val="none" w:sz="0" w:space="0" w:color="auto"/>
                        <w:left w:val="none" w:sz="0" w:space="0" w:color="auto"/>
                        <w:bottom w:val="none" w:sz="0" w:space="0" w:color="auto"/>
                        <w:right w:val="none" w:sz="0" w:space="0" w:color="auto"/>
                      </w:divBdr>
                    </w:div>
                    <w:div w:id="682510214">
                      <w:marLeft w:val="750"/>
                      <w:marRight w:val="0"/>
                      <w:marTop w:val="0"/>
                      <w:marBottom w:val="0"/>
                      <w:divBdr>
                        <w:top w:val="none" w:sz="0" w:space="0" w:color="auto"/>
                        <w:left w:val="none" w:sz="0" w:space="0" w:color="auto"/>
                        <w:bottom w:val="none" w:sz="0" w:space="0" w:color="auto"/>
                        <w:right w:val="none" w:sz="0" w:space="0" w:color="auto"/>
                      </w:divBdr>
                    </w:div>
                    <w:div w:id="180708083">
                      <w:marLeft w:val="750"/>
                      <w:marRight w:val="0"/>
                      <w:marTop w:val="0"/>
                      <w:marBottom w:val="0"/>
                      <w:divBdr>
                        <w:top w:val="none" w:sz="0" w:space="0" w:color="auto"/>
                        <w:left w:val="none" w:sz="0" w:space="0" w:color="auto"/>
                        <w:bottom w:val="none" w:sz="0" w:space="0" w:color="auto"/>
                        <w:right w:val="none" w:sz="0" w:space="0" w:color="auto"/>
                      </w:divBdr>
                    </w:div>
                  </w:divsChild>
                </w:div>
                <w:div w:id="1613173306">
                  <w:marLeft w:val="300"/>
                  <w:marRight w:val="0"/>
                  <w:marTop w:val="75"/>
                  <w:marBottom w:val="0"/>
                  <w:divBdr>
                    <w:top w:val="none" w:sz="0" w:space="0" w:color="auto"/>
                    <w:left w:val="none" w:sz="0" w:space="0" w:color="auto"/>
                    <w:bottom w:val="none" w:sz="0" w:space="0" w:color="auto"/>
                    <w:right w:val="none" w:sz="0" w:space="0" w:color="auto"/>
                  </w:divBdr>
                  <w:divsChild>
                    <w:div w:id="1953171432">
                      <w:marLeft w:val="750"/>
                      <w:marRight w:val="0"/>
                      <w:marTop w:val="0"/>
                      <w:marBottom w:val="0"/>
                      <w:divBdr>
                        <w:top w:val="none" w:sz="0" w:space="0" w:color="auto"/>
                        <w:left w:val="none" w:sz="0" w:space="0" w:color="auto"/>
                        <w:bottom w:val="none" w:sz="0" w:space="0" w:color="auto"/>
                        <w:right w:val="none" w:sz="0" w:space="0" w:color="auto"/>
                      </w:divBdr>
                    </w:div>
                  </w:divsChild>
                </w:div>
                <w:div w:id="1535197021">
                  <w:marLeft w:val="300"/>
                  <w:marRight w:val="0"/>
                  <w:marTop w:val="75"/>
                  <w:marBottom w:val="0"/>
                  <w:divBdr>
                    <w:top w:val="none" w:sz="0" w:space="0" w:color="auto"/>
                    <w:left w:val="none" w:sz="0" w:space="0" w:color="auto"/>
                    <w:bottom w:val="none" w:sz="0" w:space="0" w:color="auto"/>
                    <w:right w:val="none" w:sz="0" w:space="0" w:color="auto"/>
                  </w:divBdr>
                  <w:divsChild>
                    <w:div w:id="944115266">
                      <w:marLeft w:val="750"/>
                      <w:marRight w:val="0"/>
                      <w:marTop w:val="0"/>
                      <w:marBottom w:val="0"/>
                      <w:divBdr>
                        <w:top w:val="none" w:sz="0" w:space="0" w:color="auto"/>
                        <w:left w:val="none" w:sz="0" w:space="0" w:color="auto"/>
                        <w:bottom w:val="none" w:sz="0" w:space="0" w:color="auto"/>
                        <w:right w:val="none" w:sz="0" w:space="0" w:color="auto"/>
                      </w:divBdr>
                    </w:div>
                    <w:div w:id="258412501">
                      <w:marLeft w:val="750"/>
                      <w:marRight w:val="0"/>
                      <w:marTop w:val="0"/>
                      <w:marBottom w:val="0"/>
                      <w:divBdr>
                        <w:top w:val="none" w:sz="0" w:space="0" w:color="auto"/>
                        <w:left w:val="none" w:sz="0" w:space="0" w:color="auto"/>
                        <w:bottom w:val="none" w:sz="0" w:space="0" w:color="auto"/>
                        <w:right w:val="none" w:sz="0" w:space="0" w:color="auto"/>
                      </w:divBdr>
                    </w:div>
                  </w:divsChild>
                </w:div>
                <w:div w:id="806896962">
                  <w:marLeft w:val="300"/>
                  <w:marRight w:val="0"/>
                  <w:marTop w:val="75"/>
                  <w:marBottom w:val="0"/>
                  <w:divBdr>
                    <w:top w:val="none" w:sz="0" w:space="0" w:color="auto"/>
                    <w:left w:val="none" w:sz="0" w:space="0" w:color="auto"/>
                    <w:bottom w:val="none" w:sz="0" w:space="0" w:color="auto"/>
                    <w:right w:val="none" w:sz="0" w:space="0" w:color="auto"/>
                  </w:divBdr>
                  <w:divsChild>
                    <w:div w:id="2044357430">
                      <w:marLeft w:val="750"/>
                      <w:marRight w:val="0"/>
                      <w:marTop w:val="0"/>
                      <w:marBottom w:val="0"/>
                      <w:divBdr>
                        <w:top w:val="none" w:sz="0" w:space="0" w:color="auto"/>
                        <w:left w:val="none" w:sz="0" w:space="0" w:color="auto"/>
                        <w:bottom w:val="none" w:sz="0" w:space="0" w:color="auto"/>
                        <w:right w:val="none" w:sz="0" w:space="0" w:color="auto"/>
                      </w:divBdr>
                    </w:div>
                  </w:divsChild>
                </w:div>
                <w:div w:id="25107577">
                  <w:marLeft w:val="300"/>
                  <w:marRight w:val="0"/>
                  <w:marTop w:val="75"/>
                  <w:marBottom w:val="0"/>
                  <w:divBdr>
                    <w:top w:val="none" w:sz="0" w:space="0" w:color="auto"/>
                    <w:left w:val="none" w:sz="0" w:space="0" w:color="auto"/>
                    <w:bottom w:val="none" w:sz="0" w:space="0" w:color="auto"/>
                    <w:right w:val="none" w:sz="0" w:space="0" w:color="auto"/>
                  </w:divBdr>
                  <w:divsChild>
                    <w:div w:id="480581510">
                      <w:marLeft w:val="750"/>
                      <w:marRight w:val="0"/>
                      <w:marTop w:val="0"/>
                      <w:marBottom w:val="0"/>
                      <w:divBdr>
                        <w:top w:val="none" w:sz="0" w:space="0" w:color="auto"/>
                        <w:left w:val="none" w:sz="0" w:space="0" w:color="auto"/>
                        <w:bottom w:val="none" w:sz="0" w:space="0" w:color="auto"/>
                        <w:right w:val="none" w:sz="0" w:space="0" w:color="auto"/>
                      </w:divBdr>
                    </w:div>
                  </w:divsChild>
                </w:div>
                <w:div w:id="998314334">
                  <w:marLeft w:val="300"/>
                  <w:marRight w:val="0"/>
                  <w:marTop w:val="75"/>
                  <w:marBottom w:val="0"/>
                  <w:divBdr>
                    <w:top w:val="none" w:sz="0" w:space="0" w:color="auto"/>
                    <w:left w:val="none" w:sz="0" w:space="0" w:color="auto"/>
                    <w:bottom w:val="none" w:sz="0" w:space="0" w:color="auto"/>
                    <w:right w:val="none" w:sz="0" w:space="0" w:color="auto"/>
                  </w:divBdr>
                  <w:divsChild>
                    <w:div w:id="1419450031">
                      <w:marLeft w:val="750"/>
                      <w:marRight w:val="0"/>
                      <w:marTop w:val="0"/>
                      <w:marBottom w:val="0"/>
                      <w:divBdr>
                        <w:top w:val="none" w:sz="0" w:space="0" w:color="auto"/>
                        <w:left w:val="none" w:sz="0" w:space="0" w:color="auto"/>
                        <w:bottom w:val="none" w:sz="0" w:space="0" w:color="auto"/>
                        <w:right w:val="none" w:sz="0" w:space="0" w:color="auto"/>
                      </w:divBdr>
                    </w:div>
                  </w:divsChild>
                </w:div>
                <w:div w:id="1184125552">
                  <w:marLeft w:val="300"/>
                  <w:marRight w:val="0"/>
                  <w:marTop w:val="75"/>
                  <w:marBottom w:val="0"/>
                  <w:divBdr>
                    <w:top w:val="none" w:sz="0" w:space="0" w:color="auto"/>
                    <w:left w:val="none" w:sz="0" w:space="0" w:color="auto"/>
                    <w:bottom w:val="none" w:sz="0" w:space="0" w:color="auto"/>
                    <w:right w:val="none" w:sz="0" w:space="0" w:color="auto"/>
                  </w:divBdr>
                </w:div>
              </w:divsChild>
            </w:div>
            <w:div w:id="352650386">
              <w:marLeft w:val="0"/>
              <w:marRight w:val="0"/>
              <w:marTop w:val="150"/>
              <w:marBottom w:val="150"/>
              <w:divBdr>
                <w:top w:val="none" w:sz="0" w:space="0" w:color="auto"/>
                <w:left w:val="none" w:sz="0" w:space="0" w:color="auto"/>
                <w:bottom w:val="none" w:sz="0" w:space="0" w:color="auto"/>
                <w:right w:val="none" w:sz="0" w:space="0" w:color="auto"/>
              </w:divBdr>
              <w:divsChild>
                <w:div w:id="177158159">
                  <w:marLeft w:val="300"/>
                  <w:marRight w:val="0"/>
                  <w:marTop w:val="75"/>
                  <w:marBottom w:val="0"/>
                  <w:divBdr>
                    <w:top w:val="none" w:sz="0" w:space="0" w:color="auto"/>
                    <w:left w:val="none" w:sz="0" w:space="0" w:color="auto"/>
                    <w:bottom w:val="none" w:sz="0" w:space="0" w:color="auto"/>
                    <w:right w:val="none" w:sz="0" w:space="0" w:color="auto"/>
                  </w:divBdr>
                </w:div>
                <w:div w:id="1768960030">
                  <w:marLeft w:val="300"/>
                  <w:marRight w:val="0"/>
                  <w:marTop w:val="75"/>
                  <w:marBottom w:val="0"/>
                  <w:divBdr>
                    <w:top w:val="none" w:sz="0" w:space="0" w:color="auto"/>
                    <w:left w:val="none" w:sz="0" w:space="0" w:color="auto"/>
                    <w:bottom w:val="none" w:sz="0" w:space="0" w:color="auto"/>
                    <w:right w:val="none" w:sz="0" w:space="0" w:color="auto"/>
                  </w:divBdr>
                  <w:divsChild>
                    <w:div w:id="886720306">
                      <w:marLeft w:val="750"/>
                      <w:marRight w:val="0"/>
                      <w:marTop w:val="0"/>
                      <w:marBottom w:val="0"/>
                      <w:divBdr>
                        <w:top w:val="none" w:sz="0" w:space="0" w:color="auto"/>
                        <w:left w:val="none" w:sz="0" w:space="0" w:color="auto"/>
                        <w:bottom w:val="none" w:sz="0" w:space="0" w:color="auto"/>
                        <w:right w:val="none" w:sz="0" w:space="0" w:color="auto"/>
                      </w:divBdr>
                    </w:div>
                  </w:divsChild>
                </w:div>
                <w:div w:id="652100480">
                  <w:marLeft w:val="300"/>
                  <w:marRight w:val="0"/>
                  <w:marTop w:val="75"/>
                  <w:marBottom w:val="0"/>
                  <w:divBdr>
                    <w:top w:val="none" w:sz="0" w:space="0" w:color="auto"/>
                    <w:left w:val="none" w:sz="0" w:space="0" w:color="auto"/>
                    <w:bottom w:val="none" w:sz="0" w:space="0" w:color="auto"/>
                    <w:right w:val="none" w:sz="0" w:space="0" w:color="auto"/>
                  </w:divBdr>
                  <w:divsChild>
                    <w:div w:id="449181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18239800">
              <w:marLeft w:val="0"/>
              <w:marRight w:val="0"/>
              <w:marTop w:val="150"/>
              <w:marBottom w:val="150"/>
              <w:divBdr>
                <w:top w:val="none" w:sz="0" w:space="0" w:color="auto"/>
                <w:left w:val="none" w:sz="0" w:space="0" w:color="auto"/>
                <w:bottom w:val="none" w:sz="0" w:space="0" w:color="auto"/>
                <w:right w:val="none" w:sz="0" w:space="0" w:color="auto"/>
              </w:divBdr>
              <w:divsChild>
                <w:div w:id="1468351498">
                  <w:marLeft w:val="300"/>
                  <w:marRight w:val="0"/>
                  <w:marTop w:val="75"/>
                  <w:marBottom w:val="0"/>
                  <w:divBdr>
                    <w:top w:val="none" w:sz="0" w:space="0" w:color="auto"/>
                    <w:left w:val="none" w:sz="0" w:space="0" w:color="auto"/>
                    <w:bottom w:val="none" w:sz="0" w:space="0" w:color="auto"/>
                    <w:right w:val="none" w:sz="0" w:space="0" w:color="auto"/>
                  </w:divBdr>
                </w:div>
                <w:div w:id="98763875">
                  <w:marLeft w:val="300"/>
                  <w:marRight w:val="0"/>
                  <w:marTop w:val="75"/>
                  <w:marBottom w:val="0"/>
                  <w:divBdr>
                    <w:top w:val="none" w:sz="0" w:space="0" w:color="auto"/>
                    <w:left w:val="none" w:sz="0" w:space="0" w:color="auto"/>
                    <w:bottom w:val="none" w:sz="0" w:space="0" w:color="auto"/>
                    <w:right w:val="none" w:sz="0" w:space="0" w:color="auto"/>
                  </w:divBdr>
                  <w:divsChild>
                    <w:div w:id="1608653959">
                      <w:marLeft w:val="750"/>
                      <w:marRight w:val="0"/>
                      <w:marTop w:val="0"/>
                      <w:marBottom w:val="0"/>
                      <w:divBdr>
                        <w:top w:val="none" w:sz="0" w:space="0" w:color="auto"/>
                        <w:left w:val="none" w:sz="0" w:space="0" w:color="auto"/>
                        <w:bottom w:val="none" w:sz="0" w:space="0" w:color="auto"/>
                        <w:right w:val="none" w:sz="0" w:space="0" w:color="auto"/>
                      </w:divBdr>
                    </w:div>
                  </w:divsChild>
                </w:div>
                <w:div w:id="1712341204">
                  <w:marLeft w:val="300"/>
                  <w:marRight w:val="0"/>
                  <w:marTop w:val="75"/>
                  <w:marBottom w:val="0"/>
                  <w:divBdr>
                    <w:top w:val="none" w:sz="0" w:space="0" w:color="auto"/>
                    <w:left w:val="none" w:sz="0" w:space="0" w:color="auto"/>
                    <w:bottom w:val="none" w:sz="0" w:space="0" w:color="auto"/>
                    <w:right w:val="none" w:sz="0" w:space="0" w:color="auto"/>
                  </w:divBdr>
                </w:div>
                <w:div w:id="417095076">
                  <w:marLeft w:val="300"/>
                  <w:marRight w:val="0"/>
                  <w:marTop w:val="75"/>
                  <w:marBottom w:val="0"/>
                  <w:divBdr>
                    <w:top w:val="none" w:sz="0" w:space="0" w:color="auto"/>
                    <w:left w:val="none" w:sz="0" w:space="0" w:color="auto"/>
                    <w:bottom w:val="none" w:sz="0" w:space="0" w:color="auto"/>
                    <w:right w:val="none" w:sz="0" w:space="0" w:color="auto"/>
                  </w:divBdr>
                  <w:divsChild>
                    <w:div w:id="408113608">
                      <w:marLeft w:val="750"/>
                      <w:marRight w:val="0"/>
                      <w:marTop w:val="0"/>
                      <w:marBottom w:val="0"/>
                      <w:divBdr>
                        <w:top w:val="none" w:sz="0" w:space="0" w:color="auto"/>
                        <w:left w:val="none" w:sz="0" w:space="0" w:color="auto"/>
                        <w:bottom w:val="none" w:sz="0" w:space="0" w:color="auto"/>
                        <w:right w:val="none" w:sz="0" w:space="0" w:color="auto"/>
                      </w:divBdr>
                    </w:div>
                  </w:divsChild>
                </w:div>
                <w:div w:id="145244407">
                  <w:marLeft w:val="300"/>
                  <w:marRight w:val="0"/>
                  <w:marTop w:val="75"/>
                  <w:marBottom w:val="0"/>
                  <w:divBdr>
                    <w:top w:val="none" w:sz="0" w:space="0" w:color="auto"/>
                    <w:left w:val="none" w:sz="0" w:space="0" w:color="auto"/>
                    <w:bottom w:val="none" w:sz="0" w:space="0" w:color="auto"/>
                    <w:right w:val="none" w:sz="0" w:space="0" w:color="auto"/>
                  </w:divBdr>
                </w:div>
                <w:div w:id="559369900">
                  <w:marLeft w:val="300"/>
                  <w:marRight w:val="0"/>
                  <w:marTop w:val="75"/>
                  <w:marBottom w:val="0"/>
                  <w:divBdr>
                    <w:top w:val="none" w:sz="0" w:space="0" w:color="auto"/>
                    <w:left w:val="none" w:sz="0" w:space="0" w:color="auto"/>
                    <w:bottom w:val="none" w:sz="0" w:space="0" w:color="auto"/>
                    <w:right w:val="none" w:sz="0" w:space="0" w:color="auto"/>
                  </w:divBdr>
                  <w:divsChild>
                    <w:div w:id="1905286795">
                      <w:marLeft w:val="750"/>
                      <w:marRight w:val="0"/>
                      <w:marTop w:val="0"/>
                      <w:marBottom w:val="0"/>
                      <w:divBdr>
                        <w:top w:val="none" w:sz="0" w:space="0" w:color="auto"/>
                        <w:left w:val="none" w:sz="0" w:space="0" w:color="auto"/>
                        <w:bottom w:val="none" w:sz="0" w:space="0" w:color="auto"/>
                        <w:right w:val="none" w:sz="0" w:space="0" w:color="auto"/>
                      </w:divBdr>
                    </w:div>
                    <w:div w:id="676542222">
                      <w:marLeft w:val="750"/>
                      <w:marRight w:val="0"/>
                      <w:marTop w:val="0"/>
                      <w:marBottom w:val="0"/>
                      <w:divBdr>
                        <w:top w:val="none" w:sz="0" w:space="0" w:color="auto"/>
                        <w:left w:val="none" w:sz="0" w:space="0" w:color="auto"/>
                        <w:bottom w:val="none" w:sz="0" w:space="0" w:color="auto"/>
                        <w:right w:val="none" w:sz="0" w:space="0" w:color="auto"/>
                      </w:divBdr>
                    </w:div>
                  </w:divsChild>
                </w:div>
                <w:div w:id="965816857">
                  <w:marLeft w:val="300"/>
                  <w:marRight w:val="0"/>
                  <w:marTop w:val="75"/>
                  <w:marBottom w:val="0"/>
                  <w:divBdr>
                    <w:top w:val="none" w:sz="0" w:space="0" w:color="auto"/>
                    <w:left w:val="none" w:sz="0" w:space="0" w:color="auto"/>
                    <w:bottom w:val="none" w:sz="0" w:space="0" w:color="auto"/>
                    <w:right w:val="none" w:sz="0" w:space="0" w:color="auto"/>
                  </w:divBdr>
                </w:div>
                <w:div w:id="1774398716">
                  <w:marLeft w:val="300"/>
                  <w:marRight w:val="0"/>
                  <w:marTop w:val="75"/>
                  <w:marBottom w:val="0"/>
                  <w:divBdr>
                    <w:top w:val="none" w:sz="0" w:space="0" w:color="auto"/>
                    <w:left w:val="none" w:sz="0" w:space="0" w:color="auto"/>
                    <w:bottom w:val="none" w:sz="0" w:space="0" w:color="auto"/>
                    <w:right w:val="none" w:sz="0" w:space="0" w:color="auto"/>
                  </w:divBdr>
                  <w:divsChild>
                    <w:div w:id="277833541">
                      <w:marLeft w:val="750"/>
                      <w:marRight w:val="0"/>
                      <w:marTop w:val="0"/>
                      <w:marBottom w:val="0"/>
                      <w:divBdr>
                        <w:top w:val="none" w:sz="0" w:space="0" w:color="auto"/>
                        <w:left w:val="none" w:sz="0" w:space="0" w:color="auto"/>
                        <w:bottom w:val="none" w:sz="0" w:space="0" w:color="auto"/>
                        <w:right w:val="none" w:sz="0" w:space="0" w:color="auto"/>
                      </w:divBdr>
                    </w:div>
                  </w:divsChild>
                </w:div>
                <w:div w:id="1807887922">
                  <w:marLeft w:val="300"/>
                  <w:marRight w:val="0"/>
                  <w:marTop w:val="75"/>
                  <w:marBottom w:val="0"/>
                  <w:divBdr>
                    <w:top w:val="none" w:sz="0" w:space="0" w:color="auto"/>
                    <w:left w:val="none" w:sz="0" w:space="0" w:color="auto"/>
                    <w:bottom w:val="none" w:sz="0" w:space="0" w:color="auto"/>
                    <w:right w:val="none" w:sz="0" w:space="0" w:color="auto"/>
                  </w:divBdr>
                  <w:divsChild>
                    <w:div w:id="1341202213">
                      <w:marLeft w:val="750"/>
                      <w:marRight w:val="0"/>
                      <w:marTop w:val="0"/>
                      <w:marBottom w:val="0"/>
                      <w:divBdr>
                        <w:top w:val="none" w:sz="0" w:space="0" w:color="auto"/>
                        <w:left w:val="none" w:sz="0" w:space="0" w:color="auto"/>
                        <w:bottom w:val="none" w:sz="0" w:space="0" w:color="auto"/>
                        <w:right w:val="none" w:sz="0" w:space="0" w:color="auto"/>
                      </w:divBdr>
                    </w:div>
                  </w:divsChild>
                </w:div>
                <w:div w:id="1019893220">
                  <w:marLeft w:val="300"/>
                  <w:marRight w:val="0"/>
                  <w:marTop w:val="75"/>
                  <w:marBottom w:val="0"/>
                  <w:divBdr>
                    <w:top w:val="none" w:sz="0" w:space="0" w:color="auto"/>
                    <w:left w:val="none" w:sz="0" w:space="0" w:color="auto"/>
                    <w:bottom w:val="none" w:sz="0" w:space="0" w:color="auto"/>
                    <w:right w:val="none" w:sz="0" w:space="0" w:color="auto"/>
                  </w:divBdr>
                  <w:divsChild>
                    <w:div w:id="1342389941">
                      <w:marLeft w:val="750"/>
                      <w:marRight w:val="0"/>
                      <w:marTop w:val="0"/>
                      <w:marBottom w:val="0"/>
                      <w:divBdr>
                        <w:top w:val="none" w:sz="0" w:space="0" w:color="auto"/>
                        <w:left w:val="none" w:sz="0" w:space="0" w:color="auto"/>
                        <w:bottom w:val="none" w:sz="0" w:space="0" w:color="auto"/>
                        <w:right w:val="none" w:sz="0" w:space="0" w:color="auto"/>
                      </w:divBdr>
                    </w:div>
                    <w:div w:id="794178521">
                      <w:marLeft w:val="750"/>
                      <w:marRight w:val="0"/>
                      <w:marTop w:val="0"/>
                      <w:marBottom w:val="0"/>
                      <w:divBdr>
                        <w:top w:val="none" w:sz="0" w:space="0" w:color="auto"/>
                        <w:left w:val="none" w:sz="0" w:space="0" w:color="auto"/>
                        <w:bottom w:val="none" w:sz="0" w:space="0" w:color="auto"/>
                        <w:right w:val="none" w:sz="0" w:space="0" w:color="auto"/>
                      </w:divBdr>
                    </w:div>
                    <w:div w:id="626156882">
                      <w:marLeft w:val="750"/>
                      <w:marRight w:val="0"/>
                      <w:marTop w:val="0"/>
                      <w:marBottom w:val="0"/>
                      <w:divBdr>
                        <w:top w:val="none" w:sz="0" w:space="0" w:color="auto"/>
                        <w:left w:val="none" w:sz="0" w:space="0" w:color="auto"/>
                        <w:bottom w:val="none" w:sz="0" w:space="0" w:color="auto"/>
                        <w:right w:val="none" w:sz="0" w:space="0" w:color="auto"/>
                      </w:divBdr>
                    </w:div>
                    <w:div w:id="5688064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30187467">
              <w:marLeft w:val="0"/>
              <w:marRight w:val="0"/>
              <w:marTop w:val="150"/>
              <w:marBottom w:val="150"/>
              <w:divBdr>
                <w:top w:val="none" w:sz="0" w:space="0" w:color="auto"/>
                <w:left w:val="none" w:sz="0" w:space="0" w:color="auto"/>
                <w:bottom w:val="none" w:sz="0" w:space="0" w:color="auto"/>
                <w:right w:val="none" w:sz="0" w:space="0" w:color="auto"/>
              </w:divBdr>
              <w:divsChild>
                <w:div w:id="396410">
                  <w:marLeft w:val="300"/>
                  <w:marRight w:val="0"/>
                  <w:marTop w:val="75"/>
                  <w:marBottom w:val="0"/>
                  <w:divBdr>
                    <w:top w:val="none" w:sz="0" w:space="0" w:color="auto"/>
                    <w:left w:val="none" w:sz="0" w:space="0" w:color="auto"/>
                    <w:bottom w:val="none" w:sz="0" w:space="0" w:color="auto"/>
                    <w:right w:val="none" w:sz="0" w:space="0" w:color="auto"/>
                  </w:divBdr>
                  <w:divsChild>
                    <w:div w:id="729186163">
                      <w:marLeft w:val="750"/>
                      <w:marRight w:val="0"/>
                      <w:marTop w:val="0"/>
                      <w:marBottom w:val="0"/>
                      <w:divBdr>
                        <w:top w:val="none" w:sz="0" w:space="0" w:color="auto"/>
                        <w:left w:val="none" w:sz="0" w:space="0" w:color="auto"/>
                        <w:bottom w:val="none" w:sz="0" w:space="0" w:color="auto"/>
                        <w:right w:val="none" w:sz="0" w:space="0" w:color="auto"/>
                      </w:divBdr>
                    </w:div>
                  </w:divsChild>
                </w:div>
                <w:div w:id="936983036">
                  <w:marLeft w:val="300"/>
                  <w:marRight w:val="0"/>
                  <w:marTop w:val="75"/>
                  <w:marBottom w:val="0"/>
                  <w:divBdr>
                    <w:top w:val="none" w:sz="0" w:space="0" w:color="auto"/>
                    <w:left w:val="none" w:sz="0" w:space="0" w:color="auto"/>
                    <w:bottom w:val="none" w:sz="0" w:space="0" w:color="auto"/>
                    <w:right w:val="none" w:sz="0" w:space="0" w:color="auto"/>
                  </w:divBdr>
                </w:div>
                <w:div w:id="431050890">
                  <w:marLeft w:val="300"/>
                  <w:marRight w:val="0"/>
                  <w:marTop w:val="75"/>
                  <w:marBottom w:val="0"/>
                  <w:divBdr>
                    <w:top w:val="none" w:sz="0" w:space="0" w:color="auto"/>
                    <w:left w:val="none" w:sz="0" w:space="0" w:color="auto"/>
                    <w:bottom w:val="none" w:sz="0" w:space="0" w:color="auto"/>
                    <w:right w:val="none" w:sz="0" w:space="0" w:color="auto"/>
                  </w:divBdr>
                </w:div>
                <w:div w:id="1345591302">
                  <w:marLeft w:val="300"/>
                  <w:marRight w:val="0"/>
                  <w:marTop w:val="75"/>
                  <w:marBottom w:val="0"/>
                  <w:divBdr>
                    <w:top w:val="none" w:sz="0" w:space="0" w:color="auto"/>
                    <w:left w:val="none" w:sz="0" w:space="0" w:color="auto"/>
                    <w:bottom w:val="none" w:sz="0" w:space="0" w:color="auto"/>
                    <w:right w:val="none" w:sz="0" w:space="0" w:color="auto"/>
                  </w:divBdr>
                  <w:divsChild>
                    <w:div w:id="1259371350">
                      <w:marLeft w:val="750"/>
                      <w:marRight w:val="0"/>
                      <w:marTop w:val="0"/>
                      <w:marBottom w:val="0"/>
                      <w:divBdr>
                        <w:top w:val="none" w:sz="0" w:space="0" w:color="auto"/>
                        <w:left w:val="none" w:sz="0" w:space="0" w:color="auto"/>
                        <w:bottom w:val="none" w:sz="0" w:space="0" w:color="auto"/>
                        <w:right w:val="none" w:sz="0" w:space="0" w:color="auto"/>
                      </w:divBdr>
                    </w:div>
                  </w:divsChild>
                </w:div>
                <w:div w:id="1410738446">
                  <w:marLeft w:val="300"/>
                  <w:marRight w:val="0"/>
                  <w:marTop w:val="75"/>
                  <w:marBottom w:val="0"/>
                  <w:divBdr>
                    <w:top w:val="none" w:sz="0" w:space="0" w:color="auto"/>
                    <w:left w:val="none" w:sz="0" w:space="0" w:color="auto"/>
                    <w:bottom w:val="none" w:sz="0" w:space="0" w:color="auto"/>
                    <w:right w:val="none" w:sz="0" w:space="0" w:color="auto"/>
                  </w:divBdr>
                  <w:divsChild>
                    <w:div w:id="1030686603">
                      <w:marLeft w:val="750"/>
                      <w:marRight w:val="0"/>
                      <w:marTop w:val="0"/>
                      <w:marBottom w:val="0"/>
                      <w:divBdr>
                        <w:top w:val="none" w:sz="0" w:space="0" w:color="auto"/>
                        <w:left w:val="none" w:sz="0" w:space="0" w:color="auto"/>
                        <w:bottom w:val="none" w:sz="0" w:space="0" w:color="auto"/>
                        <w:right w:val="none" w:sz="0" w:space="0" w:color="auto"/>
                      </w:divBdr>
                    </w:div>
                    <w:div w:id="1621372753">
                      <w:marLeft w:val="750"/>
                      <w:marRight w:val="0"/>
                      <w:marTop w:val="0"/>
                      <w:marBottom w:val="0"/>
                      <w:divBdr>
                        <w:top w:val="none" w:sz="0" w:space="0" w:color="auto"/>
                        <w:left w:val="none" w:sz="0" w:space="0" w:color="auto"/>
                        <w:bottom w:val="none" w:sz="0" w:space="0" w:color="auto"/>
                        <w:right w:val="none" w:sz="0" w:space="0" w:color="auto"/>
                      </w:divBdr>
                    </w:div>
                  </w:divsChild>
                </w:div>
                <w:div w:id="410935128">
                  <w:marLeft w:val="300"/>
                  <w:marRight w:val="0"/>
                  <w:marTop w:val="75"/>
                  <w:marBottom w:val="0"/>
                  <w:divBdr>
                    <w:top w:val="none" w:sz="0" w:space="0" w:color="auto"/>
                    <w:left w:val="none" w:sz="0" w:space="0" w:color="auto"/>
                    <w:bottom w:val="none" w:sz="0" w:space="0" w:color="auto"/>
                    <w:right w:val="none" w:sz="0" w:space="0" w:color="auto"/>
                  </w:divBdr>
                  <w:divsChild>
                    <w:div w:id="249898160">
                      <w:marLeft w:val="750"/>
                      <w:marRight w:val="0"/>
                      <w:marTop w:val="0"/>
                      <w:marBottom w:val="0"/>
                      <w:divBdr>
                        <w:top w:val="none" w:sz="0" w:space="0" w:color="auto"/>
                        <w:left w:val="none" w:sz="0" w:space="0" w:color="auto"/>
                        <w:bottom w:val="none" w:sz="0" w:space="0" w:color="auto"/>
                        <w:right w:val="none" w:sz="0" w:space="0" w:color="auto"/>
                      </w:divBdr>
                    </w:div>
                  </w:divsChild>
                </w:div>
                <w:div w:id="225379897">
                  <w:marLeft w:val="300"/>
                  <w:marRight w:val="0"/>
                  <w:marTop w:val="75"/>
                  <w:marBottom w:val="0"/>
                  <w:divBdr>
                    <w:top w:val="none" w:sz="0" w:space="0" w:color="auto"/>
                    <w:left w:val="none" w:sz="0" w:space="0" w:color="auto"/>
                    <w:bottom w:val="none" w:sz="0" w:space="0" w:color="auto"/>
                    <w:right w:val="none" w:sz="0" w:space="0" w:color="auto"/>
                  </w:divBdr>
                  <w:divsChild>
                    <w:div w:id="177755748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366977">
      <w:bodyDiv w:val="1"/>
      <w:marLeft w:val="0"/>
      <w:marRight w:val="0"/>
      <w:marTop w:val="0"/>
      <w:marBottom w:val="0"/>
      <w:divBdr>
        <w:top w:val="none" w:sz="0" w:space="0" w:color="auto"/>
        <w:left w:val="none" w:sz="0" w:space="0" w:color="auto"/>
        <w:bottom w:val="none" w:sz="0" w:space="0" w:color="auto"/>
        <w:right w:val="none" w:sz="0" w:space="0" w:color="auto"/>
      </w:divBdr>
      <w:divsChild>
        <w:div w:id="47460437">
          <w:marLeft w:val="0"/>
          <w:marRight w:val="0"/>
          <w:marTop w:val="0"/>
          <w:marBottom w:val="0"/>
          <w:divBdr>
            <w:top w:val="none" w:sz="0" w:space="0" w:color="auto"/>
            <w:left w:val="none" w:sz="0" w:space="0" w:color="auto"/>
            <w:bottom w:val="none" w:sz="0" w:space="0" w:color="auto"/>
            <w:right w:val="none" w:sz="0" w:space="0" w:color="auto"/>
          </w:divBdr>
          <w:divsChild>
            <w:div w:id="637493350">
              <w:marLeft w:val="0"/>
              <w:marRight w:val="0"/>
              <w:marTop w:val="150"/>
              <w:marBottom w:val="150"/>
              <w:divBdr>
                <w:top w:val="none" w:sz="0" w:space="0" w:color="auto"/>
                <w:left w:val="none" w:sz="0" w:space="0" w:color="auto"/>
                <w:bottom w:val="none" w:sz="0" w:space="0" w:color="auto"/>
                <w:right w:val="none" w:sz="0" w:space="0" w:color="auto"/>
              </w:divBdr>
              <w:divsChild>
                <w:div w:id="647364629">
                  <w:marLeft w:val="300"/>
                  <w:marRight w:val="0"/>
                  <w:marTop w:val="75"/>
                  <w:marBottom w:val="0"/>
                  <w:divBdr>
                    <w:top w:val="none" w:sz="0" w:space="0" w:color="auto"/>
                    <w:left w:val="none" w:sz="0" w:space="0" w:color="auto"/>
                    <w:bottom w:val="none" w:sz="0" w:space="0" w:color="auto"/>
                    <w:right w:val="none" w:sz="0" w:space="0" w:color="auto"/>
                  </w:divBdr>
                  <w:divsChild>
                    <w:div w:id="260256913">
                      <w:marLeft w:val="750"/>
                      <w:marRight w:val="0"/>
                      <w:marTop w:val="0"/>
                      <w:marBottom w:val="0"/>
                      <w:divBdr>
                        <w:top w:val="none" w:sz="0" w:space="0" w:color="auto"/>
                        <w:left w:val="none" w:sz="0" w:space="0" w:color="auto"/>
                        <w:bottom w:val="none" w:sz="0" w:space="0" w:color="auto"/>
                        <w:right w:val="none" w:sz="0" w:space="0" w:color="auto"/>
                      </w:divBdr>
                    </w:div>
                  </w:divsChild>
                </w:div>
                <w:div w:id="493686730">
                  <w:marLeft w:val="300"/>
                  <w:marRight w:val="0"/>
                  <w:marTop w:val="75"/>
                  <w:marBottom w:val="0"/>
                  <w:divBdr>
                    <w:top w:val="none" w:sz="0" w:space="0" w:color="auto"/>
                    <w:left w:val="none" w:sz="0" w:space="0" w:color="auto"/>
                    <w:bottom w:val="none" w:sz="0" w:space="0" w:color="auto"/>
                    <w:right w:val="none" w:sz="0" w:space="0" w:color="auto"/>
                  </w:divBdr>
                </w:div>
                <w:div w:id="1978562519">
                  <w:marLeft w:val="300"/>
                  <w:marRight w:val="0"/>
                  <w:marTop w:val="75"/>
                  <w:marBottom w:val="0"/>
                  <w:divBdr>
                    <w:top w:val="none" w:sz="0" w:space="0" w:color="auto"/>
                    <w:left w:val="none" w:sz="0" w:space="0" w:color="auto"/>
                    <w:bottom w:val="none" w:sz="0" w:space="0" w:color="auto"/>
                    <w:right w:val="none" w:sz="0" w:space="0" w:color="auto"/>
                  </w:divBdr>
                  <w:divsChild>
                    <w:div w:id="1302884464">
                      <w:marLeft w:val="750"/>
                      <w:marRight w:val="0"/>
                      <w:marTop w:val="0"/>
                      <w:marBottom w:val="0"/>
                      <w:divBdr>
                        <w:top w:val="none" w:sz="0" w:space="0" w:color="auto"/>
                        <w:left w:val="none" w:sz="0" w:space="0" w:color="auto"/>
                        <w:bottom w:val="none" w:sz="0" w:space="0" w:color="auto"/>
                        <w:right w:val="none" w:sz="0" w:space="0" w:color="auto"/>
                      </w:divBdr>
                    </w:div>
                    <w:div w:id="559174993">
                      <w:marLeft w:val="750"/>
                      <w:marRight w:val="0"/>
                      <w:marTop w:val="0"/>
                      <w:marBottom w:val="0"/>
                      <w:divBdr>
                        <w:top w:val="none" w:sz="0" w:space="0" w:color="auto"/>
                        <w:left w:val="none" w:sz="0" w:space="0" w:color="auto"/>
                        <w:bottom w:val="none" w:sz="0" w:space="0" w:color="auto"/>
                        <w:right w:val="none" w:sz="0" w:space="0" w:color="auto"/>
                      </w:divBdr>
                    </w:div>
                    <w:div w:id="532424259">
                      <w:marLeft w:val="750"/>
                      <w:marRight w:val="0"/>
                      <w:marTop w:val="0"/>
                      <w:marBottom w:val="0"/>
                      <w:divBdr>
                        <w:top w:val="none" w:sz="0" w:space="0" w:color="auto"/>
                        <w:left w:val="none" w:sz="0" w:space="0" w:color="auto"/>
                        <w:bottom w:val="none" w:sz="0" w:space="0" w:color="auto"/>
                        <w:right w:val="none" w:sz="0" w:space="0" w:color="auto"/>
                      </w:divBdr>
                    </w:div>
                  </w:divsChild>
                </w:div>
                <w:div w:id="1350645062">
                  <w:marLeft w:val="300"/>
                  <w:marRight w:val="0"/>
                  <w:marTop w:val="75"/>
                  <w:marBottom w:val="0"/>
                  <w:divBdr>
                    <w:top w:val="none" w:sz="0" w:space="0" w:color="auto"/>
                    <w:left w:val="none" w:sz="0" w:space="0" w:color="auto"/>
                    <w:bottom w:val="none" w:sz="0" w:space="0" w:color="auto"/>
                    <w:right w:val="none" w:sz="0" w:space="0" w:color="auto"/>
                  </w:divBdr>
                  <w:divsChild>
                    <w:div w:id="798377200">
                      <w:marLeft w:val="750"/>
                      <w:marRight w:val="0"/>
                      <w:marTop w:val="0"/>
                      <w:marBottom w:val="0"/>
                      <w:divBdr>
                        <w:top w:val="none" w:sz="0" w:space="0" w:color="auto"/>
                        <w:left w:val="none" w:sz="0" w:space="0" w:color="auto"/>
                        <w:bottom w:val="none" w:sz="0" w:space="0" w:color="auto"/>
                        <w:right w:val="none" w:sz="0" w:space="0" w:color="auto"/>
                      </w:divBdr>
                    </w:div>
                  </w:divsChild>
                </w:div>
                <w:div w:id="1854493676">
                  <w:marLeft w:val="300"/>
                  <w:marRight w:val="0"/>
                  <w:marTop w:val="75"/>
                  <w:marBottom w:val="0"/>
                  <w:divBdr>
                    <w:top w:val="none" w:sz="0" w:space="0" w:color="auto"/>
                    <w:left w:val="none" w:sz="0" w:space="0" w:color="auto"/>
                    <w:bottom w:val="none" w:sz="0" w:space="0" w:color="auto"/>
                    <w:right w:val="none" w:sz="0" w:space="0" w:color="auto"/>
                  </w:divBdr>
                  <w:divsChild>
                    <w:div w:id="112893293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95991618">
              <w:marLeft w:val="0"/>
              <w:marRight w:val="0"/>
              <w:marTop w:val="150"/>
              <w:marBottom w:val="150"/>
              <w:divBdr>
                <w:top w:val="none" w:sz="0" w:space="0" w:color="auto"/>
                <w:left w:val="none" w:sz="0" w:space="0" w:color="auto"/>
                <w:bottom w:val="none" w:sz="0" w:space="0" w:color="auto"/>
                <w:right w:val="none" w:sz="0" w:space="0" w:color="auto"/>
              </w:divBdr>
              <w:divsChild>
                <w:div w:id="1267156073">
                  <w:marLeft w:val="300"/>
                  <w:marRight w:val="0"/>
                  <w:marTop w:val="75"/>
                  <w:marBottom w:val="0"/>
                  <w:divBdr>
                    <w:top w:val="none" w:sz="0" w:space="0" w:color="auto"/>
                    <w:left w:val="none" w:sz="0" w:space="0" w:color="auto"/>
                    <w:bottom w:val="none" w:sz="0" w:space="0" w:color="auto"/>
                    <w:right w:val="none" w:sz="0" w:space="0" w:color="auto"/>
                  </w:divBdr>
                </w:div>
                <w:div w:id="1679503269">
                  <w:marLeft w:val="300"/>
                  <w:marRight w:val="0"/>
                  <w:marTop w:val="75"/>
                  <w:marBottom w:val="0"/>
                  <w:divBdr>
                    <w:top w:val="none" w:sz="0" w:space="0" w:color="auto"/>
                    <w:left w:val="none" w:sz="0" w:space="0" w:color="auto"/>
                    <w:bottom w:val="none" w:sz="0" w:space="0" w:color="auto"/>
                    <w:right w:val="none" w:sz="0" w:space="0" w:color="auto"/>
                  </w:divBdr>
                  <w:divsChild>
                    <w:div w:id="247623060">
                      <w:marLeft w:val="750"/>
                      <w:marRight w:val="0"/>
                      <w:marTop w:val="0"/>
                      <w:marBottom w:val="0"/>
                      <w:divBdr>
                        <w:top w:val="none" w:sz="0" w:space="0" w:color="auto"/>
                        <w:left w:val="none" w:sz="0" w:space="0" w:color="auto"/>
                        <w:bottom w:val="none" w:sz="0" w:space="0" w:color="auto"/>
                        <w:right w:val="none" w:sz="0" w:space="0" w:color="auto"/>
                      </w:divBdr>
                    </w:div>
                    <w:div w:id="1874801824">
                      <w:marLeft w:val="750"/>
                      <w:marRight w:val="0"/>
                      <w:marTop w:val="0"/>
                      <w:marBottom w:val="0"/>
                      <w:divBdr>
                        <w:top w:val="none" w:sz="0" w:space="0" w:color="auto"/>
                        <w:left w:val="none" w:sz="0" w:space="0" w:color="auto"/>
                        <w:bottom w:val="none" w:sz="0" w:space="0" w:color="auto"/>
                        <w:right w:val="none" w:sz="0" w:space="0" w:color="auto"/>
                      </w:divBdr>
                    </w:div>
                  </w:divsChild>
                </w:div>
                <w:div w:id="812865634">
                  <w:marLeft w:val="300"/>
                  <w:marRight w:val="0"/>
                  <w:marTop w:val="75"/>
                  <w:marBottom w:val="0"/>
                  <w:divBdr>
                    <w:top w:val="none" w:sz="0" w:space="0" w:color="auto"/>
                    <w:left w:val="none" w:sz="0" w:space="0" w:color="auto"/>
                    <w:bottom w:val="none" w:sz="0" w:space="0" w:color="auto"/>
                    <w:right w:val="none" w:sz="0" w:space="0" w:color="auto"/>
                  </w:divBdr>
                  <w:divsChild>
                    <w:div w:id="1588146811">
                      <w:marLeft w:val="750"/>
                      <w:marRight w:val="0"/>
                      <w:marTop w:val="0"/>
                      <w:marBottom w:val="0"/>
                      <w:divBdr>
                        <w:top w:val="none" w:sz="0" w:space="0" w:color="auto"/>
                        <w:left w:val="none" w:sz="0" w:space="0" w:color="auto"/>
                        <w:bottom w:val="none" w:sz="0" w:space="0" w:color="auto"/>
                        <w:right w:val="none" w:sz="0" w:space="0" w:color="auto"/>
                      </w:divBdr>
                    </w:div>
                  </w:divsChild>
                </w:div>
                <w:div w:id="417484092">
                  <w:marLeft w:val="300"/>
                  <w:marRight w:val="0"/>
                  <w:marTop w:val="75"/>
                  <w:marBottom w:val="0"/>
                  <w:divBdr>
                    <w:top w:val="none" w:sz="0" w:space="0" w:color="auto"/>
                    <w:left w:val="none" w:sz="0" w:space="0" w:color="auto"/>
                    <w:bottom w:val="none" w:sz="0" w:space="0" w:color="auto"/>
                    <w:right w:val="none" w:sz="0" w:space="0" w:color="auto"/>
                  </w:divBdr>
                  <w:divsChild>
                    <w:div w:id="1366055870">
                      <w:marLeft w:val="750"/>
                      <w:marRight w:val="0"/>
                      <w:marTop w:val="0"/>
                      <w:marBottom w:val="0"/>
                      <w:divBdr>
                        <w:top w:val="none" w:sz="0" w:space="0" w:color="auto"/>
                        <w:left w:val="none" w:sz="0" w:space="0" w:color="auto"/>
                        <w:bottom w:val="none" w:sz="0" w:space="0" w:color="auto"/>
                        <w:right w:val="none" w:sz="0" w:space="0" w:color="auto"/>
                      </w:divBdr>
                    </w:div>
                  </w:divsChild>
                </w:div>
                <w:div w:id="1788692214">
                  <w:marLeft w:val="300"/>
                  <w:marRight w:val="0"/>
                  <w:marTop w:val="75"/>
                  <w:marBottom w:val="0"/>
                  <w:divBdr>
                    <w:top w:val="none" w:sz="0" w:space="0" w:color="auto"/>
                    <w:left w:val="none" w:sz="0" w:space="0" w:color="auto"/>
                    <w:bottom w:val="none" w:sz="0" w:space="0" w:color="auto"/>
                    <w:right w:val="none" w:sz="0" w:space="0" w:color="auto"/>
                  </w:divBdr>
                  <w:divsChild>
                    <w:div w:id="280918878">
                      <w:marLeft w:val="750"/>
                      <w:marRight w:val="0"/>
                      <w:marTop w:val="0"/>
                      <w:marBottom w:val="0"/>
                      <w:divBdr>
                        <w:top w:val="none" w:sz="0" w:space="0" w:color="auto"/>
                        <w:left w:val="none" w:sz="0" w:space="0" w:color="auto"/>
                        <w:bottom w:val="none" w:sz="0" w:space="0" w:color="auto"/>
                        <w:right w:val="none" w:sz="0" w:space="0" w:color="auto"/>
                      </w:divBdr>
                    </w:div>
                  </w:divsChild>
                </w:div>
                <w:div w:id="210507746">
                  <w:marLeft w:val="300"/>
                  <w:marRight w:val="0"/>
                  <w:marTop w:val="75"/>
                  <w:marBottom w:val="0"/>
                  <w:divBdr>
                    <w:top w:val="none" w:sz="0" w:space="0" w:color="auto"/>
                    <w:left w:val="none" w:sz="0" w:space="0" w:color="auto"/>
                    <w:bottom w:val="none" w:sz="0" w:space="0" w:color="auto"/>
                    <w:right w:val="none" w:sz="0" w:space="0" w:color="auto"/>
                  </w:divBdr>
                  <w:divsChild>
                    <w:div w:id="2066101545">
                      <w:marLeft w:val="750"/>
                      <w:marRight w:val="0"/>
                      <w:marTop w:val="0"/>
                      <w:marBottom w:val="0"/>
                      <w:divBdr>
                        <w:top w:val="none" w:sz="0" w:space="0" w:color="auto"/>
                        <w:left w:val="none" w:sz="0" w:space="0" w:color="auto"/>
                        <w:bottom w:val="none" w:sz="0" w:space="0" w:color="auto"/>
                        <w:right w:val="none" w:sz="0" w:space="0" w:color="auto"/>
                      </w:divBdr>
                    </w:div>
                  </w:divsChild>
                </w:div>
                <w:div w:id="513610803">
                  <w:marLeft w:val="300"/>
                  <w:marRight w:val="0"/>
                  <w:marTop w:val="75"/>
                  <w:marBottom w:val="0"/>
                  <w:divBdr>
                    <w:top w:val="none" w:sz="0" w:space="0" w:color="auto"/>
                    <w:left w:val="none" w:sz="0" w:space="0" w:color="auto"/>
                    <w:bottom w:val="none" w:sz="0" w:space="0" w:color="auto"/>
                    <w:right w:val="none" w:sz="0" w:space="0" w:color="auto"/>
                  </w:divBdr>
                  <w:divsChild>
                    <w:div w:id="1056851460">
                      <w:marLeft w:val="750"/>
                      <w:marRight w:val="0"/>
                      <w:marTop w:val="0"/>
                      <w:marBottom w:val="0"/>
                      <w:divBdr>
                        <w:top w:val="none" w:sz="0" w:space="0" w:color="auto"/>
                        <w:left w:val="none" w:sz="0" w:space="0" w:color="auto"/>
                        <w:bottom w:val="none" w:sz="0" w:space="0" w:color="auto"/>
                        <w:right w:val="none" w:sz="0" w:space="0" w:color="auto"/>
                      </w:divBdr>
                    </w:div>
                  </w:divsChild>
                </w:div>
                <w:div w:id="1827280368">
                  <w:marLeft w:val="300"/>
                  <w:marRight w:val="0"/>
                  <w:marTop w:val="75"/>
                  <w:marBottom w:val="0"/>
                  <w:divBdr>
                    <w:top w:val="none" w:sz="0" w:space="0" w:color="auto"/>
                    <w:left w:val="none" w:sz="0" w:space="0" w:color="auto"/>
                    <w:bottom w:val="none" w:sz="0" w:space="0" w:color="auto"/>
                    <w:right w:val="none" w:sz="0" w:space="0" w:color="auto"/>
                  </w:divBdr>
                </w:div>
                <w:div w:id="713891203">
                  <w:marLeft w:val="300"/>
                  <w:marRight w:val="0"/>
                  <w:marTop w:val="75"/>
                  <w:marBottom w:val="0"/>
                  <w:divBdr>
                    <w:top w:val="none" w:sz="0" w:space="0" w:color="auto"/>
                    <w:left w:val="none" w:sz="0" w:space="0" w:color="auto"/>
                    <w:bottom w:val="none" w:sz="0" w:space="0" w:color="auto"/>
                    <w:right w:val="none" w:sz="0" w:space="0" w:color="auto"/>
                  </w:divBdr>
                </w:div>
                <w:div w:id="227494424">
                  <w:marLeft w:val="300"/>
                  <w:marRight w:val="0"/>
                  <w:marTop w:val="75"/>
                  <w:marBottom w:val="0"/>
                  <w:divBdr>
                    <w:top w:val="none" w:sz="0" w:space="0" w:color="auto"/>
                    <w:left w:val="none" w:sz="0" w:space="0" w:color="auto"/>
                    <w:bottom w:val="none" w:sz="0" w:space="0" w:color="auto"/>
                    <w:right w:val="none" w:sz="0" w:space="0" w:color="auto"/>
                  </w:divBdr>
                  <w:divsChild>
                    <w:div w:id="731393134">
                      <w:marLeft w:val="750"/>
                      <w:marRight w:val="0"/>
                      <w:marTop w:val="0"/>
                      <w:marBottom w:val="0"/>
                      <w:divBdr>
                        <w:top w:val="none" w:sz="0" w:space="0" w:color="auto"/>
                        <w:left w:val="none" w:sz="0" w:space="0" w:color="auto"/>
                        <w:bottom w:val="none" w:sz="0" w:space="0" w:color="auto"/>
                        <w:right w:val="none" w:sz="0" w:space="0" w:color="auto"/>
                      </w:divBdr>
                    </w:div>
                  </w:divsChild>
                </w:div>
                <w:div w:id="668754188">
                  <w:marLeft w:val="300"/>
                  <w:marRight w:val="0"/>
                  <w:marTop w:val="75"/>
                  <w:marBottom w:val="0"/>
                  <w:divBdr>
                    <w:top w:val="none" w:sz="0" w:space="0" w:color="auto"/>
                    <w:left w:val="none" w:sz="0" w:space="0" w:color="auto"/>
                    <w:bottom w:val="none" w:sz="0" w:space="0" w:color="auto"/>
                    <w:right w:val="none" w:sz="0" w:space="0" w:color="auto"/>
                  </w:divBdr>
                  <w:divsChild>
                    <w:div w:id="196741637">
                      <w:marLeft w:val="750"/>
                      <w:marRight w:val="0"/>
                      <w:marTop w:val="0"/>
                      <w:marBottom w:val="0"/>
                      <w:divBdr>
                        <w:top w:val="none" w:sz="0" w:space="0" w:color="auto"/>
                        <w:left w:val="none" w:sz="0" w:space="0" w:color="auto"/>
                        <w:bottom w:val="none" w:sz="0" w:space="0" w:color="auto"/>
                        <w:right w:val="none" w:sz="0" w:space="0" w:color="auto"/>
                      </w:divBdr>
                    </w:div>
                    <w:div w:id="1553662718">
                      <w:marLeft w:val="750"/>
                      <w:marRight w:val="0"/>
                      <w:marTop w:val="0"/>
                      <w:marBottom w:val="0"/>
                      <w:divBdr>
                        <w:top w:val="none" w:sz="0" w:space="0" w:color="auto"/>
                        <w:left w:val="none" w:sz="0" w:space="0" w:color="auto"/>
                        <w:bottom w:val="none" w:sz="0" w:space="0" w:color="auto"/>
                        <w:right w:val="none" w:sz="0" w:space="0" w:color="auto"/>
                      </w:divBdr>
                    </w:div>
                    <w:div w:id="1156338688">
                      <w:marLeft w:val="750"/>
                      <w:marRight w:val="0"/>
                      <w:marTop w:val="0"/>
                      <w:marBottom w:val="0"/>
                      <w:divBdr>
                        <w:top w:val="none" w:sz="0" w:space="0" w:color="auto"/>
                        <w:left w:val="none" w:sz="0" w:space="0" w:color="auto"/>
                        <w:bottom w:val="none" w:sz="0" w:space="0" w:color="auto"/>
                        <w:right w:val="none" w:sz="0" w:space="0" w:color="auto"/>
                      </w:divBdr>
                    </w:div>
                  </w:divsChild>
                </w:div>
                <w:div w:id="1048647568">
                  <w:marLeft w:val="300"/>
                  <w:marRight w:val="0"/>
                  <w:marTop w:val="75"/>
                  <w:marBottom w:val="0"/>
                  <w:divBdr>
                    <w:top w:val="none" w:sz="0" w:space="0" w:color="auto"/>
                    <w:left w:val="none" w:sz="0" w:space="0" w:color="auto"/>
                    <w:bottom w:val="none" w:sz="0" w:space="0" w:color="auto"/>
                    <w:right w:val="none" w:sz="0" w:space="0" w:color="auto"/>
                  </w:divBdr>
                  <w:divsChild>
                    <w:div w:id="958605907">
                      <w:marLeft w:val="750"/>
                      <w:marRight w:val="0"/>
                      <w:marTop w:val="0"/>
                      <w:marBottom w:val="0"/>
                      <w:divBdr>
                        <w:top w:val="none" w:sz="0" w:space="0" w:color="auto"/>
                        <w:left w:val="none" w:sz="0" w:space="0" w:color="auto"/>
                        <w:bottom w:val="none" w:sz="0" w:space="0" w:color="auto"/>
                        <w:right w:val="none" w:sz="0" w:space="0" w:color="auto"/>
                      </w:divBdr>
                    </w:div>
                  </w:divsChild>
                </w:div>
                <w:div w:id="2008744773">
                  <w:marLeft w:val="300"/>
                  <w:marRight w:val="0"/>
                  <w:marTop w:val="75"/>
                  <w:marBottom w:val="0"/>
                  <w:divBdr>
                    <w:top w:val="none" w:sz="0" w:space="0" w:color="auto"/>
                    <w:left w:val="none" w:sz="0" w:space="0" w:color="auto"/>
                    <w:bottom w:val="none" w:sz="0" w:space="0" w:color="auto"/>
                    <w:right w:val="none" w:sz="0" w:space="0" w:color="auto"/>
                  </w:divBdr>
                  <w:divsChild>
                    <w:div w:id="266741696">
                      <w:marLeft w:val="750"/>
                      <w:marRight w:val="0"/>
                      <w:marTop w:val="0"/>
                      <w:marBottom w:val="0"/>
                      <w:divBdr>
                        <w:top w:val="none" w:sz="0" w:space="0" w:color="auto"/>
                        <w:left w:val="none" w:sz="0" w:space="0" w:color="auto"/>
                        <w:bottom w:val="none" w:sz="0" w:space="0" w:color="auto"/>
                        <w:right w:val="none" w:sz="0" w:space="0" w:color="auto"/>
                      </w:divBdr>
                    </w:div>
                    <w:div w:id="337193523">
                      <w:marLeft w:val="750"/>
                      <w:marRight w:val="0"/>
                      <w:marTop w:val="0"/>
                      <w:marBottom w:val="0"/>
                      <w:divBdr>
                        <w:top w:val="none" w:sz="0" w:space="0" w:color="auto"/>
                        <w:left w:val="none" w:sz="0" w:space="0" w:color="auto"/>
                        <w:bottom w:val="none" w:sz="0" w:space="0" w:color="auto"/>
                        <w:right w:val="none" w:sz="0" w:space="0" w:color="auto"/>
                      </w:divBdr>
                    </w:div>
                    <w:div w:id="1968583091">
                      <w:marLeft w:val="750"/>
                      <w:marRight w:val="0"/>
                      <w:marTop w:val="0"/>
                      <w:marBottom w:val="0"/>
                      <w:divBdr>
                        <w:top w:val="none" w:sz="0" w:space="0" w:color="auto"/>
                        <w:left w:val="none" w:sz="0" w:space="0" w:color="auto"/>
                        <w:bottom w:val="none" w:sz="0" w:space="0" w:color="auto"/>
                        <w:right w:val="none" w:sz="0" w:space="0" w:color="auto"/>
                      </w:divBdr>
                    </w:div>
                    <w:div w:id="984313660">
                      <w:marLeft w:val="750"/>
                      <w:marRight w:val="0"/>
                      <w:marTop w:val="0"/>
                      <w:marBottom w:val="0"/>
                      <w:divBdr>
                        <w:top w:val="none" w:sz="0" w:space="0" w:color="auto"/>
                        <w:left w:val="none" w:sz="0" w:space="0" w:color="auto"/>
                        <w:bottom w:val="none" w:sz="0" w:space="0" w:color="auto"/>
                        <w:right w:val="none" w:sz="0" w:space="0" w:color="auto"/>
                      </w:divBdr>
                    </w:div>
                  </w:divsChild>
                </w:div>
                <w:div w:id="210846959">
                  <w:marLeft w:val="300"/>
                  <w:marRight w:val="0"/>
                  <w:marTop w:val="75"/>
                  <w:marBottom w:val="0"/>
                  <w:divBdr>
                    <w:top w:val="none" w:sz="0" w:space="0" w:color="auto"/>
                    <w:left w:val="none" w:sz="0" w:space="0" w:color="auto"/>
                    <w:bottom w:val="none" w:sz="0" w:space="0" w:color="auto"/>
                    <w:right w:val="none" w:sz="0" w:space="0" w:color="auto"/>
                  </w:divBdr>
                  <w:divsChild>
                    <w:div w:id="1732802689">
                      <w:marLeft w:val="750"/>
                      <w:marRight w:val="0"/>
                      <w:marTop w:val="0"/>
                      <w:marBottom w:val="0"/>
                      <w:divBdr>
                        <w:top w:val="none" w:sz="0" w:space="0" w:color="auto"/>
                        <w:left w:val="none" w:sz="0" w:space="0" w:color="auto"/>
                        <w:bottom w:val="none" w:sz="0" w:space="0" w:color="auto"/>
                        <w:right w:val="none" w:sz="0" w:space="0" w:color="auto"/>
                      </w:divBdr>
                    </w:div>
                  </w:divsChild>
                </w:div>
                <w:div w:id="1209148633">
                  <w:marLeft w:val="300"/>
                  <w:marRight w:val="0"/>
                  <w:marTop w:val="75"/>
                  <w:marBottom w:val="0"/>
                  <w:divBdr>
                    <w:top w:val="none" w:sz="0" w:space="0" w:color="auto"/>
                    <w:left w:val="none" w:sz="0" w:space="0" w:color="auto"/>
                    <w:bottom w:val="none" w:sz="0" w:space="0" w:color="auto"/>
                    <w:right w:val="none" w:sz="0" w:space="0" w:color="auto"/>
                  </w:divBdr>
                  <w:divsChild>
                    <w:div w:id="672413299">
                      <w:marLeft w:val="750"/>
                      <w:marRight w:val="0"/>
                      <w:marTop w:val="0"/>
                      <w:marBottom w:val="0"/>
                      <w:divBdr>
                        <w:top w:val="none" w:sz="0" w:space="0" w:color="auto"/>
                        <w:left w:val="none" w:sz="0" w:space="0" w:color="auto"/>
                        <w:bottom w:val="none" w:sz="0" w:space="0" w:color="auto"/>
                        <w:right w:val="none" w:sz="0" w:space="0" w:color="auto"/>
                      </w:divBdr>
                    </w:div>
                    <w:div w:id="1793935514">
                      <w:marLeft w:val="750"/>
                      <w:marRight w:val="0"/>
                      <w:marTop w:val="0"/>
                      <w:marBottom w:val="0"/>
                      <w:divBdr>
                        <w:top w:val="none" w:sz="0" w:space="0" w:color="auto"/>
                        <w:left w:val="none" w:sz="0" w:space="0" w:color="auto"/>
                        <w:bottom w:val="none" w:sz="0" w:space="0" w:color="auto"/>
                        <w:right w:val="none" w:sz="0" w:space="0" w:color="auto"/>
                      </w:divBdr>
                    </w:div>
                  </w:divsChild>
                </w:div>
                <w:div w:id="1480000870">
                  <w:marLeft w:val="300"/>
                  <w:marRight w:val="0"/>
                  <w:marTop w:val="75"/>
                  <w:marBottom w:val="0"/>
                  <w:divBdr>
                    <w:top w:val="none" w:sz="0" w:space="0" w:color="auto"/>
                    <w:left w:val="none" w:sz="0" w:space="0" w:color="auto"/>
                    <w:bottom w:val="none" w:sz="0" w:space="0" w:color="auto"/>
                    <w:right w:val="none" w:sz="0" w:space="0" w:color="auto"/>
                  </w:divBdr>
                  <w:divsChild>
                    <w:div w:id="558175452">
                      <w:marLeft w:val="750"/>
                      <w:marRight w:val="0"/>
                      <w:marTop w:val="0"/>
                      <w:marBottom w:val="0"/>
                      <w:divBdr>
                        <w:top w:val="none" w:sz="0" w:space="0" w:color="auto"/>
                        <w:left w:val="none" w:sz="0" w:space="0" w:color="auto"/>
                        <w:bottom w:val="none" w:sz="0" w:space="0" w:color="auto"/>
                        <w:right w:val="none" w:sz="0" w:space="0" w:color="auto"/>
                      </w:divBdr>
                    </w:div>
                  </w:divsChild>
                </w:div>
                <w:div w:id="1434013292">
                  <w:marLeft w:val="300"/>
                  <w:marRight w:val="0"/>
                  <w:marTop w:val="75"/>
                  <w:marBottom w:val="0"/>
                  <w:divBdr>
                    <w:top w:val="none" w:sz="0" w:space="0" w:color="auto"/>
                    <w:left w:val="none" w:sz="0" w:space="0" w:color="auto"/>
                    <w:bottom w:val="none" w:sz="0" w:space="0" w:color="auto"/>
                    <w:right w:val="none" w:sz="0" w:space="0" w:color="auto"/>
                  </w:divBdr>
                  <w:divsChild>
                    <w:div w:id="820317077">
                      <w:marLeft w:val="750"/>
                      <w:marRight w:val="0"/>
                      <w:marTop w:val="0"/>
                      <w:marBottom w:val="0"/>
                      <w:divBdr>
                        <w:top w:val="none" w:sz="0" w:space="0" w:color="auto"/>
                        <w:left w:val="none" w:sz="0" w:space="0" w:color="auto"/>
                        <w:bottom w:val="none" w:sz="0" w:space="0" w:color="auto"/>
                        <w:right w:val="none" w:sz="0" w:space="0" w:color="auto"/>
                      </w:divBdr>
                    </w:div>
                  </w:divsChild>
                </w:div>
                <w:div w:id="770124414">
                  <w:marLeft w:val="300"/>
                  <w:marRight w:val="0"/>
                  <w:marTop w:val="75"/>
                  <w:marBottom w:val="0"/>
                  <w:divBdr>
                    <w:top w:val="none" w:sz="0" w:space="0" w:color="auto"/>
                    <w:left w:val="none" w:sz="0" w:space="0" w:color="auto"/>
                    <w:bottom w:val="none" w:sz="0" w:space="0" w:color="auto"/>
                    <w:right w:val="none" w:sz="0" w:space="0" w:color="auto"/>
                  </w:divBdr>
                </w:div>
                <w:div w:id="1950893257">
                  <w:marLeft w:val="300"/>
                  <w:marRight w:val="0"/>
                  <w:marTop w:val="75"/>
                  <w:marBottom w:val="0"/>
                  <w:divBdr>
                    <w:top w:val="none" w:sz="0" w:space="0" w:color="auto"/>
                    <w:left w:val="none" w:sz="0" w:space="0" w:color="auto"/>
                    <w:bottom w:val="none" w:sz="0" w:space="0" w:color="auto"/>
                    <w:right w:val="none" w:sz="0" w:space="0" w:color="auto"/>
                  </w:divBdr>
                  <w:divsChild>
                    <w:div w:id="693505955">
                      <w:marLeft w:val="750"/>
                      <w:marRight w:val="0"/>
                      <w:marTop w:val="0"/>
                      <w:marBottom w:val="0"/>
                      <w:divBdr>
                        <w:top w:val="none" w:sz="0" w:space="0" w:color="auto"/>
                        <w:left w:val="none" w:sz="0" w:space="0" w:color="auto"/>
                        <w:bottom w:val="none" w:sz="0" w:space="0" w:color="auto"/>
                        <w:right w:val="none" w:sz="0" w:space="0" w:color="auto"/>
                      </w:divBdr>
                    </w:div>
                  </w:divsChild>
                </w:div>
                <w:div w:id="2015256131">
                  <w:marLeft w:val="300"/>
                  <w:marRight w:val="0"/>
                  <w:marTop w:val="75"/>
                  <w:marBottom w:val="0"/>
                  <w:divBdr>
                    <w:top w:val="none" w:sz="0" w:space="0" w:color="auto"/>
                    <w:left w:val="none" w:sz="0" w:space="0" w:color="auto"/>
                    <w:bottom w:val="none" w:sz="0" w:space="0" w:color="auto"/>
                    <w:right w:val="none" w:sz="0" w:space="0" w:color="auto"/>
                  </w:divBdr>
                </w:div>
              </w:divsChild>
            </w:div>
            <w:div w:id="1753817263">
              <w:marLeft w:val="0"/>
              <w:marRight w:val="0"/>
              <w:marTop w:val="150"/>
              <w:marBottom w:val="150"/>
              <w:divBdr>
                <w:top w:val="none" w:sz="0" w:space="0" w:color="auto"/>
                <w:left w:val="none" w:sz="0" w:space="0" w:color="auto"/>
                <w:bottom w:val="none" w:sz="0" w:space="0" w:color="auto"/>
                <w:right w:val="none" w:sz="0" w:space="0" w:color="auto"/>
              </w:divBdr>
              <w:divsChild>
                <w:div w:id="1295212740">
                  <w:marLeft w:val="300"/>
                  <w:marRight w:val="0"/>
                  <w:marTop w:val="75"/>
                  <w:marBottom w:val="0"/>
                  <w:divBdr>
                    <w:top w:val="none" w:sz="0" w:space="0" w:color="auto"/>
                    <w:left w:val="none" w:sz="0" w:space="0" w:color="auto"/>
                    <w:bottom w:val="none" w:sz="0" w:space="0" w:color="auto"/>
                    <w:right w:val="none" w:sz="0" w:space="0" w:color="auto"/>
                  </w:divBdr>
                </w:div>
                <w:div w:id="2146503163">
                  <w:marLeft w:val="300"/>
                  <w:marRight w:val="0"/>
                  <w:marTop w:val="75"/>
                  <w:marBottom w:val="0"/>
                  <w:divBdr>
                    <w:top w:val="none" w:sz="0" w:space="0" w:color="auto"/>
                    <w:left w:val="none" w:sz="0" w:space="0" w:color="auto"/>
                    <w:bottom w:val="none" w:sz="0" w:space="0" w:color="auto"/>
                    <w:right w:val="none" w:sz="0" w:space="0" w:color="auto"/>
                  </w:divBdr>
                  <w:divsChild>
                    <w:div w:id="1948806856">
                      <w:marLeft w:val="750"/>
                      <w:marRight w:val="0"/>
                      <w:marTop w:val="0"/>
                      <w:marBottom w:val="0"/>
                      <w:divBdr>
                        <w:top w:val="none" w:sz="0" w:space="0" w:color="auto"/>
                        <w:left w:val="none" w:sz="0" w:space="0" w:color="auto"/>
                        <w:bottom w:val="none" w:sz="0" w:space="0" w:color="auto"/>
                        <w:right w:val="none" w:sz="0" w:space="0" w:color="auto"/>
                      </w:divBdr>
                    </w:div>
                    <w:div w:id="371615821">
                      <w:marLeft w:val="750"/>
                      <w:marRight w:val="0"/>
                      <w:marTop w:val="0"/>
                      <w:marBottom w:val="0"/>
                      <w:divBdr>
                        <w:top w:val="none" w:sz="0" w:space="0" w:color="auto"/>
                        <w:left w:val="none" w:sz="0" w:space="0" w:color="auto"/>
                        <w:bottom w:val="none" w:sz="0" w:space="0" w:color="auto"/>
                        <w:right w:val="none" w:sz="0" w:space="0" w:color="auto"/>
                      </w:divBdr>
                    </w:div>
                  </w:divsChild>
                </w:div>
                <w:div w:id="219898936">
                  <w:marLeft w:val="300"/>
                  <w:marRight w:val="0"/>
                  <w:marTop w:val="75"/>
                  <w:marBottom w:val="0"/>
                  <w:divBdr>
                    <w:top w:val="none" w:sz="0" w:space="0" w:color="auto"/>
                    <w:left w:val="none" w:sz="0" w:space="0" w:color="auto"/>
                    <w:bottom w:val="none" w:sz="0" w:space="0" w:color="auto"/>
                    <w:right w:val="none" w:sz="0" w:space="0" w:color="auto"/>
                  </w:divBdr>
                  <w:divsChild>
                    <w:div w:id="1557856753">
                      <w:marLeft w:val="750"/>
                      <w:marRight w:val="0"/>
                      <w:marTop w:val="0"/>
                      <w:marBottom w:val="0"/>
                      <w:divBdr>
                        <w:top w:val="none" w:sz="0" w:space="0" w:color="auto"/>
                        <w:left w:val="none" w:sz="0" w:space="0" w:color="auto"/>
                        <w:bottom w:val="none" w:sz="0" w:space="0" w:color="auto"/>
                        <w:right w:val="none" w:sz="0" w:space="0" w:color="auto"/>
                      </w:divBdr>
                    </w:div>
                  </w:divsChild>
                </w:div>
                <w:div w:id="519012241">
                  <w:marLeft w:val="300"/>
                  <w:marRight w:val="0"/>
                  <w:marTop w:val="75"/>
                  <w:marBottom w:val="0"/>
                  <w:divBdr>
                    <w:top w:val="none" w:sz="0" w:space="0" w:color="auto"/>
                    <w:left w:val="none" w:sz="0" w:space="0" w:color="auto"/>
                    <w:bottom w:val="none" w:sz="0" w:space="0" w:color="auto"/>
                    <w:right w:val="none" w:sz="0" w:space="0" w:color="auto"/>
                  </w:divBdr>
                  <w:divsChild>
                    <w:div w:id="1692876788">
                      <w:marLeft w:val="750"/>
                      <w:marRight w:val="0"/>
                      <w:marTop w:val="0"/>
                      <w:marBottom w:val="0"/>
                      <w:divBdr>
                        <w:top w:val="none" w:sz="0" w:space="0" w:color="auto"/>
                        <w:left w:val="none" w:sz="0" w:space="0" w:color="auto"/>
                        <w:bottom w:val="none" w:sz="0" w:space="0" w:color="auto"/>
                        <w:right w:val="none" w:sz="0" w:space="0" w:color="auto"/>
                      </w:divBdr>
                    </w:div>
                  </w:divsChild>
                </w:div>
                <w:div w:id="195625551">
                  <w:marLeft w:val="300"/>
                  <w:marRight w:val="0"/>
                  <w:marTop w:val="75"/>
                  <w:marBottom w:val="0"/>
                  <w:divBdr>
                    <w:top w:val="none" w:sz="0" w:space="0" w:color="auto"/>
                    <w:left w:val="none" w:sz="0" w:space="0" w:color="auto"/>
                    <w:bottom w:val="none" w:sz="0" w:space="0" w:color="auto"/>
                    <w:right w:val="none" w:sz="0" w:space="0" w:color="auto"/>
                  </w:divBdr>
                </w:div>
                <w:div w:id="186918652">
                  <w:marLeft w:val="300"/>
                  <w:marRight w:val="0"/>
                  <w:marTop w:val="75"/>
                  <w:marBottom w:val="0"/>
                  <w:divBdr>
                    <w:top w:val="none" w:sz="0" w:space="0" w:color="auto"/>
                    <w:left w:val="none" w:sz="0" w:space="0" w:color="auto"/>
                    <w:bottom w:val="none" w:sz="0" w:space="0" w:color="auto"/>
                    <w:right w:val="none" w:sz="0" w:space="0" w:color="auto"/>
                  </w:divBdr>
                </w:div>
                <w:div w:id="460996976">
                  <w:marLeft w:val="300"/>
                  <w:marRight w:val="0"/>
                  <w:marTop w:val="75"/>
                  <w:marBottom w:val="0"/>
                  <w:divBdr>
                    <w:top w:val="none" w:sz="0" w:space="0" w:color="auto"/>
                    <w:left w:val="none" w:sz="0" w:space="0" w:color="auto"/>
                    <w:bottom w:val="none" w:sz="0" w:space="0" w:color="auto"/>
                    <w:right w:val="none" w:sz="0" w:space="0" w:color="auto"/>
                  </w:divBdr>
                </w:div>
                <w:div w:id="85227377">
                  <w:marLeft w:val="300"/>
                  <w:marRight w:val="0"/>
                  <w:marTop w:val="75"/>
                  <w:marBottom w:val="0"/>
                  <w:divBdr>
                    <w:top w:val="none" w:sz="0" w:space="0" w:color="auto"/>
                    <w:left w:val="none" w:sz="0" w:space="0" w:color="auto"/>
                    <w:bottom w:val="none" w:sz="0" w:space="0" w:color="auto"/>
                    <w:right w:val="none" w:sz="0" w:space="0" w:color="auto"/>
                  </w:divBdr>
                </w:div>
              </w:divsChild>
            </w:div>
            <w:div w:id="389771947">
              <w:marLeft w:val="0"/>
              <w:marRight w:val="0"/>
              <w:marTop w:val="150"/>
              <w:marBottom w:val="150"/>
              <w:divBdr>
                <w:top w:val="none" w:sz="0" w:space="0" w:color="auto"/>
                <w:left w:val="none" w:sz="0" w:space="0" w:color="auto"/>
                <w:bottom w:val="none" w:sz="0" w:space="0" w:color="auto"/>
                <w:right w:val="none" w:sz="0" w:space="0" w:color="auto"/>
              </w:divBdr>
              <w:divsChild>
                <w:div w:id="1754736286">
                  <w:marLeft w:val="300"/>
                  <w:marRight w:val="0"/>
                  <w:marTop w:val="75"/>
                  <w:marBottom w:val="0"/>
                  <w:divBdr>
                    <w:top w:val="none" w:sz="0" w:space="0" w:color="auto"/>
                    <w:left w:val="none" w:sz="0" w:space="0" w:color="auto"/>
                    <w:bottom w:val="none" w:sz="0" w:space="0" w:color="auto"/>
                    <w:right w:val="none" w:sz="0" w:space="0" w:color="auto"/>
                  </w:divBdr>
                </w:div>
                <w:div w:id="301810064">
                  <w:marLeft w:val="300"/>
                  <w:marRight w:val="0"/>
                  <w:marTop w:val="75"/>
                  <w:marBottom w:val="0"/>
                  <w:divBdr>
                    <w:top w:val="none" w:sz="0" w:space="0" w:color="auto"/>
                    <w:left w:val="none" w:sz="0" w:space="0" w:color="auto"/>
                    <w:bottom w:val="none" w:sz="0" w:space="0" w:color="auto"/>
                    <w:right w:val="none" w:sz="0" w:space="0" w:color="auto"/>
                  </w:divBdr>
                  <w:divsChild>
                    <w:div w:id="355889010">
                      <w:marLeft w:val="750"/>
                      <w:marRight w:val="0"/>
                      <w:marTop w:val="0"/>
                      <w:marBottom w:val="0"/>
                      <w:divBdr>
                        <w:top w:val="none" w:sz="0" w:space="0" w:color="auto"/>
                        <w:left w:val="none" w:sz="0" w:space="0" w:color="auto"/>
                        <w:bottom w:val="none" w:sz="0" w:space="0" w:color="auto"/>
                        <w:right w:val="none" w:sz="0" w:space="0" w:color="auto"/>
                      </w:divBdr>
                    </w:div>
                  </w:divsChild>
                </w:div>
                <w:div w:id="1465152180">
                  <w:marLeft w:val="300"/>
                  <w:marRight w:val="0"/>
                  <w:marTop w:val="75"/>
                  <w:marBottom w:val="0"/>
                  <w:divBdr>
                    <w:top w:val="none" w:sz="0" w:space="0" w:color="auto"/>
                    <w:left w:val="none" w:sz="0" w:space="0" w:color="auto"/>
                    <w:bottom w:val="none" w:sz="0" w:space="0" w:color="auto"/>
                    <w:right w:val="none" w:sz="0" w:space="0" w:color="auto"/>
                  </w:divBdr>
                </w:div>
                <w:div w:id="72437137">
                  <w:marLeft w:val="300"/>
                  <w:marRight w:val="0"/>
                  <w:marTop w:val="75"/>
                  <w:marBottom w:val="0"/>
                  <w:divBdr>
                    <w:top w:val="none" w:sz="0" w:space="0" w:color="auto"/>
                    <w:left w:val="none" w:sz="0" w:space="0" w:color="auto"/>
                    <w:bottom w:val="none" w:sz="0" w:space="0" w:color="auto"/>
                    <w:right w:val="none" w:sz="0" w:space="0" w:color="auto"/>
                  </w:divBdr>
                </w:div>
                <w:div w:id="1560243062">
                  <w:marLeft w:val="300"/>
                  <w:marRight w:val="0"/>
                  <w:marTop w:val="75"/>
                  <w:marBottom w:val="0"/>
                  <w:divBdr>
                    <w:top w:val="none" w:sz="0" w:space="0" w:color="auto"/>
                    <w:left w:val="none" w:sz="0" w:space="0" w:color="auto"/>
                    <w:bottom w:val="none" w:sz="0" w:space="0" w:color="auto"/>
                    <w:right w:val="none" w:sz="0" w:space="0" w:color="auto"/>
                  </w:divBdr>
                </w:div>
                <w:div w:id="1936673628">
                  <w:marLeft w:val="300"/>
                  <w:marRight w:val="0"/>
                  <w:marTop w:val="75"/>
                  <w:marBottom w:val="0"/>
                  <w:divBdr>
                    <w:top w:val="none" w:sz="0" w:space="0" w:color="auto"/>
                    <w:left w:val="none" w:sz="0" w:space="0" w:color="auto"/>
                    <w:bottom w:val="none" w:sz="0" w:space="0" w:color="auto"/>
                    <w:right w:val="none" w:sz="0" w:space="0" w:color="auto"/>
                  </w:divBdr>
                  <w:divsChild>
                    <w:div w:id="762146296">
                      <w:marLeft w:val="750"/>
                      <w:marRight w:val="0"/>
                      <w:marTop w:val="0"/>
                      <w:marBottom w:val="0"/>
                      <w:divBdr>
                        <w:top w:val="none" w:sz="0" w:space="0" w:color="auto"/>
                        <w:left w:val="none" w:sz="0" w:space="0" w:color="auto"/>
                        <w:bottom w:val="none" w:sz="0" w:space="0" w:color="auto"/>
                        <w:right w:val="none" w:sz="0" w:space="0" w:color="auto"/>
                      </w:divBdr>
                    </w:div>
                  </w:divsChild>
                </w:div>
                <w:div w:id="511652216">
                  <w:marLeft w:val="300"/>
                  <w:marRight w:val="0"/>
                  <w:marTop w:val="75"/>
                  <w:marBottom w:val="0"/>
                  <w:divBdr>
                    <w:top w:val="none" w:sz="0" w:space="0" w:color="auto"/>
                    <w:left w:val="none" w:sz="0" w:space="0" w:color="auto"/>
                    <w:bottom w:val="none" w:sz="0" w:space="0" w:color="auto"/>
                    <w:right w:val="none" w:sz="0" w:space="0" w:color="auto"/>
                  </w:divBdr>
                </w:div>
                <w:div w:id="1812399617">
                  <w:marLeft w:val="300"/>
                  <w:marRight w:val="0"/>
                  <w:marTop w:val="75"/>
                  <w:marBottom w:val="0"/>
                  <w:divBdr>
                    <w:top w:val="none" w:sz="0" w:space="0" w:color="auto"/>
                    <w:left w:val="none" w:sz="0" w:space="0" w:color="auto"/>
                    <w:bottom w:val="none" w:sz="0" w:space="0" w:color="auto"/>
                    <w:right w:val="none" w:sz="0" w:space="0" w:color="auto"/>
                  </w:divBdr>
                </w:div>
                <w:div w:id="478302737">
                  <w:marLeft w:val="300"/>
                  <w:marRight w:val="0"/>
                  <w:marTop w:val="75"/>
                  <w:marBottom w:val="0"/>
                  <w:divBdr>
                    <w:top w:val="none" w:sz="0" w:space="0" w:color="auto"/>
                    <w:left w:val="none" w:sz="0" w:space="0" w:color="auto"/>
                    <w:bottom w:val="none" w:sz="0" w:space="0" w:color="auto"/>
                    <w:right w:val="none" w:sz="0" w:space="0" w:color="auto"/>
                  </w:divBdr>
                  <w:divsChild>
                    <w:div w:id="1437215163">
                      <w:marLeft w:val="750"/>
                      <w:marRight w:val="0"/>
                      <w:marTop w:val="0"/>
                      <w:marBottom w:val="0"/>
                      <w:divBdr>
                        <w:top w:val="none" w:sz="0" w:space="0" w:color="auto"/>
                        <w:left w:val="none" w:sz="0" w:space="0" w:color="auto"/>
                        <w:bottom w:val="none" w:sz="0" w:space="0" w:color="auto"/>
                        <w:right w:val="none" w:sz="0" w:space="0" w:color="auto"/>
                      </w:divBdr>
                    </w:div>
                    <w:div w:id="124853864">
                      <w:marLeft w:val="750"/>
                      <w:marRight w:val="0"/>
                      <w:marTop w:val="0"/>
                      <w:marBottom w:val="0"/>
                      <w:divBdr>
                        <w:top w:val="none" w:sz="0" w:space="0" w:color="auto"/>
                        <w:left w:val="none" w:sz="0" w:space="0" w:color="auto"/>
                        <w:bottom w:val="none" w:sz="0" w:space="0" w:color="auto"/>
                        <w:right w:val="none" w:sz="0" w:space="0" w:color="auto"/>
                      </w:divBdr>
                    </w:div>
                  </w:divsChild>
                </w:div>
                <w:div w:id="94057397">
                  <w:marLeft w:val="300"/>
                  <w:marRight w:val="0"/>
                  <w:marTop w:val="75"/>
                  <w:marBottom w:val="0"/>
                  <w:divBdr>
                    <w:top w:val="none" w:sz="0" w:space="0" w:color="auto"/>
                    <w:left w:val="none" w:sz="0" w:space="0" w:color="auto"/>
                    <w:bottom w:val="none" w:sz="0" w:space="0" w:color="auto"/>
                    <w:right w:val="none" w:sz="0" w:space="0" w:color="auto"/>
                  </w:divBdr>
                </w:div>
                <w:div w:id="11998569">
                  <w:marLeft w:val="300"/>
                  <w:marRight w:val="0"/>
                  <w:marTop w:val="75"/>
                  <w:marBottom w:val="0"/>
                  <w:divBdr>
                    <w:top w:val="none" w:sz="0" w:space="0" w:color="auto"/>
                    <w:left w:val="none" w:sz="0" w:space="0" w:color="auto"/>
                    <w:bottom w:val="none" w:sz="0" w:space="0" w:color="auto"/>
                    <w:right w:val="none" w:sz="0" w:space="0" w:color="auto"/>
                  </w:divBdr>
                  <w:divsChild>
                    <w:div w:id="939725892">
                      <w:marLeft w:val="750"/>
                      <w:marRight w:val="0"/>
                      <w:marTop w:val="0"/>
                      <w:marBottom w:val="0"/>
                      <w:divBdr>
                        <w:top w:val="none" w:sz="0" w:space="0" w:color="auto"/>
                        <w:left w:val="none" w:sz="0" w:space="0" w:color="auto"/>
                        <w:bottom w:val="none" w:sz="0" w:space="0" w:color="auto"/>
                        <w:right w:val="none" w:sz="0" w:space="0" w:color="auto"/>
                      </w:divBdr>
                    </w:div>
                  </w:divsChild>
                </w:div>
                <w:div w:id="1664236006">
                  <w:marLeft w:val="300"/>
                  <w:marRight w:val="0"/>
                  <w:marTop w:val="75"/>
                  <w:marBottom w:val="0"/>
                  <w:divBdr>
                    <w:top w:val="none" w:sz="0" w:space="0" w:color="auto"/>
                    <w:left w:val="none" w:sz="0" w:space="0" w:color="auto"/>
                    <w:bottom w:val="none" w:sz="0" w:space="0" w:color="auto"/>
                    <w:right w:val="none" w:sz="0" w:space="0" w:color="auto"/>
                  </w:divBdr>
                  <w:divsChild>
                    <w:div w:id="1900902521">
                      <w:marLeft w:val="750"/>
                      <w:marRight w:val="0"/>
                      <w:marTop w:val="0"/>
                      <w:marBottom w:val="0"/>
                      <w:divBdr>
                        <w:top w:val="none" w:sz="0" w:space="0" w:color="auto"/>
                        <w:left w:val="none" w:sz="0" w:space="0" w:color="auto"/>
                        <w:bottom w:val="none" w:sz="0" w:space="0" w:color="auto"/>
                        <w:right w:val="none" w:sz="0" w:space="0" w:color="auto"/>
                      </w:divBdr>
                    </w:div>
                  </w:divsChild>
                </w:div>
                <w:div w:id="1561403328">
                  <w:marLeft w:val="300"/>
                  <w:marRight w:val="0"/>
                  <w:marTop w:val="75"/>
                  <w:marBottom w:val="0"/>
                  <w:divBdr>
                    <w:top w:val="none" w:sz="0" w:space="0" w:color="auto"/>
                    <w:left w:val="none" w:sz="0" w:space="0" w:color="auto"/>
                    <w:bottom w:val="none" w:sz="0" w:space="0" w:color="auto"/>
                    <w:right w:val="none" w:sz="0" w:space="0" w:color="auto"/>
                  </w:divBdr>
                  <w:divsChild>
                    <w:div w:id="990719963">
                      <w:marLeft w:val="750"/>
                      <w:marRight w:val="0"/>
                      <w:marTop w:val="0"/>
                      <w:marBottom w:val="0"/>
                      <w:divBdr>
                        <w:top w:val="none" w:sz="0" w:space="0" w:color="auto"/>
                        <w:left w:val="none" w:sz="0" w:space="0" w:color="auto"/>
                        <w:bottom w:val="none" w:sz="0" w:space="0" w:color="auto"/>
                        <w:right w:val="none" w:sz="0" w:space="0" w:color="auto"/>
                      </w:divBdr>
                    </w:div>
                    <w:div w:id="1843934336">
                      <w:marLeft w:val="750"/>
                      <w:marRight w:val="0"/>
                      <w:marTop w:val="0"/>
                      <w:marBottom w:val="0"/>
                      <w:divBdr>
                        <w:top w:val="none" w:sz="0" w:space="0" w:color="auto"/>
                        <w:left w:val="none" w:sz="0" w:space="0" w:color="auto"/>
                        <w:bottom w:val="none" w:sz="0" w:space="0" w:color="auto"/>
                        <w:right w:val="none" w:sz="0" w:space="0" w:color="auto"/>
                      </w:divBdr>
                    </w:div>
                    <w:div w:id="597979458">
                      <w:marLeft w:val="750"/>
                      <w:marRight w:val="0"/>
                      <w:marTop w:val="0"/>
                      <w:marBottom w:val="0"/>
                      <w:divBdr>
                        <w:top w:val="none" w:sz="0" w:space="0" w:color="auto"/>
                        <w:left w:val="none" w:sz="0" w:space="0" w:color="auto"/>
                        <w:bottom w:val="none" w:sz="0" w:space="0" w:color="auto"/>
                        <w:right w:val="none" w:sz="0" w:space="0" w:color="auto"/>
                      </w:divBdr>
                    </w:div>
                    <w:div w:id="32390037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40363928">
              <w:marLeft w:val="0"/>
              <w:marRight w:val="0"/>
              <w:marTop w:val="150"/>
              <w:marBottom w:val="150"/>
              <w:divBdr>
                <w:top w:val="none" w:sz="0" w:space="0" w:color="auto"/>
                <w:left w:val="none" w:sz="0" w:space="0" w:color="auto"/>
                <w:bottom w:val="none" w:sz="0" w:space="0" w:color="auto"/>
                <w:right w:val="none" w:sz="0" w:space="0" w:color="auto"/>
              </w:divBdr>
              <w:divsChild>
                <w:div w:id="578903695">
                  <w:marLeft w:val="300"/>
                  <w:marRight w:val="0"/>
                  <w:marTop w:val="75"/>
                  <w:marBottom w:val="0"/>
                  <w:divBdr>
                    <w:top w:val="none" w:sz="0" w:space="0" w:color="auto"/>
                    <w:left w:val="none" w:sz="0" w:space="0" w:color="auto"/>
                    <w:bottom w:val="none" w:sz="0" w:space="0" w:color="auto"/>
                    <w:right w:val="none" w:sz="0" w:space="0" w:color="auto"/>
                  </w:divBdr>
                  <w:divsChild>
                    <w:div w:id="667291293">
                      <w:marLeft w:val="750"/>
                      <w:marRight w:val="0"/>
                      <w:marTop w:val="0"/>
                      <w:marBottom w:val="0"/>
                      <w:divBdr>
                        <w:top w:val="none" w:sz="0" w:space="0" w:color="auto"/>
                        <w:left w:val="none" w:sz="0" w:space="0" w:color="auto"/>
                        <w:bottom w:val="none" w:sz="0" w:space="0" w:color="auto"/>
                        <w:right w:val="none" w:sz="0" w:space="0" w:color="auto"/>
                      </w:divBdr>
                    </w:div>
                  </w:divsChild>
                </w:div>
                <w:div w:id="745497421">
                  <w:marLeft w:val="300"/>
                  <w:marRight w:val="0"/>
                  <w:marTop w:val="75"/>
                  <w:marBottom w:val="0"/>
                  <w:divBdr>
                    <w:top w:val="none" w:sz="0" w:space="0" w:color="auto"/>
                    <w:left w:val="none" w:sz="0" w:space="0" w:color="auto"/>
                    <w:bottom w:val="none" w:sz="0" w:space="0" w:color="auto"/>
                    <w:right w:val="none" w:sz="0" w:space="0" w:color="auto"/>
                  </w:divBdr>
                </w:div>
                <w:div w:id="843738942">
                  <w:marLeft w:val="300"/>
                  <w:marRight w:val="0"/>
                  <w:marTop w:val="75"/>
                  <w:marBottom w:val="0"/>
                  <w:divBdr>
                    <w:top w:val="none" w:sz="0" w:space="0" w:color="auto"/>
                    <w:left w:val="none" w:sz="0" w:space="0" w:color="auto"/>
                    <w:bottom w:val="none" w:sz="0" w:space="0" w:color="auto"/>
                    <w:right w:val="none" w:sz="0" w:space="0" w:color="auto"/>
                  </w:divBdr>
                </w:div>
                <w:div w:id="1075132298">
                  <w:marLeft w:val="300"/>
                  <w:marRight w:val="0"/>
                  <w:marTop w:val="75"/>
                  <w:marBottom w:val="0"/>
                  <w:divBdr>
                    <w:top w:val="none" w:sz="0" w:space="0" w:color="auto"/>
                    <w:left w:val="none" w:sz="0" w:space="0" w:color="auto"/>
                    <w:bottom w:val="none" w:sz="0" w:space="0" w:color="auto"/>
                    <w:right w:val="none" w:sz="0" w:space="0" w:color="auto"/>
                  </w:divBdr>
                </w:div>
                <w:div w:id="1527719282">
                  <w:marLeft w:val="300"/>
                  <w:marRight w:val="0"/>
                  <w:marTop w:val="75"/>
                  <w:marBottom w:val="0"/>
                  <w:divBdr>
                    <w:top w:val="none" w:sz="0" w:space="0" w:color="auto"/>
                    <w:left w:val="none" w:sz="0" w:space="0" w:color="auto"/>
                    <w:bottom w:val="none" w:sz="0" w:space="0" w:color="auto"/>
                    <w:right w:val="none" w:sz="0" w:space="0" w:color="auto"/>
                  </w:divBdr>
                  <w:divsChild>
                    <w:div w:id="1244756439">
                      <w:marLeft w:val="750"/>
                      <w:marRight w:val="0"/>
                      <w:marTop w:val="0"/>
                      <w:marBottom w:val="0"/>
                      <w:divBdr>
                        <w:top w:val="none" w:sz="0" w:space="0" w:color="auto"/>
                        <w:left w:val="none" w:sz="0" w:space="0" w:color="auto"/>
                        <w:bottom w:val="none" w:sz="0" w:space="0" w:color="auto"/>
                        <w:right w:val="none" w:sz="0" w:space="0" w:color="auto"/>
                      </w:divBdr>
                    </w:div>
                  </w:divsChild>
                </w:div>
                <w:div w:id="368073185">
                  <w:marLeft w:val="300"/>
                  <w:marRight w:val="0"/>
                  <w:marTop w:val="75"/>
                  <w:marBottom w:val="0"/>
                  <w:divBdr>
                    <w:top w:val="none" w:sz="0" w:space="0" w:color="auto"/>
                    <w:left w:val="none" w:sz="0" w:space="0" w:color="auto"/>
                    <w:bottom w:val="none" w:sz="0" w:space="0" w:color="auto"/>
                    <w:right w:val="none" w:sz="0" w:space="0" w:color="auto"/>
                  </w:divBdr>
                </w:div>
                <w:div w:id="610629362">
                  <w:marLeft w:val="300"/>
                  <w:marRight w:val="0"/>
                  <w:marTop w:val="75"/>
                  <w:marBottom w:val="0"/>
                  <w:divBdr>
                    <w:top w:val="none" w:sz="0" w:space="0" w:color="auto"/>
                    <w:left w:val="none" w:sz="0" w:space="0" w:color="auto"/>
                    <w:bottom w:val="none" w:sz="0" w:space="0" w:color="auto"/>
                    <w:right w:val="none" w:sz="0" w:space="0" w:color="auto"/>
                  </w:divBdr>
                </w:div>
                <w:div w:id="1154032401">
                  <w:marLeft w:val="300"/>
                  <w:marRight w:val="0"/>
                  <w:marTop w:val="75"/>
                  <w:marBottom w:val="0"/>
                  <w:divBdr>
                    <w:top w:val="none" w:sz="0" w:space="0" w:color="auto"/>
                    <w:left w:val="none" w:sz="0" w:space="0" w:color="auto"/>
                    <w:bottom w:val="none" w:sz="0" w:space="0" w:color="auto"/>
                    <w:right w:val="none" w:sz="0" w:space="0" w:color="auto"/>
                  </w:divBdr>
                </w:div>
                <w:div w:id="1463500835">
                  <w:marLeft w:val="300"/>
                  <w:marRight w:val="0"/>
                  <w:marTop w:val="75"/>
                  <w:marBottom w:val="0"/>
                  <w:divBdr>
                    <w:top w:val="none" w:sz="0" w:space="0" w:color="auto"/>
                    <w:left w:val="none" w:sz="0" w:space="0" w:color="auto"/>
                    <w:bottom w:val="none" w:sz="0" w:space="0" w:color="auto"/>
                    <w:right w:val="none" w:sz="0" w:space="0" w:color="auto"/>
                  </w:divBdr>
                  <w:divsChild>
                    <w:div w:id="152385935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175255">
      <w:bodyDiv w:val="1"/>
      <w:marLeft w:val="0"/>
      <w:marRight w:val="0"/>
      <w:marTop w:val="0"/>
      <w:marBottom w:val="0"/>
      <w:divBdr>
        <w:top w:val="none" w:sz="0" w:space="0" w:color="auto"/>
        <w:left w:val="none" w:sz="0" w:space="0" w:color="auto"/>
        <w:bottom w:val="none" w:sz="0" w:space="0" w:color="auto"/>
        <w:right w:val="none" w:sz="0" w:space="0" w:color="auto"/>
      </w:divBdr>
      <w:divsChild>
        <w:div w:id="1174421674">
          <w:marLeft w:val="0"/>
          <w:marRight w:val="0"/>
          <w:marTop w:val="0"/>
          <w:marBottom w:val="0"/>
          <w:divBdr>
            <w:top w:val="none" w:sz="0" w:space="0" w:color="auto"/>
            <w:left w:val="none" w:sz="0" w:space="0" w:color="auto"/>
            <w:bottom w:val="none" w:sz="0" w:space="0" w:color="auto"/>
            <w:right w:val="none" w:sz="0" w:space="0" w:color="auto"/>
          </w:divBdr>
          <w:divsChild>
            <w:div w:id="91709073">
              <w:marLeft w:val="0"/>
              <w:marRight w:val="0"/>
              <w:marTop w:val="150"/>
              <w:marBottom w:val="150"/>
              <w:divBdr>
                <w:top w:val="none" w:sz="0" w:space="0" w:color="auto"/>
                <w:left w:val="none" w:sz="0" w:space="0" w:color="auto"/>
                <w:bottom w:val="none" w:sz="0" w:space="0" w:color="auto"/>
                <w:right w:val="none" w:sz="0" w:space="0" w:color="auto"/>
              </w:divBdr>
              <w:divsChild>
                <w:div w:id="894200442">
                  <w:marLeft w:val="300"/>
                  <w:marRight w:val="0"/>
                  <w:marTop w:val="75"/>
                  <w:marBottom w:val="0"/>
                  <w:divBdr>
                    <w:top w:val="none" w:sz="0" w:space="0" w:color="auto"/>
                    <w:left w:val="none" w:sz="0" w:space="0" w:color="auto"/>
                    <w:bottom w:val="none" w:sz="0" w:space="0" w:color="auto"/>
                    <w:right w:val="none" w:sz="0" w:space="0" w:color="auto"/>
                  </w:divBdr>
                  <w:divsChild>
                    <w:div w:id="556480310">
                      <w:marLeft w:val="750"/>
                      <w:marRight w:val="0"/>
                      <w:marTop w:val="0"/>
                      <w:marBottom w:val="0"/>
                      <w:divBdr>
                        <w:top w:val="none" w:sz="0" w:space="0" w:color="auto"/>
                        <w:left w:val="none" w:sz="0" w:space="0" w:color="auto"/>
                        <w:bottom w:val="none" w:sz="0" w:space="0" w:color="auto"/>
                        <w:right w:val="none" w:sz="0" w:space="0" w:color="auto"/>
                      </w:divBdr>
                    </w:div>
                  </w:divsChild>
                </w:div>
                <w:div w:id="645010607">
                  <w:marLeft w:val="300"/>
                  <w:marRight w:val="0"/>
                  <w:marTop w:val="75"/>
                  <w:marBottom w:val="0"/>
                  <w:divBdr>
                    <w:top w:val="none" w:sz="0" w:space="0" w:color="auto"/>
                    <w:left w:val="none" w:sz="0" w:space="0" w:color="auto"/>
                    <w:bottom w:val="none" w:sz="0" w:space="0" w:color="auto"/>
                    <w:right w:val="none" w:sz="0" w:space="0" w:color="auto"/>
                  </w:divBdr>
                  <w:divsChild>
                    <w:div w:id="16637764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67236731">
              <w:marLeft w:val="0"/>
              <w:marRight w:val="0"/>
              <w:marTop w:val="150"/>
              <w:marBottom w:val="150"/>
              <w:divBdr>
                <w:top w:val="none" w:sz="0" w:space="0" w:color="auto"/>
                <w:left w:val="none" w:sz="0" w:space="0" w:color="auto"/>
                <w:bottom w:val="none" w:sz="0" w:space="0" w:color="auto"/>
                <w:right w:val="none" w:sz="0" w:space="0" w:color="auto"/>
              </w:divBdr>
              <w:divsChild>
                <w:div w:id="364143061">
                  <w:marLeft w:val="300"/>
                  <w:marRight w:val="0"/>
                  <w:marTop w:val="75"/>
                  <w:marBottom w:val="0"/>
                  <w:divBdr>
                    <w:top w:val="none" w:sz="0" w:space="0" w:color="auto"/>
                    <w:left w:val="none" w:sz="0" w:space="0" w:color="auto"/>
                    <w:bottom w:val="none" w:sz="0" w:space="0" w:color="auto"/>
                    <w:right w:val="none" w:sz="0" w:space="0" w:color="auto"/>
                  </w:divBdr>
                </w:div>
                <w:div w:id="1228806687">
                  <w:marLeft w:val="300"/>
                  <w:marRight w:val="0"/>
                  <w:marTop w:val="75"/>
                  <w:marBottom w:val="0"/>
                  <w:divBdr>
                    <w:top w:val="none" w:sz="0" w:space="0" w:color="auto"/>
                    <w:left w:val="none" w:sz="0" w:space="0" w:color="auto"/>
                    <w:bottom w:val="none" w:sz="0" w:space="0" w:color="auto"/>
                    <w:right w:val="none" w:sz="0" w:space="0" w:color="auto"/>
                  </w:divBdr>
                  <w:divsChild>
                    <w:div w:id="1048798244">
                      <w:marLeft w:val="750"/>
                      <w:marRight w:val="0"/>
                      <w:marTop w:val="0"/>
                      <w:marBottom w:val="0"/>
                      <w:divBdr>
                        <w:top w:val="none" w:sz="0" w:space="0" w:color="auto"/>
                        <w:left w:val="none" w:sz="0" w:space="0" w:color="auto"/>
                        <w:bottom w:val="none" w:sz="0" w:space="0" w:color="auto"/>
                        <w:right w:val="none" w:sz="0" w:space="0" w:color="auto"/>
                      </w:divBdr>
                    </w:div>
                    <w:div w:id="1417020928">
                      <w:marLeft w:val="750"/>
                      <w:marRight w:val="0"/>
                      <w:marTop w:val="0"/>
                      <w:marBottom w:val="0"/>
                      <w:divBdr>
                        <w:top w:val="none" w:sz="0" w:space="0" w:color="auto"/>
                        <w:left w:val="none" w:sz="0" w:space="0" w:color="auto"/>
                        <w:bottom w:val="none" w:sz="0" w:space="0" w:color="auto"/>
                        <w:right w:val="none" w:sz="0" w:space="0" w:color="auto"/>
                      </w:divBdr>
                    </w:div>
                  </w:divsChild>
                </w:div>
                <w:div w:id="800612077">
                  <w:marLeft w:val="300"/>
                  <w:marRight w:val="0"/>
                  <w:marTop w:val="75"/>
                  <w:marBottom w:val="0"/>
                  <w:divBdr>
                    <w:top w:val="none" w:sz="0" w:space="0" w:color="auto"/>
                    <w:left w:val="none" w:sz="0" w:space="0" w:color="auto"/>
                    <w:bottom w:val="none" w:sz="0" w:space="0" w:color="auto"/>
                    <w:right w:val="none" w:sz="0" w:space="0" w:color="auto"/>
                  </w:divBdr>
                  <w:divsChild>
                    <w:div w:id="377511070">
                      <w:marLeft w:val="750"/>
                      <w:marRight w:val="0"/>
                      <w:marTop w:val="0"/>
                      <w:marBottom w:val="0"/>
                      <w:divBdr>
                        <w:top w:val="none" w:sz="0" w:space="0" w:color="auto"/>
                        <w:left w:val="none" w:sz="0" w:space="0" w:color="auto"/>
                        <w:bottom w:val="none" w:sz="0" w:space="0" w:color="auto"/>
                        <w:right w:val="none" w:sz="0" w:space="0" w:color="auto"/>
                      </w:divBdr>
                    </w:div>
                  </w:divsChild>
                </w:div>
                <w:div w:id="1010831948">
                  <w:marLeft w:val="300"/>
                  <w:marRight w:val="0"/>
                  <w:marTop w:val="75"/>
                  <w:marBottom w:val="0"/>
                  <w:divBdr>
                    <w:top w:val="none" w:sz="0" w:space="0" w:color="auto"/>
                    <w:left w:val="none" w:sz="0" w:space="0" w:color="auto"/>
                    <w:bottom w:val="none" w:sz="0" w:space="0" w:color="auto"/>
                    <w:right w:val="none" w:sz="0" w:space="0" w:color="auto"/>
                  </w:divBdr>
                  <w:divsChild>
                    <w:div w:id="1364096587">
                      <w:marLeft w:val="750"/>
                      <w:marRight w:val="0"/>
                      <w:marTop w:val="0"/>
                      <w:marBottom w:val="0"/>
                      <w:divBdr>
                        <w:top w:val="none" w:sz="0" w:space="0" w:color="auto"/>
                        <w:left w:val="none" w:sz="0" w:space="0" w:color="auto"/>
                        <w:bottom w:val="none" w:sz="0" w:space="0" w:color="auto"/>
                        <w:right w:val="none" w:sz="0" w:space="0" w:color="auto"/>
                      </w:divBdr>
                    </w:div>
                  </w:divsChild>
                </w:div>
                <w:div w:id="1127430928">
                  <w:marLeft w:val="300"/>
                  <w:marRight w:val="0"/>
                  <w:marTop w:val="75"/>
                  <w:marBottom w:val="0"/>
                  <w:divBdr>
                    <w:top w:val="none" w:sz="0" w:space="0" w:color="auto"/>
                    <w:left w:val="none" w:sz="0" w:space="0" w:color="auto"/>
                    <w:bottom w:val="none" w:sz="0" w:space="0" w:color="auto"/>
                    <w:right w:val="none" w:sz="0" w:space="0" w:color="auto"/>
                  </w:divBdr>
                  <w:divsChild>
                    <w:div w:id="2081246215">
                      <w:marLeft w:val="750"/>
                      <w:marRight w:val="0"/>
                      <w:marTop w:val="0"/>
                      <w:marBottom w:val="0"/>
                      <w:divBdr>
                        <w:top w:val="none" w:sz="0" w:space="0" w:color="auto"/>
                        <w:left w:val="none" w:sz="0" w:space="0" w:color="auto"/>
                        <w:bottom w:val="none" w:sz="0" w:space="0" w:color="auto"/>
                        <w:right w:val="none" w:sz="0" w:space="0" w:color="auto"/>
                      </w:divBdr>
                    </w:div>
                  </w:divsChild>
                </w:div>
                <w:div w:id="1692947898">
                  <w:marLeft w:val="300"/>
                  <w:marRight w:val="0"/>
                  <w:marTop w:val="75"/>
                  <w:marBottom w:val="0"/>
                  <w:divBdr>
                    <w:top w:val="none" w:sz="0" w:space="0" w:color="auto"/>
                    <w:left w:val="none" w:sz="0" w:space="0" w:color="auto"/>
                    <w:bottom w:val="none" w:sz="0" w:space="0" w:color="auto"/>
                    <w:right w:val="none" w:sz="0" w:space="0" w:color="auto"/>
                  </w:divBdr>
                  <w:divsChild>
                    <w:div w:id="1906910733">
                      <w:marLeft w:val="750"/>
                      <w:marRight w:val="0"/>
                      <w:marTop w:val="0"/>
                      <w:marBottom w:val="0"/>
                      <w:divBdr>
                        <w:top w:val="none" w:sz="0" w:space="0" w:color="auto"/>
                        <w:left w:val="none" w:sz="0" w:space="0" w:color="auto"/>
                        <w:bottom w:val="none" w:sz="0" w:space="0" w:color="auto"/>
                        <w:right w:val="none" w:sz="0" w:space="0" w:color="auto"/>
                      </w:divBdr>
                    </w:div>
                  </w:divsChild>
                </w:div>
                <w:div w:id="6371349">
                  <w:marLeft w:val="300"/>
                  <w:marRight w:val="0"/>
                  <w:marTop w:val="75"/>
                  <w:marBottom w:val="0"/>
                  <w:divBdr>
                    <w:top w:val="none" w:sz="0" w:space="0" w:color="auto"/>
                    <w:left w:val="none" w:sz="0" w:space="0" w:color="auto"/>
                    <w:bottom w:val="none" w:sz="0" w:space="0" w:color="auto"/>
                    <w:right w:val="none" w:sz="0" w:space="0" w:color="auto"/>
                  </w:divBdr>
                  <w:divsChild>
                    <w:div w:id="1336573187">
                      <w:marLeft w:val="750"/>
                      <w:marRight w:val="0"/>
                      <w:marTop w:val="0"/>
                      <w:marBottom w:val="0"/>
                      <w:divBdr>
                        <w:top w:val="none" w:sz="0" w:space="0" w:color="auto"/>
                        <w:left w:val="none" w:sz="0" w:space="0" w:color="auto"/>
                        <w:bottom w:val="none" w:sz="0" w:space="0" w:color="auto"/>
                        <w:right w:val="none" w:sz="0" w:space="0" w:color="auto"/>
                      </w:divBdr>
                    </w:div>
                  </w:divsChild>
                </w:div>
                <w:div w:id="570890141">
                  <w:marLeft w:val="300"/>
                  <w:marRight w:val="0"/>
                  <w:marTop w:val="75"/>
                  <w:marBottom w:val="0"/>
                  <w:divBdr>
                    <w:top w:val="none" w:sz="0" w:space="0" w:color="auto"/>
                    <w:left w:val="none" w:sz="0" w:space="0" w:color="auto"/>
                    <w:bottom w:val="none" w:sz="0" w:space="0" w:color="auto"/>
                    <w:right w:val="none" w:sz="0" w:space="0" w:color="auto"/>
                  </w:divBdr>
                </w:div>
                <w:div w:id="1741556412">
                  <w:marLeft w:val="300"/>
                  <w:marRight w:val="0"/>
                  <w:marTop w:val="75"/>
                  <w:marBottom w:val="0"/>
                  <w:divBdr>
                    <w:top w:val="none" w:sz="0" w:space="0" w:color="auto"/>
                    <w:left w:val="none" w:sz="0" w:space="0" w:color="auto"/>
                    <w:bottom w:val="none" w:sz="0" w:space="0" w:color="auto"/>
                    <w:right w:val="none" w:sz="0" w:space="0" w:color="auto"/>
                  </w:divBdr>
                  <w:divsChild>
                    <w:div w:id="2096323453">
                      <w:marLeft w:val="750"/>
                      <w:marRight w:val="0"/>
                      <w:marTop w:val="0"/>
                      <w:marBottom w:val="0"/>
                      <w:divBdr>
                        <w:top w:val="none" w:sz="0" w:space="0" w:color="auto"/>
                        <w:left w:val="none" w:sz="0" w:space="0" w:color="auto"/>
                        <w:bottom w:val="none" w:sz="0" w:space="0" w:color="auto"/>
                        <w:right w:val="none" w:sz="0" w:space="0" w:color="auto"/>
                      </w:divBdr>
                    </w:div>
                  </w:divsChild>
                </w:div>
                <w:div w:id="1176308355">
                  <w:marLeft w:val="300"/>
                  <w:marRight w:val="0"/>
                  <w:marTop w:val="75"/>
                  <w:marBottom w:val="0"/>
                  <w:divBdr>
                    <w:top w:val="none" w:sz="0" w:space="0" w:color="auto"/>
                    <w:left w:val="none" w:sz="0" w:space="0" w:color="auto"/>
                    <w:bottom w:val="none" w:sz="0" w:space="0" w:color="auto"/>
                    <w:right w:val="none" w:sz="0" w:space="0" w:color="auto"/>
                  </w:divBdr>
                  <w:divsChild>
                    <w:div w:id="1325206300">
                      <w:marLeft w:val="750"/>
                      <w:marRight w:val="0"/>
                      <w:marTop w:val="0"/>
                      <w:marBottom w:val="0"/>
                      <w:divBdr>
                        <w:top w:val="none" w:sz="0" w:space="0" w:color="auto"/>
                        <w:left w:val="none" w:sz="0" w:space="0" w:color="auto"/>
                        <w:bottom w:val="none" w:sz="0" w:space="0" w:color="auto"/>
                        <w:right w:val="none" w:sz="0" w:space="0" w:color="auto"/>
                      </w:divBdr>
                    </w:div>
                    <w:div w:id="772359740">
                      <w:marLeft w:val="750"/>
                      <w:marRight w:val="0"/>
                      <w:marTop w:val="0"/>
                      <w:marBottom w:val="0"/>
                      <w:divBdr>
                        <w:top w:val="none" w:sz="0" w:space="0" w:color="auto"/>
                        <w:left w:val="none" w:sz="0" w:space="0" w:color="auto"/>
                        <w:bottom w:val="none" w:sz="0" w:space="0" w:color="auto"/>
                        <w:right w:val="none" w:sz="0" w:space="0" w:color="auto"/>
                      </w:divBdr>
                    </w:div>
                    <w:div w:id="339351238">
                      <w:marLeft w:val="750"/>
                      <w:marRight w:val="0"/>
                      <w:marTop w:val="0"/>
                      <w:marBottom w:val="0"/>
                      <w:divBdr>
                        <w:top w:val="none" w:sz="0" w:space="0" w:color="auto"/>
                        <w:left w:val="none" w:sz="0" w:space="0" w:color="auto"/>
                        <w:bottom w:val="none" w:sz="0" w:space="0" w:color="auto"/>
                        <w:right w:val="none" w:sz="0" w:space="0" w:color="auto"/>
                      </w:divBdr>
                    </w:div>
                  </w:divsChild>
                </w:div>
                <w:div w:id="568418569">
                  <w:marLeft w:val="300"/>
                  <w:marRight w:val="0"/>
                  <w:marTop w:val="75"/>
                  <w:marBottom w:val="0"/>
                  <w:divBdr>
                    <w:top w:val="none" w:sz="0" w:space="0" w:color="auto"/>
                    <w:left w:val="none" w:sz="0" w:space="0" w:color="auto"/>
                    <w:bottom w:val="none" w:sz="0" w:space="0" w:color="auto"/>
                    <w:right w:val="none" w:sz="0" w:space="0" w:color="auto"/>
                  </w:divBdr>
                  <w:divsChild>
                    <w:div w:id="1094133820">
                      <w:marLeft w:val="750"/>
                      <w:marRight w:val="0"/>
                      <w:marTop w:val="0"/>
                      <w:marBottom w:val="0"/>
                      <w:divBdr>
                        <w:top w:val="none" w:sz="0" w:space="0" w:color="auto"/>
                        <w:left w:val="none" w:sz="0" w:space="0" w:color="auto"/>
                        <w:bottom w:val="none" w:sz="0" w:space="0" w:color="auto"/>
                        <w:right w:val="none" w:sz="0" w:space="0" w:color="auto"/>
                      </w:divBdr>
                    </w:div>
                  </w:divsChild>
                </w:div>
                <w:div w:id="76022070">
                  <w:marLeft w:val="300"/>
                  <w:marRight w:val="0"/>
                  <w:marTop w:val="75"/>
                  <w:marBottom w:val="0"/>
                  <w:divBdr>
                    <w:top w:val="none" w:sz="0" w:space="0" w:color="auto"/>
                    <w:left w:val="none" w:sz="0" w:space="0" w:color="auto"/>
                    <w:bottom w:val="none" w:sz="0" w:space="0" w:color="auto"/>
                    <w:right w:val="none" w:sz="0" w:space="0" w:color="auto"/>
                  </w:divBdr>
                  <w:divsChild>
                    <w:div w:id="1261259383">
                      <w:marLeft w:val="750"/>
                      <w:marRight w:val="0"/>
                      <w:marTop w:val="0"/>
                      <w:marBottom w:val="0"/>
                      <w:divBdr>
                        <w:top w:val="none" w:sz="0" w:space="0" w:color="auto"/>
                        <w:left w:val="none" w:sz="0" w:space="0" w:color="auto"/>
                        <w:bottom w:val="none" w:sz="0" w:space="0" w:color="auto"/>
                        <w:right w:val="none" w:sz="0" w:space="0" w:color="auto"/>
                      </w:divBdr>
                    </w:div>
                    <w:div w:id="1539583696">
                      <w:marLeft w:val="750"/>
                      <w:marRight w:val="0"/>
                      <w:marTop w:val="0"/>
                      <w:marBottom w:val="0"/>
                      <w:divBdr>
                        <w:top w:val="none" w:sz="0" w:space="0" w:color="auto"/>
                        <w:left w:val="none" w:sz="0" w:space="0" w:color="auto"/>
                        <w:bottom w:val="none" w:sz="0" w:space="0" w:color="auto"/>
                        <w:right w:val="none" w:sz="0" w:space="0" w:color="auto"/>
                      </w:divBdr>
                    </w:div>
                  </w:divsChild>
                </w:div>
                <w:div w:id="136339345">
                  <w:marLeft w:val="300"/>
                  <w:marRight w:val="0"/>
                  <w:marTop w:val="75"/>
                  <w:marBottom w:val="0"/>
                  <w:divBdr>
                    <w:top w:val="none" w:sz="0" w:space="0" w:color="auto"/>
                    <w:left w:val="none" w:sz="0" w:space="0" w:color="auto"/>
                    <w:bottom w:val="none" w:sz="0" w:space="0" w:color="auto"/>
                    <w:right w:val="none" w:sz="0" w:space="0" w:color="auto"/>
                  </w:divBdr>
                  <w:divsChild>
                    <w:div w:id="1777477158">
                      <w:marLeft w:val="750"/>
                      <w:marRight w:val="0"/>
                      <w:marTop w:val="0"/>
                      <w:marBottom w:val="0"/>
                      <w:divBdr>
                        <w:top w:val="none" w:sz="0" w:space="0" w:color="auto"/>
                        <w:left w:val="none" w:sz="0" w:space="0" w:color="auto"/>
                        <w:bottom w:val="none" w:sz="0" w:space="0" w:color="auto"/>
                        <w:right w:val="none" w:sz="0" w:space="0" w:color="auto"/>
                      </w:divBdr>
                    </w:div>
                  </w:divsChild>
                </w:div>
                <w:div w:id="39718558">
                  <w:marLeft w:val="300"/>
                  <w:marRight w:val="0"/>
                  <w:marTop w:val="75"/>
                  <w:marBottom w:val="0"/>
                  <w:divBdr>
                    <w:top w:val="none" w:sz="0" w:space="0" w:color="auto"/>
                    <w:left w:val="none" w:sz="0" w:space="0" w:color="auto"/>
                    <w:bottom w:val="none" w:sz="0" w:space="0" w:color="auto"/>
                    <w:right w:val="none" w:sz="0" w:space="0" w:color="auto"/>
                  </w:divBdr>
                  <w:divsChild>
                    <w:div w:id="1569268522">
                      <w:marLeft w:val="750"/>
                      <w:marRight w:val="0"/>
                      <w:marTop w:val="0"/>
                      <w:marBottom w:val="0"/>
                      <w:divBdr>
                        <w:top w:val="none" w:sz="0" w:space="0" w:color="auto"/>
                        <w:left w:val="none" w:sz="0" w:space="0" w:color="auto"/>
                        <w:bottom w:val="none" w:sz="0" w:space="0" w:color="auto"/>
                        <w:right w:val="none" w:sz="0" w:space="0" w:color="auto"/>
                      </w:divBdr>
                    </w:div>
                  </w:divsChild>
                </w:div>
                <w:div w:id="1477796082">
                  <w:marLeft w:val="300"/>
                  <w:marRight w:val="0"/>
                  <w:marTop w:val="75"/>
                  <w:marBottom w:val="0"/>
                  <w:divBdr>
                    <w:top w:val="none" w:sz="0" w:space="0" w:color="auto"/>
                    <w:left w:val="none" w:sz="0" w:space="0" w:color="auto"/>
                    <w:bottom w:val="none" w:sz="0" w:space="0" w:color="auto"/>
                    <w:right w:val="none" w:sz="0" w:space="0" w:color="auto"/>
                  </w:divBdr>
                </w:div>
              </w:divsChild>
            </w:div>
            <w:div w:id="6754156">
              <w:marLeft w:val="0"/>
              <w:marRight w:val="0"/>
              <w:marTop w:val="150"/>
              <w:marBottom w:val="150"/>
              <w:divBdr>
                <w:top w:val="none" w:sz="0" w:space="0" w:color="auto"/>
                <w:left w:val="none" w:sz="0" w:space="0" w:color="auto"/>
                <w:bottom w:val="none" w:sz="0" w:space="0" w:color="auto"/>
                <w:right w:val="none" w:sz="0" w:space="0" w:color="auto"/>
              </w:divBdr>
              <w:divsChild>
                <w:div w:id="482896998">
                  <w:marLeft w:val="300"/>
                  <w:marRight w:val="0"/>
                  <w:marTop w:val="75"/>
                  <w:marBottom w:val="0"/>
                  <w:divBdr>
                    <w:top w:val="none" w:sz="0" w:space="0" w:color="auto"/>
                    <w:left w:val="none" w:sz="0" w:space="0" w:color="auto"/>
                    <w:bottom w:val="none" w:sz="0" w:space="0" w:color="auto"/>
                    <w:right w:val="none" w:sz="0" w:space="0" w:color="auto"/>
                  </w:divBdr>
                </w:div>
                <w:div w:id="1591498706">
                  <w:marLeft w:val="300"/>
                  <w:marRight w:val="0"/>
                  <w:marTop w:val="75"/>
                  <w:marBottom w:val="0"/>
                  <w:divBdr>
                    <w:top w:val="none" w:sz="0" w:space="0" w:color="auto"/>
                    <w:left w:val="none" w:sz="0" w:space="0" w:color="auto"/>
                    <w:bottom w:val="none" w:sz="0" w:space="0" w:color="auto"/>
                    <w:right w:val="none" w:sz="0" w:space="0" w:color="auto"/>
                  </w:divBdr>
                  <w:divsChild>
                    <w:div w:id="820587065">
                      <w:marLeft w:val="750"/>
                      <w:marRight w:val="0"/>
                      <w:marTop w:val="0"/>
                      <w:marBottom w:val="0"/>
                      <w:divBdr>
                        <w:top w:val="none" w:sz="0" w:space="0" w:color="auto"/>
                        <w:left w:val="none" w:sz="0" w:space="0" w:color="auto"/>
                        <w:bottom w:val="none" w:sz="0" w:space="0" w:color="auto"/>
                        <w:right w:val="none" w:sz="0" w:space="0" w:color="auto"/>
                      </w:divBdr>
                    </w:div>
                  </w:divsChild>
                </w:div>
                <w:div w:id="483937475">
                  <w:marLeft w:val="300"/>
                  <w:marRight w:val="0"/>
                  <w:marTop w:val="75"/>
                  <w:marBottom w:val="0"/>
                  <w:divBdr>
                    <w:top w:val="none" w:sz="0" w:space="0" w:color="auto"/>
                    <w:left w:val="none" w:sz="0" w:space="0" w:color="auto"/>
                    <w:bottom w:val="none" w:sz="0" w:space="0" w:color="auto"/>
                    <w:right w:val="none" w:sz="0" w:space="0" w:color="auto"/>
                  </w:divBdr>
                  <w:divsChild>
                    <w:div w:id="724255119">
                      <w:marLeft w:val="750"/>
                      <w:marRight w:val="0"/>
                      <w:marTop w:val="0"/>
                      <w:marBottom w:val="0"/>
                      <w:divBdr>
                        <w:top w:val="none" w:sz="0" w:space="0" w:color="auto"/>
                        <w:left w:val="none" w:sz="0" w:space="0" w:color="auto"/>
                        <w:bottom w:val="none" w:sz="0" w:space="0" w:color="auto"/>
                        <w:right w:val="none" w:sz="0" w:space="0" w:color="auto"/>
                      </w:divBdr>
                    </w:div>
                  </w:divsChild>
                </w:div>
                <w:div w:id="1096901297">
                  <w:marLeft w:val="300"/>
                  <w:marRight w:val="0"/>
                  <w:marTop w:val="75"/>
                  <w:marBottom w:val="0"/>
                  <w:divBdr>
                    <w:top w:val="none" w:sz="0" w:space="0" w:color="auto"/>
                    <w:left w:val="none" w:sz="0" w:space="0" w:color="auto"/>
                    <w:bottom w:val="none" w:sz="0" w:space="0" w:color="auto"/>
                    <w:right w:val="none" w:sz="0" w:space="0" w:color="auto"/>
                  </w:divBdr>
                  <w:divsChild>
                    <w:div w:id="1848405929">
                      <w:marLeft w:val="750"/>
                      <w:marRight w:val="0"/>
                      <w:marTop w:val="0"/>
                      <w:marBottom w:val="0"/>
                      <w:divBdr>
                        <w:top w:val="none" w:sz="0" w:space="0" w:color="auto"/>
                        <w:left w:val="none" w:sz="0" w:space="0" w:color="auto"/>
                        <w:bottom w:val="none" w:sz="0" w:space="0" w:color="auto"/>
                        <w:right w:val="none" w:sz="0" w:space="0" w:color="auto"/>
                      </w:divBdr>
                    </w:div>
                  </w:divsChild>
                </w:div>
                <w:div w:id="1125922937">
                  <w:marLeft w:val="300"/>
                  <w:marRight w:val="0"/>
                  <w:marTop w:val="75"/>
                  <w:marBottom w:val="0"/>
                  <w:divBdr>
                    <w:top w:val="none" w:sz="0" w:space="0" w:color="auto"/>
                    <w:left w:val="none" w:sz="0" w:space="0" w:color="auto"/>
                    <w:bottom w:val="none" w:sz="0" w:space="0" w:color="auto"/>
                    <w:right w:val="none" w:sz="0" w:space="0" w:color="auto"/>
                  </w:divBdr>
                </w:div>
                <w:div w:id="1853497067">
                  <w:marLeft w:val="300"/>
                  <w:marRight w:val="0"/>
                  <w:marTop w:val="75"/>
                  <w:marBottom w:val="0"/>
                  <w:divBdr>
                    <w:top w:val="none" w:sz="0" w:space="0" w:color="auto"/>
                    <w:left w:val="none" w:sz="0" w:space="0" w:color="auto"/>
                    <w:bottom w:val="none" w:sz="0" w:space="0" w:color="auto"/>
                    <w:right w:val="none" w:sz="0" w:space="0" w:color="auto"/>
                  </w:divBdr>
                  <w:divsChild>
                    <w:div w:id="191650782">
                      <w:marLeft w:val="750"/>
                      <w:marRight w:val="0"/>
                      <w:marTop w:val="0"/>
                      <w:marBottom w:val="0"/>
                      <w:divBdr>
                        <w:top w:val="none" w:sz="0" w:space="0" w:color="auto"/>
                        <w:left w:val="none" w:sz="0" w:space="0" w:color="auto"/>
                        <w:bottom w:val="none" w:sz="0" w:space="0" w:color="auto"/>
                        <w:right w:val="none" w:sz="0" w:space="0" w:color="auto"/>
                      </w:divBdr>
                    </w:div>
                  </w:divsChild>
                </w:div>
                <w:div w:id="1101414831">
                  <w:marLeft w:val="300"/>
                  <w:marRight w:val="0"/>
                  <w:marTop w:val="75"/>
                  <w:marBottom w:val="0"/>
                  <w:divBdr>
                    <w:top w:val="none" w:sz="0" w:space="0" w:color="auto"/>
                    <w:left w:val="none" w:sz="0" w:space="0" w:color="auto"/>
                    <w:bottom w:val="none" w:sz="0" w:space="0" w:color="auto"/>
                    <w:right w:val="none" w:sz="0" w:space="0" w:color="auto"/>
                  </w:divBdr>
                </w:div>
                <w:div w:id="1875728380">
                  <w:marLeft w:val="300"/>
                  <w:marRight w:val="0"/>
                  <w:marTop w:val="75"/>
                  <w:marBottom w:val="0"/>
                  <w:divBdr>
                    <w:top w:val="none" w:sz="0" w:space="0" w:color="auto"/>
                    <w:left w:val="none" w:sz="0" w:space="0" w:color="auto"/>
                    <w:bottom w:val="none" w:sz="0" w:space="0" w:color="auto"/>
                    <w:right w:val="none" w:sz="0" w:space="0" w:color="auto"/>
                  </w:divBdr>
                </w:div>
              </w:divsChild>
            </w:div>
            <w:div w:id="1459713848">
              <w:marLeft w:val="0"/>
              <w:marRight w:val="0"/>
              <w:marTop w:val="150"/>
              <w:marBottom w:val="150"/>
              <w:divBdr>
                <w:top w:val="none" w:sz="0" w:space="0" w:color="auto"/>
                <w:left w:val="none" w:sz="0" w:space="0" w:color="auto"/>
                <w:bottom w:val="none" w:sz="0" w:space="0" w:color="auto"/>
                <w:right w:val="none" w:sz="0" w:space="0" w:color="auto"/>
              </w:divBdr>
              <w:divsChild>
                <w:div w:id="1863857365">
                  <w:marLeft w:val="300"/>
                  <w:marRight w:val="0"/>
                  <w:marTop w:val="75"/>
                  <w:marBottom w:val="0"/>
                  <w:divBdr>
                    <w:top w:val="none" w:sz="0" w:space="0" w:color="auto"/>
                    <w:left w:val="none" w:sz="0" w:space="0" w:color="auto"/>
                    <w:bottom w:val="none" w:sz="0" w:space="0" w:color="auto"/>
                    <w:right w:val="none" w:sz="0" w:space="0" w:color="auto"/>
                  </w:divBdr>
                  <w:divsChild>
                    <w:div w:id="517351354">
                      <w:marLeft w:val="750"/>
                      <w:marRight w:val="0"/>
                      <w:marTop w:val="0"/>
                      <w:marBottom w:val="0"/>
                      <w:divBdr>
                        <w:top w:val="none" w:sz="0" w:space="0" w:color="auto"/>
                        <w:left w:val="none" w:sz="0" w:space="0" w:color="auto"/>
                        <w:bottom w:val="none" w:sz="0" w:space="0" w:color="auto"/>
                        <w:right w:val="none" w:sz="0" w:space="0" w:color="auto"/>
                      </w:divBdr>
                    </w:div>
                    <w:div w:id="702366597">
                      <w:marLeft w:val="750"/>
                      <w:marRight w:val="0"/>
                      <w:marTop w:val="0"/>
                      <w:marBottom w:val="0"/>
                      <w:divBdr>
                        <w:top w:val="none" w:sz="0" w:space="0" w:color="auto"/>
                        <w:left w:val="none" w:sz="0" w:space="0" w:color="auto"/>
                        <w:bottom w:val="none" w:sz="0" w:space="0" w:color="auto"/>
                        <w:right w:val="none" w:sz="0" w:space="0" w:color="auto"/>
                      </w:divBdr>
                    </w:div>
                  </w:divsChild>
                </w:div>
                <w:div w:id="1968774701">
                  <w:marLeft w:val="300"/>
                  <w:marRight w:val="0"/>
                  <w:marTop w:val="75"/>
                  <w:marBottom w:val="0"/>
                  <w:divBdr>
                    <w:top w:val="none" w:sz="0" w:space="0" w:color="auto"/>
                    <w:left w:val="none" w:sz="0" w:space="0" w:color="auto"/>
                    <w:bottom w:val="none" w:sz="0" w:space="0" w:color="auto"/>
                    <w:right w:val="none" w:sz="0" w:space="0" w:color="auto"/>
                  </w:divBdr>
                  <w:divsChild>
                    <w:div w:id="1890529420">
                      <w:marLeft w:val="750"/>
                      <w:marRight w:val="0"/>
                      <w:marTop w:val="0"/>
                      <w:marBottom w:val="0"/>
                      <w:divBdr>
                        <w:top w:val="none" w:sz="0" w:space="0" w:color="auto"/>
                        <w:left w:val="none" w:sz="0" w:space="0" w:color="auto"/>
                        <w:bottom w:val="none" w:sz="0" w:space="0" w:color="auto"/>
                        <w:right w:val="none" w:sz="0" w:space="0" w:color="auto"/>
                      </w:divBdr>
                    </w:div>
                  </w:divsChild>
                </w:div>
                <w:div w:id="975262340">
                  <w:marLeft w:val="300"/>
                  <w:marRight w:val="0"/>
                  <w:marTop w:val="75"/>
                  <w:marBottom w:val="0"/>
                  <w:divBdr>
                    <w:top w:val="none" w:sz="0" w:space="0" w:color="auto"/>
                    <w:left w:val="none" w:sz="0" w:space="0" w:color="auto"/>
                    <w:bottom w:val="none" w:sz="0" w:space="0" w:color="auto"/>
                    <w:right w:val="none" w:sz="0" w:space="0" w:color="auto"/>
                  </w:divBdr>
                </w:div>
                <w:div w:id="743917358">
                  <w:marLeft w:val="300"/>
                  <w:marRight w:val="0"/>
                  <w:marTop w:val="75"/>
                  <w:marBottom w:val="0"/>
                  <w:divBdr>
                    <w:top w:val="none" w:sz="0" w:space="0" w:color="auto"/>
                    <w:left w:val="none" w:sz="0" w:space="0" w:color="auto"/>
                    <w:bottom w:val="none" w:sz="0" w:space="0" w:color="auto"/>
                    <w:right w:val="none" w:sz="0" w:space="0" w:color="auto"/>
                  </w:divBdr>
                  <w:divsChild>
                    <w:div w:id="860901506">
                      <w:marLeft w:val="750"/>
                      <w:marRight w:val="0"/>
                      <w:marTop w:val="0"/>
                      <w:marBottom w:val="0"/>
                      <w:divBdr>
                        <w:top w:val="none" w:sz="0" w:space="0" w:color="auto"/>
                        <w:left w:val="none" w:sz="0" w:space="0" w:color="auto"/>
                        <w:bottom w:val="none" w:sz="0" w:space="0" w:color="auto"/>
                        <w:right w:val="none" w:sz="0" w:space="0" w:color="auto"/>
                      </w:divBdr>
                    </w:div>
                  </w:divsChild>
                </w:div>
                <w:div w:id="2020816653">
                  <w:marLeft w:val="300"/>
                  <w:marRight w:val="0"/>
                  <w:marTop w:val="75"/>
                  <w:marBottom w:val="0"/>
                  <w:divBdr>
                    <w:top w:val="none" w:sz="0" w:space="0" w:color="auto"/>
                    <w:left w:val="none" w:sz="0" w:space="0" w:color="auto"/>
                    <w:bottom w:val="none" w:sz="0" w:space="0" w:color="auto"/>
                    <w:right w:val="none" w:sz="0" w:space="0" w:color="auto"/>
                  </w:divBdr>
                  <w:divsChild>
                    <w:div w:id="1341083242">
                      <w:marLeft w:val="750"/>
                      <w:marRight w:val="0"/>
                      <w:marTop w:val="0"/>
                      <w:marBottom w:val="0"/>
                      <w:divBdr>
                        <w:top w:val="none" w:sz="0" w:space="0" w:color="auto"/>
                        <w:left w:val="none" w:sz="0" w:space="0" w:color="auto"/>
                        <w:bottom w:val="none" w:sz="0" w:space="0" w:color="auto"/>
                        <w:right w:val="none" w:sz="0" w:space="0" w:color="auto"/>
                      </w:divBdr>
                    </w:div>
                    <w:div w:id="1405840311">
                      <w:marLeft w:val="750"/>
                      <w:marRight w:val="0"/>
                      <w:marTop w:val="0"/>
                      <w:marBottom w:val="0"/>
                      <w:divBdr>
                        <w:top w:val="none" w:sz="0" w:space="0" w:color="auto"/>
                        <w:left w:val="none" w:sz="0" w:space="0" w:color="auto"/>
                        <w:bottom w:val="none" w:sz="0" w:space="0" w:color="auto"/>
                        <w:right w:val="none" w:sz="0" w:space="0" w:color="auto"/>
                      </w:divBdr>
                    </w:div>
                    <w:div w:id="66539307">
                      <w:marLeft w:val="750"/>
                      <w:marRight w:val="0"/>
                      <w:marTop w:val="0"/>
                      <w:marBottom w:val="0"/>
                      <w:divBdr>
                        <w:top w:val="none" w:sz="0" w:space="0" w:color="auto"/>
                        <w:left w:val="none" w:sz="0" w:space="0" w:color="auto"/>
                        <w:bottom w:val="none" w:sz="0" w:space="0" w:color="auto"/>
                        <w:right w:val="none" w:sz="0" w:space="0" w:color="auto"/>
                      </w:divBdr>
                    </w:div>
                    <w:div w:id="1291017140">
                      <w:marLeft w:val="750"/>
                      <w:marRight w:val="0"/>
                      <w:marTop w:val="0"/>
                      <w:marBottom w:val="0"/>
                      <w:divBdr>
                        <w:top w:val="none" w:sz="0" w:space="0" w:color="auto"/>
                        <w:left w:val="none" w:sz="0" w:space="0" w:color="auto"/>
                        <w:bottom w:val="none" w:sz="0" w:space="0" w:color="auto"/>
                        <w:right w:val="none" w:sz="0" w:space="0" w:color="auto"/>
                      </w:divBdr>
                    </w:div>
                    <w:div w:id="1047291970">
                      <w:marLeft w:val="750"/>
                      <w:marRight w:val="0"/>
                      <w:marTop w:val="0"/>
                      <w:marBottom w:val="0"/>
                      <w:divBdr>
                        <w:top w:val="none" w:sz="0" w:space="0" w:color="auto"/>
                        <w:left w:val="none" w:sz="0" w:space="0" w:color="auto"/>
                        <w:bottom w:val="none" w:sz="0" w:space="0" w:color="auto"/>
                        <w:right w:val="none" w:sz="0" w:space="0" w:color="auto"/>
                      </w:divBdr>
                    </w:div>
                    <w:div w:id="1326514993">
                      <w:marLeft w:val="750"/>
                      <w:marRight w:val="0"/>
                      <w:marTop w:val="0"/>
                      <w:marBottom w:val="0"/>
                      <w:divBdr>
                        <w:top w:val="none" w:sz="0" w:space="0" w:color="auto"/>
                        <w:left w:val="none" w:sz="0" w:space="0" w:color="auto"/>
                        <w:bottom w:val="none" w:sz="0" w:space="0" w:color="auto"/>
                        <w:right w:val="none" w:sz="0" w:space="0" w:color="auto"/>
                      </w:divBdr>
                    </w:div>
                  </w:divsChild>
                </w:div>
                <w:div w:id="348138353">
                  <w:marLeft w:val="300"/>
                  <w:marRight w:val="0"/>
                  <w:marTop w:val="75"/>
                  <w:marBottom w:val="0"/>
                  <w:divBdr>
                    <w:top w:val="none" w:sz="0" w:space="0" w:color="auto"/>
                    <w:left w:val="none" w:sz="0" w:space="0" w:color="auto"/>
                    <w:bottom w:val="none" w:sz="0" w:space="0" w:color="auto"/>
                    <w:right w:val="none" w:sz="0" w:space="0" w:color="auto"/>
                  </w:divBdr>
                  <w:divsChild>
                    <w:div w:id="338704205">
                      <w:marLeft w:val="750"/>
                      <w:marRight w:val="0"/>
                      <w:marTop w:val="0"/>
                      <w:marBottom w:val="0"/>
                      <w:divBdr>
                        <w:top w:val="none" w:sz="0" w:space="0" w:color="auto"/>
                        <w:left w:val="none" w:sz="0" w:space="0" w:color="auto"/>
                        <w:bottom w:val="none" w:sz="0" w:space="0" w:color="auto"/>
                        <w:right w:val="none" w:sz="0" w:space="0" w:color="auto"/>
                      </w:divBdr>
                    </w:div>
                    <w:div w:id="220870197">
                      <w:marLeft w:val="750"/>
                      <w:marRight w:val="0"/>
                      <w:marTop w:val="0"/>
                      <w:marBottom w:val="0"/>
                      <w:divBdr>
                        <w:top w:val="none" w:sz="0" w:space="0" w:color="auto"/>
                        <w:left w:val="none" w:sz="0" w:space="0" w:color="auto"/>
                        <w:bottom w:val="none" w:sz="0" w:space="0" w:color="auto"/>
                        <w:right w:val="none" w:sz="0" w:space="0" w:color="auto"/>
                      </w:divBdr>
                    </w:div>
                  </w:divsChild>
                </w:div>
                <w:div w:id="1410074492">
                  <w:marLeft w:val="300"/>
                  <w:marRight w:val="0"/>
                  <w:marTop w:val="75"/>
                  <w:marBottom w:val="0"/>
                  <w:divBdr>
                    <w:top w:val="none" w:sz="0" w:space="0" w:color="auto"/>
                    <w:left w:val="none" w:sz="0" w:space="0" w:color="auto"/>
                    <w:bottom w:val="none" w:sz="0" w:space="0" w:color="auto"/>
                    <w:right w:val="none" w:sz="0" w:space="0" w:color="auto"/>
                  </w:divBdr>
                  <w:divsChild>
                    <w:div w:id="597060351">
                      <w:marLeft w:val="750"/>
                      <w:marRight w:val="0"/>
                      <w:marTop w:val="0"/>
                      <w:marBottom w:val="0"/>
                      <w:divBdr>
                        <w:top w:val="none" w:sz="0" w:space="0" w:color="auto"/>
                        <w:left w:val="none" w:sz="0" w:space="0" w:color="auto"/>
                        <w:bottom w:val="none" w:sz="0" w:space="0" w:color="auto"/>
                        <w:right w:val="none" w:sz="0" w:space="0" w:color="auto"/>
                      </w:divBdr>
                    </w:div>
                    <w:div w:id="1788892265">
                      <w:marLeft w:val="750"/>
                      <w:marRight w:val="0"/>
                      <w:marTop w:val="0"/>
                      <w:marBottom w:val="0"/>
                      <w:divBdr>
                        <w:top w:val="none" w:sz="0" w:space="0" w:color="auto"/>
                        <w:left w:val="none" w:sz="0" w:space="0" w:color="auto"/>
                        <w:bottom w:val="none" w:sz="0" w:space="0" w:color="auto"/>
                        <w:right w:val="none" w:sz="0" w:space="0" w:color="auto"/>
                      </w:divBdr>
                    </w:div>
                  </w:divsChild>
                </w:div>
                <w:div w:id="1021203498">
                  <w:marLeft w:val="300"/>
                  <w:marRight w:val="0"/>
                  <w:marTop w:val="75"/>
                  <w:marBottom w:val="0"/>
                  <w:divBdr>
                    <w:top w:val="none" w:sz="0" w:space="0" w:color="auto"/>
                    <w:left w:val="none" w:sz="0" w:space="0" w:color="auto"/>
                    <w:bottom w:val="none" w:sz="0" w:space="0" w:color="auto"/>
                    <w:right w:val="none" w:sz="0" w:space="0" w:color="auto"/>
                  </w:divBdr>
                </w:div>
                <w:div w:id="1649285788">
                  <w:marLeft w:val="300"/>
                  <w:marRight w:val="0"/>
                  <w:marTop w:val="75"/>
                  <w:marBottom w:val="0"/>
                  <w:divBdr>
                    <w:top w:val="none" w:sz="0" w:space="0" w:color="auto"/>
                    <w:left w:val="none" w:sz="0" w:space="0" w:color="auto"/>
                    <w:bottom w:val="none" w:sz="0" w:space="0" w:color="auto"/>
                    <w:right w:val="none" w:sz="0" w:space="0" w:color="auto"/>
                  </w:divBdr>
                </w:div>
              </w:divsChild>
            </w:div>
            <w:div w:id="767509904">
              <w:marLeft w:val="0"/>
              <w:marRight w:val="0"/>
              <w:marTop w:val="150"/>
              <w:marBottom w:val="150"/>
              <w:divBdr>
                <w:top w:val="none" w:sz="0" w:space="0" w:color="auto"/>
                <w:left w:val="none" w:sz="0" w:space="0" w:color="auto"/>
                <w:bottom w:val="none" w:sz="0" w:space="0" w:color="auto"/>
                <w:right w:val="none" w:sz="0" w:space="0" w:color="auto"/>
              </w:divBdr>
              <w:divsChild>
                <w:div w:id="1089501715">
                  <w:marLeft w:val="300"/>
                  <w:marRight w:val="0"/>
                  <w:marTop w:val="75"/>
                  <w:marBottom w:val="0"/>
                  <w:divBdr>
                    <w:top w:val="none" w:sz="0" w:space="0" w:color="auto"/>
                    <w:left w:val="none" w:sz="0" w:space="0" w:color="auto"/>
                    <w:bottom w:val="none" w:sz="0" w:space="0" w:color="auto"/>
                    <w:right w:val="none" w:sz="0" w:space="0" w:color="auto"/>
                  </w:divBdr>
                </w:div>
                <w:div w:id="1755320592">
                  <w:marLeft w:val="300"/>
                  <w:marRight w:val="0"/>
                  <w:marTop w:val="75"/>
                  <w:marBottom w:val="0"/>
                  <w:divBdr>
                    <w:top w:val="none" w:sz="0" w:space="0" w:color="auto"/>
                    <w:left w:val="none" w:sz="0" w:space="0" w:color="auto"/>
                    <w:bottom w:val="none" w:sz="0" w:space="0" w:color="auto"/>
                    <w:right w:val="none" w:sz="0" w:space="0" w:color="auto"/>
                  </w:divBdr>
                </w:div>
                <w:div w:id="1750619038">
                  <w:marLeft w:val="300"/>
                  <w:marRight w:val="0"/>
                  <w:marTop w:val="75"/>
                  <w:marBottom w:val="0"/>
                  <w:divBdr>
                    <w:top w:val="none" w:sz="0" w:space="0" w:color="auto"/>
                    <w:left w:val="none" w:sz="0" w:space="0" w:color="auto"/>
                    <w:bottom w:val="none" w:sz="0" w:space="0" w:color="auto"/>
                    <w:right w:val="none" w:sz="0" w:space="0" w:color="auto"/>
                  </w:divBdr>
                  <w:divsChild>
                    <w:div w:id="749887804">
                      <w:marLeft w:val="750"/>
                      <w:marRight w:val="0"/>
                      <w:marTop w:val="0"/>
                      <w:marBottom w:val="0"/>
                      <w:divBdr>
                        <w:top w:val="none" w:sz="0" w:space="0" w:color="auto"/>
                        <w:left w:val="none" w:sz="0" w:space="0" w:color="auto"/>
                        <w:bottom w:val="none" w:sz="0" w:space="0" w:color="auto"/>
                        <w:right w:val="none" w:sz="0" w:space="0" w:color="auto"/>
                      </w:divBdr>
                    </w:div>
                  </w:divsChild>
                </w:div>
                <w:div w:id="1497190160">
                  <w:marLeft w:val="300"/>
                  <w:marRight w:val="0"/>
                  <w:marTop w:val="75"/>
                  <w:marBottom w:val="0"/>
                  <w:divBdr>
                    <w:top w:val="none" w:sz="0" w:space="0" w:color="auto"/>
                    <w:left w:val="none" w:sz="0" w:space="0" w:color="auto"/>
                    <w:bottom w:val="none" w:sz="0" w:space="0" w:color="auto"/>
                    <w:right w:val="none" w:sz="0" w:space="0" w:color="auto"/>
                  </w:divBdr>
                  <w:divsChild>
                    <w:div w:id="1865711486">
                      <w:marLeft w:val="750"/>
                      <w:marRight w:val="0"/>
                      <w:marTop w:val="0"/>
                      <w:marBottom w:val="0"/>
                      <w:divBdr>
                        <w:top w:val="none" w:sz="0" w:space="0" w:color="auto"/>
                        <w:left w:val="none" w:sz="0" w:space="0" w:color="auto"/>
                        <w:bottom w:val="none" w:sz="0" w:space="0" w:color="auto"/>
                        <w:right w:val="none" w:sz="0" w:space="0" w:color="auto"/>
                      </w:divBdr>
                    </w:div>
                    <w:div w:id="1049645885">
                      <w:marLeft w:val="750"/>
                      <w:marRight w:val="0"/>
                      <w:marTop w:val="0"/>
                      <w:marBottom w:val="0"/>
                      <w:divBdr>
                        <w:top w:val="none" w:sz="0" w:space="0" w:color="auto"/>
                        <w:left w:val="none" w:sz="0" w:space="0" w:color="auto"/>
                        <w:bottom w:val="none" w:sz="0" w:space="0" w:color="auto"/>
                        <w:right w:val="none" w:sz="0" w:space="0" w:color="auto"/>
                      </w:divBdr>
                    </w:div>
                  </w:divsChild>
                </w:div>
                <w:div w:id="26418883">
                  <w:marLeft w:val="300"/>
                  <w:marRight w:val="0"/>
                  <w:marTop w:val="75"/>
                  <w:marBottom w:val="0"/>
                  <w:divBdr>
                    <w:top w:val="none" w:sz="0" w:space="0" w:color="auto"/>
                    <w:left w:val="none" w:sz="0" w:space="0" w:color="auto"/>
                    <w:bottom w:val="none" w:sz="0" w:space="0" w:color="auto"/>
                    <w:right w:val="none" w:sz="0" w:space="0" w:color="auto"/>
                  </w:divBdr>
                  <w:divsChild>
                    <w:div w:id="11085429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2809">
      <w:bodyDiv w:val="1"/>
      <w:marLeft w:val="0"/>
      <w:marRight w:val="0"/>
      <w:marTop w:val="0"/>
      <w:marBottom w:val="0"/>
      <w:divBdr>
        <w:top w:val="none" w:sz="0" w:space="0" w:color="auto"/>
        <w:left w:val="none" w:sz="0" w:space="0" w:color="auto"/>
        <w:bottom w:val="none" w:sz="0" w:space="0" w:color="auto"/>
        <w:right w:val="none" w:sz="0" w:space="0" w:color="auto"/>
      </w:divBdr>
      <w:divsChild>
        <w:div w:id="1559903956">
          <w:marLeft w:val="0"/>
          <w:marRight w:val="0"/>
          <w:marTop w:val="0"/>
          <w:marBottom w:val="0"/>
          <w:divBdr>
            <w:top w:val="none" w:sz="0" w:space="0" w:color="auto"/>
            <w:left w:val="none" w:sz="0" w:space="0" w:color="auto"/>
            <w:bottom w:val="none" w:sz="0" w:space="0" w:color="auto"/>
            <w:right w:val="none" w:sz="0" w:space="0" w:color="auto"/>
          </w:divBdr>
          <w:divsChild>
            <w:div w:id="1194734736">
              <w:marLeft w:val="0"/>
              <w:marRight w:val="0"/>
              <w:marTop w:val="150"/>
              <w:marBottom w:val="150"/>
              <w:divBdr>
                <w:top w:val="none" w:sz="0" w:space="0" w:color="auto"/>
                <w:left w:val="none" w:sz="0" w:space="0" w:color="auto"/>
                <w:bottom w:val="none" w:sz="0" w:space="0" w:color="auto"/>
                <w:right w:val="none" w:sz="0" w:space="0" w:color="auto"/>
              </w:divBdr>
              <w:divsChild>
                <w:div w:id="1127043928">
                  <w:marLeft w:val="300"/>
                  <w:marRight w:val="0"/>
                  <w:marTop w:val="75"/>
                  <w:marBottom w:val="0"/>
                  <w:divBdr>
                    <w:top w:val="none" w:sz="0" w:space="0" w:color="auto"/>
                    <w:left w:val="none" w:sz="0" w:space="0" w:color="auto"/>
                    <w:bottom w:val="none" w:sz="0" w:space="0" w:color="auto"/>
                    <w:right w:val="none" w:sz="0" w:space="0" w:color="auto"/>
                  </w:divBdr>
                  <w:divsChild>
                    <w:div w:id="1449470607">
                      <w:marLeft w:val="750"/>
                      <w:marRight w:val="0"/>
                      <w:marTop w:val="0"/>
                      <w:marBottom w:val="0"/>
                      <w:divBdr>
                        <w:top w:val="none" w:sz="0" w:space="0" w:color="auto"/>
                        <w:left w:val="none" w:sz="0" w:space="0" w:color="auto"/>
                        <w:bottom w:val="none" w:sz="0" w:space="0" w:color="auto"/>
                        <w:right w:val="none" w:sz="0" w:space="0" w:color="auto"/>
                      </w:divBdr>
                    </w:div>
                  </w:divsChild>
                </w:div>
                <w:div w:id="26487838">
                  <w:marLeft w:val="300"/>
                  <w:marRight w:val="0"/>
                  <w:marTop w:val="75"/>
                  <w:marBottom w:val="0"/>
                  <w:divBdr>
                    <w:top w:val="none" w:sz="0" w:space="0" w:color="auto"/>
                    <w:left w:val="none" w:sz="0" w:space="0" w:color="auto"/>
                    <w:bottom w:val="none" w:sz="0" w:space="0" w:color="auto"/>
                    <w:right w:val="none" w:sz="0" w:space="0" w:color="auto"/>
                  </w:divBdr>
                  <w:divsChild>
                    <w:div w:id="1806266309">
                      <w:marLeft w:val="750"/>
                      <w:marRight w:val="0"/>
                      <w:marTop w:val="0"/>
                      <w:marBottom w:val="0"/>
                      <w:divBdr>
                        <w:top w:val="none" w:sz="0" w:space="0" w:color="auto"/>
                        <w:left w:val="none" w:sz="0" w:space="0" w:color="auto"/>
                        <w:bottom w:val="none" w:sz="0" w:space="0" w:color="auto"/>
                        <w:right w:val="none" w:sz="0" w:space="0" w:color="auto"/>
                      </w:divBdr>
                    </w:div>
                  </w:divsChild>
                </w:div>
                <w:div w:id="1378552211">
                  <w:marLeft w:val="300"/>
                  <w:marRight w:val="0"/>
                  <w:marTop w:val="75"/>
                  <w:marBottom w:val="0"/>
                  <w:divBdr>
                    <w:top w:val="none" w:sz="0" w:space="0" w:color="auto"/>
                    <w:left w:val="none" w:sz="0" w:space="0" w:color="auto"/>
                    <w:bottom w:val="none" w:sz="0" w:space="0" w:color="auto"/>
                    <w:right w:val="none" w:sz="0" w:space="0" w:color="auto"/>
                  </w:divBdr>
                  <w:divsChild>
                    <w:div w:id="12524529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37694495">
              <w:marLeft w:val="0"/>
              <w:marRight w:val="0"/>
              <w:marTop w:val="150"/>
              <w:marBottom w:val="150"/>
              <w:divBdr>
                <w:top w:val="none" w:sz="0" w:space="0" w:color="auto"/>
                <w:left w:val="none" w:sz="0" w:space="0" w:color="auto"/>
                <w:bottom w:val="none" w:sz="0" w:space="0" w:color="auto"/>
                <w:right w:val="none" w:sz="0" w:space="0" w:color="auto"/>
              </w:divBdr>
              <w:divsChild>
                <w:div w:id="410738014">
                  <w:marLeft w:val="300"/>
                  <w:marRight w:val="0"/>
                  <w:marTop w:val="75"/>
                  <w:marBottom w:val="0"/>
                  <w:divBdr>
                    <w:top w:val="none" w:sz="0" w:space="0" w:color="auto"/>
                    <w:left w:val="none" w:sz="0" w:space="0" w:color="auto"/>
                    <w:bottom w:val="none" w:sz="0" w:space="0" w:color="auto"/>
                    <w:right w:val="none" w:sz="0" w:space="0" w:color="auto"/>
                  </w:divBdr>
                </w:div>
                <w:div w:id="673534882">
                  <w:marLeft w:val="300"/>
                  <w:marRight w:val="0"/>
                  <w:marTop w:val="75"/>
                  <w:marBottom w:val="0"/>
                  <w:divBdr>
                    <w:top w:val="none" w:sz="0" w:space="0" w:color="auto"/>
                    <w:left w:val="none" w:sz="0" w:space="0" w:color="auto"/>
                    <w:bottom w:val="none" w:sz="0" w:space="0" w:color="auto"/>
                    <w:right w:val="none" w:sz="0" w:space="0" w:color="auto"/>
                  </w:divBdr>
                  <w:divsChild>
                    <w:div w:id="347214985">
                      <w:marLeft w:val="750"/>
                      <w:marRight w:val="0"/>
                      <w:marTop w:val="0"/>
                      <w:marBottom w:val="0"/>
                      <w:divBdr>
                        <w:top w:val="none" w:sz="0" w:space="0" w:color="auto"/>
                        <w:left w:val="none" w:sz="0" w:space="0" w:color="auto"/>
                        <w:bottom w:val="none" w:sz="0" w:space="0" w:color="auto"/>
                        <w:right w:val="none" w:sz="0" w:space="0" w:color="auto"/>
                      </w:divBdr>
                    </w:div>
                    <w:div w:id="1670139547">
                      <w:marLeft w:val="750"/>
                      <w:marRight w:val="0"/>
                      <w:marTop w:val="0"/>
                      <w:marBottom w:val="0"/>
                      <w:divBdr>
                        <w:top w:val="none" w:sz="0" w:space="0" w:color="auto"/>
                        <w:left w:val="none" w:sz="0" w:space="0" w:color="auto"/>
                        <w:bottom w:val="none" w:sz="0" w:space="0" w:color="auto"/>
                        <w:right w:val="none" w:sz="0" w:space="0" w:color="auto"/>
                      </w:divBdr>
                    </w:div>
                  </w:divsChild>
                </w:div>
                <w:div w:id="456610639">
                  <w:marLeft w:val="300"/>
                  <w:marRight w:val="0"/>
                  <w:marTop w:val="75"/>
                  <w:marBottom w:val="0"/>
                  <w:divBdr>
                    <w:top w:val="none" w:sz="0" w:space="0" w:color="auto"/>
                    <w:left w:val="none" w:sz="0" w:space="0" w:color="auto"/>
                    <w:bottom w:val="none" w:sz="0" w:space="0" w:color="auto"/>
                    <w:right w:val="none" w:sz="0" w:space="0" w:color="auto"/>
                  </w:divBdr>
                  <w:divsChild>
                    <w:div w:id="188643207">
                      <w:marLeft w:val="750"/>
                      <w:marRight w:val="0"/>
                      <w:marTop w:val="0"/>
                      <w:marBottom w:val="0"/>
                      <w:divBdr>
                        <w:top w:val="none" w:sz="0" w:space="0" w:color="auto"/>
                        <w:left w:val="none" w:sz="0" w:space="0" w:color="auto"/>
                        <w:bottom w:val="none" w:sz="0" w:space="0" w:color="auto"/>
                        <w:right w:val="none" w:sz="0" w:space="0" w:color="auto"/>
                      </w:divBdr>
                    </w:div>
                  </w:divsChild>
                </w:div>
                <w:div w:id="1519082003">
                  <w:marLeft w:val="300"/>
                  <w:marRight w:val="0"/>
                  <w:marTop w:val="75"/>
                  <w:marBottom w:val="0"/>
                  <w:divBdr>
                    <w:top w:val="none" w:sz="0" w:space="0" w:color="auto"/>
                    <w:left w:val="none" w:sz="0" w:space="0" w:color="auto"/>
                    <w:bottom w:val="none" w:sz="0" w:space="0" w:color="auto"/>
                    <w:right w:val="none" w:sz="0" w:space="0" w:color="auto"/>
                  </w:divBdr>
                  <w:divsChild>
                    <w:div w:id="246309263">
                      <w:marLeft w:val="750"/>
                      <w:marRight w:val="0"/>
                      <w:marTop w:val="0"/>
                      <w:marBottom w:val="0"/>
                      <w:divBdr>
                        <w:top w:val="none" w:sz="0" w:space="0" w:color="auto"/>
                        <w:left w:val="none" w:sz="0" w:space="0" w:color="auto"/>
                        <w:bottom w:val="none" w:sz="0" w:space="0" w:color="auto"/>
                        <w:right w:val="none" w:sz="0" w:space="0" w:color="auto"/>
                      </w:divBdr>
                    </w:div>
                  </w:divsChild>
                </w:div>
                <w:div w:id="1475484190">
                  <w:marLeft w:val="300"/>
                  <w:marRight w:val="0"/>
                  <w:marTop w:val="75"/>
                  <w:marBottom w:val="0"/>
                  <w:divBdr>
                    <w:top w:val="none" w:sz="0" w:space="0" w:color="auto"/>
                    <w:left w:val="none" w:sz="0" w:space="0" w:color="auto"/>
                    <w:bottom w:val="none" w:sz="0" w:space="0" w:color="auto"/>
                    <w:right w:val="none" w:sz="0" w:space="0" w:color="auto"/>
                  </w:divBdr>
                  <w:divsChild>
                    <w:div w:id="916859879">
                      <w:marLeft w:val="750"/>
                      <w:marRight w:val="0"/>
                      <w:marTop w:val="0"/>
                      <w:marBottom w:val="0"/>
                      <w:divBdr>
                        <w:top w:val="none" w:sz="0" w:space="0" w:color="auto"/>
                        <w:left w:val="none" w:sz="0" w:space="0" w:color="auto"/>
                        <w:bottom w:val="none" w:sz="0" w:space="0" w:color="auto"/>
                        <w:right w:val="none" w:sz="0" w:space="0" w:color="auto"/>
                      </w:divBdr>
                    </w:div>
                  </w:divsChild>
                </w:div>
                <w:div w:id="101271401">
                  <w:marLeft w:val="300"/>
                  <w:marRight w:val="0"/>
                  <w:marTop w:val="75"/>
                  <w:marBottom w:val="0"/>
                  <w:divBdr>
                    <w:top w:val="none" w:sz="0" w:space="0" w:color="auto"/>
                    <w:left w:val="none" w:sz="0" w:space="0" w:color="auto"/>
                    <w:bottom w:val="none" w:sz="0" w:space="0" w:color="auto"/>
                    <w:right w:val="none" w:sz="0" w:space="0" w:color="auto"/>
                  </w:divBdr>
                  <w:divsChild>
                    <w:div w:id="1960061408">
                      <w:marLeft w:val="750"/>
                      <w:marRight w:val="0"/>
                      <w:marTop w:val="0"/>
                      <w:marBottom w:val="0"/>
                      <w:divBdr>
                        <w:top w:val="none" w:sz="0" w:space="0" w:color="auto"/>
                        <w:left w:val="none" w:sz="0" w:space="0" w:color="auto"/>
                        <w:bottom w:val="none" w:sz="0" w:space="0" w:color="auto"/>
                        <w:right w:val="none" w:sz="0" w:space="0" w:color="auto"/>
                      </w:divBdr>
                    </w:div>
                  </w:divsChild>
                </w:div>
                <w:div w:id="1023748690">
                  <w:marLeft w:val="300"/>
                  <w:marRight w:val="0"/>
                  <w:marTop w:val="75"/>
                  <w:marBottom w:val="0"/>
                  <w:divBdr>
                    <w:top w:val="none" w:sz="0" w:space="0" w:color="auto"/>
                    <w:left w:val="none" w:sz="0" w:space="0" w:color="auto"/>
                    <w:bottom w:val="none" w:sz="0" w:space="0" w:color="auto"/>
                    <w:right w:val="none" w:sz="0" w:space="0" w:color="auto"/>
                  </w:divBdr>
                  <w:divsChild>
                    <w:div w:id="700130705">
                      <w:marLeft w:val="750"/>
                      <w:marRight w:val="0"/>
                      <w:marTop w:val="0"/>
                      <w:marBottom w:val="0"/>
                      <w:divBdr>
                        <w:top w:val="none" w:sz="0" w:space="0" w:color="auto"/>
                        <w:left w:val="none" w:sz="0" w:space="0" w:color="auto"/>
                        <w:bottom w:val="none" w:sz="0" w:space="0" w:color="auto"/>
                        <w:right w:val="none" w:sz="0" w:space="0" w:color="auto"/>
                      </w:divBdr>
                    </w:div>
                  </w:divsChild>
                </w:div>
                <w:div w:id="478617348">
                  <w:marLeft w:val="300"/>
                  <w:marRight w:val="0"/>
                  <w:marTop w:val="75"/>
                  <w:marBottom w:val="0"/>
                  <w:divBdr>
                    <w:top w:val="none" w:sz="0" w:space="0" w:color="auto"/>
                    <w:left w:val="none" w:sz="0" w:space="0" w:color="auto"/>
                    <w:bottom w:val="none" w:sz="0" w:space="0" w:color="auto"/>
                    <w:right w:val="none" w:sz="0" w:space="0" w:color="auto"/>
                  </w:divBdr>
                </w:div>
                <w:div w:id="2010057917">
                  <w:marLeft w:val="300"/>
                  <w:marRight w:val="0"/>
                  <w:marTop w:val="75"/>
                  <w:marBottom w:val="0"/>
                  <w:divBdr>
                    <w:top w:val="none" w:sz="0" w:space="0" w:color="auto"/>
                    <w:left w:val="none" w:sz="0" w:space="0" w:color="auto"/>
                    <w:bottom w:val="none" w:sz="0" w:space="0" w:color="auto"/>
                    <w:right w:val="none" w:sz="0" w:space="0" w:color="auto"/>
                  </w:divBdr>
                  <w:divsChild>
                    <w:div w:id="1644044140">
                      <w:marLeft w:val="750"/>
                      <w:marRight w:val="0"/>
                      <w:marTop w:val="0"/>
                      <w:marBottom w:val="0"/>
                      <w:divBdr>
                        <w:top w:val="none" w:sz="0" w:space="0" w:color="auto"/>
                        <w:left w:val="none" w:sz="0" w:space="0" w:color="auto"/>
                        <w:bottom w:val="none" w:sz="0" w:space="0" w:color="auto"/>
                        <w:right w:val="none" w:sz="0" w:space="0" w:color="auto"/>
                      </w:divBdr>
                    </w:div>
                  </w:divsChild>
                </w:div>
                <w:div w:id="1611545679">
                  <w:marLeft w:val="300"/>
                  <w:marRight w:val="0"/>
                  <w:marTop w:val="75"/>
                  <w:marBottom w:val="0"/>
                  <w:divBdr>
                    <w:top w:val="none" w:sz="0" w:space="0" w:color="auto"/>
                    <w:left w:val="none" w:sz="0" w:space="0" w:color="auto"/>
                    <w:bottom w:val="none" w:sz="0" w:space="0" w:color="auto"/>
                    <w:right w:val="none" w:sz="0" w:space="0" w:color="auto"/>
                  </w:divBdr>
                  <w:divsChild>
                    <w:div w:id="1177841959">
                      <w:marLeft w:val="750"/>
                      <w:marRight w:val="0"/>
                      <w:marTop w:val="0"/>
                      <w:marBottom w:val="0"/>
                      <w:divBdr>
                        <w:top w:val="none" w:sz="0" w:space="0" w:color="auto"/>
                        <w:left w:val="none" w:sz="0" w:space="0" w:color="auto"/>
                        <w:bottom w:val="none" w:sz="0" w:space="0" w:color="auto"/>
                        <w:right w:val="none" w:sz="0" w:space="0" w:color="auto"/>
                      </w:divBdr>
                    </w:div>
                    <w:div w:id="481428865">
                      <w:marLeft w:val="750"/>
                      <w:marRight w:val="0"/>
                      <w:marTop w:val="0"/>
                      <w:marBottom w:val="0"/>
                      <w:divBdr>
                        <w:top w:val="none" w:sz="0" w:space="0" w:color="auto"/>
                        <w:left w:val="none" w:sz="0" w:space="0" w:color="auto"/>
                        <w:bottom w:val="none" w:sz="0" w:space="0" w:color="auto"/>
                        <w:right w:val="none" w:sz="0" w:space="0" w:color="auto"/>
                      </w:divBdr>
                    </w:div>
                    <w:div w:id="803932587">
                      <w:marLeft w:val="750"/>
                      <w:marRight w:val="0"/>
                      <w:marTop w:val="0"/>
                      <w:marBottom w:val="0"/>
                      <w:divBdr>
                        <w:top w:val="none" w:sz="0" w:space="0" w:color="auto"/>
                        <w:left w:val="none" w:sz="0" w:space="0" w:color="auto"/>
                        <w:bottom w:val="none" w:sz="0" w:space="0" w:color="auto"/>
                        <w:right w:val="none" w:sz="0" w:space="0" w:color="auto"/>
                      </w:divBdr>
                    </w:div>
                  </w:divsChild>
                </w:div>
                <w:div w:id="509953120">
                  <w:marLeft w:val="300"/>
                  <w:marRight w:val="0"/>
                  <w:marTop w:val="75"/>
                  <w:marBottom w:val="0"/>
                  <w:divBdr>
                    <w:top w:val="none" w:sz="0" w:space="0" w:color="auto"/>
                    <w:left w:val="none" w:sz="0" w:space="0" w:color="auto"/>
                    <w:bottom w:val="none" w:sz="0" w:space="0" w:color="auto"/>
                    <w:right w:val="none" w:sz="0" w:space="0" w:color="auto"/>
                  </w:divBdr>
                  <w:divsChild>
                    <w:div w:id="1077165465">
                      <w:marLeft w:val="750"/>
                      <w:marRight w:val="0"/>
                      <w:marTop w:val="0"/>
                      <w:marBottom w:val="0"/>
                      <w:divBdr>
                        <w:top w:val="none" w:sz="0" w:space="0" w:color="auto"/>
                        <w:left w:val="none" w:sz="0" w:space="0" w:color="auto"/>
                        <w:bottom w:val="none" w:sz="0" w:space="0" w:color="auto"/>
                        <w:right w:val="none" w:sz="0" w:space="0" w:color="auto"/>
                      </w:divBdr>
                    </w:div>
                  </w:divsChild>
                </w:div>
                <w:div w:id="621572568">
                  <w:marLeft w:val="300"/>
                  <w:marRight w:val="0"/>
                  <w:marTop w:val="75"/>
                  <w:marBottom w:val="0"/>
                  <w:divBdr>
                    <w:top w:val="none" w:sz="0" w:space="0" w:color="auto"/>
                    <w:left w:val="none" w:sz="0" w:space="0" w:color="auto"/>
                    <w:bottom w:val="none" w:sz="0" w:space="0" w:color="auto"/>
                    <w:right w:val="none" w:sz="0" w:space="0" w:color="auto"/>
                  </w:divBdr>
                  <w:divsChild>
                    <w:div w:id="1028485124">
                      <w:marLeft w:val="750"/>
                      <w:marRight w:val="0"/>
                      <w:marTop w:val="0"/>
                      <w:marBottom w:val="0"/>
                      <w:divBdr>
                        <w:top w:val="none" w:sz="0" w:space="0" w:color="auto"/>
                        <w:left w:val="none" w:sz="0" w:space="0" w:color="auto"/>
                        <w:bottom w:val="none" w:sz="0" w:space="0" w:color="auto"/>
                        <w:right w:val="none" w:sz="0" w:space="0" w:color="auto"/>
                      </w:divBdr>
                    </w:div>
                    <w:div w:id="1917864509">
                      <w:marLeft w:val="750"/>
                      <w:marRight w:val="0"/>
                      <w:marTop w:val="0"/>
                      <w:marBottom w:val="0"/>
                      <w:divBdr>
                        <w:top w:val="none" w:sz="0" w:space="0" w:color="auto"/>
                        <w:left w:val="none" w:sz="0" w:space="0" w:color="auto"/>
                        <w:bottom w:val="none" w:sz="0" w:space="0" w:color="auto"/>
                        <w:right w:val="none" w:sz="0" w:space="0" w:color="auto"/>
                      </w:divBdr>
                    </w:div>
                  </w:divsChild>
                </w:div>
                <w:div w:id="2041934184">
                  <w:marLeft w:val="300"/>
                  <w:marRight w:val="0"/>
                  <w:marTop w:val="75"/>
                  <w:marBottom w:val="0"/>
                  <w:divBdr>
                    <w:top w:val="none" w:sz="0" w:space="0" w:color="auto"/>
                    <w:left w:val="none" w:sz="0" w:space="0" w:color="auto"/>
                    <w:bottom w:val="none" w:sz="0" w:space="0" w:color="auto"/>
                    <w:right w:val="none" w:sz="0" w:space="0" w:color="auto"/>
                  </w:divBdr>
                  <w:divsChild>
                    <w:div w:id="135880043">
                      <w:marLeft w:val="750"/>
                      <w:marRight w:val="0"/>
                      <w:marTop w:val="0"/>
                      <w:marBottom w:val="0"/>
                      <w:divBdr>
                        <w:top w:val="none" w:sz="0" w:space="0" w:color="auto"/>
                        <w:left w:val="none" w:sz="0" w:space="0" w:color="auto"/>
                        <w:bottom w:val="none" w:sz="0" w:space="0" w:color="auto"/>
                        <w:right w:val="none" w:sz="0" w:space="0" w:color="auto"/>
                      </w:divBdr>
                    </w:div>
                  </w:divsChild>
                </w:div>
                <w:div w:id="1795251869">
                  <w:marLeft w:val="300"/>
                  <w:marRight w:val="0"/>
                  <w:marTop w:val="75"/>
                  <w:marBottom w:val="0"/>
                  <w:divBdr>
                    <w:top w:val="none" w:sz="0" w:space="0" w:color="auto"/>
                    <w:left w:val="none" w:sz="0" w:space="0" w:color="auto"/>
                    <w:bottom w:val="none" w:sz="0" w:space="0" w:color="auto"/>
                    <w:right w:val="none" w:sz="0" w:space="0" w:color="auto"/>
                  </w:divBdr>
                  <w:divsChild>
                    <w:div w:id="1586723161">
                      <w:marLeft w:val="750"/>
                      <w:marRight w:val="0"/>
                      <w:marTop w:val="0"/>
                      <w:marBottom w:val="0"/>
                      <w:divBdr>
                        <w:top w:val="none" w:sz="0" w:space="0" w:color="auto"/>
                        <w:left w:val="none" w:sz="0" w:space="0" w:color="auto"/>
                        <w:bottom w:val="none" w:sz="0" w:space="0" w:color="auto"/>
                        <w:right w:val="none" w:sz="0" w:space="0" w:color="auto"/>
                      </w:divBdr>
                    </w:div>
                  </w:divsChild>
                </w:div>
                <w:div w:id="1265696842">
                  <w:marLeft w:val="300"/>
                  <w:marRight w:val="0"/>
                  <w:marTop w:val="75"/>
                  <w:marBottom w:val="0"/>
                  <w:divBdr>
                    <w:top w:val="none" w:sz="0" w:space="0" w:color="auto"/>
                    <w:left w:val="none" w:sz="0" w:space="0" w:color="auto"/>
                    <w:bottom w:val="none" w:sz="0" w:space="0" w:color="auto"/>
                    <w:right w:val="none" w:sz="0" w:space="0" w:color="auto"/>
                  </w:divBdr>
                </w:div>
              </w:divsChild>
            </w:div>
            <w:div w:id="1509981651">
              <w:marLeft w:val="0"/>
              <w:marRight w:val="0"/>
              <w:marTop w:val="150"/>
              <w:marBottom w:val="150"/>
              <w:divBdr>
                <w:top w:val="none" w:sz="0" w:space="0" w:color="auto"/>
                <w:left w:val="none" w:sz="0" w:space="0" w:color="auto"/>
                <w:bottom w:val="none" w:sz="0" w:space="0" w:color="auto"/>
                <w:right w:val="none" w:sz="0" w:space="0" w:color="auto"/>
              </w:divBdr>
              <w:divsChild>
                <w:div w:id="658581511">
                  <w:marLeft w:val="300"/>
                  <w:marRight w:val="0"/>
                  <w:marTop w:val="75"/>
                  <w:marBottom w:val="0"/>
                  <w:divBdr>
                    <w:top w:val="none" w:sz="0" w:space="0" w:color="auto"/>
                    <w:left w:val="none" w:sz="0" w:space="0" w:color="auto"/>
                    <w:bottom w:val="none" w:sz="0" w:space="0" w:color="auto"/>
                    <w:right w:val="none" w:sz="0" w:space="0" w:color="auto"/>
                  </w:divBdr>
                </w:div>
                <w:div w:id="1869678136">
                  <w:marLeft w:val="300"/>
                  <w:marRight w:val="0"/>
                  <w:marTop w:val="75"/>
                  <w:marBottom w:val="0"/>
                  <w:divBdr>
                    <w:top w:val="none" w:sz="0" w:space="0" w:color="auto"/>
                    <w:left w:val="none" w:sz="0" w:space="0" w:color="auto"/>
                    <w:bottom w:val="none" w:sz="0" w:space="0" w:color="auto"/>
                    <w:right w:val="none" w:sz="0" w:space="0" w:color="auto"/>
                  </w:divBdr>
                  <w:divsChild>
                    <w:div w:id="993030702">
                      <w:marLeft w:val="750"/>
                      <w:marRight w:val="0"/>
                      <w:marTop w:val="0"/>
                      <w:marBottom w:val="0"/>
                      <w:divBdr>
                        <w:top w:val="none" w:sz="0" w:space="0" w:color="auto"/>
                        <w:left w:val="none" w:sz="0" w:space="0" w:color="auto"/>
                        <w:bottom w:val="none" w:sz="0" w:space="0" w:color="auto"/>
                        <w:right w:val="none" w:sz="0" w:space="0" w:color="auto"/>
                      </w:divBdr>
                    </w:div>
                  </w:divsChild>
                </w:div>
                <w:div w:id="546718581">
                  <w:marLeft w:val="300"/>
                  <w:marRight w:val="0"/>
                  <w:marTop w:val="75"/>
                  <w:marBottom w:val="0"/>
                  <w:divBdr>
                    <w:top w:val="none" w:sz="0" w:space="0" w:color="auto"/>
                    <w:left w:val="none" w:sz="0" w:space="0" w:color="auto"/>
                    <w:bottom w:val="none" w:sz="0" w:space="0" w:color="auto"/>
                    <w:right w:val="none" w:sz="0" w:space="0" w:color="auto"/>
                  </w:divBdr>
                </w:div>
                <w:div w:id="1287465913">
                  <w:marLeft w:val="300"/>
                  <w:marRight w:val="0"/>
                  <w:marTop w:val="75"/>
                  <w:marBottom w:val="0"/>
                  <w:divBdr>
                    <w:top w:val="none" w:sz="0" w:space="0" w:color="auto"/>
                    <w:left w:val="none" w:sz="0" w:space="0" w:color="auto"/>
                    <w:bottom w:val="none" w:sz="0" w:space="0" w:color="auto"/>
                    <w:right w:val="none" w:sz="0" w:space="0" w:color="auto"/>
                  </w:divBdr>
                  <w:divsChild>
                    <w:div w:id="2072462913">
                      <w:marLeft w:val="750"/>
                      <w:marRight w:val="0"/>
                      <w:marTop w:val="0"/>
                      <w:marBottom w:val="0"/>
                      <w:divBdr>
                        <w:top w:val="none" w:sz="0" w:space="0" w:color="auto"/>
                        <w:left w:val="none" w:sz="0" w:space="0" w:color="auto"/>
                        <w:bottom w:val="none" w:sz="0" w:space="0" w:color="auto"/>
                        <w:right w:val="none" w:sz="0" w:space="0" w:color="auto"/>
                      </w:divBdr>
                    </w:div>
                  </w:divsChild>
                </w:div>
                <w:div w:id="2036541446">
                  <w:marLeft w:val="300"/>
                  <w:marRight w:val="0"/>
                  <w:marTop w:val="75"/>
                  <w:marBottom w:val="0"/>
                  <w:divBdr>
                    <w:top w:val="none" w:sz="0" w:space="0" w:color="auto"/>
                    <w:left w:val="none" w:sz="0" w:space="0" w:color="auto"/>
                    <w:bottom w:val="none" w:sz="0" w:space="0" w:color="auto"/>
                    <w:right w:val="none" w:sz="0" w:space="0" w:color="auto"/>
                  </w:divBdr>
                </w:div>
                <w:div w:id="1675691855">
                  <w:marLeft w:val="300"/>
                  <w:marRight w:val="0"/>
                  <w:marTop w:val="75"/>
                  <w:marBottom w:val="0"/>
                  <w:divBdr>
                    <w:top w:val="none" w:sz="0" w:space="0" w:color="auto"/>
                    <w:left w:val="none" w:sz="0" w:space="0" w:color="auto"/>
                    <w:bottom w:val="none" w:sz="0" w:space="0" w:color="auto"/>
                    <w:right w:val="none" w:sz="0" w:space="0" w:color="auto"/>
                  </w:divBdr>
                  <w:divsChild>
                    <w:div w:id="352074045">
                      <w:marLeft w:val="750"/>
                      <w:marRight w:val="0"/>
                      <w:marTop w:val="0"/>
                      <w:marBottom w:val="0"/>
                      <w:divBdr>
                        <w:top w:val="none" w:sz="0" w:space="0" w:color="auto"/>
                        <w:left w:val="none" w:sz="0" w:space="0" w:color="auto"/>
                        <w:bottom w:val="none" w:sz="0" w:space="0" w:color="auto"/>
                        <w:right w:val="none" w:sz="0" w:space="0" w:color="auto"/>
                      </w:divBdr>
                    </w:div>
                  </w:divsChild>
                </w:div>
                <w:div w:id="1759212839">
                  <w:marLeft w:val="300"/>
                  <w:marRight w:val="0"/>
                  <w:marTop w:val="75"/>
                  <w:marBottom w:val="0"/>
                  <w:divBdr>
                    <w:top w:val="none" w:sz="0" w:space="0" w:color="auto"/>
                    <w:left w:val="none" w:sz="0" w:space="0" w:color="auto"/>
                    <w:bottom w:val="none" w:sz="0" w:space="0" w:color="auto"/>
                    <w:right w:val="none" w:sz="0" w:space="0" w:color="auto"/>
                  </w:divBdr>
                </w:div>
                <w:div w:id="2080515167">
                  <w:marLeft w:val="300"/>
                  <w:marRight w:val="0"/>
                  <w:marTop w:val="75"/>
                  <w:marBottom w:val="0"/>
                  <w:divBdr>
                    <w:top w:val="none" w:sz="0" w:space="0" w:color="auto"/>
                    <w:left w:val="none" w:sz="0" w:space="0" w:color="auto"/>
                    <w:bottom w:val="none" w:sz="0" w:space="0" w:color="auto"/>
                    <w:right w:val="none" w:sz="0" w:space="0" w:color="auto"/>
                  </w:divBdr>
                </w:div>
              </w:divsChild>
            </w:div>
            <w:div w:id="1130129866">
              <w:marLeft w:val="0"/>
              <w:marRight w:val="0"/>
              <w:marTop w:val="150"/>
              <w:marBottom w:val="150"/>
              <w:divBdr>
                <w:top w:val="none" w:sz="0" w:space="0" w:color="auto"/>
                <w:left w:val="none" w:sz="0" w:space="0" w:color="auto"/>
                <w:bottom w:val="none" w:sz="0" w:space="0" w:color="auto"/>
                <w:right w:val="none" w:sz="0" w:space="0" w:color="auto"/>
              </w:divBdr>
              <w:divsChild>
                <w:div w:id="1227061510">
                  <w:marLeft w:val="300"/>
                  <w:marRight w:val="0"/>
                  <w:marTop w:val="75"/>
                  <w:marBottom w:val="0"/>
                  <w:divBdr>
                    <w:top w:val="none" w:sz="0" w:space="0" w:color="auto"/>
                    <w:left w:val="none" w:sz="0" w:space="0" w:color="auto"/>
                    <w:bottom w:val="none" w:sz="0" w:space="0" w:color="auto"/>
                    <w:right w:val="none" w:sz="0" w:space="0" w:color="auto"/>
                  </w:divBdr>
                  <w:divsChild>
                    <w:div w:id="738866432">
                      <w:marLeft w:val="750"/>
                      <w:marRight w:val="0"/>
                      <w:marTop w:val="0"/>
                      <w:marBottom w:val="0"/>
                      <w:divBdr>
                        <w:top w:val="none" w:sz="0" w:space="0" w:color="auto"/>
                        <w:left w:val="none" w:sz="0" w:space="0" w:color="auto"/>
                        <w:bottom w:val="none" w:sz="0" w:space="0" w:color="auto"/>
                        <w:right w:val="none" w:sz="0" w:space="0" w:color="auto"/>
                      </w:divBdr>
                    </w:div>
                    <w:div w:id="1300066010">
                      <w:marLeft w:val="750"/>
                      <w:marRight w:val="0"/>
                      <w:marTop w:val="0"/>
                      <w:marBottom w:val="0"/>
                      <w:divBdr>
                        <w:top w:val="none" w:sz="0" w:space="0" w:color="auto"/>
                        <w:left w:val="none" w:sz="0" w:space="0" w:color="auto"/>
                        <w:bottom w:val="none" w:sz="0" w:space="0" w:color="auto"/>
                        <w:right w:val="none" w:sz="0" w:space="0" w:color="auto"/>
                      </w:divBdr>
                    </w:div>
                  </w:divsChild>
                </w:div>
                <w:div w:id="1629775610">
                  <w:marLeft w:val="300"/>
                  <w:marRight w:val="0"/>
                  <w:marTop w:val="75"/>
                  <w:marBottom w:val="0"/>
                  <w:divBdr>
                    <w:top w:val="none" w:sz="0" w:space="0" w:color="auto"/>
                    <w:left w:val="none" w:sz="0" w:space="0" w:color="auto"/>
                    <w:bottom w:val="none" w:sz="0" w:space="0" w:color="auto"/>
                    <w:right w:val="none" w:sz="0" w:space="0" w:color="auto"/>
                  </w:divBdr>
                  <w:divsChild>
                    <w:div w:id="1997679728">
                      <w:marLeft w:val="750"/>
                      <w:marRight w:val="0"/>
                      <w:marTop w:val="0"/>
                      <w:marBottom w:val="0"/>
                      <w:divBdr>
                        <w:top w:val="none" w:sz="0" w:space="0" w:color="auto"/>
                        <w:left w:val="none" w:sz="0" w:space="0" w:color="auto"/>
                        <w:bottom w:val="none" w:sz="0" w:space="0" w:color="auto"/>
                        <w:right w:val="none" w:sz="0" w:space="0" w:color="auto"/>
                      </w:divBdr>
                    </w:div>
                  </w:divsChild>
                </w:div>
                <w:div w:id="919369233">
                  <w:marLeft w:val="300"/>
                  <w:marRight w:val="0"/>
                  <w:marTop w:val="75"/>
                  <w:marBottom w:val="0"/>
                  <w:divBdr>
                    <w:top w:val="none" w:sz="0" w:space="0" w:color="auto"/>
                    <w:left w:val="none" w:sz="0" w:space="0" w:color="auto"/>
                    <w:bottom w:val="none" w:sz="0" w:space="0" w:color="auto"/>
                    <w:right w:val="none" w:sz="0" w:space="0" w:color="auto"/>
                  </w:divBdr>
                </w:div>
                <w:div w:id="799567093">
                  <w:marLeft w:val="300"/>
                  <w:marRight w:val="0"/>
                  <w:marTop w:val="75"/>
                  <w:marBottom w:val="0"/>
                  <w:divBdr>
                    <w:top w:val="none" w:sz="0" w:space="0" w:color="auto"/>
                    <w:left w:val="none" w:sz="0" w:space="0" w:color="auto"/>
                    <w:bottom w:val="none" w:sz="0" w:space="0" w:color="auto"/>
                    <w:right w:val="none" w:sz="0" w:space="0" w:color="auto"/>
                  </w:divBdr>
                  <w:divsChild>
                    <w:div w:id="130103838">
                      <w:marLeft w:val="750"/>
                      <w:marRight w:val="0"/>
                      <w:marTop w:val="0"/>
                      <w:marBottom w:val="0"/>
                      <w:divBdr>
                        <w:top w:val="none" w:sz="0" w:space="0" w:color="auto"/>
                        <w:left w:val="none" w:sz="0" w:space="0" w:color="auto"/>
                        <w:bottom w:val="none" w:sz="0" w:space="0" w:color="auto"/>
                        <w:right w:val="none" w:sz="0" w:space="0" w:color="auto"/>
                      </w:divBdr>
                    </w:div>
                  </w:divsChild>
                </w:div>
                <w:div w:id="952663272">
                  <w:marLeft w:val="300"/>
                  <w:marRight w:val="0"/>
                  <w:marTop w:val="75"/>
                  <w:marBottom w:val="0"/>
                  <w:divBdr>
                    <w:top w:val="none" w:sz="0" w:space="0" w:color="auto"/>
                    <w:left w:val="none" w:sz="0" w:space="0" w:color="auto"/>
                    <w:bottom w:val="none" w:sz="0" w:space="0" w:color="auto"/>
                    <w:right w:val="none" w:sz="0" w:space="0" w:color="auto"/>
                  </w:divBdr>
                  <w:divsChild>
                    <w:div w:id="212664691">
                      <w:marLeft w:val="750"/>
                      <w:marRight w:val="0"/>
                      <w:marTop w:val="0"/>
                      <w:marBottom w:val="0"/>
                      <w:divBdr>
                        <w:top w:val="none" w:sz="0" w:space="0" w:color="auto"/>
                        <w:left w:val="none" w:sz="0" w:space="0" w:color="auto"/>
                        <w:bottom w:val="none" w:sz="0" w:space="0" w:color="auto"/>
                        <w:right w:val="none" w:sz="0" w:space="0" w:color="auto"/>
                      </w:divBdr>
                    </w:div>
                    <w:div w:id="505748771">
                      <w:marLeft w:val="750"/>
                      <w:marRight w:val="0"/>
                      <w:marTop w:val="0"/>
                      <w:marBottom w:val="0"/>
                      <w:divBdr>
                        <w:top w:val="none" w:sz="0" w:space="0" w:color="auto"/>
                        <w:left w:val="none" w:sz="0" w:space="0" w:color="auto"/>
                        <w:bottom w:val="none" w:sz="0" w:space="0" w:color="auto"/>
                        <w:right w:val="none" w:sz="0" w:space="0" w:color="auto"/>
                      </w:divBdr>
                    </w:div>
                    <w:div w:id="1328167143">
                      <w:marLeft w:val="750"/>
                      <w:marRight w:val="0"/>
                      <w:marTop w:val="0"/>
                      <w:marBottom w:val="0"/>
                      <w:divBdr>
                        <w:top w:val="none" w:sz="0" w:space="0" w:color="auto"/>
                        <w:left w:val="none" w:sz="0" w:space="0" w:color="auto"/>
                        <w:bottom w:val="none" w:sz="0" w:space="0" w:color="auto"/>
                        <w:right w:val="none" w:sz="0" w:space="0" w:color="auto"/>
                      </w:divBdr>
                    </w:div>
                    <w:div w:id="235435394">
                      <w:marLeft w:val="750"/>
                      <w:marRight w:val="0"/>
                      <w:marTop w:val="0"/>
                      <w:marBottom w:val="0"/>
                      <w:divBdr>
                        <w:top w:val="none" w:sz="0" w:space="0" w:color="auto"/>
                        <w:left w:val="none" w:sz="0" w:space="0" w:color="auto"/>
                        <w:bottom w:val="none" w:sz="0" w:space="0" w:color="auto"/>
                        <w:right w:val="none" w:sz="0" w:space="0" w:color="auto"/>
                      </w:divBdr>
                    </w:div>
                    <w:div w:id="484903399">
                      <w:marLeft w:val="750"/>
                      <w:marRight w:val="0"/>
                      <w:marTop w:val="0"/>
                      <w:marBottom w:val="0"/>
                      <w:divBdr>
                        <w:top w:val="none" w:sz="0" w:space="0" w:color="auto"/>
                        <w:left w:val="none" w:sz="0" w:space="0" w:color="auto"/>
                        <w:bottom w:val="none" w:sz="0" w:space="0" w:color="auto"/>
                        <w:right w:val="none" w:sz="0" w:space="0" w:color="auto"/>
                      </w:divBdr>
                    </w:div>
                    <w:div w:id="1883974770">
                      <w:marLeft w:val="750"/>
                      <w:marRight w:val="0"/>
                      <w:marTop w:val="0"/>
                      <w:marBottom w:val="0"/>
                      <w:divBdr>
                        <w:top w:val="none" w:sz="0" w:space="0" w:color="auto"/>
                        <w:left w:val="none" w:sz="0" w:space="0" w:color="auto"/>
                        <w:bottom w:val="none" w:sz="0" w:space="0" w:color="auto"/>
                        <w:right w:val="none" w:sz="0" w:space="0" w:color="auto"/>
                      </w:divBdr>
                    </w:div>
                  </w:divsChild>
                </w:div>
                <w:div w:id="74976329">
                  <w:marLeft w:val="300"/>
                  <w:marRight w:val="0"/>
                  <w:marTop w:val="75"/>
                  <w:marBottom w:val="0"/>
                  <w:divBdr>
                    <w:top w:val="none" w:sz="0" w:space="0" w:color="auto"/>
                    <w:left w:val="none" w:sz="0" w:space="0" w:color="auto"/>
                    <w:bottom w:val="none" w:sz="0" w:space="0" w:color="auto"/>
                    <w:right w:val="none" w:sz="0" w:space="0" w:color="auto"/>
                  </w:divBdr>
                  <w:divsChild>
                    <w:div w:id="1817330387">
                      <w:marLeft w:val="750"/>
                      <w:marRight w:val="0"/>
                      <w:marTop w:val="0"/>
                      <w:marBottom w:val="0"/>
                      <w:divBdr>
                        <w:top w:val="none" w:sz="0" w:space="0" w:color="auto"/>
                        <w:left w:val="none" w:sz="0" w:space="0" w:color="auto"/>
                        <w:bottom w:val="none" w:sz="0" w:space="0" w:color="auto"/>
                        <w:right w:val="none" w:sz="0" w:space="0" w:color="auto"/>
                      </w:divBdr>
                    </w:div>
                    <w:div w:id="1129517618">
                      <w:marLeft w:val="750"/>
                      <w:marRight w:val="0"/>
                      <w:marTop w:val="0"/>
                      <w:marBottom w:val="0"/>
                      <w:divBdr>
                        <w:top w:val="none" w:sz="0" w:space="0" w:color="auto"/>
                        <w:left w:val="none" w:sz="0" w:space="0" w:color="auto"/>
                        <w:bottom w:val="none" w:sz="0" w:space="0" w:color="auto"/>
                        <w:right w:val="none" w:sz="0" w:space="0" w:color="auto"/>
                      </w:divBdr>
                    </w:div>
                  </w:divsChild>
                </w:div>
                <w:div w:id="1509641025">
                  <w:marLeft w:val="300"/>
                  <w:marRight w:val="0"/>
                  <w:marTop w:val="75"/>
                  <w:marBottom w:val="0"/>
                  <w:divBdr>
                    <w:top w:val="none" w:sz="0" w:space="0" w:color="auto"/>
                    <w:left w:val="none" w:sz="0" w:space="0" w:color="auto"/>
                    <w:bottom w:val="none" w:sz="0" w:space="0" w:color="auto"/>
                    <w:right w:val="none" w:sz="0" w:space="0" w:color="auto"/>
                  </w:divBdr>
                  <w:divsChild>
                    <w:div w:id="1479028445">
                      <w:marLeft w:val="750"/>
                      <w:marRight w:val="0"/>
                      <w:marTop w:val="0"/>
                      <w:marBottom w:val="0"/>
                      <w:divBdr>
                        <w:top w:val="none" w:sz="0" w:space="0" w:color="auto"/>
                        <w:left w:val="none" w:sz="0" w:space="0" w:color="auto"/>
                        <w:bottom w:val="none" w:sz="0" w:space="0" w:color="auto"/>
                        <w:right w:val="none" w:sz="0" w:space="0" w:color="auto"/>
                      </w:divBdr>
                    </w:div>
                    <w:div w:id="1593051119">
                      <w:marLeft w:val="750"/>
                      <w:marRight w:val="0"/>
                      <w:marTop w:val="0"/>
                      <w:marBottom w:val="0"/>
                      <w:divBdr>
                        <w:top w:val="none" w:sz="0" w:space="0" w:color="auto"/>
                        <w:left w:val="none" w:sz="0" w:space="0" w:color="auto"/>
                        <w:bottom w:val="none" w:sz="0" w:space="0" w:color="auto"/>
                        <w:right w:val="none" w:sz="0" w:space="0" w:color="auto"/>
                      </w:divBdr>
                    </w:div>
                  </w:divsChild>
                </w:div>
                <w:div w:id="403378125">
                  <w:marLeft w:val="300"/>
                  <w:marRight w:val="0"/>
                  <w:marTop w:val="75"/>
                  <w:marBottom w:val="0"/>
                  <w:divBdr>
                    <w:top w:val="none" w:sz="0" w:space="0" w:color="auto"/>
                    <w:left w:val="none" w:sz="0" w:space="0" w:color="auto"/>
                    <w:bottom w:val="none" w:sz="0" w:space="0" w:color="auto"/>
                    <w:right w:val="none" w:sz="0" w:space="0" w:color="auto"/>
                  </w:divBdr>
                </w:div>
              </w:divsChild>
            </w:div>
            <w:div w:id="263343222">
              <w:marLeft w:val="0"/>
              <w:marRight w:val="0"/>
              <w:marTop w:val="150"/>
              <w:marBottom w:val="150"/>
              <w:divBdr>
                <w:top w:val="none" w:sz="0" w:space="0" w:color="auto"/>
                <w:left w:val="none" w:sz="0" w:space="0" w:color="auto"/>
                <w:bottom w:val="none" w:sz="0" w:space="0" w:color="auto"/>
                <w:right w:val="none" w:sz="0" w:space="0" w:color="auto"/>
              </w:divBdr>
              <w:divsChild>
                <w:div w:id="146017857">
                  <w:marLeft w:val="300"/>
                  <w:marRight w:val="0"/>
                  <w:marTop w:val="75"/>
                  <w:marBottom w:val="0"/>
                  <w:divBdr>
                    <w:top w:val="none" w:sz="0" w:space="0" w:color="auto"/>
                    <w:left w:val="none" w:sz="0" w:space="0" w:color="auto"/>
                    <w:bottom w:val="none" w:sz="0" w:space="0" w:color="auto"/>
                    <w:right w:val="none" w:sz="0" w:space="0" w:color="auto"/>
                  </w:divBdr>
                </w:div>
                <w:div w:id="1472671205">
                  <w:marLeft w:val="300"/>
                  <w:marRight w:val="0"/>
                  <w:marTop w:val="75"/>
                  <w:marBottom w:val="0"/>
                  <w:divBdr>
                    <w:top w:val="none" w:sz="0" w:space="0" w:color="auto"/>
                    <w:left w:val="none" w:sz="0" w:space="0" w:color="auto"/>
                    <w:bottom w:val="none" w:sz="0" w:space="0" w:color="auto"/>
                    <w:right w:val="none" w:sz="0" w:space="0" w:color="auto"/>
                  </w:divBdr>
                </w:div>
                <w:div w:id="261449695">
                  <w:marLeft w:val="300"/>
                  <w:marRight w:val="0"/>
                  <w:marTop w:val="75"/>
                  <w:marBottom w:val="0"/>
                  <w:divBdr>
                    <w:top w:val="none" w:sz="0" w:space="0" w:color="auto"/>
                    <w:left w:val="none" w:sz="0" w:space="0" w:color="auto"/>
                    <w:bottom w:val="none" w:sz="0" w:space="0" w:color="auto"/>
                    <w:right w:val="none" w:sz="0" w:space="0" w:color="auto"/>
                  </w:divBdr>
                  <w:divsChild>
                    <w:div w:id="859202093">
                      <w:marLeft w:val="750"/>
                      <w:marRight w:val="0"/>
                      <w:marTop w:val="0"/>
                      <w:marBottom w:val="0"/>
                      <w:divBdr>
                        <w:top w:val="none" w:sz="0" w:space="0" w:color="auto"/>
                        <w:left w:val="none" w:sz="0" w:space="0" w:color="auto"/>
                        <w:bottom w:val="none" w:sz="0" w:space="0" w:color="auto"/>
                        <w:right w:val="none" w:sz="0" w:space="0" w:color="auto"/>
                      </w:divBdr>
                    </w:div>
                  </w:divsChild>
                </w:div>
                <w:div w:id="1871187164">
                  <w:marLeft w:val="300"/>
                  <w:marRight w:val="0"/>
                  <w:marTop w:val="75"/>
                  <w:marBottom w:val="0"/>
                  <w:divBdr>
                    <w:top w:val="none" w:sz="0" w:space="0" w:color="auto"/>
                    <w:left w:val="none" w:sz="0" w:space="0" w:color="auto"/>
                    <w:bottom w:val="none" w:sz="0" w:space="0" w:color="auto"/>
                    <w:right w:val="none" w:sz="0" w:space="0" w:color="auto"/>
                  </w:divBdr>
                  <w:divsChild>
                    <w:div w:id="264579561">
                      <w:marLeft w:val="750"/>
                      <w:marRight w:val="0"/>
                      <w:marTop w:val="0"/>
                      <w:marBottom w:val="0"/>
                      <w:divBdr>
                        <w:top w:val="none" w:sz="0" w:space="0" w:color="auto"/>
                        <w:left w:val="none" w:sz="0" w:space="0" w:color="auto"/>
                        <w:bottom w:val="none" w:sz="0" w:space="0" w:color="auto"/>
                        <w:right w:val="none" w:sz="0" w:space="0" w:color="auto"/>
                      </w:divBdr>
                    </w:div>
                    <w:div w:id="1668172244">
                      <w:marLeft w:val="750"/>
                      <w:marRight w:val="0"/>
                      <w:marTop w:val="0"/>
                      <w:marBottom w:val="0"/>
                      <w:divBdr>
                        <w:top w:val="none" w:sz="0" w:space="0" w:color="auto"/>
                        <w:left w:val="none" w:sz="0" w:space="0" w:color="auto"/>
                        <w:bottom w:val="none" w:sz="0" w:space="0" w:color="auto"/>
                        <w:right w:val="none" w:sz="0" w:space="0" w:color="auto"/>
                      </w:divBdr>
                    </w:div>
                  </w:divsChild>
                </w:div>
                <w:div w:id="2121754785">
                  <w:marLeft w:val="300"/>
                  <w:marRight w:val="0"/>
                  <w:marTop w:val="75"/>
                  <w:marBottom w:val="0"/>
                  <w:divBdr>
                    <w:top w:val="none" w:sz="0" w:space="0" w:color="auto"/>
                    <w:left w:val="none" w:sz="0" w:space="0" w:color="auto"/>
                    <w:bottom w:val="none" w:sz="0" w:space="0" w:color="auto"/>
                    <w:right w:val="none" w:sz="0" w:space="0" w:color="auto"/>
                  </w:divBdr>
                  <w:divsChild>
                    <w:div w:id="16422312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020185">
      <w:bodyDiv w:val="1"/>
      <w:marLeft w:val="0"/>
      <w:marRight w:val="0"/>
      <w:marTop w:val="0"/>
      <w:marBottom w:val="0"/>
      <w:divBdr>
        <w:top w:val="none" w:sz="0" w:space="0" w:color="auto"/>
        <w:left w:val="none" w:sz="0" w:space="0" w:color="auto"/>
        <w:bottom w:val="none" w:sz="0" w:space="0" w:color="auto"/>
        <w:right w:val="none" w:sz="0" w:space="0" w:color="auto"/>
      </w:divBdr>
      <w:divsChild>
        <w:div w:id="418990020">
          <w:marLeft w:val="0"/>
          <w:marRight w:val="0"/>
          <w:marTop w:val="0"/>
          <w:marBottom w:val="0"/>
          <w:divBdr>
            <w:top w:val="none" w:sz="0" w:space="0" w:color="auto"/>
            <w:left w:val="none" w:sz="0" w:space="0" w:color="auto"/>
            <w:bottom w:val="none" w:sz="0" w:space="0" w:color="auto"/>
            <w:right w:val="none" w:sz="0" w:space="0" w:color="auto"/>
          </w:divBdr>
          <w:divsChild>
            <w:div w:id="871261069">
              <w:marLeft w:val="0"/>
              <w:marRight w:val="0"/>
              <w:marTop w:val="150"/>
              <w:marBottom w:val="150"/>
              <w:divBdr>
                <w:top w:val="none" w:sz="0" w:space="0" w:color="auto"/>
                <w:left w:val="none" w:sz="0" w:space="0" w:color="auto"/>
                <w:bottom w:val="none" w:sz="0" w:space="0" w:color="auto"/>
                <w:right w:val="none" w:sz="0" w:space="0" w:color="auto"/>
              </w:divBdr>
              <w:divsChild>
                <w:div w:id="1697075832">
                  <w:marLeft w:val="300"/>
                  <w:marRight w:val="0"/>
                  <w:marTop w:val="75"/>
                  <w:marBottom w:val="0"/>
                  <w:divBdr>
                    <w:top w:val="none" w:sz="0" w:space="0" w:color="auto"/>
                    <w:left w:val="none" w:sz="0" w:space="0" w:color="auto"/>
                    <w:bottom w:val="none" w:sz="0" w:space="0" w:color="auto"/>
                    <w:right w:val="none" w:sz="0" w:space="0" w:color="auto"/>
                  </w:divBdr>
                  <w:divsChild>
                    <w:div w:id="256596264">
                      <w:marLeft w:val="750"/>
                      <w:marRight w:val="0"/>
                      <w:marTop w:val="0"/>
                      <w:marBottom w:val="0"/>
                      <w:divBdr>
                        <w:top w:val="none" w:sz="0" w:space="0" w:color="auto"/>
                        <w:left w:val="none" w:sz="0" w:space="0" w:color="auto"/>
                        <w:bottom w:val="none" w:sz="0" w:space="0" w:color="auto"/>
                        <w:right w:val="none" w:sz="0" w:space="0" w:color="auto"/>
                      </w:divBdr>
                    </w:div>
                  </w:divsChild>
                </w:div>
                <w:div w:id="1272937116">
                  <w:marLeft w:val="300"/>
                  <w:marRight w:val="0"/>
                  <w:marTop w:val="75"/>
                  <w:marBottom w:val="0"/>
                  <w:divBdr>
                    <w:top w:val="none" w:sz="0" w:space="0" w:color="auto"/>
                    <w:left w:val="none" w:sz="0" w:space="0" w:color="auto"/>
                    <w:bottom w:val="none" w:sz="0" w:space="0" w:color="auto"/>
                    <w:right w:val="none" w:sz="0" w:space="0" w:color="auto"/>
                  </w:divBdr>
                  <w:divsChild>
                    <w:div w:id="1434591406">
                      <w:marLeft w:val="750"/>
                      <w:marRight w:val="0"/>
                      <w:marTop w:val="0"/>
                      <w:marBottom w:val="0"/>
                      <w:divBdr>
                        <w:top w:val="none" w:sz="0" w:space="0" w:color="auto"/>
                        <w:left w:val="none" w:sz="0" w:space="0" w:color="auto"/>
                        <w:bottom w:val="none" w:sz="0" w:space="0" w:color="auto"/>
                        <w:right w:val="none" w:sz="0" w:space="0" w:color="auto"/>
                      </w:divBdr>
                    </w:div>
                  </w:divsChild>
                </w:div>
                <w:div w:id="1311789450">
                  <w:marLeft w:val="300"/>
                  <w:marRight w:val="0"/>
                  <w:marTop w:val="75"/>
                  <w:marBottom w:val="0"/>
                  <w:divBdr>
                    <w:top w:val="none" w:sz="0" w:space="0" w:color="auto"/>
                    <w:left w:val="none" w:sz="0" w:space="0" w:color="auto"/>
                    <w:bottom w:val="none" w:sz="0" w:space="0" w:color="auto"/>
                    <w:right w:val="none" w:sz="0" w:space="0" w:color="auto"/>
                  </w:divBdr>
                  <w:divsChild>
                    <w:div w:id="171445296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881209">
              <w:marLeft w:val="0"/>
              <w:marRight w:val="0"/>
              <w:marTop w:val="150"/>
              <w:marBottom w:val="150"/>
              <w:divBdr>
                <w:top w:val="none" w:sz="0" w:space="0" w:color="auto"/>
                <w:left w:val="none" w:sz="0" w:space="0" w:color="auto"/>
                <w:bottom w:val="none" w:sz="0" w:space="0" w:color="auto"/>
                <w:right w:val="none" w:sz="0" w:space="0" w:color="auto"/>
              </w:divBdr>
              <w:divsChild>
                <w:div w:id="1246721665">
                  <w:marLeft w:val="300"/>
                  <w:marRight w:val="0"/>
                  <w:marTop w:val="75"/>
                  <w:marBottom w:val="0"/>
                  <w:divBdr>
                    <w:top w:val="none" w:sz="0" w:space="0" w:color="auto"/>
                    <w:left w:val="none" w:sz="0" w:space="0" w:color="auto"/>
                    <w:bottom w:val="none" w:sz="0" w:space="0" w:color="auto"/>
                    <w:right w:val="none" w:sz="0" w:space="0" w:color="auto"/>
                  </w:divBdr>
                </w:div>
                <w:div w:id="1837188829">
                  <w:marLeft w:val="300"/>
                  <w:marRight w:val="0"/>
                  <w:marTop w:val="75"/>
                  <w:marBottom w:val="0"/>
                  <w:divBdr>
                    <w:top w:val="none" w:sz="0" w:space="0" w:color="auto"/>
                    <w:left w:val="none" w:sz="0" w:space="0" w:color="auto"/>
                    <w:bottom w:val="none" w:sz="0" w:space="0" w:color="auto"/>
                    <w:right w:val="none" w:sz="0" w:space="0" w:color="auto"/>
                  </w:divBdr>
                  <w:divsChild>
                    <w:div w:id="1776824661">
                      <w:marLeft w:val="750"/>
                      <w:marRight w:val="0"/>
                      <w:marTop w:val="0"/>
                      <w:marBottom w:val="0"/>
                      <w:divBdr>
                        <w:top w:val="none" w:sz="0" w:space="0" w:color="auto"/>
                        <w:left w:val="none" w:sz="0" w:space="0" w:color="auto"/>
                        <w:bottom w:val="none" w:sz="0" w:space="0" w:color="auto"/>
                        <w:right w:val="none" w:sz="0" w:space="0" w:color="auto"/>
                      </w:divBdr>
                    </w:div>
                    <w:div w:id="446706117">
                      <w:marLeft w:val="750"/>
                      <w:marRight w:val="0"/>
                      <w:marTop w:val="0"/>
                      <w:marBottom w:val="0"/>
                      <w:divBdr>
                        <w:top w:val="none" w:sz="0" w:space="0" w:color="auto"/>
                        <w:left w:val="none" w:sz="0" w:space="0" w:color="auto"/>
                        <w:bottom w:val="none" w:sz="0" w:space="0" w:color="auto"/>
                        <w:right w:val="none" w:sz="0" w:space="0" w:color="auto"/>
                      </w:divBdr>
                    </w:div>
                  </w:divsChild>
                </w:div>
                <w:div w:id="38863693">
                  <w:marLeft w:val="300"/>
                  <w:marRight w:val="0"/>
                  <w:marTop w:val="75"/>
                  <w:marBottom w:val="0"/>
                  <w:divBdr>
                    <w:top w:val="none" w:sz="0" w:space="0" w:color="auto"/>
                    <w:left w:val="none" w:sz="0" w:space="0" w:color="auto"/>
                    <w:bottom w:val="none" w:sz="0" w:space="0" w:color="auto"/>
                    <w:right w:val="none" w:sz="0" w:space="0" w:color="auto"/>
                  </w:divBdr>
                  <w:divsChild>
                    <w:div w:id="502010901">
                      <w:marLeft w:val="750"/>
                      <w:marRight w:val="0"/>
                      <w:marTop w:val="0"/>
                      <w:marBottom w:val="0"/>
                      <w:divBdr>
                        <w:top w:val="none" w:sz="0" w:space="0" w:color="auto"/>
                        <w:left w:val="none" w:sz="0" w:space="0" w:color="auto"/>
                        <w:bottom w:val="none" w:sz="0" w:space="0" w:color="auto"/>
                        <w:right w:val="none" w:sz="0" w:space="0" w:color="auto"/>
                      </w:divBdr>
                    </w:div>
                  </w:divsChild>
                </w:div>
                <w:div w:id="24450983">
                  <w:marLeft w:val="300"/>
                  <w:marRight w:val="0"/>
                  <w:marTop w:val="75"/>
                  <w:marBottom w:val="0"/>
                  <w:divBdr>
                    <w:top w:val="none" w:sz="0" w:space="0" w:color="auto"/>
                    <w:left w:val="none" w:sz="0" w:space="0" w:color="auto"/>
                    <w:bottom w:val="none" w:sz="0" w:space="0" w:color="auto"/>
                    <w:right w:val="none" w:sz="0" w:space="0" w:color="auto"/>
                  </w:divBdr>
                  <w:divsChild>
                    <w:div w:id="751581705">
                      <w:marLeft w:val="750"/>
                      <w:marRight w:val="0"/>
                      <w:marTop w:val="0"/>
                      <w:marBottom w:val="0"/>
                      <w:divBdr>
                        <w:top w:val="none" w:sz="0" w:space="0" w:color="auto"/>
                        <w:left w:val="none" w:sz="0" w:space="0" w:color="auto"/>
                        <w:bottom w:val="none" w:sz="0" w:space="0" w:color="auto"/>
                        <w:right w:val="none" w:sz="0" w:space="0" w:color="auto"/>
                      </w:divBdr>
                    </w:div>
                  </w:divsChild>
                </w:div>
                <w:div w:id="494999406">
                  <w:marLeft w:val="300"/>
                  <w:marRight w:val="0"/>
                  <w:marTop w:val="75"/>
                  <w:marBottom w:val="0"/>
                  <w:divBdr>
                    <w:top w:val="none" w:sz="0" w:space="0" w:color="auto"/>
                    <w:left w:val="none" w:sz="0" w:space="0" w:color="auto"/>
                    <w:bottom w:val="none" w:sz="0" w:space="0" w:color="auto"/>
                    <w:right w:val="none" w:sz="0" w:space="0" w:color="auto"/>
                  </w:divBdr>
                  <w:divsChild>
                    <w:div w:id="2132820243">
                      <w:marLeft w:val="750"/>
                      <w:marRight w:val="0"/>
                      <w:marTop w:val="0"/>
                      <w:marBottom w:val="0"/>
                      <w:divBdr>
                        <w:top w:val="none" w:sz="0" w:space="0" w:color="auto"/>
                        <w:left w:val="none" w:sz="0" w:space="0" w:color="auto"/>
                        <w:bottom w:val="none" w:sz="0" w:space="0" w:color="auto"/>
                        <w:right w:val="none" w:sz="0" w:space="0" w:color="auto"/>
                      </w:divBdr>
                    </w:div>
                  </w:divsChild>
                </w:div>
                <w:div w:id="28336323">
                  <w:marLeft w:val="300"/>
                  <w:marRight w:val="0"/>
                  <w:marTop w:val="75"/>
                  <w:marBottom w:val="0"/>
                  <w:divBdr>
                    <w:top w:val="none" w:sz="0" w:space="0" w:color="auto"/>
                    <w:left w:val="none" w:sz="0" w:space="0" w:color="auto"/>
                    <w:bottom w:val="none" w:sz="0" w:space="0" w:color="auto"/>
                    <w:right w:val="none" w:sz="0" w:space="0" w:color="auto"/>
                  </w:divBdr>
                  <w:divsChild>
                    <w:div w:id="1988045280">
                      <w:marLeft w:val="750"/>
                      <w:marRight w:val="0"/>
                      <w:marTop w:val="0"/>
                      <w:marBottom w:val="0"/>
                      <w:divBdr>
                        <w:top w:val="none" w:sz="0" w:space="0" w:color="auto"/>
                        <w:left w:val="none" w:sz="0" w:space="0" w:color="auto"/>
                        <w:bottom w:val="none" w:sz="0" w:space="0" w:color="auto"/>
                        <w:right w:val="none" w:sz="0" w:space="0" w:color="auto"/>
                      </w:divBdr>
                    </w:div>
                  </w:divsChild>
                </w:div>
                <w:div w:id="181364329">
                  <w:marLeft w:val="300"/>
                  <w:marRight w:val="0"/>
                  <w:marTop w:val="75"/>
                  <w:marBottom w:val="0"/>
                  <w:divBdr>
                    <w:top w:val="none" w:sz="0" w:space="0" w:color="auto"/>
                    <w:left w:val="none" w:sz="0" w:space="0" w:color="auto"/>
                    <w:bottom w:val="none" w:sz="0" w:space="0" w:color="auto"/>
                    <w:right w:val="none" w:sz="0" w:space="0" w:color="auto"/>
                  </w:divBdr>
                  <w:divsChild>
                    <w:div w:id="1033504415">
                      <w:marLeft w:val="750"/>
                      <w:marRight w:val="0"/>
                      <w:marTop w:val="0"/>
                      <w:marBottom w:val="0"/>
                      <w:divBdr>
                        <w:top w:val="none" w:sz="0" w:space="0" w:color="auto"/>
                        <w:left w:val="none" w:sz="0" w:space="0" w:color="auto"/>
                        <w:bottom w:val="none" w:sz="0" w:space="0" w:color="auto"/>
                        <w:right w:val="none" w:sz="0" w:space="0" w:color="auto"/>
                      </w:divBdr>
                    </w:div>
                  </w:divsChild>
                </w:div>
                <w:div w:id="15814321">
                  <w:marLeft w:val="300"/>
                  <w:marRight w:val="0"/>
                  <w:marTop w:val="75"/>
                  <w:marBottom w:val="0"/>
                  <w:divBdr>
                    <w:top w:val="none" w:sz="0" w:space="0" w:color="auto"/>
                    <w:left w:val="none" w:sz="0" w:space="0" w:color="auto"/>
                    <w:bottom w:val="none" w:sz="0" w:space="0" w:color="auto"/>
                    <w:right w:val="none" w:sz="0" w:space="0" w:color="auto"/>
                  </w:divBdr>
                </w:div>
                <w:div w:id="1592547644">
                  <w:marLeft w:val="300"/>
                  <w:marRight w:val="0"/>
                  <w:marTop w:val="75"/>
                  <w:marBottom w:val="0"/>
                  <w:divBdr>
                    <w:top w:val="none" w:sz="0" w:space="0" w:color="auto"/>
                    <w:left w:val="none" w:sz="0" w:space="0" w:color="auto"/>
                    <w:bottom w:val="none" w:sz="0" w:space="0" w:color="auto"/>
                    <w:right w:val="none" w:sz="0" w:space="0" w:color="auto"/>
                  </w:divBdr>
                  <w:divsChild>
                    <w:div w:id="15348462">
                      <w:marLeft w:val="750"/>
                      <w:marRight w:val="0"/>
                      <w:marTop w:val="0"/>
                      <w:marBottom w:val="0"/>
                      <w:divBdr>
                        <w:top w:val="none" w:sz="0" w:space="0" w:color="auto"/>
                        <w:left w:val="none" w:sz="0" w:space="0" w:color="auto"/>
                        <w:bottom w:val="none" w:sz="0" w:space="0" w:color="auto"/>
                        <w:right w:val="none" w:sz="0" w:space="0" w:color="auto"/>
                      </w:divBdr>
                    </w:div>
                    <w:div w:id="2023314080">
                      <w:marLeft w:val="750"/>
                      <w:marRight w:val="0"/>
                      <w:marTop w:val="0"/>
                      <w:marBottom w:val="0"/>
                      <w:divBdr>
                        <w:top w:val="none" w:sz="0" w:space="0" w:color="auto"/>
                        <w:left w:val="none" w:sz="0" w:space="0" w:color="auto"/>
                        <w:bottom w:val="none" w:sz="0" w:space="0" w:color="auto"/>
                        <w:right w:val="none" w:sz="0" w:space="0" w:color="auto"/>
                      </w:divBdr>
                    </w:div>
                  </w:divsChild>
                </w:div>
                <w:div w:id="594482322">
                  <w:marLeft w:val="300"/>
                  <w:marRight w:val="0"/>
                  <w:marTop w:val="75"/>
                  <w:marBottom w:val="0"/>
                  <w:divBdr>
                    <w:top w:val="none" w:sz="0" w:space="0" w:color="auto"/>
                    <w:left w:val="none" w:sz="0" w:space="0" w:color="auto"/>
                    <w:bottom w:val="none" w:sz="0" w:space="0" w:color="auto"/>
                    <w:right w:val="none" w:sz="0" w:space="0" w:color="auto"/>
                  </w:divBdr>
                  <w:divsChild>
                    <w:div w:id="128476825">
                      <w:marLeft w:val="750"/>
                      <w:marRight w:val="0"/>
                      <w:marTop w:val="0"/>
                      <w:marBottom w:val="0"/>
                      <w:divBdr>
                        <w:top w:val="none" w:sz="0" w:space="0" w:color="auto"/>
                        <w:left w:val="none" w:sz="0" w:space="0" w:color="auto"/>
                        <w:bottom w:val="none" w:sz="0" w:space="0" w:color="auto"/>
                        <w:right w:val="none" w:sz="0" w:space="0" w:color="auto"/>
                      </w:divBdr>
                    </w:div>
                  </w:divsChild>
                </w:div>
                <w:div w:id="882593655">
                  <w:marLeft w:val="300"/>
                  <w:marRight w:val="0"/>
                  <w:marTop w:val="75"/>
                  <w:marBottom w:val="0"/>
                  <w:divBdr>
                    <w:top w:val="none" w:sz="0" w:space="0" w:color="auto"/>
                    <w:left w:val="none" w:sz="0" w:space="0" w:color="auto"/>
                    <w:bottom w:val="none" w:sz="0" w:space="0" w:color="auto"/>
                    <w:right w:val="none" w:sz="0" w:space="0" w:color="auto"/>
                  </w:divBdr>
                  <w:divsChild>
                    <w:div w:id="1125201374">
                      <w:marLeft w:val="750"/>
                      <w:marRight w:val="0"/>
                      <w:marTop w:val="0"/>
                      <w:marBottom w:val="0"/>
                      <w:divBdr>
                        <w:top w:val="none" w:sz="0" w:space="0" w:color="auto"/>
                        <w:left w:val="none" w:sz="0" w:space="0" w:color="auto"/>
                        <w:bottom w:val="none" w:sz="0" w:space="0" w:color="auto"/>
                        <w:right w:val="none" w:sz="0" w:space="0" w:color="auto"/>
                      </w:divBdr>
                    </w:div>
                    <w:div w:id="324090149">
                      <w:marLeft w:val="750"/>
                      <w:marRight w:val="0"/>
                      <w:marTop w:val="0"/>
                      <w:marBottom w:val="0"/>
                      <w:divBdr>
                        <w:top w:val="none" w:sz="0" w:space="0" w:color="auto"/>
                        <w:left w:val="none" w:sz="0" w:space="0" w:color="auto"/>
                        <w:bottom w:val="none" w:sz="0" w:space="0" w:color="auto"/>
                        <w:right w:val="none" w:sz="0" w:space="0" w:color="auto"/>
                      </w:divBdr>
                    </w:div>
                    <w:div w:id="1205410372">
                      <w:marLeft w:val="750"/>
                      <w:marRight w:val="0"/>
                      <w:marTop w:val="0"/>
                      <w:marBottom w:val="0"/>
                      <w:divBdr>
                        <w:top w:val="none" w:sz="0" w:space="0" w:color="auto"/>
                        <w:left w:val="none" w:sz="0" w:space="0" w:color="auto"/>
                        <w:bottom w:val="none" w:sz="0" w:space="0" w:color="auto"/>
                        <w:right w:val="none" w:sz="0" w:space="0" w:color="auto"/>
                      </w:divBdr>
                    </w:div>
                  </w:divsChild>
                </w:div>
                <w:div w:id="893615176">
                  <w:marLeft w:val="300"/>
                  <w:marRight w:val="0"/>
                  <w:marTop w:val="75"/>
                  <w:marBottom w:val="0"/>
                  <w:divBdr>
                    <w:top w:val="none" w:sz="0" w:space="0" w:color="auto"/>
                    <w:left w:val="none" w:sz="0" w:space="0" w:color="auto"/>
                    <w:bottom w:val="none" w:sz="0" w:space="0" w:color="auto"/>
                    <w:right w:val="none" w:sz="0" w:space="0" w:color="auto"/>
                  </w:divBdr>
                  <w:divsChild>
                    <w:div w:id="527109489">
                      <w:marLeft w:val="750"/>
                      <w:marRight w:val="0"/>
                      <w:marTop w:val="0"/>
                      <w:marBottom w:val="0"/>
                      <w:divBdr>
                        <w:top w:val="none" w:sz="0" w:space="0" w:color="auto"/>
                        <w:left w:val="none" w:sz="0" w:space="0" w:color="auto"/>
                        <w:bottom w:val="none" w:sz="0" w:space="0" w:color="auto"/>
                        <w:right w:val="none" w:sz="0" w:space="0" w:color="auto"/>
                      </w:divBdr>
                    </w:div>
                  </w:divsChild>
                </w:div>
                <w:div w:id="858929613">
                  <w:marLeft w:val="300"/>
                  <w:marRight w:val="0"/>
                  <w:marTop w:val="75"/>
                  <w:marBottom w:val="0"/>
                  <w:divBdr>
                    <w:top w:val="none" w:sz="0" w:space="0" w:color="auto"/>
                    <w:left w:val="none" w:sz="0" w:space="0" w:color="auto"/>
                    <w:bottom w:val="none" w:sz="0" w:space="0" w:color="auto"/>
                    <w:right w:val="none" w:sz="0" w:space="0" w:color="auto"/>
                  </w:divBdr>
                  <w:divsChild>
                    <w:div w:id="2111198897">
                      <w:marLeft w:val="750"/>
                      <w:marRight w:val="0"/>
                      <w:marTop w:val="0"/>
                      <w:marBottom w:val="0"/>
                      <w:divBdr>
                        <w:top w:val="none" w:sz="0" w:space="0" w:color="auto"/>
                        <w:left w:val="none" w:sz="0" w:space="0" w:color="auto"/>
                        <w:bottom w:val="none" w:sz="0" w:space="0" w:color="auto"/>
                        <w:right w:val="none" w:sz="0" w:space="0" w:color="auto"/>
                      </w:divBdr>
                    </w:div>
                    <w:div w:id="1471285733">
                      <w:marLeft w:val="750"/>
                      <w:marRight w:val="0"/>
                      <w:marTop w:val="0"/>
                      <w:marBottom w:val="0"/>
                      <w:divBdr>
                        <w:top w:val="none" w:sz="0" w:space="0" w:color="auto"/>
                        <w:left w:val="none" w:sz="0" w:space="0" w:color="auto"/>
                        <w:bottom w:val="none" w:sz="0" w:space="0" w:color="auto"/>
                        <w:right w:val="none" w:sz="0" w:space="0" w:color="auto"/>
                      </w:divBdr>
                    </w:div>
                  </w:divsChild>
                </w:div>
                <w:div w:id="301038393">
                  <w:marLeft w:val="300"/>
                  <w:marRight w:val="0"/>
                  <w:marTop w:val="75"/>
                  <w:marBottom w:val="0"/>
                  <w:divBdr>
                    <w:top w:val="none" w:sz="0" w:space="0" w:color="auto"/>
                    <w:left w:val="none" w:sz="0" w:space="0" w:color="auto"/>
                    <w:bottom w:val="none" w:sz="0" w:space="0" w:color="auto"/>
                    <w:right w:val="none" w:sz="0" w:space="0" w:color="auto"/>
                  </w:divBdr>
                  <w:divsChild>
                    <w:div w:id="1945503758">
                      <w:marLeft w:val="750"/>
                      <w:marRight w:val="0"/>
                      <w:marTop w:val="0"/>
                      <w:marBottom w:val="0"/>
                      <w:divBdr>
                        <w:top w:val="none" w:sz="0" w:space="0" w:color="auto"/>
                        <w:left w:val="none" w:sz="0" w:space="0" w:color="auto"/>
                        <w:bottom w:val="none" w:sz="0" w:space="0" w:color="auto"/>
                        <w:right w:val="none" w:sz="0" w:space="0" w:color="auto"/>
                      </w:divBdr>
                    </w:div>
                  </w:divsChild>
                </w:div>
                <w:div w:id="1418792554">
                  <w:marLeft w:val="300"/>
                  <w:marRight w:val="0"/>
                  <w:marTop w:val="75"/>
                  <w:marBottom w:val="0"/>
                  <w:divBdr>
                    <w:top w:val="none" w:sz="0" w:space="0" w:color="auto"/>
                    <w:left w:val="none" w:sz="0" w:space="0" w:color="auto"/>
                    <w:bottom w:val="none" w:sz="0" w:space="0" w:color="auto"/>
                    <w:right w:val="none" w:sz="0" w:space="0" w:color="auto"/>
                  </w:divBdr>
                  <w:divsChild>
                    <w:div w:id="1414163115">
                      <w:marLeft w:val="750"/>
                      <w:marRight w:val="0"/>
                      <w:marTop w:val="0"/>
                      <w:marBottom w:val="0"/>
                      <w:divBdr>
                        <w:top w:val="none" w:sz="0" w:space="0" w:color="auto"/>
                        <w:left w:val="none" w:sz="0" w:space="0" w:color="auto"/>
                        <w:bottom w:val="none" w:sz="0" w:space="0" w:color="auto"/>
                        <w:right w:val="none" w:sz="0" w:space="0" w:color="auto"/>
                      </w:divBdr>
                    </w:div>
                  </w:divsChild>
                </w:div>
                <w:div w:id="90976099">
                  <w:marLeft w:val="300"/>
                  <w:marRight w:val="0"/>
                  <w:marTop w:val="75"/>
                  <w:marBottom w:val="0"/>
                  <w:divBdr>
                    <w:top w:val="none" w:sz="0" w:space="0" w:color="auto"/>
                    <w:left w:val="none" w:sz="0" w:space="0" w:color="auto"/>
                    <w:bottom w:val="none" w:sz="0" w:space="0" w:color="auto"/>
                    <w:right w:val="none" w:sz="0" w:space="0" w:color="auto"/>
                  </w:divBdr>
                </w:div>
                <w:div w:id="202866085">
                  <w:marLeft w:val="300"/>
                  <w:marRight w:val="0"/>
                  <w:marTop w:val="75"/>
                  <w:marBottom w:val="0"/>
                  <w:divBdr>
                    <w:top w:val="none" w:sz="0" w:space="0" w:color="auto"/>
                    <w:left w:val="none" w:sz="0" w:space="0" w:color="auto"/>
                    <w:bottom w:val="none" w:sz="0" w:space="0" w:color="auto"/>
                    <w:right w:val="none" w:sz="0" w:space="0" w:color="auto"/>
                  </w:divBdr>
                </w:div>
                <w:div w:id="2028675356">
                  <w:marLeft w:val="300"/>
                  <w:marRight w:val="0"/>
                  <w:marTop w:val="75"/>
                  <w:marBottom w:val="0"/>
                  <w:divBdr>
                    <w:top w:val="none" w:sz="0" w:space="0" w:color="auto"/>
                    <w:left w:val="none" w:sz="0" w:space="0" w:color="auto"/>
                    <w:bottom w:val="none" w:sz="0" w:space="0" w:color="auto"/>
                    <w:right w:val="none" w:sz="0" w:space="0" w:color="auto"/>
                  </w:divBdr>
                  <w:divsChild>
                    <w:div w:id="1648128061">
                      <w:marLeft w:val="750"/>
                      <w:marRight w:val="0"/>
                      <w:marTop w:val="0"/>
                      <w:marBottom w:val="0"/>
                      <w:divBdr>
                        <w:top w:val="none" w:sz="0" w:space="0" w:color="auto"/>
                        <w:left w:val="none" w:sz="0" w:space="0" w:color="auto"/>
                        <w:bottom w:val="none" w:sz="0" w:space="0" w:color="auto"/>
                        <w:right w:val="none" w:sz="0" w:space="0" w:color="auto"/>
                      </w:divBdr>
                    </w:div>
                    <w:div w:id="163589266">
                      <w:marLeft w:val="750"/>
                      <w:marRight w:val="0"/>
                      <w:marTop w:val="0"/>
                      <w:marBottom w:val="0"/>
                      <w:divBdr>
                        <w:top w:val="none" w:sz="0" w:space="0" w:color="auto"/>
                        <w:left w:val="none" w:sz="0" w:space="0" w:color="auto"/>
                        <w:bottom w:val="none" w:sz="0" w:space="0" w:color="auto"/>
                        <w:right w:val="none" w:sz="0" w:space="0" w:color="auto"/>
                      </w:divBdr>
                    </w:div>
                  </w:divsChild>
                </w:div>
                <w:div w:id="1193570643">
                  <w:marLeft w:val="300"/>
                  <w:marRight w:val="0"/>
                  <w:marTop w:val="75"/>
                  <w:marBottom w:val="0"/>
                  <w:divBdr>
                    <w:top w:val="none" w:sz="0" w:space="0" w:color="auto"/>
                    <w:left w:val="none" w:sz="0" w:space="0" w:color="auto"/>
                    <w:bottom w:val="none" w:sz="0" w:space="0" w:color="auto"/>
                    <w:right w:val="none" w:sz="0" w:space="0" w:color="auto"/>
                  </w:divBdr>
                  <w:divsChild>
                    <w:div w:id="1159267437">
                      <w:marLeft w:val="750"/>
                      <w:marRight w:val="0"/>
                      <w:marTop w:val="0"/>
                      <w:marBottom w:val="0"/>
                      <w:divBdr>
                        <w:top w:val="none" w:sz="0" w:space="0" w:color="auto"/>
                        <w:left w:val="none" w:sz="0" w:space="0" w:color="auto"/>
                        <w:bottom w:val="none" w:sz="0" w:space="0" w:color="auto"/>
                        <w:right w:val="none" w:sz="0" w:space="0" w:color="auto"/>
                      </w:divBdr>
                    </w:div>
                  </w:divsChild>
                </w:div>
                <w:div w:id="1541622924">
                  <w:marLeft w:val="300"/>
                  <w:marRight w:val="0"/>
                  <w:marTop w:val="75"/>
                  <w:marBottom w:val="0"/>
                  <w:divBdr>
                    <w:top w:val="none" w:sz="0" w:space="0" w:color="auto"/>
                    <w:left w:val="none" w:sz="0" w:space="0" w:color="auto"/>
                    <w:bottom w:val="none" w:sz="0" w:space="0" w:color="auto"/>
                    <w:right w:val="none" w:sz="0" w:space="0" w:color="auto"/>
                  </w:divBdr>
                  <w:divsChild>
                    <w:div w:id="446656030">
                      <w:marLeft w:val="750"/>
                      <w:marRight w:val="0"/>
                      <w:marTop w:val="0"/>
                      <w:marBottom w:val="0"/>
                      <w:divBdr>
                        <w:top w:val="none" w:sz="0" w:space="0" w:color="auto"/>
                        <w:left w:val="none" w:sz="0" w:space="0" w:color="auto"/>
                        <w:bottom w:val="none" w:sz="0" w:space="0" w:color="auto"/>
                        <w:right w:val="none" w:sz="0" w:space="0" w:color="auto"/>
                      </w:divBdr>
                    </w:div>
                    <w:div w:id="507908309">
                      <w:marLeft w:val="750"/>
                      <w:marRight w:val="0"/>
                      <w:marTop w:val="0"/>
                      <w:marBottom w:val="0"/>
                      <w:divBdr>
                        <w:top w:val="none" w:sz="0" w:space="0" w:color="auto"/>
                        <w:left w:val="none" w:sz="0" w:space="0" w:color="auto"/>
                        <w:bottom w:val="none" w:sz="0" w:space="0" w:color="auto"/>
                        <w:right w:val="none" w:sz="0" w:space="0" w:color="auto"/>
                      </w:divBdr>
                    </w:div>
                    <w:div w:id="1087963338">
                      <w:marLeft w:val="750"/>
                      <w:marRight w:val="0"/>
                      <w:marTop w:val="0"/>
                      <w:marBottom w:val="0"/>
                      <w:divBdr>
                        <w:top w:val="none" w:sz="0" w:space="0" w:color="auto"/>
                        <w:left w:val="none" w:sz="0" w:space="0" w:color="auto"/>
                        <w:bottom w:val="none" w:sz="0" w:space="0" w:color="auto"/>
                        <w:right w:val="none" w:sz="0" w:space="0" w:color="auto"/>
                      </w:divBdr>
                    </w:div>
                  </w:divsChild>
                </w:div>
                <w:div w:id="591856700">
                  <w:marLeft w:val="300"/>
                  <w:marRight w:val="0"/>
                  <w:marTop w:val="75"/>
                  <w:marBottom w:val="0"/>
                  <w:divBdr>
                    <w:top w:val="none" w:sz="0" w:space="0" w:color="auto"/>
                    <w:left w:val="none" w:sz="0" w:space="0" w:color="auto"/>
                    <w:bottom w:val="none" w:sz="0" w:space="0" w:color="auto"/>
                    <w:right w:val="none" w:sz="0" w:space="0" w:color="auto"/>
                  </w:divBdr>
                  <w:divsChild>
                    <w:div w:id="641236131">
                      <w:marLeft w:val="750"/>
                      <w:marRight w:val="0"/>
                      <w:marTop w:val="0"/>
                      <w:marBottom w:val="0"/>
                      <w:divBdr>
                        <w:top w:val="none" w:sz="0" w:space="0" w:color="auto"/>
                        <w:left w:val="none" w:sz="0" w:space="0" w:color="auto"/>
                        <w:bottom w:val="none" w:sz="0" w:space="0" w:color="auto"/>
                        <w:right w:val="none" w:sz="0" w:space="0" w:color="auto"/>
                      </w:divBdr>
                    </w:div>
                  </w:divsChild>
                </w:div>
                <w:div w:id="1237282772">
                  <w:marLeft w:val="300"/>
                  <w:marRight w:val="0"/>
                  <w:marTop w:val="75"/>
                  <w:marBottom w:val="0"/>
                  <w:divBdr>
                    <w:top w:val="none" w:sz="0" w:space="0" w:color="auto"/>
                    <w:left w:val="none" w:sz="0" w:space="0" w:color="auto"/>
                    <w:bottom w:val="none" w:sz="0" w:space="0" w:color="auto"/>
                    <w:right w:val="none" w:sz="0" w:space="0" w:color="auto"/>
                  </w:divBdr>
                  <w:divsChild>
                    <w:div w:id="32584648">
                      <w:marLeft w:val="750"/>
                      <w:marRight w:val="0"/>
                      <w:marTop w:val="0"/>
                      <w:marBottom w:val="0"/>
                      <w:divBdr>
                        <w:top w:val="none" w:sz="0" w:space="0" w:color="auto"/>
                        <w:left w:val="none" w:sz="0" w:space="0" w:color="auto"/>
                        <w:bottom w:val="none" w:sz="0" w:space="0" w:color="auto"/>
                        <w:right w:val="none" w:sz="0" w:space="0" w:color="auto"/>
                      </w:divBdr>
                    </w:div>
                    <w:div w:id="518198345">
                      <w:marLeft w:val="750"/>
                      <w:marRight w:val="0"/>
                      <w:marTop w:val="0"/>
                      <w:marBottom w:val="0"/>
                      <w:divBdr>
                        <w:top w:val="none" w:sz="0" w:space="0" w:color="auto"/>
                        <w:left w:val="none" w:sz="0" w:space="0" w:color="auto"/>
                        <w:bottom w:val="none" w:sz="0" w:space="0" w:color="auto"/>
                        <w:right w:val="none" w:sz="0" w:space="0" w:color="auto"/>
                      </w:divBdr>
                    </w:div>
                  </w:divsChild>
                </w:div>
                <w:div w:id="1711491147">
                  <w:marLeft w:val="300"/>
                  <w:marRight w:val="0"/>
                  <w:marTop w:val="75"/>
                  <w:marBottom w:val="0"/>
                  <w:divBdr>
                    <w:top w:val="none" w:sz="0" w:space="0" w:color="auto"/>
                    <w:left w:val="none" w:sz="0" w:space="0" w:color="auto"/>
                    <w:bottom w:val="none" w:sz="0" w:space="0" w:color="auto"/>
                    <w:right w:val="none" w:sz="0" w:space="0" w:color="auto"/>
                  </w:divBdr>
                  <w:divsChild>
                    <w:div w:id="1110709932">
                      <w:marLeft w:val="750"/>
                      <w:marRight w:val="0"/>
                      <w:marTop w:val="0"/>
                      <w:marBottom w:val="0"/>
                      <w:divBdr>
                        <w:top w:val="none" w:sz="0" w:space="0" w:color="auto"/>
                        <w:left w:val="none" w:sz="0" w:space="0" w:color="auto"/>
                        <w:bottom w:val="none" w:sz="0" w:space="0" w:color="auto"/>
                        <w:right w:val="none" w:sz="0" w:space="0" w:color="auto"/>
                      </w:divBdr>
                    </w:div>
                  </w:divsChild>
                </w:div>
                <w:div w:id="228274639">
                  <w:marLeft w:val="300"/>
                  <w:marRight w:val="0"/>
                  <w:marTop w:val="75"/>
                  <w:marBottom w:val="0"/>
                  <w:divBdr>
                    <w:top w:val="none" w:sz="0" w:space="0" w:color="auto"/>
                    <w:left w:val="none" w:sz="0" w:space="0" w:color="auto"/>
                    <w:bottom w:val="none" w:sz="0" w:space="0" w:color="auto"/>
                    <w:right w:val="none" w:sz="0" w:space="0" w:color="auto"/>
                  </w:divBdr>
                  <w:divsChild>
                    <w:div w:id="198785155">
                      <w:marLeft w:val="750"/>
                      <w:marRight w:val="0"/>
                      <w:marTop w:val="0"/>
                      <w:marBottom w:val="0"/>
                      <w:divBdr>
                        <w:top w:val="none" w:sz="0" w:space="0" w:color="auto"/>
                        <w:left w:val="none" w:sz="0" w:space="0" w:color="auto"/>
                        <w:bottom w:val="none" w:sz="0" w:space="0" w:color="auto"/>
                        <w:right w:val="none" w:sz="0" w:space="0" w:color="auto"/>
                      </w:divBdr>
                    </w:div>
                  </w:divsChild>
                </w:div>
                <w:div w:id="1453552938">
                  <w:marLeft w:val="300"/>
                  <w:marRight w:val="0"/>
                  <w:marTop w:val="75"/>
                  <w:marBottom w:val="0"/>
                  <w:divBdr>
                    <w:top w:val="none" w:sz="0" w:space="0" w:color="auto"/>
                    <w:left w:val="none" w:sz="0" w:space="0" w:color="auto"/>
                    <w:bottom w:val="none" w:sz="0" w:space="0" w:color="auto"/>
                    <w:right w:val="none" w:sz="0" w:space="0" w:color="auto"/>
                  </w:divBdr>
                </w:div>
                <w:div w:id="174420564">
                  <w:marLeft w:val="300"/>
                  <w:marRight w:val="0"/>
                  <w:marTop w:val="75"/>
                  <w:marBottom w:val="0"/>
                  <w:divBdr>
                    <w:top w:val="none" w:sz="0" w:space="0" w:color="auto"/>
                    <w:left w:val="none" w:sz="0" w:space="0" w:color="auto"/>
                    <w:bottom w:val="none" w:sz="0" w:space="0" w:color="auto"/>
                    <w:right w:val="none" w:sz="0" w:space="0" w:color="auto"/>
                  </w:divBdr>
                </w:div>
                <w:div w:id="1343778904">
                  <w:marLeft w:val="300"/>
                  <w:marRight w:val="0"/>
                  <w:marTop w:val="75"/>
                  <w:marBottom w:val="0"/>
                  <w:divBdr>
                    <w:top w:val="none" w:sz="0" w:space="0" w:color="auto"/>
                    <w:left w:val="none" w:sz="0" w:space="0" w:color="auto"/>
                    <w:bottom w:val="none" w:sz="0" w:space="0" w:color="auto"/>
                    <w:right w:val="none" w:sz="0" w:space="0" w:color="auto"/>
                  </w:divBdr>
                  <w:divsChild>
                    <w:div w:id="630936771">
                      <w:marLeft w:val="750"/>
                      <w:marRight w:val="0"/>
                      <w:marTop w:val="0"/>
                      <w:marBottom w:val="0"/>
                      <w:divBdr>
                        <w:top w:val="none" w:sz="0" w:space="0" w:color="auto"/>
                        <w:left w:val="none" w:sz="0" w:space="0" w:color="auto"/>
                        <w:bottom w:val="none" w:sz="0" w:space="0" w:color="auto"/>
                        <w:right w:val="none" w:sz="0" w:space="0" w:color="auto"/>
                      </w:divBdr>
                    </w:div>
                    <w:div w:id="1656300345">
                      <w:marLeft w:val="750"/>
                      <w:marRight w:val="0"/>
                      <w:marTop w:val="0"/>
                      <w:marBottom w:val="0"/>
                      <w:divBdr>
                        <w:top w:val="none" w:sz="0" w:space="0" w:color="auto"/>
                        <w:left w:val="none" w:sz="0" w:space="0" w:color="auto"/>
                        <w:bottom w:val="none" w:sz="0" w:space="0" w:color="auto"/>
                        <w:right w:val="none" w:sz="0" w:space="0" w:color="auto"/>
                      </w:divBdr>
                    </w:div>
                  </w:divsChild>
                </w:div>
                <w:div w:id="750270830">
                  <w:marLeft w:val="300"/>
                  <w:marRight w:val="0"/>
                  <w:marTop w:val="75"/>
                  <w:marBottom w:val="0"/>
                  <w:divBdr>
                    <w:top w:val="none" w:sz="0" w:space="0" w:color="auto"/>
                    <w:left w:val="none" w:sz="0" w:space="0" w:color="auto"/>
                    <w:bottom w:val="none" w:sz="0" w:space="0" w:color="auto"/>
                    <w:right w:val="none" w:sz="0" w:space="0" w:color="auto"/>
                  </w:divBdr>
                  <w:divsChild>
                    <w:div w:id="340666378">
                      <w:marLeft w:val="750"/>
                      <w:marRight w:val="0"/>
                      <w:marTop w:val="0"/>
                      <w:marBottom w:val="0"/>
                      <w:divBdr>
                        <w:top w:val="none" w:sz="0" w:space="0" w:color="auto"/>
                        <w:left w:val="none" w:sz="0" w:space="0" w:color="auto"/>
                        <w:bottom w:val="none" w:sz="0" w:space="0" w:color="auto"/>
                        <w:right w:val="none" w:sz="0" w:space="0" w:color="auto"/>
                      </w:divBdr>
                    </w:div>
                  </w:divsChild>
                </w:div>
                <w:div w:id="1293974200">
                  <w:marLeft w:val="300"/>
                  <w:marRight w:val="0"/>
                  <w:marTop w:val="75"/>
                  <w:marBottom w:val="0"/>
                  <w:divBdr>
                    <w:top w:val="none" w:sz="0" w:space="0" w:color="auto"/>
                    <w:left w:val="none" w:sz="0" w:space="0" w:color="auto"/>
                    <w:bottom w:val="none" w:sz="0" w:space="0" w:color="auto"/>
                    <w:right w:val="none" w:sz="0" w:space="0" w:color="auto"/>
                  </w:divBdr>
                  <w:divsChild>
                    <w:div w:id="925770179">
                      <w:marLeft w:val="750"/>
                      <w:marRight w:val="0"/>
                      <w:marTop w:val="0"/>
                      <w:marBottom w:val="0"/>
                      <w:divBdr>
                        <w:top w:val="none" w:sz="0" w:space="0" w:color="auto"/>
                        <w:left w:val="none" w:sz="0" w:space="0" w:color="auto"/>
                        <w:bottom w:val="none" w:sz="0" w:space="0" w:color="auto"/>
                        <w:right w:val="none" w:sz="0" w:space="0" w:color="auto"/>
                      </w:divBdr>
                    </w:div>
                    <w:div w:id="1335375170">
                      <w:marLeft w:val="750"/>
                      <w:marRight w:val="0"/>
                      <w:marTop w:val="0"/>
                      <w:marBottom w:val="0"/>
                      <w:divBdr>
                        <w:top w:val="none" w:sz="0" w:space="0" w:color="auto"/>
                        <w:left w:val="none" w:sz="0" w:space="0" w:color="auto"/>
                        <w:bottom w:val="none" w:sz="0" w:space="0" w:color="auto"/>
                        <w:right w:val="none" w:sz="0" w:space="0" w:color="auto"/>
                      </w:divBdr>
                    </w:div>
                    <w:div w:id="1285964363">
                      <w:marLeft w:val="750"/>
                      <w:marRight w:val="0"/>
                      <w:marTop w:val="0"/>
                      <w:marBottom w:val="0"/>
                      <w:divBdr>
                        <w:top w:val="none" w:sz="0" w:space="0" w:color="auto"/>
                        <w:left w:val="none" w:sz="0" w:space="0" w:color="auto"/>
                        <w:bottom w:val="none" w:sz="0" w:space="0" w:color="auto"/>
                        <w:right w:val="none" w:sz="0" w:space="0" w:color="auto"/>
                      </w:divBdr>
                    </w:div>
                  </w:divsChild>
                </w:div>
                <w:div w:id="1476987041">
                  <w:marLeft w:val="300"/>
                  <w:marRight w:val="0"/>
                  <w:marTop w:val="75"/>
                  <w:marBottom w:val="0"/>
                  <w:divBdr>
                    <w:top w:val="none" w:sz="0" w:space="0" w:color="auto"/>
                    <w:left w:val="none" w:sz="0" w:space="0" w:color="auto"/>
                    <w:bottom w:val="none" w:sz="0" w:space="0" w:color="auto"/>
                    <w:right w:val="none" w:sz="0" w:space="0" w:color="auto"/>
                  </w:divBdr>
                  <w:divsChild>
                    <w:div w:id="151994738">
                      <w:marLeft w:val="750"/>
                      <w:marRight w:val="0"/>
                      <w:marTop w:val="0"/>
                      <w:marBottom w:val="0"/>
                      <w:divBdr>
                        <w:top w:val="none" w:sz="0" w:space="0" w:color="auto"/>
                        <w:left w:val="none" w:sz="0" w:space="0" w:color="auto"/>
                        <w:bottom w:val="none" w:sz="0" w:space="0" w:color="auto"/>
                        <w:right w:val="none" w:sz="0" w:space="0" w:color="auto"/>
                      </w:divBdr>
                    </w:div>
                  </w:divsChild>
                </w:div>
                <w:div w:id="1058941866">
                  <w:marLeft w:val="300"/>
                  <w:marRight w:val="0"/>
                  <w:marTop w:val="75"/>
                  <w:marBottom w:val="0"/>
                  <w:divBdr>
                    <w:top w:val="none" w:sz="0" w:space="0" w:color="auto"/>
                    <w:left w:val="none" w:sz="0" w:space="0" w:color="auto"/>
                    <w:bottom w:val="none" w:sz="0" w:space="0" w:color="auto"/>
                    <w:right w:val="none" w:sz="0" w:space="0" w:color="auto"/>
                  </w:divBdr>
                  <w:divsChild>
                    <w:div w:id="545336116">
                      <w:marLeft w:val="750"/>
                      <w:marRight w:val="0"/>
                      <w:marTop w:val="0"/>
                      <w:marBottom w:val="0"/>
                      <w:divBdr>
                        <w:top w:val="none" w:sz="0" w:space="0" w:color="auto"/>
                        <w:left w:val="none" w:sz="0" w:space="0" w:color="auto"/>
                        <w:bottom w:val="none" w:sz="0" w:space="0" w:color="auto"/>
                        <w:right w:val="none" w:sz="0" w:space="0" w:color="auto"/>
                      </w:divBdr>
                    </w:div>
                    <w:div w:id="1817523992">
                      <w:marLeft w:val="750"/>
                      <w:marRight w:val="0"/>
                      <w:marTop w:val="0"/>
                      <w:marBottom w:val="0"/>
                      <w:divBdr>
                        <w:top w:val="none" w:sz="0" w:space="0" w:color="auto"/>
                        <w:left w:val="none" w:sz="0" w:space="0" w:color="auto"/>
                        <w:bottom w:val="none" w:sz="0" w:space="0" w:color="auto"/>
                        <w:right w:val="none" w:sz="0" w:space="0" w:color="auto"/>
                      </w:divBdr>
                    </w:div>
                  </w:divsChild>
                </w:div>
                <w:div w:id="416053014">
                  <w:marLeft w:val="300"/>
                  <w:marRight w:val="0"/>
                  <w:marTop w:val="75"/>
                  <w:marBottom w:val="0"/>
                  <w:divBdr>
                    <w:top w:val="none" w:sz="0" w:space="0" w:color="auto"/>
                    <w:left w:val="none" w:sz="0" w:space="0" w:color="auto"/>
                    <w:bottom w:val="none" w:sz="0" w:space="0" w:color="auto"/>
                    <w:right w:val="none" w:sz="0" w:space="0" w:color="auto"/>
                  </w:divBdr>
                  <w:divsChild>
                    <w:div w:id="528572887">
                      <w:marLeft w:val="750"/>
                      <w:marRight w:val="0"/>
                      <w:marTop w:val="0"/>
                      <w:marBottom w:val="0"/>
                      <w:divBdr>
                        <w:top w:val="none" w:sz="0" w:space="0" w:color="auto"/>
                        <w:left w:val="none" w:sz="0" w:space="0" w:color="auto"/>
                        <w:bottom w:val="none" w:sz="0" w:space="0" w:color="auto"/>
                        <w:right w:val="none" w:sz="0" w:space="0" w:color="auto"/>
                      </w:divBdr>
                    </w:div>
                  </w:divsChild>
                </w:div>
                <w:div w:id="220096468">
                  <w:marLeft w:val="300"/>
                  <w:marRight w:val="0"/>
                  <w:marTop w:val="75"/>
                  <w:marBottom w:val="0"/>
                  <w:divBdr>
                    <w:top w:val="none" w:sz="0" w:space="0" w:color="auto"/>
                    <w:left w:val="none" w:sz="0" w:space="0" w:color="auto"/>
                    <w:bottom w:val="none" w:sz="0" w:space="0" w:color="auto"/>
                    <w:right w:val="none" w:sz="0" w:space="0" w:color="auto"/>
                  </w:divBdr>
                  <w:divsChild>
                    <w:div w:id="992416453">
                      <w:marLeft w:val="750"/>
                      <w:marRight w:val="0"/>
                      <w:marTop w:val="0"/>
                      <w:marBottom w:val="0"/>
                      <w:divBdr>
                        <w:top w:val="none" w:sz="0" w:space="0" w:color="auto"/>
                        <w:left w:val="none" w:sz="0" w:space="0" w:color="auto"/>
                        <w:bottom w:val="none" w:sz="0" w:space="0" w:color="auto"/>
                        <w:right w:val="none" w:sz="0" w:space="0" w:color="auto"/>
                      </w:divBdr>
                    </w:div>
                  </w:divsChild>
                </w:div>
                <w:div w:id="1269118516">
                  <w:marLeft w:val="300"/>
                  <w:marRight w:val="0"/>
                  <w:marTop w:val="75"/>
                  <w:marBottom w:val="0"/>
                  <w:divBdr>
                    <w:top w:val="none" w:sz="0" w:space="0" w:color="auto"/>
                    <w:left w:val="none" w:sz="0" w:space="0" w:color="auto"/>
                    <w:bottom w:val="none" w:sz="0" w:space="0" w:color="auto"/>
                    <w:right w:val="none" w:sz="0" w:space="0" w:color="auto"/>
                  </w:divBdr>
                </w:div>
                <w:div w:id="67003055">
                  <w:marLeft w:val="300"/>
                  <w:marRight w:val="0"/>
                  <w:marTop w:val="75"/>
                  <w:marBottom w:val="0"/>
                  <w:divBdr>
                    <w:top w:val="none" w:sz="0" w:space="0" w:color="auto"/>
                    <w:left w:val="none" w:sz="0" w:space="0" w:color="auto"/>
                    <w:bottom w:val="none" w:sz="0" w:space="0" w:color="auto"/>
                    <w:right w:val="none" w:sz="0" w:space="0" w:color="auto"/>
                  </w:divBdr>
                </w:div>
                <w:div w:id="673267393">
                  <w:marLeft w:val="300"/>
                  <w:marRight w:val="0"/>
                  <w:marTop w:val="75"/>
                  <w:marBottom w:val="0"/>
                  <w:divBdr>
                    <w:top w:val="none" w:sz="0" w:space="0" w:color="auto"/>
                    <w:left w:val="none" w:sz="0" w:space="0" w:color="auto"/>
                    <w:bottom w:val="none" w:sz="0" w:space="0" w:color="auto"/>
                    <w:right w:val="none" w:sz="0" w:space="0" w:color="auto"/>
                  </w:divBdr>
                  <w:divsChild>
                    <w:div w:id="1755585660">
                      <w:marLeft w:val="750"/>
                      <w:marRight w:val="0"/>
                      <w:marTop w:val="0"/>
                      <w:marBottom w:val="0"/>
                      <w:divBdr>
                        <w:top w:val="none" w:sz="0" w:space="0" w:color="auto"/>
                        <w:left w:val="none" w:sz="0" w:space="0" w:color="auto"/>
                        <w:bottom w:val="none" w:sz="0" w:space="0" w:color="auto"/>
                        <w:right w:val="none" w:sz="0" w:space="0" w:color="auto"/>
                      </w:divBdr>
                    </w:div>
                    <w:div w:id="1551260506">
                      <w:marLeft w:val="750"/>
                      <w:marRight w:val="0"/>
                      <w:marTop w:val="0"/>
                      <w:marBottom w:val="0"/>
                      <w:divBdr>
                        <w:top w:val="none" w:sz="0" w:space="0" w:color="auto"/>
                        <w:left w:val="none" w:sz="0" w:space="0" w:color="auto"/>
                        <w:bottom w:val="none" w:sz="0" w:space="0" w:color="auto"/>
                        <w:right w:val="none" w:sz="0" w:space="0" w:color="auto"/>
                      </w:divBdr>
                    </w:div>
                  </w:divsChild>
                </w:div>
                <w:div w:id="802507322">
                  <w:marLeft w:val="300"/>
                  <w:marRight w:val="0"/>
                  <w:marTop w:val="75"/>
                  <w:marBottom w:val="0"/>
                  <w:divBdr>
                    <w:top w:val="none" w:sz="0" w:space="0" w:color="auto"/>
                    <w:left w:val="none" w:sz="0" w:space="0" w:color="auto"/>
                    <w:bottom w:val="none" w:sz="0" w:space="0" w:color="auto"/>
                    <w:right w:val="none" w:sz="0" w:space="0" w:color="auto"/>
                  </w:divBdr>
                  <w:divsChild>
                    <w:div w:id="290794523">
                      <w:marLeft w:val="750"/>
                      <w:marRight w:val="0"/>
                      <w:marTop w:val="0"/>
                      <w:marBottom w:val="0"/>
                      <w:divBdr>
                        <w:top w:val="none" w:sz="0" w:space="0" w:color="auto"/>
                        <w:left w:val="none" w:sz="0" w:space="0" w:color="auto"/>
                        <w:bottom w:val="none" w:sz="0" w:space="0" w:color="auto"/>
                        <w:right w:val="none" w:sz="0" w:space="0" w:color="auto"/>
                      </w:divBdr>
                    </w:div>
                  </w:divsChild>
                </w:div>
                <w:div w:id="201720727">
                  <w:marLeft w:val="300"/>
                  <w:marRight w:val="0"/>
                  <w:marTop w:val="75"/>
                  <w:marBottom w:val="0"/>
                  <w:divBdr>
                    <w:top w:val="none" w:sz="0" w:space="0" w:color="auto"/>
                    <w:left w:val="none" w:sz="0" w:space="0" w:color="auto"/>
                    <w:bottom w:val="none" w:sz="0" w:space="0" w:color="auto"/>
                    <w:right w:val="none" w:sz="0" w:space="0" w:color="auto"/>
                  </w:divBdr>
                  <w:divsChild>
                    <w:div w:id="942345237">
                      <w:marLeft w:val="750"/>
                      <w:marRight w:val="0"/>
                      <w:marTop w:val="0"/>
                      <w:marBottom w:val="0"/>
                      <w:divBdr>
                        <w:top w:val="none" w:sz="0" w:space="0" w:color="auto"/>
                        <w:left w:val="none" w:sz="0" w:space="0" w:color="auto"/>
                        <w:bottom w:val="none" w:sz="0" w:space="0" w:color="auto"/>
                        <w:right w:val="none" w:sz="0" w:space="0" w:color="auto"/>
                      </w:divBdr>
                    </w:div>
                    <w:div w:id="2116897848">
                      <w:marLeft w:val="750"/>
                      <w:marRight w:val="0"/>
                      <w:marTop w:val="0"/>
                      <w:marBottom w:val="0"/>
                      <w:divBdr>
                        <w:top w:val="none" w:sz="0" w:space="0" w:color="auto"/>
                        <w:left w:val="none" w:sz="0" w:space="0" w:color="auto"/>
                        <w:bottom w:val="none" w:sz="0" w:space="0" w:color="auto"/>
                        <w:right w:val="none" w:sz="0" w:space="0" w:color="auto"/>
                      </w:divBdr>
                    </w:div>
                    <w:div w:id="632560552">
                      <w:marLeft w:val="750"/>
                      <w:marRight w:val="0"/>
                      <w:marTop w:val="0"/>
                      <w:marBottom w:val="0"/>
                      <w:divBdr>
                        <w:top w:val="none" w:sz="0" w:space="0" w:color="auto"/>
                        <w:left w:val="none" w:sz="0" w:space="0" w:color="auto"/>
                        <w:bottom w:val="none" w:sz="0" w:space="0" w:color="auto"/>
                        <w:right w:val="none" w:sz="0" w:space="0" w:color="auto"/>
                      </w:divBdr>
                    </w:div>
                  </w:divsChild>
                </w:div>
                <w:div w:id="527137563">
                  <w:marLeft w:val="300"/>
                  <w:marRight w:val="0"/>
                  <w:marTop w:val="75"/>
                  <w:marBottom w:val="0"/>
                  <w:divBdr>
                    <w:top w:val="none" w:sz="0" w:space="0" w:color="auto"/>
                    <w:left w:val="none" w:sz="0" w:space="0" w:color="auto"/>
                    <w:bottom w:val="none" w:sz="0" w:space="0" w:color="auto"/>
                    <w:right w:val="none" w:sz="0" w:space="0" w:color="auto"/>
                  </w:divBdr>
                  <w:divsChild>
                    <w:div w:id="1345741491">
                      <w:marLeft w:val="750"/>
                      <w:marRight w:val="0"/>
                      <w:marTop w:val="0"/>
                      <w:marBottom w:val="0"/>
                      <w:divBdr>
                        <w:top w:val="none" w:sz="0" w:space="0" w:color="auto"/>
                        <w:left w:val="none" w:sz="0" w:space="0" w:color="auto"/>
                        <w:bottom w:val="none" w:sz="0" w:space="0" w:color="auto"/>
                        <w:right w:val="none" w:sz="0" w:space="0" w:color="auto"/>
                      </w:divBdr>
                    </w:div>
                  </w:divsChild>
                </w:div>
                <w:div w:id="1768498373">
                  <w:marLeft w:val="300"/>
                  <w:marRight w:val="0"/>
                  <w:marTop w:val="75"/>
                  <w:marBottom w:val="0"/>
                  <w:divBdr>
                    <w:top w:val="none" w:sz="0" w:space="0" w:color="auto"/>
                    <w:left w:val="none" w:sz="0" w:space="0" w:color="auto"/>
                    <w:bottom w:val="none" w:sz="0" w:space="0" w:color="auto"/>
                    <w:right w:val="none" w:sz="0" w:space="0" w:color="auto"/>
                  </w:divBdr>
                  <w:divsChild>
                    <w:div w:id="1525899075">
                      <w:marLeft w:val="750"/>
                      <w:marRight w:val="0"/>
                      <w:marTop w:val="0"/>
                      <w:marBottom w:val="0"/>
                      <w:divBdr>
                        <w:top w:val="none" w:sz="0" w:space="0" w:color="auto"/>
                        <w:left w:val="none" w:sz="0" w:space="0" w:color="auto"/>
                        <w:bottom w:val="none" w:sz="0" w:space="0" w:color="auto"/>
                        <w:right w:val="none" w:sz="0" w:space="0" w:color="auto"/>
                      </w:divBdr>
                    </w:div>
                    <w:div w:id="577635681">
                      <w:marLeft w:val="750"/>
                      <w:marRight w:val="0"/>
                      <w:marTop w:val="0"/>
                      <w:marBottom w:val="0"/>
                      <w:divBdr>
                        <w:top w:val="none" w:sz="0" w:space="0" w:color="auto"/>
                        <w:left w:val="none" w:sz="0" w:space="0" w:color="auto"/>
                        <w:bottom w:val="none" w:sz="0" w:space="0" w:color="auto"/>
                        <w:right w:val="none" w:sz="0" w:space="0" w:color="auto"/>
                      </w:divBdr>
                    </w:div>
                  </w:divsChild>
                </w:div>
                <w:div w:id="2128238348">
                  <w:marLeft w:val="300"/>
                  <w:marRight w:val="0"/>
                  <w:marTop w:val="75"/>
                  <w:marBottom w:val="0"/>
                  <w:divBdr>
                    <w:top w:val="none" w:sz="0" w:space="0" w:color="auto"/>
                    <w:left w:val="none" w:sz="0" w:space="0" w:color="auto"/>
                    <w:bottom w:val="none" w:sz="0" w:space="0" w:color="auto"/>
                    <w:right w:val="none" w:sz="0" w:space="0" w:color="auto"/>
                  </w:divBdr>
                  <w:divsChild>
                    <w:div w:id="505751488">
                      <w:marLeft w:val="750"/>
                      <w:marRight w:val="0"/>
                      <w:marTop w:val="0"/>
                      <w:marBottom w:val="0"/>
                      <w:divBdr>
                        <w:top w:val="none" w:sz="0" w:space="0" w:color="auto"/>
                        <w:left w:val="none" w:sz="0" w:space="0" w:color="auto"/>
                        <w:bottom w:val="none" w:sz="0" w:space="0" w:color="auto"/>
                        <w:right w:val="none" w:sz="0" w:space="0" w:color="auto"/>
                      </w:divBdr>
                    </w:div>
                  </w:divsChild>
                </w:div>
                <w:div w:id="1831405307">
                  <w:marLeft w:val="300"/>
                  <w:marRight w:val="0"/>
                  <w:marTop w:val="75"/>
                  <w:marBottom w:val="0"/>
                  <w:divBdr>
                    <w:top w:val="none" w:sz="0" w:space="0" w:color="auto"/>
                    <w:left w:val="none" w:sz="0" w:space="0" w:color="auto"/>
                    <w:bottom w:val="none" w:sz="0" w:space="0" w:color="auto"/>
                    <w:right w:val="none" w:sz="0" w:space="0" w:color="auto"/>
                  </w:divBdr>
                  <w:divsChild>
                    <w:div w:id="231546965">
                      <w:marLeft w:val="750"/>
                      <w:marRight w:val="0"/>
                      <w:marTop w:val="0"/>
                      <w:marBottom w:val="0"/>
                      <w:divBdr>
                        <w:top w:val="none" w:sz="0" w:space="0" w:color="auto"/>
                        <w:left w:val="none" w:sz="0" w:space="0" w:color="auto"/>
                        <w:bottom w:val="none" w:sz="0" w:space="0" w:color="auto"/>
                        <w:right w:val="none" w:sz="0" w:space="0" w:color="auto"/>
                      </w:divBdr>
                    </w:div>
                  </w:divsChild>
                </w:div>
                <w:div w:id="1625578128">
                  <w:marLeft w:val="300"/>
                  <w:marRight w:val="0"/>
                  <w:marTop w:val="75"/>
                  <w:marBottom w:val="0"/>
                  <w:divBdr>
                    <w:top w:val="none" w:sz="0" w:space="0" w:color="auto"/>
                    <w:left w:val="none" w:sz="0" w:space="0" w:color="auto"/>
                    <w:bottom w:val="none" w:sz="0" w:space="0" w:color="auto"/>
                    <w:right w:val="none" w:sz="0" w:space="0" w:color="auto"/>
                  </w:divBdr>
                </w:div>
                <w:div w:id="1571771264">
                  <w:marLeft w:val="300"/>
                  <w:marRight w:val="0"/>
                  <w:marTop w:val="75"/>
                  <w:marBottom w:val="0"/>
                  <w:divBdr>
                    <w:top w:val="none" w:sz="0" w:space="0" w:color="auto"/>
                    <w:left w:val="none" w:sz="0" w:space="0" w:color="auto"/>
                    <w:bottom w:val="none" w:sz="0" w:space="0" w:color="auto"/>
                    <w:right w:val="none" w:sz="0" w:space="0" w:color="auto"/>
                  </w:divBdr>
                </w:div>
                <w:div w:id="256911573">
                  <w:marLeft w:val="300"/>
                  <w:marRight w:val="0"/>
                  <w:marTop w:val="75"/>
                  <w:marBottom w:val="0"/>
                  <w:divBdr>
                    <w:top w:val="none" w:sz="0" w:space="0" w:color="auto"/>
                    <w:left w:val="none" w:sz="0" w:space="0" w:color="auto"/>
                    <w:bottom w:val="none" w:sz="0" w:space="0" w:color="auto"/>
                    <w:right w:val="none" w:sz="0" w:space="0" w:color="auto"/>
                  </w:divBdr>
                  <w:divsChild>
                    <w:div w:id="2098398003">
                      <w:marLeft w:val="750"/>
                      <w:marRight w:val="0"/>
                      <w:marTop w:val="0"/>
                      <w:marBottom w:val="0"/>
                      <w:divBdr>
                        <w:top w:val="none" w:sz="0" w:space="0" w:color="auto"/>
                        <w:left w:val="none" w:sz="0" w:space="0" w:color="auto"/>
                        <w:bottom w:val="none" w:sz="0" w:space="0" w:color="auto"/>
                        <w:right w:val="none" w:sz="0" w:space="0" w:color="auto"/>
                      </w:divBdr>
                    </w:div>
                    <w:div w:id="1034964901">
                      <w:marLeft w:val="750"/>
                      <w:marRight w:val="0"/>
                      <w:marTop w:val="0"/>
                      <w:marBottom w:val="0"/>
                      <w:divBdr>
                        <w:top w:val="none" w:sz="0" w:space="0" w:color="auto"/>
                        <w:left w:val="none" w:sz="0" w:space="0" w:color="auto"/>
                        <w:bottom w:val="none" w:sz="0" w:space="0" w:color="auto"/>
                        <w:right w:val="none" w:sz="0" w:space="0" w:color="auto"/>
                      </w:divBdr>
                    </w:div>
                  </w:divsChild>
                </w:div>
                <w:div w:id="446659362">
                  <w:marLeft w:val="300"/>
                  <w:marRight w:val="0"/>
                  <w:marTop w:val="75"/>
                  <w:marBottom w:val="0"/>
                  <w:divBdr>
                    <w:top w:val="none" w:sz="0" w:space="0" w:color="auto"/>
                    <w:left w:val="none" w:sz="0" w:space="0" w:color="auto"/>
                    <w:bottom w:val="none" w:sz="0" w:space="0" w:color="auto"/>
                    <w:right w:val="none" w:sz="0" w:space="0" w:color="auto"/>
                  </w:divBdr>
                  <w:divsChild>
                    <w:div w:id="7567406">
                      <w:marLeft w:val="750"/>
                      <w:marRight w:val="0"/>
                      <w:marTop w:val="0"/>
                      <w:marBottom w:val="0"/>
                      <w:divBdr>
                        <w:top w:val="none" w:sz="0" w:space="0" w:color="auto"/>
                        <w:left w:val="none" w:sz="0" w:space="0" w:color="auto"/>
                        <w:bottom w:val="none" w:sz="0" w:space="0" w:color="auto"/>
                        <w:right w:val="none" w:sz="0" w:space="0" w:color="auto"/>
                      </w:divBdr>
                    </w:div>
                  </w:divsChild>
                </w:div>
                <w:div w:id="1492942032">
                  <w:marLeft w:val="300"/>
                  <w:marRight w:val="0"/>
                  <w:marTop w:val="75"/>
                  <w:marBottom w:val="0"/>
                  <w:divBdr>
                    <w:top w:val="none" w:sz="0" w:space="0" w:color="auto"/>
                    <w:left w:val="none" w:sz="0" w:space="0" w:color="auto"/>
                    <w:bottom w:val="none" w:sz="0" w:space="0" w:color="auto"/>
                    <w:right w:val="none" w:sz="0" w:space="0" w:color="auto"/>
                  </w:divBdr>
                  <w:divsChild>
                    <w:div w:id="1921253887">
                      <w:marLeft w:val="750"/>
                      <w:marRight w:val="0"/>
                      <w:marTop w:val="0"/>
                      <w:marBottom w:val="0"/>
                      <w:divBdr>
                        <w:top w:val="none" w:sz="0" w:space="0" w:color="auto"/>
                        <w:left w:val="none" w:sz="0" w:space="0" w:color="auto"/>
                        <w:bottom w:val="none" w:sz="0" w:space="0" w:color="auto"/>
                        <w:right w:val="none" w:sz="0" w:space="0" w:color="auto"/>
                      </w:divBdr>
                    </w:div>
                    <w:div w:id="379791000">
                      <w:marLeft w:val="750"/>
                      <w:marRight w:val="0"/>
                      <w:marTop w:val="0"/>
                      <w:marBottom w:val="0"/>
                      <w:divBdr>
                        <w:top w:val="none" w:sz="0" w:space="0" w:color="auto"/>
                        <w:left w:val="none" w:sz="0" w:space="0" w:color="auto"/>
                        <w:bottom w:val="none" w:sz="0" w:space="0" w:color="auto"/>
                        <w:right w:val="none" w:sz="0" w:space="0" w:color="auto"/>
                      </w:divBdr>
                    </w:div>
                    <w:div w:id="559831739">
                      <w:marLeft w:val="750"/>
                      <w:marRight w:val="0"/>
                      <w:marTop w:val="0"/>
                      <w:marBottom w:val="0"/>
                      <w:divBdr>
                        <w:top w:val="none" w:sz="0" w:space="0" w:color="auto"/>
                        <w:left w:val="none" w:sz="0" w:space="0" w:color="auto"/>
                        <w:bottom w:val="none" w:sz="0" w:space="0" w:color="auto"/>
                        <w:right w:val="none" w:sz="0" w:space="0" w:color="auto"/>
                      </w:divBdr>
                    </w:div>
                  </w:divsChild>
                </w:div>
                <w:div w:id="229997492">
                  <w:marLeft w:val="300"/>
                  <w:marRight w:val="0"/>
                  <w:marTop w:val="75"/>
                  <w:marBottom w:val="0"/>
                  <w:divBdr>
                    <w:top w:val="none" w:sz="0" w:space="0" w:color="auto"/>
                    <w:left w:val="none" w:sz="0" w:space="0" w:color="auto"/>
                    <w:bottom w:val="none" w:sz="0" w:space="0" w:color="auto"/>
                    <w:right w:val="none" w:sz="0" w:space="0" w:color="auto"/>
                  </w:divBdr>
                  <w:divsChild>
                    <w:div w:id="1636792072">
                      <w:marLeft w:val="750"/>
                      <w:marRight w:val="0"/>
                      <w:marTop w:val="0"/>
                      <w:marBottom w:val="0"/>
                      <w:divBdr>
                        <w:top w:val="none" w:sz="0" w:space="0" w:color="auto"/>
                        <w:left w:val="none" w:sz="0" w:space="0" w:color="auto"/>
                        <w:bottom w:val="none" w:sz="0" w:space="0" w:color="auto"/>
                        <w:right w:val="none" w:sz="0" w:space="0" w:color="auto"/>
                      </w:divBdr>
                    </w:div>
                  </w:divsChild>
                </w:div>
                <w:div w:id="2056930686">
                  <w:marLeft w:val="300"/>
                  <w:marRight w:val="0"/>
                  <w:marTop w:val="75"/>
                  <w:marBottom w:val="0"/>
                  <w:divBdr>
                    <w:top w:val="none" w:sz="0" w:space="0" w:color="auto"/>
                    <w:left w:val="none" w:sz="0" w:space="0" w:color="auto"/>
                    <w:bottom w:val="none" w:sz="0" w:space="0" w:color="auto"/>
                    <w:right w:val="none" w:sz="0" w:space="0" w:color="auto"/>
                  </w:divBdr>
                  <w:divsChild>
                    <w:div w:id="1500005782">
                      <w:marLeft w:val="750"/>
                      <w:marRight w:val="0"/>
                      <w:marTop w:val="0"/>
                      <w:marBottom w:val="0"/>
                      <w:divBdr>
                        <w:top w:val="none" w:sz="0" w:space="0" w:color="auto"/>
                        <w:left w:val="none" w:sz="0" w:space="0" w:color="auto"/>
                        <w:bottom w:val="none" w:sz="0" w:space="0" w:color="auto"/>
                        <w:right w:val="none" w:sz="0" w:space="0" w:color="auto"/>
                      </w:divBdr>
                    </w:div>
                    <w:div w:id="709961170">
                      <w:marLeft w:val="750"/>
                      <w:marRight w:val="0"/>
                      <w:marTop w:val="0"/>
                      <w:marBottom w:val="0"/>
                      <w:divBdr>
                        <w:top w:val="none" w:sz="0" w:space="0" w:color="auto"/>
                        <w:left w:val="none" w:sz="0" w:space="0" w:color="auto"/>
                        <w:bottom w:val="none" w:sz="0" w:space="0" w:color="auto"/>
                        <w:right w:val="none" w:sz="0" w:space="0" w:color="auto"/>
                      </w:divBdr>
                    </w:div>
                  </w:divsChild>
                </w:div>
                <w:div w:id="1590310815">
                  <w:marLeft w:val="300"/>
                  <w:marRight w:val="0"/>
                  <w:marTop w:val="75"/>
                  <w:marBottom w:val="0"/>
                  <w:divBdr>
                    <w:top w:val="none" w:sz="0" w:space="0" w:color="auto"/>
                    <w:left w:val="none" w:sz="0" w:space="0" w:color="auto"/>
                    <w:bottom w:val="none" w:sz="0" w:space="0" w:color="auto"/>
                    <w:right w:val="none" w:sz="0" w:space="0" w:color="auto"/>
                  </w:divBdr>
                  <w:divsChild>
                    <w:div w:id="433017310">
                      <w:marLeft w:val="750"/>
                      <w:marRight w:val="0"/>
                      <w:marTop w:val="0"/>
                      <w:marBottom w:val="0"/>
                      <w:divBdr>
                        <w:top w:val="none" w:sz="0" w:space="0" w:color="auto"/>
                        <w:left w:val="none" w:sz="0" w:space="0" w:color="auto"/>
                        <w:bottom w:val="none" w:sz="0" w:space="0" w:color="auto"/>
                        <w:right w:val="none" w:sz="0" w:space="0" w:color="auto"/>
                      </w:divBdr>
                    </w:div>
                  </w:divsChild>
                </w:div>
                <w:div w:id="1836336289">
                  <w:marLeft w:val="300"/>
                  <w:marRight w:val="0"/>
                  <w:marTop w:val="75"/>
                  <w:marBottom w:val="0"/>
                  <w:divBdr>
                    <w:top w:val="none" w:sz="0" w:space="0" w:color="auto"/>
                    <w:left w:val="none" w:sz="0" w:space="0" w:color="auto"/>
                    <w:bottom w:val="none" w:sz="0" w:space="0" w:color="auto"/>
                    <w:right w:val="none" w:sz="0" w:space="0" w:color="auto"/>
                  </w:divBdr>
                  <w:divsChild>
                    <w:div w:id="1495610678">
                      <w:marLeft w:val="750"/>
                      <w:marRight w:val="0"/>
                      <w:marTop w:val="0"/>
                      <w:marBottom w:val="0"/>
                      <w:divBdr>
                        <w:top w:val="none" w:sz="0" w:space="0" w:color="auto"/>
                        <w:left w:val="none" w:sz="0" w:space="0" w:color="auto"/>
                        <w:bottom w:val="none" w:sz="0" w:space="0" w:color="auto"/>
                        <w:right w:val="none" w:sz="0" w:space="0" w:color="auto"/>
                      </w:divBdr>
                    </w:div>
                  </w:divsChild>
                </w:div>
                <w:div w:id="2084989147">
                  <w:marLeft w:val="300"/>
                  <w:marRight w:val="0"/>
                  <w:marTop w:val="75"/>
                  <w:marBottom w:val="0"/>
                  <w:divBdr>
                    <w:top w:val="none" w:sz="0" w:space="0" w:color="auto"/>
                    <w:left w:val="none" w:sz="0" w:space="0" w:color="auto"/>
                    <w:bottom w:val="none" w:sz="0" w:space="0" w:color="auto"/>
                    <w:right w:val="none" w:sz="0" w:space="0" w:color="auto"/>
                  </w:divBdr>
                </w:div>
                <w:div w:id="1070427320">
                  <w:marLeft w:val="300"/>
                  <w:marRight w:val="0"/>
                  <w:marTop w:val="75"/>
                  <w:marBottom w:val="0"/>
                  <w:divBdr>
                    <w:top w:val="none" w:sz="0" w:space="0" w:color="auto"/>
                    <w:left w:val="none" w:sz="0" w:space="0" w:color="auto"/>
                    <w:bottom w:val="none" w:sz="0" w:space="0" w:color="auto"/>
                    <w:right w:val="none" w:sz="0" w:space="0" w:color="auto"/>
                  </w:divBdr>
                </w:div>
                <w:div w:id="1653875940">
                  <w:marLeft w:val="300"/>
                  <w:marRight w:val="0"/>
                  <w:marTop w:val="75"/>
                  <w:marBottom w:val="0"/>
                  <w:divBdr>
                    <w:top w:val="none" w:sz="0" w:space="0" w:color="auto"/>
                    <w:left w:val="none" w:sz="0" w:space="0" w:color="auto"/>
                    <w:bottom w:val="none" w:sz="0" w:space="0" w:color="auto"/>
                    <w:right w:val="none" w:sz="0" w:space="0" w:color="auto"/>
                  </w:divBdr>
                  <w:divsChild>
                    <w:div w:id="1903981627">
                      <w:marLeft w:val="750"/>
                      <w:marRight w:val="0"/>
                      <w:marTop w:val="0"/>
                      <w:marBottom w:val="0"/>
                      <w:divBdr>
                        <w:top w:val="none" w:sz="0" w:space="0" w:color="auto"/>
                        <w:left w:val="none" w:sz="0" w:space="0" w:color="auto"/>
                        <w:bottom w:val="none" w:sz="0" w:space="0" w:color="auto"/>
                        <w:right w:val="none" w:sz="0" w:space="0" w:color="auto"/>
                      </w:divBdr>
                    </w:div>
                    <w:div w:id="553392429">
                      <w:marLeft w:val="750"/>
                      <w:marRight w:val="0"/>
                      <w:marTop w:val="0"/>
                      <w:marBottom w:val="0"/>
                      <w:divBdr>
                        <w:top w:val="none" w:sz="0" w:space="0" w:color="auto"/>
                        <w:left w:val="none" w:sz="0" w:space="0" w:color="auto"/>
                        <w:bottom w:val="none" w:sz="0" w:space="0" w:color="auto"/>
                        <w:right w:val="none" w:sz="0" w:space="0" w:color="auto"/>
                      </w:divBdr>
                    </w:div>
                  </w:divsChild>
                </w:div>
                <w:div w:id="1553467644">
                  <w:marLeft w:val="300"/>
                  <w:marRight w:val="0"/>
                  <w:marTop w:val="75"/>
                  <w:marBottom w:val="0"/>
                  <w:divBdr>
                    <w:top w:val="none" w:sz="0" w:space="0" w:color="auto"/>
                    <w:left w:val="none" w:sz="0" w:space="0" w:color="auto"/>
                    <w:bottom w:val="none" w:sz="0" w:space="0" w:color="auto"/>
                    <w:right w:val="none" w:sz="0" w:space="0" w:color="auto"/>
                  </w:divBdr>
                  <w:divsChild>
                    <w:div w:id="1106929547">
                      <w:marLeft w:val="750"/>
                      <w:marRight w:val="0"/>
                      <w:marTop w:val="0"/>
                      <w:marBottom w:val="0"/>
                      <w:divBdr>
                        <w:top w:val="none" w:sz="0" w:space="0" w:color="auto"/>
                        <w:left w:val="none" w:sz="0" w:space="0" w:color="auto"/>
                        <w:bottom w:val="none" w:sz="0" w:space="0" w:color="auto"/>
                        <w:right w:val="none" w:sz="0" w:space="0" w:color="auto"/>
                      </w:divBdr>
                    </w:div>
                  </w:divsChild>
                </w:div>
                <w:div w:id="17661707">
                  <w:marLeft w:val="300"/>
                  <w:marRight w:val="0"/>
                  <w:marTop w:val="75"/>
                  <w:marBottom w:val="0"/>
                  <w:divBdr>
                    <w:top w:val="none" w:sz="0" w:space="0" w:color="auto"/>
                    <w:left w:val="none" w:sz="0" w:space="0" w:color="auto"/>
                    <w:bottom w:val="none" w:sz="0" w:space="0" w:color="auto"/>
                    <w:right w:val="none" w:sz="0" w:space="0" w:color="auto"/>
                  </w:divBdr>
                  <w:divsChild>
                    <w:div w:id="1135947974">
                      <w:marLeft w:val="750"/>
                      <w:marRight w:val="0"/>
                      <w:marTop w:val="0"/>
                      <w:marBottom w:val="0"/>
                      <w:divBdr>
                        <w:top w:val="none" w:sz="0" w:space="0" w:color="auto"/>
                        <w:left w:val="none" w:sz="0" w:space="0" w:color="auto"/>
                        <w:bottom w:val="none" w:sz="0" w:space="0" w:color="auto"/>
                        <w:right w:val="none" w:sz="0" w:space="0" w:color="auto"/>
                      </w:divBdr>
                    </w:div>
                    <w:div w:id="652834310">
                      <w:marLeft w:val="750"/>
                      <w:marRight w:val="0"/>
                      <w:marTop w:val="0"/>
                      <w:marBottom w:val="0"/>
                      <w:divBdr>
                        <w:top w:val="none" w:sz="0" w:space="0" w:color="auto"/>
                        <w:left w:val="none" w:sz="0" w:space="0" w:color="auto"/>
                        <w:bottom w:val="none" w:sz="0" w:space="0" w:color="auto"/>
                        <w:right w:val="none" w:sz="0" w:space="0" w:color="auto"/>
                      </w:divBdr>
                    </w:div>
                    <w:div w:id="2040469682">
                      <w:marLeft w:val="750"/>
                      <w:marRight w:val="0"/>
                      <w:marTop w:val="0"/>
                      <w:marBottom w:val="0"/>
                      <w:divBdr>
                        <w:top w:val="none" w:sz="0" w:space="0" w:color="auto"/>
                        <w:left w:val="none" w:sz="0" w:space="0" w:color="auto"/>
                        <w:bottom w:val="none" w:sz="0" w:space="0" w:color="auto"/>
                        <w:right w:val="none" w:sz="0" w:space="0" w:color="auto"/>
                      </w:divBdr>
                    </w:div>
                  </w:divsChild>
                </w:div>
                <w:div w:id="518549530">
                  <w:marLeft w:val="300"/>
                  <w:marRight w:val="0"/>
                  <w:marTop w:val="75"/>
                  <w:marBottom w:val="0"/>
                  <w:divBdr>
                    <w:top w:val="none" w:sz="0" w:space="0" w:color="auto"/>
                    <w:left w:val="none" w:sz="0" w:space="0" w:color="auto"/>
                    <w:bottom w:val="none" w:sz="0" w:space="0" w:color="auto"/>
                    <w:right w:val="none" w:sz="0" w:space="0" w:color="auto"/>
                  </w:divBdr>
                  <w:divsChild>
                    <w:div w:id="1942641364">
                      <w:marLeft w:val="750"/>
                      <w:marRight w:val="0"/>
                      <w:marTop w:val="0"/>
                      <w:marBottom w:val="0"/>
                      <w:divBdr>
                        <w:top w:val="none" w:sz="0" w:space="0" w:color="auto"/>
                        <w:left w:val="none" w:sz="0" w:space="0" w:color="auto"/>
                        <w:bottom w:val="none" w:sz="0" w:space="0" w:color="auto"/>
                        <w:right w:val="none" w:sz="0" w:space="0" w:color="auto"/>
                      </w:divBdr>
                    </w:div>
                  </w:divsChild>
                </w:div>
                <w:div w:id="1924953022">
                  <w:marLeft w:val="300"/>
                  <w:marRight w:val="0"/>
                  <w:marTop w:val="75"/>
                  <w:marBottom w:val="0"/>
                  <w:divBdr>
                    <w:top w:val="none" w:sz="0" w:space="0" w:color="auto"/>
                    <w:left w:val="none" w:sz="0" w:space="0" w:color="auto"/>
                    <w:bottom w:val="none" w:sz="0" w:space="0" w:color="auto"/>
                    <w:right w:val="none" w:sz="0" w:space="0" w:color="auto"/>
                  </w:divBdr>
                  <w:divsChild>
                    <w:div w:id="1355424944">
                      <w:marLeft w:val="750"/>
                      <w:marRight w:val="0"/>
                      <w:marTop w:val="0"/>
                      <w:marBottom w:val="0"/>
                      <w:divBdr>
                        <w:top w:val="none" w:sz="0" w:space="0" w:color="auto"/>
                        <w:left w:val="none" w:sz="0" w:space="0" w:color="auto"/>
                        <w:bottom w:val="none" w:sz="0" w:space="0" w:color="auto"/>
                        <w:right w:val="none" w:sz="0" w:space="0" w:color="auto"/>
                      </w:divBdr>
                    </w:div>
                    <w:div w:id="64182621">
                      <w:marLeft w:val="750"/>
                      <w:marRight w:val="0"/>
                      <w:marTop w:val="0"/>
                      <w:marBottom w:val="0"/>
                      <w:divBdr>
                        <w:top w:val="none" w:sz="0" w:space="0" w:color="auto"/>
                        <w:left w:val="none" w:sz="0" w:space="0" w:color="auto"/>
                        <w:bottom w:val="none" w:sz="0" w:space="0" w:color="auto"/>
                        <w:right w:val="none" w:sz="0" w:space="0" w:color="auto"/>
                      </w:divBdr>
                    </w:div>
                  </w:divsChild>
                </w:div>
                <w:div w:id="1411734872">
                  <w:marLeft w:val="300"/>
                  <w:marRight w:val="0"/>
                  <w:marTop w:val="75"/>
                  <w:marBottom w:val="0"/>
                  <w:divBdr>
                    <w:top w:val="none" w:sz="0" w:space="0" w:color="auto"/>
                    <w:left w:val="none" w:sz="0" w:space="0" w:color="auto"/>
                    <w:bottom w:val="none" w:sz="0" w:space="0" w:color="auto"/>
                    <w:right w:val="none" w:sz="0" w:space="0" w:color="auto"/>
                  </w:divBdr>
                  <w:divsChild>
                    <w:div w:id="1775903512">
                      <w:marLeft w:val="750"/>
                      <w:marRight w:val="0"/>
                      <w:marTop w:val="0"/>
                      <w:marBottom w:val="0"/>
                      <w:divBdr>
                        <w:top w:val="none" w:sz="0" w:space="0" w:color="auto"/>
                        <w:left w:val="none" w:sz="0" w:space="0" w:color="auto"/>
                        <w:bottom w:val="none" w:sz="0" w:space="0" w:color="auto"/>
                        <w:right w:val="none" w:sz="0" w:space="0" w:color="auto"/>
                      </w:divBdr>
                    </w:div>
                  </w:divsChild>
                </w:div>
                <w:div w:id="1533571853">
                  <w:marLeft w:val="300"/>
                  <w:marRight w:val="0"/>
                  <w:marTop w:val="75"/>
                  <w:marBottom w:val="0"/>
                  <w:divBdr>
                    <w:top w:val="none" w:sz="0" w:space="0" w:color="auto"/>
                    <w:left w:val="none" w:sz="0" w:space="0" w:color="auto"/>
                    <w:bottom w:val="none" w:sz="0" w:space="0" w:color="auto"/>
                    <w:right w:val="none" w:sz="0" w:space="0" w:color="auto"/>
                  </w:divBdr>
                  <w:divsChild>
                    <w:div w:id="441993560">
                      <w:marLeft w:val="750"/>
                      <w:marRight w:val="0"/>
                      <w:marTop w:val="0"/>
                      <w:marBottom w:val="0"/>
                      <w:divBdr>
                        <w:top w:val="none" w:sz="0" w:space="0" w:color="auto"/>
                        <w:left w:val="none" w:sz="0" w:space="0" w:color="auto"/>
                        <w:bottom w:val="none" w:sz="0" w:space="0" w:color="auto"/>
                        <w:right w:val="none" w:sz="0" w:space="0" w:color="auto"/>
                      </w:divBdr>
                    </w:div>
                  </w:divsChild>
                </w:div>
                <w:div w:id="1684238721">
                  <w:marLeft w:val="300"/>
                  <w:marRight w:val="0"/>
                  <w:marTop w:val="75"/>
                  <w:marBottom w:val="0"/>
                  <w:divBdr>
                    <w:top w:val="none" w:sz="0" w:space="0" w:color="auto"/>
                    <w:left w:val="none" w:sz="0" w:space="0" w:color="auto"/>
                    <w:bottom w:val="none" w:sz="0" w:space="0" w:color="auto"/>
                    <w:right w:val="none" w:sz="0" w:space="0" w:color="auto"/>
                  </w:divBdr>
                </w:div>
                <w:div w:id="2052919621">
                  <w:marLeft w:val="300"/>
                  <w:marRight w:val="0"/>
                  <w:marTop w:val="75"/>
                  <w:marBottom w:val="0"/>
                  <w:divBdr>
                    <w:top w:val="none" w:sz="0" w:space="0" w:color="auto"/>
                    <w:left w:val="none" w:sz="0" w:space="0" w:color="auto"/>
                    <w:bottom w:val="none" w:sz="0" w:space="0" w:color="auto"/>
                    <w:right w:val="none" w:sz="0" w:space="0" w:color="auto"/>
                  </w:divBdr>
                </w:div>
                <w:div w:id="185679543">
                  <w:marLeft w:val="300"/>
                  <w:marRight w:val="0"/>
                  <w:marTop w:val="75"/>
                  <w:marBottom w:val="0"/>
                  <w:divBdr>
                    <w:top w:val="none" w:sz="0" w:space="0" w:color="auto"/>
                    <w:left w:val="none" w:sz="0" w:space="0" w:color="auto"/>
                    <w:bottom w:val="none" w:sz="0" w:space="0" w:color="auto"/>
                    <w:right w:val="none" w:sz="0" w:space="0" w:color="auto"/>
                  </w:divBdr>
                  <w:divsChild>
                    <w:div w:id="492650551">
                      <w:marLeft w:val="750"/>
                      <w:marRight w:val="0"/>
                      <w:marTop w:val="0"/>
                      <w:marBottom w:val="0"/>
                      <w:divBdr>
                        <w:top w:val="none" w:sz="0" w:space="0" w:color="auto"/>
                        <w:left w:val="none" w:sz="0" w:space="0" w:color="auto"/>
                        <w:bottom w:val="none" w:sz="0" w:space="0" w:color="auto"/>
                        <w:right w:val="none" w:sz="0" w:space="0" w:color="auto"/>
                      </w:divBdr>
                    </w:div>
                    <w:div w:id="154884766">
                      <w:marLeft w:val="750"/>
                      <w:marRight w:val="0"/>
                      <w:marTop w:val="0"/>
                      <w:marBottom w:val="0"/>
                      <w:divBdr>
                        <w:top w:val="none" w:sz="0" w:space="0" w:color="auto"/>
                        <w:left w:val="none" w:sz="0" w:space="0" w:color="auto"/>
                        <w:bottom w:val="none" w:sz="0" w:space="0" w:color="auto"/>
                        <w:right w:val="none" w:sz="0" w:space="0" w:color="auto"/>
                      </w:divBdr>
                    </w:div>
                  </w:divsChild>
                </w:div>
                <w:div w:id="2144420600">
                  <w:marLeft w:val="300"/>
                  <w:marRight w:val="0"/>
                  <w:marTop w:val="75"/>
                  <w:marBottom w:val="0"/>
                  <w:divBdr>
                    <w:top w:val="none" w:sz="0" w:space="0" w:color="auto"/>
                    <w:left w:val="none" w:sz="0" w:space="0" w:color="auto"/>
                    <w:bottom w:val="none" w:sz="0" w:space="0" w:color="auto"/>
                    <w:right w:val="none" w:sz="0" w:space="0" w:color="auto"/>
                  </w:divBdr>
                  <w:divsChild>
                    <w:div w:id="2134471578">
                      <w:marLeft w:val="750"/>
                      <w:marRight w:val="0"/>
                      <w:marTop w:val="0"/>
                      <w:marBottom w:val="0"/>
                      <w:divBdr>
                        <w:top w:val="none" w:sz="0" w:space="0" w:color="auto"/>
                        <w:left w:val="none" w:sz="0" w:space="0" w:color="auto"/>
                        <w:bottom w:val="none" w:sz="0" w:space="0" w:color="auto"/>
                        <w:right w:val="none" w:sz="0" w:space="0" w:color="auto"/>
                      </w:divBdr>
                    </w:div>
                  </w:divsChild>
                </w:div>
                <w:div w:id="1337423170">
                  <w:marLeft w:val="300"/>
                  <w:marRight w:val="0"/>
                  <w:marTop w:val="75"/>
                  <w:marBottom w:val="0"/>
                  <w:divBdr>
                    <w:top w:val="none" w:sz="0" w:space="0" w:color="auto"/>
                    <w:left w:val="none" w:sz="0" w:space="0" w:color="auto"/>
                    <w:bottom w:val="none" w:sz="0" w:space="0" w:color="auto"/>
                    <w:right w:val="none" w:sz="0" w:space="0" w:color="auto"/>
                  </w:divBdr>
                  <w:divsChild>
                    <w:div w:id="1166701662">
                      <w:marLeft w:val="750"/>
                      <w:marRight w:val="0"/>
                      <w:marTop w:val="0"/>
                      <w:marBottom w:val="0"/>
                      <w:divBdr>
                        <w:top w:val="none" w:sz="0" w:space="0" w:color="auto"/>
                        <w:left w:val="none" w:sz="0" w:space="0" w:color="auto"/>
                        <w:bottom w:val="none" w:sz="0" w:space="0" w:color="auto"/>
                        <w:right w:val="none" w:sz="0" w:space="0" w:color="auto"/>
                      </w:divBdr>
                    </w:div>
                    <w:div w:id="1416855119">
                      <w:marLeft w:val="750"/>
                      <w:marRight w:val="0"/>
                      <w:marTop w:val="0"/>
                      <w:marBottom w:val="0"/>
                      <w:divBdr>
                        <w:top w:val="none" w:sz="0" w:space="0" w:color="auto"/>
                        <w:left w:val="none" w:sz="0" w:space="0" w:color="auto"/>
                        <w:bottom w:val="none" w:sz="0" w:space="0" w:color="auto"/>
                        <w:right w:val="none" w:sz="0" w:space="0" w:color="auto"/>
                      </w:divBdr>
                    </w:div>
                    <w:div w:id="1036933025">
                      <w:marLeft w:val="750"/>
                      <w:marRight w:val="0"/>
                      <w:marTop w:val="0"/>
                      <w:marBottom w:val="0"/>
                      <w:divBdr>
                        <w:top w:val="none" w:sz="0" w:space="0" w:color="auto"/>
                        <w:left w:val="none" w:sz="0" w:space="0" w:color="auto"/>
                        <w:bottom w:val="none" w:sz="0" w:space="0" w:color="auto"/>
                        <w:right w:val="none" w:sz="0" w:space="0" w:color="auto"/>
                      </w:divBdr>
                    </w:div>
                  </w:divsChild>
                </w:div>
                <w:div w:id="9063223">
                  <w:marLeft w:val="300"/>
                  <w:marRight w:val="0"/>
                  <w:marTop w:val="75"/>
                  <w:marBottom w:val="0"/>
                  <w:divBdr>
                    <w:top w:val="none" w:sz="0" w:space="0" w:color="auto"/>
                    <w:left w:val="none" w:sz="0" w:space="0" w:color="auto"/>
                    <w:bottom w:val="none" w:sz="0" w:space="0" w:color="auto"/>
                    <w:right w:val="none" w:sz="0" w:space="0" w:color="auto"/>
                  </w:divBdr>
                  <w:divsChild>
                    <w:div w:id="585698548">
                      <w:marLeft w:val="750"/>
                      <w:marRight w:val="0"/>
                      <w:marTop w:val="0"/>
                      <w:marBottom w:val="0"/>
                      <w:divBdr>
                        <w:top w:val="none" w:sz="0" w:space="0" w:color="auto"/>
                        <w:left w:val="none" w:sz="0" w:space="0" w:color="auto"/>
                        <w:bottom w:val="none" w:sz="0" w:space="0" w:color="auto"/>
                        <w:right w:val="none" w:sz="0" w:space="0" w:color="auto"/>
                      </w:divBdr>
                    </w:div>
                  </w:divsChild>
                </w:div>
                <w:div w:id="252931465">
                  <w:marLeft w:val="300"/>
                  <w:marRight w:val="0"/>
                  <w:marTop w:val="75"/>
                  <w:marBottom w:val="0"/>
                  <w:divBdr>
                    <w:top w:val="none" w:sz="0" w:space="0" w:color="auto"/>
                    <w:left w:val="none" w:sz="0" w:space="0" w:color="auto"/>
                    <w:bottom w:val="none" w:sz="0" w:space="0" w:color="auto"/>
                    <w:right w:val="none" w:sz="0" w:space="0" w:color="auto"/>
                  </w:divBdr>
                  <w:divsChild>
                    <w:div w:id="367068352">
                      <w:marLeft w:val="750"/>
                      <w:marRight w:val="0"/>
                      <w:marTop w:val="0"/>
                      <w:marBottom w:val="0"/>
                      <w:divBdr>
                        <w:top w:val="none" w:sz="0" w:space="0" w:color="auto"/>
                        <w:left w:val="none" w:sz="0" w:space="0" w:color="auto"/>
                        <w:bottom w:val="none" w:sz="0" w:space="0" w:color="auto"/>
                        <w:right w:val="none" w:sz="0" w:space="0" w:color="auto"/>
                      </w:divBdr>
                    </w:div>
                    <w:div w:id="1289438457">
                      <w:marLeft w:val="750"/>
                      <w:marRight w:val="0"/>
                      <w:marTop w:val="0"/>
                      <w:marBottom w:val="0"/>
                      <w:divBdr>
                        <w:top w:val="none" w:sz="0" w:space="0" w:color="auto"/>
                        <w:left w:val="none" w:sz="0" w:space="0" w:color="auto"/>
                        <w:bottom w:val="none" w:sz="0" w:space="0" w:color="auto"/>
                        <w:right w:val="none" w:sz="0" w:space="0" w:color="auto"/>
                      </w:divBdr>
                    </w:div>
                  </w:divsChild>
                </w:div>
                <w:div w:id="999381290">
                  <w:marLeft w:val="300"/>
                  <w:marRight w:val="0"/>
                  <w:marTop w:val="75"/>
                  <w:marBottom w:val="0"/>
                  <w:divBdr>
                    <w:top w:val="none" w:sz="0" w:space="0" w:color="auto"/>
                    <w:left w:val="none" w:sz="0" w:space="0" w:color="auto"/>
                    <w:bottom w:val="none" w:sz="0" w:space="0" w:color="auto"/>
                    <w:right w:val="none" w:sz="0" w:space="0" w:color="auto"/>
                  </w:divBdr>
                  <w:divsChild>
                    <w:div w:id="1215313568">
                      <w:marLeft w:val="750"/>
                      <w:marRight w:val="0"/>
                      <w:marTop w:val="0"/>
                      <w:marBottom w:val="0"/>
                      <w:divBdr>
                        <w:top w:val="none" w:sz="0" w:space="0" w:color="auto"/>
                        <w:left w:val="none" w:sz="0" w:space="0" w:color="auto"/>
                        <w:bottom w:val="none" w:sz="0" w:space="0" w:color="auto"/>
                        <w:right w:val="none" w:sz="0" w:space="0" w:color="auto"/>
                      </w:divBdr>
                    </w:div>
                  </w:divsChild>
                </w:div>
                <w:div w:id="1660305379">
                  <w:marLeft w:val="300"/>
                  <w:marRight w:val="0"/>
                  <w:marTop w:val="75"/>
                  <w:marBottom w:val="0"/>
                  <w:divBdr>
                    <w:top w:val="none" w:sz="0" w:space="0" w:color="auto"/>
                    <w:left w:val="none" w:sz="0" w:space="0" w:color="auto"/>
                    <w:bottom w:val="none" w:sz="0" w:space="0" w:color="auto"/>
                    <w:right w:val="none" w:sz="0" w:space="0" w:color="auto"/>
                  </w:divBdr>
                  <w:divsChild>
                    <w:div w:id="918059126">
                      <w:marLeft w:val="750"/>
                      <w:marRight w:val="0"/>
                      <w:marTop w:val="0"/>
                      <w:marBottom w:val="0"/>
                      <w:divBdr>
                        <w:top w:val="none" w:sz="0" w:space="0" w:color="auto"/>
                        <w:left w:val="none" w:sz="0" w:space="0" w:color="auto"/>
                        <w:bottom w:val="none" w:sz="0" w:space="0" w:color="auto"/>
                        <w:right w:val="none" w:sz="0" w:space="0" w:color="auto"/>
                      </w:divBdr>
                    </w:div>
                  </w:divsChild>
                </w:div>
                <w:div w:id="2094426624">
                  <w:marLeft w:val="300"/>
                  <w:marRight w:val="0"/>
                  <w:marTop w:val="75"/>
                  <w:marBottom w:val="0"/>
                  <w:divBdr>
                    <w:top w:val="none" w:sz="0" w:space="0" w:color="auto"/>
                    <w:left w:val="none" w:sz="0" w:space="0" w:color="auto"/>
                    <w:bottom w:val="none" w:sz="0" w:space="0" w:color="auto"/>
                    <w:right w:val="none" w:sz="0" w:space="0" w:color="auto"/>
                  </w:divBdr>
                </w:div>
                <w:div w:id="887108617">
                  <w:marLeft w:val="300"/>
                  <w:marRight w:val="0"/>
                  <w:marTop w:val="75"/>
                  <w:marBottom w:val="0"/>
                  <w:divBdr>
                    <w:top w:val="none" w:sz="0" w:space="0" w:color="auto"/>
                    <w:left w:val="none" w:sz="0" w:space="0" w:color="auto"/>
                    <w:bottom w:val="none" w:sz="0" w:space="0" w:color="auto"/>
                    <w:right w:val="none" w:sz="0" w:space="0" w:color="auto"/>
                  </w:divBdr>
                </w:div>
                <w:div w:id="1849978693">
                  <w:marLeft w:val="300"/>
                  <w:marRight w:val="0"/>
                  <w:marTop w:val="75"/>
                  <w:marBottom w:val="0"/>
                  <w:divBdr>
                    <w:top w:val="none" w:sz="0" w:space="0" w:color="auto"/>
                    <w:left w:val="none" w:sz="0" w:space="0" w:color="auto"/>
                    <w:bottom w:val="none" w:sz="0" w:space="0" w:color="auto"/>
                    <w:right w:val="none" w:sz="0" w:space="0" w:color="auto"/>
                  </w:divBdr>
                  <w:divsChild>
                    <w:div w:id="1105466791">
                      <w:marLeft w:val="750"/>
                      <w:marRight w:val="0"/>
                      <w:marTop w:val="0"/>
                      <w:marBottom w:val="0"/>
                      <w:divBdr>
                        <w:top w:val="none" w:sz="0" w:space="0" w:color="auto"/>
                        <w:left w:val="none" w:sz="0" w:space="0" w:color="auto"/>
                        <w:bottom w:val="none" w:sz="0" w:space="0" w:color="auto"/>
                        <w:right w:val="none" w:sz="0" w:space="0" w:color="auto"/>
                      </w:divBdr>
                    </w:div>
                    <w:div w:id="1115247675">
                      <w:marLeft w:val="750"/>
                      <w:marRight w:val="0"/>
                      <w:marTop w:val="0"/>
                      <w:marBottom w:val="0"/>
                      <w:divBdr>
                        <w:top w:val="none" w:sz="0" w:space="0" w:color="auto"/>
                        <w:left w:val="none" w:sz="0" w:space="0" w:color="auto"/>
                        <w:bottom w:val="none" w:sz="0" w:space="0" w:color="auto"/>
                        <w:right w:val="none" w:sz="0" w:space="0" w:color="auto"/>
                      </w:divBdr>
                    </w:div>
                  </w:divsChild>
                </w:div>
                <w:div w:id="18120486">
                  <w:marLeft w:val="300"/>
                  <w:marRight w:val="0"/>
                  <w:marTop w:val="75"/>
                  <w:marBottom w:val="0"/>
                  <w:divBdr>
                    <w:top w:val="none" w:sz="0" w:space="0" w:color="auto"/>
                    <w:left w:val="none" w:sz="0" w:space="0" w:color="auto"/>
                    <w:bottom w:val="none" w:sz="0" w:space="0" w:color="auto"/>
                    <w:right w:val="none" w:sz="0" w:space="0" w:color="auto"/>
                  </w:divBdr>
                  <w:divsChild>
                    <w:div w:id="1519393277">
                      <w:marLeft w:val="750"/>
                      <w:marRight w:val="0"/>
                      <w:marTop w:val="0"/>
                      <w:marBottom w:val="0"/>
                      <w:divBdr>
                        <w:top w:val="none" w:sz="0" w:space="0" w:color="auto"/>
                        <w:left w:val="none" w:sz="0" w:space="0" w:color="auto"/>
                        <w:bottom w:val="none" w:sz="0" w:space="0" w:color="auto"/>
                        <w:right w:val="none" w:sz="0" w:space="0" w:color="auto"/>
                      </w:divBdr>
                    </w:div>
                  </w:divsChild>
                </w:div>
                <w:div w:id="655257231">
                  <w:marLeft w:val="300"/>
                  <w:marRight w:val="0"/>
                  <w:marTop w:val="75"/>
                  <w:marBottom w:val="0"/>
                  <w:divBdr>
                    <w:top w:val="none" w:sz="0" w:space="0" w:color="auto"/>
                    <w:left w:val="none" w:sz="0" w:space="0" w:color="auto"/>
                    <w:bottom w:val="none" w:sz="0" w:space="0" w:color="auto"/>
                    <w:right w:val="none" w:sz="0" w:space="0" w:color="auto"/>
                  </w:divBdr>
                  <w:divsChild>
                    <w:div w:id="357004613">
                      <w:marLeft w:val="750"/>
                      <w:marRight w:val="0"/>
                      <w:marTop w:val="0"/>
                      <w:marBottom w:val="0"/>
                      <w:divBdr>
                        <w:top w:val="none" w:sz="0" w:space="0" w:color="auto"/>
                        <w:left w:val="none" w:sz="0" w:space="0" w:color="auto"/>
                        <w:bottom w:val="none" w:sz="0" w:space="0" w:color="auto"/>
                        <w:right w:val="none" w:sz="0" w:space="0" w:color="auto"/>
                      </w:divBdr>
                    </w:div>
                    <w:div w:id="127433465">
                      <w:marLeft w:val="750"/>
                      <w:marRight w:val="0"/>
                      <w:marTop w:val="0"/>
                      <w:marBottom w:val="0"/>
                      <w:divBdr>
                        <w:top w:val="none" w:sz="0" w:space="0" w:color="auto"/>
                        <w:left w:val="none" w:sz="0" w:space="0" w:color="auto"/>
                        <w:bottom w:val="none" w:sz="0" w:space="0" w:color="auto"/>
                        <w:right w:val="none" w:sz="0" w:space="0" w:color="auto"/>
                      </w:divBdr>
                    </w:div>
                    <w:div w:id="1484853854">
                      <w:marLeft w:val="750"/>
                      <w:marRight w:val="0"/>
                      <w:marTop w:val="0"/>
                      <w:marBottom w:val="0"/>
                      <w:divBdr>
                        <w:top w:val="none" w:sz="0" w:space="0" w:color="auto"/>
                        <w:left w:val="none" w:sz="0" w:space="0" w:color="auto"/>
                        <w:bottom w:val="none" w:sz="0" w:space="0" w:color="auto"/>
                        <w:right w:val="none" w:sz="0" w:space="0" w:color="auto"/>
                      </w:divBdr>
                    </w:div>
                  </w:divsChild>
                </w:div>
                <w:div w:id="1238050304">
                  <w:marLeft w:val="300"/>
                  <w:marRight w:val="0"/>
                  <w:marTop w:val="75"/>
                  <w:marBottom w:val="0"/>
                  <w:divBdr>
                    <w:top w:val="none" w:sz="0" w:space="0" w:color="auto"/>
                    <w:left w:val="none" w:sz="0" w:space="0" w:color="auto"/>
                    <w:bottom w:val="none" w:sz="0" w:space="0" w:color="auto"/>
                    <w:right w:val="none" w:sz="0" w:space="0" w:color="auto"/>
                  </w:divBdr>
                  <w:divsChild>
                    <w:div w:id="306202254">
                      <w:marLeft w:val="750"/>
                      <w:marRight w:val="0"/>
                      <w:marTop w:val="0"/>
                      <w:marBottom w:val="0"/>
                      <w:divBdr>
                        <w:top w:val="none" w:sz="0" w:space="0" w:color="auto"/>
                        <w:left w:val="none" w:sz="0" w:space="0" w:color="auto"/>
                        <w:bottom w:val="none" w:sz="0" w:space="0" w:color="auto"/>
                        <w:right w:val="none" w:sz="0" w:space="0" w:color="auto"/>
                      </w:divBdr>
                    </w:div>
                  </w:divsChild>
                </w:div>
                <w:div w:id="986477667">
                  <w:marLeft w:val="300"/>
                  <w:marRight w:val="0"/>
                  <w:marTop w:val="75"/>
                  <w:marBottom w:val="0"/>
                  <w:divBdr>
                    <w:top w:val="none" w:sz="0" w:space="0" w:color="auto"/>
                    <w:left w:val="none" w:sz="0" w:space="0" w:color="auto"/>
                    <w:bottom w:val="none" w:sz="0" w:space="0" w:color="auto"/>
                    <w:right w:val="none" w:sz="0" w:space="0" w:color="auto"/>
                  </w:divBdr>
                  <w:divsChild>
                    <w:div w:id="1442451310">
                      <w:marLeft w:val="750"/>
                      <w:marRight w:val="0"/>
                      <w:marTop w:val="0"/>
                      <w:marBottom w:val="0"/>
                      <w:divBdr>
                        <w:top w:val="none" w:sz="0" w:space="0" w:color="auto"/>
                        <w:left w:val="none" w:sz="0" w:space="0" w:color="auto"/>
                        <w:bottom w:val="none" w:sz="0" w:space="0" w:color="auto"/>
                        <w:right w:val="none" w:sz="0" w:space="0" w:color="auto"/>
                      </w:divBdr>
                    </w:div>
                    <w:div w:id="1825121070">
                      <w:marLeft w:val="750"/>
                      <w:marRight w:val="0"/>
                      <w:marTop w:val="0"/>
                      <w:marBottom w:val="0"/>
                      <w:divBdr>
                        <w:top w:val="none" w:sz="0" w:space="0" w:color="auto"/>
                        <w:left w:val="none" w:sz="0" w:space="0" w:color="auto"/>
                        <w:bottom w:val="none" w:sz="0" w:space="0" w:color="auto"/>
                        <w:right w:val="none" w:sz="0" w:space="0" w:color="auto"/>
                      </w:divBdr>
                    </w:div>
                  </w:divsChild>
                </w:div>
                <w:div w:id="1892958729">
                  <w:marLeft w:val="300"/>
                  <w:marRight w:val="0"/>
                  <w:marTop w:val="75"/>
                  <w:marBottom w:val="0"/>
                  <w:divBdr>
                    <w:top w:val="none" w:sz="0" w:space="0" w:color="auto"/>
                    <w:left w:val="none" w:sz="0" w:space="0" w:color="auto"/>
                    <w:bottom w:val="none" w:sz="0" w:space="0" w:color="auto"/>
                    <w:right w:val="none" w:sz="0" w:space="0" w:color="auto"/>
                  </w:divBdr>
                  <w:divsChild>
                    <w:div w:id="683945930">
                      <w:marLeft w:val="750"/>
                      <w:marRight w:val="0"/>
                      <w:marTop w:val="0"/>
                      <w:marBottom w:val="0"/>
                      <w:divBdr>
                        <w:top w:val="none" w:sz="0" w:space="0" w:color="auto"/>
                        <w:left w:val="none" w:sz="0" w:space="0" w:color="auto"/>
                        <w:bottom w:val="none" w:sz="0" w:space="0" w:color="auto"/>
                        <w:right w:val="none" w:sz="0" w:space="0" w:color="auto"/>
                      </w:divBdr>
                    </w:div>
                  </w:divsChild>
                </w:div>
                <w:div w:id="567154616">
                  <w:marLeft w:val="300"/>
                  <w:marRight w:val="0"/>
                  <w:marTop w:val="75"/>
                  <w:marBottom w:val="0"/>
                  <w:divBdr>
                    <w:top w:val="none" w:sz="0" w:space="0" w:color="auto"/>
                    <w:left w:val="none" w:sz="0" w:space="0" w:color="auto"/>
                    <w:bottom w:val="none" w:sz="0" w:space="0" w:color="auto"/>
                    <w:right w:val="none" w:sz="0" w:space="0" w:color="auto"/>
                  </w:divBdr>
                  <w:divsChild>
                    <w:div w:id="1676151813">
                      <w:marLeft w:val="750"/>
                      <w:marRight w:val="0"/>
                      <w:marTop w:val="0"/>
                      <w:marBottom w:val="0"/>
                      <w:divBdr>
                        <w:top w:val="none" w:sz="0" w:space="0" w:color="auto"/>
                        <w:left w:val="none" w:sz="0" w:space="0" w:color="auto"/>
                        <w:bottom w:val="none" w:sz="0" w:space="0" w:color="auto"/>
                        <w:right w:val="none" w:sz="0" w:space="0" w:color="auto"/>
                      </w:divBdr>
                    </w:div>
                  </w:divsChild>
                </w:div>
                <w:div w:id="1783452192">
                  <w:marLeft w:val="300"/>
                  <w:marRight w:val="0"/>
                  <w:marTop w:val="75"/>
                  <w:marBottom w:val="0"/>
                  <w:divBdr>
                    <w:top w:val="none" w:sz="0" w:space="0" w:color="auto"/>
                    <w:left w:val="none" w:sz="0" w:space="0" w:color="auto"/>
                    <w:bottom w:val="none" w:sz="0" w:space="0" w:color="auto"/>
                    <w:right w:val="none" w:sz="0" w:space="0" w:color="auto"/>
                  </w:divBdr>
                </w:div>
                <w:div w:id="764499177">
                  <w:marLeft w:val="300"/>
                  <w:marRight w:val="0"/>
                  <w:marTop w:val="75"/>
                  <w:marBottom w:val="0"/>
                  <w:divBdr>
                    <w:top w:val="none" w:sz="0" w:space="0" w:color="auto"/>
                    <w:left w:val="none" w:sz="0" w:space="0" w:color="auto"/>
                    <w:bottom w:val="none" w:sz="0" w:space="0" w:color="auto"/>
                    <w:right w:val="none" w:sz="0" w:space="0" w:color="auto"/>
                  </w:divBdr>
                </w:div>
                <w:div w:id="422729099">
                  <w:marLeft w:val="300"/>
                  <w:marRight w:val="0"/>
                  <w:marTop w:val="75"/>
                  <w:marBottom w:val="0"/>
                  <w:divBdr>
                    <w:top w:val="none" w:sz="0" w:space="0" w:color="auto"/>
                    <w:left w:val="none" w:sz="0" w:space="0" w:color="auto"/>
                    <w:bottom w:val="none" w:sz="0" w:space="0" w:color="auto"/>
                    <w:right w:val="none" w:sz="0" w:space="0" w:color="auto"/>
                  </w:divBdr>
                  <w:divsChild>
                    <w:div w:id="25722841">
                      <w:marLeft w:val="750"/>
                      <w:marRight w:val="0"/>
                      <w:marTop w:val="0"/>
                      <w:marBottom w:val="0"/>
                      <w:divBdr>
                        <w:top w:val="none" w:sz="0" w:space="0" w:color="auto"/>
                        <w:left w:val="none" w:sz="0" w:space="0" w:color="auto"/>
                        <w:bottom w:val="none" w:sz="0" w:space="0" w:color="auto"/>
                        <w:right w:val="none" w:sz="0" w:space="0" w:color="auto"/>
                      </w:divBdr>
                    </w:div>
                    <w:div w:id="1743600047">
                      <w:marLeft w:val="750"/>
                      <w:marRight w:val="0"/>
                      <w:marTop w:val="0"/>
                      <w:marBottom w:val="0"/>
                      <w:divBdr>
                        <w:top w:val="none" w:sz="0" w:space="0" w:color="auto"/>
                        <w:left w:val="none" w:sz="0" w:space="0" w:color="auto"/>
                        <w:bottom w:val="none" w:sz="0" w:space="0" w:color="auto"/>
                        <w:right w:val="none" w:sz="0" w:space="0" w:color="auto"/>
                      </w:divBdr>
                    </w:div>
                  </w:divsChild>
                </w:div>
                <w:div w:id="2037657605">
                  <w:marLeft w:val="300"/>
                  <w:marRight w:val="0"/>
                  <w:marTop w:val="75"/>
                  <w:marBottom w:val="0"/>
                  <w:divBdr>
                    <w:top w:val="none" w:sz="0" w:space="0" w:color="auto"/>
                    <w:left w:val="none" w:sz="0" w:space="0" w:color="auto"/>
                    <w:bottom w:val="none" w:sz="0" w:space="0" w:color="auto"/>
                    <w:right w:val="none" w:sz="0" w:space="0" w:color="auto"/>
                  </w:divBdr>
                  <w:divsChild>
                    <w:div w:id="1609462451">
                      <w:marLeft w:val="750"/>
                      <w:marRight w:val="0"/>
                      <w:marTop w:val="0"/>
                      <w:marBottom w:val="0"/>
                      <w:divBdr>
                        <w:top w:val="none" w:sz="0" w:space="0" w:color="auto"/>
                        <w:left w:val="none" w:sz="0" w:space="0" w:color="auto"/>
                        <w:bottom w:val="none" w:sz="0" w:space="0" w:color="auto"/>
                        <w:right w:val="none" w:sz="0" w:space="0" w:color="auto"/>
                      </w:divBdr>
                    </w:div>
                  </w:divsChild>
                </w:div>
                <w:div w:id="912737432">
                  <w:marLeft w:val="300"/>
                  <w:marRight w:val="0"/>
                  <w:marTop w:val="75"/>
                  <w:marBottom w:val="0"/>
                  <w:divBdr>
                    <w:top w:val="none" w:sz="0" w:space="0" w:color="auto"/>
                    <w:left w:val="none" w:sz="0" w:space="0" w:color="auto"/>
                    <w:bottom w:val="none" w:sz="0" w:space="0" w:color="auto"/>
                    <w:right w:val="none" w:sz="0" w:space="0" w:color="auto"/>
                  </w:divBdr>
                  <w:divsChild>
                    <w:div w:id="1128740965">
                      <w:marLeft w:val="750"/>
                      <w:marRight w:val="0"/>
                      <w:marTop w:val="0"/>
                      <w:marBottom w:val="0"/>
                      <w:divBdr>
                        <w:top w:val="none" w:sz="0" w:space="0" w:color="auto"/>
                        <w:left w:val="none" w:sz="0" w:space="0" w:color="auto"/>
                        <w:bottom w:val="none" w:sz="0" w:space="0" w:color="auto"/>
                        <w:right w:val="none" w:sz="0" w:space="0" w:color="auto"/>
                      </w:divBdr>
                    </w:div>
                    <w:div w:id="472411324">
                      <w:marLeft w:val="750"/>
                      <w:marRight w:val="0"/>
                      <w:marTop w:val="0"/>
                      <w:marBottom w:val="0"/>
                      <w:divBdr>
                        <w:top w:val="none" w:sz="0" w:space="0" w:color="auto"/>
                        <w:left w:val="none" w:sz="0" w:space="0" w:color="auto"/>
                        <w:bottom w:val="none" w:sz="0" w:space="0" w:color="auto"/>
                        <w:right w:val="none" w:sz="0" w:space="0" w:color="auto"/>
                      </w:divBdr>
                    </w:div>
                    <w:div w:id="67120646">
                      <w:marLeft w:val="750"/>
                      <w:marRight w:val="0"/>
                      <w:marTop w:val="0"/>
                      <w:marBottom w:val="0"/>
                      <w:divBdr>
                        <w:top w:val="none" w:sz="0" w:space="0" w:color="auto"/>
                        <w:left w:val="none" w:sz="0" w:space="0" w:color="auto"/>
                        <w:bottom w:val="none" w:sz="0" w:space="0" w:color="auto"/>
                        <w:right w:val="none" w:sz="0" w:space="0" w:color="auto"/>
                      </w:divBdr>
                    </w:div>
                  </w:divsChild>
                </w:div>
                <w:div w:id="1532842650">
                  <w:marLeft w:val="300"/>
                  <w:marRight w:val="0"/>
                  <w:marTop w:val="75"/>
                  <w:marBottom w:val="0"/>
                  <w:divBdr>
                    <w:top w:val="none" w:sz="0" w:space="0" w:color="auto"/>
                    <w:left w:val="none" w:sz="0" w:space="0" w:color="auto"/>
                    <w:bottom w:val="none" w:sz="0" w:space="0" w:color="auto"/>
                    <w:right w:val="none" w:sz="0" w:space="0" w:color="auto"/>
                  </w:divBdr>
                  <w:divsChild>
                    <w:div w:id="620383633">
                      <w:marLeft w:val="750"/>
                      <w:marRight w:val="0"/>
                      <w:marTop w:val="0"/>
                      <w:marBottom w:val="0"/>
                      <w:divBdr>
                        <w:top w:val="none" w:sz="0" w:space="0" w:color="auto"/>
                        <w:left w:val="none" w:sz="0" w:space="0" w:color="auto"/>
                        <w:bottom w:val="none" w:sz="0" w:space="0" w:color="auto"/>
                        <w:right w:val="none" w:sz="0" w:space="0" w:color="auto"/>
                      </w:divBdr>
                    </w:div>
                  </w:divsChild>
                </w:div>
                <w:div w:id="1667249114">
                  <w:marLeft w:val="300"/>
                  <w:marRight w:val="0"/>
                  <w:marTop w:val="75"/>
                  <w:marBottom w:val="0"/>
                  <w:divBdr>
                    <w:top w:val="none" w:sz="0" w:space="0" w:color="auto"/>
                    <w:left w:val="none" w:sz="0" w:space="0" w:color="auto"/>
                    <w:bottom w:val="none" w:sz="0" w:space="0" w:color="auto"/>
                    <w:right w:val="none" w:sz="0" w:space="0" w:color="auto"/>
                  </w:divBdr>
                  <w:divsChild>
                    <w:div w:id="2087258955">
                      <w:marLeft w:val="750"/>
                      <w:marRight w:val="0"/>
                      <w:marTop w:val="0"/>
                      <w:marBottom w:val="0"/>
                      <w:divBdr>
                        <w:top w:val="none" w:sz="0" w:space="0" w:color="auto"/>
                        <w:left w:val="none" w:sz="0" w:space="0" w:color="auto"/>
                        <w:bottom w:val="none" w:sz="0" w:space="0" w:color="auto"/>
                        <w:right w:val="none" w:sz="0" w:space="0" w:color="auto"/>
                      </w:divBdr>
                    </w:div>
                    <w:div w:id="1248272462">
                      <w:marLeft w:val="750"/>
                      <w:marRight w:val="0"/>
                      <w:marTop w:val="0"/>
                      <w:marBottom w:val="0"/>
                      <w:divBdr>
                        <w:top w:val="none" w:sz="0" w:space="0" w:color="auto"/>
                        <w:left w:val="none" w:sz="0" w:space="0" w:color="auto"/>
                        <w:bottom w:val="none" w:sz="0" w:space="0" w:color="auto"/>
                        <w:right w:val="none" w:sz="0" w:space="0" w:color="auto"/>
                      </w:divBdr>
                    </w:div>
                  </w:divsChild>
                </w:div>
                <w:div w:id="570888506">
                  <w:marLeft w:val="300"/>
                  <w:marRight w:val="0"/>
                  <w:marTop w:val="75"/>
                  <w:marBottom w:val="0"/>
                  <w:divBdr>
                    <w:top w:val="none" w:sz="0" w:space="0" w:color="auto"/>
                    <w:left w:val="none" w:sz="0" w:space="0" w:color="auto"/>
                    <w:bottom w:val="none" w:sz="0" w:space="0" w:color="auto"/>
                    <w:right w:val="none" w:sz="0" w:space="0" w:color="auto"/>
                  </w:divBdr>
                  <w:divsChild>
                    <w:div w:id="1005205058">
                      <w:marLeft w:val="750"/>
                      <w:marRight w:val="0"/>
                      <w:marTop w:val="0"/>
                      <w:marBottom w:val="0"/>
                      <w:divBdr>
                        <w:top w:val="none" w:sz="0" w:space="0" w:color="auto"/>
                        <w:left w:val="none" w:sz="0" w:space="0" w:color="auto"/>
                        <w:bottom w:val="none" w:sz="0" w:space="0" w:color="auto"/>
                        <w:right w:val="none" w:sz="0" w:space="0" w:color="auto"/>
                      </w:divBdr>
                    </w:div>
                  </w:divsChild>
                </w:div>
                <w:div w:id="631129677">
                  <w:marLeft w:val="300"/>
                  <w:marRight w:val="0"/>
                  <w:marTop w:val="75"/>
                  <w:marBottom w:val="0"/>
                  <w:divBdr>
                    <w:top w:val="none" w:sz="0" w:space="0" w:color="auto"/>
                    <w:left w:val="none" w:sz="0" w:space="0" w:color="auto"/>
                    <w:bottom w:val="none" w:sz="0" w:space="0" w:color="auto"/>
                    <w:right w:val="none" w:sz="0" w:space="0" w:color="auto"/>
                  </w:divBdr>
                  <w:divsChild>
                    <w:div w:id="1958366888">
                      <w:marLeft w:val="750"/>
                      <w:marRight w:val="0"/>
                      <w:marTop w:val="0"/>
                      <w:marBottom w:val="0"/>
                      <w:divBdr>
                        <w:top w:val="none" w:sz="0" w:space="0" w:color="auto"/>
                        <w:left w:val="none" w:sz="0" w:space="0" w:color="auto"/>
                        <w:bottom w:val="none" w:sz="0" w:space="0" w:color="auto"/>
                        <w:right w:val="none" w:sz="0" w:space="0" w:color="auto"/>
                      </w:divBdr>
                    </w:div>
                  </w:divsChild>
                </w:div>
                <w:div w:id="376860806">
                  <w:marLeft w:val="300"/>
                  <w:marRight w:val="0"/>
                  <w:marTop w:val="75"/>
                  <w:marBottom w:val="0"/>
                  <w:divBdr>
                    <w:top w:val="none" w:sz="0" w:space="0" w:color="auto"/>
                    <w:left w:val="none" w:sz="0" w:space="0" w:color="auto"/>
                    <w:bottom w:val="none" w:sz="0" w:space="0" w:color="auto"/>
                    <w:right w:val="none" w:sz="0" w:space="0" w:color="auto"/>
                  </w:divBdr>
                </w:div>
                <w:div w:id="1709066718">
                  <w:marLeft w:val="300"/>
                  <w:marRight w:val="0"/>
                  <w:marTop w:val="75"/>
                  <w:marBottom w:val="0"/>
                  <w:divBdr>
                    <w:top w:val="none" w:sz="0" w:space="0" w:color="auto"/>
                    <w:left w:val="none" w:sz="0" w:space="0" w:color="auto"/>
                    <w:bottom w:val="none" w:sz="0" w:space="0" w:color="auto"/>
                    <w:right w:val="none" w:sz="0" w:space="0" w:color="auto"/>
                  </w:divBdr>
                </w:div>
                <w:div w:id="1533766827">
                  <w:marLeft w:val="300"/>
                  <w:marRight w:val="0"/>
                  <w:marTop w:val="75"/>
                  <w:marBottom w:val="0"/>
                  <w:divBdr>
                    <w:top w:val="none" w:sz="0" w:space="0" w:color="auto"/>
                    <w:left w:val="none" w:sz="0" w:space="0" w:color="auto"/>
                    <w:bottom w:val="none" w:sz="0" w:space="0" w:color="auto"/>
                    <w:right w:val="none" w:sz="0" w:space="0" w:color="auto"/>
                  </w:divBdr>
                  <w:divsChild>
                    <w:div w:id="2012754478">
                      <w:marLeft w:val="750"/>
                      <w:marRight w:val="0"/>
                      <w:marTop w:val="0"/>
                      <w:marBottom w:val="0"/>
                      <w:divBdr>
                        <w:top w:val="none" w:sz="0" w:space="0" w:color="auto"/>
                        <w:left w:val="none" w:sz="0" w:space="0" w:color="auto"/>
                        <w:bottom w:val="none" w:sz="0" w:space="0" w:color="auto"/>
                        <w:right w:val="none" w:sz="0" w:space="0" w:color="auto"/>
                      </w:divBdr>
                    </w:div>
                    <w:div w:id="798307607">
                      <w:marLeft w:val="750"/>
                      <w:marRight w:val="0"/>
                      <w:marTop w:val="0"/>
                      <w:marBottom w:val="0"/>
                      <w:divBdr>
                        <w:top w:val="none" w:sz="0" w:space="0" w:color="auto"/>
                        <w:left w:val="none" w:sz="0" w:space="0" w:color="auto"/>
                        <w:bottom w:val="none" w:sz="0" w:space="0" w:color="auto"/>
                        <w:right w:val="none" w:sz="0" w:space="0" w:color="auto"/>
                      </w:divBdr>
                    </w:div>
                  </w:divsChild>
                </w:div>
                <w:div w:id="541213025">
                  <w:marLeft w:val="300"/>
                  <w:marRight w:val="0"/>
                  <w:marTop w:val="75"/>
                  <w:marBottom w:val="0"/>
                  <w:divBdr>
                    <w:top w:val="none" w:sz="0" w:space="0" w:color="auto"/>
                    <w:left w:val="none" w:sz="0" w:space="0" w:color="auto"/>
                    <w:bottom w:val="none" w:sz="0" w:space="0" w:color="auto"/>
                    <w:right w:val="none" w:sz="0" w:space="0" w:color="auto"/>
                  </w:divBdr>
                  <w:divsChild>
                    <w:div w:id="2143696190">
                      <w:marLeft w:val="750"/>
                      <w:marRight w:val="0"/>
                      <w:marTop w:val="0"/>
                      <w:marBottom w:val="0"/>
                      <w:divBdr>
                        <w:top w:val="none" w:sz="0" w:space="0" w:color="auto"/>
                        <w:left w:val="none" w:sz="0" w:space="0" w:color="auto"/>
                        <w:bottom w:val="none" w:sz="0" w:space="0" w:color="auto"/>
                        <w:right w:val="none" w:sz="0" w:space="0" w:color="auto"/>
                      </w:divBdr>
                    </w:div>
                  </w:divsChild>
                </w:div>
                <w:div w:id="95294161">
                  <w:marLeft w:val="300"/>
                  <w:marRight w:val="0"/>
                  <w:marTop w:val="75"/>
                  <w:marBottom w:val="0"/>
                  <w:divBdr>
                    <w:top w:val="none" w:sz="0" w:space="0" w:color="auto"/>
                    <w:left w:val="none" w:sz="0" w:space="0" w:color="auto"/>
                    <w:bottom w:val="none" w:sz="0" w:space="0" w:color="auto"/>
                    <w:right w:val="none" w:sz="0" w:space="0" w:color="auto"/>
                  </w:divBdr>
                  <w:divsChild>
                    <w:div w:id="1257396716">
                      <w:marLeft w:val="750"/>
                      <w:marRight w:val="0"/>
                      <w:marTop w:val="0"/>
                      <w:marBottom w:val="0"/>
                      <w:divBdr>
                        <w:top w:val="none" w:sz="0" w:space="0" w:color="auto"/>
                        <w:left w:val="none" w:sz="0" w:space="0" w:color="auto"/>
                        <w:bottom w:val="none" w:sz="0" w:space="0" w:color="auto"/>
                        <w:right w:val="none" w:sz="0" w:space="0" w:color="auto"/>
                      </w:divBdr>
                    </w:div>
                    <w:div w:id="1195311865">
                      <w:marLeft w:val="750"/>
                      <w:marRight w:val="0"/>
                      <w:marTop w:val="0"/>
                      <w:marBottom w:val="0"/>
                      <w:divBdr>
                        <w:top w:val="none" w:sz="0" w:space="0" w:color="auto"/>
                        <w:left w:val="none" w:sz="0" w:space="0" w:color="auto"/>
                        <w:bottom w:val="none" w:sz="0" w:space="0" w:color="auto"/>
                        <w:right w:val="none" w:sz="0" w:space="0" w:color="auto"/>
                      </w:divBdr>
                    </w:div>
                    <w:div w:id="434861411">
                      <w:marLeft w:val="750"/>
                      <w:marRight w:val="0"/>
                      <w:marTop w:val="0"/>
                      <w:marBottom w:val="0"/>
                      <w:divBdr>
                        <w:top w:val="none" w:sz="0" w:space="0" w:color="auto"/>
                        <w:left w:val="none" w:sz="0" w:space="0" w:color="auto"/>
                        <w:bottom w:val="none" w:sz="0" w:space="0" w:color="auto"/>
                        <w:right w:val="none" w:sz="0" w:space="0" w:color="auto"/>
                      </w:divBdr>
                    </w:div>
                  </w:divsChild>
                </w:div>
                <w:div w:id="1017004224">
                  <w:marLeft w:val="300"/>
                  <w:marRight w:val="0"/>
                  <w:marTop w:val="75"/>
                  <w:marBottom w:val="0"/>
                  <w:divBdr>
                    <w:top w:val="none" w:sz="0" w:space="0" w:color="auto"/>
                    <w:left w:val="none" w:sz="0" w:space="0" w:color="auto"/>
                    <w:bottom w:val="none" w:sz="0" w:space="0" w:color="auto"/>
                    <w:right w:val="none" w:sz="0" w:space="0" w:color="auto"/>
                  </w:divBdr>
                  <w:divsChild>
                    <w:div w:id="1962375004">
                      <w:marLeft w:val="750"/>
                      <w:marRight w:val="0"/>
                      <w:marTop w:val="0"/>
                      <w:marBottom w:val="0"/>
                      <w:divBdr>
                        <w:top w:val="none" w:sz="0" w:space="0" w:color="auto"/>
                        <w:left w:val="none" w:sz="0" w:space="0" w:color="auto"/>
                        <w:bottom w:val="none" w:sz="0" w:space="0" w:color="auto"/>
                        <w:right w:val="none" w:sz="0" w:space="0" w:color="auto"/>
                      </w:divBdr>
                    </w:div>
                  </w:divsChild>
                </w:div>
                <w:div w:id="1369187283">
                  <w:marLeft w:val="300"/>
                  <w:marRight w:val="0"/>
                  <w:marTop w:val="75"/>
                  <w:marBottom w:val="0"/>
                  <w:divBdr>
                    <w:top w:val="none" w:sz="0" w:space="0" w:color="auto"/>
                    <w:left w:val="none" w:sz="0" w:space="0" w:color="auto"/>
                    <w:bottom w:val="none" w:sz="0" w:space="0" w:color="auto"/>
                    <w:right w:val="none" w:sz="0" w:space="0" w:color="auto"/>
                  </w:divBdr>
                  <w:divsChild>
                    <w:div w:id="691222192">
                      <w:marLeft w:val="750"/>
                      <w:marRight w:val="0"/>
                      <w:marTop w:val="0"/>
                      <w:marBottom w:val="0"/>
                      <w:divBdr>
                        <w:top w:val="none" w:sz="0" w:space="0" w:color="auto"/>
                        <w:left w:val="none" w:sz="0" w:space="0" w:color="auto"/>
                        <w:bottom w:val="none" w:sz="0" w:space="0" w:color="auto"/>
                        <w:right w:val="none" w:sz="0" w:space="0" w:color="auto"/>
                      </w:divBdr>
                    </w:div>
                    <w:div w:id="601455049">
                      <w:marLeft w:val="750"/>
                      <w:marRight w:val="0"/>
                      <w:marTop w:val="0"/>
                      <w:marBottom w:val="0"/>
                      <w:divBdr>
                        <w:top w:val="none" w:sz="0" w:space="0" w:color="auto"/>
                        <w:left w:val="none" w:sz="0" w:space="0" w:color="auto"/>
                        <w:bottom w:val="none" w:sz="0" w:space="0" w:color="auto"/>
                        <w:right w:val="none" w:sz="0" w:space="0" w:color="auto"/>
                      </w:divBdr>
                    </w:div>
                  </w:divsChild>
                </w:div>
                <w:div w:id="878398694">
                  <w:marLeft w:val="300"/>
                  <w:marRight w:val="0"/>
                  <w:marTop w:val="75"/>
                  <w:marBottom w:val="0"/>
                  <w:divBdr>
                    <w:top w:val="none" w:sz="0" w:space="0" w:color="auto"/>
                    <w:left w:val="none" w:sz="0" w:space="0" w:color="auto"/>
                    <w:bottom w:val="none" w:sz="0" w:space="0" w:color="auto"/>
                    <w:right w:val="none" w:sz="0" w:space="0" w:color="auto"/>
                  </w:divBdr>
                  <w:divsChild>
                    <w:div w:id="1619408718">
                      <w:marLeft w:val="750"/>
                      <w:marRight w:val="0"/>
                      <w:marTop w:val="0"/>
                      <w:marBottom w:val="0"/>
                      <w:divBdr>
                        <w:top w:val="none" w:sz="0" w:space="0" w:color="auto"/>
                        <w:left w:val="none" w:sz="0" w:space="0" w:color="auto"/>
                        <w:bottom w:val="none" w:sz="0" w:space="0" w:color="auto"/>
                        <w:right w:val="none" w:sz="0" w:space="0" w:color="auto"/>
                      </w:divBdr>
                    </w:div>
                  </w:divsChild>
                </w:div>
                <w:div w:id="595938881">
                  <w:marLeft w:val="300"/>
                  <w:marRight w:val="0"/>
                  <w:marTop w:val="75"/>
                  <w:marBottom w:val="0"/>
                  <w:divBdr>
                    <w:top w:val="none" w:sz="0" w:space="0" w:color="auto"/>
                    <w:left w:val="none" w:sz="0" w:space="0" w:color="auto"/>
                    <w:bottom w:val="none" w:sz="0" w:space="0" w:color="auto"/>
                    <w:right w:val="none" w:sz="0" w:space="0" w:color="auto"/>
                  </w:divBdr>
                  <w:divsChild>
                    <w:div w:id="947352348">
                      <w:marLeft w:val="750"/>
                      <w:marRight w:val="0"/>
                      <w:marTop w:val="0"/>
                      <w:marBottom w:val="0"/>
                      <w:divBdr>
                        <w:top w:val="none" w:sz="0" w:space="0" w:color="auto"/>
                        <w:left w:val="none" w:sz="0" w:space="0" w:color="auto"/>
                        <w:bottom w:val="none" w:sz="0" w:space="0" w:color="auto"/>
                        <w:right w:val="none" w:sz="0" w:space="0" w:color="auto"/>
                      </w:divBdr>
                    </w:div>
                  </w:divsChild>
                </w:div>
                <w:div w:id="696275531">
                  <w:marLeft w:val="300"/>
                  <w:marRight w:val="0"/>
                  <w:marTop w:val="75"/>
                  <w:marBottom w:val="0"/>
                  <w:divBdr>
                    <w:top w:val="none" w:sz="0" w:space="0" w:color="auto"/>
                    <w:left w:val="none" w:sz="0" w:space="0" w:color="auto"/>
                    <w:bottom w:val="none" w:sz="0" w:space="0" w:color="auto"/>
                    <w:right w:val="none" w:sz="0" w:space="0" w:color="auto"/>
                  </w:divBdr>
                </w:div>
                <w:div w:id="829948728">
                  <w:marLeft w:val="300"/>
                  <w:marRight w:val="0"/>
                  <w:marTop w:val="75"/>
                  <w:marBottom w:val="0"/>
                  <w:divBdr>
                    <w:top w:val="none" w:sz="0" w:space="0" w:color="auto"/>
                    <w:left w:val="none" w:sz="0" w:space="0" w:color="auto"/>
                    <w:bottom w:val="none" w:sz="0" w:space="0" w:color="auto"/>
                    <w:right w:val="none" w:sz="0" w:space="0" w:color="auto"/>
                  </w:divBdr>
                </w:div>
                <w:div w:id="447824295">
                  <w:marLeft w:val="300"/>
                  <w:marRight w:val="0"/>
                  <w:marTop w:val="75"/>
                  <w:marBottom w:val="0"/>
                  <w:divBdr>
                    <w:top w:val="none" w:sz="0" w:space="0" w:color="auto"/>
                    <w:left w:val="none" w:sz="0" w:space="0" w:color="auto"/>
                    <w:bottom w:val="none" w:sz="0" w:space="0" w:color="auto"/>
                    <w:right w:val="none" w:sz="0" w:space="0" w:color="auto"/>
                  </w:divBdr>
                  <w:divsChild>
                    <w:div w:id="248001211">
                      <w:marLeft w:val="750"/>
                      <w:marRight w:val="0"/>
                      <w:marTop w:val="0"/>
                      <w:marBottom w:val="0"/>
                      <w:divBdr>
                        <w:top w:val="none" w:sz="0" w:space="0" w:color="auto"/>
                        <w:left w:val="none" w:sz="0" w:space="0" w:color="auto"/>
                        <w:bottom w:val="none" w:sz="0" w:space="0" w:color="auto"/>
                        <w:right w:val="none" w:sz="0" w:space="0" w:color="auto"/>
                      </w:divBdr>
                    </w:div>
                    <w:div w:id="1448967734">
                      <w:marLeft w:val="750"/>
                      <w:marRight w:val="0"/>
                      <w:marTop w:val="0"/>
                      <w:marBottom w:val="0"/>
                      <w:divBdr>
                        <w:top w:val="none" w:sz="0" w:space="0" w:color="auto"/>
                        <w:left w:val="none" w:sz="0" w:space="0" w:color="auto"/>
                        <w:bottom w:val="none" w:sz="0" w:space="0" w:color="auto"/>
                        <w:right w:val="none" w:sz="0" w:space="0" w:color="auto"/>
                      </w:divBdr>
                    </w:div>
                  </w:divsChild>
                </w:div>
                <w:div w:id="1725790884">
                  <w:marLeft w:val="300"/>
                  <w:marRight w:val="0"/>
                  <w:marTop w:val="75"/>
                  <w:marBottom w:val="0"/>
                  <w:divBdr>
                    <w:top w:val="none" w:sz="0" w:space="0" w:color="auto"/>
                    <w:left w:val="none" w:sz="0" w:space="0" w:color="auto"/>
                    <w:bottom w:val="none" w:sz="0" w:space="0" w:color="auto"/>
                    <w:right w:val="none" w:sz="0" w:space="0" w:color="auto"/>
                  </w:divBdr>
                  <w:divsChild>
                    <w:div w:id="1284389084">
                      <w:marLeft w:val="750"/>
                      <w:marRight w:val="0"/>
                      <w:marTop w:val="0"/>
                      <w:marBottom w:val="0"/>
                      <w:divBdr>
                        <w:top w:val="none" w:sz="0" w:space="0" w:color="auto"/>
                        <w:left w:val="none" w:sz="0" w:space="0" w:color="auto"/>
                        <w:bottom w:val="none" w:sz="0" w:space="0" w:color="auto"/>
                        <w:right w:val="none" w:sz="0" w:space="0" w:color="auto"/>
                      </w:divBdr>
                    </w:div>
                  </w:divsChild>
                </w:div>
                <w:div w:id="679232992">
                  <w:marLeft w:val="300"/>
                  <w:marRight w:val="0"/>
                  <w:marTop w:val="75"/>
                  <w:marBottom w:val="0"/>
                  <w:divBdr>
                    <w:top w:val="none" w:sz="0" w:space="0" w:color="auto"/>
                    <w:left w:val="none" w:sz="0" w:space="0" w:color="auto"/>
                    <w:bottom w:val="none" w:sz="0" w:space="0" w:color="auto"/>
                    <w:right w:val="none" w:sz="0" w:space="0" w:color="auto"/>
                  </w:divBdr>
                  <w:divsChild>
                    <w:div w:id="124274867">
                      <w:marLeft w:val="750"/>
                      <w:marRight w:val="0"/>
                      <w:marTop w:val="0"/>
                      <w:marBottom w:val="0"/>
                      <w:divBdr>
                        <w:top w:val="none" w:sz="0" w:space="0" w:color="auto"/>
                        <w:left w:val="none" w:sz="0" w:space="0" w:color="auto"/>
                        <w:bottom w:val="none" w:sz="0" w:space="0" w:color="auto"/>
                        <w:right w:val="none" w:sz="0" w:space="0" w:color="auto"/>
                      </w:divBdr>
                    </w:div>
                    <w:div w:id="568001207">
                      <w:marLeft w:val="750"/>
                      <w:marRight w:val="0"/>
                      <w:marTop w:val="0"/>
                      <w:marBottom w:val="0"/>
                      <w:divBdr>
                        <w:top w:val="none" w:sz="0" w:space="0" w:color="auto"/>
                        <w:left w:val="none" w:sz="0" w:space="0" w:color="auto"/>
                        <w:bottom w:val="none" w:sz="0" w:space="0" w:color="auto"/>
                        <w:right w:val="none" w:sz="0" w:space="0" w:color="auto"/>
                      </w:divBdr>
                    </w:div>
                    <w:div w:id="605502683">
                      <w:marLeft w:val="750"/>
                      <w:marRight w:val="0"/>
                      <w:marTop w:val="0"/>
                      <w:marBottom w:val="0"/>
                      <w:divBdr>
                        <w:top w:val="none" w:sz="0" w:space="0" w:color="auto"/>
                        <w:left w:val="none" w:sz="0" w:space="0" w:color="auto"/>
                        <w:bottom w:val="none" w:sz="0" w:space="0" w:color="auto"/>
                        <w:right w:val="none" w:sz="0" w:space="0" w:color="auto"/>
                      </w:divBdr>
                    </w:div>
                  </w:divsChild>
                </w:div>
                <w:div w:id="1071852091">
                  <w:marLeft w:val="300"/>
                  <w:marRight w:val="0"/>
                  <w:marTop w:val="75"/>
                  <w:marBottom w:val="0"/>
                  <w:divBdr>
                    <w:top w:val="none" w:sz="0" w:space="0" w:color="auto"/>
                    <w:left w:val="none" w:sz="0" w:space="0" w:color="auto"/>
                    <w:bottom w:val="none" w:sz="0" w:space="0" w:color="auto"/>
                    <w:right w:val="none" w:sz="0" w:space="0" w:color="auto"/>
                  </w:divBdr>
                  <w:divsChild>
                    <w:div w:id="806360924">
                      <w:marLeft w:val="750"/>
                      <w:marRight w:val="0"/>
                      <w:marTop w:val="0"/>
                      <w:marBottom w:val="0"/>
                      <w:divBdr>
                        <w:top w:val="none" w:sz="0" w:space="0" w:color="auto"/>
                        <w:left w:val="none" w:sz="0" w:space="0" w:color="auto"/>
                        <w:bottom w:val="none" w:sz="0" w:space="0" w:color="auto"/>
                        <w:right w:val="none" w:sz="0" w:space="0" w:color="auto"/>
                      </w:divBdr>
                    </w:div>
                  </w:divsChild>
                </w:div>
                <w:div w:id="233125435">
                  <w:marLeft w:val="300"/>
                  <w:marRight w:val="0"/>
                  <w:marTop w:val="75"/>
                  <w:marBottom w:val="0"/>
                  <w:divBdr>
                    <w:top w:val="none" w:sz="0" w:space="0" w:color="auto"/>
                    <w:left w:val="none" w:sz="0" w:space="0" w:color="auto"/>
                    <w:bottom w:val="none" w:sz="0" w:space="0" w:color="auto"/>
                    <w:right w:val="none" w:sz="0" w:space="0" w:color="auto"/>
                  </w:divBdr>
                  <w:divsChild>
                    <w:div w:id="958072192">
                      <w:marLeft w:val="750"/>
                      <w:marRight w:val="0"/>
                      <w:marTop w:val="0"/>
                      <w:marBottom w:val="0"/>
                      <w:divBdr>
                        <w:top w:val="none" w:sz="0" w:space="0" w:color="auto"/>
                        <w:left w:val="none" w:sz="0" w:space="0" w:color="auto"/>
                        <w:bottom w:val="none" w:sz="0" w:space="0" w:color="auto"/>
                        <w:right w:val="none" w:sz="0" w:space="0" w:color="auto"/>
                      </w:divBdr>
                    </w:div>
                    <w:div w:id="372728682">
                      <w:marLeft w:val="750"/>
                      <w:marRight w:val="0"/>
                      <w:marTop w:val="0"/>
                      <w:marBottom w:val="0"/>
                      <w:divBdr>
                        <w:top w:val="none" w:sz="0" w:space="0" w:color="auto"/>
                        <w:left w:val="none" w:sz="0" w:space="0" w:color="auto"/>
                        <w:bottom w:val="none" w:sz="0" w:space="0" w:color="auto"/>
                        <w:right w:val="none" w:sz="0" w:space="0" w:color="auto"/>
                      </w:divBdr>
                    </w:div>
                  </w:divsChild>
                </w:div>
                <w:div w:id="1125586631">
                  <w:marLeft w:val="300"/>
                  <w:marRight w:val="0"/>
                  <w:marTop w:val="75"/>
                  <w:marBottom w:val="0"/>
                  <w:divBdr>
                    <w:top w:val="none" w:sz="0" w:space="0" w:color="auto"/>
                    <w:left w:val="none" w:sz="0" w:space="0" w:color="auto"/>
                    <w:bottom w:val="none" w:sz="0" w:space="0" w:color="auto"/>
                    <w:right w:val="none" w:sz="0" w:space="0" w:color="auto"/>
                  </w:divBdr>
                  <w:divsChild>
                    <w:div w:id="2129885267">
                      <w:marLeft w:val="750"/>
                      <w:marRight w:val="0"/>
                      <w:marTop w:val="0"/>
                      <w:marBottom w:val="0"/>
                      <w:divBdr>
                        <w:top w:val="none" w:sz="0" w:space="0" w:color="auto"/>
                        <w:left w:val="none" w:sz="0" w:space="0" w:color="auto"/>
                        <w:bottom w:val="none" w:sz="0" w:space="0" w:color="auto"/>
                        <w:right w:val="none" w:sz="0" w:space="0" w:color="auto"/>
                      </w:divBdr>
                    </w:div>
                  </w:divsChild>
                </w:div>
                <w:div w:id="260189249">
                  <w:marLeft w:val="300"/>
                  <w:marRight w:val="0"/>
                  <w:marTop w:val="75"/>
                  <w:marBottom w:val="0"/>
                  <w:divBdr>
                    <w:top w:val="none" w:sz="0" w:space="0" w:color="auto"/>
                    <w:left w:val="none" w:sz="0" w:space="0" w:color="auto"/>
                    <w:bottom w:val="none" w:sz="0" w:space="0" w:color="auto"/>
                    <w:right w:val="none" w:sz="0" w:space="0" w:color="auto"/>
                  </w:divBdr>
                  <w:divsChild>
                    <w:div w:id="1831213201">
                      <w:marLeft w:val="750"/>
                      <w:marRight w:val="0"/>
                      <w:marTop w:val="0"/>
                      <w:marBottom w:val="0"/>
                      <w:divBdr>
                        <w:top w:val="none" w:sz="0" w:space="0" w:color="auto"/>
                        <w:left w:val="none" w:sz="0" w:space="0" w:color="auto"/>
                        <w:bottom w:val="none" w:sz="0" w:space="0" w:color="auto"/>
                        <w:right w:val="none" w:sz="0" w:space="0" w:color="auto"/>
                      </w:divBdr>
                    </w:div>
                  </w:divsChild>
                </w:div>
                <w:div w:id="1250115710">
                  <w:marLeft w:val="300"/>
                  <w:marRight w:val="0"/>
                  <w:marTop w:val="75"/>
                  <w:marBottom w:val="0"/>
                  <w:divBdr>
                    <w:top w:val="none" w:sz="0" w:space="0" w:color="auto"/>
                    <w:left w:val="none" w:sz="0" w:space="0" w:color="auto"/>
                    <w:bottom w:val="none" w:sz="0" w:space="0" w:color="auto"/>
                    <w:right w:val="none" w:sz="0" w:space="0" w:color="auto"/>
                  </w:divBdr>
                </w:div>
                <w:div w:id="1311061346">
                  <w:marLeft w:val="300"/>
                  <w:marRight w:val="0"/>
                  <w:marTop w:val="75"/>
                  <w:marBottom w:val="0"/>
                  <w:divBdr>
                    <w:top w:val="none" w:sz="0" w:space="0" w:color="auto"/>
                    <w:left w:val="none" w:sz="0" w:space="0" w:color="auto"/>
                    <w:bottom w:val="none" w:sz="0" w:space="0" w:color="auto"/>
                    <w:right w:val="none" w:sz="0" w:space="0" w:color="auto"/>
                  </w:divBdr>
                </w:div>
                <w:div w:id="166991388">
                  <w:marLeft w:val="300"/>
                  <w:marRight w:val="0"/>
                  <w:marTop w:val="75"/>
                  <w:marBottom w:val="0"/>
                  <w:divBdr>
                    <w:top w:val="none" w:sz="0" w:space="0" w:color="auto"/>
                    <w:left w:val="none" w:sz="0" w:space="0" w:color="auto"/>
                    <w:bottom w:val="none" w:sz="0" w:space="0" w:color="auto"/>
                    <w:right w:val="none" w:sz="0" w:space="0" w:color="auto"/>
                  </w:divBdr>
                  <w:divsChild>
                    <w:div w:id="349991161">
                      <w:marLeft w:val="750"/>
                      <w:marRight w:val="0"/>
                      <w:marTop w:val="0"/>
                      <w:marBottom w:val="0"/>
                      <w:divBdr>
                        <w:top w:val="none" w:sz="0" w:space="0" w:color="auto"/>
                        <w:left w:val="none" w:sz="0" w:space="0" w:color="auto"/>
                        <w:bottom w:val="none" w:sz="0" w:space="0" w:color="auto"/>
                        <w:right w:val="none" w:sz="0" w:space="0" w:color="auto"/>
                      </w:divBdr>
                    </w:div>
                    <w:div w:id="636642511">
                      <w:marLeft w:val="750"/>
                      <w:marRight w:val="0"/>
                      <w:marTop w:val="0"/>
                      <w:marBottom w:val="0"/>
                      <w:divBdr>
                        <w:top w:val="none" w:sz="0" w:space="0" w:color="auto"/>
                        <w:left w:val="none" w:sz="0" w:space="0" w:color="auto"/>
                        <w:bottom w:val="none" w:sz="0" w:space="0" w:color="auto"/>
                        <w:right w:val="none" w:sz="0" w:space="0" w:color="auto"/>
                      </w:divBdr>
                    </w:div>
                  </w:divsChild>
                </w:div>
                <w:div w:id="1774666220">
                  <w:marLeft w:val="300"/>
                  <w:marRight w:val="0"/>
                  <w:marTop w:val="75"/>
                  <w:marBottom w:val="0"/>
                  <w:divBdr>
                    <w:top w:val="none" w:sz="0" w:space="0" w:color="auto"/>
                    <w:left w:val="none" w:sz="0" w:space="0" w:color="auto"/>
                    <w:bottom w:val="none" w:sz="0" w:space="0" w:color="auto"/>
                    <w:right w:val="none" w:sz="0" w:space="0" w:color="auto"/>
                  </w:divBdr>
                  <w:divsChild>
                    <w:div w:id="730733973">
                      <w:marLeft w:val="750"/>
                      <w:marRight w:val="0"/>
                      <w:marTop w:val="0"/>
                      <w:marBottom w:val="0"/>
                      <w:divBdr>
                        <w:top w:val="none" w:sz="0" w:space="0" w:color="auto"/>
                        <w:left w:val="none" w:sz="0" w:space="0" w:color="auto"/>
                        <w:bottom w:val="none" w:sz="0" w:space="0" w:color="auto"/>
                        <w:right w:val="none" w:sz="0" w:space="0" w:color="auto"/>
                      </w:divBdr>
                    </w:div>
                  </w:divsChild>
                </w:div>
                <w:div w:id="78256161">
                  <w:marLeft w:val="300"/>
                  <w:marRight w:val="0"/>
                  <w:marTop w:val="75"/>
                  <w:marBottom w:val="0"/>
                  <w:divBdr>
                    <w:top w:val="none" w:sz="0" w:space="0" w:color="auto"/>
                    <w:left w:val="none" w:sz="0" w:space="0" w:color="auto"/>
                    <w:bottom w:val="none" w:sz="0" w:space="0" w:color="auto"/>
                    <w:right w:val="none" w:sz="0" w:space="0" w:color="auto"/>
                  </w:divBdr>
                  <w:divsChild>
                    <w:div w:id="102960949">
                      <w:marLeft w:val="750"/>
                      <w:marRight w:val="0"/>
                      <w:marTop w:val="0"/>
                      <w:marBottom w:val="0"/>
                      <w:divBdr>
                        <w:top w:val="none" w:sz="0" w:space="0" w:color="auto"/>
                        <w:left w:val="none" w:sz="0" w:space="0" w:color="auto"/>
                        <w:bottom w:val="none" w:sz="0" w:space="0" w:color="auto"/>
                        <w:right w:val="none" w:sz="0" w:space="0" w:color="auto"/>
                      </w:divBdr>
                    </w:div>
                    <w:div w:id="1968658212">
                      <w:marLeft w:val="750"/>
                      <w:marRight w:val="0"/>
                      <w:marTop w:val="0"/>
                      <w:marBottom w:val="0"/>
                      <w:divBdr>
                        <w:top w:val="none" w:sz="0" w:space="0" w:color="auto"/>
                        <w:left w:val="none" w:sz="0" w:space="0" w:color="auto"/>
                        <w:bottom w:val="none" w:sz="0" w:space="0" w:color="auto"/>
                        <w:right w:val="none" w:sz="0" w:space="0" w:color="auto"/>
                      </w:divBdr>
                    </w:div>
                    <w:div w:id="632448988">
                      <w:marLeft w:val="750"/>
                      <w:marRight w:val="0"/>
                      <w:marTop w:val="0"/>
                      <w:marBottom w:val="0"/>
                      <w:divBdr>
                        <w:top w:val="none" w:sz="0" w:space="0" w:color="auto"/>
                        <w:left w:val="none" w:sz="0" w:space="0" w:color="auto"/>
                        <w:bottom w:val="none" w:sz="0" w:space="0" w:color="auto"/>
                        <w:right w:val="none" w:sz="0" w:space="0" w:color="auto"/>
                      </w:divBdr>
                    </w:div>
                  </w:divsChild>
                </w:div>
                <w:div w:id="1589845277">
                  <w:marLeft w:val="300"/>
                  <w:marRight w:val="0"/>
                  <w:marTop w:val="75"/>
                  <w:marBottom w:val="0"/>
                  <w:divBdr>
                    <w:top w:val="none" w:sz="0" w:space="0" w:color="auto"/>
                    <w:left w:val="none" w:sz="0" w:space="0" w:color="auto"/>
                    <w:bottom w:val="none" w:sz="0" w:space="0" w:color="auto"/>
                    <w:right w:val="none" w:sz="0" w:space="0" w:color="auto"/>
                  </w:divBdr>
                  <w:divsChild>
                    <w:div w:id="864560850">
                      <w:marLeft w:val="750"/>
                      <w:marRight w:val="0"/>
                      <w:marTop w:val="0"/>
                      <w:marBottom w:val="0"/>
                      <w:divBdr>
                        <w:top w:val="none" w:sz="0" w:space="0" w:color="auto"/>
                        <w:left w:val="none" w:sz="0" w:space="0" w:color="auto"/>
                        <w:bottom w:val="none" w:sz="0" w:space="0" w:color="auto"/>
                        <w:right w:val="none" w:sz="0" w:space="0" w:color="auto"/>
                      </w:divBdr>
                    </w:div>
                  </w:divsChild>
                </w:div>
                <w:div w:id="755174756">
                  <w:marLeft w:val="300"/>
                  <w:marRight w:val="0"/>
                  <w:marTop w:val="75"/>
                  <w:marBottom w:val="0"/>
                  <w:divBdr>
                    <w:top w:val="none" w:sz="0" w:space="0" w:color="auto"/>
                    <w:left w:val="none" w:sz="0" w:space="0" w:color="auto"/>
                    <w:bottom w:val="none" w:sz="0" w:space="0" w:color="auto"/>
                    <w:right w:val="none" w:sz="0" w:space="0" w:color="auto"/>
                  </w:divBdr>
                  <w:divsChild>
                    <w:div w:id="2048337015">
                      <w:marLeft w:val="750"/>
                      <w:marRight w:val="0"/>
                      <w:marTop w:val="0"/>
                      <w:marBottom w:val="0"/>
                      <w:divBdr>
                        <w:top w:val="none" w:sz="0" w:space="0" w:color="auto"/>
                        <w:left w:val="none" w:sz="0" w:space="0" w:color="auto"/>
                        <w:bottom w:val="none" w:sz="0" w:space="0" w:color="auto"/>
                        <w:right w:val="none" w:sz="0" w:space="0" w:color="auto"/>
                      </w:divBdr>
                    </w:div>
                    <w:div w:id="18354478">
                      <w:marLeft w:val="750"/>
                      <w:marRight w:val="0"/>
                      <w:marTop w:val="0"/>
                      <w:marBottom w:val="0"/>
                      <w:divBdr>
                        <w:top w:val="none" w:sz="0" w:space="0" w:color="auto"/>
                        <w:left w:val="none" w:sz="0" w:space="0" w:color="auto"/>
                        <w:bottom w:val="none" w:sz="0" w:space="0" w:color="auto"/>
                        <w:right w:val="none" w:sz="0" w:space="0" w:color="auto"/>
                      </w:divBdr>
                    </w:div>
                  </w:divsChild>
                </w:div>
                <w:div w:id="140731636">
                  <w:marLeft w:val="300"/>
                  <w:marRight w:val="0"/>
                  <w:marTop w:val="75"/>
                  <w:marBottom w:val="0"/>
                  <w:divBdr>
                    <w:top w:val="none" w:sz="0" w:space="0" w:color="auto"/>
                    <w:left w:val="none" w:sz="0" w:space="0" w:color="auto"/>
                    <w:bottom w:val="none" w:sz="0" w:space="0" w:color="auto"/>
                    <w:right w:val="none" w:sz="0" w:space="0" w:color="auto"/>
                  </w:divBdr>
                  <w:divsChild>
                    <w:div w:id="848638933">
                      <w:marLeft w:val="750"/>
                      <w:marRight w:val="0"/>
                      <w:marTop w:val="0"/>
                      <w:marBottom w:val="0"/>
                      <w:divBdr>
                        <w:top w:val="none" w:sz="0" w:space="0" w:color="auto"/>
                        <w:left w:val="none" w:sz="0" w:space="0" w:color="auto"/>
                        <w:bottom w:val="none" w:sz="0" w:space="0" w:color="auto"/>
                        <w:right w:val="none" w:sz="0" w:space="0" w:color="auto"/>
                      </w:divBdr>
                    </w:div>
                  </w:divsChild>
                </w:div>
                <w:div w:id="880164585">
                  <w:marLeft w:val="300"/>
                  <w:marRight w:val="0"/>
                  <w:marTop w:val="75"/>
                  <w:marBottom w:val="0"/>
                  <w:divBdr>
                    <w:top w:val="none" w:sz="0" w:space="0" w:color="auto"/>
                    <w:left w:val="none" w:sz="0" w:space="0" w:color="auto"/>
                    <w:bottom w:val="none" w:sz="0" w:space="0" w:color="auto"/>
                    <w:right w:val="none" w:sz="0" w:space="0" w:color="auto"/>
                  </w:divBdr>
                  <w:divsChild>
                    <w:div w:id="90206607">
                      <w:marLeft w:val="750"/>
                      <w:marRight w:val="0"/>
                      <w:marTop w:val="0"/>
                      <w:marBottom w:val="0"/>
                      <w:divBdr>
                        <w:top w:val="none" w:sz="0" w:space="0" w:color="auto"/>
                        <w:left w:val="none" w:sz="0" w:space="0" w:color="auto"/>
                        <w:bottom w:val="none" w:sz="0" w:space="0" w:color="auto"/>
                        <w:right w:val="none" w:sz="0" w:space="0" w:color="auto"/>
                      </w:divBdr>
                    </w:div>
                  </w:divsChild>
                </w:div>
                <w:div w:id="2045791620">
                  <w:marLeft w:val="300"/>
                  <w:marRight w:val="0"/>
                  <w:marTop w:val="75"/>
                  <w:marBottom w:val="0"/>
                  <w:divBdr>
                    <w:top w:val="none" w:sz="0" w:space="0" w:color="auto"/>
                    <w:left w:val="none" w:sz="0" w:space="0" w:color="auto"/>
                    <w:bottom w:val="none" w:sz="0" w:space="0" w:color="auto"/>
                    <w:right w:val="none" w:sz="0" w:space="0" w:color="auto"/>
                  </w:divBdr>
                </w:div>
                <w:div w:id="1511799633">
                  <w:marLeft w:val="300"/>
                  <w:marRight w:val="0"/>
                  <w:marTop w:val="75"/>
                  <w:marBottom w:val="0"/>
                  <w:divBdr>
                    <w:top w:val="none" w:sz="0" w:space="0" w:color="auto"/>
                    <w:left w:val="none" w:sz="0" w:space="0" w:color="auto"/>
                    <w:bottom w:val="none" w:sz="0" w:space="0" w:color="auto"/>
                    <w:right w:val="none" w:sz="0" w:space="0" w:color="auto"/>
                  </w:divBdr>
                </w:div>
                <w:div w:id="1459912574">
                  <w:marLeft w:val="300"/>
                  <w:marRight w:val="0"/>
                  <w:marTop w:val="75"/>
                  <w:marBottom w:val="0"/>
                  <w:divBdr>
                    <w:top w:val="none" w:sz="0" w:space="0" w:color="auto"/>
                    <w:left w:val="none" w:sz="0" w:space="0" w:color="auto"/>
                    <w:bottom w:val="none" w:sz="0" w:space="0" w:color="auto"/>
                    <w:right w:val="none" w:sz="0" w:space="0" w:color="auto"/>
                  </w:divBdr>
                  <w:divsChild>
                    <w:div w:id="612978902">
                      <w:marLeft w:val="750"/>
                      <w:marRight w:val="0"/>
                      <w:marTop w:val="0"/>
                      <w:marBottom w:val="0"/>
                      <w:divBdr>
                        <w:top w:val="none" w:sz="0" w:space="0" w:color="auto"/>
                        <w:left w:val="none" w:sz="0" w:space="0" w:color="auto"/>
                        <w:bottom w:val="none" w:sz="0" w:space="0" w:color="auto"/>
                        <w:right w:val="none" w:sz="0" w:space="0" w:color="auto"/>
                      </w:divBdr>
                    </w:div>
                    <w:div w:id="856236934">
                      <w:marLeft w:val="750"/>
                      <w:marRight w:val="0"/>
                      <w:marTop w:val="0"/>
                      <w:marBottom w:val="0"/>
                      <w:divBdr>
                        <w:top w:val="none" w:sz="0" w:space="0" w:color="auto"/>
                        <w:left w:val="none" w:sz="0" w:space="0" w:color="auto"/>
                        <w:bottom w:val="none" w:sz="0" w:space="0" w:color="auto"/>
                        <w:right w:val="none" w:sz="0" w:space="0" w:color="auto"/>
                      </w:divBdr>
                    </w:div>
                  </w:divsChild>
                </w:div>
                <w:div w:id="1071974212">
                  <w:marLeft w:val="300"/>
                  <w:marRight w:val="0"/>
                  <w:marTop w:val="75"/>
                  <w:marBottom w:val="0"/>
                  <w:divBdr>
                    <w:top w:val="none" w:sz="0" w:space="0" w:color="auto"/>
                    <w:left w:val="none" w:sz="0" w:space="0" w:color="auto"/>
                    <w:bottom w:val="none" w:sz="0" w:space="0" w:color="auto"/>
                    <w:right w:val="none" w:sz="0" w:space="0" w:color="auto"/>
                  </w:divBdr>
                  <w:divsChild>
                    <w:div w:id="619460897">
                      <w:marLeft w:val="750"/>
                      <w:marRight w:val="0"/>
                      <w:marTop w:val="0"/>
                      <w:marBottom w:val="0"/>
                      <w:divBdr>
                        <w:top w:val="none" w:sz="0" w:space="0" w:color="auto"/>
                        <w:left w:val="none" w:sz="0" w:space="0" w:color="auto"/>
                        <w:bottom w:val="none" w:sz="0" w:space="0" w:color="auto"/>
                        <w:right w:val="none" w:sz="0" w:space="0" w:color="auto"/>
                      </w:divBdr>
                    </w:div>
                  </w:divsChild>
                </w:div>
                <w:div w:id="1484422172">
                  <w:marLeft w:val="300"/>
                  <w:marRight w:val="0"/>
                  <w:marTop w:val="75"/>
                  <w:marBottom w:val="0"/>
                  <w:divBdr>
                    <w:top w:val="none" w:sz="0" w:space="0" w:color="auto"/>
                    <w:left w:val="none" w:sz="0" w:space="0" w:color="auto"/>
                    <w:bottom w:val="none" w:sz="0" w:space="0" w:color="auto"/>
                    <w:right w:val="none" w:sz="0" w:space="0" w:color="auto"/>
                  </w:divBdr>
                  <w:divsChild>
                    <w:div w:id="1158617324">
                      <w:marLeft w:val="750"/>
                      <w:marRight w:val="0"/>
                      <w:marTop w:val="0"/>
                      <w:marBottom w:val="0"/>
                      <w:divBdr>
                        <w:top w:val="none" w:sz="0" w:space="0" w:color="auto"/>
                        <w:left w:val="none" w:sz="0" w:space="0" w:color="auto"/>
                        <w:bottom w:val="none" w:sz="0" w:space="0" w:color="auto"/>
                        <w:right w:val="none" w:sz="0" w:space="0" w:color="auto"/>
                      </w:divBdr>
                    </w:div>
                    <w:div w:id="788277882">
                      <w:marLeft w:val="750"/>
                      <w:marRight w:val="0"/>
                      <w:marTop w:val="0"/>
                      <w:marBottom w:val="0"/>
                      <w:divBdr>
                        <w:top w:val="none" w:sz="0" w:space="0" w:color="auto"/>
                        <w:left w:val="none" w:sz="0" w:space="0" w:color="auto"/>
                        <w:bottom w:val="none" w:sz="0" w:space="0" w:color="auto"/>
                        <w:right w:val="none" w:sz="0" w:space="0" w:color="auto"/>
                      </w:divBdr>
                    </w:div>
                    <w:div w:id="425805521">
                      <w:marLeft w:val="750"/>
                      <w:marRight w:val="0"/>
                      <w:marTop w:val="0"/>
                      <w:marBottom w:val="0"/>
                      <w:divBdr>
                        <w:top w:val="none" w:sz="0" w:space="0" w:color="auto"/>
                        <w:left w:val="none" w:sz="0" w:space="0" w:color="auto"/>
                        <w:bottom w:val="none" w:sz="0" w:space="0" w:color="auto"/>
                        <w:right w:val="none" w:sz="0" w:space="0" w:color="auto"/>
                      </w:divBdr>
                    </w:div>
                  </w:divsChild>
                </w:div>
                <w:div w:id="1734622498">
                  <w:marLeft w:val="300"/>
                  <w:marRight w:val="0"/>
                  <w:marTop w:val="75"/>
                  <w:marBottom w:val="0"/>
                  <w:divBdr>
                    <w:top w:val="none" w:sz="0" w:space="0" w:color="auto"/>
                    <w:left w:val="none" w:sz="0" w:space="0" w:color="auto"/>
                    <w:bottom w:val="none" w:sz="0" w:space="0" w:color="auto"/>
                    <w:right w:val="none" w:sz="0" w:space="0" w:color="auto"/>
                  </w:divBdr>
                  <w:divsChild>
                    <w:div w:id="1916426612">
                      <w:marLeft w:val="750"/>
                      <w:marRight w:val="0"/>
                      <w:marTop w:val="0"/>
                      <w:marBottom w:val="0"/>
                      <w:divBdr>
                        <w:top w:val="none" w:sz="0" w:space="0" w:color="auto"/>
                        <w:left w:val="none" w:sz="0" w:space="0" w:color="auto"/>
                        <w:bottom w:val="none" w:sz="0" w:space="0" w:color="auto"/>
                        <w:right w:val="none" w:sz="0" w:space="0" w:color="auto"/>
                      </w:divBdr>
                    </w:div>
                  </w:divsChild>
                </w:div>
                <w:div w:id="746879158">
                  <w:marLeft w:val="300"/>
                  <w:marRight w:val="0"/>
                  <w:marTop w:val="75"/>
                  <w:marBottom w:val="0"/>
                  <w:divBdr>
                    <w:top w:val="none" w:sz="0" w:space="0" w:color="auto"/>
                    <w:left w:val="none" w:sz="0" w:space="0" w:color="auto"/>
                    <w:bottom w:val="none" w:sz="0" w:space="0" w:color="auto"/>
                    <w:right w:val="none" w:sz="0" w:space="0" w:color="auto"/>
                  </w:divBdr>
                  <w:divsChild>
                    <w:div w:id="1545604689">
                      <w:marLeft w:val="750"/>
                      <w:marRight w:val="0"/>
                      <w:marTop w:val="0"/>
                      <w:marBottom w:val="0"/>
                      <w:divBdr>
                        <w:top w:val="none" w:sz="0" w:space="0" w:color="auto"/>
                        <w:left w:val="none" w:sz="0" w:space="0" w:color="auto"/>
                        <w:bottom w:val="none" w:sz="0" w:space="0" w:color="auto"/>
                        <w:right w:val="none" w:sz="0" w:space="0" w:color="auto"/>
                      </w:divBdr>
                    </w:div>
                    <w:div w:id="918711118">
                      <w:marLeft w:val="750"/>
                      <w:marRight w:val="0"/>
                      <w:marTop w:val="0"/>
                      <w:marBottom w:val="0"/>
                      <w:divBdr>
                        <w:top w:val="none" w:sz="0" w:space="0" w:color="auto"/>
                        <w:left w:val="none" w:sz="0" w:space="0" w:color="auto"/>
                        <w:bottom w:val="none" w:sz="0" w:space="0" w:color="auto"/>
                        <w:right w:val="none" w:sz="0" w:space="0" w:color="auto"/>
                      </w:divBdr>
                    </w:div>
                  </w:divsChild>
                </w:div>
                <w:div w:id="1870409995">
                  <w:marLeft w:val="300"/>
                  <w:marRight w:val="0"/>
                  <w:marTop w:val="75"/>
                  <w:marBottom w:val="0"/>
                  <w:divBdr>
                    <w:top w:val="none" w:sz="0" w:space="0" w:color="auto"/>
                    <w:left w:val="none" w:sz="0" w:space="0" w:color="auto"/>
                    <w:bottom w:val="none" w:sz="0" w:space="0" w:color="auto"/>
                    <w:right w:val="none" w:sz="0" w:space="0" w:color="auto"/>
                  </w:divBdr>
                  <w:divsChild>
                    <w:div w:id="2057969953">
                      <w:marLeft w:val="750"/>
                      <w:marRight w:val="0"/>
                      <w:marTop w:val="0"/>
                      <w:marBottom w:val="0"/>
                      <w:divBdr>
                        <w:top w:val="none" w:sz="0" w:space="0" w:color="auto"/>
                        <w:left w:val="none" w:sz="0" w:space="0" w:color="auto"/>
                        <w:bottom w:val="none" w:sz="0" w:space="0" w:color="auto"/>
                        <w:right w:val="none" w:sz="0" w:space="0" w:color="auto"/>
                      </w:divBdr>
                    </w:div>
                  </w:divsChild>
                </w:div>
                <w:div w:id="788426613">
                  <w:marLeft w:val="300"/>
                  <w:marRight w:val="0"/>
                  <w:marTop w:val="75"/>
                  <w:marBottom w:val="0"/>
                  <w:divBdr>
                    <w:top w:val="none" w:sz="0" w:space="0" w:color="auto"/>
                    <w:left w:val="none" w:sz="0" w:space="0" w:color="auto"/>
                    <w:bottom w:val="none" w:sz="0" w:space="0" w:color="auto"/>
                    <w:right w:val="none" w:sz="0" w:space="0" w:color="auto"/>
                  </w:divBdr>
                  <w:divsChild>
                    <w:div w:id="146822418">
                      <w:marLeft w:val="750"/>
                      <w:marRight w:val="0"/>
                      <w:marTop w:val="0"/>
                      <w:marBottom w:val="0"/>
                      <w:divBdr>
                        <w:top w:val="none" w:sz="0" w:space="0" w:color="auto"/>
                        <w:left w:val="none" w:sz="0" w:space="0" w:color="auto"/>
                        <w:bottom w:val="none" w:sz="0" w:space="0" w:color="auto"/>
                        <w:right w:val="none" w:sz="0" w:space="0" w:color="auto"/>
                      </w:divBdr>
                    </w:div>
                  </w:divsChild>
                </w:div>
                <w:div w:id="130824833">
                  <w:marLeft w:val="300"/>
                  <w:marRight w:val="0"/>
                  <w:marTop w:val="75"/>
                  <w:marBottom w:val="0"/>
                  <w:divBdr>
                    <w:top w:val="none" w:sz="0" w:space="0" w:color="auto"/>
                    <w:left w:val="none" w:sz="0" w:space="0" w:color="auto"/>
                    <w:bottom w:val="none" w:sz="0" w:space="0" w:color="auto"/>
                    <w:right w:val="none" w:sz="0" w:space="0" w:color="auto"/>
                  </w:divBdr>
                </w:div>
                <w:div w:id="9186317">
                  <w:marLeft w:val="300"/>
                  <w:marRight w:val="0"/>
                  <w:marTop w:val="75"/>
                  <w:marBottom w:val="0"/>
                  <w:divBdr>
                    <w:top w:val="none" w:sz="0" w:space="0" w:color="auto"/>
                    <w:left w:val="none" w:sz="0" w:space="0" w:color="auto"/>
                    <w:bottom w:val="none" w:sz="0" w:space="0" w:color="auto"/>
                    <w:right w:val="none" w:sz="0" w:space="0" w:color="auto"/>
                  </w:divBdr>
                </w:div>
                <w:div w:id="1960918992">
                  <w:marLeft w:val="300"/>
                  <w:marRight w:val="0"/>
                  <w:marTop w:val="75"/>
                  <w:marBottom w:val="0"/>
                  <w:divBdr>
                    <w:top w:val="none" w:sz="0" w:space="0" w:color="auto"/>
                    <w:left w:val="none" w:sz="0" w:space="0" w:color="auto"/>
                    <w:bottom w:val="none" w:sz="0" w:space="0" w:color="auto"/>
                    <w:right w:val="none" w:sz="0" w:space="0" w:color="auto"/>
                  </w:divBdr>
                  <w:divsChild>
                    <w:div w:id="61099315">
                      <w:marLeft w:val="750"/>
                      <w:marRight w:val="0"/>
                      <w:marTop w:val="0"/>
                      <w:marBottom w:val="0"/>
                      <w:divBdr>
                        <w:top w:val="none" w:sz="0" w:space="0" w:color="auto"/>
                        <w:left w:val="none" w:sz="0" w:space="0" w:color="auto"/>
                        <w:bottom w:val="none" w:sz="0" w:space="0" w:color="auto"/>
                        <w:right w:val="none" w:sz="0" w:space="0" w:color="auto"/>
                      </w:divBdr>
                    </w:div>
                    <w:div w:id="952324064">
                      <w:marLeft w:val="750"/>
                      <w:marRight w:val="0"/>
                      <w:marTop w:val="0"/>
                      <w:marBottom w:val="0"/>
                      <w:divBdr>
                        <w:top w:val="none" w:sz="0" w:space="0" w:color="auto"/>
                        <w:left w:val="none" w:sz="0" w:space="0" w:color="auto"/>
                        <w:bottom w:val="none" w:sz="0" w:space="0" w:color="auto"/>
                        <w:right w:val="none" w:sz="0" w:space="0" w:color="auto"/>
                      </w:divBdr>
                    </w:div>
                  </w:divsChild>
                </w:div>
                <w:div w:id="343633635">
                  <w:marLeft w:val="300"/>
                  <w:marRight w:val="0"/>
                  <w:marTop w:val="75"/>
                  <w:marBottom w:val="0"/>
                  <w:divBdr>
                    <w:top w:val="none" w:sz="0" w:space="0" w:color="auto"/>
                    <w:left w:val="none" w:sz="0" w:space="0" w:color="auto"/>
                    <w:bottom w:val="none" w:sz="0" w:space="0" w:color="auto"/>
                    <w:right w:val="none" w:sz="0" w:space="0" w:color="auto"/>
                  </w:divBdr>
                  <w:divsChild>
                    <w:div w:id="962733786">
                      <w:marLeft w:val="750"/>
                      <w:marRight w:val="0"/>
                      <w:marTop w:val="0"/>
                      <w:marBottom w:val="0"/>
                      <w:divBdr>
                        <w:top w:val="none" w:sz="0" w:space="0" w:color="auto"/>
                        <w:left w:val="none" w:sz="0" w:space="0" w:color="auto"/>
                        <w:bottom w:val="none" w:sz="0" w:space="0" w:color="auto"/>
                        <w:right w:val="none" w:sz="0" w:space="0" w:color="auto"/>
                      </w:divBdr>
                    </w:div>
                  </w:divsChild>
                </w:div>
                <w:div w:id="739064684">
                  <w:marLeft w:val="300"/>
                  <w:marRight w:val="0"/>
                  <w:marTop w:val="75"/>
                  <w:marBottom w:val="0"/>
                  <w:divBdr>
                    <w:top w:val="none" w:sz="0" w:space="0" w:color="auto"/>
                    <w:left w:val="none" w:sz="0" w:space="0" w:color="auto"/>
                    <w:bottom w:val="none" w:sz="0" w:space="0" w:color="auto"/>
                    <w:right w:val="none" w:sz="0" w:space="0" w:color="auto"/>
                  </w:divBdr>
                  <w:divsChild>
                    <w:div w:id="561451233">
                      <w:marLeft w:val="750"/>
                      <w:marRight w:val="0"/>
                      <w:marTop w:val="0"/>
                      <w:marBottom w:val="0"/>
                      <w:divBdr>
                        <w:top w:val="none" w:sz="0" w:space="0" w:color="auto"/>
                        <w:left w:val="none" w:sz="0" w:space="0" w:color="auto"/>
                        <w:bottom w:val="none" w:sz="0" w:space="0" w:color="auto"/>
                        <w:right w:val="none" w:sz="0" w:space="0" w:color="auto"/>
                      </w:divBdr>
                    </w:div>
                    <w:div w:id="385380155">
                      <w:marLeft w:val="750"/>
                      <w:marRight w:val="0"/>
                      <w:marTop w:val="0"/>
                      <w:marBottom w:val="0"/>
                      <w:divBdr>
                        <w:top w:val="none" w:sz="0" w:space="0" w:color="auto"/>
                        <w:left w:val="none" w:sz="0" w:space="0" w:color="auto"/>
                        <w:bottom w:val="none" w:sz="0" w:space="0" w:color="auto"/>
                        <w:right w:val="none" w:sz="0" w:space="0" w:color="auto"/>
                      </w:divBdr>
                    </w:div>
                    <w:div w:id="1240552401">
                      <w:marLeft w:val="750"/>
                      <w:marRight w:val="0"/>
                      <w:marTop w:val="0"/>
                      <w:marBottom w:val="0"/>
                      <w:divBdr>
                        <w:top w:val="none" w:sz="0" w:space="0" w:color="auto"/>
                        <w:left w:val="none" w:sz="0" w:space="0" w:color="auto"/>
                        <w:bottom w:val="none" w:sz="0" w:space="0" w:color="auto"/>
                        <w:right w:val="none" w:sz="0" w:space="0" w:color="auto"/>
                      </w:divBdr>
                    </w:div>
                  </w:divsChild>
                </w:div>
                <w:div w:id="591931325">
                  <w:marLeft w:val="300"/>
                  <w:marRight w:val="0"/>
                  <w:marTop w:val="75"/>
                  <w:marBottom w:val="0"/>
                  <w:divBdr>
                    <w:top w:val="none" w:sz="0" w:space="0" w:color="auto"/>
                    <w:left w:val="none" w:sz="0" w:space="0" w:color="auto"/>
                    <w:bottom w:val="none" w:sz="0" w:space="0" w:color="auto"/>
                    <w:right w:val="none" w:sz="0" w:space="0" w:color="auto"/>
                  </w:divBdr>
                  <w:divsChild>
                    <w:div w:id="1086537493">
                      <w:marLeft w:val="750"/>
                      <w:marRight w:val="0"/>
                      <w:marTop w:val="0"/>
                      <w:marBottom w:val="0"/>
                      <w:divBdr>
                        <w:top w:val="none" w:sz="0" w:space="0" w:color="auto"/>
                        <w:left w:val="none" w:sz="0" w:space="0" w:color="auto"/>
                        <w:bottom w:val="none" w:sz="0" w:space="0" w:color="auto"/>
                        <w:right w:val="none" w:sz="0" w:space="0" w:color="auto"/>
                      </w:divBdr>
                    </w:div>
                  </w:divsChild>
                </w:div>
                <w:div w:id="254753775">
                  <w:marLeft w:val="300"/>
                  <w:marRight w:val="0"/>
                  <w:marTop w:val="75"/>
                  <w:marBottom w:val="0"/>
                  <w:divBdr>
                    <w:top w:val="none" w:sz="0" w:space="0" w:color="auto"/>
                    <w:left w:val="none" w:sz="0" w:space="0" w:color="auto"/>
                    <w:bottom w:val="none" w:sz="0" w:space="0" w:color="auto"/>
                    <w:right w:val="none" w:sz="0" w:space="0" w:color="auto"/>
                  </w:divBdr>
                  <w:divsChild>
                    <w:div w:id="266932353">
                      <w:marLeft w:val="750"/>
                      <w:marRight w:val="0"/>
                      <w:marTop w:val="0"/>
                      <w:marBottom w:val="0"/>
                      <w:divBdr>
                        <w:top w:val="none" w:sz="0" w:space="0" w:color="auto"/>
                        <w:left w:val="none" w:sz="0" w:space="0" w:color="auto"/>
                        <w:bottom w:val="none" w:sz="0" w:space="0" w:color="auto"/>
                        <w:right w:val="none" w:sz="0" w:space="0" w:color="auto"/>
                      </w:divBdr>
                    </w:div>
                    <w:div w:id="804662662">
                      <w:marLeft w:val="750"/>
                      <w:marRight w:val="0"/>
                      <w:marTop w:val="0"/>
                      <w:marBottom w:val="0"/>
                      <w:divBdr>
                        <w:top w:val="none" w:sz="0" w:space="0" w:color="auto"/>
                        <w:left w:val="none" w:sz="0" w:space="0" w:color="auto"/>
                        <w:bottom w:val="none" w:sz="0" w:space="0" w:color="auto"/>
                        <w:right w:val="none" w:sz="0" w:space="0" w:color="auto"/>
                      </w:divBdr>
                    </w:div>
                  </w:divsChild>
                </w:div>
                <w:div w:id="2060592089">
                  <w:marLeft w:val="300"/>
                  <w:marRight w:val="0"/>
                  <w:marTop w:val="75"/>
                  <w:marBottom w:val="0"/>
                  <w:divBdr>
                    <w:top w:val="none" w:sz="0" w:space="0" w:color="auto"/>
                    <w:left w:val="none" w:sz="0" w:space="0" w:color="auto"/>
                    <w:bottom w:val="none" w:sz="0" w:space="0" w:color="auto"/>
                    <w:right w:val="none" w:sz="0" w:space="0" w:color="auto"/>
                  </w:divBdr>
                  <w:divsChild>
                    <w:div w:id="1252737906">
                      <w:marLeft w:val="750"/>
                      <w:marRight w:val="0"/>
                      <w:marTop w:val="0"/>
                      <w:marBottom w:val="0"/>
                      <w:divBdr>
                        <w:top w:val="none" w:sz="0" w:space="0" w:color="auto"/>
                        <w:left w:val="none" w:sz="0" w:space="0" w:color="auto"/>
                        <w:bottom w:val="none" w:sz="0" w:space="0" w:color="auto"/>
                        <w:right w:val="none" w:sz="0" w:space="0" w:color="auto"/>
                      </w:divBdr>
                    </w:div>
                  </w:divsChild>
                </w:div>
                <w:div w:id="1948269472">
                  <w:marLeft w:val="300"/>
                  <w:marRight w:val="0"/>
                  <w:marTop w:val="75"/>
                  <w:marBottom w:val="0"/>
                  <w:divBdr>
                    <w:top w:val="none" w:sz="0" w:space="0" w:color="auto"/>
                    <w:left w:val="none" w:sz="0" w:space="0" w:color="auto"/>
                    <w:bottom w:val="none" w:sz="0" w:space="0" w:color="auto"/>
                    <w:right w:val="none" w:sz="0" w:space="0" w:color="auto"/>
                  </w:divBdr>
                  <w:divsChild>
                    <w:div w:id="1600720403">
                      <w:marLeft w:val="750"/>
                      <w:marRight w:val="0"/>
                      <w:marTop w:val="0"/>
                      <w:marBottom w:val="0"/>
                      <w:divBdr>
                        <w:top w:val="none" w:sz="0" w:space="0" w:color="auto"/>
                        <w:left w:val="none" w:sz="0" w:space="0" w:color="auto"/>
                        <w:bottom w:val="none" w:sz="0" w:space="0" w:color="auto"/>
                        <w:right w:val="none" w:sz="0" w:space="0" w:color="auto"/>
                      </w:divBdr>
                    </w:div>
                  </w:divsChild>
                </w:div>
                <w:div w:id="84498578">
                  <w:marLeft w:val="300"/>
                  <w:marRight w:val="0"/>
                  <w:marTop w:val="75"/>
                  <w:marBottom w:val="0"/>
                  <w:divBdr>
                    <w:top w:val="none" w:sz="0" w:space="0" w:color="auto"/>
                    <w:left w:val="none" w:sz="0" w:space="0" w:color="auto"/>
                    <w:bottom w:val="none" w:sz="0" w:space="0" w:color="auto"/>
                    <w:right w:val="none" w:sz="0" w:space="0" w:color="auto"/>
                  </w:divBdr>
                </w:div>
              </w:divsChild>
            </w:div>
            <w:div w:id="296178927">
              <w:marLeft w:val="0"/>
              <w:marRight w:val="0"/>
              <w:marTop w:val="150"/>
              <w:marBottom w:val="150"/>
              <w:divBdr>
                <w:top w:val="none" w:sz="0" w:space="0" w:color="auto"/>
                <w:left w:val="none" w:sz="0" w:space="0" w:color="auto"/>
                <w:bottom w:val="none" w:sz="0" w:space="0" w:color="auto"/>
                <w:right w:val="none" w:sz="0" w:space="0" w:color="auto"/>
              </w:divBdr>
              <w:divsChild>
                <w:div w:id="216549401">
                  <w:marLeft w:val="300"/>
                  <w:marRight w:val="0"/>
                  <w:marTop w:val="75"/>
                  <w:marBottom w:val="0"/>
                  <w:divBdr>
                    <w:top w:val="none" w:sz="0" w:space="0" w:color="auto"/>
                    <w:left w:val="none" w:sz="0" w:space="0" w:color="auto"/>
                    <w:bottom w:val="none" w:sz="0" w:space="0" w:color="auto"/>
                    <w:right w:val="none" w:sz="0" w:space="0" w:color="auto"/>
                  </w:divBdr>
                </w:div>
                <w:div w:id="766729719">
                  <w:marLeft w:val="300"/>
                  <w:marRight w:val="0"/>
                  <w:marTop w:val="75"/>
                  <w:marBottom w:val="0"/>
                  <w:divBdr>
                    <w:top w:val="none" w:sz="0" w:space="0" w:color="auto"/>
                    <w:left w:val="none" w:sz="0" w:space="0" w:color="auto"/>
                    <w:bottom w:val="none" w:sz="0" w:space="0" w:color="auto"/>
                    <w:right w:val="none" w:sz="0" w:space="0" w:color="auto"/>
                  </w:divBdr>
                  <w:divsChild>
                    <w:div w:id="350109495">
                      <w:marLeft w:val="750"/>
                      <w:marRight w:val="0"/>
                      <w:marTop w:val="0"/>
                      <w:marBottom w:val="0"/>
                      <w:divBdr>
                        <w:top w:val="none" w:sz="0" w:space="0" w:color="auto"/>
                        <w:left w:val="none" w:sz="0" w:space="0" w:color="auto"/>
                        <w:bottom w:val="none" w:sz="0" w:space="0" w:color="auto"/>
                        <w:right w:val="none" w:sz="0" w:space="0" w:color="auto"/>
                      </w:divBdr>
                    </w:div>
                  </w:divsChild>
                </w:div>
                <w:div w:id="1827941305">
                  <w:marLeft w:val="300"/>
                  <w:marRight w:val="0"/>
                  <w:marTop w:val="75"/>
                  <w:marBottom w:val="0"/>
                  <w:divBdr>
                    <w:top w:val="none" w:sz="0" w:space="0" w:color="auto"/>
                    <w:left w:val="none" w:sz="0" w:space="0" w:color="auto"/>
                    <w:bottom w:val="none" w:sz="0" w:space="0" w:color="auto"/>
                    <w:right w:val="none" w:sz="0" w:space="0" w:color="auto"/>
                  </w:divBdr>
                </w:div>
                <w:div w:id="1727102235">
                  <w:marLeft w:val="300"/>
                  <w:marRight w:val="0"/>
                  <w:marTop w:val="75"/>
                  <w:marBottom w:val="0"/>
                  <w:divBdr>
                    <w:top w:val="none" w:sz="0" w:space="0" w:color="auto"/>
                    <w:left w:val="none" w:sz="0" w:space="0" w:color="auto"/>
                    <w:bottom w:val="none" w:sz="0" w:space="0" w:color="auto"/>
                    <w:right w:val="none" w:sz="0" w:space="0" w:color="auto"/>
                  </w:divBdr>
                  <w:divsChild>
                    <w:div w:id="1907451867">
                      <w:marLeft w:val="750"/>
                      <w:marRight w:val="0"/>
                      <w:marTop w:val="0"/>
                      <w:marBottom w:val="0"/>
                      <w:divBdr>
                        <w:top w:val="none" w:sz="0" w:space="0" w:color="auto"/>
                        <w:left w:val="none" w:sz="0" w:space="0" w:color="auto"/>
                        <w:bottom w:val="none" w:sz="0" w:space="0" w:color="auto"/>
                        <w:right w:val="none" w:sz="0" w:space="0" w:color="auto"/>
                      </w:divBdr>
                    </w:div>
                  </w:divsChild>
                </w:div>
                <w:div w:id="670907645">
                  <w:marLeft w:val="300"/>
                  <w:marRight w:val="0"/>
                  <w:marTop w:val="75"/>
                  <w:marBottom w:val="0"/>
                  <w:divBdr>
                    <w:top w:val="none" w:sz="0" w:space="0" w:color="auto"/>
                    <w:left w:val="none" w:sz="0" w:space="0" w:color="auto"/>
                    <w:bottom w:val="none" w:sz="0" w:space="0" w:color="auto"/>
                    <w:right w:val="none" w:sz="0" w:space="0" w:color="auto"/>
                  </w:divBdr>
                </w:div>
                <w:div w:id="1030716122">
                  <w:marLeft w:val="300"/>
                  <w:marRight w:val="0"/>
                  <w:marTop w:val="75"/>
                  <w:marBottom w:val="0"/>
                  <w:divBdr>
                    <w:top w:val="none" w:sz="0" w:space="0" w:color="auto"/>
                    <w:left w:val="none" w:sz="0" w:space="0" w:color="auto"/>
                    <w:bottom w:val="none" w:sz="0" w:space="0" w:color="auto"/>
                    <w:right w:val="none" w:sz="0" w:space="0" w:color="auto"/>
                  </w:divBdr>
                  <w:divsChild>
                    <w:div w:id="1553883221">
                      <w:marLeft w:val="750"/>
                      <w:marRight w:val="0"/>
                      <w:marTop w:val="0"/>
                      <w:marBottom w:val="0"/>
                      <w:divBdr>
                        <w:top w:val="none" w:sz="0" w:space="0" w:color="auto"/>
                        <w:left w:val="none" w:sz="0" w:space="0" w:color="auto"/>
                        <w:bottom w:val="none" w:sz="0" w:space="0" w:color="auto"/>
                        <w:right w:val="none" w:sz="0" w:space="0" w:color="auto"/>
                      </w:divBdr>
                    </w:div>
                  </w:divsChild>
                </w:div>
                <w:div w:id="657196368">
                  <w:marLeft w:val="300"/>
                  <w:marRight w:val="0"/>
                  <w:marTop w:val="75"/>
                  <w:marBottom w:val="0"/>
                  <w:divBdr>
                    <w:top w:val="none" w:sz="0" w:space="0" w:color="auto"/>
                    <w:left w:val="none" w:sz="0" w:space="0" w:color="auto"/>
                    <w:bottom w:val="none" w:sz="0" w:space="0" w:color="auto"/>
                    <w:right w:val="none" w:sz="0" w:space="0" w:color="auto"/>
                  </w:divBdr>
                </w:div>
                <w:div w:id="1243947111">
                  <w:marLeft w:val="300"/>
                  <w:marRight w:val="0"/>
                  <w:marTop w:val="75"/>
                  <w:marBottom w:val="0"/>
                  <w:divBdr>
                    <w:top w:val="none" w:sz="0" w:space="0" w:color="auto"/>
                    <w:left w:val="none" w:sz="0" w:space="0" w:color="auto"/>
                    <w:bottom w:val="none" w:sz="0" w:space="0" w:color="auto"/>
                    <w:right w:val="none" w:sz="0" w:space="0" w:color="auto"/>
                  </w:divBdr>
                </w:div>
              </w:divsChild>
            </w:div>
            <w:div w:id="1755012103">
              <w:marLeft w:val="0"/>
              <w:marRight w:val="0"/>
              <w:marTop w:val="150"/>
              <w:marBottom w:val="150"/>
              <w:divBdr>
                <w:top w:val="none" w:sz="0" w:space="0" w:color="auto"/>
                <w:left w:val="none" w:sz="0" w:space="0" w:color="auto"/>
                <w:bottom w:val="none" w:sz="0" w:space="0" w:color="auto"/>
                <w:right w:val="none" w:sz="0" w:space="0" w:color="auto"/>
              </w:divBdr>
              <w:divsChild>
                <w:div w:id="1805999306">
                  <w:marLeft w:val="300"/>
                  <w:marRight w:val="0"/>
                  <w:marTop w:val="75"/>
                  <w:marBottom w:val="0"/>
                  <w:divBdr>
                    <w:top w:val="none" w:sz="0" w:space="0" w:color="auto"/>
                    <w:left w:val="none" w:sz="0" w:space="0" w:color="auto"/>
                    <w:bottom w:val="none" w:sz="0" w:space="0" w:color="auto"/>
                    <w:right w:val="none" w:sz="0" w:space="0" w:color="auto"/>
                  </w:divBdr>
                  <w:divsChild>
                    <w:div w:id="23217423">
                      <w:marLeft w:val="750"/>
                      <w:marRight w:val="0"/>
                      <w:marTop w:val="0"/>
                      <w:marBottom w:val="0"/>
                      <w:divBdr>
                        <w:top w:val="none" w:sz="0" w:space="0" w:color="auto"/>
                        <w:left w:val="none" w:sz="0" w:space="0" w:color="auto"/>
                        <w:bottom w:val="none" w:sz="0" w:space="0" w:color="auto"/>
                        <w:right w:val="none" w:sz="0" w:space="0" w:color="auto"/>
                      </w:divBdr>
                    </w:div>
                  </w:divsChild>
                </w:div>
                <w:div w:id="1954628621">
                  <w:marLeft w:val="300"/>
                  <w:marRight w:val="0"/>
                  <w:marTop w:val="75"/>
                  <w:marBottom w:val="0"/>
                  <w:divBdr>
                    <w:top w:val="none" w:sz="0" w:space="0" w:color="auto"/>
                    <w:left w:val="none" w:sz="0" w:space="0" w:color="auto"/>
                    <w:bottom w:val="none" w:sz="0" w:space="0" w:color="auto"/>
                    <w:right w:val="none" w:sz="0" w:space="0" w:color="auto"/>
                  </w:divBdr>
                  <w:divsChild>
                    <w:div w:id="1498109961">
                      <w:marLeft w:val="750"/>
                      <w:marRight w:val="0"/>
                      <w:marTop w:val="0"/>
                      <w:marBottom w:val="0"/>
                      <w:divBdr>
                        <w:top w:val="none" w:sz="0" w:space="0" w:color="auto"/>
                        <w:left w:val="none" w:sz="0" w:space="0" w:color="auto"/>
                        <w:bottom w:val="none" w:sz="0" w:space="0" w:color="auto"/>
                        <w:right w:val="none" w:sz="0" w:space="0" w:color="auto"/>
                      </w:divBdr>
                    </w:div>
                  </w:divsChild>
                </w:div>
                <w:div w:id="934240989">
                  <w:marLeft w:val="300"/>
                  <w:marRight w:val="0"/>
                  <w:marTop w:val="75"/>
                  <w:marBottom w:val="0"/>
                  <w:divBdr>
                    <w:top w:val="none" w:sz="0" w:space="0" w:color="auto"/>
                    <w:left w:val="none" w:sz="0" w:space="0" w:color="auto"/>
                    <w:bottom w:val="none" w:sz="0" w:space="0" w:color="auto"/>
                    <w:right w:val="none" w:sz="0" w:space="0" w:color="auto"/>
                  </w:divBdr>
                </w:div>
                <w:div w:id="479619224">
                  <w:marLeft w:val="300"/>
                  <w:marRight w:val="0"/>
                  <w:marTop w:val="75"/>
                  <w:marBottom w:val="0"/>
                  <w:divBdr>
                    <w:top w:val="none" w:sz="0" w:space="0" w:color="auto"/>
                    <w:left w:val="none" w:sz="0" w:space="0" w:color="auto"/>
                    <w:bottom w:val="none" w:sz="0" w:space="0" w:color="auto"/>
                    <w:right w:val="none" w:sz="0" w:space="0" w:color="auto"/>
                  </w:divBdr>
                  <w:divsChild>
                    <w:div w:id="1393768109">
                      <w:marLeft w:val="750"/>
                      <w:marRight w:val="0"/>
                      <w:marTop w:val="0"/>
                      <w:marBottom w:val="0"/>
                      <w:divBdr>
                        <w:top w:val="none" w:sz="0" w:space="0" w:color="auto"/>
                        <w:left w:val="none" w:sz="0" w:space="0" w:color="auto"/>
                        <w:bottom w:val="none" w:sz="0" w:space="0" w:color="auto"/>
                        <w:right w:val="none" w:sz="0" w:space="0" w:color="auto"/>
                      </w:divBdr>
                    </w:div>
                  </w:divsChild>
                </w:div>
                <w:div w:id="509561253">
                  <w:marLeft w:val="300"/>
                  <w:marRight w:val="0"/>
                  <w:marTop w:val="75"/>
                  <w:marBottom w:val="0"/>
                  <w:divBdr>
                    <w:top w:val="none" w:sz="0" w:space="0" w:color="auto"/>
                    <w:left w:val="none" w:sz="0" w:space="0" w:color="auto"/>
                    <w:bottom w:val="none" w:sz="0" w:space="0" w:color="auto"/>
                    <w:right w:val="none" w:sz="0" w:space="0" w:color="auto"/>
                  </w:divBdr>
                  <w:divsChild>
                    <w:div w:id="792017846">
                      <w:marLeft w:val="750"/>
                      <w:marRight w:val="0"/>
                      <w:marTop w:val="0"/>
                      <w:marBottom w:val="0"/>
                      <w:divBdr>
                        <w:top w:val="none" w:sz="0" w:space="0" w:color="auto"/>
                        <w:left w:val="none" w:sz="0" w:space="0" w:color="auto"/>
                        <w:bottom w:val="none" w:sz="0" w:space="0" w:color="auto"/>
                        <w:right w:val="none" w:sz="0" w:space="0" w:color="auto"/>
                      </w:divBdr>
                    </w:div>
                    <w:div w:id="1297835068">
                      <w:marLeft w:val="750"/>
                      <w:marRight w:val="0"/>
                      <w:marTop w:val="0"/>
                      <w:marBottom w:val="0"/>
                      <w:divBdr>
                        <w:top w:val="none" w:sz="0" w:space="0" w:color="auto"/>
                        <w:left w:val="none" w:sz="0" w:space="0" w:color="auto"/>
                        <w:bottom w:val="none" w:sz="0" w:space="0" w:color="auto"/>
                        <w:right w:val="none" w:sz="0" w:space="0" w:color="auto"/>
                      </w:divBdr>
                    </w:div>
                    <w:div w:id="2018724472">
                      <w:marLeft w:val="750"/>
                      <w:marRight w:val="0"/>
                      <w:marTop w:val="0"/>
                      <w:marBottom w:val="0"/>
                      <w:divBdr>
                        <w:top w:val="none" w:sz="0" w:space="0" w:color="auto"/>
                        <w:left w:val="none" w:sz="0" w:space="0" w:color="auto"/>
                        <w:bottom w:val="none" w:sz="0" w:space="0" w:color="auto"/>
                        <w:right w:val="none" w:sz="0" w:space="0" w:color="auto"/>
                      </w:divBdr>
                    </w:div>
                    <w:div w:id="1780829278">
                      <w:marLeft w:val="750"/>
                      <w:marRight w:val="0"/>
                      <w:marTop w:val="0"/>
                      <w:marBottom w:val="0"/>
                      <w:divBdr>
                        <w:top w:val="none" w:sz="0" w:space="0" w:color="auto"/>
                        <w:left w:val="none" w:sz="0" w:space="0" w:color="auto"/>
                        <w:bottom w:val="none" w:sz="0" w:space="0" w:color="auto"/>
                        <w:right w:val="none" w:sz="0" w:space="0" w:color="auto"/>
                      </w:divBdr>
                    </w:div>
                    <w:div w:id="1548300750">
                      <w:marLeft w:val="750"/>
                      <w:marRight w:val="0"/>
                      <w:marTop w:val="0"/>
                      <w:marBottom w:val="0"/>
                      <w:divBdr>
                        <w:top w:val="none" w:sz="0" w:space="0" w:color="auto"/>
                        <w:left w:val="none" w:sz="0" w:space="0" w:color="auto"/>
                        <w:bottom w:val="none" w:sz="0" w:space="0" w:color="auto"/>
                        <w:right w:val="none" w:sz="0" w:space="0" w:color="auto"/>
                      </w:divBdr>
                    </w:div>
                    <w:div w:id="834615638">
                      <w:marLeft w:val="750"/>
                      <w:marRight w:val="0"/>
                      <w:marTop w:val="0"/>
                      <w:marBottom w:val="0"/>
                      <w:divBdr>
                        <w:top w:val="none" w:sz="0" w:space="0" w:color="auto"/>
                        <w:left w:val="none" w:sz="0" w:space="0" w:color="auto"/>
                        <w:bottom w:val="none" w:sz="0" w:space="0" w:color="auto"/>
                        <w:right w:val="none" w:sz="0" w:space="0" w:color="auto"/>
                      </w:divBdr>
                    </w:div>
                  </w:divsChild>
                </w:div>
                <w:div w:id="1581022231">
                  <w:marLeft w:val="300"/>
                  <w:marRight w:val="0"/>
                  <w:marTop w:val="75"/>
                  <w:marBottom w:val="0"/>
                  <w:divBdr>
                    <w:top w:val="none" w:sz="0" w:space="0" w:color="auto"/>
                    <w:left w:val="none" w:sz="0" w:space="0" w:color="auto"/>
                    <w:bottom w:val="none" w:sz="0" w:space="0" w:color="auto"/>
                    <w:right w:val="none" w:sz="0" w:space="0" w:color="auto"/>
                  </w:divBdr>
                  <w:divsChild>
                    <w:div w:id="1670788332">
                      <w:marLeft w:val="750"/>
                      <w:marRight w:val="0"/>
                      <w:marTop w:val="0"/>
                      <w:marBottom w:val="0"/>
                      <w:divBdr>
                        <w:top w:val="none" w:sz="0" w:space="0" w:color="auto"/>
                        <w:left w:val="none" w:sz="0" w:space="0" w:color="auto"/>
                        <w:bottom w:val="none" w:sz="0" w:space="0" w:color="auto"/>
                        <w:right w:val="none" w:sz="0" w:space="0" w:color="auto"/>
                      </w:divBdr>
                    </w:div>
                    <w:div w:id="1718553653">
                      <w:marLeft w:val="750"/>
                      <w:marRight w:val="0"/>
                      <w:marTop w:val="0"/>
                      <w:marBottom w:val="0"/>
                      <w:divBdr>
                        <w:top w:val="none" w:sz="0" w:space="0" w:color="auto"/>
                        <w:left w:val="none" w:sz="0" w:space="0" w:color="auto"/>
                        <w:bottom w:val="none" w:sz="0" w:space="0" w:color="auto"/>
                        <w:right w:val="none" w:sz="0" w:space="0" w:color="auto"/>
                      </w:divBdr>
                    </w:div>
                  </w:divsChild>
                </w:div>
                <w:div w:id="1438066332">
                  <w:marLeft w:val="300"/>
                  <w:marRight w:val="0"/>
                  <w:marTop w:val="75"/>
                  <w:marBottom w:val="0"/>
                  <w:divBdr>
                    <w:top w:val="none" w:sz="0" w:space="0" w:color="auto"/>
                    <w:left w:val="none" w:sz="0" w:space="0" w:color="auto"/>
                    <w:bottom w:val="none" w:sz="0" w:space="0" w:color="auto"/>
                    <w:right w:val="none" w:sz="0" w:space="0" w:color="auto"/>
                  </w:divBdr>
                  <w:divsChild>
                    <w:div w:id="730889968">
                      <w:marLeft w:val="750"/>
                      <w:marRight w:val="0"/>
                      <w:marTop w:val="0"/>
                      <w:marBottom w:val="0"/>
                      <w:divBdr>
                        <w:top w:val="none" w:sz="0" w:space="0" w:color="auto"/>
                        <w:left w:val="none" w:sz="0" w:space="0" w:color="auto"/>
                        <w:bottom w:val="none" w:sz="0" w:space="0" w:color="auto"/>
                        <w:right w:val="none" w:sz="0" w:space="0" w:color="auto"/>
                      </w:divBdr>
                    </w:div>
                    <w:div w:id="1963925785">
                      <w:marLeft w:val="750"/>
                      <w:marRight w:val="0"/>
                      <w:marTop w:val="0"/>
                      <w:marBottom w:val="0"/>
                      <w:divBdr>
                        <w:top w:val="none" w:sz="0" w:space="0" w:color="auto"/>
                        <w:left w:val="none" w:sz="0" w:space="0" w:color="auto"/>
                        <w:bottom w:val="none" w:sz="0" w:space="0" w:color="auto"/>
                        <w:right w:val="none" w:sz="0" w:space="0" w:color="auto"/>
                      </w:divBdr>
                    </w:div>
                  </w:divsChild>
                </w:div>
                <w:div w:id="1144279622">
                  <w:marLeft w:val="300"/>
                  <w:marRight w:val="0"/>
                  <w:marTop w:val="75"/>
                  <w:marBottom w:val="0"/>
                  <w:divBdr>
                    <w:top w:val="none" w:sz="0" w:space="0" w:color="auto"/>
                    <w:left w:val="none" w:sz="0" w:space="0" w:color="auto"/>
                    <w:bottom w:val="none" w:sz="0" w:space="0" w:color="auto"/>
                    <w:right w:val="none" w:sz="0" w:space="0" w:color="auto"/>
                  </w:divBdr>
                </w:div>
              </w:divsChild>
            </w:div>
            <w:div w:id="1025407535">
              <w:marLeft w:val="0"/>
              <w:marRight w:val="0"/>
              <w:marTop w:val="150"/>
              <w:marBottom w:val="150"/>
              <w:divBdr>
                <w:top w:val="none" w:sz="0" w:space="0" w:color="auto"/>
                <w:left w:val="none" w:sz="0" w:space="0" w:color="auto"/>
                <w:bottom w:val="none" w:sz="0" w:space="0" w:color="auto"/>
                <w:right w:val="none" w:sz="0" w:space="0" w:color="auto"/>
              </w:divBdr>
              <w:divsChild>
                <w:div w:id="1995865980">
                  <w:marLeft w:val="300"/>
                  <w:marRight w:val="0"/>
                  <w:marTop w:val="75"/>
                  <w:marBottom w:val="0"/>
                  <w:divBdr>
                    <w:top w:val="none" w:sz="0" w:space="0" w:color="auto"/>
                    <w:left w:val="none" w:sz="0" w:space="0" w:color="auto"/>
                    <w:bottom w:val="none" w:sz="0" w:space="0" w:color="auto"/>
                    <w:right w:val="none" w:sz="0" w:space="0" w:color="auto"/>
                  </w:divBdr>
                  <w:divsChild>
                    <w:div w:id="607196214">
                      <w:marLeft w:val="750"/>
                      <w:marRight w:val="0"/>
                      <w:marTop w:val="0"/>
                      <w:marBottom w:val="0"/>
                      <w:divBdr>
                        <w:top w:val="none" w:sz="0" w:space="0" w:color="auto"/>
                        <w:left w:val="none" w:sz="0" w:space="0" w:color="auto"/>
                        <w:bottom w:val="none" w:sz="0" w:space="0" w:color="auto"/>
                        <w:right w:val="none" w:sz="0" w:space="0" w:color="auto"/>
                      </w:divBdr>
                    </w:div>
                  </w:divsChild>
                </w:div>
                <w:div w:id="1873610057">
                  <w:marLeft w:val="300"/>
                  <w:marRight w:val="0"/>
                  <w:marTop w:val="75"/>
                  <w:marBottom w:val="0"/>
                  <w:divBdr>
                    <w:top w:val="none" w:sz="0" w:space="0" w:color="auto"/>
                    <w:left w:val="none" w:sz="0" w:space="0" w:color="auto"/>
                    <w:bottom w:val="none" w:sz="0" w:space="0" w:color="auto"/>
                    <w:right w:val="none" w:sz="0" w:space="0" w:color="auto"/>
                  </w:divBdr>
                  <w:divsChild>
                    <w:div w:id="1918972527">
                      <w:marLeft w:val="750"/>
                      <w:marRight w:val="0"/>
                      <w:marTop w:val="0"/>
                      <w:marBottom w:val="0"/>
                      <w:divBdr>
                        <w:top w:val="none" w:sz="0" w:space="0" w:color="auto"/>
                        <w:left w:val="none" w:sz="0" w:space="0" w:color="auto"/>
                        <w:bottom w:val="none" w:sz="0" w:space="0" w:color="auto"/>
                        <w:right w:val="none" w:sz="0" w:space="0" w:color="auto"/>
                      </w:divBdr>
                    </w:div>
                  </w:divsChild>
                </w:div>
                <w:div w:id="1530995216">
                  <w:marLeft w:val="300"/>
                  <w:marRight w:val="0"/>
                  <w:marTop w:val="75"/>
                  <w:marBottom w:val="0"/>
                  <w:divBdr>
                    <w:top w:val="none" w:sz="0" w:space="0" w:color="auto"/>
                    <w:left w:val="none" w:sz="0" w:space="0" w:color="auto"/>
                    <w:bottom w:val="none" w:sz="0" w:space="0" w:color="auto"/>
                    <w:right w:val="none" w:sz="0" w:space="0" w:color="auto"/>
                  </w:divBdr>
                </w:div>
                <w:div w:id="1860468322">
                  <w:marLeft w:val="300"/>
                  <w:marRight w:val="0"/>
                  <w:marTop w:val="75"/>
                  <w:marBottom w:val="0"/>
                  <w:divBdr>
                    <w:top w:val="none" w:sz="0" w:space="0" w:color="auto"/>
                    <w:left w:val="none" w:sz="0" w:space="0" w:color="auto"/>
                    <w:bottom w:val="none" w:sz="0" w:space="0" w:color="auto"/>
                    <w:right w:val="none" w:sz="0" w:space="0" w:color="auto"/>
                  </w:divBdr>
                  <w:divsChild>
                    <w:div w:id="1618289766">
                      <w:marLeft w:val="750"/>
                      <w:marRight w:val="0"/>
                      <w:marTop w:val="0"/>
                      <w:marBottom w:val="0"/>
                      <w:divBdr>
                        <w:top w:val="none" w:sz="0" w:space="0" w:color="auto"/>
                        <w:left w:val="none" w:sz="0" w:space="0" w:color="auto"/>
                        <w:bottom w:val="none" w:sz="0" w:space="0" w:color="auto"/>
                        <w:right w:val="none" w:sz="0" w:space="0" w:color="auto"/>
                      </w:divBdr>
                    </w:div>
                  </w:divsChild>
                </w:div>
                <w:div w:id="1437477804">
                  <w:marLeft w:val="300"/>
                  <w:marRight w:val="0"/>
                  <w:marTop w:val="75"/>
                  <w:marBottom w:val="0"/>
                  <w:divBdr>
                    <w:top w:val="none" w:sz="0" w:space="0" w:color="auto"/>
                    <w:left w:val="none" w:sz="0" w:space="0" w:color="auto"/>
                    <w:bottom w:val="none" w:sz="0" w:space="0" w:color="auto"/>
                    <w:right w:val="none" w:sz="0" w:space="0" w:color="auto"/>
                  </w:divBdr>
                  <w:divsChild>
                    <w:div w:id="436218299">
                      <w:marLeft w:val="750"/>
                      <w:marRight w:val="0"/>
                      <w:marTop w:val="0"/>
                      <w:marBottom w:val="0"/>
                      <w:divBdr>
                        <w:top w:val="none" w:sz="0" w:space="0" w:color="auto"/>
                        <w:left w:val="none" w:sz="0" w:space="0" w:color="auto"/>
                        <w:bottom w:val="none" w:sz="0" w:space="0" w:color="auto"/>
                        <w:right w:val="none" w:sz="0" w:space="0" w:color="auto"/>
                      </w:divBdr>
                    </w:div>
                    <w:div w:id="1936398487">
                      <w:marLeft w:val="750"/>
                      <w:marRight w:val="0"/>
                      <w:marTop w:val="0"/>
                      <w:marBottom w:val="0"/>
                      <w:divBdr>
                        <w:top w:val="none" w:sz="0" w:space="0" w:color="auto"/>
                        <w:left w:val="none" w:sz="0" w:space="0" w:color="auto"/>
                        <w:bottom w:val="none" w:sz="0" w:space="0" w:color="auto"/>
                        <w:right w:val="none" w:sz="0" w:space="0" w:color="auto"/>
                      </w:divBdr>
                    </w:div>
                    <w:div w:id="1840921377">
                      <w:marLeft w:val="750"/>
                      <w:marRight w:val="0"/>
                      <w:marTop w:val="0"/>
                      <w:marBottom w:val="0"/>
                      <w:divBdr>
                        <w:top w:val="none" w:sz="0" w:space="0" w:color="auto"/>
                        <w:left w:val="none" w:sz="0" w:space="0" w:color="auto"/>
                        <w:bottom w:val="none" w:sz="0" w:space="0" w:color="auto"/>
                        <w:right w:val="none" w:sz="0" w:space="0" w:color="auto"/>
                      </w:divBdr>
                    </w:div>
                    <w:div w:id="1829979228">
                      <w:marLeft w:val="750"/>
                      <w:marRight w:val="0"/>
                      <w:marTop w:val="0"/>
                      <w:marBottom w:val="0"/>
                      <w:divBdr>
                        <w:top w:val="none" w:sz="0" w:space="0" w:color="auto"/>
                        <w:left w:val="none" w:sz="0" w:space="0" w:color="auto"/>
                        <w:bottom w:val="none" w:sz="0" w:space="0" w:color="auto"/>
                        <w:right w:val="none" w:sz="0" w:space="0" w:color="auto"/>
                      </w:divBdr>
                    </w:div>
                    <w:div w:id="673191341">
                      <w:marLeft w:val="750"/>
                      <w:marRight w:val="0"/>
                      <w:marTop w:val="0"/>
                      <w:marBottom w:val="0"/>
                      <w:divBdr>
                        <w:top w:val="none" w:sz="0" w:space="0" w:color="auto"/>
                        <w:left w:val="none" w:sz="0" w:space="0" w:color="auto"/>
                        <w:bottom w:val="none" w:sz="0" w:space="0" w:color="auto"/>
                        <w:right w:val="none" w:sz="0" w:space="0" w:color="auto"/>
                      </w:divBdr>
                    </w:div>
                    <w:div w:id="232471882">
                      <w:marLeft w:val="750"/>
                      <w:marRight w:val="0"/>
                      <w:marTop w:val="0"/>
                      <w:marBottom w:val="0"/>
                      <w:divBdr>
                        <w:top w:val="none" w:sz="0" w:space="0" w:color="auto"/>
                        <w:left w:val="none" w:sz="0" w:space="0" w:color="auto"/>
                        <w:bottom w:val="none" w:sz="0" w:space="0" w:color="auto"/>
                        <w:right w:val="none" w:sz="0" w:space="0" w:color="auto"/>
                      </w:divBdr>
                    </w:div>
                  </w:divsChild>
                </w:div>
                <w:div w:id="831455480">
                  <w:marLeft w:val="300"/>
                  <w:marRight w:val="0"/>
                  <w:marTop w:val="75"/>
                  <w:marBottom w:val="0"/>
                  <w:divBdr>
                    <w:top w:val="none" w:sz="0" w:space="0" w:color="auto"/>
                    <w:left w:val="none" w:sz="0" w:space="0" w:color="auto"/>
                    <w:bottom w:val="none" w:sz="0" w:space="0" w:color="auto"/>
                    <w:right w:val="none" w:sz="0" w:space="0" w:color="auto"/>
                  </w:divBdr>
                  <w:divsChild>
                    <w:div w:id="2026666933">
                      <w:marLeft w:val="750"/>
                      <w:marRight w:val="0"/>
                      <w:marTop w:val="0"/>
                      <w:marBottom w:val="0"/>
                      <w:divBdr>
                        <w:top w:val="none" w:sz="0" w:space="0" w:color="auto"/>
                        <w:left w:val="none" w:sz="0" w:space="0" w:color="auto"/>
                        <w:bottom w:val="none" w:sz="0" w:space="0" w:color="auto"/>
                        <w:right w:val="none" w:sz="0" w:space="0" w:color="auto"/>
                      </w:divBdr>
                    </w:div>
                    <w:div w:id="1842962310">
                      <w:marLeft w:val="750"/>
                      <w:marRight w:val="0"/>
                      <w:marTop w:val="0"/>
                      <w:marBottom w:val="0"/>
                      <w:divBdr>
                        <w:top w:val="none" w:sz="0" w:space="0" w:color="auto"/>
                        <w:left w:val="none" w:sz="0" w:space="0" w:color="auto"/>
                        <w:bottom w:val="none" w:sz="0" w:space="0" w:color="auto"/>
                        <w:right w:val="none" w:sz="0" w:space="0" w:color="auto"/>
                      </w:divBdr>
                    </w:div>
                  </w:divsChild>
                </w:div>
                <w:div w:id="594940716">
                  <w:marLeft w:val="300"/>
                  <w:marRight w:val="0"/>
                  <w:marTop w:val="75"/>
                  <w:marBottom w:val="0"/>
                  <w:divBdr>
                    <w:top w:val="none" w:sz="0" w:space="0" w:color="auto"/>
                    <w:left w:val="none" w:sz="0" w:space="0" w:color="auto"/>
                    <w:bottom w:val="none" w:sz="0" w:space="0" w:color="auto"/>
                    <w:right w:val="none" w:sz="0" w:space="0" w:color="auto"/>
                  </w:divBdr>
                  <w:divsChild>
                    <w:div w:id="1146045817">
                      <w:marLeft w:val="750"/>
                      <w:marRight w:val="0"/>
                      <w:marTop w:val="0"/>
                      <w:marBottom w:val="0"/>
                      <w:divBdr>
                        <w:top w:val="none" w:sz="0" w:space="0" w:color="auto"/>
                        <w:left w:val="none" w:sz="0" w:space="0" w:color="auto"/>
                        <w:bottom w:val="none" w:sz="0" w:space="0" w:color="auto"/>
                        <w:right w:val="none" w:sz="0" w:space="0" w:color="auto"/>
                      </w:divBdr>
                    </w:div>
                    <w:div w:id="1179155542">
                      <w:marLeft w:val="750"/>
                      <w:marRight w:val="0"/>
                      <w:marTop w:val="0"/>
                      <w:marBottom w:val="0"/>
                      <w:divBdr>
                        <w:top w:val="none" w:sz="0" w:space="0" w:color="auto"/>
                        <w:left w:val="none" w:sz="0" w:space="0" w:color="auto"/>
                        <w:bottom w:val="none" w:sz="0" w:space="0" w:color="auto"/>
                        <w:right w:val="none" w:sz="0" w:space="0" w:color="auto"/>
                      </w:divBdr>
                    </w:div>
                  </w:divsChild>
                </w:div>
                <w:div w:id="326983001">
                  <w:marLeft w:val="300"/>
                  <w:marRight w:val="0"/>
                  <w:marTop w:val="75"/>
                  <w:marBottom w:val="0"/>
                  <w:divBdr>
                    <w:top w:val="none" w:sz="0" w:space="0" w:color="auto"/>
                    <w:left w:val="none" w:sz="0" w:space="0" w:color="auto"/>
                    <w:bottom w:val="none" w:sz="0" w:space="0" w:color="auto"/>
                    <w:right w:val="none" w:sz="0" w:space="0" w:color="auto"/>
                  </w:divBdr>
                </w:div>
              </w:divsChild>
            </w:div>
            <w:div w:id="642858229">
              <w:marLeft w:val="0"/>
              <w:marRight w:val="0"/>
              <w:marTop w:val="150"/>
              <w:marBottom w:val="150"/>
              <w:divBdr>
                <w:top w:val="none" w:sz="0" w:space="0" w:color="auto"/>
                <w:left w:val="none" w:sz="0" w:space="0" w:color="auto"/>
                <w:bottom w:val="none" w:sz="0" w:space="0" w:color="auto"/>
                <w:right w:val="none" w:sz="0" w:space="0" w:color="auto"/>
              </w:divBdr>
              <w:divsChild>
                <w:div w:id="1044062974">
                  <w:marLeft w:val="300"/>
                  <w:marRight w:val="0"/>
                  <w:marTop w:val="75"/>
                  <w:marBottom w:val="0"/>
                  <w:divBdr>
                    <w:top w:val="none" w:sz="0" w:space="0" w:color="auto"/>
                    <w:left w:val="none" w:sz="0" w:space="0" w:color="auto"/>
                    <w:bottom w:val="none" w:sz="0" w:space="0" w:color="auto"/>
                    <w:right w:val="none" w:sz="0" w:space="0" w:color="auto"/>
                  </w:divBdr>
                  <w:divsChild>
                    <w:div w:id="386610408">
                      <w:marLeft w:val="750"/>
                      <w:marRight w:val="0"/>
                      <w:marTop w:val="0"/>
                      <w:marBottom w:val="0"/>
                      <w:divBdr>
                        <w:top w:val="none" w:sz="0" w:space="0" w:color="auto"/>
                        <w:left w:val="none" w:sz="0" w:space="0" w:color="auto"/>
                        <w:bottom w:val="none" w:sz="0" w:space="0" w:color="auto"/>
                        <w:right w:val="none" w:sz="0" w:space="0" w:color="auto"/>
                      </w:divBdr>
                    </w:div>
                  </w:divsChild>
                </w:div>
                <w:div w:id="931284559">
                  <w:marLeft w:val="300"/>
                  <w:marRight w:val="0"/>
                  <w:marTop w:val="75"/>
                  <w:marBottom w:val="0"/>
                  <w:divBdr>
                    <w:top w:val="none" w:sz="0" w:space="0" w:color="auto"/>
                    <w:left w:val="none" w:sz="0" w:space="0" w:color="auto"/>
                    <w:bottom w:val="none" w:sz="0" w:space="0" w:color="auto"/>
                    <w:right w:val="none" w:sz="0" w:space="0" w:color="auto"/>
                  </w:divBdr>
                  <w:divsChild>
                    <w:div w:id="73402850">
                      <w:marLeft w:val="750"/>
                      <w:marRight w:val="0"/>
                      <w:marTop w:val="0"/>
                      <w:marBottom w:val="0"/>
                      <w:divBdr>
                        <w:top w:val="none" w:sz="0" w:space="0" w:color="auto"/>
                        <w:left w:val="none" w:sz="0" w:space="0" w:color="auto"/>
                        <w:bottom w:val="none" w:sz="0" w:space="0" w:color="auto"/>
                        <w:right w:val="none" w:sz="0" w:space="0" w:color="auto"/>
                      </w:divBdr>
                    </w:div>
                  </w:divsChild>
                </w:div>
                <w:div w:id="1458337275">
                  <w:marLeft w:val="300"/>
                  <w:marRight w:val="0"/>
                  <w:marTop w:val="75"/>
                  <w:marBottom w:val="0"/>
                  <w:divBdr>
                    <w:top w:val="none" w:sz="0" w:space="0" w:color="auto"/>
                    <w:left w:val="none" w:sz="0" w:space="0" w:color="auto"/>
                    <w:bottom w:val="none" w:sz="0" w:space="0" w:color="auto"/>
                    <w:right w:val="none" w:sz="0" w:space="0" w:color="auto"/>
                  </w:divBdr>
                </w:div>
                <w:div w:id="776871064">
                  <w:marLeft w:val="300"/>
                  <w:marRight w:val="0"/>
                  <w:marTop w:val="75"/>
                  <w:marBottom w:val="0"/>
                  <w:divBdr>
                    <w:top w:val="none" w:sz="0" w:space="0" w:color="auto"/>
                    <w:left w:val="none" w:sz="0" w:space="0" w:color="auto"/>
                    <w:bottom w:val="none" w:sz="0" w:space="0" w:color="auto"/>
                    <w:right w:val="none" w:sz="0" w:space="0" w:color="auto"/>
                  </w:divBdr>
                  <w:divsChild>
                    <w:div w:id="1535538462">
                      <w:marLeft w:val="750"/>
                      <w:marRight w:val="0"/>
                      <w:marTop w:val="0"/>
                      <w:marBottom w:val="0"/>
                      <w:divBdr>
                        <w:top w:val="none" w:sz="0" w:space="0" w:color="auto"/>
                        <w:left w:val="none" w:sz="0" w:space="0" w:color="auto"/>
                        <w:bottom w:val="none" w:sz="0" w:space="0" w:color="auto"/>
                        <w:right w:val="none" w:sz="0" w:space="0" w:color="auto"/>
                      </w:divBdr>
                    </w:div>
                  </w:divsChild>
                </w:div>
                <w:div w:id="597253265">
                  <w:marLeft w:val="300"/>
                  <w:marRight w:val="0"/>
                  <w:marTop w:val="75"/>
                  <w:marBottom w:val="0"/>
                  <w:divBdr>
                    <w:top w:val="none" w:sz="0" w:space="0" w:color="auto"/>
                    <w:left w:val="none" w:sz="0" w:space="0" w:color="auto"/>
                    <w:bottom w:val="none" w:sz="0" w:space="0" w:color="auto"/>
                    <w:right w:val="none" w:sz="0" w:space="0" w:color="auto"/>
                  </w:divBdr>
                  <w:divsChild>
                    <w:div w:id="51268977">
                      <w:marLeft w:val="750"/>
                      <w:marRight w:val="0"/>
                      <w:marTop w:val="0"/>
                      <w:marBottom w:val="0"/>
                      <w:divBdr>
                        <w:top w:val="none" w:sz="0" w:space="0" w:color="auto"/>
                        <w:left w:val="none" w:sz="0" w:space="0" w:color="auto"/>
                        <w:bottom w:val="none" w:sz="0" w:space="0" w:color="auto"/>
                        <w:right w:val="none" w:sz="0" w:space="0" w:color="auto"/>
                      </w:divBdr>
                    </w:div>
                    <w:div w:id="30616850">
                      <w:marLeft w:val="750"/>
                      <w:marRight w:val="0"/>
                      <w:marTop w:val="0"/>
                      <w:marBottom w:val="0"/>
                      <w:divBdr>
                        <w:top w:val="none" w:sz="0" w:space="0" w:color="auto"/>
                        <w:left w:val="none" w:sz="0" w:space="0" w:color="auto"/>
                        <w:bottom w:val="none" w:sz="0" w:space="0" w:color="auto"/>
                        <w:right w:val="none" w:sz="0" w:space="0" w:color="auto"/>
                      </w:divBdr>
                    </w:div>
                    <w:div w:id="629290685">
                      <w:marLeft w:val="750"/>
                      <w:marRight w:val="0"/>
                      <w:marTop w:val="0"/>
                      <w:marBottom w:val="0"/>
                      <w:divBdr>
                        <w:top w:val="none" w:sz="0" w:space="0" w:color="auto"/>
                        <w:left w:val="none" w:sz="0" w:space="0" w:color="auto"/>
                        <w:bottom w:val="none" w:sz="0" w:space="0" w:color="auto"/>
                        <w:right w:val="none" w:sz="0" w:space="0" w:color="auto"/>
                      </w:divBdr>
                    </w:div>
                    <w:div w:id="465514918">
                      <w:marLeft w:val="750"/>
                      <w:marRight w:val="0"/>
                      <w:marTop w:val="0"/>
                      <w:marBottom w:val="0"/>
                      <w:divBdr>
                        <w:top w:val="none" w:sz="0" w:space="0" w:color="auto"/>
                        <w:left w:val="none" w:sz="0" w:space="0" w:color="auto"/>
                        <w:bottom w:val="none" w:sz="0" w:space="0" w:color="auto"/>
                        <w:right w:val="none" w:sz="0" w:space="0" w:color="auto"/>
                      </w:divBdr>
                    </w:div>
                    <w:div w:id="1354116659">
                      <w:marLeft w:val="750"/>
                      <w:marRight w:val="0"/>
                      <w:marTop w:val="0"/>
                      <w:marBottom w:val="0"/>
                      <w:divBdr>
                        <w:top w:val="none" w:sz="0" w:space="0" w:color="auto"/>
                        <w:left w:val="none" w:sz="0" w:space="0" w:color="auto"/>
                        <w:bottom w:val="none" w:sz="0" w:space="0" w:color="auto"/>
                        <w:right w:val="none" w:sz="0" w:space="0" w:color="auto"/>
                      </w:divBdr>
                    </w:div>
                    <w:div w:id="42680255">
                      <w:marLeft w:val="750"/>
                      <w:marRight w:val="0"/>
                      <w:marTop w:val="0"/>
                      <w:marBottom w:val="0"/>
                      <w:divBdr>
                        <w:top w:val="none" w:sz="0" w:space="0" w:color="auto"/>
                        <w:left w:val="none" w:sz="0" w:space="0" w:color="auto"/>
                        <w:bottom w:val="none" w:sz="0" w:space="0" w:color="auto"/>
                        <w:right w:val="none" w:sz="0" w:space="0" w:color="auto"/>
                      </w:divBdr>
                    </w:div>
                  </w:divsChild>
                </w:div>
                <w:div w:id="2061323087">
                  <w:marLeft w:val="300"/>
                  <w:marRight w:val="0"/>
                  <w:marTop w:val="75"/>
                  <w:marBottom w:val="0"/>
                  <w:divBdr>
                    <w:top w:val="none" w:sz="0" w:space="0" w:color="auto"/>
                    <w:left w:val="none" w:sz="0" w:space="0" w:color="auto"/>
                    <w:bottom w:val="none" w:sz="0" w:space="0" w:color="auto"/>
                    <w:right w:val="none" w:sz="0" w:space="0" w:color="auto"/>
                  </w:divBdr>
                  <w:divsChild>
                    <w:div w:id="1348096816">
                      <w:marLeft w:val="750"/>
                      <w:marRight w:val="0"/>
                      <w:marTop w:val="0"/>
                      <w:marBottom w:val="0"/>
                      <w:divBdr>
                        <w:top w:val="none" w:sz="0" w:space="0" w:color="auto"/>
                        <w:left w:val="none" w:sz="0" w:space="0" w:color="auto"/>
                        <w:bottom w:val="none" w:sz="0" w:space="0" w:color="auto"/>
                        <w:right w:val="none" w:sz="0" w:space="0" w:color="auto"/>
                      </w:divBdr>
                    </w:div>
                    <w:div w:id="2118911530">
                      <w:marLeft w:val="750"/>
                      <w:marRight w:val="0"/>
                      <w:marTop w:val="0"/>
                      <w:marBottom w:val="0"/>
                      <w:divBdr>
                        <w:top w:val="none" w:sz="0" w:space="0" w:color="auto"/>
                        <w:left w:val="none" w:sz="0" w:space="0" w:color="auto"/>
                        <w:bottom w:val="none" w:sz="0" w:space="0" w:color="auto"/>
                        <w:right w:val="none" w:sz="0" w:space="0" w:color="auto"/>
                      </w:divBdr>
                    </w:div>
                  </w:divsChild>
                </w:div>
                <w:div w:id="92210716">
                  <w:marLeft w:val="300"/>
                  <w:marRight w:val="0"/>
                  <w:marTop w:val="75"/>
                  <w:marBottom w:val="0"/>
                  <w:divBdr>
                    <w:top w:val="none" w:sz="0" w:space="0" w:color="auto"/>
                    <w:left w:val="none" w:sz="0" w:space="0" w:color="auto"/>
                    <w:bottom w:val="none" w:sz="0" w:space="0" w:color="auto"/>
                    <w:right w:val="none" w:sz="0" w:space="0" w:color="auto"/>
                  </w:divBdr>
                  <w:divsChild>
                    <w:div w:id="733044890">
                      <w:marLeft w:val="750"/>
                      <w:marRight w:val="0"/>
                      <w:marTop w:val="0"/>
                      <w:marBottom w:val="0"/>
                      <w:divBdr>
                        <w:top w:val="none" w:sz="0" w:space="0" w:color="auto"/>
                        <w:left w:val="none" w:sz="0" w:space="0" w:color="auto"/>
                        <w:bottom w:val="none" w:sz="0" w:space="0" w:color="auto"/>
                        <w:right w:val="none" w:sz="0" w:space="0" w:color="auto"/>
                      </w:divBdr>
                    </w:div>
                    <w:div w:id="139538165">
                      <w:marLeft w:val="750"/>
                      <w:marRight w:val="0"/>
                      <w:marTop w:val="0"/>
                      <w:marBottom w:val="0"/>
                      <w:divBdr>
                        <w:top w:val="none" w:sz="0" w:space="0" w:color="auto"/>
                        <w:left w:val="none" w:sz="0" w:space="0" w:color="auto"/>
                        <w:bottom w:val="none" w:sz="0" w:space="0" w:color="auto"/>
                        <w:right w:val="none" w:sz="0" w:space="0" w:color="auto"/>
                      </w:divBdr>
                    </w:div>
                  </w:divsChild>
                </w:div>
                <w:div w:id="1638340887">
                  <w:marLeft w:val="300"/>
                  <w:marRight w:val="0"/>
                  <w:marTop w:val="75"/>
                  <w:marBottom w:val="0"/>
                  <w:divBdr>
                    <w:top w:val="none" w:sz="0" w:space="0" w:color="auto"/>
                    <w:left w:val="none" w:sz="0" w:space="0" w:color="auto"/>
                    <w:bottom w:val="none" w:sz="0" w:space="0" w:color="auto"/>
                    <w:right w:val="none" w:sz="0" w:space="0" w:color="auto"/>
                  </w:divBdr>
                </w:div>
              </w:divsChild>
            </w:div>
            <w:div w:id="1642034473">
              <w:marLeft w:val="0"/>
              <w:marRight w:val="0"/>
              <w:marTop w:val="150"/>
              <w:marBottom w:val="150"/>
              <w:divBdr>
                <w:top w:val="none" w:sz="0" w:space="0" w:color="auto"/>
                <w:left w:val="none" w:sz="0" w:space="0" w:color="auto"/>
                <w:bottom w:val="none" w:sz="0" w:space="0" w:color="auto"/>
                <w:right w:val="none" w:sz="0" w:space="0" w:color="auto"/>
              </w:divBdr>
              <w:divsChild>
                <w:div w:id="2090341723">
                  <w:marLeft w:val="300"/>
                  <w:marRight w:val="0"/>
                  <w:marTop w:val="75"/>
                  <w:marBottom w:val="0"/>
                  <w:divBdr>
                    <w:top w:val="none" w:sz="0" w:space="0" w:color="auto"/>
                    <w:left w:val="none" w:sz="0" w:space="0" w:color="auto"/>
                    <w:bottom w:val="none" w:sz="0" w:space="0" w:color="auto"/>
                    <w:right w:val="none" w:sz="0" w:space="0" w:color="auto"/>
                  </w:divBdr>
                  <w:divsChild>
                    <w:div w:id="639579770">
                      <w:marLeft w:val="750"/>
                      <w:marRight w:val="0"/>
                      <w:marTop w:val="0"/>
                      <w:marBottom w:val="0"/>
                      <w:divBdr>
                        <w:top w:val="none" w:sz="0" w:space="0" w:color="auto"/>
                        <w:left w:val="none" w:sz="0" w:space="0" w:color="auto"/>
                        <w:bottom w:val="none" w:sz="0" w:space="0" w:color="auto"/>
                        <w:right w:val="none" w:sz="0" w:space="0" w:color="auto"/>
                      </w:divBdr>
                    </w:div>
                  </w:divsChild>
                </w:div>
                <w:div w:id="784539634">
                  <w:marLeft w:val="300"/>
                  <w:marRight w:val="0"/>
                  <w:marTop w:val="75"/>
                  <w:marBottom w:val="0"/>
                  <w:divBdr>
                    <w:top w:val="none" w:sz="0" w:space="0" w:color="auto"/>
                    <w:left w:val="none" w:sz="0" w:space="0" w:color="auto"/>
                    <w:bottom w:val="none" w:sz="0" w:space="0" w:color="auto"/>
                    <w:right w:val="none" w:sz="0" w:space="0" w:color="auto"/>
                  </w:divBdr>
                  <w:divsChild>
                    <w:div w:id="1432553073">
                      <w:marLeft w:val="750"/>
                      <w:marRight w:val="0"/>
                      <w:marTop w:val="0"/>
                      <w:marBottom w:val="0"/>
                      <w:divBdr>
                        <w:top w:val="none" w:sz="0" w:space="0" w:color="auto"/>
                        <w:left w:val="none" w:sz="0" w:space="0" w:color="auto"/>
                        <w:bottom w:val="none" w:sz="0" w:space="0" w:color="auto"/>
                        <w:right w:val="none" w:sz="0" w:space="0" w:color="auto"/>
                      </w:divBdr>
                    </w:div>
                  </w:divsChild>
                </w:div>
                <w:div w:id="393091091">
                  <w:marLeft w:val="300"/>
                  <w:marRight w:val="0"/>
                  <w:marTop w:val="75"/>
                  <w:marBottom w:val="0"/>
                  <w:divBdr>
                    <w:top w:val="none" w:sz="0" w:space="0" w:color="auto"/>
                    <w:left w:val="none" w:sz="0" w:space="0" w:color="auto"/>
                    <w:bottom w:val="none" w:sz="0" w:space="0" w:color="auto"/>
                    <w:right w:val="none" w:sz="0" w:space="0" w:color="auto"/>
                  </w:divBdr>
                </w:div>
                <w:div w:id="538906009">
                  <w:marLeft w:val="300"/>
                  <w:marRight w:val="0"/>
                  <w:marTop w:val="75"/>
                  <w:marBottom w:val="0"/>
                  <w:divBdr>
                    <w:top w:val="none" w:sz="0" w:space="0" w:color="auto"/>
                    <w:left w:val="none" w:sz="0" w:space="0" w:color="auto"/>
                    <w:bottom w:val="none" w:sz="0" w:space="0" w:color="auto"/>
                    <w:right w:val="none" w:sz="0" w:space="0" w:color="auto"/>
                  </w:divBdr>
                  <w:divsChild>
                    <w:div w:id="679284774">
                      <w:marLeft w:val="750"/>
                      <w:marRight w:val="0"/>
                      <w:marTop w:val="0"/>
                      <w:marBottom w:val="0"/>
                      <w:divBdr>
                        <w:top w:val="none" w:sz="0" w:space="0" w:color="auto"/>
                        <w:left w:val="none" w:sz="0" w:space="0" w:color="auto"/>
                        <w:bottom w:val="none" w:sz="0" w:space="0" w:color="auto"/>
                        <w:right w:val="none" w:sz="0" w:space="0" w:color="auto"/>
                      </w:divBdr>
                    </w:div>
                  </w:divsChild>
                </w:div>
                <w:div w:id="1295525510">
                  <w:marLeft w:val="300"/>
                  <w:marRight w:val="0"/>
                  <w:marTop w:val="75"/>
                  <w:marBottom w:val="0"/>
                  <w:divBdr>
                    <w:top w:val="none" w:sz="0" w:space="0" w:color="auto"/>
                    <w:left w:val="none" w:sz="0" w:space="0" w:color="auto"/>
                    <w:bottom w:val="none" w:sz="0" w:space="0" w:color="auto"/>
                    <w:right w:val="none" w:sz="0" w:space="0" w:color="auto"/>
                  </w:divBdr>
                  <w:divsChild>
                    <w:div w:id="549848025">
                      <w:marLeft w:val="750"/>
                      <w:marRight w:val="0"/>
                      <w:marTop w:val="0"/>
                      <w:marBottom w:val="0"/>
                      <w:divBdr>
                        <w:top w:val="none" w:sz="0" w:space="0" w:color="auto"/>
                        <w:left w:val="none" w:sz="0" w:space="0" w:color="auto"/>
                        <w:bottom w:val="none" w:sz="0" w:space="0" w:color="auto"/>
                        <w:right w:val="none" w:sz="0" w:space="0" w:color="auto"/>
                      </w:divBdr>
                    </w:div>
                    <w:div w:id="686951857">
                      <w:marLeft w:val="750"/>
                      <w:marRight w:val="0"/>
                      <w:marTop w:val="0"/>
                      <w:marBottom w:val="0"/>
                      <w:divBdr>
                        <w:top w:val="none" w:sz="0" w:space="0" w:color="auto"/>
                        <w:left w:val="none" w:sz="0" w:space="0" w:color="auto"/>
                        <w:bottom w:val="none" w:sz="0" w:space="0" w:color="auto"/>
                        <w:right w:val="none" w:sz="0" w:space="0" w:color="auto"/>
                      </w:divBdr>
                    </w:div>
                    <w:div w:id="1015037527">
                      <w:marLeft w:val="750"/>
                      <w:marRight w:val="0"/>
                      <w:marTop w:val="0"/>
                      <w:marBottom w:val="0"/>
                      <w:divBdr>
                        <w:top w:val="none" w:sz="0" w:space="0" w:color="auto"/>
                        <w:left w:val="none" w:sz="0" w:space="0" w:color="auto"/>
                        <w:bottom w:val="none" w:sz="0" w:space="0" w:color="auto"/>
                        <w:right w:val="none" w:sz="0" w:space="0" w:color="auto"/>
                      </w:divBdr>
                    </w:div>
                    <w:div w:id="447896272">
                      <w:marLeft w:val="750"/>
                      <w:marRight w:val="0"/>
                      <w:marTop w:val="0"/>
                      <w:marBottom w:val="0"/>
                      <w:divBdr>
                        <w:top w:val="none" w:sz="0" w:space="0" w:color="auto"/>
                        <w:left w:val="none" w:sz="0" w:space="0" w:color="auto"/>
                        <w:bottom w:val="none" w:sz="0" w:space="0" w:color="auto"/>
                        <w:right w:val="none" w:sz="0" w:space="0" w:color="auto"/>
                      </w:divBdr>
                    </w:div>
                    <w:div w:id="2049642728">
                      <w:marLeft w:val="750"/>
                      <w:marRight w:val="0"/>
                      <w:marTop w:val="0"/>
                      <w:marBottom w:val="0"/>
                      <w:divBdr>
                        <w:top w:val="none" w:sz="0" w:space="0" w:color="auto"/>
                        <w:left w:val="none" w:sz="0" w:space="0" w:color="auto"/>
                        <w:bottom w:val="none" w:sz="0" w:space="0" w:color="auto"/>
                        <w:right w:val="none" w:sz="0" w:space="0" w:color="auto"/>
                      </w:divBdr>
                    </w:div>
                    <w:div w:id="573126628">
                      <w:marLeft w:val="750"/>
                      <w:marRight w:val="0"/>
                      <w:marTop w:val="0"/>
                      <w:marBottom w:val="0"/>
                      <w:divBdr>
                        <w:top w:val="none" w:sz="0" w:space="0" w:color="auto"/>
                        <w:left w:val="none" w:sz="0" w:space="0" w:color="auto"/>
                        <w:bottom w:val="none" w:sz="0" w:space="0" w:color="auto"/>
                        <w:right w:val="none" w:sz="0" w:space="0" w:color="auto"/>
                      </w:divBdr>
                    </w:div>
                  </w:divsChild>
                </w:div>
                <w:div w:id="675576997">
                  <w:marLeft w:val="300"/>
                  <w:marRight w:val="0"/>
                  <w:marTop w:val="75"/>
                  <w:marBottom w:val="0"/>
                  <w:divBdr>
                    <w:top w:val="none" w:sz="0" w:space="0" w:color="auto"/>
                    <w:left w:val="none" w:sz="0" w:space="0" w:color="auto"/>
                    <w:bottom w:val="none" w:sz="0" w:space="0" w:color="auto"/>
                    <w:right w:val="none" w:sz="0" w:space="0" w:color="auto"/>
                  </w:divBdr>
                  <w:divsChild>
                    <w:div w:id="2024555475">
                      <w:marLeft w:val="750"/>
                      <w:marRight w:val="0"/>
                      <w:marTop w:val="0"/>
                      <w:marBottom w:val="0"/>
                      <w:divBdr>
                        <w:top w:val="none" w:sz="0" w:space="0" w:color="auto"/>
                        <w:left w:val="none" w:sz="0" w:space="0" w:color="auto"/>
                        <w:bottom w:val="none" w:sz="0" w:space="0" w:color="auto"/>
                        <w:right w:val="none" w:sz="0" w:space="0" w:color="auto"/>
                      </w:divBdr>
                    </w:div>
                    <w:div w:id="238027767">
                      <w:marLeft w:val="750"/>
                      <w:marRight w:val="0"/>
                      <w:marTop w:val="0"/>
                      <w:marBottom w:val="0"/>
                      <w:divBdr>
                        <w:top w:val="none" w:sz="0" w:space="0" w:color="auto"/>
                        <w:left w:val="none" w:sz="0" w:space="0" w:color="auto"/>
                        <w:bottom w:val="none" w:sz="0" w:space="0" w:color="auto"/>
                        <w:right w:val="none" w:sz="0" w:space="0" w:color="auto"/>
                      </w:divBdr>
                    </w:div>
                  </w:divsChild>
                </w:div>
                <w:div w:id="1800683987">
                  <w:marLeft w:val="300"/>
                  <w:marRight w:val="0"/>
                  <w:marTop w:val="75"/>
                  <w:marBottom w:val="0"/>
                  <w:divBdr>
                    <w:top w:val="none" w:sz="0" w:space="0" w:color="auto"/>
                    <w:left w:val="none" w:sz="0" w:space="0" w:color="auto"/>
                    <w:bottom w:val="none" w:sz="0" w:space="0" w:color="auto"/>
                    <w:right w:val="none" w:sz="0" w:space="0" w:color="auto"/>
                  </w:divBdr>
                  <w:divsChild>
                    <w:div w:id="1927689404">
                      <w:marLeft w:val="750"/>
                      <w:marRight w:val="0"/>
                      <w:marTop w:val="0"/>
                      <w:marBottom w:val="0"/>
                      <w:divBdr>
                        <w:top w:val="none" w:sz="0" w:space="0" w:color="auto"/>
                        <w:left w:val="none" w:sz="0" w:space="0" w:color="auto"/>
                        <w:bottom w:val="none" w:sz="0" w:space="0" w:color="auto"/>
                        <w:right w:val="none" w:sz="0" w:space="0" w:color="auto"/>
                      </w:divBdr>
                    </w:div>
                    <w:div w:id="486166139">
                      <w:marLeft w:val="750"/>
                      <w:marRight w:val="0"/>
                      <w:marTop w:val="0"/>
                      <w:marBottom w:val="0"/>
                      <w:divBdr>
                        <w:top w:val="none" w:sz="0" w:space="0" w:color="auto"/>
                        <w:left w:val="none" w:sz="0" w:space="0" w:color="auto"/>
                        <w:bottom w:val="none" w:sz="0" w:space="0" w:color="auto"/>
                        <w:right w:val="none" w:sz="0" w:space="0" w:color="auto"/>
                      </w:divBdr>
                    </w:div>
                  </w:divsChild>
                </w:div>
                <w:div w:id="1385519780">
                  <w:marLeft w:val="300"/>
                  <w:marRight w:val="0"/>
                  <w:marTop w:val="75"/>
                  <w:marBottom w:val="0"/>
                  <w:divBdr>
                    <w:top w:val="none" w:sz="0" w:space="0" w:color="auto"/>
                    <w:left w:val="none" w:sz="0" w:space="0" w:color="auto"/>
                    <w:bottom w:val="none" w:sz="0" w:space="0" w:color="auto"/>
                    <w:right w:val="none" w:sz="0" w:space="0" w:color="auto"/>
                  </w:divBdr>
                </w:div>
              </w:divsChild>
            </w:div>
            <w:div w:id="1547251418">
              <w:marLeft w:val="0"/>
              <w:marRight w:val="0"/>
              <w:marTop w:val="150"/>
              <w:marBottom w:val="150"/>
              <w:divBdr>
                <w:top w:val="none" w:sz="0" w:space="0" w:color="auto"/>
                <w:left w:val="none" w:sz="0" w:space="0" w:color="auto"/>
                <w:bottom w:val="none" w:sz="0" w:space="0" w:color="auto"/>
                <w:right w:val="none" w:sz="0" w:space="0" w:color="auto"/>
              </w:divBdr>
              <w:divsChild>
                <w:div w:id="347827338">
                  <w:marLeft w:val="300"/>
                  <w:marRight w:val="0"/>
                  <w:marTop w:val="75"/>
                  <w:marBottom w:val="0"/>
                  <w:divBdr>
                    <w:top w:val="none" w:sz="0" w:space="0" w:color="auto"/>
                    <w:left w:val="none" w:sz="0" w:space="0" w:color="auto"/>
                    <w:bottom w:val="none" w:sz="0" w:space="0" w:color="auto"/>
                    <w:right w:val="none" w:sz="0" w:space="0" w:color="auto"/>
                  </w:divBdr>
                  <w:divsChild>
                    <w:div w:id="1245602213">
                      <w:marLeft w:val="750"/>
                      <w:marRight w:val="0"/>
                      <w:marTop w:val="0"/>
                      <w:marBottom w:val="0"/>
                      <w:divBdr>
                        <w:top w:val="none" w:sz="0" w:space="0" w:color="auto"/>
                        <w:left w:val="none" w:sz="0" w:space="0" w:color="auto"/>
                        <w:bottom w:val="none" w:sz="0" w:space="0" w:color="auto"/>
                        <w:right w:val="none" w:sz="0" w:space="0" w:color="auto"/>
                      </w:divBdr>
                    </w:div>
                  </w:divsChild>
                </w:div>
                <w:div w:id="186136144">
                  <w:marLeft w:val="300"/>
                  <w:marRight w:val="0"/>
                  <w:marTop w:val="75"/>
                  <w:marBottom w:val="0"/>
                  <w:divBdr>
                    <w:top w:val="none" w:sz="0" w:space="0" w:color="auto"/>
                    <w:left w:val="none" w:sz="0" w:space="0" w:color="auto"/>
                    <w:bottom w:val="none" w:sz="0" w:space="0" w:color="auto"/>
                    <w:right w:val="none" w:sz="0" w:space="0" w:color="auto"/>
                  </w:divBdr>
                  <w:divsChild>
                    <w:div w:id="71047560">
                      <w:marLeft w:val="750"/>
                      <w:marRight w:val="0"/>
                      <w:marTop w:val="0"/>
                      <w:marBottom w:val="0"/>
                      <w:divBdr>
                        <w:top w:val="none" w:sz="0" w:space="0" w:color="auto"/>
                        <w:left w:val="none" w:sz="0" w:space="0" w:color="auto"/>
                        <w:bottom w:val="none" w:sz="0" w:space="0" w:color="auto"/>
                        <w:right w:val="none" w:sz="0" w:space="0" w:color="auto"/>
                      </w:divBdr>
                    </w:div>
                  </w:divsChild>
                </w:div>
                <w:div w:id="1052537753">
                  <w:marLeft w:val="300"/>
                  <w:marRight w:val="0"/>
                  <w:marTop w:val="75"/>
                  <w:marBottom w:val="0"/>
                  <w:divBdr>
                    <w:top w:val="none" w:sz="0" w:space="0" w:color="auto"/>
                    <w:left w:val="none" w:sz="0" w:space="0" w:color="auto"/>
                    <w:bottom w:val="none" w:sz="0" w:space="0" w:color="auto"/>
                    <w:right w:val="none" w:sz="0" w:space="0" w:color="auto"/>
                  </w:divBdr>
                </w:div>
                <w:div w:id="726993150">
                  <w:marLeft w:val="300"/>
                  <w:marRight w:val="0"/>
                  <w:marTop w:val="75"/>
                  <w:marBottom w:val="0"/>
                  <w:divBdr>
                    <w:top w:val="none" w:sz="0" w:space="0" w:color="auto"/>
                    <w:left w:val="none" w:sz="0" w:space="0" w:color="auto"/>
                    <w:bottom w:val="none" w:sz="0" w:space="0" w:color="auto"/>
                    <w:right w:val="none" w:sz="0" w:space="0" w:color="auto"/>
                  </w:divBdr>
                  <w:divsChild>
                    <w:div w:id="1654748336">
                      <w:marLeft w:val="750"/>
                      <w:marRight w:val="0"/>
                      <w:marTop w:val="0"/>
                      <w:marBottom w:val="0"/>
                      <w:divBdr>
                        <w:top w:val="none" w:sz="0" w:space="0" w:color="auto"/>
                        <w:left w:val="none" w:sz="0" w:space="0" w:color="auto"/>
                        <w:bottom w:val="none" w:sz="0" w:space="0" w:color="auto"/>
                        <w:right w:val="none" w:sz="0" w:space="0" w:color="auto"/>
                      </w:divBdr>
                    </w:div>
                  </w:divsChild>
                </w:div>
                <w:div w:id="475613429">
                  <w:marLeft w:val="300"/>
                  <w:marRight w:val="0"/>
                  <w:marTop w:val="75"/>
                  <w:marBottom w:val="0"/>
                  <w:divBdr>
                    <w:top w:val="none" w:sz="0" w:space="0" w:color="auto"/>
                    <w:left w:val="none" w:sz="0" w:space="0" w:color="auto"/>
                    <w:bottom w:val="none" w:sz="0" w:space="0" w:color="auto"/>
                    <w:right w:val="none" w:sz="0" w:space="0" w:color="auto"/>
                  </w:divBdr>
                  <w:divsChild>
                    <w:div w:id="182986567">
                      <w:marLeft w:val="750"/>
                      <w:marRight w:val="0"/>
                      <w:marTop w:val="0"/>
                      <w:marBottom w:val="0"/>
                      <w:divBdr>
                        <w:top w:val="none" w:sz="0" w:space="0" w:color="auto"/>
                        <w:left w:val="none" w:sz="0" w:space="0" w:color="auto"/>
                        <w:bottom w:val="none" w:sz="0" w:space="0" w:color="auto"/>
                        <w:right w:val="none" w:sz="0" w:space="0" w:color="auto"/>
                      </w:divBdr>
                    </w:div>
                    <w:div w:id="1808275309">
                      <w:marLeft w:val="750"/>
                      <w:marRight w:val="0"/>
                      <w:marTop w:val="0"/>
                      <w:marBottom w:val="0"/>
                      <w:divBdr>
                        <w:top w:val="none" w:sz="0" w:space="0" w:color="auto"/>
                        <w:left w:val="none" w:sz="0" w:space="0" w:color="auto"/>
                        <w:bottom w:val="none" w:sz="0" w:space="0" w:color="auto"/>
                        <w:right w:val="none" w:sz="0" w:space="0" w:color="auto"/>
                      </w:divBdr>
                    </w:div>
                    <w:div w:id="781461420">
                      <w:marLeft w:val="750"/>
                      <w:marRight w:val="0"/>
                      <w:marTop w:val="0"/>
                      <w:marBottom w:val="0"/>
                      <w:divBdr>
                        <w:top w:val="none" w:sz="0" w:space="0" w:color="auto"/>
                        <w:left w:val="none" w:sz="0" w:space="0" w:color="auto"/>
                        <w:bottom w:val="none" w:sz="0" w:space="0" w:color="auto"/>
                        <w:right w:val="none" w:sz="0" w:space="0" w:color="auto"/>
                      </w:divBdr>
                    </w:div>
                    <w:div w:id="2120834548">
                      <w:marLeft w:val="750"/>
                      <w:marRight w:val="0"/>
                      <w:marTop w:val="0"/>
                      <w:marBottom w:val="0"/>
                      <w:divBdr>
                        <w:top w:val="none" w:sz="0" w:space="0" w:color="auto"/>
                        <w:left w:val="none" w:sz="0" w:space="0" w:color="auto"/>
                        <w:bottom w:val="none" w:sz="0" w:space="0" w:color="auto"/>
                        <w:right w:val="none" w:sz="0" w:space="0" w:color="auto"/>
                      </w:divBdr>
                    </w:div>
                    <w:div w:id="227570837">
                      <w:marLeft w:val="750"/>
                      <w:marRight w:val="0"/>
                      <w:marTop w:val="0"/>
                      <w:marBottom w:val="0"/>
                      <w:divBdr>
                        <w:top w:val="none" w:sz="0" w:space="0" w:color="auto"/>
                        <w:left w:val="none" w:sz="0" w:space="0" w:color="auto"/>
                        <w:bottom w:val="none" w:sz="0" w:space="0" w:color="auto"/>
                        <w:right w:val="none" w:sz="0" w:space="0" w:color="auto"/>
                      </w:divBdr>
                    </w:div>
                    <w:div w:id="418910920">
                      <w:marLeft w:val="750"/>
                      <w:marRight w:val="0"/>
                      <w:marTop w:val="0"/>
                      <w:marBottom w:val="0"/>
                      <w:divBdr>
                        <w:top w:val="none" w:sz="0" w:space="0" w:color="auto"/>
                        <w:left w:val="none" w:sz="0" w:space="0" w:color="auto"/>
                        <w:bottom w:val="none" w:sz="0" w:space="0" w:color="auto"/>
                        <w:right w:val="none" w:sz="0" w:space="0" w:color="auto"/>
                      </w:divBdr>
                    </w:div>
                  </w:divsChild>
                </w:div>
                <w:div w:id="1448355521">
                  <w:marLeft w:val="300"/>
                  <w:marRight w:val="0"/>
                  <w:marTop w:val="75"/>
                  <w:marBottom w:val="0"/>
                  <w:divBdr>
                    <w:top w:val="none" w:sz="0" w:space="0" w:color="auto"/>
                    <w:left w:val="none" w:sz="0" w:space="0" w:color="auto"/>
                    <w:bottom w:val="none" w:sz="0" w:space="0" w:color="auto"/>
                    <w:right w:val="none" w:sz="0" w:space="0" w:color="auto"/>
                  </w:divBdr>
                  <w:divsChild>
                    <w:div w:id="1837764645">
                      <w:marLeft w:val="750"/>
                      <w:marRight w:val="0"/>
                      <w:marTop w:val="0"/>
                      <w:marBottom w:val="0"/>
                      <w:divBdr>
                        <w:top w:val="none" w:sz="0" w:space="0" w:color="auto"/>
                        <w:left w:val="none" w:sz="0" w:space="0" w:color="auto"/>
                        <w:bottom w:val="none" w:sz="0" w:space="0" w:color="auto"/>
                        <w:right w:val="none" w:sz="0" w:space="0" w:color="auto"/>
                      </w:divBdr>
                    </w:div>
                    <w:div w:id="1832866731">
                      <w:marLeft w:val="750"/>
                      <w:marRight w:val="0"/>
                      <w:marTop w:val="0"/>
                      <w:marBottom w:val="0"/>
                      <w:divBdr>
                        <w:top w:val="none" w:sz="0" w:space="0" w:color="auto"/>
                        <w:left w:val="none" w:sz="0" w:space="0" w:color="auto"/>
                        <w:bottom w:val="none" w:sz="0" w:space="0" w:color="auto"/>
                        <w:right w:val="none" w:sz="0" w:space="0" w:color="auto"/>
                      </w:divBdr>
                    </w:div>
                  </w:divsChild>
                </w:div>
                <w:div w:id="1993631850">
                  <w:marLeft w:val="300"/>
                  <w:marRight w:val="0"/>
                  <w:marTop w:val="75"/>
                  <w:marBottom w:val="0"/>
                  <w:divBdr>
                    <w:top w:val="none" w:sz="0" w:space="0" w:color="auto"/>
                    <w:left w:val="none" w:sz="0" w:space="0" w:color="auto"/>
                    <w:bottom w:val="none" w:sz="0" w:space="0" w:color="auto"/>
                    <w:right w:val="none" w:sz="0" w:space="0" w:color="auto"/>
                  </w:divBdr>
                  <w:divsChild>
                    <w:div w:id="1330791303">
                      <w:marLeft w:val="750"/>
                      <w:marRight w:val="0"/>
                      <w:marTop w:val="0"/>
                      <w:marBottom w:val="0"/>
                      <w:divBdr>
                        <w:top w:val="none" w:sz="0" w:space="0" w:color="auto"/>
                        <w:left w:val="none" w:sz="0" w:space="0" w:color="auto"/>
                        <w:bottom w:val="none" w:sz="0" w:space="0" w:color="auto"/>
                        <w:right w:val="none" w:sz="0" w:space="0" w:color="auto"/>
                      </w:divBdr>
                    </w:div>
                    <w:div w:id="747730768">
                      <w:marLeft w:val="750"/>
                      <w:marRight w:val="0"/>
                      <w:marTop w:val="0"/>
                      <w:marBottom w:val="0"/>
                      <w:divBdr>
                        <w:top w:val="none" w:sz="0" w:space="0" w:color="auto"/>
                        <w:left w:val="none" w:sz="0" w:space="0" w:color="auto"/>
                        <w:bottom w:val="none" w:sz="0" w:space="0" w:color="auto"/>
                        <w:right w:val="none" w:sz="0" w:space="0" w:color="auto"/>
                      </w:divBdr>
                    </w:div>
                  </w:divsChild>
                </w:div>
                <w:div w:id="1606304755">
                  <w:marLeft w:val="300"/>
                  <w:marRight w:val="0"/>
                  <w:marTop w:val="75"/>
                  <w:marBottom w:val="0"/>
                  <w:divBdr>
                    <w:top w:val="none" w:sz="0" w:space="0" w:color="auto"/>
                    <w:left w:val="none" w:sz="0" w:space="0" w:color="auto"/>
                    <w:bottom w:val="none" w:sz="0" w:space="0" w:color="auto"/>
                    <w:right w:val="none" w:sz="0" w:space="0" w:color="auto"/>
                  </w:divBdr>
                </w:div>
              </w:divsChild>
            </w:div>
            <w:div w:id="387073773">
              <w:marLeft w:val="0"/>
              <w:marRight w:val="0"/>
              <w:marTop w:val="150"/>
              <w:marBottom w:val="150"/>
              <w:divBdr>
                <w:top w:val="none" w:sz="0" w:space="0" w:color="auto"/>
                <w:left w:val="none" w:sz="0" w:space="0" w:color="auto"/>
                <w:bottom w:val="none" w:sz="0" w:space="0" w:color="auto"/>
                <w:right w:val="none" w:sz="0" w:space="0" w:color="auto"/>
              </w:divBdr>
              <w:divsChild>
                <w:div w:id="1498879790">
                  <w:marLeft w:val="300"/>
                  <w:marRight w:val="0"/>
                  <w:marTop w:val="75"/>
                  <w:marBottom w:val="0"/>
                  <w:divBdr>
                    <w:top w:val="none" w:sz="0" w:space="0" w:color="auto"/>
                    <w:left w:val="none" w:sz="0" w:space="0" w:color="auto"/>
                    <w:bottom w:val="none" w:sz="0" w:space="0" w:color="auto"/>
                    <w:right w:val="none" w:sz="0" w:space="0" w:color="auto"/>
                  </w:divBdr>
                  <w:divsChild>
                    <w:div w:id="1702052684">
                      <w:marLeft w:val="750"/>
                      <w:marRight w:val="0"/>
                      <w:marTop w:val="0"/>
                      <w:marBottom w:val="0"/>
                      <w:divBdr>
                        <w:top w:val="none" w:sz="0" w:space="0" w:color="auto"/>
                        <w:left w:val="none" w:sz="0" w:space="0" w:color="auto"/>
                        <w:bottom w:val="none" w:sz="0" w:space="0" w:color="auto"/>
                        <w:right w:val="none" w:sz="0" w:space="0" w:color="auto"/>
                      </w:divBdr>
                    </w:div>
                  </w:divsChild>
                </w:div>
                <w:div w:id="86734699">
                  <w:marLeft w:val="300"/>
                  <w:marRight w:val="0"/>
                  <w:marTop w:val="75"/>
                  <w:marBottom w:val="0"/>
                  <w:divBdr>
                    <w:top w:val="none" w:sz="0" w:space="0" w:color="auto"/>
                    <w:left w:val="none" w:sz="0" w:space="0" w:color="auto"/>
                    <w:bottom w:val="none" w:sz="0" w:space="0" w:color="auto"/>
                    <w:right w:val="none" w:sz="0" w:space="0" w:color="auto"/>
                  </w:divBdr>
                  <w:divsChild>
                    <w:div w:id="1134641357">
                      <w:marLeft w:val="750"/>
                      <w:marRight w:val="0"/>
                      <w:marTop w:val="0"/>
                      <w:marBottom w:val="0"/>
                      <w:divBdr>
                        <w:top w:val="none" w:sz="0" w:space="0" w:color="auto"/>
                        <w:left w:val="none" w:sz="0" w:space="0" w:color="auto"/>
                        <w:bottom w:val="none" w:sz="0" w:space="0" w:color="auto"/>
                        <w:right w:val="none" w:sz="0" w:space="0" w:color="auto"/>
                      </w:divBdr>
                    </w:div>
                  </w:divsChild>
                </w:div>
                <w:div w:id="1584299820">
                  <w:marLeft w:val="300"/>
                  <w:marRight w:val="0"/>
                  <w:marTop w:val="75"/>
                  <w:marBottom w:val="0"/>
                  <w:divBdr>
                    <w:top w:val="none" w:sz="0" w:space="0" w:color="auto"/>
                    <w:left w:val="none" w:sz="0" w:space="0" w:color="auto"/>
                    <w:bottom w:val="none" w:sz="0" w:space="0" w:color="auto"/>
                    <w:right w:val="none" w:sz="0" w:space="0" w:color="auto"/>
                  </w:divBdr>
                </w:div>
                <w:div w:id="1732579616">
                  <w:marLeft w:val="300"/>
                  <w:marRight w:val="0"/>
                  <w:marTop w:val="75"/>
                  <w:marBottom w:val="0"/>
                  <w:divBdr>
                    <w:top w:val="none" w:sz="0" w:space="0" w:color="auto"/>
                    <w:left w:val="none" w:sz="0" w:space="0" w:color="auto"/>
                    <w:bottom w:val="none" w:sz="0" w:space="0" w:color="auto"/>
                    <w:right w:val="none" w:sz="0" w:space="0" w:color="auto"/>
                  </w:divBdr>
                  <w:divsChild>
                    <w:div w:id="1676304060">
                      <w:marLeft w:val="750"/>
                      <w:marRight w:val="0"/>
                      <w:marTop w:val="0"/>
                      <w:marBottom w:val="0"/>
                      <w:divBdr>
                        <w:top w:val="none" w:sz="0" w:space="0" w:color="auto"/>
                        <w:left w:val="none" w:sz="0" w:space="0" w:color="auto"/>
                        <w:bottom w:val="none" w:sz="0" w:space="0" w:color="auto"/>
                        <w:right w:val="none" w:sz="0" w:space="0" w:color="auto"/>
                      </w:divBdr>
                    </w:div>
                  </w:divsChild>
                </w:div>
                <w:div w:id="250702968">
                  <w:marLeft w:val="300"/>
                  <w:marRight w:val="0"/>
                  <w:marTop w:val="75"/>
                  <w:marBottom w:val="0"/>
                  <w:divBdr>
                    <w:top w:val="none" w:sz="0" w:space="0" w:color="auto"/>
                    <w:left w:val="none" w:sz="0" w:space="0" w:color="auto"/>
                    <w:bottom w:val="none" w:sz="0" w:space="0" w:color="auto"/>
                    <w:right w:val="none" w:sz="0" w:space="0" w:color="auto"/>
                  </w:divBdr>
                  <w:divsChild>
                    <w:div w:id="360133393">
                      <w:marLeft w:val="750"/>
                      <w:marRight w:val="0"/>
                      <w:marTop w:val="0"/>
                      <w:marBottom w:val="0"/>
                      <w:divBdr>
                        <w:top w:val="none" w:sz="0" w:space="0" w:color="auto"/>
                        <w:left w:val="none" w:sz="0" w:space="0" w:color="auto"/>
                        <w:bottom w:val="none" w:sz="0" w:space="0" w:color="auto"/>
                        <w:right w:val="none" w:sz="0" w:space="0" w:color="auto"/>
                      </w:divBdr>
                    </w:div>
                    <w:div w:id="429351053">
                      <w:marLeft w:val="750"/>
                      <w:marRight w:val="0"/>
                      <w:marTop w:val="0"/>
                      <w:marBottom w:val="0"/>
                      <w:divBdr>
                        <w:top w:val="none" w:sz="0" w:space="0" w:color="auto"/>
                        <w:left w:val="none" w:sz="0" w:space="0" w:color="auto"/>
                        <w:bottom w:val="none" w:sz="0" w:space="0" w:color="auto"/>
                        <w:right w:val="none" w:sz="0" w:space="0" w:color="auto"/>
                      </w:divBdr>
                    </w:div>
                    <w:div w:id="453255810">
                      <w:marLeft w:val="750"/>
                      <w:marRight w:val="0"/>
                      <w:marTop w:val="0"/>
                      <w:marBottom w:val="0"/>
                      <w:divBdr>
                        <w:top w:val="none" w:sz="0" w:space="0" w:color="auto"/>
                        <w:left w:val="none" w:sz="0" w:space="0" w:color="auto"/>
                        <w:bottom w:val="none" w:sz="0" w:space="0" w:color="auto"/>
                        <w:right w:val="none" w:sz="0" w:space="0" w:color="auto"/>
                      </w:divBdr>
                    </w:div>
                    <w:div w:id="1474057169">
                      <w:marLeft w:val="750"/>
                      <w:marRight w:val="0"/>
                      <w:marTop w:val="0"/>
                      <w:marBottom w:val="0"/>
                      <w:divBdr>
                        <w:top w:val="none" w:sz="0" w:space="0" w:color="auto"/>
                        <w:left w:val="none" w:sz="0" w:space="0" w:color="auto"/>
                        <w:bottom w:val="none" w:sz="0" w:space="0" w:color="auto"/>
                        <w:right w:val="none" w:sz="0" w:space="0" w:color="auto"/>
                      </w:divBdr>
                    </w:div>
                    <w:div w:id="484399408">
                      <w:marLeft w:val="750"/>
                      <w:marRight w:val="0"/>
                      <w:marTop w:val="0"/>
                      <w:marBottom w:val="0"/>
                      <w:divBdr>
                        <w:top w:val="none" w:sz="0" w:space="0" w:color="auto"/>
                        <w:left w:val="none" w:sz="0" w:space="0" w:color="auto"/>
                        <w:bottom w:val="none" w:sz="0" w:space="0" w:color="auto"/>
                        <w:right w:val="none" w:sz="0" w:space="0" w:color="auto"/>
                      </w:divBdr>
                    </w:div>
                    <w:div w:id="971251498">
                      <w:marLeft w:val="750"/>
                      <w:marRight w:val="0"/>
                      <w:marTop w:val="0"/>
                      <w:marBottom w:val="0"/>
                      <w:divBdr>
                        <w:top w:val="none" w:sz="0" w:space="0" w:color="auto"/>
                        <w:left w:val="none" w:sz="0" w:space="0" w:color="auto"/>
                        <w:bottom w:val="none" w:sz="0" w:space="0" w:color="auto"/>
                        <w:right w:val="none" w:sz="0" w:space="0" w:color="auto"/>
                      </w:divBdr>
                    </w:div>
                  </w:divsChild>
                </w:div>
                <w:div w:id="2129161179">
                  <w:marLeft w:val="300"/>
                  <w:marRight w:val="0"/>
                  <w:marTop w:val="75"/>
                  <w:marBottom w:val="0"/>
                  <w:divBdr>
                    <w:top w:val="none" w:sz="0" w:space="0" w:color="auto"/>
                    <w:left w:val="none" w:sz="0" w:space="0" w:color="auto"/>
                    <w:bottom w:val="none" w:sz="0" w:space="0" w:color="auto"/>
                    <w:right w:val="none" w:sz="0" w:space="0" w:color="auto"/>
                  </w:divBdr>
                  <w:divsChild>
                    <w:div w:id="1458910420">
                      <w:marLeft w:val="750"/>
                      <w:marRight w:val="0"/>
                      <w:marTop w:val="0"/>
                      <w:marBottom w:val="0"/>
                      <w:divBdr>
                        <w:top w:val="none" w:sz="0" w:space="0" w:color="auto"/>
                        <w:left w:val="none" w:sz="0" w:space="0" w:color="auto"/>
                        <w:bottom w:val="none" w:sz="0" w:space="0" w:color="auto"/>
                        <w:right w:val="none" w:sz="0" w:space="0" w:color="auto"/>
                      </w:divBdr>
                    </w:div>
                    <w:div w:id="875001407">
                      <w:marLeft w:val="750"/>
                      <w:marRight w:val="0"/>
                      <w:marTop w:val="0"/>
                      <w:marBottom w:val="0"/>
                      <w:divBdr>
                        <w:top w:val="none" w:sz="0" w:space="0" w:color="auto"/>
                        <w:left w:val="none" w:sz="0" w:space="0" w:color="auto"/>
                        <w:bottom w:val="none" w:sz="0" w:space="0" w:color="auto"/>
                        <w:right w:val="none" w:sz="0" w:space="0" w:color="auto"/>
                      </w:divBdr>
                    </w:div>
                  </w:divsChild>
                </w:div>
                <w:div w:id="1487168364">
                  <w:marLeft w:val="300"/>
                  <w:marRight w:val="0"/>
                  <w:marTop w:val="75"/>
                  <w:marBottom w:val="0"/>
                  <w:divBdr>
                    <w:top w:val="none" w:sz="0" w:space="0" w:color="auto"/>
                    <w:left w:val="none" w:sz="0" w:space="0" w:color="auto"/>
                    <w:bottom w:val="none" w:sz="0" w:space="0" w:color="auto"/>
                    <w:right w:val="none" w:sz="0" w:space="0" w:color="auto"/>
                  </w:divBdr>
                  <w:divsChild>
                    <w:div w:id="1701003777">
                      <w:marLeft w:val="750"/>
                      <w:marRight w:val="0"/>
                      <w:marTop w:val="0"/>
                      <w:marBottom w:val="0"/>
                      <w:divBdr>
                        <w:top w:val="none" w:sz="0" w:space="0" w:color="auto"/>
                        <w:left w:val="none" w:sz="0" w:space="0" w:color="auto"/>
                        <w:bottom w:val="none" w:sz="0" w:space="0" w:color="auto"/>
                        <w:right w:val="none" w:sz="0" w:space="0" w:color="auto"/>
                      </w:divBdr>
                    </w:div>
                    <w:div w:id="1209687272">
                      <w:marLeft w:val="750"/>
                      <w:marRight w:val="0"/>
                      <w:marTop w:val="0"/>
                      <w:marBottom w:val="0"/>
                      <w:divBdr>
                        <w:top w:val="none" w:sz="0" w:space="0" w:color="auto"/>
                        <w:left w:val="none" w:sz="0" w:space="0" w:color="auto"/>
                        <w:bottom w:val="none" w:sz="0" w:space="0" w:color="auto"/>
                        <w:right w:val="none" w:sz="0" w:space="0" w:color="auto"/>
                      </w:divBdr>
                    </w:div>
                  </w:divsChild>
                </w:div>
                <w:div w:id="1279726230">
                  <w:marLeft w:val="300"/>
                  <w:marRight w:val="0"/>
                  <w:marTop w:val="75"/>
                  <w:marBottom w:val="0"/>
                  <w:divBdr>
                    <w:top w:val="none" w:sz="0" w:space="0" w:color="auto"/>
                    <w:left w:val="none" w:sz="0" w:space="0" w:color="auto"/>
                    <w:bottom w:val="none" w:sz="0" w:space="0" w:color="auto"/>
                    <w:right w:val="none" w:sz="0" w:space="0" w:color="auto"/>
                  </w:divBdr>
                </w:div>
              </w:divsChild>
            </w:div>
            <w:div w:id="1771313150">
              <w:marLeft w:val="0"/>
              <w:marRight w:val="0"/>
              <w:marTop w:val="150"/>
              <w:marBottom w:val="150"/>
              <w:divBdr>
                <w:top w:val="none" w:sz="0" w:space="0" w:color="auto"/>
                <w:left w:val="none" w:sz="0" w:space="0" w:color="auto"/>
                <w:bottom w:val="none" w:sz="0" w:space="0" w:color="auto"/>
                <w:right w:val="none" w:sz="0" w:space="0" w:color="auto"/>
              </w:divBdr>
              <w:divsChild>
                <w:div w:id="773944774">
                  <w:marLeft w:val="300"/>
                  <w:marRight w:val="0"/>
                  <w:marTop w:val="75"/>
                  <w:marBottom w:val="0"/>
                  <w:divBdr>
                    <w:top w:val="none" w:sz="0" w:space="0" w:color="auto"/>
                    <w:left w:val="none" w:sz="0" w:space="0" w:color="auto"/>
                    <w:bottom w:val="none" w:sz="0" w:space="0" w:color="auto"/>
                    <w:right w:val="none" w:sz="0" w:space="0" w:color="auto"/>
                  </w:divBdr>
                  <w:divsChild>
                    <w:div w:id="418061759">
                      <w:marLeft w:val="750"/>
                      <w:marRight w:val="0"/>
                      <w:marTop w:val="0"/>
                      <w:marBottom w:val="0"/>
                      <w:divBdr>
                        <w:top w:val="none" w:sz="0" w:space="0" w:color="auto"/>
                        <w:left w:val="none" w:sz="0" w:space="0" w:color="auto"/>
                        <w:bottom w:val="none" w:sz="0" w:space="0" w:color="auto"/>
                        <w:right w:val="none" w:sz="0" w:space="0" w:color="auto"/>
                      </w:divBdr>
                    </w:div>
                  </w:divsChild>
                </w:div>
                <w:div w:id="1657492463">
                  <w:marLeft w:val="300"/>
                  <w:marRight w:val="0"/>
                  <w:marTop w:val="75"/>
                  <w:marBottom w:val="0"/>
                  <w:divBdr>
                    <w:top w:val="none" w:sz="0" w:space="0" w:color="auto"/>
                    <w:left w:val="none" w:sz="0" w:space="0" w:color="auto"/>
                    <w:bottom w:val="none" w:sz="0" w:space="0" w:color="auto"/>
                    <w:right w:val="none" w:sz="0" w:space="0" w:color="auto"/>
                  </w:divBdr>
                  <w:divsChild>
                    <w:div w:id="1535581919">
                      <w:marLeft w:val="750"/>
                      <w:marRight w:val="0"/>
                      <w:marTop w:val="0"/>
                      <w:marBottom w:val="0"/>
                      <w:divBdr>
                        <w:top w:val="none" w:sz="0" w:space="0" w:color="auto"/>
                        <w:left w:val="none" w:sz="0" w:space="0" w:color="auto"/>
                        <w:bottom w:val="none" w:sz="0" w:space="0" w:color="auto"/>
                        <w:right w:val="none" w:sz="0" w:space="0" w:color="auto"/>
                      </w:divBdr>
                    </w:div>
                  </w:divsChild>
                </w:div>
                <w:div w:id="460879803">
                  <w:marLeft w:val="300"/>
                  <w:marRight w:val="0"/>
                  <w:marTop w:val="75"/>
                  <w:marBottom w:val="0"/>
                  <w:divBdr>
                    <w:top w:val="none" w:sz="0" w:space="0" w:color="auto"/>
                    <w:left w:val="none" w:sz="0" w:space="0" w:color="auto"/>
                    <w:bottom w:val="none" w:sz="0" w:space="0" w:color="auto"/>
                    <w:right w:val="none" w:sz="0" w:space="0" w:color="auto"/>
                  </w:divBdr>
                </w:div>
                <w:div w:id="554270375">
                  <w:marLeft w:val="300"/>
                  <w:marRight w:val="0"/>
                  <w:marTop w:val="75"/>
                  <w:marBottom w:val="0"/>
                  <w:divBdr>
                    <w:top w:val="none" w:sz="0" w:space="0" w:color="auto"/>
                    <w:left w:val="none" w:sz="0" w:space="0" w:color="auto"/>
                    <w:bottom w:val="none" w:sz="0" w:space="0" w:color="auto"/>
                    <w:right w:val="none" w:sz="0" w:space="0" w:color="auto"/>
                  </w:divBdr>
                  <w:divsChild>
                    <w:div w:id="1854954440">
                      <w:marLeft w:val="750"/>
                      <w:marRight w:val="0"/>
                      <w:marTop w:val="0"/>
                      <w:marBottom w:val="0"/>
                      <w:divBdr>
                        <w:top w:val="none" w:sz="0" w:space="0" w:color="auto"/>
                        <w:left w:val="none" w:sz="0" w:space="0" w:color="auto"/>
                        <w:bottom w:val="none" w:sz="0" w:space="0" w:color="auto"/>
                        <w:right w:val="none" w:sz="0" w:space="0" w:color="auto"/>
                      </w:divBdr>
                    </w:div>
                  </w:divsChild>
                </w:div>
                <w:div w:id="602878573">
                  <w:marLeft w:val="300"/>
                  <w:marRight w:val="0"/>
                  <w:marTop w:val="75"/>
                  <w:marBottom w:val="0"/>
                  <w:divBdr>
                    <w:top w:val="none" w:sz="0" w:space="0" w:color="auto"/>
                    <w:left w:val="none" w:sz="0" w:space="0" w:color="auto"/>
                    <w:bottom w:val="none" w:sz="0" w:space="0" w:color="auto"/>
                    <w:right w:val="none" w:sz="0" w:space="0" w:color="auto"/>
                  </w:divBdr>
                  <w:divsChild>
                    <w:div w:id="68231326">
                      <w:marLeft w:val="750"/>
                      <w:marRight w:val="0"/>
                      <w:marTop w:val="0"/>
                      <w:marBottom w:val="0"/>
                      <w:divBdr>
                        <w:top w:val="none" w:sz="0" w:space="0" w:color="auto"/>
                        <w:left w:val="none" w:sz="0" w:space="0" w:color="auto"/>
                        <w:bottom w:val="none" w:sz="0" w:space="0" w:color="auto"/>
                        <w:right w:val="none" w:sz="0" w:space="0" w:color="auto"/>
                      </w:divBdr>
                    </w:div>
                    <w:div w:id="1477330949">
                      <w:marLeft w:val="750"/>
                      <w:marRight w:val="0"/>
                      <w:marTop w:val="0"/>
                      <w:marBottom w:val="0"/>
                      <w:divBdr>
                        <w:top w:val="none" w:sz="0" w:space="0" w:color="auto"/>
                        <w:left w:val="none" w:sz="0" w:space="0" w:color="auto"/>
                        <w:bottom w:val="none" w:sz="0" w:space="0" w:color="auto"/>
                        <w:right w:val="none" w:sz="0" w:space="0" w:color="auto"/>
                      </w:divBdr>
                    </w:div>
                    <w:div w:id="199755436">
                      <w:marLeft w:val="750"/>
                      <w:marRight w:val="0"/>
                      <w:marTop w:val="0"/>
                      <w:marBottom w:val="0"/>
                      <w:divBdr>
                        <w:top w:val="none" w:sz="0" w:space="0" w:color="auto"/>
                        <w:left w:val="none" w:sz="0" w:space="0" w:color="auto"/>
                        <w:bottom w:val="none" w:sz="0" w:space="0" w:color="auto"/>
                        <w:right w:val="none" w:sz="0" w:space="0" w:color="auto"/>
                      </w:divBdr>
                    </w:div>
                    <w:div w:id="2066836395">
                      <w:marLeft w:val="750"/>
                      <w:marRight w:val="0"/>
                      <w:marTop w:val="0"/>
                      <w:marBottom w:val="0"/>
                      <w:divBdr>
                        <w:top w:val="none" w:sz="0" w:space="0" w:color="auto"/>
                        <w:left w:val="none" w:sz="0" w:space="0" w:color="auto"/>
                        <w:bottom w:val="none" w:sz="0" w:space="0" w:color="auto"/>
                        <w:right w:val="none" w:sz="0" w:space="0" w:color="auto"/>
                      </w:divBdr>
                    </w:div>
                    <w:div w:id="857620950">
                      <w:marLeft w:val="750"/>
                      <w:marRight w:val="0"/>
                      <w:marTop w:val="0"/>
                      <w:marBottom w:val="0"/>
                      <w:divBdr>
                        <w:top w:val="none" w:sz="0" w:space="0" w:color="auto"/>
                        <w:left w:val="none" w:sz="0" w:space="0" w:color="auto"/>
                        <w:bottom w:val="none" w:sz="0" w:space="0" w:color="auto"/>
                        <w:right w:val="none" w:sz="0" w:space="0" w:color="auto"/>
                      </w:divBdr>
                    </w:div>
                    <w:div w:id="1191337047">
                      <w:marLeft w:val="750"/>
                      <w:marRight w:val="0"/>
                      <w:marTop w:val="0"/>
                      <w:marBottom w:val="0"/>
                      <w:divBdr>
                        <w:top w:val="none" w:sz="0" w:space="0" w:color="auto"/>
                        <w:left w:val="none" w:sz="0" w:space="0" w:color="auto"/>
                        <w:bottom w:val="none" w:sz="0" w:space="0" w:color="auto"/>
                        <w:right w:val="none" w:sz="0" w:space="0" w:color="auto"/>
                      </w:divBdr>
                    </w:div>
                  </w:divsChild>
                </w:div>
                <w:div w:id="184758092">
                  <w:marLeft w:val="300"/>
                  <w:marRight w:val="0"/>
                  <w:marTop w:val="75"/>
                  <w:marBottom w:val="0"/>
                  <w:divBdr>
                    <w:top w:val="none" w:sz="0" w:space="0" w:color="auto"/>
                    <w:left w:val="none" w:sz="0" w:space="0" w:color="auto"/>
                    <w:bottom w:val="none" w:sz="0" w:space="0" w:color="auto"/>
                    <w:right w:val="none" w:sz="0" w:space="0" w:color="auto"/>
                  </w:divBdr>
                  <w:divsChild>
                    <w:div w:id="447967312">
                      <w:marLeft w:val="750"/>
                      <w:marRight w:val="0"/>
                      <w:marTop w:val="0"/>
                      <w:marBottom w:val="0"/>
                      <w:divBdr>
                        <w:top w:val="none" w:sz="0" w:space="0" w:color="auto"/>
                        <w:left w:val="none" w:sz="0" w:space="0" w:color="auto"/>
                        <w:bottom w:val="none" w:sz="0" w:space="0" w:color="auto"/>
                        <w:right w:val="none" w:sz="0" w:space="0" w:color="auto"/>
                      </w:divBdr>
                    </w:div>
                    <w:div w:id="1254585843">
                      <w:marLeft w:val="750"/>
                      <w:marRight w:val="0"/>
                      <w:marTop w:val="0"/>
                      <w:marBottom w:val="0"/>
                      <w:divBdr>
                        <w:top w:val="none" w:sz="0" w:space="0" w:color="auto"/>
                        <w:left w:val="none" w:sz="0" w:space="0" w:color="auto"/>
                        <w:bottom w:val="none" w:sz="0" w:space="0" w:color="auto"/>
                        <w:right w:val="none" w:sz="0" w:space="0" w:color="auto"/>
                      </w:divBdr>
                    </w:div>
                  </w:divsChild>
                </w:div>
                <w:div w:id="2077703349">
                  <w:marLeft w:val="300"/>
                  <w:marRight w:val="0"/>
                  <w:marTop w:val="75"/>
                  <w:marBottom w:val="0"/>
                  <w:divBdr>
                    <w:top w:val="none" w:sz="0" w:space="0" w:color="auto"/>
                    <w:left w:val="none" w:sz="0" w:space="0" w:color="auto"/>
                    <w:bottom w:val="none" w:sz="0" w:space="0" w:color="auto"/>
                    <w:right w:val="none" w:sz="0" w:space="0" w:color="auto"/>
                  </w:divBdr>
                  <w:divsChild>
                    <w:div w:id="124667705">
                      <w:marLeft w:val="750"/>
                      <w:marRight w:val="0"/>
                      <w:marTop w:val="0"/>
                      <w:marBottom w:val="0"/>
                      <w:divBdr>
                        <w:top w:val="none" w:sz="0" w:space="0" w:color="auto"/>
                        <w:left w:val="none" w:sz="0" w:space="0" w:color="auto"/>
                        <w:bottom w:val="none" w:sz="0" w:space="0" w:color="auto"/>
                        <w:right w:val="none" w:sz="0" w:space="0" w:color="auto"/>
                      </w:divBdr>
                    </w:div>
                    <w:div w:id="1856578255">
                      <w:marLeft w:val="750"/>
                      <w:marRight w:val="0"/>
                      <w:marTop w:val="0"/>
                      <w:marBottom w:val="0"/>
                      <w:divBdr>
                        <w:top w:val="none" w:sz="0" w:space="0" w:color="auto"/>
                        <w:left w:val="none" w:sz="0" w:space="0" w:color="auto"/>
                        <w:bottom w:val="none" w:sz="0" w:space="0" w:color="auto"/>
                        <w:right w:val="none" w:sz="0" w:space="0" w:color="auto"/>
                      </w:divBdr>
                    </w:div>
                  </w:divsChild>
                </w:div>
                <w:div w:id="1938901307">
                  <w:marLeft w:val="300"/>
                  <w:marRight w:val="0"/>
                  <w:marTop w:val="75"/>
                  <w:marBottom w:val="0"/>
                  <w:divBdr>
                    <w:top w:val="none" w:sz="0" w:space="0" w:color="auto"/>
                    <w:left w:val="none" w:sz="0" w:space="0" w:color="auto"/>
                    <w:bottom w:val="none" w:sz="0" w:space="0" w:color="auto"/>
                    <w:right w:val="none" w:sz="0" w:space="0" w:color="auto"/>
                  </w:divBdr>
                </w:div>
              </w:divsChild>
            </w:div>
            <w:div w:id="1231311141">
              <w:marLeft w:val="0"/>
              <w:marRight w:val="0"/>
              <w:marTop w:val="150"/>
              <w:marBottom w:val="150"/>
              <w:divBdr>
                <w:top w:val="none" w:sz="0" w:space="0" w:color="auto"/>
                <w:left w:val="none" w:sz="0" w:space="0" w:color="auto"/>
                <w:bottom w:val="none" w:sz="0" w:space="0" w:color="auto"/>
                <w:right w:val="none" w:sz="0" w:space="0" w:color="auto"/>
              </w:divBdr>
              <w:divsChild>
                <w:div w:id="1950425706">
                  <w:marLeft w:val="300"/>
                  <w:marRight w:val="0"/>
                  <w:marTop w:val="75"/>
                  <w:marBottom w:val="0"/>
                  <w:divBdr>
                    <w:top w:val="none" w:sz="0" w:space="0" w:color="auto"/>
                    <w:left w:val="none" w:sz="0" w:space="0" w:color="auto"/>
                    <w:bottom w:val="none" w:sz="0" w:space="0" w:color="auto"/>
                    <w:right w:val="none" w:sz="0" w:space="0" w:color="auto"/>
                  </w:divBdr>
                  <w:divsChild>
                    <w:div w:id="1776511180">
                      <w:marLeft w:val="750"/>
                      <w:marRight w:val="0"/>
                      <w:marTop w:val="0"/>
                      <w:marBottom w:val="0"/>
                      <w:divBdr>
                        <w:top w:val="none" w:sz="0" w:space="0" w:color="auto"/>
                        <w:left w:val="none" w:sz="0" w:space="0" w:color="auto"/>
                        <w:bottom w:val="none" w:sz="0" w:space="0" w:color="auto"/>
                        <w:right w:val="none" w:sz="0" w:space="0" w:color="auto"/>
                      </w:divBdr>
                    </w:div>
                  </w:divsChild>
                </w:div>
                <w:div w:id="2107266324">
                  <w:marLeft w:val="300"/>
                  <w:marRight w:val="0"/>
                  <w:marTop w:val="75"/>
                  <w:marBottom w:val="0"/>
                  <w:divBdr>
                    <w:top w:val="none" w:sz="0" w:space="0" w:color="auto"/>
                    <w:left w:val="none" w:sz="0" w:space="0" w:color="auto"/>
                    <w:bottom w:val="none" w:sz="0" w:space="0" w:color="auto"/>
                    <w:right w:val="none" w:sz="0" w:space="0" w:color="auto"/>
                  </w:divBdr>
                  <w:divsChild>
                    <w:div w:id="1369450502">
                      <w:marLeft w:val="750"/>
                      <w:marRight w:val="0"/>
                      <w:marTop w:val="0"/>
                      <w:marBottom w:val="0"/>
                      <w:divBdr>
                        <w:top w:val="none" w:sz="0" w:space="0" w:color="auto"/>
                        <w:left w:val="none" w:sz="0" w:space="0" w:color="auto"/>
                        <w:bottom w:val="none" w:sz="0" w:space="0" w:color="auto"/>
                        <w:right w:val="none" w:sz="0" w:space="0" w:color="auto"/>
                      </w:divBdr>
                    </w:div>
                  </w:divsChild>
                </w:div>
                <w:div w:id="2006281718">
                  <w:marLeft w:val="300"/>
                  <w:marRight w:val="0"/>
                  <w:marTop w:val="75"/>
                  <w:marBottom w:val="0"/>
                  <w:divBdr>
                    <w:top w:val="none" w:sz="0" w:space="0" w:color="auto"/>
                    <w:left w:val="none" w:sz="0" w:space="0" w:color="auto"/>
                    <w:bottom w:val="none" w:sz="0" w:space="0" w:color="auto"/>
                    <w:right w:val="none" w:sz="0" w:space="0" w:color="auto"/>
                  </w:divBdr>
                </w:div>
                <w:div w:id="269825797">
                  <w:marLeft w:val="300"/>
                  <w:marRight w:val="0"/>
                  <w:marTop w:val="75"/>
                  <w:marBottom w:val="0"/>
                  <w:divBdr>
                    <w:top w:val="none" w:sz="0" w:space="0" w:color="auto"/>
                    <w:left w:val="none" w:sz="0" w:space="0" w:color="auto"/>
                    <w:bottom w:val="none" w:sz="0" w:space="0" w:color="auto"/>
                    <w:right w:val="none" w:sz="0" w:space="0" w:color="auto"/>
                  </w:divBdr>
                  <w:divsChild>
                    <w:div w:id="366107998">
                      <w:marLeft w:val="750"/>
                      <w:marRight w:val="0"/>
                      <w:marTop w:val="0"/>
                      <w:marBottom w:val="0"/>
                      <w:divBdr>
                        <w:top w:val="none" w:sz="0" w:space="0" w:color="auto"/>
                        <w:left w:val="none" w:sz="0" w:space="0" w:color="auto"/>
                        <w:bottom w:val="none" w:sz="0" w:space="0" w:color="auto"/>
                        <w:right w:val="none" w:sz="0" w:space="0" w:color="auto"/>
                      </w:divBdr>
                    </w:div>
                  </w:divsChild>
                </w:div>
                <w:div w:id="1286110131">
                  <w:marLeft w:val="300"/>
                  <w:marRight w:val="0"/>
                  <w:marTop w:val="75"/>
                  <w:marBottom w:val="0"/>
                  <w:divBdr>
                    <w:top w:val="none" w:sz="0" w:space="0" w:color="auto"/>
                    <w:left w:val="none" w:sz="0" w:space="0" w:color="auto"/>
                    <w:bottom w:val="none" w:sz="0" w:space="0" w:color="auto"/>
                    <w:right w:val="none" w:sz="0" w:space="0" w:color="auto"/>
                  </w:divBdr>
                  <w:divsChild>
                    <w:div w:id="1432315947">
                      <w:marLeft w:val="750"/>
                      <w:marRight w:val="0"/>
                      <w:marTop w:val="0"/>
                      <w:marBottom w:val="0"/>
                      <w:divBdr>
                        <w:top w:val="none" w:sz="0" w:space="0" w:color="auto"/>
                        <w:left w:val="none" w:sz="0" w:space="0" w:color="auto"/>
                        <w:bottom w:val="none" w:sz="0" w:space="0" w:color="auto"/>
                        <w:right w:val="none" w:sz="0" w:space="0" w:color="auto"/>
                      </w:divBdr>
                    </w:div>
                    <w:div w:id="1772815648">
                      <w:marLeft w:val="750"/>
                      <w:marRight w:val="0"/>
                      <w:marTop w:val="0"/>
                      <w:marBottom w:val="0"/>
                      <w:divBdr>
                        <w:top w:val="none" w:sz="0" w:space="0" w:color="auto"/>
                        <w:left w:val="none" w:sz="0" w:space="0" w:color="auto"/>
                        <w:bottom w:val="none" w:sz="0" w:space="0" w:color="auto"/>
                        <w:right w:val="none" w:sz="0" w:space="0" w:color="auto"/>
                      </w:divBdr>
                    </w:div>
                    <w:div w:id="516116398">
                      <w:marLeft w:val="750"/>
                      <w:marRight w:val="0"/>
                      <w:marTop w:val="0"/>
                      <w:marBottom w:val="0"/>
                      <w:divBdr>
                        <w:top w:val="none" w:sz="0" w:space="0" w:color="auto"/>
                        <w:left w:val="none" w:sz="0" w:space="0" w:color="auto"/>
                        <w:bottom w:val="none" w:sz="0" w:space="0" w:color="auto"/>
                        <w:right w:val="none" w:sz="0" w:space="0" w:color="auto"/>
                      </w:divBdr>
                    </w:div>
                    <w:div w:id="1892770418">
                      <w:marLeft w:val="750"/>
                      <w:marRight w:val="0"/>
                      <w:marTop w:val="0"/>
                      <w:marBottom w:val="0"/>
                      <w:divBdr>
                        <w:top w:val="none" w:sz="0" w:space="0" w:color="auto"/>
                        <w:left w:val="none" w:sz="0" w:space="0" w:color="auto"/>
                        <w:bottom w:val="none" w:sz="0" w:space="0" w:color="auto"/>
                        <w:right w:val="none" w:sz="0" w:space="0" w:color="auto"/>
                      </w:divBdr>
                    </w:div>
                    <w:div w:id="1699087662">
                      <w:marLeft w:val="750"/>
                      <w:marRight w:val="0"/>
                      <w:marTop w:val="0"/>
                      <w:marBottom w:val="0"/>
                      <w:divBdr>
                        <w:top w:val="none" w:sz="0" w:space="0" w:color="auto"/>
                        <w:left w:val="none" w:sz="0" w:space="0" w:color="auto"/>
                        <w:bottom w:val="none" w:sz="0" w:space="0" w:color="auto"/>
                        <w:right w:val="none" w:sz="0" w:space="0" w:color="auto"/>
                      </w:divBdr>
                    </w:div>
                    <w:div w:id="821507678">
                      <w:marLeft w:val="750"/>
                      <w:marRight w:val="0"/>
                      <w:marTop w:val="0"/>
                      <w:marBottom w:val="0"/>
                      <w:divBdr>
                        <w:top w:val="none" w:sz="0" w:space="0" w:color="auto"/>
                        <w:left w:val="none" w:sz="0" w:space="0" w:color="auto"/>
                        <w:bottom w:val="none" w:sz="0" w:space="0" w:color="auto"/>
                        <w:right w:val="none" w:sz="0" w:space="0" w:color="auto"/>
                      </w:divBdr>
                    </w:div>
                  </w:divsChild>
                </w:div>
                <w:div w:id="1391422999">
                  <w:marLeft w:val="300"/>
                  <w:marRight w:val="0"/>
                  <w:marTop w:val="75"/>
                  <w:marBottom w:val="0"/>
                  <w:divBdr>
                    <w:top w:val="none" w:sz="0" w:space="0" w:color="auto"/>
                    <w:left w:val="none" w:sz="0" w:space="0" w:color="auto"/>
                    <w:bottom w:val="none" w:sz="0" w:space="0" w:color="auto"/>
                    <w:right w:val="none" w:sz="0" w:space="0" w:color="auto"/>
                  </w:divBdr>
                  <w:divsChild>
                    <w:div w:id="760217617">
                      <w:marLeft w:val="750"/>
                      <w:marRight w:val="0"/>
                      <w:marTop w:val="0"/>
                      <w:marBottom w:val="0"/>
                      <w:divBdr>
                        <w:top w:val="none" w:sz="0" w:space="0" w:color="auto"/>
                        <w:left w:val="none" w:sz="0" w:space="0" w:color="auto"/>
                        <w:bottom w:val="none" w:sz="0" w:space="0" w:color="auto"/>
                        <w:right w:val="none" w:sz="0" w:space="0" w:color="auto"/>
                      </w:divBdr>
                    </w:div>
                    <w:div w:id="467550825">
                      <w:marLeft w:val="750"/>
                      <w:marRight w:val="0"/>
                      <w:marTop w:val="0"/>
                      <w:marBottom w:val="0"/>
                      <w:divBdr>
                        <w:top w:val="none" w:sz="0" w:space="0" w:color="auto"/>
                        <w:left w:val="none" w:sz="0" w:space="0" w:color="auto"/>
                        <w:bottom w:val="none" w:sz="0" w:space="0" w:color="auto"/>
                        <w:right w:val="none" w:sz="0" w:space="0" w:color="auto"/>
                      </w:divBdr>
                    </w:div>
                  </w:divsChild>
                </w:div>
                <w:div w:id="1972511001">
                  <w:marLeft w:val="300"/>
                  <w:marRight w:val="0"/>
                  <w:marTop w:val="75"/>
                  <w:marBottom w:val="0"/>
                  <w:divBdr>
                    <w:top w:val="none" w:sz="0" w:space="0" w:color="auto"/>
                    <w:left w:val="none" w:sz="0" w:space="0" w:color="auto"/>
                    <w:bottom w:val="none" w:sz="0" w:space="0" w:color="auto"/>
                    <w:right w:val="none" w:sz="0" w:space="0" w:color="auto"/>
                  </w:divBdr>
                  <w:divsChild>
                    <w:div w:id="147718501">
                      <w:marLeft w:val="750"/>
                      <w:marRight w:val="0"/>
                      <w:marTop w:val="0"/>
                      <w:marBottom w:val="0"/>
                      <w:divBdr>
                        <w:top w:val="none" w:sz="0" w:space="0" w:color="auto"/>
                        <w:left w:val="none" w:sz="0" w:space="0" w:color="auto"/>
                        <w:bottom w:val="none" w:sz="0" w:space="0" w:color="auto"/>
                        <w:right w:val="none" w:sz="0" w:space="0" w:color="auto"/>
                      </w:divBdr>
                    </w:div>
                    <w:div w:id="284426857">
                      <w:marLeft w:val="750"/>
                      <w:marRight w:val="0"/>
                      <w:marTop w:val="0"/>
                      <w:marBottom w:val="0"/>
                      <w:divBdr>
                        <w:top w:val="none" w:sz="0" w:space="0" w:color="auto"/>
                        <w:left w:val="none" w:sz="0" w:space="0" w:color="auto"/>
                        <w:bottom w:val="none" w:sz="0" w:space="0" w:color="auto"/>
                        <w:right w:val="none" w:sz="0" w:space="0" w:color="auto"/>
                      </w:divBdr>
                    </w:div>
                  </w:divsChild>
                </w:div>
                <w:div w:id="1409843001">
                  <w:marLeft w:val="300"/>
                  <w:marRight w:val="0"/>
                  <w:marTop w:val="75"/>
                  <w:marBottom w:val="0"/>
                  <w:divBdr>
                    <w:top w:val="none" w:sz="0" w:space="0" w:color="auto"/>
                    <w:left w:val="none" w:sz="0" w:space="0" w:color="auto"/>
                    <w:bottom w:val="none" w:sz="0" w:space="0" w:color="auto"/>
                    <w:right w:val="none" w:sz="0" w:space="0" w:color="auto"/>
                  </w:divBdr>
                </w:div>
              </w:divsChild>
            </w:div>
            <w:div w:id="183058683">
              <w:marLeft w:val="0"/>
              <w:marRight w:val="0"/>
              <w:marTop w:val="150"/>
              <w:marBottom w:val="150"/>
              <w:divBdr>
                <w:top w:val="none" w:sz="0" w:space="0" w:color="auto"/>
                <w:left w:val="none" w:sz="0" w:space="0" w:color="auto"/>
                <w:bottom w:val="none" w:sz="0" w:space="0" w:color="auto"/>
                <w:right w:val="none" w:sz="0" w:space="0" w:color="auto"/>
              </w:divBdr>
              <w:divsChild>
                <w:div w:id="20011821">
                  <w:marLeft w:val="300"/>
                  <w:marRight w:val="0"/>
                  <w:marTop w:val="75"/>
                  <w:marBottom w:val="0"/>
                  <w:divBdr>
                    <w:top w:val="none" w:sz="0" w:space="0" w:color="auto"/>
                    <w:left w:val="none" w:sz="0" w:space="0" w:color="auto"/>
                    <w:bottom w:val="none" w:sz="0" w:space="0" w:color="auto"/>
                    <w:right w:val="none" w:sz="0" w:space="0" w:color="auto"/>
                  </w:divBdr>
                  <w:divsChild>
                    <w:div w:id="570233814">
                      <w:marLeft w:val="750"/>
                      <w:marRight w:val="0"/>
                      <w:marTop w:val="0"/>
                      <w:marBottom w:val="0"/>
                      <w:divBdr>
                        <w:top w:val="none" w:sz="0" w:space="0" w:color="auto"/>
                        <w:left w:val="none" w:sz="0" w:space="0" w:color="auto"/>
                        <w:bottom w:val="none" w:sz="0" w:space="0" w:color="auto"/>
                        <w:right w:val="none" w:sz="0" w:space="0" w:color="auto"/>
                      </w:divBdr>
                    </w:div>
                  </w:divsChild>
                </w:div>
                <w:div w:id="912930021">
                  <w:marLeft w:val="300"/>
                  <w:marRight w:val="0"/>
                  <w:marTop w:val="75"/>
                  <w:marBottom w:val="0"/>
                  <w:divBdr>
                    <w:top w:val="none" w:sz="0" w:space="0" w:color="auto"/>
                    <w:left w:val="none" w:sz="0" w:space="0" w:color="auto"/>
                    <w:bottom w:val="none" w:sz="0" w:space="0" w:color="auto"/>
                    <w:right w:val="none" w:sz="0" w:space="0" w:color="auto"/>
                  </w:divBdr>
                  <w:divsChild>
                    <w:div w:id="1698769417">
                      <w:marLeft w:val="750"/>
                      <w:marRight w:val="0"/>
                      <w:marTop w:val="0"/>
                      <w:marBottom w:val="0"/>
                      <w:divBdr>
                        <w:top w:val="none" w:sz="0" w:space="0" w:color="auto"/>
                        <w:left w:val="none" w:sz="0" w:space="0" w:color="auto"/>
                        <w:bottom w:val="none" w:sz="0" w:space="0" w:color="auto"/>
                        <w:right w:val="none" w:sz="0" w:space="0" w:color="auto"/>
                      </w:divBdr>
                    </w:div>
                  </w:divsChild>
                </w:div>
                <w:div w:id="1056047160">
                  <w:marLeft w:val="300"/>
                  <w:marRight w:val="0"/>
                  <w:marTop w:val="75"/>
                  <w:marBottom w:val="0"/>
                  <w:divBdr>
                    <w:top w:val="none" w:sz="0" w:space="0" w:color="auto"/>
                    <w:left w:val="none" w:sz="0" w:space="0" w:color="auto"/>
                    <w:bottom w:val="none" w:sz="0" w:space="0" w:color="auto"/>
                    <w:right w:val="none" w:sz="0" w:space="0" w:color="auto"/>
                  </w:divBdr>
                </w:div>
                <w:div w:id="1178232788">
                  <w:marLeft w:val="300"/>
                  <w:marRight w:val="0"/>
                  <w:marTop w:val="75"/>
                  <w:marBottom w:val="0"/>
                  <w:divBdr>
                    <w:top w:val="none" w:sz="0" w:space="0" w:color="auto"/>
                    <w:left w:val="none" w:sz="0" w:space="0" w:color="auto"/>
                    <w:bottom w:val="none" w:sz="0" w:space="0" w:color="auto"/>
                    <w:right w:val="none" w:sz="0" w:space="0" w:color="auto"/>
                  </w:divBdr>
                  <w:divsChild>
                    <w:div w:id="1715080688">
                      <w:marLeft w:val="750"/>
                      <w:marRight w:val="0"/>
                      <w:marTop w:val="0"/>
                      <w:marBottom w:val="0"/>
                      <w:divBdr>
                        <w:top w:val="none" w:sz="0" w:space="0" w:color="auto"/>
                        <w:left w:val="none" w:sz="0" w:space="0" w:color="auto"/>
                        <w:bottom w:val="none" w:sz="0" w:space="0" w:color="auto"/>
                        <w:right w:val="none" w:sz="0" w:space="0" w:color="auto"/>
                      </w:divBdr>
                    </w:div>
                  </w:divsChild>
                </w:div>
                <w:div w:id="687173571">
                  <w:marLeft w:val="300"/>
                  <w:marRight w:val="0"/>
                  <w:marTop w:val="75"/>
                  <w:marBottom w:val="0"/>
                  <w:divBdr>
                    <w:top w:val="none" w:sz="0" w:space="0" w:color="auto"/>
                    <w:left w:val="none" w:sz="0" w:space="0" w:color="auto"/>
                    <w:bottom w:val="none" w:sz="0" w:space="0" w:color="auto"/>
                    <w:right w:val="none" w:sz="0" w:space="0" w:color="auto"/>
                  </w:divBdr>
                  <w:divsChild>
                    <w:div w:id="1747386515">
                      <w:marLeft w:val="750"/>
                      <w:marRight w:val="0"/>
                      <w:marTop w:val="0"/>
                      <w:marBottom w:val="0"/>
                      <w:divBdr>
                        <w:top w:val="none" w:sz="0" w:space="0" w:color="auto"/>
                        <w:left w:val="none" w:sz="0" w:space="0" w:color="auto"/>
                        <w:bottom w:val="none" w:sz="0" w:space="0" w:color="auto"/>
                        <w:right w:val="none" w:sz="0" w:space="0" w:color="auto"/>
                      </w:divBdr>
                    </w:div>
                    <w:div w:id="83386413">
                      <w:marLeft w:val="750"/>
                      <w:marRight w:val="0"/>
                      <w:marTop w:val="0"/>
                      <w:marBottom w:val="0"/>
                      <w:divBdr>
                        <w:top w:val="none" w:sz="0" w:space="0" w:color="auto"/>
                        <w:left w:val="none" w:sz="0" w:space="0" w:color="auto"/>
                        <w:bottom w:val="none" w:sz="0" w:space="0" w:color="auto"/>
                        <w:right w:val="none" w:sz="0" w:space="0" w:color="auto"/>
                      </w:divBdr>
                    </w:div>
                    <w:div w:id="911156211">
                      <w:marLeft w:val="750"/>
                      <w:marRight w:val="0"/>
                      <w:marTop w:val="0"/>
                      <w:marBottom w:val="0"/>
                      <w:divBdr>
                        <w:top w:val="none" w:sz="0" w:space="0" w:color="auto"/>
                        <w:left w:val="none" w:sz="0" w:space="0" w:color="auto"/>
                        <w:bottom w:val="none" w:sz="0" w:space="0" w:color="auto"/>
                        <w:right w:val="none" w:sz="0" w:space="0" w:color="auto"/>
                      </w:divBdr>
                    </w:div>
                    <w:div w:id="1075978557">
                      <w:marLeft w:val="750"/>
                      <w:marRight w:val="0"/>
                      <w:marTop w:val="0"/>
                      <w:marBottom w:val="0"/>
                      <w:divBdr>
                        <w:top w:val="none" w:sz="0" w:space="0" w:color="auto"/>
                        <w:left w:val="none" w:sz="0" w:space="0" w:color="auto"/>
                        <w:bottom w:val="none" w:sz="0" w:space="0" w:color="auto"/>
                        <w:right w:val="none" w:sz="0" w:space="0" w:color="auto"/>
                      </w:divBdr>
                    </w:div>
                    <w:div w:id="644160184">
                      <w:marLeft w:val="750"/>
                      <w:marRight w:val="0"/>
                      <w:marTop w:val="0"/>
                      <w:marBottom w:val="0"/>
                      <w:divBdr>
                        <w:top w:val="none" w:sz="0" w:space="0" w:color="auto"/>
                        <w:left w:val="none" w:sz="0" w:space="0" w:color="auto"/>
                        <w:bottom w:val="none" w:sz="0" w:space="0" w:color="auto"/>
                        <w:right w:val="none" w:sz="0" w:space="0" w:color="auto"/>
                      </w:divBdr>
                    </w:div>
                    <w:div w:id="131560787">
                      <w:marLeft w:val="750"/>
                      <w:marRight w:val="0"/>
                      <w:marTop w:val="0"/>
                      <w:marBottom w:val="0"/>
                      <w:divBdr>
                        <w:top w:val="none" w:sz="0" w:space="0" w:color="auto"/>
                        <w:left w:val="none" w:sz="0" w:space="0" w:color="auto"/>
                        <w:bottom w:val="none" w:sz="0" w:space="0" w:color="auto"/>
                        <w:right w:val="none" w:sz="0" w:space="0" w:color="auto"/>
                      </w:divBdr>
                    </w:div>
                  </w:divsChild>
                </w:div>
                <w:div w:id="1725327441">
                  <w:marLeft w:val="300"/>
                  <w:marRight w:val="0"/>
                  <w:marTop w:val="75"/>
                  <w:marBottom w:val="0"/>
                  <w:divBdr>
                    <w:top w:val="none" w:sz="0" w:space="0" w:color="auto"/>
                    <w:left w:val="none" w:sz="0" w:space="0" w:color="auto"/>
                    <w:bottom w:val="none" w:sz="0" w:space="0" w:color="auto"/>
                    <w:right w:val="none" w:sz="0" w:space="0" w:color="auto"/>
                  </w:divBdr>
                  <w:divsChild>
                    <w:div w:id="1189828129">
                      <w:marLeft w:val="750"/>
                      <w:marRight w:val="0"/>
                      <w:marTop w:val="0"/>
                      <w:marBottom w:val="0"/>
                      <w:divBdr>
                        <w:top w:val="none" w:sz="0" w:space="0" w:color="auto"/>
                        <w:left w:val="none" w:sz="0" w:space="0" w:color="auto"/>
                        <w:bottom w:val="none" w:sz="0" w:space="0" w:color="auto"/>
                        <w:right w:val="none" w:sz="0" w:space="0" w:color="auto"/>
                      </w:divBdr>
                    </w:div>
                    <w:div w:id="1629385789">
                      <w:marLeft w:val="750"/>
                      <w:marRight w:val="0"/>
                      <w:marTop w:val="0"/>
                      <w:marBottom w:val="0"/>
                      <w:divBdr>
                        <w:top w:val="none" w:sz="0" w:space="0" w:color="auto"/>
                        <w:left w:val="none" w:sz="0" w:space="0" w:color="auto"/>
                        <w:bottom w:val="none" w:sz="0" w:space="0" w:color="auto"/>
                        <w:right w:val="none" w:sz="0" w:space="0" w:color="auto"/>
                      </w:divBdr>
                    </w:div>
                  </w:divsChild>
                </w:div>
                <w:div w:id="1922447393">
                  <w:marLeft w:val="300"/>
                  <w:marRight w:val="0"/>
                  <w:marTop w:val="75"/>
                  <w:marBottom w:val="0"/>
                  <w:divBdr>
                    <w:top w:val="none" w:sz="0" w:space="0" w:color="auto"/>
                    <w:left w:val="none" w:sz="0" w:space="0" w:color="auto"/>
                    <w:bottom w:val="none" w:sz="0" w:space="0" w:color="auto"/>
                    <w:right w:val="none" w:sz="0" w:space="0" w:color="auto"/>
                  </w:divBdr>
                  <w:divsChild>
                    <w:div w:id="569462191">
                      <w:marLeft w:val="750"/>
                      <w:marRight w:val="0"/>
                      <w:marTop w:val="0"/>
                      <w:marBottom w:val="0"/>
                      <w:divBdr>
                        <w:top w:val="none" w:sz="0" w:space="0" w:color="auto"/>
                        <w:left w:val="none" w:sz="0" w:space="0" w:color="auto"/>
                        <w:bottom w:val="none" w:sz="0" w:space="0" w:color="auto"/>
                        <w:right w:val="none" w:sz="0" w:space="0" w:color="auto"/>
                      </w:divBdr>
                    </w:div>
                    <w:div w:id="1097215306">
                      <w:marLeft w:val="750"/>
                      <w:marRight w:val="0"/>
                      <w:marTop w:val="0"/>
                      <w:marBottom w:val="0"/>
                      <w:divBdr>
                        <w:top w:val="none" w:sz="0" w:space="0" w:color="auto"/>
                        <w:left w:val="none" w:sz="0" w:space="0" w:color="auto"/>
                        <w:bottom w:val="none" w:sz="0" w:space="0" w:color="auto"/>
                        <w:right w:val="none" w:sz="0" w:space="0" w:color="auto"/>
                      </w:divBdr>
                    </w:div>
                  </w:divsChild>
                </w:div>
                <w:div w:id="1901554889">
                  <w:marLeft w:val="300"/>
                  <w:marRight w:val="0"/>
                  <w:marTop w:val="75"/>
                  <w:marBottom w:val="0"/>
                  <w:divBdr>
                    <w:top w:val="none" w:sz="0" w:space="0" w:color="auto"/>
                    <w:left w:val="none" w:sz="0" w:space="0" w:color="auto"/>
                    <w:bottom w:val="none" w:sz="0" w:space="0" w:color="auto"/>
                    <w:right w:val="none" w:sz="0" w:space="0" w:color="auto"/>
                  </w:divBdr>
                </w:div>
              </w:divsChild>
            </w:div>
            <w:div w:id="1870027261">
              <w:marLeft w:val="0"/>
              <w:marRight w:val="0"/>
              <w:marTop w:val="150"/>
              <w:marBottom w:val="150"/>
              <w:divBdr>
                <w:top w:val="none" w:sz="0" w:space="0" w:color="auto"/>
                <w:left w:val="none" w:sz="0" w:space="0" w:color="auto"/>
                <w:bottom w:val="none" w:sz="0" w:space="0" w:color="auto"/>
                <w:right w:val="none" w:sz="0" w:space="0" w:color="auto"/>
              </w:divBdr>
              <w:divsChild>
                <w:div w:id="1669096933">
                  <w:marLeft w:val="300"/>
                  <w:marRight w:val="0"/>
                  <w:marTop w:val="75"/>
                  <w:marBottom w:val="0"/>
                  <w:divBdr>
                    <w:top w:val="none" w:sz="0" w:space="0" w:color="auto"/>
                    <w:left w:val="none" w:sz="0" w:space="0" w:color="auto"/>
                    <w:bottom w:val="none" w:sz="0" w:space="0" w:color="auto"/>
                    <w:right w:val="none" w:sz="0" w:space="0" w:color="auto"/>
                  </w:divBdr>
                  <w:divsChild>
                    <w:div w:id="1882326746">
                      <w:marLeft w:val="750"/>
                      <w:marRight w:val="0"/>
                      <w:marTop w:val="0"/>
                      <w:marBottom w:val="0"/>
                      <w:divBdr>
                        <w:top w:val="none" w:sz="0" w:space="0" w:color="auto"/>
                        <w:left w:val="none" w:sz="0" w:space="0" w:color="auto"/>
                        <w:bottom w:val="none" w:sz="0" w:space="0" w:color="auto"/>
                        <w:right w:val="none" w:sz="0" w:space="0" w:color="auto"/>
                      </w:divBdr>
                    </w:div>
                  </w:divsChild>
                </w:div>
                <w:div w:id="1269434210">
                  <w:marLeft w:val="300"/>
                  <w:marRight w:val="0"/>
                  <w:marTop w:val="75"/>
                  <w:marBottom w:val="0"/>
                  <w:divBdr>
                    <w:top w:val="none" w:sz="0" w:space="0" w:color="auto"/>
                    <w:left w:val="none" w:sz="0" w:space="0" w:color="auto"/>
                    <w:bottom w:val="none" w:sz="0" w:space="0" w:color="auto"/>
                    <w:right w:val="none" w:sz="0" w:space="0" w:color="auto"/>
                  </w:divBdr>
                  <w:divsChild>
                    <w:div w:id="672996873">
                      <w:marLeft w:val="750"/>
                      <w:marRight w:val="0"/>
                      <w:marTop w:val="0"/>
                      <w:marBottom w:val="0"/>
                      <w:divBdr>
                        <w:top w:val="none" w:sz="0" w:space="0" w:color="auto"/>
                        <w:left w:val="none" w:sz="0" w:space="0" w:color="auto"/>
                        <w:bottom w:val="none" w:sz="0" w:space="0" w:color="auto"/>
                        <w:right w:val="none" w:sz="0" w:space="0" w:color="auto"/>
                      </w:divBdr>
                    </w:div>
                  </w:divsChild>
                </w:div>
                <w:div w:id="1422137741">
                  <w:marLeft w:val="300"/>
                  <w:marRight w:val="0"/>
                  <w:marTop w:val="75"/>
                  <w:marBottom w:val="0"/>
                  <w:divBdr>
                    <w:top w:val="none" w:sz="0" w:space="0" w:color="auto"/>
                    <w:left w:val="none" w:sz="0" w:space="0" w:color="auto"/>
                    <w:bottom w:val="none" w:sz="0" w:space="0" w:color="auto"/>
                    <w:right w:val="none" w:sz="0" w:space="0" w:color="auto"/>
                  </w:divBdr>
                </w:div>
                <w:div w:id="1308630831">
                  <w:marLeft w:val="300"/>
                  <w:marRight w:val="0"/>
                  <w:marTop w:val="75"/>
                  <w:marBottom w:val="0"/>
                  <w:divBdr>
                    <w:top w:val="none" w:sz="0" w:space="0" w:color="auto"/>
                    <w:left w:val="none" w:sz="0" w:space="0" w:color="auto"/>
                    <w:bottom w:val="none" w:sz="0" w:space="0" w:color="auto"/>
                    <w:right w:val="none" w:sz="0" w:space="0" w:color="auto"/>
                  </w:divBdr>
                  <w:divsChild>
                    <w:div w:id="1161236827">
                      <w:marLeft w:val="750"/>
                      <w:marRight w:val="0"/>
                      <w:marTop w:val="0"/>
                      <w:marBottom w:val="0"/>
                      <w:divBdr>
                        <w:top w:val="none" w:sz="0" w:space="0" w:color="auto"/>
                        <w:left w:val="none" w:sz="0" w:space="0" w:color="auto"/>
                        <w:bottom w:val="none" w:sz="0" w:space="0" w:color="auto"/>
                        <w:right w:val="none" w:sz="0" w:space="0" w:color="auto"/>
                      </w:divBdr>
                    </w:div>
                  </w:divsChild>
                </w:div>
                <w:div w:id="159152904">
                  <w:marLeft w:val="300"/>
                  <w:marRight w:val="0"/>
                  <w:marTop w:val="75"/>
                  <w:marBottom w:val="0"/>
                  <w:divBdr>
                    <w:top w:val="none" w:sz="0" w:space="0" w:color="auto"/>
                    <w:left w:val="none" w:sz="0" w:space="0" w:color="auto"/>
                    <w:bottom w:val="none" w:sz="0" w:space="0" w:color="auto"/>
                    <w:right w:val="none" w:sz="0" w:space="0" w:color="auto"/>
                  </w:divBdr>
                  <w:divsChild>
                    <w:div w:id="1541279366">
                      <w:marLeft w:val="750"/>
                      <w:marRight w:val="0"/>
                      <w:marTop w:val="0"/>
                      <w:marBottom w:val="0"/>
                      <w:divBdr>
                        <w:top w:val="none" w:sz="0" w:space="0" w:color="auto"/>
                        <w:left w:val="none" w:sz="0" w:space="0" w:color="auto"/>
                        <w:bottom w:val="none" w:sz="0" w:space="0" w:color="auto"/>
                        <w:right w:val="none" w:sz="0" w:space="0" w:color="auto"/>
                      </w:divBdr>
                    </w:div>
                    <w:div w:id="1143548077">
                      <w:marLeft w:val="750"/>
                      <w:marRight w:val="0"/>
                      <w:marTop w:val="0"/>
                      <w:marBottom w:val="0"/>
                      <w:divBdr>
                        <w:top w:val="none" w:sz="0" w:space="0" w:color="auto"/>
                        <w:left w:val="none" w:sz="0" w:space="0" w:color="auto"/>
                        <w:bottom w:val="none" w:sz="0" w:space="0" w:color="auto"/>
                        <w:right w:val="none" w:sz="0" w:space="0" w:color="auto"/>
                      </w:divBdr>
                    </w:div>
                    <w:div w:id="3285549">
                      <w:marLeft w:val="750"/>
                      <w:marRight w:val="0"/>
                      <w:marTop w:val="0"/>
                      <w:marBottom w:val="0"/>
                      <w:divBdr>
                        <w:top w:val="none" w:sz="0" w:space="0" w:color="auto"/>
                        <w:left w:val="none" w:sz="0" w:space="0" w:color="auto"/>
                        <w:bottom w:val="none" w:sz="0" w:space="0" w:color="auto"/>
                        <w:right w:val="none" w:sz="0" w:space="0" w:color="auto"/>
                      </w:divBdr>
                    </w:div>
                    <w:div w:id="837117002">
                      <w:marLeft w:val="750"/>
                      <w:marRight w:val="0"/>
                      <w:marTop w:val="0"/>
                      <w:marBottom w:val="0"/>
                      <w:divBdr>
                        <w:top w:val="none" w:sz="0" w:space="0" w:color="auto"/>
                        <w:left w:val="none" w:sz="0" w:space="0" w:color="auto"/>
                        <w:bottom w:val="none" w:sz="0" w:space="0" w:color="auto"/>
                        <w:right w:val="none" w:sz="0" w:space="0" w:color="auto"/>
                      </w:divBdr>
                    </w:div>
                    <w:div w:id="254361738">
                      <w:marLeft w:val="750"/>
                      <w:marRight w:val="0"/>
                      <w:marTop w:val="0"/>
                      <w:marBottom w:val="0"/>
                      <w:divBdr>
                        <w:top w:val="none" w:sz="0" w:space="0" w:color="auto"/>
                        <w:left w:val="none" w:sz="0" w:space="0" w:color="auto"/>
                        <w:bottom w:val="none" w:sz="0" w:space="0" w:color="auto"/>
                        <w:right w:val="none" w:sz="0" w:space="0" w:color="auto"/>
                      </w:divBdr>
                    </w:div>
                    <w:div w:id="122118461">
                      <w:marLeft w:val="750"/>
                      <w:marRight w:val="0"/>
                      <w:marTop w:val="0"/>
                      <w:marBottom w:val="0"/>
                      <w:divBdr>
                        <w:top w:val="none" w:sz="0" w:space="0" w:color="auto"/>
                        <w:left w:val="none" w:sz="0" w:space="0" w:color="auto"/>
                        <w:bottom w:val="none" w:sz="0" w:space="0" w:color="auto"/>
                        <w:right w:val="none" w:sz="0" w:space="0" w:color="auto"/>
                      </w:divBdr>
                    </w:div>
                  </w:divsChild>
                </w:div>
                <w:div w:id="1756896977">
                  <w:marLeft w:val="300"/>
                  <w:marRight w:val="0"/>
                  <w:marTop w:val="75"/>
                  <w:marBottom w:val="0"/>
                  <w:divBdr>
                    <w:top w:val="none" w:sz="0" w:space="0" w:color="auto"/>
                    <w:left w:val="none" w:sz="0" w:space="0" w:color="auto"/>
                    <w:bottom w:val="none" w:sz="0" w:space="0" w:color="auto"/>
                    <w:right w:val="none" w:sz="0" w:space="0" w:color="auto"/>
                  </w:divBdr>
                  <w:divsChild>
                    <w:div w:id="376125243">
                      <w:marLeft w:val="750"/>
                      <w:marRight w:val="0"/>
                      <w:marTop w:val="0"/>
                      <w:marBottom w:val="0"/>
                      <w:divBdr>
                        <w:top w:val="none" w:sz="0" w:space="0" w:color="auto"/>
                        <w:left w:val="none" w:sz="0" w:space="0" w:color="auto"/>
                        <w:bottom w:val="none" w:sz="0" w:space="0" w:color="auto"/>
                        <w:right w:val="none" w:sz="0" w:space="0" w:color="auto"/>
                      </w:divBdr>
                    </w:div>
                    <w:div w:id="1590312653">
                      <w:marLeft w:val="750"/>
                      <w:marRight w:val="0"/>
                      <w:marTop w:val="0"/>
                      <w:marBottom w:val="0"/>
                      <w:divBdr>
                        <w:top w:val="none" w:sz="0" w:space="0" w:color="auto"/>
                        <w:left w:val="none" w:sz="0" w:space="0" w:color="auto"/>
                        <w:bottom w:val="none" w:sz="0" w:space="0" w:color="auto"/>
                        <w:right w:val="none" w:sz="0" w:space="0" w:color="auto"/>
                      </w:divBdr>
                    </w:div>
                  </w:divsChild>
                </w:div>
                <w:div w:id="2114351386">
                  <w:marLeft w:val="300"/>
                  <w:marRight w:val="0"/>
                  <w:marTop w:val="75"/>
                  <w:marBottom w:val="0"/>
                  <w:divBdr>
                    <w:top w:val="none" w:sz="0" w:space="0" w:color="auto"/>
                    <w:left w:val="none" w:sz="0" w:space="0" w:color="auto"/>
                    <w:bottom w:val="none" w:sz="0" w:space="0" w:color="auto"/>
                    <w:right w:val="none" w:sz="0" w:space="0" w:color="auto"/>
                  </w:divBdr>
                  <w:divsChild>
                    <w:div w:id="1086417384">
                      <w:marLeft w:val="750"/>
                      <w:marRight w:val="0"/>
                      <w:marTop w:val="0"/>
                      <w:marBottom w:val="0"/>
                      <w:divBdr>
                        <w:top w:val="none" w:sz="0" w:space="0" w:color="auto"/>
                        <w:left w:val="none" w:sz="0" w:space="0" w:color="auto"/>
                        <w:bottom w:val="none" w:sz="0" w:space="0" w:color="auto"/>
                        <w:right w:val="none" w:sz="0" w:space="0" w:color="auto"/>
                      </w:divBdr>
                    </w:div>
                    <w:div w:id="357702838">
                      <w:marLeft w:val="750"/>
                      <w:marRight w:val="0"/>
                      <w:marTop w:val="0"/>
                      <w:marBottom w:val="0"/>
                      <w:divBdr>
                        <w:top w:val="none" w:sz="0" w:space="0" w:color="auto"/>
                        <w:left w:val="none" w:sz="0" w:space="0" w:color="auto"/>
                        <w:bottom w:val="none" w:sz="0" w:space="0" w:color="auto"/>
                        <w:right w:val="none" w:sz="0" w:space="0" w:color="auto"/>
                      </w:divBdr>
                    </w:div>
                  </w:divsChild>
                </w:div>
                <w:div w:id="572548786">
                  <w:marLeft w:val="300"/>
                  <w:marRight w:val="0"/>
                  <w:marTop w:val="75"/>
                  <w:marBottom w:val="0"/>
                  <w:divBdr>
                    <w:top w:val="none" w:sz="0" w:space="0" w:color="auto"/>
                    <w:left w:val="none" w:sz="0" w:space="0" w:color="auto"/>
                    <w:bottom w:val="none" w:sz="0" w:space="0" w:color="auto"/>
                    <w:right w:val="none" w:sz="0" w:space="0" w:color="auto"/>
                  </w:divBdr>
                </w:div>
              </w:divsChild>
            </w:div>
            <w:div w:id="2117748157">
              <w:marLeft w:val="0"/>
              <w:marRight w:val="0"/>
              <w:marTop w:val="150"/>
              <w:marBottom w:val="150"/>
              <w:divBdr>
                <w:top w:val="none" w:sz="0" w:space="0" w:color="auto"/>
                <w:left w:val="none" w:sz="0" w:space="0" w:color="auto"/>
                <w:bottom w:val="none" w:sz="0" w:space="0" w:color="auto"/>
                <w:right w:val="none" w:sz="0" w:space="0" w:color="auto"/>
              </w:divBdr>
              <w:divsChild>
                <w:div w:id="1023048522">
                  <w:marLeft w:val="300"/>
                  <w:marRight w:val="0"/>
                  <w:marTop w:val="75"/>
                  <w:marBottom w:val="0"/>
                  <w:divBdr>
                    <w:top w:val="none" w:sz="0" w:space="0" w:color="auto"/>
                    <w:left w:val="none" w:sz="0" w:space="0" w:color="auto"/>
                    <w:bottom w:val="none" w:sz="0" w:space="0" w:color="auto"/>
                    <w:right w:val="none" w:sz="0" w:space="0" w:color="auto"/>
                  </w:divBdr>
                  <w:divsChild>
                    <w:div w:id="1319531600">
                      <w:marLeft w:val="750"/>
                      <w:marRight w:val="0"/>
                      <w:marTop w:val="0"/>
                      <w:marBottom w:val="0"/>
                      <w:divBdr>
                        <w:top w:val="none" w:sz="0" w:space="0" w:color="auto"/>
                        <w:left w:val="none" w:sz="0" w:space="0" w:color="auto"/>
                        <w:bottom w:val="none" w:sz="0" w:space="0" w:color="auto"/>
                        <w:right w:val="none" w:sz="0" w:space="0" w:color="auto"/>
                      </w:divBdr>
                    </w:div>
                  </w:divsChild>
                </w:div>
                <w:div w:id="848832096">
                  <w:marLeft w:val="300"/>
                  <w:marRight w:val="0"/>
                  <w:marTop w:val="75"/>
                  <w:marBottom w:val="0"/>
                  <w:divBdr>
                    <w:top w:val="none" w:sz="0" w:space="0" w:color="auto"/>
                    <w:left w:val="none" w:sz="0" w:space="0" w:color="auto"/>
                    <w:bottom w:val="none" w:sz="0" w:space="0" w:color="auto"/>
                    <w:right w:val="none" w:sz="0" w:space="0" w:color="auto"/>
                  </w:divBdr>
                  <w:divsChild>
                    <w:div w:id="1687101267">
                      <w:marLeft w:val="750"/>
                      <w:marRight w:val="0"/>
                      <w:marTop w:val="0"/>
                      <w:marBottom w:val="0"/>
                      <w:divBdr>
                        <w:top w:val="none" w:sz="0" w:space="0" w:color="auto"/>
                        <w:left w:val="none" w:sz="0" w:space="0" w:color="auto"/>
                        <w:bottom w:val="none" w:sz="0" w:space="0" w:color="auto"/>
                        <w:right w:val="none" w:sz="0" w:space="0" w:color="auto"/>
                      </w:divBdr>
                    </w:div>
                  </w:divsChild>
                </w:div>
                <w:div w:id="1208299867">
                  <w:marLeft w:val="300"/>
                  <w:marRight w:val="0"/>
                  <w:marTop w:val="75"/>
                  <w:marBottom w:val="0"/>
                  <w:divBdr>
                    <w:top w:val="none" w:sz="0" w:space="0" w:color="auto"/>
                    <w:left w:val="none" w:sz="0" w:space="0" w:color="auto"/>
                    <w:bottom w:val="none" w:sz="0" w:space="0" w:color="auto"/>
                    <w:right w:val="none" w:sz="0" w:space="0" w:color="auto"/>
                  </w:divBdr>
                </w:div>
                <w:div w:id="1522471482">
                  <w:marLeft w:val="300"/>
                  <w:marRight w:val="0"/>
                  <w:marTop w:val="75"/>
                  <w:marBottom w:val="0"/>
                  <w:divBdr>
                    <w:top w:val="none" w:sz="0" w:space="0" w:color="auto"/>
                    <w:left w:val="none" w:sz="0" w:space="0" w:color="auto"/>
                    <w:bottom w:val="none" w:sz="0" w:space="0" w:color="auto"/>
                    <w:right w:val="none" w:sz="0" w:space="0" w:color="auto"/>
                  </w:divBdr>
                  <w:divsChild>
                    <w:div w:id="1942299830">
                      <w:marLeft w:val="750"/>
                      <w:marRight w:val="0"/>
                      <w:marTop w:val="0"/>
                      <w:marBottom w:val="0"/>
                      <w:divBdr>
                        <w:top w:val="none" w:sz="0" w:space="0" w:color="auto"/>
                        <w:left w:val="none" w:sz="0" w:space="0" w:color="auto"/>
                        <w:bottom w:val="none" w:sz="0" w:space="0" w:color="auto"/>
                        <w:right w:val="none" w:sz="0" w:space="0" w:color="auto"/>
                      </w:divBdr>
                    </w:div>
                  </w:divsChild>
                </w:div>
                <w:div w:id="1998067170">
                  <w:marLeft w:val="300"/>
                  <w:marRight w:val="0"/>
                  <w:marTop w:val="75"/>
                  <w:marBottom w:val="0"/>
                  <w:divBdr>
                    <w:top w:val="none" w:sz="0" w:space="0" w:color="auto"/>
                    <w:left w:val="none" w:sz="0" w:space="0" w:color="auto"/>
                    <w:bottom w:val="none" w:sz="0" w:space="0" w:color="auto"/>
                    <w:right w:val="none" w:sz="0" w:space="0" w:color="auto"/>
                  </w:divBdr>
                  <w:divsChild>
                    <w:div w:id="1312909983">
                      <w:marLeft w:val="750"/>
                      <w:marRight w:val="0"/>
                      <w:marTop w:val="0"/>
                      <w:marBottom w:val="0"/>
                      <w:divBdr>
                        <w:top w:val="none" w:sz="0" w:space="0" w:color="auto"/>
                        <w:left w:val="none" w:sz="0" w:space="0" w:color="auto"/>
                        <w:bottom w:val="none" w:sz="0" w:space="0" w:color="auto"/>
                        <w:right w:val="none" w:sz="0" w:space="0" w:color="auto"/>
                      </w:divBdr>
                    </w:div>
                    <w:div w:id="1937597208">
                      <w:marLeft w:val="750"/>
                      <w:marRight w:val="0"/>
                      <w:marTop w:val="0"/>
                      <w:marBottom w:val="0"/>
                      <w:divBdr>
                        <w:top w:val="none" w:sz="0" w:space="0" w:color="auto"/>
                        <w:left w:val="none" w:sz="0" w:space="0" w:color="auto"/>
                        <w:bottom w:val="none" w:sz="0" w:space="0" w:color="auto"/>
                        <w:right w:val="none" w:sz="0" w:space="0" w:color="auto"/>
                      </w:divBdr>
                    </w:div>
                    <w:div w:id="668170483">
                      <w:marLeft w:val="750"/>
                      <w:marRight w:val="0"/>
                      <w:marTop w:val="0"/>
                      <w:marBottom w:val="0"/>
                      <w:divBdr>
                        <w:top w:val="none" w:sz="0" w:space="0" w:color="auto"/>
                        <w:left w:val="none" w:sz="0" w:space="0" w:color="auto"/>
                        <w:bottom w:val="none" w:sz="0" w:space="0" w:color="auto"/>
                        <w:right w:val="none" w:sz="0" w:space="0" w:color="auto"/>
                      </w:divBdr>
                    </w:div>
                    <w:div w:id="879706762">
                      <w:marLeft w:val="750"/>
                      <w:marRight w:val="0"/>
                      <w:marTop w:val="0"/>
                      <w:marBottom w:val="0"/>
                      <w:divBdr>
                        <w:top w:val="none" w:sz="0" w:space="0" w:color="auto"/>
                        <w:left w:val="none" w:sz="0" w:space="0" w:color="auto"/>
                        <w:bottom w:val="none" w:sz="0" w:space="0" w:color="auto"/>
                        <w:right w:val="none" w:sz="0" w:space="0" w:color="auto"/>
                      </w:divBdr>
                    </w:div>
                    <w:div w:id="1197087572">
                      <w:marLeft w:val="750"/>
                      <w:marRight w:val="0"/>
                      <w:marTop w:val="0"/>
                      <w:marBottom w:val="0"/>
                      <w:divBdr>
                        <w:top w:val="none" w:sz="0" w:space="0" w:color="auto"/>
                        <w:left w:val="none" w:sz="0" w:space="0" w:color="auto"/>
                        <w:bottom w:val="none" w:sz="0" w:space="0" w:color="auto"/>
                        <w:right w:val="none" w:sz="0" w:space="0" w:color="auto"/>
                      </w:divBdr>
                    </w:div>
                    <w:div w:id="2031564897">
                      <w:marLeft w:val="750"/>
                      <w:marRight w:val="0"/>
                      <w:marTop w:val="0"/>
                      <w:marBottom w:val="0"/>
                      <w:divBdr>
                        <w:top w:val="none" w:sz="0" w:space="0" w:color="auto"/>
                        <w:left w:val="none" w:sz="0" w:space="0" w:color="auto"/>
                        <w:bottom w:val="none" w:sz="0" w:space="0" w:color="auto"/>
                        <w:right w:val="none" w:sz="0" w:space="0" w:color="auto"/>
                      </w:divBdr>
                    </w:div>
                  </w:divsChild>
                </w:div>
                <w:div w:id="894661937">
                  <w:marLeft w:val="300"/>
                  <w:marRight w:val="0"/>
                  <w:marTop w:val="75"/>
                  <w:marBottom w:val="0"/>
                  <w:divBdr>
                    <w:top w:val="none" w:sz="0" w:space="0" w:color="auto"/>
                    <w:left w:val="none" w:sz="0" w:space="0" w:color="auto"/>
                    <w:bottom w:val="none" w:sz="0" w:space="0" w:color="auto"/>
                    <w:right w:val="none" w:sz="0" w:space="0" w:color="auto"/>
                  </w:divBdr>
                  <w:divsChild>
                    <w:div w:id="2056536535">
                      <w:marLeft w:val="750"/>
                      <w:marRight w:val="0"/>
                      <w:marTop w:val="0"/>
                      <w:marBottom w:val="0"/>
                      <w:divBdr>
                        <w:top w:val="none" w:sz="0" w:space="0" w:color="auto"/>
                        <w:left w:val="none" w:sz="0" w:space="0" w:color="auto"/>
                        <w:bottom w:val="none" w:sz="0" w:space="0" w:color="auto"/>
                        <w:right w:val="none" w:sz="0" w:space="0" w:color="auto"/>
                      </w:divBdr>
                    </w:div>
                    <w:div w:id="1609652562">
                      <w:marLeft w:val="750"/>
                      <w:marRight w:val="0"/>
                      <w:marTop w:val="0"/>
                      <w:marBottom w:val="0"/>
                      <w:divBdr>
                        <w:top w:val="none" w:sz="0" w:space="0" w:color="auto"/>
                        <w:left w:val="none" w:sz="0" w:space="0" w:color="auto"/>
                        <w:bottom w:val="none" w:sz="0" w:space="0" w:color="auto"/>
                        <w:right w:val="none" w:sz="0" w:space="0" w:color="auto"/>
                      </w:divBdr>
                    </w:div>
                  </w:divsChild>
                </w:div>
                <w:div w:id="1474715897">
                  <w:marLeft w:val="300"/>
                  <w:marRight w:val="0"/>
                  <w:marTop w:val="75"/>
                  <w:marBottom w:val="0"/>
                  <w:divBdr>
                    <w:top w:val="none" w:sz="0" w:space="0" w:color="auto"/>
                    <w:left w:val="none" w:sz="0" w:space="0" w:color="auto"/>
                    <w:bottom w:val="none" w:sz="0" w:space="0" w:color="auto"/>
                    <w:right w:val="none" w:sz="0" w:space="0" w:color="auto"/>
                  </w:divBdr>
                  <w:divsChild>
                    <w:div w:id="291254229">
                      <w:marLeft w:val="750"/>
                      <w:marRight w:val="0"/>
                      <w:marTop w:val="0"/>
                      <w:marBottom w:val="0"/>
                      <w:divBdr>
                        <w:top w:val="none" w:sz="0" w:space="0" w:color="auto"/>
                        <w:left w:val="none" w:sz="0" w:space="0" w:color="auto"/>
                        <w:bottom w:val="none" w:sz="0" w:space="0" w:color="auto"/>
                        <w:right w:val="none" w:sz="0" w:space="0" w:color="auto"/>
                      </w:divBdr>
                    </w:div>
                    <w:div w:id="155464563">
                      <w:marLeft w:val="750"/>
                      <w:marRight w:val="0"/>
                      <w:marTop w:val="0"/>
                      <w:marBottom w:val="0"/>
                      <w:divBdr>
                        <w:top w:val="none" w:sz="0" w:space="0" w:color="auto"/>
                        <w:left w:val="none" w:sz="0" w:space="0" w:color="auto"/>
                        <w:bottom w:val="none" w:sz="0" w:space="0" w:color="auto"/>
                        <w:right w:val="none" w:sz="0" w:space="0" w:color="auto"/>
                      </w:divBdr>
                    </w:div>
                  </w:divsChild>
                </w:div>
                <w:div w:id="1741513968">
                  <w:marLeft w:val="300"/>
                  <w:marRight w:val="0"/>
                  <w:marTop w:val="75"/>
                  <w:marBottom w:val="0"/>
                  <w:divBdr>
                    <w:top w:val="none" w:sz="0" w:space="0" w:color="auto"/>
                    <w:left w:val="none" w:sz="0" w:space="0" w:color="auto"/>
                    <w:bottom w:val="none" w:sz="0" w:space="0" w:color="auto"/>
                    <w:right w:val="none" w:sz="0" w:space="0" w:color="auto"/>
                  </w:divBdr>
                </w:div>
              </w:divsChild>
            </w:div>
            <w:div w:id="878470620">
              <w:marLeft w:val="0"/>
              <w:marRight w:val="0"/>
              <w:marTop w:val="150"/>
              <w:marBottom w:val="150"/>
              <w:divBdr>
                <w:top w:val="none" w:sz="0" w:space="0" w:color="auto"/>
                <w:left w:val="none" w:sz="0" w:space="0" w:color="auto"/>
                <w:bottom w:val="none" w:sz="0" w:space="0" w:color="auto"/>
                <w:right w:val="none" w:sz="0" w:space="0" w:color="auto"/>
              </w:divBdr>
              <w:divsChild>
                <w:div w:id="269554611">
                  <w:marLeft w:val="300"/>
                  <w:marRight w:val="0"/>
                  <w:marTop w:val="75"/>
                  <w:marBottom w:val="0"/>
                  <w:divBdr>
                    <w:top w:val="none" w:sz="0" w:space="0" w:color="auto"/>
                    <w:left w:val="none" w:sz="0" w:space="0" w:color="auto"/>
                    <w:bottom w:val="none" w:sz="0" w:space="0" w:color="auto"/>
                    <w:right w:val="none" w:sz="0" w:space="0" w:color="auto"/>
                  </w:divBdr>
                  <w:divsChild>
                    <w:div w:id="2015303161">
                      <w:marLeft w:val="750"/>
                      <w:marRight w:val="0"/>
                      <w:marTop w:val="0"/>
                      <w:marBottom w:val="0"/>
                      <w:divBdr>
                        <w:top w:val="none" w:sz="0" w:space="0" w:color="auto"/>
                        <w:left w:val="none" w:sz="0" w:space="0" w:color="auto"/>
                        <w:bottom w:val="none" w:sz="0" w:space="0" w:color="auto"/>
                        <w:right w:val="none" w:sz="0" w:space="0" w:color="auto"/>
                      </w:divBdr>
                    </w:div>
                  </w:divsChild>
                </w:div>
                <w:div w:id="1609855110">
                  <w:marLeft w:val="300"/>
                  <w:marRight w:val="0"/>
                  <w:marTop w:val="75"/>
                  <w:marBottom w:val="0"/>
                  <w:divBdr>
                    <w:top w:val="none" w:sz="0" w:space="0" w:color="auto"/>
                    <w:left w:val="none" w:sz="0" w:space="0" w:color="auto"/>
                    <w:bottom w:val="none" w:sz="0" w:space="0" w:color="auto"/>
                    <w:right w:val="none" w:sz="0" w:space="0" w:color="auto"/>
                  </w:divBdr>
                  <w:divsChild>
                    <w:div w:id="1395204654">
                      <w:marLeft w:val="750"/>
                      <w:marRight w:val="0"/>
                      <w:marTop w:val="0"/>
                      <w:marBottom w:val="0"/>
                      <w:divBdr>
                        <w:top w:val="none" w:sz="0" w:space="0" w:color="auto"/>
                        <w:left w:val="none" w:sz="0" w:space="0" w:color="auto"/>
                        <w:bottom w:val="none" w:sz="0" w:space="0" w:color="auto"/>
                        <w:right w:val="none" w:sz="0" w:space="0" w:color="auto"/>
                      </w:divBdr>
                    </w:div>
                  </w:divsChild>
                </w:div>
                <w:div w:id="1894585051">
                  <w:marLeft w:val="300"/>
                  <w:marRight w:val="0"/>
                  <w:marTop w:val="75"/>
                  <w:marBottom w:val="0"/>
                  <w:divBdr>
                    <w:top w:val="none" w:sz="0" w:space="0" w:color="auto"/>
                    <w:left w:val="none" w:sz="0" w:space="0" w:color="auto"/>
                    <w:bottom w:val="none" w:sz="0" w:space="0" w:color="auto"/>
                    <w:right w:val="none" w:sz="0" w:space="0" w:color="auto"/>
                  </w:divBdr>
                </w:div>
                <w:div w:id="416024323">
                  <w:marLeft w:val="300"/>
                  <w:marRight w:val="0"/>
                  <w:marTop w:val="75"/>
                  <w:marBottom w:val="0"/>
                  <w:divBdr>
                    <w:top w:val="none" w:sz="0" w:space="0" w:color="auto"/>
                    <w:left w:val="none" w:sz="0" w:space="0" w:color="auto"/>
                    <w:bottom w:val="none" w:sz="0" w:space="0" w:color="auto"/>
                    <w:right w:val="none" w:sz="0" w:space="0" w:color="auto"/>
                  </w:divBdr>
                  <w:divsChild>
                    <w:div w:id="1980575084">
                      <w:marLeft w:val="750"/>
                      <w:marRight w:val="0"/>
                      <w:marTop w:val="0"/>
                      <w:marBottom w:val="0"/>
                      <w:divBdr>
                        <w:top w:val="none" w:sz="0" w:space="0" w:color="auto"/>
                        <w:left w:val="none" w:sz="0" w:space="0" w:color="auto"/>
                        <w:bottom w:val="none" w:sz="0" w:space="0" w:color="auto"/>
                        <w:right w:val="none" w:sz="0" w:space="0" w:color="auto"/>
                      </w:divBdr>
                    </w:div>
                  </w:divsChild>
                </w:div>
                <w:div w:id="746612853">
                  <w:marLeft w:val="300"/>
                  <w:marRight w:val="0"/>
                  <w:marTop w:val="75"/>
                  <w:marBottom w:val="0"/>
                  <w:divBdr>
                    <w:top w:val="none" w:sz="0" w:space="0" w:color="auto"/>
                    <w:left w:val="none" w:sz="0" w:space="0" w:color="auto"/>
                    <w:bottom w:val="none" w:sz="0" w:space="0" w:color="auto"/>
                    <w:right w:val="none" w:sz="0" w:space="0" w:color="auto"/>
                  </w:divBdr>
                  <w:divsChild>
                    <w:div w:id="27460792">
                      <w:marLeft w:val="750"/>
                      <w:marRight w:val="0"/>
                      <w:marTop w:val="0"/>
                      <w:marBottom w:val="0"/>
                      <w:divBdr>
                        <w:top w:val="none" w:sz="0" w:space="0" w:color="auto"/>
                        <w:left w:val="none" w:sz="0" w:space="0" w:color="auto"/>
                        <w:bottom w:val="none" w:sz="0" w:space="0" w:color="auto"/>
                        <w:right w:val="none" w:sz="0" w:space="0" w:color="auto"/>
                      </w:divBdr>
                    </w:div>
                    <w:div w:id="93479451">
                      <w:marLeft w:val="750"/>
                      <w:marRight w:val="0"/>
                      <w:marTop w:val="0"/>
                      <w:marBottom w:val="0"/>
                      <w:divBdr>
                        <w:top w:val="none" w:sz="0" w:space="0" w:color="auto"/>
                        <w:left w:val="none" w:sz="0" w:space="0" w:color="auto"/>
                        <w:bottom w:val="none" w:sz="0" w:space="0" w:color="auto"/>
                        <w:right w:val="none" w:sz="0" w:space="0" w:color="auto"/>
                      </w:divBdr>
                    </w:div>
                    <w:div w:id="1348291943">
                      <w:marLeft w:val="750"/>
                      <w:marRight w:val="0"/>
                      <w:marTop w:val="0"/>
                      <w:marBottom w:val="0"/>
                      <w:divBdr>
                        <w:top w:val="none" w:sz="0" w:space="0" w:color="auto"/>
                        <w:left w:val="none" w:sz="0" w:space="0" w:color="auto"/>
                        <w:bottom w:val="none" w:sz="0" w:space="0" w:color="auto"/>
                        <w:right w:val="none" w:sz="0" w:space="0" w:color="auto"/>
                      </w:divBdr>
                    </w:div>
                    <w:div w:id="356778486">
                      <w:marLeft w:val="750"/>
                      <w:marRight w:val="0"/>
                      <w:marTop w:val="0"/>
                      <w:marBottom w:val="0"/>
                      <w:divBdr>
                        <w:top w:val="none" w:sz="0" w:space="0" w:color="auto"/>
                        <w:left w:val="none" w:sz="0" w:space="0" w:color="auto"/>
                        <w:bottom w:val="none" w:sz="0" w:space="0" w:color="auto"/>
                        <w:right w:val="none" w:sz="0" w:space="0" w:color="auto"/>
                      </w:divBdr>
                    </w:div>
                    <w:div w:id="1046368990">
                      <w:marLeft w:val="750"/>
                      <w:marRight w:val="0"/>
                      <w:marTop w:val="0"/>
                      <w:marBottom w:val="0"/>
                      <w:divBdr>
                        <w:top w:val="none" w:sz="0" w:space="0" w:color="auto"/>
                        <w:left w:val="none" w:sz="0" w:space="0" w:color="auto"/>
                        <w:bottom w:val="none" w:sz="0" w:space="0" w:color="auto"/>
                        <w:right w:val="none" w:sz="0" w:space="0" w:color="auto"/>
                      </w:divBdr>
                    </w:div>
                    <w:div w:id="1080174025">
                      <w:marLeft w:val="750"/>
                      <w:marRight w:val="0"/>
                      <w:marTop w:val="0"/>
                      <w:marBottom w:val="0"/>
                      <w:divBdr>
                        <w:top w:val="none" w:sz="0" w:space="0" w:color="auto"/>
                        <w:left w:val="none" w:sz="0" w:space="0" w:color="auto"/>
                        <w:bottom w:val="none" w:sz="0" w:space="0" w:color="auto"/>
                        <w:right w:val="none" w:sz="0" w:space="0" w:color="auto"/>
                      </w:divBdr>
                    </w:div>
                  </w:divsChild>
                </w:div>
                <w:div w:id="1960529587">
                  <w:marLeft w:val="300"/>
                  <w:marRight w:val="0"/>
                  <w:marTop w:val="75"/>
                  <w:marBottom w:val="0"/>
                  <w:divBdr>
                    <w:top w:val="none" w:sz="0" w:space="0" w:color="auto"/>
                    <w:left w:val="none" w:sz="0" w:space="0" w:color="auto"/>
                    <w:bottom w:val="none" w:sz="0" w:space="0" w:color="auto"/>
                    <w:right w:val="none" w:sz="0" w:space="0" w:color="auto"/>
                  </w:divBdr>
                  <w:divsChild>
                    <w:div w:id="28999125">
                      <w:marLeft w:val="750"/>
                      <w:marRight w:val="0"/>
                      <w:marTop w:val="0"/>
                      <w:marBottom w:val="0"/>
                      <w:divBdr>
                        <w:top w:val="none" w:sz="0" w:space="0" w:color="auto"/>
                        <w:left w:val="none" w:sz="0" w:space="0" w:color="auto"/>
                        <w:bottom w:val="none" w:sz="0" w:space="0" w:color="auto"/>
                        <w:right w:val="none" w:sz="0" w:space="0" w:color="auto"/>
                      </w:divBdr>
                    </w:div>
                    <w:div w:id="1962298980">
                      <w:marLeft w:val="750"/>
                      <w:marRight w:val="0"/>
                      <w:marTop w:val="0"/>
                      <w:marBottom w:val="0"/>
                      <w:divBdr>
                        <w:top w:val="none" w:sz="0" w:space="0" w:color="auto"/>
                        <w:left w:val="none" w:sz="0" w:space="0" w:color="auto"/>
                        <w:bottom w:val="none" w:sz="0" w:space="0" w:color="auto"/>
                        <w:right w:val="none" w:sz="0" w:space="0" w:color="auto"/>
                      </w:divBdr>
                    </w:div>
                  </w:divsChild>
                </w:div>
                <w:div w:id="2096784472">
                  <w:marLeft w:val="300"/>
                  <w:marRight w:val="0"/>
                  <w:marTop w:val="75"/>
                  <w:marBottom w:val="0"/>
                  <w:divBdr>
                    <w:top w:val="none" w:sz="0" w:space="0" w:color="auto"/>
                    <w:left w:val="none" w:sz="0" w:space="0" w:color="auto"/>
                    <w:bottom w:val="none" w:sz="0" w:space="0" w:color="auto"/>
                    <w:right w:val="none" w:sz="0" w:space="0" w:color="auto"/>
                  </w:divBdr>
                  <w:divsChild>
                    <w:div w:id="990452462">
                      <w:marLeft w:val="750"/>
                      <w:marRight w:val="0"/>
                      <w:marTop w:val="0"/>
                      <w:marBottom w:val="0"/>
                      <w:divBdr>
                        <w:top w:val="none" w:sz="0" w:space="0" w:color="auto"/>
                        <w:left w:val="none" w:sz="0" w:space="0" w:color="auto"/>
                        <w:bottom w:val="none" w:sz="0" w:space="0" w:color="auto"/>
                        <w:right w:val="none" w:sz="0" w:space="0" w:color="auto"/>
                      </w:divBdr>
                    </w:div>
                    <w:div w:id="796223899">
                      <w:marLeft w:val="750"/>
                      <w:marRight w:val="0"/>
                      <w:marTop w:val="0"/>
                      <w:marBottom w:val="0"/>
                      <w:divBdr>
                        <w:top w:val="none" w:sz="0" w:space="0" w:color="auto"/>
                        <w:left w:val="none" w:sz="0" w:space="0" w:color="auto"/>
                        <w:bottom w:val="none" w:sz="0" w:space="0" w:color="auto"/>
                        <w:right w:val="none" w:sz="0" w:space="0" w:color="auto"/>
                      </w:divBdr>
                    </w:div>
                  </w:divsChild>
                </w:div>
                <w:div w:id="858472397">
                  <w:marLeft w:val="300"/>
                  <w:marRight w:val="0"/>
                  <w:marTop w:val="75"/>
                  <w:marBottom w:val="0"/>
                  <w:divBdr>
                    <w:top w:val="none" w:sz="0" w:space="0" w:color="auto"/>
                    <w:left w:val="none" w:sz="0" w:space="0" w:color="auto"/>
                    <w:bottom w:val="none" w:sz="0" w:space="0" w:color="auto"/>
                    <w:right w:val="none" w:sz="0" w:space="0" w:color="auto"/>
                  </w:divBdr>
                </w:div>
              </w:divsChild>
            </w:div>
            <w:div w:id="766730866">
              <w:marLeft w:val="0"/>
              <w:marRight w:val="0"/>
              <w:marTop w:val="150"/>
              <w:marBottom w:val="150"/>
              <w:divBdr>
                <w:top w:val="none" w:sz="0" w:space="0" w:color="auto"/>
                <w:left w:val="none" w:sz="0" w:space="0" w:color="auto"/>
                <w:bottom w:val="none" w:sz="0" w:space="0" w:color="auto"/>
                <w:right w:val="none" w:sz="0" w:space="0" w:color="auto"/>
              </w:divBdr>
              <w:divsChild>
                <w:div w:id="1927839183">
                  <w:marLeft w:val="300"/>
                  <w:marRight w:val="0"/>
                  <w:marTop w:val="75"/>
                  <w:marBottom w:val="0"/>
                  <w:divBdr>
                    <w:top w:val="none" w:sz="0" w:space="0" w:color="auto"/>
                    <w:left w:val="none" w:sz="0" w:space="0" w:color="auto"/>
                    <w:bottom w:val="none" w:sz="0" w:space="0" w:color="auto"/>
                    <w:right w:val="none" w:sz="0" w:space="0" w:color="auto"/>
                  </w:divBdr>
                  <w:divsChild>
                    <w:div w:id="1296177877">
                      <w:marLeft w:val="750"/>
                      <w:marRight w:val="0"/>
                      <w:marTop w:val="0"/>
                      <w:marBottom w:val="0"/>
                      <w:divBdr>
                        <w:top w:val="none" w:sz="0" w:space="0" w:color="auto"/>
                        <w:left w:val="none" w:sz="0" w:space="0" w:color="auto"/>
                        <w:bottom w:val="none" w:sz="0" w:space="0" w:color="auto"/>
                        <w:right w:val="none" w:sz="0" w:space="0" w:color="auto"/>
                      </w:divBdr>
                    </w:div>
                  </w:divsChild>
                </w:div>
                <w:div w:id="1050496535">
                  <w:marLeft w:val="300"/>
                  <w:marRight w:val="0"/>
                  <w:marTop w:val="75"/>
                  <w:marBottom w:val="0"/>
                  <w:divBdr>
                    <w:top w:val="none" w:sz="0" w:space="0" w:color="auto"/>
                    <w:left w:val="none" w:sz="0" w:space="0" w:color="auto"/>
                    <w:bottom w:val="none" w:sz="0" w:space="0" w:color="auto"/>
                    <w:right w:val="none" w:sz="0" w:space="0" w:color="auto"/>
                  </w:divBdr>
                  <w:divsChild>
                    <w:div w:id="193346742">
                      <w:marLeft w:val="750"/>
                      <w:marRight w:val="0"/>
                      <w:marTop w:val="0"/>
                      <w:marBottom w:val="0"/>
                      <w:divBdr>
                        <w:top w:val="none" w:sz="0" w:space="0" w:color="auto"/>
                        <w:left w:val="none" w:sz="0" w:space="0" w:color="auto"/>
                        <w:bottom w:val="none" w:sz="0" w:space="0" w:color="auto"/>
                        <w:right w:val="none" w:sz="0" w:space="0" w:color="auto"/>
                      </w:divBdr>
                    </w:div>
                  </w:divsChild>
                </w:div>
                <w:div w:id="322900394">
                  <w:marLeft w:val="300"/>
                  <w:marRight w:val="0"/>
                  <w:marTop w:val="75"/>
                  <w:marBottom w:val="0"/>
                  <w:divBdr>
                    <w:top w:val="none" w:sz="0" w:space="0" w:color="auto"/>
                    <w:left w:val="none" w:sz="0" w:space="0" w:color="auto"/>
                    <w:bottom w:val="none" w:sz="0" w:space="0" w:color="auto"/>
                    <w:right w:val="none" w:sz="0" w:space="0" w:color="auto"/>
                  </w:divBdr>
                  <w:divsChild>
                    <w:div w:id="1495875515">
                      <w:marLeft w:val="750"/>
                      <w:marRight w:val="0"/>
                      <w:marTop w:val="0"/>
                      <w:marBottom w:val="0"/>
                      <w:divBdr>
                        <w:top w:val="none" w:sz="0" w:space="0" w:color="auto"/>
                        <w:left w:val="none" w:sz="0" w:space="0" w:color="auto"/>
                        <w:bottom w:val="none" w:sz="0" w:space="0" w:color="auto"/>
                        <w:right w:val="none" w:sz="0" w:space="0" w:color="auto"/>
                      </w:divBdr>
                    </w:div>
                    <w:div w:id="211689666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873183">
              <w:marLeft w:val="0"/>
              <w:marRight w:val="0"/>
              <w:marTop w:val="150"/>
              <w:marBottom w:val="150"/>
              <w:divBdr>
                <w:top w:val="none" w:sz="0" w:space="0" w:color="auto"/>
                <w:left w:val="none" w:sz="0" w:space="0" w:color="auto"/>
                <w:bottom w:val="none" w:sz="0" w:space="0" w:color="auto"/>
                <w:right w:val="none" w:sz="0" w:space="0" w:color="auto"/>
              </w:divBdr>
              <w:divsChild>
                <w:div w:id="617832548">
                  <w:marLeft w:val="300"/>
                  <w:marRight w:val="0"/>
                  <w:marTop w:val="75"/>
                  <w:marBottom w:val="0"/>
                  <w:divBdr>
                    <w:top w:val="none" w:sz="0" w:space="0" w:color="auto"/>
                    <w:left w:val="none" w:sz="0" w:space="0" w:color="auto"/>
                    <w:bottom w:val="none" w:sz="0" w:space="0" w:color="auto"/>
                    <w:right w:val="none" w:sz="0" w:space="0" w:color="auto"/>
                  </w:divBdr>
                  <w:divsChild>
                    <w:div w:id="1124082181">
                      <w:marLeft w:val="750"/>
                      <w:marRight w:val="0"/>
                      <w:marTop w:val="0"/>
                      <w:marBottom w:val="0"/>
                      <w:divBdr>
                        <w:top w:val="none" w:sz="0" w:space="0" w:color="auto"/>
                        <w:left w:val="none" w:sz="0" w:space="0" w:color="auto"/>
                        <w:bottom w:val="none" w:sz="0" w:space="0" w:color="auto"/>
                        <w:right w:val="none" w:sz="0" w:space="0" w:color="auto"/>
                      </w:divBdr>
                    </w:div>
                  </w:divsChild>
                </w:div>
                <w:div w:id="1161698979">
                  <w:marLeft w:val="300"/>
                  <w:marRight w:val="0"/>
                  <w:marTop w:val="75"/>
                  <w:marBottom w:val="0"/>
                  <w:divBdr>
                    <w:top w:val="none" w:sz="0" w:space="0" w:color="auto"/>
                    <w:left w:val="none" w:sz="0" w:space="0" w:color="auto"/>
                    <w:bottom w:val="none" w:sz="0" w:space="0" w:color="auto"/>
                    <w:right w:val="none" w:sz="0" w:space="0" w:color="auto"/>
                  </w:divBdr>
                  <w:divsChild>
                    <w:div w:id="1960841526">
                      <w:marLeft w:val="750"/>
                      <w:marRight w:val="0"/>
                      <w:marTop w:val="0"/>
                      <w:marBottom w:val="0"/>
                      <w:divBdr>
                        <w:top w:val="none" w:sz="0" w:space="0" w:color="auto"/>
                        <w:left w:val="none" w:sz="0" w:space="0" w:color="auto"/>
                        <w:bottom w:val="none" w:sz="0" w:space="0" w:color="auto"/>
                        <w:right w:val="none" w:sz="0" w:space="0" w:color="auto"/>
                      </w:divBdr>
                    </w:div>
                  </w:divsChild>
                </w:div>
                <w:div w:id="1958483720">
                  <w:marLeft w:val="300"/>
                  <w:marRight w:val="0"/>
                  <w:marTop w:val="75"/>
                  <w:marBottom w:val="0"/>
                  <w:divBdr>
                    <w:top w:val="none" w:sz="0" w:space="0" w:color="auto"/>
                    <w:left w:val="none" w:sz="0" w:space="0" w:color="auto"/>
                    <w:bottom w:val="none" w:sz="0" w:space="0" w:color="auto"/>
                    <w:right w:val="none" w:sz="0" w:space="0" w:color="auto"/>
                  </w:divBdr>
                </w:div>
                <w:div w:id="1338922662">
                  <w:marLeft w:val="300"/>
                  <w:marRight w:val="0"/>
                  <w:marTop w:val="75"/>
                  <w:marBottom w:val="0"/>
                  <w:divBdr>
                    <w:top w:val="none" w:sz="0" w:space="0" w:color="auto"/>
                    <w:left w:val="none" w:sz="0" w:space="0" w:color="auto"/>
                    <w:bottom w:val="none" w:sz="0" w:space="0" w:color="auto"/>
                    <w:right w:val="none" w:sz="0" w:space="0" w:color="auto"/>
                  </w:divBdr>
                  <w:divsChild>
                    <w:div w:id="783157180">
                      <w:marLeft w:val="750"/>
                      <w:marRight w:val="0"/>
                      <w:marTop w:val="0"/>
                      <w:marBottom w:val="0"/>
                      <w:divBdr>
                        <w:top w:val="none" w:sz="0" w:space="0" w:color="auto"/>
                        <w:left w:val="none" w:sz="0" w:space="0" w:color="auto"/>
                        <w:bottom w:val="none" w:sz="0" w:space="0" w:color="auto"/>
                        <w:right w:val="none" w:sz="0" w:space="0" w:color="auto"/>
                      </w:divBdr>
                    </w:div>
                  </w:divsChild>
                </w:div>
                <w:div w:id="1435786565">
                  <w:marLeft w:val="300"/>
                  <w:marRight w:val="0"/>
                  <w:marTop w:val="75"/>
                  <w:marBottom w:val="0"/>
                  <w:divBdr>
                    <w:top w:val="none" w:sz="0" w:space="0" w:color="auto"/>
                    <w:left w:val="none" w:sz="0" w:space="0" w:color="auto"/>
                    <w:bottom w:val="none" w:sz="0" w:space="0" w:color="auto"/>
                    <w:right w:val="none" w:sz="0" w:space="0" w:color="auto"/>
                  </w:divBdr>
                  <w:divsChild>
                    <w:div w:id="1352798601">
                      <w:marLeft w:val="750"/>
                      <w:marRight w:val="0"/>
                      <w:marTop w:val="0"/>
                      <w:marBottom w:val="0"/>
                      <w:divBdr>
                        <w:top w:val="none" w:sz="0" w:space="0" w:color="auto"/>
                        <w:left w:val="none" w:sz="0" w:space="0" w:color="auto"/>
                        <w:bottom w:val="none" w:sz="0" w:space="0" w:color="auto"/>
                        <w:right w:val="none" w:sz="0" w:space="0" w:color="auto"/>
                      </w:divBdr>
                    </w:div>
                    <w:div w:id="1328557015">
                      <w:marLeft w:val="750"/>
                      <w:marRight w:val="0"/>
                      <w:marTop w:val="0"/>
                      <w:marBottom w:val="0"/>
                      <w:divBdr>
                        <w:top w:val="none" w:sz="0" w:space="0" w:color="auto"/>
                        <w:left w:val="none" w:sz="0" w:space="0" w:color="auto"/>
                        <w:bottom w:val="none" w:sz="0" w:space="0" w:color="auto"/>
                        <w:right w:val="none" w:sz="0" w:space="0" w:color="auto"/>
                      </w:divBdr>
                    </w:div>
                    <w:div w:id="1901474941">
                      <w:marLeft w:val="750"/>
                      <w:marRight w:val="0"/>
                      <w:marTop w:val="0"/>
                      <w:marBottom w:val="0"/>
                      <w:divBdr>
                        <w:top w:val="none" w:sz="0" w:space="0" w:color="auto"/>
                        <w:left w:val="none" w:sz="0" w:space="0" w:color="auto"/>
                        <w:bottom w:val="none" w:sz="0" w:space="0" w:color="auto"/>
                        <w:right w:val="none" w:sz="0" w:space="0" w:color="auto"/>
                      </w:divBdr>
                    </w:div>
                    <w:div w:id="799613726">
                      <w:marLeft w:val="750"/>
                      <w:marRight w:val="0"/>
                      <w:marTop w:val="0"/>
                      <w:marBottom w:val="0"/>
                      <w:divBdr>
                        <w:top w:val="none" w:sz="0" w:space="0" w:color="auto"/>
                        <w:left w:val="none" w:sz="0" w:space="0" w:color="auto"/>
                        <w:bottom w:val="none" w:sz="0" w:space="0" w:color="auto"/>
                        <w:right w:val="none" w:sz="0" w:space="0" w:color="auto"/>
                      </w:divBdr>
                    </w:div>
                    <w:div w:id="1020204308">
                      <w:marLeft w:val="750"/>
                      <w:marRight w:val="0"/>
                      <w:marTop w:val="0"/>
                      <w:marBottom w:val="0"/>
                      <w:divBdr>
                        <w:top w:val="none" w:sz="0" w:space="0" w:color="auto"/>
                        <w:left w:val="none" w:sz="0" w:space="0" w:color="auto"/>
                        <w:bottom w:val="none" w:sz="0" w:space="0" w:color="auto"/>
                        <w:right w:val="none" w:sz="0" w:space="0" w:color="auto"/>
                      </w:divBdr>
                    </w:div>
                    <w:div w:id="839277877">
                      <w:marLeft w:val="750"/>
                      <w:marRight w:val="0"/>
                      <w:marTop w:val="0"/>
                      <w:marBottom w:val="0"/>
                      <w:divBdr>
                        <w:top w:val="none" w:sz="0" w:space="0" w:color="auto"/>
                        <w:left w:val="none" w:sz="0" w:space="0" w:color="auto"/>
                        <w:bottom w:val="none" w:sz="0" w:space="0" w:color="auto"/>
                        <w:right w:val="none" w:sz="0" w:space="0" w:color="auto"/>
                      </w:divBdr>
                    </w:div>
                  </w:divsChild>
                </w:div>
                <w:div w:id="44068939">
                  <w:marLeft w:val="300"/>
                  <w:marRight w:val="0"/>
                  <w:marTop w:val="75"/>
                  <w:marBottom w:val="0"/>
                  <w:divBdr>
                    <w:top w:val="none" w:sz="0" w:space="0" w:color="auto"/>
                    <w:left w:val="none" w:sz="0" w:space="0" w:color="auto"/>
                    <w:bottom w:val="none" w:sz="0" w:space="0" w:color="auto"/>
                    <w:right w:val="none" w:sz="0" w:space="0" w:color="auto"/>
                  </w:divBdr>
                  <w:divsChild>
                    <w:div w:id="1460418794">
                      <w:marLeft w:val="750"/>
                      <w:marRight w:val="0"/>
                      <w:marTop w:val="0"/>
                      <w:marBottom w:val="0"/>
                      <w:divBdr>
                        <w:top w:val="none" w:sz="0" w:space="0" w:color="auto"/>
                        <w:left w:val="none" w:sz="0" w:space="0" w:color="auto"/>
                        <w:bottom w:val="none" w:sz="0" w:space="0" w:color="auto"/>
                        <w:right w:val="none" w:sz="0" w:space="0" w:color="auto"/>
                      </w:divBdr>
                    </w:div>
                    <w:div w:id="257374939">
                      <w:marLeft w:val="750"/>
                      <w:marRight w:val="0"/>
                      <w:marTop w:val="0"/>
                      <w:marBottom w:val="0"/>
                      <w:divBdr>
                        <w:top w:val="none" w:sz="0" w:space="0" w:color="auto"/>
                        <w:left w:val="none" w:sz="0" w:space="0" w:color="auto"/>
                        <w:bottom w:val="none" w:sz="0" w:space="0" w:color="auto"/>
                        <w:right w:val="none" w:sz="0" w:space="0" w:color="auto"/>
                      </w:divBdr>
                    </w:div>
                  </w:divsChild>
                </w:div>
                <w:div w:id="1366830826">
                  <w:marLeft w:val="300"/>
                  <w:marRight w:val="0"/>
                  <w:marTop w:val="75"/>
                  <w:marBottom w:val="0"/>
                  <w:divBdr>
                    <w:top w:val="none" w:sz="0" w:space="0" w:color="auto"/>
                    <w:left w:val="none" w:sz="0" w:space="0" w:color="auto"/>
                    <w:bottom w:val="none" w:sz="0" w:space="0" w:color="auto"/>
                    <w:right w:val="none" w:sz="0" w:space="0" w:color="auto"/>
                  </w:divBdr>
                  <w:divsChild>
                    <w:div w:id="332101302">
                      <w:marLeft w:val="750"/>
                      <w:marRight w:val="0"/>
                      <w:marTop w:val="0"/>
                      <w:marBottom w:val="0"/>
                      <w:divBdr>
                        <w:top w:val="none" w:sz="0" w:space="0" w:color="auto"/>
                        <w:left w:val="none" w:sz="0" w:space="0" w:color="auto"/>
                        <w:bottom w:val="none" w:sz="0" w:space="0" w:color="auto"/>
                        <w:right w:val="none" w:sz="0" w:space="0" w:color="auto"/>
                      </w:divBdr>
                    </w:div>
                    <w:div w:id="1025978040">
                      <w:marLeft w:val="750"/>
                      <w:marRight w:val="0"/>
                      <w:marTop w:val="0"/>
                      <w:marBottom w:val="0"/>
                      <w:divBdr>
                        <w:top w:val="none" w:sz="0" w:space="0" w:color="auto"/>
                        <w:left w:val="none" w:sz="0" w:space="0" w:color="auto"/>
                        <w:bottom w:val="none" w:sz="0" w:space="0" w:color="auto"/>
                        <w:right w:val="none" w:sz="0" w:space="0" w:color="auto"/>
                      </w:divBdr>
                    </w:div>
                  </w:divsChild>
                </w:div>
                <w:div w:id="1523544686">
                  <w:marLeft w:val="300"/>
                  <w:marRight w:val="0"/>
                  <w:marTop w:val="75"/>
                  <w:marBottom w:val="0"/>
                  <w:divBdr>
                    <w:top w:val="none" w:sz="0" w:space="0" w:color="auto"/>
                    <w:left w:val="none" w:sz="0" w:space="0" w:color="auto"/>
                    <w:bottom w:val="none" w:sz="0" w:space="0" w:color="auto"/>
                    <w:right w:val="none" w:sz="0" w:space="0" w:color="auto"/>
                  </w:divBdr>
                </w:div>
              </w:divsChild>
            </w:div>
            <w:div w:id="406928756">
              <w:marLeft w:val="0"/>
              <w:marRight w:val="0"/>
              <w:marTop w:val="150"/>
              <w:marBottom w:val="150"/>
              <w:divBdr>
                <w:top w:val="none" w:sz="0" w:space="0" w:color="auto"/>
                <w:left w:val="none" w:sz="0" w:space="0" w:color="auto"/>
                <w:bottom w:val="none" w:sz="0" w:space="0" w:color="auto"/>
                <w:right w:val="none" w:sz="0" w:space="0" w:color="auto"/>
              </w:divBdr>
              <w:divsChild>
                <w:div w:id="1573389125">
                  <w:marLeft w:val="300"/>
                  <w:marRight w:val="0"/>
                  <w:marTop w:val="75"/>
                  <w:marBottom w:val="0"/>
                  <w:divBdr>
                    <w:top w:val="none" w:sz="0" w:space="0" w:color="auto"/>
                    <w:left w:val="none" w:sz="0" w:space="0" w:color="auto"/>
                    <w:bottom w:val="none" w:sz="0" w:space="0" w:color="auto"/>
                    <w:right w:val="none" w:sz="0" w:space="0" w:color="auto"/>
                  </w:divBdr>
                </w:div>
                <w:div w:id="1914388661">
                  <w:marLeft w:val="300"/>
                  <w:marRight w:val="0"/>
                  <w:marTop w:val="75"/>
                  <w:marBottom w:val="0"/>
                  <w:divBdr>
                    <w:top w:val="none" w:sz="0" w:space="0" w:color="auto"/>
                    <w:left w:val="none" w:sz="0" w:space="0" w:color="auto"/>
                    <w:bottom w:val="none" w:sz="0" w:space="0" w:color="auto"/>
                    <w:right w:val="none" w:sz="0" w:space="0" w:color="auto"/>
                  </w:divBdr>
                </w:div>
                <w:div w:id="2046325303">
                  <w:marLeft w:val="300"/>
                  <w:marRight w:val="0"/>
                  <w:marTop w:val="75"/>
                  <w:marBottom w:val="0"/>
                  <w:divBdr>
                    <w:top w:val="none" w:sz="0" w:space="0" w:color="auto"/>
                    <w:left w:val="none" w:sz="0" w:space="0" w:color="auto"/>
                    <w:bottom w:val="none" w:sz="0" w:space="0" w:color="auto"/>
                    <w:right w:val="none" w:sz="0" w:space="0" w:color="auto"/>
                  </w:divBdr>
                  <w:divsChild>
                    <w:div w:id="2091536850">
                      <w:marLeft w:val="750"/>
                      <w:marRight w:val="0"/>
                      <w:marTop w:val="0"/>
                      <w:marBottom w:val="0"/>
                      <w:divBdr>
                        <w:top w:val="none" w:sz="0" w:space="0" w:color="auto"/>
                        <w:left w:val="none" w:sz="0" w:space="0" w:color="auto"/>
                        <w:bottom w:val="none" w:sz="0" w:space="0" w:color="auto"/>
                        <w:right w:val="none" w:sz="0" w:space="0" w:color="auto"/>
                      </w:divBdr>
                    </w:div>
                  </w:divsChild>
                </w:div>
                <w:div w:id="1740444660">
                  <w:marLeft w:val="300"/>
                  <w:marRight w:val="0"/>
                  <w:marTop w:val="75"/>
                  <w:marBottom w:val="0"/>
                  <w:divBdr>
                    <w:top w:val="none" w:sz="0" w:space="0" w:color="auto"/>
                    <w:left w:val="none" w:sz="0" w:space="0" w:color="auto"/>
                    <w:bottom w:val="none" w:sz="0" w:space="0" w:color="auto"/>
                    <w:right w:val="none" w:sz="0" w:space="0" w:color="auto"/>
                  </w:divBdr>
                  <w:divsChild>
                    <w:div w:id="156764841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419953">
      <w:bodyDiv w:val="1"/>
      <w:marLeft w:val="0"/>
      <w:marRight w:val="0"/>
      <w:marTop w:val="0"/>
      <w:marBottom w:val="0"/>
      <w:divBdr>
        <w:top w:val="none" w:sz="0" w:space="0" w:color="auto"/>
        <w:left w:val="none" w:sz="0" w:space="0" w:color="auto"/>
        <w:bottom w:val="none" w:sz="0" w:space="0" w:color="auto"/>
        <w:right w:val="none" w:sz="0" w:space="0" w:color="auto"/>
      </w:divBdr>
      <w:divsChild>
        <w:div w:id="1468472110">
          <w:marLeft w:val="0"/>
          <w:marRight w:val="0"/>
          <w:marTop w:val="0"/>
          <w:marBottom w:val="0"/>
          <w:divBdr>
            <w:top w:val="none" w:sz="0" w:space="0" w:color="auto"/>
            <w:left w:val="none" w:sz="0" w:space="0" w:color="auto"/>
            <w:bottom w:val="none" w:sz="0" w:space="0" w:color="auto"/>
            <w:right w:val="none" w:sz="0" w:space="0" w:color="auto"/>
          </w:divBdr>
          <w:divsChild>
            <w:div w:id="423571448">
              <w:marLeft w:val="0"/>
              <w:marRight w:val="0"/>
              <w:marTop w:val="150"/>
              <w:marBottom w:val="150"/>
              <w:divBdr>
                <w:top w:val="none" w:sz="0" w:space="0" w:color="auto"/>
                <w:left w:val="none" w:sz="0" w:space="0" w:color="auto"/>
                <w:bottom w:val="none" w:sz="0" w:space="0" w:color="auto"/>
                <w:right w:val="none" w:sz="0" w:space="0" w:color="auto"/>
              </w:divBdr>
              <w:divsChild>
                <w:div w:id="1374504381">
                  <w:marLeft w:val="300"/>
                  <w:marRight w:val="0"/>
                  <w:marTop w:val="75"/>
                  <w:marBottom w:val="0"/>
                  <w:divBdr>
                    <w:top w:val="none" w:sz="0" w:space="0" w:color="auto"/>
                    <w:left w:val="none" w:sz="0" w:space="0" w:color="auto"/>
                    <w:bottom w:val="none" w:sz="0" w:space="0" w:color="auto"/>
                    <w:right w:val="none" w:sz="0" w:space="0" w:color="auto"/>
                  </w:divBdr>
                  <w:divsChild>
                    <w:div w:id="60757753">
                      <w:marLeft w:val="750"/>
                      <w:marRight w:val="0"/>
                      <w:marTop w:val="0"/>
                      <w:marBottom w:val="0"/>
                      <w:divBdr>
                        <w:top w:val="none" w:sz="0" w:space="0" w:color="auto"/>
                        <w:left w:val="none" w:sz="0" w:space="0" w:color="auto"/>
                        <w:bottom w:val="none" w:sz="0" w:space="0" w:color="auto"/>
                        <w:right w:val="none" w:sz="0" w:space="0" w:color="auto"/>
                      </w:divBdr>
                    </w:div>
                  </w:divsChild>
                </w:div>
                <w:div w:id="664555937">
                  <w:marLeft w:val="300"/>
                  <w:marRight w:val="0"/>
                  <w:marTop w:val="75"/>
                  <w:marBottom w:val="0"/>
                  <w:divBdr>
                    <w:top w:val="none" w:sz="0" w:space="0" w:color="auto"/>
                    <w:left w:val="none" w:sz="0" w:space="0" w:color="auto"/>
                    <w:bottom w:val="none" w:sz="0" w:space="0" w:color="auto"/>
                    <w:right w:val="none" w:sz="0" w:space="0" w:color="auto"/>
                  </w:divBdr>
                  <w:divsChild>
                    <w:div w:id="46271547">
                      <w:marLeft w:val="750"/>
                      <w:marRight w:val="0"/>
                      <w:marTop w:val="0"/>
                      <w:marBottom w:val="0"/>
                      <w:divBdr>
                        <w:top w:val="none" w:sz="0" w:space="0" w:color="auto"/>
                        <w:left w:val="none" w:sz="0" w:space="0" w:color="auto"/>
                        <w:bottom w:val="none" w:sz="0" w:space="0" w:color="auto"/>
                        <w:right w:val="none" w:sz="0" w:space="0" w:color="auto"/>
                      </w:divBdr>
                    </w:div>
                    <w:div w:id="1207567936">
                      <w:marLeft w:val="750"/>
                      <w:marRight w:val="0"/>
                      <w:marTop w:val="0"/>
                      <w:marBottom w:val="0"/>
                      <w:divBdr>
                        <w:top w:val="none" w:sz="0" w:space="0" w:color="auto"/>
                        <w:left w:val="none" w:sz="0" w:space="0" w:color="auto"/>
                        <w:bottom w:val="none" w:sz="0" w:space="0" w:color="auto"/>
                        <w:right w:val="none" w:sz="0" w:space="0" w:color="auto"/>
                      </w:divBdr>
                    </w:div>
                    <w:div w:id="1035933395">
                      <w:marLeft w:val="750"/>
                      <w:marRight w:val="0"/>
                      <w:marTop w:val="0"/>
                      <w:marBottom w:val="0"/>
                      <w:divBdr>
                        <w:top w:val="none" w:sz="0" w:space="0" w:color="auto"/>
                        <w:left w:val="none" w:sz="0" w:space="0" w:color="auto"/>
                        <w:bottom w:val="none" w:sz="0" w:space="0" w:color="auto"/>
                        <w:right w:val="none" w:sz="0" w:space="0" w:color="auto"/>
                      </w:divBdr>
                    </w:div>
                  </w:divsChild>
                </w:div>
                <w:div w:id="120921611">
                  <w:marLeft w:val="300"/>
                  <w:marRight w:val="0"/>
                  <w:marTop w:val="75"/>
                  <w:marBottom w:val="0"/>
                  <w:divBdr>
                    <w:top w:val="none" w:sz="0" w:space="0" w:color="auto"/>
                    <w:left w:val="none" w:sz="0" w:space="0" w:color="auto"/>
                    <w:bottom w:val="none" w:sz="0" w:space="0" w:color="auto"/>
                    <w:right w:val="none" w:sz="0" w:space="0" w:color="auto"/>
                  </w:divBdr>
                  <w:divsChild>
                    <w:div w:id="46015309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04941779">
              <w:marLeft w:val="0"/>
              <w:marRight w:val="0"/>
              <w:marTop w:val="150"/>
              <w:marBottom w:val="150"/>
              <w:divBdr>
                <w:top w:val="none" w:sz="0" w:space="0" w:color="auto"/>
                <w:left w:val="none" w:sz="0" w:space="0" w:color="auto"/>
                <w:bottom w:val="none" w:sz="0" w:space="0" w:color="auto"/>
                <w:right w:val="none" w:sz="0" w:space="0" w:color="auto"/>
              </w:divBdr>
              <w:divsChild>
                <w:div w:id="1480730144">
                  <w:marLeft w:val="300"/>
                  <w:marRight w:val="0"/>
                  <w:marTop w:val="75"/>
                  <w:marBottom w:val="0"/>
                  <w:divBdr>
                    <w:top w:val="none" w:sz="0" w:space="0" w:color="auto"/>
                    <w:left w:val="none" w:sz="0" w:space="0" w:color="auto"/>
                    <w:bottom w:val="none" w:sz="0" w:space="0" w:color="auto"/>
                    <w:right w:val="none" w:sz="0" w:space="0" w:color="auto"/>
                  </w:divBdr>
                </w:div>
                <w:div w:id="144663727">
                  <w:marLeft w:val="300"/>
                  <w:marRight w:val="0"/>
                  <w:marTop w:val="75"/>
                  <w:marBottom w:val="0"/>
                  <w:divBdr>
                    <w:top w:val="none" w:sz="0" w:space="0" w:color="auto"/>
                    <w:left w:val="none" w:sz="0" w:space="0" w:color="auto"/>
                    <w:bottom w:val="none" w:sz="0" w:space="0" w:color="auto"/>
                    <w:right w:val="none" w:sz="0" w:space="0" w:color="auto"/>
                  </w:divBdr>
                  <w:divsChild>
                    <w:div w:id="442961530">
                      <w:marLeft w:val="750"/>
                      <w:marRight w:val="0"/>
                      <w:marTop w:val="0"/>
                      <w:marBottom w:val="0"/>
                      <w:divBdr>
                        <w:top w:val="none" w:sz="0" w:space="0" w:color="auto"/>
                        <w:left w:val="none" w:sz="0" w:space="0" w:color="auto"/>
                        <w:bottom w:val="none" w:sz="0" w:space="0" w:color="auto"/>
                        <w:right w:val="none" w:sz="0" w:space="0" w:color="auto"/>
                      </w:divBdr>
                    </w:div>
                    <w:div w:id="1696540768">
                      <w:marLeft w:val="750"/>
                      <w:marRight w:val="0"/>
                      <w:marTop w:val="0"/>
                      <w:marBottom w:val="0"/>
                      <w:divBdr>
                        <w:top w:val="none" w:sz="0" w:space="0" w:color="auto"/>
                        <w:left w:val="none" w:sz="0" w:space="0" w:color="auto"/>
                        <w:bottom w:val="none" w:sz="0" w:space="0" w:color="auto"/>
                        <w:right w:val="none" w:sz="0" w:space="0" w:color="auto"/>
                      </w:divBdr>
                    </w:div>
                  </w:divsChild>
                </w:div>
                <w:div w:id="1460562592">
                  <w:marLeft w:val="300"/>
                  <w:marRight w:val="0"/>
                  <w:marTop w:val="75"/>
                  <w:marBottom w:val="0"/>
                  <w:divBdr>
                    <w:top w:val="none" w:sz="0" w:space="0" w:color="auto"/>
                    <w:left w:val="none" w:sz="0" w:space="0" w:color="auto"/>
                    <w:bottom w:val="none" w:sz="0" w:space="0" w:color="auto"/>
                    <w:right w:val="none" w:sz="0" w:space="0" w:color="auto"/>
                  </w:divBdr>
                  <w:divsChild>
                    <w:div w:id="795485589">
                      <w:marLeft w:val="750"/>
                      <w:marRight w:val="0"/>
                      <w:marTop w:val="0"/>
                      <w:marBottom w:val="0"/>
                      <w:divBdr>
                        <w:top w:val="none" w:sz="0" w:space="0" w:color="auto"/>
                        <w:left w:val="none" w:sz="0" w:space="0" w:color="auto"/>
                        <w:bottom w:val="none" w:sz="0" w:space="0" w:color="auto"/>
                        <w:right w:val="none" w:sz="0" w:space="0" w:color="auto"/>
                      </w:divBdr>
                    </w:div>
                  </w:divsChild>
                </w:div>
                <w:div w:id="1511095150">
                  <w:marLeft w:val="300"/>
                  <w:marRight w:val="0"/>
                  <w:marTop w:val="75"/>
                  <w:marBottom w:val="0"/>
                  <w:divBdr>
                    <w:top w:val="none" w:sz="0" w:space="0" w:color="auto"/>
                    <w:left w:val="none" w:sz="0" w:space="0" w:color="auto"/>
                    <w:bottom w:val="none" w:sz="0" w:space="0" w:color="auto"/>
                    <w:right w:val="none" w:sz="0" w:space="0" w:color="auto"/>
                  </w:divBdr>
                  <w:divsChild>
                    <w:div w:id="341321826">
                      <w:marLeft w:val="750"/>
                      <w:marRight w:val="0"/>
                      <w:marTop w:val="0"/>
                      <w:marBottom w:val="0"/>
                      <w:divBdr>
                        <w:top w:val="none" w:sz="0" w:space="0" w:color="auto"/>
                        <w:left w:val="none" w:sz="0" w:space="0" w:color="auto"/>
                        <w:bottom w:val="none" w:sz="0" w:space="0" w:color="auto"/>
                        <w:right w:val="none" w:sz="0" w:space="0" w:color="auto"/>
                      </w:divBdr>
                    </w:div>
                  </w:divsChild>
                </w:div>
                <w:div w:id="2065643562">
                  <w:marLeft w:val="300"/>
                  <w:marRight w:val="0"/>
                  <w:marTop w:val="75"/>
                  <w:marBottom w:val="0"/>
                  <w:divBdr>
                    <w:top w:val="none" w:sz="0" w:space="0" w:color="auto"/>
                    <w:left w:val="none" w:sz="0" w:space="0" w:color="auto"/>
                    <w:bottom w:val="none" w:sz="0" w:space="0" w:color="auto"/>
                    <w:right w:val="none" w:sz="0" w:space="0" w:color="auto"/>
                  </w:divBdr>
                  <w:divsChild>
                    <w:div w:id="1341784634">
                      <w:marLeft w:val="750"/>
                      <w:marRight w:val="0"/>
                      <w:marTop w:val="0"/>
                      <w:marBottom w:val="0"/>
                      <w:divBdr>
                        <w:top w:val="none" w:sz="0" w:space="0" w:color="auto"/>
                        <w:left w:val="none" w:sz="0" w:space="0" w:color="auto"/>
                        <w:bottom w:val="none" w:sz="0" w:space="0" w:color="auto"/>
                        <w:right w:val="none" w:sz="0" w:space="0" w:color="auto"/>
                      </w:divBdr>
                    </w:div>
                  </w:divsChild>
                </w:div>
                <w:div w:id="36249309">
                  <w:marLeft w:val="300"/>
                  <w:marRight w:val="0"/>
                  <w:marTop w:val="75"/>
                  <w:marBottom w:val="0"/>
                  <w:divBdr>
                    <w:top w:val="none" w:sz="0" w:space="0" w:color="auto"/>
                    <w:left w:val="none" w:sz="0" w:space="0" w:color="auto"/>
                    <w:bottom w:val="none" w:sz="0" w:space="0" w:color="auto"/>
                    <w:right w:val="none" w:sz="0" w:space="0" w:color="auto"/>
                  </w:divBdr>
                  <w:divsChild>
                    <w:div w:id="1278948702">
                      <w:marLeft w:val="750"/>
                      <w:marRight w:val="0"/>
                      <w:marTop w:val="0"/>
                      <w:marBottom w:val="0"/>
                      <w:divBdr>
                        <w:top w:val="none" w:sz="0" w:space="0" w:color="auto"/>
                        <w:left w:val="none" w:sz="0" w:space="0" w:color="auto"/>
                        <w:bottom w:val="none" w:sz="0" w:space="0" w:color="auto"/>
                        <w:right w:val="none" w:sz="0" w:space="0" w:color="auto"/>
                      </w:divBdr>
                    </w:div>
                  </w:divsChild>
                </w:div>
                <w:div w:id="488596384">
                  <w:marLeft w:val="300"/>
                  <w:marRight w:val="0"/>
                  <w:marTop w:val="75"/>
                  <w:marBottom w:val="0"/>
                  <w:divBdr>
                    <w:top w:val="none" w:sz="0" w:space="0" w:color="auto"/>
                    <w:left w:val="none" w:sz="0" w:space="0" w:color="auto"/>
                    <w:bottom w:val="none" w:sz="0" w:space="0" w:color="auto"/>
                    <w:right w:val="none" w:sz="0" w:space="0" w:color="auto"/>
                  </w:divBdr>
                  <w:divsChild>
                    <w:div w:id="65617131">
                      <w:marLeft w:val="750"/>
                      <w:marRight w:val="0"/>
                      <w:marTop w:val="0"/>
                      <w:marBottom w:val="0"/>
                      <w:divBdr>
                        <w:top w:val="none" w:sz="0" w:space="0" w:color="auto"/>
                        <w:left w:val="none" w:sz="0" w:space="0" w:color="auto"/>
                        <w:bottom w:val="none" w:sz="0" w:space="0" w:color="auto"/>
                        <w:right w:val="none" w:sz="0" w:space="0" w:color="auto"/>
                      </w:divBdr>
                    </w:div>
                  </w:divsChild>
                </w:div>
                <w:div w:id="564952782">
                  <w:marLeft w:val="300"/>
                  <w:marRight w:val="0"/>
                  <w:marTop w:val="75"/>
                  <w:marBottom w:val="0"/>
                  <w:divBdr>
                    <w:top w:val="none" w:sz="0" w:space="0" w:color="auto"/>
                    <w:left w:val="none" w:sz="0" w:space="0" w:color="auto"/>
                    <w:bottom w:val="none" w:sz="0" w:space="0" w:color="auto"/>
                    <w:right w:val="none" w:sz="0" w:space="0" w:color="auto"/>
                  </w:divBdr>
                </w:div>
                <w:div w:id="2003771251">
                  <w:marLeft w:val="300"/>
                  <w:marRight w:val="0"/>
                  <w:marTop w:val="75"/>
                  <w:marBottom w:val="0"/>
                  <w:divBdr>
                    <w:top w:val="none" w:sz="0" w:space="0" w:color="auto"/>
                    <w:left w:val="none" w:sz="0" w:space="0" w:color="auto"/>
                    <w:bottom w:val="none" w:sz="0" w:space="0" w:color="auto"/>
                    <w:right w:val="none" w:sz="0" w:space="0" w:color="auto"/>
                  </w:divBdr>
                  <w:divsChild>
                    <w:div w:id="1157919475">
                      <w:marLeft w:val="750"/>
                      <w:marRight w:val="0"/>
                      <w:marTop w:val="0"/>
                      <w:marBottom w:val="0"/>
                      <w:divBdr>
                        <w:top w:val="none" w:sz="0" w:space="0" w:color="auto"/>
                        <w:left w:val="none" w:sz="0" w:space="0" w:color="auto"/>
                        <w:bottom w:val="none" w:sz="0" w:space="0" w:color="auto"/>
                        <w:right w:val="none" w:sz="0" w:space="0" w:color="auto"/>
                      </w:divBdr>
                    </w:div>
                  </w:divsChild>
                </w:div>
                <w:div w:id="191456385">
                  <w:marLeft w:val="300"/>
                  <w:marRight w:val="0"/>
                  <w:marTop w:val="75"/>
                  <w:marBottom w:val="0"/>
                  <w:divBdr>
                    <w:top w:val="none" w:sz="0" w:space="0" w:color="auto"/>
                    <w:left w:val="none" w:sz="0" w:space="0" w:color="auto"/>
                    <w:bottom w:val="none" w:sz="0" w:space="0" w:color="auto"/>
                    <w:right w:val="none" w:sz="0" w:space="0" w:color="auto"/>
                  </w:divBdr>
                  <w:divsChild>
                    <w:div w:id="459154230">
                      <w:marLeft w:val="750"/>
                      <w:marRight w:val="0"/>
                      <w:marTop w:val="0"/>
                      <w:marBottom w:val="0"/>
                      <w:divBdr>
                        <w:top w:val="none" w:sz="0" w:space="0" w:color="auto"/>
                        <w:left w:val="none" w:sz="0" w:space="0" w:color="auto"/>
                        <w:bottom w:val="none" w:sz="0" w:space="0" w:color="auto"/>
                        <w:right w:val="none" w:sz="0" w:space="0" w:color="auto"/>
                      </w:divBdr>
                    </w:div>
                    <w:div w:id="1769885165">
                      <w:marLeft w:val="750"/>
                      <w:marRight w:val="0"/>
                      <w:marTop w:val="0"/>
                      <w:marBottom w:val="0"/>
                      <w:divBdr>
                        <w:top w:val="none" w:sz="0" w:space="0" w:color="auto"/>
                        <w:left w:val="none" w:sz="0" w:space="0" w:color="auto"/>
                        <w:bottom w:val="none" w:sz="0" w:space="0" w:color="auto"/>
                        <w:right w:val="none" w:sz="0" w:space="0" w:color="auto"/>
                      </w:divBdr>
                    </w:div>
                    <w:div w:id="436365766">
                      <w:marLeft w:val="750"/>
                      <w:marRight w:val="0"/>
                      <w:marTop w:val="0"/>
                      <w:marBottom w:val="0"/>
                      <w:divBdr>
                        <w:top w:val="none" w:sz="0" w:space="0" w:color="auto"/>
                        <w:left w:val="none" w:sz="0" w:space="0" w:color="auto"/>
                        <w:bottom w:val="none" w:sz="0" w:space="0" w:color="auto"/>
                        <w:right w:val="none" w:sz="0" w:space="0" w:color="auto"/>
                      </w:divBdr>
                    </w:div>
                  </w:divsChild>
                </w:div>
                <w:div w:id="1496651387">
                  <w:marLeft w:val="300"/>
                  <w:marRight w:val="0"/>
                  <w:marTop w:val="75"/>
                  <w:marBottom w:val="0"/>
                  <w:divBdr>
                    <w:top w:val="none" w:sz="0" w:space="0" w:color="auto"/>
                    <w:left w:val="none" w:sz="0" w:space="0" w:color="auto"/>
                    <w:bottom w:val="none" w:sz="0" w:space="0" w:color="auto"/>
                    <w:right w:val="none" w:sz="0" w:space="0" w:color="auto"/>
                  </w:divBdr>
                  <w:divsChild>
                    <w:div w:id="1049770003">
                      <w:marLeft w:val="750"/>
                      <w:marRight w:val="0"/>
                      <w:marTop w:val="0"/>
                      <w:marBottom w:val="0"/>
                      <w:divBdr>
                        <w:top w:val="none" w:sz="0" w:space="0" w:color="auto"/>
                        <w:left w:val="none" w:sz="0" w:space="0" w:color="auto"/>
                        <w:bottom w:val="none" w:sz="0" w:space="0" w:color="auto"/>
                        <w:right w:val="none" w:sz="0" w:space="0" w:color="auto"/>
                      </w:divBdr>
                    </w:div>
                  </w:divsChild>
                </w:div>
                <w:div w:id="616329483">
                  <w:marLeft w:val="300"/>
                  <w:marRight w:val="0"/>
                  <w:marTop w:val="75"/>
                  <w:marBottom w:val="0"/>
                  <w:divBdr>
                    <w:top w:val="none" w:sz="0" w:space="0" w:color="auto"/>
                    <w:left w:val="none" w:sz="0" w:space="0" w:color="auto"/>
                    <w:bottom w:val="none" w:sz="0" w:space="0" w:color="auto"/>
                    <w:right w:val="none" w:sz="0" w:space="0" w:color="auto"/>
                  </w:divBdr>
                  <w:divsChild>
                    <w:div w:id="2063750047">
                      <w:marLeft w:val="750"/>
                      <w:marRight w:val="0"/>
                      <w:marTop w:val="0"/>
                      <w:marBottom w:val="0"/>
                      <w:divBdr>
                        <w:top w:val="none" w:sz="0" w:space="0" w:color="auto"/>
                        <w:left w:val="none" w:sz="0" w:space="0" w:color="auto"/>
                        <w:bottom w:val="none" w:sz="0" w:space="0" w:color="auto"/>
                        <w:right w:val="none" w:sz="0" w:space="0" w:color="auto"/>
                      </w:divBdr>
                    </w:div>
                    <w:div w:id="152450054">
                      <w:marLeft w:val="750"/>
                      <w:marRight w:val="0"/>
                      <w:marTop w:val="0"/>
                      <w:marBottom w:val="0"/>
                      <w:divBdr>
                        <w:top w:val="none" w:sz="0" w:space="0" w:color="auto"/>
                        <w:left w:val="none" w:sz="0" w:space="0" w:color="auto"/>
                        <w:bottom w:val="none" w:sz="0" w:space="0" w:color="auto"/>
                        <w:right w:val="none" w:sz="0" w:space="0" w:color="auto"/>
                      </w:divBdr>
                    </w:div>
                    <w:div w:id="1406563056">
                      <w:marLeft w:val="750"/>
                      <w:marRight w:val="0"/>
                      <w:marTop w:val="0"/>
                      <w:marBottom w:val="0"/>
                      <w:divBdr>
                        <w:top w:val="none" w:sz="0" w:space="0" w:color="auto"/>
                        <w:left w:val="none" w:sz="0" w:space="0" w:color="auto"/>
                        <w:bottom w:val="none" w:sz="0" w:space="0" w:color="auto"/>
                        <w:right w:val="none" w:sz="0" w:space="0" w:color="auto"/>
                      </w:divBdr>
                    </w:div>
                    <w:div w:id="463744054">
                      <w:marLeft w:val="750"/>
                      <w:marRight w:val="0"/>
                      <w:marTop w:val="0"/>
                      <w:marBottom w:val="0"/>
                      <w:divBdr>
                        <w:top w:val="none" w:sz="0" w:space="0" w:color="auto"/>
                        <w:left w:val="none" w:sz="0" w:space="0" w:color="auto"/>
                        <w:bottom w:val="none" w:sz="0" w:space="0" w:color="auto"/>
                        <w:right w:val="none" w:sz="0" w:space="0" w:color="auto"/>
                      </w:divBdr>
                    </w:div>
                  </w:divsChild>
                </w:div>
                <w:div w:id="1245795242">
                  <w:marLeft w:val="300"/>
                  <w:marRight w:val="0"/>
                  <w:marTop w:val="75"/>
                  <w:marBottom w:val="0"/>
                  <w:divBdr>
                    <w:top w:val="none" w:sz="0" w:space="0" w:color="auto"/>
                    <w:left w:val="none" w:sz="0" w:space="0" w:color="auto"/>
                    <w:bottom w:val="none" w:sz="0" w:space="0" w:color="auto"/>
                    <w:right w:val="none" w:sz="0" w:space="0" w:color="auto"/>
                  </w:divBdr>
                  <w:divsChild>
                    <w:div w:id="1610431694">
                      <w:marLeft w:val="750"/>
                      <w:marRight w:val="0"/>
                      <w:marTop w:val="0"/>
                      <w:marBottom w:val="0"/>
                      <w:divBdr>
                        <w:top w:val="none" w:sz="0" w:space="0" w:color="auto"/>
                        <w:left w:val="none" w:sz="0" w:space="0" w:color="auto"/>
                        <w:bottom w:val="none" w:sz="0" w:space="0" w:color="auto"/>
                        <w:right w:val="none" w:sz="0" w:space="0" w:color="auto"/>
                      </w:divBdr>
                    </w:div>
                  </w:divsChild>
                </w:div>
                <w:div w:id="97604253">
                  <w:marLeft w:val="300"/>
                  <w:marRight w:val="0"/>
                  <w:marTop w:val="75"/>
                  <w:marBottom w:val="0"/>
                  <w:divBdr>
                    <w:top w:val="none" w:sz="0" w:space="0" w:color="auto"/>
                    <w:left w:val="none" w:sz="0" w:space="0" w:color="auto"/>
                    <w:bottom w:val="none" w:sz="0" w:space="0" w:color="auto"/>
                    <w:right w:val="none" w:sz="0" w:space="0" w:color="auto"/>
                  </w:divBdr>
                  <w:divsChild>
                    <w:div w:id="971441194">
                      <w:marLeft w:val="750"/>
                      <w:marRight w:val="0"/>
                      <w:marTop w:val="0"/>
                      <w:marBottom w:val="0"/>
                      <w:divBdr>
                        <w:top w:val="none" w:sz="0" w:space="0" w:color="auto"/>
                        <w:left w:val="none" w:sz="0" w:space="0" w:color="auto"/>
                        <w:bottom w:val="none" w:sz="0" w:space="0" w:color="auto"/>
                        <w:right w:val="none" w:sz="0" w:space="0" w:color="auto"/>
                      </w:divBdr>
                    </w:div>
                    <w:div w:id="1370298179">
                      <w:marLeft w:val="750"/>
                      <w:marRight w:val="0"/>
                      <w:marTop w:val="0"/>
                      <w:marBottom w:val="0"/>
                      <w:divBdr>
                        <w:top w:val="none" w:sz="0" w:space="0" w:color="auto"/>
                        <w:left w:val="none" w:sz="0" w:space="0" w:color="auto"/>
                        <w:bottom w:val="none" w:sz="0" w:space="0" w:color="auto"/>
                        <w:right w:val="none" w:sz="0" w:space="0" w:color="auto"/>
                      </w:divBdr>
                    </w:div>
                  </w:divsChild>
                </w:div>
                <w:div w:id="221795185">
                  <w:marLeft w:val="300"/>
                  <w:marRight w:val="0"/>
                  <w:marTop w:val="75"/>
                  <w:marBottom w:val="0"/>
                  <w:divBdr>
                    <w:top w:val="none" w:sz="0" w:space="0" w:color="auto"/>
                    <w:left w:val="none" w:sz="0" w:space="0" w:color="auto"/>
                    <w:bottom w:val="none" w:sz="0" w:space="0" w:color="auto"/>
                    <w:right w:val="none" w:sz="0" w:space="0" w:color="auto"/>
                  </w:divBdr>
                  <w:divsChild>
                    <w:div w:id="1589344281">
                      <w:marLeft w:val="750"/>
                      <w:marRight w:val="0"/>
                      <w:marTop w:val="0"/>
                      <w:marBottom w:val="0"/>
                      <w:divBdr>
                        <w:top w:val="none" w:sz="0" w:space="0" w:color="auto"/>
                        <w:left w:val="none" w:sz="0" w:space="0" w:color="auto"/>
                        <w:bottom w:val="none" w:sz="0" w:space="0" w:color="auto"/>
                        <w:right w:val="none" w:sz="0" w:space="0" w:color="auto"/>
                      </w:divBdr>
                    </w:div>
                  </w:divsChild>
                </w:div>
                <w:div w:id="2084715419">
                  <w:marLeft w:val="300"/>
                  <w:marRight w:val="0"/>
                  <w:marTop w:val="75"/>
                  <w:marBottom w:val="0"/>
                  <w:divBdr>
                    <w:top w:val="none" w:sz="0" w:space="0" w:color="auto"/>
                    <w:left w:val="none" w:sz="0" w:space="0" w:color="auto"/>
                    <w:bottom w:val="none" w:sz="0" w:space="0" w:color="auto"/>
                    <w:right w:val="none" w:sz="0" w:space="0" w:color="auto"/>
                  </w:divBdr>
                  <w:divsChild>
                    <w:div w:id="964972376">
                      <w:marLeft w:val="750"/>
                      <w:marRight w:val="0"/>
                      <w:marTop w:val="0"/>
                      <w:marBottom w:val="0"/>
                      <w:divBdr>
                        <w:top w:val="none" w:sz="0" w:space="0" w:color="auto"/>
                        <w:left w:val="none" w:sz="0" w:space="0" w:color="auto"/>
                        <w:bottom w:val="none" w:sz="0" w:space="0" w:color="auto"/>
                        <w:right w:val="none" w:sz="0" w:space="0" w:color="auto"/>
                      </w:divBdr>
                    </w:div>
                  </w:divsChild>
                </w:div>
                <w:div w:id="684987844">
                  <w:marLeft w:val="300"/>
                  <w:marRight w:val="0"/>
                  <w:marTop w:val="75"/>
                  <w:marBottom w:val="0"/>
                  <w:divBdr>
                    <w:top w:val="none" w:sz="0" w:space="0" w:color="auto"/>
                    <w:left w:val="none" w:sz="0" w:space="0" w:color="auto"/>
                    <w:bottom w:val="none" w:sz="0" w:space="0" w:color="auto"/>
                    <w:right w:val="none" w:sz="0" w:space="0" w:color="auto"/>
                  </w:divBdr>
                  <w:divsChild>
                    <w:div w:id="1292400312">
                      <w:marLeft w:val="750"/>
                      <w:marRight w:val="0"/>
                      <w:marTop w:val="0"/>
                      <w:marBottom w:val="0"/>
                      <w:divBdr>
                        <w:top w:val="none" w:sz="0" w:space="0" w:color="auto"/>
                        <w:left w:val="none" w:sz="0" w:space="0" w:color="auto"/>
                        <w:bottom w:val="none" w:sz="0" w:space="0" w:color="auto"/>
                        <w:right w:val="none" w:sz="0" w:space="0" w:color="auto"/>
                      </w:divBdr>
                    </w:div>
                  </w:divsChild>
                </w:div>
                <w:div w:id="367028154">
                  <w:marLeft w:val="300"/>
                  <w:marRight w:val="0"/>
                  <w:marTop w:val="75"/>
                  <w:marBottom w:val="0"/>
                  <w:divBdr>
                    <w:top w:val="none" w:sz="0" w:space="0" w:color="auto"/>
                    <w:left w:val="none" w:sz="0" w:space="0" w:color="auto"/>
                    <w:bottom w:val="none" w:sz="0" w:space="0" w:color="auto"/>
                    <w:right w:val="none" w:sz="0" w:space="0" w:color="auto"/>
                  </w:divBdr>
                </w:div>
              </w:divsChild>
            </w:div>
            <w:div w:id="1978022163">
              <w:marLeft w:val="0"/>
              <w:marRight w:val="0"/>
              <w:marTop w:val="150"/>
              <w:marBottom w:val="150"/>
              <w:divBdr>
                <w:top w:val="none" w:sz="0" w:space="0" w:color="auto"/>
                <w:left w:val="none" w:sz="0" w:space="0" w:color="auto"/>
                <w:bottom w:val="none" w:sz="0" w:space="0" w:color="auto"/>
                <w:right w:val="none" w:sz="0" w:space="0" w:color="auto"/>
              </w:divBdr>
              <w:divsChild>
                <w:div w:id="1266812711">
                  <w:marLeft w:val="300"/>
                  <w:marRight w:val="0"/>
                  <w:marTop w:val="75"/>
                  <w:marBottom w:val="0"/>
                  <w:divBdr>
                    <w:top w:val="none" w:sz="0" w:space="0" w:color="auto"/>
                    <w:left w:val="none" w:sz="0" w:space="0" w:color="auto"/>
                    <w:bottom w:val="none" w:sz="0" w:space="0" w:color="auto"/>
                    <w:right w:val="none" w:sz="0" w:space="0" w:color="auto"/>
                  </w:divBdr>
                </w:div>
                <w:div w:id="1160729535">
                  <w:marLeft w:val="300"/>
                  <w:marRight w:val="0"/>
                  <w:marTop w:val="75"/>
                  <w:marBottom w:val="0"/>
                  <w:divBdr>
                    <w:top w:val="none" w:sz="0" w:space="0" w:color="auto"/>
                    <w:left w:val="none" w:sz="0" w:space="0" w:color="auto"/>
                    <w:bottom w:val="none" w:sz="0" w:space="0" w:color="auto"/>
                    <w:right w:val="none" w:sz="0" w:space="0" w:color="auto"/>
                  </w:divBdr>
                  <w:divsChild>
                    <w:div w:id="2000965710">
                      <w:marLeft w:val="750"/>
                      <w:marRight w:val="0"/>
                      <w:marTop w:val="0"/>
                      <w:marBottom w:val="0"/>
                      <w:divBdr>
                        <w:top w:val="none" w:sz="0" w:space="0" w:color="auto"/>
                        <w:left w:val="none" w:sz="0" w:space="0" w:color="auto"/>
                        <w:bottom w:val="none" w:sz="0" w:space="0" w:color="auto"/>
                        <w:right w:val="none" w:sz="0" w:space="0" w:color="auto"/>
                      </w:divBdr>
                    </w:div>
                    <w:div w:id="1340356303">
                      <w:marLeft w:val="750"/>
                      <w:marRight w:val="0"/>
                      <w:marTop w:val="0"/>
                      <w:marBottom w:val="0"/>
                      <w:divBdr>
                        <w:top w:val="none" w:sz="0" w:space="0" w:color="auto"/>
                        <w:left w:val="none" w:sz="0" w:space="0" w:color="auto"/>
                        <w:bottom w:val="none" w:sz="0" w:space="0" w:color="auto"/>
                        <w:right w:val="none" w:sz="0" w:space="0" w:color="auto"/>
                      </w:divBdr>
                    </w:div>
                  </w:divsChild>
                </w:div>
                <w:div w:id="931091732">
                  <w:marLeft w:val="300"/>
                  <w:marRight w:val="0"/>
                  <w:marTop w:val="75"/>
                  <w:marBottom w:val="0"/>
                  <w:divBdr>
                    <w:top w:val="none" w:sz="0" w:space="0" w:color="auto"/>
                    <w:left w:val="none" w:sz="0" w:space="0" w:color="auto"/>
                    <w:bottom w:val="none" w:sz="0" w:space="0" w:color="auto"/>
                    <w:right w:val="none" w:sz="0" w:space="0" w:color="auto"/>
                  </w:divBdr>
                  <w:divsChild>
                    <w:div w:id="1752771949">
                      <w:marLeft w:val="750"/>
                      <w:marRight w:val="0"/>
                      <w:marTop w:val="0"/>
                      <w:marBottom w:val="0"/>
                      <w:divBdr>
                        <w:top w:val="none" w:sz="0" w:space="0" w:color="auto"/>
                        <w:left w:val="none" w:sz="0" w:space="0" w:color="auto"/>
                        <w:bottom w:val="none" w:sz="0" w:space="0" w:color="auto"/>
                        <w:right w:val="none" w:sz="0" w:space="0" w:color="auto"/>
                      </w:divBdr>
                    </w:div>
                  </w:divsChild>
                </w:div>
                <w:div w:id="1485900099">
                  <w:marLeft w:val="300"/>
                  <w:marRight w:val="0"/>
                  <w:marTop w:val="75"/>
                  <w:marBottom w:val="0"/>
                  <w:divBdr>
                    <w:top w:val="none" w:sz="0" w:space="0" w:color="auto"/>
                    <w:left w:val="none" w:sz="0" w:space="0" w:color="auto"/>
                    <w:bottom w:val="none" w:sz="0" w:space="0" w:color="auto"/>
                    <w:right w:val="none" w:sz="0" w:space="0" w:color="auto"/>
                  </w:divBdr>
                  <w:divsChild>
                    <w:div w:id="1968126115">
                      <w:marLeft w:val="750"/>
                      <w:marRight w:val="0"/>
                      <w:marTop w:val="0"/>
                      <w:marBottom w:val="0"/>
                      <w:divBdr>
                        <w:top w:val="none" w:sz="0" w:space="0" w:color="auto"/>
                        <w:left w:val="none" w:sz="0" w:space="0" w:color="auto"/>
                        <w:bottom w:val="none" w:sz="0" w:space="0" w:color="auto"/>
                        <w:right w:val="none" w:sz="0" w:space="0" w:color="auto"/>
                      </w:divBdr>
                    </w:div>
                  </w:divsChild>
                </w:div>
                <w:div w:id="859052047">
                  <w:marLeft w:val="300"/>
                  <w:marRight w:val="0"/>
                  <w:marTop w:val="75"/>
                  <w:marBottom w:val="0"/>
                  <w:divBdr>
                    <w:top w:val="none" w:sz="0" w:space="0" w:color="auto"/>
                    <w:left w:val="none" w:sz="0" w:space="0" w:color="auto"/>
                    <w:bottom w:val="none" w:sz="0" w:space="0" w:color="auto"/>
                    <w:right w:val="none" w:sz="0" w:space="0" w:color="auto"/>
                  </w:divBdr>
                  <w:divsChild>
                    <w:div w:id="1380202848">
                      <w:marLeft w:val="750"/>
                      <w:marRight w:val="0"/>
                      <w:marTop w:val="0"/>
                      <w:marBottom w:val="0"/>
                      <w:divBdr>
                        <w:top w:val="none" w:sz="0" w:space="0" w:color="auto"/>
                        <w:left w:val="none" w:sz="0" w:space="0" w:color="auto"/>
                        <w:bottom w:val="none" w:sz="0" w:space="0" w:color="auto"/>
                        <w:right w:val="none" w:sz="0" w:space="0" w:color="auto"/>
                      </w:divBdr>
                    </w:div>
                  </w:divsChild>
                </w:div>
                <w:div w:id="858810165">
                  <w:marLeft w:val="300"/>
                  <w:marRight w:val="0"/>
                  <w:marTop w:val="75"/>
                  <w:marBottom w:val="0"/>
                  <w:divBdr>
                    <w:top w:val="none" w:sz="0" w:space="0" w:color="auto"/>
                    <w:left w:val="none" w:sz="0" w:space="0" w:color="auto"/>
                    <w:bottom w:val="none" w:sz="0" w:space="0" w:color="auto"/>
                    <w:right w:val="none" w:sz="0" w:space="0" w:color="auto"/>
                  </w:divBdr>
                  <w:divsChild>
                    <w:div w:id="39231286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30041969">
              <w:marLeft w:val="0"/>
              <w:marRight w:val="0"/>
              <w:marTop w:val="150"/>
              <w:marBottom w:val="150"/>
              <w:divBdr>
                <w:top w:val="none" w:sz="0" w:space="0" w:color="auto"/>
                <w:left w:val="none" w:sz="0" w:space="0" w:color="auto"/>
                <w:bottom w:val="none" w:sz="0" w:space="0" w:color="auto"/>
                <w:right w:val="none" w:sz="0" w:space="0" w:color="auto"/>
              </w:divBdr>
              <w:divsChild>
                <w:div w:id="388113207">
                  <w:marLeft w:val="300"/>
                  <w:marRight w:val="0"/>
                  <w:marTop w:val="75"/>
                  <w:marBottom w:val="0"/>
                  <w:divBdr>
                    <w:top w:val="none" w:sz="0" w:space="0" w:color="auto"/>
                    <w:left w:val="none" w:sz="0" w:space="0" w:color="auto"/>
                    <w:bottom w:val="none" w:sz="0" w:space="0" w:color="auto"/>
                    <w:right w:val="none" w:sz="0" w:space="0" w:color="auto"/>
                  </w:divBdr>
                </w:div>
                <w:div w:id="866481979">
                  <w:marLeft w:val="300"/>
                  <w:marRight w:val="0"/>
                  <w:marTop w:val="75"/>
                  <w:marBottom w:val="0"/>
                  <w:divBdr>
                    <w:top w:val="none" w:sz="0" w:space="0" w:color="auto"/>
                    <w:left w:val="none" w:sz="0" w:space="0" w:color="auto"/>
                    <w:bottom w:val="none" w:sz="0" w:space="0" w:color="auto"/>
                    <w:right w:val="none" w:sz="0" w:space="0" w:color="auto"/>
                  </w:divBdr>
                  <w:divsChild>
                    <w:div w:id="54744985">
                      <w:marLeft w:val="750"/>
                      <w:marRight w:val="0"/>
                      <w:marTop w:val="0"/>
                      <w:marBottom w:val="0"/>
                      <w:divBdr>
                        <w:top w:val="none" w:sz="0" w:space="0" w:color="auto"/>
                        <w:left w:val="none" w:sz="0" w:space="0" w:color="auto"/>
                        <w:bottom w:val="none" w:sz="0" w:space="0" w:color="auto"/>
                        <w:right w:val="none" w:sz="0" w:space="0" w:color="auto"/>
                      </w:divBdr>
                    </w:div>
                  </w:divsChild>
                </w:div>
                <w:div w:id="603805139">
                  <w:marLeft w:val="300"/>
                  <w:marRight w:val="0"/>
                  <w:marTop w:val="75"/>
                  <w:marBottom w:val="0"/>
                  <w:divBdr>
                    <w:top w:val="none" w:sz="0" w:space="0" w:color="auto"/>
                    <w:left w:val="none" w:sz="0" w:space="0" w:color="auto"/>
                    <w:bottom w:val="none" w:sz="0" w:space="0" w:color="auto"/>
                    <w:right w:val="none" w:sz="0" w:space="0" w:color="auto"/>
                  </w:divBdr>
                  <w:divsChild>
                    <w:div w:id="841893868">
                      <w:marLeft w:val="750"/>
                      <w:marRight w:val="0"/>
                      <w:marTop w:val="0"/>
                      <w:marBottom w:val="0"/>
                      <w:divBdr>
                        <w:top w:val="none" w:sz="0" w:space="0" w:color="auto"/>
                        <w:left w:val="none" w:sz="0" w:space="0" w:color="auto"/>
                        <w:bottom w:val="none" w:sz="0" w:space="0" w:color="auto"/>
                        <w:right w:val="none" w:sz="0" w:space="0" w:color="auto"/>
                      </w:divBdr>
                    </w:div>
                    <w:div w:id="1127310808">
                      <w:marLeft w:val="750"/>
                      <w:marRight w:val="0"/>
                      <w:marTop w:val="0"/>
                      <w:marBottom w:val="0"/>
                      <w:divBdr>
                        <w:top w:val="none" w:sz="0" w:space="0" w:color="auto"/>
                        <w:left w:val="none" w:sz="0" w:space="0" w:color="auto"/>
                        <w:bottom w:val="none" w:sz="0" w:space="0" w:color="auto"/>
                        <w:right w:val="none" w:sz="0" w:space="0" w:color="auto"/>
                      </w:divBdr>
                    </w:div>
                  </w:divsChild>
                </w:div>
                <w:div w:id="1705792663">
                  <w:marLeft w:val="300"/>
                  <w:marRight w:val="0"/>
                  <w:marTop w:val="75"/>
                  <w:marBottom w:val="0"/>
                  <w:divBdr>
                    <w:top w:val="none" w:sz="0" w:space="0" w:color="auto"/>
                    <w:left w:val="none" w:sz="0" w:space="0" w:color="auto"/>
                    <w:bottom w:val="none" w:sz="0" w:space="0" w:color="auto"/>
                    <w:right w:val="none" w:sz="0" w:space="0" w:color="auto"/>
                  </w:divBdr>
                  <w:divsChild>
                    <w:div w:id="569267365">
                      <w:marLeft w:val="750"/>
                      <w:marRight w:val="0"/>
                      <w:marTop w:val="0"/>
                      <w:marBottom w:val="0"/>
                      <w:divBdr>
                        <w:top w:val="none" w:sz="0" w:space="0" w:color="auto"/>
                        <w:left w:val="none" w:sz="0" w:space="0" w:color="auto"/>
                        <w:bottom w:val="none" w:sz="0" w:space="0" w:color="auto"/>
                        <w:right w:val="none" w:sz="0" w:space="0" w:color="auto"/>
                      </w:divBdr>
                    </w:div>
                  </w:divsChild>
                </w:div>
                <w:div w:id="1352218264">
                  <w:marLeft w:val="300"/>
                  <w:marRight w:val="0"/>
                  <w:marTop w:val="75"/>
                  <w:marBottom w:val="0"/>
                  <w:divBdr>
                    <w:top w:val="none" w:sz="0" w:space="0" w:color="auto"/>
                    <w:left w:val="none" w:sz="0" w:space="0" w:color="auto"/>
                    <w:bottom w:val="none" w:sz="0" w:space="0" w:color="auto"/>
                    <w:right w:val="none" w:sz="0" w:space="0" w:color="auto"/>
                  </w:divBdr>
                </w:div>
                <w:div w:id="1817379190">
                  <w:marLeft w:val="300"/>
                  <w:marRight w:val="0"/>
                  <w:marTop w:val="75"/>
                  <w:marBottom w:val="0"/>
                  <w:divBdr>
                    <w:top w:val="none" w:sz="0" w:space="0" w:color="auto"/>
                    <w:left w:val="none" w:sz="0" w:space="0" w:color="auto"/>
                    <w:bottom w:val="none" w:sz="0" w:space="0" w:color="auto"/>
                    <w:right w:val="none" w:sz="0" w:space="0" w:color="auto"/>
                  </w:divBdr>
                  <w:divsChild>
                    <w:div w:id="140922993">
                      <w:marLeft w:val="750"/>
                      <w:marRight w:val="0"/>
                      <w:marTop w:val="0"/>
                      <w:marBottom w:val="0"/>
                      <w:divBdr>
                        <w:top w:val="none" w:sz="0" w:space="0" w:color="auto"/>
                        <w:left w:val="none" w:sz="0" w:space="0" w:color="auto"/>
                        <w:bottom w:val="none" w:sz="0" w:space="0" w:color="auto"/>
                        <w:right w:val="none" w:sz="0" w:space="0" w:color="auto"/>
                      </w:divBdr>
                    </w:div>
                    <w:div w:id="757408273">
                      <w:marLeft w:val="750"/>
                      <w:marRight w:val="0"/>
                      <w:marTop w:val="0"/>
                      <w:marBottom w:val="0"/>
                      <w:divBdr>
                        <w:top w:val="none" w:sz="0" w:space="0" w:color="auto"/>
                        <w:left w:val="none" w:sz="0" w:space="0" w:color="auto"/>
                        <w:bottom w:val="none" w:sz="0" w:space="0" w:color="auto"/>
                        <w:right w:val="none" w:sz="0" w:space="0" w:color="auto"/>
                      </w:divBdr>
                    </w:div>
                  </w:divsChild>
                </w:div>
                <w:div w:id="117375439">
                  <w:marLeft w:val="300"/>
                  <w:marRight w:val="0"/>
                  <w:marTop w:val="75"/>
                  <w:marBottom w:val="0"/>
                  <w:divBdr>
                    <w:top w:val="none" w:sz="0" w:space="0" w:color="auto"/>
                    <w:left w:val="none" w:sz="0" w:space="0" w:color="auto"/>
                    <w:bottom w:val="none" w:sz="0" w:space="0" w:color="auto"/>
                    <w:right w:val="none" w:sz="0" w:space="0" w:color="auto"/>
                  </w:divBdr>
                </w:div>
                <w:div w:id="258880158">
                  <w:marLeft w:val="300"/>
                  <w:marRight w:val="0"/>
                  <w:marTop w:val="75"/>
                  <w:marBottom w:val="0"/>
                  <w:divBdr>
                    <w:top w:val="none" w:sz="0" w:space="0" w:color="auto"/>
                    <w:left w:val="none" w:sz="0" w:space="0" w:color="auto"/>
                    <w:bottom w:val="none" w:sz="0" w:space="0" w:color="auto"/>
                    <w:right w:val="none" w:sz="0" w:space="0" w:color="auto"/>
                  </w:divBdr>
                  <w:divsChild>
                    <w:div w:id="1683777026">
                      <w:marLeft w:val="750"/>
                      <w:marRight w:val="0"/>
                      <w:marTop w:val="0"/>
                      <w:marBottom w:val="0"/>
                      <w:divBdr>
                        <w:top w:val="none" w:sz="0" w:space="0" w:color="auto"/>
                        <w:left w:val="none" w:sz="0" w:space="0" w:color="auto"/>
                        <w:bottom w:val="none" w:sz="0" w:space="0" w:color="auto"/>
                        <w:right w:val="none" w:sz="0" w:space="0" w:color="auto"/>
                      </w:divBdr>
                    </w:div>
                  </w:divsChild>
                </w:div>
                <w:div w:id="640578508">
                  <w:marLeft w:val="300"/>
                  <w:marRight w:val="0"/>
                  <w:marTop w:val="75"/>
                  <w:marBottom w:val="0"/>
                  <w:divBdr>
                    <w:top w:val="none" w:sz="0" w:space="0" w:color="auto"/>
                    <w:left w:val="none" w:sz="0" w:space="0" w:color="auto"/>
                    <w:bottom w:val="none" w:sz="0" w:space="0" w:color="auto"/>
                    <w:right w:val="none" w:sz="0" w:space="0" w:color="auto"/>
                  </w:divBdr>
                  <w:divsChild>
                    <w:div w:id="1710764717">
                      <w:marLeft w:val="750"/>
                      <w:marRight w:val="0"/>
                      <w:marTop w:val="0"/>
                      <w:marBottom w:val="0"/>
                      <w:divBdr>
                        <w:top w:val="none" w:sz="0" w:space="0" w:color="auto"/>
                        <w:left w:val="none" w:sz="0" w:space="0" w:color="auto"/>
                        <w:bottom w:val="none" w:sz="0" w:space="0" w:color="auto"/>
                        <w:right w:val="none" w:sz="0" w:space="0" w:color="auto"/>
                      </w:divBdr>
                    </w:div>
                  </w:divsChild>
                </w:div>
                <w:div w:id="541359277">
                  <w:marLeft w:val="300"/>
                  <w:marRight w:val="0"/>
                  <w:marTop w:val="75"/>
                  <w:marBottom w:val="0"/>
                  <w:divBdr>
                    <w:top w:val="none" w:sz="0" w:space="0" w:color="auto"/>
                    <w:left w:val="none" w:sz="0" w:space="0" w:color="auto"/>
                    <w:bottom w:val="none" w:sz="0" w:space="0" w:color="auto"/>
                    <w:right w:val="none" w:sz="0" w:space="0" w:color="auto"/>
                  </w:divBdr>
                  <w:divsChild>
                    <w:div w:id="372538983">
                      <w:marLeft w:val="750"/>
                      <w:marRight w:val="0"/>
                      <w:marTop w:val="0"/>
                      <w:marBottom w:val="0"/>
                      <w:divBdr>
                        <w:top w:val="none" w:sz="0" w:space="0" w:color="auto"/>
                        <w:left w:val="none" w:sz="0" w:space="0" w:color="auto"/>
                        <w:bottom w:val="none" w:sz="0" w:space="0" w:color="auto"/>
                        <w:right w:val="none" w:sz="0" w:space="0" w:color="auto"/>
                      </w:divBdr>
                    </w:div>
                    <w:div w:id="1429496832">
                      <w:marLeft w:val="750"/>
                      <w:marRight w:val="0"/>
                      <w:marTop w:val="0"/>
                      <w:marBottom w:val="0"/>
                      <w:divBdr>
                        <w:top w:val="none" w:sz="0" w:space="0" w:color="auto"/>
                        <w:left w:val="none" w:sz="0" w:space="0" w:color="auto"/>
                        <w:bottom w:val="none" w:sz="0" w:space="0" w:color="auto"/>
                        <w:right w:val="none" w:sz="0" w:space="0" w:color="auto"/>
                      </w:divBdr>
                    </w:div>
                    <w:div w:id="2039503973">
                      <w:marLeft w:val="750"/>
                      <w:marRight w:val="0"/>
                      <w:marTop w:val="0"/>
                      <w:marBottom w:val="0"/>
                      <w:divBdr>
                        <w:top w:val="none" w:sz="0" w:space="0" w:color="auto"/>
                        <w:left w:val="none" w:sz="0" w:space="0" w:color="auto"/>
                        <w:bottom w:val="none" w:sz="0" w:space="0" w:color="auto"/>
                        <w:right w:val="none" w:sz="0" w:space="0" w:color="auto"/>
                      </w:divBdr>
                    </w:div>
                    <w:div w:id="74121673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96921443">
              <w:marLeft w:val="0"/>
              <w:marRight w:val="0"/>
              <w:marTop w:val="150"/>
              <w:marBottom w:val="150"/>
              <w:divBdr>
                <w:top w:val="none" w:sz="0" w:space="0" w:color="auto"/>
                <w:left w:val="none" w:sz="0" w:space="0" w:color="auto"/>
                <w:bottom w:val="none" w:sz="0" w:space="0" w:color="auto"/>
                <w:right w:val="none" w:sz="0" w:space="0" w:color="auto"/>
              </w:divBdr>
              <w:divsChild>
                <w:div w:id="1245067989">
                  <w:marLeft w:val="300"/>
                  <w:marRight w:val="0"/>
                  <w:marTop w:val="75"/>
                  <w:marBottom w:val="0"/>
                  <w:divBdr>
                    <w:top w:val="none" w:sz="0" w:space="0" w:color="auto"/>
                    <w:left w:val="none" w:sz="0" w:space="0" w:color="auto"/>
                    <w:bottom w:val="none" w:sz="0" w:space="0" w:color="auto"/>
                    <w:right w:val="none" w:sz="0" w:space="0" w:color="auto"/>
                  </w:divBdr>
                  <w:divsChild>
                    <w:div w:id="374231081">
                      <w:marLeft w:val="750"/>
                      <w:marRight w:val="0"/>
                      <w:marTop w:val="0"/>
                      <w:marBottom w:val="0"/>
                      <w:divBdr>
                        <w:top w:val="none" w:sz="0" w:space="0" w:color="auto"/>
                        <w:left w:val="none" w:sz="0" w:space="0" w:color="auto"/>
                        <w:bottom w:val="none" w:sz="0" w:space="0" w:color="auto"/>
                        <w:right w:val="none" w:sz="0" w:space="0" w:color="auto"/>
                      </w:divBdr>
                    </w:div>
                  </w:divsChild>
                </w:div>
                <w:div w:id="591281966">
                  <w:marLeft w:val="300"/>
                  <w:marRight w:val="0"/>
                  <w:marTop w:val="75"/>
                  <w:marBottom w:val="0"/>
                  <w:divBdr>
                    <w:top w:val="none" w:sz="0" w:space="0" w:color="auto"/>
                    <w:left w:val="none" w:sz="0" w:space="0" w:color="auto"/>
                    <w:bottom w:val="none" w:sz="0" w:space="0" w:color="auto"/>
                    <w:right w:val="none" w:sz="0" w:space="0" w:color="auto"/>
                  </w:divBdr>
                </w:div>
                <w:div w:id="1577082170">
                  <w:marLeft w:val="300"/>
                  <w:marRight w:val="0"/>
                  <w:marTop w:val="75"/>
                  <w:marBottom w:val="0"/>
                  <w:divBdr>
                    <w:top w:val="none" w:sz="0" w:space="0" w:color="auto"/>
                    <w:left w:val="none" w:sz="0" w:space="0" w:color="auto"/>
                    <w:bottom w:val="none" w:sz="0" w:space="0" w:color="auto"/>
                    <w:right w:val="none" w:sz="0" w:space="0" w:color="auto"/>
                  </w:divBdr>
                </w:div>
                <w:div w:id="1123187213">
                  <w:marLeft w:val="300"/>
                  <w:marRight w:val="0"/>
                  <w:marTop w:val="75"/>
                  <w:marBottom w:val="0"/>
                  <w:divBdr>
                    <w:top w:val="none" w:sz="0" w:space="0" w:color="auto"/>
                    <w:left w:val="none" w:sz="0" w:space="0" w:color="auto"/>
                    <w:bottom w:val="none" w:sz="0" w:space="0" w:color="auto"/>
                    <w:right w:val="none" w:sz="0" w:space="0" w:color="auto"/>
                  </w:divBdr>
                  <w:divsChild>
                    <w:div w:id="649403069">
                      <w:marLeft w:val="750"/>
                      <w:marRight w:val="0"/>
                      <w:marTop w:val="0"/>
                      <w:marBottom w:val="0"/>
                      <w:divBdr>
                        <w:top w:val="none" w:sz="0" w:space="0" w:color="auto"/>
                        <w:left w:val="none" w:sz="0" w:space="0" w:color="auto"/>
                        <w:bottom w:val="none" w:sz="0" w:space="0" w:color="auto"/>
                        <w:right w:val="none" w:sz="0" w:space="0" w:color="auto"/>
                      </w:divBdr>
                    </w:div>
                  </w:divsChild>
                </w:div>
                <w:div w:id="1086076121">
                  <w:marLeft w:val="300"/>
                  <w:marRight w:val="0"/>
                  <w:marTop w:val="75"/>
                  <w:marBottom w:val="0"/>
                  <w:divBdr>
                    <w:top w:val="none" w:sz="0" w:space="0" w:color="auto"/>
                    <w:left w:val="none" w:sz="0" w:space="0" w:color="auto"/>
                    <w:bottom w:val="none" w:sz="0" w:space="0" w:color="auto"/>
                    <w:right w:val="none" w:sz="0" w:space="0" w:color="auto"/>
                  </w:divBdr>
                  <w:divsChild>
                    <w:div w:id="1593124563">
                      <w:marLeft w:val="750"/>
                      <w:marRight w:val="0"/>
                      <w:marTop w:val="0"/>
                      <w:marBottom w:val="0"/>
                      <w:divBdr>
                        <w:top w:val="none" w:sz="0" w:space="0" w:color="auto"/>
                        <w:left w:val="none" w:sz="0" w:space="0" w:color="auto"/>
                        <w:bottom w:val="none" w:sz="0" w:space="0" w:color="auto"/>
                        <w:right w:val="none" w:sz="0" w:space="0" w:color="auto"/>
                      </w:divBdr>
                    </w:div>
                    <w:div w:id="2029985956">
                      <w:marLeft w:val="750"/>
                      <w:marRight w:val="0"/>
                      <w:marTop w:val="0"/>
                      <w:marBottom w:val="0"/>
                      <w:divBdr>
                        <w:top w:val="none" w:sz="0" w:space="0" w:color="auto"/>
                        <w:left w:val="none" w:sz="0" w:space="0" w:color="auto"/>
                        <w:bottom w:val="none" w:sz="0" w:space="0" w:color="auto"/>
                        <w:right w:val="none" w:sz="0" w:space="0" w:color="auto"/>
                      </w:divBdr>
                    </w:div>
                  </w:divsChild>
                </w:div>
                <w:div w:id="173998177">
                  <w:marLeft w:val="300"/>
                  <w:marRight w:val="0"/>
                  <w:marTop w:val="75"/>
                  <w:marBottom w:val="0"/>
                  <w:divBdr>
                    <w:top w:val="none" w:sz="0" w:space="0" w:color="auto"/>
                    <w:left w:val="none" w:sz="0" w:space="0" w:color="auto"/>
                    <w:bottom w:val="none" w:sz="0" w:space="0" w:color="auto"/>
                    <w:right w:val="none" w:sz="0" w:space="0" w:color="auto"/>
                  </w:divBdr>
                  <w:divsChild>
                    <w:div w:id="20073928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93591">
      <w:bodyDiv w:val="1"/>
      <w:marLeft w:val="0"/>
      <w:marRight w:val="0"/>
      <w:marTop w:val="0"/>
      <w:marBottom w:val="0"/>
      <w:divBdr>
        <w:top w:val="none" w:sz="0" w:space="0" w:color="auto"/>
        <w:left w:val="none" w:sz="0" w:space="0" w:color="auto"/>
        <w:bottom w:val="none" w:sz="0" w:space="0" w:color="auto"/>
        <w:right w:val="none" w:sz="0" w:space="0" w:color="auto"/>
      </w:divBdr>
      <w:divsChild>
        <w:div w:id="1313019497">
          <w:marLeft w:val="0"/>
          <w:marRight w:val="0"/>
          <w:marTop w:val="0"/>
          <w:marBottom w:val="0"/>
          <w:divBdr>
            <w:top w:val="none" w:sz="0" w:space="0" w:color="auto"/>
            <w:left w:val="none" w:sz="0" w:space="0" w:color="auto"/>
            <w:bottom w:val="none" w:sz="0" w:space="0" w:color="auto"/>
            <w:right w:val="none" w:sz="0" w:space="0" w:color="auto"/>
          </w:divBdr>
          <w:divsChild>
            <w:div w:id="170072672">
              <w:marLeft w:val="0"/>
              <w:marRight w:val="0"/>
              <w:marTop w:val="150"/>
              <w:marBottom w:val="150"/>
              <w:divBdr>
                <w:top w:val="none" w:sz="0" w:space="0" w:color="auto"/>
                <w:left w:val="none" w:sz="0" w:space="0" w:color="auto"/>
                <w:bottom w:val="none" w:sz="0" w:space="0" w:color="auto"/>
                <w:right w:val="none" w:sz="0" w:space="0" w:color="auto"/>
              </w:divBdr>
              <w:divsChild>
                <w:div w:id="646012998">
                  <w:marLeft w:val="300"/>
                  <w:marRight w:val="0"/>
                  <w:marTop w:val="75"/>
                  <w:marBottom w:val="0"/>
                  <w:divBdr>
                    <w:top w:val="none" w:sz="0" w:space="0" w:color="auto"/>
                    <w:left w:val="none" w:sz="0" w:space="0" w:color="auto"/>
                    <w:bottom w:val="none" w:sz="0" w:space="0" w:color="auto"/>
                    <w:right w:val="none" w:sz="0" w:space="0" w:color="auto"/>
                  </w:divBdr>
                  <w:divsChild>
                    <w:div w:id="1202742897">
                      <w:marLeft w:val="750"/>
                      <w:marRight w:val="0"/>
                      <w:marTop w:val="0"/>
                      <w:marBottom w:val="0"/>
                      <w:divBdr>
                        <w:top w:val="none" w:sz="0" w:space="0" w:color="auto"/>
                        <w:left w:val="none" w:sz="0" w:space="0" w:color="auto"/>
                        <w:bottom w:val="none" w:sz="0" w:space="0" w:color="auto"/>
                        <w:right w:val="none" w:sz="0" w:space="0" w:color="auto"/>
                      </w:divBdr>
                    </w:div>
                  </w:divsChild>
                </w:div>
                <w:div w:id="1973050906">
                  <w:marLeft w:val="300"/>
                  <w:marRight w:val="0"/>
                  <w:marTop w:val="75"/>
                  <w:marBottom w:val="0"/>
                  <w:divBdr>
                    <w:top w:val="none" w:sz="0" w:space="0" w:color="auto"/>
                    <w:left w:val="none" w:sz="0" w:space="0" w:color="auto"/>
                    <w:bottom w:val="none" w:sz="0" w:space="0" w:color="auto"/>
                    <w:right w:val="none" w:sz="0" w:space="0" w:color="auto"/>
                  </w:divBdr>
                  <w:divsChild>
                    <w:div w:id="161699411">
                      <w:marLeft w:val="750"/>
                      <w:marRight w:val="0"/>
                      <w:marTop w:val="0"/>
                      <w:marBottom w:val="0"/>
                      <w:divBdr>
                        <w:top w:val="none" w:sz="0" w:space="0" w:color="auto"/>
                        <w:left w:val="none" w:sz="0" w:space="0" w:color="auto"/>
                        <w:bottom w:val="none" w:sz="0" w:space="0" w:color="auto"/>
                        <w:right w:val="none" w:sz="0" w:space="0" w:color="auto"/>
                      </w:divBdr>
                    </w:div>
                    <w:div w:id="1555580434">
                      <w:marLeft w:val="750"/>
                      <w:marRight w:val="0"/>
                      <w:marTop w:val="0"/>
                      <w:marBottom w:val="0"/>
                      <w:divBdr>
                        <w:top w:val="none" w:sz="0" w:space="0" w:color="auto"/>
                        <w:left w:val="none" w:sz="0" w:space="0" w:color="auto"/>
                        <w:bottom w:val="none" w:sz="0" w:space="0" w:color="auto"/>
                        <w:right w:val="none" w:sz="0" w:space="0" w:color="auto"/>
                      </w:divBdr>
                    </w:div>
                    <w:div w:id="1114130577">
                      <w:marLeft w:val="750"/>
                      <w:marRight w:val="0"/>
                      <w:marTop w:val="0"/>
                      <w:marBottom w:val="0"/>
                      <w:divBdr>
                        <w:top w:val="none" w:sz="0" w:space="0" w:color="auto"/>
                        <w:left w:val="none" w:sz="0" w:space="0" w:color="auto"/>
                        <w:bottom w:val="none" w:sz="0" w:space="0" w:color="auto"/>
                        <w:right w:val="none" w:sz="0" w:space="0" w:color="auto"/>
                      </w:divBdr>
                    </w:div>
                  </w:divsChild>
                </w:div>
                <w:div w:id="1609312753">
                  <w:marLeft w:val="300"/>
                  <w:marRight w:val="0"/>
                  <w:marTop w:val="75"/>
                  <w:marBottom w:val="0"/>
                  <w:divBdr>
                    <w:top w:val="none" w:sz="0" w:space="0" w:color="auto"/>
                    <w:left w:val="none" w:sz="0" w:space="0" w:color="auto"/>
                    <w:bottom w:val="none" w:sz="0" w:space="0" w:color="auto"/>
                    <w:right w:val="none" w:sz="0" w:space="0" w:color="auto"/>
                  </w:divBdr>
                  <w:divsChild>
                    <w:div w:id="1118061181">
                      <w:marLeft w:val="750"/>
                      <w:marRight w:val="0"/>
                      <w:marTop w:val="0"/>
                      <w:marBottom w:val="0"/>
                      <w:divBdr>
                        <w:top w:val="none" w:sz="0" w:space="0" w:color="auto"/>
                        <w:left w:val="none" w:sz="0" w:space="0" w:color="auto"/>
                        <w:bottom w:val="none" w:sz="0" w:space="0" w:color="auto"/>
                        <w:right w:val="none" w:sz="0" w:space="0" w:color="auto"/>
                      </w:divBdr>
                    </w:div>
                  </w:divsChild>
                </w:div>
                <w:div w:id="925454545">
                  <w:marLeft w:val="300"/>
                  <w:marRight w:val="0"/>
                  <w:marTop w:val="75"/>
                  <w:marBottom w:val="0"/>
                  <w:divBdr>
                    <w:top w:val="none" w:sz="0" w:space="0" w:color="auto"/>
                    <w:left w:val="none" w:sz="0" w:space="0" w:color="auto"/>
                    <w:bottom w:val="none" w:sz="0" w:space="0" w:color="auto"/>
                    <w:right w:val="none" w:sz="0" w:space="0" w:color="auto"/>
                  </w:divBdr>
                  <w:divsChild>
                    <w:div w:id="2050215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96741794">
              <w:marLeft w:val="0"/>
              <w:marRight w:val="0"/>
              <w:marTop w:val="150"/>
              <w:marBottom w:val="150"/>
              <w:divBdr>
                <w:top w:val="none" w:sz="0" w:space="0" w:color="auto"/>
                <w:left w:val="none" w:sz="0" w:space="0" w:color="auto"/>
                <w:bottom w:val="none" w:sz="0" w:space="0" w:color="auto"/>
                <w:right w:val="none" w:sz="0" w:space="0" w:color="auto"/>
              </w:divBdr>
              <w:divsChild>
                <w:div w:id="1946889742">
                  <w:marLeft w:val="300"/>
                  <w:marRight w:val="0"/>
                  <w:marTop w:val="75"/>
                  <w:marBottom w:val="0"/>
                  <w:divBdr>
                    <w:top w:val="none" w:sz="0" w:space="0" w:color="auto"/>
                    <w:left w:val="none" w:sz="0" w:space="0" w:color="auto"/>
                    <w:bottom w:val="none" w:sz="0" w:space="0" w:color="auto"/>
                    <w:right w:val="none" w:sz="0" w:space="0" w:color="auto"/>
                  </w:divBdr>
                </w:div>
                <w:div w:id="729379791">
                  <w:marLeft w:val="300"/>
                  <w:marRight w:val="0"/>
                  <w:marTop w:val="75"/>
                  <w:marBottom w:val="0"/>
                  <w:divBdr>
                    <w:top w:val="none" w:sz="0" w:space="0" w:color="auto"/>
                    <w:left w:val="none" w:sz="0" w:space="0" w:color="auto"/>
                    <w:bottom w:val="none" w:sz="0" w:space="0" w:color="auto"/>
                    <w:right w:val="none" w:sz="0" w:space="0" w:color="auto"/>
                  </w:divBdr>
                  <w:divsChild>
                    <w:div w:id="1541941472">
                      <w:marLeft w:val="750"/>
                      <w:marRight w:val="0"/>
                      <w:marTop w:val="0"/>
                      <w:marBottom w:val="0"/>
                      <w:divBdr>
                        <w:top w:val="none" w:sz="0" w:space="0" w:color="auto"/>
                        <w:left w:val="none" w:sz="0" w:space="0" w:color="auto"/>
                        <w:bottom w:val="none" w:sz="0" w:space="0" w:color="auto"/>
                        <w:right w:val="none" w:sz="0" w:space="0" w:color="auto"/>
                      </w:divBdr>
                    </w:div>
                    <w:div w:id="737870446">
                      <w:marLeft w:val="750"/>
                      <w:marRight w:val="0"/>
                      <w:marTop w:val="0"/>
                      <w:marBottom w:val="0"/>
                      <w:divBdr>
                        <w:top w:val="none" w:sz="0" w:space="0" w:color="auto"/>
                        <w:left w:val="none" w:sz="0" w:space="0" w:color="auto"/>
                        <w:bottom w:val="none" w:sz="0" w:space="0" w:color="auto"/>
                        <w:right w:val="none" w:sz="0" w:space="0" w:color="auto"/>
                      </w:divBdr>
                    </w:div>
                  </w:divsChild>
                </w:div>
                <w:div w:id="979967352">
                  <w:marLeft w:val="300"/>
                  <w:marRight w:val="0"/>
                  <w:marTop w:val="75"/>
                  <w:marBottom w:val="0"/>
                  <w:divBdr>
                    <w:top w:val="none" w:sz="0" w:space="0" w:color="auto"/>
                    <w:left w:val="none" w:sz="0" w:space="0" w:color="auto"/>
                    <w:bottom w:val="none" w:sz="0" w:space="0" w:color="auto"/>
                    <w:right w:val="none" w:sz="0" w:space="0" w:color="auto"/>
                  </w:divBdr>
                  <w:divsChild>
                    <w:div w:id="136268103">
                      <w:marLeft w:val="750"/>
                      <w:marRight w:val="0"/>
                      <w:marTop w:val="0"/>
                      <w:marBottom w:val="0"/>
                      <w:divBdr>
                        <w:top w:val="none" w:sz="0" w:space="0" w:color="auto"/>
                        <w:left w:val="none" w:sz="0" w:space="0" w:color="auto"/>
                        <w:bottom w:val="none" w:sz="0" w:space="0" w:color="auto"/>
                        <w:right w:val="none" w:sz="0" w:space="0" w:color="auto"/>
                      </w:divBdr>
                    </w:div>
                  </w:divsChild>
                </w:div>
                <w:div w:id="1260068659">
                  <w:marLeft w:val="300"/>
                  <w:marRight w:val="0"/>
                  <w:marTop w:val="75"/>
                  <w:marBottom w:val="0"/>
                  <w:divBdr>
                    <w:top w:val="none" w:sz="0" w:space="0" w:color="auto"/>
                    <w:left w:val="none" w:sz="0" w:space="0" w:color="auto"/>
                    <w:bottom w:val="none" w:sz="0" w:space="0" w:color="auto"/>
                    <w:right w:val="none" w:sz="0" w:space="0" w:color="auto"/>
                  </w:divBdr>
                  <w:divsChild>
                    <w:div w:id="636881015">
                      <w:marLeft w:val="750"/>
                      <w:marRight w:val="0"/>
                      <w:marTop w:val="0"/>
                      <w:marBottom w:val="0"/>
                      <w:divBdr>
                        <w:top w:val="none" w:sz="0" w:space="0" w:color="auto"/>
                        <w:left w:val="none" w:sz="0" w:space="0" w:color="auto"/>
                        <w:bottom w:val="none" w:sz="0" w:space="0" w:color="auto"/>
                        <w:right w:val="none" w:sz="0" w:space="0" w:color="auto"/>
                      </w:divBdr>
                    </w:div>
                  </w:divsChild>
                </w:div>
                <w:div w:id="1614434949">
                  <w:marLeft w:val="300"/>
                  <w:marRight w:val="0"/>
                  <w:marTop w:val="75"/>
                  <w:marBottom w:val="0"/>
                  <w:divBdr>
                    <w:top w:val="none" w:sz="0" w:space="0" w:color="auto"/>
                    <w:left w:val="none" w:sz="0" w:space="0" w:color="auto"/>
                    <w:bottom w:val="none" w:sz="0" w:space="0" w:color="auto"/>
                    <w:right w:val="none" w:sz="0" w:space="0" w:color="auto"/>
                  </w:divBdr>
                  <w:divsChild>
                    <w:div w:id="4863239">
                      <w:marLeft w:val="750"/>
                      <w:marRight w:val="0"/>
                      <w:marTop w:val="0"/>
                      <w:marBottom w:val="0"/>
                      <w:divBdr>
                        <w:top w:val="none" w:sz="0" w:space="0" w:color="auto"/>
                        <w:left w:val="none" w:sz="0" w:space="0" w:color="auto"/>
                        <w:bottom w:val="none" w:sz="0" w:space="0" w:color="auto"/>
                        <w:right w:val="none" w:sz="0" w:space="0" w:color="auto"/>
                      </w:divBdr>
                    </w:div>
                  </w:divsChild>
                </w:div>
                <w:div w:id="322853758">
                  <w:marLeft w:val="300"/>
                  <w:marRight w:val="0"/>
                  <w:marTop w:val="75"/>
                  <w:marBottom w:val="0"/>
                  <w:divBdr>
                    <w:top w:val="none" w:sz="0" w:space="0" w:color="auto"/>
                    <w:left w:val="none" w:sz="0" w:space="0" w:color="auto"/>
                    <w:bottom w:val="none" w:sz="0" w:space="0" w:color="auto"/>
                    <w:right w:val="none" w:sz="0" w:space="0" w:color="auto"/>
                  </w:divBdr>
                  <w:divsChild>
                    <w:div w:id="1172380381">
                      <w:marLeft w:val="750"/>
                      <w:marRight w:val="0"/>
                      <w:marTop w:val="0"/>
                      <w:marBottom w:val="0"/>
                      <w:divBdr>
                        <w:top w:val="none" w:sz="0" w:space="0" w:color="auto"/>
                        <w:left w:val="none" w:sz="0" w:space="0" w:color="auto"/>
                        <w:bottom w:val="none" w:sz="0" w:space="0" w:color="auto"/>
                        <w:right w:val="none" w:sz="0" w:space="0" w:color="auto"/>
                      </w:divBdr>
                    </w:div>
                  </w:divsChild>
                </w:div>
                <w:div w:id="1742830802">
                  <w:marLeft w:val="300"/>
                  <w:marRight w:val="0"/>
                  <w:marTop w:val="75"/>
                  <w:marBottom w:val="0"/>
                  <w:divBdr>
                    <w:top w:val="none" w:sz="0" w:space="0" w:color="auto"/>
                    <w:left w:val="none" w:sz="0" w:space="0" w:color="auto"/>
                    <w:bottom w:val="none" w:sz="0" w:space="0" w:color="auto"/>
                    <w:right w:val="none" w:sz="0" w:space="0" w:color="auto"/>
                  </w:divBdr>
                  <w:divsChild>
                    <w:div w:id="202132999">
                      <w:marLeft w:val="750"/>
                      <w:marRight w:val="0"/>
                      <w:marTop w:val="0"/>
                      <w:marBottom w:val="0"/>
                      <w:divBdr>
                        <w:top w:val="none" w:sz="0" w:space="0" w:color="auto"/>
                        <w:left w:val="none" w:sz="0" w:space="0" w:color="auto"/>
                        <w:bottom w:val="none" w:sz="0" w:space="0" w:color="auto"/>
                        <w:right w:val="none" w:sz="0" w:space="0" w:color="auto"/>
                      </w:divBdr>
                    </w:div>
                    <w:div w:id="1867980281">
                      <w:marLeft w:val="750"/>
                      <w:marRight w:val="0"/>
                      <w:marTop w:val="0"/>
                      <w:marBottom w:val="0"/>
                      <w:divBdr>
                        <w:top w:val="none" w:sz="0" w:space="0" w:color="auto"/>
                        <w:left w:val="none" w:sz="0" w:space="0" w:color="auto"/>
                        <w:bottom w:val="none" w:sz="0" w:space="0" w:color="auto"/>
                        <w:right w:val="none" w:sz="0" w:space="0" w:color="auto"/>
                      </w:divBdr>
                    </w:div>
                  </w:divsChild>
                </w:div>
                <w:div w:id="635138586">
                  <w:marLeft w:val="300"/>
                  <w:marRight w:val="0"/>
                  <w:marTop w:val="75"/>
                  <w:marBottom w:val="0"/>
                  <w:divBdr>
                    <w:top w:val="none" w:sz="0" w:space="0" w:color="auto"/>
                    <w:left w:val="none" w:sz="0" w:space="0" w:color="auto"/>
                    <w:bottom w:val="none" w:sz="0" w:space="0" w:color="auto"/>
                    <w:right w:val="none" w:sz="0" w:space="0" w:color="auto"/>
                  </w:divBdr>
                </w:div>
                <w:div w:id="1079787380">
                  <w:marLeft w:val="300"/>
                  <w:marRight w:val="0"/>
                  <w:marTop w:val="75"/>
                  <w:marBottom w:val="0"/>
                  <w:divBdr>
                    <w:top w:val="none" w:sz="0" w:space="0" w:color="auto"/>
                    <w:left w:val="none" w:sz="0" w:space="0" w:color="auto"/>
                    <w:bottom w:val="none" w:sz="0" w:space="0" w:color="auto"/>
                    <w:right w:val="none" w:sz="0" w:space="0" w:color="auto"/>
                  </w:divBdr>
                  <w:divsChild>
                    <w:div w:id="109665167">
                      <w:marLeft w:val="750"/>
                      <w:marRight w:val="0"/>
                      <w:marTop w:val="0"/>
                      <w:marBottom w:val="0"/>
                      <w:divBdr>
                        <w:top w:val="none" w:sz="0" w:space="0" w:color="auto"/>
                        <w:left w:val="none" w:sz="0" w:space="0" w:color="auto"/>
                        <w:bottom w:val="none" w:sz="0" w:space="0" w:color="auto"/>
                        <w:right w:val="none" w:sz="0" w:space="0" w:color="auto"/>
                      </w:divBdr>
                    </w:div>
                    <w:div w:id="441847023">
                      <w:marLeft w:val="750"/>
                      <w:marRight w:val="0"/>
                      <w:marTop w:val="0"/>
                      <w:marBottom w:val="0"/>
                      <w:divBdr>
                        <w:top w:val="none" w:sz="0" w:space="0" w:color="auto"/>
                        <w:left w:val="none" w:sz="0" w:space="0" w:color="auto"/>
                        <w:bottom w:val="none" w:sz="0" w:space="0" w:color="auto"/>
                        <w:right w:val="none" w:sz="0" w:space="0" w:color="auto"/>
                      </w:divBdr>
                    </w:div>
                  </w:divsChild>
                </w:div>
                <w:div w:id="811558523">
                  <w:marLeft w:val="300"/>
                  <w:marRight w:val="0"/>
                  <w:marTop w:val="75"/>
                  <w:marBottom w:val="0"/>
                  <w:divBdr>
                    <w:top w:val="none" w:sz="0" w:space="0" w:color="auto"/>
                    <w:left w:val="none" w:sz="0" w:space="0" w:color="auto"/>
                    <w:bottom w:val="none" w:sz="0" w:space="0" w:color="auto"/>
                    <w:right w:val="none" w:sz="0" w:space="0" w:color="auto"/>
                  </w:divBdr>
                  <w:divsChild>
                    <w:div w:id="1349258993">
                      <w:marLeft w:val="750"/>
                      <w:marRight w:val="0"/>
                      <w:marTop w:val="0"/>
                      <w:marBottom w:val="0"/>
                      <w:divBdr>
                        <w:top w:val="none" w:sz="0" w:space="0" w:color="auto"/>
                        <w:left w:val="none" w:sz="0" w:space="0" w:color="auto"/>
                        <w:bottom w:val="none" w:sz="0" w:space="0" w:color="auto"/>
                        <w:right w:val="none" w:sz="0" w:space="0" w:color="auto"/>
                      </w:divBdr>
                    </w:div>
                  </w:divsChild>
                </w:div>
                <w:div w:id="399403141">
                  <w:marLeft w:val="300"/>
                  <w:marRight w:val="0"/>
                  <w:marTop w:val="75"/>
                  <w:marBottom w:val="0"/>
                  <w:divBdr>
                    <w:top w:val="none" w:sz="0" w:space="0" w:color="auto"/>
                    <w:left w:val="none" w:sz="0" w:space="0" w:color="auto"/>
                    <w:bottom w:val="none" w:sz="0" w:space="0" w:color="auto"/>
                    <w:right w:val="none" w:sz="0" w:space="0" w:color="auto"/>
                  </w:divBdr>
                  <w:divsChild>
                    <w:div w:id="767962653">
                      <w:marLeft w:val="750"/>
                      <w:marRight w:val="0"/>
                      <w:marTop w:val="0"/>
                      <w:marBottom w:val="0"/>
                      <w:divBdr>
                        <w:top w:val="none" w:sz="0" w:space="0" w:color="auto"/>
                        <w:left w:val="none" w:sz="0" w:space="0" w:color="auto"/>
                        <w:bottom w:val="none" w:sz="0" w:space="0" w:color="auto"/>
                        <w:right w:val="none" w:sz="0" w:space="0" w:color="auto"/>
                      </w:divBdr>
                    </w:div>
                  </w:divsChild>
                </w:div>
                <w:div w:id="1274434345">
                  <w:marLeft w:val="300"/>
                  <w:marRight w:val="0"/>
                  <w:marTop w:val="75"/>
                  <w:marBottom w:val="0"/>
                  <w:divBdr>
                    <w:top w:val="none" w:sz="0" w:space="0" w:color="auto"/>
                    <w:left w:val="none" w:sz="0" w:space="0" w:color="auto"/>
                    <w:bottom w:val="none" w:sz="0" w:space="0" w:color="auto"/>
                    <w:right w:val="none" w:sz="0" w:space="0" w:color="auto"/>
                  </w:divBdr>
                  <w:divsChild>
                    <w:div w:id="1259027278">
                      <w:marLeft w:val="750"/>
                      <w:marRight w:val="0"/>
                      <w:marTop w:val="0"/>
                      <w:marBottom w:val="0"/>
                      <w:divBdr>
                        <w:top w:val="none" w:sz="0" w:space="0" w:color="auto"/>
                        <w:left w:val="none" w:sz="0" w:space="0" w:color="auto"/>
                        <w:bottom w:val="none" w:sz="0" w:space="0" w:color="auto"/>
                        <w:right w:val="none" w:sz="0" w:space="0" w:color="auto"/>
                      </w:divBdr>
                    </w:div>
                  </w:divsChild>
                </w:div>
                <w:div w:id="1176916342">
                  <w:marLeft w:val="300"/>
                  <w:marRight w:val="0"/>
                  <w:marTop w:val="75"/>
                  <w:marBottom w:val="0"/>
                  <w:divBdr>
                    <w:top w:val="none" w:sz="0" w:space="0" w:color="auto"/>
                    <w:left w:val="none" w:sz="0" w:space="0" w:color="auto"/>
                    <w:bottom w:val="none" w:sz="0" w:space="0" w:color="auto"/>
                    <w:right w:val="none" w:sz="0" w:space="0" w:color="auto"/>
                  </w:divBdr>
                  <w:divsChild>
                    <w:div w:id="1718552936">
                      <w:marLeft w:val="750"/>
                      <w:marRight w:val="0"/>
                      <w:marTop w:val="0"/>
                      <w:marBottom w:val="0"/>
                      <w:divBdr>
                        <w:top w:val="none" w:sz="0" w:space="0" w:color="auto"/>
                        <w:left w:val="none" w:sz="0" w:space="0" w:color="auto"/>
                        <w:bottom w:val="none" w:sz="0" w:space="0" w:color="auto"/>
                        <w:right w:val="none" w:sz="0" w:space="0" w:color="auto"/>
                      </w:divBdr>
                    </w:div>
                    <w:div w:id="1688827252">
                      <w:marLeft w:val="750"/>
                      <w:marRight w:val="0"/>
                      <w:marTop w:val="0"/>
                      <w:marBottom w:val="0"/>
                      <w:divBdr>
                        <w:top w:val="none" w:sz="0" w:space="0" w:color="auto"/>
                        <w:left w:val="none" w:sz="0" w:space="0" w:color="auto"/>
                        <w:bottom w:val="none" w:sz="0" w:space="0" w:color="auto"/>
                        <w:right w:val="none" w:sz="0" w:space="0" w:color="auto"/>
                      </w:divBdr>
                    </w:div>
                    <w:div w:id="77991195">
                      <w:marLeft w:val="750"/>
                      <w:marRight w:val="0"/>
                      <w:marTop w:val="0"/>
                      <w:marBottom w:val="0"/>
                      <w:divBdr>
                        <w:top w:val="none" w:sz="0" w:space="0" w:color="auto"/>
                        <w:left w:val="none" w:sz="0" w:space="0" w:color="auto"/>
                        <w:bottom w:val="none" w:sz="0" w:space="0" w:color="auto"/>
                        <w:right w:val="none" w:sz="0" w:space="0" w:color="auto"/>
                      </w:divBdr>
                    </w:div>
                  </w:divsChild>
                </w:div>
                <w:div w:id="1260796037">
                  <w:marLeft w:val="300"/>
                  <w:marRight w:val="0"/>
                  <w:marTop w:val="75"/>
                  <w:marBottom w:val="0"/>
                  <w:divBdr>
                    <w:top w:val="none" w:sz="0" w:space="0" w:color="auto"/>
                    <w:left w:val="none" w:sz="0" w:space="0" w:color="auto"/>
                    <w:bottom w:val="none" w:sz="0" w:space="0" w:color="auto"/>
                    <w:right w:val="none" w:sz="0" w:space="0" w:color="auto"/>
                  </w:divBdr>
                  <w:divsChild>
                    <w:div w:id="742484004">
                      <w:marLeft w:val="750"/>
                      <w:marRight w:val="0"/>
                      <w:marTop w:val="0"/>
                      <w:marBottom w:val="0"/>
                      <w:divBdr>
                        <w:top w:val="none" w:sz="0" w:space="0" w:color="auto"/>
                        <w:left w:val="none" w:sz="0" w:space="0" w:color="auto"/>
                        <w:bottom w:val="none" w:sz="0" w:space="0" w:color="auto"/>
                        <w:right w:val="none" w:sz="0" w:space="0" w:color="auto"/>
                      </w:divBdr>
                    </w:div>
                  </w:divsChild>
                </w:div>
                <w:div w:id="1135374002">
                  <w:marLeft w:val="300"/>
                  <w:marRight w:val="0"/>
                  <w:marTop w:val="75"/>
                  <w:marBottom w:val="0"/>
                  <w:divBdr>
                    <w:top w:val="none" w:sz="0" w:space="0" w:color="auto"/>
                    <w:left w:val="none" w:sz="0" w:space="0" w:color="auto"/>
                    <w:bottom w:val="none" w:sz="0" w:space="0" w:color="auto"/>
                    <w:right w:val="none" w:sz="0" w:space="0" w:color="auto"/>
                  </w:divBdr>
                  <w:divsChild>
                    <w:div w:id="1333676094">
                      <w:marLeft w:val="750"/>
                      <w:marRight w:val="0"/>
                      <w:marTop w:val="0"/>
                      <w:marBottom w:val="0"/>
                      <w:divBdr>
                        <w:top w:val="none" w:sz="0" w:space="0" w:color="auto"/>
                        <w:left w:val="none" w:sz="0" w:space="0" w:color="auto"/>
                        <w:bottom w:val="none" w:sz="0" w:space="0" w:color="auto"/>
                        <w:right w:val="none" w:sz="0" w:space="0" w:color="auto"/>
                      </w:divBdr>
                    </w:div>
                    <w:div w:id="577710515">
                      <w:marLeft w:val="750"/>
                      <w:marRight w:val="0"/>
                      <w:marTop w:val="0"/>
                      <w:marBottom w:val="0"/>
                      <w:divBdr>
                        <w:top w:val="none" w:sz="0" w:space="0" w:color="auto"/>
                        <w:left w:val="none" w:sz="0" w:space="0" w:color="auto"/>
                        <w:bottom w:val="none" w:sz="0" w:space="0" w:color="auto"/>
                        <w:right w:val="none" w:sz="0" w:space="0" w:color="auto"/>
                      </w:divBdr>
                    </w:div>
                  </w:divsChild>
                </w:div>
                <w:div w:id="947932635">
                  <w:marLeft w:val="300"/>
                  <w:marRight w:val="0"/>
                  <w:marTop w:val="75"/>
                  <w:marBottom w:val="0"/>
                  <w:divBdr>
                    <w:top w:val="none" w:sz="0" w:space="0" w:color="auto"/>
                    <w:left w:val="none" w:sz="0" w:space="0" w:color="auto"/>
                    <w:bottom w:val="none" w:sz="0" w:space="0" w:color="auto"/>
                    <w:right w:val="none" w:sz="0" w:space="0" w:color="auto"/>
                  </w:divBdr>
                  <w:divsChild>
                    <w:div w:id="955991543">
                      <w:marLeft w:val="750"/>
                      <w:marRight w:val="0"/>
                      <w:marTop w:val="0"/>
                      <w:marBottom w:val="0"/>
                      <w:divBdr>
                        <w:top w:val="none" w:sz="0" w:space="0" w:color="auto"/>
                        <w:left w:val="none" w:sz="0" w:space="0" w:color="auto"/>
                        <w:bottom w:val="none" w:sz="0" w:space="0" w:color="auto"/>
                        <w:right w:val="none" w:sz="0" w:space="0" w:color="auto"/>
                      </w:divBdr>
                    </w:div>
                  </w:divsChild>
                </w:div>
                <w:div w:id="1285624525">
                  <w:marLeft w:val="300"/>
                  <w:marRight w:val="0"/>
                  <w:marTop w:val="75"/>
                  <w:marBottom w:val="0"/>
                  <w:divBdr>
                    <w:top w:val="none" w:sz="0" w:space="0" w:color="auto"/>
                    <w:left w:val="none" w:sz="0" w:space="0" w:color="auto"/>
                    <w:bottom w:val="none" w:sz="0" w:space="0" w:color="auto"/>
                    <w:right w:val="none" w:sz="0" w:space="0" w:color="auto"/>
                  </w:divBdr>
                  <w:divsChild>
                    <w:div w:id="1590774224">
                      <w:marLeft w:val="750"/>
                      <w:marRight w:val="0"/>
                      <w:marTop w:val="0"/>
                      <w:marBottom w:val="0"/>
                      <w:divBdr>
                        <w:top w:val="none" w:sz="0" w:space="0" w:color="auto"/>
                        <w:left w:val="none" w:sz="0" w:space="0" w:color="auto"/>
                        <w:bottom w:val="none" w:sz="0" w:space="0" w:color="auto"/>
                        <w:right w:val="none" w:sz="0" w:space="0" w:color="auto"/>
                      </w:divBdr>
                    </w:div>
                  </w:divsChild>
                </w:div>
                <w:div w:id="671764900">
                  <w:marLeft w:val="300"/>
                  <w:marRight w:val="0"/>
                  <w:marTop w:val="75"/>
                  <w:marBottom w:val="0"/>
                  <w:divBdr>
                    <w:top w:val="none" w:sz="0" w:space="0" w:color="auto"/>
                    <w:left w:val="none" w:sz="0" w:space="0" w:color="auto"/>
                    <w:bottom w:val="none" w:sz="0" w:space="0" w:color="auto"/>
                    <w:right w:val="none" w:sz="0" w:space="0" w:color="auto"/>
                  </w:divBdr>
                  <w:divsChild>
                    <w:div w:id="1126851242">
                      <w:marLeft w:val="750"/>
                      <w:marRight w:val="0"/>
                      <w:marTop w:val="0"/>
                      <w:marBottom w:val="0"/>
                      <w:divBdr>
                        <w:top w:val="none" w:sz="0" w:space="0" w:color="auto"/>
                        <w:left w:val="none" w:sz="0" w:space="0" w:color="auto"/>
                        <w:bottom w:val="none" w:sz="0" w:space="0" w:color="auto"/>
                        <w:right w:val="none" w:sz="0" w:space="0" w:color="auto"/>
                      </w:divBdr>
                    </w:div>
                  </w:divsChild>
                </w:div>
                <w:div w:id="640575630">
                  <w:marLeft w:val="300"/>
                  <w:marRight w:val="0"/>
                  <w:marTop w:val="75"/>
                  <w:marBottom w:val="0"/>
                  <w:divBdr>
                    <w:top w:val="none" w:sz="0" w:space="0" w:color="auto"/>
                    <w:left w:val="none" w:sz="0" w:space="0" w:color="auto"/>
                    <w:bottom w:val="none" w:sz="0" w:space="0" w:color="auto"/>
                    <w:right w:val="none" w:sz="0" w:space="0" w:color="auto"/>
                  </w:divBdr>
                </w:div>
                <w:div w:id="631058267">
                  <w:marLeft w:val="300"/>
                  <w:marRight w:val="0"/>
                  <w:marTop w:val="75"/>
                  <w:marBottom w:val="0"/>
                  <w:divBdr>
                    <w:top w:val="none" w:sz="0" w:space="0" w:color="auto"/>
                    <w:left w:val="none" w:sz="0" w:space="0" w:color="auto"/>
                    <w:bottom w:val="none" w:sz="0" w:space="0" w:color="auto"/>
                    <w:right w:val="none" w:sz="0" w:space="0" w:color="auto"/>
                  </w:divBdr>
                </w:div>
                <w:div w:id="831721580">
                  <w:marLeft w:val="300"/>
                  <w:marRight w:val="0"/>
                  <w:marTop w:val="75"/>
                  <w:marBottom w:val="0"/>
                  <w:divBdr>
                    <w:top w:val="none" w:sz="0" w:space="0" w:color="auto"/>
                    <w:left w:val="none" w:sz="0" w:space="0" w:color="auto"/>
                    <w:bottom w:val="none" w:sz="0" w:space="0" w:color="auto"/>
                    <w:right w:val="none" w:sz="0" w:space="0" w:color="auto"/>
                  </w:divBdr>
                  <w:divsChild>
                    <w:div w:id="1422556698">
                      <w:marLeft w:val="750"/>
                      <w:marRight w:val="0"/>
                      <w:marTop w:val="0"/>
                      <w:marBottom w:val="0"/>
                      <w:divBdr>
                        <w:top w:val="none" w:sz="0" w:space="0" w:color="auto"/>
                        <w:left w:val="none" w:sz="0" w:space="0" w:color="auto"/>
                        <w:bottom w:val="none" w:sz="0" w:space="0" w:color="auto"/>
                        <w:right w:val="none" w:sz="0" w:space="0" w:color="auto"/>
                      </w:divBdr>
                    </w:div>
                    <w:div w:id="1469322956">
                      <w:marLeft w:val="750"/>
                      <w:marRight w:val="0"/>
                      <w:marTop w:val="0"/>
                      <w:marBottom w:val="0"/>
                      <w:divBdr>
                        <w:top w:val="none" w:sz="0" w:space="0" w:color="auto"/>
                        <w:left w:val="none" w:sz="0" w:space="0" w:color="auto"/>
                        <w:bottom w:val="none" w:sz="0" w:space="0" w:color="auto"/>
                        <w:right w:val="none" w:sz="0" w:space="0" w:color="auto"/>
                      </w:divBdr>
                    </w:div>
                  </w:divsChild>
                </w:div>
                <w:div w:id="2072996426">
                  <w:marLeft w:val="300"/>
                  <w:marRight w:val="0"/>
                  <w:marTop w:val="75"/>
                  <w:marBottom w:val="0"/>
                  <w:divBdr>
                    <w:top w:val="none" w:sz="0" w:space="0" w:color="auto"/>
                    <w:left w:val="none" w:sz="0" w:space="0" w:color="auto"/>
                    <w:bottom w:val="none" w:sz="0" w:space="0" w:color="auto"/>
                    <w:right w:val="none" w:sz="0" w:space="0" w:color="auto"/>
                  </w:divBdr>
                  <w:divsChild>
                    <w:div w:id="2054428637">
                      <w:marLeft w:val="750"/>
                      <w:marRight w:val="0"/>
                      <w:marTop w:val="0"/>
                      <w:marBottom w:val="0"/>
                      <w:divBdr>
                        <w:top w:val="none" w:sz="0" w:space="0" w:color="auto"/>
                        <w:left w:val="none" w:sz="0" w:space="0" w:color="auto"/>
                        <w:bottom w:val="none" w:sz="0" w:space="0" w:color="auto"/>
                        <w:right w:val="none" w:sz="0" w:space="0" w:color="auto"/>
                      </w:divBdr>
                    </w:div>
                  </w:divsChild>
                </w:div>
                <w:div w:id="1182627246">
                  <w:marLeft w:val="300"/>
                  <w:marRight w:val="0"/>
                  <w:marTop w:val="75"/>
                  <w:marBottom w:val="0"/>
                  <w:divBdr>
                    <w:top w:val="none" w:sz="0" w:space="0" w:color="auto"/>
                    <w:left w:val="none" w:sz="0" w:space="0" w:color="auto"/>
                    <w:bottom w:val="none" w:sz="0" w:space="0" w:color="auto"/>
                    <w:right w:val="none" w:sz="0" w:space="0" w:color="auto"/>
                  </w:divBdr>
                  <w:divsChild>
                    <w:div w:id="767427149">
                      <w:marLeft w:val="750"/>
                      <w:marRight w:val="0"/>
                      <w:marTop w:val="0"/>
                      <w:marBottom w:val="0"/>
                      <w:divBdr>
                        <w:top w:val="none" w:sz="0" w:space="0" w:color="auto"/>
                        <w:left w:val="none" w:sz="0" w:space="0" w:color="auto"/>
                        <w:bottom w:val="none" w:sz="0" w:space="0" w:color="auto"/>
                        <w:right w:val="none" w:sz="0" w:space="0" w:color="auto"/>
                      </w:divBdr>
                    </w:div>
                  </w:divsChild>
                </w:div>
                <w:div w:id="464009220">
                  <w:marLeft w:val="300"/>
                  <w:marRight w:val="0"/>
                  <w:marTop w:val="75"/>
                  <w:marBottom w:val="0"/>
                  <w:divBdr>
                    <w:top w:val="none" w:sz="0" w:space="0" w:color="auto"/>
                    <w:left w:val="none" w:sz="0" w:space="0" w:color="auto"/>
                    <w:bottom w:val="none" w:sz="0" w:space="0" w:color="auto"/>
                    <w:right w:val="none" w:sz="0" w:space="0" w:color="auto"/>
                  </w:divBdr>
                  <w:divsChild>
                    <w:div w:id="873351888">
                      <w:marLeft w:val="750"/>
                      <w:marRight w:val="0"/>
                      <w:marTop w:val="0"/>
                      <w:marBottom w:val="0"/>
                      <w:divBdr>
                        <w:top w:val="none" w:sz="0" w:space="0" w:color="auto"/>
                        <w:left w:val="none" w:sz="0" w:space="0" w:color="auto"/>
                        <w:bottom w:val="none" w:sz="0" w:space="0" w:color="auto"/>
                        <w:right w:val="none" w:sz="0" w:space="0" w:color="auto"/>
                      </w:divBdr>
                    </w:div>
                  </w:divsChild>
                </w:div>
                <w:div w:id="1487546263">
                  <w:marLeft w:val="300"/>
                  <w:marRight w:val="0"/>
                  <w:marTop w:val="75"/>
                  <w:marBottom w:val="0"/>
                  <w:divBdr>
                    <w:top w:val="none" w:sz="0" w:space="0" w:color="auto"/>
                    <w:left w:val="none" w:sz="0" w:space="0" w:color="auto"/>
                    <w:bottom w:val="none" w:sz="0" w:space="0" w:color="auto"/>
                    <w:right w:val="none" w:sz="0" w:space="0" w:color="auto"/>
                  </w:divBdr>
                  <w:divsChild>
                    <w:div w:id="134225373">
                      <w:marLeft w:val="750"/>
                      <w:marRight w:val="0"/>
                      <w:marTop w:val="0"/>
                      <w:marBottom w:val="0"/>
                      <w:divBdr>
                        <w:top w:val="none" w:sz="0" w:space="0" w:color="auto"/>
                        <w:left w:val="none" w:sz="0" w:space="0" w:color="auto"/>
                        <w:bottom w:val="none" w:sz="0" w:space="0" w:color="auto"/>
                        <w:right w:val="none" w:sz="0" w:space="0" w:color="auto"/>
                      </w:divBdr>
                    </w:div>
                    <w:div w:id="1019045162">
                      <w:marLeft w:val="750"/>
                      <w:marRight w:val="0"/>
                      <w:marTop w:val="0"/>
                      <w:marBottom w:val="0"/>
                      <w:divBdr>
                        <w:top w:val="none" w:sz="0" w:space="0" w:color="auto"/>
                        <w:left w:val="none" w:sz="0" w:space="0" w:color="auto"/>
                        <w:bottom w:val="none" w:sz="0" w:space="0" w:color="auto"/>
                        <w:right w:val="none" w:sz="0" w:space="0" w:color="auto"/>
                      </w:divBdr>
                    </w:div>
                    <w:div w:id="477381245">
                      <w:marLeft w:val="750"/>
                      <w:marRight w:val="0"/>
                      <w:marTop w:val="0"/>
                      <w:marBottom w:val="0"/>
                      <w:divBdr>
                        <w:top w:val="none" w:sz="0" w:space="0" w:color="auto"/>
                        <w:left w:val="none" w:sz="0" w:space="0" w:color="auto"/>
                        <w:bottom w:val="none" w:sz="0" w:space="0" w:color="auto"/>
                        <w:right w:val="none" w:sz="0" w:space="0" w:color="auto"/>
                      </w:divBdr>
                    </w:div>
                  </w:divsChild>
                </w:div>
                <w:div w:id="544945198">
                  <w:marLeft w:val="300"/>
                  <w:marRight w:val="0"/>
                  <w:marTop w:val="75"/>
                  <w:marBottom w:val="0"/>
                  <w:divBdr>
                    <w:top w:val="none" w:sz="0" w:space="0" w:color="auto"/>
                    <w:left w:val="none" w:sz="0" w:space="0" w:color="auto"/>
                    <w:bottom w:val="none" w:sz="0" w:space="0" w:color="auto"/>
                    <w:right w:val="none" w:sz="0" w:space="0" w:color="auto"/>
                  </w:divBdr>
                  <w:divsChild>
                    <w:div w:id="1367870465">
                      <w:marLeft w:val="750"/>
                      <w:marRight w:val="0"/>
                      <w:marTop w:val="0"/>
                      <w:marBottom w:val="0"/>
                      <w:divBdr>
                        <w:top w:val="none" w:sz="0" w:space="0" w:color="auto"/>
                        <w:left w:val="none" w:sz="0" w:space="0" w:color="auto"/>
                        <w:bottom w:val="none" w:sz="0" w:space="0" w:color="auto"/>
                        <w:right w:val="none" w:sz="0" w:space="0" w:color="auto"/>
                      </w:divBdr>
                    </w:div>
                  </w:divsChild>
                </w:div>
                <w:div w:id="442382886">
                  <w:marLeft w:val="300"/>
                  <w:marRight w:val="0"/>
                  <w:marTop w:val="75"/>
                  <w:marBottom w:val="0"/>
                  <w:divBdr>
                    <w:top w:val="none" w:sz="0" w:space="0" w:color="auto"/>
                    <w:left w:val="none" w:sz="0" w:space="0" w:color="auto"/>
                    <w:bottom w:val="none" w:sz="0" w:space="0" w:color="auto"/>
                    <w:right w:val="none" w:sz="0" w:space="0" w:color="auto"/>
                  </w:divBdr>
                  <w:divsChild>
                    <w:div w:id="1906404381">
                      <w:marLeft w:val="750"/>
                      <w:marRight w:val="0"/>
                      <w:marTop w:val="0"/>
                      <w:marBottom w:val="0"/>
                      <w:divBdr>
                        <w:top w:val="none" w:sz="0" w:space="0" w:color="auto"/>
                        <w:left w:val="none" w:sz="0" w:space="0" w:color="auto"/>
                        <w:bottom w:val="none" w:sz="0" w:space="0" w:color="auto"/>
                        <w:right w:val="none" w:sz="0" w:space="0" w:color="auto"/>
                      </w:divBdr>
                    </w:div>
                    <w:div w:id="1187017353">
                      <w:marLeft w:val="750"/>
                      <w:marRight w:val="0"/>
                      <w:marTop w:val="0"/>
                      <w:marBottom w:val="0"/>
                      <w:divBdr>
                        <w:top w:val="none" w:sz="0" w:space="0" w:color="auto"/>
                        <w:left w:val="none" w:sz="0" w:space="0" w:color="auto"/>
                        <w:bottom w:val="none" w:sz="0" w:space="0" w:color="auto"/>
                        <w:right w:val="none" w:sz="0" w:space="0" w:color="auto"/>
                      </w:divBdr>
                    </w:div>
                  </w:divsChild>
                </w:div>
                <w:div w:id="1154106024">
                  <w:marLeft w:val="300"/>
                  <w:marRight w:val="0"/>
                  <w:marTop w:val="75"/>
                  <w:marBottom w:val="0"/>
                  <w:divBdr>
                    <w:top w:val="none" w:sz="0" w:space="0" w:color="auto"/>
                    <w:left w:val="none" w:sz="0" w:space="0" w:color="auto"/>
                    <w:bottom w:val="none" w:sz="0" w:space="0" w:color="auto"/>
                    <w:right w:val="none" w:sz="0" w:space="0" w:color="auto"/>
                  </w:divBdr>
                  <w:divsChild>
                    <w:div w:id="1240168281">
                      <w:marLeft w:val="750"/>
                      <w:marRight w:val="0"/>
                      <w:marTop w:val="0"/>
                      <w:marBottom w:val="0"/>
                      <w:divBdr>
                        <w:top w:val="none" w:sz="0" w:space="0" w:color="auto"/>
                        <w:left w:val="none" w:sz="0" w:space="0" w:color="auto"/>
                        <w:bottom w:val="none" w:sz="0" w:space="0" w:color="auto"/>
                        <w:right w:val="none" w:sz="0" w:space="0" w:color="auto"/>
                      </w:divBdr>
                    </w:div>
                  </w:divsChild>
                </w:div>
                <w:div w:id="1103961421">
                  <w:marLeft w:val="300"/>
                  <w:marRight w:val="0"/>
                  <w:marTop w:val="75"/>
                  <w:marBottom w:val="0"/>
                  <w:divBdr>
                    <w:top w:val="none" w:sz="0" w:space="0" w:color="auto"/>
                    <w:left w:val="none" w:sz="0" w:space="0" w:color="auto"/>
                    <w:bottom w:val="none" w:sz="0" w:space="0" w:color="auto"/>
                    <w:right w:val="none" w:sz="0" w:space="0" w:color="auto"/>
                  </w:divBdr>
                  <w:divsChild>
                    <w:div w:id="1359312732">
                      <w:marLeft w:val="750"/>
                      <w:marRight w:val="0"/>
                      <w:marTop w:val="0"/>
                      <w:marBottom w:val="0"/>
                      <w:divBdr>
                        <w:top w:val="none" w:sz="0" w:space="0" w:color="auto"/>
                        <w:left w:val="none" w:sz="0" w:space="0" w:color="auto"/>
                        <w:bottom w:val="none" w:sz="0" w:space="0" w:color="auto"/>
                        <w:right w:val="none" w:sz="0" w:space="0" w:color="auto"/>
                      </w:divBdr>
                    </w:div>
                  </w:divsChild>
                </w:div>
                <w:div w:id="1936867345">
                  <w:marLeft w:val="300"/>
                  <w:marRight w:val="0"/>
                  <w:marTop w:val="75"/>
                  <w:marBottom w:val="0"/>
                  <w:divBdr>
                    <w:top w:val="none" w:sz="0" w:space="0" w:color="auto"/>
                    <w:left w:val="none" w:sz="0" w:space="0" w:color="auto"/>
                    <w:bottom w:val="none" w:sz="0" w:space="0" w:color="auto"/>
                    <w:right w:val="none" w:sz="0" w:space="0" w:color="auto"/>
                  </w:divBdr>
                  <w:divsChild>
                    <w:div w:id="724765416">
                      <w:marLeft w:val="750"/>
                      <w:marRight w:val="0"/>
                      <w:marTop w:val="0"/>
                      <w:marBottom w:val="0"/>
                      <w:divBdr>
                        <w:top w:val="none" w:sz="0" w:space="0" w:color="auto"/>
                        <w:left w:val="none" w:sz="0" w:space="0" w:color="auto"/>
                        <w:bottom w:val="none" w:sz="0" w:space="0" w:color="auto"/>
                        <w:right w:val="none" w:sz="0" w:space="0" w:color="auto"/>
                      </w:divBdr>
                    </w:div>
                  </w:divsChild>
                </w:div>
                <w:div w:id="1818566993">
                  <w:marLeft w:val="300"/>
                  <w:marRight w:val="0"/>
                  <w:marTop w:val="75"/>
                  <w:marBottom w:val="0"/>
                  <w:divBdr>
                    <w:top w:val="none" w:sz="0" w:space="0" w:color="auto"/>
                    <w:left w:val="none" w:sz="0" w:space="0" w:color="auto"/>
                    <w:bottom w:val="none" w:sz="0" w:space="0" w:color="auto"/>
                    <w:right w:val="none" w:sz="0" w:space="0" w:color="auto"/>
                  </w:divBdr>
                </w:div>
                <w:div w:id="895240732">
                  <w:marLeft w:val="300"/>
                  <w:marRight w:val="0"/>
                  <w:marTop w:val="75"/>
                  <w:marBottom w:val="0"/>
                  <w:divBdr>
                    <w:top w:val="none" w:sz="0" w:space="0" w:color="auto"/>
                    <w:left w:val="none" w:sz="0" w:space="0" w:color="auto"/>
                    <w:bottom w:val="none" w:sz="0" w:space="0" w:color="auto"/>
                    <w:right w:val="none" w:sz="0" w:space="0" w:color="auto"/>
                  </w:divBdr>
                </w:div>
                <w:div w:id="1457526098">
                  <w:marLeft w:val="300"/>
                  <w:marRight w:val="0"/>
                  <w:marTop w:val="75"/>
                  <w:marBottom w:val="0"/>
                  <w:divBdr>
                    <w:top w:val="none" w:sz="0" w:space="0" w:color="auto"/>
                    <w:left w:val="none" w:sz="0" w:space="0" w:color="auto"/>
                    <w:bottom w:val="none" w:sz="0" w:space="0" w:color="auto"/>
                    <w:right w:val="none" w:sz="0" w:space="0" w:color="auto"/>
                  </w:divBdr>
                  <w:divsChild>
                    <w:div w:id="710685637">
                      <w:marLeft w:val="750"/>
                      <w:marRight w:val="0"/>
                      <w:marTop w:val="0"/>
                      <w:marBottom w:val="0"/>
                      <w:divBdr>
                        <w:top w:val="none" w:sz="0" w:space="0" w:color="auto"/>
                        <w:left w:val="none" w:sz="0" w:space="0" w:color="auto"/>
                        <w:bottom w:val="none" w:sz="0" w:space="0" w:color="auto"/>
                        <w:right w:val="none" w:sz="0" w:space="0" w:color="auto"/>
                      </w:divBdr>
                    </w:div>
                    <w:div w:id="425805401">
                      <w:marLeft w:val="750"/>
                      <w:marRight w:val="0"/>
                      <w:marTop w:val="0"/>
                      <w:marBottom w:val="0"/>
                      <w:divBdr>
                        <w:top w:val="none" w:sz="0" w:space="0" w:color="auto"/>
                        <w:left w:val="none" w:sz="0" w:space="0" w:color="auto"/>
                        <w:bottom w:val="none" w:sz="0" w:space="0" w:color="auto"/>
                        <w:right w:val="none" w:sz="0" w:space="0" w:color="auto"/>
                      </w:divBdr>
                    </w:div>
                  </w:divsChild>
                </w:div>
                <w:div w:id="451444599">
                  <w:marLeft w:val="300"/>
                  <w:marRight w:val="0"/>
                  <w:marTop w:val="75"/>
                  <w:marBottom w:val="0"/>
                  <w:divBdr>
                    <w:top w:val="none" w:sz="0" w:space="0" w:color="auto"/>
                    <w:left w:val="none" w:sz="0" w:space="0" w:color="auto"/>
                    <w:bottom w:val="none" w:sz="0" w:space="0" w:color="auto"/>
                    <w:right w:val="none" w:sz="0" w:space="0" w:color="auto"/>
                  </w:divBdr>
                  <w:divsChild>
                    <w:div w:id="194975483">
                      <w:marLeft w:val="750"/>
                      <w:marRight w:val="0"/>
                      <w:marTop w:val="0"/>
                      <w:marBottom w:val="0"/>
                      <w:divBdr>
                        <w:top w:val="none" w:sz="0" w:space="0" w:color="auto"/>
                        <w:left w:val="none" w:sz="0" w:space="0" w:color="auto"/>
                        <w:bottom w:val="none" w:sz="0" w:space="0" w:color="auto"/>
                        <w:right w:val="none" w:sz="0" w:space="0" w:color="auto"/>
                      </w:divBdr>
                    </w:div>
                  </w:divsChild>
                </w:div>
                <w:div w:id="141966284">
                  <w:marLeft w:val="300"/>
                  <w:marRight w:val="0"/>
                  <w:marTop w:val="75"/>
                  <w:marBottom w:val="0"/>
                  <w:divBdr>
                    <w:top w:val="none" w:sz="0" w:space="0" w:color="auto"/>
                    <w:left w:val="none" w:sz="0" w:space="0" w:color="auto"/>
                    <w:bottom w:val="none" w:sz="0" w:space="0" w:color="auto"/>
                    <w:right w:val="none" w:sz="0" w:space="0" w:color="auto"/>
                  </w:divBdr>
                  <w:divsChild>
                    <w:div w:id="549071138">
                      <w:marLeft w:val="750"/>
                      <w:marRight w:val="0"/>
                      <w:marTop w:val="0"/>
                      <w:marBottom w:val="0"/>
                      <w:divBdr>
                        <w:top w:val="none" w:sz="0" w:space="0" w:color="auto"/>
                        <w:left w:val="none" w:sz="0" w:space="0" w:color="auto"/>
                        <w:bottom w:val="none" w:sz="0" w:space="0" w:color="auto"/>
                        <w:right w:val="none" w:sz="0" w:space="0" w:color="auto"/>
                      </w:divBdr>
                    </w:div>
                  </w:divsChild>
                </w:div>
                <w:div w:id="1473215381">
                  <w:marLeft w:val="300"/>
                  <w:marRight w:val="0"/>
                  <w:marTop w:val="75"/>
                  <w:marBottom w:val="0"/>
                  <w:divBdr>
                    <w:top w:val="none" w:sz="0" w:space="0" w:color="auto"/>
                    <w:left w:val="none" w:sz="0" w:space="0" w:color="auto"/>
                    <w:bottom w:val="none" w:sz="0" w:space="0" w:color="auto"/>
                    <w:right w:val="none" w:sz="0" w:space="0" w:color="auto"/>
                  </w:divBdr>
                  <w:divsChild>
                    <w:div w:id="202333846">
                      <w:marLeft w:val="750"/>
                      <w:marRight w:val="0"/>
                      <w:marTop w:val="0"/>
                      <w:marBottom w:val="0"/>
                      <w:divBdr>
                        <w:top w:val="none" w:sz="0" w:space="0" w:color="auto"/>
                        <w:left w:val="none" w:sz="0" w:space="0" w:color="auto"/>
                        <w:bottom w:val="none" w:sz="0" w:space="0" w:color="auto"/>
                        <w:right w:val="none" w:sz="0" w:space="0" w:color="auto"/>
                      </w:divBdr>
                    </w:div>
                  </w:divsChild>
                </w:div>
                <w:div w:id="478228273">
                  <w:marLeft w:val="300"/>
                  <w:marRight w:val="0"/>
                  <w:marTop w:val="75"/>
                  <w:marBottom w:val="0"/>
                  <w:divBdr>
                    <w:top w:val="none" w:sz="0" w:space="0" w:color="auto"/>
                    <w:left w:val="none" w:sz="0" w:space="0" w:color="auto"/>
                    <w:bottom w:val="none" w:sz="0" w:space="0" w:color="auto"/>
                    <w:right w:val="none" w:sz="0" w:space="0" w:color="auto"/>
                  </w:divBdr>
                  <w:divsChild>
                    <w:div w:id="854727832">
                      <w:marLeft w:val="750"/>
                      <w:marRight w:val="0"/>
                      <w:marTop w:val="0"/>
                      <w:marBottom w:val="0"/>
                      <w:divBdr>
                        <w:top w:val="none" w:sz="0" w:space="0" w:color="auto"/>
                        <w:left w:val="none" w:sz="0" w:space="0" w:color="auto"/>
                        <w:bottom w:val="none" w:sz="0" w:space="0" w:color="auto"/>
                        <w:right w:val="none" w:sz="0" w:space="0" w:color="auto"/>
                      </w:divBdr>
                    </w:div>
                    <w:div w:id="376861387">
                      <w:marLeft w:val="750"/>
                      <w:marRight w:val="0"/>
                      <w:marTop w:val="0"/>
                      <w:marBottom w:val="0"/>
                      <w:divBdr>
                        <w:top w:val="none" w:sz="0" w:space="0" w:color="auto"/>
                        <w:left w:val="none" w:sz="0" w:space="0" w:color="auto"/>
                        <w:bottom w:val="none" w:sz="0" w:space="0" w:color="auto"/>
                        <w:right w:val="none" w:sz="0" w:space="0" w:color="auto"/>
                      </w:divBdr>
                    </w:div>
                    <w:div w:id="322004226">
                      <w:marLeft w:val="750"/>
                      <w:marRight w:val="0"/>
                      <w:marTop w:val="0"/>
                      <w:marBottom w:val="0"/>
                      <w:divBdr>
                        <w:top w:val="none" w:sz="0" w:space="0" w:color="auto"/>
                        <w:left w:val="none" w:sz="0" w:space="0" w:color="auto"/>
                        <w:bottom w:val="none" w:sz="0" w:space="0" w:color="auto"/>
                        <w:right w:val="none" w:sz="0" w:space="0" w:color="auto"/>
                      </w:divBdr>
                    </w:div>
                  </w:divsChild>
                </w:div>
                <w:div w:id="1321543496">
                  <w:marLeft w:val="300"/>
                  <w:marRight w:val="0"/>
                  <w:marTop w:val="75"/>
                  <w:marBottom w:val="0"/>
                  <w:divBdr>
                    <w:top w:val="none" w:sz="0" w:space="0" w:color="auto"/>
                    <w:left w:val="none" w:sz="0" w:space="0" w:color="auto"/>
                    <w:bottom w:val="none" w:sz="0" w:space="0" w:color="auto"/>
                    <w:right w:val="none" w:sz="0" w:space="0" w:color="auto"/>
                  </w:divBdr>
                  <w:divsChild>
                    <w:div w:id="272593733">
                      <w:marLeft w:val="750"/>
                      <w:marRight w:val="0"/>
                      <w:marTop w:val="0"/>
                      <w:marBottom w:val="0"/>
                      <w:divBdr>
                        <w:top w:val="none" w:sz="0" w:space="0" w:color="auto"/>
                        <w:left w:val="none" w:sz="0" w:space="0" w:color="auto"/>
                        <w:bottom w:val="none" w:sz="0" w:space="0" w:color="auto"/>
                        <w:right w:val="none" w:sz="0" w:space="0" w:color="auto"/>
                      </w:divBdr>
                    </w:div>
                  </w:divsChild>
                </w:div>
                <w:div w:id="1603950912">
                  <w:marLeft w:val="300"/>
                  <w:marRight w:val="0"/>
                  <w:marTop w:val="75"/>
                  <w:marBottom w:val="0"/>
                  <w:divBdr>
                    <w:top w:val="none" w:sz="0" w:space="0" w:color="auto"/>
                    <w:left w:val="none" w:sz="0" w:space="0" w:color="auto"/>
                    <w:bottom w:val="none" w:sz="0" w:space="0" w:color="auto"/>
                    <w:right w:val="none" w:sz="0" w:space="0" w:color="auto"/>
                  </w:divBdr>
                  <w:divsChild>
                    <w:div w:id="179860174">
                      <w:marLeft w:val="750"/>
                      <w:marRight w:val="0"/>
                      <w:marTop w:val="0"/>
                      <w:marBottom w:val="0"/>
                      <w:divBdr>
                        <w:top w:val="none" w:sz="0" w:space="0" w:color="auto"/>
                        <w:left w:val="none" w:sz="0" w:space="0" w:color="auto"/>
                        <w:bottom w:val="none" w:sz="0" w:space="0" w:color="auto"/>
                        <w:right w:val="none" w:sz="0" w:space="0" w:color="auto"/>
                      </w:divBdr>
                    </w:div>
                    <w:div w:id="1798449821">
                      <w:marLeft w:val="750"/>
                      <w:marRight w:val="0"/>
                      <w:marTop w:val="0"/>
                      <w:marBottom w:val="0"/>
                      <w:divBdr>
                        <w:top w:val="none" w:sz="0" w:space="0" w:color="auto"/>
                        <w:left w:val="none" w:sz="0" w:space="0" w:color="auto"/>
                        <w:bottom w:val="none" w:sz="0" w:space="0" w:color="auto"/>
                        <w:right w:val="none" w:sz="0" w:space="0" w:color="auto"/>
                      </w:divBdr>
                    </w:div>
                  </w:divsChild>
                </w:div>
                <w:div w:id="255942138">
                  <w:marLeft w:val="300"/>
                  <w:marRight w:val="0"/>
                  <w:marTop w:val="75"/>
                  <w:marBottom w:val="0"/>
                  <w:divBdr>
                    <w:top w:val="none" w:sz="0" w:space="0" w:color="auto"/>
                    <w:left w:val="none" w:sz="0" w:space="0" w:color="auto"/>
                    <w:bottom w:val="none" w:sz="0" w:space="0" w:color="auto"/>
                    <w:right w:val="none" w:sz="0" w:space="0" w:color="auto"/>
                  </w:divBdr>
                  <w:divsChild>
                    <w:div w:id="2134400714">
                      <w:marLeft w:val="750"/>
                      <w:marRight w:val="0"/>
                      <w:marTop w:val="0"/>
                      <w:marBottom w:val="0"/>
                      <w:divBdr>
                        <w:top w:val="none" w:sz="0" w:space="0" w:color="auto"/>
                        <w:left w:val="none" w:sz="0" w:space="0" w:color="auto"/>
                        <w:bottom w:val="none" w:sz="0" w:space="0" w:color="auto"/>
                        <w:right w:val="none" w:sz="0" w:space="0" w:color="auto"/>
                      </w:divBdr>
                    </w:div>
                  </w:divsChild>
                </w:div>
                <w:div w:id="1332369241">
                  <w:marLeft w:val="300"/>
                  <w:marRight w:val="0"/>
                  <w:marTop w:val="75"/>
                  <w:marBottom w:val="0"/>
                  <w:divBdr>
                    <w:top w:val="none" w:sz="0" w:space="0" w:color="auto"/>
                    <w:left w:val="none" w:sz="0" w:space="0" w:color="auto"/>
                    <w:bottom w:val="none" w:sz="0" w:space="0" w:color="auto"/>
                    <w:right w:val="none" w:sz="0" w:space="0" w:color="auto"/>
                  </w:divBdr>
                  <w:divsChild>
                    <w:div w:id="1840844976">
                      <w:marLeft w:val="750"/>
                      <w:marRight w:val="0"/>
                      <w:marTop w:val="0"/>
                      <w:marBottom w:val="0"/>
                      <w:divBdr>
                        <w:top w:val="none" w:sz="0" w:space="0" w:color="auto"/>
                        <w:left w:val="none" w:sz="0" w:space="0" w:color="auto"/>
                        <w:bottom w:val="none" w:sz="0" w:space="0" w:color="auto"/>
                        <w:right w:val="none" w:sz="0" w:space="0" w:color="auto"/>
                      </w:divBdr>
                    </w:div>
                  </w:divsChild>
                </w:div>
                <w:div w:id="712733366">
                  <w:marLeft w:val="300"/>
                  <w:marRight w:val="0"/>
                  <w:marTop w:val="75"/>
                  <w:marBottom w:val="0"/>
                  <w:divBdr>
                    <w:top w:val="none" w:sz="0" w:space="0" w:color="auto"/>
                    <w:left w:val="none" w:sz="0" w:space="0" w:color="auto"/>
                    <w:bottom w:val="none" w:sz="0" w:space="0" w:color="auto"/>
                    <w:right w:val="none" w:sz="0" w:space="0" w:color="auto"/>
                  </w:divBdr>
                  <w:divsChild>
                    <w:div w:id="88670209">
                      <w:marLeft w:val="750"/>
                      <w:marRight w:val="0"/>
                      <w:marTop w:val="0"/>
                      <w:marBottom w:val="0"/>
                      <w:divBdr>
                        <w:top w:val="none" w:sz="0" w:space="0" w:color="auto"/>
                        <w:left w:val="none" w:sz="0" w:space="0" w:color="auto"/>
                        <w:bottom w:val="none" w:sz="0" w:space="0" w:color="auto"/>
                        <w:right w:val="none" w:sz="0" w:space="0" w:color="auto"/>
                      </w:divBdr>
                    </w:div>
                  </w:divsChild>
                </w:div>
                <w:div w:id="1375498777">
                  <w:marLeft w:val="300"/>
                  <w:marRight w:val="0"/>
                  <w:marTop w:val="75"/>
                  <w:marBottom w:val="0"/>
                  <w:divBdr>
                    <w:top w:val="none" w:sz="0" w:space="0" w:color="auto"/>
                    <w:left w:val="none" w:sz="0" w:space="0" w:color="auto"/>
                    <w:bottom w:val="none" w:sz="0" w:space="0" w:color="auto"/>
                    <w:right w:val="none" w:sz="0" w:space="0" w:color="auto"/>
                  </w:divBdr>
                </w:div>
                <w:div w:id="1638025750">
                  <w:marLeft w:val="300"/>
                  <w:marRight w:val="0"/>
                  <w:marTop w:val="75"/>
                  <w:marBottom w:val="0"/>
                  <w:divBdr>
                    <w:top w:val="none" w:sz="0" w:space="0" w:color="auto"/>
                    <w:left w:val="none" w:sz="0" w:space="0" w:color="auto"/>
                    <w:bottom w:val="none" w:sz="0" w:space="0" w:color="auto"/>
                    <w:right w:val="none" w:sz="0" w:space="0" w:color="auto"/>
                  </w:divBdr>
                </w:div>
                <w:div w:id="1344475726">
                  <w:marLeft w:val="300"/>
                  <w:marRight w:val="0"/>
                  <w:marTop w:val="75"/>
                  <w:marBottom w:val="0"/>
                  <w:divBdr>
                    <w:top w:val="none" w:sz="0" w:space="0" w:color="auto"/>
                    <w:left w:val="none" w:sz="0" w:space="0" w:color="auto"/>
                    <w:bottom w:val="none" w:sz="0" w:space="0" w:color="auto"/>
                    <w:right w:val="none" w:sz="0" w:space="0" w:color="auto"/>
                  </w:divBdr>
                  <w:divsChild>
                    <w:div w:id="1114981657">
                      <w:marLeft w:val="750"/>
                      <w:marRight w:val="0"/>
                      <w:marTop w:val="0"/>
                      <w:marBottom w:val="0"/>
                      <w:divBdr>
                        <w:top w:val="none" w:sz="0" w:space="0" w:color="auto"/>
                        <w:left w:val="none" w:sz="0" w:space="0" w:color="auto"/>
                        <w:bottom w:val="none" w:sz="0" w:space="0" w:color="auto"/>
                        <w:right w:val="none" w:sz="0" w:space="0" w:color="auto"/>
                      </w:divBdr>
                    </w:div>
                    <w:div w:id="2110657456">
                      <w:marLeft w:val="750"/>
                      <w:marRight w:val="0"/>
                      <w:marTop w:val="0"/>
                      <w:marBottom w:val="0"/>
                      <w:divBdr>
                        <w:top w:val="none" w:sz="0" w:space="0" w:color="auto"/>
                        <w:left w:val="none" w:sz="0" w:space="0" w:color="auto"/>
                        <w:bottom w:val="none" w:sz="0" w:space="0" w:color="auto"/>
                        <w:right w:val="none" w:sz="0" w:space="0" w:color="auto"/>
                      </w:divBdr>
                    </w:div>
                  </w:divsChild>
                </w:div>
                <w:div w:id="770783236">
                  <w:marLeft w:val="300"/>
                  <w:marRight w:val="0"/>
                  <w:marTop w:val="75"/>
                  <w:marBottom w:val="0"/>
                  <w:divBdr>
                    <w:top w:val="none" w:sz="0" w:space="0" w:color="auto"/>
                    <w:left w:val="none" w:sz="0" w:space="0" w:color="auto"/>
                    <w:bottom w:val="none" w:sz="0" w:space="0" w:color="auto"/>
                    <w:right w:val="none" w:sz="0" w:space="0" w:color="auto"/>
                  </w:divBdr>
                  <w:divsChild>
                    <w:div w:id="1167162521">
                      <w:marLeft w:val="750"/>
                      <w:marRight w:val="0"/>
                      <w:marTop w:val="0"/>
                      <w:marBottom w:val="0"/>
                      <w:divBdr>
                        <w:top w:val="none" w:sz="0" w:space="0" w:color="auto"/>
                        <w:left w:val="none" w:sz="0" w:space="0" w:color="auto"/>
                        <w:bottom w:val="none" w:sz="0" w:space="0" w:color="auto"/>
                        <w:right w:val="none" w:sz="0" w:space="0" w:color="auto"/>
                      </w:divBdr>
                    </w:div>
                  </w:divsChild>
                </w:div>
                <w:div w:id="1200892858">
                  <w:marLeft w:val="300"/>
                  <w:marRight w:val="0"/>
                  <w:marTop w:val="75"/>
                  <w:marBottom w:val="0"/>
                  <w:divBdr>
                    <w:top w:val="none" w:sz="0" w:space="0" w:color="auto"/>
                    <w:left w:val="none" w:sz="0" w:space="0" w:color="auto"/>
                    <w:bottom w:val="none" w:sz="0" w:space="0" w:color="auto"/>
                    <w:right w:val="none" w:sz="0" w:space="0" w:color="auto"/>
                  </w:divBdr>
                  <w:divsChild>
                    <w:div w:id="2139182698">
                      <w:marLeft w:val="750"/>
                      <w:marRight w:val="0"/>
                      <w:marTop w:val="0"/>
                      <w:marBottom w:val="0"/>
                      <w:divBdr>
                        <w:top w:val="none" w:sz="0" w:space="0" w:color="auto"/>
                        <w:left w:val="none" w:sz="0" w:space="0" w:color="auto"/>
                        <w:bottom w:val="none" w:sz="0" w:space="0" w:color="auto"/>
                        <w:right w:val="none" w:sz="0" w:space="0" w:color="auto"/>
                      </w:divBdr>
                    </w:div>
                  </w:divsChild>
                </w:div>
                <w:div w:id="529416149">
                  <w:marLeft w:val="300"/>
                  <w:marRight w:val="0"/>
                  <w:marTop w:val="75"/>
                  <w:marBottom w:val="0"/>
                  <w:divBdr>
                    <w:top w:val="none" w:sz="0" w:space="0" w:color="auto"/>
                    <w:left w:val="none" w:sz="0" w:space="0" w:color="auto"/>
                    <w:bottom w:val="none" w:sz="0" w:space="0" w:color="auto"/>
                    <w:right w:val="none" w:sz="0" w:space="0" w:color="auto"/>
                  </w:divBdr>
                  <w:divsChild>
                    <w:div w:id="365181857">
                      <w:marLeft w:val="750"/>
                      <w:marRight w:val="0"/>
                      <w:marTop w:val="0"/>
                      <w:marBottom w:val="0"/>
                      <w:divBdr>
                        <w:top w:val="none" w:sz="0" w:space="0" w:color="auto"/>
                        <w:left w:val="none" w:sz="0" w:space="0" w:color="auto"/>
                        <w:bottom w:val="none" w:sz="0" w:space="0" w:color="auto"/>
                        <w:right w:val="none" w:sz="0" w:space="0" w:color="auto"/>
                      </w:divBdr>
                    </w:div>
                  </w:divsChild>
                </w:div>
                <w:div w:id="1383214252">
                  <w:marLeft w:val="300"/>
                  <w:marRight w:val="0"/>
                  <w:marTop w:val="75"/>
                  <w:marBottom w:val="0"/>
                  <w:divBdr>
                    <w:top w:val="none" w:sz="0" w:space="0" w:color="auto"/>
                    <w:left w:val="none" w:sz="0" w:space="0" w:color="auto"/>
                    <w:bottom w:val="none" w:sz="0" w:space="0" w:color="auto"/>
                    <w:right w:val="none" w:sz="0" w:space="0" w:color="auto"/>
                  </w:divBdr>
                  <w:divsChild>
                    <w:div w:id="1564870715">
                      <w:marLeft w:val="750"/>
                      <w:marRight w:val="0"/>
                      <w:marTop w:val="0"/>
                      <w:marBottom w:val="0"/>
                      <w:divBdr>
                        <w:top w:val="none" w:sz="0" w:space="0" w:color="auto"/>
                        <w:left w:val="none" w:sz="0" w:space="0" w:color="auto"/>
                        <w:bottom w:val="none" w:sz="0" w:space="0" w:color="auto"/>
                        <w:right w:val="none" w:sz="0" w:space="0" w:color="auto"/>
                      </w:divBdr>
                    </w:div>
                    <w:div w:id="1303659687">
                      <w:marLeft w:val="750"/>
                      <w:marRight w:val="0"/>
                      <w:marTop w:val="0"/>
                      <w:marBottom w:val="0"/>
                      <w:divBdr>
                        <w:top w:val="none" w:sz="0" w:space="0" w:color="auto"/>
                        <w:left w:val="none" w:sz="0" w:space="0" w:color="auto"/>
                        <w:bottom w:val="none" w:sz="0" w:space="0" w:color="auto"/>
                        <w:right w:val="none" w:sz="0" w:space="0" w:color="auto"/>
                      </w:divBdr>
                    </w:div>
                    <w:div w:id="1332223857">
                      <w:marLeft w:val="750"/>
                      <w:marRight w:val="0"/>
                      <w:marTop w:val="0"/>
                      <w:marBottom w:val="0"/>
                      <w:divBdr>
                        <w:top w:val="none" w:sz="0" w:space="0" w:color="auto"/>
                        <w:left w:val="none" w:sz="0" w:space="0" w:color="auto"/>
                        <w:bottom w:val="none" w:sz="0" w:space="0" w:color="auto"/>
                        <w:right w:val="none" w:sz="0" w:space="0" w:color="auto"/>
                      </w:divBdr>
                    </w:div>
                  </w:divsChild>
                </w:div>
                <w:div w:id="1707872094">
                  <w:marLeft w:val="300"/>
                  <w:marRight w:val="0"/>
                  <w:marTop w:val="75"/>
                  <w:marBottom w:val="0"/>
                  <w:divBdr>
                    <w:top w:val="none" w:sz="0" w:space="0" w:color="auto"/>
                    <w:left w:val="none" w:sz="0" w:space="0" w:color="auto"/>
                    <w:bottom w:val="none" w:sz="0" w:space="0" w:color="auto"/>
                    <w:right w:val="none" w:sz="0" w:space="0" w:color="auto"/>
                  </w:divBdr>
                  <w:divsChild>
                    <w:div w:id="1532181391">
                      <w:marLeft w:val="750"/>
                      <w:marRight w:val="0"/>
                      <w:marTop w:val="0"/>
                      <w:marBottom w:val="0"/>
                      <w:divBdr>
                        <w:top w:val="none" w:sz="0" w:space="0" w:color="auto"/>
                        <w:left w:val="none" w:sz="0" w:space="0" w:color="auto"/>
                        <w:bottom w:val="none" w:sz="0" w:space="0" w:color="auto"/>
                        <w:right w:val="none" w:sz="0" w:space="0" w:color="auto"/>
                      </w:divBdr>
                    </w:div>
                  </w:divsChild>
                </w:div>
                <w:div w:id="567300116">
                  <w:marLeft w:val="300"/>
                  <w:marRight w:val="0"/>
                  <w:marTop w:val="75"/>
                  <w:marBottom w:val="0"/>
                  <w:divBdr>
                    <w:top w:val="none" w:sz="0" w:space="0" w:color="auto"/>
                    <w:left w:val="none" w:sz="0" w:space="0" w:color="auto"/>
                    <w:bottom w:val="none" w:sz="0" w:space="0" w:color="auto"/>
                    <w:right w:val="none" w:sz="0" w:space="0" w:color="auto"/>
                  </w:divBdr>
                  <w:divsChild>
                    <w:div w:id="470364979">
                      <w:marLeft w:val="750"/>
                      <w:marRight w:val="0"/>
                      <w:marTop w:val="0"/>
                      <w:marBottom w:val="0"/>
                      <w:divBdr>
                        <w:top w:val="none" w:sz="0" w:space="0" w:color="auto"/>
                        <w:left w:val="none" w:sz="0" w:space="0" w:color="auto"/>
                        <w:bottom w:val="none" w:sz="0" w:space="0" w:color="auto"/>
                        <w:right w:val="none" w:sz="0" w:space="0" w:color="auto"/>
                      </w:divBdr>
                    </w:div>
                    <w:div w:id="1244340764">
                      <w:marLeft w:val="750"/>
                      <w:marRight w:val="0"/>
                      <w:marTop w:val="0"/>
                      <w:marBottom w:val="0"/>
                      <w:divBdr>
                        <w:top w:val="none" w:sz="0" w:space="0" w:color="auto"/>
                        <w:left w:val="none" w:sz="0" w:space="0" w:color="auto"/>
                        <w:bottom w:val="none" w:sz="0" w:space="0" w:color="auto"/>
                        <w:right w:val="none" w:sz="0" w:space="0" w:color="auto"/>
                      </w:divBdr>
                    </w:div>
                  </w:divsChild>
                </w:div>
                <w:div w:id="1073430839">
                  <w:marLeft w:val="300"/>
                  <w:marRight w:val="0"/>
                  <w:marTop w:val="75"/>
                  <w:marBottom w:val="0"/>
                  <w:divBdr>
                    <w:top w:val="none" w:sz="0" w:space="0" w:color="auto"/>
                    <w:left w:val="none" w:sz="0" w:space="0" w:color="auto"/>
                    <w:bottom w:val="none" w:sz="0" w:space="0" w:color="auto"/>
                    <w:right w:val="none" w:sz="0" w:space="0" w:color="auto"/>
                  </w:divBdr>
                  <w:divsChild>
                    <w:div w:id="745689722">
                      <w:marLeft w:val="750"/>
                      <w:marRight w:val="0"/>
                      <w:marTop w:val="0"/>
                      <w:marBottom w:val="0"/>
                      <w:divBdr>
                        <w:top w:val="none" w:sz="0" w:space="0" w:color="auto"/>
                        <w:left w:val="none" w:sz="0" w:space="0" w:color="auto"/>
                        <w:bottom w:val="none" w:sz="0" w:space="0" w:color="auto"/>
                        <w:right w:val="none" w:sz="0" w:space="0" w:color="auto"/>
                      </w:divBdr>
                    </w:div>
                  </w:divsChild>
                </w:div>
                <w:div w:id="556278350">
                  <w:marLeft w:val="300"/>
                  <w:marRight w:val="0"/>
                  <w:marTop w:val="75"/>
                  <w:marBottom w:val="0"/>
                  <w:divBdr>
                    <w:top w:val="none" w:sz="0" w:space="0" w:color="auto"/>
                    <w:left w:val="none" w:sz="0" w:space="0" w:color="auto"/>
                    <w:bottom w:val="none" w:sz="0" w:space="0" w:color="auto"/>
                    <w:right w:val="none" w:sz="0" w:space="0" w:color="auto"/>
                  </w:divBdr>
                  <w:divsChild>
                    <w:div w:id="1595275">
                      <w:marLeft w:val="750"/>
                      <w:marRight w:val="0"/>
                      <w:marTop w:val="0"/>
                      <w:marBottom w:val="0"/>
                      <w:divBdr>
                        <w:top w:val="none" w:sz="0" w:space="0" w:color="auto"/>
                        <w:left w:val="none" w:sz="0" w:space="0" w:color="auto"/>
                        <w:bottom w:val="none" w:sz="0" w:space="0" w:color="auto"/>
                        <w:right w:val="none" w:sz="0" w:space="0" w:color="auto"/>
                      </w:divBdr>
                    </w:div>
                  </w:divsChild>
                </w:div>
                <w:div w:id="1783450055">
                  <w:marLeft w:val="300"/>
                  <w:marRight w:val="0"/>
                  <w:marTop w:val="75"/>
                  <w:marBottom w:val="0"/>
                  <w:divBdr>
                    <w:top w:val="none" w:sz="0" w:space="0" w:color="auto"/>
                    <w:left w:val="none" w:sz="0" w:space="0" w:color="auto"/>
                    <w:bottom w:val="none" w:sz="0" w:space="0" w:color="auto"/>
                    <w:right w:val="none" w:sz="0" w:space="0" w:color="auto"/>
                  </w:divBdr>
                  <w:divsChild>
                    <w:div w:id="355547746">
                      <w:marLeft w:val="750"/>
                      <w:marRight w:val="0"/>
                      <w:marTop w:val="0"/>
                      <w:marBottom w:val="0"/>
                      <w:divBdr>
                        <w:top w:val="none" w:sz="0" w:space="0" w:color="auto"/>
                        <w:left w:val="none" w:sz="0" w:space="0" w:color="auto"/>
                        <w:bottom w:val="none" w:sz="0" w:space="0" w:color="auto"/>
                        <w:right w:val="none" w:sz="0" w:space="0" w:color="auto"/>
                      </w:divBdr>
                    </w:div>
                  </w:divsChild>
                </w:div>
                <w:div w:id="1707019514">
                  <w:marLeft w:val="300"/>
                  <w:marRight w:val="0"/>
                  <w:marTop w:val="75"/>
                  <w:marBottom w:val="0"/>
                  <w:divBdr>
                    <w:top w:val="none" w:sz="0" w:space="0" w:color="auto"/>
                    <w:left w:val="none" w:sz="0" w:space="0" w:color="auto"/>
                    <w:bottom w:val="none" w:sz="0" w:space="0" w:color="auto"/>
                    <w:right w:val="none" w:sz="0" w:space="0" w:color="auto"/>
                  </w:divBdr>
                </w:div>
                <w:div w:id="1482187293">
                  <w:marLeft w:val="300"/>
                  <w:marRight w:val="0"/>
                  <w:marTop w:val="75"/>
                  <w:marBottom w:val="0"/>
                  <w:divBdr>
                    <w:top w:val="none" w:sz="0" w:space="0" w:color="auto"/>
                    <w:left w:val="none" w:sz="0" w:space="0" w:color="auto"/>
                    <w:bottom w:val="none" w:sz="0" w:space="0" w:color="auto"/>
                    <w:right w:val="none" w:sz="0" w:space="0" w:color="auto"/>
                  </w:divBdr>
                </w:div>
                <w:div w:id="1514953446">
                  <w:marLeft w:val="300"/>
                  <w:marRight w:val="0"/>
                  <w:marTop w:val="75"/>
                  <w:marBottom w:val="0"/>
                  <w:divBdr>
                    <w:top w:val="none" w:sz="0" w:space="0" w:color="auto"/>
                    <w:left w:val="none" w:sz="0" w:space="0" w:color="auto"/>
                    <w:bottom w:val="none" w:sz="0" w:space="0" w:color="auto"/>
                    <w:right w:val="none" w:sz="0" w:space="0" w:color="auto"/>
                  </w:divBdr>
                  <w:divsChild>
                    <w:div w:id="179122540">
                      <w:marLeft w:val="750"/>
                      <w:marRight w:val="0"/>
                      <w:marTop w:val="0"/>
                      <w:marBottom w:val="0"/>
                      <w:divBdr>
                        <w:top w:val="none" w:sz="0" w:space="0" w:color="auto"/>
                        <w:left w:val="none" w:sz="0" w:space="0" w:color="auto"/>
                        <w:bottom w:val="none" w:sz="0" w:space="0" w:color="auto"/>
                        <w:right w:val="none" w:sz="0" w:space="0" w:color="auto"/>
                      </w:divBdr>
                    </w:div>
                    <w:div w:id="159581470">
                      <w:marLeft w:val="750"/>
                      <w:marRight w:val="0"/>
                      <w:marTop w:val="0"/>
                      <w:marBottom w:val="0"/>
                      <w:divBdr>
                        <w:top w:val="none" w:sz="0" w:space="0" w:color="auto"/>
                        <w:left w:val="none" w:sz="0" w:space="0" w:color="auto"/>
                        <w:bottom w:val="none" w:sz="0" w:space="0" w:color="auto"/>
                        <w:right w:val="none" w:sz="0" w:space="0" w:color="auto"/>
                      </w:divBdr>
                    </w:div>
                  </w:divsChild>
                </w:div>
                <w:div w:id="658265806">
                  <w:marLeft w:val="300"/>
                  <w:marRight w:val="0"/>
                  <w:marTop w:val="75"/>
                  <w:marBottom w:val="0"/>
                  <w:divBdr>
                    <w:top w:val="none" w:sz="0" w:space="0" w:color="auto"/>
                    <w:left w:val="none" w:sz="0" w:space="0" w:color="auto"/>
                    <w:bottom w:val="none" w:sz="0" w:space="0" w:color="auto"/>
                    <w:right w:val="none" w:sz="0" w:space="0" w:color="auto"/>
                  </w:divBdr>
                  <w:divsChild>
                    <w:div w:id="1556771162">
                      <w:marLeft w:val="750"/>
                      <w:marRight w:val="0"/>
                      <w:marTop w:val="0"/>
                      <w:marBottom w:val="0"/>
                      <w:divBdr>
                        <w:top w:val="none" w:sz="0" w:space="0" w:color="auto"/>
                        <w:left w:val="none" w:sz="0" w:space="0" w:color="auto"/>
                        <w:bottom w:val="none" w:sz="0" w:space="0" w:color="auto"/>
                        <w:right w:val="none" w:sz="0" w:space="0" w:color="auto"/>
                      </w:divBdr>
                    </w:div>
                  </w:divsChild>
                </w:div>
                <w:div w:id="1112866994">
                  <w:marLeft w:val="300"/>
                  <w:marRight w:val="0"/>
                  <w:marTop w:val="75"/>
                  <w:marBottom w:val="0"/>
                  <w:divBdr>
                    <w:top w:val="none" w:sz="0" w:space="0" w:color="auto"/>
                    <w:left w:val="none" w:sz="0" w:space="0" w:color="auto"/>
                    <w:bottom w:val="none" w:sz="0" w:space="0" w:color="auto"/>
                    <w:right w:val="none" w:sz="0" w:space="0" w:color="auto"/>
                  </w:divBdr>
                  <w:divsChild>
                    <w:div w:id="809709636">
                      <w:marLeft w:val="750"/>
                      <w:marRight w:val="0"/>
                      <w:marTop w:val="0"/>
                      <w:marBottom w:val="0"/>
                      <w:divBdr>
                        <w:top w:val="none" w:sz="0" w:space="0" w:color="auto"/>
                        <w:left w:val="none" w:sz="0" w:space="0" w:color="auto"/>
                        <w:bottom w:val="none" w:sz="0" w:space="0" w:color="auto"/>
                        <w:right w:val="none" w:sz="0" w:space="0" w:color="auto"/>
                      </w:divBdr>
                    </w:div>
                  </w:divsChild>
                </w:div>
                <w:div w:id="1694723260">
                  <w:marLeft w:val="300"/>
                  <w:marRight w:val="0"/>
                  <w:marTop w:val="75"/>
                  <w:marBottom w:val="0"/>
                  <w:divBdr>
                    <w:top w:val="none" w:sz="0" w:space="0" w:color="auto"/>
                    <w:left w:val="none" w:sz="0" w:space="0" w:color="auto"/>
                    <w:bottom w:val="none" w:sz="0" w:space="0" w:color="auto"/>
                    <w:right w:val="none" w:sz="0" w:space="0" w:color="auto"/>
                  </w:divBdr>
                  <w:divsChild>
                    <w:div w:id="757674874">
                      <w:marLeft w:val="750"/>
                      <w:marRight w:val="0"/>
                      <w:marTop w:val="0"/>
                      <w:marBottom w:val="0"/>
                      <w:divBdr>
                        <w:top w:val="none" w:sz="0" w:space="0" w:color="auto"/>
                        <w:left w:val="none" w:sz="0" w:space="0" w:color="auto"/>
                        <w:bottom w:val="none" w:sz="0" w:space="0" w:color="auto"/>
                        <w:right w:val="none" w:sz="0" w:space="0" w:color="auto"/>
                      </w:divBdr>
                    </w:div>
                  </w:divsChild>
                </w:div>
                <w:div w:id="1481270408">
                  <w:marLeft w:val="300"/>
                  <w:marRight w:val="0"/>
                  <w:marTop w:val="75"/>
                  <w:marBottom w:val="0"/>
                  <w:divBdr>
                    <w:top w:val="none" w:sz="0" w:space="0" w:color="auto"/>
                    <w:left w:val="none" w:sz="0" w:space="0" w:color="auto"/>
                    <w:bottom w:val="none" w:sz="0" w:space="0" w:color="auto"/>
                    <w:right w:val="none" w:sz="0" w:space="0" w:color="auto"/>
                  </w:divBdr>
                  <w:divsChild>
                    <w:div w:id="580406687">
                      <w:marLeft w:val="750"/>
                      <w:marRight w:val="0"/>
                      <w:marTop w:val="0"/>
                      <w:marBottom w:val="0"/>
                      <w:divBdr>
                        <w:top w:val="none" w:sz="0" w:space="0" w:color="auto"/>
                        <w:left w:val="none" w:sz="0" w:space="0" w:color="auto"/>
                        <w:bottom w:val="none" w:sz="0" w:space="0" w:color="auto"/>
                        <w:right w:val="none" w:sz="0" w:space="0" w:color="auto"/>
                      </w:divBdr>
                    </w:div>
                    <w:div w:id="2044482046">
                      <w:marLeft w:val="750"/>
                      <w:marRight w:val="0"/>
                      <w:marTop w:val="0"/>
                      <w:marBottom w:val="0"/>
                      <w:divBdr>
                        <w:top w:val="none" w:sz="0" w:space="0" w:color="auto"/>
                        <w:left w:val="none" w:sz="0" w:space="0" w:color="auto"/>
                        <w:bottom w:val="none" w:sz="0" w:space="0" w:color="auto"/>
                        <w:right w:val="none" w:sz="0" w:space="0" w:color="auto"/>
                      </w:divBdr>
                    </w:div>
                    <w:div w:id="285356988">
                      <w:marLeft w:val="750"/>
                      <w:marRight w:val="0"/>
                      <w:marTop w:val="0"/>
                      <w:marBottom w:val="0"/>
                      <w:divBdr>
                        <w:top w:val="none" w:sz="0" w:space="0" w:color="auto"/>
                        <w:left w:val="none" w:sz="0" w:space="0" w:color="auto"/>
                        <w:bottom w:val="none" w:sz="0" w:space="0" w:color="auto"/>
                        <w:right w:val="none" w:sz="0" w:space="0" w:color="auto"/>
                      </w:divBdr>
                    </w:div>
                  </w:divsChild>
                </w:div>
                <w:div w:id="346368710">
                  <w:marLeft w:val="300"/>
                  <w:marRight w:val="0"/>
                  <w:marTop w:val="75"/>
                  <w:marBottom w:val="0"/>
                  <w:divBdr>
                    <w:top w:val="none" w:sz="0" w:space="0" w:color="auto"/>
                    <w:left w:val="none" w:sz="0" w:space="0" w:color="auto"/>
                    <w:bottom w:val="none" w:sz="0" w:space="0" w:color="auto"/>
                    <w:right w:val="none" w:sz="0" w:space="0" w:color="auto"/>
                  </w:divBdr>
                  <w:divsChild>
                    <w:div w:id="1554730697">
                      <w:marLeft w:val="750"/>
                      <w:marRight w:val="0"/>
                      <w:marTop w:val="0"/>
                      <w:marBottom w:val="0"/>
                      <w:divBdr>
                        <w:top w:val="none" w:sz="0" w:space="0" w:color="auto"/>
                        <w:left w:val="none" w:sz="0" w:space="0" w:color="auto"/>
                        <w:bottom w:val="none" w:sz="0" w:space="0" w:color="auto"/>
                        <w:right w:val="none" w:sz="0" w:space="0" w:color="auto"/>
                      </w:divBdr>
                    </w:div>
                  </w:divsChild>
                </w:div>
                <w:div w:id="1830320396">
                  <w:marLeft w:val="300"/>
                  <w:marRight w:val="0"/>
                  <w:marTop w:val="75"/>
                  <w:marBottom w:val="0"/>
                  <w:divBdr>
                    <w:top w:val="none" w:sz="0" w:space="0" w:color="auto"/>
                    <w:left w:val="none" w:sz="0" w:space="0" w:color="auto"/>
                    <w:bottom w:val="none" w:sz="0" w:space="0" w:color="auto"/>
                    <w:right w:val="none" w:sz="0" w:space="0" w:color="auto"/>
                  </w:divBdr>
                  <w:divsChild>
                    <w:div w:id="261573154">
                      <w:marLeft w:val="750"/>
                      <w:marRight w:val="0"/>
                      <w:marTop w:val="0"/>
                      <w:marBottom w:val="0"/>
                      <w:divBdr>
                        <w:top w:val="none" w:sz="0" w:space="0" w:color="auto"/>
                        <w:left w:val="none" w:sz="0" w:space="0" w:color="auto"/>
                        <w:bottom w:val="none" w:sz="0" w:space="0" w:color="auto"/>
                        <w:right w:val="none" w:sz="0" w:space="0" w:color="auto"/>
                      </w:divBdr>
                    </w:div>
                    <w:div w:id="522403290">
                      <w:marLeft w:val="750"/>
                      <w:marRight w:val="0"/>
                      <w:marTop w:val="0"/>
                      <w:marBottom w:val="0"/>
                      <w:divBdr>
                        <w:top w:val="none" w:sz="0" w:space="0" w:color="auto"/>
                        <w:left w:val="none" w:sz="0" w:space="0" w:color="auto"/>
                        <w:bottom w:val="none" w:sz="0" w:space="0" w:color="auto"/>
                        <w:right w:val="none" w:sz="0" w:space="0" w:color="auto"/>
                      </w:divBdr>
                    </w:div>
                  </w:divsChild>
                </w:div>
                <w:div w:id="1778326399">
                  <w:marLeft w:val="300"/>
                  <w:marRight w:val="0"/>
                  <w:marTop w:val="75"/>
                  <w:marBottom w:val="0"/>
                  <w:divBdr>
                    <w:top w:val="none" w:sz="0" w:space="0" w:color="auto"/>
                    <w:left w:val="none" w:sz="0" w:space="0" w:color="auto"/>
                    <w:bottom w:val="none" w:sz="0" w:space="0" w:color="auto"/>
                    <w:right w:val="none" w:sz="0" w:space="0" w:color="auto"/>
                  </w:divBdr>
                  <w:divsChild>
                    <w:div w:id="1804034364">
                      <w:marLeft w:val="750"/>
                      <w:marRight w:val="0"/>
                      <w:marTop w:val="0"/>
                      <w:marBottom w:val="0"/>
                      <w:divBdr>
                        <w:top w:val="none" w:sz="0" w:space="0" w:color="auto"/>
                        <w:left w:val="none" w:sz="0" w:space="0" w:color="auto"/>
                        <w:bottom w:val="none" w:sz="0" w:space="0" w:color="auto"/>
                        <w:right w:val="none" w:sz="0" w:space="0" w:color="auto"/>
                      </w:divBdr>
                    </w:div>
                  </w:divsChild>
                </w:div>
                <w:div w:id="2058430631">
                  <w:marLeft w:val="300"/>
                  <w:marRight w:val="0"/>
                  <w:marTop w:val="75"/>
                  <w:marBottom w:val="0"/>
                  <w:divBdr>
                    <w:top w:val="none" w:sz="0" w:space="0" w:color="auto"/>
                    <w:left w:val="none" w:sz="0" w:space="0" w:color="auto"/>
                    <w:bottom w:val="none" w:sz="0" w:space="0" w:color="auto"/>
                    <w:right w:val="none" w:sz="0" w:space="0" w:color="auto"/>
                  </w:divBdr>
                  <w:divsChild>
                    <w:div w:id="1769615780">
                      <w:marLeft w:val="750"/>
                      <w:marRight w:val="0"/>
                      <w:marTop w:val="0"/>
                      <w:marBottom w:val="0"/>
                      <w:divBdr>
                        <w:top w:val="none" w:sz="0" w:space="0" w:color="auto"/>
                        <w:left w:val="none" w:sz="0" w:space="0" w:color="auto"/>
                        <w:bottom w:val="none" w:sz="0" w:space="0" w:color="auto"/>
                        <w:right w:val="none" w:sz="0" w:space="0" w:color="auto"/>
                      </w:divBdr>
                    </w:div>
                  </w:divsChild>
                </w:div>
                <w:div w:id="919409927">
                  <w:marLeft w:val="300"/>
                  <w:marRight w:val="0"/>
                  <w:marTop w:val="75"/>
                  <w:marBottom w:val="0"/>
                  <w:divBdr>
                    <w:top w:val="none" w:sz="0" w:space="0" w:color="auto"/>
                    <w:left w:val="none" w:sz="0" w:space="0" w:color="auto"/>
                    <w:bottom w:val="none" w:sz="0" w:space="0" w:color="auto"/>
                    <w:right w:val="none" w:sz="0" w:space="0" w:color="auto"/>
                  </w:divBdr>
                  <w:divsChild>
                    <w:div w:id="348339532">
                      <w:marLeft w:val="750"/>
                      <w:marRight w:val="0"/>
                      <w:marTop w:val="0"/>
                      <w:marBottom w:val="0"/>
                      <w:divBdr>
                        <w:top w:val="none" w:sz="0" w:space="0" w:color="auto"/>
                        <w:left w:val="none" w:sz="0" w:space="0" w:color="auto"/>
                        <w:bottom w:val="none" w:sz="0" w:space="0" w:color="auto"/>
                        <w:right w:val="none" w:sz="0" w:space="0" w:color="auto"/>
                      </w:divBdr>
                    </w:div>
                  </w:divsChild>
                </w:div>
                <w:div w:id="772363507">
                  <w:marLeft w:val="300"/>
                  <w:marRight w:val="0"/>
                  <w:marTop w:val="75"/>
                  <w:marBottom w:val="0"/>
                  <w:divBdr>
                    <w:top w:val="none" w:sz="0" w:space="0" w:color="auto"/>
                    <w:left w:val="none" w:sz="0" w:space="0" w:color="auto"/>
                    <w:bottom w:val="none" w:sz="0" w:space="0" w:color="auto"/>
                    <w:right w:val="none" w:sz="0" w:space="0" w:color="auto"/>
                  </w:divBdr>
                </w:div>
                <w:div w:id="2134715207">
                  <w:marLeft w:val="300"/>
                  <w:marRight w:val="0"/>
                  <w:marTop w:val="75"/>
                  <w:marBottom w:val="0"/>
                  <w:divBdr>
                    <w:top w:val="none" w:sz="0" w:space="0" w:color="auto"/>
                    <w:left w:val="none" w:sz="0" w:space="0" w:color="auto"/>
                    <w:bottom w:val="none" w:sz="0" w:space="0" w:color="auto"/>
                    <w:right w:val="none" w:sz="0" w:space="0" w:color="auto"/>
                  </w:divBdr>
                </w:div>
                <w:div w:id="1856573417">
                  <w:marLeft w:val="300"/>
                  <w:marRight w:val="0"/>
                  <w:marTop w:val="75"/>
                  <w:marBottom w:val="0"/>
                  <w:divBdr>
                    <w:top w:val="none" w:sz="0" w:space="0" w:color="auto"/>
                    <w:left w:val="none" w:sz="0" w:space="0" w:color="auto"/>
                    <w:bottom w:val="none" w:sz="0" w:space="0" w:color="auto"/>
                    <w:right w:val="none" w:sz="0" w:space="0" w:color="auto"/>
                  </w:divBdr>
                  <w:divsChild>
                    <w:div w:id="1781223305">
                      <w:marLeft w:val="750"/>
                      <w:marRight w:val="0"/>
                      <w:marTop w:val="0"/>
                      <w:marBottom w:val="0"/>
                      <w:divBdr>
                        <w:top w:val="none" w:sz="0" w:space="0" w:color="auto"/>
                        <w:left w:val="none" w:sz="0" w:space="0" w:color="auto"/>
                        <w:bottom w:val="none" w:sz="0" w:space="0" w:color="auto"/>
                        <w:right w:val="none" w:sz="0" w:space="0" w:color="auto"/>
                      </w:divBdr>
                    </w:div>
                    <w:div w:id="1233467919">
                      <w:marLeft w:val="750"/>
                      <w:marRight w:val="0"/>
                      <w:marTop w:val="0"/>
                      <w:marBottom w:val="0"/>
                      <w:divBdr>
                        <w:top w:val="none" w:sz="0" w:space="0" w:color="auto"/>
                        <w:left w:val="none" w:sz="0" w:space="0" w:color="auto"/>
                        <w:bottom w:val="none" w:sz="0" w:space="0" w:color="auto"/>
                        <w:right w:val="none" w:sz="0" w:space="0" w:color="auto"/>
                      </w:divBdr>
                    </w:div>
                  </w:divsChild>
                </w:div>
                <w:div w:id="263151561">
                  <w:marLeft w:val="300"/>
                  <w:marRight w:val="0"/>
                  <w:marTop w:val="75"/>
                  <w:marBottom w:val="0"/>
                  <w:divBdr>
                    <w:top w:val="none" w:sz="0" w:space="0" w:color="auto"/>
                    <w:left w:val="none" w:sz="0" w:space="0" w:color="auto"/>
                    <w:bottom w:val="none" w:sz="0" w:space="0" w:color="auto"/>
                    <w:right w:val="none" w:sz="0" w:space="0" w:color="auto"/>
                  </w:divBdr>
                  <w:divsChild>
                    <w:div w:id="1498425003">
                      <w:marLeft w:val="750"/>
                      <w:marRight w:val="0"/>
                      <w:marTop w:val="0"/>
                      <w:marBottom w:val="0"/>
                      <w:divBdr>
                        <w:top w:val="none" w:sz="0" w:space="0" w:color="auto"/>
                        <w:left w:val="none" w:sz="0" w:space="0" w:color="auto"/>
                        <w:bottom w:val="none" w:sz="0" w:space="0" w:color="auto"/>
                        <w:right w:val="none" w:sz="0" w:space="0" w:color="auto"/>
                      </w:divBdr>
                    </w:div>
                  </w:divsChild>
                </w:div>
                <w:div w:id="796994975">
                  <w:marLeft w:val="300"/>
                  <w:marRight w:val="0"/>
                  <w:marTop w:val="75"/>
                  <w:marBottom w:val="0"/>
                  <w:divBdr>
                    <w:top w:val="none" w:sz="0" w:space="0" w:color="auto"/>
                    <w:left w:val="none" w:sz="0" w:space="0" w:color="auto"/>
                    <w:bottom w:val="none" w:sz="0" w:space="0" w:color="auto"/>
                    <w:right w:val="none" w:sz="0" w:space="0" w:color="auto"/>
                  </w:divBdr>
                  <w:divsChild>
                    <w:div w:id="1373116242">
                      <w:marLeft w:val="750"/>
                      <w:marRight w:val="0"/>
                      <w:marTop w:val="0"/>
                      <w:marBottom w:val="0"/>
                      <w:divBdr>
                        <w:top w:val="none" w:sz="0" w:space="0" w:color="auto"/>
                        <w:left w:val="none" w:sz="0" w:space="0" w:color="auto"/>
                        <w:bottom w:val="none" w:sz="0" w:space="0" w:color="auto"/>
                        <w:right w:val="none" w:sz="0" w:space="0" w:color="auto"/>
                      </w:divBdr>
                    </w:div>
                  </w:divsChild>
                </w:div>
                <w:div w:id="708334177">
                  <w:marLeft w:val="300"/>
                  <w:marRight w:val="0"/>
                  <w:marTop w:val="75"/>
                  <w:marBottom w:val="0"/>
                  <w:divBdr>
                    <w:top w:val="none" w:sz="0" w:space="0" w:color="auto"/>
                    <w:left w:val="none" w:sz="0" w:space="0" w:color="auto"/>
                    <w:bottom w:val="none" w:sz="0" w:space="0" w:color="auto"/>
                    <w:right w:val="none" w:sz="0" w:space="0" w:color="auto"/>
                  </w:divBdr>
                  <w:divsChild>
                    <w:div w:id="917708129">
                      <w:marLeft w:val="750"/>
                      <w:marRight w:val="0"/>
                      <w:marTop w:val="0"/>
                      <w:marBottom w:val="0"/>
                      <w:divBdr>
                        <w:top w:val="none" w:sz="0" w:space="0" w:color="auto"/>
                        <w:left w:val="none" w:sz="0" w:space="0" w:color="auto"/>
                        <w:bottom w:val="none" w:sz="0" w:space="0" w:color="auto"/>
                        <w:right w:val="none" w:sz="0" w:space="0" w:color="auto"/>
                      </w:divBdr>
                    </w:div>
                  </w:divsChild>
                </w:div>
                <w:div w:id="198855203">
                  <w:marLeft w:val="300"/>
                  <w:marRight w:val="0"/>
                  <w:marTop w:val="75"/>
                  <w:marBottom w:val="0"/>
                  <w:divBdr>
                    <w:top w:val="none" w:sz="0" w:space="0" w:color="auto"/>
                    <w:left w:val="none" w:sz="0" w:space="0" w:color="auto"/>
                    <w:bottom w:val="none" w:sz="0" w:space="0" w:color="auto"/>
                    <w:right w:val="none" w:sz="0" w:space="0" w:color="auto"/>
                  </w:divBdr>
                  <w:divsChild>
                    <w:div w:id="1677225715">
                      <w:marLeft w:val="750"/>
                      <w:marRight w:val="0"/>
                      <w:marTop w:val="0"/>
                      <w:marBottom w:val="0"/>
                      <w:divBdr>
                        <w:top w:val="none" w:sz="0" w:space="0" w:color="auto"/>
                        <w:left w:val="none" w:sz="0" w:space="0" w:color="auto"/>
                        <w:bottom w:val="none" w:sz="0" w:space="0" w:color="auto"/>
                        <w:right w:val="none" w:sz="0" w:space="0" w:color="auto"/>
                      </w:divBdr>
                    </w:div>
                    <w:div w:id="183398592">
                      <w:marLeft w:val="750"/>
                      <w:marRight w:val="0"/>
                      <w:marTop w:val="0"/>
                      <w:marBottom w:val="0"/>
                      <w:divBdr>
                        <w:top w:val="none" w:sz="0" w:space="0" w:color="auto"/>
                        <w:left w:val="none" w:sz="0" w:space="0" w:color="auto"/>
                        <w:bottom w:val="none" w:sz="0" w:space="0" w:color="auto"/>
                        <w:right w:val="none" w:sz="0" w:space="0" w:color="auto"/>
                      </w:divBdr>
                    </w:div>
                    <w:div w:id="489248134">
                      <w:marLeft w:val="750"/>
                      <w:marRight w:val="0"/>
                      <w:marTop w:val="0"/>
                      <w:marBottom w:val="0"/>
                      <w:divBdr>
                        <w:top w:val="none" w:sz="0" w:space="0" w:color="auto"/>
                        <w:left w:val="none" w:sz="0" w:space="0" w:color="auto"/>
                        <w:bottom w:val="none" w:sz="0" w:space="0" w:color="auto"/>
                        <w:right w:val="none" w:sz="0" w:space="0" w:color="auto"/>
                      </w:divBdr>
                    </w:div>
                  </w:divsChild>
                </w:div>
                <w:div w:id="88284283">
                  <w:marLeft w:val="300"/>
                  <w:marRight w:val="0"/>
                  <w:marTop w:val="75"/>
                  <w:marBottom w:val="0"/>
                  <w:divBdr>
                    <w:top w:val="none" w:sz="0" w:space="0" w:color="auto"/>
                    <w:left w:val="none" w:sz="0" w:space="0" w:color="auto"/>
                    <w:bottom w:val="none" w:sz="0" w:space="0" w:color="auto"/>
                    <w:right w:val="none" w:sz="0" w:space="0" w:color="auto"/>
                  </w:divBdr>
                  <w:divsChild>
                    <w:div w:id="864946123">
                      <w:marLeft w:val="750"/>
                      <w:marRight w:val="0"/>
                      <w:marTop w:val="0"/>
                      <w:marBottom w:val="0"/>
                      <w:divBdr>
                        <w:top w:val="none" w:sz="0" w:space="0" w:color="auto"/>
                        <w:left w:val="none" w:sz="0" w:space="0" w:color="auto"/>
                        <w:bottom w:val="none" w:sz="0" w:space="0" w:color="auto"/>
                        <w:right w:val="none" w:sz="0" w:space="0" w:color="auto"/>
                      </w:divBdr>
                    </w:div>
                  </w:divsChild>
                </w:div>
                <w:div w:id="817571522">
                  <w:marLeft w:val="300"/>
                  <w:marRight w:val="0"/>
                  <w:marTop w:val="75"/>
                  <w:marBottom w:val="0"/>
                  <w:divBdr>
                    <w:top w:val="none" w:sz="0" w:space="0" w:color="auto"/>
                    <w:left w:val="none" w:sz="0" w:space="0" w:color="auto"/>
                    <w:bottom w:val="none" w:sz="0" w:space="0" w:color="auto"/>
                    <w:right w:val="none" w:sz="0" w:space="0" w:color="auto"/>
                  </w:divBdr>
                  <w:divsChild>
                    <w:div w:id="736173307">
                      <w:marLeft w:val="750"/>
                      <w:marRight w:val="0"/>
                      <w:marTop w:val="0"/>
                      <w:marBottom w:val="0"/>
                      <w:divBdr>
                        <w:top w:val="none" w:sz="0" w:space="0" w:color="auto"/>
                        <w:left w:val="none" w:sz="0" w:space="0" w:color="auto"/>
                        <w:bottom w:val="none" w:sz="0" w:space="0" w:color="auto"/>
                        <w:right w:val="none" w:sz="0" w:space="0" w:color="auto"/>
                      </w:divBdr>
                    </w:div>
                    <w:div w:id="1186670179">
                      <w:marLeft w:val="750"/>
                      <w:marRight w:val="0"/>
                      <w:marTop w:val="0"/>
                      <w:marBottom w:val="0"/>
                      <w:divBdr>
                        <w:top w:val="none" w:sz="0" w:space="0" w:color="auto"/>
                        <w:left w:val="none" w:sz="0" w:space="0" w:color="auto"/>
                        <w:bottom w:val="none" w:sz="0" w:space="0" w:color="auto"/>
                        <w:right w:val="none" w:sz="0" w:space="0" w:color="auto"/>
                      </w:divBdr>
                    </w:div>
                  </w:divsChild>
                </w:div>
                <w:div w:id="1045835009">
                  <w:marLeft w:val="300"/>
                  <w:marRight w:val="0"/>
                  <w:marTop w:val="75"/>
                  <w:marBottom w:val="0"/>
                  <w:divBdr>
                    <w:top w:val="none" w:sz="0" w:space="0" w:color="auto"/>
                    <w:left w:val="none" w:sz="0" w:space="0" w:color="auto"/>
                    <w:bottom w:val="none" w:sz="0" w:space="0" w:color="auto"/>
                    <w:right w:val="none" w:sz="0" w:space="0" w:color="auto"/>
                  </w:divBdr>
                  <w:divsChild>
                    <w:div w:id="2055079651">
                      <w:marLeft w:val="750"/>
                      <w:marRight w:val="0"/>
                      <w:marTop w:val="0"/>
                      <w:marBottom w:val="0"/>
                      <w:divBdr>
                        <w:top w:val="none" w:sz="0" w:space="0" w:color="auto"/>
                        <w:left w:val="none" w:sz="0" w:space="0" w:color="auto"/>
                        <w:bottom w:val="none" w:sz="0" w:space="0" w:color="auto"/>
                        <w:right w:val="none" w:sz="0" w:space="0" w:color="auto"/>
                      </w:divBdr>
                    </w:div>
                  </w:divsChild>
                </w:div>
                <w:div w:id="39012945">
                  <w:marLeft w:val="300"/>
                  <w:marRight w:val="0"/>
                  <w:marTop w:val="75"/>
                  <w:marBottom w:val="0"/>
                  <w:divBdr>
                    <w:top w:val="none" w:sz="0" w:space="0" w:color="auto"/>
                    <w:left w:val="none" w:sz="0" w:space="0" w:color="auto"/>
                    <w:bottom w:val="none" w:sz="0" w:space="0" w:color="auto"/>
                    <w:right w:val="none" w:sz="0" w:space="0" w:color="auto"/>
                  </w:divBdr>
                  <w:divsChild>
                    <w:div w:id="281621551">
                      <w:marLeft w:val="750"/>
                      <w:marRight w:val="0"/>
                      <w:marTop w:val="0"/>
                      <w:marBottom w:val="0"/>
                      <w:divBdr>
                        <w:top w:val="none" w:sz="0" w:space="0" w:color="auto"/>
                        <w:left w:val="none" w:sz="0" w:space="0" w:color="auto"/>
                        <w:bottom w:val="none" w:sz="0" w:space="0" w:color="auto"/>
                        <w:right w:val="none" w:sz="0" w:space="0" w:color="auto"/>
                      </w:divBdr>
                    </w:div>
                  </w:divsChild>
                </w:div>
                <w:div w:id="1789397685">
                  <w:marLeft w:val="300"/>
                  <w:marRight w:val="0"/>
                  <w:marTop w:val="75"/>
                  <w:marBottom w:val="0"/>
                  <w:divBdr>
                    <w:top w:val="none" w:sz="0" w:space="0" w:color="auto"/>
                    <w:left w:val="none" w:sz="0" w:space="0" w:color="auto"/>
                    <w:bottom w:val="none" w:sz="0" w:space="0" w:color="auto"/>
                    <w:right w:val="none" w:sz="0" w:space="0" w:color="auto"/>
                  </w:divBdr>
                  <w:divsChild>
                    <w:div w:id="831523680">
                      <w:marLeft w:val="750"/>
                      <w:marRight w:val="0"/>
                      <w:marTop w:val="0"/>
                      <w:marBottom w:val="0"/>
                      <w:divBdr>
                        <w:top w:val="none" w:sz="0" w:space="0" w:color="auto"/>
                        <w:left w:val="none" w:sz="0" w:space="0" w:color="auto"/>
                        <w:bottom w:val="none" w:sz="0" w:space="0" w:color="auto"/>
                        <w:right w:val="none" w:sz="0" w:space="0" w:color="auto"/>
                      </w:divBdr>
                    </w:div>
                  </w:divsChild>
                </w:div>
                <w:div w:id="1595825137">
                  <w:marLeft w:val="300"/>
                  <w:marRight w:val="0"/>
                  <w:marTop w:val="75"/>
                  <w:marBottom w:val="0"/>
                  <w:divBdr>
                    <w:top w:val="none" w:sz="0" w:space="0" w:color="auto"/>
                    <w:left w:val="none" w:sz="0" w:space="0" w:color="auto"/>
                    <w:bottom w:val="none" w:sz="0" w:space="0" w:color="auto"/>
                    <w:right w:val="none" w:sz="0" w:space="0" w:color="auto"/>
                  </w:divBdr>
                </w:div>
              </w:divsChild>
            </w:div>
            <w:div w:id="2095587041">
              <w:marLeft w:val="0"/>
              <w:marRight w:val="0"/>
              <w:marTop w:val="150"/>
              <w:marBottom w:val="150"/>
              <w:divBdr>
                <w:top w:val="none" w:sz="0" w:space="0" w:color="auto"/>
                <w:left w:val="none" w:sz="0" w:space="0" w:color="auto"/>
                <w:bottom w:val="none" w:sz="0" w:space="0" w:color="auto"/>
                <w:right w:val="none" w:sz="0" w:space="0" w:color="auto"/>
              </w:divBdr>
              <w:divsChild>
                <w:div w:id="1363825432">
                  <w:marLeft w:val="300"/>
                  <w:marRight w:val="0"/>
                  <w:marTop w:val="75"/>
                  <w:marBottom w:val="0"/>
                  <w:divBdr>
                    <w:top w:val="none" w:sz="0" w:space="0" w:color="auto"/>
                    <w:left w:val="none" w:sz="0" w:space="0" w:color="auto"/>
                    <w:bottom w:val="none" w:sz="0" w:space="0" w:color="auto"/>
                    <w:right w:val="none" w:sz="0" w:space="0" w:color="auto"/>
                  </w:divBdr>
                </w:div>
                <w:div w:id="1346129407">
                  <w:marLeft w:val="300"/>
                  <w:marRight w:val="0"/>
                  <w:marTop w:val="75"/>
                  <w:marBottom w:val="0"/>
                  <w:divBdr>
                    <w:top w:val="none" w:sz="0" w:space="0" w:color="auto"/>
                    <w:left w:val="none" w:sz="0" w:space="0" w:color="auto"/>
                    <w:bottom w:val="none" w:sz="0" w:space="0" w:color="auto"/>
                    <w:right w:val="none" w:sz="0" w:space="0" w:color="auto"/>
                  </w:divBdr>
                  <w:divsChild>
                    <w:div w:id="1658458494">
                      <w:marLeft w:val="750"/>
                      <w:marRight w:val="0"/>
                      <w:marTop w:val="0"/>
                      <w:marBottom w:val="0"/>
                      <w:divBdr>
                        <w:top w:val="none" w:sz="0" w:space="0" w:color="auto"/>
                        <w:left w:val="none" w:sz="0" w:space="0" w:color="auto"/>
                        <w:bottom w:val="none" w:sz="0" w:space="0" w:color="auto"/>
                        <w:right w:val="none" w:sz="0" w:space="0" w:color="auto"/>
                      </w:divBdr>
                    </w:div>
                    <w:div w:id="179124457">
                      <w:marLeft w:val="750"/>
                      <w:marRight w:val="0"/>
                      <w:marTop w:val="0"/>
                      <w:marBottom w:val="0"/>
                      <w:divBdr>
                        <w:top w:val="none" w:sz="0" w:space="0" w:color="auto"/>
                        <w:left w:val="none" w:sz="0" w:space="0" w:color="auto"/>
                        <w:bottom w:val="none" w:sz="0" w:space="0" w:color="auto"/>
                        <w:right w:val="none" w:sz="0" w:space="0" w:color="auto"/>
                      </w:divBdr>
                    </w:div>
                  </w:divsChild>
                </w:div>
                <w:div w:id="771318196">
                  <w:marLeft w:val="300"/>
                  <w:marRight w:val="0"/>
                  <w:marTop w:val="75"/>
                  <w:marBottom w:val="0"/>
                  <w:divBdr>
                    <w:top w:val="none" w:sz="0" w:space="0" w:color="auto"/>
                    <w:left w:val="none" w:sz="0" w:space="0" w:color="auto"/>
                    <w:bottom w:val="none" w:sz="0" w:space="0" w:color="auto"/>
                    <w:right w:val="none" w:sz="0" w:space="0" w:color="auto"/>
                  </w:divBdr>
                  <w:divsChild>
                    <w:div w:id="1315060915">
                      <w:marLeft w:val="750"/>
                      <w:marRight w:val="0"/>
                      <w:marTop w:val="0"/>
                      <w:marBottom w:val="0"/>
                      <w:divBdr>
                        <w:top w:val="none" w:sz="0" w:space="0" w:color="auto"/>
                        <w:left w:val="none" w:sz="0" w:space="0" w:color="auto"/>
                        <w:bottom w:val="none" w:sz="0" w:space="0" w:color="auto"/>
                        <w:right w:val="none" w:sz="0" w:space="0" w:color="auto"/>
                      </w:divBdr>
                    </w:div>
                  </w:divsChild>
                </w:div>
                <w:div w:id="1782141831">
                  <w:marLeft w:val="300"/>
                  <w:marRight w:val="0"/>
                  <w:marTop w:val="75"/>
                  <w:marBottom w:val="0"/>
                  <w:divBdr>
                    <w:top w:val="none" w:sz="0" w:space="0" w:color="auto"/>
                    <w:left w:val="none" w:sz="0" w:space="0" w:color="auto"/>
                    <w:bottom w:val="none" w:sz="0" w:space="0" w:color="auto"/>
                    <w:right w:val="none" w:sz="0" w:space="0" w:color="auto"/>
                  </w:divBdr>
                  <w:divsChild>
                    <w:div w:id="13880713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313472">
              <w:marLeft w:val="0"/>
              <w:marRight w:val="0"/>
              <w:marTop w:val="150"/>
              <w:marBottom w:val="150"/>
              <w:divBdr>
                <w:top w:val="none" w:sz="0" w:space="0" w:color="auto"/>
                <w:left w:val="none" w:sz="0" w:space="0" w:color="auto"/>
                <w:bottom w:val="none" w:sz="0" w:space="0" w:color="auto"/>
                <w:right w:val="none" w:sz="0" w:space="0" w:color="auto"/>
              </w:divBdr>
              <w:divsChild>
                <w:div w:id="480735243">
                  <w:marLeft w:val="300"/>
                  <w:marRight w:val="0"/>
                  <w:marTop w:val="75"/>
                  <w:marBottom w:val="0"/>
                  <w:divBdr>
                    <w:top w:val="none" w:sz="0" w:space="0" w:color="auto"/>
                    <w:left w:val="none" w:sz="0" w:space="0" w:color="auto"/>
                    <w:bottom w:val="none" w:sz="0" w:space="0" w:color="auto"/>
                    <w:right w:val="none" w:sz="0" w:space="0" w:color="auto"/>
                  </w:divBdr>
                </w:div>
                <w:div w:id="1599365810">
                  <w:marLeft w:val="300"/>
                  <w:marRight w:val="0"/>
                  <w:marTop w:val="75"/>
                  <w:marBottom w:val="0"/>
                  <w:divBdr>
                    <w:top w:val="none" w:sz="0" w:space="0" w:color="auto"/>
                    <w:left w:val="none" w:sz="0" w:space="0" w:color="auto"/>
                    <w:bottom w:val="none" w:sz="0" w:space="0" w:color="auto"/>
                    <w:right w:val="none" w:sz="0" w:space="0" w:color="auto"/>
                  </w:divBdr>
                  <w:divsChild>
                    <w:div w:id="2001347099">
                      <w:marLeft w:val="750"/>
                      <w:marRight w:val="0"/>
                      <w:marTop w:val="0"/>
                      <w:marBottom w:val="0"/>
                      <w:divBdr>
                        <w:top w:val="none" w:sz="0" w:space="0" w:color="auto"/>
                        <w:left w:val="none" w:sz="0" w:space="0" w:color="auto"/>
                        <w:bottom w:val="none" w:sz="0" w:space="0" w:color="auto"/>
                        <w:right w:val="none" w:sz="0" w:space="0" w:color="auto"/>
                      </w:divBdr>
                    </w:div>
                    <w:div w:id="1891839403">
                      <w:marLeft w:val="750"/>
                      <w:marRight w:val="0"/>
                      <w:marTop w:val="0"/>
                      <w:marBottom w:val="0"/>
                      <w:divBdr>
                        <w:top w:val="none" w:sz="0" w:space="0" w:color="auto"/>
                        <w:left w:val="none" w:sz="0" w:space="0" w:color="auto"/>
                        <w:bottom w:val="none" w:sz="0" w:space="0" w:color="auto"/>
                        <w:right w:val="none" w:sz="0" w:space="0" w:color="auto"/>
                      </w:divBdr>
                    </w:div>
                    <w:div w:id="376979308">
                      <w:marLeft w:val="750"/>
                      <w:marRight w:val="0"/>
                      <w:marTop w:val="0"/>
                      <w:marBottom w:val="0"/>
                      <w:divBdr>
                        <w:top w:val="none" w:sz="0" w:space="0" w:color="auto"/>
                        <w:left w:val="none" w:sz="0" w:space="0" w:color="auto"/>
                        <w:bottom w:val="none" w:sz="0" w:space="0" w:color="auto"/>
                        <w:right w:val="none" w:sz="0" w:space="0" w:color="auto"/>
                      </w:divBdr>
                    </w:div>
                    <w:div w:id="632953286">
                      <w:marLeft w:val="750"/>
                      <w:marRight w:val="0"/>
                      <w:marTop w:val="0"/>
                      <w:marBottom w:val="0"/>
                      <w:divBdr>
                        <w:top w:val="none" w:sz="0" w:space="0" w:color="auto"/>
                        <w:left w:val="none" w:sz="0" w:space="0" w:color="auto"/>
                        <w:bottom w:val="none" w:sz="0" w:space="0" w:color="auto"/>
                        <w:right w:val="none" w:sz="0" w:space="0" w:color="auto"/>
                      </w:divBdr>
                    </w:div>
                  </w:divsChild>
                </w:div>
                <w:div w:id="1548882463">
                  <w:marLeft w:val="300"/>
                  <w:marRight w:val="0"/>
                  <w:marTop w:val="75"/>
                  <w:marBottom w:val="0"/>
                  <w:divBdr>
                    <w:top w:val="none" w:sz="0" w:space="0" w:color="auto"/>
                    <w:left w:val="none" w:sz="0" w:space="0" w:color="auto"/>
                    <w:bottom w:val="none" w:sz="0" w:space="0" w:color="auto"/>
                    <w:right w:val="none" w:sz="0" w:space="0" w:color="auto"/>
                  </w:divBdr>
                </w:div>
                <w:div w:id="1417095658">
                  <w:marLeft w:val="300"/>
                  <w:marRight w:val="0"/>
                  <w:marTop w:val="75"/>
                  <w:marBottom w:val="0"/>
                  <w:divBdr>
                    <w:top w:val="none" w:sz="0" w:space="0" w:color="auto"/>
                    <w:left w:val="none" w:sz="0" w:space="0" w:color="auto"/>
                    <w:bottom w:val="none" w:sz="0" w:space="0" w:color="auto"/>
                    <w:right w:val="none" w:sz="0" w:space="0" w:color="auto"/>
                  </w:divBdr>
                  <w:divsChild>
                    <w:div w:id="941297924">
                      <w:marLeft w:val="750"/>
                      <w:marRight w:val="0"/>
                      <w:marTop w:val="0"/>
                      <w:marBottom w:val="0"/>
                      <w:divBdr>
                        <w:top w:val="none" w:sz="0" w:space="0" w:color="auto"/>
                        <w:left w:val="none" w:sz="0" w:space="0" w:color="auto"/>
                        <w:bottom w:val="none" w:sz="0" w:space="0" w:color="auto"/>
                        <w:right w:val="none" w:sz="0" w:space="0" w:color="auto"/>
                      </w:divBdr>
                    </w:div>
                  </w:divsChild>
                </w:div>
                <w:div w:id="493568184">
                  <w:marLeft w:val="300"/>
                  <w:marRight w:val="0"/>
                  <w:marTop w:val="75"/>
                  <w:marBottom w:val="0"/>
                  <w:divBdr>
                    <w:top w:val="none" w:sz="0" w:space="0" w:color="auto"/>
                    <w:left w:val="none" w:sz="0" w:space="0" w:color="auto"/>
                    <w:bottom w:val="none" w:sz="0" w:space="0" w:color="auto"/>
                    <w:right w:val="none" w:sz="0" w:space="0" w:color="auto"/>
                  </w:divBdr>
                </w:div>
                <w:div w:id="1356007493">
                  <w:marLeft w:val="300"/>
                  <w:marRight w:val="0"/>
                  <w:marTop w:val="75"/>
                  <w:marBottom w:val="0"/>
                  <w:divBdr>
                    <w:top w:val="none" w:sz="0" w:space="0" w:color="auto"/>
                    <w:left w:val="none" w:sz="0" w:space="0" w:color="auto"/>
                    <w:bottom w:val="none" w:sz="0" w:space="0" w:color="auto"/>
                    <w:right w:val="none" w:sz="0" w:space="0" w:color="auto"/>
                  </w:divBdr>
                  <w:divsChild>
                    <w:div w:id="1955013658">
                      <w:marLeft w:val="750"/>
                      <w:marRight w:val="0"/>
                      <w:marTop w:val="0"/>
                      <w:marBottom w:val="0"/>
                      <w:divBdr>
                        <w:top w:val="none" w:sz="0" w:space="0" w:color="auto"/>
                        <w:left w:val="none" w:sz="0" w:space="0" w:color="auto"/>
                        <w:bottom w:val="none" w:sz="0" w:space="0" w:color="auto"/>
                        <w:right w:val="none" w:sz="0" w:space="0" w:color="auto"/>
                      </w:divBdr>
                    </w:div>
                    <w:div w:id="493688255">
                      <w:marLeft w:val="750"/>
                      <w:marRight w:val="0"/>
                      <w:marTop w:val="0"/>
                      <w:marBottom w:val="0"/>
                      <w:divBdr>
                        <w:top w:val="none" w:sz="0" w:space="0" w:color="auto"/>
                        <w:left w:val="none" w:sz="0" w:space="0" w:color="auto"/>
                        <w:bottom w:val="none" w:sz="0" w:space="0" w:color="auto"/>
                        <w:right w:val="none" w:sz="0" w:space="0" w:color="auto"/>
                      </w:divBdr>
                    </w:div>
                  </w:divsChild>
                </w:div>
                <w:div w:id="918060614">
                  <w:marLeft w:val="300"/>
                  <w:marRight w:val="0"/>
                  <w:marTop w:val="75"/>
                  <w:marBottom w:val="0"/>
                  <w:divBdr>
                    <w:top w:val="none" w:sz="0" w:space="0" w:color="auto"/>
                    <w:left w:val="none" w:sz="0" w:space="0" w:color="auto"/>
                    <w:bottom w:val="none" w:sz="0" w:space="0" w:color="auto"/>
                    <w:right w:val="none" w:sz="0" w:space="0" w:color="auto"/>
                  </w:divBdr>
                </w:div>
                <w:div w:id="430853002">
                  <w:marLeft w:val="300"/>
                  <w:marRight w:val="0"/>
                  <w:marTop w:val="75"/>
                  <w:marBottom w:val="0"/>
                  <w:divBdr>
                    <w:top w:val="none" w:sz="0" w:space="0" w:color="auto"/>
                    <w:left w:val="none" w:sz="0" w:space="0" w:color="auto"/>
                    <w:bottom w:val="none" w:sz="0" w:space="0" w:color="auto"/>
                    <w:right w:val="none" w:sz="0" w:space="0" w:color="auto"/>
                  </w:divBdr>
                  <w:divsChild>
                    <w:div w:id="2110076529">
                      <w:marLeft w:val="750"/>
                      <w:marRight w:val="0"/>
                      <w:marTop w:val="0"/>
                      <w:marBottom w:val="0"/>
                      <w:divBdr>
                        <w:top w:val="none" w:sz="0" w:space="0" w:color="auto"/>
                        <w:left w:val="none" w:sz="0" w:space="0" w:color="auto"/>
                        <w:bottom w:val="none" w:sz="0" w:space="0" w:color="auto"/>
                        <w:right w:val="none" w:sz="0" w:space="0" w:color="auto"/>
                      </w:divBdr>
                    </w:div>
                  </w:divsChild>
                </w:div>
                <w:div w:id="452947603">
                  <w:marLeft w:val="300"/>
                  <w:marRight w:val="0"/>
                  <w:marTop w:val="75"/>
                  <w:marBottom w:val="0"/>
                  <w:divBdr>
                    <w:top w:val="none" w:sz="0" w:space="0" w:color="auto"/>
                    <w:left w:val="none" w:sz="0" w:space="0" w:color="auto"/>
                    <w:bottom w:val="none" w:sz="0" w:space="0" w:color="auto"/>
                    <w:right w:val="none" w:sz="0" w:space="0" w:color="auto"/>
                  </w:divBdr>
                  <w:divsChild>
                    <w:div w:id="50541068">
                      <w:marLeft w:val="750"/>
                      <w:marRight w:val="0"/>
                      <w:marTop w:val="0"/>
                      <w:marBottom w:val="0"/>
                      <w:divBdr>
                        <w:top w:val="none" w:sz="0" w:space="0" w:color="auto"/>
                        <w:left w:val="none" w:sz="0" w:space="0" w:color="auto"/>
                        <w:bottom w:val="none" w:sz="0" w:space="0" w:color="auto"/>
                        <w:right w:val="none" w:sz="0" w:space="0" w:color="auto"/>
                      </w:divBdr>
                    </w:div>
                  </w:divsChild>
                </w:div>
                <w:div w:id="265621041">
                  <w:marLeft w:val="300"/>
                  <w:marRight w:val="0"/>
                  <w:marTop w:val="75"/>
                  <w:marBottom w:val="0"/>
                  <w:divBdr>
                    <w:top w:val="none" w:sz="0" w:space="0" w:color="auto"/>
                    <w:left w:val="none" w:sz="0" w:space="0" w:color="auto"/>
                    <w:bottom w:val="none" w:sz="0" w:space="0" w:color="auto"/>
                    <w:right w:val="none" w:sz="0" w:space="0" w:color="auto"/>
                  </w:divBdr>
                  <w:divsChild>
                    <w:div w:id="365645646">
                      <w:marLeft w:val="750"/>
                      <w:marRight w:val="0"/>
                      <w:marTop w:val="0"/>
                      <w:marBottom w:val="0"/>
                      <w:divBdr>
                        <w:top w:val="none" w:sz="0" w:space="0" w:color="auto"/>
                        <w:left w:val="none" w:sz="0" w:space="0" w:color="auto"/>
                        <w:bottom w:val="none" w:sz="0" w:space="0" w:color="auto"/>
                        <w:right w:val="none" w:sz="0" w:space="0" w:color="auto"/>
                      </w:divBdr>
                    </w:div>
                    <w:div w:id="2032684330">
                      <w:marLeft w:val="750"/>
                      <w:marRight w:val="0"/>
                      <w:marTop w:val="0"/>
                      <w:marBottom w:val="0"/>
                      <w:divBdr>
                        <w:top w:val="none" w:sz="0" w:space="0" w:color="auto"/>
                        <w:left w:val="none" w:sz="0" w:space="0" w:color="auto"/>
                        <w:bottom w:val="none" w:sz="0" w:space="0" w:color="auto"/>
                        <w:right w:val="none" w:sz="0" w:space="0" w:color="auto"/>
                      </w:divBdr>
                    </w:div>
                    <w:div w:id="1618222112">
                      <w:marLeft w:val="750"/>
                      <w:marRight w:val="0"/>
                      <w:marTop w:val="0"/>
                      <w:marBottom w:val="0"/>
                      <w:divBdr>
                        <w:top w:val="none" w:sz="0" w:space="0" w:color="auto"/>
                        <w:left w:val="none" w:sz="0" w:space="0" w:color="auto"/>
                        <w:bottom w:val="none" w:sz="0" w:space="0" w:color="auto"/>
                        <w:right w:val="none" w:sz="0" w:space="0" w:color="auto"/>
                      </w:divBdr>
                    </w:div>
                    <w:div w:id="19412420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75691558">
              <w:marLeft w:val="0"/>
              <w:marRight w:val="0"/>
              <w:marTop w:val="150"/>
              <w:marBottom w:val="150"/>
              <w:divBdr>
                <w:top w:val="none" w:sz="0" w:space="0" w:color="auto"/>
                <w:left w:val="none" w:sz="0" w:space="0" w:color="auto"/>
                <w:bottom w:val="none" w:sz="0" w:space="0" w:color="auto"/>
                <w:right w:val="none" w:sz="0" w:space="0" w:color="auto"/>
              </w:divBdr>
              <w:divsChild>
                <w:div w:id="1036275640">
                  <w:marLeft w:val="300"/>
                  <w:marRight w:val="0"/>
                  <w:marTop w:val="75"/>
                  <w:marBottom w:val="0"/>
                  <w:divBdr>
                    <w:top w:val="none" w:sz="0" w:space="0" w:color="auto"/>
                    <w:left w:val="none" w:sz="0" w:space="0" w:color="auto"/>
                    <w:bottom w:val="none" w:sz="0" w:space="0" w:color="auto"/>
                    <w:right w:val="none" w:sz="0" w:space="0" w:color="auto"/>
                  </w:divBdr>
                  <w:divsChild>
                    <w:div w:id="1231041331">
                      <w:marLeft w:val="750"/>
                      <w:marRight w:val="0"/>
                      <w:marTop w:val="0"/>
                      <w:marBottom w:val="0"/>
                      <w:divBdr>
                        <w:top w:val="none" w:sz="0" w:space="0" w:color="auto"/>
                        <w:left w:val="none" w:sz="0" w:space="0" w:color="auto"/>
                        <w:bottom w:val="none" w:sz="0" w:space="0" w:color="auto"/>
                        <w:right w:val="none" w:sz="0" w:space="0" w:color="auto"/>
                      </w:divBdr>
                    </w:div>
                  </w:divsChild>
                </w:div>
                <w:div w:id="1678846426">
                  <w:marLeft w:val="300"/>
                  <w:marRight w:val="0"/>
                  <w:marTop w:val="75"/>
                  <w:marBottom w:val="0"/>
                  <w:divBdr>
                    <w:top w:val="none" w:sz="0" w:space="0" w:color="auto"/>
                    <w:left w:val="none" w:sz="0" w:space="0" w:color="auto"/>
                    <w:bottom w:val="none" w:sz="0" w:space="0" w:color="auto"/>
                    <w:right w:val="none" w:sz="0" w:space="0" w:color="auto"/>
                  </w:divBdr>
                </w:div>
                <w:div w:id="327830275">
                  <w:marLeft w:val="300"/>
                  <w:marRight w:val="0"/>
                  <w:marTop w:val="75"/>
                  <w:marBottom w:val="0"/>
                  <w:divBdr>
                    <w:top w:val="none" w:sz="0" w:space="0" w:color="auto"/>
                    <w:left w:val="none" w:sz="0" w:space="0" w:color="auto"/>
                    <w:bottom w:val="none" w:sz="0" w:space="0" w:color="auto"/>
                    <w:right w:val="none" w:sz="0" w:space="0" w:color="auto"/>
                  </w:divBdr>
                </w:div>
                <w:div w:id="1201362564">
                  <w:marLeft w:val="300"/>
                  <w:marRight w:val="0"/>
                  <w:marTop w:val="75"/>
                  <w:marBottom w:val="0"/>
                  <w:divBdr>
                    <w:top w:val="none" w:sz="0" w:space="0" w:color="auto"/>
                    <w:left w:val="none" w:sz="0" w:space="0" w:color="auto"/>
                    <w:bottom w:val="none" w:sz="0" w:space="0" w:color="auto"/>
                    <w:right w:val="none" w:sz="0" w:space="0" w:color="auto"/>
                  </w:divBdr>
                  <w:divsChild>
                    <w:div w:id="1034430385">
                      <w:marLeft w:val="750"/>
                      <w:marRight w:val="0"/>
                      <w:marTop w:val="0"/>
                      <w:marBottom w:val="0"/>
                      <w:divBdr>
                        <w:top w:val="none" w:sz="0" w:space="0" w:color="auto"/>
                        <w:left w:val="none" w:sz="0" w:space="0" w:color="auto"/>
                        <w:bottom w:val="none" w:sz="0" w:space="0" w:color="auto"/>
                        <w:right w:val="none" w:sz="0" w:space="0" w:color="auto"/>
                      </w:divBdr>
                    </w:div>
                  </w:divsChild>
                </w:div>
                <w:div w:id="2017226288">
                  <w:marLeft w:val="300"/>
                  <w:marRight w:val="0"/>
                  <w:marTop w:val="75"/>
                  <w:marBottom w:val="0"/>
                  <w:divBdr>
                    <w:top w:val="none" w:sz="0" w:space="0" w:color="auto"/>
                    <w:left w:val="none" w:sz="0" w:space="0" w:color="auto"/>
                    <w:bottom w:val="none" w:sz="0" w:space="0" w:color="auto"/>
                    <w:right w:val="none" w:sz="0" w:space="0" w:color="auto"/>
                  </w:divBdr>
                  <w:divsChild>
                    <w:div w:id="4801173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08339">
      <w:bodyDiv w:val="1"/>
      <w:marLeft w:val="0"/>
      <w:marRight w:val="0"/>
      <w:marTop w:val="0"/>
      <w:marBottom w:val="0"/>
      <w:divBdr>
        <w:top w:val="none" w:sz="0" w:space="0" w:color="auto"/>
        <w:left w:val="none" w:sz="0" w:space="0" w:color="auto"/>
        <w:bottom w:val="none" w:sz="0" w:space="0" w:color="auto"/>
        <w:right w:val="none" w:sz="0" w:space="0" w:color="auto"/>
      </w:divBdr>
      <w:divsChild>
        <w:div w:id="1432359662">
          <w:marLeft w:val="0"/>
          <w:marRight w:val="0"/>
          <w:marTop w:val="0"/>
          <w:marBottom w:val="0"/>
          <w:divBdr>
            <w:top w:val="none" w:sz="0" w:space="0" w:color="auto"/>
            <w:left w:val="none" w:sz="0" w:space="0" w:color="auto"/>
            <w:bottom w:val="none" w:sz="0" w:space="0" w:color="auto"/>
            <w:right w:val="none" w:sz="0" w:space="0" w:color="auto"/>
          </w:divBdr>
          <w:divsChild>
            <w:div w:id="1296332475">
              <w:marLeft w:val="0"/>
              <w:marRight w:val="0"/>
              <w:marTop w:val="150"/>
              <w:marBottom w:val="150"/>
              <w:divBdr>
                <w:top w:val="none" w:sz="0" w:space="0" w:color="auto"/>
                <w:left w:val="none" w:sz="0" w:space="0" w:color="auto"/>
                <w:bottom w:val="none" w:sz="0" w:space="0" w:color="auto"/>
                <w:right w:val="none" w:sz="0" w:space="0" w:color="auto"/>
              </w:divBdr>
              <w:divsChild>
                <w:div w:id="1499072854">
                  <w:marLeft w:val="300"/>
                  <w:marRight w:val="0"/>
                  <w:marTop w:val="75"/>
                  <w:marBottom w:val="0"/>
                  <w:divBdr>
                    <w:top w:val="none" w:sz="0" w:space="0" w:color="auto"/>
                    <w:left w:val="none" w:sz="0" w:space="0" w:color="auto"/>
                    <w:bottom w:val="none" w:sz="0" w:space="0" w:color="auto"/>
                    <w:right w:val="none" w:sz="0" w:space="0" w:color="auto"/>
                  </w:divBdr>
                  <w:divsChild>
                    <w:div w:id="769156479">
                      <w:marLeft w:val="750"/>
                      <w:marRight w:val="0"/>
                      <w:marTop w:val="0"/>
                      <w:marBottom w:val="0"/>
                      <w:divBdr>
                        <w:top w:val="none" w:sz="0" w:space="0" w:color="auto"/>
                        <w:left w:val="none" w:sz="0" w:space="0" w:color="auto"/>
                        <w:bottom w:val="none" w:sz="0" w:space="0" w:color="auto"/>
                        <w:right w:val="none" w:sz="0" w:space="0" w:color="auto"/>
                      </w:divBdr>
                    </w:div>
                  </w:divsChild>
                </w:div>
                <w:div w:id="765885375">
                  <w:marLeft w:val="300"/>
                  <w:marRight w:val="0"/>
                  <w:marTop w:val="75"/>
                  <w:marBottom w:val="0"/>
                  <w:divBdr>
                    <w:top w:val="none" w:sz="0" w:space="0" w:color="auto"/>
                    <w:left w:val="none" w:sz="0" w:space="0" w:color="auto"/>
                    <w:bottom w:val="none" w:sz="0" w:space="0" w:color="auto"/>
                    <w:right w:val="none" w:sz="0" w:space="0" w:color="auto"/>
                  </w:divBdr>
                </w:div>
                <w:div w:id="425076682">
                  <w:marLeft w:val="300"/>
                  <w:marRight w:val="0"/>
                  <w:marTop w:val="75"/>
                  <w:marBottom w:val="0"/>
                  <w:divBdr>
                    <w:top w:val="none" w:sz="0" w:space="0" w:color="auto"/>
                    <w:left w:val="none" w:sz="0" w:space="0" w:color="auto"/>
                    <w:bottom w:val="none" w:sz="0" w:space="0" w:color="auto"/>
                    <w:right w:val="none" w:sz="0" w:space="0" w:color="auto"/>
                  </w:divBdr>
                  <w:divsChild>
                    <w:div w:id="1901281611">
                      <w:marLeft w:val="750"/>
                      <w:marRight w:val="0"/>
                      <w:marTop w:val="0"/>
                      <w:marBottom w:val="0"/>
                      <w:divBdr>
                        <w:top w:val="none" w:sz="0" w:space="0" w:color="auto"/>
                        <w:left w:val="none" w:sz="0" w:space="0" w:color="auto"/>
                        <w:bottom w:val="none" w:sz="0" w:space="0" w:color="auto"/>
                        <w:right w:val="none" w:sz="0" w:space="0" w:color="auto"/>
                      </w:divBdr>
                    </w:div>
                    <w:div w:id="48654751">
                      <w:marLeft w:val="750"/>
                      <w:marRight w:val="0"/>
                      <w:marTop w:val="0"/>
                      <w:marBottom w:val="0"/>
                      <w:divBdr>
                        <w:top w:val="none" w:sz="0" w:space="0" w:color="auto"/>
                        <w:left w:val="none" w:sz="0" w:space="0" w:color="auto"/>
                        <w:bottom w:val="none" w:sz="0" w:space="0" w:color="auto"/>
                        <w:right w:val="none" w:sz="0" w:space="0" w:color="auto"/>
                      </w:divBdr>
                    </w:div>
                    <w:div w:id="584460318">
                      <w:marLeft w:val="750"/>
                      <w:marRight w:val="0"/>
                      <w:marTop w:val="0"/>
                      <w:marBottom w:val="0"/>
                      <w:divBdr>
                        <w:top w:val="none" w:sz="0" w:space="0" w:color="auto"/>
                        <w:left w:val="none" w:sz="0" w:space="0" w:color="auto"/>
                        <w:bottom w:val="none" w:sz="0" w:space="0" w:color="auto"/>
                        <w:right w:val="none" w:sz="0" w:space="0" w:color="auto"/>
                      </w:divBdr>
                    </w:div>
                  </w:divsChild>
                </w:div>
                <w:div w:id="750007692">
                  <w:marLeft w:val="300"/>
                  <w:marRight w:val="0"/>
                  <w:marTop w:val="75"/>
                  <w:marBottom w:val="0"/>
                  <w:divBdr>
                    <w:top w:val="none" w:sz="0" w:space="0" w:color="auto"/>
                    <w:left w:val="none" w:sz="0" w:space="0" w:color="auto"/>
                    <w:bottom w:val="none" w:sz="0" w:space="0" w:color="auto"/>
                    <w:right w:val="none" w:sz="0" w:space="0" w:color="auto"/>
                  </w:divBdr>
                  <w:divsChild>
                    <w:div w:id="278922518">
                      <w:marLeft w:val="750"/>
                      <w:marRight w:val="0"/>
                      <w:marTop w:val="0"/>
                      <w:marBottom w:val="0"/>
                      <w:divBdr>
                        <w:top w:val="none" w:sz="0" w:space="0" w:color="auto"/>
                        <w:left w:val="none" w:sz="0" w:space="0" w:color="auto"/>
                        <w:bottom w:val="none" w:sz="0" w:space="0" w:color="auto"/>
                        <w:right w:val="none" w:sz="0" w:space="0" w:color="auto"/>
                      </w:divBdr>
                    </w:div>
                  </w:divsChild>
                </w:div>
                <w:div w:id="1587153239">
                  <w:marLeft w:val="300"/>
                  <w:marRight w:val="0"/>
                  <w:marTop w:val="75"/>
                  <w:marBottom w:val="0"/>
                  <w:divBdr>
                    <w:top w:val="none" w:sz="0" w:space="0" w:color="auto"/>
                    <w:left w:val="none" w:sz="0" w:space="0" w:color="auto"/>
                    <w:bottom w:val="none" w:sz="0" w:space="0" w:color="auto"/>
                    <w:right w:val="none" w:sz="0" w:space="0" w:color="auto"/>
                  </w:divBdr>
                  <w:divsChild>
                    <w:div w:id="122179233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05762486">
              <w:marLeft w:val="0"/>
              <w:marRight w:val="0"/>
              <w:marTop w:val="150"/>
              <w:marBottom w:val="150"/>
              <w:divBdr>
                <w:top w:val="none" w:sz="0" w:space="0" w:color="auto"/>
                <w:left w:val="none" w:sz="0" w:space="0" w:color="auto"/>
                <w:bottom w:val="none" w:sz="0" w:space="0" w:color="auto"/>
                <w:right w:val="none" w:sz="0" w:space="0" w:color="auto"/>
              </w:divBdr>
              <w:divsChild>
                <w:div w:id="158885249">
                  <w:marLeft w:val="300"/>
                  <w:marRight w:val="0"/>
                  <w:marTop w:val="75"/>
                  <w:marBottom w:val="0"/>
                  <w:divBdr>
                    <w:top w:val="none" w:sz="0" w:space="0" w:color="auto"/>
                    <w:left w:val="none" w:sz="0" w:space="0" w:color="auto"/>
                    <w:bottom w:val="none" w:sz="0" w:space="0" w:color="auto"/>
                    <w:right w:val="none" w:sz="0" w:space="0" w:color="auto"/>
                  </w:divBdr>
                </w:div>
                <w:div w:id="202638743">
                  <w:marLeft w:val="300"/>
                  <w:marRight w:val="0"/>
                  <w:marTop w:val="75"/>
                  <w:marBottom w:val="0"/>
                  <w:divBdr>
                    <w:top w:val="none" w:sz="0" w:space="0" w:color="auto"/>
                    <w:left w:val="none" w:sz="0" w:space="0" w:color="auto"/>
                    <w:bottom w:val="none" w:sz="0" w:space="0" w:color="auto"/>
                    <w:right w:val="none" w:sz="0" w:space="0" w:color="auto"/>
                  </w:divBdr>
                  <w:divsChild>
                    <w:div w:id="1017732858">
                      <w:marLeft w:val="750"/>
                      <w:marRight w:val="0"/>
                      <w:marTop w:val="0"/>
                      <w:marBottom w:val="0"/>
                      <w:divBdr>
                        <w:top w:val="none" w:sz="0" w:space="0" w:color="auto"/>
                        <w:left w:val="none" w:sz="0" w:space="0" w:color="auto"/>
                        <w:bottom w:val="none" w:sz="0" w:space="0" w:color="auto"/>
                        <w:right w:val="none" w:sz="0" w:space="0" w:color="auto"/>
                      </w:divBdr>
                    </w:div>
                    <w:div w:id="840511201">
                      <w:marLeft w:val="750"/>
                      <w:marRight w:val="0"/>
                      <w:marTop w:val="0"/>
                      <w:marBottom w:val="0"/>
                      <w:divBdr>
                        <w:top w:val="none" w:sz="0" w:space="0" w:color="auto"/>
                        <w:left w:val="none" w:sz="0" w:space="0" w:color="auto"/>
                        <w:bottom w:val="none" w:sz="0" w:space="0" w:color="auto"/>
                        <w:right w:val="none" w:sz="0" w:space="0" w:color="auto"/>
                      </w:divBdr>
                    </w:div>
                  </w:divsChild>
                </w:div>
                <w:div w:id="42411801">
                  <w:marLeft w:val="300"/>
                  <w:marRight w:val="0"/>
                  <w:marTop w:val="75"/>
                  <w:marBottom w:val="0"/>
                  <w:divBdr>
                    <w:top w:val="none" w:sz="0" w:space="0" w:color="auto"/>
                    <w:left w:val="none" w:sz="0" w:space="0" w:color="auto"/>
                    <w:bottom w:val="none" w:sz="0" w:space="0" w:color="auto"/>
                    <w:right w:val="none" w:sz="0" w:space="0" w:color="auto"/>
                  </w:divBdr>
                  <w:divsChild>
                    <w:div w:id="63767225">
                      <w:marLeft w:val="750"/>
                      <w:marRight w:val="0"/>
                      <w:marTop w:val="0"/>
                      <w:marBottom w:val="0"/>
                      <w:divBdr>
                        <w:top w:val="none" w:sz="0" w:space="0" w:color="auto"/>
                        <w:left w:val="none" w:sz="0" w:space="0" w:color="auto"/>
                        <w:bottom w:val="none" w:sz="0" w:space="0" w:color="auto"/>
                        <w:right w:val="none" w:sz="0" w:space="0" w:color="auto"/>
                      </w:divBdr>
                    </w:div>
                  </w:divsChild>
                </w:div>
                <w:div w:id="1755513142">
                  <w:marLeft w:val="300"/>
                  <w:marRight w:val="0"/>
                  <w:marTop w:val="75"/>
                  <w:marBottom w:val="0"/>
                  <w:divBdr>
                    <w:top w:val="none" w:sz="0" w:space="0" w:color="auto"/>
                    <w:left w:val="none" w:sz="0" w:space="0" w:color="auto"/>
                    <w:bottom w:val="none" w:sz="0" w:space="0" w:color="auto"/>
                    <w:right w:val="none" w:sz="0" w:space="0" w:color="auto"/>
                  </w:divBdr>
                  <w:divsChild>
                    <w:div w:id="1826120186">
                      <w:marLeft w:val="750"/>
                      <w:marRight w:val="0"/>
                      <w:marTop w:val="0"/>
                      <w:marBottom w:val="0"/>
                      <w:divBdr>
                        <w:top w:val="none" w:sz="0" w:space="0" w:color="auto"/>
                        <w:left w:val="none" w:sz="0" w:space="0" w:color="auto"/>
                        <w:bottom w:val="none" w:sz="0" w:space="0" w:color="auto"/>
                        <w:right w:val="none" w:sz="0" w:space="0" w:color="auto"/>
                      </w:divBdr>
                    </w:div>
                  </w:divsChild>
                </w:div>
                <w:div w:id="684938313">
                  <w:marLeft w:val="300"/>
                  <w:marRight w:val="0"/>
                  <w:marTop w:val="75"/>
                  <w:marBottom w:val="0"/>
                  <w:divBdr>
                    <w:top w:val="none" w:sz="0" w:space="0" w:color="auto"/>
                    <w:left w:val="none" w:sz="0" w:space="0" w:color="auto"/>
                    <w:bottom w:val="none" w:sz="0" w:space="0" w:color="auto"/>
                    <w:right w:val="none" w:sz="0" w:space="0" w:color="auto"/>
                  </w:divBdr>
                  <w:divsChild>
                    <w:div w:id="1924873615">
                      <w:marLeft w:val="750"/>
                      <w:marRight w:val="0"/>
                      <w:marTop w:val="0"/>
                      <w:marBottom w:val="0"/>
                      <w:divBdr>
                        <w:top w:val="none" w:sz="0" w:space="0" w:color="auto"/>
                        <w:left w:val="none" w:sz="0" w:space="0" w:color="auto"/>
                        <w:bottom w:val="none" w:sz="0" w:space="0" w:color="auto"/>
                        <w:right w:val="none" w:sz="0" w:space="0" w:color="auto"/>
                      </w:divBdr>
                    </w:div>
                  </w:divsChild>
                </w:div>
                <w:div w:id="441606074">
                  <w:marLeft w:val="300"/>
                  <w:marRight w:val="0"/>
                  <w:marTop w:val="75"/>
                  <w:marBottom w:val="0"/>
                  <w:divBdr>
                    <w:top w:val="none" w:sz="0" w:space="0" w:color="auto"/>
                    <w:left w:val="none" w:sz="0" w:space="0" w:color="auto"/>
                    <w:bottom w:val="none" w:sz="0" w:space="0" w:color="auto"/>
                    <w:right w:val="none" w:sz="0" w:space="0" w:color="auto"/>
                  </w:divBdr>
                  <w:divsChild>
                    <w:div w:id="190341564">
                      <w:marLeft w:val="750"/>
                      <w:marRight w:val="0"/>
                      <w:marTop w:val="0"/>
                      <w:marBottom w:val="0"/>
                      <w:divBdr>
                        <w:top w:val="none" w:sz="0" w:space="0" w:color="auto"/>
                        <w:left w:val="none" w:sz="0" w:space="0" w:color="auto"/>
                        <w:bottom w:val="none" w:sz="0" w:space="0" w:color="auto"/>
                        <w:right w:val="none" w:sz="0" w:space="0" w:color="auto"/>
                      </w:divBdr>
                    </w:div>
                  </w:divsChild>
                </w:div>
                <w:div w:id="1987782386">
                  <w:marLeft w:val="300"/>
                  <w:marRight w:val="0"/>
                  <w:marTop w:val="75"/>
                  <w:marBottom w:val="0"/>
                  <w:divBdr>
                    <w:top w:val="none" w:sz="0" w:space="0" w:color="auto"/>
                    <w:left w:val="none" w:sz="0" w:space="0" w:color="auto"/>
                    <w:bottom w:val="none" w:sz="0" w:space="0" w:color="auto"/>
                    <w:right w:val="none" w:sz="0" w:space="0" w:color="auto"/>
                  </w:divBdr>
                  <w:divsChild>
                    <w:div w:id="435905331">
                      <w:marLeft w:val="750"/>
                      <w:marRight w:val="0"/>
                      <w:marTop w:val="0"/>
                      <w:marBottom w:val="0"/>
                      <w:divBdr>
                        <w:top w:val="none" w:sz="0" w:space="0" w:color="auto"/>
                        <w:left w:val="none" w:sz="0" w:space="0" w:color="auto"/>
                        <w:bottom w:val="none" w:sz="0" w:space="0" w:color="auto"/>
                        <w:right w:val="none" w:sz="0" w:space="0" w:color="auto"/>
                      </w:divBdr>
                    </w:div>
                    <w:div w:id="850415811">
                      <w:marLeft w:val="750"/>
                      <w:marRight w:val="0"/>
                      <w:marTop w:val="0"/>
                      <w:marBottom w:val="0"/>
                      <w:divBdr>
                        <w:top w:val="none" w:sz="0" w:space="0" w:color="auto"/>
                        <w:left w:val="none" w:sz="0" w:space="0" w:color="auto"/>
                        <w:bottom w:val="none" w:sz="0" w:space="0" w:color="auto"/>
                        <w:right w:val="none" w:sz="0" w:space="0" w:color="auto"/>
                      </w:divBdr>
                    </w:div>
                  </w:divsChild>
                </w:div>
                <w:div w:id="919874962">
                  <w:marLeft w:val="300"/>
                  <w:marRight w:val="0"/>
                  <w:marTop w:val="75"/>
                  <w:marBottom w:val="0"/>
                  <w:divBdr>
                    <w:top w:val="none" w:sz="0" w:space="0" w:color="auto"/>
                    <w:left w:val="none" w:sz="0" w:space="0" w:color="auto"/>
                    <w:bottom w:val="none" w:sz="0" w:space="0" w:color="auto"/>
                    <w:right w:val="none" w:sz="0" w:space="0" w:color="auto"/>
                  </w:divBdr>
                </w:div>
                <w:div w:id="572859000">
                  <w:marLeft w:val="300"/>
                  <w:marRight w:val="0"/>
                  <w:marTop w:val="75"/>
                  <w:marBottom w:val="0"/>
                  <w:divBdr>
                    <w:top w:val="none" w:sz="0" w:space="0" w:color="auto"/>
                    <w:left w:val="none" w:sz="0" w:space="0" w:color="auto"/>
                    <w:bottom w:val="none" w:sz="0" w:space="0" w:color="auto"/>
                    <w:right w:val="none" w:sz="0" w:space="0" w:color="auto"/>
                  </w:divBdr>
                  <w:divsChild>
                    <w:div w:id="1644693418">
                      <w:marLeft w:val="750"/>
                      <w:marRight w:val="0"/>
                      <w:marTop w:val="0"/>
                      <w:marBottom w:val="0"/>
                      <w:divBdr>
                        <w:top w:val="none" w:sz="0" w:space="0" w:color="auto"/>
                        <w:left w:val="none" w:sz="0" w:space="0" w:color="auto"/>
                        <w:bottom w:val="none" w:sz="0" w:space="0" w:color="auto"/>
                        <w:right w:val="none" w:sz="0" w:space="0" w:color="auto"/>
                      </w:divBdr>
                    </w:div>
                    <w:div w:id="349528215">
                      <w:marLeft w:val="750"/>
                      <w:marRight w:val="0"/>
                      <w:marTop w:val="0"/>
                      <w:marBottom w:val="0"/>
                      <w:divBdr>
                        <w:top w:val="none" w:sz="0" w:space="0" w:color="auto"/>
                        <w:left w:val="none" w:sz="0" w:space="0" w:color="auto"/>
                        <w:bottom w:val="none" w:sz="0" w:space="0" w:color="auto"/>
                        <w:right w:val="none" w:sz="0" w:space="0" w:color="auto"/>
                      </w:divBdr>
                    </w:div>
                  </w:divsChild>
                </w:div>
                <w:div w:id="1844003723">
                  <w:marLeft w:val="300"/>
                  <w:marRight w:val="0"/>
                  <w:marTop w:val="75"/>
                  <w:marBottom w:val="0"/>
                  <w:divBdr>
                    <w:top w:val="none" w:sz="0" w:space="0" w:color="auto"/>
                    <w:left w:val="none" w:sz="0" w:space="0" w:color="auto"/>
                    <w:bottom w:val="none" w:sz="0" w:space="0" w:color="auto"/>
                    <w:right w:val="none" w:sz="0" w:space="0" w:color="auto"/>
                  </w:divBdr>
                  <w:divsChild>
                    <w:div w:id="1838181279">
                      <w:marLeft w:val="750"/>
                      <w:marRight w:val="0"/>
                      <w:marTop w:val="0"/>
                      <w:marBottom w:val="0"/>
                      <w:divBdr>
                        <w:top w:val="none" w:sz="0" w:space="0" w:color="auto"/>
                        <w:left w:val="none" w:sz="0" w:space="0" w:color="auto"/>
                        <w:bottom w:val="none" w:sz="0" w:space="0" w:color="auto"/>
                        <w:right w:val="none" w:sz="0" w:space="0" w:color="auto"/>
                      </w:divBdr>
                    </w:div>
                  </w:divsChild>
                </w:div>
                <w:div w:id="536434349">
                  <w:marLeft w:val="300"/>
                  <w:marRight w:val="0"/>
                  <w:marTop w:val="75"/>
                  <w:marBottom w:val="0"/>
                  <w:divBdr>
                    <w:top w:val="none" w:sz="0" w:space="0" w:color="auto"/>
                    <w:left w:val="none" w:sz="0" w:space="0" w:color="auto"/>
                    <w:bottom w:val="none" w:sz="0" w:space="0" w:color="auto"/>
                    <w:right w:val="none" w:sz="0" w:space="0" w:color="auto"/>
                  </w:divBdr>
                  <w:divsChild>
                    <w:div w:id="1152528576">
                      <w:marLeft w:val="750"/>
                      <w:marRight w:val="0"/>
                      <w:marTop w:val="0"/>
                      <w:marBottom w:val="0"/>
                      <w:divBdr>
                        <w:top w:val="none" w:sz="0" w:space="0" w:color="auto"/>
                        <w:left w:val="none" w:sz="0" w:space="0" w:color="auto"/>
                        <w:bottom w:val="none" w:sz="0" w:space="0" w:color="auto"/>
                        <w:right w:val="none" w:sz="0" w:space="0" w:color="auto"/>
                      </w:divBdr>
                    </w:div>
                    <w:div w:id="1258099582">
                      <w:marLeft w:val="750"/>
                      <w:marRight w:val="0"/>
                      <w:marTop w:val="0"/>
                      <w:marBottom w:val="0"/>
                      <w:divBdr>
                        <w:top w:val="none" w:sz="0" w:space="0" w:color="auto"/>
                        <w:left w:val="none" w:sz="0" w:space="0" w:color="auto"/>
                        <w:bottom w:val="none" w:sz="0" w:space="0" w:color="auto"/>
                        <w:right w:val="none" w:sz="0" w:space="0" w:color="auto"/>
                      </w:divBdr>
                    </w:div>
                    <w:div w:id="1765102538">
                      <w:marLeft w:val="750"/>
                      <w:marRight w:val="0"/>
                      <w:marTop w:val="0"/>
                      <w:marBottom w:val="0"/>
                      <w:divBdr>
                        <w:top w:val="none" w:sz="0" w:space="0" w:color="auto"/>
                        <w:left w:val="none" w:sz="0" w:space="0" w:color="auto"/>
                        <w:bottom w:val="none" w:sz="0" w:space="0" w:color="auto"/>
                        <w:right w:val="none" w:sz="0" w:space="0" w:color="auto"/>
                      </w:divBdr>
                    </w:div>
                  </w:divsChild>
                </w:div>
                <w:div w:id="235169719">
                  <w:marLeft w:val="300"/>
                  <w:marRight w:val="0"/>
                  <w:marTop w:val="75"/>
                  <w:marBottom w:val="0"/>
                  <w:divBdr>
                    <w:top w:val="none" w:sz="0" w:space="0" w:color="auto"/>
                    <w:left w:val="none" w:sz="0" w:space="0" w:color="auto"/>
                    <w:bottom w:val="none" w:sz="0" w:space="0" w:color="auto"/>
                    <w:right w:val="none" w:sz="0" w:space="0" w:color="auto"/>
                  </w:divBdr>
                  <w:divsChild>
                    <w:div w:id="1078134091">
                      <w:marLeft w:val="750"/>
                      <w:marRight w:val="0"/>
                      <w:marTop w:val="0"/>
                      <w:marBottom w:val="0"/>
                      <w:divBdr>
                        <w:top w:val="none" w:sz="0" w:space="0" w:color="auto"/>
                        <w:left w:val="none" w:sz="0" w:space="0" w:color="auto"/>
                        <w:bottom w:val="none" w:sz="0" w:space="0" w:color="auto"/>
                        <w:right w:val="none" w:sz="0" w:space="0" w:color="auto"/>
                      </w:divBdr>
                    </w:div>
                  </w:divsChild>
                </w:div>
                <w:div w:id="437022908">
                  <w:marLeft w:val="300"/>
                  <w:marRight w:val="0"/>
                  <w:marTop w:val="75"/>
                  <w:marBottom w:val="0"/>
                  <w:divBdr>
                    <w:top w:val="none" w:sz="0" w:space="0" w:color="auto"/>
                    <w:left w:val="none" w:sz="0" w:space="0" w:color="auto"/>
                    <w:bottom w:val="none" w:sz="0" w:space="0" w:color="auto"/>
                    <w:right w:val="none" w:sz="0" w:space="0" w:color="auto"/>
                  </w:divBdr>
                  <w:divsChild>
                    <w:div w:id="1857040630">
                      <w:marLeft w:val="750"/>
                      <w:marRight w:val="0"/>
                      <w:marTop w:val="0"/>
                      <w:marBottom w:val="0"/>
                      <w:divBdr>
                        <w:top w:val="none" w:sz="0" w:space="0" w:color="auto"/>
                        <w:left w:val="none" w:sz="0" w:space="0" w:color="auto"/>
                        <w:bottom w:val="none" w:sz="0" w:space="0" w:color="auto"/>
                        <w:right w:val="none" w:sz="0" w:space="0" w:color="auto"/>
                      </w:divBdr>
                    </w:div>
                    <w:div w:id="1825198788">
                      <w:marLeft w:val="750"/>
                      <w:marRight w:val="0"/>
                      <w:marTop w:val="0"/>
                      <w:marBottom w:val="0"/>
                      <w:divBdr>
                        <w:top w:val="none" w:sz="0" w:space="0" w:color="auto"/>
                        <w:left w:val="none" w:sz="0" w:space="0" w:color="auto"/>
                        <w:bottom w:val="none" w:sz="0" w:space="0" w:color="auto"/>
                        <w:right w:val="none" w:sz="0" w:space="0" w:color="auto"/>
                      </w:divBdr>
                    </w:div>
                    <w:div w:id="1325014293">
                      <w:marLeft w:val="750"/>
                      <w:marRight w:val="0"/>
                      <w:marTop w:val="0"/>
                      <w:marBottom w:val="0"/>
                      <w:divBdr>
                        <w:top w:val="none" w:sz="0" w:space="0" w:color="auto"/>
                        <w:left w:val="none" w:sz="0" w:space="0" w:color="auto"/>
                        <w:bottom w:val="none" w:sz="0" w:space="0" w:color="auto"/>
                        <w:right w:val="none" w:sz="0" w:space="0" w:color="auto"/>
                      </w:divBdr>
                    </w:div>
                    <w:div w:id="825361946">
                      <w:marLeft w:val="750"/>
                      <w:marRight w:val="0"/>
                      <w:marTop w:val="0"/>
                      <w:marBottom w:val="0"/>
                      <w:divBdr>
                        <w:top w:val="none" w:sz="0" w:space="0" w:color="auto"/>
                        <w:left w:val="none" w:sz="0" w:space="0" w:color="auto"/>
                        <w:bottom w:val="none" w:sz="0" w:space="0" w:color="auto"/>
                        <w:right w:val="none" w:sz="0" w:space="0" w:color="auto"/>
                      </w:divBdr>
                    </w:div>
                  </w:divsChild>
                </w:div>
                <w:div w:id="872688943">
                  <w:marLeft w:val="300"/>
                  <w:marRight w:val="0"/>
                  <w:marTop w:val="75"/>
                  <w:marBottom w:val="0"/>
                  <w:divBdr>
                    <w:top w:val="none" w:sz="0" w:space="0" w:color="auto"/>
                    <w:left w:val="none" w:sz="0" w:space="0" w:color="auto"/>
                    <w:bottom w:val="none" w:sz="0" w:space="0" w:color="auto"/>
                    <w:right w:val="none" w:sz="0" w:space="0" w:color="auto"/>
                  </w:divBdr>
                  <w:divsChild>
                    <w:div w:id="272443920">
                      <w:marLeft w:val="750"/>
                      <w:marRight w:val="0"/>
                      <w:marTop w:val="0"/>
                      <w:marBottom w:val="0"/>
                      <w:divBdr>
                        <w:top w:val="none" w:sz="0" w:space="0" w:color="auto"/>
                        <w:left w:val="none" w:sz="0" w:space="0" w:color="auto"/>
                        <w:bottom w:val="none" w:sz="0" w:space="0" w:color="auto"/>
                        <w:right w:val="none" w:sz="0" w:space="0" w:color="auto"/>
                      </w:divBdr>
                    </w:div>
                  </w:divsChild>
                </w:div>
                <w:div w:id="164253326">
                  <w:marLeft w:val="300"/>
                  <w:marRight w:val="0"/>
                  <w:marTop w:val="75"/>
                  <w:marBottom w:val="0"/>
                  <w:divBdr>
                    <w:top w:val="none" w:sz="0" w:space="0" w:color="auto"/>
                    <w:left w:val="none" w:sz="0" w:space="0" w:color="auto"/>
                    <w:bottom w:val="none" w:sz="0" w:space="0" w:color="auto"/>
                    <w:right w:val="none" w:sz="0" w:space="0" w:color="auto"/>
                  </w:divBdr>
                  <w:divsChild>
                    <w:div w:id="1853257544">
                      <w:marLeft w:val="750"/>
                      <w:marRight w:val="0"/>
                      <w:marTop w:val="0"/>
                      <w:marBottom w:val="0"/>
                      <w:divBdr>
                        <w:top w:val="none" w:sz="0" w:space="0" w:color="auto"/>
                        <w:left w:val="none" w:sz="0" w:space="0" w:color="auto"/>
                        <w:bottom w:val="none" w:sz="0" w:space="0" w:color="auto"/>
                        <w:right w:val="none" w:sz="0" w:space="0" w:color="auto"/>
                      </w:divBdr>
                    </w:div>
                    <w:div w:id="761069621">
                      <w:marLeft w:val="750"/>
                      <w:marRight w:val="0"/>
                      <w:marTop w:val="0"/>
                      <w:marBottom w:val="0"/>
                      <w:divBdr>
                        <w:top w:val="none" w:sz="0" w:space="0" w:color="auto"/>
                        <w:left w:val="none" w:sz="0" w:space="0" w:color="auto"/>
                        <w:bottom w:val="none" w:sz="0" w:space="0" w:color="auto"/>
                        <w:right w:val="none" w:sz="0" w:space="0" w:color="auto"/>
                      </w:divBdr>
                    </w:div>
                  </w:divsChild>
                </w:div>
                <w:div w:id="444813774">
                  <w:marLeft w:val="300"/>
                  <w:marRight w:val="0"/>
                  <w:marTop w:val="75"/>
                  <w:marBottom w:val="0"/>
                  <w:divBdr>
                    <w:top w:val="none" w:sz="0" w:space="0" w:color="auto"/>
                    <w:left w:val="none" w:sz="0" w:space="0" w:color="auto"/>
                    <w:bottom w:val="none" w:sz="0" w:space="0" w:color="auto"/>
                    <w:right w:val="none" w:sz="0" w:space="0" w:color="auto"/>
                  </w:divBdr>
                  <w:divsChild>
                    <w:div w:id="1065254608">
                      <w:marLeft w:val="750"/>
                      <w:marRight w:val="0"/>
                      <w:marTop w:val="0"/>
                      <w:marBottom w:val="0"/>
                      <w:divBdr>
                        <w:top w:val="none" w:sz="0" w:space="0" w:color="auto"/>
                        <w:left w:val="none" w:sz="0" w:space="0" w:color="auto"/>
                        <w:bottom w:val="none" w:sz="0" w:space="0" w:color="auto"/>
                        <w:right w:val="none" w:sz="0" w:space="0" w:color="auto"/>
                      </w:divBdr>
                    </w:div>
                  </w:divsChild>
                </w:div>
                <w:div w:id="2042776067">
                  <w:marLeft w:val="300"/>
                  <w:marRight w:val="0"/>
                  <w:marTop w:val="75"/>
                  <w:marBottom w:val="0"/>
                  <w:divBdr>
                    <w:top w:val="none" w:sz="0" w:space="0" w:color="auto"/>
                    <w:left w:val="none" w:sz="0" w:space="0" w:color="auto"/>
                    <w:bottom w:val="none" w:sz="0" w:space="0" w:color="auto"/>
                    <w:right w:val="none" w:sz="0" w:space="0" w:color="auto"/>
                  </w:divBdr>
                  <w:divsChild>
                    <w:div w:id="1606694832">
                      <w:marLeft w:val="750"/>
                      <w:marRight w:val="0"/>
                      <w:marTop w:val="0"/>
                      <w:marBottom w:val="0"/>
                      <w:divBdr>
                        <w:top w:val="none" w:sz="0" w:space="0" w:color="auto"/>
                        <w:left w:val="none" w:sz="0" w:space="0" w:color="auto"/>
                        <w:bottom w:val="none" w:sz="0" w:space="0" w:color="auto"/>
                        <w:right w:val="none" w:sz="0" w:space="0" w:color="auto"/>
                      </w:divBdr>
                    </w:div>
                  </w:divsChild>
                </w:div>
                <w:div w:id="1640649488">
                  <w:marLeft w:val="300"/>
                  <w:marRight w:val="0"/>
                  <w:marTop w:val="75"/>
                  <w:marBottom w:val="0"/>
                  <w:divBdr>
                    <w:top w:val="none" w:sz="0" w:space="0" w:color="auto"/>
                    <w:left w:val="none" w:sz="0" w:space="0" w:color="auto"/>
                    <w:bottom w:val="none" w:sz="0" w:space="0" w:color="auto"/>
                    <w:right w:val="none" w:sz="0" w:space="0" w:color="auto"/>
                  </w:divBdr>
                </w:div>
                <w:div w:id="1500458702">
                  <w:marLeft w:val="300"/>
                  <w:marRight w:val="0"/>
                  <w:marTop w:val="75"/>
                  <w:marBottom w:val="0"/>
                  <w:divBdr>
                    <w:top w:val="none" w:sz="0" w:space="0" w:color="auto"/>
                    <w:left w:val="none" w:sz="0" w:space="0" w:color="auto"/>
                    <w:bottom w:val="none" w:sz="0" w:space="0" w:color="auto"/>
                    <w:right w:val="none" w:sz="0" w:space="0" w:color="auto"/>
                  </w:divBdr>
                  <w:divsChild>
                    <w:div w:id="994918667">
                      <w:marLeft w:val="750"/>
                      <w:marRight w:val="0"/>
                      <w:marTop w:val="0"/>
                      <w:marBottom w:val="0"/>
                      <w:divBdr>
                        <w:top w:val="none" w:sz="0" w:space="0" w:color="auto"/>
                        <w:left w:val="none" w:sz="0" w:space="0" w:color="auto"/>
                        <w:bottom w:val="none" w:sz="0" w:space="0" w:color="auto"/>
                        <w:right w:val="none" w:sz="0" w:space="0" w:color="auto"/>
                      </w:divBdr>
                    </w:div>
                    <w:div w:id="1439255433">
                      <w:marLeft w:val="750"/>
                      <w:marRight w:val="0"/>
                      <w:marTop w:val="0"/>
                      <w:marBottom w:val="0"/>
                      <w:divBdr>
                        <w:top w:val="none" w:sz="0" w:space="0" w:color="auto"/>
                        <w:left w:val="none" w:sz="0" w:space="0" w:color="auto"/>
                        <w:bottom w:val="none" w:sz="0" w:space="0" w:color="auto"/>
                        <w:right w:val="none" w:sz="0" w:space="0" w:color="auto"/>
                      </w:divBdr>
                    </w:div>
                    <w:div w:id="1906528954">
                      <w:marLeft w:val="750"/>
                      <w:marRight w:val="0"/>
                      <w:marTop w:val="0"/>
                      <w:marBottom w:val="0"/>
                      <w:divBdr>
                        <w:top w:val="none" w:sz="0" w:space="0" w:color="auto"/>
                        <w:left w:val="none" w:sz="0" w:space="0" w:color="auto"/>
                        <w:bottom w:val="none" w:sz="0" w:space="0" w:color="auto"/>
                        <w:right w:val="none" w:sz="0" w:space="0" w:color="auto"/>
                      </w:divBdr>
                    </w:div>
                  </w:divsChild>
                </w:div>
                <w:div w:id="951863159">
                  <w:marLeft w:val="300"/>
                  <w:marRight w:val="0"/>
                  <w:marTop w:val="75"/>
                  <w:marBottom w:val="0"/>
                  <w:divBdr>
                    <w:top w:val="none" w:sz="0" w:space="0" w:color="auto"/>
                    <w:left w:val="none" w:sz="0" w:space="0" w:color="auto"/>
                    <w:bottom w:val="none" w:sz="0" w:space="0" w:color="auto"/>
                    <w:right w:val="none" w:sz="0" w:space="0" w:color="auto"/>
                  </w:divBdr>
                </w:div>
                <w:div w:id="1109467697">
                  <w:marLeft w:val="300"/>
                  <w:marRight w:val="0"/>
                  <w:marTop w:val="75"/>
                  <w:marBottom w:val="0"/>
                  <w:divBdr>
                    <w:top w:val="none" w:sz="0" w:space="0" w:color="auto"/>
                    <w:left w:val="none" w:sz="0" w:space="0" w:color="auto"/>
                    <w:bottom w:val="none" w:sz="0" w:space="0" w:color="auto"/>
                    <w:right w:val="none" w:sz="0" w:space="0" w:color="auto"/>
                  </w:divBdr>
                </w:div>
                <w:div w:id="1943146436">
                  <w:marLeft w:val="300"/>
                  <w:marRight w:val="0"/>
                  <w:marTop w:val="75"/>
                  <w:marBottom w:val="0"/>
                  <w:divBdr>
                    <w:top w:val="none" w:sz="0" w:space="0" w:color="auto"/>
                    <w:left w:val="none" w:sz="0" w:space="0" w:color="auto"/>
                    <w:bottom w:val="none" w:sz="0" w:space="0" w:color="auto"/>
                    <w:right w:val="none" w:sz="0" w:space="0" w:color="auto"/>
                  </w:divBdr>
                  <w:divsChild>
                    <w:div w:id="1431851247">
                      <w:marLeft w:val="750"/>
                      <w:marRight w:val="0"/>
                      <w:marTop w:val="0"/>
                      <w:marBottom w:val="0"/>
                      <w:divBdr>
                        <w:top w:val="none" w:sz="0" w:space="0" w:color="auto"/>
                        <w:left w:val="none" w:sz="0" w:space="0" w:color="auto"/>
                        <w:bottom w:val="none" w:sz="0" w:space="0" w:color="auto"/>
                        <w:right w:val="none" w:sz="0" w:space="0" w:color="auto"/>
                      </w:divBdr>
                    </w:div>
                    <w:div w:id="2006349789">
                      <w:marLeft w:val="750"/>
                      <w:marRight w:val="0"/>
                      <w:marTop w:val="0"/>
                      <w:marBottom w:val="0"/>
                      <w:divBdr>
                        <w:top w:val="none" w:sz="0" w:space="0" w:color="auto"/>
                        <w:left w:val="none" w:sz="0" w:space="0" w:color="auto"/>
                        <w:bottom w:val="none" w:sz="0" w:space="0" w:color="auto"/>
                        <w:right w:val="none" w:sz="0" w:space="0" w:color="auto"/>
                      </w:divBdr>
                    </w:div>
                  </w:divsChild>
                </w:div>
                <w:div w:id="1388146092">
                  <w:marLeft w:val="300"/>
                  <w:marRight w:val="0"/>
                  <w:marTop w:val="75"/>
                  <w:marBottom w:val="0"/>
                  <w:divBdr>
                    <w:top w:val="none" w:sz="0" w:space="0" w:color="auto"/>
                    <w:left w:val="none" w:sz="0" w:space="0" w:color="auto"/>
                    <w:bottom w:val="none" w:sz="0" w:space="0" w:color="auto"/>
                    <w:right w:val="none" w:sz="0" w:space="0" w:color="auto"/>
                  </w:divBdr>
                  <w:divsChild>
                    <w:div w:id="1537499839">
                      <w:marLeft w:val="750"/>
                      <w:marRight w:val="0"/>
                      <w:marTop w:val="0"/>
                      <w:marBottom w:val="0"/>
                      <w:divBdr>
                        <w:top w:val="none" w:sz="0" w:space="0" w:color="auto"/>
                        <w:left w:val="none" w:sz="0" w:space="0" w:color="auto"/>
                        <w:bottom w:val="none" w:sz="0" w:space="0" w:color="auto"/>
                        <w:right w:val="none" w:sz="0" w:space="0" w:color="auto"/>
                      </w:divBdr>
                    </w:div>
                  </w:divsChild>
                </w:div>
                <w:div w:id="1409813080">
                  <w:marLeft w:val="300"/>
                  <w:marRight w:val="0"/>
                  <w:marTop w:val="75"/>
                  <w:marBottom w:val="0"/>
                  <w:divBdr>
                    <w:top w:val="none" w:sz="0" w:space="0" w:color="auto"/>
                    <w:left w:val="none" w:sz="0" w:space="0" w:color="auto"/>
                    <w:bottom w:val="none" w:sz="0" w:space="0" w:color="auto"/>
                    <w:right w:val="none" w:sz="0" w:space="0" w:color="auto"/>
                  </w:divBdr>
                  <w:divsChild>
                    <w:div w:id="64761973">
                      <w:marLeft w:val="750"/>
                      <w:marRight w:val="0"/>
                      <w:marTop w:val="0"/>
                      <w:marBottom w:val="0"/>
                      <w:divBdr>
                        <w:top w:val="none" w:sz="0" w:space="0" w:color="auto"/>
                        <w:left w:val="none" w:sz="0" w:space="0" w:color="auto"/>
                        <w:bottom w:val="none" w:sz="0" w:space="0" w:color="auto"/>
                        <w:right w:val="none" w:sz="0" w:space="0" w:color="auto"/>
                      </w:divBdr>
                    </w:div>
                    <w:div w:id="566569455">
                      <w:marLeft w:val="750"/>
                      <w:marRight w:val="0"/>
                      <w:marTop w:val="0"/>
                      <w:marBottom w:val="0"/>
                      <w:divBdr>
                        <w:top w:val="none" w:sz="0" w:space="0" w:color="auto"/>
                        <w:left w:val="none" w:sz="0" w:space="0" w:color="auto"/>
                        <w:bottom w:val="none" w:sz="0" w:space="0" w:color="auto"/>
                        <w:right w:val="none" w:sz="0" w:space="0" w:color="auto"/>
                      </w:divBdr>
                    </w:div>
                    <w:div w:id="1541359390">
                      <w:marLeft w:val="750"/>
                      <w:marRight w:val="0"/>
                      <w:marTop w:val="0"/>
                      <w:marBottom w:val="0"/>
                      <w:divBdr>
                        <w:top w:val="none" w:sz="0" w:space="0" w:color="auto"/>
                        <w:left w:val="none" w:sz="0" w:space="0" w:color="auto"/>
                        <w:bottom w:val="none" w:sz="0" w:space="0" w:color="auto"/>
                        <w:right w:val="none" w:sz="0" w:space="0" w:color="auto"/>
                      </w:divBdr>
                    </w:div>
                  </w:divsChild>
                </w:div>
                <w:div w:id="2042630748">
                  <w:marLeft w:val="300"/>
                  <w:marRight w:val="0"/>
                  <w:marTop w:val="75"/>
                  <w:marBottom w:val="0"/>
                  <w:divBdr>
                    <w:top w:val="none" w:sz="0" w:space="0" w:color="auto"/>
                    <w:left w:val="none" w:sz="0" w:space="0" w:color="auto"/>
                    <w:bottom w:val="none" w:sz="0" w:space="0" w:color="auto"/>
                    <w:right w:val="none" w:sz="0" w:space="0" w:color="auto"/>
                  </w:divBdr>
                  <w:divsChild>
                    <w:div w:id="1820420854">
                      <w:marLeft w:val="750"/>
                      <w:marRight w:val="0"/>
                      <w:marTop w:val="0"/>
                      <w:marBottom w:val="0"/>
                      <w:divBdr>
                        <w:top w:val="none" w:sz="0" w:space="0" w:color="auto"/>
                        <w:left w:val="none" w:sz="0" w:space="0" w:color="auto"/>
                        <w:bottom w:val="none" w:sz="0" w:space="0" w:color="auto"/>
                        <w:right w:val="none" w:sz="0" w:space="0" w:color="auto"/>
                      </w:divBdr>
                    </w:div>
                  </w:divsChild>
                </w:div>
                <w:div w:id="141703035">
                  <w:marLeft w:val="300"/>
                  <w:marRight w:val="0"/>
                  <w:marTop w:val="75"/>
                  <w:marBottom w:val="0"/>
                  <w:divBdr>
                    <w:top w:val="none" w:sz="0" w:space="0" w:color="auto"/>
                    <w:left w:val="none" w:sz="0" w:space="0" w:color="auto"/>
                    <w:bottom w:val="none" w:sz="0" w:space="0" w:color="auto"/>
                    <w:right w:val="none" w:sz="0" w:space="0" w:color="auto"/>
                  </w:divBdr>
                  <w:divsChild>
                    <w:div w:id="1875145133">
                      <w:marLeft w:val="750"/>
                      <w:marRight w:val="0"/>
                      <w:marTop w:val="0"/>
                      <w:marBottom w:val="0"/>
                      <w:divBdr>
                        <w:top w:val="none" w:sz="0" w:space="0" w:color="auto"/>
                        <w:left w:val="none" w:sz="0" w:space="0" w:color="auto"/>
                        <w:bottom w:val="none" w:sz="0" w:space="0" w:color="auto"/>
                        <w:right w:val="none" w:sz="0" w:space="0" w:color="auto"/>
                      </w:divBdr>
                    </w:div>
                    <w:div w:id="781610536">
                      <w:marLeft w:val="750"/>
                      <w:marRight w:val="0"/>
                      <w:marTop w:val="0"/>
                      <w:marBottom w:val="0"/>
                      <w:divBdr>
                        <w:top w:val="none" w:sz="0" w:space="0" w:color="auto"/>
                        <w:left w:val="none" w:sz="0" w:space="0" w:color="auto"/>
                        <w:bottom w:val="none" w:sz="0" w:space="0" w:color="auto"/>
                        <w:right w:val="none" w:sz="0" w:space="0" w:color="auto"/>
                      </w:divBdr>
                    </w:div>
                    <w:div w:id="525679593">
                      <w:marLeft w:val="750"/>
                      <w:marRight w:val="0"/>
                      <w:marTop w:val="0"/>
                      <w:marBottom w:val="0"/>
                      <w:divBdr>
                        <w:top w:val="none" w:sz="0" w:space="0" w:color="auto"/>
                        <w:left w:val="none" w:sz="0" w:space="0" w:color="auto"/>
                        <w:bottom w:val="none" w:sz="0" w:space="0" w:color="auto"/>
                        <w:right w:val="none" w:sz="0" w:space="0" w:color="auto"/>
                      </w:divBdr>
                    </w:div>
                    <w:div w:id="1662734518">
                      <w:marLeft w:val="750"/>
                      <w:marRight w:val="0"/>
                      <w:marTop w:val="0"/>
                      <w:marBottom w:val="0"/>
                      <w:divBdr>
                        <w:top w:val="none" w:sz="0" w:space="0" w:color="auto"/>
                        <w:left w:val="none" w:sz="0" w:space="0" w:color="auto"/>
                        <w:bottom w:val="none" w:sz="0" w:space="0" w:color="auto"/>
                        <w:right w:val="none" w:sz="0" w:space="0" w:color="auto"/>
                      </w:divBdr>
                    </w:div>
                  </w:divsChild>
                </w:div>
                <w:div w:id="1167594005">
                  <w:marLeft w:val="300"/>
                  <w:marRight w:val="0"/>
                  <w:marTop w:val="75"/>
                  <w:marBottom w:val="0"/>
                  <w:divBdr>
                    <w:top w:val="none" w:sz="0" w:space="0" w:color="auto"/>
                    <w:left w:val="none" w:sz="0" w:space="0" w:color="auto"/>
                    <w:bottom w:val="none" w:sz="0" w:space="0" w:color="auto"/>
                    <w:right w:val="none" w:sz="0" w:space="0" w:color="auto"/>
                  </w:divBdr>
                  <w:divsChild>
                    <w:div w:id="6294914">
                      <w:marLeft w:val="750"/>
                      <w:marRight w:val="0"/>
                      <w:marTop w:val="0"/>
                      <w:marBottom w:val="0"/>
                      <w:divBdr>
                        <w:top w:val="none" w:sz="0" w:space="0" w:color="auto"/>
                        <w:left w:val="none" w:sz="0" w:space="0" w:color="auto"/>
                        <w:bottom w:val="none" w:sz="0" w:space="0" w:color="auto"/>
                        <w:right w:val="none" w:sz="0" w:space="0" w:color="auto"/>
                      </w:divBdr>
                    </w:div>
                  </w:divsChild>
                </w:div>
                <w:div w:id="1229806787">
                  <w:marLeft w:val="300"/>
                  <w:marRight w:val="0"/>
                  <w:marTop w:val="75"/>
                  <w:marBottom w:val="0"/>
                  <w:divBdr>
                    <w:top w:val="none" w:sz="0" w:space="0" w:color="auto"/>
                    <w:left w:val="none" w:sz="0" w:space="0" w:color="auto"/>
                    <w:bottom w:val="none" w:sz="0" w:space="0" w:color="auto"/>
                    <w:right w:val="none" w:sz="0" w:space="0" w:color="auto"/>
                  </w:divBdr>
                  <w:divsChild>
                    <w:div w:id="866869256">
                      <w:marLeft w:val="750"/>
                      <w:marRight w:val="0"/>
                      <w:marTop w:val="0"/>
                      <w:marBottom w:val="0"/>
                      <w:divBdr>
                        <w:top w:val="none" w:sz="0" w:space="0" w:color="auto"/>
                        <w:left w:val="none" w:sz="0" w:space="0" w:color="auto"/>
                        <w:bottom w:val="none" w:sz="0" w:space="0" w:color="auto"/>
                        <w:right w:val="none" w:sz="0" w:space="0" w:color="auto"/>
                      </w:divBdr>
                    </w:div>
                    <w:div w:id="840463006">
                      <w:marLeft w:val="750"/>
                      <w:marRight w:val="0"/>
                      <w:marTop w:val="0"/>
                      <w:marBottom w:val="0"/>
                      <w:divBdr>
                        <w:top w:val="none" w:sz="0" w:space="0" w:color="auto"/>
                        <w:left w:val="none" w:sz="0" w:space="0" w:color="auto"/>
                        <w:bottom w:val="none" w:sz="0" w:space="0" w:color="auto"/>
                        <w:right w:val="none" w:sz="0" w:space="0" w:color="auto"/>
                      </w:divBdr>
                    </w:div>
                  </w:divsChild>
                </w:div>
                <w:div w:id="846947304">
                  <w:marLeft w:val="300"/>
                  <w:marRight w:val="0"/>
                  <w:marTop w:val="75"/>
                  <w:marBottom w:val="0"/>
                  <w:divBdr>
                    <w:top w:val="none" w:sz="0" w:space="0" w:color="auto"/>
                    <w:left w:val="none" w:sz="0" w:space="0" w:color="auto"/>
                    <w:bottom w:val="none" w:sz="0" w:space="0" w:color="auto"/>
                    <w:right w:val="none" w:sz="0" w:space="0" w:color="auto"/>
                  </w:divBdr>
                  <w:divsChild>
                    <w:div w:id="916017145">
                      <w:marLeft w:val="750"/>
                      <w:marRight w:val="0"/>
                      <w:marTop w:val="0"/>
                      <w:marBottom w:val="0"/>
                      <w:divBdr>
                        <w:top w:val="none" w:sz="0" w:space="0" w:color="auto"/>
                        <w:left w:val="none" w:sz="0" w:space="0" w:color="auto"/>
                        <w:bottom w:val="none" w:sz="0" w:space="0" w:color="auto"/>
                        <w:right w:val="none" w:sz="0" w:space="0" w:color="auto"/>
                      </w:divBdr>
                    </w:div>
                  </w:divsChild>
                </w:div>
                <w:div w:id="945651155">
                  <w:marLeft w:val="300"/>
                  <w:marRight w:val="0"/>
                  <w:marTop w:val="75"/>
                  <w:marBottom w:val="0"/>
                  <w:divBdr>
                    <w:top w:val="none" w:sz="0" w:space="0" w:color="auto"/>
                    <w:left w:val="none" w:sz="0" w:space="0" w:color="auto"/>
                    <w:bottom w:val="none" w:sz="0" w:space="0" w:color="auto"/>
                    <w:right w:val="none" w:sz="0" w:space="0" w:color="auto"/>
                  </w:divBdr>
                  <w:divsChild>
                    <w:div w:id="1323855314">
                      <w:marLeft w:val="750"/>
                      <w:marRight w:val="0"/>
                      <w:marTop w:val="0"/>
                      <w:marBottom w:val="0"/>
                      <w:divBdr>
                        <w:top w:val="none" w:sz="0" w:space="0" w:color="auto"/>
                        <w:left w:val="none" w:sz="0" w:space="0" w:color="auto"/>
                        <w:bottom w:val="none" w:sz="0" w:space="0" w:color="auto"/>
                        <w:right w:val="none" w:sz="0" w:space="0" w:color="auto"/>
                      </w:divBdr>
                    </w:div>
                  </w:divsChild>
                </w:div>
                <w:div w:id="1006976209">
                  <w:marLeft w:val="300"/>
                  <w:marRight w:val="0"/>
                  <w:marTop w:val="75"/>
                  <w:marBottom w:val="0"/>
                  <w:divBdr>
                    <w:top w:val="none" w:sz="0" w:space="0" w:color="auto"/>
                    <w:left w:val="none" w:sz="0" w:space="0" w:color="auto"/>
                    <w:bottom w:val="none" w:sz="0" w:space="0" w:color="auto"/>
                    <w:right w:val="none" w:sz="0" w:space="0" w:color="auto"/>
                  </w:divBdr>
                </w:div>
                <w:div w:id="522938093">
                  <w:marLeft w:val="300"/>
                  <w:marRight w:val="0"/>
                  <w:marTop w:val="75"/>
                  <w:marBottom w:val="0"/>
                  <w:divBdr>
                    <w:top w:val="none" w:sz="0" w:space="0" w:color="auto"/>
                    <w:left w:val="none" w:sz="0" w:space="0" w:color="auto"/>
                    <w:bottom w:val="none" w:sz="0" w:space="0" w:color="auto"/>
                    <w:right w:val="none" w:sz="0" w:space="0" w:color="auto"/>
                  </w:divBdr>
                  <w:divsChild>
                    <w:div w:id="1004355568">
                      <w:marLeft w:val="750"/>
                      <w:marRight w:val="0"/>
                      <w:marTop w:val="0"/>
                      <w:marBottom w:val="0"/>
                      <w:divBdr>
                        <w:top w:val="none" w:sz="0" w:space="0" w:color="auto"/>
                        <w:left w:val="none" w:sz="0" w:space="0" w:color="auto"/>
                        <w:bottom w:val="none" w:sz="0" w:space="0" w:color="auto"/>
                        <w:right w:val="none" w:sz="0" w:space="0" w:color="auto"/>
                      </w:divBdr>
                    </w:div>
                    <w:div w:id="2073381094">
                      <w:marLeft w:val="750"/>
                      <w:marRight w:val="0"/>
                      <w:marTop w:val="0"/>
                      <w:marBottom w:val="0"/>
                      <w:divBdr>
                        <w:top w:val="none" w:sz="0" w:space="0" w:color="auto"/>
                        <w:left w:val="none" w:sz="0" w:space="0" w:color="auto"/>
                        <w:bottom w:val="none" w:sz="0" w:space="0" w:color="auto"/>
                        <w:right w:val="none" w:sz="0" w:space="0" w:color="auto"/>
                      </w:divBdr>
                    </w:div>
                    <w:div w:id="1336807049">
                      <w:marLeft w:val="750"/>
                      <w:marRight w:val="0"/>
                      <w:marTop w:val="0"/>
                      <w:marBottom w:val="0"/>
                      <w:divBdr>
                        <w:top w:val="none" w:sz="0" w:space="0" w:color="auto"/>
                        <w:left w:val="none" w:sz="0" w:space="0" w:color="auto"/>
                        <w:bottom w:val="none" w:sz="0" w:space="0" w:color="auto"/>
                        <w:right w:val="none" w:sz="0" w:space="0" w:color="auto"/>
                      </w:divBdr>
                    </w:div>
                  </w:divsChild>
                </w:div>
                <w:div w:id="1032803456">
                  <w:marLeft w:val="300"/>
                  <w:marRight w:val="0"/>
                  <w:marTop w:val="75"/>
                  <w:marBottom w:val="0"/>
                  <w:divBdr>
                    <w:top w:val="none" w:sz="0" w:space="0" w:color="auto"/>
                    <w:left w:val="none" w:sz="0" w:space="0" w:color="auto"/>
                    <w:bottom w:val="none" w:sz="0" w:space="0" w:color="auto"/>
                    <w:right w:val="none" w:sz="0" w:space="0" w:color="auto"/>
                  </w:divBdr>
                </w:div>
                <w:div w:id="1400398662">
                  <w:marLeft w:val="300"/>
                  <w:marRight w:val="0"/>
                  <w:marTop w:val="75"/>
                  <w:marBottom w:val="0"/>
                  <w:divBdr>
                    <w:top w:val="none" w:sz="0" w:space="0" w:color="auto"/>
                    <w:left w:val="none" w:sz="0" w:space="0" w:color="auto"/>
                    <w:bottom w:val="none" w:sz="0" w:space="0" w:color="auto"/>
                    <w:right w:val="none" w:sz="0" w:space="0" w:color="auto"/>
                  </w:divBdr>
                </w:div>
                <w:div w:id="1116870243">
                  <w:marLeft w:val="300"/>
                  <w:marRight w:val="0"/>
                  <w:marTop w:val="75"/>
                  <w:marBottom w:val="0"/>
                  <w:divBdr>
                    <w:top w:val="none" w:sz="0" w:space="0" w:color="auto"/>
                    <w:left w:val="none" w:sz="0" w:space="0" w:color="auto"/>
                    <w:bottom w:val="none" w:sz="0" w:space="0" w:color="auto"/>
                    <w:right w:val="none" w:sz="0" w:space="0" w:color="auto"/>
                  </w:divBdr>
                  <w:divsChild>
                    <w:div w:id="122625299">
                      <w:marLeft w:val="750"/>
                      <w:marRight w:val="0"/>
                      <w:marTop w:val="0"/>
                      <w:marBottom w:val="0"/>
                      <w:divBdr>
                        <w:top w:val="none" w:sz="0" w:space="0" w:color="auto"/>
                        <w:left w:val="none" w:sz="0" w:space="0" w:color="auto"/>
                        <w:bottom w:val="none" w:sz="0" w:space="0" w:color="auto"/>
                        <w:right w:val="none" w:sz="0" w:space="0" w:color="auto"/>
                      </w:divBdr>
                    </w:div>
                    <w:div w:id="1736466030">
                      <w:marLeft w:val="750"/>
                      <w:marRight w:val="0"/>
                      <w:marTop w:val="0"/>
                      <w:marBottom w:val="0"/>
                      <w:divBdr>
                        <w:top w:val="none" w:sz="0" w:space="0" w:color="auto"/>
                        <w:left w:val="none" w:sz="0" w:space="0" w:color="auto"/>
                        <w:bottom w:val="none" w:sz="0" w:space="0" w:color="auto"/>
                        <w:right w:val="none" w:sz="0" w:space="0" w:color="auto"/>
                      </w:divBdr>
                    </w:div>
                  </w:divsChild>
                </w:div>
                <w:div w:id="454062173">
                  <w:marLeft w:val="300"/>
                  <w:marRight w:val="0"/>
                  <w:marTop w:val="75"/>
                  <w:marBottom w:val="0"/>
                  <w:divBdr>
                    <w:top w:val="none" w:sz="0" w:space="0" w:color="auto"/>
                    <w:left w:val="none" w:sz="0" w:space="0" w:color="auto"/>
                    <w:bottom w:val="none" w:sz="0" w:space="0" w:color="auto"/>
                    <w:right w:val="none" w:sz="0" w:space="0" w:color="auto"/>
                  </w:divBdr>
                  <w:divsChild>
                    <w:div w:id="1906528839">
                      <w:marLeft w:val="750"/>
                      <w:marRight w:val="0"/>
                      <w:marTop w:val="0"/>
                      <w:marBottom w:val="0"/>
                      <w:divBdr>
                        <w:top w:val="none" w:sz="0" w:space="0" w:color="auto"/>
                        <w:left w:val="none" w:sz="0" w:space="0" w:color="auto"/>
                        <w:bottom w:val="none" w:sz="0" w:space="0" w:color="auto"/>
                        <w:right w:val="none" w:sz="0" w:space="0" w:color="auto"/>
                      </w:divBdr>
                    </w:div>
                  </w:divsChild>
                </w:div>
                <w:div w:id="442695719">
                  <w:marLeft w:val="300"/>
                  <w:marRight w:val="0"/>
                  <w:marTop w:val="75"/>
                  <w:marBottom w:val="0"/>
                  <w:divBdr>
                    <w:top w:val="none" w:sz="0" w:space="0" w:color="auto"/>
                    <w:left w:val="none" w:sz="0" w:space="0" w:color="auto"/>
                    <w:bottom w:val="none" w:sz="0" w:space="0" w:color="auto"/>
                    <w:right w:val="none" w:sz="0" w:space="0" w:color="auto"/>
                  </w:divBdr>
                  <w:divsChild>
                    <w:div w:id="1378628352">
                      <w:marLeft w:val="750"/>
                      <w:marRight w:val="0"/>
                      <w:marTop w:val="0"/>
                      <w:marBottom w:val="0"/>
                      <w:divBdr>
                        <w:top w:val="none" w:sz="0" w:space="0" w:color="auto"/>
                        <w:left w:val="none" w:sz="0" w:space="0" w:color="auto"/>
                        <w:bottom w:val="none" w:sz="0" w:space="0" w:color="auto"/>
                        <w:right w:val="none" w:sz="0" w:space="0" w:color="auto"/>
                      </w:divBdr>
                    </w:div>
                    <w:div w:id="789518772">
                      <w:marLeft w:val="750"/>
                      <w:marRight w:val="0"/>
                      <w:marTop w:val="0"/>
                      <w:marBottom w:val="0"/>
                      <w:divBdr>
                        <w:top w:val="none" w:sz="0" w:space="0" w:color="auto"/>
                        <w:left w:val="none" w:sz="0" w:space="0" w:color="auto"/>
                        <w:bottom w:val="none" w:sz="0" w:space="0" w:color="auto"/>
                        <w:right w:val="none" w:sz="0" w:space="0" w:color="auto"/>
                      </w:divBdr>
                    </w:div>
                    <w:div w:id="331493467">
                      <w:marLeft w:val="750"/>
                      <w:marRight w:val="0"/>
                      <w:marTop w:val="0"/>
                      <w:marBottom w:val="0"/>
                      <w:divBdr>
                        <w:top w:val="none" w:sz="0" w:space="0" w:color="auto"/>
                        <w:left w:val="none" w:sz="0" w:space="0" w:color="auto"/>
                        <w:bottom w:val="none" w:sz="0" w:space="0" w:color="auto"/>
                        <w:right w:val="none" w:sz="0" w:space="0" w:color="auto"/>
                      </w:divBdr>
                    </w:div>
                  </w:divsChild>
                </w:div>
                <w:div w:id="1432552182">
                  <w:marLeft w:val="300"/>
                  <w:marRight w:val="0"/>
                  <w:marTop w:val="75"/>
                  <w:marBottom w:val="0"/>
                  <w:divBdr>
                    <w:top w:val="none" w:sz="0" w:space="0" w:color="auto"/>
                    <w:left w:val="none" w:sz="0" w:space="0" w:color="auto"/>
                    <w:bottom w:val="none" w:sz="0" w:space="0" w:color="auto"/>
                    <w:right w:val="none" w:sz="0" w:space="0" w:color="auto"/>
                  </w:divBdr>
                  <w:divsChild>
                    <w:div w:id="1757550452">
                      <w:marLeft w:val="750"/>
                      <w:marRight w:val="0"/>
                      <w:marTop w:val="0"/>
                      <w:marBottom w:val="0"/>
                      <w:divBdr>
                        <w:top w:val="none" w:sz="0" w:space="0" w:color="auto"/>
                        <w:left w:val="none" w:sz="0" w:space="0" w:color="auto"/>
                        <w:bottom w:val="none" w:sz="0" w:space="0" w:color="auto"/>
                        <w:right w:val="none" w:sz="0" w:space="0" w:color="auto"/>
                      </w:divBdr>
                    </w:div>
                  </w:divsChild>
                </w:div>
                <w:div w:id="1666860174">
                  <w:marLeft w:val="300"/>
                  <w:marRight w:val="0"/>
                  <w:marTop w:val="75"/>
                  <w:marBottom w:val="0"/>
                  <w:divBdr>
                    <w:top w:val="none" w:sz="0" w:space="0" w:color="auto"/>
                    <w:left w:val="none" w:sz="0" w:space="0" w:color="auto"/>
                    <w:bottom w:val="none" w:sz="0" w:space="0" w:color="auto"/>
                    <w:right w:val="none" w:sz="0" w:space="0" w:color="auto"/>
                  </w:divBdr>
                  <w:divsChild>
                    <w:div w:id="234752985">
                      <w:marLeft w:val="750"/>
                      <w:marRight w:val="0"/>
                      <w:marTop w:val="0"/>
                      <w:marBottom w:val="0"/>
                      <w:divBdr>
                        <w:top w:val="none" w:sz="0" w:space="0" w:color="auto"/>
                        <w:left w:val="none" w:sz="0" w:space="0" w:color="auto"/>
                        <w:bottom w:val="none" w:sz="0" w:space="0" w:color="auto"/>
                        <w:right w:val="none" w:sz="0" w:space="0" w:color="auto"/>
                      </w:divBdr>
                    </w:div>
                    <w:div w:id="431898288">
                      <w:marLeft w:val="750"/>
                      <w:marRight w:val="0"/>
                      <w:marTop w:val="0"/>
                      <w:marBottom w:val="0"/>
                      <w:divBdr>
                        <w:top w:val="none" w:sz="0" w:space="0" w:color="auto"/>
                        <w:left w:val="none" w:sz="0" w:space="0" w:color="auto"/>
                        <w:bottom w:val="none" w:sz="0" w:space="0" w:color="auto"/>
                        <w:right w:val="none" w:sz="0" w:space="0" w:color="auto"/>
                      </w:divBdr>
                    </w:div>
                    <w:div w:id="1874614024">
                      <w:marLeft w:val="750"/>
                      <w:marRight w:val="0"/>
                      <w:marTop w:val="0"/>
                      <w:marBottom w:val="0"/>
                      <w:divBdr>
                        <w:top w:val="none" w:sz="0" w:space="0" w:color="auto"/>
                        <w:left w:val="none" w:sz="0" w:space="0" w:color="auto"/>
                        <w:bottom w:val="none" w:sz="0" w:space="0" w:color="auto"/>
                        <w:right w:val="none" w:sz="0" w:space="0" w:color="auto"/>
                      </w:divBdr>
                    </w:div>
                  </w:divsChild>
                </w:div>
                <w:div w:id="1303149462">
                  <w:marLeft w:val="300"/>
                  <w:marRight w:val="0"/>
                  <w:marTop w:val="75"/>
                  <w:marBottom w:val="0"/>
                  <w:divBdr>
                    <w:top w:val="none" w:sz="0" w:space="0" w:color="auto"/>
                    <w:left w:val="none" w:sz="0" w:space="0" w:color="auto"/>
                    <w:bottom w:val="none" w:sz="0" w:space="0" w:color="auto"/>
                    <w:right w:val="none" w:sz="0" w:space="0" w:color="auto"/>
                  </w:divBdr>
                  <w:divsChild>
                    <w:div w:id="376706185">
                      <w:marLeft w:val="750"/>
                      <w:marRight w:val="0"/>
                      <w:marTop w:val="0"/>
                      <w:marBottom w:val="0"/>
                      <w:divBdr>
                        <w:top w:val="none" w:sz="0" w:space="0" w:color="auto"/>
                        <w:left w:val="none" w:sz="0" w:space="0" w:color="auto"/>
                        <w:bottom w:val="none" w:sz="0" w:space="0" w:color="auto"/>
                        <w:right w:val="none" w:sz="0" w:space="0" w:color="auto"/>
                      </w:divBdr>
                    </w:div>
                  </w:divsChild>
                </w:div>
                <w:div w:id="378021059">
                  <w:marLeft w:val="300"/>
                  <w:marRight w:val="0"/>
                  <w:marTop w:val="75"/>
                  <w:marBottom w:val="0"/>
                  <w:divBdr>
                    <w:top w:val="none" w:sz="0" w:space="0" w:color="auto"/>
                    <w:left w:val="none" w:sz="0" w:space="0" w:color="auto"/>
                    <w:bottom w:val="none" w:sz="0" w:space="0" w:color="auto"/>
                    <w:right w:val="none" w:sz="0" w:space="0" w:color="auto"/>
                  </w:divBdr>
                  <w:divsChild>
                    <w:div w:id="1525555483">
                      <w:marLeft w:val="750"/>
                      <w:marRight w:val="0"/>
                      <w:marTop w:val="0"/>
                      <w:marBottom w:val="0"/>
                      <w:divBdr>
                        <w:top w:val="none" w:sz="0" w:space="0" w:color="auto"/>
                        <w:left w:val="none" w:sz="0" w:space="0" w:color="auto"/>
                        <w:bottom w:val="none" w:sz="0" w:space="0" w:color="auto"/>
                        <w:right w:val="none" w:sz="0" w:space="0" w:color="auto"/>
                      </w:divBdr>
                    </w:div>
                    <w:div w:id="159346169">
                      <w:marLeft w:val="750"/>
                      <w:marRight w:val="0"/>
                      <w:marTop w:val="0"/>
                      <w:marBottom w:val="0"/>
                      <w:divBdr>
                        <w:top w:val="none" w:sz="0" w:space="0" w:color="auto"/>
                        <w:left w:val="none" w:sz="0" w:space="0" w:color="auto"/>
                        <w:bottom w:val="none" w:sz="0" w:space="0" w:color="auto"/>
                        <w:right w:val="none" w:sz="0" w:space="0" w:color="auto"/>
                      </w:divBdr>
                    </w:div>
                  </w:divsChild>
                </w:div>
                <w:div w:id="365523538">
                  <w:marLeft w:val="300"/>
                  <w:marRight w:val="0"/>
                  <w:marTop w:val="75"/>
                  <w:marBottom w:val="0"/>
                  <w:divBdr>
                    <w:top w:val="none" w:sz="0" w:space="0" w:color="auto"/>
                    <w:left w:val="none" w:sz="0" w:space="0" w:color="auto"/>
                    <w:bottom w:val="none" w:sz="0" w:space="0" w:color="auto"/>
                    <w:right w:val="none" w:sz="0" w:space="0" w:color="auto"/>
                  </w:divBdr>
                  <w:divsChild>
                    <w:div w:id="1802646245">
                      <w:marLeft w:val="750"/>
                      <w:marRight w:val="0"/>
                      <w:marTop w:val="0"/>
                      <w:marBottom w:val="0"/>
                      <w:divBdr>
                        <w:top w:val="none" w:sz="0" w:space="0" w:color="auto"/>
                        <w:left w:val="none" w:sz="0" w:space="0" w:color="auto"/>
                        <w:bottom w:val="none" w:sz="0" w:space="0" w:color="auto"/>
                        <w:right w:val="none" w:sz="0" w:space="0" w:color="auto"/>
                      </w:divBdr>
                    </w:div>
                  </w:divsChild>
                </w:div>
                <w:div w:id="1114401872">
                  <w:marLeft w:val="300"/>
                  <w:marRight w:val="0"/>
                  <w:marTop w:val="75"/>
                  <w:marBottom w:val="0"/>
                  <w:divBdr>
                    <w:top w:val="none" w:sz="0" w:space="0" w:color="auto"/>
                    <w:left w:val="none" w:sz="0" w:space="0" w:color="auto"/>
                    <w:bottom w:val="none" w:sz="0" w:space="0" w:color="auto"/>
                    <w:right w:val="none" w:sz="0" w:space="0" w:color="auto"/>
                  </w:divBdr>
                  <w:divsChild>
                    <w:div w:id="1810628676">
                      <w:marLeft w:val="750"/>
                      <w:marRight w:val="0"/>
                      <w:marTop w:val="0"/>
                      <w:marBottom w:val="0"/>
                      <w:divBdr>
                        <w:top w:val="none" w:sz="0" w:space="0" w:color="auto"/>
                        <w:left w:val="none" w:sz="0" w:space="0" w:color="auto"/>
                        <w:bottom w:val="none" w:sz="0" w:space="0" w:color="auto"/>
                        <w:right w:val="none" w:sz="0" w:space="0" w:color="auto"/>
                      </w:divBdr>
                    </w:div>
                  </w:divsChild>
                </w:div>
                <w:div w:id="1549343912">
                  <w:marLeft w:val="300"/>
                  <w:marRight w:val="0"/>
                  <w:marTop w:val="75"/>
                  <w:marBottom w:val="0"/>
                  <w:divBdr>
                    <w:top w:val="none" w:sz="0" w:space="0" w:color="auto"/>
                    <w:left w:val="none" w:sz="0" w:space="0" w:color="auto"/>
                    <w:bottom w:val="none" w:sz="0" w:space="0" w:color="auto"/>
                    <w:right w:val="none" w:sz="0" w:space="0" w:color="auto"/>
                  </w:divBdr>
                </w:div>
                <w:div w:id="1316686164">
                  <w:marLeft w:val="300"/>
                  <w:marRight w:val="0"/>
                  <w:marTop w:val="75"/>
                  <w:marBottom w:val="0"/>
                  <w:divBdr>
                    <w:top w:val="none" w:sz="0" w:space="0" w:color="auto"/>
                    <w:left w:val="none" w:sz="0" w:space="0" w:color="auto"/>
                    <w:bottom w:val="none" w:sz="0" w:space="0" w:color="auto"/>
                    <w:right w:val="none" w:sz="0" w:space="0" w:color="auto"/>
                  </w:divBdr>
                  <w:divsChild>
                    <w:div w:id="2023622220">
                      <w:marLeft w:val="750"/>
                      <w:marRight w:val="0"/>
                      <w:marTop w:val="0"/>
                      <w:marBottom w:val="0"/>
                      <w:divBdr>
                        <w:top w:val="none" w:sz="0" w:space="0" w:color="auto"/>
                        <w:left w:val="none" w:sz="0" w:space="0" w:color="auto"/>
                        <w:bottom w:val="none" w:sz="0" w:space="0" w:color="auto"/>
                        <w:right w:val="none" w:sz="0" w:space="0" w:color="auto"/>
                      </w:divBdr>
                    </w:div>
                    <w:div w:id="687829264">
                      <w:marLeft w:val="750"/>
                      <w:marRight w:val="0"/>
                      <w:marTop w:val="0"/>
                      <w:marBottom w:val="0"/>
                      <w:divBdr>
                        <w:top w:val="none" w:sz="0" w:space="0" w:color="auto"/>
                        <w:left w:val="none" w:sz="0" w:space="0" w:color="auto"/>
                        <w:bottom w:val="none" w:sz="0" w:space="0" w:color="auto"/>
                        <w:right w:val="none" w:sz="0" w:space="0" w:color="auto"/>
                      </w:divBdr>
                    </w:div>
                    <w:div w:id="261451229">
                      <w:marLeft w:val="750"/>
                      <w:marRight w:val="0"/>
                      <w:marTop w:val="0"/>
                      <w:marBottom w:val="0"/>
                      <w:divBdr>
                        <w:top w:val="none" w:sz="0" w:space="0" w:color="auto"/>
                        <w:left w:val="none" w:sz="0" w:space="0" w:color="auto"/>
                        <w:bottom w:val="none" w:sz="0" w:space="0" w:color="auto"/>
                        <w:right w:val="none" w:sz="0" w:space="0" w:color="auto"/>
                      </w:divBdr>
                    </w:div>
                  </w:divsChild>
                </w:div>
                <w:div w:id="1779328805">
                  <w:marLeft w:val="300"/>
                  <w:marRight w:val="0"/>
                  <w:marTop w:val="75"/>
                  <w:marBottom w:val="0"/>
                  <w:divBdr>
                    <w:top w:val="none" w:sz="0" w:space="0" w:color="auto"/>
                    <w:left w:val="none" w:sz="0" w:space="0" w:color="auto"/>
                    <w:bottom w:val="none" w:sz="0" w:space="0" w:color="auto"/>
                    <w:right w:val="none" w:sz="0" w:space="0" w:color="auto"/>
                  </w:divBdr>
                </w:div>
                <w:div w:id="226499995">
                  <w:marLeft w:val="300"/>
                  <w:marRight w:val="0"/>
                  <w:marTop w:val="75"/>
                  <w:marBottom w:val="0"/>
                  <w:divBdr>
                    <w:top w:val="none" w:sz="0" w:space="0" w:color="auto"/>
                    <w:left w:val="none" w:sz="0" w:space="0" w:color="auto"/>
                    <w:bottom w:val="none" w:sz="0" w:space="0" w:color="auto"/>
                    <w:right w:val="none" w:sz="0" w:space="0" w:color="auto"/>
                  </w:divBdr>
                </w:div>
                <w:div w:id="36591282">
                  <w:marLeft w:val="300"/>
                  <w:marRight w:val="0"/>
                  <w:marTop w:val="75"/>
                  <w:marBottom w:val="0"/>
                  <w:divBdr>
                    <w:top w:val="none" w:sz="0" w:space="0" w:color="auto"/>
                    <w:left w:val="none" w:sz="0" w:space="0" w:color="auto"/>
                    <w:bottom w:val="none" w:sz="0" w:space="0" w:color="auto"/>
                    <w:right w:val="none" w:sz="0" w:space="0" w:color="auto"/>
                  </w:divBdr>
                  <w:divsChild>
                    <w:div w:id="1092623856">
                      <w:marLeft w:val="750"/>
                      <w:marRight w:val="0"/>
                      <w:marTop w:val="0"/>
                      <w:marBottom w:val="0"/>
                      <w:divBdr>
                        <w:top w:val="none" w:sz="0" w:space="0" w:color="auto"/>
                        <w:left w:val="none" w:sz="0" w:space="0" w:color="auto"/>
                        <w:bottom w:val="none" w:sz="0" w:space="0" w:color="auto"/>
                        <w:right w:val="none" w:sz="0" w:space="0" w:color="auto"/>
                      </w:divBdr>
                    </w:div>
                    <w:div w:id="74283186">
                      <w:marLeft w:val="750"/>
                      <w:marRight w:val="0"/>
                      <w:marTop w:val="0"/>
                      <w:marBottom w:val="0"/>
                      <w:divBdr>
                        <w:top w:val="none" w:sz="0" w:space="0" w:color="auto"/>
                        <w:left w:val="none" w:sz="0" w:space="0" w:color="auto"/>
                        <w:bottom w:val="none" w:sz="0" w:space="0" w:color="auto"/>
                        <w:right w:val="none" w:sz="0" w:space="0" w:color="auto"/>
                      </w:divBdr>
                    </w:div>
                  </w:divsChild>
                </w:div>
                <w:div w:id="45302058">
                  <w:marLeft w:val="300"/>
                  <w:marRight w:val="0"/>
                  <w:marTop w:val="75"/>
                  <w:marBottom w:val="0"/>
                  <w:divBdr>
                    <w:top w:val="none" w:sz="0" w:space="0" w:color="auto"/>
                    <w:left w:val="none" w:sz="0" w:space="0" w:color="auto"/>
                    <w:bottom w:val="none" w:sz="0" w:space="0" w:color="auto"/>
                    <w:right w:val="none" w:sz="0" w:space="0" w:color="auto"/>
                  </w:divBdr>
                  <w:divsChild>
                    <w:div w:id="83034369">
                      <w:marLeft w:val="750"/>
                      <w:marRight w:val="0"/>
                      <w:marTop w:val="0"/>
                      <w:marBottom w:val="0"/>
                      <w:divBdr>
                        <w:top w:val="none" w:sz="0" w:space="0" w:color="auto"/>
                        <w:left w:val="none" w:sz="0" w:space="0" w:color="auto"/>
                        <w:bottom w:val="none" w:sz="0" w:space="0" w:color="auto"/>
                        <w:right w:val="none" w:sz="0" w:space="0" w:color="auto"/>
                      </w:divBdr>
                    </w:div>
                  </w:divsChild>
                </w:div>
                <w:div w:id="1004165361">
                  <w:marLeft w:val="300"/>
                  <w:marRight w:val="0"/>
                  <w:marTop w:val="75"/>
                  <w:marBottom w:val="0"/>
                  <w:divBdr>
                    <w:top w:val="none" w:sz="0" w:space="0" w:color="auto"/>
                    <w:left w:val="none" w:sz="0" w:space="0" w:color="auto"/>
                    <w:bottom w:val="none" w:sz="0" w:space="0" w:color="auto"/>
                    <w:right w:val="none" w:sz="0" w:space="0" w:color="auto"/>
                  </w:divBdr>
                  <w:divsChild>
                    <w:div w:id="4674812">
                      <w:marLeft w:val="750"/>
                      <w:marRight w:val="0"/>
                      <w:marTop w:val="0"/>
                      <w:marBottom w:val="0"/>
                      <w:divBdr>
                        <w:top w:val="none" w:sz="0" w:space="0" w:color="auto"/>
                        <w:left w:val="none" w:sz="0" w:space="0" w:color="auto"/>
                        <w:bottom w:val="none" w:sz="0" w:space="0" w:color="auto"/>
                        <w:right w:val="none" w:sz="0" w:space="0" w:color="auto"/>
                      </w:divBdr>
                    </w:div>
                    <w:div w:id="1951355920">
                      <w:marLeft w:val="750"/>
                      <w:marRight w:val="0"/>
                      <w:marTop w:val="0"/>
                      <w:marBottom w:val="0"/>
                      <w:divBdr>
                        <w:top w:val="none" w:sz="0" w:space="0" w:color="auto"/>
                        <w:left w:val="none" w:sz="0" w:space="0" w:color="auto"/>
                        <w:bottom w:val="none" w:sz="0" w:space="0" w:color="auto"/>
                        <w:right w:val="none" w:sz="0" w:space="0" w:color="auto"/>
                      </w:divBdr>
                    </w:div>
                    <w:div w:id="453408788">
                      <w:marLeft w:val="750"/>
                      <w:marRight w:val="0"/>
                      <w:marTop w:val="0"/>
                      <w:marBottom w:val="0"/>
                      <w:divBdr>
                        <w:top w:val="none" w:sz="0" w:space="0" w:color="auto"/>
                        <w:left w:val="none" w:sz="0" w:space="0" w:color="auto"/>
                        <w:bottom w:val="none" w:sz="0" w:space="0" w:color="auto"/>
                        <w:right w:val="none" w:sz="0" w:space="0" w:color="auto"/>
                      </w:divBdr>
                    </w:div>
                  </w:divsChild>
                </w:div>
                <w:div w:id="692194597">
                  <w:marLeft w:val="300"/>
                  <w:marRight w:val="0"/>
                  <w:marTop w:val="75"/>
                  <w:marBottom w:val="0"/>
                  <w:divBdr>
                    <w:top w:val="none" w:sz="0" w:space="0" w:color="auto"/>
                    <w:left w:val="none" w:sz="0" w:space="0" w:color="auto"/>
                    <w:bottom w:val="none" w:sz="0" w:space="0" w:color="auto"/>
                    <w:right w:val="none" w:sz="0" w:space="0" w:color="auto"/>
                  </w:divBdr>
                  <w:divsChild>
                    <w:div w:id="1203203207">
                      <w:marLeft w:val="750"/>
                      <w:marRight w:val="0"/>
                      <w:marTop w:val="0"/>
                      <w:marBottom w:val="0"/>
                      <w:divBdr>
                        <w:top w:val="none" w:sz="0" w:space="0" w:color="auto"/>
                        <w:left w:val="none" w:sz="0" w:space="0" w:color="auto"/>
                        <w:bottom w:val="none" w:sz="0" w:space="0" w:color="auto"/>
                        <w:right w:val="none" w:sz="0" w:space="0" w:color="auto"/>
                      </w:divBdr>
                    </w:div>
                  </w:divsChild>
                </w:div>
                <w:div w:id="857964186">
                  <w:marLeft w:val="300"/>
                  <w:marRight w:val="0"/>
                  <w:marTop w:val="75"/>
                  <w:marBottom w:val="0"/>
                  <w:divBdr>
                    <w:top w:val="none" w:sz="0" w:space="0" w:color="auto"/>
                    <w:left w:val="none" w:sz="0" w:space="0" w:color="auto"/>
                    <w:bottom w:val="none" w:sz="0" w:space="0" w:color="auto"/>
                    <w:right w:val="none" w:sz="0" w:space="0" w:color="auto"/>
                  </w:divBdr>
                  <w:divsChild>
                    <w:div w:id="1110659264">
                      <w:marLeft w:val="750"/>
                      <w:marRight w:val="0"/>
                      <w:marTop w:val="0"/>
                      <w:marBottom w:val="0"/>
                      <w:divBdr>
                        <w:top w:val="none" w:sz="0" w:space="0" w:color="auto"/>
                        <w:left w:val="none" w:sz="0" w:space="0" w:color="auto"/>
                        <w:bottom w:val="none" w:sz="0" w:space="0" w:color="auto"/>
                        <w:right w:val="none" w:sz="0" w:space="0" w:color="auto"/>
                      </w:divBdr>
                    </w:div>
                    <w:div w:id="1850098463">
                      <w:marLeft w:val="750"/>
                      <w:marRight w:val="0"/>
                      <w:marTop w:val="0"/>
                      <w:marBottom w:val="0"/>
                      <w:divBdr>
                        <w:top w:val="none" w:sz="0" w:space="0" w:color="auto"/>
                        <w:left w:val="none" w:sz="0" w:space="0" w:color="auto"/>
                        <w:bottom w:val="none" w:sz="0" w:space="0" w:color="auto"/>
                        <w:right w:val="none" w:sz="0" w:space="0" w:color="auto"/>
                      </w:divBdr>
                    </w:div>
                    <w:div w:id="287200637">
                      <w:marLeft w:val="750"/>
                      <w:marRight w:val="0"/>
                      <w:marTop w:val="0"/>
                      <w:marBottom w:val="0"/>
                      <w:divBdr>
                        <w:top w:val="none" w:sz="0" w:space="0" w:color="auto"/>
                        <w:left w:val="none" w:sz="0" w:space="0" w:color="auto"/>
                        <w:bottom w:val="none" w:sz="0" w:space="0" w:color="auto"/>
                        <w:right w:val="none" w:sz="0" w:space="0" w:color="auto"/>
                      </w:divBdr>
                    </w:div>
                  </w:divsChild>
                </w:div>
                <w:div w:id="2021200263">
                  <w:marLeft w:val="300"/>
                  <w:marRight w:val="0"/>
                  <w:marTop w:val="75"/>
                  <w:marBottom w:val="0"/>
                  <w:divBdr>
                    <w:top w:val="none" w:sz="0" w:space="0" w:color="auto"/>
                    <w:left w:val="none" w:sz="0" w:space="0" w:color="auto"/>
                    <w:bottom w:val="none" w:sz="0" w:space="0" w:color="auto"/>
                    <w:right w:val="none" w:sz="0" w:space="0" w:color="auto"/>
                  </w:divBdr>
                  <w:divsChild>
                    <w:div w:id="2089836937">
                      <w:marLeft w:val="750"/>
                      <w:marRight w:val="0"/>
                      <w:marTop w:val="0"/>
                      <w:marBottom w:val="0"/>
                      <w:divBdr>
                        <w:top w:val="none" w:sz="0" w:space="0" w:color="auto"/>
                        <w:left w:val="none" w:sz="0" w:space="0" w:color="auto"/>
                        <w:bottom w:val="none" w:sz="0" w:space="0" w:color="auto"/>
                        <w:right w:val="none" w:sz="0" w:space="0" w:color="auto"/>
                      </w:divBdr>
                    </w:div>
                  </w:divsChild>
                </w:div>
                <w:div w:id="1774938402">
                  <w:marLeft w:val="300"/>
                  <w:marRight w:val="0"/>
                  <w:marTop w:val="75"/>
                  <w:marBottom w:val="0"/>
                  <w:divBdr>
                    <w:top w:val="none" w:sz="0" w:space="0" w:color="auto"/>
                    <w:left w:val="none" w:sz="0" w:space="0" w:color="auto"/>
                    <w:bottom w:val="none" w:sz="0" w:space="0" w:color="auto"/>
                    <w:right w:val="none" w:sz="0" w:space="0" w:color="auto"/>
                  </w:divBdr>
                  <w:divsChild>
                    <w:div w:id="137915808">
                      <w:marLeft w:val="750"/>
                      <w:marRight w:val="0"/>
                      <w:marTop w:val="0"/>
                      <w:marBottom w:val="0"/>
                      <w:divBdr>
                        <w:top w:val="none" w:sz="0" w:space="0" w:color="auto"/>
                        <w:left w:val="none" w:sz="0" w:space="0" w:color="auto"/>
                        <w:bottom w:val="none" w:sz="0" w:space="0" w:color="auto"/>
                        <w:right w:val="none" w:sz="0" w:space="0" w:color="auto"/>
                      </w:divBdr>
                    </w:div>
                    <w:div w:id="984896747">
                      <w:marLeft w:val="750"/>
                      <w:marRight w:val="0"/>
                      <w:marTop w:val="0"/>
                      <w:marBottom w:val="0"/>
                      <w:divBdr>
                        <w:top w:val="none" w:sz="0" w:space="0" w:color="auto"/>
                        <w:left w:val="none" w:sz="0" w:space="0" w:color="auto"/>
                        <w:bottom w:val="none" w:sz="0" w:space="0" w:color="auto"/>
                        <w:right w:val="none" w:sz="0" w:space="0" w:color="auto"/>
                      </w:divBdr>
                    </w:div>
                  </w:divsChild>
                </w:div>
                <w:div w:id="1143548976">
                  <w:marLeft w:val="300"/>
                  <w:marRight w:val="0"/>
                  <w:marTop w:val="75"/>
                  <w:marBottom w:val="0"/>
                  <w:divBdr>
                    <w:top w:val="none" w:sz="0" w:space="0" w:color="auto"/>
                    <w:left w:val="none" w:sz="0" w:space="0" w:color="auto"/>
                    <w:bottom w:val="none" w:sz="0" w:space="0" w:color="auto"/>
                    <w:right w:val="none" w:sz="0" w:space="0" w:color="auto"/>
                  </w:divBdr>
                  <w:divsChild>
                    <w:div w:id="1494375499">
                      <w:marLeft w:val="750"/>
                      <w:marRight w:val="0"/>
                      <w:marTop w:val="0"/>
                      <w:marBottom w:val="0"/>
                      <w:divBdr>
                        <w:top w:val="none" w:sz="0" w:space="0" w:color="auto"/>
                        <w:left w:val="none" w:sz="0" w:space="0" w:color="auto"/>
                        <w:bottom w:val="none" w:sz="0" w:space="0" w:color="auto"/>
                        <w:right w:val="none" w:sz="0" w:space="0" w:color="auto"/>
                      </w:divBdr>
                    </w:div>
                  </w:divsChild>
                </w:div>
                <w:div w:id="1796095812">
                  <w:marLeft w:val="300"/>
                  <w:marRight w:val="0"/>
                  <w:marTop w:val="75"/>
                  <w:marBottom w:val="0"/>
                  <w:divBdr>
                    <w:top w:val="none" w:sz="0" w:space="0" w:color="auto"/>
                    <w:left w:val="none" w:sz="0" w:space="0" w:color="auto"/>
                    <w:bottom w:val="none" w:sz="0" w:space="0" w:color="auto"/>
                    <w:right w:val="none" w:sz="0" w:space="0" w:color="auto"/>
                  </w:divBdr>
                  <w:divsChild>
                    <w:div w:id="808980227">
                      <w:marLeft w:val="750"/>
                      <w:marRight w:val="0"/>
                      <w:marTop w:val="0"/>
                      <w:marBottom w:val="0"/>
                      <w:divBdr>
                        <w:top w:val="none" w:sz="0" w:space="0" w:color="auto"/>
                        <w:left w:val="none" w:sz="0" w:space="0" w:color="auto"/>
                        <w:bottom w:val="none" w:sz="0" w:space="0" w:color="auto"/>
                        <w:right w:val="none" w:sz="0" w:space="0" w:color="auto"/>
                      </w:divBdr>
                    </w:div>
                  </w:divsChild>
                </w:div>
                <w:div w:id="642779533">
                  <w:marLeft w:val="300"/>
                  <w:marRight w:val="0"/>
                  <w:marTop w:val="75"/>
                  <w:marBottom w:val="0"/>
                  <w:divBdr>
                    <w:top w:val="none" w:sz="0" w:space="0" w:color="auto"/>
                    <w:left w:val="none" w:sz="0" w:space="0" w:color="auto"/>
                    <w:bottom w:val="none" w:sz="0" w:space="0" w:color="auto"/>
                    <w:right w:val="none" w:sz="0" w:space="0" w:color="auto"/>
                  </w:divBdr>
                </w:div>
                <w:div w:id="1864247132">
                  <w:marLeft w:val="300"/>
                  <w:marRight w:val="0"/>
                  <w:marTop w:val="75"/>
                  <w:marBottom w:val="0"/>
                  <w:divBdr>
                    <w:top w:val="none" w:sz="0" w:space="0" w:color="auto"/>
                    <w:left w:val="none" w:sz="0" w:space="0" w:color="auto"/>
                    <w:bottom w:val="none" w:sz="0" w:space="0" w:color="auto"/>
                    <w:right w:val="none" w:sz="0" w:space="0" w:color="auto"/>
                  </w:divBdr>
                  <w:divsChild>
                    <w:div w:id="2100827666">
                      <w:marLeft w:val="750"/>
                      <w:marRight w:val="0"/>
                      <w:marTop w:val="0"/>
                      <w:marBottom w:val="0"/>
                      <w:divBdr>
                        <w:top w:val="none" w:sz="0" w:space="0" w:color="auto"/>
                        <w:left w:val="none" w:sz="0" w:space="0" w:color="auto"/>
                        <w:bottom w:val="none" w:sz="0" w:space="0" w:color="auto"/>
                        <w:right w:val="none" w:sz="0" w:space="0" w:color="auto"/>
                      </w:divBdr>
                    </w:div>
                    <w:div w:id="1198007941">
                      <w:marLeft w:val="750"/>
                      <w:marRight w:val="0"/>
                      <w:marTop w:val="0"/>
                      <w:marBottom w:val="0"/>
                      <w:divBdr>
                        <w:top w:val="none" w:sz="0" w:space="0" w:color="auto"/>
                        <w:left w:val="none" w:sz="0" w:space="0" w:color="auto"/>
                        <w:bottom w:val="none" w:sz="0" w:space="0" w:color="auto"/>
                        <w:right w:val="none" w:sz="0" w:space="0" w:color="auto"/>
                      </w:divBdr>
                    </w:div>
                    <w:div w:id="1294100163">
                      <w:marLeft w:val="750"/>
                      <w:marRight w:val="0"/>
                      <w:marTop w:val="0"/>
                      <w:marBottom w:val="0"/>
                      <w:divBdr>
                        <w:top w:val="none" w:sz="0" w:space="0" w:color="auto"/>
                        <w:left w:val="none" w:sz="0" w:space="0" w:color="auto"/>
                        <w:bottom w:val="none" w:sz="0" w:space="0" w:color="auto"/>
                        <w:right w:val="none" w:sz="0" w:space="0" w:color="auto"/>
                      </w:divBdr>
                    </w:div>
                  </w:divsChild>
                </w:div>
                <w:div w:id="108209386">
                  <w:marLeft w:val="300"/>
                  <w:marRight w:val="0"/>
                  <w:marTop w:val="75"/>
                  <w:marBottom w:val="0"/>
                  <w:divBdr>
                    <w:top w:val="none" w:sz="0" w:space="0" w:color="auto"/>
                    <w:left w:val="none" w:sz="0" w:space="0" w:color="auto"/>
                    <w:bottom w:val="none" w:sz="0" w:space="0" w:color="auto"/>
                    <w:right w:val="none" w:sz="0" w:space="0" w:color="auto"/>
                  </w:divBdr>
                </w:div>
                <w:div w:id="893543035">
                  <w:marLeft w:val="300"/>
                  <w:marRight w:val="0"/>
                  <w:marTop w:val="75"/>
                  <w:marBottom w:val="0"/>
                  <w:divBdr>
                    <w:top w:val="none" w:sz="0" w:space="0" w:color="auto"/>
                    <w:left w:val="none" w:sz="0" w:space="0" w:color="auto"/>
                    <w:bottom w:val="none" w:sz="0" w:space="0" w:color="auto"/>
                    <w:right w:val="none" w:sz="0" w:space="0" w:color="auto"/>
                  </w:divBdr>
                </w:div>
                <w:div w:id="1496453148">
                  <w:marLeft w:val="300"/>
                  <w:marRight w:val="0"/>
                  <w:marTop w:val="75"/>
                  <w:marBottom w:val="0"/>
                  <w:divBdr>
                    <w:top w:val="none" w:sz="0" w:space="0" w:color="auto"/>
                    <w:left w:val="none" w:sz="0" w:space="0" w:color="auto"/>
                    <w:bottom w:val="none" w:sz="0" w:space="0" w:color="auto"/>
                    <w:right w:val="none" w:sz="0" w:space="0" w:color="auto"/>
                  </w:divBdr>
                  <w:divsChild>
                    <w:div w:id="1043406831">
                      <w:marLeft w:val="750"/>
                      <w:marRight w:val="0"/>
                      <w:marTop w:val="0"/>
                      <w:marBottom w:val="0"/>
                      <w:divBdr>
                        <w:top w:val="none" w:sz="0" w:space="0" w:color="auto"/>
                        <w:left w:val="none" w:sz="0" w:space="0" w:color="auto"/>
                        <w:bottom w:val="none" w:sz="0" w:space="0" w:color="auto"/>
                        <w:right w:val="none" w:sz="0" w:space="0" w:color="auto"/>
                      </w:divBdr>
                    </w:div>
                    <w:div w:id="585774032">
                      <w:marLeft w:val="750"/>
                      <w:marRight w:val="0"/>
                      <w:marTop w:val="0"/>
                      <w:marBottom w:val="0"/>
                      <w:divBdr>
                        <w:top w:val="none" w:sz="0" w:space="0" w:color="auto"/>
                        <w:left w:val="none" w:sz="0" w:space="0" w:color="auto"/>
                        <w:bottom w:val="none" w:sz="0" w:space="0" w:color="auto"/>
                        <w:right w:val="none" w:sz="0" w:space="0" w:color="auto"/>
                      </w:divBdr>
                    </w:div>
                  </w:divsChild>
                </w:div>
                <w:div w:id="1310865806">
                  <w:marLeft w:val="300"/>
                  <w:marRight w:val="0"/>
                  <w:marTop w:val="75"/>
                  <w:marBottom w:val="0"/>
                  <w:divBdr>
                    <w:top w:val="none" w:sz="0" w:space="0" w:color="auto"/>
                    <w:left w:val="none" w:sz="0" w:space="0" w:color="auto"/>
                    <w:bottom w:val="none" w:sz="0" w:space="0" w:color="auto"/>
                    <w:right w:val="none" w:sz="0" w:space="0" w:color="auto"/>
                  </w:divBdr>
                  <w:divsChild>
                    <w:div w:id="497883833">
                      <w:marLeft w:val="750"/>
                      <w:marRight w:val="0"/>
                      <w:marTop w:val="0"/>
                      <w:marBottom w:val="0"/>
                      <w:divBdr>
                        <w:top w:val="none" w:sz="0" w:space="0" w:color="auto"/>
                        <w:left w:val="none" w:sz="0" w:space="0" w:color="auto"/>
                        <w:bottom w:val="none" w:sz="0" w:space="0" w:color="auto"/>
                        <w:right w:val="none" w:sz="0" w:space="0" w:color="auto"/>
                      </w:divBdr>
                    </w:div>
                  </w:divsChild>
                </w:div>
                <w:div w:id="366028338">
                  <w:marLeft w:val="300"/>
                  <w:marRight w:val="0"/>
                  <w:marTop w:val="75"/>
                  <w:marBottom w:val="0"/>
                  <w:divBdr>
                    <w:top w:val="none" w:sz="0" w:space="0" w:color="auto"/>
                    <w:left w:val="none" w:sz="0" w:space="0" w:color="auto"/>
                    <w:bottom w:val="none" w:sz="0" w:space="0" w:color="auto"/>
                    <w:right w:val="none" w:sz="0" w:space="0" w:color="auto"/>
                  </w:divBdr>
                  <w:divsChild>
                    <w:div w:id="293557940">
                      <w:marLeft w:val="750"/>
                      <w:marRight w:val="0"/>
                      <w:marTop w:val="0"/>
                      <w:marBottom w:val="0"/>
                      <w:divBdr>
                        <w:top w:val="none" w:sz="0" w:space="0" w:color="auto"/>
                        <w:left w:val="none" w:sz="0" w:space="0" w:color="auto"/>
                        <w:bottom w:val="none" w:sz="0" w:space="0" w:color="auto"/>
                        <w:right w:val="none" w:sz="0" w:space="0" w:color="auto"/>
                      </w:divBdr>
                    </w:div>
                    <w:div w:id="1598251019">
                      <w:marLeft w:val="750"/>
                      <w:marRight w:val="0"/>
                      <w:marTop w:val="0"/>
                      <w:marBottom w:val="0"/>
                      <w:divBdr>
                        <w:top w:val="none" w:sz="0" w:space="0" w:color="auto"/>
                        <w:left w:val="none" w:sz="0" w:space="0" w:color="auto"/>
                        <w:bottom w:val="none" w:sz="0" w:space="0" w:color="auto"/>
                        <w:right w:val="none" w:sz="0" w:space="0" w:color="auto"/>
                      </w:divBdr>
                    </w:div>
                    <w:div w:id="485169167">
                      <w:marLeft w:val="750"/>
                      <w:marRight w:val="0"/>
                      <w:marTop w:val="0"/>
                      <w:marBottom w:val="0"/>
                      <w:divBdr>
                        <w:top w:val="none" w:sz="0" w:space="0" w:color="auto"/>
                        <w:left w:val="none" w:sz="0" w:space="0" w:color="auto"/>
                        <w:bottom w:val="none" w:sz="0" w:space="0" w:color="auto"/>
                        <w:right w:val="none" w:sz="0" w:space="0" w:color="auto"/>
                      </w:divBdr>
                    </w:div>
                  </w:divsChild>
                </w:div>
                <w:div w:id="116679783">
                  <w:marLeft w:val="300"/>
                  <w:marRight w:val="0"/>
                  <w:marTop w:val="75"/>
                  <w:marBottom w:val="0"/>
                  <w:divBdr>
                    <w:top w:val="none" w:sz="0" w:space="0" w:color="auto"/>
                    <w:left w:val="none" w:sz="0" w:space="0" w:color="auto"/>
                    <w:bottom w:val="none" w:sz="0" w:space="0" w:color="auto"/>
                    <w:right w:val="none" w:sz="0" w:space="0" w:color="auto"/>
                  </w:divBdr>
                  <w:divsChild>
                    <w:div w:id="1830176049">
                      <w:marLeft w:val="750"/>
                      <w:marRight w:val="0"/>
                      <w:marTop w:val="0"/>
                      <w:marBottom w:val="0"/>
                      <w:divBdr>
                        <w:top w:val="none" w:sz="0" w:space="0" w:color="auto"/>
                        <w:left w:val="none" w:sz="0" w:space="0" w:color="auto"/>
                        <w:bottom w:val="none" w:sz="0" w:space="0" w:color="auto"/>
                        <w:right w:val="none" w:sz="0" w:space="0" w:color="auto"/>
                      </w:divBdr>
                    </w:div>
                  </w:divsChild>
                </w:div>
                <w:div w:id="1130246935">
                  <w:marLeft w:val="300"/>
                  <w:marRight w:val="0"/>
                  <w:marTop w:val="75"/>
                  <w:marBottom w:val="0"/>
                  <w:divBdr>
                    <w:top w:val="none" w:sz="0" w:space="0" w:color="auto"/>
                    <w:left w:val="none" w:sz="0" w:space="0" w:color="auto"/>
                    <w:bottom w:val="none" w:sz="0" w:space="0" w:color="auto"/>
                    <w:right w:val="none" w:sz="0" w:space="0" w:color="auto"/>
                  </w:divBdr>
                  <w:divsChild>
                    <w:div w:id="1707565234">
                      <w:marLeft w:val="750"/>
                      <w:marRight w:val="0"/>
                      <w:marTop w:val="0"/>
                      <w:marBottom w:val="0"/>
                      <w:divBdr>
                        <w:top w:val="none" w:sz="0" w:space="0" w:color="auto"/>
                        <w:left w:val="none" w:sz="0" w:space="0" w:color="auto"/>
                        <w:bottom w:val="none" w:sz="0" w:space="0" w:color="auto"/>
                        <w:right w:val="none" w:sz="0" w:space="0" w:color="auto"/>
                      </w:divBdr>
                    </w:div>
                    <w:div w:id="1014068415">
                      <w:marLeft w:val="750"/>
                      <w:marRight w:val="0"/>
                      <w:marTop w:val="0"/>
                      <w:marBottom w:val="0"/>
                      <w:divBdr>
                        <w:top w:val="none" w:sz="0" w:space="0" w:color="auto"/>
                        <w:left w:val="none" w:sz="0" w:space="0" w:color="auto"/>
                        <w:bottom w:val="none" w:sz="0" w:space="0" w:color="auto"/>
                        <w:right w:val="none" w:sz="0" w:space="0" w:color="auto"/>
                      </w:divBdr>
                    </w:div>
                    <w:div w:id="1650598673">
                      <w:marLeft w:val="750"/>
                      <w:marRight w:val="0"/>
                      <w:marTop w:val="0"/>
                      <w:marBottom w:val="0"/>
                      <w:divBdr>
                        <w:top w:val="none" w:sz="0" w:space="0" w:color="auto"/>
                        <w:left w:val="none" w:sz="0" w:space="0" w:color="auto"/>
                        <w:bottom w:val="none" w:sz="0" w:space="0" w:color="auto"/>
                        <w:right w:val="none" w:sz="0" w:space="0" w:color="auto"/>
                      </w:divBdr>
                    </w:div>
                  </w:divsChild>
                </w:div>
                <w:div w:id="1301618427">
                  <w:marLeft w:val="300"/>
                  <w:marRight w:val="0"/>
                  <w:marTop w:val="75"/>
                  <w:marBottom w:val="0"/>
                  <w:divBdr>
                    <w:top w:val="none" w:sz="0" w:space="0" w:color="auto"/>
                    <w:left w:val="none" w:sz="0" w:space="0" w:color="auto"/>
                    <w:bottom w:val="none" w:sz="0" w:space="0" w:color="auto"/>
                    <w:right w:val="none" w:sz="0" w:space="0" w:color="auto"/>
                  </w:divBdr>
                  <w:divsChild>
                    <w:div w:id="21899792">
                      <w:marLeft w:val="750"/>
                      <w:marRight w:val="0"/>
                      <w:marTop w:val="0"/>
                      <w:marBottom w:val="0"/>
                      <w:divBdr>
                        <w:top w:val="none" w:sz="0" w:space="0" w:color="auto"/>
                        <w:left w:val="none" w:sz="0" w:space="0" w:color="auto"/>
                        <w:bottom w:val="none" w:sz="0" w:space="0" w:color="auto"/>
                        <w:right w:val="none" w:sz="0" w:space="0" w:color="auto"/>
                      </w:divBdr>
                    </w:div>
                  </w:divsChild>
                </w:div>
                <w:div w:id="128213111">
                  <w:marLeft w:val="300"/>
                  <w:marRight w:val="0"/>
                  <w:marTop w:val="75"/>
                  <w:marBottom w:val="0"/>
                  <w:divBdr>
                    <w:top w:val="none" w:sz="0" w:space="0" w:color="auto"/>
                    <w:left w:val="none" w:sz="0" w:space="0" w:color="auto"/>
                    <w:bottom w:val="none" w:sz="0" w:space="0" w:color="auto"/>
                    <w:right w:val="none" w:sz="0" w:space="0" w:color="auto"/>
                  </w:divBdr>
                  <w:divsChild>
                    <w:div w:id="144395545">
                      <w:marLeft w:val="750"/>
                      <w:marRight w:val="0"/>
                      <w:marTop w:val="0"/>
                      <w:marBottom w:val="0"/>
                      <w:divBdr>
                        <w:top w:val="none" w:sz="0" w:space="0" w:color="auto"/>
                        <w:left w:val="none" w:sz="0" w:space="0" w:color="auto"/>
                        <w:bottom w:val="none" w:sz="0" w:space="0" w:color="auto"/>
                        <w:right w:val="none" w:sz="0" w:space="0" w:color="auto"/>
                      </w:divBdr>
                    </w:div>
                    <w:div w:id="1630092806">
                      <w:marLeft w:val="750"/>
                      <w:marRight w:val="0"/>
                      <w:marTop w:val="0"/>
                      <w:marBottom w:val="0"/>
                      <w:divBdr>
                        <w:top w:val="none" w:sz="0" w:space="0" w:color="auto"/>
                        <w:left w:val="none" w:sz="0" w:space="0" w:color="auto"/>
                        <w:bottom w:val="none" w:sz="0" w:space="0" w:color="auto"/>
                        <w:right w:val="none" w:sz="0" w:space="0" w:color="auto"/>
                      </w:divBdr>
                    </w:div>
                  </w:divsChild>
                </w:div>
                <w:div w:id="1002200553">
                  <w:marLeft w:val="300"/>
                  <w:marRight w:val="0"/>
                  <w:marTop w:val="75"/>
                  <w:marBottom w:val="0"/>
                  <w:divBdr>
                    <w:top w:val="none" w:sz="0" w:space="0" w:color="auto"/>
                    <w:left w:val="none" w:sz="0" w:space="0" w:color="auto"/>
                    <w:bottom w:val="none" w:sz="0" w:space="0" w:color="auto"/>
                    <w:right w:val="none" w:sz="0" w:space="0" w:color="auto"/>
                  </w:divBdr>
                  <w:divsChild>
                    <w:div w:id="1193112943">
                      <w:marLeft w:val="750"/>
                      <w:marRight w:val="0"/>
                      <w:marTop w:val="0"/>
                      <w:marBottom w:val="0"/>
                      <w:divBdr>
                        <w:top w:val="none" w:sz="0" w:space="0" w:color="auto"/>
                        <w:left w:val="none" w:sz="0" w:space="0" w:color="auto"/>
                        <w:bottom w:val="none" w:sz="0" w:space="0" w:color="auto"/>
                        <w:right w:val="none" w:sz="0" w:space="0" w:color="auto"/>
                      </w:divBdr>
                    </w:div>
                  </w:divsChild>
                </w:div>
                <w:div w:id="977875339">
                  <w:marLeft w:val="300"/>
                  <w:marRight w:val="0"/>
                  <w:marTop w:val="75"/>
                  <w:marBottom w:val="0"/>
                  <w:divBdr>
                    <w:top w:val="none" w:sz="0" w:space="0" w:color="auto"/>
                    <w:left w:val="none" w:sz="0" w:space="0" w:color="auto"/>
                    <w:bottom w:val="none" w:sz="0" w:space="0" w:color="auto"/>
                    <w:right w:val="none" w:sz="0" w:space="0" w:color="auto"/>
                  </w:divBdr>
                  <w:divsChild>
                    <w:div w:id="1469124784">
                      <w:marLeft w:val="750"/>
                      <w:marRight w:val="0"/>
                      <w:marTop w:val="0"/>
                      <w:marBottom w:val="0"/>
                      <w:divBdr>
                        <w:top w:val="none" w:sz="0" w:space="0" w:color="auto"/>
                        <w:left w:val="none" w:sz="0" w:space="0" w:color="auto"/>
                        <w:bottom w:val="none" w:sz="0" w:space="0" w:color="auto"/>
                        <w:right w:val="none" w:sz="0" w:space="0" w:color="auto"/>
                      </w:divBdr>
                    </w:div>
                  </w:divsChild>
                </w:div>
                <w:div w:id="980573455">
                  <w:marLeft w:val="300"/>
                  <w:marRight w:val="0"/>
                  <w:marTop w:val="75"/>
                  <w:marBottom w:val="0"/>
                  <w:divBdr>
                    <w:top w:val="none" w:sz="0" w:space="0" w:color="auto"/>
                    <w:left w:val="none" w:sz="0" w:space="0" w:color="auto"/>
                    <w:bottom w:val="none" w:sz="0" w:space="0" w:color="auto"/>
                    <w:right w:val="none" w:sz="0" w:space="0" w:color="auto"/>
                  </w:divBdr>
                </w:div>
                <w:div w:id="1508131540">
                  <w:marLeft w:val="300"/>
                  <w:marRight w:val="0"/>
                  <w:marTop w:val="75"/>
                  <w:marBottom w:val="0"/>
                  <w:divBdr>
                    <w:top w:val="none" w:sz="0" w:space="0" w:color="auto"/>
                    <w:left w:val="none" w:sz="0" w:space="0" w:color="auto"/>
                    <w:bottom w:val="none" w:sz="0" w:space="0" w:color="auto"/>
                    <w:right w:val="none" w:sz="0" w:space="0" w:color="auto"/>
                  </w:divBdr>
                  <w:divsChild>
                    <w:div w:id="998996375">
                      <w:marLeft w:val="750"/>
                      <w:marRight w:val="0"/>
                      <w:marTop w:val="0"/>
                      <w:marBottom w:val="0"/>
                      <w:divBdr>
                        <w:top w:val="none" w:sz="0" w:space="0" w:color="auto"/>
                        <w:left w:val="none" w:sz="0" w:space="0" w:color="auto"/>
                        <w:bottom w:val="none" w:sz="0" w:space="0" w:color="auto"/>
                        <w:right w:val="none" w:sz="0" w:space="0" w:color="auto"/>
                      </w:divBdr>
                    </w:div>
                    <w:div w:id="994257585">
                      <w:marLeft w:val="750"/>
                      <w:marRight w:val="0"/>
                      <w:marTop w:val="0"/>
                      <w:marBottom w:val="0"/>
                      <w:divBdr>
                        <w:top w:val="none" w:sz="0" w:space="0" w:color="auto"/>
                        <w:left w:val="none" w:sz="0" w:space="0" w:color="auto"/>
                        <w:bottom w:val="none" w:sz="0" w:space="0" w:color="auto"/>
                        <w:right w:val="none" w:sz="0" w:space="0" w:color="auto"/>
                      </w:divBdr>
                    </w:div>
                    <w:div w:id="1744990422">
                      <w:marLeft w:val="750"/>
                      <w:marRight w:val="0"/>
                      <w:marTop w:val="0"/>
                      <w:marBottom w:val="0"/>
                      <w:divBdr>
                        <w:top w:val="none" w:sz="0" w:space="0" w:color="auto"/>
                        <w:left w:val="none" w:sz="0" w:space="0" w:color="auto"/>
                        <w:bottom w:val="none" w:sz="0" w:space="0" w:color="auto"/>
                        <w:right w:val="none" w:sz="0" w:space="0" w:color="auto"/>
                      </w:divBdr>
                    </w:div>
                  </w:divsChild>
                </w:div>
                <w:div w:id="1256863224">
                  <w:marLeft w:val="300"/>
                  <w:marRight w:val="0"/>
                  <w:marTop w:val="75"/>
                  <w:marBottom w:val="0"/>
                  <w:divBdr>
                    <w:top w:val="none" w:sz="0" w:space="0" w:color="auto"/>
                    <w:left w:val="none" w:sz="0" w:space="0" w:color="auto"/>
                    <w:bottom w:val="none" w:sz="0" w:space="0" w:color="auto"/>
                    <w:right w:val="none" w:sz="0" w:space="0" w:color="auto"/>
                  </w:divBdr>
                </w:div>
                <w:div w:id="153374234">
                  <w:marLeft w:val="300"/>
                  <w:marRight w:val="0"/>
                  <w:marTop w:val="75"/>
                  <w:marBottom w:val="0"/>
                  <w:divBdr>
                    <w:top w:val="none" w:sz="0" w:space="0" w:color="auto"/>
                    <w:left w:val="none" w:sz="0" w:space="0" w:color="auto"/>
                    <w:bottom w:val="none" w:sz="0" w:space="0" w:color="auto"/>
                    <w:right w:val="none" w:sz="0" w:space="0" w:color="auto"/>
                  </w:divBdr>
                </w:div>
                <w:div w:id="147598634">
                  <w:marLeft w:val="300"/>
                  <w:marRight w:val="0"/>
                  <w:marTop w:val="75"/>
                  <w:marBottom w:val="0"/>
                  <w:divBdr>
                    <w:top w:val="none" w:sz="0" w:space="0" w:color="auto"/>
                    <w:left w:val="none" w:sz="0" w:space="0" w:color="auto"/>
                    <w:bottom w:val="none" w:sz="0" w:space="0" w:color="auto"/>
                    <w:right w:val="none" w:sz="0" w:space="0" w:color="auto"/>
                  </w:divBdr>
                  <w:divsChild>
                    <w:div w:id="1609241073">
                      <w:marLeft w:val="750"/>
                      <w:marRight w:val="0"/>
                      <w:marTop w:val="0"/>
                      <w:marBottom w:val="0"/>
                      <w:divBdr>
                        <w:top w:val="none" w:sz="0" w:space="0" w:color="auto"/>
                        <w:left w:val="none" w:sz="0" w:space="0" w:color="auto"/>
                        <w:bottom w:val="none" w:sz="0" w:space="0" w:color="auto"/>
                        <w:right w:val="none" w:sz="0" w:space="0" w:color="auto"/>
                      </w:divBdr>
                    </w:div>
                    <w:div w:id="1327636743">
                      <w:marLeft w:val="750"/>
                      <w:marRight w:val="0"/>
                      <w:marTop w:val="0"/>
                      <w:marBottom w:val="0"/>
                      <w:divBdr>
                        <w:top w:val="none" w:sz="0" w:space="0" w:color="auto"/>
                        <w:left w:val="none" w:sz="0" w:space="0" w:color="auto"/>
                        <w:bottom w:val="none" w:sz="0" w:space="0" w:color="auto"/>
                        <w:right w:val="none" w:sz="0" w:space="0" w:color="auto"/>
                      </w:divBdr>
                    </w:div>
                  </w:divsChild>
                </w:div>
                <w:div w:id="886840988">
                  <w:marLeft w:val="300"/>
                  <w:marRight w:val="0"/>
                  <w:marTop w:val="75"/>
                  <w:marBottom w:val="0"/>
                  <w:divBdr>
                    <w:top w:val="none" w:sz="0" w:space="0" w:color="auto"/>
                    <w:left w:val="none" w:sz="0" w:space="0" w:color="auto"/>
                    <w:bottom w:val="none" w:sz="0" w:space="0" w:color="auto"/>
                    <w:right w:val="none" w:sz="0" w:space="0" w:color="auto"/>
                  </w:divBdr>
                  <w:divsChild>
                    <w:div w:id="959531585">
                      <w:marLeft w:val="750"/>
                      <w:marRight w:val="0"/>
                      <w:marTop w:val="0"/>
                      <w:marBottom w:val="0"/>
                      <w:divBdr>
                        <w:top w:val="none" w:sz="0" w:space="0" w:color="auto"/>
                        <w:left w:val="none" w:sz="0" w:space="0" w:color="auto"/>
                        <w:bottom w:val="none" w:sz="0" w:space="0" w:color="auto"/>
                        <w:right w:val="none" w:sz="0" w:space="0" w:color="auto"/>
                      </w:divBdr>
                    </w:div>
                  </w:divsChild>
                </w:div>
                <w:div w:id="1777559878">
                  <w:marLeft w:val="300"/>
                  <w:marRight w:val="0"/>
                  <w:marTop w:val="75"/>
                  <w:marBottom w:val="0"/>
                  <w:divBdr>
                    <w:top w:val="none" w:sz="0" w:space="0" w:color="auto"/>
                    <w:left w:val="none" w:sz="0" w:space="0" w:color="auto"/>
                    <w:bottom w:val="none" w:sz="0" w:space="0" w:color="auto"/>
                    <w:right w:val="none" w:sz="0" w:space="0" w:color="auto"/>
                  </w:divBdr>
                  <w:divsChild>
                    <w:div w:id="1178498827">
                      <w:marLeft w:val="750"/>
                      <w:marRight w:val="0"/>
                      <w:marTop w:val="0"/>
                      <w:marBottom w:val="0"/>
                      <w:divBdr>
                        <w:top w:val="none" w:sz="0" w:space="0" w:color="auto"/>
                        <w:left w:val="none" w:sz="0" w:space="0" w:color="auto"/>
                        <w:bottom w:val="none" w:sz="0" w:space="0" w:color="auto"/>
                        <w:right w:val="none" w:sz="0" w:space="0" w:color="auto"/>
                      </w:divBdr>
                    </w:div>
                    <w:div w:id="428623772">
                      <w:marLeft w:val="750"/>
                      <w:marRight w:val="0"/>
                      <w:marTop w:val="0"/>
                      <w:marBottom w:val="0"/>
                      <w:divBdr>
                        <w:top w:val="none" w:sz="0" w:space="0" w:color="auto"/>
                        <w:left w:val="none" w:sz="0" w:space="0" w:color="auto"/>
                        <w:bottom w:val="none" w:sz="0" w:space="0" w:color="auto"/>
                        <w:right w:val="none" w:sz="0" w:space="0" w:color="auto"/>
                      </w:divBdr>
                    </w:div>
                    <w:div w:id="1013148332">
                      <w:marLeft w:val="750"/>
                      <w:marRight w:val="0"/>
                      <w:marTop w:val="0"/>
                      <w:marBottom w:val="0"/>
                      <w:divBdr>
                        <w:top w:val="none" w:sz="0" w:space="0" w:color="auto"/>
                        <w:left w:val="none" w:sz="0" w:space="0" w:color="auto"/>
                        <w:bottom w:val="none" w:sz="0" w:space="0" w:color="auto"/>
                        <w:right w:val="none" w:sz="0" w:space="0" w:color="auto"/>
                      </w:divBdr>
                    </w:div>
                  </w:divsChild>
                </w:div>
                <w:div w:id="1131820469">
                  <w:marLeft w:val="300"/>
                  <w:marRight w:val="0"/>
                  <w:marTop w:val="75"/>
                  <w:marBottom w:val="0"/>
                  <w:divBdr>
                    <w:top w:val="none" w:sz="0" w:space="0" w:color="auto"/>
                    <w:left w:val="none" w:sz="0" w:space="0" w:color="auto"/>
                    <w:bottom w:val="none" w:sz="0" w:space="0" w:color="auto"/>
                    <w:right w:val="none" w:sz="0" w:space="0" w:color="auto"/>
                  </w:divBdr>
                  <w:divsChild>
                    <w:div w:id="1077483433">
                      <w:marLeft w:val="750"/>
                      <w:marRight w:val="0"/>
                      <w:marTop w:val="0"/>
                      <w:marBottom w:val="0"/>
                      <w:divBdr>
                        <w:top w:val="none" w:sz="0" w:space="0" w:color="auto"/>
                        <w:left w:val="none" w:sz="0" w:space="0" w:color="auto"/>
                        <w:bottom w:val="none" w:sz="0" w:space="0" w:color="auto"/>
                        <w:right w:val="none" w:sz="0" w:space="0" w:color="auto"/>
                      </w:divBdr>
                    </w:div>
                  </w:divsChild>
                </w:div>
                <w:div w:id="1559441949">
                  <w:marLeft w:val="300"/>
                  <w:marRight w:val="0"/>
                  <w:marTop w:val="75"/>
                  <w:marBottom w:val="0"/>
                  <w:divBdr>
                    <w:top w:val="none" w:sz="0" w:space="0" w:color="auto"/>
                    <w:left w:val="none" w:sz="0" w:space="0" w:color="auto"/>
                    <w:bottom w:val="none" w:sz="0" w:space="0" w:color="auto"/>
                    <w:right w:val="none" w:sz="0" w:space="0" w:color="auto"/>
                  </w:divBdr>
                  <w:divsChild>
                    <w:div w:id="1933778008">
                      <w:marLeft w:val="750"/>
                      <w:marRight w:val="0"/>
                      <w:marTop w:val="0"/>
                      <w:marBottom w:val="0"/>
                      <w:divBdr>
                        <w:top w:val="none" w:sz="0" w:space="0" w:color="auto"/>
                        <w:left w:val="none" w:sz="0" w:space="0" w:color="auto"/>
                        <w:bottom w:val="none" w:sz="0" w:space="0" w:color="auto"/>
                        <w:right w:val="none" w:sz="0" w:space="0" w:color="auto"/>
                      </w:divBdr>
                    </w:div>
                    <w:div w:id="1888758785">
                      <w:marLeft w:val="750"/>
                      <w:marRight w:val="0"/>
                      <w:marTop w:val="0"/>
                      <w:marBottom w:val="0"/>
                      <w:divBdr>
                        <w:top w:val="none" w:sz="0" w:space="0" w:color="auto"/>
                        <w:left w:val="none" w:sz="0" w:space="0" w:color="auto"/>
                        <w:bottom w:val="none" w:sz="0" w:space="0" w:color="auto"/>
                        <w:right w:val="none" w:sz="0" w:space="0" w:color="auto"/>
                      </w:divBdr>
                    </w:div>
                    <w:div w:id="854147983">
                      <w:marLeft w:val="750"/>
                      <w:marRight w:val="0"/>
                      <w:marTop w:val="0"/>
                      <w:marBottom w:val="0"/>
                      <w:divBdr>
                        <w:top w:val="none" w:sz="0" w:space="0" w:color="auto"/>
                        <w:left w:val="none" w:sz="0" w:space="0" w:color="auto"/>
                        <w:bottom w:val="none" w:sz="0" w:space="0" w:color="auto"/>
                        <w:right w:val="none" w:sz="0" w:space="0" w:color="auto"/>
                      </w:divBdr>
                    </w:div>
                  </w:divsChild>
                </w:div>
                <w:div w:id="858011568">
                  <w:marLeft w:val="300"/>
                  <w:marRight w:val="0"/>
                  <w:marTop w:val="75"/>
                  <w:marBottom w:val="0"/>
                  <w:divBdr>
                    <w:top w:val="none" w:sz="0" w:space="0" w:color="auto"/>
                    <w:left w:val="none" w:sz="0" w:space="0" w:color="auto"/>
                    <w:bottom w:val="none" w:sz="0" w:space="0" w:color="auto"/>
                    <w:right w:val="none" w:sz="0" w:space="0" w:color="auto"/>
                  </w:divBdr>
                  <w:divsChild>
                    <w:div w:id="142739951">
                      <w:marLeft w:val="750"/>
                      <w:marRight w:val="0"/>
                      <w:marTop w:val="0"/>
                      <w:marBottom w:val="0"/>
                      <w:divBdr>
                        <w:top w:val="none" w:sz="0" w:space="0" w:color="auto"/>
                        <w:left w:val="none" w:sz="0" w:space="0" w:color="auto"/>
                        <w:bottom w:val="none" w:sz="0" w:space="0" w:color="auto"/>
                        <w:right w:val="none" w:sz="0" w:space="0" w:color="auto"/>
                      </w:divBdr>
                    </w:div>
                  </w:divsChild>
                </w:div>
                <w:div w:id="907884738">
                  <w:marLeft w:val="300"/>
                  <w:marRight w:val="0"/>
                  <w:marTop w:val="75"/>
                  <w:marBottom w:val="0"/>
                  <w:divBdr>
                    <w:top w:val="none" w:sz="0" w:space="0" w:color="auto"/>
                    <w:left w:val="none" w:sz="0" w:space="0" w:color="auto"/>
                    <w:bottom w:val="none" w:sz="0" w:space="0" w:color="auto"/>
                    <w:right w:val="none" w:sz="0" w:space="0" w:color="auto"/>
                  </w:divBdr>
                  <w:divsChild>
                    <w:div w:id="1722632416">
                      <w:marLeft w:val="750"/>
                      <w:marRight w:val="0"/>
                      <w:marTop w:val="0"/>
                      <w:marBottom w:val="0"/>
                      <w:divBdr>
                        <w:top w:val="none" w:sz="0" w:space="0" w:color="auto"/>
                        <w:left w:val="none" w:sz="0" w:space="0" w:color="auto"/>
                        <w:bottom w:val="none" w:sz="0" w:space="0" w:color="auto"/>
                        <w:right w:val="none" w:sz="0" w:space="0" w:color="auto"/>
                      </w:divBdr>
                    </w:div>
                    <w:div w:id="1558592681">
                      <w:marLeft w:val="750"/>
                      <w:marRight w:val="0"/>
                      <w:marTop w:val="0"/>
                      <w:marBottom w:val="0"/>
                      <w:divBdr>
                        <w:top w:val="none" w:sz="0" w:space="0" w:color="auto"/>
                        <w:left w:val="none" w:sz="0" w:space="0" w:color="auto"/>
                        <w:bottom w:val="none" w:sz="0" w:space="0" w:color="auto"/>
                        <w:right w:val="none" w:sz="0" w:space="0" w:color="auto"/>
                      </w:divBdr>
                    </w:div>
                  </w:divsChild>
                </w:div>
                <w:div w:id="1698236670">
                  <w:marLeft w:val="300"/>
                  <w:marRight w:val="0"/>
                  <w:marTop w:val="75"/>
                  <w:marBottom w:val="0"/>
                  <w:divBdr>
                    <w:top w:val="none" w:sz="0" w:space="0" w:color="auto"/>
                    <w:left w:val="none" w:sz="0" w:space="0" w:color="auto"/>
                    <w:bottom w:val="none" w:sz="0" w:space="0" w:color="auto"/>
                    <w:right w:val="none" w:sz="0" w:space="0" w:color="auto"/>
                  </w:divBdr>
                  <w:divsChild>
                    <w:div w:id="1905098053">
                      <w:marLeft w:val="750"/>
                      <w:marRight w:val="0"/>
                      <w:marTop w:val="0"/>
                      <w:marBottom w:val="0"/>
                      <w:divBdr>
                        <w:top w:val="none" w:sz="0" w:space="0" w:color="auto"/>
                        <w:left w:val="none" w:sz="0" w:space="0" w:color="auto"/>
                        <w:bottom w:val="none" w:sz="0" w:space="0" w:color="auto"/>
                        <w:right w:val="none" w:sz="0" w:space="0" w:color="auto"/>
                      </w:divBdr>
                    </w:div>
                  </w:divsChild>
                </w:div>
                <w:div w:id="1625648967">
                  <w:marLeft w:val="300"/>
                  <w:marRight w:val="0"/>
                  <w:marTop w:val="75"/>
                  <w:marBottom w:val="0"/>
                  <w:divBdr>
                    <w:top w:val="none" w:sz="0" w:space="0" w:color="auto"/>
                    <w:left w:val="none" w:sz="0" w:space="0" w:color="auto"/>
                    <w:bottom w:val="none" w:sz="0" w:space="0" w:color="auto"/>
                    <w:right w:val="none" w:sz="0" w:space="0" w:color="auto"/>
                  </w:divBdr>
                  <w:divsChild>
                    <w:div w:id="1958903579">
                      <w:marLeft w:val="750"/>
                      <w:marRight w:val="0"/>
                      <w:marTop w:val="0"/>
                      <w:marBottom w:val="0"/>
                      <w:divBdr>
                        <w:top w:val="none" w:sz="0" w:space="0" w:color="auto"/>
                        <w:left w:val="none" w:sz="0" w:space="0" w:color="auto"/>
                        <w:bottom w:val="none" w:sz="0" w:space="0" w:color="auto"/>
                        <w:right w:val="none" w:sz="0" w:space="0" w:color="auto"/>
                      </w:divBdr>
                    </w:div>
                  </w:divsChild>
                </w:div>
                <w:div w:id="680661757">
                  <w:marLeft w:val="300"/>
                  <w:marRight w:val="0"/>
                  <w:marTop w:val="75"/>
                  <w:marBottom w:val="0"/>
                  <w:divBdr>
                    <w:top w:val="none" w:sz="0" w:space="0" w:color="auto"/>
                    <w:left w:val="none" w:sz="0" w:space="0" w:color="auto"/>
                    <w:bottom w:val="none" w:sz="0" w:space="0" w:color="auto"/>
                    <w:right w:val="none" w:sz="0" w:space="0" w:color="auto"/>
                  </w:divBdr>
                </w:div>
                <w:div w:id="458231246">
                  <w:marLeft w:val="300"/>
                  <w:marRight w:val="0"/>
                  <w:marTop w:val="75"/>
                  <w:marBottom w:val="0"/>
                  <w:divBdr>
                    <w:top w:val="none" w:sz="0" w:space="0" w:color="auto"/>
                    <w:left w:val="none" w:sz="0" w:space="0" w:color="auto"/>
                    <w:bottom w:val="none" w:sz="0" w:space="0" w:color="auto"/>
                    <w:right w:val="none" w:sz="0" w:space="0" w:color="auto"/>
                  </w:divBdr>
                  <w:divsChild>
                    <w:div w:id="236093107">
                      <w:marLeft w:val="750"/>
                      <w:marRight w:val="0"/>
                      <w:marTop w:val="0"/>
                      <w:marBottom w:val="0"/>
                      <w:divBdr>
                        <w:top w:val="none" w:sz="0" w:space="0" w:color="auto"/>
                        <w:left w:val="none" w:sz="0" w:space="0" w:color="auto"/>
                        <w:bottom w:val="none" w:sz="0" w:space="0" w:color="auto"/>
                        <w:right w:val="none" w:sz="0" w:space="0" w:color="auto"/>
                      </w:divBdr>
                    </w:div>
                    <w:div w:id="1224486278">
                      <w:marLeft w:val="750"/>
                      <w:marRight w:val="0"/>
                      <w:marTop w:val="0"/>
                      <w:marBottom w:val="0"/>
                      <w:divBdr>
                        <w:top w:val="none" w:sz="0" w:space="0" w:color="auto"/>
                        <w:left w:val="none" w:sz="0" w:space="0" w:color="auto"/>
                        <w:bottom w:val="none" w:sz="0" w:space="0" w:color="auto"/>
                        <w:right w:val="none" w:sz="0" w:space="0" w:color="auto"/>
                      </w:divBdr>
                    </w:div>
                    <w:div w:id="2107067898">
                      <w:marLeft w:val="750"/>
                      <w:marRight w:val="0"/>
                      <w:marTop w:val="0"/>
                      <w:marBottom w:val="0"/>
                      <w:divBdr>
                        <w:top w:val="none" w:sz="0" w:space="0" w:color="auto"/>
                        <w:left w:val="none" w:sz="0" w:space="0" w:color="auto"/>
                        <w:bottom w:val="none" w:sz="0" w:space="0" w:color="auto"/>
                        <w:right w:val="none" w:sz="0" w:space="0" w:color="auto"/>
                      </w:divBdr>
                    </w:div>
                  </w:divsChild>
                </w:div>
                <w:div w:id="794374403">
                  <w:marLeft w:val="300"/>
                  <w:marRight w:val="0"/>
                  <w:marTop w:val="75"/>
                  <w:marBottom w:val="0"/>
                  <w:divBdr>
                    <w:top w:val="none" w:sz="0" w:space="0" w:color="auto"/>
                    <w:left w:val="none" w:sz="0" w:space="0" w:color="auto"/>
                    <w:bottom w:val="none" w:sz="0" w:space="0" w:color="auto"/>
                    <w:right w:val="none" w:sz="0" w:space="0" w:color="auto"/>
                  </w:divBdr>
                </w:div>
                <w:div w:id="1436829884">
                  <w:marLeft w:val="300"/>
                  <w:marRight w:val="0"/>
                  <w:marTop w:val="75"/>
                  <w:marBottom w:val="0"/>
                  <w:divBdr>
                    <w:top w:val="none" w:sz="0" w:space="0" w:color="auto"/>
                    <w:left w:val="none" w:sz="0" w:space="0" w:color="auto"/>
                    <w:bottom w:val="none" w:sz="0" w:space="0" w:color="auto"/>
                    <w:right w:val="none" w:sz="0" w:space="0" w:color="auto"/>
                  </w:divBdr>
                </w:div>
                <w:div w:id="203836151">
                  <w:marLeft w:val="300"/>
                  <w:marRight w:val="0"/>
                  <w:marTop w:val="75"/>
                  <w:marBottom w:val="0"/>
                  <w:divBdr>
                    <w:top w:val="none" w:sz="0" w:space="0" w:color="auto"/>
                    <w:left w:val="none" w:sz="0" w:space="0" w:color="auto"/>
                    <w:bottom w:val="none" w:sz="0" w:space="0" w:color="auto"/>
                    <w:right w:val="none" w:sz="0" w:space="0" w:color="auto"/>
                  </w:divBdr>
                  <w:divsChild>
                    <w:div w:id="39207964">
                      <w:marLeft w:val="750"/>
                      <w:marRight w:val="0"/>
                      <w:marTop w:val="0"/>
                      <w:marBottom w:val="0"/>
                      <w:divBdr>
                        <w:top w:val="none" w:sz="0" w:space="0" w:color="auto"/>
                        <w:left w:val="none" w:sz="0" w:space="0" w:color="auto"/>
                        <w:bottom w:val="none" w:sz="0" w:space="0" w:color="auto"/>
                        <w:right w:val="none" w:sz="0" w:space="0" w:color="auto"/>
                      </w:divBdr>
                    </w:div>
                    <w:div w:id="32115656">
                      <w:marLeft w:val="750"/>
                      <w:marRight w:val="0"/>
                      <w:marTop w:val="0"/>
                      <w:marBottom w:val="0"/>
                      <w:divBdr>
                        <w:top w:val="none" w:sz="0" w:space="0" w:color="auto"/>
                        <w:left w:val="none" w:sz="0" w:space="0" w:color="auto"/>
                        <w:bottom w:val="none" w:sz="0" w:space="0" w:color="auto"/>
                        <w:right w:val="none" w:sz="0" w:space="0" w:color="auto"/>
                      </w:divBdr>
                    </w:div>
                  </w:divsChild>
                </w:div>
                <w:div w:id="805899427">
                  <w:marLeft w:val="300"/>
                  <w:marRight w:val="0"/>
                  <w:marTop w:val="75"/>
                  <w:marBottom w:val="0"/>
                  <w:divBdr>
                    <w:top w:val="none" w:sz="0" w:space="0" w:color="auto"/>
                    <w:left w:val="none" w:sz="0" w:space="0" w:color="auto"/>
                    <w:bottom w:val="none" w:sz="0" w:space="0" w:color="auto"/>
                    <w:right w:val="none" w:sz="0" w:space="0" w:color="auto"/>
                  </w:divBdr>
                  <w:divsChild>
                    <w:div w:id="1992713654">
                      <w:marLeft w:val="750"/>
                      <w:marRight w:val="0"/>
                      <w:marTop w:val="0"/>
                      <w:marBottom w:val="0"/>
                      <w:divBdr>
                        <w:top w:val="none" w:sz="0" w:space="0" w:color="auto"/>
                        <w:left w:val="none" w:sz="0" w:space="0" w:color="auto"/>
                        <w:bottom w:val="none" w:sz="0" w:space="0" w:color="auto"/>
                        <w:right w:val="none" w:sz="0" w:space="0" w:color="auto"/>
                      </w:divBdr>
                    </w:div>
                  </w:divsChild>
                </w:div>
                <w:div w:id="1030450210">
                  <w:marLeft w:val="300"/>
                  <w:marRight w:val="0"/>
                  <w:marTop w:val="75"/>
                  <w:marBottom w:val="0"/>
                  <w:divBdr>
                    <w:top w:val="none" w:sz="0" w:space="0" w:color="auto"/>
                    <w:left w:val="none" w:sz="0" w:space="0" w:color="auto"/>
                    <w:bottom w:val="none" w:sz="0" w:space="0" w:color="auto"/>
                    <w:right w:val="none" w:sz="0" w:space="0" w:color="auto"/>
                  </w:divBdr>
                  <w:divsChild>
                    <w:div w:id="1417550764">
                      <w:marLeft w:val="750"/>
                      <w:marRight w:val="0"/>
                      <w:marTop w:val="0"/>
                      <w:marBottom w:val="0"/>
                      <w:divBdr>
                        <w:top w:val="none" w:sz="0" w:space="0" w:color="auto"/>
                        <w:left w:val="none" w:sz="0" w:space="0" w:color="auto"/>
                        <w:bottom w:val="none" w:sz="0" w:space="0" w:color="auto"/>
                        <w:right w:val="none" w:sz="0" w:space="0" w:color="auto"/>
                      </w:divBdr>
                    </w:div>
                    <w:div w:id="475804216">
                      <w:marLeft w:val="750"/>
                      <w:marRight w:val="0"/>
                      <w:marTop w:val="0"/>
                      <w:marBottom w:val="0"/>
                      <w:divBdr>
                        <w:top w:val="none" w:sz="0" w:space="0" w:color="auto"/>
                        <w:left w:val="none" w:sz="0" w:space="0" w:color="auto"/>
                        <w:bottom w:val="none" w:sz="0" w:space="0" w:color="auto"/>
                        <w:right w:val="none" w:sz="0" w:space="0" w:color="auto"/>
                      </w:divBdr>
                    </w:div>
                    <w:div w:id="765535436">
                      <w:marLeft w:val="750"/>
                      <w:marRight w:val="0"/>
                      <w:marTop w:val="0"/>
                      <w:marBottom w:val="0"/>
                      <w:divBdr>
                        <w:top w:val="none" w:sz="0" w:space="0" w:color="auto"/>
                        <w:left w:val="none" w:sz="0" w:space="0" w:color="auto"/>
                        <w:bottom w:val="none" w:sz="0" w:space="0" w:color="auto"/>
                        <w:right w:val="none" w:sz="0" w:space="0" w:color="auto"/>
                      </w:divBdr>
                    </w:div>
                  </w:divsChild>
                </w:div>
                <w:div w:id="1635216091">
                  <w:marLeft w:val="300"/>
                  <w:marRight w:val="0"/>
                  <w:marTop w:val="75"/>
                  <w:marBottom w:val="0"/>
                  <w:divBdr>
                    <w:top w:val="none" w:sz="0" w:space="0" w:color="auto"/>
                    <w:left w:val="none" w:sz="0" w:space="0" w:color="auto"/>
                    <w:bottom w:val="none" w:sz="0" w:space="0" w:color="auto"/>
                    <w:right w:val="none" w:sz="0" w:space="0" w:color="auto"/>
                  </w:divBdr>
                  <w:divsChild>
                    <w:div w:id="18971839">
                      <w:marLeft w:val="750"/>
                      <w:marRight w:val="0"/>
                      <w:marTop w:val="0"/>
                      <w:marBottom w:val="0"/>
                      <w:divBdr>
                        <w:top w:val="none" w:sz="0" w:space="0" w:color="auto"/>
                        <w:left w:val="none" w:sz="0" w:space="0" w:color="auto"/>
                        <w:bottom w:val="none" w:sz="0" w:space="0" w:color="auto"/>
                        <w:right w:val="none" w:sz="0" w:space="0" w:color="auto"/>
                      </w:divBdr>
                    </w:div>
                  </w:divsChild>
                </w:div>
                <w:div w:id="889460568">
                  <w:marLeft w:val="300"/>
                  <w:marRight w:val="0"/>
                  <w:marTop w:val="75"/>
                  <w:marBottom w:val="0"/>
                  <w:divBdr>
                    <w:top w:val="none" w:sz="0" w:space="0" w:color="auto"/>
                    <w:left w:val="none" w:sz="0" w:space="0" w:color="auto"/>
                    <w:bottom w:val="none" w:sz="0" w:space="0" w:color="auto"/>
                    <w:right w:val="none" w:sz="0" w:space="0" w:color="auto"/>
                  </w:divBdr>
                  <w:divsChild>
                    <w:div w:id="2081560733">
                      <w:marLeft w:val="750"/>
                      <w:marRight w:val="0"/>
                      <w:marTop w:val="0"/>
                      <w:marBottom w:val="0"/>
                      <w:divBdr>
                        <w:top w:val="none" w:sz="0" w:space="0" w:color="auto"/>
                        <w:left w:val="none" w:sz="0" w:space="0" w:color="auto"/>
                        <w:bottom w:val="none" w:sz="0" w:space="0" w:color="auto"/>
                        <w:right w:val="none" w:sz="0" w:space="0" w:color="auto"/>
                      </w:divBdr>
                    </w:div>
                    <w:div w:id="1590578592">
                      <w:marLeft w:val="750"/>
                      <w:marRight w:val="0"/>
                      <w:marTop w:val="0"/>
                      <w:marBottom w:val="0"/>
                      <w:divBdr>
                        <w:top w:val="none" w:sz="0" w:space="0" w:color="auto"/>
                        <w:left w:val="none" w:sz="0" w:space="0" w:color="auto"/>
                        <w:bottom w:val="none" w:sz="0" w:space="0" w:color="auto"/>
                        <w:right w:val="none" w:sz="0" w:space="0" w:color="auto"/>
                      </w:divBdr>
                    </w:div>
                    <w:div w:id="271715927">
                      <w:marLeft w:val="750"/>
                      <w:marRight w:val="0"/>
                      <w:marTop w:val="0"/>
                      <w:marBottom w:val="0"/>
                      <w:divBdr>
                        <w:top w:val="none" w:sz="0" w:space="0" w:color="auto"/>
                        <w:left w:val="none" w:sz="0" w:space="0" w:color="auto"/>
                        <w:bottom w:val="none" w:sz="0" w:space="0" w:color="auto"/>
                        <w:right w:val="none" w:sz="0" w:space="0" w:color="auto"/>
                      </w:divBdr>
                    </w:div>
                  </w:divsChild>
                </w:div>
                <w:div w:id="1357467832">
                  <w:marLeft w:val="300"/>
                  <w:marRight w:val="0"/>
                  <w:marTop w:val="75"/>
                  <w:marBottom w:val="0"/>
                  <w:divBdr>
                    <w:top w:val="none" w:sz="0" w:space="0" w:color="auto"/>
                    <w:left w:val="none" w:sz="0" w:space="0" w:color="auto"/>
                    <w:bottom w:val="none" w:sz="0" w:space="0" w:color="auto"/>
                    <w:right w:val="none" w:sz="0" w:space="0" w:color="auto"/>
                  </w:divBdr>
                  <w:divsChild>
                    <w:div w:id="269513848">
                      <w:marLeft w:val="750"/>
                      <w:marRight w:val="0"/>
                      <w:marTop w:val="0"/>
                      <w:marBottom w:val="0"/>
                      <w:divBdr>
                        <w:top w:val="none" w:sz="0" w:space="0" w:color="auto"/>
                        <w:left w:val="none" w:sz="0" w:space="0" w:color="auto"/>
                        <w:bottom w:val="none" w:sz="0" w:space="0" w:color="auto"/>
                        <w:right w:val="none" w:sz="0" w:space="0" w:color="auto"/>
                      </w:divBdr>
                    </w:div>
                  </w:divsChild>
                </w:div>
                <w:div w:id="1521436710">
                  <w:marLeft w:val="300"/>
                  <w:marRight w:val="0"/>
                  <w:marTop w:val="75"/>
                  <w:marBottom w:val="0"/>
                  <w:divBdr>
                    <w:top w:val="none" w:sz="0" w:space="0" w:color="auto"/>
                    <w:left w:val="none" w:sz="0" w:space="0" w:color="auto"/>
                    <w:bottom w:val="none" w:sz="0" w:space="0" w:color="auto"/>
                    <w:right w:val="none" w:sz="0" w:space="0" w:color="auto"/>
                  </w:divBdr>
                  <w:divsChild>
                    <w:div w:id="1221331020">
                      <w:marLeft w:val="750"/>
                      <w:marRight w:val="0"/>
                      <w:marTop w:val="0"/>
                      <w:marBottom w:val="0"/>
                      <w:divBdr>
                        <w:top w:val="none" w:sz="0" w:space="0" w:color="auto"/>
                        <w:left w:val="none" w:sz="0" w:space="0" w:color="auto"/>
                        <w:bottom w:val="none" w:sz="0" w:space="0" w:color="auto"/>
                        <w:right w:val="none" w:sz="0" w:space="0" w:color="auto"/>
                      </w:divBdr>
                    </w:div>
                    <w:div w:id="1519151757">
                      <w:marLeft w:val="750"/>
                      <w:marRight w:val="0"/>
                      <w:marTop w:val="0"/>
                      <w:marBottom w:val="0"/>
                      <w:divBdr>
                        <w:top w:val="none" w:sz="0" w:space="0" w:color="auto"/>
                        <w:left w:val="none" w:sz="0" w:space="0" w:color="auto"/>
                        <w:bottom w:val="none" w:sz="0" w:space="0" w:color="auto"/>
                        <w:right w:val="none" w:sz="0" w:space="0" w:color="auto"/>
                      </w:divBdr>
                    </w:div>
                  </w:divsChild>
                </w:div>
                <w:div w:id="1625848165">
                  <w:marLeft w:val="300"/>
                  <w:marRight w:val="0"/>
                  <w:marTop w:val="75"/>
                  <w:marBottom w:val="0"/>
                  <w:divBdr>
                    <w:top w:val="none" w:sz="0" w:space="0" w:color="auto"/>
                    <w:left w:val="none" w:sz="0" w:space="0" w:color="auto"/>
                    <w:bottom w:val="none" w:sz="0" w:space="0" w:color="auto"/>
                    <w:right w:val="none" w:sz="0" w:space="0" w:color="auto"/>
                  </w:divBdr>
                  <w:divsChild>
                    <w:div w:id="1719745973">
                      <w:marLeft w:val="750"/>
                      <w:marRight w:val="0"/>
                      <w:marTop w:val="0"/>
                      <w:marBottom w:val="0"/>
                      <w:divBdr>
                        <w:top w:val="none" w:sz="0" w:space="0" w:color="auto"/>
                        <w:left w:val="none" w:sz="0" w:space="0" w:color="auto"/>
                        <w:bottom w:val="none" w:sz="0" w:space="0" w:color="auto"/>
                        <w:right w:val="none" w:sz="0" w:space="0" w:color="auto"/>
                      </w:divBdr>
                    </w:div>
                  </w:divsChild>
                </w:div>
                <w:div w:id="870189352">
                  <w:marLeft w:val="300"/>
                  <w:marRight w:val="0"/>
                  <w:marTop w:val="75"/>
                  <w:marBottom w:val="0"/>
                  <w:divBdr>
                    <w:top w:val="none" w:sz="0" w:space="0" w:color="auto"/>
                    <w:left w:val="none" w:sz="0" w:space="0" w:color="auto"/>
                    <w:bottom w:val="none" w:sz="0" w:space="0" w:color="auto"/>
                    <w:right w:val="none" w:sz="0" w:space="0" w:color="auto"/>
                  </w:divBdr>
                  <w:divsChild>
                    <w:div w:id="1053458038">
                      <w:marLeft w:val="750"/>
                      <w:marRight w:val="0"/>
                      <w:marTop w:val="0"/>
                      <w:marBottom w:val="0"/>
                      <w:divBdr>
                        <w:top w:val="none" w:sz="0" w:space="0" w:color="auto"/>
                        <w:left w:val="none" w:sz="0" w:space="0" w:color="auto"/>
                        <w:bottom w:val="none" w:sz="0" w:space="0" w:color="auto"/>
                        <w:right w:val="none" w:sz="0" w:space="0" w:color="auto"/>
                      </w:divBdr>
                    </w:div>
                  </w:divsChild>
                </w:div>
                <w:div w:id="1492403388">
                  <w:marLeft w:val="300"/>
                  <w:marRight w:val="0"/>
                  <w:marTop w:val="75"/>
                  <w:marBottom w:val="0"/>
                  <w:divBdr>
                    <w:top w:val="none" w:sz="0" w:space="0" w:color="auto"/>
                    <w:left w:val="none" w:sz="0" w:space="0" w:color="auto"/>
                    <w:bottom w:val="none" w:sz="0" w:space="0" w:color="auto"/>
                    <w:right w:val="none" w:sz="0" w:space="0" w:color="auto"/>
                  </w:divBdr>
                </w:div>
                <w:div w:id="654262848">
                  <w:marLeft w:val="300"/>
                  <w:marRight w:val="0"/>
                  <w:marTop w:val="75"/>
                  <w:marBottom w:val="0"/>
                  <w:divBdr>
                    <w:top w:val="none" w:sz="0" w:space="0" w:color="auto"/>
                    <w:left w:val="none" w:sz="0" w:space="0" w:color="auto"/>
                    <w:bottom w:val="none" w:sz="0" w:space="0" w:color="auto"/>
                    <w:right w:val="none" w:sz="0" w:space="0" w:color="auto"/>
                  </w:divBdr>
                  <w:divsChild>
                    <w:div w:id="2011788146">
                      <w:marLeft w:val="750"/>
                      <w:marRight w:val="0"/>
                      <w:marTop w:val="0"/>
                      <w:marBottom w:val="0"/>
                      <w:divBdr>
                        <w:top w:val="none" w:sz="0" w:space="0" w:color="auto"/>
                        <w:left w:val="none" w:sz="0" w:space="0" w:color="auto"/>
                        <w:bottom w:val="none" w:sz="0" w:space="0" w:color="auto"/>
                        <w:right w:val="none" w:sz="0" w:space="0" w:color="auto"/>
                      </w:divBdr>
                    </w:div>
                    <w:div w:id="230316346">
                      <w:marLeft w:val="750"/>
                      <w:marRight w:val="0"/>
                      <w:marTop w:val="0"/>
                      <w:marBottom w:val="0"/>
                      <w:divBdr>
                        <w:top w:val="none" w:sz="0" w:space="0" w:color="auto"/>
                        <w:left w:val="none" w:sz="0" w:space="0" w:color="auto"/>
                        <w:bottom w:val="none" w:sz="0" w:space="0" w:color="auto"/>
                        <w:right w:val="none" w:sz="0" w:space="0" w:color="auto"/>
                      </w:divBdr>
                    </w:div>
                    <w:div w:id="860631378">
                      <w:marLeft w:val="750"/>
                      <w:marRight w:val="0"/>
                      <w:marTop w:val="0"/>
                      <w:marBottom w:val="0"/>
                      <w:divBdr>
                        <w:top w:val="none" w:sz="0" w:space="0" w:color="auto"/>
                        <w:left w:val="none" w:sz="0" w:space="0" w:color="auto"/>
                        <w:bottom w:val="none" w:sz="0" w:space="0" w:color="auto"/>
                        <w:right w:val="none" w:sz="0" w:space="0" w:color="auto"/>
                      </w:divBdr>
                    </w:div>
                  </w:divsChild>
                </w:div>
                <w:div w:id="933628256">
                  <w:marLeft w:val="300"/>
                  <w:marRight w:val="0"/>
                  <w:marTop w:val="75"/>
                  <w:marBottom w:val="0"/>
                  <w:divBdr>
                    <w:top w:val="none" w:sz="0" w:space="0" w:color="auto"/>
                    <w:left w:val="none" w:sz="0" w:space="0" w:color="auto"/>
                    <w:bottom w:val="none" w:sz="0" w:space="0" w:color="auto"/>
                    <w:right w:val="none" w:sz="0" w:space="0" w:color="auto"/>
                  </w:divBdr>
                </w:div>
                <w:div w:id="714694942">
                  <w:marLeft w:val="300"/>
                  <w:marRight w:val="0"/>
                  <w:marTop w:val="75"/>
                  <w:marBottom w:val="0"/>
                  <w:divBdr>
                    <w:top w:val="none" w:sz="0" w:space="0" w:color="auto"/>
                    <w:left w:val="none" w:sz="0" w:space="0" w:color="auto"/>
                    <w:bottom w:val="none" w:sz="0" w:space="0" w:color="auto"/>
                    <w:right w:val="none" w:sz="0" w:space="0" w:color="auto"/>
                  </w:divBdr>
                </w:div>
                <w:div w:id="1575235605">
                  <w:marLeft w:val="300"/>
                  <w:marRight w:val="0"/>
                  <w:marTop w:val="75"/>
                  <w:marBottom w:val="0"/>
                  <w:divBdr>
                    <w:top w:val="none" w:sz="0" w:space="0" w:color="auto"/>
                    <w:left w:val="none" w:sz="0" w:space="0" w:color="auto"/>
                    <w:bottom w:val="none" w:sz="0" w:space="0" w:color="auto"/>
                    <w:right w:val="none" w:sz="0" w:space="0" w:color="auto"/>
                  </w:divBdr>
                  <w:divsChild>
                    <w:div w:id="1764452821">
                      <w:marLeft w:val="750"/>
                      <w:marRight w:val="0"/>
                      <w:marTop w:val="0"/>
                      <w:marBottom w:val="0"/>
                      <w:divBdr>
                        <w:top w:val="none" w:sz="0" w:space="0" w:color="auto"/>
                        <w:left w:val="none" w:sz="0" w:space="0" w:color="auto"/>
                        <w:bottom w:val="none" w:sz="0" w:space="0" w:color="auto"/>
                        <w:right w:val="none" w:sz="0" w:space="0" w:color="auto"/>
                      </w:divBdr>
                    </w:div>
                    <w:div w:id="837383839">
                      <w:marLeft w:val="750"/>
                      <w:marRight w:val="0"/>
                      <w:marTop w:val="0"/>
                      <w:marBottom w:val="0"/>
                      <w:divBdr>
                        <w:top w:val="none" w:sz="0" w:space="0" w:color="auto"/>
                        <w:left w:val="none" w:sz="0" w:space="0" w:color="auto"/>
                        <w:bottom w:val="none" w:sz="0" w:space="0" w:color="auto"/>
                        <w:right w:val="none" w:sz="0" w:space="0" w:color="auto"/>
                      </w:divBdr>
                    </w:div>
                  </w:divsChild>
                </w:div>
                <w:div w:id="1143431054">
                  <w:marLeft w:val="300"/>
                  <w:marRight w:val="0"/>
                  <w:marTop w:val="75"/>
                  <w:marBottom w:val="0"/>
                  <w:divBdr>
                    <w:top w:val="none" w:sz="0" w:space="0" w:color="auto"/>
                    <w:left w:val="none" w:sz="0" w:space="0" w:color="auto"/>
                    <w:bottom w:val="none" w:sz="0" w:space="0" w:color="auto"/>
                    <w:right w:val="none" w:sz="0" w:space="0" w:color="auto"/>
                  </w:divBdr>
                  <w:divsChild>
                    <w:div w:id="619187586">
                      <w:marLeft w:val="750"/>
                      <w:marRight w:val="0"/>
                      <w:marTop w:val="0"/>
                      <w:marBottom w:val="0"/>
                      <w:divBdr>
                        <w:top w:val="none" w:sz="0" w:space="0" w:color="auto"/>
                        <w:left w:val="none" w:sz="0" w:space="0" w:color="auto"/>
                        <w:bottom w:val="none" w:sz="0" w:space="0" w:color="auto"/>
                        <w:right w:val="none" w:sz="0" w:space="0" w:color="auto"/>
                      </w:divBdr>
                    </w:div>
                  </w:divsChild>
                </w:div>
                <w:div w:id="144051959">
                  <w:marLeft w:val="300"/>
                  <w:marRight w:val="0"/>
                  <w:marTop w:val="75"/>
                  <w:marBottom w:val="0"/>
                  <w:divBdr>
                    <w:top w:val="none" w:sz="0" w:space="0" w:color="auto"/>
                    <w:left w:val="none" w:sz="0" w:space="0" w:color="auto"/>
                    <w:bottom w:val="none" w:sz="0" w:space="0" w:color="auto"/>
                    <w:right w:val="none" w:sz="0" w:space="0" w:color="auto"/>
                  </w:divBdr>
                  <w:divsChild>
                    <w:div w:id="2083480514">
                      <w:marLeft w:val="750"/>
                      <w:marRight w:val="0"/>
                      <w:marTop w:val="0"/>
                      <w:marBottom w:val="0"/>
                      <w:divBdr>
                        <w:top w:val="none" w:sz="0" w:space="0" w:color="auto"/>
                        <w:left w:val="none" w:sz="0" w:space="0" w:color="auto"/>
                        <w:bottom w:val="none" w:sz="0" w:space="0" w:color="auto"/>
                        <w:right w:val="none" w:sz="0" w:space="0" w:color="auto"/>
                      </w:divBdr>
                    </w:div>
                    <w:div w:id="973098904">
                      <w:marLeft w:val="750"/>
                      <w:marRight w:val="0"/>
                      <w:marTop w:val="0"/>
                      <w:marBottom w:val="0"/>
                      <w:divBdr>
                        <w:top w:val="none" w:sz="0" w:space="0" w:color="auto"/>
                        <w:left w:val="none" w:sz="0" w:space="0" w:color="auto"/>
                        <w:bottom w:val="none" w:sz="0" w:space="0" w:color="auto"/>
                        <w:right w:val="none" w:sz="0" w:space="0" w:color="auto"/>
                      </w:divBdr>
                    </w:div>
                    <w:div w:id="686636850">
                      <w:marLeft w:val="750"/>
                      <w:marRight w:val="0"/>
                      <w:marTop w:val="0"/>
                      <w:marBottom w:val="0"/>
                      <w:divBdr>
                        <w:top w:val="none" w:sz="0" w:space="0" w:color="auto"/>
                        <w:left w:val="none" w:sz="0" w:space="0" w:color="auto"/>
                        <w:bottom w:val="none" w:sz="0" w:space="0" w:color="auto"/>
                        <w:right w:val="none" w:sz="0" w:space="0" w:color="auto"/>
                      </w:divBdr>
                    </w:div>
                  </w:divsChild>
                </w:div>
                <w:div w:id="399639435">
                  <w:marLeft w:val="300"/>
                  <w:marRight w:val="0"/>
                  <w:marTop w:val="75"/>
                  <w:marBottom w:val="0"/>
                  <w:divBdr>
                    <w:top w:val="none" w:sz="0" w:space="0" w:color="auto"/>
                    <w:left w:val="none" w:sz="0" w:space="0" w:color="auto"/>
                    <w:bottom w:val="none" w:sz="0" w:space="0" w:color="auto"/>
                    <w:right w:val="none" w:sz="0" w:space="0" w:color="auto"/>
                  </w:divBdr>
                  <w:divsChild>
                    <w:div w:id="468405811">
                      <w:marLeft w:val="750"/>
                      <w:marRight w:val="0"/>
                      <w:marTop w:val="0"/>
                      <w:marBottom w:val="0"/>
                      <w:divBdr>
                        <w:top w:val="none" w:sz="0" w:space="0" w:color="auto"/>
                        <w:left w:val="none" w:sz="0" w:space="0" w:color="auto"/>
                        <w:bottom w:val="none" w:sz="0" w:space="0" w:color="auto"/>
                        <w:right w:val="none" w:sz="0" w:space="0" w:color="auto"/>
                      </w:divBdr>
                    </w:div>
                  </w:divsChild>
                </w:div>
                <w:div w:id="1884824501">
                  <w:marLeft w:val="300"/>
                  <w:marRight w:val="0"/>
                  <w:marTop w:val="75"/>
                  <w:marBottom w:val="0"/>
                  <w:divBdr>
                    <w:top w:val="none" w:sz="0" w:space="0" w:color="auto"/>
                    <w:left w:val="none" w:sz="0" w:space="0" w:color="auto"/>
                    <w:bottom w:val="none" w:sz="0" w:space="0" w:color="auto"/>
                    <w:right w:val="none" w:sz="0" w:space="0" w:color="auto"/>
                  </w:divBdr>
                  <w:divsChild>
                    <w:div w:id="1734501170">
                      <w:marLeft w:val="750"/>
                      <w:marRight w:val="0"/>
                      <w:marTop w:val="0"/>
                      <w:marBottom w:val="0"/>
                      <w:divBdr>
                        <w:top w:val="none" w:sz="0" w:space="0" w:color="auto"/>
                        <w:left w:val="none" w:sz="0" w:space="0" w:color="auto"/>
                        <w:bottom w:val="none" w:sz="0" w:space="0" w:color="auto"/>
                        <w:right w:val="none" w:sz="0" w:space="0" w:color="auto"/>
                      </w:divBdr>
                    </w:div>
                    <w:div w:id="628825427">
                      <w:marLeft w:val="750"/>
                      <w:marRight w:val="0"/>
                      <w:marTop w:val="0"/>
                      <w:marBottom w:val="0"/>
                      <w:divBdr>
                        <w:top w:val="none" w:sz="0" w:space="0" w:color="auto"/>
                        <w:left w:val="none" w:sz="0" w:space="0" w:color="auto"/>
                        <w:bottom w:val="none" w:sz="0" w:space="0" w:color="auto"/>
                        <w:right w:val="none" w:sz="0" w:space="0" w:color="auto"/>
                      </w:divBdr>
                    </w:div>
                    <w:div w:id="9569049">
                      <w:marLeft w:val="750"/>
                      <w:marRight w:val="0"/>
                      <w:marTop w:val="0"/>
                      <w:marBottom w:val="0"/>
                      <w:divBdr>
                        <w:top w:val="none" w:sz="0" w:space="0" w:color="auto"/>
                        <w:left w:val="none" w:sz="0" w:space="0" w:color="auto"/>
                        <w:bottom w:val="none" w:sz="0" w:space="0" w:color="auto"/>
                        <w:right w:val="none" w:sz="0" w:space="0" w:color="auto"/>
                      </w:divBdr>
                    </w:div>
                    <w:div w:id="1672828049">
                      <w:marLeft w:val="750"/>
                      <w:marRight w:val="0"/>
                      <w:marTop w:val="0"/>
                      <w:marBottom w:val="0"/>
                      <w:divBdr>
                        <w:top w:val="none" w:sz="0" w:space="0" w:color="auto"/>
                        <w:left w:val="none" w:sz="0" w:space="0" w:color="auto"/>
                        <w:bottom w:val="none" w:sz="0" w:space="0" w:color="auto"/>
                        <w:right w:val="none" w:sz="0" w:space="0" w:color="auto"/>
                      </w:divBdr>
                    </w:div>
                  </w:divsChild>
                </w:div>
                <w:div w:id="1592738928">
                  <w:marLeft w:val="300"/>
                  <w:marRight w:val="0"/>
                  <w:marTop w:val="75"/>
                  <w:marBottom w:val="0"/>
                  <w:divBdr>
                    <w:top w:val="none" w:sz="0" w:space="0" w:color="auto"/>
                    <w:left w:val="none" w:sz="0" w:space="0" w:color="auto"/>
                    <w:bottom w:val="none" w:sz="0" w:space="0" w:color="auto"/>
                    <w:right w:val="none" w:sz="0" w:space="0" w:color="auto"/>
                  </w:divBdr>
                  <w:divsChild>
                    <w:div w:id="2002195773">
                      <w:marLeft w:val="750"/>
                      <w:marRight w:val="0"/>
                      <w:marTop w:val="0"/>
                      <w:marBottom w:val="0"/>
                      <w:divBdr>
                        <w:top w:val="none" w:sz="0" w:space="0" w:color="auto"/>
                        <w:left w:val="none" w:sz="0" w:space="0" w:color="auto"/>
                        <w:bottom w:val="none" w:sz="0" w:space="0" w:color="auto"/>
                        <w:right w:val="none" w:sz="0" w:space="0" w:color="auto"/>
                      </w:divBdr>
                    </w:div>
                  </w:divsChild>
                </w:div>
                <w:div w:id="567617410">
                  <w:marLeft w:val="300"/>
                  <w:marRight w:val="0"/>
                  <w:marTop w:val="75"/>
                  <w:marBottom w:val="0"/>
                  <w:divBdr>
                    <w:top w:val="none" w:sz="0" w:space="0" w:color="auto"/>
                    <w:left w:val="none" w:sz="0" w:space="0" w:color="auto"/>
                    <w:bottom w:val="none" w:sz="0" w:space="0" w:color="auto"/>
                    <w:right w:val="none" w:sz="0" w:space="0" w:color="auto"/>
                  </w:divBdr>
                  <w:divsChild>
                    <w:div w:id="229966687">
                      <w:marLeft w:val="750"/>
                      <w:marRight w:val="0"/>
                      <w:marTop w:val="0"/>
                      <w:marBottom w:val="0"/>
                      <w:divBdr>
                        <w:top w:val="none" w:sz="0" w:space="0" w:color="auto"/>
                        <w:left w:val="none" w:sz="0" w:space="0" w:color="auto"/>
                        <w:bottom w:val="none" w:sz="0" w:space="0" w:color="auto"/>
                        <w:right w:val="none" w:sz="0" w:space="0" w:color="auto"/>
                      </w:divBdr>
                    </w:div>
                    <w:div w:id="1866753609">
                      <w:marLeft w:val="750"/>
                      <w:marRight w:val="0"/>
                      <w:marTop w:val="0"/>
                      <w:marBottom w:val="0"/>
                      <w:divBdr>
                        <w:top w:val="none" w:sz="0" w:space="0" w:color="auto"/>
                        <w:left w:val="none" w:sz="0" w:space="0" w:color="auto"/>
                        <w:bottom w:val="none" w:sz="0" w:space="0" w:color="auto"/>
                        <w:right w:val="none" w:sz="0" w:space="0" w:color="auto"/>
                      </w:divBdr>
                    </w:div>
                  </w:divsChild>
                </w:div>
                <w:div w:id="1905876403">
                  <w:marLeft w:val="300"/>
                  <w:marRight w:val="0"/>
                  <w:marTop w:val="75"/>
                  <w:marBottom w:val="0"/>
                  <w:divBdr>
                    <w:top w:val="none" w:sz="0" w:space="0" w:color="auto"/>
                    <w:left w:val="none" w:sz="0" w:space="0" w:color="auto"/>
                    <w:bottom w:val="none" w:sz="0" w:space="0" w:color="auto"/>
                    <w:right w:val="none" w:sz="0" w:space="0" w:color="auto"/>
                  </w:divBdr>
                  <w:divsChild>
                    <w:div w:id="779568292">
                      <w:marLeft w:val="750"/>
                      <w:marRight w:val="0"/>
                      <w:marTop w:val="0"/>
                      <w:marBottom w:val="0"/>
                      <w:divBdr>
                        <w:top w:val="none" w:sz="0" w:space="0" w:color="auto"/>
                        <w:left w:val="none" w:sz="0" w:space="0" w:color="auto"/>
                        <w:bottom w:val="none" w:sz="0" w:space="0" w:color="auto"/>
                        <w:right w:val="none" w:sz="0" w:space="0" w:color="auto"/>
                      </w:divBdr>
                    </w:div>
                  </w:divsChild>
                </w:div>
                <w:div w:id="1202740101">
                  <w:marLeft w:val="300"/>
                  <w:marRight w:val="0"/>
                  <w:marTop w:val="75"/>
                  <w:marBottom w:val="0"/>
                  <w:divBdr>
                    <w:top w:val="none" w:sz="0" w:space="0" w:color="auto"/>
                    <w:left w:val="none" w:sz="0" w:space="0" w:color="auto"/>
                    <w:bottom w:val="none" w:sz="0" w:space="0" w:color="auto"/>
                    <w:right w:val="none" w:sz="0" w:space="0" w:color="auto"/>
                  </w:divBdr>
                  <w:divsChild>
                    <w:div w:id="831681339">
                      <w:marLeft w:val="750"/>
                      <w:marRight w:val="0"/>
                      <w:marTop w:val="0"/>
                      <w:marBottom w:val="0"/>
                      <w:divBdr>
                        <w:top w:val="none" w:sz="0" w:space="0" w:color="auto"/>
                        <w:left w:val="none" w:sz="0" w:space="0" w:color="auto"/>
                        <w:bottom w:val="none" w:sz="0" w:space="0" w:color="auto"/>
                        <w:right w:val="none" w:sz="0" w:space="0" w:color="auto"/>
                      </w:divBdr>
                    </w:div>
                  </w:divsChild>
                </w:div>
                <w:div w:id="843475268">
                  <w:marLeft w:val="300"/>
                  <w:marRight w:val="0"/>
                  <w:marTop w:val="75"/>
                  <w:marBottom w:val="0"/>
                  <w:divBdr>
                    <w:top w:val="none" w:sz="0" w:space="0" w:color="auto"/>
                    <w:left w:val="none" w:sz="0" w:space="0" w:color="auto"/>
                    <w:bottom w:val="none" w:sz="0" w:space="0" w:color="auto"/>
                    <w:right w:val="none" w:sz="0" w:space="0" w:color="auto"/>
                  </w:divBdr>
                </w:div>
                <w:div w:id="1314408526">
                  <w:marLeft w:val="300"/>
                  <w:marRight w:val="0"/>
                  <w:marTop w:val="75"/>
                  <w:marBottom w:val="0"/>
                  <w:divBdr>
                    <w:top w:val="none" w:sz="0" w:space="0" w:color="auto"/>
                    <w:left w:val="none" w:sz="0" w:space="0" w:color="auto"/>
                    <w:bottom w:val="none" w:sz="0" w:space="0" w:color="auto"/>
                    <w:right w:val="none" w:sz="0" w:space="0" w:color="auto"/>
                  </w:divBdr>
                  <w:divsChild>
                    <w:div w:id="1854298064">
                      <w:marLeft w:val="750"/>
                      <w:marRight w:val="0"/>
                      <w:marTop w:val="0"/>
                      <w:marBottom w:val="0"/>
                      <w:divBdr>
                        <w:top w:val="none" w:sz="0" w:space="0" w:color="auto"/>
                        <w:left w:val="none" w:sz="0" w:space="0" w:color="auto"/>
                        <w:bottom w:val="none" w:sz="0" w:space="0" w:color="auto"/>
                        <w:right w:val="none" w:sz="0" w:space="0" w:color="auto"/>
                      </w:divBdr>
                    </w:div>
                    <w:div w:id="1977371703">
                      <w:marLeft w:val="750"/>
                      <w:marRight w:val="0"/>
                      <w:marTop w:val="0"/>
                      <w:marBottom w:val="0"/>
                      <w:divBdr>
                        <w:top w:val="none" w:sz="0" w:space="0" w:color="auto"/>
                        <w:left w:val="none" w:sz="0" w:space="0" w:color="auto"/>
                        <w:bottom w:val="none" w:sz="0" w:space="0" w:color="auto"/>
                        <w:right w:val="none" w:sz="0" w:space="0" w:color="auto"/>
                      </w:divBdr>
                    </w:div>
                    <w:div w:id="136922262">
                      <w:marLeft w:val="750"/>
                      <w:marRight w:val="0"/>
                      <w:marTop w:val="0"/>
                      <w:marBottom w:val="0"/>
                      <w:divBdr>
                        <w:top w:val="none" w:sz="0" w:space="0" w:color="auto"/>
                        <w:left w:val="none" w:sz="0" w:space="0" w:color="auto"/>
                        <w:bottom w:val="none" w:sz="0" w:space="0" w:color="auto"/>
                        <w:right w:val="none" w:sz="0" w:space="0" w:color="auto"/>
                      </w:divBdr>
                    </w:div>
                  </w:divsChild>
                </w:div>
                <w:div w:id="11802242">
                  <w:marLeft w:val="300"/>
                  <w:marRight w:val="0"/>
                  <w:marTop w:val="75"/>
                  <w:marBottom w:val="0"/>
                  <w:divBdr>
                    <w:top w:val="none" w:sz="0" w:space="0" w:color="auto"/>
                    <w:left w:val="none" w:sz="0" w:space="0" w:color="auto"/>
                    <w:bottom w:val="none" w:sz="0" w:space="0" w:color="auto"/>
                    <w:right w:val="none" w:sz="0" w:space="0" w:color="auto"/>
                  </w:divBdr>
                </w:div>
              </w:divsChild>
            </w:div>
            <w:div w:id="1941837618">
              <w:marLeft w:val="0"/>
              <w:marRight w:val="0"/>
              <w:marTop w:val="150"/>
              <w:marBottom w:val="150"/>
              <w:divBdr>
                <w:top w:val="none" w:sz="0" w:space="0" w:color="auto"/>
                <w:left w:val="none" w:sz="0" w:space="0" w:color="auto"/>
                <w:bottom w:val="none" w:sz="0" w:space="0" w:color="auto"/>
                <w:right w:val="none" w:sz="0" w:space="0" w:color="auto"/>
              </w:divBdr>
              <w:divsChild>
                <w:div w:id="1868372849">
                  <w:marLeft w:val="300"/>
                  <w:marRight w:val="0"/>
                  <w:marTop w:val="75"/>
                  <w:marBottom w:val="0"/>
                  <w:divBdr>
                    <w:top w:val="none" w:sz="0" w:space="0" w:color="auto"/>
                    <w:left w:val="none" w:sz="0" w:space="0" w:color="auto"/>
                    <w:bottom w:val="none" w:sz="0" w:space="0" w:color="auto"/>
                    <w:right w:val="none" w:sz="0" w:space="0" w:color="auto"/>
                  </w:divBdr>
                </w:div>
                <w:div w:id="1055665923">
                  <w:marLeft w:val="300"/>
                  <w:marRight w:val="0"/>
                  <w:marTop w:val="75"/>
                  <w:marBottom w:val="0"/>
                  <w:divBdr>
                    <w:top w:val="none" w:sz="0" w:space="0" w:color="auto"/>
                    <w:left w:val="none" w:sz="0" w:space="0" w:color="auto"/>
                    <w:bottom w:val="none" w:sz="0" w:space="0" w:color="auto"/>
                    <w:right w:val="none" w:sz="0" w:space="0" w:color="auto"/>
                  </w:divBdr>
                  <w:divsChild>
                    <w:div w:id="1333680874">
                      <w:marLeft w:val="750"/>
                      <w:marRight w:val="0"/>
                      <w:marTop w:val="0"/>
                      <w:marBottom w:val="0"/>
                      <w:divBdr>
                        <w:top w:val="none" w:sz="0" w:space="0" w:color="auto"/>
                        <w:left w:val="none" w:sz="0" w:space="0" w:color="auto"/>
                        <w:bottom w:val="none" w:sz="0" w:space="0" w:color="auto"/>
                        <w:right w:val="none" w:sz="0" w:space="0" w:color="auto"/>
                      </w:divBdr>
                    </w:div>
                    <w:div w:id="1496070173">
                      <w:marLeft w:val="750"/>
                      <w:marRight w:val="0"/>
                      <w:marTop w:val="0"/>
                      <w:marBottom w:val="0"/>
                      <w:divBdr>
                        <w:top w:val="none" w:sz="0" w:space="0" w:color="auto"/>
                        <w:left w:val="none" w:sz="0" w:space="0" w:color="auto"/>
                        <w:bottom w:val="none" w:sz="0" w:space="0" w:color="auto"/>
                        <w:right w:val="none" w:sz="0" w:space="0" w:color="auto"/>
                      </w:divBdr>
                    </w:div>
                  </w:divsChild>
                </w:div>
                <w:div w:id="1576472824">
                  <w:marLeft w:val="300"/>
                  <w:marRight w:val="0"/>
                  <w:marTop w:val="75"/>
                  <w:marBottom w:val="0"/>
                  <w:divBdr>
                    <w:top w:val="none" w:sz="0" w:space="0" w:color="auto"/>
                    <w:left w:val="none" w:sz="0" w:space="0" w:color="auto"/>
                    <w:bottom w:val="none" w:sz="0" w:space="0" w:color="auto"/>
                    <w:right w:val="none" w:sz="0" w:space="0" w:color="auto"/>
                  </w:divBdr>
                  <w:divsChild>
                    <w:div w:id="472261136">
                      <w:marLeft w:val="750"/>
                      <w:marRight w:val="0"/>
                      <w:marTop w:val="0"/>
                      <w:marBottom w:val="0"/>
                      <w:divBdr>
                        <w:top w:val="none" w:sz="0" w:space="0" w:color="auto"/>
                        <w:left w:val="none" w:sz="0" w:space="0" w:color="auto"/>
                        <w:bottom w:val="none" w:sz="0" w:space="0" w:color="auto"/>
                        <w:right w:val="none" w:sz="0" w:space="0" w:color="auto"/>
                      </w:divBdr>
                    </w:div>
                  </w:divsChild>
                </w:div>
                <w:div w:id="1074741927">
                  <w:marLeft w:val="300"/>
                  <w:marRight w:val="0"/>
                  <w:marTop w:val="75"/>
                  <w:marBottom w:val="0"/>
                  <w:divBdr>
                    <w:top w:val="none" w:sz="0" w:space="0" w:color="auto"/>
                    <w:left w:val="none" w:sz="0" w:space="0" w:color="auto"/>
                    <w:bottom w:val="none" w:sz="0" w:space="0" w:color="auto"/>
                    <w:right w:val="none" w:sz="0" w:space="0" w:color="auto"/>
                  </w:divBdr>
                  <w:divsChild>
                    <w:div w:id="77750988">
                      <w:marLeft w:val="750"/>
                      <w:marRight w:val="0"/>
                      <w:marTop w:val="0"/>
                      <w:marBottom w:val="0"/>
                      <w:divBdr>
                        <w:top w:val="none" w:sz="0" w:space="0" w:color="auto"/>
                        <w:left w:val="none" w:sz="0" w:space="0" w:color="auto"/>
                        <w:bottom w:val="none" w:sz="0" w:space="0" w:color="auto"/>
                        <w:right w:val="none" w:sz="0" w:space="0" w:color="auto"/>
                      </w:divBdr>
                    </w:div>
                  </w:divsChild>
                </w:div>
                <w:div w:id="732657534">
                  <w:marLeft w:val="300"/>
                  <w:marRight w:val="0"/>
                  <w:marTop w:val="75"/>
                  <w:marBottom w:val="0"/>
                  <w:divBdr>
                    <w:top w:val="none" w:sz="0" w:space="0" w:color="auto"/>
                    <w:left w:val="none" w:sz="0" w:space="0" w:color="auto"/>
                    <w:bottom w:val="none" w:sz="0" w:space="0" w:color="auto"/>
                    <w:right w:val="none" w:sz="0" w:space="0" w:color="auto"/>
                  </w:divBdr>
                </w:div>
                <w:div w:id="1293562237">
                  <w:marLeft w:val="300"/>
                  <w:marRight w:val="0"/>
                  <w:marTop w:val="75"/>
                  <w:marBottom w:val="0"/>
                  <w:divBdr>
                    <w:top w:val="none" w:sz="0" w:space="0" w:color="auto"/>
                    <w:left w:val="none" w:sz="0" w:space="0" w:color="auto"/>
                    <w:bottom w:val="none" w:sz="0" w:space="0" w:color="auto"/>
                    <w:right w:val="none" w:sz="0" w:space="0" w:color="auto"/>
                  </w:divBdr>
                </w:div>
                <w:div w:id="1053847151">
                  <w:marLeft w:val="300"/>
                  <w:marRight w:val="0"/>
                  <w:marTop w:val="75"/>
                  <w:marBottom w:val="0"/>
                  <w:divBdr>
                    <w:top w:val="none" w:sz="0" w:space="0" w:color="auto"/>
                    <w:left w:val="none" w:sz="0" w:space="0" w:color="auto"/>
                    <w:bottom w:val="none" w:sz="0" w:space="0" w:color="auto"/>
                    <w:right w:val="none" w:sz="0" w:space="0" w:color="auto"/>
                  </w:divBdr>
                  <w:divsChild>
                    <w:div w:id="496775964">
                      <w:marLeft w:val="750"/>
                      <w:marRight w:val="0"/>
                      <w:marTop w:val="0"/>
                      <w:marBottom w:val="0"/>
                      <w:divBdr>
                        <w:top w:val="none" w:sz="0" w:space="0" w:color="auto"/>
                        <w:left w:val="none" w:sz="0" w:space="0" w:color="auto"/>
                        <w:bottom w:val="none" w:sz="0" w:space="0" w:color="auto"/>
                        <w:right w:val="none" w:sz="0" w:space="0" w:color="auto"/>
                      </w:divBdr>
                    </w:div>
                  </w:divsChild>
                </w:div>
                <w:div w:id="1117070118">
                  <w:marLeft w:val="300"/>
                  <w:marRight w:val="0"/>
                  <w:marTop w:val="75"/>
                  <w:marBottom w:val="0"/>
                  <w:divBdr>
                    <w:top w:val="none" w:sz="0" w:space="0" w:color="auto"/>
                    <w:left w:val="none" w:sz="0" w:space="0" w:color="auto"/>
                    <w:bottom w:val="none" w:sz="0" w:space="0" w:color="auto"/>
                    <w:right w:val="none" w:sz="0" w:space="0" w:color="auto"/>
                  </w:divBdr>
                </w:div>
              </w:divsChild>
            </w:div>
            <w:div w:id="964702520">
              <w:marLeft w:val="0"/>
              <w:marRight w:val="0"/>
              <w:marTop w:val="150"/>
              <w:marBottom w:val="150"/>
              <w:divBdr>
                <w:top w:val="none" w:sz="0" w:space="0" w:color="auto"/>
                <w:left w:val="none" w:sz="0" w:space="0" w:color="auto"/>
                <w:bottom w:val="none" w:sz="0" w:space="0" w:color="auto"/>
                <w:right w:val="none" w:sz="0" w:space="0" w:color="auto"/>
              </w:divBdr>
              <w:divsChild>
                <w:div w:id="1475870815">
                  <w:marLeft w:val="300"/>
                  <w:marRight w:val="0"/>
                  <w:marTop w:val="75"/>
                  <w:marBottom w:val="0"/>
                  <w:divBdr>
                    <w:top w:val="none" w:sz="0" w:space="0" w:color="auto"/>
                    <w:left w:val="none" w:sz="0" w:space="0" w:color="auto"/>
                    <w:bottom w:val="none" w:sz="0" w:space="0" w:color="auto"/>
                    <w:right w:val="none" w:sz="0" w:space="0" w:color="auto"/>
                  </w:divBdr>
                </w:div>
                <w:div w:id="155148431">
                  <w:marLeft w:val="300"/>
                  <w:marRight w:val="0"/>
                  <w:marTop w:val="75"/>
                  <w:marBottom w:val="0"/>
                  <w:divBdr>
                    <w:top w:val="none" w:sz="0" w:space="0" w:color="auto"/>
                    <w:left w:val="none" w:sz="0" w:space="0" w:color="auto"/>
                    <w:bottom w:val="none" w:sz="0" w:space="0" w:color="auto"/>
                    <w:right w:val="none" w:sz="0" w:space="0" w:color="auto"/>
                  </w:divBdr>
                  <w:divsChild>
                    <w:div w:id="880284126">
                      <w:marLeft w:val="750"/>
                      <w:marRight w:val="0"/>
                      <w:marTop w:val="0"/>
                      <w:marBottom w:val="0"/>
                      <w:divBdr>
                        <w:top w:val="none" w:sz="0" w:space="0" w:color="auto"/>
                        <w:left w:val="none" w:sz="0" w:space="0" w:color="auto"/>
                        <w:bottom w:val="none" w:sz="0" w:space="0" w:color="auto"/>
                        <w:right w:val="none" w:sz="0" w:space="0" w:color="auto"/>
                      </w:divBdr>
                    </w:div>
                  </w:divsChild>
                </w:div>
                <w:div w:id="2044665960">
                  <w:marLeft w:val="300"/>
                  <w:marRight w:val="0"/>
                  <w:marTop w:val="75"/>
                  <w:marBottom w:val="0"/>
                  <w:divBdr>
                    <w:top w:val="none" w:sz="0" w:space="0" w:color="auto"/>
                    <w:left w:val="none" w:sz="0" w:space="0" w:color="auto"/>
                    <w:bottom w:val="none" w:sz="0" w:space="0" w:color="auto"/>
                    <w:right w:val="none" w:sz="0" w:space="0" w:color="auto"/>
                  </w:divBdr>
                </w:div>
                <w:div w:id="1265310512">
                  <w:marLeft w:val="300"/>
                  <w:marRight w:val="0"/>
                  <w:marTop w:val="75"/>
                  <w:marBottom w:val="0"/>
                  <w:divBdr>
                    <w:top w:val="none" w:sz="0" w:space="0" w:color="auto"/>
                    <w:left w:val="none" w:sz="0" w:space="0" w:color="auto"/>
                    <w:bottom w:val="none" w:sz="0" w:space="0" w:color="auto"/>
                    <w:right w:val="none" w:sz="0" w:space="0" w:color="auto"/>
                  </w:divBdr>
                </w:div>
                <w:div w:id="17776334">
                  <w:marLeft w:val="300"/>
                  <w:marRight w:val="0"/>
                  <w:marTop w:val="75"/>
                  <w:marBottom w:val="0"/>
                  <w:divBdr>
                    <w:top w:val="none" w:sz="0" w:space="0" w:color="auto"/>
                    <w:left w:val="none" w:sz="0" w:space="0" w:color="auto"/>
                    <w:bottom w:val="none" w:sz="0" w:space="0" w:color="auto"/>
                    <w:right w:val="none" w:sz="0" w:space="0" w:color="auto"/>
                  </w:divBdr>
                </w:div>
                <w:div w:id="88553232">
                  <w:marLeft w:val="300"/>
                  <w:marRight w:val="0"/>
                  <w:marTop w:val="75"/>
                  <w:marBottom w:val="0"/>
                  <w:divBdr>
                    <w:top w:val="none" w:sz="0" w:space="0" w:color="auto"/>
                    <w:left w:val="none" w:sz="0" w:space="0" w:color="auto"/>
                    <w:bottom w:val="none" w:sz="0" w:space="0" w:color="auto"/>
                    <w:right w:val="none" w:sz="0" w:space="0" w:color="auto"/>
                  </w:divBdr>
                  <w:divsChild>
                    <w:div w:id="74397690">
                      <w:marLeft w:val="750"/>
                      <w:marRight w:val="0"/>
                      <w:marTop w:val="0"/>
                      <w:marBottom w:val="0"/>
                      <w:divBdr>
                        <w:top w:val="none" w:sz="0" w:space="0" w:color="auto"/>
                        <w:left w:val="none" w:sz="0" w:space="0" w:color="auto"/>
                        <w:bottom w:val="none" w:sz="0" w:space="0" w:color="auto"/>
                        <w:right w:val="none" w:sz="0" w:space="0" w:color="auto"/>
                      </w:divBdr>
                    </w:div>
                  </w:divsChild>
                </w:div>
                <w:div w:id="1954633001">
                  <w:marLeft w:val="300"/>
                  <w:marRight w:val="0"/>
                  <w:marTop w:val="75"/>
                  <w:marBottom w:val="0"/>
                  <w:divBdr>
                    <w:top w:val="none" w:sz="0" w:space="0" w:color="auto"/>
                    <w:left w:val="none" w:sz="0" w:space="0" w:color="auto"/>
                    <w:bottom w:val="none" w:sz="0" w:space="0" w:color="auto"/>
                    <w:right w:val="none" w:sz="0" w:space="0" w:color="auto"/>
                  </w:divBdr>
                </w:div>
                <w:div w:id="441732655">
                  <w:marLeft w:val="300"/>
                  <w:marRight w:val="0"/>
                  <w:marTop w:val="75"/>
                  <w:marBottom w:val="0"/>
                  <w:divBdr>
                    <w:top w:val="none" w:sz="0" w:space="0" w:color="auto"/>
                    <w:left w:val="none" w:sz="0" w:space="0" w:color="auto"/>
                    <w:bottom w:val="none" w:sz="0" w:space="0" w:color="auto"/>
                    <w:right w:val="none" w:sz="0" w:space="0" w:color="auto"/>
                  </w:divBdr>
                </w:div>
                <w:div w:id="176623198">
                  <w:marLeft w:val="300"/>
                  <w:marRight w:val="0"/>
                  <w:marTop w:val="75"/>
                  <w:marBottom w:val="0"/>
                  <w:divBdr>
                    <w:top w:val="none" w:sz="0" w:space="0" w:color="auto"/>
                    <w:left w:val="none" w:sz="0" w:space="0" w:color="auto"/>
                    <w:bottom w:val="none" w:sz="0" w:space="0" w:color="auto"/>
                    <w:right w:val="none" w:sz="0" w:space="0" w:color="auto"/>
                  </w:divBdr>
                  <w:divsChild>
                    <w:div w:id="277030897">
                      <w:marLeft w:val="750"/>
                      <w:marRight w:val="0"/>
                      <w:marTop w:val="0"/>
                      <w:marBottom w:val="0"/>
                      <w:divBdr>
                        <w:top w:val="none" w:sz="0" w:space="0" w:color="auto"/>
                        <w:left w:val="none" w:sz="0" w:space="0" w:color="auto"/>
                        <w:bottom w:val="none" w:sz="0" w:space="0" w:color="auto"/>
                        <w:right w:val="none" w:sz="0" w:space="0" w:color="auto"/>
                      </w:divBdr>
                    </w:div>
                    <w:div w:id="1777141300">
                      <w:marLeft w:val="750"/>
                      <w:marRight w:val="0"/>
                      <w:marTop w:val="0"/>
                      <w:marBottom w:val="0"/>
                      <w:divBdr>
                        <w:top w:val="none" w:sz="0" w:space="0" w:color="auto"/>
                        <w:left w:val="none" w:sz="0" w:space="0" w:color="auto"/>
                        <w:bottom w:val="none" w:sz="0" w:space="0" w:color="auto"/>
                        <w:right w:val="none" w:sz="0" w:space="0" w:color="auto"/>
                      </w:divBdr>
                    </w:div>
                  </w:divsChild>
                </w:div>
                <w:div w:id="878856666">
                  <w:marLeft w:val="300"/>
                  <w:marRight w:val="0"/>
                  <w:marTop w:val="75"/>
                  <w:marBottom w:val="0"/>
                  <w:divBdr>
                    <w:top w:val="none" w:sz="0" w:space="0" w:color="auto"/>
                    <w:left w:val="none" w:sz="0" w:space="0" w:color="auto"/>
                    <w:bottom w:val="none" w:sz="0" w:space="0" w:color="auto"/>
                    <w:right w:val="none" w:sz="0" w:space="0" w:color="auto"/>
                  </w:divBdr>
                </w:div>
                <w:div w:id="1003972991">
                  <w:marLeft w:val="300"/>
                  <w:marRight w:val="0"/>
                  <w:marTop w:val="75"/>
                  <w:marBottom w:val="0"/>
                  <w:divBdr>
                    <w:top w:val="none" w:sz="0" w:space="0" w:color="auto"/>
                    <w:left w:val="none" w:sz="0" w:space="0" w:color="auto"/>
                    <w:bottom w:val="none" w:sz="0" w:space="0" w:color="auto"/>
                    <w:right w:val="none" w:sz="0" w:space="0" w:color="auto"/>
                  </w:divBdr>
                  <w:divsChild>
                    <w:div w:id="1589655280">
                      <w:marLeft w:val="750"/>
                      <w:marRight w:val="0"/>
                      <w:marTop w:val="0"/>
                      <w:marBottom w:val="0"/>
                      <w:divBdr>
                        <w:top w:val="none" w:sz="0" w:space="0" w:color="auto"/>
                        <w:left w:val="none" w:sz="0" w:space="0" w:color="auto"/>
                        <w:bottom w:val="none" w:sz="0" w:space="0" w:color="auto"/>
                        <w:right w:val="none" w:sz="0" w:space="0" w:color="auto"/>
                      </w:divBdr>
                    </w:div>
                  </w:divsChild>
                </w:div>
                <w:div w:id="276722013">
                  <w:marLeft w:val="300"/>
                  <w:marRight w:val="0"/>
                  <w:marTop w:val="75"/>
                  <w:marBottom w:val="0"/>
                  <w:divBdr>
                    <w:top w:val="none" w:sz="0" w:space="0" w:color="auto"/>
                    <w:left w:val="none" w:sz="0" w:space="0" w:color="auto"/>
                    <w:bottom w:val="none" w:sz="0" w:space="0" w:color="auto"/>
                    <w:right w:val="none" w:sz="0" w:space="0" w:color="auto"/>
                  </w:divBdr>
                  <w:divsChild>
                    <w:div w:id="1299143897">
                      <w:marLeft w:val="750"/>
                      <w:marRight w:val="0"/>
                      <w:marTop w:val="0"/>
                      <w:marBottom w:val="0"/>
                      <w:divBdr>
                        <w:top w:val="none" w:sz="0" w:space="0" w:color="auto"/>
                        <w:left w:val="none" w:sz="0" w:space="0" w:color="auto"/>
                        <w:bottom w:val="none" w:sz="0" w:space="0" w:color="auto"/>
                        <w:right w:val="none" w:sz="0" w:space="0" w:color="auto"/>
                      </w:divBdr>
                    </w:div>
                  </w:divsChild>
                </w:div>
                <w:div w:id="1343170074">
                  <w:marLeft w:val="300"/>
                  <w:marRight w:val="0"/>
                  <w:marTop w:val="75"/>
                  <w:marBottom w:val="0"/>
                  <w:divBdr>
                    <w:top w:val="none" w:sz="0" w:space="0" w:color="auto"/>
                    <w:left w:val="none" w:sz="0" w:space="0" w:color="auto"/>
                    <w:bottom w:val="none" w:sz="0" w:space="0" w:color="auto"/>
                    <w:right w:val="none" w:sz="0" w:space="0" w:color="auto"/>
                  </w:divBdr>
                  <w:divsChild>
                    <w:div w:id="589390223">
                      <w:marLeft w:val="750"/>
                      <w:marRight w:val="0"/>
                      <w:marTop w:val="0"/>
                      <w:marBottom w:val="0"/>
                      <w:divBdr>
                        <w:top w:val="none" w:sz="0" w:space="0" w:color="auto"/>
                        <w:left w:val="none" w:sz="0" w:space="0" w:color="auto"/>
                        <w:bottom w:val="none" w:sz="0" w:space="0" w:color="auto"/>
                        <w:right w:val="none" w:sz="0" w:space="0" w:color="auto"/>
                      </w:divBdr>
                    </w:div>
                    <w:div w:id="1291862561">
                      <w:marLeft w:val="750"/>
                      <w:marRight w:val="0"/>
                      <w:marTop w:val="0"/>
                      <w:marBottom w:val="0"/>
                      <w:divBdr>
                        <w:top w:val="none" w:sz="0" w:space="0" w:color="auto"/>
                        <w:left w:val="none" w:sz="0" w:space="0" w:color="auto"/>
                        <w:bottom w:val="none" w:sz="0" w:space="0" w:color="auto"/>
                        <w:right w:val="none" w:sz="0" w:space="0" w:color="auto"/>
                      </w:divBdr>
                    </w:div>
                    <w:div w:id="395519205">
                      <w:marLeft w:val="750"/>
                      <w:marRight w:val="0"/>
                      <w:marTop w:val="0"/>
                      <w:marBottom w:val="0"/>
                      <w:divBdr>
                        <w:top w:val="none" w:sz="0" w:space="0" w:color="auto"/>
                        <w:left w:val="none" w:sz="0" w:space="0" w:color="auto"/>
                        <w:bottom w:val="none" w:sz="0" w:space="0" w:color="auto"/>
                        <w:right w:val="none" w:sz="0" w:space="0" w:color="auto"/>
                      </w:divBdr>
                    </w:div>
                    <w:div w:id="17172706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80671751">
              <w:marLeft w:val="0"/>
              <w:marRight w:val="0"/>
              <w:marTop w:val="150"/>
              <w:marBottom w:val="150"/>
              <w:divBdr>
                <w:top w:val="none" w:sz="0" w:space="0" w:color="auto"/>
                <w:left w:val="none" w:sz="0" w:space="0" w:color="auto"/>
                <w:bottom w:val="none" w:sz="0" w:space="0" w:color="auto"/>
                <w:right w:val="none" w:sz="0" w:space="0" w:color="auto"/>
              </w:divBdr>
              <w:divsChild>
                <w:div w:id="997852427">
                  <w:marLeft w:val="300"/>
                  <w:marRight w:val="0"/>
                  <w:marTop w:val="75"/>
                  <w:marBottom w:val="0"/>
                  <w:divBdr>
                    <w:top w:val="none" w:sz="0" w:space="0" w:color="auto"/>
                    <w:left w:val="none" w:sz="0" w:space="0" w:color="auto"/>
                    <w:bottom w:val="none" w:sz="0" w:space="0" w:color="auto"/>
                    <w:right w:val="none" w:sz="0" w:space="0" w:color="auto"/>
                  </w:divBdr>
                  <w:divsChild>
                    <w:div w:id="1399476511">
                      <w:marLeft w:val="750"/>
                      <w:marRight w:val="0"/>
                      <w:marTop w:val="0"/>
                      <w:marBottom w:val="0"/>
                      <w:divBdr>
                        <w:top w:val="none" w:sz="0" w:space="0" w:color="auto"/>
                        <w:left w:val="none" w:sz="0" w:space="0" w:color="auto"/>
                        <w:bottom w:val="none" w:sz="0" w:space="0" w:color="auto"/>
                        <w:right w:val="none" w:sz="0" w:space="0" w:color="auto"/>
                      </w:divBdr>
                    </w:div>
                  </w:divsChild>
                </w:div>
                <w:div w:id="302195163">
                  <w:marLeft w:val="300"/>
                  <w:marRight w:val="0"/>
                  <w:marTop w:val="75"/>
                  <w:marBottom w:val="0"/>
                  <w:divBdr>
                    <w:top w:val="none" w:sz="0" w:space="0" w:color="auto"/>
                    <w:left w:val="none" w:sz="0" w:space="0" w:color="auto"/>
                    <w:bottom w:val="none" w:sz="0" w:space="0" w:color="auto"/>
                    <w:right w:val="none" w:sz="0" w:space="0" w:color="auto"/>
                  </w:divBdr>
                </w:div>
                <w:div w:id="1504583975">
                  <w:marLeft w:val="300"/>
                  <w:marRight w:val="0"/>
                  <w:marTop w:val="75"/>
                  <w:marBottom w:val="0"/>
                  <w:divBdr>
                    <w:top w:val="none" w:sz="0" w:space="0" w:color="auto"/>
                    <w:left w:val="none" w:sz="0" w:space="0" w:color="auto"/>
                    <w:bottom w:val="none" w:sz="0" w:space="0" w:color="auto"/>
                    <w:right w:val="none" w:sz="0" w:space="0" w:color="auto"/>
                  </w:divBdr>
                </w:div>
                <w:div w:id="1562206041">
                  <w:marLeft w:val="300"/>
                  <w:marRight w:val="0"/>
                  <w:marTop w:val="75"/>
                  <w:marBottom w:val="0"/>
                  <w:divBdr>
                    <w:top w:val="none" w:sz="0" w:space="0" w:color="auto"/>
                    <w:left w:val="none" w:sz="0" w:space="0" w:color="auto"/>
                    <w:bottom w:val="none" w:sz="0" w:space="0" w:color="auto"/>
                    <w:right w:val="none" w:sz="0" w:space="0" w:color="auto"/>
                  </w:divBdr>
                </w:div>
                <w:div w:id="6685108">
                  <w:marLeft w:val="300"/>
                  <w:marRight w:val="0"/>
                  <w:marTop w:val="75"/>
                  <w:marBottom w:val="0"/>
                  <w:divBdr>
                    <w:top w:val="none" w:sz="0" w:space="0" w:color="auto"/>
                    <w:left w:val="none" w:sz="0" w:space="0" w:color="auto"/>
                    <w:bottom w:val="none" w:sz="0" w:space="0" w:color="auto"/>
                    <w:right w:val="none" w:sz="0" w:space="0" w:color="auto"/>
                  </w:divBdr>
                  <w:divsChild>
                    <w:div w:id="2124372975">
                      <w:marLeft w:val="750"/>
                      <w:marRight w:val="0"/>
                      <w:marTop w:val="0"/>
                      <w:marBottom w:val="0"/>
                      <w:divBdr>
                        <w:top w:val="none" w:sz="0" w:space="0" w:color="auto"/>
                        <w:left w:val="none" w:sz="0" w:space="0" w:color="auto"/>
                        <w:bottom w:val="none" w:sz="0" w:space="0" w:color="auto"/>
                        <w:right w:val="none" w:sz="0" w:space="0" w:color="auto"/>
                      </w:divBdr>
                    </w:div>
                  </w:divsChild>
                </w:div>
                <w:div w:id="1564635011">
                  <w:marLeft w:val="300"/>
                  <w:marRight w:val="0"/>
                  <w:marTop w:val="75"/>
                  <w:marBottom w:val="0"/>
                  <w:divBdr>
                    <w:top w:val="none" w:sz="0" w:space="0" w:color="auto"/>
                    <w:left w:val="none" w:sz="0" w:space="0" w:color="auto"/>
                    <w:bottom w:val="none" w:sz="0" w:space="0" w:color="auto"/>
                    <w:right w:val="none" w:sz="0" w:space="0" w:color="auto"/>
                  </w:divBdr>
                </w:div>
                <w:div w:id="1714847313">
                  <w:marLeft w:val="300"/>
                  <w:marRight w:val="0"/>
                  <w:marTop w:val="75"/>
                  <w:marBottom w:val="0"/>
                  <w:divBdr>
                    <w:top w:val="none" w:sz="0" w:space="0" w:color="auto"/>
                    <w:left w:val="none" w:sz="0" w:space="0" w:color="auto"/>
                    <w:bottom w:val="none" w:sz="0" w:space="0" w:color="auto"/>
                    <w:right w:val="none" w:sz="0" w:space="0" w:color="auto"/>
                  </w:divBdr>
                  <w:divsChild>
                    <w:div w:id="655186514">
                      <w:marLeft w:val="750"/>
                      <w:marRight w:val="0"/>
                      <w:marTop w:val="0"/>
                      <w:marBottom w:val="0"/>
                      <w:divBdr>
                        <w:top w:val="none" w:sz="0" w:space="0" w:color="auto"/>
                        <w:left w:val="none" w:sz="0" w:space="0" w:color="auto"/>
                        <w:bottom w:val="none" w:sz="0" w:space="0" w:color="auto"/>
                        <w:right w:val="none" w:sz="0" w:space="0" w:color="auto"/>
                      </w:divBdr>
                    </w:div>
                    <w:div w:id="601424932">
                      <w:marLeft w:val="750"/>
                      <w:marRight w:val="0"/>
                      <w:marTop w:val="0"/>
                      <w:marBottom w:val="0"/>
                      <w:divBdr>
                        <w:top w:val="none" w:sz="0" w:space="0" w:color="auto"/>
                        <w:left w:val="none" w:sz="0" w:space="0" w:color="auto"/>
                        <w:bottom w:val="none" w:sz="0" w:space="0" w:color="auto"/>
                        <w:right w:val="none" w:sz="0" w:space="0" w:color="auto"/>
                      </w:divBdr>
                    </w:div>
                  </w:divsChild>
                </w:div>
                <w:div w:id="572550740">
                  <w:marLeft w:val="300"/>
                  <w:marRight w:val="0"/>
                  <w:marTop w:val="75"/>
                  <w:marBottom w:val="0"/>
                  <w:divBdr>
                    <w:top w:val="none" w:sz="0" w:space="0" w:color="auto"/>
                    <w:left w:val="none" w:sz="0" w:space="0" w:color="auto"/>
                    <w:bottom w:val="none" w:sz="0" w:space="0" w:color="auto"/>
                    <w:right w:val="none" w:sz="0" w:space="0" w:color="auto"/>
                  </w:divBdr>
                  <w:divsChild>
                    <w:div w:id="677121206">
                      <w:marLeft w:val="750"/>
                      <w:marRight w:val="0"/>
                      <w:marTop w:val="0"/>
                      <w:marBottom w:val="0"/>
                      <w:divBdr>
                        <w:top w:val="none" w:sz="0" w:space="0" w:color="auto"/>
                        <w:left w:val="none" w:sz="0" w:space="0" w:color="auto"/>
                        <w:bottom w:val="none" w:sz="0" w:space="0" w:color="auto"/>
                        <w:right w:val="none" w:sz="0" w:space="0" w:color="auto"/>
                      </w:divBdr>
                    </w:div>
                  </w:divsChild>
                </w:div>
                <w:div w:id="1940873555">
                  <w:marLeft w:val="300"/>
                  <w:marRight w:val="0"/>
                  <w:marTop w:val="75"/>
                  <w:marBottom w:val="0"/>
                  <w:divBdr>
                    <w:top w:val="none" w:sz="0" w:space="0" w:color="auto"/>
                    <w:left w:val="none" w:sz="0" w:space="0" w:color="auto"/>
                    <w:bottom w:val="none" w:sz="0" w:space="0" w:color="auto"/>
                    <w:right w:val="none" w:sz="0" w:space="0" w:color="auto"/>
                  </w:divBdr>
                  <w:divsChild>
                    <w:div w:id="82432394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087941">
      <w:bodyDiv w:val="1"/>
      <w:marLeft w:val="0"/>
      <w:marRight w:val="0"/>
      <w:marTop w:val="0"/>
      <w:marBottom w:val="0"/>
      <w:divBdr>
        <w:top w:val="none" w:sz="0" w:space="0" w:color="auto"/>
        <w:left w:val="none" w:sz="0" w:space="0" w:color="auto"/>
        <w:bottom w:val="none" w:sz="0" w:space="0" w:color="auto"/>
        <w:right w:val="none" w:sz="0" w:space="0" w:color="auto"/>
      </w:divBdr>
      <w:divsChild>
        <w:div w:id="2017221180">
          <w:marLeft w:val="0"/>
          <w:marRight w:val="0"/>
          <w:marTop w:val="0"/>
          <w:marBottom w:val="0"/>
          <w:divBdr>
            <w:top w:val="none" w:sz="0" w:space="0" w:color="auto"/>
            <w:left w:val="none" w:sz="0" w:space="0" w:color="auto"/>
            <w:bottom w:val="none" w:sz="0" w:space="0" w:color="auto"/>
            <w:right w:val="none" w:sz="0" w:space="0" w:color="auto"/>
          </w:divBdr>
          <w:divsChild>
            <w:div w:id="689376104">
              <w:marLeft w:val="0"/>
              <w:marRight w:val="0"/>
              <w:marTop w:val="150"/>
              <w:marBottom w:val="150"/>
              <w:divBdr>
                <w:top w:val="none" w:sz="0" w:space="0" w:color="auto"/>
                <w:left w:val="none" w:sz="0" w:space="0" w:color="auto"/>
                <w:bottom w:val="none" w:sz="0" w:space="0" w:color="auto"/>
                <w:right w:val="none" w:sz="0" w:space="0" w:color="auto"/>
              </w:divBdr>
              <w:divsChild>
                <w:div w:id="982471204">
                  <w:marLeft w:val="300"/>
                  <w:marRight w:val="0"/>
                  <w:marTop w:val="75"/>
                  <w:marBottom w:val="0"/>
                  <w:divBdr>
                    <w:top w:val="none" w:sz="0" w:space="0" w:color="auto"/>
                    <w:left w:val="none" w:sz="0" w:space="0" w:color="auto"/>
                    <w:bottom w:val="none" w:sz="0" w:space="0" w:color="auto"/>
                    <w:right w:val="none" w:sz="0" w:space="0" w:color="auto"/>
                  </w:divBdr>
                  <w:divsChild>
                    <w:div w:id="1151140202">
                      <w:marLeft w:val="750"/>
                      <w:marRight w:val="0"/>
                      <w:marTop w:val="0"/>
                      <w:marBottom w:val="0"/>
                      <w:divBdr>
                        <w:top w:val="none" w:sz="0" w:space="0" w:color="auto"/>
                        <w:left w:val="none" w:sz="0" w:space="0" w:color="auto"/>
                        <w:bottom w:val="none" w:sz="0" w:space="0" w:color="auto"/>
                        <w:right w:val="none" w:sz="0" w:space="0" w:color="auto"/>
                      </w:divBdr>
                    </w:div>
                  </w:divsChild>
                </w:div>
                <w:div w:id="944927252">
                  <w:marLeft w:val="300"/>
                  <w:marRight w:val="0"/>
                  <w:marTop w:val="75"/>
                  <w:marBottom w:val="0"/>
                  <w:divBdr>
                    <w:top w:val="none" w:sz="0" w:space="0" w:color="auto"/>
                    <w:left w:val="none" w:sz="0" w:space="0" w:color="auto"/>
                    <w:bottom w:val="none" w:sz="0" w:space="0" w:color="auto"/>
                    <w:right w:val="none" w:sz="0" w:space="0" w:color="auto"/>
                  </w:divBdr>
                  <w:divsChild>
                    <w:div w:id="1073547301">
                      <w:marLeft w:val="750"/>
                      <w:marRight w:val="0"/>
                      <w:marTop w:val="0"/>
                      <w:marBottom w:val="0"/>
                      <w:divBdr>
                        <w:top w:val="none" w:sz="0" w:space="0" w:color="auto"/>
                        <w:left w:val="none" w:sz="0" w:space="0" w:color="auto"/>
                        <w:bottom w:val="none" w:sz="0" w:space="0" w:color="auto"/>
                        <w:right w:val="none" w:sz="0" w:space="0" w:color="auto"/>
                      </w:divBdr>
                    </w:div>
                    <w:div w:id="65346254">
                      <w:marLeft w:val="750"/>
                      <w:marRight w:val="0"/>
                      <w:marTop w:val="0"/>
                      <w:marBottom w:val="0"/>
                      <w:divBdr>
                        <w:top w:val="none" w:sz="0" w:space="0" w:color="auto"/>
                        <w:left w:val="none" w:sz="0" w:space="0" w:color="auto"/>
                        <w:bottom w:val="none" w:sz="0" w:space="0" w:color="auto"/>
                        <w:right w:val="none" w:sz="0" w:space="0" w:color="auto"/>
                      </w:divBdr>
                    </w:div>
                    <w:div w:id="1683242770">
                      <w:marLeft w:val="750"/>
                      <w:marRight w:val="0"/>
                      <w:marTop w:val="0"/>
                      <w:marBottom w:val="0"/>
                      <w:divBdr>
                        <w:top w:val="none" w:sz="0" w:space="0" w:color="auto"/>
                        <w:left w:val="none" w:sz="0" w:space="0" w:color="auto"/>
                        <w:bottom w:val="none" w:sz="0" w:space="0" w:color="auto"/>
                        <w:right w:val="none" w:sz="0" w:space="0" w:color="auto"/>
                      </w:divBdr>
                    </w:div>
                  </w:divsChild>
                </w:div>
                <w:div w:id="135800974">
                  <w:marLeft w:val="300"/>
                  <w:marRight w:val="0"/>
                  <w:marTop w:val="75"/>
                  <w:marBottom w:val="0"/>
                  <w:divBdr>
                    <w:top w:val="none" w:sz="0" w:space="0" w:color="auto"/>
                    <w:left w:val="none" w:sz="0" w:space="0" w:color="auto"/>
                    <w:bottom w:val="none" w:sz="0" w:space="0" w:color="auto"/>
                    <w:right w:val="none" w:sz="0" w:space="0" w:color="auto"/>
                  </w:divBdr>
                  <w:divsChild>
                    <w:div w:id="457181835">
                      <w:marLeft w:val="750"/>
                      <w:marRight w:val="0"/>
                      <w:marTop w:val="0"/>
                      <w:marBottom w:val="0"/>
                      <w:divBdr>
                        <w:top w:val="none" w:sz="0" w:space="0" w:color="auto"/>
                        <w:left w:val="none" w:sz="0" w:space="0" w:color="auto"/>
                        <w:bottom w:val="none" w:sz="0" w:space="0" w:color="auto"/>
                        <w:right w:val="none" w:sz="0" w:space="0" w:color="auto"/>
                      </w:divBdr>
                    </w:div>
                  </w:divsChild>
                </w:div>
                <w:div w:id="1214077439">
                  <w:marLeft w:val="300"/>
                  <w:marRight w:val="0"/>
                  <w:marTop w:val="75"/>
                  <w:marBottom w:val="0"/>
                  <w:divBdr>
                    <w:top w:val="none" w:sz="0" w:space="0" w:color="auto"/>
                    <w:left w:val="none" w:sz="0" w:space="0" w:color="auto"/>
                    <w:bottom w:val="none" w:sz="0" w:space="0" w:color="auto"/>
                    <w:right w:val="none" w:sz="0" w:space="0" w:color="auto"/>
                  </w:divBdr>
                  <w:divsChild>
                    <w:div w:id="151317917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98960730">
              <w:marLeft w:val="0"/>
              <w:marRight w:val="0"/>
              <w:marTop w:val="150"/>
              <w:marBottom w:val="150"/>
              <w:divBdr>
                <w:top w:val="none" w:sz="0" w:space="0" w:color="auto"/>
                <w:left w:val="none" w:sz="0" w:space="0" w:color="auto"/>
                <w:bottom w:val="none" w:sz="0" w:space="0" w:color="auto"/>
                <w:right w:val="none" w:sz="0" w:space="0" w:color="auto"/>
              </w:divBdr>
              <w:divsChild>
                <w:div w:id="722674811">
                  <w:marLeft w:val="300"/>
                  <w:marRight w:val="0"/>
                  <w:marTop w:val="75"/>
                  <w:marBottom w:val="0"/>
                  <w:divBdr>
                    <w:top w:val="none" w:sz="0" w:space="0" w:color="auto"/>
                    <w:left w:val="none" w:sz="0" w:space="0" w:color="auto"/>
                    <w:bottom w:val="none" w:sz="0" w:space="0" w:color="auto"/>
                    <w:right w:val="none" w:sz="0" w:space="0" w:color="auto"/>
                  </w:divBdr>
                </w:div>
                <w:div w:id="432670457">
                  <w:marLeft w:val="300"/>
                  <w:marRight w:val="0"/>
                  <w:marTop w:val="75"/>
                  <w:marBottom w:val="0"/>
                  <w:divBdr>
                    <w:top w:val="none" w:sz="0" w:space="0" w:color="auto"/>
                    <w:left w:val="none" w:sz="0" w:space="0" w:color="auto"/>
                    <w:bottom w:val="none" w:sz="0" w:space="0" w:color="auto"/>
                    <w:right w:val="none" w:sz="0" w:space="0" w:color="auto"/>
                  </w:divBdr>
                  <w:divsChild>
                    <w:div w:id="313292747">
                      <w:marLeft w:val="750"/>
                      <w:marRight w:val="0"/>
                      <w:marTop w:val="0"/>
                      <w:marBottom w:val="0"/>
                      <w:divBdr>
                        <w:top w:val="none" w:sz="0" w:space="0" w:color="auto"/>
                        <w:left w:val="none" w:sz="0" w:space="0" w:color="auto"/>
                        <w:bottom w:val="none" w:sz="0" w:space="0" w:color="auto"/>
                        <w:right w:val="none" w:sz="0" w:space="0" w:color="auto"/>
                      </w:divBdr>
                    </w:div>
                    <w:div w:id="1396704660">
                      <w:marLeft w:val="750"/>
                      <w:marRight w:val="0"/>
                      <w:marTop w:val="0"/>
                      <w:marBottom w:val="0"/>
                      <w:divBdr>
                        <w:top w:val="none" w:sz="0" w:space="0" w:color="auto"/>
                        <w:left w:val="none" w:sz="0" w:space="0" w:color="auto"/>
                        <w:bottom w:val="none" w:sz="0" w:space="0" w:color="auto"/>
                        <w:right w:val="none" w:sz="0" w:space="0" w:color="auto"/>
                      </w:divBdr>
                    </w:div>
                  </w:divsChild>
                </w:div>
                <w:div w:id="1861242022">
                  <w:marLeft w:val="300"/>
                  <w:marRight w:val="0"/>
                  <w:marTop w:val="75"/>
                  <w:marBottom w:val="0"/>
                  <w:divBdr>
                    <w:top w:val="none" w:sz="0" w:space="0" w:color="auto"/>
                    <w:left w:val="none" w:sz="0" w:space="0" w:color="auto"/>
                    <w:bottom w:val="none" w:sz="0" w:space="0" w:color="auto"/>
                    <w:right w:val="none" w:sz="0" w:space="0" w:color="auto"/>
                  </w:divBdr>
                  <w:divsChild>
                    <w:div w:id="125973167">
                      <w:marLeft w:val="750"/>
                      <w:marRight w:val="0"/>
                      <w:marTop w:val="0"/>
                      <w:marBottom w:val="0"/>
                      <w:divBdr>
                        <w:top w:val="none" w:sz="0" w:space="0" w:color="auto"/>
                        <w:left w:val="none" w:sz="0" w:space="0" w:color="auto"/>
                        <w:bottom w:val="none" w:sz="0" w:space="0" w:color="auto"/>
                        <w:right w:val="none" w:sz="0" w:space="0" w:color="auto"/>
                      </w:divBdr>
                    </w:div>
                  </w:divsChild>
                </w:div>
                <w:div w:id="638650203">
                  <w:marLeft w:val="300"/>
                  <w:marRight w:val="0"/>
                  <w:marTop w:val="75"/>
                  <w:marBottom w:val="0"/>
                  <w:divBdr>
                    <w:top w:val="none" w:sz="0" w:space="0" w:color="auto"/>
                    <w:left w:val="none" w:sz="0" w:space="0" w:color="auto"/>
                    <w:bottom w:val="none" w:sz="0" w:space="0" w:color="auto"/>
                    <w:right w:val="none" w:sz="0" w:space="0" w:color="auto"/>
                  </w:divBdr>
                  <w:divsChild>
                    <w:div w:id="557327664">
                      <w:marLeft w:val="750"/>
                      <w:marRight w:val="0"/>
                      <w:marTop w:val="0"/>
                      <w:marBottom w:val="0"/>
                      <w:divBdr>
                        <w:top w:val="none" w:sz="0" w:space="0" w:color="auto"/>
                        <w:left w:val="none" w:sz="0" w:space="0" w:color="auto"/>
                        <w:bottom w:val="none" w:sz="0" w:space="0" w:color="auto"/>
                        <w:right w:val="none" w:sz="0" w:space="0" w:color="auto"/>
                      </w:divBdr>
                    </w:div>
                  </w:divsChild>
                </w:div>
                <w:div w:id="1131438606">
                  <w:marLeft w:val="300"/>
                  <w:marRight w:val="0"/>
                  <w:marTop w:val="75"/>
                  <w:marBottom w:val="0"/>
                  <w:divBdr>
                    <w:top w:val="none" w:sz="0" w:space="0" w:color="auto"/>
                    <w:left w:val="none" w:sz="0" w:space="0" w:color="auto"/>
                    <w:bottom w:val="none" w:sz="0" w:space="0" w:color="auto"/>
                    <w:right w:val="none" w:sz="0" w:space="0" w:color="auto"/>
                  </w:divBdr>
                  <w:divsChild>
                    <w:div w:id="818032715">
                      <w:marLeft w:val="750"/>
                      <w:marRight w:val="0"/>
                      <w:marTop w:val="0"/>
                      <w:marBottom w:val="0"/>
                      <w:divBdr>
                        <w:top w:val="none" w:sz="0" w:space="0" w:color="auto"/>
                        <w:left w:val="none" w:sz="0" w:space="0" w:color="auto"/>
                        <w:bottom w:val="none" w:sz="0" w:space="0" w:color="auto"/>
                        <w:right w:val="none" w:sz="0" w:space="0" w:color="auto"/>
                      </w:divBdr>
                    </w:div>
                  </w:divsChild>
                </w:div>
                <w:div w:id="1794859623">
                  <w:marLeft w:val="300"/>
                  <w:marRight w:val="0"/>
                  <w:marTop w:val="75"/>
                  <w:marBottom w:val="0"/>
                  <w:divBdr>
                    <w:top w:val="none" w:sz="0" w:space="0" w:color="auto"/>
                    <w:left w:val="none" w:sz="0" w:space="0" w:color="auto"/>
                    <w:bottom w:val="none" w:sz="0" w:space="0" w:color="auto"/>
                    <w:right w:val="none" w:sz="0" w:space="0" w:color="auto"/>
                  </w:divBdr>
                  <w:divsChild>
                    <w:div w:id="1299413764">
                      <w:marLeft w:val="750"/>
                      <w:marRight w:val="0"/>
                      <w:marTop w:val="0"/>
                      <w:marBottom w:val="0"/>
                      <w:divBdr>
                        <w:top w:val="none" w:sz="0" w:space="0" w:color="auto"/>
                        <w:left w:val="none" w:sz="0" w:space="0" w:color="auto"/>
                        <w:bottom w:val="none" w:sz="0" w:space="0" w:color="auto"/>
                        <w:right w:val="none" w:sz="0" w:space="0" w:color="auto"/>
                      </w:divBdr>
                    </w:div>
                  </w:divsChild>
                </w:div>
                <w:div w:id="1235701792">
                  <w:marLeft w:val="300"/>
                  <w:marRight w:val="0"/>
                  <w:marTop w:val="75"/>
                  <w:marBottom w:val="0"/>
                  <w:divBdr>
                    <w:top w:val="none" w:sz="0" w:space="0" w:color="auto"/>
                    <w:left w:val="none" w:sz="0" w:space="0" w:color="auto"/>
                    <w:bottom w:val="none" w:sz="0" w:space="0" w:color="auto"/>
                    <w:right w:val="none" w:sz="0" w:space="0" w:color="auto"/>
                  </w:divBdr>
                  <w:divsChild>
                    <w:div w:id="1095053806">
                      <w:marLeft w:val="750"/>
                      <w:marRight w:val="0"/>
                      <w:marTop w:val="0"/>
                      <w:marBottom w:val="0"/>
                      <w:divBdr>
                        <w:top w:val="none" w:sz="0" w:space="0" w:color="auto"/>
                        <w:left w:val="none" w:sz="0" w:space="0" w:color="auto"/>
                        <w:bottom w:val="none" w:sz="0" w:space="0" w:color="auto"/>
                        <w:right w:val="none" w:sz="0" w:space="0" w:color="auto"/>
                      </w:divBdr>
                    </w:div>
                    <w:div w:id="170998993">
                      <w:marLeft w:val="750"/>
                      <w:marRight w:val="0"/>
                      <w:marTop w:val="0"/>
                      <w:marBottom w:val="0"/>
                      <w:divBdr>
                        <w:top w:val="none" w:sz="0" w:space="0" w:color="auto"/>
                        <w:left w:val="none" w:sz="0" w:space="0" w:color="auto"/>
                        <w:bottom w:val="none" w:sz="0" w:space="0" w:color="auto"/>
                        <w:right w:val="none" w:sz="0" w:space="0" w:color="auto"/>
                      </w:divBdr>
                    </w:div>
                  </w:divsChild>
                </w:div>
                <w:div w:id="149835453">
                  <w:marLeft w:val="300"/>
                  <w:marRight w:val="0"/>
                  <w:marTop w:val="75"/>
                  <w:marBottom w:val="0"/>
                  <w:divBdr>
                    <w:top w:val="none" w:sz="0" w:space="0" w:color="auto"/>
                    <w:left w:val="none" w:sz="0" w:space="0" w:color="auto"/>
                    <w:bottom w:val="none" w:sz="0" w:space="0" w:color="auto"/>
                    <w:right w:val="none" w:sz="0" w:space="0" w:color="auto"/>
                  </w:divBdr>
                </w:div>
                <w:div w:id="1173573635">
                  <w:marLeft w:val="300"/>
                  <w:marRight w:val="0"/>
                  <w:marTop w:val="75"/>
                  <w:marBottom w:val="0"/>
                  <w:divBdr>
                    <w:top w:val="none" w:sz="0" w:space="0" w:color="auto"/>
                    <w:left w:val="none" w:sz="0" w:space="0" w:color="auto"/>
                    <w:bottom w:val="none" w:sz="0" w:space="0" w:color="auto"/>
                    <w:right w:val="none" w:sz="0" w:space="0" w:color="auto"/>
                  </w:divBdr>
                  <w:divsChild>
                    <w:div w:id="1323776967">
                      <w:marLeft w:val="750"/>
                      <w:marRight w:val="0"/>
                      <w:marTop w:val="0"/>
                      <w:marBottom w:val="0"/>
                      <w:divBdr>
                        <w:top w:val="none" w:sz="0" w:space="0" w:color="auto"/>
                        <w:left w:val="none" w:sz="0" w:space="0" w:color="auto"/>
                        <w:bottom w:val="none" w:sz="0" w:space="0" w:color="auto"/>
                        <w:right w:val="none" w:sz="0" w:space="0" w:color="auto"/>
                      </w:divBdr>
                    </w:div>
                    <w:div w:id="1626622599">
                      <w:marLeft w:val="750"/>
                      <w:marRight w:val="0"/>
                      <w:marTop w:val="0"/>
                      <w:marBottom w:val="0"/>
                      <w:divBdr>
                        <w:top w:val="none" w:sz="0" w:space="0" w:color="auto"/>
                        <w:left w:val="none" w:sz="0" w:space="0" w:color="auto"/>
                        <w:bottom w:val="none" w:sz="0" w:space="0" w:color="auto"/>
                        <w:right w:val="none" w:sz="0" w:space="0" w:color="auto"/>
                      </w:divBdr>
                    </w:div>
                  </w:divsChild>
                </w:div>
                <w:div w:id="1336103769">
                  <w:marLeft w:val="300"/>
                  <w:marRight w:val="0"/>
                  <w:marTop w:val="75"/>
                  <w:marBottom w:val="0"/>
                  <w:divBdr>
                    <w:top w:val="none" w:sz="0" w:space="0" w:color="auto"/>
                    <w:left w:val="none" w:sz="0" w:space="0" w:color="auto"/>
                    <w:bottom w:val="none" w:sz="0" w:space="0" w:color="auto"/>
                    <w:right w:val="none" w:sz="0" w:space="0" w:color="auto"/>
                  </w:divBdr>
                  <w:divsChild>
                    <w:div w:id="449204385">
                      <w:marLeft w:val="750"/>
                      <w:marRight w:val="0"/>
                      <w:marTop w:val="0"/>
                      <w:marBottom w:val="0"/>
                      <w:divBdr>
                        <w:top w:val="none" w:sz="0" w:space="0" w:color="auto"/>
                        <w:left w:val="none" w:sz="0" w:space="0" w:color="auto"/>
                        <w:bottom w:val="none" w:sz="0" w:space="0" w:color="auto"/>
                        <w:right w:val="none" w:sz="0" w:space="0" w:color="auto"/>
                      </w:divBdr>
                    </w:div>
                  </w:divsChild>
                </w:div>
                <w:div w:id="1132821305">
                  <w:marLeft w:val="300"/>
                  <w:marRight w:val="0"/>
                  <w:marTop w:val="75"/>
                  <w:marBottom w:val="0"/>
                  <w:divBdr>
                    <w:top w:val="none" w:sz="0" w:space="0" w:color="auto"/>
                    <w:left w:val="none" w:sz="0" w:space="0" w:color="auto"/>
                    <w:bottom w:val="none" w:sz="0" w:space="0" w:color="auto"/>
                    <w:right w:val="none" w:sz="0" w:space="0" w:color="auto"/>
                  </w:divBdr>
                  <w:divsChild>
                    <w:div w:id="705258414">
                      <w:marLeft w:val="750"/>
                      <w:marRight w:val="0"/>
                      <w:marTop w:val="0"/>
                      <w:marBottom w:val="0"/>
                      <w:divBdr>
                        <w:top w:val="none" w:sz="0" w:space="0" w:color="auto"/>
                        <w:left w:val="none" w:sz="0" w:space="0" w:color="auto"/>
                        <w:bottom w:val="none" w:sz="0" w:space="0" w:color="auto"/>
                        <w:right w:val="none" w:sz="0" w:space="0" w:color="auto"/>
                      </w:divBdr>
                    </w:div>
                    <w:div w:id="656810954">
                      <w:marLeft w:val="750"/>
                      <w:marRight w:val="0"/>
                      <w:marTop w:val="0"/>
                      <w:marBottom w:val="0"/>
                      <w:divBdr>
                        <w:top w:val="none" w:sz="0" w:space="0" w:color="auto"/>
                        <w:left w:val="none" w:sz="0" w:space="0" w:color="auto"/>
                        <w:bottom w:val="none" w:sz="0" w:space="0" w:color="auto"/>
                        <w:right w:val="none" w:sz="0" w:space="0" w:color="auto"/>
                      </w:divBdr>
                    </w:div>
                    <w:div w:id="380598546">
                      <w:marLeft w:val="750"/>
                      <w:marRight w:val="0"/>
                      <w:marTop w:val="0"/>
                      <w:marBottom w:val="0"/>
                      <w:divBdr>
                        <w:top w:val="none" w:sz="0" w:space="0" w:color="auto"/>
                        <w:left w:val="none" w:sz="0" w:space="0" w:color="auto"/>
                        <w:bottom w:val="none" w:sz="0" w:space="0" w:color="auto"/>
                        <w:right w:val="none" w:sz="0" w:space="0" w:color="auto"/>
                      </w:divBdr>
                    </w:div>
                  </w:divsChild>
                </w:div>
                <w:div w:id="51925027">
                  <w:marLeft w:val="300"/>
                  <w:marRight w:val="0"/>
                  <w:marTop w:val="75"/>
                  <w:marBottom w:val="0"/>
                  <w:divBdr>
                    <w:top w:val="none" w:sz="0" w:space="0" w:color="auto"/>
                    <w:left w:val="none" w:sz="0" w:space="0" w:color="auto"/>
                    <w:bottom w:val="none" w:sz="0" w:space="0" w:color="auto"/>
                    <w:right w:val="none" w:sz="0" w:space="0" w:color="auto"/>
                  </w:divBdr>
                  <w:divsChild>
                    <w:div w:id="1497917417">
                      <w:marLeft w:val="750"/>
                      <w:marRight w:val="0"/>
                      <w:marTop w:val="0"/>
                      <w:marBottom w:val="0"/>
                      <w:divBdr>
                        <w:top w:val="none" w:sz="0" w:space="0" w:color="auto"/>
                        <w:left w:val="none" w:sz="0" w:space="0" w:color="auto"/>
                        <w:bottom w:val="none" w:sz="0" w:space="0" w:color="auto"/>
                        <w:right w:val="none" w:sz="0" w:space="0" w:color="auto"/>
                      </w:divBdr>
                    </w:div>
                  </w:divsChild>
                </w:div>
                <w:div w:id="1422599742">
                  <w:marLeft w:val="300"/>
                  <w:marRight w:val="0"/>
                  <w:marTop w:val="75"/>
                  <w:marBottom w:val="0"/>
                  <w:divBdr>
                    <w:top w:val="none" w:sz="0" w:space="0" w:color="auto"/>
                    <w:left w:val="none" w:sz="0" w:space="0" w:color="auto"/>
                    <w:bottom w:val="none" w:sz="0" w:space="0" w:color="auto"/>
                    <w:right w:val="none" w:sz="0" w:space="0" w:color="auto"/>
                  </w:divBdr>
                  <w:divsChild>
                    <w:div w:id="1812016424">
                      <w:marLeft w:val="750"/>
                      <w:marRight w:val="0"/>
                      <w:marTop w:val="0"/>
                      <w:marBottom w:val="0"/>
                      <w:divBdr>
                        <w:top w:val="none" w:sz="0" w:space="0" w:color="auto"/>
                        <w:left w:val="none" w:sz="0" w:space="0" w:color="auto"/>
                        <w:bottom w:val="none" w:sz="0" w:space="0" w:color="auto"/>
                        <w:right w:val="none" w:sz="0" w:space="0" w:color="auto"/>
                      </w:divBdr>
                    </w:div>
                    <w:div w:id="1558394291">
                      <w:marLeft w:val="750"/>
                      <w:marRight w:val="0"/>
                      <w:marTop w:val="0"/>
                      <w:marBottom w:val="0"/>
                      <w:divBdr>
                        <w:top w:val="none" w:sz="0" w:space="0" w:color="auto"/>
                        <w:left w:val="none" w:sz="0" w:space="0" w:color="auto"/>
                        <w:bottom w:val="none" w:sz="0" w:space="0" w:color="auto"/>
                        <w:right w:val="none" w:sz="0" w:space="0" w:color="auto"/>
                      </w:divBdr>
                    </w:div>
                    <w:div w:id="1042709148">
                      <w:marLeft w:val="750"/>
                      <w:marRight w:val="0"/>
                      <w:marTop w:val="0"/>
                      <w:marBottom w:val="0"/>
                      <w:divBdr>
                        <w:top w:val="none" w:sz="0" w:space="0" w:color="auto"/>
                        <w:left w:val="none" w:sz="0" w:space="0" w:color="auto"/>
                        <w:bottom w:val="none" w:sz="0" w:space="0" w:color="auto"/>
                        <w:right w:val="none" w:sz="0" w:space="0" w:color="auto"/>
                      </w:divBdr>
                    </w:div>
                  </w:divsChild>
                </w:div>
                <w:div w:id="2092308587">
                  <w:marLeft w:val="300"/>
                  <w:marRight w:val="0"/>
                  <w:marTop w:val="75"/>
                  <w:marBottom w:val="0"/>
                  <w:divBdr>
                    <w:top w:val="none" w:sz="0" w:space="0" w:color="auto"/>
                    <w:left w:val="none" w:sz="0" w:space="0" w:color="auto"/>
                    <w:bottom w:val="none" w:sz="0" w:space="0" w:color="auto"/>
                    <w:right w:val="none" w:sz="0" w:space="0" w:color="auto"/>
                  </w:divBdr>
                  <w:divsChild>
                    <w:div w:id="432090295">
                      <w:marLeft w:val="750"/>
                      <w:marRight w:val="0"/>
                      <w:marTop w:val="0"/>
                      <w:marBottom w:val="0"/>
                      <w:divBdr>
                        <w:top w:val="none" w:sz="0" w:space="0" w:color="auto"/>
                        <w:left w:val="none" w:sz="0" w:space="0" w:color="auto"/>
                        <w:bottom w:val="none" w:sz="0" w:space="0" w:color="auto"/>
                        <w:right w:val="none" w:sz="0" w:space="0" w:color="auto"/>
                      </w:divBdr>
                    </w:div>
                  </w:divsChild>
                </w:div>
                <w:div w:id="948006598">
                  <w:marLeft w:val="300"/>
                  <w:marRight w:val="0"/>
                  <w:marTop w:val="75"/>
                  <w:marBottom w:val="0"/>
                  <w:divBdr>
                    <w:top w:val="none" w:sz="0" w:space="0" w:color="auto"/>
                    <w:left w:val="none" w:sz="0" w:space="0" w:color="auto"/>
                    <w:bottom w:val="none" w:sz="0" w:space="0" w:color="auto"/>
                    <w:right w:val="none" w:sz="0" w:space="0" w:color="auto"/>
                  </w:divBdr>
                  <w:divsChild>
                    <w:div w:id="1625694067">
                      <w:marLeft w:val="750"/>
                      <w:marRight w:val="0"/>
                      <w:marTop w:val="0"/>
                      <w:marBottom w:val="0"/>
                      <w:divBdr>
                        <w:top w:val="none" w:sz="0" w:space="0" w:color="auto"/>
                        <w:left w:val="none" w:sz="0" w:space="0" w:color="auto"/>
                        <w:bottom w:val="none" w:sz="0" w:space="0" w:color="auto"/>
                        <w:right w:val="none" w:sz="0" w:space="0" w:color="auto"/>
                      </w:divBdr>
                    </w:div>
                    <w:div w:id="547380162">
                      <w:marLeft w:val="750"/>
                      <w:marRight w:val="0"/>
                      <w:marTop w:val="0"/>
                      <w:marBottom w:val="0"/>
                      <w:divBdr>
                        <w:top w:val="none" w:sz="0" w:space="0" w:color="auto"/>
                        <w:left w:val="none" w:sz="0" w:space="0" w:color="auto"/>
                        <w:bottom w:val="none" w:sz="0" w:space="0" w:color="auto"/>
                        <w:right w:val="none" w:sz="0" w:space="0" w:color="auto"/>
                      </w:divBdr>
                    </w:div>
                  </w:divsChild>
                </w:div>
                <w:div w:id="1338658852">
                  <w:marLeft w:val="300"/>
                  <w:marRight w:val="0"/>
                  <w:marTop w:val="75"/>
                  <w:marBottom w:val="0"/>
                  <w:divBdr>
                    <w:top w:val="none" w:sz="0" w:space="0" w:color="auto"/>
                    <w:left w:val="none" w:sz="0" w:space="0" w:color="auto"/>
                    <w:bottom w:val="none" w:sz="0" w:space="0" w:color="auto"/>
                    <w:right w:val="none" w:sz="0" w:space="0" w:color="auto"/>
                  </w:divBdr>
                  <w:divsChild>
                    <w:div w:id="1434740678">
                      <w:marLeft w:val="750"/>
                      <w:marRight w:val="0"/>
                      <w:marTop w:val="0"/>
                      <w:marBottom w:val="0"/>
                      <w:divBdr>
                        <w:top w:val="none" w:sz="0" w:space="0" w:color="auto"/>
                        <w:left w:val="none" w:sz="0" w:space="0" w:color="auto"/>
                        <w:bottom w:val="none" w:sz="0" w:space="0" w:color="auto"/>
                        <w:right w:val="none" w:sz="0" w:space="0" w:color="auto"/>
                      </w:divBdr>
                    </w:div>
                  </w:divsChild>
                </w:div>
                <w:div w:id="1561869147">
                  <w:marLeft w:val="300"/>
                  <w:marRight w:val="0"/>
                  <w:marTop w:val="75"/>
                  <w:marBottom w:val="0"/>
                  <w:divBdr>
                    <w:top w:val="none" w:sz="0" w:space="0" w:color="auto"/>
                    <w:left w:val="none" w:sz="0" w:space="0" w:color="auto"/>
                    <w:bottom w:val="none" w:sz="0" w:space="0" w:color="auto"/>
                    <w:right w:val="none" w:sz="0" w:space="0" w:color="auto"/>
                  </w:divBdr>
                  <w:divsChild>
                    <w:div w:id="68771792">
                      <w:marLeft w:val="750"/>
                      <w:marRight w:val="0"/>
                      <w:marTop w:val="0"/>
                      <w:marBottom w:val="0"/>
                      <w:divBdr>
                        <w:top w:val="none" w:sz="0" w:space="0" w:color="auto"/>
                        <w:left w:val="none" w:sz="0" w:space="0" w:color="auto"/>
                        <w:bottom w:val="none" w:sz="0" w:space="0" w:color="auto"/>
                        <w:right w:val="none" w:sz="0" w:space="0" w:color="auto"/>
                      </w:divBdr>
                    </w:div>
                  </w:divsChild>
                </w:div>
                <w:div w:id="1424572180">
                  <w:marLeft w:val="300"/>
                  <w:marRight w:val="0"/>
                  <w:marTop w:val="75"/>
                  <w:marBottom w:val="0"/>
                  <w:divBdr>
                    <w:top w:val="none" w:sz="0" w:space="0" w:color="auto"/>
                    <w:left w:val="none" w:sz="0" w:space="0" w:color="auto"/>
                    <w:bottom w:val="none" w:sz="0" w:space="0" w:color="auto"/>
                    <w:right w:val="none" w:sz="0" w:space="0" w:color="auto"/>
                  </w:divBdr>
                  <w:divsChild>
                    <w:div w:id="520899318">
                      <w:marLeft w:val="750"/>
                      <w:marRight w:val="0"/>
                      <w:marTop w:val="0"/>
                      <w:marBottom w:val="0"/>
                      <w:divBdr>
                        <w:top w:val="none" w:sz="0" w:space="0" w:color="auto"/>
                        <w:left w:val="none" w:sz="0" w:space="0" w:color="auto"/>
                        <w:bottom w:val="none" w:sz="0" w:space="0" w:color="auto"/>
                        <w:right w:val="none" w:sz="0" w:space="0" w:color="auto"/>
                      </w:divBdr>
                    </w:div>
                  </w:divsChild>
                </w:div>
                <w:div w:id="1934780830">
                  <w:marLeft w:val="300"/>
                  <w:marRight w:val="0"/>
                  <w:marTop w:val="75"/>
                  <w:marBottom w:val="0"/>
                  <w:divBdr>
                    <w:top w:val="none" w:sz="0" w:space="0" w:color="auto"/>
                    <w:left w:val="none" w:sz="0" w:space="0" w:color="auto"/>
                    <w:bottom w:val="none" w:sz="0" w:space="0" w:color="auto"/>
                    <w:right w:val="none" w:sz="0" w:space="0" w:color="auto"/>
                  </w:divBdr>
                </w:div>
                <w:div w:id="2016685671">
                  <w:marLeft w:val="300"/>
                  <w:marRight w:val="0"/>
                  <w:marTop w:val="75"/>
                  <w:marBottom w:val="0"/>
                  <w:divBdr>
                    <w:top w:val="none" w:sz="0" w:space="0" w:color="auto"/>
                    <w:left w:val="none" w:sz="0" w:space="0" w:color="auto"/>
                    <w:bottom w:val="none" w:sz="0" w:space="0" w:color="auto"/>
                    <w:right w:val="none" w:sz="0" w:space="0" w:color="auto"/>
                  </w:divBdr>
                </w:div>
                <w:div w:id="626930413">
                  <w:marLeft w:val="300"/>
                  <w:marRight w:val="0"/>
                  <w:marTop w:val="75"/>
                  <w:marBottom w:val="0"/>
                  <w:divBdr>
                    <w:top w:val="none" w:sz="0" w:space="0" w:color="auto"/>
                    <w:left w:val="none" w:sz="0" w:space="0" w:color="auto"/>
                    <w:bottom w:val="none" w:sz="0" w:space="0" w:color="auto"/>
                    <w:right w:val="none" w:sz="0" w:space="0" w:color="auto"/>
                  </w:divBdr>
                  <w:divsChild>
                    <w:div w:id="1092817899">
                      <w:marLeft w:val="750"/>
                      <w:marRight w:val="0"/>
                      <w:marTop w:val="0"/>
                      <w:marBottom w:val="0"/>
                      <w:divBdr>
                        <w:top w:val="none" w:sz="0" w:space="0" w:color="auto"/>
                        <w:left w:val="none" w:sz="0" w:space="0" w:color="auto"/>
                        <w:bottom w:val="none" w:sz="0" w:space="0" w:color="auto"/>
                        <w:right w:val="none" w:sz="0" w:space="0" w:color="auto"/>
                      </w:divBdr>
                    </w:div>
                    <w:div w:id="420297076">
                      <w:marLeft w:val="750"/>
                      <w:marRight w:val="0"/>
                      <w:marTop w:val="0"/>
                      <w:marBottom w:val="0"/>
                      <w:divBdr>
                        <w:top w:val="none" w:sz="0" w:space="0" w:color="auto"/>
                        <w:left w:val="none" w:sz="0" w:space="0" w:color="auto"/>
                        <w:bottom w:val="none" w:sz="0" w:space="0" w:color="auto"/>
                        <w:right w:val="none" w:sz="0" w:space="0" w:color="auto"/>
                      </w:divBdr>
                    </w:div>
                  </w:divsChild>
                </w:div>
                <w:div w:id="1848786291">
                  <w:marLeft w:val="300"/>
                  <w:marRight w:val="0"/>
                  <w:marTop w:val="75"/>
                  <w:marBottom w:val="0"/>
                  <w:divBdr>
                    <w:top w:val="none" w:sz="0" w:space="0" w:color="auto"/>
                    <w:left w:val="none" w:sz="0" w:space="0" w:color="auto"/>
                    <w:bottom w:val="none" w:sz="0" w:space="0" w:color="auto"/>
                    <w:right w:val="none" w:sz="0" w:space="0" w:color="auto"/>
                  </w:divBdr>
                  <w:divsChild>
                    <w:div w:id="1100375794">
                      <w:marLeft w:val="750"/>
                      <w:marRight w:val="0"/>
                      <w:marTop w:val="0"/>
                      <w:marBottom w:val="0"/>
                      <w:divBdr>
                        <w:top w:val="none" w:sz="0" w:space="0" w:color="auto"/>
                        <w:left w:val="none" w:sz="0" w:space="0" w:color="auto"/>
                        <w:bottom w:val="none" w:sz="0" w:space="0" w:color="auto"/>
                        <w:right w:val="none" w:sz="0" w:space="0" w:color="auto"/>
                      </w:divBdr>
                    </w:div>
                  </w:divsChild>
                </w:div>
                <w:div w:id="1674841083">
                  <w:marLeft w:val="300"/>
                  <w:marRight w:val="0"/>
                  <w:marTop w:val="75"/>
                  <w:marBottom w:val="0"/>
                  <w:divBdr>
                    <w:top w:val="none" w:sz="0" w:space="0" w:color="auto"/>
                    <w:left w:val="none" w:sz="0" w:space="0" w:color="auto"/>
                    <w:bottom w:val="none" w:sz="0" w:space="0" w:color="auto"/>
                    <w:right w:val="none" w:sz="0" w:space="0" w:color="auto"/>
                  </w:divBdr>
                  <w:divsChild>
                    <w:div w:id="2044285770">
                      <w:marLeft w:val="750"/>
                      <w:marRight w:val="0"/>
                      <w:marTop w:val="0"/>
                      <w:marBottom w:val="0"/>
                      <w:divBdr>
                        <w:top w:val="none" w:sz="0" w:space="0" w:color="auto"/>
                        <w:left w:val="none" w:sz="0" w:space="0" w:color="auto"/>
                        <w:bottom w:val="none" w:sz="0" w:space="0" w:color="auto"/>
                        <w:right w:val="none" w:sz="0" w:space="0" w:color="auto"/>
                      </w:divBdr>
                    </w:div>
                    <w:div w:id="1365835940">
                      <w:marLeft w:val="750"/>
                      <w:marRight w:val="0"/>
                      <w:marTop w:val="0"/>
                      <w:marBottom w:val="0"/>
                      <w:divBdr>
                        <w:top w:val="none" w:sz="0" w:space="0" w:color="auto"/>
                        <w:left w:val="none" w:sz="0" w:space="0" w:color="auto"/>
                        <w:bottom w:val="none" w:sz="0" w:space="0" w:color="auto"/>
                        <w:right w:val="none" w:sz="0" w:space="0" w:color="auto"/>
                      </w:divBdr>
                    </w:div>
                    <w:div w:id="241989800">
                      <w:marLeft w:val="750"/>
                      <w:marRight w:val="0"/>
                      <w:marTop w:val="0"/>
                      <w:marBottom w:val="0"/>
                      <w:divBdr>
                        <w:top w:val="none" w:sz="0" w:space="0" w:color="auto"/>
                        <w:left w:val="none" w:sz="0" w:space="0" w:color="auto"/>
                        <w:bottom w:val="none" w:sz="0" w:space="0" w:color="auto"/>
                        <w:right w:val="none" w:sz="0" w:space="0" w:color="auto"/>
                      </w:divBdr>
                    </w:div>
                  </w:divsChild>
                </w:div>
                <w:div w:id="175269109">
                  <w:marLeft w:val="300"/>
                  <w:marRight w:val="0"/>
                  <w:marTop w:val="75"/>
                  <w:marBottom w:val="0"/>
                  <w:divBdr>
                    <w:top w:val="none" w:sz="0" w:space="0" w:color="auto"/>
                    <w:left w:val="none" w:sz="0" w:space="0" w:color="auto"/>
                    <w:bottom w:val="none" w:sz="0" w:space="0" w:color="auto"/>
                    <w:right w:val="none" w:sz="0" w:space="0" w:color="auto"/>
                  </w:divBdr>
                  <w:divsChild>
                    <w:div w:id="808016405">
                      <w:marLeft w:val="750"/>
                      <w:marRight w:val="0"/>
                      <w:marTop w:val="0"/>
                      <w:marBottom w:val="0"/>
                      <w:divBdr>
                        <w:top w:val="none" w:sz="0" w:space="0" w:color="auto"/>
                        <w:left w:val="none" w:sz="0" w:space="0" w:color="auto"/>
                        <w:bottom w:val="none" w:sz="0" w:space="0" w:color="auto"/>
                        <w:right w:val="none" w:sz="0" w:space="0" w:color="auto"/>
                      </w:divBdr>
                    </w:div>
                  </w:divsChild>
                </w:div>
                <w:div w:id="1182430277">
                  <w:marLeft w:val="300"/>
                  <w:marRight w:val="0"/>
                  <w:marTop w:val="75"/>
                  <w:marBottom w:val="0"/>
                  <w:divBdr>
                    <w:top w:val="none" w:sz="0" w:space="0" w:color="auto"/>
                    <w:left w:val="none" w:sz="0" w:space="0" w:color="auto"/>
                    <w:bottom w:val="none" w:sz="0" w:space="0" w:color="auto"/>
                    <w:right w:val="none" w:sz="0" w:space="0" w:color="auto"/>
                  </w:divBdr>
                  <w:divsChild>
                    <w:div w:id="1089152827">
                      <w:marLeft w:val="750"/>
                      <w:marRight w:val="0"/>
                      <w:marTop w:val="0"/>
                      <w:marBottom w:val="0"/>
                      <w:divBdr>
                        <w:top w:val="none" w:sz="0" w:space="0" w:color="auto"/>
                        <w:left w:val="none" w:sz="0" w:space="0" w:color="auto"/>
                        <w:bottom w:val="none" w:sz="0" w:space="0" w:color="auto"/>
                        <w:right w:val="none" w:sz="0" w:space="0" w:color="auto"/>
                      </w:divBdr>
                    </w:div>
                    <w:div w:id="257758634">
                      <w:marLeft w:val="750"/>
                      <w:marRight w:val="0"/>
                      <w:marTop w:val="0"/>
                      <w:marBottom w:val="0"/>
                      <w:divBdr>
                        <w:top w:val="none" w:sz="0" w:space="0" w:color="auto"/>
                        <w:left w:val="none" w:sz="0" w:space="0" w:color="auto"/>
                        <w:bottom w:val="none" w:sz="0" w:space="0" w:color="auto"/>
                        <w:right w:val="none" w:sz="0" w:space="0" w:color="auto"/>
                      </w:divBdr>
                    </w:div>
                    <w:div w:id="509488657">
                      <w:marLeft w:val="750"/>
                      <w:marRight w:val="0"/>
                      <w:marTop w:val="0"/>
                      <w:marBottom w:val="0"/>
                      <w:divBdr>
                        <w:top w:val="none" w:sz="0" w:space="0" w:color="auto"/>
                        <w:left w:val="none" w:sz="0" w:space="0" w:color="auto"/>
                        <w:bottom w:val="none" w:sz="0" w:space="0" w:color="auto"/>
                        <w:right w:val="none" w:sz="0" w:space="0" w:color="auto"/>
                      </w:divBdr>
                    </w:div>
                  </w:divsChild>
                </w:div>
                <w:div w:id="1342005530">
                  <w:marLeft w:val="300"/>
                  <w:marRight w:val="0"/>
                  <w:marTop w:val="75"/>
                  <w:marBottom w:val="0"/>
                  <w:divBdr>
                    <w:top w:val="none" w:sz="0" w:space="0" w:color="auto"/>
                    <w:left w:val="none" w:sz="0" w:space="0" w:color="auto"/>
                    <w:bottom w:val="none" w:sz="0" w:space="0" w:color="auto"/>
                    <w:right w:val="none" w:sz="0" w:space="0" w:color="auto"/>
                  </w:divBdr>
                  <w:divsChild>
                    <w:div w:id="444733080">
                      <w:marLeft w:val="750"/>
                      <w:marRight w:val="0"/>
                      <w:marTop w:val="0"/>
                      <w:marBottom w:val="0"/>
                      <w:divBdr>
                        <w:top w:val="none" w:sz="0" w:space="0" w:color="auto"/>
                        <w:left w:val="none" w:sz="0" w:space="0" w:color="auto"/>
                        <w:bottom w:val="none" w:sz="0" w:space="0" w:color="auto"/>
                        <w:right w:val="none" w:sz="0" w:space="0" w:color="auto"/>
                      </w:divBdr>
                    </w:div>
                  </w:divsChild>
                </w:div>
                <w:div w:id="126943573">
                  <w:marLeft w:val="300"/>
                  <w:marRight w:val="0"/>
                  <w:marTop w:val="75"/>
                  <w:marBottom w:val="0"/>
                  <w:divBdr>
                    <w:top w:val="none" w:sz="0" w:space="0" w:color="auto"/>
                    <w:left w:val="none" w:sz="0" w:space="0" w:color="auto"/>
                    <w:bottom w:val="none" w:sz="0" w:space="0" w:color="auto"/>
                    <w:right w:val="none" w:sz="0" w:space="0" w:color="auto"/>
                  </w:divBdr>
                  <w:divsChild>
                    <w:div w:id="925769665">
                      <w:marLeft w:val="750"/>
                      <w:marRight w:val="0"/>
                      <w:marTop w:val="0"/>
                      <w:marBottom w:val="0"/>
                      <w:divBdr>
                        <w:top w:val="none" w:sz="0" w:space="0" w:color="auto"/>
                        <w:left w:val="none" w:sz="0" w:space="0" w:color="auto"/>
                        <w:bottom w:val="none" w:sz="0" w:space="0" w:color="auto"/>
                        <w:right w:val="none" w:sz="0" w:space="0" w:color="auto"/>
                      </w:divBdr>
                    </w:div>
                    <w:div w:id="1088500630">
                      <w:marLeft w:val="750"/>
                      <w:marRight w:val="0"/>
                      <w:marTop w:val="0"/>
                      <w:marBottom w:val="0"/>
                      <w:divBdr>
                        <w:top w:val="none" w:sz="0" w:space="0" w:color="auto"/>
                        <w:left w:val="none" w:sz="0" w:space="0" w:color="auto"/>
                        <w:bottom w:val="none" w:sz="0" w:space="0" w:color="auto"/>
                        <w:right w:val="none" w:sz="0" w:space="0" w:color="auto"/>
                      </w:divBdr>
                    </w:div>
                  </w:divsChild>
                </w:div>
                <w:div w:id="1835027736">
                  <w:marLeft w:val="300"/>
                  <w:marRight w:val="0"/>
                  <w:marTop w:val="75"/>
                  <w:marBottom w:val="0"/>
                  <w:divBdr>
                    <w:top w:val="none" w:sz="0" w:space="0" w:color="auto"/>
                    <w:left w:val="none" w:sz="0" w:space="0" w:color="auto"/>
                    <w:bottom w:val="none" w:sz="0" w:space="0" w:color="auto"/>
                    <w:right w:val="none" w:sz="0" w:space="0" w:color="auto"/>
                  </w:divBdr>
                  <w:divsChild>
                    <w:div w:id="318968356">
                      <w:marLeft w:val="750"/>
                      <w:marRight w:val="0"/>
                      <w:marTop w:val="0"/>
                      <w:marBottom w:val="0"/>
                      <w:divBdr>
                        <w:top w:val="none" w:sz="0" w:space="0" w:color="auto"/>
                        <w:left w:val="none" w:sz="0" w:space="0" w:color="auto"/>
                        <w:bottom w:val="none" w:sz="0" w:space="0" w:color="auto"/>
                        <w:right w:val="none" w:sz="0" w:space="0" w:color="auto"/>
                      </w:divBdr>
                    </w:div>
                  </w:divsChild>
                </w:div>
                <w:div w:id="1297024788">
                  <w:marLeft w:val="300"/>
                  <w:marRight w:val="0"/>
                  <w:marTop w:val="75"/>
                  <w:marBottom w:val="0"/>
                  <w:divBdr>
                    <w:top w:val="none" w:sz="0" w:space="0" w:color="auto"/>
                    <w:left w:val="none" w:sz="0" w:space="0" w:color="auto"/>
                    <w:bottom w:val="none" w:sz="0" w:space="0" w:color="auto"/>
                    <w:right w:val="none" w:sz="0" w:space="0" w:color="auto"/>
                  </w:divBdr>
                  <w:divsChild>
                    <w:div w:id="1018040480">
                      <w:marLeft w:val="750"/>
                      <w:marRight w:val="0"/>
                      <w:marTop w:val="0"/>
                      <w:marBottom w:val="0"/>
                      <w:divBdr>
                        <w:top w:val="none" w:sz="0" w:space="0" w:color="auto"/>
                        <w:left w:val="none" w:sz="0" w:space="0" w:color="auto"/>
                        <w:bottom w:val="none" w:sz="0" w:space="0" w:color="auto"/>
                        <w:right w:val="none" w:sz="0" w:space="0" w:color="auto"/>
                      </w:divBdr>
                    </w:div>
                  </w:divsChild>
                </w:div>
                <w:div w:id="1545750744">
                  <w:marLeft w:val="300"/>
                  <w:marRight w:val="0"/>
                  <w:marTop w:val="75"/>
                  <w:marBottom w:val="0"/>
                  <w:divBdr>
                    <w:top w:val="none" w:sz="0" w:space="0" w:color="auto"/>
                    <w:left w:val="none" w:sz="0" w:space="0" w:color="auto"/>
                    <w:bottom w:val="none" w:sz="0" w:space="0" w:color="auto"/>
                    <w:right w:val="none" w:sz="0" w:space="0" w:color="auto"/>
                  </w:divBdr>
                  <w:divsChild>
                    <w:div w:id="413549135">
                      <w:marLeft w:val="750"/>
                      <w:marRight w:val="0"/>
                      <w:marTop w:val="0"/>
                      <w:marBottom w:val="0"/>
                      <w:divBdr>
                        <w:top w:val="none" w:sz="0" w:space="0" w:color="auto"/>
                        <w:left w:val="none" w:sz="0" w:space="0" w:color="auto"/>
                        <w:bottom w:val="none" w:sz="0" w:space="0" w:color="auto"/>
                        <w:right w:val="none" w:sz="0" w:space="0" w:color="auto"/>
                      </w:divBdr>
                    </w:div>
                  </w:divsChild>
                </w:div>
                <w:div w:id="741024395">
                  <w:marLeft w:val="300"/>
                  <w:marRight w:val="0"/>
                  <w:marTop w:val="75"/>
                  <w:marBottom w:val="0"/>
                  <w:divBdr>
                    <w:top w:val="none" w:sz="0" w:space="0" w:color="auto"/>
                    <w:left w:val="none" w:sz="0" w:space="0" w:color="auto"/>
                    <w:bottom w:val="none" w:sz="0" w:space="0" w:color="auto"/>
                    <w:right w:val="none" w:sz="0" w:space="0" w:color="auto"/>
                  </w:divBdr>
                </w:div>
                <w:div w:id="1321159033">
                  <w:marLeft w:val="300"/>
                  <w:marRight w:val="0"/>
                  <w:marTop w:val="75"/>
                  <w:marBottom w:val="0"/>
                  <w:divBdr>
                    <w:top w:val="none" w:sz="0" w:space="0" w:color="auto"/>
                    <w:left w:val="none" w:sz="0" w:space="0" w:color="auto"/>
                    <w:bottom w:val="none" w:sz="0" w:space="0" w:color="auto"/>
                    <w:right w:val="none" w:sz="0" w:space="0" w:color="auto"/>
                  </w:divBdr>
                </w:div>
                <w:div w:id="867644270">
                  <w:marLeft w:val="300"/>
                  <w:marRight w:val="0"/>
                  <w:marTop w:val="75"/>
                  <w:marBottom w:val="0"/>
                  <w:divBdr>
                    <w:top w:val="none" w:sz="0" w:space="0" w:color="auto"/>
                    <w:left w:val="none" w:sz="0" w:space="0" w:color="auto"/>
                    <w:bottom w:val="none" w:sz="0" w:space="0" w:color="auto"/>
                    <w:right w:val="none" w:sz="0" w:space="0" w:color="auto"/>
                  </w:divBdr>
                  <w:divsChild>
                    <w:div w:id="1266381098">
                      <w:marLeft w:val="750"/>
                      <w:marRight w:val="0"/>
                      <w:marTop w:val="0"/>
                      <w:marBottom w:val="0"/>
                      <w:divBdr>
                        <w:top w:val="none" w:sz="0" w:space="0" w:color="auto"/>
                        <w:left w:val="none" w:sz="0" w:space="0" w:color="auto"/>
                        <w:bottom w:val="none" w:sz="0" w:space="0" w:color="auto"/>
                        <w:right w:val="none" w:sz="0" w:space="0" w:color="auto"/>
                      </w:divBdr>
                    </w:div>
                    <w:div w:id="112213668">
                      <w:marLeft w:val="750"/>
                      <w:marRight w:val="0"/>
                      <w:marTop w:val="0"/>
                      <w:marBottom w:val="0"/>
                      <w:divBdr>
                        <w:top w:val="none" w:sz="0" w:space="0" w:color="auto"/>
                        <w:left w:val="none" w:sz="0" w:space="0" w:color="auto"/>
                        <w:bottom w:val="none" w:sz="0" w:space="0" w:color="auto"/>
                        <w:right w:val="none" w:sz="0" w:space="0" w:color="auto"/>
                      </w:divBdr>
                    </w:div>
                  </w:divsChild>
                </w:div>
                <w:div w:id="1462845624">
                  <w:marLeft w:val="300"/>
                  <w:marRight w:val="0"/>
                  <w:marTop w:val="75"/>
                  <w:marBottom w:val="0"/>
                  <w:divBdr>
                    <w:top w:val="none" w:sz="0" w:space="0" w:color="auto"/>
                    <w:left w:val="none" w:sz="0" w:space="0" w:color="auto"/>
                    <w:bottom w:val="none" w:sz="0" w:space="0" w:color="auto"/>
                    <w:right w:val="none" w:sz="0" w:space="0" w:color="auto"/>
                  </w:divBdr>
                  <w:divsChild>
                    <w:div w:id="478159560">
                      <w:marLeft w:val="750"/>
                      <w:marRight w:val="0"/>
                      <w:marTop w:val="0"/>
                      <w:marBottom w:val="0"/>
                      <w:divBdr>
                        <w:top w:val="none" w:sz="0" w:space="0" w:color="auto"/>
                        <w:left w:val="none" w:sz="0" w:space="0" w:color="auto"/>
                        <w:bottom w:val="none" w:sz="0" w:space="0" w:color="auto"/>
                        <w:right w:val="none" w:sz="0" w:space="0" w:color="auto"/>
                      </w:divBdr>
                    </w:div>
                  </w:divsChild>
                </w:div>
                <w:div w:id="515003308">
                  <w:marLeft w:val="300"/>
                  <w:marRight w:val="0"/>
                  <w:marTop w:val="75"/>
                  <w:marBottom w:val="0"/>
                  <w:divBdr>
                    <w:top w:val="none" w:sz="0" w:space="0" w:color="auto"/>
                    <w:left w:val="none" w:sz="0" w:space="0" w:color="auto"/>
                    <w:bottom w:val="none" w:sz="0" w:space="0" w:color="auto"/>
                    <w:right w:val="none" w:sz="0" w:space="0" w:color="auto"/>
                  </w:divBdr>
                  <w:divsChild>
                    <w:div w:id="1577473012">
                      <w:marLeft w:val="750"/>
                      <w:marRight w:val="0"/>
                      <w:marTop w:val="0"/>
                      <w:marBottom w:val="0"/>
                      <w:divBdr>
                        <w:top w:val="none" w:sz="0" w:space="0" w:color="auto"/>
                        <w:left w:val="none" w:sz="0" w:space="0" w:color="auto"/>
                        <w:bottom w:val="none" w:sz="0" w:space="0" w:color="auto"/>
                        <w:right w:val="none" w:sz="0" w:space="0" w:color="auto"/>
                      </w:divBdr>
                    </w:div>
                    <w:div w:id="1190871508">
                      <w:marLeft w:val="750"/>
                      <w:marRight w:val="0"/>
                      <w:marTop w:val="0"/>
                      <w:marBottom w:val="0"/>
                      <w:divBdr>
                        <w:top w:val="none" w:sz="0" w:space="0" w:color="auto"/>
                        <w:left w:val="none" w:sz="0" w:space="0" w:color="auto"/>
                        <w:bottom w:val="none" w:sz="0" w:space="0" w:color="auto"/>
                        <w:right w:val="none" w:sz="0" w:space="0" w:color="auto"/>
                      </w:divBdr>
                    </w:div>
                    <w:div w:id="2117748491">
                      <w:marLeft w:val="750"/>
                      <w:marRight w:val="0"/>
                      <w:marTop w:val="0"/>
                      <w:marBottom w:val="0"/>
                      <w:divBdr>
                        <w:top w:val="none" w:sz="0" w:space="0" w:color="auto"/>
                        <w:left w:val="none" w:sz="0" w:space="0" w:color="auto"/>
                        <w:bottom w:val="none" w:sz="0" w:space="0" w:color="auto"/>
                        <w:right w:val="none" w:sz="0" w:space="0" w:color="auto"/>
                      </w:divBdr>
                    </w:div>
                  </w:divsChild>
                </w:div>
                <w:div w:id="405422991">
                  <w:marLeft w:val="300"/>
                  <w:marRight w:val="0"/>
                  <w:marTop w:val="75"/>
                  <w:marBottom w:val="0"/>
                  <w:divBdr>
                    <w:top w:val="none" w:sz="0" w:space="0" w:color="auto"/>
                    <w:left w:val="none" w:sz="0" w:space="0" w:color="auto"/>
                    <w:bottom w:val="none" w:sz="0" w:space="0" w:color="auto"/>
                    <w:right w:val="none" w:sz="0" w:space="0" w:color="auto"/>
                  </w:divBdr>
                  <w:divsChild>
                    <w:div w:id="467238187">
                      <w:marLeft w:val="750"/>
                      <w:marRight w:val="0"/>
                      <w:marTop w:val="0"/>
                      <w:marBottom w:val="0"/>
                      <w:divBdr>
                        <w:top w:val="none" w:sz="0" w:space="0" w:color="auto"/>
                        <w:left w:val="none" w:sz="0" w:space="0" w:color="auto"/>
                        <w:bottom w:val="none" w:sz="0" w:space="0" w:color="auto"/>
                        <w:right w:val="none" w:sz="0" w:space="0" w:color="auto"/>
                      </w:divBdr>
                    </w:div>
                  </w:divsChild>
                </w:div>
                <w:div w:id="1646665000">
                  <w:marLeft w:val="300"/>
                  <w:marRight w:val="0"/>
                  <w:marTop w:val="75"/>
                  <w:marBottom w:val="0"/>
                  <w:divBdr>
                    <w:top w:val="none" w:sz="0" w:space="0" w:color="auto"/>
                    <w:left w:val="none" w:sz="0" w:space="0" w:color="auto"/>
                    <w:bottom w:val="none" w:sz="0" w:space="0" w:color="auto"/>
                    <w:right w:val="none" w:sz="0" w:space="0" w:color="auto"/>
                  </w:divBdr>
                  <w:divsChild>
                    <w:div w:id="1867059644">
                      <w:marLeft w:val="750"/>
                      <w:marRight w:val="0"/>
                      <w:marTop w:val="0"/>
                      <w:marBottom w:val="0"/>
                      <w:divBdr>
                        <w:top w:val="none" w:sz="0" w:space="0" w:color="auto"/>
                        <w:left w:val="none" w:sz="0" w:space="0" w:color="auto"/>
                        <w:bottom w:val="none" w:sz="0" w:space="0" w:color="auto"/>
                        <w:right w:val="none" w:sz="0" w:space="0" w:color="auto"/>
                      </w:divBdr>
                    </w:div>
                    <w:div w:id="1705016670">
                      <w:marLeft w:val="750"/>
                      <w:marRight w:val="0"/>
                      <w:marTop w:val="0"/>
                      <w:marBottom w:val="0"/>
                      <w:divBdr>
                        <w:top w:val="none" w:sz="0" w:space="0" w:color="auto"/>
                        <w:left w:val="none" w:sz="0" w:space="0" w:color="auto"/>
                        <w:bottom w:val="none" w:sz="0" w:space="0" w:color="auto"/>
                        <w:right w:val="none" w:sz="0" w:space="0" w:color="auto"/>
                      </w:divBdr>
                    </w:div>
                    <w:div w:id="539980160">
                      <w:marLeft w:val="750"/>
                      <w:marRight w:val="0"/>
                      <w:marTop w:val="0"/>
                      <w:marBottom w:val="0"/>
                      <w:divBdr>
                        <w:top w:val="none" w:sz="0" w:space="0" w:color="auto"/>
                        <w:left w:val="none" w:sz="0" w:space="0" w:color="auto"/>
                        <w:bottom w:val="none" w:sz="0" w:space="0" w:color="auto"/>
                        <w:right w:val="none" w:sz="0" w:space="0" w:color="auto"/>
                      </w:divBdr>
                    </w:div>
                    <w:div w:id="1411390308">
                      <w:marLeft w:val="750"/>
                      <w:marRight w:val="0"/>
                      <w:marTop w:val="0"/>
                      <w:marBottom w:val="0"/>
                      <w:divBdr>
                        <w:top w:val="none" w:sz="0" w:space="0" w:color="auto"/>
                        <w:left w:val="none" w:sz="0" w:space="0" w:color="auto"/>
                        <w:bottom w:val="none" w:sz="0" w:space="0" w:color="auto"/>
                        <w:right w:val="none" w:sz="0" w:space="0" w:color="auto"/>
                      </w:divBdr>
                    </w:div>
                  </w:divsChild>
                </w:div>
                <w:div w:id="1351763971">
                  <w:marLeft w:val="300"/>
                  <w:marRight w:val="0"/>
                  <w:marTop w:val="75"/>
                  <w:marBottom w:val="0"/>
                  <w:divBdr>
                    <w:top w:val="none" w:sz="0" w:space="0" w:color="auto"/>
                    <w:left w:val="none" w:sz="0" w:space="0" w:color="auto"/>
                    <w:bottom w:val="none" w:sz="0" w:space="0" w:color="auto"/>
                    <w:right w:val="none" w:sz="0" w:space="0" w:color="auto"/>
                  </w:divBdr>
                  <w:divsChild>
                    <w:div w:id="289168432">
                      <w:marLeft w:val="750"/>
                      <w:marRight w:val="0"/>
                      <w:marTop w:val="0"/>
                      <w:marBottom w:val="0"/>
                      <w:divBdr>
                        <w:top w:val="none" w:sz="0" w:space="0" w:color="auto"/>
                        <w:left w:val="none" w:sz="0" w:space="0" w:color="auto"/>
                        <w:bottom w:val="none" w:sz="0" w:space="0" w:color="auto"/>
                        <w:right w:val="none" w:sz="0" w:space="0" w:color="auto"/>
                      </w:divBdr>
                    </w:div>
                  </w:divsChild>
                </w:div>
                <w:div w:id="817578669">
                  <w:marLeft w:val="300"/>
                  <w:marRight w:val="0"/>
                  <w:marTop w:val="75"/>
                  <w:marBottom w:val="0"/>
                  <w:divBdr>
                    <w:top w:val="none" w:sz="0" w:space="0" w:color="auto"/>
                    <w:left w:val="none" w:sz="0" w:space="0" w:color="auto"/>
                    <w:bottom w:val="none" w:sz="0" w:space="0" w:color="auto"/>
                    <w:right w:val="none" w:sz="0" w:space="0" w:color="auto"/>
                  </w:divBdr>
                  <w:divsChild>
                    <w:div w:id="767237968">
                      <w:marLeft w:val="750"/>
                      <w:marRight w:val="0"/>
                      <w:marTop w:val="0"/>
                      <w:marBottom w:val="0"/>
                      <w:divBdr>
                        <w:top w:val="none" w:sz="0" w:space="0" w:color="auto"/>
                        <w:left w:val="none" w:sz="0" w:space="0" w:color="auto"/>
                        <w:bottom w:val="none" w:sz="0" w:space="0" w:color="auto"/>
                        <w:right w:val="none" w:sz="0" w:space="0" w:color="auto"/>
                      </w:divBdr>
                    </w:div>
                    <w:div w:id="1127309316">
                      <w:marLeft w:val="750"/>
                      <w:marRight w:val="0"/>
                      <w:marTop w:val="0"/>
                      <w:marBottom w:val="0"/>
                      <w:divBdr>
                        <w:top w:val="none" w:sz="0" w:space="0" w:color="auto"/>
                        <w:left w:val="none" w:sz="0" w:space="0" w:color="auto"/>
                        <w:bottom w:val="none" w:sz="0" w:space="0" w:color="auto"/>
                        <w:right w:val="none" w:sz="0" w:space="0" w:color="auto"/>
                      </w:divBdr>
                    </w:div>
                  </w:divsChild>
                </w:div>
                <w:div w:id="1341926848">
                  <w:marLeft w:val="300"/>
                  <w:marRight w:val="0"/>
                  <w:marTop w:val="75"/>
                  <w:marBottom w:val="0"/>
                  <w:divBdr>
                    <w:top w:val="none" w:sz="0" w:space="0" w:color="auto"/>
                    <w:left w:val="none" w:sz="0" w:space="0" w:color="auto"/>
                    <w:bottom w:val="none" w:sz="0" w:space="0" w:color="auto"/>
                    <w:right w:val="none" w:sz="0" w:space="0" w:color="auto"/>
                  </w:divBdr>
                  <w:divsChild>
                    <w:div w:id="166990294">
                      <w:marLeft w:val="750"/>
                      <w:marRight w:val="0"/>
                      <w:marTop w:val="0"/>
                      <w:marBottom w:val="0"/>
                      <w:divBdr>
                        <w:top w:val="none" w:sz="0" w:space="0" w:color="auto"/>
                        <w:left w:val="none" w:sz="0" w:space="0" w:color="auto"/>
                        <w:bottom w:val="none" w:sz="0" w:space="0" w:color="auto"/>
                        <w:right w:val="none" w:sz="0" w:space="0" w:color="auto"/>
                      </w:divBdr>
                    </w:div>
                  </w:divsChild>
                </w:div>
                <w:div w:id="131026730">
                  <w:marLeft w:val="300"/>
                  <w:marRight w:val="0"/>
                  <w:marTop w:val="75"/>
                  <w:marBottom w:val="0"/>
                  <w:divBdr>
                    <w:top w:val="none" w:sz="0" w:space="0" w:color="auto"/>
                    <w:left w:val="none" w:sz="0" w:space="0" w:color="auto"/>
                    <w:bottom w:val="none" w:sz="0" w:space="0" w:color="auto"/>
                    <w:right w:val="none" w:sz="0" w:space="0" w:color="auto"/>
                  </w:divBdr>
                  <w:divsChild>
                    <w:div w:id="773784903">
                      <w:marLeft w:val="750"/>
                      <w:marRight w:val="0"/>
                      <w:marTop w:val="0"/>
                      <w:marBottom w:val="0"/>
                      <w:divBdr>
                        <w:top w:val="none" w:sz="0" w:space="0" w:color="auto"/>
                        <w:left w:val="none" w:sz="0" w:space="0" w:color="auto"/>
                        <w:bottom w:val="none" w:sz="0" w:space="0" w:color="auto"/>
                        <w:right w:val="none" w:sz="0" w:space="0" w:color="auto"/>
                      </w:divBdr>
                    </w:div>
                  </w:divsChild>
                </w:div>
                <w:div w:id="1806006258">
                  <w:marLeft w:val="300"/>
                  <w:marRight w:val="0"/>
                  <w:marTop w:val="75"/>
                  <w:marBottom w:val="0"/>
                  <w:divBdr>
                    <w:top w:val="none" w:sz="0" w:space="0" w:color="auto"/>
                    <w:left w:val="none" w:sz="0" w:space="0" w:color="auto"/>
                    <w:bottom w:val="none" w:sz="0" w:space="0" w:color="auto"/>
                    <w:right w:val="none" w:sz="0" w:space="0" w:color="auto"/>
                  </w:divBdr>
                  <w:divsChild>
                    <w:div w:id="581909911">
                      <w:marLeft w:val="750"/>
                      <w:marRight w:val="0"/>
                      <w:marTop w:val="0"/>
                      <w:marBottom w:val="0"/>
                      <w:divBdr>
                        <w:top w:val="none" w:sz="0" w:space="0" w:color="auto"/>
                        <w:left w:val="none" w:sz="0" w:space="0" w:color="auto"/>
                        <w:bottom w:val="none" w:sz="0" w:space="0" w:color="auto"/>
                        <w:right w:val="none" w:sz="0" w:space="0" w:color="auto"/>
                      </w:divBdr>
                    </w:div>
                  </w:divsChild>
                </w:div>
                <w:div w:id="814447037">
                  <w:marLeft w:val="300"/>
                  <w:marRight w:val="0"/>
                  <w:marTop w:val="75"/>
                  <w:marBottom w:val="0"/>
                  <w:divBdr>
                    <w:top w:val="none" w:sz="0" w:space="0" w:color="auto"/>
                    <w:left w:val="none" w:sz="0" w:space="0" w:color="auto"/>
                    <w:bottom w:val="none" w:sz="0" w:space="0" w:color="auto"/>
                    <w:right w:val="none" w:sz="0" w:space="0" w:color="auto"/>
                  </w:divBdr>
                </w:div>
                <w:div w:id="1773084673">
                  <w:marLeft w:val="300"/>
                  <w:marRight w:val="0"/>
                  <w:marTop w:val="75"/>
                  <w:marBottom w:val="0"/>
                  <w:divBdr>
                    <w:top w:val="none" w:sz="0" w:space="0" w:color="auto"/>
                    <w:left w:val="none" w:sz="0" w:space="0" w:color="auto"/>
                    <w:bottom w:val="none" w:sz="0" w:space="0" w:color="auto"/>
                    <w:right w:val="none" w:sz="0" w:space="0" w:color="auto"/>
                  </w:divBdr>
                </w:div>
                <w:div w:id="1182277825">
                  <w:marLeft w:val="300"/>
                  <w:marRight w:val="0"/>
                  <w:marTop w:val="75"/>
                  <w:marBottom w:val="0"/>
                  <w:divBdr>
                    <w:top w:val="none" w:sz="0" w:space="0" w:color="auto"/>
                    <w:left w:val="none" w:sz="0" w:space="0" w:color="auto"/>
                    <w:bottom w:val="none" w:sz="0" w:space="0" w:color="auto"/>
                    <w:right w:val="none" w:sz="0" w:space="0" w:color="auto"/>
                  </w:divBdr>
                  <w:divsChild>
                    <w:div w:id="1705135403">
                      <w:marLeft w:val="750"/>
                      <w:marRight w:val="0"/>
                      <w:marTop w:val="0"/>
                      <w:marBottom w:val="0"/>
                      <w:divBdr>
                        <w:top w:val="none" w:sz="0" w:space="0" w:color="auto"/>
                        <w:left w:val="none" w:sz="0" w:space="0" w:color="auto"/>
                        <w:bottom w:val="none" w:sz="0" w:space="0" w:color="auto"/>
                        <w:right w:val="none" w:sz="0" w:space="0" w:color="auto"/>
                      </w:divBdr>
                    </w:div>
                    <w:div w:id="443616922">
                      <w:marLeft w:val="750"/>
                      <w:marRight w:val="0"/>
                      <w:marTop w:val="0"/>
                      <w:marBottom w:val="0"/>
                      <w:divBdr>
                        <w:top w:val="none" w:sz="0" w:space="0" w:color="auto"/>
                        <w:left w:val="none" w:sz="0" w:space="0" w:color="auto"/>
                        <w:bottom w:val="none" w:sz="0" w:space="0" w:color="auto"/>
                        <w:right w:val="none" w:sz="0" w:space="0" w:color="auto"/>
                      </w:divBdr>
                    </w:div>
                  </w:divsChild>
                </w:div>
                <w:div w:id="1620530579">
                  <w:marLeft w:val="300"/>
                  <w:marRight w:val="0"/>
                  <w:marTop w:val="75"/>
                  <w:marBottom w:val="0"/>
                  <w:divBdr>
                    <w:top w:val="none" w:sz="0" w:space="0" w:color="auto"/>
                    <w:left w:val="none" w:sz="0" w:space="0" w:color="auto"/>
                    <w:bottom w:val="none" w:sz="0" w:space="0" w:color="auto"/>
                    <w:right w:val="none" w:sz="0" w:space="0" w:color="auto"/>
                  </w:divBdr>
                  <w:divsChild>
                    <w:div w:id="510921027">
                      <w:marLeft w:val="750"/>
                      <w:marRight w:val="0"/>
                      <w:marTop w:val="0"/>
                      <w:marBottom w:val="0"/>
                      <w:divBdr>
                        <w:top w:val="none" w:sz="0" w:space="0" w:color="auto"/>
                        <w:left w:val="none" w:sz="0" w:space="0" w:color="auto"/>
                        <w:bottom w:val="none" w:sz="0" w:space="0" w:color="auto"/>
                        <w:right w:val="none" w:sz="0" w:space="0" w:color="auto"/>
                      </w:divBdr>
                    </w:div>
                  </w:divsChild>
                </w:div>
                <w:div w:id="1836337311">
                  <w:marLeft w:val="300"/>
                  <w:marRight w:val="0"/>
                  <w:marTop w:val="75"/>
                  <w:marBottom w:val="0"/>
                  <w:divBdr>
                    <w:top w:val="none" w:sz="0" w:space="0" w:color="auto"/>
                    <w:left w:val="none" w:sz="0" w:space="0" w:color="auto"/>
                    <w:bottom w:val="none" w:sz="0" w:space="0" w:color="auto"/>
                    <w:right w:val="none" w:sz="0" w:space="0" w:color="auto"/>
                  </w:divBdr>
                  <w:divsChild>
                    <w:div w:id="164513504">
                      <w:marLeft w:val="750"/>
                      <w:marRight w:val="0"/>
                      <w:marTop w:val="0"/>
                      <w:marBottom w:val="0"/>
                      <w:divBdr>
                        <w:top w:val="none" w:sz="0" w:space="0" w:color="auto"/>
                        <w:left w:val="none" w:sz="0" w:space="0" w:color="auto"/>
                        <w:bottom w:val="none" w:sz="0" w:space="0" w:color="auto"/>
                        <w:right w:val="none" w:sz="0" w:space="0" w:color="auto"/>
                      </w:divBdr>
                    </w:div>
                    <w:div w:id="546339964">
                      <w:marLeft w:val="750"/>
                      <w:marRight w:val="0"/>
                      <w:marTop w:val="0"/>
                      <w:marBottom w:val="0"/>
                      <w:divBdr>
                        <w:top w:val="none" w:sz="0" w:space="0" w:color="auto"/>
                        <w:left w:val="none" w:sz="0" w:space="0" w:color="auto"/>
                        <w:bottom w:val="none" w:sz="0" w:space="0" w:color="auto"/>
                        <w:right w:val="none" w:sz="0" w:space="0" w:color="auto"/>
                      </w:divBdr>
                    </w:div>
                    <w:div w:id="1117136518">
                      <w:marLeft w:val="750"/>
                      <w:marRight w:val="0"/>
                      <w:marTop w:val="0"/>
                      <w:marBottom w:val="0"/>
                      <w:divBdr>
                        <w:top w:val="none" w:sz="0" w:space="0" w:color="auto"/>
                        <w:left w:val="none" w:sz="0" w:space="0" w:color="auto"/>
                        <w:bottom w:val="none" w:sz="0" w:space="0" w:color="auto"/>
                        <w:right w:val="none" w:sz="0" w:space="0" w:color="auto"/>
                      </w:divBdr>
                    </w:div>
                  </w:divsChild>
                </w:div>
                <w:div w:id="418407533">
                  <w:marLeft w:val="300"/>
                  <w:marRight w:val="0"/>
                  <w:marTop w:val="75"/>
                  <w:marBottom w:val="0"/>
                  <w:divBdr>
                    <w:top w:val="none" w:sz="0" w:space="0" w:color="auto"/>
                    <w:left w:val="none" w:sz="0" w:space="0" w:color="auto"/>
                    <w:bottom w:val="none" w:sz="0" w:space="0" w:color="auto"/>
                    <w:right w:val="none" w:sz="0" w:space="0" w:color="auto"/>
                  </w:divBdr>
                  <w:divsChild>
                    <w:div w:id="505942068">
                      <w:marLeft w:val="750"/>
                      <w:marRight w:val="0"/>
                      <w:marTop w:val="0"/>
                      <w:marBottom w:val="0"/>
                      <w:divBdr>
                        <w:top w:val="none" w:sz="0" w:space="0" w:color="auto"/>
                        <w:left w:val="none" w:sz="0" w:space="0" w:color="auto"/>
                        <w:bottom w:val="none" w:sz="0" w:space="0" w:color="auto"/>
                        <w:right w:val="none" w:sz="0" w:space="0" w:color="auto"/>
                      </w:divBdr>
                    </w:div>
                  </w:divsChild>
                </w:div>
                <w:div w:id="2076316462">
                  <w:marLeft w:val="300"/>
                  <w:marRight w:val="0"/>
                  <w:marTop w:val="75"/>
                  <w:marBottom w:val="0"/>
                  <w:divBdr>
                    <w:top w:val="none" w:sz="0" w:space="0" w:color="auto"/>
                    <w:left w:val="none" w:sz="0" w:space="0" w:color="auto"/>
                    <w:bottom w:val="none" w:sz="0" w:space="0" w:color="auto"/>
                    <w:right w:val="none" w:sz="0" w:space="0" w:color="auto"/>
                  </w:divBdr>
                  <w:divsChild>
                    <w:div w:id="1119452743">
                      <w:marLeft w:val="750"/>
                      <w:marRight w:val="0"/>
                      <w:marTop w:val="0"/>
                      <w:marBottom w:val="0"/>
                      <w:divBdr>
                        <w:top w:val="none" w:sz="0" w:space="0" w:color="auto"/>
                        <w:left w:val="none" w:sz="0" w:space="0" w:color="auto"/>
                        <w:bottom w:val="none" w:sz="0" w:space="0" w:color="auto"/>
                        <w:right w:val="none" w:sz="0" w:space="0" w:color="auto"/>
                      </w:divBdr>
                    </w:div>
                    <w:div w:id="157304747">
                      <w:marLeft w:val="750"/>
                      <w:marRight w:val="0"/>
                      <w:marTop w:val="0"/>
                      <w:marBottom w:val="0"/>
                      <w:divBdr>
                        <w:top w:val="none" w:sz="0" w:space="0" w:color="auto"/>
                        <w:left w:val="none" w:sz="0" w:space="0" w:color="auto"/>
                        <w:bottom w:val="none" w:sz="0" w:space="0" w:color="auto"/>
                        <w:right w:val="none" w:sz="0" w:space="0" w:color="auto"/>
                      </w:divBdr>
                    </w:div>
                    <w:div w:id="2086996669">
                      <w:marLeft w:val="750"/>
                      <w:marRight w:val="0"/>
                      <w:marTop w:val="0"/>
                      <w:marBottom w:val="0"/>
                      <w:divBdr>
                        <w:top w:val="none" w:sz="0" w:space="0" w:color="auto"/>
                        <w:left w:val="none" w:sz="0" w:space="0" w:color="auto"/>
                        <w:bottom w:val="none" w:sz="0" w:space="0" w:color="auto"/>
                        <w:right w:val="none" w:sz="0" w:space="0" w:color="auto"/>
                      </w:divBdr>
                    </w:div>
                  </w:divsChild>
                </w:div>
                <w:div w:id="306470275">
                  <w:marLeft w:val="300"/>
                  <w:marRight w:val="0"/>
                  <w:marTop w:val="75"/>
                  <w:marBottom w:val="0"/>
                  <w:divBdr>
                    <w:top w:val="none" w:sz="0" w:space="0" w:color="auto"/>
                    <w:left w:val="none" w:sz="0" w:space="0" w:color="auto"/>
                    <w:bottom w:val="none" w:sz="0" w:space="0" w:color="auto"/>
                    <w:right w:val="none" w:sz="0" w:space="0" w:color="auto"/>
                  </w:divBdr>
                  <w:divsChild>
                    <w:div w:id="1587616073">
                      <w:marLeft w:val="750"/>
                      <w:marRight w:val="0"/>
                      <w:marTop w:val="0"/>
                      <w:marBottom w:val="0"/>
                      <w:divBdr>
                        <w:top w:val="none" w:sz="0" w:space="0" w:color="auto"/>
                        <w:left w:val="none" w:sz="0" w:space="0" w:color="auto"/>
                        <w:bottom w:val="none" w:sz="0" w:space="0" w:color="auto"/>
                        <w:right w:val="none" w:sz="0" w:space="0" w:color="auto"/>
                      </w:divBdr>
                    </w:div>
                  </w:divsChild>
                </w:div>
                <w:div w:id="1116026901">
                  <w:marLeft w:val="300"/>
                  <w:marRight w:val="0"/>
                  <w:marTop w:val="75"/>
                  <w:marBottom w:val="0"/>
                  <w:divBdr>
                    <w:top w:val="none" w:sz="0" w:space="0" w:color="auto"/>
                    <w:left w:val="none" w:sz="0" w:space="0" w:color="auto"/>
                    <w:bottom w:val="none" w:sz="0" w:space="0" w:color="auto"/>
                    <w:right w:val="none" w:sz="0" w:space="0" w:color="auto"/>
                  </w:divBdr>
                  <w:divsChild>
                    <w:div w:id="486290742">
                      <w:marLeft w:val="750"/>
                      <w:marRight w:val="0"/>
                      <w:marTop w:val="0"/>
                      <w:marBottom w:val="0"/>
                      <w:divBdr>
                        <w:top w:val="none" w:sz="0" w:space="0" w:color="auto"/>
                        <w:left w:val="none" w:sz="0" w:space="0" w:color="auto"/>
                        <w:bottom w:val="none" w:sz="0" w:space="0" w:color="auto"/>
                        <w:right w:val="none" w:sz="0" w:space="0" w:color="auto"/>
                      </w:divBdr>
                    </w:div>
                    <w:div w:id="1713771259">
                      <w:marLeft w:val="750"/>
                      <w:marRight w:val="0"/>
                      <w:marTop w:val="0"/>
                      <w:marBottom w:val="0"/>
                      <w:divBdr>
                        <w:top w:val="none" w:sz="0" w:space="0" w:color="auto"/>
                        <w:left w:val="none" w:sz="0" w:space="0" w:color="auto"/>
                        <w:bottom w:val="none" w:sz="0" w:space="0" w:color="auto"/>
                        <w:right w:val="none" w:sz="0" w:space="0" w:color="auto"/>
                      </w:divBdr>
                    </w:div>
                  </w:divsChild>
                </w:div>
                <w:div w:id="166942305">
                  <w:marLeft w:val="300"/>
                  <w:marRight w:val="0"/>
                  <w:marTop w:val="75"/>
                  <w:marBottom w:val="0"/>
                  <w:divBdr>
                    <w:top w:val="none" w:sz="0" w:space="0" w:color="auto"/>
                    <w:left w:val="none" w:sz="0" w:space="0" w:color="auto"/>
                    <w:bottom w:val="none" w:sz="0" w:space="0" w:color="auto"/>
                    <w:right w:val="none" w:sz="0" w:space="0" w:color="auto"/>
                  </w:divBdr>
                  <w:divsChild>
                    <w:div w:id="570771575">
                      <w:marLeft w:val="750"/>
                      <w:marRight w:val="0"/>
                      <w:marTop w:val="0"/>
                      <w:marBottom w:val="0"/>
                      <w:divBdr>
                        <w:top w:val="none" w:sz="0" w:space="0" w:color="auto"/>
                        <w:left w:val="none" w:sz="0" w:space="0" w:color="auto"/>
                        <w:bottom w:val="none" w:sz="0" w:space="0" w:color="auto"/>
                        <w:right w:val="none" w:sz="0" w:space="0" w:color="auto"/>
                      </w:divBdr>
                    </w:div>
                  </w:divsChild>
                </w:div>
                <w:div w:id="94791070">
                  <w:marLeft w:val="300"/>
                  <w:marRight w:val="0"/>
                  <w:marTop w:val="75"/>
                  <w:marBottom w:val="0"/>
                  <w:divBdr>
                    <w:top w:val="none" w:sz="0" w:space="0" w:color="auto"/>
                    <w:left w:val="none" w:sz="0" w:space="0" w:color="auto"/>
                    <w:bottom w:val="none" w:sz="0" w:space="0" w:color="auto"/>
                    <w:right w:val="none" w:sz="0" w:space="0" w:color="auto"/>
                  </w:divBdr>
                  <w:divsChild>
                    <w:div w:id="1808206415">
                      <w:marLeft w:val="750"/>
                      <w:marRight w:val="0"/>
                      <w:marTop w:val="0"/>
                      <w:marBottom w:val="0"/>
                      <w:divBdr>
                        <w:top w:val="none" w:sz="0" w:space="0" w:color="auto"/>
                        <w:left w:val="none" w:sz="0" w:space="0" w:color="auto"/>
                        <w:bottom w:val="none" w:sz="0" w:space="0" w:color="auto"/>
                        <w:right w:val="none" w:sz="0" w:space="0" w:color="auto"/>
                      </w:divBdr>
                    </w:div>
                  </w:divsChild>
                </w:div>
                <w:div w:id="1332565069">
                  <w:marLeft w:val="300"/>
                  <w:marRight w:val="0"/>
                  <w:marTop w:val="75"/>
                  <w:marBottom w:val="0"/>
                  <w:divBdr>
                    <w:top w:val="none" w:sz="0" w:space="0" w:color="auto"/>
                    <w:left w:val="none" w:sz="0" w:space="0" w:color="auto"/>
                    <w:bottom w:val="none" w:sz="0" w:space="0" w:color="auto"/>
                    <w:right w:val="none" w:sz="0" w:space="0" w:color="auto"/>
                  </w:divBdr>
                  <w:divsChild>
                    <w:div w:id="95639800">
                      <w:marLeft w:val="750"/>
                      <w:marRight w:val="0"/>
                      <w:marTop w:val="0"/>
                      <w:marBottom w:val="0"/>
                      <w:divBdr>
                        <w:top w:val="none" w:sz="0" w:space="0" w:color="auto"/>
                        <w:left w:val="none" w:sz="0" w:space="0" w:color="auto"/>
                        <w:bottom w:val="none" w:sz="0" w:space="0" w:color="auto"/>
                        <w:right w:val="none" w:sz="0" w:space="0" w:color="auto"/>
                      </w:divBdr>
                    </w:div>
                  </w:divsChild>
                </w:div>
                <w:div w:id="859319562">
                  <w:marLeft w:val="300"/>
                  <w:marRight w:val="0"/>
                  <w:marTop w:val="75"/>
                  <w:marBottom w:val="0"/>
                  <w:divBdr>
                    <w:top w:val="none" w:sz="0" w:space="0" w:color="auto"/>
                    <w:left w:val="none" w:sz="0" w:space="0" w:color="auto"/>
                    <w:bottom w:val="none" w:sz="0" w:space="0" w:color="auto"/>
                    <w:right w:val="none" w:sz="0" w:space="0" w:color="auto"/>
                  </w:divBdr>
                </w:div>
                <w:div w:id="2118675949">
                  <w:marLeft w:val="300"/>
                  <w:marRight w:val="0"/>
                  <w:marTop w:val="75"/>
                  <w:marBottom w:val="0"/>
                  <w:divBdr>
                    <w:top w:val="none" w:sz="0" w:space="0" w:color="auto"/>
                    <w:left w:val="none" w:sz="0" w:space="0" w:color="auto"/>
                    <w:bottom w:val="none" w:sz="0" w:space="0" w:color="auto"/>
                    <w:right w:val="none" w:sz="0" w:space="0" w:color="auto"/>
                  </w:divBdr>
                </w:div>
                <w:div w:id="1174346389">
                  <w:marLeft w:val="300"/>
                  <w:marRight w:val="0"/>
                  <w:marTop w:val="75"/>
                  <w:marBottom w:val="0"/>
                  <w:divBdr>
                    <w:top w:val="none" w:sz="0" w:space="0" w:color="auto"/>
                    <w:left w:val="none" w:sz="0" w:space="0" w:color="auto"/>
                    <w:bottom w:val="none" w:sz="0" w:space="0" w:color="auto"/>
                    <w:right w:val="none" w:sz="0" w:space="0" w:color="auto"/>
                  </w:divBdr>
                  <w:divsChild>
                    <w:div w:id="932862577">
                      <w:marLeft w:val="750"/>
                      <w:marRight w:val="0"/>
                      <w:marTop w:val="0"/>
                      <w:marBottom w:val="0"/>
                      <w:divBdr>
                        <w:top w:val="none" w:sz="0" w:space="0" w:color="auto"/>
                        <w:left w:val="none" w:sz="0" w:space="0" w:color="auto"/>
                        <w:bottom w:val="none" w:sz="0" w:space="0" w:color="auto"/>
                        <w:right w:val="none" w:sz="0" w:space="0" w:color="auto"/>
                      </w:divBdr>
                    </w:div>
                    <w:div w:id="1377000910">
                      <w:marLeft w:val="750"/>
                      <w:marRight w:val="0"/>
                      <w:marTop w:val="0"/>
                      <w:marBottom w:val="0"/>
                      <w:divBdr>
                        <w:top w:val="none" w:sz="0" w:space="0" w:color="auto"/>
                        <w:left w:val="none" w:sz="0" w:space="0" w:color="auto"/>
                        <w:bottom w:val="none" w:sz="0" w:space="0" w:color="auto"/>
                        <w:right w:val="none" w:sz="0" w:space="0" w:color="auto"/>
                      </w:divBdr>
                    </w:div>
                  </w:divsChild>
                </w:div>
                <w:div w:id="1830249727">
                  <w:marLeft w:val="300"/>
                  <w:marRight w:val="0"/>
                  <w:marTop w:val="75"/>
                  <w:marBottom w:val="0"/>
                  <w:divBdr>
                    <w:top w:val="none" w:sz="0" w:space="0" w:color="auto"/>
                    <w:left w:val="none" w:sz="0" w:space="0" w:color="auto"/>
                    <w:bottom w:val="none" w:sz="0" w:space="0" w:color="auto"/>
                    <w:right w:val="none" w:sz="0" w:space="0" w:color="auto"/>
                  </w:divBdr>
                  <w:divsChild>
                    <w:div w:id="1360593749">
                      <w:marLeft w:val="750"/>
                      <w:marRight w:val="0"/>
                      <w:marTop w:val="0"/>
                      <w:marBottom w:val="0"/>
                      <w:divBdr>
                        <w:top w:val="none" w:sz="0" w:space="0" w:color="auto"/>
                        <w:left w:val="none" w:sz="0" w:space="0" w:color="auto"/>
                        <w:bottom w:val="none" w:sz="0" w:space="0" w:color="auto"/>
                        <w:right w:val="none" w:sz="0" w:space="0" w:color="auto"/>
                      </w:divBdr>
                    </w:div>
                  </w:divsChild>
                </w:div>
                <w:div w:id="1437822223">
                  <w:marLeft w:val="300"/>
                  <w:marRight w:val="0"/>
                  <w:marTop w:val="75"/>
                  <w:marBottom w:val="0"/>
                  <w:divBdr>
                    <w:top w:val="none" w:sz="0" w:space="0" w:color="auto"/>
                    <w:left w:val="none" w:sz="0" w:space="0" w:color="auto"/>
                    <w:bottom w:val="none" w:sz="0" w:space="0" w:color="auto"/>
                    <w:right w:val="none" w:sz="0" w:space="0" w:color="auto"/>
                  </w:divBdr>
                  <w:divsChild>
                    <w:div w:id="1028486412">
                      <w:marLeft w:val="750"/>
                      <w:marRight w:val="0"/>
                      <w:marTop w:val="0"/>
                      <w:marBottom w:val="0"/>
                      <w:divBdr>
                        <w:top w:val="none" w:sz="0" w:space="0" w:color="auto"/>
                        <w:left w:val="none" w:sz="0" w:space="0" w:color="auto"/>
                        <w:bottom w:val="none" w:sz="0" w:space="0" w:color="auto"/>
                        <w:right w:val="none" w:sz="0" w:space="0" w:color="auto"/>
                      </w:divBdr>
                    </w:div>
                    <w:div w:id="2051218796">
                      <w:marLeft w:val="750"/>
                      <w:marRight w:val="0"/>
                      <w:marTop w:val="0"/>
                      <w:marBottom w:val="0"/>
                      <w:divBdr>
                        <w:top w:val="none" w:sz="0" w:space="0" w:color="auto"/>
                        <w:left w:val="none" w:sz="0" w:space="0" w:color="auto"/>
                        <w:bottom w:val="none" w:sz="0" w:space="0" w:color="auto"/>
                        <w:right w:val="none" w:sz="0" w:space="0" w:color="auto"/>
                      </w:divBdr>
                    </w:div>
                    <w:div w:id="1463815264">
                      <w:marLeft w:val="750"/>
                      <w:marRight w:val="0"/>
                      <w:marTop w:val="0"/>
                      <w:marBottom w:val="0"/>
                      <w:divBdr>
                        <w:top w:val="none" w:sz="0" w:space="0" w:color="auto"/>
                        <w:left w:val="none" w:sz="0" w:space="0" w:color="auto"/>
                        <w:bottom w:val="none" w:sz="0" w:space="0" w:color="auto"/>
                        <w:right w:val="none" w:sz="0" w:space="0" w:color="auto"/>
                      </w:divBdr>
                    </w:div>
                  </w:divsChild>
                </w:div>
                <w:div w:id="1574849182">
                  <w:marLeft w:val="300"/>
                  <w:marRight w:val="0"/>
                  <w:marTop w:val="75"/>
                  <w:marBottom w:val="0"/>
                  <w:divBdr>
                    <w:top w:val="none" w:sz="0" w:space="0" w:color="auto"/>
                    <w:left w:val="none" w:sz="0" w:space="0" w:color="auto"/>
                    <w:bottom w:val="none" w:sz="0" w:space="0" w:color="auto"/>
                    <w:right w:val="none" w:sz="0" w:space="0" w:color="auto"/>
                  </w:divBdr>
                  <w:divsChild>
                    <w:div w:id="138353625">
                      <w:marLeft w:val="750"/>
                      <w:marRight w:val="0"/>
                      <w:marTop w:val="0"/>
                      <w:marBottom w:val="0"/>
                      <w:divBdr>
                        <w:top w:val="none" w:sz="0" w:space="0" w:color="auto"/>
                        <w:left w:val="none" w:sz="0" w:space="0" w:color="auto"/>
                        <w:bottom w:val="none" w:sz="0" w:space="0" w:color="auto"/>
                        <w:right w:val="none" w:sz="0" w:space="0" w:color="auto"/>
                      </w:divBdr>
                    </w:div>
                  </w:divsChild>
                </w:div>
                <w:div w:id="1946961692">
                  <w:marLeft w:val="300"/>
                  <w:marRight w:val="0"/>
                  <w:marTop w:val="75"/>
                  <w:marBottom w:val="0"/>
                  <w:divBdr>
                    <w:top w:val="none" w:sz="0" w:space="0" w:color="auto"/>
                    <w:left w:val="none" w:sz="0" w:space="0" w:color="auto"/>
                    <w:bottom w:val="none" w:sz="0" w:space="0" w:color="auto"/>
                    <w:right w:val="none" w:sz="0" w:space="0" w:color="auto"/>
                  </w:divBdr>
                  <w:divsChild>
                    <w:div w:id="807019014">
                      <w:marLeft w:val="750"/>
                      <w:marRight w:val="0"/>
                      <w:marTop w:val="0"/>
                      <w:marBottom w:val="0"/>
                      <w:divBdr>
                        <w:top w:val="none" w:sz="0" w:space="0" w:color="auto"/>
                        <w:left w:val="none" w:sz="0" w:space="0" w:color="auto"/>
                        <w:bottom w:val="none" w:sz="0" w:space="0" w:color="auto"/>
                        <w:right w:val="none" w:sz="0" w:space="0" w:color="auto"/>
                      </w:divBdr>
                    </w:div>
                    <w:div w:id="1687822734">
                      <w:marLeft w:val="750"/>
                      <w:marRight w:val="0"/>
                      <w:marTop w:val="0"/>
                      <w:marBottom w:val="0"/>
                      <w:divBdr>
                        <w:top w:val="none" w:sz="0" w:space="0" w:color="auto"/>
                        <w:left w:val="none" w:sz="0" w:space="0" w:color="auto"/>
                        <w:bottom w:val="none" w:sz="0" w:space="0" w:color="auto"/>
                        <w:right w:val="none" w:sz="0" w:space="0" w:color="auto"/>
                      </w:divBdr>
                    </w:div>
                    <w:div w:id="1411580164">
                      <w:marLeft w:val="750"/>
                      <w:marRight w:val="0"/>
                      <w:marTop w:val="0"/>
                      <w:marBottom w:val="0"/>
                      <w:divBdr>
                        <w:top w:val="none" w:sz="0" w:space="0" w:color="auto"/>
                        <w:left w:val="none" w:sz="0" w:space="0" w:color="auto"/>
                        <w:bottom w:val="none" w:sz="0" w:space="0" w:color="auto"/>
                        <w:right w:val="none" w:sz="0" w:space="0" w:color="auto"/>
                      </w:divBdr>
                    </w:div>
                  </w:divsChild>
                </w:div>
                <w:div w:id="902914000">
                  <w:marLeft w:val="300"/>
                  <w:marRight w:val="0"/>
                  <w:marTop w:val="75"/>
                  <w:marBottom w:val="0"/>
                  <w:divBdr>
                    <w:top w:val="none" w:sz="0" w:space="0" w:color="auto"/>
                    <w:left w:val="none" w:sz="0" w:space="0" w:color="auto"/>
                    <w:bottom w:val="none" w:sz="0" w:space="0" w:color="auto"/>
                    <w:right w:val="none" w:sz="0" w:space="0" w:color="auto"/>
                  </w:divBdr>
                  <w:divsChild>
                    <w:div w:id="588270682">
                      <w:marLeft w:val="750"/>
                      <w:marRight w:val="0"/>
                      <w:marTop w:val="0"/>
                      <w:marBottom w:val="0"/>
                      <w:divBdr>
                        <w:top w:val="none" w:sz="0" w:space="0" w:color="auto"/>
                        <w:left w:val="none" w:sz="0" w:space="0" w:color="auto"/>
                        <w:bottom w:val="none" w:sz="0" w:space="0" w:color="auto"/>
                        <w:right w:val="none" w:sz="0" w:space="0" w:color="auto"/>
                      </w:divBdr>
                    </w:div>
                  </w:divsChild>
                </w:div>
                <w:div w:id="1814592693">
                  <w:marLeft w:val="300"/>
                  <w:marRight w:val="0"/>
                  <w:marTop w:val="75"/>
                  <w:marBottom w:val="0"/>
                  <w:divBdr>
                    <w:top w:val="none" w:sz="0" w:space="0" w:color="auto"/>
                    <w:left w:val="none" w:sz="0" w:space="0" w:color="auto"/>
                    <w:bottom w:val="none" w:sz="0" w:space="0" w:color="auto"/>
                    <w:right w:val="none" w:sz="0" w:space="0" w:color="auto"/>
                  </w:divBdr>
                  <w:divsChild>
                    <w:div w:id="1455829247">
                      <w:marLeft w:val="750"/>
                      <w:marRight w:val="0"/>
                      <w:marTop w:val="0"/>
                      <w:marBottom w:val="0"/>
                      <w:divBdr>
                        <w:top w:val="none" w:sz="0" w:space="0" w:color="auto"/>
                        <w:left w:val="none" w:sz="0" w:space="0" w:color="auto"/>
                        <w:bottom w:val="none" w:sz="0" w:space="0" w:color="auto"/>
                        <w:right w:val="none" w:sz="0" w:space="0" w:color="auto"/>
                      </w:divBdr>
                    </w:div>
                    <w:div w:id="1265723178">
                      <w:marLeft w:val="750"/>
                      <w:marRight w:val="0"/>
                      <w:marTop w:val="0"/>
                      <w:marBottom w:val="0"/>
                      <w:divBdr>
                        <w:top w:val="none" w:sz="0" w:space="0" w:color="auto"/>
                        <w:left w:val="none" w:sz="0" w:space="0" w:color="auto"/>
                        <w:bottom w:val="none" w:sz="0" w:space="0" w:color="auto"/>
                        <w:right w:val="none" w:sz="0" w:space="0" w:color="auto"/>
                      </w:divBdr>
                    </w:div>
                  </w:divsChild>
                </w:div>
                <w:div w:id="1452362401">
                  <w:marLeft w:val="300"/>
                  <w:marRight w:val="0"/>
                  <w:marTop w:val="75"/>
                  <w:marBottom w:val="0"/>
                  <w:divBdr>
                    <w:top w:val="none" w:sz="0" w:space="0" w:color="auto"/>
                    <w:left w:val="none" w:sz="0" w:space="0" w:color="auto"/>
                    <w:bottom w:val="none" w:sz="0" w:space="0" w:color="auto"/>
                    <w:right w:val="none" w:sz="0" w:space="0" w:color="auto"/>
                  </w:divBdr>
                  <w:divsChild>
                    <w:div w:id="1243687254">
                      <w:marLeft w:val="750"/>
                      <w:marRight w:val="0"/>
                      <w:marTop w:val="0"/>
                      <w:marBottom w:val="0"/>
                      <w:divBdr>
                        <w:top w:val="none" w:sz="0" w:space="0" w:color="auto"/>
                        <w:left w:val="none" w:sz="0" w:space="0" w:color="auto"/>
                        <w:bottom w:val="none" w:sz="0" w:space="0" w:color="auto"/>
                        <w:right w:val="none" w:sz="0" w:space="0" w:color="auto"/>
                      </w:divBdr>
                    </w:div>
                  </w:divsChild>
                </w:div>
                <w:div w:id="229316715">
                  <w:marLeft w:val="300"/>
                  <w:marRight w:val="0"/>
                  <w:marTop w:val="75"/>
                  <w:marBottom w:val="0"/>
                  <w:divBdr>
                    <w:top w:val="none" w:sz="0" w:space="0" w:color="auto"/>
                    <w:left w:val="none" w:sz="0" w:space="0" w:color="auto"/>
                    <w:bottom w:val="none" w:sz="0" w:space="0" w:color="auto"/>
                    <w:right w:val="none" w:sz="0" w:space="0" w:color="auto"/>
                  </w:divBdr>
                  <w:divsChild>
                    <w:div w:id="534537497">
                      <w:marLeft w:val="750"/>
                      <w:marRight w:val="0"/>
                      <w:marTop w:val="0"/>
                      <w:marBottom w:val="0"/>
                      <w:divBdr>
                        <w:top w:val="none" w:sz="0" w:space="0" w:color="auto"/>
                        <w:left w:val="none" w:sz="0" w:space="0" w:color="auto"/>
                        <w:bottom w:val="none" w:sz="0" w:space="0" w:color="auto"/>
                        <w:right w:val="none" w:sz="0" w:space="0" w:color="auto"/>
                      </w:divBdr>
                    </w:div>
                  </w:divsChild>
                </w:div>
                <w:div w:id="327708743">
                  <w:marLeft w:val="300"/>
                  <w:marRight w:val="0"/>
                  <w:marTop w:val="75"/>
                  <w:marBottom w:val="0"/>
                  <w:divBdr>
                    <w:top w:val="none" w:sz="0" w:space="0" w:color="auto"/>
                    <w:left w:val="none" w:sz="0" w:space="0" w:color="auto"/>
                    <w:bottom w:val="none" w:sz="0" w:space="0" w:color="auto"/>
                    <w:right w:val="none" w:sz="0" w:space="0" w:color="auto"/>
                  </w:divBdr>
                  <w:divsChild>
                    <w:div w:id="1501045696">
                      <w:marLeft w:val="750"/>
                      <w:marRight w:val="0"/>
                      <w:marTop w:val="0"/>
                      <w:marBottom w:val="0"/>
                      <w:divBdr>
                        <w:top w:val="none" w:sz="0" w:space="0" w:color="auto"/>
                        <w:left w:val="none" w:sz="0" w:space="0" w:color="auto"/>
                        <w:bottom w:val="none" w:sz="0" w:space="0" w:color="auto"/>
                        <w:right w:val="none" w:sz="0" w:space="0" w:color="auto"/>
                      </w:divBdr>
                    </w:div>
                  </w:divsChild>
                </w:div>
                <w:div w:id="1971548487">
                  <w:marLeft w:val="300"/>
                  <w:marRight w:val="0"/>
                  <w:marTop w:val="75"/>
                  <w:marBottom w:val="0"/>
                  <w:divBdr>
                    <w:top w:val="none" w:sz="0" w:space="0" w:color="auto"/>
                    <w:left w:val="none" w:sz="0" w:space="0" w:color="auto"/>
                    <w:bottom w:val="none" w:sz="0" w:space="0" w:color="auto"/>
                    <w:right w:val="none" w:sz="0" w:space="0" w:color="auto"/>
                  </w:divBdr>
                </w:div>
                <w:div w:id="1523787139">
                  <w:marLeft w:val="300"/>
                  <w:marRight w:val="0"/>
                  <w:marTop w:val="75"/>
                  <w:marBottom w:val="0"/>
                  <w:divBdr>
                    <w:top w:val="none" w:sz="0" w:space="0" w:color="auto"/>
                    <w:left w:val="none" w:sz="0" w:space="0" w:color="auto"/>
                    <w:bottom w:val="none" w:sz="0" w:space="0" w:color="auto"/>
                    <w:right w:val="none" w:sz="0" w:space="0" w:color="auto"/>
                  </w:divBdr>
                </w:div>
                <w:div w:id="1470824874">
                  <w:marLeft w:val="300"/>
                  <w:marRight w:val="0"/>
                  <w:marTop w:val="75"/>
                  <w:marBottom w:val="0"/>
                  <w:divBdr>
                    <w:top w:val="none" w:sz="0" w:space="0" w:color="auto"/>
                    <w:left w:val="none" w:sz="0" w:space="0" w:color="auto"/>
                    <w:bottom w:val="none" w:sz="0" w:space="0" w:color="auto"/>
                    <w:right w:val="none" w:sz="0" w:space="0" w:color="auto"/>
                  </w:divBdr>
                  <w:divsChild>
                    <w:div w:id="650057853">
                      <w:marLeft w:val="750"/>
                      <w:marRight w:val="0"/>
                      <w:marTop w:val="0"/>
                      <w:marBottom w:val="0"/>
                      <w:divBdr>
                        <w:top w:val="none" w:sz="0" w:space="0" w:color="auto"/>
                        <w:left w:val="none" w:sz="0" w:space="0" w:color="auto"/>
                        <w:bottom w:val="none" w:sz="0" w:space="0" w:color="auto"/>
                        <w:right w:val="none" w:sz="0" w:space="0" w:color="auto"/>
                      </w:divBdr>
                    </w:div>
                    <w:div w:id="2002274972">
                      <w:marLeft w:val="750"/>
                      <w:marRight w:val="0"/>
                      <w:marTop w:val="0"/>
                      <w:marBottom w:val="0"/>
                      <w:divBdr>
                        <w:top w:val="none" w:sz="0" w:space="0" w:color="auto"/>
                        <w:left w:val="none" w:sz="0" w:space="0" w:color="auto"/>
                        <w:bottom w:val="none" w:sz="0" w:space="0" w:color="auto"/>
                        <w:right w:val="none" w:sz="0" w:space="0" w:color="auto"/>
                      </w:divBdr>
                    </w:div>
                  </w:divsChild>
                </w:div>
                <w:div w:id="418865370">
                  <w:marLeft w:val="300"/>
                  <w:marRight w:val="0"/>
                  <w:marTop w:val="75"/>
                  <w:marBottom w:val="0"/>
                  <w:divBdr>
                    <w:top w:val="none" w:sz="0" w:space="0" w:color="auto"/>
                    <w:left w:val="none" w:sz="0" w:space="0" w:color="auto"/>
                    <w:bottom w:val="none" w:sz="0" w:space="0" w:color="auto"/>
                    <w:right w:val="none" w:sz="0" w:space="0" w:color="auto"/>
                  </w:divBdr>
                  <w:divsChild>
                    <w:div w:id="1554659509">
                      <w:marLeft w:val="750"/>
                      <w:marRight w:val="0"/>
                      <w:marTop w:val="0"/>
                      <w:marBottom w:val="0"/>
                      <w:divBdr>
                        <w:top w:val="none" w:sz="0" w:space="0" w:color="auto"/>
                        <w:left w:val="none" w:sz="0" w:space="0" w:color="auto"/>
                        <w:bottom w:val="none" w:sz="0" w:space="0" w:color="auto"/>
                        <w:right w:val="none" w:sz="0" w:space="0" w:color="auto"/>
                      </w:divBdr>
                    </w:div>
                  </w:divsChild>
                </w:div>
                <w:div w:id="164785932">
                  <w:marLeft w:val="300"/>
                  <w:marRight w:val="0"/>
                  <w:marTop w:val="75"/>
                  <w:marBottom w:val="0"/>
                  <w:divBdr>
                    <w:top w:val="none" w:sz="0" w:space="0" w:color="auto"/>
                    <w:left w:val="none" w:sz="0" w:space="0" w:color="auto"/>
                    <w:bottom w:val="none" w:sz="0" w:space="0" w:color="auto"/>
                    <w:right w:val="none" w:sz="0" w:space="0" w:color="auto"/>
                  </w:divBdr>
                  <w:divsChild>
                    <w:div w:id="731851463">
                      <w:marLeft w:val="750"/>
                      <w:marRight w:val="0"/>
                      <w:marTop w:val="0"/>
                      <w:marBottom w:val="0"/>
                      <w:divBdr>
                        <w:top w:val="none" w:sz="0" w:space="0" w:color="auto"/>
                        <w:left w:val="none" w:sz="0" w:space="0" w:color="auto"/>
                        <w:bottom w:val="none" w:sz="0" w:space="0" w:color="auto"/>
                        <w:right w:val="none" w:sz="0" w:space="0" w:color="auto"/>
                      </w:divBdr>
                    </w:div>
                    <w:div w:id="771826742">
                      <w:marLeft w:val="750"/>
                      <w:marRight w:val="0"/>
                      <w:marTop w:val="0"/>
                      <w:marBottom w:val="0"/>
                      <w:divBdr>
                        <w:top w:val="none" w:sz="0" w:space="0" w:color="auto"/>
                        <w:left w:val="none" w:sz="0" w:space="0" w:color="auto"/>
                        <w:bottom w:val="none" w:sz="0" w:space="0" w:color="auto"/>
                        <w:right w:val="none" w:sz="0" w:space="0" w:color="auto"/>
                      </w:divBdr>
                    </w:div>
                    <w:div w:id="1178352958">
                      <w:marLeft w:val="750"/>
                      <w:marRight w:val="0"/>
                      <w:marTop w:val="0"/>
                      <w:marBottom w:val="0"/>
                      <w:divBdr>
                        <w:top w:val="none" w:sz="0" w:space="0" w:color="auto"/>
                        <w:left w:val="none" w:sz="0" w:space="0" w:color="auto"/>
                        <w:bottom w:val="none" w:sz="0" w:space="0" w:color="auto"/>
                        <w:right w:val="none" w:sz="0" w:space="0" w:color="auto"/>
                      </w:divBdr>
                    </w:div>
                  </w:divsChild>
                </w:div>
                <w:div w:id="115563808">
                  <w:marLeft w:val="300"/>
                  <w:marRight w:val="0"/>
                  <w:marTop w:val="75"/>
                  <w:marBottom w:val="0"/>
                  <w:divBdr>
                    <w:top w:val="none" w:sz="0" w:space="0" w:color="auto"/>
                    <w:left w:val="none" w:sz="0" w:space="0" w:color="auto"/>
                    <w:bottom w:val="none" w:sz="0" w:space="0" w:color="auto"/>
                    <w:right w:val="none" w:sz="0" w:space="0" w:color="auto"/>
                  </w:divBdr>
                  <w:divsChild>
                    <w:div w:id="981546888">
                      <w:marLeft w:val="750"/>
                      <w:marRight w:val="0"/>
                      <w:marTop w:val="0"/>
                      <w:marBottom w:val="0"/>
                      <w:divBdr>
                        <w:top w:val="none" w:sz="0" w:space="0" w:color="auto"/>
                        <w:left w:val="none" w:sz="0" w:space="0" w:color="auto"/>
                        <w:bottom w:val="none" w:sz="0" w:space="0" w:color="auto"/>
                        <w:right w:val="none" w:sz="0" w:space="0" w:color="auto"/>
                      </w:divBdr>
                    </w:div>
                  </w:divsChild>
                </w:div>
                <w:div w:id="280888937">
                  <w:marLeft w:val="300"/>
                  <w:marRight w:val="0"/>
                  <w:marTop w:val="75"/>
                  <w:marBottom w:val="0"/>
                  <w:divBdr>
                    <w:top w:val="none" w:sz="0" w:space="0" w:color="auto"/>
                    <w:left w:val="none" w:sz="0" w:space="0" w:color="auto"/>
                    <w:bottom w:val="none" w:sz="0" w:space="0" w:color="auto"/>
                    <w:right w:val="none" w:sz="0" w:space="0" w:color="auto"/>
                  </w:divBdr>
                  <w:divsChild>
                    <w:div w:id="1027681977">
                      <w:marLeft w:val="750"/>
                      <w:marRight w:val="0"/>
                      <w:marTop w:val="0"/>
                      <w:marBottom w:val="0"/>
                      <w:divBdr>
                        <w:top w:val="none" w:sz="0" w:space="0" w:color="auto"/>
                        <w:left w:val="none" w:sz="0" w:space="0" w:color="auto"/>
                        <w:bottom w:val="none" w:sz="0" w:space="0" w:color="auto"/>
                        <w:right w:val="none" w:sz="0" w:space="0" w:color="auto"/>
                      </w:divBdr>
                    </w:div>
                    <w:div w:id="108356088">
                      <w:marLeft w:val="750"/>
                      <w:marRight w:val="0"/>
                      <w:marTop w:val="0"/>
                      <w:marBottom w:val="0"/>
                      <w:divBdr>
                        <w:top w:val="none" w:sz="0" w:space="0" w:color="auto"/>
                        <w:left w:val="none" w:sz="0" w:space="0" w:color="auto"/>
                        <w:bottom w:val="none" w:sz="0" w:space="0" w:color="auto"/>
                        <w:right w:val="none" w:sz="0" w:space="0" w:color="auto"/>
                      </w:divBdr>
                    </w:div>
                    <w:div w:id="2114402068">
                      <w:marLeft w:val="750"/>
                      <w:marRight w:val="0"/>
                      <w:marTop w:val="0"/>
                      <w:marBottom w:val="0"/>
                      <w:divBdr>
                        <w:top w:val="none" w:sz="0" w:space="0" w:color="auto"/>
                        <w:left w:val="none" w:sz="0" w:space="0" w:color="auto"/>
                        <w:bottom w:val="none" w:sz="0" w:space="0" w:color="auto"/>
                        <w:right w:val="none" w:sz="0" w:space="0" w:color="auto"/>
                      </w:divBdr>
                    </w:div>
                  </w:divsChild>
                </w:div>
                <w:div w:id="104732774">
                  <w:marLeft w:val="300"/>
                  <w:marRight w:val="0"/>
                  <w:marTop w:val="75"/>
                  <w:marBottom w:val="0"/>
                  <w:divBdr>
                    <w:top w:val="none" w:sz="0" w:space="0" w:color="auto"/>
                    <w:left w:val="none" w:sz="0" w:space="0" w:color="auto"/>
                    <w:bottom w:val="none" w:sz="0" w:space="0" w:color="auto"/>
                    <w:right w:val="none" w:sz="0" w:space="0" w:color="auto"/>
                  </w:divBdr>
                  <w:divsChild>
                    <w:div w:id="1725326637">
                      <w:marLeft w:val="750"/>
                      <w:marRight w:val="0"/>
                      <w:marTop w:val="0"/>
                      <w:marBottom w:val="0"/>
                      <w:divBdr>
                        <w:top w:val="none" w:sz="0" w:space="0" w:color="auto"/>
                        <w:left w:val="none" w:sz="0" w:space="0" w:color="auto"/>
                        <w:bottom w:val="none" w:sz="0" w:space="0" w:color="auto"/>
                        <w:right w:val="none" w:sz="0" w:space="0" w:color="auto"/>
                      </w:divBdr>
                    </w:div>
                  </w:divsChild>
                </w:div>
                <w:div w:id="434591444">
                  <w:marLeft w:val="300"/>
                  <w:marRight w:val="0"/>
                  <w:marTop w:val="75"/>
                  <w:marBottom w:val="0"/>
                  <w:divBdr>
                    <w:top w:val="none" w:sz="0" w:space="0" w:color="auto"/>
                    <w:left w:val="none" w:sz="0" w:space="0" w:color="auto"/>
                    <w:bottom w:val="none" w:sz="0" w:space="0" w:color="auto"/>
                    <w:right w:val="none" w:sz="0" w:space="0" w:color="auto"/>
                  </w:divBdr>
                  <w:divsChild>
                    <w:div w:id="56362227">
                      <w:marLeft w:val="750"/>
                      <w:marRight w:val="0"/>
                      <w:marTop w:val="0"/>
                      <w:marBottom w:val="0"/>
                      <w:divBdr>
                        <w:top w:val="none" w:sz="0" w:space="0" w:color="auto"/>
                        <w:left w:val="none" w:sz="0" w:space="0" w:color="auto"/>
                        <w:bottom w:val="none" w:sz="0" w:space="0" w:color="auto"/>
                        <w:right w:val="none" w:sz="0" w:space="0" w:color="auto"/>
                      </w:divBdr>
                    </w:div>
                    <w:div w:id="1788960632">
                      <w:marLeft w:val="750"/>
                      <w:marRight w:val="0"/>
                      <w:marTop w:val="0"/>
                      <w:marBottom w:val="0"/>
                      <w:divBdr>
                        <w:top w:val="none" w:sz="0" w:space="0" w:color="auto"/>
                        <w:left w:val="none" w:sz="0" w:space="0" w:color="auto"/>
                        <w:bottom w:val="none" w:sz="0" w:space="0" w:color="auto"/>
                        <w:right w:val="none" w:sz="0" w:space="0" w:color="auto"/>
                      </w:divBdr>
                    </w:div>
                  </w:divsChild>
                </w:div>
                <w:div w:id="1232930011">
                  <w:marLeft w:val="300"/>
                  <w:marRight w:val="0"/>
                  <w:marTop w:val="75"/>
                  <w:marBottom w:val="0"/>
                  <w:divBdr>
                    <w:top w:val="none" w:sz="0" w:space="0" w:color="auto"/>
                    <w:left w:val="none" w:sz="0" w:space="0" w:color="auto"/>
                    <w:bottom w:val="none" w:sz="0" w:space="0" w:color="auto"/>
                    <w:right w:val="none" w:sz="0" w:space="0" w:color="auto"/>
                  </w:divBdr>
                  <w:divsChild>
                    <w:div w:id="535696848">
                      <w:marLeft w:val="750"/>
                      <w:marRight w:val="0"/>
                      <w:marTop w:val="0"/>
                      <w:marBottom w:val="0"/>
                      <w:divBdr>
                        <w:top w:val="none" w:sz="0" w:space="0" w:color="auto"/>
                        <w:left w:val="none" w:sz="0" w:space="0" w:color="auto"/>
                        <w:bottom w:val="none" w:sz="0" w:space="0" w:color="auto"/>
                        <w:right w:val="none" w:sz="0" w:space="0" w:color="auto"/>
                      </w:divBdr>
                    </w:div>
                  </w:divsChild>
                </w:div>
                <w:div w:id="1452823099">
                  <w:marLeft w:val="300"/>
                  <w:marRight w:val="0"/>
                  <w:marTop w:val="75"/>
                  <w:marBottom w:val="0"/>
                  <w:divBdr>
                    <w:top w:val="none" w:sz="0" w:space="0" w:color="auto"/>
                    <w:left w:val="none" w:sz="0" w:space="0" w:color="auto"/>
                    <w:bottom w:val="none" w:sz="0" w:space="0" w:color="auto"/>
                    <w:right w:val="none" w:sz="0" w:space="0" w:color="auto"/>
                  </w:divBdr>
                  <w:divsChild>
                    <w:div w:id="1541241680">
                      <w:marLeft w:val="750"/>
                      <w:marRight w:val="0"/>
                      <w:marTop w:val="0"/>
                      <w:marBottom w:val="0"/>
                      <w:divBdr>
                        <w:top w:val="none" w:sz="0" w:space="0" w:color="auto"/>
                        <w:left w:val="none" w:sz="0" w:space="0" w:color="auto"/>
                        <w:bottom w:val="none" w:sz="0" w:space="0" w:color="auto"/>
                        <w:right w:val="none" w:sz="0" w:space="0" w:color="auto"/>
                      </w:divBdr>
                    </w:div>
                  </w:divsChild>
                </w:div>
                <w:div w:id="1607299946">
                  <w:marLeft w:val="300"/>
                  <w:marRight w:val="0"/>
                  <w:marTop w:val="75"/>
                  <w:marBottom w:val="0"/>
                  <w:divBdr>
                    <w:top w:val="none" w:sz="0" w:space="0" w:color="auto"/>
                    <w:left w:val="none" w:sz="0" w:space="0" w:color="auto"/>
                    <w:bottom w:val="none" w:sz="0" w:space="0" w:color="auto"/>
                    <w:right w:val="none" w:sz="0" w:space="0" w:color="auto"/>
                  </w:divBdr>
                  <w:divsChild>
                    <w:div w:id="1012075653">
                      <w:marLeft w:val="750"/>
                      <w:marRight w:val="0"/>
                      <w:marTop w:val="0"/>
                      <w:marBottom w:val="0"/>
                      <w:divBdr>
                        <w:top w:val="none" w:sz="0" w:space="0" w:color="auto"/>
                        <w:left w:val="none" w:sz="0" w:space="0" w:color="auto"/>
                        <w:bottom w:val="none" w:sz="0" w:space="0" w:color="auto"/>
                        <w:right w:val="none" w:sz="0" w:space="0" w:color="auto"/>
                      </w:divBdr>
                    </w:div>
                  </w:divsChild>
                </w:div>
                <w:div w:id="1459953394">
                  <w:marLeft w:val="300"/>
                  <w:marRight w:val="0"/>
                  <w:marTop w:val="75"/>
                  <w:marBottom w:val="0"/>
                  <w:divBdr>
                    <w:top w:val="none" w:sz="0" w:space="0" w:color="auto"/>
                    <w:left w:val="none" w:sz="0" w:space="0" w:color="auto"/>
                    <w:bottom w:val="none" w:sz="0" w:space="0" w:color="auto"/>
                    <w:right w:val="none" w:sz="0" w:space="0" w:color="auto"/>
                  </w:divBdr>
                </w:div>
                <w:div w:id="1212233291">
                  <w:marLeft w:val="300"/>
                  <w:marRight w:val="0"/>
                  <w:marTop w:val="75"/>
                  <w:marBottom w:val="0"/>
                  <w:divBdr>
                    <w:top w:val="none" w:sz="0" w:space="0" w:color="auto"/>
                    <w:left w:val="none" w:sz="0" w:space="0" w:color="auto"/>
                    <w:bottom w:val="none" w:sz="0" w:space="0" w:color="auto"/>
                    <w:right w:val="none" w:sz="0" w:space="0" w:color="auto"/>
                  </w:divBdr>
                </w:div>
                <w:div w:id="677924273">
                  <w:marLeft w:val="300"/>
                  <w:marRight w:val="0"/>
                  <w:marTop w:val="75"/>
                  <w:marBottom w:val="0"/>
                  <w:divBdr>
                    <w:top w:val="none" w:sz="0" w:space="0" w:color="auto"/>
                    <w:left w:val="none" w:sz="0" w:space="0" w:color="auto"/>
                    <w:bottom w:val="none" w:sz="0" w:space="0" w:color="auto"/>
                    <w:right w:val="none" w:sz="0" w:space="0" w:color="auto"/>
                  </w:divBdr>
                  <w:divsChild>
                    <w:div w:id="2008439272">
                      <w:marLeft w:val="750"/>
                      <w:marRight w:val="0"/>
                      <w:marTop w:val="0"/>
                      <w:marBottom w:val="0"/>
                      <w:divBdr>
                        <w:top w:val="none" w:sz="0" w:space="0" w:color="auto"/>
                        <w:left w:val="none" w:sz="0" w:space="0" w:color="auto"/>
                        <w:bottom w:val="none" w:sz="0" w:space="0" w:color="auto"/>
                        <w:right w:val="none" w:sz="0" w:space="0" w:color="auto"/>
                      </w:divBdr>
                    </w:div>
                    <w:div w:id="813595985">
                      <w:marLeft w:val="750"/>
                      <w:marRight w:val="0"/>
                      <w:marTop w:val="0"/>
                      <w:marBottom w:val="0"/>
                      <w:divBdr>
                        <w:top w:val="none" w:sz="0" w:space="0" w:color="auto"/>
                        <w:left w:val="none" w:sz="0" w:space="0" w:color="auto"/>
                        <w:bottom w:val="none" w:sz="0" w:space="0" w:color="auto"/>
                        <w:right w:val="none" w:sz="0" w:space="0" w:color="auto"/>
                      </w:divBdr>
                    </w:div>
                  </w:divsChild>
                </w:div>
                <w:div w:id="1642268782">
                  <w:marLeft w:val="300"/>
                  <w:marRight w:val="0"/>
                  <w:marTop w:val="75"/>
                  <w:marBottom w:val="0"/>
                  <w:divBdr>
                    <w:top w:val="none" w:sz="0" w:space="0" w:color="auto"/>
                    <w:left w:val="none" w:sz="0" w:space="0" w:color="auto"/>
                    <w:bottom w:val="none" w:sz="0" w:space="0" w:color="auto"/>
                    <w:right w:val="none" w:sz="0" w:space="0" w:color="auto"/>
                  </w:divBdr>
                  <w:divsChild>
                    <w:div w:id="530798377">
                      <w:marLeft w:val="750"/>
                      <w:marRight w:val="0"/>
                      <w:marTop w:val="0"/>
                      <w:marBottom w:val="0"/>
                      <w:divBdr>
                        <w:top w:val="none" w:sz="0" w:space="0" w:color="auto"/>
                        <w:left w:val="none" w:sz="0" w:space="0" w:color="auto"/>
                        <w:bottom w:val="none" w:sz="0" w:space="0" w:color="auto"/>
                        <w:right w:val="none" w:sz="0" w:space="0" w:color="auto"/>
                      </w:divBdr>
                    </w:div>
                  </w:divsChild>
                </w:div>
                <w:div w:id="1568763981">
                  <w:marLeft w:val="300"/>
                  <w:marRight w:val="0"/>
                  <w:marTop w:val="75"/>
                  <w:marBottom w:val="0"/>
                  <w:divBdr>
                    <w:top w:val="none" w:sz="0" w:space="0" w:color="auto"/>
                    <w:left w:val="none" w:sz="0" w:space="0" w:color="auto"/>
                    <w:bottom w:val="none" w:sz="0" w:space="0" w:color="auto"/>
                    <w:right w:val="none" w:sz="0" w:space="0" w:color="auto"/>
                  </w:divBdr>
                  <w:divsChild>
                    <w:div w:id="1917477074">
                      <w:marLeft w:val="750"/>
                      <w:marRight w:val="0"/>
                      <w:marTop w:val="0"/>
                      <w:marBottom w:val="0"/>
                      <w:divBdr>
                        <w:top w:val="none" w:sz="0" w:space="0" w:color="auto"/>
                        <w:left w:val="none" w:sz="0" w:space="0" w:color="auto"/>
                        <w:bottom w:val="none" w:sz="0" w:space="0" w:color="auto"/>
                        <w:right w:val="none" w:sz="0" w:space="0" w:color="auto"/>
                      </w:divBdr>
                    </w:div>
                    <w:div w:id="1906261873">
                      <w:marLeft w:val="750"/>
                      <w:marRight w:val="0"/>
                      <w:marTop w:val="0"/>
                      <w:marBottom w:val="0"/>
                      <w:divBdr>
                        <w:top w:val="none" w:sz="0" w:space="0" w:color="auto"/>
                        <w:left w:val="none" w:sz="0" w:space="0" w:color="auto"/>
                        <w:bottom w:val="none" w:sz="0" w:space="0" w:color="auto"/>
                        <w:right w:val="none" w:sz="0" w:space="0" w:color="auto"/>
                      </w:divBdr>
                    </w:div>
                    <w:div w:id="1513839451">
                      <w:marLeft w:val="750"/>
                      <w:marRight w:val="0"/>
                      <w:marTop w:val="0"/>
                      <w:marBottom w:val="0"/>
                      <w:divBdr>
                        <w:top w:val="none" w:sz="0" w:space="0" w:color="auto"/>
                        <w:left w:val="none" w:sz="0" w:space="0" w:color="auto"/>
                        <w:bottom w:val="none" w:sz="0" w:space="0" w:color="auto"/>
                        <w:right w:val="none" w:sz="0" w:space="0" w:color="auto"/>
                      </w:divBdr>
                    </w:div>
                  </w:divsChild>
                </w:div>
                <w:div w:id="1805348376">
                  <w:marLeft w:val="300"/>
                  <w:marRight w:val="0"/>
                  <w:marTop w:val="75"/>
                  <w:marBottom w:val="0"/>
                  <w:divBdr>
                    <w:top w:val="none" w:sz="0" w:space="0" w:color="auto"/>
                    <w:left w:val="none" w:sz="0" w:space="0" w:color="auto"/>
                    <w:bottom w:val="none" w:sz="0" w:space="0" w:color="auto"/>
                    <w:right w:val="none" w:sz="0" w:space="0" w:color="auto"/>
                  </w:divBdr>
                  <w:divsChild>
                    <w:div w:id="1985354169">
                      <w:marLeft w:val="750"/>
                      <w:marRight w:val="0"/>
                      <w:marTop w:val="0"/>
                      <w:marBottom w:val="0"/>
                      <w:divBdr>
                        <w:top w:val="none" w:sz="0" w:space="0" w:color="auto"/>
                        <w:left w:val="none" w:sz="0" w:space="0" w:color="auto"/>
                        <w:bottom w:val="none" w:sz="0" w:space="0" w:color="auto"/>
                        <w:right w:val="none" w:sz="0" w:space="0" w:color="auto"/>
                      </w:divBdr>
                    </w:div>
                  </w:divsChild>
                </w:div>
                <w:div w:id="1117407406">
                  <w:marLeft w:val="300"/>
                  <w:marRight w:val="0"/>
                  <w:marTop w:val="75"/>
                  <w:marBottom w:val="0"/>
                  <w:divBdr>
                    <w:top w:val="none" w:sz="0" w:space="0" w:color="auto"/>
                    <w:left w:val="none" w:sz="0" w:space="0" w:color="auto"/>
                    <w:bottom w:val="none" w:sz="0" w:space="0" w:color="auto"/>
                    <w:right w:val="none" w:sz="0" w:space="0" w:color="auto"/>
                  </w:divBdr>
                  <w:divsChild>
                    <w:div w:id="824399014">
                      <w:marLeft w:val="750"/>
                      <w:marRight w:val="0"/>
                      <w:marTop w:val="0"/>
                      <w:marBottom w:val="0"/>
                      <w:divBdr>
                        <w:top w:val="none" w:sz="0" w:space="0" w:color="auto"/>
                        <w:left w:val="none" w:sz="0" w:space="0" w:color="auto"/>
                        <w:bottom w:val="none" w:sz="0" w:space="0" w:color="auto"/>
                        <w:right w:val="none" w:sz="0" w:space="0" w:color="auto"/>
                      </w:divBdr>
                    </w:div>
                    <w:div w:id="196167515">
                      <w:marLeft w:val="750"/>
                      <w:marRight w:val="0"/>
                      <w:marTop w:val="0"/>
                      <w:marBottom w:val="0"/>
                      <w:divBdr>
                        <w:top w:val="none" w:sz="0" w:space="0" w:color="auto"/>
                        <w:left w:val="none" w:sz="0" w:space="0" w:color="auto"/>
                        <w:bottom w:val="none" w:sz="0" w:space="0" w:color="auto"/>
                        <w:right w:val="none" w:sz="0" w:space="0" w:color="auto"/>
                      </w:divBdr>
                    </w:div>
                    <w:div w:id="339352476">
                      <w:marLeft w:val="750"/>
                      <w:marRight w:val="0"/>
                      <w:marTop w:val="0"/>
                      <w:marBottom w:val="0"/>
                      <w:divBdr>
                        <w:top w:val="none" w:sz="0" w:space="0" w:color="auto"/>
                        <w:left w:val="none" w:sz="0" w:space="0" w:color="auto"/>
                        <w:bottom w:val="none" w:sz="0" w:space="0" w:color="auto"/>
                        <w:right w:val="none" w:sz="0" w:space="0" w:color="auto"/>
                      </w:divBdr>
                    </w:div>
                  </w:divsChild>
                </w:div>
                <w:div w:id="441919069">
                  <w:marLeft w:val="300"/>
                  <w:marRight w:val="0"/>
                  <w:marTop w:val="75"/>
                  <w:marBottom w:val="0"/>
                  <w:divBdr>
                    <w:top w:val="none" w:sz="0" w:space="0" w:color="auto"/>
                    <w:left w:val="none" w:sz="0" w:space="0" w:color="auto"/>
                    <w:bottom w:val="none" w:sz="0" w:space="0" w:color="auto"/>
                    <w:right w:val="none" w:sz="0" w:space="0" w:color="auto"/>
                  </w:divBdr>
                  <w:divsChild>
                    <w:div w:id="1547989761">
                      <w:marLeft w:val="750"/>
                      <w:marRight w:val="0"/>
                      <w:marTop w:val="0"/>
                      <w:marBottom w:val="0"/>
                      <w:divBdr>
                        <w:top w:val="none" w:sz="0" w:space="0" w:color="auto"/>
                        <w:left w:val="none" w:sz="0" w:space="0" w:color="auto"/>
                        <w:bottom w:val="none" w:sz="0" w:space="0" w:color="auto"/>
                        <w:right w:val="none" w:sz="0" w:space="0" w:color="auto"/>
                      </w:divBdr>
                    </w:div>
                  </w:divsChild>
                </w:div>
                <w:div w:id="466317255">
                  <w:marLeft w:val="300"/>
                  <w:marRight w:val="0"/>
                  <w:marTop w:val="75"/>
                  <w:marBottom w:val="0"/>
                  <w:divBdr>
                    <w:top w:val="none" w:sz="0" w:space="0" w:color="auto"/>
                    <w:left w:val="none" w:sz="0" w:space="0" w:color="auto"/>
                    <w:bottom w:val="none" w:sz="0" w:space="0" w:color="auto"/>
                    <w:right w:val="none" w:sz="0" w:space="0" w:color="auto"/>
                  </w:divBdr>
                  <w:divsChild>
                    <w:div w:id="1129518623">
                      <w:marLeft w:val="750"/>
                      <w:marRight w:val="0"/>
                      <w:marTop w:val="0"/>
                      <w:marBottom w:val="0"/>
                      <w:divBdr>
                        <w:top w:val="none" w:sz="0" w:space="0" w:color="auto"/>
                        <w:left w:val="none" w:sz="0" w:space="0" w:color="auto"/>
                        <w:bottom w:val="none" w:sz="0" w:space="0" w:color="auto"/>
                        <w:right w:val="none" w:sz="0" w:space="0" w:color="auto"/>
                      </w:divBdr>
                    </w:div>
                    <w:div w:id="1018508809">
                      <w:marLeft w:val="750"/>
                      <w:marRight w:val="0"/>
                      <w:marTop w:val="0"/>
                      <w:marBottom w:val="0"/>
                      <w:divBdr>
                        <w:top w:val="none" w:sz="0" w:space="0" w:color="auto"/>
                        <w:left w:val="none" w:sz="0" w:space="0" w:color="auto"/>
                        <w:bottom w:val="none" w:sz="0" w:space="0" w:color="auto"/>
                        <w:right w:val="none" w:sz="0" w:space="0" w:color="auto"/>
                      </w:divBdr>
                    </w:div>
                  </w:divsChild>
                </w:div>
                <w:div w:id="577398045">
                  <w:marLeft w:val="300"/>
                  <w:marRight w:val="0"/>
                  <w:marTop w:val="75"/>
                  <w:marBottom w:val="0"/>
                  <w:divBdr>
                    <w:top w:val="none" w:sz="0" w:space="0" w:color="auto"/>
                    <w:left w:val="none" w:sz="0" w:space="0" w:color="auto"/>
                    <w:bottom w:val="none" w:sz="0" w:space="0" w:color="auto"/>
                    <w:right w:val="none" w:sz="0" w:space="0" w:color="auto"/>
                  </w:divBdr>
                  <w:divsChild>
                    <w:div w:id="1098988429">
                      <w:marLeft w:val="750"/>
                      <w:marRight w:val="0"/>
                      <w:marTop w:val="0"/>
                      <w:marBottom w:val="0"/>
                      <w:divBdr>
                        <w:top w:val="none" w:sz="0" w:space="0" w:color="auto"/>
                        <w:left w:val="none" w:sz="0" w:space="0" w:color="auto"/>
                        <w:bottom w:val="none" w:sz="0" w:space="0" w:color="auto"/>
                        <w:right w:val="none" w:sz="0" w:space="0" w:color="auto"/>
                      </w:divBdr>
                    </w:div>
                  </w:divsChild>
                </w:div>
                <w:div w:id="370423474">
                  <w:marLeft w:val="300"/>
                  <w:marRight w:val="0"/>
                  <w:marTop w:val="75"/>
                  <w:marBottom w:val="0"/>
                  <w:divBdr>
                    <w:top w:val="none" w:sz="0" w:space="0" w:color="auto"/>
                    <w:left w:val="none" w:sz="0" w:space="0" w:color="auto"/>
                    <w:bottom w:val="none" w:sz="0" w:space="0" w:color="auto"/>
                    <w:right w:val="none" w:sz="0" w:space="0" w:color="auto"/>
                  </w:divBdr>
                  <w:divsChild>
                    <w:div w:id="733087465">
                      <w:marLeft w:val="750"/>
                      <w:marRight w:val="0"/>
                      <w:marTop w:val="0"/>
                      <w:marBottom w:val="0"/>
                      <w:divBdr>
                        <w:top w:val="none" w:sz="0" w:space="0" w:color="auto"/>
                        <w:left w:val="none" w:sz="0" w:space="0" w:color="auto"/>
                        <w:bottom w:val="none" w:sz="0" w:space="0" w:color="auto"/>
                        <w:right w:val="none" w:sz="0" w:space="0" w:color="auto"/>
                      </w:divBdr>
                    </w:div>
                  </w:divsChild>
                </w:div>
                <w:div w:id="113523828">
                  <w:marLeft w:val="300"/>
                  <w:marRight w:val="0"/>
                  <w:marTop w:val="75"/>
                  <w:marBottom w:val="0"/>
                  <w:divBdr>
                    <w:top w:val="none" w:sz="0" w:space="0" w:color="auto"/>
                    <w:left w:val="none" w:sz="0" w:space="0" w:color="auto"/>
                    <w:bottom w:val="none" w:sz="0" w:space="0" w:color="auto"/>
                    <w:right w:val="none" w:sz="0" w:space="0" w:color="auto"/>
                  </w:divBdr>
                  <w:divsChild>
                    <w:div w:id="1621256513">
                      <w:marLeft w:val="750"/>
                      <w:marRight w:val="0"/>
                      <w:marTop w:val="0"/>
                      <w:marBottom w:val="0"/>
                      <w:divBdr>
                        <w:top w:val="none" w:sz="0" w:space="0" w:color="auto"/>
                        <w:left w:val="none" w:sz="0" w:space="0" w:color="auto"/>
                        <w:bottom w:val="none" w:sz="0" w:space="0" w:color="auto"/>
                        <w:right w:val="none" w:sz="0" w:space="0" w:color="auto"/>
                      </w:divBdr>
                    </w:div>
                  </w:divsChild>
                </w:div>
                <w:div w:id="1073502908">
                  <w:marLeft w:val="300"/>
                  <w:marRight w:val="0"/>
                  <w:marTop w:val="75"/>
                  <w:marBottom w:val="0"/>
                  <w:divBdr>
                    <w:top w:val="none" w:sz="0" w:space="0" w:color="auto"/>
                    <w:left w:val="none" w:sz="0" w:space="0" w:color="auto"/>
                    <w:bottom w:val="none" w:sz="0" w:space="0" w:color="auto"/>
                    <w:right w:val="none" w:sz="0" w:space="0" w:color="auto"/>
                  </w:divBdr>
                </w:div>
                <w:div w:id="2053767386">
                  <w:marLeft w:val="300"/>
                  <w:marRight w:val="0"/>
                  <w:marTop w:val="75"/>
                  <w:marBottom w:val="0"/>
                  <w:divBdr>
                    <w:top w:val="none" w:sz="0" w:space="0" w:color="auto"/>
                    <w:left w:val="none" w:sz="0" w:space="0" w:color="auto"/>
                    <w:bottom w:val="none" w:sz="0" w:space="0" w:color="auto"/>
                    <w:right w:val="none" w:sz="0" w:space="0" w:color="auto"/>
                  </w:divBdr>
                </w:div>
                <w:div w:id="598218334">
                  <w:marLeft w:val="300"/>
                  <w:marRight w:val="0"/>
                  <w:marTop w:val="75"/>
                  <w:marBottom w:val="0"/>
                  <w:divBdr>
                    <w:top w:val="none" w:sz="0" w:space="0" w:color="auto"/>
                    <w:left w:val="none" w:sz="0" w:space="0" w:color="auto"/>
                    <w:bottom w:val="none" w:sz="0" w:space="0" w:color="auto"/>
                    <w:right w:val="none" w:sz="0" w:space="0" w:color="auto"/>
                  </w:divBdr>
                  <w:divsChild>
                    <w:div w:id="743141117">
                      <w:marLeft w:val="750"/>
                      <w:marRight w:val="0"/>
                      <w:marTop w:val="0"/>
                      <w:marBottom w:val="0"/>
                      <w:divBdr>
                        <w:top w:val="none" w:sz="0" w:space="0" w:color="auto"/>
                        <w:left w:val="none" w:sz="0" w:space="0" w:color="auto"/>
                        <w:bottom w:val="none" w:sz="0" w:space="0" w:color="auto"/>
                        <w:right w:val="none" w:sz="0" w:space="0" w:color="auto"/>
                      </w:divBdr>
                    </w:div>
                    <w:div w:id="349727062">
                      <w:marLeft w:val="750"/>
                      <w:marRight w:val="0"/>
                      <w:marTop w:val="0"/>
                      <w:marBottom w:val="0"/>
                      <w:divBdr>
                        <w:top w:val="none" w:sz="0" w:space="0" w:color="auto"/>
                        <w:left w:val="none" w:sz="0" w:space="0" w:color="auto"/>
                        <w:bottom w:val="none" w:sz="0" w:space="0" w:color="auto"/>
                        <w:right w:val="none" w:sz="0" w:space="0" w:color="auto"/>
                      </w:divBdr>
                    </w:div>
                  </w:divsChild>
                </w:div>
                <w:div w:id="797144596">
                  <w:marLeft w:val="300"/>
                  <w:marRight w:val="0"/>
                  <w:marTop w:val="75"/>
                  <w:marBottom w:val="0"/>
                  <w:divBdr>
                    <w:top w:val="none" w:sz="0" w:space="0" w:color="auto"/>
                    <w:left w:val="none" w:sz="0" w:space="0" w:color="auto"/>
                    <w:bottom w:val="none" w:sz="0" w:space="0" w:color="auto"/>
                    <w:right w:val="none" w:sz="0" w:space="0" w:color="auto"/>
                  </w:divBdr>
                  <w:divsChild>
                    <w:div w:id="902985504">
                      <w:marLeft w:val="750"/>
                      <w:marRight w:val="0"/>
                      <w:marTop w:val="0"/>
                      <w:marBottom w:val="0"/>
                      <w:divBdr>
                        <w:top w:val="none" w:sz="0" w:space="0" w:color="auto"/>
                        <w:left w:val="none" w:sz="0" w:space="0" w:color="auto"/>
                        <w:bottom w:val="none" w:sz="0" w:space="0" w:color="auto"/>
                        <w:right w:val="none" w:sz="0" w:space="0" w:color="auto"/>
                      </w:divBdr>
                    </w:div>
                  </w:divsChild>
                </w:div>
                <w:div w:id="430246430">
                  <w:marLeft w:val="300"/>
                  <w:marRight w:val="0"/>
                  <w:marTop w:val="75"/>
                  <w:marBottom w:val="0"/>
                  <w:divBdr>
                    <w:top w:val="none" w:sz="0" w:space="0" w:color="auto"/>
                    <w:left w:val="none" w:sz="0" w:space="0" w:color="auto"/>
                    <w:bottom w:val="none" w:sz="0" w:space="0" w:color="auto"/>
                    <w:right w:val="none" w:sz="0" w:space="0" w:color="auto"/>
                  </w:divBdr>
                  <w:divsChild>
                    <w:div w:id="2040232634">
                      <w:marLeft w:val="750"/>
                      <w:marRight w:val="0"/>
                      <w:marTop w:val="0"/>
                      <w:marBottom w:val="0"/>
                      <w:divBdr>
                        <w:top w:val="none" w:sz="0" w:space="0" w:color="auto"/>
                        <w:left w:val="none" w:sz="0" w:space="0" w:color="auto"/>
                        <w:bottom w:val="none" w:sz="0" w:space="0" w:color="auto"/>
                        <w:right w:val="none" w:sz="0" w:space="0" w:color="auto"/>
                      </w:divBdr>
                    </w:div>
                    <w:div w:id="1275095933">
                      <w:marLeft w:val="750"/>
                      <w:marRight w:val="0"/>
                      <w:marTop w:val="0"/>
                      <w:marBottom w:val="0"/>
                      <w:divBdr>
                        <w:top w:val="none" w:sz="0" w:space="0" w:color="auto"/>
                        <w:left w:val="none" w:sz="0" w:space="0" w:color="auto"/>
                        <w:bottom w:val="none" w:sz="0" w:space="0" w:color="auto"/>
                        <w:right w:val="none" w:sz="0" w:space="0" w:color="auto"/>
                      </w:divBdr>
                    </w:div>
                    <w:div w:id="1017384681">
                      <w:marLeft w:val="750"/>
                      <w:marRight w:val="0"/>
                      <w:marTop w:val="0"/>
                      <w:marBottom w:val="0"/>
                      <w:divBdr>
                        <w:top w:val="none" w:sz="0" w:space="0" w:color="auto"/>
                        <w:left w:val="none" w:sz="0" w:space="0" w:color="auto"/>
                        <w:bottom w:val="none" w:sz="0" w:space="0" w:color="auto"/>
                        <w:right w:val="none" w:sz="0" w:space="0" w:color="auto"/>
                      </w:divBdr>
                    </w:div>
                  </w:divsChild>
                </w:div>
                <w:div w:id="1918704576">
                  <w:marLeft w:val="300"/>
                  <w:marRight w:val="0"/>
                  <w:marTop w:val="75"/>
                  <w:marBottom w:val="0"/>
                  <w:divBdr>
                    <w:top w:val="none" w:sz="0" w:space="0" w:color="auto"/>
                    <w:left w:val="none" w:sz="0" w:space="0" w:color="auto"/>
                    <w:bottom w:val="none" w:sz="0" w:space="0" w:color="auto"/>
                    <w:right w:val="none" w:sz="0" w:space="0" w:color="auto"/>
                  </w:divBdr>
                  <w:divsChild>
                    <w:div w:id="645403739">
                      <w:marLeft w:val="750"/>
                      <w:marRight w:val="0"/>
                      <w:marTop w:val="0"/>
                      <w:marBottom w:val="0"/>
                      <w:divBdr>
                        <w:top w:val="none" w:sz="0" w:space="0" w:color="auto"/>
                        <w:left w:val="none" w:sz="0" w:space="0" w:color="auto"/>
                        <w:bottom w:val="none" w:sz="0" w:space="0" w:color="auto"/>
                        <w:right w:val="none" w:sz="0" w:space="0" w:color="auto"/>
                      </w:divBdr>
                    </w:div>
                  </w:divsChild>
                </w:div>
                <w:div w:id="1197814329">
                  <w:marLeft w:val="300"/>
                  <w:marRight w:val="0"/>
                  <w:marTop w:val="75"/>
                  <w:marBottom w:val="0"/>
                  <w:divBdr>
                    <w:top w:val="none" w:sz="0" w:space="0" w:color="auto"/>
                    <w:left w:val="none" w:sz="0" w:space="0" w:color="auto"/>
                    <w:bottom w:val="none" w:sz="0" w:space="0" w:color="auto"/>
                    <w:right w:val="none" w:sz="0" w:space="0" w:color="auto"/>
                  </w:divBdr>
                  <w:divsChild>
                    <w:div w:id="785350204">
                      <w:marLeft w:val="750"/>
                      <w:marRight w:val="0"/>
                      <w:marTop w:val="0"/>
                      <w:marBottom w:val="0"/>
                      <w:divBdr>
                        <w:top w:val="none" w:sz="0" w:space="0" w:color="auto"/>
                        <w:left w:val="none" w:sz="0" w:space="0" w:color="auto"/>
                        <w:bottom w:val="none" w:sz="0" w:space="0" w:color="auto"/>
                        <w:right w:val="none" w:sz="0" w:space="0" w:color="auto"/>
                      </w:divBdr>
                    </w:div>
                    <w:div w:id="1891573742">
                      <w:marLeft w:val="750"/>
                      <w:marRight w:val="0"/>
                      <w:marTop w:val="0"/>
                      <w:marBottom w:val="0"/>
                      <w:divBdr>
                        <w:top w:val="none" w:sz="0" w:space="0" w:color="auto"/>
                        <w:left w:val="none" w:sz="0" w:space="0" w:color="auto"/>
                        <w:bottom w:val="none" w:sz="0" w:space="0" w:color="auto"/>
                        <w:right w:val="none" w:sz="0" w:space="0" w:color="auto"/>
                      </w:divBdr>
                    </w:div>
                    <w:div w:id="2094550220">
                      <w:marLeft w:val="750"/>
                      <w:marRight w:val="0"/>
                      <w:marTop w:val="0"/>
                      <w:marBottom w:val="0"/>
                      <w:divBdr>
                        <w:top w:val="none" w:sz="0" w:space="0" w:color="auto"/>
                        <w:left w:val="none" w:sz="0" w:space="0" w:color="auto"/>
                        <w:bottom w:val="none" w:sz="0" w:space="0" w:color="auto"/>
                        <w:right w:val="none" w:sz="0" w:space="0" w:color="auto"/>
                      </w:divBdr>
                    </w:div>
                  </w:divsChild>
                </w:div>
                <w:div w:id="956528995">
                  <w:marLeft w:val="300"/>
                  <w:marRight w:val="0"/>
                  <w:marTop w:val="75"/>
                  <w:marBottom w:val="0"/>
                  <w:divBdr>
                    <w:top w:val="none" w:sz="0" w:space="0" w:color="auto"/>
                    <w:left w:val="none" w:sz="0" w:space="0" w:color="auto"/>
                    <w:bottom w:val="none" w:sz="0" w:space="0" w:color="auto"/>
                    <w:right w:val="none" w:sz="0" w:space="0" w:color="auto"/>
                  </w:divBdr>
                  <w:divsChild>
                    <w:div w:id="949707881">
                      <w:marLeft w:val="750"/>
                      <w:marRight w:val="0"/>
                      <w:marTop w:val="0"/>
                      <w:marBottom w:val="0"/>
                      <w:divBdr>
                        <w:top w:val="none" w:sz="0" w:space="0" w:color="auto"/>
                        <w:left w:val="none" w:sz="0" w:space="0" w:color="auto"/>
                        <w:bottom w:val="none" w:sz="0" w:space="0" w:color="auto"/>
                        <w:right w:val="none" w:sz="0" w:space="0" w:color="auto"/>
                      </w:divBdr>
                    </w:div>
                  </w:divsChild>
                </w:div>
                <w:div w:id="1458793968">
                  <w:marLeft w:val="300"/>
                  <w:marRight w:val="0"/>
                  <w:marTop w:val="75"/>
                  <w:marBottom w:val="0"/>
                  <w:divBdr>
                    <w:top w:val="none" w:sz="0" w:space="0" w:color="auto"/>
                    <w:left w:val="none" w:sz="0" w:space="0" w:color="auto"/>
                    <w:bottom w:val="none" w:sz="0" w:space="0" w:color="auto"/>
                    <w:right w:val="none" w:sz="0" w:space="0" w:color="auto"/>
                  </w:divBdr>
                  <w:divsChild>
                    <w:div w:id="1921795091">
                      <w:marLeft w:val="750"/>
                      <w:marRight w:val="0"/>
                      <w:marTop w:val="0"/>
                      <w:marBottom w:val="0"/>
                      <w:divBdr>
                        <w:top w:val="none" w:sz="0" w:space="0" w:color="auto"/>
                        <w:left w:val="none" w:sz="0" w:space="0" w:color="auto"/>
                        <w:bottom w:val="none" w:sz="0" w:space="0" w:color="auto"/>
                        <w:right w:val="none" w:sz="0" w:space="0" w:color="auto"/>
                      </w:divBdr>
                    </w:div>
                    <w:div w:id="865558163">
                      <w:marLeft w:val="750"/>
                      <w:marRight w:val="0"/>
                      <w:marTop w:val="0"/>
                      <w:marBottom w:val="0"/>
                      <w:divBdr>
                        <w:top w:val="none" w:sz="0" w:space="0" w:color="auto"/>
                        <w:left w:val="none" w:sz="0" w:space="0" w:color="auto"/>
                        <w:bottom w:val="none" w:sz="0" w:space="0" w:color="auto"/>
                        <w:right w:val="none" w:sz="0" w:space="0" w:color="auto"/>
                      </w:divBdr>
                    </w:div>
                  </w:divsChild>
                </w:div>
                <w:div w:id="641159183">
                  <w:marLeft w:val="300"/>
                  <w:marRight w:val="0"/>
                  <w:marTop w:val="75"/>
                  <w:marBottom w:val="0"/>
                  <w:divBdr>
                    <w:top w:val="none" w:sz="0" w:space="0" w:color="auto"/>
                    <w:left w:val="none" w:sz="0" w:space="0" w:color="auto"/>
                    <w:bottom w:val="none" w:sz="0" w:space="0" w:color="auto"/>
                    <w:right w:val="none" w:sz="0" w:space="0" w:color="auto"/>
                  </w:divBdr>
                  <w:divsChild>
                    <w:div w:id="742946225">
                      <w:marLeft w:val="750"/>
                      <w:marRight w:val="0"/>
                      <w:marTop w:val="0"/>
                      <w:marBottom w:val="0"/>
                      <w:divBdr>
                        <w:top w:val="none" w:sz="0" w:space="0" w:color="auto"/>
                        <w:left w:val="none" w:sz="0" w:space="0" w:color="auto"/>
                        <w:bottom w:val="none" w:sz="0" w:space="0" w:color="auto"/>
                        <w:right w:val="none" w:sz="0" w:space="0" w:color="auto"/>
                      </w:divBdr>
                    </w:div>
                  </w:divsChild>
                </w:div>
                <w:div w:id="350225861">
                  <w:marLeft w:val="300"/>
                  <w:marRight w:val="0"/>
                  <w:marTop w:val="75"/>
                  <w:marBottom w:val="0"/>
                  <w:divBdr>
                    <w:top w:val="none" w:sz="0" w:space="0" w:color="auto"/>
                    <w:left w:val="none" w:sz="0" w:space="0" w:color="auto"/>
                    <w:bottom w:val="none" w:sz="0" w:space="0" w:color="auto"/>
                    <w:right w:val="none" w:sz="0" w:space="0" w:color="auto"/>
                  </w:divBdr>
                  <w:divsChild>
                    <w:div w:id="1872037252">
                      <w:marLeft w:val="750"/>
                      <w:marRight w:val="0"/>
                      <w:marTop w:val="0"/>
                      <w:marBottom w:val="0"/>
                      <w:divBdr>
                        <w:top w:val="none" w:sz="0" w:space="0" w:color="auto"/>
                        <w:left w:val="none" w:sz="0" w:space="0" w:color="auto"/>
                        <w:bottom w:val="none" w:sz="0" w:space="0" w:color="auto"/>
                        <w:right w:val="none" w:sz="0" w:space="0" w:color="auto"/>
                      </w:divBdr>
                    </w:div>
                  </w:divsChild>
                </w:div>
                <w:div w:id="156119693">
                  <w:marLeft w:val="300"/>
                  <w:marRight w:val="0"/>
                  <w:marTop w:val="75"/>
                  <w:marBottom w:val="0"/>
                  <w:divBdr>
                    <w:top w:val="none" w:sz="0" w:space="0" w:color="auto"/>
                    <w:left w:val="none" w:sz="0" w:space="0" w:color="auto"/>
                    <w:bottom w:val="none" w:sz="0" w:space="0" w:color="auto"/>
                    <w:right w:val="none" w:sz="0" w:space="0" w:color="auto"/>
                  </w:divBdr>
                  <w:divsChild>
                    <w:div w:id="1815562866">
                      <w:marLeft w:val="750"/>
                      <w:marRight w:val="0"/>
                      <w:marTop w:val="0"/>
                      <w:marBottom w:val="0"/>
                      <w:divBdr>
                        <w:top w:val="none" w:sz="0" w:space="0" w:color="auto"/>
                        <w:left w:val="none" w:sz="0" w:space="0" w:color="auto"/>
                        <w:bottom w:val="none" w:sz="0" w:space="0" w:color="auto"/>
                        <w:right w:val="none" w:sz="0" w:space="0" w:color="auto"/>
                      </w:divBdr>
                    </w:div>
                  </w:divsChild>
                </w:div>
                <w:div w:id="1416441252">
                  <w:marLeft w:val="300"/>
                  <w:marRight w:val="0"/>
                  <w:marTop w:val="75"/>
                  <w:marBottom w:val="0"/>
                  <w:divBdr>
                    <w:top w:val="none" w:sz="0" w:space="0" w:color="auto"/>
                    <w:left w:val="none" w:sz="0" w:space="0" w:color="auto"/>
                    <w:bottom w:val="none" w:sz="0" w:space="0" w:color="auto"/>
                    <w:right w:val="none" w:sz="0" w:space="0" w:color="auto"/>
                  </w:divBdr>
                </w:div>
                <w:div w:id="45186904">
                  <w:marLeft w:val="300"/>
                  <w:marRight w:val="0"/>
                  <w:marTop w:val="75"/>
                  <w:marBottom w:val="0"/>
                  <w:divBdr>
                    <w:top w:val="none" w:sz="0" w:space="0" w:color="auto"/>
                    <w:left w:val="none" w:sz="0" w:space="0" w:color="auto"/>
                    <w:bottom w:val="none" w:sz="0" w:space="0" w:color="auto"/>
                    <w:right w:val="none" w:sz="0" w:space="0" w:color="auto"/>
                  </w:divBdr>
                </w:div>
                <w:div w:id="211046100">
                  <w:marLeft w:val="300"/>
                  <w:marRight w:val="0"/>
                  <w:marTop w:val="75"/>
                  <w:marBottom w:val="0"/>
                  <w:divBdr>
                    <w:top w:val="none" w:sz="0" w:space="0" w:color="auto"/>
                    <w:left w:val="none" w:sz="0" w:space="0" w:color="auto"/>
                    <w:bottom w:val="none" w:sz="0" w:space="0" w:color="auto"/>
                    <w:right w:val="none" w:sz="0" w:space="0" w:color="auto"/>
                  </w:divBdr>
                  <w:divsChild>
                    <w:div w:id="1943370176">
                      <w:marLeft w:val="750"/>
                      <w:marRight w:val="0"/>
                      <w:marTop w:val="0"/>
                      <w:marBottom w:val="0"/>
                      <w:divBdr>
                        <w:top w:val="none" w:sz="0" w:space="0" w:color="auto"/>
                        <w:left w:val="none" w:sz="0" w:space="0" w:color="auto"/>
                        <w:bottom w:val="none" w:sz="0" w:space="0" w:color="auto"/>
                        <w:right w:val="none" w:sz="0" w:space="0" w:color="auto"/>
                      </w:divBdr>
                    </w:div>
                    <w:div w:id="1875540100">
                      <w:marLeft w:val="750"/>
                      <w:marRight w:val="0"/>
                      <w:marTop w:val="0"/>
                      <w:marBottom w:val="0"/>
                      <w:divBdr>
                        <w:top w:val="none" w:sz="0" w:space="0" w:color="auto"/>
                        <w:left w:val="none" w:sz="0" w:space="0" w:color="auto"/>
                        <w:bottom w:val="none" w:sz="0" w:space="0" w:color="auto"/>
                        <w:right w:val="none" w:sz="0" w:space="0" w:color="auto"/>
                      </w:divBdr>
                    </w:div>
                  </w:divsChild>
                </w:div>
                <w:div w:id="595675665">
                  <w:marLeft w:val="300"/>
                  <w:marRight w:val="0"/>
                  <w:marTop w:val="75"/>
                  <w:marBottom w:val="0"/>
                  <w:divBdr>
                    <w:top w:val="none" w:sz="0" w:space="0" w:color="auto"/>
                    <w:left w:val="none" w:sz="0" w:space="0" w:color="auto"/>
                    <w:bottom w:val="none" w:sz="0" w:space="0" w:color="auto"/>
                    <w:right w:val="none" w:sz="0" w:space="0" w:color="auto"/>
                  </w:divBdr>
                  <w:divsChild>
                    <w:div w:id="1209535143">
                      <w:marLeft w:val="750"/>
                      <w:marRight w:val="0"/>
                      <w:marTop w:val="0"/>
                      <w:marBottom w:val="0"/>
                      <w:divBdr>
                        <w:top w:val="none" w:sz="0" w:space="0" w:color="auto"/>
                        <w:left w:val="none" w:sz="0" w:space="0" w:color="auto"/>
                        <w:bottom w:val="none" w:sz="0" w:space="0" w:color="auto"/>
                        <w:right w:val="none" w:sz="0" w:space="0" w:color="auto"/>
                      </w:divBdr>
                    </w:div>
                  </w:divsChild>
                </w:div>
                <w:div w:id="904686853">
                  <w:marLeft w:val="300"/>
                  <w:marRight w:val="0"/>
                  <w:marTop w:val="75"/>
                  <w:marBottom w:val="0"/>
                  <w:divBdr>
                    <w:top w:val="none" w:sz="0" w:space="0" w:color="auto"/>
                    <w:left w:val="none" w:sz="0" w:space="0" w:color="auto"/>
                    <w:bottom w:val="none" w:sz="0" w:space="0" w:color="auto"/>
                    <w:right w:val="none" w:sz="0" w:space="0" w:color="auto"/>
                  </w:divBdr>
                  <w:divsChild>
                    <w:div w:id="276840953">
                      <w:marLeft w:val="750"/>
                      <w:marRight w:val="0"/>
                      <w:marTop w:val="0"/>
                      <w:marBottom w:val="0"/>
                      <w:divBdr>
                        <w:top w:val="none" w:sz="0" w:space="0" w:color="auto"/>
                        <w:left w:val="none" w:sz="0" w:space="0" w:color="auto"/>
                        <w:bottom w:val="none" w:sz="0" w:space="0" w:color="auto"/>
                        <w:right w:val="none" w:sz="0" w:space="0" w:color="auto"/>
                      </w:divBdr>
                    </w:div>
                    <w:div w:id="2043048624">
                      <w:marLeft w:val="750"/>
                      <w:marRight w:val="0"/>
                      <w:marTop w:val="0"/>
                      <w:marBottom w:val="0"/>
                      <w:divBdr>
                        <w:top w:val="none" w:sz="0" w:space="0" w:color="auto"/>
                        <w:left w:val="none" w:sz="0" w:space="0" w:color="auto"/>
                        <w:bottom w:val="none" w:sz="0" w:space="0" w:color="auto"/>
                        <w:right w:val="none" w:sz="0" w:space="0" w:color="auto"/>
                      </w:divBdr>
                    </w:div>
                    <w:div w:id="1681933051">
                      <w:marLeft w:val="750"/>
                      <w:marRight w:val="0"/>
                      <w:marTop w:val="0"/>
                      <w:marBottom w:val="0"/>
                      <w:divBdr>
                        <w:top w:val="none" w:sz="0" w:space="0" w:color="auto"/>
                        <w:left w:val="none" w:sz="0" w:space="0" w:color="auto"/>
                        <w:bottom w:val="none" w:sz="0" w:space="0" w:color="auto"/>
                        <w:right w:val="none" w:sz="0" w:space="0" w:color="auto"/>
                      </w:divBdr>
                    </w:div>
                  </w:divsChild>
                </w:div>
                <w:div w:id="1012729235">
                  <w:marLeft w:val="300"/>
                  <w:marRight w:val="0"/>
                  <w:marTop w:val="75"/>
                  <w:marBottom w:val="0"/>
                  <w:divBdr>
                    <w:top w:val="none" w:sz="0" w:space="0" w:color="auto"/>
                    <w:left w:val="none" w:sz="0" w:space="0" w:color="auto"/>
                    <w:bottom w:val="none" w:sz="0" w:space="0" w:color="auto"/>
                    <w:right w:val="none" w:sz="0" w:space="0" w:color="auto"/>
                  </w:divBdr>
                  <w:divsChild>
                    <w:div w:id="2003851802">
                      <w:marLeft w:val="750"/>
                      <w:marRight w:val="0"/>
                      <w:marTop w:val="0"/>
                      <w:marBottom w:val="0"/>
                      <w:divBdr>
                        <w:top w:val="none" w:sz="0" w:space="0" w:color="auto"/>
                        <w:left w:val="none" w:sz="0" w:space="0" w:color="auto"/>
                        <w:bottom w:val="none" w:sz="0" w:space="0" w:color="auto"/>
                        <w:right w:val="none" w:sz="0" w:space="0" w:color="auto"/>
                      </w:divBdr>
                    </w:div>
                  </w:divsChild>
                </w:div>
                <w:div w:id="1227688550">
                  <w:marLeft w:val="300"/>
                  <w:marRight w:val="0"/>
                  <w:marTop w:val="75"/>
                  <w:marBottom w:val="0"/>
                  <w:divBdr>
                    <w:top w:val="none" w:sz="0" w:space="0" w:color="auto"/>
                    <w:left w:val="none" w:sz="0" w:space="0" w:color="auto"/>
                    <w:bottom w:val="none" w:sz="0" w:space="0" w:color="auto"/>
                    <w:right w:val="none" w:sz="0" w:space="0" w:color="auto"/>
                  </w:divBdr>
                  <w:divsChild>
                    <w:div w:id="1387332955">
                      <w:marLeft w:val="750"/>
                      <w:marRight w:val="0"/>
                      <w:marTop w:val="0"/>
                      <w:marBottom w:val="0"/>
                      <w:divBdr>
                        <w:top w:val="none" w:sz="0" w:space="0" w:color="auto"/>
                        <w:left w:val="none" w:sz="0" w:space="0" w:color="auto"/>
                        <w:bottom w:val="none" w:sz="0" w:space="0" w:color="auto"/>
                        <w:right w:val="none" w:sz="0" w:space="0" w:color="auto"/>
                      </w:divBdr>
                    </w:div>
                    <w:div w:id="6174946">
                      <w:marLeft w:val="750"/>
                      <w:marRight w:val="0"/>
                      <w:marTop w:val="0"/>
                      <w:marBottom w:val="0"/>
                      <w:divBdr>
                        <w:top w:val="none" w:sz="0" w:space="0" w:color="auto"/>
                        <w:left w:val="none" w:sz="0" w:space="0" w:color="auto"/>
                        <w:bottom w:val="none" w:sz="0" w:space="0" w:color="auto"/>
                        <w:right w:val="none" w:sz="0" w:space="0" w:color="auto"/>
                      </w:divBdr>
                    </w:div>
                    <w:div w:id="1473132450">
                      <w:marLeft w:val="750"/>
                      <w:marRight w:val="0"/>
                      <w:marTop w:val="0"/>
                      <w:marBottom w:val="0"/>
                      <w:divBdr>
                        <w:top w:val="none" w:sz="0" w:space="0" w:color="auto"/>
                        <w:left w:val="none" w:sz="0" w:space="0" w:color="auto"/>
                        <w:bottom w:val="none" w:sz="0" w:space="0" w:color="auto"/>
                        <w:right w:val="none" w:sz="0" w:space="0" w:color="auto"/>
                      </w:divBdr>
                    </w:div>
                  </w:divsChild>
                </w:div>
                <w:div w:id="85883563">
                  <w:marLeft w:val="300"/>
                  <w:marRight w:val="0"/>
                  <w:marTop w:val="75"/>
                  <w:marBottom w:val="0"/>
                  <w:divBdr>
                    <w:top w:val="none" w:sz="0" w:space="0" w:color="auto"/>
                    <w:left w:val="none" w:sz="0" w:space="0" w:color="auto"/>
                    <w:bottom w:val="none" w:sz="0" w:space="0" w:color="auto"/>
                    <w:right w:val="none" w:sz="0" w:space="0" w:color="auto"/>
                  </w:divBdr>
                  <w:divsChild>
                    <w:div w:id="1869947519">
                      <w:marLeft w:val="750"/>
                      <w:marRight w:val="0"/>
                      <w:marTop w:val="0"/>
                      <w:marBottom w:val="0"/>
                      <w:divBdr>
                        <w:top w:val="none" w:sz="0" w:space="0" w:color="auto"/>
                        <w:left w:val="none" w:sz="0" w:space="0" w:color="auto"/>
                        <w:bottom w:val="none" w:sz="0" w:space="0" w:color="auto"/>
                        <w:right w:val="none" w:sz="0" w:space="0" w:color="auto"/>
                      </w:divBdr>
                    </w:div>
                  </w:divsChild>
                </w:div>
                <w:div w:id="1216086589">
                  <w:marLeft w:val="300"/>
                  <w:marRight w:val="0"/>
                  <w:marTop w:val="75"/>
                  <w:marBottom w:val="0"/>
                  <w:divBdr>
                    <w:top w:val="none" w:sz="0" w:space="0" w:color="auto"/>
                    <w:left w:val="none" w:sz="0" w:space="0" w:color="auto"/>
                    <w:bottom w:val="none" w:sz="0" w:space="0" w:color="auto"/>
                    <w:right w:val="none" w:sz="0" w:space="0" w:color="auto"/>
                  </w:divBdr>
                  <w:divsChild>
                    <w:div w:id="307978011">
                      <w:marLeft w:val="750"/>
                      <w:marRight w:val="0"/>
                      <w:marTop w:val="0"/>
                      <w:marBottom w:val="0"/>
                      <w:divBdr>
                        <w:top w:val="none" w:sz="0" w:space="0" w:color="auto"/>
                        <w:left w:val="none" w:sz="0" w:space="0" w:color="auto"/>
                        <w:bottom w:val="none" w:sz="0" w:space="0" w:color="auto"/>
                        <w:right w:val="none" w:sz="0" w:space="0" w:color="auto"/>
                      </w:divBdr>
                    </w:div>
                    <w:div w:id="658969066">
                      <w:marLeft w:val="750"/>
                      <w:marRight w:val="0"/>
                      <w:marTop w:val="0"/>
                      <w:marBottom w:val="0"/>
                      <w:divBdr>
                        <w:top w:val="none" w:sz="0" w:space="0" w:color="auto"/>
                        <w:left w:val="none" w:sz="0" w:space="0" w:color="auto"/>
                        <w:bottom w:val="none" w:sz="0" w:space="0" w:color="auto"/>
                        <w:right w:val="none" w:sz="0" w:space="0" w:color="auto"/>
                      </w:divBdr>
                    </w:div>
                  </w:divsChild>
                </w:div>
                <w:div w:id="1350520415">
                  <w:marLeft w:val="300"/>
                  <w:marRight w:val="0"/>
                  <w:marTop w:val="75"/>
                  <w:marBottom w:val="0"/>
                  <w:divBdr>
                    <w:top w:val="none" w:sz="0" w:space="0" w:color="auto"/>
                    <w:left w:val="none" w:sz="0" w:space="0" w:color="auto"/>
                    <w:bottom w:val="none" w:sz="0" w:space="0" w:color="auto"/>
                    <w:right w:val="none" w:sz="0" w:space="0" w:color="auto"/>
                  </w:divBdr>
                  <w:divsChild>
                    <w:div w:id="1866215399">
                      <w:marLeft w:val="750"/>
                      <w:marRight w:val="0"/>
                      <w:marTop w:val="0"/>
                      <w:marBottom w:val="0"/>
                      <w:divBdr>
                        <w:top w:val="none" w:sz="0" w:space="0" w:color="auto"/>
                        <w:left w:val="none" w:sz="0" w:space="0" w:color="auto"/>
                        <w:bottom w:val="none" w:sz="0" w:space="0" w:color="auto"/>
                        <w:right w:val="none" w:sz="0" w:space="0" w:color="auto"/>
                      </w:divBdr>
                    </w:div>
                  </w:divsChild>
                </w:div>
                <w:div w:id="850222779">
                  <w:marLeft w:val="300"/>
                  <w:marRight w:val="0"/>
                  <w:marTop w:val="75"/>
                  <w:marBottom w:val="0"/>
                  <w:divBdr>
                    <w:top w:val="none" w:sz="0" w:space="0" w:color="auto"/>
                    <w:left w:val="none" w:sz="0" w:space="0" w:color="auto"/>
                    <w:bottom w:val="none" w:sz="0" w:space="0" w:color="auto"/>
                    <w:right w:val="none" w:sz="0" w:space="0" w:color="auto"/>
                  </w:divBdr>
                  <w:divsChild>
                    <w:div w:id="578632546">
                      <w:marLeft w:val="750"/>
                      <w:marRight w:val="0"/>
                      <w:marTop w:val="0"/>
                      <w:marBottom w:val="0"/>
                      <w:divBdr>
                        <w:top w:val="none" w:sz="0" w:space="0" w:color="auto"/>
                        <w:left w:val="none" w:sz="0" w:space="0" w:color="auto"/>
                        <w:bottom w:val="none" w:sz="0" w:space="0" w:color="auto"/>
                        <w:right w:val="none" w:sz="0" w:space="0" w:color="auto"/>
                      </w:divBdr>
                    </w:div>
                  </w:divsChild>
                </w:div>
                <w:div w:id="153229286">
                  <w:marLeft w:val="300"/>
                  <w:marRight w:val="0"/>
                  <w:marTop w:val="75"/>
                  <w:marBottom w:val="0"/>
                  <w:divBdr>
                    <w:top w:val="none" w:sz="0" w:space="0" w:color="auto"/>
                    <w:left w:val="none" w:sz="0" w:space="0" w:color="auto"/>
                    <w:bottom w:val="none" w:sz="0" w:space="0" w:color="auto"/>
                    <w:right w:val="none" w:sz="0" w:space="0" w:color="auto"/>
                  </w:divBdr>
                  <w:divsChild>
                    <w:div w:id="1495534516">
                      <w:marLeft w:val="750"/>
                      <w:marRight w:val="0"/>
                      <w:marTop w:val="0"/>
                      <w:marBottom w:val="0"/>
                      <w:divBdr>
                        <w:top w:val="none" w:sz="0" w:space="0" w:color="auto"/>
                        <w:left w:val="none" w:sz="0" w:space="0" w:color="auto"/>
                        <w:bottom w:val="none" w:sz="0" w:space="0" w:color="auto"/>
                        <w:right w:val="none" w:sz="0" w:space="0" w:color="auto"/>
                      </w:divBdr>
                    </w:div>
                  </w:divsChild>
                </w:div>
                <w:div w:id="1740638028">
                  <w:marLeft w:val="300"/>
                  <w:marRight w:val="0"/>
                  <w:marTop w:val="75"/>
                  <w:marBottom w:val="0"/>
                  <w:divBdr>
                    <w:top w:val="none" w:sz="0" w:space="0" w:color="auto"/>
                    <w:left w:val="none" w:sz="0" w:space="0" w:color="auto"/>
                    <w:bottom w:val="none" w:sz="0" w:space="0" w:color="auto"/>
                    <w:right w:val="none" w:sz="0" w:space="0" w:color="auto"/>
                  </w:divBdr>
                </w:div>
                <w:div w:id="2118406076">
                  <w:marLeft w:val="300"/>
                  <w:marRight w:val="0"/>
                  <w:marTop w:val="75"/>
                  <w:marBottom w:val="0"/>
                  <w:divBdr>
                    <w:top w:val="none" w:sz="0" w:space="0" w:color="auto"/>
                    <w:left w:val="none" w:sz="0" w:space="0" w:color="auto"/>
                    <w:bottom w:val="none" w:sz="0" w:space="0" w:color="auto"/>
                    <w:right w:val="none" w:sz="0" w:space="0" w:color="auto"/>
                  </w:divBdr>
                </w:div>
                <w:div w:id="95104275">
                  <w:marLeft w:val="300"/>
                  <w:marRight w:val="0"/>
                  <w:marTop w:val="75"/>
                  <w:marBottom w:val="0"/>
                  <w:divBdr>
                    <w:top w:val="none" w:sz="0" w:space="0" w:color="auto"/>
                    <w:left w:val="none" w:sz="0" w:space="0" w:color="auto"/>
                    <w:bottom w:val="none" w:sz="0" w:space="0" w:color="auto"/>
                    <w:right w:val="none" w:sz="0" w:space="0" w:color="auto"/>
                  </w:divBdr>
                  <w:divsChild>
                    <w:div w:id="1925605636">
                      <w:marLeft w:val="750"/>
                      <w:marRight w:val="0"/>
                      <w:marTop w:val="0"/>
                      <w:marBottom w:val="0"/>
                      <w:divBdr>
                        <w:top w:val="none" w:sz="0" w:space="0" w:color="auto"/>
                        <w:left w:val="none" w:sz="0" w:space="0" w:color="auto"/>
                        <w:bottom w:val="none" w:sz="0" w:space="0" w:color="auto"/>
                        <w:right w:val="none" w:sz="0" w:space="0" w:color="auto"/>
                      </w:divBdr>
                    </w:div>
                    <w:div w:id="2014259850">
                      <w:marLeft w:val="750"/>
                      <w:marRight w:val="0"/>
                      <w:marTop w:val="0"/>
                      <w:marBottom w:val="0"/>
                      <w:divBdr>
                        <w:top w:val="none" w:sz="0" w:space="0" w:color="auto"/>
                        <w:left w:val="none" w:sz="0" w:space="0" w:color="auto"/>
                        <w:bottom w:val="none" w:sz="0" w:space="0" w:color="auto"/>
                        <w:right w:val="none" w:sz="0" w:space="0" w:color="auto"/>
                      </w:divBdr>
                    </w:div>
                  </w:divsChild>
                </w:div>
                <w:div w:id="2133162427">
                  <w:marLeft w:val="300"/>
                  <w:marRight w:val="0"/>
                  <w:marTop w:val="75"/>
                  <w:marBottom w:val="0"/>
                  <w:divBdr>
                    <w:top w:val="none" w:sz="0" w:space="0" w:color="auto"/>
                    <w:left w:val="none" w:sz="0" w:space="0" w:color="auto"/>
                    <w:bottom w:val="none" w:sz="0" w:space="0" w:color="auto"/>
                    <w:right w:val="none" w:sz="0" w:space="0" w:color="auto"/>
                  </w:divBdr>
                  <w:divsChild>
                    <w:div w:id="1444181454">
                      <w:marLeft w:val="750"/>
                      <w:marRight w:val="0"/>
                      <w:marTop w:val="0"/>
                      <w:marBottom w:val="0"/>
                      <w:divBdr>
                        <w:top w:val="none" w:sz="0" w:space="0" w:color="auto"/>
                        <w:left w:val="none" w:sz="0" w:space="0" w:color="auto"/>
                        <w:bottom w:val="none" w:sz="0" w:space="0" w:color="auto"/>
                        <w:right w:val="none" w:sz="0" w:space="0" w:color="auto"/>
                      </w:divBdr>
                    </w:div>
                  </w:divsChild>
                </w:div>
                <w:div w:id="241377021">
                  <w:marLeft w:val="300"/>
                  <w:marRight w:val="0"/>
                  <w:marTop w:val="75"/>
                  <w:marBottom w:val="0"/>
                  <w:divBdr>
                    <w:top w:val="none" w:sz="0" w:space="0" w:color="auto"/>
                    <w:left w:val="none" w:sz="0" w:space="0" w:color="auto"/>
                    <w:bottom w:val="none" w:sz="0" w:space="0" w:color="auto"/>
                    <w:right w:val="none" w:sz="0" w:space="0" w:color="auto"/>
                  </w:divBdr>
                  <w:divsChild>
                    <w:div w:id="760032741">
                      <w:marLeft w:val="750"/>
                      <w:marRight w:val="0"/>
                      <w:marTop w:val="0"/>
                      <w:marBottom w:val="0"/>
                      <w:divBdr>
                        <w:top w:val="none" w:sz="0" w:space="0" w:color="auto"/>
                        <w:left w:val="none" w:sz="0" w:space="0" w:color="auto"/>
                        <w:bottom w:val="none" w:sz="0" w:space="0" w:color="auto"/>
                        <w:right w:val="none" w:sz="0" w:space="0" w:color="auto"/>
                      </w:divBdr>
                    </w:div>
                    <w:div w:id="835681575">
                      <w:marLeft w:val="750"/>
                      <w:marRight w:val="0"/>
                      <w:marTop w:val="0"/>
                      <w:marBottom w:val="0"/>
                      <w:divBdr>
                        <w:top w:val="none" w:sz="0" w:space="0" w:color="auto"/>
                        <w:left w:val="none" w:sz="0" w:space="0" w:color="auto"/>
                        <w:bottom w:val="none" w:sz="0" w:space="0" w:color="auto"/>
                        <w:right w:val="none" w:sz="0" w:space="0" w:color="auto"/>
                      </w:divBdr>
                    </w:div>
                    <w:div w:id="1771776430">
                      <w:marLeft w:val="750"/>
                      <w:marRight w:val="0"/>
                      <w:marTop w:val="0"/>
                      <w:marBottom w:val="0"/>
                      <w:divBdr>
                        <w:top w:val="none" w:sz="0" w:space="0" w:color="auto"/>
                        <w:left w:val="none" w:sz="0" w:space="0" w:color="auto"/>
                        <w:bottom w:val="none" w:sz="0" w:space="0" w:color="auto"/>
                        <w:right w:val="none" w:sz="0" w:space="0" w:color="auto"/>
                      </w:divBdr>
                    </w:div>
                  </w:divsChild>
                </w:div>
                <w:div w:id="1151021060">
                  <w:marLeft w:val="300"/>
                  <w:marRight w:val="0"/>
                  <w:marTop w:val="75"/>
                  <w:marBottom w:val="0"/>
                  <w:divBdr>
                    <w:top w:val="none" w:sz="0" w:space="0" w:color="auto"/>
                    <w:left w:val="none" w:sz="0" w:space="0" w:color="auto"/>
                    <w:bottom w:val="none" w:sz="0" w:space="0" w:color="auto"/>
                    <w:right w:val="none" w:sz="0" w:space="0" w:color="auto"/>
                  </w:divBdr>
                  <w:divsChild>
                    <w:div w:id="1602370949">
                      <w:marLeft w:val="750"/>
                      <w:marRight w:val="0"/>
                      <w:marTop w:val="0"/>
                      <w:marBottom w:val="0"/>
                      <w:divBdr>
                        <w:top w:val="none" w:sz="0" w:space="0" w:color="auto"/>
                        <w:left w:val="none" w:sz="0" w:space="0" w:color="auto"/>
                        <w:bottom w:val="none" w:sz="0" w:space="0" w:color="auto"/>
                        <w:right w:val="none" w:sz="0" w:space="0" w:color="auto"/>
                      </w:divBdr>
                    </w:div>
                  </w:divsChild>
                </w:div>
                <w:div w:id="1400864147">
                  <w:marLeft w:val="300"/>
                  <w:marRight w:val="0"/>
                  <w:marTop w:val="75"/>
                  <w:marBottom w:val="0"/>
                  <w:divBdr>
                    <w:top w:val="none" w:sz="0" w:space="0" w:color="auto"/>
                    <w:left w:val="none" w:sz="0" w:space="0" w:color="auto"/>
                    <w:bottom w:val="none" w:sz="0" w:space="0" w:color="auto"/>
                    <w:right w:val="none" w:sz="0" w:space="0" w:color="auto"/>
                  </w:divBdr>
                  <w:divsChild>
                    <w:div w:id="500782950">
                      <w:marLeft w:val="750"/>
                      <w:marRight w:val="0"/>
                      <w:marTop w:val="0"/>
                      <w:marBottom w:val="0"/>
                      <w:divBdr>
                        <w:top w:val="none" w:sz="0" w:space="0" w:color="auto"/>
                        <w:left w:val="none" w:sz="0" w:space="0" w:color="auto"/>
                        <w:bottom w:val="none" w:sz="0" w:space="0" w:color="auto"/>
                        <w:right w:val="none" w:sz="0" w:space="0" w:color="auto"/>
                      </w:divBdr>
                    </w:div>
                    <w:div w:id="2126659413">
                      <w:marLeft w:val="750"/>
                      <w:marRight w:val="0"/>
                      <w:marTop w:val="0"/>
                      <w:marBottom w:val="0"/>
                      <w:divBdr>
                        <w:top w:val="none" w:sz="0" w:space="0" w:color="auto"/>
                        <w:left w:val="none" w:sz="0" w:space="0" w:color="auto"/>
                        <w:bottom w:val="none" w:sz="0" w:space="0" w:color="auto"/>
                        <w:right w:val="none" w:sz="0" w:space="0" w:color="auto"/>
                      </w:divBdr>
                    </w:div>
                    <w:div w:id="950630480">
                      <w:marLeft w:val="750"/>
                      <w:marRight w:val="0"/>
                      <w:marTop w:val="0"/>
                      <w:marBottom w:val="0"/>
                      <w:divBdr>
                        <w:top w:val="none" w:sz="0" w:space="0" w:color="auto"/>
                        <w:left w:val="none" w:sz="0" w:space="0" w:color="auto"/>
                        <w:bottom w:val="none" w:sz="0" w:space="0" w:color="auto"/>
                        <w:right w:val="none" w:sz="0" w:space="0" w:color="auto"/>
                      </w:divBdr>
                    </w:div>
                  </w:divsChild>
                </w:div>
                <w:div w:id="1937640333">
                  <w:marLeft w:val="300"/>
                  <w:marRight w:val="0"/>
                  <w:marTop w:val="75"/>
                  <w:marBottom w:val="0"/>
                  <w:divBdr>
                    <w:top w:val="none" w:sz="0" w:space="0" w:color="auto"/>
                    <w:left w:val="none" w:sz="0" w:space="0" w:color="auto"/>
                    <w:bottom w:val="none" w:sz="0" w:space="0" w:color="auto"/>
                    <w:right w:val="none" w:sz="0" w:space="0" w:color="auto"/>
                  </w:divBdr>
                  <w:divsChild>
                    <w:div w:id="665520061">
                      <w:marLeft w:val="750"/>
                      <w:marRight w:val="0"/>
                      <w:marTop w:val="0"/>
                      <w:marBottom w:val="0"/>
                      <w:divBdr>
                        <w:top w:val="none" w:sz="0" w:space="0" w:color="auto"/>
                        <w:left w:val="none" w:sz="0" w:space="0" w:color="auto"/>
                        <w:bottom w:val="none" w:sz="0" w:space="0" w:color="auto"/>
                        <w:right w:val="none" w:sz="0" w:space="0" w:color="auto"/>
                      </w:divBdr>
                    </w:div>
                  </w:divsChild>
                </w:div>
                <w:div w:id="1522549113">
                  <w:marLeft w:val="300"/>
                  <w:marRight w:val="0"/>
                  <w:marTop w:val="75"/>
                  <w:marBottom w:val="0"/>
                  <w:divBdr>
                    <w:top w:val="none" w:sz="0" w:space="0" w:color="auto"/>
                    <w:left w:val="none" w:sz="0" w:space="0" w:color="auto"/>
                    <w:bottom w:val="none" w:sz="0" w:space="0" w:color="auto"/>
                    <w:right w:val="none" w:sz="0" w:space="0" w:color="auto"/>
                  </w:divBdr>
                  <w:divsChild>
                    <w:div w:id="634413545">
                      <w:marLeft w:val="750"/>
                      <w:marRight w:val="0"/>
                      <w:marTop w:val="0"/>
                      <w:marBottom w:val="0"/>
                      <w:divBdr>
                        <w:top w:val="none" w:sz="0" w:space="0" w:color="auto"/>
                        <w:left w:val="none" w:sz="0" w:space="0" w:color="auto"/>
                        <w:bottom w:val="none" w:sz="0" w:space="0" w:color="auto"/>
                        <w:right w:val="none" w:sz="0" w:space="0" w:color="auto"/>
                      </w:divBdr>
                    </w:div>
                    <w:div w:id="1169248284">
                      <w:marLeft w:val="750"/>
                      <w:marRight w:val="0"/>
                      <w:marTop w:val="0"/>
                      <w:marBottom w:val="0"/>
                      <w:divBdr>
                        <w:top w:val="none" w:sz="0" w:space="0" w:color="auto"/>
                        <w:left w:val="none" w:sz="0" w:space="0" w:color="auto"/>
                        <w:bottom w:val="none" w:sz="0" w:space="0" w:color="auto"/>
                        <w:right w:val="none" w:sz="0" w:space="0" w:color="auto"/>
                      </w:divBdr>
                    </w:div>
                  </w:divsChild>
                </w:div>
                <w:div w:id="1905943058">
                  <w:marLeft w:val="300"/>
                  <w:marRight w:val="0"/>
                  <w:marTop w:val="75"/>
                  <w:marBottom w:val="0"/>
                  <w:divBdr>
                    <w:top w:val="none" w:sz="0" w:space="0" w:color="auto"/>
                    <w:left w:val="none" w:sz="0" w:space="0" w:color="auto"/>
                    <w:bottom w:val="none" w:sz="0" w:space="0" w:color="auto"/>
                    <w:right w:val="none" w:sz="0" w:space="0" w:color="auto"/>
                  </w:divBdr>
                  <w:divsChild>
                    <w:div w:id="1714697973">
                      <w:marLeft w:val="750"/>
                      <w:marRight w:val="0"/>
                      <w:marTop w:val="0"/>
                      <w:marBottom w:val="0"/>
                      <w:divBdr>
                        <w:top w:val="none" w:sz="0" w:space="0" w:color="auto"/>
                        <w:left w:val="none" w:sz="0" w:space="0" w:color="auto"/>
                        <w:bottom w:val="none" w:sz="0" w:space="0" w:color="auto"/>
                        <w:right w:val="none" w:sz="0" w:space="0" w:color="auto"/>
                      </w:divBdr>
                    </w:div>
                  </w:divsChild>
                </w:div>
                <w:div w:id="1375042571">
                  <w:marLeft w:val="300"/>
                  <w:marRight w:val="0"/>
                  <w:marTop w:val="75"/>
                  <w:marBottom w:val="0"/>
                  <w:divBdr>
                    <w:top w:val="none" w:sz="0" w:space="0" w:color="auto"/>
                    <w:left w:val="none" w:sz="0" w:space="0" w:color="auto"/>
                    <w:bottom w:val="none" w:sz="0" w:space="0" w:color="auto"/>
                    <w:right w:val="none" w:sz="0" w:space="0" w:color="auto"/>
                  </w:divBdr>
                  <w:divsChild>
                    <w:div w:id="1838111065">
                      <w:marLeft w:val="750"/>
                      <w:marRight w:val="0"/>
                      <w:marTop w:val="0"/>
                      <w:marBottom w:val="0"/>
                      <w:divBdr>
                        <w:top w:val="none" w:sz="0" w:space="0" w:color="auto"/>
                        <w:left w:val="none" w:sz="0" w:space="0" w:color="auto"/>
                        <w:bottom w:val="none" w:sz="0" w:space="0" w:color="auto"/>
                        <w:right w:val="none" w:sz="0" w:space="0" w:color="auto"/>
                      </w:divBdr>
                    </w:div>
                  </w:divsChild>
                </w:div>
                <w:div w:id="955522202">
                  <w:marLeft w:val="300"/>
                  <w:marRight w:val="0"/>
                  <w:marTop w:val="75"/>
                  <w:marBottom w:val="0"/>
                  <w:divBdr>
                    <w:top w:val="none" w:sz="0" w:space="0" w:color="auto"/>
                    <w:left w:val="none" w:sz="0" w:space="0" w:color="auto"/>
                    <w:bottom w:val="none" w:sz="0" w:space="0" w:color="auto"/>
                    <w:right w:val="none" w:sz="0" w:space="0" w:color="auto"/>
                  </w:divBdr>
                  <w:divsChild>
                    <w:div w:id="1771924729">
                      <w:marLeft w:val="750"/>
                      <w:marRight w:val="0"/>
                      <w:marTop w:val="0"/>
                      <w:marBottom w:val="0"/>
                      <w:divBdr>
                        <w:top w:val="none" w:sz="0" w:space="0" w:color="auto"/>
                        <w:left w:val="none" w:sz="0" w:space="0" w:color="auto"/>
                        <w:bottom w:val="none" w:sz="0" w:space="0" w:color="auto"/>
                        <w:right w:val="none" w:sz="0" w:space="0" w:color="auto"/>
                      </w:divBdr>
                    </w:div>
                  </w:divsChild>
                </w:div>
                <w:div w:id="1573000665">
                  <w:marLeft w:val="300"/>
                  <w:marRight w:val="0"/>
                  <w:marTop w:val="75"/>
                  <w:marBottom w:val="0"/>
                  <w:divBdr>
                    <w:top w:val="none" w:sz="0" w:space="0" w:color="auto"/>
                    <w:left w:val="none" w:sz="0" w:space="0" w:color="auto"/>
                    <w:bottom w:val="none" w:sz="0" w:space="0" w:color="auto"/>
                    <w:right w:val="none" w:sz="0" w:space="0" w:color="auto"/>
                  </w:divBdr>
                </w:div>
              </w:divsChild>
            </w:div>
            <w:div w:id="1415085192">
              <w:marLeft w:val="0"/>
              <w:marRight w:val="0"/>
              <w:marTop w:val="150"/>
              <w:marBottom w:val="150"/>
              <w:divBdr>
                <w:top w:val="none" w:sz="0" w:space="0" w:color="auto"/>
                <w:left w:val="none" w:sz="0" w:space="0" w:color="auto"/>
                <w:bottom w:val="none" w:sz="0" w:space="0" w:color="auto"/>
                <w:right w:val="none" w:sz="0" w:space="0" w:color="auto"/>
              </w:divBdr>
              <w:divsChild>
                <w:div w:id="490410596">
                  <w:marLeft w:val="300"/>
                  <w:marRight w:val="0"/>
                  <w:marTop w:val="75"/>
                  <w:marBottom w:val="0"/>
                  <w:divBdr>
                    <w:top w:val="none" w:sz="0" w:space="0" w:color="auto"/>
                    <w:left w:val="none" w:sz="0" w:space="0" w:color="auto"/>
                    <w:bottom w:val="none" w:sz="0" w:space="0" w:color="auto"/>
                    <w:right w:val="none" w:sz="0" w:space="0" w:color="auto"/>
                  </w:divBdr>
                </w:div>
                <w:div w:id="805121860">
                  <w:marLeft w:val="300"/>
                  <w:marRight w:val="0"/>
                  <w:marTop w:val="75"/>
                  <w:marBottom w:val="0"/>
                  <w:divBdr>
                    <w:top w:val="none" w:sz="0" w:space="0" w:color="auto"/>
                    <w:left w:val="none" w:sz="0" w:space="0" w:color="auto"/>
                    <w:bottom w:val="none" w:sz="0" w:space="0" w:color="auto"/>
                    <w:right w:val="none" w:sz="0" w:space="0" w:color="auto"/>
                  </w:divBdr>
                  <w:divsChild>
                    <w:div w:id="554004611">
                      <w:marLeft w:val="750"/>
                      <w:marRight w:val="0"/>
                      <w:marTop w:val="0"/>
                      <w:marBottom w:val="0"/>
                      <w:divBdr>
                        <w:top w:val="none" w:sz="0" w:space="0" w:color="auto"/>
                        <w:left w:val="none" w:sz="0" w:space="0" w:color="auto"/>
                        <w:bottom w:val="none" w:sz="0" w:space="0" w:color="auto"/>
                        <w:right w:val="none" w:sz="0" w:space="0" w:color="auto"/>
                      </w:divBdr>
                    </w:div>
                    <w:div w:id="1932465158">
                      <w:marLeft w:val="750"/>
                      <w:marRight w:val="0"/>
                      <w:marTop w:val="0"/>
                      <w:marBottom w:val="0"/>
                      <w:divBdr>
                        <w:top w:val="none" w:sz="0" w:space="0" w:color="auto"/>
                        <w:left w:val="none" w:sz="0" w:space="0" w:color="auto"/>
                        <w:bottom w:val="none" w:sz="0" w:space="0" w:color="auto"/>
                        <w:right w:val="none" w:sz="0" w:space="0" w:color="auto"/>
                      </w:divBdr>
                    </w:div>
                  </w:divsChild>
                </w:div>
                <w:div w:id="498695624">
                  <w:marLeft w:val="300"/>
                  <w:marRight w:val="0"/>
                  <w:marTop w:val="75"/>
                  <w:marBottom w:val="0"/>
                  <w:divBdr>
                    <w:top w:val="none" w:sz="0" w:space="0" w:color="auto"/>
                    <w:left w:val="none" w:sz="0" w:space="0" w:color="auto"/>
                    <w:bottom w:val="none" w:sz="0" w:space="0" w:color="auto"/>
                    <w:right w:val="none" w:sz="0" w:space="0" w:color="auto"/>
                  </w:divBdr>
                  <w:divsChild>
                    <w:div w:id="1285230273">
                      <w:marLeft w:val="750"/>
                      <w:marRight w:val="0"/>
                      <w:marTop w:val="0"/>
                      <w:marBottom w:val="0"/>
                      <w:divBdr>
                        <w:top w:val="none" w:sz="0" w:space="0" w:color="auto"/>
                        <w:left w:val="none" w:sz="0" w:space="0" w:color="auto"/>
                        <w:bottom w:val="none" w:sz="0" w:space="0" w:color="auto"/>
                        <w:right w:val="none" w:sz="0" w:space="0" w:color="auto"/>
                      </w:divBdr>
                    </w:div>
                  </w:divsChild>
                </w:div>
                <w:div w:id="1288584202">
                  <w:marLeft w:val="300"/>
                  <w:marRight w:val="0"/>
                  <w:marTop w:val="75"/>
                  <w:marBottom w:val="0"/>
                  <w:divBdr>
                    <w:top w:val="none" w:sz="0" w:space="0" w:color="auto"/>
                    <w:left w:val="none" w:sz="0" w:space="0" w:color="auto"/>
                    <w:bottom w:val="none" w:sz="0" w:space="0" w:color="auto"/>
                    <w:right w:val="none" w:sz="0" w:space="0" w:color="auto"/>
                  </w:divBdr>
                  <w:divsChild>
                    <w:div w:id="48031360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72460709">
              <w:marLeft w:val="0"/>
              <w:marRight w:val="0"/>
              <w:marTop w:val="150"/>
              <w:marBottom w:val="150"/>
              <w:divBdr>
                <w:top w:val="none" w:sz="0" w:space="0" w:color="auto"/>
                <w:left w:val="none" w:sz="0" w:space="0" w:color="auto"/>
                <w:bottom w:val="none" w:sz="0" w:space="0" w:color="auto"/>
                <w:right w:val="none" w:sz="0" w:space="0" w:color="auto"/>
              </w:divBdr>
              <w:divsChild>
                <w:div w:id="214778263">
                  <w:marLeft w:val="300"/>
                  <w:marRight w:val="0"/>
                  <w:marTop w:val="75"/>
                  <w:marBottom w:val="0"/>
                  <w:divBdr>
                    <w:top w:val="none" w:sz="0" w:space="0" w:color="auto"/>
                    <w:left w:val="none" w:sz="0" w:space="0" w:color="auto"/>
                    <w:bottom w:val="none" w:sz="0" w:space="0" w:color="auto"/>
                    <w:right w:val="none" w:sz="0" w:space="0" w:color="auto"/>
                  </w:divBdr>
                </w:div>
                <w:div w:id="715545521">
                  <w:marLeft w:val="300"/>
                  <w:marRight w:val="0"/>
                  <w:marTop w:val="75"/>
                  <w:marBottom w:val="0"/>
                  <w:divBdr>
                    <w:top w:val="none" w:sz="0" w:space="0" w:color="auto"/>
                    <w:left w:val="none" w:sz="0" w:space="0" w:color="auto"/>
                    <w:bottom w:val="none" w:sz="0" w:space="0" w:color="auto"/>
                    <w:right w:val="none" w:sz="0" w:space="0" w:color="auto"/>
                  </w:divBdr>
                  <w:divsChild>
                    <w:div w:id="1648247126">
                      <w:marLeft w:val="750"/>
                      <w:marRight w:val="0"/>
                      <w:marTop w:val="0"/>
                      <w:marBottom w:val="0"/>
                      <w:divBdr>
                        <w:top w:val="none" w:sz="0" w:space="0" w:color="auto"/>
                        <w:left w:val="none" w:sz="0" w:space="0" w:color="auto"/>
                        <w:bottom w:val="none" w:sz="0" w:space="0" w:color="auto"/>
                        <w:right w:val="none" w:sz="0" w:space="0" w:color="auto"/>
                      </w:divBdr>
                    </w:div>
                  </w:divsChild>
                </w:div>
                <w:div w:id="801777056">
                  <w:marLeft w:val="300"/>
                  <w:marRight w:val="0"/>
                  <w:marTop w:val="75"/>
                  <w:marBottom w:val="0"/>
                  <w:divBdr>
                    <w:top w:val="none" w:sz="0" w:space="0" w:color="auto"/>
                    <w:left w:val="none" w:sz="0" w:space="0" w:color="auto"/>
                    <w:bottom w:val="none" w:sz="0" w:space="0" w:color="auto"/>
                    <w:right w:val="none" w:sz="0" w:space="0" w:color="auto"/>
                  </w:divBdr>
                </w:div>
                <w:div w:id="2120253186">
                  <w:marLeft w:val="300"/>
                  <w:marRight w:val="0"/>
                  <w:marTop w:val="75"/>
                  <w:marBottom w:val="0"/>
                  <w:divBdr>
                    <w:top w:val="none" w:sz="0" w:space="0" w:color="auto"/>
                    <w:left w:val="none" w:sz="0" w:space="0" w:color="auto"/>
                    <w:bottom w:val="none" w:sz="0" w:space="0" w:color="auto"/>
                    <w:right w:val="none" w:sz="0" w:space="0" w:color="auto"/>
                  </w:divBdr>
                  <w:divsChild>
                    <w:div w:id="279336943">
                      <w:marLeft w:val="750"/>
                      <w:marRight w:val="0"/>
                      <w:marTop w:val="0"/>
                      <w:marBottom w:val="0"/>
                      <w:divBdr>
                        <w:top w:val="none" w:sz="0" w:space="0" w:color="auto"/>
                        <w:left w:val="none" w:sz="0" w:space="0" w:color="auto"/>
                        <w:bottom w:val="none" w:sz="0" w:space="0" w:color="auto"/>
                        <w:right w:val="none" w:sz="0" w:space="0" w:color="auto"/>
                      </w:divBdr>
                    </w:div>
                  </w:divsChild>
                </w:div>
                <w:div w:id="564029495">
                  <w:marLeft w:val="300"/>
                  <w:marRight w:val="0"/>
                  <w:marTop w:val="75"/>
                  <w:marBottom w:val="0"/>
                  <w:divBdr>
                    <w:top w:val="none" w:sz="0" w:space="0" w:color="auto"/>
                    <w:left w:val="none" w:sz="0" w:space="0" w:color="auto"/>
                    <w:bottom w:val="none" w:sz="0" w:space="0" w:color="auto"/>
                    <w:right w:val="none" w:sz="0" w:space="0" w:color="auto"/>
                  </w:divBdr>
                </w:div>
                <w:div w:id="1963148802">
                  <w:marLeft w:val="300"/>
                  <w:marRight w:val="0"/>
                  <w:marTop w:val="75"/>
                  <w:marBottom w:val="0"/>
                  <w:divBdr>
                    <w:top w:val="none" w:sz="0" w:space="0" w:color="auto"/>
                    <w:left w:val="none" w:sz="0" w:space="0" w:color="auto"/>
                    <w:bottom w:val="none" w:sz="0" w:space="0" w:color="auto"/>
                    <w:right w:val="none" w:sz="0" w:space="0" w:color="auto"/>
                  </w:divBdr>
                  <w:divsChild>
                    <w:div w:id="975260213">
                      <w:marLeft w:val="750"/>
                      <w:marRight w:val="0"/>
                      <w:marTop w:val="0"/>
                      <w:marBottom w:val="0"/>
                      <w:divBdr>
                        <w:top w:val="none" w:sz="0" w:space="0" w:color="auto"/>
                        <w:left w:val="none" w:sz="0" w:space="0" w:color="auto"/>
                        <w:bottom w:val="none" w:sz="0" w:space="0" w:color="auto"/>
                        <w:right w:val="none" w:sz="0" w:space="0" w:color="auto"/>
                      </w:divBdr>
                    </w:div>
                    <w:div w:id="1706255153">
                      <w:marLeft w:val="750"/>
                      <w:marRight w:val="0"/>
                      <w:marTop w:val="0"/>
                      <w:marBottom w:val="0"/>
                      <w:divBdr>
                        <w:top w:val="none" w:sz="0" w:space="0" w:color="auto"/>
                        <w:left w:val="none" w:sz="0" w:space="0" w:color="auto"/>
                        <w:bottom w:val="none" w:sz="0" w:space="0" w:color="auto"/>
                        <w:right w:val="none" w:sz="0" w:space="0" w:color="auto"/>
                      </w:divBdr>
                    </w:div>
                  </w:divsChild>
                </w:div>
                <w:div w:id="1503859048">
                  <w:marLeft w:val="300"/>
                  <w:marRight w:val="0"/>
                  <w:marTop w:val="75"/>
                  <w:marBottom w:val="0"/>
                  <w:divBdr>
                    <w:top w:val="none" w:sz="0" w:space="0" w:color="auto"/>
                    <w:left w:val="none" w:sz="0" w:space="0" w:color="auto"/>
                    <w:bottom w:val="none" w:sz="0" w:space="0" w:color="auto"/>
                    <w:right w:val="none" w:sz="0" w:space="0" w:color="auto"/>
                  </w:divBdr>
                </w:div>
                <w:div w:id="352537647">
                  <w:marLeft w:val="300"/>
                  <w:marRight w:val="0"/>
                  <w:marTop w:val="75"/>
                  <w:marBottom w:val="0"/>
                  <w:divBdr>
                    <w:top w:val="none" w:sz="0" w:space="0" w:color="auto"/>
                    <w:left w:val="none" w:sz="0" w:space="0" w:color="auto"/>
                    <w:bottom w:val="none" w:sz="0" w:space="0" w:color="auto"/>
                    <w:right w:val="none" w:sz="0" w:space="0" w:color="auto"/>
                  </w:divBdr>
                  <w:divsChild>
                    <w:div w:id="1402825255">
                      <w:marLeft w:val="750"/>
                      <w:marRight w:val="0"/>
                      <w:marTop w:val="0"/>
                      <w:marBottom w:val="0"/>
                      <w:divBdr>
                        <w:top w:val="none" w:sz="0" w:space="0" w:color="auto"/>
                        <w:left w:val="none" w:sz="0" w:space="0" w:color="auto"/>
                        <w:bottom w:val="none" w:sz="0" w:space="0" w:color="auto"/>
                        <w:right w:val="none" w:sz="0" w:space="0" w:color="auto"/>
                      </w:divBdr>
                    </w:div>
                  </w:divsChild>
                </w:div>
                <w:div w:id="1501776270">
                  <w:marLeft w:val="300"/>
                  <w:marRight w:val="0"/>
                  <w:marTop w:val="75"/>
                  <w:marBottom w:val="0"/>
                  <w:divBdr>
                    <w:top w:val="none" w:sz="0" w:space="0" w:color="auto"/>
                    <w:left w:val="none" w:sz="0" w:space="0" w:color="auto"/>
                    <w:bottom w:val="none" w:sz="0" w:space="0" w:color="auto"/>
                    <w:right w:val="none" w:sz="0" w:space="0" w:color="auto"/>
                  </w:divBdr>
                  <w:divsChild>
                    <w:div w:id="903611515">
                      <w:marLeft w:val="750"/>
                      <w:marRight w:val="0"/>
                      <w:marTop w:val="0"/>
                      <w:marBottom w:val="0"/>
                      <w:divBdr>
                        <w:top w:val="none" w:sz="0" w:space="0" w:color="auto"/>
                        <w:left w:val="none" w:sz="0" w:space="0" w:color="auto"/>
                        <w:bottom w:val="none" w:sz="0" w:space="0" w:color="auto"/>
                        <w:right w:val="none" w:sz="0" w:space="0" w:color="auto"/>
                      </w:divBdr>
                    </w:div>
                  </w:divsChild>
                </w:div>
                <w:div w:id="2109227532">
                  <w:marLeft w:val="300"/>
                  <w:marRight w:val="0"/>
                  <w:marTop w:val="75"/>
                  <w:marBottom w:val="0"/>
                  <w:divBdr>
                    <w:top w:val="none" w:sz="0" w:space="0" w:color="auto"/>
                    <w:left w:val="none" w:sz="0" w:space="0" w:color="auto"/>
                    <w:bottom w:val="none" w:sz="0" w:space="0" w:color="auto"/>
                    <w:right w:val="none" w:sz="0" w:space="0" w:color="auto"/>
                  </w:divBdr>
                  <w:divsChild>
                    <w:div w:id="1739860268">
                      <w:marLeft w:val="750"/>
                      <w:marRight w:val="0"/>
                      <w:marTop w:val="0"/>
                      <w:marBottom w:val="0"/>
                      <w:divBdr>
                        <w:top w:val="none" w:sz="0" w:space="0" w:color="auto"/>
                        <w:left w:val="none" w:sz="0" w:space="0" w:color="auto"/>
                        <w:bottom w:val="none" w:sz="0" w:space="0" w:color="auto"/>
                        <w:right w:val="none" w:sz="0" w:space="0" w:color="auto"/>
                      </w:divBdr>
                    </w:div>
                    <w:div w:id="334655665">
                      <w:marLeft w:val="750"/>
                      <w:marRight w:val="0"/>
                      <w:marTop w:val="0"/>
                      <w:marBottom w:val="0"/>
                      <w:divBdr>
                        <w:top w:val="none" w:sz="0" w:space="0" w:color="auto"/>
                        <w:left w:val="none" w:sz="0" w:space="0" w:color="auto"/>
                        <w:bottom w:val="none" w:sz="0" w:space="0" w:color="auto"/>
                        <w:right w:val="none" w:sz="0" w:space="0" w:color="auto"/>
                      </w:divBdr>
                    </w:div>
                    <w:div w:id="1401907120">
                      <w:marLeft w:val="750"/>
                      <w:marRight w:val="0"/>
                      <w:marTop w:val="0"/>
                      <w:marBottom w:val="0"/>
                      <w:divBdr>
                        <w:top w:val="none" w:sz="0" w:space="0" w:color="auto"/>
                        <w:left w:val="none" w:sz="0" w:space="0" w:color="auto"/>
                        <w:bottom w:val="none" w:sz="0" w:space="0" w:color="auto"/>
                        <w:right w:val="none" w:sz="0" w:space="0" w:color="auto"/>
                      </w:divBdr>
                    </w:div>
                    <w:div w:id="165977076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40229134">
              <w:marLeft w:val="0"/>
              <w:marRight w:val="0"/>
              <w:marTop w:val="150"/>
              <w:marBottom w:val="150"/>
              <w:divBdr>
                <w:top w:val="none" w:sz="0" w:space="0" w:color="auto"/>
                <w:left w:val="none" w:sz="0" w:space="0" w:color="auto"/>
                <w:bottom w:val="none" w:sz="0" w:space="0" w:color="auto"/>
                <w:right w:val="none" w:sz="0" w:space="0" w:color="auto"/>
              </w:divBdr>
              <w:divsChild>
                <w:div w:id="1304433120">
                  <w:marLeft w:val="300"/>
                  <w:marRight w:val="0"/>
                  <w:marTop w:val="75"/>
                  <w:marBottom w:val="0"/>
                  <w:divBdr>
                    <w:top w:val="none" w:sz="0" w:space="0" w:color="auto"/>
                    <w:left w:val="none" w:sz="0" w:space="0" w:color="auto"/>
                    <w:bottom w:val="none" w:sz="0" w:space="0" w:color="auto"/>
                    <w:right w:val="none" w:sz="0" w:space="0" w:color="auto"/>
                  </w:divBdr>
                  <w:divsChild>
                    <w:div w:id="951861731">
                      <w:marLeft w:val="750"/>
                      <w:marRight w:val="0"/>
                      <w:marTop w:val="0"/>
                      <w:marBottom w:val="0"/>
                      <w:divBdr>
                        <w:top w:val="none" w:sz="0" w:space="0" w:color="auto"/>
                        <w:left w:val="none" w:sz="0" w:space="0" w:color="auto"/>
                        <w:bottom w:val="none" w:sz="0" w:space="0" w:color="auto"/>
                        <w:right w:val="none" w:sz="0" w:space="0" w:color="auto"/>
                      </w:divBdr>
                    </w:div>
                  </w:divsChild>
                </w:div>
                <w:div w:id="1499425042">
                  <w:marLeft w:val="300"/>
                  <w:marRight w:val="0"/>
                  <w:marTop w:val="75"/>
                  <w:marBottom w:val="0"/>
                  <w:divBdr>
                    <w:top w:val="none" w:sz="0" w:space="0" w:color="auto"/>
                    <w:left w:val="none" w:sz="0" w:space="0" w:color="auto"/>
                    <w:bottom w:val="none" w:sz="0" w:space="0" w:color="auto"/>
                    <w:right w:val="none" w:sz="0" w:space="0" w:color="auto"/>
                  </w:divBdr>
                </w:div>
                <w:div w:id="292684089">
                  <w:marLeft w:val="300"/>
                  <w:marRight w:val="0"/>
                  <w:marTop w:val="75"/>
                  <w:marBottom w:val="0"/>
                  <w:divBdr>
                    <w:top w:val="none" w:sz="0" w:space="0" w:color="auto"/>
                    <w:left w:val="none" w:sz="0" w:space="0" w:color="auto"/>
                    <w:bottom w:val="none" w:sz="0" w:space="0" w:color="auto"/>
                    <w:right w:val="none" w:sz="0" w:space="0" w:color="auto"/>
                  </w:divBdr>
                </w:div>
                <w:div w:id="404373914">
                  <w:marLeft w:val="300"/>
                  <w:marRight w:val="0"/>
                  <w:marTop w:val="75"/>
                  <w:marBottom w:val="0"/>
                  <w:divBdr>
                    <w:top w:val="none" w:sz="0" w:space="0" w:color="auto"/>
                    <w:left w:val="none" w:sz="0" w:space="0" w:color="auto"/>
                    <w:bottom w:val="none" w:sz="0" w:space="0" w:color="auto"/>
                    <w:right w:val="none" w:sz="0" w:space="0" w:color="auto"/>
                  </w:divBdr>
                  <w:divsChild>
                    <w:div w:id="2108186458">
                      <w:marLeft w:val="750"/>
                      <w:marRight w:val="0"/>
                      <w:marTop w:val="0"/>
                      <w:marBottom w:val="0"/>
                      <w:divBdr>
                        <w:top w:val="none" w:sz="0" w:space="0" w:color="auto"/>
                        <w:left w:val="none" w:sz="0" w:space="0" w:color="auto"/>
                        <w:bottom w:val="none" w:sz="0" w:space="0" w:color="auto"/>
                        <w:right w:val="none" w:sz="0" w:space="0" w:color="auto"/>
                      </w:divBdr>
                    </w:div>
                  </w:divsChild>
                </w:div>
                <w:div w:id="589314406">
                  <w:marLeft w:val="300"/>
                  <w:marRight w:val="0"/>
                  <w:marTop w:val="75"/>
                  <w:marBottom w:val="0"/>
                  <w:divBdr>
                    <w:top w:val="none" w:sz="0" w:space="0" w:color="auto"/>
                    <w:left w:val="none" w:sz="0" w:space="0" w:color="auto"/>
                    <w:bottom w:val="none" w:sz="0" w:space="0" w:color="auto"/>
                    <w:right w:val="none" w:sz="0" w:space="0" w:color="auto"/>
                  </w:divBdr>
                  <w:divsChild>
                    <w:div w:id="1565869042">
                      <w:marLeft w:val="750"/>
                      <w:marRight w:val="0"/>
                      <w:marTop w:val="0"/>
                      <w:marBottom w:val="0"/>
                      <w:divBdr>
                        <w:top w:val="none" w:sz="0" w:space="0" w:color="auto"/>
                        <w:left w:val="none" w:sz="0" w:space="0" w:color="auto"/>
                        <w:bottom w:val="none" w:sz="0" w:space="0" w:color="auto"/>
                        <w:right w:val="none" w:sz="0" w:space="0" w:color="auto"/>
                      </w:divBdr>
                    </w:div>
                    <w:div w:id="628823029">
                      <w:marLeft w:val="750"/>
                      <w:marRight w:val="0"/>
                      <w:marTop w:val="0"/>
                      <w:marBottom w:val="0"/>
                      <w:divBdr>
                        <w:top w:val="none" w:sz="0" w:space="0" w:color="auto"/>
                        <w:left w:val="none" w:sz="0" w:space="0" w:color="auto"/>
                        <w:bottom w:val="none" w:sz="0" w:space="0" w:color="auto"/>
                        <w:right w:val="none" w:sz="0" w:space="0" w:color="auto"/>
                      </w:divBdr>
                    </w:div>
                  </w:divsChild>
                </w:div>
                <w:div w:id="2133622369">
                  <w:marLeft w:val="300"/>
                  <w:marRight w:val="0"/>
                  <w:marTop w:val="75"/>
                  <w:marBottom w:val="0"/>
                  <w:divBdr>
                    <w:top w:val="none" w:sz="0" w:space="0" w:color="auto"/>
                    <w:left w:val="none" w:sz="0" w:space="0" w:color="auto"/>
                    <w:bottom w:val="none" w:sz="0" w:space="0" w:color="auto"/>
                    <w:right w:val="none" w:sz="0" w:space="0" w:color="auto"/>
                  </w:divBdr>
                  <w:divsChild>
                    <w:div w:id="487672310">
                      <w:marLeft w:val="750"/>
                      <w:marRight w:val="0"/>
                      <w:marTop w:val="0"/>
                      <w:marBottom w:val="0"/>
                      <w:divBdr>
                        <w:top w:val="none" w:sz="0" w:space="0" w:color="auto"/>
                        <w:left w:val="none" w:sz="0" w:space="0" w:color="auto"/>
                        <w:bottom w:val="none" w:sz="0" w:space="0" w:color="auto"/>
                        <w:right w:val="none" w:sz="0" w:space="0" w:color="auto"/>
                      </w:divBdr>
                    </w:div>
                  </w:divsChild>
                </w:div>
                <w:div w:id="930089632">
                  <w:marLeft w:val="300"/>
                  <w:marRight w:val="0"/>
                  <w:marTop w:val="75"/>
                  <w:marBottom w:val="0"/>
                  <w:divBdr>
                    <w:top w:val="none" w:sz="0" w:space="0" w:color="auto"/>
                    <w:left w:val="none" w:sz="0" w:space="0" w:color="auto"/>
                    <w:bottom w:val="none" w:sz="0" w:space="0" w:color="auto"/>
                    <w:right w:val="none" w:sz="0" w:space="0" w:color="auto"/>
                  </w:divBdr>
                  <w:divsChild>
                    <w:div w:id="199290115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003893">
      <w:bodyDiv w:val="1"/>
      <w:marLeft w:val="0"/>
      <w:marRight w:val="0"/>
      <w:marTop w:val="0"/>
      <w:marBottom w:val="0"/>
      <w:divBdr>
        <w:top w:val="none" w:sz="0" w:space="0" w:color="auto"/>
        <w:left w:val="none" w:sz="0" w:space="0" w:color="auto"/>
        <w:bottom w:val="none" w:sz="0" w:space="0" w:color="auto"/>
        <w:right w:val="none" w:sz="0" w:space="0" w:color="auto"/>
      </w:divBdr>
      <w:divsChild>
        <w:div w:id="430663736">
          <w:marLeft w:val="0"/>
          <w:marRight w:val="0"/>
          <w:marTop w:val="0"/>
          <w:marBottom w:val="0"/>
          <w:divBdr>
            <w:top w:val="none" w:sz="0" w:space="0" w:color="auto"/>
            <w:left w:val="none" w:sz="0" w:space="0" w:color="auto"/>
            <w:bottom w:val="none" w:sz="0" w:space="0" w:color="auto"/>
            <w:right w:val="none" w:sz="0" w:space="0" w:color="auto"/>
          </w:divBdr>
          <w:divsChild>
            <w:div w:id="2083748162">
              <w:marLeft w:val="0"/>
              <w:marRight w:val="0"/>
              <w:marTop w:val="150"/>
              <w:marBottom w:val="150"/>
              <w:divBdr>
                <w:top w:val="none" w:sz="0" w:space="0" w:color="auto"/>
                <w:left w:val="none" w:sz="0" w:space="0" w:color="auto"/>
                <w:bottom w:val="none" w:sz="0" w:space="0" w:color="auto"/>
                <w:right w:val="none" w:sz="0" w:space="0" w:color="auto"/>
              </w:divBdr>
              <w:divsChild>
                <w:div w:id="311373023">
                  <w:marLeft w:val="300"/>
                  <w:marRight w:val="0"/>
                  <w:marTop w:val="75"/>
                  <w:marBottom w:val="0"/>
                  <w:divBdr>
                    <w:top w:val="none" w:sz="0" w:space="0" w:color="auto"/>
                    <w:left w:val="none" w:sz="0" w:space="0" w:color="auto"/>
                    <w:bottom w:val="none" w:sz="0" w:space="0" w:color="auto"/>
                    <w:right w:val="none" w:sz="0" w:space="0" w:color="auto"/>
                  </w:divBdr>
                  <w:divsChild>
                    <w:div w:id="1247156760">
                      <w:marLeft w:val="750"/>
                      <w:marRight w:val="0"/>
                      <w:marTop w:val="0"/>
                      <w:marBottom w:val="0"/>
                      <w:divBdr>
                        <w:top w:val="none" w:sz="0" w:space="0" w:color="auto"/>
                        <w:left w:val="none" w:sz="0" w:space="0" w:color="auto"/>
                        <w:bottom w:val="none" w:sz="0" w:space="0" w:color="auto"/>
                        <w:right w:val="none" w:sz="0" w:space="0" w:color="auto"/>
                      </w:divBdr>
                    </w:div>
                  </w:divsChild>
                </w:div>
                <w:div w:id="207644819">
                  <w:marLeft w:val="300"/>
                  <w:marRight w:val="0"/>
                  <w:marTop w:val="75"/>
                  <w:marBottom w:val="0"/>
                  <w:divBdr>
                    <w:top w:val="none" w:sz="0" w:space="0" w:color="auto"/>
                    <w:left w:val="none" w:sz="0" w:space="0" w:color="auto"/>
                    <w:bottom w:val="none" w:sz="0" w:space="0" w:color="auto"/>
                    <w:right w:val="none" w:sz="0" w:space="0" w:color="auto"/>
                  </w:divBdr>
                </w:div>
                <w:div w:id="940839730">
                  <w:marLeft w:val="300"/>
                  <w:marRight w:val="0"/>
                  <w:marTop w:val="75"/>
                  <w:marBottom w:val="0"/>
                  <w:divBdr>
                    <w:top w:val="none" w:sz="0" w:space="0" w:color="auto"/>
                    <w:left w:val="none" w:sz="0" w:space="0" w:color="auto"/>
                    <w:bottom w:val="none" w:sz="0" w:space="0" w:color="auto"/>
                    <w:right w:val="none" w:sz="0" w:space="0" w:color="auto"/>
                  </w:divBdr>
                  <w:divsChild>
                    <w:div w:id="2076275613">
                      <w:marLeft w:val="750"/>
                      <w:marRight w:val="0"/>
                      <w:marTop w:val="0"/>
                      <w:marBottom w:val="0"/>
                      <w:divBdr>
                        <w:top w:val="none" w:sz="0" w:space="0" w:color="auto"/>
                        <w:left w:val="none" w:sz="0" w:space="0" w:color="auto"/>
                        <w:bottom w:val="none" w:sz="0" w:space="0" w:color="auto"/>
                        <w:right w:val="none" w:sz="0" w:space="0" w:color="auto"/>
                      </w:divBdr>
                    </w:div>
                    <w:div w:id="1949582012">
                      <w:marLeft w:val="750"/>
                      <w:marRight w:val="0"/>
                      <w:marTop w:val="0"/>
                      <w:marBottom w:val="0"/>
                      <w:divBdr>
                        <w:top w:val="none" w:sz="0" w:space="0" w:color="auto"/>
                        <w:left w:val="none" w:sz="0" w:space="0" w:color="auto"/>
                        <w:bottom w:val="none" w:sz="0" w:space="0" w:color="auto"/>
                        <w:right w:val="none" w:sz="0" w:space="0" w:color="auto"/>
                      </w:divBdr>
                    </w:div>
                    <w:div w:id="1337877165">
                      <w:marLeft w:val="750"/>
                      <w:marRight w:val="0"/>
                      <w:marTop w:val="0"/>
                      <w:marBottom w:val="0"/>
                      <w:divBdr>
                        <w:top w:val="none" w:sz="0" w:space="0" w:color="auto"/>
                        <w:left w:val="none" w:sz="0" w:space="0" w:color="auto"/>
                        <w:bottom w:val="none" w:sz="0" w:space="0" w:color="auto"/>
                        <w:right w:val="none" w:sz="0" w:space="0" w:color="auto"/>
                      </w:divBdr>
                    </w:div>
                  </w:divsChild>
                </w:div>
                <w:div w:id="1441143673">
                  <w:marLeft w:val="300"/>
                  <w:marRight w:val="0"/>
                  <w:marTop w:val="75"/>
                  <w:marBottom w:val="0"/>
                  <w:divBdr>
                    <w:top w:val="none" w:sz="0" w:space="0" w:color="auto"/>
                    <w:left w:val="none" w:sz="0" w:space="0" w:color="auto"/>
                    <w:bottom w:val="none" w:sz="0" w:space="0" w:color="auto"/>
                    <w:right w:val="none" w:sz="0" w:space="0" w:color="auto"/>
                  </w:divBdr>
                  <w:divsChild>
                    <w:div w:id="16247704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28566597">
              <w:marLeft w:val="0"/>
              <w:marRight w:val="0"/>
              <w:marTop w:val="150"/>
              <w:marBottom w:val="150"/>
              <w:divBdr>
                <w:top w:val="none" w:sz="0" w:space="0" w:color="auto"/>
                <w:left w:val="none" w:sz="0" w:space="0" w:color="auto"/>
                <w:bottom w:val="none" w:sz="0" w:space="0" w:color="auto"/>
                <w:right w:val="none" w:sz="0" w:space="0" w:color="auto"/>
              </w:divBdr>
              <w:divsChild>
                <w:div w:id="2049990304">
                  <w:marLeft w:val="300"/>
                  <w:marRight w:val="0"/>
                  <w:marTop w:val="75"/>
                  <w:marBottom w:val="0"/>
                  <w:divBdr>
                    <w:top w:val="none" w:sz="0" w:space="0" w:color="auto"/>
                    <w:left w:val="none" w:sz="0" w:space="0" w:color="auto"/>
                    <w:bottom w:val="none" w:sz="0" w:space="0" w:color="auto"/>
                    <w:right w:val="none" w:sz="0" w:space="0" w:color="auto"/>
                  </w:divBdr>
                </w:div>
                <w:div w:id="1595825467">
                  <w:marLeft w:val="300"/>
                  <w:marRight w:val="0"/>
                  <w:marTop w:val="75"/>
                  <w:marBottom w:val="0"/>
                  <w:divBdr>
                    <w:top w:val="none" w:sz="0" w:space="0" w:color="auto"/>
                    <w:left w:val="none" w:sz="0" w:space="0" w:color="auto"/>
                    <w:bottom w:val="none" w:sz="0" w:space="0" w:color="auto"/>
                    <w:right w:val="none" w:sz="0" w:space="0" w:color="auto"/>
                  </w:divBdr>
                  <w:divsChild>
                    <w:div w:id="885264262">
                      <w:marLeft w:val="750"/>
                      <w:marRight w:val="0"/>
                      <w:marTop w:val="0"/>
                      <w:marBottom w:val="0"/>
                      <w:divBdr>
                        <w:top w:val="none" w:sz="0" w:space="0" w:color="auto"/>
                        <w:left w:val="none" w:sz="0" w:space="0" w:color="auto"/>
                        <w:bottom w:val="none" w:sz="0" w:space="0" w:color="auto"/>
                        <w:right w:val="none" w:sz="0" w:space="0" w:color="auto"/>
                      </w:divBdr>
                    </w:div>
                    <w:div w:id="424691533">
                      <w:marLeft w:val="750"/>
                      <w:marRight w:val="0"/>
                      <w:marTop w:val="0"/>
                      <w:marBottom w:val="0"/>
                      <w:divBdr>
                        <w:top w:val="none" w:sz="0" w:space="0" w:color="auto"/>
                        <w:left w:val="none" w:sz="0" w:space="0" w:color="auto"/>
                        <w:bottom w:val="none" w:sz="0" w:space="0" w:color="auto"/>
                        <w:right w:val="none" w:sz="0" w:space="0" w:color="auto"/>
                      </w:divBdr>
                    </w:div>
                  </w:divsChild>
                </w:div>
                <w:div w:id="1088579124">
                  <w:marLeft w:val="300"/>
                  <w:marRight w:val="0"/>
                  <w:marTop w:val="75"/>
                  <w:marBottom w:val="0"/>
                  <w:divBdr>
                    <w:top w:val="none" w:sz="0" w:space="0" w:color="auto"/>
                    <w:left w:val="none" w:sz="0" w:space="0" w:color="auto"/>
                    <w:bottom w:val="none" w:sz="0" w:space="0" w:color="auto"/>
                    <w:right w:val="none" w:sz="0" w:space="0" w:color="auto"/>
                  </w:divBdr>
                  <w:divsChild>
                    <w:div w:id="1209341545">
                      <w:marLeft w:val="750"/>
                      <w:marRight w:val="0"/>
                      <w:marTop w:val="0"/>
                      <w:marBottom w:val="0"/>
                      <w:divBdr>
                        <w:top w:val="none" w:sz="0" w:space="0" w:color="auto"/>
                        <w:left w:val="none" w:sz="0" w:space="0" w:color="auto"/>
                        <w:bottom w:val="none" w:sz="0" w:space="0" w:color="auto"/>
                        <w:right w:val="none" w:sz="0" w:space="0" w:color="auto"/>
                      </w:divBdr>
                    </w:div>
                  </w:divsChild>
                </w:div>
                <w:div w:id="335151926">
                  <w:marLeft w:val="300"/>
                  <w:marRight w:val="0"/>
                  <w:marTop w:val="75"/>
                  <w:marBottom w:val="0"/>
                  <w:divBdr>
                    <w:top w:val="none" w:sz="0" w:space="0" w:color="auto"/>
                    <w:left w:val="none" w:sz="0" w:space="0" w:color="auto"/>
                    <w:bottom w:val="none" w:sz="0" w:space="0" w:color="auto"/>
                    <w:right w:val="none" w:sz="0" w:space="0" w:color="auto"/>
                  </w:divBdr>
                  <w:divsChild>
                    <w:div w:id="287786837">
                      <w:marLeft w:val="750"/>
                      <w:marRight w:val="0"/>
                      <w:marTop w:val="0"/>
                      <w:marBottom w:val="0"/>
                      <w:divBdr>
                        <w:top w:val="none" w:sz="0" w:space="0" w:color="auto"/>
                        <w:left w:val="none" w:sz="0" w:space="0" w:color="auto"/>
                        <w:bottom w:val="none" w:sz="0" w:space="0" w:color="auto"/>
                        <w:right w:val="none" w:sz="0" w:space="0" w:color="auto"/>
                      </w:divBdr>
                    </w:div>
                  </w:divsChild>
                </w:div>
                <w:div w:id="594560573">
                  <w:marLeft w:val="300"/>
                  <w:marRight w:val="0"/>
                  <w:marTop w:val="75"/>
                  <w:marBottom w:val="0"/>
                  <w:divBdr>
                    <w:top w:val="none" w:sz="0" w:space="0" w:color="auto"/>
                    <w:left w:val="none" w:sz="0" w:space="0" w:color="auto"/>
                    <w:bottom w:val="none" w:sz="0" w:space="0" w:color="auto"/>
                    <w:right w:val="none" w:sz="0" w:space="0" w:color="auto"/>
                  </w:divBdr>
                  <w:divsChild>
                    <w:div w:id="1079987980">
                      <w:marLeft w:val="750"/>
                      <w:marRight w:val="0"/>
                      <w:marTop w:val="0"/>
                      <w:marBottom w:val="0"/>
                      <w:divBdr>
                        <w:top w:val="none" w:sz="0" w:space="0" w:color="auto"/>
                        <w:left w:val="none" w:sz="0" w:space="0" w:color="auto"/>
                        <w:bottom w:val="none" w:sz="0" w:space="0" w:color="auto"/>
                        <w:right w:val="none" w:sz="0" w:space="0" w:color="auto"/>
                      </w:divBdr>
                    </w:div>
                  </w:divsChild>
                </w:div>
                <w:div w:id="1104614325">
                  <w:marLeft w:val="300"/>
                  <w:marRight w:val="0"/>
                  <w:marTop w:val="75"/>
                  <w:marBottom w:val="0"/>
                  <w:divBdr>
                    <w:top w:val="none" w:sz="0" w:space="0" w:color="auto"/>
                    <w:left w:val="none" w:sz="0" w:space="0" w:color="auto"/>
                    <w:bottom w:val="none" w:sz="0" w:space="0" w:color="auto"/>
                    <w:right w:val="none" w:sz="0" w:space="0" w:color="auto"/>
                  </w:divBdr>
                  <w:divsChild>
                    <w:div w:id="1083837936">
                      <w:marLeft w:val="750"/>
                      <w:marRight w:val="0"/>
                      <w:marTop w:val="0"/>
                      <w:marBottom w:val="0"/>
                      <w:divBdr>
                        <w:top w:val="none" w:sz="0" w:space="0" w:color="auto"/>
                        <w:left w:val="none" w:sz="0" w:space="0" w:color="auto"/>
                        <w:bottom w:val="none" w:sz="0" w:space="0" w:color="auto"/>
                        <w:right w:val="none" w:sz="0" w:space="0" w:color="auto"/>
                      </w:divBdr>
                    </w:div>
                  </w:divsChild>
                </w:div>
                <w:div w:id="255405019">
                  <w:marLeft w:val="300"/>
                  <w:marRight w:val="0"/>
                  <w:marTop w:val="75"/>
                  <w:marBottom w:val="0"/>
                  <w:divBdr>
                    <w:top w:val="none" w:sz="0" w:space="0" w:color="auto"/>
                    <w:left w:val="none" w:sz="0" w:space="0" w:color="auto"/>
                    <w:bottom w:val="none" w:sz="0" w:space="0" w:color="auto"/>
                    <w:right w:val="none" w:sz="0" w:space="0" w:color="auto"/>
                  </w:divBdr>
                  <w:divsChild>
                    <w:div w:id="491916239">
                      <w:marLeft w:val="750"/>
                      <w:marRight w:val="0"/>
                      <w:marTop w:val="0"/>
                      <w:marBottom w:val="0"/>
                      <w:divBdr>
                        <w:top w:val="none" w:sz="0" w:space="0" w:color="auto"/>
                        <w:left w:val="none" w:sz="0" w:space="0" w:color="auto"/>
                        <w:bottom w:val="none" w:sz="0" w:space="0" w:color="auto"/>
                        <w:right w:val="none" w:sz="0" w:space="0" w:color="auto"/>
                      </w:divBdr>
                    </w:div>
                  </w:divsChild>
                </w:div>
                <w:div w:id="283197176">
                  <w:marLeft w:val="300"/>
                  <w:marRight w:val="0"/>
                  <w:marTop w:val="75"/>
                  <w:marBottom w:val="0"/>
                  <w:divBdr>
                    <w:top w:val="none" w:sz="0" w:space="0" w:color="auto"/>
                    <w:left w:val="none" w:sz="0" w:space="0" w:color="auto"/>
                    <w:bottom w:val="none" w:sz="0" w:space="0" w:color="auto"/>
                    <w:right w:val="none" w:sz="0" w:space="0" w:color="auto"/>
                  </w:divBdr>
                </w:div>
                <w:div w:id="1487432996">
                  <w:marLeft w:val="300"/>
                  <w:marRight w:val="0"/>
                  <w:marTop w:val="75"/>
                  <w:marBottom w:val="0"/>
                  <w:divBdr>
                    <w:top w:val="none" w:sz="0" w:space="0" w:color="auto"/>
                    <w:left w:val="none" w:sz="0" w:space="0" w:color="auto"/>
                    <w:bottom w:val="none" w:sz="0" w:space="0" w:color="auto"/>
                    <w:right w:val="none" w:sz="0" w:space="0" w:color="auto"/>
                  </w:divBdr>
                </w:div>
                <w:div w:id="1524634580">
                  <w:marLeft w:val="300"/>
                  <w:marRight w:val="0"/>
                  <w:marTop w:val="75"/>
                  <w:marBottom w:val="0"/>
                  <w:divBdr>
                    <w:top w:val="none" w:sz="0" w:space="0" w:color="auto"/>
                    <w:left w:val="none" w:sz="0" w:space="0" w:color="auto"/>
                    <w:bottom w:val="none" w:sz="0" w:space="0" w:color="auto"/>
                    <w:right w:val="none" w:sz="0" w:space="0" w:color="auto"/>
                  </w:divBdr>
                  <w:divsChild>
                    <w:div w:id="738747171">
                      <w:marLeft w:val="750"/>
                      <w:marRight w:val="0"/>
                      <w:marTop w:val="0"/>
                      <w:marBottom w:val="0"/>
                      <w:divBdr>
                        <w:top w:val="none" w:sz="0" w:space="0" w:color="auto"/>
                        <w:left w:val="none" w:sz="0" w:space="0" w:color="auto"/>
                        <w:bottom w:val="none" w:sz="0" w:space="0" w:color="auto"/>
                        <w:right w:val="none" w:sz="0" w:space="0" w:color="auto"/>
                      </w:divBdr>
                    </w:div>
                  </w:divsChild>
                </w:div>
                <w:div w:id="990789013">
                  <w:marLeft w:val="300"/>
                  <w:marRight w:val="0"/>
                  <w:marTop w:val="75"/>
                  <w:marBottom w:val="0"/>
                  <w:divBdr>
                    <w:top w:val="none" w:sz="0" w:space="0" w:color="auto"/>
                    <w:left w:val="none" w:sz="0" w:space="0" w:color="auto"/>
                    <w:bottom w:val="none" w:sz="0" w:space="0" w:color="auto"/>
                    <w:right w:val="none" w:sz="0" w:space="0" w:color="auto"/>
                  </w:divBdr>
                  <w:divsChild>
                    <w:div w:id="1166095550">
                      <w:marLeft w:val="750"/>
                      <w:marRight w:val="0"/>
                      <w:marTop w:val="0"/>
                      <w:marBottom w:val="0"/>
                      <w:divBdr>
                        <w:top w:val="none" w:sz="0" w:space="0" w:color="auto"/>
                        <w:left w:val="none" w:sz="0" w:space="0" w:color="auto"/>
                        <w:bottom w:val="none" w:sz="0" w:space="0" w:color="auto"/>
                        <w:right w:val="none" w:sz="0" w:space="0" w:color="auto"/>
                      </w:divBdr>
                    </w:div>
                    <w:div w:id="2049333482">
                      <w:marLeft w:val="750"/>
                      <w:marRight w:val="0"/>
                      <w:marTop w:val="0"/>
                      <w:marBottom w:val="0"/>
                      <w:divBdr>
                        <w:top w:val="none" w:sz="0" w:space="0" w:color="auto"/>
                        <w:left w:val="none" w:sz="0" w:space="0" w:color="auto"/>
                        <w:bottom w:val="none" w:sz="0" w:space="0" w:color="auto"/>
                        <w:right w:val="none" w:sz="0" w:space="0" w:color="auto"/>
                      </w:divBdr>
                    </w:div>
                    <w:div w:id="1005329014">
                      <w:marLeft w:val="750"/>
                      <w:marRight w:val="0"/>
                      <w:marTop w:val="0"/>
                      <w:marBottom w:val="0"/>
                      <w:divBdr>
                        <w:top w:val="none" w:sz="0" w:space="0" w:color="auto"/>
                        <w:left w:val="none" w:sz="0" w:space="0" w:color="auto"/>
                        <w:bottom w:val="none" w:sz="0" w:space="0" w:color="auto"/>
                        <w:right w:val="none" w:sz="0" w:space="0" w:color="auto"/>
                      </w:divBdr>
                    </w:div>
                  </w:divsChild>
                </w:div>
                <w:div w:id="2007128748">
                  <w:marLeft w:val="300"/>
                  <w:marRight w:val="0"/>
                  <w:marTop w:val="75"/>
                  <w:marBottom w:val="0"/>
                  <w:divBdr>
                    <w:top w:val="none" w:sz="0" w:space="0" w:color="auto"/>
                    <w:left w:val="none" w:sz="0" w:space="0" w:color="auto"/>
                    <w:bottom w:val="none" w:sz="0" w:space="0" w:color="auto"/>
                    <w:right w:val="none" w:sz="0" w:space="0" w:color="auto"/>
                  </w:divBdr>
                  <w:divsChild>
                    <w:div w:id="642470157">
                      <w:marLeft w:val="750"/>
                      <w:marRight w:val="0"/>
                      <w:marTop w:val="0"/>
                      <w:marBottom w:val="0"/>
                      <w:divBdr>
                        <w:top w:val="none" w:sz="0" w:space="0" w:color="auto"/>
                        <w:left w:val="none" w:sz="0" w:space="0" w:color="auto"/>
                        <w:bottom w:val="none" w:sz="0" w:space="0" w:color="auto"/>
                        <w:right w:val="none" w:sz="0" w:space="0" w:color="auto"/>
                      </w:divBdr>
                    </w:div>
                  </w:divsChild>
                </w:div>
                <w:div w:id="1147354044">
                  <w:marLeft w:val="300"/>
                  <w:marRight w:val="0"/>
                  <w:marTop w:val="75"/>
                  <w:marBottom w:val="0"/>
                  <w:divBdr>
                    <w:top w:val="none" w:sz="0" w:space="0" w:color="auto"/>
                    <w:left w:val="none" w:sz="0" w:space="0" w:color="auto"/>
                    <w:bottom w:val="none" w:sz="0" w:space="0" w:color="auto"/>
                    <w:right w:val="none" w:sz="0" w:space="0" w:color="auto"/>
                  </w:divBdr>
                  <w:divsChild>
                    <w:div w:id="671377595">
                      <w:marLeft w:val="750"/>
                      <w:marRight w:val="0"/>
                      <w:marTop w:val="0"/>
                      <w:marBottom w:val="0"/>
                      <w:divBdr>
                        <w:top w:val="none" w:sz="0" w:space="0" w:color="auto"/>
                        <w:left w:val="none" w:sz="0" w:space="0" w:color="auto"/>
                        <w:bottom w:val="none" w:sz="0" w:space="0" w:color="auto"/>
                        <w:right w:val="none" w:sz="0" w:space="0" w:color="auto"/>
                      </w:divBdr>
                    </w:div>
                    <w:div w:id="83383882">
                      <w:marLeft w:val="750"/>
                      <w:marRight w:val="0"/>
                      <w:marTop w:val="0"/>
                      <w:marBottom w:val="0"/>
                      <w:divBdr>
                        <w:top w:val="none" w:sz="0" w:space="0" w:color="auto"/>
                        <w:left w:val="none" w:sz="0" w:space="0" w:color="auto"/>
                        <w:bottom w:val="none" w:sz="0" w:space="0" w:color="auto"/>
                        <w:right w:val="none" w:sz="0" w:space="0" w:color="auto"/>
                      </w:divBdr>
                    </w:div>
                    <w:div w:id="65811391">
                      <w:marLeft w:val="750"/>
                      <w:marRight w:val="0"/>
                      <w:marTop w:val="0"/>
                      <w:marBottom w:val="0"/>
                      <w:divBdr>
                        <w:top w:val="none" w:sz="0" w:space="0" w:color="auto"/>
                        <w:left w:val="none" w:sz="0" w:space="0" w:color="auto"/>
                        <w:bottom w:val="none" w:sz="0" w:space="0" w:color="auto"/>
                        <w:right w:val="none" w:sz="0" w:space="0" w:color="auto"/>
                      </w:divBdr>
                    </w:div>
                  </w:divsChild>
                </w:div>
                <w:div w:id="206065920">
                  <w:marLeft w:val="300"/>
                  <w:marRight w:val="0"/>
                  <w:marTop w:val="75"/>
                  <w:marBottom w:val="0"/>
                  <w:divBdr>
                    <w:top w:val="none" w:sz="0" w:space="0" w:color="auto"/>
                    <w:left w:val="none" w:sz="0" w:space="0" w:color="auto"/>
                    <w:bottom w:val="none" w:sz="0" w:space="0" w:color="auto"/>
                    <w:right w:val="none" w:sz="0" w:space="0" w:color="auto"/>
                  </w:divBdr>
                  <w:divsChild>
                    <w:div w:id="1049650310">
                      <w:marLeft w:val="750"/>
                      <w:marRight w:val="0"/>
                      <w:marTop w:val="0"/>
                      <w:marBottom w:val="0"/>
                      <w:divBdr>
                        <w:top w:val="none" w:sz="0" w:space="0" w:color="auto"/>
                        <w:left w:val="none" w:sz="0" w:space="0" w:color="auto"/>
                        <w:bottom w:val="none" w:sz="0" w:space="0" w:color="auto"/>
                        <w:right w:val="none" w:sz="0" w:space="0" w:color="auto"/>
                      </w:divBdr>
                    </w:div>
                  </w:divsChild>
                </w:div>
                <w:div w:id="346911805">
                  <w:marLeft w:val="300"/>
                  <w:marRight w:val="0"/>
                  <w:marTop w:val="75"/>
                  <w:marBottom w:val="0"/>
                  <w:divBdr>
                    <w:top w:val="none" w:sz="0" w:space="0" w:color="auto"/>
                    <w:left w:val="none" w:sz="0" w:space="0" w:color="auto"/>
                    <w:bottom w:val="none" w:sz="0" w:space="0" w:color="auto"/>
                    <w:right w:val="none" w:sz="0" w:space="0" w:color="auto"/>
                  </w:divBdr>
                  <w:divsChild>
                    <w:div w:id="101996236">
                      <w:marLeft w:val="750"/>
                      <w:marRight w:val="0"/>
                      <w:marTop w:val="0"/>
                      <w:marBottom w:val="0"/>
                      <w:divBdr>
                        <w:top w:val="none" w:sz="0" w:space="0" w:color="auto"/>
                        <w:left w:val="none" w:sz="0" w:space="0" w:color="auto"/>
                        <w:bottom w:val="none" w:sz="0" w:space="0" w:color="auto"/>
                        <w:right w:val="none" w:sz="0" w:space="0" w:color="auto"/>
                      </w:divBdr>
                    </w:div>
                    <w:div w:id="29385345">
                      <w:marLeft w:val="750"/>
                      <w:marRight w:val="0"/>
                      <w:marTop w:val="0"/>
                      <w:marBottom w:val="0"/>
                      <w:divBdr>
                        <w:top w:val="none" w:sz="0" w:space="0" w:color="auto"/>
                        <w:left w:val="none" w:sz="0" w:space="0" w:color="auto"/>
                        <w:bottom w:val="none" w:sz="0" w:space="0" w:color="auto"/>
                        <w:right w:val="none" w:sz="0" w:space="0" w:color="auto"/>
                      </w:divBdr>
                    </w:div>
                  </w:divsChild>
                </w:div>
                <w:div w:id="1586258740">
                  <w:marLeft w:val="300"/>
                  <w:marRight w:val="0"/>
                  <w:marTop w:val="75"/>
                  <w:marBottom w:val="0"/>
                  <w:divBdr>
                    <w:top w:val="none" w:sz="0" w:space="0" w:color="auto"/>
                    <w:left w:val="none" w:sz="0" w:space="0" w:color="auto"/>
                    <w:bottom w:val="none" w:sz="0" w:space="0" w:color="auto"/>
                    <w:right w:val="none" w:sz="0" w:space="0" w:color="auto"/>
                  </w:divBdr>
                  <w:divsChild>
                    <w:div w:id="1838616593">
                      <w:marLeft w:val="750"/>
                      <w:marRight w:val="0"/>
                      <w:marTop w:val="0"/>
                      <w:marBottom w:val="0"/>
                      <w:divBdr>
                        <w:top w:val="none" w:sz="0" w:space="0" w:color="auto"/>
                        <w:left w:val="none" w:sz="0" w:space="0" w:color="auto"/>
                        <w:bottom w:val="none" w:sz="0" w:space="0" w:color="auto"/>
                        <w:right w:val="none" w:sz="0" w:space="0" w:color="auto"/>
                      </w:divBdr>
                    </w:div>
                  </w:divsChild>
                </w:div>
                <w:div w:id="336612565">
                  <w:marLeft w:val="300"/>
                  <w:marRight w:val="0"/>
                  <w:marTop w:val="75"/>
                  <w:marBottom w:val="0"/>
                  <w:divBdr>
                    <w:top w:val="none" w:sz="0" w:space="0" w:color="auto"/>
                    <w:left w:val="none" w:sz="0" w:space="0" w:color="auto"/>
                    <w:bottom w:val="none" w:sz="0" w:space="0" w:color="auto"/>
                    <w:right w:val="none" w:sz="0" w:space="0" w:color="auto"/>
                  </w:divBdr>
                  <w:divsChild>
                    <w:div w:id="1999068927">
                      <w:marLeft w:val="750"/>
                      <w:marRight w:val="0"/>
                      <w:marTop w:val="0"/>
                      <w:marBottom w:val="0"/>
                      <w:divBdr>
                        <w:top w:val="none" w:sz="0" w:space="0" w:color="auto"/>
                        <w:left w:val="none" w:sz="0" w:space="0" w:color="auto"/>
                        <w:bottom w:val="none" w:sz="0" w:space="0" w:color="auto"/>
                        <w:right w:val="none" w:sz="0" w:space="0" w:color="auto"/>
                      </w:divBdr>
                    </w:div>
                  </w:divsChild>
                </w:div>
                <w:div w:id="657685883">
                  <w:marLeft w:val="300"/>
                  <w:marRight w:val="0"/>
                  <w:marTop w:val="75"/>
                  <w:marBottom w:val="0"/>
                  <w:divBdr>
                    <w:top w:val="none" w:sz="0" w:space="0" w:color="auto"/>
                    <w:left w:val="none" w:sz="0" w:space="0" w:color="auto"/>
                    <w:bottom w:val="none" w:sz="0" w:space="0" w:color="auto"/>
                    <w:right w:val="none" w:sz="0" w:space="0" w:color="auto"/>
                  </w:divBdr>
                </w:div>
                <w:div w:id="1295712954">
                  <w:marLeft w:val="300"/>
                  <w:marRight w:val="0"/>
                  <w:marTop w:val="75"/>
                  <w:marBottom w:val="0"/>
                  <w:divBdr>
                    <w:top w:val="none" w:sz="0" w:space="0" w:color="auto"/>
                    <w:left w:val="none" w:sz="0" w:space="0" w:color="auto"/>
                    <w:bottom w:val="none" w:sz="0" w:space="0" w:color="auto"/>
                    <w:right w:val="none" w:sz="0" w:space="0" w:color="auto"/>
                  </w:divBdr>
                  <w:divsChild>
                    <w:div w:id="145630709">
                      <w:marLeft w:val="750"/>
                      <w:marRight w:val="0"/>
                      <w:marTop w:val="0"/>
                      <w:marBottom w:val="0"/>
                      <w:divBdr>
                        <w:top w:val="none" w:sz="0" w:space="0" w:color="auto"/>
                        <w:left w:val="none" w:sz="0" w:space="0" w:color="auto"/>
                        <w:bottom w:val="none" w:sz="0" w:space="0" w:color="auto"/>
                        <w:right w:val="none" w:sz="0" w:space="0" w:color="auto"/>
                      </w:divBdr>
                    </w:div>
                  </w:divsChild>
                </w:div>
                <w:div w:id="544566699">
                  <w:marLeft w:val="300"/>
                  <w:marRight w:val="0"/>
                  <w:marTop w:val="75"/>
                  <w:marBottom w:val="0"/>
                  <w:divBdr>
                    <w:top w:val="none" w:sz="0" w:space="0" w:color="auto"/>
                    <w:left w:val="none" w:sz="0" w:space="0" w:color="auto"/>
                    <w:bottom w:val="none" w:sz="0" w:space="0" w:color="auto"/>
                    <w:right w:val="none" w:sz="0" w:space="0" w:color="auto"/>
                  </w:divBdr>
                </w:div>
              </w:divsChild>
            </w:div>
            <w:div w:id="693310378">
              <w:marLeft w:val="0"/>
              <w:marRight w:val="0"/>
              <w:marTop w:val="150"/>
              <w:marBottom w:val="150"/>
              <w:divBdr>
                <w:top w:val="none" w:sz="0" w:space="0" w:color="auto"/>
                <w:left w:val="none" w:sz="0" w:space="0" w:color="auto"/>
                <w:bottom w:val="none" w:sz="0" w:space="0" w:color="auto"/>
                <w:right w:val="none" w:sz="0" w:space="0" w:color="auto"/>
              </w:divBdr>
              <w:divsChild>
                <w:div w:id="1507213143">
                  <w:marLeft w:val="300"/>
                  <w:marRight w:val="0"/>
                  <w:marTop w:val="75"/>
                  <w:marBottom w:val="0"/>
                  <w:divBdr>
                    <w:top w:val="none" w:sz="0" w:space="0" w:color="auto"/>
                    <w:left w:val="none" w:sz="0" w:space="0" w:color="auto"/>
                    <w:bottom w:val="none" w:sz="0" w:space="0" w:color="auto"/>
                    <w:right w:val="none" w:sz="0" w:space="0" w:color="auto"/>
                  </w:divBdr>
                </w:div>
                <w:div w:id="421998902">
                  <w:marLeft w:val="300"/>
                  <w:marRight w:val="0"/>
                  <w:marTop w:val="75"/>
                  <w:marBottom w:val="0"/>
                  <w:divBdr>
                    <w:top w:val="none" w:sz="0" w:space="0" w:color="auto"/>
                    <w:left w:val="none" w:sz="0" w:space="0" w:color="auto"/>
                    <w:bottom w:val="none" w:sz="0" w:space="0" w:color="auto"/>
                    <w:right w:val="none" w:sz="0" w:space="0" w:color="auto"/>
                  </w:divBdr>
                  <w:divsChild>
                    <w:div w:id="2041464849">
                      <w:marLeft w:val="750"/>
                      <w:marRight w:val="0"/>
                      <w:marTop w:val="0"/>
                      <w:marBottom w:val="0"/>
                      <w:divBdr>
                        <w:top w:val="none" w:sz="0" w:space="0" w:color="auto"/>
                        <w:left w:val="none" w:sz="0" w:space="0" w:color="auto"/>
                        <w:bottom w:val="none" w:sz="0" w:space="0" w:color="auto"/>
                        <w:right w:val="none" w:sz="0" w:space="0" w:color="auto"/>
                      </w:divBdr>
                    </w:div>
                    <w:div w:id="1131750246">
                      <w:marLeft w:val="750"/>
                      <w:marRight w:val="0"/>
                      <w:marTop w:val="0"/>
                      <w:marBottom w:val="0"/>
                      <w:divBdr>
                        <w:top w:val="none" w:sz="0" w:space="0" w:color="auto"/>
                        <w:left w:val="none" w:sz="0" w:space="0" w:color="auto"/>
                        <w:bottom w:val="none" w:sz="0" w:space="0" w:color="auto"/>
                        <w:right w:val="none" w:sz="0" w:space="0" w:color="auto"/>
                      </w:divBdr>
                    </w:div>
                  </w:divsChild>
                </w:div>
                <w:div w:id="897668933">
                  <w:marLeft w:val="300"/>
                  <w:marRight w:val="0"/>
                  <w:marTop w:val="75"/>
                  <w:marBottom w:val="0"/>
                  <w:divBdr>
                    <w:top w:val="none" w:sz="0" w:space="0" w:color="auto"/>
                    <w:left w:val="none" w:sz="0" w:space="0" w:color="auto"/>
                    <w:bottom w:val="none" w:sz="0" w:space="0" w:color="auto"/>
                    <w:right w:val="none" w:sz="0" w:space="0" w:color="auto"/>
                  </w:divBdr>
                  <w:divsChild>
                    <w:div w:id="165753347">
                      <w:marLeft w:val="750"/>
                      <w:marRight w:val="0"/>
                      <w:marTop w:val="0"/>
                      <w:marBottom w:val="0"/>
                      <w:divBdr>
                        <w:top w:val="none" w:sz="0" w:space="0" w:color="auto"/>
                        <w:left w:val="none" w:sz="0" w:space="0" w:color="auto"/>
                        <w:bottom w:val="none" w:sz="0" w:space="0" w:color="auto"/>
                        <w:right w:val="none" w:sz="0" w:space="0" w:color="auto"/>
                      </w:divBdr>
                    </w:div>
                  </w:divsChild>
                </w:div>
                <w:div w:id="632561804">
                  <w:marLeft w:val="300"/>
                  <w:marRight w:val="0"/>
                  <w:marTop w:val="75"/>
                  <w:marBottom w:val="0"/>
                  <w:divBdr>
                    <w:top w:val="none" w:sz="0" w:space="0" w:color="auto"/>
                    <w:left w:val="none" w:sz="0" w:space="0" w:color="auto"/>
                    <w:bottom w:val="none" w:sz="0" w:space="0" w:color="auto"/>
                    <w:right w:val="none" w:sz="0" w:space="0" w:color="auto"/>
                  </w:divBdr>
                  <w:divsChild>
                    <w:div w:id="177624671">
                      <w:marLeft w:val="750"/>
                      <w:marRight w:val="0"/>
                      <w:marTop w:val="0"/>
                      <w:marBottom w:val="0"/>
                      <w:divBdr>
                        <w:top w:val="none" w:sz="0" w:space="0" w:color="auto"/>
                        <w:left w:val="none" w:sz="0" w:space="0" w:color="auto"/>
                        <w:bottom w:val="none" w:sz="0" w:space="0" w:color="auto"/>
                        <w:right w:val="none" w:sz="0" w:space="0" w:color="auto"/>
                      </w:divBdr>
                    </w:div>
                  </w:divsChild>
                </w:div>
                <w:div w:id="598023566">
                  <w:marLeft w:val="300"/>
                  <w:marRight w:val="0"/>
                  <w:marTop w:val="75"/>
                  <w:marBottom w:val="0"/>
                  <w:divBdr>
                    <w:top w:val="none" w:sz="0" w:space="0" w:color="auto"/>
                    <w:left w:val="none" w:sz="0" w:space="0" w:color="auto"/>
                    <w:bottom w:val="none" w:sz="0" w:space="0" w:color="auto"/>
                    <w:right w:val="none" w:sz="0" w:space="0" w:color="auto"/>
                  </w:divBdr>
                  <w:divsChild>
                    <w:div w:id="956373401">
                      <w:marLeft w:val="750"/>
                      <w:marRight w:val="0"/>
                      <w:marTop w:val="0"/>
                      <w:marBottom w:val="0"/>
                      <w:divBdr>
                        <w:top w:val="none" w:sz="0" w:space="0" w:color="auto"/>
                        <w:left w:val="none" w:sz="0" w:space="0" w:color="auto"/>
                        <w:bottom w:val="none" w:sz="0" w:space="0" w:color="auto"/>
                        <w:right w:val="none" w:sz="0" w:space="0" w:color="auto"/>
                      </w:divBdr>
                    </w:div>
                    <w:div w:id="41295268">
                      <w:marLeft w:val="750"/>
                      <w:marRight w:val="0"/>
                      <w:marTop w:val="0"/>
                      <w:marBottom w:val="0"/>
                      <w:divBdr>
                        <w:top w:val="none" w:sz="0" w:space="0" w:color="auto"/>
                        <w:left w:val="none" w:sz="0" w:space="0" w:color="auto"/>
                        <w:bottom w:val="none" w:sz="0" w:space="0" w:color="auto"/>
                        <w:right w:val="none" w:sz="0" w:space="0" w:color="auto"/>
                      </w:divBdr>
                    </w:div>
                  </w:divsChild>
                </w:div>
                <w:div w:id="1712195267">
                  <w:marLeft w:val="300"/>
                  <w:marRight w:val="0"/>
                  <w:marTop w:val="75"/>
                  <w:marBottom w:val="0"/>
                  <w:divBdr>
                    <w:top w:val="none" w:sz="0" w:space="0" w:color="auto"/>
                    <w:left w:val="none" w:sz="0" w:space="0" w:color="auto"/>
                    <w:bottom w:val="none" w:sz="0" w:space="0" w:color="auto"/>
                    <w:right w:val="none" w:sz="0" w:space="0" w:color="auto"/>
                  </w:divBdr>
                </w:div>
                <w:div w:id="1850630776">
                  <w:marLeft w:val="300"/>
                  <w:marRight w:val="0"/>
                  <w:marTop w:val="75"/>
                  <w:marBottom w:val="0"/>
                  <w:divBdr>
                    <w:top w:val="none" w:sz="0" w:space="0" w:color="auto"/>
                    <w:left w:val="none" w:sz="0" w:space="0" w:color="auto"/>
                    <w:bottom w:val="none" w:sz="0" w:space="0" w:color="auto"/>
                    <w:right w:val="none" w:sz="0" w:space="0" w:color="auto"/>
                  </w:divBdr>
                  <w:divsChild>
                    <w:div w:id="1920215846">
                      <w:marLeft w:val="750"/>
                      <w:marRight w:val="0"/>
                      <w:marTop w:val="0"/>
                      <w:marBottom w:val="0"/>
                      <w:divBdr>
                        <w:top w:val="none" w:sz="0" w:space="0" w:color="auto"/>
                        <w:left w:val="none" w:sz="0" w:space="0" w:color="auto"/>
                        <w:bottom w:val="none" w:sz="0" w:space="0" w:color="auto"/>
                        <w:right w:val="none" w:sz="0" w:space="0" w:color="auto"/>
                      </w:divBdr>
                    </w:div>
                  </w:divsChild>
                </w:div>
                <w:div w:id="1640770613">
                  <w:marLeft w:val="300"/>
                  <w:marRight w:val="0"/>
                  <w:marTop w:val="75"/>
                  <w:marBottom w:val="0"/>
                  <w:divBdr>
                    <w:top w:val="none" w:sz="0" w:space="0" w:color="auto"/>
                    <w:left w:val="none" w:sz="0" w:space="0" w:color="auto"/>
                    <w:bottom w:val="none" w:sz="0" w:space="0" w:color="auto"/>
                    <w:right w:val="none" w:sz="0" w:space="0" w:color="auto"/>
                  </w:divBdr>
                  <w:divsChild>
                    <w:div w:id="768085946">
                      <w:marLeft w:val="750"/>
                      <w:marRight w:val="0"/>
                      <w:marTop w:val="0"/>
                      <w:marBottom w:val="0"/>
                      <w:divBdr>
                        <w:top w:val="none" w:sz="0" w:space="0" w:color="auto"/>
                        <w:left w:val="none" w:sz="0" w:space="0" w:color="auto"/>
                        <w:bottom w:val="none" w:sz="0" w:space="0" w:color="auto"/>
                        <w:right w:val="none" w:sz="0" w:space="0" w:color="auto"/>
                      </w:divBdr>
                    </w:div>
                  </w:divsChild>
                </w:div>
                <w:div w:id="587546375">
                  <w:marLeft w:val="300"/>
                  <w:marRight w:val="0"/>
                  <w:marTop w:val="75"/>
                  <w:marBottom w:val="0"/>
                  <w:divBdr>
                    <w:top w:val="none" w:sz="0" w:space="0" w:color="auto"/>
                    <w:left w:val="none" w:sz="0" w:space="0" w:color="auto"/>
                    <w:bottom w:val="none" w:sz="0" w:space="0" w:color="auto"/>
                    <w:right w:val="none" w:sz="0" w:space="0" w:color="auto"/>
                  </w:divBdr>
                  <w:divsChild>
                    <w:div w:id="1951620981">
                      <w:marLeft w:val="750"/>
                      <w:marRight w:val="0"/>
                      <w:marTop w:val="0"/>
                      <w:marBottom w:val="0"/>
                      <w:divBdr>
                        <w:top w:val="none" w:sz="0" w:space="0" w:color="auto"/>
                        <w:left w:val="none" w:sz="0" w:space="0" w:color="auto"/>
                        <w:bottom w:val="none" w:sz="0" w:space="0" w:color="auto"/>
                        <w:right w:val="none" w:sz="0" w:space="0" w:color="auto"/>
                      </w:divBdr>
                    </w:div>
                  </w:divsChild>
                </w:div>
                <w:div w:id="246498225">
                  <w:marLeft w:val="300"/>
                  <w:marRight w:val="0"/>
                  <w:marTop w:val="75"/>
                  <w:marBottom w:val="0"/>
                  <w:divBdr>
                    <w:top w:val="none" w:sz="0" w:space="0" w:color="auto"/>
                    <w:left w:val="none" w:sz="0" w:space="0" w:color="auto"/>
                    <w:bottom w:val="none" w:sz="0" w:space="0" w:color="auto"/>
                    <w:right w:val="none" w:sz="0" w:space="0" w:color="auto"/>
                  </w:divBdr>
                </w:div>
                <w:div w:id="1850873125">
                  <w:marLeft w:val="300"/>
                  <w:marRight w:val="0"/>
                  <w:marTop w:val="75"/>
                  <w:marBottom w:val="0"/>
                  <w:divBdr>
                    <w:top w:val="none" w:sz="0" w:space="0" w:color="auto"/>
                    <w:left w:val="none" w:sz="0" w:space="0" w:color="auto"/>
                    <w:bottom w:val="none" w:sz="0" w:space="0" w:color="auto"/>
                    <w:right w:val="none" w:sz="0" w:space="0" w:color="auto"/>
                  </w:divBdr>
                </w:div>
                <w:div w:id="349260740">
                  <w:marLeft w:val="300"/>
                  <w:marRight w:val="0"/>
                  <w:marTop w:val="75"/>
                  <w:marBottom w:val="0"/>
                  <w:divBdr>
                    <w:top w:val="none" w:sz="0" w:space="0" w:color="auto"/>
                    <w:left w:val="none" w:sz="0" w:space="0" w:color="auto"/>
                    <w:bottom w:val="none" w:sz="0" w:space="0" w:color="auto"/>
                    <w:right w:val="none" w:sz="0" w:space="0" w:color="auto"/>
                  </w:divBdr>
                  <w:divsChild>
                    <w:div w:id="778336752">
                      <w:marLeft w:val="750"/>
                      <w:marRight w:val="0"/>
                      <w:marTop w:val="0"/>
                      <w:marBottom w:val="0"/>
                      <w:divBdr>
                        <w:top w:val="none" w:sz="0" w:space="0" w:color="auto"/>
                        <w:left w:val="none" w:sz="0" w:space="0" w:color="auto"/>
                        <w:bottom w:val="none" w:sz="0" w:space="0" w:color="auto"/>
                        <w:right w:val="none" w:sz="0" w:space="0" w:color="auto"/>
                      </w:divBdr>
                    </w:div>
                  </w:divsChild>
                </w:div>
                <w:div w:id="1303079961">
                  <w:marLeft w:val="300"/>
                  <w:marRight w:val="0"/>
                  <w:marTop w:val="75"/>
                  <w:marBottom w:val="0"/>
                  <w:divBdr>
                    <w:top w:val="none" w:sz="0" w:space="0" w:color="auto"/>
                    <w:left w:val="none" w:sz="0" w:space="0" w:color="auto"/>
                    <w:bottom w:val="none" w:sz="0" w:space="0" w:color="auto"/>
                    <w:right w:val="none" w:sz="0" w:space="0" w:color="auto"/>
                  </w:divBdr>
                  <w:divsChild>
                    <w:div w:id="10236764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42526561">
              <w:marLeft w:val="0"/>
              <w:marRight w:val="0"/>
              <w:marTop w:val="150"/>
              <w:marBottom w:val="150"/>
              <w:divBdr>
                <w:top w:val="none" w:sz="0" w:space="0" w:color="auto"/>
                <w:left w:val="none" w:sz="0" w:space="0" w:color="auto"/>
                <w:bottom w:val="none" w:sz="0" w:space="0" w:color="auto"/>
                <w:right w:val="none" w:sz="0" w:space="0" w:color="auto"/>
              </w:divBdr>
              <w:divsChild>
                <w:div w:id="2126927265">
                  <w:marLeft w:val="300"/>
                  <w:marRight w:val="0"/>
                  <w:marTop w:val="75"/>
                  <w:marBottom w:val="0"/>
                  <w:divBdr>
                    <w:top w:val="none" w:sz="0" w:space="0" w:color="auto"/>
                    <w:left w:val="none" w:sz="0" w:space="0" w:color="auto"/>
                    <w:bottom w:val="none" w:sz="0" w:space="0" w:color="auto"/>
                    <w:right w:val="none" w:sz="0" w:space="0" w:color="auto"/>
                  </w:divBdr>
                </w:div>
                <w:div w:id="1430465955">
                  <w:marLeft w:val="300"/>
                  <w:marRight w:val="0"/>
                  <w:marTop w:val="75"/>
                  <w:marBottom w:val="0"/>
                  <w:divBdr>
                    <w:top w:val="none" w:sz="0" w:space="0" w:color="auto"/>
                    <w:left w:val="none" w:sz="0" w:space="0" w:color="auto"/>
                    <w:bottom w:val="none" w:sz="0" w:space="0" w:color="auto"/>
                    <w:right w:val="none" w:sz="0" w:space="0" w:color="auto"/>
                  </w:divBdr>
                  <w:divsChild>
                    <w:div w:id="439491291">
                      <w:marLeft w:val="750"/>
                      <w:marRight w:val="0"/>
                      <w:marTop w:val="0"/>
                      <w:marBottom w:val="0"/>
                      <w:divBdr>
                        <w:top w:val="none" w:sz="0" w:space="0" w:color="auto"/>
                        <w:left w:val="none" w:sz="0" w:space="0" w:color="auto"/>
                        <w:bottom w:val="none" w:sz="0" w:space="0" w:color="auto"/>
                        <w:right w:val="none" w:sz="0" w:space="0" w:color="auto"/>
                      </w:divBdr>
                    </w:div>
                  </w:divsChild>
                </w:div>
                <w:div w:id="1661812123">
                  <w:marLeft w:val="300"/>
                  <w:marRight w:val="0"/>
                  <w:marTop w:val="75"/>
                  <w:marBottom w:val="0"/>
                  <w:divBdr>
                    <w:top w:val="none" w:sz="0" w:space="0" w:color="auto"/>
                    <w:left w:val="none" w:sz="0" w:space="0" w:color="auto"/>
                    <w:bottom w:val="none" w:sz="0" w:space="0" w:color="auto"/>
                    <w:right w:val="none" w:sz="0" w:space="0" w:color="auto"/>
                  </w:divBdr>
                  <w:divsChild>
                    <w:div w:id="1730877976">
                      <w:marLeft w:val="750"/>
                      <w:marRight w:val="0"/>
                      <w:marTop w:val="0"/>
                      <w:marBottom w:val="0"/>
                      <w:divBdr>
                        <w:top w:val="none" w:sz="0" w:space="0" w:color="auto"/>
                        <w:left w:val="none" w:sz="0" w:space="0" w:color="auto"/>
                        <w:bottom w:val="none" w:sz="0" w:space="0" w:color="auto"/>
                        <w:right w:val="none" w:sz="0" w:space="0" w:color="auto"/>
                      </w:divBdr>
                    </w:div>
                    <w:div w:id="527644818">
                      <w:marLeft w:val="750"/>
                      <w:marRight w:val="0"/>
                      <w:marTop w:val="0"/>
                      <w:marBottom w:val="0"/>
                      <w:divBdr>
                        <w:top w:val="none" w:sz="0" w:space="0" w:color="auto"/>
                        <w:left w:val="none" w:sz="0" w:space="0" w:color="auto"/>
                        <w:bottom w:val="none" w:sz="0" w:space="0" w:color="auto"/>
                        <w:right w:val="none" w:sz="0" w:space="0" w:color="auto"/>
                      </w:divBdr>
                    </w:div>
                  </w:divsChild>
                </w:div>
                <w:div w:id="1955092246">
                  <w:marLeft w:val="300"/>
                  <w:marRight w:val="0"/>
                  <w:marTop w:val="75"/>
                  <w:marBottom w:val="0"/>
                  <w:divBdr>
                    <w:top w:val="none" w:sz="0" w:space="0" w:color="auto"/>
                    <w:left w:val="none" w:sz="0" w:space="0" w:color="auto"/>
                    <w:bottom w:val="none" w:sz="0" w:space="0" w:color="auto"/>
                    <w:right w:val="none" w:sz="0" w:space="0" w:color="auto"/>
                  </w:divBdr>
                </w:div>
                <w:div w:id="2026786720">
                  <w:marLeft w:val="300"/>
                  <w:marRight w:val="0"/>
                  <w:marTop w:val="75"/>
                  <w:marBottom w:val="0"/>
                  <w:divBdr>
                    <w:top w:val="none" w:sz="0" w:space="0" w:color="auto"/>
                    <w:left w:val="none" w:sz="0" w:space="0" w:color="auto"/>
                    <w:bottom w:val="none" w:sz="0" w:space="0" w:color="auto"/>
                    <w:right w:val="none" w:sz="0" w:space="0" w:color="auto"/>
                  </w:divBdr>
                </w:div>
                <w:div w:id="1578440508">
                  <w:marLeft w:val="300"/>
                  <w:marRight w:val="0"/>
                  <w:marTop w:val="75"/>
                  <w:marBottom w:val="0"/>
                  <w:divBdr>
                    <w:top w:val="none" w:sz="0" w:space="0" w:color="auto"/>
                    <w:left w:val="none" w:sz="0" w:space="0" w:color="auto"/>
                    <w:bottom w:val="none" w:sz="0" w:space="0" w:color="auto"/>
                    <w:right w:val="none" w:sz="0" w:space="0" w:color="auto"/>
                  </w:divBdr>
                  <w:divsChild>
                    <w:div w:id="1413040639">
                      <w:marLeft w:val="750"/>
                      <w:marRight w:val="0"/>
                      <w:marTop w:val="0"/>
                      <w:marBottom w:val="0"/>
                      <w:divBdr>
                        <w:top w:val="none" w:sz="0" w:space="0" w:color="auto"/>
                        <w:left w:val="none" w:sz="0" w:space="0" w:color="auto"/>
                        <w:bottom w:val="none" w:sz="0" w:space="0" w:color="auto"/>
                        <w:right w:val="none" w:sz="0" w:space="0" w:color="auto"/>
                      </w:divBdr>
                    </w:div>
                  </w:divsChild>
                </w:div>
                <w:div w:id="1859420147">
                  <w:marLeft w:val="300"/>
                  <w:marRight w:val="0"/>
                  <w:marTop w:val="75"/>
                  <w:marBottom w:val="0"/>
                  <w:divBdr>
                    <w:top w:val="none" w:sz="0" w:space="0" w:color="auto"/>
                    <w:left w:val="none" w:sz="0" w:space="0" w:color="auto"/>
                    <w:bottom w:val="none" w:sz="0" w:space="0" w:color="auto"/>
                    <w:right w:val="none" w:sz="0" w:space="0" w:color="auto"/>
                  </w:divBdr>
                </w:div>
                <w:div w:id="761872148">
                  <w:marLeft w:val="300"/>
                  <w:marRight w:val="0"/>
                  <w:marTop w:val="75"/>
                  <w:marBottom w:val="0"/>
                  <w:divBdr>
                    <w:top w:val="none" w:sz="0" w:space="0" w:color="auto"/>
                    <w:left w:val="none" w:sz="0" w:space="0" w:color="auto"/>
                    <w:bottom w:val="none" w:sz="0" w:space="0" w:color="auto"/>
                    <w:right w:val="none" w:sz="0" w:space="0" w:color="auto"/>
                  </w:divBdr>
                </w:div>
                <w:div w:id="1428770965">
                  <w:marLeft w:val="300"/>
                  <w:marRight w:val="0"/>
                  <w:marTop w:val="75"/>
                  <w:marBottom w:val="0"/>
                  <w:divBdr>
                    <w:top w:val="none" w:sz="0" w:space="0" w:color="auto"/>
                    <w:left w:val="none" w:sz="0" w:space="0" w:color="auto"/>
                    <w:bottom w:val="none" w:sz="0" w:space="0" w:color="auto"/>
                    <w:right w:val="none" w:sz="0" w:space="0" w:color="auto"/>
                  </w:divBdr>
                  <w:divsChild>
                    <w:div w:id="227613633">
                      <w:marLeft w:val="750"/>
                      <w:marRight w:val="0"/>
                      <w:marTop w:val="0"/>
                      <w:marBottom w:val="0"/>
                      <w:divBdr>
                        <w:top w:val="none" w:sz="0" w:space="0" w:color="auto"/>
                        <w:left w:val="none" w:sz="0" w:space="0" w:color="auto"/>
                        <w:bottom w:val="none" w:sz="0" w:space="0" w:color="auto"/>
                        <w:right w:val="none" w:sz="0" w:space="0" w:color="auto"/>
                      </w:divBdr>
                    </w:div>
                    <w:div w:id="1452751148">
                      <w:marLeft w:val="750"/>
                      <w:marRight w:val="0"/>
                      <w:marTop w:val="0"/>
                      <w:marBottom w:val="0"/>
                      <w:divBdr>
                        <w:top w:val="none" w:sz="0" w:space="0" w:color="auto"/>
                        <w:left w:val="none" w:sz="0" w:space="0" w:color="auto"/>
                        <w:bottom w:val="none" w:sz="0" w:space="0" w:color="auto"/>
                        <w:right w:val="none" w:sz="0" w:space="0" w:color="auto"/>
                      </w:divBdr>
                    </w:div>
                  </w:divsChild>
                </w:div>
                <w:div w:id="53165413">
                  <w:marLeft w:val="300"/>
                  <w:marRight w:val="0"/>
                  <w:marTop w:val="75"/>
                  <w:marBottom w:val="0"/>
                  <w:divBdr>
                    <w:top w:val="none" w:sz="0" w:space="0" w:color="auto"/>
                    <w:left w:val="none" w:sz="0" w:space="0" w:color="auto"/>
                    <w:bottom w:val="none" w:sz="0" w:space="0" w:color="auto"/>
                    <w:right w:val="none" w:sz="0" w:space="0" w:color="auto"/>
                  </w:divBdr>
                </w:div>
                <w:div w:id="674651441">
                  <w:marLeft w:val="300"/>
                  <w:marRight w:val="0"/>
                  <w:marTop w:val="75"/>
                  <w:marBottom w:val="0"/>
                  <w:divBdr>
                    <w:top w:val="none" w:sz="0" w:space="0" w:color="auto"/>
                    <w:left w:val="none" w:sz="0" w:space="0" w:color="auto"/>
                    <w:bottom w:val="none" w:sz="0" w:space="0" w:color="auto"/>
                    <w:right w:val="none" w:sz="0" w:space="0" w:color="auto"/>
                  </w:divBdr>
                  <w:divsChild>
                    <w:div w:id="1459449544">
                      <w:marLeft w:val="750"/>
                      <w:marRight w:val="0"/>
                      <w:marTop w:val="0"/>
                      <w:marBottom w:val="0"/>
                      <w:divBdr>
                        <w:top w:val="none" w:sz="0" w:space="0" w:color="auto"/>
                        <w:left w:val="none" w:sz="0" w:space="0" w:color="auto"/>
                        <w:bottom w:val="none" w:sz="0" w:space="0" w:color="auto"/>
                        <w:right w:val="none" w:sz="0" w:space="0" w:color="auto"/>
                      </w:divBdr>
                    </w:div>
                  </w:divsChild>
                </w:div>
                <w:div w:id="629480006">
                  <w:marLeft w:val="300"/>
                  <w:marRight w:val="0"/>
                  <w:marTop w:val="75"/>
                  <w:marBottom w:val="0"/>
                  <w:divBdr>
                    <w:top w:val="none" w:sz="0" w:space="0" w:color="auto"/>
                    <w:left w:val="none" w:sz="0" w:space="0" w:color="auto"/>
                    <w:bottom w:val="none" w:sz="0" w:space="0" w:color="auto"/>
                    <w:right w:val="none" w:sz="0" w:space="0" w:color="auto"/>
                  </w:divBdr>
                  <w:divsChild>
                    <w:div w:id="851264724">
                      <w:marLeft w:val="750"/>
                      <w:marRight w:val="0"/>
                      <w:marTop w:val="0"/>
                      <w:marBottom w:val="0"/>
                      <w:divBdr>
                        <w:top w:val="none" w:sz="0" w:space="0" w:color="auto"/>
                        <w:left w:val="none" w:sz="0" w:space="0" w:color="auto"/>
                        <w:bottom w:val="none" w:sz="0" w:space="0" w:color="auto"/>
                        <w:right w:val="none" w:sz="0" w:space="0" w:color="auto"/>
                      </w:divBdr>
                    </w:div>
                  </w:divsChild>
                </w:div>
                <w:div w:id="835808509">
                  <w:marLeft w:val="300"/>
                  <w:marRight w:val="0"/>
                  <w:marTop w:val="75"/>
                  <w:marBottom w:val="0"/>
                  <w:divBdr>
                    <w:top w:val="none" w:sz="0" w:space="0" w:color="auto"/>
                    <w:left w:val="none" w:sz="0" w:space="0" w:color="auto"/>
                    <w:bottom w:val="none" w:sz="0" w:space="0" w:color="auto"/>
                    <w:right w:val="none" w:sz="0" w:space="0" w:color="auto"/>
                  </w:divBdr>
                  <w:divsChild>
                    <w:div w:id="1876261699">
                      <w:marLeft w:val="750"/>
                      <w:marRight w:val="0"/>
                      <w:marTop w:val="0"/>
                      <w:marBottom w:val="0"/>
                      <w:divBdr>
                        <w:top w:val="none" w:sz="0" w:space="0" w:color="auto"/>
                        <w:left w:val="none" w:sz="0" w:space="0" w:color="auto"/>
                        <w:bottom w:val="none" w:sz="0" w:space="0" w:color="auto"/>
                        <w:right w:val="none" w:sz="0" w:space="0" w:color="auto"/>
                      </w:divBdr>
                    </w:div>
                    <w:div w:id="1709069085">
                      <w:marLeft w:val="750"/>
                      <w:marRight w:val="0"/>
                      <w:marTop w:val="0"/>
                      <w:marBottom w:val="0"/>
                      <w:divBdr>
                        <w:top w:val="none" w:sz="0" w:space="0" w:color="auto"/>
                        <w:left w:val="none" w:sz="0" w:space="0" w:color="auto"/>
                        <w:bottom w:val="none" w:sz="0" w:space="0" w:color="auto"/>
                        <w:right w:val="none" w:sz="0" w:space="0" w:color="auto"/>
                      </w:divBdr>
                    </w:div>
                    <w:div w:id="299382078">
                      <w:marLeft w:val="750"/>
                      <w:marRight w:val="0"/>
                      <w:marTop w:val="0"/>
                      <w:marBottom w:val="0"/>
                      <w:divBdr>
                        <w:top w:val="none" w:sz="0" w:space="0" w:color="auto"/>
                        <w:left w:val="none" w:sz="0" w:space="0" w:color="auto"/>
                        <w:bottom w:val="none" w:sz="0" w:space="0" w:color="auto"/>
                        <w:right w:val="none" w:sz="0" w:space="0" w:color="auto"/>
                      </w:divBdr>
                    </w:div>
                    <w:div w:id="7134277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50066405">
              <w:marLeft w:val="0"/>
              <w:marRight w:val="0"/>
              <w:marTop w:val="150"/>
              <w:marBottom w:val="150"/>
              <w:divBdr>
                <w:top w:val="none" w:sz="0" w:space="0" w:color="auto"/>
                <w:left w:val="none" w:sz="0" w:space="0" w:color="auto"/>
                <w:bottom w:val="none" w:sz="0" w:space="0" w:color="auto"/>
                <w:right w:val="none" w:sz="0" w:space="0" w:color="auto"/>
              </w:divBdr>
              <w:divsChild>
                <w:div w:id="134300926">
                  <w:marLeft w:val="300"/>
                  <w:marRight w:val="0"/>
                  <w:marTop w:val="75"/>
                  <w:marBottom w:val="0"/>
                  <w:divBdr>
                    <w:top w:val="none" w:sz="0" w:space="0" w:color="auto"/>
                    <w:left w:val="none" w:sz="0" w:space="0" w:color="auto"/>
                    <w:bottom w:val="none" w:sz="0" w:space="0" w:color="auto"/>
                    <w:right w:val="none" w:sz="0" w:space="0" w:color="auto"/>
                  </w:divBdr>
                  <w:divsChild>
                    <w:div w:id="1752509950">
                      <w:marLeft w:val="750"/>
                      <w:marRight w:val="0"/>
                      <w:marTop w:val="0"/>
                      <w:marBottom w:val="0"/>
                      <w:divBdr>
                        <w:top w:val="none" w:sz="0" w:space="0" w:color="auto"/>
                        <w:left w:val="none" w:sz="0" w:space="0" w:color="auto"/>
                        <w:bottom w:val="none" w:sz="0" w:space="0" w:color="auto"/>
                        <w:right w:val="none" w:sz="0" w:space="0" w:color="auto"/>
                      </w:divBdr>
                    </w:div>
                  </w:divsChild>
                </w:div>
                <w:div w:id="1669676940">
                  <w:marLeft w:val="300"/>
                  <w:marRight w:val="0"/>
                  <w:marTop w:val="75"/>
                  <w:marBottom w:val="0"/>
                  <w:divBdr>
                    <w:top w:val="none" w:sz="0" w:space="0" w:color="auto"/>
                    <w:left w:val="none" w:sz="0" w:space="0" w:color="auto"/>
                    <w:bottom w:val="none" w:sz="0" w:space="0" w:color="auto"/>
                    <w:right w:val="none" w:sz="0" w:space="0" w:color="auto"/>
                  </w:divBdr>
                </w:div>
                <w:div w:id="155456946">
                  <w:marLeft w:val="300"/>
                  <w:marRight w:val="0"/>
                  <w:marTop w:val="75"/>
                  <w:marBottom w:val="0"/>
                  <w:divBdr>
                    <w:top w:val="none" w:sz="0" w:space="0" w:color="auto"/>
                    <w:left w:val="none" w:sz="0" w:space="0" w:color="auto"/>
                    <w:bottom w:val="none" w:sz="0" w:space="0" w:color="auto"/>
                    <w:right w:val="none" w:sz="0" w:space="0" w:color="auto"/>
                  </w:divBdr>
                </w:div>
                <w:div w:id="1610813319">
                  <w:marLeft w:val="300"/>
                  <w:marRight w:val="0"/>
                  <w:marTop w:val="75"/>
                  <w:marBottom w:val="0"/>
                  <w:divBdr>
                    <w:top w:val="none" w:sz="0" w:space="0" w:color="auto"/>
                    <w:left w:val="none" w:sz="0" w:space="0" w:color="auto"/>
                    <w:bottom w:val="none" w:sz="0" w:space="0" w:color="auto"/>
                    <w:right w:val="none" w:sz="0" w:space="0" w:color="auto"/>
                  </w:divBdr>
                </w:div>
                <w:div w:id="1744831830">
                  <w:marLeft w:val="300"/>
                  <w:marRight w:val="0"/>
                  <w:marTop w:val="75"/>
                  <w:marBottom w:val="0"/>
                  <w:divBdr>
                    <w:top w:val="none" w:sz="0" w:space="0" w:color="auto"/>
                    <w:left w:val="none" w:sz="0" w:space="0" w:color="auto"/>
                    <w:bottom w:val="none" w:sz="0" w:space="0" w:color="auto"/>
                    <w:right w:val="none" w:sz="0" w:space="0" w:color="auto"/>
                  </w:divBdr>
                  <w:divsChild>
                    <w:div w:id="906653166">
                      <w:marLeft w:val="750"/>
                      <w:marRight w:val="0"/>
                      <w:marTop w:val="0"/>
                      <w:marBottom w:val="0"/>
                      <w:divBdr>
                        <w:top w:val="none" w:sz="0" w:space="0" w:color="auto"/>
                        <w:left w:val="none" w:sz="0" w:space="0" w:color="auto"/>
                        <w:bottom w:val="none" w:sz="0" w:space="0" w:color="auto"/>
                        <w:right w:val="none" w:sz="0" w:space="0" w:color="auto"/>
                      </w:divBdr>
                    </w:div>
                  </w:divsChild>
                </w:div>
                <w:div w:id="1332025579">
                  <w:marLeft w:val="300"/>
                  <w:marRight w:val="0"/>
                  <w:marTop w:val="75"/>
                  <w:marBottom w:val="0"/>
                  <w:divBdr>
                    <w:top w:val="none" w:sz="0" w:space="0" w:color="auto"/>
                    <w:left w:val="none" w:sz="0" w:space="0" w:color="auto"/>
                    <w:bottom w:val="none" w:sz="0" w:space="0" w:color="auto"/>
                    <w:right w:val="none" w:sz="0" w:space="0" w:color="auto"/>
                  </w:divBdr>
                </w:div>
                <w:div w:id="1418749299">
                  <w:marLeft w:val="300"/>
                  <w:marRight w:val="0"/>
                  <w:marTop w:val="75"/>
                  <w:marBottom w:val="0"/>
                  <w:divBdr>
                    <w:top w:val="none" w:sz="0" w:space="0" w:color="auto"/>
                    <w:left w:val="none" w:sz="0" w:space="0" w:color="auto"/>
                    <w:bottom w:val="none" w:sz="0" w:space="0" w:color="auto"/>
                    <w:right w:val="none" w:sz="0" w:space="0" w:color="auto"/>
                  </w:divBdr>
                  <w:divsChild>
                    <w:div w:id="209851668">
                      <w:marLeft w:val="750"/>
                      <w:marRight w:val="0"/>
                      <w:marTop w:val="0"/>
                      <w:marBottom w:val="0"/>
                      <w:divBdr>
                        <w:top w:val="none" w:sz="0" w:space="0" w:color="auto"/>
                        <w:left w:val="none" w:sz="0" w:space="0" w:color="auto"/>
                        <w:bottom w:val="none" w:sz="0" w:space="0" w:color="auto"/>
                        <w:right w:val="none" w:sz="0" w:space="0" w:color="auto"/>
                      </w:divBdr>
                    </w:div>
                    <w:div w:id="506485258">
                      <w:marLeft w:val="750"/>
                      <w:marRight w:val="0"/>
                      <w:marTop w:val="0"/>
                      <w:marBottom w:val="0"/>
                      <w:divBdr>
                        <w:top w:val="none" w:sz="0" w:space="0" w:color="auto"/>
                        <w:left w:val="none" w:sz="0" w:space="0" w:color="auto"/>
                        <w:bottom w:val="none" w:sz="0" w:space="0" w:color="auto"/>
                        <w:right w:val="none" w:sz="0" w:space="0" w:color="auto"/>
                      </w:divBdr>
                    </w:div>
                  </w:divsChild>
                </w:div>
                <w:div w:id="389962678">
                  <w:marLeft w:val="300"/>
                  <w:marRight w:val="0"/>
                  <w:marTop w:val="75"/>
                  <w:marBottom w:val="0"/>
                  <w:divBdr>
                    <w:top w:val="none" w:sz="0" w:space="0" w:color="auto"/>
                    <w:left w:val="none" w:sz="0" w:space="0" w:color="auto"/>
                    <w:bottom w:val="none" w:sz="0" w:space="0" w:color="auto"/>
                    <w:right w:val="none" w:sz="0" w:space="0" w:color="auto"/>
                  </w:divBdr>
                </w:div>
                <w:div w:id="1467552964">
                  <w:marLeft w:val="300"/>
                  <w:marRight w:val="0"/>
                  <w:marTop w:val="75"/>
                  <w:marBottom w:val="0"/>
                  <w:divBdr>
                    <w:top w:val="none" w:sz="0" w:space="0" w:color="auto"/>
                    <w:left w:val="none" w:sz="0" w:space="0" w:color="auto"/>
                    <w:bottom w:val="none" w:sz="0" w:space="0" w:color="auto"/>
                    <w:right w:val="none" w:sz="0" w:space="0" w:color="auto"/>
                  </w:divBdr>
                  <w:divsChild>
                    <w:div w:id="171418434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4716">
      <w:bodyDiv w:val="1"/>
      <w:marLeft w:val="0"/>
      <w:marRight w:val="0"/>
      <w:marTop w:val="0"/>
      <w:marBottom w:val="0"/>
      <w:divBdr>
        <w:top w:val="none" w:sz="0" w:space="0" w:color="auto"/>
        <w:left w:val="none" w:sz="0" w:space="0" w:color="auto"/>
        <w:bottom w:val="none" w:sz="0" w:space="0" w:color="auto"/>
        <w:right w:val="none" w:sz="0" w:space="0" w:color="auto"/>
      </w:divBdr>
      <w:divsChild>
        <w:div w:id="255942752">
          <w:marLeft w:val="0"/>
          <w:marRight w:val="0"/>
          <w:marTop w:val="0"/>
          <w:marBottom w:val="0"/>
          <w:divBdr>
            <w:top w:val="none" w:sz="0" w:space="0" w:color="auto"/>
            <w:left w:val="none" w:sz="0" w:space="0" w:color="auto"/>
            <w:bottom w:val="none" w:sz="0" w:space="0" w:color="auto"/>
            <w:right w:val="none" w:sz="0" w:space="0" w:color="auto"/>
          </w:divBdr>
          <w:divsChild>
            <w:div w:id="549650938">
              <w:marLeft w:val="0"/>
              <w:marRight w:val="0"/>
              <w:marTop w:val="150"/>
              <w:marBottom w:val="150"/>
              <w:divBdr>
                <w:top w:val="none" w:sz="0" w:space="0" w:color="auto"/>
                <w:left w:val="none" w:sz="0" w:space="0" w:color="auto"/>
                <w:bottom w:val="none" w:sz="0" w:space="0" w:color="auto"/>
                <w:right w:val="none" w:sz="0" w:space="0" w:color="auto"/>
              </w:divBdr>
              <w:divsChild>
                <w:div w:id="1103260012">
                  <w:marLeft w:val="300"/>
                  <w:marRight w:val="0"/>
                  <w:marTop w:val="75"/>
                  <w:marBottom w:val="0"/>
                  <w:divBdr>
                    <w:top w:val="none" w:sz="0" w:space="0" w:color="auto"/>
                    <w:left w:val="none" w:sz="0" w:space="0" w:color="auto"/>
                    <w:bottom w:val="none" w:sz="0" w:space="0" w:color="auto"/>
                    <w:right w:val="none" w:sz="0" w:space="0" w:color="auto"/>
                  </w:divBdr>
                  <w:divsChild>
                    <w:div w:id="317535514">
                      <w:marLeft w:val="750"/>
                      <w:marRight w:val="0"/>
                      <w:marTop w:val="0"/>
                      <w:marBottom w:val="0"/>
                      <w:divBdr>
                        <w:top w:val="none" w:sz="0" w:space="0" w:color="auto"/>
                        <w:left w:val="none" w:sz="0" w:space="0" w:color="auto"/>
                        <w:bottom w:val="none" w:sz="0" w:space="0" w:color="auto"/>
                        <w:right w:val="none" w:sz="0" w:space="0" w:color="auto"/>
                      </w:divBdr>
                    </w:div>
                  </w:divsChild>
                </w:div>
                <w:div w:id="1217427984">
                  <w:marLeft w:val="300"/>
                  <w:marRight w:val="0"/>
                  <w:marTop w:val="75"/>
                  <w:marBottom w:val="0"/>
                  <w:divBdr>
                    <w:top w:val="none" w:sz="0" w:space="0" w:color="auto"/>
                    <w:left w:val="none" w:sz="0" w:space="0" w:color="auto"/>
                    <w:bottom w:val="none" w:sz="0" w:space="0" w:color="auto"/>
                    <w:right w:val="none" w:sz="0" w:space="0" w:color="auto"/>
                  </w:divBdr>
                  <w:divsChild>
                    <w:div w:id="1838840202">
                      <w:marLeft w:val="750"/>
                      <w:marRight w:val="0"/>
                      <w:marTop w:val="0"/>
                      <w:marBottom w:val="0"/>
                      <w:divBdr>
                        <w:top w:val="none" w:sz="0" w:space="0" w:color="auto"/>
                        <w:left w:val="none" w:sz="0" w:space="0" w:color="auto"/>
                        <w:bottom w:val="none" w:sz="0" w:space="0" w:color="auto"/>
                        <w:right w:val="none" w:sz="0" w:space="0" w:color="auto"/>
                      </w:divBdr>
                    </w:div>
                    <w:div w:id="1308900960">
                      <w:marLeft w:val="750"/>
                      <w:marRight w:val="0"/>
                      <w:marTop w:val="0"/>
                      <w:marBottom w:val="0"/>
                      <w:divBdr>
                        <w:top w:val="none" w:sz="0" w:space="0" w:color="auto"/>
                        <w:left w:val="none" w:sz="0" w:space="0" w:color="auto"/>
                        <w:bottom w:val="none" w:sz="0" w:space="0" w:color="auto"/>
                        <w:right w:val="none" w:sz="0" w:space="0" w:color="auto"/>
                      </w:divBdr>
                    </w:div>
                    <w:div w:id="1936859684">
                      <w:marLeft w:val="750"/>
                      <w:marRight w:val="0"/>
                      <w:marTop w:val="0"/>
                      <w:marBottom w:val="0"/>
                      <w:divBdr>
                        <w:top w:val="none" w:sz="0" w:space="0" w:color="auto"/>
                        <w:left w:val="none" w:sz="0" w:space="0" w:color="auto"/>
                        <w:bottom w:val="none" w:sz="0" w:space="0" w:color="auto"/>
                        <w:right w:val="none" w:sz="0" w:space="0" w:color="auto"/>
                      </w:divBdr>
                    </w:div>
                  </w:divsChild>
                </w:div>
                <w:div w:id="2126843295">
                  <w:marLeft w:val="300"/>
                  <w:marRight w:val="0"/>
                  <w:marTop w:val="75"/>
                  <w:marBottom w:val="0"/>
                  <w:divBdr>
                    <w:top w:val="none" w:sz="0" w:space="0" w:color="auto"/>
                    <w:left w:val="none" w:sz="0" w:space="0" w:color="auto"/>
                    <w:bottom w:val="none" w:sz="0" w:space="0" w:color="auto"/>
                    <w:right w:val="none" w:sz="0" w:space="0" w:color="auto"/>
                  </w:divBdr>
                  <w:divsChild>
                    <w:div w:id="16171324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46992083">
              <w:marLeft w:val="0"/>
              <w:marRight w:val="0"/>
              <w:marTop w:val="150"/>
              <w:marBottom w:val="150"/>
              <w:divBdr>
                <w:top w:val="none" w:sz="0" w:space="0" w:color="auto"/>
                <w:left w:val="none" w:sz="0" w:space="0" w:color="auto"/>
                <w:bottom w:val="none" w:sz="0" w:space="0" w:color="auto"/>
                <w:right w:val="none" w:sz="0" w:space="0" w:color="auto"/>
              </w:divBdr>
              <w:divsChild>
                <w:div w:id="1474371822">
                  <w:marLeft w:val="300"/>
                  <w:marRight w:val="0"/>
                  <w:marTop w:val="75"/>
                  <w:marBottom w:val="0"/>
                  <w:divBdr>
                    <w:top w:val="none" w:sz="0" w:space="0" w:color="auto"/>
                    <w:left w:val="none" w:sz="0" w:space="0" w:color="auto"/>
                    <w:bottom w:val="none" w:sz="0" w:space="0" w:color="auto"/>
                    <w:right w:val="none" w:sz="0" w:space="0" w:color="auto"/>
                  </w:divBdr>
                </w:div>
                <w:div w:id="1519274860">
                  <w:marLeft w:val="300"/>
                  <w:marRight w:val="0"/>
                  <w:marTop w:val="75"/>
                  <w:marBottom w:val="0"/>
                  <w:divBdr>
                    <w:top w:val="none" w:sz="0" w:space="0" w:color="auto"/>
                    <w:left w:val="none" w:sz="0" w:space="0" w:color="auto"/>
                    <w:bottom w:val="none" w:sz="0" w:space="0" w:color="auto"/>
                    <w:right w:val="none" w:sz="0" w:space="0" w:color="auto"/>
                  </w:divBdr>
                  <w:divsChild>
                    <w:div w:id="1233613399">
                      <w:marLeft w:val="750"/>
                      <w:marRight w:val="0"/>
                      <w:marTop w:val="0"/>
                      <w:marBottom w:val="0"/>
                      <w:divBdr>
                        <w:top w:val="none" w:sz="0" w:space="0" w:color="auto"/>
                        <w:left w:val="none" w:sz="0" w:space="0" w:color="auto"/>
                        <w:bottom w:val="none" w:sz="0" w:space="0" w:color="auto"/>
                        <w:right w:val="none" w:sz="0" w:space="0" w:color="auto"/>
                      </w:divBdr>
                    </w:div>
                    <w:div w:id="710769551">
                      <w:marLeft w:val="750"/>
                      <w:marRight w:val="0"/>
                      <w:marTop w:val="0"/>
                      <w:marBottom w:val="0"/>
                      <w:divBdr>
                        <w:top w:val="none" w:sz="0" w:space="0" w:color="auto"/>
                        <w:left w:val="none" w:sz="0" w:space="0" w:color="auto"/>
                        <w:bottom w:val="none" w:sz="0" w:space="0" w:color="auto"/>
                        <w:right w:val="none" w:sz="0" w:space="0" w:color="auto"/>
                      </w:divBdr>
                    </w:div>
                  </w:divsChild>
                </w:div>
                <w:div w:id="740831260">
                  <w:marLeft w:val="300"/>
                  <w:marRight w:val="0"/>
                  <w:marTop w:val="75"/>
                  <w:marBottom w:val="0"/>
                  <w:divBdr>
                    <w:top w:val="none" w:sz="0" w:space="0" w:color="auto"/>
                    <w:left w:val="none" w:sz="0" w:space="0" w:color="auto"/>
                    <w:bottom w:val="none" w:sz="0" w:space="0" w:color="auto"/>
                    <w:right w:val="none" w:sz="0" w:space="0" w:color="auto"/>
                  </w:divBdr>
                  <w:divsChild>
                    <w:div w:id="2058046937">
                      <w:marLeft w:val="750"/>
                      <w:marRight w:val="0"/>
                      <w:marTop w:val="0"/>
                      <w:marBottom w:val="0"/>
                      <w:divBdr>
                        <w:top w:val="none" w:sz="0" w:space="0" w:color="auto"/>
                        <w:left w:val="none" w:sz="0" w:space="0" w:color="auto"/>
                        <w:bottom w:val="none" w:sz="0" w:space="0" w:color="auto"/>
                        <w:right w:val="none" w:sz="0" w:space="0" w:color="auto"/>
                      </w:divBdr>
                    </w:div>
                  </w:divsChild>
                </w:div>
                <w:div w:id="834495837">
                  <w:marLeft w:val="300"/>
                  <w:marRight w:val="0"/>
                  <w:marTop w:val="75"/>
                  <w:marBottom w:val="0"/>
                  <w:divBdr>
                    <w:top w:val="none" w:sz="0" w:space="0" w:color="auto"/>
                    <w:left w:val="none" w:sz="0" w:space="0" w:color="auto"/>
                    <w:bottom w:val="none" w:sz="0" w:space="0" w:color="auto"/>
                    <w:right w:val="none" w:sz="0" w:space="0" w:color="auto"/>
                  </w:divBdr>
                  <w:divsChild>
                    <w:div w:id="1096973665">
                      <w:marLeft w:val="750"/>
                      <w:marRight w:val="0"/>
                      <w:marTop w:val="0"/>
                      <w:marBottom w:val="0"/>
                      <w:divBdr>
                        <w:top w:val="none" w:sz="0" w:space="0" w:color="auto"/>
                        <w:left w:val="none" w:sz="0" w:space="0" w:color="auto"/>
                        <w:bottom w:val="none" w:sz="0" w:space="0" w:color="auto"/>
                        <w:right w:val="none" w:sz="0" w:space="0" w:color="auto"/>
                      </w:divBdr>
                    </w:div>
                  </w:divsChild>
                </w:div>
                <w:div w:id="169755270">
                  <w:marLeft w:val="300"/>
                  <w:marRight w:val="0"/>
                  <w:marTop w:val="75"/>
                  <w:marBottom w:val="0"/>
                  <w:divBdr>
                    <w:top w:val="none" w:sz="0" w:space="0" w:color="auto"/>
                    <w:left w:val="none" w:sz="0" w:space="0" w:color="auto"/>
                    <w:bottom w:val="none" w:sz="0" w:space="0" w:color="auto"/>
                    <w:right w:val="none" w:sz="0" w:space="0" w:color="auto"/>
                  </w:divBdr>
                  <w:divsChild>
                    <w:div w:id="1442647548">
                      <w:marLeft w:val="750"/>
                      <w:marRight w:val="0"/>
                      <w:marTop w:val="0"/>
                      <w:marBottom w:val="0"/>
                      <w:divBdr>
                        <w:top w:val="none" w:sz="0" w:space="0" w:color="auto"/>
                        <w:left w:val="none" w:sz="0" w:space="0" w:color="auto"/>
                        <w:bottom w:val="none" w:sz="0" w:space="0" w:color="auto"/>
                        <w:right w:val="none" w:sz="0" w:space="0" w:color="auto"/>
                      </w:divBdr>
                    </w:div>
                  </w:divsChild>
                </w:div>
                <w:div w:id="347752675">
                  <w:marLeft w:val="300"/>
                  <w:marRight w:val="0"/>
                  <w:marTop w:val="75"/>
                  <w:marBottom w:val="0"/>
                  <w:divBdr>
                    <w:top w:val="none" w:sz="0" w:space="0" w:color="auto"/>
                    <w:left w:val="none" w:sz="0" w:space="0" w:color="auto"/>
                    <w:bottom w:val="none" w:sz="0" w:space="0" w:color="auto"/>
                    <w:right w:val="none" w:sz="0" w:space="0" w:color="auto"/>
                  </w:divBdr>
                  <w:divsChild>
                    <w:div w:id="604777489">
                      <w:marLeft w:val="750"/>
                      <w:marRight w:val="0"/>
                      <w:marTop w:val="0"/>
                      <w:marBottom w:val="0"/>
                      <w:divBdr>
                        <w:top w:val="none" w:sz="0" w:space="0" w:color="auto"/>
                        <w:left w:val="none" w:sz="0" w:space="0" w:color="auto"/>
                        <w:bottom w:val="none" w:sz="0" w:space="0" w:color="auto"/>
                        <w:right w:val="none" w:sz="0" w:space="0" w:color="auto"/>
                      </w:divBdr>
                    </w:div>
                  </w:divsChild>
                </w:div>
                <w:div w:id="1497725468">
                  <w:marLeft w:val="300"/>
                  <w:marRight w:val="0"/>
                  <w:marTop w:val="75"/>
                  <w:marBottom w:val="0"/>
                  <w:divBdr>
                    <w:top w:val="none" w:sz="0" w:space="0" w:color="auto"/>
                    <w:left w:val="none" w:sz="0" w:space="0" w:color="auto"/>
                    <w:bottom w:val="none" w:sz="0" w:space="0" w:color="auto"/>
                    <w:right w:val="none" w:sz="0" w:space="0" w:color="auto"/>
                  </w:divBdr>
                  <w:divsChild>
                    <w:div w:id="987827136">
                      <w:marLeft w:val="750"/>
                      <w:marRight w:val="0"/>
                      <w:marTop w:val="0"/>
                      <w:marBottom w:val="0"/>
                      <w:divBdr>
                        <w:top w:val="none" w:sz="0" w:space="0" w:color="auto"/>
                        <w:left w:val="none" w:sz="0" w:space="0" w:color="auto"/>
                        <w:bottom w:val="none" w:sz="0" w:space="0" w:color="auto"/>
                        <w:right w:val="none" w:sz="0" w:space="0" w:color="auto"/>
                      </w:divBdr>
                    </w:div>
                  </w:divsChild>
                </w:div>
                <w:div w:id="721908786">
                  <w:marLeft w:val="300"/>
                  <w:marRight w:val="0"/>
                  <w:marTop w:val="75"/>
                  <w:marBottom w:val="0"/>
                  <w:divBdr>
                    <w:top w:val="none" w:sz="0" w:space="0" w:color="auto"/>
                    <w:left w:val="none" w:sz="0" w:space="0" w:color="auto"/>
                    <w:bottom w:val="none" w:sz="0" w:space="0" w:color="auto"/>
                    <w:right w:val="none" w:sz="0" w:space="0" w:color="auto"/>
                  </w:divBdr>
                </w:div>
                <w:div w:id="68115735">
                  <w:marLeft w:val="300"/>
                  <w:marRight w:val="0"/>
                  <w:marTop w:val="75"/>
                  <w:marBottom w:val="0"/>
                  <w:divBdr>
                    <w:top w:val="none" w:sz="0" w:space="0" w:color="auto"/>
                    <w:left w:val="none" w:sz="0" w:space="0" w:color="auto"/>
                    <w:bottom w:val="none" w:sz="0" w:space="0" w:color="auto"/>
                    <w:right w:val="none" w:sz="0" w:space="0" w:color="auto"/>
                  </w:divBdr>
                  <w:divsChild>
                    <w:div w:id="1334801980">
                      <w:marLeft w:val="750"/>
                      <w:marRight w:val="0"/>
                      <w:marTop w:val="0"/>
                      <w:marBottom w:val="0"/>
                      <w:divBdr>
                        <w:top w:val="none" w:sz="0" w:space="0" w:color="auto"/>
                        <w:left w:val="none" w:sz="0" w:space="0" w:color="auto"/>
                        <w:bottom w:val="none" w:sz="0" w:space="0" w:color="auto"/>
                        <w:right w:val="none" w:sz="0" w:space="0" w:color="auto"/>
                      </w:divBdr>
                    </w:div>
                  </w:divsChild>
                </w:div>
                <w:div w:id="696128131">
                  <w:marLeft w:val="300"/>
                  <w:marRight w:val="0"/>
                  <w:marTop w:val="75"/>
                  <w:marBottom w:val="0"/>
                  <w:divBdr>
                    <w:top w:val="none" w:sz="0" w:space="0" w:color="auto"/>
                    <w:left w:val="none" w:sz="0" w:space="0" w:color="auto"/>
                    <w:bottom w:val="none" w:sz="0" w:space="0" w:color="auto"/>
                    <w:right w:val="none" w:sz="0" w:space="0" w:color="auto"/>
                  </w:divBdr>
                  <w:divsChild>
                    <w:div w:id="1298954733">
                      <w:marLeft w:val="750"/>
                      <w:marRight w:val="0"/>
                      <w:marTop w:val="0"/>
                      <w:marBottom w:val="0"/>
                      <w:divBdr>
                        <w:top w:val="none" w:sz="0" w:space="0" w:color="auto"/>
                        <w:left w:val="none" w:sz="0" w:space="0" w:color="auto"/>
                        <w:bottom w:val="none" w:sz="0" w:space="0" w:color="auto"/>
                        <w:right w:val="none" w:sz="0" w:space="0" w:color="auto"/>
                      </w:divBdr>
                    </w:div>
                    <w:div w:id="703990240">
                      <w:marLeft w:val="750"/>
                      <w:marRight w:val="0"/>
                      <w:marTop w:val="0"/>
                      <w:marBottom w:val="0"/>
                      <w:divBdr>
                        <w:top w:val="none" w:sz="0" w:space="0" w:color="auto"/>
                        <w:left w:val="none" w:sz="0" w:space="0" w:color="auto"/>
                        <w:bottom w:val="none" w:sz="0" w:space="0" w:color="auto"/>
                        <w:right w:val="none" w:sz="0" w:space="0" w:color="auto"/>
                      </w:divBdr>
                    </w:div>
                    <w:div w:id="1922136474">
                      <w:marLeft w:val="750"/>
                      <w:marRight w:val="0"/>
                      <w:marTop w:val="0"/>
                      <w:marBottom w:val="0"/>
                      <w:divBdr>
                        <w:top w:val="none" w:sz="0" w:space="0" w:color="auto"/>
                        <w:left w:val="none" w:sz="0" w:space="0" w:color="auto"/>
                        <w:bottom w:val="none" w:sz="0" w:space="0" w:color="auto"/>
                        <w:right w:val="none" w:sz="0" w:space="0" w:color="auto"/>
                      </w:divBdr>
                    </w:div>
                  </w:divsChild>
                </w:div>
                <w:div w:id="2105419957">
                  <w:marLeft w:val="300"/>
                  <w:marRight w:val="0"/>
                  <w:marTop w:val="75"/>
                  <w:marBottom w:val="0"/>
                  <w:divBdr>
                    <w:top w:val="none" w:sz="0" w:space="0" w:color="auto"/>
                    <w:left w:val="none" w:sz="0" w:space="0" w:color="auto"/>
                    <w:bottom w:val="none" w:sz="0" w:space="0" w:color="auto"/>
                    <w:right w:val="none" w:sz="0" w:space="0" w:color="auto"/>
                  </w:divBdr>
                  <w:divsChild>
                    <w:div w:id="990325973">
                      <w:marLeft w:val="750"/>
                      <w:marRight w:val="0"/>
                      <w:marTop w:val="0"/>
                      <w:marBottom w:val="0"/>
                      <w:divBdr>
                        <w:top w:val="none" w:sz="0" w:space="0" w:color="auto"/>
                        <w:left w:val="none" w:sz="0" w:space="0" w:color="auto"/>
                        <w:bottom w:val="none" w:sz="0" w:space="0" w:color="auto"/>
                        <w:right w:val="none" w:sz="0" w:space="0" w:color="auto"/>
                      </w:divBdr>
                    </w:div>
                  </w:divsChild>
                </w:div>
                <w:div w:id="1871069521">
                  <w:marLeft w:val="300"/>
                  <w:marRight w:val="0"/>
                  <w:marTop w:val="75"/>
                  <w:marBottom w:val="0"/>
                  <w:divBdr>
                    <w:top w:val="none" w:sz="0" w:space="0" w:color="auto"/>
                    <w:left w:val="none" w:sz="0" w:space="0" w:color="auto"/>
                    <w:bottom w:val="none" w:sz="0" w:space="0" w:color="auto"/>
                    <w:right w:val="none" w:sz="0" w:space="0" w:color="auto"/>
                  </w:divBdr>
                  <w:divsChild>
                    <w:div w:id="1047951574">
                      <w:marLeft w:val="750"/>
                      <w:marRight w:val="0"/>
                      <w:marTop w:val="0"/>
                      <w:marBottom w:val="0"/>
                      <w:divBdr>
                        <w:top w:val="none" w:sz="0" w:space="0" w:color="auto"/>
                        <w:left w:val="none" w:sz="0" w:space="0" w:color="auto"/>
                        <w:bottom w:val="none" w:sz="0" w:space="0" w:color="auto"/>
                        <w:right w:val="none" w:sz="0" w:space="0" w:color="auto"/>
                      </w:divBdr>
                    </w:div>
                    <w:div w:id="1365670926">
                      <w:marLeft w:val="750"/>
                      <w:marRight w:val="0"/>
                      <w:marTop w:val="0"/>
                      <w:marBottom w:val="0"/>
                      <w:divBdr>
                        <w:top w:val="none" w:sz="0" w:space="0" w:color="auto"/>
                        <w:left w:val="none" w:sz="0" w:space="0" w:color="auto"/>
                        <w:bottom w:val="none" w:sz="0" w:space="0" w:color="auto"/>
                        <w:right w:val="none" w:sz="0" w:space="0" w:color="auto"/>
                      </w:divBdr>
                    </w:div>
                    <w:div w:id="1651250254">
                      <w:marLeft w:val="750"/>
                      <w:marRight w:val="0"/>
                      <w:marTop w:val="0"/>
                      <w:marBottom w:val="0"/>
                      <w:divBdr>
                        <w:top w:val="none" w:sz="0" w:space="0" w:color="auto"/>
                        <w:left w:val="none" w:sz="0" w:space="0" w:color="auto"/>
                        <w:bottom w:val="none" w:sz="0" w:space="0" w:color="auto"/>
                        <w:right w:val="none" w:sz="0" w:space="0" w:color="auto"/>
                      </w:divBdr>
                    </w:div>
                    <w:div w:id="2094818170">
                      <w:marLeft w:val="750"/>
                      <w:marRight w:val="0"/>
                      <w:marTop w:val="0"/>
                      <w:marBottom w:val="0"/>
                      <w:divBdr>
                        <w:top w:val="none" w:sz="0" w:space="0" w:color="auto"/>
                        <w:left w:val="none" w:sz="0" w:space="0" w:color="auto"/>
                        <w:bottom w:val="none" w:sz="0" w:space="0" w:color="auto"/>
                        <w:right w:val="none" w:sz="0" w:space="0" w:color="auto"/>
                      </w:divBdr>
                    </w:div>
                  </w:divsChild>
                </w:div>
                <w:div w:id="829637814">
                  <w:marLeft w:val="300"/>
                  <w:marRight w:val="0"/>
                  <w:marTop w:val="75"/>
                  <w:marBottom w:val="0"/>
                  <w:divBdr>
                    <w:top w:val="none" w:sz="0" w:space="0" w:color="auto"/>
                    <w:left w:val="none" w:sz="0" w:space="0" w:color="auto"/>
                    <w:bottom w:val="none" w:sz="0" w:space="0" w:color="auto"/>
                    <w:right w:val="none" w:sz="0" w:space="0" w:color="auto"/>
                  </w:divBdr>
                  <w:divsChild>
                    <w:div w:id="1394694428">
                      <w:marLeft w:val="750"/>
                      <w:marRight w:val="0"/>
                      <w:marTop w:val="0"/>
                      <w:marBottom w:val="0"/>
                      <w:divBdr>
                        <w:top w:val="none" w:sz="0" w:space="0" w:color="auto"/>
                        <w:left w:val="none" w:sz="0" w:space="0" w:color="auto"/>
                        <w:bottom w:val="none" w:sz="0" w:space="0" w:color="auto"/>
                        <w:right w:val="none" w:sz="0" w:space="0" w:color="auto"/>
                      </w:divBdr>
                    </w:div>
                  </w:divsChild>
                </w:div>
                <w:div w:id="402683291">
                  <w:marLeft w:val="300"/>
                  <w:marRight w:val="0"/>
                  <w:marTop w:val="75"/>
                  <w:marBottom w:val="0"/>
                  <w:divBdr>
                    <w:top w:val="none" w:sz="0" w:space="0" w:color="auto"/>
                    <w:left w:val="none" w:sz="0" w:space="0" w:color="auto"/>
                    <w:bottom w:val="none" w:sz="0" w:space="0" w:color="auto"/>
                    <w:right w:val="none" w:sz="0" w:space="0" w:color="auto"/>
                  </w:divBdr>
                  <w:divsChild>
                    <w:div w:id="325326567">
                      <w:marLeft w:val="750"/>
                      <w:marRight w:val="0"/>
                      <w:marTop w:val="0"/>
                      <w:marBottom w:val="0"/>
                      <w:divBdr>
                        <w:top w:val="none" w:sz="0" w:space="0" w:color="auto"/>
                        <w:left w:val="none" w:sz="0" w:space="0" w:color="auto"/>
                        <w:bottom w:val="none" w:sz="0" w:space="0" w:color="auto"/>
                        <w:right w:val="none" w:sz="0" w:space="0" w:color="auto"/>
                      </w:divBdr>
                    </w:div>
                    <w:div w:id="495808207">
                      <w:marLeft w:val="750"/>
                      <w:marRight w:val="0"/>
                      <w:marTop w:val="0"/>
                      <w:marBottom w:val="0"/>
                      <w:divBdr>
                        <w:top w:val="none" w:sz="0" w:space="0" w:color="auto"/>
                        <w:left w:val="none" w:sz="0" w:space="0" w:color="auto"/>
                        <w:bottom w:val="none" w:sz="0" w:space="0" w:color="auto"/>
                        <w:right w:val="none" w:sz="0" w:space="0" w:color="auto"/>
                      </w:divBdr>
                    </w:div>
                  </w:divsChild>
                </w:div>
                <w:div w:id="145514355">
                  <w:marLeft w:val="300"/>
                  <w:marRight w:val="0"/>
                  <w:marTop w:val="75"/>
                  <w:marBottom w:val="0"/>
                  <w:divBdr>
                    <w:top w:val="none" w:sz="0" w:space="0" w:color="auto"/>
                    <w:left w:val="none" w:sz="0" w:space="0" w:color="auto"/>
                    <w:bottom w:val="none" w:sz="0" w:space="0" w:color="auto"/>
                    <w:right w:val="none" w:sz="0" w:space="0" w:color="auto"/>
                  </w:divBdr>
                  <w:divsChild>
                    <w:div w:id="1971743852">
                      <w:marLeft w:val="750"/>
                      <w:marRight w:val="0"/>
                      <w:marTop w:val="0"/>
                      <w:marBottom w:val="0"/>
                      <w:divBdr>
                        <w:top w:val="none" w:sz="0" w:space="0" w:color="auto"/>
                        <w:left w:val="none" w:sz="0" w:space="0" w:color="auto"/>
                        <w:bottom w:val="none" w:sz="0" w:space="0" w:color="auto"/>
                        <w:right w:val="none" w:sz="0" w:space="0" w:color="auto"/>
                      </w:divBdr>
                    </w:div>
                  </w:divsChild>
                </w:div>
                <w:div w:id="1005597243">
                  <w:marLeft w:val="300"/>
                  <w:marRight w:val="0"/>
                  <w:marTop w:val="75"/>
                  <w:marBottom w:val="0"/>
                  <w:divBdr>
                    <w:top w:val="none" w:sz="0" w:space="0" w:color="auto"/>
                    <w:left w:val="none" w:sz="0" w:space="0" w:color="auto"/>
                    <w:bottom w:val="none" w:sz="0" w:space="0" w:color="auto"/>
                    <w:right w:val="none" w:sz="0" w:space="0" w:color="auto"/>
                  </w:divBdr>
                  <w:divsChild>
                    <w:div w:id="1857117682">
                      <w:marLeft w:val="750"/>
                      <w:marRight w:val="0"/>
                      <w:marTop w:val="0"/>
                      <w:marBottom w:val="0"/>
                      <w:divBdr>
                        <w:top w:val="none" w:sz="0" w:space="0" w:color="auto"/>
                        <w:left w:val="none" w:sz="0" w:space="0" w:color="auto"/>
                        <w:bottom w:val="none" w:sz="0" w:space="0" w:color="auto"/>
                        <w:right w:val="none" w:sz="0" w:space="0" w:color="auto"/>
                      </w:divBdr>
                    </w:div>
                  </w:divsChild>
                </w:div>
                <w:div w:id="1740591182">
                  <w:marLeft w:val="300"/>
                  <w:marRight w:val="0"/>
                  <w:marTop w:val="75"/>
                  <w:marBottom w:val="0"/>
                  <w:divBdr>
                    <w:top w:val="none" w:sz="0" w:space="0" w:color="auto"/>
                    <w:left w:val="none" w:sz="0" w:space="0" w:color="auto"/>
                    <w:bottom w:val="none" w:sz="0" w:space="0" w:color="auto"/>
                    <w:right w:val="none" w:sz="0" w:space="0" w:color="auto"/>
                  </w:divBdr>
                  <w:divsChild>
                    <w:div w:id="249198046">
                      <w:marLeft w:val="750"/>
                      <w:marRight w:val="0"/>
                      <w:marTop w:val="0"/>
                      <w:marBottom w:val="0"/>
                      <w:divBdr>
                        <w:top w:val="none" w:sz="0" w:space="0" w:color="auto"/>
                        <w:left w:val="none" w:sz="0" w:space="0" w:color="auto"/>
                        <w:bottom w:val="none" w:sz="0" w:space="0" w:color="auto"/>
                        <w:right w:val="none" w:sz="0" w:space="0" w:color="auto"/>
                      </w:divBdr>
                    </w:div>
                  </w:divsChild>
                </w:div>
                <w:div w:id="1365210152">
                  <w:marLeft w:val="300"/>
                  <w:marRight w:val="0"/>
                  <w:marTop w:val="75"/>
                  <w:marBottom w:val="0"/>
                  <w:divBdr>
                    <w:top w:val="none" w:sz="0" w:space="0" w:color="auto"/>
                    <w:left w:val="none" w:sz="0" w:space="0" w:color="auto"/>
                    <w:bottom w:val="none" w:sz="0" w:space="0" w:color="auto"/>
                    <w:right w:val="none" w:sz="0" w:space="0" w:color="auto"/>
                  </w:divBdr>
                </w:div>
              </w:divsChild>
            </w:div>
            <w:div w:id="531577498">
              <w:marLeft w:val="0"/>
              <w:marRight w:val="0"/>
              <w:marTop w:val="150"/>
              <w:marBottom w:val="150"/>
              <w:divBdr>
                <w:top w:val="none" w:sz="0" w:space="0" w:color="auto"/>
                <w:left w:val="none" w:sz="0" w:space="0" w:color="auto"/>
                <w:bottom w:val="none" w:sz="0" w:space="0" w:color="auto"/>
                <w:right w:val="none" w:sz="0" w:space="0" w:color="auto"/>
              </w:divBdr>
              <w:divsChild>
                <w:div w:id="1527401310">
                  <w:marLeft w:val="300"/>
                  <w:marRight w:val="0"/>
                  <w:marTop w:val="75"/>
                  <w:marBottom w:val="0"/>
                  <w:divBdr>
                    <w:top w:val="none" w:sz="0" w:space="0" w:color="auto"/>
                    <w:left w:val="none" w:sz="0" w:space="0" w:color="auto"/>
                    <w:bottom w:val="none" w:sz="0" w:space="0" w:color="auto"/>
                    <w:right w:val="none" w:sz="0" w:space="0" w:color="auto"/>
                  </w:divBdr>
                </w:div>
                <w:div w:id="322512711">
                  <w:marLeft w:val="300"/>
                  <w:marRight w:val="0"/>
                  <w:marTop w:val="75"/>
                  <w:marBottom w:val="0"/>
                  <w:divBdr>
                    <w:top w:val="none" w:sz="0" w:space="0" w:color="auto"/>
                    <w:left w:val="none" w:sz="0" w:space="0" w:color="auto"/>
                    <w:bottom w:val="none" w:sz="0" w:space="0" w:color="auto"/>
                    <w:right w:val="none" w:sz="0" w:space="0" w:color="auto"/>
                  </w:divBdr>
                  <w:divsChild>
                    <w:div w:id="1806897771">
                      <w:marLeft w:val="750"/>
                      <w:marRight w:val="0"/>
                      <w:marTop w:val="0"/>
                      <w:marBottom w:val="0"/>
                      <w:divBdr>
                        <w:top w:val="none" w:sz="0" w:space="0" w:color="auto"/>
                        <w:left w:val="none" w:sz="0" w:space="0" w:color="auto"/>
                        <w:bottom w:val="none" w:sz="0" w:space="0" w:color="auto"/>
                        <w:right w:val="none" w:sz="0" w:space="0" w:color="auto"/>
                      </w:divBdr>
                    </w:div>
                    <w:div w:id="586889000">
                      <w:marLeft w:val="750"/>
                      <w:marRight w:val="0"/>
                      <w:marTop w:val="0"/>
                      <w:marBottom w:val="0"/>
                      <w:divBdr>
                        <w:top w:val="none" w:sz="0" w:space="0" w:color="auto"/>
                        <w:left w:val="none" w:sz="0" w:space="0" w:color="auto"/>
                        <w:bottom w:val="none" w:sz="0" w:space="0" w:color="auto"/>
                        <w:right w:val="none" w:sz="0" w:space="0" w:color="auto"/>
                      </w:divBdr>
                    </w:div>
                  </w:divsChild>
                </w:div>
                <w:div w:id="1170295361">
                  <w:marLeft w:val="300"/>
                  <w:marRight w:val="0"/>
                  <w:marTop w:val="75"/>
                  <w:marBottom w:val="0"/>
                  <w:divBdr>
                    <w:top w:val="none" w:sz="0" w:space="0" w:color="auto"/>
                    <w:left w:val="none" w:sz="0" w:space="0" w:color="auto"/>
                    <w:bottom w:val="none" w:sz="0" w:space="0" w:color="auto"/>
                    <w:right w:val="none" w:sz="0" w:space="0" w:color="auto"/>
                  </w:divBdr>
                  <w:divsChild>
                    <w:div w:id="1335644341">
                      <w:marLeft w:val="750"/>
                      <w:marRight w:val="0"/>
                      <w:marTop w:val="0"/>
                      <w:marBottom w:val="0"/>
                      <w:divBdr>
                        <w:top w:val="none" w:sz="0" w:space="0" w:color="auto"/>
                        <w:left w:val="none" w:sz="0" w:space="0" w:color="auto"/>
                        <w:bottom w:val="none" w:sz="0" w:space="0" w:color="auto"/>
                        <w:right w:val="none" w:sz="0" w:space="0" w:color="auto"/>
                      </w:divBdr>
                    </w:div>
                  </w:divsChild>
                </w:div>
                <w:div w:id="2086224206">
                  <w:marLeft w:val="300"/>
                  <w:marRight w:val="0"/>
                  <w:marTop w:val="75"/>
                  <w:marBottom w:val="0"/>
                  <w:divBdr>
                    <w:top w:val="none" w:sz="0" w:space="0" w:color="auto"/>
                    <w:left w:val="none" w:sz="0" w:space="0" w:color="auto"/>
                    <w:bottom w:val="none" w:sz="0" w:space="0" w:color="auto"/>
                    <w:right w:val="none" w:sz="0" w:space="0" w:color="auto"/>
                  </w:divBdr>
                  <w:divsChild>
                    <w:div w:id="869147090">
                      <w:marLeft w:val="750"/>
                      <w:marRight w:val="0"/>
                      <w:marTop w:val="0"/>
                      <w:marBottom w:val="0"/>
                      <w:divBdr>
                        <w:top w:val="none" w:sz="0" w:space="0" w:color="auto"/>
                        <w:left w:val="none" w:sz="0" w:space="0" w:color="auto"/>
                        <w:bottom w:val="none" w:sz="0" w:space="0" w:color="auto"/>
                        <w:right w:val="none" w:sz="0" w:space="0" w:color="auto"/>
                      </w:divBdr>
                    </w:div>
                  </w:divsChild>
                </w:div>
                <w:div w:id="1498379993">
                  <w:marLeft w:val="300"/>
                  <w:marRight w:val="0"/>
                  <w:marTop w:val="75"/>
                  <w:marBottom w:val="0"/>
                  <w:divBdr>
                    <w:top w:val="none" w:sz="0" w:space="0" w:color="auto"/>
                    <w:left w:val="none" w:sz="0" w:space="0" w:color="auto"/>
                    <w:bottom w:val="none" w:sz="0" w:space="0" w:color="auto"/>
                    <w:right w:val="none" w:sz="0" w:space="0" w:color="auto"/>
                  </w:divBdr>
                  <w:divsChild>
                    <w:div w:id="20415416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64515372">
              <w:marLeft w:val="0"/>
              <w:marRight w:val="0"/>
              <w:marTop w:val="150"/>
              <w:marBottom w:val="150"/>
              <w:divBdr>
                <w:top w:val="none" w:sz="0" w:space="0" w:color="auto"/>
                <w:left w:val="none" w:sz="0" w:space="0" w:color="auto"/>
                <w:bottom w:val="none" w:sz="0" w:space="0" w:color="auto"/>
                <w:right w:val="none" w:sz="0" w:space="0" w:color="auto"/>
              </w:divBdr>
              <w:divsChild>
                <w:div w:id="850609633">
                  <w:marLeft w:val="300"/>
                  <w:marRight w:val="0"/>
                  <w:marTop w:val="75"/>
                  <w:marBottom w:val="0"/>
                  <w:divBdr>
                    <w:top w:val="none" w:sz="0" w:space="0" w:color="auto"/>
                    <w:left w:val="none" w:sz="0" w:space="0" w:color="auto"/>
                    <w:bottom w:val="none" w:sz="0" w:space="0" w:color="auto"/>
                    <w:right w:val="none" w:sz="0" w:space="0" w:color="auto"/>
                  </w:divBdr>
                </w:div>
                <w:div w:id="1574584001">
                  <w:marLeft w:val="300"/>
                  <w:marRight w:val="0"/>
                  <w:marTop w:val="75"/>
                  <w:marBottom w:val="0"/>
                  <w:divBdr>
                    <w:top w:val="none" w:sz="0" w:space="0" w:color="auto"/>
                    <w:left w:val="none" w:sz="0" w:space="0" w:color="auto"/>
                    <w:bottom w:val="none" w:sz="0" w:space="0" w:color="auto"/>
                    <w:right w:val="none" w:sz="0" w:space="0" w:color="auto"/>
                  </w:divBdr>
                  <w:divsChild>
                    <w:div w:id="1558392117">
                      <w:marLeft w:val="750"/>
                      <w:marRight w:val="0"/>
                      <w:marTop w:val="0"/>
                      <w:marBottom w:val="0"/>
                      <w:divBdr>
                        <w:top w:val="none" w:sz="0" w:space="0" w:color="auto"/>
                        <w:left w:val="none" w:sz="0" w:space="0" w:color="auto"/>
                        <w:bottom w:val="none" w:sz="0" w:space="0" w:color="auto"/>
                        <w:right w:val="none" w:sz="0" w:space="0" w:color="auto"/>
                      </w:divBdr>
                    </w:div>
                  </w:divsChild>
                </w:div>
                <w:div w:id="1790969702">
                  <w:marLeft w:val="300"/>
                  <w:marRight w:val="0"/>
                  <w:marTop w:val="75"/>
                  <w:marBottom w:val="0"/>
                  <w:divBdr>
                    <w:top w:val="none" w:sz="0" w:space="0" w:color="auto"/>
                    <w:left w:val="none" w:sz="0" w:space="0" w:color="auto"/>
                    <w:bottom w:val="none" w:sz="0" w:space="0" w:color="auto"/>
                    <w:right w:val="none" w:sz="0" w:space="0" w:color="auto"/>
                  </w:divBdr>
                  <w:divsChild>
                    <w:div w:id="413623521">
                      <w:marLeft w:val="750"/>
                      <w:marRight w:val="0"/>
                      <w:marTop w:val="0"/>
                      <w:marBottom w:val="0"/>
                      <w:divBdr>
                        <w:top w:val="none" w:sz="0" w:space="0" w:color="auto"/>
                        <w:left w:val="none" w:sz="0" w:space="0" w:color="auto"/>
                        <w:bottom w:val="none" w:sz="0" w:space="0" w:color="auto"/>
                        <w:right w:val="none" w:sz="0" w:space="0" w:color="auto"/>
                      </w:divBdr>
                    </w:div>
                    <w:div w:id="865338451">
                      <w:marLeft w:val="750"/>
                      <w:marRight w:val="0"/>
                      <w:marTop w:val="0"/>
                      <w:marBottom w:val="0"/>
                      <w:divBdr>
                        <w:top w:val="none" w:sz="0" w:space="0" w:color="auto"/>
                        <w:left w:val="none" w:sz="0" w:space="0" w:color="auto"/>
                        <w:bottom w:val="none" w:sz="0" w:space="0" w:color="auto"/>
                        <w:right w:val="none" w:sz="0" w:space="0" w:color="auto"/>
                      </w:divBdr>
                    </w:div>
                  </w:divsChild>
                </w:div>
                <w:div w:id="210652591">
                  <w:marLeft w:val="300"/>
                  <w:marRight w:val="0"/>
                  <w:marTop w:val="75"/>
                  <w:marBottom w:val="0"/>
                  <w:divBdr>
                    <w:top w:val="none" w:sz="0" w:space="0" w:color="auto"/>
                    <w:left w:val="none" w:sz="0" w:space="0" w:color="auto"/>
                    <w:bottom w:val="none" w:sz="0" w:space="0" w:color="auto"/>
                    <w:right w:val="none" w:sz="0" w:space="0" w:color="auto"/>
                  </w:divBdr>
                  <w:divsChild>
                    <w:div w:id="1318804056">
                      <w:marLeft w:val="750"/>
                      <w:marRight w:val="0"/>
                      <w:marTop w:val="0"/>
                      <w:marBottom w:val="0"/>
                      <w:divBdr>
                        <w:top w:val="none" w:sz="0" w:space="0" w:color="auto"/>
                        <w:left w:val="none" w:sz="0" w:space="0" w:color="auto"/>
                        <w:bottom w:val="none" w:sz="0" w:space="0" w:color="auto"/>
                        <w:right w:val="none" w:sz="0" w:space="0" w:color="auto"/>
                      </w:divBdr>
                    </w:div>
                  </w:divsChild>
                </w:div>
                <w:div w:id="1319966886">
                  <w:marLeft w:val="300"/>
                  <w:marRight w:val="0"/>
                  <w:marTop w:val="75"/>
                  <w:marBottom w:val="0"/>
                  <w:divBdr>
                    <w:top w:val="none" w:sz="0" w:space="0" w:color="auto"/>
                    <w:left w:val="none" w:sz="0" w:space="0" w:color="auto"/>
                    <w:bottom w:val="none" w:sz="0" w:space="0" w:color="auto"/>
                    <w:right w:val="none" w:sz="0" w:space="0" w:color="auto"/>
                  </w:divBdr>
                </w:div>
                <w:div w:id="1363093476">
                  <w:marLeft w:val="300"/>
                  <w:marRight w:val="0"/>
                  <w:marTop w:val="75"/>
                  <w:marBottom w:val="0"/>
                  <w:divBdr>
                    <w:top w:val="none" w:sz="0" w:space="0" w:color="auto"/>
                    <w:left w:val="none" w:sz="0" w:space="0" w:color="auto"/>
                    <w:bottom w:val="none" w:sz="0" w:space="0" w:color="auto"/>
                    <w:right w:val="none" w:sz="0" w:space="0" w:color="auto"/>
                  </w:divBdr>
                  <w:divsChild>
                    <w:div w:id="734090636">
                      <w:marLeft w:val="750"/>
                      <w:marRight w:val="0"/>
                      <w:marTop w:val="0"/>
                      <w:marBottom w:val="0"/>
                      <w:divBdr>
                        <w:top w:val="none" w:sz="0" w:space="0" w:color="auto"/>
                        <w:left w:val="none" w:sz="0" w:space="0" w:color="auto"/>
                        <w:bottom w:val="none" w:sz="0" w:space="0" w:color="auto"/>
                        <w:right w:val="none" w:sz="0" w:space="0" w:color="auto"/>
                      </w:divBdr>
                    </w:div>
                    <w:div w:id="2086947684">
                      <w:marLeft w:val="750"/>
                      <w:marRight w:val="0"/>
                      <w:marTop w:val="0"/>
                      <w:marBottom w:val="0"/>
                      <w:divBdr>
                        <w:top w:val="none" w:sz="0" w:space="0" w:color="auto"/>
                        <w:left w:val="none" w:sz="0" w:space="0" w:color="auto"/>
                        <w:bottom w:val="none" w:sz="0" w:space="0" w:color="auto"/>
                        <w:right w:val="none" w:sz="0" w:space="0" w:color="auto"/>
                      </w:divBdr>
                    </w:div>
                  </w:divsChild>
                </w:div>
                <w:div w:id="1705984059">
                  <w:marLeft w:val="300"/>
                  <w:marRight w:val="0"/>
                  <w:marTop w:val="75"/>
                  <w:marBottom w:val="0"/>
                  <w:divBdr>
                    <w:top w:val="none" w:sz="0" w:space="0" w:color="auto"/>
                    <w:left w:val="none" w:sz="0" w:space="0" w:color="auto"/>
                    <w:bottom w:val="none" w:sz="0" w:space="0" w:color="auto"/>
                    <w:right w:val="none" w:sz="0" w:space="0" w:color="auto"/>
                  </w:divBdr>
                </w:div>
                <w:div w:id="145364366">
                  <w:marLeft w:val="300"/>
                  <w:marRight w:val="0"/>
                  <w:marTop w:val="75"/>
                  <w:marBottom w:val="0"/>
                  <w:divBdr>
                    <w:top w:val="none" w:sz="0" w:space="0" w:color="auto"/>
                    <w:left w:val="none" w:sz="0" w:space="0" w:color="auto"/>
                    <w:bottom w:val="none" w:sz="0" w:space="0" w:color="auto"/>
                    <w:right w:val="none" w:sz="0" w:space="0" w:color="auto"/>
                  </w:divBdr>
                  <w:divsChild>
                    <w:div w:id="64023147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38877655">
              <w:marLeft w:val="0"/>
              <w:marRight w:val="0"/>
              <w:marTop w:val="150"/>
              <w:marBottom w:val="150"/>
              <w:divBdr>
                <w:top w:val="none" w:sz="0" w:space="0" w:color="auto"/>
                <w:left w:val="none" w:sz="0" w:space="0" w:color="auto"/>
                <w:bottom w:val="none" w:sz="0" w:space="0" w:color="auto"/>
                <w:right w:val="none" w:sz="0" w:space="0" w:color="auto"/>
              </w:divBdr>
              <w:divsChild>
                <w:div w:id="1497191405">
                  <w:marLeft w:val="300"/>
                  <w:marRight w:val="0"/>
                  <w:marTop w:val="75"/>
                  <w:marBottom w:val="0"/>
                  <w:divBdr>
                    <w:top w:val="none" w:sz="0" w:space="0" w:color="auto"/>
                    <w:left w:val="none" w:sz="0" w:space="0" w:color="auto"/>
                    <w:bottom w:val="none" w:sz="0" w:space="0" w:color="auto"/>
                    <w:right w:val="none" w:sz="0" w:space="0" w:color="auto"/>
                  </w:divBdr>
                  <w:divsChild>
                    <w:div w:id="407115480">
                      <w:marLeft w:val="750"/>
                      <w:marRight w:val="0"/>
                      <w:marTop w:val="0"/>
                      <w:marBottom w:val="0"/>
                      <w:divBdr>
                        <w:top w:val="none" w:sz="0" w:space="0" w:color="auto"/>
                        <w:left w:val="none" w:sz="0" w:space="0" w:color="auto"/>
                        <w:bottom w:val="none" w:sz="0" w:space="0" w:color="auto"/>
                        <w:right w:val="none" w:sz="0" w:space="0" w:color="auto"/>
                      </w:divBdr>
                    </w:div>
                  </w:divsChild>
                </w:div>
                <w:div w:id="736896653">
                  <w:marLeft w:val="300"/>
                  <w:marRight w:val="0"/>
                  <w:marTop w:val="75"/>
                  <w:marBottom w:val="0"/>
                  <w:divBdr>
                    <w:top w:val="none" w:sz="0" w:space="0" w:color="auto"/>
                    <w:left w:val="none" w:sz="0" w:space="0" w:color="auto"/>
                    <w:bottom w:val="none" w:sz="0" w:space="0" w:color="auto"/>
                    <w:right w:val="none" w:sz="0" w:space="0" w:color="auto"/>
                  </w:divBdr>
                  <w:divsChild>
                    <w:div w:id="1441954839">
                      <w:marLeft w:val="750"/>
                      <w:marRight w:val="0"/>
                      <w:marTop w:val="0"/>
                      <w:marBottom w:val="0"/>
                      <w:divBdr>
                        <w:top w:val="none" w:sz="0" w:space="0" w:color="auto"/>
                        <w:left w:val="none" w:sz="0" w:space="0" w:color="auto"/>
                        <w:bottom w:val="none" w:sz="0" w:space="0" w:color="auto"/>
                        <w:right w:val="none" w:sz="0" w:space="0" w:color="auto"/>
                      </w:divBdr>
                    </w:div>
                  </w:divsChild>
                </w:div>
                <w:div w:id="160194566">
                  <w:marLeft w:val="300"/>
                  <w:marRight w:val="0"/>
                  <w:marTop w:val="75"/>
                  <w:marBottom w:val="0"/>
                  <w:divBdr>
                    <w:top w:val="none" w:sz="0" w:space="0" w:color="auto"/>
                    <w:left w:val="none" w:sz="0" w:space="0" w:color="auto"/>
                    <w:bottom w:val="none" w:sz="0" w:space="0" w:color="auto"/>
                    <w:right w:val="none" w:sz="0" w:space="0" w:color="auto"/>
                  </w:divBdr>
                </w:div>
                <w:div w:id="71901590">
                  <w:marLeft w:val="300"/>
                  <w:marRight w:val="0"/>
                  <w:marTop w:val="75"/>
                  <w:marBottom w:val="0"/>
                  <w:divBdr>
                    <w:top w:val="none" w:sz="0" w:space="0" w:color="auto"/>
                    <w:left w:val="none" w:sz="0" w:space="0" w:color="auto"/>
                    <w:bottom w:val="none" w:sz="0" w:space="0" w:color="auto"/>
                    <w:right w:val="none" w:sz="0" w:space="0" w:color="auto"/>
                  </w:divBdr>
                  <w:divsChild>
                    <w:div w:id="1497959525">
                      <w:marLeft w:val="750"/>
                      <w:marRight w:val="0"/>
                      <w:marTop w:val="0"/>
                      <w:marBottom w:val="0"/>
                      <w:divBdr>
                        <w:top w:val="none" w:sz="0" w:space="0" w:color="auto"/>
                        <w:left w:val="none" w:sz="0" w:space="0" w:color="auto"/>
                        <w:bottom w:val="none" w:sz="0" w:space="0" w:color="auto"/>
                        <w:right w:val="none" w:sz="0" w:space="0" w:color="auto"/>
                      </w:divBdr>
                    </w:div>
                  </w:divsChild>
                </w:div>
                <w:div w:id="535198903">
                  <w:marLeft w:val="300"/>
                  <w:marRight w:val="0"/>
                  <w:marTop w:val="75"/>
                  <w:marBottom w:val="0"/>
                  <w:divBdr>
                    <w:top w:val="none" w:sz="0" w:space="0" w:color="auto"/>
                    <w:left w:val="none" w:sz="0" w:space="0" w:color="auto"/>
                    <w:bottom w:val="none" w:sz="0" w:space="0" w:color="auto"/>
                    <w:right w:val="none" w:sz="0" w:space="0" w:color="auto"/>
                  </w:divBdr>
                  <w:divsChild>
                    <w:div w:id="21439591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0304">
      <w:bodyDiv w:val="1"/>
      <w:marLeft w:val="0"/>
      <w:marRight w:val="0"/>
      <w:marTop w:val="0"/>
      <w:marBottom w:val="0"/>
      <w:divBdr>
        <w:top w:val="none" w:sz="0" w:space="0" w:color="auto"/>
        <w:left w:val="none" w:sz="0" w:space="0" w:color="auto"/>
        <w:bottom w:val="none" w:sz="0" w:space="0" w:color="auto"/>
        <w:right w:val="none" w:sz="0" w:space="0" w:color="auto"/>
      </w:divBdr>
      <w:divsChild>
        <w:div w:id="1626232050">
          <w:marLeft w:val="0"/>
          <w:marRight w:val="0"/>
          <w:marTop w:val="0"/>
          <w:marBottom w:val="0"/>
          <w:divBdr>
            <w:top w:val="none" w:sz="0" w:space="0" w:color="auto"/>
            <w:left w:val="none" w:sz="0" w:space="0" w:color="auto"/>
            <w:bottom w:val="none" w:sz="0" w:space="0" w:color="auto"/>
            <w:right w:val="none" w:sz="0" w:space="0" w:color="auto"/>
          </w:divBdr>
          <w:divsChild>
            <w:div w:id="1553343449">
              <w:marLeft w:val="0"/>
              <w:marRight w:val="0"/>
              <w:marTop w:val="150"/>
              <w:marBottom w:val="150"/>
              <w:divBdr>
                <w:top w:val="none" w:sz="0" w:space="0" w:color="auto"/>
                <w:left w:val="none" w:sz="0" w:space="0" w:color="auto"/>
                <w:bottom w:val="none" w:sz="0" w:space="0" w:color="auto"/>
                <w:right w:val="none" w:sz="0" w:space="0" w:color="auto"/>
              </w:divBdr>
              <w:divsChild>
                <w:div w:id="1430928938">
                  <w:marLeft w:val="300"/>
                  <w:marRight w:val="0"/>
                  <w:marTop w:val="75"/>
                  <w:marBottom w:val="0"/>
                  <w:divBdr>
                    <w:top w:val="none" w:sz="0" w:space="0" w:color="auto"/>
                    <w:left w:val="none" w:sz="0" w:space="0" w:color="auto"/>
                    <w:bottom w:val="none" w:sz="0" w:space="0" w:color="auto"/>
                    <w:right w:val="none" w:sz="0" w:space="0" w:color="auto"/>
                  </w:divBdr>
                  <w:divsChild>
                    <w:div w:id="861552109">
                      <w:marLeft w:val="750"/>
                      <w:marRight w:val="0"/>
                      <w:marTop w:val="0"/>
                      <w:marBottom w:val="0"/>
                      <w:divBdr>
                        <w:top w:val="none" w:sz="0" w:space="0" w:color="auto"/>
                        <w:left w:val="none" w:sz="0" w:space="0" w:color="auto"/>
                        <w:bottom w:val="none" w:sz="0" w:space="0" w:color="auto"/>
                        <w:right w:val="none" w:sz="0" w:space="0" w:color="auto"/>
                      </w:divBdr>
                    </w:div>
                  </w:divsChild>
                </w:div>
                <w:div w:id="973287844">
                  <w:marLeft w:val="300"/>
                  <w:marRight w:val="0"/>
                  <w:marTop w:val="75"/>
                  <w:marBottom w:val="0"/>
                  <w:divBdr>
                    <w:top w:val="none" w:sz="0" w:space="0" w:color="auto"/>
                    <w:left w:val="none" w:sz="0" w:space="0" w:color="auto"/>
                    <w:bottom w:val="none" w:sz="0" w:space="0" w:color="auto"/>
                    <w:right w:val="none" w:sz="0" w:space="0" w:color="auto"/>
                  </w:divBdr>
                  <w:divsChild>
                    <w:div w:id="1845783437">
                      <w:marLeft w:val="750"/>
                      <w:marRight w:val="0"/>
                      <w:marTop w:val="0"/>
                      <w:marBottom w:val="0"/>
                      <w:divBdr>
                        <w:top w:val="none" w:sz="0" w:space="0" w:color="auto"/>
                        <w:left w:val="none" w:sz="0" w:space="0" w:color="auto"/>
                        <w:bottom w:val="none" w:sz="0" w:space="0" w:color="auto"/>
                        <w:right w:val="none" w:sz="0" w:space="0" w:color="auto"/>
                      </w:divBdr>
                    </w:div>
                  </w:divsChild>
                </w:div>
                <w:div w:id="2144157939">
                  <w:marLeft w:val="300"/>
                  <w:marRight w:val="0"/>
                  <w:marTop w:val="75"/>
                  <w:marBottom w:val="0"/>
                  <w:divBdr>
                    <w:top w:val="none" w:sz="0" w:space="0" w:color="auto"/>
                    <w:left w:val="none" w:sz="0" w:space="0" w:color="auto"/>
                    <w:bottom w:val="none" w:sz="0" w:space="0" w:color="auto"/>
                    <w:right w:val="none" w:sz="0" w:space="0" w:color="auto"/>
                  </w:divBdr>
                  <w:divsChild>
                    <w:div w:id="2053922254">
                      <w:marLeft w:val="750"/>
                      <w:marRight w:val="0"/>
                      <w:marTop w:val="0"/>
                      <w:marBottom w:val="0"/>
                      <w:divBdr>
                        <w:top w:val="none" w:sz="0" w:space="0" w:color="auto"/>
                        <w:left w:val="none" w:sz="0" w:space="0" w:color="auto"/>
                        <w:bottom w:val="none" w:sz="0" w:space="0" w:color="auto"/>
                        <w:right w:val="none" w:sz="0" w:space="0" w:color="auto"/>
                      </w:divBdr>
                    </w:div>
                    <w:div w:id="1201019730">
                      <w:marLeft w:val="750"/>
                      <w:marRight w:val="0"/>
                      <w:marTop w:val="0"/>
                      <w:marBottom w:val="0"/>
                      <w:divBdr>
                        <w:top w:val="none" w:sz="0" w:space="0" w:color="auto"/>
                        <w:left w:val="none" w:sz="0" w:space="0" w:color="auto"/>
                        <w:bottom w:val="none" w:sz="0" w:space="0" w:color="auto"/>
                        <w:right w:val="none" w:sz="0" w:space="0" w:color="auto"/>
                      </w:divBdr>
                    </w:div>
                    <w:div w:id="448864772">
                      <w:marLeft w:val="750"/>
                      <w:marRight w:val="0"/>
                      <w:marTop w:val="0"/>
                      <w:marBottom w:val="0"/>
                      <w:divBdr>
                        <w:top w:val="none" w:sz="0" w:space="0" w:color="auto"/>
                        <w:left w:val="none" w:sz="0" w:space="0" w:color="auto"/>
                        <w:bottom w:val="none" w:sz="0" w:space="0" w:color="auto"/>
                        <w:right w:val="none" w:sz="0" w:space="0" w:color="auto"/>
                      </w:divBdr>
                    </w:div>
                  </w:divsChild>
                </w:div>
                <w:div w:id="975181234">
                  <w:marLeft w:val="300"/>
                  <w:marRight w:val="0"/>
                  <w:marTop w:val="75"/>
                  <w:marBottom w:val="0"/>
                  <w:divBdr>
                    <w:top w:val="none" w:sz="0" w:space="0" w:color="auto"/>
                    <w:left w:val="none" w:sz="0" w:space="0" w:color="auto"/>
                    <w:bottom w:val="none" w:sz="0" w:space="0" w:color="auto"/>
                    <w:right w:val="none" w:sz="0" w:space="0" w:color="auto"/>
                  </w:divBdr>
                  <w:divsChild>
                    <w:div w:id="1266572120">
                      <w:marLeft w:val="750"/>
                      <w:marRight w:val="0"/>
                      <w:marTop w:val="0"/>
                      <w:marBottom w:val="0"/>
                      <w:divBdr>
                        <w:top w:val="none" w:sz="0" w:space="0" w:color="auto"/>
                        <w:left w:val="none" w:sz="0" w:space="0" w:color="auto"/>
                        <w:bottom w:val="none" w:sz="0" w:space="0" w:color="auto"/>
                        <w:right w:val="none" w:sz="0" w:space="0" w:color="auto"/>
                      </w:divBdr>
                    </w:div>
                    <w:div w:id="1879734365">
                      <w:marLeft w:val="750"/>
                      <w:marRight w:val="0"/>
                      <w:marTop w:val="0"/>
                      <w:marBottom w:val="0"/>
                      <w:divBdr>
                        <w:top w:val="none" w:sz="0" w:space="0" w:color="auto"/>
                        <w:left w:val="none" w:sz="0" w:space="0" w:color="auto"/>
                        <w:bottom w:val="none" w:sz="0" w:space="0" w:color="auto"/>
                        <w:right w:val="none" w:sz="0" w:space="0" w:color="auto"/>
                      </w:divBdr>
                    </w:div>
                    <w:div w:id="1145657902">
                      <w:marLeft w:val="750"/>
                      <w:marRight w:val="0"/>
                      <w:marTop w:val="0"/>
                      <w:marBottom w:val="0"/>
                      <w:divBdr>
                        <w:top w:val="none" w:sz="0" w:space="0" w:color="auto"/>
                        <w:left w:val="none" w:sz="0" w:space="0" w:color="auto"/>
                        <w:bottom w:val="none" w:sz="0" w:space="0" w:color="auto"/>
                        <w:right w:val="none" w:sz="0" w:space="0" w:color="auto"/>
                      </w:divBdr>
                    </w:div>
                  </w:divsChild>
                </w:div>
                <w:div w:id="592935038">
                  <w:marLeft w:val="300"/>
                  <w:marRight w:val="0"/>
                  <w:marTop w:val="75"/>
                  <w:marBottom w:val="0"/>
                  <w:divBdr>
                    <w:top w:val="none" w:sz="0" w:space="0" w:color="auto"/>
                    <w:left w:val="none" w:sz="0" w:space="0" w:color="auto"/>
                    <w:bottom w:val="none" w:sz="0" w:space="0" w:color="auto"/>
                    <w:right w:val="none" w:sz="0" w:space="0" w:color="auto"/>
                  </w:divBdr>
                  <w:divsChild>
                    <w:div w:id="1484086222">
                      <w:marLeft w:val="750"/>
                      <w:marRight w:val="0"/>
                      <w:marTop w:val="0"/>
                      <w:marBottom w:val="0"/>
                      <w:divBdr>
                        <w:top w:val="none" w:sz="0" w:space="0" w:color="auto"/>
                        <w:left w:val="none" w:sz="0" w:space="0" w:color="auto"/>
                        <w:bottom w:val="none" w:sz="0" w:space="0" w:color="auto"/>
                        <w:right w:val="none" w:sz="0" w:space="0" w:color="auto"/>
                      </w:divBdr>
                    </w:div>
                  </w:divsChild>
                </w:div>
                <w:div w:id="154079222">
                  <w:marLeft w:val="300"/>
                  <w:marRight w:val="0"/>
                  <w:marTop w:val="75"/>
                  <w:marBottom w:val="0"/>
                  <w:divBdr>
                    <w:top w:val="none" w:sz="0" w:space="0" w:color="auto"/>
                    <w:left w:val="none" w:sz="0" w:space="0" w:color="auto"/>
                    <w:bottom w:val="none" w:sz="0" w:space="0" w:color="auto"/>
                    <w:right w:val="none" w:sz="0" w:space="0" w:color="auto"/>
                  </w:divBdr>
                  <w:divsChild>
                    <w:div w:id="34952809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84548309">
              <w:marLeft w:val="0"/>
              <w:marRight w:val="0"/>
              <w:marTop w:val="150"/>
              <w:marBottom w:val="150"/>
              <w:divBdr>
                <w:top w:val="none" w:sz="0" w:space="0" w:color="auto"/>
                <w:left w:val="none" w:sz="0" w:space="0" w:color="auto"/>
                <w:bottom w:val="none" w:sz="0" w:space="0" w:color="auto"/>
                <w:right w:val="none" w:sz="0" w:space="0" w:color="auto"/>
              </w:divBdr>
              <w:divsChild>
                <w:div w:id="1488938436">
                  <w:marLeft w:val="300"/>
                  <w:marRight w:val="0"/>
                  <w:marTop w:val="75"/>
                  <w:marBottom w:val="0"/>
                  <w:divBdr>
                    <w:top w:val="none" w:sz="0" w:space="0" w:color="auto"/>
                    <w:left w:val="none" w:sz="0" w:space="0" w:color="auto"/>
                    <w:bottom w:val="none" w:sz="0" w:space="0" w:color="auto"/>
                    <w:right w:val="none" w:sz="0" w:space="0" w:color="auto"/>
                  </w:divBdr>
                </w:div>
                <w:div w:id="512496325">
                  <w:marLeft w:val="300"/>
                  <w:marRight w:val="0"/>
                  <w:marTop w:val="75"/>
                  <w:marBottom w:val="0"/>
                  <w:divBdr>
                    <w:top w:val="none" w:sz="0" w:space="0" w:color="auto"/>
                    <w:left w:val="none" w:sz="0" w:space="0" w:color="auto"/>
                    <w:bottom w:val="none" w:sz="0" w:space="0" w:color="auto"/>
                    <w:right w:val="none" w:sz="0" w:space="0" w:color="auto"/>
                  </w:divBdr>
                  <w:divsChild>
                    <w:div w:id="808520601">
                      <w:marLeft w:val="750"/>
                      <w:marRight w:val="0"/>
                      <w:marTop w:val="0"/>
                      <w:marBottom w:val="0"/>
                      <w:divBdr>
                        <w:top w:val="none" w:sz="0" w:space="0" w:color="auto"/>
                        <w:left w:val="none" w:sz="0" w:space="0" w:color="auto"/>
                        <w:bottom w:val="none" w:sz="0" w:space="0" w:color="auto"/>
                        <w:right w:val="none" w:sz="0" w:space="0" w:color="auto"/>
                      </w:divBdr>
                    </w:div>
                    <w:div w:id="125858244">
                      <w:marLeft w:val="750"/>
                      <w:marRight w:val="0"/>
                      <w:marTop w:val="0"/>
                      <w:marBottom w:val="0"/>
                      <w:divBdr>
                        <w:top w:val="none" w:sz="0" w:space="0" w:color="auto"/>
                        <w:left w:val="none" w:sz="0" w:space="0" w:color="auto"/>
                        <w:bottom w:val="none" w:sz="0" w:space="0" w:color="auto"/>
                        <w:right w:val="none" w:sz="0" w:space="0" w:color="auto"/>
                      </w:divBdr>
                    </w:div>
                  </w:divsChild>
                </w:div>
                <w:div w:id="831798640">
                  <w:marLeft w:val="300"/>
                  <w:marRight w:val="0"/>
                  <w:marTop w:val="75"/>
                  <w:marBottom w:val="0"/>
                  <w:divBdr>
                    <w:top w:val="none" w:sz="0" w:space="0" w:color="auto"/>
                    <w:left w:val="none" w:sz="0" w:space="0" w:color="auto"/>
                    <w:bottom w:val="none" w:sz="0" w:space="0" w:color="auto"/>
                    <w:right w:val="none" w:sz="0" w:space="0" w:color="auto"/>
                  </w:divBdr>
                  <w:divsChild>
                    <w:div w:id="618029397">
                      <w:marLeft w:val="750"/>
                      <w:marRight w:val="0"/>
                      <w:marTop w:val="0"/>
                      <w:marBottom w:val="0"/>
                      <w:divBdr>
                        <w:top w:val="none" w:sz="0" w:space="0" w:color="auto"/>
                        <w:left w:val="none" w:sz="0" w:space="0" w:color="auto"/>
                        <w:bottom w:val="none" w:sz="0" w:space="0" w:color="auto"/>
                        <w:right w:val="none" w:sz="0" w:space="0" w:color="auto"/>
                      </w:divBdr>
                    </w:div>
                  </w:divsChild>
                </w:div>
                <w:div w:id="698580403">
                  <w:marLeft w:val="300"/>
                  <w:marRight w:val="0"/>
                  <w:marTop w:val="75"/>
                  <w:marBottom w:val="0"/>
                  <w:divBdr>
                    <w:top w:val="none" w:sz="0" w:space="0" w:color="auto"/>
                    <w:left w:val="none" w:sz="0" w:space="0" w:color="auto"/>
                    <w:bottom w:val="none" w:sz="0" w:space="0" w:color="auto"/>
                    <w:right w:val="none" w:sz="0" w:space="0" w:color="auto"/>
                  </w:divBdr>
                  <w:divsChild>
                    <w:div w:id="378240240">
                      <w:marLeft w:val="750"/>
                      <w:marRight w:val="0"/>
                      <w:marTop w:val="0"/>
                      <w:marBottom w:val="0"/>
                      <w:divBdr>
                        <w:top w:val="none" w:sz="0" w:space="0" w:color="auto"/>
                        <w:left w:val="none" w:sz="0" w:space="0" w:color="auto"/>
                        <w:bottom w:val="none" w:sz="0" w:space="0" w:color="auto"/>
                        <w:right w:val="none" w:sz="0" w:space="0" w:color="auto"/>
                      </w:divBdr>
                    </w:div>
                  </w:divsChild>
                </w:div>
                <w:div w:id="194462733">
                  <w:marLeft w:val="300"/>
                  <w:marRight w:val="0"/>
                  <w:marTop w:val="75"/>
                  <w:marBottom w:val="0"/>
                  <w:divBdr>
                    <w:top w:val="none" w:sz="0" w:space="0" w:color="auto"/>
                    <w:left w:val="none" w:sz="0" w:space="0" w:color="auto"/>
                    <w:bottom w:val="none" w:sz="0" w:space="0" w:color="auto"/>
                    <w:right w:val="none" w:sz="0" w:space="0" w:color="auto"/>
                  </w:divBdr>
                  <w:divsChild>
                    <w:div w:id="1971936409">
                      <w:marLeft w:val="750"/>
                      <w:marRight w:val="0"/>
                      <w:marTop w:val="0"/>
                      <w:marBottom w:val="0"/>
                      <w:divBdr>
                        <w:top w:val="none" w:sz="0" w:space="0" w:color="auto"/>
                        <w:left w:val="none" w:sz="0" w:space="0" w:color="auto"/>
                        <w:bottom w:val="none" w:sz="0" w:space="0" w:color="auto"/>
                        <w:right w:val="none" w:sz="0" w:space="0" w:color="auto"/>
                      </w:divBdr>
                    </w:div>
                  </w:divsChild>
                </w:div>
                <w:div w:id="797528175">
                  <w:marLeft w:val="300"/>
                  <w:marRight w:val="0"/>
                  <w:marTop w:val="75"/>
                  <w:marBottom w:val="0"/>
                  <w:divBdr>
                    <w:top w:val="none" w:sz="0" w:space="0" w:color="auto"/>
                    <w:left w:val="none" w:sz="0" w:space="0" w:color="auto"/>
                    <w:bottom w:val="none" w:sz="0" w:space="0" w:color="auto"/>
                    <w:right w:val="none" w:sz="0" w:space="0" w:color="auto"/>
                  </w:divBdr>
                  <w:divsChild>
                    <w:div w:id="1120804730">
                      <w:marLeft w:val="750"/>
                      <w:marRight w:val="0"/>
                      <w:marTop w:val="0"/>
                      <w:marBottom w:val="0"/>
                      <w:divBdr>
                        <w:top w:val="none" w:sz="0" w:space="0" w:color="auto"/>
                        <w:left w:val="none" w:sz="0" w:space="0" w:color="auto"/>
                        <w:bottom w:val="none" w:sz="0" w:space="0" w:color="auto"/>
                        <w:right w:val="none" w:sz="0" w:space="0" w:color="auto"/>
                      </w:divBdr>
                    </w:div>
                  </w:divsChild>
                </w:div>
                <w:div w:id="1515261471">
                  <w:marLeft w:val="300"/>
                  <w:marRight w:val="0"/>
                  <w:marTop w:val="75"/>
                  <w:marBottom w:val="0"/>
                  <w:divBdr>
                    <w:top w:val="none" w:sz="0" w:space="0" w:color="auto"/>
                    <w:left w:val="none" w:sz="0" w:space="0" w:color="auto"/>
                    <w:bottom w:val="none" w:sz="0" w:space="0" w:color="auto"/>
                    <w:right w:val="none" w:sz="0" w:space="0" w:color="auto"/>
                  </w:divBdr>
                  <w:divsChild>
                    <w:div w:id="1446391642">
                      <w:marLeft w:val="750"/>
                      <w:marRight w:val="0"/>
                      <w:marTop w:val="0"/>
                      <w:marBottom w:val="0"/>
                      <w:divBdr>
                        <w:top w:val="none" w:sz="0" w:space="0" w:color="auto"/>
                        <w:left w:val="none" w:sz="0" w:space="0" w:color="auto"/>
                        <w:bottom w:val="none" w:sz="0" w:space="0" w:color="auto"/>
                        <w:right w:val="none" w:sz="0" w:space="0" w:color="auto"/>
                      </w:divBdr>
                    </w:div>
                    <w:div w:id="936719693">
                      <w:marLeft w:val="750"/>
                      <w:marRight w:val="0"/>
                      <w:marTop w:val="0"/>
                      <w:marBottom w:val="0"/>
                      <w:divBdr>
                        <w:top w:val="none" w:sz="0" w:space="0" w:color="auto"/>
                        <w:left w:val="none" w:sz="0" w:space="0" w:color="auto"/>
                        <w:bottom w:val="none" w:sz="0" w:space="0" w:color="auto"/>
                        <w:right w:val="none" w:sz="0" w:space="0" w:color="auto"/>
                      </w:divBdr>
                    </w:div>
                  </w:divsChild>
                </w:div>
                <w:div w:id="1021472144">
                  <w:marLeft w:val="300"/>
                  <w:marRight w:val="0"/>
                  <w:marTop w:val="75"/>
                  <w:marBottom w:val="0"/>
                  <w:divBdr>
                    <w:top w:val="none" w:sz="0" w:space="0" w:color="auto"/>
                    <w:left w:val="none" w:sz="0" w:space="0" w:color="auto"/>
                    <w:bottom w:val="none" w:sz="0" w:space="0" w:color="auto"/>
                    <w:right w:val="none" w:sz="0" w:space="0" w:color="auto"/>
                  </w:divBdr>
                </w:div>
                <w:div w:id="2001537374">
                  <w:marLeft w:val="300"/>
                  <w:marRight w:val="0"/>
                  <w:marTop w:val="75"/>
                  <w:marBottom w:val="0"/>
                  <w:divBdr>
                    <w:top w:val="none" w:sz="0" w:space="0" w:color="auto"/>
                    <w:left w:val="none" w:sz="0" w:space="0" w:color="auto"/>
                    <w:bottom w:val="none" w:sz="0" w:space="0" w:color="auto"/>
                    <w:right w:val="none" w:sz="0" w:space="0" w:color="auto"/>
                  </w:divBdr>
                  <w:divsChild>
                    <w:div w:id="1229683457">
                      <w:marLeft w:val="750"/>
                      <w:marRight w:val="0"/>
                      <w:marTop w:val="0"/>
                      <w:marBottom w:val="0"/>
                      <w:divBdr>
                        <w:top w:val="none" w:sz="0" w:space="0" w:color="auto"/>
                        <w:left w:val="none" w:sz="0" w:space="0" w:color="auto"/>
                        <w:bottom w:val="none" w:sz="0" w:space="0" w:color="auto"/>
                        <w:right w:val="none" w:sz="0" w:space="0" w:color="auto"/>
                      </w:divBdr>
                    </w:div>
                    <w:div w:id="2040232575">
                      <w:marLeft w:val="750"/>
                      <w:marRight w:val="0"/>
                      <w:marTop w:val="0"/>
                      <w:marBottom w:val="0"/>
                      <w:divBdr>
                        <w:top w:val="none" w:sz="0" w:space="0" w:color="auto"/>
                        <w:left w:val="none" w:sz="0" w:space="0" w:color="auto"/>
                        <w:bottom w:val="none" w:sz="0" w:space="0" w:color="auto"/>
                        <w:right w:val="none" w:sz="0" w:space="0" w:color="auto"/>
                      </w:divBdr>
                    </w:div>
                  </w:divsChild>
                </w:div>
                <w:div w:id="512379177">
                  <w:marLeft w:val="300"/>
                  <w:marRight w:val="0"/>
                  <w:marTop w:val="75"/>
                  <w:marBottom w:val="0"/>
                  <w:divBdr>
                    <w:top w:val="none" w:sz="0" w:space="0" w:color="auto"/>
                    <w:left w:val="none" w:sz="0" w:space="0" w:color="auto"/>
                    <w:bottom w:val="none" w:sz="0" w:space="0" w:color="auto"/>
                    <w:right w:val="none" w:sz="0" w:space="0" w:color="auto"/>
                  </w:divBdr>
                  <w:divsChild>
                    <w:div w:id="1654529607">
                      <w:marLeft w:val="750"/>
                      <w:marRight w:val="0"/>
                      <w:marTop w:val="0"/>
                      <w:marBottom w:val="0"/>
                      <w:divBdr>
                        <w:top w:val="none" w:sz="0" w:space="0" w:color="auto"/>
                        <w:left w:val="none" w:sz="0" w:space="0" w:color="auto"/>
                        <w:bottom w:val="none" w:sz="0" w:space="0" w:color="auto"/>
                        <w:right w:val="none" w:sz="0" w:space="0" w:color="auto"/>
                      </w:divBdr>
                    </w:div>
                  </w:divsChild>
                </w:div>
                <w:div w:id="1377579909">
                  <w:marLeft w:val="300"/>
                  <w:marRight w:val="0"/>
                  <w:marTop w:val="75"/>
                  <w:marBottom w:val="0"/>
                  <w:divBdr>
                    <w:top w:val="none" w:sz="0" w:space="0" w:color="auto"/>
                    <w:left w:val="none" w:sz="0" w:space="0" w:color="auto"/>
                    <w:bottom w:val="none" w:sz="0" w:space="0" w:color="auto"/>
                    <w:right w:val="none" w:sz="0" w:space="0" w:color="auto"/>
                  </w:divBdr>
                  <w:divsChild>
                    <w:div w:id="1446652519">
                      <w:marLeft w:val="750"/>
                      <w:marRight w:val="0"/>
                      <w:marTop w:val="0"/>
                      <w:marBottom w:val="0"/>
                      <w:divBdr>
                        <w:top w:val="none" w:sz="0" w:space="0" w:color="auto"/>
                        <w:left w:val="none" w:sz="0" w:space="0" w:color="auto"/>
                        <w:bottom w:val="none" w:sz="0" w:space="0" w:color="auto"/>
                        <w:right w:val="none" w:sz="0" w:space="0" w:color="auto"/>
                      </w:divBdr>
                    </w:div>
                    <w:div w:id="869296461">
                      <w:marLeft w:val="750"/>
                      <w:marRight w:val="0"/>
                      <w:marTop w:val="0"/>
                      <w:marBottom w:val="0"/>
                      <w:divBdr>
                        <w:top w:val="none" w:sz="0" w:space="0" w:color="auto"/>
                        <w:left w:val="none" w:sz="0" w:space="0" w:color="auto"/>
                        <w:bottom w:val="none" w:sz="0" w:space="0" w:color="auto"/>
                        <w:right w:val="none" w:sz="0" w:space="0" w:color="auto"/>
                      </w:divBdr>
                    </w:div>
                    <w:div w:id="1627734528">
                      <w:marLeft w:val="750"/>
                      <w:marRight w:val="0"/>
                      <w:marTop w:val="0"/>
                      <w:marBottom w:val="0"/>
                      <w:divBdr>
                        <w:top w:val="none" w:sz="0" w:space="0" w:color="auto"/>
                        <w:left w:val="none" w:sz="0" w:space="0" w:color="auto"/>
                        <w:bottom w:val="none" w:sz="0" w:space="0" w:color="auto"/>
                        <w:right w:val="none" w:sz="0" w:space="0" w:color="auto"/>
                      </w:divBdr>
                    </w:div>
                    <w:div w:id="535195414">
                      <w:marLeft w:val="750"/>
                      <w:marRight w:val="0"/>
                      <w:marTop w:val="0"/>
                      <w:marBottom w:val="0"/>
                      <w:divBdr>
                        <w:top w:val="none" w:sz="0" w:space="0" w:color="auto"/>
                        <w:left w:val="none" w:sz="0" w:space="0" w:color="auto"/>
                        <w:bottom w:val="none" w:sz="0" w:space="0" w:color="auto"/>
                        <w:right w:val="none" w:sz="0" w:space="0" w:color="auto"/>
                      </w:divBdr>
                    </w:div>
                  </w:divsChild>
                </w:div>
                <w:div w:id="1734348505">
                  <w:marLeft w:val="300"/>
                  <w:marRight w:val="0"/>
                  <w:marTop w:val="75"/>
                  <w:marBottom w:val="0"/>
                  <w:divBdr>
                    <w:top w:val="none" w:sz="0" w:space="0" w:color="auto"/>
                    <w:left w:val="none" w:sz="0" w:space="0" w:color="auto"/>
                    <w:bottom w:val="none" w:sz="0" w:space="0" w:color="auto"/>
                    <w:right w:val="none" w:sz="0" w:space="0" w:color="auto"/>
                  </w:divBdr>
                  <w:divsChild>
                    <w:div w:id="2089233100">
                      <w:marLeft w:val="750"/>
                      <w:marRight w:val="0"/>
                      <w:marTop w:val="0"/>
                      <w:marBottom w:val="0"/>
                      <w:divBdr>
                        <w:top w:val="none" w:sz="0" w:space="0" w:color="auto"/>
                        <w:left w:val="none" w:sz="0" w:space="0" w:color="auto"/>
                        <w:bottom w:val="none" w:sz="0" w:space="0" w:color="auto"/>
                        <w:right w:val="none" w:sz="0" w:space="0" w:color="auto"/>
                      </w:divBdr>
                    </w:div>
                  </w:divsChild>
                </w:div>
                <w:div w:id="1415975329">
                  <w:marLeft w:val="300"/>
                  <w:marRight w:val="0"/>
                  <w:marTop w:val="75"/>
                  <w:marBottom w:val="0"/>
                  <w:divBdr>
                    <w:top w:val="none" w:sz="0" w:space="0" w:color="auto"/>
                    <w:left w:val="none" w:sz="0" w:space="0" w:color="auto"/>
                    <w:bottom w:val="none" w:sz="0" w:space="0" w:color="auto"/>
                    <w:right w:val="none" w:sz="0" w:space="0" w:color="auto"/>
                  </w:divBdr>
                  <w:divsChild>
                    <w:div w:id="624312681">
                      <w:marLeft w:val="750"/>
                      <w:marRight w:val="0"/>
                      <w:marTop w:val="0"/>
                      <w:marBottom w:val="0"/>
                      <w:divBdr>
                        <w:top w:val="none" w:sz="0" w:space="0" w:color="auto"/>
                        <w:left w:val="none" w:sz="0" w:space="0" w:color="auto"/>
                        <w:bottom w:val="none" w:sz="0" w:space="0" w:color="auto"/>
                        <w:right w:val="none" w:sz="0" w:space="0" w:color="auto"/>
                      </w:divBdr>
                    </w:div>
                    <w:div w:id="9647056">
                      <w:marLeft w:val="750"/>
                      <w:marRight w:val="0"/>
                      <w:marTop w:val="0"/>
                      <w:marBottom w:val="0"/>
                      <w:divBdr>
                        <w:top w:val="none" w:sz="0" w:space="0" w:color="auto"/>
                        <w:left w:val="none" w:sz="0" w:space="0" w:color="auto"/>
                        <w:bottom w:val="none" w:sz="0" w:space="0" w:color="auto"/>
                        <w:right w:val="none" w:sz="0" w:space="0" w:color="auto"/>
                      </w:divBdr>
                    </w:div>
                    <w:div w:id="1561212293">
                      <w:marLeft w:val="750"/>
                      <w:marRight w:val="0"/>
                      <w:marTop w:val="0"/>
                      <w:marBottom w:val="0"/>
                      <w:divBdr>
                        <w:top w:val="none" w:sz="0" w:space="0" w:color="auto"/>
                        <w:left w:val="none" w:sz="0" w:space="0" w:color="auto"/>
                        <w:bottom w:val="none" w:sz="0" w:space="0" w:color="auto"/>
                        <w:right w:val="none" w:sz="0" w:space="0" w:color="auto"/>
                      </w:divBdr>
                    </w:div>
                  </w:divsChild>
                </w:div>
                <w:div w:id="370691601">
                  <w:marLeft w:val="300"/>
                  <w:marRight w:val="0"/>
                  <w:marTop w:val="75"/>
                  <w:marBottom w:val="0"/>
                  <w:divBdr>
                    <w:top w:val="none" w:sz="0" w:space="0" w:color="auto"/>
                    <w:left w:val="none" w:sz="0" w:space="0" w:color="auto"/>
                    <w:bottom w:val="none" w:sz="0" w:space="0" w:color="auto"/>
                    <w:right w:val="none" w:sz="0" w:space="0" w:color="auto"/>
                  </w:divBdr>
                  <w:divsChild>
                    <w:div w:id="1601793452">
                      <w:marLeft w:val="750"/>
                      <w:marRight w:val="0"/>
                      <w:marTop w:val="0"/>
                      <w:marBottom w:val="0"/>
                      <w:divBdr>
                        <w:top w:val="none" w:sz="0" w:space="0" w:color="auto"/>
                        <w:left w:val="none" w:sz="0" w:space="0" w:color="auto"/>
                        <w:bottom w:val="none" w:sz="0" w:space="0" w:color="auto"/>
                        <w:right w:val="none" w:sz="0" w:space="0" w:color="auto"/>
                      </w:divBdr>
                    </w:div>
                  </w:divsChild>
                </w:div>
                <w:div w:id="768428278">
                  <w:marLeft w:val="300"/>
                  <w:marRight w:val="0"/>
                  <w:marTop w:val="75"/>
                  <w:marBottom w:val="0"/>
                  <w:divBdr>
                    <w:top w:val="none" w:sz="0" w:space="0" w:color="auto"/>
                    <w:left w:val="none" w:sz="0" w:space="0" w:color="auto"/>
                    <w:bottom w:val="none" w:sz="0" w:space="0" w:color="auto"/>
                    <w:right w:val="none" w:sz="0" w:space="0" w:color="auto"/>
                  </w:divBdr>
                  <w:divsChild>
                    <w:div w:id="157968171">
                      <w:marLeft w:val="750"/>
                      <w:marRight w:val="0"/>
                      <w:marTop w:val="0"/>
                      <w:marBottom w:val="0"/>
                      <w:divBdr>
                        <w:top w:val="none" w:sz="0" w:space="0" w:color="auto"/>
                        <w:left w:val="none" w:sz="0" w:space="0" w:color="auto"/>
                        <w:bottom w:val="none" w:sz="0" w:space="0" w:color="auto"/>
                        <w:right w:val="none" w:sz="0" w:space="0" w:color="auto"/>
                      </w:divBdr>
                    </w:div>
                    <w:div w:id="172648193">
                      <w:marLeft w:val="750"/>
                      <w:marRight w:val="0"/>
                      <w:marTop w:val="0"/>
                      <w:marBottom w:val="0"/>
                      <w:divBdr>
                        <w:top w:val="none" w:sz="0" w:space="0" w:color="auto"/>
                        <w:left w:val="none" w:sz="0" w:space="0" w:color="auto"/>
                        <w:bottom w:val="none" w:sz="0" w:space="0" w:color="auto"/>
                        <w:right w:val="none" w:sz="0" w:space="0" w:color="auto"/>
                      </w:divBdr>
                    </w:div>
                  </w:divsChild>
                </w:div>
                <w:div w:id="1963420141">
                  <w:marLeft w:val="300"/>
                  <w:marRight w:val="0"/>
                  <w:marTop w:val="75"/>
                  <w:marBottom w:val="0"/>
                  <w:divBdr>
                    <w:top w:val="none" w:sz="0" w:space="0" w:color="auto"/>
                    <w:left w:val="none" w:sz="0" w:space="0" w:color="auto"/>
                    <w:bottom w:val="none" w:sz="0" w:space="0" w:color="auto"/>
                    <w:right w:val="none" w:sz="0" w:space="0" w:color="auto"/>
                  </w:divBdr>
                  <w:divsChild>
                    <w:div w:id="370157670">
                      <w:marLeft w:val="750"/>
                      <w:marRight w:val="0"/>
                      <w:marTop w:val="0"/>
                      <w:marBottom w:val="0"/>
                      <w:divBdr>
                        <w:top w:val="none" w:sz="0" w:space="0" w:color="auto"/>
                        <w:left w:val="none" w:sz="0" w:space="0" w:color="auto"/>
                        <w:bottom w:val="none" w:sz="0" w:space="0" w:color="auto"/>
                        <w:right w:val="none" w:sz="0" w:space="0" w:color="auto"/>
                      </w:divBdr>
                    </w:div>
                  </w:divsChild>
                </w:div>
                <w:div w:id="1605109786">
                  <w:marLeft w:val="300"/>
                  <w:marRight w:val="0"/>
                  <w:marTop w:val="75"/>
                  <w:marBottom w:val="0"/>
                  <w:divBdr>
                    <w:top w:val="none" w:sz="0" w:space="0" w:color="auto"/>
                    <w:left w:val="none" w:sz="0" w:space="0" w:color="auto"/>
                    <w:bottom w:val="none" w:sz="0" w:space="0" w:color="auto"/>
                    <w:right w:val="none" w:sz="0" w:space="0" w:color="auto"/>
                  </w:divBdr>
                  <w:divsChild>
                    <w:div w:id="1223905001">
                      <w:marLeft w:val="750"/>
                      <w:marRight w:val="0"/>
                      <w:marTop w:val="0"/>
                      <w:marBottom w:val="0"/>
                      <w:divBdr>
                        <w:top w:val="none" w:sz="0" w:space="0" w:color="auto"/>
                        <w:left w:val="none" w:sz="0" w:space="0" w:color="auto"/>
                        <w:bottom w:val="none" w:sz="0" w:space="0" w:color="auto"/>
                        <w:right w:val="none" w:sz="0" w:space="0" w:color="auto"/>
                      </w:divBdr>
                    </w:div>
                  </w:divsChild>
                </w:div>
                <w:div w:id="429550804">
                  <w:marLeft w:val="300"/>
                  <w:marRight w:val="0"/>
                  <w:marTop w:val="75"/>
                  <w:marBottom w:val="0"/>
                  <w:divBdr>
                    <w:top w:val="none" w:sz="0" w:space="0" w:color="auto"/>
                    <w:left w:val="none" w:sz="0" w:space="0" w:color="auto"/>
                    <w:bottom w:val="none" w:sz="0" w:space="0" w:color="auto"/>
                    <w:right w:val="none" w:sz="0" w:space="0" w:color="auto"/>
                  </w:divBdr>
                  <w:divsChild>
                    <w:div w:id="1720589384">
                      <w:marLeft w:val="750"/>
                      <w:marRight w:val="0"/>
                      <w:marTop w:val="0"/>
                      <w:marBottom w:val="0"/>
                      <w:divBdr>
                        <w:top w:val="none" w:sz="0" w:space="0" w:color="auto"/>
                        <w:left w:val="none" w:sz="0" w:space="0" w:color="auto"/>
                        <w:bottom w:val="none" w:sz="0" w:space="0" w:color="auto"/>
                        <w:right w:val="none" w:sz="0" w:space="0" w:color="auto"/>
                      </w:divBdr>
                    </w:div>
                  </w:divsChild>
                </w:div>
                <w:div w:id="1565724143">
                  <w:marLeft w:val="300"/>
                  <w:marRight w:val="0"/>
                  <w:marTop w:val="75"/>
                  <w:marBottom w:val="0"/>
                  <w:divBdr>
                    <w:top w:val="none" w:sz="0" w:space="0" w:color="auto"/>
                    <w:left w:val="none" w:sz="0" w:space="0" w:color="auto"/>
                    <w:bottom w:val="none" w:sz="0" w:space="0" w:color="auto"/>
                    <w:right w:val="none" w:sz="0" w:space="0" w:color="auto"/>
                  </w:divBdr>
                  <w:divsChild>
                    <w:div w:id="542865809">
                      <w:marLeft w:val="750"/>
                      <w:marRight w:val="0"/>
                      <w:marTop w:val="0"/>
                      <w:marBottom w:val="0"/>
                      <w:divBdr>
                        <w:top w:val="none" w:sz="0" w:space="0" w:color="auto"/>
                        <w:left w:val="none" w:sz="0" w:space="0" w:color="auto"/>
                        <w:bottom w:val="none" w:sz="0" w:space="0" w:color="auto"/>
                        <w:right w:val="none" w:sz="0" w:space="0" w:color="auto"/>
                      </w:divBdr>
                    </w:div>
                  </w:divsChild>
                </w:div>
                <w:div w:id="571547179">
                  <w:marLeft w:val="300"/>
                  <w:marRight w:val="0"/>
                  <w:marTop w:val="75"/>
                  <w:marBottom w:val="0"/>
                  <w:divBdr>
                    <w:top w:val="none" w:sz="0" w:space="0" w:color="auto"/>
                    <w:left w:val="none" w:sz="0" w:space="0" w:color="auto"/>
                    <w:bottom w:val="none" w:sz="0" w:space="0" w:color="auto"/>
                    <w:right w:val="none" w:sz="0" w:space="0" w:color="auto"/>
                  </w:divBdr>
                </w:div>
                <w:div w:id="1057822102">
                  <w:marLeft w:val="300"/>
                  <w:marRight w:val="0"/>
                  <w:marTop w:val="75"/>
                  <w:marBottom w:val="0"/>
                  <w:divBdr>
                    <w:top w:val="none" w:sz="0" w:space="0" w:color="auto"/>
                    <w:left w:val="none" w:sz="0" w:space="0" w:color="auto"/>
                    <w:bottom w:val="none" w:sz="0" w:space="0" w:color="auto"/>
                    <w:right w:val="none" w:sz="0" w:space="0" w:color="auto"/>
                  </w:divBdr>
                  <w:divsChild>
                    <w:div w:id="1554729919">
                      <w:marLeft w:val="750"/>
                      <w:marRight w:val="0"/>
                      <w:marTop w:val="0"/>
                      <w:marBottom w:val="0"/>
                      <w:divBdr>
                        <w:top w:val="none" w:sz="0" w:space="0" w:color="auto"/>
                        <w:left w:val="none" w:sz="0" w:space="0" w:color="auto"/>
                        <w:bottom w:val="none" w:sz="0" w:space="0" w:color="auto"/>
                        <w:right w:val="none" w:sz="0" w:space="0" w:color="auto"/>
                      </w:divBdr>
                    </w:div>
                    <w:div w:id="130560222">
                      <w:marLeft w:val="750"/>
                      <w:marRight w:val="0"/>
                      <w:marTop w:val="0"/>
                      <w:marBottom w:val="0"/>
                      <w:divBdr>
                        <w:top w:val="none" w:sz="0" w:space="0" w:color="auto"/>
                        <w:left w:val="none" w:sz="0" w:space="0" w:color="auto"/>
                        <w:bottom w:val="none" w:sz="0" w:space="0" w:color="auto"/>
                        <w:right w:val="none" w:sz="0" w:space="0" w:color="auto"/>
                      </w:divBdr>
                    </w:div>
                  </w:divsChild>
                </w:div>
                <w:div w:id="415176747">
                  <w:marLeft w:val="300"/>
                  <w:marRight w:val="0"/>
                  <w:marTop w:val="75"/>
                  <w:marBottom w:val="0"/>
                  <w:divBdr>
                    <w:top w:val="none" w:sz="0" w:space="0" w:color="auto"/>
                    <w:left w:val="none" w:sz="0" w:space="0" w:color="auto"/>
                    <w:bottom w:val="none" w:sz="0" w:space="0" w:color="auto"/>
                    <w:right w:val="none" w:sz="0" w:space="0" w:color="auto"/>
                  </w:divBdr>
                  <w:divsChild>
                    <w:div w:id="608514669">
                      <w:marLeft w:val="750"/>
                      <w:marRight w:val="0"/>
                      <w:marTop w:val="0"/>
                      <w:marBottom w:val="0"/>
                      <w:divBdr>
                        <w:top w:val="none" w:sz="0" w:space="0" w:color="auto"/>
                        <w:left w:val="none" w:sz="0" w:space="0" w:color="auto"/>
                        <w:bottom w:val="none" w:sz="0" w:space="0" w:color="auto"/>
                        <w:right w:val="none" w:sz="0" w:space="0" w:color="auto"/>
                      </w:divBdr>
                    </w:div>
                  </w:divsChild>
                </w:div>
                <w:div w:id="1454519605">
                  <w:marLeft w:val="300"/>
                  <w:marRight w:val="0"/>
                  <w:marTop w:val="75"/>
                  <w:marBottom w:val="0"/>
                  <w:divBdr>
                    <w:top w:val="none" w:sz="0" w:space="0" w:color="auto"/>
                    <w:left w:val="none" w:sz="0" w:space="0" w:color="auto"/>
                    <w:bottom w:val="none" w:sz="0" w:space="0" w:color="auto"/>
                    <w:right w:val="none" w:sz="0" w:space="0" w:color="auto"/>
                  </w:divBdr>
                  <w:divsChild>
                    <w:div w:id="733888598">
                      <w:marLeft w:val="750"/>
                      <w:marRight w:val="0"/>
                      <w:marTop w:val="0"/>
                      <w:marBottom w:val="0"/>
                      <w:divBdr>
                        <w:top w:val="none" w:sz="0" w:space="0" w:color="auto"/>
                        <w:left w:val="none" w:sz="0" w:space="0" w:color="auto"/>
                        <w:bottom w:val="none" w:sz="0" w:space="0" w:color="auto"/>
                        <w:right w:val="none" w:sz="0" w:space="0" w:color="auto"/>
                      </w:divBdr>
                    </w:div>
                    <w:div w:id="1008599311">
                      <w:marLeft w:val="750"/>
                      <w:marRight w:val="0"/>
                      <w:marTop w:val="0"/>
                      <w:marBottom w:val="0"/>
                      <w:divBdr>
                        <w:top w:val="none" w:sz="0" w:space="0" w:color="auto"/>
                        <w:left w:val="none" w:sz="0" w:space="0" w:color="auto"/>
                        <w:bottom w:val="none" w:sz="0" w:space="0" w:color="auto"/>
                        <w:right w:val="none" w:sz="0" w:space="0" w:color="auto"/>
                      </w:divBdr>
                    </w:div>
                    <w:div w:id="382566055">
                      <w:marLeft w:val="750"/>
                      <w:marRight w:val="0"/>
                      <w:marTop w:val="0"/>
                      <w:marBottom w:val="0"/>
                      <w:divBdr>
                        <w:top w:val="none" w:sz="0" w:space="0" w:color="auto"/>
                        <w:left w:val="none" w:sz="0" w:space="0" w:color="auto"/>
                        <w:bottom w:val="none" w:sz="0" w:space="0" w:color="auto"/>
                        <w:right w:val="none" w:sz="0" w:space="0" w:color="auto"/>
                      </w:divBdr>
                    </w:div>
                    <w:div w:id="1749230944">
                      <w:marLeft w:val="750"/>
                      <w:marRight w:val="0"/>
                      <w:marTop w:val="0"/>
                      <w:marBottom w:val="0"/>
                      <w:divBdr>
                        <w:top w:val="none" w:sz="0" w:space="0" w:color="auto"/>
                        <w:left w:val="none" w:sz="0" w:space="0" w:color="auto"/>
                        <w:bottom w:val="none" w:sz="0" w:space="0" w:color="auto"/>
                        <w:right w:val="none" w:sz="0" w:space="0" w:color="auto"/>
                      </w:divBdr>
                    </w:div>
                  </w:divsChild>
                </w:div>
                <w:div w:id="1378698229">
                  <w:marLeft w:val="300"/>
                  <w:marRight w:val="0"/>
                  <w:marTop w:val="75"/>
                  <w:marBottom w:val="0"/>
                  <w:divBdr>
                    <w:top w:val="none" w:sz="0" w:space="0" w:color="auto"/>
                    <w:left w:val="none" w:sz="0" w:space="0" w:color="auto"/>
                    <w:bottom w:val="none" w:sz="0" w:space="0" w:color="auto"/>
                    <w:right w:val="none" w:sz="0" w:space="0" w:color="auto"/>
                  </w:divBdr>
                  <w:divsChild>
                    <w:div w:id="1264804302">
                      <w:marLeft w:val="750"/>
                      <w:marRight w:val="0"/>
                      <w:marTop w:val="0"/>
                      <w:marBottom w:val="0"/>
                      <w:divBdr>
                        <w:top w:val="none" w:sz="0" w:space="0" w:color="auto"/>
                        <w:left w:val="none" w:sz="0" w:space="0" w:color="auto"/>
                        <w:bottom w:val="none" w:sz="0" w:space="0" w:color="auto"/>
                        <w:right w:val="none" w:sz="0" w:space="0" w:color="auto"/>
                      </w:divBdr>
                    </w:div>
                  </w:divsChild>
                </w:div>
                <w:div w:id="922758479">
                  <w:marLeft w:val="300"/>
                  <w:marRight w:val="0"/>
                  <w:marTop w:val="75"/>
                  <w:marBottom w:val="0"/>
                  <w:divBdr>
                    <w:top w:val="none" w:sz="0" w:space="0" w:color="auto"/>
                    <w:left w:val="none" w:sz="0" w:space="0" w:color="auto"/>
                    <w:bottom w:val="none" w:sz="0" w:space="0" w:color="auto"/>
                    <w:right w:val="none" w:sz="0" w:space="0" w:color="auto"/>
                  </w:divBdr>
                  <w:divsChild>
                    <w:div w:id="669261979">
                      <w:marLeft w:val="750"/>
                      <w:marRight w:val="0"/>
                      <w:marTop w:val="0"/>
                      <w:marBottom w:val="0"/>
                      <w:divBdr>
                        <w:top w:val="none" w:sz="0" w:space="0" w:color="auto"/>
                        <w:left w:val="none" w:sz="0" w:space="0" w:color="auto"/>
                        <w:bottom w:val="none" w:sz="0" w:space="0" w:color="auto"/>
                        <w:right w:val="none" w:sz="0" w:space="0" w:color="auto"/>
                      </w:divBdr>
                    </w:div>
                    <w:div w:id="2089380709">
                      <w:marLeft w:val="750"/>
                      <w:marRight w:val="0"/>
                      <w:marTop w:val="0"/>
                      <w:marBottom w:val="0"/>
                      <w:divBdr>
                        <w:top w:val="none" w:sz="0" w:space="0" w:color="auto"/>
                        <w:left w:val="none" w:sz="0" w:space="0" w:color="auto"/>
                        <w:bottom w:val="none" w:sz="0" w:space="0" w:color="auto"/>
                        <w:right w:val="none" w:sz="0" w:space="0" w:color="auto"/>
                      </w:divBdr>
                    </w:div>
                    <w:div w:id="713315415">
                      <w:marLeft w:val="750"/>
                      <w:marRight w:val="0"/>
                      <w:marTop w:val="0"/>
                      <w:marBottom w:val="0"/>
                      <w:divBdr>
                        <w:top w:val="none" w:sz="0" w:space="0" w:color="auto"/>
                        <w:left w:val="none" w:sz="0" w:space="0" w:color="auto"/>
                        <w:bottom w:val="none" w:sz="0" w:space="0" w:color="auto"/>
                        <w:right w:val="none" w:sz="0" w:space="0" w:color="auto"/>
                      </w:divBdr>
                    </w:div>
                  </w:divsChild>
                </w:div>
                <w:div w:id="2050715295">
                  <w:marLeft w:val="300"/>
                  <w:marRight w:val="0"/>
                  <w:marTop w:val="75"/>
                  <w:marBottom w:val="0"/>
                  <w:divBdr>
                    <w:top w:val="none" w:sz="0" w:space="0" w:color="auto"/>
                    <w:left w:val="none" w:sz="0" w:space="0" w:color="auto"/>
                    <w:bottom w:val="none" w:sz="0" w:space="0" w:color="auto"/>
                    <w:right w:val="none" w:sz="0" w:space="0" w:color="auto"/>
                  </w:divBdr>
                  <w:divsChild>
                    <w:div w:id="988093188">
                      <w:marLeft w:val="750"/>
                      <w:marRight w:val="0"/>
                      <w:marTop w:val="0"/>
                      <w:marBottom w:val="0"/>
                      <w:divBdr>
                        <w:top w:val="none" w:sz="0" w:space="0" w:color="auto"/>
                        <w:left w:val="none" w:sz="0" w:space="0" w:color="auto"/>
                        <w:bottom w:val="none" w:sz="0" w:space="0" w:color="auto"/>
                        <w:right w:val="none" w:sz="0" w:space="0" w:color="auto"/>
                      </w:divBdr>
                    </w:div>
                  </w:divsChild>
                </w:div>
                <w:div w:id="1062829929">
                  <w:marLeft w:val="300"/>
                  <w:marRight w:val="0"/>
                  <w:marTop w:val="75"/>
                  <w:marBottom w:val="0"/>
                  <w:divBdr>
                    <w:top w:val="none" w:sz="0" w:space="0" w:color="auto"/>
                    <w:left w:val="none" w:sz="0" w:space="0" w:color="auto"/>
                    <w:bottom w:val="none" w:sz="0" w:space="0" w:color="auto"/>
                    <w:right w:val="none" w:sz="0" w:space="0" w:color="auto"/>
                  </w:divBdr>
                  <w:divsChild>
                    <w:div w:id="2080595346">
                      <w:marLeft w:val="750"/>
                      <w:marRight w:val="0"/>
                      <w:marTop w:val="0"/>
                      <w:marBottom w:val="0"/>
                      <w:divBdr>
                        <w:top w:val="none" w:sz="0" w:space="0" w:color="auto"/>
                        <w:left w:val="none" w:sz="0" w:space="0" w:color="auto"/>
                        <w:bottom w:val="none" w:sz="0" w:space="0" w:color="auto"/>
                        <w:right w:val="none" w:sz="0" w:space="0" w:color="auto"/>
                      </w:divBdr>
                    </w:div>
                    <w:div w:id="1090394128">
                      <w:marLeft w:val="750"/>
                      <w:marRight w:val="0"/>
                      <w:marTop w:val="0"/>
                      <w:marBottom w:val="0"/>
                      <w:divBdr>
                        <w:top w:val="none" w:sz="0" w:space="0" w:color="auto"/>
                        <w:left w:val="none" w:sz="0" w:space="0" w:color="auto"/>
                        <w:bottom w:val="none" w:sz="0" w:space="0" w:color="auto"/>
                        <w:right w:val="none" w:sz="0" w:space="0" w:color="auto"/>
                      </w:divBdr>
                    </w:div>
                  </w:divsChild>
                </w:div>
                <w:div w:id="460467303">
                  <w:marLeft w:val="300"/>
                  <w:marRight w:val="0"/>
                  <w:marTop w:val="75"/>
                  <w:marBottom w:val="0"/>
                  <w:divBdr>
                    <w:top w:val="none" w:sz="0" w:space="0" w:color="auto"/>
                    <w:left w:val="none" w:sz="0" w:space="0" w:color="auto"/>
                    <w:bottom w:val="none" w:sz="0" w:space="0" w:color="auto"/>
                    <w:right w:val="none" w:sz="0" w:space="0" w:color="auto"/>
                  </w:divBdr>
                  <w:divsChild>
                    <w:div w:id="79451456">
                      <w:marLeft w:val="750"/>
                      <w:marRight w:val="0"/>
                      <w:marTop w:val="0"/>
                      <w:marBottom w:val="0"/>
                      <w:divBdr>
                        <w:top w:val="none" w:sz="0" w:space="0" w:color="auto"/>
                        <w:left w:val="none" w:sz="0" w:space="0" w:color="auto"/>
                        <w:bottom w:val="none" w:sz="0" w:space="0" w:color="auto"/>
                        <w:right w:val="none" w:sz="0" w:space="0" w:color="auto"/>
                      </w:divBdr>
                    </w:div>
                  </w:divsChild>
                </w:div>
                <w:div w:id="602343249">
                  <w:marLeft w:val="300"/>
                  <w:marRight w:val="0"/>
                  <w:marTop w:val="75"/>
                  <w:marBottom w:val="0"/>
                  <w:divBdr>
                    <w:top w:val="none" w:sz="0" w:space="0" w:color="auto"/>
                    <w:left w:val="none" w:sz="0" w:space="0" w:color="auto"/>
                    <w:bottom w:val="none" w:sz="0" w:space="0" w:color="auto"/>
                    <w:right w:val="none" w:sz="0" w:space="0" w:color="auto"/>
                  </w:divBdr>
                  <w:divsChild>
                    <w:div w:id="1944413942">
                      <w:marLeft w:val="750"/>
                      <w:marRight w:val="0"/>
                      <w:marTop w:val="0"/>
                      <w:marBottom w:val="0"/>
                      <w:divBdr>
                        <w:top w:val="none" w:sz="0" w:space="0" w:color="auto"/>
                        <w:left w:val="none" w:sz="0" w:space="0" w:color="auto"/>
                        <w:bottom w:val="none" w:sz="0" w:space="0" w:color="auto"/>
                        <w:right w:val="none" w:sz="0" w:space="0" w:color="auto"/>
                      </w:divBdr>
                    </w:div>
                  </w:divsChild>
                </w:div>
                <w:div w:id="1678733421">
                  <w:marLeft w:val="300"/>
                  <w:marRight w:val="0"/>
                  <w:marTop w:val="75"/>
                  <w:marBottom w:val="0"/>
                  <w:divBdr>
                    <w:top w:val="none" w:sz="0" w:space="0" w:color="auto"/>
                    <w:left w:val="none" w:sz="0" w:space="0" w:color="auto"/>
                    <w:bottom w:val="none" w:sz="0" w:space="0" w:color="auto"/>
                    <w:right w:val="none" w:sz="0" w:space="0" w:color="auto"/>
                  </w:divBdr>
                  <w:divsChild>
                    <w:div w:id="1071662327">
                      <w:marLeft w:val="750"/>
                      <w:marRight w:val="0"/>
                      <w:marTop w:val="0"/>
                      <w:marBottom w:val="0"/>
                      <w:divBdr>
                        <w:top w:val="none" w:sz="0" w:space="0" w:color="auto"/>
                        <w:left w:val="none" w:sz="0" w:space="0" w:color="auto"/>
                        <w:bottom w:val="none" w:sz="0" w:space="0" w:color="auto"/>
                        <w:right w:val="none" w:sz="0" w:space="0" w:color="auto"/>
                      </w:divBdr>
                    </w:div>
                  </w:divsChild>
                </w:div>
                <w:div w:id="1725718431">
                  <w:marLeft w:val="300"/>
                  <w:marRight w:val="0"/>
                  <w:marTop w:val="75"/>
                  <w:marBottom w:val="0"/>
                  <w:divBdr>
                    <w:top w:val="none" w:sz="0" w:space="0" w:color="auto"/>
                    <w:left w:val="none" w:sz="0" w:space="0" w:color="auto"/>
                    <w:bottom w:val="none" w:sz="0" w:space="0" w:color="auto"/>
                    <w:right w:val="none" w:sz="0" w:space="0" w:color="auto"/>
                  </w:divBdr>
                  <w:divsChild>
                    <w:div w:id="592475464">
                      <w:marLeft w:val="750"/>
                      <w:marRight w:val="0"/>
                      <w:marTop w:val="0"/>
                      <w:marBottom w:val="0"/>
                      <w:divBdr>
                        <w:top w:val="none" w:sz="0" w:space="0" w:color="auto"/>
                        <w:left w:val="none" w:sz="0" w:space="0" w:color="auto"/>
                        <w:bottom w:val="none" w:sz="0" w:space="0" w:color="auto"/>
                        <w:right w:val="none" w:sz="0" w:space="0" w:color="auto"/>
                      </w:divBdr>
                    </w:div>
                  </w:divsChild>
                </w:div>
                <w:div w:id="1863089293">
                  <w:marLeft w:val="300"/>
                  <w:marRight w:val="0"/>
                  <w:marTop w:val="75"/>
                  <w:marBottom w:val="0"/>
                  <w:divBdr>
                    <w:top w:val="none" w:sz="0" w:space="0" w:color="auto"/>
                    <w:left w:val="none" w:sz="0" w:space="0" w:color="auto"/>
                    <w:bottom w:val="none" w:sz="0" w:space="0" w:color="auto"/>
                    <w:right w:val="none" w:sz="0" w:space="0" w:color="auto"/>
                  </w:divBdr>
                </w:div>
                <w:div w:id="2136099957">
                  <w:marLeft w:val="300"/>
                  <w:marRight w:val="0"/>
                  <w:marTop w:val="75"/>
                  <w:marBottom w:val="0"/>
                  <w:divBdr>
                    <w:top w:val="none" w:sz="0" w:space="0" w:color="auto"/>
                    <w:left w:val="none" w:sz="0" w:space="0" w:color="auto"/>
                    <w:bottom w:val="none" w:sz="0" w:space="0" w:color="auto"/>
                    <w:right w:val="none" w:sz="0" w:space="0" w:color="auto"/>
                  </w:divBdr>
                  <w:divsChild>
                    <w:div w:id="1705978751">
                      <w:marLeft w:val="750"/>
                      <w:marRight w:val="0"/>
                      <w:marTop w:val="0"/>
                      <w:marBottom w:val="0"/>
                      <w:divBdr>
                        <w:top w:val="none" w:sz="0" w:space="0" w:color="auto"/>
                        <w:left w:val="none" w:sz="0" w:space="0" w:color="auto"/>
                        <w:bottom w:val="none" w:sz="0" w:space="0" w:color="auto"/>
                        <w:right w:val="none" w:sz="0" w:space="0" w:color="auto"/>
                      </w:divBdr>
                    </w:div>
                    <w:div w:id="879127776">
                      <w:marLeft w:val="750"/>
                      <w:marRight w:val="0"/>
                      <w:marTop w:val="0"/>
                      <w:marBottom w:val="0"/>
                      <w:divBdr>
                        <w:top w:val="none" w:sz="0" w:space="0" w:color="auto"/>
                        <w:left w:val="none" w:sz="0" w:space="0" w:color="auto"/>
                        <w:bottom w:val="none" w:sz="0" w:space="0" w:color="auto"/>
                        <w:right w:val="none" w:sz="0" w:space="0" w:color="auto"/>
                      </w:divBdr>
                    </w:div>
                  </w:divsChild>
                </w:div>
                <w:div w:id="440801040">
                  <w:marLeft w:val="300"/>
                  <w:marRight w:val="0"/>
                  <w:marTop w:val="75"/>
                  <w:marBottom w:val="0"/>
                  <w:divBdr>
                    <w:top w:val="none" w:sz="0" w:space="0" w:color="auto"/>
                    <w:left w:val="none" w:sz="0" w:space="0" w:color="auto"/>
                    <w:bottom w:val="none" w:sz="0" w:space="0" w:color="auto"/>
                    <w:right w:val="none" w:sz="0" w:space="0" w:color="auto"/>
                  </w:divBdr>
                  <w:divsChild>
                    <w:div w:id="1125928746">
                      <w:marLeft w:val="750"/>
                      <w:marRight w:val="0"/>
                      <w:marTop w:val="0"/>
                      <w:marBottom w:val="0"/>
                      <w:divBdr>
                        <w:top w:val="none" w:sz="0" w:space="0" w:color="auto"/>
                        <w:left w:val="none" w:sz="0" w:space="0" w:color="auto"/>
                        <w:bottom w:val="none" w:sz="0" w:space="0" w:color="auto"/>
                        <w:right w:val="none" w:sz="0" w:space="0" w:color="auto"/>
                      </w:divBdr>
                    </w:div>
                  </w:divsChild>
                </w:div>
                <w:div w:id="1328360183">
                  <w:marLeft w:val="300"/>
                  <w:marRight w:val="0"/>
                  <w:marTop w:val="75"/>
                  <w:marBottom w:val="0"/>
                  <w:divBdr>
                    <w:top w:val="none" w:sz="0" w:space="0" w:color="auto"/>
                    <w:left w:val="none" w:sz="0" w:space="0" w:color="auto"/>
                    <w:bottom w:val="none" w:sz="0" w:space="0" w:color="auto"/>
                    <w:right w:val="none" w:sz="0" w:space="0" w:color="auto"/>
                  </w:divBdr>
                  <w:divsChild>
                    <w:div w:id="1203908758">
                      <w:marLeft w:val="750"/>
                      <w:marRight w:val="0"/>
                      <w:marTop w:val="0"/>
                      <w:marBottom w:val="0"/>
                      <w:divBdr>
                        <w:top w:val="none" w:sz="0" w:space="0" w:color="auto"/>
                        <w:left w:val="none" w:sz="0" w:space="0" w:color="auto"/>
                        <w:bottom w:val="none" w:sz="0" w:space="0" w:color="auto"/>
                        <w:right w:val="none" w:sz="0" w:space="0" w:color="auto"/>
                      </w:divBdr>
                    </w:div>
                    <w:div w:id="278725770">
                      <w:marLeft w:val="750"/>
                      <w:marRight w:val="0"/>
                      <w:marTop w:val="0"/>
                      <w:marBottom w:val="0"/>
                      <w:divBdr>
                        <w:top w:val="none" w:sz="0" w:space="0" w:color="auto"/>
                        <w:left w:val="none" w:sz="0" w:space="0" w:color="auto"/>
                        <w:bottom w:val="none" w:sz="0" w:space="0" w:color="auto"/>
                        <w:right w:val="none" w:sz="0" w:space="0" w:color="auto"/>
                      </w:divBdr>
                    </w:div>
                    <w:div w:id="744569067">
                      <w:marLeft w:val="750"/>
                      <w:marRight w:val="0"/>
                      <w:marTop w:val="0"/>
                      <w:marBottom w:val="0"/>
                      <w:divBdr>
                        <w:top w:val="none" w:sz="0" w:space="0" w:color="auto"/>
                        <w:left w:val="none" w:sz="0" w:space="0" w:color="auto"/>
                        <w:bottom w:val="none" w:sz="0" w:space="0" w:color="auto"/>
                        <w:right w:val="none" w:sz="0" w:space="0" w:color="auto"/>
                      </w:divBdr>
                    </w:div>
                    <w:div w:id="542248970">
                      <w:marLeft w:val="750"/>
                      <w:marRight w:val="0"/>
                      <w:marTop w:val="0"/>
                      <w:marBottom w:val="0"/>
                      <w:divBdr>
                        <w:top w:val="none" w:sz="0" w:space="0" w:color="auto"/>
                        <w:left w:val="none" w:sz="0" w:space="0" w:color="auto"/>
                        <w:bottom w:val="none" w:sz="0" w:space="0" w:color="auto"/>
                        <w:right w:val="none" w:sz="0" w:space="0" w:color="auto"/>
                      </w:divBdr>
                    </w:div>
                  </w:divsChild>
                </w:div>
                <w:div w:id="2089499099">
                  <w:marLeft w:val="300"/>
                  <w:marRight w:val="0"/>
                  <w:marTop w:val="75"/>
                  <w:marBottom w:val="0"/>
                  <w:divBdr>
                    <w:top w:val="none" w:sz="0" w:space="0" w:color="auto"/>
                    <w:left w:val="none" w:sz="0" w:space="0" w:color="auto"/>
                    <w:bottom w:val="none" w:sz="0" w:space="0" w:color="auto"/>
                    <w:right w:val="none" w:sz="0" w:space="0" w:color="auto"/>
                  </w:divBdr>
                  <w:divsChild>
                    <w:div w:id="1750230480">
                      <w:marLeft w:val="750"/>
                      <w:marRight w:val="0"/>
                      <w:marTop w:val="0"/>
                      <w:marBottom w:val="0"/>
                      <w:divBdr>
                        <w:top w:val="none" w:sz="0" w:space="0" w:color="auto"/>
                        <w:left w:val="none" w:sz="0" w:space="0" w:color="auto"/>
                        <w:bottom w:val="none" w:sz="0" w:space="0" w:color="auto"/>
                        <w:right w:val="none" w:sz="0" w:space="0" w:color="auto"/>
                      </w:divBdr>
                    </w:div>
                  </w:divsChild>
                </w:div>
                <w:div w:id="1052970813">
                  <w:marLeft w:val="300"/>
                  <w:marRight w:val="0"/>
                  <w:marTop w:val="75"/>
                  <w:marBottom w:val="0"/>
                  <w:divBdr>
                    <w:top w:val="none" w:sz="0" w:space="0" w:color="auto"/>
                    <w:left w:val="none" w:sz="0" w:space="0" w:color="auto"/>
                    <w:bottom w:val="none" w:sz="0" w:space="0" w:color="auto"/>
                    <w:right w:val="none" w:sz="0" w:space="0" w:color="auto"/>
                  </w:divBdr>
                  <w:divsChild>
                    <w:div w:id="308675592">
                      <w:marLeft w:val="750"/>
                      <w:marRight w:val="0"/>
                      <w:marTop w:val="0"/>
                      <w:marBottom w:val="0"/>
                      <w:divBdr>
                        <w:top w:val="none" w:sz="0" w:space="0" w:color="auto"/>
                        <w:left w:val="none" w:sz="0" w:space="0" w:color="auto"/>
                        <w:bottom w:val="none" w:sz="0" w:space="0" w:color="auto"/>
                        <w:right w:val="none" w:sz="0" w:space="0" w:color="auto"/>
                      </w:divBdr>
                    </w:div>
                    <w:div w:id="560949247">
                      <w:marLeft w:val="750"/>
                      <w:marRight w:val="0"/>
                      <w:marTop w:val="0"/>
                      <w:marBottom w:val="0"/>
                      <w:divBdr>
                        <w:top w:val="none" w:sz="0" w:space="0" w:color="auto"/>
                        <w:left w:val="none" w:sz="0" w:space="0" w:color="auto"/>
                        <w:bottom w:val="none" w:sz="0" w:space="0" w:color="auto"/>
                        <w:right w:val="none" w:sz="0" w:space="0" w:color="auto"/>
                      </w:divBdr>
                    </w:div>
                    <w:div w:id="1306005977">
                      <w:marLeft w:val="750"/>
                      <w:marRight w:val="0"/>
                      <w:marTop w:val="0"/>
                      <w:marBottom w:val="0"/>
                      <w:divBdr>
                        <w:top w:val="none" w:sz="0" w:space="0" w:color="auto"/>
                        <w:left w:val="none" w:sz="0" w:space="0" w:color="auto"/>
                        <w:bottom w:val="none" w:sz="0" w:space="0" w:color="auto"/>
                        <w:right w:val="none" w:sz="0" w:space="0" w:color="auto"/>
                      </w:divBdr>
                    </w:div>
                  </w:divsChild>
                </w:div>
                <w:div w:id="344211424">
                  <w:marLeft w:val="300"/>
                  <w:marRight w:val="0"/>
                  <w:marTop w:val="75"/>
                  <w:marBottom w:val="0"/>
                  <w:divBdr>
                    <w:top w:val="none" w:sz="0" w:space="0" w:color="auto"/>
                    <w:left w:val="none" w:sz="0" w:space="0" w:color="auto"/>
                    <w:bottom w:val="none" w:sz="0" w:space="0" w:color="auto"/>
                    <w:right w:val="none" w:sz="0" w:space="0" w:color="auto"/>
                  </w:divBdr>
                  <w:divsChild>
                    <w:div w:id="479275458">
                      <w:marLeft w:val="750"/>
                      <w:marRight w:val="0"/>
                      <w:marTop w:val="0"/>
                      <w:marBottom w:val="0"/>
                      <w:divBdr>
                        <w:top w:val="none" w:sz="0" w:space="0" w:color="auto"/>
                        <w:left w:val="none" w:sz="0" w:space="0" w:color="auto"/>
                        <w:bottom w:val="none" w:sz="0" w:space="0" w:color="auto"/>
                        <w:right w:val="none" w:sz="0" w:space="0" w:color="auto"/>
                      </w:divBdr>
                    </w:div>
                  </w:divsChild>
                </w:div>
                <w:div w:id="96292258">
                  <w:marLeft w:val="300"/>
                  <w:marRight w:val="0"/>
                  <w:marTop w:val="75"/>
                  <w:marBottom w:val="0"/>
                  <w:divBdr>
                    <w:top w:val="none" w:sz="0" w:space="0" w:color="auto"/>
                    <w:left w:val="none" w:sz="0" w:space="0" w:color="auto"/>
                    <w:bottom w:val="none" w:sz="0" w:space="0" w:color="auto"/>
                    <w:right w:val="none" w:sz="0" w:space="0" w:color="auto"/>
                  </w:divBdr>
                  <w:divsChild>
                    <w:div w:id="395398128">
                      <w:marLeft w:val="750"/>
                      <w:marRight w:val="0"/>
                      <w:marTop w:val="0"/>
                      <w:marBottom w:val="0"/>
                      <w:divBdr>
                        <w:top w:val="none" w:sz="0" w:space="0" w:color="auto"/>
                        <w:left w:val="none" w:sz="0" w:space="0" w:color="auto"/>
                        <w:bottom w:val="none" w:sz="0" w:space="0" w:color="auto"/>
                        <w:right w:val="none" w:sz="0" w:space="0" w:color="auto"/>
                      </w:divBdr>
                    </w:div>
                    <w:div w:id="1629583765">
                      <w:marLeft w:val="750"/>
                      <w:marRight w:val="0"/>
                      <w:marTop w:val="0"/>
                      <w:marBottom w:val="0"/>
                      <w:divBdr>
                        <w:top w:val="none" w:sz="0" w:space="0" w:color="auto"/>
                        <w:left w:val="none" w:sz="0" w:space="0" w:color="auto"/>
                        <w:bottom w:val="none" w:sz="0" w:space="0" w:color="auto"/>
                        <w:right w:val="none" w:sz="0" w:space="0" w:color="auto"/>
                      </w:divBdr>
                    </w:div>
                  </w:divsChild>
                </w:div>
                <w:div w:id="340009124">
                  <w:marLeft w:val="300"/>
                  <w:marRight w:val="0"/>
                  <w:marTop w:val="75"/>
                  <w:marBottom w:val="0"/>
                  <w:divBdr>
                    <w:top w:val="none" w:sz="0" w:space="0" w:color="auto"/>
                    <w:left w:val="none" w:sz="0" w:space="0" w:color="auto"/>
                    <w:bottom w:val="none" w:sz="0" w:space="0" w:color="auto"/>
                    <w:right w:val="none" w:sz="0" w:space="0" w:color="auto"/>
                  </w:divBdr>
                  <w:divsChild>
                    <w:div w:id="1792748471">
                      <w:marLeft w:val="750"/>
                      <w:marRight w:val="0"/>
                      <w:marTop w:val="0"/>
                      <w:marBottom w:val="0"/>
                      <w:divBdr>
                        <w:top w:val="none" w:sz="0" w:space="0" w:color="auto"/>
                        <w:left w:val="none" w:sz="0" w:space="0" w:color="auto"/>
                        <w:bottom w:val="none" w:sz="0" w:space="0" w:color="auto"/>
                        <w:right w:val="none" w:sz="0" w:space="0" w:color="auto"/>
                      </w:divBdr>
                    </w:div>
                  </w:divsChild>
                </w:div>
                <w:div w:id="353962901">
                  <w:marLeft w:val="300"/>
                  <w:marRight w:val="0"/>
                  <w:marTop w:val="75"/>
                  <w:marBottom w:val="0"/>
                  <w:divBdr>
                    <w:top w:val="none" w:sz="0" w:space="0" w:color="auto"/>
                    <w:left w:val="none" w:sz="0" w:space="0" w:color="auto"/>
                    <w:bottom w:val="none" w:sz="0" w:space="0" w:color="auto"/>
                    <w:right w:val="none" w:sz="0" w:space="0" w:color="auto"/>
                  </w:divBdr>
                  <w:divsChild>
                    <w:div w:id="1227227663">
                      <w:marLeft w:val="750"/>
                      <w:marRight w:val="0"/>
                      <w:marTop w:val="0"/>
                      <w:marBottom w:val="0"/>
                      <w:divBdr>
                        <w:top w:val="none" w:sz="0" w:space="0" w:color="auto"/>
                        <w:left w:val="none" w:sz="0" w:space="0" w:color="auto"/>
                        <w:bottom w:val="none" w:sz="0" w:space="0" w:color="auto"/>
                        <w:right w:val="none" w:sz="0" w:space="0" w:color="auto"/>
                      </w:divBdr>
                    </w:div>
                  </w:divsChild>
                </w:div>
                <w:div w:id="482699460">
                  <w:marLeft w:val="300"/>
                  <w:marRight w:val="0"/>
                  <w:marTop w:val="75"/>
                  <w:marBottom w:val="0"/>
                  <w:divBdr>
                    <w:top w:val="none" w:sz="0" w:space="0" w:color="auto"/>
                    <w:left w:val="none" w:sz="0" w:space="0" w:color="auto"/>
                    <w:bottom w:val="none" w:sz="0" w:space="0" w:color="auto"/>
                    <w:right w:val="none" w:sz="0" w:space="0" w:color="auto"/>
                  </w:divBdr>
                  <w:divsChild>
                    <w:div w:id="1555972385">
                      <w:marLeft w:val="750"/>
                      <w:marRight w:val="0"/>
                      <w:marTop w:val="0"/>
                      <w:marBottom w:val="0"/>
                      <w:divBdr>
                        <w:top w:val="none" w:sz="0" w:space="0" w:color="auto"/>
                        <w:left w:val="none" w:sz="0" w:space="0" w:color="auto"/>
                        <w:bottom w:val="none" w:sz="0" w:space="0" w:color="auto"/>
                        <w:right w:val="none" w:sz="0" w:space="0" w:color="auto"/>
                      </w:divBdr>
                    </w:div>
                  </w:divsChild>
                </w:div>
                <w:div w:id="1238976957">
                  <w:marLeft w:val="300"/>
                  <w:marRight w:val="0"/>
                  <w:marTop w:val="75"/>
                  <w:marBottom w:val="0"/>
                  <w:divBdr>
                    <w:top w:val="none" w:sz="0" w:space="0" w:color="auto"/>
                    <w:left w:val="none" w:sz="0" w:space="0" w:color="auto"/>
                    <w:bottom w:val="none" w:sz="0" w:space="0" w:color="auto"/>
                    <w:right w:val="none" w:sz="0" w:space="0" w:color="auto"/>
                  </w:divBdr>
                  <w:divsChild>
                    <w:div w:id="138664172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90670800">
              <w:marLeft w:val="0"/>
              <w:marRight w:val="0"/>
              <w:marTop w:val="150"/>
              <w:marBottom w:val="150"/>
              <w:divBdr>
                <w:top w:val="none" w:sz="0" w:space="0" w:color="auto"/>
                <w:left w:val="none" w:sz="0" w:space="0" w:color="auto"/>
                <w:bottom w:val="none" w:sz="0" w:space="0" w:color="auto"/>
                <w:right w:val="none" w:sz="0" w:space="0" w:color="auto"/>
              </w:divBdr>
              <w:divsChild>
                <w:div w:id="972562866">
                  <w:marLeft w:val="300"/>
                  <w:marRight w:val="0"/>
                  <w:marTop w:val="75"/>
                  <w:marBottom w:val="0"/>
                  <w:divBdr>
                    <w:top w:val="none" w:sz="0" w:space="0" w:color="auto"/>
                    <w:left w:val="none" w:sz="0" w:space="0" w:color="auto"/>
                    <w:bottom w:val="none" w:sz="0" w:space="0" w:color="auto"/>
                    <w:right w:val="none" w:sz="0" w:space="0" w:color="auto"/>
                  </w:divBdr>
                </w:div>
                <w:div w:id="1944419128">
                  <w:marLeft w:val="300"/>
                  <w:marRight w:val="0"/>
                  <w:marTop w:val="75"/>
                  <w:marBottom w:val="0"/>
                  <w:divBdr>
                    <w:top w:val="none" w:sz="0" w:space="0" w:color="auto"/>
                    <w:left w:val="none" w:sz="0" w:space="0" w:color="auto"/>
                    <w:bottom w:val="none" w:sz="0" w:space="0" w:color="auto"/>
                    <w:right w:val="none" w:sz="0" w:space="0" w:color="auto"/>
                  </w:divBdr>
                  <w:divsChild>
                    <w:div w:id="730081805">
                      <w:marLeft w:val="750"/>
                      <w:marRight w:val="0"/>
                      <w:marTop w:val="0"/>
                      <w:marBottom w:val="0"/>
                      <w:divBdr>
                        <w:top w:val="none" w:sz="0" w:space="0" w:color="auto"/>
                        <w:left w:val="none" w:sz="0" w:space="0" w:color="auto"/>
                        <w:bottom w:val="none" w:sz="0" w:space="0" w:color="auto"/>
                        <w:right w:val="none" w:sz="0" w:space="0" w:color="auto"/>
                      </w:divBdr>
                    </w:div>
                    <w:div w:id="1230187759">
                      <w:marLeft w:val="750"/>
                      <w:marRight w:val="0"/>
                      <w:marTop w:val="0"/>
                      <w:marBottom w:val="0"/>
                      <w:divBdr>
                        <w:top w:val="none" w:sz="0" w:space="0" w:color="auto"/>
                        <w:left w:val="none" w:sz="0" w:space="0" w:color="auto"/>
                        <w:bottom w:val="none" w:sz="0" w:space="0" w:color="auto"/>
                        <w:right w:val="none" w:sz="0" w:space="0" w:color="auto"/>
                      </w:divBdr>
                    </w:div>
                  </w:divsChild>
                </w:div>
                <w:div w:id="715811449">
                  <w:marLeft w:val="300"/>
                  <w:marRight w:val="0"/>
                  <w:marTop w:val="75"/>
                  <w:marBottom w:val="0"/>
                  <w:divBdr>
                    <w:top w:val="none" w:sz="0" w:space="0" w:color="auto"/>
                    <w:left w:val="none" w:sz="0" w:space="0" w:color="auto"/>
                    <w:bottom w:val="none" w:sz="0" w:space="0" w:color="auto"/>
                    <w:right w:val="none" w:sz="0" w:space="0" w:color="auto"/>
                  </w:divBdr>
                  <w:divsChild>
                    <w:div w:id="1172179042">
                      <w:marLeft w:val="750"/>
                      <w:marRight w:val="0"/>
                      <w:marTop w:val="0"/>
                      <w:marBottom w:val="0"/>
                      <w:divBdr>
                        <w:top w:val="none" w:sz="0" w:space="0" w:color="auto"/>
                        <w:left w:val="none" w:sz="0" w:space="0" w:color="auto"/>
                        <w:bottom w:val="none" w:sz="0" w:space="0" w:color="auto"/>
                        <w:right w:val="none" w:sz="0" w:space="0" w:color="auto"/>
                      </w:divBdr>
                    </w:div>
                  </w:divsChild>
                </w:div>
                <w:div w:id="832531702">
                  <w:marLeft w:val="300"/>
                  <w:marRight w:val="0"/>
                  <w:marTop w:val="75"/>
                  <w:marBottom w:val="0"/>
                  <w:divBdr>
                    <w:top w:val="none" w:sz="0" w:space="0" w:color="auto"/>
                    <w:left w:val="none" w:sz="0" w:space="0" w:color="auto"/>
                    <w:bottom w:val="none" w:sz="0" w:space="0" w:color="auto"/>
                    <w:right w:val="none" w:sz="0" w:space="0" w:color="auto"/>
                  </w:divBdr>
                  <w:divsChild>
                    <w:div w:id="1226650122">
                      <w:marLeft w:val="750"/>
                      <w:marRight w:val="0"/>
                      <w:marTop w:val="0"/>
                      <w:marBottom w:val="0"/>
                      <w:divBdr>
                        <w:top w:val="none" w:sz="0" w:space="0" w:color="auto"/>
                        <w:left w:val="none" w:sz="0" w:space="0" w:color="auto"/>
                        <w:bottom w:val="none" w:sz="0" w:space="0" w:color="auto"/>
                        <w:right w:val="none" w:sz="0" w:space="0" w:color="auto"/>
                      </w:divBdr>
                    </w:div>
                  </w:divsChild>
                </w:div>
                <w:div w:id="1287203730">
                  <w:marLeft w:val="300"/>
                  <w:marRight w:val="0"/>
                  <w:marTop w:val="75"/>
                  <w:marBottom w:val="0"/>
                  <w:divBdr>
                    <w:top w:val="none" w:sz="0" w:space="0" w:color="auto"/>
                    <w:left w:val="none" w:sz="0" w:space="0" w:color="auto"/>
                    <w:bottom w:val="none" w:sz="0" w:space="0" w:color="auto"/>
                    <w:right w:val="none" w:sz="0" w:space="0" w:color="auto"/>
                  </w:divBdr>
                </w:div>
                <w:div w:id="593976312">
                  <w:marLeft w:val="300"/>
                  <w:marRight w:val="0"/>
                  <w:marTop w:val="75"/>
                  <w:marBottom w:val="0"/>
                  <w:divBdr>
                    <w:top w:val="none" w:sz="0" w:space="0" w:color="auto"/>
                    <w:left w:val="none" w:sz="0" w:space="0" w:color="auto"/>
                    <w:bottom w:val="none" w:sz="0" w:space="0" w:color="auto"/>
                    <w:right w:val="none" w:sz="0" w:space="0" w:color="auto"/>
                  </w:divBdr>
                  <w:divsChild>
                    <w:div w:id="40757477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41977529">
              <w:marLeft w:val="0"/>
              <w:marRight w:val="0"/>
              <w:marTop w:val="150"/>
              <w:marBottom w:val="150"/>
              <w:divBdr>
                <w:top w:val="none" w:sz="0" w:space="0" w:color="auto"/>
                <w:left w:val="none" w:sz="0" w:space="0" w:color="auto"/>
                <w:bottom w:val="none" w:sz="0" w:space="0" w:color="auto"/>
                <w:right w:val="none" w:sz="0" w:space="0" w:color="auto"/>
              </w:divBdr>
              <w:divsChild>
                <w:div w:id="987634213">
                  <w:marLeft w:val="300"/>
                  <w:marRight w:val="0"/>
                  <w:marTop w:val="75"/>
                  <w:marBottom w:val="0"/>
                  <w:divBdr>
                    <w:top w:val="none" w:sz="0" w:space="0" w:color="auto"/>
                    <w:left w:val="none" w:sz="0" w:space="0" w:color="auto"/>
                    <w:bottom w:val="none" w:sz="0" w:space="0" w:color="auto"/>
                    <w:right w:val="none" w:sz="0" w:space="0" w:color="auto"/>
                  </w:divBdr>
                </w:div>
                <w:div w:id="1274703717">
                  <w:marLeft w:val="300"/>
                  <w:marRight w:val="0"/>
                  <w:marTop w:val="75"/>
                  <w:marBottom w:val="0"/>
                  <w:divBdr>
                    <w:top w:val="none" w:sz="0" w:space="0" w:color="auto"/>
                    <w:left w:val="none" w:sz="0" w:space="0" w:color="auto"/>
                    <w:bottom w:val="none" w:sz="0" w:space="0" w:color="auto"/>
                    <w:right w:val="none" w:sz="0" w:space="0" w:color="auto"/>
                  </w:divBdr>
                  <w:divsChild>
                    <w:div w:id="2097633588">
                      <w:marLeft w:val="750"/>
                      <w:marRight w:val="0"/>
                      <w:marTop w:val="0"/>
                      <w:marBottom w:val="0"/>
                      <w:divBdr>
                        <w:top w:val="none" w:sz="0" w:space="0" w:color="auto"/>
                        <w:left w:val="none" w:sz="0" w:space="0" w:color="auto"/>
                        <w:bottom w:val="none" w:sz="0" w:space="0" w:color="auto"/>
                        <w:right w:val="none" w:sz="0" w:space="0" w:color="auto"/>
                      </w:divBdr>
                    </w:div>
                  </w:divsChild>
                </w:div>
                <w:div w:id="553737781">
                  <w:marLeft w:val="300"/>
                  <w:marRight w:val="0"/>
                  <w:marTop w:val="75"/>
                  <w:marBottom w:val="0"/>
                  <w:divBdr>
                    <w:top w:val="none" w:sz="0" w:space="0" w:color="auto"/>
                    <w:left w:val="none" w:sz="0" w:space="0" w:color="auto"/>
                    <w:bottom w:val="none" w:sz="0" w:space="0" w:color="auto"/>
                    <w:right w:val="none" w:sz="0" w:space="0" w:color="auto"/>
                  </w:divBdr>
                </w:div>
                <w:div w:id="926957841">
                  <w:marLeft w:val="300"/>
                  <w:marRight w:val="0"/>
                  <w:marTop w:val="75"/>
                  <w:marBottom w:val="0"/>
                  <w:divBdr>
                    <w:top w:val="none" w:sz="0" w:space="0" w:color="auto"/>
                    <w:left w:val="none" w:sz="0" w:space="0" w:color="auto"/>
                    <w:bottom w:val="none" w:sz="0" w:space="0" w:color="auto"/>
                    <w:right w:val="none" w:sz="0" w:space="0" w:color="auto"/>
                  </w:divBdr>
                  <w:divsChild>
                    <w:div w:id="756630838">
                      <w:marLeft w:val="750"/>
                      <w:marRight w:val="0"/>
                      <w:marTop w:val="0"/>
                      <w:marBottom w:val="0"/>
                      <w:divBdr>
                        <w:top w:val="none" w:sz="0" w:space="0" w:color="auto"/>
                        <w:left w:val="none" w:sz="0" w:space="0" w:color="auto"/>
                        <w:bottom w:val="none" w:sz="0" w:space="0" w:color="auto"/>
                        <w:right w:val="none" w:sz="0" w:space="0" w:color="auto"/>
                      </w:divBdr>
                    </w:div>
                  </w:divsChild>
                </w:div>
                <w:div w:id="847136862">
                  <w:marLeft w:val="300"/>
                  <w:marRight w:val="0"/>
                  <w:marTop w:val="75"/>
                  <w:marBottom w:val="0"/>
                  <w:divBdr>
                    <w:top w:val="none" w:sz="0" w:space="0" w:color="auto"/>
                    <w:left w:val="none" w:sz="0" w:space="0" w:color="auto"/>
                    <w:bottom w:val="none" w:sz="0" w:space="0" w:color="auto"/>
                    <w:right w:val="none" w:sz="0" w:space="0" w:color="auto"/>
                  </w:divBdr>
                </w:div>
                <w:div w:id="707025200">
                  <w:marLeft w:val="300"/>
                  <w:marRight w:val="0"/>
                  <w:marTop w:val="75"/>
                  <w:marBottom w:val="0"/>
                  <w:divBdr>
                    <w:top w:val="none" w:sz="0" w:space="0" w:color="auto"/>
                    <w:left w:val="none" w:sz="0" w:space="0" w:color="auto"/>
                    <w:bottom w:val="none" w:sz="0" w:space="0" w:color="auto"/>
                    <w:right w:val="none" w:sz="0" w:space="0" w:color="auto"/>
                  </w:divBdr>
                  <w:divsChild>
                    <w:div w:id="1333987740">
                      <w:marLeft w:val="750"/>
                      <w:marRight w:val="0"/>
                      <w:marTop w:val="0"/>
                      <w:marBottom w:val="0"/>
                      <w:divBdr>
                        <w:top w:val="none" w:sz="0" w:space="0" w:color="auto"/>
                        <w:left w:val="none" w:sz="0" w:space="0" w:color="auto"/>
                        <w:bottom w:val="none" w:sz="0" w:space="0" w:color="auto"/>
                        <w:right w:val="none" w:sz="0" w:space="0" w:color="auto"/>
                      </w:divBdr>
                    </w:div>
                    <w:div w:id="627590480">
                      <w:marLeft w:val="750"/>
                      <w:marRight w:val="0"/>
                      <w:marTop w:val="0"/>
                      <w:marBottom w:val="0"/>
                      <w:divBdr>
                        <w:top w:val="none" w:sz="0" w:space="0" w:color="auto"/>
                        <w:left w:val="none" w:sz="0" w:space="0" w:color="auto"/>
                        <w:bottom w:val="none" w:sz="0" w:space="0" w:color="auto"/>
                        <w:right w:val="none" w:sz="0" w:space="0" w:color="auto"/>
                      </w:divBdr>
                    </w:div>
                  </w:divsChild>
                </w:div>
                <w:div w:id="892353179">
                  <w:marLeft w:val="300"/>
                  <w:marRight w:val="0"/>
                  <w:marTop w:val="75"/>
                  <w:marBottom w:val="0"/>
                  <w:divBdr>
                    <w:top w:val="none" w:sz="0" w:space="0" w:color="auto"/>
                    <w:left w:val="none" w:sz="0" w:space="0" w:color="auto"/>
                    <w:bottom w:val="none" w:sz="0" w:space="0" w:color="auto"/>
                    <w:right w:val="none" w:sz="0" w:space="0" w:color="auto"/>
                  </w:divBdr>
                </w:div>
                <w:div w:id="1194272838">
                  <w:marLeft w:val="300"/>
                  <w:marRight w:val="0"/>
                  <w:marTop w:val="75"/>
                  <w:marBottom w:val="0"/>
                  <w:divBdr>
                    <w:top w:val="none" w:sz="0" w:space="0" w:color="auto"/>
                    <w:left w:val="none" w:sz="0" w:space="0" w:color="auto"/>
                    <w:bottom w:val="none" w:sz="0" w:space="0" w:color="auto"/>
                    <w:right w:val="none" w:sz="0" w:space="0" w:color="auto"/>
                  </w:divBdr>
                  <w:divsChild>
                    <w:div w:id="1742825404">
                      <w:marLeft w:val="750"/>
                      <w:marRight w:val="0"/>
                      <w:marTop w:val="0"/>
                      <w:marBottom w:val="0"/>
                      <w:divBdr>
                        <w:top w:val="none" w:sz="0" w:space="0" w:color="auto"/>
                        <w:left w:val="none" w:sz="0" w:space="0" w:color="auto"/>
                        <w:bottom w:val="none" w:sz="0" w:space="0" w:color="auto"/>
                        <w:right w:val="none" w:sz="0" w:space="0" w:color="auto"/>
                      </w:divBdr>
                    </w:div>
                  </w:divsChild>
                </w:div>
                <w:div w:id="227228313">
                  <w:marLeft w:val="300"/>
                  <w:marRight w:val="0"/>
                  <w:marTop w:val="75"/>
                  <w:marBottom w:val="0"/>
                  <w:divBdr>
                    <w:top w:val="none" w:sz="0" w:space="0" w:color="auto"/>
                    <w:left w:val="none" w:sz="0" w:space="0" w:color="auto"/>
                    <w:bottom w:val="none" w:sz="0" w:space="0" w:color="auto"/>
                    <w:right w:val="none" w:sz="0" w:space="0" w:color="auto"/>
                  </w:divBdr>
                  <w:divsChild>
                    <w:div w:id="414743885">
                      <w:marLeft w:val="750"/>
                      <w:marRight w:val="0"/>
                      <w:marTop w:val="0"/>
                      <w:marBottom w:val="0"/>
                      <w:divBdr>
                        <w:top w:val="none" w:sz="0" w:space="0" w:color="auto"/>
                        <w:left w:val="none" w:sz="0" w:space="0" w:color="auto"/>
                        <w:bottom w:val="none" w:sz="0" w:space="0" w:color="auto"/>
                        <w:right w:val="none" w:sz="0" w:space="0" w:color="auto"/>
                      </w:divBdr>
                    </w:div>
                  </w:divsChild>
                </w:div>
                <w:div w:id="177501376">
                  <w:marLeft w:val="300"/>
                  <w:marRight w:val="0"/>
                  <w:marTop w:val="75"/>
                  <w:marBottom w:val="0"/>
                  <w:divBdr>
                    <w:top w:val="none" w:sz="0" w:space="0" w:color="auto"/>
                    <w:left w:val="none" w:sz="0" w:space="0" w:color="auto"/>
                    <w:bottom w:val="none" w:sz="0" w:space="0" w:color="auto"/>
                    <w:right w:val="none" w:sz="0" w:space="0" w:color="auto"/>
                  </w:divBdr>
                  <w:divsChild>
                    <w:div w:id="269050285">
                      <w:marLeft w:val="750"/>
                      <w:marRight w:val="0"/>
                      <w:marTop w:val="0"/>
                      <w:marBottom w:val="0"/>
                      <w:divBdr>
                        <w:top w:val="none" w:sz="0" w:space="0" w:color="auto"/>
                        <w:left w:val="none" w:sz="0" w:space="0" w:color="auto"/>
                        <w:bottom w:val="none" w:sz="0" w:space="0" w:color="auto"/>
                        <w:right w:val="none" w:sz="0" w:space="0" w:color="auto"/>
                      </w:divBdr>
                    </w:div>
                    <w:div w:id="1183203736">
                      <w:marLeft w:val="750"/>
                      <w:marRight w:val="0"/>
                      <w:marTop w:val="0"/>
                      <w:marBottom w:val="0"/>
                      <w:divBdr>
                        <w:top w:val="none" w:sz="0" w:space="0" w:color="auto"/>
                        <w:left w:val="none" w:sz="0" w:space="0" w:color="auto"/>
                        <w:bottom w:val="none" w:sz="0" w:space="0" w:color="auto"/>
                        <w:right w:val="none" w:sz="0" w:space="0" w:color="auto"/>
                      </w:divBdr>
                    </w:div>
                    <w:div w:id="2045250952">
                      <w:marLeft w:val="750"/>
                      <w:marRight w:val="0"/>
                      <w:marTop w:val="0"/>
                      <w:marBottom w:val="0"/>
                      <w:divBdr>
                        <w:top w:val="none" w:sz="0" w:space="0" w:color="auto"/>
                        <w:left w:val="none" w:sz="0" w:space="0" w:color="auto"/>
                        <w:bottom w:val="none" w:sz="0" w:space="0" w:color="auto"/>
                        <w:right w:val="none" w:sz="0" w:space="0" w:color="auto"/>
                      </w:divBdr>
                    </w:div>
                    <w:div w:id="546795802">
                      <w:marLeft w:val="750"/>
                      <w:marRight w:val="0"/>
                      <w:marTop w:val="0"/>
                      <w:marBottom w:val="0"/>
                      <w:divBdr>
                        <w:top w:val="none" w:sz="0" w:space="0" w:color="auto"/>
                        <w:left w:val="none" w:sz="0" w:space="0" w:color="auto"/>
                        <w:bottom w:val="none" w:sz="0" w:space="0" w:color="auto"/>
                        <w:right w:val="none" w:sz="0" w:space="0" w:color="auto"/>
                      </w:divBdr>
                    </w:div>
                    <w:div w:id="339820662">
                      <w:marLeft w:val="750"/>
                      <w:marRight w:val="0"/>
                      <w:marTop w:val="0"/>
                      <w:marBottom w:val="0"/>
                      <w:divBdr>
                        <w:top w:val="none" w:sz="0" w:space="0" w:color="auto"/>
                        <w:left w:val="none" w:sz="0" w:space="0" w:color="auto"/>
                        <w:bottom w:val="none" w:sz="0" w:space="0" w:color="auto"/>
                        <w:right w:val="none" w:sz="0" w:space="0" w:color="auto"/>
                      </w:divBdr>
                    </w:div>
                    <w:div w:id="18614543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70970337">
              <w:marLeft w:val="0"/>
              <w:marRight w:val="0"/>
              <w:marTop w:val="150"/>
              <w:marBottom w:val="150"/>
              <w:divBdr>
                <w:top w:val="none" w:sz="0" w:space="0" w:color="auto"/>
                <w:left w:val="none" w:sz="0" w:space="0" w:color="auto"/>
                <w:bottom w:val="none" w:sz="0" w:space="0" w:color="auto"/>
                <w:right w:val="none" w:sz="0" w:space="0" w:color="auto"/>
              </w:divBdr>
              <w:divsChild>
                <w:div w:id="1218661421">
                  <w:marLeft w:val="300"/>
                  <w:marRight w:val="0"/>
                  <w:marTop w:val="75"/>
                  <w:marBottom w:val="0"/>
                  <w:divBdr>
                    <w:top w:val="none" w:sz="0" w:space="0" w:color="auto"/>
                    <w:left w:val="none" w:sz="0" w:space="0" w:color="auto"/>
                    <w:bottom w:val="none" w:sz="0" w:space="0" w:color="auto"/>
                    <w:right w:val="none" w:sz="0" w:space="0" w:color="auto"/>
                  </w:divBdr>
                  <w:divsChild>
                    <w:div w:id="976837407">
                      <w:marLeft w:val="750"/>
                      <w:marRight w:val="0"/>
                      <w:marTop w:val="0"/>
                      <w:marBottom w:val="0"/>
                      <w:divBdr>
                        <w:top w:val="none" w:sz="0" w:space="0" w:color="auto"/>
                        <w:left w:val="none" w:sz="0" w:space="0" w:color="auto"/>
                        <w:bottom w:val="none" w:sz="0" w:space="0" w:color="auto"/>
                        <w:right w:val="none" w:sz="0" w:space="0" w:color="auto"/>
                      </w:divBdr>
                    </w:div>
                  </w:divsChild>
                </w:div>
                <w:div w:id="1942642433">
                  <w:marLeft w:val="300"/>
                  <w:marRight w:val="0"/>
                  <w:marTop w:val="75"/>
                  <w:marBottom w:val="0"/>
                  <w:divBdr>
                    <w:top w:val="none" w:sz="0" w:space="0" w:color="auto"/>
                    <w:left w:val="none" w:sz="0" w:space="0" w:color="auto"/>
                    <w:bottom w:val="none" w:sz="0" w:space="0" w:color="auto"/>
                    <w:right w:val="none" w:sz="0" w:space="0" w:color="auto"/>
                  </w:divBdr>
                </w:div>
                <w:div w:id="1049837594">
                  <w:marLeft w:val="300"/>
                  <w:marRight w:val="0"/>
                  <w:marTop w:val="75"/>
                  <w:marBottom w:val="0"/>
                  <w:divBdr>
                    <w:top w:val="none" w:sz="0" w:space="0" w:color="auto"/>
                    <w:left w:val="none" w:sz="0" w:space="0" w:color="auto"/>
                    <w:bottom w:val="none" w:sz="0" w:space="0" w:color="auto"/>
                    <w:right w:val="none" w:sz="0" w:space="0" w:color="auto"/>
                  </w:divBdr>
                </w:div>
                <w:div w:id="1265726101">
                  <w:marLeft w:val="300"/>
                  <w:marRight w:val="0"/>
                  <w:marTop w:val="75"/>
                  <w:marBottom w:val="0"/>
                  <w:divBdr>
                    <w:top w:val="none" w:sz="0" w:space="0" w:color="auto"/>
                    <w:left w:val="none" w:sz="0" w:space="0" w:color="auto"/>
                    <w:bottom w:val="none" w:sz="0" w:space="0" w:color="auto"/>
                    <w:right w:val="none" w:sz="0" w:space="0" w:color="auto"/>
                  </w:divBdr>
                  <w:divsChild>
                    <w:div w:id="1186212368">
                      <w:marLeft w:val="750"/>
                      <w:marRight w:val="0"/>
                      <w:marTop w:val="0"/>
                      <w:marBottom w:val="0"/>
                      <w:divBdr>
                        <w:top w:val="none" w:sz="0" w:space="0" w:color="auto"/>
                        <w:left w:val="none" w:sz="0" w:space="0" w:color="auto"/>
                        <w:bottom w:val="none" w:sz="0" w:space="0" w:color="auto"/>
                        <w:right w:val="none" w:sz="0" w:space="0" w:color="auto"/>
                      </w:divBdr>
                    </w:div>
                  </w:divsChild>
                </w:div>
                <w:div w:id="1649434416">
                  <w:marLeft w:val="300"/>
                  <w:marRight w:val="0"/>
                  <w:marTop w:val="75"/>
                  <w:marBottom w:val="0"/>
                  <w:divBdr>
                    <w:top w:val="none" w:sz="0" w:space="0" w:color="auto"/>
                    <w:left w:val="none" w:sz="0" w:space="0" w:color="auto"/>
                    <w:bottom w:val="none" w:sz="0" w:space="0" w:color="auto"/>
                    <w:right w:val="none" w:sz="0" w:space="0" w:color="auto"/>
                  </w:divBdr>
                  <w:divsChild>
                    <w:div w:id="1631861208">
                      <w:marLeft w:val="750"/>
                      <w:marRight w:val="0"/>
                      <w:marTop w:val="0"/>
                      <w:marBottom w:val="0"/>
                      <w:divBdr>
                        <w:top w:val="none" w:sz="0" w:space="0" w:color="auto"/>
                        <w:left w:val="none" w:sz="0" w:space="0" w:color="auto"/>
                        <w:bottom w:val="none" w:sz="0" w:space="0" w:color="auto"/>
                        <w:right w:val="none" w:sz="0" w:space="0" w:color="auto"/>
                      </w:divBdr>
                    </w:div>
                    <w:div w:id="841121450">
                      <w:marLeft w:val="750"/>
                      <w:marRight w:val="0"/>
                      <w:marTop w:val="0"/>
                      <w:marBottom w:val="0"/>
                      <w:divBdr>
                        <w:top w:val="none" w:sz="0" w:space="0" w:color="auto"/>
                        <w:left w:val="none" w:sz="0" w:space="0" w:color="auto"/>
                        <w:bottom w:val="none" w:sz="0" w:space="0" w:color="auto"/>
                        <w:right w:val="none" w:sz="0" w:space="0" w:color="auto"/>
                      </w:divBdr>
                    </w:div>
                  </w:divsChild>
                </w:div>
                <w:div w:id="1811166749">
                  <w:marLeft w:val="300"/>
                  <w:marRight w:val="0"/>
                  <w:marTop w:val="75"/>
                  <w:marBottom w:val="0"/>
                  <w:divBdr>
                    <w:top w:val="none" w:sz="0" w:space="0" w:color="auto"/>
                    <w:left w:val="none" w:sz="0" w:space="0" w:color="auto"/>
                    <w:bottom w:val="none" w:sz="0" w:space="0" w:color="auto"/>
                    <w:right w:val="none" w:sz="0" w:space="0" w:color="auto"/>
                  </w:divBdr>
                  <w:divsChild>
                    <w:div w:id="1541359300">
                      <w:marLeft w:val="750"/>
                      <w:marRight w:val="0"/>
                      <w:marTop w:val="0"/>
                      <w:marBottom w:val="0"/>
                      <w:divBdr>
                        <w:top w:val="none" w:sz="0" w:space="0" w:color="auto"/>
                        <w:left w:val="none" w:sz="0" w:space="0" w:color="auto"/>
                        <w:bottom w:val="none" w:sz="0" w:space="0" w:color="auto"/>
                        <w:right w:val="none" w:sz="0" w:space="0" w:color="auto"/>
                      </w:divBdr>
                    </w:div>
                  </w:divsChild>
                </w:div>
                <w:div w:id="643706858">
                  <w:marLeft w:val="300"/>
                  <w:marRight w:val="0"/>
                  <w:marTop w:val="75"/>
                  <w:marBottom w:val="0"/>
                  <w:divBdr>
                    <w:top w:val="none" w:sz="0" w:space="0" w:color="auto"/>
                    <w:left w:val="none" w:sz="0" w:space="0" w:color="auto"/>
                    <w:bottom w:val="none" w:sz="0" w:space="0" w:color="auto"/>
                    <w:right w:val="none" w:sz="0" w:space="0" w:color="auto"/>
                  </w:divBdr>
                  <w:divsChild>
                    <w:div w:id="30581715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627720">
      <w:bodyDiv w:val="1"/>
      <w:marLeft w:val="0"/>
      <w:marRight w:val="0"/>
      <w:marTop w:val="0"/>
      <w:marBottom w:val="0"/>
      <w:divBdr>
        <w:top w:val="none" w:sz="0" w:space="0" w:color="auto"/>
        <w:left w:val="none" w:sz="0" w:space="0" w:color="auto"/>
        <w:bottom w:val="none" w:sz="0" w:space="0" w:color="auto"/>
        <w:right w:val="none" w:sz="0" w:space="0" w:color="auto"/>
      </w:divBdr>
      <w:divsChild>
        <w:div w:id="1794594974">
          <w:marLeft w:val="0"/>
          <w:marRight w:val="0"/>
          <w:marTop w:val="0"/>
          <w:marBottom w:val="0"/>
          <w:divBdr>
            <w:top w:val="none" w:sz="0" w:space="0" w:color="auto"/>
            <w:left w:val="none" w:sz="0" w:space="0" w:color="auto"/>
            <w:bottom w:val="none" w:sz="0" w:space="0" w:color="auto"/>
            <w:right w:val="none" w:sz="0" w:space="0" w:color="auto"/>
          </w:divBdr>
          <w:divsChild>
            <w:div w:id="1419448680">
              <w:marLeft w:val="0"/>
              <w:marRight w:val="0"/>
              <w:marTop w:val="150"/>
              <w:marBottom w:val="150"/>
              <w:divBdr>
                <w:top w:val="none" w:sz="0" w:space="0" w:color="auto"/>
                <w:left w:val="none" w:sz="0" w:space="0" w:color="auto"/>
                <w:bottom w:val="none" w:sz="0" w:space="0" w:color="auto"/>
                <w:right w:val="none" w:sz="0" w:space="0" w:color="auto"/>
              </w:divBdr>
              <w:divsChild>
                <w:div w:id="82460695">
                  <w:marLeft w:val="300"/>
                  <w:marRight w:val="0"/>
                  <w:marTop w:val="75"/>
                  <w:marBottom w:val="0"/>
                  <w:divBdr>
                    <w:top w:val="none" w:sz="0" w:space="0" w:color="auto"/>
                    <w:left w:val="none" w:sz="0" w:space="0" w:color="auto"/>
                    <w:bottom w:val="none" w:sz="0" w:space="0" w:color="auto"/>
                    <w:right w:val="none" w:sz="0" w:space="0" w:color="auto"/>
                  </w:divBdr>
                  <w:divsChild>
                    <w:div w:id="1904442190">
                      <w:marLeft w:val="750"/>
                      <w:marRight w:val="0"/>
                      <w:marTop w:val="0"/>
                      <w:marBottom w:val="0"/>
                      <w:divBdr>
                        <w:top w:val="none" w:sz="0" w:space="0" w:color="auto"/>
                        <w:left w:val="none" w:sz="0" w:space="0" w:color="auto"/>
                        <w:bottom w:val="none" w:sz="0" w:space="0" w:color="auto"/>
                        <w:right w:val="none" w:sz="0" w:space="0" w:color="auto"/>
                      </w:divBdr>
                    </w:div>
                  </w:divsChild>
                </w:div>
                <w:div w:id="1191456220">
                  <w:marLeft w:val="300"/>
                  <w:marRight w:val="0"/>
                  <w:marTop w:val="75"/>
                  <w:marBottom w:val="0"/>
                  <w:divBdr>
                    <w:top w:val="none" w:sz="0" w:space="0" w:color="auto"/>
                    <w:left w:val="none" w:sz="0" w:space="0" w:color="auto"/>
                    <w:bottom w:val="none" w:sz="0" w:space="0" w:color="auto"/>
                    <w:right w:val="none" w:sz="0" w:space="0" w:color="auto"/>
                  </w:divBdr>
                  <w:divsChild>
                    <w:div w:id="1372418203">
                      <w:marLeft w:val="750"/>
                      <w:marRight w:val="0"/>
                      <w:marTop w:val="0"/>
                      <w:marBottom w:val="0"/>
                      <w:divBdr>
                        <w:top w:val="none" w:sz="0" w:space="0" w:color="auto"/>
                        <w:left w:val="none" w:sz="0" w:space="0" w:color="auto"/>
                        <w:bottom w:val="none" w:sz="0" w:space="0" w:color="auto"/>
                        <w:right w:val="none" w:sz="0" w:space="0" w:color="auto"/>
                      </w:divBdr>
                    </w:div>
                    <w:div w:id="302197756">
                      <w:marLeft w:val="750"/>
                      <w:marRight w:val="0"/>
                      <w:marTop w:val="0"/>
                      <w:marBottom w:val="0"/>
                      <w:divBdr>
                        <w:top w:val="none" w:sz="0" w:space="0" w:color="auto"/>
                        <w:left w:val="none" w:sz="0" w:space="0" w:color="auto"/>
                        <w:bottom w:val="none" w:sz="0" w:space="0" w:color="auto"/>
                        <w:right w:val="none" w:sz="0" w:space="0" w:color="auto"/>
                      </w:divBdr>
                    </w:div>
                    <w:div w:id="1847287840">
                      <w:marLeft w:val="750"/>
                      <w:marRight w:val="0"/>
                      <w:marTop w:val="0"/>
                      <w:marBottom w:val="0"/>
                      <w:divBdr>
                        <w:top w:val="none" w:sz="0" w:space="0" w:color="auto"/>
                        <w:left w:val="none" w:sz="0" w:space="0" w:color="auto"/>
                        <w:bottom w:val="none" w:sz="0" w:space="0" w:color="auto"/>
                        <w:right w:val="none" w:sz="0" w:space="0" w:color="auto"/>
                      </w:divBdr>
                    </w:div>
                  </w:divsChild>
                </w:div>
                <w:div w:id="1841774545">
                  <w:marLeft w:val="300"/>
                  <w:marRight w:val="0"/>
                  <w:marTop w:val="75"/>
                  <w:marBottom w:val="0"/>
                  <w:divBdr>
                    <w:top w:val="none" w:sz="0" w:space="0" w:color="auto"/>
                    <w:left w:val="none" w:sz="0" w:space="0" w:color="auto"/>
                    <w:bottom w:val="none" w:sz="0" w:space="0" w:color="auto"/>
                    <w:right w:val="none" w:sz="0" w:space="0" w:color="auto"/>
                  </w:divBdr>
                  <w:divsChild>
                    <w:div w:id="188586972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91155922">
              <w:marLeft w:val="0"/>
              <w:marRight w:val="0"/>
              <w:marTop w:val="150"/>
              <w:marBottom w:val="150"/>
              <w:divBdr>
                <w:top w:val="none" w:sz="0" w:space="0" w:color="auto"/>
                <w:left w:val="none" w:sz="0" w:space="0" w:color="auto"/>
                <w:bottom w:val="none" w:sz="0" w:space="0" w:color="auto"/>
                <w:right w:val="none" w:sz="0" w:space="0" w:color="auto"/>
              </w:divBdr>
              <w:divsChild>
                <w:div w:id="1115253823">
                  <w:marLeft w:val="300"/>
                  <w:marRight w:val="0"/>
                  <w:marTop w:val="75"/>
                  <w:marBottom w:val="0"/>
                  <w:divBdr>
                    <w:top w:val="none" w:sz="0" w:space="0" w:color="auto"/>
                    <w:left w:val="none" w:sz="0" w:space="0" w:color="auto"/>
                    <w:bottom w:val="none" w:sz="0" w:space="0" w:color="auto"/>
                    <w:right w:val="none" w:sz="0" w:space="0" w:color="auto"/>
                  </w:divBdr>
                </w:div>
                <w:div w:id="1103956682">
                  <w:marLeft w:val="300"/>
                  <w:marRight w:val="0"/>
                  <w:marTop w:val="75"/>
                  <w:marBottom w:val="0"/>
                  <w:divBdr>
                    <w:top w:val="none" w:sz="0" w:space="0" w:color="auto"/>
                    <w:left w:val="none" w:sz="0" w:space="0" w:color="auto"/>
                    <w:bottom w:val="none" w:sz="0" w:space="0" w:color="auto"/>
                    <w:right w:val="none" w:sz="0" w:space="0" w:color="auto"/>
                  </w:divBdr>
                  <w:divsChild>
                    <w:div w:id="1424915425">
                      <w:marLeft w:val="750"/>
                      <w:marRight w:val="0"/>
                      <w:marTop w:val="0"/>
                      <w:marBottom w:val="0"/>
                      <w:divBdr>
                        <w:top w:val="none" w:sz="0" w:space="0" w:color="auto"/>
                        <w:left w:val="none" w:sz="0" w:space="0" w:color="auto"/>
                        <w:bottom w:val="none" w:sz="0" w:space="0" w:color="auto"/>
                        <w:right w:val="none" w:sz="0" w:space="0" w:color="auto"/>
                      </w:divBdr>
                    </w:div>
                    <w:div w:id="471873255">
                      <w:marLeft w:val="750"/>
                      <w:marRight w:val="0"/>
                      <w:marTop w:val="0"/>
                      <w:marBottom w:val="0"/>
                      <w:divBdr>
                        <w:top w:val="none" w:sz="0" w:space="0" w:color="auto"/>
                        <w:left w:val="none" w:sz="0" w:space="0" w:color="auto"/>
                        <w:bottom w:val="none" w:sz="0" w:space="0" w:color="auto"/>
                        <w:right w:val="none" w:sz="0" w:space="0" w:color="auto"/>
                      </w:divBdr>
                    </w:div>
                  </w:divsChild>
                </w:div>
                <w:div w:id="1024983567">
                  <w:marLeft w:val="300"/>
                  <w:marRight w:val="0"/>
                  <w:marTop w:val="75"/>
                  <w:marBottom w:val="0"/>
                  <w:divBdr>
                    <w:top w:val="none" w:sz="0" w:space="0" w:color="auto"/>
                    <w:left w:val="none" w:sz="0" w:space="0" w:color="auto"/>
                    <w:bottom w:val="none" w:sz="0" w:space="0" w:color="auto"/>
                    <w:right w:val="none" w:sz="0" w:space="0" w:color="auto"/>
                  </w:divBdr>
                  <w:divsChild>
                    <w:div w:id="1689404986">
                      <w:marLeft w:val="750"/>
                      <w:marRight w:val="0"/>
                      <w:marTop w:val="0"/>
                      <w:marBottom w:val="0"/>
                      <w:divBdr>
                        <w:top w:val="none" w:sz="0" w:space="0" w:color="auto"/>
                        <w:left w:val="none" w:sz="0" w:space="0" w:color="auto"/>
                        <w:bottom w:val="none" w:sz="0" w:space="0" w:color="auto"/>
                        <w:right w:val="none" w:sz="0" w:space="0" w:color="auto"/>
                      </w:divBdr>
                    </w:div>
                  </w:divsChild>
                </w:div>
                <w:div w:id="1491631475">
                  <w:marLeft w:val="300"/>
                  <w:marRight w:val="0"/>
                  <w:marTop w:val="75"/>
                  <w:marBottom w:val="0"/>
                  <w:divBdr>
                    <w:top w:val="none" w:sz="0" w:space="0" w:color="auto"/>
                    <w:left w:val="none" w:sz="0" w:space="0" w:color="auto"/>
                    <w:bottom w:val="none" w:sz="0" w:space="0" w:color="auto"/>
                    <w:right w:val="none" w:sz="0" w:space="0" w:color="auto"/>
                  </w:divBdr>
                  <w:divsChild>
                    <w:div w:id="72239258">
                      <w:marLeft w:val="750"/>
                      <w:marRight w:val="0"/>
                      <w:marTop w:val="0"/>
                      <w:marBottom w:val="0"/>
                      <w:divBdr>
                        <w:top w:val="none" w:sz="0" w:space="0" w:color="auto"/>
                        <w:left w:val="none" w:sz="0" w:space="0" w:color="auto"/>
                        <w:bottom w:val="none" w:sz="0" w:space="0" w:color="auto"/>
                        <w:right w:val="none" w:sz="0" w:space="0" w:color="auto"/>
                      </w:divBdr>
                    </w:div>
                  </w:divsChild>
                </w:div>
                <w:div w:id="241063677">
                  <w:marLeft w:val="300"/>
                  <w:marRight w:val="0"/>
                  <w:marTop w:val="75"/>
                  <w:marBottom w:val="0"/>
                  <w:divBdr>
                    <w:top w:val="none" w:sz="0" w:space="0" w:color="auto"/>
                    <w:left w:val="none" w:sz="0" w:space="0" w:color="auto"/>
                    <w:bottom w:val="none" w:sz="0" w:space="0" w:color="auto"/>
                    <w:right w:val="none" w:sz="0" w:space="0" w:color="auto"/>
                  </w:divBdr>
                  <w:divsChild>
                    <w:div w:id="1570653846">
                      <w:marLeft w:val="750"/>
                      <w:marRight w:val="0"/>
                      <w:marTop w:val="0"/>
                      <w:marBottom w:val="0"/>
                      <w:divBdr>
                        <w:top w:val="none" w:sz="0" w:space="0" w:color="auto"/>
                        <w:left w:val="none" w:sz="0" w:space="0" w:color="auto"/>
                        <w:bottom w:val="none" w:sz="0" w:space="0" w:color="auto"/>
                        <w:right w:val="none" w:sz="0" w:space="0" w:color="auto"/>
                      </w:divBdr>
                    </w:div>
                  </w:divsChild>
                </w:div>
                <w:div w:id="1129275786">
                  <w:marLeft w:val="300"/>
                  <w:marRight w:val="0"/>
                  <w:marTop w:val="75"/>
                  <w:marBottom w:val="0"/>
                  <w:divBdr>
                    <w:top w:val="none" w:sz="0" w:space="0" w:color="auto"/>
                    <w:left w:val="none" w:sz="0" w:space="0" w:color="auto"/>
                    <w:bottom w:val="none" w:sz="0" w:space="0" w:color="auto"/>
                    <w:right w:val="none" w:sz="0" w:space="0" w:color="auto"/>
                  </w:divBdr>
                  <w:divsChild>
                    <w:div w:id="991105714">
                      <w:marLeft w:val="750"/>
                      <w:marRight w:val="0"/>
                      <w:marTop w:val="0"/>
                      <w:marBottom w:val="0"/>
                      <w:divBdr>
                        <w:top w:val="none" w:sz="0" w:space="0" w:color="auto"/>
                        <w:left w:val="none" w:sz="0" w:space="0" w:color="auto"/>
                        <w:bottom w:val="none" w:sz="0" w:space="0" w:color="auto"/>
                        <w:right w:val="none" w:sz="0" w:space="0" w:color="auto"/>
                      </w:divBdr>
                    </w:div>
                  </w:divsChild>
                </w:div>
                <w:div w:id="1487091614">
                  <w:marLeft w:val="300"/>
                  <w:marRight w:val="0"/>
                  <w:marTop w:val="75"/>
                  <w:marBottom w:val="0"/>
                  <w:divBdr>
                    <w:top w:val="none" w:sz="0" w:space="0" w:color="auto"/>
                    <w:left w:val="none" w:sz="0" w:space="0" w:color="auto"/>
                    <w:bottom w:val="none" w:sz="0" w:space="0" w:color="auto"/>
                    <w:right w:val="none" w:sz="0" w:space="0" w:color="auto"/>
                  </w:divBdr>
                  <w:divsChild>
                    <w:div w:id="163786096">
                      <w:marLeft w:val="750"/>
                      <w:marRight w:val="0"/>
                      <w:marTop w:val="0"/>
                      <w:marBottom w:val="0"/>
                      <w:divBdr>
                        <w:top w:val="none" w:sz="0" w:space="0" w:color="auto"/>
                        <w:left w:val="none" w:sz="0" w:space="0" w:color="auto"/>
                        <w:bottom w:val="none" w:sz="0" w:space="0" w:color="auto"/>
                        <w:right w:val="none" w:sz="0" w:space="0" w:color="auto"/>
                      </w:divBdr>
                    </w:div>
                    <w:div w:id="730539910">
                      <w:marLeft w:val="750"/>
                      <w:marRight w:val="0"/>
                      <w:marTop w:val="0"/>
                      <w:marBottom w:val="0"/>
                      <w:divBdr>
                        <w:top w:val="none" w:sz="0" w:space="0" w:color="auto"/>
                        <w:left w:val="none" w:sz="0" w:space="0" w:color="auto"/>
                        <w:bottom w:val="none" w:sz="0" w:space="0" w:color="auto"/>
                        <w:right w:val="none" w:sz="0" w:space="0" w:color="auto"/>
                      </w:divBdr>
                    </w:div>
                  </w:divsChild>
                </w:div>
                <w:div w:id="894127833">
                  <w:marLeft w:val="300"/>
                  <w:marRight w:val="0"/>
                  <w:marTop w:val="75"/>
                  <w:marBottom w:val="0"/>
                  <w:divBdr>
                    <w:top w:val="none" w:sz="0" w:space="0" w:color="auto"/>
                    <w:left w:val="none" w:sz="0" w:space="0" w:color="auto"/>
                    <w:bottom w:val="none" w:sz="0" w:space="0" w:color="auto"/>
                    <w:right w:val="none" w:sz="0" w:space="0" w:color="auto"/>
                  </w:divBdr>
                </w:div>
                <w:div w:id="2067099787">
                  <w:marLeft w:val="300"/>
                  <w:marRight w:val="0"/>
                  <w:marTop w:val="75"/>
                  <w:marBottom w:val="0"/>
                  <w:divBdr>
                    <w:top w:val="none" w:sz="0" w:space="0" w:color="auto"/>
                    <w:left w:val="none" w:sz="0" w:space="0" w:color="auto"/>
                    <w:bottom w:val="none" w:sz="0" w:space="0" w:color="auto"/>
                    <w:right w:val="none" w:sz="0" w:space="0" w:color="auto"/>
                  </w:divBdr>
                  <w:divsChild>
                    <w:div w:id="46225591">
                      <w:marLeft w:val="750"/>
                      <w:marRight w:val="0"/>
                      <w:marTop w:val="0"/>
                      <w:marBottom w:val="0"/>
                      <w:divBdr>
                        <w:top w:val="none" w:sz="0" w:space="0" w:color="auto"/>
                        <w:left w:val="none" w:sz="0" w:space="0" w:color="auto"/>
                        <w:bottom w:val="none" w:sz="0" w:space="0" w:color="auto"/>
                        <w:right w:val="none" w:sz="0" w:space="0" w:color="auto"/>
                      </w:divBdr>
                    </w:div>
                    <w:div w:id="168326235">
                      <w:marLeft w:val="750"/>
                      <w:marRight w:val="0"/>
                      <w:marTop w:val="0"/>
                      <w:marBottom w:val="0"/>
                      <w:divBdr>
                        <w:top w:val="none" w:sz="0" w:space="0" w:color="auto"/>
                        <w:left w:val="none" w:sz="0" w:space="0" w:color="auto"/>
                        <w:bottom w:val="none" w:sz="0" w:space="0" w:color="auto"/>
                        <w:right w:val="none" w:sz="0" w:space="0" w:color="auto"/>
                      </w:divBdr>
                    </w:div>
                  </w:divsChild>
                </w:div>
                <w:div w:id="1300257802">
                  <w:marLeft w:val="300"/>
                  <w:marRight w:val="0"/>
                  <w:marTop w:val="75"/>
                  <w:marBottom w:val="0"/>
                  <w:divBdr>
                    <w:top w:val="none" w:sz="0" w:space="0" w:color="auto"/>
                    <w:left w:val="none" w:sz="0" w:space="0" w:color="auto"/>
                    <w:bottom w:val="none" w:sz="0" w:space="0" w:color="auto"/>
                    <w:right w:val="none" w:sz="0" w:space="0" w:color="auto"/>
                  </w:divBdr>
                  <w:divsChild>
                    <w:div w:id="656688452">
                      <w:marLeft w:val="750"/>
                      <w:marRight w:val="0"/>
                      <w:marTop w:val="0"/>
                      <w:marBottom w:val="0"/>
                      <w:divBdr>
                        <w:top w:val="none" w:sz="0" w:space="0" w:color="auto"/>
                        <w:left w:val="none" w:sz="0" w:space="0" w:color="auto"/>
                        <w:bottom w:val="none" w:sz="0" w:space="0" w:color="auto"/>
                        <w:right w:val="none" w:sz="0" w:space="0" w:color="auto"/>
                      </w:divBdr>
                    </w:div>
                  </w:divsChild>
                </w:div>
                <w:div w:id="519508297">
                  <w:marLeft w:val="300"/>
                  <w:marRight w:val="0"/>
                  <w:marTop w:val="75"/>
                  <w:marBottom w:val="0"/>
                  <w:divBdr>
                    <w:top w:val="none" w:sz="0" w:space="0" w:color="auto"/>
                    <w:left w:val="none" w:sz="0" w:space="0" w:color="auto"/>
                    <w:bottom w:val="none" w:sz="0" w:space="0" w:color="auto"/>
                    <w:right w:val="none" w:sz="0" w:space="0" w:color="auto"/>
                  </w:divBdr>
                  <w:divsChild>
                    <w:div w:id="178282513">
                      <w:marLeft w:val="750"/>
                      <w:marRight w:val="0"/>
                      <w:marTop w:val="0"/>
                      <w:marBottom w:val="0"/>
                      <w:divBdr>
                        <w:top w:val="none" w:sz="0" w:space="0" w:color="auto"/>
                        <w:left w:val="none" w:sz="0" w:space="0" w:color="auto"/>
                        <w:bottom w:val="none" w:sz="0" w:space="0" w:color="auto"/>
                        <w:right w:val="none" w:sz="0" w:space="0" w:color="auto"/>
                      </w:divBdr>
                    </w:div>
                  </w:divsChild>
                </w:div>
                <w:div w:id="470758531">
                  <w:marLeft w:val="300"/>
                  <w:marRight w:val="0"/>
                  <w:marTop w:val="75"/>
                  <w:marBottom w:val="0"/>
                  <w:divBdr>
                    <w:top w:val="none" w:sz="0" w:space="0" w:color="auto"/>
                    <w:left w:val="none" w:sz="0" w:space="0" w:color="auto"/>
                    <w:bottom w:val="none" w:sz="0" w:space="0" w:color="auto"/>
                    <w:right w:val="none" w:sz="0" w:space="0" w:color="auto"/>
                  </w:divBdr>
                  <w:divsChild>
                    <w:div w:id="499740530">
                      <w:marLeft w:val="750"/>
                      <w:marRight w:val="0"/>
                      <w:marTop w:val="0"/>
                      <w:marBottom w:val="0"/>
                      <w:divBdr>
                        <w:top w:val="none" w:sz="0" w:space="0" w:color="auto"/>
                        <w:left w:val="none" w:sz="0" w:space="0" w:color="auto"/>
                        <w:bottom w:val="none" w:sz="0" w:space="0" w:color="auto"/>
                        <w:right w:val="none" w:sz="0" w:space="0" w:color="auto"/>
                      </w:divBdr>
                    </w:div>
                  </w:divsChild>
                </w:div>
                <w:div w:id="1745955278">
                  <w:marLeft w:val="300"/>
                  <w:marRight w:val="0"/>
                  <w:marTop w:val="75"/>
                  <w:marBottom w:val="0"/>
                  <w:divBdr>
                    <w:top w:val="none" w:sz="0" w:space="0" w:color="auto"/>
                    <w:left w:val="none" w:sz="0" w:space="0" w:color="auto"/>
                    <w:bottom w:val="none" w:sz="0" w:space="0" w:color="auto"/>
                    <w:right w:val="none" w:sz="0" w:space="0" w:color="auto"/>
                  </w:divBdr>
                  <w:divsChild>
                    <w:div w:id="741834487">
                      <w:marLeft w:val="750"/>
                      <w:marRight w:val="0"/>
                      <w:marTop w:val="0"/>
                      <w:marBottom w:val="0"/>
                      <w:divBdr>
                        <w:top w:val="none" w:sz="0" w:space="0" w:color="auto"/>
                        <w:left w:val="none" w:sz="0" w:space="0" w:color="auto"/>
                        <w:bottom w:val="none" w:sz="0" w:space="0" w:color="auto"/>
                        <w:right w:val="none" w:sz="0" w:space="0" w:color="auto"/>
                      </w:divBdr>
                    </w:div>
                    <w:div w:id="11297636">
                      <w:marLeft w:val="750"/>
                      <w:marRight w:val="0"/>
                      <w:marTop w:val="0"/>
                      <w:marBottom w:val="0"/>
                      <w:divBdr>
                        <w:top w:val="none" w:sz="0" w:space="0" w:color="auto"/>
                        <w:left w:val="none" w:sz="0" w:space="0" w:color="auto"/>
                        <w:bottom w:val="none" w:sz="0" w:space="0" w:color="auto"/>
                        <w:right w:val="none" w:sz="0" w:space="0" w:color="auto"/>
                      </w:divBdr>
                    </w:div>
                    <w:div w:id="111167372">
                      <w:marLeft w:val="750"/>
                      <w:marRight w:val="0"/>
                      <w:marTop w:val="0"/>
                      <w:marBottom w:val="0"/>
                      <w:divBdr>
                        <w:top w:val="none" w:sz="0" w:space="0" w:color="auto"/>
                        <w:left w:val="none" w:sz="0" w:space="0" w:color="auto"/>
                        <w:bottom w:val="none" w:sz="0" w:space="0" w:color="auto"/>
                        <w:right w:val="none" w:sz="0" w:space="0" w:color="auto"/>
                      </w:divBdr>
                    </w:div>
                  </w:divsChild>
                </w:div>
                <w:div w:id="1727676984">
                  <w:marLeft w:val="300"/>
                  <w:marRight w:val="0"/>
                  <w:marTop w:val="75"/>
                  <w:marBottom w:val="0"/>
                  <w:divBdr>
                    <w:top w:val="none" w:sz="0" w:space="0" w:color="auto"/>
                    <w:left w:val="none" w:sz="0" w:space="0" w:color="auto"/>
                    <w:bottom w:val="none" w:sz="0" w:space="0" w:color="auto"/>
                    <w:right w:val="none" w:sz="0" w:space="0" w:color="auto"/>
                  </w:divBdr>
                  <w:divsChild>
                    <w:div w:id="1401370010">
                      <w:marLeft w:val="750"/>
                      <w:marRight w:val="0"/>
                      <w:marTop w:val="0"/>
                      <w:marBottom w:val="0"/>
                      <w:divBdr>
                        <w:top w:val="none" w:sz="0" w:space="0" w:color="auto"/>
                        <w:left w:val="none" w:sz="0" w:space="0" w:color="auto"/>
                        <w:bottom w:val="none" w:sz="0" w:space="0" w:color="auto"/>
                        <w:right w:val="none" w:sz="0" w:space="0" w:color="auto"/>
                      </w:divBdr>
                    </w:div>
                  </w:divsChild>
                </w:div>
                <w:div w:id="1204900593">
                  <w:marLeft w:val="300"/>
                  <w:marRight w:val="0"/>
                  <w:marTop w:val="75"/>
                  <w:marBottom w:val="0"/>
                  <w:divBdr>
                    <w:top w:val="none" w:sz="0" w:space="0" w:color="auto"/>
                    <w:left w:val="none" w:sz="0" w:space="0" w:color="auto"/>
                    <w:bottom w:val="none" w:sz="0" w:space="0" w:color="auto"/>
                    <w:right w:val="none" w:sz="0" w:space="0" w:color="auto"/>
                  </w:divBdr>
                  <w:divsChild>
                    <w:div w:id="1805390240">
                      <w:marLeft w:val="750"/>
                      <w:marRight w:val="0"/>
                      <w:marTop w:val="0"/>
                      <w:marBottom w:val="0"/>
                      <w:divBdr>
                        <w:top w:val="none" w:sz="0" w:space="0" w:color="auto"/>
                        <w:left w:val="none" w:sz="0" w:space="0" w:color="auto"/>
                        <w:bottom w:val="none" w:sz="0" w:space="0" w:color="auto"/>
                        <w:right w:val="none" w:sz="0" w:space="0" w:color="auto"/>
                      </w:divBdr>
                    </w:div>
                    <w:div w:id="582687040">
                      <w:marLeft w:val="750"/>
                      <w:marRight w:val="0"/>
                      <w:marTop w:val="0"/>
                      <w:marBottom w:val="0"/>
                      <w:divBdr>
                        <w:top w:val="none" w:sz="0" w:space="0" w:color="auto"/>
                        <w:left w:val="none" w:sz="0" w:space="0" w:color="auto"/>
                        <w:bottom w:val="none" w:sz="0" w:space="0" w:color="auto"/>
                        <w:right w:val="none" w:sz="0" w:space="0" w:color="auto"/>
                      </w:divBdr>
                    </w:div>
                  </w:divsChild>
                </w:div>
                <w:div w:id="1618684316">
                  <w:marLeft w:val="300"/>
                  <w:marRight w:val="0"/>
                  <w:marTop w:val="75"/>
                  <w:marBottom w:val="0"/>
                  <w:divBdr>
                    <w:top w:val="none" w:sz="0" w:space="0" w:color="auto"/>
                    <w:left w:val="none" w:sz="0" w:space="0" w:color="auto"/>
                    <w:bottom w:val="none" w:sz="0" w:space="0" w:color="auto"/>
                    <w:right w:val="none" w:sz="0" w:space="0" w:color="auto"/>
                  </w:divBdr>
                  <w:divsChild>
                    <w:div w:id="2074155703">
                      <w:marLeft w:val="750"/>
                      <w:marRight w:val="0"/>
                      <w:marTop w:val="0"/>
                      <w:marBottom w:val="0"/>
                      <w:divBdr>
                        <w:top w:val="none" w:sz="0" w:space="0" w:color="auto"/>
                        <w:left w:val="none" w:sz="0" w:space="0" w:color="auto"/>
                        <w:bottom w:val="none" w:sz="0" w:space="0" w:color="auto"/>
                        <w:right w:val="none" w:sz="0" w:space="0" w:color="auto"/>
                      </w:divBdr>
                    </w:div>
                  </w:divsChild>
                </w:div>
                <w:div w:id="667486834">
                  <w:marLeft w:val="300"/>
                  <w:marRight w:val="0"/>
                  <w:marTop w:val="75"/>
                  <w:marBottom w:val="0"/>
                  <w:divBdr>
                    <w:top w:val="none" w:sz="0" w:space="0" w:color="auto"/>
                    <w:left w:val="none" w:sz="0" w:space="0" w:color="auto"/>
                    <w:bottom w:val="none" w:sz="0" w:space="0" w:color="auto"/>
                    <w:right w:val="none" w:sz="0" w:space="0" w:color="auto"/>
                  </w:divBdr>
                  <w:divsChild>
                    <w:div w:id="1652979468">
                      <w:marLeft w:val="750"/>
                      <w:marRight w:val="0"/>
                      <w:marTop w:val="0"/>
                      <w:marBottom w:val="0"/>
                      <w:divBdr>
                        <w:top w:val="none" w:sz="0" w:space="0" w:color="auto"/>
                        <w:left w:val="none" w:sz="0" w:space="0" w:color="auto"/>
                        <w:bottom w:val="none" w:sz="0" w:space="0" w:color="auto"/>
                        <w:right w:val="none" w:sz="0" w:space="0" w:color="auto"/>
                      </w:divBdr>
                    </w:div>
                  </w:divsChild>
                </w:div>
                <w:div w:id="1919443442">
                  <w:marLeft w:val="300"/>
                  <w:marRight w:val="0"/>
                  <w:marTop w:val="75"/>
                  <w:marBottom w:val="0"/>
                  <w:divBdr>
                    <w:top w:val="none" w:sz="0" w:space="0" w:color="auto"/>
                    <w:left w:val="none" w:sz="0" w:space="0" w:color="auto"/>
                    <w:bottom w:val="none" w:sz="0" w:space="0" w:color="auto"/>
                    <w:right w:val="none" w:sz="0" w:space="0" w:color="auto"/>
                  </w:divBdr>
                  <w:divsChild>
                    <w:div w:id="1359115669">
                      <w:marLeft w:val="750"/>
                      <w:marRight w:val="0"/>
                      <w:marTop w:val="0"/>
                      <w:marBottom w:val="0"/>
                      <w:divBdr>
                        <w:top w:val="none" w:sz="0" w:space="0" w:color="auto"/>
                        <w:left w:val="none" w:sz="0" w:space="0" w:color="auto"/>
                        <w:bottom w:val="none" w:sz="0" w:space="0" w:color="auto"/>
                        <w:right w:val="none" w:sz="0" w:space="0" w:color="auto"/>
                      </w:divBdr>
                    </w:div>
                  </w:divsChild>
                </w:div>
                <w:div w:id="772287603">
                  <w:marLeft w:val="300"/>
                  <w:marRight w:val="0"/>
                  <w:marTop w:val="75"/>
                  <w:marBottom w:val="0"/>
                  <w:divBdr>
                    <w:top w:val="none" w:sz="0" w:space="0" w:color="auto"/>
                    <w:left w:val="none" w:sz="0" w:space="0" w:color="auto"/>
                    <w:bottom w:val="none" w:sz="0" w:space="0" w:color="auto"/>
                    <w:right w:val="none" w:sz="0" w:space="0" w:color="auto"/>
                  </w:divBdr>
                </w:div>
                <w:div w:id="1108233673">
                  <w:marLeft w:val="300"/>
                  <w:marRight w:val="0"/>
                  <w:marTop w:val="75"/>
                  <w:marBottom w:val="0"/>
                  <w:divBdr>
                    <w:top w:val="none" w:sz="0" w:space="0" w:color="auto"/>
                    <w:left w:val="none" w:sz="0" w:space="0" w:color="auto"/>
                    <w:bottom w:val="none" w:sz="0" w:space="0" w:color="auto"/>
                    <w:right w:val="none" w:sz="0" w:space="0" w:color="auto"/>
                  </w:divBdr>
                </w:div>
                <w:div w:id="1637947721">
                  <w:marLeft w:val="300"/>
                  <w:marRight w:val="0"/>
                  <w:marTop w:val="75"/>
                  <w:marBottom w:val="0"/>
                  <w:divBdr>
                    <w:top w:val="none" w:sz="0" w:space="0" w:color="auto"/>
                    <w:left w:val="none" w:sz="0" w:space="0" w:color="auto"/>
                    <w:bottom w:val="none" w:sz="0" w:space="0" w:color="auto"/>
                    <w:right w:val="none" w:sz="0" w:space="0" w:color="auto"/>
                  </w:divBdr>
                  <w:divsChild>
                    <w:div w:id="768545922">
                      <w:marLeft w:val="750"/>
                      <w:marRight w:val="0"/>
                      <w:marTop w:val="0"/>
                      <w:marBottom w:val="0"/>
                      <w:divBdr>
                        <w:top w:val="none" w:sz="0" w:space="0" w:color="auto"/>
                        <w:left w:val="none" w:sz="0" w:space="0" w:color="auto"/>
                        <w:bottom w:val="none" w:sz="0" w:space="0" w:color="auto"/>
                        <w:right w:val="none" w:sz="0" w:space="0" w:color="auto"/>
                      </w:divBdr>
                    </w:div>
                    <w:div w:id="1065496775">
                      <w:marLeft w:val="750"/>
                      <w:marRight w:val="0"/>
                      <w:marTop w:val="0"/>
                      <w:marBottom w:val="0"/>
                      <w:divBdr>
                        <w:top w:val="none" w:sz="0" w:space="0" w:color="auto"/>
                        <w:left w:val="none" w:sz="0" w:space="0" w:color="auto"/>
                        <w:bottom w:val="none" w:sz="0" w:space="0" w:color="auto"/>
                        <w:right w:val="none" w:sz="0" w:space="0" w:color="auto"/>
                      </w:divBdr>
                    </w:div>
                  </w:divsChild>
                </w:div>
                <w:div w:id="869073271">
                  <w:marLeft w:val="300"/>
                  <w:marRight w:val="0"/>
                  <w:marTop w:val="75"/>
                  <w:marBottom w:val="0"/>
                  <w:divBdr>
                    <w:top w:val="none" w:sz="0" w:space="0" w:color="auto"/>
                    <w:left w:val="none" w:sz="0" w:space="0" w:color="auto"/>
                    <w:bottom w:val="none" w:sz="0" w:space="0" w:color="auto"/>
                    <w:right w:val="none" w:sz="0" w:space="0" w:color="auto"/>
                  </w:divBdr>
                  <w:divsChild>
                    <w:div w:id="46295512">
                      <w:marLeft w:val="750"/>
                      <w:marRight w:val="0"/>
                      <w:marTop w:val="0"/>
                      <w:marBottom w:val="0"/>
                      <w:divBdr>
                        <w:top w:val="none" w:sz="0" w:space="0" w:color="auto"/>
                        <w:left w:val="none" w:sz="0" w:space="0" w:color="auto"/>
                        <w:bottom w:val="none" w:sz="0" w:space="0" w:color="auto"/>
                        <w:right w:val="none" w:sz="0" w:space="0" w:color="auto"/>
                      </w:divBdr>
                    </w:div>
                  </w:divsChild>
                </w:div>
                <w:div w:id="1238789470">
                  <w:marLeft w:val="300"/>
                  <w:marRight w:val="0"/>
                  <w:marTop w:val="75"/>
                  <w:marBottom w:val="0"/>
                  <w:divBdr>
                    <w:top w:val="none" w:sz="0" w:space="0" w:color="auto"/>
                    <w:left w:val="none" w:sz="0" w:space="0" w:color="auto"/>
                    <w:bottom w:val="none" w:sz="0" w:space="0" w:color="auto"/>
                    <w:right w:val="none" w:sz="0" w:space="0" w:color="auto"/>
                  </w:divBdr>
                  <w:divsChild>
                    <w:div w:id="1121650827">
                      <w:marLeft w:val="750"/>
                      <w:marRight w:val="0"/>
                      <w:marTop w:val="0"/>
                      <w:marBottom w:val="0"/>
                      <w:divBdr>
                        <w:top w:val="none" w:sz="0" w:space="0" w:color="auto"/>
                        <w:left w:val="none" w:sz="0" w:space="0" w:color="auto"/>
                        <w:bottom w:val="none" w:sz="0" w:space="0" w:color="auto"/>
                        <w:right w:val="none" w:sz="0" w:space="0" w:color="auto"/>
                      </w:divBdr>
                    </w:div>
                  </w:divsChild>
                </w:div>
                <w:div w:id="156310053">
                  <w:marLeft w:val="300"/>
                  <w:marRight w:val="0"/>
                  <w:marTop w:val="75"/>
                  <w:marBottom w:val="0"/>
                  <w:divBdr>
                    <w:top w:val="none" w:sz="0" w:space="0" w:color="auto"/>
                    <w:left w:val="none" w:sz="0" w:space="0" w:color="auto"/>
                    <w:bottom w:val="none" w:sz="0" w:space="0" w:color="auto"/>
                    <w:right w:val="none" w:sz="0" w:space="0" w:color="auto"/>
                  </w:divBdr>
                  <w:divsChild>
                    <w:div w:id="1679890274">
                      <w:marLeft w:val="750"/>
                      <w:marRight w:val="0"/>
                      <w:marTop w:val="0"/>
                      <w:marBottom w:val="0"/>
                      <w:divBdr>
                        <w:top w:val="none" w:sz="0" w:space="0" w:color="auto"/>
                        <w:left w:val="none" w:sz="0" w:space="0" w:color="auto"/>
                        <w:bottom w:val="none" w:sz="0" w:space="0" w:color="auto"/>
                        <w:right w:val="none" w:sz="0" w:space="0" w:color="auto"/>
                      </w:divBdr>
                    </w:div>
                  </w:divsChild>
                </w:div>
                <w:div w:id="1595205">
                  <w:marLeft w:val="300"/>
                  <w:marRight w:val="0"/>
                  <w:marTop w:val="75"/>
                  <w:marBottom w:val="0"/>
                  <w:divBdr>
                    <w:top w:val="none" w:sz="0" w:space="0" w:color="auto"/>
                    <w:left w:val="none" w:sz="0" w:space="0" w:color="auto"/>
                    <w:bottom w:val="none" w:sz="0" w:space="0" w:color="auto"/>
                    <w:right w:val="none" w:sz="0" w:space="0" w:color="auto"/>
                  </w:divBdr>
                  <w:divsChild>
                    <w:div w:id="2132356908">
                      <w:marLeft w:val="750"/>
                      <w:marRight w:val="0"/>
                      <w:marTop w:val="0"/>
                      <w:marBottom w:val="0"/>
                      <w:divBdr>
                        <w:top w:val="none" w:sz="0" w:space="0" w:color="auto"/>
                        <w:left w:val="none" w:sz="0" w:space="0" w:color="auto"/>
                        <w:bottom w:val="none" w:sz="0" w:space="0" w:color="auto"/>
                        <w:right w:val="none" w:sz="0" w:space="0" w:color="auto"/>
                      </w:divBdr>
                    </w:div>
                    <w:div w:id="1292134636">
                      <w:marLeft w:val="750"/>
                      <w:marRight w:val="0"/>
                      <w:marTop w:val="0"/>
                      <w:marBottom w:val="0"/>
                      <w:divBdr>
                        <w:top w:val="none" w:sz="0" w:space="0" w:color="auto"/>
                        <w:left w:val="none" w:sz="0" w:space="0" w:color="auto"/>
                        <w:bottom w:val="none" w:sz="0" w:space="0" w:color="auto"/>
                        <w:right w:val="none" w:sz="0" w:space="0" w:color="auto"/>
                      </w:divBdr>
                    </w:div>
                    <w:div w:id="1303078345">
                      <w:marLeft w:val="750"/>
                      <w:marRight w:val="0"/>
                      <w:marTop w:val="0"/>
                      <w:marBottom w:val="0"/>
                      <w:divBdr>
                        <w:top w:val="none" w:sz="0" w:space="0" w:color="auto"/>
                        <w:left w:val="none" w:sz="0" w:space="0" w:color="auto"/>
                        <w:bottom w:val="none" w:sz="0" w:space="0" w:color="auto"/>
                        <w:right w:val="none" w:sz="0" w:space="0" w:color="auto"/>
                      </w:divBdr>
                    </w:div>
                  </w:divsChild>
                </w:div>
                <w:div w:id="690954971">
                  <w:marLeft w:val="300"/>
                  <w:marRight w:val="0"/>
                  <w:marTop w:val="75"/>
                  <w:marBottom w:val="0"/>
                  <w:divBdr>
                    <w:top w:val="none" w:sz="0" w:space="0" w:color="auto"/>
                    <w:left w:val="none" w:sz="0" w:space="0" w:color="auto"/>
                    <w:bottom w:val="none" w:sz="0" w:space="0" w:color="auto"/>
                    <w:right w:val="none" w:sz="0" w:space="0" w:color="auto"/>
                  </w:divBdr>
                  <w:divsChild>
                    <w:div w:id="193618828">
                      <w:marLeft w:val="750"/>
                      <w:marRight w:val="0"/>
                      <w:marTop w:val="0"/>
                      <w:marBottom w:val="0"/>
                      <w:divBdr>
                        <w:top w:val="none" w:sz="0" w:space="0" w:color="auto"/>
                        <w:left w:val="none" w:sz="0" w:space="0" w:color="auto"/>
                        <w:bottom w:val="none" w:sz="0" w:space="0" w:color="auto"/>
                        <w:right w:val="none" w:sz="0" w:space="0" w:color="auto"/>
                      </w:divBdr>
                    </w:div>
                  </w:divsChild>
                </w:div>
                <w:div w:id="354505652">
                  <w:marLeft w:val="300"/>
                  <w:marRight w:val="0"/>
                  <w:marTop w:val="75"/>
                  <w:marBottom w:val="0"/>
                  <w:divBdr>
                    <w:top w:val="none" w:sz="0" w:space="0" w:color="auto"/>
                    <w:left w:val="none" w:sz="0" w:space="0" w:color="auto"/>
                    <w:bottom w:val="none" w:sz="0" w:space="0" w:color="auto"/>
                    <w:right w:val="none" w:sz="0" w:space="0" w:color="auto"/>
                  </w:divBdr>
                  <w:divsChild>
                    <w:div w:id="1050154346">
                      <w:marLeft w:val="750"/>
                      <w:marRight w:val="0"/>
                      <w:marTop w:val="0"/>
                      <w:marBottom w:val="0"/>
                      <w:divBdr>
                        <w:top w:val="none" w:sz="0" w:space="0" w:color="auto"/>
                        <w:left w:val="none" w:sz="0" w:space="0" w:color="auto"/>
                        <w:bottom w:val="none" w:sz="0" w:space="0" w:color="auto"/>
                        <w:right w:val="none" w:sz="0" w:space="0" w:color="auto"/>
                      </w:divBdr>
                    </w:div>
                    <w:div w:id="560405473">
                      <w:marLeft w:val="750"/>
                      <w:marRight w:val="0"/>
                      <w:marTop w:val="0"/>
                      <w:marBottom w:val="0"/>
                      <w:divBdr>
                        <w:top w:val="none" w:sz="0" w:space="0" w:color="auto"/>
                        <w:left w:val="none" w:sz="0" w:space="0" w:color="auto"/>
                        <w:bottom w:val="none" w:sz="0" w:space="0" w:color="auto"/>
                        <w:right w:val="none" w:sz="0" w:space="0" w:color="auto"/>
                      </w:divBdr>
                    </w:div>
                  </w:divsChild>
                </w:div>
                <w:div w:id="1175342123">
                  <w:marLeft w:val="300"/>
                  <w:marRight w:val="0"/>
                  <w:marTop w:val="75"/>
                  <w:marBottom w:val="0"/>
                  <w:divBdr>
                    <w:top w:val="none" w:sz="0" w:space="0" w:color="auto"/>
                    <w:left w:val="none" w:sz="0" w:space="0" w:color="auto"/>
                    <w:bottom w:val="none" w:sz="0" w:space="0" w:color="auto"/>
                    <w:right w:val="none" w:sz="0" w:space="0" w:color="auto"/>
                  </w:divBdr>
                  <w:divsChild>
                    <w:div w:id="1073895212">
                      <w:marLeft w:val="750"/>
                      <w:marRight w:val="0"/>
                      <w:marTop w:val="0"/>
                      <w:marBottom w:val="0"/>
                      <w:divBdr>
                        <w:top w:val="none" w:sz="0" w:space="0" w:color="auto"/>
                        <w:left w:val="none" w:sz="0" w:space="0" w:color="auto"/>
                        <w:bottom w:val="none" w:sz="0" w:space="0" w:color="auto"/>
                        <w:right w:val="none" w:sz="0" w:space="0" w:color="auto"/>
                      </w:divBdr>
                    </w:div>
                  </w:divsChild>
                </w:div>
                <w:div w:id="2034306025">
                  <w:marLeft w:val="300"/>
                  <w:marRight w:val="0"/>
                  <w:marTop w:val="75"/>
                  <w:marBottom w:val="0"/>
                  <w:divBdr>
                    <w:top w:val="none" w:sz="0" w:space="0" w:color="auto"/>
                    <w:left w:val="none" w:sz="0" w:space="0" w:color="auto"/>
                    <w:bottom w:val="none" w:sz="0" w:space="0" w:color="auto"/>
                    <w:right w:val="none" w:sz="0" w:space="0" w:color="auto"/>
                  </w:divBdr>
                  <w:divsChild>
                    <w:div w:id="476609708">
                      <w:marLeft w:val="750"/>
                      <w:marRight w:val="0"/>
                      <w:marTop w:val="0"/>
                      <w:marBottom w:val="0"/>
                      <w:divBdr>
                        <w:top w:val="none" w:sz="0" w:space="0" w:color="auto"/>
                        <w:left w:val="none" w:sz="0" w:space="0" w:color="auto"/>
                        <w:bottom w:val="none" w:sz="0" w:space="0" w:color="auto"/>
                        <w:right w:val="none" w:sz="0" w:space="0" w:color="auto"/>
                      </w:divBdr>
                    </w:div>
                  </w:divsChild>
                </w:div>
                <w:div w:id="1290238267">
                  <w:marLeft w:val="300"/>
                  <w:marRight w:val="0"/>
                  <w:marTop w:val="75"/>
                  <w:marBottom w:val="0"/>
                  <w:divBdr>
                    <w:top w:val="none" w:sz="0" w:space="0" w:color="auto"/>
                    <w:left w:val="none" w:sz="0" w:space="0" w:color="auto"/>
                    <w:bottom w:val="none" w:sz="0" w:space="0" w:color="auto"/>
                    <w:right w:val="none" w:sz="0" w:space="0" w:color="auto"/>
                  </w:divBdr>
                  <w:divsChild>
                    <w:div w:id="128132678">
                      <w:marLeft w:val="750"/>
                      <w:marRight w:val="0"/>
                      <w:marTop w:val="0"/>
                      <w:marBottom w:val="0"/>
                      <w:divBdr>
                        <w:top w:val="none" w:sz="0" w:space="0" w:color="auto"/>
                        <w:left w:val="none" w:sz="0" w:space="0" w:color="auto"/>
                        <w:bottom w:val="none" w:sz="0" w:space="0" w:color="auto"/>
                        <w:right w:val="none" w:sz="0" w:space="0" w:color="auto"/>
                      </w:divBdr>
                    </w:div>
                  </w:divsChild>
                </w:div>
                <w:div w:id="102727521">
                  <w:marLeft w:val="300"/>
                  <w:marRight w:val="0"/>
                  <w:marTop w:val="75"/>
                  <w:marBottom w:val="0"/>
                  <w:divBdr>
                    <w:top w:val="none" w:sz="0" w:space="0" w:color="auto"/>
                    <w:left w:val="none" w:sz="0" w:space="0" w:color="auto"/>
                    <w:bottom w:val="none" w:sz="0" w:space="0" w:color="auto"/>
                    <w:right w:val="none" w:sz="0" w:space="0" w:color="auto"/>
                  </w:divBdr>
                </w:div>
              </w:divsChild>
            </w:div>
            <w:div w:id="1183008129">
              <w:marLeft w:val="0"/>
              <w:marRight w:val="0"/>
              <w:marTop w:val="150"/>
              <w:marBottom w:val="150"/>
              <w:divBdr>
                <w:top w:val="none" w:sz="0" w:space="0" w:color="auto"/>
                <w:left w:val="none" w:sz="0" w:space="0" w:color="auto"/>
                <w:bottom w:val="none" w:sz="0" w:space="0" w:color="auto"/>
                <w:right w:val="none" w:sz="0" w:space="0" w:color="auto"/>
              </w:divBdr>
              <w:divsChild>
                <w:div w:id="971011438">
                  <w:marLeft w:val="300"/>
                  <w:marRight w:val="0"/>
                  <w:marTop w:val="75"/>
                  <w:marBottom w:val="0"/>
                  <w:divBdr>
                    <w:top w:val="none" w:sz="0" w:space="0" w:color="auto"/>
                    <w:left w:val="none" w:sz="0" w:space="0" w:color="auto"/>
                    <w:bottom w:val="none" w:sz="0" w:space="0" w:color="auto"/>
                    <w:right w:val="none" w:sz="0" w:space="0" w:color="auto"/>
                  </w:divBdr>
                </w:div>
                <w:div w:id="1766463805">
                  <w:marLeft w:val="300"/>
                  <w:marRight w:val="0"/>
                  <w:marTop w:val="75"/>
                  <w:marBottom w:val="0"/>
                  <w:divBdr>
                    <w:top w:val="none" w:sz="0" w:space="0" w:color="auto"/>
                    <w:left w:val="none" w:sz="0" w:space="0" w:color="auto"/>
                    <w:bottom w:val="none" w:sz="0" w:space="0" w:color="auto"/>
                    <w:right w:val="none" w:sz="0" w:space="0" w:color="auto"/>
                  </w:divBdr>
                  <w:divsChild>
                    <w:div w:id="406267246">
                      <w:marLeft w:val="750"/>
                      <w:marRight w:val="0"/>
                      <w:marTop w:val="0"/>
                      <w:marBottom w:val="0"/>
                      <w:divBdr>
                        <w:top w:val="none" w:sz="0" w:space="0" w:color="auto"/>
                        <w:left w:val="none" w:sz="0" w:space="0" w:color="auto"/>
                        <w:bottom w:val="none" w:sz="0" w:space="0" w:color="auto"/>
                        <w:right w:val="none" w:sz="0" w:space="0" w:color="auto"/>
                      </w:divBdr>
                    </w:div>
                    <w:div w:id="1843232289">
                      <w:marLeft w:val="750"/>
                      <w:marRight w:val="0"/>
                      <w:marTop w:val="0"/>
                      <w:marBottom w:val="0"/>
                      <w:divBdr>
                        <w:top w:val="none" w:sz="0" w:space="0" w:color="auto"/>
                        <w:left w:val="none" w:sz="0" w:space="0" w:color="auto"/>
                        <w:bottom w:val="none" w:sz="0" w:space="0" w:color="auto"/>
                        <w:right w:val="none" w:sz="0" w:space="0" w:color="auto"/>
                      </w:divBdr>
                    </w:div>
                  </w:divsChild>
                </w:div>
                <w:div w:id="1492716521">
                  <w:marLeft w:val="300"/>
                  <w:marRight w:val="0"/>
                  <w:marTop w:val="75"/>
                  <w:marBottom w:val="0"/>
                  <w:divBdr>
                    <w:top w:val="none" w:sz="0" w:space="0" w:color="auto"/>
                    <w:left w:val="none" w:sz="0" w:space="0" w:color="auto"/>
                    <w:bottom w:val="none" w:sz="0" w:space="0" w:color="auto"/>
                    <w:right w:val="none" w:sz="0" w:space="0" w:color="auto"/>
                  </w:divBdr>
                  <w:divsChild>
                    <w:div w:id="1484010398">
                      <w:marLeft w:val="750"/>
                      <w:marRight w:val="0"/>
                      <w:marTop w:val="0"/>
                      <w:marBottom w:val="0"/>
                      <w:divBdr>
                        <w:top w:val="none" w:sz="0" w:space="0" w:color="auto"/>
                        <w:left w:val="none" w:sz="0" w:space="0" w:color="auto"/>
                        <w:bottom w:val="none" w:sz="0" w:space="0" w:color="auto"/>
                        <w:right w:val="none" w:sz="0" w:space="0" w:color="auto"/>
                      </w:divBdr>
                    </w:div>
                  </w:divsChild>
                </w:div>
                <w:div w:id="302589933">
                  <w:marLeft w:val="300"/>
                  <w:marRight w:val="0"/>
                  <w:marTop w:val="75"/>
                  <w:marBottom w:val="0"/>
                  <w:divBdr>
                    <w:top w:val="none" w:sz="0" w:space="0" w:color="auto"/>
                    <w:left w:val="none" w:sz="0" w:space="0" w:color="auto"/>
                    <w:bottom w:val="none" w:sz="0" w:space="0" w:color="auto"/>
                    <w:right w:val="none" w:sz="0" w:space="0" w:color="auto"/>
                  </w:divBdr>
                  <w:divsChild>
                    <w:div w:id="186813447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53464373">
              <w:marLeft w:val="0"/>
              <w:marRight w:val="0"/>
              <w:marTop w:val="150"/>
              <w:marBottom w:val="150"/>
              <w:divBdr>
                <w:top w:val="none" w:sz="0" w:space="0" w:color="auto"/>
                <w:left w:val="none" w:sz="0" w:space="0" w:color="auto"/>
                <w:bottom w:val="none" w:sz="0" w:space="0" w:color="auto"/>
                <w:right w:val="none" w:sz="0" w:space="0" w:color="auto"/>
              </w:divBdr>
              <w:divsChild>
                <w:div w:id="292636760">
                  <w:marLeft w:val="300"/>
                  <w:marRight w:val="0"/>
                  <w:marTop w:val="75"/>
                  <w:marBottom w:val="0"/>
                  <w:divBdr>
                    <w:top w:val="none" w:sz="0" w:space="0" w:color="auto"/>
                    <w:left w:val="none" w:sz="0" w:space="0" w:color="auto"/>
                    <w:bottom w:val="none" w:sz="0" w:space="0" w:color="auto"/>
                    <w:right w:val="none" w:sz="0" w:space="0" w:color="auto"/>
                  </w:divBdr>
                </w:div>
                <w:div w:id="1421634369">
                  <w:marLeft w:val="300"/>
                  <w:marRight w:val="0"/>
                  <w:marTop w:val="75"/>
                  <w:marBottom w:val="0"/>
                  <w:divBdr>
                    <w:top w:val="none" w:sz="0" w:space="0" w:color="auto"/>
                    <w:left w:val="none" w:sz="0" w:space="0" w:color="auto"/>
                    <w:bottom w:val="none" w:sz="0" w:space="0" w:color="auto"/>
                    <w:right w:val="none" w:sz="0" w:space="0" w:color="auto"/>
                  </w:divBdr>
                  <w:divsChild>
                    <w:div w:id="1946376564">
                      <w:marLeft w:val="750"/>
                      <w:marRight w:val="0"/>
                      <w:marTop w:val="0"/>
                      <w:marBottom w:val="0"/>
                      <w:divBdr>
                        <w:top w:val="none" w:sz="0" w:space="0" w:color="auto"/>
                        <w:left w:val="none" w:sz="0" w:space="0" w:color="auto"/>
                        <w:bottom w:val="none" w:sz="0" w:space="0" w:color="auto"/>
                        <w:right w:val="none" w:sz="0" w:space="0" w:color="auto"/>
                      </w:divBdr>
                    </w:div>
                  </w:divsChild>
                </w:div>
                <w:div w:id="953826535">
                  <w:marLeft w:val="300"/>
                  <w:marRight w:val="0"/>
                  <w:marTop w:val="75"/>
                  <w:marBottom w:val="0"/>
                  <w:divBdr>
                    <w:top w:val="none" w:sz="0" w:space="0" w:color="auto"/>
                    <w:left w:val="none" w:sz="0" w:space="0" w:color="auto"/>
                    <w:bottom w:val="none" w:sz="0" w:space="0" w:color="auto"/>
                    <w:right w:val="none" w:sz="0" w:space="0" w:color="auto"/>
                  </w:divBdr>
                  <w:divsChild>
                    <w:div w:id="1451511267">
                      <w:marLeft w:val="750"/>
                      <w:marRight w:val="0"/>
                      <w:marTop w:val="0"/>
                      <w:marBottom w:val="0"/>
                      <w:divBdr>
                        <w:top w:val="none" w:sz="0" w:space="0" w:color="auto"/>
                        <w:left w:val="none" w:sz="0" w:space="0" w:color="auto"/>
                        <w:bottom w:val="none" w:sz="0" w:space="0" w:color="auto"/>
                        <w:right w:val="none" w:sz="0" w:space="0" w:color="auto"/>
                      </w:divBdr>
                    </w:div>
                    <w:div w:id="207188671">
                      <w:marLeft w:val="750"/>
                      <w:marRight w:val="0"/>
                      <w:marTop w:val="0"/>
                      <w:marBottom w:val="0"/>
                      <w:divBdr>
                        <w:top w:val="none" w:sz="0" w:space="0" w:color="auto"/>
                        <w:left w:val="none" w:sz="0" w:space="0" w:color="auto"/>
                        <w:bottom w:val="none" w:sz="0" w:space="0" w:color="auto"/>
                        <w:right w:val="none" w:sz="0" w:space="0" w:color="auto"/>
                      </w:divBdr>
                    </w:div>
                  </w:divsChild>
                </w:div>
                <w:div w:id="466313552">
                  <w:marLeft w:val="300"/>
                  <w:marRight w:val="0"/>
                  <w:marTop w:val="75"/>
                  <w:marBottom w:val="0"/>
                  <w:divBdr>
                    <w:top w:val="none" w:sz="0" w:space="0" w:color="auto"/>
                    <w:left w:val="none" w:sz="0" w:space="0" w:color="auto"/>
                    <w:bottom w:val="none" w:sz="0" w:space="0" w:color="auto"/>
                    <w:right w:val="none" w:sz="0" w:space="0" w:color="auto"/>
                  </w:divBdr>
                  <w:divsChild>
                    <w:div w:id="120080186">
                      <w:marLeft w:val="750"/>
                      <w:marRight w:val="0"/>
                      <w:marTop w:val="0"/>
                      <w:marBottom w:val="0"/>
                      <w:divBdr>
                        <w:top w:val="none" w:sz="0" w:space="0" w:color="auto"/>
                        <w:left w:val="none" w:sz="0" w:space="0" w:color="auto"/>
                        <w:bottom w:val="none" w:sz="0" w:space="0" w:color="auto"/>
                        <w:right w:val="none" w:sz="0" w:space="0" w:color="auto"/>
                      </w:divBdr>
                    </w:div>
                  </w:divsChild>
                </w:div>
                <w:div w:id="1543327784">
                  <w:marLeft w:val="300"/>
                  <w:marRight w:val="0"/>
                  <w:marTop w:val="75"/>
                  <w:marBottom w:val="0"/>
                  <w:divBdr>
                    <w:top w:val="none" w:sz="0" w:space="0" w:color="auto"/>
                    <w:left w:val="none" w:sz="0" w:space="0" w:color="auto"/>
                    <w:bottom w:val="none" w:sz="0" w:space="0" w:color="auto"/>
                    <w:right w:val="none" w:sz="0" w:space="0" w:color="auto"/>
                  </w:divBdr>
                </w:div>
                <w:div w:id="1941647067">
                  <w:marLeft w:val="300"/>
                  <w:marRight w:val="0"/>
                  <w:marTop w:val="75"/>
                  <w:marBottom w:val="0"/>
                  <w:divBdr>
                    <w:top w:val="none" w:sz="0" w:space="0" w:color="auto"/>
                    <w:left w:val="none" w:sz="0" w:space="0" w:color="auto"/>
                    <w:bottom w:val="none" w:sz="0" w:space="0" w:color="auto"/>
                    <w:right w:val="none" w:sz="0" w:space="0" w:color="auto"/>
                  </w:divBdr>
                  <w:divsChild>
                    <w:div w:id="876429755">
                      <w:marLeft w:val="750"/>
                      <w:marRight w:val="0"/>
                      <w:marTop w:val="0"/>
                      <w:marBottom w:val="0"/>
                      <w:divBdr>
                        <w:top w:val="none" w:sz="0" w:space="0" w:color="auto"/>
                        <w:left w:val="none" w:sz="0" w:space="0" w:color="auto"/>
                        <w:bottom w:val="none" w:sz="0" w:space="0" w:color="auto"/>
                        <w:right w:val="none" w:sz="0" w:space="0" w:color="auto"/>
                      </w:divBdr>
                    </w:div>
                    <w:div w:id="782192412">
                      <w:marLeft w:val="750"/>
                      <w:marRight w:val="0"/>
                      <w:marTop w:val="0"/>
                      <w:marBottom w:val="0"/>
                      <w:divBdr>
                        <w:top w:val="none" w:sz="0" w:space="0" w:color="auto"/>
                        <w:left w:val="none" w:sz="0" w:space="0" w:color="auto"/>
                        <w:bottom w:val="none" w:sz="0" w:space="0" w:color="auto"/>
                        <w:right w:val="none" w:sz="0" w:space="0" w:color="auto"/>
                      </w:divBdr>
                    </w:div>
                  </w:divsChild>
                </w:div>
                <w:div w:id="279722167">
                  <w:marLeft w:val="300"/>
                  <w:marRight w:val="0"/>
                  <w:marTop w:val="75"/>
                  <w:marBottom w:val="0"/>
                  <w:divBdr>
                    <w:top w:val="none" w:sz="0" w:space="0" w:color="auto"/>
                    <w:left w:val="none" w:sz="0" w:space="0" w:color="auto"/>
                    <w:bottom w:val="none" w:sz="0" w:space="0" w:color="auto"/>
                    <w:right w:val="none" w:sz="0" w:space="0" w:color="auto"/>
                  </w:divBdr>
                </w:div>
                <w:div w:id="1425613602">
                  <w:marLeft w:val="300"/>
                  <w:marRight w:val="0"/>
                  <w:marTop w:val="75"/>
                  <w:marBottom w:val="0"/>
                  <w:divBdr>
                    <w:top w:val="none" w:sz="0" w:space="0" w:color="auto"/>
                    <w:left w:val="none" w:sz="0" w:space="0" w:color="auto"/>
                    <w:bottom w:val="none" w:sz="0" w:space="0" w:color="auto"/>
                    <w:right w:val="none" w:sz="0" w:space="0" w:color="auto"/>
                  </w:divBdr>
                  <w:divsChild>
                    <w:div w:id="1641501557">
                      <w:marLeft w:val="750"/>
                      <w:marRight w:val="0"/>
                      <w:marTop w:val="0"/>
                      <w:marBottom w:val="0"/>
                      <w:divBdr>
                        <w:top w:val="none" w:sz="0" w:space="0" w:color="auto"/>
                        <w:left w:val="none" w:sz="0" w:space="0" w:color="auto"/>
                        <w:bottom w:val="none" w:sz="0" w:space="0" w:color="auto"/>
                        <w:right w:val="none" w:sz="0" w:space="0" w:color="auto"/>
                      </w:divBdr>
                    </w:div>
                  </w:divsChild>
                </w:div>
                <w:div w:id="237790215">
                  <w:marLeft w:val="300"/>
                  <w:marRight w:val="0"/>
                  <w:marTop w:val="75"/>
                  <w:marBottom w:val="0"/>
                  <w:divBdr>
                    <w:top w:val="none" w:sz="0" w:space="0" w:color="auto"/>
                    <w:left w:val="none" w:sz="0" w:space="0" w:color="auto"/>
                    <w:bottom w:val="none" w:sz="0" w:space="0" w:color="auto"/>
                    <w:right w:val="none" w:sz="0" w:space="0" w:color="auto"/>
                  </w:divBdr>
                  <w:divsChild>
                    <w:div w:id="1502424508">
                      <w:marLeft w:val="750"/>
                      <w:marRight w:val="0"/>
                      <w:marTop w:val="0"/>
                      <w:marBottom w:val="0"/>
                      <w:divBdr>
                        <w:top w:val="none" w:sz="0" w:space="0" w:color="auto"/>
                        <w:left w:val="none" w:sz="0" w:space="0" w:color="auto"/>
                        <w:bottom w:val="none" w:sz="0" w:space="0" w:color="auto"/>
                        <w:right w:val="none" w:sz="0" w:space="0" w:color="auto"/>
                      </w:divBdr>
                    </w:div>
                  </w:divsChild>
                </w:div>
                <w:div w:id="364982957">
                  <w:marLeft w:val="300"/>
                  <w:marRight w:val="0"/>
                  <w:marTop w:val="75"/>
                  <w:marBottom w:val="0"/>
                  <w:divBdr>
                    <w:top w:val="none" w:sz="0" w:space="0" w:color="auto"/>
                    <w:left w:val="none" w:sz="0" w:space="0" w:color="auto"/>
                    <w:bottom w:val="none" w:sz="0" w:space="0" w:color="auto"/>
                    <w:right w:val="none" w:sz="0" w:space="0" w:color="auto"/>
                  </w:divBdr>
                  <w:divsChild>
                    <w:div w:id="218637985">
                      <w:marLeft w:val="750"/>
                      <w:marRight w:val="0"/>
                      <w:marTop w:val="0"/>
                      <w:marBottom w:val="0"/>
                      <w:divBdr>
                        <w:top w:val="none" w:sz="0" w:space="0" w:color="auto"/>
                        <w:left w:val="none" w:sz="0" w:space="0" w:color="auto"/>
                        <w:bottom w:val="none" w:sz="0" w:space="0" w:color="auto"/>
                        <w:right w:val="none" w:sz="0" w:space="0" w:color="auto"/>
                      </w:divBdr>
                    </w:div>
                    <w:div w:id="221062099">
                      <w:marLeft w:val="750"/>
                      <w:marRight w:val="0"/>
                      <w:marTop w:val="0"/>
                      <w:marBottom w:val="0"/>
                      <w:divBdr>
                        <w:top w:val="none" w:sz="0" w:space="0" w:color="auto"/>
                        <w:left w:val="none" w:sz="0" w:space="0" w:color="auto"/>
                        <w:bottom w:val="none" w:sz="0" w:space="0" w:color="auto"/>
                        <w:right w:val="none" w:sz="0" w:space="0" w:color="auto"/>
                      </w:divBdr>
                    </w:div>
                    <w:div w:id="1522236337">
                      <w:marLeft w:val="750"/>
                      <w:marRight w:val="0"/>
                      <w:marTop w:val="0"/>
                      <w:marBottom w:val="0"/>
                      <w:divBdr>
                        <w:top w:val="none" w:sz="0" w:space="0" w:color="auto"/>
                        <w:left w:val="none" w:sz="0" w:space="0" w:color="auto"/>
                        <w:bottom w:val="none" w:sz="0" w:space="0" w:color="auto"/>
                        <w:right w:val="none" w:sz="0" w:space="0" w:color="auto"/>
                      </w:divBdr>
                    </w:div>
                    <w:div w:id="183391223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80910838">
              <w:marLeft w:val="0"/>
              <w:marRight w:val="0"/>
              <w:marTop w:val="150"/>
              <w:marBottom w:val="150"/>
              <w:divBdr>
                <w:top w:val="none" w:sz="0" w:space="0" w:color="auto"/>
                <w:left w:val="none" w:sz="0" w:space="0" w:color="auto"/>
                <w:bottom w:val="none" w:sz="0" w:space="0" w:color="auto"/>
                <w:right w:val="none" w:sz="0" w:space="0" w:color="auto"/>
              </w:divBdr>
              <w:divsChild>
                <w:div w:id="39331352">
                  <w:marLeft w:val="300"/>
                  <w:marRight w:val="0"/>
                  <w:marTop w:val="75"/>
                  <w:marBottom w:val="0"/>
                  <w:divBdr>
                    <w:top w:val="none" w:sz="0" w:space="0" w:color="auto"/>
                    <w:left w:val="none" w:sz="0" w:space="0" w:color="auto"/>
                    <w:bottom w:val="none" w:sz="0" w:space="0" w:color="auto"/>
                    <w:right w:val="none" w:sz="0" w:space="0" w:color="auto"/>
                  </w:divBdr>
                  <w:divsChild>
                    <w:div w:id="654068818">
                      <w:marLeft w:val="750"/>
                      <w:marRight w:val="0"/>
                      <w:marTop w:val="0"/>
                      <w:marBottom w:val="0"/>
                      <w:divBdr>
                        <w:top w:val="none" w:sz="0" w:space="0" w:color="auto"/>
                        <w:left w:val="none" w:sz="0" w:space="0" w:color="auto"/>
                        <w:bottom w:val="none" w:sz="0" w:space="0" w:color="auto"/>
                        <w:right w:val="none" w:sz="0" w:space="0" w:color="auto"/>
                      </w:divBdr>
                    </w:div>
                  </w:divsChild>
                </w:div>
                <w:div w:id="2091272492">
                  <w:marLeft w:val="300"/>
                  <w:marRight w:val="0"/>
                  <w:marTop w:val="75"/>
                  <w:marBottom w:val="0"/>
                  <w:divBdr>
                    <w:top w:val="none" w:sz="0" w:space="0" w:color="auto"/>
                    <w:left w:val="none" w:sz="0" w:space="0" w:color="auto"/>
                    <w:bottom w:val="none" w:sz="0" w:space="0" w:color="auto"/>
                    <w:right w:val="none" w:sz="0" w:space="0" w:color="auto"/>
                  </w:divBdr>
                </w:div>
                <w:div w:id="1275668980">
                  <w:marLeft w:val="300"/>
                  <w:marRight w:val="0"/>
                  <w:marTop w:val="75"/>
                  <w:marBottom w:val="0"/>
                  <w:divBdr>
                    <w:top w:val="none" w:sz="0" w:space="0" w:color="auto"/>
                    <w:left w:val="none" w:sz="0" w:space="0" w:color="auto"/>
                    <w:bottom w:val="none" w:sz="0" w:space="0" w:color="auto"/>
                    <w:right w:val="none" w:sz="0" w:space="0" w:color="auto"/>
                  </w:divBdr>
                </w:div>
                <w:div w:id="599022474">
                  <w:marLeft w:val="300"/>
                  <w:marRight w:val="0"/>
                  <w:marTop w:val="75"/>
                  <w:marBottom w:val="0"/>
                  <w:divBdr>
                    <w:top w:val="none" w:sz="0" w:space="0" w:color="auto"/>
                    <w:left w:val="none" w:sz="0" w:space="0" w:color="auto"/>
                    <w:bottom w:val="none" w:sz="0" w:space="0" w:color="auto"/>
                    <w:right w:val="none" w:sz="0" w:space="0" w:color="auto"/>
                  </w:divBdr>
                  <w:divsChild>
                    <w:div w:id="353118081">
                      <w:marLeft w:val="750"/>
                      <w:marRight w:val="0"/>
                      <w:marTop w:val="0"/>
                      <w:marBottom w:val="0"/>
                      <w:divBdr>
                        <w:top w:val="none" w:sz="0" w:space="0" w:color="auto"/>
                        <w:left w:val="none" w:sz="0" w:space="0" w:color="auto"/>
                        <w:bottom w:val="none" w:sz="0" w:space="0" w:color="auto"/>
                        <w:right w:val="none" w:sz="0" w:space="0" w:color="auto"/>
                      </w:divBdr>
                    </w:div>
                  </w:divsChild>
                </w:div>
                <w:div w:id="941382694">
                  <w:marLeft w:val="300"/>
                  <w:marRight w:val="0"/>
                  <w:marTop w:val="75"/>
                  <w:marBottom w:val="0"/>
                  <w:divBdr>
                    <w:top w:val="none" w:sz="0" w:space="0" w:color="auto"/>
                    <w:left w:val="none" w:sz="0" w:space="0" w:color="auto"/>
                    <w:bottom w:val="none" w:sz="0" w:space="0" w:color="auto"/>
                    <w:right w:val="none" w:sz="0" w:space="0" w:color="auto"/>
                  </w:divBdr>
                  <w:divsChild>
                    <w:div w:id="18971613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922862">
      <w:bodyDiv w:val="1"/>
      <w:marLeft w:val="0"/>
      <w:marRight w:val="0"/>
      <w:marTop w:val="0"/>
      <w:marBottom w:val="0"/>
      <w:divBdr>
        <w:top w:val="none" w:sz="0" w:space="0" w:color="auto"/>
        <w:left w:val="none" w:sz="0" w:space="0" w:color="auto"/>
        <w:bottom w:val="none" w:sz="0" w:space="0" w:color="auto"/>
        <w:right w:val="none" w:sz="0" w:space="0" w:color="auto"/>
      </w:divBdr>
      <w:divsChild>
        <w:div w:id="877280269">
          <w:marLeft w:val="0"/>
          <w:marRight w:val="0"/>
          <w:marTop w:val="0"/>
          <w:marBottom w:val="0"/>
          <w:divBdr>
            <w:top w:val="none" w:sz="0" w:space="0" w:color="auto"/>
            <w:left w:val="none" w:sz="0" w:space="0" w:color="auto"/>
            <w:bottom w:val="none" w:sz="0" w:space="0" w:color="auto"/>
            <w:right w:val="none" w:sz="0" w:space="0" w:color="auto"/>
          </w:divBdr>
          <w:divsChild>
            <w:div w:id="1736929291">
              <w:marLeft w:val="0"/>
              <w:marRight w:val="0"/>
              <w:marTop w:val="150"/>
              <w:marBottom w:val="150"/>
              <w:divBdr>
                <w:top w:val="none" w:sz="0" w:space="0" w:color="auto"/>
                <w:left w:val="none" w:sz="0" w:space="0" w:color="auto"/>
                <w:bottom w:val="none" w:sz="0" w:space="0" w:color="auto"/>
                <w:right w:val="none" w:sz="0" w:space="0" w:color="auto"/>
              </w:divBdr>
              <w:divsChild>
                <w:div w:id="1697850927">
                  <w:marLeft w:val="300"/>
                  <w:marRight w:val="0"/>
                  <w:marTop w:val="75"/>
                  <w:marBottom w:val="0"/>
                  <w:divBdr>
                    <w:top w:val="none" w:sz="0" w:space="0" w:color="auto"/>
                    <w:left w:val="none" w:sz="0" w:space="0" w:color="auto"/>
                    <w:bottom w:val="none" w:sz="0" w:space="0" w:color="auto"/>
                    <w:right w:val="none" w:sz="0" w:space="0" w:color="auto"/>
                  </w:divBdr>
                  <w:divsChild>
                    <w:div w:id="1021009546">
                      <w:marLeft w:val="750"/>
                      <w:marRight w:val="0"/>
                      <w:marTop w:val="0"/>
                      <w:marBottom w:val="0"/>
                      <w:divBdr>
                        <w:top w:val="none" w:sz="0" w:space="0" w:color="auto"/>
                        <w:left w:val="none" w:sz="0" w:space="0" w:color="auto"/>
                        <w:bottom w:val="none" w:sz="0" w:space="0" w:color="auto"/>
                        <w:right w:val="none" w:sz="0" w:space="0" w:color="auto"/>
                      </w:divBdr>
                    </w:div>
                  </w:divsChild>
                </w:div>
                <w:div w:id="2089813050">
                  <w:marLeft w:val="300"/>
                  <w:marRight w:val="0"/>
                  <w:marTop w:val="75"/>
                  <w:marBottom w:val="0"/>
                  <w:divBdr>
                    <w:top w:val="none" w:sz="0" w:space="0" w:color="auto"/>
                    <w:left w:val="none" w:sz="0" w:space="0" w:color="auto"/>
                    <w:bottom w:val="none" w:sz="0" w:space="0" w:color="auto"/>
                    <w:right w:val="none" w:sz="0" w:space="0" w:color="auto"/>
                  </w:divBdr>
                </w:div>
                <w:div w:id="697126180">
                  <w:marLeft w:val="300"/>
                  <w:marRight w:val="0"/>
                  <w:marTop w:val="75"/>
                  <w:marBottom w:val="0"/>
                  <w:divBdr>
                    <w:top w:val="none" w:sz="0" w:space="0" w:color="auto"/>
                    <w:left w:val="none" w:sz="0" w:space="0" w:color="auto"/>
                    <w:bottom w:val="none" w:sz="0" w:space="0" w:color="auto"/>
                    <w:right w:val="none" w:sz="0" w:space="0" w:color="auto"/>
                  </w:divBdr>
                  <w:divsChild>
                    <w:div w:id="631598795">
                      <w:marLeft w:val="750"/>
                      <w:marRight w:val="0"/>
                      <w:marTop w:val="0"/>
                      <w:marBottom w:val="0"/>
                      <w:divBdr>
                        <w:top w:val="none" w:sz="0" w:space="0" w:color="auto"/>
                        <w:left w:val="none" w:sz="0" w:space="0" w:color="auto"/>
                        <w:bottom w:val="none" w:sz="0" w:space="0" w:color="auto"/>
                        <w:right w:val="none" w:sz="0" w:space="0" w:color="auto"/>
                      </w:divBdr>
                    </w:div>
                    <w:div w:id="154417822">
                      <w:marLeft w:val="750"/>
                      <w:marRight w:val="0"/>
                      <w:marTop w:val="0"/>
                      <w:marBottom w:val="0"/>
                      <w:divBdr>
                        <w:top w:val="none" w:sz="0" w:space="0" w:color="auto"/>
                        <w:left w:val="none" w:sz="0" w:space="0" w:color="auto"/>
                        <w:bottom w:val="none" w:sz="0" w:space="0" w:color="auto"/>
                        <w:right w:val="none" w:sz="0" w:space="0" w:color="auto"/>
                      </w:divBdr>
                    </w:div>
                    <w:div w:id="1290161515">
                      <w:marLeft w:val="750"/>
                      <w:marRight w:val="0"/>
                      <w:marTop w:val="0"/>
                      <w:marBottom w:val="0"/>
                      <w:divBdr>
                        <w:top w:val="none" w:sz="0" w:space="0" w:color="auto"/>
                        <w:left w:val="none" w:sz="0" w:space="0" w:color="auto"/>
                        <w:bottom w:val="none" w:sz="0" w:space="0" w:color="auto"/>
                        <w:right w:val="none" w:sz="0" w:space="0" w:color="auto"/>
                      </w:divBdr>
                    </w:div>
                  </w:divsChild>
                </w:div>
                <w:div w:id="339695645">
                  <w:marLeft w:val="300"/>
                  <w:marRight w:val="0"/>
                  <w:marTop w:val="75"/>
                  <w:marBottom w:val="0"/>
                  <w:divBdr>
                    <w:top w:val="none" w:sz="0" w:space="0" w:color="auto"/>
                    <w:left w:val="none" w:sz="0" w:space="0" w:color="auto"/>
                    <w:bottom w:val="none" w:sz="0" w:space="0" w:color="auto"/>
                    <w:right w:val="none" w:sz="0" w:space="0" w:color="auto"/>
                  </w:divBdr>
                  <w:divsChild>
                    <w:div w:id="1949387992">
                      <w:marLeft w:val="750"/>
                      <w:marRight w:val="0"/>
                      <w:marTop w:val="0"/>
                      <w:marBottom w:val="0"/>
                      <w:divBdr>
                        <w:top w:val="none" w:sz="0" w:space="0" w:color="auto"/>
                        <w:left w:val="none" w:sz="0" w:space="0" w:color="auto"/>
                        <w:bottom w:val="none" w:sz="0" w:space="0" w:color="auto"/>
                        <w:right w:val="none" w:sz="0" w:space="0" w:color="auto"/>
                      </w:divBdr>
                    </w:div>
                  </w:divsChild>
                </w:div>
                <w:div w:id="2027292011">
                  <w:marLeft w:val="300"/>
                  <w:marRight w:val="0"/>
                  <w:marTop w:val="75"/>
                  <w:marBottom w:val="0"/>
                  <w:divBdr>
                    <w:top w:val="none" w:sz="0" w:space="0" w:color="auto"/>
                    <w:left w:val="none" w:sz="0" w:space="0" w:color="auto"/>
                    <w:bottom w:val="none" w:sz="0" w:space="0" w:color="auto"/>
                    <w:right w:val="none" w:sz="0" w:space="0" w:color="auto"/>
                  </w:divBdr>
                  <w:divsChild>
                    <w:div w:id="8835307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39649962">
              <w:marLeft w:val="0"/>
              <w:marRight w:val="0"/>
              <w:marTop w:val="150"/>
              <w:marBottom w:val="150"/>
              <w:divBdr>
                <w:top w:val="none" w:sz="0" w:space="0" w:color="auto"/>
                <w:left w:val="none" w:sz="0" w:space="0" w:color="auto"/>
                <w:bottom w:val="none" w:sz="0" w:space="0" w:color="auto"/>
                <w:right w:val="none" w:sz="0" w:space="0" w:color="auto"/>
              </w:divBdr>
              <w:divsChild>
                <w:div w:id="1856964671">
                  <w:marLeft w:val="300"/>
                  <w:marRight w:val="0"/>
                  <w:marTop w:val="75"/>
                  <w:marBottom w:val="0"/>
                  <w:divBdr>
                    <w:top w:val="none" w:sz="0" w:space="0" w:color="auto"/>
                    <w:left w:val="none" w:sz="0" w:space="0" w:color="auto"/>
                    <w:bottom w:val="none" w:sz="0" w:space="0" w:color="auto"/>
                    <w:right w:val="none" w:sz="0" w:space="0" w:color="auto"/>
                  </w:divBdr>
                </w:div>
                <w:div w:id="1584023477">
                  <w:marLeft w:val="300"/>
                  <w:marRight w:val="0"/>
                  <w:marTop w:val="75"/>
                  <w:marBottom w:val="0"/>
                  <w:divBdr>
                    <w:top w:val="none" w:sz="0" w:space="0" w:color="auto"/>
                    <w:left w:val="none" w:sz="0" w:space="0" w:color="auto"/>
                    <w:bottom w:val="none" w:sz="0" w:space="0" w:color="auto"/>
                    <w:right w:val="none" w:sz="0" w:space="0" w:color="auto"/>
                  </w:divBdr>
                  <w:divsChild>
                    <w:div w:id="1827897025">
                      <w:marLeft w:val="750"/>
                      <w:marRight w:val="0"/>
                      <w:marTop w:val="0"/>
                      <w:marBottom w:val="0"/>
                      <w:divBdr>
                        <w:top w:val="none" w:sz="0" w:space="0" w:color="auto"/>
                        <w:left w:val="none" w:sz="0" w:space="0" w:color="auto"/>
                        <w:bottom w:val="none" w:sz="0" w:space="0" w:color="auto"/>
                        <w:right w:val="none" w:sz="0" w:space="0" w:color="auto"/>
                      </w:divBdr>
                    </w:div>
                    <w:div w:id="1555117109">
                      <w:marLeft w:val="750"/>
                      <w:marRight w:val="0"/>
                      <w:marTop w:val="0"/>
                      <w:marBottom w:val="0"/>
                      <w:divBdr>
                        <w:top w:val="none" w:sz="0" w:space="0" w:color="auto"/>
                        <w:left w:val="none" w:sz="0" w:space="0" w:color="auto"/>
                        <w:bottom w:val="none" w:sz="0" w:space="0" w:color="auto"/>
                        <w:right w:val="none" w:sz="0" w:space="0" w:color="auto"/>
                      </w:divBdr>
                    </w:div>
                  </w:divsChild>
                </w:div>
                <w:div w:id="929194222">
                  <w:marLeft w:val="300"/>
                  <w:marRight w:val="0"/>
                  <w:marTop w:val="75"/>
                  <w:marBottom w:val="0"/>
                  <w:divBdr>
                    <w:top w:val="none" w:sz="0" w:space="0" w:color="auto"/>
                    <w:left w:val="none" w:sz="0" w:space="0" w:color="auto"/>
                    <w:bottom w:val="none" w:sz="0" w:space="0" w:color="auto"/>
                    <w:right w:val="none" w:sz="0" w:space="0" w:color="auto"/>
                  </w:divBdr>
                  <w:divsChild>
                    <w:div w:id="2032490440">
                      <w:marLeft w:val="750"/>
                      <w:marRight w:val="0"/>
                      <w:marTop w:val="0"/>
                      <w:marBottom w:val="0"/>
                      <w:divBdr>
                        <w:top w:val="none" w:sz="0" w:space="0" w:color="auto"/>
                        <w:left w:val="none" w:sz="0" w:space="0" w:color="auto"/>
                        <w:bottom w:val="none" w:sz="0" w:space="0" w:color="auto"/>
                        <w:right w:val="none" w:sz="0" w:space="0" w:color="auto"/>
                      </w:divBdr>
                    </w:div>
                  </w:divsChild>
                </w:div>
                <w:div w:id="1874920905">
                  <w:marLeft w:val="300"/>
                  <w:marRight w:val="0"/>
                  <w:marTop w:val="75"/>
                  <w:marBottom w:val="0"/>
                  <w:divBdr>
                    <w:top w:val="none" w:sz="0" w:space="0" w:color="auto"/>
                    <w:left w:val="none" w:sz="0" w:space="0" w:color="auto"/>
                    <w:bottom w:val="none" w:sz="0" w:space="0" w:color="auto"/>
                    <w:right w:val="none" w:sz="0" w:space="0" w:color="auto"/>
                  </w:divBdr>
                  <w:divsChild>
                    <w:div w:id="597177364">
                      <w:marLeft w:val="750"/>
                      <w:marRight w:val="0"/>
                      <w:marTop w:val="0"/>
                      <w:marBottom w:val="0"/>
                      <w:divBdr>
                        <w:top w:val="none" w:sz="0" w:space="0" w:color="auto"/>
                        <w:left w:val="none" w:sz="0" w:space="0" w:color="auto"/>
                        <w:bottom w:val="none" w:sz="0" w:space="0" w:color="auto"/>
                        <w:right w:val="none" w:sz="0" w:space="0" w:color="auto"/>
                      </w:divBdr>
                    </w:div>
                  </w:divsChild>
                </w:div>
                <w:div w:id="1532450565">
                  <w:marLeft w:val="300"/>
                  <w:marRight w:val="0"/>
                  <w:marTop w:val="75"/>
                  <w:marBottom w:val="0"/>
                  <w:divBdr>
                    <w:top w:val="none" w:sz="0" w:space="0" w:color="auto"/>
                    <w:left w:val="none" w:sz="0" w:space="0" w:color="auto"/>
                    <w:bottom w:val="none" w:sz="0" w:space="0" w:color="auto"/>
                    <w:right w:val="none" w:sz="0" w:space="0" w:color="auto"/>
                  </w:divBdr>
                  <w:divsChild>
                    <w:div w:id="2114931713">
                      <w:marLeft w:val="750"/>
                      <w:marRight w:val="0"/>
                      <w:marTop w:val="0"/>
                      <w:marBottom w:val="0"/>
                      <w:divBdr>
                        <w:top w:val="none" w:sz="0" w:space="0" w:color="auto"/>
                        <w:left w:val="none" w:sz="0" w:space="0" w:color="auto"/>
                        <w:bottom w:val="none" w:sz="0" w:space="0" w:color="auto"/>
                        <w:right w:val="none" w:sz="0" w:space="0" w:color="auto"/>
                      </w:divBdr>
                    </w:div>
                  </w:divsChild>
                </w:div>
                <w:div w:id="1430925732">
                  <w:marLeft w:val="300"/>
                  <w:marRight w:val="0"/>
                  <w:marTop w:val="75"/>
                  <w:marBottom w:val="0"/>
                  <w:divBdr>
                    <w:top w:val="none" w:sz="0" w:space="0" w:color="auto"/>
                    <w:left w:val="none" w:sz="0" w:space="0" w:color="auto"/>
                    <w:bottom w:val="none" w:sz="0" w:space="0" w:color="auto"/>
                    <w:right w:val="none" w:sz="0" w:space="0" w:color="auto"/>
                  </w:divBdr>
                  <w:divsChild>
                    <w:div w:id="1993751315">
                      <w:marLeft w:val="750"/>
                      <w:marRight w:val="0"/>
                      <w:marTop w:val="0"/>
                      <w:marBottom w:val="0"/>
                      <w:divBdr>
                        <w:top w:val="none" w:sz="0" w:space="0" w:color="auto"/>
                        <w:left w:val="none" w:sz="0" w:space="0" w:color="auto"/>
                        <w:bottom w:val="none" w:sz="0" w:space="0" w:color="auto"/>
                        <w:right w:val="none" w:sz="0" w:space="0" w:color="auto"/>
                      </w:divBdr>
                    </w:div>
                  </w:divsChild>
                </w:div>
                <w:div w:id="936449309">
                  <w:marLeft w:val="300"/>
                  <w:marRight w:val="0"/>
                  <w:marTop w:val="75"/>
                  <w:marBottom w:val="0"/>
                  <w:divBdr>
                    <w:top w:val="none" w:sz="0" w:space="0" w:color="auto"/>
                    <w:left w:val="none" w:sz="0" w:space="0" w:color="auto"/>
                    <w:bottom w:val="none" w:sz="0" w:space="0" w:color="auto"/>
                    <w:right w:val="none" w:sz="0" w:space="0" w:color="auto"/>
                  </w:divBdr>
                  <w:divsChild>
                    <w:div w:id="1921524673">
                      <w:marLeft w:val="750"/>
                      <w:marRight w:val="0"/>
                      <w:marTop w:val="0"/>
                      <w:marBottom w:val="0"/>
                      <w:divBdr>
                        <w:top w:val="none" w:sz="0" w:space="0" w:color="auto"/>
                        <w:left w:val="none" w:sz="0" w:space="0" w:color="auto"/>
                        <w:bottom w:val="none" w:sz="0" w:space="0" w:color="auto"/>
                        <w:right w:val="none" w:sz="0" w:space="0" w:color="auto"/>
                      </w:divBdr>
                    </w:div>
                    <w:div w:id="687829385">
                      <w:marLeft w:val="750"/>
                      <w:marRight w:val="0"/>
                      <w:marTop w:val="0"/>
                      <w:marBottom w:val="0"/>
                      <w:divBdr>
                        <w:top w:val="none" w:sz="0" w:space="0" w:color="auto"/>
                        <w:left w:val="none" w:sz="0" w:space="0" w:color="auto"/>
                        <w:bottom w:val="none" w:sz="0" w:space="0" w:color="auto"/>
                        <w:right w:val="none" w:sz="0" w:space="0" w:color="auto"/>
                      </w:divBdr>
                    </w:div>
                  </w:divsChild>
                </w:div>
                <w:div w:id="165176253">
                  <w:marLeft w:val="300"/>
                  <w:marRight w:val="0"/>
                  <w:marTop w:val="75"/>
                  <w:marBottom w:val="0"/>
                  <w:divBdr>
                    <w:top w:val="none" w:sz="0" w:space="0" w:color="auto"/>
                    <w:left w:val="none" w:sz="0" w:space="0" w:color="auto"/>
                    <w:bottom w:val="none" w:sz="0" w:space="0" w:color="auto"/>
                    <w:right w:val="none" w:sz="0" w:space="0" w:color="auto"/>
                  </w:divBdr>
                </w:div>
                <w:div w:id="1432970840">
                  <w:marLeft w:val="300"/>
                  <w:marRight w:val="0"/>
                  <w:marTop w:val="75"/>
                  <w:marBottom w:val="0"/>
                  <w:divBdr>
                    <w:top w:val="none" w:sz="0" w:space="0" w:color="auto"/>
                    <w:left w:val="none" w:sz="0" w:space="0" w:color="auto"/>
                    <w:bottom w:val="none" w:sz="0" w:space="0" w:color="auto"/>
                    <w:right w:val="none" w:sz="0" w:space="0" w:color="auto"/>
                  </w:divBdr>
                  <w:divsChild>
                    <w:div w:id="1561209387">
                      <w:marLeft w:val="750"/>
                      <w:marRight w:val="0"/>
                      <w:marTop w:val="0"/>
                      <w:marBottom w:val="0"/>
                      <w:divBdr>
                        <w:top w:val="none" w:sz="0" w:space="0" w:color="auto"/>
                        <w:left w:val="none" w:sz="0" w:space="0" w:color="auto"/>
                        <w:bottom w:val="none" w:sz="0" w:space="0" w:color="auto"/>
                        <w:right w:val="none" w:sz="0" w:space="0" w:color="auto"/>
                      </w:divBdr>
                    </w:div>
                    <w:div w:id="1102801639">
                      <w:marLeft w:val="750"/>
                      <w:marRight w:val="0"/>
                      <w:marTop w:val="0"/>
                      <w:marBottom w:val="0"/>
                      <w:divBdr>
                        <w:top w:val="none" w:sz="0" w:space="0" w:color="auto"/>
                        <w:left w:val="none" w:sz="0" w:space="0" w:color="auto"/>
                        <w:bottom w:val="none" w:sz="0" w:space="0" w:color="auto"/>
                        <w:right w:val="none" w:sz="0" w:space="0" w:color="auto"/>
                      </w:divBdr>
                    </w:div>
                  </w:divsChild>
                </w:div>
                <w:div w:id="1859006509">
                  <w:marLeft w:val="300"/>
                  <w:marRight w:val="0"/>
                  <w:marTop w:val="75"/>
                  <w:marBottom w:val="0"/>
                  <w:divBdr>
                    <w:top w:val="none" w:sz="0" w:space="0" w:color="auto"/>
                    <w:left w:val="none" w:sz="0" w:space="0" w:color="auto"/>
                    <w:bottom w:val="none" w:sz="0" w:space="0" w:color="auto"/>
                    <w:right w:val="none" w:sz="0" w:space="0" w:color="auto"/>
                  </w:divBdr>
                  <w:divsChild>
                    <w:div w:id="1429040952">
                      <w:marLeft w:val="750"/>
                      <w:marRight w:val="0"/>
                      <w:marTop w:val="0"/>
                      <w:marBottom w:val="0"/>
                      <w:divBdr>
                        <w:top w:val="none" w:sz="0" w:space="0" w:color="auto"/>
                        <w:left w:val="none" w:sz="0" w:space="0" w:color="auto"/>
                        <w:bottom w:val="none" w:sz="0" w:space="0" w:color="auto"/>
                        <w:right w:val="none" w:sz="0" w:space="0" w:color="auto"/>
                      </w:divBdr>
                    </w:div>
                  </w:divsChild>
                </w:div>
                <w:div w:id="164900234">
                  <w:marLeft w:val="300"/>
                  <w:marRight w:val="0"/>
                  <w:marTop w:val="75"/>
                  <w:marBottom w:val="0"/>
                  <w:divBdr>
                    <w:top w:val="none" w:sz="0" w:space="0" w:color="auto"/>
                    <w:left w:val="none" w:sz="0" w:space="0" w:color="auto"/>
                    <w:bottom w:val="none" w:sz="0" w:space="0" w:color="auto"/>
                    <w:right w:val="none" w:sz="0" w:space="0" w:color="auto"/>
                  </w:divBdr>
                  <w:divsChild>
                    <w:div w:id="865562504">
                      <w:marLeft w:val="750"/>
                      <w:marRight w:val="0"/>
                      <w:marTop w:val="0"/>
                      <w:marBottom w:val="0"/>
                      <w:divBdr>
                        <w:top w:val="none" w:sz="0" w:space="0" w:color="auto"/>
                        <w:left w:val="none" w:sz="0" w:space="0" w:color="auto"/>
                        <w:bottom w:val="none" w:sz="0" w:space="0" w:color="auto"/>
                        <w:right w:val="none" w:sz="0" w:space="0" w:color="auto"/>
                      </w:divBdr>
                    </w:div>
                    <w:div w:id="1549878644">
                      <w:marLeft w:val="750"/>
                      <w:marRight w:val="0"/>
                      <w:marTop w:val="0"/>
                      <w:marBottom w:val="0"/>
                      <w:divBdr>
                        <w:top w:val="none" w:sz="0" w:space="0" w:color="auto"/>
                        <w:left w:val="none" w:sz="0" w:space="0" w:color="auto"/>
                        <w:bottom w:val="none" w:sz="0" w:space="0" w:color="auto"/>
                        <w:right w:val="none" w:sz="0" w:space="0" w:color="auto"/>
                      </w:divBdr>
                    </w:div>
                    <w:div w:id="160050162">
                      <w:marLeft w:val="750"/>
                      <w:marRight w:val="0"/>
                      <w:marTop w:val="0"/>
                      <w:marBottom w:val="0"/>
                      <w:divBdr>
                        <w:top w:val="none" w:sz="0" w:space="0" w:color="auto"/>
                        <w:left w:val="none" w:sz="0" w:space="0" w:color="auto"/>
                        <w:bottom w:val="none" w:sz="0" w:space="0" w:color="auto"/>
                        <w:right w:val="none" w:sz="0" w:space="0" w:color="auto"/>
                      </w:divBdr>
                    </w:div>
                  </w:divsChild>
                </w:div>
                <w:div w:id="477379910">
                  <w:marLeft w:val="300"/>
                  <w:marRight w:val="0"/>
                  <w:marTop w:val="75"/>
                  <w:marBottom w:val="0"/>
                  <w:divBdr>
                    <w:top w:val="none" w:sz="0" w:space="0" w:color="auto"/>
                    <w:left w:val="none" w:sz="0" w:space="0" w:color="auto"/>
                    <w:bottom w:val="none" w:sz="0" w:space="0" w:color="auto"/>
                    <w:right w:val="none" w:sz="0" w:space="0" w:color="auto"/>
                  </w:divBdr>
                  <w:divsChild>
                    <w:div w:id="257451366">
                      <w:marLeft w:val="750"/>
                      <w:marRight w:val="0"/>
                      <w:marTop w:val="0"/>
                      <w:marBottom w:val="0"/>
                      <w:divBdr>
                        <w:top w:val="none" w:sz="0" w:space="0" w:color="auto"/>
                        <w:left w:val="none" w:sz="0" w:space="0" w:color="auto"/>
                        <w:bottom w:val="none" w:sz="0" w:space="0" w:color="auto"/>
                        <w:right w:val="none" w:sz="0" w:space="0" w:color="auto"/>
                      </w:divBdr>
                    </w:div>
                  </w:divsChild>
                </w:div>
                <w:div w:id="640422696">
                  <w:marLeft w:val="300"/>
                  <w:marRight w:val="0"/>
                  <w:marTop w:val="75"/>
                  <w:marBottom w:val="0"/>
                  <w:divBdr>
                    <w:top w:val="none" w:sz="0" w:space="0" w:color="auto"/>
                    <w:left w:val="none" w:sz="0" w:space="0" w:color="auto"/>
                    <w:bottom w:val="none" w:sz="0" w:space="0" w:color="auto"/>
                    <w:right w:val="none" w:sz="0" w:space="0" w:color="auto"/>
                  </w:divBdr>
                  <w:divsChild>
                    <w:div w:id="929460559">
                      <w:marLeft w:val="750"/>
                      <w:marRight w:val="0"/>
                      <w:marTop w:val="0"/>
                      <w:marBottom w:val="0"/>
                      <w:divBdr>
                        <w:top w:val="none" w:sz="0" w:space="0" w:color="auto"/>
                        <w:left w:val="none" w:sz="0" w:space="0" w:color="auto"/>
                        <w:bottom w:val="none" w:sz="0" w:space="0" w:color="auto"/>
                        <w:right w:val="none" w:sz="0" w:space="0" w:color="auto"/>
                      </w:divBdr>
                    </w:div>
                    <w:div w:id="2102556081">
                      <w:marLeft w:val="750"/>
                      <w:marRight w:val="0"/>
                      <w:marTop w:val="0"/>
                      <w:marBottom w:val="0"/>
                      <w:divBdr>
                        <w:top w:val="none" w:sz="0" w:space="0" w:color="auto"/>
                        <w:left w:val="none" w:sz="0" w:space="0" w:color="auto"/>
                        <w:bottom w:val="none" w:sz="0" w:space="0" w:color="auto"/>
                        <w:right w:val="none" w:sz="0" w:space="0" w:color="auto"/>
                      </w:divBdr>
                    </w:div>
                    <w:div w:id="1000888440">
                      <w:marLeft w:val="750"/>
                      <w:marRight w:val="0"/>
                      <w:marTop w:val="0"/>
                      <w:marBottom w:val="0"/>
                      <w:divBdr>
                        <w:top w:val="none" w:sz="0" w:space="0" w:color="auto"/>
                        <w:left w:val="none" w:sz="0" w:space="0" w:color="auto"/>
                        <w:bottom w:val="none" w:sz="0" w:space="0" w:color="auto"/>
                        <w:right w:val="none" w:sz="0" w:space="0" w:color="auto"/>
                      </w:divBdr>
                    </w:div>
                  </w:divsChild>
                </w:div>
                <w:div w:id="1027681237">
                  <w:marLeft w:val="300"/>
                  <w:marRight w:val="0"/>
                  <w:marTop w:val="75"/>
                  <w:marBottom w:val="0"/>
                  <w:divBdr>
                    <w:top w:val="none" w:sz="0" w:space="0" w:color="auto"/>
                    <w:left w:val="none" w:sz="0" w:space="0" w:color="auto"/>
                    <w:bottom w:val="none" w:sz="0" w:space="0" w:color="auto"/>
                    <w:right w:val="none" w:sz="0" w:space="0" w:color="auto"/>
                  </w:divBdr>
                  <w:divsChild>
                    <w:div w:id="1998075789">
                      <w:marLeft w:val="750"/>
                      <w:marRight w:val="0"/>
                      <w:marTop w:val="0"/>
                      <w:marBottom w:val="0"/>
                      <w:divBdr>
                        <w:top w:val="none" w:sz="0" w:space="0" w:color="auto"/>
                        <w:left w:val="none" w:sz="0" w:space="0" w:color="auto"/>
                        <w:bottom w:val="none" w:sz="0" w:space="0" w:color="auto"/>
                        <w:right w:val="none" w:sz="0" w:space="0" w:color="auto"/>
                      </w:divBdr>
                    </w:div>
                  </w:divsChild>
                </w:div>
                <w:div w:id="1064521633">
                  <w:marLeft w:val="300"/>
                  <w:marRight w:val="0"/>
                  <w:marTop w:val="75"/>
                  <w:marBottom w:val="0"/>
                  <w:divBdr>
                    <w:top w:val="none" w:sz="0" w:space="0" w:color="auto"/>
                    <w:left w:val="none" w:sz="0" w:space="0" w:color="auto"/>
                    <w:bottom w:val="none" w:sz="0" w:space="0" w:color="auto"/>
                    <w:right w:val="none" w:sz="0" w:space="0" w:color="auto"/>
                  </w:divBdr>
                  <w:divsChild>
                    <w:div w:id="767504381">
                      <w:marLeft w:val="750"/>
                      <w:marRight w:val="0"/>
                      <w:marTop w:val="0"/>
                      <w:marBottom w:val="0"/>
                      <w:divBdr>
                        <w:top w:val="none" w:sz="0" w:space="0" w:color="auto"/>
                        <w:left w:val="none" w:sz="0" w:space="0" w:color="auto"/>
                        <w:bottom w:val="none" w:sz="0" w:space="0" w:color="auto"/>
                        <w:right w:val="none" w:sz="0" w:space="0" w:color="auto"/>
                      </w:divBdr>
                    </w:div>
                    <w:div w:id="37976287">
                      <w:marLeft w:val="750"/>
                      <w:marRight w:val="0"/>
                      <w:marTop w:val="0"/>
                      <w:marBottom w:val="0"/>
                      <w:divBdr>
                        <w:top w:val="none" w:sz="0" w:space="0" w:color="auto"/>
                        <w:left w:val="none" w:sz="0" w:space="0" w:color="auto"/>
                        <w:bottom w:val="none" w:sz="0" w:space="0" w:color="auto"/>
                        <w:right w:val="none" w:sz="0" w:space="0" w:color="auto"/>
                      </w:divBdr>
                    </w:div>
                  </w:divsChild>
                </w:div>
                <w:div w:id="1060785407">
                  <w:marLeft w:val="300"/>
                  <w:marRight w:val="0"/>
                  <w:marTop w:val="75"/>
                  <w:marBottom w:val="0"/>
                  <w:divBdr>
                    <w:top w:val="none" w:sz="0" w:space="0" w:color="auto"/>
                    <w:left w:val="none" w:sz="0" w:space="0" w:color="auto"/>
                    <w:bottom w:val="none" w:sz="0" w:space="0" w:color="auto"/>
                    <w:right w:val="none" w:sz="0" w:space="0" w:color="auto"/>
                  </w:divBdr>
                  <w:divsChild>
                    <w:div w:id="1783649417">
                      <w:marLeft w:val="750"/>
                      <w:marRight w:val="0"/>
                      <w:marTop w:val="0"/>
                      <w:marBottom w:val="0"/>
                      <w:divBdr>
                        <w:top w:val="none" w:sz="0" w:space="0" w:color="auto"/>
                        <w:left w:val="none" w:sz="0" w:space="0" w:color="auto"/>
                        <w:bottom w:val="none" w:sz="0" w:space="0" w:color="auto"/>
                        <w:right w:val="none" w:sz="0" w:space="0" w:color="auto"/>
                      </w:divBdr>
                    </w:div>
                  </w:divsChild>
                </w:div>
                <w:div w:id="343241059">
                  <w:marLeft w:val="300"/>
                  <w:marRight w:val="0"/>
                  <w:marTop w:val="75"/>
                  <w:marBottom w:val="0"/>
                  <w:divBdr>
                    <w:top w:val="none" w:sz="0" w:space="0" w:color="auto"/>
                    <w:left w:val="none" w:sz="0" w:space="0" w:color="auto"/>
                    <w:bottom w:val="none" w:sz="0" w:space="0" w:color="auto"/>
                    <w:right w:val="none" w:sz="0" w:space="0" w:color="auto"/>
                  </w:divBdr>
                  <w:divsChild>
                    <w:div w:id="1920670085">
                      <w:marLeft w:val="750"/>
                      <w:marRight w:val="0"/>
                      <w:marTop w:val="0"/>
                      <w:marBottom w:val="0"/>
                      <w:divBdr>
                        <w:top w:val="none" w:sz="0" w:space="0" w:color="auto"/>
                        <w:left w:val="none" w:sz="0" w:space="0" w:color="auto"/>
                        <w:bottom w:val="none" w:sz="0" w:space="0" w:color="auto"/>
                        <w:right w:val="none" w:sz="0" w:space="0" w:color="auto"/>
                      </w:divBdr>
                    </w:div>
                  </w:divsChild>
                </w:div>
                <w:div w:id="140853308">
                  <w:marLeft w:val="300"/>
                  <w:marRight w:val="0"/>
                  <w:marTop w:val="75"/>
                  <w:marBottom w:val="0"/>
                  <w:divBdr>
                    <w:top w:val="none" w:sz="0" w:space="0" w:color="auto"/>
                    <w:left w:val="none" w:sz="0" w:space="0" w:color="auto"/>
                    <w:bottom w:val="none" w:sz="0" w:space="0" w:color="auto"/>
                    <w:right w:val="none" w:sz="0" w:space="0" w:color="auto"/>
                  </w:divBdr>
                </w:div>
                <w:div w:id="2125154564">
                  <w:marLeft w:val="300"/>
                  <w:marRight w:val="0"/>
                  <w:marTop w:val="75"/>
                  <w:marBottom w:val="0"/>
                  <w:divBdr>
                    <w:top w:val="none" w:sz="0" w:space="0" w:color="auto"/>
                    <w:left w:val="none" w:sz="0" w:space="0" w:color="auto"/>
                    <w:bottom w:val="none" w:sz="0" w:space="0" w:color="auto"/>
                    <w:right w:val="none" w:sz="0" w:space="0" w:color="auto"/>
                  </w:divBdr>
                  <w:divsChild>
                    <w:div w:id="1781222739">
                      <w:marLeft w:val="750"/>
                      <w:marRight w:val="0"/>
                      <w:marTop w:val="0"/>
                      <w:marBottom w:val="0"/>
                      <w:divBdr>
                        <w:top w:val="none" w:sz="0" w:space="0" w:color="auto"/>
                        <w:left w:val="none" w:sz="0" w:space="0" w:color="auto"/>
                        <w:bottom w:val="none" w:sz="0" w:space="0" w:color="auto"/>
                        <w:right w:val="none" w:sz="0" w:space="0" w:color="auto"/>
                      </w:divBdr>
                    </w:div>
                  </w:divsChild>
                </w:div>
                <w:div w:id="958878540">
                  <w:marLeft w:val="300"/>
                  <w:marRight w:val="0"/>
                  <w:marTop w:val="75"/>
                  <w:marBottom w:val="0"/>
                  <w:divBdr>
                    <w:top w:val="none" w:sz="0" w:space="0" w:color="auto"/>
                    <w:left w:val="none" w:sz="0" w:space="0" w:color="auto"/>
                    <w:bottom w:val="none" w:sz="0" w:space="0" w:color="auto"/>
                    <w:right w:val="none" w:sz="0" w:space="0" w:color="auto"/>
                  </w:divBdr>
                </w:div>
                <w:div w:id="962804745">
                  <w:marLeft w:val="300"/>
                  <w:marRight w:val="0"/>
                  <w:marTop w:val="75"/>
                  <w:marBottom w:val="0"/>
                  <w:divBdr>
                    <w:top w:val="none" w:sz="0" w:space="0" w:color="auto"/>
                    <w:left w:val="none" w:sz="0" w:space="0" w:color="auto"/>
                    <w:bottom w:val="none" w:sz="0" w:space="0" w:color="auto"/>
                    <w:right w:val="none" w:sz="0" w:space="0" w:color="auto"/>
                  </w:divBdr>
                </w:div>
                <w:div w:id="1037701802">
                  <w:marLeft w:val="300"/>
                  <w:marRight w:val="0"/>
                  <w:marTop w:val="75"/>
                  <w:marBottom w:val="0"/>
                  <w:divBdr>
                    <w:top w:val="none" w:sz="0" w:space="0" w:color="auto"/>
                    <w:left w:val="none" w:sz="0" w:space="0" w:color="auto"/>
                    <w:bottom w:val="none" w:sz="0" w:space="0" w:color="auto"/>
                    <w:right w:val="none" w:sz="0" w:space="0" w:color="auto"/>
                  </w:divBdr>
                  <w:divsChild>
                    <w:div w:id="819034556">
                      <w:marLeft w:val="750"/>
                      <w:marRight w:val="0"/>
                      <w:marTop w:val="0"/>
                      <w:marBottom w:val="0"/>
                      <w:divBdr>
                        <w:top w:val="none" w:sz="0" w:space="0" w:color="auto"/>
                        <w:left w:val="none" w:sz="0" w:space="0" w:color="auto"/>
                        <w:bottom w:val="none" w:sz="0" w:space="0" w:color="auto"/>
                        <w:right w:val="none" w:sz="0" w:space="0" w:color="auto"/>
                      </w:divBdr>
                    </w:div>
                    <w:div w:id="1523665093">
                      <w:marLeft w:val="750"/>
                      <w:marRight w:val="0"/>
                      <w:marTop w:val="0"/>
                      <w:marBottom w:val="0"/>
                      <w:divBdr>
                        <w:top w:val="none" w:sz="0" w:space="0" w:color="auto"/>
                        <w:left w:val="none" w:sz="0" w:space="0" w:color="auto"/>
                        <w:bottom w:val="none" w:sz="0" w:space="0" w:color="auto"/>
                        <w:right w:val="none" w:sz="0" w:space="0" w:color="auto"/>
                      </w:divBdr>
                    </w:div>
                  </w:divsChild>
                </w:div>
                <w:div w:id="132061568">
                  <w:marLeft w:val="300"/>
                  <w:marRight w:val="0"/>
                  <w:marTop w:val="75"/>
                  <w:marBottom w:val="0"/>
                  <w:divBdr>
                    <w:top w:val="none" w:sz="0" w:space="0" w:color="auto"/>
                    <w:left w:val="none" w:sz="0" w:space="0" w:color="auto"/>
                    <w:bottom w:val="none" w:sz="0" w:space="0" w:color="auto"/>
                    <w:right w:val="none" w:sz="0" w:space="0" w:color="auto"/>
                  </w:divBdr>
                  <w:divsChild>
                    <w:div w:id="347947930">
                      <w:marLeft w:val="750"/>
                      <w:marRight w:val="0"/>
                      <w:marTop w:val="0"/>
                      <w:marBottom w:val="0"/>
                      <w:divBdr>
                        <w:top w:val="none" w:sz="0" w:space="0" w:color="auto"/>
                        <w:left w:val="none" w:sz="0" w:space="0" w:color="auto"/>
                        <w:bottom w:val="none" w:sz="0" w:space="0" w:color="auto"/>
                        <w:right w:val="none" w:sz="0" w:space="0" w:color="auto"/>
                      </w:divBdr>
                    </w:div>
                  </w:divsChild>
                </w:div>
                <w:div w:id="728188217">
                  <w:marLeft w:val="300"/>
                  <w:marRight w:val="0"/>
                  <w:marTop w:val="75"/>
                  <w:marBottom w:val="0"/>
                  <w:divBdr>
                    <w:top w:val="none" w:sz="0" w:space="0" w:color="auto"/>
                    <w:left w:val="none" w:sz="0" w:space="0" w:color="auto"/>
                    <w:bottom w:val="none" w:sz="0" w:space="0" w:color="auto"/>
                    <w:right w:val="none" w:sz="0" w:space="0" w:color="auto"/>
                  </w:divBdr>
                  <w:divsChild>
                    <w:div w:id="1670215152">
                      <w:marLeft w:val="750"/>
                      <w:marRight w:val="0"/>
                      <w:marTop w:val="0"/>
                      <w:marBottom w:val="0"/>
                      <w:divBdr>
                        <w:top w:val="none" w:sz="0" w:space="0" w:color="auto"/>
                        <w:left w:val="none" w:sz="0" w:space="0" w:color="auto"/>
                        <w:bottom w:val="none" w:sz="0" w:space="0" w:color="auto"/>
                        <w:right w:val="none" w:sz="0" w:space="0" w:color="auto"/>
                      </w:divBdr>
                    </w:div>
                    <w:div w:id="621696034">
                      <w:marLeft w:val="750"/>
                      <w:marRight w:val="0"/>
                      <w:marTop w:val="0"/>
                      <w:marBottom w:val="0"/>
                      <w:divBdr>
                        <w:top w:val="none" w:sz="0" w:space="0" w:color="auto"/>
                        <w:left w:val="none" w:sz="0" w:space="0" w:color="auto"/>
                        <w:bottom w:val="none" w:sz="0" w:space="0" w:color="auto"/>
                        <w:right w:val="none" w:sz="0" w:space="0" w:color="auto"/>
                      </w:divBdr>
                    </w:div>
                    <w:div w:id="999503583">
                      <w:marLeft w:val="750"/>
                      <w:marRight w:val="0"/>
                      <w:marTop w:val="0"/>
                      <w:marBottom w:val="0"/>
                      <w:divBdr>
                        <w:top w:val="none" w:sz="0" w:space="0" w:color="auto"/>
                        <w:left w:val="none" w:sz="0" w:space="0" w:color="auto"/>
                        <w:bottom w:val="none" w:sz="0" w:space="0" w:color="auto"/>
                        <w:right w:val="none" w:sz="0" w:space="0" w:color="auto"/>
                      </w:divBdr>
                    </w:div>
                  </w:divsChild>
                </w:div>
                <w:div w:id="174223831">
                  <w:marLeft w:val="300"/>
                  <w:marRight w:val="0"/>
                  <w:marTop w:val="75"/>
                  <w:marBottom w:val="0"/>
                  <w:divBdr>
                    <w:top w:val="none" w:sz="0" w:space="0" w:color="auto"/>
                    <w:left w:val="none" w:sz="0" w:space="0" w:color="auto"/>
                    <w:bottom w:val="none" w:sz="0" w:space="0" w:color="auto"/>
                    <w:right w:val="none" w:sz="0" w:space="0" w:color="auto"/>
                  </w:divBdr>
                  <w:divsChild>
                    <w:div w:id="657418441">
                      <w:marLeft w:val="750"/>
                      <w:marRight w:val="0"/>
                      <w:marTop w:val="0"/>
                      <w:marBottom w:val="0"/>
                      <w:divBdr>
                        <w:top w:val="none" w:sz="0" w:space="0" w:color="auto"/>
                        <w:left w:val="none" w:sz="0" w:space="0" w:color="auto"/>
                        <w:bottom w:val="none" w:sz="0" w:space="0" w:color="auto"/>
                        <w:right w:val="none" w:sz="0" w:space="0" w:color="auto"/>
                      </w:divBdr>
                    </w:div>
                  </w:divsChild>
                </w:div>
                <w:div w:id="1652832791">
                  <w:marLeft w:val="300"/>
                  <w:marRight w:val="0"/>
                  <w:marTop w:val="75"/>
                  <w:marBottom w:val="0"/>
                  <w:divBdr>
                    <w:top w:val="none" w:sz="0" w:space="0" w:color="auto"/>
                    <w:left w:val="none" w:sz="0" w:space="0" w:color="auto"/>
                    <w:bottom w:val="none" w:sz="0" w:space="0" w:color="auto"/>
                    <w:right w:val="none" w:sz="0" w:space="0" w:color="auto"/>
                  </w:divBdr>
                  <w:divsChild>
                    <w:div w:id="1829705326">
                      <w:marLeft w:val="750"/>
                      <w:marRight w:val="0"/>
                      <w:marTop w:val="0"/>
                      <w:marBottom w:val="0"/>
                      <w:divBdr>
                        <w:top w:val="none" w:sz="0" w:space="0" w:color="auto"/>
                        <w:left w:val="none" w:sz="0" w:space="0" w:color="auto"/>
                        <w:bottom w:val="none" w:sz="0" w:space="0" w:color="auto"/>
                        <w:right w:val="none" w:sz="0" w:space="0" w:color="auto"/>
                      </w:divBdr>
                    </w:div>
                    <w:div w:id="162284594">
                      <w:marLeft w:val="750"/>
                      <w:marRight w:val="0"/>
                      <w:marTop w:val="0"/>
                      <w:marBottom w:val="0"/>
                      <w:divBdr>
                        <w:top w:val="none" w:sz="0" w:space="0" w:color="auto"/>
                        <w:left w:val="none" w:sz="0" w:space="0" w:color="auto"/>
                        <w:bottom w:val="none" w:sz="0" w:space="0" w:color="auto"/>
                        <w:right w:val="none" w:sz="0" w:space="0" w:color="auto"/>
                      </w:divBdr>
                    </w:div>
                    <w:div w:id="1194268803">
                      <w:marLeft w:val="750"/>
                      <w:marRight w:val="0"/>
                      <w:marTop w:val="0"/>
                      <w:marBottom w:val="0"/>
                      <w:divBdr>
                        <w:top w:val="none" w:sz="0" w:space="0" w:color="auto"/>
                        <w:left w:val="none" w:sz="0" w:space="0" w:color="auto"/>
                        <w:bottom w:val="none" w:sz="0" w:space="0" w:color="auto"/>
                        <w:right w:val="none" w:sz="0" w:space="0" w:color="auto"/>
                      </w:divBdr>
                    </w:div>
                  </w:divsChild>
                </w:div>
                <w:div w:id="685255771">
                  <w:marLeft w:val="300"/>
                  <w:marRight w:val="0"/>
                  <w:marTop w:val="75"/>
                  <w:marBottom w:val="0"/>
                  <w:divBdr>
                    <w:top w:val="none" w:sz="0" w:space="0" w:color="auto"/>
                    <w:left w:val="none" w:sz="0" w:space="0" w:color="auto"/>
                    <w:bottom w:val="none" w:sz="0" w:space="0" w:color="auto"/>
                    <w:right w:val="none" w:sz="0" w:space="0" w:color="auto"/>
                  </w:divBdr>
                  <w:divsChild>
                    <w:div w:id="515848570">
                      <w:marLeft w:val="750"/>
                      <w:marRight w:val="0"/>
                      <w:marTop w:val="0"/>
                      <w:marBottom w:val="0"/>
                      <w:divBdr>
                        <w:top w:val="none" w:sz="0" w:space="0" w:color="auto"/>
                        <w:left w:val="none" w:sz="0" w:space="0" w:color="auto"/>
                        <w:bottom w:val="none" w:sz="0" w:space="0" w:color="auto"/>
                        <w:right w:val="none" w:sz="0" w:space="0" w:color="auto"/>
                      </w:divBdr>
                    </w:div>
                  </w:divsChild>
                </w:div>
                <w:div w:id="189223390">
                  <w:marLeft w:val="300"/>
                  <w:marRight w:val="0"/>
                  <w:marTop w:val="75"/>
                  <w:marBottom w:val="0"/>
                  <w:divBdr>
                    <w:top w:val="none" w:sz="0" w:space="0" w:color="auto"/>
                    <w:left w:val="none" w:sz="0" w:space="0" w:color="auto"/>
                    <w:bottom w:val="none" w:sz="0" w:space="0" w:color="auto"/>
                    <w:right w:val="none" w:sz="0" w:space="0" w:color="auto"/>
                  </w:divBdr>
                  <w:divsChild>
                    <w:div w:id="1080055921">
                      <w:marLeft w:val="750"/>
                      <w:marRight w:val="0"/>
                      <w:marTop w:val="0"/>
                      <w:marBottom w:val="0"/>
                      <w:divBdr>
                        <w:top w:val="none" w:sz="0" w:space="0" w:color="auto"/>
                        <w:left w:val="none" w:sz="0" w:space="0" w:color="auto"/>
                        <w:bottom w:val="none" w:sz="0" w:space="0" w:color="auto"/>
                        <w:right w:val="none" w:sz="0" w:space="0" w:color="auto"/>
                      </w:divBdr>
                    </w:div>
                    <w:div w:id="468595209">
                      <w:marLeft w:val="750"/>
                      <w:marRight w:val="0"/>
                      <w:marTop w:val="0"/>
                      <w:marBottom w:val="0"/>
                      <w:divBdr>
                        <w:top w:val="none" w:sz="0" w:space="0" w:color="auto"/>
                        <w:left w:val="none" w:sz="0" w:space="0" w:color="auto"/>
                        <w:bottom w:val="none" w:sz="0" w:space="0" w:color="auto"/>
                        <w:right w:val="none" w:sz="0" w:space="0" w:color="auto"/>
                      </w:divBdr>
                    </w:div>
                  </w:divsChild>
                </w:div>
                <w:div w:id="9768977">
                  <w:marLeft w:val="300"/>
                  <w:marRight w:val="0"/>
                  <w:marTop w:val="75"/>
                  <w:marBottom w:val="0"/>
                  <w:divBdr>
                    <w:top w:val="none" w:sz="0" w:space="0" w:color="auto"/>
                    <w:left w:val="none" w:sz="0" w:space="0" w:color="auto"/>
                    <w:bottom w:val="none" w:sz="0" w:space="0" w:color="auto"/>
                    <w:right w:val="none" w:sz="0" w:space="0" w:color="auto"/>
                  </w:divBdr>
                  <w:divsChild>
                    <w:div w:id="1408527848">
                      <w:marLeft w:val="750"/>
                      <w:marRight w:val="0"/>
                      <w:marTop w:val="0"/>
                      <w:marBottom w:val="0"/>
                      <w:divBdr>
                        <w:top w:val="none" w:sz="0" w:space="0" w:color="auto"/>
                        <w:left w:val="none" w:sz="0" w:space="0" w:color="auto"/>
                        <w:bottom w:val="none" w:sz="0" w:space="0" w:color="auto"/>
                        <w:right w:val="none" w:sz="0" w:space="0" w:color="auto"/>
                      </w:divBdr>
                    </w:div>
                  </w:divsChild>
                </w:div>
                <w:div w:id="175460911">
                  <w:marLeft w:val="300"/>
                  <w:marRight w:val="0"/>
                  <w:marTop w:val="75"/>
                  <w:marBottom w:val="0"/>
                  <w:divBdr>
                    <w:top w:val="none" w:sz="0" w:space="0" w:color="auto"/>
                    <w:left w:val="none" w:sz="0" w:space="0" w:color="auto"/>
                    <w:bottom w:val="none" w:sz="0" w:space="0" w:color="auto"/>
                    <w:right w:val="none" w:sz="0" w:space="0" w:color="auto"/>
                  </w:divBdr>
                  <w:divsChild>
                    <w:div w:id="1730883214">
                      <w:marLeft w:val="750"/>
                      <w:marRight w:val="0"/>
                      <w:marTop w:val="0"/>
                      <w:marBottom w:val="0"/>
                      <w:divBdr>
                        <w:top w:val="none" w:sz="0" w:space="0" w:color="auto"/>
                        <w:left w:val="none" w:sz="0" w:space="0" w:color="auto"/>
                        <w:bottom w:val="none" w:sz="0" w:space="0" w:color="auto"/>
                        <w:right w:val="none" w:sz="0" w:space="0" w:color="auto"/>
                      </w:divBdr>
                    </w:div>
                  </w:divsChild>
                </w:div>
                <w:div w:id="76445019">
                  <w:marLeft w:val="300"/>
                  <w:marRight w:val="0"/>
                  <w:marTop w:val="75"/>
                  <w:marBottom w:val="0"/>
                  <w:divBdr>
                    <w:top w:val="none" w:sz="0" w:space="0" w:color="auto"/>
                    <w:left w:val="none" w:sz="0" w:space="0" w:color="auto"/>
                    <w:bottom w:val="none" w:sz="0" w:space="0" w:color="auto"/>
                    <w:right w:val="none" w:sz="0" w:space="0" w:color="auto"/>
                  </w:divBdr>
                </w:div>
                <w:div w:id="879633714">
                  <w:marLeft w:val="300"/>
                  <w:marRight w:val="0"/>
                  <w:marTop w:val="75"/>
                  <w:marBottom w:val="0"/>
                  <w:divBdr>
                    <w:top w:val="none" w:sz="0" w:space="0" w:color="auto"/>
                    <w:left w:val="none" w:sz="0" w:space="0" w:color="auto"/>
                    <w:bottom w:val="none" w:sz="0" w:space="0" w:color="auto"/>
                    <w:right w:val="none" w:sz="0" w:space="0" w:color="auto"/>
                  </w:divBdr>
                  <w:divsChild>
                    <w:div w:id="1155491141">
                      <w:marLeft w:val="750"/>
                      <w:marRight w:val="0"/>
                      <w:marTop w:val="0"/>
                      <w:marBottom w:val="0"/>
                      <w:divBdr>
                        <w:top w:val="none" w:sz="0" w:space="0" w:color="auto"/>
                        <w:left w:val="none" w:sz="0" w:space="0" w:color="auto"/>
                        <w:bottom w:val="none" w:sz="0" w:space="0" w:color="auto"/>
                        <w:right w:val="none" w:sz="0" w:space="0" w:color="auto"/>
                      </w:divBdr>
                    </w:div>
                  </w:divsChild>
                </w:div>
                <w:div w:id="318578693">
                  <w:marLeft w:val="300"/>
                  <w:marRight w:val="0"/>
                  <w:marTop w:val="75"/>
                  <w:marBottom w:val="0"/>
                  <w:divBdr>
                    <w:top w:val="none" w:sz="0" w:space="0" w:color="auto"/>
                    <w:left w:val="none" w:sz="0" w:space="0" w:color="auto"/>
                    <w:bottom w:val="none" w:sz="0" w:space="0" w:color="auto"/>
                    <w:right w:val="none" w:sz="0" w:space="0" w:color="auto"/>
                  </w:divBdr>
                </w:div>
                <w:div w:id="671604">
                  <w:marLeft w:val="300"/>
                  <w:marRight w:val="0"/>
                  <w:marTop w:val="75"/>
                  <w:marBottom w:val="0"/>
                  <w:divBdr>
                    <w:top w:val="none" w:sz="0" w:space="0" w:color="auto"/>
                    <w:left w:val="none" w:sz="0" w:space="0" w:color="auto"/>
                    <w:bottom w:val="none" w:sz="0" w:space="0" w:color="auto"/>
                    <w:right w:val="none" w:sz="0" w:space="0" w:color="auto"/>
                  </w:divBdr>
                </w:div>
                <w:div w:id="593444498">
                  <w:marLeft w:val="300"/>
                  <w:marRight w:val="0"/>
                  <w:marTop w:val="75"/>
                  <w:marBottom w:val="0"/>
                  <w:divBdr>
                    <w:top w:val="none" w:sz="0" w:space="0" w:color="auto"/>
                    <w:left w:val="none" w:sz="0" w:space="0" w:color="auto"/>
                    <w:bottom w:val="none" w:sz="0" w:space="0" w:color="auto"/>
                    <w:right w:val="none" w:sz="0" w:space="0" w:color="auto"/>
                  </w:divBdr>
                  <w:divsChild>
                    <w:div w:id="1849170271">
                      <w:marLeft w:val="750"/>
                      <w:marRight w:val="0"/>
                      <w:marTop w:val="0"/>
                      <w:marBottom w:val="0"/>
                      <w:divBdr>
                        <w:top w:val="none" w:sz="0" w:space="0" w:color="auto"/>
                        <w:left w:val="none" w:sz="0" w:space="0" w:color="auto"/>
                        <w:bottom w:val="none" w:sz="0" w:space="0" w:color="auto"/>
                        <w:right w:val="none" w:sz="0" w:space="0" w:color="auto"/>
                      </w:divBdr>
                    </w:div>
                    <w:div w:id="1418091304">
                      <w:marLeft w:val="750"/>
                      <w:marRight w:val="0"/>
                      <w:marTop w:val="0"/>
                      <w:marBottom w:val="0"/>
                      <w:divBdr>
                        <w:top w:val="none" w:sz="0" w:space="0" w:color="auto"/>
                        <w:left w:val="none" w:sz="0" w:space="0" w:color="auto"/>
                        <w:bottom w:val="none" w:sz="0" w:space="0" w:color="auto"/>
                        <w:right w:val="none" w:sz="0" w:space="0" w:color="auto"/>
                      </w:divBdr>
                    </w:div>
                  </w:divsChild>
                </w:div>
                <w:div w:id="1637681179">
                  <w:marLeft w:val="300"/>
                  <w:marRight w:val="0"/>
                  <w:marTop w:val="75"/>
                  <w:marBottom w:val="0"/>
                  <w:divBdr>
                    <w:top w:val="none" w:sz="0" w:space="0" w:color="auto"/>
                    <w:left w:val="none" w:sz="0" w:space="0" w:color="auto"/>
                    <w:bottom w:val="none" w:sz="0" w:space="0" w:color="auto"/>
                    <w:right w:val="none" w:sz="0" w:space="0" w:color="auto"/>
                  </w:divBdr>
                  <w:divsChild>
                    <w:div w:id="2137873300">
                      <w:marLeft w:val="750"/>
                      <w:marRight w:val="0"/>
                      <w:marTop w:val="0"/>
                      <w:marBottom w:val="0"/>
                      <w:divBdr>
                        <w:top w:val="none" w:sz="0" w:space="0" w:color="auto"/>
                        <w:left w:val="none" w:sz="0" w:space="0" w:color="auto"/>
                        <w:bottom w:val="none" w:sz="0" w:space="0" w:color="auto"/>
                        <w:right w:val="none" w:sz="0" w:space="0" w:color="auto"/>
                      </w:divBdr>
                    </w:div>
                  </w:divsChild>
                </w:div>
                <w:div w:id="1000347508">
                  <w:marLeft w:val="300"/>
                  <w:marRight w:val="0"/>
                  <w:marTop w:val="75"/>
                  <w:marBottom w:val="0"/>
                  <w:divBdr>
                    <w:top w:val="none" w:sz="0" w:space="0" w:color="auto"/>
                    <w:left w:val="none" w:sz="0" w:space="0" w:color="auto"/>
                    <w:bottom w:val="none" w:sz="0" w:space="0" w:color="auto"/>
                    <w:right w:val="none" w:sz="0" w:space="0" w:color="auto"/>
                  </w:divBdr>
                  <w:divsChild>
                    <w:div w:id="2056418162">
                      <w:marLeft w:val="750"/>
                      <w:marRight w:val="0"/>
                      <w:marTop w:val="0"/>
                      <w:marBottom w:val="0"/>
                      <w:divBdr>
                        <w:top w:val="none" w:sz="0" w:space="0" w:color="auto"/>
                        <w:left w:val="none" w:sz="0" w:space="0" w:color="auto"/>
                        <w:bottom w:val="none" w:sz="0" w:space="0" w:color="auto"/>
                        <w:right w:val="none" w:sz="0" w:space="0" w:color="auto"/>
                      </w:divBdr>
                    </w:div>
                    <w:div w:id="2005433390">
                      <w:marLeft w:val="750"/>
                      <w:marRight w:val="0"/>
                      <w:marTop w:val="0"/>
                      <w:marBottom w:val="0"/>
                      <w:divBdr>
                        <w:top w:val="none" w:sz="0" w:space="0" w:color="auto"/>
                        <w:left w:val="none" w:sz="0" w:space="0" w:color="auto"/>
                        <w:bottom w:val="none" w:sz="0" w:space="0" w:color="auto"/>
                        <w:right w:val="none" w:sz="0" w:space="0" w:color="auto"/>
                      </w:divBdr>
                    </w:div>
                    <w:div w:id="312755903">
                      <w:marLeft w:val="750"/>
                      <w:marRight w:val="0"/>
                      <w:marTop w:val="0"/>
                      <w:marBottom w:val="0"/>
                      <w:divBdr>
                        <w:top w:val="none" w:sz="0" w:space="0" w:color="auto"/>
                        <w:left w:val="none" w:sz="0" w:space="0" w:color="auto"/>
                        <w:bottom w:val="none" w:sz="0" w:space="0" w:color="auto"/>
                        <w:right w:val="none" w:sz="0" w:space="0" w:color="auto"/>
                      </w:divBdr>
                    </w:div>
                  </w:divsChild>
                </w:div>
                <w:div w:id="631861372">
                  <w:marLeft w:val="300"/>
                  <w:marRight w:val="0"/>
                  <w:marTop w:val="75"/>
                  <w:marBottom w:val="0"/>
                  <w:divBdr>
                    <w:top w:val="none" w:sz="0" w:space="0" w:color="auto"/>
                    <w:left w:val="none" w:sz="0" w:space="0" w:color="auto"/>
                    <w:bottom w:val="none" w:sz="0" w:space="0" w:color="auto"/>
                    <w:right w:val="none" w:sz="0" w:space="0" w:color="auto"/>
                  </w:divBdr>
                  <w:divsChild>
                    <w:div w:id="1338968829">
                      <w:marLeft w:val="750"/>
                      <w:marRight w:val="0"/>
                      <w:marTop w:val="0"/>
                      <w:marBottom w:val="0"/>
                      <w:divBdr>
                        <w:top w:val="none" w:sz="0" w:space="0" w:color="auto"/>
                        <w:left w:val="none" w:sz="0" w:space="0" w:color="auto"/>
                        <w:bottom w:val="none" w:sz="0" w:space="0" w:color="auto"/>
                        <w:right w:val="none" w:sz="0" w:space="0" w:color="auto"/>
                      </w:divBdr>
                    </w:div>
                  </w:divsChild>
                </w:div>
                <w:div w:id="1315253975">
                  <w:marLeft w:val="300"/>
                  <w:marRight w:val="0"/>
                  <w:marTop w:val="75"/>
                  <w:marBottom w:val="0"/>
                  <w:divBdr>
                    <w:top w:val="none" w:sz="0" w:space="0" w:color="auto"/>
                    <w:left w:val="none" w:sz="0" w:space="0" w:color="auto"/>
                    <w:bottom w:val="none" w:sz="0" w:space="0" w:color="auto"/>
                    <w:right w:val="none" w:sz="0" w:space="0" w:color="auto"/>
                  </w:divBdr>
                  <w:divsChild>
                    <w:div w:id="1758745925">
                      <w:marLeft w:val="750"/>
                      <w:marRight w:val="0"/>
                      <w:marTop w:val="0"/>
                      <w:marBottom w:val="0"/>
                      <w:divBdr>
                        <w:top w:val="none" w:sz="0" w:space="0" w:color="auto"/>
                        <w:left w:val="none" w:sz="0" w:space="0" w:color="auto"/>
                        <w:bottom w:val="none" w:sz="0" w:space="0" w:color="auto"/>
                        <w:right w:val="none" w:sz="0" w:space="0" w:color="auto"/>
                      </w:divBdr>
                    </w:div>
                    <w:div w:id="1622612162">
                      <w:marLeft w:val="750"/>
                      <w:marRight w:val="0"/>
                      <w:marTop w:val="0"/>
                      <w:marBottom w:val="0"/>
                      <w:divBdr>
                        <w:top w:val="none" w:sz="0" w:space="0" w:color="auto"/>
                        <w:left w:val="none" w:sz="0" w:space="0" w:color="auto"/>
                        <w:bottom w:val="none" w:sz="0" w:space="0" w:color="auto"/>
                        <w:right w:val="none" w:sz="0" w:space="0" w:color="auto"/>
                      </w:divBdr>
                    </w:div>
                    <w:div w:id="1274361905">
                      <w:marLeft w:val="750"/>
                      <w:marRight w:val="0"/>
                      <w:marTop w:val="0"/>
                      <w:marBottom w:val="0"/>
                      <w:divBdr>
                        <w:top w:val="none" w:sz="0" w:space="0" w:color="auto"/>
                        <w:left w:val="none" w:sz="0" w:space="0" w:color="auto"/>
                        <w:bottom w:val="none" w:sz="0" w:space="0" w:color="auto"/>
                        <w:right w:val="none" w:sz="0" w:space="0" w:color="auto"/>
                      </w:divBdr>
                    </w:div>
                  </w:divsChild>
                </w:div>
                <w:div w:id="677125088">
                  <w:marLeft w:val="300"/>
                  <w:marRight w:val="0"/>
                  <w:marTop w:val="75"/>
                  <w:marBottom w:val="0"/>
                  <w:divBdr>
                    <w:top w:val="none" w:sz="0" w:space="0" w:color="auto"/>
                    <w:left w:val="none" w:sz="0" w:space="0" w:color="auto"/>
                    <w:bottom w:val="none" w:sz="0" w:space="0" w:color="auto"/>
                    <w:right w:val="none" w:sz="0" w:space="0" w:color="auto"/>
                  </w:divBdr>
                  <w:divsChild>
                    <w:div w:id="2005628010">
                      <w:marLeft w:val="750"/>
                      <w:marRight w:val="0"/>
                      <w:marTop w:val="0"/>
                      <w:marBottom w:val="0"/>
                      <w:divBdr>
                        <w:top w:val="none" w:sz="0" w:space="0" w:color="auto"/>
                        <w:left w:val="none" w:sz="0" w:space="0" w:color="auto"/>
                        <w:bottom w:val="none" w:sz="0" w:space="0" w:color="auto"/>
                        <w:right w:val="none" w:sz="0" w:space="0" w:color="auto"/>
                      </w:divBdr>
                    </w:div>
                  </w:divsChild>
                </w:div>
                <w:div w:id="202064789">
                  <w:marLeft w:val="300"/>
                  <w:marRight w:val="0"/>
                  <w:marTop w:val="75"/>
                  <w:marBottom w:val="0"/>
                  <w:divBdr>
                    <w:top w:val="none" w:sz="0" w:space="0" w:color="auto"/>
                    <w:left w:val="none" w:sz="0" w:space="0" w:color="auto"/>
                    <w:bottom w:val="none" w:sz="0" w:space="0" w:color="auto"/>
                    <w:right w:val="none" w:sz="0" w:space="0" w:color="auto"/>
                  </w:divBdr>
                  <w:divsChild>
                    <w:div w:id="1763524177">
                      <w:marLeft w:val="750"/>
                      <w:marRight w:val="0"/>
                      <w:marTop w:val="0"/>
                      <w:marBottom w:val="0"/>
                      <w:divBdr>
                        <w:top w:val="none" w:sz="0" w:space="0" w:color="auto"/>
                        <w:left w:val="none" w:sz="0" w:space="0" w:color="auto"/>
                        <w:bottom w:val="none" w:sz="0" w:space="0" w:color="auto"/>
                        <w:right w:val="none" w:sz="0" w:space="0" w:color="auto"/>
                      </w:divBdr>
                    </w:div>
                    <w:div w:id="831146253">
                      <w:marLeft w:val="750"/>
                      <w:marRight w:val="0"/>
                      <w:marTop w:val="0"/>
                      <w:marBottom w:val="0"/>
                      <w:divBdr>
                        <w:top w:val="none" w:sz="0" w:space="0" w:color="auto"/>
                        <w:left w:val="none" w:sz="0" w:space="0" w:color="auto"/>
                        <w:bottom w:val="none" w:sz="0" w:space="0" w:color="auto"/>
                        <w:right w:val="none" w:sz="0" w:space="0" w:color="auto"/>
                      </w:divBdr>
                    </w:div>
                  </w:divsChild>
                </w:div>
                <w:div w:id="1444152148">
                  <w:marLeft w:val="300"/>
                  <w:marRight w:val="0"/>
                  <w:marTop w:val="75"/>
                  <w:marBottom w:val="0"/>
                  <w:divBdr>
                    <w:top w:val="none" w:sz="0" w:space="0" w:color="auto"/>
                    <w:left w:val="none" w:sz="0" w:space="0" w:color="auto"/>
                    <w:bottom w:val="none" w:sz="0" w:space="0" w:color="auto"/>
                    <w:right w:val="none" w:sz="0" w:space="0" w:color="auto"/>
                  </w:divBdr>
                  <w:divsChild>
                    <w:div w:id="1431000486">
                      <w:marLeft w:val="750"/>
                      <w:marRight w:val="0"/>
                      <w:marTop w:val="0"/>
                      <w:marBottom w:val="0"/>
                      <w:divBdr>
                        <w:top w:val="none" w:sz="0" w:space="0" w:color="auto"/>
                        <w:left w:val="none" w:sz="0" w:space="0" w:color="auto"/>
                        <w:bottom w:val="none" w:sz="0" w:space="0" w:color="auto"/>
                        <w:right w:val="none" w:sz="0" w:space="0" w:color="auto"/>
                      </w:divBdr>
                    </w:div>
                  </w:divsChild>
                </w:div>
                <w:div w:id="1006058612">
                  <w:marLeft w:val="300"/>
                  <w:marRight w:val="0"/>
                  <w:marTop w:val="75"/>
                  <w:marBottom w:val="0"/>
                  <w:divBdr>
                    <w:top w:val="none" w:sz="0" w:space="0" w:color="auto"/>
                    <w:left w:val="none" w:sz="0" w:space="0" w:color="auto"/>
                    <w:bottom w:val="none" w:sz="0" w:space="0" w:color="auto"/>
                    <w:right w:val="none" w:sz="0" w:space="0" w:color="auto"/>
                  </w:divBdr>
                  <w:divsChild>
                    <w:div w:id="881016961">
                      <w:marLeft w:val="750"/>
                      <w:marRight w:val="0"/>
                      <w:marTop w:val="0"/>
                      <w:marBottom w:val="0"/>
                      <w:divBdr>
                        <w:top w:val="none" w:sz="0" w:space="0" w:color="auto"/>
                        <w:left w:val="none" w:sz="0" w:space="0" w:color="auto"/>
                        <w:bottom w:val="none" w:sz="0" w:space="0" w:color="auto"/>
                        <w:right w:val="none" w:sz="0" w:space="0" w:color="auto"/>
                      </w:divBdr>
                    </w:div>
                  </w:divsChild>
                </w:div>
                <w:div w:id="1271355798">
                  <w:marLeft w:val="300"/>
                  <w:marRight w:val="0"/>
                  <w:marTop w:val="75"/>
                  <w:marBottom w:val="0"/>
                  <w:divBdr>
                    <w:top w:val="none" w:sz="0" w:space="0" w:color="auto"/>
                    <w:left w:val="none" w:sz="0" w:space="0" w:color="auto"/>
                    <w:bottom w:val="none" w:sz="0" w:space="0" w:color="auto"/>
                    <w:right w:val="none" w:sz="0" w:space="0" w:color="auto"/>
                  </w:divBdr>
                </w:div>
                <w:div w:id="100613754">
                  <w:marLeft w:val="300"/>
                  <w:marRight w:val="0"/>
                  <w:marTop w:val="75"/>
                  <w:marBottom w:val="0"/>
                  <w:divBdr>
                    <w:top w:val="none" w:sz="0" w:space="0" w:color="auto"/>
                    <w:left w:val="none" w:sz="0" w:space="0" w:color="auto"/>
                    <w:bottom w:val="none" w:sz="0" w:space="0" w:color="auto"/>
                    <w:right w:val="none" w:sz="0" w:space="0" w:color="auto"/>
                  </w:divBdr>
                  <w:divsChild>
                    <w:div w:id="1767119917">
                      <w:marLeft w:val="750"/>
                      <w:marRight w:val="0"/>
                      <w:marTop w:val="0"/>
                      <w:marBottom w:val="0"/>
                      <w:divBdr>
                        <w:top w:val="none" w:sz="0" w:space="0" w:color="auto"/>
                        <w:left w:val="none" w:sz="0" w:space="0" w:color="auto"/>
                        <w:bottom w:val="none" w:sz="0" w:space="0" w:color="auto"/>
                        <w:right w:val="none" w:sz="0" w:space="0" w:color="auto"/>
                      </w:divBdr>
                    </w:div>
                  </w:divsChild>
                </w:div>
                <w:div w:id="1629627713">
                  <w:marLeft w:val="300"/>
                  <w:marRight w:val="0"/>
                  <w:marTop w:val="75"/>
                  <w:marBottom w:val="0"/>
                  <w:divBdr>
                    <w:top w:val="none" w:sz="0" w:space="0" w:color="auto"/>
                    <w:left w:val="none" w:sz="0" w:space="0" w:color="auto"/>
                    <w:bottom w:val="none" w:sz="0" w:space="0" w:color="auto"/>
                    <w:right w:val="none" w:sz="0" w:space="0" w:color="auto"/>
                  </w:divBdr>
                </w:div>
                <w:div w:id="984286371">
                  <w:marLeft w:val="300"/>
                  <w:marRight w:val="0"/>
                  <w:marTop w:val="75"/>
                  <w:marBottom w:val="0"/>
                  <w:divBdr>
                    <w:top w:val="none" w:sz="0" w:space="0" w:color="auto"/>
                    <w:left w:val="none" w:sz="0" w:space="0" w:color="auto"/>
                    <w:bottom w:val="none" w:sz="0" w:space="0" w:color="auto"/>
                    <w:right w:val="none" w:sz="0" w:space="0" w:color="auto"/>
                  </w:divBdr>
                </w:div>
                <w:div w:id="1978339236">
                  <w:marLeft w:val="300"/>
                  <w:marRight w:val="0"/>
                  <w:marTop w:val="75"/>
                  <w:marBottom w:val="0"/>
                  <w:divBdr>
                    <w:top w:val="none" w:sz="0" w:space="0" w:color="auto"/>
                    <w:left w:val="none" w:sz="0" w:space="0" w:color="auto"/>
                    <w:bottom w:val="none" w:sz="0" w:space="0" w:color="auto"/>
                    <w:right w:val="none" w:sz="0" w:space="0" w:color="auto"/>
                  </w:divBdr>
                  <w:divsChild>
                    <w:div w:id="1578633045">
                      <w:marLeft w:val="750"/>
                      <w:marRight w:val="0"/>
                      <w:marTop w:val="0"/>
                      <w:marBottom w:val="0"/>
                      <w:divBdr>
                        <w:top w:val="none" w:sz="0" w:space="0" w:color="auto"/>
                        <w:left w:val="none" w:sz="0" w:space="0" w:color="auto"/>
                        <w:bottom w:val="none" w:sz="0" w:space="0" w:color="auto"/>
                        <w:right w:val="none" w:sz="0" w:space="0" w:color="auto"/>
                      </w:divBdr>
                    </w:div>
                    <w:div w:id="1595895659">
                      <w:marLeft w:val="750"/>
                      <w:marRight w:val="0"/>
                      <w:marTop w:val="0"/>
                      <w:marBottom w:val="0"/>
                      <w:divBdr>
                        <w:top w:val="none" w:sz="0" w:space="0" w:color="auto"/>
                        <w:left w:val="none" w:sz="0" w:space="0" w:color="auto"/>
                        <w:bottom w:val="none" w:sz="0" w:space="0" w:color="auto"/>
                        <w:right w:val="none" w:sz="0" w:space="0" w:color="auto"/>
                      </w:divBdr>
                    </w:div>
                  </w:divsChild>
                </w:div>
                <w:div w:id="1005933955">
                  <w:marLeft w:val="300"/>
                  <w:marRight w:val="0"/>
                  <w:marTop w:val="75"/>
                  <w:marBottom w:val="0"/>
                  <w:divBdr>
                    <w:top w:val="none" w:sz="0" w:space="0" w:color="auto"/>
                    <w:left w:val="none" w:sz="0" w:space="0" w:color="auto"/>
                    <w:bottom w:val="none" w:sz="0" w:space="0" w:color="auto"/>
                    <w:right w:val="none" w:sz="0" w:space="0" w:color="auto"/>
                  </w:divBdr>
                  <w:divsChild>
                    <w:div w:id="393433979">
                      <w:marLeft w:val="750"/>
                      <w:marRight w:val="0"/>
                      <w:marTop w:val="0"/>
                      <w:marBottom w:val="0"/>
                      <w:divBdr>
                        <w:top w:val="none" w:sz="0" w:space="0" w:color="auto"/>
                        <w:left w:val="none" w:sz="0" w:space="0" w:color="auto"/>
                        <w:bottom w:val="none" w:sz="0" w:space="0" w:color="auto"/>
                        <w:right w:val="none" w:sz="0" w:space="0" w:color="auto"/>
                      </w:divBdr>
                    </w:div>
                  </w:divsChild>
                </w:div>
                <w:div w:id="1005938894">
                  <w:marLeft w:val="300"/>
                  <w:marRight w:val="0"/>
                  <w:marTop w:val="75"/>
                  <w:marBottom w:val="0"/>
                  <w:divBdr>
                    <w:top w:val="none" w:sz="0" w:space="0" w:color="auto"/>
                    <w:left w:val="none" w:sz="0" w:space="0" w:color="auto"/>
                    <w:bottom w:val="none" w:sz="0" w:space="0" w:color="auto"/>
                    <w:right w:val="none" w:sz="0" w:space="0" w:color="auto"/>
                  </w:divBdr>
                  <w:divsChild>
                    <w:div w:id="438062337">
                      <w:marLeft w:val="750"/>
                      <w:marRight w:val="0"/>
                      <w:marTop w:val="0"/>
                      <w:marBottom w:val="0"/>
                      <w:divBdr>
                        <w:top w:val="none" w:sz="0" w:space="0" w:color="auto"/>
                        <w:left w:val="none" w:sz="0" w:space="0" w:color="auto"/>
                        <w:bottom w:val="none" w:sz="0" w:space="0" w:color="auto"/>
                        <w:right w:val="none" w:sz="0" w:space="0" w:color="auto"/>
                      </w:divBdr>
                    </w:div>
                    <w:div w:id="1007438474">
                      <w:marLeft w:val="750"/>
                      <w:marRight w:val="0"/>
                      <w:marTop w:val="0"/>
                      <w:marBottom w:val="0"/>
                      <w:divBdr>
                        <w:top w:val="none" w:sz="0" w:space="0" w:color="auto"/>
                        <w:left w:val="none" w:sz="0" w:space="0" w:color="auto"/>
                        <w:bottom w:val="none" w:sz="0" w:space="0" w:color="auto"/>
                        <w:right w:val="none" w:sz="0" w:space="0" w:color="auto"/>
                      </w:divBdr>
                    </w:div>
                    <w:div w:id="471098617">
                      <w:marLeft w:val="750"/>
                      <w:marRight w:val="0"/>
                      <w:marTop w:val="0"/>
                      <w:marBottom w:val="0"/>
                      <w:divBdr>
                        <w:top w:val="none" w:sz="0" w:space="0" w:color="auto"/>
                        <w:left w:val="none" w:sz="0" w:space="0" w:color="auto"/>
                        <w:bottom w:val="none" w:sz="0" w:space="0" w:color="auto"/>
                        <w:right w:val="none" w:sz="0" w:space="0" w:color="auto"/>
                      </w:divBdr>
                    </w:div>
                  </w:divsChild>
                </w:div>
                <w:div w:id="680012671">
                  <w:marLeft w:val="300"/>
                  <w:marRight w:val="0"/>
                  <w:marTop w:val="75"/>
                  <w:marBottom w:val="0"/>
                  <w:divBdr>
                    <w:top w:val="none" w:sz="0" w:space="0" w:color="auto"/>
                    <w:left w:val="none" w:sz="0" w:space="0" w:color="auto"/>
                    <w:bottom w:val="none" w:sz="0" w:space="0" w:color="auto"/>
                    <w:right w:val="none" w:sz="0" w:space="0" w:color="auto"/>
                  </w:divBdr>
                  <w:divsChild>
                    <w:div w:id="1590696693">
                      <w:marLeft w:val="750"/>
                      <w:marRight w:val="0"/>
                      <w:marTop w:val="0"/>
                      <w:marBottom w:val="0"/>
                      <w:divBdr>
                        <w:top w:val="none" w:sz="0" w:space="0" w:color="auto"/>
                        <w:left w:val="none" w:sz="0" w:space="0" w:color="auto"/>
                        <w:bottom w:val="none" w:sz="0" w:space="0" w:color="auto"/>
                        <w:right w:val="none" w:sz="0" w:space="0" w:color="auto"/>
                      </w:divBdr>
                    </w:div>
                  </w:divsChild>
                </w:div>
                <w:div w:id="1411075760">
                  <w:marLeft w:val="300"/>
                  <w:marRight w:val="0"/>
                  <w:marTop w:val="75"/>
                  <w:marBottom w:val="0"/>
                  <w:divBdr>
                    <w:top w:val="none" w:sz="0" w:space="0" w:color="auto"/>
                    <w:left w:val="none" w:sz="0" w:space="0" w:color="auto"/>
                    <w:bottom w:val="none" w:sz="0" w:space="0" w:color="auto"/>
                    <w:right w:val="none" w:sz="0" w:space="0" w:color="auto"/>
                  </w:divBdr>
                  <w:divsChild>
                    <w:div w:id="929891230">
                      <w:marLeft w:val="750"/>
                      <w:marRight w:val="0"/>
                      <w:marTop w:val="0"/>
                      <w:marBottom w:val="0"/>
                      <w:divBdr>
                        <w:top w:val="none" w:sz="0" w:space="0" w:color="auto"/>
                        <w:left w:val="none" w:sz="0" w:space="0" w:color="auto"/>
                        <w:bottom w:val="none" w:sz="0" w:space="0" w:color="auto"/>
                        <w:right w:val="none" w:sz="0" w:space="0" w:color="auto"/>
                      </w:divBdr>
                    </w:div>
                    <w:div w:id="1538004223">
                      <w:marLeft w:val="750"/>
                      <w:marRight w:val="0"/>
                      <w:marTop w:val="0"/>
                      <w:marBottom w:val="0"/>
                      <w:divBdr>
                        <w:top w:val="none" w:sz="0" w:space="0" w:color="auto"/>
                        <w:left w:val="none" w:sz="0" w:space="0" w:color="auto"/>
                        <w:bottom w:val="none" w:sz="0" w:space="0" w:color="auto"/>
                        <w:right w:val="none" w:sz="0" w:space="0" w:color="auto"/>
                      </w:divBdr>
                    </w:div>
                    <w:div w:id="370230059">
                      <w:marLeft w:val="750"/>
                      <w:marRight w:val="0"/>
                      <w:marTop w:val="0"/>
                      <w:marBottom w:val="0"/>
                      <w:divBdr>
                        <w:top w:val="none" w:sz="0" w:space="0" w:color="auto"/>
                        <w:left w:val="none" w:sz="0" w:space="0" w:color="auto"/>
                        <w:bottom w:val="none" w:sz="0" w:space="0" w:color="auto"/>
                        <w:right w:val="none" w:sz="0" w:space="0" w:color="auto"/>
                      </w:divBdr>
                    </w:div>
                  </w:divsChild>
                </w:div>
                <w:div w:id="977077651">
                  <w:marLeft w:val="300"/>
                  <w:marRight w:val="0"/>
                  <w:marTop w:val="75"/>
                  <w:marBottom w:val="0"/>
                  <w:divBdr>
                    <w:top w:val="none" w:sz="0" w:space="0" w:color="auto"/>
                    <w:left w:val="none" w:sz="0" w:space="0" w:color="auto"/>
                    <w:bottom w:val="none" w:sz="0" w:space="0" w:color="auto"/>
                    <w:right w:val="none" w:sz="0" w:space="0" w:color="auto"/>
                  </w:divBdr>
                  <w:divsChild>
                    <w:div w:id="1739858294">
                      <w:marLeft w:val="750"/>
                      <w:marRight w:val="0"/>
                      <w:marTop w:val="0"/>
                      <w:marBottom w:val="0"/>
                      <w:divBdr>
                        <w:top w:val="none" w:sz="0" w:space="0" w:color="auto"/>
                        <w:left w:val="none" w:sz="0" w:space="0" w:color="auto"/>
                        <w:bottom w:val="none" w:sz="0" w:space="0" w:color="auto"/>
                        <w:right w:val="none" w:sz="0" w:space="0" w:color="auto"/>
                      </w:divBdr>
                    </w:div>
                  </w:divsChild>
                </w:div>
                <w:div w:id="604579718">
                  <w:marLeft w:val="300"/>
                  <w:marRight w:val="0"/>
                  <w:marTop w:val="75"/>
                  <w:marBottom w:val="0"/>
                  <w:divBdr>
                    <w:top w:val="none" w:sz="0" w:space="0" w:color="auto"/>
                    <w:left w:val="none" w:sz="0" w:space="0" w:color="auto"/>
                    <w:bottom w:val="none" w:sz="0" w:space="0" w:color="auto"/>
                    <w:right w:val="none" w:sz="0" w:space="0" w:color="auto"/>
                  </w:divBdr>
                  <w:divsChild>
                    <w:div w:id="1832525979">
                      <w:marLeft w:val="750"/>
                      <w:marRight w:val="0"/>
                      <w:marTop w:val="0"/>
                      <w:marBottom w:val="0"/>
                      <w:divBdr>
                        <w:top w:val="none" w:sz="0" w:space="0" w:color="auto"/>
                        <w:left w:val="none" w:sz="0" w:space="0" w:color="auto"/>
                        <w:bottom w:val="none" w:sz="0" w:space="0" w:color="auto"/>
                        <w:right w:val="none" w:sz="0" w:space="0" w:color="auto"/>
                      </w:divBdr>
                    </w:div>
                    <w:div w:id="1919441577">
                      <w:marLeft w:val="750"/>
                      <w:marRight w:val="0"/>
                      <w:marTop w:val="0"/>
                      <w:marBottom w:val="0"/>
                      <w:divBdr>
                        <w:top w:val="none" w:sz="0" w:space="0" w:color="auto"/>
                        <w:left w:val="none" w:sz="0" w:space="0" w:color="auto"/>
                        <w:bottom w:val="none" w:sz="0" w:space="0" w:color="auto"/>
                        <w:right w:val="none" w:sz="0" w:space="0" w:color="auto"/>
                      </w:divBdr>
                    </w:div>
                  </w:divsChild>
                </w:div>
                <w:div w:id="881093933">
                  <w:marLeft w:val="300"/>
                  <w:marRight w:val="0"/>
                  <w:marTop w:val="75"/>
                  <w:marBottom w:val="0"/>
                  <w:divBdr>
                    <w:top w:val="none" w:sz="0" w:space="0" w:color="auto"/>
                    <w:left w:val="none" w:sz="0" w:space="0" w:color="auto"/>
                    <w:bottom w:val="none" w:sz="0" w:space="0" w:color="auto"/>
                    <w:right w:val="none" w:sz="0" w:space="0" w:color="auto"/>
                  </w:divBdr>
                  <w:divsChild>
                    <w:div w:id="1534609981">
                      <w:marLeft w:val="750"/>
                      <w:marRight w:val="0"/>
                      <w:marTop w:val="0"/>
                      <w:marBottom w:val="0"/>
                      <w:divBdr>
                        <w:top w:val="none" w:sz="0" w:space="0" w:color="auto"/>
                        <w:left w:val="none" w:sz="0" w:space="0" w:color="auto"/>
                        <w:bottom w:val="none" w:sz="0" w:space="0" w:color="auto"/>
                        <w:right w:val="none" w:sz="0" w:space="0" w:color="auto"/>
                      </w:divBdr>
                    </w:div>
                  </w:divsChild>
                </w:div>
                <w:div w:id="1456410123">
                  <w:marLeft w:val="300"/>
                  <w:marRight w:val="0"/>
                  <w:marTop w:val="75"/>
                  <w:marBottom w:val="0"/>
                  <w:divBdr>
                    <w:top w:val="none" w:sz="0" w:space="0" w:color="auto"/>
                    <w:left w:val="none" w:sz="0" w:space="0" w:color="auto"/>
                    <w:bottom w:val="none" w:sz="0" w:space="0" w:color="auto"/>
                    <w:right w:val="none" w:sz="0" w:space="0" w:color="auto"/>
                  </w:divBdr>
                  <w:divsChild>
                    <w:div w:id="110708246">
                      <w:marLeft w:val="750"/>
                      <w:marRight w:val="0"/>
                      <w:marTop w:val="0"/>
                      <w:marBottom w:val="0"/>
                      <w:divBdr>
                        <w:top w:val="none" w:sz="0" w:space="0" w:color="auto"/>
                        <w:left w:val="none" w:sz="0" w:space="0" w:color="auto"/>
                        <w:bottom w:val="none" w:sz="0" w:space="0" w:color="auto"/>
                        <w:right w:val="none" w:sz="0" w:space="0" w:color="auto"/>
                      </w:divBdr>
                    </w:div>
                  </w:divsChild>
                </w:div>
                <w:div w:id="1259409508">
                  <w:marLeft w:val="300"/>
                  <w:marRight w:val="0"/>
                  <w:marTop w:val="75"/>
                  <w:marBottom w:val="0"/>
                  <w:divBdr>
                    <w:top w:val="none" w:sz="0" w:space="0" w:color="auto"/>
                    <w:left w:val="none" w:sz="0" w:space="0" w:color="auto"/>
                    <w:bottom w:val="none" w:sz="0" w:space="0" w:color="auto"/>
                    <w:right w:val="none" w:sz="0" w:space="0" w:color="auto"/>
                  </w:divBdr>
                </w:div>
                <w:div w:id="92822447">
                  <w:marLeft w:val="300"/>
                  <w:marRight w:val="0"/>
                  <w:marTop w:val="75"/>
                  <w:marBottom w:val="0"/>
                  <w:divBdr>
                    <w:top w:val="none" w:sz="0" w:space="0" w:color="auto"/>
                    <w:left w:val="none" w:sz="0" w:space="0" w:color="auto"/>
                    <w:bottom w:val="none" w:sz="0" w:space="0" w:color="auto"/>
                    <w:right w:val="none" w:sz="0" w:space="0" w:color="auto"/>
                  </w:divBdr>
                  <w:divsChild>
                    <w:div w:id="1392313384">
                      <w:marLeft w:val="750"/>
                      <w:marRight w:val="0"/>
                      <w:marTop w:val="0"/>
                      <w:marBottom w:val="0"/>
                      <w:divBdr>
                        <w:top w:val="none" w:sz="0" w:space="0" w:color="auto"/>
                        <w:left w:val="none" w:sz="0" w:space="0" w:color="auto"/>
                        <w:bottom w:val="none" w:sz="0" w:space="0" w:color="auto"/>
                        <w:right w:val="none" w:sz="0" w:space="0" w:color="auto"/>
                      </w:divBdr>
                    </w:div>
                  </w:divsChild>
                </w:div>
                <w:div w:id="1590388361">
                  <w:marLeft w:val="300"/>
                  <w:marRight w:val="0"/>
                  <w:marTop w:val="75"/>
                  <w:marBottom w:val="0"/>
                  <w:divBdr>
                    <w:top w:val="none" w:sz="0" w:space="0" w:color="auto"/>
                    <w:left w:val="none" w:sz="0" w:space="0" w:color="auto"/>
                    <w:bottom w:val="none" w:sz="0" w:space="0" w:color="auto"/>
                    <w:right w:val="none" w:sz="0" w:space="0" w:color="auto"/>
                  </w:divBdr>
                </w:div>
                <w:div w:id="1106273579">
                  <w:marLeft w:val="300"/>
                  <w:marRight w:val="0"/>
                  <w:marTop w:val="75"/>
                  <w:marBottom w:val="0"/>
                  <w:divBdr>
                    <w:top w:val="none" w:sz="0" w:space="0" w:color="auto"/>
                    <w:left w:val="none" w:sz="0" w:space="0" w:color="auto"/>
                    <w:bottom w:val="none" w:sz="0" w:space="0" w:color="auto"/>
                    <w:right w:val="none" w:sz="0" w:space="0" w:color="auto"/>
                  </w:divBdr>
                </w:div>
                <w:div w:id="1520124124">
                  <w:marLeft w:val="300"/>
                  <w:marRight w:val="0"/>
                  <w:marTop w:val="75"/>
                  <w:marBottom w:val="0"/>
                  <w:divBdr>
                    <w:top w:val="none" w:sz="0" w:space="0" w:color="auto"/>
                    <w:left w:val="none" w:sz="0" w:space="0" w:color="auto"/>
                    <w:bottom w:val="none" w:sz="0" w:space="0" w:color="auto"/>
                    <w:right w:val="none" w:sz="0" w:space="0" w:color="auto"/>
                  </w:divBdr>
                  <w:divsChild>
                    <w:div w:id="1034692641">
                      <w:marLeft w:val="750"/>
                      <w:marRight w:val="0"/>
                      <w:marTop w:val="0"/>
                      <w:marBottom w:val="0"/>
                      <w:divBdr>
                        <w:top w:val="none" w:sz="0" w:space="0" w:color="auto"/>
                        <w:left w:val="none" w:sz="0" w:space="0" w:color="auto"/>
                        <w:bottom w:val="none" w:sz="0" w:space="0" w:color="auto"/>
                        <w:right w:val="none" w:sz="0" w:space="0" w:color="auto"/>
                      </w:divBdr>
                    </w:div>
                    <w:div w:id="453603698">
                      <w:marLeft w:val="750"/>
                      <w:marRight w:val="0"/>
                      <w:marTop w:val="0"/>
                      <w:marBottom w:val="0"/>
                      <w:divBdr>
                        <w:top w:val="none" w:sz="0" w:space="0" w:color="auto"/>
                        <w:left w:val="none" w:sz="0" w:space="0" w:color="auto"/>
                        <w:bottom w:val="none" w:sz="0" w:space="0" w:color="auto"/>
                        <w:right w:val="none" w:sz="0" w:space="0" w:color="auto"/>
                      </w:divBdr>
                    </w:div>
                  </w:divsChild>
                </w:div>
                <w:div w:id="1223522335">
                  <w:marLeft w:val="300"/>
                  <w:marRight w:val="0"/>
                  <w:marTop w:val="75"/>
                  <w:marBottom w:val="0"/>
                  <w:divBdr>
                    <w:top w:val="none" w:sz="0" w:space="0" w:color="auto"/>
                    <w:left w:val="none" w:sz="0" w:space="0" w:color="auto"/>
                    <w:bottom w:val="none" w:sz="0" w:space="0" w:color="auto"/>
                    <w:right w:val="none" w:sz="0" w:space="0" w:color="auto"/>
                  </w:divBdr>
                  <w:divsChild>
                    <w:div w:id="1698197333">
                      <w:marLeft w:val="750"/>
                      <w:marRight w:val="0"/>
                      <w:marTop w:val="0"/>
                      <w:marBottom w:val="0"/>
                      <w:divBdr>
                        <w:top w:val="none" w:sz="0" w:space="0" w:color="auto"/>
                        <w:left w:val="none" w:sz="0" w:space="0" w:color="auto"/>
                        <w:bottom w:val="none" w:sz="0" w:space="0" w:color="auto"/>
                        <w:right w:val="none" w:sz="0" w:space="0" w:color="auto"/>
                      </w:divBdr>
                    </w:div>
                  </w:divsChild>
                </w:div>
                <w:div w:id="799684917">
                  <w:marLeft w:val="300"/>
                  <w:marRight w:val="0"/>
                  <w:marTop w:val="75"/>
                  <w:marBottom w:val="0"/>
                  <w:divBdr>
                    <w:top w:val="none" w:sz="0" w:space="0" w:color="auto"/>
                    <w:left w:val="none" w:sz="0" w:space="0" w:color="auto"/>
                    <w:bottom w:val="none" w:sz="0" w:space="0" w:color="auto"/>
                    <w:right w:val="none" w:sz="0" w:space="0" w:color="auto"/>
                  </w:divBdr>
                  <w:divsChild>
                    <w:div w:id="1717464155">
                      <w:marLeft w:val="750"/>
                      <w:marRight w:val="0"/>
                      <w:marTop w:val="0"/>
                      <w:marBottom w:val="0"/>
                      <w:divBdr>
                        <w:top w:val="none" w:sz="0" w:space="0" w:color="auto"/>
                        <w:left w:val="none" w:sz="0" w:space="0" w:color="auto"/>
                        <w:bottom w:val="none" w:sz="0" w:space="0" w:color="auto"/>
                        <w:right w:val="none" w:sz="0" w:space="0" w:color="auto"/>
                      </w:divBdr>
                    </w:div>
                    <w:div w:id="2097285483">
                      <w:marLeft w:val="750"/>
                      <w:marRight w:val="0"/>
                      <w:marTop w:val="0"/>
                      <w:marBottom w:val="0"/>
                      <w:divBdr>
                        <w:top w:val="none" w:sz="0" w:space="0" w:color="auto"/>
                        <w:left w:val="none" w:sz="0" w:space="0" w:color="auto"/>
                        <w:bottom w:val="none" w:sz="0" w:space="0" w:color="auto"/>
                        <w:right w:val="none" w:sz="0" w:space="0" w:color="auto"/>
                      </w:divBdr>
                    </w:div>
                    <w:div w:id="1439526821">
                      <w:marLeft w:val="750"/>
                      <w:marRight w:val="0"/>
                      <w:marTop w:val="0"/>
                      <w:marBottom w:val="0"/>
                      <w:divBdr>
                        <w:top w:val="none" w:sz="0" w:space="0" w:color="auto"/>
                        <w:left w:val="none" w:sz="0" w:space="0" w:color="auto"/>
                        <w:bottom w:val="none" w:sz="0" w:space="0" w:color="auto"/>
                        <w:right w:val="none" w:sz="0" w:space="0" w:color="auto"/>
                      </w:divBdr>
                    </w:div>
                  </w:divsChild>
                </w:div>
                <w:div w:id="1693606559">
                  <w:marLeft w:val="300"/>
                  <w:marRight w:val="0"/>
                  <w:marTop w:val="75"/>
                  <w:marBottom w:val="0"/>
                  <w:divBdr>
                    <w:top w:val="none" w:sz="0" w:space="0" w:color="auto"/>
                    <w:left w:val="none" w:sz="0" w:space="0" w:color="auto"/>
                    <w:bottom w:val="none" w:sz="0" w:space="0" w:color="auto"/>
                    <w:right w:val="none" w:sz="0" w:space="0" w:color="auto"/>
                  </w:divBdr>
                  <w:divsChild>
                    <w:div w:id="1240753672">
                      <w:marLeft w:val="750"/>
                      <w:marRight w:val="0"/>
                      <w:marTop w:val="0"/>
                      <w:marBottom w:val="0"/>
                      <w:divBdr>
                        <w:top w:val="none" w:sz="0" w:space="0" w:color="auto"/>
                        <w:left w:val="none" w:sz="0" w:space="0" w:color="auto"/>
                        <w:bottom w:val="none" w:sz="0" w:space="0" w:color="auto"/>
                        <w:right w:val="none" w:sz="0" w:space="0" w:color="auto"/>
                      </w:divBdr>
                    </w:div>
                  </w:divsChild>
                </w:div>
                <w:div w:id="542402649">
                  <w:marLeft w:val="300"/>
                  <w:marRight w:val="0"/>
                  <w:marTop w:val="75"/>
                  <w:marBottom w:val="0"/>
                  <w:divBdr>
                    <w:top w:val="none" w:sz="0" w:space="0" w:color="auto"/>
                    <w:left w:val="none" w:sz="0" w:space="0" w:color="auto"/>
                    <w:bottom w:val="none" w:sz="0" w:space="0" w:color="auto"/>
                    <w:right w:val="none" w:sz="0" w:space="0" w:color="auto"/>
                  </w:divBdr>
                  <w:divsChild>
                    <w:div w:id="198397728">
                      <w:marLeft w:val="750"/>
                      <w:marRight w:val="0"/>
                      <w:marTop w:val="0"/>
                      <w:marBottom w:val="0"/>
                      <w:divBdr>
                        <w:top w:val="none" w:sz="0" w:space="0" w:color="auto"/>
                        <w:left w:val="none" w:sz="0" w:space="0" w:color="auto"/>
                        <w:bottom w:val="none" w:sz="0" w:space="0" w:color="auto"/>
                        <w:right w:val="none" w:sz="0" w:space="0" w:color="auto"/>
                      </w:divBdr>
                    </w:div>
                    <w:div w:id="261305912">
                      <w:marLeft w:val="750"/>
                      <w:marRight w:val="0"/>
                      <w:marTop w:val="0"/>
                      <w:marBottom w:val="0"/>
                      <w:divBdr>
                        <w:top w:val="none" w:sz="0" w:space="0" w:color="auto"/>
                        <w:left w:val="none" w:sz="0" w:space="0" w:color="auto"/>
                        <w:bottom w:val="none" w:sz="0" w:space="0" w:color="auto"/>
                        <w:right w:val="none" w:sz="0" w:space="0" w:color="auto"/>
                      </w:divBdr>
                    </w:div>
                    <w:div w:id="613900002">
                      <w:marLeft w:val="750"/>
                      <w:marRight w:val="0"/>
                      <w:marTop w:val="0"/>
                      <w:marBottom w:val="0"/>
                      <w:divBdr>
                        <w:top w:val="none" w:sz="0" w:space="0" w:color="auto"/>
                        <w:left w:val="none" w:sz="0" w:space="0" w:color="auto"/>
                        <w:bottom w:val="none" w:sz="0" w:space="0" w:color="auto"/>
                        <w:right w:val="none" w:sz="0" w:space="0" w:color="auto"/>
                      </w:divBdr>
                    </w:div>
                  </w:divsChild>
                </w:div>
                <w:div w:id="861864728">
                  <w:marLeft w:val="300"/>
                  <w:marRight w:val="0"/>
                  <w:marTop w:val="75"/>
                  <w:marBottom w:val="0"/>
                  <w:divBdr>
                    <w:top w:val="none" w:sz="0" w:space="0" w:color="auto"/>
                    <w:left w:val="none" w:sz="0" w:space="0" w:color="auto"/>
                    <w:bottom w:val="none" w:sz="0" w:space="0" w:color="auto"/>
                    <w:right w:val="none" w:sz="0" w:space="0" w:color="auto"/>
                  </w:divBdr>
                  <w:divsChild>
                    <w:div w:id="1083910608">
                      <w:marLeft w:val="750"/>
                      <w:marRight w:val="0"/>
                      <w:marTop w:val="0"/>
                      <w:marBottom w:val="0"/>
                      <w:divBdr>
                        <w:top w:val="none" w:sz="0" w:space="0" w:color="auto"/>
                        <w:left w:val="none" w:sz="0" w:space="0" w:color="auto"/>
                        <w:bottom w:val="none" w:sz="0" w:space="0" w:color="auto"/>
                        <w:right w:val="none" w:sz="0" w:space="0" w:color="auto"/>
                      </w:divBdr>
                    </w:div>
                  </w:divsChild>
                </w:div>
                <w:div w:id="170606457">
                  <w:marLeft w:val="300"/>
                  <w:marRight w:val="0"/>
                  <w:marTop w:val="75"/>
                  <w:marBottom w:val="0"/>
                  <w:divBdr>
                    <w:top w:val="none" w:sz="0" w:space="0" w:color="auto"/>
                    <w:left w:val="none" w:sz="0" w:space="0" w:color="auto"/>
                    <w:bottom w:val="none" w:sz="0" w:space="0" w:color="auto"/>
                    <w:right w:val="none" w:sz="0" w:space="0" w:color="auto"/>
                  </w:divBdr>
                  <w:divsChild>
                    <w:div w:id="1104810860">
                      <w:marLeft w:val="750"/>
                      <w:marRight w:val="0"/>
                      <w:marTop w:val="0"/>
                      <w:marBottom w:val="0"/>
                      <w:divBdr>
                        <w:top w:val="none" w:sz="0" w:space="0" w:color="auto"/>
                        <w:left w:val="none" w:sz="0" w:space="0" w:color="auto"/>
                        <w:bottom w:val="none" w:sz="0" w:space="0" w:color="auto"/>
                        <w:right w:val="none" w:sz="0" w:space="0" w:color="auto"/>
                      </w:divBdr>
                    </w:div>
                    <w:div w:id="355620763">
                      <w:marLeft w:val="750"/>
                      <w:marRight w:val="0"/>
                      <w:marTop w:val="0"/>
                      <w:marBottom w:val="0"/>
                      <w:divBdr>
                        <w:top w:val="none" w:sz="0" w:space="0" w:color="auto"/>
                        <w:left w:val="none" w:sz="0" w:space="0" w:color="auto"/>
                        <w:bottom w:val="none" w:sz="0" w:space="0" w:color="auto"/>
                        <w:right w:val="none" w:sz="0" w:space="0" w:color="auto"/>
                      </w:divBdr>
                    </w:div>
                  </w:divsChild>
                </w:div>
                <w:div w:id="1090079865">
                  <w:marLeft w:val="300"/>
                  <w:marRight w:val="0"/>
                  <w:marTop w:val="75"/>
                  <w:marBottom w:val="0"/>
                  <w:divBdr>
                    <w:top w:val="none" w:sz="0" w:space="0" w:color="auto"/>
                    <w:left w:val="none" w:sz="0" w:space="0" w:color="auto"/>
                    <w:bottom w:val="none" w:sz="0" w:space="0" w:color="auto"/>
                    <w:right w:val="none" w:sz="0" w:space="0" w:color="auto"/>
                  </w:divBdr>
                  <w:divsChild>
                    <w:div w:id="347757309">
                      <w:marLeft w:val="750"/>
                      <w:marRight w:val="0"/>
                      <w:marTop w:val="0"/>
                      <w:marBottom w:val="0"/>
                      <w:divBdr>
                        <w:top w:val="none" w:sz="0" w:space="0" w:color="auto"/>
                        <w:left w:val="none" w:sz="0" w:space="0" w:color="auto"/>
                        <w:bottom w:val="none" w:sz="0" w:space="0" w:color="auto"/>
                        <w:right w:val="none" w:sz="0" w:space="0" w:color="auto"/>
                      </w:divBdr>
                    </w:div>
                  </w:divsChild>
                </w:div>
                <w:div w:id="1550530164">
                  <w:marLeft w:val="300"/>
                  <w:marRight w:val="0"/>
                  <w:marTop w:val="75"/>
                  <w:marBottom w:val="0"/>
                  <w:divBdr>
                    <w:top w:val="none" w:sz="0" w:space="0" w:color="auto"/>
                    <w:left w:val="none" w:sz="0" w:space="0" w:color="auto"/>
                    <w:bottom w:val="none" w:sz="0" w:space="0" w:color="auto"/>
                    <w:right w:val="none" w:sz="0" w:space="0" w:color="auto"/>
                  </w:divBdr>
                  <w:divsChild>
                    <w:div w:id="1753114130">
                      <w:marLeft w:val="750"/>
                      <w:marRight w:val="0"/>
                      <w:marTop w:val="0"/>
                      <w:marBottom w:val="0"/>
                      <w:divBdr>
                        <w:top w:val="none" w:sz="0" w:space="0" w:color="auto"/>
                        <w:left w:val="none" w:sz="0" w:space="0" w:color="auto"/>
                        <w:bottom w:val="none" w:sz="0" w:space="0" w:color="auto"/>
                        <w:right w:val="none" w:sz="0" w:space="0" w:color="auto"/>
                      </w:divBdr>
                    </w:div>
                  </w:divsChild>
                </w:div>
                <w:div w:id="114060274">
                  <w:marLeft w:val="300"/>
                  <w:marRight w:val="0"/>
                  <w:marTop w:val="75"/>
                  <w:marBottom w:val="0"/>
                  <w:divBdr>
                    <w:top w:val="none" w:sz="0" w:space="0" w:color="auto"/>
                    <w:left w:val="none" w:sz="0" w:space="0" w:color="auto"/>
                    <w:bottom w:val="none" w:sz="0" w:space="0" w:color="auto"/>
                    <w:right w:val="none" w:sz="0" w:space="0" w:color="auto"/>
                  </w:divBdr>
                </w:div>
                <w:div w:id="1910263905">
                  <w:marLeft w:val="300"/>
                  <w:marRight w:val="0"/>
                  <w:marTop w:val="75"/>
                  <w:marBottom w:val="0"/>
                  <w:divBdr>
                    <w:top w:val="none" w:sz="0" w:space="0" w:color="auto"/>
                    <w:left w:val="none" w:sz="0" w:space="0" w:color="auto"/>
                    <w:bottom w:val="none" w:sz="0" w:space="0" w:color="auto"/>
                    <w:right w:val="none" w:sz="0" w:space="0" w:color="auto"/>
                  </w:divBdr>
                  <w:divsChild>
                    <w:div w:id="1380127925">
                      <w:marLeft w:val="750"/>
                      <w:marRight w:val="0"/>
                      <w:marTop w:val="0"/>
                      <w:marBottom w:val="0"/>
                      <w:divBdr>
                        <w:top w:val="none" w:sz="0" w:space="0" w:color="auto"/>
                        <w:left w:val="none" w:sz="0" w:space="0" w:color="auto"/>
                        <w:bottom w:val="none" w:sz="0" w:space="0" w:color="auto"/>
                        <w:right w:val="none" w:sz="0" w:space="0" w:color="auto"/>
                      </w:divBdr>
                    </w:div>
                  </w:divsChild>
                </w:div>
                <w:div w:id="1204445983">
                  <w:marLeft w:val="300"/>
                  <w:marRight w:val="0"/>
                  <w:marTop w:val="75"/>
                  <w:marBottom w:val="0"/>
                  <w:divBdr>
                    <w:top w:val="none" w:sz="0" w:space="0" w:color="auto"/>
                    <w:left w:val="none" w:sz="0" w:space="0" w:color="auto"/>
                    <w:bottom w:val="none" w:sz="0" w:space="0" w:color="auto"/>
                    <w:right w:val="none" w:sz="0" w:space="0" w:color="auto"/>
                  </w:divBdr>
                </w:div>
                <w:div w:id="1371223227">
                  <w:marLeft w:val="300"/>
                  <w:marRight w:val="0"/>
                  <w:marTop w:val="75"/>
                  <w:marBottom w:val="0"/>
                  <w:divBdr>
                    <w:top w:val="none" w:sz="0" w:space="0" w:color="auto"/>
                    <w:left w:val="none" w:sz="0" w:space="0" w:color="auto"/>
                    <w:bottom w:val="none" w:sz="0" w:space="0" w:color="auto"/>
                    <w:right w:val="none" w:sz="0" w:space="0" w:color="auto"/>
                  </w:divBdr>
                </w:div>
                <w:div w:id="1464621052">
                  <w:marLeft w:val="300"/>
                  <w:marRight w:val="0"/>
                  <w:marTop w:val="75"/>
                  <w:marBottom w:val="0"/>
                  <w:divBdr>
                    <w:top w:val="none" w:sz="0" w:space="0" w:color="auto"/>
                    <w:left w:val="none" w:sz="0" w:space="0" w:color="auto"/>
                    <w:bottom w:val="none" w:sz="0" w:space="0" w:color="auto"/>
                    <w:right w:val="none" w:sz="0" w:space="0" w:color="auto"/>
                  </w:divBdr>
                  <w:divsChild>
                    <w:div w:id="1885677547">
                      <w:marLeft w:val="750"/>
                      <w:marRight w:val="0"/>
                      <w:marTop w:val="0"/>
                      <w:marBottom w:val="0"/>
                      <w:divBdr>
                        <w:top w:val="none" w:sz="0" w:space="0" w:color="auto"/>
                        <w:left w:val="none" w:sz="0" w:space="0" w:color="auto"/>
                        <w:bottom w:val="none" w:sz="0" w:space="0" w:color="auto"/>
                        <w:right w:val="none" w:sz="0" w:space="0" w:color="auto"/>
                      </w:divBdr>
                    </w:div>
                    <w:div w:id="2082825278">
                      <w:marLeft w:val="750"/>
                      <w:marRight w:val="0"/>
                      <w:marTop w:val="0"/>
                      <w:marBottom w:val="0"/>
                      <w:divBdr>
                        <w:top w:val="none" w:sz="0" w:space="0" w:color="auto"/>
                        <w:left w:val="none" w:sz="0" w:space="0" w:color="auto"/>
                        <w:bottom w:val="none" w:sz="0" w:space="0" w:color="auto"/>
                        <w:right w:val="none" w:sz="0" w:space="0" w:color="auto"/>
                      </w:divBdr>
                    </w:div>
                  </w:divsChild>
                </w:div>
                <w:div w:id="1267084110">
                  <w:marLeft w:val="300"/>
                  <w:marRight w:val="0"/>
                  <w:marTop w:val="75"/>
                  <w:marBottom w:val="0"/>
                  <w:divBdr>
                    <w:top w:val="none" w:sz="0" w:space="0" w:color="auto"/>
                    <w:left w:val="none" w:sz="0" w:space="0" w:color="auto"/>
                    <w:bottom w:val="none" w:sz="0" w:space="0" w:color="auto"/>
                    <w:right w:val="none" w:sz="0" w:space="0" w:color="auto"/>
                  </w:divBdr>
                  <w:divsChild>
                    <w:div w:id="28066589">
                      <w:marLeft w:val="750"/>
                      <w:marRight w:val="0"/>
                      <w:marTop w:val="0"/>
                      <w:marBottom w:val="0"/>
                      <w:divBdr>
                        <w:top w:val="none" w:sz="0" w:space="0" w:color="auto"/>
                        <w:left w:val="none" w:sz="0" w:space="0" w:color="auto"/>
                        <w:bottom w:val="none" w:sz="0" w:space="0" w:color="auto"/>
                        <w:right w:val="none" w:sz="0" w:space="0" w:color="auto"/>
                      </w:divBdr>
                    </w:div>
                  </w:divsChild>
                </w:div>
                <w:div w:id="1108160693">
                  <w:marLeft w:val="300"/>
                  <w:marRight w:val="0"/>
                  <w:marTop w:val="75"/>
                  <w:marBottom w:val="0"/>
                  <w:divBdr>
                    <w:top w:val="none" w:sz="0" w:space="0" w:color="auto"/>
                    <w:left w:val="none" w:sz="0" w:space="0" w:color="auto"/>
                    <w:bottom w:val="none" w:sz="0" w:space="0" w:color="auto"/>
                    <w:right w:val="none" w:sz="0" w:space="0" w:color="auto"/>
                  </w:divBdr>
                  <w:divsChild>
                    <w:div w:id="1616597032">
                      <w:marLeft w:val="750"/>
                      <w:marRight w:val="0"/>
                      <w:marTop w:val="0"/>
                      <w:marBottom w:val="0"/>
                      <w:divBdr>
                        <w:top w:val="none" w:sz="0" w:space="0" w:color="auto"/>
                        <w:left w:val="none" w:sz="0" w:space="0" w:color="auto"/>
                        <w:bottom w:val="none" w:sz="0" w:space="0" w:color="auto"/>
                        <w:right w:val="none" w:sz="0" w:space="0" w:color="auto"/>
                      </w:divBdr>
                    </w:div>
                    <w:div w:id="1078674429">
                      <w:marLeft w:val="750"/>
                      <w:marRight w:val="0"/>
                      <w:marTop w:val="0"/>
                      <w:marBottom w:val="0"/>
                      <w:divBdr>
                        <w:top w:val="none" w:sz="0" w:space="0" w:color="auto"/>
                        <w:left w:val="none" w:sz="0" w:space="0" w:color="auto"/>
                        <w:bottom w:val="none" w:sz="0" w:space="0" w:color="auto"/>
                        <w:right w:val="none" w:sz="0" w:space="0" w:color="auto"/>
                      </w:divBdr>
                    </w:div>
                    <w:div w:id="1758598631">
                      <w:marLeft w:val="750"/>
                      <w:marRight w:val="0"/>
                      <w:marTop w:val="0"/>
                      <w:marBottom w:val="0"/>
                      <w:divBdr>
                        <w:top w:val="none" w:sz="0" w:space="0" w:color="auto"/>
                        <w:left w:val="none" w:sz="0" w:space="0" w:color="auto"/>
                        <w:bottom w:val="none" w:sz="0" w:space="0" w:color="auto"/>
                        <w:right w:val="none" w:sz="0" w:space="0" w:color="auto"/>
                      </w:divBdr>
                    </w:div>
                  </w:divsChild>
                </w:div>
                <w:div w:id="1953974022">
                  <w:marLeft w:val="300"/>
                  <w:marRight w:val="0"/>
                  <w:marTop w:val="75"/>
                  <w:marBottom w:val="0"/>
                  <w:divBdr>
                    <w:top w:val="none" w:sz="0" w:space="0" w:color="auto"/>
                    <w:left w:val="none" w:sz="0" w:space="0" w:color="auto"/>
                    <w:bottom w:val="none" w:sz="0" w:space="0" w:color="auto"/>
                    <w:right w:val="none" w:sz="0" w:space="0" w:color="auto"/>
                  </w:divBdr>
                  <w:divsChild>
                    <w:div w:id="824664494">
                      <w:marLeft w:val="750"/>
                      <w:marRight w:val="0"/>
                      <w:marTop w:val="0"/>
                      <w:marBottom w:val="0"/>
                      <w:divBdr>
                        <w:top w:val="none" w:sz="0" w:space="0" w:color="auto"/>
                        <w:left w:val="none" w:sz="0" w:space="0" w:color="auto"/>
                        <w:bottom w:val="none" w:sz="0" w:space="0" w:color="auto"/>
                        <w:right w:val="none" w:sz="0" w:space="0" w:color="auto"/>
                      </w:divBdr>
                    </w:div>
                  </w:divsChild>
                </w:div>
                <w:div w:id="735472926">
                  <w:marLeft w:val="300"/>
                  <w:marRight w:val="0"/>
                  <w:marTop w:val="75"/>
                  <w:marBottom w:val="0"/>
                  <w:divBdr>
                    <w:top w:val="none" w:sz="0" w:space="0" w:color="auto"/>
                    <w:left w:val="none" w:sz="0" w:space="0" w:color="auto"/>
                    <w:bottom w:val="none" w:sz="0" w:space="0" w:color="auto"/>
                    <w:right w:val="none" w:sz="0" w:space="0" w:color="auto"/>
                  </w:divBdr>
                  <w:divsChild>
                    <w:div w:id="1607074375">
                      <w:marLeft w:val="750"/>
                      <w:marRight w:val="0"/>
                      <w:marTop w:val="0"/>
                      <w:marBottom w:val="0"/>
                      <w:divBdr>
                        <w:top w:val="none" w:sz="0" w:space="0" w:color="auto"/>
                        <w:left w:val="none" w:sz="0" w:space="0" w:color="auto"/>
                        <w:bottom w:val="none" w:sz="0" w:space="0" w:color="auto"/>
                        <w:right w:val="none" w:sz="0" w:space="0" w:color="auto"/>
                      </w:divBdr>
                    </w:div>
                    <w:div w:id="1651978754">
                      <w:marLeft w:val="750"/>
                      <w:marRight w:val="0"/>
                      <w:marTop w:val="0"/>
                      <w:marBottom w:val="0"/>
                      <w:divBdr>
                        <w:top w:val="none" w:sz="0" w:space="0" w:color="auto"/>
                        <w:left w:val="none" w:sz="0" w:space="0" w:color="auto"/>
                        <w:bottom w:val="none" w:sz="0" w:space="0" w:color="auto"/>
                        <w:right w:val="none" w:sz="0" w:space="0" w:color="auto"/>
                      </w:divBdr>
                    </w:div>
                    <w:div w:id="332150098">
                      <w:marLeft w:val="750"/>
                      <w:marRight w:val="0"/>
                      <w:marTop w:val="0"/>
                      <w:marBottom w:val="0"/>
                      <w:divBdr>
                        <w:top w:val="none" w:sz="0" w:space="0" w:color="auto"/>
                        <w:left w:val="none" w:sz="0" w:space="0" w:color="auto"/>
                        <w:bottom w:val="none" w:sz="0" w:space="0" w:color="auto"/>
                        <w:right w:val="none" w:sz="0" w:space="0" w:color="auto"/>
                      </w:divBdr>
                    </w:div>
                  </w:divsChild>
                </w:div>
                <w:div w:id="324477373">
                  <w:marLeft w:val="300"/>
                  <w:marRight w:val="0"/>
                  <w:marTop w:val="75"/>
                  <w:marBottom w:val="0"/>
                  <w:divBdr>
                    <w:top w:val="none" w:sz="0" w:space="0" w:color="auto"/>
                    <w:left w:val="none" w:sz="0" w:space="0" w:color="auto"/>
                    <w:bottom w:val="none" w:sz="0" w:space="0" w:color="auto"/>
                    <w:right w:val="none" w:sz="0" w:space="0" w:color="auto"/>
                  </w:divBdr>
                  <w:divsChild>
                    <w:div w:id="1392577801">
                      <w:marLeft w:val="750"/>
                      <w:marRight w:val="0"/>
                      <w:marTop w:val="0"/>
                      <w:marBottom w:val="0"/>
                      <w:divBdr>
                        <w:top w:val="none" w:sz="0" w:space="0" w:color="auto"/>
                        <w:left w:val="none" w:sz="0" w:space="0" w:color="auto"/>
                        <w:bottom w:val="none" w:sz="0" w:space="0" w:color="auto"/>
                        <w:right w:val="none" w:sz="0" w:space="0" w:color="auto"/>
                      </w:divBdr>
                    </w:div>
                  </w:divsChild>
                </w:div>
                <w:div w:id="1734964950">
                  <w:marLeft w:val="300"/>
                  <w:marRight w:val="0"/>
                  <w:marTop w:val="75"/>
                  <w:marBottom w:val="0"/>
                  <w:divBdr>
                    <w:top w:val="none" w:sz="0" w:space="0" w:color="auto"/>
                    <w:left w:val="none" w:sz="0" w:space="0" w:color="auto"/>
                    <w:bottom w:val="none" w:sz="0" w:space="0" w:color="auto"/>
                    <w:right w:val="none" w:sz="0" w:space="0" w:color="auto"/>
                  </w:divBdr>
                  <w:divsChild>
                    <w:div w:id="1686788642">
                      <w:marLeft w:val="750"/>
                      <w:marRight w:val="0"/>
                      <w:marTop w:val="0"/>
                      <w:marBottom w:val="0"/>
                      <w:divBdr>
                        <w:top w:val="none" w:sz="0" w:space="0" w:color="auto"/>
                        <w:left w:val="none" w:sz="0" w:space="0" w:color="auto"/>
                        <w:bottom w:val="none" w:sz="0" w:space="0" w:color="auto"/>
                        <w:right w:val="none" w:sz="0" w:space="0" w:color="auto"/>
                      </w:divBdr>
                    </w:div>
                    <w:div w:id="1905994154">
                      <w:marLeft w:val="750"/>
                      <w:marRight w:val="0"/>
                      <w:marTop w:val="0"/>
                      <w:marBottom w:val="0"/>
                      <w:divBdr>
                        <w:top w:val="none" w:sz="0" w:space="0" w:color="auto"/>
                        <w:left w:val="none" w:sz="0" w:space="0" w:color="auto"/>
                        <w:bottom w:val="none" w:sz="0" w:space="0" w:color="auto"/>
                        <w:right w:val="none" w:sz="0" w:space="0" w:color="auto"/>
                      </w:divBdr>
                    </w:div>
                  </w:divsChild>
                </w:div>
                <w:div w:id="1665813446">
                  <w:marLeft w:val="300"/>
                  <w:marRight w:val="0"/>
                  <w:marTop w:val="75"/>
                  <w:marBottom w:val="0"/>
                  <w:divBdr>
                    <w:top w:val="none" w:sz="0" w:space="0" w:color="auto"/>
                    <w:left w:val="none" w:sz="0" w:space="0" w:color="auto"/>
                    <w:bottom w:val="none" w:sz="0" w:space="0" w:color="auto"/>
                    <w:right w:val="none" w:sz="0" w:space="0" w:color="auto"/>
                  </w:divBdr>
                  <w:divsChild>
                    <w:div w:id="459345727">
                      <w:marLeft w:val="750"/>
                      <w:marRight w:val="0"/>
                      <w:marTop w:val="0"/>
                      <w:marBottom w:val="0"/>
                      <w:divBdr>
                        <w:top w:val="none" w:sz="0" w:space="0" w:color="auto"/>
                        <w:left w:val="none" w:sz="0" w:space="0" w:color="auto"/>
                        <w:bottom w:val="none" w:sz="0" w:space="0" w:color="auto"/>
                        <w:right w:val="none" w:sz="0" w:space="0" w:color="auto"/>
                      </w:divBdr>
                    </w:div>
                  </w:divsChild>
                </w:div>
                <w:div w:id="1745377699">
                  <w:marLeft w:val="300"/>
                  <w:marRight w:val="0"/>
                  <w:marTop w:val="75"/>
                  <w:marBottom w:val="0"/>
                  <w:divBdr>
                    <w:top w:val="none" w:sz="0" w:space="0" w:color="auto"/>
                    <w:left w:val="none" w:sz="0" w:space="0" w:color="auto"/>
                    <w:bottom w:val="none" w:sz="0" w:space="0" w:color="auto"/>
                    <w:right w:val="none" w:sz="0" w:space="0" w:color="auto"/>
                  </w:divBdr>
                  <w:divsChild>
                    <w:div w:id="271015962">
                      <w:marLeft w:val="750"/>
                      <w:marRight w:val="0"/>
                      <w:marTop w:val="0"/>
                      <w:marBottom w:val="0"/>
                      <w:divBdr>
                        <w:top w:val="none" w:sz="0" w:space="0" w:color="auto"/>
                        <w:left w:val="none" w:sz="0" w:space="0" w:color="auto"/>
                        <w:bottom w:val="none" w:sz="0" w:space="0" w:color="auto"/>
                        <w:right w:val="none" w:sz="0" w:space="0" w:color="auto"/>
                      </w:divBdr>
                    </w:div>
                  </w:divsChild>
                </w:div>
                <w:div w:id="1724282166">
                  <w:marLeft w:val="300"/>
                  <w:marRight w:val="0"/>
                  <w:marTop w:val="75"/>
                  <w:marBottom w:val="0"/>
                  <w:divBdr>
                    <w:top w:val="none" w:sz="0" w:space="0" w:color="auto"/>
                    <w:left w:val="none" w:sz="0" w:space="0" w:color="auto"/>
                    <w:bottom w:val="none" w:sz="0" w:space="0" w:color="auto"/>
                    <w:right w:val="none" w:sz="0" w:space="0" w:color="auto"/>
                  </w:divBdr>
                </w:div>
                <w:div w:id="1092748582">
                  <w:marLeft w:val="300"/>
                  <w:marRight w:val="0"/>
                  <w:marTop w:val="75"/>
                  <w:marBottom w:val="0"/>
                  <w:divBdr>
                    <w:top w:val="none" w:sz="0" w:space="0" w:color="auto"/>
                    <w:left w:val="none" w:sz="0" w:space="0" w:color="auto"/>
                    <w:bottom w:val="none" w:sz="0" w:space="0" w:color="auto"/>
                    <w:right w:val="none" w:sz="0" w:space="0" w:color="auto"/>
                  </w:divBdr>
                  <w:divsChild>
                    <w:div w:id="844436623">
                      <w:marLeft w:val="750"/>
                      <w:marRight w:val="0"/>
                      <w:marTop w:val="0"/>
                      <w:marBottom w:val="0"/>
                      <w:divBdr>
                        <w:top w:val="none" w:sz="0" w:space="0" w:color="auto"/>
                        <w:left w:val="none" w:sz="0" w:space="0" w:color="auto"/>
                        <w:bottom w:val="none" w:sz="0" w:space="0" w:color="auto"/>
                        <w:right w:val="none" w:sz="0" w:space="0" w:color="auto"/>
                      </w:divBdr>
                    </w:div>
                  </w:divsChild>
                </w:div>
                <w:div w:id="461312757">
                  <w:marLeft w:val="300"/>
                  <w:marRight w:val="0"/>
                  <w:marTop w:val="75"/>
                  <w:marBottom w:val="0"/>
                  <w:divBdr>
                    <w:top w:val="none" w:sz="0" w:space="0" w:color="auto"/>
                    <w:left w:val="none" w:sz="0" w:space="0" w:color="auto"/>
                    <w:bottom w:val="none" w:sz="0" w:space="0" w:color="auto"/>
                    <w:right w:val="none" w:sz="0" w:space="0" w:color="auto"/>
                  </w:divBdr>
                </w:div>
                <w:div w:id="1232081409">
                  <w:marLeft w:val="300"/>
                  <w:marRight w:val="0"/>
                  <w:marTop w:val="75"/>
                  <w:marBottom w:val="0"/>
                  <w:divBdr>
                    <w:top w:val="none" w:sz="0" w:space="0" w:color="auto"/>
                    <w:left w:val="none" w:sz="0" w:space="0" w:color="auto"/>
                    <w:bottom w:val="none" w:sz="0" w:space="0" w:color="auto"/>
                    <w:right w:val="none" w:sz="0" w:space="0" w:color="auto"/>
                  </w:divBdr>
                </w:div>
                <w:div w:id="557865735">
                  <w:marLeft w:val="300"/>
                  <w:marRight w:val="0"/>
                  <w:marTop w:val="75"/>
                  <w:marBottom w:val="0"/>
                  <w:divBdr>
                    <w:top w:val="none" w:sz="0" w:space="0" w:color="auto"/>
                    <w:left w:val="none" w:sz="0" w:space="0" w:color="auto"/>
                    <w:bottom w:val="none" w:sz="0" w:space="0" w:color="auto"/>
                    <w:right w:val="none" w:sz="0" w:space="0" w:color="auto"/>
                  </w:divBdr>
                  <w:divsChild>
                    <w:div w:id="927347778">
                      <w:marLeft w:val="750"/>
                      <w:marRight w:val="0"/>
                      <w:marTop w:val="0"/>
                      <w:marBottom w:val="0"/>
                      <w:divBdr>
                        <w:top w:val="none" w:sz="0" w:space="0" w:color="auto"/>
                        <w:left w:val="none" w:sz="0" w:space="0" w:color="auto"/>
                        <w:bottom w:val="none" w:sz="0" w:space="0" w:color="auto"/>
                        <w:right w:val="none" w:sz="0" w:space="0" w:color="auto"/>
                      </w:divBdr>
                    </w:div>
                    <w:div w:id="1497332939">
                      <w:marLeft w:val="750"/>
                      <w:marRight w:val="0"/>
                      <w:marTop w:val="0"/>
                      <w:marBottom w:val="0"/>
                      <w:divBdr>
                        <w:top w:val="none" w:sz="0" w:space="0" w:color="auto"/>
                        <w:left w:val="none" w:sz="0" w:space="0" w:color="auto"/>
                        <w:bottom w:val="none" w:sz="0" w:space="0" w:color="auto"/>
                        <w:right w:val="none" w:sz="0" w:space="0" w:color="auto"/>
                      </w:divBdr>
                    </w:div>
                  </w:divsChild>
                </w:div>
                <w:div w:id="1073627226">
                  <w:marLeft w:val="300"/>
                  <w:marRight w:val="0"/>
                  <w:marTop w:val="75"/>
                  <w:marBottom w:val="0"/>
                  <w:divBdr>
                    <w:top w:val="none" w:sz="0" w:space="0" w:color="auto"/>
                    <w:left w:val="none" w:sz="0" w:space="0" w:color="auto"/>
                    <w:bottom w:val="none" w:sz="0" w:space="0" w:color="auto"/>
                    <w:right w:val="none" w:sz="0" w:space="0" w:color="auto"/>
                  </w:divBdr>
                  <w:divsChild>
                    <w:div w:id="1133331142">
                      <w:marLeft w:val="750"/>
                      <w:marRight w:val="0"/>
                      <w:marTop w:val="0"/>
                      <w:marBottom w:val="0"/>
                      <w:divBdr>
                        <w:top w:val="none" w:sz="0" w:space="0" w:color="auto"/>
                        <w:left w:val="none" w:sz="0" w:space="0" w:color="auto"/>
                        <w:bottom w:val="none" w:sz="0" w:space="0" w:color="auto"/>
                        <w:right w:val="none" w:sz="0" w:space="0" w:color="auto"/>
                      </w:divBdr>
                    </w:div>
                  </w:divsChild>
                </w:div>
                <w:div w:id="1867982892">
                  <w:marLeft w:val="300"/>
                  <w:marRight w:val="0"/>
                  <w:marTop w:val="75"/>
                  <w:marBottom w:val="0"/>
                  <w:divBdr>
                    <w:top w:val="none" w:sz="0" w:space="0" w:color="auto"/>
                    <w:left w:val="none" w:sz="0" w:space="0" w:color="auto"/>
                    <w:bottom w:val="none" w:sz="0" w:space="0" w:color="auto"/>
                    <w:right w:val="none" w:sz="0" w:space="0" w:color="auto"/>
                  </w:divBdr>
                  <w:divsChild>
                    <w:div w:id="1738436590">
                      <w:marLeft w:val="750"/>
                      <w:marRight w:val="0"/>
                      <w:marTop w:val="0"/>
                      <w:marBottom w:val="0"/>
                      <w:divBdr>
                        <w:top w:val="none" w:sz="0" w:space="0" w:color="auto"/>
                        <w:left w:val="none" w:sz="0" w:space="0" w:color="auto"/>
                        <w:bottom w:val="none" w:sz="0" w:space="0" w:color="auto"/>
                        <w:right w:val="none" w:sz="0" w:space="0" w:color="auto"/>
                      </w:divBdr>
                    </w:div>
                    <w:div w:id="602882089">
                      <w:marLeft w:val="750"/>
                      <w:marRight w:val="0"/>
                      <w:marTop w:val="0"/>
                      <w:marBottom w:val="0"/>
                      <w:divBdr>
                        <w:top w:val="none" w:sz="0" w:space="0" w:color="auto"/>
                        <w:left w:val="none" w:sz="0" w:space="0" w:color="auto"/>
                        <w:bottom w:val="none" w:sz="0" w:space="0" w:color="auto"/>
                        <w:right w:val="none" w:sz="0" w:space="0" w:color="auto"/>
                      </w:divBdr>
                    </w:div>
                    <w:div w:id="230770692">
                      <w:marLeft w:val="750"/>
                      <w:marRight w:val="0"/>
                      <w:marTop w:val="0"/>
                      <w:marBottom w:val="0"/>
                      <w:divBdr>
                        <w:top w:val="none" w:sz="0" w:space="0" w:color="auto"/>
                        <w:left w:val="none" w:sz="0" w:space="0" w:color="auto"/>
                        <w:bottom w:val="none" w:sz="0" w:space="0" w:color="auto"/>
                        <w:right w:val="none" w:sz="0" w:space="0" w:color="auto"/>
                      </w:divBdr>
                    </w:div>
                  </w:divsChild>
                </w:div>
                <w:div w:id="1251742886">
                  <w:marLeft w:val="300"/>
                  <w:marRight w:val="0"/>
                  <w:marTop w:val="75"/>
                  <w:marBottom w:val="0"/>
                  <w:divBdr>
                    <w:top w:val="none" w:sz="0" w:space="0" w:color="auto"/>
                    <w:left w:val="none" w:sz="0" w:space="0" w:color="auto"/>
                    <w:bottom w:val="none" w:sz="0" w:space="0" w:color="auto"/>
                    <w:right w:val="none" w:sz="0" w:space="0" w:color="auto"/>
                  </w:divBdr>
                  <w:divsChild>
                    <w:div w:id="1026253309">
                      <w:marLeft w:val="750"/>
                      <w:marRight w:val="0"/>
                      <w:marTop w:val="0"/>
                      <w:marBottom w:val="0"/>
                      <w:divBdr>
                        <w:top w:val="none" w:sz="0" w:space="0" w:color="auto"/>
                        <w:left w:val="none" w:sz="0" w:space="0" w:color="auto"/>
                        <w:bottom w:val="none" w:sz="0" w:space="0" w:color="auto"/>
                        <w:right w:val="none" w:sz="0" w:space="0" w:color="auto"/>
                      </w:divBdr>
                    </w:div>
                  </w:divsChild>
                </w:div>
                <w:div w:id="1018509211">
                  <w:marLeft w:val="300"/>
                  <w:marRight w:val="0"/>
                  <w:marTop w:val="75"/>
                  <w:marBottom w:val="0"/>
                  <w:divBdr>
                    <w:top w:val="none" w:sz="0" w:space="0" w:color="auto"/>
                    <w:left w:val="none" w:sz="0" w:space="0" w:color="auto"/>
                    <w:bottom w:val="none" w:sz="0" w:space="0" w:color="auto"/>
                    <w:right w:val="none" w:sz="0" w:space="0" w:color="auto"/>
                  </w:divBdr>
                  <w:divsChild>
                    <w:div w:id="765687535">
                      <w:marLeft w:val="750"/>
                      <w:marRight w:val="0"/>
                      <w:marTop w:val="0"/>
                      <w:marBottom w:val="0"/>
                      <w:divBdr>
                        <w:top w:val="none" w:sz="0" w:space="0" w:color="auto"/>
                        <w:left w:val="none" w:sz="0" w:space="0" w:color="auto"/>
                        <w:bottom w:val="none" w:sz="0" w:space="0" w:color="auto"/>
                        <w:right w:val="none" w:sz="0" w:space="0" w:color="auto"/>
                      </w:divBdr>
                    </w:div>
                    <w:div w:id="1402022651">
                      <w:marLeft w:val="750"/>
                      <w:marRight w:val="0"/>
                      <w:marTop w:val="0"/>
                      <w:marBottom w:val="0"/>
                      <w:divBdr>
                        <w:top w:val="none" w:sz="0" w:space="0" w:color="auto"/>
                        <w:left w:val="none" w:sz="0" w:space="0" w:color="auto"/>
                        <w:bottom w:val="none" w:sz="0" w:space="0" w:color="auto"/>
                        <w:right w:val="none" w:sz="0" w:space="0" w:color="auto"/>
                      </w:divBdr>
                    </w:div>
                    <w:div w:id="1785422313">
                      <w:marLeft w:val="750"/>
                      <w:marRight w:val="0"/>
                      <w:marTop w:val="0"/>
                      <w:marBottom w:val="0"/>
                      <w:divBdr>
                        <w:top w:val="none" w:sz="0" w:space="0" w:color="auto"/>
                        <w:left w:val="none" w:sz="0" w:space="0" w:color="auto"/>
                        <w:bottom w:val="none" w:sz="0" w:space="0" w:color="auto"/>
                        <w:right w:val="none" w:sz="0" w:space="0" w:color="auto"/>
                      </w:divBdr>
                    </w:div>
                  </w:divsChild>
                </w:div>
                <w:div w:id="1317874673">
                  <w:marLeft w:val="300"/>
                  <w:marRight w:val="0"/>
                  <w:marTop w:val="75"/>
                  <w:marBottom w:val="0"/>
                  <w:divBdr>
                    <w:top w:val="none" w:sz="0" w:space="0" w:color="auto"/>
                    <w:left w:val="none" w:sz="0" w:space="0" w:color="auto"/>
                    <w:bottom w:val="none" w:sz="0" w:space="0" w:color="auto"/>
                    <w:right w:val="none" w:sz="0" w:space="0" w:color="auto"/>
                  </w:divBdr>
                  <w:divsChild>
                    <w:div w:id="1021974975">
                      <w:marLeft w:val="750"/>
                      <w:marRight w:val="0"/>
                      <w:marTop w:val="0"/>
                      <w:marBottom w:val="0"/>
                      <w:divBdr>
                        <w:top w:val="none" w:sz="0" w:space="0" w:color="auto"/>
                        <w:left w:val="none" w:sz="0" w:space="0" w:color="auto"/>
                        <w:bottom w:val="none" w:sz="0" w:space="0" w:color="auto"/>
                        <w:right w:val="none" w:sz="0" w:space="0" w:color="auto"/>
                      </w:divBdr>
                    </w:div>
                  </w:divsChild>
                </w:div>
                <w:div w:id="1505627938">
                  <w:marLeft w:val="300"/>
                  <w:marRight w:val="0"/>
                  <w:marTop w:val="75"/>
                  <w:marBottom w:val="0"/>
                  <w:divBdr>
                    <w:top w:val="none" w:sz="0" w:space="0" w:color="auto"/>
                    <w:left w:val="none" w:sz="0" w:space="0" w:color="auto"/>
                    <w:bottom w:val="none" w:sz="0" w:space="0" w:color="auto"/>
                    <w:right w:val="none" w:sz="0" w:space="0" w:color="auto"/>
                  </w:divBdr>
                  <w:divsChild>
                    <w:div w:id="1395006478">
                      <w:marLeft w:val="750"/>
                      <w:marRight w:val="0"/>
                      <w:marTop w:val="0"/>
                      <w:marBottom w:val="0"/>
                      <w:divBdr>
                        <w:top w:val="none" w:sz="0" w:space="0" w:color="auto"/>
                        <w:left w:val="none" w:sz="0" w:space="0" w:color="auto"/>
                        <w:bottom w:val="none" w:sz="0" w:space="0" w:color="auto"/>
                        <w:right w:val="none" w:sz="0" w:space="0" w:color="auto"/>
                      </w:divBdr>
                    </w:div>
                    <w:div w:id="1493137495">
                      <w:marLeft w:val="750"/>
                      <w:marRight w:val="0"/>
                      <w:marTop w:val="0"/>
                      <w:marBottom w:val="0"/>
                      <w:divBdr>
                        <w:top w:val="none" w:sz="0" w:space="0" w:color="auto"/>
                        <w:left w:val="none" w:sz="0" w:space="0" w:color="auto"/>
                        <w:bottom w:val="none" w:sz="0" w:space="0" w:color="auto"/>
                        <w:right w:val="none" w:sz="0" w:space="0" w:color="auto"/>
                      </w:divBdr>
                    </w:div>
                  </w:divsChild>
                </w:div>
                <w:div w:id="177044922">
                  <w:marLeft w:val="300"/>
                  <w:marRight w:val="0"/>
                  <w:marTop w:val="75"/>
                  <w:marBottom w:val="0"/>
                  <w:divBdr>
                    <w:top w:val="none" w:sz="0" w:space="0" w:color="auto"/>
                    <w:left w:val="none" w:sz="0" w:space="0" w:color="auto"/>
                    <w:bottom w:val="none" w:sz="0" w:space="0" w:color="auto"/>
                    <w:right w:val="none" w:sz="0" w:space="0" w:color="auto"/>
                  </w:divBdr>
                  <w:divsChild>
                    <w:div w:id="653535315">
                      <w:marLeft w:val="750"/>
                      <w:marRight w:val="0"/>
                      <w:marTop w:val="0"/>
                      <w:marBottom w:val="0"/>
                      <w:divBdr>
                        <w:top w:val="none" w:sz="0" w:space="0" w:color="auto"/>
                        <w:left w:val="none" w:sz="0" w:space="0" w:color="auto"/>
                        <w:bottom w:val="none" w:sz="0" w:space="0" w:color="auto"/>
                        <w:right w:val="none" w:sz="0" w:space="0" w:color="auto"/>
                      </w:divBdr>
                    </w:div>
                  </w:divsChild>
                </w:div>
                <w:div w:id="1895312706">
                  <w:marLeft w:val="300"/>
                  <w:marRight w:val="0"/>
                  <w:marTop w:val="75"/>
                  <w:marBottom w:val="0"/>
                  <w:divBdr>
                    <w:top w:val="none" w:sz="0" w:space="0" w:color="auto"/>
                    <w:left w:val="none" w:sz="0" w:space="0" w:color="auto"/>
                    <w:bottom w:val="none" w:sz="0" w:space="0" w:color="auto"/>
                    <w:right w:val="none" w:sz="0" w:space="0" w:color="auto"/>
                  </w:divBdr>
                  <w:divsChild>
                    <w:div w:id="2091150196">
                      <w:marLeft w:val="750"/>
                      <w:marRight w:val="0"/>
                      <w:marTop w:val="0"/>
                      <w:marBottom w:val="0"/>
                      <w:divBdr>
                        <w:top w:val="none" w:sz="0" w:space="0" w:color="auto"/>
                        <w:left w:val="none" w:sz="0" w:space="0" w:color="auto"/>
                        <w:bottom w:val="none" w:sz="0" w:space="0" w:color="auto"/>
                        <w:right w:val="none" w:sz="0" w:space="0" w:color="auto"/>
                      </w:divBdr>
                    </w:div>
                  </w:divsChild>
                </w:div>
                <w:div w:id="1489328173">
                  <w:marLeft w:val="300"/>
                  <w:marRight w:val="0"/>
                  <w:marTop w:val="75"/>
                  <w:marBottom w:val="0"/>
                  <w:divBdr>
                    <w:top w:val="none" w:sz="0" w:space="0" w:color="auto"/>
                    <w:left w:val="none" w:sz="0" w:space="0" w:color="auto"/>
                    <w:bottom w:val="none" w:sz="0" w:space="0" w:color="auto"/>
                    <w:right w:val="none" w:sz="0" w:space="0" w:color="auto"/>
                  </w:divBdr>
                </w:div>
                <w:div w:id="151222654">
                  <w:marLeft w:val="300"/>
                  <w:marRight w:val="0"/>
                  <w:marTop w:val="75"/>
                  <w:marBottom w:val="0"/>
                  <w:divBdr>
                    <w:top w:val="none" w:sz="0" w:space="0" w:color="auto"/>
                    <w:left w:val="none" w:sz="0" w:space="0" w:color="auto"/>
                    <w:bottom w:val="none" w:sz="0" w:space="0" w:color="auto"/>
                    <w:right w:val="none" w:sz="0" w:space="0" w:color="auto"/>
                  </w:divBdr>
                  <w:divsChild>
                    <w:div w:id="1567765504">
                      <w:marLeft w:val="750"/>
                      <w:marRight w:val="0"/>
                      <w:marTop w:val="0"/>
                      <w:marBottom w:val="0"/>
                      <w:divBdr>
                        <w:top w:val="none" w:sz="0" w:space="0" w:color="auto"/>
                        <w:left w:val="none" w:sz="0" w:space="0" w:color="auto"/>
                        <w:bottom w:val="none" w:sz="0" w:space="0" w:color="auto"/>
                        <w:right w:val="none" w:sz="0" w:space="0" w:color="auto"/>
                      </w:divBdr>
                    </w:div>
                  </w:divsChild>
                </w:div>
                <w:div w:id="147864896">
                  <w:marLeft w:val="300"/>
                  <w:marRight w:val="0"/>
                  <w:marTop w:val="75"/>
                  <w:marBottom w:val="0"/>
                  <w:divBdr>
                    <w:top w:val="none" w:sz="0" w:space="0" w:color="auto"/>
                    <w:left w:val="none" w:sz="0" w:space="0" w:color="auto"/>
                    <w:bottom w:val="none" w:sz="0" w:space="0" w:color="auto"/>
                    <w:right w:val="none" w:sz="0" w:space="0" w:color="auto"/>
                  </w:divBdr>
                </w:div>
                <w:div w:id="1674721130">
                  <w:marLeft w:val="300"/>
                  <w:marRight w:val="0"/>
                  <w:marTop w:val="75"/>
                  <w:marBottom w:val="0"/>
                  <w:divBdr>
                    <w:top w:val="none" w:sz="0" w:space="0" w:color="auto"/>
                    <w:left w:val="none" w:sz="0" w:space="0" w:color="auto"/>
                    <w:bottom w:val="none" w:sz="0" w:space="0" w:color="auto"/>
                    <w:right w:val="none" w:sz="0" w:space="0" w:color="auto"/>
                  </w:divBdr>
                </w:div>
                <w:div w:id="1158882187">
                  <w:marLeft w:val="300"/>
                  <w:marRight w:val="0"/>
                  <w:marTop w:val="75"/>
                  <w:marBottom w:val="0"/>
                  <w:divBdr>
                    <w:top w:val="none" w:sz="0" w:space="0" w:color="auto"/>
                    <w:left w:val="none" w:sz="0" w:space="0" w:color="auto"/>
                    <w:bottom w:val="none" w:sz="0" w:space="0" w:color="auto"/>
                    <w:right w:val="none" w:sz="0" w:space="0" w:color="auto"/>
                  </w:divBdr>
                  <w:divsChild>
                    <w:div w:id="2063864617">
                      <w:marLeft w:val="750"/>
                      <w:marRight w:val="0"/>
                      <w:marTop w:val="0"/>
                      <w:marBottom w:val="0"/>
                      <w:divBdr>
                        <w:top w:val="none" w:sz="0" w:space="0" w:color="auto"/>
                        <w:left w:val="none" w:sz="0" w:space="0" w:color="auto"/>
                        <w:bottom w:val="none" w:sz="0" w:space="0" w:color="auto"/>
                        <w:right w:val="none" w:sz="0" w:space="0" w:color="auto"/>
                      </w:divBdr>
                    </w:div>
                    <w:div w:id="294793234">
                      <w:marLeft w:val="750"/>
                      <w:marRight w:val="0"/>
                      <w:marTop w:val="0"/>
                      <w:marBottom w:val="0"/>
                      <w:divBdr>
                        <w:top w:val="none" w:sz="0" w:space="0" w:color="auto"/>
                        <w:left w:val="none" w:sz="0" w:space="0" w:color="auto"/>
                        <w:bottom w:val="none" w:sz="0" w:space="0" w:color="auto"/>
                        <w:right w:val="none" w:sz="0" w:space="0" w:color="auto"/>
                      </w:divBdr>
                    </w:div>
                  </w:divsChild>
                </w:div>
                <w:div w:id="1404794373">
                  <w:marLeft w:val="300"/>
                  <w:marRight w:val="0"/>
                  <w:marTop w:val="75"/>
                  <w:marBottom w:val="0"/>
                  <w:divBdr>
                    <w:top w:val="none" w:sz="0" w:space="0" w:color="auto"/>
                    <w:left w:val="none" w:sz="0" w:space="0" w:color="auto"/>
                    <w:bottom w:val="none" w:sz="0" w:space="0" w:color="auto"/>
                    <w:right w:val="none" w:sz="0" w:space="0" w:color="auto"/>
                  </w:divBdr>
                  <w:divsChild>
                    <w:div w:id="794443956">
                      <w:marLeft w:val="750"/>
                      <w:marRight w:val="0"/>
                      <w:marTop w:val="0"/>
                      <w:marBottom w:val="0"/>
                      <w:divBdr>
                        <w:top w:val="none" w:sz="0" w:space="0" w:color="auto"/>
                        <w:left w:val="none" w:sz="0" w:space="0" w:color="auto"/>
                        <w:bottom w:val="none" w:sz="0" w:space="0" w:color="auto"/>
                        <w:right w:val="none" w:sz="0" w:space="0" w:color="auto"/>
                      </w:divBdr>
                    </w:div>
                  </w:divsChild>
                </w:div>
                <w:div w:id="1194197716">
                  <w:marLeft w:val="300"/>
                  <w:marRight w:val="0"/>
                  <w:marTop w:val="75"/>
                  <w:marBottom w:val="0"/>
                  <w:divBdr>
                    <w:top w:val="none" w:sz="0" w:space="0" w:color="auto"/>
                    <w:left w:val="none" w:sz="0" w:space="0" w:color="auto"/>
                    <w:bottom w:val="none" w:sz="0" w:space="0" w:color="auto"/>
                    <w:right w:val="none" w:sz="0" w:space="0" w:color="auto"/>
                  </w:divBdr>
                  <w:divsChild>
                    <w:div w:id="1065295007">
                      <w:marLeft w:val="750"/>
                      <w:marRight w:val="0"/>
                      <w:marTop w:val="0"/>
                      <w:marBottom w:val="0"/>
                      <w:divBdr>
                        <w:top w:val="none" w:sz="0" w:space="0" w:color="auto"/>
                        <w:left w:val="none" w:sz="0" w:space="0" w:color="auto"/>
                        <w:bottom w:val="none" w:sz="0" w:space="0" w:color="auto"/>
                        <w:right w:val="none" w:sz="0" w:space="0" w:color="auto"/>
                      </w:divBdr>
                    </w:div>
                    <w:div w:id="346753202">
                      <w:marLeft w:val="750"/>
                      <w:marRight w:val="0"/>
                      <w:marTop w:val="0"/>
                      <w:marBottom w:val="0"/>
                      <w:divBdr>
                        <w:top w:val="none" w:sz="0" w:space="0" w:color="auto"/>
                        <w:left w:val="none" w:sz="0" w:space="0" w:color="auto"/>
                        <w:bottom w:val="none" w:sz="0" w:space="0" w:color="auto"/>
                        <w:right w:val="none" w:sz="0" w:space="0" w:color="auto"/>
                      </w:divBdr>
                    </w:div>
                    <w:div w:id="510920246">
                      <w:marLeft w:val="750"/>
                      <w:marRight w:val="0"/>
                      <w:marTop w:val="0"/>
                      <w:marBottom w:val="0"/>
                      <w:divBdr>
                        <w:top w:val="none" w:sz="0" w:space="0" w:color="auto"/>
                        <w:left w:val="none" w:sz="0" w:space="0" w:color="auto"/>
                        <w:bottom w:val="none" w:sz="0" w:space="0" w:color="auto"/>
                        <w:right w:val="none" w:sz="0" w:space="0" w:color="auto"/>
                      </w:divBdr>
                    </w:div>
                  </w:divsChild>
                </w:div>
                <w:div w:id="900560618">
                  <w:marLeft w:val="300"/>
                  <w:marRight w:val="0"/>
                  <w:marTop w:val="75"/>
                  <w:marBottom w:val="0"/>
                  <w:divBdr>
                    <w:top w:val="none" w:sz="0" w:space="0" w:color="auto"/>
                    <w:left w:val="none" w:sz="0" w:space="0" w:color="auto"/>
                    <w:bottom w:val="none" w:sz="0" w:space="0" w:color="auto"/>
                    <w:right w:val="none" w:sz="0" w:space="0" w:color="auto"/>
                  </w:divBdr>
                  <w:divsChild>
                    <w:div w:id="1995865105">
                      <w:marLeft w:val="750"/>
                      <w:marRight w:val="0"/>
                      <w:marTop w:val="0"/>
                      <w:marBottom w:val="0"/>
                      <w:divBdr>
                        <w:top w:val="none" w:sz="0" w:space="0" w:color="auto"/>
                        <w:left w:val="none" w:sz="0" w:space="0" w:color="auto"/>
                        <w:bottom w:val="none" w:sz="0" w:space="0" w:color="auto"/>
                        <w:right w:val="none" w:sz="0" w:space="0" w:color="auto"/>
                      </w:divBdr>
                    </w:div>
                  </w:divsChild>
                </w:div>
                <w:div w:id="1008362277">
                  <w:marLeft w:val="300"/>
                  <w:marRight w:val="0"/>
                  <w:marTop w:val="75"/>
                  <w:marBottom w:val="0"/>
                  <w:divBdr>
                    <w:top w:val="none" w:sz="0" w:space="0" w:color="auto"/>
                    <w:left w:val="none" w:sz="0" w:space="0" w:color="auto"/>
                    <w:bottom w:val="none" w:sz="0" w:space="0" w:color="auto"/>
                    <w:right w:val="none" w:sz="0" w:space="0" w:color="auto"/>
                  </w:divBdr>
                  <w:divsChild>
                    <w:div w:id="390033982">
                      <w:marLeft w:val="750"/>
                      <w:marRight w:val="0"/>
                      <w:marTop w:val="0"/>
                      <w:marBottom w:val="0"/>
                      <w:divBdr>
                        <w:top w:val="none" w:sz="0" w:space="0" w:color="auto"/>
                        <w:left w:val="none" w:sz="0" w:space="0" w:color="auto"/>
                        <w:bottom w:val="none" w:sz="0" w:space="0" w:color="auto"/>
                        <w:right w:val="none" w:sz="0" w:space="0" w:color="auto"/>
                      </w:divBdr>
                    </w:div>
                    <w:div w:id="1508518890">
                      <w:marLeft w:val="750"/>
                      <w:marRight w:val="0"/>
                      <w:marTop w:val="0"/>
                      <w:marBottom w:val="0"/>
                      <w:divBdr>
                        <w:top w:val="none" w:sz="0" w:space="0" w:color="auto"/>
                        <w:left w:val="none" w:sz="0" w:space="0" w:color="auto"/>
                        <w:bottom w:val="none" w:sz="0" w:space="0" w:color="auto"/>
                        <w:right w:val="none" w:sz="0" w:space="0" w:color="auto"/>
                      </w:divBdr>
                    </w:div>
                    <w:div w:id="1002317281">
                      <w:marLeft w:val="750"/>
                      <w:marRight w:val="0"/>
                      <w:marTop w:val="0"/>
                      <w:marBottom w:val="0"/>
                      <w:divBdr>
                        <w:top w:val="none" w:sz="0" w:space="0" w:color="auto"/>
                        <w:left w:val="none" w:sz="0" w:space="0" w:color="auto"/>
                        <w:bottom w:val="none" w:sz="0" w:space="0" w:color="auto"/>
                        <w:right w:val="none" w:sz="0" w:space="0" w:color="auto"/>
                      </w:divBdr>
                    </w:div>
                  </w:divsChild>
                </w:div>
                <w:div w:id="866019671">
                  <w:marLeft w:val="300"/>
                  <w:marRight w:val="0"/>
                  <w:marTop w:val="75"/>
                  <w:marBottom w:val="0"/>
                  <w:divBdr>
                    <w:top w:val="none" w:sz="0" w:space="0" w:color="auto"/>
                    <w:left w:val="none" w:sz="0" w:space="0" w:color="auto"/>
                    <w:bottom w:val="none" w:sz="0" w:space="0" w:color="auto"/>
                    <w:right w:val="none" w:sz="0" w:space="0" w:color="auto"/>
                  </w:divBdr>
                  <w:divsChild>
                    <w:div w:id="641275456">
                      <w:marLeft w:val="750"/>
                      <w:marRight w:val="0"/>
                      <w:marTop w:val="0"/>
                      <w:marBottom w:val="0"/>
                      <w:divBdr>
                        <w:top w:val="none" w:sz="0" w:space="0" w:color="auto"/>
                        <w:left w:val="none" w:sz="0" w:space="0" w:color="auto"/>
                        <w:bottom w:val="none" w:sz="0" w:space="0" w:color="auto"/>
                        <w:right w:val="none" w:sz="0" w:space="0" w:color="auto"/>
                      </w:divBdr>
                    </w:div>
                  </w:divsChild>
                </w:div>
                <w:div w:id="31540643">
                  <w:marLeft w:val="300"/>
                  <w:marRight w:val="0"/>
                  <w:marTop w:val="75"/>
                  <w:marBottom w:val="0"/>
                  <w:divBdr>
                    <w:top w:val="none" w:sz="0" w:space="0" w:color="auto"/>
                    <w:left w:val="none" w:sz="0" w:space="0" w:color="auto"/>
                    <w:bottom w:val="none" w:sz="0" w:space="0" w:color="auto"/>
                    <w:right w:val="none" w:sz="0" w:space="0" w:color="auto"/>
                  </w:divBdr>
                  <w:divsChild>
                    <w:div w:id="1527213468">
                      <w:marLeft w:val="750"/>
                      <w:marRight w:val="0"/>
                      <w:marTop w:val="0"/>
                      <w:marBottom w:val="0"/>
                      <w:divBdr>
                        <w:top w:val="none" w:sz="0" w:space="0" w:color="auto"/>
                        <w:left w:val="none" w:sz="0" w:space="0" w:color="auto"/>
                        <w:bottom w:val="none" w:sz="0" w:space="0" w:color="auto"/>
                        <w:right w:val="none" w:sz="0" w:space="0" w:color="auto"/>
                      </w:divBdr>
                    </w:div>
                    <w:div w:id="837692085">
                      <w:marLeft w:val="750"/>
                      <w:marRight w:val="0"/>
                      <w:marTop w:val="0"/>
                      <w:marBottom w:val="0"/>
                      <w:divBdr>
                        <w:top w:val="none" w:sz="0" w:space="0" w:color="auto"/>
                        <w:left w:val="none" w:sz="0" w:space="0" w:color="auto"/>
                        <w:bottom w:val="none" w:sz="0" w:space="0" w:color="auto"/>
                        <w:right w:val="none" w:sz="0" w:space="0" w:color="auto"/>
                      </w:divBdr>
                    </w:div>
                  </w:divsChild>
                </w:div>
                <w:div w:id="114107416">
                  <w:marLeft w:val="300"/>
                  <w:marRight w:val="0"/>
                  <w:marTop w:val="75"/>
                  <w:marBottom w:val="0"/>
                  <w:divBdr>
                    <w:top w:val="none" w:sz="0" w:space="0" w:color="auto"/>
                    <w:left w:val="none" w:sz="0" w:space="0" w:color="auto"/>
                    <w:bottom w:val="none" w:sz="0" w:space="0" w:color="auto"/>
                    <w:right w:val="none" w:sz="0" w:space="0" w:color="auto"/>
                  </w:divBdr>
                  <w:divsChild>
                    <w:div w:id="544217287">
                      <w:marLeft w:val="750"/>
                      <w:marRight w:val="0"/>
                      <w:marTop w:val="0"/>
                      <w:marBottom w:val="0"/>
                      <w:divBdr>
                        <w:top w:val="none" w:sz="0" w:space="0" w:color="auto"/>
                        <w:left w:val="none" w:sz="0" w:space="0" w:color="auto"/>
                        <w:bottom w:val="none" w:sz="0" w:space="0" w:color="auto"/>
                        <w:right w:val="none" w:sz="0" w:space="0" w:color="auto"/>
                      </w:divBdr>
                    </w:div>
                  </w:divsChild>
                </w:div>
                <w:div w:id="1424107795">
                  <w:marLeft w:val="300"/>
                  <w:marRight w:val="0"/>
                  <w:marTop w:val="75"/>
                  <w:marBottom w:val="0"/>
                  <w:divBdr>
                    <w:top w:val="none" w:sz="0" w:space="0" w:color="auto"/>
                    <w:left w:val="none" w:sz="0" w:space="0" w:color="auto"/>
                    <w:bottom w:val="none" w:sz="0" w:space="0" w:color="auto"/>
                    <w:right w:val="none" w:sz="0" w:space="0" w:color="auto"/>
                  </w:divBdr>
                  <w:divsChild>
                    <w:div w:id="1117137141">
                      <w:marLeft w:val="750"/>
                      <w:marRight w:val="0"/>
                      <w:marTop w:val="0"/>
                      <w:marBottom w:val="0"/>
                      <w:divBdr>
                        <w:top w:val="none" w:sz="0" w:space="0" w:color="auto"/>
                        <w:left w:val="none" w:sz="0" w:space="0" w:color="auto"/>
                        <w:bottom w:val="none" w:sz="0" w:space="0" w:color="auto"/>
                        <w:right w:val="none" w:sz="0" w:space="0" w:color="auto"/>
                      </w:divBdr>
                    </w:div>
                  </w:divsChild>
                </w:div>
                <w:div w:id="1237931335">
                  <w:marLeft w:val="300"/>
                  <w:marRight w:val="0"/>
                  <w:marTop w:val="75"/>
                  <w:marBottom w:val="0"/>
                  <w:divBdr>
                    <w:top w:val="none" w:sz="0" w:space="0" w:color="auto"/>
                    <w:left w:val="none" w:sz="0" w:space="0" w:color="auto"/>
                    <w:bottom w:val="none" w:sz="0" w:space="0" w:color="auto"/>
                    <w:right w:val="none" w:sz="0" w:space="0" w:color="auto"/>
                  </w:divBdr>
                </w:div>
                <w:div w:id="558325029">
                  <w:marLeft w:val="300"/>
                  <w:marRight w:val="0"/>
                  <w:marTop w:val="75"/>
                  <w:marBottom w:val="0"/>
                  <w:divBdr>
                    <w:top w:val="none" w:sz="0" w:space="0" w:color="auto"/>
                    <w:left w:val="none" w:sz="0" w:space="0" w:color="auto"/>
                    <w:bottom w:val="none" w:sz="0" w:space="0" w:color="auto"/>
                    <w:right w:val="none" w:sz="0" w:space="0" w:color="auto"/>
                  </w:divBdr>
                  <w:divsChild>
                    <w:div w:id="633028510">
                      <w:marLeft w:val="750"/>
                      <w:marRight w:val="0"/>
                      <w:marTop w:val="0"/>
                      <w:marBottom w:val="0"/>
                      <w:divBdr>
                        <w:top w:val="none" w:sz="0" w:space="0" w:color="auto"/>
                        <w:left w:val="none" w:sz="0" w:space="0" w:color="auto"/>
                        <w:bottom w:val="none" w:sz="0" w:space="0" w:color="auto"/>
                        <w:right w:val="none" w:sz="0" w:space="0" w:color="auto"/>
                      </w:divBdr>
                    </w:div>
                  </w:divsChild>
                </w:div>
                <w:div w:id="113326152">
                  <w:marLeft w:val="300"/>
                  <w:marRight w:val="0"/>
                  <w:marTop w:val="75"/>
                  <w:marBottom w:val="0"/>
                  <w:divBdr>
                    <w:top w:val="none" w:sz="0" w:space="0" w:color="auto"/>
                    <w:left w:val="none" w:sz="0" w:space="0" w:color="auto"/>
                    <w:bottom w:val="none" w:sz="0" w:space="0" w:color="auto"/>
                    <w:right w:val="none" w:sz="0" w:space="0" w:color="auto"/>
                  </w:divBdr>
                </w:div>
                <w:div w:id="975718793">
                  <w:marLeft w:val="300"/>
                  <w:marRight w:val="0"/>
                  <w:marTop w:val="75"/>
                  <w:marBottom w:val="0"/>
                  <w:divBdr>
                    <w:top w:val="none" w:sz="0" w:space="0" w:color="auto"/>
                    <w:left w:val="none" w:sz="0" w:space="0" w:color="auto"/>
                    <w:bottom w:val="none" w:sz="0" w:space="0" w:color="auto"/>
                    <w:right w:val="none" w:sz="0" w:space="0" w:color="auto"/>
                  </w:divBdr>
                </w:div>
                <w:div w:id="728383816">
                  <w:marLeft w:val="300"/>
                  <w:marRight w:val="0"/>
                  <w:marTop w:val="75"/>
                  <w:marBottom w:val="0"/>
                  <w:divBdr>
                    <w:top w:val="none" w:sz="0" w:space="0" w:color="auto"/>
                    <w:left w:val="none" w:sz="0" w:space="0" w:color="auto"/>
                    <w:bottom w:val="none" w:sz="0" w:space="0" w:color="auto"/>
                    <w:right w:val="none" w:sz="0" w:space="0" w:color="auto"/>
                  </w:divBdr>
                  <w:divsChild>
                    <w:div w:id="518475076">
                      <w:marLeft w:val="750"/>
                      <w:marRight w:val="0"/>
                      <w:marTop w:val="0"/>
                      <w:marBottom w:val="0"/>
                      <w:divBdr>
                        <w:top w:val="none" w:sz="0" w:space="0" w:color="auto"/>
                        <w:left w:val="none" w:sz="0" w:space="0" w:color="auto"/>
                        <w:bottom w:val="none" w:sz="0" w:space="0" w:color="auto"/>
                        <w:right w:val="none" w:sz="0" w:space="0" w:color="auto"/>
                      </w:divBdr>
                    </w:div>
                    <w:div w:id="1299654306">
                      <w:marLeft w:val="750"/>
                      <w:marRight w:val="0"/>
                      <w:marTop w:val="0"/>
                      <w:marBottom w:val="0"/>
                      <w:divBdr>
                        <w:top w:val="none" w:sz="0" w:space="0" w:color="auto"/>
                        <w:left w:val="none" w:sz="0" w:space="0" w:color="auto"/>
                        <w:bottom w:val="none" w:sz="0" w:space="0" w:color="auto"/>
                        <w:right w:val="none" w:sz="0" w:space="0" w:color="auto"/>
                      </w:divBdr>
                    </w:div>
                  </w:divsChild>
                </w:div>
                <w:div w:id="1068108714">
                  <w:marLeft w:val="300"/>
                  <w:marRight w:val="0"/>
                  <w:marTop w:val="75"/>
                  <w:marBottom w:val="0"/>
                  <w:divBdr>
                    <w:top w:val="none" w:sz="0" w:space="0" w:color="auto"/>
                    <w:left w:val="none" w:sz="0" w:space="0" w:color="auto"/>
                    <w:bottom w:val="none" w:sz="0" w:space="0" w:color="auto"/>
                    <w:right w:val="none" w:sz="0" w:space="0" w:color="auto"/>
                  </w:divBdr>
                  <w:divsChild>
                    <w:div w:id="2106799666">
                      <w:marLeft w:val="750"/>
                      <w:marRight w:val="0"/>
                      <w:marTop w:val="0"/>
                      <w:marBottom w:val="0"/>
                      <w:divBdr>
                        <w:top w:val="none" w:sz="0" w:space="0" w:color="auto"/>
                        <w:left w:val="none" w:sz="0" w:space="0" w:color="auto"/>
                        <w:bottom w:val="none" w:sz="0" w:space="0" w:color="auto"/>
                        <w:right w:val="none" w:sz="0" w:space="0" w:color="auto"/>
                      </w:divBdr>
                    </w:div>
                  </w:divsChild>
                </w:div>
                <w:div w:id="1984848498">
                  <w:marLeft w:val="300"/>
                  <w:marRight w:val="0"/>
                  <w:marTop w:val="75"/>
                  <w:marBottom w:val="0"/>
                  <w:divBdr>
                    <w:top w:val="none" w:sz="0" w:space="0" w:color="auto"/>
                    <w:left w:val="none" w:sz="0" w:space="0" w:color="auto"/>
                    <w:bottom w:val="none" w:sz="0" w:space="0" w:color="auto"/>
                    <w:right w:val="none" w:sz="0" w:space="0" w:color="auto"/>
                  </w:divBdr>
                  <w:divsChild>
                    <w:div w:id="2088333675">
                      <w:marLeft w:val="750"/>
                      <w:marRight w:val="0"/>
                      <w:marTop w:val="0"/>
                      <w:marBottom w:val="0"/>
                      <w:divBdr>
                        <w:top w:val="none" w:sz="0" w:space="0" w:color="auto"/>
                        <w:left w:val="none" w:sz="0" w:space="0" w:color="auto"/>
                        <w:bottom w:val="none" w:sz="0" w:space="0" w:color="auto"/>
                        <w:right w:val="none" w:sz="0" w:space="0" w:color="auto"/>
                      </w:divBdr>
                    </w:div>
                    <w:div w:id="1233084471">
                      <w:marLeft w:val="750"/>
                      <w:marRight w:val="0"/>
                      <w:marTop w:val="0"/>
                      <w:marBottom w:val="0"/>
                      <w:divBdr>
                        <w:top w:val="none" w:sz="0" w:space="0" w:color="auto"/>
                        <w:left w:val="none" w:sz="0" w:space="0" w:color="auto"/>
                        <w:bottom w:val="none" w:sz="0" w:space="0" w:color="auto"/>
                        <w:right w:val="none" w:sz="0" w:space="0" w:color="auto"/>
                      </w:divBdr>
                    </w:div>
                    <w:div w:id="1185825910">
                      <w:marLeft w:val="750"/>
                      <w:marRight w:val="0"/>
                      <w:marTop w:val="0"/>
                      <w:marBottom w:val="0"/>
                      <w:divBdr>
                        <w:top w:val="none" w:sz="0" w:space="0" w:color="auto"/>
                        <w:left w:val="none" w:sz="0" w:space="0" w:color="auto"/>
                        <w:bottom w:val="none" w:sz="0" w:space="0" w:color="auto"/>
                        <w:right w:val="none" w:sz="0" w:space="0" w:color="auto"/>
                      </w:divBdr>
                    </w:div>
                  </w:divsChild>
                </w:div>
                <w:div w:id="2092657759">
                  <w:marLeft w:val="300"/>
                  <w:marRight w:val="0"/>
                  <w:marTop w:val="75"/>
                  <w:marBottom w:val="0"/>
                  <w:divBdr>
                    <w:top w:val="none" w:sz="0" w:space="0" w:color="auto"/>
                    <w:left w:val="none" w:sz="0" w:space="0" w:color="auto"/>
                    <w:bottom w:val="none" w:sz="0" w:space="0" w:color="auto"/>
                    <w:right w:val="none" w:sz="0" w:space="0" w:color="auto"/>
                  </w:divBdr>
                  <w:divsChild>
                    <w:div w:id="1497451945">
                      <w:marLeft w:val="750"/>
                      <w:marRight w:val="0"/>
                      <w:marTop w:val="0"/>
                      <w:marBottom w:val="0"/>
                      <w:divBdr>
                        <w:top w:val="none" w:sz="0" w:space="0" w:color="auto"/>
                        <w:left w:val="none" w:sz="0" w:space="0" w:color="auto"/>
                        <w:bottom w:val="none" w:sz="0" w:space="0" w:color="auto"/>
                        <w:right w:val="none" w:sz="0" w:space="0" w:color="auto"/>
                      </w:divBdr>
                    </w:div>
                  </w:divsChild>
                </w:div>
                <w:div w:id="291642898">
                  <w:marLeft w:val="300"/>
                  <w:marRight w:val="0"/>
                  <w:marTop w:val="75"/>
                  <w:marBottom w:val="0"/>
                  <w:divBdr>
                    <w:top w:val="none" w:sz="0" w:space="0" w:color="auto"/>
                    <w:left w:val="none" w:sz="0" w:space="0" w:color="auto"/>
                    <w:bottom w:val="none" w:sz="0" w:space="0" w:color="auto"/>
                    <w:right w:val="none" w:sz="0" w:space="0" w:color="auto"/>
                  </w:divBdr>
                  <w:divsChild>
                    <w:div w:id="690188363">
                      <w:marLeft w:val="750"/>
                      <w:marRight w:val="0"/>
                      <w:marTop w:val="0"/>
                      <w:marBottom w:val="0"/>
                      <w:divBdr>
                        <w:top w:val="none" w:sz="0" w:space="0" w:color="auto"/>
                        <w:left w:val="none" w:sz="0" w:space="0" w:color="auto"/>
                        <w:bottom w:val="none" w:sz="0" w:space="0" w:color="auto"/>
                        <w:right w:val="none" w:sz="0" w:space="0" w:color="auto"/>
                      </w:divBdr>
                    </w:div>
                    <w:div w:id="276103431">
                      <w:marLeft w:val="750"/>
                      <w:marRight w:val="0"/>
                      <w:marTop w:val="0"/>
                      <w:marBottom w:val="0"/>
                      <w:divBdr>
                        <w:top w:val="none" w:sz="0" w:space="0" w:color="auto"/>
                        <w:left w:val="none" w:sz="0" w:space="0" w:color="auto"/>
                        <w:bottom w:val="none" w:sz="0" w:space="0" w:color="auto"/>
                        <w:right w:val="none" w:sz="0" w:space="0" w:color="auto"/>
                      </w:divBdr>
                    </w:div>
                    <w:div w:id="1599093514">
                      <w:marLeft w:val="750"/>
                      <w:marRight w:val="0"/>
                      <w:marTop w:val="0"/>
                      <w:marBottom w:val="0"/>
                      <w:divBdr>
                        <w:top w:val="none" w:sz="0" w:space="0" w:color="auto"/>
                        <w:left w:val="none" w:sz="0" w:space="0" w:color="auto"/>
                        <w:bottom w:val="none" w:sz="0" w:space="0" w:color="auto"/>
                        <w:right w:val="none" w:sz="0" w:space="0" w:color="auto"/>
                      </w:divBdr>
                    </w:div>
                  </w:divsChild>
                </w:div>
                <w:div w:id="208037399">
                  <w:marLeft w:val="300"/>
                  <w:marRight w:val="0"/>
                  <w:marTop w:val="75"/>
                  <w:marBottom w:val="0"/>
                  <w:divBdr>
                    <w:top w:val="none" w:sz="0" w:space="0" w:color="auto"/>
                    <w:left w:val="none" w:sz="0" w:space="0" w:color="auto"/>
                    <w:bottom w:val="none" w:sz="0" w:space="0" w:color="auto"/>
                    <w:right w:val="none" w:sz="0" w:space="0" w:color="auto"/>
                  </w:divBdr>
                  <w:divsChild>
                    <w:div w:id="670983062">
                      <w:marLeft w:val="750"/>
                      <w:marRight w:val="0"/>
                      <w:marTop w:val="0"/>
                      <w:marBottom w:val="0"/>
                      <w:divBdr>
                        <w:top w:val="none" w:sz="0" w:space="0" w:color="auto"/>
                        <w:left w:val="none" w:sz="0" w:space="0" w:color="auto"/>
                        <w:bottom w:val="none" w:sz="0" w:space="0" w:color="auto"/>
                        <w:right w:val="none" w:sz="0" w:space="0" w:color="auto"/>
                      </w:divBdr>
                    </w:div>
                  </w:divsChild>
                </w:div>
                <w:div w:id="1842161854">
                  <w:marLeft w:val="300"/>
                  <w:marRight w:val="0"/>
                  <w:marTop w:val="75"/>
                  <w:marBottom w:val="0"/>
                  <w:divBdr>
                    <w:top w:val="none" w:sz="0" w:space="0" w:color="auto"/>
                    <w:left w:val="none" w:sz="0" w:space="0" w:color="auto"/>
                    <w:bottom w:val="none" w:sz="0" w:space="0" w:color="auto"/>
                    <w:right w:val="none" w:sz="0" w:space="0" w:color="auto"/>
                  </w:divBdr>
                  <w:divsChild>
                    <w:div w:id="469906847">
                      <w:marLeft w:val="750"/>
                      <w:marRight w:val="0"/>
                      <w:marTop w:val="0"/>
                      <w:marBottom w:val="0"/>
                      <w:divBdr>
                        <w:top w:val="none" w:sz="0" w:space="0" w:color="auto"/>
                        <w:left w:val="none" w:sz="0" w:space="0" w:color="auto"/>
                        <w:bottom w:val="none" w:sz="0" w:space="0" w:color="auto"/>
                        <w:right w:val="none" w:sz="0" w:space="0" w:color="auto"/>
                      </w:divBdr>
                    </w:div>
                    <w:div w:id="986782354">
                      <w:marLeft w:val="750"/>
                      <w:marRight w:val="0"/>
                      <w:marTop w:val="0"/>
                      <w:marBottom w:val="0"/>
                      <w:divBdr>
                        <w:top w:val="none" w:sz="0" w:space="0" w:color="auto"/>
                        <w:left w:val="none" w:sz="0" w:space="0" w:color="auto"/>
                        <w:bottom w:val="none" w:sz="0" w:space="0" w:color="auto"/>
                        <w:right w:val="none" w:sz="0" w:space="0" w:color="auto"/>
                      </w:divBdr>
                    </w:div>
                  </w:divsChild>
                </w:div>
                <w:div w:id="1048380818">
                  <w:marLeft w:val="300"/>
                  <w:marRight w:val="0"/>
                  <w:marTop w:val="75"/>
                  <w:marBottom w:val="0"/>
                  <w:divBdr>
                    <w:top w:val="none" w:sz="0" w:space="0" w:color="auto"/>
                    <w:left w:val="none" w:sz="0" w:space="0" w:color="auto"/>
                    <w:bottom w:val="none" w:sz="0" w:space="0" w:color="auto"/>
                    <w:right w:val="none" w:sz="0" w:space="0" w:color="auto"/>
                  </w:divBdr>
                  <w:divsChild>
                    <w:div w:id="552886721">
                      <w:marLeft w:val="750"/>
                      <w:marRight w:val="0"/>
                      <w:marTop w:val="0"/>
                      <w:marBottom w:val="0"/>
                      <w:divBdr>
                        <w:top w:val="none" w:sz="0" w:space="0" w:color="auto"/>
                        <w:left w:val="none" w:sz="0" w:space="0" w:color="auto"/>
                        <w:bottom w:val="none" w:sz="0" w:space="0" w:color="auto"/>
                        <w:right w:val="none" w:sz="0" w:space="0" w:color="auto"/>
                      </w:divBdr>
                    </w:div>
                  </w:divsChild>
                </w:div>
                <w:div w:id="2103405971">
                  <w:marLeft w:val="300"/>
                  <w:marRight w:val="0"/>
                  <w:marTop w:val="75"/>
                  <w:marBottom w:val="0"/>
                  <w:divBdr>
                    <w:top w:val="none" w:sz="0" w:space="0" w:color="auto"/>
                    <w:left w:val="none" w:sz="0" w:space="0" w:color="auto"/>
                    <w:bottom w:val="none" w:sz="0" w:space="0" w:color="auto"/>
                    <w:right w:val="none" w:sz="0" w:space="0" w:color="auto"/>
                  </w:divBdr>
                  <w:divsChild>
                    <w:div w:id="897279140">
                      <w:marLeft w:val="750"/>
                      <w:marRight w:val="0"/>
                      <w:marTop w:val="0"/>
                      <w:marBottom w:val="0"/>
                      <w:divBdr>
                        <w:top w:val="none" w:sz="0" w:space="0" w:color="auto"/>
                        <w:left w:val="none" w:sz="0" w:space="0" w:color="auto"/>
                        <w:bottom w:val="none" w:sz="0" w:space="0" w:color="auto"/>
                        <w:right w:val="none" w:sz="0" w:space="0" w:color="auto"/>
                      </w:divBdr>
                    </w:div>
                  </w:divsChild>
                </w:div>
                <w:div w:id="1015110264">
                  <w:marLeft w:val="300"/>
                  <w:marRight w:val="0"/>
                  <w:marTop w:val="75"/>
                  <w:marBottom w:val="0"/>
                  <w:divBdr>
                    <w:top w:val="none" w:sz="0" w:space="0" w:color="auto"/>
                    <w:left w:val="none" w:sz="0" w:space="0" w:color="auto"/>
                    <w:bottom w:val="none" w:sz="0" w:space="0" w:color="auto"/>
                    <w:right w:val="none" w:sz="0" w:space="0" w:color="auto"/>
                  </w:divBdr>
                </w:div>
                <w:div w:id="1914899519">
                  <w:marLeft w:val="300"/>
                  <w:marRight w:val="0"/>
                  <w:marTop w:val="75"/>
                  <w:marBottom w:val="0"/>
                  <w:divBdr>
                    <w:top w:val="none" w:sz="0" w:space="0" w:color="auto"/>
                    <w:left w:val="none" w:sz="0" w:space="0" w:color="auto"/>
                    <w:bottom w:val="none" w:sz="0" w:space="0" w:color="auto"/>
                    <w:right w:val="none" w:sz="0" w:space="0" w:color="auto"/>
                  </w:divBdr>
                  <w:divsChild>
                    <w:div w:id="1183788912">
                      <w:marLeft w:val="750"/>
                      <w:marRight w:val="0"/>
                      <w:marTop w:val="0"/>
                      <w:marBottom w:val="0"/>
                      <w:divBdr>
                        <w:top w:val="none" w:sz="0" w:space="0" w:color="auto"/>
                        <w:left w:val="none" w:sz="0" w:space="0" w:color="auto"/>
                        <w:bottom w:val="none" w:sz="0" w:space="0" w:color="auto"/>
                        <w:right w:val="none" w:sz="0" w:space="0" w:color="auto"/>
                      </w:divBdr>
                    </w:div>
                  </w:divsChild>
                </w:div>
                <w:div w:id="1389449883">
                  <w:marLeft w:val="300"/>
                  <w:marRight w:val="0"/>
                  <w:marTop w:val="75"/>
                  <w:marBottom w:val="0"/>
                  <w:divBdr>
                    <w:top w:val="none" w:sz="0" w:space="0" w:color="auto"/>
                    <w:left w:val="none" w:sz="0" w:space="0" w:color="auto"/>
                    <w:bottom w:val="none" w:sz="0" w:space="0" w:color="auto"/>
                    <w:right w:val="none" w:sz="0" w:space="0" w:color="auto"/>
                  </w:divBdr>
                </w:div>
                <w:div w:id="736174129">
                  <w:marLeft w:val="300"/>
                  <w:marRight w:val="0"/>
                  <w:marTop w:val="75"/>
                  <w:marBottom w:val="0"/>
                  <w:divBdr>
                    <w:top w:val="none" w:sz="0" w:space="0" w:color="auto"/>
                    <w:left w:val="none" w:sz="0" w:space="0" w:color="auto"/>
                    <w:bottom w:val="none" w:sz="0" w:space="0" w:color="auto"/>
                    <w:right w:val="none" w:sz="0" w:space="0" w:color="auto"/>
                  </w:divBdr>
                </w:div>
                <w:div w:id="653029409">
                  <w:marLeft w:val="300"/>
                  <w:marRight w:val="0"/>
                  <w:marTop w:val="75"/>
                  <w:marBottom w:val="0"/>
                  <w:divBdr>
                    <w:top w:val="none" w:sz="0" w:space="0" w:color="auto"/>
                    <w:left w:val="none" w:sz="0" w:space="0" w:color="auto"/>
                    <w:bottom w:val="none" w:sz="0" w:space="0" w:color="auto"/>
                    <w:right w:val="none" w:sz="0" w:space="0" w:color="auto"/>
                  </w:divBdr>
                  <w:divsChild>
                    <w:div w:id="290671048">
                      <w:marLeft w:val="750"/>
                      <w:marRight w:val="0"/>
                      <w:marTop w:val="0"/>
                      <w:marBottom w:val="0"/>
                      <w:divBdr>
                        <w:top w:val="none" w:sz="0" w:space="0" w:color="auto"/>
                        <w:left w:val="none" w:sz="0" w:space="0" w:color="auto"/>
                        <w:bottom w:val="none" w:sz="0" w:space="0" w:color="auto"/>
                        <w:right w:val="none" w:sz="0" w:space="0" w:color="auto"/>
                      </w:divBdr>
                    </w:div>
                    <w:div w:id="212547042">
                      <w:marLeft w:val="750"/>
                      <w:marRight w:val="0"/>
                      <w:marTop w:val="0"/>
                      <w:marBottom w:val="0"/>
                      <w:divBdr>
                        <w:top w:val="none" w:sz="0" w:space="0" w:color="auto"/>
                        <w:left w:val="none" w:sz="0" w:space="0" w:color="auto"/>
                        <w:bottom w:val="none" w:sz="0" w:space="0" w:color="auto"/>
                        <w:right w:val="none" w:sz="0" w:space="0" w:color="auto"/>
                      </w:divBdr>
                    </w:div>
                  </w:divsChild>
                </w:div>
                <w:div w:id="1820995359">
                  <w:marLeft w:val="300"/>
                  <w:marRight w:val="0"/>
                  <w:marTop w:val="75"/>
                  <w:marBottom w:val="0"/>
                  <w:divBdr>
                    <w:top w:val="none" w:sz="0" w:space="0" w:color="auto"/>
                    <w:left w:val="none" w:sz="0" w:space="0" w:color="auto"/>
                    <w:bottom w:val="none" w:sz="0" w:space="0" w:color="auto"/>
                    <w:right w:val="none" w:sz="0" w:space="0" w:color="auto"/>
                  </w:divBdr>
                  <w:divsChild>
                    <w:div w:id="1234897370">
                      <w:marLeft w:val="750"/>
                      <w:marRight w:val="0"/>
                      <w:marTop w:val="0"/>
                      <w:marBottom w:val="0"/>
                      <w:divBdr>
                        <w:top w:val="none" w:sz="0" w:space="0" w:color="auto"/>
                        <w:left w:val="none" w:sz="0" w:space="0" w:color="auto"/>
                        <w:bottom w:val="none" w:sz="0" w:space="0" w:color="auto"/>
                        <w:right w:val="none" w:sz="0" w:space="0" w:color="auto"/>
                      </w:divBdr>
                    </w:div>
                  </w:divsChild>
                </w:div>
                <w:div w:id="1287542730">
                  <w:marLeft w:val="300"/>
                  <w:marRight w:val="0"/>
                  <w:marTop w:val="75"/>
                  <w:marBottom w:val="0"/>
                  <w:divBdr>
                    <w:top w:val="none" w:sz="0" w:space="0" w:color="auto"/>
                    <w:left w:val="none" w:sz="0" w:space="0" w:color="auto"/>
                    <w:bottom w:val="none" w:sz="0" w:space="0" w:color="auto"/>
                    <w:right w:val="none" w:sz="0" w:space="0" w:color="auto"/>
                  </w:divBdr>
                  <w:divsChild>
                    <w:div w:id="1494376128">
                      <w:marLeft w:val="750"/>
                      <w:marRight w:val="0"/>
                      <w:marTop w:val="0"/>
                      <w:marBottom w:val="0"/>
                      <w:divBdr>
                        <w:top w:val="none" w:sz="0" w:space="0" w:color="auto"/>
                        <w:left w:val="none" w:sz="0" w:space="0" w:color="auto"/>
                        <w:bottom w:val="none" w:sz="0" w:space="0" w:color="auto"/>
                        <w:right w:val="none" w:sz="0" w:space="0" w:color="auto"/>
                      </w:divBdr>
                    </w:div>
                    <w:div w:id="2125806640">
                      <w:marLeft w:val="750"/>
                      <w:marRight w:val="0"/>
                      <w:marTop w:val="0"/>
                      <w:marBottom w:val="0"/>
                      <w:divBdr>
                        <w:top w:val="none" w:sz="0" w:space="0" w:color="auto"/>
                        <w:left w:val="none" w:sz="0" w:space="0" w:color="auto"/>
                        <w:bottom w:val="none" w:sz="0" w:space="0" w:color="auto"/>
                        <w:right w:val="none" w:sz="0" w:space="0" w:color="auto"/>
                      </w:divBdr>
                    </w:div>
                    <w:div w:id="380904739">
                      <w:marLeft w:val="750"/>
                      <w:marRight w:val="0"/>
                      <w:marTop w:val="0"/>
                      <w:marBottom w:val="0"/>
                      <w:divBdr>
                        <w:top w:val="none" w:sz="0" w:space="0" w:color="auto"/>
                        <w:left w:val="none" w:sz="0" w:space="0" w:color="auto"/>
                        <w:bottom w:val="none" w:sz="0" w:space="0" w:color="auto"/>
                        <w:right w:val="none" w:sz="0" w:space="0" w:color="auto"/>
                      </w:divBdr>
                    </w:div>
                  </w:divsChild>
                </w:div>
                <w:div w:id="748119991">
                  <w:marLeft w:val="300"/>
                  <w:marRight w:val="0"/>
                  <w:marTop w:val="75"/>
                  <w:marBottom w:val="0"/>
                  <w:divBdr>
                    <w:top w:val="none" w:sz="0" w:space="0" w:color="auto"/>
                    <w:left w:val="none" w:sz="0" w:space="0" w:color="auto"/>
                    <w:bottom w:val="none" w:sz="0" w:space="0" w:color="auto"/>
                    <w:right w:val="none" w:sz="0" w:space="0" w:color="auto"/>
                  </w:divBdr>
                  <w:divsChild>
                    <w:div w:id="1892157365">
                      <w:marLeft w:val="750"/>
                      <w:marRight w:val="0"/>
                      <w:marTop w:val="0"/>
                      <w:marBottom w:val="0"/>
                      <w:divBdr>
                        <w:top w:val="none" w:sz="0" w:space="0" w:color="auto"/>
                        <w:left w:val="none" w:sz="0" w:space="0" w:color="auto"/>
                        <w:bottom w:val="none" w:sz="0" w:space="0" w:color="auto"/>
                        <w:right w:val="none" w:sz="0" w:space="0" w:color="auto"/>
                      </w:divBdr>
                    </w:div>
                  </w:divsChild>
                </w:div>
                <w:div w:id="648948054">
                  <w:marLeft w:val="300"/>
                  <w:marRight w:val="0"/>
                  <w:marTop w:val="75"/>
                  <w:marBottom w:val="0"/>
                  <w:divBdr>
                    <w:top w:val="none" w:sz="0" w:space="0" w:color="auto"/>
                    <w:left w:val="none" w:sz="0" w:space="0" w:color="auto"/>
                    <w:bottom w:val="none" w:sz="0" w:space="0" w:color="auto"/>
                    <w:right w:val="none" w:sz="0" w:space="0" w:color="auto"/>
                  </w:divBdr>
                  <w:divsChild>
                    <w:div w:id="2089812366">
                      <w:marLeft w:val="750"/>
                      <w:marRight w:val="0"/>
                      <w:marTop w:val="0"/>
                      <w:marBottom w:val="0"/>
                      <w:divBdr>
                        <w:top w:val="none" w:sz="0" w:space="0" w:color="auto"/>
                        <w:left w:val="none" w:sz="0" w:space="0" w:color="auto"/>
                        <w:bottom w:val="none" w:sz="0" w:space="0" w:color="auto"/>
                        <w:right w:val="none" w:sz="0" w:space="0" w:color="auto"/>
                      </w:divBdr>
                    </w:div>
                    <w:div w:id="648637066">
                      <w:marLeft w:val="750"/>
                      <w:marRight w:val="0"/>
                      <w:marTop w:val="0"/>
                      <w:marBottom w:val="0"/>
                      <w:divBdr>
                        <w:top w:val="none" w:sz="0" w:space="0" w:color="auto"/>
                        <w:left w:val="none" w:sz="0" w:space="0" w:color="auto"/>
                        <w:bottom w:val="none" w:sz="0" w:space="0" w:color="auto"/>
                        <w:right w:val="none" w:sz="0" w:space="0" w:color="auto"/>
                      </w:divBdr>
                    </w:div>
                    <w:div w:id="1617255038">
                      <w:marLeft w:val="750"/>
                      <w:marRight w:val="0"/>
                      <w:marTop w:val="0"/>
                      <w:marBottom w:val="0"/>
                      <w:divBdr>
                        <w:top w:val="none" w:sz="0" w:space="0" w:color="auto"/>
                        <w:left w:val="none" w:sz="0" w:space="0" w:color="auto"/>
                        <w:bottom w:val="none" w:sz="0" w:space="0" w:color="auto"/>
                        <w:right w:val="none" w:sz="0" w:space="0" w:color="auto"/>
                      </w:divBdr>
                    </w:div>
                  </w:divsChild>
                </w:div>
                <w:div w:id="1698509335">
                  <w:marLeft w:val="300"/>
                  <w:marRight w:val="0"/>
                  <w:marTop w:val="75"/>
                  <w:marBottom w:val="0"/>
                  <w:divBdr>
                    <w:top w:val="none" w:sz="0" w:space="0" w:color="auto"/>
                    <w:left w:val="none" w:sz="0" w:space="0" w:color="auto"/>
                    <w:bottom w:val="none" w:sz="0" w:space="0" w:color="auto"/>
                    <w:right w:val="none" w:sz="0" w:space="0" w:color="auto"/>
                  </w:divBdr>
                  <w:divsChild>
                    <w:div w:id="1849326366">
                      <w:marLeft w:val="750"/>
                      <w:marRight w:val="0"/>
                      <w:marTop w:val="0"/>
                      <w:marBottom w:val="0"/>
                      <w:divBdr>
                        <w:top w:val="none" w:sz="0" w:space="0" w:color="auto"/>
                        <w:left w:val="none" w:sz="0" w:space="0" w:color="auto"/>
                        <w:bottom w:val="none" w:sz="0" w:space="0" w:color="auto"/>
                        <w:right w:val="none" w:sz="0" w:space="0" w:color="auto"/>
                      </w:divBdr>
                    </w:div>
                  </w:divsChild>
                </w:div>
                <w:div w:id="579141702">
                  <w:marLeft w:val="300"/>
                  <w:marRight w:val="0"/>
                  <w:marTop w:val="75"/>
                  <w:marBottom w:val="0"/>
                  <w:divBdr>
                    <w:top w:val="none" w:sz="0" w:space="0" w:color="auto"/>
                    <w:left w:val="none" w:sz="0" w:space="0" w:color="auto"/>
                    <w:bottom w:val="none" w:sz="0" w:space="0" w:color="auto"/>
                    <w:right w:val="none" w:sz="0" w:space="0" w:color="auto"/>
                  </w:divBdr>
                  <w:divsChild>
                    <w:div w:id="602107076">
                      <w:marLeft w:val="750"/>
                      <w:marRight w:val="0"/>
                      <w:marTop w:val="0"/>
                      <w:marBottom w:val="0"/>
                      <w:divBdr>
                        <w:top w:val="none" w:sz="0" w:space="0" w:color="auto"/>
                        <w:left w:val="none" w:sz="0" w:space="0" w:color="auto"/>
                        <w:bottom w:val="none" w:sz="0" w:space="0" w:color="auto"/>
                        <w:right w:val="none" w:sz="0" w:space="0" w:color="auto"/>
                      </w:divBdr>
                    </w:div>
                    <w:div w:id="932978261">
                      <w:marLeft w:val="750"/>
                      <w:marRight w:val="0"/>
                      <w:marTop w:val="0"/>
                      <w:marBottom w:val="0"/>
                      <w:divBdr>
                        <w:top w:val="none" w:sz="0" w:space="0" w:color="auto"/>
                        <w:left w:val="none" w:sz="0" w:space="0" w:color="auto"/>
                        <w:bottom w:val="none" w:sz="0" w:space="0" w:color="auto"/>
                        <w:right w:val="none" w:sz="0" w:space="0" w:color="auto"/>
                      </w:divBdr>
                    </w:div>
                  </w:divsChild>
                </w:div>
                <w:div w:id="34698739">
                  <w:marLeft w:val="300"/>
                  <w:marRight w:val="0"/>
                  <w:marTop w:val="75"/>
                  <w:marBottom w:val="0"/>
                  <w:divBdr>
                    <w:top w:val="none" w:sz="0" w:space="0" w:color="auto"/>
                    <w:left w:val="none" w:sz="0" w:space="0" w:color="auto"/>
                    <w:bottom w:val="none" w:sz="0" w:space="0" w:color="auto"/>
                    <w:right w:val="none" w:sz="0" w:space="0" w:color="auto"/>
                  </w:divBdr>
                  <w:divsChild>
                    <w:div w:id="247546121">
                      <w:marLeft w:val="750"/>
                      <w:marRight w:val="0"/>
                      <w:marTop w:val="0"/>
                      <w:marBottom w:val="0"/>
                      <w:divBdr>
                        <w:top w:val="none" w:sz="0" w:space="0" w:color="auto"/>
                        <w:left w:val="none" w:sz="0" w:space="0" w:color="auto"/>
                        <w:bottom w:val="none" w:sz="0" w:space="0" w:color="auto"/>
                        <w:right w:val="none" w:sz="0" w:space="0" w:color="auto"/>
                      </w:divBdr>
                    </w:div>
                  </w:divsChild>
                </w:div>
                <w:div w:id="1217428518">
                  <w:marLeft w:val="300"/>
                  <w:marRight w:val="0"/>
                  <w:marTop w:val="75"/>
                  <w:marBottom w:val="0"/>
                  <w:divBdr>
                    <w:top w:val="none" w:sz="0" w:space="0" w:color="auto"/>
                    <w:left w:val="none" w:sz="0" w:space="0" w:color="auto"/>
                    <w:bottom w:val="none" w:sz="0" w:space="0" w:color="auto"/>
                    <w:right w:val="none" w:sz="0" w:space="0" w:color="auto"/>
                  </w:divBdr>
                  <w:divsChild>
                    <w:div w:id="491336512">
                      <w:marLeft w:val="750"/>
                      <w:marRight w:val="0"/>
                      <w:marTop w:val="0"/>
                      <w:marBottom w:val="0"/>
                      <w:divBdr>
                        <w:top w:val="none" w:sz="0" w:space="0" w:color="auto"/>
                        <w:left w:val="none" w:sz="0" w:space="0" w:color="auto"/>
                        <w:bottom w:val="none" w:sz="0" w:space="0" w:color="auto"/>
                        <w:right w:val="none" w:sz="0" w:space="0" w:color="auto"/>
                      </w:divBdr>
                    </w:div>
                  </w:divsChild>
                </w:div>
                <w:div w:id="1567378245">
                  <w:marLeft w:val="300"/>
                  <w:marRight w:val="0"/>
                  <w:marTop w:val="75"/>
                  <w:marBottom w:val="0"/>
                  <w:divBdr>
                    <w:top w:val="none" w:sz="0" w:space="0" w:color="auto"/>
                    <w:left w:val="none" w:sz="0" w:space="0" w:color="auto"/>
                    <w:bottom w:val="none" w:sz="0" w:space="0" w:color="auto"/>
                    <w:right w:val="none" w:sz="0" w:space="0" w:color="auto"/>
                  </w:divBdr>
                </w:div>
                <w:div w:id="345401700">
                  <w:marLeft w:val="300"/>
                  <w:marRight w:val="0"/>
                  <w:marTop w:val="75"/>
                  <w:marBottom w:val="0"/>
                  <w:divBdr>
                    <w:top w:val="none" w:sz="0" w:space="0" w:color="auto"/>
                    <w:left w:val="none" w:sz="0" w:space="0" w:color="auto"/>
                    <w:bottom w:val="none" w:sz="0" w:space="0" w:color="auto"/>
                    <w:right w:val="none" w:sz="0" w:space="0" w:color="auto"/>
                  </w:divBdr>
                  <w:divsChild>
                    <w:div w:id="682822217">
                      <w:marLeft w:val="750"/>
                      <w:marRight w:val="0"/>
                      <w:marTop w:val="0"/>
                      <w:marBottom w:val="0"/>
                      <w:divBdr>
                        <w:top w:val="none" w:sz="0" w:space="0" w:color="auto"/>
                        <w:left w:val="none" w:sz="0" w:space="0" w:color="auto"/>
                        <w:bottom w:val="none" w:sz="0" w:space="0" w:color="auto"/>
                        <w:right w:val="none" w:sz="0" w:space="0" w:color="auto"/>
                      </w:divBdr>
                    </w:div>
                  </w:divsChild>
                </w:div>
                <w:div w:id="1168013682">
                  <w:marLeft w:val="300"/>
                  <w:marRight w:val="0"/>
                  <w:marTop w:val="75"/>
                  <w:marBottom w:val="0"/>
                  <w:divBdr>
                    <w:top w:val="none" w:sz="0" w:space="0" w:color="auto"/>
                    <w:left w:val="none" w:sz="0" w:space="0" w:color="auto"/>
                    <w:bottom w:val="none" w:sz="0" w:space="0" w:color="auto"/>
                    <w:right w:val="none" w:sz="0" w:space="0" w:color="auto"/>
                  </w:divBdr>
                </w:div>
                <w:div w:id="1155804304">
                  <w:marLeft w:val="300"/>
                  <w:marRight w:val="0"/>
                  <w:marTop w:val="75"/>
                  <w:marBottom w:val="0"/>
                  <w:divBdr>
                    <w:top w:val="none" w:sz="0" w:space="0" w:color="auto"/>
                    <w:left w:val="none" w:sz="0" w:space="0" w:color="auto"/>
                    <w:bottom w:val="none" w:sz="0" w:space="0" w:color="auto"/>
                    <w:right w:val="none" w:sz="0" w:space="0" w:color="auto"/>
                  </w:divBdr>
                </w:div>
                <w:div w:id="1053190388">
                  <w:marLeft w:val="300"/>
                  <w:marRight w:val="0"/>
                  <w:marTop w:val="75"/>
                  <w:marBottom w:val="0"/>
                  <w:divBdr>
                    <w:top w:val="none" w:sz="0" w:space="0" w:color="auto"/>
                    <w:left w:val="none" w:sz="0" w:space="0" w:color="auto"/>
                    <w:bottom w:val="none" w:sz="0" w:space="0" w:color="auto"/>
                    <w:right w:val="none" w:sz="0" w:space="0" w:color="auto"/>
                  </w:divBdr>
                  <w:divsChild>
                    <w:div w:id="775909308">
                      <w:marLeft w:val="750"/>
                      <w:marRight w:val="0"/>
                      <w:marTop w:val="0"/>
                      <w:marBottom w:val="0"/>
                      <w:divBdr>
                        <w:top w:val="none" w:sz="0" w:space="0" w:color="auto"/>
                        <w:left w:val="none" w:sz="0" w:space="0" w:color="auto"/>
                        <w:bottom w:val="none" w:sz="0" w:space="0" w:color="auto"/>
                        <w:right w:val="none" w:sz="0" w:space="0" w:color="auto"/>
                      </w:divBdr>
                    </w:div>
                    <w:div w:id="373116818">
                      <w:marLeft w:val="750"/>
                      <w:marRight w:val="0"/>
                      <w:marTop w:val="0"/>
                      <w:marBottom w:val="0"/>
                      <w:divBdr>
                        <w:top w:val="none" w:sz="0" w:space="0" w:color="auto"/>
                        <w:left w:val="none" w:sz="0" w:space="0" w:color="auto"/>
                        <w:bottom w:val="none" w:sz="0" w:space="0" w:color="auto"/>
                        <w:right w:val="none" w:sz="0" w:space="0" w:color="auto"/>
                      </w:divBdr>
                    </w:div>
                  </w:divsChild>
                </w:div>
                <w:div w:id="614824469">
                  <w:marLeft w:val="300"/>
                  <w:marRight w:val="0"/>
                  <w:marTop w:val="75"/>
                  <w:marBottom w:val="0"/>
                  <w:divBdr>
                    <w:top w:val="none" w:sz="0" w:space="0" w:color="auto"/>
                    <w:left w:val="none" w:sz="0" w:space="0" w:color="auto"/>
                    <w:bottom w:val="none" w:sz="0" w:space="0" w:color="auto"/>
                    <w:right w:val="none" w:sz="0" w:space="0" w:color="auto"/>
                  </w:divBdr>
                  <w:divsChild>
                    <w:div w:id="2010520212">
                      <w:marLeft w:val="750"/>
                      <w:marRight w:val="0"/>
                      <w:marTop w:val="0"/>
                      <w:marBottom w:val="0"/>
                      <w:divBdr>
                        <w:top w:val="none" w:sz="0" w:space="0" w:color="auto"/>
                        <w:left w:val="none" w:sz="0" w:space="0" w:color="auto"/>
                        <w:bottom w:val="none" w:sz="0" w:space="0" w:color="auto"/>
                        <w:right w:val="none" w:sz="0" w:space="0" w:color="auto"/>
                      </w:divBdr>
                    </w:div>
                  </w:divsChild>
                </w:div>
                <w:div w:id="1786346114">
                  <w:marLeft w:val="300"/>
                  <w:marRight w:val="0"/>
                  <w:marTop w:val="75"/>
                  <w:marBottom w:val="0"/>
                  <w:divBdr>
                    <w:top w:val="none" w:sz="0" w:space="0" w:color="auto"/>
                    <w:left w:val="none" w:sz="0" w:space="0" w:color="auto"/>
                    <w:bottom w:val="none" w:sz="0" w:space="0" w:color="auto"/>
                    <w:right w:val="none" w:sz="0" w:space="0" w:color="auto"/>
                  </w:divBdr>
                  <w:divsChild>
                    <w:div w:id="695234176">
                      <w:marLeft w:val="750"/>
                      <w:marRight w:val="0"/>
                      <w:marTop w:val="0"/>
                      <w:marBottom w:val="0"/>
                      <w:divBdr>
                        <w:top w:val="none" w:sz="0" w:space="0" w:color="auto"/>
                        <w:left w:val="none" w:sz="0" w:space="0" w:color="auto"/>
                        <w:bottom w:val="none" w:sz="0" w:space="0" w:color="auto"/>
                        <w:right w:val="none" w:sz="0" w:space="0" w:color="auto"/>
                      </w:divBdr>
                    </w:div>
                    <w:div w:id="1076199173">
                      <w:marLeft w:val="750"/>
                      <w:marRight w:val="0"/>
                      <w:marTop w:val="0"/>
                      <w:marBottom w:val="0"/>
                      <w:divBdr>
                        <w:top w:val="none" w:sz="0" w:space="0" w:color="auto"/>
                        <w:left w:val="none" w:sz="0" w:space="0" w:color="auto"/>
                        <w:bottom w:val="none" w:sz="0" w:space="0" w:color="auto"/>
                        <w:right w:val="none" w:sz="0" w:space="0" w:color="auto"/>
                      </w:divBdr>
                    </w:div>
                    <w:div w:id="2132966902">
                      <w:marLeft w:val="750"/>
                      <w:marRight w:val="0"/>
                      <w:marTop w:val="0"/>
                      <w:marBottom w:val="0"/>
                      <w:divBdr>
                        <w:top w:val="none" w:sz="0" w:space="0" w:color="auto"/>
                        <w:left w:val="none" w:sz="0" w:space="0" w:color="auto"/>
                        <w:bottom w:val="none" w:sz="0" w:space="0" w:color="auto"/>
                        <w:right w:val="none" w:sz="0" w:space="0" w:color="auto"/>
                      </w:divBdr>
                    </w:div>
                  </w:divsChild>
                </w:div>
                <w:div w:id="724721260">
                  <w:marLeft w:val="300"/>
                  <w:marRight w:val="0"/>
                  <w:marTop w:val="75"/>
                  <w:marBottom w:val="0"/>
                  <w:divBdr>
                    <w:top w:val="none" w:sz="0" w:space="0" w:color="auto"/>
                    <w:left w:val="none" w:sz="0" w:space="0" w:color="auto"/>
                    <w:bottom w:val="none" w:sz="0" w:space="0" w:color="auto"/>
                    <w:right w:val="none" w:sz="0" w:space="0" w:color="auto"/>
                  </w:divBdr>
                  <w:divsChild>
                    <w:div w:id="1800300639">
                      <w:marLeft w:val="750"/>
                      <w:marRight w:val="0"/>
                      <w:marTop w:val="0"/>
                      <w:marBottom w:val="0"/>
                      <w:divBdr>
                        <w:top w:val="none" w:sz="0" w:space="0" w:color="auto"/>
                        <w:left w:val="none" w:sz="0" w:space="0" w:color="auto"/>
                        <w:bottom w:val="none" w:sz="0" w:space="0" w:color="auto"/>
                        <w:right w:val="none" w:sz="0" w:space="0" w:color="auto"/>
                      </w:divBdr>
                    </w:div>
                  </w:divsChild>
                </w:div>
                <w:div w:id="1321034072">
                  <w:marLeft w:val="300"/>
                  <w:marRight w:val="0"/>
                  <w:marTop w:val="75"/>
                  <w:marBottom w:val="0"/>
                  <w:divBdr>
                    <w:top w:val="none" w:sz="0" w:space="0" w:color="auto"/>
                    <w:left w:val="none" w:sz="0" w:space="0" w:color="auto"/>
                    <w:bottom w:val="none" w:sz="0" w:space="0" w:color="auto"/>
                    <w:right w:val="none" w:sz="0" w:space="0" w:color="auto"/>
                  </w:divBdr>
                  <w:divsChild>
                    <w:div w:id="2128230220">
                      <w:marLeft w:val="750"/>
                      <w:marRight w:val="0"/>
                      <w:marTop w:val="0"/>
                      <w:marBottom w:val="0"/>
                      <w:divBdr>
                        <w:top w:val="none" w:sz="0" w:space="0" w:color="auto"/>
                        <w:left w:val="none" w:sz="0" w:space="0" w:color="auto"/>
                        <w:bottom w:val="none" w:sz="0" w:space="0" w:color="auto"/>
                        <w:right w:val="none" w:sz="0" w:space="0" w:color="auto"/>
                      </w:divBdr>
                    </w:div>
                    <w:div w:id="1841197889">
                      <w:marLeft w:val="750"/>
                      <w:marRight w:val="0"/>
                      <w:marTop w:val="0"/>
                      <w:marBottom w:val="0"/>
                      <w:divBdr>
                        <w:top w:val="none" w:sz="0" w:space="0" w:color="auto"/>
                        <w:left w:val="none" w:sz="0" w:space="0" w:color="auto"/>
                        <w:bottom w:val="none" w:sz="0" w:space="0" w:color="auto"/>
                        <w:right w:val="none" w:sz="0" w:space="0" w:color="auto"/>
                      </w:divBdr>
                    </w:div>
                    <w:div w:id="831800287">
                      <w:marLeft w:val="750"/>
                      <w:marRight w:val="0"/>
                      <w:marTop w:val="0"/>
                      <w:marBottom w:val="0"/>
                      <w:divBdr>
                        <w:top w:val="none" w:sz="0" w:space="0" w:color="auto"/>
                        <w:left w:val="none" w:sz="0" w:space="0" w:color="auto"/>
                        <w:bottom w:val="none" w:sz="0" w:space="0" w:color="auto"/>
                        <w:right w:val="none" w:sz="0" w:space="0" w:color="auto"/>
                      </w:divBdr>
                    </w:div>
                  </w:divsChild>
                </w:div>
                <w:div w:id="468207059">
                  <w:marLeft w:val="300"/>
                  <w:marRight w:val="0"/>
                  <w:marTop w:val="75"/>
                  <w:marBottom w:val="0"/>
                  <w:divBdr>
                    <w:top w:val="none" w:sz="0" w:space="0" w:color="auto"/>
                    <w:left w:val="none" w:sz="0" w:space="0" w:color="auto"/>
                    <w:bottom w:val="none" w:sz="0" w:space="0" w:color="auto"/>
                    <w:right w:val="none" w:sz="0" w:space="0" w:color="auto"/>
                  </w:divBdr>
                  <w:divsChild>
                    <w:div w:id="217863922">
                      <w:marLeft w:val="750"/>
                      <w:marRight w:val="0"/>
                      <w:marTop w:val="0"/>
                      <w:marBottom w:val="0"/>
                      <w:divBdr>
                        <w:top w:val="none" w:sz="0" w:space="0" w:color="auto"/>
                        <w:left w:val="none" w:sz="0" w:space="0" w:color="auto"/>
                        <w:bottom w:val="none" w:sz="0" w:space="0" w:color="auto"/>
                        <w:right w:val="none" w:sz="0" w:space="0" w:color="auto"/>
                      </w:divBdr>
                    </w:div>
                  </w:divsChild>
                </w:div>
                <w:div w:id="1592082245">
                  <w:marLeft w:val="300"/>
                  <w:marRight w:val="0"/>
                  <w:marTop w:val="75"/>
                  <w:marBottom w:val="0"/>
                  <w:divBdr>
                    <w:top w:val="none" w:sz="0" w:space="0" w:color="auto"/>
                    <w:left w:val="none" w:sz="0" w:space="0" w:color="auto"/>
                    <w:bottom w:val="none" w:sz="0" w:space="0" w:color="auto"/>
                    <w:right w:val="none" w:sz="0" w:space="0" w:color="auto"/>
                  </w:divBdr>
                  <w:divsChild>
                    <w:div w:id="1527209131">
                      <w:marLeft w:val="750"/>
                      <w:marRight w:val="0"/>
                      <w:marTop w:val="0"/>
                      <w:marBottom w:val="0"/>
                      <w:divBdr>
                        <w:top w:val="none" w:sz="0" w:space="0" w:color="auto"/>
                        <w:left w:val="none" w:sz="0" w:space="0" w:color="auto"/>
                        <w:bottom w:val="none" w:sz="0" w:space="0" w:color="auto"/>
                        <w:right w:val="none" w:sz="0" w:space="0" w:color="auto"/>
                      </w:divBdr>
                    </w:div>
                    <w:div w:id="554508863">
                      <w:marLeft w:val="750"/>
                      <w:marRight w:val="0"/>
                      <w:marTop w:val="0"/>
                      <w:marBottom w:val="0"/>
                      <w:divBdr>
                        <w:top w:val="none" w:sz="0" w:space="0" w:color="auto"/>
                        <w:left w:val="none" w:sz="0" w:space="0" w:color="auto"/>
                        <w:bottom w:val="none" w:sz="0" w:space="0" w:color="auto"/>
                        <w:right w:val="none" w:sz="0" w:space="0" w:color="auto"/>
                      </w:divBdr>
                    </w:div>
                  </w:divsChild>
                </w:div>
                <w:div w:id="675959021">
                  <w:marLeft w:val="300"/>
                  <w:marRight w:val="0"/>
                  <w:marTop w:val="75"/>
                  <w:marBottom w:val="0"/>
                  <w:divBdr>
                    <w:top w:val="none" w:sz="0" w:space="0" w:color="auto"/>
                    <w:left w:val="none" w:sz="0" w:space="0" w:color="auto"/>
                    <w:bottom w:val="none" w:sz="0" w:space="0" w:color="auto"/>
                    <w:right w:val="none" w:sz="0" w:space="0" w:color="auto"/>
                  </w:divBdr>
                  <w:divsChild>
                    <w:div w:id="1384014085">
                      <w:marLeft w:val="750"/>
                      <w:marRight w:val="0"/>
                      <w:marTop w:val="0"/>
                      <w:marBottom w:val="0"/>
                      <w:divBdr>
                        <w:top w:val="none" w:sz="0" w:space="0" w:color="auto"/>
                        <w:left w:val="none" w:sz="0" w:space="0" w:color="auto"/>
                        <w:bottom w:val="none" w:sz="0" w:space="0" w:color="auto"/>
                        <w:right w:val="none" w:sz="0" w:space="0" w:color="auto"/>
                      </w:divBdr>
                    </w:div>
                  </w:divsChild>
                </w:div>
                <w:div w:id="158889579">
                  <w:marLeft w:val="300"/>
                  <w:marRight w:val="0"/>
                  <w:marTop w:val="75"/>
                  <w:marBottom w:val="0"/>
                  <w:divBdr>
                    <w:top w:val="none" w:sz="0" w:space="0" w:color="auto"/>
                    <w:left w:val="none" w:sz="0" w:space="0" w:color="auto"/>
                    <w:bottom w:val="none" w:sz="0" w:space="0" w:color="auto"/>
                    <w:right w:val="none" w:sz="0" w:space="0" w:color="auto"/>
                  </w:divBdr>
                  <w:divsChild>
                    <w:div w:id="1028526548">
                      <w:marLeft w:val="750"/>
                      <w:marRight w:val="0"/>
                      <w:marTop w:val="0"/>
                      <w:marBottom w:val="0"/>
                      <w:divBdr>
                        <w:top w:val="none" w:sz="0" w:space="0" w:color="auto"/>
                        <w:left w:val="none" w:sz="0" w:space="0" w:color="auto"/>
                        <w:bottom w:val="none" w:sz="0" w:space="0" w:color="auto"/>
                        <w:right w:val="none" w:sz="0" w:space="0" w:color="auto"/>
                      </w:divBdr>
                    </w:div>
                  </w:divsChild>
                </w:div>
                <w:div w:id="305741668">
                  <w:marLeft w:val="300"/>
                  <w:marRight w:val="0"/>
                  <w:marTop w:val="75"/>
                  <w:marBottom w:val="0"/>
                  <w:divBdr>
                    <w:top w:val="none" w:sz="0" w:space="0" w:color="auto"/>
                    <w:left w:val="none" w:sz="0" w:space="0" w:color="auto"/>
                    <w:bottom w:val="none" w:sz="0" w:space="0" w:color="auto"/>
                    <w:right w:val="none" w:sz="0" w:space="0" w:color="auto"/>
                  </w:divBdr>
                </w:div>
                <w:div w:id="2131124314">
                  <w:marLeft w:val="300"/>
                  <w:marRight w:val="0"/>
                  <w:marTop w:val="75"/>
                  <w:marBottom w:val="0"/>
                  <w:divBdr>
                    <w:top w:val="none" w:sz="0" w:space="0" w:color="auto"/>
                    <w:left w:val="none" w:sz="0" w:space="0" w:color="auto"/>
                    <w:bottom w:val="none" w:sz="0" w:space="0" w:color="auto"/>
                    <w:right w:val="none" w:sz="0" w:space="0" w:color="auto"/>
                  </w:divBdr>
                  <w:divsChild>
                    <w:div w:id="199588419">
                      <w:marLeft w:val="750"/>
                      <w:marRight w:val="0"/>
                      <w:marTop w:val="0"/>
                      <w:marBottom w:val="0"/>
                      <w:divBdr>
                        <w:top w:val="none" w:sz="0" w:space="0" w:color="auto"/>
                        <w:left w:val="none" w:sz="0" w:space="0" w:color="auto"/>
                        <w:bottom w:val="none" w:sz="0" w:space="0" w:color="auto"/>
                        <w:right w:val="none" w:sz="0" w:space="0" w:color="auto"/>
                      </w:divBdr>
                    </w:div>
                  </w:divsChild>
                </w:div>
                <w:div w:id="304287535">
                  <w:marLeft w:val="300"/>
                  <w:marRight w:val="0"/>
                  <w:marTop w:val="75"/>
                  <w:marBottom w:val="0"/>
                  <w:divBdr>
                    <w:top w:val="none" w:sz="0" w:space="0" w:color="auto"/>
                    <w:left w:val="none" w:sz="0" w:space="0" w:color="auto"/>
                    <w:bottom w:val="none" w:sz="0" w:space="0" w:color="auto"/>
                    <w:right w:val="none" w:sz="0" w:space="0" w:color="auto"/>
                  </w:divBdr>
                </w:div>
                <w:div w:id="315384003">
                  <w:marLeft w:val="300"/>
                  <w:marRight w:val="0"/>
                  <w:marTop w:val="75"/>
                  <w:marBottom w:val="0"/>
                  <w:divBdr>
                    <w:top w:val="none" w:sz="0" w:space="0" w:color="auto"/>
                    <w:left w:val="none" w:sz="0" w:space="0" w:color="auto"/>
                    <w:bottom w:val="none" w:sz="0" w:space="0" w:color="auto"/>
                    <w:right w:val="none" w:sz="0" w:space="0" w:color="auto"/>
                  </w:divBdr>
                </w:div>
                <w:div w:id="1664509409">
                  <w:marLeft w:val="300"/>
                  <w:marRight w:val="0"/>
                  <w:marTop w:val="75"/>
                  <w:marBottom w:val="0"/>
                  <w:divBdr>
                    <w:top w:val="none" w:sz="0" w:space="0" w:color="auto"/>
                    <w:left w:val="none" w:sz="0" w:space="0" w:color="auto"/>
                    <w:bottom w:val="none" w:sz="0" w:space="0" w:color="auto"/>
                    <w:right w:val="none" w:sz="0" w:space="0" w:color="auto"/>
                  </w:divBdr>
                  <w:divsChild>
                    <w:div w:id="1258947516">
                      <w:marLeft w:val="750"/>
                      <w:marRight w:val="0"/>
                      <w:marTop w:val="0"/>
                      <w:marBottom w:val="0"/>
                      <w:divBdr>
                        <w:top w:val="none" w:sz="0" w:space="0" w:color="auto"/>
                        <w:left w:val="none" w:sz="0" w:space="0" w:color="auto"/>
                        <w:bottom w:val="none" w:sz="0" w:space="0" w:color="auto"/>
                        <w:right w:val="none" w:sz="0" w:space="0" w:color="auto"/>
                      </w:divBdr>
                    </w:div>
                    <w:div w:id="1565294363">
                      <w:marLeft w:val="750"/>
                      <w:marRight w:val="0"/>
                      <w:marTop w:val="0"/>
                      <w:marBottom w:val="0"/>
                      <w:divBdr>
                        <w:top w:val="none" w:sz="0" w:space="0" w:color="auto"/>
                        <w:left w:val="none" w:sz="0" w:space="0" w:color="auto"/>
                        <w:bottom w:val="none" w:sz="0" w:space="0" w:color="auto"/>
                        <w:right w:val="none" w:sz="0" w:space="0" w:color="auto"/>
                      </w:divBdr>
                    </w:div>
                  </w:divsChild>
                </w:div>
                <w:div w:id="1783649947">
                  <w:marLeft w:val="300"/>
                  <w:marRight w:val="0"/>
                  <w:marTop w:val="75"/>
                  <w:marBottom w:val="0"/>
                  <w:divBdr>
                    <w:top w:val="none" w:sz="0" w:space="0" w:color="auto"/>
                    <w:left w:val="none" w:sz="0" w:space="0" w:color="auto"/>
                    <w:bottom w:val="none" w:sz="0" w:space="0" w:color="auto"/>
                    <w:right w:val="none" w:sz="0" w:space="0" w:color="auto"/>
                  </w:divBdr>
                  <w:divsChild>
                    <w:div w:id="188834459">
                      <w:marLeft w:val="750"/>
                      <w:marRight w:val="0"/>
                      <w:marTop w:val="0"/>
                      <w:marBottom w:val="0"/>
                      <w:divBdr>
                        <w:top w:val="none" w:sz="0" w:space="0" w:color="auto"/>
                        <w:left w:val="none" w:sz="0" w:space="0" w:color="auto"/>
                        <w:bottom w:val="none" w:sz="0" w:space="0" w:color="auto"/>
                        <w:right w:val="none" w:sz="0" w:space="0" w:color="auto"/>
                      </w:divBdr>
                    </w:div>
                  </w:divsChild>
                </w:div>
                <w:div w:id="1989899782">
                  <w:marLeft w:val="300"/>
                  <w:marRight w:val="0"/>
                  <w:marTop w:val="75"/>
                  <w:marBottom w:val="0"/>
                  <w:divBdr>
                    <w:top w:val="none" w:sz="0" w:space="0" w:color="auto"/>
                    <w:left w:val="none" w:sz="0" w:space="0" w:color="auto"/>
                    <w:bottom w:val="none" w:sz="0" w:space="0" w:color="auto"/>
                    <w:right w:val="none" w:sz="0" w:space="0" w:color="auto"/>
                  </w:divBdr>
                  <w:divsChild>
                    <w:div w:id="165362748">
                      <w:marLeft w:val="750"/>
                      <w:marRight w:val="0"/>
                      <w:marTop w:val="0"/>
                      <w:marBottom w:val="0"/>
                      <w:divBdr>
                        <w:top w:val="none" w:sz="0" w:space="0" w:color="auto"/>
                        <w:left w:val="none" w:sz="0" w:space="0" w:color="auto"/>
                        <w:bottom w:val="none" w:sz="0" w:space="0" w:color="auto"/>
                        <w:right w:val="none" w:sz="0" w:space="0" w:color="auto"/>
                      </w:divBdr>
                    </w:div>
                    <w:div w:id="1760370590">
                      <w:marLeft w:val="750"/>
                      <w:marRight w:val="0"/>
                      <w:marTop w:val="0"/>
                      <w:marBottom w:val="0"/>
                      <w:divBdr>
                        <w:top w:val="none" w:sz="0" w:space="0" w:color="auto"/>
                        <w:left w:val="none" w:sz="0" w:space="0" w:color="auto"/>
                        <w:bottom w:val="none" w:sz="0" w:space="0" w:color="auto"/>
                        <w:right w:val="none" w:sz="0" w:space="0" w:color="auto"/>
                      </w:divBdr>
                    </w:div>
                    <w:div w:id="2023042181">
                      <w:marLeft w:val="750"/>
                      <w:marRight w:val="0"/>
                      <w:marTop w:val="0"/>
                      <w:marBottom w:val="0"/>
                      <w:divBdr>
                        <w:top w:val="none" w:sz="0" w:space="0" w:color="auto"/>
                        <w:left w:val="none" w:sz="0" w:space="0" w:color="auto"/>
                        <w:bottom w:val="none" w:sz="0" w:space="0" w:color="auto"/>
                        <w:right w:val="none" w:sz="0" w:space="0" w:color="auto"/>
                      </w:divBdr>
                    </w:div>
                  </w:divsChild>
                </w:div>
                <w:div w:id="340398431">
                  <w:marLeft w:val="300"/>
                  <w:marRight w:val="0"/>
                  <w:marTop w:val="75"/>
                  <w:marBottom w:val="0"/>
                  <w:divBdr>
                    <w:top w:val="none" w:sz="0" w:space="0" w:color="auto"/>
                    <w:left w:val="none" w:sz="0" w:space="0" w:color="auto"/>
                    <w:bottom w:val="none" w:sz="0" w:space="0" w:color="auto"/>
                    <w:right w:val="none" w:sz="0" w:space="0" w:color="auto"/>
                  </w:divBdr>
                  <w:divsChild>
                    <w:div w:id="29306473">
                      <w:marLeft w:val="750"/>
                      <w:marRight w:val="0"/>
                      <w:marTop w:val="0"/>
                      <w:marBottom w:val="0"/>
                      <w:divBdr>
                        <w:top w:val="none" w:sz="0" w:space="0" w:color="auto"/>
                        <w:left w:val="none" w:sz="0" w:space="0" w:color="auto"/>
                        <w:bottom w:val="none" w:sz="0" w:space="0" w:color="auto"/>
                        <w:right w:val="none" w:sz="0" w:space="0" w:color="auto"/>
                      </w:divBdr>
                    </w:div>
                  </w:divsChild>
                </w:div>
                <w:div w:id="1378428383">
                  <w:marLeft w:val="300"/>
                  <w:marRight w:val="0"/>
                  <w:marTop w:val="75"/>
                  <w:marBottom w:val="0"/>
                  <w:divBdr>
                    <w:top w:val="none" w:sz="0" w:space="0" w:color="auto"/>
                    <w:left w:val="none" w:sz="0" w:space="0" w:color="auto"/>
                    <w:bottom w:val="none" w:sz="0" w:space="0" w:color="auto"/>
                    <w:right w:val="none" w:sz="0" w:space="0" w:color="auto"/>
                  </w:divBdr>
                  <w:divsChild>
                    <w:div w:id="2021808632">
                      <w:marLeft w:val="750"/>
                      <w:marRight w:val="0"/>
                      <w:marTop w:val="0"/>
                      <w:marBottom w:val="0"/>
                      <w:divBdr>
                        <w:top w:val="none" w:sz="0" w:space="0" w:color="auto"/>
                        <w:left w:val="none" w:sz="0" w:space="0" w:color="auto"/>
                        <w:bottom w:val="none" w:sz="0" w:space="0" w:color="auto"/>
                        <w:right w:val="none" w:sz="0" w:space="0" w:color="auto"/>
                      </w:divBdr>
                    </w:div>
                    <w:div w:id="804616246">
                      <w:marLeft w:val="750"/>
                      <w:marRight w:val="0"/>
                      <w:marTop w:val="0"/>
                      <w:marBottom w:val="0"/>
                      <w:divBdr>
                        <w:top w:val="none" w:sz="0" w:space="0" w:color="auto"/>
                        <w:left w:val="none" w:sz="0" w:space="0" w:color="auto"/>
                        <w:bottom w:val="none" w:sz="0" w:space="0" w:color="auto"/>
                        <w:right w:val="none" w:sz="0" w:space="0" w:color="auto"/>
                      </w:divBdr>
                    </w:div>
                    <w:div w:id="1763068151">
                      <w:marLeft w:val="750"/>
                      <w:marRight w:val="0"/>
                      <w:marTop w:val="0"/>
                      <w:marBottom w:val="0"/>
                      <w:divBdr>
                        <w:top w:val="none" w:sz="0" w:space="0" w:color="auto"/>
                        <w:left w:val="none" w:sz="0" w:space="0" w:color="auto"/>
                        <w:bottom w:val="none" w:sz="0" w:space="0" w:color="auto"/>
                        <w:right w:val="none" w:sz="0" w:space="0" w:color="auto"/>
                      </w:divBdr>
                    </w:div>
                  </w:divsChild>
                </w:div>
                <w:div w:id="1069815007">
                  <w:marLeft w:val="300"/>
                  <w:marRight w:val="0"/>
                  <w:marTop w:val="75"/>
                  <w:marBottom w:val="0"/>
                  <w:divBdr>
                    <w:top w:val="none" w:sz="0" w:space="0" w:color="auto"/>
                    <w:left w:val="none" w:sz="0" w:space="0" w:color="auto"/>
                    <w:bottom w:val="none" w:sz="0" w:space="0" w:color="auto"/>
                    <w:right w:val="none" w:sz="0" w:space="0" w:color="auto"/>
                  </w:divBdr>
                  <w:divsChild>
                    <w:div w:id="1615943641">
                      <w:marLeft w:val="750"/>
                      <w:marRight w:val="0"/>
                      <w:marTop w:val="0"/>
                      <w:marBottom w:val="0"/>
                      <w:divBdr>
                        <w:top w:val="none" w:sz="0" w:space="0" w:color="auto"/>
                        <w:left w:val="none" w:sz="0" w:space="0" w:color="auto"/>
                        <w:bottom w:val="none" w:sz="0" w:space="0" w:color="auto"/>
                        <w:right w:val="none" w:sz="0" w:space="0" w:color="auto"/>
                      </w:divBdr>
                    </w:div>
                  </w:divsChild>
                </w:div>
                <w:div w:id="499274946">
                  <w:marLeft w:val="300"/>
                  <w:marRight w:val="0"/>
                  <w:marTop w:val="75"/>
                  <w:marBottom w:val="0"/>
                  <w:divBdr>
                    <w:top w:val="none" w:sz="0" w:space="0" w:color="auto"/>
                    <w:left w:val="none" w:sz="0" w:space="0" w:color="auto"/>
                    <w:bottom w:val="none" w:sz="0" w:space="0" w:color="auto"/>
                    <w:right w:val="none" w:sz="0" w:space="0" w:color="auto"/>
                  </w:divBdr>
                  <w:divsChild>
                    <w:div w:id="1237015535">
                      <w:marLeft w:val="750"/>
                      <w:marRight w:val="0"/>
                      <w:marTop w:val="0"/>
                      <w:marBottom w:val="0"/>
                      <w:divBdr>
                        <w:top w:val="none" w:sz="0" w:space="0" w:color="auto"/>
                        <w:left w:val="none" w:sz="0" w:space="0" w:color="auto"/>
                        <w:bottom w:val="none" w:sz="0" w:space="0" w:color="auto"/>
                        <w:right w:val="none" w:sz="0" w:space="0" w:color="auto"/>
                      </w:divBdr>
                    </w:div>
                    <w:div w:id="2074498255">
                      <w:marLeft w:val="750"/>
                      <w:marRight w:val="0"/>
                      <w:marTop w:val="0"/>
                      <w:marBottom w:val="0"/>
                      <w:divBdr>
                        <w:top w:val="none" w:sz="0" w:space="0" w:color="auto"/>
                        <w:left w:val="none" w:sz="0" w:space="0" w:color="auto"/>
                        <w:bottom w:val="none" w:sz="0" w:space="0" w:color="auto"/>
                        <w:right w:val="none" w:sz="0" w:space="0" w:color="auto"/>
                      </w:divBdr>
                    </w:div>
                  </w:divsChild>
                </w:div>
                <w:div w:id="885415423">
                  <w:marLeft w:val="300"/>
                  <w:marRight w:val="0"/>
                  <w:marTop w:val="75"/>
                  <w:marBottom w:val="0"/>
                  <w:divBdr>
                    <w:top w:val="none" w:sz="0" w:space="0" w:color="auto"/>
                    <w:left w:val="none" w:sz="0" w:space="0" w:color="auto"/>
                    <w:bottom w:val="none" w:sz="0" w:space="0" w:color="auto"/>
                    <w:right w:val="none" w:sz="0" w:space="0" w:color="auto"/>
                  </w:divBdr>
                  <w:divsChild>
                    <w:div w:id="1060666138">
                      <w:marLeft w:val="750"/>
                      <w:marRight w:val="0"/>
                      <w:marTop w:val="0"/>
                      <w:marBottom w:val="0"/>
                      <w:divBdr>
                        <w:top w:val="none" w:sz="0" w:space="0" w:color="auto"/>
                        <w:left w:val="none" w:sz="0" w:space="0" w:color="auto"/>
                        <w:bottom w:val="none" w:sz="0" w:space="0" w:color="auto"/>
                        <w:right w:val="none" w:sz="0" w:space="0" w:color="auto"/>
                      </w:divBdr>
                    </w:div>
                  </w:divsChild>
                </w:div>
                <w:div w:id="1705641195">
                  <w:marLeft w:val="300"/>
                  <w:marRight w:val="0"/>
                  <w:marTop w:val="75"/>
                  <w:marBottom w:val="0"/>
                  <w:divBdr>
                    <w:top w:val="none" w:sz="0" w:space="0" w:color="auto"/>
                    <w:left w:val="none" w:sz="0" w:space="0" w:color="auto"/>
                    <w:bottom w:val="none" w:sz="0" w:space="0" w:color="auto"/>
                    <w:right w:val="none" w:sz="0" w:space="0" w:color="auto"/>
                  </w:divBdr>
                  <w:divsChild>
                    <w:div w:id="768353048">
                      <w:marLeft w:val="750"/>
                      <w:marRight w:val="0"/>
                      <w:marTop w:val="0"/>
                      <w:marBottom w:val="0"/>
                      <w:divBdr>
                        <w:top w:val="none" w:sz="0" w:space="0" w:color="auto"/>
                        <w:left w:val="none" w:sz="0" w:space="0" w:color="auto"/>
                        <w:bottom w:val="none" w:sz="0" w:space="0" w:color="auto"/>
                        <w:right w:val="none" w:sz="0" w:space="0" w:color="auto"/>
                      </w:divBdr>
                    </w:div>
                  </w:divsChild>
                </w:div>
                <w:div w:id="875392378">
                  <w:marLeft w:val="300"/>
                  <w:marRight w:val="0"/>
                  <w:marTop w:val="75"/>
                  <w:marBottom w:val="0"/>
                  <w:divBdr>
                    <w:top w:val="none" w:sz="0" w:space="0" w:color="auto"/>
                    <w:left w:val="none" w:sz="0" w:space="0" w:color="auto"/>
                    <w:bottom w:val="none" w:sz="0" w:space="0" w:color="auto"/>
                    <w:right w:val="none" w:sz="0" w:space="0" w:color="auto"/>
                  </w:divBdr>
                </w:div>
                <w:div w:id="379742029">
                  <w:marLeft w:val="300"/>
                  <w:marRight w:val="0"/>
                  <w:marTop w:val="75"/>
                  <w:marBottom w:val="0"/>
                  <w:divBdr>
                    <w:top w:val="none" w:sz="0" w:space="0" w:color="auto"/>
                    <w:left w:val="none" w:sz="0" w:space="0" w:color="auto"/>
                    <w:bottom w:val="none" w:sz="0" w:space="0" w:color="auto"/>
                    <w:right w:val="none" w:sz="0" w:space="0" w:color="auto"/>
                  </w:divBdr>
                  <w:divsChild>
                    <w:div w:id="67117326">
                      <w:marLeft w:val="750"/>
                      <w:marRight w:val="0"/>
                      <w:marTop w:val="0"/>
                      <w:marBottom w:val="0"/>
                      <w:divBdr>
                        <w:top w:val="none" w:sz="0" w:space="0" w:color="auto"/>
                        <w:left w:val="none" w:sz="0" w:space="0" w:color="auto"/>
                        <w:bottom w:val="none" w:sz="0" w:space="0" w:color="auto"/>
                        <w:right w:val="none" w:sz="0" w:space="0" w:color="auto"/>
                      </w:divBdr>
                    </w:div>
                  </w:divsChild>
                </w:div>
                <w:div w:id="451092101">
                  <w:marLeft w:val="300"/>
                  <w:marRight w:val="0"/>
                  <w:marTop w:val="75"/>
                  <w:marBottom w:val="0"/>
                  <w:divBdr>
                    <w:top w:val="none" w:sz="0" w:space="0" w:color="auto"/>
                    <w:left w:val="none" w:sz="0" w:space="0" w:color="auto"/>
                    <w:bottom w:val="none" w:sz="0" w:space="0" w:color="auto"/>
                    <w:right w:val="none" w:sz="0" w:space="0" w:color="auto"/>
                  </w:divBdr>
                </w:div>
                <w:div w:id="1810391555">
                  <w:marLeft w:val="300"/>
                  <w:marRight w:val="0"/>
                  <w:marTop w:val="75"/>
                  <w:marBottom w:val="0"/>
                  <w:divBdr>
                    <w:top w:val="none" w:sz="0" w:space="0" w:color="auto"/>
                    <w:left w:val="none" w:sz="0" w:space="0" w:color="auto"/>
                    <w:bottom w:val="none" w:sz="0" w:space="0" w:color="auto"/>
                    <w:right w:val="none" w:sz="0" w:space="0" w:color="auto"/>
                  </w:divBdr>
                </w:div>
                <w:div w:id="935136153">
                  <w:marLeft w:val="300"/>
                  <w:marRight w:val="0"/>
                  <w:marTop w:val="75"/>
                  <w:marBottom w:val="0"/>
                  <w:divBdr>
                    <w:top w:val="none" w:sz="0" w:space="0" w:color="auto"/>
                    <w:left w:val="none" w:sz="0" w:space="0" w:color="auto"/>
                    <w:bottom w:val="none" w:sz="0" w:space="0" w:color="auto"/>
                    <w:right w:val="none" w:sz="0" w:space="0" w:color="auto"/>
                  </w:divBdr>
                  <w:divsChild>
                    <w:div w:id="586227777">
                      <w:marLeft w:val="750"/>
                      <w:marRight w:val="0"/>
                      <w:marTop w:val="0"/>
                      <w:marBottom w:val="0"/>
                      <w:divBdr>
                        <w:top w:val="none" w:sz="0" w:space="0" w:color="auto"/>
                        <w:left w:val="none" w:sz="0" w:space="0" w:color="auto"/>
                        <w:bottom w:val="none" w:sz="0" w:space="0" w:color="auto"/>
                        <w:right w:val="none" w:sz="0" w:space="0" w:color="auto"/>
                      </w:divBdr>
                    </w:div>
                    <w:div w:id="1733767860">
                      <w:marLeft w:val="750"/>
                      <w:marRight w:val="0"/>
                      <w:marTop w:val="0"/>
                      <w:marBottom w:val="0"/>
                      <w:divBdr>
                        <w:top w:val="none" w:sz="0" w:space="0" w:color="auto"/>
                        <w:left w:val="none" w:sz="0" w:space="0" w:color="auto"/>
                        <w:bottom w:val="none" w:sz="0" w:space="0" w:color="auto"/>
                        <w:right w:val="none" w:sz="0" w:space="0" w:color="auto"/>
                      </w:divBdr>
                    </w:div>
                  </w:divsChild>
                </w:div>
                <w:div w:id="429280328">
                  <w:marLeft w:val="300"/>
                  <w:marRight w:val="0"/>
                  <w:marTop w:val="75"/>
                  <w:marBottom w:val="0"/>
                  <w:divBdr>
                    <w:top w:val="none" w:sz="0" w:space="0" w:color="auto"/>
                    <w:left w:val="none" w:sz="0" w:space="0" w:color="auto"/>
                    <w:bottom w:val="none" w:sz="0" w:space="0" w:color="auto"/>
                    <w:right w:val="none" w:sz="0" w:space="0" w:color="auto"/>
                  </w:divBdr>
                  <w:divsChild>
                    <w:div w:id="2018850160">
                      <w:marLeft w:val="750"/>
                      <w:marRight w:val="0"/>
                      <w:marTop w:val="0"/>
                      <w:marBottom w:val="0"/>
                      <w:divBdr>
                        <w:top w:val="none" w:sz="0" w:space="0" w:color="auto"/>
                        <w:left w:val="none" w:sz="0" w:space="0" w:color="auto"/>
                        <w:bottom w:val="none" w:sz="0" w:space="0" w:color="auto"/>
                        <w:right w:val="none" w:sz="0" w:space="0" w:color="auto"/>
                      </w:divBdr>
                    </w:div>
                  </w:divsChild>
                </w:div>
                <w:div w:id="939794389">
                  <w:marLeft w:val="300"/>
                  <w:marRight w:val="0"/>
                  <w:marTop w:val="75"/>
                  <w:marBottom w:val="0"/>
                  <w:divBdr>
                    <w:top w:val="none" w:sz="0" w:space="0" w:color="auto"/>
                    <w:left w:val="none" w:sz="0" w:space="0" w:color="auto"/>
                    <w:bottom w:val="none" w:sz="0" w:space="0" w:color="auto"/>
                    <w:right w:val="none" w:sz="0" w:space="0" w:color="auto"/>
                  </w:divBdr>
                  <w:divsChild>
                    <w:div w:id="2046440105">
                      <w:marLeft w:val="750"/>
                      <w:marRight w:val="0"/>
                      <w:marTop w:val="0"/>
                      <w:marBottom w:val="0"/>
                      <w:divBdr>
                        <w:top w:val="none" w:sz="0" w:space="0" w:color="auto"/>
                        <w:left w:val="none" w:sz="0" w:space="0" w:color="auto"/>
                        <w:bottom w:val="none" w:sz="0" w:space="0" w:color="auto"/>
                        <w:right w:val="none" w:sz="0" w:space="0" w:color="auto"/>
                      </w:divBdr>
                    </w:div>
                    <w:div w:id="545265733">
                      <w:marLeft w:val="750"/>
                      <w:marRight w:val="0"/>
                      <w:marTop w:val="0"/>
                      <w:marBottom w:val="0"/>
                      <w:divBdr>
                        <w:top w:val="none" w:sz="0" w:space="0" w:color="auto"/>
                        <w:left w:val="none" w:sz="0" w:space="0" w:color="auto"/>
                        <w:bottom w:val="none" w:sz="0" w:space="0" w:color="auto"/>
                        <w:right w:val="none" w:sz="0" w:space="0" w:color="auto"/>
                      </w:divBdr>
                    </w:div>
                    <w:div w:id="712118755">
                      <w:marLeft w:val="750"/>
                      <w:marRight w:val="0"/>
                      <w:marTop w:val="0"/>
                      <w:marBottom w:val="0"/>
                      <w:divBdr>
                        <w:top w:val="none" w:sz="0" w:space="0" w:color="auto"/>
                        <w:left w:val="none" w:sz="0" w:space="0" w:color="auto"/>
                        <w:bottom w:val="none" w:sz="0" w:space="0" w:color="auto"/>
                        <w:right w:val="none" w:sz="0" w:space="0" w:color="auto"/>
                      </w:divBdr>
                    </w:div>
                  </w:divsChild>
                </w:div>
                <w:div w:id="2138257660">
                  <w:marLeft w:val="300"/>
                  <w:marRight w:val="0"/>
                  <w:marTop w:val="75"/>
                  <w:marBottom w:val="0"/>
                  <w:divBdr>
                    <w:top w:val="none" w:sz="0" w:space="0" w:color="auto"/>
                    <w:left w:val="none" w:sz="0" w:space="0" w:color="auto"/>
                    <w:bottom w:val="none" w:sz="0" w:space="0" w:color="auto"/>
                    <w:right w:val="none" w:sz="0" w:space="0" w:color="auto"/>
                  </w:divBdr>
                  <w:divsChild>
                    <w:div w:id="1081760174">
                      <w:marLeft w:val="750"/>
                      <w:marRight w:val="0"/>
                      <w:marTop w:val="0"/>
                      <w:marBottom w:val="0"/>
                      <w:divBdr>
                        <w:top w:val="none" w:sz="0" w:space="0" w:color="auto"/>
                        <w:left w:val="none" w:sz="0" w:space="0" w:color="auto"/>
                        <w:bottom w:val="none" w:sz="0" w:space="0" w:color="auto"/>
                        <w:right w:val="none" w:sz="0" w:space="0" w:color="auto"/>
                      </w:divBdr>
                    </w:div>
                  </w:divsChild>
                </w:div>
                <w:div w:id="567769857">
                  <w:marLeft w:val="300"/>
                  <w:marRight w:val="0"/>
                  <w:marTop w:val="75"/>
                  <w:marBottom w:val="0"/>
                  <w:divBdr>
                    <w:top w:val="none" w:sz="0" w:space="0" w:color="auto"/>
                    <w:left w:val="none" w:sz="0" w:space="0" w:color="auto"/>
                    <w:bottom w:val="none" w:sz="0" w:space="0" w:color="auto"/>
                    <w:right w:val="none" w:sz="0" w:space="0" w:color="auto"/>
                  </w:divBdr>
                  <w:divsChild>
                    <w:div w:id="814837911">
                      <w:marLeft w:val="750"/>
                      <w:marRight w:val="0"/>
                      <w:marTop w:val="0"/>
                      <w:marBottom w:val="0"/>
                      <w:divBdr>
                        <w:top w:val="none" w:sz="0" w:space="0" w:color="auto"/>
                        <w:left w:val="none" w:sz="0" w:space="0" w:color="auto"/>
                        <w:bottom w:val="none" w:sz="0" w:space="0" w:color="auto"/>
                        <w:right w:val="none" w:sz="0" w:space="0" w:color="auto"/>
                      </w:divBdr>
                    </w:div>
                    <w:div w:id="62609258">
                      <w:marLeft w:val="750"/>
                      <w:marRight w:val="0"/>
                      <w:marTop w:val="0"/>
                      <w:marBottom w:val="0"/>
                      <w:divBdr>
                        <w:top w:val="none" w:sz="0" w:space="0" w:color="auto"/>
                        <w:left w:val="none" w:sz="0" w:space="0" w:color="auto"/>
                        <w:bottom w:val="none" w:sz="0" w:space="0" w:color="auto"/>
                        <w:right w:val="none" w:sz="0" w:space="0" w:color="auto"/>
                      </w:divBdr>
                    </w:div>
                    <w:div w:id="478763856">
                      <w:marLeft w:val="750"/>
                      <w:marRight w:val="0"/>
                      <w:marTop w:val="0"/>
                      <w:marBottom w:val="0"/>
                      <w:divBdr>
                        <w:top w:val="none" w:sz="0" w:space="0" w:color="auto"/>
                        <w:left w:val="none" w:sz="0" w:space="0" w:color="auto"/>
                        <w:bottom w:val="none" w:sz="0" w:space="0" w:color="auto"/>
                        <w:right w:val="none" w:sz="0" w:space="0" w:color="auto"/>
                      </w:divBdr>
                    </w:div>
                  </w:divsChild>
                </w:div>
                <w:div w:id="509419488">
                  <w:marLeft w:val="300"/>
                  <w:marRight w:val="0"/>
                  <w:marTop w:val="75"/>
                  <w:marBottom w:val="0"/>
                  <w:divBdr>
                    <w:top w:val="none" w:sz="0" w:space="0" w:color="auto"/>
                    <w:left w:val="none" w:sz="0" w:space="0" w:color="auto"/>
                    <w:bottom w:val="none" w:sz="0" w:space="0" w:color="auto"/>
                    <w:right w:val="none" w:sz="0" w:space="0" w:color="auto"/>
                  </w:divBdr>
                  <w:divsChild>
                    <w:div w:id="2145805450">
                      <w:marLeft w:val="750"/>
                      <w:marRight w:val="0"/>
                      <w:marTop w:val="0"/>
                      <w:marBottom w:val="0"/>
                      <w:divBdr>
                        <w:top w:val="none" w:sz="0" w:space="0" w:color="auto"/>
                        <w:left w:val="none" w:sz="0" w:space="0" w:color="auto"/>
                        <w:bottom w:val="none" w:sz="0" w:space="0" w:color="auto"/>
                        <w:right w:val="none" w:sz="0" w:space="0" w:color="auto"/>
                      </w:divBdr>
                    </w:div>
                  </w:divsChild>
                </w:div>
                <w:div w:id="1739594386">
                  <w:marLeft w:val="300"/>
                  <w:marRight w:val="0"/>
                  <w:marTop w:val="75"/>
                  <w:marBottom w:val="0"/>
                  <w:divBdr>
                    <w:top w:val="none" w:sz="0" w:space="0" w:color="auto"/>
                    <w:left w:val="none" w:sz="0" w:space="0" w:color="auto"/>
                    <w:bottom w:val="none" w:sz="0" w:space="0" w:color="auto"/>
                    <w:right w:val="none" w:sz="0" w:space="0" w:color="auto"/>
                  </w:divBdr>
                  <w:divsChild>
                    <w:div w:id="2027633015">
                      <w:marLeft w:val="750"/>
                      <w:marRight w:val="0"/>
                      <w:marTop w:val="0"/>
                      <w:marBottom w:val="0"/>
                      <w:divBdr>
                        <w:top w:val="none" w:sz="0" w:space="0" w:color="auto"/>
                        <w:left w:val="none" w:sz="0" w:space="0" w:color="auto"/>
                        <w:bottom w:val="none" w:sz="0" w:space="0" w:color="auto"/>
                        <w:right w:val="none" w:sz="0" w:space="0" w:color="auto"/>
                      </w:divBdr>
                    </w:div>
                    <w:div w:id="903564359">
                      <w:marLeft w:val="750"/>
                      <w:marRight w:val="0"/>
                      <w:marTop w:val="0"/>
                      <w:marBottom w:val="0"/>
                      <w:divBdr>
                        <w:top w:val="none" w:sz="0" w:space="0" w:color="auto"/>
                        <w:left w:val="none" w:sz="0" w:space="0" w:color="auto"/>
                        <w:bottom w:val="none" w:sz="0" w:space="0" w:color="auto"/>
                        <w:right w:val="none" w:sz="0" w:space="0" w:color="auto"/>
                      </w:divBdr>
                    </w:div>
                  </w:divsChild>
                </w:div>
                <w:div w:id="312488191">
                  <w:marLeft w:val="300"/>
                  <w:marRight w:val="0"/>
                  <w:marTop w:val="75"/>
                  <w:marBottom w:val="0"/>
                  <w:divBdr>
                    <w:top w:val="none" w:sz="0" w:space="0" w:color="auto"/>
                    <w:left w:val="none" w:sz="0" w:space="0" w:color="auto"/>
                    <w:bottom w:val="none" w:sz="0" w:space="0" w:color="auto"/>
                    <w:right w:val="none" w:sz="0" w:space="0" w:color="auto"/>
                  </w:divBdr>
                  <w:divsChild>
                    <w:div w:id="1476676971">
                      <w:marLeft w:val="750"/>
                      <w:marRight w:val="0"/>
                      <w:marTop w:val="0"/>
                      <w:marBottom w:val="0"/>
                      <w:divBdr>
                        <w:top w:val="none" w:sz="0" w:space="0" w:color="auto"/>
                        <w:left w:val="none" w:sz="0" w:space="0" w:color="auto"/>
                        <w:bottom w:val="none" w:sz="0" w:space="0" w:color="auto"/>
                        <w:right w:val="none" w:sz="0" w:space="0" w:color="auto"/>
                      </w:divBdr>
                    </w:div>
                  </w:divsChild>
                </w:div>
                <w:div w:id="324944515">
                  <w:marLeft w:val="300"/>
                  <w:marRight w:val="0"/>
                  <w:marTop w:val="75"/>
                  <w:marBottom w:val="0"/>
                  <w:divBdr>
                    <w:top w:val="none" w:sz="0" w:space="0" w:color="auto"/>
                    <w:left w:val="none" w:sz="0" w:space="0" w:color="auto"/>
                    <w:bottom w:val="none" w:sz="0" w:space="0" w:color="auto"/>
                    <w:right w:val="none" w:sz="0" w:space="0" w:color="auto"/>
                  </w:divBdr>
                  <w:divsChild>
                    <w:div w:id="1285237537">
                      <w:marLeft w:val="750"/>
                      <w:marRight w:val="0"/>
                      <w:marTop w:val="0"/>
                      <w:marBottom w:val="0"/>
                      <w:divBdr>
                        <w:top w:val="none" w:sz="0" w:space="0" w:color="auto"/>
                        <w:left w:val="none" w:sz="0" w:space="0" w:color="auto"/>
                        <w:bottom w:val="none" w:sz="0" w:space="0" w:color="auto"/>
                        <w:right w:val="none" w:sz="0" w:space="0" w:color="auto"/>
                      </w:divBdr>
                    </w:div>
                  </w:divsChild>
                </w:div>
                <w:div w:id="1139107368">
                  <w:marLeft w:val="300"/>
                  <w:marRight w:val="0"/>
                  <w:marTop w:val="75"/>
                  <w:marBottom w:val="0"/>
                  <w:divBdr>
                    <w:top w:val="none" w:sz="0" w:space="0" w:color="auto"/>
                    <w:left w:val="none" w:sz="0" w:space="0" w:color="auto"/>
                    <w:bottom w:val="none" w:sz="0" w:space="0" w:color="auto"/>
                    <w:right w:val="none" w:sz="0" w:space="0" w:color="auto"/>
                  </w:divBdr>
                </w:div>
                <w:div w:id="1496145771">
                  <w:marLeft w:val="300"/>
                  <w:marRight w:val="0"/>
                  <w:marTop w:val="75"/>
                  <w:marBottom w:val="0"/>
                  <w:divBdr>
                    <w:top w:val="none" w:sz="0" w:space="0" w:color="auto"/>
                    <w:left w:val="none" w:sz="0" w:space="0" w:color="auto"/>
                    <w:bottom w:val="none" w:sz="0" w:space="0" w:color="auto"/>
                    <w:right w:val="none" w:sz="0" w:space="0" w:color="auto"/>
                  </w:divBdr>
                  <w:divsChild>
                    <w:div w:id="1140225625">
                      <w:marLeft w:val="750"/>
                      <w:marRight w:val="0"/>
                      <w:marTop w:val="0"/>
                      <w:marBottom w:val="0"/>
                      <w:divBdr>
                        <w:top w:val="none" w:sz="0" w:space="0" w:color="auto"/>
                        <w:left w:val="none" w:sz="0" w:space="0" w:color="auto"/>
                        <w:bottom w:val="none" w:sz="0" w:space="0" w:color="auto"/>
                        <w:right w:val="none" w:sz="0" w:space="0" w:color="auto"/>
                      </w:divBdr>
                    </w:div>
                  </w:divsChild>
                </w:div>
                <w:div w:id="548415870">
                  <w:marLeft w:val="300"/>
                  <w:marRight w:val="0"/>
                  <w:marTop w:val="75"/>
                  <w:marBottom w:val="0"/>
                  <w:divBdr>
                    <w:top w:val="none" w:sz="0" w:space="0" w:color="auto"/>
                    <w:left w:val="none" w:sz="0" w:space="0" w:color="auto"/>
                    <w:bottom w:val="none" w:sz="0" w:space="0" w:color="auto"/>
                    <w:right w:val="none" w:sz="0" w:space="0" w:color="auto"/>
                  </w:divBdr>
                </w:div>
                <w:div w:id="1817409513">
                  <w:marLeft w:val="300"/>
                  <w:marRight w:val="0"/>
                  <w:marTop w:val="75"/>
                  <w:marBottom w:val="0"/>
                  <w:divBdr>
                    <w:top w:val="none" w:sz="0" w:space="0" w:color="auto"/>
                    <w:left w:val="none" w:sz="0" w:space="0" w:color="auto"/>
                    <w:bottom w:val="none" w:sz="0" w:space="0" w:color="auto"/>
                    <w:right w:val="none" w:sz="0" w:space="0" w:color="auto"/>
                  </w:divBdr>
                </w:div>
                <w:div w:id="1247956418">
                  <w:marLeft w:val="300"/>
                  <w:marRight w:val="0"/>
                  <w:marTop w:val="75"/>
                  <w:marBottom w:val="0"/>
                  <w:divBdr>
                    <w:top w:val="none" w:sz="0" w:space="0" w:color="auto"/>
                    <w:left w:val="none" w:sz="0" w:space="0" w:color="auto"/>
                    <w:bottom w:val="none" w:sz="0" w:space="0" w:color="auto"/>
                    <w:right w:val="none" w:sz="0" w:space="0" w:color="auto"/>
                  </w:divBdr>
                  <w:divsChild>
                    <w:div w:id="1291979745">
                      <w:marLeft w:val="750"/>
                      <w:marRight w:val="0"/>
                      <w:marTop w:val="0"/>
                      <w:marBottom w:val="0"/>
                      <w:divBdr>
                        <w:top w:val="none" w:sz="0" w:space="0" w:color="auto"/>
                        <w:left w:val="none" w:sz="0" w:space="0" w:color="auto"/>
                        <w:bottom w:val="none" w:sz="0" w:space="0" w:color="auto"/>
                        <w:right w:val="none" w:sz="0" w:space="0" w:color="auto"/>
                      </w:divBdr>
                    </w:div>
                    <w:div w:id="945381725">
                      <w:marLeft w:val="750"/>
                      <w:marRight w:val="0"/>
                      <w:marTop w:val="0"/>
                      <w:marBottom w:val="0"/>
                      <w:divBdr>
                        <w:top w:val="none" w:sz="0" w:space="0" w:color="auto"/>
                        <w:left w:val="none" w:sz="0" w:space="0" w:color="auto"/>
                        <w:bottom w:val="none" w:sz="0" w:space="0" w:color="auto"/>
                        <w:right w:val="none" w:sz="0" w:space="0" w:color="auto"/>
                      </w:divBdr>
                    </w:div>
                  </w:divsChild>
                </w:div>
                <w:div w:id="847212932">
                  <w:marLeft w:val="300"/>
                  <w:marRight w:val="0"/>
                  <w:marTop w:val="75"/>
                  <w:marBottom w:val="0"/>
                  <w:divBdr>
                    <w:top w:val="none" w:sz="0" w:space="0" w:color="auto"/>
                    <w:left w:val="none" w:sz="0" w:space="0" w:color="auto"/>
                    <w:bottom w:val="none" w:sz="0" w:space="0" w:color="auto"/>
                    <w:right w:val="none" w:sz="0" w:space="0" w:color="auto"/>
                  </w:divBdr>
                  <w:divsChild>
                    <w:div w:id="420832591">
                      <w:marLeft w:val="750"/>
                      <w:marRight w:val="0"/>
                      <w:marTop w:val="0"/>
                      <w:marBottom w:val="0"/>
                      <w:divBdr>
                        <w:top w:val="none" w:sz="0" w:space="0" w:color="auto"/>
                        <w:left w:val="none" w:sz="0" w:space="0" w:color="auto"/>
                        <w:bottom w:val="none" w:sz="0" w:space="0" w:color="auto"/>
                        <w:right w:val="none" w:sz="0" w:space="0" w:color="auto"/>
                      </w:divBdr>
                    </w:div>
                  </w:divsChild>
                </w:div>
                <w:div w:id="1524202606">
                  <w:marLeft w:val="300"/>
                  <w:marRight w:val="0"/>
                  <w:marTop w:val="75"/>
                  <w:marBottom w:val="0"/>
                  <w:divBdr>
                    <w:top w:val="none" w:sz="0" w:space="0" w:color="auto"/>
                    <w:left w:val="none" w:sz="0" w:space="0" w:color="auto"/>
                    <w:bottom w:val="none" w:sz="0" w:space="0" w:color="auto"/>
                    <w:right w:val="none" w:sz="0" w:space="0" w:color="auto"/>
                  </w:divBdr>
                  <w:divsChild>
                    <w:div w:id="289095816">
                      <w:marLeft w:val="750"/>
                      <w:marRight w:val="0"/>
                      <w:marTop w:val="0"/>
                      <w:marBottom w:val="0"/>
                      <w:divBdr>
                        <w:top w:val="none" w:sz="0" w:space="0" w:color="auto"/>
                        <w:left w:val="none" w:sz="0" w:space="0" w:color="auto"/>
                        <w:bottom w:val="none" w:sz="0" w:space="0" w:color="auto"/>
                        <w:right w:val="none" w:sz="0" w:space="0" w:color="auto"/>
                      </w:divBdr>
                    </w:div>
                    <w:div w:id="972753939">
                      <w:marLeft w:val="750"/>
                      <w:marRight w:val="0"/>
                      <w:marTop w:val="0"/>
                      <w:marBottom w:val="0"/>
                      <w:divBdr>
                        <w:top w:val="none" w:sz="0" w:space="0" w:color="auto"/>
                        <w:left w:val="none" w:sz="0" w:space="0" w:color="auto"/>
                        <w:bottom w:val="none" w:sz="0" w:space="0" w:color="auto"/>
                        <w:right w:val="none" w:sz="0" w:space="0" w:color="auto"/>
                      </w:divBdr>
                    </w:div>
                    <w:div w:id="782385973">
                      <w:marLeft w:val="750"/>
                      <w:marRight w:val="0"/>
                      <w:marTop w:val="0"/>
                      <w:marBottom w:val="0"/>
                      <w:divBdr>
                        <w:top w:val="none" w:sz="0" w:space="0" w:color="auto"/>
                        <w:left w:val="none" w:sz="0" w:space="0" w:color="auto"/>
                        <w:bottom w:val="none" w:sz="0" w:space="0" w:color="auto"/>
                        <w:right w:val="none" w:sz="0" w:space="0" w:color="auto"/>
                      </w:divBdr>
                    </w:div>
                  </w:divsChild>
                </w:div>
                <w:div w:id="1997568745">
                  <w:marLeft w:val="300"/>
                  <w:marRight w:val="0"/>
                  <w:marTop w:val="75"/>
                  <w:marBottom w:val="0"/>
                  <w:divBdr>
                    <w:top w:val="none" w:sz="0" w:space="0" w:color="auto"/>
                    <w:left w:val="none" w:sz="0" w:space="0" w:color="auto"/>
                    <w:bottom w:val="none" w:sz="0" w:space="0" w:color="auto"/>
                    <w:right w:val="none" w:sz="0" w:space="0" w:color="auto"/>
                  </w:divBdr>
                  <w:divsChild>
                    <w:div w:id="975723700">
                      <w:marLeft w:val="750"/>
                      <w:marRight w:val="0"/>
                      <w:marTop w:val="0"/>
                      <w:marBottom w:val="0"/>
                      <w:divBdr>
                        <w:top w:val="none" w:sz="0" w:space="0" w:color="auto"/>
                        <w:left w:val="none" w:sz="0" w:space="0" w:color="auto"/>
                        <w:bottom w:val="none" w:sz="0" w:space="0" w:color="auto"/>
                        <w:right w:val="none" w:sz="0" w:space="0" w:color="auto"/>
                      </w:divBdr>
                    </w:div>
                  </w:divsChild>
                </w:div>
                <w:div w:id="1212496904">
                  <w:marLeft w:val="300"/>
                  <w:marRight w:val="0"/>
                  <w:marTop w:val="75"/>
                  <w:marBottom w:val="0"/>
                  <w:divBdr>
                    <w:top w:val="none" w:sz="0" w:space="0" w:color="auto"/>
                    <w:left w:val="none" w:sz="0" w:space="0" w:color="auto"/>
                    <w:bottom w:val="none" w:sz="0" w:space="0" w:color="auto"/>
                    <w:right w:val="none" w:sz="0" w:space="0" w:color="auto"/>
                  </w:divBdr>
                  <w:divsChild>
                    <w:div w:id="1803376716">
                      <w:marLeft w:val="750"/>
                      <w:marRight w:val="0"/>
                      <w:marTop w:val="0"/>
                      <w:marBottom w:val="0"/>
                      <w:divBdr>
                        <w:top w:val="none" w:sz="0" w:space="0" w:color="auto"/>
                        <w:left w:val="none" w:sz="0" w:space="0" w:color="auto"/>
                        <w:bottom w:val="none" w:sz="0" w:space="0" w:color="auto"/>
                        <w:right w:val="none" w:sz="0" w:space="0" w:color="auto"/>
                      </w:divBdr>
                    </w:div>
                    <w:div w:id="279341261">
                      <w:marLeft w:val="750"/>
                      <w:marRight w:val="0"/>
                      <w:marTop w:val="0"/>
                      <w:marBottom w:val="0"/>
                      <w:divBdr>
                        <w:top w:val="none" w:sz="0" w:space="0" w:color="auto"/>
                        <w:left w:val="none" w:sz="0" w:space="0" w:color="auto"/>
                        <w:bottom w:val="none" w:sz="0" w:space="0" w:color="auto"/>
                        <w:right w:val="none" w:sz="0" w:space="0" w:color="auto"/>
                      </w:divBdr>
                    </w:div>
                    <w:div w:id="777874061">
                      <w:marLeft w:val="750"/>
                      <w:marRight w:val="0"/>
                      <w:marTop w:val="0"/>
                      <w:marBottom w:val="0"/>
                      <w:divBdr>
                        <w:top w:val="none" w:sz="0" w:space="0" w:color="auto"/>
                        <w:left w:val="none" w:sz="0" w:space="0" w:color="auto"/>
                        <w:bottom w:val="none" w:sz="0" w:space="0" w:color="auto"/>
                        <w:right w:val="none" w:sz="0" w:space="0" w:color="auto"/>
                      </w:divBdr>
                    </w:div>
                  </w:divsChild>
                </w:div>
                <w:div w:id="1532500498">
                  <w:marLeft w:val="300"/>
                  <w:marRight w:val="0"/>
                  <w:marTop w:val="75"/>
                  <w:marBottom w:val="0"/>
                  <w:divBdr>
                    <w:top w:val="none" w:sz="0" w:space="0" w:color="auto"/>
                    <w:left w:val="none" w:sz="0" w:space="0" w:color="auto"/>
                    <w:bottom w:val="none" w:sz="0" w:space="0" w:color="auto"/>
                    <w:right w:val="none" w:sz="0" w:space="0" w:color="auto"/>
                  </w:divBdr>
                  <w:divsChild>
                    <w:div w:id="445124571">
                      <w:marLeft w:val="750"/>
                      <w:marRight w:val="0"/>
                      <w:marTop w:val="0"/>
                      <w:marBottom w:val="0"/>
                      <w:divBdr>
                        <w:top w:val="none" w:sz="0" w:space="0" w:color="auto"/>
                        <w:left w:val="none" w:sz="0" w:space="0" w:color="auto"/>
                        <w:bottom w:val="none" w:sz="0" w:space="0" w:color="auto"/>
                        <w:right w:val="none" w:sz="0" w:space="0" w:color="auto"/>
                      </w:divBdr>
                    </w:div>
                  </w:divsChild>
                </w:div>
                <w:div w:id="460156279">
                  <w:marLeft w:val="300"/>
                  <w:marRight w:val="0"/>
                  <w:marTop w:val="75"/>
                  <w:marBottom w:val="0"/>
                  <w:divBdr>
                    <w:top w:val="none" w:sz="0" w:space="0" w:color="auto"/>
                    <w:left w:val="none" w:sz="0" w:space="0" w:color="auto"/>
                    <w:bottom w:val="none" w:sz="0" w:space="0" w:color="auto"/>
                    <w:right w:val="none" w:sz="0" w:space="0" w:color="auto"/>
                  </w:divBdr>
                  <w:divsChild>
                    <w:div w:id="917593050">
                      <w:marLeft w:val="750"/>
                      <w:marRight w:val="0"/>
                      <w:marTop w:val="0"/>
                      <w:marBottom w:val="0"/>
                      <w:divBdr>
                        <w:top w:val="none" w:sz="0" w:space="0" w:color="auto"/>
                        <w:left w:val="none" w:sz="0" w:space="0" w:color="auto"/>
                        <w:bottom w:val="none" w:sz="0" w:space="0" w:color="auto"/>
                        <w:right w:val="none" w:sz="0" w:space="0" w:color="auto"/>
                      </w:divBdr>
                    </w:div>
                    <w:div w:id="1525362538">
                      <w:marLeft w:val="750"/>
                      <w:marRight w:val="0"/>
                      <w:marTop w:val="0"/>
                      <w:marBottom w:val="0"/>
                      <w:divBdr>
                        <w:top w:val="none" w:sz="0" w:space="0" w:color="auto"/>
                        <w:left w:val="none" w:sz="0" w:space="0" w:color="auto"/>
                        <w:bottom w:val="none" w:sz="0" w:space="0" w:color="auto"/>
                        <w:right w:val="none" w:sz="0" w:space="0" w:color="auto"/>
                      </w:divBdr>
                    </w:div>
                  </w:divsChild>
                </w:div>
                <w:div w:id="1384211844">
                  <w:marLeft w:val="300"/>
                  <w:marRight w:val="0"/>
                  <w:marTop w:val="75"/>
                  <w:marBottom w:val="0"/>
                  <w:divBdr>
                    <w:top w:val="none" w:sz="0" w:space="0" w:color="auto"/>
                    <w:left w:val="none" w:sz="0" w:space="0" w:color="auto"/>
                    <w:bottom w:val="none" w:sz="0" w:space="0" w:color="auto"/>
                    <w:right w:val="none" w:sz="0" w:space="0" w:color="auto"/>
                  </w:divBdr>
                  <w:divsChild>
                    <w:div w:id="369694550">
                      <w:marLeft w:val="750"/>
                      <w:marRight w:val="0"/>
                      <w:marTop w:val="0"/>
                      <w:marBottom w:val="0"/>
                      <w:divBdr>
                        <w:top w:val="none" w:sz="0" w:space="0" w:color="auto"/>
                        <w:left w:val="none" w:sz="0" w:space="0" w:color="auto"/>
                        <w:bottom w:val="none" w:sz="0" w:space="0" w:color="auto"/>
                        <w:right w:val="none" w:sz="0" w:space="0" w:color="auto"/>
                      </w:divBdr>
                    </w:div>
                  </w:divsChild>
                </w:div>
                <w:div w:id="737821892">
                  <w:marLeft w:val="300"/>
                  <w:marRight w:val="0"/>
                  <w:marTop w:val="75"/>
                  <w:marBottom w:val="0"/>
                  <w:divBdr>
                    <w:top w:val="none" w:sz="0" w:space="0" w:color="auto"/>
                    <w:left w:val="none" w:sz="0" w:space="0" w:color="auto"/>
                    <w:bottom w:val="none" w:sz="0" w:space="0" w:color="auto"/>
                    <w:right w:val="none" w:sz="0" w:space="0" w:color="auto"/>
                  </w:divBdr>
                  <w:divsChild>
                    <w:div w:id="210775404">
                      <w:marLeft w:val="750"/>
                      <w:marRight w:val="0"/>
                      <w:marTop w:val="0"/>
                      <w:marBottom w:val="0"/>
                      <w:divBdr>
                        <w:top w:val="none" w:sz="0" w:space="0" w:color="auto"/>
                        <w:left w:val="none" w:sz="0" w:space="0" w:color="auto"/>
                        <w:bottom w:val="none" w:sz="0" w:space="0" w:color="auto"/>
                        <w:right w:val="none" w:sz="0" w:space="0" w:color="auto"/>
                      </w:divBdr>
                    </w:div>
                  </w:divsChild>
                </w:div>
                <w:div w:id="938947567">
                  <w:marLeft w:val="300"/>
                  <w:marRight w:val="0"/>
                  <w:marTop w:val="75"/>
                  <w:marBottom w:val="0"/>
                  <w:divBdr>
                    <w:top w:val="none" w:sz="0" w:space="0" w:color="auto"/>
                    <w:left w:val="none" w:sz="0" w:space="0" w:color="auto"/>
                    <w:bottom w:val="none" w:sz="0" w:space="0" w:color="auto"/>
                    <w:right w:val="none" w:sz="0" w:space="0" w:color="auto"/>
                  </w:divBdr>
                </w:div>
                <w:div w:id="704405428">
                  <w:marLeft w:val="300"/>
                  <w:marRight w:val="0"/>
                  <w:marTop w:val="75"/>
                  <w:marBottom w:val="0"/>
                  <w:divBdr>
                    <w:top w:val="none" w:sz="0" w:space="0" w:color="auto"/>
                    <w:left w:val="none" w:sz="0" w:space="0" w:color="auto"/>
                    <w:bottom w:val="none" w:sz="0" w:space="0" w:color="auto"/>
                    <w:right w:val="none" w:sz="0" w:space="0" w:color="auto"/>
                  </w:divBdr>
                  <w:divsChild>
                    <w:div w:id="2079668059">
                      <w:marLeft w:val="750"/>
                      <w:marRight w:val="0"/>
                      <w:marTop w:val="0"/>
                      <w:marBottom w:val="0"/>
                      <w:divBdr>
                        <w:top w:val="none" w:sz="0" w:space="0" w:color="auto"/>
                        <w:left w:val="none" w:sz="0" w:space="0" w:color="auto"/>
                        <w:bottom w:val="none" w:sz="0" w:space="0" w:color="auto"/>
                        <w:right w:val="none" w:sz="0" w:space="0" w:color="auto"/>
                      </w:divBdr>
                    </w:div>
                  </w:divsChild>
                </w:div>
                <w:div w:id="652104793">
                  <w:marLeft w:val="300"/>
                  <w:marRight w:val="0"/>
                  <w:marTop w:val="75"/>
                  <w:marBottom w:val="0"/>
                  <w:divBdr>
                    <w:top w:val="none" w:sz="0" w:space="0" w:color="auto"/>
                    <w:left w:val="none" w:sz="0" w:space="0" w:color="auto"/>
                    <w:bottom w:val="none" w:sz="0" w:space="0" w:color="auto"/>
                    <w:right w:val="none" w:sz="0" w:space="0" w:color="auto"/>
                  </w:divBdr>
                </w:div>
                <w:div w:id="1755977918">
                  <w:marLeft w:val="300"/>
                  <w:marRight w:val="0"/>
                  <w:marTop w:val="75"/>
                  <w:marBottom w:val="0"/>
                  <w:divBdr>
                    <w:top w:val="none" w:sz="0" w:space="0" w:color="auto"/>
                    <w:left w:val="none" w:sz="0" w:space="0" w:color="auto"/>
                    <w:bottom w:val="none" w:sz="0" w:space="0" w:color="auto"/>
                    <w:right w:val="none" w:sz="0" w:space="0" w:color="auto"/>
                  </w:divBdr>
                </w:div>
                <w:div w:id="1726222712">
                  <w:marLeft w:val="300"/>
                  <w:marRight w:val="0"/>
                  <w:marTop w:val="75"/>
                  <w:marBottom w:val="0"/>
                  <w:divBdr>
                    <w:top w:val="none" w:sz="0" w:space="0" w:color="auto"/>
                    <w:left w:val="none" w:sz="0" w:space="0" w:color="auto"/>
                    <w:bottom w:val="none" w:sz="0" w:space="0" w:color="auto"/>
                    <w:right w:val="none" w:sz="0" w:space="0" w:color="auto"/>
                  </w:divBdr>
                  <w:divsChild>
                    <w:div w:id="798229762">
                      <w:marLeft w:val="750"/>
                      <w:marRight w:val="0"/>
                      <w:marTop w:val="0"/>
                      <w:marBottom w:val="0"/>
                      <w:divBdr>
                        <w:top w:val="none" w:sz="0" w:space="0" w:color="auto"/>
                        <w:left w:val="none" w:sz="0" w:space="0" w:color="auto"/>
                        <w:bottom w:val="none" w:sz="0" w:space="0" w:color="auto"/>
                        <w:right w:val="none" w:sz="0" w:space="0" w:color="auto"/>
                      </w:divBdr>
                    </w:div>
                    <w:div w:id="402677803">
                      <w:marLeft w:val="750"/>
                      <w:marRight w:val="0"/>
                      <w:marTop w:val="0"/>
                      <w:marBottom w:val="0"/>
                      <w:divBdr>
                        <w:top w:val="none" w:sz="0" w:space="0" w:color="auto"/>
                        <w:left w:val="none" w:sz="0" w:space="0" w:color="auto"/>
                        <w:bottom w:val="none" w:sz="0" w:space="0" w:color="auto"/>
                        <w:right w:val="none" w:sz="0" w:space="0" w:color="auto"/>
                      </w:divBdr>
                    </w:div>
                  </w:divsChild>
                </w:div>
                <w:div w:id="559484237">
                  <w:marLeft w:val="300"/>
                  <w:marRight w:val="0"/>
                  <w:marTop w:val="75"/>
                  <w:marBottom w:val="0"/>
                  <w:divBdr>
                    <w:top w:val="none" w:sz="0" w:space="0" w:color="auto"/>
                    <w:left w:val="none" w:sz="0" w:space="0" w:color="auto"/>
                    <w:bottom w:val="none" w:sz="0" w:space="0" w:color="auto"/>
                    <w:right w:val="none" w:sz="0" w:space="0" w:color="auto"/>
                  </w:divBdr>
                  <w:divsChild>
                    <w:div w:id="1176652773">
                      <w:marLeft w:val="750"/>
                      <w:marRight w:val="0"/>
                      <w:marTop w:val="0"/>
                      <w:marBottom w:val="0"/>
                      <w:divBdr>
                        <w:top w:val="none" w:sz="0" w:space="0" w:color="auto"/>
                        <w:left w:val="none" w:sz="0" w:space="0" w:color="auto"/>
                        <w:bottom w:val="none" w:sz="0" w:space="0" w:color="auto"/>
                        <w:right w:val="none" w:sz="0" w:space="0" w:color="auto"/>
                      </w:divBdr>
                    </w:div>
                  </w:divsChild>
                </w:div>
                <w:div w:id="1437870574">
                  <w:marLeft w:val="300"/>
                  <w:marRight w:val="0"/>
                  <w:marTop w:val="75"/>
                  <w:marBottom w:val="0"/>
                  <w:divBdr>
                    <w:top w:val="none" w:sz="0" w:space="0" w:color="auto"/>
                    <w:left w:val="none" w:sz="0" w:space="0" w:color="auto"/>
                    <w:bottom w:val="none" w:sz="0" w:space="0" w:color="auto"/>
                    <w:right w:val="none" w:sz="0" w:space="0" w:color="auto"/>
                  </w:divBdr>
                  <w:divsChild>
                    <w:div w:id="1202864706">
                      <w:marLeft w:val="750"/>
                      <w:marRight w:val="0"/>
                      <w:marTop w:val="0"/>
                      <w:marBottom w:val="0"/>
                      <w:divBdr>
                        <w:top w:val="none" w:sz="0" w:space="0" w:color="auto"/>
                        <w:left w:val="none" w:sz="0" w:space="0" w:color="auto"/>
                        <w:bottom w:val="none" w:sz="0" w:space="0" w:color="auto"/>
                        <w:right w:val="none" w:sz="0" w:space="0" w:color="auto"/>
                      </w:divBdr>
                    </w:div>
                    <w:div w:id="52317083">
                      <w:marLeft w:val="750"/>
                      <w:marRight w:val="0"/>
                      <w:marTop w:val="0"/>
                      <w:marBottom w:val="0"/>
                      <w:divBdr>
                        <w:top w:val="none" w:sz="0" w:space="0" w:color="auto"/>
                        <w:left w:val="none" w:sz="0" w:space="0" w:color="auto"/>
                        <w:bottom w:val="none" w:sz="0" w:space="0" w:color="auto"/>
                        <w:right w:val="none" w:sz="0" w:space="0" w:color="auto"/>
                      </w:divBdr>
                    </w:div>
                    <w:div w:id="288559247">
                      <w:marLeft w:val="750"/>
                      <w:marRight w:val="0"/>
                      <w:marTop w:val="0"/>
                      <w:marBottom w:val="0"/>
                      <w:divBdr>
                        <w:top w:val="none" w:sz="0" w:space="0" w:color="auto"/>
                        <w:left w:val="none" w:sz="0" w:space="0" w:color="auto"/>
                        <w:bottom w:val="none" w:sz="0" w:space="0" w:color="auto"/>
                        <w:right w:val="none" w:sz="0" w:space="0" w:color="auto"/>
                      </w:divBdr>
                    </w:div>
                  </w:divsChild>
                </w:div>
                <w:div w:id="168837492">
                  <w:marLeft w:val="300"/>
                  <w:marRight w:val="0"/>
                  <w:marTop w:val="75"/>
                  <w:marBottom w:val="0"/>
                  <w:divBdr>
                    <w:top w:val="none" w:sz="0" w:space="0" w:color="auto"/>
                    <w:left w:val="none" w:sz="0" w:space="0" w:color="auto"/>
                    <w:bottom w:val="none" w:sz="0" w:space="0" w:color="auto"/>
                    <w:right w:val="none" w:sz="0" w:space="0" w:color="auto"/>
                  </w:divBdr>
                  <w:divsChild>
                    <w:div w:id="305478897">
                      <w:marLeft w:val="750"/>
                      <w:marRight w:val="0"/>
                      <w:marTop w:val="0"/>
                      <w:marBottom w:val="0"/>
                      <w:divBdr>
                        <w:top w:val="none" w:sz="0" w:space="0" w:color="auto"/>
                        <w:left w:val="none" w:sz="0" w:space="0" w:color="auto"/>
                        <w:bottom w:val="none" w:sz="0" w:space="0" w:color="auto"/>
                        <w:right w:val="none" w:sz="0" w:space="0" w:color="auto"/>
                      </w:divBdr>
                    </w:div>
                  </w:divsChild>
                </w:div>
                <w:div w:id="1784033354">
                  <w:marLeft w:val="300"/>
                  <w:marRight w:val="0"/>
                  <w:marTop w:val="75"/>
                  <w:marBottom w:val="0"/>
                  <w:divBdr>
                    <w:top w:val="none" w:sz="0" w:space="0" w:color="auto"/>
                    <w:left w:val="none" w:sz="0" w:space="0" w:color="auto"/>
                    <w:bottom w:val="none" w:sz="0" w:space="0" w:color="auto"/>
                    <w:right w:val="none" w:sz="0" w:space="0" w:color="auto"/>
                  </w:divBdr>
                  <w:divsChild>
                    <w:div w:id="548884431">
                      <w:marLeft w:val="750"/>
                      <w:marRight w:val="0"/>
                      <w:marTop w:val="0"/>
                      <w:marBottom w:val="0"/>
                      <w:divBdr>
                        <w:top w:val="none" w:sz="0" w:space="0" w:color="auto"/>
                        <w:left w:val="none" w:sz="0" w:space="0" w:color="auto"/>
                        <w:bottom w:val="none" w:sz="0" w:space="0" w:color="auto"/>
                        <w:right w:val="none" w:sz="0" w:space="0" w:color="auto"/>
                      </w:divBdr>
                    </w:div>
                    <w:div w:id="1405378227">
                      <w:marLeft w:val="750"/>
                      <w:marRight w:val="0"/>
                      <w:marTop w:val="0"/>
                      <w:marBottom w:val="0"/>
                      <w:divBdr>
                        <w:top w:val="none" w:sz="0" w:space="0" w:color="auto"/>
                        <w:left w:val="none" w:sz="0" w:space="0" w:color="auto"/>
                        <w:bottom w:val="none" w:sz="0" w:space="0" w:color="auto"/>
                        <w:right w:val="none" w:sz="0" w:space="0" w:color="auto"/>
                      </w:divBdr>
                    </w:div>
                    <w:div w:id="589119211">
                      <w:marLeft w:val="750"/>
                      <w:marRight w:val="0"/>
                      <w:marTop w:val="0"/>
                      <w:marBottom w:val="0"/>
                      <w:divBdr>
                        <w:top w:val="none" w:sz="0" w:space="0" w:color="auto"/>
                        <w:left w:val="none" w:sz="0" w:space="0" w:color="auto"/>
                        <w:bottom w:val="none" w:sz="0" w:space="0" w:color="auto"/>
                        <w:right w:val="none" w:sz="0" w:space="0" w:color="auto"/>
                      </w:divBdr>
                    </w:div>
                  </w:divsChild>
                </w:div>
                <w:div w:id="1757626630">
                  <w:marLeft w:val="300"/>
                  <w:marRight w:val="0"/>
                  <w:marTop w:val="75"/>
                  <w:marBottom w:val="0"/>
                  <w:divBdr>
                    <w:top w:val="none" w:sz="0" w:space="0" w:color="auto"/>
                    <w:left w:val="none" w:sz="0" w:space="0" w:color="auto"/>
                    <w:bottom w:val="none" w:sz="0" w:space="0" w:color="auto"/>
                    <w:right w:val="none" w:sz="0" w:space="0" w:color="auto"/>
                  </w:divBdr>
                  <w:divsChild>
                    <w:div w:id="513956206">
                      <w:marLeft w:val="750"/>
                      <w:marRight w:val="0"/>
                      <w:marTop w:val="0"/>
                      <w:marBottom w:val="0"/>
                      <w:divBdr>
                        <w:top w:val="none" w:sz="0" w:space="0" w:color="auto"/>
                        <w:left w:val="none" w:sz="0" w:space="0" w:color="auto"/>
                        <w:bottom w:val="none" w:sz="0" w:space="0" w:color="auto"/>
                        <w:right w:val="none" w:sz="0" w:space="0" w:color="auto"/>
                      </w:divBdr>
                    </w:div>
                  </w:divsChild>
                </w:div>
                <w:div w:id="1752577745">
                  <w:marLeft w:val="300"/>
                  <w:marRight w:val="0"/>
                  <w:marTop w:val="75"/>
                  <w:marBottom w:val="0"/>
                  <w:divBdr>
                    <w:top w:val="none" w:sz="0" w:space="0" w:color="auto"/>
                    <w:left w:val="none" w:sz="0" w:space="0" w:color="auto"/>
                    <w:bottom w:val="none" w:sz="0" w:space="0" w:color="auto"/>
                    <w:right w:val="none" w:sz="0" w:space="0" w:color="auto"/>
                  </w:divBdr>
                  <w:divsChild>
                    <w:div w:id="729352769">
                      <w:marLeft w:val="750"/>
                      <w:marRight w:val="0"/>
                      <w:marTop w:val="0"/>
                      <w:marBottom w:val="0"/>
                      <w:divBdr>
                        <w:top w:val="none" w:sz="0" w:space="0" w:color="auto"/>
                        <w:left w:val="none" w:sz="0" w:space="0" w:color="auto"/>
                        <w:bottom w:val="none" w:sz="0" w:space="0" w:color="auto"/>
                        <w:right w:val="none" w:sz="0" w:space="0" w:color="auto"/>
                      </w:divBdr>
                    </w:div>
                    <w:div w:id="1757439633">
                      <w:marLeft w:val="750"/>
                      <w:marRight w:val="0"/>
                      <w:marTop w:val="0"/>
                      <w:marBottom w:val="0"/>
                      <w:divBdr>
                        <w:top w:val="none" w:sz="0" w:space="0" w:color="auto"/>
                        <w:left w:val="none" w:sz="0" w:space="0" w:color="auto"/>
                        <w:bottom w:val="none" w:sz="0" w:space="0" w:color="auto"/>
                        <w:right w:val="none" w:sz="0" w:space="0" w:color="auto"/>
                      </w:divBdr>
                    </w:div>
                  </w:divsChild>
                </w:div>
                <w:div w:id="94061774">
                  <w:marLeft w:val="300"/>
                  <w:marRight w:val="0"/>
                  <w:marTop w:val="75"/>
                  <w:marBottom w:val="0"/>
                  <w:divBdr>
                    <w:top w:val="none" w:sz="0" w:space="0" w:color="auto"/>
                    <w:left w:val="none" w:sz="0" w:space="0" w:color="auto"/>
                    <w:bottom w:val="none" w:sz="0" w:space="0" w:color="auto"/>
                    <w:right w:val="none" w:sz="0" w:space="0" w:color="auto"/>
                  </w:divBdr>
                  <w:divsChild>
                    <w:div w:id="2120174274">
                      <w:marLeft w:val="750"/>
                      <w:marRight w:val="0"/>
                      <w:marTop w:val="0"/>
                      <w:marBottom w:val="0"/>
                      <w:divBdr>
                        <w:top w:val="none" w:sz="0" w:space="0" w:color="auto"/>
                        <w:left w:val="none" w:sz="0" w:space="0" w:color="auto"/>
                        <w:bottom w:val="none" w:sz="0" w:space="0" w:color="auto"/>
                        <w:right w:val="none" w:sz="0" w:space="0" w:color="auto"/>
                      </w:divBdr>
                    </w:div>
                  </w:divsChild>
                </w:div>
                <w:div w:id="1899703543">
                  <w:marLeft w:val="300"/>
                  <w:marRight w:val="0"/>
                  <w:marTop w:val="75"/>
                  <w:marBottom w:val="0"/>
                  <w:divBdr>
                    <w:top w:val="none" w:sz="0" w:space="0" w:color="auto"/>
                    <w:left w:val="none" w:sz="0" w:space="0" w:color="auto"/>
                    <w:bottom w:val="none" w:sz="0" w:space="0" w:color="auto"/>
                    <w:right w:val="none" w:sz="0" w:space="0" w:color="auto"/>
                  </w:divBdr>
                  <w:divsChild>
                    <w:div w:id="944314326">
                      <w:marLeft w:val="750"/>
                      <w:marRight w:val="0"/>
                      <w:marTop w:val="0"/>
                      <w:marBottom w:val="0"/>
                      <w:divBdr>
                        <w:top w:val="none" w:sz="0" w:space="0" w:color="auto"/>
                        <w:left w:val="none" w:sz="0" w:space="0" w:color="auto"/>
                        <w:bottom w:val="none" w:sz="0" w:space="0" w:color="auto"/>
                        <w:right w:val="none" w:sz="0" w:space="0" w:color="auto"/>
                      </w:divBdr>
                    </w:div>
                  </w:divsChild>
                </w:div>
                <w:div w:id="73213073">
                  <w:marLeft w:val="300"/>
                  <w:marRight w:val="0"/>
                  <w:marTop w:val="75"/>
                  <w:marBottom w:val="0"/>
                  <w:divBdr>
                    <w:top w:val="none" w:sz="0" w:space="0" w:color="auto"/>
                    <w:left w:val="none" w:sz="0" w:space="0" w:color="auto"/>
                    <w:bottom w:val="none" w:sz="0" w:space="0" w:color="auto"/>
                    <w:right w:val="none" w:sz="0" w:space="0" w:color="auto"/>
                  </w:divBdr>
                </w:div>
                <w:div w:id="2021084363">
                  <w:marLeft w:val="300"/>
                  <w:marRight w:val="0"/>
                  <w:marTop w:val="75"/>
                  <w:marBottom w:val="0"/>
                  <w:divBdr>
                    <w:top w:val="none" w:sz="0" w:space="0" w:color="auto"/>
                    <w:left w:val="none" w:sz="0" w:space="0" w:color="auto"/>
                    <w:bottom w:val="none" w:sz="0" w:space="0" w:color="auto"/>
                    <w:right w:val="none" w:sz="0" w:space="0" w:color="auto"/>
                  </w:divBdr>
                  <w:divsChild>
                    <w:div w:id="1389258152">
                      <w:marLeft w:val="750"/>
                      <w:marRight w:val="0"/>
                      <w:marTop w:val="0"/>
                      <w:marBottom w:val="0"/>
                      <w:divBdr>
                        <w:top w:val="none" w:sz="0" w:space="0" w:color="auto"/>
                        <w:left w:val="none" w:sz="0" w:space="0" w:color="auto"/>
                        <w:bottom w:val="none" w:sz="0" w:space="0" w:color="auto"/>
                        <w:right w:val="none" w:sz="0" w:space="0" w:color="auto"/>
                      </w:divBdr>
                    </w:div>
                  </w:divsChild>
                </w:div>
                <w:div w:id="414983205">
                  <w:marLeft w:val="300"/>
                  <w:marRight w:val="0"/>
                  <w:marTop w:val="75"/>
                  <w:marBottom w:val="0"/>
                  <w:divBdr>
                    <w:top w:val="none" w:sz="0" w:space="0" w:color="auto"/>
                    <w:left w:val="none" w:sz="0" w:space="0" w:color="auto"/>
                    <w:bottom w:val="none" w:sz="0" w:space="0" w:color="auto"/>
                    <w:right w:val="none" w:sz="0" w:space="0" w:color="auto"/>
                  </w:divBdr>
                </w:div>
                <w:div w:id="1059327834">
                  <w:marLeft w:val="300"/>
                  <w:marRight w:val="0"/>
                  <w:marTop w:val="75"/>
                  <w:marBottom w:val="0"/>
                  <w:divBdr>
                    <w:top w:val="none" w:sz="0" w:space="0" w:color="auto"/>
                    <w:left w:val="none" w:sz="0" w:space="0" w:color="auto"/>
                    <w:bottom w:val="none" w:sz="0" w:space="0" w:color="auto"/>
                    <w:right w:val="none" w:sz="0" w:space="0" w:color="auto"/>
                  </w:divBdr>
                </w:div>
                <w:div w:id="484861856">
                  <w:marLeft w:val="300"/>
                  <w:marRight w:val="0"/>
                  <w:marTop w:val="75"/>
                  <w:marBottom w:val="0"/>
                  <w:divBdr>
                    <w:top w:val="none" w:sz="0" w:space="0" w:color="auto"/>
                    <w:left w:val="none" w:sz="0" w:space="0" w:color="auto"/>
                    <w:bottom w:val="none" w:sz="0" w:space="0" w:color="auto"/>
                    <w:right w:val="none" w:sz="0" w:space="0" w:color="auto"/>
                  </w:divBdr>
                  <w:divsChild>
                    <w:div w:id="1966613850">
                      <w:marLeft w:val="750"/>
                      <w:marRight w:val="0"/>
                      <w:marTop w:val="0"/>
                      <w:marBottom w:val="0"/>
                      <w:divBdr>
                        <w:top w:val="none" w:sz="0" w:space="0" w:color="auto"/>
                        <w:left w:val="none" w:sz="0" w:space="0" w:color="auto"/>
                        <w:bottom w:val="none" w:sz="0" w:space="0" w:color="auto"/>
                        <w:right w:val="none" w:sz="0" w:space="0" w:color="auto"/>
                      </w:divBdr>
                    </w:div>
                    <w:div w:id="1914731372">
                      <w:marLeft w:val="750"/>
                      <w:marRight w:val="0"/>
                      <w:marTop w:val="0"/>
                      <w:marBottom w:val="0"/>
                      <w:divBdr>
                        <w:top w:val="none" w:sz="0" w:space="0" w:color="auto"/>
                        <w:left w:val="none" w:sz="0" w:space="0" w:color="auto"/>
                        <w:bottom w:val="none" w:sz="0" w:space="0" w:color="auto"/>
                        <w:right w:val="none" w:sz="0" w:space="0" w:color="auto"/>
                      </w:divBdr>
                    </w:div>
                  </w:divsChild>
                </w:div>
                <w:div w:id="969823862">
                  <w:marLeft w:val="300"/>
                  <w:marRight w:val="0"/>
                  <w:marTop w:val="75"/>
                  <w:marBottom w:val="0"/>
                  <w:divBdr>
                    <w:top w:val="none" w:sz="0" w:space="0" w:color="auto"/>
                    <w:left w:val="none" w:sz="0" w:space="0" w:color="auto"/>
                    <w:bottom w:val="none" w:sz="0" w:space="0" w:color="auto"/>
                    <w:right w:val="none" w:sz="0" w:space="0" w:color="auto"/>
                  </w:divBdr>
                  <w:divsChild>
                    <w:div w:id="240020712">
                      <w:marLeft w:val="750"/>
                      <w:marRight w:val="0"/>
                      <w:marTop w:val="0"/>
                      <w:marBottom w:val="0"/>
                      <w:divBdr>
                        <w:top w:val="none" w:sz="0" w:space="0" w:color="auto"/>
                        <w:left w:val="none" w:sz="0" w:space="0" w:color="auto"/>
                        <w:bottom w:val="none" w:sz="0" w:space="0" w:color="auto"/>
                        <w:right w:val="none" w:sz="0" w:space="0" w:color="auto"/>
                      </w:divBdr>
                    </w:div>
                  </w:divsChild>
                </w:div>
                <w:div w:id="1404570578">
                  <w:marLeft w:val="300"/>
                  <w:marRight w:val="0"/>
                  <w:marTop w:val="75"/>
                  <w:marBottom w:val="0"/>
                  <w:divBdr>
                    <w:top w:val="none" w:sz="0" w:space="0" w:color="auto"/>
                    <w:left w:val="none" w:sz="0" w:space="0" w:color="auto"/>
                    <w:bottom w:val="none" w:sz="0" w:space="0" w:color="auto"/>
                    <w:right w:val="none" w:sz="0" w:space="0" w:color="auto"/>
                  </w:divBdr>
                  <w:divsChild>
                    <w:div w:id="2098747364">
                      <w:marLeft w:val="750"/>
                      <w:marRight w:val="0"/>
                      <w:marTop w:val="0"/>
                      <w:marBottom w:val="0"/>
                      <w:divBdr>
                        <w:top w:val="none" w:sz="0" w:space="0" w:color="auto"/>
                        <w:left w:val="none" w:sz="0" w:space="0" w:color="auto"/>
                        <w:bottom w:val="none" w:sz="0" w:space="0" w:color="auto"/>
                        <w:right w:val="none" w:sz="0" w:space="0" w:color="auto"/>
                      </w:divBdr>
                    </w:div>
                    <w:div w:id="1503664676">
                      <w:marLeft w:val="750"/>
                      <w:marRight w:val="0"/>
                      <w:marTop w:val="0"/>
                      <w:marBottom w:val="0"/>
                      <w:divBdr>
                        <w:top w:val="none" w:sz="0" w:space="0" w:color="auto"/>
                        <w:left w:val="none" w:sz="0" w:space="0" w:color="auto"/>
                        <w:bottom w:val="none" w:sz="0" w:space="0" w:color="auto"/>
                        <w:right w:val="none" w:sz="0" w:space="0" w:color="auto"/>
                      </w:divBdr>
                    </w:div>
                    <w:div w:id="1514538624">
                      <w:marLeft w:val="750"/>
                      <w:marRight w:val="0"/>
                      <w:marTop w:val="0"/>
                      <w:marBottom w:val="0"/>
                      <w:divBdr>
                        <w:top w:val="none" w:sz="0" w:space="0" w:color="auto"/>
                        <w:left w:val="none" w:sz="0" w:space="0" w:color="auto"/>
                        <w:bottom w:val="none" w:sz="0" w:space="0" w:color="auto"/>
                        <w:right w:val="none" w:sz="0" w:space="0" w:color="auto"/>
                      </w:divBdr>
                    </w:div>
                  </w:divsChild>
                </w:div>
                <w:div w:id="59985661">
                  <w:marLeft w:val="300"/>
                  <w:marRight w:val="0"/>
                  <w:marTop w:val="75"/>
                  <w:marBottom w:val="0"/>
                  <w:divBdr>
                    <w:top w:val="none" w:sz="0" w:space="0" w:color="auto"/>
                    <w:left w:val="none" w:sz="0" w:space="0" w:color="auto"/>
                    <w:bottom w:val="none" w:sz="0" w:space="0" w:color="auto"/>
                    <w:right w:val="none" w:sz="0" w:space="0" w:color="auto"/>
                  </w:divBdr>
                  <w:divsChild>
                    <w:div w:id="273439860">
                      <w:marLeft w:val="750"/>
                      <w:marRight w:val="0"/>
                      <w:marTop w:val="0"/>
                      <w:marBottom w:val="0"/>
                      <w:divBdr>
                        <w:top w:val="none" w:sz="0" w:space="0" w:color="auto"/>
                        <w:left w:val="none" w:sz="0" w:space="0" w:color="auto"/>
                        <w:bottom w:val="none" w:sz="0" w:space="0" w:color="auto"/>
                        <w:right w:val="none" w:sz="0" w:space="0" w:color="auto"/>
                      </w:divBdr>
                    </w:div>
                  </w:divsChild>
                </w:div>
                <w:div w:id="689331307">
                  <w:marLeft w:val="300"/>
                  <w:marRight w:val="0"/>
                  <w:marTop w:val="75"/>
                  <w:marBottom w:val="0"/>
                  <w:divBdr>
                    <w:top w:val="none" w:sz="0" w:space="0" w:color="auto"/>
                    <w:left w:val="none" w:sz="0" w:space="0" w:color="auto"/>
                    <w:bottom w:val="none" w:sz="0" w:space="0" w:color="auto"/>
                    <w:right w:val="none" w:sz="0" w:space="0" w:color="auto"/>
                  </w:divBdr>
                  <w:divsChild>
                    <w:div w:id="1539900439">
                      <w:marLeft w:val="750"/>
                      <w:marRight w:val="0"/>
                      <w:marTop w:val="0"/>
                      <w:marBottom w:val="0"/>
                      <w:divBdr>
                        <w:top w:val="none" w:sz="0" w:space="0" w:color="auto"/>
                        <w:left w:val="none" w:sz="0" w:space="0" w:color="auto"/>
                        <w:bottom w:val="none" w:sz="0" w:space="0" w:color="auto"/>
                        <w:right w:val="none" w:sz="0" w:space="0" w:color="auto"/>
                      </w:divBdr>
                    </w:div>
                    <w:div w:id="1702895163">
                      <w:marLeft w:val="750"/>
                      <w:marRight w:val="0"/>
                      <w:marTop w:val="0"/>
                      <w:marBottom w:val="0"/>
                      <w:divBdr>
                        <w:top w:val="none" w:sz="0" w:space="0" w:color="auto"/>
                        <w:left w:val="none" w:sz="0" w:space="0" w:color="auto"/>
                        <w:bottom w:val="none" w:sz="0" w:space="0" w:color="auto"/>
                        <w:right w:val="none" w:sz="0" w:space="0" w:color="auto"/>
                      </w:divBdr>
                    </w:div>
                    <w:div w:id="1335297976">
                      <w:marLeft w:val="750"/>
                      <w:marRight w:val="0"/>
                      <w:marTop w:val="0"/>
                      <w:marBottom w:val="0"/>
                      <w:divBdr>
                        <w:top w:val="none" w:sz="0" w:space="0" w:color="auto"/>
                        <w:left w:val="none" w:sz="0" w:space="0" w:color="auto"/>
                        <w:bottom w:val="none" w:sz="0" w:space="0" w:color="auto"/>
                        <w:right w:val="none" w:sz="0" w:space="0" w:color="auto"/>
                      </w:divBdr>
                    </w:div>
                  </w:divsChild>
                </w:div>
                <w:div w:id="1051998773">
                  <w:marLeft w:val="300"/>
                  <w:marRight w:val="0"/>
                  <w:marTop w:val="75"/>
                  <w:marBottom w:val="0"/>
                  <w:divBdr>
                    <w:top w:val="none" w:sz="0" w:space="0" w:color="auto"/>
                    <w:left w:val="none" w:sz="0" w:space="0" w:color="auto"/>
                    <w:bottom w:val="none" w:sz="0" w:space="0" w:color="auto"/>
                    <w:right w:val="none" w:sz="0" w:space="0" w:color="auto"/>
                  </w:divBdr>
                  <w:divsChild>
                    <w:div w:id="92894975">
                      <w:marLeft w:val="750"/>
                      <w:marRight w:val="0"/>
                      <w:marTop w:val="0"/>
                      <w:marBottom w:val="0"/>
                      <w:divBdr>
                        <w:top w:val="none" w:sz="0" w:space="0" w:color="auto"/>
                        <w:left w:val="none" w:sz="0" w:space="0" w:color="auto"/>
                        <w:bottom w:val="none" w:sz="0" w:space="0" w:color="auto"/>
                        <w:right w:val="none" w:sz="0" w:space="0" w:color="auto"/>
                      </w:divBdr>
                    </w:div>
                  </w:divsChild>
                </w:div>
                <w:div w:id="1379352887">
                  <w:marLeft w:val="300"/>
                  <w:marRight w:val="0"/>
                  <w:marTop w:val="75"/>
                  <w:marBottom w:val="0"/>
                  <w:divBdr>
                    <w:top w:val="none" w:sz="0" w:space="0" w:color="auto"/>
                    <w:left w:val="none" w:sz="0" w:space="0" w:color="auto"/>
                    <w:bottom w:val="none" w:sz="0" w:space="0" w:color="auto"/>
                    <w:right w:val="none" w:sz="0" w:space="0" w:color="auto"/>
                  </w:divBdr>
                  <w:divsChild>
                    <w:div w:id="320475304">
                      <w:marLeft w:val="750"/>
                      <w:marRight w:val="0"/>
                      <w:marTop w:val="0"/>
                      <w:marBottom w:val="0"/>
                      <w:divBdr>
                        <w:top w:val="none" w:sz="0" w:space="0" w:color="auto"/>
                        <w:left w:val="none" w:sz="0" w:space="0" w:color="auto"/>
                        <w:bottom w:val="none" w:sz="0" w:space="0" w:color="auto"/>
                        <w:right w:val="none" w:sz="0" w:space="0" w:color="auto"/>
                      </w:divBdr>
                    </w:div>
                    <w:div w:id="2094933550">
                      <w:marLeft w:val="750"/>
                      <w:marRight w:val="0"/>
                      <w:marTop w:val="0"/>
                      <w:marBottom w:val="0"/>
                      <w:divBdr>
                        <w:top w:val="none" w:sz="0" w:space="0" w:color="auto"/>
                        <w:left w:val="none" w:sz="0" w:space="0" w:color="auto"/>
                        <w:bottom w:val="none" w:sz="0" w:space="0" w:color="auto"/>
                        <w:right w:val="none" w:sz="0" w:space="0" w:color="auto"/>
                      </w:divBdr>
                    </w:div>
                  </w:divsChild>
                </w:div>
                <w:div w:id="2096397178">
                  <w:marLeft w:val="300"/>
                  <w:marRight w:val="0"/>
                  <w:marTop w:val="75"/>
                  <w:marBottom w:val="0"/>
                  <w:divBdr>
                    <w:top w:val="none" w:sz="0" w:space="0" w:color="auto"/>
                    <w:left w:val="none" w:sz="0" w:space="0" w:color="auto"/>
                    <w:bottom w:val="none" w:sz="0" w:space="0" w:color="auto"/>
                    <w:right w:val="none" w:sz="0" w:space="0" w:color="auto"/>
                  </w:divBdr>
                  <w:divsChild>
                    <w:div w:id="71007451">
                      <w:marLeft w:val="750"/>
                      <w:marRight w:val="0"/>
                      <w:marTop w:val="0"/>
                      <w:marBottom w:val="0"/>
                      <w:divBdr>
                        <w:top w:val="none" w:sz="0" w:space="0" w:color="auto"/>
                        <w:left w:val="none" w:sz="0" w:space="0" w:color="auto"/>
                        <w:bottom w:val="none" w:sz="0" w:space="0" w:color="auto"/>
                        <w:right w:val="none" w:sz="0" w:space="0" w:color="auto"/>
                      </w:divBdr>
                    </w:div>
                  </w:divsChild>
                </w:div>
                <w:div w:id="2144538156">
                  <w:marLeft w:val="300"/>
                  <w:marRight w:val="0"/>
                  <w:marTop w:val="75"/>
                  <w:marBottom w:val="0"/>
                  <w:divBdr>
                    <w:top w:val="none" w:sz="0" w:space="0" w:color="auto"/>
                    <w:left w:val="none" w:sz="0" w:space="0" w:color="auto"/>
                    <w:bottom w:val="none" w:sz="0" w:space="0" w:color="auto"/>
                    <w:right w:val="none" w:sz="0" w:space="0" w:color="auto"/>
                  </w:divBdr>
                  <w:divsChild>
                    <w:div w:id="634222103">
                      <w:marLeft w:val="750"/>
                      <w:marRight w:val="0"/>
                      <w:marTop w:val="0"/>
                      <w:marBottom w:val="0"/>
                      <w:divBdr>
                        <w:top w:val="none" w:sz="0" w:space="0" w:color="auto"/>
                        <w:left w:val="none" w:sz="0" w:space="0" w:color="auto"/>
                        <w:bottom w:val="none" w:sz="0" w:space="0" w:color="auto"/>
                        <w:right w:val="none" w:sz="0" w:space="0" w:color="auto"/>
                      </w:divBdr>
                    </w:div>
                  </w:divsChild>
                </w:div>
                <w:div w:id="1215431681">
                  <w:marLeft w:val="300"/>
                  <w:marRight w:val="0"/>
                  <w:marTop w:val="75"/>
                  <w:marBottom w:val="0"/>
                  <w:divBdr>
                    <w:top w:val="none" w:sz="0" w:space="0" w:color="auto"/>
                    <w:left w:val="none" w:sz="0" w:space="0" w:color="auto"/>
                    <w:bottom w:val="none" w:sz="0" w:space="0" w:color="auto"/>
                    <w:right w:val="none" w:sz="0" w:space="0" w:color="auto"/>
                  </w:divBdr>
                </w:div>
                <w:div w:id="2039772850">
                  <w:marLeft w:val="300"/>
                  <w:marRight w:val="0"/>
                  <w:marTop w:val="75"/>
                  <w:marBottom w:val="0"/>
                  <w:divBdr>
                    <w:top w:val="none" w:sz="0" w:space="0" w:color="auto"/>
                    <w:left w:val="none" w:sz="0" w:space="0" w:color="auto"/>
                    <w:bottom w:val="none" w:sz="0" w:space="0" w:color="auto"/>
                    <w:right w:val="none" w:sz="0" w:space="0" w:color="auto"/>
                  </w:divBdr>
                  <w:divsChild>
                    <w:div w:id="432359999">
                      <w:marLeft w:val="750"/>
                      <w:marRight w:val="0"/>
                      <w:marTop w:val="0"/>
                      <w:marBottom w:val="0"/>
                      <w:divBdr>
                        <w:top w:val="none" w:sz="0" w:space="0" w:color="auto"/>
                        <w:left w:val="none" w:sz="0" w:space="0" w:color="auto"/>
                        <w:bottom w:val="none" w:sz="0" w:space="0" w:color="auto"/>
                        <w:right w:val="none" w:sz="0" w:space="0" w:color="auto"/>
                      </w:divBdr>
                    </w:div>
                  </w:divsChild>
                </w:div>
                <w:div w:id="689255383">
                  <w:marLeft w:val="300"/>
                  <w:marRight w:val="0"/>
                  <w:marTop w:val="75"/>
                  <w:marBottom w:val="0"/>
                  <w:divBdr>
                    <w:top w:val="none" w:sz="0" w:space="0" w:color="auto"/>
                    <w:left w:val="none" w:sz="0" w:space="0" w:color="auto"/>
                    <w:bottom w:val="none" w:sz="0" w:space="0" w:color="auto"/>
                    <w:right w:val="none" w:sz="0" w:space="0" w:color="auto"/>
                  </w:divBdr>
                </w:div>
                <w:div w:id="1620719821">
                  <w:marLeft w:val="300"/>
                  <w:marRight w:val="0"/>
                  <w:marTop w:val="75"/>
                  <w:marBottom w:val="0"/>
                  <w:divBdr>
                    <w:top w:val="none" w:sz="0" w:space="0" w:color="auto"/>
                    <w:left w:val="none" w:sz="0" w:space="0" w:color="auto"/>
                    <w:bottom w:val="none" w:sz="0" w:space="0" w:color="auto"/>
                    <w:right w:val="none" w:sz="0" w:space="0" w:color="auto"/>
                  </w:divBdr>
                </w:div>
                <w:div w:id="900796025">
                  <w:marLeft w:val="300"/>
                  <w:marRight w:val="0"/>
                  <w:marTop w:val="75"/>
                  <w:marBottom w:val="0"/>
                  <w:divBdr>
                    <w:top w:val="none" w:sz="0" w:space="0" w:color="auto"/>
                    <w:left w:val="none" w:sz="0" w:space="0" w:color="auto"/>
                    <w:bottom w:val="none" w:sz="0" w:space="0" w:color="auto"/>
                    <w:right w:val="none" w:sz="0" w:space="0" w:color="auto"/>
                  </w:divBdr>
                  <w:divsChild>
                    <w:div w:id="707461474">
                      <w:marLeft w:val="750"/>
                      <w:marRight w:val="0"/>
                      <w:marTop w:val="0"/>
                      <w:marBottom w:val="0"/>
                      <w:divBdr>
                        <w:top w:val="none" w:sz="0" w:space="0" w:color="auto"/>
                        <w:left w:val="none" w:sz="0" w:space="0" w:color="auto"/>
                        <w:bottom w:val="none" w:sz="0" w:space="0" w:color="auto"/>
                        <w:right w:val="none" w:sz="0" w:space="0" w:color="auto"/>
                      </w:divBdr>
                    </w:div>
                    <w:div w:id="103305503">
                      <w:marLeft w:val="750"/>
                      <w:marRight w:val="0"/>
                      <w:marTop w:val="0"/>
                      <w:marBottom w:val="0"/>
                      <w:divBdr>
                        <w:top w:val="none" w:sz="0" w:space="0" w:color="auto"/>
                        <w:left w:val="none" w:sz="0" w:space="0" w:color="auto"/>
                        <w:bottom w:val="none" w:sz="0" w:space="0" w:color="auto"/>
                        <w:right w:val="none" w:sz="0" w:space="0" w:color="auto"/>
                      </w:divBdr>
                    </w:div>
                  </w:divsChild>
                </w:div>
                <w:div w:id="1100377099">
                  <w:marLeft w:val="300"/>
                  <w:marRight w:val="0"/>
                  <w:marTop w:val="75"/>
                  <w:marBottom w:val="0"/>
                  <w:divBdr>
                    <w:top w:val="none" w:sz="0" w:space="0" w:color="auto"/>
                    <w:left w:val="none" w:sz="0" w:space="0" w:color="auto"/>
                    <w:bottom w:val="none" w:sz="0" w:space="0" w:color="auto"/>
                    <w:right w:val="none" w:sz="0" w:space="0" w:color="auto"/>
                  </w:divBdr>
                  <w:divsChild>
                    <w:div w:id="1312640314">
                      <w:marLeft w:val="750"/>
                      <w:marRight w:val="0"/>
                      <w:marTop w:val="0"/>
                      <w:marBottom w:val="0"/>
                      <w:divBdr>
                        <w:top w:val="none" w:sz="0" w:space="0" w:color="auto"/>
                        <w:left w:val="none" w:sz="0" w:space="0" w:color="auto"/>
                        <w:bottom w:val="none" w:sz="0" w:space="0" w:color="auto"/>
                        <w:right w:val="none" w:sz="0" w:space="0" w:color="auto"/>
                      </w:divBdr>
                    </w:div>
                  </w:divsChild>
                </w:div>
                <w:div w:id="1615018639">
                  <w:marLeft w:val="300"/>
                  <w:marRight w:val="0"/>
                  <w:marTop w:val="75"/>
                  <w:marBottom w:val="0"/>
                  <w:divBdr>
                    <w:top w:val="none" w:sz="0" w:space="0" w:color="auto"/>
                    <w:left w:val="none" w:sz="0" w:space="0" w:color="auto"/>
                    <w:bottom w:val="none" w:sz="0" w:space="0" w:color="auto"/>
                    <w:right w:val="none" w:sz="0" w:space="0" w:color="auto"/>
                  </w:divBdr>
                  <w:divsChild>
                    <w:div w:id="64113954">
                      <w:marLeft w:val="750"/>
                      <w:marRight w:val="0"/>
                      <w:marTop w:val="0"/>
                      <w:marBottom w:val="0"/>
                      <w:divBdr>
                        <w:top w:val="none" w:sz="0" w:space="0" w:color="auto"/>
                        <w:left w:val="none" w:sz="0" w:space="0" w:color="auto"/>
                        <w:bottom w:val="none" w:sz="0" w:space="0" w:color="auto"/>
                        <w:right w:val="none" w:sz="0" w:space="0" w:color="auto"/>
                      </w:divBdr>
                    </w:div>
                    <w:div w:id="774909027">
                      <w:marLeft w:val="750"/>
                      <w:marRight w:val="0"/>
                      <w:marTop w:val="0"/>
                      <w:marBottom w:val="0"/>
                      <w:divBdr>
                        <w:top w:val="none" w:sz="0" w:space="0" w:color="auto"/>
                        <w:left w:val="none" w:sz="0" w:space="0" w:color="auto"/>
                        <w:bottom w:val="none" w:sz="0" w:space="0" w:color="auto"/>
                        <w:right w:val="none" w:sz="0" w:space="0" w:color="auto"/>
                      </w:divBdr>
                    </w:div>
                    <w:div w:id="1554151195">
                      <w:marLeft w:val="750"/>
                      <w:marRight w:val="0"/>
                      <w:marTop w:val="0"/>
                      <w:marBottom w:val="0"/>
                      <w:divBdr>
                        <w:top w:val="none" w:sz="0" w:space="0" w:color="auto"/>
                        <w:left w:val="none" w:sz="0" w:space="0" w:color="auto"/>
                        <w:bottom w:val="none" w:sz="0" w:space="0" w:color="auto"/>
                        <w:right w:val="none" w:sz="0" w:space="0" w:color="auto"/>
                      </w:divBdr>
                    </w:div>
                  </w:divsChild>
                </w:div>
                <w:div w:id="1054281275">
                  <w:marLeft w:val="300"/>
                  <w:marRight w:val="0"/>
                  <w:marTop w:val="75"/>
                  <w:marBottom w:val="0"/>
                  <w:divBdr>
                    <w:top w:val="none" w:sz="0" w:space="0" w:color="auto"/>
                    <w:left w:val="none" w:sz="0" w:space="0" w:color="auto"/>
                    <w:bottom w:val="none" w:sz="0" w:space="0" w:color="auto"/>
                    <w:right w:val="none" w:sz="0" w:space="0" w:color="auto"/>
                  </w:divBdr>
                  <w:divsChild>
                    <w:div w:id="632174250">
                      <w:marLeft w:val="750"/>
                      <w:marRight w:val="0"/>
                      <w:marTop w:val="0"/>
                      <w:marBottom w:val="0"/>
                      <w:divBdr>
                        <w:top w:val="none" w:sz="0" w:space="0" w:color="auto"/>
                        <w:left w:val="none" w:sz="0" w:space="0" w:color="auto"/>
                        <w:bottom w:val="none" w:sz="0" w:space="0" w:color="auto"/>
                        <w:right w:val="none" w:sz="0" w:space="0" w:color="auto"/>
                      </w:divBdr>
                    </w:div>
                  </w:divsChild>
                </w:div>
                <w:div w:id="1904560791">
                  <w:marLeft w:val="300"/>
                  <w:marRight w:val="0"/>
                  <w:marTop w:val="75"/>
                  <w:marBottom w:val="0"/>
                  <w:divBdr>
                    <w:top w:val="none" w:sz="0" w:space="0" w:color="auto"/>
                    <w:left w:val="none" w:sz="0" w:space="0" w:color="auto"/>
                    <w:bottom w:val="none" w:sz="0" w:space="0" w:color="auto"/>
                    <w:right w:val="none" w:sz="0" w:space="0" w:color="auto"/>
                  </w:divBdr>
                  <w:divsChild>
                    <w:div w:id="1990136462">
                      <w:marLeft w:val="750"/>
                      <w:marRight w:val="0"/>
                      <w:marTop w:val="0"/>
                      <w:marBottom w:val="0"/>
                      <w:divBdr>
                        <w:top w:val="none" w:sz="0" w:space="0" w:color="auto"/>
                        <w:left w:val="none" w:sz="0" w:space="0" w:color="auto"/>
                        <w:bottom w:val="none" w:sz="0" w:space="0" w:color="auto"/>
                        <w:right w:val="none" w:sz="0" w:space="0" w:color="auto"/>
                      </w:divBdr>
                    </w:div>
                    <w:div w:id="1550150127">
                      <w:marLeft w:val="750"/>
                      <w:marRight w:val="0"/>
                      <w:marTop w:val="0"/>
                      <w:marBottom w:val="0"/>
                      <w:divBdr>
                        <w:top w:val="none" w:sz="0" w:space="0" w:color="auto"/>
                        <w:left w:val="none" w:sz="0" w:space="0" w:color="auto"/>
                        <w:bottom w:val="none" w:sz="0" w:space="0" w:color="auto"/>
                        <w:right w:val="none" w:sz="0" w:space="0" w:color="auto"/>
                      </w:divBdr>
                    </w:div>
                    <w:div w:id="388262766">
                      <w:marLeft w:val="750"/>
                      <w:marRight w:val="0"/>
                      <w:marTop w:val="0"/>
                      <w:marBottom w:val="0"/>
                      <w:divBdr>
                        <w:top w:val="none" w:sz="0" w:space="0" w:color="auto"/>
                        <w:left w:val="none" w:sz="0" w:space="0" w:color="auto"/>
                        <w:bottom w:val="none" w:sz="0" w:space="0" w:color="auto"/>
                        <w:right w:val="none" w:sz="0" w:space="0" w:color="auto"/>
                      </w:divBdr>
                    </w:div>
                  </w:divsChild>
                </w:div>
                <w:div w:id="2061975601">
                  <w:marLeft w:val="300"/>
                  <w:marRight w:val="0"/>
                  <w:marTop w:val="75"/>
                  <w:marBottom w:val="0"/>
                  <w:divBdr>
                    <w:top w:val="none" w:sz="0" w:space="0" w:color="auto"/>
                    <w:left w:val="none" w:sz="0" w:space="0" w:color="auto"/>
                    <w:bottom w:val="none" w:sz="0" w:space="0" w:color="auto"/>
                    <w:right w:val="none" w:sz="0" w:space="0" w:color="auto"/>
                  </w:divBdr>
                  <w:divsChild>
                    <w:div w:id="764422170">
                      <w:marLeft w:val="750"/>
                      <w:marRight w:val="0"/>
                      <w:marTop w:val="0"/>
                      <w:marBottom w:val="0"/>
                      <w:divBdr>
                        <w:top w:val="none" w:sz="0" w:space="0" w:color="auto"/>
                        <w:left w:val="none" w:sz="0" w:space="0" w:color="auto"/>
                        <w:bottom w:val="none" w:sz="0" w:space="0" w:color="auto"/>
                        <w:right w:val="none" w:sz="0" w:space="0" w:color="auto"/>
                      </w:divBdr>
                    </w:div>
                  </w:divsChild>
                </w:div>
                <w:div w:id="723025871">
                  <w:marLeft w:val="300"/>
                  <w:marRight w:val="0"/>
                  <w:marTop w:val="75"/>
                  <w:marBottom w:val="0"/>
                  <w:divBdr>
                    <w:top w:val="none" w:sz="0" w:space="0" w:color="auto"/>
                    <w:left w:val="none" w:sz="0" w:space="0" w:color="auto"/>
                    <w:bottom w:val="none" w:sz="0" w:space="0" w:color="auto"/>
                    <w:right w:val="none" w:sz="0" w:space="0" w:color="auto"/>
                  </w:divBdr>
                  <w:divsChild>
                    <w:div w:id="648485365">
                      <w:marLeft w:val="750"/>
                      <w:marRight w:val="0"/>
                      <w:marTop w:val="0"/>
                      <w:marBottom w:val="0"/>
                      <w:divBdr>
                        <w:top w:val="none" w:sz="0" w:space="0" w:color="auto"/>
                        <w:left w:val="none" w:sz="0" w:space="0" w:color="auto"/>
                        <w:bottom w:val="none" w:sz="0" w:space="0" w:color="auto"/>
                        <w:right w:val="none" w:sz="0" w:space="0" w:color="auto"/>
                      </w:divBdr>
                    </w:div>
                    <w:div w:id="1404527878">
                      <w:marLeft w:val="750"/>
                      <w:marRight w:val="0"/>
                      <w:marTop w:val="0"/>
                      <w:marBottom w:val="0"/>
                      <w:divBdr>
                        <w:top w:val="none" w:sz="0" w:space="0" w:color="auto"/>
                        <w:left w:val="none" w:sz="0" w:space="0" w:color="auto"/>
                        <w:bottom w:val="none" w:sz="0" w:space="0" w:color="auto"/>
                        <w:right w:val="none" w:sz="0" w:space="0" w:color="auto"/>
                      </w:divBdr>
                    </w:div>
                  </w:divsChild>
                </w:div>
                <w:div w:id="317807166">
                  <w:marLeft w:val="300"/>
                  <w:marRight w:val="0"/>
                  <w:marTop w:val="75"/>
                  <w:marBottom w:val="0"/>
                  <w:divBdr>
                    <w:top w:val="none" w:sz="0" w:space="0" w:color="auto"/>
                    <w:left w:val="none" w:sz="0" w:space="0" w:color="auto"/>
                    <w:bottom w:val="none" w:sz="0" w:space="0" w:color="auto"/>
                    <w:right w:val="none" w:sz="0" w:space="0" w:color="auto"/>
                  </w:divBdr>
                  <w:divsChild>
                    <w:div w:id="1758860360">
                      <w:marLeft w:val="750"/>
                      <w:marRight w:val="0"/>
                      <w:marTop w:val="0"/>
                      <w:marBottom w:val="0"/>
                      <w:divBdr>
                        <w:top w:val="none" w:sz="0" w:space="0" w:color="auto"/>
                        <w:left w:val="none" w:sz="0" w:space="0" w:color="auto"/>
                        <w:bottom w:val="none" w:sz="0" w:space="0" w:color="auto"/>
                        <w:right w:val="none" w:sz="0" w:space="0" w:color="auto"/>
                      </w:divBdr>
                    </w:div>
                  </w:divsChild>
                </w:div>
                <w:div w:id="567882091">
                  <w:marLeft w:val="300"/>
                  <w:marRight w:val="0"/>
                  <w:marTop w:val="75"/>
                  <w:marBottom w:val="0"/>
                  <w:divBdr>
                    <w:top w:val="none" w:sz="0" w:space="0" w:color="auto"/>
                    <w:left w:val="none" w:sz="0" w:space="0" w:color="auto"/>
                    <w:bottom w:val="none" w:sz="0" w:space="0" w:color="auto"/>
                    <w:right w:val="none" w:sz="0" w:space="0" w:color="auto"/>
                  </w:divBdr>
                  <w:divsChild>
                    <w:div w:id="780030909">
                      <w:marLeft w:val="750"/>
                      <w:marRight w:val="0"/>
                      <w:marTop w:val="0"/>
                      <w:marBottom w:val="0"/>
                      <w:divBdr>
                        <w:top w:val="none" w:sz="0" w:space="0" w:color="auto"/>
                        <w:left w:val="none" w:sz="0" w:space="0" w:color="auto"/>
                        <w:bottom w:val="none" w:sz="0" w:space="0" w:color="auto"/>
                        <w:right w:val="none" w:sz="0" w:space="0" w:color="auto"/>
                      </w:divBdr>
                    </w:div>
                  </w:divsChild>
                </w:div>
                <w:div w:id="1599560526">
                  <w:marLeft w:val="300"/>
                  <w:marRight w:val="0"/>
                  <w:marTop w:val="75"/>
                  <w:marBottom w:val="0"/>
                  <w:divBdr>
                    <w:top w:val="none" w:sz="0" w:space="0" w:color="auto"/>
                    <w:left w:val="none" w:sz="0" w:space="0" w:color="auto"/>
                    <w:bottom w:val="none" w:sz="0" w:space="0" w:color="auto"/>
                    <w:right w:val="none" w:sz="0" w:space="0" w:color="auto"/>
                  </w:divBdr>
                </w:div>
                <w:div w:id="57290000">
                  <w:marLeft w:val="300"/>
                  <w:marRight w:val="0"/>
                  <w:marTop w:val="75"/>
                  <w:marBottom w:val="0"/>
                  <w:divBdr>
                    <w:top w:val="none" w:sz="0" w:space="0" w:color="auto"/>
                    <w:left w:val="none" w:sz="0" w:space="0" w:color="auto"/>
                    <w:bottom w:val="none" w:sz="0" w:space="0" w:color="auto"/>
                    <w:right w:val="none" w:sz="0" w:space="0" w:color="auto"/>
                  </w:divBdr>
                  <w:divsChild>
                    <w:div w:id="1593009840">
                      <w:marLeft w:val="750"/>
                      <w:marRight w:val="0"/>
                      <w:marTop w:val="0"/>
                      <w:marBottom w:val="0"/>
                      <w:divBdr>
                        <w:top w:val="none" w:sz="0" w:space="0" w:color="auto"/>
                        <w:left w:val="none" w:sz="0" w:space="0" w:color="auto"/>
                        <w:bottom w:val="none" w:sz="0" w:space="0" w:color="auto"/>
                        <w:right w:val="none" w:sz="0" w:space="0" w:color="auto"/>
                      </w:divBdr>
                    </w:div>
                  </w:divsChild>
                </w:div>
                <w:div w:id="1591768981">
                  <w:marLeft w:val="300"/>
                  <w:marRight w:val="0"/>
                  <w:marTop w:val="75"/>
                  <w:marBottom w:val="0"/>
                  <w:divBdr>
                    <w:top w:val="none" w:sz="0" w:space="0" w:color="auto"/>
                    <w:left w:val="none" w:sz="0" w:space="0" w:color="auto"/>
                    <w:bottom w:val="none" w:sz="0" w:space="0" w:color="auto"/>
                    <w:right w:val="none" w:sz="0" w:space="0" w:color="auto"/>
                  </w:divBdr>
                </w:div>
                <w:div w:id="1263759054">
                  <w:marLeft w:val="300"/>
                  <w:marRight w:val="0"/>
                  <w:marTop w:val="75"/>
                  <w:marBottom w:val="0"/>
                  <w:divBdr>
                    <w:top w:val="none" w:sz="0" w:space="0" w:color="auto"/>
                    <w:left w:val="none" w:sz="0" w:space="0" w:color="auto"/>
                    <w:bottom w:val="none" w:sz="0" w:space="0" w:color="auto"/>
                    <w:right w:val="none" w:sz="0" w:space="0" w:color="auto"/>
                  </w:divBdr>
                </w:div>
                <w:div w:id="403457979">
                  <w:marLeft w:val="300"/>
                  <w:marRight w:val="0"/>
                  <w:marTop w:val="75"/>
                  <w:marBottom w:val="0"/>
                  <w:divBdr>
                    <w:top w:val="none" w:sz="0" w:space="0" w:color="auto"/>
                    <w:left w:val="none" w:sz="0" w:space="0" w:color="auto"/>
                    <w:bottom w:val="none" w:sz="0" w:space="0" w:color="auto"/>
                    <w:right w:val="none" w:sz="0" w:space="0" w:color="auto"/>
                  </w:divBdr>
                  <w:divsChild>
                    <w:div w:id="1890914600">
                      <w:marLeft w:val="750"/>
                      <w:marRight w:val="0"/>
                      <w:marTop w:val="0"/>
                      <w:marBottom w:val="0"/>
                      <w:divBdr>
                        <w:top w:val="none" w:sz="0" w:space="0" w:color="auto"/>
                        <w:left w:val="none" w:sz="0" w:space="0" w:color="auto"/>
                        <w:bottom w:val="none" w:sz="0" w:space="0" w:color="auto"/>
                        <w:right w:val="none" w:sz="0" w:space="0" w:color="auto"/>
                      </w:divBdr>
                    </w:div>
                    <w:div w:id="1218859344">
                      <w:marLeft w:val="750"/>
                      <w:marRight w:val="0"/>
                      <w:marTop w:val="0"/>
                      <w:marBottom w:val="0"/>
                      <w:divBdr>
                        <w:top w:val="none" w:sz="0" w:space="0" w:color="auto"/>
                        <w:left w:val="none" w:sz="0" w:space="0" w:color="auto"/>
                        <w:bottom w:val="none" w:sz="0" w:space="0" w:color="auto"/>
                        <w:right w:val="none" w:sz="0" w:space="0" w:color="auto"/>
                      </w:divBdr>
                    </w:div>
                  </w:divsChild>
                </w:div>
                <w:div w:id="1813906920">
                  <w:marLeft w:val="300"/>
                  <w:marRight w:val="0"/>
                  <w:marTop w:val="75"/>
                  <w:marBottom w:val="0"/>
                  <w:divBdr>
                    <w:top w:val="none" w:sz="0" w:space="0" w:color="auto"/>
                    <w:left w:val="none" w:sz="0" w:space="0" w:color="auto"/>
                    <w:bottom w:val="none" w:sz="0" w:space="0" w:color="auto"/>
                    <w:right w:val="none" w:sz="0" w:space="0" w:color="auto"/>
                  </w:divBdr>
                  <w:divsChild>
                    <w:div w:id="1586106502">
                      <w:marLeft w:val="750"/>
                      <w:marRight w:val="0"/>
                      <w:marTop w:val="0"/>
                      <w:marBottom w:val="0"/>
                      <w:divBdr>
                        <w:top w:val="none" w:sz="0" w:space="0" w:color="auto"/>
                        <w:left w:val="none" w:sz="0" w:space="0" w:color="auto"/>
                        <w:bottom w:val="none" w:sz="0" w:space="0" w:color="auto"/>
                        <w:right w:val="none" w:sz="0" w:space="0" w:color="auto"/>
                      </w:divBdr>
                    </w:div>
                  </w:divsChild>
                </w:div>
                <w:div w:id="1420101300">
                  <w:marLeft w:val="300"/>
                  <w:marRight w:val="0"/>
                  <w:marTop w:val="75"/>
                  <w:marBottom w:val="0"/>
                  <w:divBdr>
                    <w:top w:val="none" w:sz="0" w:space="0" w:color="auto"/>
                    <w:left w:val="none" w:sz="0" w:space="0" w:color="auto"/>
                    <w:bottom w:val="none" w:sz="0" w:space="0" w:color="auto"/>
                    <w:right w:val="none" w:sz="0" w:space="0" w:color="auto"/>
                  </w:divBdr>
                  <w:divsChild>
                    <w:div w:id="764377035">
                      <w:marLeft w:val="750"/>
                      <w:marRight w:val="0"/>
                      <w:marTop w:val="0"/>
                      <w:marBottom w:val="0"/>
                      <w:divBdr>
                        <w:top w:val="none" w:sz="0" w:space="0" w:color="auto"/>
                        <w:left w:val="none" w:sz="0" w:space="0" w:color="auto"/>
                        <w:bottom w:val="none" w:sz="0" w:space="0" w:color="auto"/>
                        <w:right w:val="none" w:sz="0" w:space="0" w:color="auto"/>
                      </w:divBdr>
                    </w:div>
                    <w:div w:id="1161191598">
                      <w:marLeft w:val="750"/>
                      <w:marRight w:val="0"/>
                      <w:marTop w:val="0"/>
                      <w:marBottom w:val="0"/>
                      <w:divBdr>
                        <w:top w:val="none" w:sz="0" w:space="0" w:color="auto"/>
                        <w:left w:val="none" w:sz="0" w:space="0" w:color="auto"/>
                        <w:bottom w:val="none" w:sz="0" w:space="0" w:color="auto"/>
                        <w:right w:val="none" w:sz="0" w:space="0" w:color="auto"/>
                      </w:divBdr>
                    </w:div>
                    <w:div w:id="585460569">
                      <w:marLeft w:val="750"/>
                      <w:marRight w:val="0"/>
                      <w:marTop w:val="0"/>
                      <w:marBottom w:val="0"/>
                      <w:divBdr>
                        <w:top w:val="none" w:sz="0" w:space="0" w:color="auto"/>
                        <w:left w:val="none" w:sz="0" w:space="0" w:color="auto"/>
                        <w:bottom w:val="none" w:sz="0" w:space="0" w:color="auto"/>
                        <w:right w:val="none" w:sz="0" w:space="0" w:color="auto"/>
                      </w:divBdr>
                    </w:div>
                  </w:divsChild>
                </w:div>
                <w:div w:id="1264414580">
                  <w:marLeft w:val="300"/>
                  <w:marRight w:val="0"/>
                  <w:marTop w:val="75"/>
                  <w:marBottom w:val="0"/>
                  <w:divBdr>
                    <w:top w:val="none" w:sz="0" w:space="0" w:color="auto"/>
                    <w:left w:val="none" w:sz="0" w:space="0" w:color="auto"/>
                    <w:bottom w:val="none" w:sz="0" w:space="0" w:color="auto"/>
                    <w:right w:val="none" w:sz="0" w:space="0" w:color="auto"/>
                  </w:divBdr>
                  <w:divsChild>
                    <w:div w:id="549002207">
                      <w:marLeft w:val="750"/>
                      <w:marRight w:val="0"/>
                      <w:marTop w:val="0"/>
                      <w:marBottom w:val="0"/>
                      <w:divBdr>
                        <w:top w:val="none" w:sz="0" w:space="0" w:color="auto"/>
                        <w:left w:val="none" w:sz="0" w:space="0" w:color="auto"/>
                        <w:bottom w:val="none" w:sz="0" w:space="0" w:color="auto"/>
                        <w:right w:val="none" w:sz="0" w:space="0" w:color="auto"/>
                      </w:divBdr>
                    </w:div>
                  </w:divsChild>
                </w:div>
                <w:div w:id="667826045">
                  <w:marLeft w:val="300"/>
                  <w:marRight w:val="0"/>
                  <w:marTop w:val="75"/>
                  <w:marBottom w:val="0"/>
                  <w:divBdr>
                    <w:top w:val="none" w:sz="0" w:space="0" w:color="auto"/>
                    <w:left w:val="none" w:sz="0" w:space="0" w:color="auto"/>
                    <w:bottom w:val="none" w:sz="0" w:space="0" w:color="auto"/>
                    <w:right w:val="none" w:sz="0" w:space="0" w:color="auto"/>
                  </w:divBdr>
                  <w:divsChild>
                    <w:div w:id="1629629067">
                      <w:marLeft w:val="750"/>
                      <w:marRight w:val="0"/>
                      <w:marTop w:val="0"/>
                      <w:marBottom w:val="0"/>
                      <w:divBdr>
                        <w:top w:val="none" w:sz="0" w:space="0" w:color="auto"/>
                        <w:left w:val="none" w:sz="0" w:space="0" w:color="auto"/>
                        <w:bottom w:val="none" w:sz="0" w:space="0" w:color="auto"/>
                        <w:right w:val="none" w:sz="0" w:space="0" w:color="auto"/>
                      </w:divBdr>
                    </w:div>
                    <w:div w:id="819031430">
                      <w:marLeft w:val="750"/>
                      <w:marRight w:val="0"/>
                      <w:marTop w:val="0"/>
                      <w:marBottom w:val="0"/>
                      <w:divBdr>
                        <w:top w:val="none" w:sz="0" w:space="0" w:color="auto"/>
                        <w:left w:val="none" w:sz="0" w:space="0" w:color="auto"/>
                        <w:bottom w:val="none" w:sz="0" w:space="0" w:color="auto"/>
                        <w:right w:val="none" w:sz="0" w:space="0" w:color="auto"/>
                      </w:divBdr>
                    </w:div>
                    <w:div w:id="1705712619">
                      <w:marLeft w:val="750"/>
                      <w:marRight w:val="0"/>
                      <w:marTop w:val="0"/>
                      <w:marBottom w:val="0"/>
                      <w:divBdr>
                        <w:top w:val="none" w:sz="0" w:space="0" w:color="auto"/>
                        <w:left w:val="none" w:sz="0" w:space="0" w:color="auto"/>
                        <w:bottom w:val="none" w:sz="0" w:space="0" w:color="auto"/>
                        <w:right w:val="none" w:sz="0" w:space="0" w:color="auto"/>
                      </w:divBdr>
                    </w:div>
                  </w:divsChild>
                </w:div>
                <w:div w:id="750540032">
                  <w:marLeft w:val="300"/>
                  <w:marRight w:val="0"/>
                  <w:marTop w:val="75"/>
                  <w:marBottom w:val="0"/>
                  <w:divBdr>
                    <w:top w:val="none" w:sz="0" w:space="0" w:color="auto"/>
                    <w:left w:val="none" w:sz="0" w:space="0" w:color="auto"/>
                    <w:bottom w:val="none" w:sz="0" w:space="0" w:color="auto"/>
                    <w:right w:val="none" w:sz="0" w:space="0" w:color="auto"/>
                  </w:divBdr>
                  <w:divsChild>
                    <w:div w:id="1446846968">
                      <w:marLeft w:val="750"/>
                      <w:marRight w:val="0"/>
                      <w:marTop w:val="0"/>
                      <w:marBottom w:val="0"/>
                      <w:divBdr>
                        <w:top w:val="none" w:sz="0" w:space="0" w:color="auto"/>
                        <w:left w:val="none" w:sz="0" w:space="0" w:color="auto"/>
                        <w:bottom w:val="none" w:sz="0" w:space="0" w:color="auto"/>
                        <w:right w:val="none" w:sz="0" w:space="0" w:color="auto"/>
                      </w:divBdr>
                    </w:div>
                  </w:divsChild>
                </w:div>
                <w:div w:id="17121220">
                  <w:marLeft w:val="300"/>
                  <w:marRight w:val="0"/>
                  <w:marTop w:val="75"/>
                  <w:marBottom w:val="0"/>
                  <w:divBdr>
                    <w:top w:val="none" w:sz="0" w:space="0" w:color="auto"/>
                    <w:left w:val="none" w:sz="0" w:space="0" w:color="auto"/>
                    <w:bottom w:val="none" w:sz="0" w:space="0" w:color="auto"/>
                    <w:right w:val="none" w:sz="0" w:space="0" w:color="auto"/>
                  </w:divBdr>
                  <w:divsChild>
                    <w:div w:id="13507455">
                      <w:marLeft w:val="750"/>
                      <w:marRight w:val="0"/>
                      <w:marTop w:val="0"/>
                      <w:marBottom w:val="0"/>
                      <w:divBdr>
                        <w:top w:val="none" w:sz="0" w:space="0" w:color="auto"/>
                        <w:left w:val="none" w:sz="0" w:space="0" w:color="auto"/>
                        <w:bottom w:val="none" w:sz="0" w:space="0" w:color="auto"/>
                        <w:right w:val="none" w:sz="0" w:space="0" w:color="auto"/>
                      </w:divBdr>
                    </w:div>
                    <w:div w:id="1555000181">
                      <w:marLeft w:val="750"/>
                      <w:marRight w:val="0"/>
                      <w:marTop w:val="0"/>
                      <w:marBottom w:val="0"/>
                      <w:divBdr>
                        <w:top w:val="none" w:sz="0" w:space="0" w:color="auto"/>
                        <w:left w:val="none" w:sz="0" w:space="0" w:color="auto"/>
                        <w:bottom w:val="none" w:sz="0" w:space="0" w:color="auto"/>
                        <w:right w:val="none" w:sz="0" w:space="0" w:color="auto"/>
                      </w:divBdr>
                    </w:div>
                  </w:divsChild>
                </w:div>
                <w:div w:id="166672395">
                  <w:marLeft w:val="300"/>
                  <w:marRight w:val="0"/>
                  <w:marTop w:val="75"/>
                  <w:marBottom w:val="0"/>
                  <w:divBdr>
                    <w:top w:val="none" w:sz="0" w:space="0" w:color="auto"/>
                    <w:left w:val="none" w:sz="0" w:space="0" w:color="auto"/>
                    <w:bottom w:val="none" w:sz="0" w:space="0" w:color="auto"/>
                    <w:right w:val="none" w:sz="0" w:space="0" w:color="auto"/>
                  </w:divBdr>
                  <w:divsChild>
                    <w:div w:id="1853251974">
                      <w:marLeft w:val="750"/>
                      <w:marRight w:val="0"/>
                      <w:marTop w:val="0"/>
                      <w:marBottom w:val="0"/>
                      <w:divBdr>
                        <w:top w:val="none" w:sz="0" w:space="0" w:color="auto"/>
                        <w:left w:val="none" w:sz="0" w:space="0" w:color="auto"/>
                        <w:bottom w:val="none" w:sz="0" w:space="0" w:color="auto"/>
                        <w:right w:val="none" w:sz="0" w:space="0" w:color="auto"/>
                      </w:divBdr>
                    </w:div>
                  </w:divsChild>
                </w:div>
                <w:div w:id="247230488">
                  <w:marLeft w:val="300"/>
                  <w:marRight w:val="0"/>
                  <w:marTop w:val="75"/>
                  <w:marBottom w:val="0"/>
                  <w:divBdr>
                    <w:top w:val="none" w:sz="0" w:space="0" w:color="auto"/>
                    <w:left w:val="none" w:sz="0" w:space="0" w:color="auto"/>
                    <w:bottom w:val="none" w:sz="0" w:space="0" w:color="auto"/>
                    <w:right w:val="none" w:sz="0" w:space="0" w:color="auto"/>
                  </w:divBdr>
                  <w:divsChild>
                    <w:div w:id="580649000">
                      <w:marLeft w:val="750"/>
                      <w:marRight w:val="0"/>
                      <w:marTop w:val="0"/>
                      <w:marBottom w:val="0"/>
                      <w:divBdr>
                        <w:top w:val="none" w:sz="0" w:space="0" w:color="auto"/>
                        <w:left w:val="none" w:sz="0" w:space="0" w:color="auto"/>
                        <w:bottom w:val="none" w:sz="0" w:space="0" w:color="auto"/>
                        <w:right w:val="none" w:sz="0" w:space="0" w:color="auto"/>
                      </w:divBdr>
                    </w:div>
                  </w:divsChild>
                </w:div>
                <w:div w:id="78797033">
                  <w:marLeft w:val="300"/>
                  <w:marRight w:val="0"/>
                  <w:marTop w:val="75"/>
                  <w:marBottom w:val="0"/>
                  <w:divBdr>
                    <w:top w:val="none" w:sz="0" w:space="0" w:color="auto"/>
                    <w:left w:val="none" w:sz="0" w:space="0" w:color="auto"/>
                    <w:bottom w:val="none" w:sz="0" w:space="0" w:color="auto"/>
                    <w:right w:val="none" w:sz="0" w:space="0" w:color="auto"/>
                  </w:divBdr>
                </w:div>
                <w:div w:id="2020347965">
                  <w:marLeft w:val="300"/>
                  <w:marRight w:val="0"/>
                  <w:marTop w:val="75"/>
                  <w:marBottom w:val="0"/>
                  <w:divBdr>
                    <w:top w:val="none" w:sz="0" w:space="0" w:color="auto"/>
                    <w:left w:val="none" w:sz="0" w:space="0" w:color="auto"/>
                    <w:bottom w:val="none" w:sz="0" w:space="0" w:color="auto"/>
                    <w:right w:val="none" w:sz="0" w:space="0" w:color="auto"/>
                  </w:divBdr>
                  <w:divsChild>
                    <w:div w:id="2054772892">
                      <w:marLeft w:val="750"/>
                      <w:marRight w:val="0"/>
                      <w:marTop w:val="0"/>
                      <w:marBottom w:val="0"/>
                      <w:divBdr>
                        <w:top w:val="none" w:sz="0" w:space="0" w:color="auto"/>
                        <w:left w:val="none" w:sz="0" w:space="0" w:color="auto"/>
                        <w:bottom w:val="none" w:sz="0" w:space="0" w:color="auto"/>
                        <w:right w:val="none" w:sz="0" w:space="0" w:color="auto"/>
                      </w:divBdr>
                    </w:div>
                  </w:divsChild>
                </w:div>
                <w:div w:id="44765130">
                  <w:marLeft w:val="300"/>
                  <w:marRight w:val="0"/>
                  <w:marTop w:val="75"/>
                  <w:marBottom w:val="0"/>
                  <w:divBdr>
                    <w:top w:val="none" w:sz="0" w:space="0" w:color="auto"/>
                    <w:left w:val="none" w:sz="0" w:space="0" w:color="auto"/>
                    <w:bottom w:val="none" w:sz="0" w:space="0" w:color="auto"/>
                    <w:right w:val="none" w:sz="0" w:space="0" w:color="auto"/>
                  </w:divBdr>
                </w:div>
                <w:div w:id="1133522300">
                  <w:marLeft w:val="300"/>
                  <w:marRight w:val="0"/>
                  <w:marTop w:val="75"/>
                  <w:marBottom w:val="0"/>
                  <w:divBdr>
                    <w:top w:val="none" w:sz="0" w:space="0" w:color="auto"/>
                    <w:left w:val="none" w:sz="0" w:space="0" w:color="auto"/>
                    <w:bottom w:val="none" w:sz="0" w:space="0" w:color="auto"/>
                    <w:right w:val="none" w:sz="0" w:space="0" w:color="auto"/>
                  </w:divBdr>
                </w:div>
                <w:div w:id="10685341">
                  <w:marLeft w:val="300"/>
                  <w:marRight w:val="0"/>
                  <w:marTop w:val="75"/>
                  <w:marBottom w:val="0"/>
                  <w:divBdr>
                    <w:top w:val="none" w:sz="0" w:space="0" w:color="auto"/>
                    <w:left w:val="none" w:sz="0" w:space="0" w:color="auto"/>
                    <w:bottom w:val="none" w:sz="0" w:space="0" w:color="auto"/>
                    <w:right w:val="none" w:sz="0" w:space="0" w:color="auto"/>
                  </w:divBdr>
                  <w:divsChild>
                    <w:div w:id="1921408566">
                      <w:marLeft w:val="750"/>
                      <w:marRight w:val="0"/>
                      <w:marTop w:val="0"/>
                      <w:marBottom w:val="0"/>
                      <w:divBdr>
                        <w:top w:val="none" w:sz="0" w:space="0" w:color="auto"/>
                        <w:left w:val="none" w:sz="0" w:space="0" w:color="auto"/>
                        <w:bottom w:val="none" w:sz="0" w:space="0" w:color="auto"/>
                        <w:right w:val="none" w:sz="0" w:space="0" w:color="auto"/>
                      </w:divBdr>
                    </w:div>
                    <w:div w:id="1927574366">
                      <w:marLeft w:val="750"/>
                      <w:marRight w:val="0"/>
                      <w:marTop w:val="0"/>
                      <w:marBottom w:val="0"/>
                      <w:divBdr>
                        <w:top w:val="none" w:sz="0" w:space="0" w:color="auto"/>
                        <w:left w:val="none" w:sz="0" w:space="0" w:color="auto"/>
                        <w:bottom w:val="none" w:sz="0" w:space="0" w:color="auto"/>
                        <w:right w:val="none" w:sz="0" w:space="0" w:color="auto"/>
                      </w:divBdr>
                    </w:div>
                  </w:divsChild>
                </w:div>
                <w:div w:id="1287468470">
                  <w:marLeft w:val="300"/>
                  <w:marRight w:val="0"/>
                  <w:marTop w:val="75"/>
                  <w:marBottom w:val="0"/>
                  <w:divBdr>
                    <w:top w:val="none" w:sz="0" w:space="0" w:color="auto"/>
                    <w:left w:val="none" w:sz="0" w:space="0" w:color="auto"/>
                    <w:bottom w:val="none" w:sz="0" w:space="0" w:color="auto"/>
                    <w:right w:val="none" w:sz="0" w:space="0" w:color="auto"/>
                  </w:divBdr>
                  <w:divsChild>
                    <w:div w:id="112789223">
                      <w:marLeft w:val="750"/>
                      <w:marRight w:val="0"/>
                      <w:marTop w:val="0"/>
                      <w:marBottom w:val="0"/>
                      <w:divBdr>
                        <w:top w:val="none" w:sz="0" w:space="0" w:color="auto"/>
                        <w:left w:val="none" w:sz="0" w:space="0" w:color="auto"/>
                        <w:bottom w:val="none" w:sz="0" w:space="0" w:color="auto"/>
                        <w:right w:val="none" w:sz="0" w:space="0" w:color="auto"/>
                      </w:divBdr>
                    </w:div>
                  </w:divsChild>
                </w:div>
                <w:div w:id="1910380770">
                  <w:marLeft w:val="300"/>
                  <w:marRight w:val="0"/>
                  <w:marTop w:val="75"/>
                  <w:marBottom w:val="0"/>
                  <w:divBdr>
                    <w:top w:val="none" w:sz="0" w:space="0" w:color="auto"/>
                    <w:left w:val="none" w:sz="0" w:space="0" w:color="auto"/>
                    <w:bottom w:val="none" w:sz="0" w:space="0" w:color="auto"/>
                    <w:right w:val="none" w:sz="0" w:space="0" w:color="auto"/>
                  </w:divBdr>
                  <w:divsChild>
                    <w:div w:id="334724542">
                      <w:marLeft w:val="750"/>
                      <w:marRight w:val="0"/>
                      <w:marTop w:val="0"/>
                      <w:marBottom w:val="0"/>
                      <w:divBdr>
                        <w:top w:val="none" w:sz="0" w:space="0" w:color="auto"/>
                        <w:left w:val="none" w:sz="0" w:space="0" w:color="auto"/>
                        <w:bottom w:val="none" w:sz="0" w:space="0" w:color="auto"/>
                        <w:right w:val="none" w:sz="0" w:space="0" w:color="auto"/>
                      </w:divBdr>
                    </w:div>
                    <w:div w:id="669481">
                      <w:marLeft w:val="750"/>
                      <w:marRight w:val="0"/>
                      <w:marTop w:val="0"/>
                      <w:marBottom w:val="0"/>
                      <w:divBdr>
                        <w:top w:val="none" w:sz="0" w:space="0" w:color="auto"/>
                        <w:left w:val="none" w:sz="0" w:space="0" w:color="auto"/>
                        <w:bottom w:val="none" w:sz="0" w:space="0" w:color="auto"/>
                        <w:right w:val="none" w:sz="0" w:space="0" w:color="auto"/>
                      </w:divBdr>
                    </w:div>
                    <w:div w:id="780538484">
                      <w:marLeft w:val="750"/>
                      <w:marRight w:val="0"/>
                      <w:marTop w:val="0"/>
                      <w:marBottom w:val="0"/>
                      <w:divBdr>
                        <w:top w:val="none" w:sz="0" w:space="0" w:color="auto"/>
                        <w:left w:val="none" w:sz="0" w:space="0" w:color="auto"/>
                        <w:bottom w:val="none" w:sz="0" w:space="0" w:color="auto"/>
                        <w:right w:val="none" w:sz="0" w:space="0" w:color="auto"/>
                      </w:divBdr>
                    </w:div>
                  </w:divsChild>
                </w:div>
                <w:div w:id="1401512979">
                  <w:marLeft w:val="300"/>
                  <w:marRight w:val="0"/>
                  <w:marTop w:val="75"/>
                  <w:marBottom w:val="0"/>
                  <w:divBdr>
                    <w:top w:val="none" w:sz="0" w:space="0" w:color="auto"/>
                    <w:left w:val="none" w:sz="0" w:space="0" w:color="auto"/>
                    <w:bottom w:val="none" w:sz="0" w:space="0" w:color="auto"/>
                    <w:right w:val="none" w:sz="0" w:space="0" w:color="auto"/>
                  </w:divBdr>
                  <w:divsChild>
                    <w:div w:id="797844414">
                      <w:marLeft w:val="750"/>
                      <w:marRight w:val="0"/>
                      <w:marTop w:val="0"/>
                      <w:marBottom w:val="0"/>
                      <w:divBdr>
                        <w:top w:val="none" w:sz="0" w:space="0" w:color="auto"/>
                        <w:left w:val="none" w:sz="0" w:space="0" w:color="auto"/>
                        <w:bottom w:val="none" w:sz="0" w:space="0" w:color="auto"/>
                        <w:right w:val="none" w:sz="0" w:space="0" w:color="auto"/>
                      </w:divBdr>
                    </w:div>
                  </w:divsChild>
                </w:div>
                <w:div w:id="1186939948">
                  <w:marLeft w:val="300"/>
                  <w:marRight w:val="0"/>
                  <w:marTop w:val="75"/>
                  <w:marBottom w:val="0"/>
                  <w:divBdr>
                    <w:top w:val="none" w:sz="0" w:space="0" w:color="auto"/>
                    <w:left w:val="none" w:sz="0" w:space="0" w:color="auto"/>
                    <w:bottom w:val="none" w:sz="0" w:space="0" w:color="auto"/>
                    <w:right w:val="none" w:sz="0" w:space="0" w:color="auto"/>
                  </w:divBdr>
                  <w:divsChild>
                    <w:div w:id="1481120294">
                      <w:marLeft w:val="750"/>
                      <w:marRight w:val="0"/>
                      <w:marTop w:val="0"/>
                      <w:marBottom w:val="0"/>
                      <w:divBdr>
                        <w:top w:val="none" w:sz="0" w:space="0" w:color="auto"/>
                        <w:left w:val="none" w:sz="0" w:space="0" w:color="auto"/>
                        <w:bottom w:val="none" w:sz="0" w:space="0" w:color="auto"/>
                        <w:right w:val="none" w:sz="0" w:space="0" w:color="auto"/>
                      </w:divBdr>
                    </w:div>
                    <w:div w:id="707417351">
                      <w:marLeft w:val="750"/>
                      <w:marRight w:val="0"/>
                      <w:marTop w:val="0"/>
                      <w:marBottom w:val="0"/>
                      <w:divBdr>
                        <w:top w:val="none" w:sz="0" w:space="0" w:color="auto"/>
                        <w:left w:val="none" w:sz="0" w:space="0" w:color="auto"/>
                        <w:bottom w:val="none" w:sz="0" w:space="0" w:color="auto"/>
                        <w:right w:val="none" w:sz="0" w:space="0" w:color="auto"/>
                      </w:divBdr>
                    </w:div>
                    <w:div w:id="271670724">
                      <w:marLeft w:val="750"/>
                      <w:marRight w:val="0"/>
                      <w:marTop w:val="0"/>
                      <w:marBottom w:val="0"/>
                      <w:divBdr>
                        <w:top w:val="none" w:sz="0" w:space="0" w:color="auto"/>
                        <w:left w:val="none" w:sz="0" w:space="0" w:color="auto"/>
                        <w:bottom w:val="none" w:sz="0" w:space="0" w:color="auto"/>
                        <w:right w:val="none" w:sz="0" w:space="0" w:color="auto"/>
                      </w:divBdr>
                    </w:div>
                  </w:divsChild>
                </w:div>
                <w:div w:id="1565263781">
                  <w:marLeft w:val="300"/>
                  <w:marRight w:val="0"/>
                  <w:marTop w:val="75"/>
                  <w:marBottom w:val="0"/>
                  <w:divBdr>
                    <w:top w:val="none" w:sz="0" w:space="0" w:color="auto"/>
                    <w:left w:val="none" w:sz="0" w:space="0" w:color="auto"/>
                    <w:bottom w:val="none" w:sz="0" w:space="0" w:color="auto"/>
                    <w:right w:val="none" w:sz="0" w:space="0" w:color="auto"/>
                  </w:divBdr>
                  <w:divsChild>
                    <w:div w:id="1616136720">
                      <w:marLeft w:val="750"/>
                      <w:marRight w:val="0"/>
                      <w:marTop w:val="0"/>
                      <w:marBottom w:val="0"/>
                      <w:divBdr>
                        <w:top w:val="none" w:sz="0" w:space="0" w:color="auto"/>
                        <w:left w:val="none" w:sz="0" w:space="0" w:color="auto"/>
                        <w:bottom w:val="none" w:sz="0" w:space="0" w:color="auto"/>
                        <w:right w:val="none" w:sz="0" w:space="0" w:color="auto"/>
                      </w:divBdr>
                    </w:div>
                  </w:divsChild>
                </w:div>
                <w:div w:id="1567300781">
                  <w:marLeft w:val="300"/>
                  <w:marRight w:val="0"/>
                  <w:marTop w:val="75"/>
                  <w:marBottom w:val="0"/>
                  <w:divBdr>
                    <w:top w:val="none" w:sz="0" w:space="0" w:color="auto"/>
                    <w:left w:val="none" w:sz="0" w:space="0" w:color="auto"/>
                    <w:bottom w:val="none" w:sz="0" w:space="0" w:color="auto"/>
                    <w:right w:val="none" w:sz="0" w:space="0" w:color="auto"/>
                  </w:divBdr>
                  <w:divsChild>
                    <w:div w:id="1145507069">
                      <w:marLeft w:val="750"/>
                      <w:marRight w:val="0"/>
                      <w:marTop w:val="0"/>
                      <w:marBottom w:val="0"/>
                      <w:divBdr>
                        <w:top w:val="none" w:sz="0" w:space="0" w:color="auto"/>
                        <w:left w:val="none" w:sz="0" w:space="0" w:color="auto"/>
                        <w:bottom w:val="none" w:sz="0" w:space="0" w:color="auto"/>
                        <w:right w:val="none" w:sz="0" w:space="0" w:color="auto"/>
                      </w:divBdr>
                    </w:div>
                    <w:div w:id="1062564140">
                      <w:marLeft w:val="750"/>
                      <w:marRight w:val="0"/>
                      <w:marTop w:val="0"/>
                      <w:marBottom w:val="0"/>
                      <w:divBdr>
                        <w:top w:val="none" w:sz="0" w:space="0" w:color="auto"/>
                        <w:left w:val="none" w:sz="0" w:space="0" w:color="auto"/>
                        <w:bottom w:val="none" w:sz="0" w:space="0" w:color="auto"/>
                        <w:right w:val="none" w:sz="0" w:space="0" w:color="auto"/>
                      </w:divBdr>
                    </w:div>
                  </w:divsChild>
                </w:div>
                <w:div w:id="1230114320">
                  <w:marLeft w:val="300"/>
                  <w:marRight w:val="0"/>
                  <w:marTop w:val="75"/>
                  <w:marBottom w:val="0"/>
                  <w:divBdr>
                    <w:top w:val="none" w:sz="0" w:space="0" w:color="auto"/>
                    <w:left w:val="none" w:sz="0" w:space="0" w:color="auto"/>
                    <w:bottom w:val="none" w:sz="0" w:space="0" w:color="auto"/>
                    <w:right w:val="none" w:sz="0" w:space="0" w:color="auto"/>
                  </w:divBdr>
                  <w:divsChild>
                    <w:div w:id="727798958">
                      <w:marLeft w:val="750"/>
                      <w:marRight w:val="0"/>
                      <w:marTop w:val="0"/>
                      <w:marBottom w:val="0"/>
                      <w:divBdr>
                        <w:top w:val="none" w:sz="0" w:space="0" w:color="auto"/>
                        <w:left w:val="none" w:sz="0" w:space="0" w:color="auto"/>
                        <w:bottom w:val="none" w:sz="0" w:space="0" w:color="auto"/>
                        <w:right w:val="none" w:sz="0" w:space="0" w:color="auto"/>
                      </w:divBdr>
                    </w:div>
                  </w:divsChild>
                </w:div>
                <w:div w:id="934482501">
                  <w:marLeft w:val="300"/>
                  <w:marRight w:val="0"/>
                  <w:marTop w:val="75"/>
                  <w:marBottom w:val="0"/>
                  <w:divBdr>
                    <w:top w:val="none" w:sz="0" w:space="0" w:color="auto"/>
                    <w:left w:val="none" w:sz="0" w:space="0" w:color="auto"/>
                    <w:bottom w:val="none" w:sz="0" w:space="0" w:color="auto"/>
                    <w:right w:val="none" w:sz="0" w:space="0" w:color="auto"/>
                  </w:divBdr>
                  <w:divsChild>
                    <w:div w:id="99032077">
                      <w:marLeft w:val="750"/>
                      <w:marRight w:val="0"/>
                      <w:marTop w:val="0"/>
                      <w:marBottom w:val="0"/>
                      <w:divBdr>
                        <w:top w:val="none" w:sz="0" w:space="0" w:color="auto"/>
                        <w:left w:val="none" w:sz="0" w:space="0" w:color="auto"/>
                        <w:bottom w:val="none" w:sz="0" w:space="0" w:color="auto"/>
                        <w:right w:val="none" w:sz="0" w:space="0" w:color="auto"/>
                      </w:divBdr>
                    </w:div>
                  </w:divsChild>
                </w:div>
                <w:div w:id="2010257558">
                  <w:marLeft w:val="300"/>
                  <w:marRight w:val="0"/>
                  <w:marTop w:val="75"/>
                  <w:marBottom w:val="0"/>
                  <w:divBdr>
                    <w:top w:val="none" w:sz="0" w:space="0" w:color="auto"/>
                    <w:left w:val="none" w:sz="0" w:space="0" w:color="auto"/>
                    <w:bottom w:val="none" w:sz="0" w:space="0" w:color="auto"/>
                    <w:right w:val="none" w:sz="0" w:space="0" w:color="auto"/>
                  </w:divBdr>
                </w:div>
                <w:div w:id="752700256">
                  <w:marLeft w:val="300"/>
                  <w:marRight w:val="0"/>
                  <w:marTop w:val="75"/>
                  <w:marBottom w:val="0"/>
                  <w:divBdr>
                    <w:top w:val="none" w:sz="0" w:space="0" w:color="auto"/>
                    <w:left w:val="none" w:sz="0" w:space="0" w:color="auto"/>
                    <w:bottom w:val="none" w:sz="0" w:space="0" w:color="auto"/>
                    <w:right w:val="none" w:sz="0" w:space="0" w:color="auto"/>
                  </w:divBdr>
                  <w:divsChild>
                    <w:div w:id="813369893">
                      <w:marLeft w:val="750"/>
                      <w:marRight w:val="0"/>
                      <w:marTop w:val="0"/>
                      <w:marBottom w:val="0"/>
                      <w:divBdr>
                        <w:top w:val="none" w:sz="0" w:space="0" w:color="auto"/>
                        <w:left w:val="none" w:sz="0" w:space="0" w:color="auto"/>
                        <w:bottom w:val="none" w:sz="0" w:space="0" w:color="auto"/>
                        <w:right w:val="none" w:sz="0" w:space="0" w:color="auto"/>
                      </w:divBdr>
                    </w:div>
                  </w:divsChild>
                </w:div>
                <w:div w:id="1238443383">
                  <w:marLeft w:val="300"/>
                  <w:marRight w:val="0"/>
                  <w:marTop w:val="75"/>
                  <w:marBottom w:val="0"/>
                  <w:divBdr>
                    <w:top w:val="none" w:sz="0" w:space="0" w:color="auto"/>
                    <w:left w:val="none" w:sz="0" w:space="0" w:color="auto"/>
                    <w:bottom w:val="none" w:sz="0" w:space="0" w:color="auto"/>
                    <w:right w:val="none" w:sz="0" w:space="0" w:color="auto"/>
                  </w:divBdr>
                </w:div>
              </w:divsChild>
            </w:div>
            <w:div w:id="1467971754">
              <w:marLeft w:val="0"/>
              <w:marRight w:val="0"/>
              <w:marTop w:val="150"/>
              <w:marBottom w:val="150"/>
              <w:divBdr>
                <w:top w:val="none" w:sz="0" w:space="0" w:color="auto"/>
                <w:left w:val="none" w:sz="0" w:space="0" w:color="auto"/>
                <w:bottom w:val="none" w:sz="0" w:space="0" w:color="auto"/>
                <w:right w:val="none" w:sz="0" w:space="0" w:color="auto"/>
              </w:divBdr>
              <w:divsChild>
                <w:div w:id="519007510">
                  <w:marLeft w:val="300"/>
                  <w:marRight w:val="0"/>
                  <w:marTop w:val="75"/>
                  <w:marBottom w:val="0"/>
                  <w:divBdr>
                    <w:top w:val="none" w:sz="0" w:space="0" w:color="auto"/>
                    <w:left w:val="none" w:sz="0" w:space="0" w:color="auto"/>
                    <w:bottom w:val="none" w:sz="0" w:space="0" w:color="auto"/>
                    <w:right w:val="none" w:sz="0" w:space="0" w:color="auto"/>
                  </w:divBdr>
                </w:div>
                <w:div w:id="650987890">
                  <w:marLeft w:val="300"/>
                  <w:marRight w:val="0"/>
                  <w:marTop w:val="75"/>
                  <w:marBottom w:val="0"/>
                  <w:divBdr>
                    <w:top w:val="none" w:sz="0" w:space="0" w:color="auto"/>
                    <w:left w:val="none" w:sz="0" w:space="0" w:color="auto"/>
                    <w:bottom w:val="none" w:sz="0" w:space="0" w:color="auto"/>
                    <w:right w:val="none" w:sz="0" w:space="0" w:color="auto"/>
                  </w:divBdr>
                  <w:divsChild>
                    <w:div w:id="101612639">
                      <w:marLeft w:val="750"/>
                      <w:marRight w:val="0"/>
                      <w:marTop w:val="0"/>
                      <w:marBottom w:val="0"/>
                      <w:divBdr>
                        <w:top w:val="none" w:sz="0" w:space="0" w:color="auto"/>
                        <w:left w:val="none" w:sz="0" w:space="0" w:color="auto"/>
                        <w:bottom w:val="none" w:sz="0" w:space="0" w:color="auto"/>
                        <w:right w:val="none" w:sz="0" w:space="0" w:color="auto"/>
                      </w:divBdr>
                    </w:div>
                    <w:div w:id="86658314">
                      <w:marLeft w:val="750"/>
                      <w:marRight w:val="0"/>
                      <w:marTop w:val="0"/>
                      <w:marBottom w:val="0"/>
                      <w:divBdr>
                        <w:top w:val="none" w:sz="0" w:space="0" w:color="auto"/>
                        <w:left w:val="none" w:sz="0" w:space="0" w:color="auto"/>
                        <w:bottom w:val="none" w:sz="0" w:space="0" w:color="auto"/>
                        <w:right w:val="none" w:sz="0" w:space="0" w:color="auto"/>
                      </w:divBdr>
                    </w:div>
                  </w:divsChild>
                </w:div>
                <w:div w:id="1502086687">
                  <w:marLeft w:val="300"/>
                  <w:marRight w:val="0"/>
                  <w:marTop w:val="75"/>
                  <w:marBottom w:val="0"/>
                  <w:divBdr>
                    <w:top w:val="none" w:sz="0" w:space="0" w:color="auto"/>
                    <w:left w:val="none" w:sz="0" w:space="0" w:color="auto"/>
                    <w:bottom w:val="none" w:sz="0" w:space="0" w:color="auto"/>
                    <w:right w:val="none" w:sz="0" w:space="0" w:color="auto"/>
                  </w:divBdr>
                  <w:divsChild>
                    <w:div w:id="1167670949">
                      <w:marLeft w:val="750"/>
                      <w:marRight w:val="0"/>
                      <w:marTop w:val="0"/>
                      <w:marBottom w:val="0"/>
                      <w:divBdr>
                        <w:top w:val="none" w:sz="0" w:space="0" w:color="auto"/>
                        <w:left w:val="none" w:sz="0" w:space="0" w:color="auto"/>
                        <w:bottom w:val="none" w:sz="0" w:space="0" w:color="auto"/>
                        <w:right w:val="none" w:sz="0" w:space="0" w:color="auto"/>
                      </w:divBdr>
                    </w:div>
                  </w:divsChild>
                </w:div>
                <w:div w:id="1238704924">
                  <w:marLeft w:val="300"/>
                  <w:marRight w:val="0"/>
                  <w:marTop w:val="75"/>
                  <w:marBottom w:val="0"/>
                  <w:divBdr>
                    <w:top w:val="none" w:sz="0" w:space="0" w:color="auto"/>
                    <w:left w:val="none" w:sz="0" w:space="0" w:color="auto"/>
                    <w:bottom w:val="none" w:sz="0" w:space="0" w:color="auto"/>
                    <w:right w:val="none" w:sz="0" w:space="0" w:color="auto"/>
                  </w:divBdr>
                  <w:divsChild>
                    <w:div w:id="1780369745">
                      <w:marLeft w:val="750"/>
                      <w:marRight w:val="0"/>
                      <w:marTop w:val="0"/>
                      <w:marBottom w:val="0"/>
                      <w:divBdr>
                        <w:top w:val="none" w:sz="0" w:space="0" w:color="auto"/>
                        <w:left w:val="none" w:sz="0" w:space="0" w:color="auto"/>
                        <w:bottom w:val="none" w:sz="0" w:space="0" w:color="auto"/>
                        <w:right w:val="none" w:sz="0" w:space="0" w:color="auto"/>
                      </w:divBdr>
                    </w:div>
                  </w:divsChild>
                </w:div>
                <w:div w:id="56783270">
                  <w:marLeft w:val="300"/>
                  <w:marRight w:val="0"/>
                  <w:marTop w:val="75"/>
                  <w:marBottom w:val="0"/>
                  <w:divBdr>
                    <w:top w:val="none" w:sz="0" w:space="0" w:color="auto"/>
                    <w:left w:val="none" w:sz="0" w:space="0" w:color="auto"/>
                    <w:bottom w:val="none" w:sz="0" w:space="0" w:color="auto"/>
                    <w:right w:val="none" w:sz="0" w:space="0" w:color="auto"/>
                  </w:divBdr>
                </w:div>
                <w:div w:id="370034450">
                  <w:marLeft w:val="300"/>
                  <w:marRight w:val="0"/>
                  <w:marTop w:val="75"/>
                  <w:marBottom w:val="0"/>
                  <w:divBdr>
                    <w:top w:val="none" w:sz="0" w:space="0" w:color="auto"/>
                    <w:left w:val="none" w:sz="0" w:space="0" w:color="auto"/>
                    <w:bottom w:val="none" w:sz="0" w:space="0" w:color="auto"/>
                    <w:right w:val="none" w:sz="0" w:space="0" w:color="auto"/>
                  </w:divBdr>
                </w:div>
                <w:div w:id="239485040">
                  <w:marLeft w:val="300"/>
                  <w:marRight w:val="0"/>
                  <w:marTop w:val="75"/>
                  <w:marBottom w:val="0"/>
                  <w:divBdr>
                    <w:top w:val="none" w:sz="0" w:space="0" w:color="auto"/>
                    <w:left w:val="none" w:sz="0" w:space="0" w:color="auto"/>
                    <w:bottom w:val="none" w:sz="0" w:space="0" w:color="auto"/>
                    <w:right w:val="none" w:sz="0" w:space="0" w:color="auto"/>
                  </w:divBdr>
                </w:div>
                <w:div w:id="460341151">
                  <w:marLeft w:val="300"/>
                  <w:marRight w:val="0"/>
                  <w:marTop w:val="75"/>
                  <w:marBottom w:val="0"/>
                  <w:divBdr>
                    <w:top w:val="none" w:sz="0" w:space="0" w:color="auto"/>
                    <w:left w:val="none" w:sz="0" w:space="0" w:color="auto"/>
                    <w:bottom w:val="none" w:sz="0" w:space="0" w:color="auto"/>
                    <w:right w:val="none" w:sz="0" w:space="0" w:color="auto"/>
                  </w:divBdr>
                </w:div>
              </w:divsChild>
            </w:div>
            <w:div w:id="796920216">
              <w:marLeft w:val="0"/>
              <w:marRight w:val="0"/>
              <w:marTop w:val="150"/>
              <w:marBottom w:val="150"/>
              <w:divBdr>
                <w:top w:val="none" w:sz="0" w:space="0" w:color="auto"/>
                <w:left w:val="none" w:sz="0" w:space="0" w:color="auto"/>
                <w:bottom w:val="none" w:sz="0" w:space="0" w:color="auto"/>
                <w:right w:val="none" w:sz="0" w:space="0" w:color="auto"/>
              </w:divBdr>
              <w:divsChild>
                <w:div w:id="1256093155">
                  <w:marLeft w:val="300"/>
                  <w:marRight w:val="0"/>
                  <w:marTop w:val="75"/>
                  <w:marBottom w:val="0"/>
                  <w:divBdr>
                    <w:top w:val="none" w:sz="0" w:space="0" w:color="auto"/>
                    <w:left w:val="none" w:sz="0" w:space="0" w:color="auto"/>
                    <w:bottom w:val="none" w:sz="0" w:space="0" w:color="auto"/>
                    <w:right w:val="none" w:sz="0" w:space="0" w:color="auto"/>
                  </w:divBdr>
                </w:div>
                <w:div w:id="1514799554">
                  <w:marLeft w:val="300"/>
                  <w:marRight w:val="0"/>
                  <w:marTop w:val="75"/>
                  <w:marBottom w:val="0"/>
                  <w:divBdr>
                    <w:top w:val="none" w:sz="0" w:space="0" w:color="auto"/>
                    <w:left w:val="none" w:sz="0" w:space="0" w:color="auto"/>
                    <w:bottom w:val="none" w:sz="0" w:space="0" w:color="auto"/>
                    <w:right w:val="none" w:sz="0" w:space="0" w:color="auto"/>
                  </w:divBdr>
                  <w:divsChild>
                    <w:div w:id="935408352">
                      <w:marLeft w:val="750"/>
                      <w:marRight w:val="0"/>
                      <w:marTop w:val="0"/>
                      <w:marBottom w:val="0"/>
                      <w:divBdr>
                        <w:top w:val="none" w:sz="0" w:space="0" w:color="auto"/>
                        <w:left w:val="none" w:sz="0" w:space="0" w:color="auto"/>
                        <w:bottom w:val="none" w:sz="0" w:space="0" w:color="auto"/>
                        <w:right w:val="none" w:sz="0" w:space="0" w:color="auto"/>
                      </w:divBdr>
                    </w:div>
                  </w:divsChild>
                </w:div>
                <w:div w:id="1867988765">
                  <w:marLeft w:val="300"/>
                  <w:marRight w:val="0"/>
                  <w:marTop w:val="75"/>
                  <w:marBottom w:val="0"/>
                  <w:divBdr>
                    <w:top w:val="none" w:sz="0" w:space="0" w:color="auto"/>
                    <w:left w:val="none" w:sz="0" w:space="0" w:color="auto"/>
                    <w:bottom w:val="none" w:sz="0" w:space="0" w:color="auto"/>
                    <w:right w:val="none" w:sz="0" w:space="0" w:color="auto"/>
                  </w:divBdr>
                  <w:divsChild>
                    <w:div w:id="1929381474">
                      <w:marLeft w:val="750"/>
                      <w:marRight w:val="0"/>
                      <w:marTop w:val="0"/>
                      <w:marBottom w:val="0"/>
                      <w:divBdr>
                        <w:top w:val="none" w:sz="0" w:space="0" w:color="auto"/>
                        <w:left w:val="none" w:sz="0" w:space="0" w:color="auto"/>
                        <w:bottom w:val="none" w:sz="0" w:space="0" w:color="auto"/>
                        <w:right w:val="none" w:sz="0" w:space="0" w:color="auto"/>
                      </w:divBdr>
                    </w:div>
                    <w:div w:id="1717269538">
                      <w:marLeft w:val="750"/>
                      <w:marRight w:val="0"/>
                      <w:marTop w:val="0"/>
                      <w:marBottom w:val="0"/>
                      <w:divBdr>
                        <w:top w:val="none" w:sz="0" w:space="0" w:color="auto"/>
                        <w:left w:val="none" w:sz="0" w:space="0" w:color="auto"/>
                        <w:bottom w:val="none" w:sz="0" w:space="0" w:color="auto"/>
                        <w:right w:val="none" w:sz="0" w:space="0" w:color="auto"/>
                      </w:divBdr>
                    </w:div>
                  </w:divsChild>
                </w:div>
                <w:div w:id="1130173812">
                  <w:marLeft w:val="300"/>
                  <w:marRight w:val="0"/>
                  <w:marTop w:val="75"/>
                  <w:marBottom w:val="0"/>
                  <w:divBdr>
                    <w:top w:val="none" w:sz="0" w:space="0" w:color="auto"/>
                    <w:left w:val="none" w:sz="0" w:space="0" w:color="auto"/>
                    <w:bottom w:val="none" w:sz="0" w:space="0" w:color="auto"/>
                    <w:right w:val="none" w:sz="0" w:space="0" w:color="auto"/>
                  </w:divBdr>
                </w:div>
                <w:div w:id="450830768">
                  <w:marLeft w:val="300"/>
                  <w:marRight w:val="0"/>
                  <w:marTop w:val="75"/>
                  <w:marBottom w:val="0"/>
                  <w:divBdr>
                    <w:top w:val="none" w:sz="0" w:space="0" w:color="auto"/>
                    <w:left w:val="none" w:sz="0" w:space="0" w:color="auto"/>
                    <w:bottom w:val="none" w:sz="0" w:space="0" w:color="auto"/>
                    <w:right w:val="none" w:sz="0" w:space="0" w:color="auto"/>
                  </w:divBdr>
                </w:div>
                <w:div w:id="1822766245">
                  <w:marLeft w:val="300"/>
                  <w:marRight w:val="0"/>
                  <w:marTop w:val="75"/>
                  <w:marBottom w:val="0"/>
                  <w:divBdr>
                    <w:top w:val="none" w:sz="0" w:space="0" w:color="auto"/>
                    <w:left w:val="none" w:sz="0" w:space="0" w:color="auto"/>
                    <w:bottom w:val="none" w:sz="0" w:space="0" w:color="auto"/>
                    <w:right w:val="none" w:sz="0" w:space="0" w:color="auto"/>
                  </w:divBdr>
                  <w:divsChild>
                    <w:div w:id="1746685597">
                      <w:marLeft w:val="750"/>
                      <w:marRight w:val="0"/>
                      <w:marTop w:val="0"/>
                      <w:marBottom w:val="0"/>
                      <w:divBdr>
                        <w:top w:val="none" w:sz="0" w:space="0" w:color="auto"/>
                        <w:left w:val="none" w:sz="0" w:space="0" w:color="auto"/>
                        <w:bottom w:val="none" w:sz="0" w:space="0" w:color="auto"/>
                        <w:right w:val="none" w:sz="0" w:space="0" w:color="auto"/>
                      </w:divBdr>
                    </w:div>
                  </w:divsChild>
                </w:div>
                <w:div w:id="762531930">
                  <w:marLeft w:val="300"/>
                  <w:marRight w:val="0"/>
                  <w:marTop w:val="75"/>
                  <w:marBottom w:val="0"/>
                  <w:divBdr>
                    <w:top w:val="none" w:sz="0" w:space="0" w:color="auto"/>
                    <w:left w:val="none" w:sz="0" w:space="0" w:color="auto"/>
                    <w:bottom w:val="none" w:sz="0" w:space="0" w:color="auto"/>
                    <w:right w:val="none" w:sz="0" w:space="0" w:color="auto"/>
                  </w:divBdr>
                </w:div>
                <w:div w:id="966545229">
                  <w:marLeft w:val="300"/>
                  <w:marRight w:val="0"/>
                  <w:marTop w:val="75"/>
                  <w:marBottom w:val="0"/>
                  <w:divBdr>
                    <w:top w:val="none" w:sz="0" w:space="0" w:color="auto"/>
                    <w:left w:val="none" w:sz="0" w:space="0" w:color="auto"/>
                    <w:bottom w:val="none" w:sz="0" w:space="0" w:color="auto"/>
                    <w:right w:val="none" w:sz="0" w:space="0" w:color="auto"/>
                  </w:divBdr>
                </w:div>
                <w:div w:id="396510565">
                  <w:marLeft w:val="300"/>
                  <w:marRight w:val="0"/>
                  <w:marTop w:val="75"/>
                  <w:marBottom w:val="0"/>
                  <w:divBdr>
                    <w:top w:val="none" w:sz="0" w:space="0" w:color="auto"/>
                    <w:left w:val="none" w:sz="0" w:space="0" w:color="auto"/>
                    <w:bottom w:val="none" w:sz="0" w:space="0" w:color="auto"/>
                    <w:right w:val="none" w:sz="0" w:space="0" w:color="auto"/>
                  </w:divBdr>
                  <w:divsChild>
                    <w:div w:id="1483541080">
                      <w:marLeft w:val="750"/>
                      <w:marRight w:val="0"/>
                      <w:marTop w:val="0"/>
                      <w:marBottom w:val="0"/>
                      <w:divBdr>
                        <w:top w:val="none" w:sz="0" w:space="0" w:color="auto"/>
                        <w:left w:val="none" w:sz="0" w:space="0" w:color="auto"/>
                        <w:bottom w:val="none" w:sz="0" w:space="0" w:color="auto"/>
                        <w:right w:val="none" w:sz="0" w:space="0" w:color="auto"/>
                      </w:divBdr>
                    </w:div>
                    <w:div w:id="1712730870">
                      <w:marLeft w:val="750"/>
                      <w:marRight w:val="0"/>
                      <w:marTop w:val="0"/>
                      <w:marBottom w:val="0"/>
                      <w:divBdr>
                        <w:top w:val="none" w:sz="0" w:space="0" w:color="auto"/>
                        <w:left w:val="none" w:sz="0" w:space="0" w:color="auto"/>
                        <w:bottom w:val="none" w:sz="0" w:space="0" w:color="auto"/>
                        <w:right w:val="none" w:sz="0" w:space="0" w:color="auto"/>
                      </w:divBdr>
                    </w:div>
                  </w:divsChild>
                </w:div>
                <w:div w:id="1130443352">
                  <w:marLeft w:val="300"/>
                  <w:marRight w:val="0"/>
                  <w:marTop w:val="75"/>
                  <w:marBottom w:val="0"/>
                  <w:divBdr>
                    <w:top w:val="none" w:sz="0" w:space="0" w:color="auto"/>
                    <w:left w:val="none" w:sz="0" w:space="0" w:color="auto"/>
                    <w:bottom w:val="none" w:sz="0" w:space="0" w:color="auto"/>
                    <w:right w:val="none" w:sz="0" w:space="0" w:color="auto"/>
                  </w:divBdr>
                </w:div>
                <w:div w:id="176233193">
                  <w:marLeft w:val="300"/>
                  <w:marRight w:val="0"/>
                  <w:marTop w:val="75"/>
                  <w:marBottom w:val="0"/>
                  <w:divBdr>
                    <w:top w:val="none" w:sz="0" w:space="0" w:color="auto"/>
                    <w:left w:val="none" w:sz="0" w:space="0" w:color="auto"/>
                    <w:bottom w:val="none" w:sz="0" w:space="0" w:color="auto"/>
                    <w:right w:val="none" w:sz="0" w:space="0" w:color="auto"/>
                  </w:divBdr>
                  <w:divsChild>
                    <w:div w:id="1838570096">
                      <w:marLeft w:val="750"/>
                      <w:marRight w:val="0"/>
                      <w:marTop w:val="0"/>
                      <w:marBottom w:val="0"/>
                      <w:divBdr>
                        <w:top w:val="none" w:sz="0" w:space="0" w:color="auto"/>
                        <w:left w:val="none" w:sz="0" w:space="0" w:color="auto"/>
                        <w:bottom w:val="none" w:sz="0" w:space="0" w:color="auto"/>
                        <w:right w:val="none" w:sz="0" w:space="0" w:color="auto"/>
                      </w:divBdr>
                    </w:div>
                  </w:divsChild>
                </w:div>
                <w:div w:id="578441349">
                  <w:marLeft w:val="300"/>
                  <w:marRight w:val="0"/>
                  <w:marTop w:val="75"/>
                  <w:marBottom w:val="0"/>
                  <w:divBdr>
                    <w:top w:val="none" w:sz="0" w:space="0" w:color="auto"/>
                    <w:left w:val="none" w:sz="0" w:space="0" w:color="auto"/>
                    <w:bottom w:val="none" w:sz="0" w:space="0" w:color="auto"/>
                    <w:right w:val="none" w:sz="0" w:space="0" w:color="auto"/>
                  </w:divBdr>
                  <w:divsChild>
                    <w:div w:id="2117872297">
                      <w:marLeft w:val="750"/>
                      <w:marRight w:val="0"/>
                      <w:marTop w:val="0"/>
                      <w:marBottom w:val="0"/>
                      <w:divBdr>
                        <w:top w:val="none" w:sz="0" w:space="0" w:color="auto"/>
                        <w:left w:val="none" w:sz="0" w:space="0" w:color="auto"/>
                        <w:bottom w:val="none" w:sz="0" w:space="0" w:color="auto"/>
                        <w:right w:val="none" w:sz="0" w:space="0" w:color="auto"/>
                      </w:divBdr>
                    </w:div>
                  </w:divsChild>
                </w:div>
                <w:div w:id="311524325">
                  <w:marLeft w:val="300"/>
                  <w:marRight w:val="0"/>
                  <w:marTop w:val="75"/>
                  <w:marBottom w:val="0"/>
                  <w:divBdr>
                    <w:top w:val="none" w:sz="0" w:space="0" w:color="auto"/>
                    <w:left w:val="none" w:sz="0" w:space="0" w:color="auto"/>
                    <w:bottom w:val="none" w:sz="0" w:space="0" w:color="auto"/>
                    <w:right w:val="none" w:sz="0" w:space="0" w:color="auto"/>
                  </w:divBdr>
                  <w:divsChild>
                    <w:div w:id="689768098">
                      <w:marLeft w:val="750"/>
                      <w:marRight w:val="0"/>
                      <w:marTop w:val="0"/>
                      <w:marBottom w:val="0"/>
                      <w:divBdr>
                        <w:top w:val="none" w:sz="0" w:space="0" w:color="auto"/>
                        <w:left w:val="none" w:sz="0" w:space="0" w:color="auto"/>
                        <w:bottom w:val="none" w:sz="0" w:space="0" w:color="auto"/>
                        <w:right w:val="none" w:sz="0" w:space="0" w:color="auto"/>
                      </w:divBdr>
                    </w:div>
                    <w:div w:id="1966351993">
                      <w:marLeft w:val="750"/>
                      <w:marRight w:val="0"/>
                      <w:marTop w:val="0"/>
                      <w:marBottom w:val="0"/>
                      <w:divBdr>
                        <w:top w:val="none" w:sz="0" w:space="0" w:color="auto"/>
                        <w:left w:val="none" w:sz="0" w:space="0" w:color="auto"/>
                        <w:bottom w:val="none" w:sz="0" w:space="0" w:color="auto"/>
                        <w:right w:val="none" w:sz="0" w:space="0" w:color="auto"/>
                      </w:divBdr>
                    </w:div>
                    <w:div w:id="141240665">
                      <w:marLeft w:val="750"/>
                      <w:marRight w:val="0"/>
                      <w:marTop w:val="0"/>
                      <w:marBottom w:val="0"/>
                      <w:divBdr>
                        <w:top w:val="none" w:sz="0" w:space="0" w:color="auto"/>
                        <w:left w:val="none" w:sz="0" w:space="0" w:color="auto"/>
                        <w:bottom w:val="none" w:sz="0" w:space="0" w:color="auto"/>
                        <w:right w:val="none" w:sz="0" w:space="0" w:color="auto"/>
                      </w:divBdr>
                    </w:div>
                    <w:div w:id="152891224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32468890">
              <w:marLeft w:val="0"/>
              <w:marRight w:val="0"/>
              <w:marTop w:val="150"/>
              <w:marBottom w:val="150"/>
              <w:divBdr>
                <w:top w:val="none" w:sz="0" w:space="0" w:color="auto"/>
                <w:left w:val="none" w:sz="0" w:space="0" w:color="auto"/>
                <w:bottom w:val="none" w:sz="0" w:space="0" w:color="auto"/>
                <w:right w:val="none" w:sz="0" w:space="0" w:color="auto"/>
              </w:divBdr>
              <w:divsChild>
                <w:div w:id="838694086">
                  <w:marLeft w:val="300"/>
                  <w:marRight w:val="0"/>
                  <w:marTop w:val="75"/>
                  <w:marBottom w:val="0"/>
                  <w:divBdr>
                    <w:top w:val="none" w:sz="0" w:space="0" w:color="auto"/>
                    <w:left w:val="none" w:sz="0" w:space="0" w:color="auto"/>
                    <w:bottom w:val="none" w:sz="0" w:space="0" w:color="auto"/>
                    <w:right w:val="none" w:sz="0" w:space="0" w:color="auto"/>
                  </w:divBdr>
                  <w:divsChild>
                    <w:div w:id="224414980">
                      <w:marLeft w:val="750"/>
                      <w:marRight w:val="0"/>
                      <w:marTop w:val="0"/>
                      <w:marBottom w:val="0"/>
                      <w:divBdr>
                        <w:top w:val="none" w:sz="0" w:space="0" w:color="auto"/>
                        <w:left w:val="none" w:sz="0" w:space="0" w:color="auto"/>
                        <w:bottom w:val="none" w:sz="0" w:space="0" w:color="auto"/>
                        <w:right w:val="none" w:sz="0" w:space="0" w:color="auto"/>
                      </w:divBdr>
                    </w:div>
                  </w:divsChild>
                </w:div>
                <w:div w:id="1942109521">
                  <w:marLeft w:val="300"/>
                  <w:marRight w:val="0"/>
                  <w:marTop w:val="75"/>
                  <w:marBottom w:val="0"/>
                  <w:divBdr>
                    <w:top w:val="none" w:sz="0" w:space="0" w:color="auto"/>
                    <w:left w:val="none" w:sz="0" w:space="0" w:color="auto"/>
                    <w:bottom w:val="none" w:sz="0" w:space="0" w:color="auto"/>
                    <w:right w:val="none" w:sz="0" w:space="0" w:color="auto"/>
                  </w:divBdr>
                </w:div>
                <w:div w:id="1994406237">
                  <w:marLeft w:val="300"/>
                  <w:marRight w:val="0"/>
                  <w:marTop w:val="75"/>
                  <w:marBottom w:val="0"/>
                  <w:divBdr>
                    <w:top w:val="none" w:sz="0" w:space="0" w:color="auto"/>
                    <w:left w:val="none" w:sz="0" w:space="0" w:color="auto"/>
                    <w:bottom w:val="none" w:sz="0" w:space="0" w:color="auto"/>
                    <w:right w:val="none" w:sz="0" w:space="0" w:color="auto"/>
                  </w:divBdr>
                </w:div>
                <w:div w:id="831264155">
                  <w:marLeft w:val="300"/>
                  <w:marRight w:val="0"/>
                  <w:marTop w:val="75"/>
                  <w:marBottom w:val="0"/>
                  <w:divBdr>
                    <w:top w:val="none" w:sz="0" w:space="0" w:color="auto"/>
                    <w:left w:val="none" w:sz="0" w:space="0" w:color="auto"/>
                    <w:bottom w:val="none" w:sz="0" w:space="0" w:color="auto"/>
                    <w:right w:val="none" w:sz="0" w:space="0" w:color="auto"/>
                  </w:divBdr>
                </w:div>
                <w:div w:id="560287606">
                  <w:marLeft w:val="300"/>
                  <w:marRight w:val="0"/>
                  <w:marTop w:val="75"/>
                  <w:marBottom w:val="0"/>
                  <w:divBdr>
                    <w:top w:val="none" w:sz="0" w:space="0" w:color="auto"/>
                    <w:left w:val="none" w:sz="0" w:space="0" w:color="auto"/>
                    <w:bottom w:val="none" w:sz="0" w:space="0" w:color="auto"/>
                    <w:right w:val="none" w:sz="0" w:space="0" w:color="auto"/>
                  </w:divBdr>
                  <w:divsChild>
                    <w:div w:id="1678656841">
                      <w:marLeft w:val="750"/>
                      <w:marRight w:val="0"/>
                      <w:marTop w:val="0"/>
                      <w:marBottom w:val="0"/>
                      <w:divBdr>
                        <w:top w:val="none" w:sz="0" w:space="0" w:color="auto"/>
                        <w:left w:val="none" w:sz="0" w:space="0" w:color="auto"/>
                        <w:bottom w:val="none" w:sz="0" w:space="0" w:color="auto"/>
                        <w:right w:val="none" w:sz="0" w:space="0" w:color="auto"/>
                      </w:divBdr>
                    </w:div>
                  </w:divsChild>
                </w:div>
                <w:div w:id="2144958877">
                  <w:marLeft w:val="300"/>
                  <w:marRight w:val="0"/>
                  <w:marTop w:val="75"/>
                  <w:marBottom w:val="0"/>
                  <w:divBdr>
                    <w:top w:val="none" w:sz="0" w:space="0" w:color="auto"/>
                    <w:left w:val="none" w:sz="0" w:space="0" w:color="auto"/>
                    <w:bottom w:val="none" w:sz="0" w:space="0" w:color="auto"/>
                    <w:right w:val="none" w:sz="0" w:space="0" w:color="auto"/>
                  </w:divBdr>
                </w:div>
                <w:div w:id="647318370">
                  <w:marLeft w:val="300"/>
                  <w:marRight w:val="0"/>
                  <w:marTop w:val="75"/>
                  <w:marBottom w:val="0"/>
                  <w:divBdr>
                    <w:top w:val="none" w:sz="0" w:space="0" w:color="auto"/>
                    <w:left w:val="none" w:sz="0" w:space="0" w:color="auto"/>
                    <w:bottom w:val="none" w:sz="0" w:space="0" w:color="auto"/>
                    <w:right w:val="none" w:sz="0" w:space="0" w:color="auto"/>
                  </w:divBdr>
                </w:div>
                <w:div w:id="451948302">
                  <w:marLeft w:val="300"/>
                  <w:marRight w:val="0"/>
                  <w:marTop w:val="75"/>
                  <w:marBottom w:val="0"/>
                  <w:divBdr>
                    <w:top w:val="none" w:sz="0" w:space="0" w:color="auto"/>
                    <w:left w:val="none" w:sz="0" w:space="0" w:color="auto"/>
                    <w:bottom w:val="none" w:sz="0" w:space="0" w:color="auto"/>
                    <w:right w:val="none" w:sz="0" w:space="0" w:color="auto"/>
                  </w:divBdr>
                </w:div>
                <w:div w:id="234515765">
                  <w:marLeft w:val="300"/>
                  <w:marRight w:val="0"/>
                  <w:marTop w:val="75"/>
                  <w:marBottom w:val="0"/>
                  <w:divBdr>
                    <w:top w:val="none" w:sz="0" w:space="0" w:color="auto"/>
                    <w:left w:val="none" w:sz="0" w:space="0" w:color="auto"/>
                    <w:bottom w:val="none" w:sz="0" w:space="0" w:color="auto"/>
                    <w:right w:val="none" w:sz="0" w:space="0" w:color="auto"/>
                  </w:divBdr>
                  <w:divsChild>
                    <w:div w:id="10533120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766761">
      <w:bodyDiv w:val="1"/>
      <w:marLeft w:val="0"/>
      <w:marRight w:val="0"/>
      <w:marTop w:val="0"/>
      <w:marBottom w:val="0"/>
      <w:divBdr>
        <w:top w:val="none" w:sz="0" w:space="0" w:color="auto"/>
        <w:left w:val="none" w:sz="0" w:space="0" w:color="auto"/>
        <w:bottom w:val="none" w:sz="0" w:space="0" w:color="auto"/>
        <w:right w:val="none" w:sz="0" w:space="0" w:color="auto"/>
      </w:divBdr>
      <w:divsChild>
        <w:div w:id="1069427657">
          <w:marLeft w:val="0"/>
          <w:marRight w:val="0"/>
          <w:marTop w:val="0"/>
          <w:marBottom w:val="0"/>
          <w:divBdr>
            <w:top w:val="none" w:sz="0" w:space="0" w:color="auto"/>
            <w:left w:val="none" w:sz="0" w:space="0" w:color="auto"/>
            <w:bottom w:val="none" w:sz="0" w:space="0" w:color="auto"/>
            <w:right w:val="none" w:sz="0" w:space="0" w:color="auto"/>
          </w:divBdr>
          <w:divsChild>
            <w:div w:id="1760980031">
              <w:marLeft w:val="0"/>
              <w:marRight w:val="0"/>
              <w:marTop w:val="150"/>
              <w:marBottom w:val="150"/>
              <w:divBdr>
                <w:top w:val="none" w:sz="0" w:space="0" w:color="auto"/>
                <w:left w:val="none" w:sz="0" w:space="0" w:color="auto"/>
                <w:bottom w:val="none" w:sz="0" w:space="0" w:color="auto"/>
                <w:right w:val="none" w:sz="0" w:space="0" w:color="auto"/>
              </w:divBdr>
              <w:divsChild>
                <w:div w:id="1318533542">
                  <w:marLeft w:val="300"/>
                  <w:marRight w:val="0"/>
                  <w:marTop w:val="75"/>
                  <w:marBottom w:val="0"/>
                  <w:divBdr>
                    <w:top w:val="none" w:sz="0" w:space="0" w:color="auto"/>
                    <w:left w:val="none" w:sz="0" w:space="0" w:color="auto"/>
                    <w:bottom w:val="none" w:sz="0" w:space="0" w:color="auto"/>
                    <w:right w:val="none" w:sz="0" w:space="0" w:color="auto"/>
                  </w:divBdr>
                  <w:divsChild>
                    <w:div w:id="1333683829">
                      <w:marLeft w:val="750"/>
                      <w:marRight w:val="0"/>
                      <w:marTop w:val="0"/>
                      <w:marBottom w:val="0"/>
                      <w:divBdr>
                        <w:top w:val="none" w:sz="0" w:space="0" w:color="auto"/>
                        <w:left w:val="none" w:sz="0" w:space="0" w:color="auto"/>
                        <w:bottom w:val="none" w:sz="0" w:space="0" w:color="auto"/>
                        <w:right w:val="none" w:sz="0" w:space="0" w:color="auto"/>
                      </w:divBdr>
                    </w:div>
                  </w:divsChild>
                </w:div>
                <w:div w:id="1447624886">
                  <w:marLeft w:val="300"/>
                  <w:marRight w:val="0"/>
                  <w:marTop w:val="75"/>
                  <w:marBottom w:val="0"/>
                  <w:divBdr>
                    <w:top w:val="none" w:sz="0" w:space="0" w:color="auto"/>
                    <w:left w:val="none" w:sz="0" w:space="0" w:color="auto"/>
                    <w:bottom w:val="none" w:sz="0" w:space="0" w:color="auto"/>
                    <w:right w:val="none" w:sz="0" w:space="0" w:color="auto"/>
                  </w:divBdr>
                  <w:divsChild>
                    <w:div w:id="570971948">
                      <w:marLeft w:val="750"/>
                      <w:marRight w:val="0"/>
                      <w:marTop w:val="0"/>
                      <w:marBottom w:val="0"/>
                      <w:divBdr>
                        <w:top w:val="none" w:sz="0" w:space="0" w:color="auto"/>
                        <w:left w:val="none" w:sz="0" w:space="0" w:color="auto"/>
                        <w:bottom w:val="none" w:sz="0" w:space="0" w:color="auto"/>
                        <w:right w:val="none" w:sz="0" w:space="0" w:color="auto"/>
                      </w:divBdr>
                    </w:div>
                    <w:div w:id="1687829564">
                      <w:marLeft w:val="750"/>
                      <w:marRight w:val="0"/>
                      <w:marTop w:val="0"/>
                      <w:marBottom w:val="0"/>
                      <w:divBdr>
                        <w:top w:val="none" w:sz="0" w:space="0" w:color="auto"/>
                        <w:left w:val="none" w:sz="0" w:space="0" w:color="auto"/>
                        <w:bottom w:val="none" w:sz="0" w:space="0" w:color="auto"/>
                        <w:right w:val="none" w:sz="0" w:space="0" w:color="auto"/>
                      </w:divBdr>
                    </w:div>
                    <w:div w:id="1426610128">
                      <w:marLeft w:val="750"/>
                      <w:marRight w:val="0"/>
                      <w:marTop w:val="0"/>
                      <w:marBottom w:val="0"/>
                      <w:divBdr>
                        <w:top w:val="none" w:sz="0" w:space="0" w:color="auto"/>
                        <w:left w:val="none" w:sz="0" w:space="0" w:color="auto"/>
                        <w:bottom w:val="none" w:sz="0" w:space="0" w:color="auto"/>
                        <w:right w:val="none" w:sz="0" w:space="0" w:color="auto"/>
                      </w:divBdr>
                    </w:div>
                  </w:divsChild>
                </w:div>
                <w:div w:id="96681779">
                  <w:marLeft w:val="300"/>
                  <w:marRight w:val="0"/>
                  <w:marTop w:val="75"/>
                  <w:marBottom w:val="0"/>
                  <w:divBdr>
                    <w:top w:val="none" w:sz="0" w:space="0" w:color="auto"/>
                    <w:left w:val="none" w:sz="0" w:space="0" w:color="auto"/>
                    <w:bottom w:val="none" w:sz="0" w:space="0" w:color="auto"/>
                    <w:right w:val="none" w:sz="0" w:space="0" w:color="auto"/>
                  </w:divBdr>
                  <w:divsChild>
                    <w:div w:id="1400713323">
                      <w:marLeft w:val="750"/>
                      <w:marRight w:val="0"/>
                      <w:marTop w:val="0"/>
                      <w:marBottom w:val="0"/>
                      <w:divBdr>
                        <w:top w:val="none" w:sz="0" w:space="0" w:color="auto"/>
                        <w:left w:val="none" w:sz="0" w:space="0" w:color="auto"/>
                        <w:bottom w:val="none" w:sz="0" w:space="0" w:color="auto"/>
                        <w:right w:val="none" w:sz="0" w:space="0" w:color="auto"/>
                      </w:divBdr>
                    </w:div>
                  </w:divsChild>
                </w:div>
                <w:div w:id="582834775">
                  <w:marLeft w:val="300"/>
                  <w:marRight w:val="0"/>
                  <w:marTop w:val="75"/>
                  <w:marBottom w:val="0"/>
                  <w:divBdr>
                    <w:top w:val="none" w:sz="0" w:space="0" w:color="auto"/>
                    <w:left w:val="none" w:sz="0" w:space="0" w:color="auto"/>
                    <w:bottom w:val="none" w:sz="0" w:space="0" w:color="auto"/>
                    <w:right w:val="none" w:sz="0" w:space="0" w:color="auto"/>
                  </w:divBdr>
                  <w:divsChild>
                    <w:div w:id="36275309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3791747">
              <w:marLeft w:val="0"/>
              <w:marRight w:val="0"/>
              <w:marTop w:val="150"/>
              <w:marBottom w:val="150"/>
              <w:divBdr>
                <w:top w:val="none" w:sz="0" w:space="0" w:color="auto"/>
                <w:left w:val="none" w:sz="0" w:space="0" w:color="auto"/>
                <w:bottom w:val="none" w:sz="0" w:space="0" w:color="auto"/>
                <w:right w:val="none" w:sz="0" w:space="0" w:color="auto"/>
              </w:divBdr>
              <w:divsChild>
                <w:div w:id="1449399665">
                  <w:marLeft w:val="300"/>
                  <w:marRight w:val="0"/>
                  <w:marTop w:val="75"/>
                  <w:marBottom w:val="0"/>
                  <w:divBdr>
                    <w:top w:val="none" w:sz="0" w:space="0" w:color="auto"/>
                    <w:left w:val="none" w:sz="0" w:space="0" w:color="auto"/>
                    <w:bottom w:val="none" w:sz="0" w:space="0" w:color="auto"/>
                    <w:right w:val="none" w:sz="0" w:space="0" w:color="auto"/>
                  </w:divBdr>
                </w:div>
                <w:div w:id="1414816475">
                  <w:marLeft w:val="300"/>
                  <w:marRight w:val="0"/>
                  <w:marTop w:val="75"/>
                  <w:marBottom w:val="0"/>
                  <w:divBdr>
                    <w:top w:val="none" w:sz="0" w:space="0" w:color="auto"/>
                    <w:left w:val="none" w:sz="0" w:space="0" w:color="auto"/>
                    <w:bottom w:val="none" w:sz="0" w:space="0" w:color="auto"/>
                    <w:right w:val="none" w:sz="0" w:space="0" w:color="auto"/>
                  </w:divBdr>
                  <w:divsChild>
                    <w:div w:id="754134940">
                      <w:marLeft w:val="750"/>
                      <w:marRight w:val="0"/>
                      <w:marTop w:val="0"/>
                      <w:marBottom w:val="0"/>
                      <w:divBdr>
                        <w:top w:val="none" w:sz="0" w:space="0" w:color="auto"/>
                        <w:left w:val="none" w:sz="0" w:space="0" w:color="auto"/>
                        <w:bottom w:val="none" w:sz="0" w:space="0" w:color="auto"/>
                        <w:right w:val="none" w:sz="0" w:space="0" w:color="auto"/>
                      </w:divBdr>
                    </w:div>
                    <w:div w:id="92476603">
                      <w:marLeft w:val="750"/>
                      <w:marRight w:val="0"/>
                      <w:marTop w:val="0"/>
                      <w:marBottom w:val="0"/>
                      <w:divBdr>
                        <w:top w:val="none" w:sz="0" w:space="0" w:color="auto"/>
                        <w:left w:val="none" w:sz="0" w:space="0" w:color="auto"/>
                        <w:bottom w:val="none" w:sz="0" w:space="0" w:color="auto"/>
                        <w:right w:val="none" w:sz="0" w:space="0" w:color="auto"/>
                      </w:divBdr>
                    </w:div>
                  </w:divsChild>
                </w:div>
                <w:div w:id="2040429782">
                  <w:marLeft w:val="300"/>
                  <w:marRight w:val="0"/>
                  <w:marTop w:val="75"/>
                  <w:marBottom w:val="0"/>
                  <w:divBdr>
                    <w:top w:val="none" w:sz="0" w:space="0" w:color="auto"/>
                    <w:left w:val="none" w:sz="0" w:space="0" w:color="auto"/>
                    <w:bottom w:val="none" w:sz="0" w:space="0" w:color="auto"/>
                    <w:right w:val="none" w:sz="0" w:space="0" w:color="auto"/>
                  </w:divBdr>
                  <w:divsChild>
                    <w:div w:id="332420866">
                      <w:marLeft w:val="750"/>
                      <w:marRight w:val="0"/>
                      <w:marTop w:val="0"/>
                      <w:marBottom w:val="0"/>
                      <w:divBdr>
                        <w:top w:val="none" w:sz="0" w:space="0" w:color="auto"/>
                        <w:left w:val="none" w:sz="0" w:space="0" w:color="auto"/>
                        <w:bottom w:val="none" w:sz="0" w:space="0" w:color="auto"/>
                        <w:right w:val="none" w:sz="0" w:space="0" w:color="auto"/>
                      </w:divBdr>
                    </w:div>
                  </w:divsChild>
                </w:div>
                <w:div w:id="934826693">
                  <w:marLeft w:val="300"/>
                  <w:marRight w:val="0"/>
                  <w:marTop w:val="75"/>
                  <w:marBottom w:val="0"/>
                  <w:divBdr>
                    <w:top w:val="none" w:sz="0" w:space="0" w:color="auto"/>
                    <w:left w:val="none" w:sz="0" w:space="0" w:color="auto"/>
                    <w:bottom w:val="none" w:sz="0" w:space="0" w:color="auto"/>
                    <w:right w:val="none" w:sz="0" w:space="0" w:color="auto"/>
                  </w:divBdr>
                  <w:divsChild>
                    <w:div w:id="1496606762">
                      <w:marLeft w:val="750"/>
                      <w:marRight w:val="0"/>
                      <w:marTop w:val="0"/>
                      <w:marBottom w:val="0"/>
                      <w:divBdr>
                        <w:top w:val="none" w:sz="0" w:space="0" w:color="auto"/>
                        <w:left w:val="none" w:sz="0" w:space="0" w:color="auto"/>
                        <w:bottom w:val="none" w:sz="0" w:space="0" w:color="auto"/>
                        <w:right w:val="none" w:sz="0" w:space="0" w:color="auto"/>
                      </w:divBdr>
                    </w:div>
                  </w:divsChild>
                </w:div>
                <w:div w:id="179860272">
                  <w:marLeft w:val="300"/>
                  <w:marRight w:val="0"/>
                  <w:marTop w:val="75"/>
                  <w:marBottom w:val="0"/>
                  <w:divBdr>
                    <w:top w:val="none" w:sz="0" w:space="0" w:color="auto"/>
                    <w:left w:val="none" w:sz="0" w:space="0" w:color="auto"/>
                    <w:bottom w:val="none" w:sz="0" w:space="0" w:color="auto"/>
                    <w:right w:val="none" w:sz="0" w:space="0" w:color="auto"/>
                  </w:divBdr>
                  <w:divsChild>
                    <w:div w:id="1905289147">
                      <w:marLeft w:val="750"/>
                      <w:marRight w:val="0"/>
                      <w:marTop w:val="0"/>
                      <w:marBottom w:val="0"/>
                      <w:divBdr>
                        <w:top w:val="none" w:sz="0" w:space="0" w:color="auto"/>
                        <w:left w:val="none" w:sz="0" w:space="0" w:color="auto"/>
                        <w:bottom w:val="none" w:sz="0" w:space="0" w:color="auto"/>
                        <w:right w:val="none" w:sz="0" w:space="0" w:color="auto"/>
                      </w:divBdr>
                    </w:div>
                  </w:divsChild>
                </w:div>
                <w:div w:id="56979981">
                  <w:marLeft w:val="300"/>
                  <w:marRight w:val="0"/>
                  <w:marTop w:val="75"/>
                  <w:marBottom w:val="0"/>
                  <w:divBdr>
                    <w:top w:val="none" w:sz="0" w:space="0" w:color="auto"/>
                    <w:left w:val="none" w:sz="0" w:space="0" w:color="auto"/>
                    <w:bottom w:val="none" w:sz="0" w:space="0" w:color="auto"/>
                    <w:right w:val="none" w:sz="0" w:space="0" w:color="auto"/>
                  </w:divBdr>
                  <w:divsChild>
                    <w:div w:id="325326423">
                      <w:marLeft w:val="750"/>
                      <w:marRight w:val="0"/>
                      <w:marTop w:val="0"/>
                      <w:marBottom w:val="0"/>
                      <w:divBdr>
                        <w:top w:val="none" w:sz="0" w:space="0" w:color="auto"/>
                        <w:left w:val="none" w:sz="0" w:space="0" w:color="auto"/>
                        <w:bottom w:val="none" w:sz="0" w:space="0" w:color="auto"/>
                        <w:right w:val="none" w:sz="0" w:space="0" w:color="auto"/>
                      </w:divBdr>
                    </w:div>
                  </w:divsChild>
                </w:div>
                <w:div w:id="1359504060">
                  <w:marLeft w:val="300"/>
                  <w:marRight w:val="0"/>
                  <w:marTop w:val="75"/>
                  <w:marBottom w:val="0"/>
                  <w:divBdr>
                    <w:top w:val="none" w:sz="0" w:space="0" w:color="auto"/>
                    <w:left w:val="none" w:sz="0" w:space="0" w:color="auto"/>
                    <w:bottom w:val="none" w:sz="0" w:space="0" w:color="auto"/>
                    <w:right w:val="none" w:sz="0" w:space="0" w:color="auto"/>
                  </w:divBdr>
                  <w:divsChild>
                    <w:div w:id="2047901109">
                      <w:marLeft w:val="750"/>
                      <w:marRight w:val="0"/>
                      <w:marTop w:val="0"/>
                      <w:marBottom w:val="0"/>
                      <w:divBdr>
                        <w:top w:val="none" w:sz="0" w:space="0" w:color="auto"/>
                        <w:left w:val="none" w:sz="0" w:space="0" w:color="auto"/>
                        <w:bottom w:val="none" w:sz="0" w:space="0" w:color="auto"/>
                        <w:right w:val="none" w:sz="0" w:space="0" w:color="auto"/>
                      </w:divBdr>
                    </w:div>
                    <w:div w:id="1004169132">
                      <w:marLeft w:val="750"/>
                      <w:marRight w:val="0"/>
                      <w:marTop w:val="0"/>
                      <w:marBottom w:val="0"/>
                      <w:divBdr>
                        <w:top w:val="none" w:sz="0" w:space="0" w:color="auto"/>
                        <w:left w:val="none" w:sz="0" w:space="0" w:color="auto"/>
                        <w:bottom w:val="none" w:sz="0" w:space="0" w:color="auto"/>
                        <w:right w:val="none" w:sz="0" w:space="0" w:color="auto"/>
                      </w:divBdr>
                    </w:div>
                  </w:divsChild>
                </w:div>
                <w:div w:id="1844008895">
                  <w:marLeft w:val="300"/>
                  <w:marRight w:val="0"/>
                  <w:marTop w:val="75"/>
                  <w:marBottom w:val="0"/>
                  <w:divBdr>
                    <w:top w:val="none" w:sz="0" w:space="0" w:color="auto"/>
                    <w:left w:val="none" w:sz="0" w:space="0" w:color="auto"/>
                    <w:bottom w:val="none" w:sz="0" w:space="0" w:color="auto"/>
                    <w:right w:val="none" w:sz="0" w:space="0" w:color="auto"/>
                  </w:divBdr>
                </w:div>
                <w:div w:id="1400327584">
                  <w:marLeft w:val="300"/>
                  <w:marRight w:val="0"/>
                  <w:marTop w:val="75"/>
                  <w:marBottom w:val="0"/>
                  <w:divBdr>
                    <w:top w:val="none" w:sz="0" w:space="0" w:color="auto"/>
                    <w:left w:val="none" w:sz="0" w:space="0" w:color="auto"/>
                    <w:bottom w:val="none" w:sz="0" w:space="0" w:color="auto"/>
                    <w:right w:val="none" w:sz="0" w:space="0" w:color="auto"/>
                  </w:divBdr>
                  <w:divsChild>
                    <w:div w:id="1510679239">
                      <w:marLeft w:val="750"/>
                      <w:marRight w:val="0"/>
                      <w:marTop w:val="0"/>
                      <w:marBottom w:val="0"/>
                      <w:divBdr>
                        <w:top w:val="none" w:sz="0" w:space="0" w:color="auto"/>
                        <w:left w:val="none" w:sz="0" w:space="0" w:color="auto"/>
                        <w:bottom w:val="none" w:sz="0" w:space="0" w:color="auto"/>
                        <w:right w:val="none" w:sz="0" w:space="0" w:color="auto"/>
                      </w:divBdr>
                    </w:div>
                    <w:div w:id="1207833583">
                      <w:marLeft w:val="750"/>
                      <w:marRight w:val="0"/>
                      <w:marTop w:val="0"/>
                      <w:marBottom w:val="0"/>
                      <w:divBdr>
                        <w:top w:val="none" w:sz="0" w:space="0" w:color="auto"/>
                        <w:left w:val="none" w:sz="0" w:space="0" w:color="auto"/>
                        <w:bottom w:val="none" w:sz="0" w:space="0" w:color="auto"/>
                        <w:right w:val="none" w:sz="0" w:space="0" w:color="auto"/>
                      </w:divBdr>
                    </w:div>
                  </w:divsChild>
                </w:div>
                <w:div w:id="1645624781">
                  <w:marLeft w:val="300"/>
                  <w:marRight w:val="0"/>
                  <w:marTop w:val="75"/>
                  <w:marBottom w:val="0"/>
                  <w:divBdr>
                    <w:top w:val="none" w:sz="0" w:space="0" w:color="auto"/>
                    <w:left w:val="none" w:sz="0" w:space="0" w:color="auto"/>
                    <w:bottom w:val="none" w:sz="0" w:space="0" w:color="auto"/>
                    <w:right w:val="none" w:sz="0" w:space="0" w:color="auto"/>
                  </w:divBdr>
                  <w:divsChild>
                    <w:div w:id="586967227">
                      <w:marLeft w:val="750"/>
                      <w:marRight w:val="0"/>
                      <w:marTop w:val="0"/>
                      <w:marBottom w:val="0"/>
                      <w:divBdr>
                        <w:top w:val="none" w:sz="0" w:space="0" w:color="auto"/>
                        <w:left w:val="none" w:sz="0" w:space="0" w:color="auto"/>
                        <w:bottom w:val="none" w:sz="0" w:space="0" w:color="auto"/>
                        <w:right w:val="none" w:sz="0" w:space="0" w:color="auto"/>
                      </w:divBdr>
                    </w:div>
                  </w:divsChild>
                </w:div>
                <w:div w:id="1828813679">
                  <w:marLeft w:val="300"/>
                  <w:marRight w:val="0"/>
                  <w:marTop w:val="75"/>
                  <w:marBottom w:val="0"/>
                  <w:divBdr>
                    <w:top w:val="none" w:sz="0" w:space="0" w:color="auto"/>
                    <w:left w:val="none" w:sz="0" w:space="0" w:color="auto"/>
                    <w:bottom w:val="none" w:sz="0" w:space="0" w:color="auto"/>
                    <w:right w:val="none" w:sz="0" w:space="0" w:color="auto"/>
                  </w:divBdr>
                  <w:divsChild>
                    <w:div w:id="1759017664">
                      <w:marLeft w:val="750"/>
                      <w:marRight w:val="0"/>
                      <w:marTop w:val="0"/>
                      <w:marBottom w:val="0"/>
                      <w:divBdr>
                        <w:top w:val="none" w:sz="0" w:space="0" w:color="auto"/>
                        <w:left w:val="none" w:sz="0" w:space="0" w:color="auto"/>
                        <w:bottom w:val="none" w:sz="0" w:space="0" w:color="auto"/>
                        <w:right w:val="none" w:sz="0" w:space="0" w:color="auto"/>
                      </w:divBdr>
                    </w:div>
                    <w:div w:id="1400789968">
                      <w:marLeft w:val="750"/>
                      <w:marRight w:val="0"/>
                      <w:marTop w:val="0"/>
                      <w:marBottom w:val="0"/>
                      <w:divBdr>
                        <w:top w:val="none" w:sz="0" w:space="0" w:color="auto"/>
                        <w:left w:val="none" w:sz="0" w:space="0" w:color="auto"/>
                        <w:bottom w:val="none" w:sz="0" w:space="0" w:color="auto"/>
                        <w:right w:val="none" w:sz="0" w:space="0" w:color="auto"/>
                      </w:divBdr>
                    </w:div>
                    <w:div w:id="1590383488">
                      <w:marLeft w:val="750"/>
                      <w:marRight w:val="0"/>
                      <w:marTop w:val="0"/>
                      <w:marBottom w:val="0"/>
                      <w:divBdr>
                        <w:top w:val="none" w:sz="0" w:space="0" w:color="auto"/>
                        <w:left w:val="none" w:sz="0" w:space="0" w:color="auto"/>
                        <w:bottom w:val="none" w:sz="0" w:space="0" w:color="auto"/>
                        <w:right w:val="none" w:sz="0" w:space="0" w:color="auto"/>
                      </w:divBdr>
                    </w:div>
                  </w:divsChild>
                </w:div>
                <w:div w:id="2108573066">
                  <w:marLeft w:val="300"/>
                  <w:marRight w:val="0"/>
                  <w:marTop w:val="75"/>
                  <w:marBottom w:val="0"/>
                  <w:divBdr>
                    <w:top w:val="none" w:sz="0" w:space="0" w:color="auto"/>
                    <w:left w:val="none" w:sz="0" w:space="0" w:color="auto"/>
                    <w:bottom w:val="none" w:sz="0" w:space="0" w:color="auto"/>
                    <w:right w:val="none" w:sz="0" w:space="0" w:color="auto"/>
                  </w:divBdr>
                  <w:divsChild>
                    <w:div w:id="1950773996">
                      <w:marLeft w:val="750"/>
                      <w:marRight w:val="0"/>
                      <w:marTop w:val="0"/>
                      <w:marBottom w:val="0"/>
                      <w:divBdr>
                        <w:top w:val="none" w:sz="0" w:space="0" w:color="auto"/>
                        <w:left w:val="none" w:sz="0" w:space="0" w:color="auto"/>
                        <w:bottom w:val="none" w:sz="0" w:space="0" w:color="auto"/>
                        <w:right w:val="none" w:sz="0" w:space="0" w:color="auto"/>
                      </w:divBdr>
                    </w:div>
                  </w:divsChild>
                </w:div>
                <w:div w:id="1743287145">
                  <w:marLeft w:val="300"/>
                  <w:marRight w:val="0"/>
                  <w:marTop w:val="75"/>
                  <w:marBottom w:val="0"/>
                  <w:divBdr>
                    <w:top w:val="none" w:sz="0" w:space="0" w:color="auto"/>
                    <w:left w:val="none" w:sz="0" w:space="0" w:color="auto"/>
                    <w:bottom w:val="none" w:sz="0" w:space="0" w:color="auto"/>
                    <w:right w:val="none" w:sz="0" w:space="0" w:color="auto"/>
                  </w:divBdr>
                  <w:divsChild>
                    <w:div w:id="1225533088">
                      <w:marLeft w:val="750"/>
                      <w:marRight w:val="0"/>
                      <w:marTop w:val="0"/>
                      <w:marBottom w:val="0"/>
                      <w:divBdr>
                        <w:top w:val="none" w:sz="0" w:space="0" w:color="auto"/>
                        <w:left w:val="none" w:sz="0" w:space="0" w:color="auto"/>
                        <w:bottom w:val="none" w:sz="0" w:space="0" w:color="auto"/>
                        <w:right w:val="none" w:sz="0" w:space="0" w:color="auto"/>
                      </w:divBdr>
                    </w:div>
                    <w:div w:id="1300381051">
                      <w:marLeft w:val="750"/>
                      <w:marRight w:val="0"/>
                      <w:marTop w:val="0"/>
                      <w:marBottom w:val="0"/>
                      <w:divBdr>
                        <w:top w:val="none" w:sz="0" w:space="0" w:color="auto"/>
                        <w:left w:val="none" w:sz="0" w:space="0" w:color="auto"/>
                        <w:bottom w:val="none" w:sz="0" w:space="0" w:color="auto"/>
                        <w:right w:val="none" w:sz="0" w:space="0" w:color="auto"/>
                      </w:divBdr>
                    </w:div>
                    <w:div w:id="774055841">
                      <w:marLeft w:val="750"/>
                      <w:marRight w:val="0"/>
                      <w:marTop w:val="0"/>
                      <w:marBottom w:val="0"/>
                      <w:divBdr>
                        <w:top w:val="none" w:sz="0" w:space="0" w:color="auto"/>
                        <w:left w:val="none" w:sz="0" w:space="0" w:color="auto"/>
                        <w:bottom w:val="none" w:sz="0" w:space="0" w:color="auto"/>
                        <w:right w:val="none" w:sz="0" w:space="0" w:color="auto"/>
                      </w:divBdr>
                    </w:div>
                  </w:divsChild>
                </w:div>
                <w:div w:id="563763627">
                  <w:marLeft w:val="300"/>
                  <w:marRight w:val="0"/>
                  <w:marTop w:val="75"/>
                  <w:marBottom w:val="0"/>
                  <w:divBdr>
                    <w:top w:val="none" w:sz="0" w:space="0" w:color="auto"/>
                    <w:left w:val="none" w:sz="0" w:space="0" w:color="auto"/>
                    <w:bottom w:val="none" w:sz="0" w:space="0" w:color="auto"/>
                    <w:right w:val="none" w:sz="0" w:space="0" w:color="auto"/>
                  </w:divBdr>
                  <w:divsChild>
                    <w:div w:id="774518595">
                      <w:marLeft w:val="750"/>
                      <w:marRight w:val="0"/>
                      <w:marTop w:val="0"/>
                      <w:marBottom w:val="0"/>
                      <w:divBdr>
                        <w:top w:val="none" w:sz="0" w:space="0" w:color="auto"/>
                        <w:left w:val="none" w:sz="0" w:space="0" w:color="auto"/>
                        <w:bottom w:val="none" w:sz="0" w:space="0" w:color="auto"/>
                        <w:right w:val="none" w:sz="0" w:space="0" w:color="auto"/>
                      </w:divBdr>
                    </w:div>
                  </w:divsChild>
                </w:div>
                <w:div w:id="1854026780">
                  <w:marLeft w:val="300"/>
                  <w:marRight w:val="0"/>
                  <w:marTop w:val="75"/>
                  <w:marBottom w:val="0"/>
                  <w:divBdr>
                    <w:top w:val="none" w:sz="0" w:space="0" w:color="auto"/>
                    <w:left w:val="none" w:sz="0" w:space="0" w:color="auto"/>
                    <w:bottom w:val="none" w:sz="0" w:space="0" w:color="auto"/>
                    <w:right w:val="none" w:sz="0" w:space="0" w:color="auto"/>
                  </w:divBdr>
                  <w:divsChild>
                    <w:div w:id="351420945">
                      <w:marLeft w:val="750"/>
                      <w:marRight w:val="0"/>
                      <w:marTop w:val="0"/>
                      <w:marBottom w:val="0"/>
                      <w:divBdr>
                        <w:top w:val="none" w:sz="0" w:space="0" w:color="auto"/>
                        <w:left w:val="none" w:sz="0" w:space="0" w:color="auto"/>
                        <w:bottom w:val="none" w:sz="0" w:space="0" w:color="auto"/>
                        <w:right w:val="none" w:sz="0" w:space="0" w:color="auto"/>
                      </w:divBdr>
                    </w:div>
                    <w:div w:id="829177346">
                      <w:marLeft w:val="750"/>
                      <w:marRight w:val="0"/>
                      <w:marTop w:val="0"/>
                      <w:marBottom w:val="0"/>
                      <w:divBdr>
                        <w:top w:val="none" w:sz="0" w:space="0" w:color="auto"/>
                        <w:left w:val="none" w:sz="0" w:space="0" w:color="auto"/>
                        <w:bottom w:val="none" w:sz="0" w:space="0" w:color="auto"/>
                        <w:right w:val="none" w:sz="0" w:space="0" w:color="auto"/>
                      </w:divBdr>
                    </w:div>
                  </w:divsChild>
                </w:div>
                <w:div w:id="1602764042">
                  <w:marLeft w:val="300"/>
                  <w:marRight w:val="0"/>
                  <w:marTop w:val="75"/>
                  <w:marBottom w:val="0"/>
                  <w:divBdr>
                    <w:top w:val="none" w:sz="0" w:space="0" w:color="auto"/>
                    <w:left w:val="none" w:sz="0" w:space="0" w:color="auto"/>
                    <w:bottom w:val="none" w:sz="0" w:space="0" w:color="auto"/>
                    <w:right w:val="none" w:sz="0" w:space="0" w:color="auto"/>
                  </w:divBdr>
                  <w:divsChild>
                    <w:div w:id="783768158">
                      <w:marLeft w:val="750"/>
                      <w:marRight w:val="0"/>
                      <w:marTop w:val="0"/>
                      <w:marBottom w:val="0"/>
                      <w:divBdr>
                        <w:top w:val="none" w:sz="0" w:space="0" w:color="auto"/>
                        <w:left w:val="none" w:sz="0" w:space="0" w:color="auto"/>
                        <w:bottom w:val="none" w:sz="0" w:space="0" w:color="auto"/>
                        <w:right w:val="none" w:sz="0" w:space="0" w:color="auto"/>
                      </w:divBdr>
                    </w:div>
                  </w:divsChild>
                </w:div>
                <w:div w:id="2119596855">
                  <w:marLeft w:val="300"/>
                  <w:marRight w:val="0"/>
                  <w:marTop w:val="75"/>
                  <w:marBottom w:val="0"/>
                  <w:divBdr>
                    <w:top w:val="none" w:sz="0" w:space="0" w:color="auto"/>
                    <w:left w:val="none" w:sz="0" w:space="0" w:color="auto"/>
                    <w:bottom w:val="none" w:sz="0" w:space="0" w:color="auto"/>
                    <w:right w:val="none" w:sz="0" w:space="0" w:color="auto"/>
                  </w:divBdr>
                  <w:divsChild>
                    <w:div w:id="1008017507">
                      <w:marLeft w:val="750"/>
                      <w:marRight w:val="0"/>
                      <w:marTop w:val="0"/>
                      <w:marBottom w:val="0"/>
                      <w:divBdr>
                        <w:top w:val="none" w:sz="0" w:space="0" w:color="auto"/>
                        <w:left w:val="none" w:sz="0" w:space="0" w:color="auto"/>
                        <w:bottom w:val="none" w:sz="0" w:space="0" w:color="auto"/>
                        <w:right w:val="none" w:sz="0" w:space="0" w:color="auto"/>
                      </w:divBdr>
                    </w:div>
                  </w:divsChild>
                </w:div>
                <w:div w:id="1325624386">
                  <w:marLeft w:val="300"/>
                  <w:marRight w:val="0"/>
                  <w:marTop w:val="75"/>
                  <w:marBottom w:val="0"/>
                  <w:divBdr>
                    <w:top w:val="none" w:sz="0" w:space="0" w:color="auto"/>
                    <w:left w:val="none" w:sz="0" w:space="0" w:color="auto"/>
                    <w:bottom w:val="none" w:sz="0" w:space="0" w:color="auto"/>
                    <w:right w:val="none" w:sz="0" w:space="0" w:color="auto"/>
                  </w:divBdr>
                  <w:divsChild>
                    <w:div w:id="521819386">
                      <w:marLeft w:val="750"/>
                      <w:marRight w:val="0"/>
                      <w:marTop w:val="0"/>
                      <w:marBottom w:val="0"/>
                      <w:divBdr>
                        <w:top w:val="none" w:sz="0" w:space="0" w:color="auto"/>
                        <w:left w:val="none" w:sz="0" w:space="0" w:color="auto"/>
                        <w:bottom w:val="none" w:sz="0" w:space="0" w:color="auto"/>
                        <w:right w:val="none" w:sz="0" w:space="0" w:color="auto"/>
                      </w:divBdr>
                    </w:div>
                    <w:div w:id="751971369">
                      <w:marLeft w:val="750"/>
                      <w:marRight w:val="0"/>
                      <w:marTop w:val="0"/>
                      <w:marBottom w:val="0"/>
                      <w:divBdr>
                        <w:top w:val="none" w:sz="0" w:space="0" w:color="auto"/>
                        <w:left w:val="none" w:sz="0" w:space="0" w:color="auto"/>
                        <w:bottom w:val="none" w:sz="0" w:space="0" w:color="auto"/>
                        <w:right w:val="none" w:sz="0" w:space="0" w:color="auto"/>
                      </w:divBdr>
                    </w:div>
                    <w:div w:id="824735751">
                      <w:marLeft w:val="750"/>
                      <w:marRight w:val="0"/>
                      <w:marTop w:val="0"/>
                      <w:marBottom w:val="0"/>
                      <w:divBdr>
                        <w:top w:val="none" w:sz="0" w:space="0" w:color="auto"/>
                        <w:left w:val="none" w:sz="0" w:space="0" w:color="auto"/>
                        <w:bottom w:val="none" w:sz="0" w:space="0" w:color="auto"/>
                        <w:right w:val="none" w:sz="0" w:space="0" w:color="auto"/>
                      </w:divBdr>
                    </w:div>
                  </w:divsChild>
                </w:div>
                <w:div w:id="1180192457">
                  <w:marLeft w:val="300"/>
                  <w:marRight w:val="0"/>
                  <w:marTop w:val="75"/>
                  <w:marBottom w:val="0"/>
                  <w:divBdr>
                    <w:top w:val="none" w:sz="0" w:space="0" w:color="auto"/>
                    <w:left w:val="none" w:sz="0" w:space="0" w:color="auto"/>
                    <w:bottom w:val="none" w:sz="0" w:space="0" w:color="auto"/>
                    <w:right w:val="none" w:sz="0" w:space="0" w:color="auto"/>
                  </w:divBdr>
                </w:div>
                <w:div w:id="302275687">
                  <w:marLeft w:val="300"/>
                  <w:marRight w:val="0"/>
                  <w:marTop w:val="75"/>
                  <w:marBottom w:val="0"/>
                  <w:divBdr>
                    <w:top w:val="none" w:sz="0" w:space="0" w:color="auto"/>
                    <w:left w:val="none" w:sz="0" w:space="0" w:color="auto"/>
                    <w:bottom w:val="none" w:sz="0" w:space="0" w:color="auto"/>
                    <w:right w:val="none" w:sz="0" w:space="0" w:color="auto"/>
                  </w:divBdr>
                </w:div>
                <w:div w:id="797649343">
                  <w:marLeft w:val="300"/>
                  <w:marRight w:val="0"/>
                  <w:marTop w:val="75"/>
                  <w:marBottom w:val="0"/>
                  <w:divBdr>
                    <w:top w:val="none" w:sz="0" w:space="0" w:color="auto"/>
                    <w:left w:val="none" w:sz="0" w:space="0" w:color="auto"/>
                    <w:bottom w:val="none" w:sz="0" w:space="0" w:color="auto"/>
                    <w:right w:val="none" w:sz="0" w:space="0" w:color="auto"/>
                  </w:divBdr>
                  <w:divsChild>
                    <w:div w:id="1889103041">
                      <w:marLeft w:val="750"/>
                      <w:marRight w:val="0"/>
                      <w:marTop w:val="0"/>
                      <w:marBottom w:val="0"/>
                      <w:divBdr>
                        <w:top w:val="none" w:sz="0" w:space="0" w:color="auto"/>
                        <w:left w:val="none" w:sz="0" w:space="0" w:color="auto"/>
                        <w:bottom w:val="none" w:sz="0" w:space="0" w:color="auto"/>
                        <w:right w:val="none" w:sz="0" w:space="0" w:color="auto"/>
                      </w:divBdr>
                    </w:div>
                    <w:div w:id="1328749925">
                      <w:marLeft w:val="750"/>
                      <w:marRight w:val="0"/>
                      <w:marTop w:val="0"/>
                      <w:marBottom w:val="0"/>
                      <w:divBdr>
                        <w:top w:val="none" w:sz="0" w:space="0" w:color="auto"/>
                        <w:left w:val="none" w:sz="0" w:space="0" w:color="auto"/>
                        <w:bottom w:val="none" w:sz="0" w:space="0" w:color="auto"/>
                        <w:right w:val="none" w:sz="0" w:space="0" w:color="auto"/>
                      </w:divBdr>
                    </w:div>
                  </w:divsChild>
                </w:div>
                <w:div w:id="1644770801">
                  <w:marLeft w:val="300"/>
                  <w:marRight w:val="0"/>
                  <w:marTop w:val="75"/>
                  <w:marBottom w:val="0"/>
                  <w:divBdr>
                    <w:top w:val="none" w:sz="0" w:space="0" w:color="auto"/>
                    <w:left w:val="none" w:sz="0" w:space="0" w:color="auto"/>
                    <w:bottom w:val="none" w:sz="0" w:space="0" w:color="auto"/>
                    <w:right w:val="none" w:sz="0" w:space="0" w:color="auto"/>
                  </w:divBdr>
                  <w:divsChild>
                    <w:div w:id="630671524">
                      <w:marLeft w:val="750"/>
                      <w:marRight w:val="0"/>
                      <w:marTop w:val="0"/>
                      <w:marBottom w:val="0"/>
                      <w:divBdr>
                        <w:top w:val="none" w:sz="0" w:space="0" w:color="auto"/>
                        <w:left w:val="none" w:sz="0" w:space="0" w:color="auto"/>
                        <w:bottom w:val="none" w:sz="0" w:space="0" w:color="auto"/>
                        <w:right w:val="none" w:sz="0" w:space="0" w:color="auto"/>
                      </w:divBdr>
                    </w:div>
                  </w:divsChild>
                </w:div>
                <w:div w:id="1116606234">
                  <w:marLeft w:val="300"/>
                  <w:marRight w:val="0"/>
                  <w:marTop w:val="75"/>
                  <w:marBottom w:val="0"/>
                  <w:divBdr>
                    <w:top w:val="none" w:sz="0" w:space="0" w:color="auto"/>
                    <w:left w:val="none" w:sz="0" w:space="0" w:color="auto"/>
                    <w:bottom w:val="none" w:sz="0" w:space="0" w:color="auto"/>
                    <w:right w:val="none" w:sz="0" w:space="0" w:color="auto"/>
                  </w:divBdr>
                  <w:divsChild>
                    <w:div w:id="2071607561">
                      <w:marLeft w:val="750"/>
                      <w:marRight w:val="0"/>
                      <w:marTop w:val="0"/>
                      <w:marBottom w:val="0"/>
                      <w:divBdr>
                        <w:top w:val="none" w:sz="0" w:space="0" w:color="auto"/>
                        <w:left w:val="none" w:sz="0" w:space="0" w:color="auto"/>
                        <w:bottom w:val="none" w:sz="0" w:space="0" w:color="auto"/>
                        <w:right w:val="none" w:sz="0" w:space="0" w:color="auto"/>
                      </w:divBdr>
                    </w:div>
                    <w:div w:id="867335797">
                      <w:marLeft w:val="750"/>
                      <w:marRight w:val="0"/>
                      <w:marTop w:val="0"/>
                      <w:marBottom w:val="0"/>
                      <w:divBdr>
                        <w:top w:val="none" w:sz="0" w:space="0" w:color="auto"/>
                        <w:left w:val="none" w:sz="0" w:space="0" w:color="auto"/>
                        <w:bottom w:val="none" w:sz="0" w:space="0" w:color="auto"/>
                        <w:right w:val="none" w:sz="0" w:space="0" w:color="auto"/>
                      </w:divBdr>
                    </w:div>
                    <w:div w:id="87622981">
                      <w:marLeft w:val="750"/>
                      <w:marRight w:val="0"/>
                      <w:marTop w:val="0"/>
                      <w:marBottom w:val="0"/>
                      <w:divBdr>
                        <w:top w:val="none" w:sz="0" w:space="0" w:color="auto"/>
                        <w:left w:val="none" w:sz="0" w:space="0" w:color="auto"/>
                        <w:bottom w:val="none" w:sz="0" w:space="0" w:color="auto"/>
                        <w:right w:val="none" w:sz="0" w:space="0" w:color="auto"/>
                      </w:divBdr>
                    </w:div>
                  </w:divsChild>
                </w:div>
                <w:div w:id="1266227213">
                  <w:marLeft w:val="300"/>
                  <w:marRight w:val="0"/>
                  <w:marTop w:val="75"/>
                  <w:marBottom w:val="0"/>
                  <w:divBdr>
                    <w:top w:val="none" w:sz="0" w:space="0" w:color="auto"/>
                    <w:left w:val="none" w:sz="0" w:space="0" w:color="auto"/>
                    <w:bottom w:val="none" w:sz="0" w:space="0" w:color="auto"/>
                    <w:right w:val="none" w:sz="0" w:space="0" w:color="auto"/>
                  </w:divBdr>
                  <w:divsChild>
                    <w:div w:id="1461921003">
                      <w:marLeft w:val="750"/>
                      <w:marRight w:val="0"/>
                      <w:marTop w:val="0"/>
                      <w:marBottom w:val="0"/>
                      <w:divBdr>
                        <w:top w:val="none" w:sz="0" w:space="0" w:color="auto"/>
                        <w:left w:val="none" w:sz="0" w:space="0" w:color="auto"/>
                        <w:bottom w:val="none" w:sz="0" w:space="0" w:color="auto"/>
                        <w:right w:val="none" w:sz="0" w:space="0" w:color="auto"/>
                      </w:divBdr>
                    </w:div>
                  </w:divsChild>
                </w:div>
                <w:div w:id="59332267">
                  <w:marLeft w:val="300"/>
                  <w:marRight w:val="0"/>
                  <w:marTop w:val="75"/>
                  <w:marBottom w:val="0"/>
                  <w:divBdr>
                    <w:top w:val="none" w:sz="0" w:space="0" w:color="auto"/>
                    <w:left w:val="none" w:sz="0" w:space="0" w:color="auto"/>
                    <w:bottom w:val="none" w:sz="0" w:space="0" w:color="auto"/>
                    <w:right w:val="none" w:sz="0" w:space="0" w:color="auto"/>
                  </w:divBdr>
                  <w:divsChild>
                    <w:div w:id="1085568961">
                      <w:marLeft w:val="750"/>
                      <w:marRight w:val="0"/>
                      <w:marTop w:val="0"/>
                      <w:marBottom w:val="0"/>
                      <w:divBdr>
                        <w:top w:val="none" w:sz="0" w:space="0" w:color="auto"/>
                        <w:left w:val="none" w:sz="0" w:space="0" w:color="auto"/>
                        <w:bottom w:val="none" w:sz="0" w:space="0" w:color="auto"/>
                        <w:right w:val="none" w:sz="0" w:space="0" w:color="auto"/>
                      </w:divBdr>
                    </w:div>
                    <w:div w:id="1104232177">
                      <w:marLeft w:val="750"/>
                      <w:marRight w:val="0"/>
                      <w:marTop w:val="0"/>
                      <w:marBottom w:val="0"/>
                      <w:divBdr>
                        <w:top w:val="none" w:sz="0" w:space="0" w:color="auto"/>
                        <w:left w:val="none" w:sz="0" w:space="0" w:color="auto"/>
                        <w:bottom w:val="none" w:sz="0" w:space="0" w:color="auto"/>
                        <w:right w:val="none" w:sz="0" w:space="0" w:color="auto"/>
                      </w:divBdr>
                    </w:div>
                    <w:div w:id="1190873924">
                      <w:marLeft w:val="750"/>
                      <w:marRight w:val="0"/>
                      <w:marTop w:val="0"/>
                      <w:marBottom w:val="0"/>
                      <w:divBdr>
                        <w:top w:val="none" w:sz="0" w:space="0" w:color="auto"/>
                        <w:left w:val="none" w:sz="0" w:space="0" w:color="auto"/>
                        <w:bottom w:val="none" w:sz="0" w:space="0" w:color="auto"/>
                        <w:right w:val="none" w:sz="0" w:space="0" w:color="auto"/>
                      </w:divBdr>
                    </w:div>
                  </w:divsChild>
                </w:div>
                <w:div w:id="929897287">
                  <w:marLeft w:val="300"/>
                  <w:marRight w:val="0"/>
                  <w:marTop w:val="75"/>
                  <w:marBottom w:val="0"/>
                  <w:divBdr>
                    <w:top w:val="none" w:sz="0" w:space="0" w:color="auto"/>
                    <w:left w:val="none" w:sz="0" w:space="0" w:color="auto"/>
                    <w:bottom w:val="none" w:sz="0" w:space="0" w:color="auto"/>
                    <w:right w:val="none" w:sz="0" w:space="0" w:color="auto"/>
                  </w:divBdr>
                  <w:divsChild>
                    <w:div w:id="1923026880">
                      <w:marLeft w:val="750"/>
                      <w:marRight w:val="0"/>
                      <w:marTop w:val="0"/>
                      <w:marBottom w:val="0"/>
                      <w:divBdr>
                        <w:top w:val="none" w:sz="0" w:space="0" w:color="auto"/>
                        <w:left w:val="none" w:sz="0" w:space="0" w:color="auto"/>
                        <w:bottom w:val="none" w:sz="0" w:space="0" w:color="auto"/>
                        <w:right w:val="none" w:sz="0" w:space="0" w:color="auto"/>
                      </w:divBdr>
                    </w:div>
                  </w:divsChild>
                </w:div>
                <w:div w:id="1668512578">
                  <w:marLeft w:val="300"/>
                  <w:marRight w:val="0"/>
                  <w:marTop w:val="75"/>
                  <w:marBottom w:val="0"/>
                  <w:divBdr>
                    <w:top w:val="none" w:sz="0" w:space="0" w:color="auto"/>
                    <w:left w:val="none" w:sz="0" w:space="0" w:color="auto"/>
                    <w:bottom w:val="none" w:sz="0" w:space="0" w:color="auto"/>
                    <w:right w:val="none" w:sz="0" w:space="0" w:color="auto"/>
                  </w:divBdr>
                  <w:divsChild>
                    <w:div w:id="1961377471">
                      <w:marLeft w:val="750"/>
                      <w:marRight w:val="0"/>
                      <w:marTop w:val="0"/>
                      <w:marBottom w:val="0"/>
                      <w:divBdr>
                        <w:top w:val="none" w:sz="0" w:space="0" w:color="auto"/>
                        <w:left w:val="none" w:sz="0" w:space="0" w:color="auto"/>
                        <w:bottom w:val="none" w:sz="0" w:space="0" w:color="auto"/>
                        <w:right w:val="none" w:sz="0" w:space="0" w:color="auto"/>
                      </w:divBdr>
                    </w:div>
                    <w:div w:id="884030007">
                      <w:marLeft w:val="750"/>
                      <w:marRight w:val="0"/>
                      <w:marTop w:val="0"/>
                      <w:marBottom w:val="0"/>
                      <w:divBdr>
                        <w:top w:val="none" w:sz="0" w:space="0" w:color="auto"/>
                        <w:left w:val="none" w:sz="0" w:space="0" w:color="auto"/>
                        <w:bottom w:val="none" w:sz="0" w:space="0" w:color="auto"/>
                        <w:right w:val="none" w:sz="0" w:space="0" w:color="auto"/>
                      </w:divBdr>
                    </w:div>
                  </w:divsChild>
                </w:div>
                <w:div w:id="774977474">
                  <w:marLeft w:val="300"/>
                  <w:marRight w:val="0"/>
                  <w:marTop w:val="75"/>
                  <w:marBottom w:val="0"/>
                  <w:divBdr>
                    <w:top w:val="none" w:sz="0" w:space="0" w:color="auto"/>
                    <w:left w:val="none" w:sz="0" w:space="0" w:color="auto"/>
                    <w:bottom w:val="none" w:sz="0" w:space="0" w:color="auto"/>
                    <w:right w:val="none" w:sz="0" w:space="0" w:color="auto"/>
                  </w:divBdr>
                  <w:divsChild>
                    <w:div w:id="756638034">
                      <w:marLeft w:val="750"/>
                      <w:marRight w:val="0"/>
                      <w:marTop w:val="0"/>
                      <w:marBottom w:val="0"/>
                      <w:divBdr>
                        <w:top w:val="none" w:sz="0" w:space="0" w:color="auto"/>
                        <w:left w:val="none" w:sz="0" w:space="0" w:color="auto"/>
                        <w:bottom w:val="none" w:sz="0" w:space="0" w:color="auto"/>
                        <w:right w:val="none" w:sz="0" w:space="0" w:color="auto"/>
                      </w:divBdr>
                    </w:div>
                  </w:divsChild>
                </w:div>
                <w:div w:id="330448701">
                  <w:marLeft w:val="300"/>
                  <w:marRight w:val="0"/>
                  <w:marTop w:val="75"/>
                  <w:marBottom w:val="0"/>
                  <w:divBdr>
                    <w:top w:val="none" w:sz="0" w:space="0" w:color="auto"/>
                    <w:left w:val="none" w:sz="0" w:space="0" w:color="auto"/>
                    <w:bottom w:val="none" w:sz="0" w:space="0" w:color="auto"/>
                    <w:right w:val="none" w:sz="0" w:space="0" w:color="auto"/>
                  </w:divBdr>
                  <w:divsChild>
                    <w:div w:id="338891297">
                      <w:marLeft w:val="750"/>
                      <w:marRight w:val="0"/>
                      <w:marTop w:val="0"/>
                      <w:marBottom w:val="0"/>
                      <w:divBdr>
                        <w:top w:val="none" w:sz="0" w:space="0" w:color="auto"/>
                        <w:left w:val="none" w:sz="0" w:space="0" w:color="auto"/>
                        <w:bottom w:val="none" w:sz="0" w:space="0" w:color="auto"/>
                        <w:right w:val="none" w:sz="0" w:space="0" w:color="auto"/>
                      </w:divBdr>
                    </w:div>
                  </w:divsChild>
                </w:div>
                <w:div w:id="804854846">
                  <w:marLeft w:val="300"/>
                  <w:marRight w:val="0"/>
                  <w:marTop w:val="75"/>
                  <w:marBottom w:val="0"/>
                  <w:divBdr>
                    <w:top w:val="none" w:sz="0" w:space="0" w:color="auto"/>
                    <w:left w:val="none" w:sz="0" w:space="0" w:color="auto"/>
                    <w:bottom w:val="none" w:sz="0" w:space="0" w:color="auto"/>
                    <w:right w:val="none" w:sz="0" w:space="0" w:color="auto"/>
                  </w:divBdr>
                  <w:divsChild>
                    <w:div w:id="539511955">
                      <w:marLeft w:val="750"/>
                      <w:marRight w:val="0"/>
                      <w:marTop w:val="0"/>
                      <w:marBottom w:val="0"/>
                      <w:divBdr>
                        <w:top w:val="none" w:sz="0" w:space="0" w:color="auto"/>
                        <w:left w:val="none" w:sz="0" w:space="0" w:color="auto"/>
                        <w:bottom w:val="none" w:sz="0" w:space="0" w:color="auto"/>
                        <w:right w:val="none" w:sz="0" w:space="0" w:color="auto"/>
                      </w:divBdr>
                    </w:div>
                    <w:div w:id="1052196826">
                      <w:marLeft w:val="750"/>
                      <w:marRight w:val="0"/>
                      <w:marTop w:val="0"/>
                      <w:marBottom w:val="0"/>
                      <w:divBdr>
                        <w:top w:val="none" w:sz="0" w:space="0" w:color="auto"/>
                        <w:left w:val="none" w:sz="0" w:space="0" w:color="auto"/>
                        <w:bottom w:val="none" w:sz="0" w:space="0" w:color="auto"/>
                        <w:right w:val="none" w:sz="0" w:space="0" w:color="auto"/>
                      </w:divBdr>
                    </w:div>
                    <w:div w:id="583998474">
                      <w:marLeft w:val="750"/>
                      <w:marRight w:val="0"/>
                      <w:marTop w:val="0"/>
                      <w:marBottom w:val="0"/>
                      <w:divBdr>
                        <w:top w:val="none" w:sz="0" w:space="0" w:color="auto"/>
                        <w:left w:val="none" w:sz="0" w:space="0" w:color="auto"/>
                        <w:bottom w:val="none" w:sz="0" w:space="0" w:color="auto"/>
                        <w:right w:val="none" w:sz="0" w:space="0" w:color="auto"/>
                      </w:divBdr>
                    </w:div>
                  </w:divsChild>
                </w:div>
                <w:div w:id="189877144">
                  <w:marLeft w:val="300"/>
                  <w:marRight w:val="0"/>
                  <w:marTop w:val="75"/>
                  <w:marBottom w:val="0"/>
                  <w:divBdr>
                    <w:top w:val="none" w:sz="0" w:space="0" w:color="auto"/>
                    <w:left w:val="none" w:sz="0" w:space="0" w:color="auto"/>
                    <w:bottom w:val="none" w:sz="0" w:space="0" w:color="auto"/>
                    <w:right w:val="none" w:sz="0" w:space="0" w:color="auto"/>
                  </w:divBdr>
                </w:div>
              </w:divsChild>
            </w:div>
            <w:div w:id="48312608">
              <w:marLeft w:val="0"/>
              <w:marRight w:val="0"/>
              <w:marTop w:val="150"/>
              <w:marBottom w:val="150"/>
              <w:divBdr>
                <w:top w:val="none" w:sz="0" w:space="0" w:color="auto"/>
                <w:left w:val="none" w:sz="0" w:space="0" w:color="auto"/>
                <w:bottom w:val="none" w:sz="0" w:space="0" w:color="auto"/>
                <w:right w:val="none" w:sz="0" w:space="0" w:color="auto"/>
              </w:divBdr>
              <w:divsChild>
                <w:div w:id="1730032126">
                  <w:marLeft w:val="300"/>
                  <w:marRight w:val="0"/>
                  <w:marTop w:val="75"/>
                  <w:marBottom w:val="0"/>
                  <w:divBdr>
                    <w:top w:val="none" w:sz="0" w:space="0" w:color="auto"/>
                    <w:left w:val="none" w:sz="0" w:space="0" w:color="auto"/>
                    <w:bottom w:val="none" w:sz="0" w:space="0" w:color="auto"/>
                    <w:right w:val="none" w:sz="0" w:space="0" w:color="auto"/>
                  </w:divBdr>
                </w:div>
                <w:div w:id="918297531">
                  <w:marLeft w:val="300"/>
                  <w:marRight w:val="0"/>
                  <w:marTop w:val="75"/>
                  <w:marBottom w:val="0"/>
                  <w:divBdr>
                    <w:top w:val="none" w:sz="0" w:space="0" w:color="auto"/>
                    <w:left w:val="none" w:sz="0" w:space="0" w:color="auto"/>
                    <w:bottom w:val="none" w:sz="0" w:space="0" w:color="auto"/>
                    <w:right w:val="none" w:sz="0" w:space="0" w:color="auto"/>
                  </w:divBdr>
                  <w:divsChild>
                    <w:div w:id="1911651621">
                      <w:marLeft w:val="750"/>
                      <w:marRight w:val="0"/>
                      <w:marTop w:val="0"/>
                      <w:marBottom w:val="0"/>
                      <w:divBdr>
                        <w:top w:val="none" w:sz="0" w:space="0" w:color="auto"/>
                        <w:left w:val="none" w:sz="0" w:space="0" w:color="auto"/>
                        <w:bottom w:val="none" w:sz="0" w:space="0" w:color="auto"/>
                        <w:right w:val="none" w:sz="0" w:space="0" w:color="auto"/>
                      </w:divBdr>
                    </w:div>
                    <w:div w:id="269777413">
                      <w:marLeft w:val="750"/>
                      <w:marRight w:val="0"/>
                      <w:marTop w:val="0"/>
                      <w:marBottom w:val="0"/>
                      <w:divBdr>
                        <w:top w:val="none" w:sz="0" w:space="0" w:color="auto"/>
                        <w:left w:val="none" w:sz="0" w:space="0" w:color="auto"/>
                        <w:bottom w:val="none" w:sz="0" w:space="0" w:color="auto"/>
                        <w:right w:val="none" w:sz="0" w:space="0" w:color="auto"/>
                      </w:divBdr>
                    </w:div>
                  </w:divsChild>
                </w:div>
                <w:div w:id="1120493277">
                  <w:marLeft w:val="300"/>
                  <w:marRight w:val="0"/>
                  <w:marTop w:val="75"/>
                  <w:marBottom w:val="0"/>
                  <w:divBdr>
                    <w:top w:val="none" w:sz="0" w:space="0" w:color="auto"/>
                    <w:left w:val="none" w:sz="0" w:space="0" w:color="auto"/>
                    <w:bottom w:val="none" w:sz="0" w:space="0" w:color="auto"/>
                    <w:right w:val="none" w:sz="0" w:space="0" w:color="auto"/>
                  </w:divBdr>
                  <w:divsChild>
                    <w:div w:id="1670866743">
                      <w:marLeft w:val="750"/>
                      <w:marRight w:val="0"/>
                      <w:marTop w:val="0"/>
                      <w:marBottom w:val="0"/>
                      <w:divBdr>
                        <w:top w:val="none" w:sz="0" w:space="0" w:color="auto"/>
                        <w:left w:val="none" w:sz="0" w:space="0" w:color="auto"/>
                        <w:bottom w:val="none" w:sz="0" w:space="0" w:color="auto"/>
                        <w:right w:val="none" w:sz="0" w:space="0" w:color="auto"/>
                      </w:divBdr>
                    </w:div>
                  </w:divsChild>
                </w:div>
                <w:div w:id="870605228">
                  <w:marLeft w:val="300"/>
                  <w:marRight w:val="0"/>
                  <w:marTop w:val="75"/>
                  <w:marBottom w:val="0"/>
                  <w:divBdr>
                    <w:top w:val="none" w:sz="0" w:space="0" w:color="auto"/>
                    <w:left w:val="none" w:sz="0" w:space="0" w:color="auto"/>
                    <w:bottom w:val="none" w:sz="0" w:space="0" w:color="auto"/>
                    <w:right w:val="none" w:sz="0" w:space="0" w:color="auto"/>
                  </w:divBdr>
                  <w:divsChild>
                    <w:div w:id="1699233567">
                      <w:marLeft w:val="750"/>
                      <w:marRight w:val="0"/>
                      <w:marTop w:val="0"/>
                      <w:marBottom w:val="0"/>
                      <w:divBdr>
                        <w:top w:val="none" w:sz="0" w:space="0" w:color="auto"/>
                        <w:left w:val="none" w:sz="0" w:space="0" w:color="auto"/>
                        <w:bottom w:val="none" w:sz="0" w:space="0" w:color="auto"/>
                        <w:right w:val="none" w:sz="0" w:space="0" w:color="auto"/>
                      </w:divBdr>
                    </w:div>
                  </w:divsChild>
                </w:div>
                <w:div w:id="466092033">
                  <w:marLeft w:val="300"/>
                  <w:marRight w:val="0"/>
                  <w:marTop w:val="75"/>
                  <w:marBottom w:val="0"/>
                  <w:divBdr>
                    <w:top w:val="none" w:sz="0" w:space="0" w:color="auto"/>
                    <w:left w:val="none" w:sz="0" w:space="0" w:color="auto"/>
                    <w:bottom w:val="none" w:sz="0" w:space="0" w:color="auto"/>
                    <w:right w:val="none" w:sz="0" w:space="0" w:color="auto"/>
                  </w:divBdr>
                </w:div>
                <w:div w:id="571236369">
                  <w:marLeft w:val="300"/>
                  <w:marRight w:val="0"/>
                  <w:marTop w:val="75"/>
                  <w:marBottom w:val="0"/>
                  <w:divBdr>
                    <w:top w:val="none" w:sz="0" w:space="0" w:color="auto"/>
                    <w:left w:val="none" w:sz="0" w:space="0" w:color="auto"/>
                    <w:bottom w:val="none" w:sz="0" w:space="0" w:color="auto"/>
                    <w:right w:val="none" w:sz="0" w:space="0" w:color="auto"/>
                  </w:divBdr>
                  <w:divsChild>
                    <w:div w:id="61252204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46317093">
              <w:marLeft w:val="0"/>
              <w:marRight w:val="0"/>
              <w:marTop w:val="150"/>
              <w:marBottom w:val="150"/>
              <w:divBdr>
                <w:top w:val="none" w:sz="0" w:space="0" w:color="auto"/>
                <w:left w:val="none" w:sz="0" w:space="0" w:color="auto"/>
                <w:bottom w:val="none" w:sz="0" w:space="0" w:color="auto"/>
                <w:right w:val="none" w:sz="0" w:space="0" w:color="auto"/>
              </w:divBdr>
              <w:divsChild>
                <w:div w:id="471755504">
                  <w:marLeft w:val="300"/>
                  <w:marRight w:val="0"/>
                  <w:marTop w:val="75"/>
                  <w:marBottom w:val="0"/>
                  <w:divBdr>
                    <w:top w:val="none" w:sz="0" w:space="0" w:color="auto"/>
                    <w:left w:val="none" w:sz="0" w:space="0" w:color="auto"/>
                    <w:bottom w:val="none" w:sz="0" w:space="0" w:color="auto"/>
                    <w:right w:val="none" w:sz="0" w:space="0" w:color="auto"/>
                  </w:divBdr>
                </w:div>
                <w:div w:id="1536380187">
                  <w:marLeft w:val="300"/>
                  <w:marRight w:val="0"/>
                  <w:marTop w:val="75"/>
                  <w:marBottom w:val="0"/>
                  <w:divBdr>
                    <w:top w:val="none" w:sz="0" w:space="0" w:color="auto"/>
                    <w:left w:val="none" w:sz="0" w:space="0" w:color="auto"/>
                    <w:bottom w:val="none" w:sz="0" w:space="0" w:color="auto"/>
                    <w:right w:val="none" w:sz="0" w:space="0" w:color="auto"/>
                  </w:divBdr>
                  <w:divsChild>
                    <w:div w:id="752241798">
                      <w:marLeft w:val="750"/>
                      <w:marRight w:val="0"/>
                      <w:marTop w:val="0"/>
                      <w:marBottom w:val="0"/>
                      <w:divBdr>
                        <w:top w:val="none" w:sz="0" w:space="0" w:color="auto"/>
                        <w:left w:val="none" w:sz="0" w:space="0" w:color="auto"/>
                        <w:bottom w:val="none" w:sz="0" w:space="0" w:color="auto"/>
                        <w:right w:val="none" w:sz="0" w:space="0" w:color="auto"/>
                      </w:divBdr>
                    </w:div>
                  </w:divsChild>
                </w:div>
                <w:div w:id="996228190">
                  <w:marLeft w:val="300"/>
                  <w:marRight w:val="0"/>
                  <w:marTop w:val="75"/>
                  <w:marBottom w:val="0"/>
                  <w:divBdr>
                    <w:top w:val="none" w:sz="0" w:space="0" w:color="auto"/>
                    <w:left w:val="none" w:sz="0" w:space="0" w:color="auto"/>
                    <w:bottom w:val="none" w:sz="0" w:space="0" w:color="auto"/>
                    <w:right w:val="none" w:sz="0" w:space="0" w:color="auto"/>
                  </w:divBdr>
                  <w:divsChild>
                    <w:div w:id="442309405">
                      <w:marLeft w:val="750"/>
                      <w:marRight w:val="0"/>
                      <w:marTop w:val="0"/>
                      <w:marBottom w:val="0"/>
                      <w:divBdr>
                        <w:top w:val="none" w:sz="0" w:space="0" w:color="auto"/>
                        <w:left w:val="none" w:sz="0" w:space="0" w:color="auto"/>
                        <w:bottom w:val="none" w:sz="0" w:space="0" w:color="auto"/>
                        <w:right w:val="none" w:sz="0" w:space="0" w:color="auto"/>
                      </w:divBdr>
                    </w:div>
                    <w:div w:id="860362458">
                      <w:marLeft w:val="750"/>
                      <w:marRight w:val="0"/>
                      <w:marTop w:val="0"/>
                      <w:marBottom w:val="0"/>
                      <w:divBdr>
                        <w:top w:val="none" w:sz="0" w:space="0" w:color="auto"/>
                        <w:left w:val="none" w:sz="0" w:space="0" w:color="auto"/>
                        <w:bottom w:val="none" w:sz="0" w:space="0" w:color="auto"/>
                        <w:right w:val="none" w:sz="0" w:space="0" w:color="auto"/>
                      </w:divBdr>
                    </w:div>
                  </w:divsChild>
                </w:div>
                <w:div w:id="859204297">
                  <w:marLeft w:val="300"/>
                  <w:marRight w:val="0"/>
                  <w:marTop w:val="75"/>
                  <w:marBottom w:val="0"/>
                  <w:divBdr>
                    <w:top w:val="none" w:sz="0" w:space="0" w:color="auto"/>
                    <w:left w:val="none" w:sz="0" w:space="0" w:color="auto"/>
                    <w:bottom w:val="none" w:sz="0" w:space="0" w:color="auto"/>
                    <w:right w:val="none" w:sz="0" w:space="0" w:color="auto"/>
                  </w:divBdr>
                  <w:divsChild>
                    <w:div w:id="48961409">
                      <w:marLeft w:val="750"/>
                      <w:marRight w:val="0"/>
                      <w:marTop w:val="0"/>
                      <w:marBottom w:val="0"/>
                      <w:divBdr>
                        <w:top w:val="none" w:sz="0" w:space="0" w:color="auto"/>
                        <w:left w:val="none" w:sz="0" w:space="0" w:color="auto"/>
                        <w:bottom w:val="none" w:sz="0" w:space="0" w:color="auto"/>
                        <w:right w:val="none" w:sz="0" w:space="0" w:color="auto"/>
                      </w:divBdr>
                    </w:div>
                  </w:divsChild>
                </w:div>
                <w:div w:id="1463039181">
                  <w:marLeft w:val="300"/>
                  <w:marRight w:val="0"/>
                  <w:marTop w:val="75"/>
                  <w:marBottom w:val="0"/>
                  <w:divBdr>
                    <w:top w:val="none" w:sz="0" w:space="0" w:color="auto"/>
                    <w:left w:val="none" w:sz="0" w:space="0" w:color="auto"/>
                    <w:bottom w:val="none" w:sz="0" w:space="0" w:color="auto"/>
                    <w:right w:val="none" w:sz="0" w:space="0" w:color="auto"/>
                  </w:divBdr>
                </w:div>
                <w:div w:id="256133956">
                  <w:marLeft w:val="300"/>
                  <w:marRight w:val="0"/>
                  <w:marTop w:val="75"/>
                  <w:marBottom w:val="0"/>
                  <w:divBdr>
                    <w:top w:val="none" w:sz="0" w:space="0" w:color="auto"/>
                    <w:left w:val="none" w:sz="0" w:space="0" w:color="auto"/>
                    <w:bottom w:val="none" w:sz="0" w:space="0" w:color="auto"/>
                    <w:right w:val="none" w:sz="0" w:space="0" w:color="auto"/>
                  </w:divBdr>
                  <w:divsChild>
                    <w:div w:id="1102994139">
                      <w:marLeft w:val="750"/>
                      <w:marRight w:val="0"/>
                      <w:marTop w:val="0"/>
                      <w:marBottom w:val="0"/>
                      <w:divBdr>
                        <w:top w:val="none" w:sz="0" w:space="0" w:color="auto"/>
                        <w:left w:val="none" w:sz="0" w:space="0" w:color="auto"/>
                        <w:bottom w:val="none" w:sz="0" w:space="0" w:color="auto"/>
                        <w:right w:val="none" w:sz="0" w:space="0" w:color="auto"/>
                      </w:divBdr>
                    </w:div>
                    <w:div w:id="773745055">
                      <w:marLeft w:val="750"/>
                      <w:marRight w:val="0"/>
                      <w:marTop w:val="0"/>
                      <w:marBottom w:val="0"/>
                      <w:divBdr>
                        <w:top w:val="none" w:sz="0" w:space="0" w:color="auto"/>
                        <w:left w:val="none" w:sz="0" w:space="0" w:color="auto"/>
                        <w:bottom w:val="none" w:sz="0" w:space="0" w:color="auto"/>
                        <w:right w:val="none" w:sz="0" w:space="0" w:color="auto"/>
                      </w:divBdr>
                    </w:div>
                  </w:divsChild>
                </w:div>
                <w:div w:id="491530952">
                  <w:marLeft w:val="300"/>
                  <w:marRight w:val="0"/>
                  <w:marTop w:val="75"/>
                  <w:marBottom w:val="0"/>
                  <w:divBdr>
                    <w:top w:val="none" w:sz="0" w:space="0" w:color="auto"/>
                    <w:left w:val="none" w:sz="0" w:space="0" w:color="auto"/>
                    <w:bottom w:val="none" w:sz="0" w:space="0" w:color="auto"/>
                    <w:right w:val="none" w:sz="0" w:space="0" w:color="auto"/>
                  </w:divBdr>
                </w:div>
                <w:div w:id="1507016403">
                  <w:marLeft w:val="300"/>
                  <w:marRight w:val="0"/>
                  <w:marTop w:val="75"/>
                  <w:marBottom w:val="0"/>
                  <w:divBdr>
                    <w:top w:val="none" w:sz="0" w:space="0" w:color="auto"/>
                    <w:left w:val="none" w:sz="0" w:space="0" w:color="auto"/>
                    <w:bottom w:val="none" w:sz="0" w:space="0" w:color="auto"/>
                    <w:right w:val="none" w:sz="0" w:space="0" w:color="auto"/>
                  </w:divBdr>
                  <w:divsChild>
                    <w:div w:id="1346513221">
                      <w:marLeft w:val="750"/>
                      <w:marRight w:val="0"/>
                      <w:marTop w:val="0"/>
                      <w:marBottom w:val="0"/>
                      <w:divBdr>
                        <w:top w:val="none" w:sz="0" w:space="0" w:color="auto"/>
                        <w:left w:val="none" w:sz="0" w:space="0" w:color="auto"/>
                        <w:bottom w:val="none" w:sz="0" w:space="0" w:color="auto"/>
                        <w:right w:val="none" w:sz="0" w:space="0" w:color="auto"/>
                      </w:divBdr>
                    </w:div>
                  </w:divsChild>
                </w:div>
                <w:div w:id="860123593">
                  <w:marLeft w:val="300"/>
                  <w:marRight w:val="0"/>
                  <w:marTop w:val="75"/>
                  <w:marBottom w:val="0"/>
                  <w:divBdr>
                    <w:top w:val="none" w:sz="0" w:space="0" w:color="auto"/>
                    <w:left w:val="none" w:sz="0" w:space="0" w:color="auto"/>
                    <w:bottom w:val="none" w:sz="0" w:space="0" w:color="auto"/>
                    <w:right w:val="none" w:sz="0" w:space="0" w:color="auto"/>
                  </w:divBdr>
                  <w:divsChild>
                    <w:div w:id="1041783872">
                      <w:marLeft w:val="750"/>
                      <w:marRight w:val="0"/>
                      <w:marTop w:val="0"/>
                      <w:marBottom w:val="0"/>
                      <w:divBdr>
                        <w:top w:val="none" w:sz="0" w:space="0" w:color="auto"/>
                        <w:left w:val="none" w:sz="0" w:space="0" w:color="auto"/>
                        <w:bottom w:val="none" w:sz="0" w:space="0" w:color="auto"/>
                        <w:right w:val="none" w:sz="0" w:space="0" w:color="auto"/>
                      </w:divBdr>
                    </w:div>
                  </w:divsChild>
                </w:div>
                <w:div w:id="849416311">
                  <w:marLeft w:val="300"/>
                  <w:marRight w:val="0"/>
                  <w:marTop w:val="75"/>
                  <w:marBottom w:val="0"/>
                  <w:divBdr>
                    <w:top w:val="none" w:sz="0" w:space="0" w:color="auto"/>
                    <w:left w:val="none" w:sz="0" w:space="0" w:color="auto"/>
                    <w:bottom w:val="none" w:sz="0" w:space="0" w:color="auto"/>
                    <w:right w:val="none" w:sz="0" w:space="0" w:color="auto"/>
                  </w:divBdr>
                  <w:divsChild>
                    <w:div w:id="1144003275">
                      <w:marLeft w:val="750"/>
                      <w:marRight w:val="0"/>
                      <w:marTop w:val="0"/>
                      <w:marBottom w:val="0"/>
                      <w:divBdr>
                        <w:top w:val="none" w:sz="0" w:space="0" w:color="auto"/>
                        <w:left w:val="none" w:sz="0" w:space="0" w:color="auto"/>
                        <w:bottom w:val="none" w:sz="0" w:space="0" w:color="auto"/>
                        <w:right w:val="none" w:sz="0" w:space="0" w:color="auto"/>
                      </w:divBdr>
                    </w:div>
                    <w:div w:id="2083794839">
                      <w:marLeft w:val="750"/>
                      <w:marRight w:val="0"/>
                      <w:marTop w:val="0"/>
                      <w:marBottom w:val="0"/>
                      <w:divBdr>
                        <w:top w:val="none" w:sz="0" w:space="0" w:color="auto"/>
                        <w:left w:val="none" w:sz="0" w:space="0" w:color="auto"/>
                        <w:bottom w:val="none" w:sz="0" w:space="0" w:color="auto"/>
                        <w:right w:val="none" w:sz="0" w:space="0" w:color="auto"/>
                      </w:divBdr>
                    </w:div>
                    <w:div w:id="935360627">
                      <w:marLeft w:val="750"/>
                      <w:marRight w:val="0"/>
                      <w:marTop w:val="0"/>
                      <w:marBottom w:val="0"/>
                      <w:divBdr>
                        <w:top w:val="none" w:sz="0" w:space="0" w:color="auto"/>
                        <w:left w:val="none" w:sz="0" w:space="0" w:color="auto"/>
                        <w:bottom w:val="none" w:sz="0" w:space="0" w:color="auto"/>
                        <w:right w:val="none" w:sz="0" w:space="0" w:color="auto"/>
                      </w:divBdr>
                    </w:div>
                    <w:div w:id="20357667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69396801">
              <w:marLeft w:val="0"/>
              <w:marRight w:val="0"/>
              <w:marTop w:val="150"/>
              <w:marBottom w:val="150"/>
              <w:divBdr>
                <w:top w:val="none" w:sz="0" w:space="0" w:color="auto"/>
                <w:left w:val="none" w:sz="0" w:space="0" w:color="auto"/>
                <w:bottom w:val="none" w:sz="0" w:space="0" w:color="auto"/>
                <w:right w:val="none" w:sz="0" w:space="0" w:color="auto"/>
              </w:divBdr>
              <w:divsChild>
                <w:div w:id="521013231">
                  <w:marLeft w:val="300"/>
                  <w:marRight w:val="0"/>
                  <w:marTop w:val="75"/>
                  <w:marBottom w:val="0"/>
                  <w:divBdr>
                    <w:top w:val="none" w:sz="0" w:space="0" w:color="auto"/>
                    <w:left w:val="none" w:sz="0" w:space="0" w:color="auto"/>
                    <w:bottom w:val="none" w:sz="0" w:space="0" w:color="auto"/>
                    <w:right w:val="none" w:sz="0" w:space="0" w:color="auto"/>
                  </w:divBdr>
                  <w:divsChild>
                    <w:div w:id="1312054453">
                      <w:marLeft w:val="750"/>
                      <w:marRight w:val="0"/>
                      <w:marTop w:val="0"/>
                      <w:marBottom w:val="0"/>
                      <w:divBdr>
                        <w:top w:val="none" w:sz="0" w:space="0" w:color="auto"/>
                        <w:left w:val="none" w:sz="0" w:space="0" w:color="auto"/>
                        <w:bottom w:val="none" w:sz="0" w:space="0" w:color="auto"/>
                        <w:right w:val="none" w:sz="0" w:space="0" w:color="auto"/>
                      </w:divBdr>
                    </w:div>
                  </w:divsChild>
                </w:div>
                <w:div w:id="1660889383">
                  <w:marLeft w:val="300"/>
                  <w:marRight w:val="0"/>
                  <w:marTop w:val="75"/>
                  <w:marBottom w:val="0"/>
                  <w:divBdr>
                    <w:top w:val="none" w:sz="0" w:space="0" w:color="auto"/>
                    <w:left w:val="none" w:sz="0" w:space="0" w:color="auto"/>
                    <w:bottom w:val="none" w:sz="0" w:space="0" w:color="auto"/>
                    <w:right w:val="none" w:sz="0" w:space="0" w:color="auto"/>
                  </w:divBdr>
                </w:div>
                <w:div w:id="1118179107">
                  <w:marLeft w:val="300"/>
                  <w:marRight w:val="0"/>
                  <w:marTop w:val="75"/>
                  <w:marBottom w:val="0"/>
                  <w:divBdr>
                    <w:top w:val="none" w:sz="0" w:space="0" w:color="auto"/>
                    <w:left w:val="none" w:sz="0" w:space="0" w:color="auto"/>
                    <w:bottom w:val="none" w:sz="0" w:space="0" w:color="auto"/>
                    <w:right w:val="none" w:sz="0" w:space="0" w:color="auto"/>
                  </w:divBdr>
                </w:div>
                <w:div w:id="1427846073">
                  <w:marLeft w:val="300"/>
                  <w:marRight w:val="0"/>
                  <w:marTop w:val="75"/>
                  <w:marBottom w:val="0"/>
                  <w:divBdr>
                    <w:top w:val="none" w:sz="0" w:space="0" w:color="auto"/>
                    <w:left w:val="none" w:sz="0" w:space="0" w:color="auto"/>
                    <w:bottom w:val="none" w:sz="0" w:space="0" w:color="auto"/>
                    <w:right w:val="none" w:sz="0" w:space="0" w:color="auto"/>
                  </w:divBdr>
                  <w:divsChild>
                    <w:div w:id="740295862">
                      <w:marLeft w:val="750"/>
                      <w:marRight w:val="0"/>
                      <w:marTop w:val="0"/>
                      <w:marBottom w:val="0"/>
                      <w:divBdr>
                        <w:top w:val="none" w:sz="0" w:space="0" w:color="auto"/>
                        <w:left w:val="none" w:sz="0" w:space="0" w:color="auto"/>
                        <w:bottom w:val="none" w:sz="0" w:space="0" w:color="auto"/>
                        <w:right w:val="none" w:sz="0" w:space="0" w:color="auto"/>
                      </w:divBdr>
                    </w:div>
                  </w:divsChild>
                </w:div>
                <w:div w:id="619846747">
                  <w:marLeft w:val="300"/>
                  <w:marRight w:val="0"/>
                  <w:marTop w:val="75"/>
                  <w:marBottom w:val="0"/>
                  <w:divBdr>
                    <w:top w:val="none" w:sz="0" w:space="0" w:color="auto"/>
                    <w:left w:val="none" w:sz="0" w:space="0" w:color="auto"/>
                    <w:bottom w:val="none" w:sz="0" w:space="0" w:color="auto"/>
                    <w:right w:val="none" w:sz="0" w:space="0" w:color="auto"/>
                  </w:divBdr>
                  <w:divsChild>
                    <w:div w:id="121269272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624292">
      <w:bodyDiv w:val="1"/>
      <w:marLeft w:val="0"/>
      <w:marRight w:val="0"/>
      <w:marTop w:val="0"/>
      <w:marBottom w:val="0"/>
      <w:divBdr>
        <w:top w:val="none" w:sz="0" w:space="0" w:color="auto"/>
        <w:left w:val="none" w:sz="0" w:space="0" w:color="auto"/>
        <w:bottom w:val="none" w:sz="0" w:space="0" w:color="auto"/>
        <w:right w:val="none" w:sz="0" w:space="0" w:color="auto"/>
      </w:divBdr>
      <w:divsChild>
        <w:div w:id="1379863869">
          <w:marLeft w:val="0"/>
          <w:marRight w:val="0"/>
          <w:marTop w:val="0"/>
          <w:marBottom w:val="0"/>
          <w:divBdr>
            <w:top w:val="none" w:sz="0" w:space="0" w:color="auto"/>
            <w:left w:val="none" w:sz="0" w:space="0" w:color="auto"/>
            <w:bottom w:val="none" w:sz="0" w:space="0" w:color="auto"/>
            <w:right w:val="none" w:sz="0" w:space="0" w:color="auto"/>
          </w:divBdr>
          <w:divsChild>
            <w:div w:id="2081057284">
              <w:marLeft w:val="0"/>
              <w:marRight w:val="0"/>
              <w:marTop w:val="150"/>
              <w:marBottom w:val="150"/>
              <w:divBdr>
                <w:top w:val="none" w:sz="0" w:space="0" w:color="auto"/>
                <w:left w:val="none" w:sz="0" w:space="0" w:color="auto"/>
                <w:bottom w:val="none" w:sz="0" w:space="0" w:color="auto"/>
                <w:right w:val="none" w:sz="0" w:space="0" w:color="auto"/>
              </w:divBdr>
              <w:divsChild>
                <w:div w:id="1315139322">
                  <w:marLeft w:val="300"/>
                  <w:marRight w:val="0"/>
                  <w:marTop w:val="75"/>
                  <w:marBottom w:val="0"/>
                  <w:divBdr>
                    <w:top w:val="none" w:sz="0" w:space="0" w:color="auto"/>
                    <w:left w:val="none" w:sz="0" w:space="0" w:color="auto"/>
                    <w:bottom w:val="none" w:sz="0" w:space="0" w:color="auto"/>
                    <w:right w:val="none" w:sz="0" w:space="0" w:color="auto"/>
                  </w:divBdr>
                  <w:divsChild>
                    <w:div w:id="261838903">
                      <w:marLeft w:val="750"/>
                      <w:marRight w:val="0"/>
                      <w:marTop w:val="0"/>
                      <w:marBottom w:val="0"/>
                      <w:divBdr>
                        <w:top w:val="none" w:sz="0" w:space="0" w:color="auto"/>
                        <w:left w:val="none" w:sz="0" w:space="0" w:color="auto"/>
                        <w:bottom w:val="none" w:sz="0" w:space="0" w:color="auto"/>
                        <w:right w:val="none" w:sz="0" w:space="0" w:color="auto"/>
                      </w:divBdr>
                    </w:div>
                  </w:divsChild>
                </w:div>
                <w:div w:id="2090731910">
                  <w:marLeft w:val="300"/>
                  <w:marRight w:val="0"/>
                  <w:marTop w:val="75"/>
                  <w:marBottom w:val="0"/>
                  <w:divBdr>
                    <w:top w:val="none" w:sz="0" w:space="0" w:color="auto"/>
                    <w:left w:val="none" w:sz="0" w:space="0" w:color="auto"/>
                    <w:bottom w:val="none" w:sz="0" w:space="0" w:color="auto"/>
                    <w:right w:val="none" w:sz="0" w:space="0" w:color="auto"/>
                  </w:divBdr>
                  <w:divsChild>
                    <w:div w:id="494879371">
                      <w:marLeft w:val="750"/>
                      <w:marRight w:val="0"/>
                      <w:marTop w:val="0"/>
                      <w:marBottom w:val="0"/>
                      <w:divBdr>
                        <w:top w:val="none" w:sz="0" w:space="0" w:color="auto"/>
                        <w:left w:val="none" w:sz="0" w:space="0" w:color="auto"/>
                        <w:bottom w:val="none" w:sz="0" w:space="0" w:color="auto"/>
                        <w:right w:val="none" w:sz="0" w:space="0" w:color="auto"/>
                      </w:divBdr>
                    </w:div>
                  </w:divsChild>
                </w:div>
                <w:div w:id="349769059">
                  <w:marLeft w:val="300"/>
                  <w:marRight w:val="0"/>
                  <w:marTop w:val="75"/>
                  <w:marBottom w:val="0"/>
                  <w:divBdr>
                    <w:top w:val="none" w:sz="0" w:space="0" w:color="auto"/>
                    <w:left w:val="none" w:sz="0" w:space="0" w:color="auto"/>
                    <w:bottom w:val="none" w:sz="0" w:space="0" w:color="auto"/>
                    <w:right w:val="none" w:sz="0" w:space="0" w:color="auto"/>
                  </w:divBdr>
                  <w:divsChild>
                    <w:div w:id="1984657227">
                      <w:marLeft w:val="750"/>
                      <w:marRight w:val="0"/>
                      <w:marTop w:val="0"/>
                      <w:marBottom w:val="0"/>
                      <w:divBdr>
                        <w:top w:val="none" w:sz="0" w:space="0" w:color="auto"/>
                        <w:left w:val="none" w:sz="0" w:space="0" w:color="auto"/>
                        <w:bottom w:val="none" w:sz="0" w:space="0" w:color="auto"/>
                        <w:right w:val="none" w:sz="0" w:space="0" w:color="auto"/>
                      </w:divBdr>
                    </w:div>
                  </w:divsChild>
                </w:div>
                <w:div w:id="363403298">
                  <w:marLeft w:val="300"/>
                  <w:marRight w:val="0"/>
                  <w:marTop w:val="75"/>
                  <w:marBottom w:val="0"/>
                  <w:divBdr>
                    <w:top w:val="none" w:sz="0" w:space="0" w:color="auto"/>
                    <w:left w:val="none" w:sz="0" w:space="0" w:color="auto"/>
                    <w:bottom w:val="none" w:sz="0" w:space="0" w:color="auto"/>
                    <w:right w:val="none" w:sz="0" w:space="0" w:color="auto"/>
                  </w:divBdr>
                  <w:divsChild>
                    <w:div w:id="721443676">
                      <w:marLeft w:val="750"/>
                      <w:marRight w:val="0"/>
                      <w:marTop w:val="0"/>
                      <w:marBottom w:val="0"/>
                      <w:divBdr>
                        <w:top w:val="none" w:sz="0" w:space="0" w:color="auto"/>
                        <w:left w:val="none" w:sz="0" w:space="0" w:color="auto"/>
                        <w:bottom w:val="none" w:sz="0" w:space="0" w:color="auto"/>
                        <w:right w:val="none" w:sz="0" w:space="0" w:color="auto"/>
                      </w:divBdr>
                    </w:div>
                    <w:div w:id="1801144790">
                      <w:marLeft w:val="750"/>
                      <w:marRight w:val="0"/>
                      <w:marTop w:val="0"/>
                      <w:marBottom w:val="0"/>
                      <w:divBdr>
                        <w:top w:val="none" w:sz="0" w:space="0" w:color="auto"/>
                        <w:left w:val="none" w:sz="0" w:space="0" w:color="auto"/>
                        <w:bottom w:val="none" w:sz="0" w:space="0" w:color="auto"/>
                        <w:right w:val="none" w:sz="0" w:space="0" w:color="auto"/>
                      </w:divBdr>
                    </w:div>
                    <w:div w:id="573978999">
                      <w:marLeft w:val="750"/>
                      <w:marRight w:val="0"/>
                      <w:marTop w:val="0"/>
                      <w:marBottom w:val="0"/>
                      <w:divBdr>
                        <w:top w:val="none" w:sz="0" w:space="0" w:color="auto"/>
                        <w:left w:val="none" w:sz="0" w:space="0" w:color="auto"/>
                        <w:bottom w:val="none" w:sz="0" w:space="0" w:color="auto"/>
                        <w:right w:val="none" w:sz="0" w:space="0" w:color="auto"/>
                      </w:divBdr>
                    </w:div>
                  </w:divsChild>
                </w:div>
                <w:div w:id="2134252086">
                  <w:marLeft w:val="300"/>
                  <w:marRight w:val="0"/>
                  <w:marTop w:val="75"/>
                  <w:marBottom w:val="0"/>
                  <w:divBdr>
                    <w:top w:val="none" w:sz="0" w:space="0" w:color="auto"/>
                    <w:left w:val="none" w:sz="0" w:space="0" w:color="auto"/>
                    <w:bottom w:val="none" w:sz="0" w:space="0" w:color="auto"/>
                    <w:right w:val="none" w:sz="0" w:space="0" w:color="auto"/>
                  </w:divBdr>
                  <w:divsChild>
                    <w:div w:id="1304651786">
                      <w:marLeft w:val="750"/>
                      <w:marRight w:val="0"/>
                      <w:marTop w:val="0"/>
                      <w:marBottom w:val="0"/>
                      <w:divBdr>
                        <w:top w:val="none" w:sz="0" w:space="0" w:color="auto"/>
                        <w:left w:val="none" w:sz="0" w:space="0" w:color="auto"/>
                        <w:bottom w:val="none" w:sz="0" w:space="0" w:color="auto"/>
                        <w:right w:val="none" w:sz="0" w:space="0" w:color="auto"/>
                      </w:divBdr>
                    </w:div>
                  </w:divsChild>
                </w:div>
                <w:div w:id="716856767">
                  <w:marLeft w:val="300"/>
                  <w:marRight w:val="0"/>
                  <w:marTop w:val="75"/>
                  <w:marBottom w:val="0"/>
                  <w:divBdr>
                    <w:top w:val="none" w:sz="0" w:space="0" w:color="auto"/>
                    <w:left w:val="none" w:sz="0" w:space="0" w:color="auto"/>
                    <w:bottom w:val="none" w:sz="0" w:space="0" w:color="auto"/>
                    <w:right w:val="none" w:sz="0" w:space="0" w:color="auto"/>
                  </w:divBdr>
                  <w:divsChild>
                    <w:div w:id="5091787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4528796">
              <w:marLeft w:val="0"/>
              <w:marRight w:val="0"/>
              <w:marTop w:val="150"/>
              <w:marBottom w:val="150"/>
              <w:divBdr>
                <w:top w:val="none" w:sz="0" w:space="0" w:color="auto"/>
                <w:left w:val="none" w:sz="0" w:space="0" w:color="auto"/>
                <w:bottom w:val="none" w:sz="0" w:space="0" w:color="auto"/>
                <w:right w:val="none" w:sz="0" w:space="0" w:color="auto"/>
              </w:divBdr>
              <w:divsChild>
                <w:div w:id="1232078505">
                  <w:marLeft w:val="300"/>
                  <w:marRight w:val="0"/>
                  <w:marTop w:val="75"/>
                  <w:marBottom w:val="0"/>
                  <w:divBdr>
                    <w:top w:val="none" w:sz="0" w:space="0" w:color="auto"/>
                    <w:left w:val="none" w:sz="0" w:space="0" w:color="auto"/>
                    <w:bottom w:val="none" w:sz="0" w:space="0" w:color="auto"/>
                    <w:right w:val="none" w:sz="0" w:space="0" w:color="auto"/>
                  </w:divBdr>
                </w:div>
                <w:div w:id="189029963">
                  <w:marLeft w:val="300"/>
                  <w:marRight w:val="0"/>
                  <w:marTop w:val="75"/>
                  <w:marBottom w:val="0"/>
                  <w:divBdr>
                    <w:top w:val="none" w:sz="0" w:space="0" w:color="auto"/>
                    <w:left w:val="none" w:sz="0" w:space="0" w:color="auto"/>
                    <w:bottom w:val="none" w:sz="0" w:space="0" w:color="auto"/>
                    <w:right w:val="none" w:sz="0" w:space="0" w:color="auto"/>
                  </w:divBdr>
                  <w:divsChild>
                    <w:div w:id="391854447">
                      <w:marLeft w:val="750"/>
                      <w:marRight w:val="0"/>
                      <w:marTop w:val="0"/>
                      <w:marBottom w:val="0"/>
                      <w:divBdr>
                        <w:top w:val="none" w:sz="0" w:space="0" w:color="auto"/>
                        <w:left w:val="none" w:sz="0" w:space="0" w:color="auto"/>
                        <w:bottom w:val="none" w:sz="0" w:space="0" w:color="auto"/>
                        <w:right w:val="none" w:sz="0" w:space="0" w:color="auto"/>
                      </w:divBdr>
                    </w:div>
                    <w:div w:id="16272790">
                      <w:marLeft w:val="750"/>
                      <w:marRight w:val="0"/>
                      <w:marTop w:val="0"/>
                      <w:marBottom w:val="0"/>
                      <w:divBdr>
                        <w:top w:val="none" w:sz="0" w:space="0" w:color="auto"/>
                        <w:left w:val="none" w:sz="0" w:space="0" w:color="auto"/>
                        <w:bottom w:val="none" w:sz="0" w:space="0" w:color="auto"/>
                        <w:right w:val="none" w:sz="0" w:space="0" w:color="auto"/>
                      </w:divBdr>
                    </w:div>
                  </w:divsChild>
                </w:div>
                <w:div w:id="2110150964">
                  <w:marLeft w:val="300"/>
                  <w:marRight w:val="0"/>
                  <w:marTop w:val="75"/>
                  <w:marBottom w:val="0"/>
                  <w:divBdr>
                    <w:top w:val="none" w:sz="0" w:space="0" w:color="auto"/>
                    <w:left w:val="none" w:sz="0" w:space="0" w:color="auto"/>
                    <w:bottom w:val="none" w:sz="0" w:space="0" w:color="auto"/>
                    <w:right w:val="none" w:sz="0" w:space="0" w:color="auto"/>
                  </w:divBdr>
                  <w:divsChild>
                    <w:div w:id="382407051">
                      <w:marLeft w:val="750"/>
                      <w:marRight w:val="0"/>
                      <w:marTop w:val="0"/>
                      <w:marBottom w:val="0"/>
                      <w:divBdr>
                        <w:top w:val="none" w:sz="0" w:space="0" w:color="auto"/>
                        <w:left w:val="none" w:sz="0" w:space="0" w:color="auto"/>
                        <w:bottom w:val="none" w:sz="0" w:space="0" w:color="auto"/>
                        <w:right w:val="none" w:sz="0" w:space="0" w:color="auto"/>
                      </w:divBdr>
                    </w:div>
                  </w:divsChild>
                </w:div>
                <w:div w:id="423428497">
                  <w:marLeft w:val="300"/>
                  <w:marRight w:val="0"/>
                  <w:marTop w:val="75"/>
                  <w:marBottom w:val="0"/>
                  <w:divBdr>
                    <w:top w:val="none" w:sz="0" w:space="0" w:color="auto"/>
                    <w:left w:val="none" w:sz="0" w:space="0" w:color="auto"/>
                    <w:bottom w:val="none" w:sz="0" w:space="0" w:color="auto"/>
                    <w:right w:val="none" w:sz="0" w:space="0" w:color="auto"/>
                  </w:divBdr>
                  <w:divsChild>
                    <w:div w:id="843596288">
                      <w:marLeft w:val="750"/>
                      <w:marRight w:val="0"/>
                      <w:marTop w:val="0"/>
                      <w:marBottom w:val="0"/>
                      <w:divBdr>
                        <w:top w:val="none" w:sz="0" w:space="0" w:color="auto"/>
                        <w:left w:val="none" w:sz="0" w:space="0" w:color="auto"/>
                        <w:bottom w:val="none" w:sz="0" w:space="0" w:color="auto"/>
                        <w:right w:val="none" w:sz="0" w:space="0" w:color="auto"/>
                      </w:divBdr>
                    </w:div>
                  </w:divsChild>
                </w:div>
                <w:div w:id="168909467">
                  <w:marLeft w:val="300"/>
                  <w:marRight w:val="0"/>
                  <w:marTop w:val="75"/>
                  <w:marBottom w:val="0"/>
                  <w:divBdr>
                    <w:top w:val="none" w:sz="0" w:space="0" w:color="auto"/>
                    <w:left w:val="none" w:sz="0" w:space="0" w:color="auto"/>
                    <w:bottom w:val="none" w:sz="0" w:space="0" w:color="auto"/>
                    <w:right w:val="none" w:sz="0" w:space="0" w:color="auto"/>
                  </w:divBdr>
                  <w:divsChild>
                    <w:div w:id="403993865">
                      <w:marLeft w:val="750"/>
                      <w:marRight w:val="0"/>
                      <w:marTop w:val="0"/>
                      <w:marBottom w:val="0"/>
                      <w:divBdr>
                        <w:top w:val="none" w:sz="0" w:space="0" w:color="auto"/>
                        <w:left w:val="none" w:sz="0" w:space="0" w:color="auto"/>
                        <w:bottom w:val="none" w:sz="0" w:space="0" w:color="auto"/>
                        <w:right w:val="none" w:sz="0" w:space="0" w:color="auto"/>
                      </w:divBdr>
                    </w:div>
                  </w:divsChild>
                </w:div>
                <w:div w:id="2022315838">
                  <w:marLeft w:val="300"/>
                  <w:marRight w:val="0"/>
                  <w:marTop w:val="75"/>
                  <w:marBottom w:val="0"/>
                  <w:divBdr>
                    <w:top w:val="none" w:sz="0" w:space="0" w:color="auto"/>
                    <w:left w:val="none" w:sz="0" w:space="0" w:color="auto"/>
                    <w:bottom w:val="none" w:sz="0" w:space="0" w:color="auto"/>
                    <w:right w:val="none" w:sz="0" w:space="0" w:color="auto"/>
                  </w:divBdr>
                  <w:divsChild>
                    <w:div w:id="48038201">
                      <w:marLeft w:val="750"/>
                      <w:marRight w:val="0"/>
                      <w:marTop w:val="0"/>
                      <w:marBottom w:val="0"/>
                      <w:divBdr>
                        <w:top w:val="none" w:sz="0" w:space="0" w:color="auto"/>
                        <w:left w:val="none" w:sz="0" w:space="0" w:color="auto"/>
                        <w:bottom w:val="none" w:sz="0" w:space="0" w:color="auto"/>
                        <w:right w:val="none" w:sz="0" w:space="0" w:color="auto"/>
                      </w:divBdr>
                    </w:div>
                  </w:divsChild>
                </w:div>
                <w:div w:id="411589533">
                  <w:marLeft w:val="300"/>
                  <w:marRight w:val="0"/>
                  <w:marTop w:val="75"/>
                  <w:marBottom w:val="0"/>
                  <w:divBdr>
                    <w:top w:val="none" w:sz="0" w:space="0" w:color="auto"/>
                    <w:left w:val="none" w:sz="0" w:space="0" w:color="auto"/>
                    <w:bottom w:val="none" w:sz="0" w:space="0" w:color="auto"/>
                    <w:right w:val="none" w:sz="0" w:space="0" w:color="auto"/>
                  </w:divBdr>
                  <w:divsChild>
                    <w:div w:id="664630988">
                      <w:marLeft w:val="750"/>
                      <w:marRight w:val="0"/>
                      <w:marTop w:val="0"/>
                      <w:marBottom w:val="0"/>
                      <w:divBdr>
                        <w:top w:val="none" w:sz="0" w:space="0" w:color="auto"/>
                        <w:left w:val="none" w:sz="0" w:space="0" w:color="auto"/>
                        <w:bottom w:val="none" w:sz="0" w:space="0" w:color="auto"/>
                        <w:right w:val="none" w:sz="0" w:space="0" w:color="auto"/>
                      </w:divBdr>
                    </w:div>
                    <w:div w:id="410085124">
                      <w:marLeft w:val="750"/>
                      <w:marRight w:val="0"/>
                      <w:marTop w:val="0"/>
                      <w:marBottom w:val="0"/>
                      <w:divBdr>
                        <w:top w:val="none" w:sz="0" w:space="0" w:color="auto"/>
                        <w:left w:val="none" w:sz="0" w:space="0" w:color="auto"/>
                        <w:bottom w:val="none" w:sz="0" w:space="0" w:color="auto"/>
                        <w:right w:val="none" w:sz="0" w:space="0" w:color="auto"/>
                      </w:divBdr>
                    </w:div>
                  </w:divsChild>
                </w:div>
                <w:div w:id="905796026">
                  <w:marLeft w:val="300"/>
                  <w:marRight w:val="0"/>
                  <w:marTop w:val="75"/>
                  <w:marBottom w:val="0"/>
                  <w:divBdr>
                    <w:top w:val="none" w:sz="0" w:space="0" w:color="auto"/>
                    <w:left w:val="none" w:sz="0" w:space="0" w:color="auto"/>
                    <w:bottom w:val="none" w:sz="0" w:space="0" w:color="auto"/>
                    <w:right w:val="none" w:sz="0" w:space="0" w:color="auto"/>
                  </w:divBdr>
                </w:div>
                <w:div w:id="79182728">
                  <w:marLeft w:val="300"/>
                  <w:marRight w:val="0"/>
                  <w:marTop w:val="75"/>
                  <w:marBottom w:val="0"/>
                  <w:divBdr>
                    <w:top w:val="none" w:sz="0" w:space="0" w:color="auto"/>
                    <w:left w:val="none" w:sz="0" w:space="0" w:color="auto"/>
                    <w:bottom w:val="none" w:sz="0" w:space="0" w:color="auto"/>
                    <w:right w:val="none" w:sz="0" w:space="0" w:color="auto"/>
                  </w:divBdr>
                  <w:divsChild>
                    <w:div w:id="1158495627">
                      <w:marLeft w:val="750"/>
                      <w:marRight w:val="0"/>
                      <w:marTop w:val="0"/>
                      <w:marBottom w:val="0"/>
                      <w:divBdr>
                        <w:top w:val="none" w:sz="0" w:space="0" w:color="auto"/>
                        <w:left w:val="none" w:sz="0" w:space="0" w:color="auto"/>
                        <w:bottom w:val="none" w:sz="0" w:space="0" w:color="auto"/>
                        <w:right w:val="none" w:sz="0" w:space="0" w:color="auto"/>
                      </w:divBdr>
                    </w:div>
                    <w:div w:id="184561517">
                      <w:marLeft w:val="750"/>
                      <w:marRight w:val="0"/>
                      <w:marTop w:val="0"/>
                      <w:marBottom w:val="0"/>
                      <w:divBdr>
                        <w:top w:val="none" w:sz="0" w:space="0" w:color="auto"/>
                        <w:left w:val="none" w:sz="0" w:space="0" w:color="auto"/>
                        <w:bottom w:val="none" w:sz="0" w:space="0" w:color="auto"/>
                        <w:right w:val="none" w:sz="0" w:space="0" w:color="auto"/>
                      </w:divBdr>
                    </w:div>
                  </w:divsChild>
                </w:div>
                <w:div w:id="141584570">
                  <w:marLeft w:val="300"/>
                  <w:marRight w:val="0"/>
                  <w:marTop w:val="75"/>
                  <w:marBottom w:val="0"/>
                  <w:divBdr>
                    <w:top w:val="none" w:sz="0" w:space="0" w:color="auto"/>
                    <w:left w:val="none" w:sz="0" w:space="0" w:color="auto"/>
                    <w:bottom w:val="none" w:sz="0" w:space="0" w:color="auto"/>
                    <w:right w:val="none" w:sz="0" w:space="0" w:color="auto"/>
                  </w:divBdr>
                  <w:divsChild>
                    <w:div w:id="1745955582">
                      <w:marLeft w:val="750"/>
                      <w:marRight w:val="0"/>
                      <w:marTop w:val="0"/>
                      <w:marBottom w:val="0"/>
                      <w:divBdr>
                        <w:top w:val="none" w:sz="0" w:space="0" w:color="auto"/>
                        <w:left w:val="none" w:sz="0" w:space="0" w:color="auto"/>
                        <w:bottom w:val="none" w:sz="0" w:space="0" w:color="auto"/>
                        <w:right w:val="none" w:sz="0" w:space="0" w:color="auto"/>
                      </w:divBdr>
                    </w:div>
                    <w:div w:id="1971090659">
                      <w:marLeft w:val="750"/>
                      <w:marRight w:val="0"/>
                      <w:marTop w:val="0"/>
                      <w:marBottom w:val="0"/>
                      <w:divBdr>
                        <w:top w:val="none" w:sz="0" w:space="0" w:color="auto"/>
                        <w:left w:val="none" w:sz="0" w:space="0" w:color="auto"/>
                        <w:bottom w:val="none" w:sz="0" w:space="0" w:color="auto"/>
                        <w:right w:val="none" w:sz="0" w:space="0" w:color="auto"/>
                      </w:divBdr>
                    </w:div>
                    <w:div w:id="1669211095">
                      <w:marLeft w:val="750"/>
                      <w:marRight w:val="0"/>
                      <w:marTop w:val="0"/>
                      <w:marBottom w:val="0"/>
                      <w:divBdr>
                        <w:top w:val="none" w:sz="0" w:space="0" w:color="auto"/>
                        <w:left w:val="none" w:sz="0" w:space="0" w:color="auto"/>
                        <w:bottom w:val="none" w:sz="0" w:space="0" w:color="auto"/>
                        <w:right w:val="none" w:sz="0" w:space="0" w:color="auto"/>
                      </w:divBdr>
                    </w:div>
                  </w:divsChild>
                </w:div>
                <w:div w:id="775104597">
                  <w:marLeft w:val="300"/>
                  <w:marRight w:val="0"/>
                  <w:marTop w:val="75"/>
                  <w:marBottom w:val="0"/>
                  <w:divBdr>
                    <w:top w:val="none" w:sz="0" w:space="0" w:color="auto"/>
                    <w:left w:val="none" w:sz="0" w:space="0" w:color="auto"/>
                    <w:bottom w:val="none" w:sz="0" w:space="0" w:color="auto"/>
                    <w:right w:val="none" w:sz="0" w:space="0" w:color="auto"/>
                  </w:divBdr>
                  <w:divsChild>
                    <w:div w:id="1356808361">
                      <w:marLeft w:val="750"/>
                      <w:marRight w:val="0"/>
                      <w:marTop w:val="0"/>
                      <w:marBottom w:val="0"/>
                      <w:divBdr>
                        <w:top w:val="none" w:sz="0" w:space="0" w:color="auto"/>
                        <w:left w:val="none" w:sz="0" w:space="0" w:color="auto"/>
                        <w:bottom w:val="none" w:sz="0" w:space="0" w:color="auto"/>
                        <w:right w:val="none" w:sz="0" w:space="0" w:color="auto"/>
                      </w:divBdr>
                    </w:div>
                    <w:div w:id="547839657">
                      <w:marLeft w:val="750"/>
                      <w:marRight w:val="0"/>
                      <w:marTop w:val="0"/>
                      <w:marBottom w:val="0"/>
                      <w:divBdr>
                        <w:top w:val="none" w:sz="0" w:space="0" w:color="auto"/>
                        <w:left w:val="none" w:sz="0" w:space="0" w:color="auto"/>
                        <w:bottom w:val="none" w:sz="0" w:space="0" w:color="auto"/>
                        <w:right w:val="none" w:sz="0" w:space="0" w:color="auto"/>
                      </w:divBdr>
                    </w:div>
                    <w:div w:id="294877534">
                      <w:marLeft w:val="750"/>
                      <w:marRight w:val="0"/>
                      <w:marTop w:val="0"/>
                      <w:marBottom w:val="0"/>
                      <w:divBdr>
                        <w:top w:val="none" w:sz="0" w:space="0" w:color="auto"/>
                        <w:left w:val="none" w:sz="0" w:space="0" w:color="auto"/>
                        <w:bottom w:val="none" w:sz="0" w:space="0" w:color="auto"/>
                        <w:right w:val="none" w:sz="0" w:space="0" w:color="auto"/>
                      </w:divBdr>
                    </w:div>
                  </w:divsChild>
                </w:div>
                <w:div w:id="2005551430">
                  <w:marLeft w:val="300"/>
                  <w:marRight w:val="0"/>
                  <w:marTop w:val="75"/>
                  <w:marBottom w:val="0"/>
                  <w:divBdr>
                    <w:top w:val="none" w:sz="0" w:space="0" w:color="auto"/>
                    <w:left w:val="none" w:sz="0" w:space="0" w:color="auto"/>
                    <w:bottom w:val="none" w:sz="0" w:space="0" w:color="auto"/>
                    <w:right w:val="none" w:sz="0" w:space="0" w:color="auto"/>
                  </w:divBdr>
                  <w:divsChild>
                    <w:div w:id="1684430991">
                      <w:marLeft w:val="750"/>
                      <w:marRight w:val="0"/>
                      <w:marTop w:val="0"/>
                      <w:marBottom w:val="0"/>
                      <w:divBdr>
                        <w:top w:val="none" w:sz="0" w:space="0" w:color="auto"/>
                        <w:left w:val="none" w:sz="0" w:space="0" w:color="auto"/>
                        <w:bottom w:val="none" w:sz="0" w:space="0" w:color="auto"/>
                        <w:right w:val="none" w:sz="0" w:space="0" w:color="auto"/>
                      </w:divBdr>
                    </w:div>
                  </w:divsChild>
                </w:div>
                <w:div w:id="1936983649">
                  <w:marLeft w:val="300"/>
                  <w:marRight w:val="0"/>
                  <w:marTop w:val="75"/>
                  <w:marBottom w:val="0"/>
                  <w:divBdr>
                    <w:top w:val="none" w:sz="0" w:space="0" w:color="auto"/>
                    <w:left w:val="none" w:sz="0" w:space="0" w:color="auto"/>
                    <w:bottom w:val="none" w:sz="0" w:space="0" w:color="auto"/>
                    <w:right w:val="none" w:sz="0" w:space="0" w:color="auto"/>
                  </w:divBdr>
                  <w:divsChild>
                    <w:div w:id="639306190">
                      <w:marLeft w:val="750"/>
                      <w:marRight w:val="0"/>
                      <w:marTop w:val="0"/>
                      <w:marBottom w:val="0"/>
                      <w:divBdr>
                        <w:top w:val="none" w:sz="0" w:space="0" w:color="auto"/>
                        <w:left w:val="none" w:sz="0" w:space="0" w:color="auto"/>
                        <w:bottom w:val="none" w:sz="0" w:space="0" w:color="auto"/>
                        <w:right w:val="none" w:sz="0" w:space="0" w:color="auto"/>
                      </w:divBdr>
                    </w:div>
                    <w:div w:id="522785142">
                      <w:marLeft w:val="750"/>
                      <w:marRight w:val="0"/>
                      <w:marTop w:val="0"/>
                      <w:marBottom w:val="0"/>
                      <w:divBdr>
                        <w:top w:val="none" w:sz="0" w:space="0" w:color="auto"/>
                        <w:left w:val="none" w:sz="0" w:space="0" w:color="auto"/>
                        <w:bottom w:val="none" w:sz="0" w:space="0" w:color="auto"/>
                        <w:right w:val="none" w:sz="0" w:space="0" w:color="auto"/>
                      </w:divBdr>
                    </w:div>
                    <w:div w:id="1830169459">
                      <w:marLeft w:val="750"/>
                      <w:marRight w:val="0"/>
                      <w:marTop w:val="0"/>
                      <w:marBottom w:val="0"/>
                      <w:divBdr>
                        <w:top w:val="none" w:sz="0" w:space="0" w:color="auto"/>
                        <w:left w:val="none" w:sz="0" w:space="0" w:color="auto"/>
                        <w:bottom w:val="none" w:sz="0" w:space="0" w:color="auto"/>
                        <w:right w:val="none" w:sz="0" w:space="0" w:color="auto"/>
                      </w:divBdr>
                    </w:div>
                    <w:div w:id="1970503171">
                      <w:marLeft w:val="750"/>
                      <w:marRight w:val="0"/>
                      <w:marTop w:val="0"/>
                      <w:marBottom w:val="0"/>
                      <w:divBdr>
                        <w:top w:val="none" w:sz="0" w:space="0" w:color="auto"/>
                        <w:left w:val="none" w:sz="0" w:space="0" w:color="auto"/>
                        <w:bottom w:val="none" w:sz="0" w:space="0" w:color="auto"/>
                        <w:right w:val="none" w:sz="0" w:space="0" w:color="auto"/>
                      </w:divBdr>
                    </w:div>
                  </w:divsChild>
                </w:div>
                <w:div w:id="400179244">
                  <w:marLeft w:val="300"/>
                  <w:marRight w:val="0"/>
                  <w:marTop w:val="75"/>
                  <w:marBottom w:val="0"/>
                  <w:divBdr>
                    <w:top w:val="none" w:sz="0" w:space="0" w:color="auto"/>
                    <w:left w:val="none" w:sz="0" w:space="0" w:color="auto"/>
                    <w:bottom w:val="none" w:sz="0" w:space="0" w:color="auto"/>
                    <w:right w:val="none" w:sz="0" w:space="0" w:color="auto"/>
                  </w:divBdr>
                  <w:divsChild>
                    <w:div w:id="773667801">
                      <w:marLeft w:val="750"/>
                      <w:marRight w:val="0"/>
                      <w:marTop w:val="0"/>
                      <w:marBottom w:val="0"/>
                      <w:divBdr>
                        <w:top w:val="none" w:sz="0" w:space="0" w:color="auto"/>
                        <w:left w:val="none" w:sz="0" w:space="0" w:color="auto"/>
                        <w:bottom w:val="none" w:sz="0" w:space="0" w:color="auto"/>
                        <w:right w:val="none" w:sz="0" w:space="0" w:color="auto"/>
                      </w:divBdr>
                    </w:div>
                  </w:divsChild>
                </w:div>
                <w:div w:id="1775203751">
                  <w:marLeft w:val="300"/>
                  <w:marRight w:val="0"/>
                  <w:marTop w:val="75"/>
                  <w:marBottom w:val="0"/>
                  <w:divBdr>
                    <w:top w:val="none" w:sz="0" w:space="0" w:color="auto"/>
                    <w:left w:val="none" w:sz="0" w:space="0" w:color="auto"/>
                    <w:bottom w:val="none" w:sz="0" w:space="0" w:color="auto"/>
                    <w:right w:val="none" w:sz="0" w:space="0" w:color="auto"/>
                  </w:divBdr>
                  <w:divsChild>
                    <w:div w:id="1985424938">
                      <w:marLeft w:val="750"/>
                      <w:marRight w:val="0"/>
                      <w:marTop w:val="0"/>
                      <w:marBottom w:val="0"/>
                      <w:divBdr>
                        <w:top w:val="none" w:sz="0" w:space="0" w:color="auto"/>
                        <w:left w:val="none" w:sz="0" w:space="0" w:color="auto"/>
                        <w:bottom w:val="none" w:sz="0" w:space="0" w:color="auto"/>
                        <w:right w:val="none" w:sz="0" w:space="0" w:color="auto"/>
                      </w:divBdr>
                    </w:div>
                    <w:div w:id="451363971">
                      <w:marLeft w:val="750"/>
                      <w:marRight w:val="0"/>
                      <w:marTop w:val="0"/>
                      <w:marBottom w:val="0"/>
                      <w:divBdr>
                        <w:top w:val="none" w:sz="0" w:space="0" w:color="auto"/>
                        <w:left w:val="none" w:sz="0" w:space="0" w:color="auto"/>
                        <w:bottom w:val="none" w:sz="0" w:space="0" w:color="auto"/>
                        <w:right w:val="none" w:sz="0" w:space="0" w:color="auto"/>
                      </w:divBdr>
                    </w:div>
                  </w:divsChild>
                </w:div>
                <w:div w:id="145513103">
                  <w:marLeft w:val="300"/>
                  <w:marRight w:val="0"/>
                  <w:marTop w:val="75"/>
                  <w:marBottom w:val="0"/>
                  <w:divBdr>
                    <w:top w:val="none" w:sz="0" w:space="0" w:color="auto"/>
                    <w:left w:val="none" w:sz="0" w:space="0" w:color="auto"/>
                    <w:bottom w:val="none" w:sz="0" w:space="0" w:color="auto"/>
                    <w:right w:val="none" w:sz="0" w:space="0" w:color="auto"/>
                  </w:divBdr>
                  <w:divsChild>
                    <w:div w:id="550993228">
                      <w:marLeft w:val="750"/>
                      <w:marRight w:val="0"/>
                      <w:marTop w:val="0"/>
                      <w:marBottom w:val="0"/>
                      <w:divBdr>
                        <w:top w:val="none" w:sz="0" w:space="0" w:color="auto"/>
                        <w:left w:val="none" w:sz="0" w:space="0" w:color="auto"/>
                        <w:bottom w:val="none" w:sz="0" w:space="0" w:color="auto"/>
                        <w:right w:val="none" w:sz="0" w:space="0" w:color="auto"/>
                      </w:divBdr>
                    </w:div>
                  </w:divsChild>
                </w:div>
                <w:div w:id="521214024">
                  <w:marLeft w:val="300"/>
                  <w:marRight w:val="0"/>
                  <w:marTop w:val="75"/>
                  <w:marBottom w:val="0"/>
                  <w:divBdr>
                    <w:top w:val="none" w:sz="0" w:space="0" w:color="auto"/>
                    <w:left w:val="none" w:sz="0" w:space="0" w:color="auto"/>
                    <w:bottom w:val="none" w:sz="0" w:space="0" w:color="auto"/>
                    <w:right w:val="none" w:sz="0" w:space="0" w:color="auto"/>
                  </w:divBdr>
                  <w:divsChild>
                    <w:div w:id="1045255251">
                      <w:marLeft w:val="750"/>
                      <w:marRight w:val="0"/>
                      <w:marTop w:val="0"/>
                      <w:marBottom w:val="0"/>
                      <w:divBdr>
                        <w:top w:val="none" w:sz="0" w:space="0" w:color="auto"/>
                        <w:left w:val="none" w:sz="0" w:space="0" w:color="auto"/>
                        <w:bottom w:val="none" w:sz="0" w:space="0" w:color="auto"/>
                        <w:right w:val="none" w:sz="0" w:space="0" w:color="auto"/>
                      </w:divBdr>
                    </w:div>
                  </w:divsChild>
                </w:div>
                <w:div w:id="585770875">
                  <w:marLeft w:val="300"/>
                  <w:marRight w:val="0"/>
                  <w:marTop w:val="75"/>
                  <w:marBottom w:val="0"/>
                  <w:divBdr>
                    <w:top w:val="none" w:sz="0" w:space="0" w:color="auto"/>
                    <w:left w:val="none" w:sz="0" w:space="0" w:color="auto"/>
                    <w:bottom w:val="none" w:sz="0" w:space="0" w:color="auto"/>
                    <w:right w:val="none" w:sz="0" w:space="0" w:color="auto"/>
                  </w:divBdr>
                </w:div>
                <w:div w:id="336271908">
                  <w:marLeft w:val="300"/>
                  <w:marRight w:val="0"/>
                  <w:marTop w:val="75"/>
                  <w:marBottom w:val="0"/>
                  <w:divBdr>
                    <w:top w:val="none" w:sz="0" w:space="0" w:color="auto"/>
                    <w:left w:val="none" w:sz="0" w:space="0" w:color="auto"/>
                    <w:bottom w:val="none" w:sz="0" w:space="0" w:color="auto"/>
                    <w:right w:val="none" w:sz="0" w:space="0" w:color="auto"/>
                  </w:divBdr>
                  <w:divsChild>
                    <w:div w:id="920137864">
                      <w:marLeft w:val="750"/>
                      <w:marRight w:val="0"/>
                      <w:marTop w:val="0"/>
                      <w:marBottom w:val="0"/>
                      <w:divBdr>
                        <w:top w:val="none" w:sz="0" w:space="0" w:color="auto"/>
                        <w:left w:val="none" w:sz="0" w:space="0" w:color="auto"/>
                        <w:bottom w:val="none" w:sz="0" w:space="0" w:color="auto"/>
                        <w:right w:val="none" w:sz="0" w:space="0" w:color="auto"/>
                      </w:divBdr>
                    </w:div>
                    <w:div w:id="1707019440">
                      <w:marLeft w:val="750"/>
                      <w:marRight w:val="0"/>
                      <w:marTop w:val="0"/>
                      <w:marBottom w:val="0"/>
                      <w:divBdr>
                        <w:top w:val="none" w:sz="0" w:space="0" w:color="auto"/>
                        <w:left w:val="none" w:sz="0" w:space="0" w:color="auto"/>
                        <w:bottom w:val="none" w:sz="0" w:space="0" w:color="auto"/>
                        <w:right w:val="none" w:sz="0" w:space="0" w:color="auto"/>
                      </w:divBdr>
                    </w:div>
                    <w:div w:id="1138840085">
                      <w:marLeft w:val="750"/>
                      <w:marRight w:val="0"/>
                      <w:marTop w:val="0"/>
                      <w:marBottom w:val="0"/>
                      <w:divBdr>
                        <w:top w:val="none" w:sz="0" w:space="0" w:color="auto"/>
                        <w:left w:val="none" w:sz="0" w:space="0" w:color="auto"/>
                        <w:bottom w:val="none" w:sz="0" w:space="0" w:color="auto"/>
                        <w:right w:val="none" w:sz="0" w:space="0" w:color="auto"/>
                      </w:divBdr>
                    </w:div>
                  </w:divsChild>
                </w:div>
                <w:div w:id="1964925453">
                  <w:marLeft w:val="300"/>
                  <w:marRight w:val="0"/>
                  <w:marTop w:val="75"/>
                  <w:marBottom w:val="0"/>
                  <w:divBdr>
                    <w:top w:val="none" w:sz="0" w:space="0" w:color="auto"/>
                    <w:left w:val="none" w:sz="0" w:space="0" w:color="auto"/>
                    <w:bottom w:val="none" w:sz="0" w:space="0" w:color="auto"/>
                    <w:right w:val="none" w:sz="0" w:space="0" w:color="auto"/>
                  </w:divBdr>
                </w:div>
                <w:div w:id="926305880">
                  <w:marLeft w:val="300"/>
                  <w:marRight w:val="0"/>
                  <w:marTop w:val="75"/>
                  <w:marBottom w:val="0"/>
                  <w:divBdr>
                    <w:top w:val="none" w:sz="0" w:space="0" w:color="auto"/>
                    <w:left w:val="none" w:sz="0" w:space="0" w:color="auto"/>
                    <w:bottom w:val="none" w:sz="0" w:space="0" w:color="auto"/>
                    <w:right w:val="none" w:sz="0" w:space="0" w:color="auto"/>
                  </w:divBdr>
                </w:div>
                <w:div w:id="100882226">
                  <w:marLeft w:val="300"/>
                  <w:marRight w:val="0"/>
                  <w:marTop w:val="75"/>
                  <w:marBottom w:val="0"/>
                  <w:divBdr>
                    <w:top w:val="none" w:sz="0" w:space="0" w:color="auto"/>
                    <w:left w:val="none" w:sz="0" w:space="0" w:color="auto"/>
                    <w:bottom w:val="none" w:sz="0" w:space="0" w:color="auto"/>
                    <w:right w:val="none" w:sz="0" w:space="0" w:color="auto"/>
                  </w:divBdr>
                  <w:divsChild>
                    <w:div w:id="559940947">
                      <w:marLeft w:val="750"/>
                      <w:marRight w:val="0"/>
                      <w:marTop w:val="0"/>
                      <w:marBottom w:val="0"/>
                      <w:divBdr>
                        <w:top w:val="none" w:sz="0" w:space="0" w:color="auto"/>
                        <w:left w:val="none" w:sz="0" w:space="0" w:color="auto"/>
                        <w:bottom w:val="none" w:sz="0" w:space="0" w:color="auto"/>
                        <w:right w:val="none" w:sz="0" w:space="0" w:color="auto"/>
                      </w:divBdr>
                    </w:div>
                    <w:div w:id="1437165986">
                      <w:marLeft w:val="750"/>
                      <w:marRight w:val="0"/>
                      <w:marTop w:val="0"/>
                      <w:marBottom w:val="0"/>
                      <w:divBdr>
                        <w:top w:val="none" w:sz="0" w:space="0" w:color="auto"/>
                        <w:left w:val="none" w:sz="0" w:space="0" w:color="auto"/>
                        <w:bottom w:val="none" w:sz="0" w:space="0" w:color="auto"/>
                        <w:right w:val="none" w:sz="0" w:space="0" w:color="auto"/>
                      </w:divBdr>
                    </w:div>
                  </w:divsChild>
                </w:div>
                <w:div w:id="980503618">
                  <w:marLeft w:val="300"/>
                  <w:marRight w:val="0"/>
                  <w:marTop w:val="75"/>
                  <w:marBottom w:val="0"/>
                  <w:divBdr>
                    <w:top w:val="none" w:sz="0" w:space="0" w:color="auto"/>
                    <w:left w:val="none" w:sz="0" w:space="0" w:color="auto"/>
                    <w:bottom w:val="none" w:sz="0" w:space="0" w:color="auto"/>
                    <w:right w:val="none" w:sz="0" w:space="0" w:color="auto"/>
                  </w:divBdr>
                  <w:divsChild>
                    <w:div w:id="987053245">
                      <w:marLeft w:val="750"/>
                      <w:marRight w:val="0"/>
                      <w:marTop w:val="0"/>
                      <w:marBottom w:val="0"/>
                      <w:divBdr>
                        <w:top w:val="none" w:sz="0" w:space="0" w:color="auto"/>
                        <w:left w:val="none" w:sz="0" w:space="0" w:color="auto"/>
                        <w:bottom w:val="none" w:sz="0" w:space="0" w:color="auto"/>
                        <w:right w:val="none" w:sz="0" w:space="0" w:color="auto"/>
                      </w:divBdr>
                    </w:div>
                    <w:div w:id="1060399640">
                      <w:marLeft w:val="750"/>
                      <w:marRight w:val="0"/>
                      <w:marTop w:val="0"/>
                      <w:marBottom w:val="0"/>
                      <w:divBdr>
                        <w:top w:val="none" w:sz="0" w:space="0" w:color="auto"/>
                        <w:left w:val="none" w:sz="0" w:space="0" w:color="auto"/>
                        <w:bottom w:val="none" w:sz="0" w:space="0" w:color="auto"/>
                        <w:right w:val="none" w:sz="0" w:space="0" w:color="auto"/>
                      </w:divBdr>
                    </w:div>
                  </w:divsChild>
                </w:div>
                <w:div w:id="784616212">
                  <w:marLeft w:val="300"/>
                  <w:marRight w:val="0"/>
                  <w:marTop w:val="75"/>
                  <w:marBottom w:val="0"/>
                  <w:divBdr>
                    <w:top w:val="none" w:sz="0" w:space="0" w:color="auto"/>
                    <w:left w:val="none" w:sz="0" w:space="0" w:color="auto"/>
                    <w:bottom w:val="none" w:sz="0" w:space="0" w:color="auto"/>
                    <w:right w:val="none" w:sz="0" w:space="0" w:color="auto"/>
                  </w:divBdr>
                  <w:divsChild>
                    <w:div w:id="232006425">
                      <w:marLeft w:val="750"/>
                      <w:marRight w:val="0"/>
                      <w:marTop w:val="0"/>
                      <w:marBottom w:val="0"/>
                      <w:divBdr>
                        <w:top w:val="none" w:sz="0" w:space="0" w:color="auto"/>
                        <w:left w:val="none" w:sz="0" w:space="0" w:color="auto"/>
                        <w:bottom w:val="none" w:sz="0" w:space="0" w:color="auto"/>
                        <w:right w:val="none" w:sz="0" w:space="0" w:color="auto"/>
                      </w:divBdr>
                    </w:div>
                    <w:div w:id="2145081559">
                      <w:marLeft w:val="750"/>
                      <w:marRight w:val="0"/>
                      <w:marTop w:val="0"/>
                      <w:marBottom w:val="0"/>
                      <w:divBdr>
                        <w:top w:val="none" w:sz="0" w:space="0" w:color="auto"/>
                        <w:left w:val="none" w:sz="0" w:space="0" w:color="auto"/>
                        <w:bottom w:val="none" w:sz="0" w:space="0" w:color="auto"/>
                        <w:right w:val="none" w:sz="0" w:space="0" w:color="auto"/>
                      </w:divBdr>
                    </w:div>
                    <w:div w:id="1515342220">
                      <w:marLeft w:val="750"/>
                      <w:marRight w:val="0"/>
                      <w:marTop w:val="0"/>
                      <w:marBottom w:val="0"/>
                      <w:divBdr>
                        <w:top w:val="none" w:sz="0" w:space="0" w:color="auto"/>
                        <w:left w:val="none" w:sz="0" w:space="0" w:color="auto"/>
                        <w:bottom w:val="none" w:sz="0" w:space="0" w:color="auto"/>
                        <w:right w:val="none" w:sz="0" w:space="0" w:color="auto"/>
                      </w:divBdr>
                    </w:div>
                  </w:divsChild>
                </w:div>
                <w:div w:id="654257696">
                  <w:marLeft w:val="300"/>
                  <w:marRight w:val="0"/>
                  <w:marTop w:val="75"/>
                  <w:marBottom w:val="0"/>
                  <w:divBdr>
                    <w:top w:val="none" w:sz="0" w:space="0" w:color="auto"/>
                    <w:left w:val="none" w:sz="0" w:space="0" w:color="auto"/>
                    <w:bottom w:val="none" w:sz="0" w:space="0" w:color="auto"/>
                    <w:right w:val="none" w:sz="0" w:space="0" w:color="auto"/>
                  </w:divBdr>
                  <w:divsChild>
                    <w:div w:id="1769887134">
                      <w:marLeft w:val="750"/>
                      <w:marRight w:val="0"/>
                      <w:marTop w:val="0"/>
                      <w:marBottom w:val="0"/>
                      <w:divBdr>
                        <w:top w:val="none" w:sz="0" w:space="0" w:color="auto"/>
                        <w:left w:val="none" w:sz="0" w:space="0" w:color="auto"/>
                        <w:bottom w:val="none" w:sz="0" w:space="0" w:color="auto"/>
                        <w:right w:val="none" w:sz="0" w:space="0" w:color="auto"/>
                      </w:divBdr>
                    </w:div>
                  </w:divsChild>
                </w:div>
                <w:div w:id="934632097">
                  <w:marLeft w:val="300"/>
                  <w:marRight w:val="0"/>
                  <w:marTop w:val="75"/>
                  <w:marBottom w:val="0"/>
                  <w:divBdr>
                    <w:top w:val="none" w:sz="0" w:space="0" w:color="auto"/>
                    <w:left w:val="none" w:sz="0" w:space="0" w:color="auto"/>
                    <w:bottom w:val="none" w:sz="0" w:space="0" w:color="auto"/>
                    <w:right w:val="none" w:sz="0" w:space="0" w:color="auto"/>
                  </w:divBdr>
                  <w:divsChild>
                    <w:div w:id="248388780">
                      <w:marLeft w:val="750"/>
                      <w:marRight w:val="0"/>
                      <w:marTop w:val="0"/>
                      <w:marBottom w:val="0"/>
                      <w:divBdr>
                        <w:top w:val="none" w:sz="0" w:space="0" w:color="auto"/>
                        <w:left w:val="none" w:sz="0" w:space="0" w:color="auto"/>
                        <w:bottom w:val="none" w:sz="0" w:space="0" w:color="auto"/>
                        <w:right w:val="none" w:sz="0" w:space="0" w:color="auto"/>
                      </w:divBdr>
                    </w:div>
                    <w:div w:id="2083018974">
                      <w:marLeft w:val="750"/>
                      <w:marRight w:val="0"/>
                      <w:marTop w:val="0"/>
                      <w:marBottom w:val="0"/>
                      <w:divBdr>
                        <w:top w:val="none" w:sz="0" w:space="0" w:color="auto"/>
                        <w:left w:val="none" w:sz="0" w:space="0" w:color="auto"/>
                        <w:bottom w:val="none" w:sz="0" w:space="0" w:color="auto"/>
                        <w:right w:val="none" w:sz="0" w:space="0" w:color="auto"/>
                      </w:divBdr>
                    </w:div>
                    <w:div w:id="1798640216">
                      <w:marLeft w:val="750"/>
                      <w:marRight w:val="0"/>
                      <w:marTop w:val="0"/>
                      <w:marBottom w:val="0"/>
                      <w:divBdr>
                        <w:top w:val="none" w:sz="0" w:space="0" w:color="auto"/>
                        <w:left w:val="none" w:sz="0" w:space="0" w:color="auto"/>
                        <w:bottom w:val="none" w:sz="0" w:space="0" w:color="auto"/>
                        <w:right w:val="none" w:sz="0" w:space="0" w:color="auto"/>
                      </w:divBdr>
                    </w:div>
                  </w:divsChild>
                </w:div>
                <w:div w:id="38825280">
                  <w:marLeft w:val="300"/>
                  <w:marRight w:val="0"/>
                  <w:marTop w:val="75"/>
                  <w:marBottom w:val="0"/>
                  <w:divBdr>
                    <w:top w:val="none" w:sz="0" w:space="0" w:color="auto"/>
                    <w:left w:val="none" w:sz="0" w:space="0" w:color="auto"/>
                    <w:bottom w:val="none" w:sz="0" w:space="0" w:color="auto"/>
                    <w:right w:val="none" w:sz="0" w:space="0" w:color="auto"/>
                  </w:divBdr>
                  <w:divsChild>
                    <w:div w:id="2046827475">
                      <w:marLeft w:val="750"/>
                      <w:marRight w:val="0"/>
                      <w:marTop w:val="0"/>
                      <w:marBottom w:val="0"/>
                      <w:divBdr>
                        <w:top w:val="none" w:sz="0" w:space="0" w:color="auto"/>
                        <w:left w:val="none" w:sz="0" w:space="0" w:color="auto"/>
                        <w:bottom w:val="none" w:sz="0" w:space="0" w:color="auto"/>
                        <w:right w:val="none" w:sz="0" w:space="0" w:color="auto"/>
                      </w:divBdr>
                    </w:div>
                  </w:divsChild>
                </w:div>
                <w:div w:id="532504642">
                  <w:marLeft w:val="300"/>
                  <w:marRight w:val="0"/>
                  <w:marTop w:val="75"/>
                  <w:marBottom w:val="0"/>
                  <w:divBdr>
                    <w:top w:val="none" w:sz="0" w:space="0" w:color="auto"/>
                    <w:left w:val="none" w:sz="0" w:space="0" w:color="auto"/>
                    <w:bottom w:val="none" w:sz="0" w:space="0" w:color="auto"/>
                    <w:right w:val="none" w:sz="0" w:space="0" w:color="auto"/>
                  </w:divBdr>
                  <w:divsChild>
                    <w:div w:id="1340699598">
                      <w:marLeft w:val="750"/>
                      <w:marRight w:val="0"/>
                      <w:marTop w:val="0"/>
                      <w:marBottom w:val="0"/>
                      <w:divBdr>
                        <w:top w:val="none" w:sz="0" w:space="0" w:color="auto"/>
                        <w:left w:val="none" w:sz="0" w:space="0" w:color="auto"/>
                        <w:bottom w:val="none" w:sz="0" w:space="0" w:color="auto"/>
                        <w:right w:val="none" w:sz="0" w:space="0" w:color="auto"/>
                      </w:divBdr>
                    </w:div>
                    <w:div w:id="1165122117">
                      <w:marLeft w:val="750"/>
                      <w:marRight w:val="0"/>
                      <w:marTop w:val="0"/>
                      <w:marBottom w:val="0"/>
                      <w:divBdr>
                        <w:top w:val="none" w:sz="0" w:space="0" w:color="auto"/>
                        <w:left w:val="none" w:sz="0" w:space="0" w:color="auto"/>
                        <w:bottom w:val="none" w:sz="0" w:space="0" w:color="auto"/>
                        <w:right w:val="none" w:sz="0" w:space="0" w:color="auto"/>
                      </w:divBdr>
                    </w:div>
                  </w:divsChild>
                </w:div>
                <w:div w:id="641545686">
                  <w:marLeft w:val="300"/>
                  <w:marRight w:val="0"/>
                  <w:marTop w:val="75"/>
                  <w:marBottom w:val="0"/>
                  <w:divBdr>
                    <w:top w:val="none" w:sz="0" w:space="0" w:color="auto"/>
                    <w:left w:val="none" w:sz="0" w:space="0" w:color="auto"/>
                    <w:bottom w:val="none" w:sz="0" w:space="0" w:color="auto"/>
                    <w:right w:val="none" w:sz="0" w:space="0" w:color="auto"/>
                  </w:divBdr>
                  <w:divsChild>
                    <w:div w:id="1877038914">
                      <w:marLeft w:val="750"/>
                      <w:marRight w:val="0"/>
                      <w:marTop w:val="0"/>
                      <w:marBottom w:val="0"/>
                      <w:divBdr>
                        <w:top w:val="none" w:sz="0" w:space="0" w:color="auto"/>
                        <w:left w:val="none" w:sz="0" w:space="0" w:color="auto"/>
                        <w:bottom w:val="none" w:sz="0" w:space="0" w:color="auto"/>
                        <w:right w:val="none" w:sz="0" w:space="0" w:color="auto"/>
                      </w:divBdr>
                    </w:div>
                  </w:divsChild>
                </w:div>
                <w:div w:id="844436032">
                  <w:marLeft w:val="300"/>
                  <w:marRight w:val="0"/>
                  <w:marTop w:val="75"/>
                  <w:marBottom w:val="0"/>
                  <w:divBdr>
                    <w:top w:val="none" w:sz="0" w:space="0" w:color="auto"/>
                    <w:left w:val="none" w:sz="0" w:space="0" w:color="auto"/>
                    <w:bottom w:val="none" w:sz="0" w:space="0" w:color="auto"/>
                    <w:right w:val="none" w:sz="0" w:space="0" w:color="auto"/>
                  </w:divBdr>
                  <w:divsChild>
                    <w:div w:id="1728533364">
                      <w:marLeft w:val="750"/>
                      <w:marRight w:val="0"/>
                      <w:marTop w:val="0"/>
                      <w:marBottom w:val="0"/>
                      <w:divBdr>
                        <w:top w:val="none" w:sz="0" w:space="0" w:color="auto"/>
                        <w:left w:val="none" w:sz="0" w:space="0" w:color="auto"/>
                        <w:bottom w:val="none" w:sz="0" w:space="0" w:color="auto"/>
                        <w:right w:val="none" w:sz="0" w:space="0" w:color="auto"/>
                      </w:divBdr>
                    </w:div>
                  </w:divsChild>
                </w:div>
                <w:div w:id="867252311">
                  <w:marLeft w:val="300"/>
                  <w:marRight w:val="0"/>
                  <w:marTop w:val="75"/>
                  <w:marBottom w:val="0"/>
                  <w:divBdr>
                    <w:top w:val="none" w:sz="0" w:space="0" w:color="auto"/>
                    <w:left w:val="none" w:sz="0" w:space="0" w:color="auto"/>
                    <w:bottom w:val="none" w:sz="0" w:space="0" w:color="auto"/>
                    <w:right w:val="none" w:sz="0" w:space="0" w:color="auto"/>
                  </w:divBdr>
                </w:div>
                <w:div w:id="957956179">
                  <w:marLeft w:val="300"/>
                  <w:marRight w:val="0"/>
                  <w:marTop w:val="75"/>
                  <w:marBottom w:val="0"/>
                  <w:divBdr>
                    <w:top w:val="none" w:sz="0" w:space="0" w:color="auto"/>
                    <w:left w:val="none" w:sz="0" w:space="0" w:color="auto"/>
                    <w:bottom w:val="none" w:sz="0" w:space="0" w:color="auto"/>
                    <w:right w:val="none" w:sz="0" w:space="0" w:color="auto"/>
                  </w:divBdr>
                  <w:divsChild>
                    <w:div w:id="1922248860">
                      <w:marLeft w:val="750"/>
                      <w:marRight w:val="0"/>
                      <w:marTop w:val="0"/>
                      <w:marBottom w:val="0"/>
                      <w:divBdr>
                        <w:top w:val="none" w:sz="0" w:space="0" w:color="auto"/>
                        <w:left w:val="none" w:sz="0" w:space="0" w:color="auto"/>
                        <w:bottom w:val="none" w:sz="0" w:space="0" w:color="auto"/>
                        <w:right w:val="none" w:sz="0" w:space="0" w:color="auto"/>
                      </w:divBdr>
                    </w:div>
                    <w:div w:id="1987469121">
                      <w:marLeft w:val="750"/>
                      <w:marRight w:val="0"/>
                      <w:marTop w:val="0"/>
                      <w:marBottom w:val="0"/>
                      <w:divBdr>
                        <w:top w:val="none" w:sz="0" w:space="0" w:color="auto"/>
                        <w:left w:val="none" w:sz="0" w:space="0" w:color="auto"/>
                        <w:bottom w:val="none" w:sz="0" w:space="0" w:color="auto"/>
                        <w:right w:val="none" w:sz="0" w:space="0" w:color="auto"/>
                      </w:divBdr>
                    </w:div>
                    <w:div w:id="1770851821">
                      <w:marLeft w:val="750"/>
                      <w:marRight w:val="0"/>
                      <w:marTop w:val="0"/>
                      <w:marBottom w:val="0"/>
                      <w:divBdr>
                        <w:top w:val="none" w:sz="0" w:space="0" w:color="auto"/>
                        <w:left w:val="none" w:sz="0" w:space="0" w:color="auto"/>
                        <w:bottom w:val="none" w:sz="0" w:space="0" w:color="auto"/>
                        <w:right w:val="none" w:sz="0" w:space="0" w:color="auto"/>
                      </w:divBdr>
                    </w:div>
                  </w:divsChild>
                </w:div>
                <w:div w:id="995569700">
                  <w:marLeft w:val="300"/>
                  <w:marRight w:val="0"/>
                  <w:marTop w:val="75"/>
                  <w:marBottom w:val="0"/>
                  <w:divBdr>
                    <w:top w:val="none" w:sz="0" w:space="0" w:color="auto"/>
                    <w:left w:val="none" w:sz="0" w:space="0" w:color="auto"/>
                    <w:bottom w:val="none" w:sz="0" w:space="0" w:color="auto"/>
                    <w:right w:val="none" w:sz="0" w:space="0" w:color="auto"/>
                  </w:divBdr>
                </w:div>
                <w:div w:id="1622684475">
                  <w:marLeft w:val="300"/>
                  <w:marRight w:val="0"/>
                  <w:marTop w:val="75"/>
                  <w:marBottom w:val="0"/>
                  <w:divBdr>
                    <w:top w:val="none" w:sz="0" w:space="0" w:color="auto"/>
                    <w:left w:val="none" w:sz="0" w:space="0" w:color="auto"/>
                    <w:bottom w:val="none" w:sz="0" w:space="0" w:color="auto"/>
                    <w:right w:val="none" w:sz="0" w:space="0" w:color="auto"/>
                  </w:divBdr>
                </w:div>
                <w:div w:id="195430979">
                  <w:marLeft w:val="300"/>
                  <w:marRight w:val="0"/>
                  <w:marTop w:val="75"/>
                  <w:marBottom w:val="0"/>
                  <w:divBdr>
                    <w:top w:val="none" w:sz="0" w:space="0" w:color="auto"/>
                    <w:left w:val="none" w:sz="0" w:space="0" w:color="auto"/>
                    <w:bottom w:val="none" w:sz="0" w:space="0" w:color="auto"/>
                    <w:right w:val="none" w:sz="0" w:space="0" w:color="auto"/>
                  </w:divBdr>
                  <w:divsChild>
                    <w:div w:id="1867328785">
                      <w:marLeft w:val="750"/>
                      <w:marRight w:val="0"/>
                      <w:marTop w:val="0"/>
                      <w:marBottom w:val="0"/>
                      <w:divBdr>
                        <w:top w:val="none" w:sz="0" w:space="0" w:color="auto"/>
                        <w:left w:val="none" w:sz="0" w:space="0" w:color="auto"/>
                        <w:bottom w:val="none" w:sz="0" w:space="0" w:color="auto"/>
                        <w:right w:val="none" w:sz="0" w:space="0" w:color="auto"/>
                      </w:divBdr>
                    </w:div>
                    <w:div w:id="1762680582">
                      <w:marLeft w:val="750"/>
                      <w:marRight w:val="0"/>
                      <w:marTop w:val="0"/>
                      <w:marBottom w:val="0"/>
                      <w:divBdr>
                        <w:top w:val="none" w:sz="0" w:space="0" w:color="auto"/>
                        <w:left w:val="none" w:sz="0" w:space="0" w:color="auto"/>
                        <w:bottom w:val="none" w:sz="0" w:space="0" w:color="auto"/>
                        <w:right w:val="none" w:sz="0" w:space="0" w:color="auto"/>
                      </w:divBdr>
                    </w:div>
                  </w:divsChild>
                </w:div>
                <w:div w:id="227108220">
                  <w:marLeft w:val="300"/>
                  <w:marRight w:val="0"/>
                  <w:marTop w:val="75"/>
                  <w:marBottom w:val="0"/>
                  <w:divBdr>
                    <w:top w:val="none" w:sz="0" w:space="0" w:color="auto"/>
                    <w:left w:val="none" w:sz="0" w:space="0" w:color="auto"/>
                    <w:bottom w:val="none" w:sz="0" w:space="0" w:color="auto"/>
                    <w:right w:val="none" w:sz="0" w:space="0" w:color="auto"/>
                  </w:divBdr>
                  <w:divsChild>
                    <w:div w:id="1186209746">
                      <w:marLeft w:val="750"/>
                      <w:marRight w:val="0"/>
                      <w:marTop w:val="0"/>
                      <w:marBottom w:val="0"/>
                      <w:divBdr>
                        <w:top w:val="none" w:sz="0" w:space="0" w:color="auto"/>
                        <w:left w:val="none" w:sz="0" w:space="0" w:color="auto"/>
                        <w:bottom w:val="none" w:sz="0" w:space="0" w:color="auto"/>
                        <w:right w:val="none" w:sz="0" w:space="0" w:color="auto"/>
                      </w:divBdr>
                    </w:div>
                    <w:div w:id="1169371140">
                      <w:marLeft w:val="750"/>
                      <w:marRight w:val="0"/>
                      <w:marTop w:val="0"/>
                      <w:marBottom w:val="0"/>
                      <w:divBdr>
                        <w:top w:val="none" w:sz="0" w:space="0" w:color="auto"/>
                        <w:left w:val="none" w:sz="0" w:space="0" w:color="auto"/>
                        <w:bottom w:val="none" w:sz="0" w:space="0" w:color="auto"/>
                        <w:right w:val="none" w:sz="0" w:space="0" w:color="auto"/>
                      </w:divBdr>
                    </w:div>
                  </w:divsChild>
                </w:div>
                <w:div w:id="775707916">
                  <w:marLeft w:val="300"/>
                  <w:marRight w:val="0"/>
                  <w:marTop w:val="75"/>
                  <w:marBottom w:val="0"/>
                  <w:divBdr>
                    <w:top w:val="none" w:sz="0" w:space="0" w:color="auto"/>
                    <w:left w:val="none" w:sz="0" w:space="0" w:color="auto"/>
                    <w:bottom w:val="none" w:sz="0" w:space="0" w:color="auto"/>
                    <w:right w:val="none" w:sz="0" w:space="0" w:color="auto"/>
                  </w:divBdr>
                  <w:divsChild>
                    <w:div w:id="1648627433">
                      <w:marLeft w:val="750"/>
                      <w:marRight w:val="0"/>
                      <w:marTop w:val="0"/>
                      <w:marBottom w:val="0"/>
                      <w:divBdr>
                        <w:top w:val="none" w:sz="0" w:space="0" w:color="auto"/>
                        <w:left w:val="none" w:sz="0" w:space="0" w:color="auto"/>
                        <w:bottom w:val="none" w:sz="0" w:space="0" w:color="auto"/>
                        <w:right w:val="none" w:sz="0" w:space="0" w:color="auto"/>
                      </w:divBdr>
                    </w:div>
                    <w:div w:id="103354194">
                      <w:marLeft w:val="750"/>
                      <w:marRight w:val="0"/>
                      <w:marTop w:val="0"/>
                      <w:marBottom w:val="0"/>
                      <w:divBdr>
                        <w:top w:val="none" w:sz="0" w:space="0" w:color="auto"/>
                        <w:left w:val="none" w:sz="0" w:space="0" w:color="auto"/>
                        <w:bottom w:val="none" w:sz="0" w:space="0" w:color="auto"/>
                        <w:right w:val="none" w:sz="0" w:space="0" w:color="auto"/>
                      </w:divBdr>
                    </w:div>
                    <w:div w:id="1488782374">
                      <w:marLeft w:val="750"/>
                      <w:marRight w:val="0"/>
                      <w:marTop w:val="0"/>
                      <w:marBottom w:val="0"/>
                      <w:divBdr>
                        <w:top w:val="none" w:sz="0" w:space="0" w:color="auto"/>
                        <w:left w:val="none" w:sz="0" w:space="0" w:color="auto"/>
                        <w:bottom w:val="none" w:sz="0" w:space="0" w:color="auto"/>
                        <w:right w:val="none" w:sz="0" w:space="0" w:color="auto"/>
                      </w:divBdr>
                    </w:div>
                  </w:divsChild>
                </w:div>
                <w:div w:id="1083599599">
                  <w:marLeft w:val="300"/>
                  <w:marRight w:val="0"/>
                  <w:marTop w:val="75"/>
                  <w:marBottom w:val="0"/>
                  <w:divBdr>
                    <w:top w:val="none" w:sz="0" w:space="0" w:color="auto"/>
                    <w:left w:val="none" w:sz="0" w:space="0" w:color="auto"/>
                    <w:bottom w:val="none" w:sz="0" w:space="0" w:color="auto"/>
                    <w:right w:val="none" w:sz="0" w:space="0" w:color="auto"/>
                  </w:divBdr>
                  <w:divsChild>
                    <w:div w:id="679428669">
                      <w:marLeft w:val="750"/>
                      <w:marRight w:val="0"/>
                      <w:marTop w:val="0"/>
                      <w:marBottom w:val="0"/>
                      <w:divBdr>
                        <w:top w:val="none" w:sz="0" w:space="0" w:color="auto"/>
                        <w:left w:val="none" w:sz="0" w:space="0" w:color="auto"/>
                        <w:bottom w:val="none" w:sz="0" w:space="0" w:color="auto"/>
                        <w:right w:val="none" w:sz="0" w:space="0" w:color="auto"/>
                      </w:divBdr>
                    </w:div>
                  </w:divsChild>
                </w:div>
                <w:div w:id="1686245222">
                  <w:marLeft w:val="300"/>
                  <w:marRight w:val="0"/>
                  <w:marTop w:val="75"/>
                  <w:marBottom w:val="0"/>
                  <w:divBdr>
                    <w:top w:val="none" w:sz="0" w:space="0" w:color="auto"/>
                    <w:left w:val="none" w:sz="0" w:space="0" w:color="auto"/>
                    <w:bottom w:val="none" w:sz="0" w:space="0" w:color="auto"/>
                    <w:right w:val="none" w:sz="0" w:space="0" w:color="auto"/>
                  </w:divBdr>
                  <w:divsChild>
                    <w:div w:id="2146655499">
                      <w:marLeft w:val="750"/>
                      <w:marRight w:val="0"/>
                      <w:marTop w:val="0"/>
                      <w:marBottom w:val="0"/>
                      <w:divBdr>
                        <w:top w:val="none" w:sz="0" w:space="0" w:color="auto"/>
                        <w:left w:val="none" w:sz="0" w:space="0" w:color="auto"/>
                        <w:bottom w:val="none" w:sz="0" w:space="0" w:color="auto"/>
                        <w:right w:val="none" w:sz="0" w:space="0" w:color="auto"/>
                      </w:divBdr>
                    </w:div>
                    <w:div w:id="368799017">
                      <w:marLeft w:val="750"/>
                      <w:marRight w:val="0"/>
                      <w:marTop w:val="0"/>
                      <w:marBottom w:val="0"/>
                      <w:divBdr>
                        <w:top w:val="none" w:sz="0" w:space="0" w:color="auto"/>
                        <w:left w:val="none" w:sz="0" w:space="0" w:color="auto"/>
                        <w:bottom w:val="none" w:sz="0" w:space="0" w:color="auto"/>
                        <w:right w:val="none" w:sz="0" w:space="0" w:color="auto"/>
                      </w:divBdr>
                    </w:div>
                    <w:div w:id="1524857765">
                      <w:marLeft w:val="750"/>
                      <w:marRight w:val="0"/>
                      <w:marTop w:val="0"/>
                      <w:marBottom w:val="0"/>
                      <w:divBdr>
                        <w:top w:val="none" w:sz="0" w:space="0" w:color="auto"/>
                        <w:left w:val="none" w:sz="0" w:space="0" w:color="auto"/>
                        <w:bottom w:val="none" w:sz="0" w:space="0" w:color="auto"/>
                        <w:right w:val="none" w:sz="0" w:space="0" w:color="auto"/>
                      </w:divBdr>
                    </w:div>
                    <w:div w:id="644893883">
                      <w:marLeft w:val="750"/>
                      <w:marRight w:val="0"/>
                      <w:marTop w:val="0"/>
                      <w:marBottom w:val="0"/>
                      <w:divBdr>
                        <w:top w:val="none" w:sz="0" w:space="0" w:color="auto"/>
                        <w:left w:val="none" w:sz="0" w:space="0" w:color="auto"/>
                        <w:bottom w:val="none" w:sz="0" w:space="0" w:color="auto"/>
                        <w:right w:val="none" w:sz="0" w:space="0" w:color="auto"/>
                      </w:divBdr>
                    </w:div>
                    <w:div w:id="828399205">
                      <w:marLeft w:val="750"/>
                      <w:marRight w:val="0"/>
                      <w:marTop w:val="0"/>
                      <w:marBottom w:val="0"/>
                      <w:divBdr>
                        <w:top w:val="none" w:sz="0" w:space="0" w:color="auto"/>
                        <w:left w:val="none" w:sz="0" w:space="0" w:color="auto"/>
                        <w:bottom w:val="none" w:sz="0" w:space="0" w:color="auto"/>
                        <w:right w:val="none" w:sz="0" w:space="0" w:color="auto"/>
                      </w:divBdr>
                    </w:div>
                  </w:divsChild>
                </w:div>
                <w:div w:id="145509910">
                  <w:marLeft w:val="300"/>
                  <w:marRight w:val="0"/>
                  <w:marTop w:val="75"/>
                  <w:marBottom w:val="0"/>
                  <w:divBdr>
                    <w:top w:val="none" w:sz="0" w:space="0" w:color="auto"/>
                    <w:left w:val="none" w:sz="0" w:space="0" w:color="auto"/>
                    <w:bottom w:val="none" w:sz="0" w:space="0" w:color="auto"/>
                    <w:right w:val="none" w:sz="0" w:space="0" w:color="auto"/>
                  </w:divBdr>
                  <w:divsChild>
                    <w:div w:id="1475947156">
                      <w:marLeft w:val="750"/>
                      <w:marRight w:val="0"/>
                      <w:marTop w:val="0"/>
                      <w:marBottom w:val="0"/>
                      <w:divBdr>
                        <w:top w:val="none" w:sz="0" w:space="0" w:color="auto"/>
                        <w:left w:val="none" w:sz="0" w:space="0" w:color="auto"/>
                        <w:bottom w:val="none" w:sz="0" w:space="0" w:color="auto"/>
                        <w:right w:val="none" w:sz="0" w:space="0" w:color="auto"/>
                      </w:divBdr>
                    </w:div>
                  </w:divsChild>
                </w:div>
                <w:div w:id="2034112375">
                  <w:marLeft w:val="300"/>
                  <w:marRight w:val="0"/>
                  <w:marTop w:val="75"/>
                  <w:marBottom w:val="0"/>
                  <w:divBdr>
                    <w:top w:val="none" w:sz="0" w:space="0" w:color="auto"/>
                    <w:left w:val="none" w:sz="0" w:space="0" w:color="auto"/>
                    <w:bottom w:val="none" w:sz="0" w:space="0" w:color="auto"/>
                    <w:right w:val="none" w:sz="0" w:space="0" w:color="auto"/>
                  </w:divBdr>
                  <w:divsChild>
                    <w:div w:id="930508370">
                      <w:marLeft w:val="750"/>
                      <w:marRight w:val="0"/>
                      <w:marTop w:val="0"/>
                      <w:marBottom w:val="0"/>
                      <w:divBdr>
                        <w:top w:val="none" w:sz="0" w:space="0" w:color="auto"/>
                        <w:left w:val="none" w:sz="0" w:space="0" w:color="auto"/>
                        <w:bottom w:val="none" w:sz="0" w:space="0" w:color="auto"/>
                        <w:right w:val="none" w:sz="0" w:space="0" w:color="auto"/>
                      </w:divBdr>
                    </w:div>
                    <w:div w:id="2053261207">
                      <w:marLeft w:val="750"/>
                      <w:marRight w:val="0"/>
                      <w:marTop w:val="0"/>
                      <w:marBottom w:val="0"/>
                      <w:divBdr>
                        <w:top w:val="none" w:sz="0" w:space="0" w:color="auto"/>
                        <w:left w:val="none" w:sz="0" w:space="0" w:color="auto"/>
                        <w:bottom w:val="none" w:sz="0" w:space="0" w:color="auto"/>
                        <w:right w:val="none" w:sz="0" w:space="0" w:color="auto"/>
                      </w:divBdr>
                    </w:div>
                  </w:divsChild>
                </w:div>
                <w:div w:id="613753541">
                  <w:marLeft w:val="300"/>
                  <w:marRight w:val="0"/>
                  <w:marTop w:val="75"/>
                  <w:marBottom w:val="0"/>
                  <w:divBdr>
                    <w:top w:val="none" w:sz="0" w:space="0" w:color="auto"/>
                    <w:left w:val="none" w:sz="0" w:space="0" w:color="auto"/>
                    <w:bottom w:val="none" w:sz="0" w:space="0" w:color="auto"/>
                    <w:right w:val="none" w:sz="0" w:space="0" w:color="auto"/>
                  </w:divBdr>
                  <w:divsChild>
                    <w:div w:id="880089301">
                      <w:marLeft w:val="750"/>
                      <w:marRight w:val="0"/>
                      <w:marTop w:val="0"/>
                      <w:marBottom w:val="0"/>
                      <w:divBdr>
                        <w:top w:val="none" w:sz="0" w:space="0" w:color="auto"/>
                        <w:left w:val="none" w:sz="0" w:space="0" w:color="auto"/>
                        <w:bottom w:val="none" w:sz="0" w:space="0" w:color="auto"/>
                        <w:right w:val="none" w:sz="0" w:space="0" w:color="auto"/>
                      </w:divBdr>
                    </w:div>
                  </w:divsChild>
                </w:div>
                <w:div w:id="1272937884">
                  <w:marLeft w:val="300"/>
                  <w:marRight w:val="0"/>
                  <w:marTop w:val="75"/>
                  <w:marBottom w:val="0"/>
                  <w:divBdr>
                    <w:top w:val="none" w:sz="0" w:space="0" w:color="auto"/>
                    <w:left w:val="none" w:sz="0" w:space="0" w:color="auto"/>
                    <w:bottom w:val="none" w:sz="0" w:space="0" w:color="auto"/>
                    <w:right w:val="none" w:sz="0" w:space="0" w:color="auto"/>
                  </w:divBdr>
                  <w:divsChild>
                    <w:div w:id="1640499589">
                      <w:marLeft w:val="750"/>
                      <w:marRight w:val="0"/>
                      <w:marTop w:val="0"/>
                      <w:marBottom w:val="0"/>
                      <w:divBdr>
                        <w:top w:val="none" w:sz="0" w:space="0" w:color="auto"/>
                        <w:left w:val="none" w:sz="0" w:space="0" w:color="auto"/>
                        <w:bottom w:val="none" w:sz="0" w:space="0" w:color="auto"/>
                        <w:right w:val="none" w:sz="0" w:space="0" w:color="auto"/>
                      </w:divBdr>
                    </w:div>
                  </w:divsChild>
                </w:div>
                <w:div w:id="11997180">
                  <w:marLeft w:val="300"/>
                  <w:marRight w:val="0"/>
                  <w:marTop w:val="75"/>
                  <w:marBottom w:val="0"/>
                  <w:divBdr>
                    <w:top w:val="none" w:sz="0" w:space="0" w:color="auto"/>
                    <w:left w:val="none" w:sz="0" w:space="0" w:color="auto"/>
                    <w:bottom w:val="none" w:sz="0" w:space="0" w:color="auto"/>
                    <w:right w:val="none" w:sz="0" w:space="0" w:color="auto"/>
                  </w:divBdr>
                </w:div>
                <w:div w:id="787698499">
                  <w:marLeft w:val="300"/>
                  <w:marRight w:val="0"/>
                  <w:marTop w:val="75"/>
                  <w:marBottom w:val="0"/>
                  <w:divBdr>
                    <w:top w:val="none" w:sz="0" w:space="0" w:color="auto"/>
                    <w:left w:val="none" w:sz="0" w:space="0" w:color="auto"/>
                    <w:bottom w:val="none" w:sz="0" w:space="0" w:color="auto"/>
                    <w:right w:val="none" w:sz="0" w:space="0" w:color="auto"/>
                  </w:divBdr>
                  <w:divsChild>
                    <w:div w:id="886603321">
                      <w:marLeft w:val="750"/>
                      <w:marRight w:val="0"/>
                      <w:marTop w:val="0"/>
                      <w:marBottom w:val="0"/>
                      <w:divBdr>
                        <w:top w:val="none" w:sz="0" w:space="0" w:color="auto"/>
                        <w:left w:val="none" w:sz="0" w:space="0" w:color="auto"/>
                        <w:bottom w:val="none" w:sz="0" w:space="0" w:color="auto"/>
                        <w:right w:val="none" w:sz="0" w:space="0" w:color="auto"/>
                      </w:divBdr>
                    </w:div>
                    <w:div w:id="215774426">
                      <w:marLeft w:val="750"/>
                      <w:marRight w:val="0"/>
                      <w:marTop w:val="0"/>
                      <w:marBottom w:val="0"/>
                      <w:divBdr>
                        <w:top w:val="none" w:sz="0" w:space="0" w:color="auto"/>
                        <w:left w:val="none" w:sz="0" w:space="0" w:color="auto"/>
                        <w:bottom w:val="none" w:sz="0" w:space="0" w:color="auto"/>
                        <w:right w:val="none" w:sz="0" w:space="0" w:color="auto"/>
                      </w:divBdr>
                    </w:div>
                    <w:div w:id="86582589">
                      <w:marLeft w:val="750"/>
                      <w:marRight w:val="0"/>
                      <w:marTop w:val="0"/>
                      <w:marBottom w:val="0"/>
                      <w:divBdr>
                        <w:top w:val="none" w:sz="0" w:space="0" w:color="auto"/>
                        <w:left w:val="none" w:sz="0" w:space="0" w:color="auto"/>
                        <w:bottom w:val="none" w:sz="0" w:space="0" w:color="auto"/>
                        <w:right w:val="none" w:sz="0" w:space="0" w:color="auto"/>
                      </w:divBdr>
                    </w:div>
                  </w:divsChild>
                </w:div>
                <w:div w:id="1382946662">
                  <w:marLeft w:val="300"/>
                  <w:marRight w:val="0"/>
                  <w:marTop w:val="75"/>
                  <w:marBottom w:val="0"/>
                  <w:divBdr>
                    <w:top w:val="none" w:sz="0" w:space="0" w:color="auto"/>
                    <w:left w:val="none" w:sz="0" w:space="0" w:color="auto"/>
                    <w:bottom w:val="none" w:sz="0" w:space="0" w:color="auto"/>
                    <w:right w:val="none" w:sz="0" w:space="0" w:color="auto"/>
                  </w:divBdr>
                </w:div>
                <w:div w:id="834883115">
                  <w:marLeft w:val="300"/>
                  <w:marRight w:val="0"/>
                  <w:marTop w:val="75"/>
                  <w:marBottom w:val="0"/>
                  <w:divBdr>
                    <w:top w:val="none" w:sz="0" w:space="0" w:color="auto"/>
                    <w:left w:val="none" w:sz="0" w:space="0" w:color="auto"/>
                    <w:bottom w:val="none" w:sz="0" w:space="0" w:color="auto"/>
                    <w:right w:val="none" w:sz="0" w:space="0" w:color="auto"/>
                  </w:divBdr>
                </w:div>
                <w:div w:id="1188836061">
                  <w:marLeft w:val="300"/>
                  <w:marRight w:val="0"/>
                  <w:marTop w:val="75"/>
                  <w:marBottom w:val="0"/>
                  <w:divBdr>
                    <w:top w:val="none" w:sz="0" w:space="0" w:color="auto"/>
                    <w:left w:val="none" w:sz="0" w:space="0" w:color="auto"/>
                    <w:bottom w:val="none" w:sz="0" w:space="0" w:color="auto"/>
                    <w:right w:val="none" w:sz="0" w:space="0" w:color="auto"/>
                  </w:divBdr>
                  <w:divsChild>
                    <w:div w:id="1784610843">
                      <w:marLeft w:val="750"/>
                      <w:marRight w:val="0"/>
                      <w:marTop w:val="0"/>
                      <w:marBottom w:val="0"/>
                      <w:divBdr>
                        <w:top w:val="none" w:sz="0" w:space="0" w:color="auto"/>
                        <w:left w:val="none" w:sz="0" w:space="0" w:color="auto"/>
                        <w:bottom w:val="none" w:sz="0" w:space="0" w:color="auto"/>
                        <w:right w:val="none" w:sz="0" w:space="0" w:color="auto"/>
                      </w:divBdr>
                    </w:div>
                    <w:div w:id="212430030">
                      <w:marLeft w:val="750"/>
                      <w:marRight w:val="0"/>
                      <w:marTop w:val="0"/>
                      <w:marBottom w:val="0"/>
                      <w:divBdr>
                        <w:top w:val="none" w:sz="0" w:space="0" w:color="auto"/>
                        <w:left w:val="none" w:sz="0" w:space="0" w:color="auto"/>
                        <w:bottom w:val="none" w:sz="0" w:space="0" w:color="auto"/>
                        <w:right w:val="none" w:sz="0" w:space="0" w:color="auto"/>
                      </w:divBdr>
                    </w:div>
                  </w:divsChild>
                </w:div>
                <w:div w:id="1662344951">
                  <w:marLeft w:val="300"/>
                  <w:marRight w:val="0"/>
                  <w:marTop w:val="75"/>
                  <w:marBottom w:val="0"/>
                  <w:divBdr>
                    <w:top w:val="none" w:sz="0" w:space="0" w:color="auto"/>
                    <w:left w:val="none" w:sz="0" w:space="0" w:color="auto"/>
                    <w:bottom w:val="none" w:sz="0" w:space="0" w:color="auto"/>
                    <w:right w:val="none" w:sz="0" w:space="0" w:color="auto"/>
                  </w:divBdr>
                  <w:divsChild>
                    <w:div w:id="1302735634">
                      <w:marLeft w:val="750"/>
                      <w:marRight w:val="0"/>
                      <w:marTop w:val="0"/>
                      <w:marBottom w:val="0"/>
                      <w:divBdr>
                        <w:top w:val="none" w:sz="0" w:space="0" w:color="auto"/>
                        <w:left w:val="none" w:sz="0" w:space="0" w:color="auto"/>
                        <w:bottom w:val="none" w:sz="0" w:space="0" w:color="auto"/>
                        <w:right w:val="none" w:sz="0" w:space="0" w:color="auto"/>
                      </w:divBdr>
                    </w:div>
                  </w:divsChild>
                </w:div>
                <w:div w:id="1074544410">
                  <w:marLeft w:val="300"/>
                  <w:marRight w:val="0"/>
                  <w:marTop w:val="75"/>
                  <w:marBottom w:val="0"/>
                  <w:divBdr>
                    <w:top w:val="none" w:sz="0" w:space="0" w:color="auto"/>
                    <w:left w:val="none" w:sz="0" w:space="0" w:color="auto"/>
                    <w:bottom w:val="none" w:sz="0" w:space="0" w:color="auto"/>
                    <w:right w:val="none" w:sz="0" w:space="0" w:color="auto"/>
                  </w:divBdr>
                  <w:divsChild>
                    <w:div w:id="1503351862">
                      <w:marLeft w:val="750"/>
                      <w:marRight w:val="0"/>
                      <w:marTop w:val="0"/>
                      <w:marBottom w:val="0"/>
                      <w:divBdr>
                        <w:top w:val="none" w:sz="0" w:space="0" w:color="auto"/>
                        <w:left w:val="none" w:sz="0" w:space="0" w:color="auto"/>
                        <w:bottom w:val="none" w:sz="0" w:space="0" w:color="auto"/>
                        <w:right w:val="none" w:sz="0" w:space="0" w:color="auto"/>
                      </w:divBdr>
                    </w:div>
                    <w:div w:id="803816194">
                      <w:marLeft w:val="750"/>
                      <w:marRight w:val="0"/>
                      <w:marTop w:val="0"/>
                      <w:marBottom w:val="0"/>
                      <w:divBdr>
                        <w:top w:val="none" w:sz="0" w:space="0" w:color="auto"/>
                        <w:left w:val="none" w:sz="0" w:space="0" w:color="auto"/>
                        <w:bottom w:val="none" w:sz="0" w:space="0" w:color="auto"/>
                        <w:right w:val="none" w:sz="0" w:space="0" w:color="auto"/>
                      </w:divBdr>
                    </w:div>
                    <w:div w:id="928393204">
                      <w:marLeft w:val="750"/>
                      <w:marRight w:val="0"/>
                      <w:marTop w:val="0"/>
                      <w:marBottom w:val="0"/>
                      <w:divBdr>
                        <w:top w:val="none" w:sz="0" w:space="0" w:color="auto"/>
                        <w:left w:val="none" w:sz="0" w:space="0" w:color="auto"/>
                        <w:bottom w:val="none" w:sz="0" w:space="0" w:color="auto"/>
                        <w:right w:val="none" w:sz="0" w:space="0" w:color="auto"/>
                      </w:divBdr>
                    </w:div>
                  </w:divsChild>
                </w:div>
                <w:div w:id="2050838092">
                  <w:marLeft w:val="300"/>
                  <w:marRight w:val="0"/>
                  <w:marTop w:val="75"/>
                  <w:marBottom w:val="0"/>
                  <w:divBdr>
                    <w:top w:val="none" w:sz="0" w:space="0" w:color="auto"/>
                    <w:left w:val="none" w:sz="0" w:space="0" w:color="auto"/>
                    <w:bottom w:val="none" w:sz="0" w:space="0" w:color="auto"/>
                    <w:right w:val="none" w:sz="0" w:space="0" w:color="auto"/>
                  </w:divBdr>
                  <w:divsChild>
                    <w:div w:id="1519125871">
                      <w:marLeft w:val="750"/>
                      <w:marRight w:val="0"/>
                      <w:marTop w:val="0"/>
                      <w:marBottom w:val="0"/>
                      <w:divBdr>
                        <w:top w:val="none" w:sz="0" w:space="0" w:color="auto"/>
                        <w:left w:val="none" w:sz="0" w:space="0" w:color="auto"/>
                        <w:bottom w:val="none" w:sz="0" w:space="0" w:color="auto"/>
                        <w:right w:val="none" w:sz="0" w:space="0" w:color="auto"/>
                      </w:divBdr>
                    </w:div>
                  </w:divsChild>
                </w:div>
                <w:div w:id="1829009897">
                  <w:marLeft w:val="300"/>
                  <w:marRight w:val="0"/>
                  <w:marTop w:val="75"/>
                  <w:marBottom w:val="0"/>
                  <w:divBdr>
                    <w:top w:val="none" w:sz="0" w:space="0" w:color="auto"/>
                    <w:left w:val="none" w:sz="0" w:space="0" w:color="auto"/>
                    <w:bottom w:val="none" w:sz="0" w:space="0" w:color="auto"/>
                    <w:right w:val="none" w:sz="0" w:space="0" w:color="auto"/>
                  </w:divBdr>
                  <w:divsChild>
                    <w:div w:id="1739160504">
                      <w:marLeft w:val="750"/>
                      <w:marRight w:val="0"/>
                      <w:marTop w:val="0"/>
                      <w:marBottom w:val="0"/>
                      <w:divBdr>
                        <w:top w:val="none" w:sz="0" w:space="0" w:color="auto"/>
                        <w:left w:val="none" w:sz="0" w:space="0" w:color="auto"/>
                        <w:bottom w:val="none" w:sz="0" w:space="0" w:color="auto"/>
                        <w:right w:val="none" w:sz="0" w:space="0" w:color="auto"/>
                      </w:divBdr>
                    </w:div>
                    <w:div w:id="1931499533">
                      <w:marLeft w:val="750"/>
                      <w:marRight w:val="0"/>
                      <w:marTop w:val="0"/>
                      <w:marBottom w:val="0"/>
                      <w:divBdr>
                        <w:top w:val="none" w:sz="0" w:space="0" w:color="auto"/>
                        <w:left w:val="none" w:sz="0" w:space="0" w:color="auto"/>
                        <w:bottom w:val="none" w:sz="0" w:space="0" w:color="auto"/>
                        <w:right w:val="none" w:sz="0" w:space="0" w:color="auto"/>
                      </w:divBdr>
                    </w:div>
                    <w:div w:id="461927228">
                      <w:marLeft w:val="750"/>
                      <w:marRight w:val="0"/>
                      <w:marTop w:val="0"/>
                      <w:marBottom w:val="0"/>
                      <w:divBdr>
                        <w:top w:val="none" w:sz="0" w:space="0" w:color="auto"/>
                        <w:left w:val="none" w:sz="0" w:space="0" w:color="auto"/>
                        <w:bottom w:val="none" w:sz="0" w:space="0" w:color="auto"/>
                        <w:right w:val="none" w:sz="0" w:space="0" w:color="auto"/>
                      </w:divBdr>
                    </w:div>
                    <w:div w:id="1948653506">
                      <w:marLeft w:val="750"/>
                      <w:marRight w:val="0"/>
                      <w:marTop w:val="0"/>
                      <w:marBottom w:val="0"/>
                      <w:divBdr>
                        <w:top w:val="none" w:sz="0" w:space="0" w:color="auto"/>
                        <w:left w:val="none" w:sz="0" w:space="0" w:color="auto"/>
                        <w:bottom w:val="none" w:sz="0" w:space="0" w:color="auto"/>
                        <w:right w:val="none" w:sz="0" w:space="0" w:color="auto"/>
                      </w:divBdr>
                    </w:div>
                    <w:div w:id="217210993">
                      <w:marLeft w:val="750"/>
                      <w:marRight w:val="0"/>
                      <w:marTop w:val="0"/>
                      <w:marBottom w:val="0"/>
                      <w:divBdr>
                        <w:top w:val="none" w:sz="0" w:space="0" w:color="auto"/>
                        <w:left w:val="none" w:sz="0" w:space="0" w:color="auto"/>
                        <w:bottom w:val="none" w:sz="0" w:space="0" w:color="auto"/>
                        <w:right w:val="none" w:sz="0" w:space="0" w:color="auto"/>
                      </w:divBdr>
                    </w:div>
                  </w:divsChild>
                </w:div>
                <w:div w:id="1538079660">
                  <w:marLeft w:val="300"/>
                  <w:marRight w:val="0"/>
                  <w:marTop w:val="75"/>
                  <w:marBottom w:val="0"/>
                  <w:divBdr>
                    <w:top w:val="none" w:sz="0" w:space="0" w:color="auto"/>
                    <w:left w:val="none" w:sz="0" w:space="0" w:color="auto"/>
                    <w:bottom w:val="none" w:sz="0" w:space="0" w:color="auto"/>
                    <w:right w:val="none" w:sz="0" w:space="0" w:color="auto"/>
                  </w:divBdr>
                  <w:divsChild>
                    <w:div w:id="2072918850">
                      <w:marLeft w:val="750"/>
                      <w:marRight w:val="0"/>
                      <w:marTop w:val="0"/>
                      <w:marBottom w:val="0"/>
                      <w:divBdr>
                        <w:top w:val="none" w:sz="0" w:space="0" w:color="auto"/>
                        <w:left w:val="none" w:sz="0" w:space="0" w:color="auto"/>
                        <w:bottom w:val="none" w:sz="0" w:space="0" w:color="auto"/>
                        <w:right w:val="none" w:sz="0" w:space="0" w:color="auto"/>
                      </w:divBdr>
                    </w:div>
                  </w:divsChild>
                </w:div>
                <w:div w:id="1158420483">
                  <w:marLeft w:val="300"/>
                  <w:marRight w:val="0"/>
                  <w:marTop w:val="75"/>
                  <w:marBottom w:val="0"/>
                  <w:divBdr>
                    <w:top w:val="none" w:sz="0" w:space="0" w:color="auto"/>
                    <w:left w:val="none" w:sz="0" w:space="0" w:color="auto"/>
                    <w:bottom w:val="none" w:sz="0" w:space="0" w:color="auto"/>
                    <w:right w:val="none" w:sz="0" w:space="0" w:color="auto"/>
                  </w:divBdr>
                  <w:divsChild>
                    <w:div w:id="1469780705">
                      <w:marLeft w:val="750"/>
                      <w:marRight w:val="0"/>
                      <w:marTop w:val="0"/>
                      <w:marBottom w:val="0"/>
                      <w:divBdr>
                        <w:top w:val="none" w:sz="0" w:space="0" w:color="auto"/>
                        <w:left w:val="none" w:sz="0" w:space="0" w:color="auto"/>
                        <w:bottom w:val="none" w:sz="0" w:space="0" w:color="auto"/>
                        <w:right w:val="none" w:sz="0" w:space="0" w:color="auto"/>
                      </w:divBdr>
                    </w:div>
                    <w:div w:id="1079405133">
                      <w:marLeft w:val="750"/>
                      <w:marRight w:val="0"/>
                      <w:marTop w:val="0"/>
                      <w:marBottom w:val="0"/>
                      <w:divBdr>
                        <w:top w:val="none" w:sz="0" w:space="0" w:color="auto"/>
                        <w:left w:val="none" w:sz="0" w:space="0" w:color="auto"/>
                        <w:bottom w:val="none" w:sz="0" w:space="0" w:color="auto"/>
                        <w:right w:val="none" w:sz="0" w:space="0" w:color="auto"/>
                      </w:divBdr>
                    </w:div>
                  </w:divsChild>
                </w:div>
                <w:div w:id="548953746">
                  <w:marLeft w:val="300"/>
                  <w:marRight w:val="0"/>
                  <w:marTop w:val="75"/>
                  <w:marBottom w:val="0"/>
                  <w:divBdr>
                    <w:top w:val="none" w:sz="0" w:space="0" w:color="auto"/>
                    <w:left w:val="none" w:sz="0" w:space="0" w:color="auto"/>
                    <w:bottom w:val="none" w:sz="0" w:space="0" w:color="auto"/>
                    <w:right w:val="none" w:sz="0" w:space="0" w:color="auto"/>
                  </w:divBdr>
                  <w:divsChild>
                    <w:div w:id="1138837503">
                      <w:marLeft w:val="750"/>
                      <w:marRight w:val="0"/>
                      <w:marTop w:val="0"/>
                      <w:marBottom w:val="0"/>
                      <w:divBdr>
                        <w:top w:val="none" w:sz="0" w:space="0" w:color="auto"/>
                        <w:left w:val="none" w:sz="0" w:space="0" w:color="auto"/>
                        <w:bottom w:val="none" w:sz="0" w:space="0" w:color="auto"/>
                        <w:right w:val="none" w:sz="0" w:space="0" w:color="auto"/>
                      </w:divBdr>
                    </w:div>
                  </w:divsChild>
                </w:div>
                <w:div w:id="1113674491">
                  <w:marLeft w:val="300"/>
                  <w:marRight w:val="0"/>
                  <w:marTop w:val="75"/>
                  <w:marBottom w:val="0"/>
                  <w:divBdr>
                    <w:top w:val="none" w:sz="0" w:space="0" w:color="auto"/>
                    <w:left w:val="none" w:sz="0" w:space="0" w:color="auto"/>
                    <w:bottom w:val="none" w:sz="0" w:space="0" w:color="auto"/>
                    <w:right w:val="none" w:sz="0" w:space="0" w:color="auto"/>
                  </w:divBdr>
                  <w:divsChild>
                    <w:div w:id="498229376">
                      <w:marLeft w:val="750"/>
                      <w:marRight w:val="0"/>
                      <w:marTop w:val="0"/>
                      <w:marBottom w:val="0"/>
                      <w:divBdr>
                        <w:top w:val="none" w:sz="0" w:space="0" w:color="auto"/>
                        <w:left w:val="none" w:sz="0" w:space="0" w:color="auto"/>
                        <w:bottom w:val="none" w:sz="0" w:space="0" w:color="auto"/>
                        <w:right w:val="none" w:sz="0" w:space="0" w:color="auto"/>
                      </w:divBdr>
                    </w:div>
                  </w:divsChild>
                </w:div>
                <w:div w:id="401685575">
                  <w:marLeft w:val="300"/>
                  <w:marRight w:val="0"/>
                  <w:marTop w:val="75"/>
                  <w:marBottom w:val="0"/>
                  <w:divBdr>
                    <w:top w:val="none" w:sz="0" w:space="0" w:color="auto"/>
                    <w:left w:val="none" w:sz="0" w:space="0" w:color="auto"/>
                    <w:bottom w:val="none" w:sz="0" w:space="0" w:color="auto"/>
                    <w:right w:val="none" w:sz="0" w:space="0" w:color="auto"/>
                  </w:divBdr>
                </w:div>
                <w:div w:id="705104635">
                  <w:marLeft w:val="300"/>
                  <w:marRight w:val="0"/>
                  <w:marTop w:val="75"/>
                  <w:marBottom w:val="0"/>
                  <w:divBdr>
                    <w:top w:val="none" w:sz="0" w:space="0" w:color="auto"/>
                    <w:left w:val="none" w:sz="0" w:space="0" w:color="auto"/>
                    <w:bottom w:val="none" w:sz="0" w:space="0" w:color="auto"/>
                    <w:right w:val="none" w:sz="0" w:space="0" w:color="auto"/>
                  </w:divBdr>
                  <w:divsChild>
                    <w:div w:id="134874510">
                      <w:marLeft w:val="750"/>
                      <w:marRight w:val="0"/>
                      <w:marTop w:val="0"/>
                      <w:marBottom w:val="0"/>
                      <w:divBdr>
                        <w:top w:val="none" w:sz="0" w:space="0" w:color="auto"/>
                        <w:left w:val="none" w:sz="0" w:space="0" w:color="auto"/>
                        <w:bottom w:val="none" w:sz="0" w:space="0" w:color="auto"/>
                        <w:right w:val="none" w:sz="0" w:space="0" w:color="auto"/>
                      </w:divBdr>
                    </w:div>
                    <w:div w:id="865215747">
                      <w:marLeft w:val="750"/>
                      <w:marRight w:val="0"/>
                      <w:marTop w:val="0"/>
                      <w:marBottom w:val="0"/>
                      <w:divBdr>
                        <w:top w:val="none" w:sz="0" w:space="0" w:color="auto"/>
                        <w:left w:val="none" w:sz="0" w:space="0" w:color="auto"/>
                        <w:bottom w:val="none" w:sz="0" w:space="0" w:color="auto"/>
                        <w:right w:val="none" w:sz="0" w:space="0" w:color="auto"/>
                      </w:divBdr>
                    </w:div>
                    <w:div w:id="1765303517">
                      <w:marLeft w:val="750"/>
                      <w:marRight w:val="0"/>
                      <w:marTop w:val="0"/>
                      <w:marBottom w:val="0"/>
                      <w:divBdr>
                        <w:top w:val="none" w:sz="0" w:space="0" w:color="auto"/>
                        <w:left w:val="none" w:sz="0" w:space="0" w:color="auto"/>
                        <w:bottom w:val="none" w:sz="0" w:space="0" w:color="auto"/>
                        <w:right w:val="none" w:sz="0" w:space="0" w:color="auto"/>
                      </w:divBdr>
                    </w:div>
                  </w:divsChild>
                </w:div>
                <w:div w:id="983047597">
                  <w:marLeft w:val="300"/>
                  <w:marRight w:val="0"/>
                  <w:marTop w:val="75"/>
                  <w:marBottom w:val="0"/>
                  <w:divBdr>
                    <w:top w:val="none" w:sz="0" w:space="0" w:color="auto"/>
                    <w:left w:val="none" w:sz="0" w:space="0" w:color="auto"/>
                    <w:bottom w:val="none" w:sz="0" w:space="0" w:color="auto"/>
                    <w:right w:val="none" w:sz="0" w:space="0" w:color="auto"/>
                  </w:divBdr>
                </w:div>
                <w:div w:id="1668283">
                  <w:marLeft w:val="300"/>
                  <w:marRight w:val="0"/>
                  <w:marTop w:val="75"/>
                  <w:marBottom w:val="0"/>
                  <w:divBdr>
                    <w:top w:val="none" w:sz="0" w:space="0" w:color="auto"/>
                    <w:left w:val="none" w:sz="0" w:space="0" w:color="auto"/>
                    <w:bottom w:val="none" w:sz="0" w:space="0" w:color="auto"/>
                    <w:right w:val="none" w:sz="0" w:space="0" w:color="auto"/>
                  </w:divBdr>
                </w:div>
                <w:div w:id="468519501">
                  <w:marLeft w:val="300"/>
                  <w:marRight w:val="0"/>
                  <w:marTop w:val="75"/>
                  <w:marBottom w:val="0"/>
                  <w:divBdr>
                    <w:top w:val="none" w:sz="0" w:space="0" w:color="auto"/>
                    <w:left w:val="none" w:sz="0" w:space="0" w:color="auto"/>
                    <w:bottom w:val="none" w:sz="0" w:space="0" w:color="auto"/>
                    <w:right w:val="none" w:sz="0" w:space="0" w:color="auto"/>
                  </w:divBdr>
                  <w:divsChild>
                    <w:div w:id="1107194209">
                      <w:marLeft w:val="750"/>
                      <w:marRight w:val="0"/>
                      <w:marTop w:val="0"/>
                      <w:marBottom w:val="0"/>
                      <w:divBdr>
                        <w:top w:val="none" w:sz="0" w:space="0" w:color="auto"/>
                        <w:left w:val="none" w:sz="0" w:space="0" w:color="auto"/>
                        <w:bottom w:val="none" w:sz="0" w:space="0" w:color="auto"/>
                        <w:right w:val="none" w:sz="0" w:space="0" w:color="auto"/>
                      </w:divBdr>
                    </w:div>
                    <w:div w:id="1265647251">
                      <w:marLeft w:val="750"/>
                      <w:marRight w:val="0"/>
                      <w:marTop w:val="0"/>
                      <w:marBottom w:val="0"/>
                      <w:divBdr>
                        <w:top w:val="none" w:sz="0" w:space="0" w:color="auto"/>
                        <w:left w:val="none" w:sz="0" w:space="0" w:color="auto"/>
                        <w:bottom w:val="none" w:sz="0" w:space="0" w:color="auto"/>
                        <w:right w:val="none" w:sz="0" w:space="0" w:color="auto"/>
                      </w:divBdr>
                    </w:div>
                  </w:divsChild>
                </w:div>
                <w:div w:id="1592666085">
                  <w:marLeft w:val="300"/>
                  <w:marRight w:val="0"/>
                  <w:marTop w:val="75"/>
                  <w:marBottom w:val="0"/>
                  <w:divBdr>
                    <w:top w:val="none" w:sz="0" w:space="0" w:color="auto"/>
                    <w:left w:val="none" w:sz="0" w:space="0" w:color="auto"/>
                    <w:bottom w:val="none" w:sz="0" w:space="0" w:color="auto"/>
                    <w:right w:val="none" w:sz="0" w:space="0" w:color="auto"/>
                  </w:divBdr>
                  <w:divsChild>
                    <w:div w:id="701394777">
                      <w:marLeft w:val="750"/>
                      <w:marRight w:val="0"/>
                      <w:marTop w:val="0"/>
                      <w:marBottom w:val="0"/>
                      <w:divBdr>
                        <w:top w:val="none" w:sz="0" w:space="0" w:color="auto"/>
                        <w:left w:val="none" w:sz="0" w:space="0" w:color="auto"/>
                        <w:bottom w:val="none" w:sz="0" w:space="0" w:color="auto"/>
                        <w:right w:val="none" w:sz="0" w:space="0" w:color="auto"/>
                      </w:divBdr>
                    </w:div>
                  </w:divsChild>
                </w:div>
                <w:div w:id="2029867700">
                  <w:marLeft w:val="300"/>
                  <w:marRight w:val="0"/>
                  <w:marTop w:val="75"/>
                  <w:marBottom w:val="0"/>
                  <w:divBdr>
                    <w:top w:val="none" w:sz="0" w:space="0" w:color="auto"/>
                    <w:left w:val="none" w:sz="0" w:space="0" w:color="auto"/>
                    <w:bottom w:val="none" w:sz="0" w:space="0" w:color="auto"/>
                    <w:right w:val="none" w:sz="0" w:space="0" w:color="auto"/>
                  </w:divBdr>
                  <w:divsChild>
                    <w:div w:id="491337549">
                      <w:marLeft w:val="750"/>
                      <w:marRight w:val="0"/>
                      <w:marTop w:val="0"/>
                      <w:marBottom w:val="0"/>
                      <w:divBdr>
                        <w:top w:val="none" w:sz="0" w:space="0" w:color="auto"/>
                        <w:left w:val="none" w:sz="0" w:space="0" w:color="auto"/>
                        <w:bottom w:val="none" w:sz="0" w:space="0" w:color="auto"/>
                        <w:right w:val="none" w:sz="0" w:space="0" w:color="auto"/>
                      </w:divBdr>
                    </w:div>
                    <w:div w:id="254479120">
                      <w:marLeft w:val="750"/>
                      <w:marRight w:val="0"/>
                      <w:marTop w:val="0"/>
                      <w:marBottom w:val="0"/>
                      <w:divBdr>
                        <w:top w:val="none" w:sz="0" w:space="0" w:color="auto"/>
                        <w:left w:val="none" w:sz="0" w:space="0" w:color="auto"/>
                        <w:bottom w:val="none" w:sz="0" w:space="0" w:color="auto"/>
                        <w:right w:val="none" w:sz="0" w:space="0" w:color="auto"/>
                      </w:divBdr>
                    </w:div>
                    <w:div w:id="1595018604">
                      <w:marLeft w:val="750"/>
                      <w:marRight w:val="0"/>
                      <w:marTop w:val="0"/>
                      <w:marBottom w:val="0"/>
                      <w:divBdr>
                        <w:top w:val="none" w:sz="0" w:space="0" w:color="auto"/>
                        <w:left w:val="none" w:sz="0" w:space="0" w:color="auto"/>
                        <w:bottom w:val="none" w:sz="0" w:space="0" w:color="auto"/>
                        <w:right w:val="none" w:sz="0" w:space="0" w:color="auto"/>
                      </w:divBdr>
                    </w:div>
                  </w:divsChild>
                </w:div>
                <w:div w:id="1383402439">
                  <w:marLeft w:val="300"/>
                  <w:marRight w:val="0"/>
                  <w:marTop w:val="75"/>
                  <w:marBottom w:val="0"/>
                  <w:divBdr>
                    <w:top w:val="none" w:sz="0" w:space="0" w:color="auto"/>
                    <w:left w:val="none" w:sz="0" w:space="0" w:color="auto"/>
                    <w:bottom w:val="none" w:sz="0" w:space="0" w:color="auto"/>
                    <w:right w:val="none" w:sz="0" w:space="0" w:color="auto"/>
                  </w:divBdr>
                  <w:divsChild>
                    <w:div w:id="1451624851">
                      <w:marLeft w:val="750"/>
                      <w:marRight w:val="0"/>
                      <w:marTop w:val="0"/>
                      <w:marBottom w:val="0"/>
                      <w:divBdr>
                        <w:top w:val="none" w:sz="0" w:space="0" w:color="auto"/>
                        <w:left w:val="none" w:sz="0" w:space="0" w:color="auto"/>
                        <w:bottom w:val="none" w:sz="0" w:space="0" w:color="auto"/>
                        <w:right w:val="none" w:sz="0" w:space="0" w:color="auto"/>
                      </w:divBdr>
                    </w:div>
                  </w:divsChild>
                </w:div>
                <w:div w:id="1348093360">
                  <w:marLeft w:val="300"/>
                  <w:marRight w:val="0"/>
                  <w:marTop w:val="75"/>
                  <w:marBottom w:val="0"/>
                  <w:divBdr>
                    <w:top w:val="none" w:sz="0" w:space="0" w:color="auto"/>
                    <w:left w:val="none" w:sz="0" w:space="0" w:color="auto"/>
                    <w:bottom w:val="none" w:sz="0" w:space="0" w:color="auto"/>
                    <w:right w:val="none" w:sz="0" w:space="0" w:color="auto"/>
                  </w:divBdr>
                  <w:divsChild>
                    <w:div w:id="1642610706">
                      <w:marLeft w:val="750"/>
                      <w:marRight w:val="0"/>
                      <w:marTop w:val="0"/>
                      <w:marBottom w:val="0"/>
                      <w:divBdr>
                        <w:top w:val="none" w:sz="0" w:space="0" w:color="auto"/>
                        <w:left w:val="none" w:sz="0" w:space="0" w:color="auto"/>
                        <w:bottom w:val="none" w:sz="0" w:space="0" w:color="auto"/>
                        <w:right w:val="none" w:sz="0" w:space="0" w:color="auto"/>
                      </w:divBdr>
                    </w:div>
                    <w:div w:id="140774514">
                      <w:marLeft w:val="750"/>
                      <w:marRight w:val="0"/>
                      <w:marTop w:val="0"/>
                      <w:marBottom w:val="0"/>
                      <w:divBdr>
                        <w:top w:val="none" w:sz="0" w:space="0" w:color="auto"/>
                        <w:left w:val="none" w:sz="0" w:space="0" w:color="auto"/>
                        <w:bottom w:val="none" w:sz="0" w:space="0" w:color="auto"/>
                        <w:right w:val="none" w:sz="0" w:space="0" w:color="auto"/>
                      </w:divBdr>
                    </w:div>
                    <w:div w:id="257251954">
                      <w:marLeft w:val="750"/>
                      <w:marRight w:val="0"/>
                      <w:marTop w:val="0"/>
                      <w:marBottom w:val="0"/>
                      <w:divBdr>
                        <w:top w:val="none" w:sz="0" w:space="0" w:color="auto"/>
                        <w:left w:val="none" w:sz="0" w:space="0" w:color="auto"/>
                        <w:bottom w:val="none" w:sz="0" w:space="0" w:color="auto"/>
                        <w:right w:val="none" w:sz="0" w:space="0" w:color="auto"/>
                      </w:divBdr>
                    </w:div>
                    <w:div w:id="1995716170">
                      <w:marLeft w:val="750"/>
                      <w:marRight w:val="0"/>
                      <w:marTop w:val="0"/>
                      <w:marBottom w:val="0"/>
                      <w:divBdr>
                        <w:top w:val="none" w:sz="0" w:space="0" w:color="auto"/>
                        <w:left w:val="none" w:sz="0" w:space="0" w:color="auto"/>
                        <w:bottom w:val="none" w:sz="0" w:space="0" w:color="auto"/>
                        <w:right w:val="none" w:sz="0" w:space="0" w:color="auto"/>
                      </w:divBdr>
                    </w:div>
                  </w:divsChild>
                </w:div>
                <w:div w:id="1814712750">
                  <w:marLeft w:val="300"/>
                  <w:marRight w:val="0"/>
                  <w:marTop w:val="75"/>
                  <w:marBottom w:val="0"/>
                  <w:divBdr>
                    <w:top w:val="none" w:sz="0" w:space="0" w:color="auto"/>
                    <w:left w:val="none" w:sz="0" w:space="0" w:color="auto"/>
                    <w:bottom w:val="none" w:sz="0" w:space="0" w:color="auto"/>
                    <w:right w:val="none" w:sz="0" w:space="0" w:color="auto"/>
                  </w:divBdr>
                  <w:divsChild>
                    <w:div w:id="2081051843">
                      <w:marLeft w:val="750"/>
                      <w:marRight w:val="0"/>
                      <w:marTop w:val="0"/>
                      <w:marBottom w:val="0"/>
                      <w:divBdr>
                        <w:top w:val="none" w:sz="0" w:space="0" w:color="auto"/>
                        <w:left w:val="none" w:sz="0" w:space="0" w:color="auto"/>
                        <w:bottom w:val="none" w:sz="0" w:space="0" w:color="auto"/>
                        <w:right w:val="none" w:sz="0" w:space="0" w:color="auto"/>
                      </w:divBdr>
                    </w:div>
                  </w:divsChild>
                </w:div>
                <w:div w:id="1869442167">
                  <w:marLeft w:val="300"/>
                  <w:marRight w:val="0"/>
                  <w:marTop w:val="75"/>
                  <w:marBottom w:val="0"/>
                  <w:divBdr>
                    <w:top w:val="none" w:sz="0" w:space="0" w:color="auto"/>
                    <w:left w:val="none" w:sz="0" w:space="0" w:color="auto"/>
                    <w:bottom w:val="none" w:sz="0" w:space="0" w:color="auto"/>
                    <w:right w:val="none" w:sz="0" w:space="0" w:color="auto"/>
                  </w:divBdr>
                  <w:divsChild>
                    <w:div w:id="499809236">
                      <w:marLeft w:val="750"/>
                      <w:marRight w:val="0"/>
                      <w:marTop w:val="0"/>
                      <w:marBottom w:val="0"/>
                      <w:divBdr>
                        <w:top w:val="none" w:sz="0" w:space="0" w:color="auto"/>
                        <w:left w:val="none" w:sz="0" w:space="0" w:color="auto"/>
                        <w:bottom w:val="none" w:sz="0" w:space="0" w:color="auto"/>
                        <w:right w:val="none" w:sz="0" w:space="0" w:color="auto"/>
                      </w:divBdr>
                    </w:div>
                    <w:div w:id="295450754">
                      <w:marLeft w:val="750"/>
                      <w:marRight w:val="0"/>
                      <w:marTop w:val="0"/>
                      <w:marBottom w:val="0"/>
                      <w:divBdr>
                        <w:top w:val="none" w:sz="0" w:space="0" w:color="auto"/>
                        <w:left w:val="none" w:sz="0" w:space="0" w:color="auto"/>
                        <w:bottom w:val="none" w:sz="0" w:space="0" w:color="auto"/>
                        <w:right w:val="none" w:sz="0" w:space="0" w:color="auto"/>
                      </w:divBdr>
                    </w:div>
                  </w:divsChild>
                </w:div>
                <w:div w:id="1974941024">
                  <w:marLeft w:val="300"/>
                  <w:marRight w:val="0"/>
                  <w:marTop w:val="75"/>
                  <w:marBottom w:val="0"/>
                  <w:divBdr>
                    <w:top w:val="none" w:sz="0" w:space="0" w:color="auto"/>
                    <w:left w:val="none" w:sz="0" w:space="0" w:color="auto"/>
                    <w:bottom w:val="none" w:sz="0" w:space="0" w:color="auto"/>
                    <w:right w:val="none" w:sz="0" w:space="0" w:color="auto"/>
                  </w:divBdr>
                  <w:divsChild>
                    <w:div w:id="877283549">
                      <w:marLeft w:val="750"/>
                      <w:marRight w:val="0"/>
                      <w:marTop w:val="0"/>
                      <w:marBottom w:val="0"/>
                      <w:divBdr>
                        <w:top w:val="none" w:sz="0" w:space="0" w:color="auto"/>
                        <w:left w:val="none" w:sz="0" w:space="0" w:color="auto"/>
                        <w:bottom w:val="none" w:sz="0" w:space="0" w:color="auto"/>
                        <w:right w:val="none" w:sz="0" w:space="0" w:color="auto"/>
                      </w:divBdr>
                    </w:div>
                  </w:divsChild>
                </w:div>
                <w:div w:id="1513110300">
                  <w:marLeft w:val="300"/>
                  <w:marRight w:val="0"/>
                  <w:marTop w:val="75"/>
                  <w:marBottom w:val="0"/>
                  <w:divBdr>
                    <w:top w:val="none" w:sz="0" w:space="0" w:color="auto"/>
                    <w:left w:val="none" w:sz="0" w:space="0" w:color="auto"/>
                    <w:bottom w:val="none" w:sz="0" w:space="0" w:color="auto"/>
                    <w:right w:val="none" w:sz="0" w:space="0" w:color="auto"/>
                  </w:divBdr>
                  <w:divsChild>
                    <w:div w:id="864438269">
                      <w:marLeft w:val="750"/>
                      <w:marRight w:val="0"/>
                      <w:marTop w:val="0"/>
                      <w:marBottom w:val="0"/>
                      <w:divBdr>
                        <w:top w:val="none" w:sz="0" w:space="0" w:color="auto"/>
                        <w:left w:val="none" w:sz="0" w:space="0" w:color="auto"/>
                        <w:bottom w:val="none" w:sz="0" w:space="0" w:color="auto"/>
                        <w:right w:val="none" w:sz="0" w:space="0" w:color="auto"/>
                      </w:divBdr>
                    </w:div>
                  </w:divsChild>
                </w:div>
                <w:div w:id="1158154734">
                  <w:marLeft w:val="300"/>
                  <w:marRight w:val="0"/>
                  <w:marTop w:val="75"/>
                  <w:marBottom w:val="0"/>
                  <w:divBdr>
                    <w:top w:val="none" w:sz="0" w:space="0" w:color="auto"/>
                    <w:left w:val="none" w:sz="0" w:space="0" w:color="auto"/>
                    <w:bottom w:val="none" w:sz="0" w:space="0" w:color="auto"/>
                    <w:right w:val="none" w:sz="0" w:space="0" w:color="auto"/>
                  </w:divBdr>
                </w:div>
                <w:div w:id="1571690667">
                  <w:marLeft w:val="300"/>
                  <w:marRight w:val="0"/>
                  <w:marTop w:val="75"/>
                  <w:marBottom w:val="0"/>
                  <w:divBdr>
                    <w:top w:val="none" w:sz="0" w:space="0" w:color="auto"/>
                    <w:left w:val="none" w:sz="0" w:space="0" w:color="auto"/>
                    <w:bottom w:val="none" w:sz="0" w:space="0" w:color="auto"/>
                    <w:right w:val="none" w:sz="0" w:space="0" w:color="auto"/>
                  </w:divBdr>
                  <w:divsChild>
                    <w:div w:id="1879780031">
                      <w:marLeft w:val="750"/>
                      <w:marRight w:val="0"/>
                      <w:marTop w:val="0"/>
                      <w:marBottom w:val="0"/>
                      <w:divBdr>
                        <w:top w:val="none" w:sz="0" w:space="0" w:color="auto"/>
                        <w:left w:val="none" w:sz="0" w:space="0" w:color="auto"/>
                        <w:bottom w:val="none" w:sz="0" w:space="0" w:color="auto"/>
                        <w:right w:val="none" w:sz="0" w:space="0" w:color="auto"/>
                      </w:divBdr>
                    </w:div>
                    <w:div w:id="1998338596">
                      <w:marLeft w:val="750"/>
                      <w:marRight w:val="0"/>
                      <w:marTop w:val="0"/>
                      <w:marBottom w:val="0"/>
                      <w:divBdr>
                        <w:top w:val="none" w:sz="0" w:space="0" w:color="auto"/>
                        <w:left w:val="none" w:sz="0" w:space="0" w:color="auto"/>
                        <w:bottom w:val="none" w:sz="0" w:space="0" w:color="auto"/>
                        <w:right w:val="none" w:sz="0" w:space="0" w:color="auto"/>
                      </w:divBdr>
                    </w:div>
                    <w:div w:id="62605062">
                      <w:marLeft w:val="750"/>
                      <w:marRight w:val="0"/>
                      <w:marTop w:val="0"/>
                      <w:marBottom w:val="0"/>
                      <w:divBdr>
                        <w:top w:val="none" w:sz="0" w:space="0" w:color="auto"/>
                        <w:left w:val="none" w:sz="0" w:space="0" w:color="auto"/>
                        <w:bottom w:val="none" w:sz="0" w:space="0" w:color="auto"/>
                        <w:right w:val="none" w:sz="0" w:space="0" w:color="auto"/>
                      </w:divBdr>
                    </w:div>
                  </w:divsChild>
                </w:div>
                <w:div w:id="1506744429">
                  <w:marLeft w:val="300"/>
                  <w:marRight w:val="0"/>
                  <w:marTop w:val="75"/>
                  <w:marBottom w:val="0"/>
                  <w:divBdr>
                    <w:top w:val="none" w:sz="0" w:space="0" w:color="auto"/>
                    <w:left w:val="none" w:sz="0" w:space="0" w:color="auto"/>
                    <w:bottom w:val="none" w:sz="0" w:space="0" w:color="auto"/>
                    <w:right w:val="none" w:sz="0" w:space="0" w:color="auto"/>
                  </w:divBdr>
                </w:div>
                <w:div w:id="629093008">
                  <w:marLeft w:val="300"/>
                  <w:marRight w:val="0"/>
                  <w:marTop w:val="75"/>
                  <w:marBottom w:val="0"/>
                  <w:divBdr>
                    <w:top w:val="none" w:sz="0" w:space="0" w:color="auto"/>
                    <w:left w:val="none" w:sz="0" w:space="0" w:color="auto"/>
                    <w:bottom w:val="none" w:sz="0" w:space="0" w:color="auto"/>
                    <w:right w:val="none" w:sz="0" w:space="0" w:color="auto"/>
                  </w:divBdr>
                </w:div>
                <w:div w:id="504518012">
                  <w:marLeft w:val="300"/>
                  <w:marRight w:val="0"/>
                  <w:marTop w:val="75"/>
                  <w:marBottom w:val="0"/>
                  <w:divBdr>
                    <w:top w:val="none" w:sz="0" w:space="0" w:color="auto"/>
                    <w:left w:val="none" w:sz="0" w:space="0" w:color="auto"/>
                    <w:bottom w:val="none" w:sz="0" w:space="0" w:color="auto"/>
                    <w:right w:val="none" w:sz="0" w:space="0" w:color="auto"/>
                  </w:divBdr>
                  <w:divsChild>
                    <w:div w:id="1418476311">
                      <w:marLeft w:val="750"/>
                      <w:marRight w:val="0"/>
                      <w:marTop w:val="0"/>
                      <w:marBottom w:val="0"/>
                      <w:divBdr>
                        <w:top w:val="none" w:sz="0" w:space="0" w:color="auto"/>
                        <w:left w:val="none" w:sz="0" w:space="0" w:color="auto"/>
                        <w:bottom w:val="none" w:sz="0" w:space="0" w:color="auto"/>
                        <w:right w:val="none" w:sz="0" w:space="0" w:color="auto"/>
                      </w:divBdr>
                    </w:div>
                    <w:div w:id="1940602044">
                      <w:marLeft w:val="750"/>
                      <w:marRight w:val="0"/>
                      <w:marTop w:val="0"/>
                      <w:marBottom w:val="0"/>
                      <w:divBdr>
                        <w:top w:val="none" w:sz="0" w:space="0" w:color="auto"/>
                        <w:left w:val="none" w:sz="0" w:space="0" w:color="auto"/>
                        <w:bottom w:val="none" w:sz="0" w:space="0" w:color="auto"/>
                        <w:right w:val="none" w:sz="0" w:space="0" w:color="auto"/>
                      </w:divBdr>
                    </w:div>
                  </w:divsChild>
                </w:div>
                <w:div w:id="1445543350">
                  <w:marLeft w:val="300"/>
                  <w:marRight w:val="0"/>
                  <w:marTop w:val="75"/>
                  <w:marBottom w:val="0"/>
                  <w:divBdr>
                    <w:top w:val="none" w:sz="0" w:space="0" w:color="auto"/>
                    <w:left w:val="none" w:sz="0" w:space="0" w:color="auto"/>
                    <w:bottom w:val="none" w:sz="0" w:space="0" w:color="auto"/>
                    <w:right w:val="none" w:sz="0" w:space="0" w:color="auto"/>
                  </w:divBdr>
                  <w:divsChild>
                    <w:div w:id="435366103">
                      <w:marLeft w:val="750"/>
                      <w:marRight w:val="0"/>
                      <w:marTop w:val="0"/>
                      <w:marBottom w:val="0"/>
                      <w:divBdr>
                        <w:top w:val="none" w:sz="0" w:space="0" w:color="auto"/>
                        <w:left w:val="none" w:sz="0" w:space="0" w:color="auto"/>
                        <w:bottom w:val="none" w:sz="0" w:space="0" w:color="auto"/>
                        <w:right w:val="none" w:sz="0" w:space="0" w:color="auto"/>
                      </w:divBdr>
                    </w:div>
                    <w:div w:id="1274895075">
                      <w:marLeft w:val="750"/>
                      <w:marRight w:val="0"/>
                      <w:marTop w:val="0"/>
                      <w:marBottom w:val="0"/>
                      <w:divBdr>
                        <w:top w:val="none" w:sz="0" w:space="0" w:color="auto"/>
                        <w:left w:val="none" w:sz="0" w:space="0" w:color="auto"/>
                        <w:bottom w:val="none" w:sz="0" w:space="0" w:color="auto"/>
                        <w:right w:val="none" w:sz="0" w:space="0" w:color="auto"/>
                      </w:divBdr>
                    </w:div>
                  </w:divsChild>
                </w:div>
                <w:div w:id="597058831">
                  <w:marLeft w:val="300"/>
                  <w:marRight w:val="0"/>
                  <w:marTop w:val="75"/>
                  <w:marBottom w:val="0"/>
                  <w:divBdr>
                    <w:top w:val="none" w:sz="0" w:space="0" w:color="auto"/>
                    <w:left w:val="none" w:sz="0" w:space="0" w:color="auto"/>
                    <w:bottom w:val="none" w:sz="0" w:space="0" w:color="auto"/>
                    <w:right w:val="none" w:sz="0" w:space="0" w:color="auto"/>
                  </w:divBdr>
                  <w:divsChild>
                    <w:div w:id="32583898">
                      <w:marLeft w:val="750"/>
                      <w:marRight w:val="0"/>
                      <w:marTop w:val="0"/>
                      <w:marBottom w:val="0"/>
                      <w:divBdr>
                        <w:top w:val="none" w:sz="0" w:space="0" w:color="auto"/>
                        <w:left w:val="none" w:sz="0" w:space="0" w:color="auto"/>
                        <w:bottom w:val="none" w:sz="0" w:space="0" w:color="auto"/>
                        <w:right w:val="none" w:sz="0" w:space="0" w:color="auto"/>
                      </w:divBdr>
                    </w:div>
                    <w:div w:id="1124349559">
                      <w:marLeft w:val="750"/>
                      <w:marRight w:val="0"/>
                      <w:marTop w:val="0"/>
                      <w:marBottom w:val="0"/>
                      <w:divBdr>
                        <w:top w:val="none" w:sz="0" w:space="0" w:color="auto"/>
                        <w:left w:val="none" w:sz="0" w:space="0" w:color="auto"/>
                        <w:bottom w:val="none" w:sz="0" w:space="0" w:color="auto"/>
                        <w:right w:val="none" w:sz="0" w:space="0" w:color="auto"/>
                      </w:divBdr>
                    </w:div>
                    <w:div w:id="394818128">
                      <w:marLeft w:val="750"/>
                      <w:marRight w:val="0"/>
                      <w:marTop w:val="0"/>
                      <w:marBottom w:val="0"/>
                      <w:divBdr>
                        <w:top w:val="none" w:sz="0" w:space="0" w:color="auto"/>
                        <w:left w:val="none" w:sz="0" w:space="0" w:color="auto"/>
                        <w:bottom w:val="none" w:sz="0" w:space="0" w:color="auto"/>
                        <w:right w:val="none" w:sz="0" w:space="0" w:color="auto"/>
                      </w:divBdr>
                    </w:div>
                  </w:divsChild>
                </w:div>
                <w:div w:id="528640027">
                  <w:marLeft w:val="300"/>
                  <w:marRight w:val="0"/>
                  <w:marTop w:val="75"/>
                  <w:marBottom w:val="0"/>
                  <w:divBdr>
                    <w:top w:val="none" w:sz="0" w:space="0" w:color="auto"/>
                    <w:left w:val="none" w:sz="0" w:space="0" w:color="auto"/>
                    <w:bottom w:val="none" w:sz="0" w:space="0" w:color="auto"/>
                    <w:right w:val="none" w:sz="0" w:space="0" w:color="auto"/>
                  </w:divBdr>
                  <w:divsChild>
                    <w:div w:id="84225558">
                      <w:marLeft w:val="750"/>
                      <w:marRight w:val="0"/>
                      <w:marTop w:val="0"/>
                      <w:marBottom w:val="0"/>
                      <w:divBdr>
                        <w:top w:val="none" w:sz="0" w:space="0" w:color="auto"/>
                        <w:left w:val="none" w:sz="0" w:space="0" w:color="auto"/>
                        <w:bottom w:val="none" w:sz="0" w:space="0" w:color="auto"/>
                        <w:right w:val="none" w:sz="0" w:space="0" w:color="auto"/>
                      </w:divBdr>
                    </w:div>
                  </w:divsChild>
                </w:div>
                <w:div w:id="205525705">
                  <w:marLeft w:val="300"/>
                  <w:marRight w:val="0"/>
                  <w:marTop w:val="75"/>
                  <w:marBottom w:val="0"/>
                  <w:divBdr>
                    <w:top w:val="none" w:sz="0" w:space="0" w:color="auto"/>
                    <w:left w:val="none" w:sz="0" w:space="0" w:color="auto"/>
                    <w:bottom w:val="none" w:sz="0" w:space="0" w:color="auto"/>
                    <w:right w:val="none" w:sz="0" w:space="0" w:color="auto"/>
                  </w:divBdr>
                  <w:divsChild>
                    <w:div w:id="174269964">
                      <w:marLeft w:val="750"/>
                      <w:marRight w:val="0"/>
                      <w:marTop w:val="0"/>
                      <w:marBottom w:val="0"/>
                      <w:divBdr>
                        <w:top w:val="none" w:sz="0" w:space="0" w:color="auto"/>
                        <w:left w:val="none" w:sz="0" w:space="0" w:color="auto"/>
                        <w:bottom w:val="none" w:sz="0" w:space="0" w:color="auto"/>
                        <w:right w:val="none" w:sz="0" w:space="0" w:color="auto"/>
                      </w:divBdr>
                    </w:div>
                    <w:div w:id="1084375277">
                      <w:marLeft w:val="750"/>
                      <w:marRight w:val="0"/>
                      <w:marTop w:val="0"/>
                      <w:marBottom w:val="0"/>
                      <w:divBdr>
                        <w:top w:val="none" w:sz="0" w:space="0" w:color="auto"/>
                        <w:left w:val="none" w:sz="0" w:space="0" w:color="auto"/>
                        <w:bottom w:val="none" w:sz="0" w:space="0" w:color="auto"/>
                        <w:right w:val="none" w:sz="0" w:space="0" w:color="auto"/>
                      </w:divBdr>
                    </w:div>
                    <w:div w:id="1472408549">
                      <w:marLeft w:val="750"/>
                      <w:marRight w:val="0"/>
                      <w:marTop w:val="0"/>
                      <w:marBottom w:val="0"/>
                      <w:divBdr>
                        <w:top w:val="none" w:sz="0" w:space="0" w:color="auto"/>
                        <w:left w:val="none" w:sz="0" w:space="0" w:color="auto"/>
                        <w:bottom w:val="none" w:sz="0" w:space="0" w:color="auto"/>
                        <w:right w:val="none" w:sz="0" w:space="0" w:color="auto"/>
                      </w:divBdr>
                    </w:div>
                    <w:div w:id="92359318">
                      <w:marLeft w:val="750"/>
                      <w:marRight w:val="0"/>
                      <w:marTop w:val="0"/>
                      <w:marBottom w:val="0"/>
                      <w:divBdr>
                        <w:top w:val="none" w:sz="0" w:space="0" w:color="auto"/>
                        <w:left w:val="none" w:sz="0" w:space="0" w:color="auto"/>
                        <w:bottom w:val="none" w:sz="0" w:space="0" w:color="auto"/>
                        <w:right w:val="none" w:sz="0" w:space="0" w:color="auto"/>
                      </w:divBdr>
                    </w:div>
                  </w:divsChild>
                </w:div>
                <w:div w:id="411314533">
                  <w:marLeft w:val="300"/>
                  <w:marRight w:val="0"/>
                  <w:marTop w:val="75"/>
                  <w:marBottom w:val="0"/>
                  <w:divBdr>
                    <w:top w:val="none" w:sz="0" w:space="0" w:color="auto"/>
                    <w:left w:val="none" w:sz="0" w:space="0" w:color="auto"/>
                    <w:bottom w:val="none" w:sz="0" w:space="0" w:color="auto"/>
                    <w:right w:val="none" w:sz="0" w:space="0" w:color="auto"/>
                  </w:divBdr>
                  <w:divsChild>
                    <w:div w:id="842741814">
                      <w:marLeft w:val="750"/>
                      <w:marRight w:val="0"/>
                      <w:marTop w:val="0"/>
                      <w:marBottom w:val="0"/>
                      <w:divBdr>
                        <w:top w:val="none" w:sz="0" w:space="0" w:color="auto"/>
                        <w:left w:val="none" w:sz="0" w:space="0" w:color="auto"/>
                        <w:bottom w:val="none" w:sz="0" w:space="0" w:color="auto"/>
                        <w:right w:val="none" w:sz="0" w:space="0" w:color="auto"/>
                      </w:divBdr>
                    </w:div>
                  </w:divsChild>
                </w:div>
                <w:div w:id="217673017">
                  <w:marLeft w:val="300"/>
                  <w:marRight w:val="0"/>
                  <w:marTop w:val="75"/>
                  <w:marBottom w:val="0"/>
                  <w:divBdr>
                    <w:top w:val="none" w:sz="0" w:space="0" w:color="auto"/>
                    <w:left w:val="none" w:sz="0" w:space="0" w:color="auto"/>
                    <w:bottom w:val="none" w:sz="0" w:space="0" w:color="auto"/>
                    <w:right w:val="none" w:sz="0" w:space="0" w:color="auto"/>
                  </w:divBdr>
                  <w:divsChild>
                    <w:div w:id="220598304">
                      <w:marLeft w:val="750"/>
                      <w:marRight w:val="0"/>
                      <w:marTop w:val="0"/>
                      <w:marBottom w:val="0"/>
                      <w:divBdr>
                        <w:top w:val="none" w:sz="0" w:space="0" w:color="auto"/>
                        <w:left w:val="none" w:sz="0" w:space="0" w:color="auto"/>
                        <w:bottom w:val="none" w:sz="0" w:space="0" w:color="auto"/>
                        <w:right w:val="none" w:sz="0" w:space="0" w:color="auto"/>
                      </w:divBdr>
                    </w:div>
                    <w:div w:id="484787105">
                      <w:marLeft w:val="750"/>
                      <w:marRight w:val="0"/>
                      <w:marTop w:val="0"/>
                      <w:marBottom w:val="0"/>
                      <w:divBdr>
                        <w:top w:val="none" w:sz="0" w:space="0" w:color="auto"/>
                        <w:left w:val="none" w:sz="0" w:space="0" w:color="auto"/>
                        <w:bottom w:val="none" w:sz="0" w:space="0" w:color="auto"/>
                        <w:right w:val="none" w:sz="0" w:space="0" w:color="auto"/>
                      </w:divBdr>
                    </w:div>
                  </w:divsChild>
                </w:div>
                <w:div w:id="923303565">
                  <w:marLeft w:val="300"/>
                  <w:marRight w:val="0"/>
                  <w:marTop w:val="75"/>
                  <w:marBottom w:val="0"/>
                  <w:divBdr>
                    <w:top w:val="none" w:sz="0" w:space="0" w:color="auto"/>
                    <w:left w:val="none" w:sz="0" w:space="0" w:color="auto"/>
                    <w:bottom w:val="none" w:sz="0" w:space="0" w:color="auto"/>
                    <w:right w:val="none" w:sz="0" w:space="0" w:color="auto"/>
                  </w:divBdr>
                  <w:divsChild>
                    <w:div w:id="1589772573">
                      <w:marLeft w:val="750"/>
                      <w:marRight w:val="0"/>
                      <w:marTop w:val="0"/>
                      <w:marBottom w:val="0"/>
                      <w:divBdr>
                        <w:top w:val="none" w:sz="0" w:space="0" w:color="auto"/>
                        <w:left w:val="none" w:sz="0" w:space="0" w:color="auto"/>
                        <w:bottom w:val="none" w:sz="0" w:space="0" w:color="auto"/>
                        <w:right w:val="none" w:sz="0" w:space="0" w:color="auto"/>
                      </w:divBdr>
                    </w:div>
                  </w:divsChild>
                </w:div>
                <w:div w:id="2135368112">
                  <w:marLeft w:val="300"/>
                  <w:marRight w:val="0"/>
                  <w:marTop w:val="75"/>
                  <w:marBottom w:val="0"/>
                  <w:divBdr>
                    <w:top w:val="none" w:sz="0" w:space="0" w:color="auto"/>
                    <w:left w:val="none" w:sz="0" w:space="0" w:color="auto"/>
                    <w:bottom w:val="none" w:sz="0" w:space="0" w:color="auto"/>
                    <w:right w:val="none" w:sz="0" w:space="0" w:color="auto"/>
                  </w:divBdr>
                  <w:divsChild>
                    <w:div w:id="223487902">
                      <w:marLeft w:val="750"/>
                      <w:marRight w:val="0"/>
                      <w:marTop w:val="0"/>
                      <w:marBottom w:val="0"/>
                      <w:divBdr>
                        <w:top w:val="none" w:sz="0" w:space="0" w:color="auto"/>
                        <w:left w:val="none" w:sz="0" w:space="0" w:color="auto"/>
                        <w:bottom w:val="none" w:sz="0" w:space="0" w:color="auto"/>
                        <w:right w:val="none" w:sz="0" w:space="0" w:color="auto"/>
                      </w:divBdr>
                    </w:div>
                  </w:divsChild>
                </w:div>
                <w:div w:id="1885368964">
                  <w:marLeft w:val="300"/>
                  <w:marRight w:val="0"/>
                  <w:marTop w:val="75"/>
                  <w:marBottom w:val="0"/>
                  <w:divBdr>
                    <w:top w:val="none" w:sz="0" w:space="0" w:color="auto"/>
                    <w:left w:val="none" w:sz="0" w:space="0" w:color="auto"/>
                    <w:bottom w:val="none" w:sz="0" w:space="0" w:color="auto"/>
                    <w:right w:val="none" w:sz="0" w:space="0" w:color="auto"/>
                  </w:divBdr>
                </w:div>
                <w:div w:id="210045878">
                  <w:marLeft w:val="300"/>
                  <w:marRight w:val="0"/>
                  <w:marTop w:val="75"/>
                  <w:marBottom w:val="0"/>
                  <w:divBdr>
                    <w:top w:val="none" w:sz="0" w:space="0" w:color="auto"/>
                    <w:left w:val="none" w:sz="0" w:space="0" w:color="auto"/>
                    <w:bottom w:val="none" w:sz="0" w:space="0" w:color="auto"/>
                    <w:right w:val="none" w:sz="0" w:space="0" w:color="auto"/>
                  </w:divBdr>
                  <w:divsChild>
                    <w:div w:id="1608350508">
                      <w:marLeft w:val="750"/>
                      <w:marRight w:val="0"/>
                      <w:marTop w:val="0"/>
                      <w:marBottom w:val="0"/>
                      <w:divBdr>
                        <w:top w:val="none" w:sz="0" w:space="0" w:color="auto"/>
                        <w:left w:val="none" w:sz="0" w:space="0" w:color="auto"/>
                        <w:bottom w:val="none" w:sz="0" w:space="0" w:color="auto"/>
                        <w:right w:val="none" w:sz="0" w:space="0" w:color="auto"/>
                      </w:divBdr>
                    </w:div>
                    <w:div w:id="1761020635">
                      <w:marLeft w:val="750"/>
                      <w:marRight w:val="0"/>
                      <w:marTop w:val="0"/>
                      <w:marBottom w:val="0"/>
                      <w:divBdr>
                        <w:top w:val="none" w:sz="0" w:space="0" w:color="auto"/>
                        <w:left w:val="none" w:sz="0" w:space="0" w:color="auto"/>
                        <w:bottom w:val="none" w:sz="0" w:space="0" w:color="auto"/>
                        <w:right w:val="none" w:sz="0" w:space="0" w:color="auto"/>
                      </w:divBdr>
                    </w:div>
                    <w:div w:id="51924284">
                      <w:marLeft w:val="750"/>
                      <w:marRight w:val="0"/>
                      <w:marTop w:val="0"/>
                      <w:marBottom w:val="0"/>
                      <w:divBdr>
                        <w:top w:val="none" w:sz="0" w:space="0" w:color="auto"/>
                        <w:left w:val="none" w:sz="0" w:space="0" w:color="auto"/>
                        <w:bottom w:val="none" w:sz="0" w:space="0" w:color="auto"/>
                        <w:right w:val="none" w:sz="0" w:space="0" w:color="auto"/>
                      </w:divBdr>
                    </w:div>
                  </w:divsChild>
                </w:div>
                <w:div w:id="1040789544">
                  <w:marLeft w:val="300"/>
                  <w:marRight w:val="0"/>
                  <w:marTop w:val="75"/>
                  <w:marBottom w:val="0"/>
                  <w:divBdr>
                    <w:top w:val="none" w:sz="0" w:space="0" w:color="auto"/>
                    <w:left w:val="none" w:sz="0" w:space="0" w:color="auto"/>
                    <w:bottom w:val="none" w:sz="0" w:space="0" w:color="auto"/>
                    <w:right w:val="none" w:sz="0" w:space="0" w:color="auto"/>
                  </w:divBdr>
                </w:div>
                <w:div w:id="2107268945">
                  <w:marLeft w:val="300"/>
                  <w:marRight w:val="0"/>
                  <w:marTop w:val="75"/>
                  <w:marBottom w:val="0"/>
                  <w:divBdr>
                    <w:top w:val="none" w:sz="0" w:space="0" w:color="auto"/>
                    <w:left w:val="none" w:sz="0" w:space="0" w:color="auto"/>
                    <w:bottom w:val="none" w:sz="0" w:space="0" w:color="auto"/>
                    <w:right w:val="none" w:sz="0" w:space="0" w:color="auto"/>
                  </w:divBdr>
                </w:div>
                <w:div w:id="1156728799">
                  <w:marLeft w:val="300"/>
                  <w:marRight w:val="0"/>
                  <w:marTop w:val="75"/>
                  <w:marBottom w:val="0"/>
                  <w:divBdr>
                    <w:top w:val="none" w:sz="0" w:space="0" w:color="auto"/>
                    <w:left w:val="none" w:sz="0" w:space="0" w:color="auto"/>
                    <w:bottom w:val="none" w:sz="0" w:space="0" w:color="auto"/>
                    <w:right w:val="none" w:sz="0" w:space="0" w:color="auto"/>
                  </w:divBdr>
                  <w:divsChild>
                    <w:div w:id="1440644612">
                      <w:marLeft w:val="750"/>
                      <w:marRight w:val="0"/>
                      <w:marTop w:val="0"/>
                      <w:marBottom w:val="0"/>
                      <w:divBdr>
                        <w:top w:val="none" w:sz="0" w:space="0" w:color="auto"/>
                        <w:left w:val="none" w:sz="0" w:space="0" w:color="auto"/>
                        <w:bottom w:val="none" w:sz="0" w:space="0" w:color="auto"/>
                        <w:right w:val="none" w:sz="0" w:space="0" w:color="auto"/>
                      </w:divBdr>
                    </w:div>
                    <w:div w:id="9911425">
                      <w:marLeft w:val="750"/>
                      <w:marRight w:val="0"/>
                      <w:marTop w:val="0"/>
                      <w:marBottom w:val="0"/>
                      <w:divBdr>
                        <w:top w:val="none" w:sz="0" w:space="0" w:color="auto"/>
                        <w:left w:val="none" w:sz="0" w:space="0" w:color="auto"/>
                        <w:bottom w:val="none" w:sz="0" w:space="0" w:color="auto"/>
                        <w:right w:val="none" w:sz="0" w:space="0" w:color="auto"/>
                      </w:divBdr>
                    </w:div>
                  </w:divsChild>
                </w:div>
                <w:div w:id="545217934">
                  <w:marLeft w:val="300"/>
                  <w:marRight w:val="0"/>
                  <w:marTop w:val="75"/>
                  <w:marBottom w:val="0"/>
                  <w:divBdr>
                    <w:top w:val="none" w:sz="0" w:space="0" w:color="auto"/>
                    <w:left w:val="none" w:sz="0" w:space="0" w:color="auto"/>
                    <w:bottom w:val="none" w:sz="0" w:space="0" w:color="auto"/>
                    <w:right w:val="none" w:sz="0" w:space="0" w:color="auto"/>
                  </w:divBdr>
                  <w:divsChild>
                    <w:div w:id="1135489959">
                      <w:marLeft w:val="750"/>
                      <w:marRight w:val="0"/>
                      <w:marTop w:val="0"/>
                      <w:marBottom w:val="0"/>
                      <w:divBdr>
                        <w:top w:val="none" w:sz="0" w:space="0" w:color="auto"/>
                        <w:left w:val="none" w:sz="0" w:space="0" w:color="auto"/>
                        <w:bottom w:val="none" w:sz="0" w:space="0" w:color="auto"/>
                        <w:right w:val="none" w:sz="0" w:space="0" w:color="auto"/>
                      </w:divBdr>
                    </w:div>
                  </w:divsChild>
                </w:div>
                <w:div w:id="262688166">
                  <w:marLeft w:val="300"/>
                  <w:marRight w:val="0"/>
                  <w:marTop w:val="75"/>
                  <w:marBottom w:val="0"/>
                  <w:divBdr>
                    <w:top w:val="none" w:sz="0" w:space="0" w:color="auto"/>
                    <w:left w:val="none" w:sz="0" w:space="0" w:color="auto"/>
                    <w:bottom w:val="none" w:sz="0" w:space="0" w:color="auto"/>
                    <w:right w:val="none" w:sz="0" w:space="0" w:color="auto"/>
                  </w:divBdr>
                  <w:divsChild>
                    <w:div w:id="987396165">
                      <w:marLeft w:val="750"/>
                      <w:marRight w:val="0"/>
                      <w:marTop w:val="0"/>
                      <w:marBottom w:val="0"/>
                      <w:divBdr>
                        <w:top w:val="none" w:sz="0" w:space="0" w:color="auto"/>
                        <w:left w:val="none" w:sz="0" w:space="0" w:color="auto"/>
                        <w:bottom w:val="none" w:sz="0" w:space="0" w:color="auto"/>
                        <w:right w:val="none" w:sz="0" w:space="0" w:color="auto"/>
                      </w:divBdr>
                    </w:div>
                    <w:div w:id="761990606">
                      <w:marLeft w:val="750"/>
                      <w:marRight w:val="0"/>
                      <w:marTop w:val="0"/>
                      <w:marBottom w:val="0"/>
                      <w:divBdr>
                        <w:top w:val="none" w:sz="0" w:space="0" w:color="auto"/>
                        <w:left w:val="none" w:sz="0" w:space="0" w:color="auto"/>
                        <w:bottom w:val="none" w:sz="0" w:space="0" w:color="auto"/>
                        <w:right w:val="none" w:sz="0" w:space="0" w:color="auto"/>
                      </w:divBdr>
                    </w:div>
                    <w:div w:id="392896361">
                      <w:marLeft w:val="750"/>
                      <w:marRight w:val="0"/>
                      <w:marTop w:val="0"/>
                      <w:marBottom w:val="0"/>
                      <w:divBdr>
                        <w:top w:val="none" w:sz="0" w:space="0" w:color="auto"/>
                        <w:left w:val="none" w:sz="0" w:space="0" w:color="auto"/>
                        <w:bottom w:val="none" w:sz="0" w:space="0" w:color="auto"/>
                        <w:right w:val="none" w:sz="0" w:space="0" w:color="auto"/>
                      </w:divBdr>
                    </w:div>
                  </w:divsChild>
                </w:div>
                <w:div w:id="431709646">
                  <w:marLeft w:val="300"/>
                  <w:marRight w:val="0"/>
                  <w:marTop w:val="75"/>
                  <w:marBottom w:val="0"/>
                  <w:divBdr>
                    <w:top w:val="none" w:sz="0" w:space="0" w:color="auto"/>
                    <w:left w:val="none" w:sz="0" w:space="0" w:color="auto"/>
                    <w:bottom w:val="none" w:sz="0" w:space="0" w:color="auto"/>
                    <w:right w:val="none" w:sz="0" w:space="0" w:color="auto"/>
                  </w:divBdr>
                  <w:divsChild>
                    <w:div w:id="1719082547">
                      <w:marLeft w:val="750"/>
                      <w:marRight w:val="0"/>
                      <w:marTop w:val="0"/>
                      <w:marBottom w:val="0"/>
                      <w:divBdr>
                        <w:top w:val="none" w:sz="0" w:space="0" w:color="auto"/>
                        <w:left w:val="none" w:sz="0" w:space="0" w:color="auto"/>
                        <w:bottom w:val="none" w:sz="0" w:space="0" w:color="auto"/>
                        <w:right w:val="none" w:sz="0" w:space="0" w:color="auto"/>
                      </w:divBdr>
                    </w:div>
                  </w:divsChild>
                </w:div>
                <w:div w:id="599801884">
                  <w:marLeft w:val="300"/>
                  <w:marRight w:val="0"/>
                  <w:marTop w:val="75"/>
                  <w:marBottom w:val="0"/>
                  <w:divBdr>
                    <w:top w:val="none" w:sz="0" w:space="0" w:color="auto"/>
                    <w:left w:val="none" w:sz="0" w:space="0" w:color="auto"/>
                    <w:bottom w:val="none" w:sz="0" w:space="0" w:color="auto"/>
                    <w:right w:val="none" w:sz="0" w:space="0" w:color="auto"/>
                  </w:divBdr>
                  <w:divsChild>
                    <w:div w:id="1373187880">
                      <w:marLeft w:val="750"/>
                      <w:marRight w:val="0"/>
                      <w:marTop w:val="0"/>
                      <w:marBottom w:val="0"/>
                      <w:divBdr>
                        <w:top w:val="none" w:sz="0" w:space="0" w:color="auto"/>
                        <w:left w:val="none" w:sz="0" w:space="0" w:color="auto"/>
                        <w:bottom w:val="none" w:sz="0" w:space="0" w:color="auto"/>
                        <w:right w:val="none" w:sz="0" w:space="0" w:color="auto"/>
                      </w:divBdr>
                    </w:div>
                    <w:div w:id="673218352">
                      <w:marLeft w:val="750"/>
                      <w:marRight w:val="0"/>
                      <w:marTop w:val="0"/>
                      <w:marBottom w:val="0"/>
                      <w:divBdr>
                        <w:top w:val="none" w:sz="0" w:space="0" w:color="auto"/>
                        <w:left w:val="none" w:sz="0" w:space="0" w:color="auto"/>
                        <w:bottom w:val="none" w:sz="0" w:space="0" w:color="auto"/>
                        <w:right w:val="none" w:sz="0" w:space="0" w:color="auto"/>
                      </w:divBdr>
                    </w:div>
                    <w:div w:id="2099251188">
                      <w:marLeft w:val="750"/>
                      <w:marRight w:val="0"/>
                      <w:marTop w:val="0"/>
                      <w:marBottom w:val="0"/>
                      <w:divBdr>
                        <w:top w:val="none" w:sz="0" w:space="0" w:color="auto"/>
                        <w:left w:val="none" w:sz="0" w:space="0" w:color="auto"/>
                        <w:bottom w:val="none" w:sz="0" w:space="0" w:color="auto"/>
                        <w:right w:val="none" w:sz="0" w:space="0" w:color="auto"/>
                      </w:divBdr>
                    </w:div>
                  </w:divsChild>
                </w:div>
                <w:div w:id="1707098656">
                  <w:marLeft w:val="300"/>
                  <w:marRight w:val="0"/>
                  <w:marTop w:val="75"/>
                  <w:marBottom w:val="0"/>
                  <w:divBdr>
                    <w:top w:val="none" w:sz="0" w:space="0" w:color="auto"/>
                    <w:left w:val="none" w:sz="0" w:space="0" w:color="auto"/>
                    <w:bottom w:val="none" w:sz="0" w:space="0" w:color="auto"/>
                    <w:right w:val="none" w:sz="0" w:space="0" w:color="auto"/>
                  </w:divBdr>
                  <w:divsChild>
                    <w:div w:id="2144425175">
                      <w:marLeft w:val="750"/>
                      <w:marRight w:val="0"/>
                      <w:marTop w:val="0"/>
                      <w:marBottom w:val="0"/>
                      <w:divBdr>
                        <w:top w:val="none" w:sz="0" w:space="0" w:color="auto"/>
                        <w:left w:val="none" w:sz="0" w:space="0" w:color="auto"/>
                        <w:bottom w:val="none" w:sz="0" w:space="0" w:color="auto"/>
                        <w:right w:val="none" w:sz="0" w:space="0" w:color="auto"/>
                      </w:divBdr>
                    </w:div>
                  </w:divsChild>
                </w:div>
                <w:div w:id="480073978">
                  <w:marLeft w:val="300"/>
                  <w:marRight w:val="0"/>
                  <w:marTop w:val="75"/>
                  <w:marBottom w:val="0"/>
                  <w:divBdr>
                    <w:top w:val="none" w:sz="0" w:space="0" w:color="auto"/>
                    <w:left w:val="none" w:sz="0" w:space="0" w:color="auto"/>
                    <w:bottom w:val="none" w:sz="0" w:space="0" w:color="auto"/>
                    <w:right w:val="none" w:sz="0" w:space="0" w:color="auto"/>
                  </w:divBdr>
                  <w:divsChild>
                    <w:div w:id="1699240204">
                      <w:marLeft w:val="750"/>
                      <w:marRight w:val="0"/>
                      <w:marTop w:val="0"/>
                      <w:marBottom w:val="0"/>
                      <w:divBdr>
                        <w:top w:val="none" w:sz="0" w:space="0" w:color="auto"/>
                        <w:left w:val="none" w:sz="0" w:space="0" w:color="auto"/>
                        <w:bottom w:val="none" w:sz="0" w:space="0" w:color="auto"/>
                        <w:right w:val="none" w:sz="0" w:space="0" w:color="auto"/>
                      </w:divBdr>
                    </w:div>
                    <w:div w:id="1275552125">
                      <w:marLeft w:val="750"/>
                      <w:marRight w:val="0"/>
                      <w:marTop w:val="0"/>
                      <w:marBottom w:val="0"/>
                      <w:divBdr>
                        <w:top w:val="none" w:sz="0" w:space="0" w:color="auto"/>
                        <w:left w:val="none" w:sz="0" w:space="0" w:color="auto"/>
                        <w:bottom w:val="none" w:sz="0" w:space="0" w:color="auto"/>
                        <w:right w:val="none" w:sz="0" w:space="0" w:color="auto"/>
                      </w:divBdr>
                    </w:div>
                  </w:divsChild>
                </w:div>
                <w:div w:id="1695767015">
                  <w:marLeft w:val="300"/>
                  <w:marRight w:val="0"/>
                  <w:marTop w:val="75"/>
                  <w:marBottom w:val="0"/>
                  <w:divBdr>
                    <w:top w:val="none" w:sz="0" w:space="0" w:color="auto"/>
                    <w:left w:val="none" w:sz="0" w:space="0" w:color="auto"/>
                    <w:bottom w:val="none" w:sz="0" w:space="0" w:color="auto"/>
                    <w:right w:val="none" w:sz="0" w:space="0" w:color="auto"/>
                  </w:divBdr>
                  <w:divsChild>
                    <w:div w:id="401027572">
                      <w:marLeft w:val="750"/>
                      <w:marRight w:val="0"/>
                      <w:marTop w:val="0"/>
                      <w:marBottom w:val="0"/>
                      <w:divBdr>
                        <w:top w:val="none" w:sz="0" w:space="0" w:color="auto"/>
                        <w:left w:val="none" w:sz="0" w:space="0" w:color="auto"/>
                        <w:bottom w:val="none" w:sz="0" w:space="0" w:color="auto"/>
                        <w:right w:val="none" w:sz="0" w:space="0" w:color="auto"/>
                      </w:divBdr>
                    </w:div>
                  </w:divsChild>
                </w:div>
                <w:div w:id="214434108">
                  <w:marLeft w:val="300"/>
                  <w:marRight w:val="0"/>
                  <w:marTop w:val="75"/>
                  <w:marBottom w:val="0"/>
                  <w:divBdr>
                    <w:top w:val="none" w:sz="0" w:space="0" w:color="auto"/>
                    <w:left w:val="none" w:sz="0" w:space="0" w:color="auto"/>
                    <w:bottom w:val="none" w:sz="0" w:space="0" w:color="auto"/>
                    <w:right w:val="none" w:sz="0" w:space="0" w:color="auto"/>
                  </w:divBdr>
                  <w:divsChild>
                    <w:div w:id="188758694">
                      <w:marLeft w:val="750"/>
                      <w:marRight w:val="0"/>
                      <w:marTop w:val="0"/>
                      <w:marBottom w:val="0"/>
                      <w:divBdr>
                        <w:top w:val="none" w:sz="0" w:space="0" w:color="auto"/>
                        <w:left w:val="none" w:sz="0" w:space="0" w:color="auto"/>
                        <w:bottom w:val="none" w:sz="0" w:space="0" w:color="auto"/>
                        <w:right w:val="none" w:sz="0" w:space="0" w:color="auto"/>
                      </w:divBdr>
                    </w:div>
                  </w:divsChild>
                </w:div>
                <w:div w:id="1845586245">
                  <w:marLeft w:val="300"/>
                  <w:marRight w:val="0"/>
                  <w:marTop w:val="75"/>
                  <w:marBottom w:val="0"/>
                  <w:divBdr>
                    <w:top w:val="none" w:sz="0" w:space="0" w:color="auto"/>
                    <w:left w:val="none" w:sz="0" w:space="0" w:color="auto"/>
                    <w:bottom w:val="none" w:sz="0" w:space="0" w:color="auto"/>
                    <w:right w:val="none" w:sz="0" w:space="0" w:color="auto"/>
                  </w:divBdr>
                </w:div>
                <w:div w:id="2118594652">
                  <w:marLeft w:val="300"/>
                  <w:marRight w:val="0"/>
                  <w:marTop w:val="75"/>
                  <w:marBottom w:val="0"/>
                  <w:divBdr>
                    <w:top w:val="none" w:sz="0" w:space="0" w:color="auto"/>
                    <w:left w:val="none" w:sz="0" w:space="0" w:color="auto"/>
                    <w:bottom w:val="none" w:sz="0" w:space="0" w:color="auto"/>
                    <w:right w:val="none" w:sz="0" w:space="0" w:color="auto"/>
                  </w:divBdr>
                  <w:divsChild>
                    <w:div w:id="496195121">
                      <w:marLeft w:val="750"/>
                      <w:marRight w:val="0"/>
                      <w:marTop w:val="0"/>
                      <w:marBottom w:val="0"/>
                      <w:divBdr>
                        <w:top w:val="none" w:sz="0" w:space="0" w:color="auto"/>
                        <w:left w:val="none" w:sz="0" w:space="0" w:color="auto"/>
                        <w:bottom w:val="none" w:sz="0" w:space="0" w:color="auto"/>
                        <w:right w:val="none" w:sz="0" w:space="0" w:color="auto"/>
                      </w:divBdr>
                    </w:div>
                    <w:div w:id="896598385">
                      <w:marLeft w:val="750"/>
                      <w:marRight w:val="0"/>
                      <w:marTop w:val="0"/>
                      <w:marBottom w:val="0"/>
                      <w:divBdr>
                        <w:top w:val="none" w:sz="0" w:space="0" w:color="auto"/>
                        <w:left w:val="none" w:sz="0" w:space="0" w:color="auto"/>
                        <w:bottom w:val="none" w:sz="0" w:space="0" w:color="auto"/>
                        <w:right w:val="none" w:sz="0" w:space="0" w:color="auto"/>
                      </w:divBdr>
                    </w:div>
                    <w:div w:id="1326592120">
                      <w:marLeft w:val="750"/>
                      <w:marRight w:val="0"/>
                      <w:marTop w:val="0"/>
                      <w:marBottom w:val="0"/>
                      <w:divBdr>
                        <w:top w:val="none" w:sz="0" w:space="0" w:color="auto"/>
                        <w:left w:val="none" w:sz="0" w:space="0" w:color="auto"/>
                        <w:bottom w:val="none" w:sz="0" w:space="0" w:color="auto"/>
                        <w:right w:val="none" w:sz="0" w:space="0" w:color="auto"/>
                      </w:divBdr>
                    </w:div>
                  </w:divsChild>
                </w:div>
                <w:div w:id="1650132032">
                  <w:marLeft w:val="300"/>
                  <w:marRight w:val="0"/>
                  <w:marTop w:val="75"/>
                  <w:marBottom w:val="0"/>
                  <w:divBdr>
                    <w:top w:val="none" w:sz="0" w:space="0" w:color="auto"/>
                    <w:left w:val="none" w:sz="0" w:space="0" w:color="auto"/>
                    <w:bottom w:val="none" w:sz="0" w:space="0" w:color="auto"/>
                    <w:right w:val="none" w:sz="0" w:space="0" w:color="auto"/>
                  </w:divBdr>
                </w:div>
                <w:div w:id="442841689">
                  <w:marLeft w:val="300"/>
                  <w:marRight w:val="0"/>
                  <w:marTop w:val="75"/>
                  <w:marBottom w:val="0"/>
                  <w:divBdr>
                    <w:top w:val="none" w:sz="0" w:space="0" w:color="auto"/>
                    <w:left w:val="none" w:sz="0" w:space="0" w:color="auto"/>
                    <w:bottom w:val="none" w:sz="0" w:space="0" w:color="auto"/>
                    <w:right w:val="none" w:sz="0" w:space="0" w:color="auto"/>
                  </w:divBdr>
                </w:div>
                <w:div w:id="480469541">
                  <w:marLeft w:val="300"/>
                  <w:marRight w:val="0"/>
                  <w:marTop w:val="75"/>
                  <w:marBottom w:val="0"/>
                  <w:divBdr>
                    <w:top w:val="none" w:sz="0" w:space="0" w:color="auto"/>
                    <w:left w:val="none" w:sz="0" w:space="0" w:color="auto"/>
                    <w:bottom w:val="none" w:sz="0" w:space="0" w:color="auto"/>
                    <w:right w:val="none" w:sz="0" w:space="0" w:color="auto"/>
                  </w:divBdr>
                  <w:divsChild>
                    <w:div w:id="37123289">
                      <w:marLeft w:val="750"/>
                      <w:marRight w:val="0"/>
                      <w:marTop w:val="0"/>
                      <w:marBottom w:val="0"/>
                      <w:divBdr>
                        <w:top w:val="none" w:sz="0" w:space="0" w:color="auto"/>
                        <w:left w:val="none" w:sz="0" w:space="0" w:color="auto"/>
                        <w:bottom w:val="none" w:sz="0" w:space="0" w:color="auto"/>
                        <w:right w:val="none" w:sz="0" w:space="0" w:color="auto"/>
                      </w:divBdr>
                    </w:div>
                    <w:div w:id="1649436473">
                      <w:marLeft w:val="750"/>
                      <w:marRight w:val="0"/>
                      <w:marTop w:val="0"/>
                      <w:marBottom w:val="0"/>
                      <w:divBdr>
                        <w:top w:val="none" w:sz="0" w:space="0" w:color="auto"/>
                        <w:left w:val="none" w:sz="0" w:space="0" w:color="auto"/>
                        <w:bottom w:val="none" w:sz="0" w:space="0" w:color="auto"/>
                        <w:right w:val="none" w:sz="0" w:space="0" w:color="auto"/>
                      </w:divBdr>
                    </w:div>
                  </w:divsChild>
                </w:div>
                <w:div w:id="1019964723">
                  <w:marLeft w:val="300"/>
                  <w:marRight w:val="0"/>
                  <w:marTop w:val="75"/>
                  <w:marBottom w:val="0"/>
                  <w:divBdr>
                    <w:top w:val="none" w:sz="0" w:space="0" w:color="auto"/>
                    <w:left w:val="none" w:sz="0" w:space="0" w:color="auto"/>
                    <w:bottom w:val="none" w:sz="0" w:space="0" w:color="auto"/>
                    <w:right w:val="none" w:sz="0" w:space="0" w:color="auto"/>
                  </w:divBdr>
                  <w:divsChild>
                    <w:div w:id="1192646770">
                      <w:marLeft w:val="750"/>
                      <w:marRight w:val="0"/>
                      <w:marTop w:val="0"/>
                      <w:marBottom w:val="0"/>
                      <w:divBdr>
                        <w:top w:val="none" w:sz="0" w:space="0" w:color="auto"/>
                        <w:left w:val="none" w:sz="0" w:space="0" w:color="auto"/>
                        <w:bottom w:val="none" w:sz="0" w:space="0" w:color="auto"/>
                        <w:right w:val="none" w:sz="0" w:space="0" w:color="auto"/>
                      </w:divBdr>
                    </w:div>
                  </w:divsChild>
                </w:div>
                <w:div w:id="1609314836">
                  <w:marLeft w:val="300"/>
                  <w:marRight w:val="0"/>
                  <w:marTop w:val="75"/>
                  <w:marBottom w:val="0"/>
                  <w:divBdr>
                    <w:top w:val="none" w:sz="0" w:space="0" w:color="auto"/>
                    <w:left w:val="none" w:sz="0" w:space="0" w:color="auto"/>
                    <w:bottom w:val="none" w:sz="0" w:space="0" w:color="auto"/>
                    <w:right w:val="none" w:sz="0" w:space="0" w:color="auto"/>
                  </w:divBdr>
                  <w:divsChild>
                    <w:div w:id="1627853770">
                      <w:marLeft w:val="750"/>
                      <w:marRight w:val="0"/>
                      <w:marTop w:val="0"/>
                      <w:marBottom w:val="0"/>
                      <w:divBdr>
                        <w:top w:val="none" w:sz="0" w:space="0" w:color="auto"/>
                        <w:left w:val="none" w:sz="0" w:space="0" w:color="auto"/>
                        <w:bottom w:val="none" w:sz="0" w:space="0" w:color="auto"/>
                        <w:right w:val="none" w:sz="0" w:space="0" w:color="auto"/>
                      </w:divBdr>
                    </w:div>
                    <w:div w:id="1061518248">
                      <w:marLeft w:val="750"/>
                      <w:marRight w:val="0"/>
                      <w:marTop w:val="0"/>
                      <w:marBottom w:val="0"/>
                      <w:divBdr>
                        <w:top w:val="none" w:sz="0" w:space="0" w:color="auto"/>
                        <w:left w:val="none" w:sz="0" w:space="0" w:color="auto"/>
                        <w:bottom w:val="none" w:sz="0" w:space="0" w:color="auto"/>
                        <w:right w:val="none" w:sz="0" w:space="0" w:color="auto"/>
                      </w:divBdr>
                    </w:div>
                    <w:div w:id="65421632">
                      <w:marLeft w:val="750"/>
                      <w:marRight w:val="0"/>
                      <w:marTop w:val="0"/>
                      <w:marBottom w:val="0"/>
                      <w:divBdr>
                        <w:top w:val="none" w:sz="0" w:space="0" w:color="auto"/>
                        <w:left w:val="none" w:sz="0" w:space="0" w:color="auto"/>
                        <w:bottom w:val="none" w:sz="0" w:space="0" w:color="auto"/>
                        <w:right w:val="none" w:sz="0" w:space="0" w:color="auto"/>
                      </w:divBdr>
                    </w:div>
                  </w:divsChild>
                </w:div>
                <w:div w:id="740252135">
                  <w:marLeft w:val="300"/>
                  <w:marRight w:val="0"/>
                  <w:marTop w:val="75"/>
                  <w:marBottom w:val="0"/>
                  <w:divBdr>
                    <w:top w:val="none" w:sz="0" w:space="0" w:color="auto"/>
                    <w:left w:val="none" w:sz="0" w:space="0" w:color="auto"/>
                    <w:bottom w:val="none" w:sz="0" w:space="0" w:color="auto"/>
                    <w:right w:val="none" w:sz="0" w:space="0" w:color="auto"/>
                  </w:divBdr>
                  <w:divsChild>
                    <w:div w:id="943465118">
                      <w:marLeft w:val="750"/>
                      <w:marRight w:val="0"/>
                      <w:marTop w:val="0"/>
                      <w:marBottom w:val="0"/>
                      <w:divBdr>
                        <w:top w:val="none" w:sz="0" w:space="0" w:color="auto"/>
                        <w:left w:val="none" w:sz="0" w:space="0" w:color="auto"/>
                        <w:bottom w:val="none" w:sz="0" w:space="0" w:color="auto"/>
                        <w:right w:val="none" w:sz="0" w:space="0" w:color="auto"/>
                      </w:divBdr>
                    </w:div>
                  </w:divsChild>
                </w:div>
                <w:div w:id="1981381065">
                  <w:marLeft w:val="300"/>
                  <w:marRight w:val="0"/>
                  <w:marTop w:val="75"/>
                  <w:marBottom w:val="0"/>
                  <w:divBdr>
                    <w:top w:val="none" w:sz="0" w:space="0" w:color="auto"/>
                    <w:left w:val="none" w:sz="0" w:space="0" w:color="auto"/>
                    <w:bottom w:val="none" w:sz="0" w:space="0" w:color="auto"/>
                    <w:right w:val="none" w:sz="0" w:space="0" w:color="auto"/>
                  </w:divBdr>
                  <w:divsChild>
                    <w:div w:id="132797108">
                      <w:marLeft w:val="750"/>
                      <w:marRight w:val="0"/>
                      <w:marTop w:val="0"/>
                      <w:marBottom w:val="0"/>
                      <w:divBdr>
                        <w:top w:val="none" w:sz="0" w:space="0" w:color="auto"/>
                        <w:left w:val="none" w:sz="0" w:space="0" w:color="auto"/>
                        <w:bottom w:val="none" w:sz="0" w:space="0" w:color="auto"/>
                        <w:right w:val="none" w:sz="0" w:space="0" w:color="auto"/>
                      </w:divBdr>
                    </w:div>
                    <w:div w:id="1929851986">
                      <w:marLeft w:val="750"/>
                      <w:marRight w:val="0"/>
                      <w:marTop w:val="0"/>
                      <w:marBottom w:val="0"/>
                      <w:divBdr>
                        <w:top w:val="none" w:sz="0" w:space="0" w:color="auto"/>
                        <w:left w:val="none" w:sz="0" w:space="0" w:color="auto"/>
                        <w:bottom w:val="none" w:sz="0" w:space="0" w:color="auto"/>
                        <w:right w:val="none" w:sz="0" w:space="0" w:color="auto"/>
                      </w:divBdr>
                    </w:div>
                    <w:div w:id="1289896405">
                      <w:marLeft w:val="750"/>
                      <w:marRight w:val="0"/>
                      <w:marTop w:val="0"/>
                      <w:marBottom w:val="0"/>
                      <w:divBdr>
                        <w:top w:val="none" w:sz="0" w:space="0" w:color="auto"/>
                        <w:left w:val="none" w:sz="0" w:space="0" w:color="auto"/>
                        <w:bottom w:val="none" w:sz="0" w:space="0" w:color="auto"/>
                        <w:right w:val="none" w:sz="0" w:space="0" w:color="auto"/>
                      </w:divBdr>
                    </w:div>
                    <w:div w:id="882402364">
                      <w:marLeft w:val="750"/>
                      <w:marRight w:val="0"/>
                      <w:marTop w:val="0"/>
                      <w:marBottom w:val="0"/>
                      <w:divBdr>
                        <w:top w:val="none" w:sz="0" w:space="0" w:color="auto"/>
                        <w:left w:val="none" w:sz="0" w:space="0" w:color="auto"/>
                        <w:bottom w:val="none" w:sz="0" w:space="0" w:color="auto"/>
                        <w:right w:val="none" w:sz="0" w:space="0" w:color="auto"/>
                      </w:divBdr>
                    </w:div>
                  </w:divsChild>
                </w:div>
                <w:div w:id="86196410">
                  <w:marLeft w:val="300"/>
                  <w:marRight w:val="0"/>
                  <w:marTop w:val="75"/>
                  <w:marBottom w:val="0"/>
                  <w:divBdr>
                    <w:top w:val="none" w:sz="0" w:space="0" w:color="auto"/>
                    <w:left w:val="none" w:sz="0" w:space="0" w:color="auto"/>
                    <w:bottom w:val="none" w:sz="0" w:space="0" w:color="auto"/>
                    <w:right w:val="none" w:sz="0" w:space="0" w:color="auto"/>
                  </w:divBdr>
                  <w:divsChild>
                    <w:div w:id="951978195">
                      <w:marLeft w:val="750"/>
                      <w:marRight w:val="0"/>
                      <w:marTop w:val="0"/>
                      <w:marBottom w:val="0"/>
                      <w:divBdr>
                        <w:top w:val="none" w:sz="0" w:space="0" w:color="auto"/>
                        <w:left w:val="none" w:sz="0" w:space="0" w:color="auto"/>
                        <w:bottom w:val="none" w:sz="0" w:space="0" w:color="auto"/>
                        <w:right w:val="none" w:sz="0" w:space="0" w:color="auto"/>
                      </w:divBdr>
                    </w:div>
                  </w:divsChild>
                </w:div>
                <w:div w:id="103769626">
                  <w:marLeft w:val="300"/>
                  <w:marRight w:val="0"/>
                  <w:marTop w:val="75"/>
                  <w:marBottom w:val="0"/>
                  <w:divBdr>
                    <w:top w:val="none" w:sz="0" w:space="0" w:color="auto"/>
                    <w:left w:val="none" w:sz="0" w:space="0" w:color="auto"/>
                    <w:bottom w:val="none" w:sz="0" w:space="0" w:color="auto"/>
                    <w:right w:val="none" w:sz="0" w:space="0" w:color="auto"/>
                  </w:divBdr>
                  <w:divsChild>
                    <w:div w:id="1275361328">
                      <w:marLeft w:val="750"/>
                      <w:marRight w:val="0"/>
                      <w:marTop w:val="0"/>
                      <w:marBottom w:val="0"/>
                      <w:divBdr>
                        <w:top w:val="none" w:sz="0" w:space="0" w:color="auto"/>
                        <w:left w:val="none" w:sz="0" w:space="0" w:color="auto"/>
                        <w:bottom w:val="none" w:sz="0" w:space="0" w:color="auto"/>
                        <w:right w:val="none" w:sz="0" w:space="0" w:color="auto"/>
                      </w:divBdr>
                    </w:div>
                    <w:div w:id="1908103514">
                      <w:marLeft w:val="750"/>
                      <w:marRight w:val="0"/>
                      <w:marTop w:val="0"/>
                      <w:marBottom w:val="0"/>
                      <w:divBdr>
                        <w:top w:val="none" w:sz="0" w:space="0" w:color="auto"/>
                        <w:left w:val="none" w:sz="0" w:space="0" w:color="auto"/>
                        <w:bottom w:val="none" w:sz="0" w:space="0" w:color="auto"/>
                        <w:right w:val="none" w:sz="0" w:space="0" w:color="auto"/>
                      </w:divBdr>
                    </w:div>
                  </w:divsChild>
                </w:div>
                <w:div w:id="2105416463">
                  <w:marLeft w:val="300"/>
                  <w:marRight w:val="0"/>
                  <w:marTop w:val="75"/>
                  <w:marBottom w:val="0"/>
                  <w:divBdr>
                    <w:top w:val="none" w:sz="0" w:space="0" w:color="auto"/>
                    <w:left w:val="none" w:sz="0" w:space="0" w:color="auto"/>
                    <w:bottom w:val="none" w:sz="0" w:space="0" w:color="auto"/>
                    <w:right w:val="none" w:sz="0" w:space="0" w:color="auto"/>
                  </w:divBdr>
                  <w:divsChild>
                    <w:div w:id="643851317">
                      <w:marLeft w:val="750"/>
                      <w:marRight w:val="0"/>
                      <w:marTop w:val="0"/>
                      <w:marBottom w:val="0"/>
                      <w:divBdr>
                        <w:top w:val="none" w:sz="0" w:space="0" w:color="auto"/>
                        <w:left w:val="none" w:sz="0" w:space="0" w:color="auto"/>
                        <w:bottom w:val="none" w:sz="0" w:space="0" w:color="auto"/>
                        <w:right w:val="none" w:sz="0" w:space="0" w:color="auto"/>
                      </w:divBdr>
                    </w:div>
                  </w:divsChild>
                </w:div>
                <w:div w:id="1247616349">
                  <w:marLeft w:val="300"/>
                  <w:marRight w:val="0"/>
                  <w:marTop w:val="75"/>
                  <w:marBottom w:val="0"/>
                  <w:divBdr>
                    <w:top w:val="none" w:sz="0" w:space="0" w:color="auto"/>
                    <w:left w:val="none" w:sz="0" w:space="0" w:color="auto"/>
                    <w:bottom w:val="none" w:sz="0" w:space="0" w:color="auto"/>
                    <w:right w:val="none" w:sz="0" w:space="0" w:color="auto"/>
                  </w:divBdr>
                  <w:divsChild>
                    <w:div w:id="426468104">
                      <w:marLeft w:val="750"/>
                      <w:marRight w:val="0"/>
                      <w:marTop w:val="0"/>
                      <w:marBottom w:val="0"/>
                      <w:divBdr>
                        <w:top w:val="none" w:sz="0" w:space="0" w:color="auto"/>
                        <w:left w:val="none" w:sz="0" w:space="0" w:color="auto"/>
                        <w:bottom w:val="none" w:sz="0" w:space="0" w:color="auto"/>
                        <w:right w:val="none" w:sz="0" w:space="0" w:color="auto"/>
                      </w:divBdr>
                    </w:div>
                  </w:divsChild>
                </w:div>
                <w:div w:id="269746685">
                  <w:marLeft w:val="300"/>
                  <w:marRight w:val="0"/>
                  <w:marTop w:val="75"/>
                  <w:marBottom w:val="0"/>
                  <w:divBdr>
                    <w:top w:val="none" w:sz="0" w:space="0" w:color="auto"/>
                    <w:left w:val="none" w:sz="0" w:space="0" w:color="auto"/>
                    <w:bottom w:val="none" w:sz="0" w:space="0" w:color="auto"/>
                    <w:right w:val="none" w:sz="0" w:space="0" w:color="auto"/>
                  </w:divBdr>
                </w:div>
                <w:div w:id="19596772">
                  <w:marLeft w:val="300"/>
                  <w:marRight w:val="0"/>
                  <w:marTop w:val="75"/>
                  <w:marBottom w:val="0"/>
                  <w:divBdr>
                    <w:top w:val="none" w:sz="0" w:space="0" w:color="auto"/>
                    <w:left w:val="none" w:sz="0" w:space="0" w:color="auto"/>
                    <w:bottom w:val="none" w:sz="0" w:space="0" w:color="auto"/>
                    <w:right w:val="none" w:sz="0" w:space="0" w:color="auto"/>
                  </w:divBdr>
                  <w:divsChild>
                    <w:div w:id="1614744061">
                      <w:marLeft w:val="750"/>
                      <w:marRight w:val="0"/>
                      <w:marTop w:val="0"/>
                      <w:marBottom w:val="0"/>
                      <w:divBdr>
                        <w:top w:val="none" w:sz="0" w:space="0" w:color="auto"/>
                        <w:left w:val="none" w:sz="0" w:space="0" w:color="auto"/>
                        <w:bottom w:val="none" w:sz="0" w:space="0" w:color="auto"/>
                        <w:right w:val="none" w:sz="0" w:space="0" w:color="auto"/>
                      </w:divBdr>
                    </w:div>
                    <w:div w:id="1062414017">
                      <w:marLeft w:val="750"/>
                      <w:marRight w:val="0"/>
                      <w:marTop w:val="0"/>
                      <w:marBottom w:val="0"/>
                      <w:divBdr>
                        <w:top w:val="none" w:sz="0" w:space="0" w:color="auto"/>
                        <w:left w:val="none" w:sz="0" w:space="0" w:color="auto"/>
                        <w:bottom w:val="none" w:sz="0" w:space="0" w:color="auto"/>
                        <w:right w:val="none" w:sz="0" w:space="0" w:color="auto"/>
                      </w:divBdr>
                    </w:div>
                    <w:div w:id="1479497571">
                      <w:marLeft w:val="750"/>
                      <w:marRight w:val="0"/>
                      <w:marTop w:val="0"/>
                      <w:marBottom w:val="0"/>
                      <w:divBdr>
                        <w:top w:val="none" w:sz="0" w:space="0" w:color="auto"/>
                        <w:left w:val="none" w:sz="0" w:space="0" w:color="auto"/>
                        <w:bottom w:val="none" w:sz="0" w:space="0" w:color="auto"/>
                        <w:right w:val="none" w:sz="0" w:space="0" w:color="auto"/>
                      </w:divBdr>
                    </w:div>
                  </w:divsChild>
                </w:div>
                <w:div w:id="1924605753">
                  <w:marLeft w:val="300"/>
                  <w:marRight w:val="0"/>
                  <w:marTop w:val="75"/>
                  <w:marBottom w:val="0"/>
                  <w:divBdr>
                    <w:top w:val="none" w:sz="0" w:space="0" w:color="auto"/>
                    <w:left w:val="none" w:sz="0" w:space="0" w:color="auto"/>
                    <w:bottom w:val="none" w:sz="0" w:space="0" w:color="auto"/>
                    <w:right w:val="none" w:sz="0" w:space="0" w:color="auto"/>
                  </w:divBdr>
                </w:div>
                <w:div w:id="1278827130">
                  <w:marLeft w:val="300"/>
                  <w:marRight w:val="0"/>
                  <w:marTop w:val="75"/>
                  <w:marBottom w:val="0"/>
                  <w:divBdr>
                    <w:top w:val="none" w:sz="0" w:space="0" w:color="auto"/>
                    <w:left w:val="none" w:sz="0" w:space="0" w:color="auto"/>
                    <w:bottom w:val="none" w:sz="0" w:space="0" w:color="auto"/>
                    <w:right w:val="none" w:sz="0" w:space="0" w:color="auto"/>
                  </w:divBdr>
                </w:div>
                <w:div w:id="392852519">
                  <w:marLeft w:val="300"/>
                  <w:marRight w:val="0"/>
                  <w:marTop w:val="75"/>
                  <w:marBottom w:val="0"/>
                  <w:divBdr>
                    <w:top w:val="none" w:sz="0" w:space="0" w:color="auto"/>
                    <w:left w:val="none" w:sz="0" w:space="0" w:color="auto"/>
                    <w:bottom w:val="none" w:sz="0" w:space="0" w:color="auto"/>
                    <w:right w:val="none" w:sz="0" w:space="0" w:color="auto"/>
                  </w:divBdr>
                  <w:divsChild>
                    <w:div w:id="764770829">
                      <w:marLeft w:val="750"/>
                      <w:marRight w:val="0"/>
                      <w:marTop w:val="0"/>
                      <w:marBottom w:val="0"/>
                      <w:divBdr>
                        <w:top w:val="none" w:sz="0" w:space="0" w:color="auto"/>
                        <w:left w:val="none" w:sz="0" w:space="0" w:color="auto"/>
                        <w:bottom w:val="none" w:sz="0" w:space="0" w:color="auto"/>
                        <w:right w:val="none" w:sz="0" w:space="0" w:color="auto"/>
                      </w:divBdr>
                    </w:div>
                    <w:div w:id="2025129464">
                      <w:marLeft w:val="750"/>
                      <w:marRight w:val="0"/>
                      <w:marTop w:val="0"/>
                      <w:marBottom w:val="0"/>
                      <w:divBdr>
                        <w:top w:val="none" w:sz="0" w:space="0" w:color="auto"/>
                        <w:left w:val="none" w:sz="0" w:space="0" w:color="auto"/>
                        <w:bottom w:val="none" w:sz="0" w:space="0" w:color="auto"/>
                        <w:right w:val="none" w:sz="0" w:space="0" w:color="auto"/>
                      </w:divBdr>
                    </w:div>
                  </w:divsChild>
                </w:div>
                <w:div w:id="947935405">
                  <w:marLeft w:val="300"/>
                  <w:marRight w:val="0"/>
                  <w:marTop w:val="75"/>
                  <w:marBottom w:val="0"/>
                  <w:divBdr>
                    <w:top w:val="none" w:sz="0" w:space="0" w:color="auto"/>
                    <w:left w:val="none" w:sz="0" w:space="0" w:color="auto"/>
                    <w:bottom w:val="none" w:sz="0" w:space="0" w:color="auto"/>
                    <w:right w:val="none" w:sz="0" w:space="0" w:color="auto"/>
                  </w:divBdr>
                  <w:divsChild>
                    <w:div w:id="500848938">
                      <w:marLeft w:val="750"/>
                      <w:marRight w:val="0"/>
                      <w:marTop w:val="0"/>
                      <w:marBottom w:val="0"/>
                      <w:divBdr>
                        <w:top w:val="none" w:sz="0" w:space="0" w:color="auto"/>
                        <w:left w:val="none" w:sz="0" w:space="0" w:color="auto"/>
                        <w:bottom w:val="none" w:sz="0" w:space="0" w:color="auto"/>
                        <w:right w:val="none" w:sz="0" w:space="0" w:color="auto"/>
                      </w:divBdr>
                    </w:div>
                  </w:divsChild>
                </w:div>
                <w:div w:id="1615093870">
                  <w:marLeft w:val="300"/>
                  <w:marRight w:val="0"/>
                  <w:marTop w:val="75"/>
                  <w:marBottom w:val="0"/>
                  <w:divBdr>
                    <w:top w:val="none" w:sz="0" w:space="0" w:color="auto"/>
                    <w:left w:val="none" w:sz="0" w:space="0" w:color="auto"/>
                    <w:bottom w:val="none" w:sz="0" w:space="0" w:color="auto"/>
                    <w:right w:val="none" w:sz="0" w:space="0" w:color="auto"/>
                  </w:divBdr>
                  <w:divsChild>
                    <w:div w:id="1983807252">
                      <w:marLeft w:val="750"/>
                      <w:marRight w:val="0"/>
                      <w:marTop w:val="0"/>
                      <w:marBottom w:val="0"/>
                      <w:divBdr>
                        <w:top w:val="none" w:sz="0" w:space="0" w:color="auto"/>
                        <w:left w:val="none" w:sz="0" w:space="0" w:color="auto"/>
                        <w:bottom w:val="none" w:sz="0" w:space="0" w:color="auto"/>
                        <w:right w:val="none" w:sz="0" w:space="0" w:color="auto"/>
                      </w:divBdr>
                    </w:div>
                    <w:div w:id="1653636396">
                      <w:marLeft w:val="750"/>
                      <w:marRight w:val="0"/>
                      <w:marTop w:val="0"/>
                      <w:marBottom w:val="0"/>
                      <w:divBdr>
                        <w:top w:val="none" w:sz="0" w:space="0" w:color="auto"/>
                        <w:left w:val="none" w:sz="0" w:space="0" w:color="auto"/>
                        <w:bottom w:val="none" w:sz="0" w:space="0" w:color="auto"/>
                        <w:right w:val="none" w:sz="0" w:space="0" w:color="auto"/>
                      </w:divBdr>
                    </w:div>
                    <w:div w:id="1060397582">
                      <w:marLeft w:val="750"/>
                      <w:marRight w:val="0"/>
                      <w:marTop w:val="0"/>
                      <w:marBottom w:val="0"/>
                      <w:divBdr>
                        <w:top w:val="none" w:sz="0" w:space="0" w:color="auto"/>
                        <w:left w:val="none" w:sz="0" w:space="0" w:color="auto"/>
                        <w:bottom w:val="none" w:sz="0" w:space="0" w:color="auto"/>
                        <w:right w:val="none" w:sz="0" w:space="0" w:color="auto"/>
                      </w:divBdr>
                    </w:div>
                  </w:divsChild>
                </w:div>
                <w:div w:id="1431391602">
                  <w:marLeft w:val="300"/>
                  <w:marRight w:val="0"/>
                  <w:marTop w:val="75"/>
                  <w:marBottom w:val="0"/>
                  <w:divBdr>
                    <w:top w:val="none" w:sz="0" w:space="0" w:color="auto"/>
                    <w:left w:val="none" w:sz="0" w:space="0" w:color="auto"/>
                    <w:bottom w:val="none" w:sz="0" w:space="0" w:color="auto"/>
                    <w:right w:val="none" w:sz="0" w:space="0" w:color="auto"/>
                  </w:divBdr>
                  <w:divsChild>
                    <w:div w:id="186214643">
                      <w:marLeft w:val="750"/>
                      <w:marRight w:val="0"/>
                      <w:marTop w:val="0"/>
                      <w:marBottom w:val="0"/>
                      <w:divBdr>
                        <w:top w:val="none" w:sz="0" w:space="0" w:color="auto"/>
                        <w:left w:val="none" w:sz="0" w:space="0" w:color="auto"/>
                        <w:bottom w:val="none" w:sz="0" w:space="0" w:color="auto"/>
                        <w:right w:val="none" w:sz="0" w:space="0" w:color="auto"/>
                      </w:divBdr>
                    </w:div>
                  </w:divsChild>
                </w:div>
                <w:div w:id="207955522">
                  <w:marLeft w:val="300"/>
                  <w:marRight w:val="0"/>
                  <w:marTop w:val="75"/>
                  <w:marBottom w:val="0"/>
                  <w:divBdr>
                    <w:top w:val="none" w:sz="0" w:space="0" w:color="auto"/>
                    <w:left w:val="none" w:sz="0" w:space="0" w:color="auto"/>
                    <w:bottom w:val="none" w:sz="0" w:space="0" w:color="auto"/>
                    <w:right w:val="none" w:sz="0" w:space="0" w:color="auto"/>
                  </w:divBdr>
                  <w:divsChild>
                    <w:div w:id="701629735">
                      <w:marLeft w:val="750"/>
                      <w:marRight w:val="0"/>
                      <w:marTop w:val="0"/>
                      <w:marBottom w:val="0"/>
                      <w:divBdr>
                        <w:top w:val="none" w:sz="0" w:space="0" w:color="auto"/>
                        <w:left w:val="none" w:sz="0" w:space="0" w:color="auto"/>
                        <w:bottom w:val="none" w:sz="0" w:space="0" w:color="auto"/>
                        <w:right w:val="none" w:sz="0" w:space="0" w:color="auto"/>
                      </w:divBdr>
                    </w:div>
                    <w:div w:id="1045326067">
                      <w:marLeft w:val="750"/>
                      <w:marRight w:val="0"/>
                      <w:marTop w:val="0"/>
                      <w:marBottom w:val="0"/>
                      <w:divBdr>
                        <w:top w:val="none" w:sz="0" w:space="0" w:color="auto"/>
                        <w:left w:val="none" w:sz="0" w:space="0" w:color="auto"/>
                        <w:bottom w:val="none" w:sz="0" w:space="0" w:color="auto"/>
                        <w:right w:val="none" w:sz="0" w:space="0" w:color="auto"/>
                      </w:divBdr>
                    </w:div>
                    <w:div w:id="1512648350">
                      <w:marLeft w:val="750"/>
                      <w:marRight w:val="0"/>
                      <w:marTop w:val="0"/>
                      <w:marBottom w:val="0"/>
                      <w:divBdr>
                        <w:top w:val="none" w:sz="0" w:space="0" w:color="auto"/>
                        <w:left w:val="none" w:sz="0" w:space="0" w:color="auto"/>
                        <w:bottom w:val="none" w:sz="0" w:space="0" w:color="auto"/>
                        <w:right w:val="none" w:sz="0" w:space="0" w:color="auto"/>
                      </w:divBdr>
                    </w:div>
                  </w:divsChild>
                </w:div>
                <w:div w:id="1397971153">
                  <w:marLeft w:val="300"/>
                  <w:marRight w:val="0"/>
                  <w:marTop w:val="75"/>
                  <w:marBottom w:val="0"/>
                  <w:divBdr>
                    <w:top w:val="none" w:sz="0" w:space="0" w:color="auto"/>
                    <w:left w:val="none" w:sz="0" w:space="0" w:color="auto"/>
                    <w:bottom w:val="none" w:sz="0" w:space="0" w:color="auto"/>
                    <w:right w:val="none" w:sz="0" w:space="0" w:color="auto"/>
                  </w:divBdr>
                  <w:divsChild>
                    <w:div w:id="887838555">
                      <w:marLeft w:val="750"/>
                      <w:marRight w:val="0"/>
                      <w:marTop w:val="0"/>
                      <w:marBottom w:val="0"/>
                      <w:divBdr>
                        <w:top w:val="none" w:sz="0" w:space="0" w:color="auto"/>
                        <w:left w:val="none" w:sz="0" w:space="0" w:color="auto"/>
                        <w:bottom w:val="none" w:sz="0" w:space="0" w:color="auto"/>
                        <w:right w:val="none" w:sz="0" w:space="0" w:color="auto"/>
                      </w:divBdr>
                    </w:div>
                  </w:divsChild>
                </w:div>
                <w:div w:id="1456630767">
                  <w:marLeft w:val="300"/>
                  <w:marRight w:val="0"/>
                  <w:marTop w:val="75"/>
                  <w:marBottom w:val="0"/>
                  <w:divBdr>
                    <w:top w:val="none" w:sz="0" w:space="0" w:color="auto"/>
                    <w:left w:val="none" w:sz="0" w:space="0" w:color="auto"/>
                    <w:bottom w:val="none" w:sz="0" w:space="0" w:color="auto"/>
                    <w:right w:val="none" w:sz="0" w:space="0" w:color="auto"/>
                  </w:divBdr>
                  <w:divsChild>
                    <w:div w:id="1500776594">
                      <w:marLeft w:val="750"/>
                      <w:marRight w:val="0"/>
                      <w:marTop w:val="0"/>
                      <w:marBottom w:val="0"/>
                      <w:divBdr>
                        <w:top w:val="none" w:sz="0" w:space="0" w:color="auto"/>
                        <w:left w:val="none" w:sz="0" w:space="0" w:color="auto"/>
                        <w:bottom w:val="none" w:sz="0" w:space="0" w:color="auto"/>
                        <w:right w:val="none" w:sz="0" w:space="0" w:color="auto"/>
                      </w:divBdr>
                    </w:div>
                    <w:div w:id="1182085823">
                      <w:marLeft w:val="750"/>
                      <w:marRight w:val="0"/>
                      <w:marTop w:val="0"/>
                      <w:marBottom w:val="0"/>
                      <w:divBdr>
                        <w:top w:val="none" w:sz="0" w:space="0" w:color="auto"/>
                        <w:left w:val="none" w:sz="0" w:space="0" w:color="auto"/>
                        <w:bottom w:val="none" w:sz="0" w:space="0" w:color="auto"/>
                        <w:right w:val="none" w:sz="0" w:space="0" w:color="auto"/>
                      </w:divBdr>
                    </w:div>
                  </w:divsChild>
                </w:div>
                <w:div w:id="1382558996">
                  <w:marLeft w:val="300"/>
                  <w:marRight w:val="0"/>
                  <w:marTop w:val="75"/>
                  <w:marBottom w:val="0"/>
                  <w:divBdr>
                    <w:top w:val="none" w:sz="0" w:space="0" w:color="auto"/>
                    <w:left w:val="none" w:sz="0" w:space="0" w:color="auto"/>
                    <w:bottom w:val="none" w:sz="0" w:space="0" w:color="auto"/>
                    <w:right w:val="none" w:sz="0" w:space="0" w:color="auto"/>
                  </w:divBdr>
                  <w:divsChild>
                    <w:div w:id="1327630035">
                      <w:marLeft w:val="750"/>
                      <w:marRight w:val="0"/>
                      <w:marTop w:val="0"/>
                      <w:marBottom w:val="0"/>
                      <w:divBdr>
                        <w:top w:val="none" w:sz="0" w:space="0" w:color="auto"/>
                        <w:left w:val="none" w:sz="0" w:space="0" w:color="auto"/>
                        <w:bottom w:val="none" w:sz="0" w:space="0" w:color="auto"/>
                        <w:right w:val="none" w:sz="0" w:space="0" w:color="auto"/>
                      </w:divBdr>
                    </w:div>
                  </w:divsChild>
                </w:div>
                <w:div w:id="445929270">
                  <w:marLeft w:val="300"/>
                  <w:marRight w:val="0"/>
                  <w:marTop w:val="75"/>
                  <w:marBottom w:val="0"/>
                  <w:divBdr>
                    <w:top w:val="none" w:sz="0" w:space="0" w:color="auto"/>
                    <w:left w:val="none" w:sz="0" w:space="0" w:color="auto"/>
                    <w:bottom w:val="none" w:sz="0" w:space="0" w:color="auto"/>
                    <w:right w:val="none" w:sz="0" w:space="0" w:color="auto"/>
                  </w:divBdr>
                  <w:divsChild>
                    <w:div w:id="1679650968">
                      <w:marLeft w:val="750"/>
                      <w:marRight w:val="0"/>
                      <w:marTop w:val="0"/>
                      <w:marBottom w:val="0"/>
                      <w:divBdr>
                        <w:top w:val="none" w:sz="0" w:space="0" w:color="auto"/>
                        <w:left w:val="none" w:sz="0" w:space="0" w:color="auto"/>
                        <w:bottom w:val="none" w:sz="0" w:space="0" w:color="auto"/>
                        <w:right w:val="none" w:sz="0" w:space="0" w:color="auto"/>
                      </w:divBdr>
                    </w:div>
                  </w:divsChild>
                </w:div>
                <w:div w:id="1154299787">
                  <w:marLeft w:val="300"/>
                  <w:marRight w:val="0"/>
                  <w:marTop w:val="75"/>
                  <w:marBottom w:val="0"/>
                  <w:divBdr>
                    <w:top w:val="none" w:sz="0" w:space="0" w:color="auto"/>
                    <w:left w:val="none" w:sz="0" w:space="0" w:color="auto"/>
                    <w:bottom w:val="none" w:sz="0" w:space="0" w:color="auto"/>
                    <w:right w:val="none" w:sz="0" w:space="0" w:color="auto"/>
                  </w:divBdr>
                </w:div>
                <w:div w:id="711345162">
                  <w:marLeft w:val="300"/>
                  <w:marRight w:val="0"/>
                  <w:marTop w:val="75"/>
                  <w:marBottom w:val="0"/>
                  <w:divBdr>
                    <w:top w:val="none" w:sz="0" w:space="0" w:color="auto"/>
                    <w:left w:val="none" w:sz="0" w:space="0" w:color="auto"/>
                    <w:bottom w:val="none" w:sz="0" w:space="0" w:color="auto"/>
                    <w:right w:val="none" w:sz="0" w:space="0" w:color="auto"/>
                  </w:divBdr>
                  <w:divsChild>
                    <w:div w:id="1521622230">
                      <w:marLeft w:val="750"/>
                      <w:marRight w:val="0"/>
                      <w:marTop w:val="0"/>
                      <w:marBottom w:val="0"/>
                      <w:divBdr>
                        <w:top w:val="none" w:sz="0" w:space="0" w:color="auto"/>
                        <w:left w:val="none" w:sz="0" w:space="0" w:color="auto"/>
                        <w:bottom w:val="none" w:sz="0" w:space="0" w:color="auto"/>
                        <w:right w:val="none" w:sz="0" w:space="0" w:color="auto"/>
                      </w:divBdr>
                    </w:div>
                    <w:div w:id="1487551139">
                      <w:marLeft w:val="750"/>
                      <w:marRight w:val="0"/>
                      <w:marTop w:val="0"/>
                      <w:marBottom w:val="0"/>
                      <w:divBdr>
                        <w:top w:val="none" w:sz="0" w:space="0" w:color="auto"/>
                        <w:left w:val="none" w:sz="0" w:space="0" w:color="auto"/>
                        <w:bottom w:val="none" w:sz="0" w:space="0" w:color="auto"/>
                        <w:right w:val="none" w:sz="0" w:space="0" w:color="auto"/>
                      </w:divBdr>
                    </w:div>
                    <w:div w:id="526795792">
                      <w:marLeft w:val="750"/>
                      <w:marRight w:val="0"/>
                      <w:marTop w:val="0"/>
                      <w:marBottom w:val="0"/>
                      <w:divBdr>
                        <w:top w:val="none" w:sz="0" w:space="0" w:color="auto"/>
                        <w:left w:val="none" w:sz="0" w:space="0" w:color="auto"/>
                        <w:bottom w:val="none" w:sz="0" w:space="0" w:color="auto"/>
                        <w:right w:val="none" w:sz="0" w:space="0" w:color="auto"/>
                      </w:divBdr>
                    </w:div>
                  </w:divsChild>
                </w:div>
                <w:div w:id="1534072985">
                  <w:marLeft w:val="300"/>
                  <w:marRight w:val="0"/>
                  <w:marTop w:val="75"/>
                  <w:marBottom w:val="0"/>
                  <w:divBdr>
                    <w:top w:val="none" w:sz="0" w:space="0" w:color="auto"/>
                    <w:left w:val="none" w:sz="0" w:space="0" w:color="auto"/>
                    <w:bottom w:val="none" w:sz="0" w:space="0" w:color="auto"/>
                    <w:right w:val="none" w:sz="0" w:space="0" w:color="auto"/>
                  </w:divBdr>
                </w:div>
              </w:divsChild>
            </w:div>
            <w:div w:id="1924072751">
              <w:marLeft w:val="0"/>
              <w:marRight w:val="0"/>
              <w:marTop w:val="150"/>
              <w:marBottom w:val="150"/>
              <w:divBdr>
                <w:top w:val="none" w:sz="0" w:space="0" w:color="auto"/>
                <w:left w:val="none" w:sz="0" w:space="0" w:color="auto"/>
                <w:bottom w:val="none" w:sz="0" w:space="0" w:color="auto"/>
                <w:right w:val="none" w:sz="0" w:space="0" w:color="auto"/>
              </w:divBdr>
              <w:divsChild>
                <w:div w:id="343556380">
                  <w:marLeft w:val="300"/>
                  <w:marRight w:val="0"/>
                  <w:marTop w:val="75"/>
                  <w:marBottom w:val="0"/>
                  <w:divBdr>
                    <w:top w:val="none" w:sz="0" w:space="0" w:color="auto"/>
                    <w:left w:val="none" w:sz="0" w:space="0" w:color="auto"/>
                    <w:bottom w:val="none" w:sz="0" w:space="0" w:color="auto"/>
                    <w:right w:val="none" w:sz="0" w:space="0" w:color="auto"/>
                  </w:divBdr>
                </w:div>
                <w:div w:id="274989556">
                  <w:marLeft w:val="300"/>
                  <w:marRight w:val="0"/>
                  <w:marTop w:val="75"/>
                  <w:marBottom w:val="0"/>
                  <w:divBdr>
                    <w:top w:val="none" w:sz="0" w:space="0" w:color="auto"/>
                    <w:left w:val="none" w:sz="0" w:space="0" w:color="auto"/>
                    <w:bottom w:val="none" w:sz="0" w:space="0" w:color="auto"/>
                    <w:right w:val="none" w:sz="0" w:space="0" w:color="auto"/>
                  </w:divBdr>
                  <w:divsChild>
                    <w:div w:id="1773552058">
                      <w:marLeft w:val="750"/>
                      <w:marRight w:val="0"/>
                      <w:marTop w:val="0"/>
                      <w:marBottom w:val="0"/>
                      <w:divBdr>
                        <w:top w:val="none" w:sz="0" w:space="0" w:color="auto"/>
                        <w:left w:val="none" w:sz="0" w:space="0" w:color="auto"/>
                        <w:bottom w:val="none" w:sz="0" w:space="0" w:color="auto"/>
                        <w:right w:val="none" w:sz="0" w:space="0" w:color="auto"/>
                      </w:divBdr>
                    </w:div>
                    <w:div w:id="501622850">
                      <w:marLeft w:val="750"/>
                      <w:marRight w:val="0"/>
                      <w:marTop w:val="0"/>
                      <w:marBottom w:val="0"/>
                      <w:divBdr>
                        <w:top w:val="none" w:sz="0" w:space="0" w:color="auto"/>
                        <w:left w:val="none" w:sz="0" w:space="0" w:color="auto"/>
                        <w:bottom w:val="none" w:sz="0" w:space="0" w:color="auto"/>
                        <w:right w:val="none" w:sz="0" w:space="0" w:color="auto"/>
                      </w:divBdr>
                    </w:div>
                  </w:divsChild>
                </w:div>
                <w:div w:id="762990364">
                  <w:marLeft w:val="300"/>
                  <w:marRight w:val="0"/>
                  <w:marTop w:val="75"/>
                  <w:marBottom w:val="0"/>
                  <w:divBdr>
                    <w:top w:val="none" w:sz="0" w:space="0" w:color="auto"/>
                    <w:left w:val="none" w:sz="0" w:space="0" w:color="auto"/>
                    <w:bottom w:val="none" w:sz="0" w:space="0" w:color="auto"/>
                    <w:right w:val="none" w:sz="0" w:space="0" w:color="auto"/>
                  </w:divBdr>
                  <w:divsChild>
                    <w:div w:id="37364036">
                      <w:marLeft w:val="750"/>
                      <w:marRight w:val="0"/>
                      <w:marTop w:val="0"/>
                      <w:marBottom w:val="0"/>
                      <w:divBdr>
                        <w:top w:val="none" w:sz="0" w:space="0" w:color="auto"/>
                        <w:left w:val="none" w:sz="0" w:space="0" w:color="auto"/>
                        <w:bottom w:val="none" w:sz="0" w:space="0" w:color="auto"/>
                        <w:right w:val="none" w:sz="0" w:space="0" w:color="auto"/>
                      </w:divBdr>
                    </w:div>
                  </w:divsChild>
                </w:div>
                <w:div w:id="368146572">
                  <w:marLeft w:val="300"/>
                  <w:marRight w:val="0"/>
                  <w:marTop w:val="75"/>
                  <w:marBottom w:val="0"/>
                  <w:divBdr>
                    <w:top w:val="none" w:sz="0" w:space="0" w:color="auto"/>
                    <w:left w:val="none" w:sz="0" w:space="0" w:color="auto"/>
                    <w:bottom w:val="none" w:sz="0" w:space="0" w:color="auto"/>
                    <w:right w:val="none" w:sz="0" w:space="0" w:color="auto"/>
                  </w:divBdr>
                  <w:divsChild>
                    <w:div w:id="2128886231">
                      <w:marLeft w:val="750"/>
                      <w:marRight w:val="0"/>
                      <w:marTop w:val="0"/>
                      <w:marBottom w:val="0"/>
                      <w:divBdr>
                        <w:top w:val="none" w:sz="0" w:space="0" w:color="auto"/>
                        <w:left w:val="none" w:sz="0" w:space="0" w:color="auto"/>
                        <w:bottom w:val="none" w:sz="0" w:space="0" w:color="auto"/>
                        <w:right w:val="none" w:sz="0" w:space="0" w:color="auto"/>
                      </w:divBdr>
                    </w:div>
                  </w:divsChild>
                </w:div>
                <w:div w:id="888104548">
                  <w:marLeft w:val="300"/>
                  <w:marRight w:val="0"/>
                  <w:marTop w:val="75"/>
                  <w:marBottom w:val="0"/>
                  <w:divBdr>
                    <w:top w:val="none" w:sz="0" w:space="0" w:color="auto"/>
                    <w:left w:val="none" w:sz="0" w:space="0" w:color="auto"/>
                    <w:bottom w:val="none" w:sz="0" w:space="0" w:color="auto"/>
                    <w:right w:val="none" w:sz="0" w:space="0" w:color="auto"/>
                  </w:divBdr>
                </w:div>
                <w:div w:id="633877257">
                  <w:marLeft w:val="300"/>
                  <w:marRight w:val="0"/>
                  <w:marTop w:val="75"/>
                  <w:marBottom w:val="0"/>
                  <w:divBdr>
                    <w:top w:val="none" w:sz="0" w:space="0" w:color="auto"/>
                    <w:left w:val="none" w:sz="0" w:space="0" w:color="auto"/>
                    <w:bottom w:val="none" w:sz="0" w:space="0" w:color="auto"/>
                    <w:right w:val="none" w:sz="0" w:space="0" w:color="auto"/>
                  </w:divBdr>
                </w:div>
                <w:div w:id="2092851210">
                  <w:marLeft w:val="300"/>
                  <w:marRight w:val="0"/>
                  <w:marTop w:val="75"/>
                  <w:marBottom w:val="0"/>
                  <w:divBdr>
                    <w:top w:val="none" w:sz="0" w:space="0" w:color="auto"/>
                    <w:left w:val="none" w:sz="0" w:space="0" w:color="auto"/>
                    <w:bottom w:val="none" w:sz="0" w:space="0" w:color="auto"/>
                    <w:right w:val="none" w:sz="0" w:space="0" w:color="auto"/>
                  </w:divBdr>
                  <w:divsChild>
                    <w:div w:id="1828277273">
                      <w:marLeft w:val="750"/>
                      <w:marRight w:val="0"/>
                      <w:marTop w:val="0"/>
                      <w:marBottom w:val="0"/>
                      <w:divBdr>
                        <w:top w:val="none" w:sz="0" w:space="0" w:color="auto"/>
                        <w:left w:val="none" w:sz="0" w:space="0" w:color="auto"/>
                        <w:bottom w:val="none" w:sz="0" w:space="0" w:color="auto"/>
                        <w:right w:val="none" w:sz="0" w:space="0" w:color="auto"/>
                      </w:divBdr>
                    </w:div>
                  </w:divsChild>
                </w:div>
                <w:div w:id="297565950">
                  <w:marLeft w:val="300"/>
                  <w:marRight w:val="0"/>
                  <w:marTop w:val="75"/>
                  <w:marBottom w:val="0"/>
                  <w:divBdr>
                    <w:top w:val="none" w:sz="0" w:space="0" w:color="auto"/>
                    <w:left w:val="none" w:sz="0" w:space="0" w:color="auto"/>
                    <w:bottom w:val="none" w:sz="0" w:space="0" w:color="auto"/>
                    <w:right w:val="none" w:sz="0" w:space="0" w:color="auto"/>
                  </w:divBdr>
                </w:div>
              </w:divsChild>
            </w:div>
            <w:div w:id="362942925">
              <w:marLeft w:val="0"/>
              <w:marRight w:val="0"/>
              <w:marTop w:val="150"/>
              <w:marBottom w:val="150"/>
              <w:divBdr>
                <w:top w:val="none" w:sz="0" w:space="0" w:color="auto"/>
                <w:left w:val="none" w:sz="0" w:space="0" w:color="auto"/>
                <w:bottom w:val="none" w:sz="0" w:space="0" w:color="auto"/>
                <w:right w:val="none" w:sz="0" w:space="0" w:color="auto"/>
              </w:divBdr>
              <w:divsChild>
                <w:div w:id="1704013075">
                  <w:marLeft w:val="300"/>
                  <w:marRight w:val="0"/>
                  <w:marTop w:val="75"/>
                  <w:marBottom w:val="0"/>
                  <w:divBdr>
                    <w:top w:val="none" w:sz="0" w:space="0" w:color="auto"/>
                    <w:left w:val="none" w:sz="0" w:space="0" w:color="auto"/>
                    <w:bottom w:val="none" w:sz="0" w:space="0" w:color="auto"/>
                    <w:right w:val="none" w:sz="0" w:space="0" w:color="auto"/>
                  </w:divBdr>
                </w:div>
                <w:div w:id="423040702">
                  <w:marLeft w:val="300"/>
                  <w:marRight w:val="0"/>
                  <w:marTop w:val="75"/>
                  <w:marBottom w:val="0"/>
                  <w:divBdr>
                    <w:top w:val="none" w:sz="0" w:space="0" w:color="auto"/>
                    <w:left w:val="none" w:sz="0" w:space="0" w:color="auto"/>
                    <w:bottom w:val="none" w:sz="0" w:space="0" w:color="auto"/>
                    <w:right w:val="none" w:sz="0" w:space="0" w:color="auto"/>
                  </w:divBdr>
                  <w:divsChild>
                    <w:div w:id="1282374779">
                      <w:marLeft w:val="750"/>
                      <w:marRight w:val="0"/>
                      <w:marTop w:val="0"/>
                      <w:marBottom w:val="0"/>
                      <w:divBdr>
                        <w:top w:val="none" w:sz="0" w:space="0" w:color="auto"/>
                        <w:left w:val="none" w:sz="0" w:space="0" w:color="auto"/>
                        <w:bottom w:val="none" w:sz="0" w:space="0" w:color="auto"/>
                        <w:right w:val="none" w:sz="0" w:space="0" w:color="auto"/>
                      </w:divBdr>
                    </w:div>
                  </w:divsChild>
                </w:div>
                <w:div w:id="412435412">
                  <w:marLeft w:val="300"/>
                  <w:marRight w:val="0"/>
                  <w:marTop w:val="75"/>
                  <w:marBottom w:val="0"/>
                  <w:divBdr>
                    <w:top w:val="none" w:sz="0" w:space="0" w:color="auto"/>
                    <w:left w:val="none" w:sz="0" w:space="0" w:color="auto"/>
                    <w:bottom w:val="none" w:sz="0" w:space="0" w:color="auto"/>
                    <w:right w:val="none" w:sz="0" w:space="0" w:color="auto"/>
                  </w:divBdr>
                </w:div>
                <w:div w:id="1046568311">
                  <w:marLeft w:val="300"/>
                  <w:marRight w:val="0"/>
                  <w:marTop w:val="75"/>
                  <w:marBottom w:val="0"/>
                  <w:divBdr>
                    <w:top w:val="none" w:sz="0" w:space="0" w:color="auto"/>
                    <w:left w:val="none" w:sz="0" w:space="0" w:color="auto"/>
                    <w:bottom w:val="none" w:sz="0" w:space="0" w:color="auto"/>
                    <w:right w:val="none" w:sz="0" w:space="0" w:color="auto"/>
                  </w:divBdr>
                </w:div>
                <w:div w:id="1200509519">
                  <w:marLeft w:val="300"/>
                  <w:marRight w:val="0"/>
                  <w:marTop w:val="75"/>
                  <w:marBottom w:val="0"/>
                  <w:divBdr>
                    <w:top w:val="none" w:sz="0" w:space="0" w:color="auto"/>
                    <w:left w:val="none" w:sz="0" w:space="0" w:color="auto"/>
                    <w:bottom w:val="none" w:sz="0" w:space="0" w:color="auto"/>
                    <w:right w:val="none" w:sz="0" w:space="0" w:color="auto"/>
                  </w:divBdr>
                </w:div>
                <w:div w:id="212810191">
                  <w:marLeft w:val="300"/>
                  <w:marRight w:val="0"/>
                  <w:marTop w:val="75"/>
                  <w:marBottom w:val="0"/>
                  <w:divBdr>
                    <w:top w:val="none" w:sz="0" w:space="0" w:color="auto"/>
                    <w:left w:val="none" w:sz="0" w:space="0" w:color="auto"/>
                    <w:bottom w:val="none" w:sz="0" w:space="0" w:color="auto"/>
                    <w:right w:val="none" w:sz="0" w:space="0" w:color="auto"/>
                  </w:divBdr>
                  <w:divsChild>
                    <w:div w:id="1035273623">
                      <w:marLeft w:val="750"/>
                      <w:marRight w:val="0"/>
                      <w:marTop w:val="0"/>
                      <w:marBottom w:val="0"/>
                      <w:divBdr>
                        <w:top w:val="none" w:sz="0" w:space="0" w:color="auto"/>
                        <w:left w:val="none" w:sz="0" w:space="0" w:color="auto"/>
                        <w:bottom w:val="none" w:sz="0" w:space="0" w:color="auto"/>
                        <w:right w:val="none" w:sz="0" w:space="0" w:color="auto"/>
                      </w:divBdr>
                    </w:div>
                  </w:divsChild>
                </w:div>
                <w:div w:id="1402175008">
                  <w:marLeft w:val="300"/>
                  <w:marRight w:val="0"/>
                  <w:marTop w:val="75"/>
                  <w:marBottom w:val="0"/>
                  <w:divBdr>
                    <w:top w:val="none" w:sz="0" w:space="0" w:color="auto"/>
                    <w:left w:val="none" w:sz="0" w:space="0" w:color="auto"/>
                    <w:bottom w:val="none" w:sz="0" w:space="0" w:color="auto"/>
                    <w:right w:val="none" w:sz="0" w:space="0" w:color="auto"/>
                  </w:divBdr>
                </w:div>
                <w:div w:id="1277252676">
                  <w:marLeft w:val="300"/>
                  <w:marRight w:val="0"/>
                  <w:marTop w:val="75"/>
                  <w:marBottom w:val="0"/>
                  <w:divBdr>
                    <w:top w:val="none" w:sz="0" w:space="0" w:color="auto"/>
                    <w:left w:val="none" w:sz="0" w:space="0" w:color="auto"/>
                    <w:bottom w:val="none" w:sz="0" w:space="0" w:color="auto"/>
                    <w:right w:val="none" w:sz="0" w:space="0" w:color="auto"/>
                  </w:divBdr>
                </w:div>
                <w:div w:id="197744168">
                  <w:marLeft w:val="300"/>
                  <w:marRight w:val="0"/>
                  <w:marTop w:val="75"/>
                  <w:marBottom w:val="0"/>
                  <w:divBdr>
                    <w:top w:val="none" w:sz="0" w:space="0" w:color="auto"/>
                    <w:left w:val="none" w:sz="0" w:space="0" w:color="auto"/>
                    <w:bottom w:val="none" w:sz="0" w:space="0" w:color="auto"/>
                    <w:right w:val="none" w:sz="0" w:space="0" w:color="auto"/>
                  </w:divBdr>
                  <w:divsChild>
                    <w:div w:id="1227838254">
                      <w:marLeft w:val="750"/>
                      <w:marRight w:val="0"/>
                      <w:marTop w:val="0"/>
                      <w:marBottom w:val="0"/>
                      <w:divBdr>
                        <w:top w:val="none" w:sz="0" w:space="0" w:color="auto"/>
                        <w:left w:val="none" w:sz="0" w:space="0" w:color="auto"/>
                        <w:bottom w:val="none" w:sz="0" w:space="0" w:color="auto"/>
                        <w:right w:val="none" w:sz="0" w:space="0" w:color="auto"/>
                      </w:divBdr>
                    </w:div>
                    <w:div w:id="1010568390">
                      <w:marLeft w:val="750"/>
                      <w:marRight w:val="0"/>
                      <w:marTop w:val="0"/>
                      <w:marBottom w:val="0"/>
                      <w:divBdr>
                        <w:top w:val="none" w:sz="0" w:space="0" w:color="auto"/>
                        <w:left w:val="none" w:sz="0" w:space="0" w:color="auto"/>
                        <w:bottom w:val="none" w:sz="0" w:space="0" w:color="auto"/>
                        <w:right w:val="none" w:sz="0" w:space="0" w:color="auto"/>
                      </w:divBdr>
                    </w:div>
                  </w:divsChild>
                </w:div>
                <w:div w:id="1719936986">
                  <w:marLeft w:val="300"/>
                  <w:marRight w:val="0"/>
                  <w:marTop w:val="75"/>
                  <w:marBottom w:val="0"/>
                  <w:divBdr>
                    <w:top w:val="none" w:sz="0" w:space="0" w:color="auto"/>
                    <w:left w:val="none" w:sz="0" w:space="0" w:color="auto"/>
                    <w:bottom w:val="none" w:sz="0" w:space="0" w:color="auto"/>
                    <w:right w:val="none" w:sz="0" w:space="0" w:color="auto"/>
                  </w:divBdr>
                </w:div>
                <w:div w:id="895505178">
                  <w:marLeft w:val="300"/>
                  <w:marRight w:val="0"/>
                  <w:marTop w:val="75"/>
                  <w:marBottom w:val="0"/>
                  <w:divBdr>
                    <w:top w:val="none" w:sz="0" w:space="0" w:color="auto"/>
                    <w:left w:val="none" w:sz="0" w:space="0" w:color="auto"/>
                    <w:bottom w:val="none" w:sz="0" w:space="0" w:color="auto"/>
                    <w:right w:val="none" w:sz="0" w:space="0" w:color="auto"/>
                  </w:divBdr>
                  <w:divsChild>
                    <w:div w:id="1603957619">
                      <w:marLeft w:val="750"/>
                      <w:marRight w:val="0"/>
                      <w:marTop w:val="0"/>
                      <w:marBottom w:val="0"/>
                      <w:divBdr>
                        <w:top w:val="none" w:sz="0" w:space="0" w:color="auto"/>
                        <w:left w:val="none" w:sz="0" w:space="0" w:color="auto"/>
                        <w:bottom w:val="none" w:sz="0" w:space="0" w:color="auto"/>
                        <w:right w:val="none" w:sz="0" w:space="0" w:color="auto"/>
                      </w:divBdr>
                    </w:div>
                  </w:divsChild>
                </w:div>
                <w:div w:id="396246882">
                  <w:marLeft w:val="300"/>
                  <w:marRight w:val="0"/>
                  <w:marTop w:val="75"/>
                  <w:marBottom w:val="0"/>
                  <w:divBdr>
                    <w:top w:val="none" w:sz="0" w:space="0" w:color="auto"/>
                    <w:left w:val="none" w:sz="0" w:space="0" w:color="auto"/>
                    <w:bottom w:val="none" w:sz="0" w:space="0" w:color="auto"/>
                    <w:right w:val="none" w:sz="0" w:space="0" w:color="auto"/>
                  </w:divBdr>
                  <w:divsChild>
                    <w:div w:id="521284722">
                      <w:marLeft w:val="750"/>
                      <w:marRight w:val="0"/>
                      <w:marTop w:val="0"/>
                      <w:marBottom w:val="0"/>
                      <w:divBdr>
                        <w:top w:val="none" w:sz="0" w:space="0" w:color="auto"/>
                        <w:left w:val="none" w:sz="0" w:space="0" w:color="auto"/>
                        <w:bottom w:val="none" w:sz="0" w:space="0" w:color="auto"/>
                        <w:right w:val="none" w:sz="0" w:space="0" w:color="auto"/>
                      </w:divBdr>
                    </w:div>
                  </w:divsChild>
                </w:div>
                <w:div w:id="8992749">
                  <w:marLeft w:val="300"/>
                  <w:marRight w:val="0"/>
                  <w:marTop w:val="75"/>
                  <w:marBottom w:val="0"/>
                  <w:divBdr>
                    <w:top w:val="none" w:sz="0" w:space="0" w:color="auto"/>
                    <w:left w:val="none" w:sz="0" w:space="0" w:color="auto"/>
                    <w:bottom w:val="none" w:sz="0" w:space="0" w:color="auto"/>
                    <w:right w:val="none" w:sz="0" w:space="0" w:color="auto"/>
                  </w:divBdr>
                  <w:divsChild>
                    <w:div w:id="681014216">
                      <w:marLeft w:val="750"/>
                      <w:marRight w:val="0"/>
                      <w:marTop w:val="0"/>
                      <w:marBottom w:val="0"/>
                      <w:divBdr>
                        <w:top w:val="none" w:sz="0" w:space="0" w:color="auto"/>
                        <w:left w:val="none" w:sz="0" w:space="0" w:color="auto"/>
                        <w:bottom w:val="none" w:sz="0" w:space="0" w:color="auto"/>
                        <w:right w:val="none" w:sz="0" w:space="0" w:color="auto"/>
                      </w:divBdr>
                    </w:div>
                    <w:div w:id="1504903378">
                      <w:marLeft w:val="750"/>
                      <w:marRight w:val="0"/>
                      <w:marTop w:val="0"/>
                      <w:marBottom w:val="0"/>
                      <w:divBdr>
                        <w:top w:val="none" w:sz="0" w:space="0" w:color="auto"/>
                        <w:left w:val="none" w:sz="0" w:space="0" w:color="auto"/>
                        <w:bottom w:val="none" w:sz="0" w:space="0" w:color="auto"/>
                        <w:right w:val="none" w:sz="0" w:space="0" w:color="auto"/>
                      </w:divBdr>
                    </w:div>
                    <w:div w:id="13507343">
                      <w:marLeft w:val="750"/>
                      <w:marRight w:val="0"/>
                      <w:marTop w:val="0"/>
                      <w:marBottom w:val="0"/>
                      <w:divBdr>
                        <w:top w:val="none" w:sz="0" w:space="0" w:color="auto"/>
                        <w:left w:val="none" w:sz="0" w:space="0" w:color="auto"/>
                        <w:bottom w:val="none" w:sz="0" w:space="0" w:color="auto"/>
                        <w:right w:val="none" w:sz="0" w:space="0" w:color="auto"/>
                      </w:divBdr>
                    </w:div>
                    <w:div w:id="75624544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59157621">
              <w:marLeft w:val="0"/>
              <w:marRight w:val="0"/>
              <w:marTop w:val="150"/>
              <w:marBottom w:val="150"/>
              <w:divBdr>
                <w:top w:val="none" w:sz="0" w:space="0" w:color="auto"/>
                <w:left w:val="none" w:sz="0" w:space="0" w:color="auto"/>
                <w:bottom w:val="none" w:sz="0" w:space="0" w:color="auto"/>
                <w:right w:val="none" w:sz="0" w:space="0" w:color="auto"/>
              </w:divBdr>
              <w:divsChild>
                <w:div w:id="1060710428">
                  <w:marLeft w:val="300"/>
                  <w:marRight w:val="0"/>
                  <w:marTop w:val="75"/>
                  <w:marBottom w:val="0"/>
                  <w:divBdr>
                    <w:top w:val="none" w:sz="0" w:space="0" w:color="auto"/>
                    <w:left w:val="none" w:sz="0" w:space="0" w:color="auto"/>
                    <w:bottom w:val="none" w:sz="0" w:space="0" w:color="auto"/>
                    <w:right w:val="none" w:sz="0" w:space="0" w:color="auto"/>
                  </w:divBdr>
                  <w:divsChild>
                    <w:div w:id="1826701485">
                      <w:marLeft w:val="750"/>
                      <w:marRight w:val="0"/>
                      <w:marTop w:val="0"/>
                      <w:marBottom w:val="0"/>
                      <w:divBdr>
                        <w:top w:val="none" w:sz="0" w:space="0" w:color="auto"/>
                        <w:left w:val="none" w:sz="0" w:space="0" w:color="auto"/>
                        <w:bottom w:val="none" w:sz="0" w:space="0" w:color="auto"/>
                        <w:right w:val="none" w:sz="0" w:space="0" w:color="auto"/>
                      </w:divBdr>
                    </w:div>
                  </w:divsChild>
                </w:div>
                <w:div w:id="1196771897">
                  <w:marLeft w:val="300"/>
                  <w:marRight w:val="0"/>
                  <w:marTop w:val="75"/>
                  <w:marBottom w:val="0"/>
                  <w:divBdr>
                    <w:top w:val="none" w:sz="0" w:space="0" w:color="auto"/>
                    <w:left w:val="none" w:sz="0" w:space="0" w:color="auto"/>
                    <w:bottom w:val="none" w:sz="0" w:space="0" w:color="auto"/>
                    <w:right w:val="none" w:sz="0" w:space="0" w:color="auto"/>
                  </w:divBdr>
                </w:div>
                <w:div w:id="1004548896">
                  <w:marLeft w:val="300"/>
                  <w:marRight w:val="0"/>
                  <w:marTop w:val="75"/>
                  <w:marBottom w:val="0"/>
                  <w:divBdr>
                    <w:top w:val="none" w:sz="0" w:space="0" w:color="auto"/>
                    <w:left w:val="none" w:sz="0" w:space="0" w:color="auto"/>
                    <w:bottom w:val="none" w:sz="0" w:space="0" w:color="auto"/>
                    <w:right w:val="none" w:sz="0" w:space="0" w:color="auto"/>
                  </w:divBdr>
                  <w:divsChild>
                    <w:div w:id="280963326">
                      <w:marLeft w:val="750"/>
                      <w:marRight w:val="0"/>
                      <w:marTop w:val="0"/>
                      <w:marBottom w:val="0"/>
                      <w:divBdr>
                        <w:top w:val="none" w:sz="0" w:space="0" w:color="auto"/>
                        <w:left w:val="none" w:sz="0" w:space="0" w:color="auto"/>
                        <w:bottom w:val="none" w:sz="0" w:space="0" w:color="auto"/>
                        <w:right w:val="none" w:sz="0" w:space="0" w:color="auto"/>
                      </w:divBdr>
                    </w:div>
                  </w:divsChild>
                </w:div>
                <w:div w:id="1577981601">
                  <w:marLeft w:val="300"/>
                  <w:marRight w:val="0"/>
                  <w:marTop w:val="75"/>
                  <w:marBottom w:val="0"/>
                  <w:divBdr>
                    <w:top w:val="none" w:sz="0" w:space="0" w:color="auto"/>
                    <w:left w:val="none" w:sz="0" w:space="0" w:color="auto"/>
                    <w:bottom w:val="none" w:sz="0" w:space="0" w:color="auto"/>
                    <w:right w:val="none" w:sz="0" w:space="0" w:color="auto"/>
                  </w:divBdr>
                </w:div>
                <w:div w:id="865480401">
                  <w:marLeft w:val="300"/>
                  <w:marRight w:val="0"/>
                  <w:marTop w:val="75"/>
                  <w:marBottom w:val="0"/>
                  <w:divBdr>
                    <w:top w:val="none" w:sz="0" w:space="0" w:color="auto"/>
                    <w:left w:val="none" w:sz="0" w:space="0" w:color="auto"/>
                    <w:bottom w:val="none" w:sz="0" w:space="0" w:color="auto"/>
                    <w:right w:val="none" w:sz="0" w:space="0" w:color="auto"/>
                  </w:divBdr>
                  <w:divsChild>
                    <w:div w:id="1059597169">
                      <w:marLeft w:val="750"/>
                      <w:marRight w:val="0"/>
                      <w:marTop w:val="0"/>
                      <w:marBottom w:val="0"/>
                      <w:divBdr>
                        <w:top w:val="none" w:sz="0" w:space="0" w:color="auto"/>
                        <w:left w:val="none" w:sz="0" w:space="0" w:color="auto"/>
                        <w:bottom w:val="none" w:sz="0" w:space="0" w:color="auto"/>
                        <w:right w:val="none" w:sz="0" w:space="0" w:color="auto"/>
                      </w:divBdr>
                    </w:div>
                  </w:divsChild>
                </w:div>
                <w:div w:id="406154057">
                  <w:marLeft w:val="300"/>
                  <w:marRight w:val="0"/>
                  <w:marTop w:val="75"/>
                  <w:marBottom w:val="0"/>
                  <w:divBdr>
                    <w:top w:val="none" w:sz="0" w:space="0" w:color="auto"/>
                    <w:left w:val="none" w:sz="0" w:space="0" w:color="auto"/>
                    <w:bottom w:val="none" w:sz="0" w:space="0" w:color="auto"/>
                    <w:right w:val="none" w:sz="0" w:space="0" w:color="auto"/>
                  </w:divBdr>
                </w:div>
                <w:div w:id="95059943">
                  <w:marLeft w:val="300"/>
                  <w:marRight w:val="0"/>
                  <w:marTop w:val="75"/>
                  <w:marBottom w:val="0"/>
                  <w:divBdr>
                    <w:top w:val="none" w:sz="0" w:space="0" w:color="auto"/>
                    <w:left w:val="none" w:sz="0" w:space="0" w:color="auto"/>
                    <w:bottom w:val="none" w:sz="0" w:space="0" w:color="auto"/>
                    <w:right w:val="none" w:sz="0" w:space="0" w:color="auto"/>
                  </w:divBdr>
                  <w:divsChild>
                    <w:div w:id="76905111">
                      <w:marLeft w:val="750"/>
                      <w:marRight w:val="0"/>
                      <w:marTop w:val="0"/>
                      <w:marBottom w:val="0"/>
                      <w:divBdr>
                        <w:top w:val="none" w:sz="0" w:space="0" w:color="auto"/>
                        <w:left w:val="none" w:sz="0" w:space="0" w:color="auto"/>
                        <w:bottom w:val="none" w:sz="0" w:space="0" w:color="auto"/>
                        <w:right w:val="none" w:sz="0" w:space="0" w:color="auto"/>
                      </w:divBdr>
                    </w:div>
                    <w:div w:id="334385414">
                      <w:marLeft w:val="750"/>
                      <w:marRight w:val="0"/>
                      <w:marTop w:val="0"/>
                      <w:marBottom w:val="0"/>
                      <w:divBdr>
                        <w:top w:val="none" w:sz="0" w:space="0" w:color="auto"/>
                        <w:left w:val="none" w:sz="0" w:space="0" w:color="auto"/>
                        <w:bottom w:val="none" w:sz="0" w:space="0" w:color="auto"/>
                        <w:right w:val="none" w:sz="0" w:space="0" w:color="auto"/>
                      </w:divBdr>
                    </w:div>
                  </w:divsChild>
                </w:div>
                <w:div w:id="1888762502">
                  <w:marLeft w:val="300"/>
                  <w:marRight w:val="0"/>
                  <w:marTop w:val="75"/>
                  <w:marBottom w:val="0"/>
                  <w:divBdr>
                    <w:top w:val="none" w:sz="0" w:space="0" w:color="auto"/>
                    <w:left w:val="none" w:sz="0" w:space="0" w:color="auto"/>
                    <w:bottom w:val="none" w:sz="0" w:space="0" w:color="auto"/>
                    <w:right w:val="none" w:sz="0" w:space="0" w:color="auto"/>
                  </w:divBdr>
                  <w:divsChild>
                    <w:div w:id="2069300641">
                      <w:marLeft w:val="750"/>
                      <w:marRight w:val="0"/>
                      <w:marTop w:val="0"/>
                      <w:marBottom w:val="0"/>
                      <w:divBdr>
                        <w:top w:val="none" w:sz="0" w:space="0" w:color="auto"/>
                        <w:left w:val="none" w:sz="0" w:space="0" w:color="auto"/>
                        <w:bottom w:val="none" w:sz="0" w:space="0" w:color="auto"/>
                        <w:right w:val="none" w:sz="0" w:space="0" w:color="auto"/>
                      </w:divBdr>
                    </w:div>
                  </w:divsChild>
                </w:div>
                <w:div w:id="306053824">
                  <w:marLeft w:val="300"/>
                  <w:marRight w:val="0"/>
                  <w:marTop w:val="75"/>
                  <w:marBottom w:val="0"/>
                  <w:divBdr>
                    <w:top w:val="none" w:sz="0" w:space="0" w:color="auto"/>
                    <w:left w:val="none" w:sz="0" w:space="0" w:color="auto"/>
                    <w:bottom w:val="none" w:sz="0" w:space="0" w:color="auto"/>
                    <w:right w:val="none" w:sz="0" w:space="0" w:color="auto"/>
                  </w:divBdr>
                  <w:divsChild>
                    <w:div w:id="131583382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338682">
      <w:bodyDiv w:val="1"/>
      <w:marLeft w:val="0"/>
      <w:marRight w:val="0"/>
      <w:marTop w:val="0"/>
      <w:marBottom w:val="0"/>
      <w:divBdr>
        <w:top w:val="none" w:sz="0" w:space="0" w:color="auto"/>
        <w:left w:val="none" w:sz="0" w:space="0" w:color="auto"/>
        <w:bottom w:val="none" w:sz="0" w:space="0" w:color="auto"/>
        <w:right w:val="none" w:sz="0" w:space="0" w:color="auto"/>
      </w:divBdr>
      <w:divsChild>
        <w:div w:id="776145319">
          <w:marLeft w:val="0"/>
          <w:marRight w:val="0"/>
          <w:marTop w:val="0"/>
          <w:marBottom w:val="0"/>
          <w:divBdr>
            <w:top w:val="none" w:sz="0" w:space="0" w:color="auto"/>
            <w:left w:val="none" w:sz="0" w:space="0" w:color="auto"/>
            <w:bottom w:val="none" w:sz="0" w:space="0" w:color="auto"/>
            <w:right w:val="none" w:sz="0" w:space="0" w:color="auto"/>
          </w:divBdr>
          <w:divsChild>
            <w:div w:id="909386154">
              <w:marLeft w:val="0"/>
              <w:marRight w:val="0"/>
              <w:marTop w:val="150"/>
              <w:marBottom w:val="150"/>
              <w:divBdr>
                <w:top w:val="none" w:sz="0" w:space="0" w:color="auto"/>
                <w:left w:val="none" w:sz="0" w:space="0" w:color="auto"/>
                <w:bottom w:val="none" w:sz="0" w:space="0" w:color="auto"/>
                <w:right w:val="none" w:sz="0" w:space="0" w:color="auto"/>
              </w:divBdr>
              <w:divsChild>
                <w:div w:id="686710716">
                  <w:marLeft w:val="300"/>
                  <w:marRight w:val="0"/>
                  <w:marTop w:val="75"/>
                  <w:marBottom w:val="0"/>
                  <w:divBdr>
                    <w:top w:val="none" w:sz="0" w:space="0" w:color="auto"/>
                    <w:left w:val="none" w:sz="0" w:space="0" w:color="auto"/>
                    <w:bottom w:val="none" w:sz="0" w:space="0" w:color="auto"/>
                    <w:right w:val="none" w:sz="0" w:space="0" w:color="auto"/>
                  </w:divBdr>
                  <w:divsChild>
                    <w:div w:id="234316091">
                      <w:marLeft w:val="750"/>
                      <w:marRight w:val="0"/>
                      <w:marTop w:val="0"/>
                      <w:marBottom w:val="0"/>
                      <w:divBdr>
                        <w:top w:val="none" w:sz="0" w:space="0" w:color="auto"/>
                        <w:left w:val="none" w:sz="0" w:space="0" w:color="auto"/>
                        <w:bottom w:val="none" w:sz="0" w:space="0" w:color="auto"/>
                        <w:right w:val="none" w:sz="0" w:space="0" w:color="auto"/>
                      </w:divBdr>
                    </w:div>
                  </w:divsChild>
                </w:div>
                <w:div w:id="1497040829">
                  <w:marLeft w:val="300"/>
                  <w:marRight w:val="0"/>
                  <w:marTop w:val="75"/>
                  <w:marBottom w:val="0"/>
                  <w:divBdr>
                    <w:top w:val="none" w:sz="0" w:space="0" w:color="auto"/>
                    <w:left w:val="none" w:sz="0" w:space="0" w:color="auto"/>
                    <w:bottom w:val="none" w:sz="0" w:space="0" w:color="auto"/>
                    <w:right w:val="none" w:sz="0" w:space="0" w:color="auto"/>
                  </w:divBdr>
                </w:div>
                <w:div w:id="1382703743">
                  <w:marLeft w:val="300"/>
                  <w:marRight w:val="0"/>
                  <w:marTop w:val="75"/>
                  <w:marBottom w:val="0"/>
                  <w:divBdr>
                    <w:top w:val="none" w:sz="0" w:space="0" w:color="auto"/>
                    <w:left w:val="none" w:sz="0" w:space="0" w:color="auto"/>
                    <w:bottom w:val="none" w:sz="0" w:space="0" w:color="auto"/>
                    <w:right w:val="none" w:sz="0" w:space="0" w:color="auto"/>
                  </w:divBdr>
                  <w:divsChild>
                    <w:div w:id="1899586747">
                      <w:marLeft w:val="750"/>
                      <w:marRight w:val="0"/>
                      <w:marTop w:val="0"/>
                      <w:marBottom w:val="0"/>
                      <w:divBdr>
                        <w:top w:val="none" w:sz="0" w:space="0" w:color="auto"/>
                        <w:left w:val="none" w:sz="0" w:space="0" w:color="auto"/>
                        <w:bottom w:val="none" w:sz="0" w:space="0" w:color="auto"/>
                        <w:right w:val="none" w:sz="0" w:space="0" w:color="auto"/>
                      </w:divBdr>
                    </w:div>
                    <w:div w:id="1944990456">
                      <w:marLeft w:val="750"/>
                      <w:marRight w:val="0"/>
                      <w:marTop w:val="0"/>
                      <w:marBottom w:val="0"/>
                      <w:divBdr>
                        <w:top w:val="none" w:sz="0" w:space="0" w:color="auto"/>
                        <w:left w:val="none" w:sz="0" w:space="0" w:color="auto"/>
                        <w:bottom w:val="none" w:sz="0" w:space="0" w:color="auto"/>
                        <w:right w:val="none" w:sz="0" w:space="0" w:color="auto"/>
                      </w:divBdr>
                    </w:div>
                    <w:div w:id="1479420790">
                      <w:marLeft w:val="750"/>
                      <w:marRight w:val="0"/>
                      <w:marTop w:val="0"/>
                      <w:marBottom w:val="0"/>
                      <w:divBdr>
                        <w:top w:val="none" w:sz="0" w:space="0" w:color="auto"/>
                        <w:left w:val="none" w:sz="0" w:space="0" w:color="auto"/>
                        <w:bottom w:val="none" w:sz="0" w:space="0" w:color="auto"/>
                        <w:right w:val="none" w:sz="0" w:space="0" w:color="auto"/>
                      </w:divBdr>
                    </w:div>
                  </w:divsChild>
                </w:div>
                <w:div w:id="1327439366">
                  <w:marLeft w:val="300"/>
                  <w:marRight w:val="0"/>
                  <w:marTop w:val="75"/>
                  <w:marBottom w:val="0"/>
                  <w:divBdr>
                    <w:top w:val="none" w:sz="0" w:space="0" w:color="auto"/>
                    <w:left w:val="none" w:sz="0" w:space="0" w:color="auto"/>
                    <w:bottom w:val="none" w:sz="0" w:space="0" w:color="auto"/>
                    <w:right w:val="none" w:sz="0" w:space="0" w:color="auto"/>
                  </w:divBdr>
                  <w:divsChild>
                    <w:div w:id="1418986822">
                      <w:marLeft w:val="750"/>
                      <w:marRight w:val="0"/>
                      <w:marTop w:val="0"/>
                      <w:marBottom w:val="0"/>
                      <w:divBdr>
                        <w:top w:val="none" w:sz="0" w:space="0" w:color="auto"/>
                        <w:left w:val="none" w:sz="0" w:space="0" w:color="auto"/>
                        <w:bottom w:val="none" w:sz="0" w:space="0" w:color="auto"/>
                        <w:right w:val="none" w:sz="0" w:space="0" w:color="auto"/>
                      </w:divBdr>
                    </w:div>
                  </w:divsChild>
                </w:div>
                <w:div w:id="1441025257">
                  <w:marLeft w:val="300"/>
                  <w:marRight w:val="0"/>
                  <w:marTop w:val="75"/>
                  <w:marBottom w:val="0"/>
                  <w:divBdr>
                    <w:top w:val="none" w:sz="0" w:space="0" w:color="auto"/>
                    <w:left w:val="none" w:sz="0" w:space="0" w:color="auto"/>
                    <w:bottom w:val="none" w:sz="0" w:space="0" w:color="auto"/>
                    <w:right w:val="none" w:sz="0" w:space="0" w:color="auto"/>
                  </w:divBdr>
                  <w:divsChild>
                    <w:div w:id="17045981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86064968">
              <w:marLeft w:val="0"/>
              <w:marRight w:val="0"/>
              <w:marTop w:val="150"/>
              <w:marBottom w:val="150"/>
              <w:divBdr>
                <w:top w:val="none" w:sz="0" w:space="0" w:color="auto"/>
                <w:left w:val="none" w:sz="0" w:space="0" w:color="auto"/>
                <w:bottom w:val="none" w:sz="0" w:space="0" w:color="auto"/>
                <w:right w:val="none" w:sz="0" w:space="0" w:color="auto"/>
              </w:divBdr>
              <w:divsChild>
                <w:div w:id="1995840840">
                  <w:marLeft w:val="300"/>
                  <w:marRight w:val="0"/>
                  <w:marTop w:val="75"/>
                  <w:marBottom w:val="0"/>
                  <w:divBdr>
                    <w:top w:val="none" w:sz="0" w:space="0" w:color="auto"/>
                    <w:left w:val="none" w:sz="0" w:space="0" w:color="auto"/>
                    <w:bottom w:val="none" w:sz="0" w:space="0" w:color="auto"/>
                    <w:right w:val="none" w:sz="0" w:space="0" w:color="auto"/>
                  </w:divBdr>
                </w:div>
                <w:div w:id="1345136450">
                  <w:marLeft w:val="300"/>
                  <w:marRight w:val="0"/>
                  <w:marTop w:val="75"/>
                  <w:marBottom w:val="0"/>
                  <w:divBdr>
                    <w:top w:val="none" w:sz="0" w:space="0" w:color="auto"/>
                    <w:left w:val="none" w:sz="0" w:space="0" w:color="auto"/>
                    <w:bottom w:val="none" w:sz="0" w:space="0" w:color="auto"/>
                    <w:right w:val="none" w:sz="0" w:space="0" w:color="auto"/>
                  </w:divBdr>
                  <w:divsChild>
                    <w:div w:id="1488861453">
                      <w:marLeft w:val="750"/>
                      <w:marRight w:val="0"/>
                      <w:marTop w:val="0"/>
                      <w:marBottom w:val="0"/>
                      <w:divBdr>
                        <w:top w:val="none" w:sz="0" w:space="0" w:color="auto"/>
                        <w:left w:val="none" w:sz="0" w:space="0" w:color="auto"/>
                        <w:bottom w:val="none" w:sz="0" w:space="0" w:color="auto"/>
                        <w:right w:val="none" w:sz="0" w:space="0" w:color="auto"/>
                      </w:divBdr>
                    </w:div>
                    <w:div w:id="1077482860">
                      <w:marLeft w:val="750"/>
                      <w:marRight w:val="0"/>
                      <w:marTop w:val="0"/>
                      <w:marBottom w:val="0"/>
                      <w:divBdr>
                        <w:top w:val="none" w:sz="0" w:space="0" w:color="auto"/>
                        <w:left w:val="none" w:sz="0" w:space="0" w:color="auto"/>
                        <w:bottom w:val="none" w:sz="0" w:space="0" w:color="auto"/>
                        <w:right w:val="none" w:sz="0" w:space="0" w:color="auto"/>
                      </w:divBdr>
                    </w:div>
                  </w:divsChild>
                </w:div>
                <w:div w:id="816579117">
                  <w:marLeft w:val="300"/>
                  <w:marRight w:val="0"/>
                  <w:marTop w:val="75"/>
                  <w:marBottom w:val="0"/>
                  <w:divBdr>
                    <w:top w:val="none" w:sz="0" w:space="0" w:color="auto"/>
                    <w:left w:val="none" w:sz="0" w:space="0" w:color="auto"/>
                    <w:bottom w:val="none" w:sz="0" w:space="0" w:color="auto"/>
                    <w:right w:val="none" w:sz="0" w:space="0" w:color="auto"/>
                  </w:divBdr>
                  <w:divsChild>
                    <w:div w:id="536040695">
                      <w:marLeft w:val="750"/>
                      <w:marRight w:val="0"/>
                      <w:marTop w:val="0"/>
                      <w:marBottom w:val="0"/>
                      <w:divBdr>
                        <w:top w:val="none" w:sz="0" w:space="0" w:color="auto"/>
                        <w:left w:val="none" w:sz="0" w:space="0" w:color="auto"/>
                        <w:bottom w:val="none" w:sz="0" w:space="0" w:color="auto"/>
                        <w:right w:val="none" w:sz="0" w:space="0" w:color="auto"/>
                      </w:divBdr>
                    </w:div>
                  </w:divsChild>
                </w:div>
                <w:div w:id="112940317">
                  <w:marLeft w:val="300"/>
                  <w:marRight w:val="0"/>
                  <w:marTop w:val="75"/>
                  <w:marBottom w:val="0"/>
                  <w:divBdr>
                    <w:top w:val="none" w:sz="0" w:space="0" w:color="auto"/>
                    <w:left w:val="none" w:sz="0" w:space="0" w:color="auto"/>
                    <w:bottom w:val="none" w:sz="0" w:space="0" w:color="auto"/>
                    <w:right w:val="none" w:sz="0" w:space="0" w:color="auto"/>
                  </w:divBdr>
                  <w:divsChild>
                    <w:div w:id="187182166">
                      <w:marLeft w:val="750"/>
                      <w:marRight w:val="0"/>
                      <w:marTop w:val="0"/>
                      <w:marBottom w:val="0"/>
                      <w:divBdr>
                        <w:top w:val="none" w:sz="0" w:space="0" w:color="auto"/>
                        <w:left w:val="none" w:sz="0" w:space="0" w:color="auto"/>
                        <w:bottom w:val="none" w:sz="0" w:space="0" w:color="auto"/>
                        <w:right w:val="none" w:sz="0" w:space="0" w:color="auto"/>
                      </w:divBdr>
                    </w:div>
                  </w:divsChild>
                </w:div>
                <w:div w:id="1416516316">
                  <w:marLeft w:val="300"/>
                  <w:marRight w:val="0"/>
                  <w:marTop w:val="75"/>
                  <w:marBottom w:val="0"/>
                  <w:divBdr>
                    <w:top w:val="none" w:sz="0" w:space="0" w:color="auto"/>
                    <w:left w:val="none" w:sz="0" w:space="0" w:color="auto"/>
                    <w:bottom w:val="none" w:sz="0" w:space="0" w:color="auto"/>
                    <w:right w:val="none" w:sz="0" w:space="0" w:color="auto"/>
                  </w:divBdr>
                  <w:divsChild>
                    <w:div w:id="1762490252">
                      <w:marLeft w:val="750"/>
                      <w:marRight w:val="0"/>
                      <w:marTop w:val="0"/>
                      <w:marBottom w:val="0"/>
                      <w:divBdr>
                        <w:top w:val="none" w:sz="0" w:space="0" w:color="auto"/>
                        <w:left w:val="none" w:sz="0" w:space="0" w:color="auto"/>
                        <w:bottom w:val="none" w:sz="0" w:space="0" w:color="auto"/>
                        <w:right w:val="none" w:sz="0" w:space="0" w:color="auto"/>
                      </w:divBdr>
                    </w:div>
                  </w:divsChild>
                </w:div>
                <w:div w:id="773090430">
                  <w:marLeft w:val="300"/>
                  <w:marRight w:val="0"/>
                  <w:marTop w:val="75"/>
                  <w:marBottom w:val="0"/>
                  <w:divBdr>
                    <w:top w:val="none" w:sz="0" w:space="0" w:color="auto"/>
                    <w:left w:val="none" w:sz="0" w:space="0" w:color="auto"/>
                    <w:bottom w:val="none" w:sz="0" w:space="0" w:color="auto"/>
                    <w:right w:val="none" w:sz="0" w:space="0" w:color="auto"/>
                  </w:divBdr>
                  <w:divsChild>
                    <w:div w:id="1546067044">
                      <w:marLeft w:val="750"/>
                      <w:marRight w:val="0"/>
                      <w:marTop w:val="0"/>
                      <w:marBottom w:val="0"/>
                      <w:divBdr>
                        <w:top w:val="none" w:sz="0" w:space="0" w:color="auto"/>
                        <w:left w:val="none" w:sz="0" w:space="0" w:color="auto"/>
                        <w:bottom w:val="none" w:sz="0" w:space="0" w:color="auto"/>
                        <w:right w:val="none" w:sz="0" w:space="0" w:color="auto"/>
                      </w:divBdr>
                    </w:div>
                  </w:divsChild>
                </w:div>
                <w:div w:id="879167753">
                  <w:marLeft w:val="300"/>
                  <w:marRight w:val="0"/>
                  <w:marTop w:val="75"/>
                  <w:marBottom w:val="0"/>
                  <w:divBdr>
                    <w:top w:val="none" w:sz="0" w:space="0" w:color="auto"/>
                    <w:left w:val="none" w:sz="0" w:space="0" w:color="auto"/>
                    <w:bottom w:val="none" w:sz="0" w:space="0" w:color="auto"/>
                    <w:right w:val="none" w:sz="0" w:space="0" w:color="auto"/>
                  </w:divBdr>
                  <w:divsChild>
                    <w:div w:id="1000082587">
                      <w:marLeft w:val="750"/>
                      <w:marRight w:val="0"/>
                      <w:marTop w:val="0"/>
                      <w:marBottom w:val="0"/>
                      <w:divBdr>
                        <w:top w:val="none" w:sz="0" w:space="0" w:color="auto"/>
                        <w:left w:val="none" w:sz="0" w:space="0" w:color="auto"/>
                        <w:bottom w:val="none" w:sz="0" w:space="0" w:color="auto"/>
                        <w:right w:val="none" w:sz="0" w:space="0" w:color="auto"/>
                      </w:divBdr>
                    </w:div>
                  </w:divsChild>
                </w:div>
                <w:div w:id="956646627">
                  <w:marLeft w:val="300"/>
                  <w:marRight w:val="0"/>
                  <w:marTop w:val="75"/>
                  <w:marBottom w:val="0"/>
                  <w:divBdr>
                    <w:top w:val="none" w:sz="0" w:space="0" w:color="auto"/>
                    <w:left w:val="none" w:sz="0" w:space="0" w:color="auto"/>
                    <w:bottom w:val="none" w:sz="0" w:space="0" w:color="auto"/>
                    <w:right w:val="none" w:sz="0" w:space="0" w:color="auto"/>
                  </w:divBdr>
                </w:div>
                <w:div w:id="1403789898">
                  <w:marLeft w:val="300"/>
                  <w:marRight w:val="0"/>
                  <w:marTop w:val="75"/>
                  <w:marBottom w:val="0"/>
                  <w:divBdr>
                    <w:top w:val="none" w:sz="0" w:space="0" w:color="auto"/>
                    <w:left w:val="none" w:sz="0" w:space="0" w:color="auto"/>
                    <w:bottom w:val="none" w:sz="0" w:space="0" w:color="auto"/>
                    <w:right w:val="none" w:sz="0" w:space="0" w:color="auto"/>
                  </w:divBdr>
                </w:div>
                <w:div w:id="892428492">
                  <w:marLeft w:val="300"/>
                  <w:marRight w:val="0"/>
                  <w:marTop w:val="75"/>
                  <w:marBottom w:val="0"/>
                  <w:divBdr>
                    <w:top w:val="none" w:sz="0" w:space="0" w:color="auto"/>
                    <w:left w:val="none" w:sz="0" w:space="0" w:color="auto"/>
                    <w:bottom w:val="none" w:sz="0" w:space="0" w:color="auto"/>
                    <w:right w:val="none" w:sz="0" w:space="0" w:color="auto"/>
                  </w:divBdr>
                  <w:divsChild>
                    <w:div w:id="225534487">
                      <w:marLeft w:val="750"/>
                      <w:marRight w:val="0"/>
                      <w:marTop w:val="0"/>
                      <w:marBottom w:val="0"/>
                      <w:divBdr>
                        <w:top w:val="none" w:sz="0" w:space="0" w:color="auto"/>
                        <w:left w:val="none" w:sz="0" w:space="0" w:color="auto"/>
                        <w:bottom w:val="none" w:sz="0" w:space="0" w:color="auto"/>
                        <w:right w:val="none" w:sz="0" w:space="0" w:color="auto"/>
                      </w:divBdr>
                    </w:div>
                  </w:divsChild>
                </w:div>
                <w:div w:id="136073948">
                  <w:marLeft w:val="300"/>
                  <w:marRight w:val="0"/>
                  <w:marTop w:val="75"/>
                  <w:marBottom w:val="0"/>
                  <w:divBdr>
                    <w:top w:val="none" w:sz="0" w:space="0" w:color="auto"/>
                    <w:left w:val="none" w:sz="0" w:space="0" w:color="auto"/>
                    <w:bottom w:val="none" w:sz="0" w:space="0" w:color="auto"/>
                    <w:right w:val="none" w:sz="0" w:space="0" w:color="auto"/>
                  </w:divBdr>
                  <w:divsChild>
                    <w:div w:id="657265503">
                      <w:marLeft w:val="750"/>
                      <w:marRight w:val="0"/>
                      <w:marTop w:val="0"/>
                      <w:marBottom w:val="0"/>
                      <w:divBdr>
                        <w:top w:val="none" w:sz="0" w:space="0" w:color="auto"/>
                        <w:left w:val="none" w:sz="0" w:space="0" w:color="auto"/>
                        <w:bottom w:val="none" w:sz="0" w:space="0" w:color="auto"/>
                        <w:right w:val="none" w:sz="0" w:space="0" w:color="auto"/>
                      </w:divBdr>
                    </w:div>
                    <w:div w:id="847207714">
                      <w:marLeft w:val="750"/>
                      <w:marRight w:val="0"/>
                      <w:marTop w:val="0"/>
                      <w:marBottom w:val="0"/>
                      <w:divBdr>
                        <w:top w:val="none" w:sz="0" w:space="0" w:color="auto"/>
                        <w:left w:val="none" w:sz="0" w:space="0" w:color="auto"/>
                        <w:bottom w:val="none" w:sz="0" w:space="0" w:color="auto"/>
                        <w:right w:val="none" w:sz="0" w:space="0" w:color="auto"/>
                      </w:divBdr>
                    </w:div>
                    <w:div w:id="16856852">
                      <w:marLeft w:val="750"/>
                      <w:marRight w:val="0"/>
                      <w:marTop w:val="0"/>
                      <w:marBottom w:val="0"/>
                      <w:divBdr>
                        <w:top w:val="none" w:sz="0" w:space="0" w:color="auto"/>
                        <w:left w:val="none" w:sz="0" w:space="0" w:color="auto"/>
                        <w:bottom w:val="none" w:sz="0" w:space="0" w:color="auto"/>
                        <w:right w:val="none" w:sz="0" w:space="0" w:color="auto"/>
                      </w:divBdr>
                    </w:div>
                  </w:divsChild>
                </w:div>
                <w:div w:id="960570910">
                  <w:marLeft w:val="300"/>
                  <w:marRight w:val="0"/>
                  <w:marTop w:val="75"/>
                  <w:marBottom w:val="0"/>
                  <w:divBdr>
                    <w:top w:val="none" w:sz="0" w:space="0" w:color="auto"/>
                    <w:left w:val="none" w:sz="0" w:space="0" w:color="auto"/>
                    <w:bottom w:val="none" w:sz="0" w:space="0" w:color="auto"/>
                    <w:right w:val="none" w:sz="0" w:space="0" w:color="auto"/>
                  </w:divBdr>
                  <w:divsChild>
                    <w:div w:id="1585146609">
                      <w:marLeft w:val="750"/>
                      <w:marRight w:val="0"/>
                      <w:marTop w:val="0"/>
                      <w:marBottom w:val="0"/>
                      <w:divBdr>
                        <w:top w:val="none" w:sz="0" w:space="0" w:color="auto"/>
                        <w:left w:val="none" w:sz="0" w:space="0" w:color="auto"/>
                        <w:bottom w:val="none" w:sz="0" w:space="0" w:color="auto"/>
                        <w:right w:val="none" w:sz="0" w:space="0" w:color="auto"/>
                      </w:divBdr>
                    </w:div>
                  </w:divsChild>
                </w:div>
                <w:div w:id="1268468797">
                  <w:marLeft w:val="300"/>
                  <w:marRight w:val="0"/>
                  <w:marTop w:val="75"/>
                  <w:marBottom w:val="0"/>
                  <w:divBdr>
                    <w:top w:val="none" w:sz="0" w:space="0" w:color="auto"/>
                    <w:left w:val="none" w:sz="0" w:space="0" w:color="auto"/>
                    <w:bottom w:val="none" w:sz="0" w:space="0" w:color="auto"/>
                    <w:right w:val="none" w:sz="0" w:space="0" w:color="auto"/>
                  </w:divBdr>
                  <w:divsChild>
                    <w:div w:id="1731924926">
                      <w:marLeft w:val="750"/>
                      <w:marRight w:val="0"/>
                      <w:marTop w:val="0"/>
                      <w:marBottom w:val="0"/>
                      <w:divBdr>
                        <w:top w:val="none" w:sz="0" w:space="0" w:color="auto"/>
                        <w:left w:val="none" w:sz="0" w:space="0" w:color="auto"/>
                        <w:bottom w:val="none" w:sz="0" w:space="0" w:color="auto"/>
                        <w:right w:val="none" w:sz="0" w:space="0" w:color="auto"/>
                      </w:divBdr>
                    </w:div>
                    <w:div w:id="1987540085">
                      <w:marLeft w:val="750"/>
                      <w:marRight w:val="0"/>
                      <w:marTop w:val="0"/>
                      <w:marBottom w:val="0"/>
                      <w:divBdr>
                        <w:top w:val="none" w:sz="0" w:space="0" w:color="auto"/>
                        <w:left w:val="none" w:sz="0" w:space="0" w:color="auto"/>
                        <w:bottom w:val="none" w:sz="0" w:space="0" w:color="auto"/>
                        <w:right w:val="none" w:sz="0" w:space="0" w:color="auto"/>
                      </w:divBdr>
                    </w:div>
                    <w:div w:id="1486697648">
                      <w:marLeft w:val="750"/>
                      <w:marRight w:val="0"/>
                      <w:marTop w:val="0"/>
                      <w:marBottom w:val="0"/>
                      <w:divBdr>
                        <w:top w:val="none" w:sz="0" w:space="0" w:color="auto"/>
                        <w:left w:val="none" w:sz="0" w:space="0" w:color="auto"/>
                        <w:bottom w:val="none" w:sz="0" w:space="0" w:color="auto"/>
                        <w:right w:val="none" w:sz="0" w:space="0" w:color="auto"/>
                      </w:divBdr>
                    </w:div>
                  </w:divsChild>
                </w:div>
                <w:div w:id="452678970">
                  <w:marLeft w:val="300"/>
                  <w:marRight w:val="0"/>
                  <w:marTop w:val="75"/>
                  <w:marBottom w:val="0"/>
                  <w:divBdr>
                    <w:top w:val="none" w:sz="0" w:space="0" w:color="auto"/>
                    <w:left w:val="none" w:sz="0" w:space="0" w:color="auto"/>
                    <w:bottom w:val="none" w:sz="0" w:space="0" w:color="auto"/>
                    <w:right w:val="none" w:sz="0" w:space="0" w:color="auto"/>
                  </w:divBdr>
                  <w:divsChild>
                    <w:div w:id="1602713599">
                      <w:marLeft w:val="750"/>
                      <w:marRight w:val="0"/>
                      <w:marTop w:val="0"/>
                      <w:marBottom w:val="0"/>
                      <w:divBdr>
                        <w:top w:val="none" w:sz="0" w:space="0" w:color="auto"/>
                        <w:left w:val="none" w:sz="0" w:space="0" w:color="auto"/>
                        <w:bottom w:val="none" w:sz="0" w:space="0" w:color="auto"/>
                        <w:right w:val="none" w:sz="0" w:space="0" w:color="auto"/>
                      </w:divBdr>
                    </w:div>
                  </w:divsChild>
                </w:div>
                <w:div w:id="2044548692">
                  <w:marLeft w:val="300"/>
                  <w:marRight w:val="0"/>
                  <w:marTop w:val="75"/>
                  <w:marBottom w:val="0"/>
                  <w:divBdr>
                    <w:top w:val="none" w:sz="0" w:space="0" w:color="auto"/>
                    <w:left w:val="none" w:sz="0" w:space="0" w:color="auto"/>
                    <w:bottom w:val="none" w:sz="0" w:space="0" w:color="auto"/>
                    <w:right w:val="none" w:sz="0" w:space="0" w:color="auto"/>
                  </w:divBdr>
                  <w:divsChild>
                    <w:div w:id="1006246252">
                      <w:marLeft w:val="750"/>
                      <w:marRight w:val="0"/>
                      <w:marTop w:val="0"/>
                      <w:marBottom w:val="0"/>
                      <w:divBdr>
                        <w:top w:val="none" w:sz="0" w:space="0" w:color="auto"/>
                        <w:left w:val="none" w:sz="0" w:space="0" w:color="auto"/>
                        <w:bottom w:val="none" w:sz="0" w:space="0" w:color="auto"/>
                        <w:right w:val="none" w:sz="0" w:space="0" w:color="auto"/>
                      </w:divBdr>
                    </w:div>
                    <w:div w:id="1709987632">
                      <w:marLeft w:val="750"/>
                      <w:marRight w:val="0"/>
                      <w:marTop w:val="0"/>
                      <w:marBottom w:val="0"/>
                      <w:divBdr>
                        <w:top w:val="none" w:sz="0" w:space="0" w:color="auto"/>
                        <w:left w:val="none" w:sz="0" w:space="0" w:color="auto"/>
                        <w:bottom w:val="none" w:sz="0" w:space="0" w:color="auto"/>
                        <w:right w:val="none" w:sz="0" w:space="0" w:color="auto"/>
                      </w:divBdr>
                    </w:div>
                  </w:divsChild>
                </w:div>
                <w:div w:id="37165953">
                  <w:marLeft w:val="300"/>
                  <w:marRight w:val="0"/>
                  <w:marTop w:val="75"/>
                  <w:marBottom w:val="0"/>
                  <w:divBdr>
                    <w:top w:val="none" w:sz="0" w:space="0" w:color="auto"/>
                    <w:left w:val="none" w:sz="0" w:space="0" w:color="auto"/>
                    <w:bottom w:val="none" w:sz="0" w:space="0" w:color="auto"/>
                    <w:right w:val="none" w:sz="0" w:space="0" w:color="auto"/>
                  </w:divBdr>
                  <w:divsChild>
                    <w:div w:id="1779447665">
                      <w:marLeft w:val="750"/>
                      <w:marRight w:val="0"/>
                      <w:marTop w:val="0"/>
                      <w:marBottom w:val="0"/>
                      <w:divBdr>
                        <w:top w:val="none" w:sz="0" w:space="0" w:color="auto"/>
                        <w:left w:val="none" w:sz="0" w:space="0" w:color="auto"/>
                        <w:bottom w:val="none" w:sz="0" w:space="0" w:color="auto"/>
                        <w:right w:val="none" w:sz="0" w:space="0" w:color="auto"/>
                      </w:divBdr>
                    </w:div>
                  </w:divsChild>
                </w:div>
                <w:div w:id="19401984">
                  <w:marLeft w:val="300"/>
                  <w:marRight w:val="0"/>
                  <w:marTop w:val="75"/>
                  <w:marBottom w:val="0"/>
                  <w:divBdr>
                    <w:top w:val="none" w:sz="0" w:space="0" w:color="auto"/>
                    <w:left w:val="none" w:sz="0" w:space="0" w:color="auto"/>
                    <w:bottom w:val="none" w:sz="0" w:space="0" w:color="auto"/>
                    <w:right w:val="none" w:sz="0" w:space="0" w:color="auto"/>
                  </w:divBdr>
                  <w:divsChild>
                    <w:div w:id="567880387">
                      <w:marLeft w:val="750"/>
                      <w:marRight w:val="0"/>
                      <w:marTop w:val="0"/>
                      <w:marBottom w:val="0"/>
                      <w:divBdr>
                        <w:top w:val="none" w:sz="0" w:space="0" w:color="auto"/>
                        <w:left w:val="none" w:sz="0" w:space="0" w:color="auto"/>
                        <w:bottom w:val="none" w:sz="0" w:space="0" w:color="auto"/>
                        <w:right w:val="none" w:sz="0" w:space="0" w:color="auto"/>
                      </w:divBdr>
                    </w:div>
                  </w:divsChild>
                </w:div>
                <w:div w:id="967660152">
                  <w:marLeft w:val="300"/>
                  <w:marRight w:val="0"/>
                  <w:marTop w:val="75"/>
                  <w:marBottom w:val="0"/>
                  <w:divBdr>
                    <w:top w:val="none" w:sz="0" w:space="0" w:color="auto"/>
                    <w:left w:val="none" w:sz="0" w:space="0" w:color="auto"/>
                    <w:bottom w:val="none" w:sz="0" w:space="0" w:color="auto"/>
                    <w:right w:val="none" w:sz="0" w:space="0" w:color="auto"/>
                  </w:divBdr>
                </w:div>
                <w:div w:id="1866628607">
                  <w:marLeft w:val="300"/>
                  <w:marRight w:val="0"/>
                  <w:marTop w:val="75"/>
                  <w:marBottom w:val="0"/>
                  <w:divBdr>
                    <w:top w:val="none" w:sz="0" w:space="0" w:color="auto"/>
                    <w:left w:val="none" w:sz="0" w:space="0" w:color="auto"/>
                    <w:bottom w:val="none" w:sz="0" w:space="0" w:color="auto"/>
                    <w:right w:val="none" w:sz="0" w:space="0" w:color="auto"/>
                  </w:divBdr>
                  <w:divsChild>
                    <w:div w:id="1932004496">
                      <w:marLeft w:val="750"/>
                      <w:marRight w:val="0"/>
                      <w:marTop w:val="0"/>
                      <w:marBottom w:val="0"/>
                      <w:divBdr>
                        <w:top w:val="none" w:sz="0" w:space="0" w:color="auto"/>
                        <w:left w:val="none" w:sz="0" w:space="0" w:color="auto"/>
                        <w:bottom w:val="none" w:sz="0" w:space="0" w:color="auto"/>
                        <w:right w:val="none" w:sz="0" w:space="0" w:color="auto"/>
                      </w:divBdr>
                    </w:div>
                  </w:divsChild>
                </w:div>
                <w:div w:id="1577208570">
                  <w:marLeft w:val="300"/>
                  <w:marRight w:val="0"/>
                  <w:marTop w:val="75"/>
                  <w:marBottom w:val="0"/>
                  <w:divBdr>
                    <w:top w:val="none" w:sz="0" w:space="0" w:color="auto"/>
                    <w:left w:val="none" w:sz="0" w:space="0" w:color="auto"/>
                    <w:bottom w:val="none" w:sz="0" w:space="0" w:color="auto"/>
                    <w:right w:val="none" w:sz="0" w:space="0" w:color="auto"/>
                  </w:divBdr>
                </w:div>
              </w:divsChild>
            </w:div>
            <w:div w:id="1372222965">
              <w:marLeft w:val="0"/>
              <w:marRight w:val="0"/>
              <w:marTop w:val="150"/>
              <w:marBottom w:val="150"/>
              <w:divBdr>
                <w:top w:val="none" w:sz="0" w:space="0" w:color="auto"/>
                <w:left w:val="none" w:sz="0" w:space="0" w:color="auto"/>
                <w:bottom w:val="none" w:sz="0" w:space="0" w:color="auto"/>
                <w:right w:val="none" w:sz="0" w:space="0" w:color="auto"/>
              </w:divBdr>
              <w:divsChild>
                <w:div w:id="1974828398">
                  <w:marLeft w:val="300"/>
                  <w:marRight w:val="0"/>
                  <w:marTop w:val="75"/>
                  <w:marBottom w:val="0"/>
                  <w:divBdr>
                    <w:top w:val="none" w:sz="0" w:space="0" w:color="auto"/>
                    <w:left w:val="none" w:sz="0" w:space="0" w:color="auto"/>
                    <w:bottom w:val="none" w:sz="0" w:space="0" w:color="auto"/>
                    <w:right w:val="none" w:sz="0" w:space="0" w:color="auto"/>
                  </w:divBdr>
                </w:div>
                <w:div w:id="373194082">
                  <w:marLeft w:val="300"/>
                  <w:marRight w:val="0"/>
                  <w:marTop w:val="75"/>
                  <w:marBottom w:val="0"/>
                  <w:divBdr>
                    <w:top w:val="none" w:sz="0" w:space="0" w:color="auto"/>
                    <w:left w:val="none" w:sz="0" w:space="0" w:color="auto"/>
                    <w:bottom w:val="none" w:sz="0" w:space="0" w:color="auto"/>
                    <w:right w:val="none" w:sz="0" w:space="0" w:color="auto"/>
                  </w:divBdr>
                  <w:divsChild>
                    <w:div w:id="497112368">
                      <w:marLeft w:val="750"/>
                      <w:marRight w:val="0"/>
                      <w:marTop w:val="0"/>
                      <w:marBottom w:val="0"/>
                      <w:divBdr>
                        <w:top w:val="none" w:sz="0" w:space="0" w:color="auto"/>
                        <w:left w:val="none" w:sz="0" w:space="0" w:color="auto"/>
                        <w:bottom w:val="none" w:sz="0" w:space="0" w:color="auto"/>
                        <w:right w:val="none" w:sz="0" w:space="0" w:color="auto"/>
                      </w:divBdr>
                    </w:div>
                    <w:div w:id="999699940">
                      <w:marLeft w:val="750"/>
                      <w:marRight w:val="0"/>
                      <w:marTop w:val="0"/>
                      <w:marBottom w:val="0"/>
                      <w:divBdr>
                        <w:top w:val="none" w:sz="0" w:space="0" w:color="auto"/>
                        <w:left w:val="none" w:sz="0" w:space="0" w:color="auto"/>
                        <w:bottom w:val="none" w:sz="0" w:space="0" w:color="auto"/>
                        <w:right w:val="none" w:sz="0" w:space="0" w:color="auto"/>
                      </w:divBdr>
                    </w:div>
                  </w:divsChild>
                </w:div>
                <w:div w:id="1006857950">
                  <w:marLeft w:val="300"/>
                  <w:marRight w:val="0"/>
                  <w:marTop w:val="75"/>
                  <w:marBottom w:val="0"/>
                  <w:divBdr>
                    <w:top w:val="none" w:sz="0" w:space="0" w:color="auto"/>
                    <w:left w:val="none" w:sz="0" w:space="0" w:color="auto"/>
                    <w:bottom w:val="none" w:sz="0" w:space="0" w:color="auto"/>
                    <w:right w:val="none" w:sz="0" w:space="0" w:color="auto"/>
                  </w:divBdr>
                  <w:divsChild>
                    <w:div w:id="858277461">
                      <w:marLeft w:val="750"/>
                      <w:marRight w:val="0"/>
                      <w:marTop w:val="0"/>
                      <w:marBottom w:val="0"/>
                      <w:divBdr>
                        <w:top w:val="none" w:sz="0" w:space="0" w:color="auto"/>
                        <w:left w:val="none" w:sz="0" w:space="0" w:color="auto"/>
                        <w:bottom w:val="none" w:sz="0" w:space="0" w:color="auto"/>
                        <w:right w:val="none" w:sz="0" w:space="0" w:color="auto"/>
                      </w:divBdr>
                    </w:div>
                  </w:divsChild>
                </w:div>
                <w:div w:id="1494491478">
                  <w:marLeft w:val="300"/>
                  <w:marRight w:val="0"/>
                  <w:marTop w:val="75"/>
                  <w:marBottom w:val="0"/>
                  <w:divBdr>
                    <w:top w:val="none" w:sz="0" w:space="0" w:color="auto"/>
                    <w:left w:val="none" w:sz="0" w:space="0" w:color="auto"/>
                    <w:bottom w:val="none" w:sz="0" w:space="0" w:color="auto"/>
                    <w:right w:val="none" w:sz="0" w:space="0" w:color="auto"/>
                  </w:divBdr>
                  <w:divsChild>
                    <w:div w:id="1506901323">
                      <w:marLeft w:val="750"/>
                      <w:marRight w:val="0"/>
                      <w:marTop w:val="0"/>
                      <w:marBottom w:val="0"/>
                      <w:divBdr>
                        <w:top w:val="none" w:sz="0" w:space="0" w:color="auto"/>
                        <w:left w:val="none" w:sz="0" w:space="0" w:color="auto"/>
                        <w:bottom w:val="none" w:sz="0" w:space="0" w:color="auto"/>
                        <w:right w:val="none" w:sz="0" w:space="0" w:color="auto"/>
                      </w:divBdr>
                    </w:div>
                  </w:divsChild>
                </w:div>
                <w:div w:id="3750335">
                  <w:marLeft w:val="300"/>
                  <w:marRight w:val="0"/>
                  <w:marTop w:val="75"/>
                  <w:marBottom w:val="0"/>
                  <w:divBdr>
                    <w:top w:val="none" w:sz="0" w:space="0" w:color="auto"/>
                    <w:left w:val="none" w:sz="0" w:space="0" w:color="auto"/>
                    <w:bottom w:val="none" w:sz="0" w:space="0" w:color="auto"/>
                    <w:right w:val="none" w:sz="0" w:space="0" w:color="auto"/>
                  </w:divBdr>
                </w:div>
                <w:div w:id="1633056734">
                  <w:marLeft w:val="300"/>
                  <w:marRight w:val="0"/>
                  <w:marTop w:val="75"/>
                  <w:marBottom w:val="0"/>
                  <w:divBdr>
                    <w:top w:val="none" w:sz="0" w:space="0" w:color="auto"/>
                    <w:left w:val="none" w:sz="0" w:space="0" w:color="auto"/>
                    <w:bottom w:val="none" w:sz="0" w:space="0" w:color="auto"/>
                    <w:right w:val="none" w:sz="0" w:space="0" w:color="auto"/>
                  </w:divBdr>
                </w:div>
                <w:div w:id="1632975800">
                  <w:marLeft w:val="300"/>
                  <w:marRight w:val="0"/>
                  <w:marTop w:val="75"/>
                  <w:marBottom w:val="0"/>
                  <w:divBdr>
                    <w:top w:val="none" w:sz="0" w:space="0" w:color="auto"/>
                    <w:left w:val="none" w:sz="0" w:space="0" w:color="auto"/>
                    <w:bottom w:val="none" w:sz="0" w:space="0" w:color="auto"/>
                    <w:right w:val="none" w:sz="0" w:space="0" w:color="auto"/>
                  </w:divBdr>
                  <w:divsChild>
                    <w:div w:id="873880765">
                      <w:marLeft w:val="750"/>
                      <w:marRight w:val="0"/>
                      <w:marTop w:val="0"/>
                      <w:marBottom w:val="0"/>
                      <w:divBdr>
                        <w:top w:val="none" w:sz="0" w:space="0" w:color="auto"/>
                        <w:left w:val="none" w:sz="0" w:space="0" w:color="auto"/>
                        <w:bottom w:val="none" w:sz="0" w:space="0" w:color="auto"/>
                        <w:right w:val="none" w:sz="0" w:space="0" w:color="auto"/>
                      </w:divBdr>
                    </w:div>
                  </w:divsChild>
                </w:div>
                <w:div w:id="211813088">
                  <w:marLeft w:val="300"/>
                  <w:marRight w:val="0"/>
                  <w:marTop w:val="75"/>
                  <w:marBottom w:val="0"/>
                  <w:divBdr>
                    <w:top w:val="none" w:sz="0" w:space="0" w:color="auto"/>
                    <w:left w:val="none" w:sz="0" w:space="0" w:color="auto"/>
                    <w:bottom w:val="none" w:sz="0" w:space="0" w:color="auto"/>
                    <w:right w:val="none" w:sz="0" w:space="0" w:color="auto"/>
                  </w:divBdr>
                </w:div>
              </w:divsChild>
            </w:div>
            <w:div w:id="1674340119">
              <w:marLeft w:val="0"/>
              <w:marRight w:val="0"/>
              <w:marTop w:val="150"/>
              <w:marBottom w:val="150"/>
              <w:divBdr>
                <w:top w:val="none" w:sz="0" w:space="0" w:color="auto"/>
                <w:left w:val="none" w:sz="0" w:space="0" w:color="auto"/>
                <w:bottom w:val="none" w:sz="0" w:space="0" w:color="auto"/>
                <w:right w:val="none" w:sz="0" w:space="0" w:color="auto"/>
              </w:divBdr>
              <w:divsChild>
                <w:div w:id="1939022729">
                  <w:marLeft w:val="300"/>
                  <w:marRight w:val="0"/>
                  <w:marTop w:val="75"/>
                  <w:marBottom w:val="0"/>
                  <w:divBdr>
                    <w:top w:val="none" w:sz="0" w:space="0" w:color="auto"/>
                    <w:left w:val="none" w:sz="0" w:space="0" w:color="auto"/>
                    <w:bottom w:val="none" w:sz="0" w:space="0" w:color="auto"/>
                    <w:right w:val="none" w:sz="0" w:space="0" w:color="auto"/>
                  </w:divBdr>
                </w:div>
                <w:div w:id="1508789920">
                  <w:marLeft w:val="300"/>
                  <w:marRight w:val="0"/>
                  <w:marTop w:val="75"/>
                  <w:marBottom w:val="0"/>
                  <w:divBdr>
                    <w:top w:val="none" w:sz="0" w:space="0" w:color="auto"/>
                    <w:left w:val="none" w:sz="0" w:space="0" w:color="auto"/>
                    <w:bottom w:val="none" w:sz="0" w:space="0" w:color="auto"/>
                    <w:right w:val="none" w:sz="0" w:space="0" w:color="auto"/>
                  </w:divBdr>
                  <w:divsChild>
                    <w:div w:id="1564174089">
                      <w:marLeft w:val="750"/>
                      <w:marRight w:val="0"/>
                      <w:marTop w:val="0"/>
                      <w:marBottom w:val="0"/>
                      <w:divBdr>
                        <w:top w:val="none" w:sz="0" w:space="0" w:color="auto"/>
                        <w:left w:val="none" w:sz="0" w:space="0" w:color="auto"/>
                        <w:bottom w:val="none" w:sz="0" w:space="0" w:color="auto"/>
                        <w:right w:val="none" w:sz="0" w:space="0" w:color="auto"/>
                      </w:divBdr>
                    </w:div>
                  </w:divsChild>
                </w:div>
                <w:div w:id="1728382458">
                  <w:marLeft w:val="300"/>
                  <w:marRight w:val="0"/>
                  <w:marTop w:val="75"/>
                  <w:marBottom w:val="0"/>
                  <w:divBdr>
                    <w:top w:val="none" w:sz="0" w:space="0" w:color="auto"/>
                    <w:left w:val="none" w:sz="0" w:space="0" w:color="auto"/>
                    <w:bottom w:val="none" w:sz="0" w:space="0" w:color="auto"/>
                    <w:right w:val="none" w:sz="0" w:space="0" w:color="auto"/>
                  </w:divBdr>
                </w:div>
                <w:div w:id="1457678027">
                  <w:marLeft w:val="300"/>
                  <w:marRight w:val="0"/>
                  <w:marTop w:val="75"/>
                  <w:marBottom w:val="0"/>
                  <w:divBdr>
                    <w:top w:val="none" w:sz="0" w:space="0" w:color="auto"/>
                    <w:left w:val="none" w:sz="0" w:space="0" w:color="auto"/>
                    <w:bottom w:val="none" w:sz="0" w:space="0" w:color="auto"/>
                    <w:right w:val="none" w:sz="0" w:space="0" w:color="auto"/>
                  </w:divBdr>
                </w:div>
                <w:div w:id="863131863">
                  <w:marLeft w:val="300"/>
                  <w:marRight w:val="0"/>
                  <w:marTop w:val="75"/>
                  <w:marBottom w:val="0"/>
                  <w:divBdr>
                    <w:top w:val="none" w:sz="0" w:space="0" w:color="auto"/>
                    <w:left w:val="none" w:sz="0" w:space="0" w:color="auto"/>
                    <w:bottom w:val="none" w:sz="0" w:space="0" w:color="auto"/>
                    <w:right w:val="none" w:sz="0" w:space="0" w:color="auto"/>
                  </w:divBdr>
                </w:div>
                <w:div w:id="1628968020">
                  <w:marLeft w:val="300"/>
                  <w:marRight w:val="0"/>
                  <w:marTop w:val="75"/>
                  <w:marBottom w:val="0"/>
                  <w:divBdr>
                    <w:top w:val="none" w:sz="0" w:space="0" w:color="auto"/>
                    <w:left w:val="none" w:sz="0" w:space="0" w:color="auto"/>
                    <w:bottom w:val="none" w:sz="0" w:space="0" w:color="auto"/>
                    <w:right w:val="none" w:sz="0" w:space="0" w:color="auto"/>
                  </w:divBdr>
                  <w:divsChild>
                    <w:div w:id="1230001013">
                      <w:marLeft w:val="750"/>
                      <w:marRight w:val="0"/>
                      <w:marTop w:val="0"/>
                      <w:marBottom w:val="0"/>
                      <w:divBdr>
                        <w:top w:val="none" w:sz="0" w:space="0" w:color="auto"/>
                        <w:left w:val="none" w:sz="0" w:space="0" w:color="auto"/>
                        <w:bottom w:val="none" w:sz="0" w:space="0" w:color="auto"/>
                        <w:right w:val="none" w:sz="0" w:space="0" w:color="auto"/>
                      </w:divBdr>
                    </w:div>
                  </w:divsChild>
                </w:div>
                <w:div w:id="1663578227">
                  <w:marLeft w:val="300"/>
                  <w:marRight w:val="0"/>
                  <w:marTop w:val="75"/>
                  <w:marBottom w:val="0"/>
                  <w:divBdr>
                    <w:top w:val="none" w:sz="0" w:space="0" w:color="auto"/>
                    <w:left w:val="none" w:sz="0" w:space="0" w:color="auto"/>
                    <w:bottom w:val="none" w:sz="0" w:space="0" w:color="auto"/>
                    <w:right w:val="none" w:sz="0" w:space="0" w:color="auto"/>
                  </w:divBdr>
                </w:div>
                <w:div w:id="1217275658">
                  <w:marLeft w:val="300"/>
                  <w:marRight w:val="0"/>
                  <w:marTop w:val="75"/>
                  <w:marBottom w:val="0"/>
                  <w:divBdr>
                    <w:top w:val="none" w:sz="0" w:space="0" w:color="auto"/>
                    <w:left w:val="none" w:sz="0" w:space="0" w:color="auto"/>
                    <w:bottom w:val="none" w:sz="0" w:space="0" w:color="auto"/>
                    <w:right w:val="none" w:sz="0" w:space="0" w:color="auto"/>
                  </w:divBdr>
                </w:div>
                <w:div w:id="499587932">
                  <w:marLeft w:val="300"/>
                  <w:marRight w:val="0"/>
                  <w:marTop w:val="75"/>
                  <w:marBottom w:val="0"/>
                  <w:divBdr>
                    <w:top w:val="none" w:sz="0" w:space="0" w:color="auto"/>
                    <w:left w:val="none" w:sz="0" w:space="0" w:color="auto"/>
                    <w:bottom w:val="none" w:sz="0" w:space="0" w:color="auto"/>
                    <w:right w:val="none" w:sz="0" w:space="0" w:color="auto"/>
                  </w:divBdr>
                  <w:divsChild>
                    <w:div w:id="812017319">
                      <w:marLeft w:val="750"/>
                      <w:marRight w:val="0"/>
                      <w:marTop w:val="0"/>
                      <w:marBottom w:val="0"/>
                      <w:divBdr>
                        <w:top w:val="none" w:sz="0" w:space="0" w:color="auto"/>
                        <w:left w:val="none" w:sz="0" w:space="0" w:color="auto"/>
                        <w:bottom w:val="none" w:sz="0" w:space="0" w:color="auto"/>
                        <w:right w:val="none" w:sz="0" w:space="0" w:color="auto"/>
                      </w:divBdr>
                    </w:div>
                    <w:div w:id="1107430778">
                      <w:marLeft w:val="750"/>
                      <w:marRight w:val="0"/>
                      <w:marTop w:val="0"/>
                      <w:marBottom w:val="0"/>
                      <w:divBdr>
                        <w:top w:val="none" w:sz="0" w:space="0" w:color="auto"/>
                        <w:left w:val="none" w:sz="0" w:space="0" w:color="auto"/>
                        <w:bottom w:val="none" w:sz="0" w:space="0" w:color="auto"/>
                        <w:right w:val="none" w:sz="0" w:space="0" w:color="auto"/>
                      </w:divBdr>
                    </w:div>
                  </w:divsChild>
                </w:div>
                <w:div w:id="760032603">
                  <w:marLeft w:val="300"/>
                  <w:marRight w:val="0"/>
                  <w:marTop w:val="75"/>
                  <w:marBottom w:val="0"/>
                  <w:divBdr>
                    <w:top w:val="none" w:sz="0" w:space="0" w:color="auto"/>
                    <w:left w:val="none" w:sz="0" w:space="0" w:color="auto"/>
                    <w:bottom w:val="none" w:sz="0" w:space="0" w:color="auto"/>
                    <w:right w:val="none" w:sz="0" w:space="0" w:color="auto"/>
                  </w:divBdr>
                </w:div>
                <w:div w:id="1535146703">
                  <w:marLeft w:val="300"/>
                  <w:marRight w:val="0"/>
                  <w:marTop w:val="75"/>
                  <w:marBottom w:val="0"/>
                  <w:divBdr>
                    <w:top w:val="none" w:sz="0" w:space="0" w:color="auto"/>
                    <w:left w:val="none" w:sz="0" w:space="0" w:color="auto"/>
                    <w:bottom w:val="none" w:sz="0" w:space="0" w:color="auto"/>
                    <w:right w:val="none" w:sz="0" w:space="0" w:color="auto"/>
                  </w:divBdr>
                  <w:divsChild>
                    <w:div w:id="101993696">
                      <w:marLeft w:val="750"/>
                      <w:marRight w:val="0"/>
                      <w:marTop w:val="0"/>
                      <w:marBottom w:val="0"/>
                      <w:divBdr>
                        <w:top w:val="none" w:sz="0" w:space="0" w:color="auto"/>
                        <w:left w:val="none" w:sz="0" w:space="0" w:color="auto"/>
                        <w:bottom w:val="none" w:sz="0" w:space="0" w:color="auto"/>
                        <w:right w:val="none" w:sz="0" w:space="0" w:color="auto"/>
                      </w:divBdr>
                    </w:div>
                  </w:divsChild>
                </w:div>
                <w:div w:id="924805663">
                  <w:marLeft w:val="300"/>
                  <w:marRight w:val="0"/>
                  <w:marTop w:val="75"/>
                  <w:marBottom w:val="0"/>
                  <w:divBdr>
                    <w:top w:val="none" w:sz="0" w:space="0" w:color="auto"/>
                    <w:left w:val="none" w:sz="0" w:space="0" w:color="auto"/>
                    <w:bottom w:val="none" w:sz="0" w:space="0" w:color="auto"/>
                    <w:right w:val="none" w:sz="0" w:space="0" w:color="auto"/>
                  </w:divBdr>
                  <w:divsChild>
                    <w:div w:id="114493355">
                      <w:marLeft w:val="750"/>
                      <w:marRight w:val="0"/>
                      <w:marTop w:val="0"/>
                      <w:marBottom w:val="0"/>
                      <w:divBdr>
                        <w:top w:val="none" w:sz="0" w:space="0" w:color="auto"/>
                        <w:left w:val="none" w:sz="0" w:space="0" w:color="auto"/>
                        <w:bottom w:val="none" w:sz="0" w:space="0" w:color="auto"/>
                        <w:right w:val="none" w:sz="0" w:space="0" w:color="auto"/>
                      </w:divBdr>
                    </w:div>
                  </w:divsChild>
                </w:div>
                <w:div w:id="1343244939">
                  <w:marLeft w:val="300"/>
                  <w:marRight w:val="0"/>
                  <w:marTop w:val="75"/>
                  <w:marBottom w:val="0"/>
                  <w:divBdr>
                    <w:top w:val="none" w:sz="0" w:space="0" w:color="auto"/>
                    <w:left w:val="none" w:sz="0" w:space="0" w:color="auto"/>
                    <w:bottom w:val="none" w:sz="0" w:space="0" w:color="auto"/>
                    <w:right w:val="none" w:sz="0" w:space="0" w:color="auto"/>
                  </w:divBdr>
                  <w:divsChild>
                    <w:div w:id="1203788896">
                      <w:marLeft w:val="750"/>
                      <w:marRight w:val="0"/>
                      <w:marTop w:val="0"/>
                      <w:marBottom w:val="0"/>
                      <w:divBdr>
                        <w:top w:val="none" w:sz="0" w:space="0" w:color="auto"/>
                        <w:left w:val="none" w:sz="0" w:space="0" w:color="auto"/>
                        <w:bottom w:val="none" w:sz="0" w:space="0" w:color="auto"/>
                        <w:right w:val="none" w:sz="0" w:space="0" w:color="auto"/>
                      </w:divBdr>
                    </w:div>
                    <w:div w:id="1755856100">
                      <w:marLeft w:val="750"/>
                      <w:marRight w:val="0"/>
                      <w:marTop w:val="0"/>
                      <w:marBottom w:val="0"/>
                      <w:divBdr>
                        <w:top w:val="none" w:sz="0" w:space="0" w:color="auto"/>
                        <w:left w:val="none" w:sz="0" w:space="0" w:color="auto"/>
                        <w:bottom w:val="none" w:sz="0" w:space="0" w:color="auto"/>
                        <w:right w:val="none" w:sz="0" w:space="0" w:color="auto"/>
                      </w:divBdr>
                    </w:div>
                    <w:div w:id="570432315">
                      <w:marLeft w:val="750"/>
                      <w:marRight w:val="0"/>
                      <w:marTop w:val="0"/>
                      <w:marBottom w:val="0"/>
                      <w:divBdr>
                        <w:top w:val="none" w:sz="0" w:space="0" w:color="auto"/>
                        <w:left w:val="none" w:sz="0" w:space="0" w:color="auto"/>
                        <w:bottom w:val="none" w:sz="0" w:space="0" w:color="auto"/>
                        <w:right w:val="none" w:sz="0" w:space="0" w:color="auto"/>
                      </w:divBdr>
                    </w:div>
                    <w:div w:id="67229636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7746272">
              <w:marLeft w:val="0"/>
              <w:marRight w:val="0"/>
              <w:marTop w:val="150"/>
              <w:marBottom w:val="150"/>
              <w:divBdr>
                <w:top w:val="none" w:sz="0" w:space="0" w:color="auto"/>
                <w:left w:val="none" w:sz="0" w:space="0" w:color="auto"/>
                <w:bottom w:val="none" w:sz="0" w:space="0" w:color="auto"/>
                <w:right w:val="none" w:sz="0" w:space="0" w:color="auto"/>
              </w:divBdr>
              <w:divsChild>
                <w:div w:id="189223220">
                  <w:marLeft w:val="300"/>
                  <w:marRight w:val="0"/>
                  <w:marTop w:val="75"/>
                  <w:marBottom w:val="0"/>
                  <w:divBdr>
                    <w:top w:val="none" w:sz="0" w:space="0" w:color="auto"/>
                    <w:left w:val="none" w:sz="0" w:space="0" w:color="auto"/>
                    <w:bottom w:val="none" w:sz="0" w:space="0" w:color="auto"/>
                    <w:right w:val="none" w:sz="0" w:space="0" w:color="auto"/>
                  </w:divBdr>
                  <w:divsChild>
                    <w:div w:id="114909548">
                      <w:marLeft w:val="750"/>
                      <w:marRight w:val="0"/>
                      <w:marTop w:val="0"/>
                      <w:marBottom w:val="0"/>
                      <w:divBdr>
                        <w:top w:val="none" w:sz="0" w:space="0" w:color="auto"/>
                        <w:left w:val="none" w:sz="0" w:space="0" w:color="auto"/>
                        <w:bottom w:val="none" w:sz="0" w:space="0" w:color="auto"/>
                        <w:right w:val="none" w:sz="0" w:space="0" w:color="auto"/>
                      </w:divBdr>
                    </w:div>
                  </w:divsChild>
                </w:div>
                <w:div w:id="1326933732">
                  <w:marLeft w:val="300"/>
                  <w:marRight w:val="0"/>
                  <w:marTop w:val="75"/>
                  <w:marBottom w:val="0"/>
                  <w:divBdr>
                    <w:top w:val="none" w:sz="0" w:space="0" w:color="auto"/>
                    <w:left w:val="none" w:sz="0" w:space="0" w:color="auto"/>
                    <w:bottom w:val="none" w:sz="0" w:space="0" w:color="auto"/>
                    <w:right w:val="none" w:sz="0" w:space="0" w:color="auto"/>
                  </w:divBdr>
                </w:div>
                <w:div w:id="1785493043">
                  <w:marLeft w:val="300"/>
                  <w:marRight w:val="0"/>
                  <w:marTop w:val="75"/>
                  <w:marBottom w:val="0"/>
                  <w:divBdr>
                    <w:top w:val="none" w:sz="0" w:space="0" w:color="auto"/>
                    <w:left w:val="none" w:sz="0" w:space="0" w:color="auto"/>
                    <w:bottom w:val="none" w:sz="0" w:space="0" w:color="auto"/>
                    <w:right w:val="none" w:sz="0" w:space="0" w:color="auto"/>
                  </w:divBdr>
                </w:div>
                <w:div w:id="903612262">
                  <w:marLeft w:val="300"/>
                  <w:marRight w:val="0"/>
                  <w:marTop w:val="75"/>
                  <w:marBottom w:val="0"/>
                  <w:divBdr>
                    <w:top w:val="none" w:sz="0" w:space="0" w:color="auto"/>
                    <w:left w:val="none" w:sz="0" w:space="0" w:color="auto"/>
                    <w:bottom w:val="none" w:sz="0" w:space="0" w:color="auto"/>
                    <w:right w:val="none" w:sz="0" w:space="0" w:color="auto"/>
                  </w:divBdr>
                </w:div>
                <w:div w:id="22749277">
                  <w:marLeft w:val="300"/>
                  <w:marRight w:val="0"/>
                  <w:marTop w:val="75"/>
                  <w:marBottom w:val="0"/>
                  <w:divBdr>
                    <w:top w:val="none" w:sz="0" w:space="0" w:color="auto"/>
                    <w:left w:val="none" w:sz="0" w:space="0" w:color="auto"/>
                    <w:bottom w:val="none" w:sz="0" w:space="0" w:color="auto"/>
                    <w:right w:val="none" w:sz="0" w:space="0" w:color="auto"/>
                  </w:divBdr>
                  <w:divsChild>
                    <w:div w:id="1791437804">
                      <w:marLeft w:val="750"/>
                      <w:marRight w:val="0"/>
                      <w:marTop w:val="0"/>
                      <w:marBottom w:val="0"/>
                      <w:divBdr>
                        <w:top w:val="none" w:sz="0" w:space="0" w:color="auto"/>
                        <w:left w:val="none" w:sz="0" w:space="0" w:color="auto"/>
                        <w:bottom w:val="none" w:sz="0" w:space="0" w:color="auto"/>
                        <w:right w:val="none" w:sz="0" w:space="0" w:color="auto"/>
                      </w:divBdr>
                    </w:div>
                  </w:divsChild>
                </w:div>
                <w:div w:id="584535824">
                  <w:marLeft w:val="300"/>
                  <w:marRight w:val="0"/>
                  <w:marTop w:val="75"/>
                  <w:marBottom w:val="0"/>
                  <w:divBdr>
                    <w:top w:val="none" w:sz="0" w:space="0" w:color="auto"/>
                    <w:left w:val="none" w:sz="0" w:space="0" w:color="auto"/>
                    <w:bottom w:val="none" w:sz="0" w:space="0" w:color="auto"/>
                    <w:right w:val="none" w:sz="0" w:space="0" w:color="auto"/>
                  </w:divBdr>
                </w:div>
                <w:div w:id="1379083501">
                  <w:marLeft w:val="300"/>
                  <w:marRight w:val="0"/>
                  <w:marTop w:val="75"/>
                  <w:marBottom w:val="0"/>
                  <w:divBdr>
                    <w:top w:val="none" w:sz="0" w:space="0" w:color="auto"/>
                    <w:left w:val="none" w:sz="0" w:space="0" w:color="auto"/>
                    <w:bottom w:val="none" w:sz="0" w:space="0" w:color="auto"/>
                    <w:right w:val="none" w:sz="0" w:space="0" w:color="auto"/>
                  </w:divBdr>
                  <w:divsChild>
                    <w:div w:id="705835074">
                      <w:marLeft w:val="750"/>
                      <w:marRight w:val="0"/>
                      <w:marTop w:val="0"/>
                      <w:marBottom w:val="0"/>
                      <w:divBdr>
                        <w:top w:val="none" w:sz="0" w:space="0" w:color="auto"/>
                        <w:left w:val="none" w:sz="0" w:space="0" w:color="auto"/>
                        <w:bottom w:val="none" w:sz="0" w:space="0" w:color="auto"/>
                        <w:right w:val="none" w:sz="0" w:space="0" w:color="auto"/>
                      </w:divBdr>
                    </w:div>
                    <w:div w:id="1557663250">
                      <w:marLeft w:val="750"/>
                      <w:marRight w:val="0"/>
                      <w:marTop w:val="0"/>
                      <w:marBottom w:val="0"/>
                      <w:divBdr>
                        <w:top w:val="none" w:sz="0" w:space="0" w:color="auto"/>
                        <w:left w:val="none" w:sz="0" w:space="0" w:color="auto"/>
                        <w:bottom w:val="none" w:sz="0" w:space="0" w:color="auto"/>
                        <w:right w:val="none" w:sz="0" w:space="0" w:color="auto"/>
                      </w:divBdr>
                    </w:div>
                  </w:divsChild>
                </w:div>
                <w:div w:id="62065530">
                  <w:marLeft w:val="300"/>
                  <w:marRight w:val="0"/>
                  <w:marTop w:val="75"/>
                  <w:marBottom w:val="0"/>
                  <w:divBdr>
                    <w:top w:val="none" w:sz="0" w:space="0" w:color="auto"/>
                    <w:left w:val="none" w:sz="0" w:space="0" w:color="auto"/>
                    <w:bottom w:val="none" w:sz="0" w:space="0" w:color="auto"/>
                    <w:right w:val="none" w:sz="0" w:space="0" w:color="auto"/>
                  </w:divBdr>
                  <w:divsChild>
                    <w:div w:id="545139598">
                      <w:marLeft w:val="750"/>
                      <w:marRight w:val="0"/>
                      <w:marTop w:val="0"/>
                      <w:marBottom w:val="0"/>
                      <w:divBdr>
                        <w:top w:val="none" w:sz="0" w:space="0" w:color="auto"/>
                        <w:left w:val="none" w:sz="0" w:space="0" w:color="auto"/>
                        <w:bottom w:val="none" w:sz="0" w:space="0" w:color="auto"/>
                        <w:right w:val="none" w:sz="0" w:space="0" w:color="auto"/>
                      </w:divBdr>
                    </w:div>
                  </w:divsChild>
                </w:div>
                <w:div w:id="111824958">
                  <w:marLeft w:val="300"/>
                  <w:marRight w:val="0"/>
                  <w:marTop w:val="75"/>
                  <w:marBottom w:val="0"/>
                  <w:divBdr>
                    <w:top w:val="none" w:sz="0" w:space="0" w:color="auto"/>
                    <w:left w:val="none" w:sz="0" w:space="0" w:color="auto"/>
                    <w:bottom w:val="none" w:sz="0" w:space="0" w:color="auto"/>
                    <w:right w:val="none" w:sz="0" w:space="0" w:color="auto"/>
                  </w:divBdr>
                  <w:divsChild>
                    <w:div w:id="132824837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657005">
      <w:bodyDiv w:val="1"/>
      <w:marLeft w:val="0"/>
      <w:marRight w:val="0"/>
      <w:marTop w:val="0"/>
      <w:marBottom w:val="0"/>
      <w:divBdr>
        <w:top w:val="none" w:sz="0" w:space="0" w:color="auto"/>
        <w:left w:val="none" w:sz="0" w:space="0" w:color="auto"/>
        <w:bottom w:val="none" w:sz="0" w:space="0" w:color="auto"/>
        <w:right w:val="none" w:sz="0" w:space="0" w:color="auto"/>
      </w:divBdr>
      <w:divsChild>
        <w:div w:id="331638927">
          <w:marLeft w:val="0"/>
          <w:marRight w:val="0"/>
          <w:marTop w:val="0"/>
          <w:marBottom w:val="0"/>
          <w:divBdr>
            <w:top w:val="none" w:sz="0" w:space="0" w:color="auto"/>
            <w:left w:val="none" w:sz="0" w:space="0" w:color="auto"/>
            <w:bottom w:val="none" w:sz="0" w:space="0" w:color="auto"/>
            <w:right w:val="none" w:sz="0" w:space="0" w:color="auto"/>
          </w:divBdr>
          <w:divsChild>
            <w:div w:id="1256474463">
              <w:marLeft w:val="0"/>
              <w:marRight w:val="0"/>
              <w:marTop w:val="150"/>
              <w:marBottom w:val="150"/>
              <w:divBdr>
                <w:top w:val="none" w:sz="0" w:space="0" w:color="auto"/>
                <w:left w:val="none" w:sz="0" w:space="0" w:color="auto"/>
                <w:bottom w:val="none" w:sz="0" w:space="0" w:color="auto"/>
                <w:right w:val="none" w:sz="0" w:space="0" w:color="auto"/>
              </w:divBdr>
              <w:divsChild>
                <w:div w:id="1639333823">
                  <w:marLeft w:val="300"/>
                  <w:marRight w:val="0"/>
                  <w:marTop w:val="75"/>
                  <w:marBottom w:val="0"/>
                  <w:divBdr>
                    <w:top w:val="none" w:sz="0" w:space="0" w:color="auto"/>
                    <w:left w:val="none" w:sz="0" w:space="0" w:color="auto"/>
                    <w:bottom w:val="none" w:sz="0" w:space="0" w:color="auto"/>
                    <w:right w:val="none" w:sz="0" w:space="0" w:color="auto"/>
                  </w:divBdr>
                  <w:divsChild>
                    <w:div w:id="1922256564">
                      <w:marLeft w:val="750"/>
                      <w:marRight w:val="0"/>
                      <w:marTop w:val="0"/>
                      <w:marBottom w:val="0"/>
                      <w:divBdr>
                        <w:top w:val="none" w:sz="0" w:space="0" w:color="auto"/>
                        <w:left w:val="none" w:sz="0" w:space="0" w:color="auto"/>
                        <w:bottom w:val="none" w:sz="0" w:space="0" w:color="auto"/>
                        <w:right w:val="none" w:sz="0" w:space="0" w:color="auto"/>
                      </w:divBdr>
                    </w:div>
                  </w:divsChild>
                </w:div>
                <w:div w:id="1567642592">
                  <w:marLeft w:val="300"/>
                  <w:marRight w:val="0"/>
                  <w:marTop w:val="75"/>
                  <w:marBottom w:val="0"/>
                  <w:divBdr>
                    <w:top w:val="none" w:sz="0" w:space="0" w:color="auto"/>
                    <w:left w:val="none" w:sz="0" w:space="0" w:color="auto"/>
                    <w:bottom w:val="none" w:sz="0" w:space="0" w:color="auto"/>
                    <w:right w:val="none" w:sz="0" w:space="0" w:color="auto"/>
                  </w:divBdr>
                  <w:divsChild>
                    <w:div w:id="462774605">
                      <w:marLeft w:val="750"/>
                      <w:marRight w:val="0"/>
                      <w:marTop w:val="0"/>
                      <w:marBottom w:val="0"/>
                      <w:divBdr>
                        <w:top w:val="none" w:sz="0" w:space="0" w:color="auto"/>
                        <w:left w:val="none" w:sz="0" w:space="0" w:color="auto"/>
                        <w:bottom w:val="none" w:sz="0" w:space="0" w:color="auto"/>
                        <w:right w:val="none" w:sz="0" w:space="0" w:color="auto"/>
                      </w:divBdr>
                    </w:div>
                  </w:divsChild>
                </w:div>
                <w:div w:id="704332923">
                  <w:marLeft w:val="300"/>
                  <w:marRight w:val="0"/>
                  <w:marTop w:val="75"/>
                  <w:marBottom w:val="0"/>
                  <w:divBdr>
                    <w:top w:val="none" w:sz="0" w:space="0" w:color="auto"/>
                    <w:left w:val="none" w:sz="0" w:space="0" w:color="auto"/>
                    <w:bottom w:val="none" w:sz="0" w:space="0" w:color="auto"/>
                    <w:right w:val="none" w:sz="0" w:space="0" w:color="auto"/>
                  </w:divBdr>
                  <w:divsChild>
                    <w:div w:id="134848583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345734">
              <w:marLeft w:val="0"/>
              <w:marRight w:val="0"/>
              <w:marTop w:val="150"/>
              <w:marBottom w:val="150"/>
              <w:divBdr>
                <w:top w:val="none" w:sz="0" w:space="0" w:color="auto"/>
                <w:left w:val="none" w:sz="0" w:space="0" w:color="auto"/>
                <w:bottom w:val="none" w:sz="0" w:space="0" w:color="auto"/>
                <w:right w:val="none" w:sz="0" w:space="0" w:color="auto"/>
              </w:divBdr>
              <w:divsChild>
                <w:div w:id="607977674">
                  <w:marLeft w:val="300"/>
                  <w:marRight w:val="0"/>
                  <w:marTop w:val="75"/>
                  <w:marBottom w:val="0"/>
                  <w:divBdr>
                    <w:top w:val="none" w:sz="0" w:space="0" w:color="auto"/>
                    <w:left w:val="none" w:sz="0" w:space="0" w:color="auto"/>
                    <w:bottom w:val="none" w:sz="0" w:space="0" w:color="auto"/>
                    <w:right w:val="none" w:sz="0" w:space="0" w:color="auto"/>
                  </w:divBdr>
                </w:div>
                <w:div w:id="1157765729">
                  <w:marLeft w:val="300"/>
                  <w:marRight w:val="0"/>
                  <w:marTop w:val="75"/>
                  <w:marBottom w:val="0"/>
                  <w:divBdr>
                    <w:top w:val="none" w:sz="0" w:space="0" w:color="auto"/>
                    <w:left w:val="none" w:sz="0" w:space="0" w:color="auto"/>
                    <w:bottom w:val="none" w:sz="0" w:space="0" w:color="auto"/>
                    <w:right w:val="none" w:sz="0" w:space="0" w:color="auto"/>
                  </w:divBdr>
                  <w:divsChild>
                    <w:div w:id="1527910160">
                      <w:marLeft w:val="750"/>
                      <w:marRight w:val="0"/>
                      <w:marTop w:val="0"/>
                      <w:marBottom w:val="0"/>
                      <w:divBdr>
                        <w:top w:val="none" w:sz="0" w:space="0" w:color="auto"/>
                        <w:left w:val="none" w:sz="0" w:space="0" w:color="auto"/>
                        <w:bottom w:val="none" w:sz="0" w:space="0" w:color="auto"/>
                        <w:right w:val="none" w:sz="0" w:space="0" w:color="auto"/>
                      </w:divBdr>
                    </w:div>
                    <w:div w:id="1708093713">
                      <w:marLeft w:val="750"/>
                      <w:marRight w:val="0"/>
                      <w:marTop w:val="0"/>
                      <w:marBottom w:val="0"/>
                      <w:divBdr>
                        <w:top w:val="none" w:sz="0" w:space="0" w:color="auto"/>
                        <w:left w:val="none" w:sz="0" w:space="0" w:color="auto"/>
                        <w:bottom w:val="none" w:sz="0" w:space="0" w:color="auto"/>
                        <w:right w:val="none" w:sz="0" w:space="0" w:color="auto"/>
                      </w:divBdr>
                    </w:div>
                  </w:divsChild>
                </w:div>
                <w:div w:id="631667108">
                  <w:marLeft w:val="300"/>
                  <w:marRight w:val="0"/>
                  <w:marTop w:val="75"/>
                  <w:marBottom w:val="0"/>
                  <w:divBdr>
                    <w:top w:val="none" w:sz="0" w:space="0" w:color="auto"/>
                    <w:left w:val="none" w:sz="0" w:space="0" w:color="auto"/>
                    <w:bottom w:val="none" w:sz="0" w:space="0" w:color="auto"/>
                    <w:right w:val="none" w:sz="0" w:space="0" w:color="auto"/>
                  </w:divBdr>
                  <w:divsChild>
                    <w:div w:id="438449620">
                      <w:marLeft w:val="750"/>
                      <w:marRight w:val="0"/>
                      <w:marTop w:val="0"/>
                      <w:marBottom w:val="0"/>
                      <w:divBdr>
                        <w:top w:val="none" w:sz="0" w:space="0" w:color="auto"/>
                        <w:left w:val="none" w:sz="0" w:space="0" w:color="auto"/>
                        <w:bottom w:val="none" w:sz="0" w:space="0" w:color="auto"/>
                        <w:right w:val="none" w:sz="0" w:space="0" w:color="auto"/>
                      </w:divBdr>
                    </w:div>
                  </w:divsChild>
                </w:div>
                <w:div w:id="672951345">
                  <w:marLeft w:val="300"/>
                  <w:marRight w:val="0"/>
                  <w:marTop w:val="75"/>
                  <w:marBottom w:val="0"/>
                  <w:divBdr>
                    <w:top w:val="none" w:sz="0" w:space="0" w:color="auto"/>
                    <w:left w:val="none" w:sz="0" w:space="0" w:color="auto"/>
                    <w:bottom w:val="none" w:sz="0" w:space="0" w:color="auto"/>
                    <w:right w:val="none" w:sz="0" w:space="0" w:color="auto"/>
                  </w:divBdr>
                  <w:divsChild>
                    <w:div w:id="1111046089">
                      <w:marLeft w:val="750"/>
                      <w:marRight w:val="0"/>
                      <w:marTop w:val="0"/>
                      <w:marBottom w:val="0"/>
                      <w:divBdr>
                        <w:top w:val="none" w:sz="0" w:space="0" w:color="auto"/>
                        <w:left w:val="none" w:sz="0" w:space="0" w:color="auto"/>
                        <w:bottom w:val="none" w:sz="0" w:space="0" w:color="auto"/>
                        <w:right w:val="none" w:sz="0" w:space="0" w:color="auto"/>
                      </w:divBdr>
                    </w:div>
                  </w:divsChild>
                </w:div>
                <w:div w:id="186524215">
                  <w:marLeft w:val="300"/>
                  <w:marRight w:val="0"/>
                  <w:marTop w:val="75"/>
                  <w:marBottom w:val="0"/>
                  <w:divBdr>
                    <w:top w:val="none" w:sz="0" w:space="0" w:color="auto"/>
                    <w:left w:val="none" w:sz="0" w:space="0" w:color="auto"/>
                    <w:bottom w:val="none" w:sz="0" w:space="0" w:color="auto"/>
                    <w:right w:val="none" w:sz="0" w:space="0" w:color="auto"/>
                  </w:divBdr>
                  <w:divsChild>
                    <w:div w:id="822694177">
                      <w:marLeft w:val="750"/>
                      <w:marRight w:val="0"/>
                      <w:marTop w:val="0"/>
                      <w:marBottom w:val="0"/>
                      <w:divBdr>
                        <w:top w:val="none" w:sz="0" w:space="0" w:color="auto"/>
                        <w:left w:val="none" w:sz="0" w:space="0" w:color="auto"/>
                        <w:bottom w:val="none" w:sz="0" w:space="0" w:color="auto"/>
                        <w:right w:val="none" w:sz="0" w:space="0" w:color="auto"/>
                      </w:divBdr>
                    </w:div>
                  </w:divsChild>
                </w:div>
                <w:div w:id="1281840474">
                  <w:marLeft w:val="300"/>
                  <w:marRight w:val="0"/>
                  <w:marTop w:val="75"/>
                  <w:marBottom w:val="0"/>
                  <w:divBdr>
                    <w:top w:val="none" w:sz="0" w:space="0" w:color="auto"/>
                    <w:left w:val="none" w:sz="0" w:space="0" w:color="auto"/>
                    <w:bottom w:val="none" w:sz="0" w:space="0" w:color="auto"/>
                    <w:right w:val="none" w:sz="0" w:space="0" w:color="auto"/>
                  </w:divBdr>
                  <w:divsChild>
                    <w:div w:id="386034571">
                      <w:marLeft w:val="750"/>
                      <w:marRight w:val="0"/>
                      <w:marTop w:val="0"/>
                      <w:marBottom w:val="0"/>
                      <w:divBdr>
                        <w:top w:val="none" w:sz="0" w:space="0" w:color="auto"/>
                        <w:left w:val="none" w:sz="0" w:space="0" w:color="auto"/>
                        <w:bottom w:val="none" w:sz="0" w:space="0" w:color="auto"/>
                        <w:right w:val="none" w:sz="0" w:space="0" w:color="auto"/>
                      </w:divBdr>
                    </w:div>
                  </w:divsChild>
                </w:div>
                <w:div w:id="642387696">
                  <w:marLeft w:val="300"/>
                  <w:marRight w:val="0"/>
                  <w:marTop w:val="75"/>
                  <w:marBottom w:val="0"/>
                  <w:divBdr>
                    <w:top w:val="none" w:sz="0" w:space="0" w:color="auto"/>
                    <w:left w:val="none" w:sz="0" w:space="0" w:color="auto"/>
                    <w:bottom w:val="none" w:sz="0" w:space="0" w:color="auto"/>
                    <w:right w:val="none" w:sz="0" w:space="0" w:color="auto"/>
                  </w:divBdr>
                  <w:divsChild>
                    <w:div w:id="1833060188">
                      <w:marLeft w:val="750"/>
                      <w:marRight w:val="0"/>
                      <w:marTop w:val="0"/>
                      <w:marBottom w:val="0"/>
                      <w:divBdr>
                        <w:top w:val="none" w:sz="0" w:space="0" w:color="auto"/>
                        <w:left w:val="none" w:sz="0" w:space="0" w:color="auto"/>
                        <w:bottom w:val="none" w:sz="0" w:space="0" w:color="auto"/>
                        <w:right w:val="none" w:sz="0" w:space="0" w:color="auto"/>
                      </w:divBdr>
                    </w:div>
                  </w:divsChild>
                </w:div>
                <w:div w:id="355154201">
                  <w:marLeft w:val="300"/>
                  <w:marRight w:val="0"/>
                  <w:marTop w:val="75"/>
                  <w:marBottom w:val="0"/>
                  <w:divBdr>
                    <w:top w:val="none" w:sz="0" w:space="0" w:color="auto"/>
                    <w:left w:val="none" w:sz="0" w:space="0" w:color="auto"/>
                    <w:bottom w:val="none" w:sz="0" w:space="0" w:color="auto"/>
                    <w:right w:val="none" w:sz="0" w:space="0" w:color="auto"/>
                  </w:divBdr>
                </w:div>
                <w:div w:id="276176952">
                  <w:marLeft w:val="300"/>
                  <w:marRight w:val="0"/>
                  <w:marTop w:val="75"/>
                  <w:marBottom w:val="0"/>
                  <w:divBdr>
                    <w:top w:val="none" w:sz="0" w:space="0" w:color="auto"/>
                    <w:left w:val="none" w:sz="0" w:space="0" w:color="auto"/>
                    <w:bottom w:val="none" w:sz="0" w:space="0" w:color="auto"/>
                    <w:right w:val="none" w:sz="0" w:space="0" w:color="auto"/>
                  </w:divBdr>
                  <w:divsChild>
                    <w:div w:id="194657235">
                      <w:marLeft w:val="750"/>
                      <w:marRight w:val="0"/>
                      <w:marTop w:val="0"/>
                      <w:marBottom w:val="0"/>
                      <w:divBdr>
                        <w:top w:val="none" w:sz="0" w:space="0" w:color="auto"/>
                        <w:left w:val="none" w:sz="0" w:space="0" w:color="auto"/>
                        <w:bottom w:val="none" w:sz="0" w:space="0" w:color="auto"/>
                        <w:right w:val="none" w:sz="0" w:space="0" w:color="auto"/>
                      </w:divBdr>
                    </w:div>
                    <w:div w:id="387219248">
                      <w:marLeft w:val="750"/>
                      <w:marRight w:val="0"/>
                      <w:marTop w:val="0"/>
                      <w:marBottom w:val="0"/>
                      <w:divBdr>
                        <w:top w:val="none" w:sz="0" w:space="0" w:color="auto"/>
                        <w:left w:val="none" w:sz="0" w:space="0" w:color="auto"/>
                        <w:bottom w:val="none" w:sz="0" w:space="0" w:color="auto"/>
                        <w:right w:val="none" w:sz="0" w:space="0" w:color="auto"/>
                      </w:divBdr>
                    </w:div>
                  </w:divsChild>
                </w:div>
                <w:div w:id="1942907786">
                  <w:marLeft w:val="300"/>
                  <w:marRight w:val="0"/>
                  <w:marTop w:val="75"/>
                  <w:marBottom w:val="0"/>
                  <w:divBdr>
                    <w:top w:val="none" w:sz="0" w:space="0" w:color="auto"/>
                    <w:left w:val="none" w:sz="0" w:space="0" w:color="auto"/>
                    <w:bottom w:val="none" w:sz="0" w:space="0" w:color="auto"/>
                    <w:right w:val="none" w:sz="0" w:space="0" w:color="auto"/>
                  </w:divBdr>
                  <w:divsChild>
                    <w:div w:id="496579754">
                      <w:marLeft w:val="750"/>
                      <w:marRight w:val="0"/>
                      <w:marTop w:val="0"/>
                      <w:marBottom w:val="0"/>
                      <w:divBdr>
                        <w:top w:val="none" w:sz="0" w:space="0" w:color="auto"/>
                        <w:left w:val="none" w:sz="0" w:space="0" w:color="auto"/>
                        <w:bottom w:val="none" w:sz="0" w:space="0" w:color="auto"/>
                        <w:right w:val="none" w:sz="0" w:space="0" w:color="auto"/>
                      </w:divBdr>
                    </w:div>
                  </w:divsChild>
                </w:div>
                <w:div w:id="687368027">
                  <w:marLeft w:val="300"/>
                  <w:marRight w:val="0"/>
                  <w:marTop w:val="75"/>
                  <w:marBottom w:val="0"/>
                  <w:divBdr>
                    <w:top w:val="none" w:sz="0" w:space="0" w:color="auto"/>
                    <w:left w:val="none" w:sz="0" w:space="0" w:color="auto"/>
                    <w:bottom w:val="none" w:sz="0" w:space="0" w:color="auto"/>
                    <w:right w:val="none" w:sz="0" w:space="0" w:color="auto"/>
                  </w:divBdr>
                  <w:divsChild>
                    <w:div w:id="879393602">
                      <w:marLeft w:val="750"/>
                      <w:marRight w:val="0"/>
                      <w:marTop w:val="0"/>
                      <w:marBottom w:val="0"/>
                      <w:divBdr>
                        <w:top w:val="none" w:sz="0" w:space="0" w:color="auto"/>
                        <w:left w:val="none" w:sz="0" w:space="0" w:color="auto"/>
                        <w:bottom w:val="none" w:sz="0" w:space="0" w:color="auto"/>
                        <w:right w:val="none" w:sz="0" w:space="0" w:color="auto"/>
                      </w:divBdr>
                    </w:div>
                    <w:div w:id="1168326338">
                      <w:marLeft w:val="750"/>
                      <w:marRight w:val="0"/>
                      <w:marTop w:val="0"/>
                      <w:marBottom w:val="0"/>
                      <w:divBdr>
                        <w:top w:val="none" w:sz="0" w:space="0" w:color="auto"/>
                        <w:left w:val="none" w:sz="0" w:space="0" w:color="auto"/>
                        <w:bottom w:val="none" w:sz="0" w:space="0" w:color="auto"/>
                        <w:right w:val="none" w:sz="0" w:space="0" w:color="auto"/>
                      </w:divBdr>
                    </w:div>
                    <w:div w:id="1112439034">
                      <w:marLeft w:val="750"/>
                      <w:marRight w:val="0"/>
                      <w:marTop w:val="0"/>
                      <w:marBottom w:val="0"/>
                      <w:divBdr>
                        <w:top w:val="none" w:sz="0" w:space="0" w:color="auto"/>
                        <w:left w:val="none" w:sz="0" w:space="0" w:color="auto"/>
                        <w:bottom w:val="none" w:sz="0" w:space="0" w:color="auto"/>
                        <w:right w:val="none" w:sz="0" w:space="0" w:color="auto"/>
                      </w:divBdr>
                    </w:div>
                  </w:divsChild>
                </w:div>
                <w:div w:id="1050568007">
                  <w:marLeft w:val="300"/>
                  <w:marRight w:val="0"/>
                  <w:marTop w:val="75"/>
                  <w:marBottom w:val="0"/>
                  <w:divBdr>
                    <w:top w:val="none" w:sz="0" w:space="0" w:color="auto"/>
                    <w:left w:val="none" w:sz="0" w:space="0" w:color="auto"/>
                    <w:bottom w:val="none" w:sz="0" w:space="0" w:color="auto"/>
                    <w:right w:val="none" w:sz="0" w:space="0" w:color="auto"/>
                  </w:divBdr>
                  <w:divsChild>
                    <w:div w:id="698361527">
                      <w:marLeft w:val="750"/>
                      <w:marRight w:val="0"/>
                      <w:marTop w:val="0"/>
                      <w:marBottom w:val="0"/>
                      <w:divBdr>
                        <w:top w:val="none" w:sz="0" w:space="0" w:color="auto"/>
                        <w:left w:val="none" w:sz="0" w:space="0" w:color="auto"/>
                        <w:bottom w:val="none" w:sz="0" w:space="0" w:color="auto"/>
                        <w:right w:val="none" w:sz="0" w:space="0" w:color="auto"/>
                      </w:divBdr>
                    </w:div>
                  </w:divsChild>
                </w:div>
                <w:div w:id="899635817">
                  <w:marLeft w:val="300"/>
                  <w:marRight w:val="0"/>
                  <w:marTop w:val="75"/>
                  <w:marBottom w:val="0"/>
                  <w:divBdr>
                    <w:top w:val="none" w:sz="0" w:space="0" w:color="auto"/>
                    <w:left w:val="none" w:sz="0" w:space="0" w:color="auto"/>
                    <w:bottom w:val="none" w:sz="0" w:space="0" w:color="auto"/>
                    <w:right w:val="none" w:sz="0" w:space="0" w:color="auto"/>
                  </w:divBdr>
                  <w:divsChild>
                    <w:div w:id="146821984">
                      <w:marLeft w:val="750"/>
                      <w:marRight w:val="0"/>
                      <w:marTop w:val="0"/>
                      <w:marBottom w:val="0"/>
                      <w:divBdr>
                        <w:top w:val="none" w:sz="0" w:space="0" w:color="auto"/>
                        <w:left w:val="none" w:sz="0" w:space="0" w:color="auto"/>
                        <w:bottom w:val="none" w:sz="0" w:space="0" w:color="auto"/>
                        <w:right w:val="none" w:sz="0" w:space="0" w:color="auto"/>
                      </w:divBdr>
                    </w:div>
                    <w:div w:id="822818371">
                      <w:marLeft w:val="750"/>
                      <w:marRight w:val="0"/>
                      <w:marTop w:val="0"/>
                      <w:marBottom w:val="0"/>
                      <w:divBdr>
                        <w:top w:val="none" w:sz="0" w:space="0" w:color="auto"/>
                        <w:left w:val="none" w:sz="0" w:space="0" w:color="auto"/>
                        <w:bottom w:val="none" w:sz="0" w:space="0" w:color="auto"/>
                        <w:right w:val="none" w:sz="0" w:space="0" w:color="auto"/>
                      </w:divBdr>
                    </w:div>
                  </w:divsChild>
                </w:div>
                <w:div w:id="1772242691">
                  <w:marLeft w:val="300"/>
                  <w:marRight w:val="0"/>
                  <w:marTop w:val="75"/>
                  <w:marBottom w:val="0"/>
                  <w:divBdr>
                    <w:top w:val="none" w:sz="0" w:space="0" w:color="auto"/>
                    <w:left w:val="none" w:sz="0" w:space="0" w:color="auto"/>
                    <w:bottom w:val="none" w:sz="0" w:space="0" w:color="auto"/>
                    <w:right w:val="none" w:sz="0" w:space="0" w:color="auto"/>
                  </w:divBdr>
                  <w:divsChild>
                    <w:div w:id="446969756">
                      <w:marLeft w:val="750"/>
                      <w:marRight w:val="0"/>
                      <w:marTop w:val="0"/>
                      <w:marBottom w:val="0"/>
                      <w:divBdr>
                        <w:top w:val="none" w:sz="0" w:space="0" w:color="auto"/>
                        <w:left w:val="none" w:sz="0" w:space="0" w:color="auto"/>
                        <w:bottom w:val="none" w:sz="0" w:space="0" w:color="auto"/>
                        <w:right w:val="none" w:sz="0" w:space="0" w:color="auto"/>
                      </w:divBdr>
                    </w:div>
                  </w:divsChild>
                </w:div>
                <w:div w:id="1970894667">
                  <w:marLeft w:val="300"/>
                  <w:marRight w:val="0"/>
                  <w:marTop w:val="75"/>
                  <w:marBottom w:val="0"/>
                  <w:divBdr>
                    <w:top w:val="none" w:sz="0" w:space="0" w:color="auto"/>
                    <w:left w:val="none" w:sz="0" w:space="0" w:color="auto"/>
                    <w:bottom w:val="none" w:sz="0" w:space="0" w:color="auto"/>
                    <w:right w:val="none" w:sz="0" w:space="0" w:color="auto"/>
                  </w:divBdr>
                  <w:divsChild>
                    <w:div w:id="1279145877">
                      <w:marLeft w:val="750"/>
                      <w:marRight w:val="0"/>
                      <w:marTop w:val="0"/>
                      <w:marBottom w:val="0"/>
                      <w:divBdr>
                        <w:top w:val="none" w:sz="0" w:space="0" w:color="auto"/>
                        <w:left w:val="none" w:sz="0" w:space="0" w:color="auto"/>
                        <w:bottom w:val="none" w:sz="0" w:space="0" w:color="auto"/>
                        <w:right w:val="none" w:sz="0" w:space="0" w:color="auto"/>
                      </w:divBdr>
                    </w:div>
                  </w:divsChild>
                </w:div>
                <w:div w:id="843713481">
                  <w:marLeft w:val="300"/>
                  <w:marRight w:val="0"/>
                  <w:marTop w:val="75"/>
                  <w:marBottom w:val="0"/>
                  <w:divBdr>
                    <w:top w:val="none" w:sz="0" w:space="0" w:color="auto"/>
                    <w:left w:val="none" w:sz="0" w:space="0" w:color="auto"/>
                    <w:bottom w:val="none" w:sz="0" w:space="0" w:color="auto"/>
                    <w:right w:val="none" w:sz="0" w:space="0" w:color="auto"/>
                  </w:divBdr>
                </w:div>
                <w:div w:id="740904746">
                  <w:marLeft w:val="300"/>
                  <w:marRight w:val="0"/>
                  <w:marTop w:val="75"/>
                  <w:marBottom w:val="0"/>
                  <w:divBdr>
                    <w:top w:val="none" w:sz="0" w:space="0" w:color="auto"/>
                    <w:left w:val="none" w:sz="0" w:space="0" w:color="auto"/>
                    <w:bottom w:val="none" w:sz="0" w:space="0" w:color="auto"/>
                    <w:right w:val="none" w:sz="0" w:space="0" w:color="auto"/>
                  </w:divBdr>
                </w:div>
                <w:div w:id="1982492873">
                  <w:marLeft w:val="300"/>
                  <w:marRight w:val="0"/>
                  <w:marTop w:val="75"/>
                  <w:marBottom w:val="0"/>
                  <w:divBdr>
                    <w:top w:val="none" w:sz="0" w:space="0" w:color="auto"/>
                    <w:left w:val="none" w:sz="0" w:space="0" w:color="auto"/>
                    <w:bottom w:val="none" w:sz="0" w:space="0" w:color="auto"/>
                    <w:right w:val="none" w:sz="0" w:space="0" w:color="auto"/>
                  </w:divBdr>
                  <w:divsChild>
                    <w:div w:id="770592748">
                      <w:marLeft w:val="750"/>
                      <w:marRight w:val="0"/>
                      <w:marTop w:val="0"/>
                      <w:marBottom w:val="0"/>
                      <w:divBdr>
                        <w:top w:val="none" w:sz="0" w:space="0" w:color="auto"/>
                        <w:left w:val="none" w:sz="0" w:space="0" w:color="auto"/>
                        <w:bottom w:val="none" w:sz="0" w:space="0" w:color="auto"/>
                        <w:right w:val="none" w:sz="0" w:space="0" w:color="auto"/>
                      </w:divBdr>
                    </w:div>
                    <w:div w:id="725298979">
                      <w:marLeft w:val="750"/>
                      <w:marRight w:val="0"/>
                      <w:marTop w:val="0"/>
                      <w:marBottom w:val="0"/>
                      <w:divBdr>
                        <w:top w:val="none" w:sz="0" w:space="0" w:color="auto"/>
                        <w:left w:val="none" w:sz="0" w:space="0" w:color="auto"/>
                        <w:bottom w:val="none" w:sz="0" w:space="0" w:color="auto"/>
                        <w:right w:val="none" w:sz="0" w:space="0" w:color="auto"/>
                      </w:divBdr>
                    </w:div>
                  </w:divsChild>
                </w:div>
                <w:div w:id="660238669">
                  <w:marLeft w:val="300"/>
                  <w:marRight w:val="0"/>
                  <w:marTop w:val="75"/>
                  <w:marBottom w:val="0"/>
                  <w:divBdr>
                    <w:top w:val="none" w:sz="0" w:space="0" w:color="auto"/>
                    <w:left w:val="none" w:sz="0" w:space="0" w:color="auto"/>
                    <w:bottom w:val="none" w:sz="0" w:space="0" w:color="auto"/>
                    <w:right w:val="none" w:sz="0" w:space="0" w:color="auto"/>
                  </w:divBdr>
                  <w:divsChild>
                    <w:div w:id="2096199596">
                      <w:marLeft w:val="750"/>
                      <w:marRight w:val="0"/>
                      <w:marTop w:val="0"/>
                      <w:marBottom w:val="0"/>
                      <w:divBdr>
                        <w:top w:val="none" w:sz="0" w:space="0" w:color="auto"/>
                        <w:left w:val="none" w:sz="0" w:space="0" w:color="auto"/>
                        <w:bottom w:val="none" w:sz="0" w:space="0" w:color="auto"/>
                        <w:right w:val="none" w:sz="0" w:space="0" w:color="auto"/>
                      </w:divBdr>
                    </w:div>
                  </w:divsChild>
                </w:div>
                <w:div w:id="2031252148">
                  <w:marLeft w:val="300"/>
                  <w:marRight w:val="0"/>
                  <w:marTop w:val="75"/>
                  <w:marBottom w:val="0"/>
                  <w:divBdr>
                    <w:top w:val="none" w:sz="0" w:space="0" w:color="auto"/>
                    <w:left w:val="none" w:sz="0" w:space="0" w:color="auto"/>
                    <w:bottom w:val="none" w:sz="0" w:space="0" w:color="auto"/>
                    <w:right w:val="none" w:sz="0" w:space="0" w:color="auto"/>
                  </w:divBdr>
                  <w:divsChild>
                    <w:div w:id="1152987856">
                      <w:marLeft w:val="750"/>
                      <w:marRight w:val="0"/>
                      <w:marTop w:val="0"/>
                      <w:marBottom w:val="0"/>
                      <w:divBdr>
                        <w:top w:val="none" w:sz="0" w:space="0" w:color="auto"/>
                        <w:left w:val="none" w:sz="0" w:space="0" w:color="auto"/>
                        <w:bottom w:val="none" w:sz="0" w:space="0" w:color="auto"/>
                        <w:right w:val="none" w:sz="0" w:space="0" w:color="auto"/>
                      </w:divBdr>
                    </w:div>
                    <w:div w:id="1717897302">
                      <w:marLeft w:val="750"/>
                      <w:marRight w:val="0"/>
                      <w:marTop w:val="0"/>
                      <w:marBottom w:val="0"/>
                      <w:divBdr>
                        <w:top w:val="none" w:sz="0" w:space="0" w:color="auto"/>
                        <w:left w:val="none" w:sz="0" w:space="0" w:color="auto"/>
                        <w:bottom w:val="none" w:sz="0" w:space="0" w:color="auto"/>
                        <w:right w:val="none" w:sz="0" w:space="0" w:color="auto"/>
                      </w:divBdr>
                    </w:div>
                    <w:div w:id="1211334074">
                      <w:marLeft w:val="750"/>
                      <w:marRight w:val="0"/>
                      <w:marTop w:val="0"/>
                      <w:marBottom w:val="0"/>
                      <w:divBdr>
                        <w:top w:val="none" w:sz="0" w:space="0" w:color="auto"/>
                        <w:left w:val="none" w:sz="0" w:space="0" w:color="auto"/>
                        <w:bottom w:val="none" w:sz="0" w:space="0" w:color="auto"/>
                        <w:right w:val="none" w:sz="0" w:space="0" w:color="auto"/>
                      </w:divBdr>
                    </w:div>
                  </w:divsChild>
                </w:div>
                <w:div w:id="768238863">
                  <w:marLeft w:val="300"/>
                  <w:marRight w:val="0"/>
                  <w:marTop w:val="75"/>
                  <w:marBottom w:val="0"/>
                  <w:divBdr>
                    <w:top w:val="none" w:sz="0" w:space="0" w:color="auto"/>
                    <w:left w:val="none" w:sz="0" w:space="0" w:color="auto"/>
                    <w:bottom w:val="none" w:sz="0" w:space="0" w:color="auto"/>
                    <w:right w:val="none" w:sz="0" w:space="0" w:color="auto"/>
                  </w:divBdr>
                  <w:divsChild>
                    <w:div w:id="381489051">
                      <w:marLeft w:val="750"/>
                      <w:marRight w:val="0"/>
                      <w:marTop w:val="0"/>
                      <w:marBottom w:val="0"/>
                      <w:divBdr>
                        <w:top w:val="none" w:sz="0" w:space="0" w:color="auto"/>
                        <w:left w:val="none" w:sz="0" w:space="0" w:color="auto"/>
                        <w:bottom w:val="none" w:sz="0" w:space="0" w:color="auto"/>
                        <w:right w:val="none" w:sz="0" w:space="0" w:color="auto"/>
                      </w:divBdr>
                    </w:div>
                  </w:divsChild>
                </w:div>
                <w:div w:id="1091201015">
                  <w:marLeft w:val="300"/>
                  <w:marRight w:val="0"/>
                  <w:marTop w:val="75"/>
                  <w:marBottom w:val="0"/>
                  <w:divBdr>
                    <w:top w:val="none" w:sz="0" w:space="0" w:color="auto"/>
                    <w:left w:val="none" w:sz="0" w:space="0" w:color="auto"/>
                    <w:bottom w:val="none" w:sz="0" w:space="0" w:color="auto"/>
                    <w:right w:val="none" w:sz="0" w:space="0" w:color="auto"/>
                  </w:divBdr>
                  <w:divsChild>
                    <w:div w:id="189882912">
                      <w:marLeft w:val="750"/>
                      <w:marRight w:val="0"/>
                      <w:marTop w:val="0"/>
                      <w:marBottom w:val="0"/>
                      <w:divBdr>
                        <w:top w:val="none" w:sz="0" w:space="0" w:color="auto"/>
                        <w:left w:val="none" w:sz="0" w:space="0" w:color="auto"/>
                        <w:bottom w:val="none" w:sz="0" w:space="0" w:color="auto"/>
                        <w:right w:val="none" w:sz="0" w:space="0" w:color="auto"/>
                      </w:divBdr>
                    </w:div>
                    <w:div w:id="2133550359">
                      <w:marLeft w:val="750"/>
                      <w:marRight w:val="0"/>
                      <w:marTop w:val="0"/>
                      <w:marBottom w:val="0"/>
                      <w:divBdr>
                        <w:top w:val="none" w:sz="0" w:space="0" w:color="auto"/>
                        <w:left w:val="none" w:sz="0" w:space="0" w:color="auto"/>
                        <w:bottom w:val="none" w:sz="0" w:space="0" w:color="auto"/>
                        <w:right w:val="none" w:sz="0" w:space="0" w:color="auto"/>
                      </w:divBdr>
                    </w:div>
                  </w:divsChild>
                </w:div>
                <w:div w:id="1715813387">
                  <w:marLeft w:val="300"/>
                  <w:marRight w:val="0"/>
                  <w:marTop w:val="75"/>
                  <w:marBottom w:val="0"/>
                  <w:divBdr>
                    <w:top w:val="none" w:sz="0" w:space="0" w:color="auto"/>
                    <w:left w:val="none" w:sz="0" w:space="0" w:color="auto"/>
                    <w:bottom w:val="none" w:sz="0" w:space="0" w:color="auto"/>
                    <w:right w:val="none" w:sz="0" w:space="0" w:color="auto"/>
                  </w:divBdr>
                  <w:divsChild>
                    <w:div w:id="402067146">
                      <w:marLeft w:val="750"/>
                      <w:marRight w:val="0"/>
                      <w:marTop w:val="0"/>
                      <w:marBottom w:val="0"/>
                      <w:divBdr>
                        <w:top w:val="none" w:sz="0" w:space="0" w:color="auto"/>
                        <w:left w:val="none" w:sz="0" w:space="0" w:color="auto"/>
                        <w:bottom w:val="none" w:sz="0" w:space="0" w:color="auto"/>
                        <w:right w:val="none" w:sz="0" w:space="0" w:color="auto"/>
                      </w:divBdr>
                    </w:div>
                  </w:divsChild>
                </w:div>
                <w:div w:id="1784689779">
                  <w:marLeft w:val="300"/>
                  <w:marRight w:val="0"/>
                  <w:marTop w:val="75"/>
                  <w:marBottom w:val="0"/>
                  <w:divBdr>
                    <w:top w:val="none" w:sz="0" w:space="0" w:color="auto"/>
                    <w:left w:val="none" w:sz="0" w:space="0" w:color="auto"/>
                    <w:bottom w:val="none" w:sz="0" w:space="0" w:color="auto"/>
                    <w:right w:val="none" w:sz="0" w:space="0" w:color="auto"/>
                  </w:divBdr>
                  <w:divsChild>
                    <w:div w:id="112946386">
                      <w:marLeft w:val="750"/>
                      <w:marRight w:val="0"/>
                      <w:marTop w:val="0"/>
                      <w:marBottom w:val="0"/>
                      <w:divBdr>
                        <w:top w:val="none" w:sz="0" w:space="0" w:color="auto"/>
                        <w:left w:val="none" w:sz="0" w:space="0" w:color="auto"/>
                        <w:bottom w:val="none" w:sz="0" w:space="0" w:color="auto"/>
                        <w:right w:val="none" w:sz="0" w:space="0" w:color="auto"/>
                      </w:divBdr>
                    </w:div>
                  </w:divsChild>
                </w:div>
                <w:div w:id="913930927">
                  <w:marLeft w:val="300"/>
                  <w:marRight w:val="0"/>
                  <w:marTop w:val="75"/>
                  <w:marBottom w:val="0"/>
                  <w:divBdr>
                    <w:top w:val="none" w:sz="0" w:space="0" w:color="auto"/>
                    <w:left w:val="none" w:sz="0" w:space="0" w:color="auto"/>
                    <w:bottom w:val="none" w:sz="0" w:space="0" w:color="auto"/>
                    <w:right w:val="none" w:sz="0" w:space="0" w:color="auto"/>
                  </w:divBdr>
                </w:div>
                <w:div w:id="678583380">
                  <w:marLeft w:val="300"/>
                  <w:marRight w:val="0"/>
                  <w:marTop w:val="75"/>
                  <w:marBottom w:val="0"/>
                  <w:divBdr>
                    <w:top w:val="none" w:sz="0" w:space="0" w:color="auto"/>
                    <w:left w:val="none" w:sz="0" w:space="0" w:color="auto"/>
                    <w:bottom w:val="none" w:sz="0" w:space="0" w:color="auto"/>
                    <w:right w:val="none" w:sz="0" w:space="0" w:color="auto"/>
                  </w:divBdr>
                </w:div>
                <w:div w:id="1927959527">
                  <w:marLeft w:val="300"/>
                  <w:marRight w:val="0"/>
                  <w:marTop w:val="75"/>
                  <w:marBottom w:val="0"/>
                  <w:divBdr>
                    <w:top w:val="none" w:sz="0" w:space="0" w:color="auto"/>
                    <w:left w:val="none" w:sz="0" w:space="0" w:color="auto"/>
                    <w:bottom w:val="none" w:sz="0" w:space="0" w:color="auto"/>
                    <w:right w:val="none" w:sz="0" w:space="0" w:color="auto"/>
                  </w:divBdr>
                  <w:divsChild>
                    <w:div w:id="374503662">
                      <w:marLeft w:val="750"/>
                      <w:marRight w:val="0"/>
                      <w:marTop w:val="0"/>
                      <w:marBottom w:val="0"/>
                      <w:divBdr>
                        <w:top w:val="none" w:sz="0" w:space="0" w:color="auto"/>
                        <w:left w:val="none" w:sz="0" w:space="0" w:color="auto"/>
                        <w:bottom w:val="none" w:sz="0" w:space="0" w:color="auto"/>
                        <w:right w:val="none" w:sz="0" w:space="0" w:color="auto"/>
                      </w:divBdr>
                    </w:div>
                    <w:div w:id="1546522374">
                      <w:marLeft w:val="750"/>
                      <w:marRight w:val="0"/>
                      <w:marTop w:val="0"/>
                      <w:marBottom w:val="0"/>
                      <w:divBdr>
                        <w:top w:val="none" w:sz="0" w:space="0" w:color="auto"/>
                        <w:left w:val="none" w:sz="0" w:space="0" w:color="auto"/>
                        <w:bottom w:val="none" w:sz="0" w:space="0" w:color="auto"/>
                        <w:right w:val="none" w:sz="0" w:space="0" w:color="auto"/>
                      </w:divBdr>
                    </w:div>
                  </w:divsChild>
                </w:div>
                <w:div w:id="537352134">
                  <w:marLeft w:val="300"/>
                  <w:marRight w:val="0"/>
                  <w:marTop w:val="75"/>
                  <w:marBottom w:val="0"/>
                  <w:divBdr>
                    <w:top w:val="none" w:sz="0" w:space="0" w:color="auto"/>
                    <w:left w:val="none" w:sz="0" w:space="0" w:color="auto"/>
                    <w:bottom w:val="none" w:sz="0" w:space="0" w:color="auto"/>
                    <w:right w:val="none" w:sz="0" w:space="0" w:color="auto"/>
                  </w:divBdr>
                  <w:divsChild>
                    <w:div w:id="2006325050">
                      <w:marLeft w:val="750"/>
                      <w:marRight w:val="0"/>
                      <w:marTop w:val="0"/>
                      <w:marBottom w:val="0"/>
                      <w:divBdr>
                        <w:top w:val="none" w:sz="0" w:space="0" w:color="auto"/>
                        <w:left w:val="none" w:sz="0" w:space="0" w:color="auto"/>
                        <w:bottom w:val="none" w:sz="0" w:space="0" w:color="auto"/>
                        <w:right w:val="none" w:sz="0" w:space="0" w:color="auto"/>
                      </w:divBdr>
                    </w:div>
                  </w:divsChild>
                </w:div>
                <w:div w:id="1040933523">
                  <w:marLeft w:val="300"/>
                  <w:marRight w:val="0"/>
                  <w:marTop w:val="75"/>
                  <w:marBottom w:val="0"/>
                  <w:divBdr>
                    <w:top w:val="none" w:sz="0" w:space="0" w:color="auto"/>
                    <w:left w:val="none" w:sz="0" w:space="0" w:color="auto"/>
                    <w:bottom w:val="none" w:sz="0" w:space="0" w:color="auto"/>
                    <w:right w:val="none" w:sz="0" w:space="0" w:color="auto"/>
                  </w:divBdr>
                  <w:divsChild>
                    <w:div w:id="1510215109">
                      <w:marLeft w:val="750"/>
                      <w:marRight w:val="0"/>
                      <w:marTop w:val="0"/>
                      <w:marBottom w:val="0"/>
                      <w:divBdr>
                        <w:top w:val="none" w:sz="0" w:space="0" w:color="auto"/>
                        <w:left w:val="none" w:sz="0" w:space="0" w:color="auto"/>
                        <w:bottom w:val="none" w:sz="0" w:space="0" w:color="auto"/>
                        <w:right w:val="none" w:sz="0" w:space="0" w:color="auto"/>
                      </w:divBdr>
                    </w:div>
                    <w:div w:id="1117869283">
                      <w:marLeft w:val="750"/>
                      <w:marRight w:val="0"/>
                      <w:marTop w:val="0"/>
                      <w:marBottom w:val="0"/>
                      <w:divBdr>
                        <w:top w:val="none" w:sz="0" w:space="0" w:color="auto"/>
                        <w:left w:val="none" w:sz="0" w:space="0" w:color="auto"/>
                        <w:bottom w:val="none" w:sz="0" w:space="0" w:color="auto"/>
                        <w:right w:val="none" w:sz="0" w:space="0" w:color="auto"/>
                      </w:divBdr>
                    </w:div>
                    <w:div w:id="393087919">
                      <w:marLeft w:val="750"/>
                      <w:marRight w:val="0"/>
                      <w:marTop w:val="0"/>
                      <w:marBottom w:val="0"/>
                      <w:divBdr>
                        <w:top w:val="none" w:sz="0" w:space="0" w:color="auto"/>
                        <w:left w:val="none" w:sz="0" w:space="0" w:color="auto"/>
                        <w:bottom w:val="none" w:sz="0" w:space="0" w:color="auto"/>
                        <w:right w:val="none" w:sz="0" w:space="0" w:color="auto"/>
                      </w:divBdr>
                    </w:div>
                  </w:divsChild>
                </w:div>
                <w:div w:id="320348895">
                  <w:marLeft w:val="300"/>
                  <w:marRight w:val="0"/>
                  <w:marTop w:val="75"/>
                  <w:marBottom w:val="0"/>
                  <w:divBdr>
                    <w:top w:val="none" w:sz="0" w:space="0" w:color="auto"/>
                    <w:left w:val="none" w:sz="0" w:space="0" w:color="auto"/>
                    <w:bottom w:val="none" w:sz="0" w:space="0" w:color="auto"/>
                    <w:right w:val="none" w:sz="0" w:space="0" w:color="auto"/>
                  </w:divBdr>
                  <w:divsChild>
                    <w:div w:id="1013260988">
                      <w:marLeft w:val="750"/>
                      <w:marRight w:val="0"/>
                      <w:marTop w:val="0"/>
                      <w:marBottom w:val="0"/>
                      <w:divBdr>
                        <w:top w:val="none" w:sz="0" w:space="0" w:color="auto"/>
                        <w:left w:val="none" w:sz="0" w:space="0" w:color="auto"/>
                        <w:bottom w:val="none" w:sz="0" w:space="0" w:color="auto"/>
                        <w:right w:val="none" w:sz="0" w:space="0" w:color="auto"/>
                      </w:divBdr>
                    </w:div>
                  </w:divsChild>
                </w:div>
                <w:div w:id="43916529">
                  <w:marLeft w:val="300"/>
                  <w:marRight w:val="0"/>
                  <w:marTop w:val="75"/>
                  <w:marBottom w:val="0"/>
                  <w:divBdr>
                    <w:top w:val="none" w:sz="0" w:space="0" w:color="auto"/>
                    <w:left w:val="none" w:sz="0" w:space="0" w:color="auto"/>
                    <w:bottom w:val="none" w:sz="0" w:space="0" w:color="auto"/>
                    <w:right w:val="none" w:sz="0" w:space="0" w:color="auto"/>
                  </w:divBdr>
                  <w:divsChild>
                    <w:div w:id="1228885093">
                      <w:marLeft w:val="750"/>
                      <w:marRight w:val="0"/>
                      <w:marTop w:val="0"/>
                      <w:marBottom w:val="0"/>
                      <w:divBdr>
                        <w:top w:val="none" w:sz="0" w:space="0" w:color="auto"/>
                        <w:left w:val="none" w:sz="0" w:space="0" w:color="auto"/>
                        <w:bottom w:val="none" w:sz="0" w:space="0" w:color="auto"/>
                        <w:right w:val="none" w:sz="0" w:space="0" w:color="auto"/>
                      </w:divBdr>
                    </w:div>
                    <w:div w:id="1651325322">
                      <w:marLeft w:val="750"/>
                      <w:marRight w:val="0"/>
                      <w:marTop w:val="0"/>
                      <w:marBottom w:val="0"/>
                      <w:divBdr>
                        <w:top w:val="none" w:sz="0" w:space="0" w:color="auto"/>
                        <w:left w:val="none" w:sz="0" w:space="0" w:color="auto"/>
                        <w:bottom w:val="none" w:sz="0" w:space="0" w:color="auto"/>
                        <w:right w:val="none" w:sz="0" w:space="0" w:color="auto"/>
                      </w:divBdr>
                    </w:div>
                  </w:divsChild>
                </w:div>
                <w:div w:id="685445769">
                  <w:marLeft w:val="300"/>
                  <w:marRight w:val="0"/>
                  <w:marTop w:val="75"/>
                  <w:marBottom w:val="0"/>
                  <w:divBdr>
                    <w:top w:val="none" w:sz="0" w:space="0" w:color="auto"/>
                    <w:left w:val="none" w:sz="0" w:space="0" w:color="auto"/>
                    <w:bottom w:val="none" w:sz="0" w:space="0" w:color="auto"/>
                    <w:right w:val="none" w:sz="0" w:space="0" w:color="auto"/>
                  </w:divBdr>
                  <w:divsChild>
                    <w:div w:id="1473019000">
                      <w:marLeft w:val="750"/>
                      <w:marRight w:val="0"/>
                      <w:marTop w:val="0"/>
                      <w:marBottom w:val="0"/>
                      <w:divBdr>
                        <w:top w:val="none" w:sz="0" w:space="0" w:color="auto"/>
                        <w:left w:val="none" w:sz="0" w:space="0" w:color="auto"/>
                        <w:bottom w:val="none" w:sz="0" w:space="0" w:color="auto"/>
                        <w:right w:val="none" w:sz="0" w:space="0" w:color="auto"/>
                      </w:divBdr>
                    </w:div>
                  </w:divsChild>
                </w:div>
                <w:div w:id="1716388568">
                  <w:marLeft w:val="300"/>
                  <w:marRight w:val="0"/>
                  <w:marTop w:val="75"/>
                  <w:marBottom w:val="0"/>
                  <w:divBdr>
                    <w:top w:val="none" w:sz="0" w:space="0" w:color="auto"/>
                    <w:left w:val="none" w:sz="0" w:space="0" w:color="auto"/>
                    <w:bottom w:val="none" w:sz="0" w:space="0" w:color="auto"/>
                    <w:right w:val="none" w:sz="0" w:space="0" w:color="auto"/>
                  </w:divBdr>
                  <w:divsChild>
                    <w:div w:id="628978015">
                      <w:marLeft w:val="750"/>
                      <w:marRight w:val="0"/>
                      <w:marTop w:val="0"/>
                      <w:marBottom w:val="0"/>
                      <w:divBdr>
                        <w:top w:val="none" w:sz="0" w:space="0" w:color="auto"/>
                        <w:left w:val="none" w:sz="0" w:space="0" w:color="auto"/>
                        <w:bottom w:val="none" w:sz="0" w:space="0" w:color="auto"/>
                        <w:right w:val="none" w:sz="0" w:space="0" w:color="auto"/>
                      </w:divBdr>
                    </w:div>
                  </w:divsChild>
                </w:div>
                <w:div w:id="432432853">
                  <w:marLeft w:val="300"/>
                  <w:marRight w:val="0"/>
                  <w:marTop w:val="75"/>
                  <w:marBottom w:val="0"/>
                  <w:divBdr>
                    <w:top w:val="none" w:sz="0" w:space="0" w:color="auto"/>
                    <w:left w:val="none" w:sz="0" w:space="0" w:color="auto"/>
                    <w:bottom w:val="none" w:sz="0" w:space="0" w:color="auto"/>
                    <w:right w:val="none" w:sz="0" w:space="0" w:color="auto"/>
                  </w:divBdr>
                </w:div>
                <w:div w:id="526021514">
                  <w:marLeft w:val="300"/>
                  <w:marRight w:val="0"/>
                  <w:marTop w:val="75"/>
                  <w:marBottom w:val="0"/>
                  <w:divBdr>
                    <w:top w:val="none" w:sz="0" w:space="0" w:color="auto"/>
                    <w:left w:val="none" w:sz="0" w:space="0" w:color="auto"/>
                    <w:bottom w:val="none" w:sz="0" w:space="0" w:color="auto"/>
                    <w:right w:val="none" w:sz="0" w:space="0" w:color="auto"/>
                  </w:divBdr>
                </w:div>
                <w:div w:id="45688309">
                  <w:marLeft w:val="300"/>
                  <w:marRight w:val="0"/>
                  <w:marTop w:val="75"/>
                  <w:marBottom w:val="0"/>
                  <w:divBdr>
                    <w:top w:val="none" w:sz="0" w:space="0" w:color="auto"/>
                    <w:left w:val="none" w:sz="0" w:space="0" w:color="auto"/>
                    <w:bottom w:val="none" w:sz="0" w:space="0" w:color="auto"/>
                    <w:right w:val="none" w:sz="0" w:space="0" w:color="auto"/>
                  </w:divBdr>
                  <w:divsChild>
                    <w:div w:id="345210703">
                      <w:marLeft w:val="750"/>
                      <w:marRight w:val="0"/>
                      <w:marTop w:val="0"/>
                      <w:marBottom w:val="0"/>
                      <w:divBdr>
                        <w:top w:val="none" w:sz="0" w:space="0" w:color="auto"/>
                        <w:left w:val="none" w:sz="0" w:space="0" w:color="auto"/>
                        <w:bottom w:val="none" w:sz="0" w:space="0" w:color="auto"/>
                        <w:right w:val="none" w:sz="0" w:space="0" w:color="auto"/>
                      </w:divBdr>
                    </w:div>
                    <w:div w:id="815412755">
                      <w:marLeft w:val="750"/>
                      <w:marRight w:val="0"/>
                      <w:marTop w:val="0"/>
                      <w:marBottom w:val="0"/>
                      <w:divBdr>
                        <w:top w:val="none" w:sz="0" w:space="0" w:color="auto"/>
                        <w:left w:val="none" w:sz="0" w:space="0" w:color="auto"/>
                        <w:bottom w:val="none" w:sz="0" w:space="0" w:color="auto"/>
                        <w:right w:val="none" w:sz="0" w:space="0" w:color="auto"/>
                      </w:divBdr>
                    </w:div>
                  </w:divsChild>
                </w:div>
                <w:div w:id="962879724">
                  <w:marLeft w:val="300"/>
                  <w:marRight w:val="0"/>
                  <w:marTop w:val="75"/>
                  <w:marBottom w:val="0"/>
                  <w:divBdr>
                    <w:top w:val="none" w:sz="0" w:space="0" w:color="auto"/>
                    <w:left w:val="none" w:sz="0" w:space="0" w:color="auto"/>
                    <w:bottom w:val="none" w:sz="0" w:space="0" w:color="auto"/>
                    <w:right w:val="none" w:sz="0" w:space="0" w:color="auto"/>
                  </w:divBdr>
                  <w:divsChild>
                    <w:div w:id="692145509">
                      <w:marLeft w:val="750"/>
                      <w:marRight w:val="0"/>
                      <w:marTop w:val="0"/>
                      <w:marBottom w:val="0"/>
                      <w:divBdr>
                        <w:top w:val="none" w:sz="0" w:space="0" w:color="auto"/>
                        <w:left w:val="none" w:sz="0" w:space="0" w:color="auto"/>
                        <w:bottom w:val="none" w:sz="0" w:space="0" w:color="auto"/>
                        <w:right w:val="none" w:sz="0" w:space="0" w:color="auto"/>
                      </w:divBdr>
                    </w:div>
                  </w:divsChild>
                </w:div>
                <w:div w:id="659113779">
                  <w:marLeft w:val="300"/>
                  <w:marRight w:val="0"/>
                  <w:marTop w:val="75"/>
                  <w:marBottom w:val="0"/>
                  <w:divBdr>
                    <w:top w:val="none" w:sz="0" w:space="0" w:color="auto"/>
                    <w:left w:val="none" w:sz="0" w:space="0" w:color="auto"/>
                    <w:bottom w:val="none" w:sz="0" w:space="0" w:color="auto"/>
                    <w:right w:val="none" w:sz="0" w:space="0" w:color="auto"/>
                  </w:divBdr>
                  <w:divsChild>
                    <w:div w:id="1627084283">
                      <w:marLeft w:val="750"/>
                      <w:marRight w:val="0"/>
                      <w:marTop w:val="0"/>
                      <w:marBottom w:val="0"/>
                      <w:divBdr>
                        <w:top w:val="none" w:sz="0" w:space="0" w:color="auto"/>
                        <w:left w:val="none" w:sz="0" w:space="0" w:color="auto"/>
                        <w:bottom w:val="none" w:sz="0" w:space="0" w:color="auto"/>
                        <w:right w:val="none" w:sz="0" w:space="0" w:color="auto"/>
                      </w:divBdr>
                    </w:div>
                    <w:div w:id="549921791">
                      <w:marLeft w:val="750"/>
                      <w:marRight w:val="0"/>
                      <w:marTop w:val="0"/>
                      <w:marBottom w:val="0"/>
                      <w:divBdr>
                        <w:top w:val="none" w:sz="0" w:space="0" w:color="auto"/>
                        <w:left w:val="none" w:sz="0" w:space="0" w:color="auto"/>
                        <w:bottom w:val="none" w:sz="0" w:space="0" w:color="auto"/>
                        <w:right w:val="none" w:sz="0" w:space="0" w:color="auto"/>
                      </w:divBdr>
                    </w:div>
                    <w:div w:id="111482736">
                      <w:marLeft w:val="750"/>
                      <w:marRight w:val="0"/>
                      <w:marTop w:val="0"/>
                      <w:marBottom w:val="0"/>
                      <w:divBdr>
                        <w:top w:val="none" w:sz="0" w:space="0" w:color="auto"/>
                        <w:left w:val="none" w:sz="0" w:space="0" w:color="auto"/>
                        <w:bottom w:val="none" w:sz="0" w:space="0" w:color="auto"/>
                        <w:right w:val="none" w:sz="0" w:space="0" w:color="auto"/>
                      </w:divBdr>
                    </w:div>
                  </w:divsChild>
                </w:div>
                <w:div w:id="1680694983">
                  <w:marLeft w:val="300"/>
                  <w:marRight w:val="0"/>
                  <w:marTop w:val="75"/>
                  <w:marBottom w:val="0"/>
                  <w:divBdr>
                    <w:top w:val="none" w:sz="0" w:space="0" w:color="auto"/>
                    <w:left w:val="none" w:sz="0" w:space="0" w:color="auto"/>
                    <w:bottom w:val="none" w:sz="0" w:space="0" w:color="auto"/>
                    <w:right w:val="none" w:sz="0" w:space="0" w:color="auto"/>
                  </w:divBdr>
                  <w:divsChild>
                    <w:div w:id="493182198">
                      <w:marLeft w:val="750"/>
                      <w:marRight w:val="0"/>
                      <w:marTop w:val="0"/>
                      <w:marBottom w:val="0"/>
                      <w:divBdr>
                        <w:top w:val="none" w:sz="0" w:space="0" w:color="auto"/>
                        <w:left w:val="none" w:sz="0" w:space="0" w:color="auto"/>
                        <w:bottom w:val="none" w:sz="0" w:space="0" w:color="auto"/>
                        <w:right w:val="none" w:sz="0" w:space="0" w:color="auto"/>
                      </w:divBdr>
                    </w:div>
                  </w:divsChild>
                </w:div>
                <w:div w:id="964115996">
                  <w:marLeft w:val="300"/>
                  <w:marRight w:val="0"/>
                  <w:marTop w:val="75"/>
                  <w:marBottom w:val="0"/>
                  <w:divBdr>
                    <w:top w:val="none" w:sz="0" w:space="0" w:color="auto"/>
                    <w:left w:val="none" w:sz="0" w:space="0" w:color="auto"/>
                    <w:bottom w:val="none" w:sz="0" w:space="0" w:color="auto"/>
                    <w:right w:val="none" w:sz="0" w:space="0" w:color="auto"/>
                  </w:divBdr>
                  <w:divsChild>
                    <w:div w:id="744691062">
                      <w:marLeft w:val="750"/>
                      <w:marRight w:val="0"/>
                      <w:marTop w:val="0"/>
                      <w:marBottom w:val="0"/>
                      <w:divBdr>
                        <w:top w:val="none" w:sz="0" w:space="0" w:color="auto"/>
                        <w:left w:val="none" w:sz="0" w:space="0" w:color="auto"/>
                        <w:bottom w:val="none" w:sz="0" w:space="0" w:color="auto"/>
                        <w:right w:val="none" w:sz="0" w:space="0" w:color="auto"/>
                      </w:divBdr>
                    </w:div>
                    <w:div w:id="1431585448">
                      <w:marLeft w:val="750"/>
                      <w:marRight w:val="0"/>
                      <w:marTop w:val="0"/>
                      <w:marBottom w:val="0"/>
                      <w:divBdr>
                        <w:top w:val="none" w:sz="0" w:space="0" w:color="auto"/>
                        <w:left w:val="none" w:sz="0" w:space="0" w:color="auto"/>
                        <w:bottom w:val="none" w:sz="0" w:space="0" w:color="auto"/>
                        <w:right w:val="none" w:sz="0" w:space="0" w:color="auto"/>
                      </w:divBdr>
                    </w:div>
                  </w:divsChild>
                </w:div>
                <w:div w:id="471874116">
                  <w:marLeft w:val="300"/>
                  <w:marRight w:val="0"/>
                  <w:marTop w:val="75"/>
                  <w:marBottom w:val="0"/>
                  <w:divBdr>
                    <w:top w:val="none" w:sz="0" w:space="0" w:color="auto"/>
                    <w:left w:val="none" w:sz="0" w:space="0" w:color="auto"/>
                    <w:bottom w:val="none" w:sz="0" w:space="0" w:color="auto"/>
                    <w:right w:val="none" w:sz="0" w:space="0" w:color="auto"/>
                  </w:divBdr>
                  <w:divsChild>
                    <w:div w:id="1101146422">
                      <w:marLeft w:val="750"/>
                      <w:marRight w:val="0"/>
                      <w:marTop w:val="0"/>
                      <w:marBottom w:val="0"/>
                      <w:divBdr>
                        <w:top w:val="none" w:sz="0" w:space="0" w:color="auto"/>
                        <w:left w:val="none" w:sz="0" w:space="0" w:color="auto"/>
                        <w:bottom w:val="none" w:sz="0" w:space="0" w:color="auto"/>
                        <w:right w:val="none" w:sz="0" w:space="0" w:color="auto"/>
                      </w:divBdr>
                    </w:div>
                  </w:divsChild>
                </w:div>
                <w:div w:id="1343707790">
                  <w:marLeft w:val="300"/>
                  <w:marRight w:val="0"/>
                  <w:marTop w:val="75"/>
                  <w:marBottom w:val="0"/>
                  <w:divBdr>
                    <w:top w:val="none" w:sz="0" w:space="0" w:color="auto"/>
                    <w:left w:val="none" w:sz="0" w:space="0" w:color="auto"/>
                    <w:bottom w:val="none" w:sz="0" w:space="0" w:color="auto"/>
                    <w:right w:val="none" w:sz="0" w:space="0" w:color="auto"/>
                  </w:divBdr>
                  <w:divsChild>
                    <w:div w:id="1232501887">
                      <w:marLeft w:val="750"/>
                      <w:marRight w:val="0"/>
                      <w:marTop w:val="0"/>
                      <w:marBottom w:val="0"/>
                      <w:divBdr>
                        <w:top w:val="none" w:sz="0" w:space="0" w:color="auto"/>
                        <w:left w:val="none" w:sz="0" w:space="0" w:color="auto"/>
                        <w:bottom w:val="none" w:sz="0" w:space="0" w:color="auto"/>
                        <w:right w:val="none" w:sz="0" w:space="0" w:color="auto"/>
                      </w:divBdr>
                    </w:div>
                  </w:divsChild>
                </w:div>
                <w:div w:id="541551768">
                  <w:marLeft w:val="300"/>
                  <w:marRight w:val="0"/>
                  <w:marTop w:val="75"/>
                  <w:marBottom w:val="0"/>
                  <w:divBdr>
                    <w:top w:val="none" w:sz="0" w:space="0" w:color="auto"/>
                    <w:left w:val="none" w:sz="0" w:space="0" w:color="auto"/>
                    <w:bottom w:val="none" w:sz="0" w:space="0" w:color="auto"/>
                    <w:right w:val="none" w:sz="0" w:space="0" w:color="auto"/>
                  </w:divBdr>
                </w:div>
                <w:div w:id="606425425">
                  <w:marLeft w:val="300"/>
                  <w:marRight w:val="0"/>
                  <w:marTop w:val="75"/>
                  <w:marBottom w:val="0"/>
                  <w:divBdr>
                    <w:top w:val="none" w:sz="0" w:space="0" w:color="auto"/>
                    <w:left w:val="none" w:sz="0" w:space="0" w:color="auto"/>
                    <w:bottom w:val="none" w:sz="0" w:space="0" w:color="auto"/>
                    <w:right w:val="none" w:sz="0" w:space="0" w:color="auto"/>
                  </w:divBdr>
                </w:div>
                <w:div w:id="475490427">
                  <w:marLeft w:val="300"/>
                  <w:marRight w:val="0"/>
                  <w:marTop w:val="75"/>
                  <w:marBottom w:val="0"/>
                  <w:divBdr>
                    <w:top w:val="none" w:sz="0" w:space="0" w:color="auto"/>
                    <w:left w:val="none" w:sz="0" w:space="0" w:color="auto"/>
                    <w:bottom w:val="none" w:sz="0" w:space="0" w:color="auto"/>
                    <w:right w:val="none" w:sz="0" w:space="0" w:color="auto"/>
                  </w:divBdr>
                  <w:divsChild>
                    <w:div w:id="770590035">
                      <w:marLeft w:val="750"/>
                      <w:marRight w:val="0"/>
                      <w:marTop w:val="0"/>
                      <w:marBottom w:val="0"/>
                      <w:divBdr>
                        <w:top w:val="none" w:sz="0" w:space="0" w:color="auto"/>
                        <w:left w:val="none" w:sz="0" w:space="0" w:color="auto"/>
                        <w:bottom w:val="none" w:sz="0" w:space="0" w:color="auto"/>
                        <w:right w:val="none" w:sz="0" w:space="0" w:color="auto"/>
                      </w:divBdr>
                    </w:div>
                    <w:div w:id="516038002">
                      <w:marLeft w:val="750"/>
                      <w:marRight w:val="0"/>
                      <w:marTop w:val="0"/>
                      <w:marBottom w:val="0"/>
                      <w:divBdr>
                        <w:top w:val="none" w:sz="0" w:space="0" w:color="auto"/>
                        <w:left w:val="none" w:sz="0" w:space="0" w:color="auto"/>
                        <w:bottom w:val="none" w:sz="0" w:space="0" w:color="auto"/>
                        <w:right w:val="none" w:sz="0" w:space="0" w:color="auto"/>
                      </w:divBdr>
                    </w:div>
                  </w:divsChild>
                </w:div>
                <w:div w:id="283390515">
                  <w:marLeft w:val="300"/>
                  <w:marRight w:val="0"/>
                  <w:marTop w:val="75"/>
                  <w:marBottom w:val="0"/>
                  <w:divBdr>
                    <w:top w:val="none" w:sz="0" w:space="0" w:color="auto"/>
                    <w:left w:val="none" w:sz="0" w:space="0" w:color="auto"/>
                    <w:bottom w:val="none" w:sz="0" w:space="0" w:color="auto"/>
                    <w:right w:val="none" w:sz="0" w:space="0" w:color="auto"/>
                  </w:divBdr>
                  <w:divsChild>
                    <w:div w:id="1491600681">
                      <w:marLeft w:val="750"/>
                      <w:marRight w:val="0"/>
                      <w:marTop w:val="0"/>
                      <w:marBottom w:val="0"/>
                      <w:divBdr>
                        <w:top w:val="none" w:sz="0" w:space="0" w:color="auto"/>
                        <w:left w:val="none" w:sz="0" w:space="0" w:color="auto"/>
                        <w:bottom w:val="none" w:sz="0" w:space="0" w:color="auto"/>
                        <w:right w:val="none" w:sz="0" w:space="0" w:color="auto"/>
                      </w:divBdr>
                    </w:div>
                  </w:divsChild>
                </w:div>
                <w:div w:id="1362969959">
                  <w:marLeft w:val="300"/>
                  <w:marRight w:val="0"/>
                  <w:marTop w:val="75"/>
                  <w:marBottom w:val="0"/>
                  <w:divBdr>
                    <w:top w:val="none" w:sz="0" w:space="0" w:color="auto"/>
                    <w:left w:val="none" w:sz="0" w:space="0" w:color="auto"/>
                    <w:bottom w:val="none" w:sz="0" w:space="0" w:color="auto"/>
                    <w:right w:val="none" w:sz="0" w:space="0" w:color="auto"/>
                  </w:divBdr>
                  <w:divsChild>
                    <w:div w:id="1531645740">
                      <w:marLeft w:val="750"/>
                      <w:marRight w:val="0"/>
                      <w:marTop w:val="0"/>
                      <w:marBottom w:val="0"/>
                      <w:divBdr>
                        <w:top w:val="none" w:sz="0" w:space="0" w:color="auto"/>
                        <w:left w:val="none" w:sz="0" w:space="0" w:color="auto"/>
                        <w:bottom w:val="none" w:sz="0" w:space="0" w:color="auto"/>
                        <w:right w:val="none" w:sz="0" w:space="0" w:color="auto"/>
                      </w:divBdr>
                    </w:div>
                    <w:div w:id="418521148">
                      <w:marLeft w:val="750"/>
                      <w:marRight w:val="0"/>
                      <w:marTop w:val="0"/>
                      <w:marBottom w:val="0"/>
                      <w:divBdr>
                        <w:top w:val="none" w:sz="0" w:space="0" w:color="auto"/>
                        <w:left w:val="none" w:sz="0" w:space="0" w:color="auto"/>
                        <w:bottom w:val="none" w:sz="0" w:space="0" w:color="auto"/>
                        <w:right w:val="none" w:sz="0" w:space="0" w:color="auto"/>
                      </w:divBdr>
                    </w:div>
                    <w:div w:id="716322875">
                      <w:marLeft w:val="750"/>
                      <w:marRight w:val="0"/>
                      <w:marTop w:val="0"/>
                      <w:marBottom w:val="0"/>
                      <w:divBdr>
                        <w:top w:val="none" w:sz="0" w:space="0" w:color="auto"/>
                        <w:left w:val="none" w:sz="0" w:space="0" w:color="auto"/>
                        <w:bottom w:val="none" w:sz="0" w:space="0" w:color="auto"/>
                        <w:right w:val="none" w:sz="0" w:space="0" w:color="auto"/>
                      </w:divBdr>
                    </w:div>
                  </w:divsChild>
                </w:div>
                <w:div w:id="853498447">
                  <w:marLeft w:val="300"/>
                  <w:marRight w:val="0"/>
                  <w:marTop w:val="75"/>
                  <w:marBottom w:val="0"/>
                  <w:divBdr>
                    <w:top w:val="none" w:sz="0" w:space="0" w:color="auto"/>
                    <w:left w:val="none" w:sz="0" w:space="0" w:color="auto"/>
                    <w:bottom w:val="none" w:sz="0" w:space="0" w:color="auto"/>
                    <w:right w:val="none" w:sz="0" w:space="0" w:color="auto"/>
                  </w:divBdr>
                  <w:divsChild>
                    <w:div w:id="691541575">
                      <w:marLeft w:val="750"/>
                      <w:marRight w:val="0"/>
                      <w:marTop w:val="0"/>
                      <w:marBottom w:val="0"/>
                      <w:divBdr>
                        <w:top w:val="none" w:sz="0" w:space="0" w:color="auto"/>
                        <w:left w:val="none" w:sz="0" w:space="0" w:color="auto"/>
                        <w:bottom w:val="none" w:sz="0" w:space="0" w:color="auto"/>
                        <w:right w:val="none" w:sz="0" w:space="0" w:color="auto"/>
                      </w:divBdr>
                    </w:div>
                  </w:divsChild>
                </w:div>
                <w:div w:id="2134664408">
                  <w:marLeft w:val="300"/>
                  <w:marRight w:val="0"/>
                  <w:marTop w:val="75"/>
                  <w:marBottom w:val="0"/>
                  <w:divBdr>
                    <w:top w:val="none" w:sz="0" w:space="0" w:color="auto"/>
                    <w:left w:val="none" w:sz="0" w:space="0" w:color="auto"/>
                    <w:bottom w:val="none" w:sz="0" w:space="0" w:color="auto"/>
                    <w:right w:val="none" w:sz="0" w:space="0" w:color="auto"/>
                  </w:divBdr>
                  <w:divsChild>
                    <w:div w:id="473109597">
                      <w:marLeft w:val="750"/>
                      <w:marRight w:val="0"/>
                      <w:marTop w:val="0"/>
                      <w:marBottom w:val="0"/>
                      <w:divBdr>
                        <w:top w:val="none" w:sz="0" w:space="0" w:color="auto"/>
                        <w:left w:val="none" w:sz="0" w:space="0" w:color="auto"/>
                        <w:bottom w:val="none" w:sz="0" w:space="0" w:color="auto"/>
                        <w:right w:val="none" w:sz="0" w:space="0" w:color="auto"/>
                      </w:divBdr>
                    </w:div>
                    <w:div w:id="1002048112">
                      <w:marLeft w:val="750"/>
                      <w:marRight w:val="0"/>
                      <w:marTop w:val="0"/>
                      <w:marBottom w:val="0"/>
                      <w:divBdr>
                        <w:top w:val="none" w:sz="0" w:space="0" w:color="auto"/>
                        <w:left w:val="none" w:sz="0" w:space="0" w:color="auto"/>
                        <w:bottom w:val="none" w:sz="0" w:space="0" w:color="auto"/>
                        <w:right w:val="none" w:sz="0" w:space="0" w:color="auto"/>
                      </w:divBdr>
                    </w:div>
                  </w:divsChild>
                </w:div>
                <w:div w:id="1974556326">
                  <w:marLeft w:val="300"/>
                  <w:marRight w:val="0"/>
                  <w:marTop w:val="75"/>
                  <w:marBottom w:val="0"/>
                  <w:divBdr>
                    <w:top w:val="none" w:sz="0" w:space="0" w:color="auto"/>
                    <w:left w:val="none" w:sz="0" w:space="0" w:color="auto"/>
                    <w:bottom w:val="none" w:sz="0" w:space="0" w:color="auto"/>
                    <w:right w:val="none" w:sz="0" w:space="0" w:color="auto"/>
                  </w:divBdr>
                  <w:divsChild>
                    <w:div w:id="1574393835">
                      <w:marLeft w:val="750"/>
                      <w:marRight w:val="0"/>
                      <w:marTop w:val="0"/>
                      <w:marBottom w:val="0"/>
                      <w:divBdr>
                        <w:top w:val="none" w:sz="0" w:space="0" w:color="auto"/>
                        <w:left w:val="none" w:sz="0" w:space="0" w:color="auto"/>
                        <w:bottom w:val="none" w:sz="0" w:space="0" w:color="auto"/>
                        <w:right w:val="none" w:sz="0" w:space="0" w:color="auto"/>
                      </w:divBdr>
                    </w:div>
                  </w:divsChild>
                </w:div>
                <w:div w:id="1904750908">
                  <w:marLeft w:val="300"/>
                  <w:marRight w:val="0"/>
                  <w:marTop w:val="75"/>
                  <w:marBottom w:val="0"/>
                  <w:divBdr>
                    <w:top w:val="none" w:sz="0" w:space="0" w:color="auto"/>
                    <w:left w:val="none" w:sz="0" w:space="0" w:color="auto"/>
                    <w:bottom w:val="none" w:sz="0" w:space="0" w:color="auto"/>
                    <w:right w:val="none" w:sz="0" w:space="0" w:color="auto"/>
                  </w:divBdr>
                  <w:divsChild>
                    <w:div w:id="1334140304">
                      <w:marLeft w:val="750"/>
                      <w:marRight w:val="0"/>
                      <w:marTop w:val="0"/>
                      <w:marBottom w:val="0"/>
                      <w:divBdr>
                        <w:top w:val="none" w:sz="0" w:space="0" w:color="auto"/>
                        <w:left w:val="none" w:sz="0" w:space="0" w:color="auto"/>
                        <w:bottom w:val="none" w:sz="0" w:space="0" w:color="auto"/>
                        <w:right w:val="none" w:sz="0" w:space="0" w:color="auto"/>
                      </w:divBdr>
                    </w:div>
                  </w:divsChild>
                </w:div>
                <w:div w:id="1926842105">
                  <w:marLeft w:val="300"/>
                  <w:marRight w:val="0"/>
                  <w:marTop w:val="75"/>
                  <w:marBottom w:val="0"/>
                  <w:divBdr>
                    <w:top w:val="none" w:sz="0" w:space="0" w:color="auto"/>
                    <w:left w:val="none" w:sz="0" w:space="0" w:color="auto"/>
                    <w:bottom w:val="none" w:sz="0" w:space="0" w:color="auto"/>
                    <w:right w:val="none" w:sz="0" w:space="0" w:color="auto"/>
                  </w:divBdr>
                </w:div>
                <w:div w:id="1663777739">
                  <w:marLeft w:val="300"/>
                  <w:marRight w:val="0"/>
                  <w:marTop w:val="75"/>
                  <w:marBottom w:val="0"/>
                  <w:divBdr>
                    <w:top w:val="none" w:sz="0" w:space="0" w:color="auto"/>
                    <w:left w:val="none" w:sz="0" w:space="0" w:color="auto"/>
                    <w:bottom w:val="none" w:sz="0" w:space="0" w:color="auto"/>
                    <w:right w:val="none" w:sz="0" w:space="0" w:color="auto"/>
                  </w:divBdr>
                </w:div>
                <w:div w:id="1762484879">
                  <w:marLeft w:val="300"/>
                  <w:marRight w:val="0"/>
                  <w:marTop w:val="75"/>
                  <w:marBottom w:val="0"/>
                  <w:divBdr>
                    <w:top w:val="none" w:sz="0" w:space="0" w:color="auto"/>
                    <w:left w:val="none" w:sz="0" w:space="0" w:color="auto"/>
                    <w:bottom w:val="none" w:sz="0" w:space="0" w:color="auto"/>
                    <w:right w:val="none" w:sz="0" w:space="0" w:color="auto"/>
                  </w:divBdr>
                  <w:divsChild>
                    <w:div w:id="1784152549">
                      <w:marLeft w:val="750"/>
                      <w:marRight w:val="0"/>
                      <w:marTop w:val="0"/>
                      <w:marBottom w:val="0"/>
                      <w:divBdr>
                        <w:top w:val="none" w:sz="0" w:space="0" w:color="auto"/>
                        <w:left w:val="none" w:sz="0" w:space="0" w:color="auto"/>
                        <w:bottom w:val="none" w:sz="0" w:space="0" w:color="auto"/>
                        <w:right w:val="none" w:sz="0" w:space="0" w:color="auto"/>
                      </w:divBdr>
                    </w:div>
                    <w:div w:id="972827310">
                      <w:marLeft w:val="750"/>
                      <w:marRight w:val="0"/>
                      <w:marTop w:val="0"/>
                      <w:marBottom w:val="0"/>
                      <w:divBdr>
                        <w:top w:val="none" w:sz="0" w:space="0" w:color="auto"/>
                        <w:left w:val="none" w:sz="0" w:space="0" w:color="auto"/>
                        <w:bottom w:val="none" w:sz="0" w:space="0" w:color="auto"/>
                        <w:right w:val="none" w:sz="0" w:space="0" w:color="auto"/>
                      </w:divBdr>
                    </w:div>
                  </w:divsChild>
                </w:div>
                <w:div w:id="2106529793">
                  <w:marLeft w:val="300"/>
                  <w:marRight w:val="0"/>
                  <w:marTop w:val="75"/>
                  <w:marBottom w:val="0"/>
                  <w:divBdr>
                    <w:top w:val="none" w:sz="0" w:space="0" w:color="auto"/>
                    <w:left w:val="none" w:sz="0" w:space="0" w:color="auto"/>
                    <w:bottom w:val="none" w:sz="0" w:space="0" w:color="auto"/>
                    <w:right w:val="none" w:sz="0" w:space="0" w:color="auto"/>
                  </w:divBdr>
                  <w:divsChild>
                    <w:div w:id="925261590">
                      <w:marLeft w:val="750"/>
                      <w:marRight w:val="0"/>
                      <w:marTop w:val="0"/>
                      <w:marBottom w:val="0"/>
                      <w:divBdr>
                        <w:top w:val="none" w:sz="0" w:space="0" w:color="auto"/>
                        <w:left w:val="none" w:sz="0" w:space="0" w:color="auto"/>
                        <w:bottom w:val="none" w:sz="0" w:space="0" w:color="auto"/>
                        <w:right w:val="none" w:sz="0" w:space="0" w:color="auto"/>
                      </w:divBdr>
                    </w:div>
                  </w:divsChild>
                </w:div>
                <w:div w:id="610015350">
                  <w:marLeft w:val="300"/>
                  <w:marRight w:val="0"/>
                  <w:marTop w:val="75"/>
                  <w:marBottom w:val="0"/>
                  <w:divBdr>
                    <w:top w:val="none" w:sz="0" w:space="0" w:color="auto"/>
                    <w:left w:val="none" w:sz="0" w:space="0" w:color="auto"/>
                    <w:bottom w:val="none" w:sz="0" w:space="0" w:color="auto"/>
                    <w:right w:val="none" w:sz="0" w:space="0" w:color="auto"/>
                  </w:divBdr>
                  <w:divsChild>
                    <w:div w:id="1525632722">
                      <w:marLeft w:val="750"/>
                      <w:marRight w:val="0"/>
                      <w:marTop w:val="0"/>
                      <w:marBottom w:val="0"/>
                      <w:divBdr>
                        <w:top w:val="none" w:sz="0" w:space="0" w:color="auto"/>
                        <w:left w:val="none" w:sz="0" w:space="0" w:color="auto"/>
                        <w:bottom w:val="none" w:sz="0" w:space="0" w:color="auto"/>
                        <w:right w:val="none" w:sz="0" w:space="0" w:color="auto"/>
                      </w:divBdr>
                    </w:div>
                    <w:div w:id="1993875647">
                      <w:marLeft w:val="750"/>
                      <w:marRight w:val="0"/>
                      <w:marTop w:val="0"/>
                      <w:marBottom w:val="0"/>
                      <w:divBdr>
                        <w:top w:val="none" w:sz="0" w:space="0" w:color="auto"/>
                        <w:left w:val="none" w:sz="0" w:space="0" w:color="auto"/>
                        <w:bottom w:val="none" w:sz="0" w:space="0" w:color="auto"/>
                        <w:right w:val="none" w:sz="0" w:space="0" w:color="auto"/>
                      </w:divBdr>
                    </w:div>
                    <w:div w:id="1068454358">
                      <w:marLeft w:val="750"/>
                      <w:marRight w:val="0"/>
                      <w:marTop w:val="0"/>
                      <w:marBottom w:val="0"/>
                      <w:divBdr>
                        <w:top w:val="none" w:sz="0" w:space="0" w:color="auto"/>
                        <w:left w:val="none" w:sz="0" w:space="0" w:color="auto"/>
                        <w:bottom w:val="none" w:sz="0" w:space="0" w:color="auto"/>
                        <w:right w:val="none" w:sz="0" w:space="0" w:color="auto"/>
                      </w:divBdr>
                    </w:div>
                  </w:divsChild>
                </w:div>
                <w:div w:id="237205236">
                  <w:marLeft w:val="300"/>
                  <w:marRight w:val="0"/>
                  <w:marTop w:val="75"/>
                  <w:marBottom w:val="0"/>
                  <w:divBdr>
                    <w:top w:val="none" w:sz="0" w:space="0" w:color="auto"/>
                    <w:left w:val="none" w:sz="0" w:space="0" w:color="auto"/>
                    <w:bottom w:val="none" w:sz="0" w:space="0" w:color="auto"/>
                    <w:right w:val="none" w:sz="0" w:space="0" w:color="auto"/>
                  </w:divBdr>
                  <w:divsChild>
                    <w:div w:id="1926331651">
                      <w:marLeft w:val="750"/>
                      <w:marRight w:val="0"/>
                      <w:marTop w:val="0"/>
                      <w:marBottom w:val="0"/>
                      <w:divBdr>
                        <w:top w:val="none" w:sz="0" w:space="0" w:color="auto"/>
                        <w:left w:val="none" w:sz="0" w:space="0" w:color="auto"/>
                        <w:bottom w:val="none" w:sz="0" w:space="0" w:color="auto"/>
                        <w:right w:val="none" w:sz="0" w:space="0" w:color="auto"/>
                      </w:divBdr>
                    </w:div>
                  </w:divsChild>
                </w:div>
                <w:div w:id="1597129668">
                  <w:marLeft w:val="300"/>
                  <w:marRight w:val="0"/>
                  <w:marTop w:val="75"/>
                  <w:marBottom w:val="0"/>
                  <w:divBdr>
                    <w:top w:val="none" w:sz="0" w:space="0" w:color="auto"/>
                    <w:left w:val="none" w:sz="0" w:space="0" w:color="auto"/>
                    <w:bottom w:val="none" w:sz="0" w:space="0" w:color="auto"/>
                    <w:right w:val="none" w:sz="0" w:space="0" w:color="auto"/>
                  </w:divBdr>
                  <w:divsChild>
                    <w:div w:id="712972100">
                      <w:marLeft w:val="750"/>
                      <w:marRight w:val="0"/>
                      <w:marTop w:val="0"/>
                      <w:marBottom w:val="0"/>
                      <w:divBdr>
                        <w:top w:val="none" w:sz="0" w:space="0" w:color="auto"/>
                        <w:left w:val="none" w:sz="0" w:space="0" w:color="auto"/>
                        <w:bottom w:val="none" w:sz="0" w:space="0" w:color="auto"/>
                        <w:right w:val="none" w:sz="0" w:space="0" w:color="auto"/>
                      </w:divBdr>
                    </w:div>
                    <w:div w:id="699549787">
                      <w:marLeft w:val="750"/>
                      <w:marRight w:val="0"/>
                      <w:marTop w:val="0"/>
                      <w:marBottom w:val="0"/>
                      <w:divBdr>
                        <w:top w:val="none" w:sz="0" w:space="0" w:color="auto"/>
                        <w:left w:val="none" w:sz="0" w:space="0" w:color="auto"/>
                        <w:bottom w:val="none" w:sz="0" w:space="0" w:color="auto"/>
                        <w:right w:val="none" w:sz="0" w:space="0" w:color="auto"/>
                      </w:divBdr>
                    </w:div>
                  </w:divsChild>
                </w:div>
                <w:div w:id="463541469">
                  <w:marLeft w:val="300"/>
                  <w:marRight w:val="0"/>
                  <w:marTop w:val="75"/>
                  <w:marBottom w:val="0"/>
                  <w:divBdr>
                    <w:top w:val="none" w:sz="0" w:space="0" w:color="auto"/>
                    <w:left w:val="none" w:sz="0" w:space="0" w:color="auto"/>
                    <w:bottom w:val="none" w:sz="0" w:space="0" w:color="auto"/>
                    <w:right w:val="none" w:sz="0" w:space="0" w:color="auto"/>
                  </w:divBdr>
                  <w:divsChild>
                    <w:div w:id="1183057524">
                      <w:marLeft w:val="750"/>
                      <w:marRight w:val="0"/>
                      <w:marTop w:val="0"/>
                      <w:marBottom w:val="0"/>
                      <w:divBdr>
                        <w:top w:val="none" w:sz="0" w:space="0" w:color="auto"/>
                        <w:left w:val="none" w:sz="0" w:space="0" w:color="auto"/>
                        <w:bottom w:val="none" w:sz="0" w:space="0" w:color="auto"/>
                        <w:right w:val="none" w:sz="0" w:space="0" w:color="auto"/>
                      </w:divBdr>
                    </w:div>
                  </w:divsChild>
                </w:div>
                <w:div w:id="1177958680">
                  <w:marLeft w:val="300"/>
                  <w:marRight w:val="0"/>
                  <w:marTop w:val="75"/>
                  <w:marBottom w:val="0"/>
                  <w:divBdr>
                    <w:top w:val="none" w:sz="0" w:space="0" w:color="auto"/>
                    <w:left w:val="none" w:sz="0" w:space="0" w:color="auto"/>
                    <w:bottom w:val="none" w:sz="0" w:space="0" w:color="auto"/>
                    <w:right w:val="none" w:sz="0" w:space="0" w:color="auto"/>
                  </w:divBdr>
                  <w:divsChild>
                    <w:div w:id="2031103842">
                      <w:marLeft w:val="750"/>
                      <w:marRight w:val="0"/>
                      <w:marTop w:val="0"/>
                      <w:marBottom w:val="0"/>
                      <w:divBdr>
                        <w:top w:val="none" w:sz="0" w:space="0" w:color="auto"/>
                        <w:left w:val="none" w:sz="0" w:space="0" w:color="auto"/>
                        <w:bottom w:val="none" w:sz="0" w:space="0" w:color="auto"/>
                        <w:right w:val="none" w:sz="0" w:space="0" w:color="auto"/>
                      </w:divBdr>
                    </w:div>
                  </w:divsChild>
                </w:div>
                <w:div w:id="1733117421">
                  <w:marLeft w:val="300"/>
                  <w:marRight w:val="0"/>
                  <w:marTop w:val="75"/>
                  <w:marBottom w:val="0"/>
                  <w:divBdr>
                    <w:top w:val="none" w:sz="0" w:space="0" w:color="auto"/>
                    <w:left w:val="none" w:sz="0" w:space="0" w:color="auto"/>
                    <w:bottom w:val="none" w:sz="0" w:space="0" w:color="auto"/>
                    <w:right w:val="none" w:sz="0" w:space="0" w:color="auto"/>
                  </w:divBdr>
                </w:div>
                <w:div w:id="590309654">
                  <w:marLeft w:val="300"/>
                  <w:marRight w:val="0"/>
                  <w:marTop w:val="75"/>
                  <w:marBottom w:val="0"/>
                  <w:divBdr>
                    <w:top w:val="none" w:sz="0" w:space="0" w:color="auto"/>
                    <w:left w:val="none" w:sz="0" w:space="0" w:color="auto"/>
                    <w:bottom w:val="none" w:sz="0" w:space="0" w:color="auto"/>
                    <w:right w:val="none" w:sz="0" w:space="0" w:color="auto"/>
                  </w:divBdr>
                </w:div>
                <w:div w:id="1485665265">
                  <w:marLeft w:val="300"/>
                  <w:marRight w:val="0"/>
                  <w:marTop w:val="75"/>
                  <w:marBottom w:val="0"/>
                  <w:divBdr>
                    <w:top w:val="none" w:sz="0" w:space="0" w:color="auto"/>
                    <w:left w:val="none" w:sz="0" w:space="0" w:color="auto"/>
                    <w:bottom w:val="none" w:sz="0" w:space="0" w:color="auto"/>
                    <w:right w:val="none" w:sz="0" w:space="0" w:color="auto"/>
                  </w:divBdr>
                  <w:divsChild>
                    <w:div w:id="139735752">
                      <w:marLeft w:val="750"/>
                      <w:marRight w:val="0"/>
                      <w:marTop w:val="0"/>
                      <w:marBottom w:val="0"/>
                      <w:divBdr>
                        <w:top w:val="none" w:sz="0" w:space="0" w:color="auto"/>
                        <w:left w:val="none" w:sz="0" w:space="0" w:color="auto"/>
                        <w:bottom w:val="none" w:sz="0" w:space="0" w:color="auto"/>
                        <w:right w:val="none" w:sz="0" w:space="0" w:color="auto"/>
                      </w:divBdr>
                    </w:div>
                    <w:div w:id="970866511">
                      <w:marLeft w:val="750"/>
                      <w:marRight w:val="0"/>
                      <w:marTop w:val="0"/>
                      <w:marBottom w:val="0"/>
                      <w:divBdr>
                        <w:top w:val="none" w:sz="0" w:space="0" w:color="auto"/>
                        <w:left w:val="none" w:sz="0" w:space="0" w:color="auto"/>
                        <w:bottom w:val="none" w:sz="0" w:space="0" w:color="auto"/>
                        <w:right w:val="none" w:sz="0" w:space="0" w:color="auto"/>
                      </w:divBdr>
                    </w:div>
                  </w:divsChild>
                </w:div>
                <w:div w:id="394548576">
                  <w:marLeft w:val="300"/>
                  <w:marRight w:val="0"/>
                  <w:marTop w:val="75"/>
                  <w:marBottom w:val="0"/>
                  <w:divBdr>
                    <w:top w:val="none" w:sz="0" w:space="0" w:color="auto"/>
                    <w:left w:val="none" w:sz="0" w:space="0" w:color="auto"/>
                    <w:bottom w:val="none" w:sz="0" w:space="0" w:color="auto"/>
                    <w:right w:val="none" w:sz="0" w:space="0" w:color="auto"/>
                  </w:divBdr>
                  <w:divsChild>
                    <w:div w:id="543516646">
                      <w:marLeft w:val="750"/>
                      <w:marRight w:val="0"/>
                      <w:marTop w:val="0"/>
                      <w:marBottom w:val="0"/>
                      <w:divBdr>
                        <w:top w:val="none" w:sz="0" w:space="0" w:color="auto"/>
                        <w:left w:val="none" w:sz="0" w:space="0" w:color="auto"/>
                        <w:bottom w:val="none" w:sz="0" w:space="0" w:color="auto"/>
                        <w:right w:val="none" w:sz="0" w:space="0" w:color="auto"/>
                      </w:divBdr>
                    </w:div>
                  </w:divsChild>
                </w:div>
                <w:div w:id="2003779084">
                  <w:marLeft w:val="300"/>
                  <w:marRight w:val="0"/>
                  <w:marTop w:val="75"/>
                  <w:marBottom w:val="0"/>
                  <w:divBdr>
                    <w:top w:val="none" w:sz="0" w:space="0" w:color="auto"/>
                    <w:left w:val="none" w:sz="0" w:space="0" w:color="auto"/>
                    <w:bottom w:val="none" w:sz="0" w:space="0" w:color="auto"/>
                    <w:right w:val="none" w:sz="0" w:space="0" w:color="auto"/>
                  </w:divBdr>
                  <w:divsChild>
                    <w:div w:id="1855999826">
                      <w:marLeft w:val="750"/>
                      <w:marRight w:val="0"/>
                      <w:marTop w:val="0"/>
                      <w:marBottom w:val="0"/>
                      <w:divBdr>
                        <w:top w:val="none" w:sz="0" w:space="0" w:color="auto"/>
                        <w:left w:val="none" w:sz="0" w:space="0" w:color="auto"/>
                        <w:bottom w:val="none" w:sz="0" w:space="0" w:color="auto"/>
                        <w:right w:val="none" w:sz="0" w:space="0" w:color="auto"/>
                      </w:divBdr>
                    </w:div>
                    <w:div w:id="333537838">
                      <w:marLeft w:val="750"/>
                      <w:marRight w:val="0"/>
                      <w:marTop w:val="0"/>
                      <w:marBottom w:val="0"/>
                      <w:divBdr>
                        <w:top w:val="none" w:sz="0" w:space="0" w:color="auto"/>
                        <w:left w:val="none" w:sz="0" w:space="0" w:color="auto"/>
                        <w:bottom w:val="none" w:sz="0" w:space="0" w:color="auto"/>
                        <w:right w:val="none" w:sz="0" w:space="0" w:color="auto"/>
                      </w:divBdr>
                    </w:div>
                    <w:div w:id="885798592">
                      <w:marLeft w:val="750"/>
                      <w:marRight w:val="0"/>
                      <w:marTop w:val="0"/>
                      <w:marBottom w:val="0"/>
                      <w:divBdr>
                        <w:top w:val="none" w:sz="0" w:space="0" w:color="auto"/>
                        <w:left w:val="none" w:sz="0" w:space="0" w:color="auto"/>
                        <w:bottom w:val="none" w:sz="0" w:space="0" w:color="auto"/>
                        <w:right w:val="none" w:sz="0" w:space="0" w:color="auto"/>
                      </w:divBdr>
                    </w:div>
                  </w:divsChild>
                </w:div>
                <w:div w:id="1621301438">
                  <w:marLeft w:val="300"/>
                  <w:marRight w:val="0"/>
                  <w:marTop w:val="75"/>
                  <w:marBottom w:val="0"/>
                  <w:divBdr>
                    <w:top w:val="none" w:sz="0" w:space="0" w:color="auto"/>
                    <w:left w:val="none" w:sz="0" w:space="0" w:color="auto"/>
                    <w:bottom w:val="none" w:sz="0" w:space="0" w:color="auto"/>
                    <w:right w:val="none" w:sz="0" w:space="0" w:color="auto"/>
                  </w:divBdr>
                  <w:divsChild>
                    <w:div w:id="1806854247">
                      <w:marLeft w:val="750"/>
                      <w:marRight w:val="0"/>
                      <w:marTop w:val="0"/>
                      <w:marBottom w:val="0"/>
                      <w:divBdr>
                        <w:top w:val="none" w:sz="0" w:space="0" w:color="auto"/>
                        <w:left w:val="none" w:sz="0" w:space="0" w:color="auto"/>
                        <w:bottom w:val="none" w:sz="0" w:space="0" w:color="auto"/>
                        <w:right w:val="none" w:sz="0" w:space="0" w:color="auto"/>
                      </w:divBdr>
                    </w:div>
                  </w:divsChild>
                </w:div>
                <w:div w:id="437989340">
                  <w:marLeft w:val="300"/>
                  <w:marRight w:val="0"/>
                  <w:marTop w:val="75"/>
                  <w:marBottom w:val="0"/>
                  <w:divBdr>
                    <w:top w:val="none" w:sz="0" w:space="0" w:color="auto"/>
                    <w:left w:val="none" w:sz="0" w:space="0" w:color="auto"/>
                    <w:bottom w:val="none" w:sz="0" w:space="0" w:color="auto"/>
                    <w:right w:val="none" w:sz="0" w:space="0" w:color="auto"/>
                  </w:divBdr>
                  <w:divsChild>
                    <w:div w:id="1113397968">
                      <w:marLeft w:val="750"/>
                      <w:marRight w:val="0"/>
                      <w:marTop w:val="0"/>
                      <w:marBottom w:val="0"/>
                      <w:divBdr>
                        <w:top w:val="none" w:sz="0" w:space="0" w:color="auto"/>
                        <w:left w:val="none" w:sz="0" w:space="0" w:color="auto"/>
                        <w:bottom w:val="none" w:sz="0" w:space="0" w:color="auto"/>
                        <w:right w:val="none" w:sz="0" w:space="0" w:color="auto"/>
                      </w:divBdr>
                    </w:div>
                    <w:div w:id="755783126">
                      <w:marLeft w:val="750"/>
                      <w:marRight w:val="0"/>
                      <w:marTop w:val="0"/>
                      <w:marBottom w:val="0"/>
                      <w:divBdr>
                        <w:top w:val="none" w:sz="0" w:space="0" w:color="auto"/>
                        <w:left w:val="none" w:sz="0" w:space="0" w:color="auto"/>
                        <w:bottom w:val="none" w:sz="0" w:space="0" w:color="auto"/>
                        <w:right w:val="none" w:sz="0" w:space="0" w:color="auto"/>
                      </w:divBdr>
                    </w:div>
                  </w:divsChild>
                </w:div>
                <w:div w:id="1859930174">
                  <w:marLeft w:val="300"/>
                  <w:marRight w:val="0"/>
                  <w:marTop w:val="75"/>
                  <w:marBottom w:val="0"/>
                  <w:divBdr>
                    <w:top w:val="none" w:sz="0" w:space="0" w:color="auto"/>
                    <w:left w:val="none" w:sz="0" w:space="0" w:color="auto"/>
                    <w:bottom w:val="none" w:sz="0" w:space="0" w:color="auto"/>
                    <w:right w:val="none" w:sz="0" w:space="0" w:color="auto"/>
                  </w:divBdr>
                  <w:divsChild>
                    <w:div w:id="631205115">
                      <w:marLeft w:val="750"/>
                      <w:marRight w:val="0"/>
                      <w:marTop w:val="0"/>
                      <w:marBottom w:val="0"/>
                      <w:divBdr>
                        <w:top w:val="none" w:sz="0" w:space="0" w:color="auto"/>
                        <w:left w:val="none" w:sz="0" w:space="0" w:color="auto"/>
                        <w:bottom w:val="none" w:sz="0" w:space="0" w:color="auto"/>
                        <w:right w:val="none" w:sz="0" w:space="0" w:color="auto"/>
                      </w:divBdr>
                    </w:div>
                  </w:divsChild>
                </w:div>
                <w:div w:id="338503019">
                  <w:marLeft w:val="300"/>
                  <w:marRight w:val="0"/>
                  <w:marTop w:val="75"/>
                  <w:marBottom w:val="0"/>
                  <w:divBdr>
                    <w:top w:val="none" w:sz="0" w:space="0" w:color="auto"/>
                    <w:left w:val="none" w:sz="0" w:space="0" w:color="auto"/>
                    <w:bottom w:val="none" w:sz="0" w:space="0" w:color="auto"/>
                    <w:right w:val="none" w:sz="0" w:space="0" w:color="auto"/>
                  </w:divBdr>
                  <w:divsChild>
                    <w:div w:id="218827510">
                      <w:marLeft w:val="750"/>
                      <w:marRight w:val="0"/>
                      <w:marTop w:val="0"/>
                      <w:marBottom w:val="0"/>
                      <w:divBdr>
                        <w:top w:val="none" w:sz="0" w:space="0" w:color="auto"/>
                        <w:left w:val="none" w:sz="0" w:space="0" w:color="auto"/>
                        <w:bottom w:val="none" w:sz="0" w:space="0" w:color="auto"/>
                        <w:right w:val="none" w:sz="0" w:space="0" w:color="auto"/>
                      </w:divBdr>
                    </w:div>
                  </w:divsChild>
                </w:div>
                <w:div w:id="2107537198">
                  <w:marLeft w:val="300"/>
                  <w:marRight w:val="0"/>
                  <w:marTop w:val="75"/>
                  <w:marBottom w:val="0"/>
                  <w:divBdr>
                    <w:top w:val="none" w:sz="0" w:space="0" w:color="auto"/>
                    <w:left w:val="none" w:sz="0" w:space="0" w:color="auto"/>
                    <w:bottom w:val="none" w:sz="0" w:space="0" w:color="auto"/>
                    <w:right w:val="none" w:sz="0" w:space="0" w:color="auto"/>
                  </w:divBdr>
                </w:div>
                <w:div w:id="1316377613">
                  <w:marLeft w:val="300"/>
                  <w:marRight w:val="0"/>
                  <w:marTop w:val="75"/>
                  <w:marBottom w:val="0"/>
                  <w:divBdr>
                    <w:top w:val="none" w:sz="0" w:space="0" w:color="auto"/>
                    <w:left w:val="none" w:sz="0" w:space="0" w:color="auto"/>
                    <w:bottom w:val="none" w:sz="0" w:space="0" w:color="auto"/>
                    <w:right w:val="none" w:sz="0" w:space="0" w:color="auto"/>
                  </w:divBdr>
                </w:div>
                <w:div w:id="916285029">
                  <w:marLeft w:val="300"/>
                  <w:marRight w:val="0"/>
                  <w:marTop w:val="75"/>
                  <w:marBottom w:val="0"/>
                  <w:divBdr>
                    <w:top w:val="none" w:sz="0" w:space="0" w:color="auto"/>
                    <w:left w:val="none" w:sz="0" w:space="0" w:color="auto"/>
                    <w:bottom w:val="none" w:sz="0" w:space="0" w:color="auto"/>
                    <w:right w:val="none" w:sz="0" w:space="0" w:color="auto"/>
                  </w:divBdr>
                  <w:divsChild>
                    <w:div w:id="667095473">
                      <w:marLeft w:val="750"/>
                      <w:marRight w:val="0"/>
                      <w:marTop w:val="0"/>
                      <w:marBottom w:val="0"/>
                      <w:divBdr>
                        <w:top w:val="none" w:sz="0" w:space="0" w:color="auto"/>
                        <w:left w:val="none" w:sz="0" w:space="0" w:color="auto"/>
                        <w:bottom w:val="none" w:sz="0" w:space="0" w:color="auto"/>
                        <w:right w:val="none" w:sz="0" w:space="0" w:color="auto"/>
                      </w:divBdr>
                    </w:div>
                    <w:div w:id="1162886750">
                      <w:marLeft w:val="750"/>
                      <w:marRight w:val="0"/>
                      <w:marTop w:val="0"/>
                      <w:marBottom w:val="0"/>
                      <w:divBdr>
                        <w:top w:val="none" w:sz="0" w:space="0" w:color="auto"/>
                        <w:left w:val="none" w:sz="0" w:space="0" w:color="auto"/>
                        <w:bottom w:val="none" w:sz="0" w:space="0" w:color="auto"/>
                        <w:right w:val="none" w:sz="0" w:space="0" w:color="auto"/>
                      </w:divBdr>
                    </w:div>
                  </w:divsChild>
                </w:div>
                <w:div w:id="938565217">
                  <w:marLeft w:val="300"/>
                  <w:marRight w:val="0"/>
                  <w:marTop w:val="75"/>
                  <w:marBottom w:val="0"/>
                  <w:divBdr>
                    <w:top w:val="none" w:sz="0" w:space="0" w:color="auto"/>
                    <w:left w:val="none" w:sz="0" w:space="0" w:color="auto"/>
                    <w:bottom w:val="none" w:sz="0" w:space="0" w:color="auto"/>
                    <w:right w:val="none" w:sz="0" w:space="0" w:color="auto"/>
                  </w:divBdr>
                  <w:divsChild>
                    <w:div w:id="1215120834">
                      <w:marLeft w:val="750"/>
                      <w:marRight w:val="0"/>
                      <w:marTop w:val="0"/>
                      <w:marBottom w:val="0"/>
                      <w:divBdr>
                        <w:top w:val="none" w:sz="0" w:space="0" w:color="auto"/>
                        <w:left w:val="none" w:sz="0" w:space="0" w:color="auto"/>
                        <w:bottom w:val="none" w:sz="0" w:space="0" w:color="auto"/>
                        <w:right w:val="none" w:sz="0" w:space="0" w:color="auto"/>
                      </w:divBdr>
                    </w:div>
                  </w:divsChild>
                </w:div>
                <w:div w:id="426267057">
                  <w:marLeft w:val="300"/>
                  <w:marRight w:val="0"/>
                  <w:marTop w:val="75"/>
                  <w:marBottom w:val="0"/>
                  <w:divBdr>
                    <w:top w:val="none" w:sz="0" w:space="0" w:color="auto"/>
                    <w:left w:val="none" w:sz="0" w:space="0" w:color="auto"/>
                    <w:bottom w:val="none" w:sz="0" w:space="0" w:color="auto"/>
                    <w:right w:val="none" w:sz="0" w:space="0" w:color="auto"/>
                  </w:divBdr>
                  <w:divsChild>
                    <w:div w:id="1466004725">
                      <w:marLeft w:val="750"/>
                      <w:marRight w:val="0"/>
                      <w:marTop w:val="0"/>
                      <w:marBottom w:val="0"/>
                      <w:divBdr>
                        <w:top w:val="none" w:sz="0" w:space="0" w:color="auto"/>
                        <w:left w:val="none" w:sz="0" w:space="0" w:color="auto"/>
                        <w:bottom w:val="none" w:sz="0" w:space="0" w:color="auto"/>
                        <w:right w:val="none" w:sz="0" w:space="0" w:color="auto"/>
                      </w:divBdr>
                    </w:div>
                    <w:div w:id="324163874">
                      <w:marLeft w:val="750"/>
                      <w:marRight w:val="0"/>
                      <w:marTop w:val="0"/>
                      <w:marBottom w:val="0"/>
                      <w:divBdr>
                        <w:top w:val="none" w:sz="0" w:space="0" w:color="auto"/>
                        <w:left w:val="none" w:sz="0" w:space="0" w:color="auto"/>
                        <w:bottom w:val="none" w:sz="0" w:space="0" w:color="auto"/>
                        <w:right w:val="none" w:sz="0" w:space="0" w:color="auto"/>
                      </w:divBdr>
                    </w:div>
                    <w:div w:id="130363049">
                      <w:marLeft w:val="750"/>
                      <w:marRight w:val="0"/>
                      <w:marTop w:val="0"/>
                      <w:marBottom w:val="0"/>
                      <w:divBdr>
                        <w:top w:val="none" w:sz="0" w:space="0" w:color="auto"/>
                        <w:left w:val="none" w:sz="0" w:space="0" w:color="auto"/>
                        <w:bottom w:val="none" w:sz="0" w:space="0" w:color="auto"/>
                        <w:right w:val="none" w:sz="0" w:space="0" w:color="auto"/>
                      </w:divBdr>
                    </w:div>
                  </w:divsChild>
                </w:div>
                <w:div w:id="664434542">
                  <w:marLeft w:val="300"/>
                  <w:marRight w:val="0"/>
                  <w:marTop w:val="75"/>
                  <w:marBottom w:val="0"/>
                  <w:divBdr>
                    <w:top w:val="none" w:sz="0" w:space="0" w:color="auto"/>
                    <w:left w:val="none" w:sz="0" w:space="0" w:color="auto"/>
                    <w:bottom w:val="none" w:sz="0" w:space="0" w:color="auto"/>
                    <w:right w:val="none" w:sz="0" w:space="0" w:color="auto"/>
                  </w:divBdr>
                  <w:divsChild>
                    <w:div w:id="316111725">
                      <w:marLeft w:val="750"/>
                      <w:marRight w:val="0"/>
                      <w:marTop w:val="0"/>
                      <w:marBottom w:val="0"/>
                      <w:divBdr>
                        <w:top w:val="none" w:sz="0" w:space="0" w:color="auto"/>
                        <w:left w:val="none" w:sz="0" w:space="0" w:color="auto"/>
                        <w:bottom w:val="none" w:sz="0" w:space="0" w:color="auto"/>
                        <w:right w:val="none" w:sz="0" w:space="0" w:color="auto"/>
                      </w:divBdr>
                    </w:div>
                  </w:divsChild>
                </w:div>
                <w:div w:id="754060179">
                  <w:marLeft w:val="300"/>
                  <w:marRight w:val="0"/>
                  <w:marTop w:val="75"/>
                  <w:marBottom w:val="0"/>
                  <w:divBdr>
                    <w:top w:val="none" w:sz="0" w:space="0" w:color="auto"/>
                    <w:left w:val="none" w:sz="0" w:space="0" w:color="auto"/>
                    <w:bottom w:val="none" w:sz="0" w:space="0" w:color="auto"/>
                    <w:right w:val="none" w:sz="0" w:space="0" w:color="auto"/>
                  </w:divBdr>
                  <w:divsChild>
                    <w:div w:id="1399787882">
                      <w:marLeft w:val="750"/>
                      <w:marRight w:val="0"/>
                      <w:marTop w:val="0"/>
                      <w:marBottom w:val="0"/>
                      <w:divBdr>
                        <w:top w:val="none" w:sz="0" w:space="0" w:color="auto"/>
                        <w:left w:val="none" w:sz="0" w:space="0" w:color="auto"/>
                        <w:bottom w:val="none" w:sz="0" w:space="0" w:color="auto"/>
                        <w:right w:val="none" w:sz="0" w:space="0" w:color="auto"/>
                      </w:divBdr>
                    </w:div>
                    <w:div w:id="681737232">
                      <w:marLeft w:val="750"/>
                      <w:marRight w:val="0"/>
                      <w:marTop w:val="0"/>
                      <w:marBottom w:val="0"/>
                      <w:divBdr>
                        <w:top w:val="none" w:sz="0" w:space="0" w:color="auto"/>
                        <w:left w:val="none" w:sz="0" w:space="0" w:color="auto"/>
                        <w:bottom w:val="none" w:sz="0" w:space="0" w:color="auto"/>
                        <w:right w:val="none" w:sz="0" w:space="0" w:color="auto"/>
                      </w:divBdr>
                    </w:div>
                  </w:divsChild>
                </w:div>
                <w:div w:id="1403988950">
                  <w:marLeft w:val="300"/>
                  <w:marRight w:val="0"/>
                  <w:marTop w:val="75"/>
                  <w:marBottom w:val="0"/>
                  <w:divBdr>
                    <w:top w:val="none" w:sz="0" w:space="0" w:color="auto"/>
                    <w:left w:val="none" w:sz="0" w:space="0" w:color="auto"/>
                    <w:bottom w:val="none" w:sz="0" w:space="0" w:color="auto"/>
                    <w:right w:val="none" w:sz="0" w:space="0" w:color="auto"/>
                  </w:divBdr>
                  <w:divsChild>
                    <w:div w:id="369038082">
                      <w:marLeft w:val="750"/>
                      <w:marRight w:val="0"/>
                      <w:marTop w:val="0"/>
                      <w:marBottom w:val="0"/>
                      <w:divBdr>
                        <w:top w:val="none" w:sz="0" w:space="0" w:color="auto"/>
                        <w:left w:val="none" w:sz="0" w:space="0" w:color="auto"/>
                        <w:bottom w:val="none" w:sz="0" w:space="0" w:color="auto"/>
                        <w:right w:val="none" w:sz="0" w:space="0" w:color="auto"/>
                      </w:divBdr>
                    </w:div>
                  </w:divsChild>
                </w:div>
                <w:div w:id="231694609">
                  <w:marLeft w:val="300"/>
                  <w:marRight w:val="0"/>
                  <w:marTop w:val="75"/>
                  <w:marBottom w:val="0"/>
                  <w:divBdr>
                    <w:top w:val="none" w:sz="0" w:space="0" w:color="auto"/>
                    <w:left w:val="none" w:sz="0" w:space="0" w:color="auto"/>
                    <w:bottom w:val="none" w:sz="0" w:space="0" w:color="auto"/>
                    <w:right w:val="none" w:sz="0" w:space="0" w:color="auto"/>
                  </w:divBdr>
                  <w:divsChild>
                    <w:div w:id="1251426736">
                      <w:marLeft w:val="750"/>
                      <w:marRight w:val="0"/>
                      <w:marTop w:val="0"/>
                      <w:marBottom w:val="0"/>
                      <w:divBdr>
                        <w:top w:val="none" w:sz="0" w:space="0" w:color="auto"/>
                        <w:left w:val="none" w:sz="0" w:space="0" w:color="auto"/>
                        <w:bottom w:val="none" w:sz="0" w:space="0" w:color="auto"/>
                        <w:right w:val="none" w:sz="0" w:space="0" w:color="auto"/>
                      </w:divBdr>
                    </w:div>
                  </w:divsChild>
                </w:div>
                <w:div w:id="1732927586">
                  <w:marLeft w:val="300"/>
                  <w:marRight w:val="0"/>
                  <w:marTop w:val="75"/>
                  <w:marBottom w:val="0"/>
                  <w:divBdr>
                    <w:top w:val="none" w:sz="0" w:space="0" w:color="auto"/>
                    <w:left w:val="none" w:sz="0" w:space="0" w:color="auto"/>
                    <w:bottom w:val="none" w:sz="0" w:space="0" w:color="auto"/>
                    <w:right w:val="none" w:sz="0" w:space="0" w:color="auto"/>
                  </w:divBdr>
                </w:div>
              </w:divsChild>
            </w:div>
            <w:div w:id="586429955">
              <w:marLeft w:val="0"/>
              <w:marRight w:val="0"/>
              <w:marTop w:val="150"/>
              <w:marBottom w:val="150"/>
              <w:divBdr>
                <w:top w:val="none" w:sz="0" w:space="0" w:color="auto"/>
                <w:left w:val="none" w:sz="0" w:space="0" w:color="auto"/>
                <w:bottom w:val="none" w:sz="0" w:space="0" w:color="auto"/>
                <w:right w:val="none" w:sz="0" w:space="0" w:color="auto"/>
              </w:divBdr>
              <w:divsChild>
                <w:div w:id="1099184176">
                  <w:marLeft w:val="300"/>
                  <w:marRight w:val="0"/>
                  <w:marTop w:val="75"/>
                  <w:marBottom w:val="0"/>
                  <w:divBdr>
                    <w:top w:val="none" w:sz="0" w:space="0" w:color="auto"/>
                    <w:left w:val="none" w:sz="0" w:space="0" w:color="auto"/>
                    <w:bottom w:val="none" w:sz="0" w:space="0" w:color="auto"/>
                    <w:right w:val="none" w:sz="0" w:space="0" w:color="auto"/>
                  </w:divBdr>
                </w:div>
                <w:div w:id="1126851735">
                  <w:marLeft w:val="300"/>
                  <w:marRight w:val="0"/>
                  <w:marTop w:val="75"/>
                  <w:marBottom w:val="0"/>
                  <w:divBdr>
                    <w:top w:val="none" w:sz="0" w:space="0" w:color="auto"/>
                    <w:left w:val="none" w:sz="0" w:space="0" w:color="auto"/>
                    <w:bottom w:val="none" w:sz="0" w:space="0" w:color="auto"/>
                    <w:right w:val="none" w:sz="0" w:space="0" w:color="auto"/>
                  </w:divBdr>
                  <w:divsChild>
                    <w:div w:id="821166409">
                      <w:marLeft w:val="750"/>
                      <w:marRight w:val="0"/>
                      <w:marTop w:val="0"/>
                      <w:marBottom w:val="0"/>
                      <w:divBdr>
                        <w:top w:val="none" w:sz="0" w:space="0" w:color="auto"/>
                        <w:left w:val="none" w:sz="0" w:space="0" w:color="auto"/>
                        <w:bottom w:val="none" w:sz="0" w:space="0" w:color="auto"/>
                        <w:right w:val="none" w:sz="0" w:space="0" w:color="auto"/>
                      </w:divBdr>
                    </w:div>
                  </w:divsChild>
                </w:div>
                <w:div w:id="654068164">
                  <w:marLeft w:val="300"/>
                  <w:marRight w:val="0"/>
                  <w:marTop w:val="75"/>
                  <w:marBottom w:val="0"/>
                  <w:divBdr>
                    <w:top w:val="none" w:sz="0" w:space="0" w:color="auto"/>
                    <w:left w:val="none" w:sz="0" w:space="0" w:color="auto"/>
                    <w:bottom w:val="none" w:sz="0" w:space="0" w:color="auto"/>
                    <w:right w:val="none" w:sz="0" w:space="0" w:color="auto"/>
                  </w:divBdr>
                </w:div>
                <w:div w:id="450630941">
                  <w:marLeft w:val="300"/>
                  <w:marRight w:val="0"/>
                  <w:marTop w:val="75"/>
                  <w:marBottom w:val="0"/>
                  <w:divBdr>
                    <w:top w:val="none" w:sz="0" w:space="0" w:color="auto"/>
                    <w:left w:val="none" w:sz="0" w:space="0" w:color="auto"/>
                    <w:bottom w:val="none" w:sz="0" w:space="0" w:color="auto"/>
                    <w:right w:val="none" w:sz="0" w:space="0" w:color="auto"/>
                  </w:divBdr>
                  <w:divsChild>
                    <w:div w:id="225728125">
                      <w:marLeft w:val="750"/>
                      <w:marRight w:val="0"/>
                      <w:marTop w:val="0"/>
                      <w:marBottom w:val="0"/>
                      <w:divBdr>
                        <w:top w:val="none" w:sz="0" w:space="0" w:color="auto"/>
                        <w:left w:val="none" w:sz="0" w:space="0" w:color="auto"/>
                        <w:bottom w:val="none" w:sz="0" w:space="0" w:color="auto"/>
                        <w:right w:val="none" w:sz="0" w:space="0" w:color="auto"/>
                      </w:divBdr>
                    </w:div>
                  </w:divsChild>
                </w:div>
                <w:div w:id="2142990002">
                  <w:marLeft w:val="300"/>
                  <w:marRight w:val="0"/>
                  <w:marTop w:val="75"/>
                  <w:marBottom w:val="0"/>
                  <w:divBdr>
                    <w:top w:val="none" w:sz="0" w:space="0" w:color="auto"/>
                    <w:left w:val="none" w:sz="0" w:space="0" w:color="auto"/>
                    <w:bottom w:val="none" w:sz="0" w:space="0" w:color="auto"/>
                    <w:right w:val="none" w:sz="0" w:space="0" w:color="auto"/>
                  </w:divBdr>
                </w:div>
                <w:div w:id="1481726611">
                  <w:marLeft w:val="300"/>
                  <w:marRight w:val="0"/>
                  <w:marTop w:val="75"/>
                  <w:marBottom w:val="0"/>
                  <w:divBdr>
                    <w:top w:val="none" w:sz="0" w:space="0" w:color="auto"/>
                    <w:left w:val="none" w:sz="0" w:space="0" w:color="auto"/>
                    <w:bottom w:val="none" w:sz="0" w:space="0" w:color="auto"/>
                    <w:right w:val="none" w:sz="0" w:space="0" w:color="auto"/>
                  </w:divBdr>
                  <w:divsChild>
                    <w:div w:id="1215701197">
                      <w:marLeft w:val="750"/>
                      <w:marRight w:val="0"/>
                      <w:marTop w:val="0"/>
                      <w:marBottom w:val="0"/>
                      <w:divBdr>
                        <w:top w:val="none" w:sz="0" w:space="0" w:color="auto"/>
                        <w:left w:val="none" w:sz="0" w:space="0" w:color="auto"/>
                        <w:bottom w:val="none" w:sz="0" w:space="0" w:color="auto"/>
                        <w:right w:val="none" w:sz="0" w:space="0" w:color="auto"/>
                      </w:divBdr>
                    </w:div>
                  </w:divsChild>
                </w:div>
                <w:div w:id="1848716598">
                  <w:marLeft w:val="300"/>
                  <w:marRight w:val="0"/>
                  <w:marTop w:val="75"/>
                  <w:marBottom w:val="0"/>
                  <w:divBdr>
                    <w:top w:val="none" w:sz="0" w:space="0" w:color="auto"/>
                    <w:left w:val="none" w:sz="0" w:space="0" w:color="auto"/>
                    <w:bottom w:val="none" w:sz="0" w:space="0" w:color="auto"/>
                    <w:right w:val="none" w:sz="0" w:space="0" w:color="auto"/>
                  </w:divBdr>
                </w:div>
                <w:div w:id="85813903">
                  <w:marLeft w:val="300"/>
                  <w:marRight w:val="0"/>
                  <w:marTop w:val="75"/>
                  <w:marBottom w:val="0"/>
                  <w:divBdr>
                    <w:top w:val="none" w:sz="0" w:space="0" w:color="auto"/>
                    <w:left w:val="none" w:sz="0" w:space="0" w:color="auto"/>
                    <w:bottom w:val="none" w:sz="0" w:space="0" w:color="auto"/>
                    <w:right w:val="none" w:sz="0" w:space="0" w:color="auto"/>
                  </w:divBdr>
                </w:div>
              </w:divsChild>
            </w:div>
            <w:div w:id="965937566">
              <w:marLeft w:val="0"/>
              <w:marRight w:val="0"/>
              <w:marTop w:val="150"/>
              <w:marBottom w:val="150"/>
              <w:divBdr>
                <w:top w:val="none" w:sz="0" w:space="0" w:color="auto"/>
                <w:left w:val="none" w:sz="0" w:space="0" w:color="auto"/>
                <w:bottom w:val="none" w:sz="0" w:space="0" w:color="auto"/>
                <w:right w:val="none" w:sz="0" w:space="0" w:color="auto"/>
              </w:divBdr>
              <w:divsChild>
                <w:div w:id="1478034565">
                  <w:marLeft w:val="300"/>
                  <w:marRight w:val="0"/>
                  <w:marTop w:val="75"/>
                  <w:marBottom w:val="0"/>
                  <w:divBdr>
                    <w:top w:val="none" w:sz="0" w:space="0" w:color="auto"/>
                    <w:left w:val="none" w:sz="0" w:space="0" w:color="auto"/>
                    <w:bottom w:val="none" w:sz="0" w:space="0" w:color="auto"/>
                    <w:right w:val="none" w:sz="0" w:space="0" w:color="auto"/>
                  </w:divBdr>
                  <w:divsChild>
                    <w:div w:id="666908388">
                      <w:marLeft w:val="750"/>
                      <w:marRight w:val="0"/>
                      <w:marTop w:val="0"/>
                      <w:marBottom w:val="0"/>
                      <w:divBdr>
                        <w:top w:val="none" w:sz="0" w:space="0" w:color="auto"/>
                        <w:left w:val="none" w:sz="0" w:space="0" w:color="auto"/>
                        <w:bottom w:val="none" w:sz="0" w:space="0" w:color="auto"/>
                        <w:right w:val="none" w:sz="0" w:space="0" w:color="auto"/>
                      </w:divBdr>
                    </w:div>
                  </w:divsChild>
                </w:div>
                <w:div w:id="894699963">
                  <w:marLeft w:val="300"/>
                  <w:marRight w:val="0"/>
                  <w:marTop w:val="75"/>
                  <w:marBottom w:val="0"/>
                  <w:divBdr>
                    <w:top w:val="none" w:sz="0" w:space="0" w:color="auto"/>
                    <w:left w:val="none" w:sz="0" w:space="0" w:color="auto"/>
                    <w:bottom w:val="none" w:sz="0" w:space="0" w:color="auto"/>
                    <w:right w:val="none" w:sz="0" w:space="0" w:color="auto"/>
                  </w:divBdr>
                  <w:divsChild>
                    <w:div w:id="1908831832">
                      <w:marLeft w:val="750"/>
                      <w:marRight w:val="0"/>
                      <w:marTop w:val="0"/>
                      <w:marBottom w:val="0"/>
                      <w:divBdr>
                        <w:top w:val="none" w:sz="0" w:space="0" w:color="auto"/>
                        <w:left w:val="none" w:sz="0" w:space="0" w:color="auto"/>
                        <w:bottom w:val="none" w:sz="0" w:space="0" w:color="auto"/>
                        <w:right w:val="none" w:sz="0" w:space="0" w:color="auto"/>
                      </w:divBdr>
                    </w:div>
                  </w:divsChild>
                </w:div>
                <w:div w:id="1685086017">
                  <w:marLeft w:val="300"/>
                  <w:marRight w:val="0"/>
                  <w:marTop w:val="75"/>
                  <w:marBottom w:val="0"/>
                  <w:divBdr>
                    <w:top w:val="none" w:sz="0" w:space="0" w:color="auto"/>
                    <w:left w:val="none" w:sz="0" w:space="0" w:color="auto"/>
                    <w:bottom w:val="none" w:sz="0" w:space="0" w:color="auto"/>
                    <w:right w:val="none" w:sz="0" w:space="0" w:color="auto"/>
                  </w:divBdr>
                </w:div>
                <w:div w:id="2086026038">
                  <w:marLeft w:val="300"/>
                  <w:marRight w:val="0"/>
                  <w:marTop w:val="75"/>
                  <w:marBottom w:val="0"/>
                  <w:divBdr>
                    <w:top w:val="none" w:sz="0" w:space="0" w:color="auto"/>
                    <w:left w:val="none" w:sz="0" w:space="0" w:color="auto"/>
                    <w:bottom w:val="none" w:sz="0" w:space="0" w:color="auto"/>
                    <w:right w:val="none" w:sz="0" w:space="0" w:color="auto"/>
                  </w:divBdr>
                  <w:divsChild>
                    <w:div w:id="1830124699">
                      <w:marLeft w:val="750"/>
                      <w:marRight w:val="0"/>
                      <w:marTop w:val="0"/>
                      <w:marBottom w:val="0"/>
                      <w:divBdr>
                        <w:top w:val="none" w:sz="0" w:space="0" w:color="auto"/>
                        <w:left w:val="none" w:sz="0" w:space="0" w:color="auto"/>
                        <w:bottom w:val="none" w:sz="0" w:space="0" w:color="auto"/>
                        <w:right w:val="none" w:sz="0" w:space="0" w:color="auto"/>
                      </w:divBdr>
                    </w:div>
                  </w:divsChild>
                </w:div>
                <w:div w:id="1411737250">
                  <w:marLeft w:val="300"/>
                  <w:marRight w:val="0"/>
                  <w:marTop w:val="75"/>
                  <w:marBottom w:val="0"/>
                  <w:divBdr>
                    <w:top w:val="none" w:sz="0" w:space="0" w:color="auto"/>
                    <w:left w:val="none" w:sz="0" w:space="0" w:color="auto"/>
                    <w:bottom w:val="none" w:sz="0" w:space="0" w:color="auto"/>
                    <w:right w:val="none" w:sz="0" w:space="0" w:color="auto"/>
                  </w:divBdr>
                  <w:divsChild>
                    <w:div w:id="686250454">
                      <w:marLeft w:val="750"/>
                      <w:marRight w:val="0"/>
                      <w:marTop w:val="0"/>
                      <w:marBottom w:val="0"/>
                      <w:divBdr>
                        <w:top w:val="none" w:sz="0" w:space="0" w:color="auto"/>
                        <w:left w:val="none" w:sz="0" w:space="0" w:color="auto"/>
                        <w:bottom w:val="none" w:sz="0" w:space="0" w:color="auto"/>
                        <w:right w:val="none" w:sz="0" w:space="0" w:color="auto"/>
                      </w:divBdr>
                    </w:div>
                    <w:div w:id="320156207">
                      <w:marLeft w:val="750"/>
                      <w:marRight w:val="0"/>
                      <w:marTop w:val="0"/>
                      <w:marBottom w:val="0"/>
                      <w:divBdr>
                        <w:top w:val="none" w:sz="0" w:space="0" w:color="auto"/>
                        <w:left w:val="none" w:sz="0" w:space="0" w:color="auto"/>
                        <w:bottom w:val="none" w:sz="0" w:space="0" w:color="auto"/>
                        <w:right w:val="none" w:sz="0" w:space="0" w:color="auto"/>
                      </w:divBdr>
                    </w:div>
                    <w:div w:id="1431121520">
                      <w:marLeft w:val="750"/>
                      <w:marRight w:val="0"/>
                      <w:marTop w:val="0"/>
                      <w:marBottom w:val="0"/>
                      <w:divBdr>
                        <w:top w:val="none" w:sz="0" w:space="0" w:color="auto"/>
                        <w:left w:val="none" w:sz="0" w:space="0" w:color="auto"/>
                        <w:bottom w:val="none" w:sz="0" w:space="0" w:color="auto"/>
                        <w:right w:val="none" w:sz="0" w:space="0" w:color="auto"/>
                      </w:divBdr>
                    </w:div>
                    <w:div w:id="335807961">
                      <w:marLeft w:val="750"/>
                      <w:marRight w:val="0"/>
                      <w:marTop w:val="0"/>
                      <w:marBottom w:val="0"/>
                      <w:divBdr>
                        <w:top w:val="none" w:sz="0" w:space="0" w:color="auto"/>
                        <w:left w:val="none" w:sz="0" w:space="0" w:color="auto"/>
                        <w:bottom w:val="none" w:sz="0" w:space="0" w:color="auto"/>
                        <w:right w:val="none" w:sz="0" w:space="0" w:color="auto"/>
                      </w:divBdr>
                    </w:div>
                    <w:div w:id="1472747919">
                      <w:marLeft w:val="750"/>
                      <w:marRight w:val="0"/>
                      <w:marTop w:val="0"/>
                      <w:marBottom w:val="0"/>
                      <w:divBdr>
                        <w:top w:val="none" w:sz="0" w:space="0" w:color="auto"/>
                        <w:left w:val="none" w:sz="0" w:space="0" w:color="auto"/>
                        <w:bottom w:val="none" w:sz="0" w:space="0" w:color="auto"/>
                        <w:right w:val="none" w:sz="0" w:space="0" w:color="auto"/>
                      </w:divBdr>
                    </w:div>
                    <w:div w:id="1854227816">
                      <w:marLeft w:val="750"/>
                      <w:marRight w:val="0"/>
                      <w:marTop w:val="0"/>
                      <w:marBottom w:val="0"/>
                      <w:divBdr>
                        <w:top w:val="none" w:sz="0" w:space="0" w:color="auto"/>
                        <w:left w:val="none" w:sz="0" w:space="0" w:color="auto"/>
                        <w:bottom w:val="none" w:sz="0" w:space="0" w:color="auto"/>
                        <w:right w:val="none" w:sz="0" w:space="0" w:color="auto"/>
                      </w:divBdr>
                    </w:div>
                  </w:divsChild>
                </w:div>
                <w:div w:id="1425498209">
                  <w:marLeft w:val="300"/>
                  <w:marRight w:val="0"/>
                  <w:marTop w:val="75"/>
                  <w:marBottom w:val="0"/>
                  <w:divBdr>
                    <w:top w:val="none" w:sz="0" w:space="0" w:color="auto"/>
                    <w:left w:val="none" w:sz="0" w:space="0" w:color="auto"/>
                    <w:bottom w:val="none" w:sz="0" w:space="0" w:color="auto"/>
                    <w:right w:val="none" w:sz="0" w:space="0" w:color="auto"/>
                  </w:divBdr>
                  <w:divsChild>
                    <w:div w:id="13768030">
                      <w:marLeft w:val="750"/>
                      <w:marRight w:val="0"/>
                      <w:marTop w:val="0"/>
                      <w:marBottom w:val="0"/>
                      <w:divBdr>
                        <w:top w:val="none" w:sz="0" w:space="0" w:color="auto"/>
                        <w:left w:val="none" w:sz="0" w:space="0" w:color="auto"/>
                        <w:bottom w:val="none" w:sz="0" w:space="0" w:color="auto"/>
                        <w:right w:val="none" w:sz="0" w:space="0" w:color="auto"/>
                      </w:divBdr>
                    </w:div>
                    <w:div w:id="1369990120">
                      <w:marLeft w:val="750"/>
                      <w:marRight w:val="0"/>
                      <w:marTop w:val="0"/>
                      <w:marBottom w:val="0"/>
                      <w:divBdr>
                        <w:top w:val="none" w:sz="0" w:space="0" w:color="auto"/>
                        <w:left w:val="none" w:sz="0" w:space="0" w:color="auto"/>
                        <w:bottom w:val="none" w:sz="0" w:space="0" w:color="auto"/>
                        <w:right w:val="none" w:sz="0" w:space="0" w:color="auto"/>
                      </w:divBdr>
                    </w:div>
                  </w:divsChild>
                </w:div>
                <w:div w:id="1378895809">
                  <w:marLeft w:val="300"/>
                  <w:marRight w:val="0"/>
                  <w:marTop w:val="75"/>
                  <w:marBottom w:val="0"/>
                  <w:divBdr>
                    <w:top w:val="none" w:sz="0" w:space="0" w:color="auto"/>
                    <w:left w:val="none" w:sz="0" w:space="0" w:color="auto"/>
                    <w:bottom w:val="none" w:sz="0" w:space="0" w:color="auto"/>
                    <w:right w:val="none" w:sz="0" w:space="0" w:color="auto"/>
                  </w:divBdr>
                  <w:divsChild>
                    <w:div w:id="2100252879">
                      <w:marLeft w:val="750"/>
                      <w:marRight w:val="0"/>
                      <w:marTop w:val="0"/>
                      <w:marBottom w:val="0"/>
                      <w:divBdr>
                        <w:top w:val="none" w:sz="0" w:space="0" w:color="auto"/>
                        <w:left w:val="none" w:sz="0" w:space="0" w:color="auto"/>
                        <w:bottom w:val="none" w:sz="0" w:space="0" w:color="auto"/>
                        <w:right w:val="none" w:sz="0" w:space="0" w:color="auto"/>
                      </w:divBdr>
                    </w:div>
                    <w:div w:id="724645740">
                      <w:marLeft w:val="750"/>
                      <w:marRight w:val="0"/>
                      <w:marTop w:val="0"/>
                      <w:marBottom w:val="0"/>
                      <w:divBdr>
                        <w:top w:val="none" w:sz="0" w:space="0" w:color="auto"/>
                        <w:left w:val="none" w:sz="0" w:space="0" w:color="auto"/>
                        <w:bottom w:val="none" w:sz="0" w:space="0" w:color="auto"/>
                        <w:right w:val="none" w:sz="0" w:space="0" w:color="auto"/>
                      </w:divBdr>
                    </w:div>
                  </w:divsChild>
                </w:div>
                <w:div w:id="1657609459">
                  <w:marLeft w:val="300"/>
                  <w:marRight w:val="0"/>
                  <w:marTop w:val="75"/>
                  <w:marBottom w:val="0"/>
                  <w:divBdr>
                    <w:top w:val="none" w:sz="0" w:space="0" w:color="auto"/>
                    <w:left w:val="none" w:sz="0" w:space="0" w:color="auto"/>
                    <w:bottom w:val="none" w:sz="0" w:space="0" w:color="auto"/>
                    <w:right w:val="none" w:sz="0" w:space="0" w:color="auto"/>
                  </w:divBdr>
                </w:div>
              </w:divsChild>
            </w:div>
            <w:div w:id="798187420">
              <w:marLeft w:val="0"/>
              <w:marRight w:val="0"/>
              <w:marTop w:val="150"/>
              <w:marBottom w:val="150"/>
              <w:divBdr>
                <w:top w:val="none" w:sz="0" w:space="0" w:color="auto"/>
                <w:left w:val="none" w:sz="0" w:space="0" w:color="auto"/>
                <w:bottom w:val="none" w:sz="0" w:space="0" w:color="auto"/>
                <w:right w:val="none" w:sz="0" w:space="0" w:color="auto"/>
              </w:divBdr>
              <w:divsChild>
                <w:div w:id="112334393">
                  <w:marLeft w:val="300"/>
                  <w:marRight w:val="0"/>
                  <w:marTop w:val="75"/>
                  <w:marBottom w:val="0"/>
                  <w:divBdr>
                    <w:top w:val="none" w:sz="0" w:space="0" w:color="auto"/>
                    <w:left w:val="none" w:sz="0" w:space="0" w:color="auto"/>
                    <w:bottom w:val="none" w:sz="0" w:space="0" w:color="auto"/>
                    <w:right w:val="none" w:sz="0" w:space="0" w:color="auto"/>
                  </w:divBdr>
                  <w:divsChild>
                    <w:div w:id="1909613422">
                      <w:marLeft w:val="750"/>
                      <w:marRight w:val="0"/>
                      <w:marTop w:val="0"/>
                      <w:marBottom w:val="0"/>
                      <w:divBdr>
                        <w:top w:val="none" w:sz="0" w:space="0" w:color="auto"/>
                        <w:left w:val="none" w:sz="0" w:space="0" w:color="auto"/>
                        <w:bottom w:val="none" w:sz="0" w:space="0" w:color="auto"/>
                        <w:right w:val="none" w:sz="0" w:space="0" w:color="auto"/>
                      </w:divBdr>
                    </w:div>
                  </w:divsChild>
                </w:div>
                <w:div w:id="1410271706">
                  <w:marLeft w:val="300"/>
                  <w:marRight w:val="0"/>
                  <w:marTop w:val="75"/>
                  <w:marBottom w:val="0"/>
                  <w:divBdr>
                    <w:top w:val="none" w:sz="0" w:space="0" w:color="auto"/>
                    <w:left w:val="none" w:sz="0" w:space="0" w:color="auto"/>
                    <w:bottom w:val="none" w:sz="0" w:space="0" w:color="auto"/>
                    <w:right w:val="none" w:sz="0" w:space="0" w:color="auto"/>
                  </w:divBdr>
                  <w:divsChild>
                    <w:div w:id="561018907">
                      <w:marLeft w:val="750"/>
                      <w:marRight w:val="0"/>
                      <w:marTop w:val="0"/>
                      <w:marBottom w:val="0"/>
                      <w:divBdr>
                        <w:top w:val="none" w:sz="0" w:space="0" w:color="auto"/>
                        <w:left w:val="none" w:sz="0" w:space="0" w:color="auto"/>
                        <w:bottom w:val="none" w:sz="0" w:space="0" w:color="auto"/>
                        <w:right w:val="none" w:sz="0" w:space="0" w:color="auto"/>
                      </w:divBdr>
                    </w:div>
                  </w:divsChild>
                </w:div>
                <w:div w:id="1812399856">
                  <w:marLeft w:val="300"/>
                  <w:marRight w:val="0"/>
                  <w:marTop w:val="75"/>
                  <w:marBottom w:val="0"/>
                  <w:divBdr>
                    <w:top w:val="none" w:sz="0" w:space="0" w:color="auto"/>
                    <w:left w:val="none" w:sz="0" w:space="0" w:color="auto"/>
                    <w:bottom w:val="none" w:sz="0" w:space="0" w:color="auto"/>
                    <w:right w:val="none" w:sz="0" w:space="0" w:color="auto"/>
                  </w:divBdr>
                </w:div>
                <w:div w:id="1286430235">
                  <w:marLeft w:val="300"/>
                  <w:marRight w:val="0"/>
                  <w:marTop w:val="75"/>
                  <w:marBottom w:val="0"/>
                  <w:divBdr>
                    <w:top w:val="none" w:sz="0" w:space="0" w:color="auto"/>
                    <w:left w:val="none" w:sz="0" w:space="0" w:color="auto"/>
                    <w:bottom w:val="none" w:sz="0" w:space="0" w:color="auto"/>
                    <w:right w:val="none" w:sz="0" w:space="0" w:color="auto"/>
                  </w:divBdr>
                  <w:divsChild>
                    <w:div w:id="950475826">
                      <w:marLeft w:val="750"/>
                      <w:marRight w:val="0"/>
                      <w:marTop w:val="0"/>
                      <w:marBottom w:val="0"/>
                      <w:divBdr>
                        <w:top w:val="none" w:sz="0" w:space="0" w:color="auto"/>
                        <w:left w:val="none" w:sz="0" w:space="0" w:color="auto"/>
                        <w:bottom w:val="none" w:sz="0" w:space="0" w:color="auto"/>
                        <w:right w:val="none" w:sz="0" w:space="0" w:color="auto"/>
                      </w:divBdr>
                    </w:div>
                  </w:divsChild>
                </w:div>
                <w:div w:id="724721553">
                  <w:marLeft w:val="300"/>
                  <w:marRight w:val="0"/>
                  <w:marTop w:val="75"/>
                  <w:marBottom w:val="0"/>
                  <w:divBdr>
                    <w:top w:val="none" w:sz="0" w:space="0" w:color="auto"/>
                    <w:left w:val="none" w:sz="0" w:space="0" w:color="auto"/>
                    <w:bottom w:val="none" w:sz="0" w:space="0" w:color="auto"/>
                    <w:right w:val="none" w:sz="0" w:space="0" w:color="auto"/>
                  </w:divBdr>
                  <w:divsChild>
                    <w:div w:id="1510178080">
                      <w:marLeft w:val="750"/>
                      <w:marRight w:val="0"/>
                      <w:marTop w:val="0"/>
                      <w:marBottom w:val="0"/>
                      <w:divBdr>
                        <w:top w:val="none" w:sz="0" w:space="0" w:color="auto"/>
                        <w:left w:val="none" w:sz="0" w:space="0" w:color="auto"/>
                        <w:bottom w:val="none" w:sz="0" w:space="0" w:color="auto"/>
                        <w:right w:val="none" w:sz="0" w:space="0" w:color="auto"/>
                      </w:divBdr>
                    </w:div>
                    <w:div w:id="1460805355">
                      <w:marLeft w:val="750"/>
                      <w:marRight w:val="0"/>
                      <w:marTop w:val="0"/>
                      <w:marBottom w:val="0"/>
                      <w:divBdr>
                        <w:top w:val="none" w:sz="0" w:space="0" w:color="auto"/>
                        <w:left w:val="none" w:sz="0" w:space="0" w:color="auto"/>
                        <w:bottom w:val="none" w:sz="0" w:space="0" w:color="auto"/>
                        <w:right w:val="none" w:sz="0" w:space="0" w:color="auto"/>
                      </w:divBdr>
                    </w:div>
                    <w:div w:id="534581860">
                      <w:marLeft w:val="750"/>
                      <w:marRight w:val="0"/>
                      <w:marTop w:val="0"/>
                      <w:marBottom w:val="0"/>
                      <w:divBdr>
                        <w:top w:val="none" w:sz="0" w:space="0" w:color="auto"/>
                        <w:left w:val="none" w:sz="0" w:space="0" w:color="auto"/>
                        <w:bottom w:val="none" w:sz="0" w:space="0" w:color="auto"/>
                        <w:right w:val="none" w:sz="0" w:space="0" w:color="auto"/>
                      </w:divBdr>
                    </w:div>
                    <w:div w:id="288518458">
                      <w:marLeft w:val="750"/>
                      <w:marRight w:val="0"/>
                      <w:marTop w:val="0"/>
                      <w:marBottom w:val="0"/>
                      <w:divBdr>
                        <w:top w:val="none" w:sz="0" w:space="0" w:color="auto"/>
                        <w:left w:val="none" w:sz="0" w:space="0" w:color="auto"/>
                        <w:bottom w:val="none" w:sz="0" w:space="0" w:color="auto"/>
                        <w:right w:val="none" w:sz="0" w:space="0" w:color="auto"/>
                      </w:divBdr>
                    </w:div>
                    <w:div w:id="2042976049">
                      <w:marLeft w:val="750"/>
                      <w:marRight w:val="0"/>
                      <w:marTop w:val="0"/>
                      <w:marBottom w:val="0"/>
                      <w:divBdr>
                        <w:top w:val="none" w:sz="0" w:space="0" w:color="auto"/>
                        <w:left w:val="none" w:sz="0" w:space="0" w:color="auto"/>
                        <w:bottom w:val="none" w:sz="0" w:space="0" w:color="auto"/>
                        <w:right w:val="none" w:sz="0" w:space="0" w:color="auto"/>
                      </w:divBdr>
                    </w:div>
                    <w:div w:id="180511108">
                      <w:marLeft w:val="750"/>
                      <w:marRight w:val="0"/>
                      <w:marTop w:val="0"/>
                      <w:marBottom w:val="0"/>
                      <w:divBdr>
                        <w:top w:val="none" w:sz="0" w:space="0" w:color="auto"/>
                        <w:left w:val="none" w:sz="0" w:space="0" w:color="auto"/>
                        <w:bottom w:val="none" w:sz="0" w:space="0" w:color="auto"/>
                        <w:right w:val="none" w:sz="0" w:space="0" w:color="auto"/>
                      </w:divBdr>
                    </w:div>
                  </w:divsChild>
                </w:div>
                <w:div w:id="1689679436">
                  <w:marLeft w:val="300"/>
                  <w:marRight w:val="0"/>
                  <w:marTop w:val="75"/>
                  <w:marBottom w:val="0"/>
                  <w:divBdr>
                    <w:top w:val="none" w:sz="0" w:space="0" w:color="auto"/>
                    <w:left w:val="none" w:sz="0" w:space="0" w:color="auto"/>
                    <w:bottom w:val="none" w:sz="0" w:space="0" w:color="auto"/>
                    <w:right w:val="none" w:sz="0" w:space="0" w:color="auto"/>
                  </w:divBdr>
                  <w:divsChild>
                    <w:div w:id="1563061534">
                      <w:marLeft w:val="750"/>
                      <w:marRight w:val="0"/>
                      <w:marTop w:val="0"/>
                      <w:marBottom w:val="0"/>
                      <w:divBdr>
                        <w:top w:val="none" w:sz="0" w:space="0" w:color="auto"/>
                        <w:left w:val="none" w:sz="0" w:space="0" w:color="auto"/>
                        <w:bottom w:val="none" w:sz="0" w:space="0" w:color="auto"/>
                        <w:right w:val="none" w:sz="0" w:space="0" w:color="auto"/>
                      </w:divBdr>
                    </w:div>
                    <w:div w:id="920019791">
                      <w:marLeft w:val="750"/>
                      <w:marRight w:val="0"/>
                      <w:marTop w:val="0"/>
                      <w:marBottom w:val="0"/>
                      <w:divBdr>
                        <w:top w:val="none" w:sz="0" w:space="0" w:color="auto"/>
                        <w:left w:val="none" w:sz="0" w:space="0" w:color="auto"/>
                        <w:bottom w:val="none" w:sz="0" w:space="0" w:color="auto"/>
                        <w:right w:val="none" w:sz="0" w:space="0" w:color="auto"/>
                      </w:divBdr>
                    </w:div>
                  </w:divsChild>
                </w:div>
                <w:div w:id="1305768842">
                  <w:marLeft w:val="300"/>
                  <w:marRight w:val="0"/>
                  <w:marTop w:val="75"/>
                  <w:marBottom w:val="0"/>
                  <w:divBdr>
                    <w:top w:val="none" w:sz="0" w:space="0" w:color="auto"/>
                    <w:left w:val="none" w:sz="0" w:space="0" w:color="auto"/>
                    <w:bottom w:val="none" w:sz="0" w:space="0" w:color="auto"/>
                    <w:right w:val="none" w:sz="0" w:space="0" w:color="auto"/>
                  </w:divBdr>
                  <w:divsChild>
                    <w:div w:id="1706909523">
                      <w:marLeft w:val="750"/>
                      <w:marRight w:val="0"/>
                      <w:marTop w:val="0"/>
                      <w:marBottom w:val="0"/>
                      <w:divBdr>
                        <w:top w:val="none" w:sz="0" w:space="0" w:color="auto"/>
                        <w:left w:val="none" w:sz="0" w:space="0" w:color="auto"/>
                        <w:bottom w:val="none" w:sz="0" w:space="0" w:color="auto"/>
                        <w:right w:val="none" w:sz="0" w:space="0" w:color="auto"/>
                      </w:divBdr>
                    </w:div>
                    <w:div w:id="314451589">
                      <w:marLeft w:val="750"/>
                      <w:marRight w:val="0"/>
                      <w:marTop w:val="0"/>
                      <w:marBottom w:val="0"/>
                      <w:divBdr>
                        <w:top w:val="none" w:sz="0" w:space="0" w:color="auto"/>
                        <w:left w:val="none" w:sz="0" w:space="0" w:color="auto"/>
                        <w:bottom w:val="none" w:sz="0" w:space="0" w:color="auto"/>
                        <w:right w:val="none" w:sz="0" w:space="0" w:color="auto"/>
                      </w:divBdr>
                    </w:div>
                  </w:divsChild>
                </w:div>
                <w:div w:id="385682441">
                  <w:marLeft w:val="300"/>
                  <w:marRight w:val="0"/>
                  <w:marTop w:val="75"/>
                  <w:marBottom w:val="0"/>
                  <w:divBdr>
                    <w:top w:val="none" w:sz="0" w:space="0" w:color="auto"/>
                    <w:left w:val="none" w:sz="0" w:space="0" w:color="auto"/>
                    <w:bottom w:val="none" w:sz="0" w:space="0" w:color="auto"/>
                    <w:right w:val="none" w:sz="0" w:space="0" w:color="auto"/>
                  </w:divBdr>
                </w:div>
              </w:divsChild>
            </w:div>
            <w:div w:id="1429155542">
              <w:marLeft w:val="0"/>
              <w:marRight w:val="0"/>
              <w:marTop w:val="150"/>
              <w:marBottom w:val="150"/>
              <w:divBdr>
                <w:top w:val="none" w:sz="0" w:space="0" w:color="auto"/>
                <w:left w:val="none" w:sz="0" w:space="0" w:color="auto"/>
                <w:bottom w:val="none" w:sz="0" w:space="0" w:color="auto"/>
                <w:right w:val="none" w:sz="0" w:space="0" w:color="auto"/>
              </w:divBdr>
              <w:divsChild>
                <w:div w:id="324014844">
                  <w:marLeft w:val="300"/>
                  <w:marRight w:val="0"/>
                  <w:marTop w:val="75"/>
                  <w:marBottom w:val="0"/>
                  <w:divBdr>
                    <w:top w:val="none" w:sz="0" w:space="0" w:color="auto"/>
                    <w:left w:val="none" w:sz="0" w:space="0" w:color="auto"/>
                    <w:bottom w:val="none" w:sz="0" w:space="0" w:color="auto"/>
                    <w:right w:val="none" w:sz="0" w:space="0" w:color="auto"/>
                  </w:divBdr>
                  <w:divsChild>
                    <w:div w:id="2035880705">
                      <w:marLeft w:val="750"/>
                      <w:marRight w:val="0"/>
                      <w:marTop w:val="0"/>
                      <w:marBottom w:val="0"/>
                      <w:divBdr>
                        <w:top w:val="none" w:sz="0" w:space="0" w:color="auto"/>
                        <w:left w:val="none" w:sz="0" w:space="0" w:color="auto"/>
                        <w:bottom w:val="none" w:sz="0" w:space="0" w:color="auto"/>
                        <w:right w:val="none" w:sz="0" w:space="0" w:color="auto"/>
                      </w:divBdr>
                    </w:div>
                  </w:divsChild>
                </w:div>
                <w:div w:id="902522533">
                  <w:marLeft w:val="300"/>
                  <w:marRight w:val="0"/>
                  <w:marTop w:val="75"/>
                  <w:marBottom w:val="0"/>
                  <w:divBdr>
                    <w:top w:val="none" w:sz="0" w:space="0" w:color="auto"/>
                    <w:left w:val="none" w:sz="0" w:space="0" w:color="auto"/>
                    <w:bottom w:val="none" w:sz="0" w:space="0" w:color="auto"/>
                    <w:right w:val="none" w:sz="0" w:space="0" w:color="auto"/>
                  </w:divBdr>
                  <w:divsChild>
                    <w:div w:id="1784111362">
                      <w:marLeft w:val="750"/>
                      <w:marRight w:val="0"/>
                      <w:marTop w:val="0"/>
                      <w:marBottom w:val="0"/>
                      <w:divBdr>
                        <w:top w:val="none" w:sz="0" w:space="0" w:color="auto"/>
                        <w:left w:val="none" w:sz="0" w:space="0" w:color="auto"/>
                        <w:bottom w:val="none" w:sz="0" w:space="0" w:color="auto"/>
                        <w:right w:val="none" w:sz="0" w:space="0" w:color="auto"/>
                      </w:divBdr>
                    </w:div>
                  </w:divsChild>
                </w:div>
                <w:div w:id="21326236">
                  <w:marLeft w:val="300"/>
                  <w:marRight w:val="0"/>
                  <w:marTop w:val="75"/>
                  <w:marBottom w:val="0"/>
                  <w:divBdr>
                    <w:top w:val="none" w:sz="0" w:space="0" w:color="auto"/>
                    <w:left w:val="none" w:sz="0" w:space="0" w:color="auto"/>
                    <w:bottom w:val="none" w:sz="0" w:space="0" w:color="auto"/>
                    <w:right w:val="none" w:sz="0" w:space="0" w:color="auto"/>
                  </w:divBdr>
                </w:div>
                <w:div w:id="456686801">
                  <w:marLeft w:val="300"/>
                  <w:marRight w:val="0"/>
                  <w:marTop w:val="75"/>
                  <w:marBottom w:val="0"/>
                  <w:divBdr>
                    <w:top w:val="none" w:sz="0" w:space="0" w:color="auto"/>
                    <w:left w:val="none" w:sz="0" w:space="0" w:color="auto"/>
                    <w:bottom w:val="none" w:sz="0" w:space="0" w:color="auto"/>
                    <w:right w:val="none" w:sz="0" w:space="0" w:color="auto"/>
                  </w:divBdr>
                  <w:divsChild>
                    <w:div w:id="536964528">
                      <w:marLeft w:val="750"/>
                      <w:marRight w:val="0"/>
                      <w:marTop w:val="0"/>
                      <w:marBottom w:val="0"/>
                      <w:divBdr>
                        <w:top w:val="none" w:sz="0" w:space="0" w:color="auto"/>
                        <w:left w:val="none" w:sz="0" w:space="0" w:color="auto"/>
                        <w:bottom w:val="none" w:sz="0" w:space="0" w:color="auto"/>
                        <w:right w:val="none" w:sz="0" w:space="0" w:color="auto"/>
                      </w:divBdr>
                    </w:div>
                  </w:divsChild>
                </w:div>
                <w:div w:id="271325496">
                  <w:marLeft w:val="300"/>
                  <w:marRight w:val="0"/>
                  <w:marTop w:val="75"/>
                  <w:marBottom w:val="0"/>
                  <w:divBdr>
                    <w:top w:val="none" w:sz="0" w:space="0" w:color="auto"/>
                    <w:left w:val="none" w:sz="0" w:space="0" w:color="auto"/>
                    <w:bottom w:val="none" w:sz="0" w:space="0" w:color="auto"/>
                    <w:right w:val="none" w:sz="0" w:space="0" w:color="auto"/>
                  </w:divBdr>
                  <w:divsChild>
                    <w:div w:id="96145685">
                      <w:marLeft w:val="750"/>
                      <w:marRight w:val="0"/>
                      <w:marTop w:val="0"/>
                      <w:marBottom w:val="0"/>
                      <w:divBdr>
                        <w:top w:val="none" w:sz="0" w:space="0" w:color="auto"/>
                        <w:left w:val="none" w:sz="0" w:space="0" w:color="auto"/>
                        <w:bottom w:val="none" w:sz="0" w:space="0" w:color="auto"/>
                        <w:right w:val="none" w:sz="0" w:space="0" w:color="auto"/>
                      </w:divBdr>
                    </w:div>
                    <w:div w:id="1817331755">
                      <w:marLeft w:val="750"/>
                      <w:marRight w:val="0"/>
                      <w:marTop w:val="0"/>
                      <w:marBottom w:val="0"/>
                      <w:divBdr>
                        <w:top w:val="none" w:sz="0" w:space="0" w:color="auto"/>
                        <w:left w:val="none" w:sz="0" w:space="0" w:color="auto"/>
                        <w:bottom w:val="none" w:sz="0" w:space="0" w:color="auto"/>
                        <w:right w:val="none" w:sz="0" w:space="0" w:color="auto"/>
                      </w:divBdr>
                    </w:div>
                    <w:div w:id="957565270">
                      <w:marLeft w:val="750"/>
                      <w:marRight w:val="0"/>
                      <w:marTop w:val="0"/>
                      <w:marBottom w:val="0"/>
                      <w:divBdr>
                        <w:top w:val="none" w:sz="0" w:space="0" w:color="auto"/>
                        <w:left w:val="none" w:sz="0" w:space="0" w:color="auto"/>
                        <w:bottom w:val="none" w:sz="0" w:space="0" w:color="auto"/>
                        <w:right w:val="none" w:sz="0" w:space="0" w:color="auto"/>
                      </w:divBdr>
                    </w:div>
                    <w:div w:id="189879674">
                      <w:marLeft w:val="750"/>
                      <w:marRight w:val="0"/>
                      <w:marTop w:val="0"/>
                      <w:marBottom w:val="0"/>
                      <w:divBdr>
                        <w:top w:val="none" w:sz="0" w:space="0" w:color="auto"/>
                        <w:left w:val="none" w:sz="0" w:space="0" w:color="auto"/>
                        <w:bottom w:val="none" w:sz="0" w:space="0" w:color="auto"/>
                        <w:right w:val="none" w:sz="0" w:space="0" w:color="auto"/>
                      </w:divBdr>
                    </w:div>
                    <w:div w:id="1365015842">
                      <w:marLeft w:val="750"/>
                      <w:marRight w:val="0"/>
                      <w:marTop w:val="0"/>
                      <w:marBottom w:val="0"/>
                      <w:divBdr>
                        <w:top w:val="none" w:sz="0" w:space="0" w:color="auto"/>
                        <w:left w:val="none" w:sz="0" w:space="0" w:color="auto"/>
                        <w:bottom w:val="none" w:sz="0" w:space="0" w:color="auto"/>
                        <w:right w:val="none" w:sz="0" w:space="0" w:color="auto"/>
                      </w:divBdr>
                    </w:div>
                    <w:div w:id="775174202">
                      <w:marLeft w:val="750"/>
                      <w:marRight w:val="0"/>
                      <w:marTop w:val="0"/>
                      <w:marBottom w:val="0"/>
                      <w:divBdr>
                        <w:top w:val="none" w:sz="0" w:space="0" w:color="auto"/>
                        <w:left w:val="none" w:sz="0" w:space="0" w:color="auto"/>
                        <w:bottom w:val="none" w:sz="0" w:space="0" w:color="auto"/>
                        <w:right w:val="none" w:sz="0" w:space="0" w:color="auto"/>
                      </w:divBdr>
                    </w:div>
                  </w:divsChild>
                </w:div>
                <w:div w:id="1422604280">
                  <w:marLeft w:val="300"/>
                  <w:marRight w:val="0"/>
                  <w:marTop w:val="75"/>
                  <w:marBottom w:val="0"/>
                  <w:divBdr>
                    <w:top w:val="none" w:sz="0" w:space="0" w:color="auto"/>
                    <w:left w:val="none" w:sz="0" w:space="0" w:color="auto"/>
                    <w:bottom w:val="none" w:sz="0" w:space="0" w:color="auto"/>
                    <w:right w:val="none" w:sz="0" w:space="0" w:color="auto"/>
                  </w:divBdr>
                  <w:divsChild>
                    <w:div w:id="276450006">
                      <w:marLeft w:val="750"/>
                      <w:marRight w:val="0"/>
                      <w:marTop w:val="0"/>
                      <w:marBottom w:val="0"/>
                      <w:divBdr>
                        <w:top w:val="none" w:sz="0" w:space="0" w:color="auto"/>
                        <w:left w:val="none" w:sz="0" w:space="0" w:color="auto"/>
                        <w:bottom w:val="none" w:sz="0" w:space="0" w:color="auto"/>
                        <w:right w:val="none" w:sz="0" w:space="0" w:color="auto"/>
                      </w:divBdr>
                    </w:div>
                    <w:div w:id="316037232">
                      <w:marLeft w:val="750"/>
                      <w:marRight w:val="0"/>
                      <w:marTop w:val="0"/>
                      <w:marBottom w:val="0"/>
                      <w:divBdr>
                        <w:top w:val="none" w:sz="0" w:space="0" w:color="auto"/>
                        <w:left w:val="none" w:sz="0" w:space="0" w:color="auto"/>
                        <w:bottom w:val="none" w:sz="0" w:space="0" w:color="auto"/>
                        <w:right w:val="none" w:sz="0" w:space="0" w:color="auto"/>
                      </w:divBdr>
                    </w:div>
                  </w:divsChild>
                </w:div>
                <w:div w:id="1457334682">
                  <w:marLeft w:val="300"/>
                  <w:marRight w:val="0"/>
                  <w:marTop w:val="75"/>
                  <w:marBottom w:val="0"/>
                  <w:divBdr>
                    <w:top w:val="none" w:sz="0" w:space="0" w:color="auto"/>
                    <w:left w:val="none" w:sz="0" w:space="0" w:color="auto"/>
                    <w:bottom w:val="none" w:sz="0" w:space="0" w:color="auto"/>
                    <w:right w:val="none" w:sz="0" w:space="0" w:color="auto"/>
                  </w:divBdr>
                  <w:divsChild>
                    <w:div w:id="1253272578">
                      <w:marLeft w:val="750"/>
                      <w:marRight w:val="0"/>
                      <w:marTop w:val="0"/>
                      <w:marBottom w:val="0"/>
                      <w:divBdr>
                        <w:top w:val="none" w:sz="0" w:space="0" w:color="auto"/>
                        <w:left w:val="none" w:sz="0" w:space="0" w:color="auto"/>
                        <w:bottom w:val="none" w:sz="0" w:space="0" w:color="auto"/>
                        <w:right w:val="none" w:sz="0" w:space="0" w:color="auto"/>
                      </w:divBdr>
                    </w:div>
                    <w:div w:id="820271269">
                      <w:marLeft w:val="750"/>
                      <w:marRight w:val="0"/>
                      <w:marTop w:val="0"/>
                      <w:marBottom w:val="0"/>
                      <w:divBdr>
                        <w:top w:val="none" w:sz="0" w:space="0" w:color="auto"/>
                        <w:left w:val="none" w:sz="0" w:space="0" w:color="auto"/>
                        <w:bottom w:val="none" w:sz="0" w:space="0" w:color="auto"/>
                        <w:right w:val="none" w:sz="0" w:space="0" w:color="auto"/>
                      </w:divBdr>
                    </w:div>
                  </w:divsChild>
                </w:div>
                <w:div w:id="262230794">
                  <w:marLeft w:val="300"/>
                  <w:marRight w:val="0"/>
                  <w:marTop w:val="75"/>
                  <w:marBottom w:val="0"/>
                  <w:divBdr>
                    <w:top w:val="none" w:sz="0" w:space="0" w:color="auto"/>
                    <w:left w:val="none" w:sz="0" w:space="0" w:color="auto"/>
                    <w:bottom w:val="none" w:sz="0" w:space="0" w:color="auto"/>
                    <w:right w:val="none" w:sz="0" w:space="0" w:color="auto"/>
                  </w:divBdr>
                </w:div>
              </w:divsChild>
            </w:div>
            <w:div w:id="1531531083">
              <w:marLeft w:val="0"/>
              <w:marRight w:val="0"/>
              <w:marTop w:val="150"/>
              <w:marBottom w:val="150"/>
              <w:divBdr>
                <w:top w:val="none" w:sz="0" w:space="0" w:color="auto"/>
                <w:left w:val="none" w:sz="0" w:space="0" w:color="auto"/>
                <w:bottom w:val="none" w:sz="0" w:space="0" w:color="auto"/>
                <w:right w:val="none" w:sz="0" w:space="0" w:color="auto"/>
              </w:divBdr>
              <w:divsChild>
                <w:div w:id="718162433">
                  <w:marLeft w:val="300"/>
                  <w:marRight w:val="0"/>
                  <w:marTop w:val="75"/>
                  <w:marBottom w:val="0"/>
                  <w:divBdr>
                    <w:top w:val="none" w:sz="0" w:space="0" w:color="auto"/>
                    <w:left w:val="none" w:sz="0" w:space="0" w:color="auto"/>
                    <w:bottom w:val="none" w:sz="0" w:space="0" w:color="auto"/>
                    <w:right w:val="none" w:sz="0" w:space="0" w:color="auto"/>
                  </w:divBdr>
                  <w:divsChild>
                    <w:div w:id="1839270530">
                      <w:marLeft w:val="750"/>
                      <w:marRight w:val="0"/>
                      <w:marTop w:val="0"/>
                      <w:marBottom w:val="0"/>
                      <w:divBdr>
                        <w:top w:val="none" w:sz="0" w:space="0" w:color="auto"/>
                        <w:left w:val="none" w:sz="0" w:space="0" w:color="auto"/>
                        <w:bottom w:val="none" w:sz="0" w:space="0" w:color="auto"/>
                        <w:right w:val="none" w:sz="0" w:space="0" w:color="auto"/>
                      </w:divBdr>
                    </w:div>
                  </w:divsChild>
                </w:div>
                <w:div w:id="370233320">
                  <w:marLeft w:val="300"/>
                  <w:marRight w:val="0"/>
                  <w:marTop w:val="75"/>
                  <w:marBottom w:val="0"/>
                  <w:divBdr>
                    <w:top w:val="none" w:sz="0" w:space="0" w:color="auto"/>
                    <w:left w:val="none" w:sz="0" w:space="0" w:color="auto"/>
                    <w:bottom w:val="none" w:sz="0" w:space="0" w:color="auto"/>
                    <w:right w:val="none" w:sz="0" w:space="0" w:color="auto"/>
                  </w:divBdr>
                  <w:divsChild>
                    <w:div w:id="552693682">
                      <w:marLeft w:val="750"/>
                      <w:marRight w:val="0"/>
                      <w:marTop w:val="0"/>
                      <w:marBottom w:val="0"/>
                      <w:divBdr>
                        <w:top w:val="none" w:sz="0" w:space="0" w:color="auto"/>
                        <w:left w:val="none" w:sz="0" w:space="0" w:color="auto"/>
                        <w:bottom w:val="none" w:sz="0" w:space="0" w:color="auto"/>
                        <w:right w:val="none" w:sz="0" w:space="0" w:color="auto"/>
                      </w:divBdr>
                    </w:div>
                  </w:divsChild>
                </w:div>
                <w:div w:id="389505240">
                  <w:marLeft w:val="300"/>
                  <w:marRight w:val="0"/>
                  <w:marTop w:val="75"/>
                  <w:marBottom w:val="0"/>
                  <w:divBdr>
                    <w:top w:val="none" w:sz="0" w:space="0" w:color="auto"/>
                    <w:left w:val="none" w:sz="0" w:space="0" w:color="auto"/>
                    <w:bottom w:val="none" w:sz="0" w:space="0" w:color="auto"/>
                    <w:right w:val="none" w:sz="0" w:space="0" w:color="auto"/>
                  </w:divBdr>
                </w:div>
                <w:div w:id="1025519105">
                  <w:marLeft w:val="300"/>
                  <w:marRight w:val="0"/>
                  <w:marTop w:val="75"/>
                  <w:marBottom w:val="0"/>
                  <w:divBdr>
                    <w:top w:val="none" w:sz="0" w:space="0" w:color="auto"/>
                    <w:left w:val="none" w:sz="0" w:space="0" w:color="auto"/>
                    <w:bottom w:val="none" w:sz="0" w:space="0" w:color="auto"/>
                    <w:right w:val="none" w:sz="0" w:space="0" w:color="auto"/>
                  </w:divBdr>
                  <w:divsChild>
                    <w:div w:id="1970013289">
                      <w:marLeft w:val="750"/>
                      <w:marRight w:val="0"/>
                      <w:marTop w:val="0"/>
                      <w:marBottom w:val="0"/>
                      <w:divBdr>
                        <w:top w:val="none" w:sz="0" w:space="0" w:color="auto"/>
                        <w:left w:val="none" w:sz="0" w:space="0" w:color="auto"/>
                        <w:bottom w:val="none" w:sz="0" w:space="0" w:color="auto"/>
                        <w:right w:val="none" w:sz="0" w:space="0" w:color="auto"/>
                      </w:divBdr>
                    </w:div>
                  </w:divsChild>
                </w:div>
                <w:div w:id="1201547831">
                  <w:marLeft w:val="300"/>
                  <w:marRight w:val="0"/>
                  <w:marTop w:val="75"/>
                  <w:marBottom w:val="0"/>
                  <w:divBdr>
                    <w:top w:val="none" w:sz="0" w:space="0" w:color="auto"/>
                    <w:left w:val="none" w:sz="0" w:space="0" w:color="auto"/>
                    <w:bottom w:val="none" w:sz="0" w:space="0" w:color="auto"/>
                    <w:right w:val="none" w:sz="0" w:space="0" w:color="auto"/>
                  </w:divBdr>
                  <w:divsChild>
                    <w:div w:id="38432915">
                      <w:marLeft w:val="750"/>
                      <w:marRight w:val="0"/>
                      <w:marTop w:val="0"/>
                      <w:marBottom w:val="0"/>
                      <w:divBdr>
                        <w:top w:val="none" w:sz="0" w:space="0" w:color="auto"/>
                        <w:left w:val="none" w:sz="0" w:space="0" w:color="auto"/>
                        <w:bottom w:val="none" w:sz="0" w:space="0" w:color="auto"/>
                        <w:right w:val="none" w:sz="0" w:space="0" w:color="auto"/>
                      </w:divBdr>
                    </w:div>
                    <w:div w:id="1372420964">
                      <w:marLeft w:val="750"/>
                      <w:marRight w:val="0"/>
                      <w:marTop w:val="0"/>
                      <w:marBottom w:val="0"/>
                      <w:divBdr>
                        <w:top w:val="none" w:sz="0" w:space="0" w:color="auto"/>
                        <w:left w:val="none" w:sz="0" w:space="0" w:color="auto"/>
                        <w:bottom w:val="none" w:sz="0" w:space="0" w:color="auto"/>
                        <w:right w:val="none" w:sz="0" w:space="0" w:color="auto"/>
                      </w:divBdr>
                    </w:div>
                    <w:div w:id="1692607261">
                      <w:marLeft w:val="750"/>
                      <w:marRight w:val="0"/>
                      <w:marTop w:val="0"/>
                      <w:marBottom w:val="0"/>
                      <w:divBdr>
                        <w:top w:val="none" w:sz="0" w:space="0" w:color="auto"/>
                        <w:left w:val="none" w:sz="0" w:space="0" w:color="auto"/>
                        <w:bottom w:val="none" w:sz="0" w:space="0" w:color="auto"/>
                        <w:right w:val="none" w:sz="0" w:space="0" w:color="auto"/>
                      </w:divBdr>
                    </w:div>
                    <w:div w:id="600533633">
                      <w:marLeft w:val="750"/>
                      <w:marRight w:val="0"/>
                      <w:marTop w:val="0"/>
                      <w:marBottom w:val="0"/>
                      <w:divBdr>
                        <w:top w:val="none" w:sz="0" w:space="0" w:color="auto"/>
                        <w:left w:val="none" w:sz="0" w:space="0" w:color="auto"/>
                        <w:bottom w:val="none" w:sz="0" w:space="0" w:color="auto"/>
                        <w:right w:val="none" w:sz="0" w:space="0" w:color="auto"/>
                      </w:divBdr>
                    </w:div>
                    <w:div w:id="2060590284">
                      <w:marLeft w:val="750"/>
                      <w:marRight w:val="0"/>
                      <w:marTop w:val="0"/>
                      <w:marBottom w:val="0"/>
                      <w:divBdr>
                        <w:top w:val="none" w:sz="0" w:space="0" w:color="auto"/>
                        <w:left w:val="none" w:sz="0" w:space="0" w:color="auto"/>
                        <w:bottom w:val="none" w:sz="0" w:space="0" w:color="auto"/>
                        <w:right w:val="none" w:sz="0" w:space="0" w:color="auto"/>
                      </w:divBdr>
                    </w:div>
                    <w:div w:id="1317879247">
                      <w:marLeft w:val="750"/>
                      <w:marRight w:val="0"/>
                      <w:marTop w:val="0"/>
                      <w:marBottom w:val="0"/>
                      <w:divBdr>
                        <w:top w:val="none" w:sz="0" w:space="0" w:color="auto"/>
                        <w:left w:val="none" w:sz="0" w:space="0" w:color="auto"/>
                        <w:bottom w:val="none" w:sz="0" w:space="0" w:color="auto"/>
                        <w:right w:val="none" w:sz="0" w:space="0" w:color="auto"/>
                      </w:divBdr>
                    </w:div>
                  </w:divsChild>
                </w:div>
                <w:div w:id="464389688">
                  <w:marLeft w:val="300"/>
                  <w:marRight w:val="0"/>
                  <w:marTop w:val="75"/>
                  <w:marBottom w:val="0"/>
                  <w:divBdr>
                    <w:top w:val="none" w:sz="0" w:space="0" w:color="auto"/>
                    <w:left w:val="none" w:sz="0" w:space="0" w:color="auto"/>
                    <w:bottom w:val="none" w:sz="0" w:space="0" w:color="auto"/>
                    <w:right w:val="none" w:sz="0" w:space="0" w:color="auto"/>
                  </w:divBdr>
                  <w:divsChild>
                    <w:div w:id="649557651">
                      <w:marLeft w:val="750"/>
                      <w:marRight w:val="0"/>
                      <w:marTop w:val="0"/>
                      <w:marBottom w:val="0"/>
                      <w:divBdr>
                        <w:top w:val="none" w:sz="0" w:space="0" w:color="auto"/>
                        <w:left w:val="none" w:sz="0" w:space="0" w:color="auto"/>
                        <w:bottom w:val="none" w:sz="0" w:space="0" w:color="auto"/>
                        <w:right w:val="none" w:sz="0" w:space="0" w:color="auto"/>
                      </w:divBdr>
                    </w:div>
                    <w:div w:id="441461727">
                      <w:marLeft w:val="750"/>
                      <w:marRight w:val="0"/>
                      <w:marTop w:val="0"/>
                      <w:marBottom w:val="0"/>
                      <w:divBdr>
                        <w:top w:val="none" w:sz="0" w:space="0" w:color="auto"/>
                        <w:left w:val="none" w:sz="0" w:space="0" w:color="auto"/>
                        <w:bottom w:val="none" w:sz="0" w:space="0" w:color="auto"/>
                        <w:right w:val="none" w:sz="0" w:space="0" w:color="auto"/>
                      </w:divBdr>
                    </w:div>
                  </w:divsChild>
                </w:div>
                <w:div w:id="809788437">
                  <w:marLeft w:val="300"/>
                  <w:marRight w:val="0"/>
                  <w:marTop w:val="75"/>
                  <w:marBottom w:val="0"/>
                  <w:divBdr>
                    <w:top w:val="none" w:sz="0" w:space="0" w:color="auto"/>
                    <w:left w:val="none" w:sz="0" w:space="0" w:color="auto"/>
                    <w:bottom w:val="none" w:sz="0" w:space="0" w:color="auto"/>
                    <w:right w:val="none" w:sz="0" w:space="0" w:color="auto"/>
                  </w:divBdr>
                  <w:divsChild>
                    <w:div w:id="713700057">
                      <w:marLeft w:val="750"/>
                      <w:marRight w:val="0"/>
                      <w:marTop w:val="0"/>
                      <w:marBottom w:val="0"/>
                      <w:divBdr>
                        <w:top w:val="none" w:sz="0" w:space="0" w:color="auto"/>
                        <w:left w:val="none" w:sz="0" w:space="0" w:color="auto"/>
                        <w:bottom w:val="none" w:sz="0" w:space="0" w:color="auto"/>
                        <w:right w:val="none" w:sz="0" w:space="0" w:color="auto"/>
                      </w:divBdr>
                    </w:div>
                    <w:div w:id="1339849030">
                      <w:marLeft w:val="750"/>
                      <w:marRight w:val="0"/>
                      <w:marTop w:val="0"/>
                      <w:marBottom w:val="0"/>
                      <w:divBdr>
                        <w:top w:val="none" w:sz="0" w:space="0" w:color="auto"/>
                        <w:left w:val="none" w:sz="0" w:space="0" w:color="auto"/>
                        <w:bottom w:val="none" w:sz="0" w:space="0" w:color="auto"/>
                        <w:right w:val="none" w:sz="0" w:space="0" w:color="auto"/>
                      </w:divBdr>
                    </w:div>
                  </w:divsChild>
                </w:div>
                <w:div w:id="305625102">
                  <w:marLeft w:val="300"/>
                  <w:marRight w:val="0"/>
                  <w:marTop w:val="75"/>
                  <w:marBottom w:val="0"/>
                  <w:divBdr>
                    <w:top w:val="none" w:sz="0" w:space="0" w:color="auto"/>
                    <w:left w:val="none" w:sz="0" w:space="0" w:color="auto"/>
                    <w:bottom w:val="none" w:sz="0" w:space="0" w:color="auto"/>
                    <w:right w:val="none" w:sz="0" w:space="0" w:color="auto"/>
                  </w:divBdr>
                </w:div>
              </w:divsChild>
            </w:div>
            <w:div w:id="1753162620">
              <w:marLeft w:val="0"/>
              <w:marRight w:val="0"/>
              <w:marTop w:val="150"/>
              <w:marBottom w:val="150"/>
              <w:divBdr>
                <w:top w:val="none" w:sz="0" w:space="0" w:color="auto"/>
                <w:left w:val="none" w:sz="0" w:space="0" w:color="auto"/>
                <w:bottom w:val="none" w:sz="0" w:space="0" w:color="auto"/>
                <w:right w:val="none" w:sz="0" w:space="0" w:color="auto"/>
              </w:divBdr>
              <w:divsChild>
                <w:div w:id="2142654078">
                  <w:marLeft w:val="300"/>
                  <w:marRight w:val="0"/>
                  <w:marTop w:val="75"/>
                  <w:marBottom w:val="0"/>
                  <w:divBdr>
                    <w:top w:val="none" w:sz="0" w:space="0" w:color="auto"/>
                    <w:left w:val="none" w:sz="0" w:space="0" w:color="auto"/>
                    <w:bottom w:val="none" w:sz="0" w:space="0" w:color="auto"/>
                    <w:right w:val="none" w:sz="0" w:space="0" w:color="auto"/>
                  </w:divBdr>
                  <w:divsChild>
                    <w:div w:id="322053766">
                      <w:marLeft w:val="750"/>
                      <w:marRight w:val="0"/>
                      <w:marTop w:val="0"/>
                      <w:marBottom w:val="0"/>
                      <w:divBdr>
                        <w:top w:val="none" w:sz="0" w:space="0" w:color="auto"/>
                        <w:left w:val="none" w:sz="0" w:space="0" w:color="auto"/>
                        <w:bottom w:val="none" w:sz="0" w:space="0" w:color="auto"/>
                        <w:right w:val="none" w:sz="0" w:space="0" w:color="auto"/>
                      </w:divBdr>
                    </w:div>
                  </w:divsChild>
                </w:div>
                <w:div w:id="1556117949">
                  <w:marLeft w:val="300"/>
                  <w:marRight w:val="0"/>
                  <w:marTop w:val="75"/>
                  <w:marBottom w:val="0"/>
                  <w:divBdr>
                    <w:top w:val="none" w:sz="0" w:space="0" w:color="auto"/>
                    <w:left w:val="none" w:sz="0" w:space="0" w:color="auto"/>
                    <w:bottom w:val="none" w:sz="0" w:space="0" w:color="auto"/>
                    <w:right w:val="none" w:sz="0" w:space="0" w:color="auto"/>
                  </w:divBdr>
                  <w:divsChild>
                    <w:div w:id="1430927586">
                      <w:marLeft w:val="750"/>
                      <w:marRight w:val="0"/>
                      <w:marTop w:val="0"/>
                      <w:marBottom w:val="0"/>
                      <w:divBdr>
                        <w:top w:val="none" w:sz="0" w:space="0" w:color="auto"/>
                        <w:left w:val="none" w:sz="0" w:space="0" w:color="auto"/>
                        <w:bottom w:val="none" w:sz="0" w:space="0" w:color="auto"/>
                        <w:right w:val="none" w:sz="0" w:space="0" w:color="auto"/>
                      </w:divBdr>
                    </w:div>
                  </w:divsChild>
                </w:div>
                <w:div w:id="1888369041">
                  <w:marLeft w:val="300"/>
                  <w:marRight w:val="0"/>
                  <w:marTop w:val="75"/>
                  <w:marBottom w:val="0"/>
                  <w:divBdr>
                    <w:top w:val="none" w:sz="0" w:space="0" w:color="auto"/>
                    <w:left w:val="none" w:sz="0" w:space="0" w:color="auto"/>
                    <w:bottom w:val="none" w:sz="0" w:space="0" w:color="auto"/>
                    <w:right w:val="none" w:sz="0" w:space="0" w:color="auto"/>
                  </w:divBdr>
                </w:div>
                <w:div w:id="2097627137">
                  <w:marLeft w:val="300"/>
                  <w:marRight w:val="0"/>
                  <w:marTop w:val="75"/>
                  <w:marBottom w:val="0"/>
                  <w:divBdr>
                    <w:top w:val="none" w:sz="0" w:space="0" w:color="auto"/>
                    <w:left w:val="none" w:sz="0" w:space="0" w:color="auto"/>
                    <w:bottom w:val="none" w:sz="0" w:space="0" w:color="auto"/>
                    <w:right w:val="none" w:sz="0" w:space="0" w:color="auto"/>
                  </w:divBdr>
                  <w:divsChild>
                    <w:div w:id="137654954">
                      <w:marLeft w:val="750"/>
                      <w:marRight w:val="0"/>
                      <w:marTop w:val="0"/>
                      <w:marBottom w:val="0"/>
                      <w:divBdr>
                        <w:top w:val="none" w:sz="0" w:space="0" w:color="auto"/>
                        <w:left w:val="none" w:sz="0" w:space="0" w:color="auto"/>
                        <w:bottom w:val="none" w:sz="0" w:space="0" w:color="auto"/>
                        <w:right w:val="none" w:sz="0" w:space="0" w:color="auto"/>
                      </w:divBdr>
                    </w:div>
                  </w:divsChild>
                </w:div>
                <w:div w:id="1870021630">
                  <w:marLeft w:val="300"/>
                  <w:marRight w:val="0"/>
                  <w:marTop w:val="75"/>
                  <w:marBottom w:val="0"/>
                  <w:divBdr>
                    <w:top w:val="none" w:sz="0" w:space="0" w:color="auto"/>
                    <w:left w:val="none" w:sz="0" w:space="0" w:color="auto"/>
                    <w:bottom w:val="none" w:sz="0" w:space="0" w:color="auto"/>
                    <w:right w:val="none" w:sz="0" w:space="0" w:color="auto"/>
                  </w:divBdr>
                  <w:divsChild>
                    <w:div w:id="206457989">
                      <w:marLeft w:val="750"/>
                      <w:marRight w:val="0"/>
                      <w:marTop w:val="0"/>
                      <w:marBottom w:val="0"/>
                      <w:divBdr>
                        <w:top w:val="none" w:sz="0" w:space="0" w:color="auto"/>
                        <w:left w:val="none" w:sz="0" w:space="0" w:color="auto"/>
                        <w:bottom w:val="none" w:sz="0" w:space="0" w:color="auto"/>
                        <w:right w:val="none" w:sz="0" w:space="0" w:color="auto"/>
                      </w:divBdr>
                    </w:div>
                    <w:div w:id="380634601">
                      <w:marLeft w:val="750"/>
                      <w:marRight w:val="0"/>
                      <w:marTop w:val="0"/>
                      <w:marBottom w:val="0"/>
                      <w:divBdr>
                        <w:top w:val="none" w:sz="0" w:space="0" w:color="auto"/>
                        <w:left w:val="none" w:sz="0" w:space="0" w:color="auto"/>
                        <w:bottom w:val="none" w:sz="0" w:space="0" w:color="auto"/>
                        <w:right w:val="none" w:sz="0" w:space="0" w:color="auto"/>
                      </w:divBdr>
                    </w:div>
                    <w:div w:id="1339850163">
                      <w:marLeft w:val="750"/>
                      <w:marRight w:val="0"/>
                      <w:marTop w:val="0"/>
                      <w:marBottom w:val="0"/>
                      <w:divBdr>
                        <w:top w:val="none" w:sz="0" w:space="0" w:color="auto"/>
                        <w:left w:val="none" w:sz="0" w:space="0" w:color="auto"/>
                        <w:bottom w:val="none" w:sz="0" w:space="0" w:color="auto"/>
                        <w:right w:val="none" w:sz="0" w:space="0" w:color="auto"/>
                      </w:divBdr>
                    </w:div>
                    <w:div w:id="2006273953">
                      <w:marLeft w:val="750"/>
                      <w:marRight w:val="0"/>
                      <w:marTop w:val="0"/>
                      <w:marBottom w:val="0"/>
                      <w:divBdr>
                        <w:top w:val="none" w:sz="0" w:space="0" w:color="auto"/>
                        <w:left w:val="none" w:sz="0" w:space="0" w:color="auto"/>
                        <w:bottom w:val="none" w:sz="0" w:space="0" w:color="auto"/>
                        <w:right w:val="none" w:sz="0" w:space="0" w:color="auto"/>
                      </w:divBdr>
                    </w:div>
                    <w:div w:id="1803840877">
                      <w:marLeft w:val="750"/>
                      <w:marRight w:val="0"/>
                      <w:marTop w:val="0"/>
                      <w:marBottom w:val="0"/>
                      <w:divBdr>
                        <w:top w:val="none" w:sz="0" w:space="0" w:color="auto"/>
                        <w:left w:val="none" w:sz="0" w:space="0" w:color="auto"/>
                        <w:bottom w:val="none" w:sz="0" w:space="0" w:color="auto"/>
                        <w:right w:val="none" w:sz="0" w:space="0" w:color="auto"/>
                      </w:divBdr>
                    </w:div>
                    <w:div w:id="534855424">
                      <w:marLeft w:val="750"/>
                      <w:marRight w:val="0"/>
                      <w:marTop w:val="0"/>
                      <w:marBottom w:val="0"/>
                      <w:divBdr>
                        <w:top w:val="none" w:sz="0" w:space="0" w:color="auto"/>
                        <w:left w:val="none" w:sz="0" w:space="0" w:color="auto"/>
                        <w:bottom w:val="none" w:sz="0" w:space="0" w:color="auto"/>
                        <w:right w:val="none" w:sz="0" w:space="0" w:color="auto"/>
                      </w:divBdr>
                    </w:div>
                  </w:divsChild>
                </w:div>
                <w:div w:id="513887812">
                  <w:marLeft w:val="300"/>
                  <w:marRight w:val="0"/>
                  <w:marTop w:val="75"/>
                  <w:marBottom w:val="0"/>
                  <w:divBdr>
                    <w:top w:val="none" w:sz="0" w:space="0" w:color="auto"/>
                    <w:left w:val="none" w:sz="0" w:space="0" w:color="auto"/>
                    <w:bottom w:val="none" w:sz="0" w:space="0" w:color="auto"/>
                    <w:right w:val="none" w:sz="0" w:space="0" w:color="auto"/>
                  </w:divBdr>
                  <w:divsChild>
                    <w:div w:id="85611930">
                      <w:marLeft w:val="750"/>
                      <w:marRight w:val="0"/>
                      <w:marTop w:val="0"/>
                      <w:marBottom w:val="0"/>
                      <w:divBdr>
                        <w:top w:val="none" w:sz="0" w:space="0" w:color="auto"/>
                        <w:left w:val="none" w:sz="0" w:space="0" w:color="auto"/>
                        <w:bottom w:val="none" w:sz="0" w:space="0" w:color="auto"/>
                        <w:right w:val="none" w:sz="0" w:space="0" w:color="auto"/>
                      </w:divBdr>
                    </w:div>
                    <w:div w:id="587229572">
                      <w:marLeft w:val="750"/>
                      <w:marRight w:val="0"/>
                      <w:marTop w:val="0"/>
                      <w:marBottom w:val="0"/>
                      <w:divBdr>
                        <w:top w:val="none" w:sz="0" w:space="0" w:color="auto"/>
                        <w:left w:val="none" w:sz="0" w:space="0" w:color="auto"/>
                        <w:bottom w:val="none" w:sz="0" w:space="0" w:color="auto"/>
                        <w:right w:val="none" w:sz="0" w:space="0" w:color="auto"/>
                      </w:divBdr>
                    </w:div>
                  </w:divsChild>
                </w:div>
                <w:div w:id="696349860">
                  <w:marLeft w:val="300"/>
                  <w:marRight w:val="0"/>
                  <w:marTop w:val="75"/>
                  <w:marBottom w:val="0"/>
                  <w:divBdr>
                    <w:top w:val="none" w:sz="0" w:space="0" w:color="auto"/>
                    <w:left w:val="none" w:sz="0" w:space="0" w:color="auto"/>
                    <w:bottom w:val="none" w:sz="0" w:space="0" w:color="auto"/>
                    <w:right w:val="none" w:sz="0" w:space="0" w:color="auto"/>
                  </w:divBdr>
                  <w:divsChild>
                    <w:div w:id="814489559">
                      <w:marLeft w:val="750"/>
                      <w:marRight w:val="0"/>
                      <w:marTop w:val="0"/>
                      <w:marBottom w:val="0"/>
                      <w:divBdr>
                        <w:top w:val="none" w:sz="0" w:space="0" w:color="auto"/>
                        <w:left w:val="none" w:sz="0" w:space="0" w:color="auto"/>
                        <w:bottom w:val="none" w:sz="0" w:space="0" w:color="auto"/>
                        <w:right w:val="none" w:sz="0" w:space="0" w:color="auto"/>
                      </w:divBdr>
                    </w:div>
                    <w:div w:id="115637798">
                      <w:marLeft w:val="750"/>
                      <w:marRight w:val="0"/>
                      <w:marTop w:val="0"/>
                      <w:marBottom w:val="0"/>
                      <w:divBdr>
                        <w:top w:val="none" w:sz="0" w:space="0" w:color="auto"/>
                        <w:left w:val="none" w:sz="0" w:space="0" w:color="auto"/>
                        <w:bottom w:val="none" w:sz="0" w:space="0" w:color="auto"/>
                        <w:right w:val="none" w:sz="0" w:space="0" w:color="auto"/>
                      </w:divBdr>
                    </w:div>
                  </w:divsChild>
                </w:div>
                <w:div w:id="1942832179">
                  <w:marLeft w:val="300"/>
                  <w:marRight w:val="0"/>
                  <w:marTop w:val="75"/>
                  <w:marBottom w:val="0"/>
                  <w:divBdr>
                    <w:top w:val="none" w:sz="0" w:space="0" w:color="auto"/>
                    <w:left w:val="none" w:sz="0" w:space="0" w:color="auto"/>
                    <w:bottom w:val="none" w:sz="0" w:space="0" w:color="auto"/>
                    <w:right w:val="none" w:sz="0" w:space="0" w:color="auto"/>
                  </w:divBdr>
                </w:div>
              </w:divsChild>
            </w:div>
            <w:div w:id="396630895">
              <w:marLeft w:val="0"/>
              <w:marRight w:val="0"/>
              <w:marTop w:val="150"/>
              <w:marBottom w:val="150"/>
              <w:divBdr>
                <w:top w:val="none" w:sz="0" w:space="0" w:color="auto"/>
                <w:left w:val="none" w:sz="0" w:space="0" w:color="auto"/>
                <w:bottom w:val="none" w:sz="0" w:space="0" w:color="auto"/>
                <w:right w:val="none" w:sz="0" w:space="0" w:color="auto"/>
              </w:divBdr>
              <w:divsChild>
                <w:div w:id="1413165598">
                  <w:marLeft w:val="300"/>
                  <w:marRight w:val="0"/>
                  <w:marTop w:val="75"/>
                  <w:marBottom w:val="0"/>
                  <w:divBdr>
                    <w:top w:val="none" w:sz="0" w:space="0" w:color="auto"/>
                    <w:left w:val="none" w:sz="0" w:space="0" w:color="auto"/>
                    <w:bottom w:val="none" w:sz="0" w:space="0" w:color="auto"/>
                    <w:right w:val="none" w:sz="0" w:space="0" w:color="auto"/>
                  </w:divBdr>
                  <w:divsChild>
                    <w:div w:id="1876845700">
                      <w:marLeft w:val="750"/>
                      <w:marRight w:val="0"/>
                      <w:marTop w:val="0"/>
                      <w:marBottom w:val="0"/>
                      <w:divBdr>
                        <w:top w:val="none" w:sz="0" w:space="0" w:color="auto"/>
                        <w:left w:val="none" w:sz="0" w:space="0" w:color="auto"/>
                        <w:bottom w:val="none" w:sz="0" w:space="0" w:color="auto"/>
                        <w:right w:val="none" w:sz="0" w:space="0" w:color="auto"/>
                      </w:divBdr>
                    </w:div>
                  </w:divsChild>
                </w:div>
                <w:div w:id="454754834">
                  <w:marLeft w:val="300"/>
                  <w:marRight w:val="0"/>
                  <w:marTop w:val="75"/>
                  <w:marBottom w:val="0"/>
                  <w:divBdr>
                    <w:top w:val="none" w:sz="0" w:space="0" w:color="auto"/>
                    <w:left w:val="none" w:sz="0" w:space="0" w:color="auto"/>
                    <w:bottom w:val="none" w:sz="0" w:space="0" w:color="auto"/>
                    <w:right w:val="none" w:sz="0" w:space="0" w:color="auto"/>
                  </w:divBdr>
                  <w:divsChild>
                    <w:div w:id="1161195332">
                      <w:marLeft w:val="750"/>
                      <w:marRight w:val="0"/>
                      <w:marTop w:val="0"/>
                      <w:marBottom w:val="0"/>
                      <w:divBdr>
                        <w:top w:val="none" w:sz="0" w:space="0" w:color="auto"/>
                        <w:left w:val="none" w:sz="0" w:space="0" w:color="auto"/>
                        <w:bottom w:val="none" w:sz="0" w:space="0" w:color="auto"/>
                        <w:right w:val="none" w:sz="0" w:space="0" w:color="auto"/>
                      </w:divBdr>
                    </w:div>
                  </w:divsChild>
                </w:div>
                <w:div w:id="2045253662">
                  <w:marLeft w:val="300"/>
                  <w:marRight w:val="0"/>
                  <w:marTop w:val="75"/>
                  <w:marBottom w:val="0"/>
                  <w:divBdr>
                    <w:top w:val="none" w:sz="0" w:space="0" w:color="auto"/>
                    <w:left w:val="none" w:sz="0" w:space="0" w:color="auto"/>
                    <w:bottom w:val="none" w:sz="0" w:space="0" w:color="auto"/>
                    <w:right w:val="none" w:sz="0" w:space="0" w:color="auto"/>
                  </w:divBdr>
                </w:div>
                <w:div w:id="353967109">
                  <w:marLeft w:val="300"/>
                  <w:marRight w:val="0"/>
                  <w:marTop w:val="75"/>
                  <w:marBottom w:val="0"/>
                  <w:divBdr>
                    <w:top w:val="none" w:sz="0" w:space="0" w:color="auto"/>
                    <w:left w:val="none" w:sz="0" w:space="0" w:color="auto"/>
                    <w:bottom w:val="none" w:sz="0" w:space="0" w:color="auto"/>
                    <w:right w:val="none" w:sz="0" w:space="0" w:color="auto"/>
                  </w:divBdr>
                  <w:divsChild>
                    <w:div w:id="956377929">
                      <w:marLeft w:val="750"/>
                      <w:marRight w:val="0"/>
                      <w:marTop w:val="0"/>
                      <w:marBottom w:val="0"/>
                      <w:divBdr>
                        <w:top w:val="none" w:sz="0" w:space="0" w:color="auto"/>
                        <w:left w:val="none" w:sz="0" w:space="0" w:color="auto"/>
                        <w:bottom w:val="none" w:sz="0" w:space="0" w:color="auto"/>
                        <w:right w:val="none" w:sz="0" w:space="0" w:color="auto"/>
                      </w:divBdr>
                    </w:div>
                  </w:divsChild>
                </w:div>
                <w:div w:id="217938833">
                  <w:marLeft w:val="300"/>
                  <w:marRight w:val="0"/>
                  <w:marTop w:val="75"/>
                  <w:marBottom w:val="0"/>
                  <w:divBdr>
                    <w:top w:val="none" w:sz="0" w:space="0" w:color="auto"/>
                    <w:left w:val="none" w:sz="0" w:space="0" w:color="auto"/>
                    <w:bottom w:val="none" w:sz="0" w:space="0" w:color="auto"/>
                    <w:right w:val="none" w:sz="0" w:space="0" w:color="auto"/>
                  </w:divBdr>
                  <w:divsChild>
                    <w:div w:id="2056389447">
                      <w:marLeft w:val="750"/>
                      <w:marRight w:val="0"/>
                      <w:marTop w:val="0"/>
                      <w:marBottom w:val="0"/>
                      <w:divBdr>
                        <w:top w:val="none" w:sz="0" w:space="0" w:color="auto"/>
                        <w:left w:val="none" w:sz="0" w:space="0" w:color="auto"/>
                        <w:bottom w:val="none" w:sz="0" w:space="0" w:color="auto"/>
                        <w:right w:val="none" w:sz="0" w:space="0" w:color="auto"/>
                      </w:divBdr>
                    </w:div>
                    <w:div w:id="895241641">
                      <w:marLeft w:val="750"/>
                      <w:marRight w:val="0"/>
                      <w:marTop w:val="0"/>
                      <w:marBottom w:val="0"/>
                      <w:divBdr>
                        <w:top w:val="none" w:sz="0" w:space="0" w:color="auto"/>
                        <w:left w:val="none" w:sz="0" w:space="0" w:color="auto"/>
                        <w:bottom w:val="none" w:sz="0" w:space="0" w:color="auto"/>
                        <w:right w:val="none" w:sz="0" w:space="0" w:color="auto"/>
                      </w:divBdr>
                    </w:div>
                    <w:div w:id="1852522314">
                      <w:marLeft w:val="750"/>
                      <w:marRight w:val="0"/>
                      <w:marTop w:val="0"/>
                      <w:marBottom w:val="0"/>
                      <w:divBdr>
                        <w:top w:val="none" w:sz="0" w:space="0" w:color="auto"/>
                        <w:left w:val="none" w:sz="0" w:space="0" w:color="auto"/>
                        <w:bottom w:val="none" w:sz="0" w:space="0" w:color="auto"/>
                        <w:right w:val="none" w:sz="0" w:space="0" w:color="auto"/>
                      </w:divBdr>
                    </w:div>
                    <w:div w:id="611860345">
                      <w:marLeft w:val="750"/>
                      <w:marRight w:val="0"/>
                      <w:marTop w:val="0"/>
                      <w:marBottom w:val="0"/>
                      <w:divBdr>
                        <w:top w:val="none" w:sz="0" w:space="0" w:color="auto"/>
                        <w:left w:val="none" w:sz="0" w:space="0" w:color="auto"/>
                        <w:bottom w:val="none" w:sz="0" w:space="0" w:color="auto"/>
                        <w:right w:val="none" w:sz="0" w:space="0" w:color="auto"/>
                      </w:divBdr>
                    </w:div>
                    <w:div w:id="789512894">
                      <w:marLeft w:val="750"/>
                      <w:marRight w:val="0"/>
                      <w:marTop w:val="0"/>
                      <w:marBottom w:val="0"/>
                      <w:divBdr>
                        <w:top w:val="none" w:sz="0" w:space="0" w:color="auto"/>
                        <w:left w:val="none" w:sz="0" w:space="0" w:color="auto"/>
                        <w:bottom w:val="none" w:sz="0" w:space="0" w:color="auto"/>
                        <w:right w:val="none" w:sz="0" w:space="0" w:color="auto"/>
                      </w:divBdr>
                    </w:div>
                    <w:div w:id="761100006">
                      <w:marLeft w:val="750"/>
                      <w:marRight w:val="0"/>
                      <w:marTop w:val="0"/>
                      <w:marBottom w:val="0"/>
                      <w:divBdr>
                        <w:top w:val="none" w:sz="0" w:space="0" w:color="auto"/>
                        <w:left w:val="none" w:sz="0" w:space="0" w:color="auto"/>
                        <w:bottom w:val="none" w:sz="0" w:space="0" w:color="auto"/>
                        <w:right w:val="none" w:sz="0" w:space="0" w:color="auto"/>
                      </w:divBdr>
                    </w:div>
                  </w:divsChild>
                </w:div>
                <w:div w:id="1647200520">
                  <w:marLeft w:val="300"/>
                  <w:marRight w:val="0"/>
                  <w:marTop w:val="75"/>
                  <w:marBottom w:val="0"/>
                  <w:divBdr>
                    <w:top w:val="none" w:sz="0" w:space="0" w:color="auto"/>
                    <w:left w:val="none" w:sz="0" w:space="0" w:color="auto"/>
                    <w:bottom w:val="none" w:sz="0" w:space="0" w:color="auto"/>
                    <w:right w:val="none" w:sz="0" w:space="0" w:color="auto"/>
                  </w:divBdr>
                  <w:divsChild>
                    <w:div w:id="213736659">
                      <w:marLeft w:val="750"/>
                      <w:marRight w:val="0"/>
                      <w:marTop w:val="0"/>
                      <w:marBottom w:val="0"/>
                      <w:divBdr>
                        <w:top w:val="none" w:sz="0" w:space="0" w:color="auto"/>
                        <w:left w:val="none" w:sz="0" w:space="0" w:color="auto"/>
                        <w:bottom w:val="none" w:sz="0" w:space="0" w:color="auto"/>
                        <w:right w:val="none" w:sz="0" w:space="0" w:color="auto"/>
                      </w:divBdr>
                    </w:div>
                    <w:div w:id="865562794">
                      <w:marLeft w:val="750"/>
                      <w:marRight w:val="0"/>
                      <w:marTop w:val="0"/>
                      <w:marBottom w:val="0"/>
                      <w:divBdr>
                        <w:top w:val="none" w:sz="0" w:space="0" w:color="auto"/>
                        <w:left w:val="none" w:sz="0" w:space="0" w:color="auto"/>
                        <w:bottom w:val="none" w:sz="0" w:space="0" w:color="auto"/>
                        <w:right w:val="none" w:sz="0" w:space="0" w:color="auto"/>
                      </w:divBdr>
                    </w:div>
                  </w:divsChild>
                </w:div>
                <w:div w:id="1535386099">
                  <w:marLeft w:val="300"/>
                  <w:marRight w:val="0"/>
                  <w:marTop w:val="75"/>
                  <w:marBottom w:val="0"/>
                  <w:divBdr>
                    <w:top w:val="none" w:sz="0" w:space="0" w:color="auto"/>
                    <w:left w:val="none" w:sz="0" w:space="0" w:color="auto"/>
                    <w:bottom w:val="none" w:sz="0" w:space="0" w:color="auto"/>
                    <w:right w:val="none" w:sz="0" w:space="0" w:color="auto"/>
                  </w:divBdr>
                  <w:divsChild>
                    <w:div w:id="1135874802">
                      <w:marLeft w:val="750"/>
                      <w:marRight w:val="0"/>
                      <w:marTop w:val="0"/>
                      <w:marBottom w:val="0"/>
                      <w:divBdr>
                        <w:top w:val="none" w:sz="0" w:space="0" w:color="auto"/>
                        <w:left w:val="none" w:sz="0" w:space="0" w:color="auto"/>
                        <w:bottom w:val="none" w:sz="0" w:space="0" w:color="auto"/>
                        <w:right w:val="none" w:sz="0" w:space="0" w:color="auto"/>
                      </w:divBdr>
                    </w:div>
                    <w:div w:id="1421370140">
                      <w:marLeft w:val="750"/>
                      <w:marRight w:val="0"/>
                      <w:marTop w:val="0"/>
                      <w:marBottom w:val="0"/>
                      <w:divBdr>
                        <w:top w:val="none" w:sz="0" w:space="0" w:color="auto"/>
                        <w:left w:val="none" w:sz="0" w:space="0" w:color="auto"/>
                        <w:bottom w:val="none" w:sz="0" w:space="0" w:color="auto"/>
                        <w:right w:val="none" w:sz="0" w:space="0" w:color="auto"/>
                      </w:divBdr>
                    </w:div>
                  </w:divsChild>
                </w:div>
                <w:div w:id="1845893666">
                  <w:marLeft w:val="300"/>
                  <w:marRight w:val="0"/>
                  <w:marTop w:val="75"/>
                  <w:marBottom w:val="0"/>
                  <w:divBdr>
                    <w:top w:val="none" w:sz="0" w:space="0" w:color="auto"/>
                    <w:left w:val="none" w:sz="0" w:space="0" w:color="auto"/>
                    <w:bottom w:val="none" w:sz="0" w:space="0" w:color="auto"/>
                    <w:right w:val="none" w:sz="0" w:space="0" w:color="auto"/>
                  </w:divBdr>
                </w:div>
              </w:divsChild>
            </w:div>
            <w:div w:id="257060855">
              <w:marLeft w:val="0"/>
              <w:marRight w:val="0"/>
              <w:marTop w:val="150"/>
              <w:marBottom w:val="150"/>
              <w:divBdr>
                <w:top w:val="none" w:sz="0" w:space="0" w:color="auto"/>
                <w:left w:val="none" w:sz="0" w:space="0" w:color="auto"/>
                <w:bottom w:val="none" w:sz="0" w:space="0" w:color="auto"/>
                <w:right w:val="none" w:sz="0" w:space="0" w:color="auto"/>
              </w:divBdr>
              <w:divsChild>
                <w:div w:id="1659385672">
                  <w:marLeft w:val="300"/>
                  <w:marRight w:val="0"/>
                  <w:marTop w:val="75"/>
                  <w:marBottom w:val="0"/>
                  <w:divBdr>
                    <w:top w:val="none" w:sz="0" w:space="0" w:color="auto"/>
                    <w:left w:val="none" w:sz="0" w:space="0" w:color="auto"/>
                    <w:bottom w:val="none" w:sz="0" w:space="0" w:color="auto"/>
                    <w:right w:val="none" w:sz="0" w:space="0" w:color="auto"/>
                  </w:divBdr>
                  <w:divsChild>
                    <w:div w:id="203296608">
                      <w:marLeft w:val="750"/>
                      <w:marRight w:val="0"/>
                      <w:marTop w:val="0"/>
                      <w:marBottom w:val="0"/>
                      <w:divBdr>
                        <w:top w:val="none" w:sz="0" w:space="0" w:color="auto"/>
                        <w:left w:val="none" w:sz="0" w:space="0" w:color="auto"/>
                        <w:bottom w:val="none" w:sz="0" w:space="0" w:color="auto"/>
                        <w:right w:val="none" w:sz="0" w:space="0" w:color="auto"/>
                      </w:divBdr>
                    </w:div>
                  </w:divsChild>
                </w:div>
                <w:div w:id="1202745532">
                  <w:marLeft w:val="300"/>
                  <w:marRight w:val="0"/>
                  <w:marTop w:val="75"/>
                  <w:marBottom w:val="0"/>
                  <w:divBdr>
                    <w:top w:val="none" w:sz="0" w:space="0" w:color="auto"/>
                    <w:left w:val="none" w:sz="0" w:space="0" w:color="auto"/>
                    <w:bottom w:val="none" w:sz="0" w:space="0" w:color="auto"/>
                    <w:right w:val="none" w:sz="0" w:space="0" w:color="auto"/>
                  </w:divBdr>
                  <w:divsChild>
                    <w:div w:id="1886209287">
                      <w:marLeft w:val="750"/>
                      <w:marRight w:val="0"/>
                      <w:marTop w:val="0"/>
                      <w:marBottom w:val="0"/>
                      <w:divBdr>
                        <w:top w:val="none" w:sz="0" w:space="0" w:color="auto"/>
                        <w:left w:val="none" w:sz="0" w:space="0" w:color="auto"/>
                        <w:bottom w:val="none" w:sz="0" w:space="0" w:color="auto"/>
                        <w:right w:val="none" w:sz="0" w:space="0" w:color="auto"/>
                      </w:divBdr>
                    </w:div>
                  </w:divsChild>
                </w:div>
                <w:div w:id="1966112291">
                  <w:marLeft w:val="300"/>
                  <w:marRight w:val="0"/>
                  <w:marTop w:val="75"/>
                  <w:marBottom w:val="0"/>
                  <w:divBdr>
                    <w:top w:val="none" w:sz="0" w:space="0" w:color="auto"/>
                    <w:left w:val="none" w:sz="0" w:space="0" w:color="auto"/>
                    <w:bottom w:val="none" w:sz="0" w:space="0" w:color="auto"/>
                    <w:right w:val="none" w:sz="0" w:space="0" w:color="auto"/>
                  </w:divBdr>
                </w:div>
                <w:div w:id="371150687">
                  <w:marLeft w:val="300"/>
                  <w:marRight w:val="0"/>
                  <w:marTop w:val="75"/>
                  <w:marBottom w:val="0"/>
                  <w:divBdr>
                    <w:top w:val="none" w:sz="0" w:space="0" w:color="auto"/>
                    <w:left w:val="none" w:sz="0" w:space="0" w:color="auto"/>
                    <w:bottom w:val="none" w:sz="0" w:space="0" w:color="auto"/>
                    <w:right w:val="none" w:sz="0" w:space="0" w:color="auto"/>
                  </w:divBdr>
                  <w:divsChild>
                    <w:div w:id="629359381">
                      <w:marLeft w:val="750"/>
                      <w:marRight w:val="0"/>
                      <w:marTop w:val="0"/>
                      <w:marBottom w:val="0"/>
                      <w:divBdr>
                        <w:top w:val="none" w:sz="0" w:space="0" w:color="auto"/>
                        <w:left w:val="none" w:sz="0" w:space="0" w:color="auto"/>
                        <w:bottom w:val="none" w:sz="0" w:space="0" w:color="auto"/>
                        <w:right w:val="none" w:sz="0" w:space="0" w:color="auto"/>
                      </w:divBdr>
                    </w:div>
                  </w:divsChild>
                </w:div>
                <w:div w:id="1001542766">
                  <w:marLeft w:val="300"/>
                  <w:marRight w:val="0"/>
                  <w:marTop w:val="75"/>
                  <w:marBottom w:val="0"/>
                  <w:divBdr>
                    <w:top w:val="none" w:sz="0" w:space="0" w:color="auto"/>
                    <w:left w:val="none" w:sz="0" w:space="0" w:color="auto"/>
                    <w:bottom w:val="none" w:sz="0" w:space="0" w:color="auto"/>
                    <w:right w:val="none" w:sz="0" w:space="0" w:color="auto"/>
                  </w:divBdr>
                  <w:divsChild>
                    <w:div w:id="108016480">
                      <w:marLeft w:val="750"/>
                      <w:marRight w:val="0"/>
                      <w:marTop w:val="0"/>
                      <w:marBottom w:val="0"/>
                      <w:divBdr>
                        <w:top w:val="none" w:sz="0" w:space="0" w:color="auto"/>
                        <w:left w:val="none" w:sz="0" w:space="0" w:color="auto"/>
                        <w:bottom w:val="none" w:sz="0" w:space="0" w:color="auto"/>
                        <w:right w:val="none" w:sz="0" w:space="0" w:color="auto"/>
                      </w:divBdr>
                    </w:div>
                    <w:div w:id="2557856">
                      <w:marLeft w:val="750"/>
                      <w:marRight w:val="0"/>
                      <w:marTop w:val="0"/>
                      <w:marBottom w:val="0"/>
                      <w:divBdr>
                        <w:top w:val="none" w:sz="0" w:space="0" w:color="auto"/>
                        <w:left w:val="none" w:sz="0" w:space="0" w:color="auto"/>
                        <w:bottom w:val="none" w:sz="0" w:space="0" w:color="auto"/>
                        <w:right w:val="none" w:sz="0" w:space="0" w:color="auto"/>
                      </w:divBdr>
                    </w:div>
                    <w:div w:id="369958339">
                      <w:marLeft w:val="750"/>
                      <w:marRight w:val="0"/>
                      <w:marTop w:val="0"/>
                      <w:marBottom w:val="0"/>
                      <w:divBdr>
                        <w:top w:val="none" w:sz="0" w:space="0" w:color="auto"/>
                        <w:left w:val="none" w:sz="0" w:space="0" w:color="auto"/>
                        <w:bottom w:val="none" w:sz="0" w:space="0" w:color="auto"/>
                        <w:right w:val="none" w:sz="0" w:space="0" w:color="auto"/>
                      </w:divBdr>
                    </w:div>
                    <w:div w:id="1085150999">
                      <w:marLeft w:val="750"/>
                      <w:marRight w:val="0"/>
                      <w:marTop w:val="0"/>
                      <w:marBottom w:val="0"/>
                      <w:divBdr>
                        <w:top w:val="none" w:sz="0" w:space="0" w:color="auto"/>
                        <w:left w:val="none" w:sz="0" w:space="0" w:color="auto"/>
                        <w:bottom w:val="none" w:sz="0" w:space="0" w:color="auto"/>
                        <w:right w:val="none" w:sz="0" w:space="0" w:color="auto"/>
                      </w:divBdr>
                    </w:div>
                    <w:div w:id="1253902969">
                      <w:marLeft w:val="750"/>
                      <w:marRight w:val="0"/>
                      <w:marTop w:val="0"/>
                      <w:marBottom w:val="0"/>
                      <w:divBdr>
                        <w:top w:val="none" w:sz="0" w:space="0" w:color="auto"/>
                        <w:left w:val="none" w:sz="0" w:space="0" w:color="auto"/>
                        <w:bottom w:val="none" w:sz="0" w:space="0" w:color="auto"/>
                        <w:right w:val="none" w:sz="0" w:space="0" w:color="auto"/>
                      </w:divBdr>
                    </w:div>
                    <w:div w:id="1612282380">
                      <w:marLeft w:val="750"/>
                      <w:marRight w:val="0"/>
                      <w:marTop w:val="0"/>
                      <w:marBottom w:val="0"/>
                      <w:divBdr>
                        <w:top w:val="none" w:sz="0" w:space="0" w:color="auto"/>
                        <w:left w:val="none" w:sz="0" w:space="0" w:color="auto"/>
                        <w:bottom w:val="none" w:sz="0" w:space="0" w:color="auto"/>
                        <w:right w:val="none" w:sz="0" w:space="0" w:color="auto"/>
                      </w:divBdr>
                    </w:div>
                  </w:divsChild>
                </w:div>
                <w:div w:id="1811482481">
                  <w:marLeft w:val="300"/>
                  <w:marRight w:val="0"/>
                  <w:marTop w:val="75"/>
                  <w:marBottom w:val="0"/>
                  <w:divBdr>
                    <w:top w:val="none" w:sz="0" w:space="0" w:color="auto"/>
                    <w:left w:val="none" w:sz="0" w:space="0" w:color="auto"/>
                    <w:bottom w:val="none" w:sz="0" w:space="0" w:color="auto"/>
                    <w:right w:val="none" w:sz="0" w:space="0" w:color="auto"/>
                  </w:divBdr>
                  <w:divsChild>
                    <w:div w:id="578178896">
                      <w:marLeft w:val="750"/>
                      <w:marRight w:val="0"/>
                      <w:marTop w:val="0"/>
                      <w:marBottom w:val="0"/>
                      <w:divBdr>
                        <w:top w:val="none" w:sz="0" w:space="0" w:color="auto"/>
                        <w:left w:val="none" w:sz="0" w:space="0" w:color="auto"/>
                        <w:bottom w:val="none" w:sz="0" w:space="0" w:color="auto"/>
                        <w:right w:val="none" w:sz="0" w:space="0" w:color="auto"/>
                      </w:divBdr>
                    </w:div>
                    <w:div w:id="1461223015">
                      <w:marLeft w:val="750"/>
                      <w:marRight w:val="0"/>
                      <w:marTop w:val="0"/>
                      <w:marBottom w:val="0"/>
                      <w:divBdr>
                        <w:top w:val="none" w:sz="0" w:space="0" w:color="auto"/>
                        <w:left w:val="none" w:sz="0" w:space="0" w:color="auto"/>
                        <w:bottom w:val="none" w:sz="0" w:space="0" w:color="auto"/>
                        <w:right w:val="none" w:sz="0" w:space="0" w:color="auto"/>
                      </w:divBdr>
                    </w:div>
                  </w:divsChild>
                </w:div>
                <w:div w:id="369110068">
                  <w:marLeft w:val="300"/>
                  <w:marRight w:val="0"/>
                  <w:marTop w:val="75"/>
                  <w:marBottom w:val="0"/>
                  <w:divBdr>
                    <w:top w:val="none" w:sz="0" w:space="0" w:color="auto"/>
                    <w:left w:val="none" w:sz="0" w:space="0" w:color="auto"/>
                    <w:bottom w:val="none" w:sz="0" w:space="0" w:color="auto"/>
                    <w:right w:val="none" w:sz="0" w:space="0" w:color="auto"/>
                  </w:divBdr>
                  <w:divsChild>
                    <w:div w:id="202137347">
                      <w:marLeft w:val="750"/>
                      <w:marRight w:val="0"/>
                      <w:marTop w:val="0"/>
                      <w:marBottom w:val="0"/>
                      <w:divBdr>
                        <w:top w:val="none" w:sz="0" w:space="0" w:color="auto"/>
                        <w:left w:val="none" w:sz="0" w:space="0" w:color="auto"/>
                        <w:bottom w:val="none" w:sz="0" w:space="0" w:color="auto"/>
                        <w:right w:val="none" w:sz="0" w:space="0" w:color="auto"/>
                      </w:divBdr>
                    </w:div>
                    <w:div w:id="434405312">
                      <w:marLeft w:val="750"/>
                      <w:marRight w:val="0"/>
                      <w:marTop w:val="0"/>
                      <w:marBottom w:val="0"/>
                      <w:divBdr>
                        <w:top w:val="none" w:sz="0" w:space="0" w:color="auto"/>
                        <w:left w:val="none" w:sz="0" w:space="0" w:color="auto"/>
                        <w:bottom w:val="none" w:sz="0" w:space="0" w:color="auto"/>
                        <w:right w:val="none" w:sz="0" w:space="0" w:color="auto"/>
                      </w:divBdr>
                    </w:div>
                  </w:divsChild>
                </w:div>
                <w:div w:id="1539705140">
                  <w:marLeft w:val="300"/>
                  <w:marRight w:val="0"/>
                  <w:marTop w:val="75"/>
                  <w:marBottom w:val="0"/>
                  <w:divBdr>
                    <w:top w:val="none" w:sz="0" w:space="0" w:color="auto"/>
                    <w:left w:val="none" w:sz="0" w:space="0" w:color="auto"/>
                    <w:bottom w:val="none" w:sz="0" w:space="0" w:color="auto"/>
                    <w:right w:val="none" w:sz="0" w:space="0" w:color="auto"/>
                  </w:divBdr>
                </w:div>
              </w:divsChild>
            </w:div>
            <w:div w:id="2111117285">
              <w:marLeft w:val="0"/>
              <w:marRight w:val="0"/>
              <w:marTop w:val="150"/>
              <w:marBottom w:val="150"/>
              <w:divBdr>
                <w:top w:val="none" w:sz="0" w:space="0" w:color="auto"/>
                <w:left w:val="none" w:sz="0" w:space="0" w:color="auto"/>
                <w:bottom w:val="none" w:sz="0" w:space="0" w:color="auto"/>
                <w:right w:val="none" w:sz="0" w:space="0" w:color="auto"/>
              </w:divBdr>
              <w:divsChild>
                <w:div w:id="1117066107">
                  <w:marLeft w:val="300"/>
                  <w:marRight w:val="0"/>
                  <w:marTop w:val="75"/>
                  <w:marBottom w:val="0"/>
                  <w:divBdr>
                    <w:top w:val="none" w:sz="0" w:space="0" w:color="auto"/>
                    <w:left w:val="none" w:sz="0" w:space="0" w:color="auto"/>
                    <w:bottom w:val="none" w:sz="0" w:space="0" w:color="auto"/>
                    <w:right w:val="none" w:sz="0" w:space="0" w:color="auto"/>
                  </w:divBdr>
                  <w:divsChild>
                    <w:div w:id="28727057">
                      <w:marLeft w:val="750"/>
                      <w:marRight w:val="0"/>
                      <w:marTop w:val="0"/>
                      <w:marBottom w:val="0"/>
                      <w:divBdr>
                        <w:top w:val="none" w:sz="0" w:space="0" w:color="auto"/>
                        <w:left w:val="none" w:sz="0" w:space="0" w:color="auto"/>
                        <w:bottom w:val="none" w:sz="0" w:space="0" w:color="auto"/>
                        <w:right w:val="none" w:sz="0" w:space="0" w:color="auto"/>
                      </w:divBdr>
                    </w:div>
                  </w:divsChild>
                </w:div>
                <w:div w:id="2026007298">
                  <w:marLeft w:val="300"/>
                  <w:marRight w:val="0"/>
                  <w:marTop w:val="75"/>
                  <w:marBottom w:val="0"/>
                  <w:divBdr>
                    <w:top w:val="none" w:sz="0" w:space="0" w:color="auto"/>
                    <w:left w:val="none" w:sz="0" w:space="0" w:color="auto"/>
                    <w:bottom w:val="none" w:sz="0" w:space="0" w:color="auto"/>
                    <w:right w:val="none" w:sz="0" w:space="0" w:color="auto"/>
                  </w:divBdr>
                  <w:divsChild>
                    <w:div w:id="1478840322">
                      <w:marLeft w:val="750"/>
                      <w:marRight w:val="0"/>
                      <w:marTop w:val="0"/>
                      <w:marBottom w:val="0"/>
                      <w:divBdr>
                        <w:top w:val="none" w:sz="0" w:space="0" w:color="auto"/>
                        <w:left w:val="none" w:sz="0" w:space="0" w:color="auto"/>
                        <w:bottom w:val="none" w:sz="0" w:space="0" w:color="auto"/>
                        <w:right w:val="none" w:sz="0" w:space="0" w:color="auto"/>
                      </w:divBdr>
                    </w:div>
                  </w:divsChild>
                </w:div>
                <w:div w:id="1156410350">
                  <w:marLeft w:val="300"/>
                  <w:marRight w:val="0"/>
                  <w:marTop w:val="75"/>
                  <w:marBottom w:val="0"/>
                  <w:divBdr>
                    <w:top w:val="none" w:sz="0" w:space="0" w:color="auto"/>
                    <w:left w:val="none" w:sz="0" w:space="0" w:color="auto"/>
                    <w:bottom w:val="none" w:sz="0" w:space="0" w:color="auto"/>
                    <w:right w:val="none" w:sz="0" w:space="0" w:color="auto"/>
                  </w:divBdr>
                </w:div>
                <w:div w:id="887960718">
                  <w:marLeft w:val="300"/>
                  <w:marRight w:val="0"/>
                  <w:marTop w:val="75"/>
                  <w:marBottom w:val="0"/>
                  <w:divBdr>
                    <w:top w:val="none" w:sz="0" w:space="0" w:color="auto"/>
                    <w:left w:val="none" w:sz="0" w:space="0" w:color="auto"/>
                    <w:bottom w:val="none" w:sz="0" w:space="0" w:color="auto"/>
                    <w:right w:val="none" w:sz="0" w:space="0" w:color="auto"/>
                  </w:divBdr>
                  <w:divsChild>
                    <w:div w:id="1011495143">
                      <w:marLeft w:val="750"/>
                      <w:marRight w:val="0"/>
                      <w:marTop w:val="0"/>
                      <w:marBottom w:val="0"/>
                      <w:divBdr>
                        <w:top w:val="none" w:sz="0" w:space="0" w:color="auto"/>
                        <w:left w:val="none" w:sz="0" w:space="0" w:color="auto"/>
                        <w:bottom w:val="none" w:sz="0" w:space="0" w:color="auto"/>
                        <w:right w:val="none" w:sz="0" w:space="0" w:color="auto"/>
                      </w:divBdr>
                    </w:div>
                  </w:divsChild>
                </w:div>
                <w:div w:id="71124221">
                  <w:marLeft w:val="300"/>
                  <w:marRight w:val="0"/>
                  <w:marTop w:val="75"/>
                  <w:marBottom w:val="0"/>
                  <w:divBdr>
                    <w:top w:val="none" w:sz="0" w:space="0" w:color="auto"/>
                    <w:left w:val="none" w:sz="0" w:space="0" w:color="auto"/>
                    <w:bottom w:val="none" w:sz="0" w:space="0" w:color="auto"/>
                    <w:right w:val="none" w:sz="0" w:space="0" w:color="auto"/>
                  </w:divBdr>
                  <w:divsChild>
                    <w:div w:id="1019896523">
                      <w:marLeft w:val="750"/>
                      <w:marRight w:val="0"/>
                      <w:marTop w:val="0"/>
                      <w:marBottom w:val="0"/>
                      <w:divBdr>
                        <w:top w:val="none" w:sz="0" w:space="0" w:color="auto"/>
                        <w:left w:val="none" w:sz="0" w:space="0" w:color="auto"/>
                        <w:bottom w:val="none" w:sz="0" w:space="0" w:color="auto"/>
                        <w:right w:val="none" w:sz="0" w:space="0" w:color="auto"/>
                      </w:divBdr>
                    </w:div>
                    <w:div w:id="406342762">
                      <w:marLeft w:val="750"/>
                      <w:marRight w:val="0"/>
                      <w:marTop w:val="0"/>
                      <w:marBottom w:val="0"/>
                      <w:divBdr>
                        <w:top w:val="none" w:sz="0" w:space="0" w:color="auto"/>
                        <w:left w:val="none" w:sz="0" w:space="0" w:color="auto"/>
                        <w:bottom w:val="none" w:sz="0" w:space="0" w:color="auto"/>
                        <w:right w:val="none" w:sz="0" w:space="0" w:color="auto"/>
                      </w:divBdr>
                    </w:div>
                    <w:div w:id="478889875">
                      <w:marLeft w:val="750"/>
                      <w:marRight w:val="0"/>
                      <w:marTop w:val="0"/>
                      <w:marBottom w:val="0"/>
                      <w:divBdr>
                        <w:top w:val="none" w:sz="0" w:space="0" w:color="auto"/>
                        <w:left w:val="none" w:sz="0" w:space="0" w:color="auto"/>
                        <w:bottom w:val="none" w:sz="0" w:space="0" w:color="auto"/>
                        <w:right w:val="none" w:sz="0" w:space="0" w:color="auto"/>
                      </w:divBdr>
                    </w:div>
                    <w:div w:id="1737584169">
                      <w:marLeft w:val="750"/>
                      <w:marRight w:val="0"/>
                      <w:marTop w:val="0"/>
                      <w:marBottom w:val="0"/>
                      <w:divBdr>
                        <w:top w:val="none" w:sz="0" w:space="0" w:color="auto"/>
                        <w:left w:val="none" w:sz="0" w:space="0" w:color="auto"/>
                        <w:bottom w:val="none" w:sz="0" w:space="0" w:color="auto"/>
                        <w:right w:val="none" w:sz="0" w:space="0" w:color="auto"/>
                      </w:divBdr>
                    </w:div>
                    <w:div w:id="1077940946">
                      <w:marLeft w:val="750"/>
                      <w:marRight w:val="0"/>
                      <w:marTop w:val="0"/>
                      <w:marBottom w:val="0"/>
                      <w:divBdr>
                        <w:top w:val="none" w:sz="0" w:space="0" w:color="auto"/>
                        <w:left w:val="none" w:sz="0" w:space="0" w:color="auto"/>
                        <w:bottom w:val="none" w:sz="0" w:space="0" w:color="auto"/>
                        <w:right w:val="none" w:sz="0" w:space="0" w:color="auto"/>
                      </w:divBdr>
                    </w:div>
                    <w:div w:id="73432677">
                      <w:marLeft w:val="750"/>
                      <w:marRight w:val="0"/>
                      <w:marTop w:val="0"/>
                      <w:marBottom w:val="0"/>
                      <w:divBdr>
                        <w:top w:val="none" w:sz="0" w:space="0" w:color="auto"/>
                        <w:left w:val="none" w:sz="0" w:space="0" w:color="auto"/>
                        <w:bottom w:val="none" w:sz="0" w:space="0" w:color="auto"/>
                        <w:right w:val="none" w:sz="0" w:space="0" w:color="auto"/>
                      </w:divBdr>
                    </w:div>
                  </w:divsChild>
                </w:div>
                <w:div w:id="855772570">
                  <w:marLeft w:val="300"/>
                  <w:marRight w:val="0"/>
                  <w:marTop w:val="75"/>
                  <w:marBottom w:val="0"/>
                  <w:divBdr>
                    <w:top w:val="none" w:sz="0" w:space="0" w:color="auto"/>
                    <w:left w:val="none" w:sz="0" w:space="0" w:color="auto"/>
                    <w:bottom w:val="none" w:sz="0" w:space="0" w:color="auto"/>
                    <w:right w:val="none" w:sz="0" w:space="0" w:color="auto"/>
                  </w:divBdr>
                  <w:divsChild>
                    <w:div w:id="1268806055">
                      <w:marLeft w:val="750"/>
                      <w:marRight w:val="0"/>
                      <w:marTop w:val="0"/>
                      <w:marBottom w:val="0"/>
                      <w:divBdr>
                        <w:top w:val="none" w:sz="0" w:space="0" w:color="auto"/>
                        <w:left w:val="none" w:sz="0" w:space="0" w:color="auto"/>
                        <w:bottom w:val="none" w:sz="0" w:space="0" w:color="auto"/>
                        <w:right w:val="none" w:sz="0" w:space="0" w:color="auto"/>
                      </w:divBdr>
                    </w:div>
                    <w:div w:id="852034431">
                      <w:marLeft w:val="750"/>
                      <w:marRight w:val="0"/>
                      <w:marTop w:val="0"/>
                      <w:marBottom w:val="0"/>
                      <w:divBdr>
                        <w:top w:val="none" w:sz="0" w:space="0" w:color="auto"/>
                        <w:left w:val="none" w:sz="0" w:space="0" w:color="auto"/>
                        <w:bottom w:val="none" w:sz="0" w:space="0" w:color="auto"/>
                        <w:right w:val="none" w:sz="0" w:space="0" w:color="auto"/>
                      </w:divBdr>
                    </w:div>
                  </w:divsChild>
                </w:div>
                <w:div w:id="2049063269">
                  <w:marLeft w:val="300"/>
                  <w:marRight w:val="0"/>
                  <w:marTop w:val="75"/>
                  <w:marBottom w:val="0"/>
                  <w:divBdr>
                    <w:top w:val="none" w:sz="0" w:space="0" w:color="auto"/>
                    <w:left w:val="none" w:sz="0" w:space="0" w:color="auto"/>
                    <w:bottom w:val="none" w:sz="0" w:space="0" w:color="auto"/>
                    <w:right w:val="none" w:sz="0" w:space="0" w:color="auto"/>
                  </w:divBdr>
                  <w:divsChild>
                    <w:div w:id="1571234874">
                      <w:marLeft w:val="750"/>
                      <w:marRight w:val="0"/>
                      <w:marTop w:val="0"/>
                      <w:marBottom w:val="0"/>
                      <w:divBdr>
                        <w:top w:val="none" w:sz="0" w:space="0" w:color="auto"/>
                        <w:left w:val="none" w:sz="0" w:space="0" w:color="auto"/>
                        <w:bottom w:val="none" w:sz="0" w:space="0" w:color="auto"/>
                        <w:right w:val="none" w:sz="0" w:space="0" w:color="auto"/>
                      </w:divBdr>
                    </w:div>
                    <w:div w:id="1185435450">
                      <w:marLeft w:val="750"/>
                      <w:marRight w:val="0"/>
                      <w:marTop w:val="0"/>
                      <w:marBottom w:val="0"/>
                      <w:divBdr>
                        <w:top w:val="none" w:sz="0" w:space="0" w:color="auto"/>
                        <w:left w:val="none" w:sz="0" w:space="0" w:color="auto"/>
                        <w:bottom w:val="none" w:sz="0" w:space="0" w:color="auto"/>
                        <w:right w:val="none" w:sz="0" w:space="0" w:color="auto"/>
                      </w:divBdr>
                    </w:div>
                  </w:divsChild>
                </w:div>
                <w:div w:id="1760715432">
                  <w:marLeft w:val="300"/>
                  <w:marRight w:val="0"/>
                  <w:marTop w:val="75"/>
                  <w:marBottom w:val="0"/>
                  <w:divBdr>
                    <w:top w:val="none" w:sz="0" w:space="0" w:color="auto"/>
                    <w:left w:val="none" w:sz="0" w:space="0" w:color="auto"/>
                    <w:bottom w:val="none" w:sz="0" w:space="0" w:color="auto"/>
                    <w:right w:val="none" w:sz="0" w:space="0" w:color="auto"/>
                  </w:divBdr>
                </w:div>
              </w:divsChild>
            </w:div>
            <w:div w:id="1409577599">
              <w:marLeft w:val="0"/>
              <w:marRight w:val="0"/>
              <w:marTop w:val="150"/>
              <w:marBottom w:val="150"/>
              <w:divBdr>
                <w:top w:val="none" w:sz="0" w:space="0" w:color="auto"/>
                <w:left w:val="none" w:sz="0" w:space="0" w:color="auto"/>
                <w:bottom w:val="none" w:sz="0" w:space="0" w:color="auto"/>
                <w:right w:val="none" w:sz="0" w:space="0" w:color="auto"/>
              </w:divBdr>
              <w:divsChild>
                <w:div w:id="1241257129">
                  <w:marLeft w:val="300"/>
                  <w:marRight w:val="0"/>
                  <w:marTop w:val="75"/>
                  <w:marBottom w:val="0"/>
                  <w:divBdr>
                    <w:top w:val="none" w:sz="0" w:space="0" w:color="auto"/>
                    <w:left w:val="none" w:sz="0" w:space="0" w:color="auto"/>
                    <w:bottom w:val="none" w:sz="0" w:space="0" w:color="auto"/>
                    <w:right w:val="none" w:sz="0" w:space="0" w:color="auto"/>
                  </w:divBdr>
                </w:div>
                <w:div w:id="368068392">
                  <w:marLeft w:val="300"/>
                  <w:marRight w:val="0"/>
                  <w:marTop w:val="75"/>
                  <w:marBottom w:val="0"/>
                  <w:divBdr>
                    <w:top w:val="none" w:sz="0" w:space="0" w:color="auto"/>
                    <w:left w:val="none" w:sz="0" w:space="0" w:color="auto"/>
                    <w:bottom w:val="none" w:sz="0" w:space="0" w:color="auto"/>
                    <w:right w:val="none" w:sz="0" w:space="0" w:color="auto"/>
                  </w:divBdr>
                </w:div>
                <w:div w:id="1166747755">
                  <w:marLeft w:val="300"/>
                  <w:marRight w:val="0"/>
                  <w:marTop w:val="75"/>
                  <w:marBottom w:val="0"/>
                  <w:divBdr>
                    <w:top w:val="none" w:sz="0" w:space="0" w:color="auto"/>
                    <w:left w:val="none" w:sz="0" w:space="0" w:color="auto"/>
                    <w:bottom w:val="none" w:sz="0" w:space="0" w:color="auto"/>
                    <w:right w:val="none" w:sz="0" w:space="0" w:color="auto"/>
                  </w:divBdr>
                  <w:divsChild>
                    <w:div w:id="1867981801">
                      <w:marLeft w:val="750"/>
                      <w:marRight w:val="0"/>
                      <w:marTop w:val="0"/>
                      <w:marBottom w:val="0"/>
                      <w:divBdr>
                        <w:top w:val="none" w:sz="0" w:space="0" w:color="auto"/>
                        <w:left w:val="none" w:sz="0" w:space="0" w:color="auto"/>
                        <w:bottom w:val="none" w:sz="0" w:space="0" w:color="auto"/>
                        <w:right w:val="none" w:sz="0" w:space="0" w:color="auto"/>
                      </w:divBdr>
                    </w:div>
                  </w:divsChild>
                </w:div>
                <w:div w:id="25524168">
                  <w:marLeft w:val="300"/>
                  <w:marRight w:val="0"/>
                  <w:marTop w:val="75"/>
                  <w:marBottom w:val="0"/>
                  <w:divBdr>
                    <w:top w:val="none" w:sz="0" w:space="0" w:color="auto"/>
                    <w:left w:val="none" w:sz="0" w:space="0" w:color="auto"/>
                    <w:bottom w:val="none" w:sz="0" w:space="0" w:color="auto"/>
                    <w:right w:val="none" w:sz="0" w:space="0" w:color="auto"/>
                  </w:divBdr>
                  <w:divsChild>
                    <w:div w:id="69804484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83793">
      <w:bodyDiv w:val="1"/>
      <w:marLeft w:val="0"/>
      <w:marRight w:val="0"/>
      <w:marTop w:val="0"/>
      <w:marBottom w:val="0"/>
      <w:divBdr>
        <w:top w:val="none" w:sz="0" w:space="0" w:color="auto"/>
        <w:left w:val="none" w:sz="0" w:space="0" w:color="auto"/>
        <w:bottom w:val="none" w:sz="0" w:space="0" w:color="auto"/>
        <w:right w:val="none" w:sz="0" w:space="0" w:color="auto"/>
      </w:divBdr>
      <w:divsChild>
        <w:div w:id="672798300">
          <w:marLeft w:val="0"/>
          <w:marRight w:val="0"/>
          <w:marTop w:val="0"/>
          <w:marBottom w:val="0"/>
          <w:divBdr>
            <w:top w:val="none" w:sz="0" w:space="0" w:color="auto"/>
            <w:left w:val="none" w:sz="0" w:space="0" w:color="auto"/>
            <w:bottom w:val="none" w:sz="0" w:space="0" w:color="auto"/>
            <w:right w:val="none" w:sz="0" w:space="0" w:color="auto"/>
          </w:divBdr>
          <w:divsChild>
            <w:div w:id="1816217607">
              <w:marLeft w:val="0"/>
              <w:marRight w:val="0"/>
              <w:marTop w:val="150"/>
              <w:marBottom w:val="150"/>
              <w:divBdr>
                <w:top w:val="none" w:sz="0" w:space="0" w:color="auto"/>
                <w:left w:val="none" w:sz="0" w:space="0" w:color="auto"/>
                <w:bottom w:val="none" w:sz="0" w:space="0" w:color="auto"/>
                <w:right w:val="none" w:sz="0" w:space="0" w:color="auto"/>
              </w:divBdr>
              <w:divsChild>
                <w:div w:id="197356001">
                  <w:marLeft w:val="300"/>
                  <w:marRight w:val="0"/>
                  <w:marTop w:val="75"/>
                  <w:marBottom w:val="0"/>
                  <w:divBdr>
                    <w:top w:val="none" w:sz="0" w:space="0" w:color="auto"/>
                    <w:left w:val="none" w:sz="0" w:space="0" w:color="auto"/>
                    <w:bottom w:val="none" w:sz="0" w:space="0" w:color="auto"/>
                    <w:right w:val="none" w:sz="0" w:space="0" w:color="auto"/>
                  </w:divBdr>
                  <w:divsChild>
                    <w:div w:id="1726948528">
                      <w:marLeft w:val="750"/>
                      <w:marRight w:val="0"/>
                      <w:marTop w:val="0"/>
                      <w:marBottom w:val="0"/>
                      <w:divBdr>
                        <w:top w:val="none" w:sz="0" w:space="0" w:color="auto"/>
                        <w:left w:val="none" w:sz="0" w:space="0" w:color="auto"/>
                        <w:bottom w:val="none" w:sz="0" w:space="0" w:color="auto"/>
                        <w:right w:val="none" w:sz="0" w:space="0" w:color="auto"/>
                      </w:divBdr>
                    </w:div>
                  </w:divsChild>
                </w:div>
                <w:div w:id="264923278">
                  <w:marLeft w:val="300"/>
                  <w:marRight w:val="0"/>
                  <w:marTop w:val="75"/>
                  <w:marBottom w:val="0"/>
                  <w:divBdr>
                    <w:top w:val="none" w:sz="0" w:space="0" w:color="auto"/>
                    <w:left w:val="none" w:sz="0" w:space="0" w:color="auto"/>
                    <w:bottom w:val="none" w:sz="0" w:space="0" w:color="auto"/>
                    <w:right w:val="none" w:sz="0" w:space="0" w:color="auto"/>
                  </w:divBdr>
                </w:div>
                <w:div w:id="1463692578">
                  <w:marLeft w:val="300"/>
                  <w:marRight w:val="0"/>
                  <w:marTop w:val="75"/>
                  <w:marBottom w:val="0"/>
                  <w:divBdr>
                    <w:top w:val="none" w:sz="0" w:space="0" w:color="auto"/>
                    <w:left w:val="none" w:sz="0" w:space="0" w:color="auto"/>
                    <w:bottom w:val="none" w:sz="0" w:space="0" w:color="auto"/>
                    <w:right w:val="none" w:sz="0" w:space="0" w:color="auto"/>
                  </w:divBdr>
                  <w:divsChild>
                    <w:div w:id="890578328">
                      <w:marLeft w:val="750"/>
                      <w:marRight w:val="0"/>
                      <w:marTop w:val="0"/>
                      <w:marBottom w:val="0"/>
                      <w:divBdr>
                        <w:top w:val="none" w:sz="0" w:space="0" w:color="auto"/>
                        <w:left w:val="none" w:sz="0" w:space="0" w:color="auto"/>
                        <w:bottom w:val="none" w:sz="0" w:space="0" w:color="auto"/>
                        <w:right w:val="none" w:sz="0" w:space="0" w:color="auto"/>
                      </w:divBdr>
                    </w:div>
                    <w:div w:id="1114246511">
                      <w:marLeft w:val="750"/>
                      <w:marRight w:val="0"/>
                      <w:marTop w:val="0"/>
                      <w:marBottom w:val="0"/>
                      <w:divBdr>
                        <w:top w:val="none" w:sz="0" w:space="0" w:color="auto"/>
                        <w:left w:val="none" w:sz="0" w:space="0" w:color="auto"/>
                        <w:bottom w:val="none" w:sz="0" w:space="0" w:color="auto"/>
                        <w:right w:val="none" w:sz="0" w:space="0" w:color="auto"/>
                      </w:divBdr>
                    </w:div>
                    <w:div w:id="1936739859">
                      <w:marLeft w:val="750"/>
                      <w:marRight w:val="0"/>
                      <w:marTop w:val="0"/>
                      <w:marBottom w:val="0"/>
                      <w:divBdr>
                        <w:top w:val="none" w:sz="0" w:space="0" w:color="auto"/>
                        <w:left w:val="none" w:sz="0" w:space="0" w:color="auto"/>
                        <w:bottom w:val="none" w:sz="0" w:space="0" w:color="auto"/>
                        <w:right w:val="none" w:sz="0" w:space="0" w:color="auto"/>
                      </w:divBdr>
                    </w:div>
                  </w:divsChild>
                </w:div>
                <w:div w:id="811405968">
                  <w:marLeft w:val="300"/>
                  <w:marRight w:val="0"/>
                  <w:marTop w:val="75"/>
                  <w:marBottom w:val="0"/>
                  <w:divBdr>
                    <w:top w:val="none" w:sz="0" w:space="0" w:color="auto"/>
                    <w:left w:val="none" w:sz="0" w:space="0" w:color="auto"/>
                    <w:bottom w:val="none" w:sz="0" w:space="0" w:color="auto"/>
                    <w:right w:val="none" w:sz="0" w:space="0" w:color="auto"/>
                  </w:divBdr>
                  <w:divsChild>
                    <w:div w:id="61410616">
                      <w:marLeft w:val="750"/>
                      <w:marRight w:val="0"/>
                      <w:marTop w:val="0"/>
                      <w:marBottom w:val="0"/>
                      <w:divBdr>
                        <w:top w:val="none" w:sz="0" w:space="0" w:color="auto"/>
                        <w:left w:val="none" w:sz="0" w:space="0" w:color="auto"/>
                        <w:bottom w:val="none" w:sz="0" w:space="0" w:color="auto"/>
                        <w:right w:val="none" w:sz="0" w:space="0" w:color="auto"/>
                      </w:divBdr>
                    </w:div>
                  </w:divsChild>
                </w:div>
                <w:div w:id="474761631">
                  <w:marLeft w:val="300"/>
                  <w:marRight w:val="0"/>
                  <w:marTop w:val="75"/>
                  <w:marBottom w:val="0"/>
                  <w:divBdr>
                    <w:top w:val="none" w:sz="0" w:space="0" w:color="auto"/>
                    <w:left w:val="none" w:sz="0" w:space="0" w:color="auto"/>
                    <w:bottom w:val="none" w:sz="0" w:space="0" w:color="auto"/>
                    <w:right w:val="none" w:sz="0" w:space="0" w:color="auto"/>
                  </w:divBdr>
                  <w:divsChild>
                    <w:div w:id="76403307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7865111">
              <w:marLeft w:val="0"/>
              <w:marRight w:val="0"/>
              <w:marTop w:val="150"/>
              <w:marBottom w:val="150"/>
              <w:divBdr>
                <w:top w:val="none" w:sz="0" w:space="0" w:color="auto"/>
                <w:left w:val="none" w:sz="0" w:space="0" w:color="auto"/>
                <w:bottom w:val="none" w:sz="0" w:space="0" w:color="auto"/>
                <w:right w:val="none" w:sz="0" w:space="0" w:color="auto"/>
              </w:divBdr>
              <w:divsChild>
                <w:div w:id="1240675750">
                  <w:marLeft w:val="300"/>
                  <w:marRight w:val="0"/>
                  <w:marTop w:val="75"/>
                  <w:marBottom w:val="0"/>
                  <w:divBdr>
                    <w:top w:val="none" w:sz="0" w:space="0" w:color="auto"/>
                    <w:left w:val="none" w:sz="0" w:space="0" w:color="auto"/>
                    <w:bottom w:val="none" w:sz="0" w:space="0" w:color="auto"/>
                    <w:right w:val="none" w:sz="0" w:space="0" w:color="auto"/>
                  </w:divBdr>
                </w:div>
                <w:div w:id="1069498424">
                  <w:marLeft w:val="300"/>
                  <w:marRight w:val="0"/>
                  <w:marTop w:val="75"/>
                  <w:marBottom w:val="0"/>
                  <w:divBdr>
                    <w:top w:val="none" w:sz="0" w:space="0" w:color="auto"/>
                    <w:left w:val="none" w:sz="0" w:space="0" w:color="auto"/>
                    <w:bottom w:val="none" w:sz="0" w:space="0" w:color="auto"/>
                    <w:right w:val="none" w:sz="0" w:space="0" w:color="auto"/>
                  </w:divBdr>
                  <w:divsChild>
                    <w:div w:id="1158691443">
                      <w:marLeft w:val="750"/>
                      <w:marRight w:val="0"/>
                      <w:marTop w:val="0"/>
                      <w:marBottom w:val="0"/>
                      <w:divBdr>
                        <w:top w:val="none" w:sz="0" w:space="0" w:color="auto"/>
                        <w:left w:val="none" w:sz="0" w:space="0" w:color="auto"/>
                        <w:bottom w:val="none" w:sz="0" w:space="0" w:color="auto"/>
                        <w:right w:val="none" w:sz="0" w:space="0" w:color="auto"/>
                      </w:divBdr>
                    </w:div>
                    <w:div w:id="1625624448">
                      <w:marLeft w:val="750"/>
                      <w:marRight w:val="0"/>
                      <w:marTop w:val="0"/>
                      <w:marBottom w:val="0"/>
                      <w:divBdr>
                        <w:top w:val="none" w:sz="0" w:space="0" w:color="auto"/>
                        <w:left w:val="none" w:sz="0" w:space="0" w:color="auto"/>
                        <w:bottom w:val="none" w:sz="0" w:space="0" w:color="auto"/>
                        <w:right w:val="none" w:sz="0" w:space="0" w:color="auto"/>
                      </w:divBdr>
                    </w:div>
                  </w:divsChild>
                </w:div>
                <w:div w:id="550969777">
                  <w:marLeft w:val="300"/>
                  <w:marRight w:val="0"/>
                  <w:marTop w:val="75"/>
                  <w:marBottom w:val="0"/>
                  <w:divBdr>
                    <w:top w:val="none" w:sz="0" w:space="0" w:color="auto"/>
                    <w:left w:val="none" w:sz="0" w:space="0" w:color="auto"/>
                    <w:bottom w:val="none" w:sz="0" w:space="0" w:color="auto"/>
                    <w:right w:val="none" w:sz="0" w:space="0" w:color="auto"/>
                  </w:divBdr>
                  <w:divsChild>
                    <w:div w:id="1021008082">
                      <w:marLeft w:val="750"/>
                      <w:marRight w:val="0"/>
                      <w:marTop w:val="0"/>
                      <w:marBottom w:val="0"/>
                      <w:divBdr>
                        <w:top w:val="none" w:sz="0" w:space="0" w:color="auto"/>
                        <w:left w:val="none" w:sz="0" w:space="0" w:color="auto"/>
                        <w:bottom w:val="none" w:sz="0" w:space="0" w:color="auto"/>
                        <w:right w:val="none" w:sz="0" w:space="0" w:color="auto"/>
                      </w:divBdr>
                    </w:div>
                  </w:divsChild>
                </w:div>
                <w:div w:id="159463832">
                  <w:marLeft w:val="300"/>
                  <w:marRight w:val="0"/>
                  <w:marTop w:val="75"/>
                  <w:marBottom w:val="0"/>
                  <w:divBdr>
                    <w:top w:val="none" w:sz="0" w:space="0" w:color="auto"/>
                    <w:left w:val="none" w:sz="0" w:space="0" w:color="auto"/>
                    <w:bottom w:val="none" w:sz="0" w:space="0" w:color="auto"/>
                    <w:right w:val="none" w:sz="0" w:space="0" w:color="auto"/>
                  </w:divBdr>
                  <w:divsChild>
                    <w:div w:id="439034102">
                      <w:marLeft w:val="750"/>
                      <w:marRight w:val="0"/>
                      <w:marTop w:val="0"/>
                      <w:marBottom w:val="0"/>
                      <w:divBdr>
                        <w:top w:val="none" w:sz="0" w:space="0" w:color="auto"/>
                        <w:left w:val="none" w:sz="0" w:space="0" w:color="auto"/>
                        <w:bottom w:val="none" w:sz="0" w:space="0" w:color="auto"/>
                        <w:right w:val="none" w:sz="0" w:space="0" w:color="auto"/>
                      </w:divBdr>
                    </w:div>
                  </w:divsChild>
                </w:div>
                <w:div w:id="1792821782">
                  <w:marLeft w:val="300"/>
                  <w:marRight w:val="0"/>
                  <w:marTop w:val="75"/>
                  <w:marBottom w:val="0"/>
                  <w:divBdr>
                    <w:top w:val="none" w:sz="0" w:space="0" w:color="auto"/>
                    <w:left w:val="none" w:sz="0" w:space="0" w:color="auto"/>
                    <w:bottom w:val="none" w:sz="0" w:space="0" w:color="auto"/>
                    <w:right w:val="none" w:sz="0" w:space="0" w:color="auto"/>
                  </w:divBdr>
                  <w:divsChild>
                    <w:div w:id="391999255">
                      <w:marLeft w:val="750"/>
                      <w:marRight w:val="0"/>
                      <w:marTop w:val="0"/>
                      <w:marBottom w:val="0"/>
                      <w:divBdr>
                        <w:top w:val="none" w:sz="0" w:space="0" w:color="auto"/>
                        <w:left w:val="none" w:sz="0" w:space="0" w:color="auto"/>
                        <w:bottom w:val="none" w:sz="0" w:space="0" w:color="auto"/>
                        <w:right w:val="none" w:sz="0" w:space="0" w:color="auto"/>
                      </w:divBdr>
                    </w:div>
                  </w:divsChild>
                </w:div>
                <w:div w:id="594870490">
                  <w:marLeft w:val="300"/>
                  <w:marRight w:val="0"/>
                  <w:marTop w:val="75"/>
                  <w:marBottom w:val="0"/>
                  <w:divBdr>
                    <w:top w:val="none" w:sz="0" w:space="0" w:color="auto"/>
                    <w:left w:val="none" w:sz="0" w:space="0" w:color="auto"/>
                    <w:bottom w:val="none" w:sz="0" w:space="0" w:color="auto"/>
                    <w:right w:val="none" w:sz="0" w:space="0" w:color="auto"/>
                  </w:divBdr>
                  <w:divsChild>
                    <w:div w:id="1038890282">
                      <w:marLeft w:val="750"/>
                      <w:marRight w:val="0"/>
                      <w:marTop w:val="0"/>
                      <w:marBottom w:val="0"/>
                      <w:divBdr>
                        <w:top w:val="none" w:sz="0" w:space="0" w:color="auto"/>
                        <w:left w:val="none" w:sz="0" w:space="0" w:color="auto"/>
                        <w:bottom w:val="none" w:sz="0" w:space="0" w:color="auto"/>
                        <w:right w:val="none" w:sz="0" w:space="0" w:color="auto"/>
                      </w:divBdr>
                    </w:div>
                  </w:divsChild>
                </w:div>
                <w:div w:id="2011979097">
                  <w:marLeft w:val="300"/>
                  <w:marRight w:val="0"/>
                  <w:marTop w:val="75"/>
                  <w:marBottom w:val="0"/>
                  <w:divBdr>
                    <w:top w:val="none" w:sz="0" w:space="0" w:color="auto"/>
                    <w:left w:val="none" w:sz="0" w:space="0" w:color="auto"/>
                    <w:bottom w:val="none" w:sz="0" w:space="0" w:color="auto"/>
                    <w:right w:val="none" w:sz="0" w:space="0" w:color="auto"/>
                  </w:divBdr>
                  <w:divsChild>
                    <w:div w:id="999117816">
                      <w:marLeft w:val="750"/>
                      <w:marRight w:val="0"/>
                      <w:marTop w:val="0"/>
                      <w:marBottom w:val="0"/>
                      <w:divBdr>
                        <w:top w:val="none" w:sz="0" w:space="0" w:color="auto"/>
                        <w:left w:val="none" w:sz="0" w:space="0" w:color="auto"/>
                        <w:bottom w:val="none" w:sz="0" w:space="0" w:color="auto"/>
                        <w:right w:val="none" w:sz="0" w:space="0" w:color="auto"/>
                      </w:divBdr>
                    </w:div>
                  </w:divsChild>
                </w:div>
                <w:div w:id="1135220278">
                  <w:marLeft w:val="300"/>
                  <w:marRight w:val="0"/>
                  <w:marTop w:val="75"/>
                  <w:marBottom w:val="0"/>
                  <w:divBdr>
                    <w:top w:val="none" w:sz="0" w:space="0" w:color="auto"/>
                    <w:left w:val="none" w:sz="0" w:space="0" w:color="auto"/>
                    <w:bottom w:val="none" w:sz="0" w:space="0" w:color="auto"/>
                    <w:right w:val="none" w:sz="0" w:space="0" w:color="auto"/>
                  </w:divBdr>
                </w:div>
                <w:div w:id="649333010">
                  <w:marLeft w:val="300"/>
                  <w:marRight w:val="0"/>
                  <w:marTop w:val="75"/>
                  <w:marBottom w:val="0"/>
                  <w:divBdr>
                    <w:top w:val="none" w:sz="0" w:space="0" w:color="auto"/>
                    <w:left w:val="none" w:sz="0" w:space="0" w:color="auto"/>
                    <w:bottom w:val="none" w:sz="0" w:space="0" w:color="auto"/>
                    <w:right w:val="none" w:sz="0" w:space="0" w:color="auto"/>
                  </w:divBdr>
                </w:div>
                <w:div w:id="1153571239">
                  <w:marLeft w:val="300"/>
                  <w:marRight w:val="0"/>
                  <w:marTop w:val="75"/>
                  <w:marBottom w:val="0"/>
                  <w:divBdr>
                    <w:top w:val="none" w:sz="0" w:space="0" w:color="auto"/>
                    <w:left w:val="none" w:sz="0" w:space="0" w:color="auto"/>
                    <w:bottom w:val="none" w:sz="0" w:space="0" w:color="auto"/>
                    <w:right w:val="none" w:sz="0" w:space="0" w:color="auto"/>
                  </w:divBdr>
                  <w:divsChild>
                    <w:div w:id="79565160">
                      <w:marLeft w:val="750"/>
                      <w:marRight w:val="0"/>
                      <w:marTop w:val="0"/>
                      <w:marBottom w:val="0"/>
                      <w:divBdr>
                        <w:top w:val="none" w:sz="0" w:space="0" w:color="auto"/>
                        <w:left w:val="none" w:sz="0" w:space="0" w:color="auto"/>
                        <w:bottom w:val="none" w:sz="0" w:space="0" w:color="auto"/>
                        <w:right w:val="none" w:sz="0" w:space="0" w:color="auto"/>
                      </w:divBdr>
                    </w:div>
                  </w:divsChild>
                </w:div>
                <w:div w:id="1645504875">
                  <w:marLeft w:val="300"/>
                  <w:marRight w:val="0"/>
                  <w:marTop w:val="75"/>
                  <w:marBottom w:val="0"/>
                  <w:divBdr>
                    <w:top w:val="none" w:sz="0" w:space="0" w:color="auto"/>
                    <w:left w:val="none" w:sz="0" w:space="0" w:color="auto"/>
                    <w:bottom w:val="none" w:sz="0" w:space="0" w:color="auto"/>
                    <w:right w:val="none" w:sz="0" w:space="0" w:color="auto"/>
                  </w:divBdr>
                  <w:divsChild>
                    <w:div w:id="597300695">
                      <w:marLeft w:val="750"/>
                      <w:marRight w:val="0"/>
                      <w:marTop w:val="0"/>
                      <w:marBottom w:val="0"/>
                      <w:divBdr>
                        <w:top w:val="none" w:sz="0" w:space="0" w:color="auto"/>
                        <w:left w:val="none" w:sz="0" w:space="0" w:color="auto"/>
                        <w:bottom w:val="none" w:sz="0" w:space="0" w:color="auto"/>
                        <w:right w:val="none" w:sz="0" w:space="0" w:color="auto"/>
                      </w:divBdr>
                    </w:div>
                    <w:div w:id="1615016245">
                      <w:marLeft w:val="750"/>
                      <w:marRight w:val="0"/>
                      <w:marTop w:val="0"/>
                      <w:marBottom w:val="0"/>
                      <w:divBdr>
                        <w:top w:val="none" w:sz="0" w:space="0" w:color="auto"/>
                        <w:left w:val="none" w:sz="0" w:space="0" w:color="auto"/>
                        <w:bottom w:val="none" w:sz="0" w:space="0" w:color="auto"/>
                        <w:right w:val="none" w:sz="0" w:space="0" w:color="auto"/>
                      </w:divBdr>
                    </w:div>
                    <w:div w:id="1424716060">
                      <w:marLeft w:val="750"/>
                      <w:marRight w:val="0"/>
                      <w:marTop w:val="0"/>
                      <w:marBottom w:val="0"/>
                      <w:divBdr>
                        <w:top w:val="none" w:sz="0" w:space="0" w:color="auto"/>
                        <w:left w:val="none" w:sz="0" w:space="0" w:color="auto"/>
                        <w:bottom w:val="none" w:sz="0" w:space="0" w:color="auto"/>
                        <w:right w:val="none" w:sz="0" w:space="0" w:color="auto"/>
                      </w:divBdr>
                    </w:div>
                  </w:divsChild>
                </w:div>
                <w:div w:id="742801037">
                  <w:marLeft w:val="300"/>
                  <w:marRight w:val="0"/>
                  <w:marTop w:val="75"/>
                  <w:marBottom w:val="0"/>
                  <w:divBdr>
                    <w:top w:val="none" w:sz="0" w:space="0" w:color="auto"/>
                    <w:left w:val="none" w:sz="0" w:space="0" w:color="auto"/>
                    <w:bottom w:val="none" w:sz="0" w:space="0" w:color="auto"/>
                    <w:right w:val="none" w:sz="0" w:space="0" w:color="auto"/>
                  </w:divBdr>
                  <w:divsChild>
                    <w:div w:id="1543518680">
                      <w:marLeft w:val="750"/>
                      <w:marRight w:val="0"/>
                      <w:marTop w:val="0"/>
                      <w:marBottom w:val="0"/>
                      <w:divBdr>
                        <w:top w:val="none" w:sz="0" w:space="0" w:color="auto"/>
                        <w:left w:val="none" w:sz="0" w:space="0" w:color="auto"/>
                        <w:bottom w:val="none" w:sz="0" w:space="0" w:color="auto"/>
                        <w:right w:val="none" w:sz="0" w:space="0" w:color="auto"/>
                      </w:divBdr>
                    </w:div>
                  </w:divsChild>
                </w:div>
                <w:div w:id="1760172368">
                  <w:marLeft w:val="300"/>
                  <w:marRight w:val="0"/>
                  <w:marTop w:val="75"/>
                  <w:marBottom w:val="0"/>
                  <w:divBdr>
                    <w:top w:val="none" w:sz="0" w:space="0" w:color="auto"/>
                    <w:left w:val="none" w:sz="0" w:space="0" w:color="auto"/>
                    <w:bottom w:val="none" w:sz="0" w:space="0" w:color="auto"/>
                    <w:right w:val="none" w:sz="0" w:space="0" w:color="auto"/>
                  </w:divBdr>
                  <w:divsChild>
                    <w:div w:id="1299996255">
                      <w:marLeft w:val="750"/>
                      <w:marRight w:val="0"/>
                      <w:marTop w:val="0"/>
                      <w:marBottom w:val="0"/>
                      <w:divBdr>
                        <w:top w:val="none" w:sz="0" w:space="0" w:color="auto"/>
                        <w:left w:val="none" w:sz="0" w:space="0" w:color="auto"/>
                        <w:bottom w:val="none" w:sz="0" w:space="0" w:color="auto"/>
                        <w:right w:val="none" w:sz="0" w:space="0" w:color="auto"/>
                      </w:divBdr>
                    </w:div>
                    <w:div w:id="270864264">
                      <w:marLeft w:val="750"/>
                      <w:marRight w:val="0"/>
                      <w:marTop w:val="0"/>
                      <w:marBottom w:val="0"/>
                      <w:divBdr>
                        <w:top w:val="none" w:sz="0" w:space="0" w:color="auto"/>
                        <w:left w:val="none" w:sz="0" w:space="0" w:color="auto"/>
                        <w:bottom w:val="none" w:sz="0" w:space="0" w:color="auto"/>
                        <w:right w:val="none" w:sz="0" w:space="0" w:color="auto"/>
                      </w:divBdr>
                    </w:div>
                    <w:div w:id="1581332599">
                      <w:marLeft w:val="750"/>
                      <w:marRight w:val="0"/>
                      <w:marTop w:val="0"/>
                      <w:marBottom w:val="0"/>
                      <w:divBdr>
                        <w:top w:val="none" w:sz="0" w:space="0" w:color="auto"/>
                        <w:left w:val="none" w:sz="0" w:space="0" w:color="auto"/>
                        <w:bottom w:val="none" w:sz="0" w:space="0" w:color="auto"/>
                        <w:right w:val="none" w:sz="0" w:space="0" w:color="auto"/>
                      </w:divBdr>
                    </w:div>
                    <w:div w:id="1000740261">
                      <w:marLeft w:val="750"/>
                      <w:marRight w:val="0"/>
                      <w:marTop w:val="0"/>
                      <w:marBottom w:val="0"/>
                      <w:divBdr>
                        <w:top w:val="none" w:sz="0" w:space="0" w:color="auto"/>
                        <w:left w:val="none" w:sz="0" w:space="0" w:color="auto"/>
                        <w:bottom w:val="none" w:sz="0" w:space="0" w:color="auto"/>
                        <w:right w:val="none" w:sz="0" w:space="0" w:color="auto"/>
                      </w:divBdr>
                    </w:div>
                  </w:divsChild>
                </w:div>
                <w:div w:id="350374174">
                  <w:marLeft w:val="300"/>
                  <w:marRight w:val="0"/>
                  <w:marTop w:val="75"/>
                  <w:marBottom w:val="0"/>
                  <w:divBdr>
                    <w:top w:val="none" w:sz="0" w:space="0" w:color="auto"/>
                    <w:left w:val="none" w:sz="0" w:space="0" w:color="auto"/>
                    <w:bottom w:val="none" w:sz="0" w:space="0" w:color="auto"/>
                    <w:right w:val="none" w:sz="0" w:space="0" w:color="auto"/>
                  </w:divBdr>
                  <w:divsChild>
                    <w:div w:id="399136868">
                      <w:marLeft w:val="750"/>
                      <w:marRight w:val="0"/>
                      <w:marTop w:val="0"/>
                      <w:marBottom w:val="0"/>
                      <w:divBdr>
                        <w:top w:val="none" w:sz="0" w:space="0" w:color="auto"/>
                        <w:left w:val="none" w:sz="0" w:space="0" w:color="auto"/>
                        <w:bottom w:val="none" w:sz="0" w:space="0" w:color="auto"/>
                        <w:right w:val="none" w:sz="0" w:space="0" w:color="auto"/>
                      </w:divBdr>
                    </w:div>
                  </w:divsChild>
                </w:div>
                <w:div w:id="477117940">
                  <w:marLeft w:val="300"/>
                  <w:marRight w:val="0"/>
                  <w:marTop w:val="75"/>
                  <w:marBottom w:val="0"/>
                  <w:divBdr>
                    <w:top w:val="none" w:sz="0" w:space="0" w:color="auto"/>
                    <w:left w:val="none" w:sz="0" w:space="0" w:color="auto"/>
                    <w:bottom w:val="none" w:sz="0" w:space="0" w:color="auto"/>
                    <w:right w:val="none" w:sz="0" w:space="0" w:color="auto"/>
                  </w:divBdr>
                  <w:divsChild>
                    <w:div w:id="855264921">
                      <w:marLeft w:val="750"/>
                      <w:marRight w:val="0"/>
                      <w:marTop w:val="0"/>
                      <w:marBottom w:val="0"/>
                      <w:divBdr>
                        <w:top w:val="none" w:sz="0" w:space="0" w:color="auto"/>
                        <w:left w:val="none" w:sz="0" w:space="0" w:color="auto"/>
                        <w:bottom w:val="none" w:sz="0" w:space="0" w:color="auto"/>
                        <w:right w:val="none" w:sz="0" w:space="0" w:color="auto"/>
                      </w:divBdr>
                    </w:div>
                    <w:div w:id="1405758227">
                      <w:marLeft w:val="750"/>
                      <w:marRight w:val="0"/>
                      <w:marTop w:val="0"/>
                      <w:marBottom w:val="0"/>
                      <w:divBdr>
                        <w:top w:val="none" w:sz="0" w:space="0" w:color="auto"/>
                        <w:left w:val="none" w:sz="0" w:space="0" w:color="auto"/>
                        <w:bottom w:val="none" w:sz="0" w:space="0" w:color="auto"/>
                        <w:right w:val="none" w:sz="0" w:space="0" w:color="auto"/>
                      </w:divBdr>
                    </w:div>
                  </w:divsChild>
                </w:div>
                <w:div w:id="1623613789">
                  <w:marLeft w:val="300"/>
                  <w:marRight w:val="0"/>
                  <w:marTop w:val="75"/>
                  <w:marBottom w:val="0"/>
                  <w:divBdr>
                    <w:top w:val="none" w:sz="0" w:space="0" w:color="auto"/>
                    <w:left w:val="none" w:sz="0" w:space="0" w:color="auto"/>
                    <w:bottom w:val="none" w:sz="0" w:space="0" w:color="auto"/>
                    <w:right w:val="none" w:sz="0" w:space="0" w:color="auto"/>
                  </w:divBdr>
                  <w:divsChild>
                    <w:div w:id="1705251687">
                      <w:marLeft w:val="750"/>
                      <w:marRight w:val="0"/>
                      <w:marTop w:val="0"/>
                      <w:marBottom w:val="0"/>
                      <w:divBdr>
                        <w:top w:val="none" w:sz="0" w:space="0" w:color="auto"/>
                        <w:left w:val="none" w:sz="0" w:space="0" w:color="auto"/>
                        <w:bottom w:val="none" w:sz="0" w:space="0" w:color="auto"/>
                        <w:right w:val="none" w:sz="0" w:space="0" w:color="auto"/>
                      </w:divBdr>
                    </w:div>
                  </w:divsChild>
                </w:div>
                <w:div w:id="560487810">
                  <w:marLeft w:val="300"/>
                  <w:marRight w:val="0"/>
                  <w:marTop w:val="75"/>
                  <w:marBottom w:val="0"/>
                  <w:divBdr>
                    <w:top w:val="none" w:sz="0" w:space="0" w:color="auto"/>
                    <w:left w:val="none" w:sz="0" w:space="0" w:color="auto"/>
                    <w:bottom w:val="none" w:sz="0" w:space="0" w:color="auto"/>
                    <w:right w:val="none" w:sz="0" w:space="0" w:color="auto"/>
                  </w:divBdr>
                  <w:divsChild>
                    <w:div w:id="1214926891">
                      <w:marLeft w:val="750"/>
                      <w:marRight w:val="0"/>
                      <w:marTop w:val="0"/>
                      <w:marBottom w:val="0"/>
                      <w:divBdr>
                        <w:top w:val="none" w:sz="0" w:space="0" w:color="auto"/>
                        <w:left w:val="none" w:sz="0" w:space="0" w:color="auto"/>
                        <w:bottom w:val="none" w:sz="0" w:space="0" w:color="auto"/>
                        <w:right w:val="none" w:sz="0" w:space="0" w:color="auto"/>
                      </w:divBdr>
                    </w:div>
                  </w:divsChild>
                </w:div>
                <w:div w:id="1718506920">
                  <w:marLeft w:val="300"/>
                  <w:marRight w:val="0"/>
                  <w:marTop w:val="75"/>
                  <w:marBottom w:val="0"/>
                  <w:divBdr>
                    <w:top w:val="none" w:sz="0" w:space="0" w:color="auto"/>
                    <w:left w:val="none" w:sz="0" w:space="0" w:color="auto"/>
                    <w:bottom w:val="none" w:sz="0" w:space="0" w:color="auto"/>
                    <w:right w:val="none" w:sz="0" w:space="0" w:color="auto"/>
                  </w:divBdr>
                </w:div>
                <w:div w:id="454568278">
                  <w:marLeft w:val="300"/>
                  <w:marRight w:val="0"/>
                  <w:marTop w:val="75"/>
                  <w:marBottom w:val="0"/>
                  <w:divBdr>
                    <w:top w:val="none" w:sz="0" w:space="0" w:color="auto"/>
                    <w:left w:val="none" w:sz="0" w:space="0" w:color="auto"/>
                    <w:bottom w:val="none" w:sz="0" w:space="0" w:color="auto"/>
                    <w:right w:val="none" w:sz="0" w:space="0" w:color="auto"/>
                  </w:divBdr>
                  <w:divsChild>
                    <w:div w:id="1012151376">
                      <w:marLeft w:val="750"/>
                      <w:marRight w:val="0"/>
                      <w:marTop w:val="0"/>
                      <w:marBottom w:val="0"/>
                      <w:divBdr>
                        <w:top w:val="none" w:sz="0" w:space="0" w:color="auto"/>
                        <w:left w:val="none" w:sz="0" w:space="0" w:color="auto"/>
                        <w:bottom w:val="none" w:sz="0" w:space="0" w:color="auto"/>
                        <w:right w:val="none" w:sz="0" w:space="0" w:color="auto"/>
                      </w:divBdr>
                    </w:div>
                    <w:div w:id="125200683">
                      <w:marLeft w:val="750"/>
                      <w:marRight w:val="0"/>
                      <w:marTop w:val="0"/>
                      <w:marBottom w:val="0"/>
                      <w:divBdr>
                        <w:top w:val="none" w:sz="0" w:space="0" w:color="auto"/>
                        <w:left w:val="none" w:sz="0" w:space="0" w:color="auto"/>
                        <w:bottom w:val="none" w:sz="0" w:space="0" w:color="auto"/>
                        <w:right w:val="none" w:sz="0" w:space="0" w:color="auto"/>
                      </w:divBdr>
                    </w:div>
                    <w:div w:id="1193958137">
                      <w:marLeft w:val="750"/>
                      <w:marRight w:val="0"/>
                      <w:marTop w:val="0"/>
                      <w:marBottom w:val="0"/>
                      <w:divBdr>
                        <w:top w:val="none" w:sz="0" w:space="0" w:color="auto"/>
                        <w:left w:val="none" w:sz="0" w:space="0" w:color="auto"/>
                        <w:bottom w:val="none" w:sz="0" w:space="0" w:color="auto"/>
                        <w:right w:val="none" w:sz="0" w:space="0" w:color="auto"/>
                      </w:divBdr>
                    </w:div>
                  </w:divsChild>
                </w:div>
                <w:div w:id="1612936043">
                  <w:marLeft w:val="300"/>
                  <w:marRight w:val="0"/>
                  <w:marTop w:val="75"/>
                  <w:marBottom w:val="0"/>
                  <w:divBdr>
                    <w:top w:val="none" w:sz="0" w:space="0" w:color="auto"/>
                    <w:left w:val="none" w:sz="0" w:space="0" w:color="auto"/>
                    <w:bottom w:val="none" w:sz="0" w:space="0" w:color="auto"/>
                    <w:right w:val="none" w:sz="0" w:space="0" w:color="auto"/>
                  </w:divBdr>
                </w:div>
              </w:divsChild>
            </w:div>
            <w:div w:id="1886795050">
              <w:marLeft w:val="0"/>
              <w:marRight w:val="0"/>
              <w:marTop w:val="150"/>
              <w:marBottom w:val="150"/>
              <w:divBdr>
                <w:top w:val="none" w:sz="0" w:space="0" w:color="auto"/>
                <w:left w:val="none" w:sz="0" w:space="0" w:color="auto"/>
                <w:bottom w:val="none" w:sz="0" w:space="0" w:color="auto"/>
                <w:right w:val="none" w:sz="0" w:space="0" w:color="auto"/>
              </w:divBdr>
              <w:divsChild>
                <w:div w:id="692195642">
                  <w:marLeft w:val="300"/>
                  <w:marRight w:val="0"/>
                  <w:marTop w:val="75"/>
                  <w:marBottom w:val="0"/>
                  <w:divBdr>
                    <w:top w:val="none" w:sz="0" w:space="0" w:color="auto"/>
                    <w:left w:val="none" w:sz="0" w:space="0" w:color="auto"/>
                    <w:bottom w:val="none" w:sz="0" w:space="0" w:color="auto"/>
                    <w:right w:val="none" w:sz="0" w:space="0" w:color="auto"/>
                  </w:divBdr>
                </w:div>
                <w:div w:id="1437677949">
                  <w:marLeft w:val="300"/>
                  <w:marRight w:val="0"/>
                  <w:marTop w:val="75"/>
                  <w:marBottom w:val="0"/>
                  <w:divBdr>
                    <w:top w:val="none" w:sz="0" w:space="0" w:color="auto"/>
                    <w:left w:val="none" w:sz="0" w:space="0" w:color="auto"/>
                    <w:bottom w:val="none" w:sz="0" w:space="0" w:color="auto"/>
                    <w:right w:val="none" w:sz="0" w:space="0" w:color="auto"/>
                  </w:divBdr>
                  <w:divsChild>
                    <w:div w:id="1596861078">
                      <w:marLeft w:val="750"/>
                      <w:marRight w:val="0"/>
                      <w:marTop w:val="0"/>
                      <w:marBottom w:val="0"/>
                      <w:divBdr>
                        <w:top w:val="none" w:sz="0" w:space="0" w:color="auto"/>
                        <w:left w:val="none" w:sz="0" w:space="0" w:color="auto"/>
                        <w:bottom w:val="none" w:sz="0" w:space="0" w:color="auto"/>
                        <w:right w:val="none" w:sz="0" w:space="0" w:color="auto"/>
                      </w:divBdr>
                    </w:div>
                    <w:div w:id="1166869243">
                      <w:marLeft w:val="750"/>
                      <w:marRight w:val="0"/>
                      <w:marTop w:val="0"/>
                      <w:marBottom w:val="0"/>
                      <w:divBdr>
                        <w:top w:val="none" w:sz="0" w:space="0" w:color="auto"/>
                        <w:left w:val="none" w:sz="0" w:space="0" w:color="auto"/>
                        <w:bottom w:val="none" w:sz="0" w:space="0" w:color="auto"/>
                        <w:right w:val="none" w:sz="0" w:space="0" w:color="auto"/>
                      </w:divBdr>
                    </w:div>
                  </w:divsChild>
                </w:div>
                <w:div w:id="1795638445">
                  <w:marLeft w:val="300"/>
                  <w:marRight w:val="0"/>
                  <w:marTop w:val="75"/>
                  <w:marBottom w:val="0"/>
                  <w:divBdr>
                    <w:top w:val="none" w:sz="0" w:space="0" w:color="auto"/>
                    <w:left w:val="none" w:sz="0" w:space="0" w:color="auto"/>
                    <w:bottom w:val="none" w:sz="0" w:space="0" w:color="auto"/>
                    <w:right w:val="none" w:sz="0" w:space="0" w:color="auto"/>
                  </w:divBdr>
                  <w:divsChild>
                    <w:div w:id="98990054">
                      <w:marLeft w:val="750"/>
                      <w:marRight w:val="0"/>
                      <w:marTop w:val="0"/>
                      <w:marBottom w:val="0"/>
                      <w:divBdr>
                        <w:top w:val="none" w:sz="0" w:space="0" w:color="auto"/>
                        <w:left w:val="none" w:sz="0" w:space="0" w:color="auto"/>
                        <w:bottom w:val="none" w:sz="0" w:space="0" w:color="auto"/>
                        <w:right w:val="none" w:sz="0" w:space="0" w:color="auto"/>
                      </w:divBdr>
                    </w:div>
                  </w:divsChild>
                </w:div>
                <w:div w:id="830682913">
                  <w:marLeft w:val="300"/>
                  <w:marRight w:val="0"/>
                  <w:marTop w:val="75"/>
                  <w:marBottom w:val="0"/>
                  <w:divBdr>
                    <w:top w:val="none" w:sz="0" w:space="0" w:color="auto"/>
                    <w:left w:val="none" w:sz="0" w:space="0" w:color="auto"/>
                    <w:bottom w:val="none" w:sz="0" w:space="0" w:color="auto"/>
                    <w:right w:val="none" w:sz="0" w:space="0" w:color="auto"/>
                  </w:divBdr>
                  <w:divsChild>
                    <w:div w:id="762528707">
                      <w:marLeft w:val="750"/>
                      <w:marRight w:val="0"/>
                      <w:marTop w:val="0"/>
                      <w:marBottom w:val="0"/>
                      <w:divBdr>
                        <w:top w:val="none" w:sz="0" w:space="0" w:color="auto"/>
                        <w:left w:val="none" w:sz="0" w:space="0" w:color="auto"/>
                        <w:bottom w:val="none" w:sz="0" w:space="0" w:color="auto"/>
                        <w:right w:val="none" w:sz="0" w:space="0" w:color="auto"/>
                      </w:divBdr>
                    </w:div>
                  </w:divsChild>
                </w:div>
                <w:div w:id="2124181407">
                  <w:marLeft w:val="300"/>
                  <w:marRight w:val="0"/>
                  <w:marTop w:val="75"/>
                  <w:marBottom w:val="0"/>
                  <w:divBdr>
                    <w:top w:val="none" w:sz="0" w:space="0" w:color="auto"/>
                    <w:left w:val="none" w:sz="0" w:space="0" w:color="auto"/>
                    <w:bottom w:val="none" w:sz="0" w:space="0" w:color="auto"/>
                    <w:right w:val="none" w:sz="0" w:space="0" w:color="auto"/>
                  </w:divBdr>
                </w:div>
                <w:div w:id="1490559423">
                  <w:marLeft w:val="300"/>
                  <w:marRight w:val="0"/>
                  <w:marTop w:val="75"/>
                  <w:marBottom w:val="0"/>
                  <w:divBdr>
                    <w:top w:val="none" w:sz="0" w:space="0" w:color="auto"/>
                    <w:left w:val="none" w:sz="0" w:space="0" w:color="auto"/>
                    <w:bottom w:val="none" w:sz="0" w:space="0" w:color="auto"/>
                    <w:right w:val="none" w:sz="0" w:space="0" w:color="auto"/>
                  </w:divBdr>
                </w:div>
                <w:div w:id="464006146">
                  <w:marLeft w:val="300"/>
                  <w:marRight w:val="0"/>
                  <w:marTop w:val="75"/>
                  <w:marBottom w:val="0"/>
                  <w:divBdr>
                    <w:top w:val="none" w:sz="0" w:space="0" w:color="auto"/>
                    <w:left w:val="none" w:sz="0" w:space="0" w:color="auto"/>
                    <w:bottom w:val="none" w:sz="0" w:space="0" w:color="auto"/>
                    <w:right w:val="none" w:sz="0" w:space="0" w:color="auto"/>
                  </w:divBdr>
                  <w:divsChild>
                    <w:div w:id="913975403">
                      <w:marLeft w:val="750"/>
                      <w:marRight w:val="0"/>
                      <w:marTop w:val="0"/>
                      <w:marBottom w:val="0"/>
                      <w:divBdr>
                        <w:top w:val="none" w:sz="0" w:space="0" w:color="auto"/>
                        <w:left w:val="none" w:sz="0" w:space="0" w:color="auto"/>
                        <w:bottom w:val="none" w:sz="0" w:space="0" w:color="auto"/>
                        <w:right w:val="none" w:sz="0" w:space="0" w:color="auto"/>
                      </w:divBdr>
                    </w:div>
                  </w:divsChild>
                </w:div>
                <w:div w:id="1410691393">
                  <w:marLeft w:val="300"/>
                  <w:marRight w:val="0"/>
                  <w:marTop w:val="75"/>
                  <w:marBottom w:val="0"/>
                  <w:divBdr>
                    <w:top w:val="none" w:sz="0" w:space="0" w:color="auto"/>
                    <w:left w:val="none" w:sz="0" w:space="0" w:color="auto"/>
                    <w:bottom w:val="none" w:sz="0" w:space="0" w:color="auto"/>
                    <w:right w:val="none" w:sz="0" w:space="0" w:color="auto"/>
                  </w:divBdr>
                </w:div>
              </w:divsChild>
            </w:div>
            <w:div w:id="1575120661">
              <w:marLeft w:val="0"/>
              <w:marRight w:val="0"/>
              <w:marTop w:val="150"/>
              <w:marBottom w:val="150"/>
              <w:divBdr>
                <w:top w:val="none" w:sz="0" w:space="0" w:color="auto"/>
                <w:left w:val="none" w:sz="0" w:space="0" w:color="auto"/>
                <w:bottom w:val="none" w:sz="0" w:space="0" w:color="auto"/>
                <w:right w:val="none" w:sz="0" w:space="0" w:color="auto"/>
              </w:divBdr>
              <w:divsChild>
                <w:div w:id="447968159">
                  <w:marLeft w:val="300"/>
                  <w:marRight w:val="0"/>
                  <w:marTop w:val="75"/>
                  <w:marBottom w:val="0"/>
                  <w:divBdr>
                    <w:top w:val="none" w:sz="0" w:space="0" w:color="auto"/>
                    <w:left w:val="none" w:sz="0" w:space="0" w:color="auto"/>
                    <w:bottom w:val="none" w:sz="0" w:space="0" w:color="auto"/>
                    <w:right w:val="none" w:sz="0" w:space="0" w:color="auto"/>
                  </w:divBdr>
                </w:div>
                <w:div w:id="42949680">
                  <w:marLeft w:val="300"/>
                  <w:marRight w:val="0"/>
                  <w:marTop w:val="75"/>
                  <w:marBottom w:val="0"/>
                  <w:divBdr>
                    <w:top w:val="none" w:sz="0" w:space="0" w:color="auto"/>
                    <w:left w:val="none" w:sz="0" w:space="0" w:color="auto"/>
                    <w:bottom w:val="none" w:sz="0" w:space="0" w:color="auto"/>
                    <w:right w:val="none" w:sz="0" w:space="0" w:color="auto"/>
                  </w:divBdr>
                  <w:divsChild>
                    <w:div w:id="1061439486">
                      <w:marLeft w:val="750"/>
                      <w:marRight w:val="0"/>
                      <w:marTop w:val="0"/>
                      <w:marBottom w:val="0"/>
                      <w:divBdr>
                        <w:top w:val="none" w:sz="0" w:space="0" w:color="auto"/>
                        <w:left w:val="none" w:sz="0" w:space="0" w:color="auto"/>
                        <w:bottom w:val="none" w:sz="0" w:space="0" w:color="auto"/>
                        <w:right w:val="none" w:sz="0" w:space="0" w:color="auto"/>
                      </w:divBdr>
                    </w:div>
                  </w:divsChild>
                </w:div>
                <w:div w:id="1293444372">
                  <w:marLeft w:val="300"/>
                  <w:marRight w:val="0"/>
                  <w:marTop w:val="75"/>
                  <w:marBottom w:val="0"/>
                  <w:divBdr>
                    <w:top w:val="none" w:sz="0" w:space="0" w:color="auto"/>
                    <w:left w:val="none" w:sz="0" w:space="0" w:color="auto"/>
                    <w:bottom w:val="none" w:sz="0" w:space="0" w:color="auto"/>
                    <w:right w:val="none" w:sz="0" w:space="0" w:color="auto"/>
                  </w:divBdr>
                </w:div>
                <w:div w:id="1372345009">
                  <w:marLeft w:val="300"/>
                  <w:marRight w:val="0"/>
                  <w:marTop w:val="75"/>
                  <w:marBottom w:val="0"/>
                  <w:divBdr>
                    <w:top w:val="none" w:sz="0" w:space="0" w:color="auto"/>
                    <w:left w:val="none" w:sz="0" w:space="0" w:color="auto"/>
                    <w:bottom w:val="none" w:sz="0" w:space="0" w:color="auto"/>
                    <w:right w:val="none" w:sz="0" w:space="0" w:color="auto"/>
                  </w:divBdr>
                </w:div>
                <w:div w:id="1893223302">
                  <w:marLeft w:val="300"/>
                  <w:marRight w:val="0"/>
                  <w:marTop w:val="75"/>
                  <w:marBottom w:val="0"/>
                  <w:divBdr>
                    <w:top w:val="none" w:sz="0" w:space="0" w:color="auto"/>
                    <w:left w:val="none" w:sz="0" w:space="0" w:color="auto"/>
                    <w:bottom w:val="none" w:sz="0" w:space="0" w:color="auto"/>
                    <w:right w:val="none" w:sz="0" w:space="0" w:color="auto"/>
                  </w:divBdr>
                </w:div>
                <w:div w:id="142083657">
                  <w:marLeft w:val="300"/>
                  <w:marRight w:val="0"/>
                  <w:marTop w:val="75"/>
                  <w:marBottom w:val="0"/>
                  <w:divBdr>
                    <w:top w:val="none" w:sz="0" w:space="0" w:color="auto"/>
                    <w:left w:val="none" w:sz="0" w:space="0" w:color="auto"/>
                    <w:bottom w:val="none" w:sz="0" w:space="0" w:color="auto"/>
                    <w:right w:val="none" w:sz="0" w:space="0" w:color="auto"/>
                  </w:divBdr>
                  <w:divsChild>
                    <w:div w:id="85810973">
                      <w:marLeft w:val="750"/>
                      <w:marRight w:val="0"/>
                      <w:marTop w:val="0"/>
                      <w:marBottom w:val="0"/>
                      <w:divBdr>
                        <w:top w:val="none" w:sz="0" w:space="0" w:color="auto"/>
                        <w:left w:val="none" w:sz="0" w:space="0" w:color="auto"/>
                        <w:bottom w:val="none" w:sz="0" w:space="0" w:color="auto"/>
                        <w:right w:val="none" w:sz="0" w:space="0" w:color="auto"/>
                      </w:divBdr>
                    </w:div>
                  </w:divsChild>
                </w:div>
                <w:div w:id="587812851">
                  <w:marLeft w:val="300"/>
                  <w:marRight w:val="0"/>
                  <w:marTop w:val="75"/>
                  <w:marBottom w:val="0"/>
                  <w:divBdr>
                    <w:top w:val="none" w:sz="0" w:space="0" w:color="auto"/>
                    <w:left w:val="none" w:sz="0" w:space="0" w:color="auto"/>
                    <w:bottom w:val="none" w:sz="0" w:space="0" w:color="auto"/>
                    <w:right w:val="none" w:sz="0" w:space="0" w:color="auto"/>
                  </w:divBdr>
                </w:div>
                <w:div w:id="772475868">
                  <w:marLeft w:val="300"/>
                  <w:marRight w:val="0"/>
                  <w:marTop w:val="75"/>
                  <w:marBottom w:val="0"/>
                  <w:divBdr>
                    <w:top w:val="none" w:sz="0" w:space="0" w:color="auto"/>
                    <w:left w:val="none" w:sz="0" w:space="0" w:color="auto"/>
                    <w:bottom w:val="none" w:sz="0" w:space="0" w:color="auto"/>
                    <w:right w:val="none" w:sz="0" w:space="0" w:color="auto"/>
                  </w:divBdr>
                </w:div>
                <w:div w:id="1040323195">
                  <w:marLeft w:val="300"/>
                  <w:marRight w:val="0"/>
                  <w:marTop w:val="75"/>
                  <w:marBottom w:val="0"/>
                  <w:divBdr>
                    <w:top w:val="none" w:sz="0" w:space="0" w:color="auto"/>
                    <w:left w:val="none" w:sz="0" w:space="0" w:color="auto"/>
                    <w:bottom w:val="none" w:sz="0" w:space="0" w:color="auto"/>
                    <w:right w:val="none" w:sz="0" w:space="0" w:color="auto"/>
                  </w:divBdr>
                  <w:divsChild>
                    <w:div w:id="2109304567">
                      <w:marLeft w:val="750"/>
                      <w:marRight w:val="0"/>
                      <w:marTop w:val="0"/>
                      <w:marBottom w:val="0"/>
                      <w:divBdr>
                        <w:top w:val="none" w:sz="0" w:space="0" w:color="auto"/>
                        <w:left w:val="none" w:sz="0" w:space="0" w:color="auto"/>
                        <w:bottom w:val="none" w:sz="0" w:space="0" w:color="auto"/>
                        <w:right w:val="none" w:sz="0" w:space="0" w:color="auto"/>
                      </w:divBdr>
                    </w:div>
                    <w:div w:id="307563142">
                      <w:marLeft w:val="750"/>
                      <w:marRight w:val="0"/>
                      <w:marTop w:val="0"/>
                      <w:marBottom w:val="0"/>
                      <w:divBdr>
                        <w:top w:val="none" w:sz="0" w:space="0" w:color="auto"/>
                        <w:left w:val="none" w:sz="0" w:space="0" w:color="auto"/>
                        <w:bottom w:val="none" w:sz="0" w:space="0" w:color="auto"/>
                        <w:right w:val="none" w:sz="0" w:space="0" w:color="auto"/>
                      </w:divBdr>
                    </w:div>
                  </w:divsChild>
                </w:div>
                <w:div w:id="419180666">
                  <w:marLeft w:val="300"/>
                  <w:marRight w:val="0"/>
                  <w:marTop w:val="75"/>
                  <w:marBottom w:val="0"/>
                  <w:divBdr>
                    <w:top w:val="none" w:sz="0" w:space="0" w:color="auto"/>
                    <w:left w:val="none" w:sz="0" w:space="0" w:color="auto"/>
                    <w:bottom w:val="none" w:sz="0" w:space="0" w:color="auto"/>
                    <w:right w:val="none" w:sz="0" w:space="0" w:color="auto"/>
                  </w:divBdr>
                </w:div>
                <w:div w:id="274214637">
                  <w:marLeft w:val="300"/>
                  <w:marRight w:val="0"/>
                  <w:marTop w:val="75"/>
                  <w:marBottom w:val="0"/>
                  <w:divBdr>
                    <w:top w:val="none" w:sz="0" w:space="0" w:color="auto"/>
                    <w:left w:val="none" w:sz="0" w:space="0" w:color="auto"/>
                    <w:bottom w:val="none" w:sz="0" w:space="0" w:color="auto"/>
                    <w:right w:val="none" w:sz="0" w:space="0" w:color="auto"/>
                  </w:divBdr>
                  <w:divsChild>
                    <w:div w:id="1453939772">
                      <w:marLeft w:val="750"/>
                      <w:marRight w:val="0"/>
                      <w:marTop w:val="0"/>
                      <w:marBottom w:val="0"/>
                      <w:divBdr>
                        <w:top w:val="none" w:sz="0" w:space="0" w:color="auto"/>
                        <w:left w:val="none" w:sz="0" w:space="0" w:color="auto"/>
                        <w:bottom w:val="none" w:sz="0" w:space="0" w:color="auto"/>
                        <w:right w:val="none" w:sz="0" w:space="0" w:color="auto"/>
                      </w:divBdr>
                    </w:div>
                  </w:divsChild>
                </w:div>
                <w:div w:id="539171094">
                  <w:marLeft w:val="300"/>
                  <w:marRight w:val="0"/>
                  <w:marTop w:val="75"/>
                  <w:marBottom w:val="0"/>
                  <w:divBdr>
                    <w:top w:val="none" w:sz="0" w:space="0" w:color="auto"/>
                    <w:left w:val="none" w:sz="0" w:space="0" w:color="auto"/>
                    <w:bottom w:val="none" w:sz="0" w:space="0" w:color="auto"/>
                    <w:right w:val="none" w:sz="0" w:space="0" w:color="auto"/>
                  </w:divBdr>
                  <w:divsChild>
                    <w:div w:id="1420829662">
                      <w:marLeft w:val="750"/>
                      <w:marRight w:val="0"/>
                      <w:marTop w:val="0"/>
                      <w:marBottom w:val="0"/>
                      <w:divBdr>
                        <w:top w:val="none" w:sz="0" w:space="0" w:color="auto"/>
                        <w:left w:val="none" w:sz="0" w:space="0" w:color="auto"/>
                        <w:bottom w:val="none" w:sz="0" w:space="0" w:color="auto"/>
                        <w:right w:val="none" w:sz="0" w:space="0" w:color="auto"/>
                      </w:divBdr>
                    </w:div>
                  </w:divsChild>
                </w:div>
                <w:div w:id="1950115643">
                  <w:marLeft w:val="300"/>
                  <w:marRight w:val="0"/>
                  <w:marTop w:val="75"/>
                  <w:marBottom w:val="0"/>
                  <w:divBdr>
                    <w:top w:val="none" w:sz="0" w:space="0" w:color="auto"/>
                    <w:left w:val="none" w:sz="0" w:space="0" w:color="auto"/>
                    <w:bottom w:val="none" w:sz="0" w:space="0" w:color="auto"/>
                    <w:right w:val="none" w:sz="0" w:space="0" w:color="auto"/>
                  </w:divBdr>
                  <w:divsChild>
                    <w:div w:id="1806897870">
                      <w:marLeft w:val="750"/>
                      <w:marRight w:val="0"/>
                      <w:marTop w:val="0"/>
                      <w:marBottom w:val="0"/>
                      <w:divBdr>
                        <w:top w:val="none" w:sz="0" w:space="0" w:color="auto"/>
                        <w:left w:val="none" w:sz="0" w:space="0" w:color="auto"/>
                        <w:bottom w:val="none" w:sz="0" w:space="0" w:color="auto"/>
                        <w:right w:val="none" w:sz="0" w:space="0" w:color="auto"/>
                      </w:divBdr>
                    </w:div>
                    <w:div w:id="1675452857">
                      <w:marLeft w:val="750"/>
                      <w:marRight w:val="0"/>
                      <w:marTop w:val="0"/>
                      <w:marBottom w:val="0"/>
                      <w:divBdr>
                        <w:top w:val="none" w:sz="0" w:space="0" w:color="auto"/>
                        <w:left w:val="none" w:sz="0" w:space="0" w:color="auto"/>
                        <w:bottom w:val="none" w:sz="0" w:space="0" w:color="auto"/>
                        <w:right w:val="none" w:sz="0" w:space="0" w:color="auto"/>
                      </w:divBdr>
                    </w:div>
                    <w:div w:id="193347946">
                      <w:marLeft w:val="750"/>
                      <w:marRight w:val="0"/>
                      <w:marTop w:val="0"/>
                      <w:marBottom w:val="0"/>
                      <w:divBdr>
                        <w:top w:val="none" w:sz="0" w:space="0" w:color="auto"/>
                        <w:left w:val="none" w:sz="0" w:space="0" w:color="auto"/>
                        <w:bottom w:val="none" w:sz="0" w:space="0" w:color="auto"/>
                        <w:right w:val="none" w:sz="0" w:space="0" w:color="auto"/>
                      </w:divBdr>
                    </w:div>
                    <w:div w:id="46708621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98257317">
              <w:marLeft w:val="0"/>
              <w:marRight w:val="0"/>
              <w:marTop w:val="150"/>
              <w:marBottom w:val="150"/>
              <w:divBdr>
                <w:top w:val="none" w:sz="0" w:space="0" w:color="auto"/>
                <w:left w:val="none" w:sz="0" w:space="0" w:color="auto"/>
                <w:bottom w:val="none" w:sz="0" w:space="0" w:color="auto"/>
                <w:right w:val="none" w:sz="0" w:space="0" w:color="auto"/>
              </w:divBdr>
              <w:divsChild>
                <w:div w:id="2030642386">
                  <w:marLeft w:val="300"/>
                  <w:marRight w:val="0"/>
                  <w:marTop w:val="75"/>
                  <w:marBottom w:val="0"/>
                  <w:divBdr>
                    <w:top w:val="none" w:sz="0" w:space="0" w:color="auto"/>
                    <w:left w:val="none" w:sz="0" w:space="0" w:color="auto"/>
                    <w:bottom w:val="none" w:sz="0" w:space="0" w:color="auto"/>
                    <w:right w:val="none" w:sz="0" w:space="0" w:color="auto"/>
                  </w:divBdr>
                  <w:divsChild>
                    <w:div w:id="355884559">
                      <w:marLeft w:val="750"/>
                      <w:marRight w:val="0"/>
                      <w:marTop w:val="0"/>
                      <w:marBottom w:val="0"/>
                      <w:divBdr>
                        <w:top w:val="none" w:sz="0" w:space="0" w:color="auto"/>
                        <w:left w:val="none" w:sz="0" w:space="0" w:color="auto"/>
                        <w:bottom w:val="none" w:sz="0" w:space="0" w:color="auto"/>
                        <w:right w:val="none" w:sz="0" w:space="0" w:color="auto"/>
                      </w:divBdr>
                    </w:div>
                  </w:divsChild>
                </w:div>
                <w:div w:id="459223482">
                  <w:marLeft w:val="300"/>
                  <w:marRight w:val="0"/>
                  <w:marTop w:val="75"/>
                  <w:marBottom w:val="0"/>
                  <w:divBdr>
                    <w:top w:val="none" w:sz="0" w:space="0" w:color="auto"/>
                    <w:left w:val="none" w:sz="0" w:space="0" w:color="auto"/>
                    <w:bottom w:val="none" w:sz="0" w:space="0" w:color="auto"/>
                    <w:right w:val="none" w:sz="0" w:space="0" w:color="auto"/>
                  </w:divBdr>
                </w:div>
                <w:div w:id="918563093">
                  <w:marLeft w:val="300"/>
                  <w:marRight w:val="0"/>
                  <w:marTop w:val="75"/>
                  <w:marBottom w:val="0"/>
                  <w:divBdr>
                    <w:top w:val="none" w:sz="0" w:space="0" w:color="auto"/>
                    <w:left w:val="none" w:sz="0" w:space="0" w:color="auto"/>
                    <w:bottom w:val="none" w:sz="0" w:space="0" w:color="auto"/>
                    <w:right w:val="none" w:sz="0" w:space="0" w:color="auto"/>
                  </w:divBdr>
                </w:div>
                <w:div w:id="654261417">
                  <w:marLeft w:val="300"/>
                  <w:marRight w:val="0"/>
                  <w:marTop w:val="75"/>
                  <w:marBottom w:val="0"/>
                  <w:divBdr>
                    <w:top w:val="none" w:sz="0" w:space="0" w:color="auto"/>
                    <w:left w:val="none" w:sz="0" w:space="0" w:color="auto"/>
                    <w:bottom w:val="none" w:sz="0" w:space="0" w:color="auto"/>
                    <w:right w:val="none" w:sz="0" w:space="0" w:color="auto"/>
                  </w:divBdr>
                </w:div>
                <w:div w:id="1052385987">
                  <w:marLeft w:val="300"/>
                  <w:marRight w:val="0"/>
                  <w:marTop w:val="75"/>
                  <w:marBottom w:val="0"/>
                  <w:divBdr>
                    <w:top w:val="none" w:sz="0" w:space="0" w:color="auto"/>
                    <w:left w:val="none" w:sz="0" w:space="0" w:color="auto"/>
                    <w:bottom w:val="none" w:sz="0" w:space="0" w:color="auto"/>
                    <w:right w:val="none" w:sz="0" w:space="0" w:color="auto"/>
                  </w:divBdr>
                  <w:divsChild>
                    <w:div w:id="1076393794">
                      <w:marLeft w:val="750"/>
                      <w:marRight w:val="0"/>
                      <w:marTop w:val="0"/>
                      <w:marBottom w:val="0"/>
                      <w:divBdr>
                        <w:top w:val="none" w:sz="0" w:space="0" w:color="auto"/>
                        <w:left w:val="none" w:sz="0" w:space="0" w:color="auto"/>
                        <w:bottom w:val="none" w:sz="0" w:space="0" w:color="auto"/>
                        <w:right w:val="none" w:sz="0" w:space="0" w:color="auto"/>
                      </w:divBdr>
                    </w:div>
                  </w:divsChild>
                </w:div>
                <w:div w:id="579944439">
                  <w:marLeft w:val="300"/>
                  <w:marRight w:val="0"/>
                  <w:marTop w:val="75"/>
                  <w:marBottom w:val="0"/>
                  <w:divBdr>
                    <w:top w:val="none" w:sz="0" w:space="0" w:color="auto"/>
                    <w:left w:val="none" w:sz="0" w:space="0" w:color="auto"/>
                    <w:bottom w:val="none" w:sz="0" w:space="0" w:color="auto"/>
                    <w:right w:val="none" w:sz="0" w:space="0" w:color="auto"/>
                  </w:divBdr>
                </w:div>
                <w:div w:id="1963460479">
                  <w:marLeft w:val="300"/>
                  <w:marRight w:val="0"/>
                  <w:marTop w:val="75"/>
                  <w:marBottom w:val="0"/>
                  <w:divBdr>
                    <w:top w:val="none" w:sz="0" w:space="0" w:color="auto"/>
                    <w:left w:val="none" w:sz="0" w:space="0" w:color="auto"/>
                    <w:bottom w:val="none" w:sz="0" w:space="0" w:color="auto"/>
                    <w:right w:val="none" w:sz="0" w:space="0" w:color="auto"/>
                  </w:divBdr>
                </w:div>
                <w:div w:id="719015645">
                  <w:marLeft w:val="300"/>
                  <w:marRight w:val="0"/>
                  <w:marTop w:val="75"/>
                  <w:marBottom w:val="0"/>
                  <w:divBdr>
                    <w:top w:val="none" w:sz="0" w:space="0" w:color="auto"/>
                    <w:left w:val="none" w:sz="0" w:space="0" w:color="auto"/>
                    <w:bottom w:val="none" w:sz="0" w:space="0" w:color="auto"/>
                    <w:right w:val="none" w:sz="0" w:space="0" w:color="auto"/>
                  </w:divBdr>
                  <w:divsChild>
                    <w:div w:id="512912396">
                      <w:marLeft w:val="750"/>
                      <w:marRight w:val="0"/>
                      <w:marTop w:val="0"/>
                      <w:marBottom w:val="0"/>
                      <w:divBdr>
                        <w:top w:val="none" w:sz="0" w:space="0" w:color="auto"/>
                        <w:left w:val="none" w:sz="0" w:space="0" w:color="auto"/>
                        <w:bottom w:val="none" w:sz="0" w:space="0" w:color="auto"/>
                        <w:right w:val="none" w:sz="0" w:space="0" w:color="auto"/>
                      </w:divBdr>
                    </w:div>
                  </w:divsChild>
                </w:div>
                <w:div w:id="745493321">
                  <w:marLeft w:val="300"/>
                  <w:marRight w:val="0"/>
                  <w:marTop w:val="75"/>
                  <w:marBottom w:val="0"/>
                  <w:divBdr>
                    <w:top w:val="none" w:sz="0" w:space="0" w:color="auto"/>
                    <w:left w:val="none" w:sz="0" w:space="0" w:color="auto"/>
                    <w:bottom w:val="none" w:sz="0" w:space="0" w:color="auto"/>
                    <w:right w:val="none" w:sz="0" w:space="0" w:color="auto"/>
                  </w:divBdr>
                  <w:divsChild>
                    <w:div w:id="4171196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29451">
      <w:bodyDiv w:val="1"/>
      <w:marLeft w:val="0"/>
      <w:marRight w:val="0"/>
      <w:marTop w:val="0"/>
      <w:marBottom w:val="0"/>
      <w:divBdr>
        <w:top w:val="none" w:sz="0" w:space="0" w:color="auto"/>
        <w:left w:val="none" w:sz="0" w:space="0" w:color="auto"/>
        <w:bottom w:val="none" w:sz="0" w:space="0" w:color="auto"/>
        <w:right w:val="none" w:sz="0" w:space="0" w:color="auto"/>
      </w:divBdr>
      <w:divsChild>
        <w:div w:id="2127701411">
          <w:marLeft w:val="0"/>
          <w:marRight w:val="0"/>
          <w:marTop w:val="0"/>
          <w:marBottom w:val="0"/>
          <w:divBdr>
            <w:top w:val="none" w:sz="0" w:space="0" w:color="auto"/>
            <w:left w:val="none" w:sz="0" w:space="0" w:color="auto"/>
            <w:bottom w:val="none" w:sz="0" w:space="0" w:color="auto"/>
            <w:right w:val="none" w:sz="0" w:space="0" w:color="auto"/>
          </w:divBdr>
          <w:divsChild>
            <w:div w:id="235171372">
              <w:marLeft w:val="0"/>
              <w:marRight w:val="0"/>
              <w:marTop w:val="150"/>
              <w:marBottom w:val="150"/>
              <w:divBdr>
                <w:top w:val="none" w:sz="0" w:space="0" w:color="auto"/>
                <w:left w:val="none" w:sz="0" w:space="0" w:color="auto"/>
                <w:bottom w:val="none" w:sz="0" w:space="0" w:color="auto"/>
                <w:right w:val="none" w:sz="0" w:space="0" w:color="auto"/>
              </w:divBdr>
              <w:divsChild>
                <w:div w:id="2000763314">
                  <w:marLeft w:val="300"/>
                  <w:marRight w:val="0"/>
                  <w:marTop w:val="75"/>
                  <w:marBottom w:val="0"/>
                  <w:divBdr>
                    <w:top w:val="none" w:sz="0" w:space="0" w:color="auto"/>
                    <w:left w:val="none" w:sz="0" w:space="0" w:color="auto"/>
                    <w:bottom w:val="none" w:sz="0" w:space="0" w:color="auto"/>
                    <w:right w:val="none" w:sz="0" w:space="0" w:color="auto"/>
                  </w:divBdr>
                  <w:divsChild>
                    <w:div w:id="379788390">
                      <w:marLeft w:val="750"/>
                      <w:marRight w:val="0"/>
                      <w:marTop w:val="0"/>
                      <w:marBottom w:val="0"/>
                      <w:divBdr>
                        <w:top w:val="none" w:sz="0" w:space="0" w:color="auto"/>
                        <w:left w:val="none" w:sz="0" w:space="0" w:color="auto"/>
                        <w:bottom w:val="none" w:sz="0" w:space="0" w:color="auto"/>
                        <w:right w:val="none" w:sz="0" w:space="0" w:color="auto"/>
                      </w:divBdr>
                    </w:div>
                  </w:divsChild>
                </w:div>
                <w:div w:id="2130277255">
                  <w:marLeft w:val="300"/>
                  <w:marRight w:val="0"/>
                  <w:marTop w:val="75"/>
                  <w:marBottom w:val="0"/>
                  <w:divBdr>
                    <w:top w:val="none" w:sz="0" w:space="0" w:color="auto"/>
                    <w:left w:val="none" w:sz="0" w:space="0" w:color="auto"/>
                    <w:bottom w:val="none" w:sz="0" w:space="0" w:color="auto"/>
                    <w:right w:val="none" w:sz="0" w:space="0" w:color="auto"/>
                  </w:divBdr>
                </w:div>
                <w:div w:id="1833989151">
                  <w:marLeft w:val="300"/>
                  <w:marRight w:val="0"/>
                  <w:marTop w:val="75"/>
                  <w:marBottom w:val="0"/>
                  <w:divBdr>
                    <w:top w:val="none" w:sz="0" w:space="0" w:color="auto"/>
                    <w:left w:val="none" w:sz="0" w:space="0" w:color="auto"/>
                    <w:bottom w:val="none" w:sz="0" w:space="0" w:color="auto"/>
                    <w:right w:val="none" w:sz="0" w:space="0" w:color="auto"/>
                  </w:divBdr>
                  <w:divsChild>
                    <w:div w:id="499203259">
                      <w:marLeft w:val="750"/>
                      <w:marRight w:val="0"/>
                      <w:marTop w:val="0"/>
                      <w:marBottom w:val="0"/>
                      <w:divBdr>
                        <w:top w:val="none" w:sz="0" w:space="0" w:color="auto"/>
                        <w:left w:val="none" w:sz="0" w:space="0" w:color="auto"/>
                        <w:bottom w:val="none" w:sz="0" w:space="0" w:color="auto"/>
                        <w:right w:val="none" w:sz="0" w:space="0" w:color="auto"/>
                      </w:divBdr>
                    </w:div>
                    <w:div w:id="2095390524">
                      <w:marLeft w:val="750"/>
                      <w:marRight w:val="0"/>
                      <w:marTop w:val="0"/>
                      <w:marBottom w:val="0"/>
                      <w:divBdr>
                        <w:top w:val="none" w:sz="0" w:space="0" w:color="auto"/>
                        <w:left w:val="none" w:sz="0" w:space="0" w:color="auto"/>
                        <w:bottom w:val="none" w:sz="0" w:space="0" w:color="auto"/>
                        <w:right w:val="none" w:sz="0" w:space="0" w:color="auto"/>
                      </w:divBdr>
                    </w:div>
                    <w:div w:id="1222136997">
                      <w:marLeft w:val="750"/>
                      <w:marRight w:val="0"/>
                      <w:marTop w:val="0"/>
                      <w:marBottom w:val="0"/>
                      <w:divBdr>
                        <w:top w:val="none" w:sz="0" w:space="0" w:color="auto"/>
                        <w:left w:val="none" w:sz="0" w:space="0" w:color="auto"/>
                        <w:bottom w:val="none" w:sz="0" w:space="0" w:color="auto"/>
                        <w:right w:val="none" w:sz="0" w:space="0" w:color="auto"/>
                      </w:divBdr>
                    </w:div>
                  </w:divsChild>
                </w:div>
                <w:div w:id="1070880743">
                  <w:marLeft w:val="300"/>
                  <w:marRight w:val="0"/>
                  <w:marTop w:val="75"/>
                  <w:marBottom w:val="0"/>
                  <w:divBdr>
                    <w:top w:val="none" w:sz="0" w:space="0" w:color="auto"/>
                    <w:left w:val="none" w:sz="0" w:space="0" w:color="auto"/>
                    <w:bottom w:val="none" w:sz="0" w:space="0" w:color="auto"/>
                    <w:right w:val="none" w:sz="0" w:space="0" w:color="auto"/>
                  </w:divBdr>
                  <w:divsChild>
                    <w:div w:id="1663896695">
                      <w:marLeft w:val="750"/>
                      <w:marRight w:val="0"/>
                      <w:marTop w:val="0"/>
                      <w:marBottom w:val="0"/>
                      <w:divBdr>
                        <w:top w:val="none" w:sz="0" w:space="0" w:color="auto"/>
                        <w:left w:val="none" w:sz="0" w:space="0" w:color="auto"/>
                        <w:bottom w:val="none" w:sz="0" w:space="0" w:color="auto"/>
                        <w:right w:val="none" w:sz="0" w:space="0" w:color="auto"/>
                      </w:divBdr>
                    </w:div>
                  </w:divsChild>
                </w:div>
                <w:div w:id="1395853813">
                  <w:marLeft w:val="300"/>
                  <w:marRight w:val="0"/>
                  <w:marTop w:val="75"/>
                  <w:marBottom w:val="0"/>
                  <w:divBdr>
                    <w:top w:val="none" w:sz="0" w:space="0" w:color="auto"/>
                    <w:left w:val="none" w:sz="0" w:space="0" w:color="auto"/>
                    <w:bottom w:val="none" w:sz="0" w:space="0" w:color="auto"/>
                    <w:right w:val="none" w:sz="0" w:space="0" w:color="auto"/>
                  </w:divBdr>
                  <w:divsChild>
                    <w:div w:id="126295641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13519434">
              <w:marLeft w:val="0"/>
              <w:marRight w:val="0"/>
              <w:marTop w:val="150"/>
              <w:marBottom w:val="150"/>
              <w:divBdr>
                <w:top w:val="none" w:sz="0" w:space="0" w:color="auto"/>
                <w:left w:val="none" w:sz="0" w:space="0" w:color="auto"/>
                <w:bottom w:val="none" w:sz="0" w:space="0" w:color="auto"/>
                <w:right w:val="none" w:sz="0" w:space="0" w:color="auto"/>
              </w:divBdr>
              <w:divsChild>
                <w:div w:id="1226603691">
                  <w:marLeft w:val="300"/>
                  <w:marRight w:val="0"/>
                  <w:marTop w:val="75"/>
                  <w:marBottom w:val="0"/>
                  <w:divBdr>
                    <w:top w:val="none" w:sz="0" w:space="0" w:color="auto"/>
                    <w:left w:val="none" w:sz="0" w:space="0" w:color="auto"/>
                    <w:bottom w:val="none" w:sz="0" w:space="0" w:color="auto"/>
                    <w:right w:val="none" w:sz="0" w:space="0" w:color="auto"/>
                  </w:divBdr>
                </w:div>
                <w:div w:id="971715253">
                  <w:marLeft w:val="300"/>
                  <w:marRight w:val="0"/>
                  <w:marTop w:val="75"/>
                  <w:marBottom w:val="0"/>
                  <w:divBdr>
                    <w:top w:val="none" w:sz="0" w:space="0" w:color="auto"/>
                    <w:left w:val="none" w:sz="0" w:space="0" w:color="auto"/>
                    <w:bottom w:val="none" w:sz="0" w:space="0" w:color="auto"/>
                    <w:right w:val="none" w:sz="0" w:space="0" w:color="auto"/>
                  </w:divBdr>
                  <w:divsChild>
                    <w:div w:id="1310671322">
                      <w:marLeft w:val="750"/>
                      <w:marRight w:val="0"/>
                      <w:marTop w:val="0"/>
                      <w:marBottom w:val="0"/>
                      <w:divBdr>
                        <w:top w:val="none" w:sz="0" w:space="0" w:color="auto"/>
                        <w:left w:val="none" w:sz="0" w:space="0" w:color="auto"/>
                        <w:bottom w:val="none" w:sz="0" w:space="0" w:color="auto"/>
                        <w:right w:val="none" w:sz="0" w:space="0" w:color="auto"/>
                      </w:divBdr>
                    </w:div>
                    <w:div w:id="1815561619">
                      <w:marLeft w:val="750"/>
                      <w:marRight w:val="0"/>
                      <w:marTop w:val="0"/>
                      <w:marBottom w:val="0"/>
                      <w:divBdr>
                        <w:top w:val="none" w:sz="0" w:space="0" w:color="auto"/>
                        <w:left w:val="none" w:sz="0" w:space="0" w:color="auto"/>
                        <w:bottom w:val="none" w:sz="0" w:space="0" w:color="auto"/>
                        <w:right w:val="none" w:sz="0" w:space="0" w:color="auto"/>
                      </w:divBdr>
                    </w:div>
                  </w:divsChild>
                </w:div>
                <w:div w:id="992370990">
                  <w:marLeft w:val="300"/>
                  <w:marRight w:val="0"/>
                  <w:marTop w:val="75"/>
                  <w:marBottom w:val="0"/>
                  <w:divBdr>
                    <w:top w:val="none" w:sz="0" w:space="0" w:color="auto"/>
                    <w:left w:val="none" w:sz="0" w:space="0" w:color="auto"/>
                    <w:bottom w:val="none" w:sz="0" w:space="0" w:color="auto"/>
                    <w:right w:val="none" w:sz="0" w:space="0" w:color="auto"/>
                  </w:divBdr>
                  <w:divsChild>
                    <w:div w:id="1944217762">
                      <w:marLeft w:val="750"/>
                      <w:marRight w:val="0"/>
                      <w:marTop w:val="0"/>
                      <w:marBottom w:val="0"/>
                      <w:divBdr>
                        <w:top w:val="none" w:sz="0" w:space="0" w:color="auto"/>
                        <w:left w:val="none" w:sz="0" w:space="0" w:color="auto"/>
                        <w:bottom w:val="none" w:sz="0" w:space="0" w:color="auto"/>
                        <w:right w:val="none" w:sz="0" w:space="0" w:color="auto"/>
                      </w:divBdr>
                    </w:div>
                  </w:divsChild>
                </w:div>
                <w:div w:id="1526168890">
                  <w:marLeft w:val="300"/>
                  <w:marRight w:val="0"/>
                  <w:marTop w:val="75"/>
                  <w:marBottom w:val="0"/>
                  <w:divBdr>
                    <w:top w:val="none" w:sz="0" w:space="0" w:color="auto"/>
                    <w:left w:val="none" w:sz="0" w:space="0" w:color="auto"/>
                    <w:bottom w:val="none" w:sz="0" w:space="0" w:color="auto"/>
                    <w:right w:val="none" w:sz="0" w:space="0" w:color="auto"/>
                  </w:divBdr>
                  <w:divsChild>
                    <w:div w:id="1125150129">
                      <w:marLeft w:val="750"/>
                      <w:marRight w:val="0"/>
                      <w:marTop w:val="0"/>
                      <w:marBottom w:val="0"/>
                      <w:divBdr>
                        <w:top w:val="none" w:sz="0" w:space="0" w:color="auto"/>
                        <w:left w:val="none" w:sz="0" w:space="0" w:color="auto"/>
                        <w:bottom w:val="none" w:sz="0" w:space="0" w:color="auto"/>
                        <w:right w:val="none" w:sz="0" w:space="0" w:color="auto"/>
                      </w:divBdr>
                    </w:div>
                  </w:divsChild>
                </w:div>
                <w:div w:id="2016683798">
                  <w:marLeft w:val="300"/>
                  <w:marRight w:val="0"/>
                  <w:marTop w:val="75"/>
                  <w:marBottom w:val="0"/>
                  <w:divBdr>
                    <w:top w:val="none" w:sz="0" w:space="0" w:color="auto"/>
                    <w:left w:val="none" w:sz="0" w:space="0" w:color="auto"/>
                    <w:bottom w:val="none" w:sz="0" w:space="0" w:color="auto"/>
                    <w:right w:val="none" w:sz="0" w:space="0" w:color="auto"/>
                  </w:divBdr>
                  <w:divsChild>
                    <w:div w:id="1070468383">
                      <w:marLeft w:val="750"/>
                      <w:marRight w:val="0"/>
                      <w:marTop w:val="0"/>
                      <w:marBottom w:val="0"/>
                      <w:divBdr>
                        <w:top w:val="none" w:sz="0" w:space="0" w:color="auto"/>
                        <w:left w:val="none" w:sz="0" w:space="0" w:color="auto"/>
                        <w:bottom w:val="none" w:sz="0" w:space="0" w:color="auto"/>
                        <w:right w:val="none" w:sz="0" w:space="0" w:color="auto"/>
                      </w:divBdr>
                    </w:div>
                  </w:divsChild>
                </w:div>
                <w:div w:id="1957709195">
                  <w:marLeft w:val="300"/>
                  <w:marRight w:val="0"/>
                  <w:marTop w:val="75"/>
                  <w:marBottom w:val="0"/>
                  <w:divBdr>
                    <w:top w:val="none" w:sz="0" w:space="0" w:color="auto"/>
                    <w:left w:val="none" w:sz="0" w:space="0" w:color="auto"/>
                    <w:bottom w:val="none" w:sz="0" w:space="0" w:color="auto"/>
                    <w:right w:val="none" w:sz="0" w:space="0" w:color="auto"/>
                  </w:divBdr>
                  <w:divsChild>
                    <w:div w:id="25639596">
                      <w:marLeft w:val="750"/>
                      <w:marRight w:val="0"/>
                      <w:marTop w:val="0"/>
                      <w:marBottom w:val="0"/>
                      <w:divBdr>
                        <w:top w:val="none" w:sz="0" w:space="0" w:color="auto"/>
                        <w:left w:val="none" w:sz="0" w:space="0" w:color="auto"/>
                        <w:bottom w:val="none" w:sz="0" w:space="0" w:color="auto"/>
                        <w:right w:val="none" w:sz="0" w:space="0" w:color="auto"/>
                      </w:divBdr>
                    </w:div>
                  </w:divsChild>
                </w:div>
                <w:div w:id="86200220">
                  <w:marLeft w:val="300"/>
                  <w:marRight w:val="0"/>
                  <w:marTop w:val="75"/>
                  <w:marBottom w:val="0"/>
                  <w:divBdr>
                    <w:top w:val="none" w:sz="0" w:space="0" w:color="auto"/>
                    <w:left w:val="none" w:sz="0" w:space="0" w:color="auto"/>
                    <w:bottom w:val="none" w:sz="0" w:space="0" w:color="auto"/>
                    <w:right w:val="none" w:sz="0" w:space="0" w:color="auto"/>
                  </w:divBdr>
                  <w:divsChild>
                    <w:div w:id="1998603936">
                      <w:marLeft w:val="750"/>
                      <w:marRight w:val="0"/>
                      <w:marTop w:val="0"/>
                      <w:marBottom w:val="0"/>
                      <w:divBdr>
                        <w:top w:val="none" w:sz="0" w:space="0" w:color="auto"/>
                        <w:left w:val="none" w:sz="0" w:space="0" w:color="auto"/>
                        <w:bottom w:val="none" w:sz="0" w:space="0" w:color="auto"/>
                        <w:right w:val="none" w:sz="0" w:space="0" w:color="auto"/>
                      </w:divBdr>
                    </w:div>
                  </w:divsChild>
                </w:div>
                <w:div w:id="787434912">
                  <w:marLeft w:val="300"/>
                  <w:marRight w:val="0"/>
                  <w:marTop w:val="75"/>
                  <w:marBottom w:val="0"/>
                  <w:divBdr>
                    <w:top w:val="none" w:sz="0" w:space="0" w:color="auto"/>
                    <w:left w:val="none" w:sz="0" w:space="0" w:color="auto"/>
                    <w:bottom w:val="none" w:sz="0" w:space="0" w:color="auto"/>
                    <w:right w:val="none" w:sz="0" w:space="0" w:color="auto"/>
                  </w:divBdr>
                </w:div>
                <w:div w:id="38826916">
                  <w:marLeft w:val="300"/>
                  <w:marRight w:val="0"/>
                  <w:marTop w:val="75"/>
                  <w:marBottom w:val="0"/>
                  <w:divBdr>
                    <w:top w:val="none" w:sz="0" w:space="0" w:color="auto"/>
                    <w:left w:val="none" w:sz="0" w:space="0" w:color="auto"/>
                    <w:bottom w:val="none" w:sz="0" w:space="0" w:color="auto"/>
                    <w:right w:val="none" w:sz="0" w:space="0" w:color="auto"/>
                  </w:divBdr>
                </w:div>
                <w:div w:id="1121608753">
                  <w:marLeft w:val="300"/>
                  <w:marRight w:val="0"/>
                  <w:marTop w:val="75"/>
                  <w:marBottom w:val="0"/>
                  <w:divBdr>
                    <w:top w:val="none" w:sz="0" w:space="0" w:color="auto"/>
                    <w:left w:val="none" w:sz="0" w:space="0" w:color="auto"/>
                    <w:bottom w:val="none" w:sz="0" w:space="0" w:color="auto"/>
                    <w:right w:val="none" w:sz="0" w:space="0" w:color="auto"/>
                  </w:divBdr>
                  <w:divsChild>
                    <w:div w:id="1942714391">
                      <w:marLeft w:val="750"/>
                      <w:marRight w:val="0"/>
                      <w:marTop w:val="0"/>
                      <w:marBottom w:val="0"/>
                      <w:divBdr>
                        <w:top w:val="none" w:sz="0" w:space="0" w:color="auto"/>
                        <w:left w:val="none" w:sz="0" w:space="0" w:color="auto"/>
                        <w:bottom w:val="none" w:sz="0" w:space="0" w:color="auto"/>
                        <w:right w:val="none" w:sz="0" w:space="0" w:color="auto"/>
                      </w:divBdr>
                    </w:div>
                  </w:divsChild>
                </w:div>
                <w:div w:id="1581209435">
                  <w:marLeft w:val="300"/>
                  <w:marRight w:val="0"/>
                  <w:marTop w:val="75"/>
                  <w:marBottom w:val="0"/>
                  <w:divBdr>
                    <w:top w:val="none" w:sz="0" w:space="0" w:color="auto"/>
                    <w:left w:val="none" w:sz="0" w:space="0" w:color="auto"/>
                    <w:bottom w:val="none" w:sz="0" w:space="0" w:color="auto"/>
                    <w:right w:val="none" w:sz="0" w:space="0" w:color="auto"/>
                  </w:divBdr>
                  <w:divsChild>
                    <w:div w:id="1152139214">
                      <w:marLeft w:val="750"/>
                      <w:marRight w:val="0"/>
                      <w:marTop w:val="0"/>
                      <w:marBottom w:val="0"/>
                      <w:divBdr>
                        <w:top w:val="none" w:sz="0" w:space="0" w:color="auto"/>
                        <w:left w:val="none" w:sz="0" w:space="0" w:color="auto"/>
                        <w:bottom w:val="none" w:sz="0" w:space="0" w:color="auto"/>
                        <w:right w:val="none" w:sz="0" w:space="0" w:color="auto"/>
                      </w:divBdr>
                    </w:div>
                    <w:div w:id="1842430867">
                      <w:marLeft w:val="750"/>
                      <w:marRight w:val="0"/>
                      <w:marTop w:val="0"/>
                      <w:marBottom w:val="0"/>
                      <w:divBdr>
                        <w:top w:val="none" w:sz="0" w:space="0" w:color="auto"/>
                        <w:left w:val="none" w:sz="0" w:space="0" w:color="auto"/>
                        <w:bottom w:val="none" w:sz="0" w:space="0" w:color="auto"/>
                        <w:right w:val="none" w:sz="0" w:space="0" w:color="auto"/>
                      </w:divBdr>
                    </w:div>
                    <w:div w:id="1878543044">
                      <w:marLeft w:val="750"/>
                      <w:marRight w:val="0"/>
                      <w:marTop w:val="0"/>
                      <w:marBottom w:val="0"/>
                      <w:divBdr>
                        <w:top w:val="none" w:sz="0" w:space="0" w:color="auto"/>
                        <w:left w:val="none" w:sz="0" w:space="0" w:color="auto"/>
                        <w:bottom w:val="none" w:sz="0" w:space="0" w:color="auto"/>
                        <w:right w:val="none" w:sz="0" w:space="0" w:color="auto"/>
                      </w:divBdr>
                    </w:div>
                  </w:divsChild>
                </w:div>
                <w:div w:id="1285690861">
                  <w:marLeft w:val="300"/>
                  <w:marRight w:val="0"/>
                  <w:marTop w:val="75"/>
                  <w:marBottom w:val="0"/>
                  <w:divBdr>
                    <w:top w:val="none" w:sz="0" w:space="0" w:color="auto"/>
                    <w:left w:val="none" w:sz="0" w:space="0" w:color="auto"/>
                    <w:bottom w:val="none" w:sz="0" w:space="0" w:color="auto"/>
                    <w:right w:val="none" w:sz="0" w:space="0" w:color="auto"/>
                  </w:divBdr>
                  <w:divsChild>
                    <w:div w:id="1605531174">
                      <w:marLeft w:val="750"/>
                      <w:marRight w:val="0"/>
                      <w:marTop w:val="0"/>
                      <w:marBottom w:val="0"/>
                      <w:divBdr>
                        <w:top w:val="none" w:sz="0" w:space="0" w:color="auto"/>
                        <w:left w:val="none" w:sz="0" w:space="0" w:color="auto"/>
                        <w:bottom w:val="none" w:sz="0" w:space="0" w:color="auto"/>
                        <w:right w:val="none" w:sz="0" w:space="0" w:color="auto"/>
                      </w:divBdr>
                    </w:div>
                  </w:divsChild>
                </w:div>
                <w:div w:id="1968048875">
                  <w:marLeft w:val="300"/>
                  <w:marRight w:val="0"/>
                  <w:marTop w:val="75"/>
                  <w:marBottom w:val="0"/>
                  <w:divBdr>
                    <w:top w:val="none" w:sz="0" w:space="0" w:color="auto"/>
                    <w:left w:val="none" w:sz="0" w:space="0" w:color="auto"/>
                    <w:bottom w:val="none" w:sz="0" w:space="0" w:color="auto"/>
                    <w:right w:val="none" w:sz="0" w:space="0" w:color="auto"/>
                  </w:divBdr>
                  <w:divsChild>
                    <w:div w:id="980227532">
                      <w:marLeft w:val="750"/>
                      <w:marRight w:val="0"/>
                      <w:marTop w:val="0"/>
                      <w:marBottom w:val="0"/>
                      <w:divBdr>
                        <w:top w:val="none" w:sz="0" w:space="0" w:color="auto"/>
                        <w:left w:val="none" w:sz="0" w:space="0" w:color="auto"/>
                        <w:bottom w:val="none" w:sz="0" w:space="0" w:color="auto"/>
                        <w:right w:val="none" w:sz="0" w:space="0" w:color="auto"/>
                      </w:divBdr>
                    </w:div>
                    <w:div w:id="963463866">
                      <w:marLeft w:val="750"/>
                      <w:marRight w:val="0"/>
                      <w:marTop w:val="0"/>
                      <w:marBottom w:val="0"/>
                      <w:divBdr>
                        <w:top w:val="none" w:sz="0" w:space="0" w:color="auto"/>
                        <w:left w:val="none" w:sz="0" w:space="0" w:color="auto"/>
                        <w:bottom w:val="none" w:sz="0" w:space="0" w:color="auto"/>
                        <w:right w:val="none" w:sz="0" w:space="0" w:color="auto"/>
                      </w:divBdr>
                    </w:div>
                    <w:div w:id="1813063459">
                      <w:marLeft w:val="750"/>
                      <w:marRight w:val="0"/>
                      <w:marTop w:val="0"/>
                      <w:marBottom w:val="0"/>
                      <w:divBdr>
                        <w:top w:val="none" w:sz="0" w:space="0" w:color="auto"/>
                        <w:left w:val="none" w:sz="0" w:space="0" w:color="auto"/>
                        <w:bottom w:val="none" w:sz="0" w:space="0" w:color="auto"/>
                        <w:right w:val="none" w:sz="0" w:space="0" w:color="auto"/>
                      </w:divBdr>
                    </w:div>
                  </w:divsChild>
                </w:div>
                <w:div w:id="1863090161">
                  <w:marLeft w:val="300"/>
                  <w:marRight w:val="0"/>
                  <w:marTop w:val="75"/>
                  <w:marBottom w:val="0"/>
                  <w:divBdr>
                    <w:top w:val="none" w:sz="0" w:space="0" w:color="auto"/>
                    <w:left w:val="none" w:sz="0" w:space="0" w:color="auto"/>
                    <w:bottom w:val="none" w:sz="0" w:space="0" w:color="auto"/>
                    <w:right w:val="none" w:sz="0" w:space="0" w:color="auto"/>
                  </w:divBdr>
                  <w:divsChild>
                    <w:div w:id="1656495316">
                      <w:marLeft w:val="750"/>
                      <w:marRight w:val="0"/>
                      <w:marTop w:val="0"/>
                      <w:marBottom w:val="0"/>
                      <w:divBdr>
                        <w:top w:val="none" w:sz="0" w:space="0" w:color="auto"/>
                        <w:left w:val="none" w:sz="0" w:space="0" w:color="auto"/>
                        <w:bottom w:val="none" w:sz="0" w:space="0" w:color="auto"/>
                        <w:right w:val="none" w:sz="0" w:space="0" w:color="auto"/>
                      </w:divBdr>
                    </w:div>
                  </w:divsChild>
                </w:div>
                <w:div w:id="1111319697">
                  <w:marLeft w:val="300"/>
                  <w:marRight w:val="0"/>
                  <w:marTop w:val="75"/>
                  <w:marBottom w:val="0"/>
                  <w:divBdr>
                    <w:top w:val="none" w:sz="0" w:space="0" w:color="auto"/>
                    <w:left w:val="none" w:sz="0" w:space="0" w:color="auto"/>
                    <w:bottom w:val="none" w:sz="0" w:space="0" w:color="auto"/>
                    <w:right w:val="none" w:sz="0" w:space="0" w:color="auto"/>
                  </w:divBdr>
                  <w:divsChild>
                    <w:div w:id="1957517247">
                      <w:marLeft w:val="750"/>
                      <w:marRight w:val="0"/>
                      <w:marTop w:val="0"/>
                      <w:marBottom w:val="0"/>
                      <w:divBdr>
                        <w:top w:val="none" w:sz="0" w:space="0" w:color="auto"/>
                        <w:left w:val="none" w:sz="0" w:space="0" w:color="auto"/>
                        <w:bottom w:val="none" w:sz="0" w:space="0" w:color="auto"/>
                        <w:right w:val="none" w:sz="0" w:space="0" w:color="auto"/>
                      </w:divBdr>
                    </w:div>
                    <w:div w:id="1418212477">
                      <w:marLeft w:val="750"/>
                      <w:marRight w:val="0"/>
                      <w:marTop w:val="0"/>
                      <w:marBottom w:val="0"/>
                      <w:divBdr>
                        <w:top w:val="none" w:sz="0" w:space="0" w:color="auto"/>
                        <w:left w:val="none" w:sz="0" w:space="0" w:color="auto"/>
                        <w:bottom w:val="none" w:sz="0" w:space="0" w:color="auto"/>
                        <w:right w:val="none" w:sz="0" w:space="0" w:color="auto"/>
                      </w:divBdr>
                    </w:div>
                  </w:divsChild>
                </w:div>
                <w:div w:id="274604512">
                  <w:marLeft w:val="300"/>
                  <w:marRight w:val="0"/>
                  <w:marTop w:val="75"/>
                  <w:marBottom w:val="0"/>
                  <w:divBdr>
                    <w:top w:val="none" w:sz="0" w:space="0" w:color="auto"/>
                    <w:left w:val="none" w:sz="0" w:space="0" w:color="auto"/>
                    <w:bottom w:val="none" w:sz="0" w:space="0" w:color="auto"/>
                    <w:right w:val="none" w:sz="0" w:space="0" w:color="auto"/>
                  </w:divBdr>
                  <w:divsChild>
                    <w:div w:id="993218643">
                      <w:marLeft w:val="750"/>
                      <w:marRight w:val="0"/>
                      <w:marTop w:val="0"/>
                      <w:marBottom w:val="0"/>
                      <w:divBdr>
                        <w:top w:val="none" w:sz="0" w:space="0" w:color="auto"/>
                        <w:left w:val="none" w:sz="0" w:space="0" w:color="auto"/>
                        <w:bottom w:val="none" w:sz="0" w:space="0" w:color="auto"/>
                        <w:right w:val="none" w:sz="0" w:space="0" w:color="auto"/>
                      </w:divBdr>
                    </w:div>
                  </w:divsChild>
                </w:div>
                <w:div w:id="739059356">
                  <w:marLeft w:val="300"/>
                  <w:marRight w:val="0"/>
                  <w:marTop w:val="75"/>
                  <w:marBottom w:val="0"/>
                  <w:divBdr>
                    <w:top w:val="none" w:sz="0" w:space="0" w:color="auto"/>
                    <w:left w:val="none" w:sz="0" w:space="0" w:color="auto"/>
                    <w:bottom w:val="none" w:sz="0" w:space="0" w:color="auto"/>
                    <w:right w:val="none" w:sz="0" w:space="0" w:color="auto"/>
                  </w:divBdr>
                  <w:divsChild>
                    <w:div w:id="568729093">
                      <w:marLeft w:val="750"/>
                      <w:marRight w:val="0"/>
                      <w:marTop w:val="0"/>
                      <w:marBottom w:val="0"/>
                      <w:divBdr>
                        <w:top w:val="none" w:sz="0" w:space="0" w:color="auto"/>
                        <w:left w:val="none" w:sz="0" w:space="0" w:color="auto"/>
                        <w:bottom w:val="none" w:sz="0" w:space="0" w:color="auto"/>
                        <w:right w:val="none" w:sz="0" w:space="0" w:color="auto"/>
                      </w:divBdr>
                    </w:div>
                  </w:divsChild>
                </w:div>
                <w:div w:id="847215763">
                  <w:marLeft w:val="300"/>
                  <w:marRight w:val="0"/>
                  <w:marTop w:val="75"/>
                  <w:marBottom w:val="0"/>
                  <w:divBdr>
                    <w:top w:val="none" w:sz="0" w:space="0" w:color="auto"/>
                    <w:left w:val="none" w:sz="0" w:space="0" w:color="auto"/>
                    <w:bottom w:val="none" w:sz="0" w:space="0" w:color="auto"/>
                    <w:right w:val="none" w:sz="0" w:space="0" w:color="auto"/>
                  </w:divBdr>
                </w:div>
                <w:div w:id="1944335449">
                  <w:marLeft w:val="300"/>
                  <w:marRight w:val="0"/>
                  <w:marTop w:val="75"/>
                  <w:marBottom w:val="0"/>
                  <w:divBdr>
                    <w:top w:val="none" w:sz="0" w:space="0" w:color="auto"/>
                    <w:left w:val="none" w:sz="0" w:space="0" w:color="auto"/>
                    <w:bottom w:val="none" w:sz="0" w:space="0" w:color="auto"/>
                    <w:right w:val="none" w:sz="0" w:space="0" w:color="auto"/>
                  </w:divBdr>
                  <w:divsChild>
                    <w:div w:id="939603591">
                      <w:marLeft w:val="750"/>
                      <w:marRight w:val="0"/>
                      <w:marTop w:val="0"/>
                      <w:marBottom w:val="0"/>
                      <w:divBdr>
                        <w:top w:val="none" w:sz="0" w:space="0" w:color="auto"/>
                        <w:left w:val="none" w:sz="0" w:space="0" w:color="auto"/>
                        <w:bottom w:val="none" w:sz="0" w:space="0" w:color="auto"/>
                        <w:right w:val="none" w:sz="0" w:space="0" w:color="auto"/>
                      </w:divBdr>
                    </w:div>
                  </w:divsChild>
                </w:div>
                <w:div w:id="1087460984">
                  <w:marLeft w:val="300"/>
                  <w:marRight w:val="0"/>
                  <w:marTop w:val="75"/>
                  <w:marBottom w:val="0"/>
                  <w:divBdr>
                    <w:top w:val="none" w:sz="0" w:space="0" w:color="auto"/>
                    <w:left w:val="none" w:sz="0" w:space="0" w:color="auto"/>
                    <w:bottom w:val="none" w:sz="0" w:space="0" w:color="auto"/>
                    <w:right w:val="none" w:sz="0" w:space="0" w:color="auto"/>
                  </w:divBdr>
                </w:div>
              </w:divsChild>
            </w:div>
            <w:div w:id="619842748">
              <w:marLeft w:val="0"/>
              <w:marRight w:val="0"/>
              <w:marTop w:val="150"/>
              <w:marBottom w:val="150"/>
              <w:divBdr>
                <w:top w:val="none" w:sz="0" w:space="0" w:color="auto"/>
                <w:left w:val="none" w:sz="0" w:space="0" w:color="auto"/>
                <w:bottom w:val="none" w:sz="0" w:space="0" w:color="auto"/>
                <w:right w:val="none" w:sz="0" w:space="0" w:color="auto"/>
              </w:divBdr>
              <w:divsChild>
                <w:div w:id="1389300146">
                  <w:marLeft w:val="300"/>
                  <w:marRight w:val="0"/>
                  <w:marTop w:val="75"/>
                  <w:marBottom w:val="0"/>
                  <w:divBdr>
                    <w:top w:val="none" w:sz="0" w:space="0" w:color="auto"/>
                    <w:left w:val="none" w:sz="0" w:space="0" w:color="auto"/>
                    <w:bottom w:val="none" w:sz="0" w:space="0" w:color="auto"/>
                    <w:right w:val="none" w:sz="0" w:space="0" w:color="auto"/>
                  </w:divBdr>
                </w:div>
                <w:div w:id="1113210093">
                  <w:marLeft w:val="300"/>
                  <w:marRight w:val="0"/>
                  <w:marTop w:val="75"/>
                  <w:marBottom w:val="0"/>
                  <w:divBdr>
                    <w:top w:val="none" w:sz="0" w:space="0" w:color="auto"/>
                    <w:left w:val="none" w:sz="0" w:space="0" w:color="auto"/>
                    <w:bottom w:val="none" w:sz="0" w:space="0" w:color="auto"/>
                    <w:right w:val="none" w:sz="0" w:space="0" w:color="auto"/>
                  </w:divBdr>
                  <w:divsChild>
                    <w:div w:id="105733416">
                      <w:marLeft w:val="750"/>
                      <w:marRight w:val="0"/>
                      <w:marTop w:val="0"/>
                      <w:marBottom w:val="0"/>
                      <w:divBdr>
                        <w:top w:val="none" w:sz="0" w:space="0" w:color="auto"/>
                        <w:left w:val="none" w:sz="0" w:space="0" w:color="auto"/>
                        <w:bottom w:val="none" w:sz="0" w:space="0" w:color="auto"/>
                        <w:right w:val="none" w:sz="0" w:space="0" w:color="auto"/>
                      </w:divBdr>
                    </w:div>
                    <w:div w:id="1648313220">
                      <w:marLeft w:val="750"/>
                      <w:marRight w:val="0"/>
                      <w:marTop w:val="0"/>
                      <w:marBottom w:val="0"/>
                      <w:divBdr>
                        <w:top w:val="none" w:sz="0" w:space="0" w:color="auto"/>
                        <w:left w:val="none" w:sz="0" w:space="0" w:color="auto"/>
                        <w:bottom w:val="none" w:sz="0" w:space="0" w:color="auto"/>
                        <w:right w:val="none" w:sz="0" w:space="0" w:color="auto"/>
                      </w:divBdr>
                    </w:div>
                  </w:divsChild>
                </w:div>
                <w:div w:id="538009249">
                  <w:marLeft w:val="300"/>
                  <w:marRight w:val="0"/>
                  <w:marTop w:val="75"/>
                  <w:marBottom w:val="0"/>
                  <w:divBdr>
                    <w:top w:val="none" w:sz="0" w:space="0" w:color="auto"/>
                    <w:left w:val="none" w:sz="0" w:space="0" w:color="auto"/>
                    <w:bottom w:val="none" w:sz="0" w:space="0" w:color="auto"/>
                    <w:right w:val="none" w:sz="0" w:space="0" w:color="auto"/>
                  </w:divBdr>
                  <w:divsChild>
                    <w:div w:id="2098865179">
                      <w:marLeft w:val="750"/>
                      <w:marRight w:val="0"/>
                      <w:marTop w:val="0"/>
                      <w:marBottom w:val="0"/>
                      <w:divBdr>
                        <w:top w:val="none" w:sz="0" w:space="0" w:color="auto"/>
                        <w:left w:val="none" w:sz="0" w:space="0" w:color="auto"/>
                        <w:bottom w:val="none" w:sz="0" w:space="0" w:color="auto"/>
                        <w:right w:val="none" w:sz="0" w:space="0" w:color="auto"/>
                      </w:divBdr>
                    </w:div>
                  </w:divsChild>
                </w:div>
                <w:div w:id="132406589">
                  <w:marLeft w:val="300"/>
                  <w:marRight w:val="0"/>
                  <w:marTop w:val="75"/>
                  <w:marBottom w:val="0"/>
                  <w:divBdr>
                    <w:top w:val="none" w:sz="0" w:space="0" w:color="auto"/>
                    <w:left w:val="none" w:sz="0" w:space="0" w:color="auto"/>
                    <w:bottom w:val="none" w:sz="0" w:space="0" w:color="auto"/>
                    <w:right w:val="none" w:sz="0" w:space="0" w:color="auto"/>
                  </w:divBdr>
                  <w:divsChild>
                    <w:div w:id="2062317363">
                      <w:marLeft w:val="750"/>
                      <w:marRight w:val="0"/>
                      <w:marTop w:val="0"/>
                      <w:marBottom w:val="0"/>
                      <w:divBdr>
                        <w:top w:val="none" w:sz="0" w:space="0" w:color="auto"/>
                        <w:left w:val="none" w:sz="0" w:space="0" w:color="auto"/>
                        <w:bottom w:val="none" w:sz="0" w:space="0" w:color="auto"/>
                        <w:right w:val="none" w:sz="0" w:space="0" w:color="auto"/>
                      </w:divBdr>
                    </w:div>
                  </w:divsChild>
                </w:div>
                <w:div w:id="50927282">
                  <w:marLeft w:val="300"/>
                  <w:marRight w:val="0"/>
                  <w:marTop w:val="75"/>
                  <w:marBottom w:val="0"/>
                  <w:divBdr>
                    <w:top w:val="none" w:sz="0" w:space="0" w:color="auto"/>
                    <w:left w:val="none" w:sz="0" w:space="0" w:color="auto"/>
                    <w:bottom w:val="none" w:sz="0" w:space="0" w:color="auto"/>
                    <w:right w:val="none" w:sz="0" w:space="0" w:color="auto"/>
                  </w:divBdr>
                </w:div>
                <w:div w:id="1278877841">
                  <w:marLeft w:val="300"/>
                  <w:marRight w:val="0"/>
                  <w:marTop w:val="75"/>
                  <w:marBottom w:val="0"/>
                  <w:divBdr>
                    <w:top w:val="none" w:sz="0" w:space="0" w:color="auto"/>
                    <w:left w:val="none" w:sz="0" w:space="0" w:color="auto"/>
                    <w:bottom w:val="none" w:sz="0" w:space="0" w:color="auto"/>
                    <w:right w:val="none" w:sz="0" w:space="0" w:color="auto"/>
                  </w:divBdr>
                </w:div>
                <w:div w:id="1848977026">
                  <w:marLeft w:val="300"/>
                  <w:marRight w:val="0"/>
                  <w:marTop w:val="75"/>
                  <w:marBottom w:val="0"/>
                  <w:divBdr>
                    <w:top w:val="none" w:sz="0" w:space="0" w:color="auto"/>
                    <w:left w:val="none" w:sz="0" w:space="0" w:color="auto"/>
                    <w:bottom w:val="none" w:sz="0" w:space="0" w:color="auto"/>
                    <w:right w:val="none" w:sz="0" w:space="0" w:color="auto"/>
                  </w:divBdr>
                </w:div>
                <w:div w:id="1859343777">
                  <w:marLeft w:val="300"/>
                  <w:marRight w:val="0"/>
                  <w:marTop w:val="75"/>
                  <w:marBottom w:val="0"/>
                  <w:divBdr>
                    <w:top w:val="none" w:sz="0" w:space="0" w:color="auto"/>
                    <w:left w:val="none" w:sz="0" w:space="0" w:color="auto"/>
                    <w:bottom w:val="none" w:sz="0" w:space="0" w:color="auto"/>
                    <w:right w:val="none" w:sz="0" w:space="0" w:color="auto"/>
                  </w:divBdr>
                </w:div>
              </w:divsChild>
            </w:div>
            <w:div w:id="864712812">
              <w:marLeft w:val="0"/>
              <w:marRight w:val="0"/>
              <w:marTop w:val="150"/>
              <w:marBottom w:val="150"/>
              <w:divBdr>
                <w:top w:val="none" w:sz="0" w:space="0" w:color="auto"/>
                <w:left w:val="none" w:sz="0" w:space="0" w:color="auto"/>
                <w:bottom w:val="none" w:sz="0" w:space="0" w:color="auto"/>
                <w:right w:val="none" w:sz="0" w:space="0" w:color="auto"/>
              </w:divBdr>
              <w:divsChild>
                <w:div w:id="21323185">
                  <w:marLeft w:val="300"/>
                  <w:marRight w:val="0"/>
                  <w:marTop w:val="75"/>
                  <w:marBottom w:val="0"/>
                  <w:divBdr>
                    <w:top w:val="none" w:sz="0" w:space="0" w:color="auto"/>
                    <w:left w:val="none" w:sz="0" w:space="0" w:color="auto"/>
                    <w:bottom w:val="none" w:sz="0" w:space="0" w:color="auto"/>
                    <w:right w:val="none" w:sz="0" w:space="0" w:color="auto"/>
                  </w:divBdr>
                </w:div>
                <w:div w:id="567807504">
                  <w:marLeft w:val="300"/>
                  <w:marRight w:val="0"/>
                  <w:marTop w:val="75"/>
                  <w:marBottom w:val="0"/>
                  <w:divBdr>
                    <w:top w:val="none" w:sz="0" w:space="0" w:color="auto"/>
                    <w:left w:val="none" w:sz="0" w:space="0" w:color="auto"/>
                    <w:bottom w:val="none" w:sz="0" w:space="0" w:color="auto"/>
                    <w:right w:val="none" w:sz="0" w:space="0" w:color="auto"/>
                  </w:divBdr>
                  <w:divsChild>
                    <w:div w:id="1971015610">
                      <w:marLeft w:val="750"/>
                      <w:marRight w:val="0"/>
                      <w:marTop w:val="0"/>
                      <w:marBottom w:val="0"/>
                      <w:divBdr>
                        <w:top w:val="none" w:sz="0" w:space="0" w:color="auto"/>
                        <w:left w:val="none" w:sz="0" w:space="0" w:color="auto"/>
                        <w:bottom w:val="none" w:sz="0" w:space="0" w:color="auto"/>
                        <w:right w:val="none" w:sz="0" w:space="0" w:color="auto"/>
                      </w:divBdr>
                    </w:div>
                  </w:divsChild>
                </w:div>
                <w:div w:id="338235112">
                  <w:marLeft w:val="300"/>
                  <w:marRight w:val="0"/>
                  <w:marTop w:val="75"/>
                  <w:marBottom w:val="0"/>
                  <w:divBdr>
                    <w:top w:val="none" w:sz="0" w:space="0" w:color="auto"/>
                    <w:left w:val="none" w:sz="0" w:space="0" w:color="auto"/>
                    <w:bottom w:val="none" w:sz="0" w:space="0" w:color="auto"/>
                    <w:right w:val="none" w:sz="0" w:space="0" w:color="auto"/>
                  </w:divBdr>
                </w:div>
                <w:div w:id="1812988020">
                  <w:marLeft w:val="300"/>
                  <w:marRight w:val="0"/>
                  <w:marTop w:val="75"/>
                  <w:marBottom w:val="0"/>
                  <w:divBdr>
                    <w:top w:val="none" w:sz="0" w:space="0" w:color="auto"/>
                    <w:left w:val="none" w:sz="0" w:space="0" w:color="auto"/>
                    <w:bottom w:val="none" w:sz="0" w:space="0" w:color="auto"/>
                    <w:right w:val="none" w:sz="0" w:space="0" w:color="auto"/>
                  </w:divBdr>
                </w:div>
                <w:div w:id="1687711185">
                  <w:marLeft w:val="300"/>
                  <w:marRight w:val="0"/>
                  <w:marTop w:val="75"/>
                  <w:marBottom w:val="0"/>
                  <w:divBdr>
                    <w:top w:val="none" w:sz="0" w:space="0" w:color="auto"/>
                    <w:left w:val="none" w:sz="0" w:space="0" w:color="auto"/>
                    <w:bottom w:val="none" w:sz="0" w:space="0" w:color="auto"/>
                    <w:right w:val="none" w:sz="0" w:space="0" w:color="auto"/>
                  </w:divBdr>
                </w:div>
                <w:div w:id="1742479979">
                  <w:marLeft w:val="300"/>
                  <w:marRight w:val="0"/>
                  <w:marTop w:val="75"/>
                  <w:marBottom w:val="0"/>
                  <w:divBdr>
                    <w:top w:val="none" w:sz="0" w:space="0" w:color="auto"/>
                    <w:left w:val="none" w:sz="0" w:space="0" w:color="auto"/>
                    <w:bottom w:val="none" w:sz="0" w:space="0" w:color="auto"/>
                    <w:right w:val="none" w:sz="0" w:space="0" w:color="auto"/>
                  </w:divBdr>
                  <w:divsChild>
                    <w:div w:id="233010734">
                      <w:marLeft w:val="750"/>
                      <w:marRight w:val="0"/>
                      <w:marTop w:val="0"/>
                      <w:marBottom w:val="0"/>
                      <w:divBdr>
                        <w:top w:val="none" w:sz="0" w:space="0" w:color="auto"/>
                        <w:left w:val="none" w:sz="0" w:space="0" w:color="auto"/>
                        <w:bottom w:val="none" w:sz="0" w:space="0" w:color="auto"/>
                        <w:right w:val="none" w:sz="0" w:space="0" w:color="auto"/>
                      </w:divBdr>
                    </w:div>
                  </w:divsChild>
                </w:div>
                <w:div w:id="2048723106">
                  <w:marLeft w:val="300"/>
                  <w:marRight w:val="0"/>
                  <w:marTop w:val="75"/>
                  <w:marBottom w:val="0"/>
                  <w:divBdr>
                    <w:top w:val="none" w:sz="0" w:space="0" w:color="auto"/>
                    <w:left w:val="none" w:sz="0" w:space="0" w:color="auto"/>
                    <w:bottom w:val="none" w:sz="0" w:space="0" w:color="auto"/>
                    <w:right w:val="none" w:sz="0" w:space="0" w:color="auto"/>
                  </w:divBdr>
                </w:div>
                <w:div w:id="961108128">
                  <w:marLeft w:val="300"/>
                  <w:marRight w:val="0"/>
                  <w:marTop w:val="75"/>
                  <w:marBottom w:val="0"/>
                  <w:divBdr>
                    <w:top w:val="none" w:sz="0" w:space="0" w:color="auto"/>
                    <w:left w:val="none" w:sz="0" w:space="0" w:color="auto"/>
                    <w:bottom w:val="none" w:sz="0" w:space="0" w:color="auto"/>
                    <w:right w:val="none" w:sz="0" w:space="0" w:color="auto"/>
                  </w:divBdr>
                </w:div>
                <w:div w:id="2101640628">
                  <w:marLeft w:val="300"/>
                  <w:marRight w:val="0"/>
                  <w:marTop w:val="75"/>
                  <w:marBottom w:val="0"/>
                  <w:divBdr>
                    <w:top w:val="none" w:sz="0" w:space="0" w:color="auto"/>
                    <w:left w:val="none" w:sz="0" w:space="0" w:color="auto"/>
                    <w:bottom w:val="none" w:sz="0" w:space="0" w:color="auto"/>
                    <w:right w:val="none" w:sz="0" w:space="0" w:color="auto"/>
                  </w:divBdr>
                  <w:divsChild>
                    <w:div w:id="648754620">
                      <w:marLeft w:val="750"/>
                      <w:marRight w:val="0"/>
                      <w:marTop w:val="0"/>
                      <w:marBottom w:val="0"/>
                      <w:divBdr>
                        <w:top w:val="none" w:sz="0" w:space="0" w:color="auto"/>
                        <w:left w:val="none" w:sz="0" w:space="0" w:color="auto"/>
                        <w:bottom w:val="none" w:sz="0" w:space="0" w:color="auto"/>
                        <w:right w:val="none" w:sz="0" w:space="0" w:color="auto"/>
                      </w:divBdr>
                    </w:div>
                    <w:div w:id="308949739">
                      <w:marLeft w:val="750"/>
                      <w:marRight w:val="0"/>
                      <w:marTop w:val="0"/>
                      <w:marBottom w:val="0"/>
                      <w:divBdr>
                        <w:top w:val="none" w:sz="0" w:space="0" w:color="auto"/>
                        <w:left w:val="none" w:sz="0" w:space="0" w:color="auto"/>
                        <w:bottom w:val="none" w:sz="0" w:space="0" w:color="auto"/>
                        <w:right w:val="none" w:sz="0" w:space="0" w:color="auto"/>
                      </w:divBdr>
                    </w:div>
                  </w:divsChild>
                </w:div>
                <w:div w:id="289015788">
                  <w:marLeft w:val="300"/>
                  <w:marRight w:val="0"/>
                  <w:marTop w:val="75"/>
                  <w:marBottom w:val="0"/>
                  <w:divBdr>
                    <w:top w:val="none" w:sz="0" w:space="0" w:color="auto"/>
                    <w:left w:val="none" w:sz="0" w:space="0" w:color="auto"/>
                    <w:bottom w:val="none" w:sz="0" w:space="0" w:color="auto"/>
                    <w:right w:val="none" w:sz="0" w:space="0" w:color="auto"/>
                  </w:divBdr>
                </w:div>
                <w:div w:id="1198742155">
                  <w:marLeft w:val="300"/>
                  <w:marRight w:val="0"/>
                  <w:marTop w:val="75"/>
                  <w:marBottom w:val="0"/>
                  <w:divBdr>
                    <w:top w:val="none" w:sz="0" w:space="0" w:color="auto"/>
                    <w:left w:val="none" w:sz="0" w:space="0" w:color="auto"/>
                    <w:bottom w:val="none" w:sz="0" w:space="0" w:color="auto"/>
                    <w:right w:val="none" w:sz="0" w:space="0" w:color="auto"/>
                  </w:divBdr>
                  <w:divsChild>
                    <w:div w:id="1748260481">
                      <w:marLeft w:val="750"/>
                      <w:marRight w:val="0"/>
                      <w:marTop w:val="0"/>
                      <w:marBottom w:val="0"/>
                      <w:divBdr>
                        <w:top w:val="none" w:sz="0" w:space="0" w:color="auto"/>
                        <w:left w:val="none" w:sz="0" w:space="0" w:color="auto"/>
                        <w:bottom w:val="none" w:sz="0" w:space="0" w:color="auto"/>
                        <w:right w:val="none" w:sz="0" w:space="0" w:color="auto"/>
                      </w:divBdr>
                    </w:div>
                  </w:divsChild>
                </w:div>
                <w:div w:id="1564636604">
                  <w:marLeft w:val="300"/>
                  <w:marRight w:val="0"/>
                  <w:marTop w:val="75"/>
                  <w:marBottom w:val="0"/>
                  <w:divBdr>
                    <w:top w:val="none" w:sz="0" w:space="0" w:color="auto"/>
                    <w:left w:val="none" w:sz="0" w:space="0" w:color="auto"/>
                    <w:bottom w:val="none" w:sz="0" w:space="0" w:color="auto"/>
                    <w:right w:val="none" w:sz="0" w:space="0" w:color="auto"/>
                  </w:divBdr>
                  <w:divsChild>
                    <w:div w:id="951984026">
                      <w:marLeft w:val="750"/>
                      <w:marRight w:val="0"/>
                      <w:marTop w:val="0"/>
                      <w:marBottom w:val="0"/>
                      <w:divBdr>
                        <w:top w:val="none" w:sz="0" w:space="0" w:color="auto"/>
                        <w:left w:val="none" w:sz="0" w:space="0" w:color="auto"/>
                        <w:bottom w:val="none" w:sz="0" w:space="0" w:color="auto"/>
                        <w:right w:val="none" w:sz="0" w:space="0" w:color="auto"/>
                      </w:divBdr>
                    </w:div>
                  </w:divsChild>
                </w:div>
                <w:div w:id="2049527721">
                  <w:marLeft w:val="300"/>
                  <w:marRight w:val="0"/>
                  <w:marTop w:val="75"/>
                  <w:marBottom w:val="0"/>
                  <w:divBdr>
                    <w:top w:val="none" w:sz="0" w:space="0" w:color="auto"/>
                    <w:left w:val="none" w:sz="0" w:space="0" w:color="auto"/>
                    <w:bottom w:val="none" w:sz="0" w:space="0" w:color="auto"/>
                    <w:right w:val="none" w:sz="0" w:space="0" w:color="auto"/>
                  </w:divBdr>
                  <w:divsChild>
                    <w:div w:id="1690332403">
                      <w:marLeft w:val="750"/>
                      <w:marRight w:val="0"/>
                      <w:marTop w:val="0"/>
                      <w:marBottom w:val="0"/>
                      <w:divBdr>
                        <w:top w:val="none" w:sz="0" w:space="0" w:color="auto"/>
                        <w:left w:val="none" w:sz="0" w:space="0" w:color="auto"/>
                        <w:bottom w:val="none" w:sz="0" w:space="0" w:color="auto"/>
                        <w:right w:val="none" w:sz="0" w:space="0" w:color="auto"/>
                      </w:divBdr>
                    </w:div>
                    <w:div w:id="1096243918">
                      <w:marLeft w:val="750"/>
                      <w:marRight w:val="0"/>
                      <w:marTop w:val="0"/>
                      <w:marBottom w:val="0"/>
                      <w:divBdr>
                        <w:top w:val="none" w:sz="0" w:space="0" w:color="auto"/>
                        <w:left w:val="none" w:sz="0" w:space="0" w:color="auto"/>
                        <w:bottom w:val="none" w:sz="0" w:space="0" w:color="auto"/>
                        <w:right w:val="none" w:sz="0" w:space="0" w:color="auto"/>
                      </w:divBdr>
                    </w:div>
                    <w:div w:id="1012339647">
                      <w:marLeft w:val="750"/>
                      <w:marRight w:val="0"/>
                      <w:marTop w:val="0"/>
                      <w:marBottom w:val="0"/>
                      <w:divBdr>
                        <w:top w:val="none" w:sz="0" w:space="0" w:color="auto"/>
                        <w:left w:val="none" w:sz="0" w:space="0" w:color="auto"/>
                        <w:bottom w:val="none" w:sz="0" w:space="0" w:color="auto"/>
                        <w:right w:val="none" w:sz="0" w:space="0" w:color="auto"/>
                      </w:divBdr>
                    </w:div>
                    <w:div w:id="4109355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80500147">
              <w:marLeft w:val="0"/>
              <w:marRight w:val="0"/>
              <w:marTop w:val="150"/>
              <w:marBottom w:val="150"/>
              <w:divBdr>
                <w:top w:val="none" w:sz="0" w:space="0" w:color="auto"/>
                <w:left w:val="none" w:sz="0" w:space="0" w:color="auto"/>
                <w:bottom w:val="none" w:sz="0" w:space="0" w:color="auto"/>
                <w:right w:val="none" w:sz="0" w:space="0" w:color="auto"/>
              </w:divBdr>
              <w:divsChild>
                <w:div w:id="1283613266">
                  <w:marLeft w:val="300"/>
                  <w:marRight w:val="0"/>
                  <w:marTop w:val="75"/>
                  <w:marBottom w:val="0"/>
                  <w:divBdr>
                    <w:top w:val="none" w:sz="0" w:space="0" w:color="auto"/>
                    <w:left w:val="none" w:sz="0" w:space="0" w:color="auto"/>
                    <w:bottom w:val="none" w:sz="0" w:space="0" w:color="auto"/>
                    <w:right w:val="none" w:sz="0" w:space="0" w:color="auto"/>
                  </w:divBdr>
                  <w:divsChild>
                    <w:div w:id="2126534133">
                      <w:marLeft w:val="750"/>
                      <w:marRight w:val="0"/>
                      <w:marTop w:val="0"/>
                      <w:marBottom w:val="0"/>
                      <w:divBdr>
                        <w:top w:val="none" w:sz="0" w:space="0" w:color="auto"/>
                        <w:left w:val="none" w:sz="0" w:space="0" w:color="auto"/>
                        <w:bottom w:val="none" w:sz="0" w:space="0" w:color="auto"/>
                        <w:right w:val="none" w:sz="0" w:space="0" w:color="auto"/>
                      </w:divBdr>
                    </w:div>
                  </w:divsChild>
                </w:div>
                <w:div w:id="215944162">
                  <w:marLeft w:val="300"/>
                  <w:marRight w:val="0"/>
                  <w:marTop w:val="75"/>
                  <w:marBottom w:val="0"/>
                  <w:divBdr>
                    <w:top w:val="none" w:sz="0" w:space="0" w:color="auto"/>
                    <w:left w:val="none" w:sz="0" w:space="0" w:color="auto"/>
                    <w:bottom w:val="none" w:sz="0" w:space="0" w:color="auto"/>
                    <w:right w:val="none" w:sz="0" w:space="0" w:color="auto"/>
                  </w:divBdr>
                </w:div>
                <w:div w:id="1504933617">
                  <w:marLeft w:val="300"/>
                  <w:marRight w:val="0"/>
                  <w:marTop w:val="75"/>
                  <w:marBottom w:val="0"/>
                  <w:divBdr>
                    <w:top w:val="none" w:sz="0" w:space="0" w:color="auto"/>
                    <w:left w:val="none" w:sz="0" w:space="0" w:color="auto"/>
                    <w:bottom w:val="none" w:sz="0" w:space="0" w:color="auto"/>
                    <w:right w:val="none" w:sz="0" w:space="0" w:color="auto"/>
                  </w:divBdr>
                </w:div>
                <w:div w:id="468597062">
                  <w:marLeft w:val="300"/>
                  <w:marRight w:val="0"/>
                  <w:marTop w:val="75"/>
                  <w:marBottom w:val="0"/>
                  <w:divBdr>
                    <w:top w:val="none" w:sz="0" w:space="0" w:color="auto"/>
                    <w:left w:val="none" w:sz="0" w:space="0" w:color="auto"/>
                    <w:bottom w:val="none" w:sz="0" w:space="0" w:color="auto"/>
                    <w:right w:val="none" w:sz="0" w:space="0" w:color="auto"/>
                  </w:divBdr>
                </w:div>
                <w:div w:id="264269809">
                  <w:marLeft w:val="300"/>
                  <w:marRight w:val="0"/>
                  <w:marTop w:val="75"/>
                  <w:marBottom w:val="0"/>
                  <w:divBdr>
                    <w:top w:val="none" w:sz="0" w:space="0" w:color="auto"/>
                    <w:left w:val="none" w:sz="0" w:space="0" w:color="auto"/>
                    <w:bottom w:val="none" w:sz="0" w:space="0" w:color="auto"/>
                    <w:right w:val="none" w:sz="0" w:space="0" w:color="auto"/>
                  </w:divBdr>
                  <w:divsChild>
                    <w:div w:id="947001956">
                      <w:marLeft w:val="750"/>
                      <w:marRight w:val="0"/>
                      <w:marTop w:val="0"/>
                      <w:marBottom w:val="0"/>
                      <w:divBdr>
                        <w:top w:val="none" w:sz="0" w:space="0" w:color="auto"/>
                        <w:left w:val="none" w:sz="0" w:space="0" w:color="auto"/>
                        <w:bottom w:val="none" w:sz="0" w:space="0" w:color="auto"/>
                        <w:right w:val="none" w:sz="0" w:space="0" w:color="auto"/>
                      </w:divBdr>
                    </w:div>
                  </w:divsChild>
                </w:div>
                <w:div w:id="756709279">
                  <w:marLeft w:val="300"/>
                  <w:marRight w:val="0"/>
                  <w:marTop w:val="75"/>
                  <w:marBottom w:val="0"/>
                  <w:divBdr>
                    <w:top w:val="none" w:sz="0" w:space="0" w:color="auto"/>
                    <w:left w:val="none" w:sz="0" w:space="0" w:color="auto"/>
                    <w:bottom w:val="none" w:sz="0" w:space="0" w:color="auto"/>
                    <w:right w:val="none" w:sz="0" w:space="0" w:color="auto"/>
                  </w:divBdr>
                </w:div>
                <w:div w:id="1021055977">
                  <w:marLeft w:val="300"/>
                  <w:marRight w:val="0"/>
                  <w:marTop w:val="75"/>
                  <w:marBottom w:val="0"/>
                  <w:divBdr>
                    <w:top w:val="none" w:sz="0" w:space="0" w:color="auto"/>
                    <w:left w:val="none" w:sz="0" w:space="0" w:color="auto"/>
                    <w:bottom w:val="none" w:sz="0" w:space="0" w:color="auto"/>
                    <w:right w:val="none" w:sz="0" w:space="0" w:color="auto"/>
                  </w:divBdr>
                </w:div>
                <w:div w:id="1439789710">
                  <w:marLeft w:val="300"/>
                  <w:marRight w:val="0"/>
                  <w:marTop w:val="75"/>
                  <w:marBottom w:val="0"/>
                  <w:divBdr>
                    <w:top w:val="none" w:sz="0" w:space="0" w:color="auto"/>
                    <w:left w:val="none" w:sz="0" w:space="0" w:color="auto"/>
                    <w:bottom w:val="none" w:sz="0" w:space="0" w:color="auto"/>
                    <w:right w:val="none" w:sz="0" w:space="0" w:color="auto"/>
                  </w:divBdr>
                </w:div>
                <w:div w:id="1562907757">
                  <w:marLeft w:val="300"/>
                  <w:marRight w:val="0"/>
                  <w:marTop w:val="75"/>
                  <w:marBottom w:val="0"/>
                  <w:divBdr>
                    <w:top w:val="none" w:sz="0" w:space="0" w:color="auto"/>
                    <w:left w:val="none" w:sz="0" w:space="0" w:color="auto"/>
                    <w:bottom w:val="none" w:sz="0" w:space="0" w:color="auto"/>
                    <w:right w:val="none" w:sz="0" w:space="0" w:color="auto"/>
                  </w:divBdr>
                  <w:divsChild>
                    <w:div w:id="17662619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702307">
      <w:bodyDiv w:val="1"/>
      <w:marLeft w:val="0"/>
      <w:marRight w:val="0"/>
      <w:marTop w:val="0"/>
      <w:marBottom w:val="0"/>
      <w:divBdr>
        <w:top w:val="none" w:sz="0" w:space="0" w:color="auto"/>
        <w:left w:val="none" w:sz="0" w:space="0" w:color="auto"/>
        <w:bottom w:val="none" w:sz="0" w:space="0" w:color="auto"/>
        <w:right w:val="none" w:sz="0" w:space="0" w:color="auto"/>
      </w:divBdr>
      <w:divsChild>
        <w:div w:id="498737197">
          <w:marLeft w:val="0"/>
          <w:marRight w:val="0"/>
          <w:marTop w:val="0"/>
          <w:marBottom w:val="0"/>
          <w:divBdr>
            <w:top w:val="none" w:sz="0" w:space="0" w:color="auto"/>
            <w:left w:val="none" w:sz="0" w:space="0" w:color="auto"/>
            <w:bottom w:val="none" w:sz="0" w:space="0" w:color="auto"/>
            <w:right w:val="none" w:sz="0" w:space="0" w:color="auto"/>
          </w:divBdr>
          <w:divsChild>
            <w:div w:id="799618329">
              <w:marLeft w:val="0"/>
              <w:marRight w:val="0"/>
              <w:marTop w:val="150"/>
              <w:marBottom w:val="150"/>
              <w:divBdr>
                <w:top w:val="none" w:sz="0" w:space="0" w:color="auto"/>
                <w:left w:val="none" w:sz="0" w:space="0" w:color="auto"/>
                <w:bottom w:val="none" w:sz="0" w:space="0" w:color="auto"/>
                <w:right w:val="none" w:sz="0" w:space="0" w:color="auto"/>
              </w:divBdr>
              <w:divsChild>
                <w:div w:id="1247808050">
                  <w:marLeft w:val="300"/>
                  <w:marRight w:val="0"/>
                  <w:marTop w:val="75"/>
                  <w:marBottom w:val="0"/>
                  <w:divBdr>
                    <w:top w:val="none" w:sz="0" w:space="0" w:color="auto"/>
                    <w:left w:val="none" w:sz="0" w:space="0" w:color="auto"/>
                    <w:bottom w:val="none" w:sz="0" w:space="0" w:color="auto"/>
                    <w:right w:val="none" w:sz="0" w:space="0" w:color="auto"/>
                  </w:divBdr>
                  <w:divsChild>
                    <w:div w:id="1899898571">
                      <w:marLeft w:val="750"/>
                      <w:marRight w:val="0"/>
                      <w:marTop w:val="0"/>
                      <w:marBottom w:val="0"/>
                      <w:divBdr>
                        <w:top w:val="none" w:sz="0" w:space="0" w:color="auto"/>
                        <w:left w:val="none" w:sz="0" w:space="0" w:color="auto"/>
                        <w:bottom w:val="none" w:sz="0" w:space="0" w:color="auto"/>
                        <w:right w:val="none" w:sz="0" w:space="0" w:color="auto"/>
                      </w:divBdr>
                    </w:div>
                  </w:divsChild>
                </w:div>
                <w:div w:id="1403217792">
                  <w:marLeft w:val="300"/>
                  <w:marRight w:val="0"/>
                  <w:marTop w:val="75"/>
                  <w:marBottom w:val="0"/>
                  <w:divBdr>
                    <w:top w:val="none" w:sz="0" w:space="0" w:color="auto"/>
                    <w:left w:val="none" w:sz="0" w:space="0" w:color="auto"/>
                    <w:bottom w:val="none" w:sz="0" w:space="0" w:color="auto"/>
                    <w:right w:val="none" w:sz="0" w:space="0" w:color="auto"/>
                  </w:divBdr>
                  <w:divsChild>
                    <w:div w:id="778913286">
                      <w:marLeft w:val="750"/>
                      <w:marRight w:val="0"/>
                      <w:marTop w:val="0"/>
                      <w:marBottom w:val="0"/>
                      <w:divBdr>
                        <w:top w:val="none" w:sz="0" w:space="0" w:color="auto"/>
                        <w:left w:val="none" w:sz="0" w:space="0" w:color="auto"/>
                        <w:bottom w:val="none" w:sz="0" w:space="0" w:color="auto"/>
                        <w:right w:val="none" w:sz="0" w:space="0" w:color="auto"/>
                      </w:divBdr>
                    </w:div>
                    <w:div w:id="1775974738">
                      <w:marLeft w:val="750"/>
                      <w:marRight w:val="0"/>
                      <w:marTop w:val="0"/>
                      <w:marBottom w:val="0"/>
                      <w:divBdr>
                        <w:top w:val="none" w:sz="0" w:space="0" w:color="auto"/>
                        <w:left w:val="none" w:sz="0" w:space="0" w:color="auto"/>
                        <w:bottom w:val="none" w:sz="0" w:space="0" w:color="auto"/>
                        <w:right w:val="none" w:sz="0" w:space="0" w:color="auto"/>
                      </w:divBdr>
                    </w:div>
                    <w:div w:id="623850558">
                      <w:marLeft w:val="750"/>
                      <w:marRight w:val="0"/>
                      <w:marTop w:val="0"/>
                      <w:marBottom w:val="0"/>
                      <w:divBdr>
                        <w:top w:val="none" w:sz="0" w:space="0" w:color="auto"/>
                        <w:left w:val="none" w:sz="0" w:space="0" w:color="auto"/>
                        <w:bottom w:val="none" w:sz="0" w:space="0" w:color="auto"/>
                        <w:right w:val="none" w:sz="0" w:space="0" w:color="auto"/>
                      </w:divBdr>
                    </w:div>
                  </w:divsChild>
                </w:div>
                <w:div w:id="1633486803">
                  <w:marLeft w:val="300"/>
                  <w:marRight w:val="0"/>
                  <w:marTop w:val="75"/>
                  <w:marBottom w:val="0"/>
                  <w:divBdr>
                    <w:top w:val="none" w:sz="0" w:space="0" w:color="auto"/>
                    <w:left w:val="none" w:sz="0" w:space="0" w:color="auto"/>
                    <w:bottom w:val="none" w:sz="0" w:space="0" w:color="auto"/>
                    <w:right w:val="none" w:sz="0" w:space="0" w:color="auto"/>
                  </w:divBdr>
                  <w:divsChild>
                    <w:div w:id="829445415">
                      <w:marLeft w:val="750"/>
                      <w:marRight w:val="0"/>
                      <w:marTop w:val="0"/>
                      <w:marBottom w:val="0"/>
                      <w:divBdr>
                        <w:top w:val="none" w:sz="0" w:space="0" w:color="auto"/>
                        <w:left w:val="none" w:sz="0" w:space="0" w:color="auto"/>
                        <w:bottom w:val="none" w:sz="0" w:space="0" w:color="auto"/>
                        <w:right w:val="none" w:sz="0" w:space="0" w:color="auto"/>
                      </w:divBdr>
                    </w:div>
                  </w:divsChild>
                </w:div>
                <w:div w:id="614602097">
                  <w:marLeft w:val="300"/>
                  <w:marRight w:val="0"/>
                  <w:marTop w:val="75"/>
                  <w:marBottom w:val="0"/>
                  <w:divBdr>
                    <w:top w:val="none" w:sz="0" w:space="0" w:color="auto"/>
                    <w:left w:val="none" w:sz="0" w:space="0" w:color="auto"/>
                    <w:bottom w:val="none" w:sz="0" w:space="0" w:color="auto"/>
                    <w:right w:val="none" w:sz="0" w:space="0" w:color="auto"/>
                  </w:divBdr>
                  <w:divsChild>
                    <w:div w:id="67626915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74390015">
              <w:marLeft w:val="0"/>
              <w:marRight w:val="0"/>
              <w:marTop w:val="150"/>
              <w:marBottom w:val="150"/>
              <w:divBdr>
                <w:top w:val="none" w:sz="0" w:space="0" w:color="auto"/>
                <w:left w:val="none" w:sz="0" w:space="0" w:color="auto"/>
                <w:bottom w:val="none" w:sz="0" w:space="0" w:color="auto"/>
                <w:right w:val="none" w:sz="0" w:space="0" w:color="auto"/>
              </w:divBdr>
              <w:divsChild>
                <w:div w:id="328096905">
                  <w:marLeft w:val="300"/>
                  <w:marRight w:val="0"/>
                  <w:marTop w:val="75"/>
                  <w:marBottom w:val="0"/>
                  <w:divBdr>
                    <w:top w:val="none" w:sz="0" w:space="0" w:color="auto"/>
                    <w:left w:val="none" w:sz="0" w:space="0" w:color="auto"/>
                    <w:bottom w:val="none" w:sz="0" w:space="0" w:color="auto"/>
                    <w:right w:val="none" w:sz="0" w:space="0" w:color="auto"/>
                  </w:divBdr>
                </w:div>
                <w:div w:id="585043500">
                  <w:marLeft w:val="300"/>
                  <w:marRight w:val="0"/>
                  <w:marTop w:val="75"/>
                  <w:marBottom w:val="0"/>
                  <w:divBdr>
                    <w:top w:val="none" w:sz="0" w:space="0" w:color="auto"/>
                    <w:left w:val="none" w:sz="0" w:space="0" w:color="auto"/>
                    <w:bottom w:val="none" w:sz="0" w:space="0" w:color="auto"/>
                    <w:right w:val="none" w:sz="0" w:space="0" w:color="auto"/>
                  </w:divBdr>
                  <w:divsChild>
                    <w:div w:id="694892039">
                      <w:marLeft w:val="750"/>
                      <w:marRight w:val="0"/>
                      <w:marTop w:val="0"/>
                      <w:marBottom w:val="0"/>
                      <w:divBdr>
                        <w:top w:val="none" w:sz="0" w:space="0" w:color="auto"/>
                        <w:left w:val="none" w:sz="0" w:space="0" w:color="auto"/>
                        <w:bottom w:val="none" w:sz="0" w:space="0" w:color="auto"/>
                        <w:right w:val="none" w:sz="0" w:space="0" w:color="auto"/>
                      </w:divBdr>
                    </w:div>
                    <w:div w:id="866025108">
                      <w:marLeft w:val="750"/>
                      <w:marRight w:val="0"/>
                      <w:marTop w:val="0"/>
                      <w:marBottom w:val="0"/>
                      <w:divBdr>
                        <w:top w:val="none" w:sz="0" w:space="0" w:color="auto"/>
                        <w:left w:val="none" w:sz="0" w:space="0" w:color="auto"/>
                        <w:bottom w:val="none" w:sz="0" w:space="0" w:color="auto"/>
                        <w:right w:val="none" w:sz="0" w:space="0" w:color="auto"/>
                      </w:divBdr>
                    </w:div>
                  </w:divsChild>
                </w:div>
                <w:div w:id="645354709">
                  <w:marLeft w:val="300"/>
                  <w:marRight w:val="0"/>
                  <w:marTop w:val="75"/>
                  <w:marBottom w:val="0"/>
                  <w:divBdr>
                    <w:top w:val="none" w:sz="0" w:space="0" w:color="auto"/>
                    <w:left w:val="none" w:sz="0" w:space="0" w:color="auto"/>
                    <w:bottom w:val="none" w:sz="0" w:space="0" w:color="auto"/>
                    <w:right w:val="none" w:sz="0" w:space="0" w:color="auto"/>
                  </w:divBdr>
                  <w:divsChild>
                    <w:div w:id="1243759124">
                      <w:marLeft w:val="750"/>
                      <w:marRight w:val="0"/>
                      <w:marTop w:val="0"/>
                      <w:marBottom w:val="0"/>
                      <w:divBdr>
                        <w:top w:val="none" w:sz="0" w:space="0" w:color="auto"/>
                        <w:left w:val="none" w:sz="0" w:space="0" w:color="auto"/>
                        <w:bottom w:val="none" w:sz="0" w:space="0" w:color="auto"/>
                        <w:right w:val="none" w:sz="0" w:space="0" w:color="auto"/>
                      </w:divBdr>
                    </w:div>
                  </w:divsChild>
                </w:div>
                <w:div w:id="2050033212">
                  <w:marLeft w:val="300"/>
                  <w:marRight w:val="0"/>
                  <w:marTop w:val="75"/>
                  <w:marBottom w:val="0"/>
                  <w:divBdr>
                    <w:top w:val="none" w:sz="0" w:space="0" w:color="auto"/>
                    <w:left w:val="none" w:sz="0" w:space="0" w:color="auto"/>
                    <w:bottom w:val="none" w:sz="0" w:space="0" w:color="auto"/>
                    <w:right w:val="none" w:sz="0" w:space="0" w:color="auto"/>
                  </w:divBdr>
                  <w:divsChild>
                    <w:div w:id="335232121">
                      <w:marLeft w:val="750"/>
                      <w:marRight w:val="0"/>
                      <w:marTop w:val="0"/>
                      <w:marBottom w:val="0"/>
                      <w:divBdr>
                        <w:top w:val="none" w:sz="0" w:space="0" w:color="auto"/>
                        <w:left w:val="none" w:sz="0" w:space="0" w:color="auto"/>
                        <w:bottom w:val="none" w:sz="0" w:space="0" w:color="auto"/>
                        <w:right w:val="none" w:sz="0" w:space="0" w:color="auto"/>
                      </w:divBdr>
                    </w:div>
                  </w:divsChild>
                </w:div>
                <w:div w:id="151063652">
                  <w:marLeft w:val="300"/>
                  <w:marRight w:val="0"/>
                  <w:marTop w:val="75"/>
                  <w:marBottom w:val="0"/>
                  <w:divBdr>
                    <w:top w:val="none" w:sz="0" w:space="0" w:color="auto"/>
                    <w:left w:val="none" w:sz="0" w:space="0" w:color="auto"/>
                    <w:bottom w:val="none" w:sz="0" w:space="0" w:color="auto"/>
                    <w:right w:val="none" w:sz="0" w:space="0" w:color="auto"/>
                  </w:divBdr>
                  <w:divsChild>
                    <w:div w:id="864561839">
                      <w:marLeft w:val="750"/>
                      <w:marRight w:val="0"/>
                      <w:marTop w:val="0"/>
                      <w:marBottom w:val="0"/>
                      <w:divBdr>
                        <w:top w:val="none" w:sz="0" w:space="0" w:color="auto"/>
                        <w:left w:val="none" w:sz="0" w:space="0" w:color="auto"/>
                        <w:bottom w:val="none" w:sz="0" w:space="0" w:color="auto"/>
                        <w:right w:val="none" w:sz="0" w:space="0" w:color="auto"/>
                      </w:divBdr>
                    </w:div>
                  </w:divsChild>
                </w:div>
                <w:div w:id="422603932">
                  <w:marLeft w:val="300"/>
                  <w:marRight w:val="0"/>
                  <w:marTop w:val="75"/>
                  <w:marBottom w:val="0"/>
                  <w:divBdr>
                    <w:top w:val="none" w:sz="0" w:space="0" w:color="auto"/>
                    <w:left w:val="none" w:sz="0" w:space="0" w:color="auto"/>
                    <w:bottom w:val="none" w:sz="0" w:space="0" w:color="auto"/>
                    <w:right w:val="none" w:sz="0" w:space="0" w:color="auto"/>
                  </w:divBdr>
                  <w:divsChild>
                    <w:div w:id="1542935769">
                      <w:marLeft w:val="750"/>
                      <w:marRight w:val="0"/>
                      <w:marTop w:val="0"/>
                      <w:marBottom w:val="0"/>
                      <w:divBdr>
                        <w:top w:val="none" w:sz="0" w:space="0" w:color="auto"/>
                        <w:left w:val="none" w:sz="0" w:space="0" w:color="auto"/>
                        <w:bottom w:val="none" w:sz="0" w:space="0" w:color="auto"/>
                        <w:right w:val="none" w:sz="0" w:space="0" w:color="auto"/>
                      </w:divBdr>
                    </w:div>
                  </w:divsChild>
                </w:div>
                <w:div w:id="1996714846">
                  <w:marLeft w:val="300"/>
                  <w:marRight w:val="0"/>
                  <w:marTop w:val="75"/>
                  <w:marBottom w:val="0"/>
                  <w:divBdr>
                    <w:top w:val="none" w:sz="0" w:space="0" w:color="auto"/>
                    <w:left w:val="none" w:sz="0" w:space="0" w:color="auto"/>
                    <w:bottom w:val="none" w:sz="0" w:space="0" w:color="auto"/>
                    <w:right w:val="none" w:sz="0" w:space="0" w:color="auto"/>
                  </w:divBdr>
                  <w:divsChild>
                    <w:div w:id="862591136">
                      <w:marLeft w:val="750"/>
                      <w:marRight w:val="0"/>
                      <w:marTop w:val="0"/>
                      <w:marBottom w:val="0"/>
                      <w:divBdr>
                        <w:top w:val="none" w:sz="0" w:space="0" w:color="auto"/>
                        <w:left w:val="none" w:sz="0" w:space="0" w:color="auto"/>
                        <w:bottom w:val="none" w:sz="0" w:space="0" w:color="auto"/>
                        <w:right w:val="none" w:sz="0" w:space="0" w:color="auto"/>
                      </w:divBdr>
                    </w:div>
                    <w:div w:id="801309592">
                      <w:marLeft w:val="750"/>
                      <w:marRight w:val="0"/>
                      <w:marTop w:val="0"/>
                      <w:marBottom w:val="0"/>
                      <w:divBdr>
                        <w:top w:val="none" w:sz="0" w:space="0" w:color="auto"/>
                        <w:left w:val="none" w:sz="0" w:space="0" w:color="auto"/>
                        <w:bottom w:val="none" w:sz="0" w:space="0" w:color="auto"/>
                        <w:right w:val="none" w:sz="0" w:space="0" w:color="auto"/>
                      </w:divBdr>
                    </w:div>
                  </w:divsChild>
                </w:div>
                <w:div w:id="1992979659">
                  <w:marLeft w:val="300"/>
                  <w:marRight w:val="0"/>
                  <w:marTop w:val="75"/>
                  <w:marBottom w:val="0"/>
                  <w:divBdr>
                    <w:top w:val="none" w:sz="0" w:space="0" w:color="auto"/>
                    <w:left w:val="none" w:sz="0" w:space="0" w:color="auto"/>
                    <w:bottom w:val="none" w:sz="0" w:space="0" w:color="auto"/>
                    <w:right w:val="none" w:sz="0" w:space="0" w:color="auto"/>
                  </w:divBdr>
                </w:div>
                <w:div w:id="1767531020">
                  <w:marLeft w:val="300"/>
                  <w:marRight w:val="0"/>
                  <w:marTop w:val="75"/>
                  <w:marBottom w:val="0"/>
                  <w:divBdr>
                    <w:top w:val="none" w:sz="0" w:space="0" w:color="auto"/>
                    <w:left w:val="none" w:sz="0" w:space="0" w:color="auto"/>
                    <w:bottom w:val="none" w:sz="0" w:space="0" w:color="auto"/>
                    <w:right w:val="none" w:sz="0" w:space="0" w:color="auto"/>
                  </w:divBdr>
                  <w:divsChild>
                    <w:div w:id="1040931842">
                      <w:marLeft w:val="750"/>
                      <w:marRight w:val="0"/>
                      <w:marTop w:val="0"/>
                      <w:marBottom w:val="0"/>
                      <w:divBdr>
                        <w:top w:val="none" w:sz="0" w:space="0" w:color="auto"/>
                        <w:left w:val="none" w:sz="0" w:space="0" w:color="auto"/>
                        <w:bottom w:val="none" w:sz="0" w:space="0" w:color="auto"/>
                        <w:right w:val="none" w:sz="0" w:space="0" w:color="auto"/>
                      </w:divBdr>
                    </w:div>
                    <w:div w:id="1367675915">
                      <w:marLeft w:val="750"/>
                      <w:marRight w:val="0"/>
                      <w:marTop w:val="0"/>
                      <w:marBottom w:val="0"/>
                      <w:divBdr>
                        <w:top w:val="none" w:sz="0" w:space="0" w:color="auto"/>
                        <w:left w:val="none" w:sz="0" w:space="0" w:color="auto"/>
                        <w:bottom w:val="none" w:sz="0" w:space="0" w:color="auto"/>
                        <w:right w:val="none" w:sz="0" w:space="0" w:color="auto"/>
                      </w:divBdr>
                    </w:div>
                  </w:divsChild>
                </w:div>
                <w:div w:id="1264652198">
                  <w:marLeft w:val="300"/>
                  <w:marRight w:val="0"/>
                  <w:marTop w:val="75"/>
                  <w:marBottom w:val="0"/>
                  <w:divBdr>
                    <w:top w:val="none" w:sz="0" w:space="0" w:color="auto"/>
                    <w:left w:val="none" w:sz="0" w:space="0" w:color="auto"/>
                    <w:bottom w:val="none" w:sz="0" w:space="0" w:color="auto"/>
                    <w:right w:val="none" w:sz="0" w:space="0" w:color="auto"/>
                  </w:divBdr>
                  <w:divsChild>
                    <w:div w:id="259489326">
                      <w:marLeft w:val="750"/>
                      <w:marRight w:val="0"/>
                      <w:marTop w:val="0"/>
                      <w:marBottom w:val="0"/>
                      <w:divBdr>
                        <w:top w:val="none" w:sz="0" w:space="0" w:color="auto"/>
                        <w:left w:val="none" w:sz="0" w:space="0" w:color="auto"/>
                        <w:bottom w:val="none" w:sz="0" w:space="0" w:color="auto"/>
                        <w:right w:val="none" w:sz="0" w:space="0" w:color="auto"/>
                      </w:divBdr>
                    </w:div>
                  </w:divsChild>
                </w:div>
                <w:div w:id="955721432">
                  <w:marLeft w:val="300"/>
                  <w:marRight w:val="0"/>
                  <w:marTop w:val="75"/>
                  <w:marBottom w:val="0"/>
                  <w:divBdr>
                    <w:top w:val="none" w:sz="0" w:space="0" w:color="auto"/>
                    <w:left w:val="none" w:sz="0" w:space="0" w:color="auto"/>
                    <w:bottom w:val="none" w:sz="0" w:space="0" w:color="auto"/>
                    <w:right w:val="none" w:sz="0" w:space="0" w:color="auto"/>
                  </w:divBdr>
                  <w:divsChild>
                    <w:div w:id="1376153856">
                      <w:marLeft w:val="750"/>
                      <w:marRight w:val="0"/>
                      <w:marTop w:val="0"/>
                      <w:marBottom w:val="0"/>
                      <w:divBdr>
                        <w:top w:val="none" w:sz="0" w:space="0" w:color="auto"/>
                        <w:left w:val="none" w:sz="0" w:space="0" w:color="auto"/>
                        <w:bottom w:val="none" w:sz="0" w:space="0" w:color="auto"/>
                        <w:right w:val="none" w:sz="0" w:space="0" w:color="auto"/>
                      </w:divBdr>
                    </w:div>
                    <w:div w:id="1111168060">
                      <w:marLeft w:val="750"/>
                      <w:marRight w:val="0"/>
                      <w:marTop w:val="0"/>
                      <w:marBottom w:val="0"/>
                      <w:divBdr>
                        <w:top w:val="none" w:sz="0" w:space="0" w:color="auto"/>
                        <w:left w:val="none" w:sz="0" w:space="0" w:color="auto"/>
                        <w:bottom w:val="none" w:sz="0" w:space="0" w:color="auto"/>
                        <w:right w:val="none" w:sz="0" w:space="0" w:color="auto"/>
                      </w:divBdr>
                    </w:div>
                    <w:div w:id="1608394182">
                      <w:marLeft w:val="750"/>
                      <w:marRight w:val="0"/>
                      <w:marTop w:val="0"/>
                      <w:marBottom w:val="0"/>
                      <w:divBdr>
                        <w:top w:val="none" w:sz="0" w:space="0" w:color="auto"/>
                        <w:left w:val="none" w:sz="0" w:space="0" w:color="auto"/>
                        <w:bottom w:val="none" w:sz="0" w:space="0" w:color="auto"/>
                        <w:right w:val="none" w:sz="0" w:space="0" w:color="auto"/>
                      </w:divBdr>
                    </w:div>
                  </w:divsChild>
                </w:div>
                <w:div w:id="1869490178">
                  <w:marLeft w:val="300"/>
                  <w:marRight w:val="0"/>
                  <w:marTop w:val="75"/>
                  <w:marBottom w:val="0"/>
                  <w:divBdr>
                    <w:top w:val="none" w:sz="0" w:space="0" w:color="auto"/>
                    <w:left w:val="none" w:sz="0" w:space="0" w:color="auto"/>
                    <w:bottom w:val="none" w:sz="0" w:space="0" w:color="auto"/>
                    <w:right w:val="none" w:sz="0" w:space="0" w:color="auto"/>
                  </w:divBdr>
                  <w:divsChild>
                    <w:div w:id="1119253852">
                      <w:marLeft w:val="750"/>
                      <w:marRight w:val="0"/>
                      <w:marTop w:val="0"/>
                      <w:marBottom w:val="0"/>
                      <w:divBdr>
                        <w:top w:val="none" w:sz="0" w:space="0" w:color="auto"/>
                        <w:left w:val="none" w:sz="0" w:space="0" w:color="auto"/>
                        <w:bottom w:val="none" w:sz="0" w:space="0" w:color="auto"/>
                        <w:right w:val="none" w:sz="0" w:space="0" w:color="auto"/>
                      </w:divBdr>
                    </w:div>
                  </w:divsChild>
                </w:div>
                <w:div w:id="1950160784">
                  <w:marLeft w:val="300"/>
                  <w:marRight w:val="0"/>
                  <w:marTop w:val="75"/>
                  <w:marBottom w:val="0"/>
                  <w:divBdr>
                    <w:top w:val="none" w:sz="0" w:space="0" w:color="auto"/>
                    <w:left w:val="none" w:sz="0" w:space="0" w:color="auto"/>
                    <w:bottom w:val="none" w:sz="0" w:space="0" w:color="auto"/>
                    <w:right w:val="none" w:sz="0" w:space="0" w:color="auto"/>
                  </w:divBdr>
                  <w:divsChild>
                    <w:div w:id="1963145616">
                      <w:marLeft w:val="750"/>
                      <w:marRight w:val="0"/>
                      <w:marTop w:val="0"/>
                      <w:marBottom w:val="0"/>
                      <w:divBdr>
                        <w:top w:val="none" w:sz="0" w:space="0" w:color="auto"/>
                        <w:left w:val="none" w:sz="0" w:space="0" w:color="auto"/>
                        <w:bottom w:val="none" w:sz="0" w:space="0" w:color="auto"/>
                        <w:right w:val="none" w:sz="0" w:space="0" w:color="auto"/>
                      </w:divBdr>
                    </w:div>
                    <w:div w:id="1922181825">
                      <w:marLeft w:val="750"/>
                      <w:marRight w:val="0"/>
                      <w:marTop w:val="0"/>
                      <w:marBottom w:val="0"/>
                      <w:divBdr>
                        <w:top w:val="none" w:sz="0" w:space="0" w:color="auto"/>
                        <w:left w:val="none" w:sz="0" w:space="0" w:color="auto"/>
                        <w:bottom w:val="none" w:sz="0" w:space="0" w:color="auto"/>
                        <w:right w:val="none" w:sz="0" w:space="0" w:color="auto"/>
                      </w:divBdr>
                    </w:div>
                    <w:div w:id="1278030114">
                      <w:marLeft w:val="750"/>
                      <w:marRight w:val="0"/>
                      <w:marTop w:val="0"/>
                      <w:marBottom w:val="0"/>
                      <w:divBdr>
                        <w:top w:val="none" w:sz="0" w:space="0" w:color="auto"/>
                        <w:left w:val="none" w:sz="0" w:space="0" w:color="auto"/>
                        <w:bottom w:val="none" w:sz="0" w:space="0" w:color="auto"/>
                        <w:right w:val="none" w:sz="0" w:space="0" w:color="auto"/>
                      </w:divBdr>
                    </w:div>
                  </w:divsChild>
                </w:div>
                <w:div w:id="796412474">
                  <w:marLeft w:val="300"/>
                  <w:marRight w:val="0"/>
                  <w:marTop w:val="75"/>
                  <w:marBottom w:val="0"/>
                  <w:divBdr>
                    <w:top w:val="none" w:sz="0" w:space="0" w:color="auto"/>
                    <w:left w:val="none" w:sz="0" w:space="0" w:color="auto"/>
                    <w:bottom w:val="none" w:sz="0" w:space="0" w:color="auto"/>
                    <w:right w:val="none" w:sz="0" w:space="0" w:color="auto"/>
                  </w:divBdr>
                  <w:divsChild>
                    <w:div w:id="1843155354">
                      <w:marLeft w:val="750"/>
                      <w:marRight w:val="0"/>
                      <w:marTop w:val="0"/>
                      <w:marBottom w:val="0"/>
                      <w:divBdr>
                        <w:top w:val="none" w:sz="0" w:space="0" w:color="auto"/>
                        <w:left w:val="none" w:sz="0" w:space="0" w:color="auto"/>
                        <w:bottom w:val="none" w:sz="0" w:space="0" w:color="auto"/>
                        <w:right w:val="none" w:sz="0" w:space="0" w:color="auto"/>
                      </w:divBdr>
                    </w:div>
                  </w:divsChild>
                </w:div>
                <w:div w:id="1098021914">
                  <w:marLeft w:val="300"/>
                  <w:marRight w:val="0"/>
                  <w:marTop w:val="75"/>
                  <w:marBottom w:val="0"/>
                  <w:divBdr>
                    <w:top w:val="none" w:sz="0" w:space="0" w:color="auto"/>
                    <w:left w:val="none" w:sz="0" w:space="0" w:color="auto"/>
                    <w:bottom w:val="none" w:sz="0" w:space="0" w:color="auto"/>
                    <w:right w:val="none" w:sz="0" w:space="0" w:color="auto"/>
                  </w:divBdr>
                  <w:divsChild>
                    <w:div w:id="1134297714">
                      <w:marLeft w:val="750"/>
                      <w:marRight w:val="0"/>
                      <w:marTop w:val="0"/>
                      <w:marBottom w:val="0"/>
                      <w:divBdr>
                        <w:top w:val="none" w:sz="0" w:space="0" w:color="auto"/>
                        <w:left w:val="none" w:sz="0" w:space="0" w:color="auto"/>
                        <w:bottom w:val="none" w:sz="0" w:space="0" w:color="auto"/>
                        <w:right w:val="none" w:sz="0" w:space="0" w:color="auto"/>
                      </w:divBdr>
                    </w:div>
                    <w:div w:id="1796169459">
                      <w:marLeft w:val="750"/>
                      <w:marRight w:val="0"/>
                      <w:marTop w:val="0"/>
                      <w:marBottom w:val="0"/>
                      <w:divBdr>
                        <w:top w:val="none" w:sz="0" w:space="0" w:color="auto"/>
                        <w:left w:val="none" w:sz="0" w:space="0" w:color="auto"/>
                        <w:bottom w:val="none" w:sz="0" w:space="0" w:color="auto"/>
                        <w:right w:val="none" w:sz="0" w:space="0" w:color="auto"/>
                      </w:divBdr>
                    </w:div>
                  </w:divsChild>
                </w:div>
                <w:div w:id="588851590">
                  <w:marLeft w:val="300"/>
                  <w:marRight w:val="0"/>
                  <w:marTop w:val="75"/>
                  <w:marBottom w:val="0"/>
                  <w:divBdr>
                    <w:top w:val="none" w:sz="0" w:space="0" w:color="auto"/>
                    <w:left w:val="none" w:sz="0" w:space="0" w:color="auto"/>
                    <w:bottom w:val="none" w:sz="0" w:space="0" w:color="auto"/>
                    <w:right w:val="none" w:sz="0" w:space="0" w:color="auto"/>
                  </w:divBdr>
                  <w:divsChild>
                    <w:div w:id="324938796">
                      <w:marLeft w:val="750"/>
                      <w:marRight w:val="0"/>
                      <w:marTop w:val="0"/>
                      <w:marBottom w:val="0"/>
                      <w:divBdr>
                        <w:top w:val="none" w:sz="0" w:space="0" w:color="auto"/>
                        <w:left w:val="none" w:sz="0" w:space="0" w:color="auto"/>
                        <w:bottom w:val="none" w:sz="0" w:space="0" w:color="auto"/>
                        <w:right w:val="none" w:sz="0" w:space="0" w:color="auto"/>
                      </w:divBdr>
                    </w:div>
                  </w:divsChild>
                </w:div>
                <w:div w:id="1080248681">
                  <w:marLeft w:val="300"/>
                  <w:marRight w:val="0"/>
                  <w:marTop w:val="75"/>
                  <w:marBottom w:val="0"/>
                  <w:divBdr>
                    <w:top w:val="none" w:sz="0" w:space="0" w:color="auto"/>
                    <w:left w:val="none" w:sz="0" w:space="0" w:color="auto"/>
                    <w:bottom w:val="none" w:sz="0" w:space="0" w:color="auto"/>
                    <w:right w:val="none" w:sz="0" w:space="0" w:color="auto"/>
                  </w:divBdr>
                  <w:divsChild>
                    <w:div w:id="529412007">
                      <w:marLeft w:val="750"/>
                      <w:marRight w:val="0"/>
                      <w:marTop w:val="0"/>
                      <w:marBottom w:val="0"/>
                      <w:divBdr>
                        <w:top w:val="none" w:sz="0" w:space="0" w:color="auto"/>
                        <w:left w:val="none" w:sz="0" w:space="0" w:color="auto"/>
                        <w:bottom w:val="none" w:sz="0" w:space="0" w:color="auto"/>
                        <w:right w:val="none" w:sz="0" w:space="0" w:color="auto"/>
                      </w:divBdr>
                    </w:div>
                  </w:divsChild>
                </w:div>
                <w:div w:id="399061222">
                  <w:marLeft w:val="300"/>
                  <w:marRight w:val="0"/>
                  <w:marTop w:val="75"/>
                  <w:marBottom w:val="0"/>
                  <w:divBdr>
                    <w:top w:val="none" w:sz="0" w:space="0" w:color="auto"/>
                    <w:left w:val="none" w:sz="0" w:space="0" w:color="auto"/>
                    <w:bottom w:val="none" w:sz="0" w:space="0" w:color="auto"/>
                    <w:right w:val="none" w:sz="0" w:space="0" w:color="auto"/>
                  </w:divBdr>
                  <w:divsChild>
                    <w:div w:id="1284386216">
                      <w:marLeft w:val="750"/>
                      <w:marRight w:val="0"/>
                      <w:marTop w:val="0"/>
                      <w:marBottom w:val="0"/>
                      <w:divBdr>
                        <w:top w:val="none" w:sz="0" w:space="0" w:color="auto"/>
                        <w:left w:val="none" w:sz="0" w:space="0" w:color="auto"/>
                        <w:bottom w:val="none" w:sz="0" w:space="0" w:color="auto"/>
                        <w:right w:val="none" w:sz="0" w:space="0" w:color="auto"/>
                      </w:divBdr>
                    </w:div>
                  </w:divsChild>
                </w:div>
                <w:div w:id="271977638">
                  <w:marLeft w:val="300"/>
                  <w:marRight w:val="0"/>
                  <w:marTop w:val="75"/>
                  <w:marBottom w:val="0"/>
                  <w:divBdr>
                    <w:top w:val="none" w:sz="0" w:space="0" w:color="auto"/>
                    <w:left w:val="none" w:sz="0" w:space="0" w:color="auto"/>
                    <w:bottom w:val="none" w:sz="0" w:space="0" w:color="auto"/>
                    <w:right w:val="none" w:sz="0" w:space="0" w:color="auto"/>
                  </w:divBdr>
                </w:div>
                <w:div w:id="1077628592">
                  <w:marLeft w:val="300"/>
                  <w:marRight w:val="0"/>
                  <w:marTop w:val="75"/>
                  <w:marBottom w:val="0"/>
                  <w:divBdr>
                    <w:top w:val="none" w:sz="0" w:space="0" w:color="auto"/>
                    <w:left w:val="none" w:sz="0" w:space="0" w:color="auto"/>
                    <w:bottom w:val="none" w:sz="0" w:space="0" w:color="auto"/>
                    <w:right w:val="none" w:sz="0" w:space="0" w:color="auto"/>
                  </w:divBdr>
                </w:div>
                <w:div w:id="692875370">
                  <w:marLeft w:val="300"/>
                  <w:marRight w:val="0"/>
                  <w:marTop w:val="75"/>
                  <w:marBottom w:val="0"/>
                  <w:divBdr>
                    <w:top w:val="none" w:sz="0" w:space="0" w:color="auto"/>
                    <w:left w:val="none" w:sz="0" w:space="0" w:color="auto"/>
                    <w:bottom w:val="none" w:sz="0" w:space="0" w:color="auto"/>
                    <w:right w:val="none" w:sz="0" w:space="0" w:color="auto"/>
                  </w:divBdr>
                  <w:divsChild>
                    <w:div w:id="1269462772">
                      <w:marLeft w:val="750"/>
                      <w:marRight w:val="0"/>
                      <w:marTop w:val="0"/>
                      <w:marBottom w:val="0"/>
                      <w:divBdr>
                        <w:top w:val="none" w:sz="0" w:space="0" w:color="auto"/>
                        <w:left w:val="none" w:sz="0" w:space="0" w:color="auto"/>
                        <w:bottom w:val="none" w:sz="0" w:space="0" w:color="auto"/>
                        <w:right w:val="none" w:sz="0" w:space="0" w:color="auto"/>
                      </w:divBdr>
                    </w:div>
                    <w:div w:id="122890000">
                      <w:marLeft w:val="750"/>
                      <w:marRight w:val="0"/>
                      <w:marTop w:val="0"/>
                      <w:marBottom w:val="0"/>
                      <w:divBdr>
                        <w:top w:val="none" w:sz="0" w:space="0" w:color="auto"/>
                        <w:left w:val="none" w:sz="0" w:space="0" w:color="auto"/>
                        <w:bottom w:val="none" w:sz="0" w:space="0" w:color="auto"/>
                        <w:right w:val="none" w:sz="0" w:space="0" w:color="auto"/>
                      </w:divBdr>
                    </w:div>
                  </w:divsChild>
                </w:div>
                <w:div w:id="1463377496">
                  <w:marLeft w:val="300"/>
                  <w:marRight w:val="0"/>
                  <w:marTop w:val="75"/>
                  <w:marBottom w:val="0"/>
                  <w:divBdr>
                    <w:top w:val="none" w:sz="0" w:space="0" w:color="auto"/>
                    <w:left w:val="none" w:sz="0" w:space="0" w:color="auto"/>
                    <w:bottom w:val="none" w:sz="0" w:space="0" w:color="auto"/>
                    <w:right w:val="none" w:sz="0" w:space="0" w:color="auto"/>
                  </w:divBdr>
                  <w:divsChild>
                    <w:div w:id="1178079002">
                      <w:marLeft w:val="750"/>
                      <w:marRight w:val="0"/>
                      <w:marTop w:val="0"/>
                      <w:marBottom w:val="0"/>
                      <w:divBdr>
                        <w:top w:val="none" w:sz="0" w:space="0" w:color="auto"/>
                        <w:left w:val="none" w:sz="0" w:space="0" w:color="auto"/>
                        <w:bottom w:val="none" w:sz="0" w:space="0" w:color="auto"/>
                        <w:right w:val="none" w:sz="0" w:space="0" w:color="auto"/>
                      </w:divBdr>
                    </w:div>
                  </w:divsChild>
                </w:div>
                <w:div w:id="1103300229">
                  <w:marLeft w:val="300"/>
                  <w:marRight w:val="0"/>
                  <w:marTop w:val="75"/>
                  <w:marBottom w:val="0"/>
                  <w:divBdr>
                    <w:top w:val="none" w:sz="0" w:space="0" w:color="auto"/>
                    <w:left w:val="none" w:sz="0" w:space="0" w:color="auto"/>
                    <w:bottom w:val="none" w:sz="0" w:space="0" w:color="auto"/>
                    <w:right w:val="none" w:sz="0" w:space="0" w:color="auto"/>
                  </w:divBdr>
                  <w:divsChild>
                    <w:div w:id="1999579620">
                      <w:marLeft w:val="750"/>
                      <w:marRight w:val="0"/>
                      <w:marTop w:val="0"/>
                      <w:marBottom w:val="0"/>
                      <w:divBdr>
                        <w:top w:val="none" w:sz="0" w:space="0" w:color="auto"/>
                        <w:left w:val="none" w:sz="0" w:space="0" w:color="auto"/>
                        <w:bottom w:val="none" w:sz="0" w:space="0" w:color="auto"/>
                        <w:right w:val="none" w:sz="0" w:space="0" w:color="auto"/>
                      </w:divBdr>
                    </w:div>
                    <w:div w:id="457796800">
                      <w:marLeft w:val="750"/>
                      <w:marRight w:val="0"/>
                      <w:marTop w:val="0"/>
                      <w:marBottom w:val="0"/>
                      <w:divBdr>
                        <w:top w:val="none" w:sz="0" w:space="0" w:color="auto"/>
                        <w:left w:val="none" w:sz="0" w:space="0" w:color="auto"/>
                        <w:bottom w:val="none" w:sz="0" w:space="0" w:color="auto"/>
                        <w:right w:val="none" w:sz="0" w:space="0" w:color="auto"/>
                      </w:divBdr>
                    </w:div>
                    <w:div w:id="784469902">
                      <w:marLeft w:val="750"/>
                      <w:marRight w:val="0"/>
                      <w:marTop w:val="0"/>
                      <w:marBottom w:val="0"/>
                      <w:divBdr>
                        <w:top w:val="none" w:sz="0" w:space="0" w:color="auto"/>
                        <w:left w:val="none" w:sz="0" w:space="0" w:color="auto"/>
                        <w:bottom w:val="none" w:sz="0" w:space="0" w:color="auto"/>
                        <w:right w:val="none" w:sz="0" w:space="0" w:color="auto"/>
                      </w:divBdr>
                    </w:div>
                  </w:divsChild>
                </w:div>
                <w:div w:id="436561640">
                  <w:marLeft w:val="300"/>
                  <w:marRight w:val="0"/>
                  <w:marTop w:val="75"/>
                  <w:marBottom w:val="0"/>
                  <w:divBdr>
                    <w:top w:val="none" w:sz="0" w:space="0" w:color="auto"/>
                    <w:left w:val="none" w:sz="0" w:space="0" w:color="auto"/>
                    <w:bottom w:val="none" w:sz="0" w:space="0" w:color="auto"/>
                    <w:right w:val="none" w:sz="0" w:space="0" w:color="auto"/>
                  </w:divBdr>
                  <w:divsChild>
                    <w:div w:id="850989284">
                      <w:marLeft w:val="750"/>
                      <w:marRight w:val="0"/>
                      <w:marTop w:val="0"/>
                      <w:marBottom w:val="0"/>
                      <w:divBdr>
                        <w:top w:val="none" w:sz="0" w:space="0" w:color="auto"/>
                        <w:left w:val="none" w:sz="0" w:space="0" w:color="auto"/>
                        <w:bottom w:val="none" w:sz="0" w:space="0" w:color="auto"/>
                        <w:right w:val="none" w:sz="0" w:space="0" w:color="auto"/>
                      </w:divBdr>
                    </w:div>
                  </w:divsChild>
                </w:div>
                <w:div w:id="399907332">
                  <w:marLeft w:val="300"/>
                  <w:marRight w:val="0"/>
                  <w:marTop w:val="75"/>
                  <w:marBottom w:val="0"/>
                  <w:divBdr>
                    <w:top w:val="none" w:sz="0" w:space="0" w:color="auto"/>
                    <w:left w:val="none" w:sz="0" w:space="0" w:color="auto"/>
                    <w:bottom w:val="none" w:sz="0" w:space="0" w:color="auto"/>
                    <w:right w:val="none" w:sz="0" w:space="0" w:color="auto"/>
                  </w:divBdr>
                  <w:divsChild>
                    <w:div w:id="176700850">
                      <w:marLeft w:val="750"/>
                      <w:marRight w:val="0"/>
                      <w:marTop w:val="0"/>
                      <w:marBottom w:val="0"/>
                      <w:divBdr>
                        <w:top w:val="none" w:sz="0" w:space="0" w:color="auto"/>
                        <w:left w:val="none" w:sz="0" w:space="0" w:color="auto"/>
                        <w:bottom w:val="none" w:sz="0" w:space="0" w:color="auto"/>
                        <w:right w:val="none" w:sz="0" w:space="0" w:color="auto"/>
                      </w:divBdr>
                    </w:div>
                    <w:div w:id="1902210223">
                      <w:marLeft w:val="750"/>
                      <w:marRight w:val="0"/>
                      <w:marTop w:val="0"/>
                      <w:marBottom w:val="0"/>
                      <w:divBdr>
                        <w:top w:val="none" w:sz="0" w:space="0" w:color="auto"/>
                        <w:left w:val="none" w:sz="0" w:space="0" w:color="auto"/>
                        <w:bottom w:val="none" w:sz="0" w:space="0" w:color="auto"/>
                        <w:right w:val="none" w:sz="0" w:space="0" w:color="auto"/>
                      </w:divBdr>
                    </w:div>
                    <w:div w:id="212275755">
                      <w:marLeft w:val="750"/>
                      <w:marRight w:val="0"/>
                      <w:marTop w:val="0"/>
                      <w:marBottom w:val="0"/>
                      <w:divBdr>
                        <w:top w:val="none" w:sz="0" w:space="0" w:color="auto"/>
                        <w:left w:val="none" w:sz="0" w:space="0" w:color="auto"/>
                        <w:bottom w:val="none" w:sz="0" w:space="0" w:color="auto"/>
                        <w:right w:val="none" w:sz="0" w:space="0" w:color="auto"/>
                      </w:divBdr>
                    </w:div>
                  </w:divsChild>
                </w:div>
                <w:div w:id="1659843736">
                  <w:marLeft w:val="300"/>
                  <w:marRight w:val="0"/>
                  <w:marTop w:val="75"/>
                  <w:marBottom w:val="0"/>
                  <w:divBdr>
                    <w:top w:val="none" w:sz="0" w:space="0" w:color="auto"/>
                    <w:left w:val="none" w:sz="0" w:space="0" w:color="auto"/>
                    <w:bottom w:val="none" w:sz="0" w:space="0" w:color="auto"/>
                    <w:right w:val="none" w:sz="0" w:space="0" w:color="auto"/>
                  </w:divBdr>
                  <w:divsChild>
                    <w:div w:id="370155231">
                      <w:marLeft w:val="750"/>
                      <w:marRight w:val="0"/>
                      <w:marTop w:val="0"/>
                      <w:marBottom w:val="0"/>
                      <w:divBdr>
                        <w:top w:val="none" w:sz="0" w:space="0" w:color="auto"/>
                        <w:left w:val="none" w:sz="0" w:space="0" w:color="auto"/>
                        <w:bottom w:val="none" w:sz="0" w:space="0" w:color="auto"/>
                        <w:right w:val="none" w:sz="0" w:space="0" w:color="auto"/>
                      </w:divBdr>
                    </w:div>
                  </w:divsChild>
                </w:div>
                <w:div w:id="1458796025">
                  <w:marLeft w:val="300"/>
                  <w:marRight w:val="0"/>
                  <w:marTop w:val="75"/>
                  <w:marBottom w:val="0"/>
                  <w:divBdr>
                    <w:top w:val="none" w:sz="0" w:space="0" w:color="auto"/>
                    <w:left w:val="none" w:sz="0" w:space="0" w:color="auto"/>
                    <w:bottom w:val="none" w:sz="0" w:space="0" w:color="auto"/>
                    <w:right w:val="none" w:sz="0" w:space="0" w:color="auto"/>
                  </w:divBdr>
                  <w:divsChild>
                    <w:div w:id="1041858518">
                      <w:marLeft w:val="750"/>
                      <w:marRight w:val="0"/>
                      <w:marTop w:val="0"/>
                      <w:marBottom w:val="0"/>
                      <w:divBdr>
                        <w:top w:val="none" w:sz="0" w:space="0" w:color="auto"/>
                        <w:left w:val="none" w:sz="0" w:space="0" w:color="auto"/>
                        <w:bottom w:val="none" w:sz="0" w:space="0" w:color="auto"/>
                        <w:right w:val="none" w:sz="0" w:space="0" w:color="auto"/>
                      </w:divBdr>
                    </w:div>
                    <w:div w:id="1559825147">
                      <w:marLeft w:val="750"/>
                      <w:marRight w:val="0"/>
                      <w:marTop w:val="0"/>
                      <w:marBottom w:val="0"/>
                      <w:divBdr>
                        <w:top w:val="none" w:sz="0" w:space="0" w:color="auto"/>
                        <w:left w:val="none" w:sz="0" w:space="0" w:color="auto"/>
                        <w:bottom w:val="none" w:sz="0" w:space="0" w:color="auto"/>
                        <w:right w:val="none" w:sz="0" w:space="0" w:color="auto"/>
                      </w:divBdr>
                    </w:div>
                  </w:divsChild>
                </w:div>
                <w:div w:id="1425105648">
                  <w:marLeft w:val="300"/>
                  <w:marRight w:val="0"/>
                  <w:marTop w:val="75"/>
                  <w:marBottom w:val="0"/>
                  <w:divBdr>
                    <w:top w:val="none" w:sz="0" w:space="0" w:color="auto"/>
                    <w:left w:val="none" w:sz="0" w:space="0" w:color="auto"/>
                    <w:bottom w:val="none" w:sz="0" w:space="0" w:color="auto"/>
                    <w:right w:val="none" w:sz="0" w:space="0" w:color="auto"/>
                  </w:divBdr>
                  <w:divsChild>
                    <w:div w:id="8459197">
                      <w:marLeft w:val="750"/>
                      <w:marRight w:val="0"/>
                      <w:marTop w:val="0"/>
                      <w:marBottom w:val="0"/>
                      <w:divBdr>
                        <w:top w:val="none" w:sz="0" w:space="0" w:color="auto"/>
                        <w:left w:val="none" w:sz="0" w:space="0" w:color="auto"/>
                        <w:bottom w:val="none" w:sz="0" w:space="0" w:color="auto"/>
                        <w:right w:val="none" w:sz="0" w:space="0" w:color="auto"/>
                      </w:divBdr>
                    </w:div>
                  </w:divsChild>
                </w:div>
                <w:div w:id="132913617">
                  <w:marLeft w:val="300"/>
                  <w:marRight w:val="0"/>
                  <w:marTop w:val="75"/>
                  <w:marBottom w:val="0"/>
                  <w:divBdr>
                    <w:top w:val="none" w:sz="0" w:space="0" w:color="auto"/>
                    <w:left w:val="none" w:sz="0" w:space="0" w:color="auto"/>
                    <w:bottom w:val="none" w:sz="0" w:space="0" w:color="auto"/>
                    <w:right w:val="none" w:sz="0" w:space="0" w:color="auto"/>
                  </w:divBdr>
                  <w:divsChild>
                    <w:div w:id="886528140">
                      <w:marLeft w:val="750"/>
                      <w:marRight w:val="0"/>
                      <w:marTop w:val="0"/>
                      <w:marBottom w:val="0"/>
                      <w:divBdr>
                        <w:top w:val="none" w:sz="0" w:space="0" w:color="auto"/>
                        <w:left w:val="none" w:sz="0" w:space="0" w:color="auto"/>
                        <w:bottom w:val="none" w:sz="0" w:space="0" w:color="auto"/>
                        <w:right w:val="none" w:sz="0" w:space="0" w:color="auto"/>
                      </w:divBdr>
                    </w:div>
                  </w:divsChild>
                </w:div>
                <w:div w:id="496925071">
                  <w:marLeft w:val="300"/>
                  <w:marRight w:val="0"/>
                  <w:marTop w:val="75"/>
                  <w:marBottom w:val="0"/>
                  <w:divBdr>
                    <w:top w:val="none" w:sz="0" w:space="0" w:color="auto"/>
                    <w:left w:val="none" w:sz="0" w:space="0" w:color="auto"/>
                    <w:bottom w:val="none" w:sz="0" w:space="0" w:color="auto"/>
                    <w:right w:val="none" w:sz="0" w:space="0" w:color="auto"/>
                  </w:divBdr>
                  <w:divsChild>
                    <w:div w:id="1985893159">
                      <w:marLeft w:val="750"/>
                      <w:marRight w:val="0"/>
                      <w:marTop w:val="0"/>
                      <w:marBottom w:val="0"/>
                      <w:divBdr>
                        <w:top w:val="none" w:sz="0" w:space="0" w:color="auto"/>
                        <w:left w:val="none" w:sz="0" w:space="0" w:color="auto"/>
                        <w:bottom w:val="none" w:sz="0" w:space="0" w:color="auto"/>
                        <w:right w:val="none" w:sz="0" w:space="0" w:color="auto"/>
                      </w:divBdr>
                    </w:div>
                  </w:divsChild>
                </w:div>
                <w:div w:id="411976163">
                  <w:marLeft w:val="300"/>
                  <w:marRight w:val="0"/>
                  <w:marTop w:val="75"/>
                  <w:marBottom w:val="0"/>
                  <w:divBdr>
                    <w:top w:val="none" w:sz="0" w:space="0" w:color="auto"/>
                    <w:left w:val="none" w:sz="0" w:space="0" w:color="auto"/>
                    <w:bottom w:val="none" w:sz="0" w:space="0" w:color="auto"/>
                    <w:right w:val="none" w:sz="0" w:space="0" w:color="auto"/>
                  </w:divBdr>
                </w:div>
              </w:divsChild>
            </w:div>
            <w:div w:id="281696361">
              <w:marLeft w:val="0"/>
              <w:marRight w:val="0"/>
              <w:marTop w:val="150"/>
              <w:marBottom w:val="150"/>
              <w:divBdr>
                <w:top w:val="none" w:sz="0" w:space="0" w:color="auto"/>
                <w:left w:val="none" w:sz="0" w:space="0" w:color="auto"/>
                <w:bottom w:val="none" w:sz="0" w:space="0" w:color="auto"/>
                <w:right w:val="none" w:sz="0" w:space="0" w:color="auto"/>
              </w:divBdr>
              <w:divsChild>
                <w:div w:id="1484854637">
                  <w:marLeft w:val="300"/>
                  <w:marRight w:val="0"/>
                  <w:marTop w:val="75"/>
                  <w:marBottom w:val="0"/>
                  <w:divBdr>
                    <w:top w:val="none" w:sz="0" w:space="0" w:color="auto"/>
                    <w:left w:val="none" w:sz="0" w:space="0" w:color="auto"/>
                    <w:bottom w:val="none" w:sz="0" w:space="0" w:color="auto"/>
                    <w:right w:val="none" w:sz="0" w:space="0" w:color="auto"/>
                  </w:divBdr>
                </w:div>
                <w:div w:id="1590432916">
                  <w:marLeft w:val="300"/>
                  <w:marRight w:val="0"/>
                  <w:marTop w:val="75"/>
                  <w:marBottom w:val="0"/>
                  <w:divBdr>
                    <w:top w:val="none" w:sz="0" w:space="0" w:color="auto"/>
                    <w:left w:val="none" w:sz="0" w:space="0" w:color="auto"/>
                    <w:bottom w:val="none" w:sz="0" w:space="0" w:color="auto"/>
                    <w:right w:val="none" w:sz="0" w:space="0" w:color="auto"/>
                  </w:divBdr>
                  <w:divsChild>
                    <w:div w:id="1969896054">
                      <w:marLeft w:val="750"/>
                      <w:marRight w:val="0"/>
                      <w:marTop w:val="0"/>
                      <w:marBottom w:val="0"/>
                      <w:divBdr>
                        <w:top w:val="none" w:sz="0" w:space="0" w:color="auto"/>
                        <w:left w:val="none" w:sz="0" w:space="0" w:color="auto"/>
                        <w:bottom w:val="none" w:sz="0" w:space="0" w:color="auto"/>
                        <w:right w:val="none" w:sz="0" w:space="0" w:color="auto"/>
                      </w:divBdr>
                    </w:div>
                    <w:div w:id="1726753887">
                      <w:marLeft w:val="750"/>
                      <w:marRight w:val="0"/>
                      <w:marTop w:val="0"/>
                      <w:marBottom w:val="0"/>
                      <w:divBdr>
                        <w:top w:val="none" w:sz="0" w:space="0" w:color="auto"/>
                        <w:left w:val="none" w:sz="0" w:space="0" w:color="auto"/>
                        <w:bottom w:val="none" w:sz="0" w:space="0" w:color="auto"/>
                        <w:right w:val="none" w:sz="0" w:space="0" w:color="auto"/>
                      </w:divBdr>
                    </w:div>
                  </w:divsChild>
                </w:div>
                <w:div w:id="112748207">
                  <w:marLeft w:val="300"/>
                  <w:marRight w:val="0"/>
                  <w:marTop w:val="75"/>
                  <w:marBottom w:val="0"/>
                  <w:divBdr>
                    <w:top w:val="none" w:sz="0" w:space="0" w:color="auto"/>
                    <w:left w:val="none" w:sz="0" w:space="0" w:color="auto"/>
                    <w:bottom w:val="none" w:sz="0" w:space="0" w:color="auto"/>
                    <w:right w:val="none" w:sz="0" w:space="0" w:color="auto"/>
                  </w:divBdr>
                  <w:divsChild>
                    <w:div w:id="187448895">
                      <w:marLeft w:val="750"/>
                      <w:marRight w:val="0"/>
                      <w:marTop w:val="0"/>
                      <w:marBottom w:val="0"/>
                      <w:divBdr>
                        <w:top w:val="none" w:sz="0" w:space="0" w:color="auto"/>
                        <w:left w:val="none" w:sz="0" w:space="0" w:color="auto"/>
                        <w:bottom w:val="none" w:sz="0" w:space="0" w:color="auto"/>
                        <w:right w:val="none" w:sz="0" w:space="0" w:color="auto"/>
                      </w:divBdr>
                    </w:div>
                  </w:divsChild>
                </w:div>
                <w:div w:id="130900646">
                  <w:marLeft w:val="300"/>
                  <w:marRight w:val="0"/>
                  <w:marTop w:val="75"/>
                  <w:marBottom w:val="0"/>
                  <w:divBdr>
                    <w:top w:val="none" w:sz="0" w:space="0" w:color="auto"/>
                    <w:left w:val="none" w:sz="0" w:space="0" w:color="auto"/>
                    <w:bottom w:val="none" w:sz="0" w:space="0" w:color="auto"/>
                    <w:right w:val="none" w:sz="0" w:space="0" w:color="auto"/>
                  </w:divBdr>
                  <w:divsChild>
                    <w:div w:id="161343466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33491603">
              <w:marLeft w:val="0"/>
              <w:marRight w:val="0"/>
              <w:marTop w:val="150"/>
              <w:marBottom w:val="150"/>
              <w:divBdr>
                <w:top w:val="none" w:sz="0" w:space="0" w:color="auto"/>
                <w:left w:val="none" w:sz="0" w:space="0" w:color="auto"/>
                <w:bottom w:val="none" w:sz="0" w:space="0" w:color="auto"/>
                <w:right w:val="none" w:sz="0" w:space="0" w:color="auto"/>
              </w:divBdr>
              <w:divsChild>
                <w:div w:id="1652176953">
                  <w:marLeft w:val="300"/>
                  <w:marRight w:val="0"/>
                  <w:marTop w:val="75"/>
                  <w:marBottom w:val="0"/>
                  <w:divBdr>
                    <w:top w:val="none" w:sz="0" w:space="0" w:color="auto"/>
                    <w:left w:val="none" w:sz="0" w:space="0" w:color="auto"/>
                    <w:bottom w:val="none" w:sz="0" w:space="0" w:color="auto"/>
                    <w:right w:val="none" w:sz="0" w:space="0" w:color="auto"/>
                  </w:divBdr>
                </w:div>
                <w:div w:id="788010232">
                  <w:marLeft w:val="300"/>
                  <w:marRight w:val="0"/>
                  <w:marTop w:val="75"/>
                  <w:marBottom w:val="0"/>
                  <w:divBdr>
                    <w:top w:val="none" w:sz="0" w:space="0" w:color="auto"/>
                    <w:left w:val="none" w:sz="0" w:space="0" w:color="auto"/>
                    <w:bottom w:val="none" w:sz="0" w:space="0" w:color="auto"/>
                    <w:right w:val="none" w:sz="0" w:space="0" w:color="auto"/>
                  </w:divBdr>
                  <w:divsChild>
                    <w:div w:id="92482581">
                      <w:marLeft w:val="750"/>
                      <w:marRight w:val="0"/>
                      <w:marTop w:val="0"/>
                      <w:marBottom w:val="0"/>
                      <w:divBdr>
                        <w:top w:val="none" w:sz="0" w:space="0" w:color="auto"/>
                        <w:left w:val="none" w:sz="0" w:space="0" w:color="auto"/>
                        <w:bottom w:val="none" w:sz="0" w:space="0" w:color="auto"/>
                        <w:right w:val="none" w:sz="0" w:space="0" w:color="auto"/>
                      </w:divBdr>
                    </w:div>
                  </w:divsChild>
                </w:div>
                <w:div w:id="117729013">
                  <w:marLeft w:val="300"/>
                  <w:marRight w:val="0"/>
                  <w:marTop w:val="75"/>
                  <w:marBottom w:val="0"/>
                  <w:divBdr>
                    <w:top w:val="none" w:sz="0" w:space="0" w:color="auto"/>
                    <w:left w:val="none" w:sz="0" w:space="0" w:color="auto"/>
                    <w:bottom w:val="none" w:sz="0" w:space="0" w:color="auto"/>
                    <w:right w:val="none" w:sz="0" w:space="0" w:color="auto"/>
                  </w:divBdr>
                </w:div>
                <w:div w:id="1047990341">
                  <w:marLeft w:val="300"/>
                  <w:marRight w:val="0"/>
                  <w:marTop w:val="75"/>
                  <w:marBottom w:val="0"/>
                  <w:divBdr>
                    <w:top w:val="none" w:sz="0" w:space="0" w:color="auto"/>
                    <w:left w:val="none" w:sz="0" w:space="0" w:color="auto"/>
                    <w:bottom w:val="none" w:sz="0" w:space="0" w:color="auto"/>
                    <w:right w:val="none" w:sz="0" w:space="0" w:color="auto"/>
                  </w:divBdr>
                  <w:divsChild>
                    <w:div w:id="1936597907">
                      <w:marLeft w:val="750"/>
                      <w:marRight w:val="0"/>
                      <w:marTop w:val="0"/>
                      <w:marBottom w:val="0"/>
                      <w:divBdr>
                        <w:top w:val="none" w:sz="0" w:space="0" w:color="auto"/>
                        <w:left w:val="none" w:sz="0" w:space="0" w:color="auto"/>
                        <w:bottom w:val="none" w:sz="0" w:space="0" w:color="auto"/>
                        <w:right w:val="none" w:sz="0" w:space="0" w:color="auto"/>
                      </w:divBdr>
                    </w:div>
                  </w:divsChild>
                </w:div>
                <w:div w:id="1009676419">
                  <w:marLeft w:val="300"/>
                  <w:marRight w:val="0"/>
                  <w:marTop w:val="75"/>
                  <w:marBottom w:val="0"/>
                  <w:divBdr>
                    <w:top w:val="none" w:sz="0" w:space="0" w:color="auto"/>
                    <w:left w:val="none" w:sz="0" w:space="0" w:color="auto"/>
                    <w:bottom w:val="none" w:sz="0" w:space="0" w:color="auto"/>
                    <w:right w:val="none" w:sz="0" w:space="0" w:color="auto"/>
                  </w:divBdr>
                </w:div>
                <w:div w:id="910192009">
                  <w:marLeft w:val="300"/>
                  <w:marRight w:val="0"/>
                  <w:marTop w:val="75"/>
                  <w:marBottom w:val="0"/>
                  <w:divBdr>
                    <w:top w:val="none" w:sz="0" w:space="0" w:color="auto"/>
                    <w:left w:val="none" w:sz="0" w:space="0" w:color="auto"/>
                    <w:bottom w:val="none" w:sz="0" w:space="0" w:color="auto"/>
                    <w:right w:val="none" w:sz="0" w:space="0" w:color="auto"/>
                  </w:divBdr>
                  <w:divsChild>
                    <w:div w:id="140074074">
                      <w:marLeft w:val="750"/>
                      <w:marRight w:val="0"/>
                      <w:marTop w:val="0"/>
                      <w:marBottom w:val="0"/>
                      <w:divBdr>
                        <w:top w:val="none" w:sz="0" w:space="0" w:color="auto"/>
                        <w:left w:val="none" w:sz="0" w:space="0" w:color="auto"/>
                        <w:bottom w:val="none" w:sz="0" w:space="0" w:color="auto"/>
                        <w:right w:val="none" w:sz="0" w:space="0" w:color="auto"/>
                      </w:divBdr>
                    </w:div>
                    <w:div w:id="59521773">
                      <w:marLeft w:val="750"/>
                      <w:marRight w:val="0"/>
                      <w:marTop w:val="0"/>
                      <w:marBottom w:val="0"/>
                      <w:divBdr>
                        <w:top w:val="none" w:sz="0" w:space="0" w:color="auto"/>
                        <w:left w:val="none" w:sz="0" w:space="0" w:color="auto"/>
                        <w:bottom w:val="none" w:sz="0" w:space="0" w:color="auto"/>
                        <w:right w:val="none" w:sz="0" w:space="0" w:color="auto"/>
                      </w:divBdr>
                    </w:div>
                  </w:divsChild>
                </w:div>
                <w:div w:id="1018197497">
                  <w:marLeft w:val="300"/>
                  <w:marRight w:val="0"/>
                  <w:marTop w:val="75"/>
                  <w:marBottom w:val="0"/>
                  <w:divBdr>
                    <w:top w:val="none" w:sz="0" w:space="0" w:color="auto"/>
                    <w:left w:val="none" w:sz="0" w:space="0" w:color="auto"/>
                    <w:bottom w:val="none" w:sz="0" w:space="0" w:color="auto"/>
                    <w:right w:val="none" w:sz="0" w:space="0" w:color="auto"/>
                  </w:divBdr>
                </w:div>
                <w:div w:id="1127046610">
                  <w:marLeft w:val="300"/>
                  <w:marRight w:val="0"/>
                  <w:marTop w:val="75"/>
                  <w:marBottom w:val="0"/>
                  <w:divBdr>
                    <w:top w:val="none" w:sz="0" w:space="0" w:color="auto"/>
                    <w:left w:val="none" w:sz="0" w:space="0" w:color="auto"/>
                    <w:bottom w:val="none" w:sz="0" w:space="0" w:color="auto"/>
                    <w:right w:val="none" w:sz="0" w:space="0" w:color="auto"/>
                  </w:divBdr>
                  <w:divsChild>
                    <w:div w:id="1790582774">
                      <w:marLeft w:val="750"/>
                      <w:marRight w:val="0"/>
                      <w:marTop w:val="0"/>
                      <w:marBottom w:val="0"/>
                      <w:divBdr>
                        <w:top w:val="none" w:sz="0" w:space="0" w:color="auto"/>
                        <w:left w:val="none" w:sz="0" w:space="0" w:color="auto"/>
                        <w:bottom w:val="none" w:sz="0" w:space="0" w:color="auto"/>
                        <w:right w:val="none" w:sz="0" w:space="0" w:color="auto"/>
                      </w:divBdr>
                    </w:div>
                  </w:divsChild>
                </w:div>
                <w:div w:id="1610234430">
                  <w:marLeft w:val="300"/>
                  <w:marRight w:val="0"/>
                  <w:marTop w:val="75"/>
                  <w:marBottom w:val="0"/>
                  <w:divBdr>
                    <w:top w:val="none" w:sz="0" w:space="0" w:color="auto"/>
                    <w:left w:val="none" w:sz="0" w:space="0" w:color="auto"/>
                    <w:bottom w:val="none" w:sz="0" w:space="0" w:color="auto"/>
                    <w:right w:val="none" w:sz="0" w:space="0" w:color="auto"/>
                  </w:divBdr>
                  <w:divsChild>
                    <w:div w:id="1785726602">
                      <w:marLeft w:val="750"/>
                      <w:marRight w:val="0"/>
                      <w:marTop w:val="0"/>
                      <w:marBottom w:val="0"/>
                      <w:divBdr>
                        <w:top w:val="none" w:sz="0" w:space="0" w:color="auto"/>
                        <w:left w:val="none" w:sz="0" w:space="0" w:color="auto"/>
                        <w:bottom w:val="none" w:sz="0" w:space="0" w:color="auto"/>
                        <w:right w:val="none" w:sz="0" w:space="0" w:color="auto"/>
                      </w:divBdr>
                    </w:div>
                  </w:divsChild>
                </w:div>
                <w:div w:id="1869565943">
                  <w:marLeft w:val="300"/>
                  <w:marRight w:val="0"/>
                  <w:marTop w:val="75"/>
                  <w:marBottom w:val="0"/>
                  <w:divBdr>
                    <w:top w:val="none" w:sz="0" w:space="0" w:color="auto"/>
                    <w:left w:val="none" w:sz="0" w:space="0" w:color="auto"/>
                    <w:bottom w:val="none" w:sz="0" w:space="0" w:color="auto"/>
                    <w:right w:val="none" w:sz="0" w:space="0" w:color="auto"/>
                  </w:divBdr>
                  <w:divsChild>
                    <w:div w:id="2131321177">
                      <w:marLeft w:val="750"/>
                      <w:marRight w:val="0"/>
                      <w:marTop w:val="0"/>
                      <w:marBottom w:val="0"/>
                      <w:divBdr>
                        <w:top w:val="none" w:sz="0" w:space="0" w:color="auto"/>
                        <w:left w:val="none" w:sz="0" w:space="0" w:color="auto"/>
                        <w:bottom w:val="none" w:sz="0" w:space="0" w:color="auto"/>
                        <w:right w:val="none" w:sz="0" w:space="0" w:color="auto"/>
                      </w:divBdr>
                    </w:div>
                    <w:div w:id="1103921140">
                      <w:marLeft w:val="750"/>
                      <w:marRight w:val="0"/>
                      <w:marTop w:val="0"/>
                      <w:marBottom w:val="0"/>
                      <w:divBdr>
                        <w:top w:val="none" w:sz="0" w:space="0" w:color="auto"/>
                        <w:left w:val="none" w:sz="0" w:space="0" w:color="auto"/>
                        <w:bottom w:val="none" w:sz="0" w:space="0" w:color="auto"/>
                        <w:right w:val="none" w:sz="0" w:space="0" w:color="auto"/>
                      </w:divBdr>
                    </w:div>
                    <w:div w:id="1639337017">
                      <w:marLeft w:val="750"/>
                      <w:marRight w:val="0"/>
                      <w:marTop w:val="0"/>
                      <w:marBottom w:val="0"/>
                      <w:divBdr>
                        <w:top w:val="none" w:sz="0" w:space="0" w:color="auto"/>
                        <w:left w:val="none" w:sz="0" w:space="0" w:color="auto"/>
                        <w:bottom w:val="none" w:sz="0" w:space="0" w:color="auto"/>
                        <w:right w:val="none" w:sz="0" w:space="0" w:color="auto"/>
                      </w:divBdr>
                    </w:div>
                    <w:div w:id="105165660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47566299">
              <w:marLeft w:val="0"/>
              <w:marRight w:val="0"/>
              <w:marTop w:val="150"/>
              <w:marBottom w:val="150"/>
              <w:divBdr>
                <w:top w:val="none" w:sz="0" w:space="0" w:color="auto"/>
                <w:left w:val="none" w:sz="0" w:space="0" w:color="auto"/>
                <w:bottom w:val="none" w:sz="0" w:space="0" w:color="auto"/>
                <w:right w:val="none" w:sz="0" w:space="0" w:color="auto"/>
              </w:divBdr>
              <w:divsChild>
                <w:div w:id="45297748">
                  <w:marLeft w:val="300"/>
                  <w:marRight w:val="0"/>
                  <w:marTop w:val="75"/>
                  <w:marBottom w:val="0"/>
                  <w:divBdr>
                    <w:top w:val="none" w:sz="0" w:space="0" w:color="auto"/>
                    <w:left w:val="none" w:sz="0" w:space="0" w:color="auto"/>
                    <w:bottom w:val="none" w:sz="0" w:space="0" w:color="auto"/>
                    <w:right w:val="none" w:sz="0" w:space="0" w:color="auto"/>
                  </w:divBdr>
                  <w:divsChild>
                    <w:div w:id="1617324053">
                      <w:marLeft w:val="750"/>
                      <w:marRight w:val="0"/>
                      <w:marTop w:val="0"/>
                      <w:marBottom w:val="0"/>
                      <w:divBdr>
                        <w:top w:val="none" w:sz="0" w:space="0" w:color="auto"/>
                        <w:left w:val="none" w:sz="0" w:space="0" w:color="auto"/>
                        <w:bottom w:val="none" w:sz="0" w:space="0" w:color="auto"/>
                        <w:right w:val="none" w:sz="0" w:space="0" w:color="auto"/>
                      </w:divBdr>
                    </w:div>
                  </w:divsChild>
                </w:div>
                <w:div w:id="637491748">
                  <w:marLeft w:val="300"/>
                  <w:marRight w:val="0"/>
                  <w:marTop w:val="75"/>
                  <w:marBottom w:val="0"/>
                  <w:divBdr>
                    <w:top w:val="none" w:sz="0" w:space="0" w:color="auto"/>
                    <w:left w:val="none" w:sz="0" w:space="0" w:color="auto"/>
                    <w:bottom w:val="none" w:sz="0" w:space="0" w:color="auto"/>
                    <w:right w:val="none" w:sz="0" w:space="0" w:color="auto"/>
                  </w:divBdr>
                </w:div>
                <w:div w:id="1158839227">
                  <w:marLeft w:val="300"/>
                  <w:marRight w:val="0"/>
                  <w:marTop w:val="75"/>
                  <w:marBottom w:val="0"/>
                  <w:divBdr>
                    <w:top w:val="none" w:sz="0" w:space="0" w:color="auto"/>
                    <w:left w:val="none" w:sz="0" w:space="0" w:color="auto"/>
                    <w:bottom w:val="none" w:sz="0" w:space="0" w:color="auto"/>
                    <w:right w:val="none" w:sz="0" w:space="0" w:color="auto"/>
                  </w:divBdr>
                </w:div>
                <w:div w:id="1884560623">
                  <w:marLeft w:val="300"/>
                  <w:marRight w:val="0"/>
                  <w:marTop w:val="75"/>
                  <w:marBottom w:val="0"/>
                  <w:divBdr>
                    <w:top w:val="none" w:sz="0" w:space="0" w:color="auto"/>
                    <w:left w:val="none" w:sz="0" w:space="0" w:color="auto"/>
                    <w:bottom w:val="none" w:sz="0" w:space="0" w:color="auto"/>
                    <w:right w:val="none" w:sz="0" w:space="0" w:color="auto"/>
                  </w:divBdr>
                  <w:divsChild>
                    <w:div w:id="1953515494">
                      <w:marLeft w:val="750"/>
                      <w:marRight w:val="0"/>
                      <w:marTop w:val="0"/>
                      <w:marBottom w:val="0"/>
                      <w:divBdr>
                        <w:top w:val="none" w:sz="0" w:space="0" w:color="auto"/>
                        <w:left w:val="none" w:sz="0" w:space="0" w:color="auto"/>
                        <w:bottom w:val="none" w:sz="0" w:space="0" w:color="auto"/>
                        <w:right w:val="none" w:sz="0" w:space="0" w:color="auto"/>
                      </w:divBdr>
                    </w:div>
                  </w:divsChild>
                </w:div>
                <w:div w:id="1514225039">
                  <w:marLeft w:val="300"/>
                  <w:marRight w:val="0"/>
                  <w:marTop w:val="75"/>
                  <w:marBottom w:val="0"/>
                  <w:divBdr>
                    <w:top w:val="none" w:sz="0" w:space="0" w:color="auto"/>
                    <w:left w:val="none" w:sz="0" w:space="0" w:color="auto"/>
                    <w:bottom w:val="none" w:sz="0" w:space="0" w:color="auto"/>
                    <w:right w:val="none" w:sz="0" w:space="0" w:color="auto"/>
                  </w:divBdr>
                  <w:divsChild>
                    <w:div w:id="3982086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3963">
      <w:bodyDiv w:val="1"/>
      <w:marLeft w:val="0"/>
      <w:marRight w:val="0"/>
      <w:marTop w:val="0"/>
      <w:marBottom w:val="0"/>
      <w:divBdr>
        <w:top w:val="none" w:sz="0" w:space="0" w:color="auto"/>
        <w:left w:val="none" w:sz="0" w:space="0" w:color="auto"/>
        <w:bottom w:val="none" w:sz="0" w:space="0" w:color="auto"/>
        <w:right w:val="none" w:sz="0" w:space="0" w:color="auto"/>
      </w:divBdr>
      <w:divsChild>
        <w:div w:id="2014140144">
          <w:marLeft w:val="0"/>
          <w:marRight w:val="0"/>
          <w:marTop w:val="0"/>
          <w:marBottom w:val="0"/>
          <w:divBdr>
            <w:top w:val="none" w:sz="0" w:space="0" w:color="auto"/>
            <w:left w:val="none" w:sz="0" w:space="0" w:color="auto"/>
            <w:bottom w:val="none" w:sz="0" w:space="0" w:color="auto"/>
            <w:right w:val="none" w:sz="0" w:space="0" w:color="auto"/>
          </w:divBdr>
          <w:divsChild>
            <w:div w:id="326785965">
              <w:marLeft w:val="0"/>
              <w:marRight w:val="0"/>
              <w:marTop w:val="150"/>
              <w:marBottom w:val="150"/>
              <w:divBdr>
                <w:top w:val="none" w:sz="0" w:space="0" w:color="auto"/>
                <w:left w:val="none" w:sz="0" w:space="0" w:color="auto"/>
                <w:bottom w:val="none" w:sz="0" w:space="0" w:color="auto"/>
                <w:right w:val="none" w:sz="0" w:space="0" w:color="auto"/>
              </w:divBdr>
              <w:divsChild>
                <w:div w:id="457382460">
                  <w:marLeft w:val="300"/>
                  <w:marRight w:val="0"/>
                  <w:marTop w:val="75"/>
                  <w:marBottom w:val="0"/>
                  <w:divBdr>
                    <w:top w:val="none" w:sz="0" w:space="0" w:color="auto"/>
                    <w:left w:val="none" w:sz="0" w:space="0" w:color="auto"/>
                    <w:bottom w:val="none" w:sz="0" w:space="0" w:color="auto"/>
                    <w:right w:val="none" w:sz="0" w:space="0" w:color="auto"/>
                  </w:divBdr>
                  <w:divsChild>
                    <w:div w:id="1546134127">
                      <w:marLeft w:val="750"/>
                      <w:marRight w:val="0"/>
                      <w:marTop w:val="0"/>
                      <w:marBottom w:val="0"/>
                      <w:divBdr>
                        <w:top w:val="none" w:sz="0" w:space="0" w:color="auto"/>
                        <w:left w:val="none" w:sz="0" w:space="0" w:color="auto"/>
                        <w:bottom w:val="none" w:sz="0" w:space="0" w:color="auto"/>
                        <w:right w:val="none" w:sz="0" w:space="0" w:color="auto"/>
                      </w:divBdr>
                    </w:div>
                  </w:divsChild>
                </w:div>
                <w:div w:id="130445566">
                  <w:marLeft w:val="300"/>
                  <w:marRight w:val="0"/>
                  <w:marTop w:val="75"/>
                  <w:marBottom w:val="0"/>
                  <w:divBdr>
                    <w:top w:val="none" w:sz="0" w:space="0" w:color="auto"/>
                    <w:left w:val="none" w:sz="0" w:space="0" w:color="auto"/>
                    <w:bottom w:val="none" w:sz="0" w:space="0" w:color="auto"/>
                    <w:right w:val="none" w:sz="0" w:space="0" w:color="auto"/>
                  </w:divBdr>
                </w:div>
                <w:div w:id="1405032748">
                  <w:marLeft w:val="300"/>
                  <w:marRight w:val="0"/>
                  <w:marTop w:val="75"/>
                  <w:marBottom w:val="0"/>
                  <w:divBdr>
                    <w:top w:val="none" w:sz="0" w:space="0" w:color="auto"/>
                    <w:left w:val="none" w:sz="0" w:space="0" w:color="auto"/>
                    <w:bottom w:val="none" w:sz="0" w:space="0" w:color="auto"/>
                    <w:right w:val="none" w:sz="0" w:space="0" w:color="auto"/>
                  </w:divBdr>
                  <w:divsChild>
                    <w:div w:id="1983188932">
                      <w:marLeft w:val="750"/>
                      <w:marRight w:val="0"/>
                      <w:marTop w:val="0"/>
                      <w:marBottom w:val="0"/>
                      <w:divBdr>
                        <w:top w:val="none" w:sz="0" w:space="0" w:color="auto"/>
                        <w:left w:val="none" w:sz="0" w:space="0" w:color="auto"/>
                        <w:bottom w:val="none" w:sz="0" w:space="0" w:color="auto"/>
                        <w:right w:val="none" w:sz="0" w:space="0" w:color="auto"/>
                      </w:divBdr>
                    </w:div>
                    <w:div w:id="1512913030">
                      <w:marLeft w:val="750"/>
                      <w:marRight w:val="0"/>
                      <w:marTop w:val="0"/>
                      <w:marBottom w:val="0"/>
                      <w:divBdr>
                        <w:top w:val="none" w:sz="0" w:space="0" w:color="auto"/>
                        <w:left w:val="none" w:sz="0" w:space="0" w:color="auto"/>
                        <w:bottom w:val="none" w:sz="0" w:space="0" w:color="auto"/>
                        <w:right w:val="none" w:sz="0" w:space="0" w:color="auto"/>
                      </w:divBdr>
                    </w:div>
                    <w:div w:id="29185686">
                      <w:marLeft w:val="750"/>
                      <w:marRight w:val="0"/>
                      <w:marTop w:val="0"/>
                      <w:marBottom w:val="0"/>
                      <w:divBdr>
                        <w:top w:val="none" w:sz="0" w:space="0" w:color="auto"/>
                        <w:left w:val="none" w:sz="0" w:space="0" w:color="auto"/>
                        <w:bottom w:val="none" w:sz="0" w:space="0" w:color="auto"/>
                        <w:right w:val="none" w:sz="0" w:space="0" w:color="auto"/>
                      </w:divBdr>
                    </w:div>
                  </w:divsChild>
                </w:div>
                <w:div w:id="722405917">
                  <w:marLeft w:val="300"/>
                  <w:marRight w:val="0"/>
                  <w:marTop w:val="75"/>
                  <w:marBottom w:val="0"/>
                  <w:divBdr>
                    <w:top w:val="none" w:sz="0" w:space="0" w:color="auto"/>
                    <w:left w:val="none" w:sz="0" w:space="0" w:color="auto"/>
                    <w:bottom w:val="none" w:sz="0" w:space="0" w:color="auto"/>
                    <w:right w:val="none" w:sz="0" w:space="0" w:color="auto"/>
                  </w:divBdr>
                  <w:divsChild>
                    <w:div w:id="850342233">
                      <w:marLeft w:val="750"/>
                      <w:marRight w:val="0"/>
                      <w:marTop w:val="0"/>
                      <w:marBottom w:val="0"/>
                      <w:divBdr>
                        <w:top w:val="none" w:sz="0" w:space="0" w:color="auto"/>
                        <w:left w:val="none" w:sz="0" w:space="0" w:color="auto"/>
                        <w:bottom w:val="none" w:sz="0" w:space="0" w:color="auto"/>
                        <w:right w:val="none" w:sz="0" w:space="0" w:color="auto"/>
                      </w:divBdr>
                    </w:div>
                  </w:divsChild>
                </w:div>
                <w:div w:id="22942892">
                  <w:marLeft w:val="300"/>
                  <w:marRight w:val="0"/>
                  <w:marTop w:val="75"/>
                  <w:marBottom w:val="0"/>
                  <w:divBdr>
                    <w:top w:val="none" w:sz="0" w:space="0" w:color="auto"/>
                    <w:left w:val="none" w:sz="0" w:space="0" w:color="auto"/>
                    <w:bottom w:val="none" w:sz="0" w:space="0" w:color="auto"/>
                    <w:right w:val="none" w:sz="0" w:space="0" w:color="auto"/>
                  </w:divBdr>
                  <w:divsChild>
                    <w:div w:id="35523373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40767613">
              <w:marLeft w:val="0"/>
              <w:marRight w:val="0"/>
              <w:marTop w:val="150"/>
              <w:marBottom w:val="150"/>
              <w:divBdr>
                <w:top w:val="none" w:sz="0" w:space="0" w:color="auto"/>
                <w:left w:val="none" w:sz="0" w:space="0" w:color="auto"/>
                <w:bottom w:val="none" w:sz="0" w:space="0" w:color="auto"/>
                <w:right w:val="none" w:sz="0" w:space="0" w:color="auto"/>
              </w:divBdr>
              <w:divsChild>
                <w:div w:id="242958863">
                  <w:marLeft w:val="300"/>
                  <w:marRight w:val="0"/>
                  <w:marTop w:val="75"/>
                  <w:marBottom w:val="0"/>
                  <w:divBdr>
                    <w:top w:val="none" w:sz="0" w:space="0" w:color="auto"/>
                    <w:left w:val="none" w:sz="0" w:space="0" w:color="auto"/>
                    <w:bottom w:val="none" w:sz="0" w:space="0" w:color="auto"/>
                    <w:right w:val="none" w:sz="0" w:space="0" w:color="auto"/>
                  </w:divBdr>
                </w:div>
                <w:div w:id="665286125">
                  <w:marLeft w:val="300"/>
                  <w:marRight w:val="0"/>
                  <w:marTop w:val="75"/>
                  <w:marBottom w:val="0"/>
                  <w:divBdr>
                    <w:top w:val="none" w:sz="0" w:space="0" w:color="auto"/>
                    <w:left w:val="none" w:sz="0" w:space="0" w:color="auto"/>
                    <w:bottom w:val="none" w:sz="0" w:space="0" w:color="auto"/>
                    <w:right w:val="none" w:sz="0" w:space="0" w:color="auto"/>
                  </w:divBdr>
                  <w:divsChild>
                    <w:div w:id="1434280581">
                      <w:marLeft w:val="750"/>
                      <w:marRight w:val="0"/>
                      <w:marTop w:val="0"/>
                      <w:marBottom w:val="0"/>
                      <w:divBdr>
                        <w:top w:val="none" w:sz="0" w:space="0" w:color="auto"/>
                        <w:left w:val="none" w:sz="0" w:space="0" w:color="auto"/>
                        <w:bottom w:val="none" w:sz="0" w:space="0" w:color="auto"/>
                        <w:right w:val="none" w:sz="0" w:space="0" w:color="auto"/>
                      </w:divBdr>
                    </w:div>
                    <w:div w:id="592589468">
                      <w:marLeft w:val="750"/>
                      <w:marRight w:val="0"/>
                      <w:marTop w:val="0"/>
                      <w:marBottom w:val="0"/>
                      <w:divBdr>
                        <w:top w:val="none" w:sz="0" w:space="0" w:color="auto"/>
                        <w:left w:val="none" w:sz="0" w:space="0" w:color="auto"/>
                        <w:bottom w:val="none" w:sz="0" w:space="0" w:color="auto"/>
                        <w:right w:val="none" w:sz="0" w:space="0" w:color="auto"/>
                      </w:divBdr>
                    </w:div>
                  </w:divsChild>
                </w:div>
                <w:div w:id="1779638917">
                  <w:marLeft w:val="300"/>
                  <w:marRight w:val="0"/>
                  <w:marTop w:val="75"/>
                  <w:marBottom w:val="0"/>
                  <w:divBdr>
                    <w:top w:val="none" w:sz="0" w:space="0" w:color="auto"/>
                    <w:left w:val="none" w:sz="0" w:space="0" w:color="auto"/>
                    <w:bottom w:val="none" w:sz="0" w:space="0" w:color="auto"/>
                    <w:right w:val="none" w:sz="0" w:space="0" w:color="auto"/>
                  </w:divBdr>
                  <w:divsChild>
                    <w:div w:id="936524386">
                      <w:marLeft w:val="750"/>
                      <w:marRight w:val="0"/>
                      <w:marTop w:val="0"/>
                      <w:marBottom w:val="0"/>
                      <w:divBdr>
                        <w:top w:val="none" w:sz="0" w:space="0" w:color="auto"/>
                        <w:left w:val="none" w:sz="0" w:space="0" w:color="auto"/>
                        <w:bottom w:val="none" w:sz="0" w:space="0" w:color="auto"/>
                        <w:right w:val="none" w:sz="0" w:space="0" w:color="auto"/>
                      </w:divBdr>
                    </w:div>
                  </w:divsChild>
                </w:div>
                <w:div w:id="811598173">
                  <w:marLeft w:val="300"/>
                  <w:marRight w:val="0"/>
                  <w:marTop w:val="75"/>
                  <w:marBottom w:val="0"/>
                  <w:divBdr>
                    <w:top w:val="none" w:sz="0" w:space="0" w:color="auto"/>
                    <w:left w:val="none" w:sz="0" w:space="0" w:color="auto"/>
                    <w:bottom w:val="none" w:sz="0" w:space="0" w:color="auto"/>
                    <w:right w:val="none" w:sz="0" w:space="0" w:color="auto"/>
                  </w:divBdr>
                  <w:divsChild>
                    <w:div w:id="1321424476">
                      <w:marLeft w:val="750"/>
                      <w:marRight w:val="0"/>
                      <w:marTop w:val="0"/>
                      <w:marBottom w:val="0"/>
                      <w:divBdr>
                        <w:top w:val="none" w:sz="0" w:space="0" w:color="auto"/>
                        <w:left w:val="none" w:sz="0" w:space="0" w:color="auto"/>
                        <w:bottom w:val="none" w:sz="0" w:space="0" w:color="auto"/>
                        <w:right w:val="none" w:sz="0" w:space="0" w:color="auto"/>
                      </w:divBdr>
                    </w:div>
                  </w:divsChild>
                </w:div>
                <w:div w:id="150945205">
                  <w:marLeft w:val="300"/>
                  <w:marRight w:val="0"/>
                  <w:marTop w:val="75"/>
                  <w:marBottom w:val="0"/>
                  <w:divBdr>
                    <w:top w:val="none" w:sz="0" w:space="0" w:color="auto"/>
                    <w:left w:val="none" w:sz="0" w:space="0" w:color="auto"/>
                    <w:bottom w:val="none" w:sz="0" w:space="0" w:color="auto"/>
                    <w:right w:val="none" w:sz="0" w:space="0" w:color="auto"/>
                  </w:divBdr>
                  <w:divsChild>
                    <w:div w:id="1610776051">
                      <w:marLeft w:val="750"/>
                      <w:marRight w:val="0"/>
                      <w:marTop w:val="0"/>
                      <w:marBottom w:val="0"/>
                      <w:divBdr>
                        <w:top w:val="none" w:sz="0" w:space="0" w:color="auto"/>
                        <w:left w:val="none" w:sz="0" w:space="0" w:color="auto"/>
                        <w:bottom w:val="none" w:sz="0" w:space="0" w:color="auto"/>
                        <w:right w:val="none" w:sz="0" w:space="0" w:color="auto"/>
                      </w:divBdr>
                    </w:div>
                  </w:divsChild>
                </w:div>
                <w:div w:id="23214294">
                  <w:marLeft w:val="300"/>
                  <w:marRight w:val="0"/>
                  <w:marTop w:val="75"/>
                  <w:marBottom w:val="0"/>
                  <w:divBdr>
                    <w:top w:val="none" w:sz="0" w:space="0" w:color="auto"/>
                    <w:left w:val="none" w:sz="0" w:space="0" w:color="auto"/>
                    <w:bottom w:val="none" w:sz="0" w:space="0" w:color="auto"/>
                    <w:right w:val="none" w:sz="0" w:space="0" w:color="auto"/>
                  </w:divBdr>
                  <w:divsChild>
                    <w:div w:id="1875313774">
                      <w:marLeft w:val="750"/>
                      <w:marRight w:val="0"/>
                      <w:marTop w:val="0"/>
                      <w:marBottom w:val="0"/>
                      <w:divBdr>
                        <w:top w:val="none" w:sz="0" w:space="0" w:color="auto"/>
                        <w:left w:val="none" w:sz="0" w:space="0" w:color="auto"/>
                        <w:bottom w:val="none" w:sz="0" w:space="0" w:color="auto"/>
                        <w:right w:val="none" w:sz="0" w:space="0" w:color="auto"/>
                      </w:divBdr>
                    </w:div>
                  </w:divsChild>
                </w:div>
                <w:div w:id="879048270">
                  <w:marLeft w:val="300"/>
                  <w:marRight w:val="0"/>
                  <w:marTop w:val="75"/>
                  <w:marBottom w:val="0"/>
                  <w:divBdr>
                    <w:top w:val="none" w:sz="0" w:space="0" w:color="auto"/>
                    <w:left w:val="none" w:sz="0" w:space="0" w:color="auto"/>
                    <w:bottom w:val="none" w:sz="0" w:space="0" w:color="auto"/>
                    <w:right w:val="none" w:sz="0" w:space="0" w:color="auto"/>
                  </w:divBdr>
                  <w:divsChild>
                    <w:div w:id="349531015">
                      <w:marLeft w:val="750"/>
                      <w:marRight w:val="0"/>
                      <w:marTop w:val="0"/>
                      <w:marBottom w:val="0"/>
                      <w:divBdr>
                        <w:top w:val="none" w:sz="0" w:space="0" w:color="auto"/>
                        <w:left w:val="none" w:sz="0" w:space="0" w:color="auto"/>
                        <w:bottom w:val="none" w:sz="0" w:space="0" w:color="auto"/>
                        <w:right w:val="none" w:sz="0" w:space="0" w:color="auto"/>
                      </w:divBdr>
                    </w:div>
                  </w:divsChild>
                </w:div>
                <w:div w:id="1456556546">
                  <w:marLeft w:val="300"/>
                  <w:marRight w:val="0"/>
                  <w:marTop w:val="75"/>
                  <w:marBottom w:val="0"/>
                  <w:divBdr>
                    <w:top w:val="none" w:sz="0" w:space="0" w:color="auto"/>
                    <w:left w:val="none" w:sz="0" w:space="0" w:color="auto"/>
                    <w:bottom w:val="none" w:sz="0" w:space="0" w:color="auto"/>
                    <w:right w:val="none" w:sz="0" w:space="0" w:color="auto"/>
                  </w:divBdr>
                </w:div>
                <w:div w:id="1381586202">
                  <w:marLeft w:val="300"/>
                  <w:marRight w:val="0"/>
                  <w:marTop w:val="75"/>
                  <w:marBottom w:val="0"/>
                  <w:divBdr>
                    <w:top w:val="none" w:sz="0" w:space="0" w:color="auto"/>
                    <w:left w:val="none" w:sz="0" w:space="0" w:color="auto"/>
                    <w:bottom w:val="none" w:sz="0" w:space="0" w:color="auto"/>
                    <w:right w:val="none" w:sz="0" w:space="0" w:color="auto"/>
                  </w:divBdr>
                </w:div>
                <w:div w:id="938953903">
                  <w:marLeft w:val="300"/>
                  <w:marRight w:val="0"/>
                  <w:marTop w:val="75"/>
                  <w:marBottom w:val="0"/>
                  <w:divBdr>
                    <w:top w:val="none" w:sz="0" w:space="0" w:color="auto"/>
                    <w:left w:val="none" w:sz="0" w:space="0" w:color="auto"/>
                    <w:bottom w:val="none" w:sz="0" w:space="0" w:color="auto"/>
                    <w:right w:val="none" w:sz="0" w:space="0" w:color="auto"/>
                  </w:divBdr>
                  <w:divsChild>
                    <w:div w:id="1633750522">
                      <w:marLeft w:val="750"/>
                      <w:marRight w:val="0"/>
                      <w:marTop w:val="0"/>
                      <w:marBottom w:val="0"/>
                      <w:divBdr>
                        <w:top w:val="none" w:sz="0" w:space="0" w:color="auto"/>
                        <w:left w:val="none" w:sz="0" w:space="0" w:color="auto"/>
                        <w:bottom w:val="none" w:sz="0" w:space="0" w:color="auto"/>
                        <w:right w:val="none" w:sz="0" w:space="0" w:color="auto"/>
                      </w:divBdr>
                    </w:div>
                  </w:divsChild>
                </w:div>
                <w:div w:id="1777676424">
                  <w:marLeft w:val="300"/>
                  <w:marRight w:val="0"/>
                  <w:marTop w:val="75"/>
                  <w:marBottom w:val="0"/>
                  <w:divBdr>
                    <w:top w:val="none" w:sz="0" w:space="0" w:color="auto"/>
                    <w:left w:val="none" w:sz="0" w:space="0" w:color="auto"/>
                    <w:bottom w:val="none" w:sz="0" w:space="0" w:color="auto"/>
                    <w:right w:val="none" w:sz="0" w:space="0" w:color="auto"/>
                  </w:divBdr>
                  <w:divsChild>
                    <w:div w:id="1899198562">
                      <w:marLeft w:val="750"/>
                      <w:marRight w:val="0"/>
                      <w:marTop w:val="0"/>
                      <w:marBottom w:val="0"/>
                      <w:divBdr>
                        <w:top w:val="none" w:sz="0" w:space="0" w:color="auto"/>
                        <w:left w:val="none" w:sz="0" w:space="0" w:color="auto"/>
                        <w:bottom w:val="none" w:sz="0" w:space="0" w:color="auto"/>
                        <w:right w:val="none" w:sz="0" w:space="0" w:color="auto"/>
                      </w:divBdr>
                    </w:div>
                    <w:div w:id="2006275266">
                      <w:marLeft w:val="750"/>
                      <w:marRight w:val="0"/>
                      <w:marTop w:val="0"/>
                      <w:marBottom w:val="0"/>
                      <w:divBdr>
                        <w:top w:val="none" w:sz="0" w:space="0" w:color="auto"/>
                        <w:left w:val="none" w:sz="0" w:space="0" w:color="auto"/>
                        <w:bottom w:val="none" w:sz="0" w:space="0" w:color="auto"/>
                        <w:right w:val="none" w:sz="0" w:space="0" w:color="auto"/>
                      </w:divBdr>
                    </w:div>
                    <w:div w:id="872499211">
                      <w:marLeft w:val="750"/>
                      <w:marRight w:val="0"/>
                      <w:marTop w:val="0"/>
                      <w:marBottom w:val="0"/>
                      <w:divBdr>
                        <w:top w:val="none" w:sz="0" w:space="0" w:color="auto"/>
                        <w:left w:val="none" w:sz="0" w:space="0" w:color="auto"/>
                        <w:bottom w:val="none" w:sz="0" w:space="0" w:color="auto"/>
                        <w:right w:val="none" w:sz="0" w:space="0" w:color="auto"/>
                      </w:divBdr>
                    </w:div>
                  </w:divsChild>
                </w:div>
                <w:div w:id="1151167654">
                  <w:marLeft w:val="300"/>
                  <w:marRight w:val="0"/>
                  <w:marTop w:val="75"/>
                  <w:marBottom w:val="0"/>
                  <w:divBdr>
                    <w:top w:val="none" w:sz="0" w:space="0" w:color="auto"/>
                    <w:left w:val="none" w:sz="0" w:space="0" w:color="auto"/>
                    <w:bottom w:val="none" w:sz="0" w:space="0" w:color="auto"/>
                    <w:right w:val="none" w:sz="0" w:space="0" w:color="auto"/>
                  </w:divBdr>
                  <w:divsChild>
                    <w:div w:id="1735929451">
                      <w:marLeft w:val="750"/>
                      <w:marRight w:val="0"/>
                      <w:marTop w:val="0"/>
                      <w:marBottom w:val="0"/>
                      <w:divBdr>
                        <w:top w:val="none" w:sz="0" w:space="0" w:color="auto"/>
                        <w:left w:val="none" w:sz="0" w:space="0" w:color="auto"/>
                        <w:bottom w:val="none" w:sz="0" w:space="0" w:color="auto"/>
                        <w:right w:val="none" w:sz="0" w:space="0" w:color="auto"/>
                      </w:divBdr>
                    </w:div>
                  </w:divsChild>
                </w:div>
                <w:div w:id="598608397">
                  <w:marLeft w:val="300"/>
                  <w:marRight w:val="0"/>
                  <w:marTop w:val="75"/>
                  <w:marBottom w:val="0"/>
                  <w:divBdr>
                    <w:top w:val="none" w:sz="0" w:space="0" w:color="auto"/>
                    <w:left w:val="none" w:sz="0" w:space="0" w:color="auto"/>
                    <w:bottom w:val="none" w:sz="0" w:space="0" w:color="auto"/>
                    <w:right w:val="none" w:sz="0" w:space="0" w:color="auto"/>
                  </w:divBdr>
                  <w:divsChild>
                    <w:div w:id="1187519581">
                      <w:marLeft w:val="750"/>
                      <w:marRight w:val="0"/>
                      <w:marTop w:val="0"/>
                      <w:marBottom w:val="0"/>
                      <w:divBdr>
                        <w:top w:val="none" w:sz="0" w:space="0" w:color="auto"/>
                        <w:left w:val="none" w:sz="0" w:space="0" w:color="auto"/>
                        <w:bottom w:val="none" w:sz="0" w:space="0" w:color="auto"/>
                        <w:right w:val="none" w:sz="0" w:space="0" w:color="auto"/>
                      </w:divBdr>
                    </w:div>
                    <w:div w:id="732312631">
                      <w:marLeft w:val="750"/>
                      <w:marRight w:val="0"/>
                      <w:marTop w:val="0"/>
                      <w:marBottom w:val="0"/>
                      <w:divBdr>
                        <w:top w:val="none" w:sz="0" w:space="0" w:color="auto"/>
                        <w:left w:val="none" w:sz="0" w:space="0" w:color="auto"/>
                        <w:bottom w:val="none" w:sz="0" w:space="0" w:color="auto"/>
                        <w:right w:val="none" w:sz="0" w:space="0" w:color="auto"/>
                      </w:divBdr>
                    </w:div>
                    <w:div w:id="1072194725">
                      <w:marLeft w:val="750"/>
                      <w:marRight w:val="0"/>
                      <w:marTop w:val="0"/>
                      <w:marBottom w:val="0"/>
                      <w:divBdr>
                        <w:top w:val="none" w:sz="0" w:space="0" w:color="auto"/>
                        <w:left w:val="none" w:sz="0" w:space="0" w:color="auto"/>
                        <w:bottom w:val="none" w:sz="0" w:space="0" w:color="auto"/>
                        <w:right w:val="none" w:sz="0" w:space="0" w:color="auto"/>
                      </w:divBdr>
                    </w:div>
                  </w:divsChild>
                </w:div>
                <w:div w:id="348217744">
                  <w:marLeft w:val="300"/>
                  <w:marRight w:val="0"/>
                  <w:marTop w:val="75"/>
                  <w:marBottom w:val="0"/>
                  <w:divBdr>
                    <w:top w:val="none" w:sz="0" w:space="0" w:color="auto"/>
                    <w:left w:val="none" w:sz="0" w:space="0" w:color="auto"/>
                    <w:bottom w:val="none" w:sz="0" w:space="0" w:color="auto"/>
                    <w:right w:val="none" w:sz="0" w:space="0" w:color="auto"/>
                  </w:divBdr>
                  <w:divsChild>
                    <w:div w:id="277878302">
                      <w:marLeft w:val="750"/>
                      <w:marRight w:val="0"/>
                      <w:marTop w:val="0"/>
                      <w:marBottom w:val="0"/>
                      <w:divBdr>
                        <w:top w:val="none" w:sz="0" w:space="0" w:color="auto"/>
                        <w:left w:val="none" w:sz="0" w:space="0" w:color="auto"/>
                        <w:bottom w:val="none" w:sz="0" w:space="0" w:color="auto"/>
                        <w:right w:val="none" w:sz="0" w:space="0" w:color="auto"/>
                      </w:divBdr>
                    </w:div>
                  </w:divsChild>
                </w:div>
                <w:div w:id="1437362696">
                  <w:marLeft w:val="300"/>
                  <w:marRight w:val="0"/>
                  <w:marTop w:val="75"/>
                  <w:marBottom w:val="0"/>
                  <w:divBdr>
                    <w:top w:val="none" w:sz="0" w:space="0" w:color="auto"/>
                    <w:left w:val="none" w:sz="0" w:space="0" w:color="auto"/>
                    <w:bottom w:val="none" w:sz="0" w:space="0" w:color="auto"/>
                    <w:right w:val="none" w:sz="0" w:space="0" w:color="auto"/>
                  </w:divBdr>
                  <w:divsChild>
                    <w:div w:id="1717778815">
                      <w:marLeft w:val="750"/>
                      <w:marRight w:val="0"/>
                      <w:marTop w:val="0"/>
                      <w:marBottom w:val="0"/>
                      <w:divBdr>
                        <w:top w:val="none" w:sz="0" w:space="0" w:color="auto"/>
                        <w:left w:val="none" w:sz="0" w:space="0" w:color="auto"/>
                        <w:bottom w:val="none" w:sz="0" w:space="0" w:color="auto"/>
                        <w:right w:val="none" w:sz="0" w:space="0" w:color="auto"/>
                      </w:divBdr>
                    </w:div>
                    <w:div w:id="1402022543">
                      <w:marLeft w:val="750"/>
                      <w:marRight w:val="0"/>
                      <w:marTop w:val="0"/>
                      <w:marBottom w:val="0"/>
                      <w:divBdr>
                        <w:top w:val="none" w:sz="0" w:space="0" w:color="auto"/>
                        <w:left w:val="none" w:sz="0" w:space="0" w:color="auto"/>
                        <w:bottom w:val="none" w:sz="0" w:space="0" w:color="auto"/>
                        <w:right w:val="none" w:sz="0" w:space="0" w:color="auto"/>
                      </w:divBdr>
                    </w:div>
                  </w:divsChild>
                </w:div>
                <w:div w:id="1440830842">
                  <w:marLeft w:val="300"/>
                  <w:marRight w:val="0"/>
                  <w:marTop w:val="75"/>
                  <w:marBottom w:val="0"/>
                  <w:divBdr>
                    <w:top w:val="none" w:sz="0" w:space="0" w:color="auto"/>
                    <w:left w:val="none" w:sz="0" w:space="0" w:color="auto"/>
                    <w:bottom w:val="none" w:sz="0" w:space="0" w:color="auto"/>
                    <w:right w:val="none" w:sz="0" w:space="0" w:color="auto"/>
                  </w:divBdr>
                  <w:divsChild>
                    <w:div w:id="1368288382">
                      <w:marLeft w:val="750"/>
                      <w:marRight w:val="0"/>
                      <w:marTop w:val="0"/>
                      <w:marBottom w:val="0"/>
                      <w:divBdr>
                        <w:top w:val="none" w:sz="0" w:space="0" w:color="auto"/>
                        <w:left w:val="none" w:sz="0" w:space="0" w:color="auto"/>
                        <w:bottom w:val="none" w:sz="0" w:space="0" w:color="auto"/>
                        <w:right w:val="none" w:sz="0" w:space="0" w:color="auto"/>
                      </w:divBdr>
                    </w:div>
                  </w:divsChild>
                </w:div>
                <w:div w:id="2011562243">
                  <w:marLeft w:val="300"/>
                  <w:marRight w:val="0"/>
                  <w:marTop w:val="75"/>
                  <w:marBottom w:val="0"/>
                  <w:divBdr>
                    <w:top w:val="none" w:sz="0" w:space="0" w:color="auto"/>
                    <w:left w:val="none" w:sz="0" w:space="0" w:color="auto"/>
                    <w:bottom w:val="none" w:sz="0" w:space="0" w:color="auto"/>
                    <w:right w:val="none" w:sz="0" w:space="0" w:color="auto"/>
                  </w:divBdr>
                  <w:divsChild>
                    <w:div w:id="1320575953">
                      <w:marLeft w:val="750"/>
                      <w:marRight w:val="0"/>
                      <w:marTop w:val="0"/>
                      <w:marBottom w:val="0"/>
                      <w:divBdr>
                        <w:top w:val="none" w:sz="0" w:space="0" w:color="auto"/>
                        <w:left w:val="none" w:sz="0" w:space="0" w:color="auto"/>
                        <w:bottom w:val="none" w:sz="0" w:space="0" w:color="auto"/>
                        <w:right w:val="none" w:sz="0" w:space="0" w:color="auto"/>
                      </w:divBdr>
                    </w:div>
                  </w:divsChild>
                </w:div>
                <w:div w:id="1217660589">
                  <w:marLeft w:val="300"/>
                  <w:marRight w:val="0"/>
                  <w:marTop w:val="75"/>
                  <w:marBottom w:val="0"/>
                  <w:divBdr>
                    <w:top w:val="none" w:sz="0" w:space="0" w:color="auto"/>
                    <w:left w:val="none" w:sz="0" w:space="0" w:color="auto"/>
                    <w:bottom w:val="none" w:sz="0" w:space="0" w:color="auto"/>
                    <w:right w:val="none" w:sz="0" w:space="0" w:color="auto"/>
                  </w:divBdr>
                </w:div>
                <w:div w:id="1519389340">
                  <w:marLeft w:val="300"/>
                  <w:marRight w:val="0"/>
                  <w:marTop w:val="75"/>
                  <w:marBottom w:val="0"/>
                  <w:divBdr>
                    <w:top w:val="none" w:sz="0" w:space="0" w:color="auto"/>
                    <w:left w:val="none" w:sz="0" w:space="0" w:color="auto"/>
                    <w:bottom w:val="none" w:sz="0" w:space="0" w:color="auto"/>
                    <w:right w:val="none" w:sz="0" w:space="0" w:color="auto"/>
                  </w:divBdr>
                  <w:divsChild>
                    <w:div w:id="412555171">
                      <w:marLeft w:val="750"/>
                      <w:marRight w:val="0"/>
                      <w:marTop w:val="0"/>
                      <w:marBottom w:val="0"/>
                      <w:divBdr>
                        <w:top w:val="none" w:sz="0" w:space="0" w:color="auto"/>
                        <w:left w:val="none" w:sz="0" w:space="0" w:color="auto"/>
                        <w:bottom w:val="none" w:sz="0" w:space="0" w:color="auto"/>
                        <w:right w:val="none" w:sz="0" w:space="0" w:color="auto"/>
                      </w:divBdr>
                    </w:div>
                  </w:divsChild>
                </w:div>
                <w:div w:id="273252186">
                  <w:marLeft w:val="300"/>
                  <w:marRight w:val="0"/>
                  <w:marTop w:val="75"/>
                  <w:marBottom w:val="0"/>
                  <w:divBdr>
                    <w:top w:val="none" w:sz="0" w:space="0" w:color="auto"/>
                    <w:left w:val="none" w:sz="0" w:space="0" w:color="auto"/>
                    <w:bottom w:val="none" w:sz="0" w:space="0" w:color="auto"/>
                    <w:right w:val="none" w:sz="0" w:space="0" w:color="auto"/>
                  </w:divBdr>
                </w:div>
              </w:divsChild>
            </w:div>
            <w:div w:id="1058476926">
              <w:marLeft w:val="0"/>
              <w:marRight w:val="0"/>
              <w:marTop w:val="150"/>
              <w:marBottom w:val="150"/>
              <w:divBdr>
                <w:top w:val="none" w:sz="0" w:space="0" w:color="auto"/>
                <w:left w:val="none" w:sz="0" w:space="0" w:color="auto"/>
                <w:bottom w:val="none" w:sz="0" w:space="0" w:color="auto"/>
                <w:right w:val="none" w:sz="0" w:space="0" w:color="auto"/>
              </w:divBdr>
              <w:divsChild>
                <w:div w:id="1676109913">
                  <w:marLeft w:val="300"/>
                  <w:marRight w:val="0"/>
                  <w:marTop w:val="75"/>
                  <w:marBottom w:val="0"/>
                  <w:divBdr>
                    <w:top w:val="none" w:sz="0" w:space="0" w:color="auto"/>
                    <w:left w:val="none" w:sz="0" w:space="0" w:color="auto"/>
                    <w:bottom w:val="none" w:sz="0" w:space="0" w:color="auto"/>
                    <w:right w:val="none" w:sz="0" w:space="0" w:color="auto"/>
                  </w:divBdr>
                </w:div>
                <w:div w:id="1659840561">
                  <w:marLeft w:val="300"/>
                  <w:marRight w:val="0"/>
                  <w:marTop w:val="75"/>
                  <w:marBottom w:val="0"/>
                  <w:divBdr>
                    <w:top w:val="none" w:sz="0" w:space="0" w:color="auto"/>
                    <w:left w:val="none" w:sz="0" w:space="0" w:color="auto"/>
                    <w:bottom w:val="none" w:sz="0" w:space="0" w:color="auto"/>
                    <w:right w:val="none" w:sz="0" w:space="0" w:color="auto"/>
                  </w:divBdr>
                  <w:divsChild>
                    <w:div w:id="892931453">
                      <w:marLeft w:val="750"/>
                      <w:marRight w:val="0"/>
                      <w:marTop w:val="0"/>
                      <w:marBottom w:val="0"/>
                      <w:divBdr>
                        <w:top w:val="none" w:sz="0" w:space="0" w:color="auto"/>
                        <w:left w:val="none" w:sz="0" w:space="0" w:color="auto"/>
                        <w:bottom w:val="none" w:sz="0" w:space="0" w:color="auto"/>
                        <w:right w:val="none" w:sz="0" w:space="0" w:color="auto"/>
                      </w:divBdr>
                    </w:div>
                    <w:div w:id="1879388806">
                      <w:marLeft w:val="750"/>
                      <w:marRight w:val="0"/>
                      <w:marTop w:val="0"/>
                      <w:marBottom w:val="0"/>
                      <w:divBdr>
                        <w:top w:val="none" w:sz="0" w:space="0" w:color="auto"/>
                        <w:left w:val="none" w:sz="0" w:space="0" w:color="auto"/>
                        <w:bottom w:val="none" w:sz="0" w:space="0" w:color="auto"/>
                        <w:right w:val="none" w:sz="0" w:space="0" w:color="auto"/>
                      </w:divBdr>
                    </w:div>
                  </w:divsChild>
                </w:div>
                <w:div w:id="184177509">
                  <w:marLeft w:val="300"/>
                  <w:marRight w:val="0"/>
                  <w:marTop w:val="75"/>
                  <w:marBottom w:val="0"/>
                  <w:divBdr>
                    <w:top w:val="none" w:sz="0" w:space="0" w:color="auto"/>
                    <w:left w:val="none" w:sz="0" w:space="0" w:color="auto"/>
                    <w:bottom w:val="none" w:sz="0" w:space="0" w:color="auto"/>
                    <w:right w:val="none" w:sz="0" w:space="0" w:color="auto"/>
                  </w:divBdr>
                  <w:divsChild>
                    <w:div w:id="2140803454">
                      <w:marLeft w:val="750"/>
                      <w:marRight w:val="0"/>
                      <w:marTop w:val="0"/>
                      <w:marBottom w:val="0"/>
                      <w:divBdr>
                        <w:top w:val="none" w:sz="0" w:space="0" w:color="auto"/>
                        <w:left w:val="none" w:sz="0" w:space="0" w:color="auto"/>
                        <w:bottom w:val="none" w:sz="0" w:space="0" w:color="auto"/>
                        <w:right w:val="none" w:sz="0" w:space="0" w:color="auto"/>
                      </w:divBdr>
                    </w:div>
                  </w:divsChild>
                </w:div>
                <w:div w:id="1893888261">
                  <w:marLeft w:val="300"/>
                  <w:marRight w:val="0"/>
                  <w:marTop w:val="75"/>
                  <w:marBottom w:val="0"/>
                  <w:divBdr>
                    <w:top w:val="none" w:sz="0" w:space="0" w:color="auto"/>
                    <w:left w:val="none" w:sz="0" w:space="0" w:color="auto"/>
                    <w:bottom w:val="none" w:sz="0" w:space="0" w:color="auto"/>
                    <w:right w:val="none" w:sz="0" w:space="0" w:color="auto"/>
                  </w:divBdr>
                  <w:divsChild>
                    <w:div w:id="1934363325">
                      <w:marLeft w:val="750"/>
                      <w:marRight w:val="0"/>
                      <w:marTop w:val="0"/>
                      <w:marBottom w:val="0"/>
                      <w:divBdr>
                        <w:top w:val="none" w:sz="0" w:space="0" w:color="auto"/>
                        <w:left w:val="none" w:sz="0" w:space="0" w:color="auto"/>
                        <w:bottom w:val="none" w:sz="0" w:space="0" w:color="auto"/>
                        <w:right w:val="none" w:sz="0" w:space="0" w:color="auto"/>
                      </w:divBdr>
                    </w:div>
                  </w:divsChild>
                </w:div>
                <w:div w:id="2022195119">
                  <w:marLeft w:val="300"/>
                  <w:marRight w:val="0"/>
                  <w:marTop w:val="75"/>
                  <w:marBottom w:val="0"/>
                  <w:divBdr>
                    <w:top w:val="none" w:sz="0" w:space="0" w:color="auto"/>
                    <w:left w:val="none" w:sz="0" w:space="0" w:color="auto"/>
                    <w:bottom w:val="none" w:sz="0" w:space="0" w:color="auto"/>
                    <w:right w:val="none" w:sz="0" w:space="0" w:color="auto"/>
                  </w:divBdr>
                </w:div>
                <w:div w:id="658001986">
                  <w:marLeft w:val="300"/>
                  <w:marRight w:val="0"/>
                  <w:marTop w:val="75"/>
                  <w:marBottom w:val="0"/>
                  <w:divBdr>
                    <w:top w:val="none" w:sz="0" w:space="0" w:color="auto"/>
                    <w:left w:val="none" w:sz="0" w:space="0" w:color="auto"/>
                    <w:bottom w:val="none" w:sz="0" w:space="0" w:color="auto"/>
                    <w:right w:val="none" w:sz="0" w:space="0" w:color="auto"/>
                  </w:divBdr>
                </w:div>
                <w:div w:id="1519083776">
                  <w:marLeft w:val="300"/>
                  <w:marRight w:val="0"/>
                  <w:marTop w:val="75"/>
                  <w:marBottom w:val="0"/>
                  <w:divBdr>
                    <w:top w:val="none" w:sz="0" w:space="0" w:color="auto"/>
                    <w:left w:val="none" w:sz="0" w:space="0" w:color="auto"/>
                    <w:bottom w:val="none" w:sz="0" w:space="0" w:color="auto"/>
                    <w:right w:val="none" w:sz="0" w:space="0" w:color="auto"/>
                  </w:divBdr>
                  <w:divsChild>
                    <w:div w:id="309797132">
                      <w:marLeft w:val="750"/>
                      <w:marRight w:val="0"/>
                      <w:marTop w:val="0"/>
                      <w:marBottom w:val="0"/>
                      <w:divBdr>
                        <w:top w:val="none" w:sz="0" w:space="0" w:color="auto"/>
                        <w:left w:val="none" w:sz="0" w:space="0" w:color="auto"/>
                        <w:bottom w:val="none" w:sz="0" w:space="0" w:color="auto"/>
                        <w:right w:val="none" w:sz="0" w:space="0" w:color="auto"/>
                      </w:divBdr>
                    </w:div>
                  </w:divsChild>
                </w:div>
                <w:div w:id="1555852114">
                  <w:marLeft w:val="300"/>
                  <w:marRight w:val="0"/>
                  <w:marTop w:val="75"/>
                  <w:marBottom w:val="0"/>
                  <w:divBdr>
                    <w:top w:val="none" w:sz="0" w:space="0" w:color="auto"/>
                    <w:left w:val="none" w:sz="0" w:space="0" w:color="auto"/>
                    <w:bottom w:val="none" w:sz="0" w:space="0" w:color="auto"/>
                    <w:right w:val="none" w:sz="0" w:space="0" w:color="auto"/>
                  </w:divBdr>
                </w:div>
              </w:divsChild>
            </w:div>
            <w:div w:id="1216236899">
              <w:marLeft w:val="0"/>
              <w:marRight w:val="0"/>
              <w:marTop w:val="150"/>
              <w:marBottom w:val="150"/>
              <w:divBdr>
                <w:top w:val="none" w:sz="0" w:space="0" w:color="auto"/>
                <w:left w:val="none" w:sz="0" w:space="0" w:color="auto"/>
                <w:bottom w:val="none" w:sz="0" w:space="0" w:color="auto"/>
                <w:right w:val="none" w:sz="0" w:space="0" w:color="auto"/>
              </w:divBdr>
              <w:divsChild>
                <w:div w:id="1574897727">
                  <w:marLeft w:val="300"/>
                  <w:marRight w:val="0"/>
                  <w:marTop w:val="75"/>
                  <w:marBottom w:val="0"/>
                  <w:divBdr>
                    <w:top w:val="none" w:sz="0" w:space="0" w:color="auto"/>
                    <w:left w:val="none" w:sz="0" w:space="0" w:color="auto"/>
                    <w:bottom w:val="none" w:sz="0" w:space="0" w:color="auto"/>
                    <w:right w:val="none" w:sz="0" w:space="0" w:color="auto"/>
                  </w:divBdr>
                </w:div>
                <w:div w:id="503281877">
                  <w:marLeft w:val="300"/>
                  <w:marRight w:val="0"/>
                  <w:marTop w:val="75"/>
                  <w:marBottom w:val="0"/>
                  <w:divBdr>
                    <w:top w:val="none" w:sz="0" w:space="0" w:color="auto"/>
                    <w:left w:val="none" w:sz="0" w:space="0" w:color="auto"/>
                    <w:bottom w:val="none" w:sz="0" w:space="0" w:color="auto"/>
                    <w:right w:val="none" w:sz="0" w:space="0" w:color="auto"/>
                  </w:divBdr>
                  <w:divsChild>
                    <w:div w:id="1676037199">
                      <w:marLeft w:val="750"/>
                      <w:marRight w:val="0"/>
                      <w:marTop w:val="0"/>
                      <w:marBottom w:val="0"/>
                      <w:divBdr>
                        <w:top w:val="none" w:sz="0" w:space="0" w:color="auto"/>
                        <w:left w:val="none" w:sz="0" w:space="0" w:color="auto"/>
                        <w:bottom w:val="none" w:sz="0" w:space="0" w:color="auto"/>
                        <w:right w:val="none" w:sz="0" w:space="0" w:color="auto"/>
                      </w:divBdr>
                    </w:div>
                  </w:divsChild>
                </w:div>
                <w:div w:id="811098965">
                  <w:marLeft w:val="300"/>
                  <w:marRight w:val="0"/>
                  <w:marTop w:val="75"/>
                  <w:marBottom w:val="0"/>
                  <w:divBdr>
                    <w:top w:val="none" w:sz="0" w:space="0" w:color="auto"/>
                    <w:left w:val="none" w:sz="0" w:space="0" w:color="auto"/>
                    <w:bottom w:val="none" w:sz="0" w:space="0" w:color="auto"/>
                    <w:right w:val="none" w:sz="0" w:space="0" w:color="auto"/>
                  </w:divBdr>
                </w:div>
                <w:div w:id="1813018513">
                  <w:marLeft w:val="300"/>
                  <w:marRight w:val="0"/>
                  <w:marTop w:val="75"/>
                  <w:marBottom w:val="0"/>
                  <w:divBdr>
                    <w:top w:val="none" w:sz="0" w:space="0" w:color="auto"/>
                    <w:left w:val="none" w:sz="0" w:space="0" w:color="auto"/>
                    <w:bottom w:val="none" w:sz="0" w:space="0" w:color="auto"/>
                    <w:right w:val="none" w:sz="0" w:space="0" w:color="auto"/>
                  </w:divBdr>
                </w:div>
                <w:div w:id="681973673">
                  <w:marLeft w:val="300"/>
                  <w:marRight w:val="0"/>
                  <w:marTop w:val="75"/>
                  <w:marBottom w:val="0"/>
                  <w:divBdr>
                    <w:top w:val="none" w:sz="0" w:space="0" w:color="auto"/>
                    <w:left w:val="none" w:sz="0" w:space="0" w:color="auto"/>
                    <w:bottom w:val="none" w:sz="0" w:space="0" w:color="auto"/>
                    <w:right w:val="none" w:sz="0" w:space="0" w:color="auto"/>
                  </w:divBdr>
                </w:div>
                <w:div w:id="297420108">
                  <w:marLeft w:val="300"/>
                  <w:marRight w:val="0"/>
                  <w:marTop w:val="75"/>
                  <w:marBottom w:val="0"/>
                  <w:divBdr>
                    <w:top w:val="none" w:sz="0" w:space="0" w:color="auto"/>
                    <w:left w:val="none" w:sz="0" w:space="0" w:color="auto"/>
                    <w:bottom w:val="none" w:sz="0" w:space="0" w:color="auto"/>
                    <w:right w:val="none" w:sz="0" w:space="0" w:color="auto"/>
                  </w:divBdr>
                  <w:divsChild>
                    <w:div w:id="881019419">
                      <w:marLeft w:val="750"/>
                      <w:marRight w:val="0"/>
                      <w:marTop w:val="0"/>
                      <w:marBottom w:val="0"/>
                      <w:divBdr>
                        <w:top w:val="none" w:sz="0" w:space="0" w:color="auto"/>
                        <w:left w:val="none" w:sz="0" w:space="0" w:color="auto"/>
                        <w:bottom w:val="none" w:sz="0" w:space="0" w:color="auto"/>
                        <w:right w:val="none" w:sz="0" w:space="0" w:color="auto"/>
                      </w:divBdr>
                    </w:div>
                  </w:divsChild>
                </w:div>
                <w:div w:id="194117951">
                  <w:marLeft w:val="300"/>
                  <w:marRight w:val="0"/>
                  <w:marTop w:val="75"/>
                  <w:marBottom w:val="0"/>
                  <w:divBdr>
                    <w:top w:val="none" w:sz="0" w:space="0" w:color="auto"/>
                    <w:left w:val="none" w:sz="0" w:space="0" w:color="auto"/>
                    <w:bottom w:val="none" w:sz="0" w:space="0" w:color="auto"/>
                    <w:right w:val="none" w:sz="0" w:space="0" w:color="auto"/>
                  </w:divBdr>
                </w:div>
                <w:div w:id="1649821671">
                  <w:marLeft w:val="300"/>
                  <w:marRight w:val="0"/>
                  <w:marTop w:val="75"/>
                  <w:marBottom w:val="0"/>
                  <w:divBdr>
                    <w:top w:val="none" w:sz="0" w:space="0" w:color="auto"/>
                    <w:left w:val="none" w:sz="0" w:space="0" w:color="auto"/>
                    <w:bottom w:val="none" w:sz="0" w:space="0" w:color="auto"/>
                    <w:right w:val="none" w:sz="0" w:space="0" w:color="auto"/>
                  </w:divBdr>
                </w:div>
                <w:div w:id="1161892447">
                  <w:marLeft w:val="300"/>
                  <w:marRight w:val="0"/>
                  <w:marTop w:val="75"/>
                  <w:marBottom w:val="0"/>
                  <w:divBdr>
                    <w:top w:val="none" w:sz="0" w:space="0" w:color="auto"/>
                    <w:left w:val="none" w:sz="0" w:space="0" w:color="auto"/>
                    <w:bottom w:val="none" w:sz="0" w:space="0" w:color="auto"/>
                    <w:right w:val="none" w:sz="0" w:space="0" w:color="auto"/>
                  </w:divBdr>
                  <w:divsChild>
                    <w:div w:id="406342936">
                      <w:marLeft w:val="750"/>
                      <w:marRight w:val="0"/>
                      <w:marTop w:val="0"/>
                      <w:marBottom w:val="0"/>
                      <w:divBdr>
                        <w:top w:val="none" w:sz="0" w:space="0" w:color="auto"/>
                        <w:left w:val="none" w:sz="0" w:space="0" w:color="auto"/>
                        <w:bottom w:val="none" w:sz="0" w:space="0" w:color="auto"/>
                        <w:right w:val="none" w:sz="0" w:space="0" w:color="auto"/>
                      </w:divBdr>
                    </w:div>
                    <w:div w:id="639723959">
                      <w:marLeft w:val="750"/>
                      <w:marRight w:val="0"/>
                      <w:marTop w:val="0"/>
                      <w:marBottom w:val="0"/>
                      <w:divBdr>
                        <w:top w:val="none" w:sz="0" w:space="0" w:color="auto"/>
                        <w:left w:val="none" w:sz="0" w:space="0" w:color="auto"/>
                        <w:bottom w:val="none" w:sz="0" w:space="0" w:color="auto"/>
                        <w:right w:val="none" w:sz="0" w:space="0" w:color="auto"/>
                      </w:divBdr>
                    </w:div>
                  </w:divsChild>
                </w:div>
                <w:div w:id="1126510027">
                  <w:marLeft w:val="300"/>
                  <w:marRight w:val="0"/>
                  <w:marTop w:val="75"/>
                  <w:marBottom w:val="0"/>
                  <w:divBdr>
                    <w:top w:val="none" w:sz="0" w:space="0" w:color="auto"/>
                    <w:left w:val="none" w:sz="0" w:space="0" w:color="auto"/>
                    <w:bottom w:val="none" w:sz="0" w:space="0" w:color="auto"/>
                    <w:right w:val="none" w:sz="0" w:space="0" w:color="auto"/>
                  </w:divBdr>
                </w:div>
                <w:div w:id="1982421668">
                  <w:marLeft w:val="300"/>
                  <w:marRight w:val="0"/>
                  <w:marTop w:val="75"/>
                  <w:marBottom w:val="0"/>
                  <w:divBdr>
                    <w:top w:val="none" w:sz="0" w:space="0" w:color="auto"/>
                    <w:left w:val="none" w:sz="0" w:space="0" w:color="auto"/>
                    <w:bottom w:val="none" w:sz="0" w:space="0" w:color="auto"/>
                    <w:right w:val="none" w:sz="0" w:space="0" w:color="auto"/>
                  </w:divBdr>
                  <w:divsChild>
                    <w:div w:id="1456168976">
                      <w:marLeft w:val="750"/>
                      <w:marRight w:val="0"/>
                      <w:marTop w:val="0"/>
                      <w:marBottom w:val="0"/>
                      <w:divBdr>
                        <w:top w:val="none" w:sz="0" w:space="0" w:color="auto"/>
                        <w:left w:val="none" w:sz="0" w:space="0" w:color="auto"/>
                        <w:bottom w:val="none" w:sz="0" w:space="0" w:color="auto"/>
                        <w:right w:val="none" w:sz="0" w:space="0" w:color="auto"/>
                      </w:divBdr>
                    </w:div>
                  </w:divsChild>
                </w:div>
                <w:div w:id="1199506428">
                  <w:marLeft w:val="300"/>
                  <w:marRight w:val="0"/>
                  <w:marTop w:val="75"/>
                  <w:marBottom w:val="0"/>
                  <w:divBdr>
                    <w:top w:val="none" w:sz="0" w:space="0" w:color="auto"/>
                    <w:left w:val="none" w:sz="0" w:space="0" w:color="auto"/>
                    <w:bottom w:val="none" w:sz="0" w:space="0" w:color="auto"/>
                    <w:right w:val="none" w:sz="0" w:space="0" w:color="auto"/>
                  </w:divBdr>
                  <w:divsChild>
                    <w:div w:id="1785617760">
                      <w:marLeft w:val="750"/>
                      <w:marRight w:val="0"/>
                      <w:marTop w:val="0"/>
                      <w:marBottom w:val="0"/>
                      <w:divBdr>
                        <w:top w:val="none" w:sz="0" w:space="0" w:color="auto"/>
                        <w:left w:val="none" w:sz="0" w:space="0" w:color="auto"/>
                        <w:bottom w:val="none" w:sz="0" w:space="0" w:color="auto"/>
                        <w:right w:val="none" w:sz="0" w:space="0" w:color="auto"/>
                      </w:divBdr>
                    </w:div>
                  </w:divsChild>
                </w:div>
                <w:div w:id="87047094">
                  <w:marLeft w:val="300"/>
                  <w:marRight w:val="0"/>
                  <w:marTop w:val="75"/>
                  <w:marBottom w:val="0"/>
                  <w:divBdr>
                    <w:top w:val="none" w:sz="0" w:space="0" w:color="auto"/>
                    <w:left w:val="none" w:sz="0" w:space="0" w:color="auto"/>
                    <w:bottom w:val="none" w:sz="0" w:space="0" w:color="auto"/>
                    <w:right w:val="none" w:sz="0" w:space="0" w:color="auto"/>
                  </w:divBdr>
                  <w:divsChild>
                    <w:div w:id="1578395231">
                      <w:marLeft w:val="750"/>
                      <w:marRight w:val="0"/>
                      <w:marTop w:val="0"/>
                      <w:marBottom w:val="0"/>
                      <w:divBdr>
                        <w:top w:val="none" w:sz="0" w:space="0" w:color="auto"/>
                        <w:left w:val="none" w:sz="0" w:space="0" w:color="auto"/>
                        <w:bottom w:val="none" w:sz="0" w:space="0" w:color="auto"/>
                        <w:right w:val="none" w:sz="0" w:space="0" w:color="auto"/>
                      </w:divBdr>
                    </w:div>
                    <w:div w:id="2101943259">
                      <w:marLeft w:val="750"/>
                      <w:marRight w:val="0"/>
                      <w:marTop w:val="0"/>
                      <w:marBottom w:val="0"/>
                      <w:divBdr>
                        <w:top w:val="none" w:sz="0" w:space="0" w:color="auto"/>
                        <w:left w:val="none" w:sz="0" w:space="0" w:color="auto"/>
                        <w:bottom w:val="none" w:sz="0" w:space="0" w:color="auto"/>
                        <w:right w:val="none" w:sz="0" w:space="0" w:color="auto"/>
                      </w:divBdr>
                    </w:div>
                    <w:div w:id="1081024839">
                      <w:marLeft w:val="750"/>
                      <w:marRight w:val="0"/>
                      <w:marTop w:val="0"/>
                      <w:marBottom w:val="0"/>
                      <w:divBdr>
                        <w:top w:val="none" w:sz="0" w:space="0" w:color="auto"/>
                        <w:left w:val="none" w:sz="0" w:space="0" w:color="auto"/>
                        <w:bottom w:val="none" w:sz="0" w:space="0" w:color="auto"/>
                        <w:right w:val="none" w:sz="0" w:space="0" w:color="auto"/>
                      </w:divBdr>
                    </w:div>
                    <w:div w:id="61363400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37479098">
              <w:marLeft w:val="0"/>
              <w:marRight w:val="0"/>
              <w:marTop w:val="150"/>
              <w:marBottom w:val="150"/>
              <w:divBdr>
                <w:top w:val="none" w:sz="0" w:space="0" w:color="auto"/>
                <w:left w:val="none" w:sz="0" w:space="0" w:color="auto"/>
                <w:bottom w:val="none" w:sz="0" w:space="0" w:color="auto"/>
                <w:right w:val="none" w:sz="0" w:space="0" w:color="auto"/>
              </w:divBdr>
              <w:divsChild>
                <w:div w:id="98336442">
                  <w:marLeft w:val="300"/>
                  <w:marRight w:val="0"/>
                  <w:marTop w:val="75"/>
                  <w:marBottom w:val="0"/>
                  <w:divBdr>
                    <w:top w:val="none" w:sz="0" w:space="0" w:color="auto"/>
                    <w:left w:val="none" w:sz="0" w:space="0" w:color="auto"/>
                    <w:bottom w:val="none" w:sz="0" w:space="0" w:color="auto"/>
                    <w:right w:val="none" w:sz="0" w:space="0" w:color="auto"/>
                  </w:divBdr>
                  <w:divsChild>
                    <w:div w:id="1533228576">
                      <w:marLeft w:val="750"/>
                      <w:marRight w:val="0"/>
                      <w:marTop w:val="0"/>
                      <w:marBottom w:val="0"/>
                      <w:divBdr>
                        <w:top w:val="none" w:sz="0" w:space="0" w:color="auto"/>
                        <w:left w:val="none" w:sz="0" w:space="0" w:color="auto"/>
                        <w:bottom w:val="none" w:sz="0" w:space="0" w:color="auto"/>
                        <w:right w:val="none" w:sz="0" w:space="0" w:color="auto"/>
                      </w:divBdr>
                    </w:div>
                  </w:divsChild>
                </w:div>
                <w:div w:id="1201630429">
                  <w:marLeft w:val="300"/>
                  <w:marRight w:val="0"/>
                  <w:marTop w:val="75"/>
                  <w:marBottom w:val="0"/>
                  <w:divBdr>
                    <w:top w:val="none" w:sz="0" w:space="0" w:color="auto"/>
                    <w:left w:val="none" w:sz="0" w:space="0" w:color="auto"/>
                    <w:bottom w:val="none" w:sz="0" w:space="0" w:color="auto"/>
                    <w:right w:val="none" w:sz="0" w:space="0" w:color="auto"/>
                  </w:divBdr>
                </w:div>
                <w:div w:id="356934996">
                  <w:marLeft w:val="300"/>
                  <w:marRight w:val="0"/>
                  <w:marTop w:val="75"/>
                  <w:marBottom w:val="0"/>
                  <w:divBdr>
                    <w:top w:val="none" w:sz="0" w:space="0" w:color="auto"/>
                    <w:left w:val="none" w:sz="0" w:space="0" w:color="auto"/>
                    <w:bottom w:val="none" w:sz="0" w:space="0" w:color="auto"/>
                    <w:right w:val="none" w:sz="0" w:space="0" w:color="auto"/>
                  </w:divBdr>
                </w:div>
                <w:div w:id="1993371050">
                  <w:marLeft w:val="300"/>
                  <w:marRight w:val="0"/>
                  <w:marTop w:val="75"/>
                  <w:marBottom w:val="0"/>
                  <w:divBdr>
                    <w:top w:val="none" w:sz="0" w:space="0" w:color="auto"/>
                    <w:left w:val="none" w:sz="0" w:space="0" w:color="auto"/>
                    <w:bottom w:val="none" w:sz="0" w:space="0" w:color="auto"/>
                    <w:right w:val="none" w:sz="0" w:space="0" w:color="auto"/>
                  </w:divBdr>
                </w:div>
                <w:div w:id="1918904770">
                  <w:marLeft w:val="300"/>
                  <w:marRight w:val="0"/>
                  <w:marTop w:val="75"/>
                  <w:marBottom w:val="0"/>
                  <w:divBdr>
                    <w:top w:val="none" w:sz="0" w:space="0" w:color="auto"/>
                    <w:left w:val="none" w:sz="0" w:space="0" w:color="auto"/>
                    <w:bottom w:val="none" w:sz="0" w:space="0" w:color="auto"/>
                    <w:right w:val="none" w:sz="0" w:space="0" w:color="auto"/>
                  </w:divBdr>
                  <w:divsChild>
                    <w:div w:id="1165898398">
                      <w:marLeft w:val="750"/>
                      <w:marRight w:val="0"/>
                      <w:marTop w:val="0"/>
                      <w:marBottom w:val="0"/>
                      <w:divBdr>
                        <w:top w:val="none" w:sz="0" w:space="0" w:color="auto"/>
                        <w:left w:val="none" w:sz="0" w:space="0" w:color="auto"/>
                        <w:bottom w:val="none" w:sz="0" w:space="0" w:color="auto"/>
                        <w:right w:val="none" w:sz="0" w:space="0" w:color="auto"/>
                      </w:divBdr>
                    </w:div>
                  </w:divsChild>
                </w:div>
                <w:div w:id="516699194">
                  <w:marLeft w:val="300"/>
                  <w:marRight w:val="0"/>
                  <w:marTop w:val="75"/>
                  <w:marBottom w:val="0"/>
                  <w:divBdr>
                    <w:top w:val="none" w:sz="0" w:space="0" w:color="auto"/>
                    <w:left w:val="none" w:sz="0" w:space="0" w:color="auto"/>
                    <w:bottom w:val="none" w:sz="0" w:space="0" w:color="auto"/>
                    <w:right w:val="none" w:sz="0" w:space="0" w:color="auto"/>
                  </w:divBdr>
                </w:div>
                <w:div w:id="733701050">
                  <w:marLeft w:val="300"/>
                  <w:marRight w:val="0"/>
                  <w:marTop w:val="75"/>
                  <w:marBottom w:val="0"/>
                  <w:divBdr>
                    <w:top w:val="none" w:sz="0" w:space="0" w:color="auto"/>
                    <w:left w:val="none" w:sz="0" w:space="0" w:color="auto"/>
                    <w:bottom w:val="none" w:sz="0" w:space="0" w:color="auto"/>
                    <w:right w:val="none" w:sz="0" w:space="0" w:color="auto"/>
                  </w:divBdr>
                  <w:divsChild>
                    <w:div w:id="983581337">
                      <w:marLeft w:val="750"/>
                      <w:marRight w:val="0"/>
                      <w:marTop w:val="0"/>
                      <w:marBottom w:val="0"/>
                      <w:divBdr>
                        <w:top w:val="none" w:sz="0" w:space="0" w:color="auto"/>
                        <w:left w:val="none" w:sz="0" w:space="0" w:color="auto"/>
                        <w:bottom w:val="none" w:sz="0" w:space="0" w:color="auto"/>
                        <w:right w:val="none" w:sz="0" w:space="0" w:color="auto"/>
                      </w:divBdr>
                    </w:div>
                    <w:div w:id="319425474">
                      <w:marLeft w:val="750"/>
                      <w:marRight w:val="0"/>
                      <w:marTop w:val="0"/>
                      <w:marBottom w:val="0"/>
                      <w:divBdr>
                        <w:top w:val="none" w:sz="0" w:space="0" w:color="auto"/>
                        <w:left w:val="none" w:sz="0" w:space="0" w:color="auto"/>
                        <w:bottom w:val="none" w:sz="0" w:space="0" w:color="auto"/>
                        <w:right w:val="none" w:sz="0" w:space="0" w:color="auto"/>
                      </w:divBdr>
                    </w:div>
                  </w:divsChild>
                </w:div>
                <w:div w:id="1814714137">
                  <w:marLeft w:val="300"/>
                  <w:marRight w:val="0"/>
                  <w:marTop w:val="75"/>
                  <w:marBottom w:val="0"/>
                  <w:divBdr>
                    <w:top w:val="none" w:sz="0" w:space="0" w:color="auto"/>
                    <w:left w:val="none" w:sz="0" w:space="0" w:color="auto"/>
                    <w:bottom w:val="none" w:sz="0" w:space="0" w:color="auto"/>
                    <w:right w:val="none" w:sz="0" w:space="0" w:color="auto"/>
                  </w:divBdr>
                </w:div>
                <w:div w:id="1423913299">
                  <w:marLeft w:val="300"/>
                  <w:marRight w:val="0"/>
                  <w:marTop w:val="75"/>
                  <w:marBottom w:val="0"/>
                  <w:divBdr>
                    <w:top w:val="none" w:sz="0" w:space="0" w:color="auto"/>
                    <w:left w:val="none" w:sz="0" w:space="0" w:color="auto"/>
                    <w:bottom w:val="none" w:sz="0" w:space="0" w:color="auto"/>
                    <w:right w:val="none" w:sz="0" w:space="0" w:color="auto"/>
                  </w:divBdr>
                  <w:divsChild>
                    <w:div w:id="19350177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258106">
      <w:bodyDiv w:val="1"/>
      <w:marLeft w:val="0"/>
      <w:marRight w:val="0"/>
      <w:marTop w:val="0"/>
      <w:marBottom w:val="0"/>
      <w:divBdr>
        <w:top w:val="none" w:sz="0" w:space="0" w:color="auto"/>
        <w:left w:val="none" w:sz="0" w:space="0" w:color="auto"/>
        <w:bottom w:val="none" w:sz="0" w:space="0" w:color="auto"/>
        <w:right w:val="none" w:sz="0" w:space="0" w:color="auto"/>
      </w:divBdr>
      <w:divsChild>
        <w:div w:id="1253930275">
          <w:marLeft w:val="0"/>
          <w:marRight w:val="0"/>
          <w:marTop w:val="0"/>
          <w:marBottom w:val="0"/>
          <w:divBdr>
            <w:top w:val="none" w:sz="0" w:space="0" w:color="auto"/>
            <w:left w:val="none" w:sz="0" w:space="0" w:color="auto"/>
            <w:bottom w:val="none" w:sz="0" w:space="0" w:color="auto"/>
            <w:right w:val="none" w:sz="0" w:space="0" w:color="auto"/>
          </w:divBdr>
          <w:divsChild>
            <w:div w:id="268894843">
              <w:marLeft w:val="0"/>
              <w:marRight w:val="0"/>
              <w:marTop w:val="150"/>
              <w:marBottom w:val="150"/>
              <w:divBdr>
                <w:top w:val="none" w:sz="0" w:space="0" w:color="auto"/>
                <w:left w:val="none" w:sz="0" w:space="0" w:color="auto"/>
                <w:bottom w:val="none" w:sz="0" w:space="0" w:color="auto"/>
                <w:right w:val="none" w:sz="0" w:space="0" w:color="auto"/>
              </w:divBdr>
              <w:divsChild>
                <w:div w:id="1809784624">
                  <w:marLeft w:val="300"/>
                  <w:marRight w:val="0"/>
                  <w:marTop w:val="75"/>
                  <w:marBottom w:val="0"/>
                  <w:divBdr>
                    <w:top w:val="none" w:sz="0" w:space="0" w:color="auto"/>
                    <w:left w:val="none" w:sz="0" w:space="0" w:color="auto"/>
                    <w:bottom w:val="none" w:sz="0" w:space="0" w:color="auto"/>
                    <w:right w:val="none" w:sz="0" w:space="0" w:color="auto"/>
                  </w:divBdr>
                  <w:divsChild>
                    <w:div w:id="1151022490">
                      <w:marLeft w:val="750"/>
                      <w:marRight w:val="0"/>
                      <w:marTop w:val="0"/>
                      <w:marBottom w:val="0"/>
                      <w:divBdr>
                        <w:top w:val="none" w:sz="0" w:space="0" w:color="auto"/>
                        <w:left w:val="none" w:sz="0" w:space="0" w:color="auto"/>
                        <w:bottom w:val="none" w:sz="0" w:space="0" w:color="auto"/>
                        <w:right w:val="none" w:sz="0" w:space="0" w:color="auto"/>
                      </w:divBdr>
                    </w:div>
                  </w:divsChild>
                </w:div>
                <w:div w:id="1669554006">
                  <w:marLeft w:val="300"/>
                  <w:marRight w:val="0"/>
                  <w:marTop w:val="75"/>
                  <w:marBottom w:val="0"/>
                  <w:divBdr>
                    <w:top w:val="none" w:sz="0" w:space="0" w:color="auto"/>
                    <w:left w:val="none" w:sz="0" w:space="0" w:color="auto"/>
                    <w:bottom w:val="none" w:sz="0" w:space="0" w:color="auto"/>
                    <w:right w:val="none" w:sz="0" w:space="0" w:color="auto"/>
                  </w:divBdr>
                  <w:divsChild>
                    <w:div w:id="355619832">
                      <w:marLeft w:val="750"/>
                      <w:marRight w:val="0"/>
                      <w:marTop w:val="0"/>
                      <w:marBottom w:val="0"/>
                      <w:divBdr>
                        <w:top w:val="none" w:sz="0" w:space="0" w:color="auto"/>
                        <w:left w:val="none" w:sz="0" w:space="0" w:color="auto"/>
                        <w:bottom w:val="none" w:sz="0" w:space="0" w:color="auto"/>
                        <w:right w:val="none" w:sz="0" w:space="0" w:color="auto"/>
                      </w:divBdr>
                    </w:div>
                  </w:divsChild>
                </w:div>
                <w:div w:id="210577201">
                  <w:marLeft w:val="300"/>
                  <w:marRight w:val="0"/>
                  <w:marTop w:val="75"/>
                  <w:marBottom w:val="0"/>
                  <w:divBdr>
                    <w:top w:val="none" w:sz="0" w:space="0" w:color="auto"/>
                    <w:left w:val="none" w:sz="0" w:space="0" w:color="auto"/>
                    <w:bottom w:val="none" w:sz="0" w:space="0" w:color="auto"/>
                    <w:right w:val="none" w:sz="0" w:space="0" w:color="auto"/>
                  </w:divBdr>
                  <w:divsChild>
                    <w:div w:id="20704175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31007925">
              <w:marLeft w:val="0"/>
              <w:marRight w:val="0"/>
              <w:marTop w:val="150"/>
              <w:marBottom w:val="150"/>
              <w:divBdr>
                <w:top w:val="none" w:sz="0" w:space="0" w:color="auto"/>
                <w:left w:val="none" w:sz="0" w:space="0" w:color="auto"/>
                <w:bottom w:val="none" w:sz="0" w:space="0" w:color="auto"/>
                <w:right w:val="none" w:sz="0" w:space="0" w:color="auto"/>
              </w:divBdr>
              <w:divsChild>
                <w:div w:id="602541088">
                  <w:marLeft w:val="300"/>
                  <w:marRight w:val="0"/>
                  <w:marTop w:val="75"/>
                  <w:marBottom w:val="0"/>
                  <w:divBdr>
                    <w:top w:val="none" w:sz="0" w:space="0" w:color="auto"/>
                    <w:left w:val="none" w:sz="0" w:space="0" w:color="auto"/>
                    <w:bottom w:val="none" w:sz="0" w:space="0" w:color="auto"/>
                    <w:right w:val="none" w:sz="0" w:space="0" w:color="auto"/>
                  </w:divBdr>
                </w:div>
                <w:div w:id="1981111555">
                  <w:marLeft w:val="300"/>
                  <w:marRight w:val="0"/>
                  <w:marTop w:val="75"/>
                  <w:marBottom w:val="0"/>
                  <w:divBdr>
                    <w:top w:val="none" w:sz="0" w:space="0" w:color="auto"/>
                    <w:left w:val="none" w:sz="0" w:space="0" w:color="auto"/>
                    <w:bottom w:val="none" w:sz="0" w:space="0" w:color="auto"/>
                    <w:right w:val="none" w:sz="0" w:space="0" w:color="auto"/>
                  </w:divBdr>
                  <w:divsChild>
                    <w:div w:id="618683990">
                      <w:marLeft w:val="750"/>
                      <w:marRight w:val="0"/>
                      <w:marTop w:val="0"/>
                      <w:marBottom w:val="0"/>
                      <w:divBdr>
                        <w:top w:val="none" w:sz="0" w:space="0" w:color="auto"/>
                        <w:left w:val="none" w:sz="0" w:space="0" w:color="auto"/>
                        <w:bottom w:val="none" w:sz="0" w:space="0" w:color="auto"/>
                        <w:right w:val="none" w:sz="0" w:space="0" w:color="auto"/>
                      </w:divBdr>
                    </w:div>
                    <w:div w:id="454719726">
                      <w:marLeft w:val="750"/>
                      <w:marRight w:val="0"/>
                      <w:marTop w:val="0"/>
                      <w:marBottom w:val="0"/>
                      <w:divBdr>
                        <w:top w:val="none" w:sz="0" w:space="0" w:color="auto"/>
                        <w:left w:val="none" w:sz="0" w:space="0" w:color="auto"/>
                        <w:bottom w:val="none" w:sz="0" w:space="0" w:color="auto"/>
                        <w:right w:val="none" w:sz="0" w:space="0" w:color="auto"/>
                      </w:divBdr>
                    </w:div>
                  </w:divsChild>
                </w:div>
                <w:div w:id="500047483">
                  <w:marLeft w:val="300"/>
                  <w:marRight w:val="0"/>
                  <w:marTop w:val="75"/>
                  <w:marBottom w:val="0"/>
                  <w:divBdr>
                    <w:top w:val="none" w:sz="0" w:space="0" w:color="auto"/>
                    <w:left w:val="none" w:sz="0" w:space="0" w:color="auto"/>
                    <w:bottom w:val="none" w:sz="0" w:space="0" w:color="auto"/>
                    <w:right w:val="none" w:sz="0" w:space="0" w:color="auto"/>
                  </w:divBdr>
                  <w:divsChild>
                    <w:div w:id="1894999315">
                      <w:marLeft w:val="750"/>
                      <w:marRight w:val="0"/>
                      <w:marTop w:val="0"/>
                      <w:marBottom w:val="0"/>
                      <w:divBdr>
                        <w:top w:val="none" w:sz="0" w:space="0" w:color="auto"/>
                        <w:left w:val="none" w:sz="0" w:space="0" w:color="auto"/>
                        <w:bottom w:val="none" w:sz="0" w:space="0" w:color="auto"/>
                        <w:right w:val="none" w:sz="0" w:space="0" w:color="auto"/>
                      </w:divBdr>
                    </w:div>
                  </w:divsChild>
                </w:div>
                <w:div w:id="179122696">
                  <w:marLeft w:val="300"/>
                  <w:marRight w:val="0"/>
                  <w:marTop w:val="75"/>
                  <w:marBottom w:val="0"/>
                  <w:divBdr>
                    <w:top w:val="none" w:sz="0" w:space="0" w:color="auto"/>
                    <w:left w:val="none" w:sz="0" w:space="0" w:color="auto"/>
                    <w:bottom w:val="none" w:sz="0" w:space="0" w:color="auto"/>
                    <w:right w:val="none" w:sz="0" w:space="0" w:color="auto"/>
                  </w:divBdr>
                  <w:divsChild>
                    <w:div w:id="1515996962">
                      <w:marLeft w:val="750"/>
                      <w:marRight w:val="0"/>
                      <w:marTop w:val="0"/>
                      <w:marBottom w:val="0"/>
                      <w:divBdr>
                        <w:top w:val="none" w:sz="0" w:space="0" w:color="auto"/>
                        <w:left w:val="none" w:sz="0" w:space="0" w:color="auto"/>
                        <w:bottom w:val="none" w:sz="0" w:space="0" w:color="auto"/>
                        <w:right w:val="none" w:sz="0" w:space="0" w:color="auto"/>
                      </w:divBdr>
                    </w:div>
                  </w:divsChild>
                </w:div>
                <w:div w:id="1012344803">
                  <w:marLeft w:val="300"/>
                  <w:marRight w:val="0"/>
                  <w:marTop w:val="75"/>
                  <w:marBottom w:val="0"/>
                  <w:divBdr>
                    <w:top w:val="none" w:sz="0" w:space="0" w:color="auto"/>
                    <w:left w:val="none" w:sz="0" w:space="0" w:color="auto"/>
                    <w:bottom w:val="none" w:sz="0" w:space="0" w:color="auto"/>
                    <w:right w:val="none" w:sz="0" w:space="0" w:color="auto"/>
                  </w:divBdr>
                  <w:divsChild>
                    <w:div w:id="2121680512">
                      <w:marLeft w:val="750"/>
                      <w:marRight w:val="0"/>
                      <w:marTop w:val="0"/>
                      <w:marBottom w:val="0"/>
                      <w:divBdr>
                        <w:top w:val="none" w:sz="0" w:space="0" w:color="auto"/>
                        <w:left w:val="none" w:sz="0" w:space="0" w:color="auto"/>
                        <w:bottom w:val="none" w:sz="0" w:space="0" w:color="auto"/>
                        <w:right w:val="none" w:sz="0" w:space="0" w:color="auto"/>
                      </w:divBdr>
                    </w:div>
                  </w:divsChild>
                </w:div>
                <w:div w:id="369887833">
                  <w:marLeft w:val="300"/>
                  <w:marRight w:val="0"/>
                  <w:marTop w:val="75"/>
                  <w:marBottom w:val="0"/>
                  <w:divBdr>
                    <w:top w:val="none" w:sz="0" w:space="0" w:color="auto"/>
                    <w:left w:val="none" w:sz="0" w:space="0" w:color="auto"/>
                    <w:bottom w:val="none" w:sz="0" w:space="0" w:color="auto"/>
                    <w:right w:val="none" w:sz="0" w:space="0" w:color="auto"/>
                  </w:divBdr>
                  <w:divsChild>
                    <w:div w:id="965544534">
                      <w:marLeft w:val="750"/>
                      <w:marRight w:val="0"/>
                      <w:marTop w:val="0"/>
                      <w:marBottom w:val="0"/>
                      <w:divBdr>
                        <w:top w:val="none" w:sz="0" w:space="0" w:color="auto"/>
                        <w:left w:val="none" w:sz="0" w:space="0" w:color="auto"/>
                        <w:bottom w:val="none" w:sz="0" w:space="0" w:color="auto"/>
                        <w:right w:val="none" w:sz="0" w:space="0" w:color="auto"/>
                      </w:divBdr>
                    </w:div>
                  </w:divsChild>
                </w:div>
                <w:div w:id="1981422004">
                  <w:marLeft w:val="300"/>
                  <w:marRight w:val="0"/>
                  <w:marTop w:val="75"/>
                  <w:marBottom w:val="0"/>
                  <w:divBdr>
                    <w:top w:val="none" w:sz="0" w:space="0" w:color="auto"/>
                    <w:left w:val="none" w:sz="0" w:space="0" w:color="auto"/>
                    <w:bottom w:val="none" w:sz="0" w:space="0" w:color="auto"/>
                    <w:right w:val="none" w:sz="0" w:space="0" w:color="auto"/>
                  </w:divBdr>
                </w:div>
                <w:div w:id="610019294">
                  <w:marLeft w:val="300"/>
                  <w:marRight w:val="0"/>
                  <w:marTop w:val="75"/>
                  <w:marBottom w:val="0"/>
                  <w:divBdr>
                    <w:top w:val="none" w:sz="0" w:space="0" w:color="auto"/>
                    <w:left w:val="none" w:sz="0" w:space="0" w:color="auto"/>
                    <w:bottom w:val="none" w:sz="0" w:space="0" w:color="auto"/>
                    <w:right w:val="none" w:sz="0" w:space="0" w:color="auto"/>
                  </w:divBdr>
                  <w:divsChild>
                    <w:div w:id="540822447">
                      <w:marLeft w:val="750"/>
                      <w:marRight w:val="0"/>
                      <w:marTop w:val="0"/>
                      <w:marBottom w:val="0"/>
                      <w:divBdr>
                        <w:top w:val="none" w:sz="0" w:space="0" w:color="auto"/>
                        <w:left w:val="none" w:sz="0" w:space="0" w:color="auto"/>
                        <w:bottom w:val="none" w:sz="0" w:space="0" w:color="auto"/>
                        <w:right w:val="none" w:sz="0" w:space="0" w:color="auto"/>
                      </w:divBdr>
                    </w:div>
                  </w:divsChild>
                </w:div>
                <w:div w:id="1415056445">
                  <w:marLeft w:val="300"/>
                  <w:marRight w:val="0"/>
                  <w:marTop w:val="75"/>
                  <w:marBottom w:val="0"/>
                  <w:divBdr>
                    <w:top w:val="none" w:sz="0" w:space="0" w:color="auto"/>
                    <w:left w:val="none" w:sz="0" w:space="0" w:color="auto"/>
                    <w:bottom w:val="none" w:sz="0" w:space="0" w:color="auto"/>
                    <w:right w:val="none" w:sz="0" w:space="0" w:color="auto"/>
                  </w:divBdr>
                  <w:divsChild>
                    <w:div w:id="2048025122">
                      <w:marLeft w:val="750"/>
                      <w:marRight w:val="0"/>
                      <w:marTop w:val="0"/>
                      <w:marBottom w:val="0"/>
                      <w:divBdr>
                        <w:top w:val="none" w:sz="0" w:space="0" w:color="auto"/>
                        <w:left w:val="none" w:sz="0" w:space="0" w:color="auto"/>
                        <w:bottom w:val="none" w:sz="0" w:space="0" w:color="auto"/>
                        <w:right w:val="none" w:sz="0" w:space="0" w:color="auto"/>
                      </w:divBdr>
                    </w:div>
                  </w:divsChild>
                </w:div>
                <w:div w:id="1549103439">
                  <w:marLeft w:val="300"/>
                  <w:marRight w:val="0"/>
                  <w:marTop w:val="75"/>
                  <w:marBottom w:val="0"/>
                  <w:divBdr>
                    <w:top w:val="none" w:sz="0" w:space="0" w:color="auto"/>
                    <w:left w:val="none" w:sz="0" w:space="0" w:color="auto"/>
                    <w:bottom w:val="none" w:sz="0" w:space="0" w:color="auto"/>
                    <w:right w:val="none" w:sz="0" w:space="0" w:color="auto"/>
                  </w:divBdr>
                  <w:divsChild>
                    <w:div w:id="2130927481">
                      <w:marLeft w:val="750"/>
                      <w:marRight w:val="0"/>
                      <w:marTop w:val="0"/>
                      <w:marBottom w:val="0"/>
                      <w:divBdr>
                        <w:top w:val="none" w:sz="0" w:space="0" w:color="auto"/>
                        <w:left w:val="none" w:sz="0" w:space="0" w:color="auto"/>
                        <w:bottom w:val="none" w:sz="0" w:space="0" w:color="auto"/>
                        <w:right w:val="none" w:sz="0" w:space="0" w:color="auto"/>
                      </w:divBdr>
                    </w:div>
                  </w:divsChild>
                </w:div>
                <w:div w:id="1784688675">
                  <w:marLeft w:val="300"/>
                  <w:marRight w:val="0"/>
                  <w:marTop w:val="75"/>
                  <w:marBottom w:val="0"/>
                  <w:divBdr>
                    <w:top w:val="none" w:sz="0" w:space="0" w:color="auto"/>
                    <w:left w:val="none" w:sz="0" w:space="0" w:color="auto"/>
                    <w:bottom w:val="none" w:sz="0" w:space="0" w:color="auto"/>
                    <w:right w:val="none" w:sz="0" w:space="0" w:color="auto"/>
                  </w:divBdr>
                  <w:divsChild>
                    <w:div w:id="223030270">
                      <w:marLeft w:val="750"/>
                      <w:marRight w:val="0"/>
                      <w:marTop w:val="0"/>
                      <w:marBottom w:val="0"/>
                      <w:divBdr>
                        <w:top w:val="none" w:sz="0" w:space="0" w:color="auto"/>
                        <w:left w:val="none" w:sz="0" w:space="0" w:color="auto"/>
                        <w:bottom w:val="none" w:sz="0" w:space="0" w:color="auto"/>
                        <w:right w:val="none" w:sz="0" w:space="0" w:color="auto"/>
                      </w:divBdr>
                    </w:div>
                    <w:div w:id="1428112588">
                      <w:marLeft w:val="750"/>
                      <w:marRight w:val="0"/>
                      <w:marTop w:val="0"/>
                      <w:marBottom w:val="0"/>
                      <w:divBdr>
                        <w:top w:val="none" w:sz="0" w:space="0" w:color="auto"/>
                        <w:left w:val="none" w:sz="0" w:space="0" w:color="auto"/>
                        <w:bottom w:val="none" w:sz="0" w:space="0" w:color="auto"/>
                        <w:right w:val="none" w:sz="0" w:space="0" w:color="auto"/>
                      </w:divBdr>
                    </w:div>
                  </w:divsChild>
                </w:div>
                <w:div w:id="1223172304">
                  <w:marLeft w:val="300"/>
                  <w:marRight w:val="0"/>
                  <w:marTop w:val="75"/>
                  <w:marBottom w:val="0"/>
                  <w:divBdr>
                    <w:top w:val="none" w:sz="0" w:space="0" w:color="auto"/>
                    <w:left w:val="none" w:sz="0" w:space="0" w:color="auto"/>
                    <w:bottom w:val="none" w:sz="0" w:space="0" w:color="auto"/>
                    <w:right w:val="none" w:sz="0" w:space="0" w:color="auto"/>
                  </w:divBdr>
                  <w:divsChild>
                    <w:div w:id="880944102">
                      <w:marLeft w:val="750"/>
                      <w:marRight w:val="0"/>
                      <w:marTop w:val="0"/>
                      <w:marBottom w:val="0"/>
                      <w:divBdr>
                        <w:top w:val="none" w:sz="0" w:space="0" w:color="auto"/>
                        <w:left w:val="none" w:sz="0" w:space="0" w:color="auto"/>
                        <w:bottom w:val="none" w:sz="0" w:space="0" w:color="auto"/>
                        <w:right w:val="none" w:sz="0" w:space="0" w:color="auto"/>
                      </w:divBdr>
                    </w:div>
                  </w:divsChild>
                </w:div>
                <w:div w:id="494691671">
                  <w:marLeft w:val="300"/>
                  <w:marRight w:val="0"/>
                  <w:marTop w:val="75"/>
                  <w:marBottom w:val="0"/>
                  <w:divBdr>
                    <w:top w:val="none" w:sz="0" w:space="0" w:color="auto"/>
                    <w:left w:val="none" w:sz="0" w:space="0" w:color="auto"/>
                    <w:bottom w:val="none" w:sz="0" w:space="0" w:color="auto"/>
                    <w:right w:val="none" w:sz="0" w:space="0" w:color="auto"/>
                  </w:divBdr>
                  <w:divsChild>
                    <w:div w:id="1428499747">
                      <w:marLeft w:val="750"/>
                      <w:marRight w:val="0"/>
                      <w:marTop w:val="0"/>
                      <w:marBottom w:val="0"/>
                      <w:divBdr>
                        <w:top w:val="none" w:sz="0" w:space="0" w:color="auto"/>
                        <w:left w:val="none" w:sz="0" w:space="0" w:color="auto"/>
                        <w:bottom w:val="none" w:sz="0" w:space="0" w:color="auto"/>
                        <w:right w:val="none" w:sz="0" w:space="0" w:color="auto"/>
                      </w:divBdr>
                    </w:div>
                  </w:divsChild>
                </w:div>
                <w:div w:id="1739396747">
                  <w:marLeft w:val="300"/>
                  <w:marRight w:val="0"/>
                  <w:marTop w:val="75"/>
                  <w:marBottom w:val="0"/>
                  <w:divBdr>
                    <w:top w:val="none" w:sz="0" w:space="0" w:color="auto"/>
                    <w:left w:val="none" w:sz="0" w:space="0" w:color="auto"/>
                    <w:bottom w:val="none" w:sz="0" w:space="0" w:color="auto"/>
                    <w:right w:val="none" w:sz="0" w:space="0" w:color="auto"/>
                  </w:divBdr>
                </w:div>
              </w:divsChild>
            </w:div>
            <w:div w:id="40372583">
              <w:marLeft w:val="0"/>
              <w:marRight w:val="0"/>
              <w:marTop w:val="150"/>
              <w:marBottom w:val="150"/>
              <w:divBdr>
                <w:top w:val="none" w:sz="0" w:space="0" w:color="auto"/>
                <w:left w:val="none" w:sz="0" w:space="0" w:color="auto"/>
                <w:bottom w:val="none" w:sz="0" w:space="0" w:color="auto"/>
                <w:right w:val="none" w:sz="0" w:space="0" w:color="auto"/>
              </w:divBdr>
              <w:divsChild>
                <w:div w:id="1170758504">
                  <w:marLeft w:val="300"/>
                  <w:marRight w:val="0"/>
                  <w:marTop w:val="75"/>
                  <w:marBottom w:val="0"/>
                  <w:divBdr>
                    <w:top w:val="none" w:sz="0" w:space="0" w:color="auto"/>
                    <w:left w:val="none" w:sz="0" w:space="0" w:color="auto"/>
                    <w:bottom w:val="none" w:sz="0" w:space="0" w:color="auto"/>
                    <w:right w:val="none" w:sz="0" w:space="0" w:color="auto"/>
                  </w:divBdr>
                </w:div>
                <w:div w:id="526910340">
                  <w:marLeft w:val="300"/>
                  <w:marRight w:val="0"/>
                  <w:marTop w:val="75"/>
                  <w:marBottom w:val="0"/>
                  <w:divBdr>
                    <w:top w:val="none" w:sz="0" w:space="0" w:color="auto"/>
                    <w:left w:val="none" w:sz="0" w:space="0" w:color="auto"/>
                    <w:bottom w:val="none" w:sz="0" w:space="0" w:color="auto"/>
                    <w:right w:val="none" w:sz="0" w:space="0" w:color="auto"/>
                  </w:divBdr>
                  <w:divsChild>
                    <w:div w:id="1183130977">
                      <w:marLeft w:val="750"/>
                      <w:marRight w:val="0"/>
                      <w:marTop w:val="0"/>
                      <w:marBottom w:val="0"/>
                      <w:divBdr>
                        <w:top w:val="none" w:sz="0" w:space="0" w:color="auto"/>
                        <w:left w:val="none" w:sz="0" w:space="0" w:color="auto"/>
                        <w:bottom w:val="none" w:sz="0" w:space="0" w:color="auto"/>
                        <w:right w:val="none" w:sz="0" w:space="0" w:color="auto"/>
                      </w:divBdr>
                    </w:div>
                  </w:divsChild>
                </w:div>
                <w:div w:id="2017492212">
                  <w:marLeft w:val="300"/>
                  <w:marRight w:val="0"/>
                  <w:marTop w:val="75"/>
                  <w:marBottom w:val="0"/>
                  <w:divBdr>
                    <w:top w:val="none" w:sz="0" w:space="0" w:color="auto"/>
                    <w:left w:val="none" w:sz="0" w:space="0" w:color="auto"/>
                    <w:bottom w:val="none" w:sz="0" w:space="0" w:color="auto"/>
                    <w:right w:val="none" w:sz="0" w:space="0" w:color="auto"/>
                  </w:divBdr>
                </w:div>
                <w:div w:id="2061705149">
                  <w:marLeft w:val="300"/>
                  <w:marRight w:val="0"/>
                  <w:marTop w:val="75"/>
                  <w:marBottom w:val="0"/>
                  <w:divBdr>
                    <w:top w:val="none" w:sz="0" w:space="0" w:color="auto"/>
                    <w:left w:val="none" w:sz="0" w:space="0" w:color="auto"/>
                    <w:bottom w:val="none" w:sz="0" w:space="0" w:color="auto"/>
                    <w:right w:val="none" w:sz="0" w:space="0" w:color="auto"/>
                  </w:divBdr>
                  <w:divsChild>
                    <w:div w:id="1211575476">
                      <w:marLeft w:val="750"/>
                      <w:marRight w:val="0"/>
                      <w:marTop w:val="0"/>
                      <w:marBottom w:val="0"/>
                      <w:divBdr>
                        <w:top w:val="none" w:sz="0" w:space="0" w:color="auto"/>
                        <w:left w:val="none" w:sz="0" w:space="0" w:color="auto"/>
                        <w:bottom w:val="none" w:sz="0" w:space="0" w:color="auto"/>
                        <w:right w:val="none" w:sz="0" w:space="0" w:color="auto"/>
                      </w:divBdr>
                    </w:div>
                  </w:divsChild>
                </w:div>
                <w:div w:id="463547262">
                  <w:marLeft w:val="300"/>
                  <w:marRight w:val="0"/>
                  <w:marTop w:val="75"/>
                  <w:marBottom w:val="0"/>
                  <w:divBdr>
                    <w:top w:val="none" w:sz="0" w:space="0" w:color="auto"/>
                    <w:left w:val="none" w:sz="0" w:space="0" w:color="auto"/>
                    <w:bottom w:val="none" w:sz="0" w:space="0" w:color="auto"/>
                    <w:right w:val="none" w:sz="0" w:space="0" w:color="auto"/>
                  </w:divBdr>
                </w:div>
                <w:div w:id="147791443">
                  <w:marLeft w:val="300"/>
                  <w:marRight w:val="0"/>
                  <w:marTop w:val="75"/>
                  <w:marBottom w:val="0"/>
                  <w:divBdr>
                    <w:top w:val="none" w:sz="0" w:space="0" w:color="auto"/>
                    <w:left w:val="none" w:sz="0" w:space="0" w:color="auto"/>
                    <w:bottom w:val="none" w:sz="0" w:space="0" w:color="auto"/>
                    <w:right w:val="none" w:sz="0" w:space="0" w:color="auto"/>
                  </w:divBdr>
                  <w:divsChild>
                    <w:div w:id="355467828">
                      <w:marLeft w:val="750"/>
                      <w:marRight w:val="0"/>
                      <w:marTop w:val="0"/>
                      <w:marBottom w:val="0"/>
                      <w:divBdr>
                        <w:top w:val="none" w:sz="0" w:space="0" w:color="auto"/>
                        <w:left w:val="none" w:sz="0" w:space="0" w:color="auto"/>
                        <w:bottom w:val="none" w:sz="0" w:space="0" w:color="auto"/>
                        <w:right w:val="none" w:sz="0" w:space="0" w:color="auto"/>
                      </w:divBdr>
                    </w:div>
                  </w:divsChild>
                </w:div>
                <w:div w:id="1875969193">
                  <w:marLeft w:val="300"/>
                  <w:marRight w:val="0"/>
                  <w:marTop w:val="75"/>
                  <w:marBottom w:val="0"/>
                  <w:divBdr>
                    <w:top w:val="none" w:sz="0" w:space="0" w:color="auto"/>
                    <w:left w:val="none" w:sz="0" w:space="0" w:color="auto"/>
                    <w:bottom w:val="none" w:sz="0" w:space="0" w:color="auto"/>
                    <w:right w:val="none" w:sz="0" w:space="0" w:color="auto"/>
                  </w:divBdr>
                </w:div>
                <w:div w:id="1179736120">
                  <w:marLeft w:val="300"/>
                  <w:marRight w:val="0"/>
                  <w:marTop w:val="75"/>
                  <w:marBottom w:val="0"/>
                  <w:divBdr>
                    <w:top w:val="none" w:sz="0" w:space="0" w:color="auto"/>
                    <w:left w:val="none" w:sz="0" w:space="0" w:color="auto"/>
                    <w:bottom w:val="none" w:sz="0" w:space="0" w:color="auto"/>
                    <w:right w:val="none" w:sz="0" w:space="0" w:color="auto"/>
                  </w:divBdr>
                </w:div>
              </w:divsChild>
            </w:div>
            <w:div w:id="889071012">
              <w:marLeft w:val="0"/>
              <w:marRight w:val="0"/>
              <w:marTop w:val="150"/>
              <w:marBottom w:val="150"/>
              <w:divBdr>
                <w:top w:val="none" w:sz="0" w:space="0" w:color="auto"/>
                <w:left w:val="none" w:sz="0" w:space="0" w:color="auto"/>
                <w:bottom w:val="none" w:sz="0" w:space="0" w:color="auto"/>
                <w:right w:val="none" w:sz="0" w:space="0" w:color="auto"/>
              </w:divBdr>
              <w:divsChild>
                <w:div w:id="1052386157">
                  <w:marLeft w:val="300"/>
                  <w:marRight w:val="0"/>
                  <w:marTop w:val="75"/>
                  <w:marBottom w:val="0"/>
                  <w:divBdr>
                    <w:top w:val="none" w:sz="0" w:space="0" w:color="auto"/>
                    <w:left w:val="none" w:sz="0" w:space="0" w:color="auto"/>
                    <w:bottom w:val="none" w:sz="0" w:space="0" w:color="auto"/>
                    <w:right w:val="none" w:sz="0" w:space="0" w:color="auto"/>
                  </w:divBdr>
                  <w:divsChild>
                    <w:div w:id="790587535">
                      <w:marLeft w:val="750"/>
                      <w:marRight w:val="0"/>
                      <w:marTop w:val="0"/>
                      <w:marBottom w:val="0"/>
                      <w:divBdr>
                        <w:top w:val="none" w:sz="0" w:space="0" w:color="auto"/>
                        <w:left w:val="none" w:sz="0" w:space="0" w:color="auto"/>
                        <w:bottom w:val="none" w:sz="0" w:space="0" w:color="auto"/>
                        <w:right w:val="none" w:sz="0" w:space="0" w:color="auto"/>
                      </w:divBdr>
                    </w:div>
                    <w:div w:id="1335764656">
                      <w:marLeft w:val="750"/>
                      <w:marRight w:val="0"/>
                      <w:marTop w:val="0"/>
                      <w:marBottom w:val="0"/>
                      <w:divBdr>
                        <w:top w:val="none" w:sz="0" w:space="0" w:color="auto"/>
                        <w:left w:val="none" w:sz="0" w:space="0" w:color="auto"/>
                        <w:bottom w:val="none" w:sz="0" w:space="0" w:color="auto"/>
                        <w:right w:val="none" w:sz="0" w:space="0" w:color="auto"/>
                      </w:divBdr>
                    </w:div>
                  </w:divsChild>
                </w:div>
                <w:div w:id="906301844">
                  <w:marLeft w:val="300"/>
                  <w:marRight w:val="0"/>
                  <w:marTop w:val="75"/>
                  <w:marBottom w:val="0"/>
                  <w:divBdr>
                    <w:top w:val="none" w:sz="0" w:space="0" w:color="auto"/>
                    <w:left w:val="none" w:sz="0" w:space="0" w:color="auto"/>
                    <w:bottom w:val="none" w:sz="0" w:space="0" w:color="auto"/>
                    <w:right w:val="none" w:sz="0" w:space="0" w:color="auto"/>
                  </w:divBdr>
                  <w:divsChild>
                    <w:div w:id="817459896">
                      <w:marLeft w:val="750"/>
                      <w:marRight w:val="0"/>
                      <w:marTop w:val="0"/>
                      <w:marBottom w:val="0"/>
                      <w:divBdr>
                        <w:top w:val="none" w:sz="0" w:space="0" w:color="auto"/>
                        <w:left w:val="none" w:sz="0" w:space="0" w:color="auto"/>
                        <w:bottom w:val="none" w:sz="0" w:space="0" w:color="auto"/>
                        <w:right w:val="none" w:sz="0" w:space="0" w:color="auto"/>
                      </w:divBdr>
                    </w:div>
                  </w:divsChild>
                </w:div>
                <w:div w:id="1993681400">
                  <w:marLeft w:val="300"/>
                  <w:marRight w:val="0"/>
                  <w:marTop w:val="75"/>
                  <w:marBottom w:val="0"/>
                  <w:divBdr>
                    <w:top w:val="none" w:sz="0" w:space="0" w:color="auto"/>
                    <w:left w:val="none" w:sz="0" w:space="0" w:color="auto"/>
                    <w:bottom w:val="none" w:sz="0" w:space="0" w:color="auto"/>
                    <w:right w:val="none" w:sz="0" w:space="0" w:color="auto"/>
                  </w:divBdr>
                  <w:divsChild>
                    <w:div w:id="2057316943">
                      <w:marLeft w:val="750"/>
                      <w:marRight w:val="0"/>
                      <w:marTop w:val="0"/>
                      <w:marBottom w:val="0"/>
                      <w:divBdr>
                        <w:top w:val="none" w:sz="0" w:space="0" w:color="auto"/>
                        <w:left w:val="none" w:sz="0" w:space="0" w:color="auto"/>
                        <w:bottom w:val="none" w:sz="0" w:space="0" w:color="auto"/>
                        <w:right w:val="none" w:sz="0" w:space="0" w:color="auto"/>
                      </w:divBdr>
                    </w:div>
                    <w:div w:id="55752270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28165858">
              <w:marLeft w:val="0"/>
              <w:marRight w:val="0"/>
              <w:marTop w:val="150"/>
              <w:marBottom w:val="150"/>
              <w:divBdr>
                <w:top w:val="none" w:sz="0" w:space="0" w:color="auto"/>
                <w:left w:val="none" w:sz="0" w:space="0" w:color="auto"/>
                <w:bottom w:val="none" w:sz="0" w:space="0" w:color="auto"/>
                <w:right w:val="none" w:sz="0" w:space="0" w:color="auto"/>
              </w:divBdr>
              <w:divsChild>
                <w:div w:id="543374060">
                  <w:marLeft w:val="300"/>
                  <w:marRight w:val="0"/>
                  <w:marTop w:val="75"/>
                  <w:marBottom w:val="0"/>
                  <w:divBdr>
                    <w:top w:val="none" w:sz="0" w:space="0" w:color="auto"/>
                    <w:left w:val="none" w:sz="0" w:space="0" w:color="auto"/>
                    <w:bottom w:val="none" w:sz="0" w:space="0" w:color="auto"/>
                    <w:right w:val="none" w:sz="0" w:space="0" w:color="auto"/>
                  </w:divBdr>
                </w:div>
                <w:div w:id="267395864">
                  <w:marLeft w:val="300"/>
                  <w:marRight w:val="0"/>
                  <w:marTop w:val="75"/>
                  <w:marBottom w:val="0"/>
                  <w:divBdr>
                    <w:top w:val="none" w:sz="0" w:space="0" w:color="auto"/>
                    <w:left w:val="none" w:sz="0" w:space="0" w:color="auto"/>
                    <w:bottom w:val="none" w:sz="0" w:space="0" w:color="auto"/>
                    <w:right w:val="none" w:sz="0" w:space="0" w:color="auto"/>
                  </w:divBdr>
                </w:div>
                <w:div w:id="474763169">
                  <w:marLeft w:val="300"/>
                  <w:marRight w:val="0"/>
                  <w:marTop w:val="75"/>
                  <w:marBottom w:val="0"/>
                  <w:divBdr>
                    <w:top w:val="none" w:sz="0" w:space="0" w:color="auto"/>
                    <w:left w:val="none" w:sz="0" w:space="0" w:color="auto"/>
                    <w:bottom w:val="none" w:sz="0" w:space="0" w:color="auto"/>
                    <w:right w:val="none" w:sz="0" w:space="0" w:color="auto"/>
                  </w:divBdr>
                  <w:divsChild>
                    <w:div w:id="1586527208">
                      <w:marLeft w:val="750"/>
                      <w:marRight w:val="0"/>
                      <w:marTop w:val="0"/>
                      <w:marBottom w:val="0"/>
                      <w:divBdr>
                        <w:top w:val="none" w:sz="0" w:space="0" w:color="auto"/>
                        <w:left w:val="none" w:sz="0" w:space="0" w:color="auto"/>
                        <w:bottom w:val="none" w:sz="0" w:space="0" w:color="auto"/>
                        <w:right w:val="none" w:sz="0" w:space="0" w:color="auto"/>
                      </w:divBdr>
                    </w:div>
                  </w:divsChild>
                </w:div>
                <w:div w:id="1871528358">
                  <w:marLeft w:val="300"/>
                  <w:marRight w:val="0"/>
                  <w:marTop w:val="75"/>
                  <w:marBottom w:val="0"/>
                  <w:divBdr>
                    <w:top w:val="none" w:sz="0" w:space="0" w:color="auto"/>
                    <w:left w:val="none" w:sz="0" w:space="0" w:color="auto"/>
                    <w:bottom w:val="none" w:sz="0" w:space="0" w:color="auto"/>
                    <w:right w:val="none" w:sz="0" w:space="0" w:color="auto"/>
                  </w:divBdr>
                  <w:divsChild>
                    <w:div w:id="186517343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360230">
      <w:bodyDiv w:val="1"/>
      <w:marLeft w:val="0"/>
      <w:marRight w:val="0"/>
      <w:marTop w:val="0"/>
      <w:marBottom w:val="0"/>
      <w:divBdr>
        <w:top w:val="none" w:sz="0" w:space="0" w:color="auto"/>
        <w:left w:val="none" w:sz="0" w:space="0" w:color="auto"/>
        <w:bottom w:val="none" w:sz="0" w:space="0" w:color="auto"/>
        <w:right w:val="none" w:sz="0" w:space="0" w:color="auto"/>
      </w:divBdr>
      <w:divsChild>
        <w:div w:id="1712531194">
          <w:marLeft w:val="0"/>
          <w:marRight w:val="0"/>
          <w:marTop w:val="0"/>
          <w:marBottom w:val="0"/>
          <w:divBdr>
            <w:top w:val="none" w:sz="0" w:space="0" w:color="auto"/>
            <w:left w:val="none" w:sz="0" w:space="0" w:color="auto"/>
            <w:bottom w:val="none" w:sz="0" w:space="0" w:color="auto"/>
            <w:right w:val="none" w:sz="0" w:space="0" w:color="auto"/>
          </w:divBdr>
          <w:divsChild>
            <w:div w:id="1302611425">
              <w:marLeft w:val="0"/>
              <w:marRight w:val="0"/>
              <w:marTop w:val="150"/>
              <w:marBottom w:val="150"/>
              <w:divBdr>
                <w:top w:val="none" w:sz="0" w:space="0" w:color="auto"/>
                <w:left w:val="none" w:sz="0" w:space="0" w:color="auto"/>
                <w:bottom w:val="none" w:sz="0" w:space="0" w:color="auto"/>
                <w:right w:val="none" w:sz="0" w:space="0" w:color="auto"/>
              </w:divBdr>
              <w:divsChild>
                <w:div w:id="2072072346">
                  <w:marLeft w:val="300"/>
                  <w:marRight w:val="0"/>
                  <w:marTop w:val="75"/>
                  <w:marBottom w:val="0"/>
                  <w:divBdr>
                    <w:top w:val="none" w:sz="0" w:space="0" w:color="auto"/>
                    <w:left w:val="none" w:sz="0" w:space="0" w:color="auto"/>
                    <w:bottom w:val="none" w:sz="0" w:space="0" w:color="auto"/>
                    <w:right w:val="none" w:sz="0" w:space="0" w:color="auto"/>
                  </w:divBdr>
                  <w:divsChild>
                    <w:div w:id="548104920">
                      <w:marLeft w:val="750"/>
                      <w:marRight w:val="0"/>
                      <w:marTop w:val="0"/>
                      <w:marBottom w:val="0"/>
                      <w:divBdr>
                        <w:top w:val="none" w:sz="0" w:space="0" w:color="auto"/>
                        <w:left w:val="none" w:sz="0" w:space="0" w:color="auto"/>
                        <w:bottom w:val="none" w:sz="0" w:space="0" w:color="auto"/>
                        <w:right w:val="none" w:sz="0" w:space="0" w:color="auto"/>
                      </w:divBdr>
                    </w:div>
                  </w:divsChild>
                </w:div>
                <w:div w:id="355498064">
                  <w:marLeft w:val="300"/>
                  <w:marRight w:val="0"/>
                  <w:marTop w:val="75"/>
                  <w:marBottom w:val="0"/>
                  <w:divBdr>
                    <w:top w:val="none" w:sz="0" w:space="0" w:color="auto"/>
                    <w:left w:val="none" w:sz="0" w:space="0" w:color="auto"/>
                    <w:bottom w:val="none" w:sz="0" w:space="0" w:color="auto"/>
                    <w:right w:val="none" w:sz="0" w:space="0" w:color="auto"/>
                  </w:divBdr>
                  <w:divsChild>
                    <w:div w:id="916330868">
                      <w:marLeft w:val="750"/>
                      <w:marRight w:val="0"/>
                      <w:marTop w:val="0"/>
                      <w:marBottom w:val="0"/>
                      <w:divBdr>
                        <w:top w:val="none" w:sz="0" w:space="0" w:color="auto"/>
                        <w:left w:val="none" w:sz="0" w:space="0" w:color="auto"/>
                        <w:bottom w:val="none" w:sz="0" w:space="0" w:color="auto"/>
                        <w:right w:val="none" w:sz="0" w:space="0" w:color="auto"/>
                      </w:divBdr>
                    </w:div>
                  </w:divsChild>
                </w:div>
                <w:div w:id="1050423378">
                  <w:marLeft w:val="300"/>
                  <w:marRight w:val="0"/>
                  <w:marTop w:val="75"/>
                  <w:marBottom w:val="0"/>
                  <w:divBdr>
                    <w:top w:val="none" w:sz="0" w:space="0" w:color="auto"/>
                    <w:left w:val="none" w:sz="0" w:space="0" w:color="auto"/>
                    <w:bottom w:val="none" w:sz="0" w:space="0" w:color="auto"/>
                    <w:right w:val="none" w:sz="0" w:space="0" w:color="auto"/>
                  </w:divBdr>
                  <w:divsChild>
                    <w:div w:id="115306044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95576849">
              <w:marLeft w:val="0"/>
              <w:marRight w:val="0"/>
              <w:marTop w:val="150"/>
              <w:marBottom w:val="150"/>
              <w:divBdr>
                <w:top w:val="none" w:sz="0" w:space="0" w:color="auto"/>
                <w:left w:val="none" w:sz="0" w:space="0" w:color="auto"/>
                <w:bottom w:val="none" w:sz="0" w:space="0" w:color="auto"/>
                <w:right w:val="none" w:sz="0" w:space="0" w:color="auto"/>
              </w:divBdr>
              <w:divsChild>
                <w:div w:id="1761829852">
                  <w:marLeft w:val="300"/>
                  <w:marRight w:val="0"/>
                  <w:marTop w:val="75"/>
                  <w:marBottom w:val="0"/>
                  <w:divBdr>
                    <w:top w:val="none" w:sz="0" w:space="0" w:color="auto"/>
                    <w:left w:val="none" w:sz="0" w:space="0" w:color="auto"/>
                    <w:bottom w:val="none" w:sz="0" w:space="0" w:color="auto"/>
                    <w:right w:val="none" w:sz="0" w:space="0" w:color="auto"/>
                  </w:divBdr>
                </w:div>
                <w:div w:id="2053335473">
                  <w:marLeft w:val="300"/>
                  <w:marRight w:val="0"/>
                  <w:marTop w:val="75"/>
                  <w:marBottom w:val="0"/>
                  <w:divBdr>
                    <w:top w:val="none" w:sz="0" w:space="0" w:color="auto"/>
                    <w:left w:val="none" w:sz="0" w:space="0" w:color="auto"/>
                    <w:bottom w:val="none" w:sz="0" w:space="0" w:color="auto"/>
                    <w:right w:val="none" w:sz="0" w:space="0" w:color="auto"/>
                  </w:divBdr>
                  <w:divsChild>
                    <w:div w:id="418411394">
                      <w:marLeft w:val="750"/>
                      <w:marRight w:val="0"/>
                      <w:marTop w:val="0"/>
                      <w:marBottom w:val="0"/>
                      <w:divBdr>
                        <w:top w:val="none" w:sz="0" w:space="0" w:color="auto"/>
                        <w:left w:val="none" w:sz="0" w:space="0" w:color="auto"/>
                        <w:bottom w:val="none" w:sz="0" w:space="0" w:color="auto"/>
                        <w:right w:val="none" w:sz="0" w:space="0" w:color="auto"/>
                      </w:divBdr>
                    </w:div>
                    <w:div w:id="2107383536">
                      <w:marLeft w:val="750"/>
                      <w:marRight w:val="0"/>
                      <w:marTop w:val="0"/>
                      <w:marBottom w:val="0"/>
                      <w:divBdr>
                        <w:top w:val="none" w:sz="0" w:space="0" w:color="auto"/>
                        <w:left w:val="none" w:sz="0" w:space="0" w:color="auto"/>
                        <w:bottom w:val="none" w:sz="0" w:space="0" w:color="auto"/>
                        <w:right w:val="none" w:sz="0" w:space="0" w:color="auto"/>
                      </w:divBdr>
                    </w:div>
                  </w:divsChild>
                </w:div>
                <w:div w:id="1147552036">
                  <w:marLeft w:val="300"/>
                  <w:marRight w:val="0"/>
                  <w:marTop w:val="75"/>
                  <w:marBottom w:val="0"/>
                  <w:divBdr>
                    <w:top w:val="none" w:sz="0" w:space="0" w:color="auto"/>
                    <w:left w:val="none" w:sz="0" w:space="0" w:color="auto"/>
                    <w:bottom w:val="none" w:sz="0" w:space="0" w:color="auto"/>
                    <w:right w:val="none" w:sz="0" w:space="0" w:color="auto"/>
                  </w:divBdr>
                  <w:divsChild>
                    <w:div w:id="1228766939">
                      <w:marLeft w:val="750"/>
                      <w:marRight w:val="0"/>
                      <w:marTop w:val="0"/>
                      <w:marBottom w:val="0"/>
                      <w:divBdr>
                        <w:top w:val="none" w:sz="0" w:space="0" w:color="auto"/>
                        <w:left w:val="none" w:sz="0" w:space="0" w:color="auto"/>
                        <w:bottom w:val="none" w:sz="0" w:space="0" w:color="auto"/>
                        <w:right w:val="none" w:sz="0" w:space="0" w:color="auto"/>
                      </w:divBdr>
                    </w:div>
                  </w:divsChild>
                </w:div>
                <w:div w:id="176962877">
                  <w:marLeft w:val="300"/>
                  <w:marRight w:val="0"/>
                  <w:marTop w:val="75"/>
                  <w:marBottom w:val="0"/>
                  <w:divBdr>
                    <w:top w:val="none" w:sz="0" w:space="0" w:color="auto"/>
                    <w:left w:val="none" w:sz="0" w:space="0" w:color="auto"/>
                    <w:bottom w:val="none" w:sz="0" w:space="0" w:color="auto"/>
                    <w:right w:val="none" w:sz="0" w:space="0" w:color="auto"/>
                  </w:divBdr>
                  <w:divsChild>
                    <w:div w:id="703792482">
                      <w:marLeft w:val="750"/>
                      <w:marRight w:val="0"/>
                      <w:marTop w:val="0"/>
                      <w:marBottom w:val="0"/>
                      <w:divBdr>
                        <w:top w:val="none" w:sz="0" w:space="0" w:color="auto"/>
                        <w:left w:val="none" w:sz="0" w:space="0" w:color="auto"/>
                        <w:bottom w:val="none" w:sz="0" w:space="0" w:color="auto"/>
                        <w:right w:val="none" w:sz="0" w:space="0" w:color="auto"/>
                      </w:divBdr>
                    </w:div>
                  </w:divsChild>
                </w:div>
                <w:div w:id="684943534">
                  <w:marLeft w:val="300"/>
                  <w:marRight w:val="0"/>
                  <w:marTop w:val="75"/>
                  <w:marBottom w:val="0"/>
                  <w:divBdr>
                    <w:top w:val="none" w:sz="0" w:space="0" w:color="auto"/>
                    <w:left w:val="none" w:sz="0" w:space="0" w:color="auto"/>
                    <w:bottom w:val="none" w:sz="0" w:space="0" w:color="auto"/>
                    <w:right w:val="none" w:sz="0" w:space="0" w:color="auto"/>
                  </w:divBdr>
                  <w:divsChild>
                    <w:div w:id="1833056695">
                      <w:marLeft w:val="750"/>
                      <w:marRight w:val="0"/>
                      <w:marTop w:val="0"/>
                      <w:marBottom w:val="0"/>
                      <w:divBdr>
                        <w:top w:val="none" w:sz="0" w:space="0" w:color="auto"/>
                        <w:left w:val="none" w:sz="0" w:space="0" w:color="auto"/>
                        <w:bottom w:val="none" w:sz="0" w:space="0" w:color="auto"/>
                        <w:right w:val="none" w:sz="0" w:space="0" w:color="auto"/>
                      </w:divBdr>
                    </w:div>
                  </w:divsChild>
                </w:div>
                <w:div w:id="448402460">
                  <w:marLeft w:val="300"/>
                  <w:marRight w:val="0"/>
                  <w:marTop w:val="75"/>
                  <w:marBottom w:val="0"/>
                  <w:divBdr>
                    <w:top w:val="none" w:sz="0" w:space="0" w:color="auto"/>
                    <w:left w:val="none" w:sz="0" w:space="0" w:color="auto"/>
                    <w:bottom w:val="none" w:sz="0" w:space="0" w:color="auto"/>
                    <w:right w:val="none" w:sz="0" w:space="0" w:color="auto"/>
                  </w:divBdr>
                  <w:divsChild>
                    <w:div w:id="162012112">
                      <w:marLeft w:val="750"/>
                      <w:marRight w:val="0"/>
                      <w:marTop w:val="0"/>
                      <w:marBottom w:val="0"/>
                      <w:divBdr>
                        <w:top w:val="none" w:sz="0" w:space="0" w:color="auto"/>
                        <w:left w:val="none" w:sz="0" w:space="0" w:color="auto"/>
                        <w:bottom w:val="none" w:sz="0" w:space="0" w:color="auto"/>
                        <w:right w:val="none" w:sz="0" w:space="0" w:color="auto"/>
                      </w:divBdr>
                    </w:div>
                  </w:divsChild>
                </w:div>
                <w:div w:id="1483353276">
                  <w:marLeft w:val="300"/>
                  <w:marRight w:val="0"/>
                  <w:marTop w:val="75"/>
                  <w:marBottom w:val="0"/>
                  <w:divBdr>
                    <w:top w:val="none" w:sz="0" w:space="0" w:color="auto"/>
                    <w:left w:val="none" w:sz="0" w:space="0" w:color="auto"/>
                    <w:bottom w:val="none" w:sz="0" w:space="0" w:color="auto"/>
                    <w:right w:val="none" w:sz="0" w:space="0" w:color="auto"/>
                  </w:divBdr>
                  <w:divsChild>
                    <w:div w:id="294335737">
                      <w:marLeft w:val="750"/>
                      <w:marRight w:val="0"/>
                      <w:marTop w:val="0"/>
                      <w:marBottom w:val="0"/>
                      <w:divBdr>
                        <w:top w:val="none" w:sz="0" w:space="0" w:color="auto"/>
                        <w:left w:val="none" w:sz="0" w:space="0" w:color="auto"/>
                        <w:bottom w:val="none" w:sz="0" w:space="0" w:color="auto"/>
                        <w:right w:val="none" w:sz="0" w:space="0" w:color="auto"/>
                      </w:divBdr>
                    </w:div>
                  </w:divsChild>
                </w:div>
                <w:div w:id="1040547664">
                  <w:marLeft w:val="300"/>
                  <w:marRight w:val="0"/>
                  <w:marTop w:val="75"/>
                  <w:marBottom w:val="0"/>
                  <w:divBdr>
                    <w:top w:val="none" w:sz="0" w:space="0" w:color="auto"/>
                    <w:left w:val="none" w:sz="0" w:space="0" w:color="auto"/>
                    <w:bottom w:val="none" w:sz="0" w:space="0" w:color="auto"/>
                    <w:right w:val="none" w:sz="0" w:space="0" w:color="auto"/>
                  </w:divBdr>
                </w:div>
                <w:div w:id="1577933361">
                  <w:marLeft w:val="300"/>
                  <w:marRight w:val="0"/>
                  <w:marTop w:val="75"/>
                  <w:marBottom w:val="0"/>
                  <w:divBdr>
                    <w:top w:val="none" w:sz="0" w:space="0" w:color="auto"/>
                    <w:left w:val="none" w:sz="0" w:space="0" w:color="auto"/>
                    <w:bottom w:val="none" w:sz="0" w:space="0" w:color="auto"/>
                    <w:right w:val="none" w:sz="0" w:space="0" w:color="auto"/>
                  </w:divBdr>
                  <w:divsChild>
                    <w:div w:id="1153063590">
                      <w:marLeft w:val="750"/>
                      <w:marRight w:val="0"/>
                      <w:marTop w:val="0"/>
                      <w:marBottom w:val="0"/>
                      <w:divBdr>
                        <w:top w:val="none" w:sz="0" w:space="0" w:color="auto"/>
                        <w:left w:val="none" w:sz="0" w:space="0" w:color="auto"/>
                        <w:bottom w:val="none" w:sz="0" w:space="0" w:color="auto"/>
                        <w:right w:val="none" w:sz="0" w:space="0" w:color="auto"/>
                      </w:divBdr>
                    </w:div>
                    <w:div w:id="1055546724">
                      <w:marLeft w:val="750"/>
                      <w:marRight w:val="0"/>
                      <w:marTop w:val="0"/>
                      <w:marBottom w:val="0"/>
                      <w:divBdr>
                        <w:top w:val="none" w:sz="0" w:space="0" w:color="auto"/>
                        <w:left w:val="none" w:sz="0" w:space="0" w:color="auto"/>
                        <w:bottom w:val="none" w:sz="0" w:space="0" w:color="auto"/>
                        <w:right w:val="none" w:sz="0" w:space="0" w:color="auto"/>
                      </w:divBdr>
                    </w:div>
                  </w:divsChild>
                </w:div>
                <w:div w:id="698745251">
                  <w:marLeft w:val="300"/>
                  <w:marRight w:val="0"/>
                  <w:marTop w:val="75"/>
                  <w:marBottom w:val="0"/>
                  <w:divBdr>
                    <w:top w:val="none" w:sz="0" w:space="0" w:color="auto"/>
                    <w:left w:val="none" w:sz="0" w:space="0" w:color="auto"/>
                    <w:bottom w:val="none" w:sz="0" w:space="0" w:color="auto"/>
                    <w:right w:val="none" w:sz="0" w:space="0" w:color="auto"/>
                  </w:divBdr>
                  <w:divsChild>
                    <w:div w:id="587738239">
                      <w:marLeft w:val="750"/>
                      <w:marRight w:val="0"/>
                      <w:marTop w:val="0"/>
                      <w:marBottom w:val="0"/>
                      <w:divBdr>
                        <w:top w:val="none" w:sz="0" w:space="0" w:color="auto"/>
                        <w:left w:val="none" w:sz="0" w:space="0" w:color="auto"/>
                        <w:bottom w:val="none" w:sz="0" w:space="0" w:color="auto"/>
                        <w:right w:val="none" w:sz="0" w:space="0" w:color="auto"/>
                      </w:divBdr>
                    </w:div>
                  </w:divsChild>
                </w:div>
                <w:div w:id="481392602">
                  <w:marLeft w:val="300"/>
                  <w:marRight w:val="0"/>
                  <w:marTop w:val="75"/>
                  <w:marBottom w:val="0"/>
                  <w:divBdr>
                    <w:top w:val="none" w:sz="0" w:space="0" w:color="auto"/>
                    <w:left w:val="none" w:sz="0" w:space="0" w:color="auto"/>
                    <w:bottom w:val="none" w:sz="0" w:space="0" w:color="auto"/>
                    <w:right w:val="none" w:sz="0" w:space="0" w:color="auto"/>
                  </w:divBdr>
                  <w:divsChild>
                    <w:div w:id="1554122816">
                      <w:marLeft w:val="750"/>
                      <w:marRight w:val="0"/>
                      <w:marTop w:val="0"/>
                      <w:marBottom w:val="0"/>
                      <w:divBdr>
                        <w:top w:val="none" w:sz="0" w:space="0" w:color="auto"/>
                        <w:left w:val="none" w:sz="0" w:space="0" w:color="auto"/>
                        <w:bottom w:val="none" w:sz="0" w:space="0" w:color="auto"/>
                        <w:right w:val="none" w:sz="0" w:space="0" w:color="auto"/>
                      </w:divBdr>
                    </w:div>
                  </w:divsChild>
                </w:div>
                <w:div w:id="443306681">
                  <w:marLeft w:val="300"/>
                  <w:marRight w:val="0"/>
                  <w:marTop w:val="75"/>
                  <w:marBottom w:val="0"/>
                  <w:divBdr>
                    <w:top w:val="none" w:sz="0" w:space="0" w:color="auto"/>
                    <w:left w:val="none" w:sz="0" w:space="0" w:color="auto"/>
                    <w:bottom w:val="none" w:sz="0" w:space="0" w:color="auto"/>
                    <w:right w:val="none" w:sz="0" w:space="0" w:color="auto"/>
                  </w:divBdr>
                  <w:divsChild>
                    <w:div w:id="433788613">
                      <w:marLeft w:val="750"/>
                      <w:marRight w:val="0"/>
                      <w:marTop w:val="0"/>
                      <w:marBottom w:val="0"/>
                      <w:divBdr>
                        <w:top w:val="none" w:sz="0" w:space="0" w:color="auto"/>
                        <w:left w:val="none" w:sz="0" w:space="0" w:color="auto"/>
                        <w:bottom w:val="none" w:sz="0" w:space="0" w:color="auto"/>
                        <w:right w:val="none" w:sz="0" w:space="0" w:color="auto"/>
                      </w:divBdr>
                    </w:div>
                  </w:divsChild>
                </w:div>
                <w:div w:id="1780880498">
                  <w:marLeft w:val="300"/>
                  <w:marRight w:val="0"/>
                  <w:marTop w:val="75"/>
                  <w:marBottom w:val="0"/>
                  <w:divBdr>
                    <w:top w:val="none" w:sz="0" w:space="0" w:color="auto"/>
                    <w:left w:val="none" w:sz="0" w:space="0" w:color="auto"/>
                    <w:bottom w:val="none" w:sz="0" w:space="0" w:color="auto"/>
                    <w:right w:val="none" w:sz="0" w:space="0" w:color="auto"/>
                  </w:divBdr>
                  <w:divsChild>
                    <w:div w:id="795489770">
                      <w:marLeft w:val="750"/>
                      <w:marRight w:val="0"/>
                      <w:marTop w:val="0"/>
                      <w:marBottom w:val="0"/>
                      <w:divBdr>
                        <w:top w:val="none" w:sz="0" w:space="0" w:color="auto"/>
                        <w:left w:val="none" w:sz="0" w:space="0" w:color="auto"/>
                        <w:bottom w:val="none" w:sz="0" w:space="0" w:color="auto"/>
                        <w:right w:val="none" w:sz="0" w:space="0" w:color="auto"/>
                      </w:divBdr>
                    </w:div>
                    <w:div w:id="1981379114">
                      <w:marLeft w:val="750"/>
                      <w:marRight w:val="0"/>
                      <w:marTop w:val="0"/>
                      <w:marBottom w:val="0"/>
                      <w:divBdr>
                        <w:top w:val="none" w:sz="0" w:space="0" w:color="auto"/>
                        <w:left w:val="none" w:sz="0" w:space="0" w:color="auto"/>
                        <w:bottom w:val="none" w:sz="0" w:space="0" w:color="auto"/>
                        <w:right w:val="none" w:sz="0" w:space="0" w:color="auto"/>
                      </w:divBdr>
                    </w:div>
                  </w:divsChild>
                </w:div>
                <w:div w:id="1227761490">
                  <w:marLeft w:val="300"/>
                  <w:marRight w:val="0"/>
                  <w:marTop w:val="75"/>
                  <w:marBottom w:val="0"/>
                  <w:divBdr>
                    <w:top w:val="none" w:sz="0" w:space="0" w:color="auto"/>
                    <w:left w:val="none" w:sz="0" w:space="0" w:color="auto"/>
                    <w:bottom w:val="none" w:sz="0" w:space="0" w:color="auto"/>
                    <w:right w:val="none" w:sz="0" w:space="0" w:color="auto"/>
                  </w:divBdr>
                  <w:divsChild>
                    <w:div w:id="1486238799">
                      <w:marLeft w:val="750"/>
                      <w:marRight w:val="0"/>
                      <w:marTop w:val="0"/>
                      <w:marBottom w:val="0"/>
                      <w:divBdr>
                        <w:top w:val="none" w:sz="0" w:space="0" w:color="auto"/>
                        <w:left w:val="none" w:sz="0" w:space="0" w:color="auto"/>
                        <w:bottom w:val="none" w:sz="0" w:space="0" w:color="auto"/>
                        <w:right w:val="none" w:sz="0" w:space="0" w:color="auto"/>
                      </w:divBdr>
                    </w:div>
                  </w:divsChild>
                </w:div>
                <w:div w:id="534316675">
                  <w:marLeft w:val="300"/>
                  <w:marRight w:val="0"/>
                  <w:marTop w:val="75"/>
                  <w:marBottom w:val="0"/>
                  <w:divBdr>
                    <w:top w:val="none" w:sz="0" w:space="0" w:color="auto"/>
                    <w:left w:val="none" w:sz="0" w:space="0" w:color="auto"/>
                    <w:bottom w:val="none" w:sz="0" w:space="0" w:color="auto"/>
                    <w:right w:val="none" w:sz="0" w:space="0" w:color="auto"/>
                  </w:divBdr>
                  <w:divsChild>
                    <w:div w:id="2050251930">
                      <w:marLeft w:val="750"/>
                      <w:marRight w:val="0"/>
                      <w:marTop w:val="0"/>
                      <w:marBottom w:val="0"/>
                      <w:divBdr>
                        <w:top w:val="none" w:sz="0" w:space="0" w:color="auto"/>
                        <w:left w:val="none" w:sz="0" w:space="0" w:color="auto"/>
                        <w:bottom w:val="none" w:sz="0" w:space="0" w:color="auto"/>
                        <w:right w:val="none" w:sz="0" w:space="0" w:color="auto"/>
                      </w:divBdr>
                    </w:div>
                  </w:divsChild>
                </w:div>
                <w:div w:id="1675645683">
                  <w:marLeft w:val="300"/>
                  <w:marRight w:val="0"/>
                  <w:marTop w:val="75"/>
                  <w:marBottom w:val="0"/>
                  <w:divBdr>
                    <w:top w:val="none" w:sz="0" w:space="0" w:color="auto"/>
                    <w:left w:val="none" w:sz="0" w:space="0" w:color="auto"/>
                    <w:bottom w:val="none" w:sz="0" w:space="0" w:color="auto"/>
                    <w:right w:val="none" w:sz="0" w:space="0" w:color="auto"/>
                  </w:divBdr>
                </w:div>
                <w:div w:id="1426531897">
                  <w:marLeft w:val="300"/>
                  <w:marRight w:val="0"/>
                  <w:marTop w:val="75"/>
                  <w:marBottom w:val="0"/>
                  <w:divBdr>
                    <w:top w:val="none" w:sz="0" w:space="0" w:color="auto"/>
                    <w:left w:val="none" w:sz="0" w:space="0" w:color="auto"/>
                    <w:bottom w:val="none" w:sz="0" w:space="0" w:color="auto"/>
                    <w:right w:val="none" w:sz="0" w:space="0" w:color="auto"/>
                  </w:divBdr>
                </w:div>
                <w:div w:id="581331264">
                  <w:marLeft w:val="300"/>
                  <w:marRight w:val="0"/>
                  <w:marTop w:val="75"/>
                  <w:marBottom w:val="0"/>
                  <w:divBdr>
                    <w:top w:val="none" w:sz="0" w:space="0" w:color="auto"/>
                    <w:left w:val="none" w:sz="0" w:space="0" w:color="auto"/>
                    <w:bottom w:val="none" w:sz="0" w:space="0" w:color="auto"/>
                    <w:right w:val="none" w:sz="0" w:space="0" w:color="auto"/>
                  </w:divBdr>
                  <w:divsChild>
                    <w:div w:id="1975910521">
                      <w:marLeft w:val="750"/>
                      <w:marRight w:val="0"/>
                      <w:marTop w:val="0"/>
                      <w:marBottom w:val="0"/>
                      <w:divBdr>
                        <w:top w:val="none" w:sz="0" w:space="0" w:color="auto"/>
                        <w:left w:val="none" w:sz="0" w:space="0" w:color="auto"/>
                        <w:bottom w:val="none" w:sz="0" w:space="0" w:color="auto"/>
                        <w:right w:val="none" w:sz="0" w:space="0" w:color="auto"/>
                      </w:divBdr>
                    </w:div>
                    <w:div w:id="513617630">
                      <w:marLeft w:val="750"/>
                      <w:marRight w:val="0"/>
                      <w:marTop w:val="0"/>
                      <w:marBottom w:val="0"/>
                      <w:divBdr>
                        <w:top w:val="none" w:sz="0" w:space="0" w:color="auto"/>
                        <w:left w:val="none" w:sz="0" w:space="0" w:color="auto"/>
                        <w:bottom w:val="none" w:sz="0" w:space="0" w:color="auto"/>
                        <w:right w:val="none" w:sz="0" w:space="0" w:color="auto"/>
                      </w:divBdr>
                    </w:div>
                  </w:divsChild>
                </w:div>
                <w:div w:id="1458719621">
                  <w:marLeft w:val="300"/>
                  <w:marRight w:val="0"/>
                  <w:marTop w:val="75"/>
                  <w:marBottom w:val="0"/>
                  <w:divBdr>
                    <w:top w:val="none" w:sz="0" w:space="0" w:color="auto"/>
                    <w:left w:val="none" w:sz="0" w:space="0" w:color="auto"/>
                    <w:bottom w:val="none" w:sz="0" w:space="0" w:color="auto"/>
                    <w:right w:val="none" w:sz="0" w:space="0" w:color="auto"/>
                  </w:divBdr>
                  <w:divsChild>
                    <w:div w:id="1854488472">
                      <w:marLeft w:val="750"/>
                      <w:marRight w:val="0"/>
                      <w:marTop w:val="0"/>
                      <w:marBottom w:val="0"/>
                      <w:divBdr>
                        <w:top w:val="none" w:sz="0" w:space="0" w:color="auto"/>
                        <w:left w:val="none" w:sz="0" w:space="0" w:color="auto"/>
                        <w:bottom w:val="none" w:sz="0" w:space="0" w:color="auto"/>
                        <w:right w:val="none" w:sz="0" w:space="0" w:color="auto"/>
                      </w:divBdr>
                    </w:div>
                  </w:divsChild>
                </w:div>
                <w:div w:id="393892470">
                  <w:marLeft w:val="300"/>
                  <w:marRight w:val="0"/>
                  <w:marTop w:val="75"/>
                  <w:marBottom w:val="0"/>
                  <w:divBdr>
                    <w:top w:val="none" w:sz="0" w:space="0" w:color="auto"/>
                    <w:left w:val="none" w:sz="0" w:space="0" w:color="auto"/>
                    <w:bottom w:val="none" w:sz="0" w:space="0" w:color="auto"/>
                    <w:right w:val="none" w:sz="0" w:space="0" w:color="auto"/>
                  </w:divBdr>
                  <w:divsChild>
                    <w:div w:id="1142969561">
                      <w:marLeft w:val="750"/>
                      <w:marRight w:val="0"/>
                      <w:marTop w:val="0"/>
                      <w:marBottom w:val="0"/>
                      <w:divBdr>
                        <w:top w:val="none" w:sz="0" w:space="0" w:color="auto"/>
                        <w:left w:val="none" w:sz="0" w:space="0" w:color="auto"/>
                        <w:bottom w:val="none" w:sz="0" w:space="0" w:color="auto"/>
                        <w:right w:val="none" w:sz="0" w:space="0" w:color="auto"/>
                      </w:divBdr>
                    </w:div>
                  </w:divsChild>
                </w:div>
                <w:div w:id="563151503">
                  <w:marLeft w:val="300"/>
                  <w:marRight w:val="0"/>
                  <w:marTop w:val="75"/>
                  <w:marBottom w:val="0"/>
                  <w:divBdr>
                    <w:top w:val="none" w:sz="0" w:space="0" w:color="auto"/>
                    <w:left w:val="none" w:sz="0" w:space="0" w:color="auto"/>
                    <w:bottom w:val="none" w:sz="0" w:space="0" w:color="auto"/>
                    <w:right w:val="none" w:sz="0" w:space="0" w:color="auto"/>
                  </w:divBdr>
                  <w:divsChild>
                    <w:div w:id="636685977">
                      <w:marLeft w:val="750"/>
                      <w:marRight w:val="0"/>
                      <w:marTop w:val="0"/>
                      <w:marBottom w:val="0"/>
                      <w:divBdr>
                        <w:top w:val="none" w:sz="0" w:space="0" w:color="auto"/>
                        <w:left w:val="none" w:sz="0" w:space="0" w:color="auto"/>
                        <w:bottom w:val="none" w:sz="0" w:space="0" w:color="auto"/>
                        <w:right w:val="none" w:sz="0" w:space="0" w:color="auto"/>
                      </w:divBdr>
                    </w:div>
                  </w:divsChild>
                </w:div>
                <w:div w:id="501940361">
                  <w:marLeft w:val="300"/>
                  <w:marRight w:val="0"/>
                  <w:marTop w:val="75"/>
                  <w:marBottom w:val="0"/>
                  <w:divBdr>
                    <w:top w:val="none" w:sz="0" w:space="0" w:color="auto"/>
                    <w:left w:val="none" w:sz="0" w:space="0" w:color="auto"/>
                    <w:bottom w:val="none" w:sz="0" w:space="0" w:color="auto"/>
                    <w:right w:val="none" w:sz="0" w:space="0" w:color="auto"/>
                  </w:divBdr>
                  <w:divsChild>
                    <w:div w:id="955647292">
                      <w:marLeft w:val="750"/>
                      <w:marRight w:val="0"/>
                      <w:marTop w:val="0"/>
                      <w:marBottom w:val="0"/>
                      <w:divBdr>
                        <w:top w:val="none" w:sz="0" w:space="0" w:color="auto"/>
                        <w:left w:val="none" w:sz="0" w:space="0" w:color="auto"/>
                        <w:bottom w:val="none" w:sz="0" w:space="0" w:color="auto"/>
                        <w:right w:val="none" w:sz="0" w:space="0" w:color="auto"/>
                      </w:divBdr>
                    </w:div>
                    <w:div w:id="1321815533">
                      <w:marLeft w:val="750"/>
                      <w:marRight w:val="0"/>
                      <w:marTop w:val="0"/>
                      <w:marBottom w:val="0"/>
                      <w:divBdr>
                        <w:top w:val="none" w:sz="0" w:space="0" w:color="auto"/>
                        <w:left w:val="none" w:sz="0" w:space="0" w:color="auto"/>
                        <w:bottom w:val="none" w:sz="0" w:space="0" w:color="auto"/>
                        <w:right w:val="none" w:sz="0" w:space="0" w:color="auto"/>
                      </w:divBdr>
                    </w:div>
                  </w:divsChild>
                </w:div>
                <w:div w:id="528104283">
                  <w:marLeft w:val="300"/>
                  <w:marRight w:val="0"/>
                  <w:marTop w:val="75"/>
                  <w:marBottom w:val="0"/>
                  <w:divBdr>
                    <w:top w:val="none" w:sz="0" w:space="0" w:color="auto"/>
                    <w:left w:val="none" w:sz="0" w:space="0" w:color="auto"/>
                    <w:bottom w:val="none" w:sz="0" w:space="0" w:color="auto"/>
                    <w:right w:val="none" w:sz="0" w:space="0" w:color="auto"/>
                  </w:divBdr>
                  <w:divsChild>
                    <w:div w:id="2102943458">
                      <w:marLeft w:val="750"/>
                      <w:marRight w:val="0"/>
                      <w:marTop w:val="0"/>
                      <w:marBottom w:val="0"/>
                      <w:divBdr>
                        <w:top w:val="none" w:sz="0" w:space="0" w:color="auto"/>
                        <w:left w:val="none" w:sz="0" w:space="0" w:color="auto"/>
                        <w:bottom w:val="none" w:sz="0" w:space="0" w:color="auto"/>
                        <w:right w:val="none" w:sz="0" w:space="0" w:color="auto"/>
                      </w:divBdr>
                    </w:div>
                  </w:divsChild>
                </w:div>
                <w:div w:id="1699428087">
                  <w:marLeft w:val="300"/>
                  <w:marRight w:val="0"/>
                  <w:marTop w:val="75"/>
                  <w:marBottom w:val="0"/>
                  <w:divBdr>
                    <w:top w:val="none" w:sz="0" w:space="0" w:color="auto"/>
                    <w:left w:val="none" w:sz="0" w:space="0" w:color="auto"/>
                    <w:bottom w:val="none" w:sz="0" w:space="0" w:color="auto"/>
                    <w:right w:val="none" w:sz="0" w:space="0" w:color="auto"/>
                  </w:divBdr>
                  <w:divsChild>
                    <w:div w:id="699626360">
                      <w:marLeft w:val="750"/>
                      <w:marRight w:val="0"/>
                      <w:marTop w:val="0"/>
                      <w:marBottom w:val="0"/>
                      <w:divBdr>
                        <w:top w:val="none" w:sz="0" w:space="0" w:color="auto"/>
                        <w:left w:val="none" w:sz="0" w:space="0" w:color="auto"/>
                        <w:bottom w:val="none" w:sz="0" w:space="0" w:color="auto"/>
                        <w:right w:val="none" w:sz="0" w:space="0" w:color="auto"/>
                      </w:divBdr>
                    </w:div>
                  </w:divsChild>
                </w:div>
                <w:div w:id="1058095074">
                  <w:marLeft w:val="300"/>
                  <w:marRight w:val="0"/>
                  <w:marTop w:val="75"/>
                  <w:marBottom w:val="0"/>
                  <w:divBdr>
                    <w:top w:val="none" w:sz="0" w:space="0" w:color="auto"/>
                    <w:left w:val="none" w:sz="0" w:space="0" w:color="auto"/>
                    <w:bottom w:val="none" w:sz="0" w:space="0" w:color="auto"/>
                    <w:right w:val="none" w:sz="0" w:space="0" w:color="auto"/>
                  </w:divBdr>
                </w:div>
                <w:div w:id="1299264299">
                  <w:marLeft w:val="300"/>
                  <w:marRight w:val="0"/>
                  <w:marTop w:val="75"/>
                  <w:marBottom w:val="0"/>
                  <w:divBdr>
                    <w:top w:val="none" w:sz="0" w:space="0" w:color="auto"/>
                    <w:left w:val="none" w:sz="0" w:space="0" w:color="auto"/>
                    <w:bottom w:val="none" w:sz="0" w:space="0" w:color="auto"/>
                    <w:right w:val="none" w:sz="0" w:space="0" w:color="auto"/>
                  </w:divBdr>
                </w:div>
                <w:div w:id="278267116">
                  <w:marLeft w:val="300"/>
                  <w:marRight w:val="0"/>
                  <w:marTop w:val="75"/>
                  <w:marBottom w:val="0"/>
                  <w:divBdr>
                    <w:top w:val="none" w:sz="0" w:space="0" w:color="auto"/>
                    <w:left w:val="none" w:sz="0" w:space="0" w:color="auto"/>
                    <w:bottom w:val="none" w:sz="0" w:space="0" w:color="auto"/>
                    <w:right w:val="none" w:sz="0" w:space="0" w:color="auto"/>
                  </w:divBdr>
                  <w:divsChild>
                    <w:div w:id="2106607550">
                      <w:marLeft w:val="750"/>
                      <w:marRight w:val="0"/>
                      <w:marTop w:val="0"/>
                      <w:marBottom w:val="0"/>
                      <w:divBdr>
                        <w:top w:val="none" w:sz="0" w:space="0" w:color="auto"/>
                        <w:left w:val="none" w:sz="0" w:space="0" w:color="auto"/>
                        <w:bottom w:val="none" w:sz="0" w:space="0" w:color="auto"/>
                        <w:right w:val="none" w:sz="0" w:space="0" w:color="auto"/>
                      </w:divBdr>
                    </w:div>
                    <w:div w:id="1749305249">
                      <w:marLeft w:val="750"/>
                      <w:marRight w:val="0"/>
                      <w:marTop w:val="0"/>
                      <w:marBottom w:val="0"/>
                      <w:divBdr>
                        <w:top w:val="none" w:sz="0" w:space="0" w:color="auto"/>
                        <w:left w:val="none" w:sz="0" w:space="0" w:color="auto"/>
                        <w:bottom w:val="none" w:sz="0" w:space="0" w:color="auto"/>
                        <w:right w:val="none" w:sz="0" w:space="0" w:color="auto"/>
                      </w:divBdr>
                    </w:div>
                  </w:divsChild>
                </w:div>
                <w:div w:id="1591039255">
                  <w:marLeft w:val="300"/>
                  <w:marRight w:val="0"/>
                  <w:marTop w:val="75"/>
                  <w:marBottom w:val="0"/>
                  <w:divBdr>
                    <w:top w:val="none" w:sz="0" w:space="0" w:color="auto"/>
                    <w:left w:val="none" w:sz="0" w:space="0" w:color="auto"/>
                    <w:bottom w:val="none" w:sz="0" w:space="0" w:color="auto"/>
                    <w:right w:val="none" w:sz="0" w:space="0" w:color="auto"/>
                  </w:divBdr>
                  <w:divsChild>
                    <w:div w:id="1787193387">
                      <w:marLeft w:val="750"/>
                      <w:marRight w:val="0"/>
                      <w:marTop w:val="0"/>
                      <w:marBottom w:val="0"/>
                      <w:divBdr>
                        <w:top w:val="none" w:sz="0" w:space="0" w:color="auto"/>
                        <w:left w:val="none" w:sz="0" w:space="0" w:color="auto"/>
                        <w:bottom w:val="none" w:sz="0" w:space="0" w:color="auto"/>
                        <w:right w:val="none" w:sz="0" w:space="0" w:color="auto"/>
                      </w:divBdr>
                    </w:div>
                  </w:divsChild>
                </w:div>
                <w:div w:id="560605096">
                  <w:marLeft w:val="300"/>
                  <w:marRight w:val="0"/>
                  <w:marTop w:val="75"/>
                  <w:marBottom w:val="0"/>
                  <w:divBdr>
                    <w:top w:val="none" w:sz="0" w:space="0" w:color="auto"/>
                    <w:left w:val="none" w:sz="0" w:space="0" w:color="auto"/>
                    <w:bottom w:val="none" w:sz="0" w:space="0" w:color="auto"/>
                    <w:right w:val="none" w:sz="0" w:space="0" w:color="auto"/>
                  </w:divBdr>
                  <w:divsChild>
                    <w:div w:id="1832788298">
                      <w:marLeft w:val="750"/>
                      <w:marRight w:val="0"/>
                      <w:marTop w:val="0"/>
                      <w:marBottom w:val="0"/>
                      <w:divBdr>
                        <w:top w:val="none" w:sz="0" w:space="0" w:color="auto"/>
                        <w:left w:val="none" w:sz="0" w:space="0" w:color="auto"/>
                        <w:bottom w:val="none" w:sz="0" w:space="0" w:color="auto"/>
                        <w:right w:val="none" w:sz="0" w:space="0" w:color="auto"/>
                      </w:divBdr>
                    </w:div>
                  </w:divsChild>
                </w:div>
                <w:div w:id="1938710054">
                  <w:marLeft w:val="300"/>
                  <w:marRight w:val="0"/>
                  <w:marTop w:val="75"/>
                  <w:marBottom w:val="0"/>
                  <w:divBdr>
                    <w:top w:val="none" w:sz="0" w:space="0" w:color="auto"/>
                    <w:left w:val="none" w:sz="0" w:space="0" w:color="auto"/>
                    <w:bottom w:val="none" w:sz="0" w:space="0" w:color="auto"/>
                    <w:right w:val="none" w:sz="0" w:space="0" w:color="auto"/>
                  </w:divBdr>
                  <w:divsChild>
                    <w:div w:id="2093963693">
                      <w:marLeft w:val="750"/>
                      <w:marRight w:val="0"/>
                      <w:marTop w:val="0"/>
                      <w:marBottom w:val="0"/>
                      <w:divBdr>
                        <w:top w:val="none" w:sz="0" w:space="0" w:color="auto"/>
                        <w:left w:val="none" w:sz="0" w:space="0" w:color="auto"/>
                        <w:bottom w:val="none" w:sz="0" w:space="0" w:color="auto"/>
                        <w:right w:val="none" w:sz="0" w:space="0" w:color="auto"/>
                      </w:divBdr>
                    </w:div>
                  </w:divsChild>
                </w:div>
                <w:div w:id="1801461746">
                  <w:marLeft w:val="300"/>
                  <w:marRight w:val="0"/>
                  <w:marTop w:val="75"/>
                  <w:marBottom w:val="0"/>
                  <w:divBdr>
                    <w:top w:val="none" w:sz="0" w:space="0" w:color="auto"/>
                    <w:left w:val="none" w:sz="0" w:space="0" w:color="auto"/>
                    <w:bottom w:val="none" w:sz="0" w:space="0" w:color="auto"/>
                    <w:right w:val="none" w:sz="0" w:space="0" w:color="auto"/>
                  </w:divBdr>
                  <w:divsChild>
                    <w:div w:id="1912422618">
                      <w:marLeft w:val="750"/>
                      <w:marRight w:val="0"/>
                      <w:marTop w:val="0"/>
                      <w:marBottom w:val="0"/>
                      <w:divBdr>
                        <w:top w:val="none" w:sz="0" w:space="0" w:color="auto"/>
                        <w:left w:val="none" w:sz="0" w:space="0" w:color="auto"/>
                        <w:bottom w:val="none" w:sz="0" w:space="0" w:color="auto"/>
                        <w:right w:val="none" w:sz="0" w:space="0" w:color="auto"/>
                      </w:divBdr>
                    </w:div>
                    <w:div w:id="2042582014">
                      <w:marLeft w:val="750"/>
                      <w:marRight w:val="0"/>
                      <w:marTop w:val="0"/>
                      <w:marBottom w:val="0"/>
                      <w:divBdr>
                        <w:top w:val="none" w:sz="0" w:space="0" w:color="auto"/>
                        <w:left w:val="none" w:sz="0" w:space="0" w:color="auto"/>
                        <w:bottom w:val="none" w:sz="0" w:space="0" w:color="auto"/>
                        <w:right w:val="none" w:sz="0" w:space="0" w:color="auto"/>
                      </w:divBdr>
                    </w:div>
                  </w:divsChild>
                </w:div>
                <w:div w:id="841630232">
                  <w:marLeft w:val="300"/>
                  <w:marRight w:val="0"/>
                  <w:marTop w:val="75"/>
                  <w:marBottom w:val="0"/>
                  <w:divBdr>
                    <w:top w:val="none" w:sz="0" w:space="0" w:color="auto"/>
                    <w:left w:val="none" w:sz="0" w:space="0" w:color="auto"/>
                    <w:bottom w:val="none" w:sz="0" w:space="0" w:color="auto"/>
                    <w:right w:val="none" w:sz="0" w:space="0" w:color="auto"/>
                  </w:divBdr>
                  <w:divsChild>
                    <w:div w:id="434445335">
                      <w:marLeft w:val="750"/>
                      <w:marRight w:val="0"/>
                      <w:marTop w:val="0"/>
                      <w:marBottom w:val="0"/>
                      <w:divBdr>
                        <w:top w:val="none" w:sz="0" w:space="0" w:color="auto"/>
                        <w:left w:val="none" w:sz="0" w:space="0" w:color="auto"/>
                        <w:bottom w:val="none" w:sz="0" w:space="0" w:color="auto"/>
                        <w:right w:val="none" w:sz="0" w:space="0" w:color="auto"/>
                      </w:divBdr>
                    </w:div>
                  </w:divsChild>
                </w:div>
                <w:div w:id="10961910">
                  <w:marLeft w:val="300"/>
                  <w:marRight w:val="0"/>
                  <w:marTop w:val="75"/>
                  <w:marBottom w:val="0"/>
                  <w:divBdr>
                    <w:top w:val="none" w:sz="0" w:space="0" w:color="auto"/>
                    <w:left w:val="none" w:sz="0" w:space="0" w:color="auto"/>
                    <w:bottom w:val="none" w:sz="0" w:space="0" w:color="auto"/>
                    <w:right w:val="none" w:sz="0" w:space="0" w:color="auto"/>
                  </w:divBdr>
                  <w:divsChild>
                    <w:div w:id="522280176">
                      <w:marLeft w:val="750"/>
                      <w:marRight w:val="0"/>
                      <w:marTop w:val="0"/>
                      <w:marBottom w:val="0"/>
                      <w:divBdr>
                        <w:top w:val="none" w:sz="0" w:space="0" w:color="auto"/>
                        <w:left w:val="none" w:sz="0" w:space="0" w:color="auto"/>
                        <w:bottom w:val="none" w:sz="0" w:space="0" w:color="auto"/>
                        <w:right w:val="none" w:sz="0" w:space="0" w:color="auto"/>
                      </w:divBdr>
                    </w:div>
                  </w:divsChild>
                </w:div>
                <w:div w:id="1433479701">
                  <w:marLeft w:val="300"/>
                  <w:marRight w:val="0"/>
                  <w:marTop w:val="75"/>
                  <w:marBottom w:val="0"/>
                  <w:divBdr>
                    <w:top w:val="none" w:sz="0" w:space="0" w:color="auto"/>
                    <w:left w:val="none" w:sz="0" w:space="0" w:color="auto"/>
                    <w:bottom w:val="none" w:sz="0" w:space="0" w:color="auto"/>
                    <w:right w:val="none" w:sz="0" w:space="0" w:color="auto"/>
                  </w:divBdr>
                </w:div>
                <w:div w:id="2088962206">
                  <w:marLeft w:val="300"/>
                  <w:marRight w:val="0"/>
                  <w:marTop w:val="75"/>
                  <w:marBottom w:val="0"/>
                  <w:divBdr>
                    <w:top w:val="none" w:sz="0" w:space="0" w:color="auto"/>
                    <w:left w:val="none" w:sz="0" w:space="0" w:color="auto"/>
                    <w:bottom w:val="none" w:sz="0" w:space="0" w:color="auto"/>
                    <w:right w:val="none" w:sz="0" w:space="0" w:color="auto"/>
                  </w:divBdr>
                </w:div>
                <w:div w:id="934942564">
                  <w:marLeft w:val="300"/>
                  <w:marRight w:val="0"/>
                  <w:marTop w:val="75"/>
                  <w:marBottom w:val="0"/>
                  <w:divBdr>
                    <w:top w:val="none" w:sz="0" w:space="0" w:color="auto"/>
                    <w:left w:val="none" w:sz="0" w:space="0" w:color="auto"/>
                    <w:bottom w:val="none" w:sz="0" w:space="0" w:color="auto"/>
                    <w:right w:val="none" w:sz="0" w:space="0" w:color="auto"/>
                  </w:divBdr>
                  <w:divsChild>
                    <w:div w:id="623730255">
                      <w:marLeft w:val="750"/>
                      <w:marRight w:val="0"/>
                      <w:marTop w:val="0"/>
                      <w:marBottom w:val="0"/>
                      <w:divBdr>
                        <w:top w:val="none" w:sz="0" w:space="0" w:color="auto"/>
                        <w:left w:val="none" w:sz="0" w:space="0" w:color="auto"/>
                        <w:bottom w:val="none" w:sz="0" w:space="0" w:color="auto"/>
                        <w:right w:val="none" w:sz="0" w:space="0" w:color="auto"/>
                      </w:divBdr>
                    </w:div>
                    <w:div w:id="520436511">
                      <w:marLeft w:val="750"/>
                      <w:marRight w:val="0"/>
                      <w:marTop w:val="0"/>
                      <w:marBottom w:val="0"/>
                      <w:divBdr>
                        <w:top w:val="none" w:sz="0" w:space="0" w:color="auto"/>
                        <w:left w:val="none" w:sz="0" w:space="0" w:color="auto"/>
                        <w:bottom w:val="none" w:sz="0" w:space="0" w:color="auto"/>
                        <w:right w:val="none" w:sz="0" w:space="0" w:color="auto"/>
                      </w:divBdr>
                    </w:div>
                  </w:divsChild>
                </w:div>
                <w:div w:id="1412312926">
                  <w:marLeft w:val="300"/>
                  <w:marRight w:val="0"/>
                  <w:marTop w:val="75"/>
                  <w:marBottom w:val="0"/>
                  <w:divBdr>
                    <w:top w:val="none" w:sz="0" w:space="0" w:color="auto"/>
                    <w:left w:val="none" w:sz="0" w:space="0" w:color="auto"/>
                    <w:bottom w:val="none" w:sz="0" w:space="0" w:color="auto"/>
                    <w:right w:val="none" w:sz="0" w:space="0" w:color="auto"/>
                  </w:divBdr>
                  <w:divsChild>
                    <w:div w:id="1950819076">
                      <w:marLeft w:val="750"/>
                      <w:marRight w:val="0"/>
                      <w:marTop w:val="0"/>
                      <w:marBottom w:val="0"/>
                      <w:divBdr>
                        <w:top w:val="none" w:sz="0" w:space="0" w:color="auto"/>
                        <w:left w:val="none" w:sz="0" w:space="0" w:color="auto"/>
                        <w:bottom w:val="none" w:sz="0" w:space="0" w:color="auto"/>
                        <w:right w:val="none" w:sz="0" w:space="0" w:color="auto"/>
                      </w:divBdr>
                    </w:div>
                  </w:divsChild>
                </w:div>
                <w:div w:id="995843550">
                  <w:marLeft w:val="300"/>
                  <w:marRight w:val="0"/>
                  <w:marTop w:val="75"/>
                  <w:marBottom w:val="0"/>
                  <w:divBdr>
                    <w:top w:val="none" w:sz="0" w:space="0" w:color="auto"/>
                    <w:left w:val="none" w:sz="0" w:space="0" w:color="auto"/>
                    <w:bottom w:val="none" w:sz="0" w:space="0" w:color="auto"/>
                    <w:right w:val="none" w:sz="0" w:space="0" w:color="auto"/>
                  </w:divBdr>
                  <w:divsChild>
                    <w:div w:id="866868445">
                      <w:marLeft w:val="750"/>
                      <w:marRight w:val="0"/>
                      <w:marTop w:val="0"/>
                      <w:marBottom w:val="0"/>
                      <w:divBdr>
                        <w:top w:val="none" w:sz="0" w:space="0" w:color="auto"/>
                        <w:left w:val="none" w:sz="0" w:space="0" w:color="auto"/>
                        <w:bottom w:val="none" w:sz="0" w:space="0" w:color="auto"/>
                        <w:right w:val="none" w:sz="0" w:space="0" w:color="auto"/>
                      </w:divBdr>
                    </w:div>
                  </w:divsChild>
                </w:div>
                <w:div w:id="1717852892">
                  <w:marLeft w:val="300"/>
                  <w:marRight w:val="0"/>
                  <w:marTop w:val="75"/>
                  <w:marBottom w:val="0"/>
                  <w:divBdr>
                    <w:top w:val="none" w:sz="0" w:space="0" w:color="auto"/>
                    <w:left w:val="none" w:sz="0" w:space="0" w:color="auto"/>
                    <w:bottom w:val="none" w:sz="0" w:space="0" w:color="auto"/>
                    <w:right w:val="none" w:sz="0" w:space="0" w:color="auto"/>
                  </w:divBdr>
                  <w:divsChild>
                    <w:div w:id="993993329">
                      <w:marLeft w:val="750"/>
                      <w:marRight w:val="0"/>
                      <w:marTop w:val="0"/>
                      <w:marBottom w:val="0"/>
                      <w:divBdr>
                        <w:top w:val="none" w:sz="0" w:space="0" w:color="auto"/>
                        <w:left w:val="none" w:sz="0" w:space="0" w:color="auto"/>
                        <w:bottom w:val="none" w:sz="0" w:space="0" w:color="auto"/>
                        <w:right w:val="none" w:sz="0" w:space="0" w:color="auto"/>
                      </w:divBdr>
                    </w:div>
                  </w:divsChild>
                </w:div>
                <w:div w:id="99877529">
                  <w:marLeft w:val="300"/>
                  <w:marRight w:val="0"/>
                  <w:marTop w:val="75"/>
                  <w:marBottom w:val="0"/>
                  <w:divBdr>
                    <w:top w:val="none" w:sz="0" w:space="0" w:color="auto"/>
                    <w:left w:val="none" w:sz="0" w:space="0" w:color="auto"/>
                    <w:bottom w:val="none" w:sz="0" w:space="0" w:color="auto"/>
                    <w:right w:val="none" w:sz="0" w:space="0" w:color="auto"/>
                  </w:divBdr>
                  <w:divsChild>
                    <w:div w:id="1011374234">
                      <w:marLeft w:val="750"/>
                      <w:marRight w:val="0"/>
                      <w:marTop w:val="0"/>
                      <w:marBottom w:val="0"/>
                      <w:divBdr>
                        <w:top w:val="none" w:sz="0" w:space="0" w:color="auto"/>
                        <w:left w:val="none" w:sz="0" w:space="0" w:color="auto"/>
                        <w:bottom w:val="none" w:sz="0" w:space="0" w:color="auto"/>
                        <w:right w:val="none" w:sz="0" w:space="0" w:color="auto"/>
                      </w:divBdr>
                    </w:div>
                    <w:div w:id="609238327">
                      <w:marLeft w:val="750"/>
                      <w:marRight w:val="0"/>
                      <w:marTop w:val="0"/>
                      <w:marBottom w:val="0"/>
                      <w:divBdr>
                        <w:top w:val="none" w:sz="0" w:space="0" w:color="auto"/>
                        <w:left w:val="none" w:sz="0" w:space="0" w:color="auto"/>
                        <w:bottom w:val="none" w:sz="0" w:space="0" w:color="auto"/>
                        <w:right w:val="none" w:sz="0" w:space="0" w:color="auto"/>
                      </w:divBdr>
                    </w:div>
                  </w:divsChild>
                </w:div>
                <w:div w:id="598803362">
                  <w:marLeft w:val="300"/>
                  <w:marRight w:val="0"/>
                  <w:marTop w:val="75"/>
                  <w:marBottom w:val="0"/>
                  <w:divBdr>
                    <w:top w:val="none" w:sz="0" w:space="0" w:color="auto"/>
                    <w:left w:val="none" w:sz="0" w:space="0" w:color="auto"/>
                    <w:bottom w:val="none" w:sz="0" w:space="0" w:color="auto"/>
                    <w:right w:val="none" w:sz="0" w:space="0" w:color="auto"/>
                  </w:divBdr>
                  <w:divsChild>
                    <w:div w:id="923420601">
                      <w:marLeft w:val="750"/>
                      <w:marRight w:val="0"/>
                      <w:marTop w:val="0"/>
                      <w:marBottom w:val="0"/>
                      <w:divBdr>
                        <w:top w:val="none" w:sz="0" w:space="0" w:color="auto"/>
                        <w:left w:val="none" w:sz="0" w:space="0" w:color="auto"/>
                        <w:bottom w:val="none" w:sz="0" w:space="0" w:color="auto"/>
                        <w:right w:val="none" w:sz="0" w:space="0" w:color="auto"/>
                      </w:divBdr>
                    </w:div>
                  </w:divsChild>
                </w:div>
                <w:div w:id="3552224">
                  <w:marLeft w:val="300"/>
                  <w:marRight w:val="0"/>
                  <w:marTop w:val="75"/>
                  <w:marBottom w:val="0"/>
                  <w:divBdr>
                    <w:top w:val="none" w:sz="0" w:space="0" w:color="auto"/>
                    <w:left w:val="none" w:sz="0" w:space="0" w:color="auto"/>
                    <w:bottom w:val="none" w:sz="0" w:space="0" w:color="auto"/>
                    <w:right w:val="none" w:sz="0" w:space="0" w:color="auto"/>
                  </w:divBdr>
                  <w:divsChild>
                    <w:div w:id="1407990911">
                      <w:marLeft w:val="750"/>
                      <w:marRight w:val="0"/>
                      <w:marTop w:val="0"/>
                      <w:marBottom w:val="0"/>
                      <w:divBdr>
                        <w:top w:val="none" w:sz="0" w:space="0" w:color="auto"/>
                        <w:left w:val="none" w:sz="0" w:space="0" w:color="auto"/>
                        <w:bottom w:val="none" w:sz="0" w:space="0" w:color="auto"/>
                        <w:right w:val="none" w:sz="0" w:space="0" w:color="auto"/>
                      </w:divBdr>
                    </w:div>
                  </w:divsChild>
                </w:div>
                <w:div w:id="570583702">
                  <w:marLeft w:val="300"/>
                  <w:marRight w:val="0"/>
                  <w:marTop w:val="75"/>
                  <w:marBottom w:val="0"/>
                  <w:divBdr>
                    <w:top w:val="none" w:sz="0" w:space="0" w:color="auto"/>
                    <w:left w:val="none" w:sz="0" w:space="0" w:color="auto"/>
                    <w:bottom w:val="none" w:sz="0" w:space="0" w:color="auto"/>
                    <w:right w:val="none" w:sz="0" w:space="0" w:color="auto"/>
                  </w:divBdr>
                </w:div>
                <w:div w:id="826897570">
                  <w:marLeft w:val="300"/>
                  <w:marRight w:val="0"/>
                  <w:marTop w:val="75"/>
                  <w:marBottom w:val="0"/>
                  <w:divBdr>
                    <w:top w:val="none" w:sz="0" w:space="0" w:color="auto"/>
                    <w:left w:val="none" w:sz="0" w:space="0" w:color="auto"/>
                    <w:bottom w:val="none" w:sz="0" w:space="0" w:color="auto"/>
                    <w:right w:val="none" w:sz="0" w:space="0" w:color="auto"/>
                  </w:divBdr>
                </w:div>
                <w:div w:id="856425383">
                  <w:marLeft w:val="300"/>
                  <w:marRight w:val="0"/>
                  <w:marTop w:val="75"/>
                  <w:marBottom w:val="0"/>
                  <w:divBdr>
                    <w:top w:val="none" w:sz="0" w:space="0" w:color="auto"/>
                    <w:left w:val="none" w:sz="0" w:space="0" w:color="auto"/>
                    <w:bottom w:val="none" w:sz="0" w:space="0" w:color="auto"/>
                    <w:right w:val="none" w:sz="0" w:space="0" w:color="auto"/>
                  </w:divBdr>
                  <w:divsChild>
                    <w:div w:id="366836409">
                      <w:marLeft w:val="750"/>
                      <w:marRight w:val="0"/>
                      <w:marTop w:val="0"/>
                      <w:marBottom w:val="0"/>
                      <w:divBdr>
                        <w:top w:val="none" w:sz="0" w:space="0" w:color="auto"/>
                        <w:left w:val="none" w:sz="0" w:space="0" w:color="auto"/>
                        <w:bottom w:val="none" w:sz="0" w:space="0" w:color="auto"/>
                        <w:right w:val="none" w:sz="0" w:space="0" w:color="auto"/>
                      </w:divBdr>
                    </w:div>
                    <w:div w:id="1198156505">
                      <w:marLeft w:val="750"/>
                      <w:marRight w:val="0"/>
                      <w:marTop w:val="0"/>
                      <w:marBottom w:val="0"/>
                      <w:divBdr>
                        <w:top w:val="none" w:sz="0" w:space="0" w:color="auto"/>
                        <w:left w:val="none" w:sz="0" w:space="0" w:color="auto"/>
                        <w:bottom w:val="none" w:sz="0" w:space="0" w:color="auto"/>
                        <w:right w:val="none" w:sz="0" w:space="0" w:color="auto"/>
                      </w:divBdr>
                    </w:div>
                  </w:divsChild>
                </w:div>
                <w:div w:id="165484823">
                  <w:marLeft w:val="300"/>
                  <w:marRight w:val="0"/>
                  <w:marTop w:val="75"/>
                  <w:marBottom w:val="0"/>
                  <w:divBdr>
                    <w:top w:val="none" w:sz="0" w:space="0" w:color="auto"/>
                    <w:left w:val="none" w:sz="0" w:space="0" w:color="auto"/>
                    <w:bottom w:val="none" w:sz="0" w:space="0" w:color="auto"/>
                    <w:right w:val="none" w:sz="0" w:space="0" w:color="auto"/>
                  </w:divBdr>
                  <w:divsChild>
                    <w:div w:id="796683258">
                      <w:marLeft w:val="750"/>
                      <w:marRight w:val="0"/>
                      <w:marTop w:val="0"/>
                      <w:marBottom w:val="0"/>
                      <w:divBdr>
                        <w:top w:val="none" w:sz="0" w:space="0" w:color="auto"/>
                        <w:left w:val="none" w:sz="0" w:space="0" w:color="auto"/>
                        <w:bottom w:val="none" w:sz="0" w:space="0" w:color="auto"/>
                        <w:right w:val="none" w:sz="0" w:space="0" w:color="auto"/>
                      </w:divBdr>
                    </w:div>
                  </w:divsChild>
                </w:div>
                <w:div w:id="1406495437">
                  <w:marLeft w:val="300"/>
                  <w:marRight w:val="0"/>
                  <w:marTop w:val="75"/>
                  <w:marBottom w:val="0"/>
                  <w:divBdr>
                    <w:top w:val="none" w:sz="0" w:space="0" w:color="auto"/>
                    <w:left w:val="none" w:sz="0" w:space="0" w:color="auto"/>
                    <w:bottom w:val="none" w:sz="0" w:space="0" w:color="auto"/>
                    <w:right w:val="none" w:sz="0" w:space="0" w:color="auto"/>
                  </w:divBdr>
                  <w:divsChild>
                    <w:div w:id="491069838">
                      <w:marLeft w:val="750"/>
                      <w:marRight w:val="0"/>
                      <w:marTop w:val="0"/>
                      <w:marBottom w:val="0"/>
                      <w:divBdr>
                        <w:top w:val="none" w:sz="0" w:space="0" w:color="auto"/>
                        <w:left w:val="none" w:sz="0" w:space="0" w:color="auto"/>
                        <w:bottom w:val="none" w:sz="0" w:space="0" w:color="auto"/>
                        <w:right w:val="none" w:sz="0" w:space="0" w:color="auto"/>
                      </w:divBdr>
                    </w:div>
                  </w:divsChild>
                </w:div>
                <w:div w:id="1576284939">
                  <w:marLeft w:val="300"/>
                  <w:marRight w:val="0"/>
                  <w:marTop w:val="75"/>
                  <w:marBottom w:val="0"/>
                  <w:divBdr>
                    <w:top w:val="none" w:sz="0" w:space="0" w:color="auto"/>
                    <w:left w:val="none" w:sz="0" w:space="0" w:color="auto"/>
                    <w:bottom w:val="none" w:sz="0" w:space="0" w:color="auto"/>
                    <w:right w:val="none" w:sz="0" w:space="0" w:color="auto"/>
                  </w:divBdr>
                  <w:divsChild>
                    <w:div w:id="1875342066">
                      <w:marLeft w:val="750"/>
                      <w:marRight w:val="0"/>
                      <w:marTop w:val="0"/>
                      <w:marBottom w:val="0"/>
                      <w:divBdr>
                        <w:top w:val="none" w:sz="0" w:space="0" w:color="auto"/>
                        <w:left w:val="none" w:sz="0" w:space="0" w:color="auto"/>
                        <w:bottom w:val="none" w:sz="0" w:space="0" w:color="auto"/>
                        <w:right w:val="none" w:sz="0" w:space="0" w:color="auto"/>
                      </w:divBdr>
                    </w:div>
                  </w:divsChild>
                </w:div>
                <w:div w:id="1300065921">
                  <w:marLeft w:val="300"/>
                  <w:marRight w:val="0"/>
                  <w:marTop w:val="75"/>
                  <w:marBottom w:val="0"/>
                  <w:divBdr>
                    <w:top w:val="none" w:sz="0" w:space="0" w:color="auto"/>
                    <w:left w:val="none" w:sz="0" w:space="0" w:color="auto"/>
                    <w:bottom w:val="none" w:sz="0" w:space="0" w:color="auto"/>
                    <w:right w:val="none" w:sz="0" w:space="0" w:color="auto"/>
                  </w:divBdr>
                  <w:divsChild>
                    <w:div w:id="1231304656">
                      <w:marLeft w:val="750"/>
                      <w:marRight w:val="0"/>
                      <w:marTop w:val="0"/>
                      <w:marBottom w:val="0"/>
                      <w:divBdr>
                        <w:top w:val="none" w:sz="0" w:space="0" w:color="auto"/>
                        <w:left w:val="none" w:sz="0" w:space="0" w:color="auto"/>
                        <w:bottom w:val="none" w:sz="0" w:space="0" w:color="auto"/>
                        <w:right w:val="none" w:sz="0" w:space="0" w:color="auto"/>
                      </w:divBdr>
                    </w:div>
                    <w:div w:id="947154070">
                      <w:marLeft w:val="750"/>
                      <w:marRight w:val="0"/>
                      <w:marTop w:val="0"/>
                      <w:marBottom w:val="0"/>
                      <w:divBdr>
                        <w:top w:val="none" w:sz="0" w:space="0" w:color="auto"/>
                        <w:left w:val="none" w:sz="0" w:space="0" w:color="auto"/>
                        <w:bottom w:val="none" w:sz="0" w:space="0" w:color="auto"/>
                        <w:right w:val="none" w:sz="0" w:space="0" w:color="auto"/>
                      </w:divBdr>
                    </w:div>
                  </w:divsChild>
                </w:div>
                <w:div w:id="1651330039">
                  <w:marLeft w:val="300"/>
                  <w:marRight w:val="0"/>
                  <w:marTop w:val="75"/>
                  <w:marBottom w:val="0"/>
                  <w:divBdr>
                    <w:top w:val="none" w:sz="0" w:space="0" w:color="auto"/>
                    <w:left w:val="none" w:sz="0" w:space="0" w:color="auto"/>
                    <w:bottom w:val="none" w:sz="0" w:space="0" w:color="auto"/>
                    <w:right w:val="none" w:sz="0" w:space="0" w:color="auto"/>
                  </w:divBdr>
                  <w:divsChild>
                    <w:div w:id="1983197950">
                      <w:marLeft w:val="750"/>
                      <w:marRight w:val="0"/>
                      <w:marTop w:val="0"/>
                      <w:marBottom w:val="0"/>
                      <w:divBdr>
                        <w:top w:val="none" w:sz="0" w:space="0" w:color="auto"/>
                        <w:left w:val="none" w:sz="0" w:space="0" w:color="auto"/>
                        <w:bottom w:val="none" w:sz="0" w:space="0" w:color="auto"/>
                        <w:right w:val="none" w:sz="0" w:space="0" w:color="auto"/>
                      </w:divBdr>
                    </w:div>
                  </w:divsChild>
                </w:div>
                <w:div w:id="1720662561">
                  <w:marLeft w:val="300"/>
                  <w:marRight w:val="0"/>
                  <w:marTop w:val="75"/>
                  <w:marBottom w:val="0"/>
                  <w:divBdr>
                    <w:top w:val="none" w:sz="0" w:space="0" w:color="auto"/>
                    <w:left w:val="none" w:sz="0" w:space="0" w:color="auto"/>
                    <w:bottom w:val="none" w:sz="0" w:space="0" w:color="auto"/>
                    <w:right w:val="none" w:sz="0" w:space="0" w:color="auto"/>
                  </w:divBdr>
                  <w:divsChild>
                    <w:div w:id="1692991988">
                      <w:marLeft w:val="750"/>
                      <w:marRight w:val="0"/>
                      <w:marTop w:val="0"/>
                      <w:marBottom w:val="0"/>
                      <w:divBdr>
                        <w:top w:val="none" w:sz="0" w:space="0" w:color="auto"/>
                        <w:left w:val="none" w:sz="0" w:space="0" w:color="auto"/>
                        <w:bottom w:val="none" w:sz="0" w:space="0" w:color="auto"/>
                        <w:right w:val="none" w:sz="0" w:space="0" w:color="auto"/>
                      </w:divBdr>
                    </w:div>
                  </w:divsChild>
                </w:div>
                <w:div w:id="378824384">
                  <w:marLeft w:val="300"/>
                  <w:marRight w:val="0"/>
                  <w:marTop w:val="75"/>
                  <w:marBottom w:val="0"/>
                  <w:divBdr>
                    <w:top w:val="none" w:sz="0" w:space="0" w:color="auto"/>
                    <w:left w:val="none" w:sz="0" w:space="0" w:color="auto"/>
                    <w:bottom w:val="none" w:sz="0" w:space="0" w:color="auto"/>
                    <w:right w:val="none" w:sz="0" w:space="0" w:color="auto"/>
                  </w:divBdr>
                </w:div>
              </w:divsChild>
            </w:div>
            <w:div w:id="1275015787">
              <w:marLeft w:val="0"/>
              <w:marRight w:val="0"/>
              <w:marTop w:val="150"/>
              <w:marBottom w:val="150"/>
              <w:divBdr>
                <w:top w:val="none" w:sz="0" w:space="0" w:color="auto"/>
                <w:left w:val="none" w:sz="0" w:space="0" w:color="auto"/>
                <w:bottom w:val="none" w:sz="0" w:space="0" w:color="auto"/>
                <w:right w:val="none" w:sz="0" w:space="0" w:color="auto"/>
              </w:divBdr>
              <w:divsChild>
                <w:div w:id="1861695880">
                  <w:marLeft w:val="300"/>
                  <w:marRight w:val="0"/>
                  <w:marTop w:val="75"/>
                  <w:marBottom w:val="0"/>
                  <w:divBdr>
                    <w:top w:val="none" w:sz="0" w:space="0" w:color="auto"/>
                    <w:left w:val="none" w:sz="0" w:space="0" w:color="auto"/>
                    <w:bottom w:val="none" w:sz="0" w:space="0" w:color="auto"/>
                    <w:right w:val="none" w:sz="0" w:space="0" w:color="auto"/>
                  </w:divBdr>
                </w:div>
                <w:div w:id="995494720">
                  <w:marLeft w:val="300"/>
                  <w:marRight w:val="0"/>
                  <w:marTop w:val="75"/>
                  <w:marBottom w:val="0"/>
                  <w:divBdr>
                    <w:top w:val="none" w:sz="0" w:space="0" w:color="auto"/>
                    <w:left w:val="none" w:sz="0" w:space="0" w:color="auto"/>
                    <w:bottom w:val="none" w:sz="0" w:space="0" w:color="auto"/>
                    <w:right w:val="none" w:sz="0" w:space="0" w:color="auto"/>
                  </w:divBdr>
                  <w:divsChild>
                    <w:div w:id="1066224874">
                      <w:marLeft w:val="750"/>
                      <w:marRight w:val="0"/>
                      <w:marTop w:val="0"/>
                      <w:marBottom w:val="0"/>
                      <w:divBdr>
                        <w:top w:val="none" w:sz="0" w:space="0" w:color="auto"/>
                        <w:left w:val="none" w:sz="0" w:space="0" w:color="auto"/>
                        <w:bottom w:val="none" w:sz="0" w:space="0" w:color="auto"/>
                        <w:right w:val="none" w:sz="0" w:space="0" w:color="auto"/>
                      </w:divBdr>
                    </w:div>
                  </w:divsChild>
                </w:div>
                <w:div w:id="511526713">
                  <w:marLeft w:val="300"/>
                  <w:marRight w:val="0"/>
                  <w:marTop w:val="75"/>
                  <w:marBottom w:val="0"/>
                  <w:divBdr>
                    <w:top w:val="none" w:sz="0" w:space="0" w:color="auto"/>
                    <w:left w:val="none" w:sz="0" w:space="0" w:color="auto"/>
                    <w:bottom w:val="none" w:sz="0" w:space="0" w:color="auto"/>
                    <w:right w:val="none" w:sz="0" w:space="0" w:color="auto"/>
                  </w:divBdr>
                  <w:divsChild>
                    <w:div w:id="879780391">
                      <w:marLeft w:val="750"/>
                      <w:marRight w:val="0"/>
                      <w:marTop w:val="0"/>
                      <w:marBottom w:val="0"/>
                      <w:divBdr>
                        <w:top w:val="none" w:sz="0" w:space="0" w:color="auto"/>
                        <w:left w:val="none" w:sz="0" w:space="0" w:color="auto"/>
                        <w:bottom w:val="none" w:sz="0" w:space="0" w:color="auto"/>
                        <w:right w:val="none" w:sz="0" w:space="0" w:color="auto"/>
                      </w:divBdr>
                    </w:div>
                  </w:divsChild>
                </w:div>
                <w:div w:id="208692996">
                  <w:marLeft w:val="300"/>
                  <w:marRight w:val="0"/>
                  <w:marTop w:val="75"/>
                  <w:marBottom w:val="0"/>
                  <w:divBdr>
                    <w:top w:val="none" w:sz="0" w:space="0" w:color="auto"/>
                    <w:left w:val="none" w:sz="0" w:space="0" w:color="auto"/>
                    <w:bottom w:val="none" w:sz="0" w:space="0" w:color="auto"/>
                    <w:right w:val="none" w:sz="0" w:space="0" w:color="auto"/>
                  </w:divBdr>
                  <w:divsChild>
                    <w:div w:id="2054768128">
                      <w:marLeft w:val="750"/>
                      <w:marRight w:val="0"/>
                      <w:marTop w:val="0"/>
                      <w:marBottom w:val="0"/>
                      <w:divBdr>
                        <w:top w:val="none" w:sz="0" w:space="0" w:color="auto"/>
                        <w:left w:val="none" w:sz="0" w:space="0" w:color="auto"/>
                        <w:bottom w:val="none" w:sz="0" w:space="0" w:color="auto"/>
                        <w:right w:val="none" w:sz="0" w:space="0" w:color="auto"/>
                      </w:divBdr>
                    </w:div>
                  </w:divsChild>
                </w:div>
                <w:div w:id="790975097">
                  <w:marLeft w:val="300"/>
                  <w:marRight w:val="0"/>
                  <w:marTop w:val="75"/>
                  <w:marBottom w:val="0"/>
                  <w:divBdr>
                    <w:top w:val="none" w:sz="0" w:space="0" w:color="auto"/>
                    <w:left w:val="none" w:sz="0" w:space="0" w:color="auto"/>
                    <w:bottom w:val="none" w:sz="0" w:space="0" w:color="auto"/>
                    <w:right w:val="none" w:sz="0" w:space="0" w:color="auto"/>
                  </w:divBdr>
                </w:div>
                <w:div w:id="388844827">
                  <w:marLeft w:val="300"/>
                  <w:marRight w:val="0"/>
                  <w:marTop w:val="75"/>
                  <w:marBottom w:val="0"/>
                  <w:divBdr>
                    <w:top w:val="none" w:sz="0" w:space="0" w:color="auto"/>
                    <w:left w:val="none" w:sz="0" w:space="0" w:color="auto"/>
                    <w:bottom w:val="none" w:sz="0" w:space="0" w:color="auto"/>
                    <w:right w:val="none" w:sz="0" w:space="0" w:color="auto"/>
                  </w:divBdr>
                  <w:divsChild>
                    <w:div w:id="345210599">
                      <w:marLeft w:val="750"/>
                      <w:marRight w:val="0"/>
                      <w:marTop w:val="0"/>
                      <w:marBottom w:val="0"/>
                      <w:divBdr>
                        <w:top w:val="none" w:sz="0" w:space="0" w:color="auto"/>
                        <w:left w:val="none" w:sz="0" w:space="0" w:color="auto"/>
                        <w:bottom w:val="none" w:sz="0" w:space="0" w:color="auto"/>
                        <w:right w:val="none" w:sz="0" w:space="0" w:color="auto"/>
                      </w:divBdr>
                    </w:div>
                  </w:divsChild>
                </w:div>
                <w:div w:id="379135895">
                  <w:marLeft w:val="300"/>
                  <w:marRight w:val="0"/>
                  <w:marTop w:val="75"/>
                  <w:marBottom w:val="0"/>
                  <w:divBdr>
                    <w:top w:val="none" w:sz="0" w:space="0" w:color="auto"/>
                    <w:left w:val="none" w:sz="0" w:space="0" w:color="auto"/>
                    <w:bottom w:val="none" w:sz="0" w:space="0" w:color="auto"/>
                    <w:right w:val="none" w:sz="0" w:space="0" w:color="auto"/>
                  </w:divBdr>
                </w:div>
                <w:div w:id="1623459585">
                  <w:marLeft w:val="300"/>
                  <w:marRight w:val="0"/>
                  <w:marTop w:val="75"/>
                  <w:marBottom w:val="0"/>
                  <w:divBdr>
                    <w:top w:val="none" w:sz="0" w:space="0" w:color="auto"/>
                    <w:left w:val="none" w:sz="0" w:space="0" w:color="auto"/>
                    <w:bottom w:val="none" w:sz="0" w:space="0" w:color="auto"/>
                    <w:right w:val="none" w:sz="0" w:space="0" w:color="auto"/>
                  </w:divBdr>
                </w:div>
              </w:divsChild>
            </w:div>
            <w:div w:id="1925841364">
              <w:marLeft w:val="0"/>
              <w:marRight w:val="0"/>
              <w:marTop w:val="150"/>
              <w:marBottom w:val="150"/>
              <w:divBdr>
                <w:top w:val="none" w:sz="0" w:space="0" w:color="auto"/>
                <w:left w:val="none" w:sz="0" w:space="0" w:color="auto"/>
                <w:bottom w:val="none" w:sz="0" w:space="0" w:color="auto"/>
                <w:right w:val="none" w:sz="0" w:space="0" w:color="auto"/>
              </w:divBdr>
              <w:divsChild>
                <w:div w:id="1988972890">
                  <w:marLeft w:val="300"/>
                  <w:marRight w:val="0"/>
                  <w:marTop w:val="75"/>
                  <w:marBottom w:val="0"/>
                  <w:divBdr>
                    <w:top w:val="none" w:sz="0" w:space="0" w:color="auto"/>
                    <w:left w:val="none" w:sz="0" w:space="0" w:color="auto"/>
                    <w:bottom w:val="none" w:sz="0" w:space="0" w:color="auto"/>
                    <w:right w:val="none" w:sz="0" w:space="0" w:color="auto"/>
                  </w:divBdr>
                  <w:divsChild>
                    <w:div w:id="1083186968">
                      <w:marLeft w:val="750"/>
                      <w:marRight w:val="0"/>
                      <w:marTop w:val="0"/>
                      <w:marBottom w:val="0"/>
                      <w:divBdr>
                        <w:top w:val="none" w:sz="0" w:space="0" w:color="auto"/>
                        <w:left w:val="none" w:sz="0" w:space="0" w:color="auto"/>
                        <w:bottom w:val="none" w:sz="0" w:space="0" w:color="auto"/>
                        <w:right w:val="none" w:sz="0" w:space="0" w:color="auto"/>
                      </w:divBdr>
                    </w:div>
                  </w:divsChild>
                </w:div>
                <w:div w:id="1568496306">
                  <w:marLeft w:val="300"/>
                  <w:marRight w:val="0"/>
                  <w:marTop w:val="75"/>
                  <w:marBottom w:val="0"/>
                  <w:divBdr>
                    <w:top w:val="none" w:sz="0" w:space="0" w:color="auto"/>
                    <w:left w:val="none" w:sz="0" w:space="0" w:color="auto"/>
                    <w:bottom w:val="none" w:sz="0" w:space="0" w:color="auto"/>
                    <w:right w:val="none" w:sz="0" w:space="0" w:color="auto"/>
                  </w:divBdr>
                  <w:divsChild>
                    <w:div w:id="186213475">
                      <w:marLeft w:val="750"/>
                      <w:marRight w:val="0"/>
                      <w:marTop w:val="0"/>
                      <w:marBottom w:val="0"/>
                      <w:divBdr>
                        <w:top w:val="none" w:sz="0" w:space="0" w:color="auto"/>
                        <w:left w:val="none" w:sz="0" w:space="0" w:color="auto"/>
                        <w:bottom w:val="none" w:sz="0" w:space="0" w:color="auto"/>
                        <w:right w:val="none" w:sz="0" w:space="0" w:color="auto"/>
                      </w:divBdr>
                    </w:div>
                  </w:divsChild>
                </w:div>
                <w:div w:id="1743486120">
                  <w:marLeft w:val="300"/>
                  <w:marRight w:val="0"/>
                  <w:marTop w:val="75"/>
                  <w:marBottom w:val="0"/>
                  <w:divBdr>
                    <w:top w:val="none" w:sz="0" w:space="0" w:color="auto"/>
                    <w:left w:val="none" w:sz="0" w:space="0" w:color="auto"/>
                    <w:bottom w:val="none" w:sz="0" w:space="0" w:color="auto"/>
                    <w:right w:val="none" w:sz="0" w:space="0" w:color="auto"/>
                  </w:divBdr>
                  <w:divsChild>
                    <w:div w:id="111556915">
                      <w:marLeft w:val="750"/>
                      <w:marRight w:val="0"/>
                      <w:marTop w:val="0"/>
                      <w:marBottom w:val="0"/>
                      <w:divBdr>
                        <w:top w:val="none" w:sz="0" w:space="0" w:color="auto"/>
                        <w:left w:val="none" w:sz="0" w:space="0" w:color="auto"/>
                        <w:bottom w:val="none" w:sz="0" w:space="0" w:color="auto"/>
                        <w:right w:val="none" w:sz="0" w:space="0" w:color="auto"/>
                      </w:divBdr>
                    </w:div>
                    <w:div w:id="171739432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74726085">
              <w:marLeft w:val="0"/>
              <w:marRight w:val="0"/>
              <w:marTop w:val="150"/>
              <w:marBottom w:val="150"/>
              <w:divBdr>
                <w:top w:val="none" w:sz="0" w:space="0" w:color="auto"/>
                <w:left w:val="none" w:sz="0" w:space="0" w:color="auto"/>
                <w:bottom w:val="none" w:sz="0" w:space="0" w:color="auto"/>
                <w:right w:val="none" w:sz="0" w:space="0" w:color="auto"/>
              </w:divBdr>
              <w:divsChild>
                <w:div w:id="258026359">
                  <w:marLeft w:val="300"/>
                  <w:marRight w:val="0"/>
                  <w:marTop w:val="75"/>
                  <w:marBottom w:val="0"/>
                  <w:divBdr>
                    <w:top w:val="none" w:sz="0" w:space="0" w:color="auto"/>
                    <w:left w:val="none" w:sz="0" w:space="0" w:color="auto"/>
                    <w:bottom w:val="none" w:sz="0" w:space="0" w:color="auto"/>
                    <w:right w:val="none" w:sz="0" w:space="0" w:color="auto"/>
                  </w:divBdr>
                  <w:divsChild>
                    <w:div w:id="909773315">
                      <w:marLeft w:val="750"/>
                      <w:marRight w:val="0"/>
                      <w:marTop w:val="0"/>
                      <w:marBottom w:val="0"/>
                      <w:divBdr>
                        <w:top w:val="none" w:sz="0" w:space="0" w:color="auto"/>
                        <w:left w:val="none" w:sz="0" w:space="0" w:color="auto"/>
                        <w:bottom w:val="none" w:sz="0" w:space="0" w:color="auto"/>
                        <w:right w:val="none" w:sz="0" w:space="0" w:color="auto"/>
                      </w:divBdr>
                    </w:div>
                  </w:divsChild>
                </w:div>
                <w:div w:id="1130979136">
                  <w:marLeft w:val="300"/>
                  <w:marRight w:val="0"/>
                  <w:marTop w:val="75"/>
                  <w:marBottom w:val="0"/>
                  <w:divBdr>
                    <w:top w:val="none" w:sz="0" w:space="0" w:color="auto"/>
                    <w:left w:val="none" w:sz="0" w:space="0" w:color="auto"/>
                    <w:bottom w:val="none" w:sz="0" w:space="0" w:color="auto"/>
                    <w:right w:val="none" w:sz="0" w:space="0" w:color="auto"/>
                  </w:divBdr>
                  <w:divsChild>
                    <w:div w:id="97335452">
                      <w:marLeft w:val="750"/>
                      <w:marRight w:val="0"/>
                      <w:marTop w:val="0"/>
                      <w:marBottom w:val="0"/>
                      <w:divBdr>
                        <w:top w:val="none" w:sz="0" w:space="0" w:color="auto"/>
                        <w:left w:val="none" w:sz="0" w:space="0" w:color="auto"/>
                        <w:bottom w:val="none" w:sz="0" w:space="0" w:color="auto"/>
                        <w:right w:val="none" w:sz="0" w:space="0" w:color="auto"/>
                      </w:divBdr>
                    </w:div>
                  </w:divsChild>
                </w:div>
                <w:div w:id="757363518">
                  <w:marLeft w:val="300"/>
                  <w:marRight w:val="0"/>
                  <w:marTop w:val="75"/>
                  <w:marBottom w:val="0"/>
                  <w:divBdr>
                    <w:top w:val="none" w:sz="0" w:space="0" w:color="auto"/>
                    <w:left w:val="none" w:sz="0" w:space="0" w:color="auto"/>
                    <w:bottom w:val="none" w:sz="0" w:space="0" w:color="auto"/>
                    <w:right w:val="none" w:sz="0" w:space="0" w:color="auto"/>
                  </w:divBdr>
                </w:div>
                <w:div w:id="864557031">
                  <w:marLeft w:val="300"/>
                  <w:marRight w:val="0"/>
                  <w:marTop w:val="75"/>
                  <w:marBottom w:val="0"/>
                  <w:divBdr>
                    <w:top w:val="none" w:sz="0" w:space="0" w:color="auto"/>
                    <w:left w:val="none" w:sz="0" w:space="0" w:color="auto"/>
                    <w:bottom w:val="none" w:sz="0" w:space="0" w:color="auto"/>
                    <w:right w:val="none" w:sz="0" w:space="0" w:color="auto"/>
                  </w:divBdr>
                  <w:divsChild>
                    <w:div w:id="1016273202">
                      <w:marLeft w:val="750"/>
                      <w:marRight w:val="0"/>
                      <w:marTop w:val="0"/>
                      <w:marBottom w:val="0"/>
                      <w:divBdr>
                        <w:top w:val="none" w:sz="0" w:space="0" w:color="auto"/>
                        <w:left w:val="none" w:sz="0" w:space="0" w:color="auto"/>
                        <w:bottom w:val="none" w:sz="0" w:space="0" w:color="auto"/>
                        <w:right w:val="none" w:sz="0" w:space="0" w:color="auto"/>
                      </w:divBdr>
                    </w:div>
                  </w:divsChild>
                </w:div>
                <w:div w:id="1872650611">
                  <w:marLeft w:val="300"/>
                  <w:marRight w:val="0"/>
                  <w:marTop w:val="75"/>
                  <w:marBottom w:val="0"/>
                  <w:divBdr>
                    <w:top w:val="none" w:sz="0" w:space="0" w:color="auto"/>
                    <w:left w:val="none" w:sz="0" w:space="0" w:color="auto"/>
                    <w:bottom w:val="none" w:sz="0" w:space="0" w:color="auto"/>
                    <w:right w:val="none" w:sz="0" w:space="0" w:color="auto"/>
                  </w:divBdr>
                  <w:divsChild>
                    <w:div w:id="1992295561">
                      <w:marLeft w:val="750"/>
                      <w:marRight w:val="0"/>
                      <w:marTop w:val="0"/>
                      <w:marBottom w:val="0"/>
                      <w:divBdr>
                        <w:top w:val="none" w:sz="0" w:space="0" w:color="auto"/>
                        <w:left w:val="none" w:sz="0" w:space="0" w:color="auto"/>
                        <w:bottom w:val="none" w:sz="0" w:space="0" w:color="auto"/>
                        <w:right w:val="none" w:sz="0" w:space="0" w:color="auto"/>
                      </w:divBdr>
                    </w:div>
                    <w:div w:id="2076858064">
                      <w:marLeft w:val="750"/>
                      <w:marRight w:val="0"/>
                      <w:marTop w:val="0"/>
                      <w:marBottom w:val="0"/>
                      <w:divBdr>
                        <w:top w:val="none" w:sz="0" w:space="0" w:color="auto"/>
                        <w:left w:val="none" w:sz="0" w:space="0" w:color="auto"/>
                        <w:bottom w:val="none" w:sz="0" w:space="0" w:color="auto"/>
                        <w:right w:val="none" w:sz="0" w:space="0" w:color="auto"/>
                      </w:divBdr>
                    </w:div>
                    <w:div w:id="263420195">
                      <w:marLeft w:val="750"/>
                      <w:marRight w:val="0"/>
                      <w:marTop w:val="0"/>
                      <w:marBottom w:val="0"/>
                      <w:divBdr>
                        <w:top w:val="none" w:sz="0" w:space="0" w:color="auto"/>
                        <w:left w:val="none" w:sz="0" w:space="0" w:color="auto"/>
                        <w:bottom w:val="none" w:sz="0" w:space="0" w:color="auto"/>
                        <w:right w:val="none" w:sz="0" w:space="0" w:color="auto"/>
                      </w:divBdr>
                    </w:div>
                    <w:div w:id="1743406371">
                      <w:marLeft w:val="750"/>
                      <w:marRight w:val="0"/>
                      <w:marTop w:val="0"/>
                      <w:marBottom w:val="0"/>
                      <w:divBdr>
                        <w:top w:val="none" w:sz="0" w:space="0" w:color="auto"/>
                        <w:left w:val="none" w:sz="0" w:space="0" w:color="auto"/>
                        <w:bottom w:val="none" w:sz="0" w:space="0" w:color="auto"/>
                        <w:right w:val="none" w:sz="0" w:space="0" w:color="auto"/>
                      </w:divBdr>
                    </w:div>
                    <w:div w:id="1683236020">
                      <w:marLeft w:val="750"/>
                      <w:marRight w:val="0"/>
                      <w:marTop w:val="0"/>
                      <w:marBottom w:val="0"/>
                      <w:divBdr>
                        <w:top w:val="none" w:sz="0" w:space="0" w:color="auto"/>
                        <w:left w:val="none" w:sz="0" w:space="0" w:color="auto"/>
                        <w:bottom w:val="none" w:sz="0" w:space="0" w:color="auto"/>
                        <w:right w:val="none" w:sz="0" w:space="0" w:color="auto"/>
                      </w:divBdr>
                    </w:div>
                    <w:div w:id="696009085">
                      <w:marLeft w:val="750"/>
                      <w:marRight w:val="0"/>
                      <w:marTop w:val="0"/>
                      <w:marBottom w:val="0"/>
                      <w:divBdr>
                        <w:top w:val="none" w:sz="0" w:space="0" w:color="auto"/>
                        <w:left w:val="none" w:sz="0" w:space="0" w:color="auto"/>
                        <w:bottom w:val="none" w:sz="0" w:space="0" w:color="auto"/>
                        <w:right w:val="none" w:sz="0" w:space="0" w:color="auto"/>
                      </w:divBdr>
                    </w:div>
                  </w:divsChild>
                </w:div>
                <w:div w:id="1942564994">
                  <w:marLeft w:val="300"/>
                  <w:marRight w:val="0"/>
                  <w:marTop w:val="75"/>
                  <w:marBottom w:val="0"/>
                  <w:divBdr>
                    <w:top w:val="none" w:sz="0" w:space="0" w:color="auto"/>
                    <w:left w:val="none" w:sz="0" w:space="0" w:color="auto"/>
                    <w:bottom w:val="none" w:sz="0" w:space="0" w:color="auto"/>
                    <w:right w:val="none" w:sz="0" w:space="0" w:color="auto"/>
                  </w:divBdr>
                  <w:divsChild>
                    <w:div w:id="794636924">
                      <w:marLeft w:val="750"/>
                      <w:marRight w:val="0"/>
                      <w:marTop w:val="0"/>
                      <w:marBottom w:val="0"/>
                      <w:divBdr>
                        <w:top w:val="none" w:sz="0" w:space="0" w:color="auto"/>
                        <w:left w:val="none" w:sz="0" w:space="0" w:color="auto"/>
                        <w:bottom w:val="none" w:sz="0" w:space="0" w:color="auto"/>
                        <w:right w:val="none" w:sz="0" w:space="0" w:color="auto"/>
                      </w:divBdr>
                    </w:div>
                    <w:div w:id="1281760411">
                      <w:marLeft w:val="750"/>
                      <w:marRight w:val="0"/>
                      <w:marTop w:val="0"/>
                      <w:marBottom w:val="0"/>
                      <w:divBdr>
                        <w:top w:val="none" w:sz="0" w:space="0" w:color="auto"/>
                        <w:left w:val="none" w:sz="0" w:space="0" w:color="auto"/>
                        <w:bottom w:val="none" w:sz="0" w:space="0" w:color="auto"/>
                        <w:right w:val="none" w:sz="0" w:space="0" w:color="auto"/>
                      </w:divBdr>
                    </w:div>
                  </w:divsChild>
                </w:div>
                <w:div w:id="799112048">
                  <w:marLeft w:val="300"/>
                  <w:marRight w:val="0"/>
                  <w:marTop w:val="75"/>
                  <w:marBottom w:val="0"/>
                  <w:divBdr>
                    <w:top w:val="none" w:sz="0" w:space="0" w:color="auto"/>
                    <w:left w:val="none" w:sz="0" w:space="0" w:color="auto"/>
                    <w:bottom w:val="none" w:sz="0" w:space="0" w:color="auto"/>
                    <w:right w:val="none" w:sz="0" w:space="0" w:color="auto"/>
                  </w:divBdr>
                  <w:divsChild>
                    <w:div w:id="306319660">
                      <w:marLeft w:val="750"/>
                      <w:marRight w:val="0"/>
                      <w:marTop w:val="0"/>
                      <w:marBottom w:val="0"/>
                      <w:divBdr>
                        <w:top w:val="none" w:sz="0" w:space="0" w:color="auto"/>
                        <w:left w:val="none" w:sz="0" w:space="0" w:color="auto"/>
                        <w:bottom w:val="none" w:sz="0" w:space="0" w:color="auto"/>
                        <w:right w:val="none" w:sz="0" w:space="0" w:color="auto"/>
                      </w:divBdr>
                    </w:div>
                    <w:div w:id="1687629785">
                      <w:marLeft w:val="750"/>
                      <w:marRight w:val="0"/>
                      <w:marTop w:val="0"/>
                      <w:marBottom w:val="0"/>
                      <w:divBdr>
                        <w:top w:val="none" w:sz="0" w:space="0" w:color="auto"/>
                        <w:left w:val="none" w:sz="0" w:space="0" w:color="auto"/>
                        <w:bottom w:val="none" w:sz="0" w:space="0" w:color="auto"/>
                        <w:right w:val="none" w:sz="0" w:space="0" w:color="auto"/>
                      </w:divBdr>
                    </w:div>
                  </w:divsChild>
                </w:div>
                <w:div w:id="537594186">
                  <w:marLeft w:val="300"/>
                  <w:marRight w:val="0"/>
                  <w:marTop w:val="75"/>
                  <w:marBottom w:val="0"/>
                  <w:divBdr>
                    <w:top w:val="none" w:sz="0" w:space="0" w:color="auto"/>
                    <w:left w:val="none" w:sz="0" w:space="0" w:color="auto"/>
                    <w:bottom w:val="none" w:sz="0" w:space="0" w:color="auto"/>
                    <w:right w:val="none" w:sz="0" w:space="0" w:color="auto"/>
                  </w:divBdr>
                </w:div>
              </w:divsChild>
            </w:div>
            <w:div w:id="305864646">
              <w:marLeft w:val="0"/>
              <w:marRight w:val="0"/>
              <w:marTop w:val="150"/>
              <w:marBottom w:val="150"/>
              <w:divBdr>
                <w:top w:val="none" w:sz="0" w:space="0" w:color="auto"/>
                <w:left w:val="none" w:sz="0" w:space="0" w:color="auto"/>
                <w:bottom w:val="none" w:sz="0" w:space="0" w:color="auto"/>
                <w:right w:val="none" w:sz="0" w:space="0" w:color="auto"/>
              </w:divBdr>
              <w:divsChild>
                <w:div w:id="443619679">
                  <w:marLeft w:val="300"/>
                  <w:marRight w:val="0"/>
                  <w:marTop w:val="75"/>
                  <w:marBottom w:val="0"/>
                  <w:divBdr>
                    <w:top w:val="none" w:sz="0" w:space="0" w:color="auto"/>
                    <w:left w:val="none" w:sz="0" w:space="0" w:color="auto"/>
                    <w:bottom w:val="none" w:sz="0" w:space="0" w:color="auto"/>
                    <w:right w:val="none" w:sz="0" w:space="0" w:color="auto"/>
                  </w:divBdr>
                  <w:divsChild>
                    <w:div w:id="1671979235">
                      <w:marLeft w:val="750"/>
                      <w:marRight w:val="0"/>
                      <w:marTop w:val="0"/>
                      <w:marBottom w:val="0"/>
                      <w:divBdr>
                        <w:top w:val="none" w:sz="0" w:space="0" w:color="auto"/>
                        <w:left w:val="none" w:sz="0" w:space="0" w:color="auto"/>
                        <w:bottom w:val="none" w:sz="0" w:space="0" w:color="auto"/>
                        <w:right w:val="none" w:sz="0" w:space="0" w:color="auto"/>
                      </w:divBdr>
                    </w:div>
                  </w:divsChild>
                </w:div>
                <w:div w:id="112409060">
                  <w:marLeft w:val="300"/>
                  <w:marRight w:val="0"/>
                  <w:marTop w:val="75"/>
                  <w:marBottom w:val="0"/>
                  <w:divBdr>
                    <w:top w:val="none" w:sz="0" w:space="0" w:color="auto"/>
                    <w:left w:val="none" w:sz="0" w:space="0" w:color="auto"/>
                    <w:bottom w:val="none" w:sz="0" w:space="0" w:color="auto"/>
                    <w:right w:val="none" w:sz="0" w:space="0" w:color="auto"/>
                  </w:divBdr>
                  <w:divsChild>
                    <w:div w:id="1345355341">
                      <w:marLeft w:val="750"/>
                      <w:marRight w:val="0"/>
                      <w:marTop w:val="0"/>
                      <w:marBottom w:val="0"/>
                      <w:divBdr>
                        <w:top w:val="none" w:sz="0" w:space="0" w:color="auto"/>
                        <w:left w:val="none" w:sz="0" w:space="0" w:color="auto"/>
                        <w:bottom w:val="none" w:sz="0" w:space="0" w:color="auto"/>
                        <w:right w:val="none" w:sz="0" w:space="0" w:color="auto"/>
                      </w:divBdr>
                    </w:div>
                  </w:divsChild>
                </w:div>
                <w:div w:id="136146345">
                  <w:marLeft w:val="300"/>
                  <w:marRight w:val="0"/>
                  <w:marTop w:val="75"/>
                  <w:marBottom w:val="0"/>
                  <w:divBdr>
                    <w:top w:val="none" w:sz="0" w:space="0" w:color="auto"/>
                    <w:left w:val="none" w:sz="0" w:space="0" w:color="auto"/>
                    <w:bottom w:val="none" w:sz="0" w:space="0" w:color="auto"/>
                    <w:right w:val="none" w:sz="0" w:space="0" w:color="auto"/>
                  </w:divBdr>
                </w:div>
                <w:div w:id="1955478862">
                  <w:marLeft w:val="300"/>
                  <w:marRight w:val="0"/>
                  <w:marTop w:val="75"/>
                  <w:marBottom w:val="0"/>
                  <w:divBdr>
                    <w:top w:val="none" w:sz="0" w:space="0" w:color="auto"/>
                    <w:left w:val="none" w:sz="0" w:space="0" w:color="auto"/>
                    <w:bottom w:val="none" w:sz="0" w:space="0" w:color="auto"/>
                    <w:right w:val="none" w:sz="0" w:space="0" w:color="auto"/>
                  </w:divBdr>
                  <w:divsChild>
                    <w:div w:id="126552825">
                      <w:marLeft w:val="750"/>
                      <w:marRight w:val="0"/>
                      <w:marTop w:val="0"/>
                      <w:marBottom w:val="0"/>
                      <w:divBdr>
                        <w:top w:val="none" w:sz="0" w:space="0" w:color="auto"/>
                        <w:left w:val="none" w:sz="0" w:space="0" w:color="auto"/>
                        <w:bottom w:val="none" w:sz="0" w:space="0" w:color="auto"/>
                        <w:right w:val="none" w:sz="0" w:space="0" w:color="auto"/>
                      </w:divBdr>
                    </w:div>
                  </w:divsChild>
                </w:div>
                <w:div w:id="1735156296">
                  <w:marLeft w:val="300"/>
                  <w:marRight w:val="0"/>
                  <w:marTop w:val="75"/>
                  <w:marBottom w:val="0"/>
                  <w:divBdr>
                    <w:top w:val="none" w:sz="0" w:space="0" w:color="auto"/>
                    <w:left w:val="none" w:sz="0" w:space="0" w:color="auto"/>
                    <w:bottom w:val="none" w:sz="0" w:space="0" w:color="auto"/>
                    <w:right w:val="none" w:sz="0" w:space="0" w:color="auto"/>
                  </w:divBdr>
                  <w:divsChild>
                    <w:div w:id="1911621020">
                      <w:marLeft w:val="750"/>
                      <w:marRight w:val="0"/>
                      <w:marTop w:val="0"/>
                      <w:marBottom w:val="0"/>
                      <w:divBdr>
                        <w:top w:val="none" w:sz="0" w:space="0" w:color="auto"/>
                        <w:left w:val="none" w:sz="0" w:space="0" w:color="auto"/>
                        <w:bottom w:val="none" w:sz="0" w:space="0" w:color="auto"/>
                        <w:right w:val="none" w:sz="0" w:space="0" w:color="auto"/>
                      </w:divBdr>
                    </w:div>
                    <w:div w:id="1258978399">
                      <w:marLeft w:val="750"/>
                      <w:marRight w:val="0"/>
                      <w:marTop w:val="0"/>
                      <w:marBottom w:val="0"/>
                      <w:divBdr>
                        <w:top w:val="none" w:sz="0" w:space="0" w:color="auto"/>
                        <w:left w:val="none" w:sz="0" w:space="0" w:color="auto"/>
                        <w:bottom w:val="none" w:sz="0" w:space="0" w:color="auto"/>
                        <w:right w:val="none" w:sz="0" w:space="0" w:color="auto"/>
                      </w:divBdr>
                    </w:div>
                    <w:div w:id="1963918891">
                      <w:marLeft w:val="750"/>
                      <w:marRight w:val="0"/>
                      <w:marTop w:val="0"/>
                      <w:marBottom w:val="0"/>
                      <w:divBdr>
                        <w:top w:val="none" w:sz="0" w:space="0" w:color="auto"/>
                        <w:left w:val="none" w:sz="0" w:space="0" w:color="auto"/>
                        <w:bottom w:val="none" w:sz="0" w:space="0" w:color="auto"/>
                        <w:right w:val="none" w:sz="0" w:space="0" w:color="auto"/>
                      </w:divBdr>
                    </w:div>
                    <w:div w:id="476264206">
                      <w:marLeft w:val="750"/>
                      <w:marRight w:val="0"/>
                      <w:marTop w:val="0"/>
                      <w:marBottom w:val="0"/>
                      <w:divBdr>
                        <w:top w:val="none" w:sz="0" w:space="0" w:color="auto"/>
                        <w:left w:val="none" w:sz="0" w:space="0" w:color="auto"/>
                        <w:bottom w:val="none" w:sz="0" w:space="0" w:color="auto"/>
                        <w:right w:val="none" w:sz="0" w:space="0" w:color="auto"/>
                      </w:divBdr>
                    </w:div>
                    <w:div w:id="1005061409">
                      <w:marLeft w:val="750"/>
                      <w:marRight w:val="0"/>
                      <w:marTop w:val="0"/>
                      <w:marBottom w:val="0"/>
                      <w:divBdr>
                        <w:top w:val="none" w:sz="0" w:space="0" w:color="auto"/>
                        <w:left w:val="none" w:sz="0" w:space="0" w:color="auto"/>
                        <w:bottom w:val="none" w:sz="0" w:space="0" w:color="auto"/>
                        <w:right w:val="none" w:sz="0" w:space="0" w:color="auto"/>
                      </w:divBdr>
                    </w:div>
                    <w:div w:id="1493255302">
                      <w:marLeft w:val="750"/>
                      <w:marRight w:val="0"/>
                      <w:marTop w:val="0"/>
                      <w:marBottom w:val="0"/>
                      <w:divBdr>
                        <w:top w:val="none" w:sz="0" w:space="0" w:color="auto"/>
                        <w:left w:val="none" w:sz="0" w:space="0" w:color="auto"/>
                        <w:bottom w:val="none" w:sz="0" w:space="0" w:color="auto"/>
                        <w:right w:val="none" w:sz="0" w:space="0" w:color="auto"/>
                      </w:divBdr>
                    </w:div>
                  </w:divsChild>
                </w:div>
                <w:div w:id="1925449401">
                  <w:marLeft w:val="300"/>
                  <w:marRight w:val="0"/>
                  <w:marTop w:val="75"/>
                  <w:marBottom w:val="0"/>
                  <w:divBdr>
                    <w:top w:val="none" w:sz="0" w:space="0" w:color="auto"/>
                    <w:left w:val="none" w:sz="0" w:space="0" w:color="auto"/>
                    <w:bottom w:val="none" w:sz="0" w:space="0" w:color="auto"/>
                    <w:right w:val="none" w:sz="0" w:space="0" w:color="auto"/>
                  </w:divBdr>
                  <w:divsChild>
                    <w:div w:id="1402225">
                      <w:marLeft w:val="750"/>
                      <w:marRight w:val="0"/>
                      <w:marTop w:val="0"/>
                      <w:marBottom w:val="0"/>
                      <w:divBdr>
                        <w:top w:val="none" w:sz="0" w:space="0" w:color="auto"/>
                        <w:left w:val="none" w:sz="0" w:space="0" w:color="auto"/>
                        <w:bottom w:val="none" w:sz="0" w:space="0" w:color="auto"/>
                        <w:right w:val="none" w:sz="0" w:space="0" w:color="auto"/>
                      </w:divBdr>
                    </w:div>
                    <w:div w:id="1368603388">
                      <w:marLeft w:val="750"/>
                      <w:marRight w:val="0"/>
                      <w:marTop w:val="0"/>
                      <w:marBottom w:val="0"/>
                      <w:divBdr>
                        <w:top w:val="none" w:sz="0" w:space="0" w:color="auto"/>
                        <w:left w:val="none" w:sz="0" w:space="0" w:color="auto"/>
                        <w:bottom w:val="none" w:sz="0" w:space="0" w:color="auto"/>
                        <w:right w:val="none" w:sz="0" w:space="0" w:color="auto"/>
                      </w:divBdr>
                    </w:div>
                  </w:divsChild>
                </w:div>
                <w:div w:id="557593600">
                  <w:marLeft w:val="300"/>
                  <w:marRight w:val="0"/>
                  <w:marTop w:val="75"/>
                  <w:marBottom w:val="0"/>
                  <w:divBdr>
                    <w:top w:val="none" w:sz="0" w:space="0" w:color="auto"/>
                    <w:left w:val="none" w:sz="0" w:space="0" w:color="auto"/>
                    <w:bottom w:val="none" w:sz="0" w:space="0" w:color="auto"/>
                    <w:right w:val="none" w:sz="0" w:space="0" w:color="auto"/>
                  </w:divBdr>
                  <w:divsChild>
                    <w:div w:id="1628469577">
                      <w:marLeft w:val="750"/>
                      <w:marRight w:val="0"/>
                      <w:marTop w:val="0"/>
                      <w:marBottom w:val="0"/>
                      <w:divBdr>
                        <w:top w:val="none" w:sz="0" w:space="0" w:color="auto"/>
                        <w:left w:val="none" w:sz="0" w:space="0" w:color="auto"/>
                        <w:bottom w:val="none" w:sz="0" w:space="0" w:color="auto"/>
                        <w:right w:val="none" w:sz="0" w:space="0" w:color="auto"/>
                      </w:divBdr>
                    </w:div>
                    <w:div w:id="619343991">
                      <w:marLeft w:val="750"/>
                      <w:marRight w:val="0"/>
                      <w:marTop w:val="0"/>
                      <w:marBottom w:val="0"/>
                      <w:divBdr>
                        <w:top w:val="none" w:sz="0" w:space="0" w:color="auto"/>
                        <w:left w:val="none" w:sz="0" w:space="0" w:color="auto"/>
                        <w:bottom w:val="none" w:sz="0" w:space="0" w:color="auto"/>
                        <w:right w:val="none" w:sz="0" w:space="0" w:color="auto"/>
                      </w:divBdr>
                    </w:div>
                  </w:divsChild>
                </w:div>
                <w:div w:id="1802336118">
                  <w:marLeft w:val="300"/>
                  <w:marRight w:val="0"/>
                  <w:marTop w:val="75"/>
                  <w:marBottom w:val="0"/>
                  <w:divBdr>
                    <w:top w:val="none" w:sz="0" w:space="0" w:color="auto"/>
                    <w:left w:val="none" w:sz="0" w:space="0" w:color="auto"/>
                    <w:bottom w:val="none" w:sz="0" w:space="0" w:color="auto"/>
                    <w:right w:val="none" w:sz="0" w:space="0" w:color="auto"/>
                  </w:divBdr>
                </w:div>
              </w:divsChild>
            </w:div>
            <w:div w:id="1039086661">
              <w:marLeft w:val="0"/>
              <w:marRight w:val="0"/>
              <w:marTop w:val="150"/>
              <w:marBottom w:val="150"/>
              <w:divBdr>
                <w:top w:val="none" w:sz="0" w:space="0" w:color="auto"/>
                <w:left w:val="none" w:sz="0" w:space="0" w:color="auto"/>
                <w:bottom w:val="none" w:sz="0" w:space="0" w:color="auto"/>
                <w:right w:val="none" w:sz="0" w:space="0" w:color="auto"/>
              </w:divBdr>
              <w:divsChild>
                <w:div w:id="490215121">
                  <w:marLeft w:val="300"/>
                  <w:marRight w:val="0"/>
                  <w:marTop w:val="75"/>
                  <w:marBottom w:val="0"/>
                  <w:divBdr>
                    <w:top w:val="none" w:sz="0" w:space="0" w:color="auto"/>
                    <w:left w:val="none" w:sz="0" w:space="0" w:color="auto"/>
                    <w:bottom w:val="none" w:sz="0" w:space="0" w:color="auto"/>
                    <w:right w:val="none" w:sz="0" w:space="0" w:color="auto"/>
                  </w:divBdr>
                  <w:divsChild>
                    <w:div w:id="2046759197">
                      <w:marLeft w:val="750"/>
                      <w:marRight w:val="0"/>
                      <w:marTop w:val="0"/>
                      <w:marBottom w:val="0"/>
                      <w:divBdr>
                        <w:top w:val="none" w:sz="0" w:space="0" w:color="auto"/>
                        <w:left w:val="none" w:sz="0" w:space="0" w:color="auto"/>
                        <w:bottom w:val="none" w:sz="0" w:space="0" w:color="auto"/>
                        <w:right w:val="none" w:sz="0" w:space="0" w:color="auto"/>
                      </w:divBdr>
                    </w:div>
                  </w:divsChild>
                </w:div>
                <w:div w:id="1051223773">
                  <w:marLeft w:val="300"/>
                  <w:marRight w:val="0"/>
                  <w:marTop w:val="75"/>
                  <w:marBottom w:val="0"/>
                  <w:divBdr>
                    <w:top w:val="none" w:sz="0" w:space="0" w:color="auto"/>
                    <w:left w:val="none" w:sz="0" w:space="0" w:color="auto"/>
                    <w:bottom w:val="none" w:sz="0" w:space="0" w:color="auto"/>
                    <w:right w:val="none" w:sz="0" w:space="0" w:color="auto"/>
                  </w:divBdr>
                  <w:divsChild>
                    <w:div w:id="1326274698">
                      <w:marLeft w:val="750"/>
                      <w:marRight w:val="0"/>
                      <w:marTop w:val="0"/>
                      <w:marBottom w:val="0"/>
                      <w:divBdr>
                        <w:top w:val="none" w:sz="0" w:space="0" w:color="auto"/>
                        <w:left w:val="none" w:sz="0" w:space="0" w:color="auto"/>
                        <w:bottom w:val="none" w:sz="0" w:space="0" w:color="auto"/>
                        <w:right w:val="none" w:sz="0" w:space="0" w:color="auto"/>
                      </w:divBdr>
                    </w:div>
                  </w:divsChild>
                </w:div>
                <w:div w:id="459767291">
                  <w:marLeft w:val="300"/>
                  <w:marRight w:val="0"/>
                  <w:marTop w:val="75"/>
                  <w:marBottom w:val="0"/>
                  <w:divBdr>
                    <w:top w:val="none" w:sz="0" w:space="0" w:color="auto"/>
                    <w:left w:val="none" w:sz="0" w:space="0" w:color="auto"/>
                    <w:bottom w:val="none" w:sz="0" w:space="0" w:color="auto"/>
                    <w:right w:val="none" w:sz="0" w:space="0" w:color="auto"/>
                  </w:divBdr>
                  <w:divsChild>
                    <w:div w:id="1336344783">
                      <w:marLeft w:val="750"/>
                      <w:marRight w:val="0"/>
                      <w:marTop w:val="0"/>
                      <w:marBottom w:val="0"/>
                      <w:divBdr>
                        <w:top w:val="none" w:sz="0" w:space="0" w:color="auto"/>
                        <w:left w:val="none" w:sz="0" w:space="0" w:color="auto"/>
                        <w:bottom w:val="none" w:sz="0" w:space="0" w:color="auto"/>
                        <w:right w:val="none" w:sz="0" w:space="0" w:color="auto"/>
                      </w:divBdr>
                    </w:div>
                    <w:div w:id="37062015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54006290">
              <w:marLeft w:val="0"/>
              <w:marRight w:val="0"/>
              <w:marTop w:val="150"/>
              <w:marBottom w:val="150"/>
              <w:divBdr>
                <w:top w:val="none" w:sz="0" w:space="0" w:color="auto"/>
                <w:left w:val="none" w:sz="0" w:space="0" w:color="auto"/>
                <w:bottom w:val="none" w:sz="0" w:space="0" w:color="auto"/>
                <w:right w:val="none" w:sz="0" w:space="0" w:color="auto"/>
              </w:divBdr>
              <w:divsChild>
                <w:div w:id="571159061">
                  <w:marLeft w:val="300"/>
                  <w:marRight w:val="0"/>
                  <w:marTop w:val="75"/>
                  <w:marBottom w:val="0"/>
                  <w:divBdr>
                    <w:top w:val="none" w:sz="0" w:space="0" w:color="auto"/>
                    <w:left w:val="none" w:sz="0" w:space="0" w:color="auto"/>
                    <w:bottom w:val="none" w:sz="0" w:space="0" w:color="auto"/>
                    <w:right w:val="none" w:sz="0" w:space="0" w:color="auto"/>
                  </w:divBdr>
                  <w:divsChild>
                    <w:div w:id="1324507030">
                      <w:marLeft w:val="750"/>
                      <w:marRight w:val="0"/>
                      <w:marTop w:val="0"/>
                      <w:marBottom w:val="0"/>
                      <w:divBdr>
                        <w:top w:val="none" w:sz="0" w:space="0" w:color="auto"/>
                        <w:left w:val="none" w:sz="0" w:space="0" w:color="auto"/>
                        <w:bottom w:val="none" w:sz="0" w:space="0" w:color="auto"/>
                        <w:right w:val="none" w:sz="0" w:space="0" w:color="auto"/>
                      </w:divBdr>
                    </w:div>
                  </w:divsChild>
                </w:div>
                <w:div w:id="393092271">
                  <w:marLeft w:val="300"/>
                  <w:marRight w:val="0"/>
                  <w:marTop w:val="75"/>
                  <w:marBottom w:val="0"/>
                  <w:divBdr>
                    <w:top w:val="none" w:sz="0" w:space="0" w:color="auto"/>
                    <w:left w:val="none" w:sz="0" w:space="0" w:color="auto"/>
                    <w:bottom w:val="none" w:sz="0" w:space="0" w:color="auto"/>
                    <w:right w:val="none" w:sz="0" w:space="0" w:color="auto"/>
                  </w:divBdr>
                  <w:divsChild>
                    <w:div w:id="2002657253">
                      <w:marLeft w:val="750"/>
                      <w:marRight w:val="0"/>
                      <w:marTop w:val="0"/>
                      <w:marBottom w:val="0"/>
                      <w:divBdr>
                        <w:top w:val="none" w:sz="0" w:space="0" w:color="auto"/>
                        <w:left w:val="none" w:sz="0" w:space="0" w:color="auto"/>
                        <w:bottom w:val="none" w:sz="0" w:space="0" w:color="auto"/>
                        <w:right w:val="none" w:sz="0" w:space="0" w:color="auto"/>
                      </w:divBdr>
                    </w:div>
                  </w:divsChild>
                </w:div>
                <w:div w:id="378168847">
                  <w:marLeft w:val="300"/>
                  <w:marRight w:val="0"/>
                  <w:marTop w:val="75"/>
                  <w:marBottom w:val="0"/>
                  <w:divBdr>
                    <w:top w:val="none" w:sz="0" w:space="0" w:color="auto"/>
                    <w:left w:val="none" w:sz="0" w:space="0" w:color="auto"/>
                    <w:bottom w:val="none" w:sz="0" w:space="0" w:color="auto"/>
                    <w:right w:val="none" w:sz="0" w:space="0" w:color="auto"/>
                  </w:divBdr>
                  <w:divsChild>
                    <w:div w:id="81538630">
                      <w:marLeft w:val="750"/>
                      <w:marRight w:val="0"/>
                      <w:marTop w:val="0"/>
                      <w:marBottom w:val="0"/>
                      <w:divBdr>
                        <w:top w:val="none" w:sz="0" w:space="0" w:color="auto"/>
                        <w:left w:val="none" w:sz="0" w:space="0" w:color="auto"/>
                        <w:bottom w:val="none" w:sz="0" w:space="0" w:color="auto"/>
                        <w:right w:val="none" w:sz="0" w:space="0" w:color="auto"/>
                      </w:divBdr>
                    </w:div>
                    <w:div w:id="90853580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70107828">
              <w:marLeft w:val="0"/>
              <w:marRight w:val="0"/>
              <w:marTop w:val="150"/>
              <w:marBottom w:val="150"/>
              <w:divBdr>
                <w:top w:val="none" w:sz="0" w:space="0" w:color="auto"/>
                <w:left w:val="none" w:sz="0" w:space="0" w:color="auto"/>
                <w:bottom w:val="none" w:sz="0" w:space="0" w:color="auto"/>
                <w:right w:val="none" w:sz="0" w:space="0" w:color="auto"/>
              </w:divBdr>
              <w:divsChild>
                <w:div w:id="1674070339">
                  <w:marLeft w:val="300"/>
                  <w:marRight w:val="0"/>
                  <w:marTop w:val="75"/>
                  <w:marBottom w:val="0"/>
                  <w:divBdr>
                    <w:top w:val="none" w:sz="0" w:space="0" w:color="auto"/>
                    <w:left w:val="none" w:sz="0" w:space="0" w:color="auto"/>
                    <w:bottom w:val="none" w:sz="0" w:space="0" w:color="auto"/>
                    <w:right w:val="none" w:sz="0" w:space="0" w:color="auto"/>
                  </w:divBdr>
                </w:div>
                <w:div w:id="440609076">
                  <w:marLeft w:val="300"/>
                  <w:marRight w:val="0"/>
                  <w:marTop w:val="75"/>
                  <w:marBottom w:val="0"/>
                  <w:divBdr>
                    <w:top w:val="none" w:sz="0" w:space="0" w:color="auto"/>
                    <w:left w:val="none" w:sz="0" w:space="0" w:color="auto"/>
                    <w:bottom w:val="none" w:sz="0" w:space="0" w:color="auto"/>
                    <w:right w:val="none" w:sz="0" w:space="0" w:color="auto"/>
                  </w:divBdr>
                </w:div>
                <w:div w:id="1971278654">
                  <w:marLeft w:val="300"/>
                  <w:marRight w:val="0"/>
                  <w:marTop w:val="75"/>
                  <w:marBottom w:val="0"/>
                  <w:divBdr>
                    <w:top w:val="none" w:sz="0" w:space="0" w:color="auto"/>
                    <w:left w:val="none" w:sz="0" w:space="0" w:color="auto"/>
                    <w:bottom w:val="none" w:sz="0" w:space="0" w:color="auto"/>
                    <w:right w:val="none" w:sz="0" w:space="0" w:color="auto"/>
                  </w:divBdr>
                  <w:divsChild>
                    <w:div w:id="1463889402">
                      <w:marLeft w:val="750"/>
                      <w:marRight w:val="0"/>
                      <w:marTop w:val="0"/>
                      <w:marBottom w:val="0"/>
                      <w:divBdr>
                        <w:top w:val="none" w:sz="0" w:space="0" w:color="auto"/>
                        <w:left w:val="none" w:sz="0" w:space="0" w:color="auto"/>
                        <w:bottom w:val="none" w:sz="0" w:space="0" w:color="auto"/>
                        <w:right w:val="none" w:sz="0" w:space="0" w:color="auto"/>
                      </w:divBdr>
                    </w:div>
                  </w:divsChild>
                </w:div>
                <w:div w:id="1710227883">
                  <w:marLeft w:val="300"/>
                  <w:marRight w:val="0"/>
                  <w:marTop w:val="75"/>
                  <w:marBottom w:val="0"/>
                  <w:divBdr>
                    <w:top w:val="none" w:sz="0" w:space="0" w:color="auto"/>
                    <w:left w:val="none" w:sz="0" w:space="0" w:color="auto"/>
                    <w:bottom w:val="none" w:sz="0" w:space="0" w:color="auto"/>
                    <w:right w:val="none" w:sz="0" w:space="0" w:color="auto"/>
                  </w:divBdr>
                  <w:divsChild>
                    <w:div w:id="31622674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099845">
      <w:bodyDiv w:val="1"/>
      <w:marLeft w:val="0"/>
      <w:marRight w:val="0"/>
      <w:marTop w:val="0"/>
      <w:marBottom w:val="0"/>
      <w:divBdr>
        <w:top w:val="none" w:sz="0" w:space="0" w:color="auto"/>
        <w:left w:val="none" w:sz="0" w:space="0" w:color="auto"/>
        <w:bottom w:val="none" w:sz="0" w:space="0" w:color="auto"/>
        <w:right w:val="none" w:sz="0" w:space="0" w:color="auto"/>
      </w:divBdr>
      <w:divsChild>
        <w:div w:id="904074074">
          <w:marLeft w:val="0"/>
          <w:marRight w:val="0"/>
          <w:marTop w:val="0"/>
          <w:marBottom w:val="0"/>
          <w:divBdr>
            <w:top w:val="none" w:sz="0" w:space="0" w:color="auto"/>
            <w:left w:val="none" w:sz="0" w:space="0" w:color="auto"/>
            <w:bottom w:val="none" w:sz="0" w:space="0" w:color="auto"/>
            <w:right w:val="none" w:sz="0" w:space="0" w:color="auto"/>
          </w:divBdr>
          <w:divsChild>
            <w:div w:id="814567471">
              <w:marLeft w:val="0"/>
              <w:marRight w:val="0"/>
              <w:marTop w:val="150"/>
              <w:marBottom w:val="150"/>
              <w:divBdr>
                <w:top w:val="none" w:sz="0" w:space="0" w:color="auto"/>
                <w:left w:val="none" w:sz="0" w:space="0" w:color="auto"/>
                <w:bottom w:val="none" w:sz="0" w:space="0" w:color="auto"/>
                <w:right w:val="none" w:sz="0" w:space="0" w:color="auto"/>
              </w:divBdr>
              <w:divsChild>
                <w:div w:id="1356735419">
                  <w:marLeft w:val="300"/>
                  <w:marRight w:val="0"/>
                  <w:marTop w:val="75"/>
                  <w:marBottom w:val="0"/>
                  <w:divBdr>
                    <w:top w:val="none" w:sz="0" w:space="0" w:color="auto"/>
                    <w:left w:val="none" w:sz="0" w:space="0" w:color="auto"/>
                    <w:bottom w:val="none" w:sz="0" w:space="0" w:color="auto"/>
                    <w:right w:val="none" w:sz="0" w:space="0" w:color="auto"/>
                  </w:divBdr>
                  <w:divsChild>
                    <w:div w:id="270479869">
                      <w:marLeft w:val="750"/>
                      <w:marRight w:val="0"/>
                      <w:marTop w:val="0"/>
                      <w:marBottom w:val="0"/>
                      <w:divBdr>
                        <w:top w:val="none" w:sz="0" w:space="0" w:color="auto"/>
                        <w:left w:val="none" w:sz="0" w:space="0" w:color="auto"/>
                        <w:bottom w:val="none" w:sz="0" w:space="0" w:color="auto"/>
                        <w:right w:val="none" w:sz="0" w:space="0" w:color="auto"/>
                      </w:divBdr>
                    </w:div>
                  </w:divsChild>
                </w:div>
                <w:div w:id="1387560565">
                  <w:marLeft w:val="300"/>
                  <w:marRight w:val="0"/>
                  <w:marTop w:val="75"/>
                  <w:marBottom w:val="0"/>
                  <w:divBdr>
                    <w:top w:val="none" w:sz="0" w:space="0" w:color="auto"/>
                    <w:left w:val="none" w:sz="0" w:space="0" w:color="auto"/>
                    <w:bottom w:val="none" w:sz="0" w:space="0" w:color="auto"/>
                    <w:right w:val="none" w:sz="0" w:space="0" w:color="auto"/>
                  </w:divBdr>
                  <w:divsChild>
                    <w:div w:id="1267348705">
                      <w:marLeft w:val="750"/>
                      <w:marRight w:val="0"/>
                      <w:marTop w:val="0"/>
                      <w:marBottom w:val="0"/>
                      <w:divBdr>
                        <w:top w:val="none" w:sz="0" w:space="0" w:color="auto"/>
                        <w:left w:val="none" w:sz="0" w:space="0" w:color="auto"/>
                        <w:bottom w:val="none" w:sz="0" w:space="0" w:color="auto"/>
                        <w:right w:val="none" w:sz="0" w:space="0" w:color="auto"/>
                      </w:divBdr>
                    </w:div>
                    <w:div w:id="596210277">
                      <w:marLeft w:val="750"/>
                      <w:marRight w:val="0"/>
                      <w:marTop w:val="0"/>
                      <w:marBottom w:val="0"/>
                      <w:divBdr>
                        <w:top w:val="none" w:sz="0" w:space="0" w:color="auto"/>
                        <w:left w:val="none" w:sz="0" w:space="0" w:color="auto"/>
                        <w:bottom w:val="none" w:sz="0" w:space="0" w:color="auto"/>
                        <w:right w:val="none" w:sz="0" w:space="0" w:color="auto"/>
                      </w:divBdr>
                    </w:div>
                    <w:div w:id="1029143026">
                      <w:marLeft w:val="750"/>
                      <w:marRight w:val="0"/>
                      <w:marTop w:val="0"/>
                      <w:marBottom w:val="0"/>
                      <w:divBdr>
                        <w:top w:val="none" w:sz="0" w:space="0" w:color="auto"/>
                        <w:left w:val="none" w:sz="0" w:space="0" w:color="auto"/>
                        <w:bottom w:val="none" w:sz="0" w:space="0" w:color="auto"/>
                        <w:right w:val="none" w:sz="0" w:space="0" w:color="auto"/>
                      </w:divBdr>
                    </w:div>
                  </w:divsChild>
                </w:div>
                <w:div w:id="877669699">
                  <w:marLeft w:val="300"/>
                  <w:marRight w:val="0"/>
                  <w:marTop w:val="75"/>
                  <w:marBottom w:val="0"/>
                  <w:divBdr>
                    <w:top w:val="none" w:sz="0" w:space="0" w:color="auto"/>
                    <w:left w:val="none" w:sz="0" w:space="0" w:color="auto"/>
                    <w:bottom w:val="none" w:sz="0" w:space="0" w:color="auto"/>
                    <w:right w:val="none" w:sz="0" w:space="0" w:color="auto"/>
                  </w:divBdr>
                  <w:divsChild>
                    <w:div w:id="134690137">
                      <w:marLeft w:val="750"/>
                      <w:marRight w:val="0"/>
                      <w:marTop w:val="0"/>
                      <w:marBottom w:val="0"/>
                      <w:divBdr>
                        <w:top w:val="none" w:sz="0" w:space="0" w:color="auto"/>
                        <w:left w:val="none" w:sz="0" w:space="0" w:color="auto"/>
                        <w:bottom w:val="none" w:sz="0" w:space="0" w:color="auto"/>
                        <w:right w:val="none" w:sz="0" w:space="0" w:color="auto"/>
                      </w:divBdr>
                    </w:div>
                  </w:divsChild>
                </w:div>
                <w:div w:id="222067488">
                  <w:marLeft w:val="300"/>
                  <w:marRight w:val="0"/>
                  <w:marTop w:val="75"/>
                  <w:marBottom w:val="0"/>
                  <w:divBdr>
                    <w:top w:val="none" w:sz="0" w:space="0" w:color="auto"/>
                    <w:left w:val="none" w:sz="0" w:space="0" w:color="auto"/>
                    <w:bottom w:val="none" w:sz="0" w:space="0" w:color="auto"/>
                    <w:right w:val="none" w:sz="0" w:space="0" w:color="auto"/>
                  </w:divBdr>
                  <w:divsChild>
                    <w:div w:id="20463691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75802610">
              <w:marLeft w:val="0"/>
              <w:marRight w:val="0"/>
              <w:marTop w:val="150"/>
              <w:marBottom w:val="150"/>
              <w:divBdr>
                <w:top w:val="none" w:sz="0" w:space="0" w:color="auto"/>
                <w:left w:val="none" w:sz="0" w:space="0" w:color="auto"/>
                <w:bottom w:val="none" w:sz="0" w:space="0" w:color="auto"/>
                <w:right w:val="none" w:sz="0" w:space="0" w:color="auto"/>
              </w:divBdr>
              <w:divsChild>
                <w:div w:id="1165314943">
                  <w:marLeft w:val="300"/>
                  <w:marRight w:val="0"/>
                  <w:marTop w:val="75"/>
                  <w:marBottom w:val="0"/>
                  <w:divBdr>
                    <w:top w:val="none" w:sz="0" w:space="0" w:color="auto"/>
                    <w:left w:val="none" w:sz="0" w:space="0" w:color="auto"/>
                    <w:bottom w:val="none" w:sz="0" w:space="0" w:color="auto"/>
                    <w:right w:val="none" w:sz="0" w:space="0" w:color="auto"/>
                  </w:divBdr>
                </w:div>
                <w:div w:id="645279105">
                  <w:marLeft w:val="300"/>
                  <w:marRight w:val="0"/>
                  <w:marTop w:val="75"/>
                  <w:marBottom w:val="0"/>
                  <w:divBdr>
                    <w:top w:val="none" w:sz="0" w:space="0" w:color="auto"/>
                    <w:left w:val="none" w:sz="0" w:space="0" w:color="auto"/>
                    <w:bottom w:val="none" w:sz="0" w:space="0" w:color="auto"/>
                    <w:right w:val="none" w:sz="0" w:space="0" w:color="auto"/>
                  </w:divBdr>
                  <w:divsChild>
                    <w:div w:id="1920171676">
                      <w:marLeft w:val="750"/>
                      <w:marRight w:val="0"/>
                      <w:marTop w:val="0"/>
                      <w:marBottom w:val="0"/>
                      <w:divBdr>
                        <w:top w:val="none" w:sz="0" w:space="0" w:color="auto"/>
                        <w:left w:val="none" w:sz="0" w:space="0" w:color="auto"/>
                        <w:bottom w:val="none" w:sz="0" w:space="0" w:color="auto"/>
                        <w:right w:val="none" w:sz="0" w:space="0" w:color="auto"/>
                      </w:divBdr>
                    </w:div>
                    <w:div w:id="1514301285">
                      <w:marLeft w:val="750"/>
                      <w:marRight w:val="0"/>
                      <w:marTop w:val="0"/>
                      <w:marBottom w:val="0"/>
                      <w:divBdr>
                        <w:top w:val="none" w:sz="0" w:space="0" w:color="auto"/>
                        <w:left w:val="none" w:sz="0" w:space="0" w:color="auto"/>
                        <w:bottom w:val="none" w:sz="0" w:space="0" w:color="auto"/>
                        <w:right w:val="none" w:sz="0" w:space="0" w:color="auto"/>
                      </w:divBdr>
                    </w:div>
                  </w:divsChild>
                </w:div>
                <w:div w:id="1642155607">
                  <w:marLeft w:val="300"/>
                  <w:marRight w:val="0"/>
                  <w:marTop w:val="75"/>
                  <w:marBottom w:val="0"/>
                  <w:divBdr>
                    <w:top w:val="none" w:sz="0" w:space="0" w:color="auto"/>
                    <w:left w:val="none" w:sz="0" w:space="0" w:color="auto"/>
                    <w:bottom w:val="none" w:sz="0" w:space="0" w:color="auto"/>
                    <w:right w:val="none" w:sz="0" w:space="0" w:color="auto"/>
                  </w:divBdr>
                  <w:divsChild>
                    <w:div w:id="900211000">
                      <w:marLeft w:val="750"/>
                      <w:marRight w:val="0"/>
                      <w:marTop w:val="0"/>
                      <w:marBottom w:val="0"/>
                      <w:divBdr>
                        <w:top w:val="none" w:sz="0" w:space="0" w:color="auto"/>
                        <w:left w:val="none" w:sz="0" w:space="0" w:color="auto"/>
                        <w:bottom w:val="none" w:sz="0" w:space="0" w:color="auto"/>
                        <w:right w:val="none" w:sz="0" w:space="0" w:color="auto"/>
                      </w:divBdr>
                    </w:div>
                  </w:divsChild>
                </w:div>
                <w:div w:id="889151949">
                  <w:marLeft w:val="300"/>
                  <w:marRight w:val="0"/>
                  <w:marTop w:val="75"/>
                  <w:marBottom w:val="0"/>
                  <w:divBdr>
                    <w:top w:val="none" w:sz="0" w:space="0" w:color="auto"/>
                    <w:left w:val="none" w:sz="0" w:space="0" w:color="auto"/>
                    <w:bottom w:val="none" w:sz="0" w:space="0" w:color="auto"/>
                    <w:right w:val="none" w:sz="0" w:space="0" w:color="auto"/>
                  </w:divBdr>
                  <w:divsChild>
                    <w:div w:id="58286478">
                      <w:marLeft w:val="750"/>
                      <w:marRight w:val="0"/>
                      <w:marTop w:val="0"/>
                      <w:marBottom w:val="0"/>
                      <w:divBdr>
                        <w:top w:val="none" w:sz="0" w:space="0" w:color="auto"/>
                        <w:left w:val="none" w:sz="0" w:space="0" w:color="auto"/>
                        <w:bottom w:val="none" w:sz="0" w:space="0" w:color="auto"/>
                        <w:right w:val="none" w:sz="0" w:space="0" w:color="auto"/>
                      </w:divBdr>
                    </w:div>
                  </w:divsChild>
                </w:div>
                <w:div w:id="2088921468">
                  <w:marLeft w:val="300"/>
                  <w:marRight w:val="0"/>
                  <w:marTop w:val="75"/>
                  <w:marBottom w:val="0"/>
                  <w:divBdr>
                    <w:top w:val="none" w:sz="0" w:space="0" w:color="auto"/>
                    <w:left w:val="none" w:sz="0" w:space="0" w:color="auto"/>
                    <w:bottom w:val="none" w:sz="0" w:space="0" w:color="auto"/>
                    <w:right w:val="none" w:sz="0" w:space="0" w:color="auto"/>
                  </w:divBdr>
                  <w:divsChild>
                    <w:div w:id="766772684">
                      <w:marLeft w:val="750"/>
                      <w:marRight w:val="0"/>
                      <w:marTop w:val="0"/>
                      <w:marBottom w:val="0"/>
                      <w:divBdr>
                        <w:top w:val="none" w:sz="0" w:space="0" w:color="auto"/>
                        <w:left w:val="none" w:sz="0" w:space="0" w:color="auto"/>
                        <w:bottom w:val="none" w:sz="0" w:space="0" w:color="auto"/>
                        <w:right w:val="none" w:sz="0" w:space="0" w:color="auto"/>
                      </w:divBdr>
                    </w:div>
                  </w:divsChild>
                </w:div>
                <w:div w:id="1564021297">
                  <w:marLeft w:val="300"/>
                  <w:marRight w:val="0"/>
                  <w:marTop w:val="75"/>
                  <w:marBottom w:val="0"/>
                  <w:divBdr>
                    <w:top w:val="none" w:sz="0" w:space="0" w:color="auto"/>
                    <w:left w:val="none" w:sz="0" w:space="0" w:color="auto"/>
                    <w:bottom w:val="none" w:sz="0" w:space="0" w:color="auto"/>
                    <w:right w:val="none" w:sz="0" w:space="0" w:color="auto"/>
                  </w:divBdr>
                  <w:divsChild>
                    <w:div w:id="1350567352">
                      <w:marLeft w:val="750"/>
                      <w:marRight w:val="0"/>
                      <w:marTop w:val="0"/>
                      <w:marBottom w:val="0"/>
                      <w:divBdr>
                        <w:top w:val="none" w:sz="0" w:space="0" w:color="auto"/>
                        <w:left w:val="none" w:sz="0" w:space="0" w:color="auto"/>
                        <w:bottom w:val="none" w:sz="0" w:space="0" w:color="auto"/>
                        <w:right w:val="none" w:sz="0" w:space="0" w:color="auto"/>
                      </w:divBdr>
                    </w:div>
                  </w:divsChild>
                </w:div>
                <w:div w:id="315032007">
                  <w:marLeft w:val="300"/>
                  <w:marRight w:val="0"/>
                  <w:marTop w:val="75"/>
                  <w:marBottom w:val="0"/>
                  <w:divBdr>
                    <w:top w:val="none" w:sz="0" w:space="0" w:color="auto"/>
                    <w:left w:val="none" w:sz="0" w:space="0" w:color="auto"/>
                    <w:bottom w:val="none" w:sz="0" w:space="0" w:color="auto"/>
                    <w:right w:val="none" w:sz="0" w:space="0" w:color="auto"/>
                  </w:divBdr>
                  <w:divsChild>
                    <w:div w:id="1996957077">
                      <w:marLeft w:val="750"/>
                      <w:marRight w:val="0"/>
                      <w:marTop w:val="0"/>
                      <w:marBottom w:val="0"/>
                      <w:divBdr>
                        <w:top w:val="none" w:sz="0" w:space="0" w:color="auto"/>
                        <w:left w:val="none" w:sz="0" w:space="0" w:color="auto"/>
                        <w:bottom w:val="none" w:sz="0" w:space="0" w:color="auto"/>
                        <w:right w:val="none" w:sz="0" w:space="0" w:color="auto"/>
                      </w:divBdr>
                    </w:div>
                    <w:div w:id="1329139393">
                      <w:marLeft w:val="750"/>
                      <w:marRight w:val="0"/>
                      <w:marTop w:val="0"/>
                      <w:marBottom w:val="0"/>
                      <w:divBdr>
                        <w:top w:val="none" w:sz="0" w:space="0" w:color="auto"/>
                        <w:left w:val="none" w:sz="0" w:space="0" w:color="auto"/>
                        <w:bottom w:val="none" w:sz="0" w:space="0" w:color="auto"/>
                        <w:right w:val="none" w:sz="0" w:space="0" w:color="auto"/>
                      </w:divBdr>
                    </w:div>
                  </w:divsChild>
                </w:div>
                <w:div w:id="806436605">
                  <w:marLeft w:val="300"/>
                  <w:marRight w:val="0"/>
                  <w:marTop w:val="75"/>
                  <w:marBottom w:val="0"/>
                  <w:divBdr>
                    <w:top w:val="none" w:sz="0" w:space="0" w:color="auto"/>
                    <w:left w:val="none" w:sz="0" w:space="0" w:color="auto"/>
                    <w:bottom w:val="none" w:sz="0" w:space="0" w:color="auto"/>
                    <w:right w:val="none" w:sz="0" w:space="0" w:color="auto"/>
                  </w:divBdr>
                </w:div>
                <w:div w:id="454909105">
                  <w:marLeft w:val="300"/>
                  <w:marRight w:val="0"/>
                  <w:marTop w:val="75"/>
                  <w:marBottom w:val="0"/>
                  <w:divBdr>
                    <w:top w:val="none" w:sz="0" w:space="0" w:color="auto"/>
                    <w:left w:val="none" w:sz="0" w:space="0" w:color="auto"/>
                    <w:bottom w:val="none" w:sz="0" w:space="0" w:color="auto"/>
                    <w:right w:val="none" w:sz="0" w:space="0" w:color="auto"/>
                  </w:divBdr>
                  <w:divsChild>
                    <w:div w:id="244654662">
                      <w:marLeft w:val="750"/>
                      <w:marRight w:val="0"/>
                      <w:marTop w:val="0"/>
                      <w:marBottom w:val="0"/>
                      <w:divBdr>
                        <w:top w:val="none" w:sz="0" w:space="0" w:color="auto"/>
                        <w:left w:val="none" w:sz="0" w:space="0" w:color="auto"/>
                        <w:bottom w:val="none" w:sz="0" w:space="0" w:color="auto"/>
                        <w:right w:val="none" w:sz="0" w:space="0" w:color="auto"/>
                      </w:divBdr>
                    </w:div>
                    <w:div w:id="2037265846">
                      <w:marLeft w:val="750"/>
                      <w:marRight w:val="0"/>
                      <w:marTop w:val="0"/>
                      <w:marBottom w:val="0"/>
                      <w:divBdr>
                        <w:top w:val="none" w:sz="0" w:space="0" w:color="auto"/>
                        <w:left w:val="none" w:sz="0" w:space="0" w:color="auto"/>
                        <w:bottom w:val="none" w:sz="0" w:space="0" w:color="auto"/>
                        <w:right w:val="none" w:sz="0" w:space="0" w:color="auto"/>
                      </w:divBdr>
                    </w:div>
                  </w:divsChild>
                </w:div>
                <w:div w:id="215748611">
                  <w:marLeft w:val="300"/>
                  <w:marRight w:val="0"/>
                  <w:marTop w:val="75"/>
                  <w:marBottom w:val="0"/>
                  <w:divBdr>
                    <w:top w:val="none" w:sz="0" w:space="0" w:color="auto"/>
                    <w:left w:val="none" w:sz="0" w:space="0" w:color="auto"/>
                    <w:bottom w:val="none" w:sz="0" w:space="0" w:color="auto"/>
                    <w:right w:val="none" w:sz="0" w:space="0" w:color="auto"/>
                  </w:divBdr>
                  <w:divsChild>
                    <w:div w:id="118383453">
                      <w:marLeft w:val="750"/>
                      <w:marRight w:val="0"/>
                      <w:marTop w:val="0"/>
                      <w:marBottom w:val="0"/>
                      <w:divBdr>
                        <w:top w:val="none" w:sz="0" w:space="0" w:color="auto"/>
                        <w:left w:val="none" w:sz="0" w:space="0" w:color="auto"/>
                        <w:bottom w:val="none" w:sz="0" w:space="0" w:color="auto"/>
                        <w:right w:val="none" w:sz="0" w:space="0" w:color="auto"/>
                      </w:divBdr>
                    </w:div>
                  </w:divsChild>
                </w:div>
                <w:div w:id="890846325">
                  <w:marLeft w:val="300"/>
                  <w:marRight w:val="0"/>
                  <w:marTop w:val="75"/>
                  <w:marBottom w:val="0"/>
                  <w:divBdr>
                    <w:top w:val="none" w:sz="0" w:space="0" w:color="auto"/>
                    <w:left w:val="none" w:sz="0" w:space="0" w:color="auto"/>
                    <w:bottom w:val="none" w:sz="0" w:space="0" w:color="auto"/>
                    <w:right w:val="none" w:sz="0" w:space="0" w:color="auto"/>
                  </w:divBdr>
                  <w:divsChild>
                    <w:div w:id="1655064540">
                      <w:marLeft w:val="750"/>
                      <w:marRight w:val="0"/>
                      <w:marTop w:val="0"/>
                      <w:marBottom w:val="0"/>
                      <w:divBdr>
                        <w:top w:val="none" w:sz="0" w:space="0" w:color="auto"/>
                        <w:left w:val="none" w:sz="0" w:space="0" w:color="auto"/>
                        <w:bottom w:val="none" w:sz="0" w:space="0" w:color="auto"/>
                        <w:right w:val="none" w:sz="0" w:space="0" w:color="auto"/>
                      </w:divBdr>
                    </w:div>
                    <w:div w:id="1603609337">
                      <w:marLeft w:val="750"/>
                      <w:marRight w:val="0"/>
                      <w:marTop w:val="0"/>
                      <w:marBottom w:val="0"/>
                      <w:divBdr>
                        <w:top w:val="none" w:sz="0" w:space="0" w:color="auto"/>
                        <w:left w:val="none" w:sz="0" w:space="0" w:color="auto"/>
                        <w:bottom w:val="none" w:sz="0" w:space="0" w:color="auto"/>
                        <w:right w:val="none" w:sz="0" w:space="0" w:color="auto"/>
                      </w:divBdr>
                    </w:div>
                    <w:div w:id="881403698">
                      <w:marLeft w:val="750"/>
                      <w:marRight w:val="0"/>
                      <w:marTop w:val="0"/>
                      <w:marBottom w:val="0"/>
                      <w:divBdr>
                        <w:top w:val="none" w:sz="0" w:space="0" w:color="auto"/>
                        <w:left w:val="none" w:sz="0" w:space="0" w:color="auto"/>
                        <w:bottom w:val="none" w:sz="0" w:space="0" w:color="auto"/>
                        <w:right w:val="none" w:sz="0" w:space="0" w:color="auto"/>
                      </w:divBdr>
                    </w:div>
                  </w:divsChild>
                </w:div>
                <w:div w:id="1274095612">
                  <w:marLeft w:val="300"/>
                  <w:marRight w:val="0"/>
                  <w:marTop w:val="75"/>
                  <w:marBottom w:val="0"/>
                  <w:divBdr>
                    <w:top w:val="none" w:sz="0" w:space="0" w:color="auto"/>
                    <w:left w:val="none" w:sz="0" w:space="0" w:color="auto"/>
                    <w:bottom w:val="none" w:sz="0" w:space="0" w:color="auto"/>
                    <w:right w:val="none" w:sz="0" w:space="0" w:color="auto"/>
                  </w:divBdr>
                  <w:divsChild>
                    <w:div w:id="23603558">
                      <w:marLeft w:val="750"/>
                      <w:marRight w:val="0"/>
                      <w:marTop w:val="0"/>
                      <w:marBottom w:val="0"/>
                      <w:divBdr>
                        <w:top w:val="none" w:sz="0" w:space="0" w:color="auto"/>
                        <w:left w:val="none" w:sz="0" w:space="0" w:color="auto"/>
                        <w:bottom w:val="none" w:sz="0" w:space="0" w:color="auto"/>
                        <w:right w:val="none" w:sz="0" w:space="0" w:color="auto"/>
                      </w:divBdr>
                    </w:div>
                  </w:divsChild>
                </w:div>
                <w:div w:id="1372532642">
                  <w:marLeft w:val="300"/>
                  <w:marRight w:val="0"/>
                  <w:marTop w:val="75"/>
                  <w:marBottom w:val="0"/>
                  <w:divBdr>
                    <w:top w:val="none" w:sz="0" w:space="0" w:color="auto"/>
                    <w:left w:val="none" w:sz="0" w:space="0" w:color="auto"/>
                    <w:bottom w:val="none" w:sz="0" w:space="0" w:color="auto"/>
                    <w:right w:val="none" w:sz="0" w:space="0" w:color="auto"/>
                  </w:divBdr>
                  <w:divsChild>
                    <w:div w:id="2088646479">
                      <w:marLeft w:val="750"/>
                      <w:marRight w:val="0"/>
                      <w:marTop w:val="0"/>
                      <w:marBottom w:val="0"/>
                      <w:divBdr>
                        <w:top w:val="none" w:sz="0" w:space="0" w:color="auto"/>
                        <w:left w:val="none" w:sz="0" w:space="0" w:color="auto"/>
                        <w:bottom w:val="none" w:sz="0" w:space="0" w:color="auto"/>
                        <w:right w:val="none" w:sz="0" w:space="0" w:color="auto"/>
                      </w:divBdr>
                    </w:div>
                    <w:div w:id="1734888483">
                      <w:marLeft w:val="750"/>
                      <w:marRight w:val="0"/>
                      <w:marTop w:val="0"/>
                      <w:marBottom w:val="0"/>
                      <w:divBdr>
                        <w:top w:val="none" w:sz="0" w:space="0" w:color="auto"/>
                        <w:left w:val="none" w:sz="0" w:space="0" w:color="auto"/>
                        <w:bottom w:val="none" w:sz="0" w:space="0" w:color="auto"/>
                        <w:right w:val="none" w:sz="0" w:space="0" w:color="auto"/>
                      </w:divBdr>
                    </w:div>
                    <w:div w:id="1879969235">
                      <w:marLeft w:val="750"/>
                      <w:marRight w:val="0"/>
                      <w:marTop w:val="0"/>
                      <w:marBottom w:val="0"/>
                      <w:divBdr>
                        <w:top w:val="none" w:sz="0" w:space="0" w:color="auto"/>
                        <w:left w:val="none" w:sz="0" w:space="0" w:color="auto"/>
                        <w:bottom w:val="none" w:sz="0" w:space="0" w:color="auto"/>
                        <w:right w:val="none" w:sz="0" w:space="0" w:color="auto"/>
                      </w:divBdr>
                    </w:div>
                  </w:divsChild>
                </w:div>
                <w:div w:id="461577521">
                  <w:marLeft w:val="300"/>
                  <w:marRight w:val="0"/>
                  <w:marTop w:val="75"/>
                  <w:marBottom w:val="0"/>
                  <w:divBdr>
                    <w:top w:val="none" w:sz="0" w:space="0" w:color="auto"/>
                    <w:left w:val="none" w:sz="0" w:space="0" w:color="auto"/>
                    <w:bottom w:val="none" w:sz="0" w:space="0" w:color="auto"/>
                    <w:right w:val="none" w:sz="0" w:space="0" w:color="auto"/>
                  </w:divBdr>
                  <w:divsChild>
                    <w:div w:id="2072265003">
                      <w:marLeft w:val="750"/>
                      <w:marRight w:val="0"/>
                      <w:marTop w:val="0"/>
                      <w:marBottom w:val="0"/>
                      <w:divBdr>
                        <w:top w:val="none" w:sz="0" w:space="0" w:color="auto"/>
                        <w:left w:val="none" w:sz="0" w:space="0" w:color="auto"/>
                        <w:bottom w:val="none" w:sz="0" w:space="0" w:color="auto"/>
                        <w:right w:val="none" w:sz="0" w:space="0" w:color="auto"/>
                      </w:divBdr>
                    </w:div>
                  </w:divsChild>
                </w:div>
                <w:div w:id="92094786">
                  <w:marLeft w:val="300"/>
                  <w:marRight w:val="0"/>
                  <w:marTop w:val="75"/>
                  <w:marBottom w:val="0"/>
                  <w:divBdr>
                    <w:top w:val="none" w:sz="0" w:space="0" w:color="auto"/>
                    <w:left w:val="none" w:sz="0" w:space="0" w:color="auto"/>
                    <w:bottom w:val="none" w:sz="0" w:space="0" w:color="auto"/>
                    <w:right w:val="none" w:sz="0" w:space="0" w:color="auto"/>
                  </w:divBdr>
                  <w:divsChild>
                    <w:div w:id="1792281734">
                      <w:marLeft w:val="750"/>
                      <w:marRight w:val="0"/>
                      <w:marTop w:val="0"/>
                      <w:marBottom w:val="0"/>
                      <w:divBdr>
                        <w:top w:val="none" w:sz="0" w:space="0" w:color="auto"/>
                        <w:left w:val="none" w:sz="0" w:space="0" w:color="auto"/>
                        <w:bottom w:val="none" w:sz="0" w:space="0" w:color="auto"/>
                        <w:right w:val="none" w:sz="0" w:space="0" w:color="auto"/>
                      </w:divBdr>
                    </w:div>
                    <w:div w:id="1919706499">
                      <w:marLeft w:val="750"/>
                      <w:marRight w:val="0"/>
                      <w:marTop w:val="0"/>
                      <w:marBottom w:val="0"/>
                      <w:divBdr>
                        <w:top w:val="none" w:sz="0" w:space="0" w:color="auto"/>
                        <w:left w:val="none" w:sz="0" w:space="0" w:color="auto"/>
                        <w:bottom w:val="none" w:sz="0" w:space="0" w:color="auto"/>
                        <w:right w:val="none" w:sz="0" w:space="0" w:color="auto"/>
                      </w:divBdr>
                    </w:div>
                  </w:divsChild>
                </w:div>
                <w:div w:id="1971209163">
                  <w:marLeft w:val="300"/>
                  <w:marRight w:val="0"/>
                  <w:marTop w:val="75"/>
                  <w:marBottom w:val="0"/>
                  <w:divBdr>
                    <w:top w:val="none" w:sz="0" w:space="0" w:color="auto"/>
                    <w:left w:val="none" w:sz="0" w:space="0" w:color="auto"/>
                    <w:bottom w:val="none" w:sz="0" w:space="0" w:color="auto"/>
                    <w:right w:val="none" w:sz="0" w:space="0" w:color="auto"/>
                  </w:divBdr>
                  <w:divsChild>
                    <w:div w:id="631666966">
                      <w:marLeft w:val="750"/>
                      <w:marRight w:val="0"/>
                      <w:marTop w:val="0"/>
                      <w:marBottom w:val="0"/>
                      <w:divBdr>
                        <w:top w:val="none" w:sz="0" w:space="0" w:color="auto"/>
                        <w:left w:val="none" w:sz="0" w:space="0" w:color="auto"/>
                        <w:bottom w:val="none" w:sz="0" w:space="0" w:color="auto"/>
                        <w:right w:val="none" w:sz="0" w:space="0" w:color="auto"/>
                      </w:divBdr>
                    </w:div>
                  </w:divsChild>
                </w:div>
                <w:div w:id="621033033">
                  <w:marLeft w:val="300"/>
                  <w:marRight w:val="0"/>
                  <w:marTop w:val="75"/>
                  <w:marBottom w:val="0"/>
                  <w:divBdr>
                    <w:top w:val="none" w:sz="0" w:space="0" w:color="auto"/>
                    <w:left w:val="none" w:sz="0" w:space="0" w:color="auto"/>
                    <w:bottom w:val="none" w:sz="0" w:space="0" w:color="auto"/>
                    <w:right w:val="none" w:sz="0" w:space="0" w:color="auto"/>
                  </w:divBdr>
                  <w:divsChild>
                    <w:div w:id="1641616049">
                      <w:marLeft w:val="750"/>
                      <w:marRight w:val="0"/>
                      <w:marTop w:val="0"/>
                      <w:marBottom w:val="0"/>
                      <w:divBdr>
                        <w:top w:val="none" w:sz="0" w:space="0" w:color="auto"/>
                        <w:left w:val="none" w:sz="0" w:space="0" w:color="auto"/>
                        <w:bottom w:val="none" w:sz="0" w:space="0" w:color="auto"/>
                        <w:right w:val="none" w:sz="0" w:space="0" w:color="auto"/>
                      </w:divBdr>
                    </w:div>
                  </w:divsChild>
                </w:div>
                <w:div w:id="1785608730">
                  <w:marLeft w:val="300"/>
                  <w:marRight w:val="0"/>
                  <w:marTop w:val="75"/>
                  <w:marBottom w:val="0"/>
                  <w:divBdr>
                    <w:top w:val="none" w:sz="0" w:space="0" w:color="auto"/>
                    <w:left w:val="none" w:sz="0" w:space="0" w:color="auto"/>
                    <w:bottom w:val="none" w:sz="0" w:space="0" w:color="auto"/>
                    <w:right w:val="none" w:sz="0" w:space="0" w:color="auto"/>
                  </w:divBdr>
                  <w:divsChild>
                    <w:div w:id="486484701">
                      <w:marLeft w:val="750"/>
                      <w:marRight w:val="0"/>
                      <w:marTop w:val="0"/>
                      <w:marBottom w:val="0"/>
                      <w:divBdr>
                        <w:top w:val="none" w:sz="0" w:space="0" w:color="auto"/>
                        <w:left w:val="none" w:sz="0" w:space="0" w:color="auto"/>
                        <w:bottom w:val="none" w:sz="0" w:space="0" w:color="auto"/>
                        <w:right w:val="none" w:sz="0" w:space="0" w:color="auto"/>
                      </w:divBdr>
                    </w:div>
                  </w:divsChild>
                </w:div>
                <w:div w:id="298583259">
                  <w:marLeft w:val="300"/>
                  <w:marRight w:val="0"/>
                  <w:marTop w:val="75"/>
                  <w:marBottom w:val="0"/>
                  <w:divBdr>
                    <w:top w:val="none" w:sz="0" w:space="0" w:color="auto"/>
                    <w:left w:val="none" w:sz="0" w:space="0" w:color="auto"/>
                    <w:bottom w:val="none" w:sz="0" w:space="0" w:color="auto"/>
                    <w:right w:val="none" w:sz="0" w:space="0" w:color="auto"/>
                  </w:divBdr>
                </w:div>
                <w:div w:id="1070692754">
                  <w:marLeft w:val="300"/>
                  <w:marRight w:val="0"/>
                  <w:marTop w:val="75"/>
                  <w:marBottom w:val="0"/>
                  <w:divBdr>
                    <w:top w:val="none" w:sz="0" w:space="0" w:color="auto"/>
                    <w:left w:val="none" w:sz="0" w:space="0" w:color="auto"/>
                    <w:bottom w:val="none" w:sz="0" w:space="0" w:color="auto"/>
                    <w:right w:val="none" w:sz="0" w:space="0" w:color="auto"/>
                  </w:divBdr>
                </w:div>
                <w:div w:id="1950821346">
                  <w:marLeft w:val="300"/>
                  <w:marRight w:val="0"/>
                  <w:marTop w:val="75"/>
                  <w:marBottom w:val="0"/>
                  <w:divBdr>
                    <w:top w:val="none" w:sz="0" w:space="0" w:color="auto"/>
                    <w:left w:val="none" w:sz="0" w:space="0" w:color="auto"/>
                    <w:bottom w:val="none" w:sz="0" w:space="0" w:color="auto"/>
                    <w:right w:val="none" w:sz="0" w:space="0" w:color="auto"/>
                  </w:divBdr>
                  <w:divsChild>
                    <w:div w:id="214588618">
                      <w:marLeft w:val="750"/>
                      <w:marRight w:val="0"/>
                      <w:marTop w:val="0"/>
                      <w:marBottom w:val="0"/>
                      <w:divBdr>
                        <w:top w:val="none" w:sz="0" w:space="0" w:color="auto"/>
                        <w:left w:val="none" w:sz="0" w:space="0" w:color="auto"/>
                        <w:bottom w:val="none" w:sz="0" w:space="0" w:color="auto"/>
                        <w:right w:val="none" w:sz="0" w:space="0" w:color="auto"/>
                      </w:divBdr>
                    </w:div>
                    <w:div w:id="1362516067">
                      <w:marLeft w:val="750"/>
                      <w:marRight w:val="0"/>
                      <w:marTop w:val="0"/>
                      <w:marBottom w:val="0"/>
                      <w:divBdr>
                        <w:top w:val="none" w:sz="0" w:space="0" w:color="auto"/>
                        <w:left w:val="none" w:sz="0" w:space="0" w:color="auto"/>
                        <w:bottom w:val="none" w:sz="0" w:space="0" w:color="auto"/>
                        <w:right w:val="none" w:sz="0" w:space="0" w:color="auto"/>
                      </w:divBdr>
                    </w:div>
                  </w:divsChild>
                </w:div>
                <w:div w:id="1936011021">
                  <w:marLeft w:val="300"/>
                  <w:marRight w:val="0"/>
                  <w:marTop w:val="75"/>
                  <w:marBottom w:val="0"/>
                  <w:divBdr>
                    <w:top w:val="none" w:sz="0" w:space="0" w:color="auto"/>
                    <w:left w:val="none" w:sz="0" w:space="0" w:color="auto"/>
                    <w:bottom w:val="none" w:sz="0" w:space="0" w:color="auto"/>
                    <w:right w:val="none" w:sz="0" w:space="0" w:color="auto"/>
                  </w:divBdr>
                  <w:divsChild>
                    <w:div w:id="506406467">
                      <w:marLeft w:val="750"/>
                      <w:marRight w:val="0"/>
                      <w:marTop w:val="0"/>
                      <w:marBottom w:val="0"/>
                      <w:divBdr>
                        <w:top w:val="none" w:sz="0" w:space="0" w:color="auto"/>
                        <w:left w:val="none" w:sz="0" w:space="0" w:color="auto"/>
                        <w:bottom w:val="none" w:sz="0" w:space="0" w:color="auto"/>
                        <w:right w:val="none" w:sz="0" w:space="0" w:color="auto"/>
                      </w:divBdr>
                    </w:div>
                  </w:divsChild>
                </w:div>
                <w:div w:id="1013261232">
                  <w:marLeft w:val="300"/>
                  <w:marRight w:val="0"/>
                  <w:marTop w:val="75"/>
                  <w:marBottom w:val="0"/>
                  <w:divBdr>
                    <w:top w:val="none" w:sz="0" w:space="0" w:color="auto"/>
                    <w:left w:val="none" w:sz="0" w:space="0" w:color="auto"/>
                    <w:bottom w:val="none" w:sz="0" w:space="0" w:color="auto"/>
                    <w:right w:val="none" w:sz="0" w:space="0" w:color="auto"/>
                  </w:divBdr>
                  <w:divsChild>
                    <w:div w:id="700012824">
                      <w:marLeft w:val="750"/>
                      <w:marRight w:val="0"/>
                      <w:marTop w:val="0"/>
                      <w:marBottom w:val="0"/>
                      <w:divBdr>
                        <w:top w:val="none" w:sz="0" w:space="0" w:color="auto"/>
                        <w:left w:val="none" w:sz="0" w:space="0" w:color="auto"/>
                        <w:bottom w:val="none" w:sz="0" w:space="0" w:color="auto"/>
                        <w:right w:val="none" w:sz="0" w:space="0" w:color="auto"/>
                      </w:divBdr>
                    </w:div>
                    <w:div w:id="99032408">
                      <w:marLeft w:val="750"/>
                      <w:marRight w:val="0"/>
                      <w:marTop w:val="0"/>
                      <w:marBottom w:val="0"/>
                      <w:divBdr>
                        <w:top w:val="none" w:sz="0" w:space="0" w:color="auto"/>
                        <w:left w:val="none" w:sz="0" w:space="0" w:color="auto"/>
                        <w:bottom w:val="none" w:sz="0" w:space="0" w:color="auto"/>
                        <w:right w:val="none" w:sz="0" w:space="0" w:color="auto"/>
                      </w:divBdr>
                    </w:div>
                    <w:div w:id="1005284601">
                      <w:marLeft w:val="750"/>
                      <w:marRight w:val="0"/>
                      <w:marTop w:val="0"/>
                      <w:marBottom w:val="0"/>
                      <w:divBdr>
                        <w:top w:val="none" w:sz="0" w:space="0" w:color="auto"/>
                        <w:left w:val="none" w:sz="0" w:space="0" w:color="auto"/>
                        <w:bottom w:val="none" w:sz="0" w:space="0" w:color="auto"/>
                        <w:right w:val="none" w:sz="0" w:space="0" w:color="auto"/>
                      </w:divBdr>
                    </w:div>
                  </w:divsChild>
                </w:div>
                <w:div w:id="1612319625">
                  <w:marLeft w:val="300"/>
                  <w:marRight w:val="0"/>
                  <w:marTop w:val="75"/>
                  <w:marBottom w:val="0"/>
                  <w:divBdr>
                    <w:top w:val="none" w:sz="0" w:space="0" w:color="auto"/>
                    <w:left w:val="none" w:sz="0" w:space="0" w:color="auto"/>
                    <w:bottom w:val="none" w:sz="0" w:space="0" w:color="auto"/>
                    <w:right w:val="none" w:sz="0" w:space="0" w:color="auto"/>
                  </w:divBdr>
                  <w:divsChild>
                    <w:div w:id="709260128">
                      <w:marLeft w:val="750"/>
                      <w:marRight w:val="0"/>
                      <w:marTop w:val="0"/>
                      <w:marBottom w:val="0"/>
                      <w:divBdr>
                        <w:top w:val="none" w:sz="0" w:space="0" w:color="auto"/>
                        <w:left w:val="none" w:sz="0" w:space="0" w:color="auto"/>
                        <w:bottom w:val="none" w:sz="0" w:space="0" w:color="auto"/>
                        <w:right w:val="none" w:sz="0" w:space="0" w:color="auto"/>
                      </w:divBdr>
                    </w:div>
                  </w:divsChild>
                </w:div>
                <w:div w:id="587882129">
                  <w:marLeft w:val="300"/>
                  <w:marRight w:val="0"/>
                  <w:marTop w:val="75"/>
                  <w:marBottom w:val="0"/>
                  <w:divBdr>
                    <w:top w:val="none" w:sz="0" w:space="0" w:color="auto"/>
                    <w:left w:val="none" w:sz="0" w:space="0" w:color="auto"/>
                    <w:bottom w:val="none" w:sz="0" w:space="0" w:color="auto"/>
                    <w:right w:val="none" w:sz="0" w:space="0" w:color="auto"/>
                  </w:divBdr>
                  <w:divsChild>
                    <w:div w:id="601300365">
                      <w:marLeft w:val="750"/>
                      <w:marRight w:val="0"/>
                      <w:marTop w:val="0"/>
                      <w:marBottom w:val="0"/>
                      <w:divBdr>
                        <w:top w:val="none" w:sz="0" w:space="0" w:color="auto"/>
                        <w:left w:val="none" w:sz="0" w:space="0" w:color="auto"/>
                        <w:bottom w:val="none" w:sz="0" w:space="0" w:color="auto"/>
                        <w:right w:val="none" w:sz="0" w:space="0" w:color="auto"/>
                      </w:divBdr>
                    </w:div>
                    <w:div w:id="1178733022">
                      <w:marLeft w:val="750"/>
                      <w:marRight w:val="0"/>
                      <w:marTop w:val="0"/>
                      <w:marBottom w:val="0"/>
                      <w:divBdr>
                        <w:top w:val="none" w:sz="0" w:space="0" w:color="auto"/>
                        <w:left w:val="none" w:sz="0" w:space="0" w:color="auto"/>
                        <w:bottom w:val="none" w:sz="0" w:space="0" w:color="auto"/>
                        <w:right w:val="none" w:sz="0" w:space="0" w:color="auto"/>
                      </w:divBdr>
                    </w:div>
                    <w:div w:id="448086395">
                      <w:marLeft w:val="750"/>
                      <w:marRight w:val="0"/>
                      <w:marTop w:val="0"/>
                      <w:marBottom w:val="0"/>
                      <w:divBdr>
                        <w:top w:val="none" w:sz="0" w:space="0" w:color="auto"/>
                        <w:left w:val="none" w:sz="0" w:space="0" w:color="auto"/>
                        <w:bottom w:val="none" w:sz="0" w:space="0" w:color="auto"/>
                        <w:right w:val="none" w:sz="0" w:space="0" w:color="auto"/>
                      </w:divBdr>
                    </w:div>
                  </w:divsChild>
                </w:div>
                <w:div w:id="993484582">
                  <w:marLeft w:val="300"/>
                  <w:marRight w:val="0"/>
                  <w:marTop w:val="75"/>
                  <w:marBottom w:val="0"/>
                  <w:divBdr>
                    <w:top w:val="none" w:sz="0" w:space="0" w:color="auto"/>
                    <w:left w:val="none" w:sz="0" w:space="0" w:color="auto"/>
                    <w:bottom w:val="none" w:sz="0" w:space="0" w:color="auto"/>
                    <w:right w:val="none" w:sz="0" w:space="0" w:color="auto"/>
                  </w:divBdr>
                  <w:divsChild>
                    <w:div w:id="378633440">
                      <w:marLeft w:val="750"/>
                      <w:marRight w:val="0"/>
                      <w:marTop w:val="0"/>
                      <w:marBottom w:val="0"/>
                      <w:divBdr>
                        <w:top w:val="none" w:sz="0" w:space="0" w:color="auto"/>
                        <w:left w:val="none" w:sz="0" w:space="0" w:color="auto"/>
                        <w:bottom w:val="none" w:sz="0" w:space="0" w:color="auto"/>
                        <w:right w:val="none" w:sz="0" w:space="0" w:color="auto"/>
                      </w:divBdr>
                    </w:div>
                  </w:divsChild>
                </w:div>
                <w:div w:id="505830984">
                  <w:marLeft w:val="300"/>
                  <w:marRight w:val="0"/>
                  <w:marTop w:val="75"/>
                  <w:marBottom w:val="0"/>
                  <w:divBdr>
                    <w:top w:val="none" w:sz="0" w:space="0" w:color="auto"/>
                    <w:left w:val="none" w:sz="0" w:space="0" w:color="auto"/>
                    <w:bottom w:val="none" w:sz="0" w:space="0" w:color="auto"/>
                    <w:right w:val="none" w:sz="0" w:space="0" w:color="auto"/>
                  </w:divBdr>
                  <w:divsChild>
                    <w:div w:id="1717511480">
                      <w:marLeft w:val="750"/>
                      <w:marRight w:val="0"/>
                      <w:marTop w:val="0"/>
                      <w:marBottom w:val="0"/>
                      <w:divBdr>
                        <w:top w:val="none" w:sz="0" w:space="0" w:color="auto"/>
                        <w:left w:val="none" w:sz="0" w:space="0" w:color="auto"/>
                        <w:bottom w:val="none" w:sz="0" w:space="0" w:color="auto"/>
                        <w:right w:val="none" w:sz="0" w:space="0" w:color="auto"/>
                      </w:divBdr>
                    </w:div>
                    <w:div w:id="2038044434">
                      <w:marLeft w:val="750"/>
                      <w:marRight w:val="0"/>
                      <w:marTop w:val="0"/>
                      <w:marBottom w:val="0"/>
                      <w:divBdr>
                        <w:top w:val="none" w:sz="0" w:space="0" w:color="auto"/>
                        <w:left w:val="none" w:sz="0" w:space="0" w:color="auto"/>
                        <w:bottom w:val="none" w:sz="0" w:space="0" w:color="auto"/>
                        <w:right w:val="none" w:sz="0" w:space="0" w:color="auto"/>
                      </w:divBdr>
                    </w:div>
                  </w:divsChild>
                </w:div>
                <w:div w:id="1531527540">
                  <w:marLeft w:val="300"/>
                  <w:marRight w:val="0"/>
                  <w:marTop w:val="75"/>
                  <w:marBottom w:val="0"/>
                  <w:divBdr>
                    <w:top w:val="none" w:sz="0" w:space="0" w:color="auto"/>
                    <w:left w:val="none" w:sz="0" w:space="0" w:color="auto"/>
                    <w:bottom w:val="none" w:sz="0" w:space="0" w:color="auto"/>
                    <w:right w:val="none" w:sz="0" w:space="0" w:color="auto"/>
                  </w:divBdr>
                  <w:divsChild>
                    <w:div w:id="23674693">
                      <w:marLeft w:val="750"/>
                      <w:marRight w:val="0"/>
                      <w:marTop w:val="0"/>
                      <w:marBottom w:val="0"/>
                      <w:divBdr>
                        <w:top w:val="none" w:sz="0" w:space="0" w:color="auto"/>
                        <w:left w:val="none" w:sz="0" w:space="0" w:color="auto"/>
                        <w:bottom w:val="none" w:sz="0" w:space="0" w:color="auto"/>
                        <w:right w:val="none" w:sz="0" w:space="0" w:color="auto"/>
                      </w:divBdr>
                    </w:div>
                  </w:divsChild>
                </w:div>
                <w:div w:id="1429233897">
                  <w:marLeft w:val="300"/>
                  <w:marRight w:val="0"/>
                  <w:marTop w:val="75"/>
                  <w:marBottom w:val="0"/>
                  <w:divBdr>
                    <w:top w:val="none" w:sz="0" w:space="0" w:color="auto"/>
                    <w:left w:val="none" w:sz="0" w:space="0" w:color="auto"/>
                    <w:bottom w:val="none" w:sz="0" w:space="0" w:color="auto"/>
                    <w:right w:val="none" w:sz="0" w:space="0" w:color="auto"/>
                  </w:divBdr>
                  <w:divsChild>
                    <w:div w:id="157381952">
                      <w:marLeft w:val="750"/>
                      <w:marRight w:val="0"/>
                      <w:marTop w:val="0"/>
                      <w:marBottom w:val="0"/>
                      <w:divBdr>
                        <w:top w:val="none" w:sz="0" w:space="0" w:color="auto"/>
                        <w:left w:val="none" w:sz="0" w:space="0" w:color="auto"/>
                        <w:bottom w:val="none" w:sz="0" w:space="0" w:color="auto"/>
                        <w:right w:val="none" w:sz="0" w:space="0" w:color="auto"/>
                      </w:divBdr>
                    </w:div>
                  </w:divsChild>
                </w:div>
                <w:div w:id="356084356">
                  <w:marLeft w:val="300"/>
                  <w:marRight w:val="0"/>
                  <w:marTop w:val="75"/>
                  <w:marBottom w:val="0"/>
                  <w:divBdr>
                    <w:top w:val="none" w:sz="0" w:space="0" w:color="auto"/>
                    <w:left w:val="none" w:sz="0" w:space="0" w:color="auto"/>
                    <w:bottom w:val="none" w:sz="0" w:space="0" w:color="auto"/>
                    <w:right w:val="none" w:sz="0" w:space="0" w:color="auto"/>
                  </w:divBdr>
                  <w:divsChild>
                    <w:div w:id="1812285882">
                      <w:marLeft w:val="750"/>
                      <w:marRight w:val="0"/>
                      <w:marTop w:val="0"/>
                      <w:marBottom w:val="0"/>
                      <w:divBdr>
                        <w:top w:val="none" w:sz="0" w:space="0" w:color="auto"/>
                        <w:left w:val="none" w:sz="0" w:space="0" w:color="auto"/>
                        <w:bottom w:val="none" w:sz="0" w:space="0" w:color="auto"/>
                        <w:right w:val="none" w:sz="0" w:space="0" w:color="auto"/>
                      </w:divBdr>
                    </w:div>
                  </w:divsChild>
                </w:div>
                <w:div w:id="2016229607">
                  <w:marLeft w:val="300"/>
                  <w:marRight w:val="0"/>
                  <w:marTop w:val="75"/>
                  <w:marBottom w:val="0"/>
                  <w:divBdr>
                    <w:top w:val="none" w:sz="0" w:space="0" w:color="auto"/>
                    <w:left w:val="none" w:sz="0" w:space="0" w:color="auto"/>
                    <w:bottom w:val="none" w:sz="0" w:space="0" w:color="auto"/>
                    <w:right w:val="none" w:sz="0" w:space="0" w:color="auto"/>
                  </w:divBdr>
                </w:div>
                <w:div w:id="420371835">
                  <w:marLeft w:val="300"/>
                  <w:marRight w:val="0"/>
                  <w:marTop w:val="75"/>
                  <w:marBottom w:val="0"/>
                  <w:divBdr>
                    <w:top w:val="none" w:sz="0" w:space="0" w:color="auto"/>
                    <w:left w:val="none" w:sz="0" w:space="0" w:color="auto"/>
                    <w:bottom w:val="none" w:sz="0" w:space="0" w:color="auto"/>
                    <w:right w:val="none" w:sz="0" w:space="0" w:color="auto"/>
                  </w:divBdr>
                </w:div>
                <w:div w:id="1454638791">
                  <w:marLeft w:val="300"/>
                  <w:marRight w:val="0"/>
                  <w:marTop w:val="75"/>
                  <w:marBottom w:val="0"/>
                  <w:divBdr>
                    <w:top w:val="none" w:sz="0" w:space="0" w:color="auto"/>
                    <w:left w:val="none" w:sz="0" w:space="0" w:color="auto"/>
                    <w:bottom w:val="none" w:sz="0" w:space="0" w:color="auto"/>
                    <w:right w:val="none" w:sz="0" w:space="0" w:color="auto"/>
                  </w:divBdr>
                  <w:divsChild>
                    <w:div w:id="1637252147">
                      <w:marLeft w:val="750"/>
                      <w:marRight w:val="0"/>
                      <w:marTop w:val="0"/>
                      <w:marBottom w:val="0"/>
                      <w:divBdr>
                        <w:top w:val="none" w:sz="0" w:space="0" w:color="auto"/>
                        <w:left w:val="none" w:sz="0" w:space="0" w:color="auto"/>
                        <w:bottom w:val="none" w:sz="0" w:space="0" w:color="auto"/>
                        <w:right w:val="none" w:sz="0" w:space="0" w:color="auto"/>
                      </w:divBdr>
                    </w:div>
                    <w:div w:id="1753503732">
                      <w:marLeft w:val="750"/>
                      <w:marRight w:val="0"/>
                      <w:marTop w:val="0"/>
                      <w:marBottom w:val="0"/>
                      <w:divBdr>
                        <w:top w:val="none" w:sz="0" w:space="0" w:color="auto"/>
                        <w:left w:val="none" w:sz="0" w:space="0" w:color="auto"/>
                        <w:bottom w:val="none" w:sz="0" w:space="0" w:color="auto"/>
                        <w:right w:val="none" w:sz="0" w:space="0" w:color="auto"/>
                      </w:divBdr>
                    </w:div>
                  </w:divsChild>
                </w:div>
                <w:div w:id="1428422819">
                  <w:marLeft w:val="300"/>
                  <w:marRight w:val="0"/>
                  <w:marTop w:val="75"/>
                  <w:marBottom w:val="0"/>
                  <w:divBdr>
                    <w:top w:val="none" w:sz="0" w:space="0" w:color="auto"/>
                    <w:left w:val="none" w:sz="0" w:space="0" w:color="auto"/>
                    <w:bottom w:val="none" w:sz="0" w:space="0" w:color="auto"/>
                    <w:right w:val="none" w:sz="0" w:space="0" w:color="auto"/>
                  </w:divBdr>
                  <w:divsChild>
                    <w:div w:id="155270150">
                      <w:marLeft w:val="750"/>
                      <w:marRight w:val="0"/>
                      <w:marTop w:val="0"/>
                      <w:marBottom w:val="0"/>
                      <w:divBdr>
                        <w:top w:val="none" w:sz="0" w:space="0" w:color="auto"/>
                        <w:left w:val="none" w:sz="0" w:space="0" w:color="auto"/>
                        <w:bottom w:val="none" w:sz="0" w:space="0" w:color="auto"/>
                        <w:right w:val="none" w:sz="0" w:space="0" w:color="auto"/>
                      </w:divBdr>
                    </w:div>
                  </w:divsChild>
                </w:div>
                <w:div w:id="1480539395">
                  <w:marLeft w:val="300"/>
                  <w:marRight w:val="0"/>
                  <w:marTop w:val="75"/>
                  <w:marBottom w:val="0"/>
                  <w:divBdr>
                    <w:top w:val="none" w:sz="0" w:space="0" w:color="auto"/>
                    <w:left w:val="none" w:sz="0" w:space="0" w:color="auto"/>
                    <w:bottom w:val="none" w:sz="0" w:space="0" w:color="auto"/>
                    <w:right w:val="none" w:sz="0" w:space="0" w:color="auto"/>
                  </w:divBdr>
                  <w:divsChild>
                    <w:div w:id="2080050951">
                      <w:marLeft w:val="750"/>
                      <w:marRight w:val="0"/>
                      <w:marTop w:val="0"/>
                      <w:marBottom w:val="0"/>
                      <w:divBdr>
                        <w:top w:val="none" w:sz="0" w:space="0" w:color="auto"/>
                        <w:left w:val="none" w:sz="0" w:space="0" w:color="auto"/>
                        <w:bottom w:val="none" w:sz="0" w:space="0" w:color="auto"/>
                        <w:right w:val="none" w:sz="0" w:space="0" w:color="auto"/>
                      </w:divBdr>
                    </w:div>
                    <w:div w:id="94057793">
                      <w:marLeft w:val="750"/>
                      <w:marRight w:val="0"/>
                      <w:marTop w:val="0"/>
                      <w:marBottom w:val="0"/>
                      <w:divBdr>
                        <w:top w:val="none" w:sz="0" w:space="0" w:color="auto"/>
                        <w:left w:val="none" w:sz="0" w:space="0" w:color="auto"/>
                        <w:bottom w:val="none" w:sz="0" w:space="0" w:color="auto"/>
                        <w:right w:val="none" w:sz="0" w:space="0" w:color="auto"/>
                      </w:divBdr>
                    </w:div>
                    <w:div w:id="86659527">
                      <w:marLeft w:val="750"/>
                      <w:marRight w:val="0"/>
                      <w:marTop w:val="0"/>
                      <w:marBottom w:val="0"/>
                      <w:divBdr>
                        <w:top w:val="none" w:sz="0" w:space="0" w:color="auto"/>
                        <w:left w:val="none" w:sz="0" w:space="0" w:color="auto"/>
                        <w:bottom w:val="none" w:sz="0" w:space="0" w:color="auto"/>
                        <w:right w:val="none" w:sz="0" w:space="0" w:color="auto"/>
                      </w:divBdr>
                    </w:div>
                  </w:divsChild>
                </w:div>
                <w:div w:id="1624537505">
                  <w:marLeft w:val="300"/>
                  <w:marRight w:val="0"/>
                  <w:marTop w:val="75"/>
                  <w:marBottom w:val="0"/>
                  <w:divBdr>
                    <w:top w:val="none" w:sz="0" w:space="0" w:color="auto"/>
                    <w:left w:val="none" w:sz="0" w:space="0" w:color="auto"/>
                    <w:bottom w:val="none" w:sz="0" w:space="0" w:color="auto"/>
                    <w:right w:val="none" w:sz="0" w:space="0" w:color="auto"/>
                  </w:divBdr>
                  <w:divsChild>
                    <w:div w:id="1024551736">
                      <w:marLeft w:val="750"/>
                      <w:marRight w:val="0"/>
                      <w:marTop w:val="0"/>
                      <w:marBottom w:val="0"/>
                      <w:divBdr>
                        <w:top w:val="none" w:sz="0" w:space="0" w:color="auto"/>
                        <w:left w:val="none" w:sz="0" w:space="0" w:color="auto"/>
                        <w:bottom w:val="none" w:sz="0" w:space="0" w:color="auto"/>
                        <w:right w:val="none" w:sz="0" w:space="0" w:color="auto"/>
                      </w:divBdr>
                    </w:div>
                  </w:divsChild>
                </w:div>
                <w:div w:id="1487355617">
                  <w:marLeft w:val="300"/>
                  <w:marRight w:val="0"/>
                  <w:marTop w:val="75"/>
                  <w:marBottom w:val="0"/>
                  <w:divBdr>
                    <w:top w:val="none" w:sz="0" w:space="0" w:color="auto"/>
                    <w:left w:val="none" w:sz="0" w:space="0" w:color="auto"/>
                    <w:bottom w:val="none" w:sz="0" w:space="0" w:color="auto"/>
                    <w:right w:val="none" w:sz="0" w:space="0" w:color="auto"/>
                  </w:divBdr>
                  <w:divsChild>
                    <w:div w:id="1122111670">
                      <w:marLeft w:val="750"/>
                      <w:marRight w:val="0"/>
                      <w:marTop w:val="0"/>
                      <w:marBottom w:val="0"/>
                      <w:divBdr>
                        <w:top w:val="none" w:sz="0" w:space="0" w:color="auto"/>
                        <w:left w:val="none" w:sz="0" w:space="0" w:color="auto"/>
                        <w:bottom w:val="none" w:sz="0" w:space="0" w:color="auto"/>
                        <w:right w:val="none" w:sz="0" w:space="0" w:color="auto"/>
                      </w:divBdr>
                    </w:div>
                    <w:div w:id="750203345">
                      <w:marLeft w:val="750"/>
                      <w:marRight w:val="0"/>
                      <w:marTop w:val="0"/>
                      <w:marBottom w:val="0"/>
                      <w:divBdr>
                        <w:top w:val="none" w:sz="0" w:space="0" w:color="auto"/>
                        <w:left w:val="none" w:sz="0" w:space="0" w:color="auto"/>
                        <w:bottom w:val="none" w:sz="0" w:space="0" w:color="auto"/>
                        <w:right w:val="none" w:sz="0" w:space="0" w:color="auto"/>
                      </w:divBdr>
                    </w:div>
                    <w:div w:id="837647294">
                      <w:marLeft w:val="750"/>
                      <w:marRight w:val="0"/>
                      <w:marTop w:val="0"/>
                      <w:marBottom w:val="0"/>
                      <w:divBdr>
                        <w:top w:val="none" w:sz="0" w:space="0" w:color="auto"/>
                        <w:left w:val="none" w:sz="0" w:space="0" w:color="auto"/>
                        <w:bottom w:val="none" w:sz="0" w:space="0" w:color="auto"/>
                        <w:right w:val="none" w:sz="0" w:space="0" w:color="auto"/>
                      </w:divBdr>
                    </w:div>
                  </w:divsChild>
                </w:div>
                <w:div w:id="1376078372">
                  <w:marLeft w:val="300"/>
                  <w:marRight w:val="0"/>
                  <w:marTop w:val="75"/>
                  <w:marBottom w:val="0"/>
                  <w:divBdr>
                    <w:top w:val="none" w:sz="0" w:space="0" w:color="auto"/>
                    <w:left w:val="none" w:sz="0" w:space="0" w:color="auto"/>
                    <w:bottom w:val="none" w:sz="0" w:space="0" w:color="auto"/>
                    <w:right w:val="none" w:sz="0" w:space="0" w:color="auto"/>
                  </w:divBdr>
                  <w:divsChild>
                    <w:div w:id="1276250101">
                      <w:marLeft w:val="750"/>
                      <w:marRight w:val="0"/>
                      <w:marTop w:val="0"/>
                      <w:marBottom w:val="0"/>
                      <w:divBdr>
                        <w:top w:val="none" w:sz="0" w:space="0" w:color="auto"/>
                        <w:left w:val="none" w:sz="0" w:space="0" w:color="auto"/>
                        <w:bottom w:val="none" w:sz="0" w:space="0" w:color="auto"/>
                        <w:right w:val="none" w:sz="0" w:space="0" w:color="auto"/>
                      </w:divBdr>
                    </w:div>
                  </w:divsChild>
                </w:div>
                <w:div w:id="1700350287">
                  <w:marLeft w:val="300"/>
                  <w:marRight w:val="0"/>
                  <w:marTop w:val="75"/>
                  <w:marBottom w:val="0"/>
                  <w:divBdr>
                    <w:top w:val="none" w:sz="0" w:space="0" w:color="auto"/>
                    <w:left w:val="none" w:sz="0" w:space="0" w:color="auto"/>
                    <w:bottom w:val="none" w:sz="0" w:space="0" w:color="auto"/>
                    <w:right w:val="none" w:sz="0" w:space="0" w:color="auto"/>
                  </w:divBdr>
                  <w:divsChild>
                    <w:div w:id="1805657005">
                      <w:marLeft w:val="750"/>
                      <w:marRight w:val="0"/>
                      <w:marTop w:val="0"/>
                      <w:marBottom w:val="0"/>
                      <w:divBdr>
                        <w:top w:val="none" w:sz="0" w:space="0" w:color="auto"/>
                        <w:left w:val="none" w:sz="0" w:space="0" w:color="auto"/>
                        <w:bottom w:val="none" w:sz="0" w:space="0" w:color="auto"/>
                        <w:right w:val="none" w:sz="0" w:space="0" w:color="auto"/>
                      </w:divBdr>
                    </w:div>
                    <w:div w:id="866143433">
                      <w:marLeft w:val="750"/>
                      <w:marRight w:val="0"/>
                      <w:marTop w:val="0"/>
                      <w:marBottom w:val="0"/>
                      <w:divBdr>
                        <w:top w:val="none" w:sz="0" w:space="0" w:color="auto"/>
                        <w:left w:val="none" w:sz="0" w:space="0" w:color="auto"/>
                        <w:bottom w:val="none" w:sz="0" w:space="0" w:color="auto"/>
                        <w:right w:val="none" w:sz="0" w:space="0" w:color="auto"/>
                      </w:divBdr>
                    </w:div>
                  </w:divsChild>
                </w:div>
                <w:div w:id="816922613">
                  <w:marLeft w:val="300"/>
                  <w:marRight w:val="0"/>
                  <w:marTop w:val="75"/>
                  <w:marBottom w:val="0"/>
                  <w:divBdr>
                    <w:top w:val="none" w:sz="0" w:space="0" w:color="auto"/>
                    <w:left w:val="none" w:sz="0" w:space="0" w:color="auto"/>
                    <w:bottom w:val="none" w:sz="0" w:space="0" w:color="auto"/>
                    <w:right w:val="none" w:sz="0" w:space="0" w:color="auto"/>
                  </w:divBdr>
                  <w:divsChild>
                    <w:div w:id="1988315359">
                      <w:marLeft w:val="750"/>
                      <w:marRight w:val="0"/>
                      <w:marTop w:val="0"/>
                      <w:marBottom w:val="0"/>
                      <w:divBdr>
                        <w:top w:val="none" w:sz="0" w:space="0" w:color="auto"/>
                        <w:left w:val="none" w:sz="0" w:space="0" w:color="auto"/>
                        <w:bottom w:val="none" w:sz="0" w:space="0" w:color="auto"/>
                        <w:right w:val="none" w:sz="0" w:space="0" w:color="auto"/>
                      </w:divBdr>
                    </w:div>
                  </w:divsChild>
                </w:div>
                <w:div w:id="1375042074">
                  <w:marLeft w:val="300"/>
                  <w:marRight w:val="0"/>
                  <w:marTop w:val="75"/>
                  <w:marBottom w:val="0"/>
                  <w:divBdr>
                    <w:top w:val="none" w:sz="0" w:space="0" w:color="auto"/>
                    <w:left w:val="none" w:sz="0" w:space="0" w:color="auto"/>
                    <w:bottom w:val="none" w:sz="0" w:space="0" w:color="auto"/>
                    <w:right w:val="none" w:sz="0" w:space="0" w:color="auto"/>
                  </w:divBdr>
                  <w:divsChild>
                    <w:div w:id="839388173">
                      <w:marLeft w:val="750"/>
                      <w:marRight w:val="0"/>
                      <w:marTop w:val="0"/>
                      <w:marBottom w:val="0"/>
                      <w:divBdr>
                        <w:top w:val="none" w:sz="0" w:space="0" w:color="auto"/>
                        <w:left w:val="none" w:sz="0" w:space="0" w:color="auto"/>
                        <w:bottom w:val="none" w:sz="0" w:space="0" w:color="auto"/>
                        <w:right w:val="none" w:sz="0" w:space="0" w:color="auto"/>
                      </w:divBdr>
                    </w:div>
                  </w:divsChild>
                </w:div>
                <w:div w:id="84109322">
                  <w:marLeft w:val="300"/>
                  <w:marRight w:val="0"/>
                  <w:marTop w:val="75"/>
                  <w:marBottom w:val="0"/>
                  <w:divBdr>
                    <w:top w:val="none" w:sz="0" w:space="0" w:color="auto"/>
                    <w:left w:val="none" w:sz="0" w:space="0" w:color="auto"/>
                    <w:bottom w:val="none" w:sz="0" w:space="0" w:color="auto"/>
                    <w:right w:val="none" w:sz="0" w:space="0" w:color="auto"/>
                  </w:divBdr>
                  <w:divsChild>
                    <w:div w:id="1930844480">
                      <w:marLeft w:val="750"/>
                      <w:marRight w:val="0"/>
                      <w:marTop w:val="0"/>
                      <w:marBottom w:val="0"/>
                      <w:divBdr>
                        <w:top w:val="none" w:sz="0" w:space="0" w:color="auto"/>
                        <w:left w:val="none" w:sz="0" w:space="0" w:color="auto"/>
                        <w:bottom w:val="none" w:sz="0" w:space="0" w:color="auto"/>
                        <w:right w:val="none" w:sz="0" w:space="0" w:color="auto"/>
                      </w:divBdr>
                    </w:div>
                  </w:divsChild>
                </w:div>
                <w:div w:id="1588534080">
                  <w:marLeft w:val="300"/>
                  <w:marRight w:val="0"/>
                  <w:marTop w:val="75"/>
                  <w:marBottom w:val="0"/>
                  <w:divBdr>
                    <w:top w:val="none" w:sz="0" w:space="0" w:color="auto"/>
                    <w:left w:val="none" w:sz="0" w:space="0" w:color="auto"/>
                    <w:bottom w:val="none" w:sz="0" w:space="0" w:color="auto"/>
                    <w:right w:val="none" w:sz="0" w:space="0" w:color="auto"/>
                  </w:divBdr>
                </w:div>
                <w:div w:id="1888835543">
                  <w:marLeft w:val="300"/>
                  <w:marRight w:val="0"/>
                  <w:marTop w:val="75"/>
                  <w:marBottom w:val="0"/>
                  <w:divBdr>
                    <w:top w:val="none" w:sz="0" w:space="0" w:color="auto"/>
                    <w:left w:val="none" w:sz="0" w:space="0" w:color="auto"/>
                    <w:bottom w:val="none" w:sz="0" w:space="0" w:color="auto"/>
                    <w:right w:val="none" w:sz="0" w:space="0" w:color="auto"/>
                  </w:divBdr>
                </w:div>
                <w:div w:id="901329503">
                  <w:marLeft w:val="300"/>
                  <w:marRight w:val="0"/>
                  <w:marTop w:val="75"/>
                  <w:marBottom w:val="0"/>
                  <w:divBdr>
                    <w:top w:val="none" w:sz="0" w:space="0" w:color="auto"/>
                    <w:left w:val="none" w:sz="0" w:space="0" w:color="auto"/>
                    <w:bottom w:val="none" w:sz="0" w:space="0" w:color="auto"/>
                    <w:right w:val="none" w:sz="0" w:space="0" w:color="auto"/>
                  </w:divBdr>
                  <w:divsChild>
                    <w:div w:id="1895461809">
                      <w:marLeft w:val="750"/>
                      <w:marRight w:val="0"/>
                      <w:marTop w:val="0"/>
                      <w:marBottom w:val="0"/>
                      <w:divBdr>
                        <w:top w:val="none" w:sz="0" w:space="0" w:color="auto"/>
                        <w:left w:val="none" w:sz="0" w:space="0" w:color="auto"/>
                        <w:bottom w:val="none" w:sz="0" w:space="0" w:color="auto"/>
                        <w:right w:val="none" w:sz="0" w:space="0" w:color="auto"/>
                      </w:divBdr>
                    </w:div>
                    <w:div w:id="55513014">
                      <w:marLeft w:val="750"/>
                      <w:marRight w:val="0"/>
                      <w:marTop w:val="0"/>
                      <w:marBottom w:val="0"/>
                      <w:divBdr>
                        <w:top w:val="none" w:sz="0" w:space="0" w:color="auto"/>
                        <w:left w:val="none" w:sz="0" w:space="0" w:color="auto"/>
                        <w:bottom w:val="none" w:sz="0" w:space="0" w:color="auto"/>
                        <w:right w:val="none" w:sz="0" w:space="0" w:color="auto"/>
                      </w:divBdr>
                    </w:div>
                  </w:divsChild>
                </w:div>
                <w:div w:id="1583560428">
                  <w:marLeft w:val="300"/>
                  <w:marRight w:val="0"/>
                  <w:marTop w:val="75"/>
                  <w:marBottom w:val="0"/>
                  <w:divBdr>
                    <w:top w:val="none" w:sz="0" w:space="0" w:color="auto"/>
                    <w:left w:val="none" w:sz="0" w:space="0" w:color="auto"/>
                    <w:bottom w:val="none" w:sz="0" w:space="0" w:color="auto"/>
                    <w:right w:val="none" w:sz="0" w:space="0" w:color="auto"/>
                  </w:divBdr>
                  <w:divsChild>
                    <w:div w:id="2125615552">
                      <w:marLeft w:val="750"/>
                      <w:marRight w:val="0"/>
                      <w:marTop w:val="0"/>
                      <w:marBottom w:val="0"/>
                      <w:divBdr>
                        <w:top w:val="none" w:sz="0" w:space="0" w:color="auto"/>
                        <w:left w:val="none" w:sz="0" w:space="0" w:color="auto"/>
                        <w:bottom w:val="none" w:sz="0" w:space="0" w:color="auto"/>
                        <w:right w:val="none" w:sz="0" w:space="0" w:color="auto"/>
                      </w:divBdr>
                    </w:div>
                  </w:divsChild>
                </w:div>
                <w:div w:id="1874072333">
                  <w:marLeft w:val="300"/>
                  <w:marRight w:val="0"/>
                  <w:marTop w:val="75"/>
                  <w:marBottom w:val="0"/>
                  <w:divBdr>
                    <w:top w:val="none" w:sz="0" w:space="0" w:color="auto"/>
                    <w:left w:val="none" w:sz="0" w:space="0" w:color="auto"/>
                    <w:bottom w:val="none" w:sz="0" w:space="0" w:color="auto"/>
                    <w:right w:val="none" w:sz="0" w:space="0" w:color="auto"/>
                  </w:divBdr>
                  <w:divsChild>
                    <w:div w:id="447432056">
                      <w:marLeft w:val="750"/>
                      <w:marRight w:val="0"/>
                      <w:marTop w:val="0"/>
                      <w:marBottom w:val="0"/>
                      <w:divBdr>
                        <w:top w:val="none" w:sz="0" w:space="0" w:color="auto"/>
                        <w:left w:val="none" w:sz="0" w:space="0" w:color="auto"/>
                        <w:bottom w:val="none" w:sz="0" w:space="0" w:color="auto"/>
                        <w:right w:val="none" w:sz="0" w:space="0" w:color="auto"/>
                      </w:divBdr>
                    </w:div>
                    <w:div w:id="749037295">
                      <w:marLeft w:val="750"/>
                      <w:marRight w:val="0"/>
                      <w:marTop w:val="0"/>
                      <w:marBottom w:val="0"/>
                      <w:divBdr>
                        <w:top w:val="none" w:sz="0" w:space="0" w:color="auto"/>
                        <w:left w:val="none" w:sz="0" w:space="0" w:color="auto"/>
                        <w:bottom w:val="none" w:sz="0" w:space="0" w:color="auto"/>
                        <w:right w:val="none" w:sz="0" w:space="0" w:color="auto"/>
                      </w:divBdr>
                    </w:div>
                    <w:div w:id="123547974">
                      <w:marLeft w:val="750"/>
                      <w:marRight w:val="0"/>
                      <w:marTop w:val="0"/>
                      <w:marBottom w:val="0"/>
                      <w:divBdr>
                        <w:top w:val="none" w:sz="0" w:space="0" w:color="auto"/>
                        <w:left w:val="none" w:sz="0" w:space="0" w:color="auto"/>
                        <w:bottom w:val="none" w:sz="0" w:space="0" w:color="auto"/>
                        <w:right w:val="none" w:sz="0" w:space="0" w:color="auto"/>
                      </w:divBdr>
                    </w:div>
                  </w:divsChild>
                </w:div>
                <w:div w:id="779646807">
                  <w:marLeft w:val="300"/>
                  <w:marRight w:val="0"/>
                  <w:marTop w:val="75"/>
                  <w:marBottom w:val="0"/>
                  <w:divBdr>
                    <w:top w:val="none" w:sz="0" w:space="0" w:color="auto"/>
                    <w:left w:val="none" w:sz="0" w:space="0" w:color="auto"/>
                    <w:bottom w:val="none" w:sz="0" w:space="0" w:color="auto"/>
                    <w:right w:val="none" w:sz="0" w:space="0" w:color="auto"/>
                  </w:divBdr>
                  <w:divsChild>
                    <w:div w:id="1457869651">
                      <w:marLeft w:val="750"/>
                      <w:marRight w:val="0"/>
                      <w:marTop w:val="0"/>
                      <w:marBottom w:val="0"/>
                      <w:divBdr>
                        <w:top w:val="none" w:sz="0" w:space="0" w:color="auto"/>
                        <w:left w:val="none" w:sz="0" w:space="0" w:color="auto"/>
                        <w:bottom w:val="none" w:sz="0" w:space="0" w:color="auto"/>
                        <w:right w:val="none" w:sz="0" w:space="0" w:color="auto"/>
                      </w:divBdr>
                    </w:div>
                  </w:divsChild>
                </w:div>
                <w:div w:id="1907104666">
                  <w:marLeft w:val="300"/>
                  <w:marRight w:val="0"/>
                  <w:marTop w:val="75"/>
                  <w:marBottom w:val="0"/>
                  <w:divBdr>
                    <w:top w:val="none" w:sz="0" w:space="0" w:color="auto"/>
                    <w:left w:val="none" w:sz="0" w:space="0" w:color="auto"/>
                    <w:bottom w:val="none" w:sz="0" w:space="0" w:color="auto"/>
                    <w:right w:val="none" w:sz="0" w:space="0" w:color="auto"/>
                  </w:divBdr>
                  <w:divsChild>
                    <w:div w:id="1922400211">
                      <w:marLeft w:val="750"/>
                      <w:marRight w:val="0"/>
                      <w:marTop w:val="0"/>
                      <w:marBottom w:val="0"/>
                      <w:divBdr>
                        <w:top w:val="none" w:sz="0" w:space="0" w:color="auto"/>
                        <w:left w:val="none" w:sz="0" w:space="0" w:color="auto"/>
                        <w:bottom w:val="none" w:sz="0" w:space="0" w:color="auto"/>
                        <w:right w:val="none" w:sz="0" w:space="0" w:color="auto"/>
                      </w:divBdr>
                    </w:div>
                    <w:div w:id="4483122">
                      <w:marLeft w:val="750"/>
                      <w:marRight w:val="0"/>
                      <w:marTop w:val="0"/>
                      <w:marBottom w:val="0"/>
                      <w:divBdr>
                        <w:top w:val="none" w:sz="0" w:space="0" w:color="auto"/>
                        <w:left w:val="none" w:sz="0" w:space="0" w:color="auto"/>
                        <w:bottom w:val="none" w:sz="0" w:space="0" w:color="auto"/>
                        <w:right w:val="none" w:sz="0" w:space="0" w:color="auto"/>
                      </w:divBdr>
                    </w:div>
                    <w:div w:id="1870483398">
                      <w:marLeft w:val="750"/>
                      <w:marRight w:val="0"/>
                      <w:marTop w:val="0"/>
                      <w:marBottom w:val="0"/>
                      <w:divBdr>
                        <w:top w:val="none" w:sz="0" w:space="0" w:color="auto"/>
                        <w:left w:val="none" w:sz="0" w:space="0" w:color="auto"/>
                        <w:bottom w:val="none" w:sz="0" w:space="0" w:color="auto"/>
                        <w:right w:val="none" w:sz="0" w:space="0" w:color="auto"/>
                      </w:divBdr>
                    </w:div>
                  </w:divsChild>
                </w:div>
                <w:div w:id="1863543976">
                  <w:marLeft w:val="300"/>
                  <w:marRight w:val="0"/>
                  <w:marTop w:val="75"/>
                  <w:marBottom w:val="0"/>
                  <w:divBdr>
                    <w:top w:val="none" w:sz="0" w:space="0" w:color="auto"/>
                    <w:left w:val="none" w:sz="0" w:space="0" w:color="auto"/>
                    <w:bottom w:val="none" w:sz="0" w:space="0" w:color="auto"/>
                    <w:right w:val="none" w:sz="0" w:space="0" w:color="auto"/>
                  </w:divBdr>
                  <w:divsChild>
                    <w:div w:id="2131393617">
                      <w:marLeft w:val="750"/>
                      <w:marRight w:val="0"/>
                      <w:marTop w:val="0"/>
                      <w:marBottom w:val="0"/>
                      <w:divBdr>
                        <w:top w:val="none" w:sz="0" w:space="0" w:color="auto"/>
                        <w:left w:val="none" w:sz="0" w:space="0" w:color="auto"/>
                        <w:bottom w:val="none" w:sz="0" w:space="0" w:color="auto"/>
                        <w:right w:val="none" w:sz="0" w:space="0" w:color="auto"/>
                      </w:divBdr>
                    </w:div>
                  </w:divsChild>
                </w:div>
                <w:div w:id="2040691938">
                  <w:marLeft w:val="300"/>
                  <w:marRight w:val="0"/>
                  <w:marTop w:val="75"/>
                  <w:marBottom w:val="0"/>
                  <w:divBdr>
                    <w:top w:val="none" w:sz="0" w:space="0" w:color="auto"/>
                    <w:left w:val="none" w:sz="0" w:space="0" w:color="auto"/>
                    <w:bottom w:val="none" w:sz="0" w:space="0" w:color="auto"/>
                    <w:right w:val="none" w:sz="0" w:space="0" w:color="auto"/>
                  </w:divBdr>
                  <w:divsChild>
                    <w:div w:id="433206511">
                      <w:marLeft w:val="750"/>
                      <w:marRight w:val="0"/>
                      <w:marTop w:val="0"/>
                      <w:marBottom w:val="0"/>
                      <w:divBdr>
                        <w:top w:val="none" w:sz="0" w:space="0" w:color="auto"/>
                        <w:left w:val="none" w:sz="0" w:space="0" w:color="auto"/>
                        <w:bottom w:val="none" w:sz="0" w:space="0" w:color="auto"/>
                        <w:right w:val="none" w:sz="0" w:space="0" w:color="auto"/>
                      </w:divBdr>
                    </w:div>
                    <w:div w:id="1586261877">
                      <w:marLeft w:val="750"/>
                      <w:marRight w:val="0"/>
                      <w:marTop w:val="0"/>
                      <w:marBottom w:val="0"/>
                      <w:divBdr>
                        <w:top w:val="none" w:sz="0" w:space="0" w:color="auto"/>
                        <w:left w:val="none" w:sz="0" w:space="0" w:color="auto"/>
                        <w:bottom w:val="none" w:sz="0" w:space="0" w:color="auto"/>
                        <w:right w:val="none" w:sz="0" w:space="0" w:color="auto"/>
                      </w:divBdr>
                    </w:div>
                  </w:divsChild>
                </w:div>
                <w:div w:id="1475026009">
                  <w:marLeft w:val="300"/>
                  <w:marRight w:val="0"/>
                  <w:marTop w:val="75"/>
                  <w:marBottom w:val="0"/>
                  <w:divBdr>
                    <w:top w:val="none" w:sz="0" w:space="0" w:color="auto"/>
                    <w:left w:val="none" w:sz="0" w:space="0" w:color="auto"/>
                    <w:bottom w:val="none" w:sz="0" w:space="0" w:color="auto"/>
                    <w:right w:val="none" w:sz="0" w:space="0" w:color="auto"/>
                  </w:divBdr>
                  <w:divsChild>
                    <w:div w:id="211775048">
                      <w:marLeft w:val="750"/>
                      <w:marRight w:val="0"/>
                      <w:marTop w:val="0"/>
                      <w:marBottom w:val="0"/>
                      <w:divBdr>
                        <w:top w:val="none" w:sz="0" w:space="0" w:color="auto"/>
                        <w:left w:val="none" w:sz="0" w:space="0" w:color="auto"/>
                        <w:bottom w:val="none" w:sz="0" w:space="0" w:color="auto"/>
                        <w:right w:val="none" w:sz="0" w:space="0" w:color="auto"/>
                      </w:divBdr>
                    </w:div>
                  </w:divsChild>
                </w:div>
                <w:div w:id="1258371467">
                  <w:marLeft w:val="300"/>
                  <w:marRight w:val="0"/>
                  <w:marTop w:val="75"/>
                  <w:marBottom w:val="0"/>
                  <w:divBdr>
                    <w:top w:val="none" w:sz="0" w:space="0" w:color="auto"/>
                    <w:left w:val="none" w:sz="0" w:space="0" w:color="auto"/>
                    <w:bottom w:val="none" w:sz="0" w:space="0" w:color="auto"/>
                    <w:right w:val="none" w:sz="0" w:space="0" w:color="auto"/>
                  </w:divBdr>
                  <w:divsChild>
                    <w:div w:id="438449121">
                      <w:marLeft w:val="750"/>
                      <w:marRight w:val="0"/>
                      <w:marTop w:val="0"/>
                      <w:marBottom w:val="0"/>
                      <w:divBdr>
                        <w:top w:val="none" w:sz="0" w:space="0" w:color="auto"/>
                        <w:left w:val="none" w:sz="0" w:space="0" w:color="auto"/>
                        <w:bottom w:val="none" w:sz="0" w:space="0" w:color="auto"/>
                        <w:right w:val="none" w:sz="0" w:space="0" w:color="auto"/>
                      </w:divBdr>
                    </w:div>
                  </w:divsChild>
                </w:div>
                <w:div w:id="824861450">
                  <w:marLeft w:val="300"/>
                  <w:marRight w:val="0"/>
                  <w:marTop w:val="75"/>
                  <w:marBottom w:val="0"/>
                  <w:divBdr>
                    <w:top w:val="none" w:sz="0" w:space="0" w:color="auto"/>
                    <w:left w:val="none" w:sz="0" w:space="0" w:color="auto"/>
                    <w:bottom w:val="none" w:sz="0" w:space="0" w:color="auto"/>
                    <w:right w:val="none" w:sz="0" w:space="0" w:color="auto"/>
                  </w:divBdr>
                  <w:divsChild>
                    <w:div w:id="812525929">
                      <w:marLeft w:val="750"/>
                      <w:marRight w:val="0"/>
                      <w:marTop w:val="0"/>
                      <w:marBottom w:val="0"/>
                      <w:divBdr>
                        <w:top w:val="none" w:sz="0" w:space="0" w:color="auto"/>
                        <w:left w:val="none" w:sz="0" w:space="0" w:color="auto"/>
                        <w:bottom w:val="none" w:sz="0" w:space="0" w:color="auto"/>
                        <w:right w:val="none" w:sz="0" w:space="0" w:color="auto"/>
                      </w:divBdr>
                    </w:div>
                  </w:divsChild>
                </w:div>
                <w:div w:id="651371395">
                  <w:marLeft w:val="300"/>
                  <w:marRight w:val="0"/>
                  <w:marTop w:val="75"/>
                  <w:marBottom w:val="0"/>
                  <w:divBdr>
                    <w:top w:val="none" w:sz="0" w:space="0" w:color="auto"/>
                    <w:left w:val="none" w:sz="0" w:space="0" w:color="auto"/>
                    <w:bottom w:val="none" w:sz="0" w:space="0" w:color="auto"/>
                    <w:right w:val="none" w:sz="0" w:space="0" w:color="auto"/>
                  </w:divBdr>
                </w:div>
              </w:divsChild>
            </w:div>
            <w:div w:id="825056099">
              <w:marLeft w:val="0"/>
              <w:marRight w:val="0"/>
              <w:marTop w:val="150"/>
              <w:marBottom w:val="150"/>
              <w:divBdr>
                <w:top w:val="none" w:sz="0" w:space="0" w:color="auto"/>
                <w:left w:val="none" w:sz="0" w:space="0" w:color="auto"/>
                <w:bottom w:val="none" w:sz="0" w:space="0" w:color="auto"/>
                <w:right w:val="none" w:sz="0" w:space="0" w:color="auto"/>
              </w:divBdr>
              <w:divsChild>
                <w:div w:id="1980108343">
                  <w:marLeft w:val="300"/>
                  <w:marRight w:val="0"/>
                  <w:marTop w:val="75"/>
                  <w:marBottom w:val="0"/>
                  <w:divBdr>
                    <w:top w:val="none" w:sz="0" w:space="0" w:color="auto"/>
                    <w:left w:val="none" w:sz="0" w:space="0" w:color="auto"/>
                    <w:bottom w:val="none" w:sz="0" w:space="0" w:color="auto"/>
                    <w:right w:val="none" w:sz="0" w:space="0" w:color="auto"/>
                  </w:divBdr>
                </w:div>
                <w:div w:id="936525543">
                  <w:marLeft w:val="300"/>
                  <w:marRight w:val="0"/>
                  <w:marTop w:val="75"/>
                  <w:marBottom w:val="0"/>
                  <w:divBdr>
                    <w:top w:val="none" w:sz="0" w:space="0" w:color="auto"/>
                    <w:left w:val="none" w:sz="0" w:space="0" w:color="auto"/>
                    <w:bottom w:val="none" w:sz="0" w:space="0" w:color="auto"/>
                    <w:right w:val="none" w:sz="0" w:space="0" w:color="auto"/>
                  </w:divBdr>
                  <w:divsChild>
                    <w:div w:id="1570656199">
                      <w:marLeft w:val="750"/>
                      <w:marRight w:val="0"/>
                      <w:marTop w:val="0"/>
                      <w:marBottom w:val="0"/>
                      <w:divBdr>
                        <w:top w:val="none" w:sz="0" w:space="0" w:color="auto"/>
                        <w:left w:val="none" w:sz="0" w:space="0" w:color="auto"/>
                        <w:bottom w:val="none" w:sz="0" w:space="0" w:color="auto"/>
                        <w:right w:val="none" w:sz="0" w:space="0" w:color="auto"/>
                      </w:divBdr>
                    </w:div>
                    <w:div w:id="732968605">
                      <w:marLeft w:val="750"/>
                      <w:marRight w:val="0"/>
                      <w:marTop w:val="0"/>
                      <w:marBottom w:val="0"/>
                      <w:divBdr>
                        <w:top w:val="none" w:sz="0" w:space="0" w:color="auto"/>
                        <w:left w:val="none" w:sz="0" w:space="0" w:color="auto"/>
                        <w:bottom w:val="none" w:sz="0" w:space="0" w:color="auto"/>
                        <w:right w:val="none" w:sz="0" w:space="0" w:color="auto"/>
                      </w:divBdr>
                    </w:div>
                  </w:divsChild>
                </w:div>
                <w:div w:id="744913077">
                  <w:marLeft w:val="300"/>
                  <w:marRight w:val="0"/>
                  <w:marTop w:val="75"/>
                  <w:marBottom w:val="0"/>
                  <w:divBdr>
                    <w:top w:val="none" w:sz="0" w:space="0" w:color="auto"/>
                    <w:left w:val="none" w:sz="0" w:space="0" w:color="auto"/>
                    <w:bottom w:val="none" w:sz="0" w:space="0" w:color="auto"/>
                    <w:right w:val="none" w:sz="0" w:space="0" w:color="auto"/>
                  </w:divBdr>
                  <w:divsChild>
                    <w:div w:id="1142695169">
                      <w:marLeft w:val="750"/>
                      <w:marRight w:val="0"/>
                      <w:marTop w:val="0"/>
                      <w:marBottom w:val="0"/>
                      <w:divBdr>
                        <w:top w:val="none" w:sz="0" w:space="0" w:color="auto"/>
                        <w:left w:val="none" w:sz="0" w:space="0" w:color="auto"/>
                        <w:bottom w:val="none" w:sz="0" w:space="0" w:color="auto"/>
                        <w:right w:val="none" w:sz="0" w:space="0" w:color="auto"/>
                      </w:divBdr>
                    </w:div>
                  </w:divsChild>
                </w:div>
                <w:div w:id="96141640">
                  <w:marLeft w:val="300"/>
                  <w:marRight w:val="0"/>
                  <w:marTop w:val="75"/>
                  <w:marBottom w:val="0"/>
                  <w:divBdr>
                    <w:top w:val="none" w:sz="0" w:space="0" w:color="auto"/>
                    <w:left w:val="none" w:sz="0" w:space="0" w:color="auto"/>
                    <w:bottom w:val="none" w:sz="0" w:space="0" w:color="auto"/>
                    <w:right w:val="none" w:sz="0" w:space="0" w:color="auto"/>
                  </w:divBdr>
                  <w:divsChild>
                    <w:div w:id="173592770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86864559">
              <w:marLeft w:val="0"/>
              <w:marRight w:val="0"/>
              <w:marTop w:val="150"/>
              <w:marBottom w:val="150"/>
              <w:divBdr>
                <w:top w:val="none" w:sz="0" w:space="0" w:color="auto"/>
                <w:left w:val="none" w:sz="0" w:space="0" w:color="auto"/>
                <w:bottom w:val="none" w:sz="0" w:space="0" w:color="auto"/>
                <w:right w:val="none" w:sz="0" w:space="0" w:color="auto"/>
              </w:divBdr>
              <w:divsChild>
                <w:div w:id="124742841">
                  <w:marLeft w:val="300"/>
                  <w:marRight w:val="0"/>
                  <w:marTop w:val="75"/>
                  <w:marBottom w:val="0"/>
                  <w:divBdr>
                    <w:top w:val="none" w:sz="0" w:space="0" w:color="auto"/>
                    <w:left w:val="none" w:sz="0" w:space="0" w:color="auto"/>
                    <w:bottom w:val="none" w:sz="0" w:space="0" w:color="auto"/>
                    <w:right w:val="none" w:sz="0" w:space="0" w:color="auto"/>
                  </w:divBdr>
                </w:div>
                <w:div w:id="351611717">
                  <w:marLeft w:val="300"/>
                  <w:marRight w:val="0"/>
                  <w:marTop w:val="75"/>
                  <w:marBottom w:val="0"/>
                  <w:divBdr>
                    <w:top w:val="none" w:sz="0" w:space="0" w:color="auto"/>
                    <w:left w:val="none" w:sz="0" w:space="0" w:color="auto"/>
                    <w:bottom w:val="none" w:sz="0" w:space="0" w:color="auto"/>
                    <w:right w:val="none" w:sz="0" w:space="0" w:color="auto"/>
                  </w:divBdr>
                  <w:divsChild>
                    <w:div w:id="272633804">
                      <w:marLeft w:val="750"/>
                      <w:marRight w:val="0"/>
                      <w:marTop w:val="0"/>
                      <w:marBottom w:val="0"/>
                      <w:divBdr>
                        <w:top w:val="none" w:sz="0" w:space="0" w:color="auto"/>
                        <w:left w:val="none" w:sz="0" w:space="0" w:color="auto"/>
                        <w:bottom w:val="none" w:sz="0" w:space="0" w:color="auto"/>
                        <w:right w:val="none" w:sz="0" w:space="0" w:color="auto"/>
                      </w:divBdr>
                    </w:div>
                  </w:divsChild>
                </w:div>
                <w:div w:id="408118792">
                  <w:marLeft w:val="300"/>
                  <w:marRight w:val="0"/>
                  <w:marTop w:val="75"/>
                  <w:marBottom w:val="0"/>
                  <w:divBdr>
                    <w:top w:val="none" w:sz="0" w:space="0" w:color="auto"/>
                    <w:left w:val="none" w:sz="0" w:space="0" w:color="auto"/>
                    <w:bottom w:val="none" w:sz="0" w:space="0" w:color="auto"/>
                    <w:right w:val="none" w:sz="0" w:space="0" w:color="auto"/>
                  </w:divBdr>
                </w:div>
                <w:div w:id="1415739593">
                  <w:marLeft w:val="300"/>
                  <w:marRight w:val="0"/>
                  <w:marTop w:val="75"/>
                  <w:marBottom w:val="0"/>
                  <w:divBdr>
                    <w:top w:val="none" w:sz="0" w:space="0" w:color="auto"/>
                    <w:left w:val="none" w:sz="0" w:space="0" w:color="auto"/>
                    <w:bottom w:val="none" w:sz="0" w:space="0" w:color="auto"/>
                    <w:right w:val="none" w:sz="0" w:space="0" w:color="auto"/>
                  </w:divBdr>
                  <w:divsChild>
                    <w:div w:id="1999308676">
                      <w:marLeft w:val="750"/>
                      <w:marRight w:val="0"/>
                      <w:marTop w:val="0"/>
                      <w:marBottom w:val="0"/>
                      <w:divBdr>
                        <w:top w:val="none" w:sz="0" w:space="0" w:color="auto"/>
                        <w:left w:val="none" w:sz="0" w:space="0" w:color="auto"/>
                        <w:bottom w:val="none" w:sz="0" w:space="0" w:color="auto"/>
                        <w:right w:val="none" w:sz="0" w:space="0" w:color="auto"/>
                      </w:divBdr>
                    </w:div>
                  </w:divsChild>
                </w:div>
                <w:div w:id="1390109045">
                  <w:marLeft w:val="300"/>
                  <w:marRight w:val="0"/>
                  <w:marTop w:val="75"/>
                  <w:marBottom w:val="0"/>
                  <w:divBdr>
                    <w:top w:val="none" w:sz="0" w:space="0" w:color="auto"/>
                    <w:left w:val="none" w:sz="0" w:space="0" w:color="auto"/>
                    <w:bottom w:val="none" w:sz="0" w:space="0" w:color="auto"/>
                    <w:right w:val="none" w:sz="0" w:space="0" w:color="auto"/>
                  </w:divBdr>
                </w:div>
                <w:div w:id="2065255057">
                  <w:marLeft w:val="300"/>
                  <w:marRight w:val="0"/>
                  <w:marTop w:val="75"/>
                  <w:marBottom w:val="0"/>
                  <w:divBdr>
                    <w:top w:val="none" w:sz="0" w:space="0" w:color="auto"/>
                    <w:left w:val="none" w:sz="0" w:space="0" w:color="auto"/>
                    <w:bottom w:val="none" w:sz="0" w:space="0" w:color="auto"/>
                    <w:right w:val="none" w:sz="0" w:space="0" w:color="auto"/>
                  </w:divBdr>
                  <w:divsChild>
                    <w:div w:id="1626540019">
                      <w:marLeft w:val="750"/>
                      <w:marRight w:val="0"/>
                      <w:marTop w:val="0"/>
                      <w:marBottom w:val="0"/>
                      <w:divBdr>
                        <w:top w:val="none" w:sz="0" w:space="0" w:color="auto"/>
                        <w:left w:val="none" w:sz="0" w:space="0" w:color="auto"/>
                        <w:bottom w:val="none" w:sz="0" w:space="0" w:color="auto"/>
                        <w:right w:val="none" w:sz="0" w:space="0" w:color="auto"/>
                      </w:divBdr>
                    </w:div>
                    <w:div w:id="1845240871">
                      <w:marLeft w:val="750"/>
                      <w:marRight w:val="0"/>
                      <w:marTop w:val="0"/>
                      <w:marBottom w:val="0"/>
                      <w:divBdr>
                        <w:top w:val="none" w:sz="0" w:space="0" w:color="auto"/>
                        <w:left w:val="none" w:sz="0" w:space="0" w:color="auto"/>
                        <w:bottom w:val="none" w:sz="0" w:space="0" w:color="auto"/>
                        <w:right w:val="none" w:sz="0" w:space="0" w:color="auto"/>
                      </w:divBdr>
                    </w:div>
                  </w:divsChild>
                </w:div>
                <w:div w:id="1052339819">
                  <w:marLeft w:val="300"/>
                  <w:marRight w:val="0"/>
                  <w:marTop w:val="75"/>
                  <w:marBottom w:val="0"/>
                  <w:divBdr>
                    <w:top w:val="none" w:sz="0" w:space="0" w:color="auto"/>
                    <w:left w:val="none" w:sz="0" w:space="0" w:color="auto"/>
                    <w:bottom w:val="none" w:sz="0" w:space="0" w:color="auto"/>
                    <w:right w:val="none" w:sz="0" w:space="0" w:color="auto"/>
                  </w:divBdr>
                </w:div>
                <w:div w:id="1514615014">
                  <w:marLeft w:val="300"/>
                  <w:marRight w:val="0"/>
                  <w:marTop w:val="75"/>
                  <w:marBottom w:val="0"/>
                  <w:divBdr>
                    <w:top w:val="none" w:sz="0" w:space="0" w:color="auto"/>
                    <w:left w:val="none" w:sz="0" w:space="0" w:color="auto"/>
                    <w:bottom w:val="none" w:sz="0" w:space="0" w:color="auto"/>
                    <w:right w:val="none" w:sz="0" w:space="0" w:color="auto"/>
                  </w:divBdr>
                  <w:divsChild>
                    <w:div w:id="401566696">
                      <w:marLeft w:val="750"/>
                      <w:marRight w:val="0"/>
                      <w:marTop w:val="0"/>
                      <w:marBottom w:val="0"/>
                      <w:divBdr>
                        <w:top w:val="none" w:sz="0" w:space="0" w:color="auto"/>
                        <w:left w:val="none" w:sz="0" w:space="0" w:color="auto"/>
                        <w:bottom w:val="none" w:sz="0" w:space="0" w:color="auto"/>
                        <w:right w:val="none" w:sz="0" w:space="0" w:color="auto"/>
                      </w:divBdr>
                    </w:div>
                  </w:divsChild>
                </w:div>
                <w:div w:id="576478502">
                  <w:marLeft w:val="300"/>
                  <w:marRight w:val="0"/>
                  <w:marTop w:val="75"/>
                  <w:marBottom w:val="0"/>
                  <w:divBdr>
                    <w:top w:val="none" w:sz="0" w:space="0" w:color="auto"/>
                    <w:left w:val="none" w:sz="0" w:space="0" w:color="auto"/>
                    <w:bottom w:val="none" w:sz="0" w:space="0" w:color="auto"/>
                    <w:right w:val="none" w:sz="0" w:space="0" w:color="auto"/>
                  </w:divBdr>
                  <w:divsChild>
                    <w:div w:id="259606894">
                      <w:marLeft w:val="750"/>
                      <w:marRight w:val="0"/>
                      <w:marTop w:val="0"/>
                      <w:marBottom w:val="0"/>
                      <w:divBdr>
                        <w:top w:val="none" w:sz="0" w:space="0" w:color="auto"/>
                        <w:left w:val="none" w:sz="0" w:space="0" w:color="auto"/>
                        <w:bottom w:val="none" w:sz="0" w:space="0" w:color="auto"/>
                        <w:right w:val="none" w:sz="0" w:space="0" w:color="auto"/>
                      </w:divBdr>
                    </w:div>
                  </w:divsChild>
                </w:div>
                <w:div w:id="911159951">
                  <w:marLeft w:val="300"/>
                  <w:marRight w:val="0"/>
                  <w:marTop w:val="75"/>
                  <w:marBottom w:val="0"/>
                  <w:divBdr>
                    <w:top w:val="none" w:sz="0" w:space="0" w:color="auto"/>
                    <w:left w:val="none" w:sz="0" w:space="0" w:color="auto"/>
                    <w:bottom w:val="none" w:sz="0" w:space="0" w:color="auto"/>
                    <w:right w:val="none" w:sz="0" w:space="0" w:color="auto"/>
                  </w:divBdr>
                  <w:divsChild>
                    <w:div w:id="601764642">
                      <w:marLeft w:val="750"/>
                      <w:marRight w:val="0"/>
                      <w:marTop w:val="0"/>
                      <w:marBottom w:val="0"/>
                      <w:divBdr>
                        <w:top w:val="none" w:sz="0" w:space="0" w:color="auto"/>
                        <w:left w:val="none" w:sz="0" w:space="0" w:color="auto"/>
                        <w:bottom w:val="none" w:sz="0" w:space="0" w:color="auto"/>
                        <w:right w:val="none" w:sz="0" w:space="0" w:color="auto"/>
                      </w:divBdr>
                    </w:div>
                    <w:div w:id="859707716">
                      <w:marLeft w:val="750"/>
                      <w:marRight w:val="0"/>
                      <w:marTop w:val="0"/>
                      <w:marBottom w:val="0"/>
                      <w:divBdr>
                        <w:top w:val="none" w:sz="0" w:space="0" w:color="auto"/>
                        <w:left w:val="none" w:sz="0" w:space="0" w:color="auto"/>
                        <w:bottom w:val="none" w:sz="0" w:space="0" w:color="auto"/>
                        <w:right w:val="none" w:sz="0" w:space="0" w:color="auto"/>
                      </w:divBdr>
                    </w:div>
                    <w:div w:id="1447238624">
                      <w:marLeft w:val="750"/>
                      <w:marRight w:val="0"/>
                      <w:marTop w:val="0"/>
                      <w:marBottom w:val="0"/>
                      <w:divBdr>
                        <w:top w:val="none" w:sz="0" w:space="0" w:color="auto"/>
                        <w:left w:val="none" w:sz="0" w:space="0" w:color="auto"/>
                        <w:bottom w:val="none" w:sz="0" w:space="0" w:color="auto"/>
                        <w:right w:val="none" w:sz="0" w:space="0" w:color="auto"/>
                      </w:divBdr>
                    </w:div>
                    <w:div w:id="156876273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89639998">
              <w:marLeft w:val="0"/>
              <w:marRight w:val="0"/>
              <w:marTop w:val="150"/>
              <w:marBottom w:val="150"/>
              <w:divBdr>
                <w:top w:val="none" w:sz="0" w:space="0" w:color="auto"/>
                <w:left w:val="none" w:sz="0" w:space="0" w:color="auto"/>
                <w:bottom w:val="none" w:sz="0" w:space="0" w:color="auto"/>
                <w:right w:val="none" w:sz="0" w:space="0" w:color="auto"/>
              </w:divBdr>
              <w:divsChild>
                <w:div w:id="1751123238">
                  <w:marLeft w:val="300"/>
                  <w:marRight w:val="0"/>
                  <w:marTop w:val="75"/>
                  <w:marBottom w:val="0"/>
                  <w:divBdr>
                    <w:top w:val="none" w:sz="0" w:space="0" w:color="auto"/>
                    <w:left w:val="none" w:sz="0" w:space="0" w:color="auto"/>
                    <w:bottom w:val="none" w:sz="0" w:space="0" w:color="auto"/>
                    <w:right w:val="none" w:sz="0" w:space="0" w:color="auto"/>
                  </w:divBdr>
                  <w:divsChild>
                    <w:div w:id="1575044354">
                      <w:marLeft w:val="750"/>
                      <w:marRight w:val="0"/>
                      <w:marTop w:val="0"/>
                      <w:marBottom w:val="0"/>
                      <w:divBdr>
                        <w:top w:val="none" w:sz="0" w:space="0" w:color="auto"/>
                        <w:left w:val="none" w:sz="0" w:space="0" w:color="auto"/>
                        <w:bottom w:val="none" w:sz="0" w:space="0" w:color="auto"/>
                        <w:right w:val="none" w:sz="0" w:space="0" w:color="auto"/>
                      </w:divBdr>
                    </w:div>
                  </w:divsChild>
                </w:div>
                <w:div w:id="402946948">
                  <w:marLeft w:val="300"/>
                  <w:marRight w:val="0"/>
                  <w:marTop w:val="75"/>
                  <w:marBottom w:val="0"/>
                  <w:divBdr>
                    <w:top w:val="none" w:sz="0" w:space="0" w:color="auto"/>
                    <w:left w:val="none" w:sz="0" w:space="0" w:color="auto"/>
                    <w:bottom w:val="none" w:sz="0" w:space="0" w:color="auto"/>
                    <w:right w:val="none" w:sz="0" w:space="0" w:color="auto"/>
                  </w:divBdr>
                </w:div>
                <w:div w:id="736708872">
                  <w:marLeft w:val="300"/>
                  <w:marRight w:val="0"/>
                  <w:marTop w:val="75"/>
                  <w:marBottom w:val="0"/>
                  <w:divBdr>
                    <w:top w:val="none" w:sz="0" w:space="0" w:color="auto"/>
                    <w:left w:val="none" w:sz="0" w:space="0" w:color="auto"/>
                    <w:bottom w:val="none" w:sz="0" w:space="0" w:color="auto"/>
                    <w:right w:val="none" w:sz="0" w:space="0" w:color="auto"/>
                  </w:divBdr>
                </w:div>
                <w:div w:id="982581833">
                  <w:marLeft w:val="300"/>
                  <w:marRight w:val="0"/>
                  <w:marTop w:val="75"/>
                  <w:marBottom w:val="0"/>
                  <w:divBdr>
                    <w:top w:val="none" w:sz="0" w:space="0" w:color="auto"/>
                    <w:left w:val="none" w:sz="0" w:space="0" w:color="auto"/>
                    <w:bottom w:val="none" w:sz="0" w:space="0" w:color="auto"/>
                    <w:right w:val="none" w:sz="0" w:space="0" w:color="auto"/>
                  </w:divBdr>
                  <w:divsChild>
                    <w:div w:id="1586568592">
                      <w:marLeft w:val="750"/>
                      <w:marRight w:val="0"/>
                      <w:marTop w:val="0"/>
                      <w:marBottom w:val="0"/>
                      <w:divBdr>
                        <w:top w:val="none" w:sz="0" w:space="0" w:color="auto"/>
                        <w:left w:val="none" w:sz="0" w:space="0" w:color="auto"/>
                        <w:bottom w:val="none" w:sz="0" w:space="0" w:color="auto"/>
                        <w:right w:val="none" w:sz="0" w:space="0" w:color="auto"/>
                      </w:divBdr>
                    </w:div>
                  </w:divsChild>
                </w:div>
                <w:div w:id="641619839">
                  <w:marLeft w:val="300"/>
                  <w:marRight w:val="0"/>
                  <w:marTop w:val="75"/>
                  <w:marBottom w:val="0"/>
                  <w:divBdr>
                    <w:top w:val="none" w:sz="0" w:space="0" w:color="auto"/>
                    <w:left w:val="none" w:sz="0" w:space="0" w:color="auto"/>
                    <w:bottom w:val="none" w:sz="0" w:space="0" w:color="auto"/>
                    <w:right w:val="none" w:sz="0" w:space="0" w:color="auto"/>
                  </w:divBdr>
                  <w:divsChild>
                    <w:div w:id="73702284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263161">
      <w:bodyDiv w:val="1"/>
      <w:marLeft w:val="0"/>
      <w:marRight w:val="0"/>
      <w:marTop w:val="0"/>
      <w:marBottom w:val="0"/>
      <w:divBdr>
        <w:top w:val="none" w:sz="0" w:space="0" w:color="auto"/>
        <w:left w:val="none" w:sz="0" w:space="0" w:color="auto"/>
        <w:bottom w:val="none" w:sz="0" w:space="0" w:color="auto"/>
        <w:right w:val="none" w:sz="0" w:space="0" w:color="auto"/>
      </w:divBdr>
      <w:divsChild>
        <w:div w:id="997804023">
          <w:marLeft w:val="0"/>
          <w:marRight w:val="0"/>
          <w:marTop w:val="0"/>
          <w:marBottom w:val="0"/>
          <w:divBdr>
            <w:top w:val="none" w:sz="0" w:space="0" w:color="auto"/>
            <w:left w:val="none" w:sz="0" w:space="0" w:color="auto"/>
            <w:bottom w:val="none" w:sz="0" w:space="0" w:color="auto"/>
            <w:right w:val="none" w:sz="0" w:space="0" w:color="auto"/>
          </w:divBdr>
          <w:divsChild>
            <w:div w:id="1954752175">
              <w:marLeft w:val="0"/>
              <w:marRight w:val="0"/>
              <w:marTop w:val="150"/>
              <w:marBottom w:val="150"/>
              <w:divBdr>
                <w:top w:val="none" w:sz="0" w:space="0" w:color="auto"/>
                <w:left w:val="none" w:sz="0" w:space="0" w:color="auto"/>
                <w:bottom w:val="none" w:sz="0" w:space="0" w:color="auto"/>
                <w:right w:val="none" w:sz="0" w:space="0" w:color="auto"/>
              </w:divBdr>
              <w:divsChild>
                <w:div w:id="787967667">
                  <w:marLeft w:val="300"/>
                  <w:marRight w:val="0"/>
                  <w:marTop w:val="75"/>
                  <w:marBottom w:val="0"/>
                  <w:divBdr>
                    <w:top w:val="none" w:sz="0" w:space="0" w:color="auto"/>
                    <w:left w:val="none" w:sz="0" w:space="0" w:color="auto"/>
                    <w:bottom w:val="none" w:sz="0" w:space="0" w:color="auto"/>
                    <w:right w:val="none" w:sz="0" w:space="0" w:color="auto"/>
                  </w:divBdr>
                  <w:divsChild>
                    <w:div w:id="155001683">
                      <w:marLeft w:val="750"/>
                      <w:marRight w:val="0"/>
                      <w:marTop w:val="0"/>
                      <w:marBottom w:val="0"/>
                      <w:divBdr>
                        <w:top w:val="none" w:sz="0" w:space="0" w:color="auto"/>
                        <w:left w:val="none" w:sz="0" w:space="0" w:color="auto"/>
                        <w:bottom w:val="none" w:sz="0" w:space="0" w:color="auto"/>
                        <w:right w:val="none" w:sz="0" w:space="0" w:color="auto"/>
                      </w:divBdr>
                    </w:div>
                  </w:divsChild>
                </w:div>
                <w:div w:id="1003624215">
                  <w:marLeft w:val="300"/>
                  <w:marRight w:val="0"/>
                  <w:marTop w:val="75"/>
                  <w:marBottom w:val="0"/>
                  <w:divBdr>
                    <w:top w:val="none" w:sz="0" w:space="0" w:color="auto"/>
                    <w:left w:val="none" w:sz="0" w:space="0" w:color="auto"/>
                    <w:bottom w:val="none" w:sz="0" w:space="0" w:color="auto"/>
                    <w:right w:val="none" w:sz="0" w:space="0" w:color="auto"/>
                  </w:divBdr>
                  <w:divsChild>
                    <w:div w:id="1903369883">
                      <w:marLeft w:val="750"/>
                      <w:marRight w:val="0"/>
                      <w:marTop w:val="0"/>
                      <w:marBottom w:val="0"/>
                      <w:divBdr>
                        <w:top w:val="none" w:sz="0" w:space="0" w:color="auto"/>
                        <w:left w:val="none" w:sz="0" w:space="0" w:color="auto"/>
                        <w:bottom w:val="none" w:sz="0" w:space="0" w:color="auto"/>
                        <w:right w:val="none" w:sz="0" w:space="0" w:color="auto"/>
                      </w:divBdr>
                    </w:div>
                  </w:divsChild>
                </w:div>
                <w:div w:id="2039775050">
                  <w:marLeft w:val="300"/>
                  <w:marRight w:val="0"/>
                  <w:marTop w:val="75"/>
                  <w:marBottom w:val="0"/>
                  <w:divBdr>
                    <w:top w:val="none" w:sz="0" w:space="0" w:color="auto"/>
                    <w:left w:val="none" w:sz="0" w:space="0" w:color="auto"/>
                    <w:bottom w:val="none" w:sz="0" w:space="0" w:color="auto"/>
                    <w:right w:val="none" w:sz="0" w:space="0" w:color="auto"/>
                  </w:divBdr>
                  <w:divsChild>
                    <w:div w:id="1437481266">
                      <w:marLeft w:val="750"/>
                      <w:marRight w:val="0"/>
                      <w:marTop w:val="0"/>
                      <w:marBottom w:val="0"/>
                      <w:divBdr>
                        <w:top w:val="none" w:sz="0" w:space="0" w:color="auto"/>
                        <w:left w:val="none" w:sz="0" w:space="0" w:color="auto"/>
                        <w:bottom w:val="none" w:sz="0" w:space="0" w:color="auto"/>
                        <w:right w:val="none" w:sz="0" w:space="0" w:color="auto"/>
                      </w:divBdr>
                    </w:div>
                    <w:div w:id="1568149320">
                      <w:marLeft w:val="750"/>
                      <w:marRight w:val="0"/>
                      <w:marTop w:val="0"/>
                      <w:marBottom w:val="0"/>
                      <w:divBdr>
                        <w:top w:val="none" w:sz="0" w:space="0" w:color="auto"/>
                        <w:left w:val="none" w:sz="0" w:space="0" w:color="auto"/>
                        <w:bottom w:val="none" w:sz="0" w:space="0" w:color="auto"/>
                        <w:right w:val="none" w:sz="0" w:space="0" w:color="auto"/>
                      </w:divBdr>
                    </w:div>
                    <w:div w:id="1131048420">
                      <w:marLeft w:val="750"/>
                      <w:marRight w:val="0"/>
                      <w:marTop w:val="0"/>
                      <w:marBottom w:val="0"/>
                      <w:divBdr>
                        <w:top w:val="none" w:sz="0" w:space="0" w:color="auto"/>
                        <w:left w:val="none" w:sz="0" w:space="0" w:color="auto"/>
                        <w:bottom w:val="none" w:sz="0" w:space="0" w:color="auto"/>
                        <w:right w:val="none" w:sz="0" w:space="0" w:color="auto"/>
                      </w:divBdr>
                    </w:div>
                  </w:divsChild>
                </w:div>
                <w:div w:id="605159596">
                  <w:marLeft w:val="300"/>
                  <w:marRight w:val="0"/>
                  <w:marTop w:val="75"/>
                  <w:marBottom w:val="0"/>
                  <w:divBdr>
                    <w:top w:val="none" w:sz="0" w:space="0" w:color="auto"/>
                    <w:left w:val="none" w:sz="0" w:space="0" w:color="auto"/>
                    <w:bottom w:val="none" w:sz="0" w:space="0" w:color="auto"/>
                    <w:right w:val="none" w:sz="0" w:space="0" w:color="auto"/>
                  </w:divBdr>
                  <w:divsChild>
                    <w:div w:id="2061632672">
                      <w:marLeft w:val="750"/>
                      <w:marRight w:val="0"/>
                      <w:marTop w:val="0"/>
                      <w:marBottom w:val="0"/>
                      <w:divBdr>
                        <w:top w:val="none" w:sz="0" w:space="0" w:color="auto"/>
                        <w:left w:val="none" w:sz="0" w:space="0" w:color="auto"/>
                        <w:bottom w:val="none" w:sz="0" w:space="0" w:color="auto"/>
                        <w:right w:val="none" w:sz="0" w:space="0" w:color="auto"/>
                      </w:divBdr>
                    </w:div>
                    <w:div w:id="1968654740">
                      <w:marLeft w:val="750"/>
                      <w:marRight w:val="0"/>
                      <w:marTop w:val="0"/>
                      <w:marBottom w:val="0"/>
                      <w:divBdr>
                        <w:top w:val="none" w:sz="0" w:space="0" w:color="auto"/>
                        <w:left w:val="none" w:sz="0" w:space="0" w:color="auto"/>
                        <w:bottom w:val="none" w:sz="0" w:space="0" w:color="auto"/>
                        <w:right w:val="none" w:sz="0" w:space="0" w:color="auto"/>
                      </w:divBdr>
                    </w:div>
                    <w:div w:id="1370452974">
                      <w:marLeft w:val="750"/>
                      <w:marRight w:val="0"/>
                      <w:marTop w:val="0"/>
                      <w:marBottom w:val="0"/>
                      <w:divBdr>
                        <w:top w:val="none" w:sz="0" w:space="0" w:color="auto"/>
                        <w:left w:val="none" w:sz="0" w:space="0" w:color="auto"/>
                        <w:bottom w:val="none" w:sz="0" w:space="0" w:color="auto"/>
                        <w:right w:val="none" w:sz="0" w:space="0" w:color="auto"/>
                      </w:divBdr>
                    </w:div>
                  </w:divsChild>
                </w:div>
                <w:div w:id="1758014992">
                  <w:marLeft w:val="300"/>
                  <w:marRight w:val="0"/>
                  <w:marTop w:val="75"/>
                  <w:marBottom w:val="0"/>
                  <w:divBdr>
                    <w:top w:val="none" w:sz="0" w:space="0" w:color="auto"/>
                    <w:left w:val="none" w:sz="0" w:space="0" w:color="auto"/>
                    <w:bottom w:val="none" w:sz="0" w:space="0" w:color="auto"/>
                    <w:right w:val="none" w:sz="0" w:space="0" w:color="auto"/>
                  </w:divBdr>
                  <w:divsChild>
                    <w:div w:id="1306201115">
                      <w:marLeft w:val="750"/>
                      <w:marRight w:val="0"/>
                      <w:marTop w:val="0"/>
                      <w:marBottom w:val="0"/>
                      <w:divBdr>
                        <w:top w:val="none" w:sz="0" w:space="0" w:color="auto"/>
                        <w:left w:val="none" w:sz="0" w:space="0" w:color="auto"/>
                        <w:bottom w:val="none" w:sz="0" w:space="0" w:color="auto"/>
                        <w:right w:val="none" w:sz="0" w:space="0" w:color="auto"/>
                      </w:divBdr>
                    </w:div>
                  </w:divsChild>
                </w:div>
                <w:div w:id="1054348025">
                  <w:marLeft w:val="300"/>
                  <w:marRight w:val="0"/>
                  <w:marTop w:val="75"/>
                  <w:marBottom w:val="0"/>
                  <w:divBdr>
                    <w:top w:val="none" w:sz="0" w:space="0" w:color="auto"/>
                    <w:left w:val="none" w:sz="0" w:space="0" w:color="auto"/>
                    <w:bottom w:val="none" w:sz="0" w:space="0" w:color="auto"/>
                    <w:right w:val="none" w:sz="0" w:space="0" w:color="auto"/>
                  </w:divBdr>
                  <w:divsChild>
                    <w:div w:id="10184342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05841772">
              <w:marLeft w:val="0"/>
              <w:marRight w:val="0"/>
              <w:marTop w:val="150"/>
              <w:marBottom w:val="150"/>
              <w:divBdr>
                <w:top w:val="none" w:sz="0" w:space="0" w:color="auto"/>
                <w:left w:val="none" w:sz="0" w:space="0" w:color="auto"/>
                <w:bottom w:val="none" w:sz="0" w:space="0" w:color="auto"/>
                <w:right w:val="none" w:sz="0" w:space="0" w:color="auto"/>
              </w:divBdr>
              <w:divsChild>
                <w:div w:id="156457951">
                  <w:marLeft w:val="300"/>
                  <w:marRight w:val="0"/>
                  <w:marTop w:val="75"/>
                  <w:marBottom w:val="0"/>
                  <w:divBdr>
                    <w:top w:val="none" w:sz="0" w:space="0" w:color="auto"/>
                    <w:left w:val="none" w:sz="0" w:space="0" w:color="auto"/>
                    <w:bottom w:val="none" w:sz="0" w:space="0" w:color="auto"/>
                    <w:right w:val="none" w:sz="0" w:space="0" w:color="auto"/>
                  </w:divBdr>
                </w:div>
                <w:div w:id="794063969">
                  <w:marLeft w:val="300"/>
                  <w:marRight w:val="0"/>
                  <w:marTop w:val="75"/>
                  <w:marBottom w:val="0"/>
                  <w:divBdr>
                    <w:top w:val="none" w:sz="0" w:space="0" w:color="auto"/>
                    <w:left w:val="none" w:sz="0" w:space="0" w:color="auto"/>
                    <w:bottom w:val="none" w:sz="0" w:space="0" w:color="auto"/>
                    <w:right w:val="none" w:sz="0" w:space="0" w:color="auto"/>
                  </w:divBdr>
                  <w:divsChild>
                    <w:div w:id="262998907">
                      <w:marLeft w:val="750"/>
                      <w:marRight w:val="0"/>
                      <w:marTop w:val="0"/>
                      <w:marBottom w:val="0"/>
                      <w:divBdr>
                        <w:top w:val="none" w:sz="0" w:space="0" w:color="auto"/>
                        <w:left w:val="none" w:sz="0" w:space="0" w:color="auto"/>
                        <w:bottom w:val="none" w:sz="0" w:space="0" w:color="auto"/>
                        <w:right w:val="none" w:sz="0" w:space="0" w:color="auto"/>
                      </w:divBdr>
                    </w:div>
                    <w:div w:id="1820606927">
                      <w:marLeft w:val="750"/>
                      <w:marRight w:val="0"/>
                      <w:marTop w:val="0"/>
                      <w:marBottom w:val="0"/>
                      <w:divBdr>
                        <w:top w:val="none" w:sz="0" w:space="0" w:color="auto"/>
                        <w:left w:val="none" w:sz="0" w:space="0" w:color="auto"/>
                        <w:bottom w:val="none" w:sz="0" w:space="0" w:color="auto"/>
                        <w:right w:val="none" w:sz="0" w:space="0" w:color="auto"/>
                      </w:divBdr>
                    </w:div>
                  </w:divsChild>
                </w:div>
                <w:div w:id="1854221484">
                  <w:marLeft w:val="300"/>
                  <w:marRight w:val="0"/>
                  <w:marTop w:val="75"/>
                  <w:marBottom w:val="0"/>
                  <w:divBdr>
                    <w:top w:val="none" w:sz="0" w:space="0" w:color="auto"/>
                    <w:left w:val="none" w:sz="0" w:space="0" w:color="auto"/>
                    <w:bottom w:val="none" w:sz="0" w:space="0" w:color="auto"/>
                    <w:right w:val="none" w:sz="0" w:space="0" w:color="auto"/>
                  </w:divBdr>
                  <w:divsChild>
                    <w:div w:id="1476021620">
                      <w:marLeft w:val="750"/>
                      <w:marRight w:val="0"/>
                      <w:marTop w:val="0"/>
                      <w:marBottom w:val="0"/>
                      <w:divBdr>
                        <w:top w:val="none" w:sz="0" w:space="0" w:color="auto"/>
                        <w:left w:val="none" w:sz="0" w:space="0" w:color="auto"/>
                        <w:bottom w:val="none" w:sz="0" w:space="0" w:color="auto"/>
                        <w:right w:val="none" w:sz="0" w:space="0" w:color="auto"/>
                      </w:divBdr>
                    </w:div>
                  </w:divsChild>
                </w:div>
                <w:div w:id="1325814554">
                  <w:marLeft w:val="300"/>
                  <w:marRight w:val="0"/>
                  <w:marTop w:val="75"/>
                  <w:marBottom w:val="0"/>
                  <w:divBdr>
                    <w:top w:val="none" w:sz="0" w:space="0" w:color="auto"/>
                    <w:left w:val="none" w:sz="0" w:space="0" w:color="auto"/>
                    <w:bottom w:val="none" w:sz="0" w:space="0" w:color="auto"/>
                    <w:right w:val="none" w:sz="0" w:space="0" w:color="auto"/>
                  </w:divBdr>
                  <w:divsChild>
                    <w:div w:id="1443305896">
                      <w:marLeft w:val="750"/>
                      <w:marRight w:val="0"/>
                      <w:marTop w:val="0"/>
                      <w:marBottom w:val="0"/>
                      <w:divBdr>
                        <w:top w:val="none" w:sz="0" w:space="0" w:color="auto"/>
                        <w:left w:val="none" w:sz="0" w:space="0" w:color="auto"/>
                        <w:bottom w:val="none" w:sz="0" w:space="0" w:color="auto"/>
                        <w:right w:val="none" w:sz="0" w:space="0" w:color="auto"/>
                      </w:divBdr>
                    </w:div>
                  </w:divsChild>
                </w:div>
                <w:div w:id="1664622635">
                  <w:marLeft w:val="300"/>
                  <w:marRight w:val="0"/>
                  <w:marTop w:val="75"/>
                  <w:marBottom w:val="0"/>
                  <w:divBdr>
                    <w:top w:val="none" w:sz="0" w:space="0" w:color="auto"/>
                    <w:left w:val="none" w:sz="0" w:space="0" w:color="auto"/>
                    <w:bottom w:val="none" w:sz="0" w:space="0" w:color="auto"/>
                    <w:right w:val="none" w:sz="0" w:space="0" w:color="auto"/>
                  </w:divBdr>
                  <w:divsChild>
                    <w:div w:id="553930196">
                      <w:marLeft w:val="750"/>
                      <w:marRight w:val="0"/>
                      <w:marTop w:val="0"/>
                      <w:marBottom w:val="0"/>
                      <w:divBdr>
                        <w:top w:val="none" w:sz="0" w:space="0" w:color="auto"/>
                        <w:left w:val="none" w:sz="0" w:space="0" w:color="auto"/>
                        <w:bottom w:val="none" w:sz="0" w:space="0" w:color="auto"/>
                        <w:right w:val="none" w:sz="0" w:space="0" w:color="auto"/>
                      </w:divBdr>
                    </w:div>
                  </w:divsChild>
                </w:div>
                <w:div w:id="2147316533">
                  <w:marLeft w:val="300"/>
                  <w:marRight w:val="0"/>
                  <w:marTop w:val="75"/>
                  <w:marBottom w:val="0"/>
                  <w:divBdr>
                    <w:top w:val="none" w:sz="0" w:space="0" w:color="auto"/>
                    <w:left w:val="none" w:sz="0" w:space="0" w:color="auto"/>
                    <w:bottom w:val="none" w:sz="0" w:space="0" w:color="auto"/>
                    <w:right w:val="none" w:sz="0" w:space="0" w:color="auto"/>
                  </w:divBdr>
                  <w:divsChild>
                    <w:div w:id="827743709">
                      <w:marLeft w:val="750"/>
                      <w:marRight w:val="0"/>
                      <w:marTop w:val="0"/>
                      <w:marBottom w:val="0"/>
                      <w:divBdr>
                        <w:top w:val="none" w:sz="0" w:space="0" w:color="auto"/>
                        <w:left w:val="none" w:sz="0" w:space="0" w:color="auto"/>
                        <w:bottom w:val="none" w:sz="0" w:space="0" w:color="auto"/>
                        <w:right w:val="none" w:sz="0" w:space="0" w:color="auto"/>
                      </w:divBdr>
                    </w:div>
                  </w:divsChild>
                </w:div>
                <w:div w:id="2030521545">
                  <w:marLeft w:val="300"/>
                  <w:marRight w:val="0"/>
                  <w:marTop w:val="75"/>
                  <w:marBottom w:val="0"/>
                  <w:divBdr>
                    <w:top w:val="none" w:sz="0" w:space="0" w:color="auto"/>
                    <w:left w:val="none" w:sz="0" w:space="0" w:color="auto"/>
                    <w:bottom w:val="none" w:sz="0" w:space="0" w:color="auto"/>
                    <w:right w:val="none" w:sz="0" w:space="0" w:color="auto"/>
                  </w:divBdr>
                  <w:divsChild>
                    <w:div w:id="1591044768">
                      <w:marLeft w:val="750"/>
                      <w:marRight w:val="0"/>
                      <w:marTop w:val="0"/>
                      <w:marBottom w:val="0"/>
                      <w:divBdr>
                        <w:top w:val="none" w:sz="0" w:space="0" w:color="auto"/>
                        <w:left w:val="none" w:sz="0" w:space="0" w:color="auto"/>
                        <w:bottom w:val="none" w:sz="0" w:space="0" w:color="auto"/>
                        <w:right w:val="none" w:sz="0" w:space="0" w:color="auto"/>
                      </w:divBdr>
                    </w:div>
                    <w:div w:id="326248961">
                      <w:marLeft w:val="750"/>
                      <w:marRight w:val="0"/>
                      <w:marTop w:val="0"/>
                      <w:marBottom w:val="0"/>
                      <w:divBdr>
                        <w:top w:val="none" w:sz="0" w:space="0" w:color="auto"/>
                        <w:left w:val="none" w:sz="0" w:space="0" w:color="auto"/>
                        <w:bottom w:val="none" w:sz="0" w:space="0" w:color="auto"/>
                        <w:right w:val="none" w:sz="0" w:space="0" w:color="auto"/>
                      </w:divBdr>
                    </w:div>
                  </w:divsChild>
                </w:div>
                <w:div w:id="1599214018">
                  <w:marLeft w:val="300"/>
                  <w:marRight w:val="0"/>
                  <w:marTop w:val="75"/>
                  <w:marBottom w:val="0"/>
                  <w:divBdr>
                    <w:top w:val="none" w:sz="0" w:space="0" w:color="auto"/>
                    <w:left w:val="none" w:sz="0" w:space="0" w:color="auto"/>
                    <w:bottom w:val="none" w:sz="0" w:space="0" w:color="auto"/>
                    <w:right w:val="none" w:sz="0" w:space="0" w:color="auto"/>
                  </w:divBdr>
                </w:div>
                <w:div w:id="2112705226">
                  <w:marLeft w:val="300"/>
                  <w:marRight w:val="0"/>
                  <w:marTop w:val="75"/>
                  <w:marBottom w:val="0"/>
                  <w:divBdr>
                    <w:top w:val="none" w:sz="0" w:space="0" w:color="auto"/>
                    <w:left w:val="none" w:sz="0" w:space="0" w:color="auto"/>
                    <w:bottom w:val="none" w:sz="0" w:space="0" w:color="auto"/>
                    <w:right w:val="none" w:sz="0" w:space="0" w:color="auto"/>
                  </w:divBdr>
                  <w:divsChild>
                    <w:div w:id="1242063553">
                      <w:marLeft w:val="750"/>
                      <w:marRight w:val="0"/>
                      <w:marTop w:val="0"/>
                      <w:marBottom w:val="0"/>
                      <w:divBdr>
                        <w:top w:val="none" w:sz="0" w:space="0" w:color="auto"/>
                        <w:left w:val="none" w:sz="0" w:space="0" w:color="auto"/>
                        <w:bottom w:val="none" w:sz="0" w:space="0" w:color="auto"/>
                        <w:right w:val="none" w:sz="0" w:space="0" w:color="auto"/>
                      </w:divBdr>
                    </w:div>
                    <w:div w:id="527842245">
                      <w:marLeft w:val="750"/>
                      <w:marRight w:val="0"/>
                      <w:marTop w:val="0"/>
                      <w:marBottom w:val="0"/>
                      <w:divBdr>
                        <w:top w:val="none" w:sz="0" w:space="0" w:color="auto"/>
                        <w:left w:val="none" w:sz="0" w:space="0" w:color="auto"/>
                        <w:bottom w:val="none" w:sz="0" w:space="0" w:color="auto"/>
                        <w:right w:val="none" w:sz="0" w:space="0" w:color="auto"/>
                      </w:divBdr>
                    </w:div>
                  </w:divsChild>
                </w:div>
                <w:div w:id="1215656897">
                  <w:marLeft w:val="300"/>
                  <w:marRight w:val="0"/>
                  <w:marTop w:val="75"/>
                  <w:marBottom w:val="0"/>
                  <w:divBdr>
                    <w:top w:val="none" w:sz="0" w:space="0" w:color="auto"/>
                    <w:left w:val="none" w:sz="0" w:space="0" w:color="auto"/>
                    <w:bottom w:val="none" w:sz="0" w:space="0" w:color="auto"/>
                    <w:right w:val="none" w:sz="0" w:space="0" w:color="auto"/>
                  </w:divBdr>
                  <w:divsChild>
                    <w:div w:id="1057782284">
                      <w:marLeft w:val="750"/>
                      <w:marRight w:val="0"/>
                      <w:marTop w:val="0"/>
                      <w:marBottom w:val="0"/>
                      <w:divBdr>
                        <w:top w:val="none" w:sz="0" w:space="0" w:color="auto"/>
                        <w:left w:val="none" w:sz="0" w:space="0" w:color="auto"/>
                        <w:bottom w:val="none" w:sz="0" w:space="0" w:color="auto"/>
                        <w:right w:val="none" w:sz="0" w:space="0" w:color="auto"/>
                      </w:divBdr>
                    </w:div>
                  </w:divsChild>
                </w:div>
                <w:div w:id="1701079177">
                  <w:marLeft w:val="300"/>
                  <w:marRight w:val="0"/>
                  <w:marTop w:val="75"/>
                  <w:marBottom w:val="0"/>
                  <w:divBdr>
                    <w:top w:val="none" w:sz="0" w:space="0" w:color="auto"/>
                    <w:left w:val="none" w:sz="0" w:space="0" w:color="auto"/>
                    <w:bottom w:val="none" w:sz="0" w:space="0" w:color="auto"/>
                    <w:right w:val="none" w:sz="0" w:space="0" w:color="auto"/>
                  </w:divBdr>
                  <w:divsChild>
                    <w:div w:id="1324554515">
                      <w:marLeft w:val="750"/>
                      <w:marRight w:val="0"/>
                      <w:marTop w:val="0"/>
                      <w:marBottom w:val="0"/>
                      <w:divBdr>
                        <w:top w:val="none" w:sz="0" w:space="0" w:color="auto"/>
                        <w:left w:val="none" w:sz="0" w:space="0" w:color="auto"/>
                        <w:bottom w:val="none" w:sz="0" w:space="0" w:color="auto"/>
                        <w:right w:val="none" w:sz="0" w:space="0" w:color="auto"/>
                      </w:divBdr>
                    </w:div>
                    <w:div w:id="11760855">
                      <w:marLeft w:val="750"/>
                      <w:marRight w:val="0"/>
                      <w:marTop w:val="0"/>
                      <w:marBottom w:val="0"/>
                      <w:divBdr>
                        <w:top w:val="none" w:sz="0" w:space="0" w:color="auto"/>
                        <w:left w:val="none" w:sz="0" w:space="0" w:color="auto"/>
                        <w:bottom w:val="none" w:sz="0" w:space="0" w:color="auto"/>
                        <w:right w:val="none" w:sz="0" w:space="0" w:color="auto"/>
                      </w:divBdr>
                    </w:div>
                    <w:div w:id="1974409224">
                      <w:marLeft w:val="750"/>
                      <w:marRight w:val="0"/>
                      <w:marTop w:val="0"/>
                      <w:marBottom w:val="0"/>
                      <w:divBdr>
                        <w:top w:val="none" w:sz="0" w:space="0" w:color="auto"/>
                        <w:left w:val="none" w:sz="0" w:space="0" w:color="auto"/>
                        <w:bottom w:val="none" w:sz="0" w:space="0" w:color="auto"/>
                        <w:right w:val="none" w:sz="0" w:space="0" w:color="auto"/>
                      </w:divBdr>
                    </w:div>
                    <w:div w:id="2083599326">
                      <w:marLeft w:val="750"/>
                      <w:marRight w:val="0"/>
                      <w:marTop w:val="0"/>
                      <w:marBottom w:val="0"/>
                      <w:divBdr>
                        <w:top w:val="none" w:sz="0" w:space="0" w:color="auto"/>
                        <w:left w:val="none" w:sz="0" w:space="0" w:color="auto"/>
                        <w:bottom w:val="none" w:sz="0" w:space="0" w:color="auto"/>
                        <w:right w:val="none" w:sz="0" w:space="0" w:color="auto"/>
                      </w:divBdr>
                    </w:div>
                  </w:divsChild>
                </w:div>
                <w:div w:id="1671175911">
                  <w:marLeft w:val="300"/>
                  <w:marRight w:val="0"/>
                  <w:marTop w:val="75"/>
                  <w:marBottom w:val="0"/>
                  <w:divBdr>
                    <w:top w:val="none" w:sz="0" w:space="0" w:color="auto"/>
                    <w:left w:val="none" w:sz="0" w:space="0" w:color="auto"/>
                    <w:bottom w:val="none" w:sz="0" w:space="0" w:color="auto"/>
                    <w:right w:val="none" w:sz="0" w:space="0" w:color="auto"/>
                  </w:divBdr>
                  <w:divsChild>
                    <w:div w:id="1711344460">
                      <w:marLeft w:val="750"/>
                      <w:marRight w:val="0"/>
                      <w:marTop w:val="0"/>
                      <w:marBottom w:val="0"/>
                      <w:divBdr>
                        <w:top w:val="none" w:sz="0" w:space="0" w:color="auto"/>
                        <w:left w:val="none" w:sz="0" w:space="0" w:color="auto"/>
                        <w:bottom w:val="none" w:sz="0" w:space="0" w:color="auto"/>
                        <w:right w:val="none" w:sz="0" w:space="0" w:color="auto"/>
                      </w:divBdr>
                    </w:div>
                  </w:divsChild>
                </w:div>
                <w:div w:id="879896565">
                  <w:marLeft w:val="300"/>
                  <w:marRight w:val="0"/>
                  <w:marTop w:val="75"/>
                  <w:marBottom w:val="0"/>
                  <w:divBdr>
                    <w:top w:val="none" w:sz="0" w:space="0" w:color="auto"/>
                    <w:left w:val="none" w:sz="0" w:space="0" w:color="auto"/>
                    <w:bottom w:val="none" w:sz="0" w:space="0" w:color="auto"/>
                    <w:right w:val="none" w:sz="0" w:space="0" w:color="auto"/>
                  </w:divBdr>
                  <w:divsChild>
                    <w:div w:id="61370550">
                      <w:marLeft w:val="750"/>
                      <w:marRight w:val="0"/>
                      <w:marTop w:val="0"/>
                      <w:marBottom w:val="0"/>
                      <w:divBdr>
                        <w:top w:val="none" w:sz="0" w:space="0" w:color="auto"/>
                        <w:left w:val="none" w:sz="0" w:space="0" w:color="auto"/>
                        <w:bottom w:val="none" w:sz="0" w:space="0" w:color="auto"/>
                        <w:right w:val="none" w:sz="0" w:space="0" w:color="auto"/>
                      </w:divBdr>
                    </w:div>
                    <w:div w:id="757101068">
                      <w:marLeft w:val="750"/>
                      <w:marRight w:val="0"/>
                      <w:marTop w:val="0"/>
                      <w:marBottom w:val="0"/>
                      <w:divBdr>
                        <w:top w:val="none" w:sz="0" w:space="0" w:color="auto"/>
                        <w:left w:val="none" w:sz="0" w:space="0" w:color="auto"/>
                        <w:bottom w:val="none" w:sz="0" w:space="0" w:color="auto"/>
                        <w:right w:val="none" w:sz="0" w:space="0" w:color="auto"/>
                      </w:divBdr>
                    </w:div>
                    <w:div w:id="1300455172">
                      <w:marLeft w:val="750"/>
                      <w:marRight w:val="0"/>
                      <w:marTop w:val="0"/>
                      <w:marBottom w:val="0"/>
                      <w:divBdr>
                        <w:top w:val="none" w:sz="0" w:space="0" w:color="auto"/>
                        <w:left w:val="none" w:sz="0" w:space="0" w:color="auto"/>
                        <w:bottom w:val="none" w:sz="0" w:space="0" w:color="auto"/>
                        <w:right w:val="none" w:sz="0" w:space="0" w:color="auto"/>
                      </w:divBdr>
                    </w:div>
                  </w:divsChild>
                </w:div>
                <w:div w:id="752822579">
                  <w:marLeft w:val="300"/>
                  <w:marRight w:val="0"/>
                  <w:marTop w:val="75"/>
                  <w:marBottom w:val="0"/>
                  <w:divBdr>
                    <w:top w:val="none" w:sz="0" w:space="0" w:color="auto"/>
                    <w:left w:val="none" w:sz="0" w:space="0" w:color="auto"/>
                    <w:bottom w:val="none" w:sz="0" w:space="0" w:color="auto"/>
                    <w:right w:val="none" w:sz="0" w:space="0" w:color="auto"/>
                  </w:divBdr>
                  <w:divsChild>
                    <w:div w:id="1657341700">
                      <w:marLeft w:val="750"/>
                      <w:marRight w:val="0"/>
                      <w:marTop w:val="0"/>
                      <w:marBottom w:val="0"/>
                      <w:divBdr>
                        <w:top w:val="none" w:sz="0" w:space="0" w:color="auto"/>
                        <w:left w:val="none" w:sz="0" w:space="0" w:color="auto"/>
                        <w:bottom w:val="none" w:sz="0" w:space="0" w:color="auto"/>
                        <w:right w:val="none" w:sz="0" w:space="0" w:color="auto"/>
                      </w:divBdr>
                    </w:div>
                  </w:divsChild>
                </w:div>
                <w:div w:id="73477268">
                  <w:marLeft w:val="300"/>
                  <w:marRight w:val="0"/>
                  <w:marTop w:val="75"/>
                  <w:marBottom w:val="0"/>
                  <w:divBdr>
                    <w:top w:val="none" w:sz="0" w:space="0" w:color="auto"/>
                    <w:left w:val="none" w:sz="0" w:space="0" w:color="auto"/>
                    <w:bottom w:val="none" w:sz="0" w:space="0" w:color="auto"/>
                    <w:right w:val="none" w:sz="0" w:space="0" w:color="auto"/>
                  </w:divBdr>
                  <w:divsChild>
                    <w:div w:id="275675915">
                      <w:marLeft w:val="750"/>
                      <w:marRight w:val="0"/>
                      <w:marTop w:val="0"/>
                      <w:marBottom w:val="0"/>
                      <w:divBdr>
                        <w:top w:val="none" w:sz="0" w:space="0" w:color="auto"/>
                        <w:left w:val="none" w:sz="0" w:space="0" w:color="auto"/>
                        <w:bottom w:val="none" w:sz="0" w:space="0" w:color="auto"/>
                        <w:right w:val="none" w:sz="0" w:space="0" w:color="auto"/>
                      </w:divBdr>
                    </w:div>
                    <w:div w:id="228156253">
                      <w:marLeft w:val="750"/>
                      <w:marRight w:val="0"/>
                      <w:marTop w:val="0"/>
                      <w:marBottom w:val="0"/>
                      <w:divBdr>
                        <w:top w:val="none" w:sz="0" w:space="0" w:color="auto"/>
                        <w:left w:val="none" w:sz="0" w:space="0" w:color="auto"/>
                        <w:bottom w:val="none" w:sz="0" w:space="0" w:color="auto"/>
                        <w:right w:val="none" w:sz="0" w:space="0" w:color="auto"/>
                      </w:divBdr>
                    </w:div>
                  </w:divsChild>
                </w:div>
                <w:div w:id="147134154">
                  <w:marLeft w:val="300"/>
                  <w:marRight w:val="0"/>
                  <w:marTop w:val="75"/>
                  <w:marBottom w:val="0"/>
                  <w:divBdr>
                    <w:top w:val="none" w:sz="0" w:space="0" w:color="auto"/>
                    <w:left w:val="none" w:sz="0" w:space="0" w:color="auto"/>
                    <w:bottom w:val="none" w:sz="0" w:space="0" w:color="auto"/>
                    <w:right w:val="none" w:sz="0" w:space="0" w:color="auto"/>
                  </w:divBdr>
                  <w:divsChild>
                    <w:div w:id="962809491">
                      <w:marLeft w:val="750"/>
                      <w:marRight w:val="0"/>
                      <w:marTop w:val="0"/>
                      <w:marBottom w:val="0"/>
                      <w:divBdr>
                        <w:top w:val="none" w:sz="0" w:space="0" w:color="auto"/>
                        <w:left w:val="none" w:sz="0" w:space="0" w:color="auto"/>
                        <w:bottom w:val="none" w:sz="0" w:space="0" w:color="auto"/>
                        <w:right w:val="none" w:sz="0" w:space="0" w:color="auto"/>
                      </w:divBdr>
                    </w:div>
                  </w:divsChild>
                </w:div>
                <w:div w:id="1844514323">
                  <w:marLeft w:val="300"/>
                  <w:marRight w:val="0"/>
                  <w:marTop w:val="75"/>
                  <w:marBottom w:val="0"/>
                  <w:divBdr>
                    <w:top w:val="none" w:sz="0" w:space="0" w:color="auto"/>
                    <w:left w:val="none" w:sz="0" w:space="0" w:color="auto"/>
                    <w:bottom w:val="none" w:sz="0" w:space="0" w:color="auto"/>
                    <w:right w:val="none" w:sz="0" w:space="0" w:color="auto"/>
                  </w:divBdr>
                  <w:divsChild>
                    <w:div w:id="1338315119">
                      <w:marLeft w:val="750"/>
                      <w:marRight w:val="0"/>
                      <w:marTop w:val="0"/>
                      <w:marBottom w:val="0"/>
                      <w:divBdr>
                        <w:top w:val="none" w:sz="0" w:space="0" w:color="auto"/>
                        <w:left w:val="none" w:sz="0" w:space="0" w:color="auto"/>
                        <w:bottom w:val="none" w:sz="0" w:space="0" w:color="auto"/>
                        <w:right w:val="none" w:sz="0" w:space="0" w:color="auto"/>
                      </w:divBdr>
                    </w:div>
                  </w:divsChild>
                </w:div>
                <w:div w:id="2016106061">
                  <w:marLeft w:val="300"/>
                  <w:marRight w:val="0"/>
                  <w:marTop w:val="75"/>
                  <w:marBottom w:val="0"/>
                  <w:divBdr>
                    <w:top w:val="none" w:sz="0" w:space="0" w:color="auto"/>
                    <w:left w:val="none" w:sz="0" w:space="0" w:color="auto"/>
                    <w:bottom w:val="none" w:sz="0" w:space="0" w:color="auto"/>
                    <w:right w:val="none" w:sz="0" w:space="0" w:color="auto"/>
                  </w:divBdr>
                  <w:divsChild>
                    <w:div w:id="2110662405">
                      <w:marLeft w:val="750"/>
                      <w:marRight w:val="0"/>
                      <w:marTop w:val="0"/>
                      <w:marBottom w:val="0"/>
                      <w:divBdr>
                        <w:top w:val="none" w:sz="0" w:space="0" w:color="auto"/>
                        <w:left w:val="none" w:sz="0" w:space="0" w:color="auto"/>
                        <w:bottom w:val="none" w:sz="0" w:space="0" w:color="auto"/>
                        <w:right w:val="none" w:sz="0" w:space="0" w:color="auto"/>
                      </w:divBdr>
                    </w:div>
                  </w:divsChild>
                </w:div>
                <w:div w:id="672336110">
                  <w:marLeft w:val="300"/>
                  <w:marRight w:val="0"/>
                  <w:marTop w:val="75"/>
                  <w:marBottom w:val="0"/>
                  <w:divBdr>
                    <w:top w:val="none" w:sz="0" w:space="0" w:color="auto"/>
                    <w:left w:val="none" w:sz="0" w:space="0" w:color="auto"/>
                    <w:bottom w:val="none" w:sz="0" w:space="0" w:color="auto"/>
                    <w:right w:val="none" w:sz="0" w:space="0" w:color="auto"/>
                  </w:divBdr>
                  <w:divsChild>
                    <w:div w:id="1948004967">
                      <w:marLeft w:val="750"/>
                      <w:marRight w:val="0"/>
                      <w:marTop w:val="0"/>
                      <w:marBottom w:val="0"/>
                      <w:divBdr>
                        <w:top w:val="none" w:sz="0" w:space="0" w:color="auto"/>
                        <w:left w:val="none" w:sz="0" w:space="0" w:color="auto"/>
                        <w:bottom w:val="none" w:sz="0" w:space="0" w:color="auto"/>
                        <w:right w:val="none" w:sz="0" w:space="0" w:color="auto"/>
                      </w:divBdr>
                    </w:div>
                  </w:divsChild>
                </w:div>
                <w:div w:id="513963019">
                  <w:marLeft w:val="300"/>
                  <w:marRight w:val="0"/>
                  <w:marTop w:val="75"/>
                  <w:marBottom w:val="0"/>
                  <w:divBdr>
                    <w:top w:val="none" w:sz="0" w:space="0" w:color="auto"/>
                    <w:left w:val="none" w:sz="0" w:space="0" w:color="auto"/>
                    <w:bottom w:val="none" w:sz="0" w:space="0" w:color="auto"/>
                    <w:right w:val="none" w:sz="0" w:space="0" w:color="auto"/>
                  </w:divBdr>
                </w:div>
                <w:div w:id="1613393372">
                  <w:marLeft w:val="300"/>
                  <w:marRight w:val="0"/>
                  <w:marTop w:val="75"/>
                  <w:marBottom w:val="0"/>
                  <w:divBdr>
                    <w:top w:val="none" w:sz="0" w:space="0" w:color="auto"/>
                    <w:left w:val="none" w:sz="0" w:space="0" w:color="auto"/>
                    <w:bottom w:val="none" w:sz="0" w:space="0" w:color="auto"/>
                    <w:right w:val="none" w:sz="0" w:space="0" w:color="auto"/>
                  </w:divBdr>
                  <w:divsChild>
                    <w:div w:id="2141259422">
                      <w:marLeft w:val="750"/>
                      <w:marRight w:val="0"/>
                      <w:marTop w:val="0"/>
                      <w:marBottom w:val="0"/>
                      <w:divBdr>
                        <w:top w:val="none" w:sz="0" w:space="0" w:color="auto"/>
                        <w:left w:val="none" w:sz="0" w:space="0" w:color="auto"/>
                        <w:bottom w:val="none" w:sz="0" w:space="0" w:color="auto"/>
                        <w:right w:val="none" w:sz="0" w:space="0" w:color="auto"/>
                      </w:divBdr>
                    </w:div>
                    <w:div w:id="1930499746">
                      <w:marLeft w:val="750"/>
                      <w:marRight w:val="0"/>
                      <w:marTop w:val="0"/>
                      <w:marBottom w:val="0"/>
                      <w:divBdr>
                        <w:top w:val="none" w:sz="0" w:space="0" w:color="auto"/>
                        <w:left w:val="none" w:sz="0" w:space="0" w:color="auto"/>
                        <w:bottom w:val="none" w:sz="0" w:space="0" w:color="auto"/>
                        <w:right w:val="none" w:sz="0" w:space="0" w:color="auto"/>
                      </w:divBdr>
                    </w:div>
                  </w:divsChild>
                </w:div>
                <w:div w:id="1867988711">
                  <w:marLeft w:val="300"/>
                  <w:marRight w:val="0"/>
                  <w:marTop w:val="75"/>
                  <w:marBottom w:val="0"/>
                  <w:divBdr>
                    <w:top w:val="none" w:sz="0" w:space="0" w:color="auto"/>
                    <w:left w:val="none" w:sz="0" w:space="0" w:color="auto"/>
                    <w:bottom w:val="none" w:sz="0" w:space="0" w:color="auto"/>
                    <w:right w:val="none" w:sz="0" w:space="0" w:color="auto"/>
                  </w:divBdr>
                  <w:divsChild>
                    <w:div w:id="861093992">
                      <w:marLeft w:val="750"/>
                      <w:marRight w:val="0"/>
                      <w:marTop w:val="0"/>
                      <w:marBottom w:val="0"/>
                      <w:divBdr>
                        <w:top w:val="none" w:sz="0" w:space="0" w:color="auto"/>
                        <w:left w:val="none" w:sz="0" w:space="0" w:color="auto"/>
                        <w:bottom w:val="none" w:sz="0" w:space="0" w:color="auto"/>
                        <w:right w:val="none" w:sz="0" w:space="0" w:color="auto"/>
                      </w:divBdr>
                    </w:div>
                  </w:divsChild>
                </w:div>
                <w:div w:id="811752588">
                  <w:marLeft w:val="300"/>
                  <w:marRight w:val="0"/>
                  <w:marTop w:val="75"/>
                  <w:marBottom w:val="0"/>
                  <w:divBdr>
                    <w:top w:val="none" w:sz="0" w:space="0" w:color="auto"/>
                    <w:left w:val="none" w:sz="0" w:space="0" w:color="auto"/>
                    <w:bottom w:val="none" w:sz="0" w:space="0" w:color="auto"/>
                    <w:right w:val="none" w:sz="0" w:space="0" w:color="auto"/>
                  </w:divBdr>
                  <w:divsChild>
                    <w:div w:id="807165426">
                      <w:marLeft w:val="750"/>
                      <w:marRight w:val="0"/>
                      <w:marTop w:val="0"/>
                      <w:marBottom w:val="0"/>
                      <w:divBdr>
                        <w:top w:val="none" w:sz="0" w:space="0" w:color="auto"/>
                        <w:left w:val="none" w:sz="0" w:space="0" w:color="auto"/>
                        <w:bottom w:val="none" w:sz="0" w:space="0" w:color="auto"/>
                        <w:right w:val="none" w:sz="0" w:space="0" w:color="auto"/>
                      </w:divBdr>
                    </w:div>
                    <w:div w:id="880820520">
                      <w:marLeft w:val="750"/>
                      <w:marRight w:val="0"/>
                      <w:marTop w:val="0"/>
                      <w:marBottom w:val="0"/>
                      <w:divBdr>
                        <w:top w:val="none" w:sz="0" w:space="0" w:color="auto"/>
                        <w:left w:val="none" w:sz="0" w:space="0" w:color="auto"/>
                        <w:bottom w:val="none" w:sz="0" w:space="0" w:color="auto"/>
                        <w:right w:val="none" w:sz="0" w:space="0" w:color="auto"/>
                      </w:divBdr>
                    </w:div>
                    <w:div w:id="1084186460">
                      <w:marLeft w:val="750"/>
                      <w:marRight w:val="0"/>
                      <w:marTop w:val="0"/>
                      <w:marBottom w:val="0"/>
                      <w:divBdr>
                        <w:top w:val="none" w:sz="0" w:space="0" w:color="auto"/>
                        <w:left w:val="none" w:sz="0" w:space="0" w:color="auto"/>
                        <w:bottom w:val="none" w:sz="0" w:space="0" w:color="auto"/>
                        <w:right w:val="none" w:sz="0" w:space="0" w:color="auto"/>
                      </w:divBdr>
                    </w:div>
                    <w:div w:id="2135366469">
                      <w:marLeft w:val="750"/>
                      <w:marRight w:val="0"/>
                      <w:marTop w:val="0"/>
                      <w:marBottom w:val="0"/>
                      <w:divBdr>
                        <w:top w:val="none" w:sz="0" w:space="0" w:color="auto"/>
                        <w:left w:val="none" w:sz="0" w:space="0" w:color="auto"/>
                        <w:bottom w:val="none" w:sz="0" w:space="0" w:color="auto"/>
                        <w:right w:val="none" w:sz="0" w:space="0" w:color="auto"/>
                      </w:divBdr>
                    </w:div>
                  </w:divsChild>
                </w:div>
                <w:div w:id="1536963347">
                  <w:marLeft w:val="300"/>
                  <w:marRight w:val="0"/>
                  <w:marTop w:val="75"/>
                  <w:marBottom w:val="0"/>
                  <w:divBdr>
                    <w:top w:val="none" w:sz="0" w:space="0" w:color="auto"/>
                    <w:left w:val="none" w:sz="0" w:space="0" w:color="auto"/>
                    <w:bottom w:val="none" w:sz="0" w:space="0" w:color="auto"/>
                    <w:right w:val="none" w:sz="0" w:space="0" w:color="auto"/>
                  </w:divBdr>
                  <w:divsChild>
                    <w:div w:id="2019773034">
                      <w:marLeft w:val="750"/>
                      <w:marRight w:val="0"/>
                      <w:marTop w:val="0"/>
                      <w:marBottom w:val="0"/>
                      <w:divBdr>
                        <w:top w:val="none" w:sz="0" w:space="0" w:color="auto"/>
                        <w:left w:val="none" w:sz="0" w:space="0" w:color="auto"/>
                        <w:bottom w:val="none" w:sz="0" w:space="0" w:color="auto"/>
                        <w:right w:val="none" w:sz="0" w:space="0" w:color="auto"/>
                      </w:divBdr>
                    </w:div>
                  </w:divsChild>
                </w:div>
                <w:div w:id="1366522608">
                  <w:marLeft w:val="300"/>
                  <w:marRight w:val="0"/>
                  <w:marTop w:val="75"/>
                  <w:marBottom w:val="0"/>
                  <w:divBdr>
                    <w:top w:val="none" w:sz="0" w:space="0" w:color="auto"/>
                    <w:left w:val="none" w:sz="0" w:space="0" w:color="auto"/>
                    <w:bottom w:val="none" w:sz="0" w:space="0" w:color="auto"/>
                    <w:right w:val="none" w:sz="0" w:space="0" w:color="auto"/>
                  </w:divBdr>
                  <w:divsChild>
                    <w:div w:id="1920359850">
                      <w:marLeft w:val="750"/>
                      <w:marRight w:val="0"/>
                      <w:marTop w:val="0"/>
                      <w:marBottom w:val="0"/>
                      <w:divBdr>
                        <w:top w:val="none" w:sz="0" w:space="0" w:color="auto"/>
                        <w:left w:val="none" w:sz="0" w:space="0" w:color="auto"/>
                        <w:bottom w:val="none" w:sz="0" w:space="0" w:color="auto"/>
                        <w:right w:val="none" w:sz="0" w:space="0" w:color="auto"/>
                      </w:divBdr>
                    </w:div>
                    <w:div w:id="1444114493">
                      <w:marLeft w:val="750"/>
                      <w:marRight w:val="0"/>
                      <w:marTop w:val="0"/>
                      <w:marBottom w:val="0"/>
                      <w:divBdr>
                        <w:top w:val="none" w:sz="0" w:space="0" w:color="auto"/>
                        <w:left w:val="none" w:sz="0" w:space="0" w:color="auto"/>
                        <w:bottom w:val="none" w:sz="0" w:space="0" w:color="auto"/>
                        <w:right w:val="none" w:sz="0" w:space="0" w:color="auto"/>
                      </w:divBdr>
                    </w:div>
                    <w:div w:id="221136866">
                      <w:marLeft w:val="750"/>
                      <w:marRight w:val="0"/>
                      <w:marTop w:val="0"/>
                      <w:marBottom w:val="0"/>
                      <w:divBdr>
                        <w:top w:val="none" w:sz="0" w:space="0" w:color="auto"/>
                        <w:left w:val="none" w:sz="0" w:space="0" w:color="auto"/>
                        <w:bottom w:val="none" w:sz="0" w:space="0" w:color="auto"/>
                        <w:right w:val="none" w:sz="0" w:space="0" w:color="auto"/>
                      </w:divBdr>
                    </w:div>
                  </w:divsChild>
                </w:div>
                <w:div w:id="984698196">
                  <w:marLeft w:val="300"/>
                  <w:marRight w:val="0"/>
                  <w:marTop w:val="75"/>
                  <w:marBottom w:val="0"/>
                  <w:divBdr>
                    <w:top w:val="none" w:sz="0" w:space="0" w:color="auto"/>
                    <w:left w:val="none" w:sz="0" w:space="0" w:color="auto"/>
                    <w:bottom w:val="none" w:sz="0" w:space="0" w:color="auto"/>
                    <w:right w:val="none" w:sz="0" w:space="0" w:color="auto"/>
                  </w:divBdr>
                  <w:divsChild>
                    <w:div w:id="1823501398">
                      <w:marLeft w:val="750"/>
                      <w:marRight w:val="0"/>
                      <w:marTop w:val="0"/>
                      <w:marBottom w:val="0"/>
                      <w:divBdr>
                        <w:top w:val="none" w:sz="0" w:space="0" w:color="auto"/>
                        <w:left w:val="none" w:sz="0" w:space="0" w:color="auto"/>
                        <w:bottom w:val="none" w:sz="0" w:space="0" w:color="auto"/>
                        <w:right w:val="none" w:sz="0" w:space="0" w:color="auto"/>
                      </w:divBdr>
                    </w:div>
                  </w:divsChild>
                </w:div>
                <w:div w:id="266155209">
                  <w:marLeft w:val="300"/>
                  <w:marRight w:val="0"/>
                  <w:marTop w:val="75"/>
                  <w:marBottom w:val="0"/>
                  <w:divBdr>
                    <w:top w:val="none" w:sz="0" w:space="0" w:color="auto"/>
                    <w:left w:val="none" w:sz="0" w:space="0" w:color="auto"/>
                    <w:bottom w:val="none" w:sz="0" w:space="0" w:color="auto"/>
                    <w:right w:val="none" w:sz="0" w:space="0" w:color="auto"/>
                  </w:divBdr>
                  <w:divsChild>
                    <w:div w:id="645207344">
                      <w:marLeft w:val="750"/>
                      <w:marRight w:val="0"/>
                      <w:marTop w:val="0"/>
                      <w:marBottom w:val="0"/>
                      <w:divBdr>
                        <w:top w:val="none" w:sz="0" w:space="0" w:color="auto"/>
                        <w:left w:val="none" w:sz="0" w:space="0" w:color="auto"/>
                        <w:bottom w:val="none" w:sz="0" w:space="0" w:color="auto"/>
                        <w:right w:val="none" w:sz="0" w:space="0" w:color="auto"/>
                      </w:divBdr>
                    </w:div>
                    <w:div w:id="1439058566">
                      <w:marLeft w:val="750"/>
                      <w:marRight w:val="0"/>
                      <w:marTop w:val="0"/>
                      <w:marBottom w:val="0"/>
                      <w:divBdr>
                        <w:top w:val="none" w:sz="0" w:space="0" w:color="auto"/>
                        <w:left w:val="none" w:sz="0" w:space="0" w:color="auto"/>
                        <w:bottom w:val="none" w:sz="0" w:space="0" w:color="auto"/>
                        <w:right w:val="none" w:sz="0" w:space="0" w:color="auto"/>
                      </w:divBdr>
                    </w:div>
                  </w:divsChild>
                </w:div>
                <w:div w:id="209650959">
                  <w:marLeft w:val="300"/>
                  <w:marRight w:val="0"/>
                  <w:marTop w:val="75"/>
                  <w:marBottom w:val="0"/>
                  <w:divBdr>
                    <w:top w:val="none" w:sz="0" w:space="0" w:color="auto"/>
                    <w:left w:val="none" w:sz="0" w:space="0" w:color="auto"/>
                    <w:bottom w:val="none" w:sz="0" w:space="0" w:color="auto"/>
                    <w:right w:val="none" w:sz="0" w:space="0" w:color="auto"/>
                  </w:divBdr>
                  <w:divsChild>
                    <w:div w:id="751241944">
                      <w:marLeft w:val="750"/>
                      <w:marRight w:val="0"/>
                      <w:marTop w:val="0"/>
                      <w:marBottom w:val="0"/>
                      <w:divBdr>
                        <w:top w:val="none" w:sz="0" w:space="0" w:color="auto"/>
                        <w:left w:val="none" w:sz="0" w:space="0" w:color="auto"/>
                        <w:bottom w:val="none" w:sz="0" w:space="0" w:color="auto"/>
                        <w:right w:val="none" w:sz="0" w:space="0" w:color="auto"/>
                      </w:divBdr>
                    </w:div>
                  </w:divsChild>
                </w:div>
                <w:div w:id="950938959">
                  <w:marLeft w:val="300"/>
                  <w:marRight w:val="0"/>
                  <w:marTop w:val="75"/>
                  <w:marBottom w:val="0"/>
                  <w:divBdr>
                    <w:top w:val="none" w:sz="0" w:space="0" w:color="auto"/>
                    <w:left w:val="none" w:sz="0" w:space="0" w:color="auto"/>
                    <w:bottom w:val="none" w:sz="0" w:space="0" w:color="auto"/>
                    <w:right w:val="none" w:sz="0" w:space="0" w:color="auto"/>
                  </w:divBdr>
                  <w:divsChild>
                    <w:div w:id="183907219">
                      <w:marLeft w:val="750"/>
                      <w:marRight w:val="0"/>
                      <w:marTop w:val="0"/>
                      <w:marBottom w:val="0"/>
                      <w:divBdr>
                        <w:top w:val="none" w:sz="0" w:space="0" w:color="auto"/>
                        <w:left w:val="none" w:sz="0" w:space="0" w:color="auto"/>
                        <w:bottom w:val="none" w:sz="0" w:space="0" w:color="auto"/>
                        <w:right w:val="none" w:sz="0" w:space="0" w:color="auto"/>
                      </w:divBdr>
                    </w:div>
                  </w:divsChild>
                </w:div>
                <w:div w:id="2024159164">
                  <w:marLeft w:val="300"/>
                  <w:marRight w:val="0"/>
                  <w:marTop w:val="75"/>
                  <w:marBottom w:val="0"/>
                  <w:divBdr>
                    <w:top w:val="none" w:sz="0" w:space="0" w:color="auto"/>
                    <w:left w:val="none" w:sz="0" w:space="0" w:color="auto"/>
                    <w:bottom w:val="none" w:sz="0" w:space="0" w:color="auto"/>
                    <w:right w:val="none" w:sz="0" w:space="0" w:color="auto"/>
                  </w:divBdr>
                  <w:divsChild>
                    <w:div w:id="1287153077">
                      <w:marLeft w:val="750"/>
                      <w:marRight w:val="0"/>
                      <w:marTop w:val="0"/>
                      <w:marBottom w:val="0"/>
                      <w:divBdr>
                        <w:top w:val="none" w:sz="0" w:space="0" w:color="auto"/>
                        <w:left w:val="none" w:sz="0" w:space="0" w:color="auto"/>
                        <w:bottom w:val="none" w:sz="0" w:space="0" w:color="auto"/>
                        <w:right w:val="none" w:sz="0" w:space="0" w:color="auto"/>
                      </w:divBdr>
                    </w:div>
                  </w:divsChild>
                </w:div>
                <w:div w:id="1998419870">
                  <w:marLeft w:val="300"/>
                  <w:marRight w:val="0"/>
                  <w:marTop w:val="75"/>
                  <w:marBottom w:val="0"/>
                  <w:divBdr>
                    <w:top w:val="none" w:sz="0" w:space="0" w:color="auto"/>
                    <w:left w:val="none" w:sz="0" w:space="0" w:color="auto"/>
                    <w:bottom w:val="none" w:sz="0" w:space="0" w:color="auto"/>
                    <w:right w:val="none" w:sz="0" w:space="0" w:color="auto"/>
                  </w:divBdr>
                  <w:divsChild>
                    <w:div w:id="809712404">
                      <w:marLeft w:val="750"/>
                      <w:marRight w:val="0"/>
                      <w:marTop w:val="0"/>
                      <w:marBottom w:val="0"/>
                      <w:divBdr>
                        <w:top w:val="none" w:sz="0" w:space="0" w:color="auto"/>
                        <w:left w:val="none" w:sz="0" w:space="0" w:color="auto"/>
                        <w:bottom w:val="none" w:sz="0" w:space="0" w:color="auto"/>
                        <w:right w:val="none" w:sz="0" w:space="0" w:color="auto"/>
                      </w:divBdr>
                    </w:div>
                  </w:divsChild>
                </w:div>
                <w:div w:id="357312607">
                  <w:marLeft w:val="300"/>
                  <w:marRight w:val="0"/>
                  <w:marTop w:val="75"/>
                  <w:marBottom w:val="0"/>
                  <w:divBdr>
                    <w:top w:val="none" w:sz="0" w:space="0" w:color="auto"/>
                    <w:left w:val="none" w:sz="0" w:space="0" w:color="auto"/>
                    <w:bottom w:val="none" w:sz="0" w:space="0" w:color="auto"/>
                    <w:right w:val="none" w:sz="0" w:space="0" w:color="auto"/>
                  </w:divBdr>
                </w:div>
                <w:div w:id="419179564">
                  <w:marLeft w:val="300"/>
                  <w:marRight w:val="0"/>
                  <w:marTop w:val="75"/>
                  <w:marBottom w:val="0"/>
                  <w:divBdr>
                    <w:top w:val="none" w:sz="0" w:space="0" w:color="auto"/>
                    <w:left w:val="none" w:sz="0" w:space="0" w:color="auto"/>
                    <w:bottom w:val="none" w:sz="0" w:space="0" w:color="auto"/>
                    <w:right w:val="none" w:sz="0" w:space="0" w:color="auto"/>
                  </w:divBdr>
                  <w:divsChild>
                    <w:div w:id="1377122975">
                      <w:marLeft w:val="750"/>
                      <w:marRight w:val="0"/>
                      <w:marTop w:val="0"/>
                      <w:marBottom w:val="0"/>
                      <w:divBdr>
                        <w:top w:val="none" w:sz="0" w:space="0" w:color="auto"/>
                        <w:left w:val="none" w:sz="0" w:space="0" w:color="auto"/>
                        <w:bottom w:val="none" w:sz="0" w:space="0" w:color="auto"/>
                        <w:right w:val="none" w:sz="0" w:space="0" w:color="auto"/>
                      </w:divBdr>
                    </w:div>
                    <w:div w:id="1833370134">
                      <w:marLeft w:val="750"/>
                      <w:marRight w:val="0"/>
                      <w:marTop w:val="0"/>
                      <w:marBottom w:val="0"/>
                      <w:divBdr>
                        <w:top w:val="none" w:sz="0" w:space="0" w:color="auto"/>
                        <w:left w:val="none" w:sz="0" w:space="0" w:color="auto"/>
                        <w:bottom w:val="none" w:sz="0" w:space="0" w:color="auto"/>
                        <w:right w:val="none" w:sz="0" w:space="0" w:color="auto"/>
                      </w:divBdr>
                    </w:div>
                  </w:divsChild>
                </w:div>
                <w:div w:id="1636370861">
                  <w:marLeft w:val="300"/>
                  <w:marRight w:val="0"/>
                  <w:marTop w:val="75"/>
                  <w:marBottom w:val="0"/>
                  <w:divBdr>
                    <w:top w:val="none" w:sz="0" w:space="0" w:color="auto"/>
                    <w:left w:val="none" w:sz="0" w:space="0" w:color="auto"/>
                    <w:bottom w:val="none" w:sz="0" w:space="0" w:color="auto"/>
                    <w:right w:val="none" w:sz="0" w:space="0" w:color="auto"/>
                  </w:divBdr>
                  <w:divsChild>
                    <w:div w:id="384065622">
                      <w:marLeft w:val="750"/>
                      <w:marRight w:val="0"/>
                      <w:marTop w:val="0"/>
                      <w:marBottom w:val="0"/>
                      <w:divBdr>
                        <w:top w:val="none" w:sz="0" w:space="0" w:color="auto"/>
                        <w:left w:val="none" w:sz="0" w:space="0" w:color="auto"/>
                        <w:bottom w:val="none" w:sz="0" w:space="0" w:color="auto"/>
                        <w:right w:val="none" w:sz="0" w:space="0" w:color="auto"/>
                      </w:divBdr>
                    </w:div>
                  </w:divsChild>
                </w:div>
                <w:div w:id="1472096785">
                  <w:marLeft w:val="300"/>
                  <w:marRight w:val="0"/>
                  <w:marTop w:val="75"/>
                  <w:marBottom w:val="0"/>
                  <w:divBdr>
                    <w:top w:val="none" w:sz="0" w:space="0" w:color="auto"/>
                    <w:left w:val="none" w:sz="0" w:space="0" w:color="auto"/>
                    <w:bottom w:val="none" w:sz="0" w:space="0" w:color="auto"/>
                    <w:right w:val="none" w:sz="0" w:space="0" w:color="auto"/>
                  </w:divBdr>
                  <w:divsChild>
                    <w:div w:id="825901591">
                      <w:marLeft w:val="750"/>
                      <w:marRight w:val="0"/>
                      <w:marTop w:val="0"/>
                      <w:marBottom w:val="0"/>
                      <w:divBdr>
                        <w:top w:val="none" w:sz="0" w:space="0" w:color="auto"/>
                        <w:left w:val="none" w:sz="0" w:space="0" w:color="auto"/>
                        <w:bottom w:val="none" w:sz="0" w:space="0" w:color="auto"/>
                        <w:right w:val="none" w:sz="0" w:space="0" w:color="auto"/>
                      </w:divBdr>
                    </w:div>
                    <w:div w:id="2011366309">
                      <w:marLeft w:val="750"/>
                      <w:marRight w:val="0"/>
                      <w:marTop w:val="0"/>
                      <w:marBottom w:val="0"/>
                      <w:divBdr>
                        <w:top w:val="none" w:sz="0" w:space="0" w:color="auto"/>
                        <w:left w:val="none" w:sz="0" w:space="0" w:color="auto"/>
                        <w:bottom w:val="none" w:sz="0" w:space="0" w:color="auto"/>
                        <w:right w:val="none" w:sz="0" w:space="0" w:color="auto"/>
                      </w:divBdr>
                    </w:div>
                    <w:div w:id="1661696921">
                      <w:marLeft w:val="750"/>
                      <w:marRight w:val="0"/>
                      <w:marTop w:val="0"/>
                      <w:marBottom w:val="0"/>
                      <w:divBdr>
                        <w:top w:val="none" w:sz="0" w:space="0" w:color="auto"/>
                        <w:left w:val="none" w:sz="0" w:space="0" w:color="auto"/>
                        <w:bottom w:val="none" w:sz="0" w:space="0" w:color="auto"/>
                        <w:right w:val="none" w:sz="0" w:space="0" w:color="auto"/>
                      </w:divBdr>
                    </w:div>
                    <w:div w:id="984161244">
                      <w:marLeft w:val="750"/>
                      <w:marRight w:val="0"/>
                      <w:marTop w:val="0"/>
                      <w:marBottom w:val="0"/>
                      <w:divBdr>
                        <w:top w:val="none" w:sz="0" w:space="0" w:color="auto"/>
                        <w:left w:val="none" w:sz="0" w:space="0" w:color="auto"/>
                        <w:bottom w:val="none" w:sz="0" w:space="0" w:color="auto"/>
                        <w:right w:val="none" w:sz="0" w:space="0" w:color="auto"/>
                      </w:divBdr>
                    </w:div>
                  </w:divsChild>
                </w:div>
                <w:div w:id="2013756852">
                  <w:marLeft w:val="300"/>
                  <w:marRight w:val="0"/>
                  <w:marTop w:val="75"/>
                  <w:marBottom w:val="0"/>
                  <w:divBdr>
                    <w:top w:val="none" w:sz="0" w:space="0" w:color="auto"/>
                    <w:left w:val="none" w:sz="0" w:space="0" w:color="auto"/>
                    <w:bottom w:val="none" w:sz="0" w:space="0" w:color="auto"/>
                    <w:right w:val="none" w:sz="0" w:space="0" w:color="auto"/>
                  </w:divBdr>
                  <w:divsChild>
                    <w:div w:id="991179439">
                      <w:marLeft w:val="750"/>
                      <w:marRight w:val="0"/>
                      <w:marTop w:val="0"/>
                      <w:marBottom w:val="0"/>
                      <w:divBdr>
                        <w:top w:val="none" w:sz="0" w:space="0" w:color="auto"/>
                        <w:left w:val="none" w:sz="0" w:space="0" w:color="auto"/>
                        <w:bottom w:val="none" w:sz="0" w:space="0" w:color="auto"/>
                        <w:right w:val="none" w:sz="0" w:space="0" w:color="auto"/>
                      </w:divBdr>
                    </w:div>
                  </w:divsChild>
                </w:div>
                <w:div w:id="660350142">
                  <w:marLeft w:val="300"/>
                  <w:marRight w:val="0"/>
                  <w:marTop w:val="75"/>
                  <w:marBottom w:val="0"/>
                  <w:divBdr>
                    <w:top w:val="none" w:sz="0" w:space="0" w:color="auto"/>
                    <w:left w:val="none" w:sz="0" w:space="0" w:color="auto"/>
                    <w:bottom w:val="none" w:sz="0" w:space="0" w:color="auto"/>
                    <w:right w:val="none" w:sz="0" w:space="0" w:color="auto"/>
                  </w:divBdr>
                  <w:divsChild>
                    <w:div w:id="375086918">
                      <w:marLeft w:val="750"/>
                      <w:marRight w:val="0"/>
                      <w:marTop w:val="0"/>
                      <w:marBottom w:val="0"/>
                      <w:divBdr>
                        <w:top w:val="none" w:sz="0" w:space="0" w:color="auto"/>
                        <w:left w:val="none" w:sz="0" w:space="0" w:color="auto"/>
                        <w:bottom w:val="none" w:sz="0" w:space="0" w:color="auto"/>
                        <w:right w:val="none" w:sz="0" w:space="0" w:color="auto"/>
                      </w:divBdr>
                    </w:div>
                    <w:div w:id="385691461">
                      <w:marLeft w:val="750"/>
                      <w:marRight w:val="0"/>
                      <w:marTop w:val="0"/>
                      <w:marBottom w:val="0"/>
                      <w:divBdr>
                        <w:top w:val="none" w:sz="0" w:space="0" w:color="auto"/>
                        <w:left w:val="none" w:sz="0" w:space="0" w:color="auto"/>
                        <w:bottom w:val="none" w:sz="0" w:space="0" w:color="auto"/>
                        <w:right w:val="none" w:sz="0" w:space="0" w:color="auto"/>
                      </w:divBdr>
                    </w:div>
                    <w:div w:id="14426112">
                      <w:marLeft w:val="750"/>
                      <w:marRight w:val="0"/>
                      <w:marTop w:val="0"/>
                      <w:marBottom w:val="0"/>
                      <w:divBdr>
                        <w:top w:val="none" w:sz="0" w:space="0" w:color="auto"/>
                        <w:left w:val="none" w:sz="0" w:space="0" w:color="auto"/>
                        <w:bottom w:val="none" w:sz="0" w:space="0" w:color="auto"/>
                        <w:right w:val="none" w:sz="0" w:space="0" w:color="auto"/>
                      </w:divBdr>
                    </w:div>
                  </w:divsChild>
                </w:div>
                <w:div w:id="602685372">
                  <w:marLeft w:val="300"/>
                  <w:marRight w:val="0"/>
                  <w:marTop w:val="75"/>
                  <w:marBottom w:val="0"/>
                  <w:divBdr>
                    <w:top w:val="none" w:sz="0" w:space="0" w:color="auto"/>
                    <w:left w:val="none" w:sz="0" w:space="0" w:color="auto"/>
                    <w:bottom w:val="none" w:sz="0" w:space="0" w:color="auto"/>
                    <w:right w:val="none" w:sz="0" w:space="0" w:color="auto"/>
                  </w:divBdr>
                  <w:divsChild>
                    <w:div w:id="233593433">
                      <w:marLeft w:val="750"/>
                      <w:marRight w:val="0"/>
                      <w:marTop w:val="0"/>
                      <w:marBottom w:val="0"/>
                      <w:divBdr>
                        <w:top w:val="none" w:sz="0" w:space="0" w:color="auto"/>
                        <w:left w:val="none" w:sz="0" w:space="0" w:color="auto"/>
                        <w:bottom w:val="none" w:sz="0" w:space="0" w:color="auto"/>
                        <w:right w:val="none" w:sz="0" w:space="0" w:color="auto"/>
                      </w:divBdr>
                    </w:div>
                  </w:divsChild>
                </w:div>
                <w:div w:id="628127308">
                  <w:marLeft w:val="300"/>
                  <w:marRight w:val="0"/>
                  <w:marTop w:val="75"/>
                  <w:marBottom w:val="0"/>
                  <w:divBdr>
                    <w:top w:val="none" w:sz="0" w:space="0" w:color="auto"/>
                    <w:left w:val="none" w:sz="0" w:space="0" w:color="auto"/>
                    <w:bottom w:val="none" w:sz="0" w:space="0" w:color="auto"/>
                    <w:right w:val="none" w:sz="0" w:space="0" w:color="auto"/>
                  </w:divBdr>
                  <w:divsChild>
                    <w:div w:id="482233837">
                      <w:marLeft w:val="750"/>
                      <w:marRight w:val="0"/>
                      <w:marTop w:val="0"/>
                      <w:marBottom w:val="0"/>
                      <w:divBdr>
                        <w:top w:val="none" w:sz="0" w:space="0" w:color="auto"/>
                        <w:left w:val="none" w:sz="0" w:space="0" w:color="auto"/>
                        <w:bottom w:val="none" w:sz="0" w:space="0" w:color="auto"/>
                        <w:right w:val="none" w:sz="0" w:space="0" w:color="auto"/>
                      </w:divBdr>
                    </w:div>
                    <w:div w:id="489642635">
                      <w:marLeft w:val="750"/>
                      <w:marRight w:val="0"/>
                      <w:marTop w:val="0"/>
                      <w:marBottom w:val="0"/>
                      <w:divBdr>
                        <w:top w:val="none" w:sz="0" w:space="0" w:color="auto"/>
                        <w:left w:val="none" w:sz="0" w:space="0" w:color="auto"/>
                        <w:bottom w:val="none" w:sz="0" w:space="0" w:color="auto"/>
                        <w:right w:val="none" w:sz="0" w:space="0" w:color="auto"/>
                      </w:divBdr>
                    </w:div>
                  </w:divsChild>
                </w:div>
                <w:div w:id="217976098">
                  <w:marLeft w:val="300"/>
                  <w:marRight w:val="0"/>
                  <w:marTop w:val="75"/>
                  <w:marBottom w:val="0"/>
                  <w:divBdr>
                    <w:top w:val="none" w:sz="0" w:space="0" w:color="auto"/>
                    <w:left w:val="none" w:sz="0" w:space="0" w:color="auto"/>
                    <w:bottom w:val="none" w:sz="0" w:space="0" w:color="auto"/>
                    <w:right w:val="none" w:sz="0" w:space="0" w:color="auto"/>
                  </w:divBdr>
                  <w:divsChild>
                    <w:div w:id="1562058134">
                      <w:marLeft w:val="750"/>
                      <w:marRight w:val="0"/>
                      <w:marTop w:val="0"/>
                      <w:marBottom w:val="0"/>
                      <w:divBdr>
                        <w:top w:val="none" w:sz="0" w:space="0" w:color="auto"/>
                        <w:left w:val="none" w:sz="0" w:space="0" w:color="auto"/>
                        <w:bottom w:val="none" w:sz="0" w:space="0" w:color="auto"/>
                        <w:right w:val="none" w:sz="0" w:space="0" w:color="auto"/>
                      </w:divBdr>
                    </w:div>
                  </w:divsChild>
                </w:div>
                <w:div w:id="920716460">
                  <w:marLeft w:val="300"/>
                  <w:marRight w:val="0"/>
                  <w:marTop w:val="75"/>
                  <w:marBottom w:val="0"/>
                  <w:divBdr>
                    <w:top w:val="none" w:sz="0" w:space="0" w:color="auto"/>
                    <w:left w:val="none" w:sz="0" w:space="0" w:color="auto"/>
                    <w:bottom w:val="none" w:sz="0" w:space="0" w:color="auto"/>
                    <w:right w:val="none" w:sz="0" w:space="0" w:color="auto"/>
                  </w:divBdr>
                  <w:divsChild>
                    <w:div w:id="1254558615">
                      <w:marLeft w:val="750"/>
                      <w:marRight w:val="0"/>
                      <w:marTop w:val="0"/>
                      <w:marBottom w:val="0"/>
                      <w:divBdr>
                        <w:top w:val="none" w:sz="0" w:space="0" w:color="auto"/>
                        <w:left w:val="none" w:sz="0" w:space="0" w:color="auto"/>
                        <w:bottom w:val="none" w:sz="0" w:space="0" w:color="auto"/>
                        <w:right w:val="none" w:sz="0" w:space="0" w:color="auto"/>
                      </w:divBdr>
                    </w:div>
                  </w:divsChild>
                </w:div>
                <w:div w:id="1229999521">
                  <w:marLeft w:val="300"/>
                  <w:marRight w:val="0"/>
                  <w:marTop w:val="75"/>
                  <w:marBottom w:val="0"/>
                  <w:divBdr>
                    <w:top w:val="none" w:sz="0" w:space="0" w:color="auto"/>
                    <w:left w:val="none" w:sz="0" w:space="0" w:color="auto"/>
                    <w:bottom w:val="none" w:sz="0" w:space="0" w:color="auto"/>
                    <w:right w:val="none" w:sz="0" w:space="0" w:color="auto"/>
                  </w:divBdr>
                  <w:divsChild>
                    <w:div w:id="1174035528">
                      <w:marLeft w:val="750"/>
                      <w:marRight w:val="0"/>
                      <w:marTop w:val="0"/>
                      <w:marBottom w:val="0"/>
                      <w:divBdr>
                        <w:top w:val="none" w:sz="0" w:space="0" w:color="auto"/>
                        <w:left w:val="none" w:sz="0" w:space="0" w:color="auto"/>
                        <w:bottom w:val="none" w:sz="0" w:space="0" w:color="auto"/>
                        <w:right w:val="none" w:sz="0" w:space="0" w:color="auto"/>
                      </w:divBdr>
                    </w:div>
                  </w:divsChild>
                </w:div>
                <w:div w:id="1651979219">
                  <w:marLeft w:val="300"/>
                  <w:marRight w:val="0"/>
                  <w:marTop w:val="75"/>
                  <w:marBottom w:val="0"/>
                  <w:divBdr>
                    <w:top w:val="none" w:sz="0" w:space="0" w:color="auto"/>
                    <w:left w:val="none" w:sz="0" w:space="0" w:color="auto"/>
                    <w:bottom w:val="none" w:sz="0" w:space="0" w:color="auto"/>
                    <w:right w:val="none" w:sz="0" w:space="0" w:color="auto"/>
                  </w:divBdr>
                  <w:divsChild>
                    <w:div w:id="1229995118">
                      <w:marLeft w:val="750"/>
                      <w:marRight w:val="0"/>
                      <w:marTop w:val="0"/>
                      <w:marBottom w:val="0"/>
                      <w:divBdr>
                        <w:top w:val="none" w:sz="0" w:space="0" w:color="auto"/>
                        <w:left w:val="none" w:sz="0" w:space="0" w:color="auto"/>
                        <w:bottom w:val="none" w:sz="0" w:space="0" w:color="auto"/>
                        <w:right w:val="none" w:sz="0" w:space="0" w:color="auto"/>
                      </w:divBdr>
                    </w:div>
                  </w:divsChild>
                </w:div>
                <w:div w:id="929890692">
                  <w:marLeft w:val="300"/>
                  <w:marRight w:val="0"/>
                  <w:marTop w:val="75"/>
                  <w:marBottom w:val="0"/>
                  <w:divBdr>
                    <w:top w:val="none" w:sz="0" w:space="0" w:color="auto"/>
                    <w:left w:val="none" w:sz="0" w:space="0" w:color="auto"/>
                    <w:bottom w:val="none" w:sz="0" w:space="0" w:color="auto"/>
                    <w:right w:val="none" w:sz="0" w:space="0" w:color="auto"/>
                  </w:divBdr>
                </w:div>
                <w:div w:id="1877886495">
                  <w:marLeft w:val="300"/>
                  <w:marRight w:val="0"/>
                  <w:marTop w:val="75"/>
                  <w:marBottom w:val="0"/>
                  <w:divBdr>
                    <w:top w:val="none" w:sz="0" w:space="0" w:color="auto"/>
                    <w:left w:val="none" w:sz="0" w:space="0" w:color="auto"/>
                    <w:bottom w:val="none" w:sz="0" w:space="0" w:color="auto"/>
                    <w:right w:val="none" w:sz="0" w:space="0" w:color="auto"/>
                  </w:divBdr>
                  <w:divsChild>
                    <w:div w:id="1069228258">
                      <w:marLeft w:val="750"/>
                      <w:marRight w:val="0"/>
                      <w:marTop w:val="0"/>
                      <w:marBottom w:val="0"/>
                      <w:divBdr>
                        <w:top w:val="none" w:sz="0" w:space="0" w:color="auto"/>
                        <w:left w:val="none" w:sz="0" w:space="0" w:color="auto"/>
                        <w:bottom w:val="none" w:sz="0" w:space="0" w:color="auto"/>
                        <w:right w:val="none" w:sz="0" w:space="0" w:color="auto"/>
                      </w:divBdr>
                    </w:div>
                    <w:div w:id="426733168">
                      <w:marLeft w:val="750"/>
                      <w:marRight w:val="0"/>
                      <w:marTop w:val="0"/>
                      <w:marBottom w:val="0"/>
                      <w:divBdr>
                        <w:top w:val="none" w:sz="0" w:space="0" w:color="auto"/>
                        <w:left w:val="none" w:sz="0" w:space="0" w:color="auto"/>
                        <w:bottom w:val="none" w:sz="0" w:space="0" w:color="auto"/>
                        <w:right w:val="none" w:sz="0" w:space="0" w:color="auto"/>
                      </w:divBdr>
                    </w:div>
                  </w:divsChild>
                </w:div>
                <w:div w:id="526991072">
                  <w:marLeft w:val="300"/>
                  <w:marRight w:val="0"/>
                  <w:marTop w:val="75"/>
                  <w:marBottom w:val="0"/>
                  <w:divBdr>
                    <w:top w:val="none" w:sz="0" w:space="0" w:color="auto"/>
                    <w:left w:val="none" w:sz="0" w:space="0" w:color="auto"/>
                    <w:bottom w:val="none" w:sz="0" w:space="0" w:color="auto"/>
                    <w:right w:val="none" w:sz="0" w:space="0" w:color="auto"/>
                  </w:divBdr>
                  <w:divsChild>
                    <w:div w:id="1054813815">
                      <w:marLeft w:val="750"/>
                      <w:marRight w:val="0"/>
                      <w:marTop w:val="0"/>
                      <w:marBottom w:val="0"/>
                      <w:divBdr>
                        <w:top w:val="none" w:sz="0" w:space="0" w:color="auto"/>
                        <w:left w:val="none" w:sz="0" w:space="0" w:color="auto"/>
                        <w:bottom w:val="none" w:sz="0" w:space="0" w:color="auto"/>
                        <w:right w:val="none" w:sz="0" w:space="0" w:color="auto"/>
                      </w:divBdr>
                    </w:div>
                  </w:divsChild>
                </w:div>
                <w:div w:id="1459757940">
                  <w:marLeft w:val="300"/>
                  <w:marRight w:val="0"/>
                  <w:marTop w:val="75"/>
                  <w:marBottom w:val="0"/>
                  <w:divBdr>
                    <w:top w:val="none" w:sz="0" w:space="0" w:color="auto"/>
                    <w:left w:val="none" w:sz="0" w:space="0" w:color="auto"/>
                    <w:bottom w:val="none" w:sz="0" w:space="0" w:color="auto"/>
                    <w:right w:val="none" w:sz="0" w:space="0" w:color="auto"/>
                  </w:divBdr>
                  <w:divsChild>
                    <w:div w:id="838470514">
                      <w:marLeft w:val="750"/>
                      <w:marRight w:val="0"/>
                      <w:marTop w:val="0"/>
                      <w:marBottom w:val="0"/>
                      <w:divBdr>
                        <w:top w:val="none" w:sz="0" w:space="0" w:color="auto"/>
                        <w:left w:val="none" w:sz="0" w:space="0" w:color="auto"/>
                        <w:bottom w:val="none" w:sz="0" w:space="0" w:color="auto"/>
                        <w:right w:val="none" w:sz="0" w:space="0" w:color="auto"/>
                      </w:divBdr>
                    </w:div>
                    <w:div w:id="697779246">
                      <w:marLeft w:val="750"/>
                      <w:marRight w:val="0"/>
                      <w:marTop w:val="0"/>
                      <w:marBottom w:val="0"/>
                      <w:divBdr>
                        <w:top w:val="none" w:sz="0" w:space="0" w:color="auto"/>
                        <w:left w:val="none" w:sz="0" w:space="0" w:color="auto"/>
                        <w:bottom w:val="none" w:sz="0" w:space="0" w:color="auto"/>
                        <w:right w:val="none" w:sz="0" w:space="0" w:color="auto"/>
                      </w:divBdr>
                    </w:div>
                    <w:div w:id="1140464028">
                      <w:marLeft w:val="750"/>
                      <w:marRight w:val="0"/>
                      <w:marTop w:val="0"/>
                      <w:marBottom w:val="0"/>
                      <w:divBdr>
                        <w:top w:val="none" w:sz="0" w:space="0" w:color="auto"/>
                        <w:left w:val="none" w:sz="0" w:space="0" w:color="auto"/>
                        <w:bottom w:val="none" w:sz="0" w:space="0" w:color="auto"/>
                        <w:right w:val="none" w:sz="0" w:space="0" w:color="auto"/>
                      </w:divBdr>
                    </w:div>
                    <w:div w:id="321399837">
                      <w:marLeft w:val="750"/>
                      <w:marRight w:val="0"/>
                      <w:marTop w:val="0"/>
                      <w:marBottom w:val="0"/>
                      <w:divBdr>
                        <w:top w:val="none" w:sz="0" w:space="0" w:color="auto"/>
                        <w:left w:val="none" w:sz="0" w:space="0" w:color="auto"/>
                        <w:bottom w:val="none" w:sz="0" w:space="0" w:color="auto"/>
                        <w:right w:val="none" w:sz="0" w:space="0" w:color="auto"/>
                      </w:divBdr>
                    </w:div>
                  </w:divsChild>
                </w:div>
                <w:div w:id="409471748">
                  <w:marLeft w:val="300"/>
                  <w:marRight w:val="0"/>
                  <w:marTop w:val="75"/>
                  <w:marBottom w:val="0"/>
                  <w:divBdr>
                    <w:top w:val="none" w:sz="0" w:space="0" w:color="auto"/>
                    <w:left w:val="none" w:sz="0" w:space="0" w:color="auto"/>
                    <w:bottom w:val="none" w:sz="0" w:space="0" w:color="auto"/>
                    <w:right w:val="none" w:sz="0" w:space="0" w:color="auto"/>
                  </w:divBdr>
                  <w:divsChild>
                    <w:div w:id="782462881">
                      <w:marLeft w:val="750"/>
                      <w:marRight w:val="0"/>
                      <w:marTop w:val="0"/>
                      <w:marBottom w:val="0"/>
                      <w:divBdr>
                        <w:top w:val="none" w:sz="0" w:space="0" w:color="auto"/>
                        <w:left w:val="none" w:sz="0" w:space="0" w:color="auto"/>
                        <w:bottom w:val="none" w:sz="0" w:space="0" w:color="auto"/>
                        <w:right w:val="none" w:sz="0" w:space="0" w:color="auto"/>
                      </w:divBdr>
                    </w:div>
                  </w:divsChild>
                </w:div>
                <w:div w:id="1575312044">
                  <w:marLeft w:val="300"/>
                  <w:marRight w:val="0"/>
                  <w:marTop w:val="75"/>
                  <w:marBottom w:val="0"/>
                  <w:divBdr>
                    <w:top w:val="none" w:sz="0" w:space="0" w:color="auto"/>
                    <w:left w:val="none" w:sz="0" w:space="0" w:color="auto"/>
                    <w:bottom w:val="none" w:sz="0" w:space="0" w:color="auto"/>
                    <w:right w:val="none" w:sz="0" w:space="0" w:color="auto"/>
                  </w:divBdr>
                  <w:divsChild>
                    <w:div w:id="517238929">
                      <w:marLeft w:val="750"/>
                      <w:marRight w:val="0"/>
                      <w:marTop w:val="0"/>
                      <w:marBottom w:val="0"/>
                      <w:divBdr>
                        <w:top w:val="none" w:sz="0" w:space="0" w:color="auto"/>
                        <w:left w:val="none" w:sz="0" w:space="0" w:color="auto"/>
                        <w:bottom w:val="none" w:sz="0" w:space="0" w:color="auto"/>
                        <w:right w:val="none" w:sz="0" w:space="0" w:color="auto"/>
                      </w:divBdr>
                    </w:div>
                    <w:div w:id="590895898">
                      <w:marLeft w:val="750"/>
                      <w:marRight w:val="0"/>
                      <w:marTop w:val="0"/>
                      <w:marBottom w:val="0"/>
                      <w:divBdr>
                        <w:top w:val="none" w:sz="0" w:space="0" w:color="auto"/>
                        <w:left w:val="none" w:sz="0" w:space="0" w:color="auto"/>
                        <w:bottom w:val="none" w:sz="0" w:space="0" w:color="auto"/>
                        <w:right w:val="none" w:sz="0" w:space="0" w:color="auto"/>
                      </w:divBdr>
                    </w:div>
                    <w:div w:id="145633973">
                      <w:marLeft w:val="750"/>
                      <w:marRight w:val="0"/>
                      <w:marTop w:val="0"/>
                      <w:marBottom w:val="0"/>
                      <w:divBdr>
                        <w:top w:val="none" w:sz="0" w:space="0" w:color="auto"/>
                        <w:left w:val="none" w:sz="0" w:space="0" w:color="auto"/>
                        <w:bottom w:val="none" w:sz="0" w:space="0" w:color="auto"/>
                        <w:right w:val="none" w:sz="0" w:space="0" w:color="auto"/>
                      </w:divBdr>
                    </w:div>
                  </w:divsChild>
                </w:div>
                <w:div w:id="1024327963">
                  <w:marLeft w:val="300"/>
                  <w:marRight w:val="0"/>
                  <w:marTop w:val="75"/>
                  <w:marBottom w:val="0"/>
                  <w:divBdr>
                    <w:top w:val="none" w:sz="0" w:space="0" w:color="auto"/>
                    <w:left w:val="none" w:sz="0" w:space="0" w:color="auto"/>
                    <w:bottom w:val="none" w:sz="0" w:space="0" w:color="auto"/>
                    <w:right w:val="none" w:sz="0" w:space="0" w:color="auto"/>
                  </w:divBdr>
                  <w:divsChild>
                    <w:div w:id="707143217">
                      <w:marLeft w:val="750"/>
                      <w:marRight w:val="0"/>
                      <w:marTop w:val="0"/>
                      <w:marBottom w:val="0"/>
                      <w:divBdr>
                        <w:top w:val="none" w:sz="0" w:space="0" w:color="auto"/>
                        <w:left w:val="none" w:sz="0" w:space="0" w:color="auto"/>
                        <w:bottom w:val="none" w:sz="0" w:space="0" w:color="auto"/>
                        <w:right w:val="none" w:sz="0" w:space="0" w:color="auto"/>
                      </w:divBdr>
                    </w:div>
                  </w:divsChild>
                </w:div>
                <w:div w:id="1982074794">
                  <w:marLeft w:val="300"/>
                  <w:marRight w:val="0"/>
                  <w:marTop w:val="75"/>
                  <w:marBottom w:val="0"/>
                  <w:divBdr>
                    <w:top w:val="none" w:sz="0" w:space="0" w:color="auto"/>
                    <w:left w:val="none" w:sz="0" w:space="0" w:color="auto"/>
                    <w:bottom w:val="none" w:sz="0" w:space="0" w:color="auto"/>
                    <w:right w:val="none" w:sz="0" w:space="0" w:color="auto"/>
                  </w:divBdr>
                  <w:divsChild>
                    <w:div w:id="1914272675">
                      <w:marLeft w:val="750"/>
                      <w:marRight w:val="0"/>
                      <w:marTop w:val="0"/>
                      <w:marBottom w:val="0"/>
                      <w:divBdr>
                        <w:top w:val="none" w:sz="0" w:space="0" w:color="auto"/>
                        <w:left w:val="none" w:sz="0" w:space="0" w:color="auto"/>
                        <w:bottom w:val="none" w:sz="0" w:space="0" w:color="auto"/>
                        <w:right w:val="none" w:sz="0" w:space="0" w:color="auto"/>
                      </w:divBdr>
                    </w:div>
                    <w:div w:id="1468624707">
                      <w:marLeft w:val="750"/>
                      <w:marRight w:val="0"/>
                      <w:marTop w:val="0"/>
                      <w:marBottom w:val="0"/>
                      <w:divBdr>
                        <w:top w:val="none" w:sz="0" w:space="0" w:color="auto"/>
                        <w:left w:val="none" w:sz="0" w:space="0" w:color="auto"/>
                        <w:bottom w:val="none" w:sz="0" w:space="0" w:color="auto"/>
                        <w:right w:val="none" w:sz="0" w:space="0" w:color="auto"/>
                      </w:divBdr>
                    </w:div>
                  </w:divsChild>
                </w:div>
                <w:div w:id="1275558975">
                  <w:marLeft w:val="300"/>
                  <w:marRight w:val="0"/>
                  <w:marTop w:val="75"/>
                  <w:marBottom w:val="0"/>
                  <w:divBdr>
                    <w:top w:val="none" w:sz="0" w:space="0" w:color="auto"/>
                    <w:left w:val="none" w:sz="0" w:space="0" w:color="auto"/>
                    <w:bottom w:val="none" w:sz="0" w:space="0" w:color="auto"/>
                    <w:right w:val="none" w:sz="0" w:space="0" w:color="auto"/>
                  </w:divBdr>
                  <w:divsChild>
                    <w:div w:id="2074505196">
                      <w:marLeft w:val="750"/>
                      <w:marRight w:val="0"/>
                      <w:marTop w:val="0"/>
                      <w:marBottom w:val="0"/>
                      <w:divBdr>
                        <w:top w:val="none" w:sz="0" w:space="0" w:color="auto"/>
                        <w:left w:val="none" w:sz="0" w:space="0" w:color="auto"/>
                        <w:bottom w:val="none" w:sz="0" w:space="0" w:color="auto"/>
                        <w:right w:val="none" w:sz="0" w:space="0" w:color="auto"/>
                      </w:divBdr>
                    </w:div>
                  </w:divsChild>
                </w:div>
                <w:div w:id="336004214">
                  <w:marLeft w:val="300"/>
                  <w:marRight w:val="0"/>
                  <w:marTop w:val="75"/>
                  <w:marBottom w:val="0"/>
                  <w:divBdr>
                    <w:top w:val="none" w:sz="0" w:space="0" w:color="auto"/>
                    <w:left w:val="none" w:sz="0" w:space="0" w:color="auto"/>
                    <w:bottom w:val="none" w:sz="0" w:space="0" w:color="auto"/>
                    <w:right w:val="none" w:sz="0" w:space="0" w:color="auto"/>
                  </w:divBdr>
                  <w:divsChild>
                    <w:div w:id="435446701">
                      <w:marLeft w:val="750"/>
                      <w:marRight w:val="0"/>
                      <w:marTop w:val="0"/>
                      <w:marBottom w:val="0"/>
                      <w:divBdr>
                        <w:top w:val="none" w:sz="0" w:space="0" w:color="auto"/>
                        <w:left w:val="none" w:sz="0" w:space="0" w:color="auto"/>
                        <w:bottom w:val="none" w:sz="0" w:space="0" w:color="auto"/>
                        <w:right w:val="none" w:sz="0" w:space="0" w:color="auto"/>
                      </w:divBdr>
                    </w:div>
                  </w:divsChild>
                </w:div>
                <w:div w:id="341976836">
                  <w:marLeft w:val="300"/>
                  <w:marRight w:val="0"/>
                  <w:marTop w:val="75"/>
                  <w:marBottom w:val="0"/>
                  <w:divBdr>
                    <w:top w:val="none" w:sz="0" w:space="0" w:color="auto"/>
                    <w:left w:val="none" w:sz="0" w:space="0" w:color="auto"/>
                    <w:bottom w:val="none" w:sz="0" w:space="0" w:color="auto"/>
                    <w:right w:val="none" w:sz="0" w:space="0" w:color="auto"/>
                  </w:divBdr>
                  <w:divsChild>
                    <w:div w:id="530654825">
                      <w:marLeft w:val="750"/>
                      <w:marRight w:val="0"/>
                      <w:marTop w:val="0"/>
                      <w:marBottom w:val="0"/>
                      <w:divBdr>
                        <w:top w:val="none" w:sz="0" w:space="0" w:color="auto"/>
                        <w:left w:val="none" w:sz="0" w:space="0" w:color="auto"/>
                        <w:bottom w:val="none" w:sz="0" w:space="0" w:color="auto"/>
                        <w:right w:val="none" w:sz="0" w:space="0" w:color="auto"/>
                      </w:divBdr>
                    </w:div>
                  </w:divsChild>
                </w:div>
                <w:div w:id="1685548712">
                  <w:marLeft w:val="300"/>
                  <w:marRight w:val="0"/>
                  <w:marTop w:val="75"/>
                  <w:marBottom w:val="0"/>
                  <w:divBdr>
                    <w:top w:val="none" w:sz="0" w:space="0" w:color="auto"/>
                    <w:left w:val="none" w:sz="0" w:space="0" w:color="auto"/>
                    <w:bottom w:val="none" w:sz="0" w:space="0" w:color="auto"/>
                    <w:right w:val="none" w:sz="0" w:space="0" w:color="auto"/>
                  </w:divBdr>
                  <w:divsChild>
                    <w:div w:id="1168251144">
                      <w:marLeft w:val="750"/>
                      <w:marRight w:val="0"/>
                      <w:marTop w:val="0"/>
                      <w:marBottom w:val="0"/>
                      <w:divBdr>
                        <w:top w:val="none" w:sz="0" w:space="0" w:color="auto"/>
                        <w:left w:val="none" w:sz="0" w:space="0" w:color="auto"/>
                        <w:bottom w:val="none" w:sz="0" w:space="0" w:color="auto"/>
                        <w:right w:val="none" w:sz="0" w:space="0" w:color="auto"/>
                      </w:divBdr>
                    </w:div>
                  </w:divsChild>
                </w:div>
                <w:div w:id="1104106544">
                  <w:marLeft w:val="300"/>
                  <w:marRight w:val="0"/>
                  <w:marTop w:val="75"/>
                  <w:marBottom w:val="0"/>
                  <w:divBdr>
                    <w:top w:val="none" w:sz="0" w:space="0" w:color="auto"/>
                    <w:left w:val="none" w:sz="0" w:space="0" w:color="auto"/>
                    <w:bottom w:val="none" w:sz="0" w:space="0" w:color="auto"/>
                    <w:right w:val="none" w:sz="0" w:space="0" w:color="auto"/>
                  </w:divBdr>
                </w:div>
                <w:div w:id="1270697373">
                  <w:marLeft w:val="300"/>
                  <w:marRight w:val="0"/>
                  <w:marTop w:val="75"/>
                  <w:marBottom w:val="0"/>
                  <w:divBdr>
                    <w:top w:val="none" w:sz="0" w:space="0" w:color="auto"/>
                    <w:left w:val="none" w:sz="0" w:space="0" w:color="auto"/>
                    <w:bottom w:val="none" w:sz="0" w:space="0" w:color="auto"/>
                    <w:right w:val="none" w:sz="0" w:space="0" w:color="auto"/>
                  </w:divBdr>
                  <w:divsChild>
                    <w:div w:id="1579634938">
                      <w:marLeft w:val="750"/>
                      <w:marRight w:val="0"/>
                      <w:marTop w:val="0"/>
                      <w:marBottom w:val="0"/>
                      <w:divBdr>
                        <w:top w:val="none" w:sz="0" w:space="0" w:color="auto"/>
                        <w:left w:val="none" w:sz="0" w:space="0" w:color="auto"/>
                        <w:bottom w:val="none" w:sz="0" w:space="0" w:color="auto"/>
                        <w:right w:val="none" w:sz="0" w:space="0" w:color="auto"/>
                      </w:divBdr>
                    </w:div>
                    <w:div w:id="373697207">
                      <w:marLeft w:val="750"/>
                      <w:marRight w:val="0"/>
                      <w:marTop w:val="0"/>
                      <w:marBottom w:val="0"/>
                      <w:divBdr>
                        <w:top w:val="none" w:sz="0" w:space="0" w:color="auto"/>
                        <w:left w:val="none" w:sz="0" w:space="0" w:color="auto"/>
                        <w:bottom w:val="none" w:sz="0" w:space="0" w:color="auto"/>
                        <w:right w:val="none" w:sz="0" w:space="0" w:color="auto"/>
                      </w:divBdr>
                    </w:div>
                  </w:divsChild>
                </w:div>
                <w:div w:id="288322432">
                  <w:marLeft w:val="300"/>
                  <w:marRight w:val="0"/>
                  <w:marTop w:val="75"/>
                  <w:marBottom w:val="0"/>
                  <w:divBdr>
                    <w:top w:val="none" w:sz="0" w:space="0" w:color="auto"/>
                    <w:left w:val="none" w:sz="0" w:space="0" w:color="auto"/>
                    <w:bottom w:val="none" w:sz="0" w:space="0" w:color="auto"/>
                    <w:right w:val="none" w:sz="0" w:space="0" w:color="auto"/>
                  </w:divBdr>
                  <w:divsChild>
                    <w:div w:id="821317207">
                      <w:marLeft w:val="750"/>
                      <w:marRight w:val="0"/>
                      <w:marTop w:val="0"/>
                      <w:marBottom w:val="0"/>
                      <w:divBdr>
                        <w:top w:val="none" w:sz="0" w:space="0" w:color="auto"/>
                        <w:left w:val="none" w:sz="0" w:space="0" w:color="auto"/>
                        <w:bottom w:val="none" w:sz="0" w:space="0" w:color="auto"/>
                        <w:right w:val="none" w:sz="0" w:space="0" w:color="auto"/>
                      </w:divBdr>
                    </w:div>
                  </w:divsChild>
                </w:div>
                <w:div w:id="583301187">
                  <w:marLeft w:val="300"/>
                  <w:marRight w:val="0"/>
                  <w:marTop w:val="75"/>
                  <w:marBottom w:val="0"/>
                  <w:divBdr>
                    <w:top w:val="none" w:sz="0" w:space="0" w:color="auto"/>
                    <w:left w:val="none" w:sz="0" w:space="0" w:color="auto"/>
                    <w:bottom w:val="none" w:sz="0" w:space="0" w:color="auto"/>
                    <w:right w:val="none" w:sz="0" w:space="0" w:color="auto"/>
                  </w:divBdr>
                  <w:divsChild>
                    <w:div w:id="577715733">
                      <w:marLeft w:val="750"/>
                      <w:marRight w:val="0"/>
                      <w:marTop w:val="0"/>
                      <w:marBottom w:val="0"/>
                      <w:divBdr>
                        <w:top w:val="none" w:sz="0" w:space="0" w:color="auto"/>
                        <w:left w:val="none" w:sz="0" w:space="0" w:color="auto"/>
                        <w:bottom w:val="none" w:sz="0" w:space="0" w:color="auto"/>
                        <w:right w:val="none" w:sz="0" w:space="0" w:color="auto"/>
                      </w:divBdr>
                    </w:div>
                    <w:div w:id="1275752348">
                      <w:marLeft w:val="750"/>
                      <w:marRight w:val="0"/>
                      <w:marTop w:val="0"/>
                      <w:marBottom w:val="0"/>
                      <w:divBdr>
                        <w:top w:val="none" w:sz="0" w:space="0" w:color="auto"/>
                        <w:left w:val="none" w:sz="0" w:space="0" w:color="auto"/>
                        <w:bottom w:val="none" w:sz="0" w:space="0" w:color="auto"/>
                        <w:right w:val="none" w:sz="0" w:space="0" w:color="auto"/>
                      </w:divBdr>
                    </w:div>
                    <w:div w:id="1713963732">
                      <w:marLeft w:val="750"/>
                      <w:marRight w:val="0"/>
                      <w:marTop w:val="0"/>
                      <w:marBottom w:val="0"/>
                      <w:divBdr>
                        <w:top w:val="none" w:sz="0" w:space="0" w:color="auto"/>
                        <w:left w:val="none" w:sz="0" w:space="0" w:color="auto"/>
                        <w:bottom w:val="none" w:sz="0" w:space="0" w:color="auto"/>
                        <w:right w:val="none" w:sz="0" w:space="0" w:color="auto"/>
                      </w:divBdr>
                    </w:div>
                    <w:div w:id="203560872">
                      <w:marLeft w:val="750"/>
                      <w:marRight w:val="0"/>
                      <w:marTop w:val="0"/>
                      <w:marBottom w:val="0"/>
                      <w:divBdr>
                        <w:top w:val="none" w:sz="0" w:space="0" w:color="auto"/>
                        <w:left w:val="none" w:sz="0" w:space="0" w:color="auto"/>
                        <w:bottom w:val="none" w:sz="0" w:space="0" w:color="auto"/>
                        <w:right w:val="none" w:sz="0" w:space="0" w:color="auto"/>
                      </w:divBdr>
                    </w:div>
                  </w:divsChild>
                </w:div>
                <w:div w:id="976688732">
                  <w:marLeft w:val="300"/>
                  <w:marRight w:val="0"/>
                  <w:marTop w:val="75"/>
                  <w:marBottom w:val="0"/>
                  <w:divBdr>
                    <w:top w:val="none" w:sz="0" w:space="0" w:color="auto"/>
                    <w:left w:val="none" w:sz="0" w:space="0" w:color="auto"/>
                    <w:bottom w:val="none" w:sz="0" w:space="0" w:color="auto"/>
                    <w:right w:val="none" w:sz="0" w:space="0" w:color="auto"/>
                  </w:divBdr>
                  <w:divsChild>
                    <w:div w:id="1634284552">
                      <w:marLeft w:val="750"/>
                      <w:marRight w:val="0"/>
                      <w:marTop w:val="0"/>
                      <w:marBottom w:val="0"/>
                      <w:divBdr>
                        <w:top w:val="none" w:sz="0" w:space="0" w:color="auto"/>
                        <w:left w:val="none" w:sz="0" w:space="0" w:color="auto"/>
                        <w:bottom w:val="none" w:sz="0" w:space="0" w:color="auto"/>
                        <w:right w:val="none" w:sz="0" w:space="0" w:color="auto"/>
                      </w:divBdr>
                    </w:div>
                  </w:divsChild>
                </w:div>
                <w:div w:id="35934896">
                  <w:marLeft w:val="300"/>
                  <w:marRight w:val="0"/>
                  <w:marTop w:val="75"/>
                  <w:marBottom w:val="0"/>
                  <w:divBdr>
                    <w:top w:val="none" w:sz="0" w:space="0" w:color="auto"/>
                    <w:left w:val="none" w:sz="0" w:space="0" w:color="auto"/>
                    <w:bottom w:val="none" w:sz="0" w:space="0" w:color="auto"/>
                    <w:right w:val="none" w:sz="0" w:space="0" w:color="auto"/>
                  </w:divBdr>
                  <w:divsChild>
                    <w:div w:id="1191601035">
                      <w:marLeft w:val="750"/>
                      <w:marRight w:val="0"/>
                      <w:marTop w:val="0"/>
                      <w:marBottom w:val="0"/>
                      <w:divBdr>
                        <w:top w:val="none" w:sz="0" w:space="0" w:color="auto"/>
                        <w:left w:val="none" w:sz="0" w:space="0" w:color="auto"/>
                        <w:bottom w:val="none" w:sz="0" w:space="0" w:color="auto"/>
                        <w:right w:val="none" w:sz="0" w:space="0" w:color="auto"/>
                      </w:divBdr>
                    </w:div>
                    <w:div w:id="1886485107">
                      <w:marLeft w:val="750"/>
                      <w:marRight w:val="0"/>
                      <w:marTop w:val="0"/>
                      <w:marBottom w:val="0"/>
                      <w:divBdr>
                        <w:top w:val="none" w:sz="0" w:space="0" w:color="auto"/>
                        <w:left w:val="none" w:sz="0" w:space="0" w:color="auto"/>
                        <w:bottom w:val="none" w:sz="0" w:space="0" w:color="auto"/>
                        <w:right w:val="none" w:sz="0" w:space="0" w:color="auto"/>
                      </w:divBdr>
                    </w:div>
                    <w:div w:id="1101071787">
                      <w:marLeft w:val="750"/>
                      <w:marRight w:val="0"/>
                      <w:marTop w:val="0"/>
                      <w:marBottom w:val="0"/>
                      <w:divBdr>
                        <w:top w:val="none" w:sz="0" w:space="0" w:color="auto"/>
                        <w:left w:val="none" w:sz="0" w:space="0" w:color="auto"/>
                        <w:bottom w:val="none" w:sz="0" w:space="0" w:color="auto"/>
                        <w:right w:val="none" w:sz="0" w:space="0" w:color="auto"/>
                      </w:divBdr>
                    </w:div>
                  </w:divsChild>
                </w:div>
                <w:div w:id="438910119">
                  <w:marLeft w:val="300"/>
                  <w:marRight w:val="0"/>
                  <w:marTop w:val="75"/>
                  <w:marBottom w:val="0"/>
                  <w:divBdr>
                    <w:top w:val="none" w:sz="0" w:space="0" w:color="auto"/>
                    <w:left w:val="none" w:sz="0" w:space="0" w:color="auto"/>
                    <w:bottom w:val="none" w:sz="0" w:space="0" w:color="auto"/>
                    <w:right w:val="none" w:sz="0" w:space="0" w:color="auto"/>
                  </w:divBdr>
                  <w:divsChild>
                    <w:div w:id="1472017979">
                      <w:marLeft w:val="750"/>
                      <w:marRight w:val="0"/>
                      <w:marTop w:val="0"/>
                      <w:marBottom w:val="0"/>
                      <w:divBdr>
                        <w:top w:val="none" w:sz="0" w:space="0" w:color="auto"/>
                        <w:left w:val="none" w:sz="0" w:space="0" w:color="auto"/>
                        <w:bottom w:val="none" w:sz="0" w:space="0" w:color="auto"/>
                        <w:right w:val="none" w:sz="0" w:space="0" w:color="auto"/>
                      </w:divBdr>
                    </w:div>
                  </w:divsChild>
                </w:div>
                <w:div w:id="1643269477">
                  <w:marLeft w:val="300"/>
                  <w:marRight w:val="0"/>
                  <w:marTop w:val="75"/>
                  <w:marBottom w:val="0"/>
                  <w:divBdr>
                    <w:top w:val="none" w:sz="0" w:space="0" w:color="auto"/>
                    <w:left w:val="none" w:sz="0" w:space="0" w:color="auto"/>
                    <w:bottom w:val="none" w:sz="0" w:space="0" w:color="auto"/>
                    <w:right w:val="none" w:sz="0" w:space="0" w:color="auto"/>
                  </w:divBdr>
                  <w:divsChild>
                    <w:div w:id="1899125525">
                      <w:marLeft w:val="750"/>
                      <w:marRight w:val="0"/>
                      <w:marTop w:val="0"/>
                      <w:marBottom w:val="0"/>
                      <w:divBdr>
                        <w:top w:val="none" w:sz="0" w:space="0" w:color="auto"/>
                        <w:left w:val="none" w:sz="0" w:space="0" w:color="auto"/>
                        <w:bottom w:val="none" w:sz="0" w:space="0" w:color="auto"/>
                        <w:right w:val="none" w:sz="0" w:space="0" w:color="auto"/>
                      </w:divBdr>
                    </w:div>
                    <w:div w:id="1400134588">
                      <w:marLeft w:val="750"/>
                      <w:marRight w:val="0"/>
                      <w:marTop w:val="0"/>
                      <w:marBottom w:val="0"/>
                      <w:divBdr>
                        <w:top w:val="none" w:sz="0" w:space="0" w:color="auto"/>
                        <w:left w:val="none" w:sz="0" w:space="0" w:color="auto"/>
                        <w:bottom w:val="none" w:sz="0" w:space="0" w:color="auto"/>
                        <w:right w:val="none" w:sz="0" w:space="0" w:color="auto"/>
                      </w:divBdr>
                    </w:div>
                  </w:divsChild>
                </w:div>
                <w:div w:id="1062480755">
                  <w:marLeft w:val="300"/>
                  <w:marRight w:val="0"/>
                  <w:marTop w:val="75"/>
                  <w:marBottom w:val="0"/>
                  <w:divBdr>
                    <w:top w:val="none" w:sz="0" w:space="0" w:color="auto"/>
                    <w:left w:val="none" w:sz="0" w:space="0" w:color="auto"/>
                    <w:bottom w:val="none" w:sz="0" w:space="0" w:color="auto"/>
                    <w:right w:val="none" w:sz="0" w:space="0" w:color="auto"/>
                  </w:divBdr>
                  <w:divsChild>
                    <w:div w:id="1020594889">
                      <w:marLeft w:val="750"/>
                      <w:marRight w:val="0"/>
                      <w:marTop w:val="0"/>
                      <w:marBottom w:val="0"/>
                      <w:divBdr>
                        <w:top w:val="none" w:sz="0" w:space="0" w:color="auto"/>
                        <w:left w:val="none" w:sz="0" w:space="0" w:color="auto"/>
                        <w:bottom w:val="none" w:sz="0" w:space="0" w:color="auto"/>
                        <w:right w:val="none" w:sz="0" w:space="0" w:color="auto"/>
                      </w:divBdr>
                    </w:div>
                  </w:divsChild>
                </w:div>
                <w:div w:id="1121803167">
                  <w:marLeft w:val="300"/>
                  <w:marRight w:val="0"/>
                  <w:marTop w:val="75"/>
                  <w:marBottom w:val="0"/>
                  <w:divBdr>
                    <w:top w:val="none" w:sz="0" w:space="0" w:color="auto"/>
                    <w:left w:val="none" w:sz="0" w:space="0" w:color="auto"/>
                    <w:bottom w:val="none" w:sz="0" w:space="0" w:color="auto"/>
                    <w:right w:val="none" w:sz="0" w:space="0" w:color="auto"/>
                  </w:divBdr>
                  <w:divsChild>
                    <w:div w:id="2109888940">
                      <w:marLeft w:val="750"/>
                      <w:marRight w:val="0"/>
                      <w:marTop w:val="0"/>
                      <w:marBottom w:val="0"/>
                      <w:divBdr>
                        <w:top w:val="none" w:sz="0" w:space="0" w:color="auto"/>
                        <w:left w:val="none" w:sz="0" w:space="0" w:color="auto"/>
                        <w:bottom w:val="none" w:sz="0" w:space="0" w:color="auto"/>
                        <w:right w:val="none" w:sz="0" w:space="0" w:color="auto"/>
                      </w:divBdr>
                    </w:div>
                  </w:divsChild>
                </w:div>
                <w:div w:id="1504932430">
                  <w:marLeft w:val="300"/>
                  <w:marRight w:val="0"/>
                  <w:marTop w:val="75"/>
                  <w:marBottom w:val="0"/>
                  <w:divBdr>
                    <w:top w:val="none" w:sz="0" w:space="0" w:color="auto"/>
                    <w:left w:val="none" w:sz="0" w:space="0" w:color="auto"/>
                    <w:bottom w:val="none" w:sz="0" w:space="0" w:color="auto"/>
                    <w:right w:val="none" w:sz="0" w:space="0" w:color="auto"/>
                  </w:divBdr>
                  <w:divsChild>
                    <w:div w:id="323096469">
                      <w:marLeft w:val="750"/>
                      <w:marRight w:val="0"/>
                      <w:marTop w:val="0"/>
                      <w:marBottom w:val="0"/>
                      <w:divBdr>
                        <w:top w:val="none" w:sz="0" w:space="0" w:color="auto"/>
                        <w:left w:val="none" w:sz="0" w:space="0" w:color="auto"/>
                        <w:bottom w:val="none" w:sz="0" w:space="0" w:color="auto"/>
                        <w:right w:val="none" w:sz="0" w:space="0" w:color="auto"/>
                      </w:divBdr>
                    </w:div>
                  </w:divsChild>
                </w:div>
                <w:div w:id="806629437">
                  <w:marLeft w:val="300"/>
                  <w:marRight w:val="0"/>
                  <w:marTop w:val="75"/>
                  <w:marBottom w:val="0"/>
                  <w:divBdr>
                    <w:top w:val="none" w:sz="0" w:space="0" w:color="auto"/>
                    <w:left w:val="none" w:sz="0" w:space="0" w:color="auto"/>
                    <w:bottom w:val="none" w:sz="0" w:space="0" w:color="auto"/>
                    <w:right w:val="none" w:sz="0" w:space="0" w:color="auto"/>
                  </w:divBdr>
                  <w:divsChild>
                    <w:div w:id="975379292">
                      <w:marLeft w:val="750"/>
                      <w:marRight w:val="0"/>
                      <w:marTop w:val="0"/>
                      <w:marBottom w:val="0"/>
                      <w:divBdr>
                        <w:top w:val="none" w:sz="0" w:space="0" w:color="auto"/>
                        <w:left w:val="none" w:sz="0" w:space="0" w:color="auto"/>
                        <w:bottom w:val="none" w:sz="0" w:space="0" w:color="auto"/>
                        <w:right w:val="none" w:sz="0" w:space="0" w:color="auto"/>
                      </w:divBdr>
                    </w:div>
                  </w:divsChild>
                </w:div>
                <w:div w:id="902523024">
                  <w:marLeft w:val="300"/>
                  <w:marRight w:val="0"/>
                  <w:marTop w:val="75"/>
                  <w:marBottom w:val="0"/>
                  <w:divBdr>
                    <w:top w:val="none" w:sz="0" w:space="0" w:color="auto"/>
                    <w:left w:val="none" w:sz="0" w:space="0" w:color="auto"/>
                    <w:bottom w:val="none" w:sz="0" w:space="0" w:color="auto"/>
                    <w:right w:val="none" w:sz="0" w:space="0" w:color="auto"/>
                  </w:divBdr>
                </w:div>
                <w:div w:id="368602401">
                  <w:marLeft w:val="300"/>
                  <w:marRight w:val="0"/>
                  <w:marTop w:val="75"/>
                  <w:marBottom w:val="0"/>
                  <w:divBdr>
                    <w:top w:val="none" w:sz="0" w:space="0" w:color="auto"/>
                    <w:left w:val="none" w:sz="0" w:space="0" w:color="auto"/>
                    <w:bottom w:val="none" w:sz="0" w:space="0" w:color="auto"/>
                    <w:right w:val="none" w:sz="0" w:space="0" w:color="auto"/>
                  </w:divBdr>
                  <w:divsChild>
                    <w:div w:id="1977831843">
                      <w:marLeft w:val="750"/>
                      <w:marRight w:val="0"/>
                      <w:marTop w:val="0"/>
                      <w:marBottom w:val="0"/>
                      <w:divBdr>
                        <w:top w:val="none" w:sz="0" w:space="0" w:color="auto"/>
                        <w:left w:val="none" w:sz="0" w:space="0" w:color="auto"/>
                        <w:bottom w:val="none" w:sz="0" w:space="0" w:color="auto"/>
                        <w:right w:val="none" w:sz="0" w:space="0" w:color="auto"/>
                      </w:divBdr>
                    </w:div>
                    <w:div w:id="1776905514">
                      <w:marLeft w:val="750"/>
                      <w:marRight w:val="0"/>
                      <w:marTop w:val="0"/>
                      <w:marBottom w:val="0"/>
                      <w:divBdr>
                        <w:top w:val="none" w:sz="0" w:space="0" w:color="auto"/>
                        <w:left w:val="none" w:sz="0" w:space="0" w:color="auto"/>
                        <w:bottom w:val="none" w:sz="0" w:space="0" w:color="auto"/>
                        <w:right w:val="none" w:sz="0" w:space="0" w:color="auto"/>
                      </w:divBdr>
                    </w:div>
                  </w:divsChild>
                </w:div>
                <w:div w:id="1918786651">
                  <w:marLeft w:val="300"/>
                  <w:marRight w:val="0"/>
                  <w:marTop w:val="75"/>
                  <w:marBottom w:val="0"/>
                  <w:divBdr>
                    <w:top w:val="none" w:sz="0" w:space="0" w:color="auto"/>
                    <w:left w:val="none" w:sz="0" w:space="0" w:color="auto"/>
                    <w:bottom w:val="none" w:sz="0" w:space="0" w:color="auto"/>
                    <w:right w:val="none" w:sz="0" w:space="0" w:color="auto"/>
                  </w:divBdr>
                  <w:divsChild>
                    <w:div w:id="670378744">
                      <w:marLeft w:val="750"/>
                      <w:marRight w:val="0"/>
                      <w:marTop w:val="0"/>
                      <w:marBottom w:val="0"/>
                      <w:divBdr>
                        <w:top w:val="none" w:sz="0" w:space="0" w:color="auto"/>
                        <w:left w:val="none" w:sz="0" w:space="0" w:color="auto"/>
                        <w:bottom w:val="none" w:sz="0" w:space="0" w:color="auto"/>
                        <w:right w:val="none" w:sz="0" w:space="0" w:color="auto"/>
                      </w:divBdr>
                    </w:div>
                  </w:divsChild>
                </w:div>
                <w:div w:id="804274193">
                  <w:marLeft w:val="300"/>
                  <w:marRight w:val="0"/>
                  <w:marTop w:val="75"/>
                  <w:marBottom w:val="0"/>
                  <w:divBdr>
                    <w:top w:val="none" w:sz="0" w:space="0" w:color="auto"/>
                    <w:left w:val="none" w:sz="0" w:space="0" w:color="auto"/>
                    <w:bottom w:val="none" w:sz="0" w:space="0" w:color="auto"/>
                    <w:right w:val="none" w:sz="0" w:space="0" w:color="auto"/>
                  </w:divBdr>
                  <w:divsChild>
                    <w:div w:id="948120619">
                      <w:marLeft w:val="750"/>
                      <w:marRight w:val="0"/>
                      <w:marTop w:val="0"/>
                      <w:marBottom w:val="0"/>
                      <w:divBdr>
                        <w:top w:val="none" w:sz="0" w:space="0" w:color="auto"/>
                        <w:left w:val="none" w:sz="0" w:space="0" w:color="auto"/>
                        <w:bottom w:val="none" w:sz="0" w:space="0" w:color="auto"/>
                        <w:right w:val="none" w:sz="0" w:space="0" w:color="auto"/>
                      </w:divBdr>
                    </w:div>
                    <w:div w:id="2009551283">
                      <w:marLeft w:val="750"/>
                      <w:marRight w:val="0"/>
                      <w:marTop w:val="0"/>
                      <w:marBottom w:val="0"/>
                      <w:divBdr>
                        <w:top w:val="none" w:sz="0" w:space="0" w:color="auto"/>
                        <w:left w:val="none" w:sz="0" w:space="0" w:color="auto"/>
                        <w:bottom w:val="none" w:sz="0" w:space="0" w:color="auto"/>
                        <w:right w:val="none" w:sz="0" w:space="0" w:color="auto"/>
                      </w:divBdr>
                    </w:div>
                    <w:div w:id="1645084792">
                      <w:marLeft w:val="750"/>
                      <w:marRight w:val="0"/>
                      <w:marTop w:val="0"/>
                      <w:marBottom w:val="0"/>
                      <w:divBdr>
                        <w:top w:val="none" w:sz="0" w:space="0" w:color="auto"/>
                        <w:left w:val="none" w:sz="0" w:space="0" w:color="auto"/>
                        <w:bottom w:val="none" w:sz="0" w:space="0" w:color="auto"/>
                        <w:right w:val="none" w:sz="0" w:space="0" w:color="auto"/>
                      </w:divBdr>
                    </w:div>
                    <w:div w:id="200242492">
                      <w:marLeft w:val="750"/>
                      <w:marRight w:val="0"/>
                      <w:marTop w:val="0"/>
                      <w:marBottom w:val="0"/>
                      <w:divBdr>
                        <w:top w:val="none" w:sz="0" w:space="0" w:color="auto"/>
                        <w:left w:val="none" w:sz="0" w:space="0" w:color="auto"/>
                        <w:bottom w:val="none" w:sz="0" w:space="0" w:color="auto"/>
                        <w:right w:val="none" w:sz="0" w:space="0" w:color="auto"/>
                      </w:divBdr>
                    </w:div>
                  </w:divsChild>
                </w:div>
                <w:div w:id="1005128712">
                  <w:marLeft w:val="300"/>
                  <w:marRight w:val="0"/>
                  <w:marTop w:val="75"/>
                  <w:marBottom w:val="0"/>
                  <w:divBdr>
                    <w:top w:val="none" w:sz="0" w:space="0" w:color="auto"/>
                    <w:left w:val="none" w:sz="0" w:space="0" w:color="auto"/>
                    <w:bottom w:val="none" w:sz="0" w:space="0" w:color="auto"/>
                    <w:right w:val="none" w:sz="0" w:space="0" w:color="auto"/>
                  </w:divBdr>
                  <w:divsChild>
                    <w:div w:id="1548568923">
                      <w:marLeft w:val="750"/>
                      <w:marRight w:val="0"/>
                      <w:marTop w:val="0"/>
                      <w:marBottom w:val="0"/>
                      <w:divBdr>
                        <w:top w:val="none" w:sz="0" w:space="0" w:color="auto"/>
                        <w:left w:val="none" w:sz="0" w:space="0" w:color="auto"/>
                        <w:bottom w:val="none" w:sz="0" w:space="0" w:color="auto"/>
                        <w:right w:val="none" w:sz="0" w:space="0" w:color="auto"/>
                      </w:divBdr>
                    </w:div>
                  </w:divsChild>
                </w:div>
                <w:div w:id="1518470530">
                  <w:marLeft w:val="300"/>
                  <w:marRight w:val="0"/>
                  <w:marTop w:val="75"/>
                  <w:marBottom w:val="0"/>
                  <w:divBdr>
                    <w:top w:val="none" w:sz="0" w:space="0" w:color="auto"/>
                    <w:left w:val="none" w:sz="0" w:space="0" w:color="auto"/>
                    <w:bottom w:val="none" w:sz="0" w:space="0" w:color="auto"/>
                    <w:right w:val="none" w:sz="0" w:space="0" w:color="auto"/>
                  </w:divBdr>
                  <w:divsChild>
                    <w:div w:id="348259221">
                      <w:marLeft w:val="750"/>
                      <w:marRight w:val="0"/>
                      <w:marTop w:val="0"/>
                      <w:marBottom w:val="0"/>
                      <w:divBdr>
                        <w:top w:val="none" w:sz="0" w:space="0" w:color="auto"/>
                        <w:left w:val="none" w:sz="0" w:space="0" w:color="auto"/>
                        <w:bottom w:val="none" w:sz="0" w:space="0" w:color="auto"/>
                        <w:right w:val="none" w:sz="0" w:space="0" w:color="auto"/>
                      </w:divBdr>
                    </w:div>
                    <w:div w:id="1866366802">
                      <w:marLeft w:val="750"/>
                      <w:marRight w:val="0"/>
                      <w:marTop w:val="0"/>
                      <w:marBottom w:val="0"/>
                      <w:divBdr>
                        <w:top w:val="none" w:sz="0" w:space="0" w:color="auto"/>
                        <w:left w:val="none" w:sz="0" w:space="0" w:color="auto"/>
                        <w:bottom w:val="none" w:sz="0" w:space="0" w:color="auto"/>
                        <w:right w:val="none" w:sz="0" w:space="0" w:color="auto"/>
                      </w:divBdr>
                    </w:div>
                    <w:div w:id="678123492">
                      <w:marLeft w:val="750"/>
                      <w:marRight w:val="0"/>
                      <w:marTop w:val="0"/>
                      <w:marBottom w:val="0"/>
                      <w:divBdr>
                        <w:top w:val="none" w:sz="0" w:space="0" w:color="auto"/>
                        <w:left w:val="none" w:sz="0" w:space="0" w:color="auto"/>
                        <w:bottom w:val="none" w:sz="0" w:space="0" w:color="auto"/>
                        <w:right w:val="none" w:sz="0" w:space="0" w:color="auto"/>
                      </w:divBdr>
                    </w:div>
                  </w:divsChild>
                </w:div>
                <w:div w:id="1144661553">
                  <w:marLeft w:val="300"/>
                  <w:marRight w:val="0"/>
                  <w:marTop w:val="75"/>
                  <w:marBottom w:val="0"/>
                  <w:divBdr>
                    <w:top w:val="none" w:sz="0" w:space="0" w:color="auto"/>
                    <w:left w:val="none" w:sz="0" w:space="0" w:color="auto"/>
                    <w:bottom w:val="none" w:sz="0" w:space="0" w:color="auto"/>
                    <w:right w:val="none" w:sz="0" w:space="0" w:color="auto"/>
                  </w:divBdr>
                  <w:divsChild>
                    <w:div w:id="1141507875">
                      <w:marLeft w:val="750"/>
                      <w:marRight w:val="0"/>
                      <w:marTop w:val="0"/>
                      <w:marBottom w:val="0"/>
                      <w:divBdr>
                        <w:top w:val="none" w:sz="0" w:space="0" w:color="auto"/>
                        <w:left w:val="none" w:sz="0" w:space="0" w:color="auto"/>
                        <w:bottom w:val="none" w:sz="0" w:space="0" w:color="auto"/>
                        <w:right w:val="none" w:sz="0" w:space="0" w:color="auto"/>
                      </w:divBdr>
                    </w:div>
                  </w:divsChild>
                </w:div>
                <w:div w:id="931206843">
                  <w:marLeft w:val="300"/>
                  <w:marRight w:val="0"/>
                  <w:marTop w:val="75"/>
                  <w:marBottom w:val="0"/>
                  <w:divBdr>
                    <w:top w:val="none" w:sz="0" w:space="0" w:color="auto"/>
                    <w:left w:val="none" w:sz="0" w:space="0" w:color="auto"/>
                    <w:bottom w:val="none" w:sz="0" w:space="0" w:color="auto"/>
                    <w:right w:val="none" w:sz="0" w:space="0" w:color="auto"/>
                  </w:divBdr>
                  <w:divsChild>
                    <w:div w:id="1130511475">
                      <w:marLeft w:val="750"/>
                      <w:marRight w:val="0"/>
                      <w:marTop w:val="0"/>
                      <w:marBottom w:val="0"/>
                      <w:divBdr>
                        <w:top w:val="none" w:sz="0" w:space="0" w:color="auto"/>
                        <w:left w:val="none" w:sz="0" w:space="0" w:color="auto"/>
                        <w:bottom w:val="none" w:sz="0" w:space="0" w:color="auto"/>
                        <w:right w:val="none" w:sz="0" w:space="0" w:color="auto"/>
                      </w:divBdr>
                    </w:div>
                    <w:div w:id="801314058">
                      <w:marLeft w:val="750"/>
                      <w:marRight w:val="0"/>
                      <w:marTop w:val="0"/>
                      <w:marBottom w:val="0"/>
                      <w:divBdr>
                        <w:top w:val="none" w:sz="0" w:space="0" w:color="auto"/>
                        <w:left w:val="none" w:sz="0" w:space="0" w:color="auto"/>
                        <w:bottom w:val="none" w:sz="0" w:space="0" w:color="auto"/>
                        <w:right w:val="none" w:sz="0" w:space="0" w:color="auto"/>
                      </w:divBdr>
                    </w:div>
                  </w:divsChild>
                </w:div>
                <w:div w:id="711275129">
                  <w:marLeft w:val="300"/>
                  <w:marRight w:val="0"/>
                  <w:marTop w:val="75"/>
                  <w:marBottom w:val="0"/>
                  <w:divBdr>
                    <w:top w:val="none" w:sz="0" w:space="0" w:color="auto"/>
                    <w:left w:val="none" w:sz="0" w:space="0" w:color="auto"/>
                    <w:bottom w:val="none" w:sz="0" w:space="0" w:color="auto"/>
                    <w:right w:val="none" w:sz="0" w:space="0" w:color="auto"/>
                  </w:divBdr>
                  <w:divsChild>
                    <w:div w:id="89663141">
                      <w:marLeft w:val="750"/>
                      <w:marRight w:val="0"/>
                      <w:marTop w:val="0"/>
                      <w:marBottom w:val="0"/>
                      <w:divBdr>
                        <w:top w:val="none" w:sz="0" w:space="0" w:color="auto"/>
                        <w:left w:val="none" w:sz="0" w:space="0" w:color="auto"/>
                        <w:bottom w:val="none" w:sz="0" w:space="0" w:color="auto"/>
                        <w:right w:val="none" w:sz="0" w:space="0" w:color="auto"/>
                      </w:divBdr>
                    </w:div>
                  </w:divsChild>
                </w:div>
                <w:div w:id="1276017219">
                  <w:marLeft w:val="300"/>
                  <w:marRight w:val="0"/>
                  <w:marTop w:val="75"/>
                  <w:marBottom w:val="0"/>
                  <w:divBdr>
                    <w:top w:val="none" w:sz="0" w:space="0" w:color="auto"/>
                    <w:left w:val="none" w:sz="0" w:space="0" w:color="auto"/>
                    <w:bottom w:val="none" w:sz="0" w:space="0" w:color="auto"/>
                    <w:right w:val="none" w:sz="0" w:space="0" w:color="auto"/>
                  </w:divBdr>
                  <w:divsChild>
                    <w:div w:id="1692300598">
                      <w:marLeft w:val="750"/>
                      <w:marRight w:val="0"/>
                      <w:marTop w:val="0"/>
                      <w:marBottom w:val="0"/>
                      <w:divBdr>
                        <w:top w:val="none" w:sz="0" w:space="0" w:color="auto"/>
                        <w:left w:val="none" w:sz="0" w:space="0" w:color="auto"/>
                        <w:bottom w:val="none" w:sz="0" w:space="0" w:color="auto"/>
                        <w:right w:val="none" w:sz="0" w:space="0" w:color="auto"/>
                      </w:divBdr>
                    </w:div>
                  </w:divsChild>
                </w:div>
                <w:div w:id="1360353969">
                  <w:marLeft w:val="300"/>
                  <w:marRight w:val="0"/>
                  <w:marTop w:val="75"/>
                  <w:marBottom w:val="0"/>
                  <w:divBdr>
                    <w:top w:val="none" w:sz="0" w:space="0" w:color="auto"/>
                    <w:left w:val="none" w:sz="0" w:space="0" w:color="auto"/>
                    <w:bottom w:val="none" w:sz="0" w:space="0" w:color="auto"/>
                    <w:right w:val="none" w:sz="0" w:space="0" w:color="auto"/>
                  </w:divBdr>
                  <w:divsChild>
                    <w:div w:id="2134203023">
                      <w:marLeft w:val="750"/>
                      <w:marRight w:val="0"/>
                      <w:marTop w:val="0"/>
                      <w:marBottom w:val="0"/>
                      <w:divBdr>
                        <w:top w:val="none" w:sz="0" w:space="0" w:color="auto"/>
                        <w:left w:val="none" w:sz="0" w:space="0" w:color="auto"/>
                        <w:bottom w:val="none" w:sz="0" w:space="0" w:color="auto"/>
                        <w:right w:val="none" w:sz="0" w:space="0" w:color="auto"/>
                      </w:divBdr>
                    </w:div>
                  </w:divsChild>
                </w:div>
                <w:div w:id="1010526365">
                  <w:marLeft w:val="300"/>
                  <w:marRight w:val="0"/>
                  <w:marTop w:val="75"/>
                  <w:marBottom w:val="0"/>
                  <w:divBdr>
                    <w:top w:val="none" w:sz="0" w:space="0" w:color="auto"/>
                    <w:left w:val="none" w:sz="0" w:space="0" w:color="auto"/>
                    <w:bottom w:val="none" w:sz="0" w:space="0" w:color="auto"/>
                    <w:right w:val="none" w:sz="0" w:space="0" w:color="auto"/>
                  </w:divBdr>
                  <w:divsChild>
                    <w:div w:id="1743410961">
                      <w:marLeft w:val="750"/>
                      <w:marRight w:val="0"/>
                      <w:marTop w:val="0"/>
                      <w:marBottom w:val="0"/>
                      <w:divBdr>
                        <w:top w:val="none" w:sz="0" w:space="0" w:color="auto"/>
                        <w:left w:val="none" w:sz="0" w:space="0" w:color="auto"/>
                        <w:bottom w:val="none" w:sz="0" w:space="0" w:color="auto"/>
                        <w:right w:val="none" w:sz="0" w:space="0" w:color="auto"/>
                      </w:divBdr>
                    </w:div>
                  </w:divsChild>
                </w:div>
                <w:div w:id="31467628">
                  <w:marLeft w:val="300"/>
                  <w:marRight w:val="0"/>
                  <w:marTop w:val="75"/>
                  <w:marBottom w:val="0"/>
                  <w:divBdr>
                    <w:top w:val="none" w:sz="0" w:space="0" w:color="auto"/>
                    <w:left w:val="none" w:sz="0" w:space="0" w:color="auto"/>
                    <w:bottom w:val="none" w:sz="0" w:space="0" w:color="auto"/>
                    <w:right w:val="none" w:sz="0" w:space="0" w:color="auto"/>
                  </w:divBdr>
                </w:div>
                <w:div w:id="1928077032">
                  <w:marLeft w:val="300"/>
                  <w:marRight w:val="0"/>
                  <w:marTop w:val="75"/>
                  <w:marBottom w:val="0"/>
                  <w:divBdr>
                    <w:top w:val="none" w:sz="0" w:space="0" w:color="auto"/>
                    <w:left w:val="none" w:sz="0" w:space="0" w:color="auto"/>
                    <w:bottom w:val="none" w:sz="0" w:space="0" w:color="auto"/>
                    <w:right w:val="none" w:sz="0" w:space="0" w:color="auto"/>
                  </w:divBdr>
                  <w:divsChild>
                    <w:div w:id="1481387538">
                      <w:marLeft w:val="750"/>
                      <w:marRight w:val="0"/>
                      <w:marTop w:val="0"/>
                      <w:marBottom w:val="0"/>
                      <w:divBdr>
                        <w:top w:val="none" w:sz="0" w:space="0" w:color="auto"/>
                        <w:left w:val="none" w:sz="0" w:space="0" w:color="auto"/>
                        <w:bottom w:val="none" w:sz="0" w:space="0" w:color="auto"/>
                        <w:right w:val="none" w:sz="0" w:space="0" w:color="auto"/>
                      </w:divBdr>
                    </w:div>
                    <w:div w:id="2145198305">
                      <w:marLeft w:val="750"/>
                      <w:marRight w:val="0"/>
                      <w:marTop w:val="0"/>
                      <w:marBottom w:val="0"/>
                      <w:divBdr>
                        <w:top w:val="none" w:sz="0" w:space="0" w:color="auto"/>
                        <w:left w:val="none" w:sz="0" w:space="0" w:color="auto"/>
                        <w:bottom w:val="none" w:sz="0" w:space="0" w:color="auto"/>
                        <w:right w:val="none" w:sz="0" w:space="0" w:color="auto"/>
                      </w:divBdr>
                    </w:div>
                  </w:divsChild>
                </w:div>
                <w:div w:id="1026905355">
                  <w:marLeft w:val="300"/>
                  <w:marRight w:val="0"/>
                  <w:marTop w:val="75"/>
                  <w:marBottom w:val="0"/>
                  <w:divBdr>
                    <w:top w:val="none" w:sz="0" w:space="0" w:color="auto"/>
                    <w:left w:val="none" w:sz="0" w:space="0" w:color="auto"/>
                    <w:bottom w:val="none" w:sz="0" w:space="0" w:color="auto"/>
                    <w:right w:val="none" w:sz="0" w:space="0" w:color="auto"/>
                  </w:divBdr>
                  <w:divsChild>
                    <w:div w:id="985596656">
                      <w:marLeft w:val="750"/>
                      <w:marRight w:val="0"/>
                      <w:marTop w:val="0"/>
                      <w:marBottom w:val="0"/>
                      <w:divBdr>
                        <w:top w:val="none" w:sz="0" w:space="0" w:color="auto"/>
                        <w:left w:val="none" w:sz="0" w:space="0" w:color="auto"/>
                        <w:bottom w:val="none" w:sz="0" w:space="0" w:color="auto"/>
                        <w:right w:val="none" w:sz="0" w:space="0" w:color="auto"/>
                      </w:divBdr>
                    </w:div>
                  </w:divsChild>
                </w:div>
                <w:div w:id="451751193">
                  <w:marLeft w:val="300"/>
                  <w:marRight w:val="0"/>
                  <w:marTop w:val="75"/>
                  <w:marBottom w:val="0"/>
                  <w:divBdr>
                    <w:top w:val="none" w:sz="0" w:space="0" w:color="auto"/>
                    <w:left w:val="none" w:sz="0" w:space="0" w:color="auto"/>
                    <w:bottom w:val="none" w:sz="0" w:space="0" w:color="auto"/>
                    <w:right w:val="none" w:sz="0" w:space="0" w:color="auto"/>
                  </w:divBdr>
                  <w:divsChild>
                    <w:div w:id="934678919">
                      <w:marLeft w:val="750"/>
                      <w:marRight w:val="0"/>
                      <w:marTop w:val="0"/>
                      <w:marBottom w:val="0"/>
                      <w:divBdr>
                        <w:top w:val="none" w:sz="0" w:space="0" w:color="auto"/>
                        <w:left w:val="none" w:sz="0" w:space="0" w:color="auto"/>
                        <w:bottom w:val="none" w:sz="0" w:space="0" w:color="auto"/>
                        <w:right w:val="none" w:sz="0" w:space="0" w:color="auto"/>
                      </w:divBdr>
                    </w:div>
                    <w:div w:id="30737158">
                      <w:marLeft w:val="750"/>
                      <w:marRight w:val="0"/>
                      <w:marTop w:val="0"/>
                      <w:marBottom w:val="0"/>
                      <w:divBdr>
                        <w:top w:val="none" w:sz="0" w:space="0" w:color="auto"/>
                        <w:left w:val="none" w:sz="0" w:space="0" w:color="auto"/>
                        <w:bottom w:val="none" w:sz="0" w:space="0" w:color="auto"/>
                        <w:right w:val="none" w:sz="0" w:space="0" w:color="auto"/>
                      </w:divBdr>
                    </w:div>
                    <w:div w:id="125243166">
                      <w:marLeft w:val="750"/>
                      <w:marRight w:val="0"/>
                      <w:marTop w:val="0"/>
                      <w:marBottom w:val="0"/>
                      <w:divBdr>
                        <w:top w:val="none" w:sz="0" w:space="0" w:color="auto"/>
                        <w:left w:val="none" w:sz="0" w:space="0" w:color="auto"/>
                        <w:bottom w:val="none" w:sz="0" w:space="0" w:color="auto"/>
                        <w:right w:val="none" w:sz="0" w:space="0" w:color="auto"/>
                      </w:divBdr>
                    </w:div>
                    <w:div w:id="1983191393">
                      <w:marLeft w:val="750"/>
                      <w:marRight w:val="0"/>
                      <w:marTop w:val="0"/>
                      <w:marBottom w:val="0"/>
                      <w:divBdr>
                        <w:top w:val="none" w:sz="0" w:space="0" w:color="auto"/>
                        <w:left w:val="none" w:sz="0" w:space="0" w:color="auto"/>
                        <w:bottom w:val="none" w:sz="0" w:space="0" w:color="auto"/>
                        <w:right w:val="none" w:sz="0" w:space="0" w:color="auto"/>
                      </w:divBdr>
                    </w:div>
                  </w:divsChild>
                </w:div>
                <w:div w:id="1958680810">
                  <w:marLeft w:val="300"/>
                  <w:marRight w:val="0"/>
                  <w:marTop w:val="75"/>
                  <w:marBottom w:val="0"/>
                  <w:divBdr>
                    <w:top w:val="none" w:sz="0" w:space="0" w:color="auto"/>
                    <w:left w:val="none" w:sz="0" w:space="0" w:color="auto"/>
                    <w:bottom w:val="none" w:sz="0" w:space="0" w:color="auto"/>
                    <w:right w:val="none" w:sz="0" w:space="0" w:color="auto"/>
                  </w:divBdr>
                  <w:divsChild>
                    <w:div w:id="868763956">
                      <w:marLeft w:val="750"/>
                      <w:marRight w:val="0"/>
                      <w:marTop w:val="0"/>
                      <w:marBottom w:val="0"/>
                      <w:divBdr>
                        <w:top w:val="none" w:sz="0" w:space="0" w:color="auto"/>
                        <w:left w:val="none" w:sz="0" w:space="0" w:color="auto"/>
                        <w:bottom w:val="none" w:sz="0" w:space="0" w:color="auto"/>
                        <w:right w:val="none" w:sz="0" w:space="0" w:color="auto"/>
                      </w:divBdr>
                    </w:div>
                  </w:divsChild>
                </w:div>
                <w:div w:id="187721757">
                  <w:marLeft w:val="300"/>
                  <w:marRight w:val="0"/>
                  <w:marTop w:val="75"/>
                  <w:marBottom w:val="0"/>
                  <w:divBdr>
                    <w:top w:val="none" w:sz="0" w:space="0" w:color="auto"/>
                    <w:left w:val="none" w:sz="0" w:space="0" w:color="auto"/>
                    <w:bottom w:val="none" w:sz="0" w:space="0" w:color="auto"/>
                    <w:right w:val="none" w:sz="0" w:space="0" w:color="auto"/>
                  </w:divBdr>
                  <w:divsChild>
                    <w:div w:id="1507287947">
                      <w:marLeft w:val="750"/>
                      <w:marRight w:val="0"/>
                      <w:marTop w:val="0"/>
                      <w:marBottom w:val="0"/>
                      <w:divBdr>
                        <w:top w:val="none" w:sz="0" w:space="0" w:color="auto"/>
                        <w:left w:val="none" w:sz="0" w:space="0" w:color="auto"/>
                        <w:bottom w:val="none" w:sz="0" w:space="0" w:color="auto"/>
                        <w:right w:val="none" w:sz="0" w:space="0" w:color="auto"/>
                      </w:divBdr>
                    </w:div>
                    <w:div w:id="2135322127">
                      <w:marLeft w:val="750"/>
                      <w:marRight w:val="0"/>
                      <w:marTop w:val="0"/>
                      <w:marBottom w:val="0"/>
                      <w:divBdr>
                        <w:top w:val="none" w:sz="0" w:space="0" w:color="auto"/>
                        <w:left w:val="none" w:sz="0" w:space="0" w:color="auto"/>
                        <w:bottom w:val="none" w:sz="0" w:space="0" w:color="auto"/>
                        <w:right w:val="none" w:sz="0" w:space="0" w:color="auto"/>
                      </w:divBdr>
                    </w:div>
                    <w:div w:id="1374308481">
                      <w:marLeft w:val="750"/>
                      <w:marRight w:val="0"/>
                      <w:marTop w:val="0"/>
                      <w:marBottom w:val="0"/>
                      <w:divBdr>
                        <w:top w:val="none" w:sz="0" w:space="0" w:color="auto"/>
                        <w:left w:val="none" w:sz="0" w:space="0" w:color="auto"/>
                        <w:bottom w:val="none" w:sz="0" w:space="0" w:color="auto"/>
                        <w:right w:val="none" w:sz="0" w:space="0" w:color="auto"/>
                      </w:divBdr>
                    </w:div>
                  </w:divsChild>
                </w:div>
                <w:div w:id="1716079842">
                  <w:marLeft w:val="300"/>
                  <w:marRight w:val="0"/>
                  <w:marTop w:val="75"/>
                  <w:marBottom w:val="0"/>
                  <w:divBdr>
                    <w:top w:val="none" w:sz="0" w:space="0" w:color="auto"/>
                    <w:left w:val="none" w:sz="0" w:space="0" w:color="auto"/>
                    <w:bottom w:val="none" w:sz="0" w:space="0" w:color="auto"/>
                    <w:right w:val="none" w:sz="0" w:space="0" w:color="auto"/>
                  </w:divBdr>
                  <w:divsChild>
                    <w:div w:id="1477607078">
                      <w:marLeft w:val="750"/>
                      <w:marRight w:val="0"/>
                      <w:marTop w:val="0"/>
                      <w:marBottom w:val="0"/>
                      <w:divBdr>
                        <w:top w:val="none" w:sz="0" w:space="0" w:color="auto"/>
                        <w:left w:val="none" w:sz="0" w:space="0" w:color="auto"/>
                        <w:bottom w:val="none" w:sz="0" w:space="0" w:color="auto"/>
                        <w:right w:val="none" w:sz="0" w:space="0" w:color="auto"/>
                      </w:divBdr>
                    </w:div>
                  </w:divsChild>
                </w:div>
                <w:div w:id="925697576">
                  <w:marLeft w:val="300"/>
                  <w:marRight w:val="0"/>
                  <w:marTop w:val="75"/>
                  <w:marBottom w:val="0"/>
                  <w:divBdr>
                    <w:top w:val="none" w:sz="0" w:space="0" w:color="auto"/>
                    <w:left w:val="none" w:sz="0" w:space="0" w:color="auto"/>
                    <w:bottom w:val="none" w:sz="0" w:space="0" w:color="auto"/>
                    <w:right w:val="none" w:sz="0" w:space="0" w:color="auto"/>
                  </w:divBdr>
                  <w:divsChild>
                    <w:div w:id="593053455">
                      <w:marLeft w:val="750"/>
                      <w:marRight w:val="0"/>
                      <w:marTop w:val="0"/>
                      <w:marBottom w:val="0"/>
                      <w:divBdr>
                        <w:top w:val="none" w:sz="0" w:space="0" w:color="auto"/>
                        <w:left w:val="none" w:sz="0" w:space="0" w:color="auto"/>
                        <w:bottom w:val="none" w:sz="0" w:space="0" w:color="auto"/>
                        <w:right w:val="none" w:sz="0" w:space="0" w:color="auto"/>
                      </w:divBdr>
                    </w:div>
                    <w:div w:id="687559187">
                      <w:marLeft w:val="750"/>
                      <w:marRight w:val="0"/>
                      <w:marTop w:val="0"/>
                      <w:marBottom w:val="0"/>
                      <w:divBdr>
                        <w:top w:val="none" w:sz="0" w:space="0" w:color="auto"/>
                        <w:left w:val="none" w:sz="0" w:space="0" w:color="auto"/>
                        <w:bottom w:val="none" w:sz="0" w:space="0" w:color="auto"/>
                        <w:right w:val="none" w:sz="0" w:space="0" w:color="auto"/>
                      </w:divBdr>
                    </w:div>
                  </w:divsChild>
                </w:div>
                <w:div w:id="1831754387">
                  <w:marLeft w:val="300"/>
                  <w:marRight w:val="0"/>
                  <w:marTop w:val="75"/>
                  <w:marBottom w:val="0"/>
                  <w:divBdr>
                    <w:top w:val="none" w:sz="0" w:space="0" w:color="auto"/>
                    <w:left w:val="none" w:sz="0" w:space="0" w:color="auto"/>
                    <w:bottom w:val="none" w:sz="0" w:space="0" w:color="auto"/>
                    <w:right w:val="none" w:sz="0" w:space="0" w:color="auto"/>
                  </w:divBdr>
                  <w:divsChild>
                    <w:div w:id="944195992">
                      <w:marLeft w:val="750"/>
                      <w:marRight w:val="0"/>
                      <w:marTop w:val="0"/>
                      <w:marBottom w:val="0"/>
                      <w:divBdr>
                        <w:top w:val="none" w:sz="0" w:space="0" w:color="auto"/>
                        <w:left w:val="none" w:sz="0" w:space="0" w:color="auto"/>
                        <w:bottom w:val="none" w:sz="0" w:space="0" w:color="auto"/>
                        <w:right w:val="none" w:sz="0" w:space="0" w:color="auto"/>
                      </w:divBdr>
                    </w:div>
                  </w:divsChild>
                </w:div>
                <w:div w:id="1860778551">
                  <w:marLeft w:val="300"/>
                  <w:marRight w:val="0"/>
                  <w:marTop w:val="75"/>
                  <w:marBottom w:val="0"/>
                  <w:divBdr>
                    <w:top w:val="none" w:sz="0" w:space="0" w:color="auto"/>
                    <w:left w:val="none" w:sz="0" w:space="0" w:color="auto"/>
                    <w:bottom w:val="none" w:sz="0" w:space="0" w:color="auto"/>
                    <w:right w:val="none" w:sz="0" w:space="0" w:color="auto"/>
                  </w:divBdr>
                  <w:divsChild>
                    <w:div w:id="1639459839">
                      <w:marLeft w:val="750"/>
                      <w:marRight w:val="0"/>
                      <w:marTop w:val="0"/>
                      <w:marBottom w:val="0"/>
                      <w:divBdr>
                        <w:top w:val="none" w:sz="0" w:space="0" w:color="auto"/>
                        <w:left w:val="none" w:sz="0" w:space="0" w:color="auto"/>
                        <w:bottom w:val="none" w:sz="0" w:space="0" w:color="auto"/>
                        <w:right w:val="none" w:sz="0" w:space="0" w:color="auto"/>
                      </w:divBdr>
                    </w:div>
                  </w:divsChild>
                </w:div>
                <w:div w:id="1296132634">
                  <w:marLeft w:val="300"/>
                  <w:marRight w:val="0"/>
                  <w:marTop w:val="75"/>
                  <w:marBottom w:val="0"/>
                  <w:divBdr>
                    <w:top w:val="none" w:sz="0" w:space="0" w:color="auto"/>
                    <w:left w:val="none" w:sz="0" w:space="0" w:color="auto"/>
                    <w:bottom w:val="none" w:sz="0" w:space="0" w:color="auto"/>
                    <w:right w:val="none" w:sz="0" w:space="0" w:color="auto"/>
                  </w:divBdr>
                  <w:divsChild>
                    <w:div w:id="1556232498">
                      <w:marLeft w:val="750"/>
                      <w:marRight w:val="0"/>
                      <w:marTop w:val="0"/>
                      <w:marBottom w:val="0"/>
                      <w:divBdr>
                        <w:top w:val="none" w:sz="0" w:space="0" w:color="auto"/>
                        <w:left w:val="none" w:sz="0" w:space="0" w:color="auto"/>
                        <w:bottom w:val="none" w:sz="0" w:space="0" w:color="auto"/>
                        <w:right w:val="none" w:sz="0" w:space="0" w:color="auto"/>
                      </w:divBdr>
                    </w:div>
                  </w:divsChild>
                </w:div>
                <w:div w:id="1311128528">
                  <w:marLeft w:val="300"/>
                  <w:marRight w:val="0"/>
                  <w:marTop w:val="75"/>
                  <w:marBottom w:val="0"/>
                  <w:divBdr>
                    <w:top w:val="none" w:sz="0" w:space="0" w:color="auto"/>
                    <w:left w:val="none" w:sz="0" w:space="0" w:color="auto"/>
                    <w:bottom w:val="none" w:sz="0" w:space="0" w:color="auto"/>
                    <w:right w:val="none" w:sz="0" w:space="0" w:color="auto"/>
                  </w:divBdr>
                  <w:divsChild>
                    <w:div w:id="20980907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54106020">
              <w:marLeft w:val="0"/>
              <w:marRight w:val="0"/>
              <w:marTop w:val="150"/>
              <w:marBottom w:val="150"/>
              <w:divBdr>
                <w:top w:val="none" w:sz="0" w:space="0" w:color="auto"/>
                <w:left w:val="none" w:sz="0" w:space="0" w:color="auto"/>
                <w:bottom w:val="none" w:sz="0" w:space="0" w:color="auto"/>
                <w:right w:val="none" w:sz="0" w:space="0" w:color="auto"/>
              </w:divBdr>
              <w:divsChild>
                <w:div w:id="318771086">
                  <w:marLeft w:val="300"/>
                  <w:marRight w:val="0"/>
                  <w:marTop w:val="75"/>
                  <w:marBottom w:val="0"/>
                  <w:divBdr>
                    <w:top w:val="none" w:sz="0" w:space="0" w:color="auto"/>
                    <w:left w:val="none" w:sz="0" w:space="0" w:color="auto"/>
                    <w:bottom w:val="none" w:sz="0" w:space="0" w:color="auto"/>
                    <w:right w:val="none" w:sz="0" w:space="0" w:color="auto"/>
                  </w:divBdr>
                </w:div>
                <w:div w:id="1056199725">
                  <w:marLeft w:val="300"/>
                  <w:marRight w:val="0"/>
                  <w:marTop w:val="75"/>
                  <w:marBottom w:val="0"/>
                  <w:divBdr>
                    <w:top w:val="none" w:sz="0" w:space="0" w:color="auto"/>
                    <w:left w:val="none" w:sz="0" w:space="0" w:color="auto"/>
                    <w:bottom w:val="none" w:sz="0" w:space="0" w:color="auto"/>
                    <w:right w:val="none" w:sz="0" w:space="0" w:color="auto"/>
                  </w:divBdr>
                  <w:divsChild>
                    <w:div w:id="1272055953">
                      <w:marLeft w:val="750"/>
                      <w:marRight w:val="0"/>
                      <w:marTop w:val="0"/>
                      <w:marBottom w:val="0"/>
                      <w:divBdr>
                        <w:top w:val="none" w:sz="0" w:space="0" w:color="auto"/>
                        <w:left w:val="none" w:sz="0" w:space="0" w:color="auto"/>
                        <w:bottom w:val="none" w:sz="0" w:space="0" w:color="auto"/>
                        <w:right w:val="none" w:sz="0" w:space="0" w:color="auto"/>
                      </w:divBdr>
                    </w:div>
                    <w:div w:id="938676934">
                      <w:marLeft w:val="750"/>
                      <w:marRight w:val="0"/>
                      <w:marTop w:val="0"/>
                      <w:marBottom w:val="0"/>
                      <w:divBdr>
                        <w:top w:val="none" w:sz="0" w:space="0" w:color="auto"/>
                        <w:left w:val="none" w:sz="0" w:space="0" w:color="auto"/>
                        <w:bottom w:val="none" w:sz="0" w:space="0" w:color="auto"/>
                        <w:right w:val="none" w:sz="0" w:space="0" w:color="auto"/>
                      </w:divBdr>
                    </w:div>
                  </w:divsChild>
                </w:div>
                <w:div w:id="1099453010">
                  <w:marLeft w:val="300"/>
                  <w:marRight w:val="0"/>
                  <w:marTop w:val="75"/>
                  <w:marBottom w:val="0"/>
                  <w:divBdr>
                    <w:top w:val="none" w:sz="0" w:space="0" w:color="auto"/>
                    <w:left w:val="none" w:sz="0" w:space="0" w:color="auto"/>
                    <w:bottom w:val="none" w:sz="0" w:space="0" w:color="auto"/>
                    <w:right w:val="none" w:sz="0" w:space="0" w:color="auto"/>
                  </w:divBdr>
                  <w:divsChild>
                    <w:div w:id="1746953495">
                      <w:marLeft w:val="750"/>
                      <w:marRight w:val="0"/>
                      <w:marTop w:val="0"/>
                      <w:marBottom w:val="0"/>
                      <w:divBdr>
                        <w:top w:val="none" w:sz="0" w:space="0" w:color="auto"/>
                        <w:left w:val="none" w:sz="0" w:space="0" w:color="auto"/>
                        <w:bottom w:val="none" w:sz="0" w:space="0" w:color="auto"/>
                        <w:right w:val="none" w:sz="0" w:space="0" w:color="auto"/>
                      </w:divBdr>
                    </w:div>
                  </w:divsChild>
                </w:div>
                <w:div w:id="1585408225">
                  <w:marLeft w:val="300"/>
                  <w:marRight w:val="0"/>
                  <w:marTop w:val="75"/>
                  <w:marBottom w:val="0"/>
                  <w:divBdr>
                    <w:top w:val="none" w:sz="0" w:space="0" w:color="auto"/>
                    <w:left w:val="none" w:sz="0" w:space="0" w:color="auto"/>
                    <w:bottom w:val="none" w:sz="0" w:space="0" w:color="auto"/>
                    <w:right w:val="none" w:sz="0" w:space="0" w:color="auto"/>
                  </w:divBdr>
                  <w:divsChild>
                    <w:div w:id="111286775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89840431">
              <w:marLeft w:val="0"/>
              <w:marRight w:val="0"/>
              <w:marTop w:val="150"/>
              <w:marBottom w:val="150"/>
              <w:divBdr>
                <w:top w:val="none" w:sz="0" w:space="0" w:color="auto"/>
                <w:left w:val="none" w:sz="0" w:space="0" w:color="auto"/>
                <w:bottom w:val="none" w:sz="0" w:space="0" w:color="auto"/>
                <w:right w:val="none" w:sz="0" w:space="0" w:color="auto"/>
              </w:divBdr>
              <w:divsChild>
                <w:div w:id="2032950277">
                  <w:marLeft w:val="300"/>
                  <w:marRight w:val="0"/>
                  <w:marTop w:val="75"/>
                  <w:marBottom w:val="0"/>
                  <w:divBdr>
                    <w:top w:val="none" w:sz="0" w:space="0" w:color="auto"/>
                    <w:left w:val="none" w:sz="0" w:space="0" w:color="auto"/>
                    <w:bottom w:val="none" w:sz="0" w:space="0" w:color="auto"/>
                    <w:right w:val="none" w:sz="0" w:space="0" w:color="auto"/>
                  </w:divBdr>
                </w:div>
                <w:div w:id="1833795096">
                  <w:marLeft w:val="300"/>
                  <w:marRight w:val="0"/>
                  <w:marTop w:val="75"/>
                  <w:marBottom w:val="0"/>
                  <w:divBdr>
                    <w:top w:val="none" w:sz="0" w:space="0" w:color="auto"/>
                    <w:left w:val="none" w:sz="0" w:space="0" w:color="auto"/>
                    <w:bottom w:val="none" w:sz="0" w:space="0" w:color="auto"/>
                    <w:right w:val="none" w:sz="0" w:space="0" w:color="auto"/>
                  </w:divBdr>
                  <w:divsChild>
                    <w:div w:id="1114714081">
                      <w:marLeft w:val="750"/>
                      <w:marRight w:val="0"/>
                      <w:marTop w:val="0"/>
                      <w:marBottom w:val="0"/>
                      <w:divBdr>
                        <w:top w:val="none" w:sz="0" w:space="0" w:color="auto"/>
                        <w:left w:val="none" w:sz="0" w:space="0" w:color="auto"/>
                        <w:bottom w:val="none" w:sz="0" w:space="0" w:color="auto"/>
                        <w:right w:val="none" w:sz="0" w:space="0" w:color="auto"/>
                      </w:divBdr>
                    </w:div>
                  </w:divsChild>
                </w:div>
                <w:div w:id="147286518">
                  <w:marLeft w:val="300"/>
                  <w:marRight w:val="0"/>
                  <w:marTop w:val="75"/>
                  <w:marBottom w:val="0"/>
                  <w:divBdr>
                    <w:top w:val="none" w:sz="0" w:space="0" w:color="auto"/>
                    <w:left w:val="none" w:sz="0" w:space="0" w:color="auto"/>
                    <w:bottom w:val="none" w:sz="0" w:space="0" w:color="auto"/>
                    <w:right w:val="none" w:sz="0" w:space="0" w:color="auto"/>
                  </w:divBdr>
                </w:div>
                <w:div w:id="1242325366">
                  <w:marLeft w:val="300"/>
                  <w:marRight w:val="0"/>
                  <w:marTop w:val="75"/>
                  <w:marBottom w:val="0"/>
                  <w:divBdr>
                    <w:top w:val="none" w:sz="0" w:space="0" w:color="auto"/>
                    <w:left w:val="none" w:sz="0" w:space="0" w:color="auto"/>
                    <w:bottom w:val="none" w:sz="0" w:space="0" w:color="auto"/>
                    <w:right w:val="none" w:sz="0" w:space="0" w:color="auto"/>
                  </w:divBdr>
                  <w:divsChild>
                    <w:div w:id="436607013">
                      <w:marLeft w:val="750"/>
                      <w:marRight w:val="0"/>
                      <w:marTop w:val="0"/>
                      <w:marBottom w:val="0"/>
                      <w:divBdr>
                        <w:top w:val="none" w:sz="0" w:space="0" w:color="auto"/>
                        <w:left w:val="none" w:sz="0" w:space="0" w:color="auto"/>
                        <w:bottom w:val="none" w:sz="0" w:space="0" w:color="auto"/>
                        <w:right w:val="none" w:sz="0" w:space="0" w:color="auto"/>
                      </w:divBdr>
                    </w:div>
                  </w:divsChild>
                </w:div>
                <w:div w:id="2112432825">
                  <w:marLeft w:val="300"/>
                  <w:marRight w:val="0"/>
                  <w:marTop w:val="75"/>
                  <w:marBottom w:val="0"/>
                  <w:divBdr>
                    <w:top w:val="none" w:sz="0" w:space="0" w:color="auto"/>
                    <w:left w:val="none" w:sz="0" w:space="0" w:color="auto"/>
                    <w:bottom w:val="none" w:sz="0" w:space="0" w:color="auto"/>
                    <w:right w:val="none" w:sz="0" w:space="0" w:color="auto"/>
                  </w:divBdr>
                </w:div>
                <w:div w:id="170343622">
                  <w:marLeft w:val="300"/>
                  <w:marRight w:val="0"/>
                  <w:marTop w:val="75"/>
                  <w:marBottom w:val="0"/>
                  <w:divBdr>
                    <w:top w:val="none" w:sz="0" w:space="0" w:color="auto"/>
                    <w:left w:val="none" w:sz="0" w:space="0" w:color="auto"/>
                    <w:bottom w:val="none" w:sz="0" w:space="0" w:color="auto"/>
                    <w:right w:val="none" w:sz="0" w:space="0" w:color="auto"/>
                  </w:divBdr>
                  <w:divsChild>
                    <w:div w:id="490760321">
                      <w:marLeft w:val="750"/>
                      <w:marRight w:val="0"/>
                      <w:marTop w:val="0"/>
                      <w:marBottom w:val="0"/>
                      <w:divBdr>
                        <w:top w:val="none" w:sz="0" w:space="0" w:color="auto"/>
                        <w:left w:val="none" w:sz="0" w:space="0" w:color="auto"/>
                        <w:bottom w:val="none" w:sz="0" w:space="0" w:color="auto"/>
                        <w:right w:val="none" w:sz="0" w:space="0" w:color="auto"/>
                      </w:divBdr>
                    </w:div>
                    <w:div w:id="1451244805">
                      <w:marLeft w:val="750"/>
                      <w:marRight w:val="0"/>
                      <w:marTop w:val="0"/>
                      <w:marBottom w:val="0"/>
                      <w:divBdr>
                        <w:top w:val="none" w:sz="0" w:space="0" w:color="auto"/>
                        <w:left w:val="none" w:sz="0" w:space="0" w:color="auto"/>
                        <w:bottom w:val="none" w:sz="0" w:space="0" w:color="auto"/>
                        <w:right w:val="none" w:sz="0" w:space="0" w:color="auto"/>
                      </w:divBdr>
                    </w:div>
                  </w:divsChild>
                </w:div>
                <w:div w:id="290602326">
                  <w:marLeft w:val="300"/>
                  <w:marRight w:val="0"/>
                  <w:marTop w:val="75"/>
                  <w:marBottom w:val="0"/>
                  <w:divBdr>
                    <w:top w:val="none" w:sz="0" w:space="0" w:color="auto"/>
                    <w:left w:val="none" w:sz="0" w:space="0" w:color="auto"/>
                    <w:bottom w:val="none" w:sz="0" w:space="0" w:color="auto"/>
                    <w:right w:val="none" w:sz="0" w:space="0" w:color="auto"/>
                  </w:divBdr>
                </w:div>
                <w:div w:id="448012786">
                  <w:marLeft w:val="300"/>
                  <w:marRight w:val="0"/>
                  <w:marTop w:val="75"/>
                  <w:marBottom w:val="0"/>
                  <w:divBdr>
                    <w:top w:val="none" w:sz="0" w:space="0" w:color="auto"/>
                    <w:left w:val="none" w:sz="0" w:space="0" w:color="auto"/>
                    <w:bottom w:val="none" w:sz="0" w:space="0" w:color="auto"/>
                    <w:right w:val="none" w:sz="0" w:space="0" w:color="auto"/>
                  </w:divBdr>
                  <w:divsChild>
                    <w:div w:id="790440496">
                      <w:marLeft w:val="750"/>
                      <w:marRight w:val="0"/>
                      <w:marTop w:val="0"/>
                      <w:marBottom w:val="0"/>
                      <w:divBdr>
                        <w:top w:val="none" w:sz="0" w:space="0" w:color="auto"/>
                        <w:left w:val="none" w:sz="0" w:space="0" w:color="auto"/>
                        <w:bottom w:val="none" w:sz="0" w:space="0" w:color="auto"/>
                        <w:right w:val="none" w:sz="0" w:space="0" w:color="auto"/>
                      </w:divBdr>
                    </w:div>
                  </w:divsChild>
                </w:div>
                <w:div w:id="1963806073">
                  <w:marLeft w:val="300"/>
                  <w:marRight w:val="0"/>
                  <w:marTop w:val="75"/>
                  <w:marBottom w:val="0"/>
                  <w:divBdr>
                    <w:top w:val="none" w:sz="0" w:space="0" w:color="auto"/>
                    <w:left w:val="none" w:sz="0" w:space="0" w:color="auto"/>
                    <w:bottom w:val="none" w:sz="0" w:space="0" w:color="auto"/>
                    <w:right w:val="none" w:sz="0" w:space="0" w:color="auto"/>
                  </w:divBdr>
                  <w:divsChild>
                    <w:div w:id="1342128099">
                      <w:marLeft w:val="750"/>
                      <w:marRight w:val="0"/>
                      <w:marTop w:val="0"/>
                      <w:marBottom w:val="0"/>
                      <w:divBdr>
                        <w:top w:val="none" w:sz="0" w:space="0" w:color="auto"/>
                        <w:left w:val="none" w:sz="0" w:space="0" w:color="auto"/>
                        <w:bottom w:val="none" w:sz="0" w:space="0" w:color="auto"/>
                        <w:right w:val="none" w:sz="0" w:space="0" w:color="auto"/>
                      </w:divBdr>
                    </w:div>
                  </w:divsChild>
                </w:div>
                <w:div w:id="1709721449">
                  <w:marLeft w:val="300"/>
                  <w:marRight w:val="0"/>
                  <w:marTop w:val="75"/>
                  <w:marBottom w:val="0"/>
                  <w:divBdr>
                    <w:top w:val="none" w:sz="0" w:space="0" w:color="auto"/>
                    <w:left w:val="none" w:sz="0" w:space="0" w:color="auto"/>
                    <w:bottom w:val="none" w:sz="0" w:space="0" w:color="auto"/>
                    <w:right w:val="none" w:sz="0" w:space="0" w:color="auto"/>
                  </w:divBdr>
                  <w:divsChild>
                    <w:div w:id="1097748913">
                      <w:marLeft w:val="750"/>
                      <w:marRight w:val="0"/>
                      <w:marTop w:val="0"/>
                      <w:marBottom w:val="0"/>
                      <w:divBdr>
                        <w:top w:val="none" w:sz="0" w:space="0" w:color="auto"/>
                        <w:left w:val="none" w:sz="0" w:space="0" w:color="auto"/>
                        <w:bottom w:val="none" w:sz="0" w:space="0" w:color="auto"/>
                        <w:right w:val="none" w:sz="0" w:space="0" w:color="auto"/>
                      </w:divBdr>
                    </w:div>
                    <w:div w:id="219678447">
                      <w:marLeft w:val="750"/>
                      <w:marRight w:val="0"/>
                      <w:marTop w:val="0"/>
                      <w:marBottom w:val="0"/>
                      <w:divBdr>
                        <w:top w:val="none" w:sz="0" w:space="0" w:color="auto"/>
                        <w:left w:val="none" w:sz="0" w:space="0" w:color="auto"/>
                        <w:bottom w:val="none" w:sz="0" w:space="0" w:color="auto"/>
                        <w:right w:val="none" w:sz="0" w:space="0" w:color="auto"/>
                      </w:divBdr>
                    </w:div>
                    <w:div w:id="84156602">
                      <w:marLeft w:val="750"/>
                      <w:marRight w:val="0"/>
                      <w:marTop w:val="0"/>
                      <w:marBottom w:val="0"/>
                      <w:divBdr>
                        <w:top w:val="none" w:sz="0" w:space="0" w:color="auto"/>
                        <w:left w:val="none" w:sz="0" w:space="0" w:color="auto"/>
                        <w:bottom w:val="none" w:sz="0" w:space="0" w:color="auto"/>
                        <w:right w:val="none" w:sz="0" w:space="0" w:color="auto"/>
                      </w:divBdr>
                    </w:div>
                    <w:div w:id="57732340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51937184">
              <w:marLeft w:val="0"/>
              <w:marRight w:val="0"/>
              <w:marTop w:val="150"/>
              <w:marBottom w:val="150"/>
              <w:divBdr>
                <w:top w:val="none" w:sz="0" w:space="0" w:color="auto"/>
                <w:left w:val="none" w:sz="0" w:space="0" w:color="auto"/>
                <w:bottom w:val="none" w:sz="0" w:space="0" w:color="auto"/>
                <w:right w:val="none" w:sz="0" w:space="0" w:color="auto"/>
              </w:divBdr>
              <w:divsChild>
                <w:div w:id="1011297638">
                  <w:marLeft w:val="300"/>
                  <w:marRight w:val="0"/>
                  <w:marTop w:val="75"/>
                  <w:marBottom w:val="0"/>
                  <w:divBdr>
                    <w:top w:val="none" w:sz="0" w:space="0" w:color="auto"/>
                    <w:left w:val="none" w:sz="0" w:space="0" w:color="auto"/>
                    <w:bottom w:val="none" w:sz="0" w:space="0" w:color="auto"/>
                    <w:right w:val="none" w:sz="0" w:space="0" w:color="auto"/>
                  </w:divBdr>
                  <w:divsChild>
                    <w:div w:id="498472112">
                      <w:marLeft w:val="750"/>
                      <w:marRight w:val="0"/>
                      <w:marTop w:val="0"/>
                      <w:marBottom w:val="0"/>
                      <w:divBdr>
                        <w:top w:val="none" w:sz="0" w:space="0" w:color="auto"/>
                        <w:left w:val="none" w:sz="0" w:space="0" w:color="auto"/>
                        <w:bottom w:val="none" w:sz="0" w:space="0" w:color="auto"/>
                        <w:right w:val="none" w:sz="0" w:space="0" w:color="auto"/>
                      </w:divBdr>
                    </w:div>
                  </w:divsChild>
                </w:div>
                <w:div w:id="799298169">
                  <w:marLeft w:val="300"/>
                  <w:marRight w:val="0"/>
                  <w:marTop w:val="75"/>
                  <w:marBottom w:val="0"/>
                  <w:divBdr>
                    <w:top w:val="none" w:sz="0" w:space="0" w:color="auto"/>
                    <w:left w:val="none" w:sz="0" w:space="0" w:color="auto"/>
                    <w:bottom w:val="none" w:sz="0" w:space="0" w:color="auto"/>
                    <w:right w:val="none" w:sz="0" w:space="0" w:color="auto"/>
                  </w:divBdr>
                </w:div>
                <w:div w:id="28070191">
                  <w:marLeft w:val="300"/>
                  <w:marRight w:val="0"/>
                  <w:marTop w:val="75"/>
                  <w:marBottom w:val="0"/>
                  <w:divBdr>
                    <w:top w:val="none" w:sz="0" w:space="0" w:color="auto"/>
                    <w:left w:val="none" w:sz="0" w:space="0" w:color="auto"/>
                    <w:bottom w:val="none" w:sz="0" w:space="0" w:color="auto"/>
                    <w:right w:val="none" w:sz="0" w:space="0" w:color="auto"/>
                  </w:divBdr>
                </w:div>
                <w:div w:id="1558855599">
                  <w:marLeft w:val="300"/>
                  <w:marRight w:val="0"/>
                  <w:marTop w:val="75"/>
                  <w:marBottom w:val="0"/>
                  <w:divBdr>
                    <w:top w:val="none" w:sz="0" w:space="0" w:color="auto"/>
                    <w:left w:val="none" w:sz="0" w:space="0" w:color="auto"/>
                    <w:bottom w:val="none" w:sz="0" w:space="0" w:color="auto"/>
                    <w:right w:val="none" w:sz="0" w:space="0" w:color="auto"/>
                  </w:divBdr>
                  <w:divsChild>
                    <w:div w:id="149299902">
                      <w:marLeft w:val="750"/>
                      <w:marRight w:val="0"/>
                      <w:marTop w:val="0"/>
                      <w:marBottom w:val="0"/>
                      <w:divBdr>
                        <w:top w:val="none" w:sz="0" w:space="0" w:color="auto"/>
                        <w:left w:val="none" w:sz="0" w:space="0" w:color="auto"/>
                        <w:bottom w:val="none" w:sz="0" w:space="0" w:color="auto"/>
                        <w:right w:val="none" w:sz="0" w:space="0" w:color="auto"/>
                      </w:divBdr>
                    </w:div>
                  </w:divsChild>
                </w:div>
                <w:div w:id="1280994179">
                  <w:marLeft w:val="300"/>
                  <w:marRight w:val="0"/>
                  <w:marTop w:val="75"/>
                  <w:marBottom w:val="0"/>
                  <w:divBdr>
                    <w:top w:val="none" w:sz="0" w:space="0" w:color="auto"/>
                    <w:left w:val="none" w:sz="0" w:space="0" w:color="auto"/>
                    <w:bottom w:val="none" w:sz="0" w:space="0" w:color="auto"/>
                    <w:right w:val="none" w:sz="0" w:space="0" w:color="auto"/>
                  </w:divBdr>
                  <w:divsChild>
                    <w:div w:id="934826894">
                      <w:marLeft w:val="750"/>
                      <w:marRight w:val="0"/>
                      <w:marTop w:val="0"/>
                      <w:marBottom w:val="0"/>
                      <w:divBdr>
                        <w:top w:val="none" w:sz="0" w:space="0" w:color="auto"/>
                        <w:left w:val="none" w:sz="0" w:space="0" w:color="auto"/>
                        <w:bottom w:val="none" w:sz="0" w:space="0" w:color="auto"/>
                        <w:right w:val="none" w:sz="0" w:space="0" w:color="auto"/>
                      </w:divBdr>
                    </w:div>
                    <w:div w:id="93870005">
                      <w:marLeft w:val="750"/>
                      <w:marRight w:val="0"/>
                      <w:marTop w:val="0"/>
                      <w:marBottom w:val="0"/>
                      <w:divBdr>
                        <w:top w:val="none" w:sz="0" w:space="0" w:color="auto"/>
                        <w:left w:val="none" w:sz="0" w:space="0" w:color="auto"/>
                        <w:bottom w:val="none" w:sz="0" w:space="0" w:color="auto"/>
                        <w:right w:val="none" w:sz="0" w:space="0" w:color="auto"/>
                      </w:divBdr>
                    </w:div>
                  </w:divsChild>
                </w:div>
                <w:div w:id="760486970">
                  <w:marLeft w:val="300"/>
                  <w:marRight w:val="0"/>
                  <w:marTop w:val="75"/>
                  <w:marBottom w:val="0"/>
                  <w:divBdr>
                    <w:top w:val="none" w:sz="0" w:space="0" w:color="auto"/>
                    <w:left w:val="none" w:sz="0" w:space="0" w:color="auto"/>
                    <w:bottom w:val="none" w:sz="0" w:space="0" w:color="auto"/>
                    <w:right w:val="none" w:sz="0" w:space="0" w:color="auto"/>
                  </w:divBdr>
                  <w:divsChild>
                    <w:div w:id="552304270">
                      <w:marLeft w:val="750"/>
                      <w:marRight w:val="0"/>
                      <w:marTop w:val="0"/>
                      <w:marBottom w:val="0"/>
                      <w:divBdr>
                        <w:top w:val="none" w:sz="0" w:space="0" w:color="auto"/>
                        <w:left w:val="none" w:sz="0" w:space="0" w:color="auto"/>
                        <w:bottom w:val="none" w:sz="0" w:space="0" w:color="auto"/>
                        <w:right w:val="none" w:sz="0" w:space="0" w:color="auto"/>
                      </w:divBdr>
                    </w:div>
                  </w:divsChild>
                </w:div>
                <w:div w:id="474638500">
                  <w:marLeft w:val="300"/>
                  <w:marRight w:val="0"/>
                  <w:marTop w:val="75"/>
                  <w:marBottom w:val="0"/>
                  <w:divBdr>
                    <w:top w:val="none" w:sz="0" w:space="0" w:color="auto"/>
                    <w:left w:val="none" w:sz="0" w:space="0" w:color="auto"/>
                    <w:bottom w:val="none" w:sz="0" w:space="0" w:color="auto"/>
                    <w:right w:val="none" w:sz="0" w:space="0" w:color="auto"/>
                  </w:divBdr>
                  <w:divsChild>
                    <w:div w:id="17086069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371515">
      <w:bodyDiv w:val="1"/>
      <w:marLeft w:val="0"/>
      <w:marRight w:val="0"/>
      <w:marTop w:val="0"/>
      <w:marBottom w:val="0"/>
      <w:divBdr>
        <w:top w:val="none" w:sz="0" w:space="0" w:color="auto"/>
        <w:left w:val="none" w:sz="0" w:space="0" w:color="auto"/>
        <w:bottom w:val="none" w:sz="0" w:space="0" w:color="auto"/>
        <w:right w:val="none" w:sz="0" w:space="0" w:color="auto"/>
      </w:divBdr>
      <w:divsChild>
        <w:div w:id="2059089566">
          <w:marLeft w:val="0"/>
          <w:marRight w:val="0"/>
          <w:marTop w:val="0"/>
          <w:marBottom w:val="0"/>
          <w:divBdr>
            <w:top w:val="none" w:sz="0" w:space="0" w:color="auto"/>
            <w:left w:val="none" w:sz="0" w:space="0" w:color="auto"/>
            <w:bottom w:val="none" w:sz="0" w:space="0" w:color="auto"/>
            <w:right w:val="none" w:sz="0" w:space="0" w:color="auto"/>
          </w:divBdr>
          <w:divsChild>
            <w:div w:id="1262186015">
              <w:marLeft w:val="0"/>
              <w:marRight w:val="0"/>
              <w:marTop w:val="150"/>
              <w:marBottom w:val="150"/>
              <w:divBdr>
                <w:top w:val="none" w:sz="0" w:space="0" w:color="auto"/>
                <w:left w:val="none" w:sz="0" w:space="0" w:color="auto"/>
                <w:bottom w:val="none" w:sz="0" w:space="0" w:color="auto"/>
                <w:right w:val="none" w:sz="0" w:space="0" w:color="auto"/>
              </w:divBdr>
              <w:divsChild>
                <w:div w:id="1191452379">
                  <w:marLeft w:val="300"/>
                  <w:marRight w:val="0"/>
                  <w:marTop w:val="75"/>
                  <w:marBottom w:val="0"/>
                  <w:divBdr>
                    <w:top w:val="none" w:sz="0" w:space="0" w:color="auto"/>
                    <w:left w:val="none" w:sz="0" w:space="0" w:color="auto"/>
                    <w:bottom w:val="none" w:sz="0" w:space="0" w:color="auto"/>
                    <w:right w:val="none" w:sz="0" w:space="0" w:color="auto"/>
                  </w:divBdr>
                  <w:divsChild>
                    <w:div w:id="37051437">
                      <w:marLeft w:val="750"/>
                      <w:marRight w:val="0"/>
                      <w:marTop w:val="0"/>
                      <w:marBottom w:val="0"/>
                      <w:divBdr>
                        <w:top w:val="none" w:sz="0" w:space="0" w:color="auto"/>
                        <w:left w:val="none" w:sz="0" w:space="0" w:color="auto"/>
                        <w:bottom w:val="none" w:sz="0" w:space="0" w:color="auto"/>
                        <w:right w:val="none" w:sz="0" w:space="0" w:color="auto"/>
                      </w:divBdr>
                    </w:div>
                  </w:divsChild>
                </w:div>
                <w:div w:id="1373116602">
                  <w:marLeft w:val="300"/>
                  <w:marRight w:val="0"/>
                  <w:marTop w:val="75"/>
                  <w:marBottom w:val="0"/>
                  <w:divBdr>
                    <w:top w:val="none" w:sz="0" w:space="0" w:color="auto"/>
                    <w:left w:val="none" w:sz="0" w:space="0" w:color="auto"/>
                    <w:bottom w:val="none" w:sz="0" w:space="0" w:color="auto"/>
                    <w:right w:val="none" w:sz="0" w:space="0" w:color="auto"/>
                  </w:divBdr>
                </w:div>
                <w:div w:id="1629236802">
                  <w:marLeft w:val="300"/>
                  <w:marRight w:val="0"/>
                  <w:marTop w:val="75"/>
                  <w:marBottom w:val="0"/>
                  <w:divBdr>
                    <w:top w:val="none" w:sz="0" w:space="0" w:color="auto"/>
                    <w:left w:val="none" w:sz="0" w:space="0" w:color="auto"/>
                    <w:bottom w:val="none" w:sz="0" w:space="0" w:color="auto"/>
                    <w:right w:val="none" w:sz="0" w:space="0" w:color="auto"/>
                  </w:divBdr>
                  <w:divsChild>
                    <w:div w:id="703871077">
                      <w:marLeft w:val="750"/>
                      <w:marRight w:val="0"/>
                      <w:marTop w:val="0"/>
                      <w:marBottom w:val="0"/>
                      <w:divBdr>
                        <w:top w:val="none" w:sz="0" w:space="0" w:color="auto"/>
                        <w:left w:val="none" w:sz="0" w:space="0" w:color="auto"/>
                        <w:bottom w:val="none" w:sz="0" w:space="0" w:color="auto"/>
                        <w:right w:val="none" w:sz="0" w:space="0" w:color="auto"/>
                      </w:divBdr>
                    </w:div>
                    <w:div w:id="162203017">
                      <w:marLeft w:val="750"/>
                      <w:marRight w:val="0"/>
                      <w:marTop w:val="0"/>
                      <w:marBottom w:val="0"/>
                      <w:divBdr>
                        <w:top w:val="none" w:sz="0" w:space="0" w:color="auto"/>
                        <w:left w:val="none" w:sz="0" w:space="0" w:color="auto"/>
                        <w:bottom w:val="none" w:sz="0" w:space="0" w:color="auto"/>
                        <w:right w:val="none" w:sz="0" w:space="0" w:color="auto"/>
                      </w:divBdr>
                    </w:div>
                    <w:div w:id="1330523382">
                      <w:marLeft w:val="750"/>
                      <w:marRight w:val="0"/>
                      <w:marTop w:val="0"/>
                      <w:marBottom w:val="0"/>
                      <w:divBdr>
                        <w:top w:val="none" w:sz="0" w:space="0" w:color="auto"/>
                        <w:left w:val="none" w:sz="0" w:space="0" w:color="auto"/>
                        <w:bottom w:val="none" w:sz="0" w:space="0" w:color="auto"/>
                        <w:right w:val="none" w:sz="0" w:space="0" w:color="auto"/>
                      </w:divBdr>
                    </w:div>
                  </w:divsChild>
                </w:div>
                <w:div w:id="1590582544">
                  <w:marLeft w:val="300"/>
                  <w:marRight w:val="0"/>
                  <w:marTop w:val="75"/>
                  <w:marBottom w:val="0"/>
                  <w:divBdr>
                    <w:top w:val="none" w:sz="0" w:space="0" w:color="auto"/>
                    <w:left w:val="none" w:sz="0" w:space="0" w:color="auto"/>
                    <w:bottom w:val="none" w:sz="0" w:space="0" w:color="auto"/>
                    <w:right w:val="none" w:sz="0" w:space="0" w:color="auto"/>
                  </w:divBdr>
                  <w:divsChild>
                    <w:div w:id="703946621">
                      <w:marLeft w:val="750"/>
                      <w:marRight w:val="0"/>
                      <w:marTop w:val="0"/>
                      <w:marBottom w:val="0"/>
                      <w:divBdr>
                        <w:top w:val="none" w:sz="0" w:space="0" w:color="auto"/>
                        <w:left w:val="none" w:sz="0" w:space="0" w:color="auto"/>
                        <w:bottom w:val="none" w:sz="0" w:space="0" w:color="auto"/>
                        <w:right w:val="none" w:sz="0" w:space="0" w:color="auto"/>
                      </w:divBdr>
                    </w:div>
                  </w:divsChild>
                </w:div>
                <w:div w:id="1287544527">
                  <w:marLeft w:val="300"/>
                  <w:marRight w:val="0"/>
                  <w:marTop w:val="75"/>
                  <w:marBottom w:val="0"/>
                  <w:divBdr>
                    <w:top w:val="none" w:sz="0" w:space="0" w:color="auto"/>
                    <w:left w:val="none" w:sz="0" w:space="0" w:color="auto"/>
                    <w:bottom w:val="none" w:sz="0" w:space="0" w:color="auto"/>
                    <w:right w:val="none" w:sz="0" w:space="0" w:color="auto"/>
                  </w:divBdr>
                  <w:divsChild>
                    <w:div w:id="144765327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9834941">
              <w:marLeft w:val="0"/>
              <w:marRight w:val="0"/>
              <w:marTop w:val="150"/>
              <w:marBottom w:val="150"/>
              <w:divBdr>
                <w:top w:val="none" w:sz="0" w:space="0" w:color="auto"/>
                <w:left w:val="none" w:sz="0" w:space="0" w:color="auto"/>
                <w:bottom w:val="none" w:sz="0" w:space="0" w:color="auto"/>
                <w:right w:val="none" w:sz="0" w:space="0" w:color="auto"/>
              </w:divBdr>
              <w:divsChild>
                <w:div w:id="824783393">
                  <w:marLeft w:val="300"/>
                  <w:marRight w:val="0"/>
                  <w:marTop w:val="75"/>
                  <w:marBottom w:val="0"/>
                  <w:divBdr>
                    <w:top w:val="none" w:sz="0" w:space="0" w:color="auto"/>
                    <w:left w:val="none" w:sz="0" w:space="0" w:color="auto"/>
                    <w:bottom w:val="none" w:sz="0" w:space="0" w:color="auto"/>
                    <w:right w:val="none" w:sz="0" w:space="0" w:color="auto"/>
                  </w:divBdr>
                </w:div>
                <w:div w:id="214515419">
                  <w:marLeft w:val="300"/>
                  <w:marRight w:val="0"/>
                  <w:marTop w:val="75"/>
                  <w:marBottom w:val="0"/>
                  <w:divBdr>
                    <w:top w:val="none" w:sz="0" w:space="0" w:color="auto"/>
                    <w:left w:val="none" w:sz="0" w:space="0" w:color="auto"/>
                    <w:bottom w:val="none" w:sz="0" w:space="0" w:color="auto"/>
                    <w:right w:val="none" w:sz="0" w:space="0" w:color="auto"/>
                  </w:divBdr>
                  <w:divsChild>
                    <w:div w:id="860818722">
                      <w:marLeft w:val="750"/>
                      <w:marRight w:val="0"/>
                      <w:marTop w:val="0"/>
                      <w:marBottom w:val="0"/>
                      <w:divBdr>
                        <w:top w:val="none" w:sz="0" w:space="0" w:color="auto"/>
                        <w:left w:val="none" w:sz="0" w:space="0" w:color="auto"/>
                        <w:bottom w:val="none" w:sz="0" w:space="0" w:color="auto"/>
                        <w:right w:val="none" w:sz="0" w:space="0" w:color="auto"/>
                      </w:divBdr>
                    </w:div>
                    <w:div w:id="1269313790">
                      <w:marLeft w:val="750"/>
                      <w:marRight w:val="0"/>
                      <w:marTop w:val="0"/>
                      <w:marBottom w:val="0"/>
                      <w:divBdr>
                        <w:top w:val="none" w:sz="0" w:space="0" w:color="auto"/>
                        <w:left w:val="none" w:sz="0" w:space="0" w:color="auto"/>
                        <w:bottom w:val="none" w:sz="0" w:space="0" w:color="auto"/>
                        <w:right w:val="none" w:sz="0" w:space="0" w:color="auto"/>
                      </w:divBdr>
                    </w:div>
                  </w:divsChild>
                </w:div>
                <w:div w:id="911618838">
                  <w:marLeft w:val="300"/>
                  <w:marRight w:val="0"/>
                  <w:marTop w:val="75"/>
                  <w:marBottom w:val="0"/>
                  <w:divBdr>
                    <w:top w:val="none" w:sz="0" w:space="0" w:color="auto"/>
                    <w:left w:val="none" w:sz="0" w:space="0" w:color="auto"/>
                    <w:bottom w:val="none" w:sz="0" w:space="0" w:color="auto"/>
                    <w:right w:val="none" w:sz="0" w:space="0" w:color="auto"/>
                  </w:divBdr>
                  <w:divsChild>
                    <w:div w:id="1638024608">
                      <w:marLeft w:val="750"/>
                      <w:marRight w:val="0"/>
                      <w:marTop w:val="0"/>
                      <w:marBottom w:val="0"/>
                      <w:divBdr>
                        <w:top w:val="none" w:sz="0" w:space="0" w:color="auto"/>
                        <w:left w:val="none" w:sz="0" w:space="0" w:color="auto"/>
                        <w:bottom w:val="none" w:sz="0" w:space="0" w:color="auto"/>
                        <w:right w:val="none" w:sz="0" w:space="0" w:color="auto"/>
                      </w:divBdr>
                    </w:div>
                  </w:divsChild>
                </w:div>
                <w:div w:id="459567501">
                  <w:marLeft w:val="300"/>
                  <w:marRight w:val="0"/>
                  <w:marTop w:val="75"/>
                  <w:marBottom w:val="0"/>
                  <w:divBdr>
                    <w:top w:val="none" w:sz="0" w:space="0" w:color="auto"/>
                    <w:left w:val="none" w:sz="0" w:space="0" w:color="auto"/>
                    <w:bottom w:val="none" w:sz="0" w:space="0" w:color="auto"/>
                    <w:right w:val="none" w:sz="0" w:space="0" w:color="auto"/>
                  </w:divBdr>
                  <w:divsChild>
                    <w:div w:id="2019768221">
                      <w:marLeft w:val="750"/>
                      <w:marRight w:val="0"/>
                      <w:marTop w:val="0"/>
                      <w:marBottom w:val="0"/>
                      <w:divBdr>
                        <w:top w:val="none" w:sz="0" w:space="0" w:color="auto"/>
                        <w:left w:val="none" w:sz="0" w:space="0" w:color="auto"/>
                        <w:bottom w:val="none" w:sz="0" w:space="0" w:color="auto"/>
                        <w:right w:val="none" w:sz="0" w:space="0" w:color="auto"/>
                      </w:divBdr>
                    </w:div>
                  </w:divsChild>
                </w:div>
                <w:div w:id="129984058">
                  <w:marLeft w:val="300"/>
                  <w:marRight w:val="0"/>
                  <w:marTop w:val="75"/>
                  <w:marBottom w:val="0"/>
                  <w:divBdr>
                    <w:top w:val="none" w:sz="0" w:space="0" w:color="auto"/>
                    <w:left w:val="none" w:sz="0" w:space="0" w:color="auto"/>
                    <w:bottom w:val="none" w:sz="0" w:space="0" w:color="auto"/>
                    <w:right w:val="none" w:sz="0" w:space="0" w:color="auto"/>
                  </w:divBdr>
                  <w:divsChild>
                    <w:div w:id="1674721344">
                      <w:marLeft w:val="750"/>
                      <w:marRight w:val="0"/>
                      <w:marTop w:val="0"/>
                      <w:marBottom w:val="0"/>
                      <w:divBdr>
                        <w:top w:val="none" w:sz="0" w:space="0" w:color="auto"/>
                        <w:left w:val="none" w:sz="0" w:space="0" w:color="auto"/>
                        <w:bottom w:val="none" w:sz="0" w:space="0" w:color="auto"/>
                        <w:right w:val="none" w:sz="0" w:space="0" w:color="auto"/>
                      </w:divBdr>
                    </w:div>
                  </w:divsChild>
                </w:div>
                <w:div w:id="360014621">
                  <w:marLeft w:val="300"/>
                  <w:marRight w:val="0"/>
                  <w:marTop w:val="75"/>
                  <w:marBottom w:val="0"/>
                  <w:divBdr>
                    <w:top w:val="none" w:sz="0" w:space="0" w:color="auto"/>
                    <w:left w:val="none" w:sz="0" w:space="0" w:color="auto"/>
                    <w:bottom w:val="none" w:sz="0" w:space="0" w:color="auto"/>
                    <w:right w:val="none" w:sz="0" w:space="0" w:color="auto"/>
                  </w:divBdr>
                  <w:divsChild>
                    <w:div w:id="1713729691">
                      <w:marLeft w:val="750"/>
                      <w:marRight w:val="0"/>
                      <w:marTop w:val="0"/>
                      <w:marBottom w:val="0"/>
                      <w:divBdr>
                        <w:top w:val="none" w:sz="0" w:space="0" w:color="auto"/>
                        <w:left w:val="none" w:sz="0" w:space="0" w:color="auto"/>
                        <w:bottom w:val="none" w:sz="0" w:space="0" w:color="auto"/>
                        <w:right w:val="none" w:sz="0" w:space="0" w:color="auto"/>
                      </w:divBdr>
                    </w:div>
                  </w:divsChild>
                </w:div>
                <w:div w:id="1987271533">
                  <w:marLeft w:val="300"/>
                  <w:marRight w:val="0"/>
                  <w:marTop w:val="75"/>
                  <w:marBottom w:val="0"/>
                  <w:divBdr>
                    <w:top w:val="none" w:sz="0" w:space="0" w:color="auto"/>
                    <w:left w:val="none" w:sz="0" w:space="0" w:color="auto"/>
                    <w:bottom w:val="none" w:sz="0" w:space="0" w:color="auto"/>
                    <w:right w:val="none" w:sz="0" w:space="0" w:color="auto"/>
                  </w:divBdr>
                  <w:divsChild>
                    <w:div w:id="1972400114">
                      <w:marLeft w:val="750"/>
                      <w:marRight w:val="0"/>
                      <w:marTop w:val="0"/>
                      <w:marBottom w:val="0"/>
                      <w:divBdr>
                        <w:top w:val="none" w:sz="0" w:space="0" w:color="auto"/>
                        <w:left w:val="none" w:sz="0" w:space="0" w:color="auto"/>
                        <w:bottom w:val="none" w:sz="0" w:space="0" w:color="auto"/>
                        <w:right w:val="none" w:sz="0" w:space="0" w:color="auto"/>
                      </w:divBdr>
                    </w:div>
                    <w:div w:id="1050880947">
                      <w:marLeft w:val="750"/>
                      <w:marRight w:val="0"/>
                      <w:marTop w:val="0"/>
                      <w:marBottom w:val="0"/>
                      <w:divBdr>
                        <w:top w:val="none" w:sz="0" w:space="0" w:color="auto"/>
                        <w:left w:val="none" w:sz="0" w:space="0" w:color="auto"/>
                        <w:bottom w:val="none" w:sz="0" w:space="0" w:color="auto"/>
                        <w:right w:val="none" w:sz="0" w:space="0" w:color="auto"/>
                      </w:divBdr>
                    </w:div>
                  </w:divsChild>
                </w:div>
                <w:div w:id="2104301842">
                  <w:marLeft w:val="300"/>
                  <w:marRight w:val="0"/>
                  <w:marTop w:val="75"/>
                  <w:marBottom w:val="0"/>
                  <w:divBdr>
                    <w:top w:val="none" w:sz="0" w:space="0" w:color="auto"/>
                    <w:left w:val="none" w:sz="0" w:space="0" w:color="auto"/>
                    <w:bottom w:val="none" w:sz="0" w:space="0" w:color="auto"/>
                    <w:right w:val="none" w:sz="0" w:space="0" w:color="auto"/>
                  </w:divBdr>
                </w:div>
                <w:div w:id="981354147">
                  <w:marLeft w:val="300"/>
                  <w:marRight w:val="0"/>
                  <w:marTop w:val="75"/>
                  <w:marBottom w:val="0"/>
                  <w:divBdr>
                    <w:top w:val="none" w:sz="0" w:space="0" w:color="auto"/>
                    <w:left w:val="none" w:sz="0" w:space="0" w:color="auto"/>
                    <w:bottom w:val="none" w:sz="0" w:space="0" w:color="auto"/>
                    <w:right w:val="none" w:sz="0" w:space="0" w:color="auto"/>
                  </w:divBdr>
                  <w:divsChild>
                    <w:div w:id="1558009024">
                      <w:marLeft w:val="750"/>
                      <w:marRight w:val="0"/>
                      <w:marTop w:val="0"/>
                      <w:marBottom w:val="0"/>
                      <w:divBdr>
                        <w:top w:val="none" w:sz="0" w:space="0" w:color="auto"/>
                        <w:left w:val="none" w:sz="0" w:space="0" w:color="auto"/>
                        <w:bottom w:val="none" w:sz="0" w:space="0" w:color="auto"/>
                        <w:right w:val="none" w:sz="0" w:space="0" w:color="auto"/>
                      </w:divBdr>
                    </w:div>
                    <w:div w:id="1876961778">
                      <w:marLeft w:val="750"/>
                      <w:marRight w:val="0"/>
                      <w:marTop w:val="0"/>
                      <w:marBottom w:val="0"/>
                      <w:divBdr>
                        <w:top w:val="none" w:sz="0" w:space="0" w:color="auto"/>
                        <w:left w:val="none" w:sz="0" w:space="0" w:color="auto"/>
                        <w:bottom w:val="none" w:sz="0" w:space="0" w:color="auto"/>
                        <w:right w:val="none" w:sz="0" w:space="0" w:color="auto"/>
                      </w:divBdr>
                    </w:div>
                  </w:divsChild>
                </w:div>
                <w:div w:id="1733039573">
                  <w:marLeft w:val="300"/>
                  <w:marRight w:val="0"/>
                  <w:marTop w:val="75"/>
                  <w:marBottom w:val="0"/>
                  <w:divBdr>
                    <w:top w:val="none" w:sz="0" w:space="0" w:color="auto"/>
                    <w:left w:val="none" w:sz="0" w:space="0" w:color="auto"/>
                    <w:bottom w:val="none" w:sz="0" w:space="0" w:color="auto"/>
                    <w:right w:val="none" w:sz="0" w:space="0" w:color="auto"/>
                  </w:divBdr>
                  <w:divsChild>
                    <w:div w:id="1752769825">
                      <w:marLeft w:val="750"/>
                      <w:marRight w:val="0"/>
                      <w:marTop w:val="0"/>
                      <w:marBottom w:val="0"/>
                      <w:divBdr>
                        <w:top w:val="none" w:sz="0" w:space="0" w:color="auto"/>
                        <w:left w:val="none" w:sz="0" w:space="0" w:color="auto"/>
                        <w:bottom w:val="none" w:sz="0" w:space="0" w:color="auto"/>
                        <w:right w:val="none" w:sz="0" w:space="0" w:color="auto"/>
                      </w:divBdr>
                    </w:div>
                  </w:divsChild>
                </w:div>
                <w:div w:id="909317099">
                  <w:marLeft w:val="300"/>
                  <w:marRight w:val="0"/>
                  <w:marTop w:val="75"/>
                  <w:marBottom w:val="0"/>
                  <w:divBdr>
                    <w:top w:val="none" w:sz="0" w:space="0" w:color="auto"/>
                    <w:left w:val="none" w:sz="0" w:space="0" w:color="auto"/>
                    <w:bottom w:val="none" w:sz="0" w:space="0" w:color="auto"/>
                    <w:right w:val="none" w:sz="0" w:space="0" w:color="auto"/>
                  </w:divBdr>
                  <w:divsChild>
                    <w:div w:id="578053835">
                      <w:marLeft w:val="750"/>
                      <w:marRight w:val="0"/>
                      <w:marTop w:val="0"/>
                      <w:marBottom w:val="0"/>
                      <w:divBdr>
                        <w:top w:val="none" w:sz="0" w:space="0" w:color="auto"/>
                        <w:left w:val="none" w:sz="0" w:space="0" w:color="auto"/>
                        <w:bottom w:val="none" w:sz="0" w:space="0" w:color="auto"/>
                        <w:right w:val="none" w:sz="0" w:space="0" w:color="auto"/>
                      </w:divBdr>
                    </w:div>
                    <w:div w:id="399716497">
                      <w:marLeft w:val="750"/>
                      <w:marRight w:val="0"/>
                      <w:marTop w:val="0"/>
                      <w:marBottom w:val="0"/>
                      <w:divBdr>
                        <w:top w:val="none" w:sz="0" w:space="0" w:color="auto"/>
                        <w:left w:val="none" w:sz="0" w:space="0" w:color="auto"/>
                        <w:bottom w:val="none" w:sz="0" w:space="0" w:color="auto"/>
                        <w:right w:val="none" w:sz="0" w:space="0" w:color="auto"/>
                      </w:divBdr>
                    </w:div>
                    <w:div w:id="985014666">
                      <w:marLeft w:val="750"/>
                      <w:marRight w:val="0"/>
                      <w:marTop w:val="0"/>
                      <w:marBottom w:val="0"/>
                      <w:divBdr>
                        <w:top w:val="none" w:sz="0" w:space="0" w:color="auto"/>
                        <w:left w:val="none" w:sz="0" w:space="0" w:color="auto"/>
                        <w:bottom w:val="none" w:sz="0" w:space="0" w:color="auto"/>
                        <w:right w:val="none" w:sz="0" w:space="0" w:color="auto"/>
                      </w:divBdr>
                    </w:div>
                  </w:divsChild>
                </w:div>
                <w:div w:id="557403840">
                  <w:marLeft w:val="300"/>
                  <w:marRight w:val="0"/>
                  <w:marTop w:val="75"/>
                  <w:marBottom w:val="0"/>
                  <w:divBdr>
                    <w:top w:val="none" w:sz="0" w:space="0" w:color="auto"/>
                    <w:left w:val="none" w:sz="0" w:space="0" w:color="auto"/>
                    <w:bottom w:val="none" w:sz="0" w:space="0" w:color="auto"/>
                    <w:right w:val="none" w:sz="0" w:space="0" w:color="auto"/>
                  </w:divBdr>
                  <w:divsChild>
                    <w:div w:id="603608965">
                      <w:marLeft w:val="750"/>
                      <w:marRight w:val="0"/>
                      <w:marTop w:val="0"/>
                      <w:marBottom w:val="0"/>
                      <w:divBdr>
                        <w:top w:val="none" w:sz="0" w:space="0" w:color="auto"/>
                        <w:left w:val="none" w:sz="0" w:space="0" w:color="auto"/>
                        <w:bottom w:val="none" w:sz="0" w:space="0" w:color="auto"/>
                        <w:right w:val="none" w:sz="0" w:space="0" w:color="auto"/>
                      </w:divBdr>
                    </w:div>
                  </w:divsChild>
                </w:div>
                <w:div w:id="1112285257">
                  <w:marLeft w:val="300"/>
                  <w:marRight w:val="0"/>
                  <w:marTop w:val="75"/>
                  <w:marBottom w:val="0"/>
                  <w:divBdr>
                    <w:top w:val="none" w:sz="0" w:space="0" w:color="auto"/>
                    <w:left w:val="none" w:sz="0" w:space="0" w:color="auto"/>
                    <w:bottom w:val="none" w:sz="0" w:space="0" w:color="auto"/>
                    <w:right w:val="none" w:sz="0" w:space="0" w:color="auto"/>
                  </w:divBdr>
                  <w:divsChild>
                    <w:div w:id="957877808">
                      <w:marLeft w:val="750"/>
                      <w:marRight w:val="0"/>
                      <w:marTop w:val="0"/>
                      <w:marBottom w:val="0"/>
                      <w:divBdr>
                        <w:top w:val="none" w:sz="0" w:space="0" w:color="auto"/>
                        <w:left w:val="none" w:sz="0" w:space="0" w:color="auto"/>
                        <w:bottom w:val="none" w:sz="0" w:space="0" w:color="auto"/>
                        <w:right w:val="none" w:sz="0" w:space="0" w:color="auto"/>
                      </w:divBdr>
                    </w:div>
                    <w:div w:id="1343513631">
                      <w:marLeft w:val="750"/>
                      <w:marRight w:val="0"/>
                      <w:marTop w:val="0"/>
                      <w:marBottom w:val="0"/>
                      <w:divBdr>
                        <w:top w:val="none" w:sz="0" w:space="0" w:color="auto"/>
                        <w:left w:val="none" w:sz="0" w:space="0" w:color="auto"/>
                        <w:bottom w:val="none" w:sz="0" w:space="0" w:color="auto"/>
                        <w:right w:val="none" w:sz="0" w:space="0" w:color="auto"/>
                      </w:divBdr>
                    </w:div>
                    <w:div w:id="423258689">
                      <w:marLeft w:val="750"/>
                      <w:marRight w:val="0"/>
                      <w:marTop w:val="0"/>
                      <w:marBottom w:val="0"/>
                      <w:divBdr>
                        <w:top w:val="none" w:sz="0" w:space="0" w:color="auto"/>
                        <w:left w:val="none" w:sz="0" w:space="0" w:color="auto"/>
                        <w:bottom w:val="none" w:sz="0" w:space="0" w:color="auto"/>
                        <w:right w:val="none" w:sz="0" w:space="0" w:color="auto"/>
                      </w:divBdr>
                    </w:div>
                    <w:div w:id="1617516515">
                      <w:marLeft w:val="750"/>
                      <w:marRight w:val="0"/>
                      <w:marTop w:val="0"/>
                      <w:marBottom w:val="0"/>
                      <w:divBdr>
                        <w:top w:val="none" w:sz="0" w:space="0" w:color="auto"/>
                        <w:left w:val="none" w:sz="0" w:space="0" w:color="auto"/>
                        <w:bottom w:val="none" w:sz="0" w:space="0" w:color="auto"/>
                        <w:right w:val="none" w:sz="0" w:space="0" w:color="auto"/>
                      </w:divBdr>
                    </w:div>
                  </w:divsChild>
                </w:div>
                <w:div w:id="393160388">
                  <w:marLeft w:val="300"/>
                  <w:marRight w:val="0"/>
                  <w:marTop w:val="75"/>
                  <w:marBottom w:val="0"/>
                  <w:divBdr>
                    <w:top w:val="none" w:sz="0" w:space="0" w:color="auto"/>
                    <w:left w:val="none" w:sz="0" w:space="0" w:color="auto"/>
                    <w:bottom w:val="none" w:sz="0" w:space="0" w:color="auto"/>
                    <w:right w:val="none" w:sz="0" w:space="0" w:color="auto"/>
                  </w:divBdr>
                  <w:divsChild>
                    <w:div w:id="343243758">
                      <w:marLeft w:val="750"/>
                      <w:marRight w:val="0"/>
                      <w:marTop w:val="0"/>
                      <w:marBottom w:val="0"/>
                      <w:divBdr>
                        <w:top w:val="none" w:sz="0" w:space="0" w:color="auto"/>
                        <w:left w:val="none" w:sz="0" w:space="0" w:color="auto"/>
                        <w:bottom w:val="none" w:sz="0" w:space="0" w:color="auto"/>
                        <w:right w:val="none" w:sz="0" w:space="0" w:color="auto"/>
                      </w:divBdr>
                    </w:div>
                  </w:divsChild>
                </w:div>
                <w:div w:id="154689760">
                  <w:marLeft w:val="300"/>
                  <w:marRight w:val="0"/>
                  <w:marTop w:val="75"/>
                  <w:marBottom w:val="0"/>
                  <w:divBdr>
                    <w:top w:val="none" w:sz="0" w:space="0" w:color="auto"/>
                    <w:left w:val="none" w:sz="0" w:space="0" w:color="auto"/>
                    <w:bottom w:val="none" w:sz="0" w:space="0" w:color="auto"/>
                    <w:right w:val="none" w:sz="0" w:space="0" w:color="auto"/>
                  </w:divBdr>
                  <w:divsChild>
                    <w:div w:id="1094787144">
                      <w:marLeft w:val="750"/>
                      <w:marRight w:val="0"/>
                      <w:marTop w:val="0"/>
                      <w:marBottom w:val="0"/>
                      <w:divBdr>
                        <w:top w:val="none" w:sz="0" w:space="0" w:color="auto"/>
                        <w:left w:val="none" w:sz="0" w:space="0" w:color="auto"/>
                        <w:bottom w:val="none" w:sz="0" w:space="0" w:color="auto"/>
                        <w:right w:val="none" w:sz="0" w:space="0" w:color="auto"/>
                      </w:divBdr>
                    </w:div>
                    <w:div w:id="122191861">
                      <w:marLeft w:val="750"/>
                      <w:marRight w:val="0"/>
                      <w:marTop w:val="0"/>
                      <w:marBottom w:val="0"/>
                      <w:divBdr>
                        <w:top w:val="none" w:sz="0" w:space="0" w:color="auto"/>
                        <w:left w:val="none" w:sz="0" w:space="0" w:color="auto"/>
                        <w:bottom w:val="none" w:sz="0" w:space="0" w:color="auto"/>
                        <w:right w:val="none" w:sz="0" w:space="0" w:color="auto"/>
                      </w:divBdr>
                    </w:div>
                  </w:divsChild>
                </w:div>
                <w:div w:id="1854950327">
                  <w:marLeft w:val="300"/>
                  <w:marRight w:val="0"/>
                  <w:marTop w:val="75"/>
                  <w:marBottom w:val="0"/>
                  <w:divBdr>
                    <w:top w:val="none" w:sz="0" w:space="0" w:color="auto"/>
                    <w:left w:val="none" w:sz="0" w:space="0" w:color="auto"/>
                    <w:bottom w:val="none" w:sz="0" w:space="0" w:color="auto"/>
                    <w:right w:val="none" w:sz="0" w:space="0" w:color="auto"/>
                  </w:divBdr>
                  <w:divsChild>
                    <w:div w:id="606615962">
                      <w:marLeft w:val="750"/>
                      <w:marRight w:val="0"/>
                      <w:marTop w:val="0"/>
                      <w:marBottom w:val="0"/>
                      <w:divBdr>
                        <w:top w:val="none" w:sz="0" w:space="0" w:color="auto"/>
                        <w:left w:val="none" w:sz="0" w:space="0" w:color="auto"/>
                        <w:bottom w:val="none" w:sz="0" w:space="0" w:color="auto"/>
                        <w:right w:val="none" w:sz="0" w:space="0" w:color="auto"/>
                      </w:divBdr>
                    </w:div>
                  </w:divsChild>
                </w:div>
                <w:div w:id="723138270">
                  <w:marLeft w:val="300"/>
                  <w:marRight w:val="0"/>
                  <w:marTop w:val="75"/>
                  <w:marBottom w:val="0"/>
                  <w:divBdr>
                    <w:top w:val="none" w:sz="0" w:space="0" w:color="auto"/>
                    <w:left w:val="none" w:sz="0" w:space="0" w:color="auto"/>
                    <w:bottom w:val="none" w:sz="0" w:space="0" w:color="auto"/>
                    <w:right w:val="none" w:sz="0" w:space="0" w:color="auto"/>
                  </w:divBdr>
                  <w:divsChild>
                    <w:div w:id="1469668880">
                      <w:marLeft w:val="750"/>
                      <w:marRight w:val="0"/>
                      <w:marTop w:val="0"/>
                      <w:marBottom w:val="0"/>
                      <w:divBdr>
                        <w:top w:val="none" w:sz="0" w:space="0" w:color="auto"/>
                        <w:left w:val="none" w:sz="0" w:space="0" w:color="auto"/>
                        <w:bottom w:val="none" w:sz="0" w:space="0" w:color="auto"/>
                        <w:right w:val="none" w:sz="0" w:space="0" w:color="auto"/>
                      </w:divBdr>
                    </w:div>
                  </w:divsChild>
                </w:div>
                <w:div w:id="1855605959">
                  <w:marLeft w:val="300"/>
                  <w:marRight w:val="0"/>
                  <w:marTop w:val="75"/>
                  <w:marBottom w:val="0"/>
                  <w:divBdr>
                    <w:top w:val="none" w:sz="0" w:space="0" w:color="auto"/>
                    <w:left w:val="none" w:sz="0" w:space="0" w:color="auto"/>
                    <w:bottom w:val="none" w:sz="0" w:space="0" w:color="auto"/>
                    <w:right w:val="none" w:sz="0" w:space="0" w:color="auto"/>
                  </w:divBdr>
                </w:div>
                <w:div w:id="755127299">
                  <w:marLeft w:val="300"/>
                  <w:marRight w:val="0"/>
                  <w:marTop w:val="75"/>
                  <w:marBottom w:val="0"/>
                  <w:divBdr>
                    <w:top w:val="none" w:sz="0" w:space="0" w:color="auto"/>
                    <w:left w:val="none" w:sz="0" w:space="0" w:color="auto"/>
                    <w:bottom w:val="none" w:sz="0" w:space="0" w:color="auto"/>
                    <w:right w:val="none" w:sz="0" w:space="0" w:color="auto"/>
                  </w:divBdr>
                  <w:divsChild>
                    <w:div w:id="346564268">
                      <w:marLeft w:val="750"/>
                      <w:marRight w:val="0"/>
                      <w:marTop w:val="0"/>
                      <w:marBottom w:val="0"/>
                      <w:divBdr>
                        <w:top w:val="none" w:sz="0" w:space="0" w:color="auto"/>
                        <w:left w:val="none" w:sz="0" w:space="0" w:color="auto"/>
                        <w:bottom w:val="none" w:sz="0" w:space="0" w:color="auto"/>
                        <w:right w:val="none" w:sz="0" w:space="0" w:color="auto"/>
                      </w:divBdr>
                    </w:div>
                  </w:divsChild>
                </w:div>
                <w:div w:id="443620174">
                  <w:marLeft w:val="300"/>
                  <w:marRight w:val="0"/>
                  <w:marTop w:val="75"/>
                  <w:marBottom w:val="0"/>
                  <w:divBdr>
                    <w:top w:val="none" w:sz="0" w:space="0" w:color="auto"/>
                    <w:left w:val="none" w:sz="0" w:space="0" w:color="auto"/>
                    <w:bottom w:val="none" w:sz="0" w:space="0" w:color="auto"/>
                    <w:right w:val="none" w:sz="0" w:space="0" w:color="auto"/>
                  </w:divBdr>
                </w:div>
                <w:div w:id="422724342">
                  <w:marLeft w:val="300"/>
                  <w:marRight w:val="0"/>
                  <w:marTop w:val="75"/>
                  <w:marBottom w:val="0"/>
                  <w:divBdr>
                    <w:top w:val="none" w:sz="0" w:space="0" w:color="auto"/>
                    <w:left w:val="none" w:sz="0" w:space="0" w:color="auto"/>
                    <w:bottom w:val="none" w:sz="0" w:space="0" w:color="auto"/>
                    <w:right w:val="none" w:sz="0" w:space="0" w:color="auto"/>
                  </w:divBdr>
                </w:div>
                <w:div w:id="567768378">
                  <w:marLeft w:val="300"/>
                  <w:marRight w:val="0"/>
                  <w:marTop w:val="75"/>
                  <w:marBottom w:val="0"/>
                  <w:divBdr>
                    <w:top w:val="none" w:sz="0" w:space="0" w:color="auto"/>
                    <w:left w:val="none" w:sz="0" w:space="0" w:color="auto"/>
                    <w:bottom w:val="none" w:sz="0" w:space="0" w:color="auto"/>
                    <w:right w:val="none" w:sz="0" w:space="0" w:color="auto"/>
                  </w:divBdr>
                  <w:divsChild>
                    <w:div w:id="2586468">
                      <w:marLeft w:val="750"/>
                      <w:marRight w:val="0"/>
                      <w:marTop w:val="0"/>
                      <w:marBottom w:val="0"/>
                      <w:divBdr>
                        <w:top w:val="none" w:sz="0" w:space="0" w:color="auto"/>
                        <w:left w:val="none" w:sz="0" w:space="0" w:color="auto"/>
                        <w:bottom w:val="none" w:sz="0" w:space="0" w:color="auto"/>
                        <w:right w:val="none" w:sz="0" w:space="0" w:color="auto"/>
                      </w:divBdr>
                    </w:div>
                    <w:div w:id="1913348781">
                      <w:marLeft w:val="750"/>
                      <w:marRight w:val="0"/>
                      <w:marTop w:val="0"/>
                      <w:marBottom w:val="0"/>
                      <w:divBdr>
                        <w:top w:val="none" w:sz="0" w:space="0" w:color="auto"/>
                        <w:left w:val="none" w:sz="0" w:space="0" w:color="auto"/>
                        <w:bottom w:val="none" w:sz="0" w:space="0" w:color="auto"/>
                        <w:right w:val="none" w:sz="0" w:space="0" w:color="auto"/>
                      </w:divBdr>
                    </w:div>
                  </w:divsChild>
                </w:div>
                <w:div w:id="1432169223">
                  <w:marLeft w:val="300"/>
                  <w:marRight w:val="0"/>
                  <w:marTop w:val="75"/>
                  <w:marBottom w:val="0"/>
                  <w:divBdr>
                    <w:top w:val="none" w:sz="0" w:space="0" w:color="auto"/>
                    <w:left w:val="none" w:sz="0" w:space="0" w:color="auto"/>
                    <w:bottom w:val="none" w:sz="0" w:space="0" w:color="auto"/>
                    <w:right w:val="none" w:sz="0" w:space="0" w:color="auto"/>
                  </w:divBdr>
                  <w:divsChild>
                    <w:div w:id="1670253274">
                      <w:marLeft w:val="750"/>
                      <w:marRight w:val="0"/>
                      <w:marTop w:val="0"/>
                      <w:marBottom w:val="0"/>
                      <w:divBdr>
                        <w:top w:val="none" w:sz="0" w:space="0" w:color="auto"/>
                        <w:left w:val="none" w:sz="0" w:space="0" w:color="auto"/>
                        <w:bottom w:val="none" w:sz="0" w:space="0" w:color="auto"/>
                        <w:right w:val="none" w:sz="0" w:space="0" w:color="auto"/>
                      </w:divBdr>
                    </w:div>
                  </w:divsChild>
                </w:div>
                <w:div w:id="1999728754">
                  <w:marLeft w:val="300"/>
                  <w:marRight w:val="0"/>
                  <w:marTop w:val="75"/>
                  <w:marBottom w:val="0"/>
                  <w:divBdr>
                    <w:top w:val="none" w:sz="0" w:space="0" w:color="auto"/>
                    <w:left w:val="none" w:sz="0" w:space="0" w:color="auto"/>
                    <w:bottom w:val="none" w:sz="0" w:space="0" w:color="auto"/>
                    <w:right w:val="none" w:sz="0" w:space="0" w:color="auto"/>
                  </w:divBdr>
                  <w:divsChild>
                    <w:div w:id="1091780200">
                      <w:marLeft w:val="750"/>
                      <w:marRight w:val="0"/>
                      <w:marTop w:val="0"/>
                      <w:marBottom w:val="0"/>
                      <w:divBdr>
                        <w:top w:val="none" w:sz="0" w:space="0" w:color="auto"/>
                        <w:left w:val="none" w:sz="0" w:space="0" w:color="auto"/>
                        <w:bottom w:val="none" w:sz="0" w:space="0" w:color="auto"/>
                        <w:right w:val="none" w:sz="0" w:space="0" w:color="auto"/>
                      </w:divBdr>
                    </w:div>
                    <w:div w:id="774637703">
                      <w:marLeft w:val="750"/>
                      <w:marRight w:val="0"/>
                      <w:marTop w:val="0"/>
                      <w:marBottom w:val="0"/>
                      <w:divBdr>
                        <w:top w:val="none" w:sz="0" w:space="0" w:color="auto"/>
                        <w:left w:val="none" w:sz="0" w:space="0" w:color="auto"/>
                        <w:bottom w:val="none" w:sz="0" w:space="0" w:color="auto"/>
                        <w:right w:val="none" w:sz="0" w:space="0" w:color="auto"/>
                      </w:divBdr>
                    </w:div>
                    <w:div w:id="946890645">
                      <w:marLeft w:val="750"/>
                      <w:marRight w:val="0"/>
                      <w:marTop w:val="0"/>
                      <w:marBottom w:val="0"/>
                      <w:divBdr>
                        <w:top w:val="none" w:sz="0" w:space="0" w:color="auto"/>
                        <w:left w:val="none" w:sz="0" w:space="0" w:color="auto"/>
                        <w:bottom w:val="none" w:sz="0" w:space="0" w:color="auto"/>
                        <w:right w:val="none" w:sz="0" w:space="0" w:color="auto"/>
                      </w:divBdr>
                    </w:div>
                  </w:divsChild>
                </w:div>
                <w:div w:id="75638925">
                  <w:marLeft w:val="300"/>
                  <w:marRight w:val="0"/>
                  <w:marTop w:val="75"/>
                  <w:marBottom w:val="0"/>
                  <w:divBdr>
                    <w:top w:val="none" w:sz="0" w:space="0" w:color="auto"/>
                    <w:left w:val="none" w:sz="0" w:space="0" w:color="auto"/>
                    <w:bottom w:val="none" w:sz="0" w:space="0" w:color="auto"/>
                    <w:right w:val="none" w:sz="0" w:space="0" w:color="auto"/>
                  </w:divBdr>
                  <w:divsChild>
                    <w:div w:id="1795053654">
                      <w:marLeft w:val="750"/>
                      <w:marRight w:val="0"/>
                      <w:marTop w:val="0"/>
                      <w:marBottom w:val="0"/>
                      <w:divBdr>
                        <w:top w:val="none" w:sz="0" w:space="0" w:color="auto"/>
                        <w:left w:val="none" w:sz="0" w:space="0" w:color="auto"/>
                        <w:bottom w:val="none" w:sz="0" w:space="0" w:color="auto"/>
                        <w:right w:val="none" w:sz="0" w:space="0" w:color="auto"/>
                      </w:divBdr>
                    </w:div>
                  </w:divsChild>
                </w:div>
                <w:div w:id="169804653">
                  <w:marLeft w:val="300"/>
                  <w:marRight w:val="0"/>
                  <w:marTop w:val="75"/>
                  <w:marBottom w:val="0"/>
                  <w:divBdr>
                    <w:top w:val="none" w:sz="0" w:space="0" w:color="auto"/>
                    <w:left w:val="none" w:sz="0" w:space="0" w:color="auto"/>
                    <w:bottom w:val="none" w:sz="0" w:space="0" w:color="auto"/>
                    <w:right w:val="none" w:sz="0" w:space="0" w:color="auto"/>
                  </w:divBdr>
                  <w:divsChild>
                    <w:div w:id="890533495">
                      <w:marLeft w:val="750"/>
                      <w:marRight w:val="0"/>
                      <w:marTop w:val="0"/>
                      <w:marBottom w:val="0"/>
                      <w:divBdr>
                        <w:top w:val="none" w:sz="0" w:space="0" w:color="auto"/>
                        <w:left w:val="none" w:sz="0" w:space="0" w:color="auto"/>
                        <w:bottom w:val="none" w:sz="0" w:space="0" w:color="auto"/>
                        <w:right w:val="none" w:sz="0" w:space="0" w:color="auto"/>
                      </w:divBdr>
                    </w:div>
                    <w:div w:id="1643542028">
                      <w:marLeft w:val="750"/>
                      <w:marRight w:val="0"/>
                      <w:marTop w:val="0"/>
                      <w:marBottom w:val="0"/>
                      <w:divBdr>
                        <w:top w:val="none" w:sz="0" w:space="0" w:color="auto"/>
                        <w:left w:val="none" w:sz="0" w:space="0" w:color="auto"/>
                        <w:bottom w:val="none" w:sz="0" w:space="0" w:color="auto"/>
                        <w:right w:val="none" w:sz="0" w:space="0" w:color="auto"/>
                      </w:divBdr>
                    </w:div>
                    <w:div w:id="1737825447">
                      <w:marLeft w:val="750"/>
                      <w:marRight w:val="0"/>
                      <w:marTop w:val="0"/>
                      <w:marBottom w:val="0"/>
                      <w:divBdr>
                        <w:top w:val="none" w:sz="0" w:space="0" w:color="auto"/>
                        <w:left w:val="none" w:sz="0" w:space="0" w:color="auto"/>
                        <w:bottom w:val="none" w:sz="0" w:space="0" w:color="auto"/>
                        <w:right w:val="none" w:sz="0" w:space="0" w:color="auto"/>
                      </w:divBdr>
                    </w:div>
                    <w:div w:id="975765798">
                      <w:marLeft w:val="750"/>
                      <w:marRight w:val="0"/>
                      <w:marTop w:val="0"/>
                      <w:marBottom w:val="0"/>
                      <w:divBdr>
                        <w:top w:val="none" w:sz="0" w:space="0" w:color="auto"/>
                        <w:left w:val="none" w:sz="0" w:space="0" w:color="auto"/>
                        <w:bottom w:val="none" w:sz="0" w:space="0" w:color="auto"/>
                        <w:right w:val="none" w:sz="0" w:space="0" w:color="auto"/>
                      </w:divBdr>
                    </w:div>
                  </w:divsChild>
                </w:div>
                <w:div w:id="645940189">
                  <w:marLeft w:val="300"/>
                  <w:marRight w:val="0"/>
                  <w:marTop w:val="75"/>
                  <w:marBottom w:val="0"/>
                  <w:divBdr>
                    <w:top w:val="none" w:sz="0" w:space="0" w:color="auto"/>
                    <w:left w:val="none" w:sz="0" w:space="0" w:color="auto"/>
                    <w:bottom w:val="none" w:sz="0" w:space="0" w:color="auto"/>
                    <w:right w:val="none" w:sz="0" w:space="0" w:color="auto"/>
                  </w:divBdr>
                  <w:divsChild>
                    <w:div w:id="1943687618">
                      <w:marLeft w:val="750"/>
                      <w:marRight w:val="0"/>
                      <w:marTop w:val="0"/>
                      <w:marBottom w:val="0"/>
                      <w:divBdr>
                        <w:top w:val="none" w:sz="0" w:space="0" w:color="auto"/>
                        <w:left w:val="none" w:sz="0" w:space="0" w:color="auto"/>
                        <w:bottom w:val="none" w:sz="0" w:space="0" w:color="auto"/>
                        <w:right w:val="none" w:sz="0" w:space="0" w:color="auto"/>
                      </w:divBdr>
                    </w:div>
                  </w:divsChild>
                </w:div>
                <w:div w:id="25452899">
                  <w:marLeft w:val="300"/>
                  <w:marRight w:val="0"/>
                  <w:marTop w:val="75"/>
                  <w:marBottom w:val="0"/>
                  <w:divBdr>
                    <w:top w:val="none" w:sz="0" w:space="0" w:color="auto"/>
                    <w:left w:val="none" w:sz="0" w:space="0" w:color="auto"/>
                    <w:bottom w:val="none" w:sz="0" w:space="0" w:color="auto"/>
                    <w:right w:val="none" w:sz="0" w:space="0" w:color="auto"/>
                  </w:divBdr>
                  <w:divsChild>
                    <w:div w:id="559483998">
                      <w:marLeft w:val="750"/>
                      <w:marRight w:val="0"/>
                      <w:marTop w:val="0"/>
                      <w:marBottom w:val="0"/>
                      <w:divBdr>
                        <w:top w:val="none" w:sz="0" w:space="0" w:color="auto"/>
                        <w:left w:val="none" w:sz="0" w:space="0" w:color="auto"/>
                        <w:bottom w:val="none" w:sz="0" w:space="0" w:color="auto"/>
                        <w:right w:val="none" w:sz="0" w:space="0" w:color="auto"/>
                      </w:divBdr>
                    </w:div>
                    <w:div w:id="1921136600">
                      <w:marLeft w:val="750"/>
                      <w:marRight w:val="0"/>
                      <w:marTop w:val="0"/>
                      <w:marBottom w:val="0"/>
                      <w:divBdr>
                        <w:top w:val="none" w:sz="0" w:space="0" w:color="auto"/>
                        <w:left w:val="none" w:sz="0" w:space="0" w:color="auto"/>
                        <w:bottom w:val="none" w:sz="0" w:space="0" w:color="auto"/>
                        <w:right w:val="none" w:sz="0" w:space="0" w:color="auto"/>
                      </w:divBdr>
                    </w:div>
                  </w:divsChild>
                </w:div>
                <w:div w:id="1696152116">
                  <w:marLeft w:val="300"/>
                  <w:marRight w:val="0"/>
                  <w:marTop w:val="75"/>
                  <w:marBottom w:val="0"/>
                  <w:divBdr>
                    <w:top w:val="none" w:sz="0" w:space="0" w:color="auto"/>
                    <w:left w:val="none" w:sz="0" w:space="0" w:color="auto"/>
                    <w:bottom w:val="none" w:sz="0" w:space="0" w:color="auto"/>
                    <w:right w:val="none" w:sz="0" w:space="0" w:color="auto"/>
                  </w:divBdr>
                  <w:divsChild>
                    <w:div w:id="1238243102">
                      <w:marLeft w:val="750"/>
                      <w:marRight w:val="0"/>
                      <w:marTop w:val="0"/>
                      <w:marBottom w:val="0"/>
                      <w:divBdr>
                        <w:top w:val="none" w:sz="0" w:space="0" w:color="auto"/>
                        <w:left w:val="none" w:sz="0" w:space="0" w:color="auto"/>
                        <w:bottom w:val="none" w:sz="0" w:space="0" w:color="auto"/>
                        <w:right w:val="none" w:sz="0" w:space="0" w:color="auto"/>
                      </w:divBdr>
                    </w:div>
                  </w:divsChild>
                </w:div>
                <w:div w:id="452751984">
                  <w:marLeft w:val="300"/>
                  <w:marRight w:val="0"/>
                  <w:marTop w:val="75"/>
                  <w:marBottom w:val="0"/>
                  <w:divBdr>
                    <w:top w:val="none" w:sz="0" w:space="0" w:color="auto"/>
                    <w:left w:val="none" w:sz="0" w:space="0" w:color="auto"/>
                    <w:bottom w:val="none" w:sz="0" w:space="0" w:color="auto"/>
                    <w:right w:val="none" w:sz="0" w:space="0" w:color="auto"/>
                  </w:divBdr>
                  <w:divsChild>
                    <w:div w:id="1664162772">
                      <w:marLeft w:val="750"/>
                      <w:marRight w:val="0"/>
                      <w:marTop w:val="0"/>
                      <w:marBottom w:val="0"/>
                      <w:divBdr>
                        <w:top w:val="none" w:sz="0" w:space="0" w:color="auto"/>
                        <w:left w:val="none" w:sz="0" w:space="0" w:color="auto"/>
                        <w:bottom w:val="none" w:sz="0" w:space="0" w:color="auto"/>
                        <w:right w:val="none" w:sz="0" w:space="0" w:color="auto"/>
                      </w:divBdr>
                    </w:div>
                  </w:divsChild>
                </w:div>
                <w:div w:id="1823695012">
                  <w:marLeft w:val="300"/>
                  <w:marRight w:val="0"/>
                  <w:marTop w:val="75"/>
                  <w:marBottom w:val="0"/>
                  <w:divBdr>
                    <w:top w:val="none" w:sz="0" w:space="0" w:color="auto"/>
                    <w:left w:val="none" w:sz="0" w:space="0" w:color="auto"/>
                    <w:bottom w:val="none" w:sz="0" w:space="0" w:color="auto"/>
                    <w:right w:val="none" w:sz="0" w:space="0" w:color="auto"/>
                  </w:divBdr>
                </w:div>
                <w:div w:id="361169137">
                  <w:marLeft w:val="300"/>
                  <w:marRight w:val="0"/>
                  <w:marTop w:val="75"/>
                  <w:marBottom w:val="0"/>
                  <w:divBdr>
                    <w:top w:val="none" w:sz="0" w:space="0" w:color="auto"/>
                    <w:left w:val="none" w:sz="0" w:space="0" w:color="auto"/>
                    <w:bottom w:val="none" w:sz="0" w:space="0" w:color="auto"/>
                    <w:right w:val="none" w:sz="0" w:space="0" w:color="auto"/>
                  </w:divBdr>
                  <w:divsChild>
                    <w:div w:id="274217725">
                      <w:marLeft w:val="750"/>
                      <w:marRight w:val="0"/>
                      <w:marTop w:val="0"/>
                      <w:marBottom w:val="0"/>
                      <w:divBdr>
                        <w:top w:val="none" w:sz="0" w:space="0" w:color="auto"/>
                        <w:left w:val="none" w:sz="0" w:space="0" w:color="auto"/>
                        <w:bottom w:val="none" w:sz="0" w:space="0" w:color="auto"/>
                        <w:right w:val="none" w:sz="0" w:space="0" w:color="auto"/>
                      </w:divBdr>
                    </w:div>
                  </w:divsChild>
                </w:div>
                <w:div w:id="859583191">
                  <w:marLeft w:val="300"/>
                  <w:marRight w:val="0"/>
                  <w:marTop w:val="75"/>
                  <w:marBottom w:val="0"/>
                  <w:divBdr>
                    <w:top w:val="none" w:sz="0" w:space="0" w:color="auto"/>
                    <w:left w:val="none" w:sz="0" w:space="0" w:color="auto"/>
                    <w:bottom w:val="none" w:sz="0" w:space="0" w:color="auto"/>
                    <w:right w:val="none" w:sz="0" w:space="0" w:color="auto"/>
                  </w:divBdr>
                </w:div>
              </w:divsChild>
            </w:div>
            <w:div w:id="1237520109">
              <w:marLeft w:val="0"/>
              <w:marRight w:val="0"/>
              <w:marTop w:val="150"/>
              <w:marBottom w:val="150"/>
              <w:divBdr>
                <w:top w:val="none" w:sz="0" w:space="0" w:color="auto"/>
                <w:left w:val="none" w:sz="0" w:space="0" w:color="auto"/>
                <w:bottom w:val="none" w:sz="0" w:space="0" w:color="auto"/>
                <w:right w:val="none" w:sz="0" w:space="0" w:color="auto"/>
              </w:divBdr>
              <w:divsChild>
                <w:div w:id="944732980">
                  <w:marLeft w:val="300"/>
                  <w:marRight w:val="0"/>
                  <w:marTop w:val="75"/>
                  <w:marBottom w:val="0"/>
                  <w:divBdr>
                    <w:top w:val="none" w:sz="0" w:space="0" w:color="auto"/>
                    <w:left w:val="none" w:sz="0" w:space="0" w:color="auto"/>
                    <w:bottom w:val="none" w:sz="0" w:space="0" w:color="auto"/>
                    <w:right w:val="none" w:sz="0" w:space="0" w:color="auto"/>
                  </w:divBdr>
                </w:div>
                <w:div w:id="1488738968">
                  <w:marLeft w:val="300"/>
                  <w:marRight w:val="0"/>
                  <w:marTop w:val="75"/>
                  <w:marBottom w:val="0"/>
                  <w:divBdr>
                    <w:top w:val="none" w:sz="0" w:space="0" w:color="auto"/>
                    <w:left w:val="none" w:sz="0" w:space="0" w:color="auto"/>
                    <w:bottom w:val="none" w:sz="0" w:space="0" w:color="auto"/>
                    <w:right w:val="none" w:sz="0" w:space="0" w:color="auto"/>
                  </w:divBdr>
                  <w:divsChild>
                    <w:div w:id="762845616">
                      <w:marLeft w:val="750"/>
                      <w:marRight w:val="0"/>
                      <w:marTop w:val="0"/>
                      <w:marBottom w:val="0"/>
                      <w:divBdr>
                        <w:top w:val="none" w:sz="0" w:space="0" w:color="auto"/>
                        <w:left w:val="none" w:sz="0" w:space="0" w:color="auto"/>
                        <w:bottom w:val="none" w:sz="0" w:space="0" w:color="auto"/>
                        <w:right w:val="none" w:sz="0" w:space="0" w:color="auto"/>
                      </w:divBdr>
                    </w:div>
                    <w:div w:id="1979535014">
                      <w:marLeft w:val="750"/>
                      <w:marRight w:val="0"/>
                      <w:marTop w:val="0"/>
                      <w:marBottom w:val="0"/>
                      <w:divBdr>
                        <w:top w:val="none" w:sz="0" w:space="0" w:color="auto"/>
                        <w:left w:val="none" w:sz="0" w:space="0" w:color="auto"/>
                        <w:bottom w:val="none" w:sz="0" w:space="0" w:color="auto"/>
                        <w:right w:val="none" w:sz="0" w:space="0" w:color="auto"/>
                      </w:divBdr>
                    </w:div>
                  </w:divsChild>
                </w:div>
                <w:div w:id="626932274">
                  <w:marLeft w:val="300"/>
                  <w:marRight w:val="0"/>
                  <w:marTop w:val="75"/>
                  <w:marBottom w:val="0"/>
                  <w:divBdr>
                    <w:top w:val="none" w:sz="0" w:space="0" w:color="auto"/>
                    <w:left w:val="none" w:sz="0" w:space="0" w:color="auto"/>
                    <w:bottom w:val="none" w:sz="0" w:space="0" w:color="auto"/>
                    <w:right w:val="none" w:sz="0" w:space="0" w:color="auto"/>
                  </w:divBdr>
                  <w:divsChild>
                    <w:div w:id="489322926">
                      <w:marLeft w:val="750"/>
                      <w:marRight w:val="0"/>
                      <w:marTop w:val="0"/>
                      <w:marBottom w:val="0"/>
                      <w:divBdr>
                        <w:top w:val="none" w:sz="0" w:space="0" w:color="auto"/>
                        <w:left w:val="none" w:sz="0" w:space="0" w:color="auto"/>
                        <w:bottom w:val="none" w:sz="0" w:space="0" w:color="auto"/>
                        <w:right w:val="none" w:sz="0" w:space="0" w:color="auto"/>
                      </w:divBdr>
                    </w:div>
                  </w:divsChild>
                </w:div>
                <w:div w:id="117341898">
                  <w:marLeft w:val="300"/>
                  <w:marRight w:val="0"/>
                  <w:marTop w:val="75"/>
                  <w:marBottom w:val="0"/>
                  <w:divBdr>
                    <w:top w:val="none" w:sz="0" w:space="0" w:color="auto"/>
                    <w:left w:val="none" w:sz="0" w:space="0" w:color="auto"/>
                    <w:bottom w:val="none" w:sz="0" w:space="0" w:color="auto"/>
                    <w:right w:val="none" w:sz="0" w:space="0" w:color="auto"/>
                  </w:divBdr>
                  <w:divsChild>
                    <w:div w:id="707030314">
                      <w:marLeft w:val="750"/>
                      <w:marRight w:val="0"/>
                      <w:marTop w:val="0"/>
                      <w:marBottom w:val="0"/>
                      <w:divBdr>
                        <w:top w:val="none" w:sz="0" w:space="0" w:color="auto"/>
                        <w:left w:val="none" w:sz="0" w:space="0" w:color="auto"/>
                        <w:bottom w:val="none" w:sz="0" w:space="0" w:color="auto"/>
                        <w:right w:val="none" w:sz="0" w:space="0" w:color="auto"/>
                      </w:divBdr>
                    </w:div>
                  </w:divsChild>
                </w:div>
                <w:div w:id="979461146">
                  <w:marLeft w:val="300"/>
                  <w:marRight w:val="0"/>
                  <w:marTop w:val="75"/>
                  <w:marBottom w:val="0"/>
                  <w:divBdr>
                    <w:top w:val="none" w:sz="0" w:space="0" w:color="auto"/>
                    <w:left w:val="none" w:sz="0" w:space="0" w:color="auto"/>
                    <w:bottom w:val="none" w:sz="0" w:space="0" w:color="auto"/>
                    <w:right w:val="none" w:sz="0" w:space="0" w:color="auto"/>
                  </w:divBdr>
                </w:div>
                <w:div w:id="1897089042">
                  <w:marLeft w:val="300"/>
                  <w:marRight w:val="0"/>
                  <w:marTop w:val="75"/>
                  <w:marBottom w:val="0"/>
                  <w:divBdr>
                    <w:top w:val="none" w:sz="0" w:space="0" w:color="auto"/>
                    <w:left w:val="none" w:sz="0" w:space="0" w:color="auto"/>
                    <w:bottom w:val="none" w:sz="0" w:space="0" w:color="auto"/>
                    <w:right w:val="none" w:sz="0" w:space="0" w:color="auto"/>
                  </w:divBdr>
                </w:div>
                <w:div w:id="1751734316">
                  <w:marLeft w:val="300"/>
                  <w:marRight w:val="0"/>
                  <w:marTop w:val="75"/>
                  <w:marBottom w:val="0"/>
                  <w:divBdr>
                    <w:top w:val="none" w:sz="0" w:space="0" w:color="auto"/>
                    <w:left w:val="none" w:sz="0" w:space="0" w:color="auto"/>
                    <w:bottom w:val="none" w:sz="0" w:space="0" w:color="auto"/>
                    <w:right w:val="none" w:sz="0" w:space="0" w:color="auto"/>
                  </w:divBdr>
                </w:div>
                <w:div w:id="598216814">
                  <w:marLeft w:val="300"/>
                  <w:marRight w:val="0"/>
                  <w:marTop w:val="75"/>
                  <w:marBottom w:val="0"/>
                  <w:divBdr>
                    <w:top w:val="none" w:sz="0" w:space="0" w:color="auto"/>
                    <w:left w:val="none" w:sz="0" w:space="0" w:color="auto"/>
                    <w:bottom w:val="none" w:sz="0" w:space="0" w:color="auto"/>
                    <w:right w:val="none" w:sz="0" w:space="0" w:color="auto"/>
                  </w:divBdr>
                </w:div>
              </w:divsChild>
            </w:div>
            <w:div w:id="1214392680">
              <w:marLeft w:val="0"/>
              <w:marRight w:val="0"/>
              <w:marTop w:val="150"/>
              <w:marBottom w:val="150"/>
              <w:divBdr>
                <w:top w:val="none" w:sz="0" w:space="0" w:color="auto"/>
                <w:left w:val="none" w:sz="0" w:space="0" w:color="auto"/>
                <w:bottom w:val="none" w:sz="0" w:space="0" w:color="auto"/>
                <w:right w:val="none" w:sz="0" w:space="0" w:color="auto"/>
              </w:divBdr>
              <w:divsChild>
                <w:div w:id="367028311">
                  <w:marLeft w:val="300"/>
                  <w:marRight w:val="0"/>
                  <w:marTop w:val="75"/>
                  <w:marBottom w:val="0"/>
                  <w:divBdr>
                    <w:top w:val="none" w:sz="0" w:space="0" w:color="auto"/>
                    <w:left w:val="none" w:sz="0" w:space="0" w:color="auto"/>
                    <w:bottom w:val="none" w:sz="0" w:space="0" w:color="auto"/>
                    <w:right w:val="none" w:sz="0" w:space="0" w:color="auto"/>
                  </w:divBdr>
                </w:div>
                <w:div w:id="519439047">
                  <w:marLeft w:val="300"/>
                  <w:marRight w:val="0"/>
                  <w:marTop w:val="75"/>
                  <w:marBottom w:val="0"/>
                  <w:divBdr>
                    <w:top w:val="none" w:sz="0" w:space="0" w:color="auto"/>
                    <w:left w:val="none" w:sz="0" w:space="0" w:color="auto"/>
                    <w:bottom w:val="none" w:sz="0" w:space="0" w:color="auto"/>
                    <w:right w:val="none" w:sz="0" w:space="0" w:color="auto"/>
                  </w:divBdr>
                  <w:divsChild>
                    <w:div w:id="1964801577">
                      <w:marLeft w:val="750"/>
                      <w:marRight w:val="0"/>
                      <w:marTop w:val="0"/>
                      <w:marBottom w:val="0"/>
                      <w:divBdr>
                        <w:top w:val="none" w:sz="0" w:space="0" w:color="auto"/>
                        <w:left w:val="none" w:sz="0" w:space="0" w:color="auto"/>
                        <w:bottom w:val="none" w:sz="0" w:space="0" w:color="auto"/>
                        <w:right w:val="none" w:sz="0" w:space="0" w:color="auto"/>
                      </w:divBdr>
                    </w:div>
                  </w:divsChild>
                </w:div>
                <w:div w:id="469135385">
                  <w:marLeft w:val="300"/>
                  <w:marRight w:val="0"/>
                  <w:marTop w:val="75"/>
                  <w:marBottom w:val="0"/>
                  <w:divBdr>
                    <w:top w:val="none" w:sz="0" w:space="0" w:color="auto"/>
                    <w:left w:val="none" w:sz="0" w:space="0" w:color="auto"/>
                    <w:bottom w:val="none" w:sz="0" w:space="0" w:color="auto"/>
                    <w:right w:val="none" w:sz="0" w:space="0" w:color="auto"/>
                  </w:divBdr>
                </w:div>
                <w:div w:id="464737767">
                  <w:marLeft w:val="300"/>
                  <w:marRight w:val="0"/>
                  <w:marTop w:val="75"/>
                  <w:marBottom w:val="0"/>
                  <w:divBdr>
                    <w:top w:val="none" w:sz="0" w:space="0" w:color="auto"/>
                    <w:left w:val="none" w:sz="0" w:space="0" w:color="auto"/>
                    <w:bottom w:val="none" w:sz="0" w:space="0" w:color="auto"/>
                    <w:right w:val="none" w:sz="0" w:space="0" w:color="auto"/>
                  </w:divBdr>
                </w:div>
                <w:div w:id="561405183">
                  <w:marLeft w:val="300"/>
                  <w:marRight w:val="0"/>
                  <w:marTop w:val="75"/>
                  <w:marBottom w:val="0"/>
                  <w:divBdr>
                    <w:top w:val="none" w:sz="0" w:space="0" w:color="auto"/>
                    <w:left w:val="none" w:sz="0" w:space="0" w:color="auto"/>
                    <w:bottom w:val="none" w:sz="0" w:space="0" w:color="auto"/>
                    <w:right w:val="none" w:sz="0" w:space="0" w:color="auto"/>
                  </w:divBdr>
                </w:div>
                <w:div w:id="281234056">
                  <w:marLeft w:val="300"/>
                  <w:marRight w:val="0"/>
                  <w:marTop w:val="75"/>
                  <w:marBottom w:val="0"/>
                  <w:divBdr>
                    <w:top w:val="none" w:sz="0" w:space="0" w:color="auto"/>
                    <w:left w:val="none" w:sz="0" w:space="0" w:color="auto"/>
                    <w:bottom w:val="none" w:sz="0" w:space="0" w:color="auto"/>
                    <w:right w:val="none" w:sz="0" w:space="0" w:color="auto"/>
                  </w:divBdr>
                  <w:divsChild>
                    <w:div w:id="896866957">
                      <w:marLeft w:val="750"/>
                      <w:marRight w:val="0"/>
                      <w:marTop w:val="0"/>
                      <w:marBottom w:val="0"/>
                      <w:divBdr>
                        <w:top w:val="none" w:sz="0" w:space="0" w:color="auto"/>
                        <w:left w:val="none" w:sz="0" w:space="0" w:color="auto"/>
                        <w:bottom w:val="none" w:sz="0" w:space="0" w:color="auto"/>
                        <w:right w:val="none" w:sz="0" w:space="0" w:color="auto"/>
                      </w:divBdr>
                    </w:div>
                  </w:divsChild>
                </w:div>
                <w:div w:id="1516461200">
                  <w:marLeft w:val="300"/>
                  <w:marRight w:val="0"/>
                  <w:marTop w:val="75"/>
                  <w:marBottom w:val="0"/>
                  <w:divBdr>
                    <w:top w:val="none" w:sz="0" w:space="0" w:color="auto"/>
                    <w:left w:val="none" w:sz="0" w:space="0" w:color="auto"/>
                    <w:bottom w:val="none" w:sz="0" w:space="0" w:color="auto"/>
                    <w:right w:val="none" w:sz="0" w:space="0" w:color="auto"/>
                  </w:divBdr>
                </w:div>
                <w:div w:id="707411637">
                  <w:marLeft w:val="300"/>
                  <w:marRight w:val="0"/>
                  <w:marTop w:val="75"/>
                  <w:marBottom w:val="0"/>
                  <w:divBdr>
                    <w:top w:val="none" w:sz="0" w:space="0" w:color="auto"/>
                    <w:left w:val="none" w:sz="0" w:space="0" w:color="auto"/>
                    <w:bottom w:val="none" w:sz="0" w:space="0" w:color="auto"/>
                    <w:right w:val="none" w:sz="0" w:space="0" w:color="auto"/>
                  </w:divBdr>
                </w:div>
                <w:div w:id="1366253543">
                  <w:marLeft w:val="300"/>
                  <w:marRight w:val="0"/>
                  <w:marTop w:val="75"/>
                  <w:marBottom w:val="0"/>
                  <w:divBdr>
                    <w:top w:val="none" w:sz="0" w:space="0" w:color="auto"/>
                    <w:left w:val="none" w:sz="0" w:space="0" w:color="auto"/>
                    <w:bottom w:val="none" w:sz="0" w:space="0" w:color="auto"/>
                    <w:right w:val="none" w:sz="0" w:space="0" w:color="auto"/>
                  </w:divBdr>
                  <w:divsChild>
                    <w:div w:id="1366440577">
                      <w:marLeft w:val="750"/>
                      <w:marRight w:val="0"/>
                      <w:marTop w:val="0"/>
                      <w:marBottom w:val="0"/>
                      <w:divBdr>
                        <w:top w:val="none" w:sz="0" w:space="0" w:color="auto"/>
                        <w:left w:val="none" w:sz="0" w:space="0" w:color="auto"/>
                        <w:bottom w:val="none" w:sz="0" w:space="0" w:color="auto"/>
                        <w:right w:val="none" w:sz="0" w:space="0" w:color="auto"/>
                      </w:divBdr>
                    </w:div>
                    <w:div w:id="2141797923">
                      <w:marLeft w:val="750"/>
                      <w:marRight w:val="0"/>
                      <w:marTop w:val="0"/>
                      <w:marBottom w:val="0"/>
                      <w:divBdr>
                        <w:top w:val="none" w:sz="0" w:space="0" w:color="auto"/>
                        <w:left w:val="none" w:sz="0" w:space="0" w:color="auto"/>
                        <w:bottom w:val="none" w:sz="0" w:space="0" w:color="auto"/>
                        <w:right w:val="none" w:sz="0" w:space="0" w:color="auto"/>
                      </w:divBdr>
                    </w:div>
                  </w:divsChild>
                </w:div>
                <w:div w:id="1412392680">
                  <w:marLeft w:val="300"/>
                  <w:marRight w:val="0"/>
                  <w:marTop w:val="75"/>
                  <w:marBottom w:val="0"/>
                  <w:divBdr>
                    <w:top w:val="none" w:sz="0" w:space="0" w:color="auto"/>
                    <w:left w:val="none" w:sz="0" w:space="0" w:color="auto"/>
                    <w:bottom w:val="none" w:sz="0" w:space="0" w:color="auto"/>
                    <w:right w:val="none" w:sz="0" w:space="0" w:color="auto"/>
                  </w:divBdr>
                </w:div>
                <w:div w:id="1178277462">
                  <w:marLeft w:val="300"/>
                  <w:marRight w:val="0"/>
                  <w:marTop w:val="75"/>
                  <w:marBottom w:val="0"/>
                  <w:divBdr>
                    <w:top w:val="none" w:sz="0" w:space="0" w:color="auto"/>
                    <w:left w:val="none" w:sz="0" w:space="0" w:color="auto"/>
                    <w:bottom w:val="none" w:sz="0" w:space="0" w:color="auto"/>
                    <w:right w:val="none" w:sz="0" w:space="0" w:color="auto"/>
                  </w:divBdr>
                  <w:divsChild>
                    <w:div w:id="1791317764">
                      <w:marLeft w:val="750"/>
                      <w:marRight w:val="0"/>
                      <w:marTop w:val="0"/>
                      <w:marBottom w:val="0"/>
                      <w:divBdr>
                        <w:top w:val="none" w:sz="0" w:space="0" w:color="auto"/>
                        <w:left w:val="none" w:sz="0" w:space="0" w:color="auto"/>
                        <w:bottom w:val="none" w:sz="0" w:space="0" w:color="auto"/>
                        <w:right w:val="none" w:sz="0" w:space="0" w:color="auto"/>
                      </w:divBdr>
                    </w:div>
                  </w:divsChild>
                </w:div>
                <w:div w:id="1610775325">
                  <w:marLeft w:val="300"/>
                  <w:marRight w:val="0"/>
                  <w:marTop w:val="75"/>
                  <w:marBottom w:val="0"/>
                  <w:divBdr>
                    <w:top w:val="none" w:sz="0" w:space="0" w:color="auto"/>
                    <w:left w:val="none" w:sz="0" w:space="0" w:color="auto"/>
                    <w:bottom w:val="none" w:sz="0" w:space="0" w:color="auto"/>
                    <w:right w:val="none" w:sz="0" w:space="0" w:color="auto"/>
                  </w:divBdr>
                  <w:divsChild>
                    <w:div w:id="1894074746">
                      <w:marLeft w:val="750"/>
                      <w:marRight w:val="0"/>
                      <w:marTop w:val="0"/>
                      <w:marBottom w:val="0"/>
                      <w:divBdr>
                        <w:top w:val="none" w:sz="0" w:space="0" w:color="auto"/>
                        <w:left w:val="none" w:sz="0" w:space="0" w:color="auto"/>
                        <w:bottom w:val="none" w:sz="0" w:space="0" w:color="auto"/>
                        <w:right w:val="none" w:sz="0" w:space="0" w:color="auto"/>
                      </w:divBdr>
                    </w:div>
                  </w:divsChild>
                </w:div>
                <w:div w:id="1059547619">
                  <w:marLeft w:val="300"/>
                  <w:marRight w:val="0"/>
                  <w:marTop w:val="75"/>
                  <w:marBottom w:val="0"/>
                  <w:divBdr>
                    <w:top w:val="none" w:sz="0" w:space="0" w:color="auto"/>
                    <w:left w:val="none" w:sz="0" w:space="0" w:color="auto"/>
                    <w:bottom w:val="none" w:sz="0" w:space="0" w:color="auto"/>
                    <w:right w:val="none" w:sz="0" w:space="0" w:color="auto"/>
                  </w:divBdr>
                  <w:divsChild>
                    <w:div w:id="682703347">
                      <w:marLeft w:val="750"/>
                      <w:marRight w:val="0"/>
                      <w:marTop w:val="0"/>
                      <w:marBottom w:val="0"/>
                      <w:divBdr>
                        <w:top w:val="none" w:sz="0" w:space="0" w:color="auto"/>
                        <w:left w:val="none" w:sz="0" w:space="0" w:color="auto"/>
                        <w:bottom w:val="none" w:sz="0" w:space="0" w:color="auto"/>
                        <w:right w:val="none" w:sz="0" w:space="0" w:color="auto"/>
                      </w:divBdr>
                    </w:div>
                    <w:div w:id="1226795390">
                      <w:marLeft w:val="750"/>
                      <w:marRight w:val="0"/>
                      <w:marTop w:val="0"/>
                      <w:marBottom w:val="0"/>
                      <w:divBdr>
                        <w:top w:val="none" w:sz="0" w:space="0" w:color="auto"/>
                        <w:left w:val="none" w:sz="0" w:space="0" w:color="auto"/>
                        <w:bottom w:val="none" w:sz="0" w:space="0" w:color="auto"/>
                        <w:right w:val="none" w:sz="0" w:space="0" w:color="auto"/>
                      </w:divBdr>
                    </w:div>
                    <w:div w:id="577639472">
                      <w:marLeft w:val="750"/>
                      <w:marRight w:val="0"/>
                      <w:marTop w:val="0"/>
                      <w:marBottom w:val="0"/>
                      <w:divBdr>
                        <w:top w:val="none" w:sz="0" w:space="0" w:color="auto"/>
                        <w:left w:val="none" w:sz="0" w:space="0" w:color="auto"/>
                        <w:bottom w:val="none" w:sz="0" w:space="0" w:color="auto"/>
                        <w:right w:val="none" w:sz="0" w:space="0" w:color="auto"/>
                      </w:divBdr>
                    </w:div>
                    <w:div w:id="3593764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6987624">
              <w:marLeft w:val="0"/>
              <w:marRight w:val="0"/>
              <w:marTop w:val="150"/>
              <w:marBottom w:val="150"/>
              <w:divBdr>
                <w:top w:val="none" w:sz="0" w:space="0" w:color="auto"/>
                <w:left w:val="none" w:sz="0" w:space="0" w:color="auto"/>
                <w:bottom w:val="none" w:sz="0" w:space="0" w:color="auto"/>
                <w:right w:val="none" w:sz="0" w:space="0" w:color="auto"/>
              </w:divBdr>
              <w:divsChild>
                <w:div w:id="2076734394">
                  <w:marLeft w:val="300"/>
                  <w:marRight w:val="0"/>
                  <w:marTop w:val="75"/>
                  <w:marBottom w:val="0"/>
                  <w:divBdr>
                    <w:top w:val="none" w:sz="0" w:space="0" w:color="auto"/>
                    <w:left w:val="none" w:sz="0" w:space="0" w:color="auto"/>
                    <w:bottom w:val="none" w:sz="0" w:space="0" w:color="auto"/>
                    <w:right w:val="none" w:sz="0" w:space="0" w:color="auto"/>
                  </w:divBdr>
                  <w:divsChild>
                    <w:div w:id="310985783">
                      <w:marLeft w:val="750"/>
                      <w:marRight w:val="0"/>
                      <w:marTop w:val="0"/>
                      <w:marBottom w:val="0"/>
                      <w:divBdr>
                        <w:top w:val="none" w:sz="0" w:space="0" w:color="auto"/>
                        <w:left w:val="none" w:sz="0" w:space="0" w:color="auto"/>
                        <w:bottom w:val="none" w:sz="0" w:space="0" w:color="auto"/>
                        <w:right w:val="none" w:sz="0" w:space="0" w:color="auto"/>
                      </w:divBdr>
                    </w:div>
                  </w:divsChild>
                </w:div>
                <w:div w:id="1360083884">
                  <w:marLeft w:val="300"/>
                  <w:marRight w:val="0"/>
                  <w:marTop w:val="75"/>
                  <w:marBottom w:val="0"/>
                  <w:divBdr>
                    <w:top w:val="none" w:sz="0" w:space="0" w:color="auto"/>
                    <w:left w:val="none" w:sz="0" w:space="0" w:color="auto"/>
                    <w:bottom w:val="none" w:sz="0" w:space="0" w:color="auto"/>
                    <w:right w:val="none" w:sz="0" w:space="0" w:color="auto"/>
                  </w:divBdr>
                </w:div>
                <w:div w:id="1192184192">
                  <w:marLeft w:val="300"/>
                  <w:marRight w:val="0"/>
                  <w:marTop w:val="75"/>
                  <w:marBottom w:val="0"/>
                  <w:divBdr>
                    <w:top w:val="none" w:sz="0" w:space="0" w:color="auto"/>
                    <w:left w:val="none" w:sz="0" w:space="0" w:color="auto"/>
                    <w:bottom w:val="none" w:sz="0" w:space="0" w:color="auto"/>
                    <w:right w:val="none" w:sz="0" w:space="0" w:color="auto"/>
                  </w:divBdr>
                </w:div>
                <w:div w:id="1242444935">
                  <w:marLeft w:val="300"/>
                  <w:marRight w:val="0"/>
                  <w:marTop w:val="75"/>
                  <w:marBottom w:val="0"/>
                  <w:divBdr>
                    <w:top w:val="none" w:sz="0" w:space="0" w:color="auto"/>
                    <w:left w:val="none" w:sz="0" w:space="0" w:color="auto"/>
                    <w:bottom w:val="none" w:sz="0" w:space="0" w:color="auto"/>
                    <w:right w:val="none" w:sz="0" w:space="0" w:color="auto"/>
                  </w:divBdr>
                </w:div>
                <w:div w:id="163668102">
                  <w:marLeft w:val="300"/>
                  <w:marRight w:val="0"/>
                  <w:marTop w:val="75"/>
                  <w:marBottom w:val="0"/>
                  <w:divBdr>
                    <w:top w:val="none" w:sz="0" w:space="0" w:color="auto"/>
                    <w:left w:val="none" w:sz="0" w:space="0" w:color="auto"/>
                    <w:bottom w:val="none" w:sz="0" w:space="0" w:color="auto"/>
                    <w:right w:val="none" w:sz="0" w:space="0" w:color="auto"/>
                  </w:divBdr>
                  <w:divsChild>
                    <w:div w:id="1129788263">
                      <w:marLeft w:val="750"/>
                      <w:marRight w:val="0"/>
                      <w:marTop w:val="0"/>
                      <w:marBottom w:val="0"/>
                      <w:divBdr>
                        <w:top w:val="none" w:sz="0" w:space="0" w:color="auto"/>
                        <w:left w:val="none" w:sz="0" w:space="0" w:color="auto"/>
                        <w:bottom w:val="none" w:sz="0" w:space="0" w:color="auto"/>
                        <w:right w:val="none" w:sz="0" w:space="0" w:color="auto"/>
                      </w:divBdr>
                    </w:div>
                  </w:divsChild>
                </w:div>
                <w:div w:id="529419393">
                  <w:marLeft w:val="300"/>
                  <w:marRight w:val="0"/>
                  <w:marTop w:val="75"/>
                  <w:marBottom w:val="0"/>
                  <w:divBdr>
                    <w:top w:val="none" w:sz="0" w:space="0" w:color="auto"/>
                    <w:left w:val="none" w:sz="0" w:space="0" w:color="auto"/>
                    <w:bottom w:val="none" w:sz="0" w:space="0" w:color="auto"/>
                    <w:right w:val="none" w:sz="0" w:space="0" w:color="auto"/>
                  </w:divBdr>
                </w:div>
                <w:div w:id="510146686">
                  <w:marLeft w:val="300"/>
                  <w:marRight w:val="0"/>
                  <w:marTop w:val="75"/>
                  <w:marBottom w:val="0"/>
                  <w:divBdr>
                    <w:top w:val="none" w:sz="0" w:space="0" w:color="auto"/>
                    <w:left w:val="none" w:sz="0" w:space="0" w:color="auto"/>
                    <w:bottom w:val="none" w:sz="0" w:space="0" w:color="auto"/>
                    <w:right w:val="none" w:sz="0" w:space="0" w:color="auto"/>
                  </w:divBdr>
                </w:div>
                <w:div w:id="1173180918">
                  <w:marLeft w:val="300"/>
                  <w:marRight w:val="0"/>
                  <w:marTop w:val="75"/>
                  <w:marBottom w:val="0"/>
                  <w:divBdr>
                    <w:top w:val="none" w:sz="0" w:space="0" w:color="auto"/>
                    <w:left w:val="none" w:sz="0" w:space="0" w:color="auto"/>
                    <w:bottom w:val="none" w:sz="0" w:space="0" w:color="auto"/>
                    <w:right w:val="none" w:sz="0" w:space="0" w:color="auto"/>
                  </w:divBdr>
                </w:div>
                <w:div w:id="441802232">
                  <w:marLeft w:val="300"/>
                  <w:marRight w:val="0"/>
                  <w:marTop w:val="75"/>
                  <w:marBottom w:val="0"/>
                  <w:divBdr>
                    <w:top w:val="none" w:sz="0" w:space="0" w:color="auto"/>
                    <w:left w:val="none" w:sz="0" w:space="0" w:color="auto"/>
                    <w:bottom w:val="none" w:sz="0" w:space="0" w:color="auto"/>
                    <w:right w:val="none" w:sz="0" w:space="0" w:color="auto"/>
                  </w:divBdr>
                  <w:divsChild>
                    <w:div w:id="180619558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77776">
      <w:bodyDiv w:val="1"/>
      <w:marLeft w:val="0"/>
      <w:marRight w:val="0"/>
      <w:marTop w:val="0"/>
      <w:marBottom w:val="0"/>
      <w:divBdr>
        <w:top w:val="none" w:sz="0" w:space="0" w:color="auto"/>
        <w:left w:val="none" w:sz="0" w:space="0" w:color="auto"/>
        <w:bottom w:val="none" w:sz="0" w:space="0" w:color="auto"/>
        <w:right w:val="none" w:sz="0" w:space="0" w:color="auto"/>
      </w:divBdr>
      <w:divsChild>
        <w:div w:id="2125345424">
          <w:marLeft w:val="0"/>
          <w:marRight w:val="0"/>
          <w:marTop w:val="0"/>
          <w:marBottom w:val="0"/>
          <w:divBdr>
            <w:top w:val="none" w:sz="0" w:space="0" w:color="auto"/>
            <w:left w:val="none" w:sz="0" w:space="0" w:color="auto"/>
            <w:bottom w:val="none" w:sz="0" w:space="0" w:color="auto"/>
            <w:right w:val="none" w:sz="0" w:space="0" w:color="auto"/>
          </w:divBdr>
          <w:divsChild>
            <w:div w:id="2070490885">
              <w:marLeft w:val="0"/>
              <w:marRight w:val="0"/>
              <w:marTop w:val="150"/>
              <w:marBottom w:val="150"/>
              <w:divBdr>
                <w:top w:val="none" w:sz="0" w:space="0" w:color="auto"/>
                <w:left w:val="none" w:sz="0" w:space="0" w:color="auto"/>
                <w:bottom w:val="none" w:sz="0" w:space="0" w:color="auto"/>
                <w:right w:val="none" w:sz="0" w:space="0" w:color="auto"/>
              </w:divBdr>
              <w:divsChild>
                <w:div w:id="181357365">
                  <w:marLeft w:val="300"/>
                  <w:marRight w:val="0"/>
                  <w:marTop w:val="75"/>
                  <w:marBottom w:val="0"/>
                  <w:divBdr>
                    <w:top w:val="none" w:sz="0" w:space="0" w:color="auto"/>
                    <w:left w:val="none" w:sz="0" w:space="0" w:color="auto"/>
                    <w:bottom w:val="none" w:sz="0" w:space="0" w:color="auto"/>
                    <w:right w:val="none" w:sz="0" w:space="0" w:color="auto"/>
                  </w:divBdr>
                  <w:divsChild>
                    <w:div w:id="2011443941">
                      <w:marLeft w:val="750"/>
                      <w:marRight w:val="0"/>
                      <w:marTop w:val="0"/>
                      <w:marBottom w:val="0"/>
                      <w:divBdr>
                        <w:top w:val="none" w:sz="0" w:space="0" w:color="auto"/>
                        <w:left w:val="none" w:sz="0" w:space="0" w:color="auto"/>
                        <w:bottom w:val="none" w:sz="0" w:space="0" w:color="auto"/>
                        <w:right w:val="none" w:sz="0" w:space="0" w:color="auto"/>
                      </w:divBdr>
                    </w:div>
                  </w:divsChild>
                </w:div>
                <w:div w:id="1551765367">
                  <w:marLeft w:val="300"/>
                  <w:marRight w:val="0"/>
                  <w:marTop w:val="75"/>
                  <w:marBottom w:val="0"/>
                  <w:divBdr>
                    <w:top w:val="none" w:sz="0" w:space="0" w:color="auto"/>
                    <w:left w:val="none" w:sz="0" w:space="0" w:color="auto"/>
                    <w:bottom w:val="none" w:sz="0" w:space="0" w:color="auto"/>
                    <w:right w:val="none" w:sz="0" w:space="0" w:color="auto"/>
                  </w:divBdr>
                </w:div>
                <w:div w:id="1137576407">
                  <w:marLeft w:val="300"/>
                  <w:marRight w:val="0"/>
                  <w:marTop w:val="75"/>
                  <w:marBottom w:val="0"/>
                  <w:divBdr>
                    <w:top w:val="none" w:sz="0" w:space="0" w:color="auto"/>
                    <w:left w:val="none" w:sz="0" w:space="0" w:color="auto"/>
                    <w:bottom w:val="none" w:sz="0" w:space="0" w:color="auto"/>
                    <w:right w:val="none" w:sz="0" w:space="0" w:color="auto"/>
                  </w:divBdr>
                  <w:divsChild>
                    <w:div w:id="1340624465">
                      <w:marLeft w:val="750"/>
                      <w:marRight w:val="0"/>
                      <w:marTop w:val="0"/>
                      <w:marBottom w:val="0"/>
                      <w:divBdr>
                        <w:top w:val="none" w:sz="0" w:space="0" w:color="auto"/>
                        <w:left w:val="none" w:sz="0" w:space="0" w:color="auto"/>
                        <w:bottom w:val="none" w:sz="0" w:space="0" w:color="auto"/>
                        <w:right w:val="none" w:sz="0" w:space="0" w:color="auto"/>
                      </w:divBdr>
                    </w:div>
                    <w:div w:id="730227833">
                      <w:marLeft w:val="750"/>
                      <w:marRight w:val="0"/>
                      <w:marTop w:val="0"/>
                      <w:marBottom w:val="0"/>
                      <w:divBdr>
                        <w:top w:val="none" w:sz="0" w:space="0" w:color="auto"/>
                        <w:left w:val="none" w:sz="0" w:space="0" w:color="auto"/>
                        <w:bottom w:val="none" w:sz="0" w:space="0" w:color="auto"/>
                        <w:right w:val="none" w:sz="0" w:space="0" w:color="auto"/>
                      </w:divBdr>
                    </w:div>
                    <w:div w:id="775902813">
                      <w:marLeft w:val="750"/>
                      <w:marRight w:val="0"/>
                      <w:marTop w:val="0"/>
                      <w:marBottom w:val="0"/>
                      <w:divBdr>
                        <w:top w:val="none" w:sz="0" w:space="0" w:color="auto"/>
                        <w:left w:val="none" w:sz="0" w:space="0" w:color="auto"/>
                        <w:bottom w:val="none" w:sz="0" w:space="0" w:color="auto"/>
                        <w:right w:val="none" w:sz="0" w:space="0" w:color="auto"/>
                      </w:divBdr>
                    </w:div>
                  </w:divsChild>
                </w:div>
                <w:div w:id="969431739">
                  <w:marLeft w:val="300"/>
                  <w:marRight w:val="0"/>
                  <w:marTop w:val="75"/>
                  <w:marBottom w:val="0"/>
                  <w:divBdr>
                    <w:top w:val="none" w:sz="0" w:space="0" w:color="auto"/>
                    <w:left w:val="none" w:sz="0" w:space="0" w:color="auto"/>
                    <w:bottom w:val="none" w:sz="0" w:space="0" w:color="auto"/>
                    <w:right w:val="none" w:sz="0" w:space="0" w:color="auto"/>
                  </w:divBdr>
                  <w:divsChild>
                    <w:div w:id="1994411145">
                      <w:marLeft w:val="750"/>
                      <w:marRight w:val="0"/>
                      <w:marTop w:val="0"/>
                      <w:marBottom w:val="0"/>
                      <w:divBdr>
                        <w:top w:val="none" w:sz="0" w:space="0" w:color="auto"/>
                        <w:left w:val="none" w:sz="0" w:space="0" w:color="auto"/>
                        <w:bottom w:val="none" w:sz="0" w:space="0" w:color="auto"/>
                        <w:right w:val="none" w:sz="0" w:space="0" w:color="auto"/>
                      </w:divBdr>
                    </w:div>
                  </w:divsChild>
                </w:div>
                <w:div w:id="1093284507">
                  <w:marLeft w:val="300"/>
                  <w:marRight w:val="0"/>
                  <w:marTop w:val="75"/>
                  <w:marBottom w:val="0"/>
                  <w:divBdr>
                    <w:top w:val="none" w:sz="0" w:space="0" w:color="auto"/>
                    <w:left w:val="none" w:sz="0" w:space="0" w:color="auto"/>
                    <w:bottom w:val="none" w:sz="0" w:space="0" w:color="auto"/>
                    <w:right w:val="none" w:sz="0" w:space="0" w:color="auto"/>
                  </w:divBdr>
                  <w:divsChild>
                    <w:div w:id="12866211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7114017">
              <w:marLeft w:val="0"/>
              <w:marRight w:val="0"/>
              <w:marTop w:val="150"/>
              <w:marBottom w:val="150"/>
              <w:divBdr>
                <w:top w:val="none" w:sz="0" w:space="0" w:color="auto"/>
                <w:left w:val="none" w:sz="0" w:space="0" w:color="auto"/>
                <w:bottom w:val="none" w:sz="0" w:space="0" w:color="auto"/>
                <w:right w:val="none" w:sz="0" w:space="0" w:color="auto"/>
              </w:divBdr>
              <w:divsChild>
                <w:div w:id="1526214448">
                  <w:marLeft w:val="300"/>
                  <w:marRight w:val="0"/>
                  <w:marTop w:val="75"/>
                  <w:marBottom w:val="0"/>
                  <w:divBdr>
                    <w:top w:val="none" w:sz="0" w:space="0" w:color="auto"/>
                    <w:left w:val="none" w:sz="0" w:space="0" w:color="auto"/>
                    <w:bottom w:val="none" w:sz="0" w:space="0" w:color="auto"/>
                    <w:right w:val="none" w:sz="0" w:space="0" w:color="auto"/>
                  </w:divBdr>
                </w:div>
                <w:div w:id="1218129362">
                  <w:marLeft w:val="300"/>
                  <w:marRight w:val="0"/>
                  <w:marTop w:val="75"/>
                  <w:marBottom w:val="0"/>
                  <w:divBdr>
                    <w:top w:val="none" w:sz="0" w:space="0" w:color="auto"/>
                    <w:left w:val="none" w:sz="0" w:space="0" w:color="auto"/>
                    <w:bottom w:val="none" w:sz="0" w:space="0" w:color="auto"/>
                    <w:right w:val="none" w:sz="0" w:space="0" w:color="auto"/>
                  </w:divBdr>
                  <w:divsChild>
                    <w:div w:id="1574194638">
                      <w:marLeft w:val="750"/>
                      <w:marRight w:val="0"/>
                      <w:marTop w:val="0"/>
                      <w:marBottom w:val="0"/>
                      <w:divBdr>
                        <w:top w:val="none" w:sz="0" w:space="0" w:color="auto"/>
                        <w:left w:val="none" w:sz="0" w:space="0" w:color="auto"/>
                        <w:bottom w:val="none" w:sz="0" w:space="0" w:color="auto"/>
                        <w:right w:val="none" w:sz="0" w:space="0" w:color="auto"/>
                      </w:divBdr>
                    </w:div>
                    <w:div w:id="1771730757">
                      <w:marLeft w:val="750"/>
                      <w:marRight w:val="0"/>
                      <w:marTop w:val="0"/>
                      <w:marBottom w:val="0"/>
                      <w:divBdr>
                        <w:top w:val="none" w:sz="0" w:space="0" w:color="auto"/>
                        <w:left w:val="none" w:sz="0" w:space="0" w:color="auto"/>
                        <w:bottom w:val="none" w:sz="0" w:space="0" w:color="auto"/>
                        <w:right w:val="none" w:sz="0" w:space="0" w:color="auto"/>
                      </w:divBdr>
                    </w:div>
                  </w:divsChild>
                </w:div>
                <w:div w:id="2074545337">
                  <w:marLeft w:val="300"/>
                  <w:marRight w:val="0"/>
                  <w:marTop w:val="75"/>
                  <w:marBottom w:val="0"/>
                  <w:divBdr>
                    <w:top w:val="none" w:sz="0" w:space="0" w:color="auto"/>
                    <w:left w:val="none" w:sz="0" w:space="0" w:color="auto"/>
                    <w:bottom w:val="none" w:sz="0" w:space="0" w:color="auto"/>
                    <w:right w:val="none" w:sz="0" w:space="0" w:color="auto"/>
                  </w:divBdr>
                  <w:divsChild>
                    <w:div w:id="2045251575">
                      <w:marLeft w:val="750"/>
                      <w:marRight w:val="0"/>
                      <w:marTop w:val="0"/>
                      <w:marBottom w:val="0"/>
                      <w:divBdr>
                        <w:top w:val="none" w:sz="0" w:space="0" w:color="auto"/>
                        <w:left w:val="none" w:sz="0" w:space="0" w:color="auto"/>
                        <w:bottom w:val="none" w:sz="0" w:space="0" w:color="auto"/>
                        <w:right w:val="none" w:sz="0" w:space="0" w:color="auto"/>
                      </w:divBdr>
                    </w:div>
                  </w:divsChild>
                </w:div>
                <w:div w:id="48724271">
                  <w:marLeft w:val="300"/>
                  <w:marRight w:val="0"/>
                  <w:marTop w:val="75"/>
                  <w:marBottom w:val="0"/>
                  <w:divBdr>
                    <w:top w:val="none" w:sz="0" w:space="0" w:color="auto"/>
                    <w:left w:val="none" w:sz="0" w:space="0" w:color="auto"/>
                    <w:bottom w:val="none" w:sz="0" w:space="0" w:color="auto"/>
                    <w:right w:val="none" w:sz="0" w:space="0" w:color="auto"/>
                  </w:divBdr>
                  <w:divsChild>
                    <w:div w:id="279839701">
                      <w:marLeft w:val="750"/>
                      <w:marRight w:val="0"/>
                      <w:marTop w:val="0"/>
                      <w:marBottom w:val="0"/>
                      <w:divBdr>
                        <w:top w:val="none" w:sz="0" w:space="0" w:color="auto"/>
                        <w:left w:val="none" w:sz="0" w:space="0" w:color="auto"/>
                        <w:bottom w:val="none" w:sz="0" w:space="0" w:color="auto"/>
                        <w:right w:val="none" w:sz="0" w:space="0" w:color="auto"/>
                      </w:divBdr>
                    </w:div>
                  </w:divsChild>
                </w:div>
                <w:div w:id="96413452">
                  <w:marLeft w:val="300"/>
                  <w:marRight w:val="0"/>
                  <w:marTop w:val="75"/>
                  <w:marBottom w:val="0"/>
                  <w:divBdr>
                    <w:top w:val="none" w:sz="0" w:space="0" w:color="auto"/>
                    <w:left w:val="none" w:sz="0" w:space="0" w:color="auto"/>
                    <w:bottom w:val="none" w:sz="0" w:space="0" w:color="auto"/>
                    <w:right w:val="none" w:sz="0" w:space="0" w:color="auto"/>
                  </w:divBdr>
                  <w:divsChild>
                    <w:div w:id="659381928">
                      <w:marLeft w:val="750"/>
                      <w:marRight w:val="0"/>
                      <w:marTop w:val="0"/>
                      <w:marBottom w:val="0"/>
                      <w:divBdr>
                        <w:top w:val="none" w:sz="0" w:space="0" w:color="auto"/>
                        <w:left w:val="none" w:sz="0" w:space="0" w:color="auto"/>
                        <w:bottom w:val="none" w:sz="0" w:space="0" w:color="auto"/>
                        <w:right w:val="none" w:sz="0" w:space="0" w:color="auto"/>
                      </w:divBdr>
                    </w:div>
                  </w:divsChild>
                </w:div>
                <w:div w:id="1102217136">
                  <w:marLeft w:val="300"/>
                  <w:marRight w:val="0"/>
                  <w:marTop w:val="75"/>
                  <w:marBottom w:val="0"/>
                  <w:divBdr>
                    <w:top w:val="none" w:sz="0" w:space="0" w:color="auto"/>
                    <w:left w:val="none" w:sz="0" w:space="0" w:color="auto"/>
                    <w:bottom w:val="none" w:sz="0" w:space="0" w:color="auto"/>
                    <w:right w:val="none" w:sz="0" w:space="0" w:color="auto"/>
                  </w:divBdr>
                  <w:divsChild>
                    <w:div w:id="93982102">
                      <w:marLeft w:val="750"/>
                      <w:marRight w:val="0"/>
                      <w:marTop w:val="0"/>
                      <w:marBottom w:val="0"/>
                      <w:divBdr>
                        <w:top w:val="none" w:sz="0" w:space="0" w:color="auto"/>
                        <w:left w:val="none" w:sz="0" w:space="0" w:color="auto"/>
                        <w:bottom w:val="none" w:sz="0" w:space="0" w:color="auto"/>
                        <w:right w:val="none" w:sz="0" w:space="0" w:color="auto"/>
                      </w:divBdr>
                    </w:div>
                  </w:divsChild>
                </w:div>
                <w:div w:id="628361505">
                  <w:marLeft w:val="300"/>
                  <w:marRight w:val="0"/>
                  <w:marTop w:val="75"/>
                  <w:marBottom w:val="0"/>
                  <w:divBdr>
                    <w:top w:val="none" w:sz="0" w:space="0" w:color="auto"/>
                    <w:left w:val="none" w:sz="0" w:space="0" w:color="auto"/>
                    <w:bottom w:val="none" w:sz="0" w:space="0" w:color="auto"/>
                    <w:right w:val="none" w:sz="0" w:space="0" w:color="auto"/>
                  </w:divBdr>
                  <w:divsChild>
                    <w:div w:id="550071511">
                      <w:marLeft w:val="750"/>
                      <w:marRight w:val="0"/>
                      <w:marTop w:val="0"/>
                      <w:marBottom w:val="0"/>
                      <w:divBdr>
                        <w:top w:val="none" w:sz="0" w:space="0" w:color="auto"/>
                        <w:left w:val="none" w:sz="0" w:space="0" w:color="auto"/>
                        <w:bottom w:val="none" w:sz="0" w:space="0" w:color="auto"/>
                        <w:right w:val="none" w:sz="0" w:space="0" w:color="auto"/>
                      </w:divBdr>
                    </w:div>
                  </w:divsChild>
                </w:div>
                <w:div w:id="1083721241">
                  <w:marLeft w:val="300"/>
                  <w:marRight w:val="0"/>
                  <w:marTop w:val="75"/>
                  <w:marBottom w:val="0"/>
                  <w:divBdr>
                    <w:top w:val="none" w:sz="0" w:space="0" w:color="auto"/>
                    <w:left w:val="none" w:sz="0" w:space="0" w:color="auto"/>
                    <w:bottom w:val="none" w:sz="0" w:space="0" w:color="auto"/>
                    <w:right w:val="none" w:sz="0" w:space="0" w:color="auto"/>
                  </w:divBdr>
                </w:div>
                <w:div w:id="1159342900">
                  <w:marLeft w:val="300"/>
                  <w:marRight w:val="0"/>
                  <w:marTop w:val="75"/>
                  <w:marBottom w:val="0"/>
                  <w:divBdr>
                    <w:top w:val="none" w:sz="0" w:space="0" w:color="auto"/>
                    <w:left w:val="none" w:sz="0" w:space="0" w:color="auto"/>
                    <w:bottom w:val="none" w:sz="0" w:space="0" w:color="auto"/>
                    <w:right w:val="none" w:sz="0" w:space="0" w:color="auto"/>
                  </w:divBdr>
                </w:div>
                <w:div w:id="427501823">
                  <w:marLeft w:val="300"/>
                  <w:marRight w:val="0"/>
                  <w:marTop w:val="75"/>
                  <w:marBottom w:val="0"/>
                  <w:divBdr>
                    <w:top w:val="none" w:sz="0" w:space="0" w:color="auto"/>
                    <w:left w:val="none" w:sz="0" w:space="0" w:color="auto"/>
                    <w:bottom w:val="none" w:sz="0" w:space="0" w:color="auto"/>
                    <w:right w:val="none" w:sz="0" w:space="0" w:color="auto"/>
                  </w:divBdr>
                  <w:divsChild>
                    <w:div w:id="213934755">
                      <w:marLeft w:val="750"/>
                      <w:marRight w:val="0"/>
                      <w:marTop w:val="0"/>
                      <w:marBottom w:val="0"/>
                      <w:divBdr>
                        <w:top w:val="none" w:sz="0" w:space="0" w:color="auto"/>
                        <w:left w:val="none" w:sz="0" w:space="0" w:color="auto"/>
                        <w:bottom w:val="none" w:sz="0" w:space="0" w:color="auto"/>
                        <w:right w:val="none" w:sz="0" w:space="0" w:color="auto"/>
                      </w:divBdr>
                    </w:div>
                  </w:divsChild>
                </w:div>
                <w:div w:id="379743283">
                  <w:marLeft w:val="300"/>
                  <w:marRight w:val="0"/>
                  <w:marTop w:val="75"/>
                  <w:marBottom w:val="0"/>
                  <w:divBdr>
                    <w:top w:val="none" w:sz="0" w:space="0" w:color="auto"/>
                    <w:left w:val="none" w:sz="0" w:space="0" w:color="auto"/>
                    <w:bottom w:val="none" w:sz="0" w:space="0" w:color="auto"/>
                    <w:right w:val="none" w:sz="0" w:space="0" w:color="auto"/>
                  </w:divBdr>
                  <w:divsChild>
                    <w:div w:id="1369330588">
                      <w:marLeft w:val="750"/>
                      <w:marRight w:val="0"/>
                      <w:marTop w:val="0"/>
                      <w:marBottom w:val="0"/>
                      <w:divBdr>
                        <w:top w:val="none" w:sz="0" w:space="0" w:color="auto"/>
                        <w:left w:val="none" w:sz="0" w:space="0" w:color="auto"/>
                        <w:bottom w:val="none" w:sz="0" w:space="0" w:color="auto"/>
                        <w:right w:val="none" w:sz="0" w:space="0" w:color="auto"/>
                      </w:divBdr>
                    </w:div>
                    <w:div w:id="445656485">
                      <w:marLeft w:val="750"/>
                      <w:marRight w:val="0"/>
                      <w:marTop w:val="0"/>
                      <w:marBottom w:val="0"/>
                      <w:divBdr>
                        <w:top w:val="none" w:sz="0" w:space="0" w:color="auto"/>
                        <w:left w:val="none" w:sz="0" w:space="0" w:color="auto"/>
                        <w:bottom w:val="none" w:sz="0" w:space="0" w:color="auto"/>
                        <w:right w:val="none" w:sz="0" w:space="0" w:color="auto"/>
                      </w:divBdr>
                    </w:div>
                    <w:div w:id="797064460">
                      <w:marLeft w:val="750"/>
                      <w:marRight w:val="0"/>
                      <w:marTop w:val="0"/>
                      <w:marBottom w:val="0"/>
                      <w:divBdr>
                        <w:top w:val="none" w:sz="0" w:space="0" w:color="auto"/>
                        <w:left w:val="none" w:sz="0" w:space="0" w:color="auto"/>
                        <w:bottom w:val="none" w:sz="0" w:space="0" w:color="auto"/>
                        <w:right w:val="none" w:sz="0" w:space="0" w:color="auto"/>
                      </w:divBdr>
                    </w:div>
                  </w:divsChild>
                </w:div>
                <w:div w:id="484325669">
                  <w:marLeft w:val="300"/>
                  <w:marRight w:val="0"/>
                  <w:marTop w:val="75"/>
                  <w:marBottom w:val="0"/>
                  <w:divBdr>
                    <w:top w:val="none" w:sz="0" w:space="0" w:color="auto"/>
                    <w:left w:val="none" w:sz="0" w:space="0" w:color="auto"/>
                    <w:bottom w:val="none" w:sz="0" w:space="0" w:color="auto"/>
                    <w:right w:val="none" w:sz="0" w:space="0" w:color="auto"/>
                  </w:divBdr>
                  <w:divsChild>
                    <w:div w:id="198707635">
                      <w:marLeft w:val="750"/>
                      <w:marRight w:val="0"/>
                      <w:marTop w:val="0"/>
                      <w:marBottom w:val="0"/>
                      <w:divBdr>
                        <w:top w:val="none" w:sz="0" w:space="0" w:color="auto"/>
                        <w:left w:val="none" w:sz="0" w:space="0" w:color="auto"/>
                        <w:bottom w:val="none" w:sz="0" w:space="0" w:color="auto"/>
                        <w:right w:val="none" w:sz="0" w:space="0" w:color="auto"/>
                      </w:divBdr>
                    </w:div>
                  </w:divsChild>
                </w:div>
                <w:div w:id="551233339">
                  <w:marLeft w:val="300"/>
                  <w:marRight w:val="0"/>
                  <w:marTop w:val="75"/>
                  <w:marBottom w:val="0"/>
                  <w:divBdr>
                    <w:top w:val="none" w:sz="0" w:space="0" w:color="auto"/>
                    <w:left w:val="none" w:sz="0" w:space="0" w:color="auto"/>
                    <w:bottom w:val="none" w:sz="0" w:space="0" w:color="auto"/>
                    <w:right w:val="none" w:sz="0" w:space="0" w:color="auto"/>
                  </w:divBdr>
                  <w:divsChild>
                    <w:div w:id="1343585450">
                      <w:marLeft w:val="750"/>
                      <w:marRight w:val="0"/>
                      <w:marTop w:val="0"/>
                      <w:marBottom w:val="0"/>
                      <w:divBdr>
                        <w:top w:val="none" w:sz="0" w:space="0" w:color="auto"/>
                        <w:left w:val="none" w:sz="0" w:space="0" w:color="auto"/>
                        <w:bottom w:val="none" w:sz="0" w:space="0" w:color="auto"/>
                        <w:right w:val="none" w:sz="0" w:space="0" w:color="auto"/>
                      </w:divBdr>
                    </w:div>
                    <w:div w:id="641348482">
                      <w:marLeft w:val="750"/>
                      <w:marRight w:val="0"/>
                      <w:marTop w:val="0"/>
                      <w:marBottom w:val="0"/>
                      <w:divBdr>
                        <w:top w:val="none" w:sz="0" w:space="0" w:color="auto"/>
                        <w:left w:val="none" w:sz="0" w:space="0" w:color="auto"/>
                        <w:bottom w:val="none" w:sz="0" w:space="0" w:color="auto"/>
                        <w:right w:val="none" w:sz="0" w:space="0" w:color="auto"/>
                      </w:divBdr>
                    </w:div>
                    <w:div w:id="581794285">
                      <w:marLeft w:val="750"/>
                      <w:marRight w:val="0"/>
                      <w:marTop w:val="0"/>
                      <w:marBottom w:val="0"/>
                      <w:divBdr>
                        <w:top w:val="none" w:sz="0" w:space="0" w:color="auto"/>
                        <w:left w:val="none" w:sz="0" w:space="0" w:color="auto"/>
                        <w:bottom w:val="none" w:sz="0" w:space="0" w:color="auto"/>
                        <w:right w:val="none" w:sz="0" w:space="0" w:color="auto"/>
                      </w:divBdr>
                    </w:div>
                  </w:divsChild>
                </w:div>
                <w:div w:id="932932358">
                  <w:marLeft w:val="300"/>
                  <w:marRight w:val="0"/>
                  <w:marTop w:val="75"/>
                  <w:marBottom w:val="0"/>
                  <w:divBdr>
                    <w:top w:val="none" w:sz="0" w:space="0" w:color="auto"/>
                    <w:left w:val="none" w:sz="0" w:space="0" w:color="auto"/>
                    <w:bottom w:val="none" w:sz="0" w:space="0" w:color="auto"/>
                    <w:right w:val="none" w:sz="0" w:space="0" w:color="auto"/>
                  </w:divBdr>
                  <w:divsChild>
                    <w:div w:id="254901448">
                      <w:marLeft w:val="750"/>
                      <w:marRight w:val="0"/>
                      <w:marTop w:val="0"/>
                      <w:marBottom w:val="0"/>
                      <w:divBdr>
                        <w:top w:val="none" w:sz="0" w:space="0" w:color="auto"/>
                        <w:left w:val="none" w:sz="0" w:space="0" w:color="auto"/>
                        <w:bottom w:val="none" w:sz="0" w:space="0" w:color="auto"/>
                        <w:right w:val="none" w:sz="0" w:space="0" w:color="auto"/>
                      </w:divBdr>
                    </w:div>
                  </w:divsChild>
                </w:div>
                <w:div w:id="831986693">
                  <w:marLeft w:val="300"/>
                  <w:marRight w:val="0"/>
                  <w:marTop w:val="75"/>
                  <w:marBottom w:val="0"/>
                  <w:divBdr>
                    <w:top w:val="none" w:sz="0" w:space="0" w:color="auto"/>
                    <w:left w:val="none" w:sz="0" w:space="0" w:color="auto"/>
                    <w:bottom w:val="none" w:sz="0" w:space="0" w:color="auto"/>
                    <w:right w:val="none" w:sz="0" w:space="0" w:color="auto"/>
                  </w:divBdr>
                  <w:divsChild>
                    <w:div w:id="1710256571">
                      <w:marLeft w:val="750"/>
                      <w:marRight w:val="0"/>
                      <w:marTop w:val="0"/>
                      <w:marBottom w:val="0"/>
                      <w:divBdr>
                        <w:top w:val="none" w:sz="0" w:space="0" w:color="auto"/>
                        <w:left w:val="none" w:sz="0" w:space="0" w:color="auto"/>
                        <w:bottom w:val="none" w:sz="0" w:space="0" w:color="auto"/>
                        <w:right w:val="none" w:sz="0" w:space="0" w:color="auto"/>
                      </w:divBdr>
                    </w:div>
                    <w:div w:id="750586672">
                      <w:marLeft w:val="750"/>
                      <w:marRight w:val="0"/>
                      <w:marTop w:val="0"/>
                      <w:marBottom w:val="0"/>
                      <w:divBdr>
                        <w:top w:val="none" w:sz="0" w:space="0" w:color="auto"/>
                        <w:left w:val="none" w:sz="0" w:space="0" w:color="auto"/>
                        <w:bottom w:val="none" w:sz="0" w:space="0" w:color="auto"/>
                        <w:right w:val="none" w:sz="0" w:space="0" w:color="auto"/>
                      </w:divBdr>
                    </w:div>
                  </w:divsChild>
                </w:div>
                <w:div w:id="941692507">
                  <w:marLeft w:val="300"/>
                  <w:marRight w:val="0"/>
                  <w:marTop w:val="75"/>
                  <w:marBottom w:val="0"/>
                  <w:divBdr>
                    <w:top w:val="none" w:sz="0" w:space="0" w:color="auto"/>
                    <w:left w:val="none" w:sz="0" w:space="0" w:color="auto"/>
                    <w:bottom w:val="none" w:sz="0" w:space="0" w:color="auto"/>
                    <w:right w:val="none" w:sz="0" w:space="0" w:color="auto"/>
                  </w:divBdr>
                  <w:divsChild>
                    <w:div w:id="1765177924">
                      <w:marLeft w:val="750"/>
                      <w:marRight w:val="0"/>
                      <w:marTop w:val="0"/>
                      <w:marBottom w:val="0"/>
                      <w:divBdr>
                        <w:top w:val="none" w:sz="0" w:space="0" w:color="auto"/>
                        <w:left w:val="none" w:sz="0" w:space="0" w:color="auto"/>
                        <w:bottom w:val="none" w:sz="0" w:space="0" w:color="auto"/>
                        <w:right w:val="none" w:sz="0" w:space="0" w:color="auto"/>
                      </w:divBdr>
                    </w:div>
                  </w:divsChild>
                </w:div>
                <w:div w:id="1760907151">
                  <w:marLeft w:val="300"/>
                  <w:marRight w:val="0"/>
                  <w:marTop w:val="75"/>
                  <w:marBottom w:val="0"/>
                  <w:divBdr>
                    <w:top w:val="none" w:sz="0" w:space="0" w:color="auto"/>
                    <w:left w:val="none" w:sz="0" w:space="0" w:color="auto"/>
                    <w:bottom w:val="none" w:sz="0" w:space="0" w:color="auto"/>
                    <w:right w:val="none" w:sz="0" w:space="0" w:color="auto"/>
                  </w:divBdr>
                  <w:divsChild>
                    <w:div w:id="1072316169">
                      <w:marLeft w:val="750"/>
                      <w:marRight w:val="0"/>
                      <w:marTop w:val="0"/>
                      <w:marBottom w:val="0"/>
                      <w:divBdr>
                        <w:top w:val="none" w:sz="0" w:space="0" w:color="auto"/>
                        <w:left w:val="none" w:sz="0" w:space="0" w:color="auto"/>
                        <w:bottom w:val="none" w:sz="0" w:space="0" w:color="auto"/>
                        <w:right w:val="none" w:sz="0" w:space="0" w:color="auto"/>
                      </w:divBdr>
                    </w:div>
                  </w:divsChild>
                </w:div>
                <w:div w:id="1142891976">
                  <w:marLeft w:val="300"/>
                  <w:marRight w:val="0"/>
                  <w:marTop w:val="75"/>
                  <w:marBottom w:val="0"/>
                  <w:divBdr>
                    <w:top w:val="none" w:sz="0" w:space="0" w:color="auto"/>
                    <w:left w:val="none" w:sz="0" w:space="0" w:color="auto"/>
                    <w:bottom w:val="none" w:sz="0" w:space="0" w:color="auto"/>
                    <w:right w:val="none" w:sz="0" w:space="0" w:color="auto"/>
                  </w:divBdr>
                </w:div>
                <w:div w:id="285232515">
                  <w:marLeft w:val="300"/>
                  <w:marRight w:val="0"/>
                  <w:marTop w:val="75"/>
                  <w:marBottom w:val="0"/>
                  <w:divBdr>
                    <w:top w:val="none" w:sz="0" w:space="0" w:color="auto"/>
                    <w:left w:val="none" w:sz="0" w:space="0" w:color="auto"/>
                    <w:bottom w:val="none" w:sz="0" w:space="0" w:color="auto"/>
                    <w:right w:val="none" w:sz="0" w:space="0" w:color="auto"/>
                  </w:divBdr>
                  <w:divsChild>
                    <w:div w:id="2012685278">
                      <w:marLeft w:val="750"/>
                      <w:marRight w:val="0"/>
                      <w:marTop w:val="0"/>
                      <w:marBottom w:val="0"/>
                      <w:divBdr>
                        <w:top w:val="none" w:sz="0" w:space="0" w:color="auto"/>
                        <w:left w:val="none" w:sz="0" w:space="0" w:color="auto"/>
                        <w:bottom w:val="none" w:sz="0" w:space="0" w:color="auto"/>
                        <w:right w:val="none" w:sz="0" w:space="0" w:color="auto"/>
                      </w:divBdr>
                    </w:div>
                  </w:divsChild>
                </w:div>
                <w:div w:id="1282345504">
                  <w:marLeft w:val="300"/>
                  <w:marRight w:val="0"/>
                  <w:marTop w:val="75"/>
                  <w:marBottom w:val="0"/>
                  <w:divBdr>
                    <w:top w:val="none" w:sz="0" w:space="0" w:color="auto"/>
                    <w:left w:val="none" w:sz="0" w:space="0" w:color="auto"/>
                    <w:bottom w:val="none" w:sz="0" w:space="0" w:color="auto"/>
                    <w:right w:val="none" w:sz="0" w:space="0" w:color="auto"/>
                  </w:divBdr>
                </w:div>
              </w:divsChild>
            </w:div>
            <w:div w:id="1563715280">
              <w:marLeft w:val="0"/>
              <w:marRight w:val="0"/>
              <w:marTop w:val="150"/>
              <w:marBottom w:val="150"/>
              <w:divBdr>
                <w:top w:val="none" w:sz="0" w:space="0" w:color="auto"/>
                <w:left w:val="none" w:sz="0" w:space="0" w:color="auto"/>
                <w:bottom w:val="none" w:sz="0" w:space="0" w:color="auto"/>
                <w:right w:val="none" w:sz="0" w:space="0" w:color="auto"/>
              </w:divBdr>
              <w:divsChild>
                <w:div w:id="2129690391">
                  <w:marLeft w:val="300"/>
                  <w:marRight w:val="0"/>
                  <w:marTop w:val="75"/>
                  <w:marBottom w:val="0"/>
                  <w:divBdr>
                    <w:top w:val="none" w:sz="0" w:space="0" w:color="auto"/>
                    <w:left w:val="none" w:sz="0" w:space="0" w:color="auto"/>
                    <w:bottom w:val="none" w:sz="0" w:space="0" w:color="auto"/>
                    <w:right w:val="none" w:sz="0" w:space="0" w:color="auto"/>
                  </w:divBdr>
                </w:div>
                <w:div w:id="883953714">
                  <w:marLeft w:val="300"/>
                  <w:marRight w:val="0"/>
                  <w:marTop w:val="75"/>
                  <w:marBottom w:val="0"/>
                  <w:divBdr>
                    <w:top w:val="none" w:sz="0" w:space="0" w:color="auto"/>
                    <w:left w:val="none" w:sz="0" w:space="0" w:color="auto"/>
                    <w:bottom w:val="none" w:sz="0" w:space="0" w:color="auto"/>
                    <w:right w:val="none" w:sz="0" w:space="0" w:color="auto"/>
                  </w:divBdr>
                  <w:divsChild>
                    <w:div w:id="1205555667">
                      <w:marLeft w:val="750"/>
                      <w:marRight w:val="0"/>
                      <w:marTop w:val="0"/>
                      <w:marBottom w:val="0"/>
                      <w:divBdr>
                        <w:top w:val="none" w:sz="0" w:space="0" w:color="auto"/>
                        <w:left w:val="none" w:sz="0" w:space="0" w:color="auto"/>
                        <w:bottom w:val="none" w:sz="0" w:space="0" w:color="auto"/>
                        <w:right w:val="none" w:sz="0" w:space="0" w:color="auto"/>
                      </w:divBdr>
                    </w:div>
                    <w:div w:id="831986401">
                      <w:marLeft w:val="750"/>
                      <w:marRight w:val="0"/>
                      <w:marTop w:val="0"/>
                      <w:marBottom w:val="0"/>
                      <w:divBdr>
                        <w:top w:val="none" w:sz="0" w:space="0" w:color="auto"/>
                        <w:left w:val="none" w:sz="0" w:space="0" w:color="auto"/>
                        <w:bottom w:val="none" w:sz="0" w:space="0" w:color="auto"/>
                        <w:right w:val="none" w:sz="0" w:space="0" w:color="auto"/>
                      </w:divBdr>
                    </w:div>
                  </w:divsChild>
                </w:div>
                <w:div w:id="730733058">
                  <w:marLeft w:val="300"/>
                  <w:marRight w:val="0"/>
                  <w:marTop w:val="75"/>
                  <w:marBottom w:val="0"/>
                  <w:divBdr>
                    <w:top w:val="none" w:sz="0" w:space="0" w:color="auto"/>
                    <w:left w:val="none" w:sz="0" w:space="0" w:color="auto"/>
                    <w:bottom w:val="none" w:sz="0" w:space="0" w:color="auto"/>
                    <w:right w:val="none" w:sz="0" w:space="0" w:color="auto"/>
                  </w:divBdr>
                  <w:divsChild>
                    <w:div w:id="1653605577">
                      <w:marLeft w:val="750"/>
                      <w:marRight w:val="0"/>
                      <w:marTop w:val="0"/>
                      <w:marBottom w:val="0"/>
                      <w:divBdr>
                        <w:top w:val="none" w:sz="0" w:space="0" w:color="auto"/>
                        <w:left w:val="none" w:sz="0" w:space="0" w:color="auto"/>
                        <w:bottom w:val="none" w:sz="0" w:space="0" w:color="auto"/>
                        <w:right w:val="none" w:sz="0" w:space="0" w:color="auto"/>
                      </w:divBdr>
                    </w:div>
                  </w:divsChild>
                </w:div>
                <w:div w:id="1058672844">
                  <w:marLeft w:val="300"/>
                  <w:marRight w:val="0"/>
                  <w:marTop w:val="75"/>
                  <w:marBottom w:val="0"/>
                  <w:divBdr>
                    <w:top w:val="none" w:sz="0" w:space="0" w:color="auto"/>
                    <w:left w:val="none" w:sz="0" w:space="0" w:color="auto"/>
                    <w:bottom w:val="none" w:sz="0" w:space="0" w:color="auto"/>
                    <w:right w:val="none" w:sz="0" w:space="0" w:color="auto"/>
                  </w:divBdr>
                  <w:divsChild>
                    <w:div w:id="1140919482">
                      <w:marLeft w:val="750"/>
                      <w:marRight w:val="0"/>
                      <w:marTop w:val="0"/>
                      <w:marBottom w:val="0"/>
                      <w:divBdr>
                        <w:top w:val="none" w:sz="0" w:space="0" w:color="auto"/>
                        <w:left w:val="none" w:sz="0" w:space="0" w:color="auto"/>
                        <w:bottom w:val="none" w:sz="0" w:space="0" w:color="auto"/>
                        <w:right w:val="none" w:sz="0" w:space="0" w:color="auto"/>
                      </w:divBdr>
                    </w:div>
                  </w:divsChild>
                </w:div>
                <w:div w:id="1885798464">
                  <w:marLeft w:val="300"/>
                  <w:marRight w:val="0"/>
                  <w:marTop w:val="75"/>
                  <w:marBottom w:val="0"/>
                  <w:divBdr>
                    <w:top w:val="none" w:sz="0" w:space="0" w:color="auto"/>
                    <w:left w:val="none" w:sz="0" w:space="0" w:color="auto"/>
                    <w:bottom w:val="none" w:sz="0" w:space="0" w:color="auto"/>
                    <w:right w:val="none" w:sz="0" w:space="0" w:color="auto"/>
                  </w:divBdr>
                </w:div>
                <w:div w:id="328484222">
                  <w:marLeft w:val="300"/>
                  <w:marRight w:val="0"/>
                  <w:marTop w:val="75"/>
                  <w:marBottom w:val="0"/>
                  <w:divBdr>
                    <w:top w:val="none" w:sz="0" w:space="0" w:color="auto"/>
                    <w:left w:val="none" w:sz="0" w:space="0" w:color="auto"/>
                    <w:bottom w:val="none" w:sz="0" w:space="0" w:color="auto"/>
                    <w:right w:val="none" w:sz="0" w:space="0" w:color="auto"/>
                  </w:divBdr>
                </w:div>
                <w:div w:id="129516359">
                  <w:marLeft w:val="300"/>
                  <w:marRight w:val="0"/>
                  <w:marTop w:val="75"/>
                  <w:marBottom w:val="0"/>
                  <w:divBdr>
                    <w:top w:val="none" w:sz="0" w:space="0" w:color="auto"/>
                    <w:left w:val="none" w:sz="0" w:space="0" w:color="auto"/>
                    <w:bottom w:val="none" w:sz="0" w:space="0" w:color="auto"/>
                    <w:right w:val="none" w:sz="0" w:space="0" w:color="auto"/>
                  </w:divBdr>
                </w:div>
                <w:div w:id="467943631">
                  <w:marLeft w:val="300"/>
                  <w:marRight w:val="0"/>
                  <w:marTop w:val="75"/>
                  <w:marBottom w:val="0"/>
                  <w:divBdr>
                    <w:top w:val="none" w:sz="0" w:space="0" w:color="auto"/>
                    <w:left w:val="none" w:sz="0" w:space="0" w:color="auto"/>
                    <w:bottom w:val="none" w:sz="0" w:space="0" w:color="auto"/>
                    <w:right w:val="none" w:sz="0" w:space="0" w:color="auto"/>
                  </w:divBdr>
                </w:div>
              </w:divsChild>
            </w:div>
            <w:div w:id="815414298">
              <w:marLeft w:val="0"/>
              <w:marRight w:val="0"/>
              <w:marTop w:val="150"/>
              <w:marBottom w:val="150"/>
              <w:divBdr>
                <w:top w:val="none" w:sz="0" w:space="0" w:color="auto"/>
                <w:left w:val="none" w:sz="0" w:space="0" w:color="auto"/>
                <w:bottom w:val="none" w:sz="0" w:space="0" w:color="auto"/>
                <w:right w:val="none" w:sz="0" w:space="0" w:color="auto"/>
              </w:divBdr>
              <w:divsChild>
                <w:div w:id="1580750361">
                  <w:marLeft w:val="300"/>
                  <w:marRight w:val="0"/>
                  <w:marTop w:val="75"/>
                  <w:marBottom w:val="0"/>
                  <w:divBdr>
                    <w:top w:val="none" w:sz="0" w:space="0" w:color="auto"/>
                    <w:left w:val="none" w:sz="0" w:space="0" w:color="auto"/>
                    <w:bottom w:val="none" w:sz="0" w:space="0" w:color="auto"/>
                    <w:right w:val="none" w:sz="0" w:space="0" w:color="auto"/>
                  </w:divBdr>
                </w:div>
                <w:div w:id="109781949">
                  <w:marLeft w:val="300"/>
                  <w:marRight w:val="0"/>
                  <w:marTop w:val="75"/>
                  <w:marBottom w:val="0"/>
                  <w:divBdr>
                    <w:top w:val="none" w:sz="0" w:space="0" w:color="auto"/>
                    <w:left w:val="none" w:sz="0" w:space="0" w:color="auto"/>
                    <w:bottom w:val="none" w:sz="0" w:space="0" w:color="auto"/>
                    <w:right w:val="none" w:sz="0" w:space="0" w:color="auto"/>
                  </w:divBdr>
                  <w:divsChild>
                    <w:div w:id="291717815">
                      <w:marLeft w:val="750"/>
                      <w:marRight w:val="0"/>
                      <w:marTop w:val="0"/>
                      <w:marBottom w:val="0"/>
                      <w:divBdr>
                        <w:top w:val="none" w:sz="0" w:space="0" w:color="auto"/>
                        <w:left w:val="none" w:sz="0" w:space="0" w:color="auto"/>
                        <w:bottom w:val="none" w:sz="0" w:space="0" w:color="auto"/>
                        <w:right w:val="none" w:sz="0" w:space="0" w:color="auto"/>
                      </w:divBdr>
                    </w:div>
                  </w:divsChild>
                </w:div>
                <w:div w:id="271401637">
                  <w:marLeft w:val="300"/>
                  <w:marRight w:val="0"/>
                  <w:marTop w:val="75"/>
                  <w:marBottom w:val="0"/>
                  <w:divBdr>
                    <w:top w:val="none" w:sz="0" w:space="0" w:color="auto"/>
                    <w:left w:val="none" w:sz="0" w:space="0" w:color="auto"/>
                    <w:bottom w:val="none" w:sz="0" w:space="0" w:color="auto"/>
                    <w:right w:val="none" w:sz="0" w:space="0" w:color="auto"/>
                  </w:divBdr>
                  <w:divsChild>
                    <w:div w:id="620578045">
                      <w:marLeft w:val="750"/>
                      <w:marRight w:val="0"/>
                      <w:marTop w:val="0"/>
                      <w:marBottom w:val="0"/>
                      <w:divBdr>
                        <w:top w:val="none" w:sz="0" w:space="0" w:color="auto"/>
                        <w:left w:val="none" w:sz="0" w:space="0" w:color="auto"/>
                        <w:bottom w:val="none" w:sz="0" w:space="0" w:color="auto"/>
                        <w:right w:val="none" w:sz="0" w:space="0" w:color="auto"/>
                      </w:divBdr>
                    </w:div>
                    <w:div w:id="930743350">
                      <w:marLeft w:val="750"/>
                      <w:marRight w:val="0"/>
                      <w:marTop w:val="0"/>
                      <w:marBottom w:val="0"/>
                      <w:divBdr>
                        <w:top w:val="none" w:sz="0" w:space="0" w:color="auto"/>
                        <w:left w:val="none" w:sz="0" w:space="0" w:color="auto"/>
                        <w:bottom w:val="none" w:sz="0" w:space="0" w:color="auto"/>
                        <w:right w:val="none" w:sz="0" w:space="0" w:color="auto"/>
                      </w:divBdr>
                    </w:div>
                  </w:divsChild>
                </w:div>
                <w:div w:id="1410880901">
                  <w:marLeft w:val="300"/>
                  <w:marRight w:val="0"/>
                  <w:marTop w:val="75"/>
                  <w:marBottom w:val="0"/>
                  <w:divBdr>
                    <w:top w:val="none" w:sz="0" w:space="0" w:color="auto"/>
                    <w:left w:val="none" w:sz="0" w:space="0" w:color="auto"/>
                    <w:bottom w:val="none" w:sz="0" w:space="0" w:color="auto"/>
                    <w:right w:val="none" w:sz="0" w:space="0" w:color="auto"/>
                  </w:divBdr>
                </w:div>
                <w:div w:id="1945068263">
                  <w:marLeft w:val="300"/>
                  <w:marRight w:val="0"/>
                  <w:marTop w:val="75"/>
                  <w:marBottom w:val="0"/>
                  <w:divBdr>
                    <w:top w:val="none" w:sz="0" w:space="0" w:color="auto"/>
                    <w:left w:val="none" w:sz="0" w:space="0" w:color="auto"/>
                    <w:bottom w:val="none" w:sz="0" w:space="0" w:color="auto"/>
                    <w:right w:val="none" w:sz="0" w:space="0" w:color="auto"/>
                  </w:divBdr>
                </w:div>
                <w:div w:id="849874650">
                  <w:marLeft w:val="300"/>
                  <w:marRight w:val="0"/>
                  <w:marTop w:val="75"/>
                  <w:marBottom w:val="0"/>
                  <w:divBdr>
                    <w:top w:val="none" w:sz="0" w:space="0" w:color="auto"/>
                    <w:left w:val="none" w:sz="0" w:space="0" w:color="auto"/>
                    <w:bottom w:val="none" w:sz="0" w:space="0" w:color="auto"/>
                    <w:right w:val="none" w:sz="0" w:space="0" w:color="auto"/>
                  </w:divBdr>
                  <w:divsChild>
                    <w:div w:id="1626539717">
                      <w:marLeft w:val="750"/>
                      <w:marRight w:val="0"/>
                      <w:marTop w:val="0"/>
                      <w:marBottom w:val="0"/>
                      <w:divBdr>
                        <w:top w:val="none" w:sz="0" w:space="0" w:color="auto"/>
                        <w:left w:val="none" w:sz="0" w:space="0" w:color="auto"/>
                        <w:bottom w:val="none" w:sz="0" w:space="0" w:color="auto"/>
                        <w:right w:val="none" w:sz="0" w:space="0" w:color="auto"/>
                      </w:divBdr>
                    </w:div>
                  </w:divsChild>
                </w:div>
                <w:div w:id="1060441980">
                  <w:marLeft w:val="300"/>
                  <w:marRight w:val="0"/>
                  <w:marTop w:val="75"/>
                  <w:marBottom w:val="0"/>
                  <w:divBdr>
                    <w:top w:val="none" w:sz="0" w:space="0" w:color="auto"/>
                    <w:left w:val="none" w:sz="0" w:space="0" w:color="auto"/>
                    <w:bottom w:val="none" w:sz="0" w:space="0" w:color="auto"/>
                    <w:right w:val="none" w:sz="0" w:space="0" w:color="auto"/>
                  </w:divBdr>
                </w:div>
                <w:div w:id="83191410">
                  <w:marLeft w:val="300"/>
                  <w:marRight w:val="0"/>
                  <w:marTop w:val="75"/>
                  <w:marBottom w:val="0"/>
                  <w:divBdr>
                    <w:top w:val="none" w:sz="0" w:space="0" w:color="auto"/>
                    <w:left w:val="none" w:sz="0" w:space="0" w:color="auto"/>
                    <w:bottom w:val="none" w:sz="0" w:space="0" w:color="auto"/>
                    <w:right w:val="none" w:sz="0" w:space="0" w:color="auto"/>
                  </w:divBdr>
                </w:div>
                <w:div w:id="1253122434">
                  <w:marLeft w:val="300"/>
                  <w:marRight w:val="0"/>
                  <w:marTop w:val="75"/>
                  <w:marBottom w:val="0"/>
                  <w:divBdr>
                    <w:top w:val="none" w:sz="0" w:space="0" w:color="auto"/>
                    <w:left w:val="none" w:sz="0" w:space="0" w:color="auto"/>
                    <w:bottom w:val="none" w:sz="0" w:space="0" w:color="auto"/>
                    <w:right w:val="none" w:sz="0" w:space="0" w:color="auto"/>
                  </w:divBdr>
                  <w:divsChild>
                    <w:div w:id="1489051608">
                      <w:marLeft w:val="750"/>
                      <w:marRight w:val="0"/>
                      <w:marTop w:val="0"/>
                      <w:marBottom w:val="0"/>
                      <w:divBdr>
                        <w:top w:val="none" w:sz="0" w:space="0" w:color="auto"/>
                        <w:left w:val="none" w:sz="0" w:space="0" w:color="auto"/>
                        <w:bottom w:val="none" w:sz="0" w:space="0" w:color="auto"/>
                        <w:right w:val="none" w:sz="0" w:space="0" w:color="auto"/>
                      </w:divBdr>
                    </w:div>
                    <w:div w:id="818495658">
                      <w:marLeft w:val="750"/>
                      <w:marRight w:val="0"/>
                      <w:marTop w:val="0"/>
                      <w:marBottom w:val="0"/>
                      <w:divBdr>
                        <w:top w:val="none" w:sz="0" w:space="0" w:color="auto"/>
                        <w:left w:val="none" w:sz="0" w:space="0" w:color="auto"/>
                        <w:bottom w:val="none" w:sz="0" w:space="0" w:color="auto"/>
                        <w:right w:val="none" w:sz="0" w:space="0" w:color="auto"/>
                      </w:divBdr>
                    </w:div>
                  </w:divsChild>
                </w:div>
                <w:div w:id="55707206">
                  <w:marLeft w:val="300"/>
                  <w:marRight w:val="0"/>
                  <w:marTop w:val="75"/>
                  <w:marBottom w:val="0"/>
                  <w:divBdr>
                    <w:top w:val="none" w:sz="0" w:space="0" w:color="auto"/>
                    <w:left w:val="none" w:sz="0" w:space="0" w:color="auto"/>
                    <w:bottom w:val="none" w:sz="0" w:space="0" w:color="auto"/>
                    <w:right w:val="none" w:sz="0" w:space="0" w:color="auto"/>
                  </w:divBdr>
                </w:div>
                <w:div w:id="985818672">
                  <w:marLeft w:val="300"/>
                  <w:marRight w:val="0"/>
                  <w:marTop w:val="75"/>
                  <w:marBottom w:val="0"/>
                  <w:divBdr>
                    <w:top w:val="none" w:sz="0" w:space="0" w:color="auto"/>
                    <w:left w:val="none" w:sz="0" w:space="0" w:color="auto"/>
                    <w:bottom w:val="none" w:sz="0" w:space="0" w:color="auto"/>
                    <w:right w:val="none" w:sz="0" w:space="0" w:color="auto"/>
                  </w:divBdr>
                  <w:divsChild>
                    <w:div w:id="914970305">
                      <w:marLeft w:val="750"/>
                      <w:marRight w:val="0"/>
                      <w:marTop w:val="0"/>
                      <w:marBottom w:val="0"/>
                      <w:divBdr>
                        <w:top w:val="none" w:sz="0" w:space="0" w:color="auto"/>
                        <w:left w:val="none" w:sz="0" w:space="0" w:color="auto"/>
                        <w:bottom w:val="none" w:sz="0" w:space="0" w:color="auto"/>
                        <w:right w:val="none" w:sz="0" w:space="0" w:color="auto"/>
                      </w:divBdr>
                    </w:div>
                  </w:divsChild>
                </w:div>
                <w:div w:id="2131976990">
                  <w:marLeft w:val="300"/>
                  <w:marRight w:val="0"/>
                  <w:marTop w:val="75"/>
                  <w:marBottom w:val="0"/>
                  <w:divBdr>
                    <w:top w:val="none" w:sz="0" w:space="0" w:color="auto"/>
                    <w:left w:val="none" w:sz="0" w:space="0" w:color="auto"/>
                    <w:bottom w:val="none" w:sz="0" w:space="0" w:color="auto"/>
                    <w:right w:val="none" w:sz="0" w:space="0" w:color="auto"/>
                  </w:divBdr>
                  <w:divsChild>
                    <w:div w:id="1389450493">
                      <w:marLeft w:val="750"/>
                      <w:marRight w:val="0"/>
                      <w:marTop w:val="0"/>
                      <w:marBottom w:val="0"/>
                      <w:divBdr>
                        <w:top w:val="none" w:sz="0" w:space="0" w:color="auto"/>
                        <w:left w:val="none" w:sz="0" w:space="0" w:color="auto"/>
                        <w:bottom w:val="none" w:sz="0" w:space="0" w:color="auto"/>
                        <w:right w:val="none" w:sz="0" w:space="0" w:color="auto"/>
                      </w:divBdr>
                    </w:div>
                  </w:divsChild>
                </w:div>
                <w:div w:id="979774899">
                  <w:marLeft w:val="300"/>
                  <w:marRight w:val="0"/>
                  <w:marTop w:val="75"/>
                  <w:marBottom w:val="0"/>
                  <w:divBdr>
                    <w:top w:val="none" w:sz="0" w:space="0" w:color="auto"/>
                    <w:left w:val="none" w:sz="0" w:space="0" w:color="auto"/>
                    <w:bottom w:val="none" w:sz="0" w:space="0" w:color="auto"/>
                    <w:right w:val="none" w:sz="0" w:space="0" w:color="auto"/>
                  </w:divBdr>
                  <w:divsChild>
                    <w:div w:id="319965724">
                      <w:marLeft w:val="750"/>
                      <w:marRight w:val="0"/>
                      <w:marTop w:val="0"/>
                      <w:marBottom w:val="0"/>
                      <w:divBdr>
                        <w:top w:val="none" w:sz="0" w:space="0" w:color="auto"/>
                        <w:left w:val="none" w:sz="0" w:space="0" w:color="auto"/>
                        <w:bottom w:val="none" w:sz="0" w:space="0" w:color="auto"/>
                        <w:right w:val="none" w:sz="0" w:space="0" w:color="auto"/>
                      </w:divBdr>
                    </w:div>
                    <w:div w:id="1068457360">
                      <w:marLeft w:val="750"/>
                      <w:marRight w:val="0"/>
                      <w:marTop w:val="0"/>
                      <w:marBottom w:val="0"/>
                      <w:divBdr>
                        <w:top w:val="none" w:sz="0" w:space="0" w:color="auto"/>
                        <w:left w:val="none" w:sz="0" w:space="0" w:color="auto"/>
                        <w:bottom w:val="none" w:sz="0" w:space="0" w:color="auto"/>
                        <w:right w:val="none" w:sz="0" w:space="0" w:color="auto"/>
                      </w:divBdr>
                    </w:div>
                    <w:div w:id="72511287">
                      <w:marLeft w:val="750"/>
                      <w:marRight w:val="0"/>
                      <w:marTop w:val="0"/>
                      <w:marBottom w:val="0"/>
                      <w:divBdr>
                        <w:top w:val="none" w:sz="0" w:space="0" w:color="auto"/>
                        <w:left w:val="none" w:sz="0" w:space="0" w:color="auto"/>
                        <w:bottom w:val="none" w:sz="0" w:space="0" w:color="auto"/>
                        <w:right w:val="none" w:sz="0" w:space="0" w:color="auto"/>
                      </w:divBdr>
                    </w:div>
                    <w:div w:id="127574559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39421030">
              <w:marLeft w:val="0"/>
              <w:marRight w:val="0"/>
              <w:marTop w:val="150"/>
              <w:marBottom w:val="150"/>
              <w:divBdr>
                <w:top w:val="none" w:sz="0" w:space="0" w:color="auto"/>
                <w:left w:val="none" w:sz="0" w:space="0" w:color="auto"/>
                <w:bottom w:val="none" w:sz="0" w:space="0" w:color="auto"/>
                <w:right w:val="none" w:sz="0" w:space="0" w:color="auto"/>
              </w:divBdr>
              <w:divsChild>
                <w:div w:id="1727147142">
                  <w:marLeft w:val="300"/>
                  <w:marRight w:val="0"/>
                  <w:marTop w:val="75"/>
                  <w:marBottom w:val="0"/>
                  <w:divBdr>
                    <w:top w:val="none" w:sz="0" w:space="0" w:color="auto"/>
                    <w:left w:val="none" w:sz="0" w:space="0" w:color="auto"/>
                    <w:bottom w:val="none" w:sz="0" w:space="0" w:color="auto"/>
                    <w:right w:val="none" w:sz="0" w:space="0" w:color="auto"/>
                  </w:divBdr>
                  <w:divsChild>
                    <w:div w:id="1158184431">
                      <w:marLeft w:val="750"/>
                      <w:marRight w:val="0"/>
                      <w:marTop w:val="0"/>
                      <w:marBottom w:val="0"/>
                      <w:divBdr>
                        <w:top w:val="none" w:sz="0" w:space="0" w:color="auto"/>
                        <w:left w:val="none" w:sz="0" w:space="0" w:color="auto"/>
                        <w:bottom w:val="none" w:sz="0" w:space="0" w:color="auto"/>
                        <w:right w:val="none" w:sz="0" w:space="0" w:color="auto"/>
                      </w:divBdr>
                    </w:div>
                  </w:divsChild>
                </w:div>
                <w:div w:id="685132489">
                  <w:marLeft w:val="300"/>
                  <w:marRight w:val="0"/>
                  <w:marTop w:val="75"/>
                  <w:marBottom w:val="0"/>
                  <w:divBdr>
                    <w:top w:val="none" w:sz="0" w:space="0" w:color="auto"/>
                    <w:left w:val="none" w:sz="0" w:space="0" w:color="auto"/>
                    <w:bottom w:val="none" w:sz="0" w:space="0" w:color="auto"/>
                    <w:right w:val="none" w:sz="0" w:space="0" w:color="auto"/>
                  </w:divBdr>
                </w:div>
                <w:div w:id="284897000">
                  <w:marLeft w:val="300"/>
                  <w:marRight w:val="0"/>
                  <w:marTop w:val="75"/>
                  <w:marBottom w:val="0"/>
                  <w:divBdr>
                    <w:top w:val="none" w:sz="0" w:space="0" w:color="auto"/>
                    <w:left w:val="none" w:sz="0" w:space="0" w:color="auto"/>
                    <w:bottom w:val="none" w:sz="0" w:space="0" w:color="auto"/>
                    <w:right w:val="none" w:sz="0" w:space="0" w:color="auto"/>
                  </w:divBdr>
                </w:div>
                <w:div w:id="260529422">
                  <w:marLeft w:val="300"/>
                  <w:marRight w:val="0"/>
                  <w:marTop w:val="75"/>
                  <w:marBottom w:val="0"/>
                  <w:divBdr>
                    <w:top w:val="none" w:sz="0" w:space="0" w:color="auto"/>
                    <w:left w:val="none" w:sz="0" w:space="0" w:color="auto"/>
                    <w:bottom w:val="none" w:sz="0" w:space="0" w:color="auto"/>
                    <w:right w:val="none" w:sz="0" w:space="0" w:color="auto"/>
                  </w:divBdr>
                </w:div>
                <w:div w:id="258297873">
                  <w:marLeft w:val="300"/>
                  <w:marRight w:val="0"/>
                  <w:marTop w:val="75"/>
                  <w:marBottom w:val="0"/>
                  <w:divBdr>
                    <w:top w:val="none" w:sz="0" w:space="0" w:color="auto"/>
                    <w:left w:val="none" w:sz="0" w:space="0" w:color="auto"/>
                    <w:bottom w:val="none" w:sz="0" w:space="0" w:color="auto"/>
                    <w:right w:val="none" w:sz="0" w:space="0" w:color="auto"/>
                  </w:divBdr>
                  <w:divsChild>
                    <w:div w:id="60637726">
                      <w:marLeft w:val="750"/>
                      <w:marRight w:val="0"/>
                      <w:marTop w:val="0"/>
                      <w:marBottom w:val="0"/>
                      <w:divBdr>
                        <w:top w:val="none" w:sz="0" w:space="0" w:color="auto"/>
                        <w:left w:val="none" w:sz="0" w:space="0" w:color="auto"/>
                        <w:bottom w:val="none" w:sz="0" w:space="0" w:color="auto"/>
                        <w:right w:val="none" w:sz="0" w:space="0" w:color="auto"/>
                      </w:divBdr>
                    </w:div>
                  </w:divsChild>
                </w:div>
                <w:div w:id="823005151">
                  <w:marLeft w:val="300"/>
                  <w:marRight w:val="0"/>
                  <w:marTop w:val="75"/>
                  <w:marBottom w:val="0"/>
                  <w:divBdr>
                    <w:top w:val="none" w:sz="0" w:space="0" w:color="auto"/>
                    <w:left w:val="none" w:sz="0" w:space="0" w:color="auto"/>
                    <w:bottom w:val="none" w:sz="0" w:space="0" w:color="auto"/>
                    <w:right w:val="none" w:sz="0" w:space="0" w:color="auto"/>
                  </w:divBdr>
                </w:div>
                <w:div w:id="1789082122">
                  <w:marLeft w:val="300"/>
                  <w:marRight w:val="0"/>
                  <w:marTop w:val="75"/>
                  <w:marBottom w:val="0"/>
                  <w:divBdr>
                    <w:top w:val="none" w:sz="0" w:space="0" w:color="auto"/>
                    <w:left w:val="none" w:sz="0" w:space="0" w:color="auto"/>
                    <w:bottom w:val="none" w:sz="0" w:space="0" w:color="auto"/>
                    <w:right w:val="none" w:sz="0" w:space="0" w:color="auto"/>
                  </w:divBdr>
                  <w:divsChild>
                    <w:div w:id="1965113668">
                      <w:marLeft w:val="750"/>
                      <w:marRight w:val="0"/>
                      <w:marTop w:val="0"/>
                      <w:marBottom w:val="0"/>
                      <w:divBdr>
                        <w:top w:val="none" w:sz="0" w:space="0" w:color="auto"/>
                        <w:left w:val="none" w:sz="0" w:space="0" w:color="auto"/>
                        <w:bottom w:val="none" w:sz="0" w:space="0" w:color="auto"/>
                        <w:right w:val="none" w:sz="0" w:space="0" w:color="auto"/>
                      </w:divBdr>
                    </w:div>
                    <w:div w:id="1764110559">
                      <w:marLeft w:val="750"/>
                      <w:marRight w:val="0"/>
                      <w:marTop w:val="0"/>
                      <w:marBottom w:val="0"/>
                      <w:divBdr>
                        <w:top w:val="none" w:sz="0" w:space="0" w:color="auto"/>
                        <w:left w:val="none" w:sz="0" w:space="0" w:color="auto"/>
                        <w:bottom w:val="none" w:sz="0" w:space="0" w:color="auto"/>
                        <w:right w:val="none" w:sz="0" w:space="0" w:color="auto"/>
                      </w:divBdr>
                    </w:div>
                  </w:divsChild>
                </w:div>
                <w:div w:id="749473793">
                  <w:marLeft w:val="300"/>
                  <w:marRight w:val="0"/>
                  <w:marTop w:val="75"/>
                  <w:marBottom w:val="0"/>
                  <w:divBdr>
                    <w:top w:val="none" w:sz="0" w:space="0" w:color="auto"/>
                    <w:left w:val="none" w:sz="0" w:space="0" w:color="auto"/>
                    <w:bottom w:val="none" w:sz="0" w:space="0" w:color="auto"/>
                    <w:right w:val="none" w:sz="0" w:space="0" w:color="auto"/>
                  </w:divBdr>
                </w:div>
                <w:div w:id="1864051406">
                  <w:marLeft w:val="300"/>
                  <w:marRight w:val="0"/>
                  <w:marTop w:val="75"/>
                  <w:marBottom w:val="0"/>
                  <w:divBdr>
                    <w:top w:val="none" w:sz="0" w:space="0" w:color="auto"/>
                    <w:left w:val="none" w:sz="0" w:space="0" w:color="auto"/>
                    <w:bottom w:val="none" w:sz="0" w:space="0" w:color="auto"/>
                    <w:right w:val="none" w:sz="0" w:space="0" w:color="auto"/>
                  </w:divBdr>
                  <w:divsChild>
                    <w:div w:id="196996970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404334">
      <w:bodyDiv w:val="1"/>
      <w:marLeft w:val="0"/>
      <w:marRight w:val="0"/>
      <w:marTop w:val="0"/>
      <w:marBottom w:val="0"/>
      <w:divBdr>
        <w:top w:val="none" w:sz="0" w:space="0" w:color="auto"/>
        <w:left w:val="none" w:sz="0" w:space="0" w:color="auto"/>
        <w:bottom w:val="none" w:sz="0" w:space="0" w:color="auto"/>
        <w:right w:val="none" w:sz="0" w:space="0" w:color="auto"/>
      </w:divBdr>
      <w:divsChild>
        <w:div w:id="1711568693">
          <w:marLeft w:val="0"/>
          <w:marRight w:val="0"/>
          <w:marTop w:val="0"/>
          <w:marBottom w:val="0"/>
          <w:divBdr>
            <w:top w:val="none" w:sz="0" w:space="0" w:color="auto"/>
            <w:left w:val="none" w:sz="0" w:space="0" w:color="auto"/>
            <w:bottom w:val="none" w:sz="0" w:space="0" w:color="auto"/>
            <w:right w:val="none" w:sz="0" w:space="0" w:color="auto"/>
          </w:divBdr>
          <w:divsChild>
            <w:div w:id="402608180">
              <w:marLeft w:val="0"/>
              <w:marRight w:val="0"/>
              <w:marTop w:val="150"/>
              <w:marBottom w:val="150"/>
              <w:divBdr>
                <w:top w:val="none" w:sz="0" w:space="0" w:color="auto"/>
                <w:left w:val="none" w:sz="0" w:space="0" w:color="auto"/>
                <w:bottom w:val="none" w:sz="0" w:space="0" w:color="auto"/>
                <w:right w:val="none" w:sz="0" w:space="0" w:color="auto"/>
              </w:divBdr>
              <w:divsChild>
                <w:div w:id="822159992">
                  <w:marLeft w:val="300"/>
                  <w:marRight w:val="0"/>
                  <w:marTop w:val="75"/>
                  <w:marBottom w:val="0"/>
                  <w:divBdr>
                    <w:top w:val="none" w:sz="0" w:space="0" w:color="auto"/>
                    <w:left w:val="none" w:sz="0" w:space="0" w:color="auto"/>
                    <w:bottom w:val="none" w:sz="0" w:space="0" w:color="auto"/>
                    <w:right w:val="none" w:sz="0" w:space="0" w:color="auto"/>
                  </w:divBdr>
                  <w:divsChild>
                    <w:div w:id="1668090849">
                      <w:marLeft w:val="750"/>
                      <w:marRight w:val="0"/>
                      <w:marTop w:val="0"/>
                      <w:marBottom w:val="0"/>
                      <w:divBdr>
                        <w:top w:val="none" w:sz="0" w:space="0" w:color="auto"/>
                        <w:left w:val="none" w:sz="0" w:space="0" w:color="auto"/>
                        <w:bottom w:val="none" w:sz="0" w:space="0" w:color="auto"/>
                        <w:right w:val="none" w:sz="0" w:space="0" w:color="auto"/>
                      </w:divBdr>
                    </w:div>
                  </w:divsChild>
                </w:div>
                <w:div w:id="440954397">
                  <w:marLeft w:val="300"/>
                  <w:marRight w:val="0"/>
                  <w:marTop w:val="75"/>
                  <w:marBottom w:val="0"/>
                  <w:divBdr>
                    <w:top w:val="none" w:sz="0" w:space="0" w:color="auto"/>
                    <w:left w:val="none" w:sz="0" w:space="0" w:color="auto"/>
                    <w:bottom w:val="none" w:sz="0" w:space="0" w:color="auto"/>
                    <w:right w:val="none" w:sz="0" w:space="0" w:color="auto"/>
                  </w:divBdr>
                  <w:divsChild>
                    <w:div w:id="1168179480">
                      <w:marLeft w:val="750"/>
                      <w:marRight w:val="0"/>
                      <w:marTop w:val="0"/>
                      <w:marBottom w:val="0"/>
                      <w:divBdr>
                        <w:top w:val="none" w:sz="0" w:space="0" w:color="auto"/>
                        <w:left w:val="none" w:sz="0" w:space="0" w:color="auto"/>
                        <w:bottom w:val="none" w:sz="0" w:space="0" w:color="auto"/>
                        <w:right w:val="none" w:sz="0" w:space="0" w:color="auto"/>
                      </w:divBdr>
                    </w:div>
                    <w:div w:id="1797216627">
                      <w:marLeft w:val="750"/>
                      <w:marRight w:val="0"/>
                      <w:marTop w:val="0"/>
                      <w:marBottom w:val="0"/>
                      <w:divBdr>
                        <w:top w:val="none" w:sz="0" w:space="0" w:color="auto"/>
                        <w:left w:val="none" w:sz="0" w:space="0" w:color="auto"/>
                        <w:bottom w:val="none" w:sz="0" w:space="0" w:color="auto"/>
                        <w:right w:val="none" w:sz="0" w:space="0" w:color="auto"/>
                      </w:divBdr>
                    </w:div>
                    <w:div w:id="1066730323">
                      <w:marLeft w:val="750"/>
                      <w:marRight w:val="0"/>
                      <w:marTop w:val="0"/>
                      <w:marBottom w:val="0"/>
                      <w:divBdr>
                        <w:top w:val="none" w:sz="0" w:space="0" w:color="auto"/>
                        <w:left w:val="none" w:sz="0" w:space="0" w:color="auto"/>
                        <w:bottom w:val="none" w:sz="0" w:space="0" w:color="auto"/>
                        <w:right w:val="none" w:sz="0" w:space="0" w:color="auto"/>
                      </w:divBdr>
                    </w:div>
                  </w:divsChild>
                </w:div>
                <w:div w:id="283123664">
                  <w:marLeft w:val="300"/>
                  <w:marRight w:val="0"/>
                  <w:marTop w:val="75"/>
                  <w:marBottom w:val="0"/>
                  <w:divBdr>
                    <w:top w:val="none" w:sz="0" w:space="0" w:color="auto"/>
                    <w:left w:val="none" w:sz="0" w:space="0" w:color="auto"/>
                    <w:bottom w:val="none" w:sz="0" w:space="0" w:color="auto"/>
                    <w:right w:val="none" w:sz="0" w:space="0" w:color="auto"/>
                  </w:divBdr>
                  <w:divsChild>
                    <w:div w:id="2029259921">
                      <w:marLeft w:val="750"/>
                      <w:marRight w:val="0"/>
                      <w:marTop w:val="0"/>
                      <w:marBottom w:val="0"/>
                      <w:divBdr>
                        <w:top w:val="none" w:sz="0" w:space="0" w:color="auto"/>
                        <w:left w:val="none" w:sz="0" w:space="0" w:color="auto"/>
                        <w:bottom w:val="none" w:sz="0" w:space="0" w:color="auto"/>
                        <w:right w:val="none" w:sz="0" w:space="0" w:color="auto"/>
                      </w:divBdr>
                    </w:div>
                  </w:divsChild>
                </w:div>
                <w:div w:id="1580557860">
                  <w:marLeft w:val="300"/>
                  <w:marRight w:val="0"/>
                  <w:marTop w:val="75"/>
                  <w:marBottom w:val="0"/>
                  <w:divBdr>
                    <w:top w:val="none" w:sz="0" w:space="0" w:color="auto"/>
                    <w:left w:val="none" w:sz="0" w:space="0" w:color="auto"/>
                    <w:bottom w:val="none" w:sz="0" w:space="0" w:color="auto"/>
                    <w:right w:val="none" w:sz="0" w:space="0" w:color="auto"/>
                  </w:divBdr>
                  <w:divsChild>
                    <w:div w:id="25224864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21071024">
              <w:marLeft w:val="0"/>
              <w:marRight w:val="0"/>
              <w:marTop w:val="150"/>
              <w:marBottom w:val="150"/>
              <w:divBdr>
                <w:top w:val="none" w:sz="0" w:space="0" w:color="auto"/>
                <w:left w:val="none" w:sz="0" w:space="0" w:color="auto"/>
                <w:bottom w:val="none" w:sz="0" w:space="0" w:color="auto"/>
                <w:right w:val="none" w:sz="0" w:space="0" w:color="auto"/>
              </w:divBdr>
              <w:divsChild>
                <w:div w:id="169607352">
                  <w:marLeft w:val="300"/>
                  <w:marRight w:val="0"/>
                  <w:marTop w:val="75"/>
                  <w:marBottom w:val="0"/>
                  <w:divBdr>
                    <w:top w:val="none" w:sz="0" w:space="0" w:color="auto"/>
                    <w:left w:val="none" w:sz="0" w:space="0" w:color="auto"/>
                    <w:bottom w:val="none" w:sz="0" w:space="0" w:color="auto"/>
                    <w:right w:val="none" w:sz="0" w:space="0" w:color="auto"/>
                  </w:divBdr>
                </w:div>
                <w:div w:id="614286938">
                  <w:marLeft w:val="300"/>
                  <w:marRight w:val="0"/>
                  <w:marTop w:val="75"/>
                  <w:marBottom w:val="0"/>
                  <w:divBdr>
                    <w:top w:val="none" w:sz="0" w:space="0" w:color="auto"/>
                    <w:left w:val="none" w:sz="0" w:space="0" w:color="auto"/>
                    <w:bottom w:val="none" w:sz="0" w:space="0" w:color="auto"/>
                    <w:right w:val="none" w:sz="0" w:space="0" w:color="auto"/>
                  </w:divBdr>
                  <w:divsChild>
                    <w:div w:id="536313549">
                      <w:marLeft w:val="750"/>
                      <w:marRight w:val="0"/>
                      <w:marTop w:val="0"/>
                      <w:marBottom w:val="0"/>
                      <w:divBdr>
                        <w:top w:val="none" w:sz="0" w:space="0" w:color="auto"/>
                        <w:left w:val="none" w:sz="0" w:space="0" w:color="auto"/>
                        <w:bottom w:val="none" w:sz="0" w:space="0" w:color="auto"/>
                        <w:right w:val="none" w:sz="0" w:space="0" w:color="auto"/>
                      </w:divBdr>
                    </w:div>
                    <w:div w:id="480661881">
                      <w:marLeft w:val="750"/>
                      <w:marRight w:val="0"/>
                      <w:marTop w:val="0"/>
                      <w:marBottom w:val="0"/>
                      <w:divBdr>
                        <w:top w:val="none" w:sz="0" w:space="0" w:color="auto"/>
                        <w:left w:val="none" w:sz="0" w:space="0" w:color="auto"/>
                        <w:bottom w:val="none" w:sz="0" w:space="0" w:color="auto"/>
                        <w:right w:val="none" w:sz="0" w:space="0" w:color="auto"/>
                      </w:divBdr>
                    </w:div>
                  </w:divsChild>
                </w:div>
                <w:div w:id="37434295">
                  <w:marLeft w:val="300"/>
                  <w:marRight w:val="0"/>
                  <w:marTop w:val="75"/>
                  <w:marBottom w:val="0"/>
                  <w:divBdr>
                    <w:top w:val="none" w:sz="0" w:space="0" w:color="auto"/>
                    <w:left w:val="none" w:sz="0" w:space="0" w:color="auto"/>
                    <w:bottom w:val="none" w:sz="0" w:space="0" w:color="auto"/>
                    <w:right w:val="none" w:sz="0" w:space="0" w:color="auto"/>
                  </w:divBdr>
                  <w:divsChild>
                    <w:div w:id="325211719">
                      <w:marLeft w:val="750"/>
                      <w:marRight w:val="0"/>
                      <w:marTop w:val="0"/>
                      <w:marBottom w:val="0"/>
                      <w:divBdr>
                        <w:top w:val="none" w:sz="0" w:space="0" w:color="auto"/>
                        <w:left w:val="none" w:sz="0" w:space="0" w:color="auto"/>
                        <w:bottom w:val="none" w:sz="0" w:space="0" w:color="auto"/>
                        <w:right w:val="none" w:sz="0" w:space="0" w:color="auto"/>
                      </w:divBdr>
                    </w:div>
                  </w:divsChild>
                </w:div>
                <w:div w:id="1328172141">
                  <w:marLeft w:val="300"/>
                  <w:marRight w:val="0"/>
                  <w:marTop w:val="75"/>
                  <w:marBottom w:val="0"/>
                  <w:divBdr>
                    <w:top w:val="none" w:sz="0" w:space="0" w:color="auto"/>
                    <w:left w:val="none" w:sz="0" w:space="0" w:color="auto"/>
                    <w:bottom w:val="none" w:sz="0" w:space="0" w:color="auto"/>
                    <w:right w:val="none" w:sz="0" w:space="0" w:color="auto"/>
                  </w:divBdr>
                  <w:divsChild>
                    <w:div w:id="2079160727">
                      <w:marLeft w:val="750"/>
                      <w:marRight w:val="0"/>
                      <w:marTop w:val="0"/>
                      <w:marBottom w:val="0"/>
                      <w:divBdr>
                        <w:top w:val="none" w:sz="0" w:space="0" w:color="auto"/>
                        <w:left w:val="none" w:sz="0" w:space="0" w:color="auto"/>
                        <w:bottom w:val="none" w:sz="0" w:space="0" w:color="auto"/>
                        <w:right w:val="none" w:sz="0" w:space="0" w:color="auto"/>
                      </w:divBdr>
                    </w:div>
                  </w:divsChild>
                </w:div>
                <w:div w:id="1470630160">
                  <w:marLeft w:val="300"/>
                  <w:marRight w:val="0"/>
                  <w:marTop w:val="75"/>
                  <w:marBottom w:val="0"/>
                  <w:divBdr>
                    <w:top w:val="none" w:sz="0" w:space="0" w:color="auto"/>
                    <w:left w:val="none" w:sz="0" w:space="0" w:color="auto"/>
                    <w:bottom w:val="none" w:sz="0" w:space="0" w:color="auto"/>
                    <w:right w:val="none" w:sz="0" w:space="0" w:color="auto"/>
                  </w:divBdr>
                  <w:divsChild>
                    <w:div w:id="53697751">
                      <w:marLeft w:val="750"/>
                      <w:marRight w:val="0"/>
                      <w:marTop w:val="0"/>
                      <w:marBottom w:val="0"/>
                      <w:divBdr>
                        <w:top w:val="none" w:sz="0" w:space="0" w:color="auto"/>
                        <w:left w:val="none" w:sz="0" w:space="0" w:color="auto"/>
                        <w:bottom w:val="none" w:sz="0" w:space="0" w:color="auto"/>
                        <w:right w:val="none" w:sz="0" w:space="0" w:color="auto"/>
                      </w:divBdr>
                    </w:div>
                  </w:divsChild>
                </w:div>
                <w:div w:id="1158031124">
                  <w:marLeft w:val="300"/>
                  <w:marRight w:val="0"/>
                  <w:marTop w:val="75"/>
                  <w:marBottom w:val="0"/>
                  <w:divBdr>
                    <w:top w:val="none" w:sz="0" w:space="0" w:color="auto"/>
                    <w:left w:val="none" w:sz="0" w:space="0" w:color="auto"/>
                    <w:bottom w:val="none" w:sz="0" w:space="0" w:color="auto"/>
                    <w:right w:val="none" w:sz="0" w:space="0" w:color="auto"/>
                  </w:divBdr>
                  <w:divsChild>
                    <w:div w:id="802960479">
                      <w:marLeft w:val="750"/>
                      <w:marRight w:val="0"/>
                      <w:marTop w:val="0"/>
                      <w:marBottom w:val="0"/>
                      <w:divBdr>
                        <w:top w:val="none" w:sz="0" w:space="0" w:color="auto"/>
                        <w:left w:val="none" w:sz="0" w:space="0" w:color="auto"/>
                        <w:bottom w:val="none" w:sz="0" w:space="0" w:color="auto"/>
                        <w:right w:val="none" w:sz="0" w:space="0" w:color="auto"/>
                      </w:divBdr>
                    </w:div>
                  </w:divsChild>
                </w:div>
                <w:div w:id="1306471009">
                  <w:marLeft w:val="300"/>
                  <w:marRight w:val="0"/>
                  <w:marTop w:val="75"/>
                  <w:marBottom w:val="0"/>
                  <w:divBdr>
                    <w:top w:val="none" w:sz="0" w:space="0" w:color="auto"/>
                    <w:left w:val="none" w:sz="0" w:space="0" w:color="auto"/>
                    <w:bottom w:val="none" w:sz="0" w:space="0" w:color="auto"/>
                    <w:right w:val="none" w:sz="0" w:space="0" w:color="auto"/>
                  </w:divBdr>
                  <w:divsChild>
                    <w:div w:id="1043335429">
                      <w:marLeft w:val="750"/>
                      <w:marRight w:val="0"/>
                      <w:marTop w:val="0"/>
                      <w:marBottom w:val="0"/>
                      <w:divBdr>
                        <w:top w:val="none" w:sz="0" w:space="0" w:color="auto"/>
                        <w:left w:val="none" w:sz="0" w:space="0" w:color="auto"/>
                        <w:bottom w:val="none" w:sz="0" w:space="0" w:color="auto"/>
                        <w:right w:val="none" w:sz="0" w:space="0" w:color="auto"/>
                      </w:divBdr>
                    </w:div>
                    <w:div w:id="116919939">
                      <w:marLeft w:val="750"/>
                      <w:marRight w:val="0"/>
                      <w:marTop w:val="0"/>
                      <w:marBottom w:val="0"/>
                      <w:divBdr>
                        <w:top w:val="none" w:sz="0" w:space="0" w:color="auto"/>
                        <w:left w:val="none" w:sz="0" w:space="0" w:color="auto"/>
                        <w:bottom w:val="none" w:sz="0" w:space="0" w:color="auto"/>
                        <w:right w:val="none" w:sz="0" w:space="0" w:color="auto"/>
                      </w:divBdr>
                    </w:div>
                  </w:divsChild>
                </w:div>
                <w:div w:id="1622304783">
                  <w:marLeft w:val="300"/>
                  <w:marRight w:val="0"/>
                  <w:marTop w:val="75"/>
                  <w:marBottom w:val="0"/>
                  <w:divBdr>
                    <w:top w:val="none" w:sz="0" w:space="0" w:color="auto"/>
                    <w:left w:val="none" w:sz="0" w:space="0" w:color="auto"/>
                    <w:bottom w:val="none" w:sz="0" w:space="0" w:color="auto"/>
                    <w:right w:val="none" w:sz="0" w:space="0" w:color="auto"/>
                  </w:divBdr>
                </w:div>
                <w:div w:id="790170917">
                  <w:marLeft w:val="300"/>
                  <w:marRight w:val="0"/>
                  <w:marTop w:val="75"/>
                  <w:marBottom w:val="0"/>
                  <w:divBdr>
                    <w:top w:val="none" w:sz="0" w:space="0" w:color="auto"/>
                    <w:left w:val="none" w:sz="0" w:space="0" w:color="auto"/>
                    <w:bottom w:val="none" w:sz="0" w:space="0" w:color="auto"/>
                    <w:right w:val="none" w:sz="0" w:space="0" w:color="auto"/>
                  </w:divBdr>
                  <w:divsChild>
                    <w:div w:id="477958739">
                      <w:marLeft w:val="750"/>
                      <w:marRight w:val="0"/>
                      <w:marTop w:val="0"/>
                      <w:marBottom w:val="0"/>
                      <w:divBdr>
                        <w:top w:val="none" w:sz="0" w:space="0" w:color="auto"/>
                        <w:left w:val="none" w:sz="0" w:space="0" w:color="auto"/>
                        <w:bottom w:val="none" w:sz="0" w:space="0" w:color="auto"/>
                        <w:right w:val="none" w:sz="0" w:space="0" w:color="auto"/>
                      </w:divBdr>
                    </w:div>
                    <w:div w:id="5637228">
                      <w:marLeft w:val="750"/>
                      <w:marRight w:val="0"/>
                      <w:marTop w:val="0"/>
                      <w:marBottom w:val="0"/>
                      <w:divBdr>
                        <w:top w:val="none" w:sz="0" w:space="0" w:color="auto"/>
                        <w:left w:val="none" w:sz="0" w:space="0" w:color="auto"/>
                        <w:bottom w:val="none" w:sz="0" w:space="0" w:color="auto"/>
                        <w:right w:val="none" w:sz="0" w:space="0" w:color="auto"/>
                      </w:divBdr>
                    </w:div>
                  </w:divsChild>
                </w:div>
                <w:div w:id="333462734">
                  <w:marLeft w:val="300"/>
                  <w:marRight w:val="0"/>
                  <w:marTop w:val="75"/>
                  <w:marBottom w:val="0"/>
                  <w:divBdr>
                    <w:top w:val="none" w:sz="0" w:space="0" w:color="auto"/>
                    <w:left w:val="none" w:sz="0" w:space="0" w:color="auto"/>
                    <w:bottom w:val="none" w:sz="0" w:space="0" w:color="auto"/>
                    <w:right w:val="none" w:sz="0" w:space="0" w:color="auto"/>
                  </w:divBdr>
                  <w:divsChild>
                    <w:div w:id="1375890490">
                      <w:marLeft w:val="750"/>
                      <w:marRight w:val="0"/>
                      <w:marTop w:val="0"/>
                      <w:marBottom w:val="0"/>
                      <w:divBdr>
                        <w:top w:val="none" w:sz="0" w:space="0" w:color="auto"/>
                        <w:left w:val="none" w:sz="0" w:space="0" w:color="auto"/>
                        <w:bottom w:val="none" w:sz="0" w:space="0" w:color="auto"/>
                        <w:right w:val="none" w:sz="0" w:space="0" w:color="auto"/>
                      </w:divBdr>
                    </w:div>
                  </w:divsChild>
                </w:div>
                <w:div w:id="1263415334">
                  <w:marLeft w:val="300"/>
                  <w:marRight w:val="0"/>
                  <w:marTop w:val="75"/>
                  <w:marBottom w:val="0"/>
                  <w:divBdr>
                    <w:top w:val="none" w:sz="0" w:space="0" w:color="auto"/>
                    <w:left w:val="none" w:sz="0" w:space="0" w:color="auto"/>
                    <w:bottom w:val="none" w:sz="0" w:space="0" w:color="auto"/>
                    <w:right w:val="none" w:sz="0" w:space="0" w:color="auto"/>
                  </w:divBdr>
                  <w:divsChild>
                    <w:div w:id="1240867402">
                      <w:marLeft w:val="750"/>
                      <w:marRight w:val="0"/>
                      <w:marTop w:val="0"/>
                      <w:marBottom w:val="0"/>
                      <w:divBdr>
                        <w:top w:val="none" w:sz="0" w:space="0" w:color="auto"/>
                        <w:left w:val="none" w:sz="0" w:space="0" w:color="auto"/>
                        <w:bottom w:val="none" w:sz="0" w:space="0" w:color="auto"/>
                        <w:right w:val="none" w:sz="0" w:space="0" w:color="auto"/>
                      </w:divBdr>
                    </w:div>
                    <w:div w:id="1939562733">
                      <w:marLeft w:val="750"/>
                      <w:marRight w:val="0"/>
                      <w:marTop w:val="0"/>
                      <w:marBottom w:val="0"/>
                      <w:divBdr>
                        <w:top w:val="none" w:sz="0" w:space="0" w:color="auto"/>
                        <w:left w:val="none" w:sz="0" w:space="0" w:color="auto"/>
                        <w:bottom w:val="none" w:sz="0" w:space="0" w:color="auto"/>
                        <w:right w:val="none" w:sz="0" w:space="0" w:color="auto"/>
                      </w:divBdr>
                    </w:div>
                    <w:div w:id="244270664">
                      <w:marLeft w:val="750"/>
                      <w:marRight w:val="0"/>
                      <w:marTop w:val="0"/>
                      <w:marBottom w:val="0"/>
                      <w:divBdr>
                        <w:top w:val="none" w:sz="0" w:space="0" w:color="auto"/>
                        <w:left w:val="none" w:sz="0" w:space="0" w:color="auto"/>
                        <w:bottom w:val="none" w:sz="0" w:space="0" w:color="auto"/>
                        <w:right w:val="none" w:sz="0" w:space="0" w:color="auto"/>
                      </w:divBdr>
                    </w:div>
                  </w:divsChild>
                </w:div>
                <w:div w:id="1266494885">
                  <w:marLeft w:val="300"/>
                  <w:marRight w:val="0"/>
                  <w:marTop w:val="75"/>
                  <w:marBottom w:val="0"/>
                  <w:divBdr>
                    <w:top w:val="none" w:sz="0" w:space="0" w:color="auto"/>
                    <w:left w:val="none" w:sz="0" w:space="0" w:color="auto"/>
                    <w:bottom w:val="none" w:sz="0" w:space="0" w:color="auto"/>
                    <w:right w:val="none" w:sz="0" w:space="0" w:color="auto"/>
                  </w:divBdr>
                  <w:divsChild>
                    <w:div w:id="1247766257">
                      <w:marLeft w:val="750"/>
                      <w:marRight w:val="0"/>
                      <w:marTop w:val="0"/>
                      <w:marBottom w:val="0"/>
                      <w:divBdr>
                        <w:top w:val="none" w:sz="0" w:space="0" w:color="auto"/>
                        <w:left w:val="none" w:sz="0" w:space="0" w:color="auto"/>
                        <w:bottom w:val="none" w:sz="0" w:space="0" w:color="auto"/>
                        <w:right w:val="none" w:sz="0" w:space="0" w:color="auto"/>
                      </w:divBdr>
                    </w:div>
                  </w:divsChild>
                </w:div>
                <w:div w:id="663706981">
                  <w:marLeft w:val="300"/>
                  <w:marRight w:val="0"/>
                  <w:marTop w:val="75"/>
                  <w:marBottom w:val="0"/>
                  <w:divBdr>
                    <w:top w:val="none" w:sz="0" w:space="0" w:color="auto"/>
                    <w:left w:val="none" w:sz="0" w:space="0" w:color="auto"/>
                    <w:bottom w:val="none" w:sz="0" w:space="0" w:color="auto"/>
                    <w:right w:val="none" w:sz="0" w:space="0" w:color="auto"/>
                  </w:divBdr>
                  <w:divsChild>
                    <w:div w:id="485050740">
                      <w:marLeft w:val="750"/>
                      <w:marRight w:val="0"/>
                      <w:marTop w:val="0"/>
                      <w:marBottom w:val="0"/>
                      <w:divBdr>
                        <w:top w:val="none" w:sz="0" w:space="0" w:color="auto"/>
                        <w:left w:val="none" w:sz="0" w:space="0" w:color="auto"/>
                        <w:bottom w:val="none" w:sz="0" w:space="0" w:color="auto"/>
                        <w:right w:val="none" w:sz="0" w:space="0" w:color="auto"/>
                      </w:divBdr>
                    </w:div>
                    <w:div w:id="243682462">
                      <w:marLeft w:val="750"/>
                      <w:marRight w:val="0"/>
                      <w:marTop w:val="0"/>
                      <w:marBottom w:val="0"/>
                      <w:divBdr>
                        <w:top w:val="none" w:sz="0" w:space="0" w:color="auto"/>
                        <w:left w:val="none" w:sz="0" w:space="0" w:color="auto"/>
                        <w:bottom w:val="none" w:sz="0" w:space="0" w:color="auto"/>
                        <w:right w:val="none" w:sz="0" w:space="0" w:color="auto"/>
                      </w:divBdr>
                    </w:div>
                    <w:div w:id="1740471199">
                      <w:marLeft w:val="750"/>
                      <w:marRight w:val="0"/>
                      <w:marTop w:val="0"/>
                      <w:marBottom w:val="0"/>
                      <w:divBdr>
                        <w:top w:val="none" w:sz="0" w:space="0" w:color="auto"/>
                        <w:left w:val="none" w:sz="0" w:space="0" w:color="auto"/>
                        <w:bottom w:val="none" w:sz="0" w:space="0" w:color="auto"/>
                        <w:right w:val="none" w:sz="0" w:space="0" w:color="auto"/>
                      </w:divBdr>
                    </w:div>
                  </w:divsChild>
                </w:div>
                <w:div w:id="409625374">
                  <w:marLeft w:val="300"/>
                  <w:marRight w:val="0"/>
                  <w:marTop w:val="75"/>
                  <w:marBottom w:val="0"/>
                  <w:divBdr>
                    <w:top w:val="none" w:sz="0" w:space="0" w:color="auto"/>
                    <w:left w:val="none" w:sz="0" w:space="0" w:color="auto"/>
                    <w:bottom w:val="none" w:sz="0" w:space="0" w:color="auto"/>
                    <w:right w:val="none" w:sz="0" w:space="0" w:color="auto"/>
                  </w:divBdr>
                  <w:divsChild>
                    <w:div w:id="526528379">
                      <w:marLeft w:val="750"/>
                      <w:marRight w:val="0"/>
                      <w:marTop w:val="0"/>
                      <w:marBottom w:val="0"/>
                      <w:divBdr>
                        <w:top w:val="none" w:sz="0" w:space="0" w:color="auto"/>
                        <w:left w:val="none" w:sz="0" w:space="0" w:color="auto"/>
                        <w:bottom w:val="none" w:sz="0" w:space="0" w:color="auto"/>
                        <w:right w:val="none" w:sz="0" w:space="0" w:color="auto"/>
                      </w:divBdr>
                    </w:div>
                  </w:divsChild>
                </w:div>
                <w:div w:id="1273900640">
                  <w:marLeft w:val="300"/>
                  <w:marRight w:val="0"/>
                  <w:marTop w:val="75"/>
                  <w:marBottom w:val="0"/>
                  <w:divBdr>
                    <w:top w:val="none" w:sz="0" w:space="0" w:color="auto"/>
                    <w:left w:val="none" w:sz="0" w:space="0" w:color="auto"/>
                    <w:bottom w:val="none" w:sz="0" w:space="0" w:color="auto"/>
                    <w:right w:val="none" w:sz="0" w:space="0" w:color="auto"/>
                  </w:divBdr>
                  <w:divsChild>
                    <w:div w:id="695540441">
                      <w:marLeft w:val="750"/>
                      <w:marRight w:val="0"/>
                      <w:marTop w:val="0"/>
                      <w:marBottom w:val="0"/>
                      <w:divBdr>
                        <w:top w:val="none" w:sz="0" w:space="0" w:color="auto"/>
                        <w:left w:val="none" w:sz="0" w:space="0" w:color="auto"/>
                        <w:bottom w:val="none" w:sz="0" w:space="0" w:color="auto"/>
                        <w:right w:val="none" w:sz="0" w:space="0" w:color="auto"/>
                      </w:divBdr>
                    </w:div>
                    <w:div w:id="152181053">
                      <w:marLeft w:val="750"/>
                      <w:marRight w:val="0"/>
                      <w:marTop w:val="0"/>
                      <w:marBottom w:val="0"/>
                      <w:divBdr>
                        <w:top w:val="none" w:sz="0" w:space="0" w:color="auto"/>
                        <w:left w:val="none" w:sz="0" w:space="0" w:color="auto"/>
                        <w:bottom w:val="none" w:sz="0" w:space="0" w:color="auto"/>
                        <w:right w:val="none" w:sz="0" w:space="0" w:color="auto"/>
                      </w:divBdr>
                    </w:div>
                  </w:divsChild>
                </w:div>
                <w:div w:id="793207004">
                  <w:marLeft w:val="300"/>
                  <w:marRight w:val="0"/>
                  <w:marTop w:val="75"/>
                  <w:marBottom w:val="0"/>
                  <w:divBdr>
                    <w:top w:val="none" w:sz="0" w:space="0" w:color="auto"/>
                    <w:left w:val="none" w:sz="0" w:space="0" w:color="auto"/>
                    <w:bottom w:val="none" w:sz="0" w:space="0" w:color="auto"/>
                    <w:right w:val="none" w:sz="0" w:space="0" w:color="auto"/>
                  </w:divBdr>
                  <w:divsChild>
                    <w:div w:id="1009141976">
                      <w:marLeft w:val="750"/>
                      <w:marRight w:val="0"/>
                      <w:marTop w:val="0"/>
                      <w:marBottom w:val="0"/>
                      <w:divBdr>
                        <w:top w:val="none" w:sz="0" w:space="0" w:color="auto"/>
                        <w:left w:val="none" w:sz="0" w:space="0" w:color="auto"/>
                        <w:bottom w:val="none" w:sz="0" w:space="0" w:color="auto"/>
                        <w:right w:val="none" w:sz="0" w:space="0" w:color="auto"/>
                      </w:divBdr>
                    </w:div>
                  </w:divsChild>
                </w:div>
                <w:div w:id="1309674391">
                  <w:marLeft w:val="300"/>
                  <w:marRight w:val="0"/>
                  <w:marTop w:val="75"/>
                  <w:marBottom w:val="0"/>
                  <w:divBdr>
                    <w:top w:val="none" w:sz="0" w:space="0" w:color="auto"/>
                    <w:left w:val="none" w:sz="0" w:space="0" w:color="auto"/>
                    <w:bottom w:val="none" w:sz="0" w:space="0" w:color="auto"/>
                    <w:right w:val="none" w:sz="0" w:space="0" w:color="auto"/>
                  </w:divBdr>
                  <w:divsChild>
                    <w:div w:id="1836722144">
                      <w:marLeft w:val="750"/>
                      <w:marRight w:val="0"/>
                      <w:marTop w:val="0"/>
                      <w:marBottom w:val="0"/>
                      <w:divBdr>
                        <w:top w:val="none" w:sz="0" w:space="0" w:color="auto"/>
                        <w:left w:val="none" w:sz="0" w:space="0" w:color="auto"/>
                        <w:bottom w:val="none" w:sz="0" w:space="0" w:color="auto"/>
                        <w:right w:val="none" w:sz="0" w:space="0" w:color="auto"/>
                      </w:divBdr>
                    </w:div>
                  </w:divsChild>
                </w:div>
                <w:div w:id="350030442">
                  <w:marLeft w:val="300"/>
                  <w:marRight w:val="0"/>
                  <w:marTop w:val="75"/>
                  <w:marBottom w:val="0"/>
                  <w:divBdr>
                    <w:top w:val="none" w:sz="0" w:space="0" w:color="auto"/>
                    <w:left w:val="none" w:sz="0" w:space="0" w:color="auto"/>
                    <w:bottom w:val="none" w:sz="0" w:space="0" w:color="auto"/>
                    <w:right w:val="none" w:sz="0" w:space="0" w:color="auto"/>
                  </w:divBdr>
                  <w:divsChild>
                    <w:div w:id="796140564">
                      <w:marLeft w:val="750"/>
                      <w:marRight w:val="0"/>
                      <w:marTop w:val="0"/>
                      <w:marBottom w:val="0"/>
                      <w:divBdr>
                        <w:top w:val="none" w:sz="0" w:space="0" w:color="auto"/>
                        <w:left w:val="none" w:sz="0" w:space="0" w:color="auto"/>
                        <w:bottom w:val="none" w:sz="0" w:space="0" w:color="auto"/>
                        <w:right w:val="none" w:sz="0" w:space="0" w:color="auto"/>
                      </w:divBdr>
                    </w:div>
                  </w:divsChild>
                </w:div>
                <w:div w:id="117572718">
                  <w:marLeft w:val="300"/>
                  <w:marRight w:val="0"/>
                  <w:marTop w:val="75"/>
                  <w:marBottom w:val="0"/>
                  <w:divBdr>
                    <w:top w:val="none" w:sz="0" w:space="0" w:color="auto"/>
                    <w:left w:val="none" w:sz="0" w:space="0" w:color="auto"/>
                    <w:bottom w:val="none" w:sz="0" w:space="0" w:color="auto"/>
                    <w:right w:val="none" w:sz="0" w:space="0" w:color="auto"/>
                  </w:divBdr>
                </w:div>
                <w:div w:id="1816872952">
                  <w:marLeft w:val="300"/>
                  <w:marRight w:val="0"/>
                  <w:marTop w:val="75"/>
                  <w:marBottom w:val="0"/>
                  <w:divBdr>
                    <w:top w:val="none" w:sz="0" w:space="0" w:color="auto"/>
                    <w:left w:val="none" w:sz="0" w:space="0" w:color="auto"/>
                    <w:bottom w:val="none" w:sz="0" w:space="0" w:color="auto"/>
                    <w:right w:val="none" w:sz="0" w:space="0" w:color="auto"/>
                  </w:divBdr>
                </w:div>
                <w:div w:id="346564678">
                  <w:marLeft w:val="300"/>
                  <w:marRight w:val="0"/>
                  <w:marTop w:val="75"/>
                  <w:marBottom w:val="0"/>
                  <w:divBdr>
                    <w:top w:val="none" w:sz="0" w:space="0" w:color="auto"/>
                    <w:left w:val="none" w:sz="0" w:space="0" w:color="auto"/>
                    <w:bottom w:val="none" w:sz="0" w:space="0" w:color="auto"/>
                    <w:right w:val="none" w:sz="0" w:space="0" w:color="auto"/>
                  </w:divBdr>
                  <w:divsChild>
                    <w:div w:id="119806850">
                      <w:marLeft w:val="750"/>
                      <w:marRight w:val="0"/>
                      <w:marTop w:val="0"/>
                      <w:marBottom w:val="0"/>
                      <w:divBdr>
                        <w:top w:val="none" w:sz="0" w:space="0" w:color="auto"/>
                        <w:left w:val="none" w:sz="0" w:space="0" w:color="auto"/>
                        <w:bottom w:val="none" w:sz="0" w:space="0" w:color="auto"/>
                        <w:right w:val="none" w:sz="0" w:space="0" w:color="auto"/>
                      </w:divBdr>
                    </w:div>
                    <w:div w:id="1245533497">
                      <w:marLeft w:val="750"/>
                      <w:marRight w:val="0"/>
                      <w:marTop w:val="0"/>
                      <w:marBottom w:val="0"/>
                      <w:divBdr>
                        <w:top w:val="none" w:sz="0" w:space="0" w:color="auto"/>
                        <w:left w:val="none" w:sz="0" w:space="0" w:color="auto"/>
                        <w:bottom w:val="none" w:sz="0" w:space="0" w:color="auto"/>
                        <w:right w:val="none" w:sz="0" w:space="0" w:color="auto"/>
                      </w:divBdr>
                    </w:div>
                  </w:divsChild>
                </w:div>
                <w:div w:id="13462067">
                  <w:marLeft w:val="300"/>
                  <w:marRight w:val="0"/>
                  <w:marTop w:val="75"/>
                  <w:marBottom w:val="0"/>
                  <w:divBdr>
                    <w:top w:val="none" w:sz="0" w:space="0" w:color="auto"/>
                    <w:left w:val="none" w:sz="0" w:space="0" w:color="auto"/>
                    <w:bottom w:val="none" w:sz="0" w:space="0" w:color="auto"/>
                    <w:right w:val="none" w:sz="0" w:space="0" w:color="auto"/>
                  </w:divBdr>
                  <w:divsChild>
                    <w:div w:id="386073163">
                      <w:marLeft w:val="750"/>
                      <w:marRight w:val="0"/>
                      <w:marTop w:val="0"/>
                      <w:marBottom w:val="0"/>
                      <w:divBdr>
                        <w:top w:val="none" w:sz="0" w:space="0" w:color="auto"/>
                        <w:left w:val="none" w:sz="0" w:space="0" w:color="auto"/>
                        <w:bottom w:val="none" w:sz="0" w:space="0" w:color="auto"/>
                        <w:right w:val="none" w:sz="0" w:space="0" w:color="auto"/>
                      </w:divBdr>
                    </w:div>
                  </w:divsChild>
                </w:div>
                <w:div w:id="277027801">
                  <w:marLeft w:val="300"/>
                  <w:marRight w:val="0"/>
                  <w:marTop w:val="75"/>
                  <w:marBottom w:val="0"/>
                  <w:divBdr>
                    <w:top w:val="none" w:sz="0" w:space="0" w:color="auto"/>
                    <w:left w:val="none" w:sz="0" w:space="0" w:color="auto"/>
                    <w:bottom w:val="none" w:sz="0" w:space="0" w:color="auto"/>
                    <w:right w:val="none" w:sz="0" w:space="0" w:color="auto"/>
                  </w:divBdr>
                  <w:divsChild>
                    <w:div w:id="1309749635">
                      <w:marLeft w:val="750"/>
                      <w:marRight w:val="0"/>
                      <w:marTop w:val="0"/>
                      <w:marBottom w:val="0"/>
                      <w:divBdr>
                        <w:top w:val="none" w:sz="0" w:space="0" w:color="auto"/>
                        <w:left w:val="none" w:sz="0" w:space="0" w:color="auto"/>
                        <w:bottom w:val="none" w:sz="0" w:space="0" w:color="auto"/>
                        <w:right w:val="none" w:sz="0" w:space="0" w:color="auto"/>
                      </w:divBdr>
                    </w:div>
                    <w:div w:id="1925606701">
                      <w:marLeft w:val="750"/>
                      <w:marRight w:val="0"/>
                      <w:marTop w:val="0"/>
                      <w:marBottom w:val="0"/>
                      <w:divBdr>
                        <w:top w:val="none" w:sz="0" w:space="0" w:color="auto"/>
                        <w:left w:val="none" w:sz="0" w:space="0" w:color="auto"/>
                        <w:bottom w:val="none" w:sz="0" w:space="0" w:color="auto"/>
                        <w:right w:val="none" w:sz="0" w:space="0" w:color="auto"/>
                      </w:divBdr>
                    </w:div>
                    <w:div w:id="17124037">
                      <w:marLeft w:val="750"/>
                      <w:marRight w:val="0"/>
                      <w:marTop w:val="0"/>
                      <w:marBottom w:val="0"/>
                      <w:divBdr>
                        <w:top w:val="none" w:sz="0" w:space="0" w:color="auto"/>
                        <w:left w:val="none" w:sz="0" w:space="0" w:color="auto"/>
                        <w:bottom w:val="none" w:sz="0" w:space="0" w:color="auto"/>
                        <w:right w:val="none" w:sz="0" w:space="0" w:color="auto"/>
                      </w:divBdr>
                    </w:div>
                  </w:divsChild>
                </w:div>
                <w:div w:id="886919239">
                  <w:marLeft w:val="300"/>
                  <w:marRight w:val="0"/>
                  <w:marTop w:val="75"/>
                  <w:marBottom w:val="0"/>
                  <w:divBdr>
                    <w:top w:val="none" w:sz="0" w:space="0" w:color="auto"/>
                    <w:left w:val="none" w:sz="0" w:space="0" w:color="auto"/>
                    <w:bottom w:val="none" w:sz="0" w:space="0" w:color="auto"/>
                    <w:right w:val="none" w:sz="0" w:space="0" w:color="auto"/>
                  </w:divBdr>
                  <w:divsChild>
                    <w:div w:id="1688554359">
                      <w:marLeft w:val="750"/>
                      <w:marRight w:val="0"/>
                      <w:marTop w:val="0"/>
                      <w:marBottom w:val="0"/>
                      <w:divBdr>
                        <w:top w:val="none" w:sz="0" w:space="0" w:color="auto"/>
                        <w:left w:val="none" w:sz="0" w:space="0" w:color="auto"/>
                        <w:bottom w:val="none" w:sz="0" w:space="0" w:color="auto"/>
                        <w:right w:val="none" w:sz="0" w:space="0" w:color="auto"/>
                      </w:divBdr>
                    </w:div>
                  </w:divsChild>
                </w:div>
                <w:div w:id="528181669">
                  <w:marLeft w:val="300"/>
                  <w:marRight w:val="0"/>
                  <w:marTop w:val="75"/>
                  <w:marBottom w:val="0"/>
                  <w:divBdr>
                    <w:top w:val="none" w:sz="0" w:space="0" w:color="auto"/>
                    <w:left w:val="none" w:sz="0" w:space="0" w:color="auto"/>
                    <w:bottom w:val="none" w:sz="0" w:space="0" w:color="auto"/>
                    <w:right w:val="none" w:sz="0" w:space="0" w:color="auto"/>
                  </w:divBdr>
                  <w:divsChild>
                    <w:div w:id="1241478015">
                      <w:marLeft w:val="750"/>
                      <w:marRight w:val="0"/>
                      <w:marTop w:val="0"/>
                      <w:marBottom w:val="0"/>
                      <w:divBdr>
                        <w:top w:val="none" w:sz="0" w:space="0" w:color="auto"/>
                        <w:left w:val="none" w:sz="0" w:space="0" w:color="auto"/>
                        <w:bottom w:val="none" w:sz="0" w:space="0" w:color="auto"/>
                        <w:right w:val="none" w:sz="0" w:space="0" w:color="auto"/>
                      </w:divBdr>
                    </w:div>
                    <w:div w:id="1798797886">
                      <w:marLeft w:val="750"/>
                      <w:marRight w:val="0"/>
                      <w:marTop w:val="0"/>
                      <w:marBottom w:val="0"/>
                      <w:divBdr>
                        <w:top w:val="none" w:sz="0" w:space="0" w:color="auto"/>
                        <w:left w:val="none" w:sz="0" w:space="0" w:color="auto"/>
                        <w:bottom w:val="none" w:sz="0" w:space="0" w:color="auto"/>
                        <w:right w:val="none" w:sz="0" w:space="0" w:color="auto"/>
                      </w:divBdr>
                    </w:div>
                    <w:div w:id="1059473627">
                      <w:marLeft w:val="750"/>
                      <w:marRight w:val="0"/>
                      <w:marTop w:val="0"/>
                      <w:marBottom w:val="0"/>
                      <w:divBdr>
                        <w:top w:val="none" w:sz="0" w:space="0" w:color="auto"/>
                        <w:left w:val="none" w:sz="0" w:space="0" w:color="auto"/>
                        <w:bottom w:val="none" w:sz="0" w:space="0" w:color="auto"/>
                        <w:right w:val="none" w:sz="0" w:space="0" w:color="auto"/>
                      </w:divBdr>
                    </w:div>
                  </w:divsChild>
                </w:div>
                <w:div w:id="1455634084">
                  <w:marLeft w:val="300"/>
                  <w:marRight w:val="0"/>
                  <w:marTop w:val="75"/>
                  <w:marBottom w:val="0"/>
                  <w:divBdr>
                    <w:top w:val="none" w:sz="0" w:space="0" w:color="auto"/>
                    <w:left w:val="none" w:sz="0" w:space="0" w:color="auto"/>
                    <w:bottom w:val="none" w:sz="0" w:space="0" w:color="auto"/>
                    <w:right w:val="none" w:sz="0" w:space="0" w:color="auto"/>
                  </w:divBdr>
                  <w:divsChild>
                    <w:div w:id="215970369">
                      <w:marLeft w:val="750"/>
                      <w:marRight w:val="0"/>
                      <w:marTop w:val="0"/>
                      <w:marBottom w:val="0"/>
                      <w:divBdr>
                        <w:top w:val="none" w:sz="0" w:space="0" w:color="auto"/>
                        <w:left w:val="none" w:sz="0" w:space="0" w:color="auto"/>
                        <w:bottom w:val="none" w:sz="0" w:space="0" w:color="auto"/>
                        <w:right w:val="none" w:sz="0" w:space="0" w:color="auto"/>
                      </w:divBdr>
                    </w:div>
                  </w:divsChild>
                </w:div>
                <w:div w:id="508954773">
                  <w:marLeft w:val="300"/>
                  <w:marRight w:val="0"/>
                  <w:marTop w:val="75"/>
                  <w:marBottom w:val="0"/>
                  <w:divBdr>
                    <w:top w:val="none" w:sz="0" w:space="0" w:color="auto"/>
                    <w:left w:val="none" w:sz="0" w:space="0" w:color="auto"/>
                    <w:bottom w:val="none" w:sz="0" w:space="0" w:color="auto"/>
                    <w:right w:val="none" w:sz="0" w:space="0" w:color="auto"/>
                  </w:divBdr>
                  <w:divsChild>
                    <w:div w:id="1182084461">
                      <w:marLeft w:val="750"/>
                      <w:marRight w:val="0"/>
                      <w:marTop w:val="0"/>
                      <w:marBottom w:val="0"/>
                      <w:divBdr>
                        <w:top w:val="none" w:sz="0" w:space="0" w:color="auto"/>
                        <w:left w:val="none" w:sz="0" w:space="0" w:color="auto"/>
                        <w:bottom w:val="none" w:sz="0" w:space="0" w:color="auto"/>
                        <w:right w:val="none" w:sz="0" w:space="0" w:color="auto"/>
                      </w:divBdr>
                    </w:div>
                    <w:div w:id="1271936782">
                      <w:marLeft w:val="750"/>
                      <w:marRight w:val="0"/>
                      <w:marTop w:val="0"/>
                      <w:marBottom w:val="0"/>
                      <w:divBdr>
                        <w:top w:val="none" w:sz="0" w:space="0" w:color="auto"/>
                        <w:left w:val="none" w:sz="0" w:space="0" w:color="auto"/>
                        <w:bottom w:val="none" w:sz="0" w:space="0" w:color="auto"/>
                        <w:right w:val="none" w:sz="0" w:space="0" w:color="auto"/>
                      </w:divBdr>
                    </w:div>
                  </w:divsChild>
                </w:div>
                <w:div w:id="1550140785">
                  <w:marLeft w:val="300"/>
                  <w:marRight w:val="0"/>
                  <w:marTop w:val="75"/>
                  <w:marBottom w:val="0"/>
                  <w:divBdr>
                    <w:top w:val="none" w:sz="0" w:space="0" w:color="auto"/>
                    <w:left w:val="none" w:sz="0" w:space="0" w:color="auto"/>
                    <w:bottom w:val="none" w:sz="0" w:space="0" w:color="auto"/>
                    <w:right w:val="none" w:sz="0" w:space="0" w:color="auto"/>
                  </w:divBdr>
                  <w:divsChild>
                    <w:div w:id="1212305109">
                      <w:marLeft w:val="750"/>
                      <w:marRight w:val="0"/>
                      <w:marTop w:val="0"/>
                      <w:marBottom w:val="0"/>
                      <w:divBdr>
                        <w:top w:val="none" w:sz="0" w:space="0" w:color="auto"/>
                        <w:left w:val="none" w:sz="0" w:space="0" w:color="auto"/>
                        <w:bottom w:val="none" w:sz="0" w:space="0" w:color="auto"/>
                        <w:right w:val="none" w:sz="0" w:space="0" w:color="auto"/>
                      </w:divBdr>
                    </w:div>
                  </w:divsChild>
                </w:div>
                <w:div w:id="2141340674">
                  <w:marLeft w:val="300"/>
                  <w:marRight w:val="0"/>
                  <w:marTop w:val="75"/>
                  <w:marBottom w:val="0"/>
                  <w:divBdr>
                    <w:top w:val="none" w:sz="0" w:space="0" w:color="auto"/>
                    <w:left w:val="none" w:sz="0" w:space="0" w:color="auto"/>
                    <w:bottom w:val="none" w:sz="0" w:space="0" w:color="auto"/>
                    <w:right w:val="none" w:sz="0" w:space="0" w:color="auto"/>
                  </w:divBdr>
                  <w:divsChild>
                    <w:div w:id="792938654">
                      <w:marLeft w:val="750"/>
                      <w:marRight w:val="0"/>
                      <w:marTop w:val="0"/>
                      <w:marBottom w:val="0"/>
                      <w:divBdr>
                        <w:top w:val="none" w:sz="0" w:space="0" w:color="auto"/>
                        <w:left w:val="none" w:sz="0" w:space="0" w:color="auto"/>
                        <w:bottom w:val="none" w:sz="0" w:space="0" w:color="auto"/>
                        <w:right w:val="none" w:sz="0" w:space="0" w:color="auto"/>
                      </w:divBdr>
                    </w:div>
                  </w:divsChild>
                </w:div>
                <w:div w:id="1537502284">
                  <w:marLeft w:val="300"/>
                  <w:marRight w:val="0"/>
                  <w:marTop w:val="75"/>
                  <w:marBottom w:val="0"/>
                  <w:divBdr>
                    <w:top w:val="none" w:sz="0" w:space="0" w:color="auto"/>
                    <w:left w:val="none" w:sz="0" w:space="0" w:color="auto"/>
                    <w:bottom w:val="none" w:sz="0" w:space="0" w:color="auto"/>
                    <w:right w:val="none" w:sz="0" w:space="0" w:color="auto"/>
                  </w:divBdr>
                  <w:divsChild>
                    <w:div w:id="437021716">
                      <w:marLeft w:val="750"/>
                      <w:marRight w:val="0"/>
                      <w:marTop w:val="0"/>
                      <w:marBottom w:val="0"/>
                      <w:divBdr>
                        <w:top w:val="none" w:sz="0" w:space="0" w:color="auto"/>
                        <w:left w:val="none" w:sz="0" w:space="0" w:color="auto"/>
                        <w:bottom w:val="none" w:sz="0" w:space="0" w:color="auto"/>
                        <w:right w:val="none" w:sz="0" w:space="0" w:color="auto"/>
                      </w:divBdr>
                    </w:div>
                  </w:divsChild>
                </w:div>
                <w:div w:id="1294216085">
                  <w:marLeft w:val="300"/>
                  <w:marRight w:val="0"/>
                  <w:marTop w:val="75"/>
                  <w:marBottom w:val="0"/>
                  <w:divBdr>
                    <w:top w:val="none" w:sz="0" w:space="0" w:color="auto"/>
                    <w:left w:val="none" w:sz="0" w:space="0" w:color="auto"/>
                    <w:bottom w:val="none" w:sz="0" w:space="0" w:color="auto"/>
                    <w:right w:val="none" w:sz="0" w:space="0" w:color="auto"/>
                  </w:divBdr>
                </w:div>
              </w:divsChild>
            </w:div>
            <w:div w:id="386681693">
              <w:marLeft w:val="0"/>
              <w:marRight w:val="0"/>
              <w:marTop w:val="150"/>
              <w:marBottom w:val="150"/>
              <w:divBdr>
                <w:top w:val="none" w:sz="0" w:space="0" w:color="auto"/>
                <w:left w:val="none" w:sz="0" w:space="0" w:color="auto"/>
                <w:bottom w:val="none" w:sz="0" w:space="0" w:color="auto"/>
                <w:right w:val="none" w:sz="0" w:space="0" w:color="auto"/>
              </w:divBdr>
              <w:divsChild>
                <w:div w:id="1294678715">
                  <w:marLeft w:val="300"/>
                  <w:marRight w:val="0"/>
                  <w:marTop w:val="75"/>
                  <w:marBottom w:val="0"/>
                  <w:divBdr>
                    <w:top w:val="none" w:sz="0" w:space="0" w:color="auto"/>
                    <w:left w:val="none" w:sz="0" w:space="0" w:color="auto"/>
                    <w:bottom w:val="none" w:sz="0" w:space="0" w:color="auto"/>
                    <w:right w:val="none" w:sz="0" w:space="0" w:color="auto"/>
                  </w:divBdr>
                </w:div>
                <w:div w:id="1018652674">
                  <w:marLeft w:val="300"/>
                  <w:marRight w:val="0"/>
                  <w:marTop w:val="75"/>
                  <w:marBottom w:val="0"/>
                  <w:divBdr>
                    <w:top w:val="none" w:sz="0" w:space="0" w:color="auto"/>
                    <w:left w:val="none" w:sz="0" w:space="0" w:color="auto"/>
                    <w:bottom w:val="none" w:sz="0" w:space="0" w:color="auto"/>
                    <w:right w:val="none" w:sz="0" w:space="0" w:color="auto"/>
                  </w:divBdr>
                  <w:divsChild>
                    <w:div w:id="540433603">
                      <w:marLeft w:val="750"/>
                      <w:marRight w:val="0"/>
                      <w:marTop w:val="0"/>
                      <w:marBottom w:val="0"/>
                      <w:divBdr>
                        <w:top w:val="none" w:sz="0" w:space="0" w:color="auto"/>
                        <w:left w:val="none" w:sz="0" w:space="0" w:color="auto"/>
                        <w:bottom w:val="none" w:sz="0" w:space="0" w:color="auto"/>
                        <w:right w:val="none" w:sz="0" w:space="0" w:color="auto"/>
                      </w:divBdr>
                    </w:div>
                  </w:divsChild>
                </w:div>
                <w:div w:id="1206256721">
                  <w:marLeft w:val="300"/>
                  <w:marRight w:val="0"/>
                  <w:marTop w:val="75"/>
                  <w:marBottom w:val="0"/>
                  <w:divBdr>
                    <w:top w:val="none" w:sz="0" w:space="0" w:color="auto"/>
                    <w:left w:val="none" w:sz="0" w:space="0" w:color="auto"/>
                    <w:bottom w:val="none" w:sz="0" w:space="0" w:color="auto"/>
                    <w:right w:val="none" w:sz="0" w:space="0" w:color="auto"/>
                  </w:divBdr>
                  <w:divsChild>
                    <w:div w:id="99510954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40150445">
              <w:marLeft w:val="0"/>
              <w:marRight w:val="0"/>
              <w:marTop w:val="150"/>
              <w:marBottom w:val="150"/>
              <w:divBdr>
                <w:top w:val="none" w:sz="0" w:space="0" w:color="auto"/>
                <w:left w:val="none" w:sz="0" w:space="0" w:color="auto"/>
                <w:bottom w:val="none" w:sz="0" w:space="0" w:color="auto"/>
                <w:right w:val="none" w:sz="0" w:space="0" w:color="auto"/>
              </w:divBdr>
              <w:divsChild>
                <w:div w:id="1093430688">
                  <w:marLeft w:val="300"/>
                  <w:marRight w:val="0"/>
                  <w:marTop w:val="75"/>
                  <w:marBottom w:val="0"/>
                  <w:divBdr>
                    <w:top w:val="none" w:sz="0" w:space="0" w:color="auto"/>
                    <w:left w:val="none" w:sz="0" w:space="0" w:color="auto"/>
                    <w:bottom w:val="none" w:sz="0" w:space="0" w:color="auto"/>
                    <w:right w:val="none" w:sz="0" w:space="0" w:color="auto"/>
                  </w:divBdr>
                </w:div>
                <w:div w:id="151025782">
                  <w:marLeft w:val="300"/>
                  <w:marRight w:val="0"/>
                  <w:marTop w:val="75"/>
                  <w:marBottom w:val="0"/>
                  <w:divBdr>
                    <w:top w:val="none" w:sz="0" w:space="0" w:color="auto"/>
                    <w:left w:val="none" w:sz="0" w:space="0" w:color="auto"/>
                    <w:bottom w:val="none" w:sz="0" w:space="0" w:color="auto"/>
                    <w:right w:val="none" w:sz="0" w:space="0" w:color="auto"/>
                  </w:divBdr>
                  <w:divsChild>
                    <w:div w:id="719477663">
                      <w:marLeft w:val="750"/>
                      <w:marRight w:val="0"/>
                      <w:marTop w:val="0"/>
                      <w:marBottom w:val="0"/>
                      <w:divBdr>
                        <w:top w:val="none" w:sz="0" w:space="0" w:color="auto"/>
                        <w:left w:val="none" w:sz="0" w:space="0" w:color="auto"/>
                        <w:bottom w:val="none" w:sz="0" w:space="0" w:color="auto"/>
                        <w:right w:val="none" w:sz="0" w:space="0" w:color="auto"/>
                      </w:divBdr>
                    </w:div>
                  </w:divsChild>
                </w:div>
                <w:div w:id="1948467029">
                  <w:marLeft w:val="300"/>
                  <w:marRight w:val="0"/>
                  <w:marTop w:val="75"/>
                  <w:marBottom w:val="0"/>
                  <w:divBdr>
                    <w:top w:val="none" w:sz="0" w:space="0" w:color="auto"/>
                    <w:left w:val="none" w:sz="0" w:space="0" w:color="auto"/>
                    <w:bottom w:val="none" w:sz="0" w:space="0" w:color="auto"/>
                    <w:right w:val="none" w:sz="0" w:space="0" w:color="auto"/>
                  </w:divBdr>
                  <w:divsChild>
                    <w:div w:id="67457558">
                      <w:marLeft w:val="750"/>
                      <w:marRight w:val="0"/>
                      <w:marTop w:val="0"/>
                      <w:marBottom w:val="0"/>
                      <w:divBdr>
                        <w:top w:val="none" w:sz="0" w:space="0" w:color="auto"/>
                        <w:left w:val="none" w:sz="0" w:space="0" w:color="auto"/>
                        <w:bottom w:val="none" w:sz="0" w:space="0" w:color="auto"/>
                        <w:right w:val="none" w:sz="0" w:space="0" w:color="auto"/>
                      </w:divBdr>
                    </w:div>
                    <w:div w:id="760954807">
                      <w:marLeft w:val="750"/>
                      <w:marRight w:val="0"/>
                      <w:marTop w:val="0"/>
                      <w:marBottom w:val="0"/>
                      <w:divBdr>
                        <w:top w:val="none" w:sz="0" w:space="0" w:color="auto"/>
                        <w:left w:val="none" w:sz="0" w:space="0" w:color="auto"/>
                        <w:bottom w:val="none" w:sz="0" w:space="0" w:color="auto"/>
                        <w:right w:val="none" w:sz="0" w:space="0" w:color="auto"/>
                      </w:divBdr>
                    </w:div>
                  </w:divsChild>
                </w:div>
                <w:div w:id="1247497621">
                  <w:marLeft w:val="300"/>
                  <w:marRight w:val="0"/>
                  <w:marTop w:val="75"/>
                  <w:marBottom w:val="0"/>
                  <w:divBdr>
                    <w:top w:val="none" w:sz="0" w:space="0" w:color="auto"/>
                    <w:left w:val="none" w:sz="0" w:space="0" w:color="auto"/>
                    <w:bottom w:val="none" w:sz="0" w:space="0" w:color="auto"/>
                    <w:right w:val="none" w:sz="0" w:space="0" w:color="auto"/>
                  </w:divBdr>
                  <w:divsChild>
                    <w:div w:id="1191649808">
                      <w:marLeft w:val="750"/>
                      <w:marRight w:val="0"/>
                      <w:marTop w:val="0"/>
                      <w:marBottom w:val="0"/>
                      <w:divBdr>
                        <w:top w:val="none" w:sz="0" w:space="0" w:color="auto"/>
                        <w:left w:val="none" w:sz="0" w:space="0" w:color="auto"/>
                        <w:bottom w:val="none" w:sz="0" w:space="0" w:color="auto"/>
                        <w:right w:val="none" w:sz="0" w:space="0" w:color="auto"/>
                      </w:divBdr>
                    </w:div>
                  </w:divsChild>
                </w:div>
                <w:div w:id="1666204835">
                  <w:marLeft w:val="300"/>
                  <w:marRight w:val="0"/>
                  <w:marTop w:val="75"/>
                  <w:marBottom w:val="0"/>
                  <w:divBdr>
                    <w:top w:val="none" w:sz="0" w:space="0" w:color="auto"/>
                    <w:left w:val="none" w:sz="0" w:space="0" w:color="auto"/>
                    <w:bottom w:val="none" w:sz="0" w:space="0" w:color="auto"/>
                    <w:right w:val="none" w:sz="0" w:space="0" w:color="auto"/>
                  </w:divBdr>
                </w:div>
                <w:div w:id="2063825027">
                  <w:marLeft w:val="300"/>
                  <w:marRight w:val="0"/>
                  <w:marTop w:val="75"/>
                  <w:marBottom w:val="0"/>
                  <w:divBdr>
                    <w:top w:val="none" w:sz="0" w:space="0" w:color="auto"/>
                    <w:left w:val="none" w:sz="0" w:space="0" w:color="auto"/>
                    <w:bottom w:val="none" w:sz="0" w:space="0" w:color="auto"/>
                    <w:right w:val="none" w:sz="0" w:space="0" w:color="auto"/>
                  </w:divBdr>
                  <w:divsChild>
                    <w:div w:id="879128221">
                      <w:marLeft w:val="750"/>
                      <w:marRight w:val="0"/>
                      <w:marTop w:val="0"/>
                      <w:marBottom w:val="0"/>
                      <w:divBdr>
                        <w:top w:val="none" w:sz="0" w:space="0" w:color="auto"/>
                        <w:left w:val="none" w:sz="0" w:space="0" w:color="auto"/>
                        <w:bottom w:val="none" w:sz="0" w:space="0" w:color="auto"/>
                        <w:right w:val="none" w:sz="0" w:space="0" w:color="auto"/>
                      </w:divBdr>
                    </w:div>
                    <w:div w:id="909192819">
                      <w:marLeft w:val="750"/>
                      <w:marRight w:val="0"/>
                      <w:marTop w:val="0"/>
                      <w:marBottom w:val="0"/>
                      <w:divBdr>
                        <w:top w:val="none" w:sz="0" w:space="0" w:color="auto"/>
                        <w:left w:val="none" w:sz="0" w:space="0" w:color="auto"/>
                        <w:bottom w:val="none" w:sz="0" w:space="0" w:color="auto"/>
                        <w:right w:val="none" w:sz="0" w:space="0" w:color="auto"/>
                      </w:divBdr>
                    </w:div>
                  </w:divsChild>
                </w:div>
                <w:div w:id="1954942531">
                  <w:marLeft w:val="300"/>
                  <w:marRight w:val="0"/>
                  <w:marTop w:val="75"/>
                  <w:marBottom w:val="0"/>
                  <w:divBdr>
                    <w:top w:val="none" w:sz="0" w:space="0" w:color="auto"/>
                    <w:left w:val="none" w:sz="0" w:space="0" w:color="auto"/>
                    <w:bottom w:val="none" w:sz="0" w:space="0" w:color="auto"/>
                    <w:right w:val="none" w:sz="0" w:space="0" w:color="auto"/>
                  </w:divBdr>
                </w:div>
                <w:div w:id="1143042479">
                  <w:marLeft w:val="300"/>
                  <w:marRight w:val="0"/>
                  <w:marTop w:val="75"/>
                  <w:marBottom w:val="0"/>
                  <w:divBdr>
                    <w:top w:val="none" w:sz="0" w:space="0" w:color="auto"/>
                    <w:left w:val="none" w:sz="0" w:space="0" w:color="auto"/>
                    <w:bottom w:val="none" w:sz="0" w:space="0" w:color="auto"/>
                    <w:right w:val="none" w:sz="0" w:space="0" w:color="auto"/>
                  </w:divBdr>
                  <w:divsChild>
                    <w:div w:id="775055329">
                      <w:marLeft w:val="750"/>
                      <w:marRight w:val="0"/>
                      <w:marTop w:val="0"/>
                      <w:marBottom w:val="0"/>
                      <w:divBdr>
                        <w:top w:val="none" w:sz="0" w:space="0" w:color="auto"/>
                        <w:left w:val="none" w:sz="0" w:space="0" w:color="auto"/>
                        <w:bottom w:val="none" w:sz="0" w:space="0" w:color="auto"/>
                        <w:right w:val="none" w:sz="0" w:space="0" w:color="auto"/>
                      </w:divBdr>
                    </w:div>
                  </w:divsChild>
                </w:div>
                <w:div w:id="1508212327">
                  <w:marLeft w:val="300"/>
                  <w:marRight w:val="0"/>
                  <w:marTop w:val="75"/>
                  <w:marBottom w:val="0"/>
                  <w:divBdr>
                    <w:top w:val="none" w:sz="0" w:space="0" w:color="auto"/>
                    <w:left w:val="none" w:sz="0" w:space="0" w:color="auto"/>
                    <w:bottom w:val="none" w:sz="0" w:space="0" w:color="auto"/>
                    <w:right w:val="none" w:sz="0" w:space="0" w:color="auto"/>
                  </w:divBdr>
                  <w:divsChild>
                    <w:div w:id="1724016913">
                      <w:marLeft w:val="750"/>
                      <w:marRight w:val="0"/>
                      <w:marTop w:val="0"/>
                      <w:marBottom w:val="0"/>
                      <w:divBdr>
                        <w:top w:val="none" w:sz="0" w:space="0" w:color="auto"/>
                        <w:left w:val="none" w:sz="0" w:space="0" w:color="auto"/>
                        <w:bottom w:val="none" w:sz="0" w:space="0" w:color="auto"/>
                        <w:right w:val="none" w:sz="0" w:space="0" w:color="auto"/>
                      </w:divBdr>
                    </w:div>
                  </w:divsChild>
                </w:div>
                <w:div w:id="1124075341">
                  <w:marLeft w:val="300"/>
                  <w:marRight w:val="0"/>
                  <w:marTop w:val="75"/>
                  <w:marBottom w:val="0"/>
                  <w:divBdr>
                    <w:top w:val="none" w:sz="0" w:space="0" w:color="auto"/>
                    <w:left w:val="none" w:sz="0" w:space="0" w:color="auto"/>
                    <w:bottom w:val="none" w:sz="0" w:space="0" w:color="auto"/>
                    <w:right w:val="none" w:sz="0" w:space="0" w:color="auto"/>
                  </w:divBdr>
                  <w:divsChild>
                    <w:div w:id="1658025317">
                      <w:marLeft w:val="750"/>
                      <w:marRight w:val="0"/>
                      <w:marTop w:val="0"/>
                      <w:marBottom w:val="0"/>
                      <w:divBdr>
                        <w:top w:val="none" w:sz="0" w:space="0" w:color="auto"/>
                        <w:left w:val="none" w:sz="0" w:space="0" w:color="auto"/>
                        <w:bottom w:val="none" w:sz="0" w:space="0" w:color="auto"/>
                        <w:right w:val="none" w:sz="0" w:space="0" w:color="auto"/>
                      </w:divBdr>
                    </w:div>
                    <w:div w:id="1226795322">
                      <w:marLeft w:val="750"/>
                      <w:marRight w:val="0"/>
                      <w:marTop w:val="0"/>
                      <w:marBottom w:val="0"/>
                      <w:divBdr>
                        <w:top w:val="none" w:sz="0" w:space="0" w:color="auto"/>
                        <w:left w:val="none" w:sz="0" w:space="0" w:color="auto"/>
                        <w:bottom w:val="none" w:sz="0" w:space="0" w:color="auto"/>
                        <w:right w:val="none" w:sz="0" w:space="0" w:color="auto"/>
                      </w:divBdr>
                    </w:div>
                    <w:div w:id="1996299862">
                      <w:marLeft w:val="750"/>
                      <w:marRight w:val="0"/>
                      <w:marTop w:val="0"/>
                      <w:marBottom w:val="0"/>
                      <w:divBdr>
                        <w:top w:val="none" w:sz="0" w:space="0" w:color="auto"/>
                        <w:left w:val="none" w:sz="0" w:space="0" w:color="auto"/>
                        <w:bottom w:val="none" w:sz="0" w:space="0" w:color="auto"/>
                        <w:right w:val="none" w:sz="0" w:space="0" w:color="auto"/>
                      </w:divBdr>
                    </w:div>
                    <w:div w:id="176082815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4536126">
              <w:marLeft w:val="0"/>
              <w:marRight w:val="0"/>
              <w:marTop w:val="150"/>
              <w:marBottom w:val="150"/>
              <w:divBdr>
                <w:top w:val="none" w:sz="0" w:space="0" w:color="auto"/>
                <w:left w:val="none" w:sz="0" w:space="0" w:color="auto"/>
                <w:bottom w:val="none" w:sz="0" w:space="0" w:color="auto"/>
                <w:right w:val="none" w:sz="0" w:space="0" w:color="auto"/>
              </w:divBdr>
              <w:divsChild>
                <w:div w:id="788622543">
                  <w:marLeft w:val="300"/>
                  <w:marRight w:val="0"/>
                  <w:marTop w:val="75"/>
                  <w:marBottom w:val="0"/>
                  <w:divBdr>
                    <w:top w:val="none" w:sz="0" w:space="0" w:color="auto"/>
                    <w:left w:val="none" w:sz="0" w:space="0" w:color="auto"/>
                    <w:bottom w:val="none" w:sz="0" w:space="0" w:color="auto"/>
                    <w:right w:val="none" w:sz="0" w:space="0" w:color="auto"/>
                  </w:divBdr>
                  <w:divsChild>
                    <w:div w:id="1555236515">
                      <w:marLeft w:val="750"/>
                      <w:marRight w:val="0"/>
                      <w:marTop w:val="0"/>
                      <w:marBottom w:val="0"/>
                      <w:divBdr>
                        <w:top w:val="none" w:sz="0" w:space="0" w:color="auto"/>
                        <w:left w:val="none" w:sz="0" w:space="0" w:color="auto"/>
                        <w:bottom w:val="none" w:sz="0" w:space="0" w:color="auto"/>
                        <w:right w:val="none" w:sz="0" w:space="0" w:color="auto"/>
                      </w:divBdr>
                    </w:div>
                  </w:divsChild>
                </w:div>
                <w:div w:id="1799059151">
                  <w:marLeft w:val="300"/>
                  <w:marRight w:val="0"/>
                  <w:marTop w:val="75"/>
                  <w:marBottom w:val="0"/>
                  <w:divBdr>
                    <w:top w:val="none" w:sz="0" w:space="0" w:color="auto"/>
                    <w:left w:val="none" w:sz="0" w:space="0" w:color="auto"/>
                    <w:bottom w:val="none" w:sz="0" w:space="0" w:color="auto"/>
                    <w:right w:val="none" w:sz="0" w:space="0" w:color="auto"/>
                  </w:divBdr>
                </w:div>
                <w:div w:id="448015052">
                  <w:marLeft w:val="300"/>
                  <w:marRight w:val="0"/>
                  <w:marTop w:val="75"/>
                  <w:marBottom w:val="0"/>
                  <w:divBdr>
                    <w:top w:val="none" w:sz="0" w:space="0" w:color="auto"/>
                    <w:left w:val="none" w:sz="0" w:space="0" w:color="auto"/>
                    <w:bottom w:val="none" w:sz="0" w:space="0" w:color="auto"/>
                    <w:right w:val="none" w:sz="0" w:space="0" w:color="auto"/>
                  </w:divBdr>
                </w:div>
                <w:div w:id="132673925">
                  <w:marLeft w:val="300"/>
                  <w:marRight w:val="0"/>
                  <w:marTop w:val="75"/>
                  <w:marBottom w:val="0"/>
                  <w:divBdr>
                    <w:top w:val="none" w:sz="0" w:space="0" w:color="auto"/>
                    <w:left w:val="none" w:sz="0" w:space="0" w:color="auto"/>
                    <w:bottom w:val="none" w:sz="0" w:space="0" w:color="auto"/>
                    <w:right w:val="none" w:sz="0" w:space="0" w:color="auto"/>
                  </w:divBdr>
                  <w:divsChild>
                    <w:div w:id="1753969625">
                      <w:marLeft w:val="750"/>
                      <w:marRight w:val="0"/>
                      <w:marTop w:val="0"/>
                      <w:marBottom w:val="0"/>
                      <w:divBdr>
                        <w:top w:val="none" w:sz="0" w:space="0" w:color="auto"/>
                        <w:left w:val="none" w:sz="0" w:space="0" w:color="auto"/>
                        <w:bottom w:val="none" w:sz="0" w:space="0" w:color="auto"/>
                        <w:right w:val="none" w:sz="0" w:space="0" w:color="auto"/>
                      </w:divBdr>
                    </w:div>
                  </w:divsChild>
                </w:div>
                <w:div w:id="446045151">
                  <w:marLeft w:val="300"/>
                  <w:marRight w:val="0"/>
                  <w:marTop w:val="75"/>
                  <w:marBottom w:val="0"/>
                  <w:divBdr>
                    <w:top w:val="none" w:sz="0" w:space="0" w:color="auto"/>
                    <w:left w:val="none" w:sz="0" w:space="0" w:color="auto"/>
                    <w:bottom w:val="none" w:sz="0" w:space="0" w:color="auto"/>
                    <w:right w:val="none" w:sz="0" w:space="0" w:color="auto"/>
                  </w:divBdr>
                  <w:divsChild>
                    <w:div w:id="76141370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06152">
      <w:bodyDiv w:val="1"/>
      <w:marLeft w:val="0"/>
      <w:marRight w:val="0"/>
      <w:marTop w:val="0"/>
      <w:marBottom w:val="0"/>
      <w:divBdr>
        <w:top w:val="none" w:sz="0" w:space="0" w:color="auto"/>
        <w:left w:val="none" w:sz="0" w:space="0" w:color="auto"/>
        <w:bottom w:val="none" w:sz="0" w:space="0" w:color="auto"/>
        <w:right w:val="none" w:sz="0" w:space="0" w:color="auto"/>
      </w:divBdr>
      <w:divsChild>
        <w:div w:id="224268709">
          <w:marLeft w:val="0"/>
          <w:marRight w:val="0"/>
          <w:marTop w:val="0"/>
          <w:marBottom w:val="0"/>
          <w:divBdr>
            <w:top w:val="none" w:sz="0" w:space="0" w:color="auto"/>
            <w:left w:val="none" w:sz="0" w:space="0" w:color="auto"/>
            <w:bottom w:val="none" w:sz="0" w:space="0" w:color="auto"/>
            <w:right w:val="none" w:sz="0" w:space="0" w:color="auto"/>
          </w:divBdr>
          <w:divsChild>
            <w:div w:id="1682395145">
              <w:marLeft w:val="0"/>
              <w:marRight w:val="0"/>
              <w:marTop w:val="150"/>
              <w:marBottom w:val="150"/>
              <w:divBdr>
                <w:top w:val="none" w:sz="0" w:space="0" w:color="auto"/>
                <w:left w:val="none" w:sz="0" w:space="0" w:color="auto"/>
                <w:bottom w:val="none" w:sz="0" w:space="0" w:color="auto"/>
                <w:right w:val="none" w:sz="0" w:space="0" w:color="auto"/>
              </w:divBdr>
              <w:divsChild>
                <w:div w:id="1601837090">
                  <w:marLeft w:val="300"/>
                  <w:marRight w:val="0"/>
                  <w:marTop w:val="75"/>
                  <w:marBottom w:val="0"/>
                  <w:divBdr>
                    <w:top w:val="none" w:sz="0" w:space="0" w:color="auto"/>
                    <w:left w:val="none" w:sz="0" w:space="0" w:color="auto"/>
                    <w:bottom w:val="none" w:sz="0" w:space="0" w:color="auto"/>
                    <w:right w:val="none" w:sz="0" w:space="0" w:color="auto"/>
                  </w:divBdr>
                  <w:divsChild>
                    <w:div w:id="1106466941">
                      <w:marLeft w:val="750"/>
                      <w:marRight w:val="0"/>
                      <w:marTop w:val="0"/>
                      <w:marBottom w:val="0"/>
                      <w:divBdr>
                        <w:top w:val="none" w:sz="0" w:space="0" w:color="auto"/>
                        <w:left w:val="none" w:sz="0" w:space="0" w:color="auto"/>
                        <w:bottom w:val="none" w:sz="0" w:space="0" w:color="auto"/>
                        <w:right w:val="none" w:sz="0" w:space="0" w:color="auto"/>
                      </w:divBdr>
                    </w:div>
                  </w:divsChild>
                </w:div>
                <w:div w:id="792748727">
                  <w:marLeft w:val="300"/>
                  <w:marRight w:val="0"/>
                  <w:marTop w:val="75"/>
                  <w:marBottom w:val="0"/>
                  <w:divBdr>
                    <w:top w:val="none" w:sz="0" w:space="0" w:color="auto"/>
                    <w:left w:val="none" w:sz="0" w:space="0" w:color="auto"/>
                    <w:bottom w:val="none" w:sz="0" w:space="0" w:color="auto"/>
                    <w:right w:val="none" w:sz="0" w:space="0" w:color="auto"/>
                  </w:divBdr>
                  <w:divsChild>
                    <w:div w:id="1440490503">
                      <w:marLeft w:val="750"/>
                      <w:marRight w:val="0"/>
                      <w:marTop w:val="0"/>
                      <w:marBottom w:val="0"/>
                      <w:divBdr>
                        <w:top w:val="none" w:sz="0" w:space="0" w:color="auto"/>
                        <w:left w:val="none" w:sz="0" w:space="0" w:color="auto"/>
                        <w:bottom w:val="none" w:sz="0" w:space="0" w:color="auto"/>
                        <w:right w:val="none" w:sz="0" w:space="0" w:color="auto"/>
                      </w:divBdr>
                    </w:div>
                    <w:div w:id="719866211">
                      <w:marLeft w:val="750"/>
                      <w:marRight w:val="0"/>
                      <w:marTop w:val="0"/>
                      <w:marBottom w:val="0"/>
                      <w:divBdr>
                        <w:top w:val="none" w:sz="0" w:space="0" w:color="auto"/>
                        <w:left w:val="none" w:sz="0" w:space="0" w:color="auto"/>
                        <w:bottom w:val="none" w:sz="0" w:space="0" w:color="auto"/>
                        <w:right w:val="none" w:sz="0" w:space="0" w:color="auto"/>
                      </w:divBdr>
                    </w:div>
                    <w:div w:id="1590325">
                      <w:marLeft w:val="750"/>
                      <w:marRight w:val="0"/>
                      <w:marTop w:val="0"/>
                      <w:marBottom w:val="0"/>
                      <w:divBdr>
                        <w:top w:val="none" w:sz="0" w:space="0" w:color="auto"/>
                        <w:left w:val="none" w:sz="0" w:space="0" w:color="auto"/>
                        <w:bottom w:val="none" w:sz="0" w:space="0" w:color="auto"/>
                        <w:right w:val="none" w:sz="0" w:space="0" w:color="auto"/>
                      </w:divBdr>
                    </w:div>
                  </w:divsChild>
                </w:div>
                <w:div w:id="705568975">
                  <w:marLeft w:val="300"/>
                  <w:marRight w:val="0"/>
                  <w:marTop w:val="75"/>
                  <w:marBottom w:val="0"/>
                  <w:divBdr>
                    <w:top w:val="none" w:sz="0" w:space="0" w:color="auto"/>
                    <w:left w:val="none" w:sz="0" w:space="0" w:color="auto"/>
                    <w:bottom w:val="none" w:sz="0" w:space="0" w:color="auto"/>
                    <w:right w:val="none" w:sz="0" w:space="0" w:color="auto"/>
                  </w:divBdr>
                  <w:divsChild>
                    <w:div w:id="908929488">
                      <w:marLeft w:val="750"/>
                      <w:marRight w:val="0"/>
                      <w:marTop w:val="0"/>
                      <w:marBottom w:val="0"/>
                      <w:divBdr>
                        <w:top w:val="none" w:sz="0" w:space="0" w:color="auto"/>
                        <w:left w:val="none" w:sz="0" w:space="0" w:color="auto"/>
                        <w:bottom w:val="none" w:sz="0" w:space="0" w:color="auto"/>
                        <w:right w:val="none" w:sz="0" w:space="0" w:color="auto"/>
                      </w:divBdr>
                    </w:div>
                  </w:divsChild>
                </w:div>
                <w:div w:id="2120488717">
                  <w:marLeft w:val="300"/>
                  <w:marRight w:val="0"/>
                  <w:marTop w:val="75"/>
                  <w:marBottom w:val="0"/>
                  <w:divBdr>
                    <w:top w:val="none" w:sz="0" w:space="0" w:color="auto"/>
                    <w:left w:val="none" w:sz="0" w:space="0" w:color="auto"/>
                    <w:bottom w:val="none" w:sz="0" w:space="0" w:color="auto"/>
                    <w:right w:val="none" w:sz="0" w:space="0" w:color="auto"/>
                  </w:divBdr>
                  <w:divsChild>
                    <w:div w:id="83022285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99575146">
              <w:marLeft w:val="0"/>
              <w:marRight w:val="0"/>
              <w:marTop w:val="150"/>
              <w:marBottom w:val="150"/>
              <w:divBdr>
                <w:top w:val="none" w:sz="0" w:space="0" w:color="auto"/>
                <w:left w:val="none" w:sz="0" w:space="0" w:color="auto"/>
                <w:bottom w:val="none" w:sz="0" w:space="0" w:color="auto"/>
                <w:right w:val="none" w:sz="0" w:space="0" w:color="auto"/>
              </w:divBdr>
              <w:divsChild>
                <w:div w:id="59905331">
                  <w:marLeft w:val="300"/>
                  <w:marRight w:val="0"/>
                  <w:marTop w:val="75"/>
                  <w:marBottom w:val="0"/>
                  <w:divBdr>
                    <w:top w:val="none" w:sz="0" w:space="0" w:color="auto"/>
                    <w:left w:val="none" w:sz="0" w:space="0" w:color="auto"/>
                    <w:bottom w:val="none" w:sz="0" w:space="0" w:color="auto"/>
                    <w:right w:val="none" w:sz="0" w:space="0" w:color="auto"/>
                  </w:divBdr>
                </w:div>
                <w:div w:id="1067652719">
                  <w:marLeft w:val="300"/>
                  <w:marRight w:val="0"/>
                  <w:marTop w:val="75"/>
                  <w:marBottom w:val="0"/>
                  <w:divBdr>
                    <w:top w:val="none" w:sz="0" w:space="0" w:color="auto"/>
                    <w:left w:val="none" w:sz="0" w:space="0" w:color="auto"/>
                    <w:bottom w:val="none" w:sz="0" w:space="0" w:color="auto"/>
                    <w:right w:val="none" w:sz="0" w:space="0" w:color="auto"/>
                  </w:divBdr>
                  <w:divsChild>
                    <w:div w:id="1722630914">
                      <w:marLeft w:val="750"/>
                      <w:marRight w:val="0"/>
                      <w:marTop w:val="0"/>
                      <w:marBottom w:val="0"/>
                      <w:divBdr>
                        <w:top w:val="none" w:sz="0" w:space="0" w:color="auto"/>
                        <w:left w:val="none" w:sz="0" w:space="0" w:color="auto"/>
                        <w:bottom w:val="none" w:sz="0" w:space="0" w:color="auto"/>
                        <w:right w:val="none" w:sz="0" w:space="0" w:color="auto"/>
                      </w:divBdr>
                    </w:div>
                    <w:div w:id="1249267492">
                      <w:marLeft w:val="750"/>
                      <w:marRight w:val="0"/>
                      <w:marTop w:val="0"/>
                      <w:marBottom w:val="0"/>
                      <w:divBdr>
                        <w:top w:val="none" w:sz="0" w:space="0" w:color="auto"/>
                        <w:left w:val="none" w:sz="0" w:space="0" w:color="auto"/>
                        <w:bottom w:val="none" w:sz="0" w:space="0" w:color="auto"/>
                        <w:right w:val="none" w:sz="0" w:space="0" w:color="auto"/>
                      </w:divBdr>
                    </w:div>
                  </w:divsChild>
                </w:div>
                <w:div w:id="446655940">
                  <w:marLeft w:val="300"/>
                  <w:marRight w:val="0"/>
                  <w:marTop w:val="75"/>
                  <w:marBottom w:val="0"/>
                  <w:divBdr>
                    <w:top w:val="none" w:sz="0" w:space="0" w:color="auto"/>
                    <w:left w:val="none" w:sz="0" w:space="0" w:color="auto"/>
                    <w:bottom w:val="none" w:sz="0" w:space="0" w:color="auto"/>
                    <w:right w:val="none" w:sz="0" w:space="0" w:color="auto"/>
                  </w:divBdr>
                  <w:divsChild>
                    <w:div w:id="696078659">
                      <w:marLeft w:val="750"/>
                      <w:marRight w:val="0"/>
                      <w:marTop w:val="0"/>
                      <w:marBottom w:val="0"/>
                      <w:divBdr>
                        <w:top w:val="none" w:sz="0" w:space="0" w:color="auto"/>
                        <w:left w:val="none" w:sz="0" w:space="0" w:color="auto"/>
                        <w:bottom w:val="none" w:sz="0" w:space="0" w:color="auto"/>
                        <w:right w:val="none" w:sz="0" w:space="0" w:color="auto"/>
                      </w:divBdr>
                    </w:div>
                  </w:divsChild>
                </w:div>
                <w:div w:id="276300162">
                  <w:marLeft w:val="300"/>
                  <w:marRight w:val="0"/>
                  <w:marTop w:val="75"/>
                  <w:marBottom w:val="0"/>
                  <w:divBdr>
                    <w:top w:val="none" w:sz="0" w:space="0" w:color="auto"/>
                    <w:left w:val="none" w:sz="0" w:space="0" w:color="auto"/>
                    <w:bottom w:val="none" w:sz="0" w:space="0" w:color="auto"/>
                    <w:right w:val="none" w:sz="0" w:space="0" w:color="auto"/>
                  </w:divBdr>
                  <w:divsChild>
                    <w:div w:id="553322247">
                      <w:marLeft w:val="750"/>
                      <w:marRight w:val="0"/>
                      <w:marTop w:val="0"/>
                      <w:marBottom w:val="0"/>
                      <w:divBdr>
                        <w:top w:val="none" w:sz="0" w:space="0" w:color="auto"/>
                        <w:left w:val="none" w:sz="0" w:space="0" w:color="auto"/>
                        <w:bottom w:val="none" w:sz="0" w:space="0" w:color="auto"/>
                        <w:right w:val="none" w:sz="0" w:space="0" w:color="auto"/>
                      </w:divBdr>
                    </w:div>
                  </w:divsChild>
                </w:div>
                <w:div w:id="902528159">
                  <w:marLeft w:val="300"/>
                  <w:marRight w:val="0"/>
                  <w:marTop w:val="75"/>
                  <w:marBottom w:val="0"/>
                  <w:divBdr>
                    <w:top w:val="none" w:sz="0" w:space="0" w:color="auto"/>
                    <w:left w:val="none" w:sz="0" w:space="0" w:color="auto"/>
                    <w:bottom w:val="none" w:sz="0" w:space="0" w:color="auto"/>
                    <w:right w:val="none" w:sz="0" w:space="0" w:color="auto"/>
                  </w:divBdr>
                  <w:divsChild>
                    <w:div w:id="1660041555">
                      <w:marLeft w:val="750"/>
                      <w:marRight w:val="0"/>
                      <w:marTop w:val="0"/>
                      <w:marBottom w:val="0"/>
                      <w:divBdr>
                        <w:top w:val="none" w:sz="0" w:space="0" w:color="auto"/>
                        <w:left w:val="none" w:sz="0" w:space="0" w:color="auto"/>
                        <w:bottom w:val="none" w:sz="0" w:space="0" w:color="auto"/>
                        <w:right w:val="none" w:sz="0" w:space="0" w:color="auto"/>
                      </w:divBdr>
                    </w:div>
                  </w:divsChild>
                </w:div>
                <w:div w:id="743185618">
                  <w:marLeft w:val="300"/>
                  <w:marRight w:val="0"/>
                  <w:marTop w:val="75"/>
                  <w:marBottom w:val="0"/>
                  <w:divBdr>
                    <w:top w:val="none" w:sz="0" w:space="0" w:color="auto"/>
                    <w:left w:val="none" w:sz="0" w:space="0" w:color="auto"/>
                    <w:bottom w:val="none" w:sz="0" w:space="0" w:color="auto"/>
                    <w:right w:val="none" w:sz="0" w:space="0" w:color="auto"/>
                  </w:divBdr>
                  <w:divsChild>
                    <w:div w:id="82725064">
                      <w:marLeft w:val="750"/>
                      <w:marRight w:val="0"/>
                      <w:marTop w:val="0"/>
                      <w:marBottom w:val="0"/>
                      <w:divBdr>
                        <w:top w:val="none" w:sz="0" w:space="0" w:color="auto"/>
                        <w:left w:val="none" w:sz="0" w:space="0" w:color="auto"/>
                        <w:bottom w:val="none" w:sz="0" w:space="0" w:color="auto"/>
                        <w:right w:val="none" w:sz="0" w:space="0" w:color="auto"/>
                      </w:divBdr>
                    </w:div>
                  </w:divsChild>
                </w:div>
                <w:div w:id="1083992186">
                  <w:marLeft w:val="300"/>
                  <w:marRight w:val="0"/>
                  <w:marTop w:val="75"/>
                  <w:marBottom w:val="0"/>
                  <w:divBdr>
                    <w:top w:val="none" w:sz="0" w:space="0" w:color="auto"/>
                    <w:left w:val="none" w:sz="0" w:space="0" w:color="auto"/>
                    <w:bottom w:val="none" w:sz="0" w:space="0" w:color="auto"/>
                    <w:right w:val="none" w:sz="0" w:space="0" w:color="auto"/>
                  </w:divBdr>
                  <w:divsChild>
                    <w:div w:id="581640600">
                      <w:marLeft w:val="750"/>
                      <w:marRight w:val="0"/>
                      <w:marTop w:val="0"/>
                      <w:marBottom w:val="0"/>
                      <w:divBdr>
                        <w:top w:val="none" w:sz="0" w:space="0" w:color="auto"/>
                        <w:left w:val="none" w:sz="0" w:space="0" w:color="auto"/>
                        <w:bottom w:val="none" w:sz="0" w:space="0" w:color="auto"/>
                        <w:right w:val="none" w:sz="0" w:space="0" w:color="auto"/>
                      </w:divBdr>
                    </w:div>
                    <w:div w:id="1427537400">
                      <w:marLeft w:val="750"/>
                      <w:marRight w:val="0"/>
                      <w:marTop w:val="0"/>
                      <w:marBottom w:val="0"/>
                      <w:divBdr>
                        <w:top w:val="none" w:sz="0" w:space="0" w:color="auto"/>
                        <w:left w:val="none" w:sz="0" w:space="0" w:color="auto"/>
                        <w:bottom w:val="none" w:sz="0" w:space="0" w:color="auto"/>
                        <w:right w:val="none" w:sz="0" w:space="0" w:color="auto"/>
                      </w:divBdr>
                    </w:div>
                  </w:divsChild>
                </w:div>
                <w:div w:id="852767310">
                  <w:marLeft w:val="300"/>
                  <w:marRight w:val="0"/>
                  <w:marTop w:val="75"/>
                  <w:marBottom w:val="0"/>
                  <w:divBdr>
                    <w:top w:val="none" w:sz="0" w:space="0" w:color="auto"/>
                    <w:left w:val="none" w:sz="0" w:space="0" w:color="auto"/>
                    <w:bottom w:val="none" w:sz="0" w:space="0" w:color="auto"/>
                    <w:right w:val="none" w:sz="0" w:space="0" w:color="auto"/>
                  </w:divBdr>
                </w:div>
                <w:div w:id="1851677315">
                  <w:marLeft w:val="300"/>
                  <w:marRight w:val="0"/>
                  <w:marTop w:val="75"/>
                  <w:marBottom w:val="0"/>
                  <w:divBdr>
                    <w:top w:val="none" w:sz="0" w:space="0" w:color="auto"/>
                    <w:left w:val="none" w:sz="0" w:space="0" w:color="auto"/>
                    <w:bottom w:val="none" w:sz="0" w:space="0" w:color="auto"/>
                    <w:right w:val="none" w:sz="0" w:space="0" w:color="auto"/>
                  </w:divBdr>
                  <w:divsChild>
                    <w:div w:id="1970936153">
                      <w:marLeft w:val="750"/>
                      <w:marRight w:val="0"/>
                      <w:marTop w:val="0"/>
                      <w:marBottom w:val="0"/>
                      <w:divBdr>
                        <w:top w:val="none" w:sz="0" w:space="0" w:color="auto"/>
                        <w:left w:val="none" w:sz="0" w:space="0" w:color="auto"/>
                        <w:bottom w:val="none" w:sz="0" w:space="0" w:color="auto"/>
                        <w:right w:val="none" w:sz="0" w:space="0" w:color="auto"/>
                      </w:divBdr>
                    </w:div>
                    <w:div w:id="1872573920">
                      <w:marLeft w:val="750"/>
                      <w:marRight w:val="0"/>
                      <w:marTop w:val="0"/>
                      <w:marBottom w:val="0"/>
                      <w:divBdr>
                        <w:top w:val="none" w:sz="0" w:space="0" w:color="auto"/>
                        <w:left w:val="none" w:sz="0" w:space="0" w:color="auto"/>
                        <w:bottom w:val="none" w:sz="0" w:space="0" w:color="auto"/>
                        <w:right w:val="none" w:sz="0" w:space="0" w:color="auto"/>
                      </w:divBdr>
                    </w:div>
                  </w:divsChild>
                </w:div>
                <w:div w:id="928974890">
                  <w:marLeft w:val="300"/>
                  <w:marRight w:val="0"/>
                  <w:marTop w:val="75"/>
                  <w:marBottom w:val="0"/>
                  <w:divBdr>
                    <w:top w:val="none" w:sz="0" w:space="0" w:color="auto"/>
                    <w:left w:val="none" w:sz="0" w:space="0" w:color="auto"/>
                    <w:bottom w:val="none" w:sz="0" w:space="0" w:color="auto"/>
                    <w:right w:val="none" w:sz="0" w:space="0" w:color="auto"/>
                  </w:divBdr>
                  <w:divsChild>
                    <w:div w:id="2074614941">
                      <w:marLeft w:val="750"/>
                      <w:marRight w:val="0"/>
                      <w:marTop w:val="0"/>
                      <w:marBottom w:val="0"/>
                      <w:divBdr>
                        <w:top w:val="none" w:sz="0" w:space="0" w:color="auto"/>
                        <w:left w:val="none" w:sz="0" w:space="0" w:color="auto"/>
                        <w:bottom w:val="none" w:sz="0" w:space="0" w:color="auto"/>
                        <w:right w:val="none" w:sz="0" w:space="0" w:color="auto"/>
                      </w:divBdr>
                    </w:div>
                  </w:divsChild>
                </w:div>
                <w:div w:id="624848128">
                  <w:marLeft w:val="300"/>
                  <w:marRight w:val="0"/>
                  <w:marTop w:val="75"/>
                  <w:marBottom w:val="0"/>
                  <w:divBdr>
                    <w:top w:val="none" w:sz="0" w:space="0" w:color="auto"/>
                    <w:left w:val="none" w:sz="0" w:space="0" w:color="auto"/>
                    <w:bottom w:val="none" w:sz="0" w:space="0" w:color="auto"/>
                    <w:right w:val="none" w:sz="0" w:space="0" w:color="auto"/>
                  </w:divBdr>
                  <w:divsChild>
                    <w:div w:id="1226262211">
                      <w:marLeft w:val="750"/>
                      <w:marRight w:val="0"/>
                      <w:marTop w:val="0"/>
                      <w:marBottom w:val="0"/>
                      <w:divBdr>
                        <w:top w:val="none" w:sz="0" w:space="0" w:color="auto"/>
                        <w:left w:val="none" w:sz="0" w:space="0" w:color="auto"/>
                        <w:bottom w:val="none" w:sz="0" w:space="0" w:color="auto"/>
                        <w:right w:val="none" w:sz="0" w:space="0" w:color="auto"/>
                      </w:divBdr>
                    </w:div>
                    <w:div w:id="1064983723">
                      <w:marLeft w:val="750"/>
                      <w:marRight w:val="0"/>
                      <w:marTop w:val="0"/>
                      <w:marBottom w:val="0"/>
                      <w:divBdr>
                        <w:top w:val="none" w:sz="0" w:space="0" w:color="auto"/>
                        <w:left w:val="none" w:sz="0" w:space="0" w:color="auto"/>
                        <w:bottom w:val="none" w:sz="0" w:space="0" w:color="auto"/>
                        <w:right w:val="none" w:sz="0" w:space="0" w:color="auto"/>
                      </w:divBdr>
                    </w:div>
                    <w:div w:id="512233060">
                      <w:marLeft w:val="750"/>
                      <w:marRight w:val="0"/>
                      <w:marTop w:val="0"/>
                      <w:marBottom w:val="0"/>
                      <w:divBdr>
                        <w:top w:val="none" w:sz="0" w:space="0" w:color="auto"/>
                        <w:left w:val="none" w:sz="0" w:space="0" w:color="auto"/>
                        <w:bottom w:val="none" w:sz="0" w:space="0" w:color="auto"/>
                        <w:right w:val="none" w:sz="0" w:space="0" w:color="auto"/>
                      </w:divBdr>
                    </w:div>
                  </w:divsChild>
                </w:div>
                <w:div w:id="184751518">
                  <w:marLeft w:val="300"/>
                  <w:marRight w:val="0"/>
                  <w:marTop w:val="75"/>
                  <w:marBottom w:val="0"/>
                  <w:divBdr>
                    <w:top w:val="none" w:sz="0" w:space="0" w:color="auto"/>
                    <w:left w:val="none" w:sz="0" w:space="0" w:color="auto"/>
                    <w:bottom w:val="none" w:sz="0" w:space="0" w:color="auto"/>
                    <w:right w:val="none" w:sz="0" w:space="0" w:color="auto"/>
                  </w:divBdr>
                  <w:divsChild>
                    <w:div w:id="778137481">
                      <w:marLeft w:val="750"/>
                      <w:marRight w:val="0"/>
                      <w:marTop w:val="0"/>
                      <w:marBottom w:val="0"/>
                      <w:divBdr>
                        <w:top w:val="none" w:sz="0" w:space="0" w:color="auto"/>
                        <w:left w:val="none" w:sz="0" w:space="0" w:color="auto"/>
                        <w:bottom w:val="none" w:sz="0" w:space="0" w:color="auto"/>
                        <w:right w:val="none" w:sz="0" w:space="0" w:color="auto"/>
                      </w:divBdr>
                    </w:div>
                  </w:divsChild>
                </w:div>
                <w:div w:id="1247499255">
                  <w:marLeft w:val="300"/>
                  <w:marRight w:val="0"/>
                  <w:marTop w:val="75"/>
                  <w:marBottom w:val="0"/>
                  <w:divBdr>
                    <w:top w:val="none" w:sz="0" w:space="0" w:color="auto"/>
                    <w:left w:val="none" w:sz="0" w:space="0" w:color="auto"/>
                    <w:bottom w:val="none" w:sz="0" w:space="0" w:color="auto"/>
                    <w:right w:val="none" w:sz="0" w:space="0" w:color="auto"/>
                  </w:divBdr>
                  <w:divsChild>
                    <w:div w:id="1500073897">
                      <w:marLeft w:val="750"/>
                      <w:marRight w:val="0"/>
                      <w:marTop w:val="0"/>
                      <w:marBottom w:val="0"/>
                      <w:divBdr>
                        <w:top w:val="none" w:sz="0" w:space="0" w:color="auto"/>
                        <w:left w:val="none" w:sz="0" w:space="0" w:color="auto"/>
                        <w:bottom w:val="none" w:sz="0" w:space="0" w:color="auto"/>
                        <w:right w:val="none" w:sz="0" w:space="0" w:color="auto"/>
                      </w:divBdr>
                    </w:div>
                    <w:div w:id="933709077">
                      <w:marLeft w:val="750"/>
                      <w:marRight w:val="0"/>
                      <w:marTop w:val="0"/>
                      <w:marBottom w:val="0"/>
                      <w:divBdr>
                        <w:top w:val="none" w:sz="0" w:space="0" w:color="auto"/>
                        <w:left w:val="none" w:sz="0" w:space="0" w:color="auto"/>
                        <w:bottom w:val="none" w:sz="0" w:space="0" w:color="auto"/>
                        <w:right w:val="none" w:sz="0" w:space="0" w:color="auto"/>
                      </w:divBdr>
                    </w:div>
                    <w:div w:id="1298537042">
                      <w:marLeft w:val="750"/>
                      <w:marRight w:val="0"/>
                      <w:marTop w:val="0"/>
                      <w:marBottom w:val="0"/>
                      <w:divBdr>
                        <w:top w:val="none" w:sz="0" w:space="0" w:color="auto"/>
                        <w:left w:val="none" w:sz="0" w:space="0" w:color="auto"/>
                        <w:bottom w:val="none" w:sz="0" w:space="0" w:color="auto"/>
                        <w:right w:val="none" w:sz="0" w:space="0" w:color="auto"/>
                      </w:divBdr>
                    </w:div>
                  </w:divsChild>
                </w:div>
                <w:div w:id="1374891430">
                  <w:marLeft w:val="300"/>
                  <w:marRight w:val="0"/>
                  <w:marTop w:val="75"/>
                  <w:marBottom w:val="0"/>
                  <w:divBdr>
                    <w:top w:val="none" w:sz="0" w:space="0" w:color="auto"/>
                    <w:left w:val="none" w:sz="0" w:space="0" w:color="auto"/>
                    <w:bottom w:val="none" w:sz="0" w:space="0" w:color="auto"/>
                    <w:right w:val="none" w:sz="0" w:space="0" w:color="auto"/>
                  </w:divBdr>
                  <w:divsChild>
                    <w:div w:id="1451168261">
                      <w:marLeft w:val="750"/>
                      <w:marRight w:val="0"/>
                      <w:marTop w:val="0"/>
                      <w:marBottom w:val="0"/>
                      <w:divBdr>
                        <w:top w:val="none" w:sz="0" w:space="0" w:color="auto"/>
                        <w:left w:val="none" w:sz="0" w:space="0" w:color="auto"/>
                        <w:bottom w:val="none" w:sz="0" w:space="0" w:color="auto"/>
                        <w:right w:val="none" w:sz="0" w:space="0" w:color="auto"/>
                      </w:divBdr>
                    </w:div>
                  </w:divsChild>
                </w:div>
                <w:div w:id="160706475">
                  <w:marLeft w:val="300"/>
                  <w:marRight w:val="0"/>
                  <w:marTop w:val="75"/>
                  <w:marBottom w:val="0"/>
                  <w:divBdr>
                    <w:top w:val="none" w:sz="0" w:space="0" w:color="auto"/>
                    <w:left w:val="none" w:sz="0" w:space="0" w:color="auto"/>
                    <w:bottom w:val="none" w:sz="0" w:space="0" w:color="auto"/>
                    <w:right w:val="none" w:sz="0" w:space="0" w:color="auto"/>
                  </w:divBdr>
                  <w:divsChild>
                    <w:div w:id="1617448557">
                      <w:marLeft w:val="750"/>
                      <w:marRight w:val="0"/>
                      <w:marTop w:val="0"/>
                      <w:marBottom w:val="0"/>
                      <w:divBdr>
                        <w:top w:val="none" w:sz="0" w:space="0" w:color="auto"/>
                        <w:left w:val="none" w:sz="0" w:space="0" w:color="auto"/>
                        <w:bottom w:val="none" w:sz="0" w:space="0" w:color="auto"/>
                        <w:right w:val="none" w:sz="0" w:space="0" w:color="auto"/>
                      </w:divBdr>
                    </w:div>
                    <w:div w:id="1359771383">
                      <w:marLeft w:val="750"/>
                      <w:marRight w:val="0"/>
                      <w:marTop w:val="0"/>
                      <w:marBottom w:val="0"/>
                      <w:divBdr>
                        <w:top w:val="none" w:sz="0" w:space="0" w:color="auto"/>
                        <w:left w:val="none" w:sz="0" w:space="0" w:color="auto"/>
                        <w:bottom w:val="none" w:sz="0" w:space="0" w:color="auto"/>
                        <w:right w:val="none" w:sz="0" w:space="0" w:color="auto"/>
                      </w:divBdr>
                    </w:div>
                  </w:divsChild>
                </w:div>
                <w:div w:id="621886912">
                  <w:marLeft w:val="300"/>
                  <w:marRight w:val="0"/>
                  <w:marTop w:val="75"/>
                  <w:marBottom w:val="0"/>
                  <w:divBdr>
                    <w:top w:val="none" w:sz="0" w:space="0" w:color="auto"/>
                    <w:left w:val="none" w:sz="0" w:space="0" w:color="auto"/>
                    <w:bottom w:val="none" w:sz="0" w:space="0" w:color="auto"/>
                    <w:right w:val="none" w:sz="0" w:space="0" w:color="auto"/>
                  </w:divBdr>
                  <w:divsChild>
                    <w:div w:id="1539777453">
                      <w:marLeft w:val="750"/>
                      <w:marRight w:val="0"/>
                      <w:marTop w:val="0"/>
                      <w:marBottom w:val="0"/>
                      <w:divBdr>
                        <w:top w:val="none" w:sz="0" w:space="0" w:color="auto"/>
                        <w:left w:val="none" w:sz="0" w:space="0" w:color="auto"/>
                        <w:bottom w:val="none" w:sz="0" w:space="0" w:color="auto"/>
                        <w:right w:val="none" w:sz="0" w:space="0" w:color="auto"/>
                      </w:divBdr>
                    </w:div>
                  </w:divsChild>
                </w:div>
                <w:div w:id="2120026885">
                  <w:marLeft w:val="300"/>
                  <w:marRight w:val="0"/>
                  <w:marTop w:val="75"/>
                  <w:marBottom w:val="0"/>
                  <w:divBdr>
                    <w:top w:val="none" w:sz="0" w:space="0" w:color="auto"/>
                    <w:left w:val="none" w:sz="0" w:space="0" w:color="auto"/>
                    <w:bottom w:val="none" w:sz="0" w:space="0" w:color="auto"/>
                    <w:right w:val="none" w:sz="0" w:space="0" w:color="auto"/>
                  </w:divBdr>
                  <w:divsChild>
                    <w:div w:id="40053856">
                      <w:marLeft w:val="750"/>
                      <w:marRight w:val="0"/>
                      <w:marTop w:val="0"/>
                      <w:marBottom w:val="0"/>
                      <w:divBdr>
                        <w:top w:val="none" w:sz="0" w:space="0" w:color="auto"/>
                        <w:left w:val="none" w:sz="0" w:space="0" w:color="auto"/>
                        <w:bottom w:val="none" w:sz="0" w:space="0" w:color="auto"/>
                        <w:right w:val="none" w:sz="0" w:space="0" w:color="auto"/>
                      </w:divBdr>
                    </w:div>
                  </w:divsChild>
                </w:div>
                <w:div w:id="2021152945">
                  <w:marLeft w:val="300"/>
                  <w:marRight w:val="0"/>
                  <w:marTop w:val="75"/>
                  <w:marBottom w:val="0"/>
                  <w:divBdr>
                    <w:top w:val="none" w:sz="0" w:space="0" w:color="auto"/>
                    <w:left w:val="none" w:sz="0" w:space="0" w:color="auto"/>
                    <w:bottom w:val="none" w:sz="0" w:space="0" w:color="auto"/>
                    <w:right w:val="none" w:sz="0" w:space="0" w:color="auto"/>
                  </w:divBdr>
                  <w:divsChild>
                    <w:div w:id="1333491323">
                      <w:marLeft w:val="750"/>
                      <w:marRight w:val="0"/>
                      <w:marTop w:val="0"/>
                      <w:marBottom w:val="0"/>
                      <w:divBdr>
                        <w:top w:val="none" w:sz="0" w:space="0" w:color="auto"/>
                        <w:left w:val="none" w:sz="0" w:space="0" w:color="auto"/>
                        <w:bottom w:val="none" w:sz="0" w:space="0" w:color="auto"/>
                        <w:right w:val="none" w:sz="0" w:space="0" w:color="auto"/>
                      </w:divBdr>
                    </w:div>
                  </w:divsChild>
                </w:div>
                <w:div w:id="623194898">
                  <w:marLeft w:val="300"/>
                  <w:marRight w:val="0"/>
                  <w:marTop w:val="75"/>
                  <w:marBottom w:val="0"/>
                  <w:divBdr>
                    <w:top w:val="none" w:sz="0" w:space="0" w:color="auto"/>
                    <w:left w:val="none" w:sz="0" w:space="0" w:color="auto"/>
                    <w:bottom w:val="none" w:sz="0" w:space="0" w:color="auto"/>
                    <w:right w:val="none" w:sz="0" w:space="0" w:color="auto"/>
                  </w:divBdr>
                </w:div>
                <w:div w:id="1639409131">
                  <w:marLeft w:val="300"/>
                  <w:marRight w:val="0"/>
                  <w:marTop w:val="75"/>
                  <w:marBottom w:val="0"/>
                  <w:divBdr>
                    <w:top w:val="none" w:sz="0" w:space="0" w:color="auto"/>
                    <w:left w:val="none" w:sz="0" w:space="0" w:color="auto"/>
                    <w:bottom w:val="none" w:sz="0" w:space="0" w:color="auto"/>
                    <w:right w:val="none" w:sz="0" w:space="0" w:color="auto"/>
                  </w:divBdr>
                </w:div>
                <w:div w:id="56439040">
                  <w:marLeft w:val="300"/>
                  <w:marRight w:val="0"/>
                  <w:marTop w:val="75"/>
                  <w:marBottom w:val="0"/>
                  <w:divBdr>
                    <w:top w:val="none" w:sz="0" w:space="0" w:color="auto"/>
                    <w:left w:val="none" w:sz="0" w:space="0" w:color="auto"/>
                    <w:bottom w:val="none" w:sz="0" w:space="0" w:color="auto"/>
                    <w:right w:val="none" w:sz="0" w:space="0" w:color="auto"/>
                  </w:divBdr>
                  <w:divsChild>
                    <w:div w:id="228922755">
                      <w:marLeft w:val="750"/>
                      <w:marRight w:val="0"/>
                      <w:marTop w:val="0"/>
                      <w:marBottom w:val="0"/>
                      <w:divBdr>
                        <w:top w:val="none" w:sz="0" w:space="0" w:color="auto"/>
                        <w:left w:val="none" w:sz="0" w:space="0" w:color="auto"/>
                        <w:bottom w:val="none" w:sz="0" w:space="0" w:color="auto"/>
                        <w:right w:val="none" w:sz="0" w:space="0" w:color="auto"/>
                      </w:divBdr>
                    </w:div>
                    <w:div w:id="1310279915">
                      <w:marLeft w:val="750"/>
                      <w:marRight w:val="0"/>
                      <w:marTop w:val="0"/>
                      <w:marBottom w:val="0"/>
                      <w:divBdr>
                        <w:top w:val="none" w:sz="0" w:space="0" w:color="auto"/>
                        <w:left w:val="none" w:sz="0" w:space="0" w:color="auto"/>
                        <w:bottom w:val="none" w:sz="0" w:space="0" w:color="auto"/>
                        <w:right w:val="none" w:sz="0" w:space="0" w:color="auto"/>
                      </w:divBdr>
                    </w:div>
                  </w:divsChild>
                </w:div>
                <w:div w:id="1482385653">
                  <w:marLeft w:val="300"/>
                  <w:marRight w:val="0"/>
                  <w:marTop w:val="75"/>
                  <w:marBottom w:val="0"/>
                  <w:divBdr>
                    <w:top w:val="none" w:sz="0" w:space="0" w:color="auto"/>
                    <w:left w:val="none" w:sz="0" w:space="0" w:color="auto"/>
                    <w:bottom w:val="none" w:sz="0" w:space="0" w:color="auto"/>
                    <w:right w:val="none" w:sz="0" w:space="0" w:color="auto"/>
                  </w:divBdr>
                  <w:divsChild>
                    <w:div w:id="1666737151">
                      <w:marLeft w:val="750"/>
                      <w:marRight w:val="0"/>
                      <w:marTop w:val="0"/>
                      <w:marBottom w:val="0"/>
                      <w:divBdr>
                        <w:top w:val="none" w:sz="0" w:space="0" w:color="auto"/>
                        <w:left w:val="none" w:sz="0" w:space="0" w:color="auto"/>
                        <w:bottom w:val="none" w:sz="0" w:space="0" w:color="auto"/>
                        <w:right w:val="none" w:sz="0" w:space="0" w:color="auto"/>
                      </w:divBdr>
                    </w:div>
                  </w:divsChild>
                </w:div>
                <w:div w:id="947855518">
                  <w:marLeft w:val="300"/>
                  <w:marRight w:val="0"/>
                  <w:marTop w:val="75"/>
                  <w:marBottom w:val="0"/>
                  <w:divBdr>
                    <w:top w:val="none" w:sz="0" w:space="0" w:color="auto"/>
                    <w:left w:val="none" w:sz="0" w:space="0" w:color="auto"/>
                    <w:bottom w:val="none" w:sz="0" w:space="0" w:color="auto"/>
                    <w:right w:val="none" w:sz="0" w:space="0" w:color="auto"/>
                  </w:divBdr>
                  <w:divsChild>
                    <w:div w:id="828330233">
                      <w:marLeft w:val="750"/>
                      <w:marRight w:val="0"/>
                      <w:marTop w:val="0"/>
                      <w:marBottom w:val="0"/>
                      <w:divBdr>
                        <w:top w:val="none" w:sz="0" w:space="0" w:color="auto"/>
                        <w:left w:val="none" w:sz="0" w:space="0" w:color="auto"/>
                        <w:bottom w:val="none" w:sz="0" w:space="0" w:color="auto"/>
                        <w:right w:val="none" w:sz="0" w:space="0" w:color="auto"/>
                      </w:divBdr>
                    </w:div>
                    <w:div w:id="20396906">
                      <w:marLeft w:val="750"/>
                      <w:marRight w:val="0"/>
                      <w:marTop w:val="0"/>
                      <w:marBottom w:val="0"/>
                      <w:divBdr>
                        <w:top w:val="none" w:sz="0" w:space="0" w:color="auto"/>
                        <w:left w:val="none" w:sz="0" w:space="0" w:color="auto"/>
                        <w:bottom w:val="none" w:sz="0" w:space="0" w:color="auto"/>
                        <w:right w:val="none" w:sz="0" w:space="0" w:color="auto"/>
                      </w:divBdr>
                    </w:div>
                    <w:div w:id="2105345199">
                      <w:marLeft w:val="750"/>
                      <w:marRight w:val="0"/>
                      <w:marTop w:val="0"/>
                      <w:marBottom w:val="0"/>
                      <w:divBdr>
                        <w:top w:val="none" w:sz="0" w:space="0" w:color="auto"/>
                        <w:left w:val="none" w:sz="0" w:space="0" w:color="auto"/>
                        <w:bottom w:val="none" w:sz="0" w:space="0" w:color="auto"/>
                        <w:right w:val="none" w:sz="0" w:space="0" w:color="auto"/>
                      </w:divBdr>
                    </w:div>
                  </w:divsChild>
                </w:div>
                <w:div w:id="68776612">
                  <w:marLeft w:val="300"/>
                  <w:marRight w:val="0"/>
                  <w:marTop w:val="75"/>
                  <w:marBottom w:val="0"/>
                  <w:divBdr>
                    <w:top w:val="none" w:sz="0" w:space="0" w:color="auto"/>
                    <w:left w:val="none" w:sz="0" w:space="0" w:color="auto"/>
                    <w:bottom w:val="none" w:sz="0" w:space="0" w:color="auto"/>
                    <w:right w:val="none" w:sz="0" w:space="0" w:color="auto"/>
                  </w:divBdr>
                  <w:divsChild>
                    <w:div w:id="1793205998">
                      <w:marLeft w:val="750"/>
                      <w:marRight w:val="0"/>
                      <w:marTop w:val="0"/>
                      <w:marBottom w:val="0"/>
                      <w:divBdr>
                        <w:top w:val="none" w:sz="0" w:space="0" w:color="auto"/>
                        <w:left w:val="none" w:sz="0" w:space="0" w:color="auto"/>
                        <w:bottom w:val="none" w:sz="0" w:space="0" w:color="auto"/>
                        <w:right w:val="none" w:sz="0" w:space="0" w:color="auto"/>
                      </w:divBdr>
                    </w:div>
                  </w:divsChild>
                </w:div>
                <w:div w:id="1342514810">
                  <w:marLeft w:val="300"/>
                  <w:marRight w:val="0"/>
                  <w:marTop w:val="75"/>
                  <w:marBottom w:val="0"/>
                  <w:divBdr>
                    <w:top w:val="none" w:sz="0" w:space="0" w:color="auto"/>
                    <w:left w:val="none" w:sz="0" w:space="0" w:color="auto"/>
                    <w:bottom w:val="none" w:sz="0" w:space="0" w:color="auto"/>
                    <w:right w:val="none" w:sz="0" w:space="0" w:color="auto"/>
                  </w:divBdr>
                  <w:divsChild>
                    <w:div w:id="894465949">
                      <w:marLeft w:val="750"/>
                      <w:marRight w:val="0"/>
                      <w:marTop w:val="0"/>
                      <w:marBottom w:val="0"/>
                      <w:divBdr>
                        <w:top w:val="none" w:sz="0" w:space="0" w:color="auto"/>
                        <w:left w:val="none" w:sz="0" w:space="0" w:color="auto"/>
                        <w:bottom w:val="none" w:sz="0" w:space="0" w:color="auto"/>
                        <w:right w:val="none" w:sz="0" w:space="0" w:color="auto"/>
                      </w:divBdr>
                    </w:div>
                    <w:div w:id="1566377189">
                      <w:marLeft w:val="750"/>
                      <w:marRight w:val="0"/>
                      <w:marTop w:val="0"/>
                      <w:marBottom w:val="0"/>
                      <w:divBdr>
                        <w:top w:val="none" w:sz="0" w:space="0" w:color="auto"/>
                        <w:left w:val="none" w:sz="0" w:space="0" w:color="auto"/>
                        <w:bottom w:val="none" w:sz="0" w:space="0" w:color="auto"/>
                        <w:right w:val="none" w:sz="0" w:space="0" w:color="auto"/>
                      </w:divBdr>
                    </w:div>
                    <w:div w:id="1444111265">
                      <w:marLeft w:val="750"/>
                      <w:marRight w:val="0"/>
                      <w:marTop w:val="0"/>
                      <w:marBottom w:val="0"/>
                      <w:divBdr>
                        <w:top w:val="none" w:sz="0" w:space="0" w:color="auto"/>
                        <w:left w:val="none" w:sz="0" w:space="0" w:color="auto"/>
                        <w:bottom w:val="none" w:sz="0" w:space="0" w:color="auto"/>
                        <w:right w:val="none" w:sz="0" w:space="0" w:color="auto"/>
                      </w:divBdr>
                    </w:div>
                  </w:divsChild>
                </w:div>
                <w:div w:id="182594157">
                  <w:marLeft w:val="300"/>
                  <w:marRight w:val="0"/>
                  <w:marTop w:val="75"/>
                  <w:marBottom w:val="0"/>
                  <w:divBdr>
                    <w:top w:val="none" w:sz="0" w:space="0" w:color="auto"/>
                    <w:left w:val="none" w:sz="0" w:space="0" w:color="auto"/>
                    <w:bottom w:val="none" w:sz="0" w:space="0" w:color="auto"/>
                    <w:right w:val="none" w:sz="0" w:space="0" w:color="auto"/>
                  </w:divBdr>
                  <w:divsChild>
                    <w:div w:id="969437395">
                      <w:marLeft w:val="750"/>
                      <w:marRight w:val="0"/>
                      <w:marTop w:val="0"/>
                      <w:marBottom w:val="0"/>
                      <w:divBdr>
                        <w:top w:val="none" w:sz="0" w:space="0" w:color="auto"/>
                        <w:left w:val="none" w:sz="0" w:space="0" w:color="auto"/>
                        <w:bottom w:val="none" w:sz="0" w:space="0" w:color="auto"/>
                        <w:right w:val="none" w:sz="0" w:space="0" w:color="auto"/>
                      </w:divBdr>
                    </w:div>
                  </w:divsChild>
                </w:div>
                <w:div w:id="1324703119">
                  <w:marLeft w:val="300"/>
                  <w:marRight w:val="0"/>
                  <w:marTop w:val="75"/>
                  <w:marBottom w:val="0"/>
                  <w:divBdr>
                    <w:top w:val="none" w:sz="0" w:space="0" w:color="auto"/>
                    <w:left w:val="none" w:sz="0" w:space="0" w:color="auto"/>
                    <w:bottom w:val="none" w:sz="0" w:space="0" w:color="auto"/>
                    <w:right w:val="none" w:sz="0" w:space="0" w:color="auto"/>
                  </w:divBdr>
                  <w:divsChild>
                    <w:div w:id="976179296">
                      <w:marLeft w:val="750"/>
                      <w:marRight w:val="0"/>
                      <w:marTop w:val="0"/>
                      <w:marBottom w:val="0"/>
                      <w:divBdr>
                        <w:top w:val="none" w:sz="0" w:space="0" w:color="auto"/>
                        <w:left w:val="none" w:sz="0" w:space="0" w:color="auto"/>
                        <w:bottom w:val="none" w:sz="0" w:space="0" w:color="auto"/>
                        <w:right w:val="none" w:sz="0" w:space="0" w:color="auto"/>
                      </w:divBdr>
                    </w:div>
                    <w:div w:id="41759469">
                      <w:marLeft w:val="750"/>
                      <w:marRight w:val="0"/>
                      <w:marTop w:val="0"/>
                      <w:marBottom w:val="0"/>
                      <w:divBdr>
                        <w:top w:val="none" w:sz="0" w:space="0" w:color="auto"/>
                        <w:left w:val="none" w:sz="0" w:space="0" w:color="auto"/>
                        <w:bottom w:val="none" w:sz="0" w:space="0" w:color="auto"/>
                        <w:right w:val="none" w:sz="0" w:space="0" w:color="auto"/>
                      </w:divBdr>
                    </w:div>
                  </w:divsChild>
                </w:div>
                <w:div w:id="5402778">
                  <w:marLeft w:val="300"/>
                  <w:marRight w:val="0"/>
                  <w:marTop w:val="75"/>
                  <w:marBottom w:val="0"/>
                  <w:divBdr>
                    <w:top w:val="none" w:sz="0" w:space="0" w:color="auto"/>
                    <w:left w:val="none" w:sz="0" w:space="0" w:color="auto"/>
                    <w:bottom w:val="none" w:sz="0" w:space="0" w:color="auto"/>
                    <w:right w:val="none" w:sz="0" w:space="0" w:color="auto"/>
                  </w:divBdr>
                  <w:divsChild>
                    <w:div w:id="1289161829">
                      <w:marLeft w:val="750"/>
                      <w:marRight w:val="0"/>
                      <w:marTop w:val="0"/>
                      <w:marBottom w:val="0"/>
                      <w:divBdr>
                        <w:top w:val="none" w:sz="0" w:space="0" w:color="auto"/>
                        <w:left w:val="none" w:sz="0" w:space="0" w:color="auto"/>
                        <w:bottom w:val="none" w:sz="0" w:space="0" w:color="auto"/>
                        <w:right w:val="none" w:sz="0" w:space="0" w:color="auto"/>
                      </w:divBdr>
                    </w:div>
                  </w:divsChild>
                </w:div>
                <w:div w:id="686056098">
                  <w:marLeft w:val="300"/>
                  <w:marRight w:val="0"/>
                  <w:marTop w:val="75"/>
                  <w:marBottom w:val="0"/>
                  <w:divBdr>
                    <w:top w:val="none" w:sz="0" w:space="0" w:color="auto"/>
                    <w:left w:val="none" w:sz="0" w:space="0" w:color="auto"/>
                    <w:bottom w:val="none" w:sz="0" w:space="0" w:color="auto"/>
                    <w:right w:val="none" w:sz="0" w:space="0" w:color="auto"/>
                  </w:divBdr>
                  <w:divsChild>
                    <w:div w:id="1987077789">
                      <w:marLeft w:val="750"/>
                      <w:marRight w:val="0"/>
                      <w:marTop w:val="0"/>
                      <w:marBottom w:val="0"/>
                      <w:divBdr>
                        <w:top w:val="none" w:sz="0" w:space="0" w:color="auto"/>
                        <w:left w:val="none" w:sz="0" w:space="0" w:color="auto"/>
                        <w:bottom w:val="none" w:sz="0" w:space="0" w:color="auto"/>
                        <w:right w:val="none" w:sz="0" w:space="0" w:color="auto"/>
                      </w:divBdr>
                    </w:div>
                  </w:divsChild>
                </w:div>
                <w:div w:id="28527576">
                  <w:marLeft w:val="300"/>
                  <w:marRight w:val="0"/>
                  <w:marTop w:val="75"/>
                  <w:marBottom w:val="0"/>
                  <w:divBdr>
                    <w:top w:val="none" w:sz="0" w:space="0" w:color="auto"/>
                    <w:left w:val="none" w:sz="0" w:space="0" w:color="auto"/>
                    <w:bottom w:val="none" w:sz="0" w:space="0" w:color="auto"/>
                    <w:right w:val="none" w:sz="0" w:space="0" w:color="auto"/>
                  </w:divBdr>
                  <w:divsChild>
                    <w:div w:id="228852609">
                      <w:marLeft w:val="750"/>
                      <w:marRight w:val="0"/>
                      <w:marTop w:val="0"/>
                      <w:marBottom w:val="0"/>
                      <w:divBdr>
                        <w:top w:val="none" w:sz="0" w:space="0" w:color="auto"/>
                        <w:left w:val="none" w:sz="0" w:space="0" w:color="auto"/>
                        <w:bottom w:val="none" w:sz="0" w:space="0" w:color="auto"/>
                        <w:right w:val="none" w:sz="0" w:space="0" w:color="auto"/>
                      </w:divBdr>
                    </w:div>
                  </w:divsChild>
                </w:div>
                <w:div w:id="808018569">
                  <w:marLeft w:val="300"/>
                  <w:marRight w:val="0"/>
                  <w:marTop w:val="75"/>
                  <w:marBottom w:val="0"/>
                  <w:divBdr>
                    <w:top w:val="none" w:sz="0" w:space="0" w:color="auto"/>
                    <w:left w:val="none" w:sz="0" w:space="0" w:color="auto"/>
                    <w:bottom w:val="none" w:sz="0" w:space="0" w:color="auto"/>
                    <w:right w:val="none" w:sz="0" w:space="0" w:color="auto"/>
                  </w:divBdr>
                </w:div>
                <w:div w:id="895967684">
                  <w:marLeft w:val="300"/>
                  <w:marRight w:val="0"/>
                  <w:marTop w:val="75"/>
                  <w:marBottom w:val="0"/>
                  <w:divBdr>
                    <w:top w:val="none" w:sz="0" w:space="0" w:color="auto"/>
                    <w:left w:val="none" w:sz="0" w:space="0" w:color="auto"/>
                    <w:bottom w:val="none" w:sz="0" w:space="0" w:color="auto"/>
                    <w:right w:val="none" w:sz="0" w:space="0" w:color="auto"/>
                  </w:divBdr>
                </w:div>
                <w:div w:id="85813028">
                  <w:marLeft w:val="300"/>
                  <w:marRight w:val="0"/>
                  <w:marTop w:val="75"/>
                  <w:marBottom w:val="0"/>
                  <w:divBdr>
                    <w:top w:val="none" w:sz="0" w:space="0" w:color="auto"/>
                    <w:left w:val="none" w:sz="0" w:space="0" w:color="auto"/>
                    <w:bottom w:val="none" w:sz="0" w:space="0" w:color="auto"/>
                    <w:right w:val="none" w:sz="0" w:space="0" w:color="auto"/>
                  </w:divBdr>
                  <w:divsChild>
                    <w:div w:id="862548855">
                      <w:marLeft w:val="750"/>
                      <w:marRight w:val="0"/>
                      <w:marTop w:val="0"/>
                      <w:marBottom w:val="0"/>
                      <w:divBdr>
                        <w:top w:val="none" w:sz="0" w:space="0" w:color="auto"/>
                        <w:left w:val="none" w:sz="0" w:space="0" w:color="auto"/>
                        <w:bottom w:val="none" w:sz="0" w:space="0" w:color="auto"/>
                        <w:right w:val="none" w:sz="0" w:space="0" w:color="auto"/>
                      </w:divBdr>
                    </w:div>
                    <w:div w:id="1191457712">
                      <w:marLeft w:val="750"/>
                      <w:marRight w:val="0"/>
                      <w:marTop w:val="0"/>
                      <w:marBottom w:val="0"/>
                      <w:divBdr>
                        <w:top w:val="none" w:sz="0" w:space="0" w:color="auto"/>
                        <w:left w:val="none" w:sz="0" w:space="0" w:color="auto"/>
                        <w:bottom w:val="none" w:sz="0" w:space="0" w:color="auto"/>
                        <w:right w:val="none" w:sz="0" w:space="0" w:color="auto"/>
                      </w:divBdr>
                    </w:div>
                  </w:divsChild>
                </w:div>
                <w:div w:id="196965400">
                  <w:marLeft w:val="300"/>
                  <w:marRight w:val="0"/>
                  <w:marTop w:val="75"/>
                  <w:marBottom w:val="0"/>
                  <w:divBdr>
                    <w:top w:val="none" w:sz="0" w:space="0" w:color="auto"/>
                    <w:left w:val="none" w:sz="0" w:space="0" w:color="auto"/>
                    <w:bottom w:val="none" w:sz="0" w:space="0" w:color="auto"/>
                    <w:right w:val="none" w:sz="0" w:space="0" w:color="auto"/>
                  </w:divBdr>
                  <w:divsChild>
                    <w:div w:id="1724523589">
                      <w:marLeft w:val="750"/>
                      <w:marRight w:val="0"/>
                      <w:marTop w:val="0"/>
                      <w:marBottom w:val="0"/>
                      <w:divBdr>
                        <w:top w:val="none" w:sz="0" w:space="0" w:color="auto"/>
                        <w:left w:val="none" w:sz="0" w:space="0" w:color="auto"/>
                        <w:bottom w:val="none" w:sz="0" w:space="0" w:color="auto"/>
                        <w:right w:val="none" w:sz="0" w:space="0" w:color="auto"/>
                      </w:divBdr>
                    </w:div>
                  </w:divsChild>
                </w:div>
                <w:div w:id="934482724">
                  <w:marLeft w:val="300"/>
                  <w:marRight w:val="0"/>
                  <w:marTop w:val="75"/>
                  <w:marBottom w:val="0"/>
                  <w:divBdr>
                    <w:top w:val="none" w:sz="0" w:space="0" w:color="auto"/>
                    <w:left w:val="none" w:sz="0" w:space="0" w:color="auto"/>
                    <w:bottom w:val="none" w:sz="0" w:space="0" w:color="auto"/>
                    <w:right w:val="none" w:sz="0" w:space="0" w:color="auto"/>
                  </w:divBdr>
                  <w:divsChild>
                    <w:div w:id="1921910578">
                      <w:marLeft w:val="750"/>
                      <w:marRight w:val="0"/>
                      <w:marTop w:val="0"/>
                      <w:marBottom w:val="0"/>
                      <w:divBdr>
                        <w:top w:val="none" w:sz="0" w:space="0" w:color="auto"/>
                        <w:left w:val="none" w:sz="0" w:space="0" w:color="auto"/>
                        <w:bottom w:val="none" w:sz="0" w:space="0" w:color="auto"/>
                        <w:right w:val="none" w:sz="0" w:space="0" w:color="auto"/>
                      </w:divBdr>
                    </w:div>
                    <w:div w:id="416678085">
                      <w:marLeft w:val="750"/>
                      <w:marRight w:val="0"/>
                      <w:marTop w:val="0"/>
                      <w:marBottom w:val="0"/>
                      <w:divBdr>
                        <w:top w:val="none" w:sz="0" w:space="0" w:color="auto"/>
                        <w:left w:val="none" w:sz="0" w:space="0" w:color="auto"/>
                        <w:bottom w:val="none" w:sz="0" w:space="0" w:color="auto"/>
                        <w:right w:val="none" w:sz="0" w:space="0" w:color="auto"/>
                      </w:divBdr>
                    </w:div>
                    <w:div w:id="340355831">
                      <w:marLeft w:val="750"/>
                      <w:marRight w:val="0"/>
                      <w:marTop w:val="0"/>
                      <w:marBottom w:val="0"/>
                      <w:divBdr>
                        <w:top w:val="none" w:sz="0" w:space="0" w:color="auto"/>
                        <w:left w:val="none" w:sz="0" w:space="0" w:color="auto"/>
                        <w:bottom w:val="none" w:sz="0" w:space="0" w:color="auto"/>
                        <w:right w:val="none" w:sz="0" w:space="0" w:color="auto"/>
                      </w:divBdr>
                    </w:div>
                  </w:divsChild>
                </w:div>
                <w:div w:id="306983084">
                  <w:marLeft w:val="300"/>
                  <w:marRight w:val="0"/>
                  <w:marTop w:val="75"/>
                  <w:marBottom w:val="0"/>
                  <w:divBdr>
                    <w:top w:val="none" w:sz="0" w:space="0" w:color="auto"/>
                    <w:left w:val="none" w:sz="0" w:space="0" w:color="auto"/>
                    <w:bottom w:val="none" w:sz="0" w:space="0" w:color="auto"/>
                    <w:right w:val="none" w:sz="0" w:space="0" w:color="auto"/>
                  </w:divBdr>
                  <w:divsChild>
                    <w:div w:id="1484925739">
                      <w:marLeft w:val="750"/>
                      <w:marRight w:val="0"/>
                      <w:marTop w:val="0"/>
                      <w:marBottom w:val="0"/>
                      <w:divBdr>
                        <w:top w:val="none" w:sz="0" w:space="0" w:color="auto"/>
                        <w:left w:val="none" w:sz="0" w:space="0" w:color="auto"/>
                        <w:bottom w:val="none" w:sz="0" w:space="0" w:color="auto"/>
                        <w:right w:val="none" w:sz="0" w:space="0" w:color="auto"/>
                      </w:divBdr>
                    </w:div>
                  </w:divsChild>
                </w:div>
                <w:div w:id="862981249">
                  <w:marLeft w:val="300"/>
                  <w:marRight w:val="0"/>
                  <w:marTop w:val="75"/>
                  <w:marBottom w:val="0"/>
                  <w:divBdr>
                    <w:top w:val="none" w:sz="0" w:space="0" w:color="auto"/>
                    <w:left w:val="none" w:sz="0" w:space="0" w:color="auto"/>
                    <w:bottom w:val="none" w:sz="0" w:space="0" w:color="auto"/>
                    <w:right w:val="none" w:sz="0" w:space="0" w:color="auto"/>
                  </w:divBdr>
                  <w:divsChild>
                    <w:div w:id="1530875144">
                      <w:marLeft w:val="750"/>
                      <w:marRight w:val="0"/>
                      <w:marTop w:val="0"/>
                      <w:marBottom w:val="0"/>
                      <w:divBdr>
                        <w:top w:val="none" w:sz="0" w:space="0" w:color="auto"/>
                        <w:left w:val="none" w:sz="0" w:space="0" w:color="auto"/>
                        <w:bottom w:val="none" w:sz="0" w:space="0" w:color="auto"/>
                        <w:right w:val="none" w:sz="0" w:space="0" w:color="auto"/>
                      </w:divBdr>
                    </w:div>
                    <w:div w:id="971448143">
                      <w:marLeft w:val="750"/>
                      <w:marRight w:val="0"/>
                      <w:marTop w:val="0"/>
                      <w:marBottom w:val="0"/>
                      <w:divBdr>
                        <w:top w:val="none" w:sz="0" w:space="0" w:color="auto"/>
                        <w:left w:val="none" w:sz="0" w:space="0" w:color="auto"/>
                        <w:bottom w:val="none" w:sz="0" w:space="0" w:color="auto"/>
                        <w:right w:val="none" w:sz="0" w:space="0" w:color="auto"/>
                      </w:divBdr>
                    </w:div>
                    <w:div w:id="591813887">
                      <w:marLeft w:val="750"/>
                      <w:marRight w:val="0"/>
                      <w:marTop w:val="0"/>
                      <w:marBottom w:val="0"/>
                      <w:divBdr>
                        <w:top w:val="none" w:sz="0" w:space="0" w:color="auto"/>
                        <w:left w:val="none" w:sz="0" w:space="0" w:color="auto"/>
                        <w:bottom w:val="none" w:sz="0" w:space="0" w:color="auto"/>
                        <w:right w:val="none" w:sz="0" w:space="0" w:color="auto"/>
                      </w:divBdr>
                    </w:div>
                  </w:divsChild>
                </w:div>
                <w:div w:id="2091389080">
                  <w:marLeft w:val="300"/>
                  <w:marRight w:val="0"/>
                  <w:marTop w:val="75"/>
                  <w:marBottom w:val="0"/>
                  <w:divBdr>
                    <w:top w:val="none" w:sz="0" w:space="0" w:color="auto"/>
                    <w:left w:val="none" w:sz="0" w:space="0" w:color="auto"/>
                    <w:bottom w:val="none" w:sz="0" w:space="0" w:color="auto"/>
                    <w:right w:val="none" w:sz="0" w:space="0" w:color="auto"/>
                  </w:divBdr>
                  <w:divsChild>
                    <w:div w:id="939289858">
                      <w:marLeft w:val="750"/>
                      <w:marRight w:val="0"/>
                      <w:marTop w:val="0"/>
                      <w:marBottom w:val="0"/>
                      <w:divBdr>
                        <w:top w:val="none" w:sz="0" w:space="0" w:color="auto"/>
                        <w:left w:val="none" w:sz="0" w:space="0" w:color="auto"/>
                        <w:bottom w:val="none" w:sz="0" w:space="0" w:color="auto"/>
                        <w:right w:val="none" w:sz="0" w:space="0" w:color="auto"/>
                      </w:divBdr>
                    </w:div>
                  </w:divsChild>
                </w:div>
                <w:div w:id="1568107963">
                  <w:marLeft w:val="300"/>
                  <w:marRight w:val="0"/>
                  <w:marTop w:val="75"/>
                  <w:marBottom w:val="0"/>
                  <w:divBdr>
                    <w:top w:val="none" w:sz="0" w:space="0" w:color="auto"/>
                    <w:left w:val="none" w:sz="0" w:space="0" w:color="auto"/>
                    <w:bottom w:val="none" w:sz="0" w:space="0" w:color="auto"/>
                    <w:right w:val="none" w:sz="0" w:space="0" w:color="auto"/>
                  </w:divBdr>
                  <w:divsChild>
                    <w:div w:id="644163754">
                      <w:marLeft w:val="750"/>
                      <w:marRight w:val="0"/>
                      <w:marTop w:val="0"/>
                      <w:marBottom w:val="0"/>
                      <w:divBdr>
                        <w:top w:val="none" w:sz="0" w:space="0" w:color="auto"/>
                        <w:left w:val="none" w:sz="0" w:space="0" w:color="auto"/>
                        <w:bottom w:val="none" w:sz="0" w:space="0" w:color="auto"/>
                        <w:right w:val="none" w:sz="0" w:space="0" w:color="auto"/>
                      </w:divBdr>
                    </w:div>
                    <w:div w:id="378672852">
                      <w:marLeft w:val="750"/>
                      <w:marRight w:val="0"/>
                      <w:marTop w:val="0"/>
                      <w:marBottom w:val="0"/>
                      <w:divBdr>
                        <w:top w:val="none" w:sz="0" w:space="0" w:color="auto"/>
                        <w:left w:val="none" w:sz="0" w:space="0" w:color="auto"/>
                        <w:bottom w:val="none" w:sz="0" w:space="0" w:color="auto"/>
                        <w:right w:val="none" w:sz="0" w:space="0" w:color="auto"/>
                      </w:divBdr>
                    </w:div>
                  </w:divsChild>
                </w:div>
                <w:div w:id="135101465">
                  <w:marLeft w:val="300"/>
                  <w:marRight w:val="0"/>
                  <w:marTop w:val="75"/>
                  <w:marBottom w:val="0"/>
                  <w:divBdr>
                    <w:top w:val="none" w:sz="0" w:space="0" w:color="auto"/>
                    <w:left w:val="none" w:sz="0" w:space="0" w:color="auto"/>
                    <w:bottom w:val="none" w:sz="0" w:space="0" w:color="auto"/>
                    <w:right w:val="none" w:sz="0" w:space="0" w:color="auto"/>
                  </w:divBdr>
                  <w:divsChild>
                    <w:div w:id="1009066133">
                      <w:marLeft w:val="750"/>
                      <w:marRight w:val="0"/>
                      <w:marTop w:val="0"/>
                      <w:marBottom w:val="0"/>
                      <w:divBdr>
                        <w:top w:val="none" w:sz="0" w:space="0" w:color="auto"/>
                        <w:left w:val="none" w:sz="0" w:space="0" w:color="auto"/>
                        <w:bottom w:val="none" w:sz="0" w:space="0" w:color="auto"/>
                        <w:right w:val="none" w:sz="0" w:space="0" w:color="auto"/>
                      </w:divBdr>
                    </w:div>
                  </w:divsChild>
                </w:div>
                <w:div w:id="1595283882">
                  <w:marLeft w:val="300"/>
                  <w:marRight w:val="0"/>
                  <w:marTop w:val="75"/>
                  <w:marBottom w:val="0"/>
                  <w:divBdr>
                    <w:top w:val="none" w:sz="0" w:space="0" w:color="auto"/>
                    <w:left w:val="none" w:sz="0" w:space="0" w:color="auto"/>
                    <w:bottom w:val="none" w:sz="0" w:space="0" w:color="auto"/>
                    <w:right w:val="none" w:sz="0" w:space="0" w:color="auto"/>
                  </w:divBdr>
                  <w:divsChild>
                    <w:div w:id="1806653719">
                      <w:marLeft w:val="750"/>
                      <w:marRight w:val="0"/>
                      <w:marTop w:val="0"/>
                      <w:marBottom w:val="0"/>
                      <w:divBdr>
                        <w:top w:val="none" w:sz="0" w:space="0" w:color="auto"/>
                        <w:left w:val="none" w:sz="0" w:space="0" w:color="auto"/>
                        <w:bottom w:val="none" w:sz="0" w:space="0" w:color="auto"/>
                        <w:right w:val="none" w:sz="0" w:space="0" w:color="auto"/>
                      </w:divBdr>
                    </w:div>
                  </w:divsChild>
                </w:div>
                <w:div w:id="302925023">
                  <w:marLeft w:val="300"/>
                  <w:marRight w:val="0"/>
                  <w:marTop w:val="75"/>
                  <w:marBottom w:val="0"/>
                  <w:divBdr>
                    <w:top w:val="none" w:sz="0" w:space="0" w:color="auto"/>
                    <w:left w:val="none" w:sz="0" w:space="0" w:color="auto"/>
                    <w:bottom w:val="none" w:sz="0" w:space="0" w:color="auto"/>
                    <w:right w:val="none" w:sz="0" w:space="0" w:color="auto"/>
                  </w:divBdr>
                  <w:divsChild>
                    <w:div w:id="422411487">
                      <w:marLeft w:val="750"/>
                      <w:marRight w:val="0"/>
                      <w:marTop w:val="0"/>
                      <w:marBottom w:val="0"/>
                      <w:divBdr>
                        <w:top w:val="none" w:sz="0" w:space="0" w:color="auto"/>
                        <w:left w:val="none" w:sz="0" w:space="0" w:color="auto"/>
                        <w:bottom w:val="none" w:sz="0" w:space="0" w:color="auto"/>
                        <w:right w:val="none" w:sz="0" w:space="0" w:color="auto"/>
                      </w:divBdr>
                    </w:div>
                  </w:divsChild>
                </w:div>
                <w:div w:id="1142842070">
                  <w:marLeft w:val="300"/>
                  <w:marRight w:val="0"/>
                  <w:marTop w:val="75"/>
                  <w:marBottom w:val="0"/>
                  <w:divBdr>
                    <w:top w:val="none" w:sz="0" w:space="0" w:color="auto"/>
                    <w:left w:val="none" w:sz="0" w:space="0" w:color="auto"/>
                    <w:bottom w:val="none" w:sz="0" w:space="0" w:color="auto"/>
                    <w:right w:val="none" w:sz="0" w:space="0" w:color="auto"/>
                  </w:divBdr>
                </w:div>
                <w:div w:id="1564875078">
                  <w:marLeft w:val="300"/>
                  <w:marRight w:val="0"/>
                  <w:marTop w:val="75"/>
                  <w:marBottom w:val="0"/>
                  <w:divBdr>
                    <w:top w:val="none" w:sz="0" w:space="0" w:color="auto"/>
                    <w:left w:val="none" w:sz="0" w:space="0" w:color="auto"/>
                    <w:bottom w:val="none" w:sz="0" w:space="0" w:color="auto"/>
                    <w:right w:val="none" w:sz="0" w:space="0" w:color="auto"/>
                  </w:divBdr>
                </w:div>
                <w:div w:id="2102602218">
                  <w:marLeft w:val="300"/>
                  <w:marRight w:val="0"/>
                  <w:marTop w:val="75"/>
                  <w:marBottom w:val="0"/>
                  <w:divBdr>
                    <w:top w:val="none" w:sz="0" w:space="0" w:color="auto"/>
                    <w:left w:val="none" w:sz="0" w:space="0" w:color="auto"/>
                    <w:bottom w:val="none" w:sz="0" w:space="0" w:color="auto"/>
                    <w:right w:val="none" w:sz="0" w:space="0" w:color="auto"/>
                  </w:divBdr>
                  <w:divsChild>
                    <w:div w:id="360594573">
                      <w:marLeft w:val="750"/>
                      <w:marRight w:val="0"/>
                      <w:marTop w:val="0"/>
                      <w:marBottom w:val="0"/>
                      <w:divBdr>
                        <w:top w:val="none" w:sz="0" w:space="0" w:color="auto"/>
                        <w:left w:val="none" w:sz="0" w:space="0" w:color="auto"/>
                        <w:bottom w:val="none" w:sz="0" w:space="0" w:color="auto"/>
                        <w:right w:val="none" w:sz="0" w:space="0" w:color="auto"/>
                      </w:divBdr>
                    </w:div>
                    <w:div w:id="2088458109">
                      <w:marLeft w:val="750"/>
                      <w:marRight w:val="0"/>
                      <w:marTop w:val="0"/>
                      <w:marBottom w:val="0"/>
                      <w:divBdr>
                        <w:top w:val="none" w:sz="0" w:space="0" w:color="auto"/>
                        <w:left w:val="none" w:sz="0" w:space="0" w:color="auto"/>
                        <w:bottom w:val="none" w:sz="0" w:space="0" w:color="auto"/>
                        <w:right w:val="none" w:sz="0" w:space="0" w:color="auto"/>
                      </w:divBdr>
                    </w:div>
                  </w:divsChild>
                </w:div>
                <w:div w:id="772629980">
                  <w:marLeft w:val="300"/>
                  <w:marRight w:val="0"/>
                  <w:marTop w:val="75"/>
                  <w:marBottom w:val="0"/>
                  <w:divBdr>
                    <w:top w:val="none" w:sz="0" w:space="0" w:color="auto"/>
                    <w:left w:val="none" w:sz="0" w:space="0" w:color="auto"/>
                    <w:bottom w:val="none" w:sz="0" w:space="0" w:color="auto"/>
                    <w:right w:val="none" w:sz="0" w:space="0" w:color="auto"/>
                  </w:divBdr>
                  <w:divsChild>
                    <w:div w:id="188761841">
                      <w:marLeft w:val="750"/>
                      <w:marRight w:val="0"/>
                      <w:marTop w:val="0"/>
                      <w:marBottom w:val="0"/>
                      <w:divBdr>
                        <w:top w:val="none" w:sz="0" w:space="0" w:color="auto"/>
                        <w:left w:val="none" w:sz="0" w:space="0" w:color="auto"/>
                        <w:bottom w:val="none" w:sz="0" w:space="0" w:color="auto"/>
                        <w:right w:val="none" w:sz="0" w:space="0" w:color="auto"/>
                      </w:divBdr>
                    </w:div>
                  </w:divsChild>
                </w:div>
                <w:div w:id="815338925">
                  <w:marLeft w:val="300"/>
                  <w:marRight w:val="0"/>
                  <w:marTop w:val="75"/>
                  <w:marBottom w:val="0"/>
                  <w:divBdr>
                    <w:top w:val="none" w:sz="0" w:space="0" w:color="auto"/>
                    <w:left w:val="none" w:sz="0" w:space="0" w:color="auto"/>
                    <w:bottom w:val="none" w:sz="0" w:space="0" w:color="auto"/>
                    <w:right w:val="none" w:sz="0" w:space="0" w:color="auto"/>
                  </w:divBdr>
                  <w:divsChild>
                    <w:div w:id="1369571899">
                      <w:marLeft w:val="750"/>
                      <w:marRight w:val="0"/>
                      <w:marTop w:val="0"/>
                      <w:marBottom w:val="0"/>
                      <w:divBdr>
                        <w:top w:val="none" w:sz="0" w:space="0" w:color="auto"/>
                        <w:left w:val="none" w:sz="0" w:space="0" w:color="auto"/>
                        <w:bottom w:val="none" w:sz="0" w:space="0" w:color="auto"/>
                        <w:right w:val="none" w:sz="0" w:space="0" w:color="auto"/>
                      </w:divBdr>
                    </w:div>
                    <w:div w:id="744960789">
                      <w:marLeft w:val="750"/>
                      <w:marRight w:val="0"/>
                      <w:marTop w:val="0"/>
                      <w:marBottom w:val="0"/>
                      <w:divBdr>
                        <w:top w:val="none" w:sz="0" w:space="0" w:color="auto"/>
                        <w:left w:val="none" w:sz="0" w:space="0" w:color="auto"/>
                        <w:bottom w:val="none" w:sz="0" w:space="0" w:color="auto"/>
                        <w:right w:val="none" w:sz="0" w:space="0" w:color="auto"/>
                      </w:divBdr>
                    </w:div>
                    <w:div w:id="1267925127">
                      <w:marLeft w:val="750"/>
                      <w:marRight w:val="0"/>
                      <w:marTop w:val="0"/>
                      <w:marBottom w:val="0"/>
                      <w:divBdr>
                        <w:top w:val="none" w:sz="0" w:space="0" w:color="auto"/>
                        <w:left w:val="none" w:sz="0" w:space="0" w:color="auto"/>
                        <w:bottom w:val="none" w:sz="0" w:space="0" w:color="auto"/>
                        <w:right w:val="none" w:sz="0" w:space="0" w:color="auto"/>
                      </w:divBdr>
                    </w:div>
                  </w:divsChild>
                </w:div>
                <w:div w:id="1543514789">
                  <w:marLeft w:val="300"/>
                  <w:marRight w:val="0"/>
                  <w:marTop w:val="75"/>
                  <w:marBottom w:val="0"/>
                  <w:divBdr>
                    <w:top w:val="none" w:sz="0" w:space="0" w:color="auto"/>
                    <w:left w:val="none" w:sz="0" w:space="0" w:color="auto"/>
                    <w:bottom w:val="none" w:sz="0" w:space="0" w:color="auto"/>
                    <w:right w:val="none" w:sz="0" w:space="0" w:color="auto"/>
                  </w:divBdr>
                  <w:divsChild>
                    <w:div w:id="371030611">
                      <w:marLeft w:val="750"/>
                      <w:marRight w:val="0"/>
                      <w:marTop w:val="0"/>
                      <w:marBottom w:val="0"/>
                      <w:divBdr>
                        <w:top w:val="none" w:sz="0" w:space="0" w:color="auto"/>
                        <w:left w:val="none" w:sz="0" w:space="0" w:color="auto"/>
                        <w:bottom w:val="none" w:sz="0" w:space="0" w:color="auto"/>
                        <w:right w:val="none" w:sz="0" w:space="0" w:color="auto"/>
                      </w:divBdr>
                    </w:div>
                  </w:divsChild>
                </w:div>
                <w:div w:id="1062370910">
                  <w:marLeft w:val="300"/>
                  <w:marRight w:val="0"/>
                  <w:marTop w:val="75"/>
                  <w:marBottom w:val="0"/>
                  <w:divBdr>
                    <w:top w:val="none" w:sz="0" w:space="0" w:color="auto"/>
                    <w:left w:val="none" w:sz="0" w:space="0" w:color="auto"/>
                    <w:bottom w:val="none" w:sz="0" w:space="0" w:color="auto"/>
                    <w:right w:val="none" w:sz="0" w:space="0" w:color="auto"/>
                  </w:divBdr>
                  <w:divsChild>
                    <w:div w:id="582418647">
                      <w:marLeft w:val="750"/>
                      <w:marRight w:val="0"/>
                      <w:marTop w:val="0"/>
                      <w:marBottom w:val="0"/>
                      <w:divBdr>
                        <w:top w:val="none" w:sz="0" w:space="0" w:color="auto"/>
                        <w:left w:val="none" w:sz="0" w:space="0" w:color="auto"/>
                        <w:bottom w:val="none" w:sz="0" w:space="0" w:color="auto"/>
                        <w:right w:val="none" w:sz="0" w:space="0" w:color="auto"/>
                      </w:divBdr>
                    </w:div>
                    <w:div w:id="827093840">
                      <w:marLeft w:val="750"/>
                      <w:marRight w:val="0"/>
                      <w:marTop w:val="0"/>
                      <w:marBottom w:val="0"/>
                      <w:divBdr>
                        <w:top w:val="none" w:sz="0" w:space="0" w:color="auto"/>
                        <w:left w:val="none" w:sz="0" w:space="0" w:color="auto"/>
                        <w:bottom w:val="none" w:sz="0" w:space="0" w:color="auto"/>
                        <w:right w:val="none" w:sz="0" w:space="0" w:color="auto"/>
                      </w:divBdr>
                    </w:div>
                    <w:div w:id="1680158308">
                      <w:marLeft w:val="750"/>
                      <w:marRight w:val="0"/>
                      <w:marTop w:val="0"/>
                      <w:marBottom w:val="0"/>
                      <w:divBdr>
                        <w:top w:val="none" w:sz="0" w:space="0" w:color="auto"/>
                        <w:left w:val="none" w:sz="0" w:space="0" w:color="auto"/>
                        <w:bottom w:val="none" w:sz="0" w:space="0" w:color="auto"/>
                        <w:right w:val="none" w:sz="0" w:space="0" w:color="auto"/>
                      </w:divBdr>
                    </w:div>
                  </w:divsChild>
                </w:div>
                <w:div w:id="857154749">
                  <w:marLeft w:val="300"/>
                  <w:marRight w:val="0"/>
                  <w:marTop w:val="75"/>
                  <w:marBottom w:val="0"/>
                  <w:divBdr>
                    <w:top w:val="none" w:sz="0" w:space="0" w:color="auto"/>
                    <w:left w:val="none" w:sz="0" w:space="0" w:color="auto"/>
                    <w:bottom w:val="none" w:sz="0" w:space="0" w:color="auto"/>
                    <w:right w:val="none" w:sz="0" w:space="0" w:color="auto"/>
                  </w:divBdr>
                  <w:divsChild>
                    <w:div w:id="104465513">
                      <w:marLeft w:val="750"/>
                      <w:marRight w:val="0"/>
                      <w:marTop w:val="0"/>
                      <w:marBottom w:val="0"/>
                      <w:divBdr>
                        <w:top w:val="none" w:sz="0" w:space="0" w:color="auto"/>
                        <w:left w:val="none" w:sz="0" w:space="0" w:color="auto"/>
                        <w:bottom w:val="none" w:sz="0" w:space="0" w:color="auto"/>
                        <w:right w:val="none" w:sz="0" w:space="0" w:color="auto"/>
                      </w:divBdr>
                    </w:div>
                  </w:divsChild>
                </w:div>
                <w:div w:id="973410621">
                  <w:marLeft w:val="300"/>
                  <w:marRight w:val="0"/>
                  <w:marTop w:val="75"/>
                  <w:marBottom w:val="0"/>
                  <w:divBdr>
                    <w:top w:val="none" w:sz="0" w:space="0" w:color="auto"/>
                    <w:left w:val="none" w:sz="0" w:space="0" w:color="auto"/>
                    <w:bottom w:val="none" w:sz="0" w:space="0" w:color="auto"/>
                    <w:right w:val="none" w:sz="0" w:space="0" w:color="auto"/>
                  </w:divBdr>
                  <w:divsChild>
                    <w:div w:id="1931698015">
                      <w:marLeft w:val="750"/>
                      <w:marRight w:val="0"/>
                      <w:marTop w:val="0"/>
                      <w:marBottom w:val="0"/>
                      <w:divBdr>
                        <w:top w:val="none" w:sz="0" w:space="0" w:color="auto"/>
                        <w:left w:val="none" w:sz="0" w:space="0" w:color="auto"/>
                        <w:bottom w:val="none" w:sz="0" w:space="0" w:color="auto"/>
                        <w:right w:val="none" w:sz="0" w:space="0" w:color="auto"/>
                      </w:divBdr>
                    </w:div>
                    <w:div w:id="1429078154">
                      <w:marLeft w:val="750"/>
                      <w:marRight w:val="0"/>
                      <w:marTop w:val="0"/>
                      <w:marBottom w:val="0"/>
                      <w:divBdr>
                        <w:top w:val="none" w:sz="0" w:space="0" w:color="auto"/>
                        <w:left w:val="none" w:sz="0" w:space="0" w:color="auto"/>
                        <w:bottom w:val="none" w:sz="0" w:space="0" w:color="auto"/>
                        <w:right w:val="none" w:sz="0" w:space="0" w:color="auto"/>
                      </w:divBdr>
                    </w:div>
                  </w:divsChild>
                </w:div>
                <w:div w:id="94833934">
                  <w:marLeft w:val="300"/>
                  <w:marRight w:val="0"/>
                  <w:marTop w:val="75"/>
                  <w:marBottom w:val="0"/>
                  <w:divBdr>
                    <w:top w:val="none" w:sz="0" w:space="0" w:color="auto"/>
                    <w:left w:val="none" w:sz="0" w:space="0" w:color="auto"/>
                    <w:bottom w:val="none" w:sz="0" w:space="0" w:color="auto"/>
                    <w:right w:val="none" w:sz="0" w:space="0" w:color="auto"/>
                  </w:divBdr>
                  <w:divsChild>
                    <w:div w:id="1841385214">
                      <w:marLeft w:val="750"/>
                      <w:marRight w:val="0"/>
                      <w:marTop w:val="0"/>
                      <w:marBottom w:val="0"/>
                      <w:divBdr>
                        <w:top w:val="none" w:sz="0" w:space="0" w:color="auto"/>
                        <w:left w:val="none" w:sz="0" w:space="0" w:color="auto"/>
                        <w:bottom w:val="none" w:sz="0" w:space="0" w:color="auto"/>
                        <w:right w:val="none" w:sz="0" w:space="0" w:color="auto"/>
                      </w:divBdr>
                    </w:div>
                  </w:divsChild>
                </w:div>
                <w:div w:id="1591281047">
                  <w:marLeft w:val="300"/>
                  <w:marRight w:val="0"/>
                  <w:marTop w:val="75"/>
                  <w:marBottom w:val="0"/>
                  <w:divBdr>
                    <w:top w:val="none" w:sz="0" w:space="0" w:color="auto"/>
                    <w:left w:val="none" w:sz="0" w:space="0" w:color="auto"/>
                    <w:bottom w:val="none" w:sz="0" w:space="0" w:color="auto"/>
                    <w:right w:val="none" w:sz="0" w:space="0" w:color="auto"/>
                  </w:divBdr>
                  <w:divsChild>
                    <w:div w:id="1847134972">
                      <w:marLeft w:val="750"/>
                      <w:marRight w:val="0"/>
                      <w:marTop w:val="0"/>
                      <w:marBottom w:val="0"/>
                      <w:divBdr>
                        <w:top w:val="none" w:sz="0" w:space="0" w:color="auto"/>
                        <w:left w:val="none" w:sz="0" w:space="0" w:color="auto"/>
                        <w:bottom w:val="none" w:sz="0" w:space="0" w:color="auto"/>
                        <w:right w:val="none" w:sz="0" w:space="0" w:color="auto"/>
                      </w:divBdr>
                    </w:div>
                  </w:divsChild>
                </w:div>
                <w:div w:id="354775146">
                  <w:marLeft w:val="300"/>
                  <w:marRight w:val="0"/>
                  <w:marTop w:val="75"/>
                  <w:marBottom w:val="0"/>
                  <w:divBdr>
                    <w:top w:val="none" w:sz="0" w:space="0" w:color="auto"/>
                    <w:left w:val="none" w:sz="0" w:space="0" w:color="auto"/>
                    <w:bottom w:val="none" w:sz="0" w:space="0" w:color="auto"/>
                    <w:right w:val="none" w:sz="0" w:space="0" w:color="auto"/>
                  </w:divBdr>
                  <w:divsChild>
                    <w:div w:id="117532933">
                      <w:marLeft w:val="750"/>
                      <w:marRight w:val="0"/>
                      <w:marTop w:val="0"/>
                      <w:marBottom w:val="0"/>
                      <w:divBdr>
                        <w:top w:val="none" w:sz="0" w:space="0" w:color="auto"/>
                        <w:left w:val="none" w:sz="0" w:space="0" w:color="auto"/>
                        <w:bottom w:val="none" w:sz="0" w:space="0" w:color="auto"/>
                        <w:right w:val="none" w:sz="0" w:space="0" w:color="auto"/>
                      </w:divBdr>
                    </w:div>
                  </w:divsChild>
                </w:div>
                <w:div w:id="941456127">
                  <w:marLeft w:val="300"/>
                  <w:marRight w:val="0"/>
                  <w:marTop w:val="75"/>
                  <w:marBottom w:val="0"/>
                  <w:divBdr>
                    <w:top w:val="none" w:sz="0" w:space="0" w:color="auto"/>
                    <w:left w:val="none" w:sz="0" w:space="0" w:color="auto"/>
                    <w:bottom w:val="none" w:sz="0" w:space="0" w:color="auto"/>
                    <w:right w:val="none" w:sz="0" w:space="0" w:color="auto"/>
                  </w:divBdr>
                </w:div>
                <w:div w:id="978850866">
                  <w:marLeft w:val="300"/>
                  <w:marRight w:val="0"/>
                  <w:marTop w:val="75"/>
                  <w:marBottom w:val="0"/>
                  <w:divBdr>
                    <w:top w:val="none" w:sz="0" w:space="0" w:color="auto"/>
                    <w:left w:val="none" w:sz="0" w:space="0" w:color="auto"/>
                    <w:bottom w:val="none" w:sz="0" w:space="0" w:color="auto"/>
                    <w:right w:val="none" w:sz="0" w:space="0" w:color="auto"/>
                  </w:divBdr>
                </w:div>
                <w:div w:id="2105683028">
                  <w:marLeft w:val="300"/>
                  <w:marRight w:val="0"/>
                  <w:marTop w:val="75"/>
                  <w:marBottom w:val="0"/>
                  <w:divBdr>
                    <w:top w:val="none" w:sz="0" w:space="0" w:color="auto"/>
                    <w:left w:val="none" w:sz="0" w:space="0" w:color="auto"/>
                    <w:bottom w:val="none" w:sz="0" w:space="0" w:color="auto"/>
                    <w:right w:val="none" w:sz="0" w:space="0" w:color="auto"/>
                  </w:divBdr>
                  <w:divsChild>
                    <w:div w:id="1070006381">
                      <w:marLeft w:val="750"/>
                      <w:marRight w:val="0"/>
                      <w:marTop w:val="0"/>
                      <w:marBottom w:val="0"/>
                      <w:divBdr>
                        <w:top w:val="none" w:sz="0" w:space="0" w:color="auto"/>
                        <w:left w:val="none" w:sz="0" w:space="0" w:color="auto"/>
                        <w:bottom w:val="none" w:sz="0" w:space="0" w:color="auto"/>
                        <w:right w:val="none" w:sz="0" w:space="0" w:color="auto"/>
                      </w:divBdr>
                    </w:div>
                    <w:div w:id="1359164686">
                      <w:marLeft w:val="750"/>
                      <w:marRight w:val="0"/>
                      <w:marTop w:val="0"/>
                      <w:marBottom w:val="0"/>
                      <w:divBdr>
                        <w:top w:val="none" w:sz="0" w:space="0" w:color="auto"/>
                        <w:left w:val="none" w:sz="0" w:space="0" w:color="auto"/>
                        <w:bottom w:val="none" w:sz="0" w:space="0" w:color="auto"/>
                        <w:right w:val="none" w:sz="0" w:space="0" w:color="auto"/>
                      </w:divBdr>
                    </w:div>
                  </w:divsChild>
                </w:div>
                <w:div w:id="92941028">
                  <w:marLeft w:val="300"/>
                  <w:marRight w:val="0"/>
                  <w:marTop w:val="75"/>
                  <w:marBottom w:val="0"/>
                  <w:divBdr>
                    <w:top w:val="none" w:sz="0" w:space="0" w:color="auto"/>
                    <w:left w:val="none" w:sz="0" w:space="0" w:color="auto"/>
                    <w:bottom w:val="none" w:sz="0" w:space="0" w:color="auto"/>
                    <w:right w:val="none" w:sz="0" w:space="0" w:color="auto"/>
                  </w:divBdr>
                  <w:divsChild>
                    <w:div w:id="621615693">
                      <w:marLeft w:val="750"/>
                      <w:marRight w:val="0"/>
                      <w:marTop w:val="0"/>
                      <w:marBottom w:val="0"/>
                      <w:divBdr>
                        <w:top w:val="none" w:sz="0" w:space="0" w:color="auto"/>
                        <w:left w:val="none" w:sz="0" w:space="0" w:color="auto"/>
                        <w:bottom w:val="none" w:sz="0" w:space="0" w:color="auto"/>
                        <w:right w:val="none" w:sz="0" w:space="0" w:color="auto"/>
                      </w:divBdr>
                    </w:div>
                  </w:divsChild>
                </w:div>
                <w:div w:id="1361735611">
                  <w:marLeft w:val="300"/>
                  <w:marRight w:val="0"/>
                  <w:marTop w:val="75"/>
                  <w:marBottom w:val="0"/>
                  <w:divBdr>
                    <w:top w:val="none" w:sz="0" w:space="0" w:color="auto"/>
                    <w:left w:val="none" w:sz="0" w:space="0" w:color="auto"/>
                    <w:bottom w:val="none" w:sz="0" w:space="0" w:color="auto"/>
                    <w:right w:val="none" w:sz="0" w:space="0" w:color="auto"/>
                  </w:divBdr>
                  <w:divsChild>
                    <w:div w:id="2064861343">
                      <w:marLeft w:val="750"/>
                      <w:marRight w:val="0"/>
                      <w:marTop w:val="0"/>
                      <w:marBottom w:val="0"/>
                      <w:divBdr>
                        <w:top w:val="none" w:sz="0" w:space="0" w:color="auto"/>
                        <w:left w:val="none" w:sz="0" w:space="0" w:color="auto"/>
                        <w:bottom w:val="none" w:sz="0" w:space="0" w:color="auto"/>
                        <w:right w:val="none" w:sz="0" w:space="0" w:color="auto"/>
                      </w:divBdr>
                    </w:div>
                    <w:div w:id="209465288">
                      <w:marLeft w:val="750"/>
                      <w:marRight w:val="0"/>
                      <w:marTop w:val="0"/>
                      <w:marBottom w:val="0"/>
                      <w:divBdr>
                        <w:top w:val="none" w:sz="0" w:space="0" w:color="auto"/>
                        <w:left w:val="none" w:sz="0" w:space="0" w:color="auto"/>
                        <w:bottom w:val="none" w:sz="0" w:space="0" w:color="auto"/>
                        <w:right w:val="none" w:sz="0" w:space="0" w:color="auto"/>
                      </w:divBdr>
                    </w:div>
                    <w:div w:id="674498796">
                      <w:marLeft w:val="750"/>
                      <w:marRight w:val="0"/>
                      <w:marTop w:val="0"/>
                      <w:marBottom w:val="0"/>
                      <w:divBdr>
                        <w:top w:val="none" w:sz="0" w:space="0" w:color="auto"/>
                        <w:left w:val="none" w:sz="0" w:space="0" w:color="auto"/>
                        <w:bottom w:val="none" w:sz="0" w:space="0" w:color="auto"/>
                        <w:right w:val="none" w:sz="0" w:space="0" w:color="auto"/>
                      </w:divBdr>
                    </w:div>
                  </w:divsChild>
                </w:div>
                <w:div w:id="2131822889">
                  <w:marLeft w:val="300"/>
                  <w:marRight w:val="0"/>
                  <w:marTop w:val="75"/>
                  <w:marBottom w:val="0"/>
                  <w:divBdr>
                    <w:top w:val="none" w:sz="0" w:space="0" w:color="auto"/>
                    <w:left w:val="none" w:sz="0" w:space="0" w:color="auto"/>
                    <w:bottom w:val="none" w:sz="0" w:space="0" w:color="auto"/>
                    <w:right w:val="none" w:sz="0" w:space="0" w:color="auto"/>
                  </w:divBdr>
                  <w:divsChild>
                    <w:div w:id="177700766">
                      <w:marLeft w:val="750"/>
                      <w:marRight w:val="0"/>
                      <w:marTop w:val="0"/>
                      <w:marBottom w:val="0"/>
                      <w:divBdr>
                        <w:top w:val="none" w:sz="0" w:space="0" w:color="auto"/>
                        <w:left w:val="none" w:sz="0" w:space="0" w:color="auto"/>
                        <w:bottom w:val="none" w:sz="0" w:space="0" w:color="auto"/>
                        <w:right w:val="none" w:sz="0" w:space="0" w:color="auto"/>
                      </w:divBdr>
                    </w:div>
                  </w:divsChild>
                </w:div>
                <w:div w:id="1638335453">
                  <w:marLeft w:val="300"/>
                  <w:marRight w:val="0"/>
                  <w:marTop w:val="75"/>
                  <w:marBottom w:val="0"/>
                  <w:divBdr>
                    <w:top w:val="none" w:sz="0" w:space="0" w:color="auto"/>
                    <w:left w:val="none" w:sz="0" w:space="0" w:color="auto"/>
                    <w:bottom w:val="none" w:sz="0" w:space="0" w:color="auto"/>
                    <w:right w:val="none" w:sz="0" w:space="0" w:color="auto"/>
                  </w:divBdr>
                  <w:divsChild>
                    <w:div w:id="2042437720">
                      <w:marLeft w:val="750"/>
                      <w:marRight w:val="0"/>
                      <w:marTop w:val="0"/>
                      <w:marBottom w:val="0"/>
                      <w:divBdr>
                        <w:top w:val="none" w:sz="0" w:space="0" w:color="auto"/>
                        <w:left w:val="none" w:sz="0" w:space="0" w:color="auto"/>
                        <w:bottom w:val="none" w:sz="0" w:space="0" w:color="auto"/>
                        <w:right w:val="none" w:sz="0" w:space="0" w:color="auto"/>
                      </w:divBdr>
                    </w:div>
                    <w:div w:id="1937326473">
                      <w:marLeft w:val="750"/>
                      <w:marRight w:val="0"/>
                      <w:marTop w:val="0"/>
                      <w:marBottom w:val="0"/>
                      <w:divBdr>
                        <w:top w:val="none" w:sz="0" w:space="0" w:color="auto"/>
                        <w:left w:val="none" w:sz="0" w:space="0" w:color="auto"/>
                        <w:bottom w:val="none" w:sz="0" w:space="0" w:color="auto"/>
                        <w:right w:val="none" w:sz="0" w:space="0" w:color="auto"/>
                      </w:divBdr>
                    </w:div>
                    <w:div w:id="936130897">
                      <w:marLeft w:val="750"/>
                      <w:marRight w:val="0"/>
                      <w:marTop w:val="0"/>
                      <w:marBottom w:val="0"/>
                      <w:divBdr>
                        <w:top w:val="none" w:sz="0" w:space="0" w:color="auto"/>
                        <w:left w:val="none" w:sz="0" w:space="0" w:color="auto"/>
                        <w:bottom w:val="none" w:sz="0" w:space="0" w:color="auto"/>
                        <w:right w:val="none" w:sz="0" w:space="0" w:color="auto"/>
                      </w:divBdr>
                    </w:div>
                  </w:divsChild>
                </w:div>
                <w:div w:id="676887948">
                  <w:marLeft w:val="300"/>
                  <w:marRight w:val="0"/>
                  <w:marTop w:val="75"/>
                  <w:marBottom w:val="0"/>
                  <w:divBdr>
                    <w:top w:val="none" w:sz="0" w:space="0" w:color="auto"/>
                    <w:left w:val="none" w:sz="0" w:space="0" w:color="auto"/>
                    <w:bottom w:val="none" w:sz="0" w:space="0" w:color="auto"/>
                    <w:right w:val="none" w:sz="0" w:space="0" w:color="auto"/>
                  </w:divBdr>
                  <w:divsChild>
                    <w:div w:id="1288779097">
                      <w:marLeft w:val="750"/>
                      <w:marRight w:val="0"/>
                      <w:marTop w:val="0"/>
                      <w:marBottom w:val="0"/>
                      <w:divBdr>
                        <w:top w:val="none" w:sz="0" w:space="0" w:color="auto"/>
                        <w:left w:val="none" w:sz="0" w:space="0" w:color="auto"/>
                        <w:bottom w:val="none" w:sz="0" w:space="0" w:color="auto"/>
                        <w:right w:val="none" w:sz="0" w:space="0" w:color="auto"/>
                      </w:divBdr>
                    </w:div>
                  </w:divsChild>
                </w:div>
                <w:div w:id="672489428">
                  <w:marLeft w:val="300"/>
                  <w:marRight w:val="0"/>
                  <w:marTop w:val="75"/>
                  <w:marBottom w:val="0"/>
                  <w:divBdr>
                    <w:top w:val="none" w:sz="0" w:space="0" w:color="auto"/>
                    <w:left w:val="none" w:sz="0" w:space="0" w:color="auto"/>
                    <w:bottom w:val="none" w:sz="0" w:space="0" w:color="auto"/>
                    <w:right w:val="none" w:sz="0" w:space="0" w:color="auto"/>
                  </w:divBdr>
                  <w:divsChild>
                    <w:div w:id="147405398">
                      <w:marLeft w:val="750"/>
                      <w:marRight w:val="0"/>
                      <w:marTop w:val="0"/>
                      <w:marBottom w:val="0"/>
                      <w:divBdr>
                        <w:top w:val="none" w:sz="0" w:space="0" w:color="auto"/>
                        <w:left w:val="none" w:sz="0" w:space="0" w:color="auto"/>
                        <w:bottom w:val="none" w:sz="0" w:space="0" w:color="auto"/>
                        <w:right w:val="none" w:sz="0" w:space="0" w:color="auto"/>
                      </w:divBdr>
                    </w:div>
                    <w:div w:id="83690013">
                      <w:marLeft w:val="750"/>
                      <w:marRight w:val="0"/>
                      <w:marTop w:val="0"/>
                      <w:marBottom w:val="0"/>
                      <w:divBdr>
                        <w:top w:val="none" w:sz="0" w:space="0" w:color="auto"/>
                        <w:left w:val="none" w:sz="0" w:space="0" w:color="auto"/>
                        <w:bottom w:val="none" w:sz="0" w:space="0" w:color="auto"/>
                        <w:right w:val="none" w:sz="0" w:space="0" w:color="auto"/>
                      </w:divBdr>
                    </w:div>
                  </w:divsChild>
                </w:div>
                <w:div w:id="681735916">
                  <w:marLeft w:val="300"/>
                  <w:marRight w:val="0"/>
                  <w:marTop w:val="75"/>
                  <w:marBottom w:val="0"/>
                  <w:divBdr>
                    <w:top w:val="none" w:sz="0" w:space="0" w:color="auto"/>
                    <w:left w:val="none" w:sz="0" w:space="0" w:color="auto"/>
                    <w:bottom w:val="none" w:sz="0" w:space="0" w:color="auto"/>
                    <w:right w:val="none" w:sz="0" w:space="0" w:color="auto"/>
                  </w:divBdr>
                  <w:divsChild>
                    <w:div w:id="1580824762">
                      <w:marLeft w:val="750"/>
                      <w:marRight w:val="0"/>
                      <w:marTop w:val="0"/>
                      <w:marBottom w:val="0"/>
                      <w:divBdr>
                        <w:top w:val="none" w:sz="0" w:space="0" w:color="auto"/>
                        <w:left w:val="none" w:sz="0" w:space="0" w:color="auto"/>
                        <w:bottom w:val="none" w:sz="0" w:space="0" w:color="auto"/>
                        <w:right w:val="none" w:sz="0" w:space="0" w:color="auto"/>
                      </w:divBdr>
                    </w:div>
                  </w:divsChild>
                </w:div>
                <w:div w:id="744842663">
                  <w:marLeft w:val="300"/>
                  <w:marRight w:val="0"/>
                  <w:marTop w:val="75"/>
                  <w:marBottom w:val="0"/>
                  <w:divBdr>
                    <w:top w:val="none" w:sz="0" w:space="0" w:color="auto"/>
                    <w:left w:val="none" w:sz="0" w:space="0" w:color="auto"/>
                    <w:bottom w:val="none" w:sz="0" w:space="0" w:color="auto"/>
                    <w:right w:val="none" w:sz="0" w:space="0" w:color="auto"/>
                  </w:divBdr>
                  <w:divsChild>
                    <w:div w:id="1805922659">
                      <w:marLeft w:val="750"/>
                      <w:marRight w:val="0"/>
                      <w:marTop w:val="0"/>
                      <w:marBottom w:val="0"/>
                      <w:divBdr>
                        <w:top w:val="none" w:sz="0" w:space="0" w:color="auto"/>
                        <w:left w:val="none" w:sz="0" w:space="0" w:color="auto"/>
                        <w:bottom w:val="none" w:sz="0" w:space="0" w:color="auto"/>
                        <w:right w:val="none" w:sz="0" w:space="0" w:color="auto"/>
                      </w:divBdr>
                    </w:div>
                  </w:divsChild>
                </w:div>
                <w:div w:id="655839529">
                  <w:marLeft w:val="300"/>
                  <w:marRight w:val="0"/>
                  <w:marTop w:val="75"/>
                  <w:marBottom w:val="0"/>
                  <w:divBdr>
                    <w:top w:val="none" w:sz="0" w:space="0" w:color="auto"/>
                    <w:left w:val="none" w:sz="0" w:space="0" w:color="auto"/>
                    <w:bottom w:val="none" w:sz="0" w:space="0" w:color="auto"/>
                    <w:right w:val="none" w:sz="0" w:space="0" w:color="auto"/>
                  </w:divBdr>
                  <w:divsChild>
                    <w:div w:id="1775246572">
                      <w:marLeft w:val="750"/>
                      <w:marRight w:val="0"/>
                      <w:marTop w:val="0"/>
                      <w:marBottom w:val="0"/>
                      <w:divBdr>
                        <w:top w:val="none" w:sz="0" w:space="0" w:color="auto"/>
                        <w:left w:val="none" w:sz="0" w:space="0" w:color="auto"/>
                        <w:bottom w:val="none" w:sz="0" w:space="0" w:color="auto"/>
                        <w:right w:val="none" w:sz="0" w:space="0" w:color="auto"/>
                      </w:divBdr>
                    </w:div>
                  </w:divsChild>
                </w:div>
                <w:div w:id="536506189">
                  <w:marLeft w:val="300"/>
                  <w:marRight w:val="0"/>
                  <w:marTop w:val="75"/>
                  <w:marBottom w:val="0"/>
                  <w:divBdr>
                    <w:top w:val="none" w:sz="0" w:space="0" w:color="auto"/>
                    <w:left w:val="none" w:sz="0" w:space="0" w:color="auto"/>
                    <w:bottom w:val="none" w:sz="0" w:space="0" w:color="auto"/>
                    <w:right w:val="none" w:sz="0" w:space="0" w:color="auto"/>
                  </w:divBdr>
                </w:div>
              </w:divsChild>
            </w:div>
            <w:div w:id="512183011">
              <w:marLeft w:val="0"/>
              <w:marRight w:val="0"/>
              <w:marTop w:val="150"/>
              <w:marBottom w:val="150"/>
              <w:divBdr>
                <w:top w:val="none" w:sz="0" w:space="0" w:color="auto"/>
                <w:left w:val="none" w:sz="0" w:space="0" w:color="auto"/>
                <w:bottom w:val="none" w:sz="0" w:space="0" w:color="auto"/>
                <w:right w:val="none" w:sz="0" w:space="0" w:color="auto"/>
              </w:divBdr>
              <w:divsChild>
                <w:div w:id="393163880">
                  <w:marLeft w:val="300"/>
                  <w:marRight w:val="0"/>
                  <w:marTop w:val="75"/>
                  <w:marBottom w:val="0"/>
                  <w:divBdr>
                    <w:top w:val="none" w:sz="0" w:space="0" w:color="auto"/>
                    <w:left w:val="none" w:sz="0" w:space="0" w:color="auto"/>
                    <w:bottom w:val="none" w:sz="0" w:space="0" w:color="auto"/>
                    <w:right w:val="none" w:sz="0" w:space="0" w:color="auto"/>
                  </w:divBdr>
                </w:div>
                <w:div w:id="1451050555">
                  <w:marLeft w:val="300"/>
                  <w:marRight w:val="0"/>
                  <w:marTop w:val="75"/>
                  <w:marBottom w:val="0"/>
                  <w:divBdr>
                    <w:top w:val="none" w:sz="0" w:space="0" w:color="auto"/>
                    <w:left w:val="none" w:sz="0" w:space="0" w:color="auto"/>
                    <w:bottom w:val="none" w:sz="0" w:space="0" w:color="auto"/>
                    <w:right w:val="none" w:sz="0" w:space="0" w:color="auto"/>
                  </w:divBdr>
                  <w:divsChild>
                    <w:div w:id="495926350">
                      <w:marLeft w:val="750"/>
                      <w:marRight w:val="0"/>
                      <w:marTop w:val="0"/>
                      <w:marBottom w:val="0"/>
                      <w:divBdr>
                        <w:top w:val="none" w:sz="0" w:space="0" w:color="auto"/>
                        <w:left w:val="none" w:sz="0" w:space="0" w:color="auto"/>
                        <w:bottom w:val="none" w:sz="0" w:space="0" w:color="auto"/>
                        <w:right w:val="none" w:sz="0" w:space="0" w:color="auto"/>
                      </w:divBdr>
                    </w:div>
                    <w:div w:id="125970410">
                      <w:marLeft w:val="750"/>
                      <w:marRight w:val="0"/>
                      <w:marTop w:val="0"/>
                      <w:marBottom w:val="0"/>
                      <w:divBdr>
                        <w:top w:val="none" w:sz="0" w:space="0" w:color="auto"/>
                        <w:left w:val="none" w:sz="0" w:space="0" w:color="auto"/>
                        <w:bottom w:val="none" w:sz="0" w:space="0" w:color="auto"/>
                        <w:right w:val="none" w:sz="0" w:space="0" w:color="auto"/>
                      </w:divBdr>
                    </w:div>
                  </w:divsChild>
                </w:div>
                <w:div w:id="70389734">
                  <w:marLeft w:val="300"/>
                  <w:marRight w:val="0"/>
                  <w:marTop w:val="75"/>
                  <w:marBottom w:val="0"/>
                  <w:divBdr>
                    <w:top w:val="none" w:sz="0" w:space="0" w:color="auto"/>
                    <w:left w:val="none" w:sz="0" w:space="0" w:color="auto"/>
                    <w:bottom w:val="none" w:sz="0" w:space="0" w:color="auto"/>
                    <w:right w:val="none" w:sz="0" w:space="0" w:color="auto"/>
                  </w:divBdr>
                  <w:divsChild>
                    <w:div w:id="1373535291">
                      <w:marLeft w:val="750"/>
                      <w:marRight w:val="0"/>
                      <w:marTop w:val="0"/>
                      <w:marBottom w:val="0"/>
                      <w:divBdr>
                        <w:top w:val="none" w:sz="0" w:space="0" w:color="auto"/>
                        <w:left w:val="none" w:sz="0" w:space="0" w:color="auto"/>
                        <w:bottom w:val="none" w:sz="0" w:space="0" w:color="auto"/>
                        <w:right w:val="none" w:sz="0" w:space="0" w:color="auto"/>
                      </w:divBdr>
                    </w:div>
                  </w:divsChild>
                </w:div>
                <w:div w:id="2040352074">
                  <w:marLeft w:val="300"/>
                  <w:marRight w:val="0"/>
                  <w:marTop w:val="75"/>
                  <w:marBottom w:val="0"/>
                  <w:divBdr>
                    <w:top w:val="none" w:sz="0" w:space="0" w:color="auto"/>
                    <w:left w:val="none" w:sz="0" w:space="0" w:color="auto"/>
                    <w:bottom w:val="none" w:sz="0" w:space="0" w:color="auto"/>
                    <w:right w:val="none" w:sz="0" w:space="0" w:color="auto"/>
                  </w:divBdr>
                  <w:divsChild>
                    <w:div w:id="213675125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71334612">
              <w:marLeft w:val="0"/>
              <w:marRight w:val="0"/>
              <w:marTop w:val="150"/>
              <w:marBottom w:val="150"/>
              <w:divBdr>
                <w:top w:val="none" w:sz="0" w:space="0" w:color="auto"/>
                <w:left w:val="none" w:sz="0" w:space="0" w:color="auto"/>
                <w:bottom w:val="none" w:sz="0" w:space="0" w:color="auto"/>
                <w:right w:val="none" w:sz="0" w:space="0" w:color="auto"/>
              </w:divBdr>
              <w:divsChild>
                <w:div w:id="1985234214">
                  <w:marLeft w:val="300"/>
                  <w:marRight w:val="0"/>
                  <w:marTop w:val="75"/>
                  <w:marBottom w:val="0"/>
                  <w:divBdr>
                    <w:top w:val="none" w:sz="0" w:space="0" w:color="auto"/>
                    <w:left w:val="none" w:sz="0" w:space="0" w:color="auto"/>
                    <w:bottom w:val="none" w:sz="0" w:space="0" w:color="auto"/>
                    <w:right w:val="none" w:sz="0" w:space="0" w:color="auto"/>
                  </w:divBdr>
                </w:div>
                <w:div w:id="184170342">
                  <w:marLeft w:val="300"/>
                  <w:marRight w:val="0"/>
                  <w:marTop w:val="75"/>
                  <w:marBottom w:val="0"/>
                  <w:divBdr>
                    <w:top w:val="none" w:sz="0" w:space="0" w:color="auto"/>
                    <w:left w:val="none" w:sz="0" w:space="0" w:color="auto"/>
                    <w:bottom w:val="none" w:sz="0" w:space="0" w:color="auto"/>
                    <w:right w:val="none" w:sz="0" w:space="0" w:color="auto"/>
                  </w:divBdr>
                  <w:divsChild>
                    <w:div w:id="1705056525">
                      <w:marLeft w:val="750"/>
                      <w:marRight w:val="0"/>
                      <w:marTop w:val="0"/>
                      <w:marBottom w:val="0"/>
                      <w:divBdr>
                        <w:top w:val="none" w:sz="0" w:space="0" w:color="auto"/>
                        <w:left w:val="none" w:sz="0" w:space="0" w:color="auto"/>
                        <w:bottom w:val="none" w:sz="0" w:space="0" w:color="auto"/>
                        <w:right w:val="none" w:sz="0" w:space="0" w:color="auto"/>
                      </w:divBdr>
                    </w:div>
                  </w:divsChild>
                </w:div>
                <w:div w:id="1253004947">
                  <w:marLeft w:val="300"/>
                  <w:marRight w:val="0"/>
                  <w:marTop w:val="75"/>
                  <w:marBottom w:val="0"/>
                  <w:divBdr>
                    <w:top w:val="none" w:sz="0" w:space="0" w:color="auto"/>
                    <w:left w:val="none" w:sz="0" w:space="0" w:color="auto"/>
                    <w:bottom w:val="none" w:sz="0" w:space="0" w:color="auto"/>
                    <w:right w:val="none" w:sz="0" w:space="0" w:color="auto"/>
                  </w:divBdr>
                </w:div>
                <w:div w:id="1140536207">
                  <w:marLeft w:val="300"/>
                  <w:marRight w:val="0"/>
                  <w:marTop w:val="75"/>
                  <w:marBottom w:val="0"/>
                  <w:divBdr>
                    <w:top w:val="none" w:sz="0" w:space="0" w:color="auto"/>
                    <w:left w:val="none" w:sz="0" w:space="0" w:color="auto"/>
                    <w:bottom w:val="none" w:sz="0" w:space="0" w:color="auto"/>
                    <w:right w:val="none" w:sz="0" w:space="0" w:color="auto"/>
                  </w:divBdr>
                  <w:divsChild>
                    <w:div w:id="1411612512">
                      <w:marLeft w:val="750"/>
                      <w:marRight w:val="0"/>
                      <w:marTop w:val="0"/>
                      <w:marBottom w:val="0"/>
                      <w:divBdr>
                        <w:top w:val="none" w:sz="0" w:space="0" w:color="auto"/>
                        <w:left w:val="none" w:sz="0" w:space="0" w:color="auto"/>
                        <w:bottom w:val="none" w:sz="0" w:space="0" w:color="auto"/>
                        <w:right w:val="none" w:sz="0" w:space="0" w:color="auto"/>
                      </w:divBdr>
                    </w:div>
                  </w:divsChild>
                </w:div>
                <w:div w:id="523832112">
                  <w:marLeft w:val="300"/>
                  <w:marRight w:val="0"/>
                  <w:marTop w:val="75"/>
                  <w:marBottom w:val="0"/>
                  <w:divBdr>
                    <w:top w:val="none" w:sz="0" w:space="0" w:color="auto"/>
                    <w:left w:val="none" w:sz="0" w:space="0" w:color="auto"/>
                    <w:bottom w:val="none" w:sz="0" w:space="0" w:color="auto"/>
                    <w:right w:val="none" w:sz="0" w:space="0" w:color="auto"/>
                  </w:divBdr>
                </w:div>
                <w:div w:id="28069556">
                  <w:marLeft w:val="300"/>
                  <w:marRight w:val="0"/>
                  <w:marTop w:val="75"/>
                  <w:marBottom w:val="0"/>
                  <w:divBdr>
                    <w:top w:val="none" w:sz="0" w:space="0" w:color="auto"/>
                    <w:left w:val="none" w:sz="0" w:space="0" w:color="auto"/>
                    <w:bottom w:val="none" w:sz="0" w:space="0" w:color="auto"/>
                    <w:right w:val="none" w:sz="0" w:space="0" w:color="auto"/>
                  </w:divBdr>
                  <w:divsChild>
                    <w:div w:id="935097682">
                      <w:marLeft w:val="750"/>
                      <w:marRight w:val="0"/>
                      <w:marTop w:val="0"/>
                      <w:marBottom w:val="0"/>
                      <w:divBdr>
                        <w:top w:val="none" w:sz="0" w:space="0" w:color="auto"/>
                        <w:left w:val="none" w:sz="0" w:space="0" w:color="auto"/>
                        <w:bottom w:val="none" w:sz="0" w:space="0" w:color="auto"/>
                        <w:right w:val="none" w:sz="0" w:space="0" w:color="auto"/>
                      </w:divBdr>
                    </w:div>
                    <w:div w:id="1742560823">
                      <w:marLeft w:val="750"/>
                      <w:marRight w:val="0"/>
                      <w:marTop w:val="0"/>
                      <w:marBottom w:val="0"/>
                      <w:divBdr>
                        <w:top w:val="none" w:sz="0" w:space="0" w:color="auto"/>
                        <w:left w:val="none" w:sz="0" w:space="0" w:color="auto"/>
                        <w:bottom w:val="none" w:sz="0" w:space="0" w:color="auto"/>
                        <w:right w:val="none" w:sz="0" w:space="0" w:color="auto"/>
                      </w:divBdr>
                    </w:div>
                  </w:divsChild>
                </w:div>
                <w:div w:id="1616904515">
                  <w:marLeft w:val="300"/>
                  <w:marRight w:val="0"/>
                  <w:marTop w:val="75"/>
                  <w:marBottom w:val="0"/>
                  <w:divBdr>
                    <w:top w:val="none" w:sz="0" w:space="0" w:color="auto"/>
                    <w:left w:val="none" w:sz="0" w:space="0" w:color="auto"/>
                    <w:bottom w:val="none" w:sz="0" w:space="0" w:color="auto"/>
                    <w:right w:val="none" w:sz="0" w:space="0" w:color="auto"/>
                  </w:divBdr>
                </w:div>
                <w:div w:id="1944680659">
                  <w:marLeft w:val="300"/>
                  <w:marRight w:val="0"/>
                  <w:marTop w:val="75"/>
                  <w:marBottom w:val="0"/>
                  <w:divBdr>
                    <w:top w:val="none" w:sz="0" w:space="0" w:color="auto"/>
                    <w:left w:val="none" w:sz="0" w:space="0" w:color="auto"/>
                    <w:bottom w:val="none" w:sz="0" w:space="0" w:color="auto"/>
                    <w:right w:val="none" w:sz="0" w:space="0" w:color="auto"/>
                  </w:divBdr>
                  <w:divsChild>
                    <w:div w:id="1787193768">
                      <w:marLeft w:val="750"/>
                      <w:marRight w:val="0"/>
                      <w:marTop w:val="0"/>
                      <w:marBottom w:val="0"/>
                      <w:divBdr>
                        <w:top w:val="none" w:sz="0" w:space="0" w:color="auto"/>
                        <w:left w:val="none" w:sz="0" w:space="0" w:color="auto"/>
                        <w:bottom w:val="none" w:sz="0" w:space="0" w:color="auto"/>
                        <w:right w:val="none" w:sz="0" w:space="0" w:color="auto"/>
                      </w:divBdr>
                    </w:div>
                  </w:divsChild>
                </w:div>
                <w:div w:id="1613786177">
                  <w:marLeft w:val="300"/>
                  <w:marRight w:val="0"/>
                  <w:marTop w:val="75"/>
                  <w:marBottom w:val="0"/>
                  <w:divBdr>
                    <w:top w:val="none" w:sz="0" w:space="0" w:color="auto"/>
                    <w:left w:val="none" w:sz="0" w:space="0" w:color="auto"/>
                    <w:bottom w:val="none" w:sz="0" w:space="0" w:color="auto"/>
                    <w:right w:val="none" w:sz="0" w:space="0" w:color="auto"/>
                  </w:divBdr>
                  <w:divsChild>
                    <w:div w:id="1668437824">
                      <w:marLeft w:val="750"/>
                      <w:marRight w:val="0"/>
                      <w:marTop w:val="0"/>
                      <w:marBottom w:val="0"/>
                      <w:divBdr>
                        <w:top w:val="none" w:sz="0" w:space="0" w:color="auto"/>
                        <w:left w:val="none" w:sz="0" w:space="0" w:color="auto"/>
                        <w:bottom w:val="none" w:sz="0" w:space="0" w:color="auto"/>
                        <w:right w:val="none" w:sz="0" w:space="0" w:color="auto"/>
                      </w:divBdr>
                    </w:div>
                  </w:divsChild>
                </w:div>
                <w:div w:id="2028751512">
                  <w:marLeft w:val="300"/>
                  <w:marRight w:val="0"/>
                  <w:marTop w:val="75"/>
                  <w:marBottom w:val="0"/>
                  <w:divBdr>
                    <w:top w:val="none" w:sz="0" w:space="0" w:color="auto"/>
                    <w:left w:val="none" w:sz="0" w:space="0" w:color="auto"/>
                    <w:bottom w:val="none" w:sz="0" w:space="0" w:color="auto"/>
                    <w:right w:val="none" w:sz="0" w:space="0" w:color="auto"/>
                  </w:divBdr>
                  <w:divsChild>
                    <w:div w:id="463547683">
                      <w:marLeft w:val="750"/>
                      <w:marRight w:val="0"/>
                      <w:marTop w:val="0"/>
                      <w:marBottom w:val="0"/>
                      <w:divBdr>
                        <w:top w:val="none" w:sz="0" w:space="0" w:color="auto"/>
                        <w:left w:val="none" w:sz="0" w:space="0" w:color="auto"/>
                        <w:bottom w:val="none" w:sz="0" w:space="0" w:color="auto"/>
                        <w:right w:val="none" w:sz="0" w:space="0" w:color="auto"/>
                      </w:divBdr>
                    </w:div>
                    <w:div w:id="839854853">
                      <w:marLeft w:val="750"/>
                      <w:marRight w:val="0"/>
                      <w:marTop w:val="0"/>
                      <w:marBottom w:val="0"/>
                      <w:divBdr>
                        <w:top w:val="none" w:sz="0" w:space="0" w:color="auto"/>
                        <w:left w:val="none" w:sz="0" w:space="0" w:color="auto"/>
                        <w:bottom w:val="none" w:sz="0" w:space="0" w:color="auto"/>
                        <w:right w:val="none" w:sz="0" w:space="0" w:color="auto"/>
                      </w:divBdr>
                    </w:div>
                    <w:div w:id="1664888863">
                      <w:marLeft w:val="750"/>
                      <w:marRight w:val="0"/>
                      <w:marTop w:val="0"/>
                      <w:marBottom w:val="0"/>
                      <w:divBdr>
                        <w:top w:val="none" w:sz="0" w:space="0" w:color="auto"/>
                        <w:left w:val="none" w:sz="0" w:space="0" w:color="auto"/>
                        <w:bottom w:val="none" w:sz="0" w:space="0" w:color="auto"/>
                        <w:right w:val="none" w:sz="0" w:space="0" w:color="auto"/>
                      </w:divBdr>
                    </w:div>
                    <w:div w:id="4583758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16670691">
              <w:marLeft w:val="0"/>
              <w:marRight w:val="0"/>
              <w:marTop w:val="150"/>
              <w:marBottom w:val="150"/>
              <w:divBdr>
                <w:top w:val="none" w:sz="0" w:space="0" w:color="auto"/>
                <w:left w:val="none" w:sz="0" w:space="0" w:color="auto"/>
                <w:bottom w:val="none" w:sz="0" w:space="0" w:color="auto"/>
                <w:right w:val="none" w:sz="0" w:space="0" w:color="auto"/>
              </w:divBdr>
              <w:divsChild>
                <w:div w:id="1260455439">
                  <w:marLeft w:val="300"/>
                  <w:marRight w:val="0"/>
                  <w:marTop w:val="75"/>
                  <w:marBottom w:val="0"/>
                  <w:divBdr>
                    <w:top w:val="none" w:sz="0" w:space="0" w:color="auto"/>
                    <w:left w:val="none" w:sz="0" w:space="0" w:color="auto"/>
                    <w:bottom w:val="none" w:sz="0" w:space="0" w:color="auto"/>
                    <w:right w:val="none" w:sz="0" w:space="0" w:color="auto"/>
                  </w:divBdr>
                  <w:divsChild>
                    <w:div w:id="926187397">
                      <w:marLeft w:val="750"/>
                      <w:marRight w:val="0"/>
                      <w:marTop w:val="0"/>
                      <w:marBottom w:val="0"/>
                      <w:divBdr>
                        <w:top w:val="none" w:sz="0" w:space="0" w:color="auto"/>
                        <w:left w:val="none" w:sz="0" w:space="0" w:color="auto"/>
                        <w:bottom w:val="none" w:sz="0" w:space="0" w:color="auto"/>
                        <w:right w:val="none" w:sz="0" w:space="0" w:color="auto"/>
                      </w:divBdr>
                    </w:div>
                  </w:divsChild>
                </w:div>
                <w:div w:id="1832913367">
                  <w:marLeft w:val="300"/>
                  <w:marRight w:val="0"/>
                  <w:marTop w:val="75"/>
                  <w:marBottom w:val="0"/>
                  <w:divBdr>
                    <w:top w:val="none" w:sz="0" w:space="0" w:color="auto"/>
                    <w:left w:val="none" w:sz="0" w:space="0" w:color="auto"/>
                    <w:bottom w:val="none" w:sz="0" w:space="0" w:color="auto"/>
                    <w:right w:val="none" w:sz="0" w:space="0" w:color="auto"/>
                  </w:divBdr>
                </w:div>
                <w:div w:id="384371886">
                  <w:marLeft w:val="300"/>
                  <w:marRight w:val="0"/>
                  <w:marTop w:val="75"/>
                  <w:marBottom w:val="0"/>
                  <w:divBdr>
                    <w:top w:val="none" w:sz="0" w:space="0" w:color="auto"/>
                    <w:left w:val="none" w:sz="0" w:space="0" w:color="auto"/>
                    <w:bottom w:val="none" w:sz="0" w:space="0" w:color="auto"/>
                    <w:right w:val="none" w:sz="0" w:space="0" w:color="auto"/>
                  </w:divBdr>
                </w:div>
                <w:div w:id="1279146119">
                  <w:marLeft w:val="300"/>
                  <w:marRight w:val="0"/>
                  <w:marTop w:val="75"/>
                  <w:marBottom w:val="0"/>
                  <w:divBdr>
                    <w:top w:val="none" w:sz="0" w:space="0" w:color="auto"/>
                    <w:left w:val="none" w:sz="0" w:space="0" w:color="auto"/>
                    <w:bottom w:val="none" w:sz="0" w:space="0" w:color="auto"/>
                    <w:right w:val="none" w:sz="0" w:space="0" w:color="auto"/>
                  </w:divBdr>
                  <w:divsChild>
                    <w:div w:id="205068588">
                      <w:marLeft w:val="750"/>
                      <w:marRight w:val="0"/>
                      <w:marTop w:val="0"/>
                      <w:marBottom w:val="0"/>
                      <w:divBdr>
                        <w:top w:val="none" w:sz="0" w:space="0" w:color="auto"/>
                        <w:left w:val="none" w:sz="0" w:space="0" w:color="auto"/>
                        <w:bottom w:val="none" w:sz="0" w:space="0" w:color="auto"/>
                        <w:right w:val="none" w:sz="0" w:space="0" w:color="auto"/>
                      </w:divBdr>
                    </w:div>
                  </w:divsChild>
                </w:div>
                <w:div w:id="10666">
                  <w:marLeft w:val="300"/>
                  <w:marRight w:val="0"/>
                  <w:marTop w:val="75"/>
                  <w:marBottom w:val="0"/>
                  <w:divBdr>
                    <w:top w:val="none" w:sz="0" w:space="0" w:color="auto"/>
                    <w:left w:val="none" w:sz="0" w:space="0" w:color="auto"/>
                    <w:bottom w:val="none" w:sz="0" w:space="0" w:color="auto"/>
                    <w:right w:val="none" w:sz="0" w:space="0" w:color="auto"/>
                  </w:divBdr>
                  <w:divsChild>
                    <w:div w:id="7691584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83271">
      <w:bodyDiv w:val="1"/>
      <w:marLeft w:val="0"/>
      <w:marRight w:val="0"/>
      <w:marTop w:val="0"/>
      <w:marBottom w:val="0"/>
      <w:divBdr>
        <w:top w:val="none" w:sz="0" w:space="0" w:color="auto"/>
        <w:left w:val="none" w:sz="0" w:space="0" w:color="auto"/>
        <w:bottom w:val="none" w:sz="0" w:space="0" w:color="auto"/>
        <w:right w:val="none" w:sz="0" w:space="0" w:color="auto"/>
      </w:divBdr>
      <w:divsChild>
        <w:div w:id="408621770">
          <w:marLeft w:val="0"/>
          <w:marRight w:val="0"/>
          <w:marTop w:val="0"/>
          <w:marBottom w:val="0"/>
          <w:divBdr>
            <w:top w:val="none" w:sz="0" w:space="0" w:color="auto"/>
            <w:left w:val="none" w:sz="0" w:space="0" w:color="auto"/>
            <w:bottom w:val="none" w:sz="0" w:space="0" w:color="auto"/>
            <w:right w:val="none" w:sz="0" w:space="0" w:color="auto"/>
          </w:divBdr>
          <w:divsChild>
            <w:div w:id="10109463">
              <w:marLeft w:val="0"/>
              <w:marRight w:val="0"/>
              <w:marTop w:val="150"/>
              <w:marBottom w:val="150"/>
              <w:divBdr>
                <w:top w:val="none" w:sz="0" w:space="0" w:color="auto"/>
                <w:left w:val="none" w:sz="0" w:space="0" w:color="auto"/>
                <w:bottom w:val="none" w:sz="0" w:space="0" w:color="auto"/>
                <w:right w:val="none" w:sz="0" w:space="0" w:color="auto"/>
              </w:divBdr>
              <w:divsChild>
                <w:div w:id="163591148">
                  <w:marLeft w:val="300"/>
                  <w:marRight w:val="0"/>
                  <w:marTop w:val="75"/>
                  <w:marBottom w:val="0"/>
                  <w:divBdr>
                    <w:top w:val="none" w:sz="0" w:space="0" w:color="auto"/>
                    <w:left w:val="none" w:sz="0" w:space="0" w:color="auto"/>
                    <w:bottom w:val="none" w:sz="0" w:space="0" w:color="auto"/>
                    <w:right w:val="none" w:sz="0" w:space="0" w:color="auto"/>
                  </w:divBdr>
                  <w:divsChild>
                    <w:div w:id="1446315399">
                      <w:marLeft w:val="750"/>
                      <w:marRight w:val="0"/>
                      <w:marTop w:val="0"/>
                      <w:marBottom w:val="0"/>
                      <w:divBdr>
                        <w:top w:val="none" w:sz="0" w:space="0" w:color="auto"/>
                        <w:left w:val="none" w:sz="0" w:space="0" w:color="auto"/>
                        <w:bottom w:val="none" w:sz="0" w:space="0" w:color="auto"/>
                        <w:right w:val="none" w:sz="0" w:space="0" w:color="auto"/>
                      </w:divBdr>
                    </w:div>
                  </w:divsChild>
                </w:div>
                <w:div w:id="1840995969">
                  <w:marLeft w:val="300"/>
                  <w:marRight w:val="0"/>
                  <w:marTop w:val="75"/>
                  <w:marBottom w:val="0"/>
                  <w:divBdr>
                    <w:top w:val="none" w:sz="0" w:space="0" w:color="auto"/>
                    <w:left w:val="none" w:sz="0" w:space="0" w:color="auto"/>
                    <w:bottom w:val="none" w:sz="0" w:space="0" w:color="auto"/>
                    <w:right w:val="none" w:sz="0" w:space="0" w:color="auto"/>
                  </w:divBdr>
                </w:div>
                <w:div w:id="1333142042">
                  <w:marLeft w:val="300"/>
                  <w:marRight w:val="0"/>
                  <w:marTop w:val="75"/>
                  <w:marBottom w:val="0"/>
                  <w:divBdr>
                    <w:top w:val="none" w:sz="0" w:space="0" w:color="auto"/>
                    <w:left w:val="none" w:sz="0" w:space="0" w:color="auto"/>
                    <w:bottom w:val="none" w:sz="0" w:space="0" w:color="auto"/>
                    <w:right w:val="none" w:sz="0" w:space="0" w:color="auto"/>
                  </w:divBdr>
                  <w:divsChild>
                    <w:div w:id="461076160">
                      <w:marLeft w:val="750"/>
                      <w:marRight w:val="0"/>
                      <w:marTop w:val="0"/>
                      <w:marBottom w:val="0"/>
                      <w:divBdr>
                        <w:top w:val="none" w:sz="0" w:space="0" w:color="auto"/>
                        <w:left w:val="none" w:sz="0" w:space="0" w:color="auto"/>
                        <w:bottom w:val="none" w:sz="0" w:space="0" w:color="auto"/>
                        <w:right w:val="none" w:sz="0" w:space="0" w:color="auto"/>
                      </w:divBdr>
                    </w:div>
                    <w:div w:id="1033728303">
                      <w:marLeft w:val="750"/>
                      <w:marRight w:val="0"/>
                      <w:marTop w:val="0"/>
                      <w:marBottom w:val="0"/>
                      <w:divBdr>
                        <w:top w:val="none" w:sz="0" w:space="0" w:color="auto"/>
                        <w:left w:val="none" w:sz="0" w:space="0" w:color="auto"/>
                        <w:bottom w:val="none" w:sz="0" w:space="0" w:color="auto"/>
                        <w:right w:val="none" w:sz="0" w:space="0" w:color="auto"/>
                      </w:divBdr>
                    </w:div>
                    <w:div w:id="1244879080">
                      <w:marLeft w:val="750"/>
                      <w:marRight w:val="0"/>
                      <w:marTop w:val="0"/>
                      <w:marBottom w:val="0"/>
                      <w:divBdr>
                        <w:top w:val="none" w:sz="0" w:space="0" w:color="auto"/>
                        <w:left w:val="none" w:sz="0" w:space="0" w:color="auto"/>
                        <w:bottom w:val="none" w:sz="0" w:space="0" w:color="auto"/>
                        <w:right w:val="none" w:sz="0" w:space="0" w:color="auto"/>
                      </w:divBdr>
                    </w:div>
                  </w:divsChild>
                </w:div>
                <w:div w:id="1675843812">
                  <w:marLeft w:val="300"/>
                  <w:marRight w:val="0"/>
                  <w:marTop w:val="75"/>
                  <w:marBottom w:val="0"/>
                  <w:divBdr>
                    <w:top w:val="none" w:sz="0" w:space="0" w:color="auto"/>
                    <w:left w:val="none" w:sz="0" w:space="0" w:color="auto"/>
                    <w:bottom w:val="none" w:sz="0" w:space="0" w:color="auto"/>
                    <w:right w:val="none" w:sz="0" w:space="0" w:color="auto"/>
                  </w:divBdr>
                  <w:divsChild>
                    <w:div w:id="1161458432">
                      <w:marLeft w:val="750"/>
                      <w:marRight w:val="0"/>
                      <w:marTop w:val="0"/>
                      <w:marBottom w:val="0"/>
                      <w:divBdr>
                        <w:top w:val="none" w:sz="0" w:space="0" w:color="auto"/>
                        <w:left w:val="none" w:sz="0" w:space="0" w:color="auto"/>
                        <w:bottom w:val="none" w:sz="0" w:space="0" w:color="auto"/>
                        <w:right w:val="none" w:sz="0" w:space="0" w:color="auto"/>
                      </w:divBdr>
                    </w:div>
                  </w:divsChild>
                </w:div>
                <w:div w:id="1895968681">
                  <w:marLeft w:val="300"/>
                  <w:marRight w:val="0"/>
                  <w:marTop w:val="75"/>
                  <w:marBottom w:val="0"/>
                  <w:divBdr>
                    <w:top w:val="none" w:sz="0" w:space="0" w:color="auto"/>
                    <w:left w:val="none" w:sz="0" w:space="0" w:color="auto"/>
                    <w:bottom w:val="none" w:sz="0" w:space="0" w:color="auto"/>
                    <w:right w:val="none" w:sz="0" w:space="0" w:color="auto"/>
                  </w:divBdr>
                  <w:divsChild>
                    <w:div w:id="138198172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221984">
              <w:marLeft w:val="0"/>
              <w:marRight w:val="0"/>
              <w:marTop w:val="150"/>
              <w:marBottom w:val="150"/>
              <w:divBdr>
                <w:top w:val="none" w:sz="0" w:space="0" w:color="auto"/>
                <w:left w:val="none" w:sz="0" w:space="0" w:color="auto"/>
                <w:bottom w:val="none" w:sz="0" w:space="0" w:color="auto"/>
                <w:right w:val="none" w:sz="0" w:space="0" w:color="auto"/>
              </w:divBdr>
              <w:divsChild>
                <w:div w:id="1994213851">
                  <w:marLeft w:val="300"/>
                  <w:marRight w:val="0"/>
                  <w:marTop w:val="75"/>
                  <w:marBottom w:val="0"/>
                  <w:divBdr>
                    <w:top w:val="none" w:sz="0" w:space="0" w:color="auto"/>
                    <w:left w:val="none" w:sz="0" w:space="0" w:color="auto"/>
                    <w:bottom w:val="none" w:sz="0" w:space="0" w:color="auto"/>
                    <w:right w:val="none" w:sz="0" w:space="0" w:color="auto"/>
                  </w:divBdr>
                </w:div>
                <w:div w:id="2138791759">
                  <w:marLeft w:val="300"/>
                  <w:marRight w:val="0"/>
                  <w:marTop w:val="75"/>
                  <w:marBottom w:val="0"/>
                  <w:divBdr>
                    <w:top w:val="none" w:sz="0" w:space="0" w:color="auto"/>
                    <w:left w:val="none" w:sz="0" w:space="0" w:color="auto"/>
                    <w:bottom w:val="none" w:sz="0" w:space="0" w:color="auto"/>
                    <w:right w:val="none" w:sz="0" w:space="0" w:color="auto"/>
                  </w:divBdr>
                  <w:divsChild>
                    <w:div w:id="1728988941">
                      <w:marLeft w:val="750"/>
                      <w:marRight w:val="0"/>
                      <w:marTop w:val="0"/>
                      <w:marBottom w:val="0"/>
                      <w:divBdr>
                        <w:top w:val="none" w:sz="0" w:space="0" w:color="auto"/>
                        <w:left w:val="none" w:sz="0" w:space="0" w:color="auto"/>
                        <w:bottom w:val="none" w:sz="0" w:space="0" w:color="auto"/>
                        <w:right w:val="none" w:sz="0" w:space="0" w:color="auto"/>
                      </w:divBdr>
                    </w:div>
                    <w:div w:id="1622151459">
                      <w:marLeft w:val="750"/>
                      <w:marRight w:val="0"/>
                      <w:marTop w:val="0"/>
                      <w:marBottom w:val="0"/>
                      <w:divBdr>
                        <w:top w:val="none" w:sz="0" w:space="0" w:color="auto"/>
                        <w:left w:val="none" w:sz="0" w:space="0" w:color="auto"/>
                        <w:bottom w:val="none" w:sz="0" w:space="0" w:color="auto"/>
                        <w:right w:val="none" w:sz="0" w:space="0" w:color="auto"/>
                      </w:divBdr>
                    </w:div>
                  </w:divsChild>
                </w:div>
                <w:div w:id="1820076454">
                  <w:marLeft w:val="300"/>
                  <w:marRight w:val="0"/>
                  <w:marTop w:val="75"/>
                  <w:marBottom w:val="0"/>
                  <w:divBdr>
                    <w:top w:val="none" w:sz="0" w:space="0" w:color="auto"/>
                    <w:left w:val="none" w:sz="0" w:space="0" w:color="auto"/>
                    <w:bottom w:val="none" w:sz="0" w:space="0" w:color="auto"/>
                    <w:right w:val="none" w:sz="0" w:space="0" w:color="auto"/>
                  </w:divBdr>
                  <w:divsChild>
                    <w:div w:id="177240435">
                      <w:marLeft w:val="750"/>
                      <w:marRight w:val="0"/>
                      <w:marTop w:val="0"/>
                      <w:marBottom w:val="0"/>
                      <w:divBdr>
                        <w:top w:val="none" w:sz="0" w:space="0" w:color="auto"/>
                        <w:left w:val="none" w:sz="0" w:space="0" w:color="auto"/>
                        <w:bottom w:val="none" w:sz="0" w:space="0" w:color="auto"/>
                        <w:right w:val="none" w:sz="0" w:space="0" w:color="auto"/>
                      </w:divBdr>
                    </w:div>
                  </w:divsChild>
                </w:div>
                <w:div w:id="1188178176">
                  <w:marLeft w:val="300"/>
                  <w:marRight w:val="0"/>
                  <w:marTop w:val="75"/>
                  <w:marBottom w:val="0"/>
                  <w:divBdr>
                    <w:top w:val="none" w:sz="0" w:space="0" w:color="auto"/>
                    <w:left w:val="none" w:sz="0" w:space="0" w:color="auto"/>
                    <w:bottom w:val="none" w:sz="0" w:space="0" w:color="auto"/>
                    <w:right w:val="none" w:sz="0" w:space="0" w:color="auto"/>
                  </w:divBdr>
                  <w:divsChild>
                    <w:div w:id="1792279544">
                      <w:marLeft w:val="750"/>
                      <w:marRight w:val="0"/>
                      <w:marTop w:val="0"/>
                      <w:marBottom w:val="0"/>
                      <w:divBdr>
                        <w:top w:val="none" w:sz="0" w:space="0" w:color="auto"/>
                        <w:left w:val="none" w:sz="0" w:space="0" w:color="auto"/>
                        <w:bottom w:val="none" w:sz="0" w:space="0" w:color="auto"/>
                        <w:right w:val="none" w:sz="0" w:space="0" w:color="auto"/>
                      </w:divBdr>
                    </w:div>
                  </w:divsChild>
                </w:div>
                <w:div w:id="2101558704">
                  <w:marLeft w:val="300"/>
                  <w:marRight w:val="0"/>
                  <w:marTop w:val="75"/>
                  <w:marBottom w:val="0"/>
                  <w:divBdr>
                    <w:top w:val="none" w:sz="0" w:space="0" w:color="auto"/>
                    <w:left w:val="none" w:sz="0" w:space="0" w:color="auto"/>
                    <w:bottom w:val="none" w:sz="0" w:space="0" w:color="auto"/>
                    <w:right w:val="none" w:sz="0" w:space="0" w:color="auto"/>
                  </w:divBdr>
                  <w:divsChild>
                    <w:div w:id="1850293085">
                      <w:marLeft w:val="750"/>
                      <w:marRight w:val="0"/>
                      <w:marTop w:val="0"/>
                      <w:marBottom w:val="0"/>
                      <w:divBdr>
                        <w:top w:val="none" w:sz="0" w:space="0" w:color="auto"/>
                        <w:left w:val="none" w:sz="0" w:space="0" w:color="auto"/>
                        <w:bottom w:val="none" w:sz="0" w:space="0" w:color="auto"/>
                        <w:right w:val="none" w:sz="0" w:space="0" w:color="auto"/>
                      </w:divBdr>
                    </w:div>
                  </w:divsChild>
                </w:div>
                <w:div w:id="2128115889">
                  <w:marLeft w:val="300"/>
                  <w:marRight w:val="0"/>
                  <w:marTop w:val="75"/>
                  <w:marBottom w:val="0"/>
                  <w:divBdr>
                    <w:top w:val="none" w:sz="0" w:space="0" w:color="auto"/>
                    <w:left w:val="none" w:sz="0" w:space="0" w:color="auto"/>
                    <w:bottom w:val="none" w:sz="0" w:space="0" w:color="auto"/>
                    <w:right w:val="none" w:sz="0" w:space="0" w:color="auto"/>
                  </w:divBdr>
                  <w:divsChild>
                    <w:div w:id="466775067">
                      <w:marLeft w:val="750"/>
                      <w:marRight w:val="0"/>
                      <w:marTop w:val="0"/>
                      <w:marBottom w:val="0"/>
                      <w:divBdr>
                        <w:top w:val="none" w:sz="0" w:space="0" w:color="auto"/>
                        <w:left w:val="none" w:sz="0" w:space="0" w:color="auto"/>
                        <w:bottom w:val="none" w:sz="0" w:space="0" w:color="auto"/>
                        <w:right w:val="none" w:sz="0" w:space="0" w:color="auto"/>
                      </w:divBdr>
                    </w:div>
                  </w:divsChild>
                </w:div>
                <w:div w:id="35006171">
                  <w:marLeft w:val="300"/>
                  <w:marRight w:val="0"/>
                  <w:marTop w:val="75"/>
                  <w:marBottom w:val="0"/>
                  <w:divBdr>
                    <w:top w:val="none" w:sz="0" w:space="0" w:color="auto"/>
                    <w:left w:val="none" w:sz="0" w:space="0" w:color="auto"/>
                    <w:bottom w:val="none" w:sz="0" w:space="0" w:color="auto"/>
                    <w:right w:val="none" w:sz="0" w:space="0" w:color="auto"/>
                  </w:divBdr>
                  <w:divsChild>
                    <w:div w:id="1129786231">
                      <w:marLeft w:val="750"/>
                      <w:marRight w:val="0"/>
                      <w:marTop w:val="0"/>
                      <w:marBottom w:val="0"/>
                      <w:divBdr>
                        <w:top w:val="none" w:sz="0" w:space="0" w:color="auto"/>
                        <w:left w:val="none" w:sz="0" w:space="0" w:color="auto"/>
                        <w:bottom w:val="none" w:sz="0" w:space="0" w:color="auto"/>
                        <w:right w:val="none" w:sz="0" w:space="0" w:color="auto"/>
                      </w:divBdr>
                    </w:div>
                    <w:div w:id="1980525916">
                      <w:marLeft w:val="750"/>
                      <w:marRight w:val="0"/>
                      <w:marTop w:val="0"/>
                      <w:marBottom w:val="0"/>
                      <w:divBdr>
                        <w:top w:val="none" w:sz="0" w:space="0" w:color="auto"/>
                        <w:left w:val="none" w:sz="0" w:space="0" w:color="auto"/>
                        <w:bottom w:val="none" w:sz="0" w:space="0" w:color="auto"/>
                        <w:right w:val="none" w:sz="0" w:space="0" w:color="auto"/>
                      </w:divBdr>
                    </w:div>
                  </w:divsChild>
                </w:div>
                <w:div w:id="951861886">
                  <w:marLeft w:val="300"/>
                  <w:marRight w:val="0"/>
                  <w:marTop w:val="75"/>
                  <w:marBottom w:val="0"/>
                  <w:divBdr>
                    <w:top w:val="none" w:sz="0" w:space="0" w:color="auto"/>
                    <w:left w:val="none" w:sz="0" w:space="0" w:color="auto"/>
                    <w:bottom w:val="none" w:sz="0" w:space="0" w:color="auto"/>
                    <w:right w:val="none" w:sz="0" w:space="0" w:color="auto"/>
                  </w:divBdr>
                </w:div>
                <w:div w:id="653263600">
                  <w:marLeft w:val="300"/>
                  <w:marRight w:val="0"/>
                  <w:marTop w:val="75"/>
                  <w:marBottom w:val="0"/>
                  <w:divBdr>
                    <w:top w:val="none" w:sz="0" w:space="0" w:color="auto"/>
                    <w:left w:val="none" w:sz="0" w:space="0" w:color="auto"/>
                    <w:bottom w:val="none" w:sz="0" w:space="0" w:color="auto"/>
                    <w:right w:val="none" w:sz="0" w:space="0" w:color="auto"/>
                  </w:divBdr>
                  <w:divsChild>
                    <w:div w:id="1816098137">
                      <w:marLeft w:val="750"/>
                      <w:marRight w:val="0"/>
                      <w:marTop w:val="0"/>
                      <w:marBottom w:val="0"/>
                      <w:divBdr>
                        <w:top w:val="none" w:sz="0" w:space="0" w:color="auto"/>
                        <w:left w:val="none" w:sz="0" w:space="0" w:color="auto"/>
                        <w:bottom w:val="none" w:sz="0" w:space="0" w:color="auto"/>
                        <w:right w:val="none" w:sz="0" w:space="0" w:color="auto"/>
                      </w:divBdr>
                    </w:div>
                    <w:div w:id="135223366">
                      <w:marLeft w:val="750"/>
                      <w:marRight w:val="0"/>
                      <w:marTop w:val="0"/>
                      <w:marBottom w:val="0"/>
                      <w:divBdr>
                        <w:top w:val="none" w:sz="0" w:space="0" w:color="auto"/>
                        <w:left w:val="none" w:sz="0" w:space="0" w:color="auto"/>
                        <w:bottom w:val="none" w:sz="0" w:space="0" w:color="auto"/>
                        <w:right w:val="none" w:sz="0" w:space="0" w:color="auto"/>
                      </w:divBdr>
                    </w:div>
                  </w:divsChild>
                </w:div>
                <w:div w:id="224532428">
                  <w:marLeft w:val="300"/>
                  <w:marRight w:val="0"/>
                  <w:marTop w:val="75"/>
                  <w:marBottom w:val="0"/>
                  <w:divBdr>
                    <w:top w:val="none" w:sz="0" w:space="0" w:color="auto"/>
                    <w:left w:val="none" w:sz="0" w:space="0" w:color="auto"/>
                    <w:bottom w:val="none" w:sz="0" w:space="0" w:color="auto"/>
                    <w:right w:val="none" w:sz="0" w:space="0" w:color="auto"/>
                  </w:divBdr>
                  <w:divsChild>
                    <w:div w:id="1233739810">
                      <w:marLeft w:val="750"/>
                      <w:marRight w:val="0"/>
                      <w:marTop w:val="0"/>
                      <w:marBottom w:val="0"/>
                      <w:divBdr>
                        <w:top w:val="none" w:sz="0" w:space="0" w:color="auto"/>
                        <w:left w:val="none" w:sz="0" w:space="0" w:color="auto"/>
                        <w:bottom w:val="none" w:sz="0" w:space="0" w:color="auto"/>
                        <w:right w:val="none" w:sz="0" w:space="0" w:color="auto"/>
                      </w:divBdr>
                    </w:div>
                  </w:divsChild>
                </w:div>
                <w:div w:id="1042171601">
                  <w:marLeft w:val="300"/>
                  <w:marRight w:val="0"/>
                  <w:marTop w:val="75"/>
                  <w:marBottom w:val="0"/>
                  <w:divBdr>
                    <w:top w:val="none" w:sz="0" w:space="0" w:color="auto"/>
                    <w:left w:val="none" w:sz="0" w:space="0" w:color="auto"/>
                    <w:bottom w:val="none" w:sz="0" w:space="0" w:color="auto"/>
                    <w:right w:val="none" w:sz="0" w:space="0" w:color="auto"/>
                  </w:divBdr>
                  <w:divsChild>
                    <w:div w:id="1779372442">
                      <w:marLeft w:val="750"/>
                      <w:marRight w:val="0"/>
                      <w:marTop w:val="0"/>
                      <w:marBottom w:val="0"/>
                      <w:divBdr>
                        <w:top w:val="none" w:sz="0" w:space="0" w:color="auto"/>
                        <w:left w:val="none" w:sz="0" w:space="0" w:color="auto"/>
                        <w:bottom w:val="none" w:sz="0" w:space="0" w:color="auto"/>
                        <w:right w:val="none" w:sz="0" w:space="0" w:color="auto"/>
                      </w:divBdr>
                    </w:div>
                    <w:div w:id="1056703922">
                      <w:marLeft w:val="750"/>
                      <w:marRight w:val="0"/>
                      <w:marTop w:val="0"/>
                      <w:marBottom w:val="0"/>
                      <w:divBdr>
                        <w:top w:val="none" w:sz="0" w:space="0" w:color="auto"/>
                        <w:left w:val="none" w:sz="0" w:space="0" w:color="auto"/>
                        <w:bottom w:val="none" w:sz="0" w:space="0" w:color="auto"/>
                        <w:right w:val="none" w:sz="0" w:space="0" w:color="auto"/>
                      </w:divBdr>
                    </w:div>
                    <w:div w:id="2137985273">
                      <w:marLeft w:val="750"/>
                      <w:marRight w:val="0"/>
                      <w:marTop w:val="0"/>
                      <w:marBottom w:val="0"/>
                      <w:divBdr>
                        <w:top w:val="none" w:sz="0" w:space="0" w:color="auto"/>
                        <w:left w:val="none" w:sz="0" w:space="0" w:color="auto"/>
                        <w:bottom w:val="none" w:sz="0" w:space="0" w:color="auto"/>
                        <w:right w:val="none" w:sz="0" w:space="0" w:color="auto"/>
                      </w:divBdr>
                    </w:div>
                  </w:divsChild>
                </w:div>
                <w:div w:id="69273977">
                  <w:marLeft w:val="300"/>
                  <w:marRight w:val="0"/>
                  <w:marTop w:val="75"/>
                  <w:marBottom w:val="0"/>
                  <w:divBdr>
                    <w:top w:val="none" w:sz="0" w:space="0" w:color="auto"/>
                    <w:left w:val="none" w:sz="0" w:space="0" w:color="auto"/>
                    <w:bottom w:val="none" w:sz="0" w:space="0" w:color="auto"/>
                    <w:right w:val="none" w:sz="0" w:space="0" w:color="auto"/>
                  </w:divBdr>
                  <w:divsChild>
                    <w:div w:id="1783261558">
                      <w:marLeft w:val="750"/>
                      <w:marRight w:val="0"/>
                      <w:marTop w:val="0"/>
                      <w:marBottom w:val="0"/>
                      <w:divBdr>
                        <w:top w:val="none" w:sz="0" w:space="0" w:color="auto"/>
                        <w:left w:val="none" w:sz="0" w:space="0" w:color="auto"/>
                        <w:bottom w:val="none" w:sz="0" w:space="0" w:color="auto"/>
                        <w:right w:val="none" w:sz="0" w:space="0" w:color="auto"/>
                      </w:divBdr>
                    </w:div>
                  </w:divsChild>
                </w:div>
                <w:div w:id="1757092355">
                  <w:marLeft w:val="300"/>
                  <w:marRight w:val="0"/>
                  <w:marTop w:val="75"/>
                  <w:marBottom w:val="0"/>
                  <w:divBdr>
                    <w:top w:val="none" w:sz="0" w:space="0" w:color="auto"/>
                    <w:left w:val="none" w:sz="0" w:space="0" w:color="auto"/>
                    <w:bottom w:val="none" w:sz="0" w:space="0" w:color="auto"/>
                    <w:right w:val="none" w:sz="0" w:space="0" w:color="auto"/>
                  </w:divBdr>
                  <w:divsChild>
                    <w:div w:id="1588346209">
                      <w:marLeft w:val="750"/>
                      <w:marRight w:val="0"/>
                      <w:marTop w:val="0"/>
                      <w:marBottom w:val="0"/>
                      <w:divBdr>
                        <w:top w:val="none" w:sz="0" w:space="0" w:color="auto"/>
                        <w:left w:val="none" w:sz="0" w:space="0" w:color="auto"/>
                        <w:bottom w:val="none" w:sz="0" w:space="0" w:color="auto"/>
                        <w:right w:val="none" w:sz="0" w:space="0" w:color="auto"/>
                      </w:divBdr>
                    </w:div>
                    <w:div w:id="1485855635">
                      <w:marLeft w:val="750"/>
                      <w:marRight w:val="0"/>
                      <w:marTop w:val="0"/>
                      <w:marBottom w:val="0"/>
                      <w:divBdr>
                        <w:top w:val="none" w:sz="0" w:space="0" w:color="auto"/>
                        <w:left w:val="none" w:sz="0" w:space="0" w:color="auto"/>
                        <w:bottom w:val="none" w:sz="0" w:space="0" w:color="auto"/>
                        <w:right w:val="none" w:sz="0" w:space="0" w:color="auto"/>
                      </w:divBdr>
                    </w:div>
                    <w:div w:id="1178039080">
                      <w:marLeft w:val="750"/>
                      <w:marRight w:val="0"/>
                      <w:marTop w:val="0"/>
                      <w:marBottom w:val="0"/>
                      <w:divBdr>
                        <w:top w:val="none" w:sz="0" w:space="0" w:color="auto"/>
                        <w:left w:val="none" w:sz="0" w:space="0" w:color="auto"/>
                        <w:bottom w:val="none" w:sz="0" w:space="0" w:color="auto"/>
                        <w:right w:val="none" w:sz="0" w:space="0" w:color="auto"/>
                      </w:divBdr>
                    </w:div>
                  </w:divsChild>
                </w:div>
                <w:div w:id="478693364">
                  <w:marLeft w:val="300"/>
                  <w:marRight w:val="0"/>
                  <w:marTop w:val="75"/>
                  <w:marBottom w:val="0"/>
                  <w:divBdr>
                    <w:top w:val="none" w:sz="0" w:space="0" w:color="auto"/>
                    <w:left w:val="none" w:sz="0" w:space="0" w:color="auto"/>
                    <w:bottom w:val="none" w:sz="0" w:space="0" w:color="auto"/>
                    <w:right w:val="none" w:sz="0" w:space="0" w:color="auto"/>
                  </w:divBdr>
                  <w:divsChild>
                    <w:div w:id="2137673154">
                      <w:marLeft w:val="750"/>
                      <w:marRight w:val="0"/>
                      <w:marTop w:val="0"/>
                      <w:marBottom w:val="0"/>
                      <w:divBdr>
                        <w:top w:val="none" w:sz="0" w:space="0" w:color="auto"/>
                        <w:left w:val="none" w:sz="0" w:space="0" w:color="auto"/>
                        <w:bottom w:val="none" w:sz="0" w:space="0" w:color="auto"/>
                        <w:right w:val="none" w:sz="0" w:space="0" w:color="auto"/>
                      </w:divBdr>
                    </w:div>
                  </w:divsChild>
                </w:div>
                <w:div w:id="665135414">
                  <w:marLeft w:val="300"/>
                  <w:marRight w:val="0"/>
                  <w:marTop w:val="75"/>
                  <w:marBottom w:val="0"/>
                  <w:divBdr>
                    <w:top w:val="none" w:sz="0" w:space="0" w:color="auto"/>
                    <w:left w:val="none" w:sz="0" w:space="0" w:color="auto"/>
                    <w:bottom w:val="none" w:sz="0" w:space="0" w:color="auto"/>
                    <w:right w:val="none" w:sz="0" w:space="0" w:color="auto"/>
                  </w:divBdr>
                  <w:divsChild>
                    <w:div w:id="1841851769">
                      <w:marLeft w:val="750"/>
                      <w:marRight w:val="0"/>
                      <w:marTop w:val="0"/>
                      <w:marBottom w:val="0"/>
                      <w:divBdr>
                        <w:top w:val="none" w:sz="0" w:space="0" w:color="auto"/>
                        <w:left w:val="none" w:sz="0" w:space="0" w:color="auto"/>
                        <w:bottom w:val="none" w:sz="0" w:space="0" w:color="auto"/>
                        <w:right w:val="none" w:sz="0" w:space="0" w:color="auto"/>
                      </w:divBdr>
                    </w:div>
                    <w:div w:id="1567957579">
                      <w:marLeft w:val="750"/>
                      <w:marRight w:val="0"/>
                      <w:marTop w:val="0"/>
                      <w:marBottom w:val="0"/>
                      <w:divBdr>
                        <w:top w:val="none" w:sz="0" w:space="0" w:color="auto"/>
                        <w:left w:val="none" w:sz="0" w:space="0" w:color="auto"/>
                        <w:bottom w:val="none" w:sz="0" w:space="0" w:color="auto"/>
                        <w:right w:val="none" w:sz="0" w:space="0" w:color="auto"/>
                      </w:divBdr>
                    </w:div>
                  </w:divsChild>
                </w:div>
                <w:div w:id="351998169">
                  <w:marLeft w:val="300"/>
                  <w:marRight w:val="0"/>
                  <w:marTop w:val="75"/>
                  <w:marBottom w:val="0"/>
                  <w:divBdr>
                    <w:top w:val="none" w:sz="0" w:space="0" w:color="auto"/>
                    <w:left w:val="none" w:sz="0" w:space="0" w:color="auto"/>
                    <w:bottom w:val="none" w:sz="0" w:space="0" w:color="auto"/>
                    <w:right w:val="none" w:sz="0" w:space="0" w:color="auto"/>
                  </w:divBdr>
                  <w:divsChild>
                    <w:div w:id="186411019">
                      <w:marLeft w:val="750"/>
                      <w:marRight w:val="0"/>
                      <w:marTop w:val="0"/>
                      <w:marBottom w:val="0"/>
                      <w:divBdr>
                        <w:top w:val="none" w:sz="0" w:space="0" w:color="auto"/>
                        <w:left w:val="none" w:sz="0" w:space="0" w:color="auto"/>
                        <w:bottom w:val="none" w:sz="0" w:space="0" w:color="auto"/>
                        <w:right w:val="none" w:sz="0" w:space="0" w:color="auto"/>
                      </w:divBdr>
                    </w:div>
                  </w:divsChild>
                </w:div>
                <w:div w:id="1774203346">
                  <w:marLeft w:val="300"/>
                  <w:marRight w:val="0"/>
                  <w:marTop w:val="75"/>
                  <w:marBottom w:val="0"/>
                  <w:divBdr>
                    <w:top w:val="none" w:sz="0" w:space="0" w:color="auto"/>
                    <w:left w:val="none" w:sz="0" w:space="0" w:color="auto"/>
                    <w:bottom w:val="none" w:sz="0" w:space="0" w:color="auto"/>
                    <w:right w:val="none" w:sz="0" w:space="0" w:color="auto"/>
                  </w:divBdr>
                  <w:divsChild>
                    <w:div w:id="1487552469">
                      <w:marLeft w:val="750"/>
                      <w:marRight w:val="0"/>
                      <w:marTop w:val="0"/>
                      <w:marBottom w:val="0"/>
                      <w:divBdr>
                        <w:top w:val="none" w:sz="0" w:space="0" w:color="auto"/>
                        <w:left w:val="none" w:sz="0" w:space="0" w:color="auto"/>
                        <w:bottom w:val="none" w:sz="0" w:space="0" w:color="auto"/>
                        <w:right w:val="none" w:sz="0" w:space="0" w:color="auto"/>
                      </w:divBdr>
                    </w:div>
                  </w:divsChild>
                </w:div>
                <w:div w:id="1761560819">
                  <w:marLeft w:val="300"/>
                  <w:marRight w:val="0"/>
                  <w:marTop w:val="75"/>
                  <w:marBottom w:val="0"/>
                  <w:divBdr>
                    <w:top w:val="none" w:sz="0" w:space="0" w:color="auto"/>
                    <w:left w:val="none" w:sz="0" w:space="0" w:color="auto"/>
                    <w:bottom w:val="none" w:sz="0" w:space="0" w:color="auto"/>
                    <w:right w:val="none" w:sz="0" w:space="0" w:color="auto"/>
                  </w:divBdr>
                </w:div>
                <w:div w:id="1784223705">
                  <w:marLeft w:val="300"/>
                  <w:marRight w:val="0"/>
                  <w:marTop w:val="75"/>
                  <w:marBottom w:val="0"/>
                  <w:divBdr>
                    <w:top w:val="none" w:sz="0" w:space="0" w:color="auto"/>
                    <w:left w:val="none" w:sz="0" w:space="0" w:color="auto"/>
                    <w:bottom w:val="none" w:sz="0" w:space="0" w:color="auto"/>
                    <w:right w:val="none" w:sz="0" w:space="0" w:color="auto"/>
                  </w:divBdr>
                  <w:divsChild>
                    <w:div w:id="1118180720">
                      <w:marLeft w:val="750"/>
                      <w:marRight w:val="0"/>
                      <w:marTop w:val="0"/>
                      <w:marBottom w:val="0"/>
                      <w:divBdr>
                        <w:top w:val="none" w:sz="0" w:space="0" w:color="auto"/>
                        <w:left w:val="none" w:sz="0" w:space="0" w:color="auto"/>
                        <w:bottom w:val="none" w:sz="0" w:space="0" w:color="auto"/>
                        <w:right w:val="none" w:sz="0" w:space="0" w:color="auto"/>
                      </w:divBdr>
                    </w:div>
                  </w:divsChild>
                </w:div>
                <w:div w:id="24602171">
                  <w:marLeft w:val="300"/>
                  <w:marRight w:val="0"/>
                  <w:marTop w:val="75"/>
                  <w:marBottom w:val="0"/>
                  <w:divBdr>
                    <w:top w:val="none" w:sz="0" w:space="0" w:color="auto"/>
                    <w:left w:val="none" w:sz="0" w:space="0" w:color="auto"/>
                    <w:bottom w:val="none" w:sz="0" w:space="0" w:color="auto"/>
                    <w:right w:val="none" w:sz="0" w:space="0" w:color="auto"/>
                  </w:divBdr>
                </w:div>
                <w:div w:id="209728645">
                  <w:marLeft w:val="300"/>
                  <w:marRight w:val="0"/>
                  <w:marTop w:val="75"/>
                  <w:marBottom w:val="0"/>
                  <w:divBdr>
                    <w:top w:val="none" w:sz="0" w:space="0" w:color="auto"/>
                    <w:left w:val="none" w:sz="0" w:space="0" w:color="auto"/>
                    <w:bottom w:val="none" w:sz="0" w:space="0" w:color="auto"/>
                    <w:right w:val="none" w:sz="0" w:space="0" w:color="auto"/>
                  </w:divBdr>
                </w:div>
                <w:div w:id="1628051738">
                  <w:marLeft w:val="300"/>
                  <w:marRight w:val="0"/>
                  <w:marTop w:val="75"/>
                  <w:marBottom w:val="0"/>
                  <w:divBdr>
                    <w:top w:val="none" w:sz="0" w:space="0" w:color="auto"/>
                    <w:left w:val="none" w:sz="0" w:space="0" w:color="auto"/>
                    <w:bottom w:val="none" w:sz="0" w:space="0" w:color="auto"/>
                    <w:right w:val="none" w:sz="0" w:space="0" w:color="auto"/>
                  </w:divBdr>
                  <w:divsChild>
                    <w:div w:id="1640258931">
                      <w:marLeft w:val="750"/>
                      <w:marRight w:val="0"/>
                      <w:marTop w:val="0"/>
                      <w:marBottom w:val="0"/>
                      <w:divBdr>
                        <w:top w:val="none" w:sz="0" w:space="0" w:color="auto"/>
                        <w:left w:val="none" w:sz="0" w:space="0" w:color="auto"/>
                        <w:bottom w:val="none" w:sz="0" w:space="0" w:color="auto"/>
                        <w:right w:val="none" w:sz="0" w:space="0" w:color="auto"/>
                      </w:divBdr>
                    </w:div>
                    <w:div w:id="598677108">
                      <w:marLeft w:val="750"/>
                      <w:marRight w:val="0"/>
                      <w:marTop w:val="0"/>
                      <w:marBottom w:val="0"/>
                      <w:divBdr>
                        <w:top w:val="none" w:sz="0" w:space="0" w:color="auto"/>
                        <w:left w:val="none" w:sz="0" w:space="0" w:color="auto"/>
                        <w:bottom w:val="none" w:sz="0" w:space="0" w:color="auto"/>
                        <w:right w:val="none" w:sz="0" w:space="0" w:color="auto"/>
                      </w:divBdr>
                    </w:div>
                  </w:divsChild>
                </w:div>
                <w:div w:id="1509097482">
                  <w:marLeft w:val="300"/>
                  <w:marRight w:val="0"/>
                  <w:marTop w:val="75"/>
                  <w:marBottom w:val="0"/>
                  <w:divBdr>
                    <w:top w:val="none" w:sz="0" w:space="0" w:color="auto"/>
                    <w:left w:val="none" w:sz="0" w:space="0" w:color="auto"/>
                    <w:bottom w:val="none" w:sz="0" w:space="0" w:color="auto"/>
                    <w:right w:val="none" w:sz="0" w:space="0" w:color="auto"/>
                  </w:divBdr>
                  <w:divsChild>
                    <w:div w:id="172889001">
                      <w:marLeft w:val="750"/>
                      <w:marRight w:val="0"/>
                      <w:marTop w:val="0"/>
                      <w:marBottom w:val="0"/>
                      <w:divBdr>
                        <w:top w:val="none" w:sz="0" w:space="0" w:color="auto"/>
                        <w:left w:val="none" w:sz="0" w:space="0" w:color="auto"/>
                        <w:bottom w:val="none" w:sz="0" w:space="0" w:color="auto"/>
                        <w:right w:val="none" w:sz="0" w:space="0" w:color="auto"/>
                      </w:divBdr>
                    </w:div>
                  </w:divsChild>
                </w:div>
                <w:div w:id="458954726">
                  <w:marLeft w:val="300"/>
                  <w:marRight w:val="0"/>
                  <w:marTop w:val="75"/>
                  <w:marBottom w:val="0"/>
                  <w:divBdr>
                    <w:top w:val="none" w:sz="0" w:space="0" w:color="auto"/>
                    <w:left w:val="none" w:sz="0" w:space="0" w:color="auto"/>
                    <w:bottom w:val="none" w:sz="0" w:space="0" w:color="auto"/>
                    <w:right w:val="none" w:sz="0" w:space="0" w:color="auto"/>
                  </w:divBdr>
                  <w:divsChild>
                    <w:div w:id="347026779">
                      <w:marLeft w:val="750"/>
                      <w:marRight w:val="0"/>
                      <w:marTop w:val="0"/>
                      <w:marBottom w:val="0"/>
                      <w:divBdr>
                        <w:top w:val="none" w:sz="0" w:space="0" w:color="auto"/>
                        <w:left w:val="none" w:sz="0" w:space="0" w:color="auto"/>
                        <w:bottom w:val="none" w:sz="0" w:space="0" w:color="auto"/>
                        <w:right w:val="none" w:sz="0" w:space="0" w:color="auto"/>
                      </w:divBdr>
                    </w:div>
                    <w:div w:id="113141892">
                      <w:marLeft w:val="750"/>
                      <w:marRight w:val="0"/>
                      <w:marTop w:val="0"/>
                      <w:marBottom w:val="0"/>
                      <w:divBdr>
                        <w:top w:val="none" w:sz="0" w:space="0" w:color="auto"/>
                        <w:left w:val="none" w:sz="0" w:space="0" w:color="auto"/>
                        <w:bottom w:val="none" w:sz="0" w:space="0" w:color="auto"/>
                        <w:right w:val="none" w:sz="0" w:space="0" w:color="auto"/>
                      </w:divBdr>
                    </w:div>
                    <w:div w:id="1208687205">
                      <w:marLeft w:val="750"/>
                      <w:marRight w:val="0"/>
                      <w:marTop w:val="0"/>
                      <w:marBottom w:val="0"/>
                      <w:divBdr>
                        <w:top w:val="none" w:sz="0" w:space="0" w:color="auto"/>
                        <w:left w:val="none" w:sz="0" w:space="0" w:color="auto"/>
                        <w:bottom w:val="none" w:sz="0" w:space="0" w:color="auto"/>
                        <w:right w:val="none" w:sz="0" w:space="0" w:color="auto"/>
                      </w:divBdr>
                    </w:div>
                  </w:divsChild>
                </w:div>
                <w:div w:id="193618135">
                  <w:marLeft w:val="300"/>
                  <w:marRight w:val="0"/>
                  <w:marTop w:val="75"/>
                  <w:marBottom w:val="0"/>
                  <w:divBdr>
                    <w:top w:val="none" w:sz="0" w:space="0" w:color="auto"/>
                    <w:left w:val="none" w:sz="0" w:space="0" w:color="auto"/>
                    <w:bottom w:val="none" w:sz="0" w:space="0" w:color="auto"/>
                    <w:right w:val="none" w:sz="0" w:space="0" w:color="auto"/>
                  </w:divBdr>
                  <w:divsChild>
                    <w:div w:id="1820805679">
                      <w:marLeft w:val="750"/>
                      <w:marRight w:val="0"/>
                      <w:marTop w:val="0"/>
                      <w:marBottom w:val="0"/>
                      <w:divBdr>
                        <w:top w:val="none" w:sz="0" w:space="0" w:color="auto"/>
                        <w:left w:val="none" w:sz="0" w:space="0" w:color="auto"/>
                        <w:bottom w:val="none" w:sz="0" w:space="0" w:color="auto"/>
                        <w:right w:val="none" w:sz="0" w:space="0" w:color="auto"/>
                      </w:divBdr>
                    </w:div>
                  </w:divsChild>
                </w:div>
                <w:div w:id="424620453">
                  <w:marLeft w:val="300"/>
                  <w:marRight w:val="0"/>
                  <w:marTop w:val="75"/>
                  <w:marBottom w:val="0"/>
                  <w:divBdr>
                    <w:top w:val="none" w:sz="0" w:space="0" w:color="auto"/>
                    <w:left w:val="none" w:sz="0" w:space="0" w:color="auto"/>
                    <w:bottom w:val="none" w:sz="0" w:space="0" w:color="auto"/>
                    <w:right w:val="none" w:sz="0" w:space="0" w:color="auto"/>
                  </w:divBdr>
                  <w:divsChild>
                    <w:div w:id="1008631053">
                      <w:marLeft w:val="750"/>
                      <w:marRight w:val="0"/>
                      <w:marTop w:val="0"/>
                      <w:marBottom w:val="0"/>
                      <w:divBdr>
                        <w:top w:val="none" w:sz="0" w:space="0" w:color="auto"/>
                        <w:left w:val="none" w:sz="0" w:space="0" w:color="auto"/>
                        <w:bottom w:val="none" w:sz="0" w:space="0" w:color="auto"/>
                        <w:right w:val="none" w:sz="0" w:space="0" w:color="auto"/>
                      </w:divBdr>
                    </w:div>
                    <w:div w:id="2082869465">
                      <w:marLeft w:val="750"/>
                      <w:marRight w:val="0"/>
                      <w:marTop w:val="0"/>
                      <w:marBottom w:val="0"/>
                      <w:divBdr>
                        <w:top w:val="none" w:sz="0" w:space="0" w:color="auto"/>
                        <w:left w:val="none" w:sz="0" w:space="0" w:color="auto"/>
                        <w:bottom w:val="none" w:sz="0" w:space="0" w:color="auto"/>
                        <w:right w:val="none" w:sz="0" w:space="0" w:color="auto"/>
                      </w:divBdr>
                    </w:div>
                    <w:div w:id="1796218793">
                      <w:marLeft w:val="750"/>
                      <w:marRight w:val="0"/>
                      <w:marTop w:val="0"/>
                      <w:marBottom w:val="0"/>
                      <w:divBdr>
                        <w:top w:val="none" w:sz="0" w:space="0" w:color="auto"/>
                        <w:left w:val="none" w:sz="0" w:space="0" w:color="auto"/>
                        <w:bottom w:val="none" w:sz="0" w:space="0" w:color="auto"/>
                        <w:right w:val="none" w:sz="0" w:space="0" w:color="auto"/>
                      </w:divBdr>
                    </w:div>
                  </w:divsChild>
                </w:div>
                <w:div w:id="520240256">
                  <w:marLeft w:val="300"/>
                  <w:marRight w:val="0"/>
                  <w:marTop w:val="75"/>
                  <w:marBottom w:val="0"/>
                  <w:divBdr>
                    <w:top w:val="none" w:sz="0" w:space="0" w:color="auto"/>
                    <w:left w:val="none" w:sz="0" w:space="0" w:color="auto"/>
                    <w:bottom w:val="none" w:sz="0" w:space="0" w:color="auto"/>
                    <w:right w:val="none" w:sz="0" w:space="0" w:color="auto"/>
                  </w:divBdr>
                  <w:divsChild>
                    <w:div w:id="639842045">
                      <w:marLeft w:val="750"/>
                      <w:marRight w:val="0"/>
                      <w:marTop w:val="0"/>
                      <w:marBottom w:val="0"/>
                      <w:divBdr>
                        <w:top w:val="none" w:sz="0" w:space="0" w:color="auto"/>
                        <w:left w:val="none" w:sz="0" w:space="0" w:color="auto"/>
                        <w:bottom w:val="none" w:sz="0" w:space="0" w:color="auto"/>
                        <w:right w:val="none" w:sz="0" w:space="0" w:color="auto"/>
                      </w:divBdr>
                    </w:div>
                  </w:divsChild>
                </w:div>
                <w:div w:id="895623721">
                  <w:marLeft w:val="300"/>
                  <w:marRight w:val="0"/>
                  <w:marTop w:val="75"/>
                  <w:marBottom w:val="0"/>
                  <w:divBdr>
                    <w:top w:val="none" w:sz="0" w:space="0" w:color="auto"/>
                    <w:left w:val="none" w:sz="0" w:space="0" w:color="auto"/>
                    <w:bottom w:val="none" w:sz="0" w:space="0" w:color="auto"/>
                    <w:right w:val="none" w:sz="0" w:space="0" w:color="auto"/>
                  </w:divBdr>
                  <w:divsChild>
                    <w:div w:id="54471527">
                      <w:marLeft w:val="750"/>
                      <w:marRight w:val="0"/>
                      <w:marTop w:val="0"/>
                      <w:marBottom w:val="0"/>
                      <w:divBdr>
                        <w:top w:val="none" w:sz="0" w:space="0" w:color="auto"/>
                        <w:left w:val="none" w:sz="0" w:space="0" w:color="auto"/>
                        <w:bottom w:val="none" w:sz="0" w:space="0" w:color="auto"/>
                        <w:right w:val="none" w:sz="0" w:space="0" w:color="auto"/>
                      </w:divBdr>
                    </w:div>
                    <w:div w:id="693190845">
                      <w:marLeft w:val="750"/>
                      <w:marRight w:val="0"/>
                      <w:marTop w:val="0"/>
                      <w:marBottom w:val="0"/>
                      <w:divBdr>
                        <w:top w:val="none" w:sz="0" w:space="0" w:color="auto"/>
                        <w:left w:val="none" w:sz="0" w:space="0" w:color="auto"/>
                        <w:bottom w:val="none" w:sz="0" w:space="0" w:color="auto"/>
                        <w:right w:val="none" w:sz="0" w:space="0" w:color="auto"/>
                      </w:divBdr>
                    </w:div>
                  </w:divsChild>
                </w:div>
                <w:div w:id="1555854615">
                  <w:marLeft w:val="300"/>
                  <w:marRight w:val="0"/>
                  <w:marTop w:val="75"/>
                  <w:marBottom w:val="0"/>
                  <w:divBdr>
                    <w:top w:val="none" w:sz="0" w:space="0" w:color="auto"/>
                    <w:left w:val="none" w:sz="0" w:space="0" w:color="auto"/>
                    <w:bottom w:val="none" w:sz="0" w:space="0" w:color="auto"/>
                    <w:right w:val="none" w:sz="0" w:space="0" w:color="auto"/>
                  </w:divBdr>
                  <w:divsChild>
                    <w:div w:id="512766204">
                      <w:marLeft w:val="750"/>
                      <w:marRight w:val="0"/>
                      <w:marTop w:val="0"/>
                      <w:marBottom w:val="0"/>
                      <w:divBdr>
                        <w:top w:val="none" w:sz="0" w:space="0" w:color="auto"/>
                        <w:left w:val="none" w:sz="0" w:space="0" w:color="auto"/>
                        <w:bottom w:val="none" w:sz="0" w:space="0" w:color="auto"/>
                        <w:right w:val="none" w:sz="0" w:space="0" w:color="auto"/>
                      </w:divBdr>
                    </w:div>
                  </w:divsChild>
                </w:div>
                <w:div w:id="1784496361">
                  <w:marLeft w:val="300"/>
                  <w:marRight w:val="0"/>
                  <w:marTop w:val="75"/>
                  <w:marBottom w:val="0"/>
                  <w:divBdr>
                    <w:top w:val="none" w:sz="0" w:space="0" w:color="auto"/>
                    <w:left w:val="none" w:sz="0" w:space="0" w:color="auto"/>
                    <w:bottom w:val="none" w:sz="0" w:space="0" w:color="auto"/>
                    <w:right w:val="none" w:sz="0" w:space="0" w:color="auto"/>
                  </w:divBdr>
                  <w:divsChild>
                    <w:div w:id="340163839">
                      <w:marLeft w:val="750"/>
                      <w:marRight w:val="0"/>
                      <w:marTop w:val="0"/>
                      <w:marBottom w:val="0"/>
                      <w:divBdr>
                        <w:top w:val="none" w:sz="0" w:space="0" w:color="auto"/>
                        <w:left w:val="none" w:sz="0" w:space="0" w:color="auto"/>
                        <w:bottom w:val="none" w:sz="0" w:space="0" w:color="auto"/>
                        <w:right w:val="none" w:sz="0" w:space="0" w:color="auto"/>
                      </w:divBdr>
                    </w:div>
                  </w:divsChild>
                </w:div>
                <w:div w:id="873736931">
                  <w:marLeft w:val="300"/>
                  <w:marRight w:val="0"/>
                  <w:marTop w:val="75"/>
                  <w:marBottom w:val="0"/>
                  <w:divBdr>
                    <w:top w:val="none" w:sz="0" w:space="0" w:color="auto"/>
                    <w:left w:val="none" w:sz="0" w:space="0" w:color="auto"/>
                    <w:bottom w:val="none" w:sz="0" w:space="0" w:color="auto"/>
                    <w:right w:val="none" w:sz="0" w:space="0" w:color="auto"/>
                  </w:divBdr>
                </w:div>
                <w:div w:id="1735424348">
                  <w:marLeft w:val="300"/>
                  <w:marRight w:val="0"/>
                  <w:marTop w:val="75"/>
                  <w:marBottom w:val="0"/>
                  <w:divBdr>
                    <w:top w:val="none" w:sz="0" w:space="0" w:color="auto"/>
                    <w:left w:val="none" w:sz="0" w:space="0" w:color="auto"/>
                    <w:bottom w:val="none" w:sz="0" w:space="0" w:color="auto"/>
                    <w:right w:val="none" w:sz="0" w:space="0" w:color="auto"/>
                  </w:divBdr>
                  <w:divsChild>
                    <w:div w:id="1295939638">
                      <w:marLeft w:val="750"/>
                      <w:marRight w:val="0"/>
                      <w:marTop w:val="0"/>
                      <w:marBottom w:val="0"/>
                      <w:divBdr>
                        <w:top w:val="none" w:sz="0" w:space="0" w:color="auto"/>
                        <w:left w:val="none" w:sz="0" w:space="0" w:color="auto"/>
                        <w:bottom w:val="none" w:sz="0" w:space="0" w:color="auto"/>
                        <w:right w:val="none" w:sz="0" w:space="0" w:color="auto"/>
                      </w:divBdr>
                    </w:div>
                  </w:divsChild>
                </w:div>
                <w:div w:id="2057897193">
                  <w:marLeft w:val="300"/>
                  <w:marRight w:val="0"/>
                  <w:marTop w:val="75"/>
                  <w:marBottom w:val="0"/>
                  <w:divBdr>
                    <w:top w:val="none" w:sz="0" w:space="0" w:color="auto"/>
                    <w:left w:val="none" w:sz="0" w:space="0" w:color="auto"/>
                    <w:bottom w:val="none" w:sz="0" w:space="0" w:color="auto"/>
                    <w:right w:val="none" w:sz="0" w:space="0" w:color="auto"/>
                  </w:divBdr>
                </w:div>
                <w:div w:id="1463767753">
                  <w:marLeft w:val="300"/>
                  <w:marRight w:val="0"/>
                  <w:marTop w:val="75"/>
                  <w:marBottom w:val="0"/>
                  <w:divBdr>
                    <w:top w:val="none" w:sz="0" w:space="0" w:color="auto"/>
                    <w:left w:val="none" w:sz="0" w:space="0" w:color="auto"/>
                    <w:bottom w:val="none" w:sz="0" w:space="0" w:color="auto"/>
                    <w:right w:val="none" w:sz="0" w:space="0" w:color="auto"/>
                  </w:divBdr>
                </w:div>
                <w:div w:id="1946646733">
                  <w:marLeft w:val="300"/>
                  <w:marRight w:val="0"/>
                  <w:marTop w:val="75"/>
                  <w:marBottom w:val="0"/>
                  <w:divBdr>
                    <w:top w:val="none" w:sz="0" w:space="0" w:color="auto"/>
                    <w:left w:val="none" w:sz="0" w:space="0" w:color="auto"/>
                    <w:bottom w:val="none" w:sz="0" w:space="0" w:color="auto"/>
                    <w:right w:val="none" w:sz="0" w:space="0" w:color="auto"/>
                  </w:divBdr>
                  <w:divsChild>
                    <w:div w:id="192349848">
                      <w:marLeft w:val="750"/>
                      <w:marRight w:val="0"/>
                      <w:marTop w:val="0"/>
                      <w:marBottom w:val="0"/>
                      <w:divBdr>
                        <w:top w:val="none" w:sz="0" w:space="0" w:color="auto"/>
                        <w:left w:val="none" w:sz="0" w:space="0" w:color="auto"/>
                        <w:bottom w:val="none" w:sz="0" w:space="0" w:color="auto"/>
                        <w:right w:val="none" w:sz="0" w:space="0" w:color="auto"/>
                      </w:divBdr>
                    </w:div>
                    <w:div w:id="276135100">
                      <w:marLeft w:val="750"/>
                      <w:marRight w:val="0"/>
                      <w:marTop w:val="0"/>
                      <w:marBottom w:val="0"/>
                      <w:divBdr>
                        <w:top w:val="none" w:sz="0" w:space="0" w:color="auto"/>
                        <w:left w:val="none" w:sz="0" w:space="0" w:color="auto"/>
                        <w:bottom w:val="none" w:sz="0" w:space="0" w:color="auto"/>
                        <w:right w:val="none" w:sz="0" w:space="0" w:color="auto"/>
                      </w:divBdr>
                    </w:div>
                  </w:divsChild>
                </w:div>
                <w:div w:id="41947315">
                  <w:marLeft w:val="300"/>
                  <w:marRight w:val="0"/>
                  <w:marTop w:val="75"/>
                  <w:marBottom w:val="0"/>
                  <w:divBdr>
                    <w:top w:val="none" w:sz="0" w:space="0" w:color="auto"/>
                    <w:left w:val="none" w:sz="0" w:space="0" w:color="auto"/>
                    <w:bottom w:val="none" w:sz="0" w:space="0" w:color="auto"/>
                    <w:right w:val="none" w:sz="0" w:space="0" w:color="auto"/>
                  </w:divBdr>
                  <w:divsChild>
                    <w:div w:id="1902013070">
                      <w:marLeft w:val="750"/>
                      <w:marRight w:val="0"/>
                      <w:marTop w:val="0"/>
                      <w:marBottom w:val="0"/>
                      <w:divBdr>
                        <w:top w:val="none" w:sz="0" w:space="0" w:color="auto"/>
                        <w:left w:val="none" w:sz="0" w:space="0" w:color="auto"/>
                        <w:bottom w:val="none" w:sz="0" w:space="0" w:color="auto"/>
                        <w:right w:val="none" w:sz="0" w:space="0" w:color="auto"/>
                      </w:divBdr>
                    </w:div>
                  </w:divsChild>
                </w:div>
                <w:div w:id="1204056176">
                  <w:marLeft w:val="300"/>
                  <w:marRight w:val="0"/>
                  <w:marTop w:val="75"/>
                  <w:marBottom w:val="0"/>
                  <w:divBdr>
                    <w:top w:val="none" w:sz="0" w:space="0" w:color="auto"/>
                    <w:left w:val="none" w:sz="0" w:space="0" w:color="auto"/>
                    <w:bottom w:val="none" w:sz="0" w:space="0" w:color="auto"/>
                    <w:right w:val="none" w:sz="0" w:space="0" w:color="auto"/>
                  </w:divBdr>
                  <w:divsChild>
                    <w:div w:id="1065371727">
                      <w:marLeft w:val="750"/>
                      <w:marRight w:val="0"/>
                      <w:marTop w:val="0"/>
                      <w:marBottom w:val="0"/>
                      <w:divBdr>
                        <w:top w:val="none" w:sz="0" w:space="0" w:color="auto"/>
                        <w:left w:val="none" w:sz="0" w:space="0" w:color="auto"/>
                        <w:bottom w:val="none" w:sz="0" w:space="0" w:color="auto"/>
                        <w:right w:val="none" w:sz="0" w:space="0" w:color="auto"/>
                      </w:divBdr>
                    </w:div>
                    <w:div w:id="555314819">
                      <w:marLeft w:val="750"/>
                      <w:marRight w:val="0"/>
                      <w:marTop w:val="0"/>
                      <w:marBottom w:val="0"/>
                      <w:divBdr>
                        <w:top w:val="none" w:sz="0" w:space="0" w:color="auto"/>
                        <w:left w:val="none" w:sz="0" w:space="0" w:color="auto"/>
                        <w:bottom w:val="none" w:sz="0" w:space="0" w:color="auto"/>
                        <w:right w:val="none" w:sz="0" w:space="0" w:color="auto"/>
                      </w:divBdr>
                    </w:div>
                    <w:div w:id="1389378092">
                      <w:marLeft w:val="750"/>
                      <w:marRight w:val="0"/>
                      <w:marTop w:val="0"/>
                      <w:marBottom w:val="0"/>
                      <w:divBdr>
                        <w:top w:val="none" w:sz="0" w:space="0" w:color="auto"/>
                        <w:left w:val="none" w:sz="0" w:space="0" w:color="auto"/>
                        <w:bottom w:val="none" w:sz="0" w:space="0" w:color="auto"/>
                        <w:right w:val="none" w:sz="0" w:space="0" w:color="auto"/>
                      </w:divBdr>
                    </w:div>
                  </w:divsChild>
                </w:div>
                <w:div w:id="1619752314">
                  <w:marLeft w:val="300"/>
                  <w:marRight w:val="0"/>
                  <w:marTop w:val="75"/>
                  <w:marBottom w:val="0"/>
                  <w:divBdr>
                    <w:top w:val="none" w:sz="0" w:space="0" w:color="auto"/>
                    <w:left w:val="none" w:sz="0" w:space="0" w:color="auto"/>
                    <w:bottom w:val="none" w:sz="0" w:space="0" w:color="auto"/>
                    <w:right w:val="none" w:sz="0" w:space="0" w:color="auto"/>
                  </w:divBdr>
                  <w:divsChild>
                    <w:div w:id="539822517">
                      <w:marLeft w:val="750"/>
                      <w:marRight w:val="0"/>
                      <w:marTop w:val="0"/>
                      <w:marBottom w:val="0"/>
                      <w:divBdr>
                        <w:top w:val="none" w:sz="0" w:space="0" w:color="auto"/>
                        <w:left w:val="none" w:sz="0" w:space="0" w:color="auto"/>
                        <w:bottom w:val="none" w:sz="0" w:space="0" w:color="auto"/>
                        <w:right w:val="none" w:sz="0" w:space="0" w:color="auto"/>
                      </w:divBdr>
                    </w:div>
                  </w:divsChild>
                </w:div>
                <w:div w:id="46298794">
                  <w:marLeft w:val="300"/>
                  <w:marRight w:val="0"/>
                  <w:marTop w:val="75"/>
                  <w:marBottom w:val="0"/>
                  <w:divBdr>
                    <w:top w:val="none" w:sz="0" w:space="0" w:color="auto"/>
                    <w:left w:val="none" w:sz="0" w:space="0" w:color="auto"/>
                    <w:bottom w:val="none" w:sz="0" w:space="0" w:color="auto"/>
                    <w:right w:val="none" w:sz="0" w:space="0" w:color="auto"/>
                  </w:divBdr>
                  <w:divsChild>
                    <w:div w:id="2116248676">
                      <w:marLeft w:val="750"/>
                      <w:marRight w:val="0"/>
                      <w:marTop w:val="0"/>
                      <w:marBottom w:val="0"/>
                      <w:divBdr>
                        <w:top w:val="none" w:sz="0" w:space="0" w:color="auto"/>
                        <w:left w:val="none" w:sz="0" w:space="0" w:color="auto"/>
                        <w:bottom w:val="none" w:sz="0" w:space="0" w:color="auto"/>
                        <w:right w:val="none" w:sz="0" w:space="0" w:color="auto"/>
                      </w:divBdr>
                    </w:div>
                    <w:div w:id="1952857763">
                      <w:marLeft w:val="750"/>
                      <w:marRight w:val="0"/>
                      <w:marTop w:val="0"/>
                      <w:marBottom w:val="0"/>
                      <w:divBdr>
                        <w:top w:val="none" w:sz="0" w:space="0" w:color="auto"/>
                        <w:left w:val="none" w:sz="0" w:space="0" w:color="auto"/>
                        <w:bottom w:val="none" w:sz="0" w:space="0" w:color="auto"/>
                        <w:right w:val="none" w:sz="0" w:space="0" w:color="auto"/>
                      </w:divBdr>
                    </w:div>
                    <w:div w:id="133956001">
                      <w:marLeft w:val="750"/>
                      <w:marRight w:val="0"/>
                      <w:marTop w:val="0"/>
                      <w:marBottom w:val="0"/>
                      <w:divBdr>
                        <w:top w:val="none" w:sz="0" w:space="0" w:color="auto"/>
                        <w:left w:val="none" w:sz="0" w:space="0" w:color="auto"/>
                        <w:bottom w:val="none" w:sz="0" w:space="0" w:color="auto"/>
                        <w:right w:val="none" w:sz="0" w:space="0" w:color="auto"/>
                      </w:divBdr>
                    </w:div>
                  </w:divsChild>
                </w:div>
                <w:div w:id="2045324655">
                  <w:marLeft w:val="300"/>
                  <w:marRight w:val="0"/>
                  <w:marTop w:val="75"/>
                  <w:marBottom w:val="0"/>
                  <w:divBdr>
                    <w:top w:val="none" w:sz="0" w:space="0" w:color="auto"/>
                    <w:left w:val="none" w:sz="0" w:space="0" w:color="auto"/>
                    <w:bottom w:val="none" w:sz="0" w:space="0" w:color="auto"/>
                    <w:right w:val="none" w:sz="0" w:space="0" w:color="auto"/>
                  </w:divBdr>
                  <w:divsChild>
                    <w:div w:id="2139568999">
                      <w:marLeft w:val="750"/>
                      <w:marRight w:val="0"/>
                      <w:marTop w:val="0"/>
                      <w:marBottom w:val="0"/>
                      <w:divBdr>
                        <w:top w:val="none" w:sz="0" w:space="0" w:color="auto"/>
                        <w:left w:val="none" w:sz="0" w:space="0" w:color="auto"/>
                        <w:bottom w:val="none" w:sz="0" w:space="0" w:color="auto"/>
                        <w:right w:val="none" w:sz="0" w:space="0" w:color="auto"/>
                      </w:divBdr>
                    </w:div>
                  </w:divsChild>
                </w:div>
                <w:div w:id="221643907">
                  <w:marLeft w:val="300"/>
                  <w:marRight w:val="0"/>
                  <w:marTop w:val="75"/>
                  <w:marBottom w:val="0"/>
                  <w:divBdr>
                    <w:top w:val="none" w:sz="0" w:space="0" w:color="auto"/>
                    <w:left w:val="none" w:sz="0" w:space="0" w:color="auto"/>
                    <w:bottom w:val="none" w:sz="0" w:space="0" w:color="auto"/>
                    <w:right w:val="none" w:sz="0" w:space="0" w:color="auto"/>
                  </w:divBdr>
                  <w:divsChild>
                    <w:div w:id="563684241">
                      <w:marLeft w:val="750"/>
                      <w:marRight w:val="0"/>
                      <w:marTop w:val="0"/>
                      <w:marBottom w:val="0"/>
                      <w:divBdr>
                        <w:top w:val="none" w:sz="0" w:space="0" w:color="auto"/>
                        <w:left w:val="none" w:sz="0" w:space="0" w:color="auto"/>
                        <w:bottom w:val="none" w:sz="0" w:space="0" w:color="auto"/>
                        <w:right w:val="none" w:sz="0" w:space="0" w:color="auto"/>
                      </w:divBdr>
                    </w:div>
                    <w:div w:id="201672909">
                      <w:marLeft w:val="750"/>
                      <w:marRight w:val="0"/>
                      <w:marTop w:val="0"/>
                      <w:marBottom w:val="0"/>
                      <w:divBdr>
                        <w:top w:val="none" w:sz="0" w:space="0" w:color="auto"/>
                        <w:left w:val="none" w:sz="0" w:space="0" w:color="auto"/>
                        <w:bottom w:val="none" w:sz="0" w:space="0" w:color="auto"/>
                        <w:right w:val="none" w:sz="0" w:space="0" w:color="auto"/>
                      </w:divBdr>
                    </w:div>
                  </w:divsChild>
                </w:div>
                <w:div w:id="1516118665">
                  <w:marLeft w:val="300"/>
                  <w:marRight w:val="0"/>
                  <w:marTop w:val="75"/>
                  <w:marBottom w:val="0"/>
                  <w:divBdr>
                    <w:top w:val="none" w:sz="0" w:space="0" w:color="auto"/>
                    <w:left w:val="none" w:sz="0" w:space="0" w:color="auto"/>
                    <w:bottom w:val="none" w:sz="0" w:space="0" w:color="auto"/>
                    <w:right w:val="none" w:sz="0" w:space="0" w:color="auto"/>
                  </w:divBdr>
                  <w:divsChild>
                    <w:div w:id="293752603">
                      <w:marLeft w:val="750"/>
                      <w:marRight w:val="0"/>
                      <w:marTop w:val="0"/>
                      <w:marBottom w:val="0"/>
                      <w:divBdr>
                        <w:top w:val="none" w:sz="0" w:space="0" w:color="auto"/>
                        <w:left w:val="none" w:sz="0" w:space="0" w:color="auto"/>
                        <w:bottom w:val="none" w:sz="0" w:space="0" w:color="auto"/>
                        <w:right w:val="none" w:sz="0" w:space="0" w:color="auto"/>
                      </w:divBdr>
                    </w:div>
                  </w:divsChild>
                </w:div>
                <w:div w:id="36466770">
                  <w:marLeft w:val="300"/>
                  <w:marRight w:val="0"/>
                  <w:marTop w:val="75"/>
                  <w:marBottom w:val="0"/>
                  <w:divBdr>
                    <w:top w:val="none" w:sz="0" w:space="0" w:color="auto"/>
                    <w:left w:val="none" w:sz="0" w:space="0" w:color="auto"/>
                    <w:bottom w:val="none" w:sz="0" w:space="0" w:color="auto"/>
                    <w:right w:val="none" w:sz="0" w:space="0" w:color="auto"/>
                  </w:divBdr>
                  <w:divsChild>
                    <w:div w:id="2019385891">
                      <w:marLeft w:val="750"/>
                      <w:marRight w:val="0"/>
                      <w:marTop w:val="0"/>
                      <w:marBottom w:val="0"/>
                      <w:divBdr>
                        <w:top w:val="none" w:sz="0" w:space="0" w:color="auto"/>
                        <w:left w:val="none" w:sz="0" w:space="0" w:color="auto"/>
                        <w:bottom w:val="none" w:sz="0" w:space="0" w:color="auto"/>
                        <w:right w:val="none" w:sz="0" w:space="0" w:color="auto"/>
                      </w:divBdr>
                    </w:div>
                  </w:divsChild>
                </w:div>
                <w:div w:id="345984285">
                  <w:marLeft w:val="300"/>
                  <w:marRight w:val="0"/>
                  <w:marTop w:val="75"/>
                  <w:marBottom w:val="0"/>
                  <w:divBdr>
                    <w:top w:val="none" w:sz="0" w:space="0" w:color="auto"/>
                    <w:left w:val="none" w:sz="0" w:space="0" w:color="auto"/>
                    <w:bottom w:val="none" w:sz="0" w:space="0" w:color="auto"/>
                    <w:right w:val="none" w:sz="0" w:space="0" w:color="auto"/>
                  </w:divBdr>
                </w:div>
                <w:div w:id="1377894691">
                  <w:marLeft w:val="300"/>
                  <w:marRight w:val="0"/>
                  <w:marTop w:val="75"/>
                  <w:marBottom w:val="0"/>
                  <w:divBdr>
                    <w:top w:val="none" w:sz="0" w:space="0" w:color="auto"/>
                    <w:left w:val="none" w:sz="0" w:space="0" w:color="auto"/>
                    <w:bottom w:val="none" w:sz="0" w:space="0" w:color="auto"/>
                    <w:right w:val="none" w:sz="0" w:space="0" w:color="auto"/>
                  </w:divBdr>
                  <w:divsChild>
                    <w:div w:id="1773552677">
                      <w:marLeft w:val="750"/>
                      <w:marRight w:val="0"/>
                      <w:marTop w:val="0"/>
                      <w:marBottom w:val="0"/>
                      <w:divBdr>
                        <w:top w:val="none" w:sz="0" w:space="0" w:color="auto"/>
                        <w:left w:val="none" w:sz="0" w:space="0" w:color="auto"/>
                        <w:bottom w:val="none" w:sz="0" w:space="0" w:color="auto"/>
                        <w:right w:val="none" w:sz="0" w:space="0" w:color="auto"/>
                      </w:divBdr>
                    </w:div>
                  </w:divsChild>
                </w:div>
                <w:div w:id="564728377">
                  <w:marLeft w:val="300"/>
                  <w:marRight w:val="0"/>
                  <w:marTop w:val="75"/>
                  <w:marBottom w:val="0"/>
                  <w:divBdr>
                    <w:top w:val="none" w:sz="0" w:space="0" w:color="auto"/>
                    <w:left w:val="none" w:sz="0" w:space="0" w:color="auto"/>
                    <w:bottom w:val="none" w:sz="0" w:space="0" w:color="auto"/>
                    <w:right w:val="none" w:sz="0" w:space="0" w:color="auto"/>
                  </w:divBdr>
                </w:div>
                <w:div w:id="509028067">
                  <w:marLeft w:val="300"/>
                  <w:marRight w:val="0"/>
                  <w:marTop w:val="75"/>
                  <w:marBottom w:val="0"/>
                  <w:divBdr>
                    <w:top w:val="none" w:sz="0" w:space="0" w:color="auto"/>
                    <w:left w:val="none" w:sz="0" w:space="0" w:color="auto"/>
                    <w:bottom w:val="none" w:sz="0" w:space="0" w:color="auto"/>
                    <w:right w:val="none" w:sz="0" w:space="0" w:color="auto"/>
                  </w:divBdr>
                </w:div>
                <w:div w:id="768549952">
                  <w:marLeft w:val="300"/>
                  <w:marRight w:val="0"/>
                  <w:marTop w:val="75"/>
                  <w:marBottom w:val="0"/>
                  <w:divBdr>
                    <w:top w:val="none" w:sz="0" w:space="0" w:color="auto"/>
                    <w:left w:val="none" w:sz="0" w:space="0" w:color="auto"/>
                    <w:bottom w:val="none" w:sz="0" w:space="0" w:color="auto"/>
                    <w:right w:val="none" w:sz="0" w:space="0" w:color="auto"/>
                  </w:divBdr>
                  <w:divsChild>
                    <w:div w:id="1672177143">
                      <w:marLeft w:val="750"/>
                      <w:marRight w:val="0"/>
                      <w:marTop w:val="0"/>
                      <w:marBottom w:val="0"/>
                      <w:divBdr>
                        <w:top w:val="none" w:sz="0" w:space="0" w:color="auto"/>
                        <w:left w:val="none" w:sz="0" w:space="0" w:color="auto"/>
                        <w:bottom w:val="none" w:sz="0" w:space="0" w:color="auto"/>
                        <w:right w:val="none" w:sz="0" w:space="0" w:color="auto"/>
                      </w:divBdr>
                    </w:div>
                    <w:div w:id="1309091123">
                      <w:marLeft w:val="750"/>
                      <w:marRight w:val="0"/>
                      <w:marTop w:val="0"/>
                      <w:marBottom w:val="0"/>
                      <w:divBdr>
                        <w:top w:val="none" w:sz="0" w:space="0" w:color="auto"/>
                        <w:left w:val="none" w:sz="0" w:space="0" w:color="auto"/>
                        <w:bottom w:val="none" w:sz="0" w:space="0" w:color="auto"/>
                        <w:right w:val="none" w:sz="0" w:space="0" w:color="auto"/>
                      </w:divBdr>
                    </w:div>
                  </w:divsChild>
                </w:div>
                <w:div w:id="174148230">
                  <w:marLeft w:val="300"/>
                  <w:marRight w:val="0"/>
                  <w:marTop w:val="75"/>
                  <w:marBottom w:val="0"/>
                  <w:divBdr>
                    <w:top w:val="none" w:sz="0" w:space="0" w:color="auto"/>
                    <w:left w:val="none" w:sz="0" w:space="0" w:color="auto"/>
                    <w:bottom w:val="none" w:sz="0" w:space="0" w:color="auto"/>
                    <w:right w:val="none" w:sz="0" w:space="0" w:color="auto"/>
                  </w:divBdr>
                  <w:divsChild>
                    <w:div w:id="718631507">
                      <w:marLeft w:val="750"/>
                      <w:marRight w:val="0"/>
                      <w:marTop w:val="0"/>
                      <w:marBottom w:val="0"/>
                      <w:divBdr>
                        <w:top w:val="none" w:sz="0" w:space="0" w:color="auto"/>
                        <w:left w:val="none" w:sz="0" w:space="0" w:color="auto"/>
                        <w:bottom w:val="none" w:sz="0" w:space="0" w:color="auto"/>
                        <w:right w:val="none" w:sz="0" w:space="0" w:color="auto"/>
                      </w:divBdr>
                    </w:div>
                  </w:divsChild>
                </w:div>
                <w:div w:id="246352076">
                  <w:marLeft w:val="300"/>
                  <w:marRight w:val="0"/>
                  <w:marTop w:val="75"/>
                  <w:marBottom w:val="0"/>
                  <w:divBdr>
                    <w:top w:val="none" w:sz="0" w:space="0" w:color="auto"/>
                    <w:left w:val="none" w:sz="0" w:space="0" w:color="auto"/>
                    <w:bottom w:val="none" w:sz="0" w:space="0" w:color="auto"/>
                    <w:right w:val="none" w:sz="0" w:space="0" w:color="auto"/>
                  </w:divBdr>
                  <w:divsChild>
                    <w:div w:id="411201043">
                      <w:marLeft w:val="750"/>
                      <w:marRight w:val="0"/>
                      <w:marTop w:val="0"/>
                      <w:marBottom w:val="0"/>
                      <w:divBdr>
                        <w:top w:val="none" w:sz="0" w:space="0" w:color="auto"/>
                        <w:left w:val="none" w:sz="0" w:space="0" w:color="auto"/>
                        <w:bottom w:val="none" w:sz="0" w:space="0" w:color="auto"/>
                        <w:right w:val="none" w:sz="0" w:space="0" w:color="auto"/>
                      </w:divBdr>
                    </w:div>
                    <w:div w:id="84107472">
                      <w:marLeft w:val="750"/>
                      <w:marRight w:val="0"/>
                      <w:marTop w:val="0"/>
                      <w:marBottom w:val="0"/>
                      <w:divBdr>
                        <w:top w:val="none" w:sz="0" w:space="0" w:color="auto"/>
                        <w:left w:val="none" w:sz="0" w:space="0" w:color="auto"/>
                        <w:bottom w:val="none" w:sz="0" w:space="0" w:color="auto"/>
                        <w:right w:val="none" w:sz="0" w:space="0" w:color="auto"/>
                      </w:divBdr>
                    </w:div>
                    <w:div w:id="932936553">
                      <w:marLeft w:val="750"/>
                      <w:marRight w:val="0"/>
                      <w:marTop w:val="0"/>
                      <w:marBottom w:val="0"/>
                      <w:divBdr>
                        <w:top w:val="none" w:sz="0" w:space="0" w:color="auto"/>
                        <w:left w:val="none" w:sz="0" w:space="0" w:color="auto"/>
                        <w:bottom w:val="none" w:sz="0" w:space="0" w:color="auto"/>
                        <w:right w:val="none" w:sz="0" w:space="0" w:color="auto"/>
                      </w:divBdr>
                    </w:div>
                  </w:divsChild>
                </w:div>
                <w:div w:id="718748054">
                  <w:marLeft w:val="300"/>
                  <w:marRight w:val="0"/>
                  <w:marTop w:val="75"/>
                  <w:marBottom w:val="0"/>
                  <w:divBdr>
                    <w:top w:val="none" w:sz="0" w:space="0" w:color="auto"/>
                    <w:left w:val="none" w:sz="0" w:space="0" w:color="auto"/>
                    <w:bottom w:val="none" w:sz="0" w:space="0" w:color="auto"/>
                    <w:right w:val="none" w:sz="0" w:space="0" w:color="auto"/>
                  </w:divBdr>
                  <w:divsChild>
                    <w:div w:id="382408223">
                      <w:marLeft w:val="750"/>
                      <w:marRight w:val="0"/>
                      <w:marTop w:val="0"/>
                      <w:marBottom w:val="0"/>
                      <w:divBdr>
                        <w:top w:val="none" w:sz="0" w:space="0" w:color="auto"/>
                        <w:left w:val="none" w:sz="0" w:space="0" w:color="auto"/>
                        <w:bottom w:val="none" w:sz="0" w:space="0" w:color="auto"/>
                        <w:right w:val="none" w:sz="0" w:space="0" w:color="auto"/>
                      </w:divBdr>
                    </w:div>
                  </w:divsChild>
                </w:div>
                <w:div w:id="303125186">
                  <w:marLeft w:val="300"/>
                  <w:marRight w:val="0"/>
                  <w:marTop w:val="75"/>
                  <w:marBottom w:val="0"/>
                  <w:divBdr>
                    <w:top w:val="none" w:sz="0" w:space="0" w:color="auto"/>
                    <w:left w:val="none" w:sz="0" w:space="0" w:color="auto"/>
                    <w:bottom w:val="none" w:sz="0" w:space="0" w:color="auto"/>
                    <w:right w:val="none" w:sz="0" w:space="0" w:color="auto"/>
                  </w:divBdr>
                  <w:divsChild>
                    <w:div w:id="1209104668">
                      <w:marLeft w:val="750"/>
                      <w:marRight w:val="0"/>
                      <w:marTop w:val="0"/>
                      <w:marBottom w:val="0"/>
                      <w:divBdr>
                        <w:top w:val="none" w:sz="0" w:space="0" w:color="auto"/>
                        <w:left w:val="none" w:sz="0" w:space="0" w:color="auto"/>
                        <w:bottom w:val="none" w:sz="0" w:space="0" w:color="auto"/>
                        <w:right w:val="none" w:sz="0" w:space="0" w:color="auto"/>
                      </w:divBdr>
                    </w:div>
                    <w:div w:id="1519347447">
                      <w:marLeft w:val="750"/>
                      <w:marRight w:val="0"/>
                      <w:marTop w:val="0"/>
                      <w:marBottom w:val="0"/>
                      <w:divBdr>
                        <w:top w:val="none" w:sz="0" w:space="0" w:color="auto"/>
                        <w:left w:val="none" w:sz="0" w:space="0" w:color="auto"/>
                        <w:bottom w:val="none" w:sz="0" w:space="0" w:color="auto"/>
                        <w:right w:val="none" w:sz="0" w:space="0" w:color="auto"/>
                      </w:divBdr>
                    </w:div>
                    <w:div w:id="789280733">
                      <w:marLeft w:val="750"/>
                      <w:marRight w:val="0"/>
                      <w:marTop w:val="0"/>
                      <w:marBottom w:val="0"/>
                      <w:divBdr>
                        <w:top w:val="none" w:sz="0" w:space="0" w:color="auto"/>
                        <w:left w:val="none" w:sz="0" w:space="0" w:color="auto"/>
                        <w:bottom w:val="none" w:sz="0" w:space="0" w:color="auto"/>
                        <w:right w:val="none" w:sz="0" w:space="0" w:color="auto"/>
                      </w:divBdr>
                    </w:div>
                  </w:divsChild>
                </w:div>
                <w:div w:id="1105270559">
                  <w:marLeft w:val="300"/>
                  <w:marRight w:val="0"/>
                  <w:marTop w:val="75"/>
                  <w:marBottom w:val="0"/>
                  <w:divBdr>
                    <w:top w:val="none" w:sz="0" w:space="0" w:color="auto"/>
                    <w:left w:val="none" w:sz="0" w:space="0" w:color="auto"/>
                    <w:bottom w:val="none" w:sz="0" w:space="0" w:color="auto"/>
                    <w:right w:val="none" w:sz="0" w:space="0" w:color="auto"/>
                  </w:divBdr>
                  <w:divsChild>
                    <w:div w:id="133841025">
                      <w:marLeft w:val="750"/>
                      <w:marRight w:val="0"/>
                      <w:marTop w:val="0"/>
                      <w:marBottom w:val="0"/>
                      <w:divBdr>
                        <w:top w:val="none" w:sz="0" w:space="0" w:color="auto"/>
                        <w:left w:val="none" w:sz="0" w:space="0" w:color="auto"/>
                        <w:bottom w:val="none" w:sz="0" w:space="0" w:color="auto"/>
                        <w:right w:val="none" w:sz="0" w:space="0" w:color="auto"/>
                      </w:divBdr>
                    </w:div>
                  </w:divsChild>
                </w:div>
                <w:div w:id="2145459316">
                  <w:marLeft w:val="300"/>
                  <w:marRight w:val="0"/>
                  <w:marTop w:val="75"/>
                  <w:marBottom w:val="0"/>
                  <w:divBdr>
                    <w:top w:val="none" w:sz="0" w:space="0" w:color="auto"/>
                    <w:left w:val="none" w:sz="0" w:space="0" w:color="auto"/>
                    <w:bottom w:val="none" w:sz="0" w:space="0" w:color="auto"/>
                    <w:right w:val="none" w:sz="0" w:space="0" w:color="auto"/>
                  </w:divBdr>
                  <w:divsChild>
                    <w:div w:id="50152733">
                      <w:marLeft w:val="750"/>
                      <w:marRight w:val="0"/>
                      <w:marTop w:val="0"/>
                      <w:marBottom w:val="0"/>
                      <w:divBdr>
                        <w:top w:val="none" w:sz="0" w:space="0" w:color="auto"/>
                        <w:left w:val="none" w:sz="0" w:space="0" w:color="auto"/>
                        <w:bottom w:val="none" w:sz="0" w:space="0" w:color="auto"/>
                        <w:right w:val="none" w:sz="0" w:space="0" w:color="auto"/>
                      </w:divBdr>
                    </w:div>
                    <w:div w:id="227426979">
                      <w:marLeft w:val="750"/>
                      <w:marRight w:val="0"/>
                      <w:marTop w:val="0"/>
                      <w:marBottom w:val="0"/>
                      <w:divBdr>
                        <w:top w:val="none" w:sz="0" w:space="0" w:color="auto"/>
                        <w:left w:val="none" w:sz="0" w:space="0" w:color="auto"/>
                        <w:bottom w:val="none" w:sz="0" w:space="0" w:color="auto"/>
                        <w:right w:val="none" w:sz="0" w:space="0" w:color="auto"/>
                      </w:divBdr>
                    </w:div>
                  </w:divsChild>
                </w:div>
                <w:div w:id="1304432060">
                  <w:marLeft w:val="300"/>
                  <w:marRight w:val="0"/>
                  <w:marTop w:val="75"/>
                  <w:marBottom w:val="0"/>
                  <w:divBdr>
                    <w:top w:val="none" w:sz="0" w:space="0" w:color="auto"/>
                    <w:left w:val="none" w:sz="0" w:space="0" w:color="auto"/>
                    <w:bottom w:val="none" w:sz="0" w:space="0" w:color="auto"/>
                    <w:right w:val="none" w:sz="0" w:space="0" w:color="auto"/>
                  </w:divBdr>
                  <w:divsChild>
                    <w:div w:id="823932473">
                      <w:marLeft w:val="750"/>
                      <w:marRight w:val="0"/>
                      <w:marTop w:val="0"/>
                      <w:marBottom w:val="0"/>
                      <w:divBdr>
                        <w:top w:val="none" w:sz="0" w:space="0" w:color="auto"/>
                        <w:left w:val="none" w:sz="0" w:space="0" w:color="auto"/>
                        <w:bottom w:val="none" w:sz="0" w:space="0" w:color="auto"/>
                        <w:right w:val="none" w:sz="0" w:space="0" w:color="auto"/>
                      </w:divBdr>
                    </w:div>
                  </w:divsChild>
                </w:div>
                <w:div w:id="1327516172">
                  <w:marLeft w:val="300"/>
                  <w:marRight w:val="0"/>
                  <w:marTop w:val="75"/>
                  <w:marBottom w:val="0"/>
                  <w:divBdr>
                    <w:top w:val="none" w:sz="0" w:space="0" w:color="auto"/>
                    <w:left w:val="none" w:sz="0" w:space="0" w:color="auto"/>
                    <w:bottom w:val="none" w:sz="0" w:space="0" w:color="auto"/>
                    <w:right w:val="none" w:sz="0" w:space="0" w:color="auto"/>
                  </w:divBdr>
                  <w:divsChild>
                    <w:div w:id="1786655519">
                      <w:marLeft w:val="750"/>
                      <w:marRight w:val="0"/>
                      <w:marTop w:val="0"/>
                      <w:marBottom w:val="0"/>
                      <w:divBdr>
                        <w:top w:val="none" w:sz="0" w:space="0" w:color="auto"/>
                        <w:left w:val="none" w:sz="0" w:space="0" w:color="auto"/>
                        <w:bottom w:val="none" w:sz="0" w:space="0" w:color="auto"/>
                        <w:right w:val="none" w:sz="0" w:space="0" w:color="auto"/>
                      </w:divBdr>
                    </w:div>
                  </w:divsChild>
                </w:div>
                <w:div w:id="1357727762">
                  <w:marLeft w:val="300"/>
                  <w:marRight w:val="0"/>
                  <w:marTop w:val="75"/>
                  <w:marBottom w:val="0"/>
                  <w:divBdr>
                    <w:top w:val="none" w:sz="0" w:space="0" w:color="auto"/>
                    <w:left w:val="none" w:sz="0" w:space="0" w:color="auto"/>
                    <w:bottom w:val="none" w:sz="0" w:space="0" w:color="auto"/>
                    <w:right w:val="none" w:sz="0" w:space="0" w:color="auto"/>
                  </w:divBdr>
                </w:div>
                <w:div w:id="400055323">
                  <w:marLeft w:val="300"/>
                  <w:marRight w:val="0"/>
                  <w:marTop w:val="75"/>
                  <w:marBottom w:val="0"/>
                  <w:divBdr>
                    <w:top w:val="none" w:sz="0" w:space="0" w:color="auto"/>
                    <w:left w:val="none" w:sz="0" w:space="0" w:color="auto"/>
                    <w:bottom w:val="none" w:sz="0" w:space="0" w:color="auto"/>
                    <w:right w:val="none" w:sz="0" w:space="0" w:color="auto"/>
                  </w:divBdr>
                  <w:divsChild>
                    <w:div w:id="2086415667">
                      <w:marLeft w:val="750"/>
                      <w:marRight w:val="0"/>
                      <w:marTop w:val="0"/>
                      <w:marBottom w:val="0"/>
                      <w:divBdr>
                        <w:top w:val="none" w:sz="0" w:space="0" w:color="auto"/>
                        <w:left w:val="none" w:sz="0" w:space="0" w:color="auto"/>
                        <w:bottom w:val="none" w:sz="0" w:space="0" w:color="auto"/>
                        <w:right w:val="none" w:sz="0" w:space="0" w:color="auto"/>
                      </w:divBdr>
                    </w:div>
                  </w:divsChild>
                </w:div>
                <w:div w:id="161091991">
                  <w:marLeft w:val="300"/>
                  <w:marRight w:val="0"/>
                  <w:marTop w:val="75"/>
                  <w:marBottom w:val="0"/>
                  <w:divBdr>
                    <w:top w:val="none" w:sz="0" w:space="0" w:color="auto"/>
                    <w:left w:val="none" w:sz="0" w:space="0" w:color="auto"/>
                    <w:bottom w:val="none" w:sz="0" w:space="0" w:color="auto"/>
                    <w:right w:val="none" w:sz="0" w:space="0" w:color="auto"/>
                  </w:divBdr>
                </w:div>
                <w:div w:id="1528524333">
                  <w:marLeft w:val="300"/>
                  <w:marRight w:val="0"/>
                  <w:marTop w:val="75"/>
                  <w:marBottom w:val="0"/>
                  <w:divBdr>
                    <w:top w:val="none" w:sz="0" w:space="0" w:color="auto"/>
                    <w:left w:val="none" w:sz="0" w:space="0" w:color="auto"/>
                    <w:bottom w:val="none" w:sz="0" w:space="0" w:color="auto"/>
                    <w:right w:val="none" w:sz="0" w:space="0" w:color="auto"/>
                  </w:divBdr>
                </w:div>
                <w:div w:id="1878202932">
                  <w:marLeft w:val="300"/>
                  <w:marRight w:val="0"/>
                  <w:marTop w:val="75"/>
                  <w:marBottom w:val="0"/>
                  <w:divBdr>
                    <w:top w:val="none" w:sz="0" w:space="0" w:color="auto"/>
                    <w:left w:val="none" w:sz="0" w:space="0" w:color="auto"/>
                    <w:bottom w:val="none" w:sz="0" w:space="0" w:color="auto"/>
                    <w:right w:val="none" w:sz="0" w:space="0" w:color="auto"/>
                  </w:divBdr>
                  <w:divsChild>
                    <w:div w:id="1667051143">
                      <w:marLeft w:val="750"/>
                      <w:marRight w:val="0"/>
                      <w:marTop w:val="0"/>
                      <w:marBottom w:val="0"/>
                      <w:divBdr>
                        <w:top w:val="none" w:sz="0" w:space="0" w:color="auto"/>
                        <w:left w:val="none" w:sz="0" w:space="0" w:color="auto"/>
                        <w:bottom w:val="none" w:sz="0" w:space="0" w:color="auto"/>
                        <w:right w:val="none" w:sz="0" w:space="0" w:color="auto"/>
                      </w:divBdr>
                    </w:div>
                    <w:div w:id="389769787">
                      <w:marLeft w:val="750"/>
                      <w:marRight w:val="0"/>
                      <w:marTop w:val="0"/>
                      <w:marBottom w:val="0"/>
                      <w:divBdr>
                        <w:top w:val="none" w:sz="0" w:space="0" w:color="auto"/>
                        <w:left w:val="none" w:sz="0" w:space="0" w:color="auto"/>
                        <w:bottom w:val="none" w:sz="0" w:space="0" w:color="auto"/>
                        <w:right w:val="none" w:sz="0" w:space="0" w:color="auto"/>
                      </w:divBdr>
                    </w:div>
                  </w:divsChild>
                </w:div>
                <w:div w:id="1283535994">
                  <w:marLeft w:val="300"/>
                  <w:marRight w:val="0"/>
                  <w:marTop w:val="75"/>
                  <w:marBottom w:val="0"/>
                  <w:divBdr>
                    <w:top w:val="none" w:sz="0" w:space="0" w:color="auto"/>
                    <w:left w:val="none" w:sz="0" w:space="0" w:color="auto"/>
                    <w:bottom w:val="none" w:sz="0" w:space="0" w:color="auto"/>
                    <w:right w:val="none" w:sz="0" w:space="0" w:color="auto"/>
                  </w:divBdr>
                  <w:divsChild>
                    <w:div w:id="1253127227">
                      <w:marLeft w:val="750"/>
                      <w:marRight w:val="0"/>
                      <w:marTop w:val="0"/>
                      <w:marBottom w:val="0"/>
                      <w:divBdr>
                        <w:top w:val="none" w:sz="0" w:space="0" w:color="auto"/>
                        <w:left w:val="none" w:sz="0" w:space="0" w:color="auto"/>
                        <w:bottom w:val="none" w:sz="0" w:space="0" w:color="auto"/>
                        <w:right w:val="none" w:sz="0" w:space="0" w:color="auto"/>
                      </w:divBdr>
                    </w:div>
                  </w:divsChild>
                </w:div>
                <w:div w:id="1341856886">
                  <w:marLeft w:val="300"/>
                  <w:marRight w:val="0"/>
                  <w:marTop w:val="75"/>
                  <w:marBottom w:val="0"/>
                  <w:divBdr>
                    <w:top w:val="none" w:sz="0" w:space="0" w:color="auto"/>
                    <w:left w:val="none" w:sz="0" w:space="0" w:color="auto"/>
                    <w:bottom w:val="none" w:sz="0" w:space="0" w:color="auto"/>
                    <w:right w:val="none" w:sz="0" w:space="0" w:color="auto"/>
                  </w:divBdr>
                  <w:divsChild>
                    <w:div w:id="1329937905">
                      <w:marLeft w:val="750"/>
                      <w:marRight w:val="0"/>
                      <w:marTop w:val="0"/>
                      <w:marBottom w:val="0"/>
                      <w:divBdr>
                        <w:top w:val="none" w:sz="0" w:space="0" w:color="auto"/>
                        <w:left w:val="none" w:sz="0" w:space="0" w:color="auto"/>
                        <w:bottom w:val="none" w:sz="0" w:space="0" w:color="auto"/>
                        <w:right w:val="none" w:sz="0" w:space="0" w:color="auto"/>
                      </w:divBdr>
                    </w:div>
                    <w:div w:id="1498110425">
                      <w:marLeft w:val="750"/>
                      <w:marRight w:val="0"/>
                      <w:marTop w:val="0"/>
                      <w:marBottom w:val="0"/>
                      <w:divBdr>
                        <w:top w:val="none" w:sz="0" w:space="0" w:color="auto"/>
                        <w:left w:val="none" w:sz="0" w:space="0" w:color="auto"/>
                        <w:bottom w:val="none" w:sz="0" w:space="0" w:color="auto"/>
                        <w:right w:val="none" w:sz="0" w:space="0" w:color="auto"/>
                      </w:divBdr>
                    </w:div>
                    <w:div w:id="1832526519">
                      <w:marLeft w:val="750"/>
                      <w:marRight w:val="0"/>
                      <w:marTop w:val="0"/>
                      <w:marBottom w:val="0"/>
                      <w:divBdr>
                        <w:top w:val="none" w:sz="0" w:space="0" w:color="auto"/>
                        <w:left w:val="none" w:sz="0" w:space="0" w:color="auto"/>
                        <w:bottom w:val="none" w:sz="0" w:space="0" w:color="auto"/>
                        <w:right w:val="none" w:sz="0" w:space="0" w:color="auto"/>
                      </w:divBdr>
                    </w:div>
                  </w:divsChild>
                </w:div>
                <w:div w:id="1375958425">
                  <w:marLeft w:val="300"/>
                  <w:marRight w:val="0"/>
                  <w:marTop w:val="75"/>
                  <w:marBottom w:val="0"/>
                  <w:divBdr>
                    <w:top w:val="none" w:sz="0" w:space="0" w:color="auto"/>
                    <w:left w:val="none" w:sz="0" w:space="0" w:color="auto"/>
                    <w:bottom w:val="none" w:sz="0" w:space="0" w:color="auto"/>
                    <w:right w:val="none" w:sz="0" w:space="0" w:color="auto"/>
                  </w:divBdr>
                  <w:divsChild>
                    <w:div w:id="1846432839">
                      <w:marLeft w:val="750"/>
                      <w:marRight w:val="0"/>
                      <w:marTop w:val="0"/>
                      <w:marBottom w:val="0"/>
                      <w:divBdr>
                        <w:top w:val="none" w:sz="0" w:space="0" w:color="auto"/>
                        <w:left w:val="none" w:sz="0" w:space="0" w:color="auto"/>
                        <w:bottom w:val="none" w:sz="0" w:space="0" w:color="auto"/>
                        <w:right w:val="none" w:sz="0" w:space="0" w:color="auto"/>
                      </w:divBdr>
                    </w:div>
                  </w:divsChild>
                </w:div>
                <w:div w:id="636223790">
                  <w:marLeft w:val="300"/>
                  <w:marRight w:val="0"/>
                  <w:marTop w:val="75"/>
                  <w:marBottom w:val="0"/>
                  <w:divBdr>
                    <w:top w:val="none" w:sz="0" w:space="0" w:color="auto"/>
                    <w:left w:val="none" w:sz="0" w:space="0" w:color="auto"/>
                    <w:bottom w:val="none" w:sz="0" w:space="0" w:color="auto"/>
                    <w:right w:val="none" w:sz="0" w:space="0" w:color="auto"/>
                  </w:divBdr>
                  <w:divsChild>
                    <w:div w:id="321012690">
                      <w:marLeft w:val="750"/>
                      <w:marRight w:val="0"/>
                      <w:marTop w:val="0"/>
                      <w:marBottom w:val="0"/>
                      <w:divBdr>
                        <w:top w:val="none" w:sz="0" w:space="0" w:color="auto"/>
                        <w:left w:val="none" w:sz="0" w:space="0" w:color="auto"/>
                        <w:bottom w:val="none" w:sz="0" w:space="0" w:color="auto"/>
                        <w:right w:val="none" w:sz="0" w:space="0" w:color="auto"/>
                      </w:divBdr>
                    </w:div>
                    <w:div w:id="1706250907">
                      <w:marLeft w:val="750"/>
                      <w:marRight w:val="0"/>
                      <w:marTop w:val="0"/>
                      <w:marBottom w:val="0"/>
                      <w:divBdr>
                        <w:top w:val="none" w:sz="0" w:space="0" w:color="auto"/>
                        <w:left w:val="none" w:sz="0" w:space="0" w:color="auto"/>
                        <w:bottom w:val="none" w:sz="0" w:space="0" w:color="auto"/>
                        <w:right w:val="none" w:sz="0" w:space="0" w:color="auto"/>
                      </w:divBdr>
                    </w:div>
                    <w:div w:id="302198658">
                      <w:marLeft w:val="750"/>
                      <w:marRight w:val="0"/>
                      <w:marTop w:val="0"/>
                      <w:marBottom w:val="0"/>
                      <w:divBdr>
                        <w:top w:val="none" w:sz="0" w:space="0" w:color="auto"/>
                        <w:left w:val="none" w:sz="0" w:space="0" w:color="auto"/>
                        <w:bottom w:val="none" w:sz="0" w:space="0" w:color="auto"/>
                        <w:right w:val="none" w:sz="0" w:space="0" w:color="auto"/>
                      </w:divBdr>
                    </w:div>
                  </w:divsChild>
                </w:div>
                <w:div w:id="572012048">
                  <w:marLeft w:val="300"/>
                  <w:marRight w:val="0"/>
                  <w:marTop w:val="75"/>
                  <w:marBottom w:val="0"/>
                  <w:divBdr>
                    <w:top w:val="none" w:sz="0" w:space="0" w:color="auto"/>
                    <w:left w:val="none" w:sz="0" w:space="0" w:color="auto"/>
                    <w:bottom w:val="none" w:sz="0" w:space="0" w:color="auto"/>
                    <w:right w:val="none" w:sz="0" w:space="0" w:color="auto"/>
                  </w:divBdr>
                  <w:divsChild>
                    <w:div w:id="1276519601">
                      <w:marLeft w:val="750"/>
                      <w:marRight w:val="0"/>
                      <w:marTop w:val="0"/>
                      <w:marBottom w:val="0"/>
                      <w:divBdr>
                        <w:top w:val="none" w:sz="0" w:space="0" w:color="auto"/>
                        <w:left w:val="none" w:sz="0" w:space="0" w:color="auto"/>
                        <w:bottom w:val="none" w:sz="0" w:space="0" w:color="auto"/>
                        <w:right w:val="none" w:sz="0" w:space="0" w:color="auto"/>
                      </w:divBdr>
                    </w:div>
                  </w:divsChild>
                </w:div>
                <w:div w:id="630600289">
                  <w:marLeft w:val="300"/>
                  <w:marRight w:val="0"/>
                  <w:marTop w:val="75"/>
                  <w:marBottom w:val="0"/>
                  <w:divBdr>
                    <w:top w:val="none" w:sz="0" w:space="0" w:color="auto"/>
                    <w:left w:val="none" w:sz="0" w:space="0" w:color="auto"/>
                    <w:bottom w:val="none" w:sz="0" w:space="0" w:color="auto"/>
                    <w:right w:val="none" w:sz="0" w:space="0" w:color="auto"/>
                  </w:divBdr>
                  <w:divsChild>
                    <w:div w:id="329217662">
                      <w:marLeft w:val="750"/>
                      <w:marRight w:val="0"/>
                      <w:marTop w:val="0"/>
                      <w:marBottom w:val="0"/>
                      <w:divBdr>
                        <w:top w:val="none" w:sz="0" w:space="0" w:color="auto"/>
                        <w:left w:val="none" w:sz="0" w:space="0" w:color="auto"/>
                        <w:bottom w:val="none" w:sz="0" w:space="0" w:color="auto"/>
                        <w:right w:val="none" w:sz="0" w:space="0" w:color="auto"/>
                      </w:divBdr>
                    </w:div>
                    <w:div w:id="1560509456">
                      <w:marLeft w:val="750"/>
                      <w:marRight w:val="0"/>
                      <w:marTop w:val="0"/>
                      <w:marBottom w:val="0"/>
                      <w:divBdr>
                        <w:top w:val="none" w:sz="0" w:space="0" w:color="auto"/>
                        <w:left w:val="none" w:sz="0" w:space="0" w:color="auto"/>
                        <w:bottom w:val="none" w:sz="0" w:space="0" w:color="auto"/>
                        <w:right w:val="none" w:sz="0" w:space="0" w:color="auto"/>
                      </w:divBdr>
                    </w:div>
                  </w:divsChild>
                </w:div>
                <w:div w:id="1752850996">
                  <w:marLeft w:val="300"/>
                  <w:marRight w:val="0"/>
                  <w:marTop w:val="75"/>
                  <w:marBottom w:val="0"/>
                  <w:divBdr>
                    <w:top w:val="none" w:sz="0" w:space="0" w:color="auto"/>
                    <w:left w:val="none" w:sz="0" w:space="0" w:color="auto"/>
                    <w:bottom w:val="none" w:sz="0" w:space="0" w:color="auto"/>
                    <w:right w:val="none" w:sz="0" w:space="0" w:color="auto"/>
                  </w:divBdr>
                  <w:divsChild>
                    <w:div w:id="1436487584">
                      <w:marLeft w:val="750"/>
                      <w:marRight w:val="0"/>
                      <w:marTop w:val="0"/>
                      <w:marBottom w:val="0"/>
                      <w:divBdr>
                        <w:top w:val="none" w:sz="0" w:space="0" w:color="auto"/>
                        <w:left w:val="none" w:sz="0" w:space="0" w:color="auto"/>
                        <w:bottom w:val="none" w:sz="0" w:space="0" w:color="auto"/>
                        <w:right w:val="none" w:sz="0" w:space="0" w:color="auto"/>
                      </w:divBdr>
                    </w:div>
                  </w:divsChild>
                </w:div>
                <w:div w:id="1159885671">
                  <w:marLeft w:val="300"/>
                  <w:marRight w:val="0"/>
                  <w:marTop w:val="75"/>
                  <w:marBottom w:val="0"/>
                  <w:divBdr>
                    <w:top w:val="none" w:sz="0" w:space="0" w:color="auto"/>
                    <w:left w:val="none" w:sz="0" w:space="0" w:color="auto"/>
                    <w:bottom w:val="none" w:sz="0" w:space="0" w:color="auto"/>
                    <w:right w:val="none" w:sz="0" w:space="0" w:color="auto"/>
                  </w:divBdr>
                  <w:divsChild>
                    <w:div w:id="303319731">
                      <w:marLeft w:val="750"/>
                      <w:marRight w:val="0"/>
                      <w:marTop w:val="0"/>
                      <w:marBottom w:val="0"/>
                      <w:divBdr>
                        <w:top w:val="none" w:sz="0" w:space="0" w:color="auto"/>
                        <w:left w:val="none" w:sz="0" w:space="0" w:color="auto"/>
                        <w:bottom w:val="none" w:sz="0" w:space="0" w:color="auto"/>
                        <w:right w:val="none" w:sz="0" w:space="0" w:color="auto"/>
                      </w:divBdr>
                    </w:div>
                  </w:divsChild>
                </w:div>
                <w:div w:id="1438981669">
                  <w:marLeft w:val="300"/>
                  <w:marRight w:val="0"/>
                  <w:marTop w:val="75"/>
                  <w:marBottom w:val="0"/>
                  <w:divBdr>
                    <w:top w:val="none" w:sz="0" w:space="0" w:color="auto"/>
                    <w:left w:val="none" w:sz="0" w:space="0" w:color="auto"/>
                    <w:bottom w:val="none" w:sz="0" w:space="0" w:color="auto"/>
                    <w:right w:val="none" w:sz="0" w:space="0" w:color="auto"/>
                  </w:divBdr>
                </w:div>
                <w:div w:id="152331660">
                  <w:marLeft w:val="300"/>
                  <w:marRight w:val="0"/>
                  <w:marTop w:val="75"/>
                  <w:marBottom w:val="0"/>
                  <w:divBdr>
                    <w:top w:val="none" w:sz="0" w:space="0" w:color="auto"/>
                    <w:left w:val="none" w:sz="0" w:space="0" w:color="auto"/>
                    <w:bottom w:val="none" w:sz="0" w:space="0" w:color="auto"/>
                    <w:right w:val="none" w:sz="0" w:space="0" w:color="auto"/>
                  </w:divBdr>
                  <w:divsChild>
                    <w:div w:id="295912973">
                      <w:marLeft w:val="750"/>
                      <w:marRight w:val="0"/>
                      <w:marTop w:val="0"/>
                      <w:marBottom w:val="0"/>
                      <w:divBdr>
                        <w:top w:val="none" w:sz="0" w:space="0" w:color="auto"/>
                        <w:left w:val="none" w:sz="0" w:space="0" w:color="auto"/>
                        <w:bottom w:val="none" w:sz="0" w:space="0" w:color="auto"/>
                        <w:right w:val="none" w:sz="0" w:space="0" w:color="auto"/>
                      </w:divBdr>
                    </w:div>
                  </w:divsChild>
                </w:div>
                <w:div w:id="1168715194">
                  <w:marLeft w:val="300"/>
                  <w:marRight w:val="0"/>
                  <w:marTop w:val="75"/>
                  <w:marBottom w:val="0"/>
                  <w:divBdr>
                    <w:top w:val="none" w:sz="0" w:space="0" w:color="auto"/>
                    <w:left w:val="none" w:sz="0" w:space="0" w:color="auto"/>
                    <w:bottom w:val="none" w:sz="0" w:space="0" w:color="auto"/>
                    <w:right w:val="none" w:sz="0" w:space="0" w:color="auto"/>
                  </w:divBdr>
                </w:div>
              </w:divsChild>
            </w:div>
            <w:div w:id="1431975836">
              <w:marLeft w:val="0"/>
              <w:marRight w:val="0"/>
              <w:marTop w:val="150"/>
              <w:marBottom w:val="150"/>
              <w:divBdr>
                <w:top w:val="none" w:sz="0" w:space="0" w:color="auto"/>
                <w:left w:val="none" w:sz="0" w:space="0" w:color="auto"/>
                <w:bottom w:val="none" w:sz="0" w:space="0" w:color="auto"/>
                <w:right w:val="none" w:sz="0" w:space="0" w:color="auto"/>
              </w:divBdr>
              <w:divsChild>
                <w:div w:id="689987393">
                  <w:marLeft w:val="300"/>
                  <w:marRight w:val="0"/>
                  <w:marTop w:val="75"/>
                  <w:marBottom w:val="0"/>
                  <w:divBdr>
                    <w:top w:val="none" w:sz="0" w:space="0" w:color="auto"/>
                    <w:left w:val="none" w:sz="0" w:space="0" w:color="auto"/>
                    <w:bottom w:val="none" w:sz="0" w:space="0" w:color="auto"/>
                    <w:right w:val="none" w:sz="0" w:space="0" w:color="auto"/>
                  </w:divBdr>
                </w:div>
                <w:div w:id="1180504021">
                  <w:marLeft w:val="300"/>
                  <w:marRight w:val="0"/>
                  <w:marTop w:val="75"/>
                  <w:marBottom w:val="0"/>
                  <w:divBdr>
                    <w:top w:val="none" w:sz="0" w:space="0" w:color="auto"/>
                    <w:left w:val="none" w:sz="0" w:space="0" w:color="auto"/>
                    <w:bottom w:val="none" w:sz="0" w:space="0" w:color="auto"/>
                    <w:right w:val="none" w:sz="0" w:space="0" w:color="auto"/>
                  </w:divBdr>
                  <w:divsChild>
                    <w:div w:id="1644001093">
                      <w:marLeft w:val="750"/>
                      <w:marRight w:val="0"/>
                      <w:marTop w:val="0"/>
                      <w:marBottom w:val="0"/>
                      <w:divBdr>
                        <w:top w:val="none" w:sz="0" w:space="0" w:color="auto"/>
                        <w:left w:val="none" w:sz="0" w:space="0" w:color="auto"/>
                        <w:bottom w:val="none" w:sz="0" w:space="0" w:color="auto"/>
                        <w:right w:val="none" w:sz="0" w:space="0" w:color="auto"/>
                      </w:divBdr>
                    </w:div>
                    <w:div w:id="887572310">
                      <w:marLeft w:val="750"/>
                      <w:marRight w:val="0"/>
                      <w:marTop w:val="0"/>
                      <w:marBottom w:val="0"/>
                      <w:divBdr>
                        <w:top w:val="none" w:sz="0" w:space="0" w:color="auto"/>
                        <w:left w:val="none" w:sz="0" w:space="0" w:color="auto"/>
                        <w:bottom w:val="none" w:sz="0" w:space="0" w:color="auto"/>
                        <w:right w:val="none" w:sz="0" w:space="0" w:color="auto"/>
                      </w:divBdr>
                    </w:div>
                  </w:divsChild>
                </w:div>
                <w:div w:id="1255474172">
                  <w:marLeft w:val="300"/>
                  <w:marRight w:val="0"/>
                  <w:marTop w:val="75"/>
                  <w:marBottom w:val="0"/>
                  <w:divBdr>
                    <w:top w:val="none" w:sz="0" w:space="0" w:color="auto"/>
                    <w:left w:val="none" w:sz="0" w:space="0" w:color="auto"/>
                    <w:bottom w:val="none" w:sz="0" w:space="0" w:color="auto"/>
                    <w:right w:val="none" w:sz="0" w:space="0" w:color="auto"/>
                  </w:divBdr>
                  <w:divsChild>
                    <w:div w:id="1844003586">
                      <w:marLeft w:val="750"/>
                      <w:marRight w:val="0"/>
                      <w:marTop w:val="0"/>
                      <w:marBottom w:val="0"/>
                      <w:divBdr>
                        <w:top w:val="none" w:sz="0" w:space="0" w:color="auto"/>
                        <w:left w:val="none" w:sz="0" w:space="0" w:color="auto"/>
                        <w:bottom w:val="none" w:sz="0" w:space="0" w:color="auto"/>
                        <w:right w:val="none" w:sz="0" w:space="0" w:color="auto"/>
                      </w:divBdr>
                    </w:div>
                  </w:divsChild>
                </w:div>
                <w:div w:id="1470392178">
                  <w:marLeft w:val="300"/>
                  <w:marRight w:val="0"/>
                  <w:marTop w:val="75"/>
                  <w:marBottom w:val="0"/>
                  <w:divBdr>
                    <w:top w:val="none" w:sz="0" w:space="0" w:color="auto"/>
                    <w:left w:val="none" w:sz="0" w:space="0" w:color="auto"/>
                    <w:bottom w:val="none" w:sz="0" w:space="0" w:color="auto"/>
                    <w:right w:val="none" w:sz="0" w:space="0" w:color="auto"/>
                  </w:divBdr>
                  <w:divsChild>
                    <w:div w:id="1941790936">
                      <w:marLeft w:val="750"/>
                      <w:marRight w:val="0"/>
                      <w:marTop w:val="0"/>
                      <w:marBottom w:val="0"/>
                      <w:divBdr>
                        <w:top w:val="none" w:sz="0" w:space="0" w:color="auto"/>
                        <w:left w:val="none" w:sz="0" w:space="0" w:color="auto"/>
                        <w:bottom w:val="none" w:sz="0" w:space="0" w:color="auto"/>
                        <w:right w:val="none" w:sz="0" w:space="0" w:color="auto"/>
                      </w:divBdr>
                    </w:div>
                  </w:divsChild>
                </w:div>
                <w:div w:id="444807311">
                  <w:marLeft w:val="300"/>
                  <w:marRight w:val="0"/>
                  <w:marTop w:val="75"/>
                  <w:marBottom w:val="0"/>
                  <w:divBdr>
                    <w:top w:val="none" w:sz="0" w:space="0" w:color="auto"/>
                    <w:left w:val="none" w:sz="0" w:space="0" w:color="auto"/>
                    <w:bottom w:val="none" w:sz="0" w:space="0" w:color="auto"/>
                    <w:right w:val="none" w:sz="0" w:space="0" w:color="auto"/>
                  </w:divBdr>
                </w:div>
                <w:div w:id="1343894729">
                  <w:marLeft w:val="300"/>
                  <w:marRight w:val="0"/>
                  <w:marTop w:val="75"/>
                  <w:marBottom w:val="0"/>
                  <w:divBdr>
                    <w:top w:val="none" w:sz="0" w:space="0" w:color="auto"/>
                    <w:left w:val="none" w:sz="0" w:space="0" w:color="auto"/>
                    <w:bottom w:val="none" w:sz="0" w:space="0" w:color="auto"/>
                    <w:right w:val="none" w:sz="0" w:space="0" w:color="auto"/>
                  </w:divBdr>
                </w:div>
                <w:div w:id="270206219">
                  <w:marLeft w:val="300"/>
                  <w:marRight w:val="0"/>
                  <w:marTop w:val="75"/>
                  <w:marBottom w:val="0"/>
                  <w:divBdr>
                    <w:top w:val="none" w:sz="0" w:space="0" w:color="auto"/>
                    <w:left w:val="none" w:sz="0" w:space="0" w:color="auto"/>
                    <w:bottom w:val="none" w:sz="0" w:space="0" w:color="auto"/>
                    <w:right w:val="none" w:sz="0" w:space="0" w:color="auto"/>
                  </w:divBdr>
                </w:div>
                <w:div w:id="1908374349">
                  <w:marLeft w:val="300"/>
                  <w:marRight w:val="0"/>
                  <w:marTop w:val="75"/>
                  <w:marBottom w:val="0"/>
                  <w:divBdr>
                    <w:top w:val="none" w:sz="0" w:space="0" w:color="auto"/>
                    <w:left w:val="none" w:sz="0" w:space="0" w:color="auto"/>
                    <w:bottom w:val="none" w:sz="0" w:space="0" w:color="auto"/>
                    <w:right w:val="none" w:sz="0" w:space="0" w:color="auto"/>
                  </w:divBdr>
                </w:div>
              </w:divsChild>
            </w:div>
            <w:div w:id="930626763">
              <w:marLeft w:val="0"/>
              <w:marRight w:val="0"/>
              <w:marTop w:val="150"/>
              <w:marBottom w:val="150"/>
              <w:divBdr>
                <w:top w:val="none" w:sz="0" w:space="0" w:color="auto"/>
                <w:left w:val="none" w:sz="0" w:space="0" w:color="auto"/>
                <w:bottom w:val="none" w:sz="0" w:space="0" w:color="auto"/>
                <w:right w:val="none" w:sz="0" w:space="0" w:color="auto"/>
              </w:divBdr>
              <w:divsChild>
                <w:div w:id="1957330029">
                  <w:marLeft w:val="300"/>
                  <w:marRight w:val="0"/>
                  <w:marTop w:val="75"/>
                  <w:marBottom w:val="0"/>
                  <w:divBdr>
                    <w:top w:val="none" w:sz="0" w:space="0" w:color="auto"/>
                    <w:left w:val="none" w:sz="0" w:space="0" w:color="auto"/>
                    <w:bottom w:val="none" w:sz="0" w:space="0" w:color="auto"/>
                    <w:right w:val="none" w:sz="0" w:space="0" w:color="auto"/>
                  </w:divBdr>
                </w:div>
                <w:div w:id="1867283454">
                  <w:marLeft w:val="300"/>
                  <w:marRight w:val="0"/>
                  <w:marTop w:val="75"/>
                  <w:marBottom w:val="0"/>
                  <w:divBdr>
                    <w:top w:val="none" w:sz="0" w:space="0" w:color="auto"/>
                    <w:left w:val="none" w:sz="0" w:space="0" w:color="auto"/>
                    <w:bottom w:val="none" w:sz="0" w:space="0" w:color="auto"/>
                    <w:right w:val="none" w:sz="0" w:space="0" w:color="auto"/>
                  </w:divBdr>
                  <w:divsChild>
                    <w:div w:id="133760227">
                      <w:marLeft w:val="750"/>
                      <w:marRight w:val="0"/>
                      <w:marTop w:val="0"/>
                      <w:marBottom w:val="0"/>
                      <w:divBdr>
                        <w:top w:val="none" w:sz="0" w:space="0" w:color="auto"/>
                        <w:left w:val="none" w:sz="0" w:space="0" w:color="auto"/>
                        <w:bottom w:val="none" w:sz="0" w:space="0" w:color="auto"/>
                        <w:right w:val="none" w:sz="0" w:space="0" w:color="auto"/>
                      </w:divBdr>
                    </w:div>
                  </w:divsChild>
                </w:div>
                <w:div w:id="367678531">
                  <w:marLeft w:val="300"/>
                  <w:marRight w:val="0"/>
                  <w:marTop w:val="75"/>
                  <w:marBottom w:val="0"/>
                  <w:divBdr>
                    <w:top w:val="none" w:sz="0" w:space="0" w:color="auto"/>
                    <w:left w:val="none" w:sz="0" w:space="0" w:color="auto"/>
                    <w:bottom w:val="none" w:sz="0" w:space="0" w:color="auto"/>
                    <w:right w:val="none" w:sz="0" w:space="0" w:color="auto"/>
                  </w:divBdr>
                  <w:divsChild>
                    <w:div w:id="1523008766">
                      <w:marLeft w:val="750"/>
                      <w:marRight w:val="0"/>
                      <w:marTop w:val="0"/>
                      <w:marBottom w:val="0"/>
                      <w:divBdr>
                        <w:top w:val="none" w:sz="0" w:space="0" w:color="auto"/>
                        <w:left w:val="none" w:sz="0" w:space="0" w:color="auto"/>
                        <w:bottom w:val="none" w:sz="0" w:space="0" w:color="auto"/>
                        <w:right w:val="none" w:sz="0" w:space="0" w:color="auto"/>
                      </w:divBdr>
                    </w:div>
                    <w:div w:id="1730418183">
                      <w:marLeft w:val="750"/>
                      <w:marRight w:val="0"/>
                      <w:marTop w:val="0"/>
                      <w:marBottom w:val="0"/>
                      <w:divBdr>
                        <w:top w:val="none" w:sz="0" w:space="0" w:color="auto"/>
                        <w:left w:val="none" w:sz="0" w:space="0" w:color="auto"/>
                        <w:bottom w:val="none" w:sz="0" w:space="0" w:color="auto"/>
                        <w:right w:val="none" w:sz="0" w:space="0" w:color="auto"/>
                      </w:divBdr>
                    </w:div>
                  </w:divsChild>
                </w:div>
                <w:div w:id="571504125">
                  <w:marLeft w:val="300"/>
                  <w:marRight w:val="0"/>
                  <w:marTop w:val="75"/>
                  <w:marBottom w:val="0"/>
                  <w:divBdr>
                    <w:top w:val="none" w:sz="0" w:space="0" w:color="auto"/>
                    <w:left w:val="none" w:sz="0" w:space="0" w:color="auto"/>
                    <w:bottom w:val="none" w:sz="0" w:space="0" w:color="auto"/>
                    <w:right w:val="none" w:sz="0" w:space="0" w:color="auto"/>
                  </w:divBdr>
                </w:div>
                <w:div w:id="411897780">
                  <w:marLeft w:val="300"/>
                  <w:marRight w:val="0"/>
                  <w:marTop w:val="75"/>
                  <w:marBottom w:val="0"/>
                  <w:divBdr>
                    <w:top w:val="none" w:sz="0" w:space="0" w:color="auto"/>
                    <w:left w:val="none" w:sz="0" w:space="0" w:color="auto"/>
                    <w:bottom w:val="none" w:sz="0" w:space="0" w:color="auto"/>
                    <w:right w:val="none" w:sz="0" w:space="0" w:color="auto"/>
                  </w:divBdr>
                </w:div>
                <w:div w:id="265581224">
                  <w:marLeft w:val="300"/>
                  <w:marRight w:val="0"/>
                  <w:marTop w:val="75"/>
                  <w:marBottom w:val="0"/>
                  <w:divBdr>
                    <w:top w:val="none" w:sz="0" w:space="0" w:color="auto"/>
                    <w:left w:val="none" w:sz="0" w:space="0" w:color="auto"/>
                    <w:bottom w:val="none" w:sz="0" w:space="0" w:color="auto"/>
                    <w:right w:val="none" w:sz="0" w:space="0" w:color="auto"/>
                  </w:divBdr>
                  <w:divsChild>
                    <w:div w:id="1784568028">
                      <w:marLeft w:val="750"/>
                      <w:marRight w:val="0"/>
                      <w:marTop w:val="0"/>
                      <w:marBottom w:val="0"/>
                      <w:divBdr>
                        <w:top w:val="none" w:sz="0" w:space="0" w:color="auto"/>
                        <w:left w:val="none" w:sz="0" w:space="0" w:color="auto"/>
                        <w:bottom w:val="none" w:sz="0" w:space="0" w:color="auto"/>
                        <w:right w:val="none" w:sz="0" w:space="0" w:color="auto"/>
                      </w:divBdr>
                    </w:div>
                  </w:divsChild>
                </w:div>
                <w:div w:id="939603231">
                  <w:marLeft w:val="300"/>
                  <w:marRight w:val="0"/>
                  <w:marTop w:val="75"/>
                  <w:marBottom w:val="0"/>
                  <w:divBdr>
                    <w:top w:val="none" w:sz="0" w:space="0" w:color="auto"/>
                    <w:left w:val="none" w:sz="0" w:space="0" w:color="auto"/>
                    <w:bottom w:val="none" w:sz="0" w:space="0" w:color="auto"/>
                    <w:right w:val="none" w:sz="0" w:space="0" w:color="auto"/>
                  </w:divBdr>
                </w:div>
                <w:div w:id="2094158429">
                  <w:marLeft w:val="300"/>
                  <w:marRight w:val="0"/>
                  <w:marTop w:val="75"/>
                  <w:marBottom w:val="0"/>
                  <w:divBdr>
                    <w:top w:val="none" w:sz="0" w:space="0" w:color="auto"/>
                    <w:left w:val="none" w:sz="0" w:space="0" w:color="auto"/>
                    <w:bottom w:val="none" w:sz="0" w:space="0" w:color="auto"/>
                    <w:right w:val="none" w:sz="0" w:space="0" w:color="auto"/>
                  </w:divBdr>
                </w:div>
                <w:div w:id="387608477">
                  <w:marLeft w:val="300"/>
                  <w:marRight w:val="0"/>
                  <w:marTop w:val="75"/>
                  <w:marBottom w:val="0"/>
                  <w:divBdr>
                    <w:top w:val="none" w:sz="0" w:space="0" w:color="auto"/>
                    <w:left w:val="none" w:sz="0" w:space="0" w:color="auto"/>
                    <w:bottom w:val="none" w:sz="0" w:space="0" w:color="auto"/>
                    <w:right w:val="none" w:sz="0" w:space="0" w:color="auto"/>
                  </w:divBdr>
                  <w:divsChild>
                    <w:div w:id="1318336879">
                      <w:marLeft w:val="750"/>
                      <w:marRight w:val="0"/>
                      <w:marTop w:val="0"/>
                      <w:marBottom w:val="0"/>
                      <w:divBdr>
                        <w:top w:val="none" w:sz="0" w:space="0" w:color="auto"/>
                        <w:left w:val="none" w:sz="0" w:space="0" w:color="auto"/>
                        <w:bottom w:val="none" w:sz="0" w:space="0" w:color="auto"/>
                        <w:right w:val="none" w:sz="0" w:space="0" w:color="auto"/>
                      </w:divBdr>
                    </w:div>
                    <w:div w:id="1732147482">
                      <w:marLeft w:val="750"/>
                      <w:marRight w:val="0"/>
                      <w:marTop w:val="0"/>
                      <w:marBottom w:val="0"/>
                      <w:divBdr>
                        <w:top w:val="none" w:sz="0" w:space="0" w:color="auto"/>
                        <w:left w:val="none" w:sz="0" w:space="0" w:color="auto"/>
                        <w:bottom w:val="none" w:sz="0" w:space="0" w:color="auto"/>
                        <w:right w:val="none" w:sz="0" w:space="0" w:color="auto"/>
                      </w:divBdr>
                    </w:div>
                  </w:divsChild>
                </w:div>
                <w:div w:id="280458257">
                  <w:marLeft w:val="300"/>
                  <w:marRight w:val="0"/>
                  <w:marTop w:val="75"/>
                  <w:marBottom w:val="0"/>
                  <w:divBdr>
                    <w:top w:val="none" w:sz="0" w:space="0" w:color="auto"/>
                    <w:left w:val="none" w:sz="0" w:space="0" w:color="auto"/>
                    <w:bottom w:val="none" w:sz="0" w:space="0" w:color="auto"/>
                    <w:right w:val="none" w:sz="0" w:space="0" w:color="auto"/>
                  </w:divBdr>
                </w:div>
                <w:div w:id="781730501">
                  <w:marLeft w:val="300"/>
                  <w:marRight w:val="0"/>
                  <w:marTop w:val="75"/>
                  <w:marBottom w:val="0"/>
                  <w:divBdr>
                    <w:top w:val="none" w:sz="0" w:space="0" w:color="auto"/>
                    <w:left w:val="none" w:sz="0" w:space="0" w:color="auto"/>
                    <w:bottom w:val="none" w:sz="0" w:space="0" w:color="auto"/>
                    <w:right w:val="none" w:sz="0" w:space="0" w:color="auto"/>
                  </w:divBdr>
                  <w:divsChild>
                    <w:div w:id="1415972599">
                      <w:marLeft w:val="750"/>
                      <w:marRight w:val="0"/>
                      <w:marTop w:val="0"/>
                      <w:marBottom w:val="0"/>
                      <w:divBdr>
                        <w:top w:val="none" w:sz="0" w:space="0" w:color="auto"/>
                        <w:left w:val="none" w:sz="0" w:space="0" w:color="auto"/>
                        <w:bottom w:val="none" w:sz="0" w:space="0" w:color="auto"/>
                        <w:right w:val="none" w:sz="0" w:space="0" w:color="auto"/>
                      </w:divBdr>
                    </w:div>
                  </w:divsChild>
                </w:div>
                <w:div w:id="1711370698">
                  <w:marLeft w:val="300"/>
                  <w:marRight w:val="0"/>
                  <w:marTop w:val="75"/>
                  <w:marBottom w:val="0"/>
                  <w:divBdr>
                    <w:top w:val="none" w:sz="0" w:space="0" w:color="auto"/>
                    <w:left w:val="none" w:sz="0" w:space="0" w:color="auto"/>
                    <w:bottom w:val="none" w:sz="0" w:space="0" w:color="auto"/>
                    <w:right w:val="none" w:sz="0" w:space="0" w:color="auto"/>
                  </w:divBdr>
                  <w:divsChild>
                    <w:div w:id="650907084">
                      <w:marLeft w:val="750"/>
                      <w:marRight w:val="0"/>
                      <w:marTop w:val="0"/>
                      <w:marBottom w:val="0"/>
                      <w:divBdr>
                        <w:top w:val="none" w:sz="0" w:space="0" w:color="auto"/>
                        <w:left w:val="none" w:sz="0" w:space="0" w:color="auto"/>
                        <w:bottom w:val="none" w:sz="0" w:space="0" w:color="auto"/>
                        <w:right w:val="none" w:sz="0" w:space="0" w:color="auto"/>
                      </w:divBdr>
                    </w:div>
                  </w:divsChild>
                </w:div>
                <w:div w:id="652415012">
                  <w:marLeft w:val="300"/>
                  <w:marRight w:val="0"/>
                  <w:marTop w:val="75"/>
                  <w:marBottom w:val="0"/>
                  <w:divBdr>
                    <w:top w:val="none" w:sz="0" w:space="0" w:color="auto"/>
                    <w:left w:val="none" w:sz="0" w:space="0" w:color="auto"/>
                    <w:bottom w:val="none" w:sz="0" w:space="0" w:color="auto"/>
                    <w:right w:val="none" w:sz="0" w:space="0" w:color="auto"/>
                  </w:divBdr>
                  <w:divsChild>
                    <w:div w:id="159004034">
                      <w:marLeft w:val="750"/>
                      <w:marRight w:val="0"/>
                      <w:marTop w:val="0"/>
                      <w:marBottom w:val="0"/>
                      <w:divBdr>
                        <w:top w:val="none" w:sz="0" w:space="0" w:color="auto"/>
                        <w:left w:val="none" w:sz="0" w:space="0" w:color="auto"/>
                        <w:bottom w:val="none" w:sz="0" w:space="0" w:color="auto"/>
                        <w:right w:val="none" w:sz="0" w:space="0" w:color="auto"/>
                      </w:divBdr>
                    </w:div>
                    <w:div w:id="1127285548">
                      <w:marLeft w:val="750"/>
                      <w:marRight w:val="0"/>
                      <w:marTop w:val="0"/>
                      <w:marBottom w:val="0"/>
                      <w:divBdr>
                        <w:top w:val="none" w:sz="0" w:space="0" w:color="auto"/>
                        <w:left w:val="none" w:sz="0" w:space="0" w:color="auto"/>
                        <w:bottom w:val="none" w:sz="0" w:space="0" w:color="auto"/>
                        <w:right w:val="none" w:sz="0" w:space="0" w:color="auto"/>
                      </w:divBdr>
                    </w:div>
                    <w:div w:id="744572011">
                      <w:marLeft w:val="750"/>
                      <w:marRight w:val="0"/>
                      <w:marTop w:val="0"/>
                      <w:marBottom w:val="0"/>
                      <w:divBdr>
                        <w:top w:val="none" w:sz="0" w:space="0" w:color="auto"/>
                        <w:left w:val="none" w:sz="0" w:space="0" w:color="auto"/>
                        <w:bottom w:val="none" w:sz="0" w:space="0" w:color="auto"/>
                        <w:right w:val="none" w:sz="0" w:space="0" w:color="auto"/>
                      </w:divBdr>
                    </w:div>
                    <w:div w:id="12297999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65575608">
              <w:marLeft w:val="0"/>
              <w:marRight w:val="0"/>
              <w:marTop w:val="150"/>
              <w:marBottom w:val="150"/>
              <w:divBdr>
                <w:top w:val="none" w:sz="0" w:space="0" w:color="auto"/>
                <w:left w:val="none" w:sz="0" w:space="0" w:color="auto"/>
                <w:bottom w:val="none" w:sz="0" w:space="0" w:color="auto"/>
                <w:right w:val="none" w:sz="0" w:space="0" w:color="auto"/>
              </w:divBdr>
              <w:divsChild>
                <w:div w:id="1244299174">
                  <w:marLeft w:val="300"/>
                  <w:marRight w:val="0"/>
                  <w:marTop w:val="75"/>
                  <w:marBottom w:val="0"/>
                  <w:divBdr>
                    <w:top w:val="none" w:sz="0" w:space="0" w:color="auto"/>
                    <w:left w:val="none" w:sz="0" w:space="0" w:color="auto"/>
                    <w:bottom w:val="none" w:sz="0" w:space="0" w:color="auto"/>
                    <w:right w:val="none" w:sz="0" w:space="0" w:color="auto"/>
                  </w:divBdr>
                  <w:divsChild>
                    <w:div w:id="1150948399">
                      <w:marLeft w:val="750"/>
                      <w:marRight w:val="0"/>
                      <w:marTop w:val="0"/>
                      <w:marBottom w:val="0"/>
                      <w:divBdr>
                        <w:top w:val="none" w:sz="0" w:space="0" w:color="auto"/>
                        <w:left w:val="none" w:sz="0" w:space="0" w:color="auto"/>
                        <w:bottom w:val="none" w:sz="0" w:space="0" w:color="auto"/>
                        <w:right w:val="none" w:sz="0" w:space="0" w:color="auto"/>
                      </w:divBdr>
                    </w:div>
                  </w:divsChild>
                </w:div>
                <w:div w:id="809632376">
                  <w:marLeft w:val="300"/>
                  <w:marRight w:val="0"/>
                  <w:marTop w:val="75"/>
                  <w:marBottom w:val="0"/>
                  <w:divBdr>
                    <w:top w:val="none" w:sz="0" w:space="0" w:color="auto"/>
                    <w:left w:val="none" w:sz="0" w:space="0" w:color="auto"/>
                    <w:bottom w:val="none" w:sz="0" w:space="0" w:color="auto"/>
                    <w:right w:val="none" w:sz="0" w:space="0" w:color="auto"/>
                  </w:divBdr>
                </w:div>
                <w:div w:id="1032457420">
                  <w:marLeft w:val="300"/>
                  <w:marRight w:val="0"/>
                  <w:marTop w:val="75"/>
                  <w:marBottom w:val="0"/>
                  <w:divBdr>
                    <w:top w:val="none" w:sz="0" w:space="0" w:color="auto"/>
                    <w:left w:val="none" w:sz="0" w:space="0" w:color="auto"/>
                    <w:bottom w:val="none" w:sz="0" w:space="0" w:color="auto"/>
                    <w:right w:val="none" w:sz="0" w:space="0" w:color="auto"/>
                  </w:divBdr>
                </w:div>
                <w:div w:id="1904414488">
                  <w:marLeft w:val="300"/>
                  <w:marRight w:val="0"/>
                  <w:marTop w:val="75"/>
                  <w:marBottom w:val="0"/>
                  <w:divBdr>
                    <w:top w:val="none" w:sz="0" w:space="0" w:color="auto"/>
                    <w:left w:val="none" w:sz="0" w:space="0" w:color="auto"/>
                    <w:bottom w:val="none" w:sz="0" w:space="0" w:color="auto"/>
                    <w:right w:val="none" w:sz="0" w:space="0" w:color="auto"/>
                  </w:divBdr>
                </w:div>
                <w:div w:id="741831406">
                  <w:marLeft w:val="300"/>
                  <w:marRight w:val="0"/>
                  <w:marTop w:val="75"/>
                  <w:marBottom w:val="0"/>
                  <w:divBdr>
                    <w:top w:val="none" w:sz="0" w:space="0" w:color="auto"/>
                    <w:left w:val="none" w:sz="0" w:space="0" w:color="auto"/>
                    <w:bottom w:val="none" w:sz="0" w:space="0" w:color="auto"/>
                    <w:right w:val="none" w:sz="0" w:space="0" w:color="auto"/>
                  </w:divBdr>
                  <w:divsChild>
                    <w:div w:id="112293153">
                      <w:marLeft w:val="750"/>
                      <w:marRight w:val="0"/>
                      <w:marTop w:val="0"/>
                      <w:marBottom w:val="0"/>
                      <w:divBdr>
                        <w:top w:val="none" w:sz="0" w:space="0" w:color="auto"/>
                        <w:left w:val="none" w:sz="0" w:space="0" w:color="auto"/>
                        <w:bottom w:val="none" w:sz="0" w:space="0" w:color="auto"/>
                        <w:right w:val="none" w:sz="0" w:space="0" w:color="auto"/>
                      </w:divBdr>
                    </w:div>
                  </w:divsChild>
                </w:div>
                <w:div w:id="1250233628">
                  <w:marLeft w:val="300"/>
                  <w:marRight w:val="0"/>
                  <w:marTop w:val="75"/>
                  <w:marBottom w:val="0"/>
                  <w:divBdr>
                    <w:top w:val="none" w:sz="0" w:space="0" w:color="auto"/>
                    <w:left w:val="none" w:sz="0" w:space="0" w:color="auto"/>
                    <w:bottom w:val="none" w:sz="0" w:space="0" w:color="auto"/>
                    <w:right w:val="none" w:sz="0" w:space="0" w:color="auto"/>
                  </w:divBdr>
                </w:div>
                <w:div w:id="1890263608">
                  <w:marLeft w:val="300"/>
                  <w:marRight w:val="0"/>
                  <w:marTop w:val="75"/>
                  <w:marBottom w:val="0"/>
                  <w:divBdr>
                    <w:top w:val="none" w:sz="0" w:space="0" w:color="auto"/>
                    <w:left w:val="none" w:sz="0" w:space="0" w:color="auto"/>
                    <w:bottom w:val="none" w:sz="0" w:space="0" w:color="auto"/>
                    <w:right w:val="none" w:sz="0" w:space="0" w:color="auto"/>
                  </w:divBdr>
                </w:div>
                <w:div w:id="1373264052">
                  <w:marLeft w:val="300"/>
                  <w:marRight w:val="0"/>
                  <w:marTop w:val="75"/>
                  <w:marBottom w:val="0"/>
                  <w:divBdr>
                    <w:top w:val="none" w:sz="0" w:space="0" w:color="auto"/>
                    <w:left w:val="none" w:sz="0" w:space="0" w:color="auto"/>
                    <w:bottom w:val="none" w:sz="0" w:space="0" w:color="auto"/>
                    <w:right w:val="none" w:sz="0" w:space="0" w:color="auto"/>
                  </w:divBdr>
                </w:div>
                <w:div w:id="1863087579">
                  <w:marLeft w:val="300"/>
                  <w:marRight w:val="0"/>
                  <w:marTop w:val="75"/>
                  <w:marBottom w:val="0"/>
                  <w:divBdr>
                    <w:top w:val="none" w:sz="0" w:space="0" w:color="auto"/>
                    <w:left w:val="none" w:sz="0" w:space="0" w:color="auto"/>
                    <w:bottom w:val="none" w:sz="0" w:space="0" w:color="auto"/>
                    <w:right w:val="none" w:sz="0" w:space="0" w:color="auto"/>
                  </w:divBdr>
                  <w:divsChild>
                    <w:div w:id="25671842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52322">
      <w:bodyDiv w:val="1"/>
      <w:marLeft w:val="0"/>
      <w:marRight w:val="0"/>
      <w:marTop w:val="0"/>
      <w:marBottom w:val="0"/>
      <w:divBdr>
        <w:top w:val="none" w:sz="0" w:space="0" w:color="auto"/>
        <w:left w:val="none" w:sz="0" w:space="0" w:color="auto"/>
        <w:bottom w:val="none" w:sz="0" w:space="0" w:color="auto"/>
        <w:right w:val="none" w:sz="0" w:space="0" w:color="auto"/>
      </w:divBdr>
      <w:divsChild>
        <w:div w:id="1749575416">
          <w:marLeft w:val="0"/>
          <w:marRight w:val="0"/>
          <w:marTop w:val="0"/>
          <w:marBottom w:val="0"/>
          <w:divBdr>
            <w:top w:val="none" w:sz="0" w:space="0" w:color="auto"/>
            <w:left w:val="none" w:sz="0" w:space="0" w:color="auto"/>
            <w:bottom w:val="none" w:sz="0" w:space="0" w:color="auto"/>
            <w:right w:val="none" w:sz="0" w:space="0" w:color="auto"/>
          </w:divBdr>
          <w:divsChild>
            <w:div w:id="1185289722">
              <w:marLeft w:val="0"/>
              <w:marRight w:val="0"/>
              <w:marTop w:val="150"/>
              <w:marBottom w:val="150"/>
              <w:divBdr>
                <w:top w:val="none" w:sz="0" w:space="0" w:color="auto"/>
                <w:left w:val="none" w:sz="0" w:space="0" w:color="auto"/>
                <w:bottom w:val="none" w:sz="0" w:space="0" w:color="auto"/>
                <w:right w:val="none" w:sz="0" w:space="0" w:color="auto"/>
              </w:divBdr>
              <w:divsChild>
                <w:div w:id="1659918127">
                  <w:marLeft w:val="300"/>
                  <w:marRight w:val="0"/>
                  <w:marTop w:val="75"/>
                  <w:marBottom w:val="0"/>
                  <w:divBdr>
                    <w:top w:val="none" w:sz="0" w:space="0" w:color="auto"/>
                    <w:left w:val="none" w:sz="0" w:space="0" w:color="auto"/>
                    <w:bottom w:val="none" w:sz="0" w:space="0" w:color="auto"/>
                    <w:right w:val="none" w:sz="0" w:space="0" w:color="auto"/>
                  </w:divBdr>
                  <w:divsChild>
                    <w:div w:id="1530409029">
                      <w:marLeft w:val="750"/>
                      <w:marRight w:val="0"/>
                      <w:marTop w:val="0"/>
                      <w:marBottom w:val="0"/>
                      <w:divBdr>
                        <w:top w:val="none" w:sz="0" w:space="0" w:color="auto"/>
                        <w:left w:val="none" w:sz="0" w:space="0" w:color="auto"/>
                        <w:bottom w:val="none" w:sz="0" w:space="0" w:color="auto"/>
                        <w:right w:val="none" w:sz="0" w:space="0" w:color="auto"/>
                      </w:divBdr>
                    </w:div>
                  </w:divsChild>
                </w:div>
                <w:div w:id="1718817118">
                  <w:marLeft w:val="300"/>
                  <w:marRight w:val="0"/>
                  <w:marTop w:val="75"/>
                  <w:marBottom w:val="0"/>
                  <w:divBdr>
                    <w:top w:val="none" w:sz="0" w:space="0" w:color="auto"/>
                    <w:left w:val="none" w:sz="0" w:space="0" w:color="auto"/>
                    <w:bottom w:val="none" w:sz="0" w:space="0" w:color="auto"/>
                    <w:right w:val="none" w:sz="0" w:space="0" w:color="auto"/>
                  </w:divBdr>
                  <w:divsChild>
                    <w:div w:id="913509588">
                      <w:marLeft w:val="750"/>
                      <w:marRight w:val="0"/>
                      <w:marTop w:val="0"/>
                      <w:marBottom w:val="0"/>
                      <w:divBdr>
                        <w:top w:val="none" w:sz="0" w:space="0" w:color="auto"/>
                        <w:left w:val="none" w:sz="0" w:space="0" w:color="auto"/>
                        <w:bottom w:val="none" w:sz="0" w:space="0" w:color="auto"/>
                        <w:right w:val="none" w:sz="0" w:space="0" w:color="auto"/>
                      </w:divBdr>
                    </w:div>
                    <w:div w:id="961574700">
                      <w:marLeft w:val="750"/>
                      <w:marRight w:val="0"/>
                      <w:marTop w:val="0"/>
                      <w:marBottom w:val="0"/>
                      <w:divBdr>
                        <w:top w:val="none" w:sz="0" w:space="0" w:color="auto"/>
                        <w:left w:val="none" w:sz="0" w:space="0" w:color="auto"/>
                        <w:bottom w:val="none" w:sz="0" w:space="0" w:color="auto"/>
                        <w:right w:val="none" w:sz="0" w:space="0" w:color="auto"/>
                      </w:divBdr>
                    </w:div>
                    <w:div w:id="50811352">
                      <w:marLeft w:val="750"/>
                      <w:marRight w:val="0"/>
                      <w:marTop w:val="0"/>
                      <w:marBottom w:val="0"/>
                      <w:divBdr>
                        <w:top w:val="none" w:sz="0" w:space="0" w:color="auto"/>
                        <w:left w:val="none" w:sz="0" w:space="0" w:color="auto"/>
                        <w:bottom w:val="none" w:sz="0" w:space="0" w:color="auto"/>
                        <w:right w:val="none" w:sz="0" w:space="0" w:color="auto"/>
                      </w:divBdr>
                    </w:div>
                  </w:divsChild>
                </w:div>
                <w:div w:id="479149575">
                  <w:marLeft w:val="300"/>
                  <w:marRight w:val="0"/>
                  <w:marTop w:val="75"/>
                  <w:marBottom w:val="0"/>
                  <w:divBdr>
                    <w:top w:val="none" w:sz="0" w:space="0" w:color="auto"/>
                    <w:left w:val="none" w:sz="0" w:space="0" w:color="auto"/>
                    <w:bottom w:val="none" w:sz="0" w:space="0" w:color="auto"/>
                    <w:right w:val="none" w:sz="0" w:space="0" w:color="auto"/>
                  </w:divBdr>
                  <w:divsChild>
                    <w:div w:id="1349868574">
                      <w:marLeft w:val="750"/>
                      <w:marRight w:val="0"/>
                      <w:marTop w:val="0"/>
                      <w:marBottom w:val="0"/>
                      <w:divBdr>
                        <w:top w:val="none" w:sz="0" w:space="0" w:color="auto"/>
                        <w:left w:val="none" w:sz="0" w:space="0" w:color="auto"/>
                        <w:bottom w:val="none" w:sz="0" w:space="0" w:color="auto"/>
                        <w:right w:val="none" w:sz="0" w:space="0" w:color="auto"/>
                      </w:divBdr>
                    </w:div>
                  </w:divsChild>
                </w:div>
                <w:div w:id="190387690">
                  <w:marLeft w:val="300"/>
                  <w:marRight w:val="0"/>
                  <w:marTop w:val="75"/>
                  <w:marBottom w:val="0"/>
                  <w:divBdr>
                    <w:top w:val="none" w:sz="0" w:space="0" w:color="auto"/>
                    <w:left w:val="none" w:sz="0" w:space="0" w:color="auto"/>
                    <w:bottom w:val="none" w:sz="0" w:space="0" w:color="auto"/>
                    <w:right w:val="none" w:sz="0" w:space="0" w:color="auto"/>
                  </w:divBdr>
                  <w:divsChild>
                    <w:div w:id="53700961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87349978">
              <w:marLeft w:val="0"/>
              <w:marRight w:val="0"/>
              <w:marTop w:val="150"/>
              <w:marBottom w:val="150"/>
              <w:divBdr>
                <w:top w:val="none" w:sz="0" w:space="0" w:color="auto"/>
                <w:left w:val="none" w:sz="0" w:space="0" w:color="auto"/>
                <w:bottom w:val="none" w:sz="0" w:space="0" w:color="auto"/>
                <w:right w:val="none" w:sz="0" w:space="0" w:color="auto"/>
              </w:divBdr>
              <w:divsChild>
                <w:div w:id="669211469">
                  <w:marLeft w:val="300"/>
                  <w:marRight w:val="0"/>
                  <w:marTop w:val="75"/>
                  <w:marBottom w:val="0"/>
                  <w:divBdr>
                    <w:top w:val="none" w:sz="0" w:space="0" w:color="auto"/>
                    <w:left w:val="none" w:sz="0" w:space="0" w:color="auto"/>
                    <w:bottom w:val="none" w:sz="0" w:space="0" w:color="auto"/>
                    <w:right w:val="none" w:sz="0" w:space="0" w:color="auto"/>
                  </w:divBdr>
                </w:div>
                <w:div w:id="1237865498">
                  <w:marLeft w:val="300"/>
                  <w:marRight w:val="0"/>
                  <w:marTop w:val="75"/>
                  <w:marBottom w:val="0"/>
                  <w:divBdr>
                    <w:top w:val="none" w:sz="0" w:space="0" w:color="auto"/>
                    <w:left w:val="none" w:sz="0" w:space="0" w:color="auto"/>
                    <w:bottom w:val="none" w:sz="0" w:space="0" w:color="auto"/>
                    <w:right w:val="none" w:sz="0" w:space="0" w:color="auto"/>
                  </w:divBdr>
                  <w:divsChild>
                    <w:div w:id="780488213">
                      <w:marLeft w:val="750"/>
                      <w:marRight w:val="0"/>
                      <w:marTop w:val="0"/>
                      <w:marBottom w:val="0"/>
                      <w:divBdr>
                        <w:top w:val="none" w:sz="0" w:space="0" w:color="auto"/>
                        <w:left w:val="none" w:sz="0" w:space="0" w:color="auto"/>
                        <w:bottom w:val="none" w:sz="0" w:space="0" w:color="auto"/>
                        <w:right w:val="none" w:sz="0" w:space="0" w:color="auto"/>
                      </w:divBdr>
                    </w:div>
                    <w:div w:id="463038617">
                      <w:marLeft w:val="750"/>
                      <w:marRight w:val="0"/>
                      <w:marTop w:val="0"/>
                      <w:marBottom w:val="0"/>
                      <w:divBdr>
                        <w:top w:val="none" w:sz="0" w:space="0" w:color="auto"/>
                        <w:left w:val="none" w:sz="0" w:space="0" w:color="auto"/>
                        <w:bottom w:val="none" w:sz="0" w:space="0" w:color="auto"/>
                        <w:right w:val="none" w:sz="0" w:space="0" w:color="auto"/>
                      </w:divBdr>
                    </w:div>
                  </w:divsChild>
                </w:div>
                <w:div w:id="589001101">
                  <w:marLeft w:val="300"/>
                  <w:marRight w:val="0"/>
                  <w:marTop w:val="75"/>
                  <w:marBottom w:val="0"/>
                  <w:divBdr>
                    <w:top w:val="none" w:sz="0" w:space="0" w:color="auto"/>
                    <w:left w:val="none" w:sz="0" w:space="0" w:color="auto"/>
                    <w:bottom w:val="none" w:sz="0" w:space="0" w:color="auto"/>
                    <w:right w:val="none" w:sz="0" w:space="0" w:color="auto"/>
                  </w:divBdr>
                  <w:divsChild>
                    <w:div w:id="131093677">
                      <w:marLeft w:val="750"/>
                      <w:marRight w:val="0"/>
                      <w:marTop w:val="0"/>
                      <w:marBottom w:val="0"/>
                      <w:divBdr>
                        <w:top w:val="none" w:sz="0" w:space="0" w:color="auto"/>
                        <w:left w:val="none" w:sz="0" w:space="0" w:color="auto"/>
                        <w:bottom w:val="none" w:sz="0" w:space="0" w:color="auto"/>
                        <w:right w:val="none" w:sz="0" w:space="0" w:color="auto"/>
                      </w:divBdr>
                    </w:div>
                  </w:divsChild>
                </w:div>
                <w:div w:id="1794863751">
                  <w:marLeft w:val="300"/>
                  <w:marRight w:val="0"/>
                  <w:marTop w:val="75"/>
                  <w:marBottom w:val="0"/>
                  <w:divBdr>
                    <w:top w:val="none" w:sz="0" w:space="0" w:color="auto"/>
                    <w:left w:val="none" w:sz="0" w:space="0" w:color="auto"/>
                    <w:bottom w:val="none" w:sz="0" w:space="0" w:color="auto"/>
                    <w:right w:val="none" w:sz="0" w:space="0" w:color="auto"/>
                  </w:divBdr>
                  <w:divsChild>
                    <w:div w:id="1769038054">
                      <w:marLeft w:val="750"/>
                      <w:marRight w:val="0"/>
                      <w:marTop w:val="0"/>
                      <w:marBottom w:val="0"/>
                      <w:divBdr>
                        <w:top w:val="none" w:sz="0" w:space="0" w:color="auto"/>
                        <w:left w:val="none" w:sz="0" w:space="0" w:color="auto"/>
                        <w:bottom w:val="none" w:sz="0" w:space="0" w:color="auto"/>
                        <w:right w:val="none" w:sz="0" w:space="0" w:color="auto"/>
                      </w:divBdr>
                    </w:div>
                  </w:divsChild>
                </w:div>
                <w:div w:id="1774589946">
                  <w:marLeft w:val="300"/>
                  <w:marRight w:val="0"/>
                  <w:marTop w:val="75"/>
                  <w:marBottom w:val="0"/>
                  <w:divBdr>
                    <w:top w:val="none" w:sz="0" w:space="0" w:color="auto"/>
                    <w:left w:val="none" w:sz="0" w:space="0" w:color="auto"/>
                    <w:bottom w:val="none" w:sz="0" w:space="0" w:color="auto"/>
                    <w:right w:val="none" w:sz="0" w:space="0" w:color="auto"/>
                  </w:divBdr>
                  <w:divsChild>
                    <w:div w:id="1299261265">
                      <w:marLeft w:val="750"/>
                      <w:marRight w:val="0"/>
                      <w:marTop w:val="0"/>
                      <w:marBottom w:val="0"/>
                      <w:divBdr>
                        <w:top w:val="none" w:sz="0" w:space="0" w:color="auto"/>
                        <w:left w:val="none" w:sz="0" w:space="0" w:color="auto"/>
                        <w:bottom w:val="none" w:sz="0" w:space="0" w:color="auto"/>
                        <w:right w:val="none" w:sz="0" w:space="0" w:color="auto"/>
                      </w:divBdr>
                    </w:div>
                  </w:divsChild>
                </w:div>
                <w:div w:id="1263682265">
                  <w:marLeft w:val="300"/>
                  <w:marRight w:val="0"/>
                  <w:marTop w:val="75"/>
                  <w:marBottom w:val="0"/>
                  <w:divBdr>
                    <w:top w:val="none" w:sz="0" w:space="0" w:color="auto"/>
                    <w:left w:val="none" w:sz="0" w:space="0" w:color="auto"/>
                    <w:bottom w:val="none" w:sz="0" w:space="0" w:color="auto"/>
                    <w:right w:val="none" w:sz="0" w:space="0" w:color="auto"/>
                  </w:divBdr>
                  <w:divsChild>
                    <w:div w:id="1397163921">
                      <w:marLeft w:val="750"/>
                      <w:marRight w:val="0"/>
                      <w:marTop w:val="0"/>
                      <w:marBottom w:val="0"/>
                      <w:divBdr>
                        <w:top w:val="none" w:sz="0" w:space="0" w:color="auto"/>
                        <w:left w:val="none" w:sz="0" w:space="0" w:color="auto"/>
                        <w:bottom w:val="none" w:sz="0" w:space="0" w:color="auto"/>
                        <w:right w:val="none" w:sz="0" w:space="0" w:color="auto"/>
                      </w:divBdr>
                    </w:div>
                  </w:divsChild>
                </w:div>
                <w:div w:id="187834829">
                  <w:marLeft w:val="300"/>
                  <w:marRight w:val="0"/>
                  <w:marTop w:val="75"/>
                  <w:marBottom w:val="0"/>
                  <w:divBdr>
                    <w:top w:val="none" w:sz="0" w:space="0" w:color="auto"/>
                    <w:left w:val="none" w:sz="0" w:space="0" w:color="auto"/>
                    <w:bottom w:val="none" w:sz="0" w:space="0" w:color="auto"/>
                    <w:right w:val="none" w:sz="0" w:space="0" w:color="auto"/>
                  </w:divBdr>
                  <w:divsChild>
                    <w:div w:id="464548722">
                      <w:marLeft w:val="750"/>
                      <w:marRight w:val="0"/>
                      <w:marTop w:val="0"/>
                      <w:marBottom w:val="0"/>
                      <w:divBdr>
                        <w:top w:val="none" w:sz="0" w:space="0" w:color="auto"/>
                        <w:left w:val="none" w:sz="0" w:space="0" w:color="auto"/>
                        <w:bottom w:val="none" w:sz="0" w:space="0" w:color="auto"/>
                        <w:right w:val="none" w:sz="0" w:space="0" w:color="auto"/>
                      </w:divBdr>
                    </w:div>
                    <w:div w:id="154683214">
                      <w:marLeft w:val="750"/>
                      <w:marRight w:val="0"/>
                      <w:marTop w:val="0"/>
                      <w:marBottom w:val="0"/>
                      <w:divBdr>
                        <w:top w:val="none" w:sz="0" w:space="0" w:color="auto"/>
                        <w:left w:val="none" w:sz="0" w:space="0" w:color="auto"/>
                        <w:bottom w:val="none" w:sz="0" w:space="0" w:color="auto"/>
                        <w:right w:val="none" w:sz="0" w:space="0" w:color="auto"/>
                      </w:divBdr>
                    </w:div>
                  </w:divsChild>
                </w:div>
                <w:div w:id="1211382233">
                  <w:marLeft w:val="300"/>
                  <w:marRight w:val="0"/>
                  <w:marTop w:val="75"/>
                  <w:marBottom w:val="0"/>
                  <w:divBdr>
                    <w:top w:val="none" w:sz="0" w:space="0" w:color="auto"/>
                    <w:left w:val="none" w:sz="0" w:space="0" w:color="auto"/>
                    <w:bottom w:val="none" w:sz="0" w:space="0" w:color="auto"/>
                    <w:right w:val="none" w:sz="0" w:space="0" w:color="auto"/>
                  </w:divBdr>
                </w:div>
                <w:div w:id="245770631">
                  <w:marLeft w:val="300"/>
                  <w:marRight w:val="0"/>
                  <w:marTop w:val="75"/>
                  <w:marBottom w:val="0"/>
                  <w:divBdr>
                    <w:top w:val="none" w:sz="0" w:space="0" w:color="auto"/>
                    <w:left w:val="none" w:sz="0" w:space="0" w:color="auto"/>
                    <w:bottom w:val="none" w:sz="0" w:space="0" w:color="auto"/>
                    <w:right w:val="none" w:sz="0" w:space="0" w:color="auto"/>
                  </w:divBdr>
                  <w:divsChild>
                    <w:div w:id="1670210513">
                      <w:marLeft w:val="750"/>
                      <w:marRight w:val="0"/>
                      <w:marTop w:val="0"/>
                      <w:marBottom w:val="0"/>
                      <w:divBdr>
                        <w:top w:val="none" w:sz="0" w:space="0" w:color="auto"/>
                        <w:left w:val="none" w:sz="0" w:space="0" w:color="auto"/>
                        <w:bottom w:val="none" w:sz="0" w:space="0" w:color="auto"/>
                        <w:right w:val="none" w:sz="0" w:space="0" w:color="auto"/>
                      </w:divBdr>
                    </w:div>
                    <w:div w:id="1961373626">
                      <w:marLeft w:val="750"/>
                      <w:marRight w:val="0"/>
                      <w:marTop w:val="0"/>
                      <w:marBottom w:val="0"/>
                      <w:divBdr>
                        <w:top w:val="none" w:sz="0" w:space="0" w:color="auto"/>
                        <w:left w:val="none" w:sz="0" w:space="0" w:color="auto"/>
                        <w:bottom w:val="none" w:sz="0" w:space="0" w:color="auto"/>
                        <w:right w:val="none" w:sz="0" w:space="0" w:color="auto"/>
                      </w:divBdr>
                    </w:div>
                  </w:divsChild>
                </w:div>
                <w:div w:id="1412852642">
                  <w:marLeft w:val="300"/>
                  <w:marRight w:val="0"/>
                  <w:marTop w:val="75"/>
                  <w:marBottom w:val="0"/>
                  <w:divBdr>
                    <w:top w:val="none" w:sz="0" w:space="0" w:color="auto"/>
                    <w:left w:val="none" w:sz="0" w:space="0" w:color="auto"/>
                    <w:bottom w:val="none" w:sz="0" w:space="0" w:color="auto"/>
                    <w:right w:val="none" w:sz="0" w:space="0" w:color="auto"/>
                  </w:divBdr>
                  <w:divsChild>
                    <w:div w:id="1048381352">
                      <w:marLeft w:val="750"/>
                      <w:marRight w:val="0"/>
                      <w:marTop w:val="0"/>
                      <w:marBottom w:val="0"/>
                      <w:divBdr>
                        <w:top w:val="none" w:sz="0" w:space="0" w:color="auto"/>
                        <w:left w:val="none" w:sz="0" w:space="0" w:color="auto"/>
                        <w:bottom w:val="none" w:sz="0" w:space="0" w:color="auto"/>
                        <w:right w:val="none" w:sz="0" w:space="0" w:color="auto"/>
                      </w:divBdr>
                    </w:div>
                  </w:divsChild>
                </w:div>
                <w:div w:id="1609312271">
                  <w:marLeft w:val="300"/>
                  <w:marRight w:val="0"/>
                  <w:marTop w:val="75"/>
                  <w:marBottom w:val="0"/>
                  <w:divBdr>
                    <w:top w:val="none" w:sz="0" w:space="0" w:color="auto"/>
                    <w:left w:val="none" w:sz="0" w:space="0" w:color="auto"/>
                    <w:bottom w:val="none" w:sz="0" w:space="0" w:color="auto"/>
                    <w:right w:val="none" w:sz="0" w:space="0" w:color="auto"/>
                  </w:divBdr>
                  <w:divsChild>
                    <w:div w:id="1357384704">
                      <w:marLeft w:val="750"/>
                      <w:marRight w:val="0"/>
                      <w:marTop w:val="0"/>
                      <w:marBottom w:val="0"/>
                      <w:divBdr>
                        <w:top w:val="none" w:sz="0" w:space="0" w:color="auto"/>
                        <w:left w:val="none" w:sz="0" w:space="0" w:color="auto"/>
                        <w:bottom w:val="none" w:sz="0" w:space="0" w:color="auto"/>
                        <w:right w:val="none" w:sz="0" w:space="0" w:color="auto"/>
                      </w:divBdr>
                    </w:div>
                    <w:div w:id="1785269518">
                      <w:marLeft w:val="750"/>
                      <w:marRight w:val="0"/>
                      <w:marTop w:val="0"/>
                      <w:marBottom w:val="0"/>
                      <w:divBdr>
                        <w:top w:val="none" w:sz="0" w:space="0" w:color="auto"/>
                        <w:left w:val="none" w:sz="0" w:space="0" w:color="auto"/>
                        <w:bottom w:val="none" w:sz="0" w:space="0" w:color="auto"/>
                        <w:right w:val="none" w:sz="0" w:space="0" w:color="auto"/>
                      </w:divBdr>
                    </w:div>
                    <w:div w:id="1493448627">
                      <w:marLeft w:val="750"/>
                      <w:marRight w:val="0"/>
                      <w:marTop w:val="0"/>
                      <w:marBottom w:val="0"/>
                      <w:divBdr>
                        <w:top w:val="none" w:sz="0" w:space="0" w:color="auto"/>
                        <w:left w:val="none" w:sz="0" w:space="0" w:color="auto"/>
                        <w:bottom w:val="none" w:sz="0" w:space="0" w:color="auto"/>
                        <w:right w:val="none" w:sz="0" w:space="0" w:color="auto"/>
                      </w:divBdr>
                    </w:div>
                  </w:divsChild>
                </w:div>
                <w:div w:id="707682087">
                  <w:marLeft w:val="300"/>
                  <w:marRight w:val="0"/>
                  <w:marTop w:val="75"/>
                  <w:marBottom w:val="0"/>
                  <w:divBdr>
                    <w:top w:val="none" w:sz="0" w:space="0" w:color="auto"/>
                    <w:left w:val="none" w:sz="0" w:space="0" w:color="auto"/>
                    <w:bottom w:val="none" w:sz="0" w:space="0" w:color="auto"/>
                    <w:right w:val="none" w:sz="0" w:space="0" w:color="auto"/>
                  </w:divBdr>
                  <w:divsChild>
                    <w:div w:id="1478108314">
                      <w:marLeft w:val="750"/>
                      <w:marRight w:val="0"/>
                      <w:marTop w:val="0"/>
                      <w:marBottom w:val="0"/>
                      <w:divBdr>
                        <w:top w:val="none" w:sz="0" w:space="0" w:color="auto"/>
                        <w:left w:val="none" w:sz="0" w:space="0" w:color="auto"/>
                        <w:bottom w:val="none" w:sz="0" w:space="0" w:color="auto"/>
                        <w:right w:val="none" w:sz="0" w:space="0" w:color="auto"/>
                      </w:divBdr>
                    </w:div>
                  </w:divsChild>
                </w:div>
                <w:div w:id="1037002884">
                  <w:marLeft w:val="300"/>
                  <w:marRight w:val="0"/>
                  <w:marTop w:val="75"/>
                  <w:marBottom w:val="0"/>
                  <w:divBdr>
                    <w:top w:val="none" w:sz="0" w:space="0" w:color="auto"/>
                    <w:left w:val="none" w:sz="0" w:space="0" w:color="auto"/>
                    <w:bottom w:val="none" w:sz="0" w:space="0" w:color="auto"/>
                    <w:right w:val="none" w:sz="0" w:space="0" w:color="auto"/>
                  </w:divBdr>
                  <w:divsChild>
                    <w:div w:id="102190841">
                      <w:marLeft w:val="750"/>
                      <w:marRight w:val="0"/>
                      <w:marTop w:val="0"/>
                      <w:marBottom w:val="0"/>
                      <w:divBdr>
                        <w:top w:val="none" w:sz="0" w:space="0" w:color="auto"/>
                        <w:left w:val="none" w:sz="0" w:space="0" w:color="auto"/>
                        <w:bottom w:val="none" w:sz="0" w:space="0" w:color="auto"/>
                        <w:right w:val="none" w:sz="0" w:space="0" w:color="auto"/>
                      </w:divBdr>
                    </w:div>
                    <w:div w:id="866479680">
                      <w:marLeft w:val="750"/>
                      <w:marRight w:val="0"/>
                      <w:marTop w:val="0"/>
                      <w:marBottom w:val="0"/>
                      <w:divBdr>
                        <w:top w:val="none" w:sz="0" w:space="0" w:color="auto"/>
                        <w:left w:val="none" w:sz="0" w:space="0" w:color="auto"/>
                        <w:bottom w:val="none" w:sz="0" w:space="0" w:color="auto"/>
                        <w:right w:val="none" w:sz="0" w:space="0" w:color="auto"/>
                      </w:divBdr>
                    </w:div>
                    <w:div w:id="1141918313">
                      <w:marLeft w:val="750"/>
                      <w:marRight w:val="0"/>
                      <w:marTop w:val="0"/>
                      <w:marBottom w:val="0"/>
                      <w:divBdr>
                        <w:top w:val="none" w:sz="0" w:space="0" w:color="auto"/>
                        <w:left w:val="none" w:sz="0" w:space="0" w:color="auto"/>
                        <w:bottom w:val="none" w:sz="0" w:space="0" w:color="auto"/>
                        <w:right w:val="none" w:sz="0" w:space="0" w:color="auto"/>
                      </w:divBdr>
                    </w:div>
                  </w:divsChild>
                </w:div>
                <w:div w:id="1222473759">
                  <w:marLeft w:val="300"/>
                  <w:marRight w:val="0"/>
                  <w:marTop w:val="75"/>
                  <w:marBottom w:val="0"/>
                  <w:divBdr>
                    <w:top w:val="none" w:sz="0" w:space="0" w:color="auto"/>
                    <w:left w:val="none" w:sz="0" w:space="0" w:color="auto"/>
                    <w:bottom w:val="none" w:sz="0" w:space="0" w:color="auto"/>
                    <w:right w:val="none" w:sz="0" w:space="0" w:color="auto"/>
                  </w:divBdr>
                  <w:divsChild>
                    <w:div w:id="998652830">
                      <w:marLeft w:val="750"/>
                      <w:marRight w:val="0"/>
                      <w:marTop w:val="0"/>
                      <w:marBottom w:val="0"/>
                      <w:divBdr>
                        <w:top w:val="none" w:sz="0" w:space="0" w:color="auto"/>
                        <w:left w:val="none" w:sz="0" w:space="0" w:color="auto"/>
                        <w:bottom w:val="none" w:sz="0" w:space="0" w:color="auto"/>
                        <w:right w:val="none" w:sz="0" w:space="0" w:color="auto"/>
                      </w:divBdr>
                    </w:div>
                  </w:divsChild>
                </w:div>
                <w:div w:id="1323898093">
                  <w:marLeft w:val="300"/>
                  <w:marRight w:val="0"/>
                  <w:marTop w:val="75"/>
                  <w:marBottom w:val="0"/>
                  <w:divBdr>
                    <w:top w:val="none" w:sz="0" w:space="0" w:color="auto"/>
                    <w:left w:val="none" w:sz="0" w:space="0" w:color="auto"/>
                    <w:bottom w:val="none" w:sz="0" w:space="0" w:color="auto"/>
                    <w:right w:val="none" w:sz="0" w:space="0" w:color="auto"/>
                  </w:divBdr>
                  <w:divsChild>
                    <w:div w:id="1626741575">
                      <w:marLeft w:val="750"/>
                      <w:marRight w:val="0"/>
                      <w:marTop w:val="0"/>
                      <w:marBottom w:val="0"/>
                      <w:divBdr>
                        <w:top w:val="none" w:sz="0" w:space="0" w:color="auto"/>
                        <w:left w:val="none" w:sz="0" w:space="0" w:color="auto"/>
                        <w:bottom w:val="none" w:sz="0" w:space="0" w:color="auto"/>
                        <w:right w:val="none" w:sz="0" w:space="0" w:color="auto"/>
                      </w:divBdr>
                    </w:div>
                    <w:div w:id="313485458">
                      <w:marLeft w:val="750"/>
                      <w:marRight w:val="0"/>
                      <w:marTop w:val="0"/>
                      <w:marBottom w:val="0"/>
                      <w:divBdr>
                        <w:top w:val="none" w:sz="0" w:space="0" w:color="auto"/>
                        <w:left w:val="none" w:sz="0" w:space="0" w:color="auto"/>
                        <w:bottom w:val="none" w:sz="0" w:space="0" w:color="auto"/>
                        <w:right w:val="none" w:sz="0" w:space="0" w:color="auto"/>
                      </w:divBdr>
                    </w:div>
                  </w:divsChild>
                </w:div>
                <w:div w:id="1640067225">
                  <w:marLeft w:val="300"/>
                  <w:marRight w:val="0"/>
                  <w:marTop w:val="75"/>
                  <w:marBottom w:val="0"/>
                  <w:divBdr>
                    <w:top w:val="none" w:sz="0" w:space="0" w:color="auto"/>
                    <w:left w:val="none" w:sz="0" w:space="0" w:color="auto"/>
                    <w:bottom w:val="none" w:sz="0" w:space="0" w:color="auto"/>
                    <w:right w:val="none" w:sz="0" w:space="0" w:color="auto"/>
                  </w:divBdr>
                  <w:divsChild>
                    <w:div w:id="1281113371">
                      <w:marLeft w:val="750"/>
                      <w:marRight w:val="0"/>
                      <w:marTop w:val="0"/>
                      <w:marBottom w:val="0"/>
                      <w:divBdr>
                        <w:top w:val="none" w:sz="0" w:space="0" w:color="auto"/>
                        <w:left w:val="none" w:sz="0" w:space="0" w:color="auto"/>
                        <w:bottom w:val="none" w:sz="0" w:space="0" w:color="auto"/>
                        <w:right w:val="none" w:sz="0" w:space="0" w:color="auto"/>
                      </w:divBdr>
                    </w:div>
                  </w:divsChild>
                </w:div>
                <w:div w:id="1997146544">
                  <w:marLeft w:val="300"/>
                  <w:marRight w:val="0"/>
                  <w:marTop w:val="75"/>
                  <w:marBottom w:val="0"/>
                  <w:divBdr>
                    <w:top w:val="none" w:sz="0" w:space="0" w:color="auto"/>
                    <w:left w:val="none" w:sz="0" w:space="0" w:color="auto"/>
                    <w:bottom w:val="none" w:sz="0" w:space="0" w:color="auto"/>
                    <w:right w:val="none" w:sz="0" w:space="0" w:color="auto"/>
                  </w:divBdr>
                  <w:divsChild>
                    <w:div w:id="1403257779">
                      <w:marLeft w:val="750"/>
                      <w:marRight w:val="0"/>
                      <w:marTop w:val="0"/>
                      <w:marBottom w:val="0"/>
                      <w:divBdr>
                        <w:top w:val="none" w:sz="0" w:space="0" w:color="auto"/>
                        <w:left w:val="none" w:sz="0" w:space="0" w:color="auto"/>
                        <w:bottom w:val="none" w:sz="0" w:space="0" w:color="auto"/>
                        <w:right w:val="none" w:sz="0" w:space="0" w:color="auto"/>
                      </w:divBdr>
                    </w:div>
                  </w:divsChild>
                </w:div>
                <w:div w:id="455175749">
                  <w:marLeft w:val="300"/>
                  <w:marRight w:val="0"/>
                  <w:marTop w:val="75"/>
                  <w:marBottom w:val="0"/>
                  <w:divBdr>
                    <w:top w:val="none" w:sz="0" w:space="0" w:color="auto"/>
                    <w:left w:val="none" w:sz="0" w:space="0" w:color="auto"/>
                    <w:bottom w:val="none" w:sz="0" w:space="0" w:color="auto"/>
                    <w:right w:val="none" w:sz="0" w:space="0" w:color="auto"/>
                  </w:divBdr>
                  <w:divsChild>
                    <w:div w:id="832381508">
                      <w:marLeft w:val="750"/>
                      <w:marRight w:val="0"/>
                      <w:marTop w:val="0"/>
                      <w:marBottom w:val="0"/>
                      <w:divBdr>
                        <w:top w:val="none" w:sz="0" w:space="0" w:color="auto"/>
                        <w:left w:val="none" w:sz="0" w:space="0" w:color="auto"/>
                        <w:bottom w:val="none" w:sz="0" w:space="0" w:color="auto"/>
                        <w:right w:val="none" w:sz="0" w:space="0" w:color="auto"/>
                      </w:divBdr>
                    </w:div>
                  </w:divsChild>
                </w:div>
                <w:div w:id="1746685812">
                  <w:marLeft w:val="300"/>
                  <w:marRight w:val="0"/>
                  <w:marTop w:val="75"/>
                  <w:marBottom w:val="0"/>
                  <w:divBdr>
                    <w:top w:val="none" w:sz="0" w:space="0" w:color="auto"/>
                    <w:left w:val="none" w:sz="0" w:space="0" w:color="auto"/>
                    <w:bottom w:val="none" w:sz="0" w:space="0" w:color="auto"/>
                    <w:right w:val="none" w:sz="0" w:space="0" w:color="auto"/>
                  </w:divBdr>
                </w:div>
                <w:div w:id="612439602">
                  <w:marLeft w:val="300"/>
                  <w:marRight w:val="0"/>
                  <w:marTop w:val="75"/>
                  <w:marBottom w:val="0"/>
                  <w:divBdr>
                    <w:top w:val="none" w:sz="0" w:space="0" w:color="auto"/>
                    <w:left w:val="none" w:sz="0" w:space="0" w:color="auto"/>
                    <w:bottom w:val="none" w:sz="0" w:space="0" w:color="auto"/>
                    <w:right w:val="none" w:sz="0" w:space="0" w:color="auto"/>
                  </w:divBdr>
                </w:div>
                <w:div w:id="1237126941">
                  <w:marLeft w:val="300"/>
                  <w:marRight w:val="0"/>
                  <w:marTop w:val="75"/>
                  <w:marBottom w:val="0"/>
                  <w:divBdr>
                    <w:top w:val="none" w:sz="0" w:space="0" w:color="auto"/>
                    <w:left w:val="none" w:sz="0" w:space="0" w:color="auto"/>
                    <w:bottom w:val="none" w:sz="0" w:space="0" w:color="auto"/>
                    <w:right w:val="none" w:sz="0" w:space="0" w:color="auto"/>
                  </w:divBdr>
                  <w:divsChild>
                    <w:div w:id="2114323494">
                      <w:marLeft w:val="750"/>
                      <w:marRight w:val="0"/>
                      <w:marTop w:val="0"/>
                      <w:marBottom w:val="0"/>
                      <w:divBdr>
                        <w:top w:val="none" w:sz="0" w:space="0" w:color="auto"/>
                        <w:left w:val="none" w:sz="0" w:space="0" w:color="auto"/>
                        <w:bottom w:val="none" w:sz="0" w:space="0" w:color="auto"/>
                        <w:right w:val="none" w:sz="0" w:space="0" w:color="auto"/>
                      </w:divBdr>
                    </w:div>
                    <w:div w:id="1050035333">
                      <w:marLeft w:val="750"/>
                      <w:marRight w:val="0"/>
                      <w:marTop w:val="0"/>
                      <w:marBottom w:val="0"/>
                      <w:divBdr>
                        <w:top w:val="none" w:sz="0" w:space="0" w:color="auto"/>
                        <w:left w:val="none" w:sz="0" w:space="0" w:color="auto"/>
                        <w:bottom w:val="none" w:sz="0" w:space="0" w:color="auto"/>
                        <w:right w:val="none" w:sz="0" w:space="0" w:color="auto"/>
                      </w:divBdr>
                    </w:div>
                  </w:divsChild>
                </w:div>
                <w:div w:id="1277103953">
                  <w:marLeft w:val="300"/>
                  <w:marRight w:val="0"/>
                  <w:marTop w:val="75"/>
                  <w:marBottom w:val="0"/>
                  <w:divBdr>
                    <w:top w:val="none" w:sz="0" w:space="0" w:color="auto"/>
                    <w:left w:val="none" w:sz="0" w:space="0" w:color="auto"/>
                    <w:bottom w:val="none" w:sz="0" w:space="0" w:color="auto"/>
                    <w:right w:val="none" w:sz="0" w:space="0" w:color="auto"/>
                  </w:divBdr>
                  <w:divsChild>
                    <w:div w:id="1468736897">
                      <w:marLeft w:val="750"/>
                      <w:marRight w:val="0"/>
                      <w:marTop w:val="0"/>
                      <w:marBottom w:val="0"/>
                      <w:divBdr>
                        <w:top w:val="none" w:sz="0" w:space="0" w:color="auto"/>
                        <w:left w:val="none" w:sz="0" w:space="0" w:color="auto"/>
                        <w:bottom w:val="none" w:sz="0" w:space="0" w:color="auto"/>
                        <w:right w:val="none" w:sz="0" w:space="0" w:color="auto"/>
                      </w:divBdr>
                    </w:div>
                  </w:divsChild>
                </w:div>
                <w:div w:id="1349915550">
                  <w:marLeft w:val="300"/>
                  <w:marRight w:val="0"/>
                  <w:marTop w:val="75"/>
                  <w:marBottom w:val="0"/>
                  <w:divBdr>
                    <w:top w:val="none" w:sz="0" w:space="0" w:color="auto"/>
                    <w:left w:val="none" w:sz="0" w:space="0" w:color="auto"/>
                    <w:bottom w:val="none" w:sz="0" w:space="0" w:color="auto"/>
                    <w:right w:val="none" w:sz="0" w:space="0" w:color="auto"/>
                  </w:divBdr>
                  <w:divsChild>
                    <w:div w:id="695666249">
                      <w:marLeft w:val="750"/>
                      <w:marRight w:val="0"/>
                      <w:marTop w:val="0"/>
                      <w:marBottom w:val="0"/>
                      <w:divBdr>
                        <w:top w:val="none" w:sz="0" w:space="0" w:color="auto"/>
                        <w:left w:val="none" w:sz="0" w:space="0" w:color="auto"/>
                        <w:bottom w:val="none" w:sz="0" w:space="0" w:color="auto"/>
                        <w:right w:val="none" w:sz="0" w:space="0" w:color="auto"/>
                      </w:divBdr>
                    </w:div>
                    <w:div w:id="434639633">
                      <w:marLeft w:val="750"/>
                      <w:marRight w:val="0"/>
                      <w:marTop w:val="0"/>
                      <w:marBottom w:val="0"/>
                      <w:divBdr>
                        <w:top w:val="none" w:sz="0" w:space="0" w:color="auto"/>
                        <w:left w:val="none" w:sz="0" w:space="0" w:color="auto"/>
                        <w:bottom w:val="none" w:sz="0" w:space="0" w:color="auto"/>
                        <w:right w:val="none" w:sz="0" w:space="0" w:color="auto"/>
                      </w:divBdr>
                    </w:div>
                    <w:div w:id="12265777">
                      <w:marLeft w:val="750"/>
                      <w:marRight w:val="0"/>
                      <w:marTop w:val="0"/>
                      <w:marBottom w:val="0"/>
                      <w:divBdr>
                        <w:top w:val="none" w:sz="0" w:space="0" w:color="auto"/>
                        <w:left w:val="none" w:sz="0" w:space="0" w:color="auto"/>
                        <w:bottom w:val="none" w:sz="0" w:space="0" w:color="auto"/>
                        <w:right w:val="none" w:sz="0" w:space="0" w:color="auto"/>
                      </w:divBdr>
                    </w:div>
                  </w:divsChild>
                </w:div>
                <w:div w:id="1891645140">
                  <w:marLeft w:val="300"/>
                  <w:marRight w:val="0"/>
                  <w:marTop w:val="75"/>
                  <w:marBottom w:val="0"/>
                  <w:divBdr>
                    <w:top w:val="none" w:sz="0" w:space="0" w:color="auto"/>
                    <w:left w:val="none" w:sz="0" w:space="0" w:color="auto"/>
                    <w:bottom w:val="none" w:sz="0" w:space="0" w:color="auto"/>
                    <w:right w:val="none" w:sz="0" w:space="0" w:color="auto"/>
                  </w:divBdr>
                  <w:divsChild>
                    <w:div w:id="567612947">
                      <w:marLeft w:val="750"/>
                      <w:marRight w:val="0"/>
                      <w:marTop w:val="0"/>
                      <w:marBottom w:val="0"/>
                      <w:divBdr>
                        <w:top w:val="none" w:sz="0" w:space="0" w:color="auto"/>
                        <w:left w:val="none" w:sz="0" w:space="0" w:color="auto"/>
                        <w:bottom w:val="none" w:sz="0" w:space="0" w:color="auto"/>
                        <w:right w:val="none" w:sz="0" w:space="0" w:color="auto"/>
                      </w:divBdr>
                    </w:div>
                  </w:divsChild>
                </w:div>
                <w:div w:id="1559625981">
                  <w:marLeft w:val="300"/>
                  <w:marRight w:val="0"/>
                  <w:marTop w:val="75"/>
                  <w:marBottom w:val="0"/>
                  <w:divBdr>
                    <w:top w:val="none" w:sz="0" w:space="0" w:color="auto"/>
                    <w:left w:val="none" w:sz="0" w:space="0" w:color="auto"/>
                    <w:bottom w:val="none" w:sz="0" w:space="0" w:color="auto"/>
                    <w:right w:val="none" w:sz="0" w:space="0" w:color="auto"/>
                  </w:divBdr>
                  <w:divsChild>
                    <w:div w:id="1879194496">
                      <w:marLeft w:val="750"/>
                      <w:marRight w:val="0"/>
                      <w:marTop w:val="0"/>
                      <w:marBottom w:val="0"/>
                      <w:divBdr>
                        <w:top w:val="none" w:sz="0" w:space="0" w:color="auto"/>
                        <w:left w:val="none" w:sz="0" w:space="0" w:color="auto"/>
                        <w:bottom w:val="none" w:sz="0" w:space="0" w:color="auto"/>
                        <w:right w:val="none" w:sz="0" w:space="0" w:color="auto"/>
                      </w:divBdr>
                    </w:div>
                    <w:div w:id="699622279">
                      <w:marLeft w:val="750"/>
                      <w:marRight w:val="0"/>
                      <w:marTop w:val="0"/>
                      <w:marBottom w:val="0"/>
                      <w:divBdr>
                        <w:top w:val="none" w:sz="0" w:space="0" w:color="auto"/>
                        <w:left w:val="none" w:sz="0" w:space="0" w:color="auto"/>
                        <w:bottom w:val="none" w:sz="0" w:space="0" w:color="auto"/>
                        <w:right w:val="none" w:sz="0" w:space="0" w:color="auto"/>
                      </w:divBdr>
                    </w:div>
                    <w:div w:id="1683973640">
                      <w:marLeft w:val="750"/>
                      <w:marRight w:val="0"/>
                      <w:marTop w:val="0"/>
                      <w:marBottom w:val="0"/>
                      <w:divBdr>
                        <w:top w:val="none" w:sz="0" w:space="0" w:color="auto"/>
                        <w:left w:val="none" w:sz="0" w:space="0" w:color="auto"/>
                        <w:bottom w:val="none" w:sz="0" w:space="0" w:color="auto"/>
                        <w:right w:val="none" w:sz="0" w:space="0" w:color="auto"/>
                      </w:divBdr>
                    </w:div>
                  </w:divsChild>
                </w:div>
                <w:div w:id="1087920812">
                  <w:marLeft w:val="300"/>
                  <w:marRight w:val="0"/>
                  <w:marTop w:val="75"/>
                  <w:marBottom w:val="0"/>
                  <w:divBdr>
                    <w:top w:val="none" w:sz="0" w:space="0" w:color="auto"/>
                    <w:left w:val="none" w:sz="0" w:space="0" w:color="auto"/>
                    <w:bottom w:val="none" w:sz="0" w:space="0" w:color="auto"/>
                    <w:right w:val="none" w:sz="0" w:space="0" w:color="auto"/>
                  </w:divBdr>
                  <w:divsChild>
                    <w:div w:id="2067607850">
                      <w:marLeft w:val="750"/>
                      <w:marRight w:val="0"/>
                      <w:marTop w:val="0"/>
                      <w:marBottom w:val="0"/>
                      <w:divBdr>
                        <w:top w:val="none" w:sz="0" w:space="0" w:color="auto"/>
                        <w:left w:val="none" w:sz="0" w:space="0" w:color="auto"/>
                        <w:bottom w:val="none" w:sz="0" w:space="0" w:color="auto"/>
                        <w:right w:val="none" w:sz="0" w:space="0" w:color="auto"/>
                      </w:divBdr>
                    </w:div>
                  </w:divsChild>
                </w:div>
                <w:div w:id="239559035">
                  <w:marLeft w:val="300"/>
                  <w:marRight w:val="0"/>
                  <w:marTop w:val="75"/>
                  <w:marBottom w:val="0"/>
                  <w:divBdr>
                    <w:top w:val="none" w:sz="0" w:space="0" w:color="auto"/>
                    <w:left w:val="none" w:sz="0" w:space="0" w:color="auto"/>
                    <w:bottom w:val="none" w:sz="0" w:space="0" w:color="auto"/>
                    <w:right w:val="none" w:sz="0" w:space="0" w:color="auto"/>
                  </w:divBdr>
                  <w:divsChild>
                    <w:div w:id="197471156">
                      <w:marLeft w:val="750"/>
                      <w:marRight w:val="0"/>
                      <w:marTop w:val="0"/>
                      <w:marBottom w:val="0"/>
                      <w:divBdr>
                        <w:top w:val="none" w:sz="0" w:space="0" w:color="auto"/>
                        <w:left w:val="none" w:sz="0" w:space="0" w:color="auto"/>
                        <w:bottom w:val="none" w:sz="0" w:space="0" w:color="auto"/>
                        <w:right w:val="none" w:sz="0" w:space="0" w:color="auto"/>
                      </w:divBdr>
                    </w:div>
                    <w:div w:id="443312072">
                      <w:marLeft w:val="750"/>
                      <w:marRight w:val="0"/>
                      <w:marTop w:val="0"/>
                      <w:marBottom w:val="0"/>
                      <w:divBdr>
                        <w:top w:val="none" w:sz="0" w:space="0" w:color="auto"/>
                        <w:left w:val="none" w:sz="0" w:space="0" w:color="auto"/>
                        <w:bottom w:val="none" w:sz="0" w:space="0" w:color="auto"/>
                        <w:right w:val="none" w:sz="0" w:space="0" w:color="auto"/>
                      </w:divBdr>
                    </w:div>
                  </w:divsChild>
                </w:div>
                <w:div w:id="1999192819">
                  <w:marLeft w:val="300"/>
                  <w:marRight w:val="0"/>
                  <w:marTop w:val="75"/>
                  <w:marBottom w:val="0"/>
                  <w:divBdr>
                    <w:top w:val="none" w:sz="0" w:space="0" w:color="auto"/>
                    <w:left w:val="none" w:sz="0" w:space="0" w:color="auto"/>
                    <w:bottom w:val="none" w:sz="0" w:space="0" w:color="auto"/>
                    <w:right w:val="none" w:sz="0" w:space="0" w:color="auto"/>
                  </w:divBdr>
                  <w:divsChild>
                    <w:div w:id="1654523017">
                      <w:marLeft w:val="750"/>
                      <w:marRight w:val="0"/>
                      <w:marTop w:val="0"/>
                      <w:marBottom w:val="0"/>
                      <w:divBdr>
                        <w:top w:val="none" w:sz="0" w:space="0" w:color="auto"/>
                        <w:left w:val="none" w:sz="0" w:space="0" w:color="auto"/>
                        <w:bottom w:val="none" w:sz="0" w:space="0" w:color="auto"/>
                        <w:right w:val="none" w:sz="0" w:space="0" w:color="auto"/>
                      </w:divBdr>
                    </w:div>
                  </w:divsChild>
                </w:div>
                <w:div w:id="772939634">
                  <w:marLeft w:val="300"/>
                  <w:marRight w:val="0"/>
                  <w:marTop w:val="75"/>
                  <w:marBottom w:val="0"/>
                  <w:divBdr>
                    <w:top w:val="none" w:sz="0" w:space="0" w:color="auto"/>
                    <w:left w:val="none" w:sz="0" w:space="0" w:color="auto"/>
                    <w:bottom w:val="none" w:sz="0" w:space="0" w:color="auto"/>
                    <w:right w:val="none" w:sz="0" w:space="0" w:color="auto"/>
                  </w:divBdr>
                  <w:divsChild>
                    <w:div w:id="1856461204">
                      <w:marLeft w:val="750"/>
                      <w:marRight w:val="0"/>
                      <w:marTop w:val="0"/>
                      <w:marBottom w:val="0"/>
                      <w:divBdr>
                        <w:top w:val="none" w:sz="0" w:space="0" w:color="auto"/>
                        <w:left w:val="none" w:sz="0" w:space="0" w:color="auto"/>
                        <w:bottom w:val="none" w:sz="0" w:space="0" w:color="auto"/>
                        <w:right w:val="none" w:sz="0" w:space="0" w:color="auto"/>
                      </w:divBdr>
                    </w:div>
                  </w:divsChild>
                </w:div>
                <w:div w:id="64688977">
                  <w:marLeft w:val="300"/>
                  <w:marRight w:val="0"/>
                  <w:marTop w:val="75"/>
                  <w:marBottom w:val="0"/>
                  <w:divBdr>
                    <w:top w:val="none" w:sz="0" w:space="0" w:color="auto"/>
                    <w:left w:val="none" w:sz="0" w:space="0" w:color="auto"/>
                    <w:bottom w:val="none" w:sz="0" w:space="0" w:color="auto"/>
                    <w:right w:val="none" w:sz="0" w:space="0" w:color="auto"/>
                  </w:divBdr>
                  <w:divsChild>
                    <w:div w:id="1610965699">
                      <w:marLeft w:val="750"/>
                      <w:marRight w:val="0"/>
                      <w:marTop w:val="0"/>
                      <w:marBottom w:val="0"/>
                      <w:divBdr>
                        <w:top w:val="none" w:sz="0" w:space="0" w:color="auto"/>
                        <w:left w:val="none" w:sz="0" w:space="0" w:color="auto"/>
                        <w:bottom w:val="none" w:sz="0" w:space="0" w:color="auto"/>
                        <w:right w:val="none" w:sz="0" w:space="0" w:color="auto"/>
                      </w:divBdr>
                    </w:div>
                  </w:divsChild>
                </w:div>
                <w:div w:id="715281651">
                  <w:marLeft w:val="300"/>
                  <w:marRight w:val="0"/>
                  <w:marTop w:val="75"/>
                  <w:marBottom w:val="0"/>
                  <w:divBdr>
                    <w:top w:val="none" w:sz="0" w:space="0" w:color="auto"/>
                    <w:left w:val="none" w:sz="0" w:space="0" w:color="auto"/>
                    <w:bottom w:val="none" w:sz="0" w:space="0" w:color="auto"/>
                    <w:right w:val="none" w:sz="0" w:space="0" w:color="auto"/>
                  </w:divBdr>
                </w:div>
                <w:div w:id="376853355">
                  <w:marLeft w:val="300"/>
                  <w:marRight w:val="0"/>
                  <w:marTop w:val="75"/>
                  <w:marBottom w:val="0"/>
                  <w:divBdr>
                    <w:top w:val="none" w:sz="0" w:space="0" w:color="auto"/>
                    <w:left w:val="none" w:sz="0" w:space="0" w:color="auto"/>
                    <w:bottom w:val="none" w:sz="0" w:space="0" w:color="auto"/>
                    <w:right w:val="none" w:sz="0" w:space="0" w:color="auto"/>
                  </w:divBdr>
                </w:div>
                <w:div w:id="1639145104">
                  <w:marLeft w:val="300"/>
                  <w:marRight w:val="0"/>
                  <w:marTop w:val="75"/>
                  <w:marBottom w:val="0"/>
                  <w:divBdr>
                    <w:top w:val="none" w:sz="0" w:space="0" w:color="auto"/>
                    <w:left w:val="none" w:sz="0" w:space="0" w:color="auto"/>
                    <w:bottom w:val="none" w:sz="0" w:space="0" w:color="auto"/>
                    <w:right w:val="none" w:sz="0" w:space="0" w:color="auto"/>
                  </w:divBdr>
                  <w:divsChild>
                    <w:div w:id="1449472286">
                      <w:marLeft w:val="750"/>
                      <w:marRight w:val="0"/>
                      <w:marTop w:val="0"/>
                      <w:marBottom w:val="0"/>
                      <w:divBdr>
                        <w:top w:val="none" w:sz="0" w:space="0" w:color="auto"/>
                        <w:left w:val="none" w:sz="0" w:space="0" w:color="auto"/>
                        <w:bottom w:val="none" w:sz="0" w:space="0" w:color="auto"/>
                        <w:right w:val="none" w:sz="0" w:space="0" w:color="auto"/>
                      </w:divBdr>
                    </w:div>
                    <w:div w:id="1542596313">
                      <w:marLeft w:val="750"/>
                      <w:marRight w:val="0"/>
                      <w:marTop w:val="0"/>
                      <w:marBottom w:val="0"/>
                      <w:divBdr>
                        <w:top w:val="none" w:sz="0" w:space="0" w:color="auto"/>
                        <w:left w:val="none" w:sz="0" w:space="0" w:color="auto"/>
                        <w:bottom w:val="none" w:sz="0" w:space="0" w:color="auto"/>
                        <w:right w:val="none" w:sz="0" w:space="0" w:color="auto"/>
                      </w:divBdr>
                    </w:div>
                  </w:divsChild>
                </w:div>
                <w:div w:id="1082028639">
                  <w:marLeft w:val="300"/>
                  <w:marRight w:val="0"/>
                  <w:marTop w:val="75"/>
                  <w:marBottom w:val="0"/>
                  <w:divBdr>
                    <w:top w:val="none" w:sz="0" w:space="0" w:color="auto"/>
                    <w:left w:val="none" w:sz="0" w:space="0" w:color="auto"/>
                    <w:bottom w:val="none" w:sz="0" w:space="0" w:color="auto"/>
                    <w:right w:val="none" w:sz="0" w:space="0" w:color="auto"/>
                  </w:divBdr>
                  <w:divsChild>
                    <w:div w:id="1384479137">
                      <w:marLeft w:val="750"/>
                      <w:marRight w:val="0"/>
                      <w:marTop w:val="0"/>
                      <w:marBottom w:val="0"/>
                      <w:divBdr>
                        <w:top w:val="none" w:sz="0" w:space="0" w:color="auto"/>
                        <w:left w:val="none" w:sz="0" w:space="0" w:color="auto"/>
                        <w:bottom w:val="none" w:sz="0" w:space="0" w:color="auto"/>
                        <w:right w:val="none" w:sz="0" w:space="0" w:color="auto"/>
                      </w:divBdr>
                    </w:div>
                  </w:divsChild>
                </w:div>
                <w:div w:id="1917477386">
                  <w:marLeft w:val="300"/>
                  <w:marRight w:val="0"/>
                  <w:marTop w:val="75"/>
                  <w:marBottom w:val="0"/>
                  <w:divBdr>
                    <w:top w:val="none" w:sz="0" w:space="0" w:color="auto"/>
                    <w:left w:val="none" w:sz="0" w:space="0" w:color="auto"/>
                    <w:bottom w:val="none" w:sz="0" w:space="0" w:color="auto"/>
                    <w:right w:val="none" w:sz="0" w:space="0" w:color="auto"/>
                  </w:divBdr>
                  <w:divsChild>
                    <w:div w:id="1092970359">
                      <w:marLeft w:val="750"/>
                      <w:marRight w:val="0"/>
                      <w:marTop w:val="0"/>
                      <w:marBottom w:val="0"/>
                      <w:divBdr>
                        <w:top w:val="none" w:sz="0" w:space="0" w:color="auto"/>
                        <w:left w:val="none" w:sz="0" w:space="0" w:color="auto"/>
                        <w:bottom w:val="none" w:sz="0" w:space="0" w:color="auto"/>
                        <w:right w:val="none" w:sz="0" w:space="0" w:color="auto"/>
                      </w:divBdr>
                    </w:div>
                    <w:div w:id="1885940853">
                      <w:marLeft w:val="750"/>
                      <w:marRight w:val="0"/>
                      <w:marTop w:val="0"/>
                      <w:marBottom w:val="0"/>
                      <w:divBdr>
                        <w:top w:val="none" w:sz="0" w:space="0" w:color="auto"/>
                        <w:left w:val="none" w:sz="0" w:space="0" w:color="auto"/>
                        <w:bottom w:val="none" w:sz="0" w:space="0" w:color="auto"/>
                        <w:right w:val="none" w:sz="0" w:space="0" w:color="auto"/>
                      </w:divBdr>
                    </w:div>
                    <w:div w:id="305937775">
                      <w:marLeft w:val="750"/>
                      <w:marRight w:val="0"/>
                      <w:marTop w:val="0"/>
                      <w:marBottom w:val="0"/>
                      <w:divBdr>
                        <w:top w:val="none" w:sz="0" w:space="0" w:color="auto"/>
                        <w:left w:val="none" w:sz="0" w:space="0" w:color="auto"/>
                        <w:bottom w:val="none" w:sz="0" w:space="0" w:color="auto"/>
                        <w:right w:val="none" w:sz="0" w:space="0" w:color="auto"/>
                      </w:divBdr>
                    </w:div>
                  </w:divsChild>
                </w:div>
                <w:div w:id="375009292">
                  <w:marLeft w:val="300"/>
                  <w:marRight w:val="0"/>
                  <w:marTop w:val="75"/>
                  <w:marBottom w:val="0"/>
                  <w:divBdr>
                    <w:top w:val="none" w:sz="0" w:space="0" w:color="auto"/>
                    <w:left w:val="none" w:sz="0" w:space="0" w:color="auto"/>
                    <w:bottom w:val="none" w:sz="0" w:space="0" w:color="auto"/>
                    <w:right w:val="none" w:sz="0" w:space="0" w:color="auto"/>
                  </w:divBdr>
                  <w:divsChild>
                    <w:div w:id="995256087">
                      <w:marLeft w:val="750"/>
                      <w:marRight w:val="0"/>
                      <w:marTop w:val="0"/>
                      <w:marBottom w:val="0"/>
                      <w:divBdr>
                        <w:top w:val="none" w:sz="0" w:space="0" w:color="auto"/>
                        <w:left w:val="none" w:sz="0" w:space="0" w:color="auto"/>
                        <w:bottom w:val="none" w:sz="0" w:space="0" w:color="auto"/>
                        <w:right w:val="none" w:sz="0" w:space="0" w:color="auto"/>
                      </w:divBdr>
                    </w:div>
                  </w:divsChild>
                </w:div>
                <w:div w:id="961687934">
                  <w:marLeft w:val="300"/>
                  <w:marRight w:val="0"/>
                  <w:marTop w:val="75"/>
                  <w:marBottom w:val="0"/>
                  <w:divBdr>
                    <w:top w:val="none" w:sz="0" w:space="0" w:color="auto"/>
                    <w:left w:val="none" w:sz="0" w:space="0" w:color="auto"/>
                    <w:bottom w:val="none" w:sz="0" w:space="0" w:color="auto"/>
                    <w:right w:val="none" w:sz="0" w:space="0" w:color="auto"/>
                  </w:divBdr>
                  <w:divsChild>
                    <w:div w:id="1594819718">
                      <w:marLeft w:val="750"/>
                      <w:marRight w:val="0"/>
                      <w:marTop w:val="0"/>
                      <w:marBottom w:val="0"/>
                      <w:divBdr>
                        <w:top w:val="none" w:sz="0" w:space="0" w:color="auto"/>
                        <w:left w:val="none" w:sz="0" w:space="0" w:color="auto"/>
                        <w:bottom w:val="none" w:sz="0" w:space="0" w:color="auto"/>
                        <w:right w:val="none" w:sz="0" w:space="0" w:color="auto"/>
                      </w:divBdr>
                    </w:div>
                    <w:div w:id="186528246">
                      <w:marLeft w:val="750"/>
                      <w:marRight w:val="0"/>
                      <w:marTop w:val="0"/>
                      <w:marBottom w:val="0"/>
                      <w:divBdr>
                        <w:top w:val="none" w:sz="0" w:space="0" w:color="auto"/>
                        <w:left w:val="none" w:sz="0" w:space="0" w:color="auto"/>
                        <w:bottom w:val="none" w:sz="0" w:space="0" w:color="auto"/>
                        <w:right w:val="none" w:sz="0" w:space="0" w:color="auto"/>
                      </w:divBdr>
                    </w:div>
                    <w:div w:id="993487491">
                      <w:marLeft w:val="750"/>
                      <w:marRight w:val="0"/>
                      <w:marTop w:val="0"/>
                      <w:marBottom w:val="0"/>
                      <w:divBdr>
                        <w:top w:val="none" w:sz="0" w:space="0" w:color="auto"/>
                        <w:left w:val="none" w:sz="0" w:space="0" w:color="auto"/>
                        <w:bottom w:val="none" w:sz="0" w:space="0" w:color="auto"/>
                        <w:right w:val="none" w:sz="0" w:space="0" w:color="auto"/>
                      </w:divBdr>
                    </w:div>
                  </w:divsChild>
                </w:div>
                <w:div w:id="1427799904">
                  <w:marLeft w:val="300"/>
                  <w:marRight w:val="0"/>
                  <w:marTop w:val="75"/>
                  <w:marBottom w:val="0"/>
                  <w:divBdr>
                    <w:top w:val="none" w:sz="0" w:space="0" w:color="auto"/>
                    <w:left w:val="none" w:sz="0" w:space="0" w:color="auto"/>
                    <w:bottom w:val="none" w:sz="0" w:space="0" w:color="auto"/>
                    <w:right w:val="none" w:sz="0" w:space="0" w:color="auto"/>
                  </w:divBdr>
                  <w:divsChild>
                    <w:div w:id="983898029">
                      <w:marLeft w:val="750"/>
                      <w:marRight w:val="0"/>
                      <w:marTop w:val="0"/>
                      <w:marBottom w:val="0"/>
                      <w:divBdr>
                        <w:top w:val="none" w:sz="0" w:space="0" w:color="auto"/>
                        <w:left w:val="none" w:sz="0" w:space="0" w:color="auto"/>
                        <w:bottom w:val="none" w:sz="0" w:space="0" w:color="auto"/>
                        <w:right w:val="none" w:sz="0" w:space="0" w:color="auto"/>
                      </w:divBdr>
                    </w:div>
                  </w:divsChild>
                </w:div>
                <w:div w:id="1373069585">
                  <w:marLeft w:val="300"/>
                  <w:marRight w:val="0"/>
                  <w:marTop w:val="75"/>
                  <w:marBottom w:val="0"/>
                  <w:divBdr>
                    <w:top w:val="none" w:sz="0" w:space="0" w:color="auto"/>
                    <w:left w:val="none" w:sz="0" w:space="0" w:color="auto"/>
                    <w:bottom w:val="none" w:sz="0" w:space="0" w:color="auto"/>
                    <w:right w:val="none" w:sz="0" w:space="0" w:color="auto"/>
                  </w:divBdr>
                  <w:divsChild>
                    <w:div w:id="703016722">
                      <w:marLeft w:val="750"/>
                      <w:marRight w:val="0"/>
                      <w:marTop w:val="0"/>
                      <w:marBottom w:val="0"/>
                      <w:divBdr>
                        <w:top w:val="none" w:sz="0" w:space="0" w:color="auto"/>
                        <w:left w:val="none" w:sz="0" w:space="0" w:color="auto"/>
                        <w:bottom w:val="none" w:sz="0" w:space="0" w:color="auto"/>
                        <w:right w:val="none" w:sz="0" w:space="0" w:color="auto"/>
                      </w:divBdr>
                    </w:div>
                    <w:div w:id="1624652442">
                      <w:marLeft w:val="750"/>
                      <w:marRight w:val="0"/>
                      <w:marTop w:val="0"/>
                      <w:marBottom w:val="0"/>
                      <w:divBdr>
                        <w:top w:val="none" w:sz="0" w:space="0" w:color="auto"/>
                        <w:left w:val="none" w:sz="0" w:space="0" w:color="auto"/>
                        <w:bottom w:val="none" w:sz="0" w:space="0" w:color="auto"/>
                        <w:right w:val="none" w:sz="0" w:space="0" w:color="auto"/>
                      </w:divBdr>
                    </w:div>
                  </w:divsChild>
                </w:div>
                <w:div w:id="543951885">
                  <w:marLeft w:val="300"/>
                  <w:marRight w:val="0"/>
                  <w:marTop w:val="75"/>
                  <w:marBottom w:val="0"/>
                  <w:divBdr>
                    <w:top w:val="none" w:sz="0" w:space="0" w:color="auto"/>
                    <w:left w:val="none" w:sz="0" w:space="0" w:color="auto"/>
                    <w:bottom w:val="none" w:sz="0" w:space="0" w:color="auto"/>
                    <w:right w:val="none" w:sz="0" w:space="0" w:color="auto"/>
                  </w:divBdr>
                  <w:divsChild>
                    <w:div w:id="1691375376">
                      <w:marLeft w:val="750"/>
                      <w:marRight w:val="0"/>
                      <w:marTop w:val="0"/>
                      <w:marBottom w:val="0"/>
                      <w:divBdr>
                        <w:top w:val="none" w:sz="0" w:space="0" w:color="auto"/>
                        <w:left w:val="none" w:sz="0" w:space="0" w:color="auto"/>
                        <w:bottom w:val="none" w:sz="0" w:space="0" w:color="auto"/>
                        <w:right w:val="none" w:sz="0" w:space="0" w:color="auto"/>
                      </w:divBdr>
                    </w:div>
                  </w:divsChild>
                </w:div>
                <w:div w:id="1858226743">
                  <w:marLeft w:val="300"/>
                  <w:marRight w:val="0"/>
                  <w:marTop w:val="75"/>
                  <w:marBottom w:val="0"/>
                  <w:divBdr>
                    <w:top w:val="none" w:sz="0" w:space="0" w:color="auto"/>
                    <w:left w:val="none" w:sz="0" w:space="0" w:color="auto"/>
                    <w:bottom w:val="none" w:sz="0" w:space="0" w:color="auto"/>
                    <w:right w:val="none" w:sz="0" w:space="0" w:color="auto"/>
                  </w:divBdr>
                  <w:divsChild>
                    <w:div w:id="1602183801">
                      <w:marLeft w:val="750"/>
                      <w:marRight w:val="0"/>
                      <w:marTop w:val="0"/>
                      <w:marBottom w:val="0"/>
                      <w:divBdr>
                        <w:top w:val="none" w:sz="0" w:space="0" w:color="auto"/>
                        <w:left w:val="none" w:sz="0" w:space="0" w:color="auto"/>
                        <w:bottom w:val="none" w:sz="0" w:space="0" w:color="auto"/>
                        <w:right w:val="none" w:sz="0" w:space="0" w:color="auto"/>
                      </w:divBdr>
                    </w:div>
                  </w:divsChild>
                </w:div>
                <w:div w:id="1773553140">
                  <w:marLeft w:val="300"/>
                  <w:marRight w:val="0"/>
                  <w:marTop w:val="75"/>
                  <w:marBottom w:val="0"/>
                  <w:divBdr>
                    <w:top w:val="none" w:sz="0" w:space="0" w:color="auto"/>
                    <w:left w:val="none" w:sz="0" w:space="0" w:color="auto"/>
                    <w:bottom w:val="none" w:sz="0" w:space="0" w:color="auto"/>
                    <w:right w:val="none" w:sz="0" w:space="0" w:color="auto"/>
                  </w:divBdr>
                  <w:divsChild>
                    <w:div w:id="1116296971">
                      <w:marLeft w:val="750"/>
                      <w:marRight w:val="0"/>
                      <w:marTop w:val="0"/>
                      <w:marBottom w:val="0"/>
                      <w:divBdr>
                        <w:top w:val="none" w:sz="0" w:space="0" w:color="auto"/>
                        <w:left w:val="none" w:sz="0" w:space="0" w:color="auto"/>
                        <w:bottom w:val="none" w:sz="0" w:space="0" w:color="auto"/>
                        <w:right w:val="none" w:sz="0" w:space="0" w:color="auto"/>
                      </w:divBdr>
                    </w:div>
                  </w:divsChild>
                </w:div>
                <w:div w:id="993415846">
                  <w:marLeft w:val="300"/>
                  <w:marRight w:val="0"/>
                  <w:marTop w:val="75"/>
                  <w:marBottom w:val="0"/>
                  <w:divBdr>
                    <w:top w:val="none" w:sz="0" w:space="0" w:color="auto"/>
                    <w:left w:val="none" w:sz="0" w:space="0" w:color="auto"/>
                    <w:bottom w:val="none" w:sz="0" w:space="0" w:color="auto"/>
                    <w:right w:val="none" w:sz="0" w:space="0" w:color="auto"/>
                  </w:divBdr>
                </w:div>
                <w:div w:id="1203059357">
                  <w:marLeft w:val="300"/>
                  <w:marRight w:val="0"/>
                  <w:marTop w:val="75"/>
                  <w:marBottom w:val="0"/>
                  <w:divBdr>
                    <w:top w:val="none" w:sz="0" w:space="0" w:color="auto"/>
                    <w:left w:val="none" w:sz="0" w:space="0" w:color="auto"/>
                    <w:bottom w:val="none" w:sz="0" w:space="0" w:color="auto"/>
                    <w:right w:val="none" w:sz="0" w:space="0" w:color="auto"/>
                  </w:divBdr>
                </w:div>
                <w:div w:id="427849109">
                  <w:marLeft w:val="300"/>
                  <w:marRight w:val="0"/>
                  <w:marTop w:val="75"/>
                  <w:marBottom w:val="0"/>
                  <w:divBdr>
                    <w:top w:val="none" w:sz="0" w:space="0" w:color="auto"/>
                    <w:left w:val="none" w:sz="0" w:space="0" w:color="auto"/>
                    <w:bottom w:val="none" w:sz="0" w:space="0" w:color="auto"/>
                    <w:right w:val="none" w:sz="0" w:space="0" w:color="auto"/>
                  </w:divBdr>
                  <w:divsChild>
                    <w:div w:id="1155532507">
                      <w:marLeft w:val="750"/>
                      <w:marRight w:val="0"/>
                      <w:marTop w:val="0"/>
                      <w:marBottom w:val="0"/>
                      <w:divBdr>
                        <w:top w:val="none" w:sz="0" w:space="0" w:color="auto"/>
                        <w:left w:val="none" w:sz="0" w:space="0" w:color="auto"/>
                        <w:bottom w:val="none" w:sz="0" w:space="0" w:color="auto"/>
                        <w:right w:val="none" w:sz="0" w:space="0" w:color="auto"/>
                      </w:divBdr>
                    </w:div>
                    <w:div w:id="160704312">
                      <w:marLeft w:val="750"/>
                      <w:marRight w:val="0"/>
                      <w:marTop w:val="0"/>
                      <w:marBottom w:val="0"/>
                      <w:divBdr>
                        <w:top w:val="none" w:sz="0" w:space="0" w:color="auto"/>
                        <w:left w:val="none" w:sz="0" w:space="0" w:color="auto"/>
                        <w:bottom w:val="none" w:sz="0" w:space="0" w:color="auto"/>
                        <w:right w:val="none" w:sz="0" w:space="0" w:color="auto"/>
                      </w:divBdr>
                    </w:div>
                  </w:divsChild>
                </w:div>
                <w:div w:id="1695573319">
                  <w:marLeft w:val="300"/>
                  <w:marRight w:val="0"/>
                  <w:marTop w:val="75"/>
                  <w:marBottom w:val="0"/>
                  <w:divBdr>
                    <w:top w:val="none" w:sz="0" w:space="0" w:color="auto"/>
                    <w:left w:val="none" w:sz="0" w:space="0" w:color="auto"/>
                    <w:bottom w:val="none" w:sz="0" w:space="0" w:color="auto"/>
                    <w:right w:val="none" w:sz="0" w:space="0" w:color="auto"/>
                  </w:divBdr>
                  <w:divsChild>
                    <w:div w:id="1886136976">
                      <w:marLeft w:val="750"/>
                      <w:marRight w:val="0"/>
                      <w:marTop w:val="0"/>
                      <w:marBottom w:val="0"/>
                      <w:divBdr>
                        <w:top w:val="none" w:sz="0" w:space="0" w:color="auto"/>
                        <w:left w:val="none" w:sz="0" w:space="0" w:color="auto"/>
                        <w:bottom w:val="none" w:sz="0" w:space="0" w:color="auto"/>
                        <w:right w:val="none" w:sz="0" w:space="0" w:color="auto"/>
                      </w:divBdr>
                    </w:div>
                  </w:divsChild>
                </w:div>
                <w:div w:id="1487626265">
                  <w:marLeft w:val="300"/>
                  <w:marRight w:val="0"/>
                  <w:marTop w:val="75"/>
                  <w:marBottom w:val="0"/>
                  <w:divBdr>
                    <w:top w:val="none" w:sz="0" w:space="0" w:color="auto"/>
                    <w:left w:val="none" w:sz="0" w:space="0" w:color="auto"/>
                    <w:bottom w:val="none" w:sz="0" w:space="0" w:color="auto"/>
                    <w:right w:val="none" w:sz="0" w:space="0" w:color="auto"/>
                  </w:divBdr>
                  <w:divsChild>
                    <w:div w:id="185142967">
                      <w:marLeft w:val="750"/>
                      <w:marRight w:val="0"/>
                      <w:marTop w:val="0"/>
                      <w:marBottom w:val="0"/>
                      <w:divBdr>
                        <w:top w:val="none" w:sz="0" w:space="0" w:color="auto"/>
                        <w:left w:val="none" w:sz="0" w:space="0" w:color="auto"/>
                        <w:bottom w:val="none" w:sz="0" w:space="0" w:color="auto"/>
                        <w:right w:val="none" w:sz="0" w:space="0" w:color="auto"/>
                      </w:divBdr>
                    </w:div>
                    <w:div w:id="319769896">
                      <w:marLeft w:val="750"/>
                      <w:marRight w:val="0"/>
                      <w:marTop w:val="0"/>
                      <w:marBottom w:val="0"/>
                      <w:divBdr>
                        <w:top w:val="none" w:sz="0" w:space="0" w:color="auto"/>
                        <w:left w:val="none" w:sz="0" w:space="0" w:color="auto"/>
                        <w:bottom w:val="none" w:sz="0" w:space="0" w:color="auto"/>
                        <w:right w:val="none" w:sz="0" w:space="0" w:color="auto"/>
                      </w:divBdr>
                    </w:div>
                    <w:div w:id="460995257">
                      <w:marLeft w:val="750"/>
                      <w:marRight w:val="0"/>
                      <w:marTop w:val="0"/>
                      <w:marBottom w:val="0"/>
                      <w:divBdr>
                        <w:top w:val="none" w:sz="0" w:space="0" w:color="auto"/>
                        <w:left w:val="none" w:sz="0" w:space="0" w:color="auto"/>
                        <w:bottom w:val="none" w:sz="0" w:space="0" w:color="auto"/>
                        <w:right w:val="none" w:sz="0" w:space="0" w:color="auto"/>
                      </w:divBdr>
                    </w:div>
                  </w:divsChild>
                </w:div>
                <w:div w:id="1323974068">
                  <w:marLeft w:val="300"/>
                  <w:marRight w:val="0"/>
                  <w:marTop w:val="75"/>
                  <w:marBottom w:val="0"/>
                  <w:divBdr>
                    <w:top w:val="none" w:sz="0" w:space="0" w:color="auto"/>
                    <w:left w:val="none" w:sz="0" w:space="0" w:color="auto"/>
                    <w:bottom w:val="none" w:sz="0" w:space="0" w:color="auto"/>
                    <w:right w:val="none" w:sz="0" w:space="0" w:color="auto"/>
                  </w:divBdr>
                  <w:divsChild>
                    <w:div w:id="1348093709">
                      <w:marLeft w:val="750"/>
                      <w:marRight w:val="0"/>
                      <w:marTop w:val="0"/>
                      <w:marBottom w:val="0"/>
                      <w:divBdr>
                        <w:top w:val="none" w:sz="0" w:space="0" w:color="auto"/>
                        <w:left w:val="none" w:sz="0" w:space="0" w:color="auto"/>
                        <w:bottom w:val="none" w:sz="0" w:space="0" w:color="auto"/>
                        <w:right w:val="none" w:sz="0" w:space="0" w:color="auto"/>
                      </w:divBdr>
                    </w:div>
                  </w:divsChild>
                </w:div>
                <w:div w:id="1242981705">
                  <w:marLeft w:val="300"/>
                  <w:marRight w:val="0"/>
                  <w:marTop w:val="75"/>
                  <w:marBottom w:val="0"/>
                  <w:divBdr>
                    <w:top w:val="none" w:sz="0" w:space="0" w:color="auto"/>
                    <w:left w:val="none" w:sz="0" w:space="0" w:color="auto"/>
                    <w:bottom w:val="none" w:sz="0" w:space="0" w:color="auto"/>
                    <w:right w:val="none" w:sz="0" w:space="0" w:color="auto"/>
                  </w:divBdr>
                  <w:divsChild>
                    <w:div w:id="1089733374">
                      <w:marLeft w:val="750"/>
                      <w:marRight w:val="0"/>
                      <w:marTop w:val="0"/>
                      <w:marBottom w:val="0"/>
                      <w:divBdr>
                        <w:top w:val="none" w:sz="0" w:space="0" w:color="auto"/>
                        <w:left w:val="none" w:sz="0" w:space="0" w:color="auto"/>
                        <w:bottom w:val="none" w:sz="0" w:space="0" w:color="auto"/>
                        <w:right w:val="none" w:sz="0" w:space="0" w:color="auto"/>
                      </w:divBdr>
                    </w:div>
                    <w:div w:id="1310403500">
                      <w:marLeft w:val="750"/>
                      <w:marRight w:val="0"/>
                      <w:marTop w:val="0"/>
                      <w:marBottom w:val="0"/>
                      <w:divBdr>
                        <w:top w:val="none" w:sz="0" w:space="0" w:color="auto"/>
                        <w:left w:val="none" w:sz="0" w:space="0" w:color="auto"/>
                        <w:bottom w:val="none" w:sz="0" w:space="0" w:color="auto"/>
                        <w:right w:val="none" w:sz="0" w:space="0" w:color="auto"/>
                      </w:divBdr>
                    </w:div>
                    <w:div w:id="55931824">
                      <w:marLeft w:val="750"/>
                      <w:marRight w:val="0"/>
                      <w:marTop w:val="0"/>
                      <w:marBottom w:val="0"/>
                      <w:divBdr>
                        <w:top w:val="none" w:sz="0" w:space="0" w:color="auto"/>
                        <w:left w:val="none" w:sz="0" w:space="0" w:color="auto"/>
                        <w:bottom w:val="none" w:sz="0" w:space="0" w:color="auto"/>
                        <w:right w:val="none" w:sz="0" w:space="0" w:color="auto"/>
                      </w:divBdr>
                    </w:div>
                  </w:divsChild>
                </w:div>
                <w:div w:id="622173">
                  <w:marLeft w:val="300"/>
                  <w:marRight w:val="0"/>
                  <w:marTop w:val="75"/>
                  <w:marBottom w:val="0"/>
                  <w:divBdr>
                    <w:top w:val="none" w:sz="0" w:space="0" w:color="auto"/>
                    <w:left w:val="none" w:sz="0" w:space="0" w:color="auto"/>
                    <w:bottom w:val="none" w:sz="0" w:space="0" w:color="auto"/>
                    <w:right w:val="none" w:sz="0" w:space="0" w:color="auto"/>
                  </w:divBdr>
                  <w:divsChild>
                    <w:div w:id="899752472">
                      <w:marLeft w:val="750"/>
                      <w:marRight w:val="0"/>
                      <w:marTop w:val="0"/>
                      <w:marBottom w:val="0"/>
                      <w:divBdr>
                        <w:top w:val="none" w:sz="0" w:space="0" w:color="auto"/>
                        <w:left w:val="none" w:sz="0" w:space="0" w:color="auto"/>
                        <w:bottom w:val="none" w:sz="0" w:space="0" w:color="auto"/>
                        <w:right w:val="none" w:sz="0" w:space="0" w:color="auto"/>
                      </w:divBdr>
                    </w:div>
                  </w:divsChild>
                </w:div>
                <w:div w:id="503470967">
                  <w:marLeft w:val="300"/>
                  <w:marRight w:val="0"/>
                  <w:marTop w:val="75"/>
                  <w:marBottom w:val="0"/>
                  <w:divBdr>
                    <w:top w:val="none" w:sz="0" w:space="0" w:color="auto"/>
                    <w:left w:val="none" w:sz="0" w:space="0" w:color="auto"/>
                    <w:bottom w:val="none" w:sz="0" w:space="0" w:color="auto"/>
                    <w:right w:val="none" w:sz="0" w:space="0" w:color="auto"/>
                  </w:divBdr>
                  <w:divsChild>
                    <w:div w:id="1443381134">
                      <w:marLeft w:val="750"/>
                      <w:marRight w:val="0"/>
                      <w:marTop w:val="0"/>
                      <w:marBottom w:val="0"/>
                      <w:divBdr>
                        <w:top w:val="none" w:sz="0" w:space="0" w:color="auto"/>
                        <w:left w:val="none" w:sz="0" w:space="0" w:color="auto"/>
                        <w:bottom w:val="none" w:sz="0" w:space="0" w:color="auto"/>
                        <w:right w:val="none" w:sz="0" w:space="0" w:color="auto"/>
                      </w:divBdr>
                    </w:div>
                    <w:div w:id="1101686358">
                      <w:marLeft w:val="750"/>
                      <w:marRight w:val="0"/>
                      <w:marTop w:val="0"/>
                      <w:marBottom w:val="0"/>
                      <w:divBdr>
                        <w:top w:val="none" w:sz="0" w:space="0" w:color="auto"/>
                        <w:left w:val="none" w:sz="0" w:space="0" w:color="auto"/>
                        <w:bottom w:val="none" w:sz="0" w:space="0" w:color="auto"/>
                        <w:right w:val="none" w:sz="0" w:space="0" w:color="auto"/>
                      </w:divBdr>
                    </w:div>
                  </w:divsChild>
                </w:div>
                <w:div w:id="1382560179">
                  <w:marLeft w:val="300"/>
                  <w:marRight w:val="0"/>
                  <w:marTop w:val="75"/>
                  <w:marBottom w:val="0"/>
                  <w:divBdr>
                    <w:top w:val="none" w:sz="0" w:space="0" w:color="auto"/>
                    <w:left w:val="none" w:sz="0" w:space="0" w:color="auto"/>
                    <w:bottom w:val="none" w:sz="0" w:space="0" w:color="auto"/>
                    <w:right w:val="none" w:sz="0" w:space="0" w:color="auto"/>
                  </w:divBdr>
                  <w:divsChild>
                    <w:div w:id="138108229">
                      <w:marLeft w:val="750"/>
                      <w:marRight w:val="0"/>
                      <w:marTop w:val="0"/>
                      <w:marBottom w:val="0"/>
                      <w:divBdr>
                        <w:top w:val="none" w:sz="0" w:space="0" w:color="auto"/>
                        <w:left w:val="none" w:sz="0" w:space="0" w:color="auto"/>
                        <w:bottom w:val="none" w:sz="0" w:space="0" w:color="auto"/>
                        <w:right w:val="none" w:sz="0" w:space="0" w:color="auto"/>
                      </w:divBdr>
                    </w:div>
                  </w:divsChild>
                </w:div>
                <w:div w:id="1281719025">
                  <w:marLeft w:val="300"/>
                  <w:marRight w:val="0"/>
                  <w:marTop w:val="75"/>
                  <w:marBottom w:val="0"/>
                  <w:divBdr>
                    <w:top w:val="none" w:sz="0" w:space="0" w:color="auto"/>
                    <w:left w:val="none" w:sz="0" w:space="0" w:color="auto"/>
                    <w:bottom w:val="none" w:sz="0" w:space="0" w:color="auto"/>
                    <w:right w:val="none" w:sz="0" w:space="0" w:color="auto"/>
                  </w:divBdr>
                  <w:divsChild>
                    <w:div w:id="917324269">
                      <w:marLeft w:val="750"/>
                      <w:marRight w:val="0"/>
                      <w:marTop w:val="0"/>
                      <w:marBottom w:val="0"/>
                      <w:divBdr>
                        <w:top w:val="none" w:sz="0" w:space="0" w:color="auto"/>
                        <w:left w:val="none" w:sz="0" w:space="0" w:color="auto"/>
                        <w:bottom w:val="none" w:sz="0" w:space="0" w:color="auto"/>
                        <w:right w:val="none" w:sz="0" w:space="0" w:color="auto"/>
                      </w:divBdr>
                    </w:div>
                  </w:divsChild>
                </w:div>
                <w:div w:id="1648050343">
                  <w:marLeft w:val="300"/>
                  <w:marRight w:val="0"/>
                  <w:marTop w:val="75"/>
                  <w:marBottom w:val="0"/>
                  <w:divBdr>
                    <w:top w:val="none" w:sz="0" w:space="0" w:color="auto"/>
                    <w:left w:val="none" w:sz="0" w:space="0" w:color="auto"/>
                    <w:bottom w:val="none" w:sz="0" w:space="0" w:color="auto"/>
                    <w:right w:val="none" w:sz="0" w:space="0" w:color="auto"/>
                  </w:divBdr>
                  <w:divsChild>
                    <w:div w:id="390036585">
                      <w:marLeft w:val="750"/>
                      <w:marRight w:val="0"/>
                      <w:marTop w:val="0"/>
                      <w:marBottom w:val="0"/>
                      <w:divBdr>
                        <w:top w:val="none" w:sz="0" w:space="0" w:color="auto"/>
                        <w:left w:val="none" w:sz="0" w:space="0" w:color="auto"/>
                        <w:bottom w:val="none" w:sz="0" w:space="0" w:color="auto"/>
                        <w:right w:val="none" w:sz="0" w:space="0" w:color="auto"/>
                      </w:divBdr>
                    </w:div>
                  </w:divsChild>
                </w:div>
                <w:div w:id="1454210360">
                  <w:marLeft w:val="300"/>
                  <w:marRight w:val="0"/>
                  <w:marTop w:val="75"/>
                  <w:marBottom w:val="0"/>
                  <w:divBdr>
                    <w:top w:val="none" w:sz="0" w:space="0" w:color="auto"/>
                    <w:left w:val="none" w:sz="0" w:space="0" w:color="auto"/>
                    <w:bottom w:val="none" w:sz="0" w:space="0" w:color="auto"/>
                    <w:right w:val="none" w:sz="0" w:space="0" w:color="auto"/>
                  </w:divBdr>
                </w:div>
                <w:div w:id="1840002850">
                  <w:marLeft w:val="300"/>
                  <w:marRight w:val="0"/>
                  <w:marTop w:val="75"/>
                  <w:marBottom w:val="0"/>
                  <w:divBdr>
                    <w:top w:val="none" w:sz="0" w:space="0" w:color="auto"/>
                    <w:left w:val="none" w:sz="0" w:space="0" w:color="auto"/>
                    <w:bottom w:val="none" w:sz="0" w:space="0" w:color="auto"/>
                    <w:right w:val="none" w:sz="0" w:space="0" w:color="auto"/>
                  </w:divBdr>
                </w:div>
                <w:div w:id="2097441067">
                  <w:marLeft w:val="300"/>
                  <w:marRight w:val="0"/>
                  <w:marTop w:val="75"/>
                  <w:marBottom w:val="0"/>
                  <w:divBdr>
                    <w:top w:val="none" w:sz="0" w:space="0" w:color="auto"/>
                    <w:left w:val="none" w:sz="0" w:space="0" w:color="auto"/>
                    <w:bottom w:val="none" w:sz="0" w:space="0" w:color="auto"/>
                    <w:right w:val="none" w:sz="0" w:space="0" w:color="auto"/>
                  </w:divBdr>
                  <w:divsChild>
                    <w:div w:id="419331737">
                      <w:marLeft w:val="750"/>
                      <w:marRight w:val="0"/>
                      <w:marTop w:val="0"/>
                      <w:marBottom w:val="0"/>
                      <w:divBdr>
                        <w:top w:val="none" w:sz="0" w:space="0" w:color="auto"/>
                        <w:left w:val="none" w:sz="0" w:space="0" w:color="auto"/>
                        <w:bottom w:val="none" w:sz="0" w:space="0" w:color="auto"/>
                        <w:right w:val="none" w:sz="0" w:space="0" w:color="auto"/>
                      </w:divBdr>
                    </w:div>
                    <w:div w:id="1683510081">
                      <w:marLeft w:val="750"/>
                      <w:marRight w:val="0"/>
                      <w:marTop w:val="0"/>
                      <w:marBottom w:val="0"/>
                      <w:divBdr>
                        <w:top w:val="none" w:sz="0" w:space="0" w:color="auto"/>
                        <w:left w:val="none" w:sz="0" w:space="0" w:color="auto"/>
                        <w:bottom w:val="none" w:sz="0" w:space="0" w:color="auto"/>
                        <w:right w:val="none" w:sz="0" w:space="0" w:color="auto"/>
                      </w:divBdr>
                    </w:div>
                  </w:divsChild>
                </w:div>
                <w:div w:id="138230746">
                  <w:marLeft w:val="300"/>
                  <w:marRight w:val="0"/>
                  <w:marTop w:val="75"/>
                  <w:marBottom w:val="0"/>
                  <w:divBdr>
                    <w:top w:val="none" w:sz="0" w:space="0" w:color="auto"/>
                    <w:left w:val="none" w:sz="0" w:space="0" w:color="auto"/>
                    <w:bottom w:val="none" w:sz="0" w:space="0" w:color="auto"/>
                    <w:right w:val="none" w:sz="0" w:space="0" w:color="auto"/>
                  </w:divBdr>
                  <w:divsChild>
                    <w:div w:id="1031876114">
                      <w:marLeft w:val="750"/>
                      <w:marRight w:val="0"/>
                      <w:marTop w:val="0"/>
                      <w:marBottom w:val="0"/>
                      <w:divBdr>
                        <w:top w:val="none" w:sz="0" w:space="0" w:color="auto"/>
                        <w:left w:val="none" w:sz="0" w:space="0" w:color="auto"/>
                        <w:bottom w:val="none" w:sz="0" w:space="0" w:color="auto"/>
                        <w:right w:val="none" w:sz="0" w:space="0" w:color="auto"/>
                      </w:divBdr>
                    </w:div>
                  </w:divsChild>
                </w:div>
                <w:div w:id="1529366889">
                  <w:marLeft w:val="300"/>
                  <w:marRight w:val="0"/>
                  <w:marTop w:val="75"/>
                  <w:marBottom w:val="0"/>
                  <w:divBdr>
                    <w:top w:val="none" w:sz="0" w:space="0" w:color="auto"/>
                    <w:left w:val="none" w:sz="0" w:space="0" w:color="auto"/>
                    <w:bottom w:val="none" w:sz="0" w:space="0" w:color="auto"/>
                    <w:right w:val="none" w:sz="0" w:space="0" w:color="auto"/>
                  </w:divBdr>
                  <w:divsChild>
                    <w:div w:id="893127893">
                      <w:marLeft w:val="750"/>
                      <w:marRight w:val="0"/>
                      <w:marTop w:val="0"/>
                      <w:marBottom w:val="0"/>
                      <w:divBdr>
                        <w:top w:val="none" w:sz="0" w:space="0" w:color="auto"/>
                        <w:left w:val="none" w:sz="0" w:space="0" w:color="auto"/>
                        <w:bottom w:val="none" w:sz="0" w:space="0" w:color="auto"/>
                        <w:right w:val="none" w:sz="0" w:space="0" w:color="auto"/>
                      </w:divBdr>
                    </w:div>
                    <w:div w:id="1327635632">
                      <w:marLeft w:val="750"/>
                      <w:marRight w:val="0"/>
                      <w:marTop w:val="0"/>
                      <w:marBottom w:val="0"/>
                      <w:divBdr>
                        <w:top w:val="none" w:sz="0" w:space="0" w:color="auto"/>
                        <w:left w:val="none" w:sz="0" w:space="0" w:color="auto"/>
                        <w:bottom w:val="none" w:sz="0" w:space="0" w:color="auto"/>
                        <w:right w:val="none" w:sz="0" w:space="0" w:color="auto"/>
                      </w:divBdr>
                    </w:div>
                    <w:div w:id="227695224">
                      <w:marLeft w:val="750"/>
                      <w:marRight w:val="0"/>
                      <w:marTop w:val="0"/>
                      <w:marBottom w:val="0"/>
                      <w:divBdr>
                        <w:top w:val="none" w:sz="0" w:space="0" w:color="auto"/>
                        <w:left w:val="none" w:sz="0" w:space="0" w:color="auto"/>
                        <w:bottom w:val="none" w:sz="0" w:space="0" w:color="auto"/>
                        <w:right w:val="none" w:sz="0" w:space="0" w:color="auto"/>
                      </w:divBdr>
                    </w:div>
                  </w:divsChild>
                </w:div>
                <w:div w:id="567884548">
                  <w:marLeft w:val="300"/>
                  <w:marRight w:val="0"/>
                  <w:marTop w:val="75"/>
                  <w:marBottom w:val="0"/>
                  <w:divBdr>
                    <w:top w:val="none" w:sz="0" w:space="0" w:color="auto"/>
                    <w:left w:val="none" w:sz="0" w:space="0" w:color="auto"/>
                    <w:bottom w:val="none" w:sz="0" w:space="0" w:color="auto"/>
                    <w:right w:val="none" w:sz="0" w:space="0" w:color="auto"/>
                  </w:divBdr>
                  <w:divsChild>
                    <w:div w:id="1478572794">
                      <w:marLeft w:val="750"/>
                      <w:marRight w:val="0"/>
                      <w:marTop w:val="0"/>
                      <w:marBottom w:val="0"/>
                      <w:divBdr>
                        <w:top w:val="none" w:sz="0" w:space="0" w:color="auto"/>
                        <w:left w:val="none" w:sz="0" w:space="0" w:color="auto"/>
                        <w:bottom w:val="none" w:sz="0" w:space="0" w:color="auto"/>
                        <w:right w:val="none" w:sz="0" w:space="0" w:color="auto"/>
                      </w:divBdr>
                    </w:div>
                  </w:divsChild>
                </w:div>
                <w:div w:id="1295450533">
                  <w:marLeft w:val="300"/>
                  <w:marRight w:val="0"/>
                  <w:marTop w:val="75"/>
                  <w:marBottom w:val="0"/>
                  <w:divBdr>
                    <w:top w:val="none" w:sz="0" w:space="0" w:color="auto"/>
                    <w:left w:val="none" w:sz="0" w:space="0" w:color="auto"/>
                    <w:bottom w:val="none" w:sz="0" w:space="0" w:color="auto"/>
                    <w:right w:val="none" w:sz="0" w:space="0" w:color="auto"/>
                  </w:divBdr>
                  <w:divsChild>
                    <w:div w:id="642464461">
                      <w:marLeft w:val="750"/>
                      <w:marRight w:val="0"/>
                      <w:marTop w:val="0"/>
                      <w:marBottom w:val="0"/>
                      <w:divBdr>
                        <w:top w:val="none" w:sz="0" w:space="0" w:color="auto"/>
                        <w:left w:val="none" w:sz="0" w:space="0" w:color="auto"/>
                        <w:bottom w:val="none" w:sz="0" w:space="0" w:color="auto"/>
                        <w:right w:val="none" w:sz="0" w:space="0" w:color="auto"/>
                      </w:divBdr>
                    </w:div>
                    <w:div w:id="1593662503">
                      <w:marLeft w:val="750"/>
                      <w:marRight w:val="0"/>
                      <w:marTop w:val="0"/>
                      <w:marBottom w:val="0"/>
                      <w:divBdr>
                        <w:top w:val="none" w:sz="0" w:space="0" w:color="auto"/>
                        <w:left w:val="none" w:sz="0" w:space="0" w:color="auto"/>
                        <w:bottom w:val="none" w:sz="0" w:space="0" w:color="auto"/>
                        <w:right w:val="none" w:sz="0" w:space="0" w:color="auto"/>
                      </w:divBdr>
                    </w:div>
                    <w:div w:id="1751778179">
                      <w:marLeft w:val="750"/>
                      <w:marRight w:val="0"/>
                      <w:marTop w:val="0"/>
                      <w:marBottom w:val="0"/>
                      <w:divBdr>
                        <w:top w:val="none" w:sz="0" w:space="0" w:color="auto"/>
                        <w:left w:val="none" w:sz="0" w:space="0" w:color="auto"/>
                        <w:bottom w:val="none" w:sz="0" w:space="0" w:color="auto"/>
                        <w:right w:val="none" w:sz="0" w:space="0" w:color="auto"/>
                      </w:divBdr>
                    </w:div>
                  </w:divsChild>
                </w:div>
                <w:div w:id="237054721">
                  <w:marLeft w:val="300"/>
                  <w:marRight w:val="0"/>
                  <w:marTop w:val="75"/>
                  <w:marBottom w:val="0"/>
                  <w:divBdr>
                    <w:top w:val="none" w:sz="0" w:space="0" w:color="auto"/>
                    <w:left w:val="none" w:sz="0" w:space="0" w:color="auto"/>
                    <w:bottom w:val="none" w:sz="0" w:space="0" w:color="auto"/>
                    <w:right w:val="none" w:sz="0" w:space="0" w:color="auto"/>
                  </w:divBdr>
                  <w:divsChild>
                    <w:div w:id="506020272">
                      <w:marLeft w:val="750"/>
                      <w:marRight w:val="0"/>
                      <w:marTop w:val="0"/>
                      <w:marBottom w:val="0"/>
                      <w:divBdr>
                        <w:top w:val="none" w:sz="0" w:space="0" w:color="auto"/>
                        <w:left w:val="none" w:sz="0" w:space="0" w:color="auto"/>
                        <w:bottom w:val="none" w:sz="0" w:space="0" w:color="auto"/>
                        <w:right w:val="none" w:sz="0" w:space="0" w:color="auto"/>
                      </w:divBdr>
                    </w:div>
                  </w:divsChild>
                </w:div>
                <w:div w:id="861280505">
                  <w:marLeft w:val="300"/>
                  <w:marRight w:val="0"/>
                  <w:marTop w:val="75"/>
                  <w:marBottom w:val="0"/>
                  <w:divBdr>
                    <w:top w:val="none" w:sz="0" w:space="0" w:color="auto"/>
                    <w:left w:val="none" w:sz="0" w:space="0" w:color="auto"/>
                    <w:bottom w:val="none" w:sz="0" w:space="0" w:color="auto"/>
                    <w:right w:val="none" w:sz="0" w:space="0" w:color="auto"/>
                  </w:divBdr>
                  <w:divsChild>
                    <w:div w:id="1765106355">
                      <w:marLeft w:val="750"/>
                      <w:marRight w:val="0"/>
                      <w:marTop w:val="0"/>
                      <w:marBottom w:val="0"/>
                      <w:divBdr>
                        <w:top w:val="none" w:sz="0" w:space="0" w:color="auto"/>
                        <w:left w:val="none" w:sz="0" w:space="0" w:color="auto"/>
                        <w:bottom w:val="none" w:sz="0" w:space="0" w:color="auto"/>
                        <w:right w:val="none" w:sz="0" w:space="0" w:color="auto"/>
                      </w:divBdr>
                    </w:div>
                    <w:div w:id="569996901">
                      <w:marLeft w:val="750"/>
                      <w:marRight w:val="0"/>
                      <w:marTop w:val="0"/>
                      <w:marBottom w:val="0"/>
                      <w:divBdr>
                        <w:top w:val="none" w:sz="0" w:space="0" w:color="auto"/>
                        <w:left w:val="none" w:sz="0" w:space="0" w:color="auto"/>
                        <w:bottom w:val="none" w:sz="0" w:space="0" w:color="auto"/>
                        <w:right w:val="none" w:sz="0" w:space="0" w:color="auto"/>
                      </w:divBdr>
                    </w:div>
                  </w:divsChild>
                </w:div>
                <w:div w:id="1919561591">
                  <w:marLeft w:val="300"/>
                  <w:marRight w:val="0"/>
                  <w:marTop w:val="75"/>
                  <w:marBottom w:val="0"/>
                  <w:divBdr>
                    <w:top w:val="none" w:sz="0" w:space="0" w:color="auto"/>
                    <w:left w:val="none" w:sz="0" w:space="0" w:color="auto"/>
                    <w:bottom w:val="none" w:sz="0" w:space="0" w:color="auto"/>
                    <w:right w:val="none" w:sz="0" w:space="0" w:color="auto"/>
                  </w:divBdr>
                  <w:divsChild>
                    <w:div w:id="412942829">
                      <w:marLeft w:val="750"/>
                      <w:marRight w:val="0"/>
                      <w:marTop w:val="0"/>
                      <w:marBottom w:val="0"/>
                      <w:divBdr>
                        <w:top w:val="none" w:sz="0" w:space="0" w:color="auto"/>
                        <w:left w:val="none" w:sz="0" w:space="0" w:color="auto"/>
                        <w:bottom w:val="none" w:sz="0" w:space="0" w:color="auto"/>
                        <w:right w:val="none" w:sz="0" w:space="0" w:color="auto"/>
                      </w:divBdr>
                    </w:div>
                  </w:divsChild>
                </w:div>
                <w:div w:id="422454646">
                  <w:marLeft w:val="300"/>
                  <w:marRight w:val="0"/>
                  <w:marTop w:val="75"/>
                  <w:marBottom w:val="0"/>
                  <w:divBdr>
                    <w:top w:val="none" w:sz="0" w:space="0" w:color="auto"/>
                    <w:left w:val="none" w:sz="0" w:space="0" w:color="auto"/>
                    <w:bottom w:val="none" w:sz="0" w:space="0" w:color="auto"/>
                    <w:right w:val="none" w:sz="0" w:space="0" w:color="auto"/>
                  </w:divBdr>
                  <w:divsChild>
                    <w:div w:id="1837650246">
                      <w:marLeft w:val="750"/>
                      <w:marRight w:val="0"/>
                      <w:marTop w:val="0"/>
                      <w:marBottom w:val="0"/>
                      <w:divBdr>
                        <w:top w:val="none" w:sz="0" w:space="0" w:color="auto"/>
                        <w:left w:val="none" w:sz="0" w:space="0" w:color="auto"/>
                        <w:bottom w:val="none" w:sz="0" w:space="0" w:color="auto"/>
                        <w:right w:val="none" w:sz="0" w:space="0" w:color="auto"/>
                      </w:divBdr>
                    </w:div>
                  </w:divsChild>
                </w:div>
                <w:div w:id="324826980">
                  <w:marLeft w:val="300"/>
                  <w:marRight w:val="0"/>
                  <w:marTop w:val="75"/>
                  <w:marBottom w:val="0"/>
                  <w:divBdr>
                    <w:top w:val="none" w:sz="0" w:space="0" w:color="auto"/>
                    <w:left w:val="none" w:sz="0" w:space="0" w:color="auto"/>
                    <w:bottom w:val="none" w:sz="0" w:space="0" w:color="auto"/>
                    <w:right w:val="none" w:sz="0" w:space="0" w:color="auto"/>
                  </w:divBdr>
                  <w:divsChild>
                    <w:div w:id="774254646">
                      <w:marLeft w:val="750"/>
                      <w:marRight w:val="0"/>
                      <w:marTop w:val="0"/>
                      <w:marBottom w:val="0"/>
                      <w:divBdr>
                        <w:top w:val="none" w:sz="0" w:space="0" w:color="auto"/>
                        <w:left w:val="none" w:sz="0" w:space="0" w:color="auto"/>
                        <w:bottom w:val="none" w:sz="0" w:space="0" w:color="auto"/>
                        <w:right w:val="none" w:sz="0" w:space="0" w:color="auto"/>
                      </w:divBdr>
                    </w:div>
                  </w:divsChild>
                </w:div>
                <w:div w:id="1583249192">
                  <w:marLeft w:val="300"/>
                  <w:marRight w:val="0"/>
                  <w:marTop w:val="75"/>
                  <w:marBottom w:val="0"/>
                  <w:divBdr>
                    <w:top w:val="none" w:sz="0" w:space="0" w:color="auto"/>
                    <w:left w:val="none" w:sz="0" w:space="0" w:color="auto"/>
                    <w:bottom w:val="none" w:sz="0" w:space="0" w:color="auto"/>
                    <w:right w:val="none" w:sz="0" w:space="0" w:color="auto"/>
                  </w:divBdr>
                </w:div>
                <w:div w:id="1641498063">
                  <w:marLeft w:val="300"/>
                  <w:marRight w:val="0"/>
                  <w:marTop w:val="75"/>
                  <w:marBottom w:val="0"/>
                  <w:divBdr>
                    <w:top w:val="none" w:sz="0" w:space="0" w:color="auto"/>
                    <w:left w:val="none" w:sz="0" w:space="0" w:color="auto"/>
                    <w:bottom w:val="none" w:sz="0" w:space="0" w:color="auto"/>
                    <w:right w:val="none" w:sz="0" w:space="0" w:color="auto"/>
                  </w:divBdr>
                </w:div>
                <w:div w:id="677578078">
                  <w:marLeft w:val="300"/>
                  <w:marRight w:val="0"/>
                  <w:marTop w:val="75"/>
                  <w:marBottom w:val="0"/>
                  <w:divBdr>
                    <w:top w:val="none" w:sz="0" w:space="0" w:color="auto"/>
                    <w:left w:val="none" w:sz="0" w:space="0" w:color="auto"/>
                    <w:bottom w:val="none" w:sz="0" w:space="0" w:color="auto"/>
                    <w:right w:val="none" w:sz="0" w:space="0" w:color="auto"/>
                  </w:divBdr>
                  <w:divsChild>
                    <w:div w:id="534075107">
                      <w:marLeft w:val="750"/>
                      <w:marRight w:val="0"/>
                      <w:marTop w:val="0"/>
                      <w:marBottom w:val="0"/>
                      <w:divBdr>
                        <w:top w:val="none" w:sz="0" w:space="0" w:color="auto"/>
                        <w:left w:val="none" w:sz="0" w:space="0" w:color="auto"/>
                        <w:bottom w:val="none" w:sz="0" w:space="0" w:color="auto"/>
                        <w:right w:val="none" w:sz="0" w:space="0" w:color="auto"/>
                      </w:divBdr>
                    </w:div>
                    <w:div w:id="1791240903">
                      <w:marLeft w:val="750"/>
                      <w:marRight w:val="0"/>
                      <w:marTop w:val="0"/>
                      <w:marBottom w:val="0"/>
                      <w:divBdr>
                        <w:top w:val="none" w:sz="0" w:space="0" w:color="auto"/>
                        <w:left w:val="none" w:sz="0" w:space="0" w:color="auto"/>
                        <w:bottom w:val="none" w:sz="0" w:space="0" w:color="auto"/>
                        <w:right w:val="none" w:sz="0" w:space="0" w:color="auto"/>
                      </w:divBdr>
                    </w:div>
                  </w:divsChild>
                </w:div>
                <w:div w:id="1023745300">
                  <w:marLeft w:val="300"/>
                  <w:marRight w:val="0"/>
                  <w:marTop w:val="75"/>
                  <w:marBottom w:val="0"/>
                  <w:divBdr>
                    <w:top w:val="none" w:sz="0" w:space="0" w:color="auto"/>
                    <w:left w:val="none" w:sz="0" w:space="0" w:color="auto"/>
                    <w:bottom w:val="none" w:sz="0" w:space="0" w:color="auto"/>
                    <w:right w:val="none" w:sz="0" w:space="0" w:color="auto"/>
                  </w:divBdr>
                  <w:divsChild>
                    <w:div w:id="1897885742">
                      <w:marLeft w:val="750"/>
                      <w:marRight w:val="0"/>
                      <w:marTop w:val="0"/>
                      <w:marBottom w:val="0"/>
                      <w:divBdr>
                        <w:top w:val="none" w:sz="0" w:space="0" w:color="auto"/>
                        <w:left w:val="none" w:sz="0" w:space="0" w:color="auto"/>
                        <w:bottom w:val="none" w:sz="0" w:space="0" w:color="auto"/>
                        <w:right w:val="none" w:sz="0" w:space="0" w:color="auto"/>
                      </w:divBdr>
                    </w:div>
                  </w:divsChild>
                </w:div>
                <w:div w:id="1722289383">
                  <w:marLeft w:val="300"/>
                  <w:marRight w:val="0"/>
                  <w:marTop w:val="75"/>
                  <w:marBottom w:val="0"/>
                  <w:divBdr>
                    <w:top w:val="none" w:sz="0" w:space="0" w:color="auto"/>
                    <w:left w:val="none" w:sz="0" w:space="0" w:color="auto"/>
                    <w:bottom w:val="none" w:sz="0" w:space="0" w:color="auto"/>
                    <w:right w:val="none" w:sz="0" w:space="0" w:color="auto"/>
                  </w:divBdr>
                  <w:divsChild>
                    <w:div w:id="239098618">
                      <w:marLeft w:val="750"/>
                      <w:marRight w:val="0"/>
                      <w:marTop w:val="0"/>
                      <w:marBottom w:val="0"/>
                      <w:divBdr>
                        <w:top w:val="none" w:sz="0" w:space="0" w:color="auto"/>
                        <w:left w:val="none" w:sz="0" w:space="0" w:color="auto"/>
                        <w:bottom w:val="none" w:sz="0" w:space="0" w:color="auto"/>
                        <w:right w:val="none" w:sz="0" w:space="0" w:color="auto"/>
                      </w:divBdr>
                    </w:div>
                    <w:div w:id="1261111082">
                      <w:marLeft w:val="750"/>
                      <w:marRight w:val="0"/>
                      <w:marTop w:val="0"/>
                      <w:marBottom w:val="0"/>
                      <w:divBdr>
                        <w:top w:val="none" w:sz="0" w:space="0" w:color="auto"/>
                        <w:left w:val="none" w:sz="0" w:space="0" w:color="auto"/>
                        <w:bottom w:val="none" w:sz="0" w:space="0" w:color="auto"/>
                        <w:right w:val="none" w:sz="0" w:space="0" w:color="auto"/>
                      </w:divBdr>
                    </w:div>
                    <w:div w:id="1677032219">
                      <w:marLeft w:val="750"/>
                      <w:marRight w:val="0"/>
                      <w:marTop w:val="0"/>
                      <w:marBottom w:val="0"/>
                      <w:divBdr>
                        <w:top w:val="none" w:sz="0" w:space="0" w:color="auto"/>
                        <w:left w:val="none" w:sz="0" w:space="0" w:color="auto"/>
                        <w:bottom w:val="none" w:sz="0" w:space="0" w:color="auto"/>
                        <w:right w:val="none" w:sz="0" w:space="0" w:color="auto"/>
                      </w:divBdr>
                    </w:div>
                  </w:divsChild>
                </w:div>
                <w:div w:id="243759768">
                  <w:marLeft w:val="300"/>
                  <w:marRight w:val="0"/>
                  <w:marTop w:val="75"/>
                  <w:marBottom w:val="0"/>
                  <w:divBdr>
                    <w:top w:val="none" w:sz="0" w:space="0" w:color="auto"/>
                    <w:left w:val="none" w:sz="0" w:space="0" w:color="auto"/>
                    <w:bottom w:val="none" w:sz="0" w:space="0" w:color="auto"/>
                    <w:right w:val="none" w:sz="0" w:space="0" w:color="auto"/>
                  </w:divBdr>
                  <w:divsChild>
                    <w:div w:id="185489208">
                      <w:marLeft w:val="750"/>
                      <w:marRight w:val="0"/>
                      <w:marTop w:val="0"/>
                      <w:marBottom w:val="0"/>
                      <w:divBdr>
                        <w:top w:val="none" w:sz="0" w:space="0" w:color="auto"/>
                        <w:left w:val="none" w:sz="0" w:space="0" w:color="auto"/>
                        <w:bottom w:val="none" w:sz="0" w:space="0" w:color="auto"/>
                        <w:right w:val="none" w:sz="0" w:space="0" w:color="auto"/>
                      </w:divBdr>
                    </w:div>
                  </w:divsChild>
                </w:div>
                <w:div w:id="417211376">
                  <w:marLeft w:val="300"/>
                  <w:marRight w:val="0"/>
                  <w:marTop w:val="75"/>
                  <w:marBottom w:val="0"/>
                  <w:divBdr>
                    <w:top w:val="none" w:sz="0" w:space="0" w:color="auto"/>
                    <w:left w:val="none" w:sz="0" w:space="0" w:color="auto"/>
                    <w:bottom w:val="none" w:sz="0" w:space="0" w:color="auto"/>
                    <w:right w:val="none" w:sz="0" w:space="0" w:color="auto"/>
                  </w:divBdr>
                  <w:divsChild>
                    <w:div w:id="1140268187">
                      <w:marLeft w:val="750"/>
                      <w:marRight w:val="0"/>
                      <w:marTop w:val="0"/>
                      <w:marBottom w:val="0"/>
                      <w:divBdr>
                        <w:top w:val="none" w:sz="0" w:space="0" w:color="auto"/>
                        <w:left w:val="none" w:sz="0" w:space="0" w:color="auto"/>
                        <w:bottom w:val="none" w:sz="0" w:space="0" w:color="auto"/>
                        <w:right w:val="none" w:sz="0" w:space="0" w:color="auto"/>
                      </w:divBdr>
                    </w:div>
                    <w:div w:id="1811480705">
                      <w:marLeft w:val="750"/>
                      <w:marRight w:val="0"/>
                      <w:marTop w:val="0"/>
                      <w:marBottom w:val="0"/>
                      <w:divBdr>
                        <w:top w:val="none" w:sz="0" w:space="0" w:color="auto"/>
                        <w:left w:val="none" w:sz="0" w:space="0" w:color="auto"/>
                        <w:bottom w:val="none" w:sz="0" w:space="0" w:color="auto"/>
                        <w:right w:val="none" w:sz="0" w:space="0" w:color="auto"/>
                      </w:divBdr>
                    </w:div>
                    <w:div w:id="1319574337">
                      <w:marLeft w:val="750"/>
                      <w:marRight w:val="0"/>
                      <w:marTop w:val="0"/>
                      <w:marBottom w:val="0"/>
                      <w:divBdr>
                        <w:top w:val="none" w:sz="0" w:space="0" w:color="auto"/>
                        <w:left w:val="none" w:sz="0" w:space="0" w:color="auto"/>
                        <w:bottom w:val="none" w:sz="0" w:space="0" w:color="auto"/>
                        <w:right w:val="none" w:sz="0" w:space="0" w:color="auto"/>
                      </w:divBdr>
                    </w:div>
                  </w:divsChild>
                </w:div>
                <w:div w:id="2100789230">
                  <w:marLeft w:val="300"/>
                  <w:marRight w:val="0"/>
                  <w:marTop w:val="75"/>
                  <w:marBottom w:val="0"/>
                  <w:divBdr>
                    <w:top w:val="none" w:sz="0" w:space="0" w:color="auto"/>
                    <w:left w:val="none" w:sz="0" w:space="0" w:color="auto"/>
                    <w:bottom w:val="none" w:sz="0" w:space="0" w:color="auto"/>
                    <w:right w:val="none" w:sz="0" w:space="0" w:color="auto"/>
                  </w:divBdr>
                  <w:divsChild>
                    <w:div w:id="911744889">
                      <w:marLeft w:val="750"/>
                      <w:marRight w:val="0"/>
                      <w:marTop w:val="0"/>
                      <w:marBottom w:val="0"/>
                      <w:divBdr>
                        <w:top w:val="none" w:sz="0" w:space="0" w:color="auto"/>
                        <w:left w:val="none" w:sz="0" w:space="0" w:color="auto"/>
                        <w:bottom w:val="none" w:sz="0" w:space="0" w:color="auto"/>
                        <w:right w:val="none" w:sz="0" w:space="0" w:color="auto"/>
                      </w:divBdr>
                    </w:div>
                  </w:divsChild>
                </w:div>
                <w:div w:id="1325544187">
                  <w:marLeft w:val="300"/>
                  <w:marRight w:val="0"/>
                  <w:marTop w:val="75"/>
                  <w:marBottom w:val="0"/>
                  <w:divBdr>
                    <w:top w:val="none" w:sz="0" w:space="0" w:color="auto"/>
                    <w:left w:val="none" w:sz="0" w:space="0" w:color="auto"/>
                    <w:bottom w:val="none" w:sz="0" w:space="0" w:color="auto"/>
                    <w:right w:val="none" w:sz="0" w:space="0" w:color="auto"/>
                  </w:divBdr>
                  <w:divsChild>
                    <w:div w:id="114099830">
                      <w:marLeft w:val="750"/>
                      <w:marRight w:val="0"/>
                      <w:marTop w:val="0"/>
                      <w:marBottom w:val="0"/>
                      <w:divBdr>
                        <w:top w:val="none" w:sz="0" w:space="0" w:color="auto"/>
                        <w:left w:val="none" w:sz="0" w:space="0" w:color="auto"/>
                        <w:bottom w:val="none" w:sz="0" w:space="0" w:color="auto"/>
                        <w:right w:val="none" w:sz="0" w:space="0" w:color="auto"/>
                      </w:divBdr>
                    </w:div>
                    <w:div w:id="1705062585">
                      <w:marLeft w:val="750"/>
                      <w:marRight w:val="0"/>
                      <w:marTop w:val="0"/>
                      <w:marBottom w:val="0"/>
                      <w:divBdr>
                        <w:top w:val="none" w:sz="0" w:space="0" w:color="auto"/>
                        <w:left w:val="none" w:sz="0" w:space="0" w:color="auto"/>
                        <w:bottom w:val="none" w:sz="0" w:space="0" w:color="auto"/>
                        <w:right w:val="none" w:sz="0" w:space="0" w:color="auto"/>
                      </w:divBdr>
                    </w:div>
                  </w:divsChild>
                </w:div>
                <w:div w:id="1528323919">
                  <w:marLeft w:val="300"/>
                  <w:marRight w:val="0"/>
                  <w:marTop w:val="75"/>
                  <w:marBottom w:val="0"/>
                  <w:divBdr>
                    <w:top w:val="none" w:sz="0" w:space="0" w:color="auto"/>
                    <w:left w:val="none" w:sz="0" w:space="0" w:color="auto"/>
                    <w:bottom w:val="none" w:sz="0" w:space="0" w:color="auto"/>
                    <w:right w:val="none" w:sz="0" w:space="0" w:color="auto"/>
                  </w:divBdr>
                  <w:divsChild>
                    <w:div w:id="1622221942">
                      <w:marLeft w:val="750"/>
                      <w:marRight w:val="0"/>
                      <w:marTop w:val="0"/>
                      <w:marBottom w:val="0"/>
                      <w:divBdr>
                        <w:top w:val="none" w:sz="0" w:space="0" w:color="auto"/>
                        <w:left w:val="none" w:sz="0" w:space="0" w:color="auto"/>
                        <w:bottom w:val="none" w:sz="0" w:space="0" w:color="auto"/>
                        <w:right w:val="none" w:sz="0" w:space="0" w:color="auto"/>
                      </w:divBdr>
                    </w:div>
                  </w:divsChild>
                </w:div>
                <w:div w:id="1106969263">
                  <w:marLeft w:val="300"/>
                  <w:marRight w:val="0"/>
                  <w:marTop w:val="75"/>
                  <w:marBottom w:val="0"/>
                  <w:divBdr>
                    <w:top w:val="none" w:sz="0" w:space="0" w:color="auto"/>
                    <w:left w:val="none" w:sz="0" w:space="0" w:color="auto"/>
                    <w:bottom w:val="none" w:sz="0" w:space="0" w:color="auto"/>
                    <w:right w:val="none" w:sz="0" w:space="0" w:color="auto"/>
                  </w:divBdr>
                  <w:divsChild>
                    <w:div w:id="2022079081">
                      <w:marLeft w:val="750"/>
                      <w:marRight w:val="0"/>
                      <w:marTop w:val="0"/>
                      <w:marBottom w:val="0"/>
                      <w:divBdr>
                        <w:top w:val="none" w:sz="0" w:space="0" w:color="auto"/>
                        <w:left w:val="none" w:sz="0" w:space="0" w:color="auto"/>
                        <w:bottom w:val="none" w:sz="0" w:space="0" w:color="auto"/>
                        <w:right w:val="none" w:sz="0" w:space="0" w:color="auto"/>
                      </w:divBdr>
                    </w:div>
                  </w:divsChild>
                </w:div>
                <w:div w:id="1508516068">
                  <w:marLeft w:val="300"/>
                  <w:marRight w:val="0"/>
                  <w:marTop w:val="75"/>
                  <w:marBottom w:val="0"/>
                  <w:divBdr>
                    <w:top w:val="none" w:sz="0" w:space="0" w:color="auto"/>
                    <w:left w:val="none" w:sz="0" w:space="0" w:color="auto"/>
                    <w:bottom w:val="none" w:sz="0" w:space="0" w:color="auto"/>
                    <w:right w:val="none" w:sz="0" w:space="0" w:color="auto"/>
                  </w:divBdr>
                  <w:divsChild>
                    <w:div w:id="1992560910">
                      <w:marLeft w:val="750"/>
                      <w:marRight w:val="0"/>
                      <w:marTop w:val="0"/>
                      <w:marBottom w:val="0"/>
                      <w:divBdr>
                        <w:top w:val="none" w:sz="0" w:space="0" w:color="auto"/>
                        <w:left w:val="none" w:sz="0" w:space="0" w:color="auto"/>
                        <w:bottom w:val="none" w:sz="0" w:space="0" w:color="auto"/>
                        <w:right w:val="none" w:sz="0" w:space="0" w:color="auto"/>
                      </w:divBdr>
                    </w:div>
                  </w:divsChild>
                </w:div>
                <w:div w:id="1256208218">
                  <w:marLeft w:val="300"/>
                  <w:marRight w:val="0"/>
                  <w:marTop w:val="75"/>
                  <w:marBottom w:val="0"/>
                  <w:divBdr>
                    <w:top w:val="none" w:sz="0" w:space="0" w:color="auto"/>
                    <w:left w:val="none" w:sz="0" w:space="0" w:color="auto"/>
                    <w:bottom w:val="none" w:sz="0" w:space="0" w:color="auto"/>
                    <w:right w:val="none" w:sz="0" w:space="0" w:color="auto"/>
                  </w:divBdr>
                </w:div>
                <w:div w:id="364210508">
                  <w:marLeft w:val="300"/>
                  <w:marRight w:val="0"/>
                  <w:marTop w:val="75"/>
                  <w:marBottom w:val="0"/>
                  <w:divBdr>
                    <w:top w:val="none" w:sz="0" w:space="0" w:color="auto"/>
                    <w:left w:val="none" w:sz="0" w:space="0" w:color="auto"/>
                    <w:bottom w:val="none" w:sz="0" w:space="0" w:color="auto"/>
                    <w:right w:val="none" w:sz="0" w:space="0" w:color="auto"/>
                  </w:divBdr>
                </w:div>
                <w:div w:id="2130657428">
                  <w:marLeft w:val="300"/>
                  <w:marRight w:val="0"/>
                  <w:marTop w:val="75"/>
                  <w:marBottom w:val="0"/>
                  <w:divBdr>
                    <w:top w:val="none" w:sz="0" w:space="0" w:color="auto"/>
                    <w:left w:val="none" w:sz="0" w:space="0" w:color="auto"/>
                    <w:bottom w:val="none" w:sz="0" w:space="0" w:color="auto"/>
                    <w:right w:val="none" w:sz="0" w:space="0" w:color="auto"/>
                  </w:divBdr>
                  <w:divsChild>
                    <w:div w:id="566962571">
                      <w:marLeft w:val="750"/>
                      <w:marRight w:val="0"/>
                      <w:marTop w:val="0"/>
                      <w:marBottom w:val="0"/>
                      <w:divBdr>
                        <w:top w:val="none" w:sz="0" w:space="0" w:color="auto"/>
                        <w:left w:val="none" w:sz="0" w:space="0" w:color="auto"/>
                        <w:bottom w:val="none" w:sz="0" w:space="0" w:color="auto"/>
                        <w:right w:val="none" w:sz="0" w:space="0" w:color="auto"/>
                      </w:divBdr>
                    </w:div>
                    <w:div w:id="1380086075">
                      <w:marLeft w:val="750"/>
                      <w:marRight w:val="0"/>
                      <w:marTop w:val="0"/>
                      <w:marBottom w:val="0"/>
                      <w:divBdr>
                        <w:top w:val="none" w:sz="0" w:space="0" w:color="auto"/>
                        <w:left w:val="none" w:sz="0" w:space="0" w:color="auto"/>
                        <w:bottom w:val="none" w:sz="0" w:space="0" w:color="auto"/>
                        <w:right w:val="none" w:sz="0" w:space="0" w:color="auto"/>
                      </w:divBdr>
                    </w:div>
                  </w:divsChild>
                </w:div>
                <w:div w:id="196164481">
                  <w:marLeft w:val="300"/>
                  <w:marRight w:val="0"/>
                  <w:marTop w:val="75"/>
                  <w:marBottom w:val="0"/>
                  <w:divBdr>
                    <w:top w:val="none" w:sz="0" w:space="0" w:color="auto"/>
                    <w:left w:val="none" w:sz="0" w:space="0" w:color="auto"/>
                    <w:bottom w:val="none" w:sz="0" w:space="0" w:color="auto"/>
                    <w:right w:val="none" w:sz="0" w:space="0" w:color="auto"/>
                  </w:divBdr>
                  <w:divsChild>
                    <w:div w:id="162596644">
                      <w:marLeft w:val="750"/>
                      <w:marRight w:val="0"/>
                      <w:marTop w:val="0"/>
                      <w:marBottom w:val="0"/>
                      <w:divBdr>
                        <w:top w:val="none" w:sz="0" w:space="0" w:color="auto"/>
                        <w:left w:val="none" w:sz="0" w:space="0" w:color="auto"/>
                        <w:bottom w:val="none" w:sz="0" w:space="0" w:color="auto"/>
                        <w:right w:val="none" w:sz="0" w:space="0" w:color="auto"/>
                      </w:divBdr>
                    </w:div>
                  </w:divsChild>
                </w:div>
                <w:div w:id="169490091">
                  <w:marLeft w:val="300"/>
                  <w:marRight w:val="0"/>
                  <w:marTop w:val="75"/>
                  <w:marBottom w:val="0"/>
                  <w:divBdr>
                    <w:top w:val="none" w:sz="0" w:space="0" w:color="auto"/>
                    <w:left w:val="none" w:sz="0" w:space="0" w:color="auto"/>
                    <w:bottom w:val="none" w:sz="0" w:space="0" w:color="auto"/>
                    <w:right w:val="none" w:sz="0" w:space="0" w:color="auto"/>
                  </w:divBdr>
                  <w:divsChild>
                    <w:div w:id="1655404716">
                      <w:marLeft w:val="750"/>
                      <w:marRight w:val="0"/>
                      <w:marTop w:val="0"/>
                      <w:marBottom w:val="0"/>
                      <w:divBdr>
                        <w:top w:val="none" w:sz="0" w:space="0" w:color="auto"/>
                        <w:left w:val="none" w:sz="0" w:space="0" w:color="auto"/>
                        <w:bottom w:val="none" w:sz="0" w:space="0" w:color="auto"/>
                        <w:right w:val="none" w:sz="0" w:space="0" w:color="auto"/>
                      </w:divBdr>
                    </w:div>
                    <w:div w:id="106587402">
                      <w:marLeft w:val="750"/>
                      <w:marRight w:val="0"/>
                      <w:marTop w:val="0"/>
                      <w:marBottom w:val="0"/>
                      <w:divBdr>
                        <w:top w:val="none" w:sz="0" w:space="0" w:color="auto"/>
                        <w:left w:val="none" w:sz="0" w:space="0" w:color="auto"/>
                        <w:bottom w:val="none" w:sz="0" w:space="0" w:color="auto"/>
                        <w:right w:val="none" w:sz="0" w:space="0" w:color="auto"/>
                      </w:divBdr>
                    </w:div>
                    <w:div w:id="1246958240">
                      <w:marLeft w:val="750"/>
                      <w:marRight w:val="0"/>
                      <w:marTop w:val="0"/>
                      <w:marBottom w:val="0"/>
                      <w:divBdr>
                        <w:top w:val="none" w:sz="0" w:space="0" w:color="auto"/>
                        <w:left w:val="none" w:sz="0" w:space="0" w:color="auto"/>
                        <w:bottom w:val="none" w:sz="0" w:space="0" w:color="auto"/>
                        <w:right w:val="none" w:sz="0" w:space="0" w:color="auto"/>
                      </w:divBdr>
                    </w:div>
                  </w:divsChild>
                </w:div>
                <w:div w:id="218980712">
                  <w:marLeft w:val="300"/>
                  <w:marRight w:val="0"/>
                  <w:marTop w:val="75"/>
                  <w:marBottom w:val="0"/>
                  <w:divBdr>
                    <w:top w:val="none" w:sz="0" w:space="0" w:color="auto"/>
                    <w:left w:val="none" w:sz="0" w:space="0" w:color="auto"/>
                    <w:bottom w:val="none" w:sz="0" w:space="0" w:color="auto"/>
                    <w:right w:val="none" w:sz="0" w:space="0" w:color="auto"/>
                  </w:divBdr>
                  <w:divsChild>
                    <w:div w:id="1544290611">
                      <w:marLeft w:val="750"/>
                      <w:marRight w:val="0"/>
                      <w:marTop w:val="0"/>
                      <w:marBottom w:val="0"/>
                      <w:divBdr>
                        <w:top w:val="none" w:sz="0" w:space="0" w:color="auto"/>
                        <w:left w:val="none" w:sz="0" w:space="0" w:color="auto"/>
                        <w:bottom w:val="none" w:sz="0" w:space="0" w:color="auto"/>
                        <w:right w:val="none" w:sz="0" w:space="0" w:color="auto"/>
                      </w:divBdr>
                    </w:div>
                  </w:divsChild>
                </w:div>
                <w:div w:id="1062561724">
                  <w:marLeft w:val="300"/>
                  <w:marRight w:val="0"/>
                  <w:marTop w:val="75"/>
                  <w:marBottom w:val="0"/>
                  <w:divBdr>
                    <w:top w:val="none" w:sz="0" w:space="0" w:color="auto"/>
                    <w:left w:val="none" w:sz="0" w:space="0" w:color="auto"/>
                    <w:bottom w:val="none" w:sz="0" w:space="0" w:color="auto"/>
                    <w:right w:val="none" w:sz="0" w:space="0" w:color="auto"/>
                  </w:divBdr>
                  <w:divsChild>
                    <w:div w:id="2081365355">
                      <w:marLeft w:val="750"/>
                      <w:marRight w:val="0"/>
                      <w:marTop w:val="0"/>
                      <w:marBottom w:val="0"/>
                      <w:divBdr>
                        <w:top w:val="none" w:sz="0" w:space="0" w:color="auto"/>
                        <w:left w:val="none" w:sz="0" w:space="0" w:color="auto"/>
                        <w:bottom w:val="none" w:sz="0" w:space="0" w:color="auto"/>
                        <w:right w:val="none" w:sz="0" w:space="0" w:color="auto"/>
                      </w:divBdr>
                    </w:div>
                    <w:div w:id="273905724">
                      <w:marLeft w:val="750"/>
                      <w:marRight w:val="0"/>
                      <w:marTop w:val="0"/>
                      <w:marBottom w:val="0"/>
                      <w:divBdr>
                        <w:top w:val="none" w:sz="0" w:space="0" w:color="auto"/>
                        <w:left w:val="none" w:sz="0" w:space="0" w:color="auto"/>
                        <w:bottom w:val="none" w:sz="0" w:space="0" w:color="auto"/>
                        <w:right w:val="none" w:sz="0" w:space="0" w:color="auto"/>
                      </w:divBdr>
                    </w:div>
                    <w:div w:id="1346202406">
                      <w:marLeft w:val="750"/>
                      <w:marRight w:val="0"/>
                      <w:marTop w:val="0"/>
                      <w:marBottom w:val="0"/>
                      <w:divBdr>
                        <w:top w:val="none" w:sz="0" w:space="0" w:color="auto"/>
                        <w:left w:val="none" w:sz="0" w:space="0" w:color="auto"/>
                        <w:bottom w:val="none" w:sz="0" w:space="0" w:color="auto"/>
                        <w:right w:val="none" w:sz="0" w:space="0" w:color="auto"/>
                      </w:divBdr>
                    </w:div>
                  </w:divsChild>
                </w:div>
                <w:div w:id="102313263">
                  <w:marLeft w:val="300"/>
                  <w:marRight w:val="0"/>
                  <w:marTop w:val="75"/>
                  <w:marBottom w:val="0"/>
                  <w:divBdr>
                    <w:top w:val="none" w:sz="0" w:space="0" w:color="auto"/>
                    <w:left w:val="none" w:sz="0" w:space="0" w:color="auto"/>
                    <w:bottom w:val="none" w:sz="0" w:space="0" w:color="auto"/>
                    <w:right w:val="none" w:sz="0" w:space="0" w:color="auto"/>
                  </w:divBdr>
                  <w:divsChild>
                    <w:div w:id="947272621">
                      <w:marLeft w:val="750"/>
                      <w:marRight w:val="0"/>
                      <w:marTop w:val="0"/>
                      <w:marBottom w:val="0"/>
                      <w:divBdr>
                        <w:top w:val="none" w:sz="0" w:space="0" w:color="auto"/>
                        <w:left w:val="none" w:sz="0" w:space="0" w:color="auto"/>
                        <w:bottom w:val="none" w:sz="0" w:space="0" w:color="auto"/>
                        <w:right w:val="none" w:sz="0" w:space="0" w:color="auto"/>
                      </w:divBdr>
                    </w:div>
                  </w:divsChild>
                </w:div>
                <w:div w:id="1135491426">
                  <w:marLeft w:val="300"/>
                  <w:marRight w:val="0"/>
                  <w:marTop w:val="75"/>
                  <w:marBottom w:val="0"/>
                  <w:divBdr>
                    <w:top w:val="none" w:sz="0" w:space="0" w:color="auto"/>
                    <w:left w:val="none" w:sz="0" w:space="0" w:color="auto"/>
                    <w:bottom w:val="none" w:sz="0" w:space="0" w:color="auto"/>
                    <w:right w:val="none" w:sz="0" w:space="0" w:color="auto"/>
                  </w:divBdr>
                  <w:divsChild>
                    <w:div w:id="2115440779">
                      <w:marLeft w:val="750"/>
                      <w:marRight w:val="0"/>
                      <w:marTop w:val="0"/>
                      <w:marBottom w:val="0"/>
                      <w:divBdr>
                        <w:top w:val="none" w:sz="0" w:space="0" w:color="auto"/>
                        <w:left w:val="none" w:sz="0" w:space="0" w:color="auto"/>
                        <w:bottom w:val="none" w:sz="0" w:space="0" w:color="auto"/>
                        <w:right w:val="none" w:sz="0" w:space="0" w:color="auto"/>
                      </w:divBdr>
                    </w:div>
                    <w:div w:id="986323388">
                      <w:marLeft w:val="750"/>
                      <w:marRight w:val="0"/>
                      <w:marTop w:val="0"/>
                      <w:marBottom w:val="0"/>
                      <w:divBdr>
                        <w:top w:val="none" w:sz="0" w:space="0" w:color="auto"/>
                        <w:left w:val="none" w:sz="0" w:space="0" w:color="auto"/>
                        <w:bottom w:val="none" w:sz="0" w:space="0" w:color="auto"/>
                        <w:right w:val="none" w:sz="0" w:space="0" w:color="auto"/>
                      </w:divBdr>
                    </w:div>
                  </w:divsChild>
                </w:div>
                <w:div w:id="281965865">
                  <w:marLeft w:val="300"/>
                  <w:marRight w:val="0"/>
                  <w:marTop w:val="75"/>
                  <w:marBottom w:val="0"/>
                  <w:divBdr>
                    <w:top w:val="none" w:sz="0" w:space="0" w:color="auto"/>
                    <w:left w:val="none" w:sz="0" w:space="0" w:color="auto"/>
                    <w:bottom w:val="none" w:sz="0" w:space="0" w:color="auto"/>
                    <w:right w:val="none" w:sz="0" w:space="0" w:color="auto"/>
                  </w:divBdr>
                  <w:divsChild>
                    <w:div w:id="2095469708">
                      <w:marLeft w:val="750"/>
                      <w:marRight w:val="0"/>
                      <w:marTop w:val="0"/>
                      <w:marBottom w:val="0"/>
                      <w:divBdr>
                        <w:top w:val="none" w:sz="0" w:space="0" w:color="auto"/>
                        <w:left w:val="none" w:sz="0" w:space="0" w:color="auto"/>
                        <w:bottom w:val="none" w:sz="0" w:space="0" w:color="auto"/>
                        <w:right w:val="none" w:sz="0" w:space="0" w:color="auto"/>
                      </w:divBdr>
                    </w:div>
                  </w:divsChild>
                </w:div>
                <w:div w:id="1864438122">
                  <w:marLeft w:val="300"/>
                  <w:marRight w:val="0"/>
                  <w:marTop w:val="75"/>
                  <w:marBottom w:val="0"/>
                  <w:divBdr>
                    <w:top w:val="none" w:sz="0" w:space="0" w:color="auto"/>
                    <w:left w:val="none" w:sz="0" w:space="0" w:color="auto"/>
                    <w:bottom w:val="none" w:sz="0" w:space="0" w:color="auto"/>
                    <w:right w:val="none" w:sz="0" w:space="0" w:color="auto"/>
                  </w:divBdr>
                  <w:divsChild>
                    <w:div w:id="1386222486">
                      <w:marLeft w:val="750"/>
                      <w:marRight w:val="0"/>
                      <w:marTop w:val="0"/>
                      <w:marBottom w:val="0"/>
                      <w:divBdr>
                        <w:top w:val="none" w:sz="0" w:space="0" w:color="auto"/>
                        <w:left w:val="none" w:sz="0" w:space="0" w:color="auto"/>
                        <w:bottom w:val="none" w:sz="0" w:space="0" w:color="auto"/>
                        <w:right w:val="none" w:sz="0" w:space="0" w:color="auto"/>
                      </w:divBdr>
                    </w:div>
                  </w:divsChild>
                </w:div>
                <w:div w:id="1438137421">
                  <w:marLeft w:val="300"/>
                  <w:marRight w:val="0"/>
                  <w:marTop w:val="75"/>
                  <w:marBottom w:val="0"/>
                  <w:divBdr>
                    <w:top w:val="none" w:sz="0" w:space="0" w:color="auto"/>
                    <w:left w:val="none" w:sz="0" w:space="0" w:color="auto"/>
                    <w:bottom w:val="none" w:sz="0" w:space="0" w:color="auto"/>
                    <w:right w:val="none" w:sz="0" w:space="0" w:color="auto"/>
                  </w:divBdr>
                  <w:divsChild>
                    <w:div w:id="607394133">
                      <w:marLeft w:val="750"/>
                      <w:marRight w:val="0"/>
                      <w:marTop w:val="0"/>
                      <w:marBottom w:val="0"/>
                      <w:divBdr>
                        <w:top w:val="none" w:sz="0" w:space="0" w:color="auto"/>
                        <w:left w:val="none" w:sz="0" w:space="0" w:color="auto"/>
                        <w:bottom w:val="none" w:sz="0" w:space="0" w:color="auto"/>
                        <w:right w:val="none" w:sz="0" w:space="0" w:color="auto"/>
                      </w:divBdr>
                    </w:div>
                  </w:divsChild>
                </w:div>
                <w:div w:id="2014648811">
                  <w:marLeft w:val="300"/>
                  <w:marRight w:val="0"/>
                  <w:marTop w:val="75"/>
                  <w:marBottom w:val="0"/>
                  <w:divBdr>
                    <w:top w:val="none" w:sz="0" w:space="0" w:color="auto"/>
                    <w:left w:val="none" w:sz="0" w:space="0" w:color="auto"/>
                    <w:bottom w:val="none" w:sz="0" w:space="0" w:color="auto"/>
                    <w:right w:val="none" w:sz="0" w:space="0" w:color="auto"/>
                  </w:divBdr>
                </w:div>
              </w:divsChild>
            </w:div>
            <w:div w:id="1906530614">
              <w:marLeft w:val="0"/>
              <w:marRight w:val="0"/>
              <w:marTop w:val="150"/>
              <w:marBottom w:val="150"/>
              <w:divBdr>
                <w:top w:val="none" w:sz="0" w:space="0" w:color="auto"/>
                <w:left w:val="none" w:sz="0" w:space="0" w:color="auto"/>
                <w:bottom w:val="none" w:sz="0" w:space="0" w:color="auto"/>
                <w:right w:val="none" w:sz="0" w:space="0" w:color="auto"/>
              </w:divBdr>
              <w:divsChild>
                <w:div w:id="1706325196">
                  <w:marLeft w:val="300"/>
                  <w:marRight w:val="0"/>
                  <w:marTop w:val="75"/>
                  <w:marBottom w:val="0"/>
                  <w:divBdr>
                    <w:top w:val="none" w:sz="0" w:space="0" w:color="auto"/>
                    <w:left w:val="none" w:sz="0" w:space="0" w:color="auto"/>
                    <w:bottom w:val="none" w:sz="0" w:space="0" w:color="auto"/>
                    <w:right w:val="none" w:sz="0" w:space="0" w:color="auto"/>
                  </w:divBdr>
                </w:div>
                <w:div w:id="556010018">
                  <w:marLeft w:val="300"/>
                  <w:marRight w:val="0"/>
                  <w:marTop w:val="75"/>
                  <w:marBottom w:val="0"/>
                  <w:divBdr>
                    <w:top w:val="none" w:sz="0" w:space="0" w:color="auto"/>
                    <w:left w:val="none" w:sz="0" w:space="0" w:color="auto"/>
                    <w:bottom w:val="none" w:sz="0" w:space="0" w:color="auto"/>
                    <w:right w:val="none" w:sz="0" w:space="0" w:color="auto"/>
                  </w:divBdr>
                  <w:divsChild>
                    <w:div w:id="1850174451">
                      <w:marLeft w:val="750"/>
                      <w:marRight w:val="0"/>
                      <w:marTop w:val="0"/>
                      <w:marBottom w:val="0"/>
                      <w:divBdr>
                        <w:top w:val="none" w:sz="0" w:space="0" w:color="auto"/>
                        <w:left w:val="none" w:sz="0" w:space="0" w:color="auto"/>
                        <w:bottom w:val="none" w:sz="0" w:space="0" w:color="auto"/>
                        <w:right w:val="none" w:sz="0" w:space="0" w:color="auto"/>
                      </w:divBdr>
                    </w:div>
                    <w:div w:id="1724937875">
                      <w:marLeft w:val="750"/>
                      <w:marRight w:val="0"/>
                      <w:marTop w:val="0"/>
                      <w:marBottom w:val="0"/>
                      <w:divBdr>
                        <w:top w:val="none" w:sz="0" w:space="0" w:color="auto"/>
                        <w:left w:val="none" w:sz="0" w:space="0" w:color="auto"/>
                        <w:bottom w:val="none" w:sz="0" w:space="0" w:color="auto"/>
                        <w:right w:val="none" w:sz="0" w:space="0" w:color="auto"/>
                      </w:divBdr>
                    </w:div>
                  </w:divsChild>
                </w:div>
                <w:div w:id="1890915224">
                  <w:marLeft w:val="300"/>
                  <w:marRight w:val="0"/>
                  <w:marTop w:val="75"/>
                  <w:marBottom w:val="0"/>
                  <w:divBdr>
                    <w:top w:val="none" w:sz="0" w:space="0" w:color="auto"/>
                    <w:left w:val="none" w:sz="0" w:space="0" w:color="auto"/>
                    <w:bottom w:val="none" w:sz="0" w:space="0" w:color="auto"/>
                    <w:right w:val="none" w:sz="0" w:space="0" w:color="auto"/>
                  </w:divBdr>
                  <w:divsChild>
                    <w:div w:id="1126852431">
                      <w:marLeft w:val="750"/>
                      <w:marRight w:val="0"/>
                      <w:marTop w:val="0"/>
                      <w:marBottom w:val="0"/>
                      <w:divBdr>
                        <w:top w:val="none" w:sz="0" w:space="0" w:color="auto"/>
                        <w:left w:val="none" w:sz="0" w:space="0" w:color="auto"/>
                        <w:bottom w:val="none" w:sz="0" w:space="0" w:color="auto"/>
                        <w:right w:val="none" w:sz="0" w:space="0" w:color="auto"/>
                      </w:divBdr>
                    </w:div>
                  </w:divsChild>
                </w:div>
                <w:div w:id="162475694">
                  <w:marLeft w:val="300"/>
                  <w:marRight w:val="0"/>
                  <w:marTop w:val="75"/>
                  <w:marBottom w:val="0"/>
                  <w:divBdr>
                    <w:top w:val="none" w:sz="0" w:space="0" w:color="auto"/>
                    <w:left w:val="none" w:sz="0" w:space="0" w:color="auto"/>
                    <w:bottom w:val="none" w:sz="0" w:space="0" w:color="auto"/>
                    <w:right w:val="none" w:sz="0" w:space="0" w:color="auto"/>
                  </w:divBdr>
                  <w:divsChild>
                    <w:div w:id="9349394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51936116">
              <w:marLeft w:val="0"/>
              <w:marRight w:val="0"/>
              <w:marTop w:val="150"/>
              <w:marBottom w:val="150"/>
              <w:divBdr>
                <w:top w:val="none" w:sz="0" w:space="0" w:color="auto"/>
                <w:left w:val="none" w:sz="0" w:space="0" w:color="auto"/>
                <w:bottom w:val="none" w:sz="0" w:space="0" w:color="auto"/>
                <w:right w:val="none" w:sz="0" w:space="0" w:color="auto"/>
              </w:divBdr>
              <w:divsChild>
                <w:div w:id="2113895505">
                  <w:marLeft w:val="300"/>
                  <w:marRight w:val="0"/>
                  <w:marTop w:val="75"/>
                  <w:marBottom w:val="0"/>
                  <w:divBdr>
                    <w:top w:val="none" w:sz="0" w:space="0" w:color="auto"/>
                    <w:left w:val="none" w:sz="0" w:space="0" w:color="auto"/>
                    <w:bottom w:val="none" w:sz="0" w:space="0" w:color="auto"/>
                    <w:right w:val="none" w:sz="0" w:space="0" w:color="auto"/>
                  </w:divBdr>
                </w:div>
                <w:div w:id="244384113">
                  <w:marLeft w:val="300"/>
                  <w:marRight w:val="0"/>
                  <w:marTop w:val="75"/>
                  <w:marBottom w:val="0"/>
                  <w:divBdr>
                    <w:top w:val="none" w:sz="0" w:space="0" w:color="auto"/>
                    <w:left w:val="none" w:sz="0" w:space="0" w:color="auto"/>
                    <w:bottom w:val="none" w:sz="0" w:space="0" w:color="auto"/>
                    <w:right w:val="none" w:sz="0" w:space="0" w:color="auto"/>
                  </w:divBdr>
                  <w:divsChild>
                    <w:div w:id="1715732911">
                      <w:marLeft w:val="750"/>
                      <w:marRight w:val="0"/>
                      <w:marTop w:val="0"/>
                      <w:marBottom w:val="0"/>
                      <w:divBdr>
                        <w:top w:val="none" w:sz="0" w:space="0" w:color="auto"/>
                        <w:left w:val="none" w:sz="0" w:space="0" w:color="auto"/>
                        <w:bottom w:val="none" w:sz="0" w:space="0" w:color="auto"/>
                        <w:right w:val="none" w:sz="0" w:space="0" w:color="auto"/>
                      </w:divBdr>
                    </w:div>
                  </w:divsChild>
                </w:div>
                <w:div w:id="1452281718">
                  <w:marLeft w:val="300"/>
                  <w:marRight w:val="0"/>
                  <w:marTop w:val="75"/>
                  <w:marBottom w:val="0"/>
                  <w:divBdr>
                    <w:top w:val="none" w:sz="0" w:space="0" w:color="auto"/>
                    <w:left w:val="none" w:sz="0" w:space="0" w:color="auto"/>
                    <w:bottom w:val="none" w:sz="0" w:space="0" w:color="auto"/>
                    <w:right w:val="none" w:sz="0" w:space="0" w:color="auto"/>
                  </w:divBdr>
                </w:div>
                <w:div w:id="937524390">
                  <w:marLeft w:val="300"/>
                  <w:marRight w:val="0"/>
                  <w:marTop w:val="75"/>
                  <w:marBottom w:val="0"/>
                  <w:divBdr>
                    <w:top w:val="none" w:sz="0" w:space="0" w:color="auto"/>
                    <w:left w:val="none" w:sz="0" w:space="0" w:color="auto"/>
                    <w:bottom w:val="none" w:sz="0" w:space="0" w:color="auto"/>
                    <w:right w:val="none" w:sz="0" w:space="0" w:color="auto"/>
                  </w:divBdr>
                  <w:divsChild>
                    <w:div w:id="663583651">
                      <w:marLeft w:val="750"/>
                      <w:marRight w:val="0"/>
                      <w:marTop w:val="0"/>
                      <w:marBottom w:val="0"/>
                      <w:divBdr>
                        <w:top w:val="none" w:sz="0" w:space="0" w:color="auto"/>
                        <w:left w:val="none" w:sz="0" w:space="0" w:color="auto"/>
                        <w:bottom w:val="none" w:sz="0" w:space="0" w:color="auto"/>
                        <w:right w:val="none" w:sz="0" w:space="0" w:color="auto"/>
                      </w:divBdr>
                    </w:div>
                  </w:divsChild>
                </w:div>
                <w:div w:id="379716065">
                  <w:marLeft w:val="300"/>
                  <w:marRight w:val="0"/>
                  <w:marTop w:val="75"/>
                  <w:marBottom w:val="0"/>
                  <w:divBdr>
                    <w:top w:val="none" w:sz="0" w:space="0" w:color="auto"/>
                    <w:left w:val="none" w:sz="0" w:space="0" w:color="auto"/>
                    <w:bottom w:val="none" w:sz="0" w:space="0" w:color="auto"/>
                    <w:right w:val="none" w:sz="0" w:space="0" w:color="auto"/>
                  </w:divBdr>
                </w:div>
                <w:div w:id="447359229">
                  <w:marLeft w:val="300"/>
                  <w:marRight w:val="0"/>
                  <w:marTop w:val="75"/>
                  <w:marBottom w:val="0"/>
                  <w:divBdr>
                    <w:top w:val="none" w:sz="0" w:space="0" w:color="auto"/>
                    <w:left w:val="none" w:sz="0" w:space="0" w:color="auto"/>
                    <w:bottom w:val="none" w:sz="0" w:space="0" w:color="auto"/>
                    <w:right w:val="none" w:sz="0" w:space="0" w:color="auto"/>
                  </w:divBdr>
                  <w:divsChild>
                    <w:div w:id="378434914">
                      <w:marLeft w:val="750"/>
                      <w:marRight w:val="0"/>
                      <w:marTop w:val="0"/>
                      <w:marBottom w:val="0"/>
                      <w:divBdr>
                        <w:top w:val="none" w:sz="0" w:space="0" w:color="auto"/>
                        <w:left w:val="none" w:sz="0" w:space="0" w:color="auto"/>
                        <w:bottom w:val="none" w:sz="0" w:space="0" w:color="auto"/>
                        <w:right w:val="none" w:sz="0" w:space="0" w:color="auto"/>
                      </w:divBdr>
                    </w:div>
                    <w:div w:id="1741706517">
                      <w:marLeft w:val="750"/>
                      <w:marRight w:val="0"/>
                      <w:marTop w:val="0"/>
                      <w:marBottom w:val="0"/>
                      <w:divBdr>
                        <w:top w:val="none" w:sz="0" w:space="0" w:color="auto"/>
                        <w:left w:val="none" w:sz="0" w:space="0" w:color="auto"/>
                        <w:bottom w:val="none" w:sz="0" w:space="0" w:color="auto"/>
                        <w:right w:val="none" w:sz="0" w:space="0" w:color="auto"/>
                      </w:divBdr>
                    </w:div>
                  </w:divsChild>
                </w:div>
                <w:div w:id="2099521306">
                  <w:marLeft w:val="300"/>
                  <w:marRight w:val="0"/>
                  <w:marTop w:val="75"/>
                  <w:marBottom w:val="0"/>
                  <w:divBdr>
                    <w:top w:val="none" w:sz="0" w:space="0" w:color="auto"/>
                    <w:left w:val="none" w:sz="0" w:space="0" w:color="auto"/>
                    <w:bottom w:val="none" w:sz="0" w:space="0" w:color="auto"/>
                    <w:right w:val="none" w:sz="0" w:space="0" w:color="auto"/>
                  </w:divBdr>
                </w:div>
                <w:div w:id="1734622463">
                  <w:marLeft w:val="300"/>
                  <w:marRight w:val="0"/>
                  <w:marTop w:val="75"/>
                  <w:marBottom w:val="0"/>
                  <w:divBdr>
                    <w:top w:val="none" w:sz="0" w:space="0" w:color="auto"/>
                    <w:left w:val="none" w:sz="0" w:space="0" w:color="auto"/>
                    <w:bottom w:val="none" w:sz="0" w:space="0" w:color="auto"/>
                    <w:right w:val="none" w:sz="0" w:space="0" w:color="auto"/>
                  </w:divBdr>
                  <w:divsChild>
                    <w:div w:id="395519848">
                      <w:marLeft w:val="750"/>
                      <w:marRight w:val="0"/>
                      <w:marTop w:val="0"/>
                      <w:marBottom w:val="0"/>
                      <w:divBdr>
                        <w:top w:val="none" w:sz="0" w:space="0" w:color="auto"/>
                        <w:left w:val="none" w:sz="0" w:space="0" w:color="auto"/>
                        <w:bottom w:val="none" w:sz="0" w:space="0" w:color="auto"/>
                        <w:right w:val="none" w:sz="0" w:space="0" w:color="auto"/>
                      </w:divBdr>
                    </w:div>
                  </w:divsChild>
                </w:div>
                <w:div w:id="762914332">
                  <w:marLeft w:val="300"/>
                  <w:marRight w:val="0"/>
                  <w:marTop w:val="75"/>
                  <w:marBottom w:val="0"/>
                  <w:divBdr>
                    <w:top w:val="none" w:sz="0" w:space="0" w:color="auto"/>
                    <w:left w:val="none" w:sz="0" w:space="0" w:color="auto"/>
                    <w:bottom w:val="none" w:sz="0" w:space="0" w:color="auto"/>
                    <w:right w:val="none" w:sz="0" w:space="0" w:color="auto"/>
                  </w:divBdr>
                  <w:divsChild>
                    <w:div w:id="179856692">
                      <w:marLeft w:val="750"/>
                      <w:marRight w:val="0"/>
                      <w:marTop w:val="0"/>
                      <w:marBottom w:val="0"/>
                      <w:divBdr>
                        <w:top w:val="none" w:sz="0" w:space="0" w:color="auto"/>
                        <w:left w:val="none" w:sz="0" w:space="0" w:color="auto"/>
                        <w:bottom w:val="none" w:sz="0" w:space="0" w:color="auto"/>
                        <w:right w:val="none" w:sz="0" w:space="0" w:color="auto"/>
                      </w:divBdr>
                    </w:div>
                  </w:divsChild>
                </w:div>
                <w:div w:id="993947854">
                  <w:marLeft w:val="300"/>
                  <w:marRight w:val="0"/>
                  <w:marTop w:val="75"/>
                  <w:marBottom w:val="0"/>
                  <w:divBdr>
                    <w:top w:val="none" w:sz="0" w:space="0" w:color="auto"/>
                    <w:left w:val="none" w:sz="0" w:space="0" w:color="auto"/>
                    <w:bottom w:val="none" w:sz="0" w:space="0" w:color="auto"/>
                    <w:right w:val="none" w:sz="0" w:space="0" w:color="auto"/>
                  </w:divBdr>
                  <w:divsChild>
                    <w:div w:id="197667551">
                      <w:marLeft w:val="750"/>
                      <w:marRight w:val="0"/>
                      <w:marTop w:val="0"/>
                      <w:marBottom w:val="0"/>
                      <w:divBdr>
                        <w:top w:val="none" w:sz="0" w:space="0" w:color="auto"/>
                        <w:left w:val="none" w:sz="0" w:space="0" w:color="auto"/>
                        <w:bottom w:val="none" w:sz="0" w:space="0" w:color="auto"/>
                        <w:right w:val="none" w:sz="0" w:space="0" w:color="auto"/>
                      </w:divBdr>
                    </w:div>
                    <w:div w:id="813303022">
                      <w:marLeft w:val="750"/>
                      <w:marRight w:val="0"/>
                      <w:marTop w:val="0"/>
                      <w:marBottom w:val="0"/>
                      <w:divBdr>
                        <w:top w:val="none" w:sz="0" w:space="0" w:color="auto"/>
                        <w:left w:val="none" w:sz="0" w:space="0" w:color="auto"/>
                        <w:bottom w:val="none" w:sz="0" w:space="0" w:color="auto"/>
                        <w:right w:val="none" w:sz="0" w:space="0" w:color="auto"/>
                      </w:divBdr>
                    </w:div>
                    <w:div w:id="767236419">
                      <w:marLeft w:val="750"/>
                      <w:marRight w:val="0"/>
                      <w:marTop w:val="0"/>
                      <w:marBottom w:val="0"/>
                      <w:divBdr>
                        <w:top w:val="none" w:sz="0" w:space="0" w:color="auto"/>
                        <w:left w:val="none" w:sz="0" w:space="0" w:color="auto"/>
                        <w:bottom w:val="none" w:sz="0" w:space="0" w:color="auto"/>
                        <w:right w:val="none" w:sz="0" w:space="0" w:color="auto"/>
                      </w:divBdr>
                    </w:div>
                    <w:div w:id="5340050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16289716">
              <w:marLeft w:val="0"/>
              <w:marRight w:val="0"/>
              <w:marTop w:val="150"/>
              <w:marBottom w:val="150"/>
              <w:divBdr>
                <w:top w:val="none" w:sz="0" w:space="0" w:color="auto"/>
                <w:left w:val="none" w:sz="0" w:space="0" w:color="auto"/>
                <w:bottom w:val="none" w:sz="0" w:space="0" w:color="auto"/>
                <w:right w:val="none" w:sz="0" w:space="0" w:color="auto"/>
              </w:divBdr>
              <w:divsChild>
                <w:div w:id="119803385">
                  <w:marLeft w:val="300"/>
                  <w:marRight w:val="0"/>
                  <w:marTop w:val="75"/>
                  <w:marBottom w:val="0"/>
                  <w:divBdr>
                    <w:top w:val="none" w:sz="0" w:space="0" w:color="auto"/>
                    <w:left w:val="none" w:sz="0" w:space="0" w:color="auto"/>
                    <w:bottom w:val="none" w:sz="0" w:space="0" w:color="auto"/>
                    <w:right w:val="none" w:sz="0" w:space="0" w:color="auto"/>
                  </w:divBdr>
                  <w:divsChild>
                    <w:div w:id="1842113597">
                      <w:marLeft w:val="750"/>
                      <w:marRight w:val="0"/>
                      <w:marTop w:val="0"/>
                      <w:marBottom w:val="0"/>
                      <w:divBdr>
                        <w:top w:val="none" w:sz="0" w:space="0" w:color="auto"/>
                        <w:left w:val="none" w:sz="0" w:space="0" w:color="auto"/>
                        <w:bottom w:val="none" w:sz="0" w:space="0" w:color="auto"/>
                        <w:right w:val="none" w:sz="0" w:space="0" w:color="auto"/>
                      </w:divBdr>
                    </w:div>
                  </w:divsChild>
                </w:div>
                <w:div w:id="480924091">
                  <w:marLeft w:val="300"/>
                  <w:marRight w:val="0"/>
                  <w:marTop w:val="75"/>
                  <w:marBottom w:val="0"/>
                  <w:divBdr>
                    <w:top w:val="none" w:sz="0" w:space="0" w:color="auto"/>
                    <w:left w:val="none" w:sz="0" w:space="0" w:color="auto"/>
                    <w:bottom w:val="none" w:sz="0" w:space="0" w:color="auto"/>
                    <w:right w:val="none" w:sz="0" w:space="0" w:color="auto"/>
                  </w:divBdr>
                </w:div>
                <w:div w:id="411663472">
                  <w:marLeft w:val="300"/>
                  <w:marRight w:val="0"/>
                  <w:marTop w:val="75"/>
                  <w:marBottom w:val="0"/>
                  <w:divBdr>
                    <w:top w:val="none" w:sz="0" w:space="0" w:color="auto"/>
                    <w:left w:val="none" w:sz="0" w:space="0" w:color="auto"/>
                    <w:bottom w:val="none" w:sz="0" w:space="0" w:color="auto"/>
                    <w:right w:val="none" w:sz="0" w:space="0" w:color="auto"/>
                  </w:divBdr>
                </w:div>
                <w:div w:id="203063237">
                  <w:marLeft w:val="300"/>
                  <w:marRight w:val="0"/>
                  <w:marTop w:val="75"/>
                  <w:marBottom w:val="0"/>
                  <w:divBdr>
                    <w:top w:val="none" w:sz="0" w:space="0" w:color="auto"/>
                    <w:left w:val="none" w:sz="0" w:space="0" w:color="auto"/>
                    <w:bottom w:val="none" w:sz="0" w:space="0" w:color="auto"/>
                    <w:right w:val="none" w:sz="0" w:space="0" w:color="auto"/>
                  </w:divBdr>
                  <w:divsChild>
                    <w:div w:id="88889440">
                      <w:marLeft w:val="750"/>
                      <w:marRight w:val="0"/>
                      <w:marTop w:val="0"/>
                      <w:marBottom w:val="0"/>
                      <w:divBdr>
                        <w:top w:val="none" w:sz="0" w:space="0" w:color="auto"/>
                        <w:left w:val="none" w:sz="0" w:space="0" w:color="auto"/>
                        <w:bottom w:val="none" w:sz="0" w:space="0" w:color="auto"/>
                        <w:right w:val="none" w:sz="0" w:space="0" w:color="auto"/>
                      </w:divBdr>
                    </w:div>
                  </w:divsChild>
                </w:div>
                <w:div w:id="1379283581">
                  <w:marLeft w:val="300"/>
                  <w:marRight w:val="0"/>
                  <w:marTop w:val="75"/>
                  <w:marBottom w:val="0"/>
                  <w:divBdr>
                    <w:top w:val="none" w:sz="0" w:space="0" w:color="auto"/>
                    <w:left w:val="none" w:sz="0" w:space="0" w:color="auto"/>
                    <w:bottom w:val="none" w:sz="0" w:space="0" w:color="auto"/>
                    <w:right w:val="none" w:sz="0" w:space="0" w:color="auto"/>
                  </w:divBdr>
                  <w:divsChild>
                    <w:div w:id="124730566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138205">
      <w:bodyDiv w:val="1"/>
      <w:marLeft w:val="0"/>
      <w:marRight w:val="0"/>
      <w:marTop w:val="0"/>
      <w:marBottom w:val="0"/>
      <w:divBdr>
        <w:top w:val="none" w:sz="0" w:space="0" w:color="auto"/>
        <w:left w:val="none" w:sz="0" w:space="0" w:color="auto"/>
        <w:bottom w:val="none" w:sz="0" w:space="0" w:color="auto"/>
        <w:right w:val="none" w:sz="0" w:space="0" w:color="auto"/>
      </w:divBdr>
      <w:divsChild>
        <w:div w:id="1139298215">
          <w:marLeft w:val="0"/>
          <w:marRight w:val="0"/>
          <w:marTop w:val="0"/>
          <w:marBottom w:val="0"/>
          <w:divBdr>
            <w:top w:val="none" w:sz="0" w:space="0" w:color="auto"/>
            <w:left w:val="none" w:sz="0" w:space="0" w:color="auto"/>
            <w:bottom w:val="none" w:sz="0" w:space="0" w:color="auto"/>
            <w:right w:val="none" w:sz="0" w:space="0" w:color="auto"/>
          </w:divBdr>
          <w:divsChild>
            <w:div w:id="65301724">
              <w:marLeft w:val="0"/>
              <w:marRight w:val="0"/>
              <w:marTop w:val="150"/>
              <w:marBottom w:val="150"/>
              <w:divBdr>
                <w:top w:val="none" w:sz="0" w:space="0" w:color="auto"/>
                <w:left w:val="none" w:sz="0" w:space="0" w:color="auto"/>
                <w:bottom w:val="none" w:sz="0" w:space="0" w:color="auto"/>
                <w:right w:val="none" w:sz="0" w:space="0" w:color="auto"/>
              </w:divBdr>
              <w:divsChild>
                <w:div w:id="797256876">
                  <w:marLeft w:val="300"/>
                  <w:marRight w:val="0"/>
                  <w:marTop w:val="75"/>
                  <w:marBottom w:val="0"/>
                  <w:divBdr>
                    <w:top w:val="none" w:sz="0" w:space="0" w:color="auto"/>
                    <w:left w:val="none" w:sz="0" w:space="0" w:color="auto"/>
                    <w:bottom w:val="none" w:sz="0" w:space="0" w:color="auto"/>
                    <w:right w:val="none" w:sz="0" w:space="0" w:color="auto"/>
                  </w:divBdr>
                  <w:divsChild>
                    <w:div w:id="466700364">
                      <w:marLeft w:val="750"/>
                      <w:marRight w:val="0"/>
                      <w:marTop w:val="0"/>
                      <w:marBottom w:val="0"/>
                      <w:divBdr>
                        <w:top w:val="none" w:sz="0" w:space="0" w:color="auto"/>
                        <w:left w:val="none" w:sz="0" w:space="0" w:color="auto"/>
                        <w:bottom w:val="none" w:sz="0" w:space="0" w:color="auto"/>
                        <w:right w:val="none" w:sz="0" w:space="0" w:color="auto"/>
                      </w:divBdr>
                    </w:div>
                  </w:divsChild>
                </w:div>
                <w:div w:id="1535073870">
                  <w:marLeft w:val="300"/>
                  <w:marRight w:val="0"/>
                  <w:marTop w:val="75"/>
                  <w:marBottom w:val="0"/>
                  <w:divBdr>
                    <w:top w:val="none" w:sz="0" w:space="0" w:color="auto"/>
                    <w:left w:val="none" w:sz="0" w:space="0" w:color="auto"/>
                    <w:bottom w:val="none" w:sz="0" w:space="0" w:color="auto"/>
                    <w:right w:val="none" w:sz="0" w:space="0" w:color="auto"/>
                  </w:divBdr>
                </w:div>
                <w:div w:id="1952975493">
                  <w:marLeft w:val="300"/>
                  <w:marRight w:val="0"/>
                  <w:marTop w:val="75"/>
                  <w:marBottom w:val="0"/>
                  <w:divBdr>
                    <w:top w:val="none" w:sz="0" w:space="0" w:color="auto"/>
                    <w:left w:val="none" w:sz="0" w:space="0" w:color="auto"/>
                    <w:bottom w:val="none" w:sz="0" w:space="0" w:color="auto"/>
                    <w:right w:val="none" w:sz="0" w:space="0" w:color="auto"/>
                  </w:divBdr>
                  <w:divsChild>
                    <w:div w:id="1884562800">
                      <w:marLeft w:val="750"/>
                      <w:marRight w:val="0"/>
                      <w:marTop w:val="0"/>
                      <w:marBottom w:val="0"/>
                      <w:divBdr>
                        <w:top w:val="none" w:sz="0" w:space="0" w:color="auto"/>
                        <w:left w:val="none" w:sz="0" w:space="0" w:color="auto"/>
                        <w:bottom w:val="none" w:sz="0" w:space="0" w:color="auto"/>
                        <w:right w:val="none" w:sz="0" w:space="0" w:color="auto"/>
                      </w:divBdr>
                    </w:div>
                    <w:div w:id="1054231776">
                      <w:marLeft w:val="750"/>
                      <w:marRight w:val="0"/>
                      <w:marTop w:val="0"/>
                      <w:marBottom w:val="0"/>
                      <w:divBdr>
                        <w:top w:val="none" w:sz="0" w:space="0" w:color="auto"/>
                        <w:left w:val="none" w:sz="0" w:space="0" w:color="auto"/>
                        <w:bottom w:val="none" w:sz="0" w:space="0" w:color="auto"/>
                        <w:right w:val="none" w:sz="0" w:space="0" w:color="auto"/>
                      </w:divBdr>
                    </w:div>
                    <w:div w:id="1115441200">
                      <w:marLeft w:val="750"/>
                      <w:marRight w:val="0"/>
                      <w:marTop w:val="0"/>
                      <w:marBottom w:val="0"/>
                      <w:divBdr>
                        <w:top w:val="none" w:sz="0" w:space="0" w:color="auto"/>
                        <w:left w:val="none" w:sz="0" w:space="0" w:color="auto"/>
                        <w:bottom w:val="none" w:sz="0" w:space="0" w:color="auto"/>
                        <w:right w:val="none" w:sz="0" w:space="0" w:color="auto"/>
                      </w:divBdr>
                    </w:div>
                  </w:divsChild>
                </w:div>
                <w:div w:id="228657369">
                  <w:marLeft w:val="300"/>
                  <w:marRight w:val="0"/>
                  <w:marTop w:val="75"/>
                  <w:marBottom w:val="0"/>
                  <w:divBdr>
                    <w:top w:val="none" w:sz="0" w:space="0" w:color="auto"/>
                    <w:left w:val="none" w:sz="0" w:space="0" w:color="auto"/>
                    <w:bottom w:val="none" w:sz="0" w:space="0" w:color="auto"/>
                    <w:right w:val="none" w:sz="0" w:space="0" w:color="auto"/>
                  </w:divBdr>
                  <w:divsChild>
                    <w:div w:id="530191862">
                      <w:marLeft w:val="750"/>
                      <w:marRight w:val="0"/>
                      <w:marTop w:val="0"/>
                      <w:marBottom w:val="0"/>
                      <w:divBdr>
                        <w:top w:val="none" w:sz="0" w:space="0" w:color="auto"/>
                        <w:left w:val="none" w:sz="0" w:space="0" w:color="auto"/>
                        <w:bottom w:val="none" w:sz="0" w:space="0" w:color="auto"/>
                        <w:right w:val="none" w:sz="0" w:space="0" w:color="auto"/>
                      </w:divBdr>
                    </w:div>
                  </w:divsChild>
                </w:div>
                <w:div w:id="683367127">
                  <w:marLeft w:val="300"/>
                  <w:marRight w:val="0"/>
                  <w:marTop w:val="75"/>
                  <w:marBottom w:val="0"/>
                  <w:divBdr>
                    <w:top w:val="none" w:sz="0" w:space="0" w:color="auto"/>
                    <w:left w:val="none" w:sz="0" w:space="0" w:color="auto"/>
                    <w:bottom w:val="none" w:sz="0" w:space="0" w:color="auto"/>
                    <w:right w:val="none" w:sz="0" w:space="0" w:color="auto"/>
                  </w:divBdr>
                  <w:divsChild>
                    <w:div w:id="195987213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67655619">
              <w:marLeft w:val="0"/>
              <w:marRight w:val="0"/>
              <w:marTop w:val="150"/>
              <w:marBottom w:val="150"/>
              <w:divBdr>
                <w:top w:val="none" w:sz="0" w:space="0" w:color="auto"/>
                <w:left w:val="none" w:sz="0" w:space="0" w:color="auto"/>
                <w:bottom w:val="none" w:sz="0" w:space="0" w:color="auto"/>
                <w:right w:val="none" w:sz="0" w:space="0" w:color="auto"/>
              </w:divBdr>
              <w:divsChild>
                <w:div w:id="1238903671">
                  <w:marLeft w:val="300"/>
                  <w:marRight w:val="0"/>
                  <w:marTop w:val="75"/>
                  <w:marBottom w:val="0"/>
                  <w:divBdr>
                    <w:top w:val="none" w:sz="0" w:space="0" w:color="auto"/>
                    <w:left w:val="none" w:sz="0" w:space="0" w:color="auto"/>
                    <w:bottom w:val="none" w:sz="0" w:space="0" w:color="auto"/>
                    <w:right w:val="none" w:sz="0" w:space="0" w:color="auto"/>
                  </w:divBdr>
                </w:div>
                <w:div w:id="1616791321">
                  <w:marLeft w:val="300"/>
                  <w:marRight w:val="0"/>
                  <w:marTop w:val="75"/>
                  <w:marBottom w:val="0"/>
                  <w:divBdr>
                    <w:top w:val="none" w:sz="0" w:space="0" w:color="auto"/>
                    <w:left w:val="none" w:sz="0" w:space="0" w:color="auto"/>
                    <w:bottom w:val="none" w:sz="0" w:space="0" w:color="auto"/>
                    <w:right w:val="none" w:sz="0" w:space="0" w:color="auto"/>
                  </w:divBdr>
                  <w:divsChild>
                    <w:div w:id="464126136">
                      <w:marLeft w:val="750"/>
                      <w:marRight w:val="0"/>
                      <w:marTop w:val="0"/>
                      <w:marBottom w:val="0"/>
                      <w:divBdr>
                        <w:top w:val="none" w:sz="0" w:space="0" w:color="auto"/>
                        <w:left w:val="none" w:sz="0" w:space="0" w:color="auto"/>
                        <w:bottom w:val="none" w:sz="0" w:space="0" w:color="auto"/>
                        <w:right w:val="none" w:sz="0" w:space="0" w:color="auto"/>
                      </w:divBdr>
                    </w:div>
                    <w:div w:id="468791552">
                      <w:marLeft w:val="750"/>
                      <w:marRight w:val="0"/>
                      <w:marTop w:val="0"/>
                      <w:marBottom w:val="0"/>
                      <w:divBdr>
                        <w:top w:val="none" w:sz="0" w:space="0" w:color="auto"/>
                        <w:left w:val="none" w:sz="0" w:space="0" w:color="auto"/>
                        <w:bottom w:val="none" w:sz="0" w:space="0" w:color="auto"/>
                        <w:right w:val="none" w:sz="0" w:space="0" w:color="auto"/>
                      </w:divBdr>
                    </w:div>
                  </w:divsChild>
                </w:div>
                <w:div w:id="2122529142">
                  <w:marLeft w:val="300"/>
                  <w:marRight w:val="0"/>
                  <w:marTop w:val="75"/>
                  <w:marBottom w:val="0"/>
                  <w:divBdr>
                    <w:top w:val="none" w:sz="0" w:space="0" w:color="auto"/>
                    <w:left w:val="none" w:sz="0" w:space="0" w:color="auto"/>
                    <w:bottom w:val="none" w:sz="0" w:space="0" w:color="auto"/>
                    <w:right w:val="none" w:sz="0" w:space="0" w:color="auto"/>
                  </w:divBdr>
                  <w:divsChild>
                    <w:div w:id="403063329">
                      <w:marLeft w:val="750"/>
                      <w:marRight w:val="0"/>
                      <w:marTop w:val="0"/>
                      <w:marBottom w:val="0"/>
                      <w:divBdr>
                        <w:top w:val="none" w:sz="0" w:space="0" w:color="auto"/>
                        <w:left w:val="none" w:sz="0" w:space="0" w:color="auto"/>
                        <w:bottom w:val="none" w:sz="0" w:space="0" w:color="auto"/>
                        <w:right w:val="none" w:sz="0" w:space="0" w:color="auto"/>
                      </w:divBdr>
                    </w:div>
                  </w:divsChild>
                </w:div>
                <w:div w:id="831599000">
                  <w:marLeft w:val="300"/>
                  <w:marRight w:val="0"/>
                  <w:marTop w:val="75"/>
                  <w:marBottom w:val="0"/>
                  <w:divBdr>
                    <w:top w:val="none" w:sz="0" w:space="0" w:color="auto"/>
                    <w:left w:val="none" w:sz="0" w:space="0" w:color="auto"/>
                    <w:bottom w:val="none" w:sz="0" w:space="0" w:color="auto"/>
                    <w:right w:val="none" w:sz="0" w:space="0" w:color="auto"/>
                  </w:divBdr>
                  <w:divsChild>
                    <w:div w:id="2045130350">
                      <w:marLeft w:val="750"/>
                      <w:marRight w:val="0"/>
                      <w:marTop w:val="0"/>
                      <w:marBottom w:val="0"/>
                      <w:divBdr>
                        <w:top w:val="none" w:sz="0" w:space="0" w:color="auto"/>
                        <w:left w:val="none" w:sz="0" w:space="0" w:color="auto"/>
                        <w:bottom w:val="none" w:sz="0" w:space="0" w:color="auto"/>
                        <w:right w:val="none" w:sz="0" w:space="0" w:color="auto"/>
                      </w:divBdr>
                    </w:div>
                  </w:divsChild>
                </w:div>
                <w:div w:id="330836982">
                  <w:marLeft w:val="300"/>
                  <w:marRight w:val="0"/>
                  <w:marTop w:val="75"/>
                  <w:marBottom w:val="0"/>
                  <w:divBdr>
                    <w:top w:val="none" w:sz="0" w:space="0" w:color="auto"/>
                    <w:left w:val="none" w:sz="0" w:space="0" w:color="auto"/>
                    <w:bottom w:val="none" w:sz="0" w:space="0" w:color="auto"/>
                    <w:right w:val="none" w:sz="0" w:space="0" w:color="auto"/>
                  </w:divBdr>
                  <w:divsChild>
                    <w:div w:id="967972072">
                      <w:marLeft w:val="750"/>
                      <w:marRight w:val="0"/>
                      <w:marTop w:val="0"/>
                      <w:marBottom w:val="0"/>
                      <w:divBdr>
                        <w:top w:val="none" w:sz="0" w:space="0" w:color="auto"/>
                        <w:left w:val="none" w:sz="0" w:space="0" w:color="auto"/>
                        <w:bottom w:val="none" w:sz="0" w:space="0" w:color="auto"/>
                        <w:right w:val="none" w:sz="0" w:space="0" w:color="auto"/>
                      </w:divBdr>
                    </w:div>
                  </w:divsChild>
                </w:div>
                <w:div w:id="951980404">
                  <w:marLeft w:val="300"/>
                  <w:marRight w:val="0"/>
                  <w:marTop w:val="75"/>
                  <w:marBottom w:val="0"/>
                  <w:divBdr>
                    <w:top w:val="none" w:sz="0" w:space="0" w:color="auto"/>
                    <w:left w:val="none" w:sz="0" w:space="0" w:color="auto"/>
                    <w:bottom w:val="none" w:sz="0" w:space="0" w:color="auto"/>
                    <w:right w:val="none" w:sz="0" w:space="0" w:color="auto"/>
                  </w:divBdr>
                  <w:divsChild>
                    <w:div w:id="314576658">
                      <w:marLeft w:val="750"/>
                      <w:marRight w:val="0"/>
                      <w:marTop w:val="0"/>
                      <w:marBottom w:val="0"/>
                      <w:divBdr>
                        <w:top w:val="none" w:sz="0" w:space="0" w:color="auto"/>
                        <w:left w:val="none" w:sz="0" w:space="0" w:color="auto"/>
                        <w:bottom w:val="none" w:sz="0" w:space="0" w:color="auto"/>
                        <w:right w:val="none" w:sz="0" w:space="0" w:color="auto"/>
                      </w:divBdr>
                    </w:div>
                  </w:divsChild>
                </w:div>
                <w:div w:id="424881839">
                  <w:marLeft w:val="300"/>
                  <w:marRight w:val="0"/>
                  <w:marTop w:val="75"/>
                  <w:marBottom w:val="0"/>
                  <w:divBdr>
                    <w:top w:val="none" w:sz="0" w:space="0" w:color="auto"/>
                    <w:left w:val="none" w:sz="0" w:space="0" w:color="auto"/>
                    <w:bottom w:val="none" w:sz="0" w:space="0" w:color="auto"/>
                    <w:right w:val="none" w:sz="0" w:space="0" w:color="auto"/>
                  </w:divBdr>
                  <w:divsChild>
                    <w:div w:id="357590114">
                      <w:marLeft w:val="750"/>
                      <w:marRight w:val="0"/>
                      <w:marTop w:val="0"/>
                      <w:marBottom w:val="0"/>
                      <w:divBdr>
                        <w:top w:val="none" w:sz="0" w:space="0" w:color="auto"/>
                        <w:left w:val="none" w:sz="0" w:space="0" w:color="auto"/>
                        <w:bottom w:val="none" w:sz="0" w:space="0" w:color="auto"/>
                        <w:right w:val="none" w:sz="0" w:space="0" w:color="auto"/>
                      </w:divBdr>
                    </w:div>
                  </w:divsChild>
                </w:div>
                <w:div w:id="2144813383">
                  <w:marLeft w:val="300"/>
                  <w:marRight w:val="0"/>
                  <w:marTop w:val="75"/>
                  <w:marBottom w:val="0"/>
                  <w:divBdr>
                    <w:top w:val="none" w:sz="0" w:space="0" w:color="auto"/>
                    <w:left w:val="none" w:sz="0" w:space="0" w:color="auto"/>
                    <w:bottom w:val="none" w:sz="0" w:space="0" w:color="auto"/>
                    <w:right w:val="none" w:sz="0" w:space="0" w:color="auto"/>
                  </w:divBdr>
                </w:div>
                <w:div w:id="1512642124">
                  <w:marLeft w:val="300"/>
                  <w:marRight w:val="0"/>
                  <w:marTop w:val="75"/>
                  <w:marBottom w:val="0"/>
                  <w:divBdr>
                    <w:top w:val="none" w:sz="0" w:space="0" w:color="auto"/>
                    <w:left w:val="none" w:sz="0" w:space="0" w:color="auto"/>
                    <w:bottom w:val="none" w:sz="0" w:space="0" w:color="auto"/>
                    <w:right w:val="none" w:sz="0" w:space="0" w:color="auto"/>
                  </w:divBdr>
                </w:div>
                <w:div w:id="1118529430">
                  <w:marLeft w:val="300"/>
                  <w:marRight w:val="0"/>
                  <w:marTop w:val="75"/>
                  <w:marBottom w:val="0"/>
                  <w:divBdr>
                    <w:top w:val="none" w:sz="0" w:space="0" w:color="auto"/>
                    <w:left w:val="none" w:sz="0" w:space="0" w:color="auto"/>
                    <w:bottom w:val="none" w:sz="0" w:space="0" w:color="auto"/>
                    <w:right w:val="none" w:sz="0" w:space="0" w:color="auto"/>
                  </w:divBdr>
                  <w:divsChild>
                    <w:div w:id="2015064547">
                      <w:marLeft w:val="750"/>
                      <w:marRight w:val="0"/>
                      <w:marTop w:val="0"/>
                      <w:marBottom w:val="0"/>
                      <w:divBdr>
                        <w:top w:val="none" w:sz="0" w:space="0" w:color="auto"/>
                        <w:left w:val="none" w:sz="0" w:space="0" w:color="auto"/>
                        <w:bottom w:val="none" w:sz="0" w:space="0" w:color="auto"/>
                        <w:right w:val="none" w:sz="0" w:space="0" w:color="auto"/>
                      </w:divBdr>
                    </w:div>
                  </w:divsChild>
                </w:div>
                <w:div w:id="1657030456">
                  <w:marLeft w:val="300"/>
                  <w:marRight w:val="0"/>
                  <w:marTop w:val="75"/>
                  <w:marBottom w:val="0"/>
                  <w:divBdr>
                    <w:top w:val="none" w:sz="0" w:space="0" w:color="auto"/>
                    <w:left w:val="none" w:sz="0" w:space="0" w:color="auto"/>
                    <w:bottom w:val="none" w:sz="0" w:space="0" w:color="auto"/>
                    <w:right w:val="none" w:sz="0" w:space="0" w:color="auto"/>
                  </w:divBdr>
                  <w:divsChild>
                    <w:div w:id="475995413">
                      <w:marLeft w:val="750"/>
                      <w:marRight w:val="0"/>
                      <w:marTop w:val="0"/>
                      <w:marBottom w:val="0"/>
                      <w:divBdr>
                        <w:top w:val="none" w:sz="0" w:space="0" w:color="auto"/>
                        <w:left w:val="none" w:sz="0" w:space="0" w:color="auto"/>
                        <w:bottom w:val="none" w:sz="0" w:space="0" w:color="auto"/>
                        <w:right w:val="none" w:sz="0" w:space="0" w:color="auto"/>
                      </w:divBdr>
                    </w:div>
                    <w:div w:id="1299844322">
                      <w:marLeft w:val="750"/>
                      <w:marRight w:val="0"/>
                      <w:marTop w:val="0"/>
                      <w:marBottom w:val="0"/>
                      <w:divBdr>
                        <w:top w:val="none" w:sz="0" w:space="0" w:color="auto"/>
                        <w:left w:val="none" w:sz="0" w:space="0" w:color="auto"/>
                        <w:bottom w:val="none" w:sz="0" w:space="0" w:color="auto"/>
                        <w:right w:val="none" w:sz="0" w:space="0" w:color="auto"/>
                      </w:divBdr>
                    </w:div>
                    <w:div w:id="873805443">
                      <w:marLeft w:val="750"/>
                      <w:marRight w:val="0"/>
                      <w:marTop w:val="0"/>
                      <w:marBottom w:val="0"/>
                      <w:divBdr>
                        <w:top w:val="none" w:sz="0" w:space="0" w:color="auto"/>
                        <w:left w:val="none" w:sz="0" w:space="0" w:color="auto"/>
                        <w:bottom w:val="none" w:sz="0" w:space="0" w:color="auto"/>
                        <w:right w:val="none" w:sz="0" w:space="0" w:color="auto"/>
                      </w:divBdr>
                    </w:div>
                  </w:divsChild>
                </w:div>
                <w:div w:id="2068649321">
                  <w:marLeft w:val="300"/>
                  <w:marRight w:val="0"/>
                  <w:marTop w:val="75"/>
                  <w:marBottom w:val="0"/>
                  <w:divBdr>
                    <w:top w:val="none" w:sz="0" w:space="0" w:color="auto"/>
                    <w:left w:val="none" w:sz="0" w:space="0" w:color="auto"/>
                    <w:bottom w:val="none" w:sz="0" w:space="0" w:color="auto"/>
                    <w:right w:val="none" w:sz="0" w:space="0" w:color="auto"/>
                  </w:divBdr>
                  <w:divsChild>
                    <w:div w:id="1328290130">
                      <w:marLeft w:val="750"/>
                      <w:marRight w:val="0"/>
                      <w:marTop w:val="0"/>
                      <w:marBottom w:val="0"/>
                      <w:divBdr>
                        <w:top w:val="none" w:sz="0" w:space="0" w:color="auto"/>
                        <w:left w:val="none" w:sz="0" w:space="0" w:color="auto"/>
                        <w:bottom w:val="none" w:sz="0" w:space="0" w:color="auto"/>
                        <w:right w:val="none" w:sz="0" w:space="0" w:color="auto"/>
                      </w:divBdr>
                    </w:div>
                  </w:divsChild>
                </w:div>
                <w:div w:id="347676927">
                  <w:marLeft w:val="300"/>
                  <w:marRight w:val="0"/>
                  <w:marTop w:val="75"/>
                  <w:marBottom w:val="0"/>
                  <w:divBdr>
                    <w:top w:val="none" w:sz="0" w:space="0" w:color="auto"/>
                    <w:left w:val="none" w:sz="0" w:space="0" w:color="auto"/>
                    <w:bottom w:val="none" w:sz="0" w:space="0" w:color="auto"/>
                    <w:right w:val="none" w:sz="0" w:space="0" w:color="auto"/>
                  </w:divBdr>
                  <w:divsChild>
                    <w:div w:id="1710033323">
                      <w:marLeft w:val="750"/>
                      <w:marRight w:val="0"/>
                      <w:marTop w:val="0"/>
                      <w:marBottom w:val="0"/>
                      <w:divBdr>
                        <w:top w:val="none" w:sz="0" w:space="0" w:color="auto"/>
                        <w:left w:val="none" w:sz="0" w:space="0" w:color="auto"/>
                        <w:bottom w:val="none" w:sz="0" w:space="0" w:color="auto"/>
                        <w:right w:val="none" w:sz="0" w:space="0" w:color="auto"/>
                      </w:divBdr>
                    </w:div>
                    <w:div w:id="1831797913">
                      <w:marLeft w:val="750"/>
                      <w:marRight w:val="0"/>
                      <w:marTop w:val="0"/>
                      <w:marBottom w:val="0"/>
                      <w:divBdr>
                        <w:top w:val="none" w:sz="0" w:space="0" w:color="auto"/>
                        <w:left w:val="none" w:sz="0" w:space="0" w:color="auto"/>
                        <w:bottom w:val="none" w:sz="0" w:space="0" w:color="auto"/>
                        <w:right w:val="none" w:sz="0" w:space="0" w:color="auto"/>
                      </w:divBdr>
                    </w:div>
                    <w:div w:id="1640767144">
                      <w:marLeft w:val="750"/>
                      <w:marRight w:val="0"/>
                      <w:marTop w:val="0"/>
                      <w:marBottom w:val="0"/>
                      <w:divBdr>
                        <w:top w:val="none" w:sz="0" w:space="0" w:color="auto"/>
                        <w:left w:val="none" w:sz="0" w:space="0" w:color="auto"/>
                        <w:bottom w:val="none" w:sz="0" w:space="0" w:color="auto"/>
                        <w:right w:val="none" w:sz="0" w:space="0" w:color="auto"/>
                      </w:divBdr>
                    </w:div>
                  </w:divsChild>
                </w:div>
                <w:div w:id="721565957">
                  <w:marLeft w:val="300"/>
                  <w:marRight w:val="0"/>
                  <w:marTop w:val="75"/>
                  <w:marBottom w:val="0"/>
                  <w:divBdr>
                    <w:top w:val="none" w:sz="0" w:space="0" w:color="auto"/>
                    <w:left w:val="none" w:sz="0" w:space="0" w:color="auto"/>
                    <w:bottom w:val="none" w:sz="0" w:space="0" w:color="auto"/>
                    <w:right w:val="none" w:sz="0" w:space="0" w:color="auto"/>
                  </w:divBdr>
                  <w:divsChild>
                    <w:div w:id="1670057906">
                      <w:marLeft w:val="750"/>
                      <w:marRight w:val="0"/>
                      <w:marTop w:val="0"/>
                      <w:marBottom w:val="0"/>
                      <w:divBdr>
                        <w:top w:val="none" w:sz="0" w:space="0" w:color="auto"/>
                        <w:left w:val="none" w:sz="0" w:space="0" w:color="auto"/>
                        <w:bottom w:val="none" w:sz="0" w:space="0" w:color="auto"/>
                        <w:right w:val="none" w:sz="0" w:space="0" w:color="auto"/>
                      </w:divBdr>
                    </w:div>
                  </w:divsChild>
                </w:div>
                <w:div w:id="226961069">
                  <w:marLeft w:val="300"/>
                  <w:marRight w:val="0"/>
                  <w:marTop w:val="75"/>
                  <w:marBottom w:val="0"/>
                  <w:divBdr>
                    <w:top w:val="none" w:sz="0" w:space="0" w:color="auto"/>
                    <w:left w:val="none" w:sz="0" w:space="0" w:color="auto"/>
                    <w:bottom w:val="none" w:sz="0" w:space="0" w:color="auto"/>
                    <w:right w:val="none" w:sz="0" w:space="0" w:color="auto"/>
                  </w:divBdr>
                  <w:divsChild>
                    <w:div w:id="478305248">
                      <w:marLeft w:val="750"/>
                      <w:marRight w:val="0"/>
                      <w:marTop w:val="0"/>
                      <w:marBottom w:val="0"/>
                      <w:divBdr>
                        <w:top w:val="none" w:sz="0" w:space="0" w:color="auto"/>
                        <w:left w:val="none" w:sz="0" w:space="0" w:color="auto"/>
                        <w:bottom w:val="none" w:sz="0" w:space="0" w:color="auto"/>
                        <w:right w:val="none" w:sz="0" w:space="0" w:color="auto"/>
                      </w:divBdr>
                    </w:div>
                    <w:div w:id="1409037076">
                      <w:marLeft w:val="750"/>
                      <w:marRight w:val="0"/>
                      <w:marTop w:val="0"/>
                      <w:marBottom w:val="0"/>
                      <w:divBdr>
                        <w:top w:val="none" w:sz="0" w:space="0" w:color="auto"/>
                        <w:left w:val="none" w:sz="0" w:space="0" w:color="auto"/>
                        <w:bottom w:val="none" w:sz="0" w:space="0" w:color="auto"/>
                        <w:right w:val="none" w:sz="0" w:space="0" w:color="auto"/>
                      </w:divBdr>
                    </w:div>
                  </w:divsChild>
                </w:div>
                <w:div w:id="227108299">
                  <w:marLeft w:val="300"/>
                  <w:marRight w:val="0"/>
                  <w:marTop w:val="75"/>
                  <w:marBottom w:val="0"/>
                  <w:divBdr>
                    <w:top w:val="none" w:sz="0" w:space="0" w:color="auto"/>
                    <w:left w:val="none" w:sz="0" w:space="0" w:color="auto"/>
                    <w:bottom w:val="none" w:sz="0" w:space="0" w:color="auto"/>
                    <w:right w:val="none" w:sz="0" w:space="0" w:color="auto"/>
                  </w:divBdr>
                  <w:divsChild>
                    <w:div w:id="1083381442">
                      <w:marLeft w:val="750"/>
                      <w:marRight w:val="0"/>
                      <w:marTop w:val="0"/>
                      <w:marBottom w:val="0"/>
                      <w:divBdr>
                        <w:top w:val="none" w:sz="0" w:space="0" w:color="auto"/>
                        <w:left w:val="none" w:sz="0" w:space="0" w:color="auto"/>
                        <w:bottom w:val="none" w:sz="0" w:space="0" w:color="auto"/>
                        <w:right w:val="none" w:sz="0" w:space="0" w:color="auto"/>
                      </w:divBdr>
                    </w:div>
                  </w:divsChild>
                </w:div>
                <w:div w:id="753934046">
                  <w:marLeft w:val="300"/>
                  <w:marRight w:val="0"/>
                  <w:marTop w:val="75"/>
                  <w:marBottom w:val="0"/>
                  <w:divBdr>
                    <w:top w:val="none" w:sz="0" w:space="0" w:color="auto"/>
                    <w:left w:val="none" w:sz="0" w:space="0" w:color="auto"/>
                    <w:bottom w:val="none" w:sz="0" w:space="0" w:color="auto"/>
                    <w:right w:val="none" w:sz="0" w:space="0" w:color="auto"/>
                  </w:divBdr>
                  <w:divsChild>
                    <w:div w:id="843588391">
                      <w:marLeft w:val="750"/>
                      <w:marRight w:val="0"/>
                      <w:marTop w:val="0"/>
                      <w:marBottom w:val="0"/>
                      <w:divBdr>
                        <w:top w:val="none" w:sz="0" w:space="0" w:color="auto"/>
                        <w:left w:val="none" w:sz="0" w:space="0" w:color="auto"/>
                        <w:bottom w:val="none" w:sz="0" w:space="0" w:color="auto"/>
                        <w:right w:val="none" w:sz="0" w:space="0" w:color="auto"/>
                      </w:divBdr>
                    </w:div>
                  </w:divsChild>
                </w:div>
                <w:div w:id="893859355">
                  <w:marLeft w:val="300"/>
                  <w:marRight w:val="0"/>
                  <w:marTop w:val="75"/>
                  <w:marBottom w:val="0"/>
                  <w:divBdr>
                    <w:top w:val="none" w:sz="0" w:space="0" w:color="auto"/>
                    <w:left w:val="none" w:sz="0" w:space="0" w:color="auto"/>
                    <w:bottom w:val="none" w:sz="0" w:space="0" w:color="auto"/>
                    <w:right w:val="none" w:sz="0" w:space="0" w:color="auto"/>
                  </w:divBdr>
                </w:div>
                <w:div w:id="1949458637">
                  <w:marLeft w:val="300"/>
                  <w:marRight w:val="0"/>
                  <w:marTop w:val="75"/>
                  <w:marBottom w:val="0"/>
                  <w:divBdr>
                    <w:top w:val="none" w:sz="0" w:space="0" w:color="auto"/>
                    <w:left w:val="none" w:sz="0" w:space="0" w:color="auto"/>
                    <w:bottom w:val="none" w:sz="0" w:space="0" w:color="auto"/>
                    <w:right w:val="none" w:sz="0" w:space="0" w:color="auto"/>
                  </w:divBdr>
                  <w:divsChild>
                    <w:div w:id="1159036626">
                      <w:marLeft w:val="750"/>
                      <w:marRight w:val="0"/>
                      <w:marTop w:val="0"/>
                      <w:marBottom w:val="0"/>
                      <w:divBdr>
                        <w:top w:val="none" w:sz="0" w:space="0" w:color="auto"/>
                        <w:left w:val="none" w:sz="0" w:space="0" w:color="auto"/>
                        <w:bottom w:val="none" w:sz="0" w:space="0" w:color="auto"/>
                        <w:right w:val="none" w:sz="0" w:space="0" w:color="auto"/>
                      </w:divBdr>
                    </w:div>
                  </w:divsChild>
                </w:div>
                <w:div w:id="892958915">
                  <w:marLeft w:val="300"/>
                  <w:marRight w:val="0"/>
                  <w:marTop w:val="75"/>
                  <w:marBottom w:val="0"/>
                  <w:divBdr>
                    <w:top w:val="none" w:sz="0" w:space="0" w:color="auto"/>
                    <w:left w:val="none" w:sz="0" w:space="0" w:color="auto"/>
                    <w:bottom w:val="none" w:sz="0" w:space="0" w:color="auto"/>
                    <w:right w:val="none" w:sz="0" w:space="0" w:color="auto"/>
                  </w:divBdr>
                </w:div>
              </w:divsChild>
            </w:div>
            <w:div w:id="1437139084">
              <w:marLeft w:val="0"/>
              <w:marRight w:val="0"/>
              <w:marTop w:val="150"/>
              <w:marBottom w:val="150"/>
              <w:divBdr>
                <w:top w:val="none" w:sz="0" w:space="0" w:color="auto"/>
                <w:left w:val="none" w:sz="0" w:space="0" w:color="auto"/>
                <w:bottom w:val="none" w:sz="0" w:space="0" w:color="auto"/>
                <w:right w:val="none" w:sz="0" w:space="0" w:color="auto"/>
              </w:divBdr>
              <w:divsChild>
                <w:div w:id="1769161013">
                  <w:marLeft w:val="300"/>
                  <w:marRight w:val="0"/>
                  <w:marTop w:val="75"/>
                  <w:marBottom w:val="0"/>
                  <w:divBdr>
                    <w:top w:val="none" w:sz="0" w:space="0" w:color="auto"/>
                    <w:left w:val="none" w:sz="0" w:space="0" w:color="auto"/>
                    <w:bottom w:val="none" w:sz="0" w:space="0" w:color="auto"/>
                    <w:right w:val="none" w:sz="0" w:space="0" w:color="auto"/>
                  </w:divBdr>
                </w:div>
                <w:div w:id="1518233423">
                  <w:marLeft w:val="300"/>
                  <w:marRight w:val="0"/>
                  <w:marTop w:val="75"/>
                  <w:marBottom w:val="0"/>
                  <w:divBdr>
                    <w:top w:val="none" w:sz="0" w:space="0" w:color="auto"/>
                    <w:left w:val="none" w:sz="0" w:space="0" w:color="auto"/>
                    <w:bottom w:val="none" w:sz="0" w:space="0" w:color="auto"/>
                    <w:right w:val="none" w:sz="0" w:space="0" w:color="auto"/>
                  </w:divBdr>
                  <w:divsChild>
                    <w:div w:id="555556545">
                      <w:marLeft w:val="750"/>
                      <w:marRight w:val="0"/>
                      <w:marTop w:val="0"/>
                      <w:marBottom w:val="0"/>
                      <w:divBdr>
                        <w:top w:val="none" w:sz="0" w:space="0" w:color="auto"/>
                        <w:left w:val="none" w:sz="0" w:space="0" w:color="auto"/>
                        <w:bottom w:val="none" w:sz="0" w:space="0" w:color="auto"/>
                        <w:right w:val="none" w:sz="0" w:space="0" w:color="auto"/>
                      </w:divBdr>
                    </w:div>
                    <w:div w:id="1637024944">
                      <w:marLeft w:val="750"/>
                      <w:marRight w:val="0"/>
                      <w:marTop w:val="0"/>
                      <w:marBottom w:val="0"/>
                      <w:divBdr>
                        <w:top w:val="none" w:sz="0" w:space="0" w:color="auto"/>
                        <w:left w:val="none" w:sz="0" w:space="0" w:color="auto"/>
                        <w:bottom w:val="none" w:sz="0" w:space="0" w:color="auto"/>
                        <w:right w:val="none" w:sz="0" w:space="0" w:color="auto"/>
                      </w:divBdr>
                    </w:div>
                  </w:divsChild>
                </w:div>
                <w:div w:id="2031562185">
                  <w:marLeft w:val="300"/>
                  <w:marRight w:val="0"/>
                  <w:marTop w:val="75"/>
                  <w:marBottom w:val="0"/>
                  <w:divBdr>
                    <w:top w:val="none" w:sz="0" w:space="0" w:color="auto"/>
                    <w:left w:val="none" w:sz="0" w:space="0" w:color="auto"/>
                    <w:bottom w:val="none" w:sz="0" w:space="0" w:color="auto"/>
                    <w:right w:val="none" w:sz="0" w:space="0" w:color="auto"/>
                  </w:divBdr>
                  <w:divsChild>
                    <w:div w:id="1954362638">
                      <w:marLeft w:val="750"/>
                      <w:marRight w:val="0"/>
                      <w:marTop w:val="0"/>
                      <w:marBottom w:val="0"/>
                      <w:divBdr>
                        <w:top w:val="none" w:sz="0" w:space="0" w:color="auto"/>
                        <w:left w:val="none" w:sz="0" w:space="0" w:color="auto"/>
                        <w:bottom w:val="none" w:sz="0" w:space="0" w:color="auto"/>
                        <w:right w:val="none" w:sz="0" w:space="0" w:color="auto"/>
                      </w:divBdr>
                    </w:div>
                  </w:divsChild>
                </w:div>
                <w:div w:id="1876112944">
                  <w:marLeft w:val="300"/>
                  <w:marRight w:val="0"/>
                  <w:marTop w:val="75"/>
                  <w:marBottom w:val="0"/>
                  <w:divBdr>
                    <w:top w:val="none" w:sz="0" w:space="0" w:color="auto"/>
                    <w:left w:val="none" w:sz="0" w:space="0" w:color="auto"/>
                    <w:bottom w:val="none" w:sz="0" w:space="0" w:color="auto"/>
                    <w:right w:val="none" w:sz="0" w:space="0" w:color="auto"/>
                  </w:divBdr>
                  <w:divsChild>
                    <w:div w:id="2115977207">
                      <w:marLeft w:val="750"/>
                      <w:marRight w:val="0"/>
                      <w:marTop w:val="0"/>
                      <w:marBottom w:val="0"/>
                      <w:divBdr>
                        <w:top w:val="none" w:sz="0" w:space="0" w:color="auto"/>
                        <w:left w:val="none" w:sz="0" w:space="0" w:color="auto"/>
                        <w:bottom w:val="none" w:sz="0" w:space="0" w:color="auto"/>
                        <w:right w:val="none" w:sz="0" w:space="0" w:color="auto"/>
                      </w:divBdr>
                    </w:div>
                  </w:divsChild>
                </w:div>
                <w:div w:id="1559319964">
                  <w:marLeft w:val="300"/>
                  <w:marRight w:val="0"/>
                  <w:marTop w:val="75"/>
                  <w:marBottom w:val="0"/>
                  <w:divBdr>
                    <w:top w:val="none" w:sz="0" w:space="0" w:color="auto"/>
                    <w:left w:val="none" w:sz="0" w:space="0" w:color="auto"/>
                    <w:bottom w:val="none" w:sz="0" w:space="0" w:color="auto"/>
                    <w:right w:val="none" w:sz="0" w:space="0" w:color="auto"/>
                  </w:divBdr>
                </w:div>
                <w:div w:id="1658343900">
                  <w:marLeft w:val="300"/>
                  <w:marRight w:val="0"/>
                  <w:marTop w:val="75"/>
                  <w:marBottom w:val="0"/>
                  <w:divBdr>
                    <w:top w:val="none" w:sz="0" w:space="0" w:color="auto"/>
                    <w:left w:val="none" w:sz="0" w:space="0" w:color="auto"/>
                    <w:bottom w:val="none" w:sz="0" w:space="0" w:color="auto"/>
                    <w:right w:val="none" w:sz="0" w:space="0" w:color="auto"/>
                  </w:divBdr>
                </w:div>
                <w:div w:id="2097676845">
                  <w:marLeft w:val="300"/>
                  <w:marRight w:val="0"/>
                  <w:marTop w:val="75"/>
                  <w:marBottom w:val="0"/>
                  <w:divBdr>
                    <w:top w:val="none" w:sz="0" w:space="0" w:color="auto"/>
                    <w:left w:val="none" w:sz="0" w:space="0" w:color="auto"/>
                    <w:bottom w:val="none" w:sz="0" w:space="0" w:color="auto"/>
                    <w:right w:val="none" w:sz="0" w:space="0" w:color="auto"/>
                  </w:divBdr>
                </w:div>
                <w:div w:id="2088837728">
                  <w:marLeft w:val="300"/>
                  <w:marRight w:val="0"/>
                  <w:marTop w:val="75"/>
                  <w:marBottom w:val="0"/>
                  <w:divBdr>
                    <w:top w:val="none" w:sz="0" w:space="0" w:color="auto"/>
                    <w:left w:val="none" w:sz="0" w:space="0" w:color="auto"/>
                    <w:bottom w:val="none" w:sz="0" w:space="0" w:color="auto"/>
                    <w:right w:val="none" w:sz="0" w:space="0" w:color="auto"/>
                  </w:divBdr>
                </w:div>
              </w:divsChild>
            </w:div>
            <w:div w:id="1089736209">
              <w:marLeft w:val="0"/>
              <w:marRight w:val="0"/>
              <w:marTop w:val="150"/>
              <w:marBottom w:val="150"/>
              <w:divBdr>
                <w:top w:val="none" w:sz="0" w:space="0" w:color="auto"/>
                <w:left w:val="none" w:sz="0" w:space="0" w:color="auto"/>
                <w:bottom w:val="none" w:sz="0" w:space="0" w:color="auto"/>
                <w:right w:val="none" w:sz="0" w:space="0" w:color="auto"/>
              </w:divBdr>
              <w:divsChild>
                <w:div w:id="194537623">
                  <w:marLeft w:val="300"/>
                  <w:marRight w:val="0"/>
                  <w:marTop w:val="75"/>
                  <w:marBottom w:val="0"/>
                  <w:divBdr>
                    <w:top w:val="none" w:sz="0" w:space="0" w:color="auto"/>
                    <w:left w:val="none" w:sz="0" w:space="0" w:color="auto"/>
                    <w:bottom w:val="none" w:sz="0" w:space="0" w:color="auto"/>
                    <w:right w:val="none" w:sz="0" w:space="0" w:color="auto"/>
                  </w:divBdr>
                </w:div>
                <w:div w:id="1068455088">
                  <w:marLeft w:val="300"/>
                  <w:marRight w:val="0"/>
                  <w:marTop w:val="75"/>
                  <w:marBottom w:val="0"/>
                  <w:divBdr>
                    <w:top w:val="none" w:sz="0" w:space="0" w:color="auto"/>
                    <w:left w:val="none" w:sz="0" w:space="0" w:color="auto"/>
                    <w:bottom w:val="none" w:sz="0" w:space="0" w:color="auto"/>
                    <w:right w:val="none" w:sz="0" w:space="0" w:color="auto"/>
                  </w:divBdr>
                  <w:divsChild>
                    <w:div w:id="475533478">
                      <w:marLeft w:val="750"/>
                      <w:marRight w:val="0"/>
                      <w:marTop w:val="0"/>
                      <w:marBottom w:val="0"/>
                      <w:divBdr>
                        <w:top w:val="none" w:sz="0" w:space="0" w:color="auto"/>
                        <w:left w:val="none" w:sz="0" w:space="0" w:color="auto"/>
                        <w:bottom w:val="none" w:sz="0" w:space="0" w:color="auto"/>
                        <w:right w:val="none" w:sz="0" w:space="0" w:color="auto"/>
                      </w:divBdr>
                    </w:div>
                  </w:divsChild>
                </w:div>
                <w:div w:id="355499239">
                  <w:marLeft w:val="300"/>
                  <w:marRight w:val="0"/>
                  <w:marTop w:val="75"/>
                  <w:marBottom w:val="0"/>
                  <w:divBdr>
                    <w:top w:val="none" w:sz="0" w:space="0" w:color="auto"/>
                    <w:left w:val="none" w:sz="0" w:space="0" w:color="auto"/>
                    <w:bottom w:val="none" w:sz="0" w:space="0" w:color="auto"/>
                    <w:right w:val="none" w:sz="0" w:space="0" w:color="auto"/>
                  </w:divBdr>
                  <w:divsChild>
                    <w:div w:id="355814722">
                      <w:marLeft w:val="750"/>
                      <w:marRight w:val="0"/>
                      <w:marTop w:val="0"/>
                      <w:marBottom w:val="0"/>
                      <w:divBdr>
                        <w:top w:val="none" w:sz="0" w:space="0" w:color="auto"/>
                        <w:left w:val="none" w:sz="0" w:space="0" w:color="auto"/>
                        <w:bottom w:val="none" w:sz="0" w:space="0" w:color="auto"/>
                        <w:right w:val="none" w:sz="0" w:space="0" w:color="auto"/>
                      </w:divBdr>
                    </w:div>
                    <w:div w:id="164785477">
                      <w:marLeft w:val="750"/>
                      <w:marRight w:val="0"/>
                      <w:marTop w:val="0"/>
                      <w:marBottom w:val="0"/>
                      <w:divBdr>
                        <w:top w:val="none" w:sz="0" w:space="0" w:color="auto"/>
                        <w:left w:val="none" w:sz="0" w:space="0" w:color="auto"/>
                        <w:bottom w:val="none" w:sz="0" w:space="0" w:color="auto"/>
                        <w:right w:val="none" w:sz="0" w:space="0" w:color="auto"/>
                      </w:divBdr>
                    </w:div>
                  </w:divsChild>
                </w:div>
                <w:div w:id="1513379446">
                  <w:marLeft w:val="300"/>
                  <w:marRight w:val="0"/>
                  <w:marTop w:val="75"/>
                  <w:marBottom w:val="0"/>
                  <w:divBdr>
                    <w:top w:val="none" w:sz="0" w:space="0" w:color="auto"/>
                    <w:left w:val="none" w:sz="0" w:space="0" w:color="auto"/>
                    <w:bottom w:val="none" w:sz="0" w:space="0" w:color="auto"/>
                    <w:right w:val="none" w:sz="0" w:space="0" w:color="auto"/>
                  </w:divBdr>
                </w:div>
                <w:div w:id="560479642">
                  <w:marLeft w:val="300"/>
                  <w:marRight w:val="0"/>
                  <w:marTop w:val="75"/>
                  <w:marBottom w:val="0"/>
                  <w:divBdr>
                    <w:top w:val="none" w:sz="0" w:space="0" w:color="auto"/>
                    <w:left w:val="none" w:sz="0" w:space="0" w:color="auto"/>
                    <w:bottom w:val="none" w:sz="0" w:space="0" w:color="auto"/>
                    <w:right w:val="none" w:sz="0" w:space="0" w:color="auto"/>
                  </w:divBdr>
                </w:div>
                <w:div w:id="1218128498">
                  <w:marLeft w:val="300"/>
                  <w:marRight w:val="0"/>
                  <w:marTop w:val="75"/>
                  <w:marBottom w:val="0"/>
                  <w:divBdr>
                    <w:top w:val="none" w:sz="0" w:space="0" w:color="auto"/>
                    <w:left w:val="none" w:sz="0" w:space="0" w:color="auto"/>
                    <w:bottom w:val="none" w:sz="0" w:space="0" w:color="auto"/>
                    <w:right w:val="none" w:sz="0" w:space="0" w:color="auto"/>
                  </w:divBdr>
                  <w:divsChild>
                    <w:div w:id="1417706163">
                      <w:marLeft w:val="750"/>
                      <w:marRight w:val="0"/>
                      <w:marTop w:val="0"/>
                      <w:marBottom w:val="0"/>
                      <w:divBdr>
                        <w:top w:val="none" w:sz="0" w:space="0" w:color="auto"/>
                        <w:left w:val="none" w:sz="0" w:space="0" w:color="auto"/>
                        <w:bottom w:val="none" w:sz="0" w:space="0" w:color="auto"/>
                        <w:right w:val="none" w:sz="0" w:space="0" w:color="auto"/>
                      </w:divBdr>
                    </w:div>
                  </w:divsChild>
                </w:div>
                <w:div w:id="1509976781">
                  <w:marLeft w:val="300"/>
                  <w:marRight w:val="0"/>
                  <w:marTop w:val="75"/>
                  <w:marBottom w:val="0"/>
                  <w:divBdr>
                    <w:top w:val="none" w:sz="0" w:space="0" w:color="auto"/>
                    <w:left w:val="none" w:sz="0" w:space="0" w:color="auto"/>
                    <w:bottom w:val="none" w:sz="0" w:space="0" w:color="auto"/>
                    <w:right w:val="none" w:sz="0" w:space="0" w:color="auto"/>
                  </w:divBdr>
                </w:div>
                <w:div w:id="1633052530">
                  <w:marLeft w:val="300"/>
                  <w:marRight w:val="0"/>
                  <w:marTop w:val="75"/>
                  <w:marBottom w:val="0"/>
                  <w:divBdr>
                    <w:top w:val="none" w:sz="0" w:space="0" w:color="auto"/>
                    <w:left w:val="none" w:sz="0" w:space="0" w:color="auto"/>
                    <w:bottom w:val="none" w:sz="0" w:space="0" w:color="auto"/>
                    <w:right w:val="none" w:sz="0" w:space="0" w:color="auto"/>
                  </w:divBdr>
                </w:div>
                <w:div w:id="1404793328">
                  <w:marLeft w:val="300"/>
                  <w:marRight w:val="0"/>
                  <w:marTop w:val="75"/>
                  <w:marBottom w:val="0"/>
                  <w:divBdr>
                    <w:top w:val="none" w:sz="0" w:space="0" w:color="auto"/>
                    <w:left w:val="none" w:sz="0" w:space="0" w:color="auto"/>
                    <w:bottom w:val="none" w:sz="0" w:space="0" w:color="auto"/>
                    <w:right w:val="none" w:sz="0" w:space="0" w:color="auto"/>
                  </w:divBdr>
                  <w:divsChild>
                    <w:div w:id="519703602">
                      <w:marLeft w:val="750"/>
                      <w:marRight w:val="0"/>
                      <w:marTop w:val="0"/>
                      <w:marBottom w:val="0"/>
                      <w:divBdr>
                        <w:top w:val="none" w:sz="0" w:space="0" w:color="auto"/>
                        <w:left w:val="none" w:sz="0" w:space="0" w:color="auto"/>
                        <w:bottom w:val="none" w:sz="0" w:space="0" w:color="auto"/>
                        <w:right w:val="none" w:sz="0" w:space="0" w:color="auto"/>
                      </w:divBdr>
                    </w:div>
                    <w:div w:id="1743603659">
                      <w:marLeft w:val="750"/>
                      <w:marRight w:val="0"/>
                      <w:marTop w:val="0"/>
                      <w:marBottom w:val="0"/>
                      <w:divBdr>
                        <w:top w:val="none" w:sz="0" w:space="0" w:color="auto"/>
                        <w:left w:val="none" w:sz="0" w:space="0" w:color="auto"/>
                        <w:bottom w:val="none" w:sz="0" w:space="0" w:color="auto"/>
                        <w:right w:val="none" w:sz="0" w:space="0" w:color="auto"/>
                      </w:divBdr>
                    </w:div>
                  </w:divsChild>
                </w:div>
                <w:div w:id="834686472">
                  <w:marLeft w:val="300"/>
                  <w:marRight w:val="0"/>
                  <w:marTop w:val="75"/>
                  <w:marBottom w:val="0"/>
                  <w:divBdr>
                    <w:top w:val="none" w:sz="0" w:space="0" w:color="auto"/>
                    <w:left w:val="none" w:sz="0" w:space="0" w:color="auto"/>
                    <w:bottom w:val="none" w:sz="0" w:space="0" w:color="auto"/>
                    <w:right w:val="none" w:sz="0" w:space="0" w:color="auto"/>
                  </w:divBdr>
                </w:div>
                <w:div w:id="480512145">
                  <w:marLeft w:val="300"/>
                  <w:marRight w:val="0"/>
                  <w:marTop w:val="75"/>
                  <w:marBottom w:val="0"/>
                  <w:divBdr>
                    <w:top w:val="none" w:sz="0" w:space="0" w:color="auto"/>
                    <w:left w:val="none" w:sz="0" w:space="0" w:color="auto"/>
                    <w:bottom w:val="none" w:sz="0" w:space="0" w:color="auto"/>
                    <w:right w:val="none" w:sz="0" w:space="0" w:color="auto"/>
                  </w:divBdr>
                  <w:divsChild>
                    <w:div w:id="954629413">
                      <w:marLeft w:val="750"/>
                      <w:marRight w:val="0"/>
                      <w:marTop w:val="0"/>
                      <w:marBottom w:val="0"/>
                      <w:divBdr>
                        <w:top w:val="none" w:sz="0" w:space="0" w:color="auto"/>
                        <w:left w:val="none" w:sz="0" w:space="0" w:color="auto"/>
                        <w:bottom w:val="none" w:sz="0" w:space="0" w:color="auto"/>
                        <w:right w:val="none" w:sz="0" w:space="0" w:color="auto"/>
                      </w:divBdr>
                    </w:div>
                  </w:divsChild>
                </w:div>
                <w:div w:id="156923869">
                  <w:marLeft w:val="300"/>
                  <w:marRight w:val="0"/>
                  <w:marTop w:val="75"/>
                  <w:marBottom w:val="0"/>
                  <w:divBdr>
                    <w:top w:val="none" w:sz="0" w:space="0" w:color="auto"/>
                    <w:left w:val="none" w:sz="0" w:space="0" w:color="auto"/>
                    <w:bottom w:val="none" w:sz="0" w:space="0" w:color="auto"/>
                    <w:right w:val="none" w:sz="0" w:space="0" w:color="auto"/>
                  </w:divBdr>
                  <w:divsChild>
                    <w:div w:id="534196998">
                      <w:marLeft w:val="750"/>
                      <w:marRight w:val="0"/>
                      <w:marTop w:val="0"/>
                      <w:marBottom w:val="0"/>
                      <w:divBdr>
                        <w:top w:val="none" w:sz="0" w:space="0" w:color="auto"/>
                        <w:left w:val="none" w:sz="0" w:space="0" w:color="auto"/>
                        <w:bottom w:val="none" w:sz="0" w:space="0" w:color="auto"/>
                        <w:right w:val="none" w:sz="0" w:space="0" w:color="auto"/>
                      </w:divBdr>
                    </w:div>
                  </w:divsChild>
                </w:div>
                <w:div w:id="515971692">
                  <w:marLeft w:val="300"/>
                  <w:marRight w:val="0"/>
                  <w:marTop w:val="75"/>
                  <w:marBottom w:val="0"/>
                  <w:divBdr>
                    <w:top w:val="none" w:sz="0" w:space="0" w:color="auto"/>
                    <w:left w:val="none" w:sz="0" w:space="0" w:color="auto"/>
                    <w:bottom w:val="none" w:sz="0" w:space="0" w:color="auto"/>
                    <w:right w:val="none" w:sz="0" w:space="0" w:color="auto"/>
                  </w:divBdr>
                  <w:divsChild>
                    <w:div w:id="388109724">
                      <w:marLeft w:val="750"/>
                      <w:marRight w:val="0"/>
                      <w:marTop w:val="0"/>
                      <w:marBottom w:val="0"/>
                      <w:divBdr>
                        <w:top w:val="none" w:sz="0" w:space="0" w:color="auto"/>
                        <w:left w:val="none" w:sz="0" w:space="0" w:color="auto"/>
                        <w:bottom w:val="none" w:sz="0" w:space="0" w:color="auto"/>
                        <w:right w:val="none" w:sz="0" w:space="0" w:color="auto"/>
                      </w:divBdr>
                    </w:div>
                    <w:div w:id="319626869">
                      <w:marLeft w:val="750"/>
                      <w:marRight w:val="0"/>
                      <w:marTop w:val="0"/>
                      <w:marBottom w:val="0"/>
                      <w:divBdr>
                        <w:top w:val="none" w:sz="0" w:space="0" w:color="auto"/>
                        <w:left w:val="none" w:sz="0" w:space="0" w:color="auto"/>
                        <w:bottom w:val="none" w:sz="0" w:space="0" w:color="auto"/>
                        <w:right w:val="none" w:sz="0" w:space="0" w:color="auto"/>
                      </w:divBdr>
                    </w:div>
                    <w:div w:id="1938907158">
                      <w:marLeft w:val="750"/>
                      <w:marRight w:val="0"/>
                      <w:marTop w:val="0"/>
                      <w:marBottom w:val="0"/>
                      <w:divBdr>
                        <w:top w:val="none" w:sz="0" w:space="0" w:color="auto"/>
                        <w:left w:val="none" w:sz="0" w:space="0" w:color="auto"/>
                        <w:bottom w:val="none" w:sz="0" w:space="0" w:color="auto"/>
                        <w:right w:val="none" w:sz="0" w:space="0" w:color="auto"/>
                      </w:divBdr>
                    </w:div>
                    <w:div w:id="124650047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90553473">
              <w:marLeft w:val="0"/>
              <w:marRight w:val="0"/>
              <w:marTop w:val="150"/>
              <w:marBottom w:val="150"/>
              <w:divBdr>
                <w:top w:val="none" w:sz="0" w:space="0" w:color="auto"/>
                <w:left w:val="none" w:sz="0" w:space="0" w:color="auto"/>
                <w:bottom w:val="none" w:sz="0" w:space="0" w:color="auto"/>
                <w:right w:val="none" w:sz="0" w:space="0" w:color="auto"/>
              </w:divBdr>
              <w:divsChild>
                <w:div w:id="803041781">
                  <w:marLeft w:val="300"/>
                  <w:marRight w:val="0"/>
                  <w:marTop w:val="75"/>
                  <w:marBottom w:val="0"/>
                  <w:divBdr>
                    <w:top w:val="none" w:sz="0" w:space="0" w:color="auto"/>
                    <w:left w:val="none" w:sz="0" w:space="0" w:color="auto"/>
                    <w:bottom w:val="none" w:sz="0" w:space="0" w:color="auto"/>
                    <w:right w:val="none" w:sz="0" w:space="0" w:color="auto"/>
                  </w:divBdr>
                  <w:divsChild>
                    <w:div w:id="706678606">
                      <w:marLeft w:val="750"/>
                      <w:marRight w:val="0"/>
                      <w:marTop w:val="0"/>
                      <w:marBottom w:val="0"/>
                      <w:divBdr>
                        <w:top w:val="none" w:sz="0" w:space="0" w:color="auto"/>
                        <w:left w:val="none" w:sz="0" w:space="0" w:color="auto"/>
                        <w:bottom w:val="none" w:sz="0" w:space="0" w:color="auto"/>
                        <w:right w:val="none" w:sz="0" w:space="0" w:color="auto"/>
                      </w:divBdr>
                    </w:div>
                  </w:divsChild>
                </w:div>
                <w:div w:id="2026399230">
                  <w:marLeft w:val="300"/>
                  <w:marRight w:val="0"/>
                  <w:marTop w:val="75"/>
                  <w:marBottom w:val="0"/>
                  <w:divBdr>
                    <w:top w:val="none" w:sz="0" w:space="0" w:color="auto"/>
                    <w:left w:val="none" w:sz="0" w:space="0" w:color="auto"/>
                    <w:bottom w:val="none" w:sz="0" w:space="0" w:color="auto"/>
                    <w:right w:val="none" w:sz="0" w:space="0" w:color="auto"/>
                  </w:divBdr>
                </w:div>
                <w:div w:id="1443185136">
                  <w:marLeft w:val="300"/>
                  <w:marRight w:val="0"/>
                  <w:marTop w:val="75"/>
                  <w:marBottom w:val="0"/>
                  <w:divBdr>
                    <w:top w:val="none" w:sz="0" w:space="0" w:color="auto"/>
                    <w:left w:val="none" w:sz="0" w:space="0" w:color="auto"/>
                    <w:bottom w:val="none" w:sz="0" w:space="0" w:color="auto"/>
                    <w:right w:val="none" w:sz="0" w:space="0" w:color="auto"/>
                  </w:divBdr>
                </w:div>
                <w:div w:id="645474419">
                  <w:marLeft w:val="300"/>
                  <w:marRight w:val="0"/>
                  <w:marTop w:val="75"/>
                  <w:marBottom w:val="0"/>
                  <w:divBdr>
                    <w:top w:val="none" w:sz="0" w:space="0" w:color="auto"/>
                    <w:left w:val="none" w:sz="0" w:space="0" w:color="auto"/>
                    <w:bottom w:val="none" w:sz="0" w:space="0" w:color="auto"/>
                    <w:right w:val="none" w:sz="0" w:space="0" w:color="auto"/>
                  </w:divBdr>
                </w:div>
                <w:div w:id="1761171043">
                  <w:marLeft w:val="300"/>
                  <w:marRight w:val="0"/>
                  <w:marTop w:val="75"/>
                  <w:marBottom w:val="0"/>
                  <w:divBdr>
                    <w:top w:val="none" w:sz="0" w:space="0" w:color="auto"/>
                    <w:left w:val="none" w:sz="0" w:space="0" w:color="auto"/>
                    <w:bottom w:val="none" w:sz="0" w:space="0" w:color="auto"/>
                    <w:right w:val="none" w:sz="0" w:space="0" w:color="auto"/>
                  </w:divBdr>
                  <w:divsChild>
                    <w:div w:id="1218786060">
                      <w:marLeft w:val="750"/>
                      <w:marRight w:val="0"/>
                      <w:marTop w:val="0"/>
                      <w:marBottom w:val="0"/>
                      <w:divBdr>
                        <w:top w:val="none" w:sz="0" w:space="0" w:color="auto"/>
                        <w:left w:val="none" w:sz="0" w:space="0" w:color="auto"/>
                        <w:bottom w:val="none" w:sz="0" w:space="0" w:color="auto"/>
                        <w:right w:val="none" w:sz="0" w:space="0" w:color="auto"/>
                      </w:divBdr>
                    </w:div>
                  </w:divsChild>
                </w:div>
                <w:div w:id="871845911">
                  <w:marLeft w:val="300"/>
                  <w:marRight w:val="0"/>
                  <w:marTop w:val="75"/>
                  <w:marBottom w:val="0"/>
                  <w:divBdr>
                    <w:top w:val="none" w:sz="0" w:space="0" w:color="auto"/>
                    <w:left w:val="none" w:sz="0" w:space="0" w:color="auto"/>
                    <w:bottom w:val="none" w:sz="0" w:space="0" w:color="auto"/>
                    <w:right w:val="none" w:sz="0" w:space="0" w:color="auto"/>
                  </w:divBdr>
                </w:div>
                <w:div w:id="572667014">
                  <w:marLeft w:val="300"/>
                  <w:marRight w:val="0"/>
                  <w:marTop w:val="75"/>
                  <w:marBottom w:val="0"/>
                  <w:divBdr>
                    <w:top w:val="none" w:sz="0" w:space="0" w:color="auto"/>
                    <w:left w:val="none" w:sz="0" w:space="0" w:color="auto"/>
                    <w:bottom w:val="none" w:sz="0" w:space="0" w:color="auto"/>
                    <w:right w:val="none" w:sz="0" w:space="0" w:color="auto"/>
                  </w:divBdr>
                </w:div>
                <w:div w:id="587423813">
                  <w:marLeft w:val="300"/>
                  <w:marRight w:val="0"/>
                  <w:marTop w:val="75"/>
                  <w:marBottom w:val="0"/>
                  <w:divBdr>
                    <w:top w:val="none" w:sz="0" w:space="0" w:color="auto"/>
                    <w:left w:val="none" w:sz="0" w:space="0" w:color="auto"/>
                    <w:bottom w:val="none" w:sz="0" w:space="0" w:color="auto"/>
                    <w:right w:val="none" w:sz="0" w:space="0" w:color="auto"/>
                  </w:divBdr>
                </w:div>
                <w:div w:id="1227952777">
                  <w:marLeft w:val="300"/>
                  <w:marRight w:val="0"/>
                  <w:marTop w:val="75"/>
                  <w:marBottom w:val="0"/>
                  <w:divBdr>
                    <w:top w:val="none" w:sz="0" w:space="0" w:color="auto"/>
                    <w:left w:val="none" w:sz="0" w:space="0" w:color="auto"/>
                    <w:bottom w:val="none" w:sz="0" w:space="0" w:color="auto"/>
                    <w:right w:val="none" w:sz="0" w:space="0" w:color="auto"/>
                  </w:divBdr>
                  <w:divsChild>
                    <w:div w:id="140895858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710159">
      <w:bodyDiv w:val="1"/>
      <w:marLeft w:val="0"/>
      <w:marRight w:val="0"/>
      <w:marTop w:val="0"/>
      <w:marBottom w:val="0"/>
      <w:divBdr>
        <w:top w:val="none" w:sz="0" w:space="0" w:color="auto"/>
        <w:left w:val="none" w:sz="0" w:space="0" w:color="auto"/>
        <w:bottom w:val="none" w:sz="0" w:space="0" w:color="auto"/>
        <w:right w:val="none" w:sz="0" w:space="0" w:color="auto"/>
      </w:divBdr>
      <w:divsChild>
        <w:div w:id="393479064">
          <w:marLeft w:val="0"/>
          <w:marRight w:val="0"/>
          <w:marTop w:val="0"/>
          <w:marBottom w:val="0"/>
          <w:divBdr>
            <w:top w:val="none" w:sz="0" w:space="0" w:color="auto"/>
            <w:left w:val="none" w:sz="0" w:space="0" w:color="auto"/>
            <w:bottom w:val="none" w:sz="0" w:space="0" w:color="auto"/>
            <w:right w:val="none" w:sz="0" w:space="0" w:color="auto"/>
          </w:divBdr>
          <w:divsChild>
            <w:div w:id="441268699">
              <w:marLeft w:val="0"/>
              <w:marRight w:val="0"/>
              <w:marTop w:val="150"/>
              <w:marBottom w:val="150"/>
              <w:divBdr>
                <w:top w:val="none" w:sz="0" w:space="0" w:color="auto"/>
                <w:left w:val="none" w:sz="0" w:space="0" w:color="auto"/>
                <w:bottom w:val="none" w:sz="0" w:space="0" w:color="auto"/>
                <w:right w:val="none" w:sz="0" w:space="0" w:color="auto"/>
              </w:divBdr>
              <w:divsChild>
                <w:div w:id="1250965447">
                  <w:marLeft w:val="300"/>
                  <w:marRight w:val="0"/>
                  <w:marTop w:val="75"/>
                  <w:marBottom w:val="0"/>
                  <w:divBdr>
                    <w:top w:val="none" w:sz="0" w:space="0" w:color="auto"/>
                    <w:left w:val="none" w:sz="0" w:space="0" w:color="auto"/>
                    <w:bottom w:val="none" w:sz="0" w:space="0" w:color="auto"/>
                    <w:right w:val="none" w:sz="0" w:space="0" w:color="auto"/>
                  </w:divBdr>
                  <w:divsChild>
                    <w:div w:id="1519999811">
                      <w:marLeft w:val="750"/>
                      <w:marRight w:val="0"/>
                      <w:marTop w:val="0"/>
                      <w:marBottom w:val="0"/>
                      <w:divBdr>
                        <w:top w:val="none" w:sz="0" w:space="0" w:color="auto"/>
                        <w:left w:val="none" w:sz="0" w:space="0" w:color="auto"/>
                        <w:bottom w:val="none" w:sz="0" w:space="0" w:color="auto"/>
                        <w:right w:val="none" w:sz="0" w:space="0" w:color="auto"/>
                      </w:divBdr>
                    </w:div>
                  </w:divsChild>
                </w:div>
                <w:div w:id="247735986">
                  <w:marLeft w:val="300"/>
                  <w:marRight w:val="0"/>
                  <w:marTop w:val="75"/>
                  <w:marBottom w:val="0"/>
                  <w:divBdr>
                    <w:top w:val="none" w:sz="0" w:space="0" w:color="auto"/>
                    <w:left w:val="none" w:sz="0" w:space="0" w:color="auto"/>
                    <w:bottom w:val="none" w:sz="0" w:space="0" w:color="auto"/>
                    <w:right w:val="none" w:sz="0" w:space="0" w:color="auto"/>
                  </w:divBdr>
                  <w:divsChild>
                    <w:div w:id="1676617200">
                      <w:marLeft w:val="750"/>
                      <w:marRight w:val="0"/>
                      <w:marTop w:val="0"/>
                      <w:marBottom w:val="0"/>
                      <w:divBdr>
                        <w:top w:val="none" w:sz="0" w:space="0" w:color="auto"/>
                        <w:left w:val="none" w:sz="0" w:space="0" w:color="auto"/>
                        <w:bottom w:val="none" w:sz="0" w:space="0" w:color="auto"/>
                        <w:right w:val="none" w:sz="0" w:space="0" w:color="auto"/>
                      </w:divBdr>
                    </w:div>
                    <w:div w:id="2037267854">
                      <w:marLeft w:val="750"/>
                      <w:marRight w:val="0"/>
                      <w:marTop w:val="0"/>
                      <w:marBottom w:val="0"/>
                      <w:divBdr>
                        <w:top w:val="none" w:sz="0" w:space="0" w:color="auto"/>
                        <w:left w:val="none" w:sz="0" w:space="0" w:color="auto"/>
                        <w:bottom w:val="none" w:sz="0" w:space="0" w:color="auto"/>
                        <w:right w:val="none" w:sz="0" w:space="0" w:color="auto"/>
                      </w:divBdr>
                    </w:div>
                    <w:div w:id="2090495841">
                      <w:marLeft w:val="750"/>
                      <w:marRight w:val="0"/>
                      <w:marTop w:val="0"/>
                      <w:marBottom w:val="0"/>
                      <w:divBdr>
                        <w:top w:val="none" w:sz="0" w:space="0" w:color="auto"/>
                        <w:left w:val="none" w:sz="0" w:space="0" w:color="auto"/>
                        <w:bottom w:val="none" w:sz="0" w:space="0" w:color="auto"/>
                        <w:right w:val="none" w:sz="0" w:space="0" w:color="auto"/>
                      </w:divBdr>
                    </w:div>
                  </w:divsChild>
                </w:div>
                <w:div w:id="137384614">
                  <w:marLeft w:val="300"/>
                  <w:marRight w:val="0"/>
                  <w:marTop w:val="75"/>
                  <w:marBottom w:val="0"/>
                  <w:divBdr>
                    <w:top w:val="none" w:sz="0" w:space="0" w:color="auto"/>
                    <w:left w:val="none" w:sz="0" w:space="0" w:color="auto"/>
                    <w:bottom w:val="none" w:sz="0" w:space="0" w:color="auto"/>
                    <w:right w:val="none" w:sz="0" w:space="0" w:color="auto"/>
                  </w:divBdr>
                  <w:divsChild>
                    <w:div w:id="281695862">
                      <w:marLeft w:val="750"/>
                      <w:marRight w:val="0"/>
                      <w:marTop w:val="0"/>
                      <w:marBottom w:val="0"/>
                      <w:divBdr>
                        <w:top w:val="none" w:sz="0" w:space="0" w:color="auto"/>
                        <w:left w:val="none" w:sz="0" w:space="0" w:color="auto"/>
                        <w:bottom w:val="none" w:sz="0" w:space="0" w:color="auto"/>
                        <w:right w:val="none" w:sz="0" w:space="0" w:color="auto"/>
                      </w:divBdr>
                    </w:div>
                  </w:divsChild>
                </w:div>
                <w:div w:id="2087604193">
                  <w:marLeft w:val="300"/>
                  <w:marRight w:val="0"/>
                  <w:marTop w:val="75"/>
                  <w:marBottom w:val="0"/>
                  <w:divBdr>
                    <w:top w:val="none" w:sz="0" w:space="0" w:color="auto"/>
                    <w:left w:val="none" w:sz="0" w:space="0" w:color="auto"/>
                    <w:bottom w:val="none" w:sz="0" w:space="0" w:color="auto"/>
                    <w:right w:val="none" w:sz="0" w:space="0" w:color="auto"/>
                  </w:divBdr>
                  <w:divsChild>
                    <w:div w:id="150932151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8883456">
              <w:marLeft w:val="0"/>
              <w:marRight w:val="0"/>
              <w:marTop w:val="150"/>
              <w:marBottom w:val="150"/>
              <w:divBdr>
                <w:top w:val="none" w:sz="0" w:space="0" w:color="auto"/>
                <w:left w:val="none" w:sz="0" w:space="0" w:color="auto"/>
                <w:bottom w:val="none" w:sz="0" w:space="0" w:color="auto"/>
                <w:right w:val="none" w:sz="0" w:space="0" w:color="auto"/>
              </w:divBdr>
              <w:divsChild>
                <w:div w:id="785462269">
                  <w:marLeft w:val="300"/>
                  <w:marRight w:val="0"/>
                  <w:marTop w:val="75"/>
                  <w:marBottom w:val="0"/>
                  <w:divBdr>
                    <w:top w:val="none" w:sz="0" w:space="0" w:color="auto"/>
                    <w:left w:val="none" w:sz="0" w:space="0" w:color="auto"/>
                    <w:bottom w:val="none" w:sz="0" w:space="0" w:color="auto"/>
                    <w:right w:val="none" w:sz="0" w:space="0" w:color="auto"/>
                  </w:divBdr>
                </w:div>
                <w:div w:id="1558587911">
                  <w:marLeft w:val="300"/>
                  <w:marRight w:val="0"/>
                  <w:marTop w:val="75"/>
                  <w:marBottom w:val="0"/>
                  <w:divBdr>
                    <w:top w:val="none" w:sz="0" w:space="0" w:color="auto"/>
                    <w:left w:val="none" w:sz="0" w:space="0" w:color="auto"/>
                    <w:bottom w:val="none" w:sz="0" w:space="0" w:color="auto"/>
                    <w:right w:val="none" w:sz="0" w:space="0" w:color="auto"/>
                  </w:divBdr>
                  <w:divsChild>
                    <w:div w:id="2031029753">
                      <w:marLeft w:val="750"/>
                      <w:marRight w:val="0"/>
                      <w:marTop w:val="0"/>
                      <w:marBottom w:val="0"/>
                      <w:divBdr>
                        <w:top w:val="none" w:sz="0" w:space="0" w:color="auto"/>
                        <w:left w:val="none" w:sz="0" w:space="0" w:color="auto"/>
                        <w:bottom w:val="none" w:sz="0" w:space="0" w:color="auto"/>
                        <w:right w:val="none" w:sz="0" w:space="0" w:color="auto"/>
                      </w:divBdr>
                    </w:div>
                    <w:div w:id="543948929">
                      <w:marLeft w:val="750"/>
                      <w:marRight w:val="0"/>
                      <w:marTop w:val="0"/>
                      <w:marBottom w:val="0"/>
                      <w:divBdr>
                        <w:top w:val="none" w:sz="0" w:space="0" w:color="auto"/>
                        <w:left w:val="none" w:sz="0" w:space="0" w:color="auto"/>
                        <w:bottom w:val="none" w:sz="0" w:space="0" w:color="auto"/>
                        <w:right w:val="none" w:sz="0" w:space="0" w:color="auto"/>
                      </w:divBdr>
                    </w:div>
                  </w:divsChild>
                </w:div>
                <w:div w:id="1563640915">
                  <w:marLeft w:val="300"/>
                  <w:marRight w:val="0"/>
                  <w:marTop w:val="75"/>
                  <w:marBottom w:val="0"/>
                  <w:divBdr>
                    <w:top w:val="none" w:sz="0" w:space="0" w:color="auto"/>
                    <w:left w:val="none" w:sz="0" w:space="0" w:color="auto"/>
                    <w:bottom w:val="none" w:sz="0" w:space="0" w:color="auto"/>
                    <w:right w:val="none" w:sz="0" w:space="0" w:color="auto"/>
                  </w:divBdr>
                  <w:divsChild>
                    <w:div w:id="1806581290">
                      <w:marLeft w:val="750"/>
                      <w:marRight w:val="0"/>
                      <w:marTop w:val="0"/>
                      <w:marBottom w:val="0"/>
                      <w:divBdr>
                        <w:top w:val="none" w:sz="0" w:space="0" w:color="auto"/>
                        <w:left w:val="none" w:sz="0" w:space="0" w:color="auto"/>
                        <w:bottom w:val="none" w:sz="0" w:space="0" w:color="auto"/>
                        <w:right w:val="none" w:sz="0" w:space="0" w:color="auto"/>
                      </w:divBdr>
                    </w:div>
                  </w:divsChild>
                </w:div>
                <w:div w:id="117066656">
                  <w:marLeft w:val="300"/>
                  <w:marRight w:val="0"/>
                  <w:marTop w:val="75"/>
                  <w:marBottom w:val="0"/>
                  <w:divBdr>
                    <w:top w:val="none" w:sz="0" w:space="0" w:color="auto"/>
                    <w:left w:val="none" w:sz="0" w:space="0" w:color="auto"/>
                    <w:bottom w:val="none" w:sz="0" w:space="0" w:color="auto"/>
                    <w:right w:val="none" w:sz="0" w:space="0" w:color="auto"/>
                  </w:divBdr>
                  <w:divsChild>
                    <w:div w:id="786696756">
                      <w:marLeft w:val="750"/>
                      <w:marRight w:val="0"/>
                      <w:marTop w:val="0"/>
                      <w:marBottom w:val="0"/>
                      <w:divBdr>
                        <w:top w:val="none" w:sz="0" w:space="0" w:color="auto"/>
                        <w:left w:val="none" w:sz="0" w:space="0" w:color="auto"/>
                        <w:bottom w:val="none" w:sz="0" w:space="0" w:color="auto"/>
                        <w:right w:val="none" w:sz="0" w:space="0" w:color="auto"/>
                      </w:divBdr>
                    </w:div>
                  </w:divsChild>
                </w:div>
                <w:div w:id="282074380">
                  <w:marLeft w:val="300"/>
                  <w:marRight w:val="0"/>
                  <w:marTop w:val="75"/>
                  <w:marBottom w:val="0"/>
                  <w:divBdr>
                    <w:top w:val="none" w:sz="0" w:space="0" w:color="auto"/>
                    <w:left w:val="none" w:sz="0" w:space="0" w:color="auto"/>
                    <w:bottom w:val="none" w:sz="0" w:space="0" w:color="auto"/>
                    <w:right w:val="none" w:sz="0" w:space="0" w:color="auto"/>
                  </w:divBdr>
                  <w:divsChild>
                    <w:div w:id="1672753803">
                      <w:marLeft w:val="750"/>
                      <w:marRight w:val="0"/>
                      <w:marTop w:val="0"/>
                      <w:marBottom w:val="0"/>
                      <w:divBdr>
                        <w:top w:val="none" w:sz="0" w:space="0" w:color="auto"/>
                        <w:left w:val="none" w:sz="0" w:space="0" w:color="auto"/>
                        <w:bottom w:val="none" w:sz="0" w:space="0" w:color="auto"/>
                        <w:right w:val="none" w:sz="0" w:space="0" w:color="auto"/>
                      </w:divBdr>
                    </w:div>
                  </w:divsChild>
                </w:div>
                <w:div w:id="571431278">
                  <w:marLeft w:val="300"/>
                  <w:marRight w:val="0"/>
                  <w:marTop w:val="75"/>
                  <w:marBottom w:val="0"/>
                  <w:divBdr>
                    <w:top w:val="none" w:sz="0" w:space="0" w:color="auto"/>
                    <w:left w:val="none" w:sz="0" w:space="0" w:color="auto"/>
                    <w:bottom w:val="none" w:sz="0" w:space="0" w:color="auto"/>
                    <w:right w:val="none" w:sz="0" w:space="0" w:color="auto"/>
                  </w:divBdr>
                  <w:divsChild>
                    <w:div w:id="1981692856">
                      <w:marLeft w:val="750"/>
                      <w:marRight w:val="0"/>
                      <w:marTop w:val="0"/>
                      <w:marBottom w:val="0"/>
                      <w:divBdr>
                        <w:top w:val="none" w:sz="0" w:space="0" w:color="auto"/>
                        <w:left w:val="none" w:sz="0" w:space="0" w:color="auto"/>
                        <w:bottom w:val="none" w:sz="0" w:space="0" w:color="auto"/>
                        <w:right w:val="none" w:sz="0" w:space="0" w:color="auto"/>
                      </w:divBdr>
                    </w:div>
                  </w:divsChild>
                </w:div>
                <w:div w:id="1558781353">
                  <w:marLeft w:val="300"/>
                  <w:marRight w:val="0"/>
                  <w:marTop w:val="75"/>
                  <w:marBottom w:val="0"/>
                  <w:divBdr>
                    <w:top w:val="none" w:sz="0" w:space="0" w:color="auto"/>
                    <w:left w:val="none" w:sz="0" w:space="0" w:color="auto"/>
                    <w:bottom w:val="none" w:sz="0" w:space="0" w:color="auto"/>
                    <w:right w:val="none" w:sz="0" w:space="0" w:color="auto"/>
                  </w:divBdr>
                  <w:divsChild>
                    <w:div w:id="1931502021">
                      <w:marLeft w:val="750"/>
                      <w:marRight w:val="0"/>
                      <w:marTop w:val="0"/>
                      <w:marBottom w:val="0"/>
                      <w:divBdr>
                        <w:top w:val="none" w:sz="0" w:space="0" w:color="auto"/>
                        <w:left w:val="none" w:sz="0" w:space="0" w:color="auto"/>
                        <w:bottom w:val="none" w:sz="0" w:space="0" w:color="auto"/>
                        <w:right w:val="none" w:sz="0" w:space="0" w:color="auto"/>
                      </w:divBdr>
                    </w:div>
                  </w:divsChild>
                </w:div>
                <w:div w:id="1707873781">
                  <w:marLeft w:val="300"/>
                  <w:marRight w:val="0"/>
                  <w:marTop w:val="75"/>
                  <w:marBottom w:val="0"/>
                  <w:divBdr>
                    <w:top w:val="none" w:sz="0" w:space="0" w:color="auto"/>
                    <w:left w:val="none" w:sz="0" w:space="0" w:color="auto"/>
                    <w:bottom w:val="none" w:sz="0" w:space="0" w:color="auto"/>
                    <w:right w:val="none" w:sz="0" w:space="0" w:color="auto"/>
                  </w:divBdr>
                </w:div>
                <w:div w:id="1988512045">
                  <w:marLeft w:val="300"/>
                  <w:marRight w:val="0"/>
                  <w:marTop w:val="75"/>
                  <w:marBottom w:val="0"/>
                  <w:divBdr>
                    <w:top w:val="none" w:sz="0" w:space="0" w:color="auto"/>
                    <w:left w:val="none" w:sz="0" w:space="0" w:color="auto"/>
                    <w:bottom w:val="none" w:sz="0" w:space="0" w:color="auto"/>
                    <w:right w:val="none" w:sz="0" w:space="0" w:color="auto"/>
                  </w:divBdr>
                  <w:divsChild>
                    <w:div w:id="1543712801">
                      <w:marLeft w:val="750"/>
                      <w:marRight w:val="0"/>
                      <w:marTop w:val="0"/>
                      <w:marBottom w:val="0"/>
                      <w:divBdr>
                        <w:top w:val="none" w:sz="0" w:space="0" w:color="auto"/>
                        <w:left w:val="none" w:sz="0" w:space="0" w:color="auto"/>
                        <w:bottom w:val="none" w:sz="0" w:space="0" w:color="auto"/>
                        <w:right w:val="none" w:sz="0" w:space="0" w:color="auto"/>
                      </w:divBdr>
                    </w:div>
                  </w:divsChild>
                </w:div>
                <w:div w:id="1574587015">
                  <w:marLeft w:val="300"/>
                  <w:marRight w:val="0"/>
                  <w:marTop w:val="75"/>
                  <w:marBottom w:val="0"/>
                  <w:divBdr>
                    <w:top w:val="none" w:sz="0" w:space="0" w:color="auto"/>
                    <w:left w:val="none" w:sz="0" w:space="0" w:color="auto"/>
                    <w:bottom w:val="none" w:sz="0" w:space="0" w:color="auto"/>
                    <w:right w:val="none" w:sz="0" w:space="0" w:color="auto"/>
                  </w:divBdr>
                  <w:divsChild>
                    <w:div w:id="1357541804">
                      <w:marLeft w:val="750"/>
                      <w:marRight w:val="0"/>
                      <w:marTop w:val="0"/>
                      <w:marBottom w:val="0"/>
                      <w:divBdr>
                        <w:top w:val="none" w:sz="0" w:space="0" w:color="auto"/>
                        <w:left w:val="none" w:sz="0" w:space="0" w:color="auto"/>
                        <w:bottom w:val="none" w:sz="0" w:space="0" w:color="auto"/>
                        <w:right w:val="none" w:sz="0" w:space="0" w:color="auto"/>
                      </w:divBdr>
                    </w:div>
                    <w:div w:id="245312384">
                      <w:marLeft w:val="750"/>
                      <w:marRight w:val="0"/>
                      <w:marTop w:val="0"/>
                      <w:marBottom w:val="0"/>
                      <w:divBdr>
                        <w:top w:val="none" w:sz="0" w:space="0" w:color="auto"/>
                        <w:left w:val="none" w:sz="0" w:space="0" w:color="auto"/>
                        <w:bottom w:val="none" w:sz="0" w:space="0" w:color="auto"/>
                        <w:right w:val="none" w:sz="0" w:space="0" w:color="auto"/>
                      </w:divBdr>
                    </w:div>
                    <w:div w:id="1623419834">
                      <w:marLeft w:val="750"/>
                      <w:marRight w:val="0"/>
                      <w:marTop w:val="0"/>
                      <w:marBottom w:val="0"/>
                      <w:divBdr>
                        <w:top w:val="none" w:sz="0" w:space="0" w:color="auto"/>
                        <w:left w:val="none" w:sz="0" w:space="0" w:color="auto"/>
                        <w:bottom w:val="none" w:sz="0" w:space="0" w:color="auto"/>
                        <w:right w:val="none" w:sz="0" w:space="0" w:color="auto"/>
                      </w:divBdr>
                    </w:div>
                  </w:divsChild>
                </w:div>
                <w:div w:id="2077238650">
                  <w:marLeft w:val="300"/>
                  <w:marRight w:val="0"/>
                  <w:marTop w:val="75"/>
                  <w:marBottom w:val="0"/>
                  <w:divBdr>
                    <w:top w:val="none" w:sz="0" w:space="0" w:color="auto"/>
                    <w:left w:val="none" w:sz="0" w:space="0" w:color="auto"/>
                    <w:bottom w:val="none" w:sz="0" w:space="0" w:color="auto"/>
                    <w:right w:val="none" w:sz="0" w:space="0" w:color="auto"/>
                  </w:divBdr>
                  <w:divsChild>
                    <w:div w:id="824205959">
                      <w:marLeft w:val="750"/>
                      <w:marRight w:val="0"/>
                      <w:marTop w:val="0"/>
                      <w:marBottom w:val="0"/>
                      <w:divBdr>
                        <w:top w:val="none" w:sz="0" w:space="0" w:color="auto"/>
                        <w:left w:val="none" w:sz="0" w:space="0" w:color="auto"/>
                        <w:bottom w:val="none" w:sz="0" w:space="0" w:color="auto"/>
                        <w:right w:val="none" w:sz="0" w:space="0" w:color="auto"/>
                      </w:divBdr>
                    </w:div>
                  </w:divsChild>
                </w:div>
                <w:div w:id="1915049416">
                  <w:marLeft w:val="300"/>
                  <w:marRight w:val="0"/>
                  <w:marTop w:val="75"/>
                  <w:marBottom w:val="0"/>
                  <w:divBdr>
                    <w:top w:val="none" w:sz="0" w:space="0" w:color="auto"/>
                    <w:left w:val="none" w:sz="0" w:space="0" w:color="auto"/>
                    <w:bottom w:val="none" w:sz="0" w:space="0" w:color="auto"/>
                    <w:right w:val="none" w:sz="0" w:space="0" w:color="auto"/>
                  </w:divBdr>
                  <w:divsChild>
                    <w:div w:id="1318026220">
                      <w:marLeft w:val="750"/>
                      <w:marRight w:val="0"/>
                      <w:marTop w:val="0"/>
                      <w:marBottom w:val="0"/>
                      <w:divBdr>
                        <w:top w:val="none" w:sz="0" w:space="0" w:color="auto"/>
                        <w:left w:val="none" w:sz="0" w:space="0" w:color="auto"/>
                        <w:bottom w:val="none" w:sz="0" w:space="0" w:color="auto"/>
                        <w:right w:val="none" w:sz="0" w:space="0" w:color="auto"/>
                      </w:divBdr>
                    </w:div>
                    <w:div w:id="1048841546">
                      <w:marLeft w:val="750"/>
                      <w:marRight w:val="0"/>
                      <w:marTop w:val="0"/>
                      <w:marBottom w:val="0"/>
                      <w:divBdr>
                        <w:top w:val="none" w:sz="0" w:space="0" w:color="auto"/>
                        <w:left w:val="none" w:sz="0" w:space="0" w:color="auto"/>
                        <w:bottom w:val="none" w:sz="0" w:space="0" w:color="auto"/>
                        <w:right w:val="none" w:sz="0" w:space="0" w:color="auto"/>
                      </w:divBdr>
                    </w:div>
                    <w:div w:id="1255944158">
                      <w:marLeft w:val="750"/>
                      <w:marRight w:val="0"/>
                      <w:marTop w:val="0"/>
                      <w:marBottom w:val="0"/>
                      <w:divBdr>
                        <w:top w:val="none" w:sz="0" w:space="0" w:color="auto"/>
                        <w:left w:val="none" w:sz="0" w:space="0" w:color="auto"/>
                        <w:bottom w:val="none" w:sz="0" w:space="0" w:color="auto"/>
                        <w:right w:val="none" w:sz="0" w:space="0" w:color="auto"/>
                      </w:divBdr>
                    </w:div>
                  </w:divsChild>
                </w:div>
                <w:div w:id="1545292718">
                  <w:marLeft w:val="300"/>
                  <w:marRight w:val="0"/>
                  <w:marTop w:val="75"/>
                  <w:marBottom w:val="0"/>
                  <w:divBdr>
                    <w:top w:val="none" w:sz="0" w:space="0" w:color="auto"/>
                    <w:left w:val="none" w:sz="0" w:space="0" w:color="auto"/>
                    <w:bottom w:val="none" w:sz="0" w:space="0" w:color="auto"/>
                    <w:right w:val="none" w:sz="0" w:space="0" w:color="auto"/>
                  </w:divBdr>
                  <w:divsChild>
                    <w:div w:id="2094276009">
                      <w:marLeft w:val="750"/>
                      <w:marRight w:val="0"/>
                      <w:marTop w:val="0"/>
                      <w:marBottom w:val="0"/>
                      <w:divBdr>
                        <w:top w:val="none" w:sz="0" w:space="0" w:color="auto"/>
                        <w:left w:val="none" w:sz="0" w:space="0" w:color="auto"/>
                        <w:bottom w:val="none" w:sz="0" w:space="0" w:color="auto"/>
                        <w:right w:val="none" w:sz="0" w:space="0" w:color="auto"/>
                      </w:divBdr>
                    </w:div>
                  </w:divsChild>
                </w:div>
                <w:div w:id="1868373006">
                  <w:marLeft w:val="300"/>
                  <w:marRight w:val="0"/>
                  <w:marTop w:val="75"/>
                  <w:marBottom w:val="0"/>
                  <w:divBdr>
                    <w:top w:val="none" w:sz="0" w:space="0" w:color="auto"/>
                    <w:left w:val="none" w:sz="0" w:space="0" w:color="auto"/>
                    <w:bottom w:val="none" w:sz="0" w:space="0" w:color="auto"/>
                    <w:right w:val="none" w:sz="0" w:space="0" w:color="auto"/>
                  </w:divBdr>
                  <w:divsChild>
                    <w:div w:id="2024625526">
                      <w:marLeft w:val="750"/>
                      <w:marRight w:val="0"/>
                      <w:marTop w:val="0"/>
                      <w:marBottom w:val="0"/>
                      <w:divBdr>
                        <w:top w:val="none" w:sz="0" w:space="0" w:color="auto"/>
                        <w:left w:val="none" w:sz="0" w:space="0" w:color="auto"/>
                        <w:bottom w:val="none" w:sz="0" w:space="0" w:color="auto"/>
                        <w:right w:val="none" w:sz="0" w:space="0" w:color="auto"/>
                      </w:divBdr>
                    </w:div>
                    <w:div w:id="1102725721">
                      <w:marLeft w:val="750"/>
                      <w:marRight w:val="0"/>
                      <w:marTop w:val="0"/>
                      <w:marBottom w:val="0"/>
                      <w:divBdr>
                        <w:top w:val="none" w:sz="0" w:space="0" w:color="auto"/>
                        <w:left w:val="none" w:sz="0" w:space="0" w:color="auto"/>
                        <w:bottom w:val="none" w:sz="0" w:space="0" w:color="auto"/>
                        <w:right w:val="none" w:sz="0" w:space="0" w:color="auto"/>
                      </w:divBdr>
                    </w:div>
                  </w:divsChild>
                </w:div>
                <w:div w:id="571550626">
                  <w:marLeft w:val="300"/>
                  <w:marRight w:val="0"/>
                  <w:marTop w:val="75"/>
                  <w:marBottom w:val="0"/>
                  <w:divBdr>
                    <w:top w:val="none" w:sz="0" w:space="0" w:color="auto"/>
                    <w:left w:val="none" w:sz="0" w:space="0" w:color="auto"/>
                    <w:bottom w:val="none" w:sz="0" w:space="0" w:color="auto"/>
                    <w:right w:val="none" w:sz="0" w:space="0" w:color="auto"/>
                  </w:divBdr>
                  <w:divsChild>
                    <w:div w:id="1145897655">
                      <w:marLeft w:val="750"/>
                      <w:marRight w:val="0"/>
                      <w:marTop w:val="0"/>
                      <w:marBottom w:val="0"/>
                      <w:divBdr>
                        <w:top w:val="none" w:sz="0" w:space="0" w:color="auto"/>
                        <w:left w:val="none" w:sz="0" w:space="0" w:color="auto"/>
                        <w:bottom w:val="none" w:sz="0" w:space="0" w:color="auto"/>
                        <w:right w:val="none" w:sz="0" w:space="0" w:color="auto"/>
                      </w:divBdr>
                    </w:div>
                  </w:divsChild>
                </w:div>
                <w:div w:id="2122793559">
                  <w:marLeft w:val="300"/>
                  <w:marRight w:val="0"/>
                  <w:marTop w:val="75"/>
                  <w:marBottom w:val="0"/>
                  <w:divBdr>
                    <w:top w:val="none" w:sz="0" w:space="0" w:color="auto"/>
                    <w:left w:val="none" w:sz="0" w:space="0" w:color="auto"/>
                    <w:bottom w:val="none" w:sz="0" w:space="0" w:color="auto"/>
                    <w:right w:val="none" w:sz="0" w:space="0" w:color="auto"/>
                  </w:divBdr>
                  <w:divsChild>
                    <w:div w:id="1742488317">
                      <w:marLeft w:val="750"/>
                      <w:marRight w:val="0"/>
                      <w:marTop w:val="0"/>
                      <w:marBottom w:val="0"/>
                      <w:divBdr>
                        <w:top w:val="none" w:sz="0" w:space="0" w:color="auto"/>
                        <w:left w:val="none" w:sz="0" w:space="0" w:color="auto"/>
                        <w:bottom w:val="none" w:sz="0" w:space="0" w:color="auto"/>
                        <w:right w:val="none" w:sz="0" w:space="0" w:color="auto"/>
                      </w:divBdr>
                    </w:div>
                  </w:divsChild>
                </w:div>
                <w:div w:id="260652504">
                  <w:marLeft w:val="300"/>
                  <w:marRight w:val="0"/>
                  <w:marTop w:val="75"/>
                  <w:marBottom w:val="0"/>
                  <w:divBdr>
                    <w:top w:val="none" w:sz="0" w:space="0" w:color="auto"/>
                    <w:left w:val="none" w:sz="0" w:space="0" w:color="auto"/>
                    <w:bottom w:val="none" w:sz="0" w:space="0" w:color="auto"/>
                    <w:right w:val="none" w:sz="0" w:space="0" w:color="auto"/>
                  </w:divBdr>
                  <w:divsChild>
                    <w:div w:id="741218780">
                      <w:marLeft w:val="750"/>
                      <w:marRight w:val="0"/>
                      <w:marTop w:val="0"/>
                      <w:marBottom w:val="0"/>
                      <w:divBdr>
                        <w:top w:val="none" w:sz="0" w:space="0" w:color="auto"/>
                        <w:left w:val="none" w:sz="0" w:space="0" w:color="auto"/>
                        <w:bottom w:val="none" w:sz="0" w:space="0" w:color="auto"/>
                        <w:right w:val="none" w:sz="0" w:space="0" w:color="auto"/>
                      </w:divBdr>
                    </w:div>
                  </w:divsChild>
                </w:div>
                <w:div w:id="507603475">
                  <w:marLeft w:val="300"/>
                  <w:marRight w:val="0"/>
                  <w:marTop w:val="75"/>
                  <w:marBottom w:val="0"/>
                  <w:divBdr>
                    <w:top w:val="none" w:sz="0" w:space="0" w:color="auto"/>
                    <w:left w:val="none" w:sz="0" w:space="0" w:color="auto"/>
                    <w:bottom w:val="none" w:sz="0" w:space="0" w:color="auto"/>
                    <w:right w:val="none" w:sz="0" w:space="0" w:color="auto"/>
                  </w:divBdr>
                </w:div>
              </w:divsChild>
            </w:div>
            <w:div w:id="1981229370">
              <w:marLeft w:val="0"/>
              <w:marRight w:val="0"/>
              <w:marTop w:val="150"/>
              <w:marBottom w:val="150"/>
              <w:divBdr>
                <w:top w:val="none" w:sz="0" w:space="0" w:color="auto"/>
                <w:left w:val="none" w:sz="0" w:space="0" w:color="auto"/>
                <w:bottom w:val="none" w:sz="0" w:space="0" w:color="auto"/>
                <w:right w:val="none" w:sz="0" w:space="0" w:color="auto"/>
              </w:divBdr>
              <w:divsChild>
                <w:div w:id="593129195">
                  <w:marLeft w:val="300"/>
                  <w:marRight w:val="0"/>
                  <w:marTop w:val="75"/>
                  <w:marBottom w:val="0"/>
                  <w:divBdr>
                    <w:top w:val="none" w:sz="0" w:space="0" w:color="auto"/>
                    <w:left w:val="none" w:sz="0" w:space="0" w:color="auto"/>
                    <w:bottom w:val="none" w:sz="0" w:space="0" w:color="auto"/>
                    <w:right w:val="none" w:sz="0" w:space="0" w:color="auto"/>
                  </w:divBdr>
                </w:div>
                <w:div w:id="2142381506">
                  <w:marLeft w:val="300"/>
                  <w:marRight w:val="0"/>
                  <w:marTop w:val="75"/>
                  <w:marBottom w:val="0"/>
                  <w:divBdr>
                    <w:top w:val="none" w:sz="0" w:space="0" w:color="auto"/>
                    <w:left w:val="none" w:sz="0" w:space="0" w:color="auto"/>
                    <w:bottom w:val="none" w:sz="0" w:space="0" w:color="auto"/>
                    <w:right w:val="none" w:sz="0" w:space="0" w:color="auto"/>
                  </w:divBdr>
                  <w:divsChild>
                    <w:div w:id="1160996616">
                      <w:marLeft w:val="750"/>
                      <w:marRight w:val="0"/>
                      <w:marTop w:val="0"/>
                      <w:marBottom w:val="0"/>
                      <w:divBdr>
                        <w:top w:val="none" w:sz="0" w:space="0" w:color="auto"/>
                        <w:left w:val="none" w:sz="0" w:space="0" w:color="auto"/>
                        <w:bottom w:val="none" w:sz="0" w:space="0" w:color="auto"/>
                        <w:right w:val="none" w:sz="0" w:space="0" w:color="auto"/>
                      </w:divBdr>
                    </w:div>
                    <w:div w:id="1469781324">
                      <w:marLeft w:val="750"/>
                      <w:marRight w:val="0"/>
                      <w:marTop w:val="0"/>
                      <w:marBottom w:val="0"/>
                      <w:divBdr>
                        <w:top w:val="none" w:sz="0" w:space="0" w:color="auto"/>
                        <w:left w:val="none" w:sz="0" w:space="0" w:color="auto"/>
                        <w:bottom w:val="none" w:sz="0" w:space="0" w:color="auto"/>
                        <w:right w:val="none" w:sz="0" w:space="0" w:color="auto"/>
                      </w:divBdr>
                    </w:div>
                  </w:divsChild>
                </w:div>
                <w:div w:id="304235653">
                  <w:marLeft w:val="300"/>
                  <w:marRight w:val="0"/>
                  <w:marTop w:val="75"/>
                  <w:marBottom w:val="0"/>
                  <w:divBdr>
                    <w:top w:val="none" w:sz="0" w:space="0" w:color="auto"/>
                    <w:left w:val="none" w:sz="0" w:space="0" w:color="auto"/>
                    <w:bottom w:val="none" w:sz="0" w:space="0" w:color="auto"/>
                    <w:right w:val="none" w:sz="0" w:space="0" w:color="auto"/>
                  </w:divBdr>
                  <w:divsChild>
                    <w:div w:id="448549100">
                      <w:marLeft w:val="750"/>
                      <w:marRight w:val="0"/>
                      <w:marTop w:val="0"/>
                      <w:marBottom w:val="0"/>
                      <w:divBdr>
                        <w:top w:val="none" w:sz="0" w:space="0" w:color="auto"/>
                        <w:left w:val="none" w:sz="0" w:space="0" w:color="auto"/>
                        <w:bottom w:val="none" w:sz="0" w:space="0" w:color="auto"/>
                        <w:right w:val="none" w:sz="0" w:space="0" w:color="auto"/>
                      </w:divBdr>
                    </w:div>
                  </w:divsChild>
                </w:div>
                <w:div w:id="1977640193">
                  <w:marLeft w:val="300"/>
                  <w:marRight w:val="0"/>
                  <w:marTop w:val="75"/>
                  <w:marBottom w:val="0"/>
                  <w:divBdr>
                    <w:top w:val="none" w:sz="0" w:space="0" w:color="auto"/>
                    <w:left w:val="none" w:sz="0" w:space="0" w:color="auto"/>
                    <w:bottom w:val="none" w:sz="0" w:space="0" w:color="auto"/>
                    <w:right w:val="none" w:sz="0" w:space="0" w:color="auto"/>
                  </w:divBdr>
                  <w:divsChild>
                    <w:div w:id="134219945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11641822">
              <w:marLeft w:val="0"/>
              <w:marRight w:val="0"/>
              <w:marTop w:val="150"/>
              <w:marBottom w:val="150"/>
              <w:divBdr>
                <w:top w:val="none" w:sz="0" w:space="0" w:color="auto"/>
                <w:left w:val="none" w:sz="0" w:space="0" w:color="auto"/>
                <w:bottom w:val="none" w:sz="0" w:space="0" w:color="auto"/>
                <w:right w:val="none" w:sz="0" w:space="0" w:color="auto"/>
              </w:divBdr>
              <w:divsChild>
                <w:div w:id="933438366">
                  <w:marLeft w:val="300"/>
                  <w:marRight w:val="0"/>
                  <w:marTop w:val="75"/>
                  <w:marBottom w:val="0"/>
                  <w:divBdr>
                    <w:top w:val="none" w:sz="0" w:space="0" w:color="auto"/>
                    <w:left w:val="none" w:sz="0" w:space="0" w:color="auto"/>
                    <w:bottom w:val="none" w:sz="0" w:space="0" w:color="auto"/>
                    <w:right w:val="none" w:sz="0" w:space="0" w:color="auto"/>
                  </w:divBdr>
                </w:div>
                <w:div w:id="1791239613">
                  <w:marLeft w:val="300"/>
                  <w:marRight w:val="0"/>
                  <w:marTop w:val="75"/>
                  <w:marBottom w:val="0"/>
                  <w:divBdr>
                    <w:top w:val="none" w:sz="0" w:space="0" w:color="auto"/>
                    <w:left w:val="none" w:sz="0" w:space="0" w:color="auto"/>
                    <w:bottom w:val="none" w:sz="0" w:space="0" w:color="auto"/>
                    <w:right w:val="none" w:sz="0" w:space="0" w:color="auto"/>
                  </w:divBdr>
                  <w:divsChild>
                    <w:div w:id="117645564">
                      <w:marLeft w:val="750"/>
                      <w:marRight w:val="0"/>
                      <w:marTop w:val="0"/>
                      <w:marBottom w:val="0"/>
                      <w:divBdr>
                        <w:top w:val="none" w:sz="0" w:space="0" w:color="auto"/>
                        <w:left w:val="none" w:sz="0" w:space="0" w:color="auto"/>
                        <w:bottom w:val="none" w:sz="0" w:space="0" w:color="auto"/>
                        <w:right w:val="none" w:sz="0" w:space="0" w:color="auto"/>
                      </w:divBdr>
                    </w:div>
                  </w:divsChild>
                </w:div>
                <w:div w:id="1669137717">
                  <w:marLeft w:val="300"/>
                  <w:marRight w:val="0"/>
                  <w:marTop w:val="75"/>
                  <w:marBottom w:val="0"/>
                  <w:divBdr>
                    <w:top w:val="none" w:sz="0" w:space="0" w:color="auto"/>
                    <w:left w:val="none" w:sz="0" w:space="0" w:color="auto"/>
                    <w:bottom w:val="none" w:sz="0" w:space="0" w:color="auto"/>
                    <w:right w:val="none" w:sz="0" w:space="0" w:color="auto"/>
                  </w:divBdr>
                </w:div>
                <w:div w:id="1518082875">
                  <w:marLeft w:val="300"/>
                  <w:marRight w:val="0"/>
                  <w:marTop w:val="75"/>
                  <w:marBottom w:val="0"/>
                  <w:divBdr>
                    <w:top w:val="none" w:sz="0" w:space="0" w:color="auto"/>
                    <w:left w:val="none" w:sz="0" w:space="0" w:color="auto"/>
                    <w:bottom w:val="none" w:sz="0" w:space="0" w:color="auto"/>
                    <w:right w:val="none" w:sz="0" w:space="0" w:color="auto"/>
                  </w:divBdr>
                  <w:divsChild>
                    <w:div w:id="1058627670">
                      <w:marLeft w:val="750"/>
                      <w:marRight w:val="0"/>
                      <w:marTop w:val="0"/>
                      <w:marBottom w:val="0"/>
                      <w:divBdr>
                        <w:top w:val="none" w:sz="0" w:space="0" w:color="auto"/>
                        <w:left w:val="none" w:sz="0" w:space="0" w:color="auto"/>
                        <w:bottom w:val="none" w:sz="0" w:space="0" w:color="auto"/>
                        <w:right w:val="none" w:sz="0" w:space="0" w:color="auto"/>
                      </w:divBdr>
                    </w:div>
                  </w:divsChild>
                </w:div>
                <w:div w:id="704713281">
                  <w:marLeft w:val="300"/>
                  <w:marRight w:val="0"/>
                  <w:marTop w:val="75"/>
                  <w:marBottom w:val="0"/>
                  <w:divBdr>
                    <w:top w:val="none" w:sz="0" w:space="0" w:color="auto"/>
                    <w:left w:val="none" w:sz="0" w:space="0" w:color="auto"/>
                    <w:bottom w:val="none" w:sz="0" w:space="0" w:color="auto"/>
                    <w:right w:val="none" w:sz="0" w:space="0" w:color="auto"/>
                  </w:divBdr>
                </w:div>
                <w:div w:id="1032153132">
                  <w:marLeft w:val="300"/>
                  <w:marRight w:val="0"/>
                  <w:marTop w:val="75"/>
                  <w:marBottom w:val="0"/>
                  <w:divBdr>
                    <w:top w:val="none" w:sz="0" w:space="0" w:color="auto"/>
                    <w:left w:val="none" w:sz="0" w:space="0" w:color="auto"/>
                    <w:bottom w:val="none" w:sz="0" w:space="0" w:color="auto"/>
                    <w:right w:val="none" w:sz="0" w:space="0" w:color="auto"/>
                  </w:divBdr>
                  <w:divsChild>
                    <w:div w:id="1110275498">
                      <w:marLeft w:val="750"/>
                      <w:marRight w:val="0"/>
                      <w:marTop w:val="0"/>
                      <w:marBottom w:val="0"/>
                      <w:divBdr>
                        <w:top w:val="none" w:sz="0" w:space="0" w:color="auto"/>
                        <w:left w:val="none" w:sz="0" w:space="0" w:color="auto"/>
                        <w:bottom w:val="none" w:sz="0" w:space="0" w:color="auto"/>
                        <w:right w:val="none" w:sz="0" w:space="0" w:color="auto"/>
                      </w:divBdr>
                    </w:div>
                    <w:div w:id="478035006">
                      <w:marLeft w:val="750"/>
                      <w:marRight w:val="0"/>
                      <w:marTop w:val="0"/>
                      <w:marBottom w:val="0"/>
                      <w:divBdr>
                        <w:top w:val="none" w:sz="0" w:space="0" w:color="auto"/>
                        <w:left w:val="none" w:sz="0" w:space="0" w:color="auto"/>
                        <w:bottom w:val="none" w:sz="0" w:space="0" w:color="auto"/>
                        <w:right w:val="none" w:sz="0" w:space="0" w:color="auto"/>
                      </w:divBdr>
                    </w:div>
                  </w:divsChild>
                </w:div>
                <w:div w:id="2047026474">
                  <w:marLeft w:val="300"/>
                  <w:marRight w:val="0"/>
                  <w:marTop w:val="75"/>
                  <w:marBottom w:val="0"/>
                  <w:divBdr>
                    <w:top w:val="none" w:sz="0" w:space="0" w:color="auto"/>
                    <w:left w:val="none" w:sz="0" w:space="0" w:color="auto"/>
                    <w:bottom w:val="none" w:sz="0" w:space="0" w:color="auto"/>
                    <w:right w:val="none" w:sz="0" w:space="0" w:color="auto"/>
                  </w:divBdr>
                </w:div>
                <w:div w:id="1021666037">
                  <w:marLeft w:val="300"/>
                  <w:marRight w:val="0"/>
                  <w:marTop w:val="75"/>
                  <w:marBottom w:val="0"/>
                  <w:divBdr>
                    <w:top w:val="none" w:sz="0" w:space="0" w:color="auto"/>
                    <w:left w:val="none" w:sz="0" w:space="0" w:color="auto"/>
                    <w:bottom w:val="none" w:sz="0" w:space="0" w:color="auto"/>
                    <w:right w:val="none" w:sz="0" w:space="0" w:color="auto"/>
                  </w:divBdr>
                  <w:divsChild>
                    <w:div w:id="1042097680">
                      <w:marLeft w:val="750"/>
                      <w:marRight w:val="0"/>
                      <w:marTop w:val="0"/>
                      <w:marBottom w:val="0"/>
                      <w:divBdr>
                        <w:top w:val="none" w:sz="0" w:space="0" w:color="auto"/>
                        <w:left w:val="none" w:sz="0" w:space="0" w:color="auto"/>
                        <w:bottom w:val="none" w:sz="0" w:space="0" w:color="auto"/>
                        <w:right w:val="none" w:sz="0" w:space="0" w:color="auto"/>
                      </w:divBdr>
                    </w:div>
                  </w:divsChild>
                </w:div>
                <w:div w:id="1553883442">
                  <w:marLeft w:val="300"/>
                  <w:marRight w:val="0"/>
                  <w:marTop w:val="75"/>
                  <w:marBottom w:val="0"/>
                  <w:divBdr>
                    <w:top w:val="none" w:sz="0" w:space="0" w:color="auto"/>
                    <w:left w:val="none" w:sz="0" w:space="0" w:color="auto"/>
                    <w:bottom w:val="none" w:sz="0" w:space="0" w:color="auto"/>
                    <w:right w:val="none" w:sz="0" w:space="0" w:color="auto"/>
                  </w:divBdr>
                  <w:divsChild>
                    <w:div w:id="1986272327">
                      <w:marLeft w:val="750"/>
                      <w:marRight w:val="0"/>
                      <w:marTop w:val="0"/>
                      <w:marBottom w:val="0"/>
                      <w:divBdr>
                        <w:top w:val="none" w:sz="0" w:space="0" w:color="auto"/>
                        <w:left w:val="none" w:sz="0" w:space="0" w:color="auto"/>
                        <w:bottom w:val="none" w:sz="0" w:space="0" w:color="auto"/>
                        <w:right w:val="none" w:sz="0" w:space="0" w:color="auto"/>
                      </w:divBdr>
                    </w:div>
                  </w:divsChild>
                </w:div>
                <w:div w:id="1462576308">
                  <w:marLeft w:val="300"/>
                  <w:marRight w:val="0"/>
                  <w:marTop w:val="75"/>
                  <w:marBottom w:val="0"/>
                  <w:divBdr>
                    <w:top w:val="none" w:sz="0" w:space="0" w:color="auto"/>
                    <w:left w:val="none" w:sz="0" w:space="0" w:color="auto"/>
                    <w:bottom w:val="none" w:sz="0" w:space="0" w:color="auto"/>
                    <w:right w:val="none" w:sz="0" w:space="0" w:color="auto"/>
                  </w:divBdr>
                  <w:divsChild>
                    <w:div w:id="1558781492">
                      <w:marLeft w:val="750"/>
                      <w:marRight w:val="0"/>
                      <w:marTop w:val="0"/>
                      <w:marBottom w:val="0"/>
                      <w:divBdr>
                        <w:top w:val="none" w:sz="0" w:space="0" w:color="auto"/>
                        <w:left w:val="none" w:sz="0" w:space="0" w:color="auto"/>
                        <w:bottom w:val="none" w:sz="0" w:space="0" w:color="auto"/>
                        <w:right w:val="none" w:sz="0" w:space="0" w:color="auto"/>
                      </w:divBdr>
                    </w:div>
                    <w:div w:id="955142501">
                      <w:marLeft w:val="750"/>
                      <w:marRight w:val="0"/>
                      <w:marTop w:val="0"/>
                      <w:marBottom w:val="0"/>
                      <w:divBdr>
                        <w:top w:val="none" w:sz="0" w:space="0" w:color="auto"/>
                        <w:left w:val="none" w:sz="0" w:space="0" w:color="auto"/>
                        <w:bottom w:val="none" w:sz="0" w:space="0" w:color="auto"/>
                        <w:right w:val="none" w:sz="0" w:space="0" w:color="auto"/>
                      </w:divBdr>
                    </w:div>
                    <w:div w:id="522598823">
                      <w:marLeft w:val="750"/>
                      <w:marRight w:val="0"/>
                      <w:marTop w:val="0"/>
                      <w:marBottom w:val="0"/>
                      <w:divBdr>
                        <w:top w:val="none" w:sz="0" w:space="0" w:color="auto"/>
                        <w:left w:val="none" w:sz="0" w:space="0" w:color="auto"/>
                        <w:bottom w:val="none" w:sz="0" w:space="0" w:color="auto"/>
                        <w:right w:val="none" w:sz="0" w:space="0" w:color="auto"/>
                      </w:divBdr>
                    </w:div>
                    <w:div w:id="160703793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09770890">
              <w:marLeft w:val="0"/>
              <w:marRight w:val="0"/>
              <w:marTop w:val="150"/>
              <w:marBottom w:val="150"/>
              <w:divBdr>
                <w:top w:val="none" w:sz="0" w:space="0" w:color="auto"/>
                <w:left w:val="none" w:sz="0" w:space="0" w:color="auto"/>
                <w:bottom w:val="none" w:sz="0" w:space="0" w:color="auto"/>
                <w:right w:val="none" w:sz="0" w:space="0" w:color="auto"/>
              </w:divBdr>
              <w:divsChild>
                <w:div w:id="576935703">
                  <w:marLeft w:val="300"/>
                  <w:marRight w:val="0"/>
                  <w:marTop w:val="75"/>
                  <w:marBottom w:val="0"/>
                  <w:divBdr>
                    <w:top w:val="none" w:sz="0" w:space="0" w:color="auto"/>
                    <w:left w:val="none" w:sz="0" w:space="0" w:color="auto"/>
                    <w:bottom w:val="none" w:sz="0" w:space="0" w:color="auto"/>
                    <w:right w:val="none" w:sz="0" w:space="0" w:color="auto"/>
                  </w:divBdr>
                  <w:divsChild>
                    <w:div w:id="1252856547">
                      <w:marLeft w:val="750"/>
                      <w:marRight w:val="0"/>
                      <w:marTop w:val="0"/>
                      <w:marBottom w:val="0"/>
                      <w:divBdr>
                        <w:top w:val="none" w:sz="0" w:space="0" w:color="auto"/>
                        <w:left w:val="none" w:sz="0" w:space="0" w:color="auto"/>
                        <w:bottom w:val="none" w:sz="0" w:space="0" w:color="auto"/>
                        <w:right w:val="none" w:sz="0" w:space="0" w:color="auto"/>
                      </w:divBdr>
                    </w:div>
                  </w:divsChild>
                </w:div>
                <w:div w:id="604579174">
                  <w:marLeft w:val="300"/>
                  <w:marRight w:val="0"/>
                  <w:marTop w:val="75"/>
                  <w:marBottom w:val="0"/>
                  <w:divBdr>
                    <w:top w:val="none" w:sz="0" w:space="0" w:color="auto"/>
                    <w:left w:val="none" w:sz="0" w:space="0" w:color="auto"/>
                    <w:bottom w:val="none" w:sz="0" w:space="0" w:color="auto"/>
                    <w:right w:val="none" w:sz="0" w:space="0" w:color="auto"/>
                  </w:divBdr>
                </w:div>
                <w:div w:id="989139774">
                  <w:marLeft w:val="300"/>
                  <w:marRight w:val="0"/>
                  <w:marTop w:val="75"/>
                  <w:marBottom w:val="0"/>
                  <w:divBdr>
                    <w:top w:val="none" w:sz="0" w:space="0" w:color="auto"/>
                    <w:left w:val="none" w:sz="0" w:space="0" w:color="auto"/>
                    <w:bottom w:val="none" w:sz="0" w:space="0" w:color="auto"/>
                    <w:right w:val="none" w:sz="0" w:space="0" w:color="auto"/>
                  </w:divBdr>
                </w:div>
                <w:div w:id="1417751015">
                  <w:marLeft w:val="300"/>
                  <w:marRight w:val="0"/>
                  <w:marTop w:val="75"/>
                  <w:marBottom w:val="0"/>
                  <w:divBdr>
                    <w:top w:val="none" w:sz="0" w:space="0" w:color="auto"/>
                    <w:left w:val="none" w:sz="0" w:space="0" w:color="auto"/>
                    <w:bottom w:val="none" w:sz="0" w:space="0" w:color="auto"/>
                    <w:right w:val="none" w:sz="0" w:space="0" w:color="auto"/>
                  </w:divBdr>
                  <w:divsChild>
                    <w:div w:id="1077165753">
                      <w:marLeft w:val="750"/>
                      <w:marRight w:val="0"/>
                      <w:marTop w:val="0"/>
                      <w:marBottom w:val="0"/>
                      <w:divBdr>
                        <w:top w:val="none" w:sz="0" w:space="0" w:color="auto"/>
                        <w:left w:val="none" w:sz="0" w:space="0" w:color="auto"/>
                        <w:bottom w:val="none" w:sz="0" w:space="0" w:color="auto"/>
                        <w:right w:val="none" w:sz="0" w:space="0" w:color="auto"/>
                      </w:divBdr>
                    </w:div>
                  </w:divsChild>
                </w:div>
                <w:div w:id="630088750">
                  <w:marLeft w:val="300"/>
                  <w:marRight w:val="0"/>
                  <w:marTop w:val="75"/>
                  <w:marBottom w:val="0"/>
                  <w:divBdr>
                    <w:top w:val="none" w:sz="0" w:space="0" w:color="auto"/>
                    <w:left w:val="none" w:sz="0" w:space="0" w:color="auto"/>
                    <w:bottom w:val="none" w:sz="0" w:space="0" w:color="auto"/>
                    <w:right w:val="none" w:sz="0" w:space="0" w:color="auto"/>
                  </w:divBdr>
                  <w:divsChild>
                    <w:div w:id="14883336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172953">
      <w:bodyDiv w:val="1"/>
      <w:marLeft w:val="0"/>
      <w:marRight w:val="0"/>
      <w:marTop w:val="0"/>
      <w:marBottom w:val="0"/>
      <w:divBdr>
        <w:top w:val="none" w:sz="0" w:space="0" w:color="auto"/>
        <w:left w:val="none" w:sz="0" w:space="0" w:color="auto"/>
        <w:bottom w:val="none" w:sz="0" w:space="0" w:color="auto"/>
        <w:right w:val="none" w:sz="0" w:space="0" w:color="auto"/>
      </w:divBdr>
      <w:divsChild>
        <w:div w:id="373965681">
          <w:marLeft w:val="0"/>
          <w:marRight w:val="0"/>
          <w:marTop w:val="0"/>
          <w:marBottom w:val="0"/>
          <w:divBdr>
            <w:top w:val="none" w:sz="0" w:space="0" w:color="auto"/>
            <w:left w:val="none" w:sz="0" w:space="0" w:color="auto"/>
            <w:bottom w:val="none" w:sz="0" w:space="0" w:color="auto"/>
            <w:right w:val="none" w:sz="0" w:space="0" w:color="auto"/>
          </w:divBdr>
          <w:divsChild>
            <w:div w:id="866136546">
              <w:marLeft w:val="0"/>
              <w:marRight w:val="0"/>
              <w:marTop w:val="150"/>
              <w:marBottom w:val="150"/>
              <w:divBdr>
                <w:top w:val="none" w:sz="0" w:space="0" w:color="auto"/>
                <w:left w:val="none" w:sz="0" w:space="0" w:color="auto"/>
                <w:bottom w:val="none" w:sz="0" w:space="0" w:color="auto"/>
                <w:right w:val="none" w:sz="0" w:space="0" w:color="auto"/>
              </w:divBdr>
              <w:divsChild>
                <w:div w:id="51664950">
                  <w:marLeft w:val="300"/>
                  <w:marRight w:val="0"/>
                  <w:marTop w:val="75"/>
                  <w:marBottom w:val="0"/>
                  <w:divBdr>
                    <w:top w:val="none" w:sz="0" w:space="0" w:color="auto"/>
                    <w:left w:val="none" w:sz="0" w:space="0" w:color="auto"/>
                    <w:bottom w:val="none" w:sz="0" w:space="0" w:color="auto"/>
                    <w:right w:val="none" w:sz="0" w:space="0" w:color="auto"/>
                  </w:divBdr>
                  <w:divsChild>
                    <w:div w:id="512963437">
                      <w:marLeft w:val="750"/>
                      <w:marRight w:val="0"/>
                      <w:marTop w:val="0"/>
                      <w:marBottom w:val="0"/>
                      <w:divBdr>
                        <w:top w:val="none" w:sz="0" w:space="0" w:color="auto"/>
                        <w:left w:val="none" w:sz="0" w:space="0" w:color="auto"/>
                        <w:bottom w:val="none" w:sz="0" w:space="0" w:color="auto"/>
                        <w:right w:val="none" w:sz="0" w:space="0" w:color="auto"/>
                      </w:divBdr>
                    </w:div>
                  </w:divsChild>
                </w:div>
                <w:div w:id="941492937">
                  <w:marLeft w:val="300"/>
                  <w:marRight w:val="0"/>
                  <w:marTop w:val="75"/>
                  <w:marBottom w:val="0"/>
                  <w:divBdr>
                    <w:top w:val="none" w:sz="0" w:space="0" w:color="auto"/>
                    <w:left w:val="none" w:sz="0" w:space="0" w:color="auto"/>
                    <w:bottom w:val="none" w:sz="0" w:space="0" w:color="auto"/>
                    <w:right w:val="none" w:sz="0" w:space="0" w:color="auto"/>
                  </w:divBdr>
                </w:div>
                <w:div w:id="1315260881">
                  <w:marLeft w:val="300"/>
                  <w:marRight w:val="0"/>
                  <w:marTop w:val="75"/>
                  <w:marBottom w:val="0"/>
                  <w:divBdr>
                    <w:top w:val="none" w:sz="0" w:space="0" w:color="auto"/>
                    <w:left w:val="none" w:sz="0" w:space="0" w:color="auto"/>
                    <w:bottom w:val="none" w:sz="0" w:space="0" w:color="auto"/>
                    <w:right w:val="none" w:sz="0" w:space="0" w:color="auto"/>
                  </w:divBdr>
                  <w:divsChild>
                    <w:div w:id="1212233076">
                      <w:marLeft w:val="750"/>
                      <w:marRight w:val="0"/>
                      <w:marTop w:val="0"/>
                      <w:marBottom w:val="0"/>
                      <w:divBdr>
                        <w:top w:val="none" w:sz="0" w:space="0" w:color="auto"/>
                        <w:left w:val="none" w:sz="0" w:space="0" w:color="auto"/>
                        <w:bottom w:val="none" w:sz="0" w:space="0" w:color="auto"/>
                        <w:right w:val="none" w:sz="0" w:space="0" w:color="auto"/>
                      </w:divBdr>
                    </w:div>
                    <w:div w:id="777677196">
                      <w:marLeft w:val="750"/>
                      <w:marRight w:val="0"/>
                      <w:marTop w:val="0"/>
                      <w:marBottom w:val="0"/>
                      <w:divBdr>
                        <w:top w:val="none" w:sz="0" w:space="0" w:color="auto"/>
                        <w:left w:val="none" w:sz="0" w:space="0" w:color="auto"/>
                        <w:bottom w:val="none" w:sz="0" w:space="0" w:color="auto"/>
                        <w:right w:val="none" w:sz="0" w:space="0" w:color="auto"/>
                      </w:divBdr>
                    </w:div>
                    <w:div w:id="1244490755">
                      <w:marLeft w:val="750"/>
                      <w:marRight w:val="0"/>
                      <w:marTop w:val="0"/>
                      <w:marBottom w:val="0"/>
                      <w:divBdr>
                        <w:top w:val="none" w:sz="0" w:space="0" w:color="auto"/>
                        <w:left w:val="none" w:sz="0" w:space="0" w:color="auto"/>
                        <w:bottom w:val="none" w:sz="0" w:space="0" w:color="auto"/>
                        <w:right w:val="none" w:sz="0" w:space="0" w:color="auto"/>
                      </w:divBdr>
                    </w:div>
                  </w:divsChild>
                </w:div>
                <w:div w:id="532504618">
                  <w:marLeft w:val="300"/>
                  <w:marRight w:val="0"/>
                  <w:marTop w:val="75"/>
                  <w:marBottom w:val="0"/>
                  <w:divBdr>
                    <w:top w:val="none" w:sz="0" w:space="0" w:color="auto"/>
                    <w:left w:val="none" w:sz="0" w:space="0" w:color="auto"/>
                    <w:bottom w:val="none" w:sz="0" w:space="0" w:color="auto"/>
                    <w:right w:val="none" w:sz="0" w:space="0" w:color="auto"/>
                  </w:divBdr>
                  <w:divsChild>
                    <w:div w:id="2038701526">
                      <w:marLeft w:val="750"/>
                      <w:marRight w:val="0"/>
                      <w:marTop w:val="0"/>
                      <w:marBottom w:val="0"/>
                      <w:divBdr>
                        <w:top w:val="none" w:sz="0" w:space="0" w:color="auto"/>
                        <w:left w:val="none" w:sz="0" w:space="0" w:color="auto"/>
                        <w:bottom w:val="none" w:sz="0" w:space="0" w:color="auto"/>
                        <w:right w:val="none" w:sz="0" w:space="0" w:color="auto"/>
                      </w:divBdr>
                    </w:div>
                  </w:divsChild>
                </w:div>
                <w:div w:id="422918660">
                  <w:marLeft w:val="300"/>
                  <w:marRight w:val="0"/>
                  <w:marTop w:val="75"/>
                  <w:marBottom w:val="0"/>
                  <w:divBdr>
                    <w:top w:val="none" w:sz="0" w:space="0" w:color="auto"/>
                    <w:left w:val="none" w:sz="0" w:space="0" w:color="auto"/>
                    <w:bottom w:val="none" w:sz="0" w:space="0" w:color="auto"/>
                    <w:right w:val="none" w:sz="0" w:space="0" w:color="auto"/>
                  </w:divBdr>
                  <w:divsChild>
                    <w:div w:id="130662296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12808749">
              <w:marLeft w:val="0"/>
              <w:marRight w:val="0"/>
              <w:marTop w:val="150"/>
              <w:marBottom w:val="150"/>
              <w:divBdr>
                <w:top w:val="none" w:sz="0" w:space="0" w:color="auto"/>
                <w:left w:val="none" w:sz="0" w:space="0" w:color="auto"/>
                <w:bottom w:val="none" w:sz="0" w:space="0" w:color="auto"/>
                <w:right w:val="none" w:sz="0" w:space="0" w:color="auto"/>
              </w:divBdr>
              <w:divsChild>
                <w:div w:id="1013846227">
                  <w:marLeft w:val="300"/>
                  <w:marRight w:val="0"/>
                  <w:marTop w:val="75"/>
                  <w:marBottom w:val="0"/>
                  <w:divBdr>
                    <w:top w:val="none" w:sz="0" w:space="0" w:color="auto"/>
                    <w:left w:val="none" w:sz="0" w:space="0" w:color="auto"/>
                    <w:bottom w:val="none" w:sz="0" w:space="0" w:color="auto"/>
                    <w:right w:val="none" w:sz="0" w:space="0" w:color="auto"/>
                  </w:divBdr>
                </w:div>
                <w:div w:id="1746417993">
                  <w:marLeft w:val="300"/>
                  <w:marRight w:val="0"/>
                  <w:marTop w:val="75"/>
                  <w:marBottom w:val="0"/>
                  <w:divBdr>
                    <w:top w:val="none" w:sz="0" w:space="0" w:color="auto"/>
                    <w:left w:val="none" w:sz="0" w:space="0" w:color="auto"/>
                    <w:bottom w:val="none" w:sz="0" w:space="0" w:color="auto"/>
                    <w:right w:val="none" w:sz="0" w:space="0" w:color="auto"/>
                  </w:divBdr>
                  <w:divsChild>
                    <w:div w:id="2103649428">
                      <w:marLeft w:val="750"/>
                      <w:marRight w:val="0"/>
                      <w:marTop w:val="0"/>
                      <w:marBottom w:val="0"/>
                      <w:divBdr>
                        <w:top w:val="none" w:sz="0" w:space="0" w:color="auto"/>
                        <w:left w:val="none" w:sz="0" w:space="0" w:color="auto"/>
                        <w:bottom w:val="none" w:sz="0" w:space="0" w:color="auto"/>
                        <w:right w:val="none" w:sz="0" w:space="0" w:color="auto"/>
                      </w:divBdr>
                    </w:div>
                    <w:div w:id="1683586556">
                      <w:marLeft w:val="750"/>
                      <w:marRight w:val="0"/>
                      <w:marTop w:val="0"/>
                      <w:marBottom w:val="0"/>
                      <w:divBdr>
                        <w:top w:val="none" w:sz="0" w:space="0" w:color="auto"/>
                        <w:left w:val="none" w:sz="0" w:space="0" w:color="auto"/>
                        <w:bottom w:val="none" w:sz="0" w:space="0" w:color="auto"/>
                        <w:right w:val="none" w:sz="0" w:space="0" w:color="auto"/>
                      </w:divBdr>
                    </w:div>
                  </w:divsChild>
                </w:div>
                <w:div w:id="579219801">
                  <w:marLeft w:val="300"/>
                  <w:marRight w:val="0"/>
                  <w:marTop w:val="75"/>
                  <w:marBottom w:val="0"/>
                  <w:divBdr>
                    <w:top w:val="none" w:sz="0" w:space="0" w:color="auto"/>
                    <w:left w:val="none" w:sz="0" w:space="0" w:color="auto"/>
                    <w:bottom w:val="none" w:sz="0" w:space="0" w:color="auto"/>
                    <w:right w:val="none" w:sz="0" w:space="0" w:color="auto"/>
                  </w:divBdr>
                  <w:divsChild>
                    <w:div w:id="787553263">
                      <w:marLeft w:val="750"/>
                      <w:marRight w:val="0"/>
                      <w:marTop w:val="0"/>
                      <w:marBottom w:val="0"/>
                      <w:divBdr>
                        <w:top w:val="none" w:sz="0" w:space="0" w:color="auto"/>
                        <w:left w:val="none" w:sz="0" w:space="0" w:color="auto"/>
                        <w:bottom w:val="none" w:sz="0" w:space="0" w:color="auto"/>
                        <w:right w:val="none" w:sz="0" w:space="0" w:color="auto"/>
                      </w:divBdr>
                    </w:div>
                  </w:divsChild>
                </w:div>
                <w:div w:id="523397955">
                  <w:marLeft w:val="300"/>
                  <w:marRight w:val="0"/>
                  <w:marTop w:val="75"/>
                  <w:marBottom w:val="0"/>
                  <w:divBdr>
                    <w:top w:val="none" w:sz="0" w:space="0" w:color="auto"/>
                    <w:left w:val="none" w:sz="0" w:space="0" w:color="auto"/>
                    <w:bottom w:val="none" w:sz="0" w:space="0" w:color="auto"/>
                    <w:right w:val="none" w:sz="0" w:space="0" w:color="auto"/>
                  </w:divBdr>
                  <w:divsChild>
                    <w:div w:id="924460916">
                      <w:marLeft w:val="750"/>
                      <w:marRight w:val="0"/>
                      <w:marTop w:val="0"/>
                      <w:marBottom w:val="0"/>
                      <w:divBdr>
                        <w:top w:val="none" w:sz="0" w:space="0" w:color="auto"/>
                        <w:left w:val="none" w:sz="0" w:space="0" w:color="auto"/>
                        <w:bottom w:val="none" w:sz="0" w:space="0" w:color="auto"/>
                        <w:right w:val="none" w:sz="0" w:space="0" w:color="auto"/>
                      </w:divBdr>
                    </w:div>
                  </w:divsChild>
                </w:div>
                <w:div w:id="1734692287">
                  <w:marLeft w:val="300"/>
                  <w:marRight w:val="0"/>
                  <w:marTop w:val="75"/>
                  <w:marBottom w:val="0"/>
                  <w:divBdr>
                    <w:top w:val="none" w:sz="0" w:space="0" w:color="auto"/>
                    <w:left w:val="none" w:sz="0" w:space="0" w:color="auto"/>
                    <w:bottom w:val="none" w:sz="0" w:space="0" w:color="auto"/>
                    <w:right w:val="none" w:sz="0" w:space="0" w:color="auto"/>
                  </w:divBdr>
                  <w:divsChild>
                    <w:div w:id="413478961">
                      <w:marLeft w:val="750"/>
                      <w:marRight w:val="0"/>
                      <w:marTop w:val="0"/>
                      <w:marBottom w:val="0"/>
                      <w:divBdr>
                        <w:top w:val="none" w:sz="0" w:space="0" w:color="auto"/>
                        <w:left w:val="none" w:sz="0" w:space="0" w:color="auto"/>
                        <w:bottom w:val="none" w:sz="0" w:space="0" w:color="auto"/>
                        <w:right w:val="none" w:sz="0" w:space="0" w:color="auto"/>
                      </w:divBdr>
                    </w:div>
                  </w:divsChild>
                </w:div>
                <w:div w:id="1293442684">
                  <w:marLeft w:val="300"/>
                  <w:marRight w:val="0"/>
                  <w:marTop w:val="75"/>
                  <w:marBottom w:val="0"/>
                  <w:divBdr>
                    <w:top w:val="none" w:sz="0" w:space="0" w:color="auto"/>
                    <w:left w:val="none" w:sz="0" w:space="0" w:color="auto"/>
                    <w:bottom w:val="none" w:sz="0" w:space="0" w:color="auto"/>
                    <w:right w:val="none" w:sz="0" w:space="0" w:color="auto"/>
                  </w:divBdr>
                  <w:divsChild>
                    <w:div w:id="695931764">
                      <w:marLeft w:val="750"/>
                      <w:marRight w:val="0"/>
                      <w:marTop w:val="0"/>
                      <w:marBottom w:val="0"/>
                      <w:divBdr>
                        <w:top w:val="none" w:sz="0" w:space="0" w:color="auto"/>
                        <w:left w:val="none" w:sz="0" w:space="0" w:color="auto"/>
                        <w:bottom w:val="none" w:sz="0" w:space="0" w:color="auto"/>
                        <w:right w:val="none" w:sz="0" w:space="0" w:color="auto"/>
                      </w:divBdr>
                    </w:div>
                  </w:divsChild>
                </w:div>
                <w:div w:id="1911308285">
                  <w:marLeft w:val="300"/>
                  <w:marRight w:val="0"/>
                  <w:marTop w:val="75"/>
                  <w:marBottom w:val="0"/>
                  <w:divBdr>
                    <w:top w:val="none" w:sz="0" w:space="0" w:color="auto"/>
                    <w:left w:val="none" w:sz="0" w:space="0" w:color="auto"/>
                    <w:bottom w:val="none" w:sz="0" w:space="0" w:color="auto"/>
                    <w:right w:val="none" w:sz="0" w:space="0" w:color="auto"/>
                  </w:divBdr>
                  <w:divsChild>
                    <w:div w:id="1323119519">
                      <w:marLeft w:val="750"/>
                      <w:marRight w:val="0"/>
                      <w:marTop w:val="0"/>
                      <w:marBottom w:val="0"/>
                      <w:divBdr>
                        <w:top w:val="none" w:sz="0" w:space="0" w:color="auto"/>
                        <w:left w:val="none" w:sz="0" w:space="0" w:color="auto"/>
                        <w:bottom w:val="none" w:sz="0" w:space="0" w:color="auto"/>
                        <w:right w:val="none" w:sz="0" w:space="0" w:color="auto"/>
                      </w:divBdr>
                    </w:div>
                  </w:divsChild>
                </w:div>
                <w:div w:id="1879658800">
                  <w:marLeft w:val="300"/>
                  <w:marRight w:val="0"/>
                  <w:marTop w:val="75"/>
                  <w:marBottom w:val="0"/>
                  <w:divBdr>
                    <w:top w:val="none" w:sz="0" w:space="0" w:color="auto"/>
                    <w:left w:val="none" w:sz="0" w:space="0" w:color="auto"/>
                    <w:bottom w:val="none" w:sz="0" w:space="0" w:color="auto"/>
                    <w:right w:val="none" w:sz="0" w:space="0" w:color="auto"/>
                  </w:divBdr>
                </w:div>
                <w:div w:id="779105459">
                  <w:marLeft w:val="300"/>
                  <w:marRight w:val="0"/>
                  <w:marTop w:val="75"/>
                  <w:marBottom w:val="0"/>
                  <w:divBdr>
                    <w:top w:val="none" w:sz="0" w:space="0" w:color="auto"/>
                    <w:left w:val="none" w:sz="0" w:space="0" w:color="auto"/>
                    <w:bottom w:val="none" w:sz="0" w:space="0" w:color="auto"/>
                    <w:right w:val="none" w:sz="0" w:space="0" w:color="auto"/>
                  </w:divBdr>
                </w:div>
                <w:div w:id="833689968">
                  <w:marLeft w:val="300"/>
                  <w:marRight w:val="0"/>
                  <w:marTop w:val="75"/>
                  <w:marBottom w:val="0"/>
                  <w:divBdr>
                    <w:top w:val="none" w:sz="0" w:space="0" w:color="auto"/>
                    <w:left w:val="none" w:sz="0" w:space="0" w:color="auto"/>
                    <w:bottom w:val="none" w:sz="0" w:space="0" w:color="auto"/>
                    <w:right w:val="none" w:sz="0" w:space="0" w:color="auto"/>
                  </w:divBdr>
                  <w:divsChild>
                    <w:div w:id="1210073874">
                      <w:marLeft w:val="750"/>
                      <w:marRight w:val="0"/>
                      <w:marTop w:val="0"/>
                      <w:marBottom w:val="0"/>
                      <w:divBdr>
                        <w:top w:val="none" w:sz="0" w:space="0" w:color="auto"/>
                        <w:left w:val="none" w:sz="0" w:space="0" w:color="auto"/>
                        <w:bottom w:val="none" w:sz="0" w:space="0" w:color="auto"/>
                        <w:right w:val="none" w:sz="0" w:space="0" w:color="auto"/>
                      </w:divBdr>
                    </w:div>
                  </w:divsChild>
                </w:div>
                <w:div w:id="2110618815">
                  <w:marLeft w:val="300"/>
                  <w:marRight w:val="0"/>
                  <w:marTop w:val="75"/>
                  <w:marBottom w:val="0"/>
                  <w:divBdr>
                    <w:top w:val="none" w:sz="0" w:space="0" w:color="auto"/>
                    <w:left w:val="none" w:sz="0" w:space="0" w:color="auto"/>
                    <w:bottom w:val="none" w:sz="0" w:space="0" w:color="auto"/>
                    <w:right w:val="none" w:sz="0" w:space="0" w:color="auto"/>
                  </w:divBdr>
                  <w:divsChild>
                    <w:div w:id="1823616011">
                      <w:marLeft w:val="750"/>
                      <w:marRight w:val="0"/>
                      <w:marTop w:val="0"/>
                      <w:marBottom w:val="0"/>
                      <w:divBdr>
                        <w:top w:val="none" w:sz="0" w:space="0" w:color="auto"/>
                        <w:left w:val="none" w:sz="0" w:space="0" w:color="auto"/>
                        <w:bottom w:val="none" w:sz="0" w:space="0" w:color="auto"/>
                        <w:right w:val="none" w:sz="0" w:space="0" w:color="auto"/>
                      </w:divBdr>
                    </w:div>
                    <w:div w:id="890311976">
                      <w:marLeft w:val="750"/>
                      <w:marRight w:val="0"/>
                      <w:marTop w:val="0"/>
                      <w:marBottom w:val="0"/>
                      <w:divBdr>
                        <w:top w:val="none" w:sz="0" w:space="0" w:color="auto"/>
                        <w:left w:val="none" w:sz="0" w:space="0" w:color="auto"/>
                        <w:bottom w:val="none" w:sz="0" w:space="0" w:color="auto"/>
                        <w:right w:val="none" w:sz="0" w:space="0" w:color="auto"/>
                      </w:divBdr>
                    </w:div>
                    <w:div w:id="532304548">
                      <w:marLeft w:val="750"/>
                      <w:marRight w:val="0"/>
                      <w:marTop w:val="0"/>
                      <w:marBottom w:val="0"/>
                      <w:divBdr>
                        <w:top w:val="none" w:sz="0" w:space="0" w:color="auto"/>
                        <w:left w:val="none" w:sz="0" w:space="0" w:color="auto"/>
                        <w:bottom w:val="none" w:sz="0" w:space="0" w:color="auto"/>
                        <w:right w:val="none" w:sz="0" w:space="0" w:color="auto"/>
                      </w:divBdr>
                    </w:div>
                  </w:divsChild>
                </w:div>
                <w:div w:id="510067753">
                  <w:marLeft w:val="300"/>
                  <w:marRight w:val="0"/>
                  <w:marTop w:val="75"/>
                  <w:marBottom w:val="0"/>
                  <w:divBdr>
                    <w:top w:val="none" w:sz="0" w:space="0" w:color="auto"/>
                    <w:left w:val="none" w:sz="0" w:space="0" w:color="auto"/>
                    <w:bottom w:val="none" w:sz="0" w:space="0" w:color="auto"/>
                    <w:right w:val="none" w:sz="0" w:space="0" w:color="auto"/>
                  </w:divBdr>
                  <w:divsChild>
                    <w:div w:id="1507091981">
                      <w:marLeft w:val="750"/>
                      <w:marRight w:val="0"/>
                      <w:marTop w:val="0"/>
                      <w:marBottom w:val="0"/>
                      <w:divBdr>
                        <w:top w:val="none" w:sz="0" w:space="0" w:color="auto"/>
                        <w:left w:val="none" w:sz="0" w:space="0" w:color="auto"/>
                        <w:bottom w:val="none" w:sz="0" w:space="0" w:color="auto"/>
                        <w:right w:val="none" w:sz="0" w:space="0" w:color="auto"/>
                      </w:divBdr>
                    </w:div>
                  </w:divsChild>
                </w:div>
                <w:div w:id="868646451">
                  <w:marLeft w:val="300"/>
                  <w:marRight w:val="0"/>
                  <w:marTop w:val="75"/>
                  <w:marBottom w:val="0"/>
                  <w:divBdr>
                    <w:top w:val="none" w:sz="0" w:space="0" w:color="auto"/>
                    <w:left w:val="none" w:sz="0" w:space="0" w:color="auto"/>
                    <w:bottom w:val="none" w:sz="0" w:space="0" w:color="auto"/>
                    <w:right w:val="none" w:sz="0" w:space="0" w:color="auto"/>
                  </w:divBdr>
                  <w:divsChild>
                    <w:div w:id="715161359">
                      <w:marLeft w:val="750"/>
                      <w:marRight w:val="0"/>
                      <w:marTop w:val="0"/>
                      <w:marBottom w:val="0"/>
                      <w:divBdr>
                        <w:top w:val="none" w:sz="0" w:space="0" w:color="auto"/>
                        <w:left w:val="none" w:sz="0" w:space="0" w:color="auto"/>
                        <w:bottom w:val="none" w:sz="0" w:space="0" w:color="auto"/>
                        <w:right w:val="none" w:sz="0" w:space="0" w:color="auto"/>
                      </w:divBdr>
                    </w:div>
                    <w:div w:id="227233304">
                      <w:marLeft w:val="750"/>
                      <w:marRight w:val="0"/>
                      <w:marTop w:val="0"/>
                      <w:marBottom w:val="0"/>
                      <w:divBdr>
                        <w:top w:val="none" w:sz="0" w:space="0" w:color="auto"/>
                        <w:left w:val="none" w:sz="0" w:space="0" w:color="auto"/>
                        <w:bottom w:val="none" w:sz="0" w:space="0" w:color="auto"/>
                        <w:right w:val="none" w:sz="0" w:space="0" w:color="auto"/>
                      </w:divBdr>
                    </w:div>
                    <w:div w:id="412552693">
                      <w:marLeft w:val="750"/>
                      <w:marRight w:val="0"/>
                      <w:marTop w:val="0"/>
                      <w:marBottom w:val="0"/>
                      <w:divBdr>
                        <w:top w:val="none" w:sz="0" w:space="0" w:color="auto"/>
                        <w:left w:val="none" w:sz="0" w:space="0" w:color="auto"/>
                        <w:bottom w:val="none" w:sz="0" w:space="0" w:color="auto"/>
                        <w:right w:val="none" w:sz="0" w:space="0" w:color="auto"/>
                      </w:divBdr>
                    </w:div>
                    <w:div w:id="2100979670">
                      <w:marLeft w:val="750"/>
                      <w:marRight w:val="0"/>
                      <w:marTop w:val="0"/>
                      <w:marBottom w:val="0"/>
                      <w:divBdr>
                        <w:top w:val="none" w:sz="0" w:space="0" w:color="auto"/>
                        <w:left w:val="none" w:sz="0" w:space="0" w:color="auto"/>
                        <w:bottom w:val="none" w:sz="0" w:space="0" w:color="auto"/>
                        <w:right w:val="none" w:sz="0" w:space="0" w:color="auto"/>
                      </w:divBdr>
                    </w:div>
                  </w:divsChild>
                </w:div>
                <w:div w:id="1224680801">
                  <w:marLeft w:val="300"/>
                  <w:marRight w:val="0"/>
                  <w:marTop w:val="75"/>
                  <w:marBottom w:val="0"/>
                  <w:divBdr>
                    <w:top w:val="none" w:sz="0" w:space="0" w:color="auto"/>
                    <w:left w:val="none" w:sz="0" w:space="0" w:color="auto"/>
                    <w:bottom w:val="none" w:sz="0" w:space="0" w:color="auto"/>
                    <w:right w:val="none" w:sz="0" w:space="0" w:color="auto"/>
                  </w:divBdr>
                  <w:divsChild>
                    <w:div w:id="183055272">
                      <w:marLeft w:val="750"/>
                      <w:marRight w:val="0"/>
                      <w:marTop w:val="0"/>
                      <w:marBottom w:val="0"/>
                      <w:divBdr>
                        <w:top w:val="none" w:sz="0" w:space="0" w:color="auto"/>
                        <w:left w:val="none" w:sz="0" w:space="0" w:color="auto"/>
                        <w:bottom w:val="none" w:sz="0" w:space="0" w:color="auto"/>
                        <w:right w:val="none" w:sz="0" w:space="0" w:color="auto"/>
                      </w:divBdr>
                    </w:div>
                  </w:divsChild>
                </w:div>
                <w:div w:id="1852991786">
                  <w:marLeft w:val="300"/>
                  <w:marRight w:val="0"/>
                  <w:marTop w:val="75"/>
                  <w:marBottom w:val="0"/>
                  <w:divBdr>
                    <w:top w:val="none" w:sz="0" w:space="0" w:color="auto"/>
                    <w:left w:val="none" w:sz="0" w:space="0" w:color="auto"/>
                    <w:bottom w:val="none" w:sz="0" w:space="0" w:color="auto"/>
                    <w:right w:val="none" w:sz="0" w:space="0" w:color="auto"/>
                  </w:divBdr>
                  <w:divsChild>
                    <w:div w:id="114452463">
                      <w:marLeft w:val="750"/>
                      <w:marRight w:val="0"/>
                      <w:marTop w:val="0"/>
                      <w:marBottom w:val="0"/>
                      <w:divBdr>
                        <w:top w:val="none" w:sz="0" w:space="0" w:color="auto"/>
                        <w:left w:val="none" w:sz="0" w:space="0" w:color="auto"/>
                        <w:bottom w:val="none" w:sz="0" w:space="0" w:color="auto"/>
                        <w:right w:val="none" w:sz="0" w:space="0" w:color="auto"/>
                      </w:divBdr>
                    </w:div>
                    <w:div w:id="1835952665">
                      <w:marLeft w:val="750"/>
                      <w:marRight w:val="0"/>
                      <w:marTop w:val="0"/>
                      <w:marBottom w:val="0"/>
                      <w:divBdr>
                        <w:top w:val="none" w:sz="0" w:space="0" w:color="auto"/>
                        <w:left w:val="none" w:sz="0" w:space="0" w:color="auto"/>
                        <w:bottom w:val="none" w:sz="0" w:space="0" w:color="auto"/>
                        <w:right w:val="none" w:sz="0" w:space="0" w:color="auto"/>
                      </w:divBdr>
                    </w:div>
                  </w:divsChild>
                </w:div>
                <w:div w:id="1090353426">
                  <w:marLeft w:val="300"/>
                  <w:marRight w:val="0"/>
                  <w:marTop w:val="75"/>
                  <w:marBottom w:val="0"/>
                  <w:divBdr>
                    <w:top w:val="none" w:sz="0" w:space="0" w:color="auto"/>
                    <w:left w:val="none" w:sz="0" w:space="0" w:color="auto"/>
                    <w:bottom w:val="none" w:sz="0" w:space="0" w:color="auto"/>
                    <w:right w:val="none" w:sz="0" w:space="0" w:color="auto"/>
                  </w:divBdr>
                  <w:divsChild>
                    <w:div w:id="283657980">
                      <w:marLeft w:val="750"/>
                      <w:marRight w:val="0"/>
                      <w:marTop w:val="0"/>
                      <w:marBottom w:val="0"/>
                      <w:divBdr>
                        <w:top w:val="none" w:sz="0" w:space="0" w:color="auto"/>
                        <w:left w:val="none" w:sz="0" w:space="0" w:color="auto"/>
                        <w:bottom w:val="none" w:sz="0" w:space="0" w:color="auto"/>
                        <w:right w:val="none" w:sz="0" w:space="0" w:color="auto"/>
                      </w:divBdr>
                    </w:div>
                  </w:divsChild>
                </w:div>
                <w:div w:id="110590573">
                  <w:marLeft w:val="300"/>
                  <w:marRight w:val="0"/>
                  <w:marTop w:val="75"/>
                  <w:marBottom w:val="0"/>
                  <w:divBdr>
                    <w:top w:val="none" w:sz="0" w:space="0" w:color="auto"/>
                    <w:left w:val="none" w:sz="0" w:space="0" w:color="auto"/>
                    <w:bottom w:val="none" w:sz="0" w:space="0" w:color="auto"/>
                    <w:right w:val="none" w:sz="0" w:space="0" w:color="auto"/>
                  </w:divBdr>
                  <w:divsChild>
                    <w:div w:id="1230731529">
                      <w:marLeft w:val="750"/>
                      <w:marRight w:val="0"/>
                      <w:marTop w:val="0"/>
                      <w:marBottom w:val="0"/>
                      <w:divBdr>
                        <w:top w:val="none" w:sz="0" w:space="0" w:color="auto"/>
                        <w:left w:val="none" w:sz="0" w:space="0" w:color="auto"/>
                        <w:bottom w:val="none" w:sz="0" w:space="0" w:color="auto"/>
                        <w:right w:val="none" w:sz="0" w:space="0" w:color="auto"/>
                      </w:divBdr>
                    </w:div>
                  </w:divsChild>
                </w:div>
                <w:div w:id="1190414117">
                  <w:marLeft w:val="300"/>
                  <w:marRight w:val="0"/>
                  <w:marTop w:val="75"/>
                  <w:marBottom w:val="0"/>
                  <w:divBdr>
                    <w:top w:val="none" w:sz="0" w:space="0" w:color="auto"/>
                    <w:left w:val="none" w:sz="0" w:space="0" w:color="auto"/>
                    <w:bottom w:val="none" w:sz="0" w:space="0" w:color="auto"/>
                    <w:right w:val="none" w:sz="0" w:space="0" w:color="auto"/>
                  </w:divBdr>
                </w:div>
                <w:div w:id="1867449364">
                  <w:marLeft w:val="300"/>
                  <w:marRight w:val="0"/>
                  <w:marTop w:val="75"/>
                  <w:marBottom w:val="0"/>
                  <w:divBdr>
                    <w:top w:val="none" w:sz="0" w:space="0" w:color="auto"/>
                    <w:left w:val="none" w:sz="0" w:space="0" w:color="auto"/>
                    <w:bottom w:val="none" w:sz="0" w:space="0" w:color="auto"/>
                    <w:right w:val="none" w:sz="0" w:space="0" w:color="auto"/>
                  </w:divBdr>
                  <w:divsChild>
                    <w:div w:id="1998412746">
                      <w:marLeft w:val="750"/>
                      <w:marRight w:val="0"/>
                      <w:marTop w:val="0"/>
                      <w:marBottom w:val="0"/>
                      <w:divBdr>
                        <w:top w:val="none" w:sz="0" w:space="0" w:color="auto"/>
                        <w:left w:val="none" w:sz="0" w:space="0" w:color="auto"/>
                        <w:bottom w:val="none" w:sz="0" w:space="0" w:color="auto"/>
                        <w:right w:val="none" w:sz="0" w:space="0" w:color="auto"/>
                      </w:divBdr>
                    </w:div>
                  </w:divsChild>
                </w:div>
                <w:div w:id="76442958">
                  <w:marLeft w:val="300"/>
                  <w:marRight w:val="0"/>
                  <w:marTop w:val="75"/>
                  <w:marBottom w:val="0"/>
                  <w:divBdr>
                    <w:top w:val="none" w:sz="0" w:space="0" w:color="auto"/>
                    <w:left w:val="none" w:sz="0" w:space="0" w:color="auto"/>
                    <w:bottom w:val="none" w:sz="0" w:space="0" w:color="auto"/>
                    <w:right w:val="none" w:sz="0" w:space="0" w:color="auto"/>
                  </w:divBdr>
                </w:div>
              </w:divsChild>
            </w:div>
            <w:div w:id="794913658">
              <w:marLeft w:val="0"/>
              <w:marRight w:val="0"/>
              <w:marTop w:val="150"/>
              <w:marBottom w:val="150"/>
              <w:divBdr>
                <w:top w:val="none" w:sz="0" w:space="0" w:color="auto"/>
                <w:left w:val="none" w:sz="0" w:space="0" w:color="auto"/>
                <w:bottom w:val="none" w:sz="0" w:space="0" w:color="auto"/>
                <w:right w:val="none" w:sz="0" w:space="0" w:color="auto"/>
              </w:divBdr>
              <w:divsChild>
                <w:div w:id="968438775">
                  <w:marLeft w:val="300"/>
                  <w:marRight w:val="0"/>
                  <w:marTop w:val="75"/>
                  <w:marBottom w:val="0"/>
                  <w:divBdr>
                    <w:top w:val="none" w:sz="0" w:space="0" w:color="auto"/>
                    <w:left w:val="none" w:sz="0" w:space="0" w:color="auto"/>
                    <w:bottom w:val="none" w:sz="0" w:space="0" w:color="auto"/>
                    <w:right w:val="none" w:sz="0" w:space="0" w:color="auto"/>
                  </w:divBdr>
                </w:div>
                <w:div w:id="171385020">
                  <w:marLeft w:val="300"/>
                  <w:marRight w:val="0"/>
                  <w:marTop w:val="75"/>
                  <w:marBottom w:val="0"/>
                  <w:divBdr>
                    <w:top w:val="none" w:sz="0" w:space="0" w:color="auto"/>
                    <w:left w:val="none" w:sz="0" w:space="0" w:color="auto"/>
                    <w:bottom w:val="none" w:sz="0" w:space="0" w:color="auto"/>
                    <w:right w:val="none" w:sz="0" w:space="0" w:color="auto"/>
                  </w:divBdr>
                  <w:divsChild>
                    <w:div w:id="772478488">
                      <w:marLeft w:val="750"/>
                      <w:marRight w:val="0"/>
                      <w:marTop w:val="0"/>
                      <w:marBottom w:val="0"/>
                      <w:divBdr>
                        <w:top w:val="none" w:sz="0" w:space="0" w:color="auto"/>
                        <w:left w:val="none" w:sz="0" w:space="0" w:color="auto"/>
                        <w:bottom w:val="none" w:sz="0" w:space="0" w:color="auto"/>
                        <w:right w:val="none" w:sz="0" w:space="0" w:color="auto"/>
                      </w:divBdr>
                    </w:div>
                    <w:div w:id="665087014">
                      <w:marLeft w:val="750"/>
                      <w:marRight w:val="0"/>
                      <w:marTop w:val="0"/>
                      <w:marBottom w:val="0"/>
                      <w:divBdr>
                        <w:top w:val="none" w:sz="0" w:space="0" w:color="auto"/>
                        <w:left w:val="none" w:sz="0" w:space="0" w:color="auto"/>
                        <w:bottom w:val="none" w:sz="0" w:space="0" w:color="auto"/>
                        <w:right w:val="none" w:sz="0" w:space="0" w:color="auto"/>
                      </w:divBdr>
                    </w:div>
                  </w:divsChild>
                </w:div>
                <w:div w:id="164831558">
                  <w:marLeft w:val="300"/>
                  <w:marRight w:val="0"/>
                  <w:marTop w:val="75"/>
                  <w:marBottom w:val="0"/>
                  <w:divBdr>
                    <w:top w:val="none" w:sz="0" w:space="0" w:color="auto"/>
                    <w:left w:val="none" w:sz="0" w:space="0" w:color="auto"/>
                    <w:bottom w:val="none" w:sz="0" w:space="0" w:color="auto"/>
                    <w:right w:val="none" w:sz="0" w:space="0" w:color="auto"/>
                  </w:divBdr>
                  <w:divsChild>
                    <w:div w:id="1586114684">
                      <w:marLeft w:val="750"/>
                      <w:marRight w:val="0"/>
                      <w:marTop w:val="0"/>
                      <w:marBottom w:val="0"/>
                      <w:divBdr>
                        <w:top w:val="none" w:sz="0" w:space="0" w:color="auto"/>
                        <w:left w:val="none" w:sz="0" w:space="0" w:color="auto"/>
                        <w:bottom w:val="none" w:sz="0" w:space="0" w:color="auto"/>
                        <w:right w:val="none" w:sz="0" w:space="0" w:color="auto"/>
                      </w:divBdr>
                    </w:div>
                  </w:divsChild>
                </w:div>
                <w:div w:id="876309931">
                  <w:marLeft w:val="300"/>
                  <w:marRight w:val="0"/>
                  <w:marTop w:val="75"/>
                  <w:marBottom w:val="0"/>
                  <w:divBdr>
                    <w:top w:val="none" w:sz="0" w:space="0" w:color="auto"/>
                    <w:left w:val="none" w:sz="0" w:space="0" w:color="auto"/>
                    <w:bottom w:val="none" w:sz="0" w:space="0" w:color="auto"/>
                    <w:right w:val="none" w:sz="0" w:space="0" w:color="auto"/>
                  </w:divBdr>
                  <w:divsChild>
                    <w:div w:id="397559637">
                      <w:marLeft w:val="750"/>
                      <w:marRight w:val="0"/>
                      <w:marTop w:val="0"/>
                      <w:marBottom w:val="0"/>
                      <w:divBdr>
                        <w:top w:val="none" w:sz="0" w:space="0" w:color="auto"/>
                        <w:left w:val="none" w:sz="0" w:space="0" w:color="auto"/>
                        <w:bottom w:val="none" w:sz="0" w:space="0" w:color="auto"/>
                        <w:right w:val="none" w:sz="0" w:space="0" w:color="auto"/>
                      </w:divBdr>
                    </w:div>
                  </w:divsChild>
                </w:div>
                <w:div w:id="1419593008">
                  <w:marLeft w:val="300"/>
                  <w:marRight w:val="0"/>
                  <w:marTop w:val="75"/>
                  <w:marBottom w:val="0"/>
                  <w:divBdr>
                    <w:top w:val="none" w:sz="0" w:space="0" w:color="auto"/>
                    <w:left w:val="none" w:sz="0" w:space="0" w:color="auto"/>
                    <w:bottom w:val="none" w:sz="0" w:space="0" w:color="auto"/>
                    <w:right w:val="none" w:sz="0" w:space="0" w:color="auto"/>
                  </w:divBdr>
                </w:div>
                <w:div w:id="1440832828">
                  <w:marLeft w:val="300"/>
                  <w:marRight w:val="0"/>
                  <w:marTop w:val="75"/>
                  <w:marBottom w:val="0"/>
                  <w:divBdr>
                    <w:top w:val="none" w:sz="0" w:space="0" w:color="auto"/>
                    <w:left w:val="none" w:sz="0" w:space="0" w:color="auto"/>
                    <w:bottom w:val="none" w:sz="0" w:space="0" w:color="auto"/>
                    <w:right w:val="none" w:sz="0" w:space="0" w:color="auto"/>
                  </w:divBdr>
                </w:div>
                <w:div w:id="1713722739">
                  <w:marLeft w:val="300"/>
                  <w:marRight w:val="0"/>
                  <w:marTop w:val="75"/>
                  <w:marBottom w:val="0"/>
                  <w:divBdr>
                    <w:top w:val="none" w:sz="0" w:space="0" w:color="auto"/>
                    <w:left w:val="none" w:sz="0" w:space="0" w:color="auto"/>
                    <w:bottom w:val="none" w:sz="0" w:space="0" w:color="auto"/>
                    <w:right w:val="none" w:sz="0" w:space="0" w:color="auto"/>
                  </w:divBdr>
                </w:div>
                <w:div w:id="1200624779">
                  <w:marLeft w:val="300"/>
                  <w:marRight w:val="0"/>
                  <w:marTop w:val="75"/>
                  <w:marBottom w:val="0"/>
                  <w:divBdr>
                    <w:top w:val="none" w:sz="0" w:space="0" w:color="auto"/>
                    <w:left w:val="none" w:sz="0" w:space="0" w:color="auto"/>
                    <w:bottom w:val="none" w:sz="0" w:space="0" w:color="auto"/>
                    <w:right w:val="none" w:sz="0" w:space="0" w:color="auto"/>
                  </w:divBdr>
                </w:div>
                <w:div w:id="704452334">
                  <w:marLeft w:val="300"/>
                  <w:marRight w:val="0"/>
                  <w:marTop w:val="75"/>
                  <w:marBottom w:val="0"/>
                  <w:divBdr>
                    <w:top w:val="none" w:sz="0" w:space="0" w:color="auto"/>
                    <w:left w:val="none" w:sz="0" w:space="0" w:color="auto"/>
                    <w:bottom w:val="none" w:sz="0" w:space="0" w:color="auto"/>
                    <w:right w:val="none" w:sz="0" w:space="0" w:color="auto"/>
                  </w:divBdr>
                </w:div>
              </w:divsChild>
            </w:div>
            <w:div w:id="1235555457">
              <w:marLeft w:val="0"/>
              <w:marRight w:val="0"/>
              <w:marTop w:val="150"/>
              <w:marBottom w:val="150"/>
              <w:divBdr>
                <w:top w:val="none" w:sz="0" w:space="0" w:color="auto"/>
                <w:left w:val="none" w:sz="0" w:space="0" w:color="auto"/>
                <w:bottom w:val="none" w:sz="0" w:space="0" w:color="auto"/>
                <w:right w:val="none" w:sz="0" w:space="0" w:color="auto"/>
              </w:divBdr>
              <w:divsChild>
                <w:div w:id="1222716315">
                  <w:marLeft w:val="300"/>
                  <w:marRight w:val="0"/>
                  <w:marTop w:val="75"/>
                  <w:marBottom w:val="0"/>
                  <w:divBdr>
                    <w:top w:val="none" w:sz="0" w:space="0" w:color="auto"/>
                    <w:left w:val="none" w:sz="0" w:space="0" w:color="auto"/>
                    <w:bottom w:val="none" w:sz="0" w:space="0" w:color="auto"/>
                    <w:right w:val="none" w:sz="0" w:space="0" w:color="auto"/>
                  </w:divBdr>
                </w:div>
                <w:div w:id="1241597467">
                  <w:marLeft w:val="300"/>
                  <w:marRight w:val="0"/>
                  <w:marTop w:val="75"/>
                  <w:marBottom w:val="0"/>
                  <w:divBdr>
                    <w:top w:val="none" w:sz="0" w:space="0" w:color="auto"/>
                    <w:left w:val="none" w:sz="0" w:space="0" w:color="auto"/>
                    <w:bottom w:val="none" w:sz="0" w:space="0" w:color="auto"/>
                    <w:right w:val="none" w:sz="0" w:space="0" w:color="auto"/>
                  </w:divBdr>
                  <w:divsChild>
                    <w:div w:id="1812746838">
                      <w:marLeft w:val="750"/>
                      <w:marRight w:val="0"/>
                      <w:marTop w:val="0"/>
                      <w:marBottom w:val="0"/>
                      <w:divBdr>
                        <w:top w:val="none" w:sz="0" w:space="0" w:color="auto"/>
                        <w:left w:val="none" w:sz="0" w:space="0" w:color="auto"/>
                        <w:bottom w:val="none" w:sz="0" w:space="0" w:color="auto"/>
                        <w:right w:val="none" w:sz="0" w:space="0" w:color="auto"/>
                      </w:divBdr>
                    </w:div>
                  </w:divsChild>
                </w:div>
                <w:div w:id="553389337">
                  <w:marLeft w:val="300"/>
                  <w:marRight w:val="0"/>
                  <w:marTop w:val="75"/>
                  <w:marBottom w:val="0"/>
                  <w:divBdr>
                    <w:top w:val="none" w:sz="0" w:space="0" w:color="auto"/>
                    <w:left w:val="none" w:sz="0" w:space="0" w:color="auto"/>
                    <w:bottom w:val="none" w:sz="0" w:space="0" w:color="auto"/>
                    <w:right w:val="none" w:sz="0" w:space="0" w:color="auto"/>
                  </w:divBdr>
                </w:div>
                <w:div w:id="2128038232">
                  <w:marLeft w:val="300"/>
                  <w:marRight w:val="0"/>
                  <w:marTop w:val="75"/>
                  <w:marBottom w:val="0"/>
                  <w:divBdr>
                    <w:top w:val="none" w:sz="0" w:space="0" w:color="auto"/>
                    <w:left w:val="none" w:sz="0" w:space="0" w:color="auto"/>
                    <w:bottom w:val="none" w:sz="0" w:space="0" w:color="auto"/>
                    <w:right w:val="none" w:sz="0" w:space="0" w:color="auto"/>
                  </w:divBdr>
                </w:div>
                <w:div w:id="1175530140">
                  <w:marLeft w:val="300"/>
                  <w:marRight w:val="0"/>
                  <w:marTop w:val="75"/>
                  <w:marBottom w:val="0"/>
                  <w:divBdr>
                    <w:top w:val="none" w:sz="0" w:space="0" w:color="auto"/>
                    <w:left w:val="none" w:sz="0" w:space="0" w:color="auto"/>
                    <w:bottom w:val="none" w:sz="0" w:space="0" w:color="auto"/>
                    <w:right w:val="none" w:sz="0" w:space="0" w:color="auto"/>
                  </w:divBdr>
                </w:div>
                <w:div w:id="840966362">
                  <w:marLeft w:val="300"/>
                  <w:marRight w:val="0"/>
                  <w:marTop w:val="75"/>
                  <w:marBottom w:val="0"/>
                  <w:divBdr>
                    <w:top w:val="none" w:sz="0" w:space="0" w:color="auto"/>
                    <w:left w:val="none" w:sz="0" w:space="0" w:color="auto"/>
                    <w:bottom w:val="none" w:sz="0" w:space="0" w:color="auto"/>
                    <w:right w:val="none" w:sz="0" w:space="0" w:color="auto"/>
                  </w:divBdr>
                  <w:divsChild>
                    <w:div w:id="1027097035">
                      <w:marLeft w:val="750"/>
                      <w:marRight w:val="0"/>
                      <w:marTop w:val="0"/>
                      <w:marBottom w:val="0"/>
                      <w:divBdr>
                        <w:top w:val="none" w:sz="0" w:space="0" w:color="auto"/>
                        <w:left w:val="none" w:sz="0" w:space="0" w:color="auto"/>
                        <w:bottom w:val="none" w:sz="0" w:space="0" w:color="auto"/>
                        <w:right w:val="none" w:sz="0" w:space="0" w:color="auto"/>
                      </w:divBdr>
                    </w:div>
                  </w:divsChild>
                </w:div>
                <w:div w:id="1673097676">
                  <w:marLeft w:val="300"/>
                  <w:marRight w:val="0"/>
                  <w:marTop w:val="75"/>
                  <w:marBottom w:val="0"/>
                  <w:divBdr>
                    <w:top w:val="none" w:sz="0" w:space="0" w:color="auto"/>
                    <w:left w:val="none" w:sz="0" w:space="0" w:color="auto"/>
                    <w:bottom w:val="none" w:sz="0" w:space="0" w:color="auto"/>
                    <w:right w:val="none" w:sz="0" w:space="0" w:color="auto"/>
                  </w:divBdr>
                </w:div>
                <w:div w:id="1375930341">
                  <w:marLeft w:val="300"/>
                  <w:marRight w:val="0"/>
                  <w:marTop w:val="75"/>
                  <w:marBottom w:val="0"/>
                  <w:divBdr>
                    <w:top w:val="none" w:sz="0" w:space="0" w:color="auto"/>
                    <w:left w:val="none" w:sz="0" w:space="0" w:color="auto"/>
                    <w:bottom w:val="none" w:sz="0" w:space="0" w:color="auto"/>
                    <w:right w:val="none" w:sz="0" w:space="0" w:color="auto"/>
                  </w:divBdr>
                </w:div>
                <w:div w:id="1760563619">
                  <w:marLeft w:val="300"/>
                  <w:marRight w:val="0"/>
                  <w:marTop w:val="75"/>
                  <w:marBottom w:val="0"/>
                  <w:divBdr>
                    <w:top w:val="none" w:sz="0" w:space="0" w:color="auto"/>
                    <w:left w:val="none" w:sz="0" w:space="0" w:color="auto"/>
                    <w:bottom w:val="none" w:sz="0" w:space="0" w:color="auto"/>
                    <w:right w:val="none" w:sz="0" w:space="0" w:color="auto"/>
                  </w:divBdr>
                  <w:divsChild>
                    <w:div w:id="2024473434">
                      <w:marLeft w:val="750"/>
                      <w:marRight w:val="0"/>
                      <w:marTop w:val="0"/>
                      <w:marBottom w:val="0"/>
                      <w:divBdr>
                        <w:top w:val="none" w:sz="0" w:space="0" w:color="auto"/>
                        <w:left w:val="none" w:sz="0" w:space="0" w:color="auto"/>
                        <w:bottom w:val="none" w:sz="0" w:space="0" w:color="auto"/>
                        <w:right w:val="none" w:sz="0" w:space="0" w:color="auto"/>
                      </w:divBdr>
                    </w:div>
                    <w:div w:id="193466228">
                      <w:marLeft w:val="750"/>
                      <w:marRight w:val="0"/>
                      <w:marTop w:val="0"/>
                      <w:marBottom w:val="0"/>
                      <w:divBdr>
                        <w:top w:val="none" w:sz="0" w:space="0" w:color="auto"/>
                        <w:left w:val="none" w:sz="0" w:space="0" w:color="auto"/>
                        <w:bottom w:val="none" w:sz="0" w:space="0" w:color="auto"/>
                        <w:right w:val="none" w:sz="0" w:space="0" w:color="auto"/>
                      </w:divBdr>
                    </w:div>
                  </w:divsChild>
                </w:div>
                <w:div w:id="439179878">
                  <w:marLeft w:val="300"/>
                  <w:marRight w:val="0"/>
                  <w:marTop w:val="75"/>
                  <w:marBottom w:val="0"/>
                  <w:divBdr>
                    <w:top w:val="none" w:sz="0" w:space="0" w:color="auto"/>
                    <w:left w:val="none" w:sz="0" w:space="0" w:color="auto"/>
                    <w:bottom w:val="none" w:sz="0" w:space="0" w:color="auto"/>
                    <w:right w:val="none" w:sz="0" w:space="0" w:color="auto"/>
                  </w:divBdr>
                </w:div>
                <w:div w:id="1455712398">
                  <w:marLeft w:val="300"/>
                  <w:marRight w:val="0"/>
                  <w:marTop w:val="75"/>
                  <w:marBottom w:val="0"/>
                  <w:divBdr>
                    <w:top w:val="none" w:sz="0" w:space="0" w:color="auto"/>
                    <w:left w:val="none" w:sz="0" w:space="0" w:color="auto"/>
                    <w:bottom w:val="none" w:sz="0" w:space="0" w:color="auto"/>
                    <w:right w:val="none" w:sz="0" w:space="0" w:color="auto"/>
                  </w:divBdr>
                  <w:divsChild>
                    <w:div w:id="670445907">
                      <w:marLeft w:val="750"/>
                      <w:marRight w:val="0"/>
                      <w:marTop w:val="0"/>
                      <w:marBottom w:val="0"/>
                      <w:divBdr>
                        <w:top w:val="none" w:sz="0" w:space="0" w:color="auto"/>
                        <w:left w:val="none" w:sz="0" w:space="0" w:color="auto"/>
                        <w:bottom w:val="none" w:sz="0" w:space="0" w:color="auto"/>
                        <w:right w:val="none" w:sz="0" w:space="0" w:color="auto"/>
                      </w:divBdr>
                    </w:div>
                  </w:divsChild>
                </w:div>
                <w:div w:id="1918979996">
                  <w:marLeft w:val="300"/>
                  <w:marRight w:val="0"/>
                  <w:marTop w:val="75"/>
                  <w:marBottom w:val="0"/>
                  <w:divBdr>
                    <w:top w:val="none" w:sz="0" w:space="0" w:color="auto"/>
                    <w:left w:val="none" w:sz="0" w:space="0" w:color="auto"/>
                    <w:bottom w:val="none" w:sz="0" w:space="0" w:color="auto"/>
                    <w:right w:val="none" w:sz="0" w:space="0" w:color="auto"/>
                  </w:divBdr>
                  <w:divsChild>
                    <w:div w:id="622658416">
                      <w:marLeft w:val="750"/>
                      <w:marRight w:val="0"/>
                      <w:marTop w:val="0"/>
                      <w:marBottom w:val="0"/>
                      <w:divBdr>
                        <w:top w:val="none" w:sz="0" w:space="0" w:color="auto"/>
                        <w:left w:val="none" w:sz="0" w:space="0" w:color="auto"/>
                        <w:bottom w:val="none" w:sz="0" w:space="0" w:color="auto"/>
                        <w:right w:val="none" w:sz="0" w:space="0" w:color="auto"/>
                      </w:divBdr>
                    </w:div>
                  </w:divsChild>
                </w:div>
                <w:div w:id="453527145">
                  <w:marLeft w:val="300"/>
                  <w:marRight w:val="0"/>
                  <w:marTop w:val="75"/>
                  <w:marBottom w:val="0"/>
                  <w:divBdr>
                    <w:top w:val="none" w:sz="0" w:space="0" w:color="auto"/>
                    <w:left w:val="none" w:sz="0" w:space="0" w:color="auto"/>
                    <w:bottom w:val="none" w:sz="0" w:space="0" w:color="auto"/>
                    <w:right w:val="none" w:sz="0" w:space="0" w:color="auto"/>
                  </w:divBdr>
                  <w:divsChild>
                    <w:div w:id="818615686">
                      <w:marLeft w:val="750"/>
                      <w:marRight w:val="0"/>
                      <w:marTop w:val="0"/>
                      <w:marBottom w:val="0"/>
                      <w:divBdr>
                        <w:top w:val="none" w:sz="0" w:space="0" w:color="auto"/>
                        <w:left w:val="none" w:sz="0" w:space="0" w:color="auto"/>
                        <w:bottom w:val="none" w:sz="0" w:space="0" w:color="auto"/>
                        <w:right w:val="none" w:sz="0" w:space="0" w:color="auto"/>
                      </w:divBdr>
                    </w:div>
                    <w:div w:id="1324120708">
                      <w:marLeft w:val="750"/>
                      <w:marRight w:val="0"/>
                      <w:marTop w:val="0"/>
                      <w:marBottom w:val="0"/>
                      <w:divBdr>
                        <w:top w:val="none" w:sz="0" w:space="0" w:color="auto"/>
                        <w:left w:val="none" w:sz="0" w:space="0" w:color="auto"/>
                        <w:bottom w:val="none" w:sz="0" w:space="0" w:color="auto"/>
                        <w:right w:val="none" w:sz="0" w:space="0" w:color="auto"/>
                      </w:divBdr>
                    </w:div>
                    <w:div w:id="909312188">
                      <w:marLeft w:val="750"/>
                      <w:marRight w:val="0"/>
                      <w:marTop w:val="0"/>
                      <w:marBottom w:val="0"/>
                      <w:divBdr>
                        <w:top w:val="none" w:sz="0" w:space="0" w:color="auto"/>
                        <w:left w:val="none" w:sz="0" w:space="0" w:color="auto"/>
                        <w:bottom w:val="none" w:sz="0" w:space="0" w:color="auto"/>
                        <w:right w:val="none" w:sz="0" w:space="0" w:color="auto"/>
                      </w:divBdr>
                    </w:div>
                    <w:div w:id="111772397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830061">
              <w:marLeft w:val="0"/>
              <w:marRight w:val="0"/>
              <w:marTop w:val="150"/>
              <w:marBottom w:val="150"/>
              <w:divBdr>
                <w:top w:val="none" w:sz="0" w:space="0" w:color="auto"/>
                <w:left w:val="none" w:sz="0" w:space="0" w:color="auto"/>
                <w:bottom w:val="none" w:sz="0" w:space="0" w:color="auto"/>
                <w:right w:val="none" w:sz="0" w:space="0" w:color="auto"/>
              </w:divBdr>
              <w:divsChild>
                <w:div w:id="31734816">
                  <w:marLeft w:val="300"/>
                  <w:marRight w:val="0"/>
                  <w:marTop w:val="75"/>
                  <w:marBottom w:val="0"/>
                  <w:divBdr>
                    <w:top w:val="none" w:sz="0" w:space="0" w:color="auto"/>
                    <w:left w:val="none" w:sz="0" w:space="0" w:color="auto"/>
                    <w:bottom w:val="none" w:sz="0" w:space="0" w:color="auto"/>
                    <w:right w:val="none" w:sz="0" w:space="0" w:color="auto"/>
                  </w:divBdr>
                  <w:divsChild>
                    <w:div w:id="595330438">
                      <w:marLeft w:val="750"/>
                      <w:marRight w:val="0"/>
                      <w:marTop w:val="0"/>
                      <w:marBottom w:val="0"/>
                      <w:divBdr>
                        <w:top w:val="none" w:sz="0" w:space="0" w:color="auto"/>
                        <w:left w:val="none" w:sz="0" w:space="0" w:color="auto"/>
                        <w:bottom w:val="none" w:sz="0" w:space="0" w:color="auto"/>
                        <w:right w:val="none" w:sz="0" w:space="0" w:color="auto"/>
                      </w:divBdr>
                    </w:div>
                  </w:divsChild>
                </w:div>
                <w:div w:id="757822507">
                  <w:marLeft w:val="300"/>
                  <w:marRight w:val="0"/>
                  <w:marTop w:val="75"/>
                  <w:marBottom w:val="0"/>
                  <w:divBdr>
                    <w:top w:val="none" w:sz="0" w:space="0" w:color="auto"/>
                    <w:left w:val="none" w:sz="0" w:space="0" w:color="auto"/>
                    <w:bottom w:val="none" w:sz="0" w:space="0" w:color="auto"/>
                    <w:right w:val="none" w:sz="0" w:space="0" w:color="auto"/>
                  </w:divBdr>
                </w:div>
                <w:div w:id="1108694024">
                  <w:marLeft w:val="300"/>
                  <w:marRight w:val="0"/>
                  <w:marTop w:val="75"/>
                  <w:marBottom w:val="0"/>
                  <w:divBdr>
                    <w:top w:val="none" w:sz="0" w:space="0" w:color="auto"/>
                    <w:left w:val="none" w:sz="0" w:space="0" w:color="auto"/>
                    <w:bottom w:val="none" w:sz="0" w:space="0" w:color="auto"/>
                    <w:right w:val="none" w:sz="0" w:space="0" w:color="auto"/>
                  </w:divBdr>
                </w:div>
                <w:div w:id="1591692186">
                  <w:marLeft w:val="300"/>
                  <w:marRight w:val="0"/>
                  <w:marTop w:val="75"/>
                  <w:marBottom w:val="0"/>
                  <w:divBdr>
                    <w:top w:val="none" w:sz="0" w:space="0" w:color="auto"/>
                    <w:left w:val="none" w:sz="0" w:space="0" w:color="auto"/>
                    <w:bottom w:val="none" w:sz="0" w:space="0" w:color="auto"/>
                    <w:right w:val="none" w:sz="0" w:space="0" w:color="auto"/>
                  </w:divBdr>
                </w:div>
                <w:div w:id="1205752976">
                  <w:marLeft w:val="300"/>
                  <w:marRight w:val="0"/>
                  <w:marTop w:val="75"/>
                  <w:marBottom w:val="0"/>
                  <w:divBdr>
                    <w:top w:val="none" w:sz="0" w:space="0" w:color="auto"/>
                    <w:left w:val="none" w:sz="0" w:space="0" w:color="auto"/>
                    <w:bottom w:val="none" w:sz="0" w:space="0" w:color="auto"/>
                    <w:right w:val="none" w:sz="0" w:space="0" w:color="auto"/>
                  </w:divBdr>
                  <w:divsChild>
                    <w:div w:id="1960145439">
                      <w:marLeft w:val="750"/>
                      <w:marRight w:val="0"/>
                      <w:marTop w:val="0"/>
                      <w:marBottom w:val="0"/>
                      <w:divBdr>
                        <w:top w:val="none" w:sz="0" w:space="0" w:color="auto"/>
                        <w:left w:val="none" w:sz="0" w:space="0" w:color="auto"/>
                        <w:bottom w:val="none" w:sz="0" w:space="0" w:color="auto"/>
                        <w:right w:val="none" w:sz="0" w:space="0" w:color="auto"/>
                      </w:divBdr>
                    </w:div>
                  </w:divsChild>
                </w:div>
                <w:div w:id="1086413582">
                  <w:marLeft w:val="300"/>
                  <w:marRight w:val="0"/>
                  <w:marTop w:val="75"/>
                  <w:marBottom w:val="0"/>
                  <w:divBdr>
                    <w:top w:val="none" w:sz="0" w:space="0" w:color="auto"/>
                    <w:left w:val="none" w:sz="0" w:space="0" w:color="auto"/>
                    <w:bottom w:val="none" w:sz="0" w:space="0" w:color="auto"/>
                    <w:right w:val="none" w:sz="0" w:space="0" w:color="auto"/>
                  </w:divBdr>
                </w:div>
                <w:div w:id="1532380943">
                  <w:marLeft w:val="300"/>
                  <w:marRight w:val="0"/>
                  <w:marTop w:val="75"/>
                  <w:marBottom w:val="0"/>
                  <w:divBdr>
                    <w:top w:val="none" w:sz="0" w:space="0" w:color="auto"/>
                    <w:left w:val="none" w:sz="0" w:space="0" w:color="auto"/>
                    <w:bottom w:val="none" w:sz="0" w:space="0" w:color="auto"/>
                    <w:right w:val="none" w:sz="0" w:space="0" w:color="auto"/>
                  </w:divBdr>
                </w:div>
                <w:div w:id="531303385">
                  <w:marLeft w:val="300"/>
                  <w:marRight w:val="0"/>
                  <w:marTop w:val="75"/>
                  <w:marBottom w:val="0"/>
                  <w:divBdr>
                    <w:top w:val="none" w:sz="0" w:space="0" w:color="auto"/>
                    <w:left w:val="none" w:sz="0" w:space="0" w:color="auto"/>
                    <w:bottom w:val="none" w:sz="0" w:space="0" w:color="auto"/>
                    <w:right w:val="none" w:sz="0" w:space="0" w:color="auto"/>
                  </w:divBdr>
                </w:div>
                <w:div w:id="1435519675">
                  <w:marLeft w:val="300"/>
                  <w:marRight w:val="0"/>
                  <w:marTop w:val="75"/>
                  <w:marBottom w:val="0"/>
                  <w:divBdr>
                    <w:top w:val="none" w:sz="0" w:space="0" w:color="auto"/>
                    <w:left w:val="none" w:sz="0" w:space="0" w:color="auto"/>
                    <w:bottom w:val="none" w:sz="0" w:space="0" w:color="auto"/>
                    <w:right w:val="none" w:sz="0" w:space="0" w:color="auto"/>
                  </w:divBdr>
                  <w:divsChild>
                    <w:div w:id="53971115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614134">
      <w:bodyDiv w:val="1"/>
      <w:marLeft w:val="0"/>
      <w:marRight w:val="0"/>
      <w:marTop w:val="0"/>
      <w:marBottom w:val="0"/>
      <w:divBdr>
        <w:top w:val="none" w:sz="0" w:space="0" w:color="auto"/>
        <w:left w:val="none" w:sz="0" w:space="0" w:color="auto"/>
        <w:bottom w:val="none" w:sz="0" w:space="0" w:color="auto"/>
        <w:right w:val="none" w:sz="0" w:space="0" w:color="auto"/>
      </w:divBdr>
      <w:divsChild>
        <w:div w:id="1615818869">
          <w:marLeft w:val="0"/>
          <w:marRight w:val="0"/>
          <w:marTop w:val="0"/>
          <w:marBottom w:val="0"/>
          <w:divBdr>
            <w:top w:val="none" w:sz="0" w:space="0" w:color="auto"/>
            <w:left w:val="none" w:sz="0" w:space="0" w:color="auto"/>
            <w:bottom w:val="none" w:sz="0" w:space="0" w:color="auto"/>
            <w:right w:val="none" w:sz="0" w:space="0" w:color="auto"/>
          </w:divBdr>
          <w:divsChild>
            <w:div w:id="98649886">
              <w:marLeft w:val="0"/>
              <w:marRight w:val="0"/>
              <w:marTop w:val="150"/>
              <w:marBottom w:val="150"/>
              <w:divBdr>
                <w:top w:val="none" w:sz="0" w:space="0" w:color="auto"/>
                <w:left w:val="none" w:sz="0" w:space="0" w:color="auto"/>
                <w:bottom w:val="none" w:sz="0" w:space="0" w:color="auto"/>
                <w:right w:val="none" w:sz="0" w:space="0" w:color="auto"/>
              </w:divBdr>
              <w:divsChild>
                <w:div w:id="439494459">
                  <w:marLeft w:val="300"/>
                  <w:marRight w:val="0"/>
                  <w:marTop w:val="75"/>
                  <w:marBottom w:val="0"/>
                  <w:divBdr>
                    <w:top w:val="none" w:sz="0" w:space="0" w:color="auto"/>
                    <w:left w:val="none" w:sz="0" w:space="0" w:color="auto"/>
                    <w:bottom w:val="none" w:sz="0" w:space="0" w:color="auto"/>
                    <w:right w:val="none" w:sz="0" w:space="0" w:color="auto"/>
                  </w:divBdr>
                  <w:divsChild>
                    <w:div w:id="1439519046">
                      <w:marLeft w:val="750"/>
                      <w:marRight w:val="0"/>
                      <w:marTop w:val="0"/>
                      <w:marBottom w:val="0"/>
                      <w:divBdr>
                        <w:top w:val="none" w:sz="0" w:space="0" w:color="auto"/>
                        <w:left w:val="none" w:sz="0" w:space="0" w:color="auto"/>
                        <w:bottom w:val="none" w:sz="0" w:space="0" w:color="auto"/>
                        <w:right w:val="none" w:sz="0" w:space="0" w:color="auto"/>
                      </w:divBdr>
                    </w:div>
                  </w:divsChild>
                </w:div>
                <w:div w:id="429786784">
                  <w:marLeft w:val="300"/>
                  <w:marRight w:val="0"/>
                  <w:marTop w:val="75"/>
                  <w:marBottom w:val="0"/>
                  <w:divBdr>
                    <w:top w:val="none" w:sz="0" w:space="0" w:color="auto"/>
                    <w:left w:val="none" w:sz="0" w:space="0" w:color="auto"/>
                    <w:bottom w:val="none" w:sz="0" w:space="0" w:color="auto"/>
                    <w:right w:val="none" w:sz="0" w:space="0" w:color="auto"/>
                  </w:divBdr>
                </w:div>
                <w:div w:id="1515998451">
                  <w:marLeft w:val="300"/>
                  <w:marRight w:val="0"/>
                  <w:marTop w:val="75"/>
                  <w:marBottom w:val="0"/>
                  <w:divBdr>
                    <w:top w:val="none" w:sz="0" w:space="0" w:color="auto"/>
                    <w:left w:val="none" w:sz="0" w:space="0" w:color="auto"/>
                    <w:bottom w:val="none" w:sz="0" w:space="0" w:color="auto"/>
                    <w:right w:val="none" w:sz="0" w:space="0" w:color="auto"/>
                  </w:divBdr>
                  <w:divsChild>
                    <w:div w:id="963315545">
                      <w:marLeft w:val="750"/>
                      <w:marRight w:val="0"/>
                      <w:marTop w:val="0"/>
                      <w:marBottom w:val="0"/>
                      <w:divBdr>
                        <w:top w:val="none" w:sz="0" w:space="0" w:color="auto"/>
                        <w:left w:val="none" w:sz="0" w:space="0" w:color="auto"/>
                        <w:bottom w:val="none" w:sz="0" w:space="0" w:color="auto"/>
                        <w:right w:val="none" w:sz="0" w:space="0" w:color="auto"/>
                      </w:divBdr>
                    </w:div>
                    <w:div w:id="1482117774">
                      <w:marLeft w:val="750"/>
                      <w:marRight w:val="0"/>
                      <w:marTop w:val="0"/>
                      <w:marBottom w:val="0"/>
                      <w:divBdr>
                        <w:top w:val="none" w:sz="0" w:space="0" w:color="auto"/>
                        <w:left w:val="none" w:sz="0" w:space="0" w:color="auto"/>
                        <w:bottom w:val="none" w:sz="0" w:space="0" w:color="auto"/>
                        <w:right w:val="none" w:sz="0" w:space="0" w:color="auto"/>
                      </w:divBdr>
                    </w:div>
                    <w:div w:id="553666344">
                      <w:marLeft w:val="750"/>
                      <w:marRight w:val="0"/>
                      <w:marTop w:val="0"/>
                      <w:marBottom w:val="0"/>
                      <w:divBdr>
                        <w:top w:val="none" w:sz="0" w:space="0" w:color="auto"/>
                        <w:left w:val="none" w:sz="0" w:space="0" w:color="auto"/>
                        <w:bottom w:val="none" w:sz="0" w:space="0" w:color="auto"/>
                        <w:right w:val="none" w:sz="0" w:space="0" w:color="auto"/>
                      </w:divBdr>
                    </w:div>
                  </w:divsChild>
                </w:div>
                <w:div w:id="1608923403">
                  <w:marLeft w:val="300"/>
                  <w:marRight w:val="0"/>
                  <w:marTop w:val="75"/>
                  <w:marBottom w:val="0"/>
                  <w:divBdr>
                    <w:top w:val="none" w:sz="0" w:space="0" w:color="auto"/>
                    <w:left w:val="none" w:sz="0" w:space="0" w:color="auto"/>
                    <w:bottom w:val="none" w:sz="0" w:space="0" w:color="auto"/>
                    <w:right w:val="none" w:sz="0" w:space="0" w:color="auto"/>
                  </w:divBdr>
                  <w:divsChild>
                    <w:div w:id="77899207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36332005">
              <w:marLeft w:val="0"/>
              <w:marRight w:val="0"/>
              <w:marTop w:val="150"/>
              <w:marBottom w:val="150"/>
              <w:divBdr>
                <w:top w:val="none" w:sz="0" w:space="0" w:color="auto"/>
                <w:left w:val="none" w:sz="0" w:space="0" w:color="auto"/>
                <w:bottom w:val="none" w:sz="0" w:space="0" w:color="auto"/>
                <w:right w:val="none" w:sz="0" w:space="0" w:color="auto"/>
              </w:divBdr>
              <w:divsChild>
                <w:div w:id="1976400148">
                  <w:marLeft w:val="300"/>
                  <w:marRight w:val="0"/>
                  <w:marTop w:val="75"/>
                  <w:marBottom w:val="0"/>
                  <w:divBdr>
                    <w:top w:val="none" w:sz="0" w:space="0" w:color="auto"/>
                    <w:left w:val="none" w:sz="0" w:space="0" w:color="auto"/>
                    <w:bottom w:val="none" w:sz="0" w:space="0" w:color="auto"/>
                    <w:right w:val="none" w:sz="0" w:space="0" w:color="auto"/>
                  </w:divBdr>
                </w:div>
                <w:div w:id="578173138">
                  <w:marLeft w:val="300"/>
                  <w:marRight w:val="0"/>
                  <w:marTop w:val="75"/>
                  <w:marBottom w:val="0"/>
                  <w:divBdr>
                    <w:top w:val="none" w:sz="0" w:space="0" w:color="auto"/>
                    <w:left w:val="none" w:sz="0" w:space="0" w:color="auto"/>
                    <w:bottom w:val="none" w:sz="0" w:space="0" w:color="auto"/>
                    <w:right w:val="none" w:sz="0" w:space="0" w:color="auto"/>
                  </w:divBdr>
                  <w:divsChild>
                    <w:div w:id="674914977">
                      <w:marLeft w:val="750"/>
                      <w:marRight w:val="0"/>
                      <w:marTop w:val="0"/>
                      <w:marBottom w:val="0"/>
                      <w:divBdr>
                        <w:top w:val="none" w:sz="0" w:space="0" w:color="auto"/>
                        <w:left w:val="none" w:sz="0" w:space="0" w:color="auto"/>
                        <w:bottom w:val="none" w:sz="0" w:space="0" w:color="auto"/>
                        <w:right w:val="none" w:sz="0" w:space="0" w:color="auto"/>
                      </w:divBdr>
                    </w:div>
                    <w:div w:id="1781486038">
                      <w:marLeft w:val="750"/>
                      <w:marRight w:val="0"/>
                      <w:marTop w:val="0"/>
                      <w:marBottom w:val="0"/>
                      <w:divBdr>
                        <w:top w:val="none" w:sz="0" w:space="0" w:color="auto"/>
                        <w:left w:val="none" w:sz="0" w:space="0" w:color="auto"/>
                        <w:bottom w:val="none" w:sz="0" w:space="0" w:color="auto"/>
                        <w:right w:val="none" w:sz="0" w:space="0" w:color="auto"/>
                      </w:divBdr>
                    </w:div>
                  </w:divsChild>
                </w:div>
                <w:div w:id="382024898">
                  <w:marLeft w:val="300"/>
                  <w:marRight w:val="0"/>
                  <w:marTop w:val="75"/>
                  <w:marBottom w:val="0"/>
                  <w:divBdr>
                    <w:top w:val="none" w:sz="0" w:space="0" w:color="auto"/>
                    <w:left w:val="none" w:sz="0" w:space="0" w:color="auto"/>
                    <w:bottom w:val="none" w:sz="0" w:space="0" w:color="auto"/>
                    <w:right w:val="none" w:sz="0" w:space="0" w:color="auto"/>
                  </w:divBdr>
                  <w:divsChild>
                    <w:div w:id="1681007175">
                      <w:marLeft w:val="750"/>
                      <w:marRight w:val="0"/>
                      <w:marTop w:val="0"/>
                      <w:marBottom w:val="0"/>
                      <w:divBdr>
                        <w:top w:val="none" w:sz="0" w:space="0" w:color="auto"/>
                        <w:left w:val="none" w:sz="0" w:space="0" w:color="auto"/>
                        <w:bottom w:val="none" w:sz="0" w:space="0" w:color="auto"/>
                        <w:right w:val="none" w:sz="0" w:space="0" w:color="auto"/>
                      </w:divBdr>
                    </w:div>
                  </w:divsChild>
                </w:div>
                <w:div w:id="301038778">
                  <w:marLeft w:val="300"/>
                  <w:marRight w:val="0"/>
                  <w:marTop w:val="75"/>
                  <w:marBottom w:val="0"/>
                  <w:divBdr>
                    <w:top w:val="none" w:sz="0" w:space="0" w:color="auto"/>
                    <w:left w:val="none" w:sz="0" w:space="0" w:color="auto"/>
                    <w:bottom w:val="none" w:sz="0" w:space="0" w:color="auto"/>
                    <w:right w:val="none" w:sz="0" w:space="0" w:color="auto"/>
                  </w:divBdr>
                  <w:divsChild>
                    <w:div w:id="139351707">
                      <w:marLeft w:val="750"/>
                      <w:marRight w:val="0"/>
                      <w:marTop w:val="0"/>
                      <w:marBottom w:val="0"/>
                      <w:divBdr>
                        <w:top w:val="none" w:sz="0" w:space="0" w:color="auto"/>
                        <w:left w:val="none" w:sz="0" w:space="0" w:color="auto"/>
                        <w:bottom w:val="none" w:sz="0" w:space="0" w:color="auto"/>
                        <w:right w:val="none" w:sz="0" w:space="0" w:color="auto"/>
                      </w:divBdr>
                    </w:div>
                  </w:divsChild>
                </w:div>
                <w:div w:id="410002433">
                  <w:marLeft w:val="300"/>
                  <w:marRight w:val="0"/>
                  <w:marTop w:val="75"/>
                  <w:marBottom w:val="0"/>
                  <w:divBdr>
                    <w:top w:val="none" w:sz="0" w:space="0" w:color="auto"/>
                    <w:left w:val="none" w:sz="0" w:space="0" w:color="auto"/>
                    <w:bottom w:val="none" w:sz="0" w:space="0" w:color="auto"/>
                    <w:right w:val="none" w:sz="0" w:space="0" w:color="auto"/>
                  </w:divBdr>
                  <w:divsChild>
                    <w:div w:id="261496398">
                      <w:marLeft w:val="750"/>
                      <w:marRight w:val="0"/>
                      <w:marTop w:val="0"/>
                      <w:marBottom w:val="0"/>
                      <w:divBdr>
                        <w:top w:val="none" w:sz="0" w:space="0" w:color="auto"/>
                        <w:left w:val="none" w:sz="0" w:space="0" w:color="auto"/>
                        <w:bottom w:val="none" w:sz="0" w:space="0" w:color="auto"/>
                        <w:right w:val="none" w:sz="0" w:space="0" w:color="auto"/>
                      </w:divBdr>
                    </w:div>
                  </w:divsChild>
                </w:div>
                <w:div w:id="614100573">
                  <w:marLeft w:val="300"/>
                  <w:marRight w:val="0"/>
                  <w:marTop w:val="75"/>
                  <w:marBottom w:val="0"/>
                  <w:divBdr>
                    <w:top w:val="none" w:sz="0" w:space="0" w:color="auto"/>
                    <w:left w:val="none" w:sz="0" w:space="0" w:color="auto"/>
                    <w:bottom w:val="none" w:sz="0" w:space="0" w:color="auto"/>
                    <w:right w:val="none" w:sz="0" w:space="0" w:color="auto"/>
                  </w:divBdr>
                  <w:divsChild>
                    <w:div w:id="1303005070">
                      <w:marLeft w:val="750"/>
                      <w:marRight w:val="0"/>
                      <w:marTop w:val="0"/>
                      <w:marBottom w:val="0"/>
                      <w:divBdr>
                        <w:top w:val="none" w:sz="0" w:space="0" w:color="auto"/>
                        <w:left w:val="none" w:sz="0" w:space="0" w:color="auto"/>
                        <w:bottom w:val="none" w:sz="0" w:space="0" w:color="auto"/>
                        <w:right w:val="none" w:sz="0" w:space="0" w:color="auto"/>
                      </w:divBdr>
                    </w:div>
                  </w:divsChild>
                </w:div>
                <w:div w:id="1710837714">
                  <w:marLeft w:val="300"/>
                  <w:marRight w:val="0"/>
                  <w:marTop w:val="75"/>
                  <w:marBottom w:val="0"/>
                  <w:divBdr>
                    <w:top w:val="none" w:sz="0" w:space="0" w:color="auto"/>
                    <w:left w:val="none" w:sz="0" w:space="0" w:color="auto"/>
                    <w:bottom w:val="none" w:sz="0" w:space="0" w:color="auto"/>
                    <w:right w:val="none" w:sz="0" w:space="0" w:color="auto"/>
                  </w:divBdr>
                  <w:divsChild>
                    <w:div w:id="22949473">
                      <w:marLeft w:val="750"/>
                      <w:marRight w:val="0"/>
                      <w:marTop w:val="0"/>
                      <w:marBottom w:val="0"/>
                      <w:divBdr>
                        <w:top w:val="none" w:sz="0" w:space="0" w:color="auto"/>
                        <w:left w:val="none" w:sz="0" w:space="0" w:color="auto"/>
                        <w:bottom w:val="none" w:sz="0" w:space="0" w:color="auto"/>
                        <w:right w:val="none" w:sz="0" w:space="0" w:color="auto"/>
                      </w:divBdr>
                    </w:div>
                  </w:divsChild>
                </w:div>
                <w:div w:id="1516113253">
                  <w:marLeft w:val="300"/>
                  <w:marRight w:val="0"/>
                  <w:marTop w:val="75"/>
                  <w:marBottom w:val="0"/>
                  <w:divBdr>
                    <w:top w:val="none" w:sz="0" w:space="0" w:color="auto"/>
                    <w:left w:val="none" w:sz="0" w:space="0" w:color="auto"/>
                    <w:bottom w:val="none" w:sz="0" w:space="0" w:color="auto"/>
                    <w:right w:val="none" w:sz="0" w:space="0" w:color="auto"/>
                  </w:divBdr>
                </w:div>
                <w:div w:id="1613397262">
                  <w:marLeft w:val="300"/>
                  <w:marRight w:val="0"/>
                  <w:marTop w:val="75"/>
                  <w:marBottom w:val="0"/>
                  <w:divBdr>
                    <w:top w:val="none" w:sz="0" w:space="0" w:color="auto"/>
                    <w:left w:val="none" w:sz="0" w:space="0" w:color="auto"/>
                    <w:bottom w:val="none" w:sz="0" w:space="0" w:color="auto"/>
                    <w:right w:val="none" w:sz="0" w:space="0" w:color="auto"/>
                  </w:divBdr>
                </w:div>
                <w:div w:id="1439791252">
                  <w:marLeft w:val="300"/>
                  <w:marRight w:val="0"/>
                  <w:marTop w:val="75"/>
                  <w:marBottom w:val="0"/>
                  <w:divBdr>
                    <w:top w:val="none" w:sz="0" w:space="0" w:color="auto"/>
                    <w:left w:val="none" w:sz="0" w:space="0" w:color="auto"/>
                    <w:bottom w:val="none" w:sz="0" w:space="0" w:color="auto"/>
                    <w:right w:val="none" w:sz="0" w:space="0" w:color="auto"/>
                  </w:divBdr>
                  <w:divsChild>
                    <w:div w:id="506673255">
                      <w:marLeft w:val="750"/>
                      <w:marRight w:val="0"/>
                      <w:marTop w:val="0"/>
                      <w:marBottom w:val="0"/>
                      <w:divBdr>
                        <w:top w:val="none" w:sz="0" w:space="0" w:color="auto"/>
                        <w:left w:val="none" w:sz="0" w:space="0" w:color="auto"/>
                        <w:bottom w:val="none" w:sz="0" w:space="0" w:color="auto"/>
                        <w:right w:val="none" w:sz="0" w:space="0" w:color="auto"/>
                      </w:divBdr>
                    </w:div>
                  </w:divsChild>
                </w:div>
                <w:div w:id="613251273">
                  <w:marLeft w:val="300"/>
                  <w:marRight w:val="0"/>
                  <w:marTop w:val="75"/>
                  <w:marBottom w:val="0"/>
                  <w:divBdr>
                    <w:top w:val="none" w:sz="0" w:space="0" w:color="auto"/>
                    <w:left w:val="none" w:sz="0" w:space="0" w:color="auto"/>
                    <w:bottom w:val="none" w:sz="0" w:space="0" w:color="auto"/>
                    <w:right w:val="none" w:sz="0" w:space="0" w:color="auto"/>
                  </w:divBdr>
                  <w:divsChild>
                    <w:div w:id="1830174116">
                      <w:marLeft w:val="750"/>
                      <w:marRight w:val="0"/>
                      <w:marTop w:val="0"/>
                      <w:marBottom w:val="0"/>
                      <w:divBdr>
                        <w:top w:val="none" w:sz="0" w:space="0" w:color="auto"/>
                        <w:left w:val="none" w:sz="0" w:space="0" w:color="auto"/>
                        <w:bottom w:val="none" w:sz="0" w:space="0" w:color="auto"/>
                        <w:right w:val="none" w:sz="0" w:space="0" w:color="auto"/>
                      </w:divBdr>
                    </w:div>
                    <w:div w:id="1705137798">
                      <w:marLeft w:val="750"/>
                      <w:marRight w:val="0"/>
                      <w:marTop w:val="0"/>
                      <w:marBottom w:val="0"/>
                      <w:divBdr>
                        <w:top w:val="none" w:sz="0" w:space="0" w:color="auto"/>
                        <w:left w:val="none" w:sz="0" w:space="0" w:color="auto"/>
                        <w:bottom w:val="none" w:sz="0" w:space="0" w:color="auto"/>
                        <w:right w:val="none" w:sz="0" w:space="0" w:color="auto"/>
                      </w:divBdr>
                    </w:div>
                    <w:div w:id="2083717271">
                      <w:marLeft w:val="750"/>
                      <w:marRight w:val="0"/>
                      <w:marTop w:val="0"/>
                      <w:marBottom w:val="0"/>
                      <w:divBdr>
                        <w:top w:val="none" w:sz="0" w:space="0" w:color="auto"/>
                        <w:left w:val="none" w:sz="0" w:space="0" w:color="auto"/>
                        <w:bottom w:val="none" w:sz="0" w:space="0" w:color="auto"/>
                        <w:right w:val="none" w:sz="0" w:space="0" w:color="auto"/>
                      </w:divBdr>
                    </w:div>
                  </w:divsChild>
                </w:div>
                <w:div w:id="502627493">
                  <w:marLeft w:val="300"/>
                  <w:marRight w:val="0"/>
                  <w:marTop w:val="75"/>
                  <w:marBottom w:val="0"/>
                  <w:divBdr>
                    <w:top w:val="none" w:sz="0" w:space="0" w:color="auto"/>
                    <w:left w:val="none" w:sz="0" w:space="0" w:color="auto"/>
                    <w:bottom w:val="none" w:sz="0" w:space="0" w:color="auto"/>
                    <w:right w:val="none" w:sz="0" w:space="0" w:color="auto"/>
                  </w:divBdr>
                  <w:divsChild>
                    <w:div w:id="1709062832">
                      <w:marLeft w:val="750"/>
                      <w:marRight w:val="0"/>
                      <w:marTop w:val="0"/>
                      <w:marBottom w:val="0"/>
                      <w:divBdr>
                        <w:top w:val="none" w:sz="0" w:space="0" w:color="auto"/>
                        <w:left w:val="none" w:sz="0" w:space="0" w:color="auto"/>
                        <w:bottom w:val="none" w:sz="0" w:space="0" w:color="auto"/>
                        <w:right w:val="none" w:sz="0" w:space="0" w:color="auto"/>
                      </w:divBdr>
                    </w:div>
                  </w:divsChild>
                </w:div>
                <w:div w:id="826553554">
                  <w:marLeft w:val="300"/>
                  <w:marRight w:val="0"/>
                  <w:marTop w:val="75"/>
                  <w:marBottom w:val="0"/>
                  <w:divBdr>
                    <w:top w:val="none" w:sz="0" w:space="0" w:color="auto"/>
                    <w:left w:val="none" w:sz="0" w:space="0" w:color="auto"/>
                    <w:bottom w:val="none" w:sz="0" w:space="0" w:color="auto"/>
                    <w:right w:val="none" w:sz="0" w:space="0" w:color="auto"/>
                  </w:divBdr>
                  <w:divsChild>
                    <w:div w:id="2111706278">
                      <w:marLeft w:val="750"/>
                      <w:marRight w:val="0"/>
                      <w:marTop w:val="0"/>
                      <w:marBottom w:val="0"/>
                      <w:divBdr>
                        <w:top w:val="none" w:sz="0" w:space="0" w:color="auto"/>
                        <w:left w:val="none" w:sz="0" w:space="0" w:color="auto"/>
                        <w:bottom w:val="none" w:sz="0" w:space="0" w:color="auto"/>
                        <w:right w:val="none" w:sz="0" w:space="0" w:color="auto"/>
                      </w:divBdr>
                    </w:div>
                    <w:div w:id="911113296">
                      <w:marLeft w:val="750"/>
                      <w:marRight w:val="0"/>
                      <w:marTop w:val="0"/>
                      <w:marBottom w:val="0"/>
                      <w:divBdr>
                        <w:top w:val="none" w:sz="0" w:space="0" w:color="auto"/>
                        <w:left w:val="none" w:sz="0" w:space="0" w:color="auto"/>
                        <w:bottom w:val="none" w:sz="0" w:space="0" w:color="auto"/>
                        <w:right w:val="none" w:sz="0" w:space="0" w:color="auto"/>
                      </w:divBdr>
                    </w:div>
                    <w:div w:id="858467122">
                      <w:marLeft w:val="750"/>
                      <w:marRight w:val="0"/>
                      <w:marTop w:val="0"/>
                      <w:marBottom w:val="0"/>
                      <w:divBdr>
                        <w:top w:val="none" w:sz="0" w:space="0" w:color="auto"/>
                        <w:left w:val="none" w:sz="0" w:space="0" w:color="auto"/>
                        <w:bottom w:val="none" w:sz="0" w:space="0" w:color="auto"/>
                        <w:right w:val="none" w:sz="0" w:space="0" w:color="auto"/>
                      </w:divBdr>
                    </w:div>
                  </w:divsChild>
                </w:div>
                <w:div w:id="1589803076">
                  <w:marLeft w:val="300"/>
                  <w:marRight w:val="0"/>
                  <w:marTop w:val="75"/>
                  <w:marBottom w:val="0"/>
                  <w:divBdr>
                    <w:top w:val="none" w:sz="0" w:space="0" w:color="auto"/>
                    <w:left w:val="none" w:sz="0" w:space="0" w:color="auto"/>
                    <w:bottom w:val="none" w:sz="0" w:space="0" w:color="auto"/>
                    <w:right w:val="none" w:sz="0" w:space="0" w:color="auto"/>
                  </w:divBdr>
                  <w:divsChild>
                    <w:div w:id="28992968">
                      <w:marLeft w:val="750"/>
                      <w:marRight w:val="0"/>
                      <w:marTop w:val="0"/>
                      <w:marBottom w:val="0"/>
                      <w:divBdr>
                        <w:top w:val="none" w:sz="0" w:space="0" w:color="auto"/>
                        <w:left w:val="none" w:sz="0" w:space="0" w:color="auto"/>
                        <w:bottom w:val="none" w:sz="0" w:space="0" w:color="auto"/>
                        <w:right w:val="none" w:sz="0" w:space="0" w:color="auto"/>
                      </w:divBdr>
                    </w:div>
                  </w:divsChild>
                </w:div>
                <w:div w:id="1653873336">
                  <w:marLeft w:val="300"/>
                  <w:marRight w:val="0"/>
                  <w:marTop w:val="75"/>
                  <w:marBottom w:val="0"/>
                  <w:divBdr>
                    <w:top w:val="none" w:sz="0" w:space="0" w:color="auto"/>
                    <w:left w:val="none" w:sz="0" w:space="0" w:color="auto"/>
                    <w:bottom w:val="none" w:sz="0" w:space="0" w:color="auto"/>
                    <w:right w:val="none" w:sz="0" w:space="0" w:color="auto"/>
                  </w:divBdr>
                  <w:divsChild>
                    <w:div w:id="1842164112">
                      <w:marLeft w:val="750"/>
                      <w:marRight w:val="0"/>
                      <w:marTop w:val="0"/>
                      <w:marBottom w:val="0"/>
                      <w:divBdr>
                        <w:top w:val="none" w:sz="0" w:space="0" w:color="auto"/>
                        <w:left w:val="none" w:sz="0" w:space="0" w:color="auto"/>
                        <w:bottom w:val="none" w:sz="0" w:space="0" w:color="auto"/>
                        <w:right w:val="none" w:sz="0" w:space="0" w:color="auto"/>
                      </w:divBdr>
                    </w:div>
                    <w:div w:id="2084525658">
                      <w:marLeft w:val="750"/>
                      <w:marRight w:val="0"/>
                      <w:marTop w:val="0"/>
                      <w:marBottom w:val="0"/>
                      <w:divBdr>
                        <w:top w:val="none" w:sz="0" w:space="0" w:color="auto"/>
                        <w:left w:val="none" w:sz="0" w:space="0" w:color="auto"/>
                        <w:bottom w:val="none" w:sz="0" w:space="0" w:color="auto"/>
                        <w:right w:val="none" w:sz="0" w:space="0" w:color="auto"/>
                      </w:divBdr>
                    </w:div>
                  </w:divsChild>
                </w:div>
                <w:div w:id="541131941">
                  <w:marLeft w:val="300"/>
                  <w:marRight w:val="0"/>
                  <w:marTop w:val="75"/>
                  <w:marBottom w:val="0"/>
                  <w:divBdr>
                    <w:top w:val="none" w:sz="0" w:space="0" w:color="auto"/>
                    <w:left w:val="none" w:sz="0" w:space="0" w:color="auto"/>
                    <w:bottom w:val="none" w:sz="0" w:space="0" w:color="auto"/>
                    <w:right w:val="none" w:sz="0" w:space="0" w:color="auto"/>
                  </w:divBdr>
                  <w:divsChild>
                    <w:div w:id="344092327">
                      <w:marLeft w:val="750"/>
                      <w:marRight w:val="0"/>
                      <w:marTop w:val="0"/>
                      <w:marBottom w:val="0"/>
                      <w:divBdr>
                        <w:top w:val="none" w:sz="0" w:space="0" w:color="auto"/>
                        <w:left w:val="none" w:sz="0" w:space="0" w:color="auto"/>
                        <w:bottom w:val="none" w:sz="0" w:space="0" w:color="auto"/>
                        <w:right w:val="none" w:sz="0" w:space="0" w:color="auto"/>
                      </w:divBdr>
                    </w:div>
                  </w:divsChild>
                </w:div>
                <w:div w:id="2110925707">
                  <w:marLeft w:val="300"/>
                  <w:marRight w:val="0"/>
                  <w:marTop w:val="75"/>
                  <w:marBottom w:val="0"/>
                  <w:divBdr>
                    <w:top w:val="none" w:sz="0" w:space="0" w:color="auto"/>
                    <w:left w:val="none" w:sz="0" w:space="0" w:color="auto"/>
                    <w:bottom w:val="none" w:sz="0" w:space="0" w:color="auto"/>
                    <w:right w:val="none" w:sz="0" w:space="0" w:color="auto"/>
                  </w:divBdr>
                  <w:divsChild>
                    <w:div w:id="1079402456">
                      <w:marLeft w:val="750"/>
                      <w:marRight w:val="0"/>
                      <w:marTop w:val="0"/>
                      <w:marBottom w:val="0"/>
                      <w:divBdr>
                        <w:top w:val="none" w:sz="0" w:space="0" w:color="auto"/>
                        <w:left w:val="none" w:sz="0" w:space="0" w:color="auto"/>
                        <w:bottom w:val="none" w:sz="0" w:space="0" w:color="auto"/>
                        <w:right w:val="none" w:sz="0" w:space="0" w:color="auto"/>
                      </w:divBdr>
                    </w:div>
                  </w:divsChild>
                </w:div>
                <w:div w:id="2139060855">
                  <w:marLeft w:val="300"/>
                  <w:marRight w:val="0"/>
                  <w:marTop w:val="75"/>
                  <w:marBottom w:val="0"/>
                  <w:divBdr>
                    <w:top w:val="none" w:sz="0" w:space="0" w:color="auto"/>
                    <w:left w:val="none" w:sz="0" w:space="0" w:color="auto"/>
                    <w:bottom w:val="none" w:sz="0" w:space="0" w:color="auto"/>
                    <w:right w:val="none" w:sz="0" w:space="0" w:color="auto"/>
                  </w:divBdr>
                </w:div>
                <w:div w:id="395472172">
                  <w:marLeft w:val="300"/>
                  <w:marRight w:val="0"/>
                  <w:marTop w:val="75"/>
                  <w:marBottom w:val="0"/>
                  <w:divBdr>
                    <w:top w:val="none" w:sz="0" w:space="0" w:color="auto"/>
                    <w:left w:val="none" w:sz="0" w:space="0" w:color="auto"/>
                    <w:bottom w:val="none" w:sz="0" w:space="0" w:color="auto"/>
                    <w:right w:val="none" w:sz="0" w:space="0" w:color="auto"/>
                  </w:divBdr>
                  <w:divsChild>
                    <w:div w:id="1125387379">
                      <w:marLeft w:val="750"/>
                      <w:marRight w:val="0"/>
                      <w:marTop w:val="0"/>
                      <w:marBottom w:val="0"/>
                      <w:divBdr>
                        <w:top w:val="none" w:sz="0" w:space="0" w:color="auto"/>
                        <w:left w:val="none" w:sz="0" w:space="0" w:color="auto"/>
                        <w:bottom w:val="none" w:sz="0" w:space="0" w:color="auto"/>
                        <w:right w:val="none" w:sz="0" w:space="0" w:color="auto"/>
                      </w:divBdr>
                    </w:div>
                  </w:divsChild>
                </w:div>
                <w:div w:id="1751584090">
                  <w:marLeft w:val="300"/>
                  <w:marRight w:val="0"/>
                  <w:marTop w:val="75"/>
                  <w:marBottom w:val="0"/>
                  <w:divBdr>
                    <w:top w:val="none" w:sz="0" w:space="0" w:color="auto"/>
                    <w:left w:val="none" w:sz="0" w:space="0" w:color="auto"/>
                    <w:bottom w:val="none" w:sz="0" w:space="0" w:color="auto"/>
                    <w:right w:val="none" w:sz="0" w:space="0" w:color="auto"/>
                  </w:divBdr>
                </w:div>
              </w:divsChild>
            </w:div>
            <w:div w:id="765610381">
              <w:marLeft w:val="0"/>
              <w:marRight w:val="0"/>
              <w:marTop w:val="150"/>
              <w:marBottom w:val="150"/>
              <w:divBdr>
                <w:top w:val="none" w:sz="0" w:space="0" w:color="auto"/>
                <w:left w:val="none" w:sz="0" w:space="0" w:color="auto"/>
                <w:bottom w:val="none" w:sz="0" w:space="0" w:color="auto"/>
                <w:right w:val="none" w:sz="0" w:space="0" w:color="auto"/>
              </w:divBdr>
              <w:divsChild>
                <w:div w:id="770206207">
                  <w:marLeft w:val="300"/>
                  <w:marRight w:val="0"/>
                  <w:marTop w:val="75"/>
                  <w:marBottom w:val="0"/>
                  <w:divBdr>
                    <w:top w:val="none" w:sz="0" w:space="0" w:color="auto"/>
                    <w:left w:val="none" w:sz="0" w:space="0" w:color="auto"/>
                    <w:bottom w:val="none" w:sz="0" w:space="0" w:color="auto"/>
                    <w:right w:val="none" w:sz="0" w:space="0" w:color="auto"/>
                  </w:divBdr>
                </w:div>
                <w:div w:id="471291605">
                  <w:marLeft w:val="300"/>
                  <w:marRight w:val="0"/>
                  <w:marTop w:val="75"/>
                  <w:marBottom w:val="0"/>
                  <w:divBdr>
                    <w:top w:val="none" w:sz="0" w:space="0" w:color="auto"/>
                    <w:left w:val="none" w:sz="0" w:space="0" w:color="auto"/>
                    <w:bottom w:val="none" w:sz="0" w:space="0" w:color="auto"/>
                    <w:right w:val="none" w:sz="0" w:space="0" w:color="auto"/>
                  </w:divBdr>
                  <w:divsChild>
                    <w:div w:id="110125306">
                      <w:marLeft w:val="750"/>
                      <w:marRight w:val="0"/>
                      <w:marTop w:val="0"/>
                      <w:marBottom w:val="0"/>
                      <w:divBdr>
                        <w:top w:val="none" w:sz="0" w:space="0" w:color="auto"/>
                        <w:left w:val="none" w:sz="0" w:space="0" w:color="auto"/>
                        <w:bottom w:val="none" w:sz="0" w:space="0" w:color="auto"/>
                        <w:right w:val="none" w:sz="0" w:space="0" w:color="auto"/>
                      </w:divBdr>
                    </w:div>
                    <w:div w:id="1994287002">
                      <w:marLeft w:val="750"/>
                      <w:marRight w:val="0"/>
                      <w:marTop w:val="0"/>
                      <w:marBottom w:val="0"/>
                      <w:divBdr>
                        <w:top w:val="none" w:sz="0" w:space="0" w:color="auto"/>
                        <w:left w:val="none" w:sz="0" w:space="0" w:color="auto"/>
                        <w:bottom w:val="none" w:sz="0" w:space="0" w:color="auto"/>
                        <w:right w:val="none" w:sz="0" w:space="0" w:color="auto"/>
                      </w:divBdr>
                    </w:div>
                  </w:divsChild>
                </w:div>
                <w:div w:id="995493658">
                  <w:marLeft w:val="300"/>
                  <w:marRight w:val="0"/>
                  <w:marTop w:val="75"/>
                  <w:marBottom w:val="0"/>
                  <w:divBdr>
                    <w:top w:val="none" w:sz="0" w:space="0" w:color="auto"/>
                    <w:left w:val="none" w:sz="0" w:space="0" w:color="auto"/>
                    <w:bottom w:val="none" w:sz="0" w:space="0" w:color="auto"/>
                    <w:right w:val="none" w:sz="0" w:space="0" w:color="auto"/>
                  </w:divBdr>
                  <w:divsChild>
                    <w:div w:id="1569808212">
                      <w:marLeft w:val="750"/>
                      <w:marRight w:val="0"/>
                      <w:marTop w:val="0"/>
                      <w:marBottom w:val="0"/>
                      <w:divBdr>
                        <w:top w:val="none" w:sz="0" w:space="0" w:color="auto"/>
                        <w:left w:val="none" w:sz="0" w:space="0" w:color="auto"/>
                        <w:bottom w:val="none" w:sz="0" w:space="0" w:color="auto"/>
                        <w:right w:val="none" w:sz="0" w:space="0" w:color="auto"/>
                      </w:divBdr>
                    </w:div>
                  </w:divsChild>
                </w:div>
                <w:div w:id="62680247">
                  <w:marLeft w:val="300"/>
                  <w:marRight w:val="0"/>
                  <w:marTop w:val="75"/>
                  <w:marBottom w:val="0"/>
                  <w:divBdr>
                    <w:top w:val="none" w:sz="0" w:space="0" w:color="auto"/>
                    <w:left w:val="none" w:sz="0" w:space="0" w:color="auto"/>
                    <w:bottom w:val="none" w:sz="0" w:space="0" w:color="auto"/>
                    <w:right w:val="none" w:sz="0" w:space="0" w:color="auto"/>
                  </w:divBdr>
                  <w:divsChild>
                    <w:div w:id="1890997734">
                      <w:marLeft w:val="750"/>
                      <w:marRight w:val="0"/>
                      <w:marTop w:val="0"/>
                      <w:marBottom w:val="0"/>
                      <w:divBdr>
                        <w:top w:val="none" w:sz="0" w:space="0" w:color="auto"/>
                        <w:left w:val="none" w:sz="0" w:space="0" w:color="auto"/>
                        <w:bottom w:val="none" w:sz="0" w:space="0" w:color="auto"/>
                        <w:right w:val="none" w:sz="0" w:space="0" w:color="auto"/>
                      </w:divBdr>
                    </w:div>
                  </w:divsChild>
                </w:div>
                <w:div w:id="1668243009">
                  <w:marLeft w:val="300"/>
                  <w:marRight w:val="0"/>
                  <w:marTop w:val="75"/>
                  <w:marBottom w:val="0"/>
                  <w:divBdr>
                    <w:top w:val="none" w:sz="0" w:space="0" w:color="auto"/>
                    <w:left w:val="none" w:sz="0" w:space="0" w:color="auto"/>
                    <w:bottom w:val="none" w:sz="0" w:space="0" w:color="auto"/>
                    <w:right w:val="none" w:sz="0" w:space="0" w:color="auto"/>
                  </w:divBdr>
                </w:div>
                <w:div w:id="1980378282">
                  <w:marLeft w:val="300"/>
                  <w:marRight w:val="0"/>
                  <w:marTop w:val="75"/>
                  <w:marBottom w:val="0"/>
                  <w:divBdr>
                    <w:top w:val="none" w:sz="0" w:space="0" w:color="auto"/>
                    <w:left w:val="none" w:sz="0" w:space="0" w:color="auto"/>
                    <w:bottom w:val="none" w:sz="0" w:space="0" w:color="auto"/>
                    <w:right w:val="none" w:sz="0" w:space="0" w:color="auto"/>
                  </w:divBdr>
                </w:div>
                <w:div w:id="589898725">
                  <w:marLeft w:val="300"/>
                  <w:marRight w:val="0"/>
                  <w:marTop w:val="75"/>
                  <w:marBottom w:val="0"/>
                  <w:divBdr>
                    <w:top w:val="none" w:sz="0" w:space="0" w:color="auto"/>
                    <w:left w:val="none" w:sz="0" w:space="0" w:color="auto"/>
                    <w:bottom w:val="none" w:sz="0" w:space="0" w:color="auto"/>
                    <w:right w:val="none" w:sz="0" w:space="0" w:color="auto"/>
                  </w:divBdr>
                  <w:divsChild>
                    <w:div w:id="54746887">
                      <w:marLeft w:val="750"/>
                      <w:marRight w:val="0"/>
                      <w:marTop w:val="0"/>
                      <w:marBottom w:val="0"/>
                      <w:divBdr>
                        <w:top w:val="none" w:sz="0" w:space="0" w:color="auto"/>
                        <w:left w:val="none" w:sz="0" w:space="0" w:color="auto"/>
                        <w:bottom w:val="none" w:sz="0" w:space="0" w:color="auto"/>
                        <w:right w:val="none" w:sz="0" w:space="0" w:color="auto"/>
                      </w:divBdr>
                    </w:div>
                  </w:divsChild>
                </w:div>
                <w:div w:id="1732655510">
                  <w:marLeft w:val="300"/>
                  <w:marRight w:val="0"/>
                  <w:marTop w:val="75"/>
                  <w:marBottom w:val="0"/>
                  <w:divBdr>
                    <w:top w:val="none" w:sz="0" w:space="0" w:color="auto"/>
                    <w:left w:val="none" w:sz="0" w:space="0" w:color="auto"/>
                    <w:bottom w:val="none" w:sz="0" w:space="0" w:color="auto"/>
                    <w:right w:val="none" w:sz="0" w:space="0" w:color="auto"/>
                  </w:divBdr>
                  <w:divsChild>
                    <w:div w:id="590967608">
                      <w:marLeft w:val="750"/>
                      <w:marRight w:val="0"/>
                      <w:marTop w:val="0"/>
                      <w:marBottom w:val="0"/>
                      <w:divBdr>
                        <w:top w:val="none" w:sz="0" w:space="0" w:color="auto"/>
                        <w:left w:val="none" w:sz="0" w:space="0" w:color="auto"/>
                        <w:bottom w:val="none" w:sz="0" w:space="0" w:color="auto"/>
                        <w:right w:val="none" w:sz="0" w:space="0" w:color="auto"/>
                      </w:divBdr>
                    </w:div>
                  </w:divsChild>
                </w:div>
                <w:div w:id="1154755436">
                  <w:marLeft w:val="300"/>
                  <w:marRight w:val="0"/>
                  <w:marTop w:val="75"/>
                  <w:marBottom w:val="0"/>
                  <w:divBdr>
                    <w:top w:val="none" w:sz="0" w:space="0" w:color="auto"/>
                    <w:left w:val="none" w:sz="0" w:space="0" w:color="auto"/>
                    <w:bottom w:val="none" w:sz="0" w:space="0" w:color="auto"/>
                    <w:right w:val="none" w:sz="0" w:space="0" w:color="auto"/>
                  </w:divBdr>
                </w:div>
                <w:div w:id="1649361766">
                  <w:marLeft w:val="300"/>
                  <w:marRight w:val="0"/>
                  <w:marTop w:val="75"/>
                  <w:marBottom w:val="0"/>
                  <w:divBdr>
                    <w:top w:val="none" w:sz="0" w:space="0" w:color="auto"/>
                    <w:left w:val="none" w:sz="0" w:space="0" w:color="auto"/>
                    <w:bottom w:val="none" w:sz="0" w:space="0" w:color="auto"/>
                    <w:right w:val="none" w:sz="0" w:space="0" w:color="auto"/>
                  </w:divBdr>
                </w:div>
                <w:div w:id="741831151">
                  <w:marLeft w:val="300"/>
                  <w:marRight w:val="0"/>
                  <w:marTop w:val="75"/>
                  <w:marBottom w:val="0"/>
                  <w:divBdr>
                    <w:top w:val="none" w:sz="0" w:space="0" w:color="auto"/>
                    <w:left w:val="none" w:sz="0" w:space="0" w:color="auto"/>
                    <w:bottom w:val="none" w:sz="0" w:space="0" w:color="auto"/>
                    <w:right w:val="none" w:sz="0" w:space="0" w:color="auto"/>
                  </w:divBdr>
                </w:div>
                <w:div w:id="158204302">
                  <w:marLeft w:val="300"/>
                  <w:marRight w:val="0"/>
                  <w:marTop w:val="75"/>
                  <w:marBottom w:val="0"/>
                  <w:divBdr>
                    <w:top w:val="none" w:sz="0" w:space="0" w:color="auto"/>
                    <w:left w:val="none" w:sz="0" w:space="0" w:color="auto"/>
                    <w:bottom w:val="none" w:sz="0" w:space="0" w:color="auto"/>
                    <w:right w:val="none" w:sz="0" w:space="0" w:color="auto"/>
                  </w:divBdr>
                </w:div>
              </w:divsChild>
            </w:div>
            <w:div w:id="1693805045">
              <w:marLeft w:val="0"/>
              <w:marRight w:val="0"/>
              <w:marTop w:val="150"/>
              <w:marBottom w:val="150"/>
              <w:divBdr>
                <w:top w:val="none" w:sz="0" w:space="0" w:color="auto"/>
                <w:left w:val="none" w:sz="0" w:space="0" w:color="auto"/>
                <w:bottom w:val="none" w:sz="0" w:space="0" w:color="auto"/>
                <w:right w:val="none" w:sz="0" w:space="0" w:color="auto"/>
              </w:divBdr>
              <w:divsChild>
                <w:div w:id="1218127713">
                  <w:marLeft w:val="300"/>
                  <w:marRight w:val="0"/>
                  <w:marTop w:val="75"/>
                  <w:marBottom w:val="0"/>
                  <w:divBdr>
                    <w:top w:val="none" w:sz="0" w:space="0" w:color="auto"/>
                    <w:left w:val="none" w:sz="0" w:space="0" w:color="auto"/>
                    <w:bottom w:val="none" w:sz="0" w:space="0" w:color="auto"/>
                    <w:right w:val="none" w:sz="0" w:space="0" w:color="auto"/>
                  </w:divBdr>
                </w:div>
                <w:div w:id="1442414472">
                  <w:marLeft w:val="300"/>
                  <w:marRight w:val="0"/>
                  <w:marTop w:val="75"/>
                  <w:marBottom w:val="0"/>
                  <w:divBdr>
                    <w:top w:val="none" w:sz="0" w:space="0" w:color="auto"/>
                    <w:left w:val="none" w:sz="0" w:space="0" w:color="auto"/>
                    <w:bottom w:val="none" w:sz="0" w:space="0" w:color="auto"/>
                    <w:right w:val="none" w:sz="0" w:space="0" w:color="auto"/>
                  </w:divBdr>
                  <w:divsChild>
                    <w:div w:id="1469516296">
                      <w:marLeft w:val="750"/>
                      <w:marRight w:val="0"/>
                      <w:marTop w:val="0"/>
                      <w:marBottom w:val="0"/>
                      <w:divBdr>
                        <w:top w:val="none" w:sz="0" w:space="0" w:color="auto"/>
                        <w:left w:val="none" w:sz="0" w:space="0" w:color="auto"/>
                        <w:bottom w:val="none" w:sz="0" w:space="0" w:color="auto"/>
                        <w:right w:val="none" w:sz="0" w:space="0" w:color="auto"/>
                      </w:divBdr>
                    </w:div>
                  </w:divsChild>
                </w:div>
                <w:div w:id="2073969012">
                  <w:marLeft w:val="300"/>
                  <w:marRight w:val="0"/>
                  <w:marTop w:val="75"/>
                  <w:marBottom w:val="0"/>
                  <w:divBdr>
                    <w:top w:val="none" w:sz="0" w:space="0" w:color="auto"/>
                    <w:left w:val="none" w:sz="0" w:space="0" w:color="auto"/>
                    <w:bottom w:val="none" w:sz="0" w:space="0" w:color="auto"/>
                    <w:right w:val="none" w:sz="0" w:space="0" w:color="auto"/>
                  </w:divBdr>
                  <w:divsChild>
                    <w:div w:id="616640567">
                      <w:marLeft w:val="750"/>
                      <w:marRight w:val="0"/>
                      <w:marTop w:val="0"/>
                      <w:marBottom w:val="0"/>
                      <w:divBdr>
                        <w:top w:val="none" w:sz="0" w:space="0" w:color="auto"/>
                        <w:left w:val="none" w:sz="0" w:space="0" w:color="auto"/>
                        <w:bottom w:val="none" w:sz="0" w:space="0" w:color="auto"/>
                        <w:right w:val="none" w:sz="0" w:space="0" w:color="auto"/>
                      </w:divBdr>
                    </w:div>
                    <w:div w:id="881866162">
                      <w:marLeft w:val="750"/>
                      <w:marRight w:val="0"/>
                      <w:marTop w:val="0"/>
                      <w:marBottom w:val="0"/>
                      <w:divBdr>
                        <w:top w:val="none" w:sz="0" w:space="0" w:color="auto"/>
                        <w:left w:val="none" w:sz="0" w:space="0" w:color="auto"/>
                        <w:bottom w:val="none" w:sz="0" w:space="0" w:color="auto"/>
                        <w:right w:val="none" w:sz="0" w:space="0" w:color="auto"/>
                      </w:divBdr>
                    </w:div>
                  </w:divsChild>
                </w:div>
                <w:div w:id="227496773">
                  <w:marLeft w:val="300"/>
                  <w:marRight w:val="0"/>
                  <w:marTop w:val="75"/>
                  <w:marBottom w:val="0"/>
                  <w:divBdr>
                    <w:top w:val="none" w:sz="0" w:space="0" w:color="auto"/>
                    <w:left w:val="none" w:sz="0" w:space="0" w:color="auto"/>
                    <w:bottom w:val="none" w:sz="0" w:space="0" w:color="auto"/>
                    <w:right w:val="none" w:sz="0" w:space="0" w:color="auto"/>
                  </w:divBdr>
                </w:div>
                <w:div w:id="714039594">
                  <w:marLeft w:val="300"/>
                  <w:marRight w:val="0"/>
                  <w:marTop w:val="75"/>
                  <w:marBottom w:val="0"/>
                  <w:divBdr>
                    <w:top w:val="none" w:sz="0" w:space="0" w:color="auto"/>
                    <w:left w:val="none" w:sz="0" w:space="0" w:color="auto"/>
                    <w:bottom w:val="none" w:sz="0" w:space="0" w:color="auto"/>
                    <w:right w:val="none" w:sz="0" w:space="0" w:color="auto"/>
                  </w:divBdr>
                </w:div>
                <w:div w:id="1775438684">
                  <w:marLeft w:val="300"/>
                  <w:marRight w:val="0"/>
                  <w:marTop w:val="75"/>
                  <w:marBottom w:val="0"/>
                  <w:divBdr>
                    <w:top w:val="none" w:sz="0" w:space="0" w:color="auto"/>
                    <w:left w:val="none" w:sz="0" w:space="0" w:color="auto"/>
                    <w:bottom w:val="none" w:sz="0" w:space="0" w:color="auto"/>
                    <w:right w:val="none" w:sz="0" w:space="0" w:color="auto"/>
                  </w:divBdr>
                  <w:divsChild>
                    <w:div w:id="944112526">
                      <w:marLeft w:val="750"/>
                      <w:marRight w:val="0"/>
                      <w:marTop w:val="0"/>
                      <w:marBottom w:val="0"/>
                      <w:divBdr>
                        <w:top w:val="none" w:sz="0" w:space="0" w:color="auto"/>
                        <w:left w:val="none" w:sz="0" w:space="0" w:color="auto"/>
                        <w:bottom w:val="none" w:sz="0" w:space="0" w:color="auto"/>
                        <w:right w:val="none" w:sz="0" w:space="0" w:color="auto"/>
                      </w:divBdr>
                    </w:div>
                  </w:divsChild>
                </w:div>
                <w:div w:id="1303845124">
                  <w:marLeft w:val="300"/>
                  <w:marRight w:val="0"/>
                  <w:marTop w:val="75"/>
                  <w:marBottom w:val="0"/>
                  <w:divBdr>
                    <w:top w:val="none" w:sz="0" w:space="0" w:color="auto"/>
                    <w:left w:val="none" w:sz="0" w:space="0" w:color="auto"/>
                    <w:bottom w:val="none" w:sz="0" w:space="0" w:color="auto"/>
                    <w:right w:val="none" w:sz="0" w:space="0" w:color="auto"/>
                  </w:divBdr>
                </w:div>
                <w:div w:id="1268661092">
                  <w:marLeft w:val="300"/>
                  <w:marRight w:val="0"/>
                  <w:marTop w:val="75"/>
                  <w:marBottom w:val="0"/>
                  <w:divBdr>
                    <w:top w:val="none" w:sz="0" w:space="0" w:color="auto"/>
                    <w:left w:val="none" w:sz="0" w:space="0" w:color="auto"/>
                    <w:bottom w:val="none" w:sz="0" w:space="0" w:color="auto"/>
                    <w:right w:val="none" w:sz="0" w:space="0" w:color="auto"/>
                  </w:divBdr>
                </w:div>
                <w:div w:id="1872763486">
                  <w:marLeft w:val="300"/>
                  <w:marRight w:val="0"/>
                  <w:marTop w:val="75"/>
                  <w:marBottom w:val="0"/>
                  <w:divBdr>
                    <w:top w:val="none" w:sz="0" w:space="0" w:color="auto"/>
                    <w:left w:val="none" w:sz="0" w:space="0" w:color="auto"/>
                    <w:bottom w:val="none" w:sz="0" w:space="0" w:color="auto"/>
                    <w:right w:val="none" w:sz="0" w:space="0" w:color="auto"/>
                  </w:divBdr>
                  <w:divsChild>
                    <w:div w:id="115099386">
                      <w:marLeft w:val="750"/>
                      <w:marRight w:val="0"/>
                      <w:marTop w:val="0"/>
                      <w:marBottom w:val="0"/>
                      <w:divBdr>
                        <w:top w:val="none" w:sz="0" w:space="0" w:color="auto"/>
                        <w:left w:val="none" w:sz="0" w:space="0" w:color="auto"/>
                        <w:bottom w:val="none" w:sz="0" w:space="0" w:color="auto"/>
                        <w:right w:val="none" w:sz="0" w:space="0" w:color="auto"/>
                      </w:divBdr>
                    </w:div>
                    <w:div w:id="187908944">
                      <w:marLeft w:val="750"/>
                      <w:marRight w:val="0"/>
                      <w:marTop w:val="0"/>
                      <w:marBottom w:val="0"/>
                      <w:divBdr>
                        <w:top w:val="none" w:sz="0" w:space="0" w:color="auto"/>
                        <w:left w:val="none" w:sz="0" w:space="0" w:color="auto"/>
                        <w:bottom w:val="none" w:sz="0" w:space="0" w:color="auto"/>
                        <w:right w:val="none" w:sz="0" w:space="0" w:color="auto"/>
                      </w:divBdr>
                    </w:div>
                  </w:divsChild>
                </w:div>
                <w:div w:id="590087152">
                  <w:marLeft w:val="300"/>
                  <w:marRight w:val="0"/>
                  <w:marTop w:val="75"/>
                  <w:marBottom w:val="0"/>
                  <w:divBdr>
                    <w:top w:val="none" w:sz="0" w:space="0" w:color="auto"/>
                    <w:left w:val="none" w:sz="0" w:space="0" w:color="auto"/>
                    <w:bottom w:val="none" w:sz="0" w:space="0" w:color="auto"/>
                    <w:right w:val="none" w:sz="0" w:space="0" w:color="auto"/>
                  </w:divBdr>
                </w:div>
                <w:div w:id="1342514681">
                  <w:marLeft w:val="300"/>
                  <w:marRight w:val="0"/>
                  <w:marTop w:val="75"/>
                  <w:marBottom w:val="0"/>
                  <w:divBdr>
                    <w:top w:val="none" w:sz="0" w:space="0" w:color="auto"/>
                    <w:left w:val="none" w:sz="0" w:space="0" w:color="auto"/>
                    <w:bottom w:val="none" w:sz="0" w:space="0" w:color="auto"/>
                    <w:right w:val="none" w:sz="0" w:space="0" w:color="auto"/>
                  </w:divBdr>
                  <w:divsChild>
                    <w:div w:id="710806190">
                      <w:marLeft w:val="750"/>
                      <w:marRight w:val="0"/>
                      <w:marTop w:val="0"/>
                      <w:marBottom w:val="0"/>
                      <w:divBdr>
                        <w:top w:val="none" w:sz="0" w:space="0" w:color="auto"/>
                        <w:left w:val="none" w:sz="0" w:space="0" w:color="auto"/>
                        <w:bottom w:val="none" w:sz="0" w:space="0" w:color="auto"/>
                        <w:right w:val="none" w:sz="0" w:space="0" w:color="auto"/>
                      </w:divBdr>
                    </w:div>
                  </w:divsChild>
                </w:div>
                <w:div w:id="885334926">
                  <w:marLeft w:val="300"/>
                  <w:marRight w:val="0"/>
                  <w:marTop w:val="75"/>
                  <w:marBottom w:val="0"/>
                  <w:divBdr>
                    <w:top w:val="none" w:sz="0" w:space="0" w:color="auto"/>
                    <w:left w:val="none" w:sz="0" w:space="0" w:color="auto"/>
                    <w:bottom w:val="none" w:sz="0" w:space="0" w:color="auto"/>
                    <w:right w:val="none" w:sz="0" w:space="0" w:color="auto"/>
                  </w:divBdr>
                  <w:divsChild>
                    <w:div w:id="1529682133">
                      <w:marLeft w:val="750"/>
                      <w:marRight w:val="0"/>
                      <w:marTop w:val="0"/>
                      <w:marBottom w:val="0"/>
                      <w:divBdr>
                        <w:top w:val="none" w:sz="0" w:space="0" w:color="auto"/>
                        <w:left w:val="none" w:sz="0" w:space="0" w:color="auto"/>
                        <w:bottom w:val="none" w:sz="0" w:space="0" w:color="auto"/>
                        <w:right w:val="none" w:sz="0" w:space="0" w:color="auto"/>
                      </w:divBdr>
                    </w:div>
                  </w:divsChild>
                </w:div>
                <w:div w:id="1413433281">
                  <w:marLeft w:val="300"/>
                  <w:marRight w:val="0"/>
                  <w:marTop w:val="75"/>
                  <w:marBottom w:val="0"/>
                  <w:divBdr>
                    <w:top w:val="none" w:sz="0" w:space="0" w:color="auto"/>
                    <w:left w:val="none" w:sz="0" w:space="0" w:color="auto"/>
                    <w:bottom w:val="none" w:sz="0" w:space="0" w:color="auto"/>
                    <w:right w:val="none" w:sz="0" w:space="0" w:color="auto"/>
                  </w:divBdr>
                  <w:divsChild>
                    <w:div w:id="499198427">
                      <w:marLeft w:val="750"/>
                      <w:marRight w:val="0"/>
                      <w:marTop w:val="0"/>
                      <w:marBottom w:val="0"/>
                      <w:divBdr>
                        <w:top w:val="none" w:sz="0" w:space="0" w:color="auto"/>
                        <w:left w:val="none" w:sz="0" w:space="0" w:color="auto"/>
                        <w:bottom w:val="none" w:sz="0" w:space="0" w:color="auto"/>
                        <w:right w:val="none" w:sz="0" w:space="0" w:color="auto"/>
                      </w:divBdr>
                    </w:div>
                    <w:div w:id="1052467000">
                      <w:marLeft w:val="750"/>
                      <w:marRight w:val="0"/>
                      <w:marTop w:val="0"/>
                      <w:marBottom w:val="0"/>
                      <w:divBdr>
                        <w:top w:val="none" w:sz="0" w:space="0" w:color="auto"/>
                        <w:left w:val="none" w:sz="0" w:space="0" w:color="auto"/>
                        <w:bottom w:val="none" w:sz="0" w:space="0" w:color="auto"/>
                        <w:right w:val="none" w:sz="0" w:space="0" w:color="auto"/>
                      </w:divBdr>
                    </w:div>
                    <w:div w:id="2070642177">
                      <w:marLeft w:val="750"/>
                      <w:marRight w:val="0"/>
                      <w:marTop w:val="0"/>
                      <w:marBottom w:val="0"/>
                      <w:divBdr>
                        <w:top w:val="none" w:sz="0" w:space="0" w:color="auto"/>
                        <w:left w:val="none" w:sz="0" w:space="0" w:color="auto"/>
                        <w:bottom w:val="none" w:sz="0" w:space="0" w:color="auto"/>
                        <w:right w:val="none" w:sz="0" w:space="0" w:color="auto"/>
                      </w:divBdr>
                    </w:div>
                    <w:div w:id="157967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70152178">
              <w:marLeft w:val="0"/>
              <w:marRight w:val="0"/>
              <w:marTop w:val="150"/>
              <w:marBottom w:val="150"/>
              <w:divBdr>
                <w:top w:val="none" w:sz="0" w:space="0" w:color="auto"/>
                <w:left w:val="none" w:sz="0" w:space="0" w:color="auto"/>
                <w:bottom w:val="none" w:sz="0" w:space="0" w:color="auto"/>
                <w:right w:val="none" w:sz="0" w:space="0" w:color="auto"/>
              </w:divBdr>
              <w:divsChild>
                <w:div w:id="175777750">
                  <w:marLeft w:val="300"/>
                  <w:marRight w:val="0"/>
                  <w:marTop w:val="75"/>
                  <w:marBottom w:val="0"/>
                  <w:divBdr>
                    <w:top w:val="none" w:sz="0" w:space="0" w:color="auto"/>
                    <w:left w:val="none" w:sz="0" w:space="0" w:color="auto"/>
                    <w:bottom w:val="none" w:sz="0" w:space="0" w:color="auto"/>
                    <w:right w:val="none" w:sz="0" w:space="0" w:color="auto"/>
                  </w:divBdr>
                  <w:divsChild>
                    <w:div w:id="2106344870">
                      <w:marLeft w:val="750"/>
                      <w:marRight w:val="0"/>
                      <w:marTop w:val="0"/>
                      <w:marBottom w:val="0"/>
                      <w:divBdr>
                        <w:top w:val="none" w:sz="0" w:space="0" w:color="auto"/>
                        <w:left w:val="none" w:sz="0" w:space="0" w:color="auto"/>
                        <w:bottom w:val="none" w:sz="0" w:space="0" w:color="auto"/>
                        <w:right w:val="none" w:sz="0" w:space="0" w:color="auto"/>
                      </w:divBdr>
                    </w:div>
                  </w:divsChild>
                </w:div>
                <w:div w:id="1483160614">
                  <w:marLeft w:val="300"/>
                  <w:marRight w:val="0"/>
                  <w:marTop w:val="75"/>
                  <w:marBottom w:val="0"/>
                  <w:divBdr>
                    <w:top w:val="none" w:sz="0" w:space="0" w:color="auto"/>
                    <w:left w:val="none" w:sz="0" w:space="0" w:color="auto"/>
                    <w:bottom w:val="none" w:sz="0" w:space="0" w:color="auto"/>
                    <w:right w:val="none" w:sz="0" w:space="0" w:color="auto"/>
                  </w:divBdr>
                </w:div>
                <w:div w:id="585892423">
                  <w:marLeft w:val="300"/>
                  <w:marRight w:val="0"/>
                  <w:marTop w:val="75"/>
                  <w:marBottom w:val="0"/>
                  <w:divBdr>
                    <w:top w:val="none" w:sz="0" w:space="0" w:color="auto"/>
                    <w:left w:val="none" w:sz="0" w:space="0" w:color="auto"/>
                    <w:bottom w:val="none" w:sz="0" w:space="0" w:color="auto"/>
                    <w:right w:val="none" w:sz="0" w:space="0" w:color="auto"/>
                  </w:divBdr>
                </w:div>
                <w:div w:id="1921981938">
                  <w:marLeft w:val="300"/>
                  <w:marRight w:val="0"/>
                  <w:marTop w:val="75"/>
                  <w:marBottom w:val="0"/>
                  <w:divBdr>
                    <w:top w:val="none" w:sz="0" w:space="0" w:color="auto"/>
                    <w:left w:val="none" w:sz="0" w:space="0" w:color="auto"/>
                    <w:bottom w:val="none" w:sz="0" w:space="0" w:color="auto"/>
                    <w:right w:val="none" w:sz="0" w:space="0" w:color="auto"/>
                  </w:divBdr>
                </w:div>
                <w:div w:id="1658992806">
                  <w:marLeft w:val="300"/>
                  <w:marRight w:val="0"/>
                  <w:marTop w:val="75"/>
                  <w:marBottom w:val="0"/>
                  <w:divBdr>
                    <w:top w:val="none" w:sz="0" w:space="0" w:color="auto"/>
                    <w:left w:val="none" w:sz="0" w:space="0" w:color="auto"/>
                    <w:bottom w:val="none" w:sz="0" w:space="0" w:color="auto"/>
                    <w:right w:val="none" w:sz="0" w:space="0" w:color="auto"/>
                  </w:divBdr>
                  <w:divsChild>
                    <w:div w:id="1620139701">
                      <w:marLeft w:val="750"/>
                      <w:marRight w:val="0"/>
                      <w:marTop w:val="0"/>
                      <w:marBottom w:val="0"/>
                      <w:divBdr>
                        <w:top w:val="none" w:sz="0" w:space="0" w:color="auto"/>
                        <w:left w:val="none" w:sz="0" w:space="0" w:color="auto"/>
                        <w:bottom w:val="none" w:sz="0" w:space="0" w:color="auto"/>
                        <w:right w:val="none" w:sz="0" w:space="0" w:color="auto"/>
                      </w:divBdr>
                    </w:div>
                  </w:divsChild>
                </w:div>
                <w:div w:id="1203054999">
                  <w:marLeft w:val="300"/>
                  <w:marRight w:val="0"/>
                  <w:marTop w:val="75"/>
                  <w:marBottom w:val="0"/>
                  <w:divBdr>
                    <w:top w:val="none" w:sz="0" w:space="0" w:color="auto"/>
                    <w:left w:val="none" w:sz="0" w:space="0" w:color="auto"/>
                    <w:bottom w:val="none" w:sz="0" w:space="0" w:color="auto"/>
                    <w:right w:val="none" w:sz="0" w:space="0" w:color="auto"/>
                  </w:divBdr>
                </w:div>
                <w:div w:id="340280460">
                  <w:marLeft w:val="300"/>
                  <w:marRight w:val="0"/>
                  <w:marTop w:val="75"/>
                  <w:marBottom w:val="0"/>
                  <w:divBdr>
                    <w:top w:val="none" w:sz="0" w:space="0" w:color="auto"/>
                    <w:left w:val="none" w:sz="0" w:space="0" w:color="auto"/>
                    <w:bottom w:val="none" w:sz="0" w:space="0" w:color="auto"/>
                    <w:right w:val="none" w:sz="0" w:space="0" w:color="auto"/>
                  </w:divBdr>
                </w:div>
                <w:div w:id="2035498697">
                  <w:marLeft w:val="300"/>
                  <w:marRight w:val="0"/>
                  <w:marTop w:val="75"/>
                  <w:marBottom w:val="0"/>
                  <w:divBdr>
                    <w:top w:val="none" w:sz="0" w:space="0" w:color="auto"/>
                    <w:left w:val="none" w:sz="0" w:space="0" w:color="auto"/>
                    <w:bottom w:val="none" w:sz="0" w:space="0" w:color="auto"/>
                    <w:right w:val="none" w:sz="0" w:space="0" w:color="auto"/>
                  </w:divBdr>
                  <w:divsChild>
                    <w:div w:id="1432817932">
                      <w:marLeft w:val="750"/>
                      <w:marRight w:val="0"/>
                      <w:marTop w:val="0"/>
                      <w:marBottom w:val="0"/>
                      <w:divBdr>
                        <w:top w:val="none" w:sz="0" w:space="0" w:color="auto"/>
                        <w:left w:val="none" w:sz="0" w:space="0" w:color="auto"/>
                        <w:bottom w:val="none" w:sz="0" w:space="0" w:color="auto"/>
                        <w:right w:val="none" w:sz="0" w:space="0" w:color="auto"/>
                      </w:divBdr>
                    </w:div>
                  </w:divsChild>
                </w:div>
                <w:div w:id="1886212572">
                  <w:marLeft w:val="300"/>
                  <w:marRight w:val="0"/>
                  <w:marTop w:val="75"/>
                  <w:marBottom w:val="0"/>
                  <w:divBdr>
                    <w:top w:val="none" w:sz="0" w:space="0" w:color="auto"/>
                    <w:left w:val="none" w:sz="0" w:space="0" w:color="auto"/>
                    <w:bottom w:val="none" w:sz="0" w:space="0" w:color="auto"/>
                    <w:right w:val="none" w:sz="0" w:space="0" w:color="auto"/>
                  </w:divBdr>
                  <w:divsChild>
                    <w:div w:id="97753925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561776">
      <w:bodyDiv w:val="1"/>
      <w:marLeft w:val="0"/>
      <w:marRight w:val="0"/>
      <w:marTop w:val="0"/>
      <w:marBottom w:val="0"/>
      <w:divBdr>
        <w:top w:val="none" w:sz="0" w:space="0" w:color="auto"/>
        <w:left w:val="none" w:sz="0" w:space="0" w:color="auto"/>
        <w:bottom w:val="none" w:sz="0" w:space="0" w:color="auto"/>
        <w:right w:val="none" w:sz="0" w:space="0" w:color="auto"/>
      </w:divBdr>
      <w:divsChild>
        <w:div w:id="891425392">
          <w:marLeft w:val="0"/>
          <w:marRight w:val="0"/>
          <w:marTop w:val="0"/>
          <w:marBottom w:val="0"/>
          <w:divBdr>
            <w:top w:val="none" w:sz="0" w:space="0" w:color="auto"/>
            <w:left w:val="none" w:sz="0" w:space="0" w:color="auto"/>
            <w:bottom w:val="none" w:sz="0" w:space="0" w:color="auto"/>
            <w:right w:val="none" w:sz="0" w:space="0" w:color="auto"/>
          </w:divBdr>
          <w:divsChild>
            <w:div w:id="1028406950">
              <w:marLeft w:val="0"/>
              <w:marRight w:val="0"/>
              <w:marTop w:val="150"/>
              <w:marBottom w:val="150"/>
              <w:divBdr>
                <w:top w:val="none" w:sz="0" w:space="0" w:color="auto"/>
                <w:left w:val="none" w:sz="0" w:space="0" w:color="auto"/>
                <w:bottom w:val="none" w:sz="0" w:space="0" w:color="auto"/>
                <w:right w:val="none" w:sz="0" w:space="0" w:color="auto"/>
              </w:divBdr>
              <w:divsChild>
                <w:div w:id="1670136367">
                  <w:marLeft w:val="300"/>
                  <w:marRight w:val="0"/>
                  <w:marTop w:val="75"/>
                  <w:marBottom w:val="0"/>
                  <w:divBdr>
                    <w:top w:val="none" w:sz="0" w:space="0" w:color="auto"/>
                    <w:left w:val="none" w:sz="0" w:space="0" w:color="auto"/>
                    <w:bottom w:val="none" w:sz="0" w:space="0" w:color="auto"/>
                    <w:right w:val="none" w:sz="0" w:space="0" w:color="auto"/>
                  </w:divBdr>
                  <w:divsChild>
                    <w:div w:id="577636979">
                      <w:marLeft w:val="750"/>
                      <w:marRight w:val="0"/>
                      <w:marTop w:val="0"/>
                      <w:marBottom w:val="0"/>
                      <w:divBdr>
                        <w:top w:val="none" w:sz="0" w:space="0" w:color="auto"/>
                        <w:left w:val="none" w:sz="0" w:space="0" w:color="auto"/>
                        <w:bottom w:val="none" w:sz="0" w:space="0" w:color="auto"/>
                        <w:right w:val="none" w:sz="0" w:space="0" w:color="auto"/>
                      </w:divBdr>
                    </w:div>
                  </w:divsChild>
                </w:div>
                <w:div w:id="1515682175">
                  <w:marLeft w:val="300"/>
                  <w:marRight w:val="0"/>
                  <w:marTop w:val="75"/>
                  <w:marBottom w:val="0"/>
                  <w:divBdr>
                    <w:top w:val="none" w:sz="0" w:space="0" w:color="auto"/>
                    <w:left w:val="none" w:sz="0" w:space="0" w:color="auto"/>
                    <w:bottom w:val="none" w:sz="0" w:space="0" w:color="auto"/>
                    <w:right w:val="none" w:sz="0" w:space="0" w:color="auto"/>
                  </w:divBdr>
                  <w:divsChild>
                    <w:div w:id="258101382">
                      <w:marLeft w:val="750"/>
                      <w:marRight w:val="0"/>
                      <w:marTop w:val="0"/>
                      <w:marBottom w:val="0"/>
                      <w:divBdr>
                        <w:top w:val="none" w:sz="0" w:space="0" w:color="auto"/>
                        <w:left w:val="none" w:sz="0" w:space="0" w:color="auto"/>
                        <w:bottom w:val="none" w:sz="0" w:space="0" w:color="auto"/>
                        <w:right w:val="none" w:sz="0" w:space="0" w:color="auto"/>
                      </w:divBdr>
                    </w:div>
                    <w:div w:id="1233154224">
                      <w:marLeft w:val="750"/>
                      <w:marRight w:val="0"/>
                      <w:marTop w:val="0"/>
                      <w:marBottom w:val="0"/>
                      <w:divBdr>
                        <w:top w:val="none" w:sz="0" w:space="0" w:color="auto"/>
                        <w:left w:val="none" w:sz="0" w:space="0" w:color="auto"/>
                        <w:bottom w:val="none" w:sz="0" w:space="0" w:color="auto"/>
                        <w:right w:val="none" w:sz="0" w:space="0" w:color="auto"/>
                      </w:divBdr>
                    </w:div>
                    <w:div w:id="713312243">
                      <w:marLeft w:val="750"/>
                      <w:marRight w:val="0"/>
                      <w:marTop w:val="0"/>
                      <w:marBottom w:val="0"/>
                      <w:divBdr>
                        <w:top w:val="none" w:sz="0" w:space="0" w:color="auto"/>
                        <w:left w:val="none" w:sz="0" w:space="0" w:color="auto"/>
                        <w:bottom w:val="none" w:sz="0" w:space="0" w:color="auto"/>
                        <w:right w:val="none" w:sz="0" w:space="0" w:color="auto"/>
                      </w:divBdr>
                    </w:div>
                  </w:divsChild>
                </w:div>
                <w:div w:id="924218671">
                  <w:marLeft w:val="300"/>
                  <w:marRight w:val="0"/>
                  <w:marTop w:val="75"/>
                  <w:marBottom w:val="0"/>
                  <w:divBdr>
                    <w:top w:val="none" w:sz="0" w:space="0" w:color="auto"/>
                    <w:left w:val="none" w:sz="0" w:space="0" w:color="auto"/>
                    <w:bottom w:val="none" w:sz="0" w:space="0" w:color="auto"/>
                    <w:right w:val="none" w:sz="0" w:space="0" w:color="auto"/>
                  </w:divBdr>
                  <w:divsChild>
                    <w:div w:id="691764144">
                      <w:marLeft w:val="750"/>
                      <w:marRight w:val="0"/>
                      <w:marTop w:val="0"/>
                      <w:marBottom w:val="0"/>
                      <w:divBdr>
                        <w:top w:val="none" w:sz="0" w:space="0" w:color="auto"/>
                        <w:left w:val="none" w:sz="0" w:space="0" w:color="auto"/>
                        <w:bottom w:val="none" w:sz="0" w:space="0" w:color="auto"/>
                        <w:right w:val="none" w:sz="0" w:space="0" w:color="auto"/>
                      </w:divBdr>
                    </w:div>
                  </w:divsChild>
                </w:div>
                <w:div w:id="26875340">
                  <w:marLeft w:val="300"/>
                  <w:marRight w:val="0"/>
                  <w:marTop w:val="75"/>
                  <w:marBottom w:val="0"/>
                  <w:divBdr>
                    <w:top w:val="none" w:sz="0" w:space="0" w:color="auto"/>
                    <w:left w:val="none" w:sz="0" w:space="0" w:color="auto"/>
                    <w:bottom w:val="none" w:sz="0" w:space="0" w:color="auto"/>
                    <w:right w:val="none" w:sz="0" w:space="0" w:color="auto"/>
                  </w:divBdr>
                  <w:divsChild>
                    <w:div w:id="73042084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49704845">
              <w:marLeft w:val="0"/>
              <w:marRight w:val="0"/>
              <w:marTop w:val="150"/>
              <w:marBottom w:val="150"/>
              <w:divBdr>
                <w:top w:val="none" w:sz="0" w:space="0" w:color="auto"/>
                <w:left w:val="none" w:sz="0" w:space="0" w:color="auto"/>
                <w:bottom w:val="none" w:sz="0" w:space="0" w:color="auto"/>
                <w:right w:val="none" w:sz="0" w:space="0" w:color="auto"/>
              </w:divBdr>
              <w:divsChild>
                <w:div w:id="100151900">
                  <w:marLeft w:val="300"/>
                  <w:marRight w:val="0"/>
                  <w:marTop w:val="75"/>
                  <w:marBottom w:val="0"/>
                  <w:divBdr>
                    <w:top w:val="none" w:sz="0" w:space="0" w:color="auto"/>
                    <w:left w:val="none" w:sz="0" w:space="0" w:color="auto"/>
                    <w:bottom w:val="none" w:sz="0" w:space="0" w:color="auto"/>
                    <w:right w:val="none" w:sz="0" w:space="0" w:color="auto"/>
                  </w:divBdr>
                </w:div>
                <w:div w:id="1697804360">
                  <w:marLeft w:val="300"/>
                  <w:marRight w:val="0"/>
                  <w:marTop w:val="75"/>
                  <w:marBottom w:val="0"/>
                  <w:divBdr>
                    <w:top w:val="none" w:sz="0" w:space="0" w:color="auto"/>
                    <w:left w:val="none" w:sz="0" w:space="0" w:color="auto"/>
                    <w:bottom w:val="none" w:sz="0" w:space="0" w:color="auto"/>
                    <w:right w:val="none" w:sz="0" w:space="0" w:color="auto"/>
                  </w:divBdr>
                  <w:divsChild>
                    <w:div w:id="2112236374">
                      <w:marLeft w:val="750"/>
                      <w:marRight w:val="0"/>
                      <w:marTop w:val="0"/>
                      <w:marBottom w:val="0"/>
                      <w:divBdr>
                        <w:top w:val="none" w:sz="0" w:space="0" w:color="auto"/>
                        <w:left w:val="none" w:sz="0" w:space="0" w:color="auto"/>
                        <w:bottom w:val="none" w:sz="0" w:space="0" w:color="auto"/>
                        <w:right w:val="none" w:sz="0" w:space="0" w:color="auto"/>
                      </w:divBdr>
                    </w:div>
                    <w:div w:id="644969840">
                      <w:marLeft w:val="750"/>
                      <w:marRight w:val="0"/>
                      <w:marTop w:val="0"/>
                      <w:marBottom w:val="0"/>
                      <w:divBdr>
                        <w:top w:val="none" w:sz="0" w:space="0" w:color="auto"/>
                        <w:left w:val="none" w:sz="0" w:space="0" w:color="auto"/>
                        <w:bottom w:val="none" w:sz="0" w:space="0" w:color="auto"/>
                        <w:right w:val="none" w:sz="0" w:space="0" w:color="auto"/>
                      </w:divBdr>
                    </w:div>
                  </w:divsChild>
                </w:div>
                <w:div w:id="713892896">
                  <w:marLeft w:val="300"/>
                  <w:marRight w:val="0"/>
                  <w:marTop w:val="75"/>
                  <w:marBottom w:val="0"/>
                  <w:divBdr>
                    <w:top w:val="none" w:sz="0" w:space="0" w:color="auto"/>
                    <w:left w:val="none" w:sz="0" w:space="0" w:color="auto"/>
                    <w:bottom w:val="none" w:sz="0" w:space="0" w:color="auto"/>
                    <w:right w:val="none" w:sz="0" w:space="0" w:color="auto"/>
                  </w:divBdr>
                  <w:divsChild>
                    <w:div w:id="812063163">
                      <w:marLeft w:val="750"/>
                      <w:marRight w:val="0"/>
                      <w:marTop w:val="0"/>
                      <w:marBottom w:val="0"/>
                      <w:divBdr>
                        <w:top w:val="none" w:sz="0" w:space="0" w:color="auto"/>
                        <w:left w:val="none" w:sz="0" w:space="0" w:color="auto"/>
                        <w:bottom w:val="none" w:sz="0" w:space="0" w:color="auto"/>
                        <w:right w:val="none" w:sz="0" w:space="0" w:color="auto"/>
                      </w:divBdr>
                    </w:div>
                  </w:divsChild>
                </w:div>
                <w:div w:id="1251697926">
                  <w:marLeft w:val="300"/>
                  <w:marRight w:val="0"/>
                  <w:marTop w:val="75"/>
                  <w:marBottom w:val="0"/>
                  <w:divBdr>
                    <w:top w:val="none" w:sz="0" w:space="0" w:color="auto"/>
                    <w:left w:val="none" w:sz="0" w:space="0" w:color="auto"/>
                    <w:bottom w:val="none" w:sz="0" w:space="0" w:color="auto"/>
                    <w:right w:val="none" w:sz="0" w:space="0" w:color="auto"/>
                  </w:divBdr>
                  <w:divsChild>
                    <w:div w:id="1751270447">
                      <w:marLeft w:val="750"/>
                      <w:marRight w:val="0"/>
                      <w:marTop w:val="0"/>
                      <w:marBottom w:val="0"/>
                      <w:divBdr>
                        <w:top w:val="none" w:sz="0" w:space="0" w:color="auto"/>
                        <w:left w:val="none" w:sz="0" w:space="0" w:color="auto"/>
                        <w:bottom w:val="none" w:sz="0" w:space="0" w:color="auto"/>
                        <w:right w:val="none" w:sz="0" w:space="0" w:color="auto"/>
                      </w:divBdr>
                    </w:div>
                  </w:divsChild>
                </w:div>
                <w:div w:id="1382944329">
                  <w:marLeft w:val="300"/>
                  <w:marRight w:val="0"/>
                  <w:marTop w:val="75"/>
                  <w:marBottom w:val="0"/>
                  <w:divBdr>
                    <w:top w:val="none" w:sz="0" w:space="0" w:color="auto"/>
                    <w:left w:val="none" w:sz="0" w:space="0" w:color="auto"/>
                    <w:bottom w:val="none" w:sz="0" w:space="0" w:color="auto"/>
                    <w:right w:val="none" w:sz="0" w:space="0" w:color="auto"/>
                  </w:divBdr>
                  <w:divsChild>
                    <w:div w:id="883101085">
                      <w:marLeft w:val="750"/>
                      <w:marRight w:val="0"/>
                      <w:marTop w:val="0"/>
                      <w:marBottom w:val="0"/>
                      <w:divBdr>
                        <w:top w:val="none" w:sz="0" w:space="0" w:color="auto"/>
                        <w:left w:val="none" w:sz="0" w:space="0" w:color="auto"/>
                        <w:bottom w:val="none" w:sz="0" w:space="0" w:color="auto"/>
                        <w:right w:val="none" w:sz="0" w:space="0" w:color="auto"/>
                      </w:divBdr>
                    </w:div>
                  </w:divsChild>
                </w:div>
                <w:div w:id="1963269045">
                  <w:marLeft w:val="300"/>
                  <w:marRight w:val="0"/>
                  <w:marTop w:val="75"/>
                  <w:marBottom w:val="0"/>
                  <w:divBdr>
                    <w:top w:val="none" w:sz="0" w:space="0" w:color="auto"/>
                    <w:left w:val="none" w:sz="0" w:space="0" w:color="auto"/>
                    <w:bottom w:val="none" w:sz="0" w:space="0" w:color="auto"/>
                    <w:right w:val="none" w:sz="0" w:space="0" w:color="auto"/>
                  </w:divBdr>
                  <w:divsChild>
                    <w:div w:id="567425338">
                      <w:marLeft w:val="750"/>
                      <w:marRight w:val="0"/>
                      <w:marTop w:val="0"/>
                      <w:marBottom w:val="0"/>
                      <w:divBdr>
                        <w:top w:val="none" w:sz="0" w:space="0" w:color="auto"/>
                        <w:left w:val="none" w:sz="0" w:space="0" w:color="auto"/>
                        <w:bottom w:val="none" w:sz="0" w:space="0" w:color="auto"/>
                        <w:right w:val="none" w:sz="0" w:space="0" w:color="auto"/>
                      </w:divBdr>
                    </w:div>
                  </w:divsChild>
                </w:div>
                <w:div w:id="1956909136">
                  <w:marLeft w:val="300"/>
                  <w:marRight w:val="0"/>
                  <w:marTop w:val="75"/>
                  <w:marBottom w:val="0"/>
                  <w:divBdr>
                    <w:top w:val="none" w:sz="0" w:space="0" w:color="auto"/>
                    <w:left w:val="none" w:sz="0" w:space="0" w:color="auto"/>
                    <w:bottom w:val="none" w:sz="0" w:space="0" w:color="auto"/>
                    <w:right w:val="none" w:sz="0" w:space="0" w:color="auto"/>
                  </w:divBdr>
                  <w:divsChild>
                    <w:div w:id="163907849">
                      <w:marLeft w:val="750"/>
                      <w:marRight w:val="0"/>
                      <w:marTop w:val="0"/>
                      <w:marBottom w:val="0"/>
                      <w:divBdr>
                        <w:top w:val="none" w:sz="0" w:space="0" w:color="auto"/>
                        <w:left w:val="none" w:sz="0" w:space="0" w:color="auto"/>
                        <w:bottom w:val="none" w:sz="0" w:space="0" w:color="auto"/>
                        <w:right w:val="none" w:sz="0" w:space="0" w:color="auto"/>
                      </w:divBdr>
                    </w:div>
                    <w:div w:id="513344842">
                      <w:marLeft w:val="750"/>
                      <w:marRight w:val="0"/>
                      <w:marTop w:val="0"/>
                      <w:marBottom w:val="0"/>
                      <w:divBdr>
                        <w:top w:val="none" w:sz="0" w:space="0" w:color="auto"/>
                        <w:left w:val="none" w:sz="0" w:space="0" w:color="auto"/>
                        <w:bottom w:val="none" w:sz="0" w:space="0" w:color="auto"/>
                        <w:right w:val="none" w:sz="0" w:space="0" w:color="auto"/>
                      </w:divBdr>
                    </w:div>
                  </w:divsChild>
                </w:div>
                <w:div w:id="1427846146">
                  <w:marLeft w:val="300"/>
                  <w:marRight w:val="0"/>
                  <w:marTop w:val="75"/>
                  <w:marBottom w:val="0"/>
                  <w:divBdr>
                    <w:top w:val="none" w:sz="0" w:space="0" w:color="auto"/>
                    <w:left w:val="none" w:sz="0" w:space="0" w:color="auto"/>
                    <w:bottom w:val="none" w:sz="0" w:space="0" w:color="auto"/>
                    <w:right w:val="none" w:sz="0" w:space="0" w:color="auto"/>
                  </w:divBdr>
                </w:div>
                <w:div w:id="1821992794">
                  <w:marLeft w:val="300"/>
                  <w:marRight w:val="0"/>
                  <w:marTop w:val="75"/>
                  <w:marBottom w:val="0"/>
                  <w:divBdr>
                    <w:top w:val="none" w:sz="0" w:space="0" w:color="auto"/>
                    <w:left w:val="none" w:sz="0" w:space="0" w:color="auto"/>
                    <w:bottom w:val="none" w:sz="0" w:space="0" w:color="auto"/>
                    <w:right w:val="none" w:sz="0" w:space="0" w:color="auto"/>
                  </w:divBdr>
                  <w:divsChild>
                    <w:div w:id="1477069754">
                      <w:marLeft w:val="750"/>
                      <w:marRight w:val="0"/>
                      <w:marTop w:val="0"/>
                      <w:marBottom w:val="0"/>
                      <w:divBdr>
                        <w:top w:val="none" w:sz="0" w:space="0" w:color="auto"/>
                        <w:left w:val="none" w:sz="0" w:space="0" w:color="auto"/>
                        <w:bottom w:val="none" w:sz="0" w:space="0" w:color="auto"/>
                        <w:right w:val="none" w:sz="0" w:space="0" w:color="auto"/>
                      </w:divBdr>
                    </w:div>
                    <w:div w:id="900553313">
                      <w:marLeft w:val="750"/>
                      <w:marRight w:val="0"/>
                      <w:marTop w:val="0"/>
                      <w:marBottom w:val="0"/>
                      <w:divBdr>
                        <w:top w:val="none" w:sz="0" w:space="0" w:color="auto"/>
                        <w:left w:val="none" w:sz="0" w:space="0" w:color="auto"/>
                        <w:bottom w:val="none" w:sz="0" w:space="0" w:color="auto"/>
                        <w:right w:val="none" w:sz="0" w:space="0" w:color="auto"/>
                      </w:divBdr>
                    </w:div>
                  </w:divsChild>
                </w:div>
                <w:div w:id="1419328435">
                  <w:marLeft w:val="300"/>
                  <w:marRight w:val="0"/>
                  <w:marTop w:val="75"/>
                  <w:marBottom w:val="0"/>
                  <w:divBdr>
                    <w:top w:val="none" w:sz="0" w:space="0" w:color="auto"/>
                    <w:left w:val="none" w:sz="0" w:space="0" w:color="auto"/>
                    <w:bottom w:val="none" w:sz="0" w:space="0" w:color="auto"/>
                    <w:right w:val="none" w:sz="0" w:space="0" w:color="auto"/>
                  </w:divBdr>
                  <w:divsChild>
                    <w:div w:id="137189454">
                      <w:marLeft w:val="750"/>
                      <w:marRight w:val="0"/>
                      <w:marTop w:val="0"/>
                      <w:marBottom w:val="0"/>
                      <w:divBdr>
                        <w:top w:val="none" w:sz="0" w:space="0" w:color="auto"/>
                        <w:left w:val="none" w:sz="0" w:space="0" w:color="auto"/>
                        <w:bottom w:val="none" w:sz="0" w:space="0" w:color="auto"/>
                        <w:right w:val="none" w:sz="0" w:space="0" w:color="auto"/>
                      </w:divBdr>
                    </w:div>
                  </w:divsChild>
                </w:div>
                <w:div w:id="1522545769">
                  <w:marLeft w:val="300"/>
                  <w:marRight w:val="0"/>
                  <w:marTop w:val="75"/>
                  <w:marBottom w:val="0"/>
                  <w:divBdr>
                    <w:top w:val="none" w:sz="0" w:space="0" w:color="auto"/>
                    <w:left w:val="none" w:sz="0" w:space="0" w:color="auto"/>
                    <w:bottom w:val="none" w:sz="0" w:space="0" w:color="auto"/>
                    <w:right w:val="none" w:sz="0" w:space="0" w:color="auto"/>
                  </w:divBdr>
                  <w:divsChild>
                    <w:div w:id="1246188372">
                      <w:marLeft w:val="750"/>
                      <w:marRight w:val="0"/>
                      <w:marTop w:val="0"/>
                      <w:marBottom w:val="0"/>
                      <w:divBdr>
                        <w:top w:val="none" w:sz="0" w:space="0" w:color="auto"/>
                        <w:left w:val="none" w:sz="0" w:space="0" w:color="auto"/>
                        <w:bottom w:val="none" w:sz="0" w:space="0" w:color="auto"/>
                        <w:right w:val="none" w:sz="0" w:space="0" w:color="auto"/>
                      </w:divBdr>
                    </w:div>
                  </w:divsChild>
                </w:div>
                <w:div w:id="1346252570">
                  <w:marLeft w:val="300"/>
                  <w:marRight w:val="0"/>
                  <w:marTop w:val="75"/>
                  <w:marBottom w:val="0"/>
                  <w:divBdr>
                    <w:top w:val="none" w:sz="0" w:space="0" w:color="auto"/>
                    <w:left w:val="none" w:sz="0" w:space="0" w:color="auto"/>
                    <w:bottom w:val="none" w:sz="0" w:space="0" w:color="auto"/>
                    <w:right w:val="none" w:sz="0" w:space="0" w:color="auto"/>
                  </w:divBdr>
                  <w:divsChild>
                    <w:div w:id="683824710">
                      <w:marLeft w:val="750"/>
                      <w:marRight w:val="0"/>
                      <w:marTop w:val="0"/>
                      <w:marBottom w:val="0"/>
                      <w:divBdr>
                        <w:top w:val="none" w:sz="0" w:space="0" w:color="auto"/>
                        <w:left w:val="none" w:sz="0" w:space="0" w:color="auto"/>
                        <w:bottom w:val="none" w:sz="0" w:space="0" w:color="auto"/>
                        <w:right w:val="none" w:sz="0" w:space="0" w:color="auto"/>
                      </w:divBdr>
                    </w:div>
                  </w:divsChild>
                </w:div>
                <w:div w:id="1397245823">
                  <w:marLeft w:val="300"/>
                  <w:marRight w:val="0"/>
                  <w:marTop w:val="75"/>
                  <w:marBottom w:val="0"/>
                  <w:divBdr>
                    <w:top w:val="none" w:sz="0" w:space="0" w:color="auto"/>
                    <w:left w:val="none" w:sz="0" w:space="0" w:color="auto"/>
                    <w:bottom w:val="none" w:sz="0" w:space="0" w:color="auto"/>
                    <w:right w:val="none" w:sz="0" w:space="0" w:color="auto"/>
                  </w:divBdr>
                  <w:divsChild>
                    <w:div w:id="448820842">
                      <w:marLeft w:val="750"/>
                      <w:marRight w:val="0"/>
                      <w:marTop w:val="0"/>
                      <w:marBottom w:val="0"/>
                      <w:divBdr>
                        <w:top w:val="none" w:sz="0" w:space="0" w:color="auto"/>
                        <w:left w:val="none" w:sz="0" w:space="0" w:color="auto"/>
                        <w:bottom w:val="none" w:sz="0" w:space="0" w:color="auto"/>
                        <w:right w:val="none" w:sz="0" w:space="0" w:color="auto"/>
                      </w:divBdr>
                    </w:div>
                    <w:div w:id="1753117959">
                      <w:marLeft w:val="750"/>
                      <w:marRight w:val="0"/>
                      <w:marTop w:val="0"/>
                      <w:marBottom w:val="0"/>
                      <w:divBdr>
                        <w:top w:val="none" w:sz="0" w:space="0" w:color="auto"/>
                        <w:left w:val="none" w:sz="0" w:space="0" w:color="auto"/>
                        <w:bottom w:val="none" w:sz="0" w:space="0" w:color="auto"/>
                        <w:right w:val="none" w:sz="0" w:space="0" w:color="auto"/>
                      </w:divBdr>
                    </w:div>
                    <w:div w:id="632099893">
                      <w:marLeft w:val="750"/>
                      <w:marRight w:val="0"/>
                      <w:marTop w:val="0"/>
                      <w:marBottom w:val="0"/>
                      <w:divBdr>
                        <w:top w:val="none" w:sz="0" w:space="0" w:color="auto"/>
                        <w:left w:val="none" w:sz="0" w:space="0" w:color="auto"/>
                        <w:bottom w:val="none" w:sz="0" w:space="0" w:color="auto"/>
                        <w:right w:val="none" w:sz="0" w:space="0" w:color="auto"/>
                      </w:divBdr>
                    </w:div>
                  </w:divsChild>
                </w:div>
                <w:div w:id="267545345">
                  <w:marLeft w:val="300"/>
                  <w:marRight w:val="0"/>
                  <w:marTop w:val="75"/>
                  <w:marBottom w:val="0"/>
                  <w:divBdr>
                    <w:top w:val="none" w:sz="0" w:space="0" w:color="auto"/>
                    <w:left w:val="none" w:sz="0" w:space="0" w:color="auto"/>
                    <w:bottom w:val="none" w:sz="0" w:space="0" w:color="auto"/>
                    <w:right w:val="none" w:sz="0" w:space="0" w:color="auto"/>
                  </w:divBdr>
                  <w:divsChild>
                    <w:div w:id="1759785497">
                      <w:marLeft w:val="750"/>
                      <w:marRight w:val="0"/>
                      <w:marTop w:val="0"/>
                      <w:marBottom w:val="0"/>
                      <w:divBdr>
                        <w:top w:val="none" w:sz="0" w:space="0" w:color="auto"/>
                        <w:left w:val="none" w:sz="0" w:space="0" w:color="auto"/>
                        <w:bottom w:val="none" w:sz="0" w:space="0" w:color="auto"/>
                        <w:right w:val="none" w:sz="0" w:space="0" w:color="auto"/>
                      </w:divBdr>
                    </w:div>
                  </w:divsChild>
                </w:div>
                <w:div w:id="1426153093">
                  <w:marLeft w:val="300"/>
                  <w:marRight w:val="0"/>
                  <w:marTop w:val="75"/>
                  <w:marBottom w:val="0"/>
                  <w:divBdr>
                    <w:top w:val="none" w:sz="0" w:space="0" w:color="auto"/>
                    <w:left w:val="none" w:sz="0" w:space="0" w:color="auto"/>
                    <w:bottom w:val="none" w:sz="0" w:space="0" w:color="auto"/>
                    <w:right w:val="none" w:sz="0" w:space="0" w:color="auto"/>
                  </w:divBdr>
                  <w:divsChild>
                    <w:div w:id="995256288">
                      <w:marLeft w:val="750"/>
                      <w:marRight w:val="0"/>
                      <w:marTop w:val="0"/>
                      <w:marBottom w:val="0"/>
                      <w:divBdr>
                        <w:top w:val="none" w:sz="0" w:space="0" w:color="auto"/>
                        <w:left w:val="none" w:sz="0" w:space="0" w:color="auto"/>
                        <w:bottom w:val="none" w:sz="0" w:space="0" w:color="auto"/>
                        <w:right w:val="none" w:sz="0" w:space="0" w:color="auto"/>
                      </w:divBdr>
                    </w:div>
                    <w:div w:id="670180950">
                      <w:marLeft w:val="750"/>
                      <w:marRight w:val="0"/>
                      <w:marTop w:val="0"/>
                      <w:marBottom w:val="0"/>
                      <w:divBdr>
                        <w:top w:val="none" w:sz="0" w:space="0" w:color="auto"/>
                        <w:left w:val="none" w:sz="0" w:space="0" w:color="auto"/>
                        <w:bottom w:val="none" w:sz="0" w:space="0" w:color="auto"/>
                        <w:right w:val="none" w:sz="0" w:space="0" w:color="auto"/>
                      </w:divBdr>
                    </w:div>
                  </w:divsChild>
                </w:div>
                <w:div w:id="1266689181">
                  <w:marLeft w:val="300"/>
                  <w:marRight w:val="0"/>
                  <w:marTop w:val="75"/>
                  <w:marBottom w:val="0"/>
                  <w:divBdr>
                    <w:top w:val="none" w:sz="0" w:space="0" w:color="auto"/>
                    <w:left w:val="none" w:sz="0" w:space="0" w:color="auto"/>
                    <w:bottom w:val="none" w:sz="0" w:space="0" w:color="auto"/>
                    <w:right w:val="none" w:sz="0" w:space="0" w:color="auto"/>
                  </w:divBdr>
                  <w:divsChild>
                    <w:div w:id="675039459">
                      <w:marLeft w:val="750"/>
                      <w:marRight w:val="0"/>
                      <w:marTop w:val="0"/>
                      <w:marBottom w:val="0"/>
                      <w:divBdr>
                        <w:top w:val="none" w:sz="0" w:space="0" w:color="auto"/>
                        <w:left w:val="none" w:sz="0" w:space="0" w:color="auto"/>
                        <w:bottom w:val="none" w:sz="0" w:space="0" w:color="auto"/>
                        <w:right w:val="none" w:sz="0" w:space="0" w:color="auto"/>
                      </w:divBdr>
                    </w:div>
                  </w:divsChild>
                </w:div>
                <w:div w:id="1030716647">
                  <w:marLeft w:val="300"/>
                  <w:marRight w:val="0"/>
                  <w:marTop w:val="75"/>
                  <w:marBottom w:val="0"/>
                  <w:divBdr>
                    <w:top w:val="none" w:sz="0" w:space="0" w:color="auto"/>
                    <w:left w:val="none" w:sz="0" w:space="0" w:color="auto"/>
                    <w:bottom w:val="none" w:sz="0" w:space="0" w:color="auto"/>
                    <w:right w:val="none" w:sz="0" w:space="0" w:color="auto"/>
                  </w:divBdr>
                  <w:divsChild>
                    <w:div w:id="1042560042">
                      <w:marLeft w:val="750"/>
                      <w:marRight w:val="0"/>
                      <w:marTop w:val="0"/>
                      <w:marBottom w:val="0"/>
                      <w:divBdr>
                        <w:top w:val="none" w:sz="0" w:space="0" w:color="auto"/>
                        <w:left w:val="none" w:sz="0" w:space="0" w:color="auto"/>
                        <w:bottom w:val="none" w:sz="0" w:space="0" w:color="auto"/>
                        <w:right w:val="none" w:sz="0" w:space="0" w:color="auto"/>
                      </w:divBdr>
                    </w:div>
                  </w:divsChild>
                </w:div>
                <w:div w:id="294870514">
                  <w:marLeft w:val="300"/>
                  <w:marRight w:val="0"/>
                  <w:marTop w:val="75"/>
                  <w:marBottom w:val="0"/>
                  <w:divBdr>
                    <w:top w:val="none" w:sz="0" w:space="0" w:color="auto"/>
                    <w:left w:val="none" w:sz="0" w:space="0" w:color="auto"/>
                    <w:bottom w:val="none" w:sz="0" w:space="0" w:color="auto"/>
                    <w:right w:val="none" w:sz="0" w:space="0" w:color="auto"/>
                  </w:divBdr>
                  <w:divsChild>
                    <w:div w:id="1385447499">
                      <w:marLeft w:val="750"/>
                      <w:marRight w:val="0"/>
                      <w:marTop w:val="0"/>
                      <w:marBottom w:val="0"/>
                      <w:divBdr>
                        <w:top w:val="none" w:sz="0" w:space="0" w:color="auto"/>
                        <w:left w:val="none" w:sz="0" w:space="0" w:color="auto"/>
                        <w:bottom w:val="none" w:sz="0" w:space="0" w:color="auto"/>
                        <w:right w:val="none" w:sz="0" w:space="0" w:color="auto"/>
                      </w:divBdr>
                    </w:div>
                  </w:divsChild>
                </w:div>
                <w:div w:id="1007555570">
                  <w:marLeft w:val="300"/>
                  <w:marRight w:val="0"/>
                  <w:marTop w:val="75"/>
                  <w:marBottom w:val="0"/>
                  <w:divBdr>
                    <w:top w:val="none" w:sz="0" w:space="0" w:color="auto"/>
                    <w:left w:val="none" w:sz="0" w:space="0" w:color="auto"/>
                    <w:bottom w:val="none" w:sz="0" w:space="0" w:color="auto"/>
                    <w:right w:val="none" w:sz="0" w:space="0" w:color="auto"/>
                  </w:divBdr>
                </w:div>
                <w:div w:id="1046837923">
                  <w:marLeft w:val="300"/>
                  <w:marRight w:val="0"/>
                  <w:marTop w:val="75"/>
                  <w:marBottom w:val="0"/>
                  <w:divBdr>
                    <w:top w:val="none" w:sz="0" w:space="0" w:color="auto"/>
                    <w:left w:val="none" w:sz="0" w:space="0" w:color="auto"/>
                    <w:bottom w:val="none" w:sz="0" w:space="0" w:color="auto"/>
                    <w:right w:val="none" w:sz="0" w:space="0" w:color="auto"/>
                  </w:divBdr>
                </w:div>
                <w:div w:id="1789809575">
                  <w:marLeft w:val="300"/>
                  <w:marRight w:val="0"/>
                  <w:marTop w:val="75"/>
                  <w:marBottom w:val="0"/>
                  <w:divBdr>
                    <w:top w:val="none" w:sz="0" w:space="0" w:color="auto"/>
                    <w:left w:val="none" w:sz="0" w:space="0" w:color="auto"/>
                    <w:bottom w:val="none" w:sz="0" w:space="0" w:color="auto"/>
                    <w:right w:val="none" w:sz="0" w:space="0" w:color="auto"/>
                  </w:divBdr>
                  <w:divsChild>
                    <w:div w:id="1995065805">
                      <w:marLeft w:val="750"/>
                      <w:marRight w:val="0"/>
                      <w:marTop w:val="0"/>
                      <w:marBottom w:val="0"/>
                      <w:divBdr>
                        <w:top w:val="none" w:sz="0" w:space="0" w:color="auto"/>
                        <w:left w:val="none" w:sz="0" w:space="0" w:color="auto"/>
                        <w:bottom w:val="none" w:sz="0" w:space="0" w:color="auto"/>
                        <w:right w:val="none" w:sz="0" w:space="0" w:color="auto"/>
                      </w:divBdr>
                    </w:div>
                    <w:div w:id="1273050098">
                      <w:marLeft w:val="750"/>
                      <w:marRight w:val="0"/>
                      <w:marTop w:val="0"/>
                      <w:marBottom w:val="0"/>
                      <w:divBdr>
                        <w:top w:val="none" w:sz="0" w:space="0" w:color="auto"/>
                        <w:left w:val="none" w:sz="0" w:space="0" w:color="auto"/>
                        <w:bottom w:val="none" w:sz="0" w:space="0" w:color="auto"/>
                        <w:right w:val="none" w:sz="0" w:space="0" w:color="auto"/>
                      </w:divBdr>
                    </w:div>
                  </w:divsChild>
                </w:div>
                <w:div w:id="489979338">
                  <w:marLeft w:val="300"/>
                  <w:marRight w:val="0"/>
                  <w:marTop w:val="75"/>
                  <w:marBottom w:val="0"/>
                  <w:divBdr>
                    <w:top w:val="none" w:sz="0" w:space="0" w:color="auto"/>
                    <w:left w:val="none" w:sz="0" w:space="0" w:color="auto"/>
                    <w:bottom w:val="none" w:sz="0" w:space="0" w:color="auto"/>
                    <w:right w:val="none" w:sz="0" w:space="0" w:color="auto"/>
                  </w:divBdr>
                  <w:divsChild>
                    <w:div w:id="1538010773">
                      <w:marLeft w:val="750"/>
                      <w:marRight w:val="0"/>
                      <w:marTop w:val="0"/>
                      <w:marBottom w:val="0"/>
                      <w:divBdr>
                        <w:top w:val="none" w:sz="0" w:space="0" w:color="auto"/>
                        <w:left w:val="none" w:sz="0" w:space="0" w:color="auto"/>
                        <w:bottom w:val="none" w:sz="0" w:space="0" w:color="auto"/>
                        <w:right w:val="none" w:sz="0" w:space="0" w:color="auto"/>
                      </w:divBdr>
                    </w:div>
                  </w:divsChild>
                </w:div>
                <w:div w:id="1262420301">
                  <w:marLeft w:val="300"/>
                  <w:marRight w:val="0"/>
                  <w:marTop w:val="75"/>
                  <w:marBottom w:val="0"/>
                  <w:divBdr>
                    <w:top w:val="none" w:sz="0" w:space="0" w:color="auto"/>
                    <w:left w:val="none" w:sz="0" w:space="0" w:color="auto"/>
                    <w:bottom w:val="none" w:sz="0" w:space="0" w:color="auto"/>
                    <w:right w:val="none" w:sz="0" w:space="0" w:color="auto"/>
                  </w:divBdr>
                  <w:divsChild>
                    <w:div w:id="1667853645">
                      <w:marLeft w:val="750"/>
                      <w:marRight w:val="0"/>
                      <w:marTop w:val="0"/>
                      <w:marBottom w:val="0"/>
                      <w:divBdr>
                        <w:top w:val="none" w:sz="0" w:space="0" w:color="auto"/>
                        <w:left w:val="none" w:sz="0" w:space="0" w:color="auto"/>
                        <w:bottom w:val="none" w:sz="0" w:space="0" w:color="auto"/>
                        <w:right w:val="none" w:sz="0" w:space="0" w:color="auto"/>
                      </w:divBdr>
                    </w:div>
                  </w:divsChild>
                </w:div>
                <w:div w:id="2047213980">
                  <w:marLeft w:val="300"/>
                  <w:marRight w:val="0"/>
                  <w:marTop w:val="75"/>
                  <w:marBottom w:val="0"/>
                  <w:divBdr>
                    <w:top w:val="none" w:sz="0" w:space="0" w:color="auto"/>
                    <w:left w:val="none" w:sz="0" w:space="0" w:color="auto"/>
                    <w:bottom w:val="none" w:sz="0" w:space="0" w:color="auto"/>
                    <w:right w:val="none" w:sz="0" w:space="0" w:color="auto"/>
                  </w:divBdr>
                  <w:divsChild>
                    <w:div w:id="2051683632">
                      <w:marLeft w:val="750"/>
                      <w:marRight w:val="0"/>
                      <w:marTop w:val="0"/>
                      <w:marBottom w:val="0"/>
                      <w:divBdr>
                        <w:top w:val="none" w:sz="0" w:space="0" w:color="auto"/>
                        <w:left w:val="none" w:sz="0" w:space="0" w:color="auto"/>
                        <w:bottom w:val="none" w:sz="0" w:space="0" w:color="auto"/>
                        <w:right w:val="none" w:sz="0" w:space="0" w:color="auto"/>
                      </w:divBdr>
                    </w:div>
                  </w:divsChild>
                </w:div>
                <w:div w:id="1522354027">
                  <w:marLeft w:val="300"/>
                  <w:marRight w:val="0"/>
                  <w:marTop w:val="75"/>
                  <w:marBottom w:val="0"/>
                  <w:divBdr>
                    <w:top w:val="none" w:sz="0" w:space="0" w:color="auto"/>
                    <w:left w:val="none" w:sz="0" w:space="0" w:color="auto"/>
                    <w:bottom w:val="none" w:sz="0" w:space="0" w:color="auto"/>
                    <w:right w:val="none" w:sz="0" w:space="0" w:color="auto"/>
                  </w:divBdr>
                  <w:divsChild>
                    <w:div w:id="948510474">
                      <w:marLeft w:val="750"/>
                      <w:marRight w:val="0"/>
                      <w:marTop w:val="0"/>
                      <w:marBottom w:val="0"/>
                      <w:divBdr>
                        <w:top w:val="none" w:sz="0" w:space="0" w:color="auto"/>
                        <w:left w:val="none" w:sz="0" w:space="0" w:color="auto"/>
                        <w:bottom w:val="none" w:sz="0" w:space="0" w:color="auto"/>
                        <w:right w:val="none" w:sz="0" w:space="0" w:color="auto"/>
                      </w:divBdr>
                    </w:div>
                    <w:div w:id="1368869724">
                      <w:marLeft w:val="750"/>
                      <w:marRight w:val="0"/>
                      <w:marTop w:val="0"/>
                      <w:marBottom w:val="0"/>
                      <w:divBdr>
                        <w:top w:val="none" w:sz="0" w:space="0" w:color="auto"/>
                        <w:left w:val="none" w:sz="0" w:space="0" w:color="auto"/>
                        <w:bottom w:val="none" w:sz="0" w:space="0" w:color="auto"/>
                        <w:right w:val="none" w:sz="0" w:space="0" w:color="auto"/>
                      </w:divBdr>
                    </w:div>
                    <w:div w:id="510994590">
                      <w:marLeft w:val="750"/>
                      <w:marRight w:val="0"/>
                      <w:marTop w:val="0"/>
                      <w:marBottom w:val="0"/>
                      <w:divBdr>
                        <w:top w:val="none" w:sz="0" w:space="0" w:color="auto"/>
                        <w:left w:val="none" w:sz="0" w:space="0" w:color="auto"/>
                        <w:bottom w:val="none" w:sz="0" w:space="0" w:color="auto"/>
                        <w:right w:val="none" w:sz="0" w:space="0" w:color="auto"/>
                      </w:divBdr>
                    </w:div>
                  </w:divsChild>
                </w:div>
                <w:div w:id="1249847061">
                  <w:marLeft w:val="300"/>
                  <w:marRight w:val="0"/>
                  <w:marTop w:val="75"/>
                  <w:marBottom w:val="0"/>
                  <w:divBdr>
                    <w:top w:val="none" w:sz="0" w:space="0" w:color="auto"/>
                    <w:left w:val="none" w:sz="0" w:space="0" w:color="auto"/>
                    <w:bottom w:val="none" w:sz="0" w:space="0" w:color="auto"/>
                    <w:right w:val="none" w:sz="0" w:space="0" w:color="auto"/>
                  </w:divBdr>
                  <w:divsChild>
                    <w:div w:id="1976596961">
                      <w:marLeft w:val="750"/>
                      <w:marRight w:val="0"/>
                      <w:marTop w:val="0"/>
                      <w:marBottom w:val="0"/>
                      <w:divBdr>
                        <w:top w:val="none" w:sz="0" w:space="0" w:color="auto"/>
                        <w:left w:val="none" w:sz="0" w:space="0" w:color="auto"/>
                        <w:bottom w:val="none" w:sz="0" w:space="0" w:color="auto"/>
                        <w:right w:val="none" w:sz="0" w:space="0" w:color="auto"/>
                      </w:divBdr>
                    </w:div>
                  </w:divsChild>
                </w:div>
                <w:div w:id="632252775">
                  <w:marLeft w:val="300"/>
                  <w:marRight w:val="0"/>
                  <w:marTop w:val="75"/>
                  <w:marBottom w:val="0"/>
                  <w:divBdr>
                    <w:top w:val="none" w:sz="0" w:space="0" w:color="auto"/>
                    <w:left w:val="none" w:sz="0" w:space="0" w:color="auto"/>
                    <w:bottom w:val="none" w:sz="0" w:space="0" w:color="auto"/>
                    <w:right w:val="none" w:sz="0" w:space="0" w:color="auto"/>
                  </w:divBdr>
                  <w:divsChild>
                    <w:div w:id="1789397810">
                      <w:marLeft w:val="750"/>
                      <w:marRight w:val="0"/>
                      <w:marTop w:val="0"/>
                      <w:marBottom w:val="0"/>
                      <w:divBdr>
                        <w:top w:val="none" w:sz="0" w:space="0" w:color="auto"/>
                        <w:left w:val="none" w:sz="0" w:space="0" w:color="auto"/>
                        <w:bottom w:val="none" w:sz="0" w:space="0" w:color="auto"/>
                        <w:right w:val="none" w:sz="0" w:space="0" w:color="auto"/>
                      </w:divBdr>
                    </w:div>
                    <w:div w:id="418596233">
                      <w:marLeft w:val="750"/>
                      <w:marRight w:val="0"/>
                      <w:marTop w:val="0"/>
                      <w:marBottom w:val="0"/>
                      <w:divBdr>
                        <w:top w:val="none" w:sz="0" w:space="0" w:color="auto"/>
                        <w:left w:val="none" w:sz="0" w:space="0" w:color="auto"/>
                        <w:bottom w:val="none" w:sz="0" w:space="0" w:color="auto"/>
                        <w:right w:val="none" w:sz="0" w:space="0" w:color="auto"/>
                      </w:divBdr>
                    </w:div>
                  </w:divsChild>
                </w:div>
                <w:div w:id="1392922601">
                  <w:marLeft w:val="300"/>
                  <w:marRight w:val="0"/>
                  <w:marTop w:val="75"/>
                  <w:marBottom w:val="0"/>
                  <w:divBdr>
                    <w:top w:val="none" w:sz="0" w:space="0" w:color="auto"/>
                    <w:left w:val="none" w:sz="0" w:space="0" w:color="auto"/>
                    <w:bottom w:val="none" w:sz="0" w:space="0" w:color="auto"/>
                    <w:right w:val="none" w:sz="0" w:space="0" w:color="auto"/>
                  </w:divBdr>
                  <w:divsChild>
                    <w:div w:id="799765274">
                      <w:marLeft w:val="750"/>
                      <w:marRight w:val="0"/>
                      <w:marTop w:val="0"/>
                      <w:marBottom w:val="0"/>
                      <w:divBdr>
                        <w:top w:val="none" w:sz="0" w:space="0" w:color="auto"/>
                        <w:left w:val="none" w:sz="0" w:space="0" w:color="auto"/>
                        <w:bottom w:val="none" w:sz="0" w:space="0" w:color="auto"/>
                        <w:right w:val="none" w:sz="0" w:space="0" w:color="auto"/>
                      </w:divBdr>
                    </w:div>
                  </w:divsChild>
                </w:div>
                <w:div w:id="631134173">
                  <w:marLeft w:val="300"/>
                  <w:marRight w:val="0"/>
                  <w:marTop w:val="75"/>
                  <w:marBottom w:val="0"/>
                  <w:divBdr>
                    <w:top w:val="none" w:sz="0" w:space="0" w:color="auto"/>
                    <w:left w:val="none" w:sz="0" w:space="0" w:color="auto"/>
                    <w:bottom w:val="none" w:sz="0" w:space="0" w:color="auto"/>
                    <w:right w:val="none" w:sz="0" w:space="0" w:color="auto"/>
                  </w:divBdr>
                  <w:divsChild>
                    <w:div w:id="1299337356">
                      <w:marLeft w:val="750"/>
                      <w:marRight w:val="0"/>
                      <w:marTop w:val="0"/>
                      <w:marBottom w:val="0"/>
                      <w:divBdr>
                        <w:top w:val="none" w:sz="0" w:space="0" w:color="auto"/>
                        <w:left w:val="none" w:sz="0" w:space="0" w:color="auto"/>
                        <w:bottom w:val="none" w:sz="0" w:space="0" w:color="auto"/>
                        <w:right w:val="none" w:sz="0" w:space="0" w:color="auto"/>
                      </w:divBdr>
                    </w:div>
                  </w:divsChild>
                </w:div>
                <w:div w:id="1108308806">
                  <w:marLeft w:val="300"/>
                  <w:marRight w:val="0"/>
                  <w:marTop w:val="75"/>
                  <w:marBottom w:val="0"/>
                  <w:divBdr>
                    <w:top w:val="none" w:sz="0" w:space="0" w:color="auto"/>
                    <w:left w:val="none" w:sz="0" w:space="0" w:color="auto"/>
                    <w:bottom w:val="none" w:sz="0" w:space="0" w:color="auto"/>
                    <w:right w:val="none" w:sz="0" w:space="0" w:color="auto"/>
                  </w:divBdr>
                  <w:divsChild>
                    <w:div w:id="1459376659">
                      <w:marLeft w:val="750"/>
                      <w:marRight w:val="0"/>
                      <w:marTop w:val="0"/>
                      <w:marBottom w:val="0"/>
                      <w:divBdr>
                        <w:top w:val="none" w:sz="0" w:space="0" w:color="auto"/>
                        <w:left w:val="none" w:sz="0" w:space="0" w:color="auto"/>
                        <w:bottom w:val="none" w:sz="0" w:space="0" w:color="auto"/>
                        <w:right w:val="none" w:sz="0" w:space="0" w:color="auto"/>
                      </w:divBdr>
                    </w:div>
                  </w:divsChild>
                </w:div>
                <w:div w:id="1654793556">
                  <w:marLeft w:val="300"/>
                  <w:marRight w:val="0"/>
                  <w:marTop w:val="75"/>
                  <w:marBottom w:val="0"/>
                  <w:divBdr>
                    <w:top w:val="none" w:sz="0" w:space="0" w:color="auto"/>
                    <w:left w:val="none" w:sz="0" w:space="0" w:color="auto"/>
                    <w:bottom w:val="none" w:sz="0" w:space="0" w:color="auto"/>
                    <w:right w:val="none" w:sz="0" w:space="0" w:color="auto"/>
                  </w:divBdr>
                </w:div>
                <w:div w:id="255869964">
                  <w:marLeft w:val="300"/>
                  <w:marRight w:val="0"/>
                  <w:marTop w:val="75"/>
                  <w:marBottom w:val="0"/>
                  <w:divBdr>
                    <w:top w:val="none" w:sz="0" w:space="0" w:color="auto"/>
                    <w:left w:val="none" w:sz="0" w:space="0" w:color="auto"/>
                    <w:bottom w:val="none" w:sz="0" w:space="0" w:color="auto"/>
                    <w:right w:val="none" w:sz="0" w:space="0" w:color="auto"/>
                  </w:divBdr>
                </w:div>
                <w:div w:id="267737977">
                  <w:marLeft w:val="300"/>
                  <w:marRight w:val="0"/>
                  <w:marTop w:val="75"/>
                  <w:marBottom w:val="0"/>
                  <w:divBdr>
                    <w:top w:val="none" w:sz="0" w:space="0" w:color="auto"/>
                    <w:left w:val="none" w:sz="0" w:space="0" w:color="auto"/>
                    <w:bottom w:val="none" w:sz="0" w:space="0" w:color="auto"/>
                    <w:right w:val="none" w:sz="0" w:space="0" w:color="auto"/>
                  </w:divBdr>
                  <w:divsChild>
                    <w:div w:id="718167275">
                      <w:marLeft w:val="750"/>
                      <w:marRight w:val="0"/>
                      <w:marTop w:val="0"/>
                      <w:marBottom w:val="0"/>
                      <w:divBdr>
                        <w:top w:val="none" w:sz="0" w:space="0" w:color="auto"/>
                        <w:left w:val="none" w:sz="0" w:space="0" w:color="auto"/>
                        <w:bottom w:val="none" w:sz="0" w:space="0" w:color="auto"/>
                        <w:right w:val="none" w:sz="0" w:space="0" w:color="auto"/>
                      </w:divBdr>
                    </w:div>
                    <w:div w:id="953440409">
                      <w:marLeft w:val="750"/>
                      <w:marRight w:val="0"/>
                      <w:marTop w:val="0"/>
                      <w:marBottom w:val="0"/>
                      <w:divBdr>
                        <w:top w:val="none" w:sz="0" w:space="0" w:color="auto"/>
                        <w:left w:val="none" w:sz="0" w:space="0" w:color="auto"/>
                        <w:bottom w:val="none" w:sz="0" w:space="0" w:color="auto"/>
                        <w:right w:val="none" w:sz="0" w:space="0" w:color="auto"/>
                      </w:divBdr>
                    </w:div>
                  </w:divsChild>
                </w:div>
                <w:div w:id="1506286966">
                  <w:marLeft w:val="300"/>
                  <w:marRight w:val="0"/>
                  <w:marTop w:val="75"/>
                  <w:marBottom w:val="0"/>
                  <w:divBdr>
                    <w:top w:val="none" w:sz="0" w:space="0" w:color="auto"/>
                    <w:left w:val="none" w:sz="0" w:space="0" w:color="auto"/>
                    <w:bottom w:val="none" w:sz="0" w:space="0" w:color="auto"/>
                    <w:right w:val="none" w:sz="0" w:space="0" w:color="auto"/>
                  </w:divBdr>
                  <w:divsChild>
                    <w:div w:id="1210605627">
                      <w:marLeft w:val="750"/>
                      <w:marRight w:val="0"/>
                      <w:marTop w:val="0"/>
                      <w:marBottom w:val="0"/>
                      <w:divBdr>
                        <w:top w:val="none" w:sz="0" w:space="0" w:color="auto"/>
                        <w:left w:val="none" w:sz="0" w:space="0" w:color="auto"/>
                        <w:bottom w:val="none" w:sz="0" w:space="0" w:color="auto"/>
                        <w:right w:val="none" w:sz="0" w:space="0" w:color="auto"/>
                      </w:divBdr>
                    </w:div>
                  </w:divsChild>
                </w:div>
                <w:div w:id="1994141843">
                  <w:marLeft w:val="300"/>
                  <w:marRight w:val="0"/>
                  <w:marTop w:val="75"/>
                  <w:marBottom w:val="0"/>
                  <w:divBdr>
                    <w:top w:val="none" w:sz="0" w:space="0" w:color="auto"/>
                    <w:left w:val="none" w:sz="0" w:space="0" w:color="auto"/>
                    <w:bottom w:val="none" w:sz="0" w:space="0" w:color="auto"/>
                    <w:right w:val="none" w:sz="0" w:space="0" w:color="auto"/>
                  </w:divBdr>
                  <w:divsChild>
                    <w:div w:id="1362243921">
                      <w:marLeft w:val="750"/>
                      <w:marRight w:val="0"/>
                      <w:marTop w:val="0"/>
                      <w:marBottom w:val="0"/>
                      <w:divBdr>
                        <w:top w:val="none" w:sz="0" w:space="0" w:color="auto"/>
                        <w:left w:val="none" w:sz="0" w:space="0" w:color="auto"/>
                        <w:bottom w:val="none" w:sz="0" w:space="0" w:color="auto"/>
                        <w:right w:val="none" w:sz="0" w:space="0" w:color="auto"/>
                      </w:divBdr>
                    </w:div>
                  </w:divsChild>
                </w:div>
                <w:div w:id="198200678">
                  <w:marLeft w:val="300"/>
                  <w:marRight w:val="0"/>
                  <w:marTop w:val="75"/>
                  <w:marBottom w:val="0"/>
                  <w:divBdr>
                    <w:top w:val="none" w:sz="0" w:space="0" w:color="auto"/>
                    <w:left w:val="none" w:sz="0" w:space="0" w:color="auto"/>
                    <w:bottom w:val="none" w:sz="0" w:space="0" w:color="auto"/>
                    <w:right w:val="none" w:sz="0" w:space="0" w:color="auto"/>
                  </w:divBdr>
                  <w:divsChild>
                    <w:div w:id="264310879">
                      <w:marLeft w:val="750"/>
                      <w:marRight w:val="0"/>
                      <w:marTop w:val="0"/>
                      <w:marBottom w:val="0"/>
                      <w:divBdr>
                        <w:top w:val="none" w:sz="0" w:space="0" w:color="auto"/>
                        <w:left w:val="none" w:sz="0" w:space="0" w:color="auto"/>
                        <w:bottom w:val="none" w:sz="0" w:space="0" w:color="auto"/>
                        <w:right w:val="none" w:sz="0" w:space="0" w:color="auto"/>
                      </w:divBdr>
                    </w:div>
                  </w:divsChild>
                </w:div>
                <w:div w:id="512499195">
                  <w:marLeft w:val="300"/>
                  <w:marRight w:val="0"/>
                  <w:marTop w:val="75"/>
                  <w:marBottom w:val="0"/>
                  <w:divBdr>
                    <w:top w:val="none" w:sz="0" w:space="0" w:color="auto"/>
                    <w:left w:val="none" w:sz="0" w:space="0" w:color="auto"/>
                    <w:bottom w:val="none" w:sz="0" w:space="0" w:color="auto"/>
                    <w:right w:val="none" w:sz="0" w:space="0" w:color="auto"/>
                  </w:divBdr>
                  <w:divsChild>
                    <w:div w:id="1873031525">
                      <w:marLeft w:val="750"/>
                      <w:marRight w:val="0"/>
                      <w:marTop w:val="0"/>
                      <w:marBottom w:val="0"/>
                      <w:divBdr>
                        <w:top w:val="none" w:sz="0" w:space="0" w:color="auto"/>
                        <w:left w:val="none" w:sz="0" w:space="0" w:color="auto"/>
                        <w:bottom w:val="none" w:sz="0" w:space="0" w:color="auto"/>
                        <w:right w:val="none" w:sz="0" w:space="0" w:color="auto"/>
                      </w:divBdr>
                    </w:div>
                    <w:div w:id="254873293">
                      <w:marLeft w:val="750"/>
                      <w:marRight w:val="0"/>
                      <w:marTop w:val="0"/>
                      <w:marBottom w:val="0"/>
                      <w:divBdr>
                        <w:top w:val="none" w:sz="0" w:space="0" w:color="auto"/>
                        <w:left w:val="none" w:sz="0" w:space="0" w:color="auto"/>
                        <w:bottom w:val="none" w:sz="0" w:space="0" w:color="auto"/>
                        <w:right w:val="none" w:sz="0" w:space="0" w:color="auto"/>
                      </w:divBdr>
                    </w:div>
                    <w:div w:id="1681464072">
                      <w:marLeft w:val="750"/>
                      <w:marRight w:val="0"/>
                      <w:marTop w:val="0"/>
                      <w:marBottom w:val="0"/>
                      <w:divBdr>
                        <w:top w:val="none" w:sz="0" w:space="0" w:color="auto"/>
                        <w:left w:val="none" w:sz="0" w:space="0" w:color="auto"/>
                        <w:bottom w:val="none" w:sz="0" w:space="0" w:color="auto"/>
                        <w:right w:val="none" w:sz="0" w:space="0" w:color="auto"/>
                      </w:divBdr>
                    </w:div>
                  </w:divsChild>
                </w:div>
                <w:div w:id="1143085086">
                  <w:marLeft w:val="300"/>
                  <w:marRight w:val="0"/>
                  <w:marTop w:val="75"/>
                  <w:marBottom w:val="0"/>
                  <w:divBdr>
                    <w:top w:val="none" w:sz="0" w:space="0" w:color="auto"/>
                    <w:left w:val="none" w:sz="0" w:space="0" w:color="auto"/>
                    <w:bottom w:val="none" w:sz="0" w:space="0" w:color="auto"/>
                    <w:right w:val="none" w:sz="0" w:space="0" w:color="auto"/>
                  </w:divBdr>
                  <w:divsChild>
                    <w:div w:id="1158695139">
                      <w:marLeft w:val="750"/>
                      <w:marRight w:val="0"/>
                      <w:marTop w:val="0"/>
                      <w:marBottom w:val="0"/>
                      <w:divBdr>
                        <w:top w:val="none" w:sz="0" w:space="0" w:color="auto"/>
                        <w:left w:val="none" w:sz="0" w:space="0" w:color="auto"/>
                        <w:bottom w:val="none" w:sz="0" w:space="0" w:color="auto"/>
                        <w:right w:val="none" w:sz="0" w:space="0" w:color="auto"/>
                      </w:divBdr>
                    </w:div>
                  </w:divsChild>
                </w:div>
                <w:div w:id="1689722505">
                  <w:marLeft w:val="300"/>
                  <w:marRight w:val="0"/>
                  <w:marTop w:val="75"/>
                  <w:marBottom w:val="0"/>
                  <w:divBdr>
                    <w:top w:val="none" w:sz="0" w:space="0" w:color="auto"/>
                    <w:left w:val="none" w:sz="0" w:space="0" w:color="auto"/>
                    <w:bottom w:val="none" w:sz="0" w:space="0" w:color="auto"/>
                    <w:right w:val="none" w:sz="0" w:space="0" w:color="auto"/>
                  </w:divBdr>
                  <w:divsChild>
                    <w:div w:id="1460491203">
                      <w:marLeft w:val="750"/>
                      <w:marRight w:val="0"/>
                      <w:marTop w:val="0"/>
                      <w:marBottom w:val="0"/>
                      <w:divBdr>
                        <w:top w:val="none" w:sz="0" w:space="0" w:color="auto"/>
                        <w:left w:val="none" w:sz="0" w:space="0" w:color="auto"/>
                        <w:bottom w:val="none" w:sz="0" w:space="0" w:color="auto"/>
                        <w:right w:val="none" w:sz="0" w:space="0" w:color="auto"/>
                      </w:divBdr>
                    </w:div>
                    <w:div w:id="93719078">
                      <w:marLeft w:val="750"/>
                      <w:marRight w:val="0"/>
                      <w:marTop w:val="0"/>
                      <w:marBottom w:val="0"/>
                      <w:divBdr>
                        <w:top w:val="none" w:sz="0" w:space="0" w:color="auto"/>
                        <w:left w:val="none" w:sz="0" w:space="0" w:color="auto"/>
                        <w:bottom w:val="none" w:sz="0" w:space="0" w:color="auto"/>
                        <w:right w:val="none" w:sz="0" w:space="0" w:color="auto"/>
                      </w:divBdr>
                    </w:div>
                  </w:divsChild>
                </w:div>
                <w:div w:id="8410626">
                  <w:marLeft w:val="300"/>
                  <w:marRight w:val="0"/>
                  <w:marTop w:val="75"/>
                  <w:marBottom w:val="0"/>
                  <w:divBdr>
                    <w:top w:val="none" w:sz="0" w:space="0" w:color="auto"/>
                    <w:left w:val="none" w:sz="0" w:space="0" w:color="auto"/>
                    <w:bottom w:val="none" w:sz="0" w:space="0" w:color="auto"/>
                    <w:right w:val="none" w:sz="0" w:space="0" w:color="auto"/>
                  </w:divBdr>
                  <w:divsChild>
                    <w:div w:id="1994331608">
                      <w:marLeft w:val="750"/>
                      <w:marRight w:val="0"/>
                      <w:marTop w:val="0"/>
                      <w:marBottom w:val="0"/>
                      <w:divBdr>
                        <w:top w:val="none" w:sz="0" w:space="0" w:color="auto"/>
                        <w:left w:val="none" w:sz="0" w:space="0" w:color="auto"/>
                        <w:bottom w:val="none" w:sz="0" w:space="0" w:color="auto"/>
                        <w:right w:val="none" w:sz="0" w:space="0" w:color="auto"/>
                      </w:divBdr>
                    </w:div>
                  </w:divsChild>
                </w:div>
                <w:div w:id="1350451130">
                  <w:marLeft w:val="300"/>
                  <w:marRight w:val="0"/>
                  <w:marTop w:val="75"/>
                  <w:marBottom w:val="0"/>
                  <w:divBdr>
                    <w:top w:val="none" w:sz="0" w:space="0" w:color="auto"/>
                    <w:left w:val="none" w:sz="0" w:space="0" w:color="auto"/>
                    <w:bottom w:val="none" w:sz="0" w:space="0" w:color="auto"/>
                    <w:right w:val="none" w:sz="0" w:space="0" w:color="auto"/>
                  </w:divBdr>
                  <w:divsChild>
                    <w:div w:id="895819473">
                      <w:marLeft w:val="750"/>
                      <w:marRight w:val="0"/>
                      <w:marTop w:val="0"/>
                      <w:marBottom w:val="0"/>
                      <w:divBdr>
                        <w:top w:val="none" w:sz="0" w:space="0" w:color="auto"/>
                        <w:left w:val="none" w:sz="0" w:space="0" w:color="auto"/>
                        <w:bottom w:val="none" w:sz="0" w:space="0" w:color="auto"/>
                        <w:right w:val="none" w:sz="0" w:space="0" w:color="auto"/>
                      </w:divBdr>
                    </w:div>
                  </w:divsChild>
                </w:div>
                <w:div w:id="437875175">
                  <w:marLeft w:val="300"/>
                  <w:marRight w:val="0"/>
                  <w:marTop w:val="75"/>
                  <w:marBottom w:val="0"/>
                  <w:divBdr>
                    <w:top w:val="none" w:sz="0" w:space="0" w:color="auto"/>
                    <w:left w:val="none" w:sz="0" w:space="0" w:color="auto"/>
                    <w:bottom w:val="none" w:sz="0" w:space="0" w:color="auto"/>
                    <w:right w:val="none" w:sz="0" w:space="0" w:color="auto"/>
                  </w:divBdr>
                  <w:divsChild>
                    <w:div w:id="1847859609">
                      <w:marLeft w:val="750"/>
                      <w:marRight w:val="0"/>
                      <w:marTop w:val="0"/>
                      <w:marBottom w:val="0"/>
                      <w:divBdr>
                        <w:top w:val="none" w:sz="0" w:space="0" w:color="auto"/>
                        <w:left w:val="none" w:sz="0" w:space="0" w:color="auto"/>
                        <w:bottom w:val="none" w:sz="0" w:space="0" w:color="auto"/>
                        <w:right w:val="none" w:sz="0" w:space="0" w:color="auto"/>
                      </w:divBdr>
                    </w:div>
                  </w:divsChild>
                </w:div>
                <w:div w:id="1617444079">
                  <w:marLeft w:val="300"/>
                  <w:marRight w:val="0"/>
                  <w:marTop w:val="75"/>
                  <w:marBottom w:val="0"/>
                  <w:divBdr>
                    <w:top w:val="none" w:sz="0" w:space="0" w:color="auto"/>
                    <w:left w:val="none" w:sz="0" w:space="0" w:color="auto"/>
                    <w:bottom w:val="none" w:sz="0" w:space="0" w:color="auto"/>
                    <w:right w:val="none" w:sz="0" w:space="0" w:color="auto"/>
                  </w:divBdr>
                </w:div>
                <w:div w:id="675306007">
                  <w:marLeft w:val="300"/>
                  <w:marRight w:val="0"/>
                  <w:marTop w:val="75"/>
                  <w:marBottom w:val="0"/>
                  <w:divBdr>
                    <w:top w:val="none" w:sz="0" w:space="0" w:color="auto"/>
                    <w:left w:val="none" w:sz="0" w:space="0" w:color="auto"/>
                    <w:bottom w:val="none" w:sz="0" w:space="0" w:color="auto"/>
                    <w:right w:val="none" w:sz="0" w:space="0" w:color="auto"/>
                  </w:divBdr>
                </w:div>
                <w:div w:id="201944365">
                  <w:marLeft w:val="300"/>
                  <w:marRight w:val="0"/>
                  <w:marTop w:val="75"/>
                  <w:marBottom w:val="0"/>
                  <w:divBdr>
                    <w:top w:val="none" w:sz="0" w:space="0" w:color="auto"/>
                    <w:left w:val="none" w:sz="0" w:space="0" w:color="auto"/>
                    <w:bottom w:val="none" w:sz="0" w:space="0" w:color="auto"/>
                    <w:right w:val="none" w:sz="0" w:space="0" w:color="auto"/>
                  </w:divBdr>
                  <w:divsChild>
                    <w:div w:id="927924965">
                      <w:marLeft w:val="750"/>
                      <w:marRight w:val="0"/>
                      <w:marTop w:val="0"/>
                      <w:marBottom w:val="0"/>
                      <w:divBdr>
                        <w:top w:val="none" w:sz="0" w:space="0" w:color="auto"/>
                        <w:left w:val="none" w:sz="0" w:space="0" w:color="auto"/>
                        <w:bottom w:val="none" w:sz="0" w:space="0" w:color="auto"/>
                        <w:right w:val="none" w:sz="0" w:space="0" w:color="auto"/>
                      </w:divBdr>
                    </w:div>
                    <w:div w:id="628627985">
                      <w:marLeft w:val="750"/>
                      <w:marRight w:val="0"/>
                      <w:marTop w:val="0"/>
                      <w:marBottom w:val="0"/>
                      <w:divBdr>
                        <w:top w:val="none" w:sz="0" w:space="0" w:color="auto"/>
                        <w:left w:val="none" w:sz="0" w:space="0" w:color="auto"/>
                        <w:bottom w:val="none" w:sz="0" w:space="0" w:color="auto"/>
                        <w:right w:val="none" w:sz="0" w:space="0" w:color="auto"/>
                      </w:divBdr>
                    </w:div>
                  </w:divsChild>
                </w:div>
                <w:div w:id="1034958952">
                  <w:marLeft w:val="300"/>
                  <w:marRight w:val="0"/>
                  <w:marTop w:val="75"/>
                  <w:marBottom w:val="0"/>
                  <w:divBdr>
                    <w:top w:val="none" w:sz="0" w:space="0" w:color="auto"/>
                    <w:left w:val="none" w:sz="0" w:space="0" w:color="auto"/>
                    <w:bottom w:val="none" w:sz="0" w:space="0" w:color="auto"/>
                    <w:right w:val="none" w:sz="0" w:space="0" w:color="auto"/>
                  </w:divBdr>
                  <w:divsChild>
                    <w:div w:id="94063272">
                      <w:marLeft w:val="750"/>
                      <w:marRight w:val="0"/>
                      <w:marTop w:val="0"/>
                      <w:marBottom w:val="0"/>
                      <w:divBdr>
                        <w:top w:val="none" w:sz="0" w:space="0" w:color="auto"/>
                        <w:left w:val="none" w:sz="0" w:space="0" w:color="auto"/>
                        <w:bottom w:val="none" w:sz="0" w:space="0" w:color="auto"/>
                        <w:right w:val="none" w:sz="0" w:space="0" w:color="auto"/>
                      </w:divBdr>
                    </w:div>
                  </w:divsChild>
                </w:div>
                <w:div w:id="1792355173">
                  <w:marLeft w:val="300"/>
                  <w:marRight w:val="0"/>
                  <w:marTop w:val="75"/>
                  <w:marBottom w:val="0"/>
                  <w:divBdr>
                    <w:top w:val="none" w:sz="0" w:space="0" w:color="auto"/>
                    <w:left w:val="none" w:sz="0" w:space="0" w:color="auto"/>
                    <w:bottom w:val="none" w:sz="0" w:space="0" w:color="auto"/>
                    <w:right w:val="none" w:sz="0" w:space="0" w:color="auto"/>
                  </w:divBdr>
                  <w:divsChild>
                    <w:div w:id="340399458">
                      <w:marLeft w:val="750"/>
                      <w:marRight w:val="0"/>
                      <w:marTop w:val="0"/>
                      <w:marBottom w:val="0"/>
                      <w:divBdr>
                        <w:top w:val="none" w:sz="0" w:space="0" w:color="auto"/>
                        <w:left w:val="none" w:sz="0" w:space="0" w:color="auto"/>
                        <w:bottom w:val="none" w:sz="0" w:space="0" w:color="auto"/>
                        <w:right w:val="none" w:sz="0" w:space="0" w:color="auto"/>
                      </w:divBdr>
                    </w:div>
                  </w:divsChild>
                </w:div>
                <w:div w:id="965040807">
                  <w:marLeft w:val="300"/>
                  <w:marRight w:val="0"/>
                  <w:marTop w:val="75"/>
                  <w:marBottom w:val="0"/>
                  <w:divBdr>
                    <w:top w:val="none" w:sz="0" w:space="0" w:color="auto"/>
                    <w:left w:val="none" w:sz="0" w:space="0" w:color="auto"/>
                    <w:bottom w:val="none" w:sz="0" w:space="0" w:color="auto"/>
                    <w:right w:val="none" w:sz="0" w:space="0" w:color="auto"/>
                  </w:divBdr>
                  <w:divsChild>
                    <w:div w:id="1152914468">
                      <w:marLeft w:val="750"/>
                      <w:marRight w:val="0"/>
                      <w:marTop w:val="0"/>
                      <w:marBottom w:val="0"/>
                      <w:divBdr>
                        <w:top w:val="none" w:sz="0" w:space="0" w:color="auto"/>
                        <w:left w:val="none" w:sz="0" w:space="0" w:color="auto"/>
                        <w:bottom w:val="none" w:sz="0" w:space="0" w:color="auto"/>
                        <w:right w:val="none" w:sz="0" w:space="0" w:color="auto"/>
                      </w:divBdr>
                    </w:div>
                  </w:divsChild>
                </w:div>
                <w:div w:id="592007063">
                  <w:marLeft w:val="300"/>
                  <w:marRight w:val="0"/>
                  <w:marTop w:val="75"/>
                  <w:marBottom w:val="0"/>
                  <w:divBdr>
                    <w:top w:val="none" w:sz="0" w:space="0" w:color="auto"/>
                    <w:left w:val="none" w:sz="0" w:space="0" w:color="auto"/>
                    <w:bottom w:val="none" w:sz="0" w:space="0" w:color="auto"/>
                    <w:right w:val="none" w:sz="0" w:space="0" w:color="auto"/>
                  </w:divBdr>
                  <w:divsChild>
                    <w:div w:id="1657799230">
                      <w:marLeft w:val="750"/>
                      <w:marRight w:val="0"/>
                      <w:marTop w:val="0"/>
                      <w:marBottom w:val="0"/>
                      <w:divBdr>
                        <w:top w:val="none" w:sz="0" w:space="0" w:color="auto"/>
                        <w:left w:val="none" w:sz="0" w:space="0" w:color="auto"/>
                        <w:bottom w:val="none" w:sz="0" w:space="0" w:color="auto"/>
                        <w:right w:val="none" w:sz="0" w:space="0" w:color="auto"/>
                      </w:divBdr>
                    </w:div>
                    <w:div w:id="435752885">
                      <w:marLeft w:val="750"/>
                      <w:marRight w:val="0"/>
                      <w:marTop w:val="0"/>
                      <w:marBottom w:val="0"/>
                      <w:divBdr>
                        <w:top w:val="none" w:sz="0" w:space="0" w:color="auto"/>
                        <w:left w:val="none" w:sz="0" w:space="0" w:color="auto"/>
                        <w:bottom w:val="none" w:sz="0" w:space="0" w:color="auto"/>
                        <w:right w:val="none" w:sz="0" w:space="0" w:color="auto"/>
                      </w:divBdr>
                    </w:div>
                    <w:div w:id="611668098">
                      <w:marLeft w:val="750"/>
                      <w:marRight w:val="0"/>
                      <w:marTop w:val="0"/>
                      <w:marBottom w:val="0"/>
                      <w:divBdr>
                        <w:top w:val="none" w:sz="0" w:space="0" w:color="auto"/>
                        <w:left w:val="none" w:sz="0" w:space="0" w:color="auto"/>
                        <w:bottom w:val="none" w:sz="0" w:space="0" w:color="auto"/>
                        <w:right w:val="none" w:sz="0" w:space="0" w:color="auto"/>
                      </w:divBdr>
                    </w:div>
                  </w:divsChild>
                </w:div>
                <w:div w:id="885025220">
                  <w:marLeft w:val="300"/>
                  <w:marRight w:val="0"/>
                  <w:marTop w:val="75"/>
                  <w:marBottom w:val="0"/>
                  <w:divBdr>
                    <w:top w:val="none" w:sz="0" w:space="0" w:color="auto"/>
                    <w:left w:val="none" w:sz="0" w:space="0" w:color="auto"/>
                    <w:bottom w:val="none" w:sz="0" w:space="0" w:color="auto"/>
                    <w:right w:val="none" w:sz="0" w:space="0" w:color="auto"/>
                  </w:divBdr>
                  <w:divsChild>
                    <w:div w:id="1869954394">
                      <w:marLeft w:val="750"/>
                      <w:marRight w:val="0"/>
                      <w:marTop w:val="0"/>
                      <w:marBottom w:val="0"/>
                      <w:divBdr>
                        <w:top w:val="none" w:sz="0" w:space="0" w:color="auto"/>
                        <w:left w:val="none" w:sz="0" w:space="0" w:color="auto"/>
                        <w:bottom w:val="none" w:sz="0" w:space="0" w:color="auto"/>
                        <w:right w:val="none" w:sz="0" w:space="0" w:color="auto"/>
                      </w:divBdr>
                    </w:div>
                  </w:divsChild>
                </w:div>
                <w:div w:id="486937362">
                  <w:marLeft w:val="300"/>
                  <w:marRight w:val="0"/>
                  <w:marTop w:val="75"/>
                  <w:marBottom w:val="0"/>
                  <w:divBdr>
                    <w:top w:val="none" w:sz="0" w:space="0" w:color="auto"/>
                    <w:left w:val="none" w:sz="0" w:space="0" w:color="auto"/>
                    <w:bottom w:val="none" w:sz="0" w:space="0" w:color="auto"/>
                    <w:right w:val="none" w:sz="0" w:space="0" w:color="auto"/>
                  </w:divBdr>
                  <w:divsChild>
                    <w:div w:id="994993616">
                      <w:marLeft w:val="750"/>
                      <w:marRight w:val="0"/>
                      <w:marTop w:val="0"/>
                      <w:marBottom w:val="0"/>
                      <w:divBdr>
                        <w:top w:val="none" w:sz="0" w:space="0" w:color="auto"/>
                        <w:left w:val="none" w:sz="0" w:space="0" w:color="auto"/>
                        <w:bottom w:val="none" w:sz="0" w:space="0" w:color="auto"/>
                        <w:right w:val="none" w:sz="0" w:space="0" w:color="auto"/>
                      </w:divBdr>
                    </w:div>
                    <w:div w:id="43800179">
                      <w:marLeft w:val="750"/>
                      <w:marRight w:val="0"/>
                      <w:marTop w:val="0"/>
                      <w:marBottom w:val="0"/>
                      <w:divBdr>
                        <w:top w:val="none" w:sz="0" w:space="0" w:color="auto"/>
                        <w:left w:val="none" w:sz="0" w:space="0" w:color="auto"/>
                        <w:bottom w:val="none" w:sz="0" w:space="0" w:color="auto"/>
                        <w:right w:val="none" w:sz="0" w:space="0" w:color="auto"/>
                      </w:divBdr>
                    </w:div>
                  </w:divsChild>
                </w:div>
                <w:div w:id="1822890561">
                  <w:marLeft w:val="300"/>
                  <w:marRight w:val="0"/>
                  <w:marTop w:val="75"/>
                  <w:marBottom w:val="0"/>
                  <w:divBdr>
                    <w:top w:val="none" w:sz="0" w:space="0" w:color="auto"/>
                    <w:left w:val="none" w:sz="0" w:space="0" w:color="auto"/>
                    <w:bottom w:val="none" w:sz="0" w:space="0" w:color="auto"/>
                    <w:right w:val="none" w:sz="0" w:space="0" w:color="auto"/>
                  </w:divBdr>
                  <w:divsChild>
                    <w:div w:id="667906562">
                      <w:marLeft w:val="750"/>
                      <w:marRight w:val="0"/>
                      <w:marTop w:val="0"/>
                      <w:marBottom w:val="0"/>
                      <w:divBdr>
                        <w:top w:val="none" w:sz="0" w:space="0" w:color="auto"/>
                        <w:left w:val="none" w:sz="0" w:space="0" w:color="auto"/>
                        <w:bottom w:val="none" w:sz="0" w:space="0" w:color="auto"/>
                        <w:right w:val="none" w:sz="0" w:space="0" w:color="auto"/>
                      </w:divBdr>
                    </w:div>
                  </w:divsChild>
                </w:div>
                <w:div w:id="857045150">
                  <w:marLeft w:val="300"/>
                  <w:marRight w:val="0"/>
                  <w:marTop w:val="75"/>
                  <w:marBottom w:val="0"/>
                  <w:divBdr>
                    <w:top w:val="none" w:sz="0" w:space="0" w:color="auto"/>
                    <w:left w:val="none" w:sz="0" w:space="0" w:color="auto"/>
                    <w:bottom w:val="none" w:sz="0" w:space="0" w:color="auto"/>
                    <w:right w:val="none" w:sz="0" w:space="0" w:color="auto"/>
                  </w:divBdr>
                  <w:divsChild>
                    <w:div w:id="1360164613">
                      <w:marLeft w:val="750"/>
                      <w:marRight w:val="0"/>
                      <w:marTop w:val="0"/>
                      <w:marBottom w:val="0"/>
                      <w:divBdr>
                        <w:top w:val="none" w:sz="0" w:space="0" w:color="auto"/>
                        <w:left w:val="none" w:sz="0" w:space="0" w:color="auto"/>
                        <w:bottom w:val="none" w:sz="0" w:space="0" w:color="auto"/>
                        <w:right w:val="none" w:sz="0" w:space="0" w:color="auto"/>
                      </w:divBdr>
                    </w:div>
                  </w:divsChild>
                </w:div>
                <w:div w:id="1908612240">
                  <w:marLeft w:val="300"/>
                  <w:marRight w:val="0"/>
                  <w:marTop w:val="75"/>
                  <w:marBottom w:val="0"/>
                  <w:divBdr>
                    <w:top w:val="none" w:sz="0" w:space="0" w:color="auto"/>
                    <w:left w:val="none" w:sz="0" w:space="0" w:color="auto"/>
                    <w:bottom w:val="none" w:sz="0" w:space="0" w:color="auto"/>
                    <w:right w:val="none" w:sz="0" w:space="0" w:color="auto"/>
                  </w:divBdr>
                  <w:divsChild>
                    <w:div w:id="77139598">
                      <w:marLeft w:val="750"/>
                      <w:marRight w:val="0"/>
                      <w:marTop w:val="0"/>
                      <w:marBottom w:val="0"/>
                      <w:divBdr>
                        <w:top w:val="none" w:sz="0" w:space="0" w:color="auto"/>
                        <w:left w:val="none" w:sz="0" w:space="0" w:color="auto"/>
                        <w:bottom w:val="none" w:sz="0" w:space="0" w:color="auto"/>
                        <w:right w:val="none" w:sz="0" w:space="0" w:color="auto"/>
                      </w:divBdr>
                    </w:div>
                  </w:divsChild>
                </w:div>
                <w:div w:id="1407261731">
                  <w:marLeft w:val="300"/>
                  <w:marRight w:val="0"/>
                  <w:marTop w:val="75"/>
                  <w:marBottom w:val="0"/>
                  <w:divBdr>
                    <w:top w:val="none" w:sz="0" w:space="0" w:color="auto"/>
                    <w:left w:val="none" w:sz="0" w:space="0" w:color="auto"/>
                    <w:bottom w:val="none" w:sz="0" w:space="0" w:color="auto"/>
                    <w:right w:val="none" w:sz="0" w:space="0" w:color="auto"/>
                  </w:divBdr>
                </w:div>
                <w:div w:id="2131242718">
                  <w:marLeft w:val="300"/>
                  <w:marRight w:val="0"/>
                  <w:marTop w:val="75"/>
                  <w:marBottom w:val="0"/>
                  <w:divBdr>
                    <w:top w:val="none" w:sz="0" w:space="0" w:color="auto"/>
                    <w:left w:val="none" w:sz="0" w:space="0" w:color="auto"/>
                    <w:bottom w:val="none" w:sz="0" w:space="0" w:color="auto"/>
                    <w:right w:val="none" w:sz="0" w:space="0" w:color="auto"/>
                  </w:divBdr>
                </w:div>
                <w:div w:id="56439653">
                  <w:marLeft w:val="300"/>
                  <w:marRight w:val="0"/>
                  <w:marTop w:val="75"/>
                  <w:marBottom w:val="0"/>
                  <w:divBdr>
                    <w:top w:val="none" w:sz="0" w:space="0" w:color="auto"/>
                    <w:left w:val="none" w:sz="0" w:space="0" w:color="auto"/>
                    <w:bottom w:val="none" w:sz="0" w:space="0" w:color="auto"/>
                    <w:right w:val="none" w:sz="0" w:space="0" w:color="auto"/>
                  </w:divBdr>
                  <w:divsChild>
                    <w:div w:id="327635371">
                      <w:marLeft w:val="750"/>
                      <w:marRight w:val="0"/>
                      <w:marTop w:val="0"/>
                      <w:marBottom w:val="0"/>
                      <w:divBdr>
                        <w:top w:val="none" w:sz="0" w:space="0" w:color="auto"/>
                        <w:left w:val="none" w:sz="0" w:space="0" w:color="auto"/>
                        <w:bottom w:val="none" w:sz="0" w:space="0" w:color="auto"/>
                        <w:right w:val="none" w:sz="0" w:space="0" w:color="auto"/>
                      </w:divBdr>
                    </w:div>
                    <w:div w:id="893155787">
                      <w:marLeft w:val="750"/>
                      <w:marRight w:val="0"/>
                      <w:marTop w:val="0"/>
                      <w:marBottom w:val="0"/>
                      <w:divBdr>
                        <w:top w:val="none" w:sz="0" w:space="0" w:color="auto"/>
                        <w:left w:val="none" w:sz="0" w:space="0" w:color="auto"/>
                        <w:bottom w:val="none" w:sz="0" w:space="0" w:color="auto"/>
                        <w:right w:val="none" w:sz="0" w:space="0" w:color="auto"/>
                      </w:divBdr>
                    </w:div>
                  </w:divsChild>
                </w:div>
                <w:div w:id="415564976">
                  <w:marLeft w:val="300"/>
                  <w:marRight w:val="0"/>
                  <w:marTop w:val="75"/>
                  <w:marBottom w:val="0"/>
                  <w:divBdr>
                    <w:top w:val="none" w:sz="0" w:space="0" w:color="auto"/>
                    <w:left w:val="none" w:sz="0" w:space="0" w:color="auto"/>
                    <w:bottom w:val="none" w:sz="0" w:space="0" w:color="auto"/>
                    <w:right w:val="none" w:sz="0" w:space="0" w:color="auto"/>
                  </w:divBdr>
                  <w:divsChild>
                    <w:div w:id="1198470198">
                      <w:marLeft w:val="750"/>
                      <w:marRight w:val="0"/>
                      <w:marTop w:val="0"/>
                      <w:marBottom w:val="0"/>
                      <w:divBdr>
                        <w:top w:val="none" w:sz="0" w:space="0" w:color="auto"/>
                        <w:left w:val="none" w:sz="0" w:space="0" w:color="auto"/>
                        <w:bottom w:val="none" w:sz="0" w:space="0" w:color="auto"/>
                        <w:right w:val="none" w:sz="0" w:space="0" w:color="auto"/>
                      </w:divBdr>
                    </w:div>
                  </w:divsChild>
                </w:div>
                <w:div w:id="1713339577">
                  <w:marLeft w:val="300"/>
                  <w:marRight w:val="0"/>
                  <w:marTop w:val="75"/>
                  <w:marBottom w:val="0"/>
                  <w:divBdr>
                    <w:top w:val="none" w:sz="0" w:space="0" w:color="auto"/>
                    <w:left w:val="none" w:sz="0" w:space="0" w:color="auto"/>
                    <w:bottom w:val="none" w:sz="0" w:space="0" w:color="auto"/>
                    <w:right w:val="none" w:sz="0" w:space="0" w:color="auto"/>
                  </w:divBdr>
                  <w:divsChild>
                    <w:div w:id="1488520018">
                      <w:marLeft w:val="750"/>
                      <w:marRight w:val="0"/>
                      <w:marTop w:val="0"/>
                      <w:marBottom w:val="0"/>
                      <w:divBdr>
                        <w:top w:val="none" w:sz="0" w:space="0" w:color="auto"/>
                        <w:left w:val="none" w:sz="0" w:space="0" w:color="auto"/>
                        <w:bottom w:val="none" w:sz="0" w:space="0" w:color="auto"/>
                        <w:right w:val="none" w:sz="0" w:space="0" w:color="auto"/>
                      </w:divBdr>
                    </w:div>
                  </w:divsChild>
                </w:div>
                <w:div w:id="723522773">
                  <w:marLeft w:val="300"/>
                  <w:marRight w:val="0"/>
                  <w:marTop w:val="75"/>
                  <w:marBottom w:val="0"/>
                  <w:divBdr>
                    <w:top w:val="none" w:sz="0" w:space="0" w:color="auto"/>
                    <w:left w:val="none" w:sz="0" w:space="0" w:color="auto"/>
                    <w:bottom w:val="none" w:sz="0" w:space="0" w:color="auto"/>
                    <w:right w:val="none" w:sz="0" w:space="0" w:color="auto"/>
                  </w:divBdr>
                  <w:divsChild>
                    <w:div w:id="68385972">
                      <w:marLeft w:val="750"/>
                      <w:marRight w:val="0"/>
                      <w:marTop w:val="0"/>
                      <w:marBottom w:val="0"/>
                      <w:divBdr>
                        <w:top w:val="none" w:sz="0" w:space="0" w:color="auto"/>
                        <w:left w:val="none" w:sz="0" w:space="0" w:color="auto"/>
                        <w:bottom w:val="none" w:sz="0" w:space="0" w:color="auto"/>
                        <w:right w:val="none" w:sz="0" w:space="0" w:color="auto"/>
                      </w:divBdr>
                    </w:div>
                  </w:divsChild>
                </w:div>
                <w:div w:id="707679499">
                  <w:marLeft w:val="300"/>
                  <w:marRight w:val="0"/>
                  <w:marTop w:val="75"/>
                  <w:marBottom w:val="0"/>
                  <w:divBdr>
                    <w:top w:val="none" w:sz="0" w:space="0" w:color="auto"/>
                    <w:left w:val="none" w:sz="0" w:space="0" w:color="auto"/>
                    <w:bottom w:val="none" w:sz="0" w:space="0" w:color="auto"/>
                    <w:right w:val="none" w:sz="0" w:space="0" w:color="auto"/>
                  </w:divBdr>
                  <w:divsChild>
                    <w:div w:id="1061322479">
                      <w:marLeft w:val="750"/>
                      <w:marRight w:val="0"/>
                      <w:marTop w:val="0"/>
                      <w:marBottom w:val="0"/>
                      <w:divBdr>
                        <w:top w:val="none" w:sz="0" w:space="0" w:color="auto"/>
                        <w:left w:val="none" w:sz="0" w:space="0" w:color="auto"/>
                        <w:bottom w:val="none" w:sz="0" w:space="0" w:color="auto"/>
                        <w:right w:val="none" w:sz="0" w:space="0" w:color="auto"/>
                      </w:divBdr>
                    </w:div>
                    <w:div w:id="1341200260">
                      <w:marLeft w:val="750"/>
                      <w:marRight w:val="0"/>
                      <w:marTop w:val="0"/>
                      <w:marBottom w:val="0"/>
                      <w:divBdr>
                        <w:top w:val="none" w:sz="0" w:space="0" w:color="auto"/>
                        <w:left w:val="none" w:sz="0" w:space="0" w:color="auto"/>
                        <w:bottom w:val="none" w:sz="0" w:space="0" w:color="auto"/>
                        <w:right w:val="none" w:sz="0" w:space="0" w:color="auto"/>
                      </w:divBdr>
                    </w:div>
                    <w:div w:id="735321451">
                      <w:marLeft w:val="750"/>
                      <w:marRight w:val="0"/>
                      <w:marTop w:val="0"/>
                      <w:marBottom w:val="0"/>
                      <w:divBdr>
                        <w:top w:val="none" w:sz="0" w:space="0" w:color="auto"/>
                        <w:left w:val="none" w:sz="0" w:space="0" w:color="auto"/>
                        <w:bottom w:val="none" w:sz="0" w:space="0" w:color="auto"/>
                        <w:right w:val="none" w:sz="0" w:space="0" w:color="auto"/>
                      </w:divBdr>
                    </w:div>
                  </w:divsChild>
                </w:div>
                <w:div w:id="23096776">
                  <w:marLeft w:val="300"/>
                  <w:marRight w:val="0"/>
                  <w:marTop w:val="75"/>
                  <w:marBottom w:val="0"/>
                  <w:divBdr>
                    <w:top w:val="none" w:sz="0" w:space="0" w:color="auto"/>
                    <w:left w:val="none" w:sz="0" w:space="0" w:color="auto"/>
                    <w:bottom w:val="none" w:sz="0" w:space="0" w:color="auto"/>
                    <w:right w:val="none" w:sz="0" w:space="0" w:color="auto"/>
                  </w:divBdr>
                  <w:divsChild>
                    <w:div w:id="422578123">
                      <w:marLeft w:val="750"/>
                      <w:marRight w:val="0"/>
                      <w:marTop w:val="0"/>
                      <w:marBottom w:val="0"/>
                      <w:divBdr>
                        <w:top w:val="none" w:sz="0" w:space="0" w:color="auto"/>
                        <w:left w:val="none" w:sz="0" w:space="0" w:color="auto"/>
                        <w:bottom w:val="none" w:sz="0" w:space="0" w:color="auto"/>
                        <w:right w:val="none" w:sz="0" w:space="0" w:color="auto"/>
                      </w:divBdr>
                    </w:div>
                  </w:divsChild>
                </w:div>
                <w:div w:id="83689528">
                  <w:marLeft w:val="300"/>
                  <w:marRight w:val="0"/>
                  <w:marTop w:val="75"/>
                  <w:marBottom w:val="0"/>
                  <w:divBdr>
                    <w:top w:val="none" w:sz="0" w:space="0" w:color="auto"/>
                    <w:left w:val="none" w:sz="0" w:space="0" w:color="auto"/>
                    <w:bottom w:val="none" w:sz="0" w:space="0" w:color="auto"/>
                    <w:right w:val="none" w:sz="0" w:space="0" w:color="auto"/>
                  </w:divBdr>
                  <w:divsChild>
                    <w:div w:id="1215849576">
                      <w:marLeft w:val="750"/>
                      <w:marRight w:val="0"/>
                      <w:marTop w:val="0"/>
                      <w:marBottom w:val="0"/>
                      <w:divBdr>
                        <w:top w:val="none" w:sz="0" w:space="0" w:color="auto"/>
                        <w:left w:val="none" w:sz="0" w:space="0" w:color="auto"/>
                        <w:bottom w:val="none" w:sz="0" w:space="0" w:color="auto"/>
                        <w:right w:val="none" w:sz="0" w:space="0" w:color="auto"/>
                      </w:divBdr>
                    </w:div>
                    <w:div w:id="39473872">
                      <w:marLeft w:val="750"/>
                      <w:marRight w:val="0"/>
                      <w:marTop w:val="0"/>
                      <w:marBottom w:val="0"/>
                      <w:divBdr>
                        <w:top w:val="none" w:sz="0" w:space="0" w:color="auto"/>
                        <w:left w:val="none" w:sz="0" w:space="0" w:color="auto"/>
                        <w:bottom w:val="none" w:sz="0" w:space="0" w:color="auto"/>
                        <w:right w:val="none" w:sz="0" w:space="0" w:color="auto"/>
                      </w:divBdr>
                    </w:div>
                  </w:divsChild>
                </w:div>
                <w:div w:id="1479684623">
                  <w:marLeft w:val="300"/>
                  <w:marRight w:val="0"/>
                  <w:marTop w:val="75"/>
                  <w:marBottom w:val="0"/>
                  <w:divBdr>
                    <w:top w:val="none" w:sz="0" w:space="0" w:color="auto"/>
                    <w:left w:val="none" w:sz="0" w:space="0" w:color="auto"/>
                    <w:bottom w:val="none" w:sz="0" w:space="0" w:color="auto"/>
                    <w:right w:val="none" w:sz="0" w:space="0" w:color="auto"/>
                  </w:divBdr>
                  <w:divsChild>
                    <w:div w:id="2017076182">
                      <w:marLeft w:val="750"/>
                      <w:marRight w:val="0"/>
                      <w:marTop w:val="0"/>
                      <w:marBottom w:val="0"/>
                      <w:divBdr>
                        <w:top w:val="none" w:sz="0" w:space="0" w:color="auto"/>
                        <w:left w:val="none" w:sz="0" w:space="0" w:color="auto"/>
                        <w:bottom w:val="none" w:sz="0" w:space="0" w:color="auto"/>
                        <w:right w:val="none" w:sz="0" w:space="0" w:color="auto"/>
                      </w:divBdr>
                    </w:div>
                  </w:divsChild>
                </w:div>
                <w:div w:id="171064939">
                  <w:marLeft w:val="300"/>
                  <w:marRight w:val="0"/>
                  <w:marTop w:val="75"/>
                  <w:marBottom w:val="0"/>
                  <w:divBdr>
                    <w:top w:val="none" w:sz="0" w:space="0" w:color="auto"/>
                    <w:left w:val="none" w:sz="0" w:space="0" w:color="auto"/>
                    <w:bottom w:val="none" w:sz="0" w:space="0" w:color="auto"/>
                    <w:right w:val="none" w:sz="0" w:space="0" w:color="auto"/>
                  </w:divBdr>
                  <w:divsChild>
                    <w:div w:id="149712637">
                      <w:marLeft w:val="750"/>
                      <w:marRight w:val="0"/>
                      <w:marTop w:val="0"/>
                      <w:marBottom w:val="0"/>
                      <w:divBdr>
                        <w:top w:val="none" w:sz="0" w:space="0" w:color="auto"/>
                        <w:left w:val="none" w:sz="0" w:space="0" w:color="auto"/>
                        <w:bottom w:val="none" w:sz="0" w:space="0" w:color="auto"/>
                        <w:right w:val="none" w:sz="0" w:space="0" w:color="auto"/>
                      </w:divBdr>
                    </w:div>
                  </w:divsChild>
                </w:div>
                <w:div w:id="447504932">
                  <w:marLeft w:val="300"/>
                  <w:marRight w:val="0"/>
                  <w:marTop w:val="75"/>
                  <w:marBottom w:val="0"/>
                  <w:divBdr>
                    <w:top w:val="none" w:sz="0" w:space="0" w:color="auto"/>
                    <w:left w:val="none" w:sz="0" w:space="0" w:color="auto"/>
                    <w:bottom w:val="none" w:sz="0" w:space="0" w:color="auto"/>
                    <w:right w:val="none" w:sz="0" w:space="0" w:color="auto"/>
                  </w:divBdr>
                  <w:divsChild>
                    <w:div w:id="759522278">
                      <w:marLeft w:val="750"/>
                      <w:marRight w:val="0"/>
                      <w:marTop w:val="0"/>
                      <w:marBottom w:val="0"/>
                      <w:divBdr>
                        <w:top w:val="none" w:sz="0" w:space="0" w:color="auto"/>
                        <w:left w:val="none" w:sz="0" w:space="0" w:color="auto"/>
                        <w:bottom w:val="none" w:sz="0" w:space="0" w:color="auto"/>
                        <w:right w:val="none" w:sz="0" w:space="0" w:color="auto"/>
                      </w:divBdr>
                    </w:div>
                  </w:divsChild>
                </w:div>
                <w:div w:id="410785218">
                  <w:marLeft w:val="300"/>
                  <w:marRight w:val="0"/>
                  <w:marTop w:val="75"/>
                  <w:marBottom w:val="0"/>
                  <w:divBdr>
                    <w:top w:val="none" w:sz="0" w:space="0" w:color="auto"/>
                    <w:left w:val="none" w:sz="0" w:space="0" w:color="auto"/>
                    <w:bottom w:val="none" w:sz="0" w:space="0" w:color="auto"/>
                    <w:right w:val="none" w:sz="0" w:space="0" w:color="auto"/>
                  </w:divBdr>
                </w:div>
                <w:div w:id="1206454857">
                  <w:marLeft w:val="300"/>
                  <w:marRight w:val="0"/>
                  <w:marTop w:val="75"/>
                  <w:marBottom w:val="0"/>
                  <w:divBdr>
                    <w:top w:val="none" w:sz="0" w:space="0" w:color="auto"/>
                    <w:left w:val="none" w:sz="0" w:space="0" w:color="auto"/>
                    <w:bottom w:val="none" w:sz="0" w:space="0" w:color="auto"/>
                    <w:right w:val="none" w:sz="0" w:space="0" w:color="auto"/>
                  </w:divBdr>
                </w:div>
                <w:div w:id="1897930550">
                  <w:marLeft w:val="300"/>
                  <w:marRight w:val="0"/>
                  <w:marTop w:val="75"/>
                  <w:marBottom w:val="0"/>
                  <w:divBdr>
                    <w:top w:val="none" w:sz="0" w:space="0" w:color="auto"/>
                    <w:left w:val="none" w:sz="0" w:space="0" w:color="auto"/>
                    <w:bottom w:val="none" w:sz="0" w:space="0" w:color="auto"/>
                    <w:right w:val="none" w:sz="0" w:space="0" w:color="auto"/>
                  </w:divBdr>
                  <w:divsChild>
                    <w:div w:id="270868536">
                      <w:marLeft w:val="750"/>
                      <w:marRight w:val="0"/>
                      <w:marTop w:val="0"/>
                      <w:marBottom w:val="0"/>
                      <w:divBdr>
                        <w:top w:val="none" w:sz="0" w:space="0" w:color="auto"/>
                        <w:left w:val="none" w:sz="0" w:space="0" w:color="auto"/>
                        <w:bottom w:val="none" w:sz="0" w:space="0" w:color="auto"/>
                        <w:right w:val="none" w:sz="0" w:space="0" w:color="auto"/>
                      </w:divBdr>
                    </w:div>
                    <w:div w:id="387195295">
                      <w:marLeft w:val="750"/>
                      <w:marRight w:val="0"/>
                      <w:marTop w:val="0"/>
                      <w:marBottom w:val="0"/>
                      <w:divBdr>
                        <w:top w:val="none" w:sz="0" w:space="0" w:color="auto"/>
                        <w:left w:val="none" w:sz="0" w:space="0" w:color="auto"/>
                        <w:bottom w:val="none" w:sz="0" w:space="0" w:color="auto"/>
                        <w:right w:val="none" w:sz="0" w:space="0" w:color="auto"/>
                      </w:divBdr>
                    </w:div>
                  </w:divsChild>
                </w:div>
                <w:div w:id="209919356">
                  <w:marLeft w:val="300"/>
                  <w:marRight w:val="0"/>
                  <w:marTop w:val="75"/>
                  <w:marBottom w:val="0"/>
                  <w:divBdr>
                    <w:top w:val="none" w:sz="0" w:space="0" w:color="auto"/>
                    <w:left w:val="none" w:sz="0" w:space="0" w:color="auto"/>
                    <w:bottom w:val="none" w:sz="0" w:space="0" w:color="auto"/>
                    <w:right w:val="none" w:sz="0" w:space="0" w:color="auto"/>
                  </w:divBdr>
                  <w:divsChild>
                    <w:div w:id="1926183710">
                      <w:marLeft w:val="750"/>
                      <w:marRight w:val="0"/>
                      <w:marTop w:val="0"/>
                      <w:marBottom w:val="0"/>
                      <w:divBdr>
                        <w:top w:val="none" w:sz="0" w:space="0" w:color="auto"/>
                        <w:left w:val="none" w:sz="0" w:space="0" w:color="auto"/>
                        <w:bottom w:val="none" w:sz="0" w:space="0" w:color="auto"/>
                        <w:right w:val="none" w:sz="0" w:space="0" w:color="auto"/>
                      </w:divBdr>
                    </w:div>
                  </w:divsChild>
                </w:div>
                <w:div w:id="1736781114">
                  <w:marLeft w:val="300"/>
                  <w:marRight w:val="0"/>
                  <w:marTop w:val="75"/>
                  <w:marBottom w:val="0"/>
                  <w:divBdr>
                    <w:top w:val="none" w:sz="0" w:space="0" w:color="auto"/>
                    <w:left w:val="none" w:sz="0" w:space="0" w:color="auto"/>
                    <w:bottom w:val="none" w:sz="0" w:space="0" w:color="auto"/>
                    <w:right w:val="none" w:sz="0" w:space="0" w:color="auto"/>
                  </w:divBdr>
                  <w:divsChild>
                    <w:div w:id="499269502">
                      <w:marLeft w:val="750"/>
                      <w:marRight w:val="0"/>
                      <w:marTop w:val="0"/>
                      <w:marBottom w:val="0"/>
                      <w:divBdr>
                        <w:top w:val="none" w:sz="0" w:space="0" w:color="auto"/>
                        <w:left w:val="none" w:sz="0" w:space="0" w:color="auto"/>
                        <w:bottom w:val="none" w:sz="0" w:space="0" w:color="auto"/>
                        <w:right w:val="none" w:sz="0" w:space="0" w:color="auto"/>
                      </w:divBdr>
                    </w:div>
                  </w:divsChild>
                </w:div>
                <w:div w:id="1832214727">
                  <w:marLeft w:val="300"/>
                  <w:marRight w:val="0"/>
                  <w:marTop w:val="75"/>
                  <w:marBottom w:val="0"/>
                  <w:divBdr>
                    <w:top w:val="none" w:sz="0" w:space="0" w:color="auto"/>
                    <w:left w:val="none" w:sz="0" w:space="0" w:color="auto"/>
                    <w:bottom w:val="none" w:sz="0" w:space="0" w:color="auto"/>
                    <w:right w:val="none" w:sz="0" w:space="0" w:color="auto"/>
                  </w:divBdr>
                  <w:divsChild>
                    <w:div w:id="844126070">
                      <w:marLeft w:val="750"/>
                      <w:marRight w:val="0"/>
                      <w:marTop w:val="0"/>
                      <w:marBottom w:val="0"/>
                      <w:divBdr>
                        <w:top w:val="none" w:sz="0" w:space="0" w:color="auto"/>
                        <w:left w:val="none" w:sz="0" w:space="0" w:color="auto"/>
                        <w:bottom w:val="none" w:sz="0" w:space="0" w:color="auto"/>
                        <w:right w:val="none" w:sz="0" w:space="0" w:color="auto"/>
                      </w:divBdr>
                    </w:div>
                  </w:divsChild>
                </w:div>
                <w:div w:id="925921488">
                  <w:marLeft w:val="300"/>
                  <w:marRight w:val="0"/>
                  <w:marTop w:val="75"/>
                  <w:marBottom w:val="0"/>
                  <w:divBdr>
                    <w:top w:val="none" w:sz="0" w:space="0" w:color="auto"/>
                    <w:left w:val="none" w:sz="0" w:space="0" w:color="auto"/>
                    <w:bottom w:val="none" w:sz="0" w:space="0" w:color="auto"/>
                    <w:right w:val="none" w:sz="0" w:space="0" w:color="auto"/>
                  </w:divBdr>
                  <w:divsChild>
                    <w:div w:id="1538931705">
                      <w:marLeft w:val="750"/>
                      <w:marRight w:val="0"/>
                      <w:marTop w:val="0"/>
                      <w:marBottom w:val="0"/>
                      <w:divBdr>
                        <w:top w:val="none" w:sz="0" w:space="0" w:color="auto"/>
                        <w:left w:val="none" w:sz="0" w:space="0" w:color="auto"/>
                        <w:bottom w:val="none" w:sz="0" w:space="0" w:color="auto"/>
                        <w:right w:val="none" w:sz="0" w:space="0" w:color="auto"/>
                      </w:divBdr>
                    </w:div>
                    <w:div w:id="1346442140">
                      <w:marLeft w:val="750"/>
                      <w:marRight w:val="0"/>
                      <w:marTop w:val="0"/>
                      <w:marBottom w:val="0"/>
                      <w:divBdr>
                        <w:top w:val="none" w:sz="0" w:space="0" w:color="auto"/>
                        <w:left w:val="none" w:sz="0" w:space="0" w:color="auto"/>
                        <w:bottom w:val="none" w:sz="0" w:space="0" w:color="auto"/>
                        <w:right w:val="none" w:sz="0" w:space="0" w:color="auto"/>
                      </w:divBdr>
                    </w:div>
                    <w:div w:id="1442845018">
                      <w:marLeft w:val="750"/>
                      <w:marRight w:val="0"/>
                      <w:marTop w:val="0"/>
                      <w:marBottom w:val="0"/>
                      <w:divBdr>
                        <w:top w:val="none" w:sz="0" w:space="0" w:color="auto"/>
                        <w:left w:val="none" w:sz="0" w:space="0" w:color="auto"/>
                        <w:bottom w:val="none" w:sz="0" w:space="0" w:color="auto"/>
                        <w:right w:val="none" w:sz="0" w:space="0" w:color="auto"/>
                      </w:divBdr>
                    </w:div>
                  </w:divsChild>
                </w:div>
                <w:div w:id="557791199">
                  <w:marLeft w:val="300"/>
                  <w:marRight w:val="0"/>
                  <w:marTop w:val="75"/>
                  <w:marBottom w:val="0"/>
                  <w:divBdr>
                    <w:top w:val="none" w:sz="0" w:space="0" w:color="auto"/>
                    <w:left w:val="none" w:sz="0" w:space="0" w:color="auto"/>
                    <w:bottom w:val="none" w:sz="0" w:space="0" w:color="auto"/>
                    <w:right w:val="none" w:sz="0" w:space="0" w:color="auto"/>
                  </w:divBdr>
                  <w:divsChild>
                    <w:div w:id="121391036">
                      <w:marLeft w:val="750"/>
                      <w:marRight w:val="0"/>
                      <w:marTop w:val="0"/>
                      <w:marBottom w:val="0"/>
                      <w:divBdr>
                        <w:top w:val="none" w:sz="0" w:space="0" w:color="auto"/>
                        <w:left w:val="none" w:sz="0" w:space="0" w:color="auto"/>
                        <w:bottom w:val="none" w:sz="0" w:space="0" w:color="auto"/>
                        <w:right w:val="none" w:sz="0" w:space="0" w:color="auto"/>
                      </w:divBdr>
                    </w:div>
                  </w:divsChild>
                </w:div>
                <w:div w:id="2091534098">
                  <w:marLeft w:val="300"/>
                  <w:marRight w:val="0"/>
                  <w:marTop w:val="75"/>
                  <w:marBottom w:val="0"/>
                  <w:divBdr>
                    <w:top w:val="none" w:sz="0" w:space="0" w:color="auto"/>
                    <w:left w:val="none" w:sz="0" w:space="0" w:color="auto"/>
                    <w:bottom w:val="none" w:sz="0" w:space="0" w:color="auto"/>
                    <w:right w:val="none" w:sz="0" w:space="0" w:color="auto"/>
                  </w:divBdr>
                  <w:divsChild>
                    <w:div w:id="133791457">
                      <w:marLeft w:val="750"/>
                      <w:marRight w:val="0"/>
                      <w:marTop w:val="0"/>
                      <w:marBottom w:val="0"/>
                      <w:divBdr>
                        <w:top w:val="none" w:sz="0" w:space="0" w:color="auto"/>
                        <w:left w:val="none" w:sz="0" w:space="0" w:color="auto"/>
                        <w:bottom w:val="none" w:sz="0" w:space="0" w:color="auto"/>
                        <w:right w:val="none" w:sz="0" w:space="0" w:color="auto"/>
                      </w:divBdr>
                    </w:div>
                    <w:div w:id="625354237">
                      <w:marLeft w:val="750"/>
                      <w:marRight w:val="0"/>
                      <w:marTop w:val="0"/>
                      <w:marBottom w:val="0"/>
                      <w:divBdr>
                        <w:top w:val="none" w:sz="0" w:space="0" w:color="auto"/>
                        <w:left w:val="none" w:sz="0" w:space="0" w:color="auto"/>
                        <w:bottom w:val="none" w:sz="0" w:space="0" w:color="auto"/>
                        <w:right w:val="none" w:sz="0" w:space="0" w:color="auto"/>
                      </w:divBdr>
                    </w:div>
                  </w:divsChild>
                </w:div>
                <w:div w:id="1461458989">
                  <w:marLeft w:val="300"/>
                  <w:marRight w:val="0"/>
                  <w:marTop w:val="75"/>
                  <w:marBottom w:val="0"/>
                  <w:divBdr>
                    <w:top w:val="none" w:sz="0" w:space="0" w:color="auto"/>
                    <w:left w:val="none" w:sz="0" w:space="0" w:color="auto"/>
                    <w:bottom w:val="none" w:sz="0" w:space="0" w:color="auto"/>
                    <w:right w:val="none" w:sz="0" w:space="0" w:color="auto"/>
                  </w:divBdr>
                  <w:divsChild>
                    <w:div w:id="224921166">
                      <w:marLeft w:val="750"/>
                      <w:marRight w:val="0"/>
                      <w:marTop w:val="0"/>
                      <w:marBottom w:val="0"/>
                      <w:divBdr>
                        <w:top w:val="none" w:sz="0" w:space="0" w:color="auto"/>
                        <w:left w:val="none" w:sz="0" w:space="0" w:color="auto"/>
                        <w:bottom w:val="none" w:sz="0" w:space="0" w:color="auto"/>
                        <w:right w:val="none" w:sz="0" w:space="0" w:color="auto"/>
                      </w:divBdr>
                    </w:div>
                  </w:divsChild>
                </w:div>
                <w:div w:id="1328485475">
                  <w:marLeft w:val="300"/>
                  <w:marRight w:val="0"/>
                  <w:marTop w:val="75"/>
                  <w:marBottom w:val="0"/>
                  <w:divBdr>
                    <w:top w:val="none" w:sz="0" w:space="0" w:color="auto"/>
                    <w:left w:val="none" w:sz="0" w:space="0" w:color="auto"/>
                    <w:bottom w:val="none" w:sz="0" w:space="0" w:color="auto"/>
                    <w:right w:val="none" w:sz="0" w:space="0" w:color="auto"/>
                  </w:divBdr>
                  <w:divsChild>
                    <w:div w:id="333266777">
                      <w:marLeft w:val="750"/>
                      <w:marRight w:val="0"/>
                      <w:marTop w:val="0"/>
                      <w:marBottom w:val="0"/>
                      <w:divBdr>
                        <w:top w:val="none" w:sz="0" w:space="0" w:color="auto"/>
                        <w:left w:val="none" w:sz="0" w:space="0" w:color="auto"/>
                        <w:bottom w:val="none" w:sz="0" w:space="0" w:color="auto"/>
                        <w:right w:val="none" w:sz="0" w:space="0" w:color="auto"/>
                      </w:divBdr>
                    </w:div>
                  </w:divsChild>
                </w:div>
                <w:div w:id="1953779608">
                  <w:marLeft w:val="300"/>
                  <w:marRight w:val="0"/>
                  <w:marTop w:val="75"/>
                  <w:marBottom w:val="0"/>
                  <w:divBdr>
                    <w:top w:val="none" w:sz="0" w:space="0" w:color="auto"/>
                    <w:left w:val="none" w:sz="0" w:space="0" w:color="auto"/>
                    <w:bottom w:val="none" w:sz="0" w:space="0" w:color="auto"/>
                    <w:right w:val="none" w:sz="0" w:space="0" w:color="auto"/>
                  </w:divBdr>
                  <w:divsChild>
                    <w:div w:id="726226122">
                      <w:marLeft w:val="750"/>
                      <w:marRight w:val="0"/>
                      <w:marTop w:val="0"/>
                      <w:marBottom w:val="0"/>
                      <w:divBdr>
                        <w:top w:val="none" w:sz="0" w:space="0" w:color="auto"/>
                        <w:left w:val="none" w:sz="0" w:space="0" w:color="auto"/>
                        <w:bottom w:val="none" w:sz="0" w:space="0" w:color="auto"/>
                        <w:right w:val="none" w:sz="0" w:space="0" w:color="auto"/>
                      </w:divBdr>
                    </w:div>
                  </w:divsChild>
                </w:div>
                <w:div w:id="497384261">
                  <w:marLeft w:val="300"/>
                  <w:marRight w:val="0"/>
                  <w:marTop w:val="75"/>
                  <w:marBottom w:val="0"/>
                  <w:divBdr>
                    <w:top w:val="none" w:sz="0" w:space="0" w:color="auto"/>
                    <w:left w:val="none" w:sz="0" w:space="0" w:color="auto"/>
                    <w:bottom w:val="none" w:sz="0" w:space="0" w:color="auto"/>
                    <w:right w:val="none" w:sz="0" w:space="0" w:color="auto"/>
                  </w:divBdr>
                </w:div>
                <w:div w:id="723990199">
                  <w:marLeft w:val="300"/>
                  <w:marRight w:val="0"/>
                  <w:marTop w:val="75"/>
                  <w:marBottom w:val="0"/>
                  <w:divBdr>
                    <w:top w:val="none" w:sz="0" w:space="0" w:color="auto"/>
                    <w:left w:val="none" w:sz="0" w:space="0" w:color="auto"/>
                    <w:bottom w:val="none" w:sz="0" w:space="0" w:color="auto"/>
                    <w:right w:val="none" w:sz="0" w:space="0" w:color="auto"/>
                  </w:divBdr>
                </w:div>
                <w:div w:id="1043941581">
                  <w:marLeft w:val="300"/>
                  <w:marRight w:val="0"/>
                  <w:marTop w:val="75"/>
                  <w:marBottom w:val="0"/>
                  <w:divBdr>
                    <w:top w:val="none" w:sz="0" w:space="0" w:color="auto"/>
                    <w:left w:val="none" w:sz="0" w:space="0" w:color="auto"/>
                    <w:bottom w:val="none" w:sz="0" w:space="0" w:color="auto"/>
                    <w:right w:val="none" w:sz="0" w:space="0" w:color="auto"/>
                  </w:divBdr>
                  <w:divsChild>
                    <w:div w:id="719211969">
                      <w:marLeft w:val="750"/>
                      <w:marRight w:val="0"/>
                      <w:marTop w:val="0"/>
                      <w:marBottom w:val="0"/>
                      <w:divBdr>
                        <w:top w:val="none" w:sz="0" w:space="0" w:color="auto"/>
                        <w:left w:val="none" w:sz="0" w:space="0" w:color="auto"/>
                        <w:bottom w:val="none" w:sz="0" w:space="0" w:color="auto"/>
                        <w:right w:val="none" w:sz="0" w:space="0" w:color="auto"/>
                      </w:divBdr>
                    </w:div>
                    <w:div w:id="193351280">
                      <w:marLeft w:val="750"/>
                      <w:marRight w:val="0"/>
                      <w:marTop w:val="0"/>
                      <w:marBottom w:val="0"/>
                      <w:divBdr>
                        <w:top w:val="none" w:sz="0" w:space="0" w:color="auto"/>
                        <w:left w:val="none" w:sz="0" w:space="0" w:color="auto"/>
                        <w:bottom w:val="none" w:sz="0" w:space="0" w:color="auto"/>
                        <w:right w:val="none" w:sz="0" w:space="0" w:color="auto"/>
                      </w:divBdr>
                    </w:div>
                  </w:divsChild>
                </w:div>
                <w:div w:id="1223442326">
                  <w:marLeft w:val="300"/>
                  <w:marRight w:val="0"/>
                  <w:marTop w:val="75"/>
                  <w:marBottom w:val="0"/>
                  <w:divBdr>
                    <w:top w:val="none" w:sz="0" w:space="0" w:color="auto"/>
                    <w:left w:val="none" w:sz="0" w:space="0" w:color="auto"/>
                    <w:bottom w:val="none" w:sz="0" w:space="0" w:color="auto"/>
                    <w:right w:val="none" w:sz="0" w:space="0" w:color="auto"/>
                  </w:divBdr>
                  <w:divsChild>
                    <w:div w:id="1904098116">
                      <w:marLeft w:val="750"/>
                      <w:marRight w:val="0"/>
                      <w:marTop w:val="0"/>
                      <w:marBottom w:val="0"/>
                      <w:divBdr>
                        <w:top w:val="none" w:sz="0" w:space="0" w:color="auto"/>
                        <w:left w:val="none" w:sz="0" w:space="0" w:color="auto"/>
                        <w:bottom w:val="none" w:sz="0" w:space="0" w:color="auto"/>
                        <w:right w:val="none" w:sz="0" w:space="0" w:color="auto"/>
                      </w:divBdr>
                    </w:div>
                  </w:divsChild>
                </w:div>
                <w:div w:id="1857575084">
                  <w:marLeft w:val="300"/>
                  <w:marRight w:val="0"/>
                  <w:marTop w:val="75"/>
                  <w:marBottom w:val="0"/>
                  <w:divBdr>
                    <w:top w:val="none" w:sz="0" w:space="0" w:color="auto"/>
                    <w:left w:val="none" w:sz="0" w:space="0" w:color="auto"/>
                    <w:bottom w:val="none" w:sz="0" w:space="0" w:color="auto"/>
                    <w:right w:val="none" w:sz="0" w:space="0" w:color="auto"/>
                  </w:divBdr>
                  <w:divsChild>
                    <w:div w:id="62874887">
                      <w:marLeft w:val="750"/>
                      <w:marRight w:val="0"/>
                      <w:marTop w:val="0"/>
                      <w:marBottom w:val="0"/>
                      <w:divBdr>
                        <w:top w:val="none" w:sz="0" w:space="0" w:color="auto"/>
                        <w:left w:val="none" w:sz="0" w:space="0" w:color="auto"/>
                        <w:bottom w:val="none" w:sz="0" w:space="0" w:color="auto"/>
                        <w:right w:val="none" w:sz="0" w:space="0" w:color="auto"/>
                      </w:divBdr>
                    </w:div>
                  </w:divsChild>
                </w:div>
                <w:div w:id="140195637">
                  <w:marLeft w:val="300"/>
                  <w:marRight w:val="0"/>
                  <w:marTop w:val="75"/>
                  <w:marBottom w:val="0"/>
                  <w:divBdr>
                    <w:top w:val="none" w:sz="0" w:space="0" w:color="auto"/>
                    <w:left w:val="none" w:sz="0" w:space="0" w:color="auto"/>
                    <w:bottom w:val="none" w:sz="0" w:space="0" w:color="auto"/>
                    <w:right w:val="none" w:sz="0" w:space="0" w:color="auto"/>
                  </w:divBdr>
                  <w:divsChild>
                    <w:div w:id="1470513784">
                      <w:marLeft w:val="750"/>
                      <w:marRight w:val="0"/>
                      <w:marTop w:val="0"/>
                      <w:marBottom w:val="0"/>
                      <w:divBdr>
                        <w:top w:val="none" w:sz="0" w:space="0" w:color="auto"/>
                        <w:left w:val="none" w:sz="0" w:space="0" w:color="auto"/>
                        <w:bottom w:val="none" w:sz="0" w:space="0" w:color="auto"/>
                        <w:right w:val="none" w:sz="0" w:space="0" w:color="auto"/>
                      </w:divBdr>
                    </w:div>
                  </w:divsChild>
                </w:div>
                <w:div w:id="1292593354">
                  <w:marLeft w:val="300"/>
                  <w:marRight w:val="0"/>
                  <w:marTop w:val="75"/>
                  <w:marBottom w:val="0"/>
                  <w:divBdr>
                    <w:top w:val="none" w:sz="0" w:space="0" w:color="auto"/>
                    <w:left w:val="none" w:sz="0" w:space="0" w:color="auto"/>
                    <w:bottom w:val="none" w:sz="0" w:space="0" w:color="auto"/>
                    <w:right w:val="none" w:sz="0" w:space="0" w:color="auto"/>
                  </w:divBdr>
                  <w:divsChild>
                    <w:div w:id="2048408448">
                      <w:marLeft w:val="750"/>
                      <w:marRight w:val="0"/>
                      <w:marTop w:val="0"/>
                      <w:marBottom w:val="0"/>
                      <w:divBdr>
                        <w:top w:val="none" w:sz="0" w:space="0" w:color="auto"/>
                        <w:left w:val="none" w:sz="0" w:space="0" w:color="auto"/>
                        <w:bottom w:val="none" w:sz="0" w:space="0" w:color="auto"/>
                        <w:right w:val="none" w:sz="0" w:space="0" w:color="auto"/>
                      </w:divBdr>
                    </w:div>
                    <w:div w:id="634455281">
                      <w:marLeft w:val="750"/>
                      <w:marRight w:val="0"/>
                      <w:marTop w:val="0"/>
                      <w:marBottom w:val="0"/>
                      <w:divBdr>
                        <w:top w:val="none" w:sz="0" w:space="0" w:color="auto"/>
                        <w:left w:val="none" w:sz="0" w:space="0" w:color="auto"/>
                        <w:bottom w:val="none" w:sz="0" w:space="0" w:color="auto"/>
                        <w:right w:val="none" w:sz="0" w:space="0" w:color="auto"/>
                      </w:divBdr>
                    </w:div>
                    <w:div w:id="254940697">
                      <w:marLeft w:val="750"/>
                      <w:marRight w:val="0"/>
                      <w:marTop w:val="0"/>
                      <w:marBottom w:val="0"/>
                      <w:divBdr>
                        <w:top w:val="none" w:sz="0" w:space="0" w:color="auto"/>
                        <w:left w:val="none" w:sz="0" w:space="0" w:color="auto"/>
                        <w:bottom w:val="none" w:sz="0" w:space="0" w:color="auto"/>
                        <w:right w:val="none" w:sz="0" w:space="0" w:color="auto"/>
                      </w:divBdr>
                    </w:div>
                  </w:divsChild>
                </w:div>
                <w:div w:id="443118627">
                  <w:marLeft w:val="300"/>
                  <w:marRight w:val="0"/>
                  <w:marTop w:val="75"/>
                  <w:marBottom w:val="0"/>
                  <w:divBdr>
                    <w:top w:val="none" w:sz="0" w:space="0" w:color="auto"/>
                    <w:left w:val="none" w:sz="0" w:space="0" w:color="auto"/>
                    <w:bottom w:val="none" w:sz="0" w:space="0" w:color="auto"/>
                    <w:right w:val="none" w:sz="0" w:space="0" w:color="auto"/>
                  </w:divBdr>
                  <w:divsChild>
                    <w:div w:id="1071271091">
                      <w:marLeft w:val="750"/>
                      <w:marRight w:val="0"/>
                      <w:marTop w:val="0"/>
                      <w:marBottom w:val="0"/>
                      <w:divBdr>
                        <w:top w:val="none" w:sz="0" w:space="0" w:color="auto"/>
                        <w:left w:val="none" w:sz="0" w:space="0" w:color="auto"/>
                        <w:bottom w:val="none" w:sz="0" w:space="0" w:color="auto"/>
                        <w:right w:val="none" w:sz="0" w:space="0" w:color="auto"/>
                      </w:divBdr>
                    </w:div>
                  </w:divsChild>
                </w:div>
                <w:div w:id="1681160320">
                  <w:marLeft w:val="300"/>
                  <w:marRight w:val="0"/>
                  <w:marTop w:val="75"/>
                  <w:marBottom w:val="0"/>
                  <w:divBdr>
                    <w:top w:val="none" w:sz="0" w:space="0" w:color="auto"/>
                    <w:left w:val="none" w:sz="0" w:space="0" w:color="auto"/>
                    <w:bottom w:val="none" w:sz="0" w:space="0" w:color="auto"/>
                    <w:right w:val="none" w:sz="0" w:space="0" w:color="auto"/>
                  </w:divBdr>
                  <w:divsChild>
                    <w:div w:id="473792103">
                      <w:marLeft w:val="750"/>
                      <w:marRight w:val="0"/>
                      <w:marTop w:val="0"/>
                      <w:marBottom w:val="0"/>
                      <w:divBdr>
                        <w:top w:val="none" w:sz="0" w:space="0" w:color="auto"/>
                        <w:left w:val="none" w:sz="0" w:space="0" w:color="auto"/>
                        <w:bottom w:val="none" w:sz="0" w:space="0" w:color="auto"/>
                        <w:right w:val="none" w:sz="0" w:space="0" w:color="auto"/>
                      </w:divBdr>
                    </w:div>
                    <w:div w:id="1678313545">
                      <w:marLeft w:val="750"/>
                      <w:marRight w:val="0"/>
                      <w:marTop w:val="0"/>
                      <w:marBottom w:val="0"/>
                      <w:divBdr>
                        <w:top w:val="none" w:sz="0" w:space="0" w:color="auto"/>
                        <w:left w:val="none" w:sz="0" w:space="0" w:color="auto"/>
                        <w:bottom w:val="none" w:sz="0" w:space="0" w:color="auto"/>
                        <w:right w:val="none" w:sz="0" w:space="0" w:color="auto"/>
                      </w:divBdr>
                    </w:div>
                  </w:divsChild>
                </w:div>
                <w:div w:id="1834293413">
                  <w:marLeft w:val="300"/>
                  <w:marRight w:val="0"/>
                  <w:marTop w:val="75"/>
                  <w:marBottom w:val="0"/>
                  <w:divBdr>
                    <w:top w:val="none" w:sz="0" w:space="0" w:color="auto"/>
                    <w:left w:val="none" w:sz="0" w:space="0" w:color="auto"/>
                    <w:bottom w:val="none" w:sz="0" w:space="0" w:color="auto"/>
                    <w:right w:val="none" w:sz="0" w:space="0" w:color="auto"/>
                  </w:divBdr>
                  <w:divsChild>
                    <w:div w:id="1629431360">
                      <w:marLeft w:val="750"/>
                      <w:marRight w:val="0"/>
                      <w:marTop w:val="0"/>
                      <w:marBottom w:val="0"/>
                      <w:divBdr>
                        <w:top w:val="none" w:sz="0" w:space="0" w:color="auto"/>
                        <w:left w:val="none" w:sz="0" w:space="0" w:color="auto"/>
                        <w:bottom w:val="none" w:sz="0" w:space="0" w:color="auto"/>
                        <w:right w:val="none" w:sz="0" w:space="0" w:color="auto"/>
                      </w:divBdr>
                    </w:div>
                  </w:divsChild>
                </w:div>
                <w:div w:id="385764410">
                  <w:marLeft w:val="300"/>
                  <w:marRight w:val="0"/>
                  <w:marTop w:val="75"/>
                  <w:marBottom w:val="0"/>
                  <w:divBdr>
                    <w:top w:val="none" w:sz="0" w:space="0" w:color="auto"/>
                    <w:left w:val="none" w:sz="0" w:space="0" w:color="auto"/>
                    <w:bottom w:val="none" w:sz="0" w:space="0" w:color="auto"/>
                    <w:right w:val="none" w:sz="0" w:space="0" w:color="auto"/>
                  </w:divBdr>
                  <w:divsChild>
                    <w:div w:id="143546565">
                      <w:marLeft w:val="750"/>
                      <w:marRight w:val="0"/>
                      <w:marTop w:val="0"/>
                      <w:marBottom w:val="0"/>
                      <w:divBdr>
                        <w:top w:val="none" w:sz="0" w:space="0" w:color="auto"/>
                        <w:left w:val="none" w:sz="0" w:space="0" w:color="auto"/>
                        <w:bottom w:val="none" w:sz="0" w:space="0" w:color="auto"/>
                        <w:right w:val="none" w:sz="0" w:space="0" w:color="auto"/>
                      </w:divBdr>
                    </w:div>
                  </w:divsChild>
                </w:div>
                <w:div w:id="542136117">
                  <w:marLeft w:val="300"/>
                  <w:marRight w:val="0"/>
                  <w:marTop w:val="75"/>
                  <w:marBottom w:val="0"/>
                  <w:divBdr>
                    <w:top w:val="none" w:sz="0" w:space="0" w:color="auto"/>
                    <w:left w:val="none" w:sz="0" w:space="0" w:color="auto"/>
                    <w:bottom w:val="none" w:sz="0" w:space="0" w:color="auto"/>
                    <w:right w:val="none" w:sz="0" w:space="0" w:color="auto"/>
                  </w:divBdr>
                  <w:divsChild>
                    <w:div w:id="1783261329">
                      <w:marLeft w:val="750"/>
                      <w:marRight w:val="0"/>
                      <w:marTop w:val="0"/>
                      <w:marBottom w:val="0"/>
                      <w:divBdr>
                        <w:top w:val="none" w:sz="0" w:space="0" w:color="auto"/>
                        <w:left w:val="none" w:sz="0" w:space="0" w:color="auto"/>
                        <w:bottom w:val="none" w:sz="0" w:space="0" w:color="auto"/>
                        <w:right w:val="none" w:sz="0" w:space="0" w:color="auto"/>
                      </w:divBdr>
                    </w:div>
                  </w:divsChild>
                </w:div>
                <w:div w:id="726994752">
                  <w:marLeft w:val="300"/>
                  <w:marRight w:val="0"/>
                  <w:marTop w:val="75"/>
                  <w:marBottom w:val="0"/>
                  <w:divBdr>
                    <w:top w:val="none" w:sz="0" w:space="0" w:color="auto"/>
                    <w:left w:val="none" w:sz="0" w:space="0" w:color="auto"/>
                    <w:bottom w:val="none" w:sz="0" w:space="0" w:color="auto"/>
                    <w:right w:val="none" w:sz="0" w:space="0" w:color="auto"/>
                  </w:divBdr>
                </w:div>
                <w:div w:id="154420733">
                  <w:marLeft w:val="300"/>
                  <w:marRight w:val="0"/>
                  <w:marTop w:val="75"/>
                  <w:marBottom w:val="0"/>
                  <w:divBdr>
                    <w:top w:val="none" w:sz="0" w:space="0" w:color="auto"/>
                    <w:left w:val="none" w:sz="0" w:space="0" w:color="auto"/>
                    <w:bottom w:val="none" w:sz="0" w:space="0" w:color="auto"/>
                    <w:right w:val="none" w:sz="0" w:space="0" w:color="auto"/>
                  </w:divBdr>
                </w:div>
                <w:div w:id="613369755">
                  <w:marLeft w:val="300"/>
                  <w:marRight w:val="0"/>
                  <w:marTop w:val="75"/>
                  <w:marBottom w:val="0"/>
                  <w:divBdr>
                    <w:top w:val="none" w:sz="0" w:space="0" w:color="auto"/>
                    <w:left w:val="none" w:sz="0" w:space="0" w:color="auto"/>
                    <w:bottom w:val="none" w:sz="0" w:space="0" w:color="auto"/>
                    <w:right w:val="none" w:sz="0" w:space="0" w:color="auto"/>
                  </w:divBdr>
                  <w:divsChild>
                    <w:div w:id="677538390">
                      <w:marLeft w:val="750"/>
                      <w:marRight w:val="0"/>
                      <w:marTop w:val="0"/>
                      <w:marBottom w:val="0"/>
                      <w:divBdr>
                        <w:top w:val="none" w:sz="0" w:space="0" w:color="auto"/>
                        <w:left w:val="none" w:sz="0" w:space="0" w:color="auto"/>
                        <w:bottom w:val="none" w:sz="0" w:space="0" w:color="auto"/>
                        <w:right w:val="none" w:sz="0" w:space="0" w:color="auto"/>
                      </w:divBdr>
                    </w:div>
                    <w:div w:id="328869301">
                      <w:marLeft w:val="750"/>
                      <w:marRight w:val="0"/>
                      <w:marTop w:val="0"/>
                      <w:marBottom w:val="0"/>
                      <w:divBdr>
                        <w:top w:val="none" w:sz="0" w:space="0" w:color="auto"/>
                        <w:left w:val="none" w:sz="0" w:space="0" w:color="auto"/>
                        <w:bottom w:val="none" w:sz="0" w:space="0" w:color="auto"/>
                        <w:right w:val="none" w:sz="0" w:space="0" w:color="auto"/>
                      </w:divBdr>
                    </w:div>
                  </w:divsChild>
                </w:div>
                <w:div w:id="1805123633">
                  <w:marLeft w:val="300"/>
                  <w:marRight w:val="0"/>
                  <w:marTop w:val="75"/>
                  <w:marBottom w:val="0"/>
                  <w:divBdr>
                    <w:top w:val="none" w:sz="0" w:space="0" w:color="auto"/>
                    <w:left w:val="none" w:sz="0" w:space="0" w:color="auto"/>
                    <w:bottom w:val="none" w:sz="0" w:space="0" w:color="auto"/>
                    <w:right w:val="none" w:sz="0" w:space="0" w:color="auto"/>
                  </w:divBdr>
                  <w:divsChild>
                    <w:div w:id="328796120">
                      <w:marLeft w:val="750"/>
                      <w:marRight w:val="0"/>
                      <w:marTop w:val="0"/>
                      <w:marBottom w:val="0"/>
                      <w:divBdr>
                        <w:top w:val="none" w:sz="0" w:space="0" w:color="auto"/>
                        <w:left w:val="none" w:sz="0" w:space="0" w:color="auto"/>
                        <w:bottom w:val="none" w:sz="0" w:space="0" w:color="auto"/>
                        <w:right w:val="none" w:sz="0" w:space="0" w:color="auto"/>
                      </w:divBdr>
                    </w:div>
                  </w:divsChild>
                </w:div>
                <w:div w:id="2098818062">
                  <w:marLeft w:val="300"/>
                  <w:marRight w:val="0"/>
                  <w:marTop w:val="75"/>
                  <w:marBottom w:val="0"/>
                  <w:divBdr>
                    <w:top w:val="none" w:sz="0" w:space="0" w:color="auto"/>
                    <w:left w:val="none" w:sz="0" w:space="0" w:color="auto"/>
                    <w:bottom w:val="none" w:sz="0" w:space="0" w:color="auto"/>
                    <w:right w:val="none" w:sz="0" w:space="0" w:color="auto"/>
                  </w:divBdr>
                  <w:divsChild>
                    <w:div w:id="1352877591">
                      <w:marLeft w:val="750"/>
                      <w:marRight w:val="0"/>
                      <w:marTop w:val="0"/>
                      <w:marBottom w:val="0"/>
                      <w:divBdr>
                        <w:top w:val="none" w:sz="0" w:space="0" w:color="auto"/>
                        <w:left w:val="none" w:sz="0" w:space="0" w:color="auto"/>
                        <w:bottom w:val="none" w:sz="0" w:space="0" w:color="auto"/>
                        <w:right w:val="none" w:sz="0" w:space="0" w:color="auto"/>
                      </w:divBdr>
                    </w:div>
                  </w:divsChild>
                </w:div>
                <w:div w:id="1949698872">
                  <w:marLeft w:val="300"/>
                  <w:marRight w:val="0"/>
                  <w:marTop w:val="75"/>
                  <w:marBottom w:val="0"/>
                  <w:divBdr>
                    <w:top w:val="none" w:sz="0" w:space="0" w:color="auto"/>
                    <w:left w:val="none" w:sz="0" w:space="0" w:color="auto"/>
                    <w:bottom w:val="none" w:sz="0" w:space="0" w:color="auto"/>
                    <w:right w:val="none" w:sz="0" w:space="0" w:color="auto"/>
                  </w:divBdr>
                  <w:divsChild>
                    <w:div w:id="162284975">
                      <w:marLeft w:val="750"/>
                      <w:marRight w:val="0"/>
                      <w:marTop w:val="0"/>
                      <w:marBottom w:val="0"/>
                      <w:divBdr>
                        <w:top w:val="none" w:sz="0" w:space="0" w:color="auto"/>
                        <w:left w:val="none" w:sz="0" w:space="0" w:color="auto"/>
                        <w:bottom w:val="none" w:sz="0" w:space="0" w:color="auto"/>
                        <w:right w:val="none" w:sz="0" w:space="0" w:color="auto"/>
                      </w:divBdr>
                    </w:div>
                  </w:divsChild>
                </w:div>
                <w:div w:id="1834179251">
                  <w:marLeft w:val="300"/>
                  <w:marRight w:val="0"/>
                  <w:marTop w:val="75"/>
                  <w:marBottom w:val="0"/>
                  <w:divBdr>
                    <w:top w:val="none" w:sz="0" w:space="0" w:color="auto"/>
                    <w:left w:val="none" w:sz="0" w:space="0" w:color="auto"/>
                    <w:bottom w:val="none" w:sz="0" w:space="0" w:color="auto"/>
                    <w:right w:val="none" w:sz="0" w:space="0" w:color="auto"/>
                  </w:divBdr>
                  <w:divsChild>
                    <w:div w:id="1803301268">
                      <w:marLeft w:val="750"/>
                      <w:marRight w:val="0"/>
                      <w:marTop w:val="0"/>
                      <w:marBottom w:val="0"/>
                      <w:divBdr>
                        <w:top w:val="none" w:sz="0" w:space="0" w:color="auto"/>
                        <w:left w:val="none" w:sz="0" w:space="0" w:color="auto"/>
                        <w:bottom w:val="none" w:sz="0" w:space="0" w:color="auto"/>
                        <w:right w:val="none" w:sz="0" w:space="0" w:color="auto"/>
                      </w:divBdr>
                    </w:div>
                    <w:div w:id="594366100">
                      <w:marLeft w:val="750"/>
                      <w:marRight w:val="0"/>
                      <w:marTop w:val="0"/>
                      <w:marBottom w:val="0"/>
                      <w:divBdr>
                        <w:top w:val="none" w:sz="0" w:space="0" w:color="auto"/>
                        <w:left w:val="none" w:sz="0" w:space="0" w:color="auto"/>
                        <w:bottom w:val="none" w:sz="0" w:space="0" w:color="auto"/>
                        <w:right w:val="none" w:sz="0" w:space="0" w:color="auto"/>
                      </w:divBdr>
                    </w:div>
                    <w:div w:id="512957144">
                      <w:marLeft w:val="750"/>
                      <w:marRight w:val="0"/>
                      <w:marTop w:val="0"/>
                      <w:marBottom w:val="0"/>
                      <w:divBdr>
                        <w:top w:val="none" w:sz="0" w:space="0" w:color="auto"/>
                        <w:left w:val="none" w:sz="0" w:space="0" w:color="auto"/>
                        <w:bottom w:val="none" w:sz="0" w:space="0" w:color="auto"/>
                        <w:right w:val="none" w:sz="0" w:space="0" w:color="auto"/>
                      </w:divBdr>
                    </w:div>
                  </w:divsChild>
                </w:div>
                <w:div w:id="843204626">
                  <w:marLeft w:val="300"/>
                  <w:marRight w:val="0"/>
                  <w:marTop w:val="75"/>
                  <w:marBottom w:val="0"/>
                  <w:divBdr>
                    <w:top w:val="none" w:sz="0" w:space="0" w:color="auto"/>
                    <w:left w:val="none" w:sz="0" w:space="0" w:color="auto"/>
                    <w:bottom w:val="none" w:sz="0" w:space="0" w:color="auto"/>
                    <w:right w:val="none" w:sz="0" w:space="0" w:color="auto"/>
                  </w:divBdr>
                  <w:divsChild>
                    <w:div w:id="378088602">
                      <w:marLeft w:val="750"/>
                      <w:marRight w:val="0"/>
                      <w:marTop w:val="0"/>
                      <w:marBottom w:val="0"/>
                      <w:divBdr>
                        <w:top w:val="none" w:sz="0" w:space="0" w:color="auto"/>
                        <w:left w:val="none" w:sz="0" w:space="0" w:color="auto"/>
                        <w:bottom w:val="none" w:sz="0" w:space="0" w:color="auto"/>
                        <w:right w:val="none" w:sz="0" w:space="0" w:color="auto"/>
                      </w:divBdr>
                    </w:div>
                  </w:divsChild>
                </w:div>
                <w:div w:id="2129157233">
                  <w:marLeft w:val="300"/>
                  <w:marRight w:val="0"/>
                  <w:marTop w:val="75"/>
                  <w:marBottom w:val="0"/>
                  <w:divBdr>
                    <w:top w:val="none" w:sz="0" w:space="0" w:color="auto"/>
                    <w:left w:val="none" w:sz="0" w:space="0" w:color="auto"/>
                    <w:bottom w:val="none" w:sz="0" w:space="0" w:color="auto"/>
                    <w:right w:val="none" w:sz="0" w:space="0" w:color="auto"/>
                  </w:divBdr>
                  <w:divsChild>
                    <w:div w:id="1870410780">
                      <w:marLeft w:val="750"/>
                      <w:marRight w:val="0"/>
                      <w:marTop w:val="0"/>
                      <w:marBottom w:val="0"/>
                      <w:divBdr>
                        <w:top w:val="none" w:sz="0" w:space="0" w:color="auto"/>
                        <w:left w:val="none" w:sz="0" w:space="0" w:color="auto"/>
                        <w:bottom w:val="none" w:sz="0" w:space="0" w:color="auto"/>
                        <w:right w:val="none" w:sz="0" w:space="0" w:color="auto"/>
                      </w:divBdr>
                    </w:div>
                    <w:div w:id="914898528">
                      <w:marLeft w:val="750"/>
                      <w:marRight w:val="0"/>
                      <w:marTop w:val="0"/>
                      <w:marBottom w:val="0"/>
                      <w:divBdr>
                        <w:top w:val="none" w:sz="0" w:space="0" w:color="auto"/>
                        <w:left w:val="none" w:sz="0" w:space="0" w:color="auto"/>
                        <w:bottom w:val="none" w:sz="0" w:space="0" w:color="auto"/>
                        <w:right w:val="none" w:sz="0" w:space="0" w:color="auto"/>
                      </w:divBdr>
                    </w:div>
                  </w:divsChild>
                </w:div>
                <w:div w:id="1567842294">
                  <w:marLeft w:val="300"/>
                  <w:marRight w:val="0"/>
                  <w:marTop w:val="75"/>
                  <w:marBottom w:val="0"/>
                  <w:divBdr>
                    <w:top w:val="none" w:sz="0" w:space="0" w:color="auto"/>
                    <w:left w:val="none" w:sz="0" w:space="0" w:color="auto"/>
                    <w:bottom w:val="none" w:sz="0" w:space="0" w:color="auto"/>
                    <w:right w:val="none" w:sz="0" w:space="0" w:color="auto"/>
                  </w:divBdr>
                  <w:divsChild>
                    <w:div w:id="18898076">
                      <w:marLeft w:val="750"/>
                      <w:marRight w:val="0"/>
                      <w:marTop w:val="0"/>
                      <w:marBottom w:val="0"/>
                      <w:divBdr>
                        <w:top w:val="none" w:sz="0" w:space="0" w:color="auto"/>
                        <w:left w:val="none" w:sz="0" w:space="0" w:color="auto"/>
                        <w:bottom w:val="none" w:sz="0" w:space="0" w:color="auto"/>
                        <w:right w:val="none" w:sz="0" w:space="0" w:color="auto"/>
                      </w:divBdr>
                    </w:div>
                  </w:divsChild>
                </w:div>
                <w:div w:id="658731187">
                  <w:marLeft w:val="300"/>
                  <w:marRight w:val="0"/>
                  <w:marTop w:val="75"/>
                  <w:marBottom w:val="0"/>
                  <w:divBdr>
                    <w:top w:val="none" w:sz="0" w:space="0" w:color="auto"/>
                    <w:left w:val="none" w:sz="0" w:space="0" w:color="auto"/>
                    <w:bottom w:val="none" w:sz="0" w:space="0" w:color="auto"/>
                    <w:right w:val="none" w:sz="0" w:space="0" w:color="auto"/>
                  </w:divBdr>
                  <w:divsChild>
                    <w:div w:id="1999728025">
                      <w:marLeft w:val="750"/>
                      <w:marRight w:val="0"/>
                      <w:marTop w:val="0"/>
                      <w:marBottom w:val="0"/>
                      <w:divBdr>
                        <w:top w:val="none" w:sz="0" w:space="0" w:color="auto"/>
                        <w:left w:val="none" w:sz="0" w:space="0" w:color="auto"/>
                        <w:bottom w:val="none" w:sz="0" w:space="0" w:color="auto"/>
                        <w:right w:val="none" w:sz="0" w:space="0" w:color="auto"/>
                      </w:divBdr>
                    </w:div>
                  </w:divsChild>
                </w:div>
                <w:div w:id="348919152">
                  <w:marLeft w:val="300"/>
                  <w:marRight w:val="0"/>
                  <w:marTop w:val="75"/>
                  <w:marBottom w:val="0"/>
                  <w:divBdr>
                    <w:top w:val="none" w:sz="0" w:space="0" w:color="auto"/>
                    <w:left w:val="none" w:sz="0" w:space="0" w:color="auto"/>
                    <w:bottom w:val="none" w:sz="0" w:space="0" w:color="auto"/>
                    <w:right w:val="none" w:sz="0" w:space="0" w:color="auto"/>
                  </w:divBdr>
                  <w:divsChild>
                    <w:div w:id="826556604">
                      <w:marLeft w:val="750"/>
                      <w:marRight w:val="0"/>
                      <w:marTop w:val="0"/>
                      <w:marBottom w:val="0"/>
                      <w:divBdr>
                        <w:top w:val="none" w:sz="0" w:space="0" w:color="auto"/>
                        <w:left w:val="none" w:sz="0" w:space="0" w:color="auto"/>
                        <w:bottom w:val="none" w:sz="0" w:space="0" w:color="auto"/>
                        <w:right w:val="none" w:sz="0" w:space="0" w:color="auto"/>
                      </w:divBdr>
                    </w:div>
                  </w:divsChild>
                </w:div>
                <w:div w:id="1907644204">
                  <w:marLeft w:val="300"/>
                  <w:marRight w:val="0"/>
                  <w:marTop w:val="75"/>
                  <w:marBottom w:val="0"/>
                  <w:divBdr>
                    <w:top w:val="none" w:sz="0" w:space="0" w:color="auto"/>
                    <w:left w:val="none" w:sz="0" w:space="0" w:color="auto"/>
                    <w:bottom w:val="none" w:sz="0" w:space="0" w:color="auto"/>
                    <w:right w:val="none" w:sz="0" w:space="0" w:color="auto"/>
                  </w:divBdr>
                </w:div>
                <w:div w:id="1209875151">
                  <w:marLeft w:val="300"/>
                  <w:marRight w:val="0"/>
                  <w:marTop w:val="75"/>
                  <w:marBottom w:val="0"/>
                  <w:divBdr>
                    <w:top w:val="none" w:sz="0" w:space="0" w:color="auto"/>
                    <w:left w:val="none" w:sz="0" w:space="0" w:color="auto"/>
                    <w:bottom w:val="none" w:sz="0" w:space="0" w:color="auto"/>
                    <w:right w:val="none" w:sz="0" w:space="0" w:color="auto"/>
                  </w:divBdr>
                </w:div>
                <w:div w:id="717168348">
                  <w:marLeft w:val="300"/>
                  <w:marRight w:val="0"/>
                  <w:marTop w:val="75"/>
                  <w:marBottom w:val="0"/>
                  <w:divBdr>
                    <w:top w:val="none" w:sz="0" w:space="0" w:color="auto"/>
                    <w:left w:val="none" w:sz="0" w:space="0" w:color="auto"/>
                    <w:bottom w:val="none" w:sz="0" w:space="0" w:color="auto"/>
                    <w:right w:val="none" w:sz="0" w:space="0" w:color="auto"/>
                  </w:divBdr>
                  <w:divsChild>
                    <w:div w:id="1047030040">
                      <w:marLeft w:val="750"/>
                      <w:marRight w:val="0"/>
                      <w:marTop w:val="0"/>
                      <w:marBottom w:val="0"/>
                      <w:divBdr>
                        <w:top w:val="none" w:sz="0" w:space="0" w:color="auto"/>
                        <w:left w:val="none" w:sz="0" w:space="0" w:color="auto"/>
                        <w:bottom w:val="none" w:sz="0" w:space="0" w:color="auto"/>
                        <w:right w:val="none" w:sz="0" w:space="0" w:color="auto"/>
                      </w:divBdr>
                    </w:div>
                    <w:div w:id="1684940717">
                      <w:marLeft w:val="750"/>
                      <w:marRight w:val="0"/>
                      <w:marTop w:val="0"/>
                      <w:marBottom w:val="0"/>
                      <w:divBdr>
                        <w:top w:val="none" w:sz="0" w:space="0" w:color="auto"/>
                        <w:left w:val="none" w:sz="0" w:space="0" w:color="auto"/>
                        <w:bottom w:val="none" w:sz="0" w:space="0" w:color="auto"/>
                        <w:right w:val="none" w:sz="0" w:space="0" w:color="auto"/>
                      </w:divBdr>
                    </w:div>
                  </w:divsChild>
                </w:div>
                <w:div w:id="1617827614">
                  <w:marLeft w:val="300"/>
                  <w:marRight w:val="0"/>
                  <w:marTop w:val="75"/>
                  <w:marBottom w:val="0"/>
                  <w:divBdr>
                    <w:top w:val="none" w:sz="0" w:space="0" w:color="auto"/>
                    <w:left w:val="none" w:sz="0" w:space="0" w:color="auto"/>
                    <w:bottom w:val="none" w:sz="0" w:space="0" w:color="auto"/>
                    <w:right w:val="none" w:sz="0" w:space="0" w:color="auto"/>
                  </w:divBdr>
                  <w:divsChild>
                    <w:div w:id="2007901616">
                      <w:marLeft w:val="750"/>
                      <w:marRight w:val="0"/>
                      <w:marTop w:val="0"/>
                      <w:marBottom w:val="0"/>
                      <w:divBdr>
                        <w:top w:val="none" w:sz="0" w:space="0" w:color="auto"/>
                        <w:left w:val="none" w:sz="0" w:space="0" w:color="auto"/>
                        <w:bottom w:val="none" w:sz="0" w:space="0" w:color="auto"/>
                        <w:right w:val="none" w:sz="0" w:space="0" w:color="auto"/>
                      </w:divBdr>
                    </w:div>
                  </w:divsChild>
                </w:div>
                <w:div w:id="1100177981">
                  <w:marLeft w:val="300"/>
                  <w:marRight w:val="0"/>
                  <w:marTop w:val="75"/>
                  <w:marBottom w:val="0"/>
                  <w:divBdr>
                    <w:top w:val="none" w:sz="0" w:space="0" w:color="auto"/>
                    <w:left w:val="none" w:sz="0" w:space="0" w:color="auto"/>
                    <w:bottom w:val="none" w:sz="0" w:space="0" w:color="auto"/>
                    <w:right w:val="none" w:sz="0" w:space="0" w:color="auto"/>
                  </w:divBdr>
                  <w:divsChild>
                    <w:div w:id="1568569634">
                      <w:marLeft w:val="750"/>
                      <w:marRight w:val="0"/>
                      <w:marTop w:val="0"/>
                      <w:marBottom w:val="0"/>
                      <w:divBdr>
                        <w:top w:val="none" w:sz="0" w:space="0" w:color="auto"/>
                        <w:left w:val="none" w:sz="0" w:space="0" w:color="auto"/>
                        <w:bottom w:val="none" w:sz="0" w:space="0" w:color="auto"/>
                        <w:right w:val="none" w:sz="0" w:space="0" w:color="auto"/>
                      </w:divBdr>
                    </w:div>
                  </w:divsChild>
                </w:div>
                <w:div w:id="677317743">
                  <w:marLeft w:val="300"/>
                  <w:marRight w:val="0"/>
                  <w:marTop w:val="75"/>
                  <w:marBottom w:val="0"/>
                  <w:divBdr>
                    <w:top w:val="none" w:sz="0" w:space="0" w:color="auto"/>
                    <w:left w:val="none" w:sz="0" w:space="0" w:color="auto"/>
                    <w:bottom w:val="none" w:sz="0" w:space="0" w:color="auto"/>
                    <w:right w:val="none" w:sz="0" w:space="0" w:color="auto"/>
                  </w:divBdr>
                  <w:divsChild>
                    <w:div w:id="1647469062">
                      <w:marLeft w:val="750"/>
                      <w:marRight w:val="0"/>
                      <w:marTop w:val="0"/>
                      <w:marBottom w:val="0"/>
                      <w:divBdr>
                        <w:top w:val="none" w:sz="0" w:space="0" w:color="auto"/>
                        <w:left w:val="none" w:sz="0" w:space="0" w:color="auto"/>
                        <w:bottom w:val="none" w:sz="0" w:space="0" w:color="auto"/>
                        <w:right w:val="none" w:sz="0" w:space="0" w:color="auto"/>
                      </w:divBdr>
                    </w:div>
                  </w:divsChild>
                </w:div>
                <w:div w:id="450513126">
                  <w:marLeft w:val="300"/>
                  <w:marRight w:val="0"/>
                  <w:marTop w:val="75"/>
                  <w:marBottom w:val="0"/>
                  <w:divBdr>
                    <w:top w:val="none" w:sz="0" w:space="0" w:color="auto"/>
                    <w:left w:val="none" w:sz="0" w:space="0" w:color="auto"/>
                    <w:bottom w:val="none" w:sz="0" w:space="0" w:color="auto"/>
                    <w:right w:val="none" w:sz="0" w:space="0" w:color="auto"/>
                  </w:divBdr>
                  <w:divsChild>
                    <w:div w:id="246043772">
                      <w:marLeft w:val="750"/>
                      <w:marRight w:val="0"/>
                      <w:marTop w:val="0"/>
                      <w:marBottom w:val="0"/>
                      <w:divBdr>
                        <w:top w:val="none" w:sz="0" w:space="0" w:color="auto"/>
                        <w:left w:val="none" w:sz="0" w:space="0" w:color="auto"/>
                        <w:bottom w:val="none" w:sz="0" w:space="0" w:color="auto"/>
                        <w:right w:val="none" w:sz="0" w:space="0" w:color="auto"/>
                      </w:divBdr>
                    </w:div>
                    <w:div w:id="1222791780">
                      <w:marLeft w:val="750"/>
                      <w:marRight w:val="0"/>
                      <w:marTop w:val="0"/>
                      <w:marBottom w:val="0"/>
                      <w:divBdr>
                        <w:top w:val="none" w:sz="0" w:space="0" w:color="auto"/>
                        <w:left w:val="none" w:sz="0" w:space="0" w:color="auto"/>
                        <w:bottom w:val="none" w:sz="0" w:space="0" w:color="auto"/>
                        <w:right w:val="none" w:sz="0" w:space="0" w:color="auto"/>
                      </w:divBdr>
                    </w:div>
                    <w:div w:id="1795557093">
                      <w:marLeft w:val="750"/>
                      <w:marRight w:val="0"/>
                      <w:marTop w:val="0"/>
                      <w:marBottom w:val="0"/>
                      <w:divBdr>
                        <w:top w:val="none" w:sz="0" w:space="0" w:color="auto"/>
                        <w:left w:val="none" w:sz="0" w:space="0" w:color="auto"/>
                        <w:bottom w:val="none" w:sz="0" w:space="0" w:color="auto"/>
                        <w:right w:val="none" w:sz="0" w:space="0" w:color="auto"/>
                      </w:divBdr>
                    </w:div>
                  </w:divsChild>
                </w:div>
                <w:div w:id="1538273994">
                  <w:marLeft w:val="300"/>
                  <w:marRight w:val="0"/>
                  <w:marTop w:val="75"/>
                  <w:marBottom w:val="0"/>
                  <w:divBdr>
                    <w:top w:val="none" w:sz="0" w:space="0" w:color="auto"/>
                    <w:left w:val="none" w:sz="0" w:space="0" w:color="auto"/>
                    <w:bottom w:val="none" w:sz="0" w:space="0" w:color="auto"/>
                    <w:right w:val="none" w:sz="0" w:space="0" w:color="auto"/>
                  </w:divBdr>
                  <w:divsChild>
                    <w:div w:id="892080965">
                      <w:marLeft w:val="750"/>
                      <w:marRight w:val="0"/>
                      <w:marTop w:val="0"/>
                      <w:marBottom w:val="0"/>
                      <w:divBdr>
                        <w:top w:val="none" w:sz="0" w:space="0" w:color="auto"/>
                        <w:left w:val="none" w:sz="0" w:space="0" w:color="auto"/>
                        <w:bottom w:val="none" w:sz="0" w:space="0" w:color="auto"/>
                        <w:right w:val="none" w:sz="0" w:space="0" w:color="auto"/>
                      </w:divBdr>
                    </w:div>
                  </w:divsChild>
                </w:div>
                <w:div w:id="829783973">
                  <w:marLeft w:val="300"/>
                  <w:marRight w:val="0"/>
                  <w:marTop w:val="75"/>
                  <w:marBottom w:val="0"/>
                  <w:divBdr>
                    <w:top w:val="none" w:sz="0" w:space="0" w:color="auto"/>
                    <w:left w:val="none" w:sz="0" w:space="0" w:color="auto"/>
                    <w:bottom w:val="none" w:sz="0" w:space="0" w:color="auto"/>
                    <w:right w:val="none" w:sz="0" w:space="0" w:color="auto"/>
                  </w:divBdr>
                  <w:divsChild>
                    <w:div w:id="60713456">
                      <w:marLeft w:val="750"/>
                      <w:marRight w:val="0"/>
                      <w:marTop w:val="0"/>
                      <w:marBottom w:val="0"/>
                      <w:divBdr>
                        <w:top w:val="none" w:sz="0" w:space="0" w:color="auto"/>
                        <w:left w:val="none" w:sz="0" w:space="0" w:color="auto"/>
                        <w:bottom w:val="none" w:sz="0" w:space="0" w:color="auto"/>
                        <w:right w:val="none" w:sz="0" w:space="0" w:color="auto"/>
                      </w:divBdr>
                    </w:div>
                    <w:div w:id="1250240436">
                      <w:marLeft w:val="750"/>
                      <w:marRight w:val="0"/>
                      <w:marTop w:val="0"/>
                      <w:marBottom w:val="0"/>
                      <w:divBdr>
                        <w:top w:val="none" w:sz="0" w:space="0" w:color="auto"/>
                        <w:left w:val="none" w:sz="0" w:space="0" w:color="auto"/>
                        <w:bottom w:val="none" w:sz="0" w:space="0" w:color="auto"/>
                        <w:right w:val="none" w:sz="0" w:space="0" w:color="auto"/>
                      </w:divBdr>
                    </w:div>
                  </w:divsChild>
                </w:div>
                <w:div w:id="382564155">
                  <w:marLeft w:val="300"/>
                  <w:marRight w:val="0"/>
                  <w:marTop w:val="75"/>
                  <w:marBottom w:val="0"/>
                  <w:divBdr>
                    <w:top w:val="none" w:sz="0" w:space="0" w:color="auto"/>
                    <w:left w:val="none" w:sz="0" w:space="0" w:color="auto"/>
                    <w:bottom w:val="none" w:sz="0" w:space="0" w:color="auto"/>
                    <w:right w:val="none" w:sz="0" w:space="0" w:color="auto"/>
                  </w:divBdr>
                  <w:divsChild>
                    <w:div w:id="2011254753">
                      <w:marLeft w:val="750"/>
                      <w:marRight w:val="0"/>
                      <w:marTop w:val="0"/>
                      <w:marBottom w:val="0"/>
                      <w:divBdr>
                        <w:top w:val="none" w:sz="0" w:space="0" w:color="auto"/>
                        <w:left w:val="none" w:sz="0" w:space="0" w:color="auto"/>
                        <w:bottom w:val="none" w:sz="0" w:space="0" w:color="auto"/>
                        <w:right w:val="none" w:sz="0" w:space="0" w:color="auto"/>
                      </w:divBdr>
                    </w:div>
                  </w:divsChild>
                </w:div>
                <w:div w:id="1635602140">
                  <w:marLeft w:val="300"/>
                  <w:marRight w:val="0"/>
                  <w:marTop w:val="75"/>
                  <w:marBottom w:val="0"/>
                  <w:divBdr>
                    <w:top w:val="none" w:sz="0" w:space="0" w:color="auto"/>
                    <w:left w:val="none" w:sz="0" w:space="0" w:color="auto"/>
                    <w:bottom w:val="none" w:sz="0" w:space="0" w:color="auto"/>
                    <w:right w:val="none" w:sz="0" w:space="0" w:color="auto"/>
                  </w:divBdr>
                  <w:divsChild>
                    <w:div w:id="735248436">
                      <w:marLeft w:val="750"/>
                      <w:marRight w:val="0"/>
                      <w:marTop w:val="0"/>
                      <w:marBottom w:val="0"/>
                      <w:divBdr>
                        <w:top w:val="none" w:sz="0" w:space="0" w:color="auto"/>
                        <w:left w:val="none" w:sz="0" w:space="0" w:color="auto"/>
                        <w:bottom w:val="none" w:sz="0" w:space="0" w:color="auto"/>
                        <w:right w:val="none" w:sz="0" w:space="0" w:color="auto"/>
                      </w:divBdr>
                    </w:div>
                  </w:divsChild>
                </w:div>
                <w:div w:id="183717375">
                  <w:marLeft w:val="300"/>
                  <w:marRight w:val="0"/>
                  <w:marTop w:val="75"/>
                  <w:marBottom w:val="0"/>
                  <w:divBdr>
                    <w:top w:val="none" w:sz="0" w:space="0" w:color="auto"/>
                    <w:left w:val="none" w:sz="0" w:space="0" w:color="auto"/>
                    <w:bottom w:val="none" w:sz="0" w:space="0" w:color="auto"/>
                    <w:right w:val="none" w:sz="0" w:space="0" w:color="auto"/>
                  </w:divBdr>
                  <w:divsChild>
                    <w:div w:id="1889878514">
                      <w:marLeft w:val="750"/>
                      <w:marRight w:val="0"/>
                      <w:marTop w:val="0"/>
                      <w:marBottom w:val="0"/>
                      <w:divBdr>
                        <w:top w:val="none" w:sz="0" w:space="0" w:color="auto"/>
                        <w:left w:val="none" w:sz="0" w:space="0" w:color="auto"/>
                        <w:bottom w:val="none" w:sz="0" w:space="0" w:color="auto"/>
                        <w:right w:val="none" w:sz="0" w:space="0" w:color="auto"/>
                      </w:divBdr>
                    </w:div>
                  </w:divsChild>
                </w:div>
                <w:div w:id="1224171817">
                  <w:marLeft w:val="300"/>
                  <w:marRight w:val="0"/>
                  <w:marTop w:val="75"/>
                  <w:marBottom w:val="0"/>
                  <w:divBdr>
                    <w:top w:val="none" w:sz="0" w:space="0" w:color="auto"/>
                    <w:left w:val="none" w:sz="0" w:space="0" w:color="auto"/>
                    <w:bottom w:val="none" w:sz="0" w:space="0" w:color="auto"/>
                    <w:right w:val="none" w:sz="0" w:space="0" w:color="auto"/>
                  </w:divBdr>
                </w:div>
                <w:div w:id="167526541">
                  <w:marLeft w:val="300"/>
                  <w:marRight w:val="0"/>
                  <w:marTop w:val="75"/>
                  <w:marBottom w:val="0"/>
                  <w:divBdr>
                    <w:top w:val="none" w:sz="0" w:space="0" w:color="auto"/>
                    <w:left w:val="none" w:sz="0" w:space="0" w:color="auto"/>
                    <w:bottom w:val="none" w:sz="0" w:space="0" w:color="auto"/>
                    <w:right w:val="none" w:sz="0" w:space="0" w:color="auto"/>
                  </w:divBdr>
                </w:div>
                <w:div w:id="1066683957">
                  <w:marLeft w:val="300"/>
                  <w:marRight w:val="0"/>
                  <w:marTop w:val="75"/>
                  <w:marBottom w:val="0"/>
                  <w:divBdr>
                    <w:top w:val="none" w:sz="0" w:space="0" w:color="auto"/>
                    <w:left w:val="none" w:sz="0" w:space="0" w:color="auto"/>
                    <w:bottom w:val="none" w:sz="0" w:space="0" w:color="auto"/>
                    <w:right w:val="none" w:sz="0" w:space="0" w:color="auto"/>
                  </w:divBdr>
                  <w:divsChild>
                    <w:div w:id="219218674">
                      <w:marLeft w:val="750"/>
                      <w:marRight w:val="0"/>
                      <w:marTop w:val="0"/>
                      <w:marBottom w:val="0"/>
                      <w:divBdr>
                        <w:top w:val="none" w:sz="0" w:space="0" w:color="auto"/>
                        <w:left w:val="none" w:sz="0" w:space="0" w:color="auto"/>
                        <w:bottom w:val="none" w:sz="0" w:space="0" w:color="auto"/>
                        <w:right w:val="none" w:sz="0" w:space="0" w:color="auto"/>
                      </w:divBdr>
                    </w:div>
                    <w:div w:id="2081706518">
                      <w:marLeft w:val="750"/>
                      <w:marRight w:val="0"/>
                      <w:marTop w:val="0"/>
                      <w:marBottom w:val="0"/>
                      <w:divBdr>
                        <w:top w:val="none" w:sz="0" w:space="0" w:color="auto"/>
                        <w:left w:val="none" w:sz="0" w:space="0" w:color="auto"/>
                        <w:bottom w:val="none" w:sz="0" w:space="0" w:color="auto"/>
                        <w:right w:val="none" w:sz="0" w:space="0" w:color="auto"/>
                      </w:divBdr>
                    </w:div>
                  </w:divsChild>
                </w:div>
                <w:div w:id="1956254994">
                  <w:marLeft w:val="300"/>
                  <w:marRight w:val="0"/>
                  <w:marTop w:val="75"/>
                  <w:marBottom w:val="0"/>
                  <w:divBdr>
                    <w:top w:val="none" w:sz="0" w:space="0" w:color="auto"/>
                    <w:left w:val="none" w:sz="0" w:space="0" w:color="auto"/>
                    <w:bottom w:val="none" w:sz="0" w:space="0" w:color="auto"/>
                    <w:right w:val="none" w:sz="0" w:space="0" w:color="auto"/>
                  </w:divBdr>
                  <w:divsChild>
                    <w:div w:id="1576547655">
                      <w:marLeft w:val="750"/>
                      <w:marRight w:val="0"/>
                      <w:marTop w:val="0"/>
                      <w:marBottom w:val="0"/>
                      <w:divBdr>
                        <w:top w:val="none" w:sz="0" w:space="0" w:color="auto"/>
                        <w:left w:val="none" w:sz="0" w:space="0" w:color="auto"/>
                        <w:bottom w:val="none" w:sz="0" w:space="0" w:color="auto"/>
                        <w:right w:val="none" w:sz="0" w:space="0" w:color="auto"/>
                      </w:divBdr>
                    </w:div>
                  </w:divsChild>
                </w:div>
                <w:div w:id="1342469239">
                  <w:marLeft w:val="300"/>
                  <w:marRight w:val="0"/>
                  <w:marTop w:val="75"/>
                  <w:marBottom w:val="0"/>
                  <w:divBdr>
                    <w:top w:val="none" w:sz="0" w:space="0" w:color="auto"/>
                    <w:left w:val="none" w:sz="0" w:space="0" w:color="auto"/>
                    <w:bottom w:val="none" w:sz="0" w:space="0" w:color="auto"/>
                    <w:right w:val="none" w:sz="0" w:space="0" w:color="auto"/>
                  </w:divBdr>
                  <w:divsChild>
                    <w:div w:id="1729644931">
                      <w:marLeft w:val="750"/>
                      <w:marRight w:val="0"/>
                      <w:marTop w:val="0"/>
                      <w:marBottom w:val="0"/>
                      <w:divBdr>
                        <w:top w:val="none" w:sz="0" w:space="0" w:color="auto"/>
                        <w:left w:val="none" w:sz="0" w:space="0" w:color="auto"/>
                        <w:bottom w:val="none" w:sz="0" w:space="0" w:color="auto"/>
                        <w:right w:val="none" w:sz="0" w:space="0" w:color="auto"/>
                      </w:divBdr>
                    </w:div>
                  </w:divsChild>
                </w:div>
                <w:div w:id="1831291750">
                  <w:marLeft w:val="300"/>
                  <w:marRight w:val="0"/>
                  <w:marTop w:val="75"/>
                  <w:marBottom w:val="0"/>
                  <w:divBdr>
                    <w:top w:val="none" w:sz="0" w:space="0" w:color="auto"/>
                    <w:left w:val="none" w:sz="0" w:space="0" w:color="auto"/>
                    <w:bottom w:val="none" w:sz="0" w:space="0" w:color="auto"/>
                    <w:right w:val="none" w:sz="0" w:space="0" w:color="auto"/>
                  </w:divBdr>
                  <w:divsChild>
                    <w:div w:id="367489712">
                      <w:marLeft w:val="750"/>
                      <w:marRight w:val="0"/>
                      <w:marTop w:val="0"/>
                      <w:marBottom w:val="0"/>
                      <w:divBdr>
                        <w:top w:val="none" w:sz="0" w:space="0" w:color="auto"/>
                        <w:left w:val="none" w:sz="0" w:space="0" w:color="auto"/>
                        <w:bottom w:val="none" w:sz="0" w:space="0" w:color="auto"/>
                        <w:right w:val="none" w:sz="0" w:space="0" w:color="auto"/>
                      </w:divBdr>
                    </w:div>
                  </w:divsChild>
                </w:div>
                <w:div w:id="857473345">
                  <w:marLeft w:val="300"/>
                  <w:marRight w:val="0"/>
                  <w:marTop w:val="75"/>
                  <w:marBottom w:val="0"/>
                  <w:divBdr>
                    <w:top w:val="none" w:sz="0" w:space="0" w:color="auto"/>
                    <w:left w:val="none" w:sz="0" w:space="0" w:color="auto"/>
                    <w:bottom w:val="none" w:sz="0" w:space="0" w:color="auto"/>
                    <w:right w:val="none" w:sz="0" w:space="0" w:color="auto"/>
                  </w:divBdr>
                  <w:divsChild>
                    <w:div w:id="952983755">
                      <w:marLeft w:val="750"/>
                      <w:marRight w:val="0"/>
                      <w:marTop w:val="0"/>
                      <w:marBottom w:val="0"/>
                      <w:divBdr>
                        <w:top w:val="none" w:sz="0" w:space="0" w:color="auto"/>
                        <w:left w:val="none" w:sz="0" w:space="0" w:color="auto"/>
                        <w:bottom w:val="none" w:sz="0" w:space="0" w:color="auto"/>
                        <w:right w:val="none" w:sz="0" w:space="0" w:color="auto"/>
                      </w:divBdr>
                    </w:div>
                    <w:div w:id="2070956253">
                      <w:marLeft w:val="750"/>
                      <w:marRight w:val="0"/>
                      <w:marTop w:val="0"/>
                      <w:marBottom w:val="0"/>
                      <w:divBdr>
                        <w:top w:val="none" w:sz="0" w:space="0" w:color="auto"/>
                        <w:left w:val="none" w:sz="0" w:space="0" w:color="auto"/>
                        <w:bottom w:val="none" w:sz="0" w:space="0" w:color="auto"/>
                        <w:right w:val="none" w:sz="0" w:space="0" w:color="auto"/>
                      </w:divBdr>
                    </w:div>
                    <w:div w:id="1805736244">
                      <w:marLeft w:val="750"/>
                      <w:marRight w:val="0"/>
                      <w:marTop w:val="0"/>
                      <w:marBottom w:val="0"/>
                      <w:divBdr>
                        <w:top w:val="none" w:sz="0" w:space="0" w:color="auto"/>
                        <w:left w:val="none" w:sz="0" w:space="0" w:color="auto"/>
                        <w:bottom w:val="none" w:sz="0" w:space="0" w:color="auto"/>
                        <w:right w:val="none" w:sz="0" w:space="0" w:color="auto"/>
                      </w:divBdr>
                    </w:div>
                  </w:divsChild>
                </w:div>
                <w:div w:id="829641000">
                  <w:marLeft w:val="300"/>
                  <w:marRight w:val="0"/>
                  <w:marTop w:val="75"/>
                  <w:marBottom w:val="0"/>
                  <w:divBdr>
                    <w:top w:val="none" w:sz="0" w:space="0" w:color="auto"/>
                    <w:left w:val="none" w:sz="0" w:space="0" w:color="auto"/>
                    <w:bottom w:val="none" w:sz="0" w:space="0" w:color="auto"/>
                    <w:right w:val="none" w:sz="0" w:space="0" w:color="auto"/>
                  </w:divBdr>
                  <w:divsChild>
                    <w:div w:id="712077635">
                      <w:marLeft w:val="750"/>
                      <w:marRight w:val="0"/>
                      <w:marTop w:val="0"/>
                      <w:marBottom w:val="0"/>
                      <w:divBdr>
                        <w:top w:val="none" w:sz="0" w:space="0" w:color="auto"/>
                        <w:left w:val="none" w:sz="0" w:space="0" w:color="auto"/>
                        <w:bottom w:val="none" w:sz="0" w:space="0" w:color="auto"/>
                        <w:right w:val="none" w:sz="0" w:space="0" w:color="auto"/>
                      </w:divBdr>
                    </w:div>
                  </w:divsChild>
                </w:div>
                <w:div w:id="1646814124">
                  <w:marLeft w:val="300"/>
                  <w:marRight w:val="0"/>
                  <w:marTop w:val="75"/>
                  <w:marBottom w:val="0"/>
                  <w:divBdr>
                    <w:top w:val="none" w:sz="0" w:space="0" w:color="auto"/>
                    <w:left w:val="none" w:sz="0" w:space="0" w:color="auto"/>
                    <w:bottom w:val="none" w:sz="0" w:space="0" w:color="auto"/>
                    <w:right w:val="none" w:sz="0" w:space="0" w:color="auto"/>
                  </w:divBdr>
                  <w:divsChild>
                    <w:div w:id="14770916">
                      <w:marLeft w:val="750"/>
                      <w:marRight w:val="0"/>
                      <w:marTop w:val="0"/>
                      <w:marBottom w:val="0"/>
                      <w:divBdr>
                        <w:top w:val="none" w:sz="0" w:space="0" w:color="auto"/>
                        <w:left w:val="none" w:sz="0" w:space="0" w:color="auto"/>
                        <w:bottom w:val="none" w:sz="0" w:space="0" w:color="auto"/>
                        <w:right w:val="none" w:sz="0" w:space="0" w:color="auto"/>
                      </w:divBdr>
                    </w:div>
                    <w:div w:id="1908832904">
                      <w:marLeft w:val="750"/>
                      <w:marRight w:val="0"/>
                      <w:marTop w:val="0"/>
                      <w:marBottom w:val="0"/>
                      <w:divBdr>
                        <w:top w:val="none" w:sz="0" w:space="0" w:color="auto"/>
                        <w:left w:val="none" w:sz="0" w:space="0" w:color="auto"/>
                        <w:bottom w:val="none" w:sz="0" w:space="0" w:color="auto"/>
                        <w:right w:val="none" w:sz="0" w:space="0" w:color="auto"/>
                      </w:divBdr>
                    </w:div>
                  </w:divsChild>
                </w:div>
                <w:div w:id="628318813">
                  <w:marLeft w:val="300"/>
                  <w:marRight w:val="0"/>
                  <w:marTop w:val="75"/>
                  <w:marBottom w:val="0"/>
                  <w:divBdr>
                    <w:top w:val="none" w:sz="0" w:space="0" w:color="auto"/>
                    <w:left w:val="none" w:sz="0" w:space="0" w:color="auto"/>
                    <w:bottom w:val="none" w:sz="0" w:space="0" w:color="auto"/>
                    <w:right w:val="none" w:sz="0" w:space="0" w:color="auto"/>
                  </w:divBdr>
                  <w:divsChild>
                    <w:div w:id="1971282138">
                      <w:marLeft w:val="750"/>
                      <w:marRight w:val="0"/>
                      <w:marTop w:val="0"/>
                      <w:marBottom w:val="0"/>
                      <w:divBdr>
                        <w:top w:val="none" w:sz="0" w:space="0" w:color="auto"/>
                        <w:left w:val="none" w:sz="0" w:space="0" w:color="auto"/>
                        <w:bottom w:val="none" w:sz="0" w:space="0" w:color="auto"/>
                        <w:right w:val="none" w:sz="0" w:space="0" w:color="auto"/>
                      </w:divBdr>
                    </w:div>
                  </w:divsChild>
                </w:div>
                <w:div w:id="526216954">
                  <w:marLeft w:val="300"/>
                  <w:marRight w:val="0"/>
                  <w:marTop w:val="75"/>
                  <w:marBottom w:val="0"/>
                  <w:divBdr>
                    <w:top w:val="none" w:sz="0" w:space="0" w:color="auto"/>
                    <w:left w:val="none" w:sz="0" w:space="0" w:color="auto"/>
                    <w:bottom w:val="none" w:sz="0" w:space="0" w:color="auto"/>
                    <w:right w:val="none" w:sz="0" w:space="0" w:color="auto"/>
                  </w:divBdr>
                  <w:divsChild>
                    <w:div w:id="471295808">
                      <w:marLeft w:val="750"/>
                      <w:marRight w:val="0"/>
                      <w:marTop w:val="0"/>
                      <w:marBottom w:val="0"/>
                      <w:divBdr>
                        <w:top w:val="none" w:sz="0" w:space="0" w:color="auto"/>
                        <w:left w:val="none" w:sz="0" w:space="0" w:color="auto"/>
                        <w:bottom w:val="none" w:sz="0" w:space="0" w:color="auto"/>
                        <w:right w:val="none" w:sz="0" w:space="0" w:color="auto"/>
                      </w:divBdr>
                    </w:div>
                  </w:divsChild>
                </w:div>
                <w:div w:id="789207656">
                  <w:marLeft w:val="300"/>
                  <w:marRight w:val="0"/>
                  <w:marTop w:val="75"/>
                  <w:marBottom w:val="0"/>
                  <w:divBdr>
                    <w:top w:val="none" w:sz="0" w:space="0" w:color="auto"/>
                    <w:left w:val="none" w:sz="0" w:space="0" w:color="auto"/>
                    <w:bottom w:val="none" w:sz="0" w:space="0" w:color="auto"/>
                    <w:right w:val="none" w:sz="0" w:space="0" w:color="auto"/>
                  </w:divBdr>
                  <w:divsChild>
                    <w:div w:id="483590295">
                      <w:marLeft w:val="750"/>
                      <w:marRight w:val="0"/>
                      <w:marTop w:val="0"/>
                      <w:marBottom w:val="0"/>
                      <w:divBdr>
                        <w:top w:val="none" w:sz="0" w:space="0" w:color="auto"/>
                        <w:left w:val="none" w:sz="0" w:space="0" w:color="auto"/>
                        <w:bottom w:val="none" w:sz="0" w:space="0" w:color="auto"/>
                        <w:right w:val="none" w:sz="0" w:space="0" w:color="auto"/>
                      </w:divBdr>
                    </w:div>
                  </w:divsChild>
                </w:div>
                <w:div w:id="2079130178">
                  <w:marLeft w:val="300"/>
                  <w:marRight w:val="0"/>
                  <w:marTop w:val="75"/>
                  <w:marBottom w:val="0"/>
                  <w:divBdr>
                    <w:top w:val="none" w:sz="0" w:space="0" w:color="auto"/>
                    <w:left w:val="none" w:sz="0" w:space="0" w:color="auto"/>
                    <w:bottom w:val="none" w:sz="0" w:space="0" w:color="auto"/>
                    <w:right w:val="none" w:sz="0" w:space="0" w:color="auto"/>
                  </w:divBdr>
                </w:div>
                <w:div w:id="417405546">
                  <w:marLeft w:val="300"/>
                  <w:marRight w:val="0"/>
                  <w:marTop w:val="75"/>
                  <w:marBottom w:val="0"/>
                  <w:divBdr>
                    <w:top w:val="none" w:sz="0" w:space="0" w:color="auto"/>
                    <w:left w:val="none" w:sz="0" w:space="0" w:color="auto"/>
                    <w:bottom w:val="none" w:sz="0" w:space="0" w:color="auto"/>
                    <w:right w:val="none" w:sz="0" w:space="0" w:color="auto"/>
                  </w:divBdr>
                </w:div>
                <w:div w:id="1608076569">
                  <w:marLeft w:val="300"/>
                  <w:marRight w:val="0"/>
                  <w:marTop w:val="75"/>
                  <w:marBottom w:val="0"/>
                  <w:divBdr>
                    <w:top w:val="none" w:sz="0" w:space="0" w:color="auto"/>
                    <w:left w:val="none" w:sz="0" w:space="0" w:color="auto"/>
                    <w:bottom w:val="none" w:sz="0" w:space="0" w:color="auto"/>
                    <w:right w:val="none" w:sz="0" w:space="0" w:color="auto"/>
                  </w:divBdr>
                  <w:divsChild>
                    <w:div w:id="1775904958">
                      <w:marLeft w:val="750"/>
                      <w:marRight w:val="0"/>
                      <w:marTop w:val="0"/>
                      <w:marBottom w:val="0"/>
                      <w:divBdr>
                        <w:top w:val="none" w:sz="0" w:space="0" w:color="auto"/>
                        <w:left w:val="none" w:sz="0" w:space="0" w:color="auto"/>
                        <w:bottom w:val="none" w:sz="0" w:space="0" w:color="auto"/>
                        <w:right w:val="none" w:sz="0" w:space="0" w:color="auto"/>
                      </w:divBdr>
                    </w:div>
                    <w:div w:id="406808582">
                      <w:marLeft w:val="750"/>
                      <w:marRight w:val="0"/>
                      <w:marTop w:val="0"/>
                      <w:marBottom w:val="0"/>
                      <w:divBdr>
                        <w:top w:val="none" w:sz="0" w:space="0" w:color="auto"/>
                        <w:left w:val="none" w:sz="0" w:space="0" w:color="auto"/>
                        <w:bottom w:val="none" w:sz="0" w:space="0" w:color="auto"/>
                        <w:right w:val="none" w:sz="0" w:space="0" w:color="auto"/>
                      </w:divBdr>
                    </w:div>
                  </w:divsChild>
                </w:div>
                <w:div w:id="1701588446">
                  <w:marLeft w:val="300"/>
                  <w:marRight w:val="0"/>
                  <w:marTop w:val="75"/>
                  <w:marBottom w:val="0"/>
                  <w:divBdr>
                    <w:top w:val="none" w:sz="0" w:space="0" w:color="auto"/>
                    <w:left w:val="none" w:sz="0" w:space="0" w:color="auto"/>
                    <w:bottom w:val="none" w:sz="0" w:space="0" w:color="auto"/>
                    <w:right w:val="none" w:sz="0" w:space="0" w:color="auto"/>
                  </w:divBdr>
                  <w:divsChild>
                    <w:div w:id="1443384138">
                      <w:marLeft w:val="750"/>
                      <w:marRight w:val="0"/>
                      <w:marTop w:val="0"/>
                      <w:marBottom w:val="0"/>
                      <w:divBdr>
                        <w:top w:val="none" w:sz="0" w:space="0" w:color="auto"/>
                        <w:left w:val="none" w:sz="0" w:space="0" w:color="auto"/>
                        <w:bottom w:val="none" w:sz="0" w:space="0" w:color="auto"/>
                        <w:right w:val="none" w:sz="0" w:space="0" w:color="auto"/>
                      </w:divBdr>
                    </w:div>
                  </w:divsChild>
                </w:div>
                <w:div w:id="1349067055">
                  <w:marLeft w:val="300"/>
                  <w:marRight w:val="0"/>
                  <w:marTop w:val="75"/>
                  <w:marBottom w:val="0"/>
                  <w:divBdr>
                    <w:top w:val="none" w:sz="0" w:space="0" w:color="auto"/>
                    <w:left w:val="none" w:sz="0" w:space="0" w:color="auto"/>
                    <w:bottom w:val="none" w:sz="0" w:space="0" w:color="auto"/>
                    <w:right w:val="none" w:sz="0" w:space="0" w:color="auto"/>
                  </w:divBdr>
                  <w:divsChild>
                    <w:div w:id="1093011785">
                      <w:marLeft w:val="750"/>
                      <w:marRight w:val="0"/>
                      <w:marTop w:val="0"/>
                      <w:marBottom w:val="0"/>
                      <w:divBdr>
                        <w:top w:val="none" w:sz="0" w:space="0" w:color="auto"/>
                        <w:left w:val="none" w:sz="0" w:space="0" w:color="auto"/>
                        <w:bottom w:val="none" w:sz="0" w:space="0" w:color="auto"/>
                        <w:right w:val="none" w:sz="0" w:space="0" w:color="auto"/>
                      </w:divBdr>
                    </w:div>
                  </w:divsChild>
                </w:div>
                <w:div w:id="1549337981">
                  <w:marLeft w:val="300"/>
                  <w:marRight w:val="0"/>
                  <w:marTop w:val="75"/>
                  <w:marBottom w:val="0"/>
                  <w:divBdr>
                    <w:top w:val="none" w:sz="0" w:space="0" w:color="auto"/>
                    <w:left w:val="none" w:sz="0" w:space="0" w:color="auto"/>
                    <w:bottom w:val="none" w:sz="0" w:space="0" w:color="auto"/>
                    <w:right w:val="none" w:sz="0" w:space="0" w:color="auto"/>
                  </w:divBdr>
                  <w:divsChild>
                    <w:div w:id="360670171">
                      <w:marLeft w:val="750"/>
                      <w:marRight w:val="0"/>
                      <w:marTop w:val="0"/>
                      <w:marBottom w:val="0"/>
                      <w:divBdr>
                        <w:top w:val="none" w:sz="0" w:space="0" w:color="auto"/>
                        <w:left w:val="none" w:sz="0" w:space="0" w:color="auto"/>
                        <w:bottom w:val="none" w:sz="0" w:space="0" w:color="auto"/>
                        <w:right w:val="none" w:sz="0" w:space="0" w:color="auto"/>
                      </w:divBdr>
                    </w:div>
                  </w:divsChild>
                </w:div>
                <w:div w:id="496918041">
                  <w:marLeft w:val="300"/>
                  <w:marRight w:val="0"/>
                  <w:marTop w:val="75"/>
                  <w:marBottom w:val="0"/>
                  <w:divBdr>
                    <w:top w:val="none" w:sz="0" w:space="0" w:color="auto"/>
                    <w:left w:val="none" w:sz="0" w:space="0" w:color="auto"/>
                    <w:bottom w:val="none" w:sz="0" w:space="0" w:color="auto"/>
                    <w:right w:val="none" w:sz="0" w:space="0" w:color="auto"/>
                  </w:divBdr>
                  <w:divsChild>
                    <w:div w:id="538976146">
                      <w:marLeft w:val="750"/>
                      <w:marRight w:val="0"/>
                      <w:marTop w:val="0"/>
                      <w:marBottom w:val="0"/>
                      <w:divBdr>
                        <w:top w:val="none" w:sz="0" w:space="0" w:color="auto"/>
                        <w:left w:val="none" w:sz="0" w:space="0" w:color="auto"/>
                        <w:bottom w:val="none" w:sz="0" w:space="0" w:color="auto"/>
                        <w:right w:val="none" w:sz="0" w:space="0" w:color="auto"/>
                      </w:divBdr>
                    </w:div>
                    <w:div w:id="1082293714">
                      <w:marLeft w:val="750"/>
                      <w:marRight w:val="0"/>
                      <w:marTop w:val="0"/>
                      <w:marBottom w:val="0"/>
                      <w:divBdr>
                        <w:top w:val="none" w:sz="0" w:space="0" w:color="auto"/>
                        <w:left w:val="none" w:sz="0" w:space="0" w:color="auto"/>
                        <w:bottom w:val="none" w:sz="0" w:space="0" w:color="auto"/>
                        <w:right w:val="none" w:sz="0" w:space="0" w:color="auto"/>
                      </w:divBdr>
                    </w:div>
                    <w:div w:id="49614473">
                      <w:marLeft w:val="750"/>
                      <w:marRight w:val="0"/>
                      <w:marTop w:val="0"/>
                      <w:marBottom w:val="0"/>
                      <w:divBdr>
                        <w:top w:val="none" w:sz="0" w:space="0" w:color="auto"/>
                        <w:left w:val="none" w:sz="0" w:space="0" w:color="auto"/>
                        <w:bottom w:val="none" w:sz="0" w:space="0" w:color="auto"/>
                        <w:right w:val="none" w:sz="0" w:space="0" w:color="auto"/>
                      </w:divBdr>
                    </w:div>
                  </w:divsChild>
                </w:div>
                <w:div w:id="51078982">
                  <w:marLeft w:val="300"/>
                  <w:marRight w:val="0"/>
                  <w:marTop w:val="75"/>
                  <w:marBottom w:val="0"/>
                  <w:divBdr>
                    <w:top w:val="none" w:sz="0" w:space="0" w:color="auto"/>
                    <w:left w:val="none" w:sz="0" w:space="0" w:color="auto"/>
                    <w:bottom w:val="none" w:sz="0" w:space="0" w:color="auto"/>
                    <w:right w:val="none" w:sz="0" w:space="0" w:color="auto"/>
                  </w:divBdr>
                  <w:divsChild>
                    <w:div w:id="60178947">
                      <w:marLeft w:val="750"/>
                      <w:marRight w:val="0"/>
                      <w:marTop w:val="0"/>
                      <w:marBottom w:val="0"/>
                      <w:divBdr>
                        <w:top w:val="none" w:sz="0" w:space="0" w:color="auto"/>
                        <w:left w:val="none" w:sz="0" w:space="0" w:color="auto"/>
                        <w:bottom w:val="none" w:sz="0" w:space="0" w:color="auto"/>
                        <w:right w:val="none" w:sz="0" w:space="0" w:color="auto"/>
                      </w:divBdr>
                    </w:div>
                  </w:divsChild>
                </w:div>
                <w:div w:id="1017730121">
                  <w:marLeft w:val="300"/>
                  <w:marRight w:val="0"/>
                  <w:marTop w:val="75"/>
                  <w:marBottom w:val="0"/>
                  <w:divBdr>
                    <w:top w:val="none" w:sz="0" w:space="0" w:color="auto"/>
                    <w:left w:val="none" w:sz="0" w:space="0" w:color="auto"/>
                    <w:bottom w:val="none" w:sz="0" w:space="0" w:color="auto"/>
                    <w:right w:val="none" w:sz="0" w:space="0" w:color="auto"/>
                  </w:divBdr>
                  <w:divsChild>
                    <w:div w:id="123818278">
                      <w:marLeft w:val="750"/>
                      <w:marRight w:val="0"/>
                      <w:marTop w:val="0"/>
                      <w:marBottom w:val="0"/>
                      <w:divBdr>
                        <w:top w:val="none" w:sz="0" w:space="0" w:color="auto"/>
                        <w:left w:val="none" w:sz="0" w:space="0" w:color="auto"/>
                        <w:bottom w:val="none" w:sz="0" w:space="0" w:color="auto"/>
                        <w:right w:val="none" w:sz="0" w:space="0" w:color="auto"/>
                      </w:divBdr>
                    </w:div>
                    <w:div w:id="1058168486">
                      <w:marLeft w:val="750"/>
                      <w:marRight w:val="0"/>
                      <w:marTop w:val="0"/>
                      <w:marBottom w:val="0"/>
                      <w:divBdr>
                        <w:top w:val="none" w:sz="0" w:space="0" w:color="auto"/>
                        <w:left w:val="none" w:sz="0" w:space="0" w:color="auto"/>
                        <w:bottom w:val="none" w:sz="0" w:space="0" w:color="auto"/>
                        <w:right w:val="none" w:sz="0" w:space="0" w:color="auto"/>
                      </w:divBdr>
                    </w:div>
                  </w:divsChild>
                </w:div>
                <w:div w:id="183787676">
                  <w:marLeft w:val="300"/>
                  <w:marRight w:val="0"/>
                  <w:marTop w:val="75"/>
                  <w:marBottom w:val="0"/>
                  <w:divBdr>
                    <w:top w:val="none" w:sz="0" w:space="0" w:color="auto"/>
                    <w:left w:val="none" w:sz="0" w:space="0" w:color="auto"/>
                    <w:bottom w:val="none" w:sz="0" w:space="0" w:color="auto"/>
                    <w:right w:val="none" w:sz="0" w:space="0" w:color="auto"/>
                  </w:divBdr>
                  <w:divsChild>
                    <w:div w:id="176312449">
                      <w:marLeft w:val="750"/>
                      <w:marRight w:val="0"/>
                      <w:marTop w:val="0"/>
                      <w:marBottom w:val="0"/>
                      <w:divBdr>
                        <w:top w:val="none" w:sz="0" w:space="0" w:color="auto"/>
                        <w:left w:val="none" w:sz="0" w:space="0" w:color="auto"/>
                        <w:bottom w:val="none" w:sz="0" w:space="0" w:color="auto"/>
                        <w:right w:val="none" w:sz="0" w:space="0" w:color="auto"/>
                      </w:divBdr>
                    </w:div>
                  </w:divsChild>
                </w:div>
                <w:div w:id="609316960">
                  <w:marLeft w:val="300"/>
                  <w:marRight w:val="0"/>
                  <w:marTop w:val="75"/>
                  <w:marBottom w:val="0"/>
                  <w:divBdr>
                    <w:top w:val="none" w:sz="0" w:space="0" w:color="auto"/>
                    <w:left w:val="none" w:sz="0" w:space="0" w:color="auto"/>
                    <w:bottom w:val="none" w:sz="0" w:space="0" w:color="auto"/>
                    <w:right w:val="none" w:sz="0" w:space="0" w:color="auto"/>
                  </w:divBdr>
                  <w:divsChild>
                    <w:div w:id="2004696156">
                      <w:marLeft w:val="750"/>
                      <w:marRight w:val="0"/>
                      <w:marTop w:val="0"/>
                      <w:marBottom w:val="0"/>
                      <w:divBdr>
                        <w:top w:val="none" w:sz="0" w:space="0" w:color="auto"/>
                        <w:left w:val="none" w:sz="0" w:space="0" w:color="auto"/>
                        <w:bottom w:val="none" w:sz="0" w:space="0" w:color="auto"/>
                        <w:right w:val="none" w:sz="0" w:space="0" w:color="auto"/>
                      </w:divBdr>
                    </w:div>
                  </w:divsChild>
                </w:div>
                <w:div w:id="1431243809">
                  <w:marLeft w:val="300"/>
                  <w:marRight w:val="0"/>
                  <w:marTop w:val="75"/>
                  <w:marBottom w:val="0"/>
                  <w:divBdr>
                    <w:top w:val="none" w:sz="0" w:space="0" w:color="auto"/>
                    <w:left w:val="none" w:sz="0" w:space="0" w:color="auto"/>
                    <w:bottom w:val="none" w:sz="0" w:space="0" w:color="auto"/>
                    <w:right w:val="none" w:sz="0" w:space="0" w:color="auto"/>
                  </w:divBdr>
                  <w:divsChild>
                    <w:div w:id="1134106871">
                      <w:marLeft w:val="750"/>
                      <w:marRight w:val="0"/>
                      <w:marTop w:val="0"/>
                      <w:marBottom w:val="0"/>
                      <w:divBdr>
                        <w:top w:val="none" w:sz="0" w:space="0" w:color="auto"/>
                        <w:left w:val="none" w:sz="0" w:space="0" w:color="auto"/>
                        <w:bottom w:val="none" w:sz="0" w:space="0" w:color="auto"/>
                        <w:right w:val="none" w:sz="0" w:space="0" w:color="auto"/>
                      </w:divBdr>
                    </w:div>
                  </w:divsChild>
                </w:div>
                <w:div w:id="1509056499">
                  <w:marLeft w:val="300"/>
                  <w:marRight w:val="0"/>
                  <w:marTop w:val="75"/>
                  <w:marBottom w:val="0"/>
                  <w:divBdr>
                    <w:top w:val="none" w:sz="0" w:space="0" w:color="auto"/>
                    <w:left w:val="none" w:sz="0" w:space="0" w:color="auto"/>
                    <w:bottom w:val="none" w:sz="0" w:space="0" w:color="auto"/>
                    <w:right w:val="none" w:sz="0" w:space="0" w:color="auto"/>
                  </w:divBdr>
                </w:div>
                <w:div w:id="464588401">
                  <w:marLeft w:val="300"/>
                  <w:marRight w:val="0"/>
                  <w:marTop w:val="75"/>
                  <w:marBottom w:val="0"/>
                  <w:divBdr>
                    <w:top w:val="none" w:sz="0" w:space="0" w:color="auto"/>
                    <w:left w:val="none" w:sz="0" w:space="0" w:color="auto"/>
                    <w:bottom w:val="none" w:sz="0" w:space="0" w:color="auto"/>
                    <w:right w:val="none" w:sz="0" w:space="0" w:color="auto"/>
                  </w:divBdr>
                </w:div>
                <w:div w:id="1416512059">
                  <w:marLeft w:val="300"/>
                  <w:marRight w:val="0"/>
                  <w:marTop w:val="75"/>
                  <w:marBottom w:val="0"/>
                  <w:divBdr>
                    <w:top w:val="none" w:sz="0" w:space="0" w:color="auto"/>
                    <w:left w:val="none" w:sz="0" w:space="0" w:color="auto"/>
                    <w:bottom w:val="none" w:sz="0" w:space="0" w:color="auto"/>
                    <w:right w:val="none" w:sz="0" w:space="0" w:color="auto"/>
                  </w:divBdr>
                  <w:divsChild>
                    <w:div w:id="458306382">
                      <w:marLeft w:val="750"/>
                      <w:marRight w:val="0"/>
                      <w:marTop w:val="0"/>
                      <w:marBottom w:val="0"/>
                      <w:divBdr>
                        <w:top w:val="none" w:sz="0" w:space="0" w:color="auto"/>
                        <w:left w:val="none" w:sz="0" w:space="0" w:color="auto"/>
                        <w:bottom w:val="none" w:sz="0" w:space="0" w:color="auto"/>
                        <w:right w:val="none" w:sz="0" w:space="0" w:color="auto"/>
                      </w:divBdr>
                    </w:div>
                    <w:div w:id="1626816198">
                      <w:marLeft w:val="750"/>
                      <w:marRight w:val="0"/>
                      <w:marTop w:val="0"/>
                      <w:marBottom w:val="0"/>
                      <w:divBdr>
                        <w:top w:val="none" w:sz="0" w:space="0" w:color="auto"/>
                        <w:left w:val="none" w:sz="0" w:space="0" w:color="auto"/>
                        <w:bottom w:val="none" w:sz="0" w:space="0" w:color="auto"/>
                        <w:right w:val="none" w:sz="0" w:space="0" w:color="auto"/>
                      </w:divBdr>
                    </w:div>
                  </w:divsChild>
                </w:div>
                <w:div w:id="1572353394">
                  <w:marLeft w:val="300"/>
                  <w:marRight w:val="0"/>
                  <w:marTop w:val="75"/>
                  <w:marBottom w:val="0"/>
                  <w:divBdr>
                    <w:top w:val="none" w:sz="0" w:space="0" w:color="auto"/>
                    <w:left w:val="none" w:sz="0" w:space="0" w:color="auto"/>
                    <w:bottom w:val="none" w:sz="0" w:space="0" w:color="auto"/>
                    <w:right w:val="none" w:sz="0" w:space="0" w:color="auto"/>
                  </w:divBdr>
                  <w:divsChild>
                    <w:div w:id="1820224859">
                      <w:marLeft w:val="750"/>
                      <w:marRight w:val="0"/>
                      <w:marTop w:val="0"/>
                      <w:marBottom w:val="0"/>
                      <w:divBdr>
                        <w:top w:val="none" w:sz="0" w:space="0" w:color="auto"/>
                        <w:left w:val="none" w:sz="0" w:space="0" w:color="auto"/>
                        <w:bottom w:val="none" w:sz="0" w:space="0" w:color="auto"/>
                        <w:right w:val="none" w:sz="0" w:space="0" w:color="auto"/>
                      </w:divBdr>
                    </w:div>
                  </w:divsChild>
                </w:div>
                <w:div w:id="1961642220">
                  <w:marLeft w:val="300"/>
                  <w:marRight w:val="0"/>
                  <w:marTop w:val="75"/>
                  <w:marBottom w:val="0"/>
                  <w:divBdr>
                    <w:top w:val="none" w:sz="0" w:space="0" w:color="auto"/>
                    <w:left w:val="none" w:sz="0" w:space="0" w:color="auto"/>
                    <w:bottom w:val="none" w:sz="0" w:space="0" w:color="auto"/>
                    <w:right w:val="none" w:sz="0" w:space="0" w:color="auto"/>
                  </w:divBdr>
                  <w:divsChild>
                    <w:div w:id="23134871">
                      <w:marLeft w:val="750"/>
                      <w:marRight w:val="0"/>
                      <w:marTop w:val="0"/>
                      <w:marBottom w:val="0"/>
                      <w:divBdr>
                        <w:top w:val="none" w:sz="0" w:space="0" w:color="auto"/>
                        <w:left w:val="none" w:sz="0" w:space="0" w:color="auto"/>
                        <w:bottom w:val="none" w:sz="0" w:space="0" w:color="auto"/>
                        <w:right w:val="none" w:sz="0" w:space="0" w:color="auto"/>
                      </w:divBdr>
                    </w:div>
                  </w:divsChild>
                </w:div>
                <w:div w:id="1214346593">
                  <w:marLeft w:val="300"/>
                  <w:marRight w:val="0"/>
                  <w:marTop w:val="75"/>
                  <w:marBottom w:val="0"/>
                  <w:divBdr>
                    <w:top w:val="none" w:sz="0" w:space="0" w:color="auto"/>
                    <w:left w:val="none" w:sz="0" w:space="0" w:color="auto"/>
                    <w:bottom w:val="none" w:sz="0" w:space="0" w:color="auto"/>
                    <w:right w:val="none" w:sz="0" w:space="0" w:color="auto"/>
                  </w:divBdr>
                  <w:divsChild>
                    <w:div w:id="870415984">
                      <w:marLeft w:val="750"/>
                      <w:marRight w:val="0"/>
                      <w:marTop w:val="0"/>
                      <w:marBottom w:val="0"/>
                      <w:divBdr>
                        <w:top w:val="none" w:sz="0" w:space="0" w:color="auto"/>
                        <w:left w:val="none" w:sz="0" w:space="0" w:color="auto"/>
                        <w:bottom w:val="none" w:sz="0" w:space="0" w:color="auto"/>
                        <w:right w:val="none" w:sz="0" w:space="0" w:color="auto"/>
                      </w:divBdr>
                    </w:div>
                  </w:divsChild>
                </w:div>
                <w:div w:id="820653616">
                  <w:marLeft w:val="300"/>
                  <w:marRight w:val="0"/>
                  <w:marTop w:val="75"/>
                  <w:marBottom w:val="0"/>
                  <w:divBdr>
                    <w:top w:val="none" w:sz="0" w:space="0" w:color="auto"/>
                    <w:left w:val="none" w:sz="0" w:space="0" w:color="auto"/>
                    <w:bottom w:val="none" w:sz="0" w:space="0" w:color="auto"/>
                    <w:right w:val="none" w:sz="0" w:space="0" w:color="auto"/>
                  </w:divBdr>
                  <w:divsChild>
                    <w:div w:id="823280723">
                      <w:marLeft w:val="750"/>
                      <w:marRight w:val="0"/>
                      <w:marTop w:val="0"/>
                      <w:marBottom w:val="0"/>
                      <w:divBdr>
                        <w:top w:val="none" w:sz="0" w:space="0" w:color="auto"/>
                        <w:left w:val="none" w:sz="0" w:space="0" w:color="auto"/>
                        <w:bottom w:val="none" w:sz="0" w:space="0" w:color="auto"/>
                        <w:right w:val="none" w:sz="0" w:space="0" w:color="auto"/>
                      </w:divBdr>
                    </w:div>
                    <w:div w:id="1387483903">
                      <w:marLeft w:val="750"/>
                      <w:marRight w:val="0"/>
                      <w:marTop w:val="0"/>
                      <w:marBottom w:val="0"/>
                      <w:divBdr>
                        <w:top w:val="none" w:sz="0" w:space="0" w:color="auto"/>
                        <w:left w:val="none" w:sz="0" w:space="0" w:color="auto"/>
                        <w:bottom w:val="none" w:sz="0" w:space="0" w:color="auto"/>
                        <w:right w:val="none" w:sz="0" w:space="0" w:color="auto"/>
                      </w:divBdr>
                    </w:div>
                    <w:div w:id="518665207">
                      <w:marLeft w:val="750"/>
                      <w:marRight w:val="0"/>
                      <w:marTop w:val="0"/>
                      <w:marBottom w:val="0"/>
                      <w:divBdr>
                        <w:top w:val="none" w:sz="0" w:space="0" w:color="auto"/>
                        <w:left w:val="none" w:sz="0" w:space="0" w:color="auto"/>
                        <w:bottom w:val="none" w:sz="0" w:space="0" w:color="auto"/>
                        <w:right w:val="none" w:sz="0" w:space="0" w:color="auto"/>
                      </w:divBdr>
                    </w:div>
                  </w:divsChild>
                </w:div>
                <w:div w:id="583802296">
                  <w:marLeft w:val="300"/>
                  <w:marRight w:val="0"/>
                  <w:marTop w:val="75"/>
                  <w:marBottom w:val="0"/>
                  <w:divBdr>
                    <w:top w:val="none" w:sz="0" w:space="0" w:color="auto"/>
                    <w:left w:val="none" w:sz="0" w:space="0" w:color="auto"/>
                    <w:bottom w:val="none" w:sz="0" w:space="0" w:color="auto"/>
                    <w:right w:val="none" w:sz="0" w:space="0" w:color="auto"/>
                  </w:divBdr>
                  <w:divsChild>
                    <w:div w:id="257714261">
                      <w:marLeft w:val="750"/>
                      <w:marRight w:val="0"/>
                      <w:marTop w:val="0"/>
                      <w:marBottom w:val="0"/>
                      <w:divBdr>
                        <w:top w:val="none" w:sz="0" w:space="0" w:color="auto"/>
                        <w:left w:val="none" w:sz="0" w:space="0" w:color="auto"/>
                        <w:bottom w:val="none" w:sz="0" w:space="0" w:color="auto"/>
                        <w:right w:val="none" w:sz="0" w:space="0" w:color="auto"/>
                      </w:divBdr>
                    </w:div>
                  </w:divsChild>
                </w:div>
                <w:div w:id="108821995">
                  <w:marLeft w:val="300"/>
                  <w:marRight w:val="0"/>
                  <w:marTop w:val="75"/>
                  <w:marBottom w:val="0"/>
                  <w:divBdr>
                    <w:top w:val="none" w:sz="0" w:space="0" w:color="auto"/>
                    <w:left w:val="none" w:sz="0" w:space="0" w:color="auto"/>
                    <w:bottom w:val="none" w:sz="0" w:space="0" w:color="auto"/>
                    <w:right w:val="none" w:sz="0" w:space="0" w:color="auto"/>
                  </w:divBdr>
                  <w:divsChild>
                    <w:div w:id="819536774">
                      <w:marLeft w:val="750"/>
                      <w:marRight w:val="0"/>
                      <w:marTop w:val="0"/>
                      <w:marBottom w:val="0"/>
                      <w:divBdr>
                        <w:top w:val="none" w:sz="0" w:space="0" w:color="auto"/>
                        <w:left w:val="none" w:sz="0" w:space="0" w:color="auto"/>
                        <w:bottom w:val="none" w:sz="0" w:space="0" w:color="auto"/>
                        <w:right w:val="none" w:sz="0" w:space="0" w:color="auto"/>
                      </w:divBdr>
                    </w:div>
                    <w:div w:id="1366294865">
                      <w:marLeft w:val="750"/>
                      <w:marRight w:val="0"/>
                      <w:marTop w:val="0"/>
                      <w:marBottom w:val="0"/>
                      <w:divBdr>
                        <w:top w:val="none" w:sz="0" w:space="0" w:color="auto"/>
                        <w:left w:val="none" w:sz="0" w:space="0" w:color="auto"/>
                        <w:bottom w:val="none" w:sz="0" w:space="0" w:color="auto"/>
                        <w:right w:val="none" w:sz="0" w:space="0" w:color="auto"/>
                      </w:divBdr>
                    </w:div>
                  </w:divsChild>
                </w:div>
                <w:div w:id="699471920">
                  <w:marLeft w:val="300"/>
                  <w:marRight w:val="0"/>
                  <w:marTop w:val="75"/>
                  <w:marBottom w:val="0"/>
                  <w:divBdr>
                    <w:top w:val="none" w:sz="0" w:space="0" w:color="auto"/>
                    <w:left w:val="none" w:sz="0" w:space="0" w:color="auto"/>
                    <w:bottom w:val="none" w:sz="0" w:space="0" w:color="auto"/>
                    <w:right w:val="none" w:sz="0" w:space="0" w:color="auto"/>
                  </w:divBdr>
                  <w:divsChild>
                    <w:div w:id="1032343512">
                      <w:marLeft w:val="750"/>
                      <w:marRight w:val="0"/>
                      <w:marTop w:val="0"/>
                      <w:marBottom w:val="0"/>
                      <w:divBdr>
                        <w:top w:val="none" w:sz="0" w:space="0" w:color="auto"/>
                        <w:left w:val="none" w:sz="0" w:space="0" w:color="auto"/>
                        <w:bottom w:val="none" w:sz="0" w:space="0" w:color="auto"/>
                        <w:right w:val="none" w:sz="0" w:space="0" w:color="auto"/>
                      </w:divBdr>
                    </w:div>
                  </w:divsChild>
                </w:div>
                <w:div w:id="1041857950">
                  <w:marLeft w:val="300"/>
                  <w:marRight w:val="0"/>
                  <w:marTop w:val="75"/>
                  <w:marBottom w:val="0"/>
                  <w:divBdr>
                    <w:top w:val="none" w:sz="0" w:space="0" w:color="auto"/>
                    <w:left w:val="none" w:sz="0" w:space="0" w:color="auto"/>
                    <w:bottom w:val="none" w:sz="0" w:space="0" w:color="auto"/>
                    <w:right w:val="none" w:sz="0" w:space="0" w:color="auto"/>
                  </w:divBdr>
                  <w:divsChild>
                    <w:div w:id="1936983739">
                      <w:marLeft w:val="750"/>
                      <w:marRight w:val="0"/>
                      <w:marTop w:val="0"/>
                      <w:marBottom w:val="0"/>
                      <w:divBdr>
                        <w:top w:val="none" w:sz="0" w:space="0" w:color="auto"/>
                        <w:left w:val="none" w:sz="0" w:space="0" w:color="auto"/>
                        <w:bottom w:val="none" w:sz="0" w:space="0" w:color="auto"/>
                        <w:right w:val="none" w:sz="0" w:space="0" w:color="auto"/>
                      </w:divBdr>
                    </w:div>
                  </w:divsChild>
                </w:div>
                <w:div w:id="1403992128">
                  <w:marLeft w:val="300"/>
                  <w:marRight w:val="0"/>
                  <w:marTop w:val="75"/>
                  <w:marBottom w:val="0"/>
                  <w:divBdr>
                    <w:top w:val="none" w:sz="0" w:space="0" w:color="auto"/>
                    <w:left w:val="none" w:sz="0" w:space="0" w:color="auto"/>
                    <w:bottom w:val="none" w:sz="0" w:space="0" w:color="auto"/>
                    <w:right w:val="none" w:sz="0" w:space="0" w:color="auto"/>
                  </w:divBdr>
                  <w:divsChild>
                    <w:div w:id="999573971">
                      <w:marLeft w:val="750"/>
                      <w:marRight w:val="0"/>
                      <w:marTop w:val="0"/>
                      <w:marBottom w:val="0"/>
                      <w:divBdr>
                        <w:top w:val="none" w:sz="0" w:space="0" w:color="auto"/>
                        <w:left w:val="none" w:sz="0" w:space="0" w:color="auto"/>
                        <w:bottom w:val="none" w:sz="0" w:space="0" w:color="auto"/>
                        <w:right w:val="none" w:sz="0" w:space="0" w:color="auto"/>
                      </w:divBdr>
                    </w:div>
                  </w:divsChild>
                </w:div>
                <w:div w:id="133839465">
                  <w:marLeft w:val="300"/>
                  <w:marRight w:val="0"/>
                  <w:marTop w:val="75"/>
                  <w:marBottom w:val="0"/>
                  <w:divBdr>
                    <w:top w:val="none" w:sz="0" w:space="0" w:color="auto"/>
                    <w:left w:val="none" w:sz="0" w:space="0" w:color="auto"/>
                    <w:bottom w:val="none" w:sz="0" w:space="0" w:color="auto"/>
                    <w:right w:val="none" w:sz="0" w:space="0" w:color="auto"/>
                  </w:divBdr>
                </w:div>
                <w:div w:id="2006856426">
                  <w:marLeft w:val="300"/>
                  <w:marRight w:val="0"/>
                  <w:marTop w:val="75"/>
                  <w:marBottom w:val="0"/>
                  <w:divBdr>
                    <w:top w:val="none" w:sz="0" w:space="0" w:color="auto"/>
                    <w:left w:val="none" w:sz="0" w:space="0" w:color="auto"/>
                    <w:bottom w:val="none" w:sz="0" w:space="0" w:color="auto"/>
                    <w:right w:val="none" w:sz="0" w:space="0" w:color="auto"/>
                  </w:divBdr>
                </w:div>
                <w:div w:id="162278253">
                  <w:marLeft w:val="300"/>
                  <w:marRight w:val="0"/>
                  <w:marTop w:val="75"/>
                  <w:marBottom w:val="0"/>
                  <w:divBdr>
                    <w:top w:val="none" w:sz="0" w:space="0" w:color="auto"/>
                    <w:left w:val="none" w:sz="0" w:space="0" w:color="auto"/>
                    <w:bottom w:val="none" w:sz="0" w:space="0" w:color="auto"/>
                    <w:right w:val="none" w:sz="0" w:space="0" w:color="auto"/>
                  </w:divBdr>
                  <w:divsChild>
                    <w:div w:id="1429424668">
                      <w:marLeft w:val="750"/>
                      <w:marRight w:val="0"/>
                      <w:marTop w:val="0"/>
                      <w:marBottom w:val="0"/>
                      <w:divBdr>
                        <w:top w:val="none" w:sz="0" w:space="0" w:color="auto"/>
                        <w:left w:val="none" w:sz="0" w:space="0" w:color="auto"/>
                        <w:bottom w:val="none" w:sz="0" w:space="0" w:color="auto"/>
                        <w:right w:val="none" w:sz="0" w:space="0" w:color="auto"/>
                      </w:divBdr>
                    </w:div>
                    <w:div w:id="768624308">
                      <w:marLeft w:val="750"/>
                      <w:marRight w:val="0"/>
                      <w:marTop w:val="0"/>
                      <w:marBottom w:val="0"/>
                      <w:divBdr>
                        <w:top w:val="none" w:sz="0" w:space="0" w:color="auto"/>
                        <w:left w:val="none" w:sz="0" w:space="0" w:color="auto"/>
                        <w:bottom w:val="none" w:sz="0" w:space="0" w:color="auto"/>
                        <w:right w:val="none" w:sz="0" w:space="0" w:color="auto"/>
                      </w:divBdr>
                    </w:div>
                  </w:divsChild>
                </w:div>
                <w:div w:id="2019504680">
                  <w:marLeft w:val="300"/>
                  <w:marRight w:val="0"/>
                  <w:marTop w:val="75"/>
                  <w:marBottom w:val="0"/>
                  <w:divBdr>
                    <w:top w:val="none" w:sz="0" w:space="0" w:color="auto"/>
                    <w:left w:val="none" w:sz="0" w:space="0" w:color="auto"/>
                    <w:bottom w:val="none" w:sz="0" w:space="0" w:color="auto"/>
                    <w:right w:val="none" w:sz="0" w:space="0" w:color="auto"/>
                  </w:divBdr>
                  <w:divsChild>
                    <w:div w:id="2136823073">
                      <w:marLeft w:val="750"/>
                      <w:marRight w:val="0"/>
                      <w:marTop w:val="0"/>
                      <w:marBottom w:val="0"/>
                      <w:divBdr>
                        <w:top w:val="none" w:sz="0" w:space="0" w:color="auto"/>
                        <w:left w:val="none" w:sz="0" w:space="0" w:color="auto"/>
                        <w:bottom w:val="none" w:sz="0" w:space="0" w:color="auto"/>
                        <w:right w:val="none" w:sz="0" w:space="0" w:color="auto"/>
                      </w:divBdr>
                    </w:div>
                  </w:divsChild>
                </w:div>
                <w:div w:id="592666524">
                  <w:marLeft w:val="300"/>
                  <w:marRight w:val="0"/>
                  <w:marTop w:val="75"/>
                  <w:marBottom w:val="0"/>
                  <w:divBdr>
                    <w:top w:val="none" w:sz="0" w:space="0" w:color="auto"/>
                    <w:left w:val="none" w:sz="0" w:space="0" w:color="auto"/>
                    <w:bottom w:val="none" w:sz="0" w:space="0" w:color="auto"/>
                    <w:right w:val="none" w:sz="0" w:space="0" w:color="auto"/>
                  </w:divBdr>
                  <w:divsChild>
                    <w:div w:id="1043140083">
                      <w:marLeft w:val="750"/>
                      <w:marRight w:val="0"/>
                      <w:marTop w:val="0"/>
                      <w:marBottom w:val="0"/>
                      <w:divBdr>
                        <w:top w:val="none" w:sz="0" w:space="0" w:color="auto"/>
                        <w:left w:val="none" w:sz="0" w:space="0" w:color="auto"/>
                        <w:bottom w:val="none" w:sz="0" w:space="0" w:color="auto"/>
                        <w:right w:val="none" w:sz="0" w:space="0" w:color="auto"/>
                      </w:divBdr>
                    </w:div>
                  </w:divsChild>
                </w:div>
                <w:div w:id="202331695">
                  <w:marLeft w:val="300"/>
                  <w:marRight w:val="0"/>
                  <w:marTop w:val="75"/>
                  <w:marBottom w:val="0"/>
                  <w:divBdr>
                    <w:top w:val="none" w:sz="0" w:space="0" w:color="auto"/>
                    <w:left w:val="none" w:sz="0" w:space="0" w:color="auto"/>
                    <w:bottom w:val="none" w:sz="0" w:space="0" w:color="auto"/>
                    <w:right w:val="none" w:sz="0" w:space="0" w:color="auto"/>
                  </w:divBdr>
                  <w:divsChild>
                    <w:div w:id="2026587057">
                      <w:marLeft w:val="750"/>
                      <w:marRight w:val="0"/>
                      <w:marTop w:val="0"/>
                      <w:marBottom w:val="0"/>
                      <w:divBdr>
                        <w:top w:val="none" w:sz="0" w:space="0" w:color="auto"/>
                        <w:left w:val="none" w:sz="0" w:space="0" w:color="auto"/>
                        <w:bottom w:val="none" w:sz="0" w:space="0" w:color="auto"/>
                        <w:right w:val="none" w:sz="0" w:space="0" w:color="auto"/>
                      </w:divBdr>
                    </w:div>
                  </w:divsChild>
                </w:div>
                <w:div w:id="471364447">
                  <w:marLeft w:val="300"/>
                  <w:marRight w:val="0"/>
                  <w:marTop w:val="75"/>
                  <w:marBottom w:val="0"/>
                  <w:divBdr>
                    <w:top w:val="none" w:sz="0" w:space="0" w:color="auto"/>
                    <w:left w:val="none" w:sz="0" w:space="0" w:color="auto"/>
                    <w:bottom w:val="none" w:sz="0" w:space="0" w:color="auto"/>
                    <w:right w:val="none" w:sz="0" w:space="0" w:color="auto"/>
                  </w:divBdr>
                  <w:divsChild>
                    <w:div w:id="2027905391">
                      <w:marLeft w:val="750"/>
                      <w:marRight w:val="0"/>
                      <w:marTop w:val="0"/>
                      <w:marBottom w:val="0"/>
                      <w:divBdr>
                        <w:top w:val="none" w:sz="0" w:space="0" w:color="auto"/>
                        <w:left w:val="none" w:sz="0" w:space="0" w:color="auto"/>
                        <w:bottom w:val="none" w:sz="0" w:space="0" w:color="auto"/>
                        <w:right w:val="none" w:sz="0" w:space="0" w:color="auto"/>
                      </w:divBdr>
                    </w:div>
                    <w:div w:id="272831134">
                      <w:marLeft w:val="750"/>
                      <w:marRight w:val="0"/>
                      <w:marTop w:val="0"/>
                      <w:marBottom w:val="0"/>
                      <w:divBdr>
                        <w:top w:val="none" w:sz="0" w:space="0" w:color="auto"/>
                        <w:left w:val="none" w:sz="0" w:space="0" w:color="auto"/>
                        <w:bottom w:val="none" w:sz="0" w:space="0" w:color="auto"/>
                        <w:right w:val="none" w:sz="0" w:space="0" w:color="auto"/>
                      </w:divBdr>
                    </w:div>
                    <w:div w:id="1412964505">
                      <w:marLeft w:val="750"/>
                      <w:marRight w:val="0"/>
                      <w:marTop w:val="0"/>
                      <w:marBottom w:val="0"/>
                      <w:divBdr>
                        <w:top w:val="none" w:sz="0" w:space="0" w:color="auto"/>
                        <w:left w:val="none" w:sz="0" w:space="0" w:color="auto"/>
                        <w:bottom w:val="none" w:sz="0" w:space="0" w:color="auto"/>
                        <w:right w:val="none" w:sz="0" w:space="0" w:color="auto"/>
                      </w:divBdr>
                    </w:div>
                  </w:divsChild>
                </w:div>
                <w:div w:id="1852834386">
                  <w:marLeft w:val="300"/>
                  <w:marRight w:val="0"/>
                  <w:marTop w:val="75"/>
                  <w:marBottom w:val="0"/>
                  <w:divBdr>
                    <w:top w:val="none" w:sz="0" w:space="0" w:color="auto"/>
                    <w:left w:val="none" w:sz="0" w:space="0" w:color="auto"/>
                    <w:bottom w:val="none" w:sz="0" w:space="0" w:color="auto"/>
                    <w:right w:val="none" w:sz="0" w:space="0" w:color="auto"/>
                  </w:divBdr>
                  <w:divsChild>
                    <w:div w:id="625935586">
                      <w:marLeft w:val="750"/>
                      <w:marRight w:val="0"/>
                      <w:marTop w:val="0"/>
                      <w:marBottom w:val="0"/>
                      <w:divBdr>
                        <w:top w:val="none" w:sz="0" w:space="0" w:color="auto"/>
                        <w:left w:val="none" w:sz="0" w:space="0" w:color="auto"/>
                        <w:bottom w:val="none" w:sz="0" w:space="0" w:color="auto"/>
                        <w:right w:val="none" w:sz="0" w:space="0" w:color="auto"/>
                      </w:divBdr>
                    </w:div>
                  </w:divsChild>
                </w:div>
                <w:div w:id="96022318">
                  <w:marLeft w:val="300"/>
                  <w:marRight w:val="0"/>
                  <w:marTop w:val="75"/>
                  <w:marBottom w:val="0"/>
                  <w:divBdr>
                    <w:top w:val="none" w:sz="0" w:space="0" w:color="auto"/>
                    <w:left w:val="none" w:sz="0" w:space="0" w:color="auto"/>
                    <w:bottom w:val="none" w:sz="0" w:space="0" w:color="auto"/>
                    <w:right w:val="none" w:sz="0" w:space="0" w:color="auto"/>
                  </w:divBdr>
                  <w:divsChild>
                    <w:div w:id="394859503">
                      <w:marLeft w:val="750"/>
                      <w:marRight w:val="0"/>
                      <w:marTop w:val="0"/>
                      <w:marBottom w:val="0"/>
                      <w:divBdr>
                        <w:top w:val="none" w:sz="0" w:space="0" w:color="auto"/>
                        <w:left w:val="none" w:sz="0" w:space="0" w:color="auto"/>
                        <w:bottom w:val="none" w:sz="0" w:space="0" w:color="auto"/>
                        <w:right w:val="none" w:sz="0" w:space="0" w:color="auto"/>
                      </w:divBdr>
                    </w:div>
                    <w:div w:id="1216089900">
                      <w:marLeft w:val="750"/>
                      <w:marRight w:val="0"/>
                      <w:marTop w:val="0"/>
                      <w:marBottom w:val="0"/>
                      <w:divBdr>
                        <w:top w:val="none" w:sz="0" w:space="0" w:color="auto"/>
                        <w:left w:val="none" w:sz="0" w:space="0" w:color="auto"/>
                        <w:bottom w:val="none" w:sz="0" w:space="0" w:color="auto"/>
                        <w:right w:val="none" w:sz="0" w:space="0" w:color="auto"/>
                      </w:divBdr>
                    </w:div>
                  </w:divsChild>
                </w:div>
                <w:div w:id="471022170">
                  <w:marLeft w:val="300"/>
                  <w:marRight w:val="0"/>
                  <w:marTop w:val="75"/>
                  <w:marBottom w:val="0"/>
                  <w:divBdr>
                    <w:top w:val="none" w:sz="0" w:space="0" w:color="auto"/>
                    <w:left w:val="none" w:sz="0" w:space="0" w:color="auto"/>
                    <w:bottom w:val="none" w:sz="0" w:space="0" w:color="auto"/>
                    <w:right w:val="none" w:sz="0" w:space="0" w:color="auto"/>
                  </w:divBdr>
                  <w:divsChild>
                    <w:div w:id="459347870">
                      <w:marLeft w:val="750"/>
                      <w:marRight w:val="0"/>
                      <w:marTop w:val="0"/>
                      <w:marBottom w:val="0"/>
                      <w:divBdr>
                        <w:top w:val="none" w:sz="0" w:space="0" w:color="auto"/>
                        <w:left w:val="none" w:sz="0" w:space="0" w:color="auto"/>
                        <w:bottom w:val="none" w:sz="0" w:space="0" w:color="auto"/>
                        <w:right w:val="none" w:sz="0" w:space="0" w:color="auto"/>
                      </w:divBdr>
                    </w:div>
                  </w:divsChild>
                </w:div>
                <w:div w:id="1638533475">
                  <w:marLeft w:val="300"/>
                  <w:marRight w:val="0"/>
                  <w:marTop w:val="75"/>
                  <w:marBottom w:val="0"/>
                  <w:divBdr>
                    <w:top w:val="none" w:sz="0" w:space="0" w:color="auto"/>
                    <w:left w:val="none" w:sz="0" w:space="0" w:color="auto"/>
                    <w:bottom w:val="none" w:sz="0" w:space="0" w:color="auto"/>
                    <w:right w:val="none" w:sz="0" w:space="0" w:color="auto"/>
                  </w:divBdr>
                  <w:divsChild>
                    <w:div w:id="847913181">
                      <w:marLeft w:val="750"/>
                      <w:marRight w:val="0"/>
                      <w:marTop w:val="0"/>
                      <w:marBottom w:val="0"/>
                      <w:divBdr>
                        <w:top w:val="none" w:sz="0" w:space="0" w:color="auto"/>
                        <w:left w:val="none" w:sz="0" w:space="0" w:color="auto"/>
                        <w:bottom w:val="none" w:sz="0" w:space="0" w:color="auto"/>
                        <w:right w:val="none" w:sz="0" w:space="0" w:color="auto"/>
                      </w:divBdr>
                    </w:div>
                  </w:divsChild>
                </w:div>
                <w:div w:id="773014875">
                  <w:marLeft w:val="300"/>
                  <w:marRight w:val="0"/>
                  <w:marTop w:val="75"/>
                  <w:marBottom w:val="0"/>
                  <w:divBdr>
                    <w:top w:val="none" w:sz="0" w:space="0" w:color="auto"/>
                    <w:left w:val="none" w:sz="0" w:space="0" w:color="auto"/>
                    <w:bottom w:val="none" w:sz="0" w:space="0" w:color="auto"/>
                    <w:right w:val="none" w:sz="0" w:space="0" w:color="auto"/>
                  </w:divBdr>
                  <w:divsChild>
                    <w:div w:id="851725425">
                      <w:marLeft w:val="750"/>
                      <w:marRight w:val="0"/>
                      <w:marTop w:val="0"/>
                      <w:marBottom w:val="0"/>
                      <w:divBdr>
                        <w:top w:val="none" w:sz="0" w:space="0" w:color="auto"/>
                        <w:left w:val="none" w:sz="0" w:space="0" w:color="auto"/>
                        <w:bottom w:val="none" w:sz="0" w:space="0" w:color="auto"/>
                        <w:right w:val="none" w:sz="0" w:space="0" w:color="auto"/>
                      </w:divBdr>
                    </w:div>
                  </w:divsChild>
                </w:div>
                <w:div w:id="1165365798">
                  <w:marLeft w:val="300"/>
                  <w:marRight w:val="0"/>
                  <w:marTop w:val="75"/>
                  <w:marBottom w:val="0"/>
                  <w:divBdr>
                    <w:top w:val="none" w:sz="0" w:space="0" w:color="auto"/>
                    <w:left w:val="none" w:sz="0" w:space="0" w:color="auto"/>
                    <w:bottom w:val="none" w:sz="0" w:space="0" w:color="auto"/>
                    <w:right w:val="none" w:sz="0" w:space="0" w:color="auto"/>
                  </w:divBdr>
                </w:div>
              </w:divsChild>
            </w:div>
            <w:div w:id="144323626">
              <w:marLeft w:val="0"/>
              <w:marRight w:val="0"/>
              <w:marTop w:val="150"/>
              <w:marBottom w:val="150"/>
              <w:divBdr>
                <w:top w:val="none" w:sz="0" w:space="0" w:color="auto"/>
                <w:left w:val="none" w:sz="0" w:space="0" w:color="auto"/>
                <w:bottom w:val="none" w:sz="0" w:space="0" w:color="auto"/>
                <w:right w:val="none" w:sz="0" w:space="0" w:color="auto"/>
              </w:divBdr>
              <w:divsChild>
                <w:div w:id="1135877832">
                  <w:marLeft w:val="300"/>
                  <w:marRight w:val="0"/>
                  <w:marTop w:val="75"/>
                  <w:marBottom w:val="0"/>
                  <w:divBdr>
                    <w:top w:val="none" w:sz="0" w:space="0" w:color="auto"/>
                    <w:left w:val="none" w:sz="0" w:space="0" w:color="auto"/>
                    <w:bottom w:val="none" w:sz="0" w:space="0" w:color="auto"/>
                    <w:right w:val="none" w:sz="0" w:space="0" w:color="auto"/>
                  </w:divBdr>
                </w:div>
                <w:div w:id="659231372">
                  <w:marLeft w:val="300"/>
                  <w:marRight w:val="0"/>
                  <w:marTop w:val="75"/>
                  <w:marBottom w:val="0"/>
                  <w:divBdr>
                    <w:top w:val="none" w:sz="0" w:space="0" w:color="auto"/>
                    <w:left w:val="none" w:sz="0" w:space="0" w:color="auto"/>
                    <w:bottom w:val="none" w:sz="0" w:space="0" w:color="auto"/>
                    <w:right w:val="none" w:sz="0" w:space="0" w:color="auto"/>
                  </w:divBdr>
                  <w:divsChild>
                    <w:div w:id="2039620955">
                      <w:marLeft w:val="750"/>
                      <w:marRight w:val="0"/>
                      <w:marTop w:val="0"/>
                      <w:marBottom w:val="0"/>
                      <w:divBdr>
                        <w:top w:val="none" w:sz="0" w:space="0" w:color="auto"/>
                        <w:left w:val="none" w:sz="0" w:space="0" w:color="auto"/>
                        <w:bottom w:val="none" w:sz="0" w:space="0" w:color="auto"/>
                        <w:right w:val="none" w:sz="0" w:space="0" w:color="auto"/>
                      </w:divBdr>
                    </w:div>
                  </w:divsChild>
                </w:div>
                <w:div w:id="25251552">
                  <w:marLeft w:val="300"/>
                  <w:marRight w:val="0"/>
                  <w:marTop w:val="75"/>
                  <w:marBottom w:val="0"/>
                  <w:divBdr>
                    <w:top w:val="none" w:sz="0" w:space="0" w:color="auto"/>
                    <w:left w:val="none" w:sz="0" w:space="0" w:color="auto"/>
                    <w:bottom w:val="none" w:sz="0" w:space="0" w:color="auto"/>
                    <w:right w:val="none" w:sz="0" w:space="0" w:color="auto"/>
                  </w:divBdr>
                  <w:divsChild>
                    <w:div w:id="14497878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2741259">
              <w:marLeft w:val="0"/>
              <w:marRight w:val="0"/>
              <w:marTop w:val="150"/>
              <w:marBottom w:val="150"/>
              <w:divBdr>
                <w:top w:val="none" w:sz="0" w:space="0" w:color="auto"/>
                <w:left w:val="none" w:sz="0" w:space="0" w:color="auto"/>
                <w:bottom w:val="none" w:sz="0" w:space="0" w:color="auto"/>
                <w:right w:val="none" w:sz="0" w:space="0" w:color="auto"/>
              </w:divBdr>
              <w:divsChild>
                <w:div w:id="955019993">
                  <w:marLeft w:val="300"/>
                  <w:marRight w:val="0"/>
                  <w:marTop w:val="75"/>
                  <w:marBottom w:val="0"/>
                  <w:divBdr>
                    <w:top w:val="none" w:sz="0" w:space="0" w:color="auto"/>
                    <w:left w:val="none" w:sz="0" w:space="0" w:color="auto"/>
                    <w:bottom w:val="none" w:sz="0" w:space="0" w:color="auto"/>
                    <w:right w:val="none" w:sz="0" w:space="0" w:color="auto"/>
                  </w:divBdr>
                </w:div>
                <w:div w:id="1551646629">
                  <w:marLeft w:val="300"/>
                  <w:marRight w:val="0"/>
                  <w:marTop w:val="75"/>
                  <w:marBottom w:val="0"/>
                  <w:divBdr>
                    <w:top w:val="none" w:sz="0" w:space="0" w:color="auto"/>
                    <w:left w:val="none" w:sz="0" w:space="0" w:color="auto"/>
                    <w:bottom w:val="none" w:sz="0" w:space="0" w:color="auto"/>
                    <w:right w:val="none" w:sz="0" w:space="0" w:color="auto"/>
                  </w:divBdr>
                  <w:divsChild>
                    <w:div w:id="558638852">
                      <w:marLeft w:val="750"/>
                      <w:marRight w:val="0"/>
                      <w:marTop w:val="0"/>
                      <w:marBottom w:val="0"/>
                      <w:divBdr>
                        <w:top w:val="none" w:sz="0" w:space="0" w:color="auto"/>
                        <w:left w:val="none" w:sz="0" w:space="0" w:color="auto"/>
                        <w:bottom w:val="none" w:sz="0" w:space="0" w:color="auto"/>
                        <w:right w:val="none" w:sz="0" w:space="0" w:color="auto"/>
                      </w:divBdr>
                    </w:div>
                  </w:divsChild>
                </w:div>
                <w:div w:id="29117103">
                  <w:marLeft w:val="300"/>
                  <w:marRight w:val="0"/>
                  <w:marTop w:val="75"/>
                  <w:marBottom w:val="0"/>
                  <w:divBdr>
                    <w:top w:val="none" w:sz="0" w:space="0" w:color="auto"/>
                    <w:left w:val="none" w:sz="0" w:space="0" w:color="auto"/>
                    <w:bottom w:val="none" w:sz="0" w:space="0" w:color="auto"/>
                    <w:right w:val="none" w:sz="0" w:space="0" w:color="auto"/>
                  </w:divBdr>
                  <w:divsChild>
                    <w:div w:id="831874595">
                      <w:marLeft w:val="750"/>
                      <w:marRight w:val="0"/>
                      <w:marTop w:val="0"/>
                      <w:marBottom w:val="0"/>
                      <w:divBdr>
                        <w:top w:val="none" w:sz="0" w:space="0" w:color="auto"/>
                        <w:left w:val="none" w:sz="0" w:space="0" w:color="auto"/>
                        <w:bottom w:val="none" w:sz="0" w:space="0" w:color="auto"/>
                        <w:right w:val="none" w:sz="0" w:space="0" w:color="auto"/>
                      </w:divBdr>
                    </w:div>
                    <w:div w:id="2035883090">
                      <w:marLeft w:val="750"/>
                      <w:marRight w:val="0"/>
                      <w:marTop w:val="0"/>
                      <w:marBottom w:val="0"/>
                      <w:divBdr>
                        <w:top w:val="none" w:sz="0" w:space="0" w:color="auto"/>
                        <w:left w:val="none" w:sz="0" w:space="0" w:color="auto"/>
                        <w:bottom w:val="none" w:sz="0" w:space="0" w:color="auto"/>
                        <w:right w:val="none" w:sz="0" w:space="0" w:color="auto"/>
                      </w:divBdr>
                    </w:div>
                  </w:divsChild>
                </w:div>
                <w:div w:id="774522664">
                  <w:marLeft w:val="300"/>
                  <w:marRight w:val="0"/>
                  <w:marTop w:val="75"/>
                  <w:marBottom w:val="0"/>
                  <w:divBdr>
                    <w:top w:val="none" w:sz="0" w:space="0" w:color="auto"/>
                    <w:left w:val="none" w:sz="0" w:space="0" w:color="auto"/>
                    <w:bottom w:val="none" w:sz="0" w:space="0" w:color="auto"/>
                    <w:right w:val="none" w:sz="0" w:space="0" w:color="auto"/>
                  </w:divBdr>
                  <w:divsChild>
                    <w:div w:id="956331261">
                      <w:marLeft w:val="750"/>
                      <w:marRight w:val="0"/>
                      <w:marTop w:val="0"/>
                      <w:marBottom w:val="0"/>
                      <w:divBdr>
                        <w:top w:val="none" w:sz="0" w:space="0" w:color="auto"/>
                        <w:left w:val="none" w:sz="0" w:space="0" w:color="auto"/>
                        <w:bottom w:val="none" w:sz="0" w:space="0" w:color="auto"/>
                        <w:right w:val="none" w:sz="0" w:space="0" w:color="auto"/>
                      </w:divBdr>
                    </w:div>
                  </w:divsChild>
                </w:div>
                <w:div w:id="1709529867">
                  <w:marLeft w:val="300"/>
                  <w:marRight w:val="0"/>
                  <w:marTop w:val="75"/>
                  <w:marBottom w:val="0"/>
                  <w:divBdr>
                    <w:top w:val="none" w:sz="0" w:space="0" w:color="auto"/>
                    <w:left w:val="none" w:sz="0" w:space="0" w:color="auto"/>
                    <w:bottom w:val="none" w:sz="0" w:space="0" w:color="auto"/>
                    <w:right w:val="none" w:sz="0" w:space="0" w:color="auto"/>
                  </w:divBdr>
                </w:div>
                <w:div w:id="1881552499">
                  <w:marLeft w:val="300"/>
                  <w:marRight w:val="0"/>
                  <w:marTop w:val="75"/>
                  <w:marBottom w:val="0"/>
                  <w:divBdr>
                    <w:top w:val="none" w:sz="0" w:space="0" w:color="auto"/>
                    <w:left w:val="none" w:sz="0" w:space="0" w:color="auto"/>
                    <w:bottom w:val="none" w:sz="0" w:space="0" w:color="auto"/>
                    <w:right w:val="none" w:sz="0" w:space="0" w:color="auto"/>
                  </w:divBdr>
                  <w:divsChild>
                    <w:div w:id="1357729743">
                      <w:marLeft w:val="750"/>
                      <w:marRight w:val="0"/>
                      <w:marTop w:val="0"/>
                      <w:marBottom w:val="0"/>
                      <w:divBdr>
                        <w:top w:val="none" w:sz="0" w:space="0" w:color="auto"/>
                        <w:left w:val="none" w:sz="0" w:space="0" w:color="auto"/>
                        <w:bottom w:val="none" w:sz="0" w:space="0" w:color="auto"/>
                        <w:right w:val="none" w:sz="0" w:space="0" w:color="auto"/>
                      </w:divBdr>
                    </w:div>
                    <w:div w:id="1183978927">
                      <w:marLeft w:val="750"/>
                      <w:marRight w:val="0"/>
                      <w:marTop w:val="0"/>
                      <w:marBottom w:val="0"/>
                      <w:divBdr>
                        <w:top w:val="none" w:sz="0" w:space="0" w:color="auto"/>
                        <w:left w:val="none" w:sz="0" w:space="0" w:color="auto"/>
                        <w:bottom w:val="none" w:sz="0" w:space="0" w:color="auto"/>
                        <w:right w:val="none" w:sz="0" w:space="0" w:color="auto"/>
                      </w:divBdr>
                    </w:div>
                  </w:divsChild>
                </w:div>
                <w:div w:id="2115785059">
                  <w:marLeft w:val="300"/>
                  <w:marRight w:val="0"/>
                  <w:marTop w:val="75"/>
                  <w:marBottom w:val="0"/>
                  <w:divBdr>
                    <w:top w:val="none" w:sz="0" w:space="0" w:color="auto"/>
                    <w:left w:val="none" w:sz="0" w:space="0" w:color="auto"/>
                    <w:bottom w:val="none" w:sz="0" w:space="0" w:color="auto"/>
                    <w:right w:val="none" w:sz="0" w:space="0" w:color="auto"/>
                  </w:divBdr>
                </w:div>
                <w:div w:id="136653462">
                  <w:marLeft w:val="300"/>
                  <w:marRight w:val="0"/>
                  <w:marTop w:val="75"/>
                  <w:marBottom w:val="0"/>
                  <w:divBdr>
                    <w:top w:val="none" w:sz="0" w:space="0" w:color="auto"/>
                    <w:left w:val="none" w:sz="0" w:space="0" w:color="auto"/>
                    <w:bottom w:val="none" w:sz="0" w:space="0" w:color="auto"/>
                    <w:right w:val="none" w:sz="0" w:space="0" w:color="auto"/>
                  </w:divBdr>
                  <w:divsChild>
                    <w:div w:id="1481533944">
                      <w:marLeft w:val="750"/>
                      <w:marRight w:val="0"/>
                      <w:marTop w:val="0"/>
                      <w:marBottom w:val="0"/>
                      <w:divBdr>
                        <w:top w:val="none" w:sz="0" w:space="0" w:color="auto"/>
                        <w:left w:val="none" w:sz="0" w:space="0" w:color="auto"/>
                        <w:bottom w:val="none" w:sz="0" w:space="0" w:color="auto"/>
                        <w:right w:val="none" w:sz="0" w:space="0" w:color="auto"/>
                      </w:divBdr>
                    </w:div>
                  </w:divsChild>
                </w:div>
                <w:div w:id="764225185">
                  <w:marLeft w:val="300"/>
                  <w:marRight w:val="0"/>
                  <w:marTop w:val="75"/>
                  <w:marBottom w:val="0"/>
                  <w:divBdr>
                    <w:top w:val="none" w:sz="0" w:space="0" w:color="auto"/>
                    <w:left w:val="none" w:sz="0" w:space="0" w:color="auto"/>
                    <w:bottom w:val="none" w:sz="0" w:space="0" w:color="auto"/>
                    <w:right w:val="none" w:sz="0" w:space="0" w:color="auto"/>
                  </w:divBdr>
                  <w:divsChild>
                    <w:div w:id="1439641490">
                      <w:marLeft w:val="750"/>
                      <w:marRight w:val="0"/>
                      <w:marTop w:val="0"/>
                      <w:marBottom w:val="0"/>
                      <w:divBdr>
                        <w:top w:val="none" w:sz="0" w:space="0" w:color="auto"/>
                        <w:left w:val="none" w:sz="0" w:space="0" w:color="auto"/>
                        <w:bottom w:val="none" w:sz="0" w:space="0" w:color="auto"/>
                        <w:right w:val="none" w:sz="0" w:space="0" w:color="auto"/>
                      </w:divBdr>
                    </w:div>
                    <w:div w:id="170028221">
                      <w:marLeft w:val="750"/>
                      <w:marRight w:val="0"/>
                      <w:marTop w:val="0"/>
                      <w:marBottom w:val="0"/>
                      <w:divBdr>
                        <w:top w:val="none" w:sz="0" w:space="0" w:color="auto"/>
                        <w:left w:val="none" w:sz="0" w:space="0" w:color="auto"/>
                        <w:bottom w:val="none" w:sz="0" w:space="0" w:color="auto"/>
                        <w:right w:val="none" w:sz="0" w:space="0" w:color="auto"/>
                      </w:divBdr>
                    </w:div>
                    <w:div w:id="1086534830">
                      <w:marLeft w:val="750"/>
                      <w:marRight w:val="0"/>
                      <w:marTop w:val="0"/>
                      <w:marBottom w:val="0"/>
                      <w:divBdr>
                        <w:top w:val="none" w:sz="0" w:space="0" w:color="auto"/>
                        <w:left w:val="none" w:sz="0" w:space="0" w:color="auto"/>
                        <w:bottom w:val="none" w:sz="0" w:space="0" w:color="auto"/>
                        <w:right w:val="none" w:sz="0" w:space="0" w:color="auto"/>
                      </w:divBdr>
                    </w:div>
                    <w:div w:id="101085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910375">
              <w:marLeft w:val="0"/>
              <w:marRight w:val="0"/>
              <w:marTop w:val="150"/>
              <w:marBottom w:val="150"/>
              <w:divBdr>
                <w:top w:val="none" w:sz="0" w:space="0" w:color="auto"/>
                <w:left w:val="none" w:sz="0" w:space="0" w:color="auto"/>
                <w:bottom w:val="none" w:sz="0" w:space="0" w:color="auto"/>
                <w:right w:val="none" w:sz="0" w:space="0" w:color="auto"/>
              </w:divBdr>
              <w:divsChild>
                <w:div w:id="567305346">
                  <w:marLeft w:val="300"/>
                  <w:marRight w:val="0"/>
                  <w:marTop w:val="75"/>
                  <w:marBottom w:val="0"/>
                  <w:divBdr>
                    <w:top w:val="none" w:sz="0" w:space="0" w:color="auto"/>
                    <w:left w:val="none" w:sz="0" w:space="0" w:color="auto"/>
                    <w:bottom w:val="none" w:sz="0" w:space="0" w:color="auto"/>
                    <w:right w:val="none" w:sz="0" w:space="0" w:color="auto"/>
                  </w:divBdr>
                  <w:divsChild>
                    <w:div w:id="886913359">
                      <w:marLeft w:val="750"/>
                      <w:marRight w:val="0"/>
                      <w:marTop w:val="0"/>
                      <w:marBottom w:val="0"/>
                      <w:divBdr>
                        <w:top w:val="none" w:sz="0" w:space="0" w:color="auto"/>
                        <w:left w:val="none" w:sz="0" w:space="0" w:color="auto"/>
                        <w:bottom w:val="none" w:sz="0" w:space="0" w:color="auto"/>
                        <w:right w:val="none" w:sz="0" w:space="0" w:color="auto"/>
                      </w:divBdr>
                    </w:div>
                  </w:divsChild>
                </w:div>
                <w:div w:id="1648508693">
                  <w:marLeft w:val="300"/>
                  <w:marRight w:val="0"/>
                  <w:marTop w:val="75"/>
                  <w:marBottom w:val="0"/>
                  <w:divBdr>
                    <w:top w:val="none" w:sz="0" w:space="0" w:color="auto"/>
                    <w:left w:val="none" w:sz="0" w:space="0" w:color="auto"/>
                    <w:bottom w:val="none" w:sz="0" w:space="0" w:color="auto"/>
                    <w:right w:val="none" w:sz="0" w:space="0" w:color="auto"/>
                  </w:divBdr>
                </w:div>
                <w:div w:id="675233667">
                  <w:marLeft w:val="300"/>
                  <w:marRight w:val="0"/>
                  <w:marTop w:val="75"/>
                  <w:marBottom w:val="0"/>
                  <w:divBdr>
                    <w:top w:val="none" w:sz="0" w:space="0" w:color="auto"/>
                    <w:left w:val="none" w:sz="0" w:space="0" w:color="auto"/>
                    <w:bottom w:val="none" w:sz="0" w:space="0" w:color="auto"/>
                    <w:right w:val="none" w:sz="0" w:space="0" w:color="auto"/>
                  </w:divBdr>
                </w:div>
                <w:div w:id="1939218773">
                  <w:marLeft w:val="300"/>
                  <w:marRight w:val="0"/>
                  <w:marTop w:val="75"/>
                  <w:marBottom w:val="0"/>
                  <w:divBdr>
                    <w:top w:val="none" w:sz="0" w:space="0" w:color="auto"/>
                    <w:left w:val="none" w:sz="0" w:space="0" w:color="auto"/>
                    <w:bottom w:val="none" w:sz="0" w:space="0" w:color="auto"/>
                    <w:right w:val="none" w:sz="0" w:space="0" w:color="auto"/>
                  </w:divBdr>
                  <w:divsChild>
                    <w:div w:id="829365249">
                      <w:marLeft w:val="750"/>
                      <w:marRight w:val="0"/>
                      <w:marTop w:val="0"/>
                      <w:marBottom w:val="0"/>
                      <w:divBdr>
                        <w:top w:val="none" w:sz="0" w:space="0" w:color="auto"/>
                        <w:left w:val="none" w:sz="0" w:space="0" w:color="auto"/>
                        <w:bottom w:val="none" w:sz="0" w:space="0" w:color="auto"/>
                        <w:right w:val="none" w:sz="0" w:space="0" w:color="auto"/>
                      </w:divBdr>
                    </w:div>
                  </w:divsChild>
                </w:div>
                <w:div w:id="254360690">
                  <w:marLeft w:val="300"/>
                  <w:marRight w:val="0"/>
                  <w:marTop w:val="75"/>
                  <w:marBottom w:val="0"/>
                  <w:divBdr>
                    <w:top w:val="none" w:sz="0" w:space="0" w:color="auto"/>
                    <w:left w:val="none" w:sz="0" w:space="0" w:color="auto"/>
                    <w:bottom w:val="none" w:sz="0" w:space="0" w:color="auto"/>
                    <w:right w:val="none" w:sz="0" w:space="0" w:color="auto"/>
                  </w:divBdr>
                  <w:divsChild>
                    <w:div w:id="106792425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26396">
      <w:bodyDiv w:val="1"/>
      <w:marLeft w:val="0"/>
      <w:marRight w:val="0"/>
      <w:marTop w:val="0"/>
      <w:marBottom w:val="0"/>
      <w:divBdr>
        <w:top w:val="none" w:sz="0" w:space="0" w:color="auto"/>
        <w:left w:val="none" w:sz="0" w:space="0" w:color="auto"/>
        <w:bottom w:val="none" w:sz="0" w:space="0" w:color="auto"/>
        <w:right w:val="none" w:sz="0" w:space="0" w:color="auto"/>
      </w:divBdr>
      <w:divsChild>
        <w:div w:id="665867002">
          <w:marLeft w:val="0"/>
          <w:marRight w:val="0"/>
          <w:marTop w:val="0"/>
          <w:marBottom w:val="0"/>
          <w:divBdr>
            <w:top w:val="none" w:sz="0" w:space="0" w:color="auto"/>
            <w:left w:val="none" w:sz="0" w:space="0" w:color="auto"/>
            <w:bottom w:val="none" w:sz="0" w:space="0" w:color="auto"/>
            <w:right w:val="none" w:sz="0" w:space="0" w:color="auto"/>
          </w:divBdr>
          <w:divsChild>
            <w:div w:id="458186348">
              <w:marLeft w:val="0"/>
              <w:marRight w:val="0"/>
              <w:marTop w:val="150"/>
              <w:marBottom w:val="150"/>
              <w:divBdr>
                <w:top w:val="none" w:sz="0" w:space="0" w:color="auto"/>
                <w:left w:val="none" w:sz="0" w:space="0" w:color="auto"/>
                <w:bottom w:val="none" w:sz="0" w:space="0" w:color="auto"/>
                <w:right w:val="none" w:sz="0" w:space="0" w:color="auto"/>
              </w:divBdr>
              <w:divsChild>
                <w:div w:id="1713264965">
                  <w:marLeft w:val="300"/>
                  <w:marRight w:val="0"/>
                  <w:marTop w:val="75"/>
                  <w:marBottom w:val="0"/>
                  <w:divBdr>
                    <w:top w:val="none" w:sz="0" w:space="0" w:color="auto"/>
                    <w:left w:val="none" w:sz="0" w:space="0" w:color="auto"/>
                    <w:bottom w:val="none" w:sz="0" w:space="0" w:color="auto"/>
                    <w:right w:val="none" w:sz="0" w:space="0" w:color="auto"/>
                  </w:divBdr>
                  <w:divsChild>
                    <w:div w:id="1434865372">
                      <w:marLeft w:val="750"/>
                      <w:marRight w:val="0"/>
                      <w:marTop w:val="0"/>
                      <w:marBottom w:val="0"/>
                      <w:divBdr>
                        <w:top w:val="none" w:sz="0" w:space="0" w:color="auto"/>
                        <w:left w:val="none" w:sz="0" w:space="0" w:color="auto"/>
                        <w:bottom w:val="none" w:sz="0" w:space="0" w:color="auto"/>
                        <w:right w:val="none" w:sz="0" w:space="0" w:color="auto"/>
                      </w:divBdr>
                    </w:div>
                  </w:divsChild>
                </w:div>
                <w:div w:id="81342385">
                  <w:marLeft w:val="300"/>
                  <w:marRight w:val="0"/>
                  <w:marTop w:val="75"/>
                  <w:marBottom w:val="0"/>
                  <w:divBdr>
                    <w:top w:val="none" w:sz="0" w:space="0" w:color="auto"/>
                    <w:left w:val="none" w:sz="0" w:space="0" w:color="auto"/>
                    <w:bottom w:val="none" w:sz="0" w:space="0" w:color="auto"/>
                    <w:right w:val="none" w:sz="0" w:space="0" w:color="auto"/>
                  </w:divBdr>
                  <w:divsChild>
                    <w:div w:id="1335646088">
                      <w:marLeft w:val="750"/>
                      <w:marRight w:val="0"/>
                      <w:marTop w:val="0"/>
                      <w:marBottom w:val="0"/>
                      <w:divBdr>
                        <w:top w:val="none" w:sz="0" w:space="0" w:color="auto"/>
                        <w:left w:val="none" w:sz="0" w:space="0" w:color="auto"/>
                        <w:bottom w:val="none" w:sz="0" w:space="0" w:color="auto"/>
                        <w:right w:val="none" w:sz="0" w:space="0" w:color="auto"/>
                      </w:divBdr>
                    </w:div>
                    <w:div w:id="611087265">
                      <w:marLeft w:val="750"/>
                      <w:marRight w:val="0"/>
                      <w:marTop w:val="0"/>
                      <w:marBottom w:val="0"/>
                      <w:divBdr>
                        <w:top w:val="none" w:sz="0" w:space="0" w:color="auto"/>
                        <w:left w:val="none" w:sz="0" w:space="0" w:color="auto"/>
                        <w:bottom w:val="none" w:sz="0" w:space="0" w:color="auto"/>
                        <w:right w:val="none" w:sz="0" w:space="0" w:color="auto"/>
                      </w:divBdr>
                    </w:div>
                    <w:div w:id="492524366">
                      <w:marLeft w:val="750"/>
                      <w:marRight w:val="0"/>
                      <w:marTop w:val="0"/>
                      <w:marBottom w:val="0"/>
                      <w:divBdr>
                        <w:top w:val="none" w:sz="0" w:space="0" w:color="auto"/>
                        <w:left w:val="none" w:sz="0" w:space="0" w:color="auto"/>
                        <w:bottom w:val="none" w:sz="0" w:space="0" w:color="auto"/>
                        <w:right w:val="none" w:sz="0" w:space="0" w:color="auto"/>
                      </w:divBdr>
                    </w:div>
                  </w:divsChild>
                </w:div>
                <w:div w:id="321466115">
                  <w:marLeft w:val="300"/>
                  <w:marRight w:val="0"/>
                  <w:marTop w:val="75"/>
                  <w:marBottom w:val="0"/>
                  <w:divBdr>
                    <w:top w:val="none" w:sz="0" w:space="0" w:color="auto"/>
                    <w:left w:val="none" w:sz="0" w:space="0" w:color="auto"/>
                    <w:bottom w:val="none" w:sz="0" w:space="0" w:color="auto"/>
                    <w:right w:val="none" w:sz="0" w:space="0" w:color="auto"/>
                  </w:divBdr>
                  <w:divsChild>
                    <w:div w:id="513343765">
                      <w:marLeft w:val="750"/>
                      <w:marRight w:val="0"/>
                      <w:marTop w:val="0"/>
                      <w:marBottom w:val="0"/>
                      <w:divBdr>
                        <w:top w:val="none" w:sz="0" w:space="0" w:color="auto"/>
                        <w:left w:val="none" w:sz="0" w:space="0" w:color="auto"/>
                        <w:bottom w:val="none" w:sz="0" w:space="0" w:color="auto"/>
                        <w:right w:val="none" w:sz="0" w:space="0" w:color="auto"/>
                      </w:divBdr>
                    </w:div>
                  </w:divsChild>
                </w:div>
                <w:div w:id="247542865">
                  <w:marLeft w:val="300"/>
                  <w:marRight w:val="0"/>
                  <w:marTop w:val="75"/>
                  <w:marBottom w:val="0"/>
                  <w:divBdr>
                    <w:top w:val="none" w:sz="0" w:space="0" w:color="auto"/>
                    <w:left w:val="none" w:sz="0" w:space="0" w:color="auto"/>
                    <w:bottom w:val="none" w:sz="0" w:space="0" w:color="auto"/>
                    <w:right w:val="none" w:sz="0" w:space="0" w:color="auto"/>
                  </w:divBdr>
                  <w:divsChild>
                    <w:div w:id="54336589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69004551">
              <w:marLeft w:val="0"/>
              <w:marRight w:val="0"/>
              <w:marTop w:val="150"/>
              <w:marBottom w:val="150"/>
              <w:divBdr>
                <w:top w:val="none" w:sz="0" w:space="0" w:color="auto"/>
                <w:left w:val="none" w:sz="0" w:space="0" w:color="auto"/>
                <w:bottom w:val="none" w:sz="0" w:space="0" w:color="auto"/>
                <w:right w:val="none" w:sz="0" w:space="0" w:color="auto"/>
              </w:divBdr>
              <w:divsChild>
                <w:div w:id="165443872">
                  <w:marLeft w:val="300"/>
                  <w:marRight w:val="0"/>
                  <w:marTop w:val="75"/>
                  <w:marBottom w:val="0"/>
                  <w:divBdr>
                    <w:top w:val="none" w:sz="0" w:space="0" w:color="auto"/>
                    <w:left w:val="none" w:sz="0" w:space="0" w:color="auto"/>
                    <w:bottom w:val="none" w:sz="0" w:space="0" w:color="auto"/>
                    <w:right w:val="none" w:sz="0" w:space="0" w:color="auto"/>
                  </w:divBdr>
                </w:div>
                <w:div w:id="1932734002">
                  <w:marLeft w:val="300"/>
                  <w:marRight w:val="0"/>
                  <w:marTop w:val="75"/>
                  <w:marBottom w:val="0"/>
                  <w:divBdr>
                    <w:top w:val="none" w:sz="0" w:space="0" w:color="auto"/>
                    <w:left w:val="none" w:sz="0" w:space="0" w:color="auto"/>
                    <w:bottom w:val="none" w:sz="0" w:space="0" w:color="auto"/>
                    <w:right w:val="none" w:sz="0" w:space="0" w:color="auto"/>
                  </w:divBdr>
                  <w:divsChild>
                    <w:div w:id="1838763546">
                      <w:marLeft w:val="750"/>
                      <w:marRight w:val="0"/>
                      <w:marTop w:val="0"/>
                      <w:marBottom w:val="0"/>
                      <w:divBdr>
                        <w:top w:val="none" w:sz="0" w:space="0" w:color="auto"/>
                        <w:left w:val="none" w:sz="0" w:space="0" w:color="auto"/>
                        <w:bottom w:val="none" w:sz="0" w:space="0" w:color="auto"/>
                        <w:right w:val="none" w:sz="0" w:space="0" w:color="auto"/>
                      </w:divBdr>
                    </w:div>
                    <w:div w:id="1287658571">
                      <w:marLeft w:val="750"/>
                      <w:marRight w:val="0"/>
                      <w:marTop w:val="0"/>
                      <w:marBottom w:val="0"/>
                      <w:divBdr>
                        <w:top w:val="none" w:sz="0" w:space="0" w:color="auto"/>
                        <w:left w:val="none" w:sz="0" w:space="0" w:color="auto"/>
                        <w:bottom w:val="none" w:sz="0" w:space="0" w:color="auto"/>
                        <w:right w:val="none" w:sz="0" w:space="0" w:color="auto"/>
                      </w:divBdr>
                    </w:div>
                  </w:divsChild>
                </w:div>
                <w:div w:id="2019891935">
                  <w:marLeft w:val="300"/>
                  <w:marRight w:val="0"/>
                  <w:marTop w:val="75"/>
                  <w:marBottom w:val="0"/>
                  <w:divBdr>
                    <w:top w:val="none" w:sz="0" w:space="0" w:color="auto"/>
                    <w:left w:val="none" w:sz="0" w:space="0" w:color="auto"/>
                    <w:bottom w:val="none" w:sz="0" w:space="0" w:color="auto"/>
                    <w:right w:val="none" w:sz="0" w:space="0" w:color="auto"/>
                  </w:divBdr>
                  <w:divsChild>
                    <w:div w:id="1497500989">
                      <w:marLeft w:val="750"/>
                      <w:marRight w:val="0"/>
                      <w:marTop w:val="0"/>
                      <w:marBottom w:val="0"/>
                      <w:divBdr>
                        <w:top w:val="none" w:sz="0" w:space="0" w:color="auto"/>
                        <w:left w:val="none" w:sz="0" w:space="0" w:color="auto"/>
                        <w:bottom w:val="none" w:sz="0" w:space="0" w:color="auto"/>
                        <w:right w:val="none" w:sz="0" w:space="0" w:color="auto"/>
                      </w:divBdr>
                    </w:div>
                  </w:divsChild>
                </w:div>
                <w:div w:id="128860709">
                  <w:marLeft w:val="300"/>
                  <w:marRight w:val="0"/>
                  <w:marTop w:val="75"/>
                  <w:marBottom w:val="0"/>
                  <w:divBdr>
                    <w:top w:val="none" w:sz="0" w:space="0" w:color="auto"/>
                    <w:left w:val="none" w:sz="0" w:space="0" w:color="auto"/>
                    <w:bottom w:val="none" w:sz="0" w:space="0" w:color="auto"/>
                    <w:right w:val="none" w:sz="0" w:space="0" w:color="auto"/>
                  </w:divBdr>
                  <w:divsChild>
                    <w:div w:id="1776749429">
                      <w:marLeft w:val="750"/>
                      <w:marRight w:val="0"/>
                      <w:marTop w:val="0"/>
                      <w:marBottom w:val="0"/>
                      <w:divBdr>
                        <w:top w:val="none" w:sz="0" w:space="0" w:color="auto"/>
                        <w:left w:val="none" w:sz="0" w:space="0" w:color="auto"/>
                        <w:bottom w:val="none" w:sz="0" w:space="0" w:color="auto"/>
                        <w:right w:val="none" w:sz="0" w:space="0" w:color="auto"/>
                      </w:divBdr>
                    </w:div>
                  </w:divsChild>
                </w:div>
                <w:div w:id="518785994">
                  <w:marLeft w:val="300"/>
                  <w:marRight w:val="0"/>
                  <w:marTop w:val="75"/>
                  <w:marBottom w:val="0"/>
                  <w:divBdr>
                    <w:top w:val="none" w:sz="0" w:space="0" w:color="auto"/>
                    <w:left w:val="none" w:sz="0" w:space="0" w:color="auto"/>
                    <w:bottom w:val="none" w:sz="0" w:space="0" w:color="auto"/>
                    <w:right w:val="none" w:sz="0" w:space="0" w:color="auto"/>
                  </w:divBdr>
                  <w:divsChild>
                    <w:div w:id="423496178">
                      <w:marLeft w:val="750"/>
                      <w:marRight w:val="0"/>
                      <w:marTop w:val="0"/>
                      <w:marBottom w:val="0"/>
                      <w:divBdr>
                        <w:top w:val="none" w:sz="0" w:space="0" w:color="auto"/>
                        <w:left w:val="none" w:sz="0" w:space="0" w:color="auto"/>
                        <w:bottom w:val="none" w:sz="0" w:space="0" w:color="auto"/>
                        <w:right w:val="none" w:sz="0" w:space="0" w:color="auto"/>
                      </w:divBdr>
                    </w:div>
                  </w:divsChild>
                </w:div>
                <w:div w:id="1984576719">
                  <w:marLeft w:val="300"/>
                  <w:marRight w:val="0"/>
                  <w:marTop w:val="75"/>
                  <w:marBottom w:val="0"/>
                  <w:divBdr>
                    <w:top w:val="none" w:sz="0" w:space="0" w:color="auto"/>
                    <w:left w:val="none" w:sz="0" w:space="0" w:color="auto"/>
                    <w:bottom w:val="none" w:sz="0" w:space="0" w:color="auto"/>
                    <w:right w:val="none" w:sz="0" w:space="0" w:color="auto"/>
                  </w:divBdr>
                  <w:divsChild>
                    <w:div w:id="1020664190">
                      <w:marLeft w:val="750"/>
                      <w:marRight w:val="0"/>
                      <w:marTop w:val="0"/>
                      <w:marBottom w:val="0"/>
                      <w:divBdr>
                        <w:top w:val="none" w:sz="0" w:space="0" w:color="auto"/>
                        <w:left w:val="none" w:sz="0" w:space="0" w:color="auto"/>
                        <w:bottom w:val="none" w:sz="0" w:space="0" w:color="auto"/>
                        <w:right w:val="none" w:sz="0" w:space="0" w:color="auto"/>
                      </w:divBdr>
                    </w:div>
                  </w:divsChild>
                </w:div>
                <w:div w:id="793182630">
                  <w:marLeft w:val="300"/>
                  <w:marRight w:val="0"/>
                  <w:marTop w:val="75"/>
                  <w:marBottom w:val="0"/>
                  <w:divBdr>
                    <w:top w:val="none" w:sz="0" w:space="0" w:color="auto"/>
                    <w:left w:val="none" w:sz="0" w:space="0" w:color="auto"/>
                    <w:bottom w:val="none" w:sz="0" w:space="0" w:color="auto"/>
                    <w:right w:val="none" w:sz="0" w:space="0" w:color="auto"/>
                  </w:divBdr>
                  <w:divsChild>
                    <w:div w:id="1742018039">
                      <w:marLeft w:val="750"/>
                      <w:marRight w:val="0"/>
                      <w:marTop w:val="0"/>
                      <w:marBottom w:val="0"/>
                      <w:divBdr>
                        <w:top w:val="none" w:sz="0" w:space="0" w:color="auto"/>
                        <w:left w:val="none" w:sz="0" w:space="0" w:color="auto"/>
                        <w:bottom w:val="none" w:sz="0" w:space="0" w:color="auto"/>
                        <w:right w:val="none" w:sz="0" w:space="0" w:color="auto"/>
                      </w:divBdr>
                    </w:div>
                  </w:divsChild>
                </w:div>
                <w:div w:id="866059658">
                  <w:marLeft w:val="300"/>
                  <w:marRight w:val="0"/>
                  <w:marTop w:val="75"/>
                  <w:marBottom w:val="0"/>
                  <w:divBdr>
                    <w:top w:val="none" w:sz="0" w:space="0" w:color="auto"/>
                    <w:left w:val="none" w:sz="0" w:space="0" w:color="auto"/>
                    <w:bottom w:val="none" w:sz="0" w:space="0" w:color="auto"/>
                    <w:right w:val="none" w:sz="0" w:space="0" w:color="auto"/>
                  </w:divBdr>
                </w:div>
                <w:div w:id="2115783397">
                  <w:marLeft w:val="300"/>
                  <w:marRight w:val="0"/>
                  <w:marTop w:val="75"/>
                  <w:marBottom w:val="0"/>
                  <w:divBdr>
                    <w:top w:val="none" w:sz="0" w:space="0" w:color="auto"/>
                    <w:left w:val="none" w:sz="0" w:space="0" w:color="auto"/>
                    <w:bottom w:val="none" w:sz="0" w:space="0" w:color="auto"/>
                    <w:right w:val="none" w:sz="0" w:space="0" w:color="auto"/>
                  </w:divBdr>
                  <w:divsChild>
                    <w:div w:id="2049530249">
                      <w:marLeft w:val="750"/>
                      <w:marRight w:val="0"/>
                      <w:marTop w:val="0"/>
                      <w:marBottom w:val="0"/>
                      <w:divBdr>
                        <w:top w:val="none" w:sz="0" w:space="0" w:color="auto"/>
                        <w:left w:val="none" w:sz="0" w:space="0" w:color="auto"/>
                        <w:bottom w:val="none" w:sz="0" w:space="0" w:color="auto"/>
                        <w:right w:val="none" w:sz="0" w:space="0" w:color="auto"/>
                      </w:divBdr>
                    </w:div>
                  </w:divsChild>
                </w:div>
                <w:div w:id="1562861548">
                  <w:marLeft w:val="300"/>
                  <w:marRight w:val="0"/>
                  <w:marTop w:val="75"/>
                  <w:marBottom w:val="0"/>
                  <w:divBdr>
                    <w:top w:val="none" w:sz="0" w:space="0" w:color="auto"/>
                    <w:left w:val="none" w:sz="0" w:space="0" w:color="auto"/>
                    <w:bottom w:val="none" w:sz="0" w:space="0" w:color="auto"/>
                    <w:right w:val="none" w:sz="0" w:space="0" w:color="auto"/>
                  </w:divBdr>
                  <w:divsChild>
                    <w:div w:id="1316299643">
                      <w:marLeft w:val="750"/>
                      <w:marRight w:val="0"/>
                      <w:marTop w:val="0"/>
                      <w:marBottom w:val="0"/>
                      <w:divBdr>
                        <w:top w:val="none" w:sz="0" w:space="0" w:color="auto"/>
                        <w:left w:val="none" w:sz="0" w:space="0" w:color="auto"/>
                        <w:bottom w:val="none" w:sz="0" w:space="0" w:color="auto"/>
                        <w:right w:val="none" w:sz="0" w:space="0" w:color="auto"/>
                      </w:divBdr>
                    </w:div>
                    <w:div w:id="633562432">
                      <w:marLeft w:val="750"/>
                      <w:marRight w:val="0"/>
                      <w:marTop w:val="0"/>
                      <w:marBottom w:val="0"/>
                      <w:divBdr>
                        <w:top w:val="none" w:sz="0" w:space="0" w:color="auto"/>
                        <w:left w:val="none" w:sz="0" w:space="0" w:color="auto"/>
                        <w:bottom w:val="none" w:sz="0" w:space="0" w:color="auto"/>
                        <w:right w:val="none" w:sz="0" w:space="0" w:color="auto"/>
                      </w:divBdr>
                    </w:div>
                    <w:div w:id="1926305295">
                      <w:marLeft w:val="750"/>
                      <w:marRight w:val="0"/>
                      <w:marTop w:val="0"/>
                      <w:marBottom w:val="0"/>
                      <w:divBdr>
                        <w:top w:val="none" w:sz="0" w:space="0" w:color="auto"/>
                        <w:left w:val="none" w:sz="0" w:space="0" w:color="auto"/>
                        <w:bottom w:val="none" w:sz="0" w:space="0" w:color="auto"/>
                        <w:right w:val="none" w:sz="0" w:space="0" w:color="auto"/>
                      </w:divBdr>
                    </w:div>
                  </w:divsChild>
                </w:div>
                <w:div w:id="297758979">
                  <w:marLeft w:val="300"/>
                  <w:marRight w:val="0"/>
                  <w:marTop w:val="75"/>
                  <w:marBottom w:val="0"/>
                  <w:divBdr>
                    <w:top w:val="none" w:sz="0" w:space="0" w:color="auto"/>
                    <w:left w:val="none" w:sz="0" w:space="0" w:color="auto"/>
                    <w:bottom w:val="none" w:sz="0" w:space="0" w:color="auto"/>
                    <w:right w:val="none" w:sz="0" w:space="0" w:color="auto"/>
                  </w:divBdr>
                  <w:divsChild>
                    <w:div w:id="1977682365">
                      <w:marLeft w:val="750"/>
                      <w:marRight w:val="0"/>
                      <w:marTop w:val="0"/>
                      <w:marBottom w:val="0"/>
                      <w:divBdr>
                        <w:top w:val="none" w:sz="0" w:space="0" w:color="auto"/>
                        <w:left w:val="none" w:sz="0" w:space="0" w:color="auto"/>
                        <w:bottom w:val="none" w:sz="0" w:space="0" w:color="auto"/>
                        <w:right w:val="none" w:sz="0" w:space="0" w:color="auto"/>
                      </w:divBdr>
                    </w:div>
                  </w:divsChild>
                </w:div>
                <w:div w:id="1034383144">
                  <w:marLeft w:val="300"/>
                  <w:marRight w:val="0"/>
                  <w:marTop w:val="75"/>
                  <w:marBottom w:val="0"/>
                  <w:divBdr>
                    <w:top w:val="none" w:sz="0" w:space="0" w:color="auto"/>
                    <w:left w:val="none" w:sz="0" w:space="0" w:color="auto"/>
                    <w:bottom w:val="none" w:sz="0" w:space="0" w:color="auto"/>
                    <w:right w:val="none" w:sz="0" w:space="0" w:color="auto"/>
                  </w:divBdr>
                  <w:divsChild>
                    <w:div w:id="1006521837">
                      <w:marLeft w:val="750"/>
                      <w:marRight w:val="0"/>
                      <w:marTop w:val="0"/>
                      <w:marBottom w:val="0"/>
                      <w:divBdr>
                        <w:top w:val="none" w:sz="0" w:space="0" w:color="auto"/>
                        <w:left w:val="none" w:sz="0" w:space="0" w:color="auto"/>
                        <w:bottom w:val="none" w:sz="0" w:space="0" w:color="auto"/>
                        <w:right w:val="none" w:sz="0" w:space="0" w:color="auto"/>
                      </w:divBdr>
                    </w:div>
                    <w:div w:id="676035742">
                      <w:marLeft w:val="750"/>
                      <w:marRight w:val="0"/>
                      <w:marTop w:val="0"/>
                      <w:marBottom w:val="0"/>
                      <w:divBdr>
                        <w:top w:val="none" w:sz="0" w:space="0" w:color="auto"/>
                        <w:left w:val="none" w:sz="0" w:space="0" w:color="auto"/>
                        <w:bottom w:val="none" w:sz="0" w:space="0" w:color="auto"/>
                        <w:right w:val="none" w:sz="0" w:space="0" w:color="auto"/>
                      </w:divBdr>
                    </w:div>
                    <w:div w:id="1851211859">
                      <w:marLeft w:val="750"/>
                      <w:marRight w:val="0"/>
                      <w:marTop w:val="0"/>
                      <w:marBottom w:val="0"/>
                      <w:divBdr>
                        <w:top w:val="none" w:sz="0" w:space="0" w:color="auto"/>
                        <w:left w:val="none" w:sz="0" w:space="0" w:color="auto"/>
                        <w:bottom w:val="none" w:sz="0" w:space="0" w:color="auto"/>
                        <w:right w:val="none" w:sz="0" w:space="0" w:color="auto"/>
                      </w:divBdr>
                    </w:div>
                  </w:divsChild>
                </w:div>
                <w:div w:id="562760176">
                  <w:marLeft w:val="300"/>
                  <w:marRight w:val="0"/>
                  <w:marTop w:val="75"/>
                  <w:marBottom w:val="0"/>
                  <w:divBdr>
                    <w:top w:val="none" w:sz="0" w:space="0" w:color="auto"/>
                    <w:left w:val="none" w:sz="0" w:space="0" w:color="auto"/>
                    <w:bottom w:val="none" w:sz="0" w:space="0" w:color="auto"/>
                    <w:right w:val="none" w:sz="0" w:space="0" w:color="auto"/>
                  </w:divBdr>
                  <w:divsChild>
                    <w:div w:id="2112044354">
                      <w:marLeft w:val="750"/>
                      <w:marRight w:val="0"/>
                      <w:marTop w:val="0"/>
                      <w:marBottom w:val="0"/>
                      <w:divBdr>
                        <w:top w:val="none" w:sz="0" w:space="0" w:color="auto"/>
                        <w:left w:val="none" w:sz="0" w:space="0" w:color="auto"/>
                        <w:bottom w:val="none" w:sz="0" w:space="0" w:color="auto"/>
                        <w:right w:val="none" w:sz="0" w:space="0" w:color="auto"/>
                      </w:divBdr>
                    </w:div>
                  </w:divsChild>
                </w:div>
                <w:div w:id="1644195059">
                  <w:marLeft w:val="300"/>
                  <w:marRight w:val="0"/>
                  <w:marTop w:val="75"/>
                  <w:marBottom w:val="0"/>
                  <w:divBdr>
                    <w:top w:val="none" w:sz="0" w:space="0" w:color="auto"/>
                    <w:left w:val="none" w:sz="0" w:space="0" w:color="auto"/>
                    <w:bottom w:val="none" w:sz="0" w:space="0" w:color="auto"/>
                    <w:right w:val="none" w:sz="0" w:space="0" w:color="auto"/>
                  </w:divBdr>
                  <w:divsChild>
                    <w:div w:id="944117387">
                      <w:marLeft w:val="750"/>
                      <w:marRight w:val="0"/>
                      <w:marTop w:val="0"/>
                      <w:marBottom w:val="0"/>
                      <w:divBdr>
                        <w:top w:val="none" w:sz="0" w:space="0" w:color="auto"/>
                        <w:left w:val="none" w:sz="0" w:space="0" w:color="auto"/>
                        <w:bottom w:val="none" w:sz="0" w:space="0" w:color="auto"/>
                        <w:right w:val="none" w:sz="0" w:space="0" w:color="auto"/>
                      </w:divBdr>
                    </w:div>
                    <w:div w:id="1429421253">
                      <w:marLeft w:val="750"/>
                      <w:marRight w:val="0"/>
                      <w:marTop w:val="0"/>
                      <w:marBottom w:val="0"/>
                      <w:divBdr>
                        <w:top w:val="none" w:sz="0" w:space="0" w:color="auto"/>
                        <w:left w:val="none" w:sz="0" w:space="0" w:color="auto"/>
                        <w:bottom w:val="none" w:sz="0" w:space="0" w:color="auto"/>
                        <w:right w:val="none" w:sz="0" w:space="0" w:color="auto"/>
                      </w:divBdr>
                    </w:div>
                  </w:divsChild>
                </w:div>
                <w:div w:id="854147705">
                  <w:marLeft w:val="300"/>
                  <w:marRight w:val="0"/>
                  <w:marTop w:val="75"/>
                  <w:marBottom w:val="0"/>
                  <w:divBdr>
                    <w:top w:val="none" w:sz="0" w:space="0" w:color="auto"/>
                    <w:left w:val="none" w:sz="0" w:space="0" w:color="auto"/>
                    <w:bottom w:val="none" w:sz="0" w:space="0" w:color="auto"/>
                    <w:right w:val="none" w:sz="0" w:space="0" w:color="auto"/>
                  </w:divBdr>
                  <w:divsChild>
                    <w:div w:id="1323309773">
                      <w:marLeft w:val="750"/>
                      <w:marRight w:val="0"/>
                      <w:marTop w:val="0"/>
                      <w:marBottom w:val="0"/>
                      <w:divBdr>
                        <w:top w:val="none" w:sz="0" w:space="0" w:color="auto"/>
                        <w:left w:val="none" w:sz="0" w:space="0" w:color="auto"/>
                        <w:bottom w:val="none" w:sz="0" w:space="0" w:color="auto"/>
                        <w:right w:val="none" w:sz="0" w:space="0" w:color="auto"/>
                      </w:divBdr>
                    </w:div>
                  </w:divsChild>
                </w:div>
                <w:div w:id="1486628281">
                  <w:marLeft w:val="300"/>
                  <w:marRight w:val="0"/>
                  <w:marTop w:val="75"/>
                  <w:marBottom w:val="0"/>
                  <w:divBdr>
                    <w:top w:val="none" w:sz="0" w:space="0" w:color="auto"/>
                    <w:left w:val="none" w:sz="0" w:space="0" w:color="auto"/>
                    <w:bottom w:val="none" w:sz="0" w:space="0" w:color="auto"/>
                    <w:right w:val="none" w:sz="0" w:space="0" w:color="auto"/>
                  </w:divBdr>
                  <w:divsChild>
                    <w:div w:id="929774365">
                      <w:marLeft w:val="750"/>
                      <w:marRight w:val="0"/>
                      <w:marTop w:val="0"/>
                      <w:marBottom w:val="0"/>
                      <w:divBdr>
                        <w:top w:val="none" w:sz="0" w:space="0" w:color="auto"/>
                        <w:left w:val="none" w:sz="0" w:space="0" w:color="auto"/>
                        <w:bottom w:val="none" w:sz="0" w:space="0" w:color="auto"/>
                        <w:right w:val="none" w:sz="0" w:space="0" w:color="auto"/>
                      </w:divBdr>
                    </w:div>
                  </w:divsChild>
                </w:div>
                <w:div w:id="2099134254">
                  <w:marLeft w:val="300"/>
                  <w:marRight w:val="0"/>
                  <w:marTop w:val="75"/>
                  <w:marBottom w:val="0"/>
                  <w:divBdr>
                    <w:top w:val="none" w:sz="0" w:space="0" w:color="auto"/>
                    <w:left w:val="none" w:sz="0" w:space="0" w:color="auto"/>
                    <w:bottom w:val="none" w:sz="0" w:space="0" w:color="auto"/>
                    <w:right w:val="none" w:sz="0" w:space="0" w:color="auto"/>
                  </w:divBdr>
                  <w:divsChild>
                    <w:div w:id="1117069941">
                      <w:marLeft w:val="750"/>
                      <w:marRight w:val="0"/>
                      <w:marTop w:val="0"/>
                      <w:marBottom w:val="0"/>
                      <w:divBdr>
                        <w:top w:val="none" w:sz="0" w:space="0" w:color="auto"/>
                        <w:left w:val="none" w:sz="0" w:space="0" w:color="auto"/>
                        <w:bottom w:val="none" w:sz="0" w:space="0" w:color="auto"/>
                        <w:right w:val="none" w:sz="0" w:space="0" w:color="auto"/>
                      </w:divBdr>
                    </w:div>
                    <w:div w:id="1763840618">
                      <w:marLeft w:val="750"/>
                      <w:marRight w:val="0"/>
                      <w:marTop w:val="0"/>
                      <w:marBottom w:val="0"/>
                      <w:divBdr>
                        <w:top w:val="none" w:sz="0" w:space="0" w:color="auto"/>
                        <w:left w:val="none" w:sz="0" w:space="0" w:color="auto"/>
                        <w:bottom w:val="none" w:sz="0" w:space="0" w:color="auto"/>
                        <w:right w:val="none" w:sz="0" w:space="0" w:color="auto"/>
                      </w:divBdr>
                    </w:div>
                    <w:div w:id="1876186755">
                      <w:marLeft w:val="750"/>
                      <w:marRight w:val="0"/>
                      <w:marTop w:val="0"/>
                      <w:marBottom w:val="0"/>
                      <w:divBdr>
                        <w:top w:val="none" w:sz="0" w:space="0" w:color="auto"/>
                        <w:left w:val="none" w:sz="0" w:space="0" w:color="auto"/>
                        <w:bottom w:val="none" w:sz="0" w:space="0" w:color="auto"/>
                        <w:right w:val="none" w:sz="0" w:space="0" w:color="auto"/>
                      </w:divBdr>
                    </w:div>
                  </w:divsChild>
                </w:div>
                <w:div w:id="1574512067">
                  <w:marLeft w:val="300"/>
                  <w:marRight w:val="0"/>
                  <w:marTop w:val="75"/>
                  <w:marBottom w:val="0"/>
                  <w:divBdr>
                    <w:top w:val="none" w:sz="0" w:space="0" w:color="auto"/>
                    <w:left w:val="none" w:sz="0" w:space="0" w:color="auto"/>
                    <w:bottom w:val="none" w:sz="0" w:space="0" w:color="auto"/>
                    <w:right w:val="none" w:sz="0" w:space="0" w:color="auto"/>
                  </w:divBdr>
                </w:div>
              </w:divsChild>
            </w:div>
            <w:div w:id="1837383093">
              <w:marLeft w:val="0"/>
              <w:marRight w:val="0"/>
              <w:marTop w:val="150"/>
              <w:marBottom w:val="150"/>
              <w:divBdr>
                <w:top w:val="none" w:sz="0" w:space="0" w:color="auto"/>
                <w:left w:val="none" w:sz="0" w:space="0" w:color="auto"/>
                <w:bottom w:val="none" w:sz="0" w:space="0" w:color="auto"/>
                <w:right w:val="none" w:sz="0" w:space="0" w:color="auto"/>
              </w:divBdr>
              <w:divsChild>
                <w:div w:id="692150947">
                  <w:marLeft w:val="300"/>
                  <w:marRight w:val="0"/>
                  <w:marTop w:val="75"/>
                  <w:marBottom w:val="0"/>
                  <w:divBdr>
                    <w:top w:val="none" w:sz="0" w:space="0" w:color="auto"/>
                    <w:left w:val="none" w:sz="0" w:space="0" w:color="auto"/>
                    <w:bottom w:val="none" w:sz="0" w:space="0" w:color="auto"/>
                    <w:right w:val="none" w:sz="0" w:space="0" w:color="auto"/>
                  </w:divBdr>
                </w:div>
                <w:div w:id="838035239">
                  <w:marLeft w:val="300"/>
                  <w:marRight w:val="0"/>
                  <w:marTop w:val="75"/>
                  <w:marBottom w:val="0"/>
                  <w:divBdr>
                    <w:top w:val="none" w:sz="0" w:space="0" w:color="auto"/>
                    <w:left w:val="none" w:sz="0" w:space="0" w:color="auto"/>
                    <w:bottom w:val="none" w:sz="0" w:space="0" w:color="auto"/>
                    <w:right w:val="none" w:sz="0" w:space="0" w:color="auto"/>
                  </w:divBdr>
                  <w:divsChild>
                    <w:div w:id="895898465">
                      <w:marLeft w:val="750"/>
                      <w:marRight w:val="0"/>
                      <w:marTop w:val="0"/>
                      <w:marBottom w:val="0"/>
                      <w:divBdr>
                        <w:top w:val="none" w:sz="0" w:space="0" w:color="auto"/>
                        <w:left w:val="none" w:sz="0" w:space="0" w:color="auto"/>
                        <w:bottom w:val="none" w:sz="0" w:space="0" w:color="auto"/>
                        <w:right w:val="none" w:sz="0" w:space="0" w:color="auto"/>
                      </w:divBdr>
                    </w:div>
                    <w:div w:id="1411729945">
                      <w:marLeft w:val="750"/>
                      <w:marRight w:val="0"/>
                      <w:marTop w:val="0"/>
                      <w:marBottom w:val="0"/>
                      <w:divBdr>
                        <w:top w:val="none" w:sz="0" w:space="0" w:color="auto"/>
                        <w:left w:val="none" w:sz="0" w:space="0" w:color="auto"/>
                        <w:bottom w:val="none" w:sz="0" w:space="0" w:color="auto"/>
                        <w:right w:val="none" w:sz="0" w:space="0" w:color="auto"/>
                      </w:divBdr>
                    </w:div>
                  </w:divsChild>
                </w:div>
                <w:div w:id="437337423">
                  <w:marLeft w:val="300"/>
                  <w:marRight w:val="0"/>
                  <w:marTop w:val="75"/>
                  <w:marBottom w:val="0"/>
                  <w:divBdr>
                    <w:top w:val="none" w:sz="0" w:space="0" w:color="auto"/>
                    <w:left w:val="none" w:sz="0" w:space="0" w:color="auto"/>
                    <w:bottom w:val="none" w:sz="0" w:space="0" w:color="auto"/>
                    <w:right w:val="none" w:sz="0" w:space="0" w:color="auto"/>
                  </w:divBdr>
                  <w:divsChild>
                    <w:div w:id="1883596287">
                      <w:marLeft w:val="750"/>
                      <w:marRight w:val="0"/>
                      <w:marTop w:val="0"/>
                      <w:marBottom w:val="0"/>
                      <w:divBdr>
                        <w:top w:val="none" w:sz="0" w:space="0" w:color="auto"/>
                        <w:left w:val="none" w:sz="0" w:space="0" w:color="auto"/>
                        <w:bottom w:val="none" w:sz="0" w:space="0" w:color="auto"/>
                        <w:right w:val="none" w:sz="0" w:space="0" w:color="auto"/>
                      </w:divBdr>
                    </w:div>
                  </w:divsChild>
                </w:div>
                <w:div w:id="1198857998">
                  <w:marLeft w:val="300"/>
                  <w:marRight w:val="0"/>
                  <w:marTop w:val="75"/>
                  <w:marBottom w:val="0"/>
                  <w:divBdr>
                    <w:top w:val="none" w:sz="0" w:space="0" w:color="auto"/>
                    <w:left w:val="none" w:sz="0" w:space="0" w:color="auto"/>
                    <w:bottom w:val="none" w:sz="0" w:space="0" w:color="auto"/>
                    <w:right w:val="none" w:sz="0" w:space="0" w:color="auto"/>
                  </w:divBdr>
                  <w:divsChild>
                    <w:div w:id="71100345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07255865">
              <w:marLeft w:val="0"/>
              <w:marRight w:val="0"/>
              <w:marTop w:val="150"/>
              <w:marBottom w:val="150"/>
              <w:divBdr>
                <w:top w:val="none" w:sz="0" w:space="0" w:color="auto"/>
                <w:left w:val="none" w:sz="0" w:space="0" w:color="auto"/>
                <w:bottom w:val="none" w:sz="0" w:space="0" w:color="auto"/>
                <w:right w:val="none" w:sz="0" w:space="0" w:color="auto"/>
              </w:divBdr>
              <w:divsChild>
                <w:div w:id="1374042917">
                  <w:marLeft w:val="300"/>
                  <w:marRight w:val="0"/>
                  <w:marTop w:val="75"/>
                  <w:marBottom w:val="0"/>
                  <w:divBdr>
                    <w:top w:val="none" w:sz="0" w:space="0" w:color="auto"/>
                    <w:left w:val="none" w:sz="0" w:space="0" w:color="auto"/>
                    <w:bottom w:val="none" w:sz="0" w:space="0" w:color="auto"/>
                    <w:right w:val="none" w:sz="0" w:space="0" w:color="auto"/>
                  </w:divBdr>
                </w:div>
                <w:div w:id="460391294">
                  <w:marLeft w:val="300"/>
                  <w:marRight w:val="0"/>
                  <w:marTop w:val="75"/>
                  <w:marBottom w:val="0"/>
                  <w:divBdr>
                    <w:top w:val="none" w:sz="0" w:space="0" w:color="auto"/>
                    <w:left w:val="none" w:sz="0" w:space="0" w:color="auto"/>
                    <w:bottom w:val="none" w:sz="0" w:space="0" w:color="auto"/>
                    <w:right w:val="none" w:sz="0" w:space="0" w:color="auto"/>
                  </w:divBdr>
                  <w:divsChild>
                    <w:div w:id="615866215">
                      <w:marLeft w:val="750"/>
                      <w:marRight w:val="0"/>
                      <w:marTop w:val="0"/>
                      <w:marBottom w:val="0"/>
                      <w:divBdr>
                        <w:top w:val="none" w:sz="0" w:space="0" w:color="auto"/>
                        <w:left w:val="none" w:sz="0" w:space="0" w:color="auto"/>
                        <w:bottom w:val="none" w:sz="0" w:space="0" w:color="auto"/>
                        <w:right w:val="none" w:sz="0" w:space="0" w:color="auto"/>
                      </w:divBdr>
                    </w:div>
                  </w:divsChild>
                </w:div>
                <w:div w:id="217018374">
                  <w:marLeft w:val="300"/>
                  <w:marRight w:val="0"/>
                  <w:marTop w:val="75"/>
                  <w:marBottom w:val="0"/>
                  <w:divBdr>
                    <w:top w:val="none" w:sz="0" w:space="0" w:color="auto"/>
                    <w:left w:val="none" w:sz="0" w:space="0" w:color="auto"/>
                    <w:bottom w:val="none" w:sz="0" w:space="0" w:color="auto"/>
                    <w:right w:val="none" w:sz="0" w:space="0" w:color="auto"/>
                  </w:divBdr>
                </w:div>
                <w:div w:id="909464480">
                  <w:marLeft w:val="300"/>
                  <w:marRight w:val="0"/>
                  <w:marTop w:val="75"/>
                  <w:marBottom w:val="0"/>
                  <w:divBdr>
                    <w:top w:val="none" w:sz="0" w:space="0" w:color="auto"/>
                    <w:left w:val="none" w:sz="0" w:space="0" w:color="auto"/>
                    <w:bottom w:val="none" w:sz="0" w:space="0" w:color="auto"/>
                    <w:right w:val="none" w:sz="0" w:space="0" w:color="auto"/>
                  </w:divBdr>
                  <w:divsChild>
                    <w:div w:id="962538714">
                      <w:marLeft w:val="750"/>
                      <w:marRight w:val="0"/>
                      <w:marTop w:val="0"/>
                      <w:marBottom w:val="0"/>
                      <w:divBdr>
                        <w:top w:val="none" w:sz="0" w:space="0" w:color="auto"/>
                        <w:left w:val="none" w:sz="0" w:space="0" w:color="auto"/>
                        <w:bottom w:val="none" w:sz="0" w:space="0" w:color="auto"/>
                        <w:right w:val="none" w:sz="0" w:space="0" w:color="auto"/>
                      </w:divBdr>
                    </w:div>
                  </w:divsChild>
                </w:div>
                <w:div w:id="942881927">
                  <w:marLeft w:val="300"/>
                  <w:marRight w:val="0"/>
                  <w:marTop w:val="75"/>
                  <w:marBottom w:val="0"/>
                  <w:divBdr>
                    <w:top w:val="none" w:sz="0" w:space="0" w:color="auto"/>
                    <w:left w:val="none" w:sz="0" w:space="0" w:color="auto"/>
                    <w:bottom w:val="none" w:sz="0" w:space="0" w:color="auto"/>
                    <w:right w:val="none" w:sz="0" w:space="0" w:color="auto"/>
                  </w:divBdr>
                </w:div>
                <w:div w:id="1417440990">
                  <w:marLeft w:val="300"/>
                  <w:marRight w:val="0"/>
                  <w:marTop w:val="75"/>
                  <w:marBottom w:val="0"/>
                  <w:divBdr>
                    <w:top w:val="none" w:sz="0" w:space="0" w:color="auto"/>
                    <w:left w:val="none" w:sz="0" w:space="0" w:color="auto"/>
                    <w:bottom w:val="none" w:sz="0" w:space="0" w:color="auto"/>
                    <w:right w:val="none" w:sz="0" w:space="0" w:color="auto"/>
                  </w:divBdr>
                  <w:divsChild>
                    <w:div w:id="822089752">
                      <w:marLeft w:val="750"/>
                      <w:marRight w:val="0"/>
                      <w:marTop w:val="0"/>
                      <w:marBottom w:val="0"/>
                      <w:divBdr>
                        <w:top w:val="none" w:sz="0" w:space="0" w:color="auto"/>
                        <w:left w:val="none" w:sz="0" w:space="0" w:color="auto"/>
                        <w:bottom w:val="none" w:sz="0" w:space="0" w:color="auto"/>
                        <w:right w:val="none" w:sz="0" w:space="0" w:color="auto"/>
                      </w:divBdr>
                    </w:div>
                    <w:div w:id="1922716680">
                      <w:marLeft w:val="750"/>
                      <w:marRight w:val="0"/>
                      <w:marTop w:val="0"/>
                      <w:marBottom w:val="0"/>
                      <w:divBdr>
                        <w:top w:val="none" w:sz="0" w:space="0" w:color="auto"/>
                        <w:left w:val="none" w:sz="0" w:space="0" w:color="auto"/>
                        <w:bottom w:val="none" w:sz="0" w:space="0" w:color="auto"/>
                        <w:right w:val="none" w:sz="0" w:space="0" w:color="auto"/>
                      </w:divBdr>
                    </w:div>
                  </w:divsChild>
                </w:div>
                <w:div w:id="1920216563">
                  <w:marLeft w:val="300"/>
                  <w:marRight w:val="0"/>
                  <w:marTop w:val="75"/>
                  <w:marBottom w:val="0"/>
                  <w:divBdr>
                    <w:top w:val="none" w:sz="0" w:space="0" w:color="auto"/>
                    <w:left w:val="none" w:sz="0" w:space="0" w:color="auto"/>
                    <w:bottom w:val="none" w:sz="0" w:space="0" w:color="auto"/>
                    <w:right w:val="none" w:sz="0" w:space="0" w:color="auto"/>
                  </w:divBdr>
                </w:div>
                <w:div w:id="23992050">
                  <w:marLeft w:val="300"/>
                  <w:marRight w:val="0"/>
                  <w:marTop w:val="75"/>
                  <w:marBottom w:val="0"/>
                  <w:divBdr>
                    <w:top w:val="none" w:sz="0" w:space="0" w:color="auto"/>
                    <w:left w:val="none" w:sz="0" w:space="0" w:color="auto"/>
                    <w:bottom w:val="none" w:sz="0" w:space="0" w:color="auto"/>
                    <w:right w:val="none" w:sz="0" w:space="0" w:color="auto"/>
                  </w:divBdr>
                  <w:divsChild>
                    <w:div w:id="1343243192">
                      <w:marLeft w:val="750"/>
                      <w:marRight w:val="0"/>
                      <w:marTop w:val="0"/>
                      <w:marBottom w:val="0"/>
                      <w:divBdr>
                        <w:top w:val="none" w:sz="0" w:space="0" w:color="auto"/>
                        <w:left w:val="none" w:sz="0" w:space="0" w:color="auto"/>
                        <w:bottom w:val="none" w:sz="0" w:space="0" w:color="auto"/>
                        <w:right w:val="none" w:sz="0" w:space="0" w:color="auto"/>
                      </w:divBdr>
                    </w:div>
                  </w:divsChild>
                </w:div>
                <w:div w:id="816798025">
                  <w:marLeft w:val="300"/>
                  <w:marRight w:val="0"/>
                  <w:marTop w:val="75"/>
                  <w:marBottom w:val="0"/>
                  <w:divBdr>
                    <w:top w:val="none" w:sz="0" w:space="0" w:color="auto"/>
                    <w:left w:val="none" w:sz="0" w:space="0" w:color="auto"/>
                    <w:bottom w:val="none" w:sz="0" w:space="0" w:color="auto"/>
                    <w:right w:val="none" w:sz="0" w:space="0" w:color="auto"/>
                  </w:divBdr>
                  <w:divsChild>
                    <w:div w:id="1558979738">
                      <w:marLeft w:val="750"/>
                      <w:marRight w:val="0"/>
                      <w:marTop w:val="0"/>
                      <w:marBottom w:val="0"/>
                      <w:divBdr>
                        <w:top w:val="none" w:sz="0" w:space="0" w:color="auto"/>
                        <w:left w:val="none" w:sz="0" w:space="0" w:color="auto"/>
                        <w:bottom w:val="none" w:sz="0" w:space="0" w:color="auto"/>
                        <w:right w:val="none" w:sz="0" w:space="0" w:color="auto"/>
                      </w:divBdr>
                    </w:div>
                  </w:divsChild>
                </w:div>
                <w:div w:id="1603876380">
                  <w:marLeft w:val="300"/>
                  <w:marRight w:val="0"/>
                  <w:marTop w:val="75"/>
                  <w:marBottom w:val="0"/>
                  <w:divBdr>
                    <w:top w:val="none" w:sz="0" w:space="0" w:color="auto"/>
                    <w:left w:val="none" w:sz="0" w:space="0" w:color="auto"/>
                    <w:bottom w:val="none" w:sz="0" w:space="0" w:color="auto"/>
                    <w:right w:val="none" w:sz="0" w:space="0" w:color="auto"/>
                  </w:divBdr>
                  <w:divsChild>
                    <w:div w:id="1796680139">
                      <w:marLeft w:val="750"/>
                      <w:marRight w:val="0"/>
                      <w:marTop w:val="0"/>
                      <w:marBottom w:val="0"/>
                      <w:divBdr>
                        <w:top w:val="none" w:sz="0" w:space="0" w:color="auto"/>
                        <w:left w:val="none" w:sz="0" w:space="0" w:color="auto"/>
                        <w:bottom w:val="none" w:sz="0" w:space="0" w:color="auto"/>
                        <w:right w:val="none" w:sz="0" w:space="0" w:color="auto"/>
                      </w:divBdr>
                    </w:div>
                    <w:div w:id="1564368533">
                      <w:marLeft w:val="750"/>
                      <w:marRight w:val="0"/>
                      <w:marTop w:val="0"/>
                      <w:marBottom w:val="0"/>
                      <w:divBdr>
                        <w:top w:val="none" w:sz="0" w:space="0" w:color="auto"/>
                        <w:left w:val="none" w:sz="0" w:space="0" w:color="auto"/>
                        <w:bottom w:val="none" w:sz="0" w:space="0" w:color="auto"/>
                        <w:right w:val="none" w:sz="0" w:space="0" w:color="auto"/>
                      </w:divBdr>
                    </w:div>
                    <w:div w:id="362748122">
                      <w:marLeft w:val="750"/>
                      <w:marRight w:val="0"/>
                      <w:marTop w:val="0"/>
                      <w:marBottom w:val="0"/>
                      <w:divBdr>
                        <w:top w:val="none" w:sz="0" w:space="0" w:color="auto"/>
                        <w:left w:val="none" w:sz="0" w:space="0" w:color="auto"/>
                        <w:bottom w:val="none" w:sz="0" w:space="0" w:color="auto"/>
                        <w:right w:val="none" w:sz="0" w:space="0" w:color="auto"/>
                      </w:divBdr>
                    </w:div>
                    <w:div w:id="17439142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21218934">
              <w:marLeft w:val="0"/>
              <w:marRight w:val="0"/>
              <w:marTop w:val="150"/>
              <w:marBottom w:val="150"/>
              <w:divBdr>
                <w:top w:val="none" w:sz="0" w:space="0" w:color="auto"/>
                <w:left w:val="none" w:sz="0" w:space="0" w:color="auto"/>
                <w:bottom w:val="none" w:sz="0" w:space="0" w:color="auto"/>
                <w:right w:val="none" w:sz="0" w:space="0" w:color="auto"/>
              </w:divBdr>
              <w:divsChild>
                <w:div w:id="1860582978">
                  <w:marLeft w:val="300"/>
                  <w:marRight w:val="0"/>
                  <w:marTop w:val="75"/>
                  <w:marBottom w:val="0"/>
                  <w:divBdr>
                    <w:top w:val="none" w:sz="0" w:space="0" w:color="auto"/>
                    <w:left w:val="none" w:sz="0" w:space="0" w:color="auto"/>
                    <w:bottom w:val="none" w:sz="0" w:space="0" w:color="auto"/>
                    <w:right w:val="none" w:sz="0" w:space="0" w:color="auto"/>
                  </w:divBdr>
                  <w:divsChild>
                    <w:div w:id="621811219">
                      <w:marLeft w:val="750"/>
                      <w:marRight w:val="0"/>
                      <w:marTop w:val="0"/>
                      <w:marBottom w:val="0"/>
                      <w:divBdr>
                        <w:top w:val="none" w:sz="0" w:space="0" w:color="auto"/>
                        <w:left w:val="none" w:sz="0" w:space="0" w:color="auto"/>
                        <w:bottom w:val="none" w:sz="0" w:space="0" w:color="auto"/>
                        <w:right w:val="none" w:sz="0" w:space="0" w:color="auto"/>
                      </w:divBdr>
                    </w:div>
                  </w:divsChild>
                </w:div>
                <w:div w:id="1708942793">
                  <w:marLeft w:val="300"/>
                  <w:marRight w:val="0"/>
                  <w:marTop w:val="75"/>
                  <w:marBottom w:val="0"/>
                  <w:divBdr>
                    <w:top w:val="none" w:sz="0" w:space="0" w:color="auto"/>
                    <w:left w:val="none" w:sz="0" w:space="0" w:color="auto"/>
                    <w:bottom w:val="none" w:sz="0" w:space="0" w:color="auto"/>
                    <w:right w:val="none" w:sz="0" w:space="0" w:color="auto"/>
                  </w:divBdr>
                  <w:divsChild>
                    <w:div w:id="2024159662">
                      <w:marLeft w:val="750"/>
                      <w:marRight w:val="0"/>
                      <w:marTop w:val="0"/>
                      <w:marBottom w:val="0"/>
                      <w:divBdr>
                        <w:top w:val="none" w:sz="0" w:space="0" w:color="auto"/>
                        <w:left w:val="none" w:sz="0" w:space="0" w:color="auto"/>
                        <w:bottom w:val="none" w:sz="0" w:space="0" w:color="auto"/>
                        <w:right w:val="none" w:sz="0" w:space="0" w:color="auto"/>
                      </w:divBdr>
                    </w:div>
                  </w:divsChild>
                </w:div>
                <w:div w:id="1992367764">
                  <w:marLeft w:val="300"/>
                  <w:marRight w:val="0"/>
                  <w:marTop w:val="75"/>
                  <w:marBottom w:val="0"/>
                  <w:divBdr>
                    <w:top w:val="none" w:sz="0" w:space="0" w:color="auto"/>
                    <w:left w:val="none" w:sz="0" w:space="0" w:color="auto"/>
                    <w:bottom w:val="none" w:sz="0" w:space="0" w:color="auto"/>
                    <w:right w:val="none" w:sz="0" w:space="0" w:color="auto"/>
                  </w:divBdr>
                </w:div>
                <w:div w:id="691420167">
                  <w:marLeft w:val="300"/>
                  <w:marRight w:val="0"/>
                  <w:marTop w:val="75"/>
                  <w:marBottom w:val="0"/>
                  <w:divBdr>
                    <w:top w:val="none" w:sz="0" w:space="0" w:color="auto"/>
                    <w:left w:val="none" w:sz="0" w:space="0" w:color="auto"/>
                    <w:bottom w:val="none" w:sz="0" w:space="0" w:color="auto"/>
                    <w:right w:val="none" w:sz="0" w:space="0" w:color="auto"/>
                  </w:divBdr>
                  <w:divsChild>
                    <w:div w:id="352846065">
                      <w:marLeft w:val="750"/>
                      <w:marRight w:val="0"/>
                      <w:marTop w:val="0"/>
                      <w:marBottom w:val="0"/>
                      <w:divBdr>
                        <w:top w:val="none" w:sz="0" w:space="0" w:color="auto"/>
                        <w:left w:val="none" w:sz="0" w:space="0" w:color="auto"/>
                        <w:bottom w:val="none" w:sz="0" w:space="0" w:color="auto"/>
                        <w:right w:val="none" w:sz="0" w:space="0" w:color="auto"/>
                      </w:divBdr>
                    </w:div>
                  </w:divsChild>
                </w:div>
                <w:div w:id="1000740334">
                  <w:marLeft w:val="300"/>
                  <w:marRight w:val="0"/>
                  <w:marTop w:val="75"/>
                  <w:marBottom w:val="0"/>
                  <w:divBdr>
                    <w:top w:val="none" w:sz="0" w:space="0" w:color="auto"/>
                    <w:left w:val="none" w:sz="0" w:space="0" w:color="auto"/>
                    <w:bottom w:val="none" w:sz="0" w:space="0" w:color="auto"/>
                    <w:right w:val="none" w:sz="0" w:space="0" w:color="auto"/>
                  </w:divBdr>
                  <w:divsChild>
                    <w:div w:id="1713117092">
                      <w:marLeft w:val="750"/>
                      <w:marRight w:val="0"/>
                      <w:marTop w:val="0"/>
                      <w:marBottom w:val="0"/>
                      <w:divBdr>
                        <w:top w:val="none" w:sz="0" w:space="0" w:color="auto"/>
                        <w:left w:val="none" w:sz="0" w:space="0" w:color="auto"/>
                        <w:bottom w:val="none" w:sz="0" w:space="0" w:color="auto"/>
                        <w:right w:val="none" w:sz="0" w:space="0" w:color="auto"/>
                      </w:divBdr>
                    </w:div>
                    <w:div w:id="1886284188">
                      <w:marLeft w:val="750"/>
                      <w:marRight w:val="0"/>
                      <w:marTop w:val="0"/>
                      <w:marBottom w:val="0"/>
                      <w:divBdr>
                        <w:top w:val="none" w:sz="0" w:space="0" w:color="auto"/>
                        <w:left w:val="none" w:sz="0" w:space="0" w:color="auto"/>
                        <w:bottom w:val="none" w:sz="0" w:space="0" w:color="auto"/>
                        <w:right w:val="none" w:sz="0" w:space="0" w:color="auto"/>
                      </w:divBdr>
                    </w:div>
                  </w:divsChild>
                </w:div>
                <w:div w:id="1919365342">
                  <w:marLeft w:val="300"/>
                  <w:marRight w:val="0"/>
                  <w:marTop w:val="75"/>
                  <w:marBottom w:val="0"/>
                  <w:divBdr>
                    <w:top w:val="none" w:sz="0" w:space="0" w:color="auto"/>
                    <w:left w:val="none" w:sz="0" w:space="0" w:color="auto"/>
                    <w:bottom w:val="none" w:sz="0" w:space="0" w:color="auto"/>
                    <w:right w:val="none" w:sz="0" w:space="0" w:color="auto"/>
                  </w:divBdr>
                  <w:divsChild>
                    <w:div w:id="1312323101">
                      <w:marLeft w:val="750"/>
                      <w:marRight w:val="0"/>
                      <w:marTop w:val="0"/>
                      <w:marBottom w:val="0"/>
                      <w:divBdr>
                        <w:top w:val="none" w:sz="0" w:space="0" w:color="auto"/>
                        <w:left w:val="none" w:sz="0" w:space="0" w:color="auto"/>
                        <w:bottom w:val="none" w:sz="0" w:space="0" w:color="auto"/>
                        <w:right w:val="none" w:sz="0" w:space="0" w:color="auto"/>
                      </w:divBdr>
                    </w:div>
                  </w:divsChild>
                </w:div>
                <w:div w:id="1316303101">
                  <w:marLeft w:val="300"/>
                  <w:marRight w:val="0"/>
                  <w:marTop w:val="75"/>
                  <w:marBottom w:val="0"/>
                  <w:divBdr>
                    <w:top w:val="none" w:sz="0" w:space="0" w:color="auto"/>
                    <w:left w:val="none" w:sz="0" w:space="0" w:color="auto"/>
                    <w:bottom w:val="none" w:sz="0" w:space="0" w:color="auto"/>
                    <w:right w:val="none" w:sz="0" w:space="0" w:color="auto"/>
                  </w:divBdr>
                  <w:divsChild>
                    <w:div w:id="153603636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548304">
      <w:bodyDiv w:val="1"/>
      <w:marLeft w:val="0"/>
      <w:marRight w:val="0"/>
      <w:marTop w:val="0"/>
      <w:marBottom w:val="0"/>
      <w:divBdr>
        <w:top w:val="none" w:sz="0" w:space="0" w:color="auto"/>
        <w:left w:val="none" w:sz="0" w:space="0" w:color="auto"/>
        <w:bottom w:val="none" w:sz="0" w:space="0" w:color="auto"/>
        <w:right w:val="none" w:sz="0" w:space="0" w:color="auto"/>
      </w:divBdr>
      <w:divsChild>
        <w:div w:id="990013830">
          <w:marLeft w:val="0"/>
          <w:marRight w:val="0"/>
          <w:marTop w:val="0"/>
          <w:marBottom w:val="0"/>
          <w:divBdr>
            <w:top w:val="none" w:sz="0" w:space="0" w:color="auto"/>
            <w:left w:val="none" w:sz="0" w:space="0" w:color="auto"/>
            <w:bottom w:val="none" w:sz="0" w:space="0" w:color="auto"/>
            <w:right w:val="none" w:sz="0" w:space="0" w:color="auto"/>
          </w:divBdr>
          <w:divsChild>
            <w:div w:id="64227440">
              <w:marLeft w:val="0"/>
              <w:marRight w:val="0"/>
              <w:marTop w:val="150"/>
              <w:marBottom w:val="150"/>
              <w:divBdr>
                <w:top w:val="none" w:sz="0" w:space="0" w:color="auto"/>
                <w:left w:val="none" w:sz="0" w:space="0" w:color="auto"/>
                <w:bottom w:val="none" w:sz="0" w:space="0" w:color="auto"/>
                <w:right w:val="none" w:sz="0" w:space="0" w:color="auto"/>
              </w:divBdr>
              <w:divsChild>
                <w:div w:id="1627344848">
                  <w:marLeft w:val="300"/>
                  <w:marRight w:val="0"/>
                  <w:marTop w:val="75"/>
                  <w:marBottom w:val="0"/>
                  <w:divBdr>
                    <w:top w:val="none" w:sz="0" w:space="0" w:color="auto"/>
                    <w:left w:val="none" w:sz="0" w:space="0" w:color="auto"/>
                    <w:bottom w:val="none" w:sz="0" w:space="0" w:color="auto"/>
                    <w:right w:val="none" w:sz="0" w:space="0" w:color="auto"/>
                  </w:divBdr>
                  <w:divsChild>
                    <w:div w:id="432751173">
                      <w:marLeft w:val="750"/>
                      <w:marRight w:val="0"/>
                      <w:marTop w:val="0"/>
                      <w:marBottom w:val="0"/>
                      <w:divBdr>
                        <w:top w:val="none" w:sz="0" w:space="0" w:color="auto"/>
                        <w:left w:val="none" w:sz="0" w:space="0" w:color="auto"/>
                        <w:bottom w:val="none" w:sz="0" w:space="0" w:color="auto"/>
                        <w:right w:val="none" w:sz="0" w:space="0" w:color="auto"/>
                      </w:divBdr>
                    </w:div>
                  </w:divsChild>
                </w:div>
                <w:div w:id="208689903">
                  <w:marLeft w:val="300"/>
                  <w:marRight w:val="0"/>
                  <w:marTop w:val="75"/>
                  <w:marBottom w:val="0"/>
                  <w:divBdr>
                    <w:top w:val="none" w:sz="0" w:space="0" w:color="auto"/>
                    <w:left w:val="none" w:sz="0" w:space="0" w:color="auto"/>
                    <w:bottom w:val="none" w:sz="0" w:space="0" w:color="auto"/>
                    <w:right w:val="none" w:sz="0" w:space="0" w:color="auto"/>
                  </w:divBdr>
                  <w:divsChild>
                    <w:div w:id="1905876096">
                      <w:marLeft w:val="750"/>
                      <w:marRight w:val="0"/>
                      <w:marTop w:val="0"/>
                      <w:marBottom w:val="0"/>
                      <w:divBdr>
                        <w:top w:val="none" w:sz="0" w:space="0" w:color="auto"/>
                        <w:left w:val="none" w:sz="0" w:space="0" w:color="auto"/>
                        <w:bottom w:val="none" w:sz="0" w:space="0" w:color="auto"/>
                        <w:right w:val="none" w:sz="0" w:space="0" w:color="auto"/>
                      </w:divBdr>
                    </w:div>
                    <w:div w:id="1247110874">
                      <w:marLeft w:val="750"/>
                      <w:marRight w:val="0"/>
                      <w:marTop w:val="0"/>
                      <w:marBottom w:val="0"/>
                      <w:divBdr>
                        <w:top w:val="none" w:sz="0" w:space="0" w:color="auto"/>
                        <w:left w:val="none" w:sz="0" w:space="0" w:color="auto"/>
                        <w:bottom w:val="none" w:sz="0" w:space="0" w:color="auto"/>
                        <w:right w:val="none" w:sz="0" w:space="0" w:color="auto"/>
                      </w:divBdr>
                    </w:div>
                    <w:div w:id="1604335126">
                      <w:marLeft w:val="750"/>
                      <w:marRight w:val="0"/>
                      <w:marTop w:val="0"/>
                      <w:marBottom w:val="0"/>
                      <w:divBdr>
                        <w:top w:val="none" w:sz="0" w:space="0" w:color="auto"/>
                        <w:left w:val="none" w:sz="0" w:space="0" w:color="auto"/>
                        <w:bottom w:val="none" w:sz="0" w:space="0" w:color="auto"/>
                        <w:right w:val="none" w:sz="0" w:space="0" w:color="auto"/>
                      </w:divBdr>
                    </w:div>
                  </w:divsChild>
                </w:div>
                <w:div w:id="1672680841">
                  <w:marLeft w:val="300"/>
                  <w:marRight w:val="0"/>
                  <w:marTop w:val="75"/>
                  <w:marBottom w:val="0"/>
                  <w:divBdr>
                    <w:top w:val="none" w:sz="0" w:space="0" w:color="auto"/>
                    <w:left w:val="none" w:sz="0" w:space="0" w:color="auto"/>
                    <w:bottom w:val="none" w:sz="0" w:space="0" w:color="auto"/>
                    <w:right w:val="none" w:sz="0" w:space="0" w:color="auto"/>
                  </w:divBdr>
                  <w:divsChild>
                    <w:div w:id="874544830">
                      <w:marLeft w:val="750"/>
                      <w:marRight w:val="0"/>
                      <w:marTop w:val="0"/>
                      <w:marBottom w:val="0"/>
                      <w:divBdr>
                        <w:top w:val="none" w:sz="0" w:space="0" w:color="auto"/>
                        <w:left w:val="none" w:sz="0" w:space="0" w:color="auto"/>
                        <w:bottom w:val="none" w:sz="0" w:space="0" w:color="auto"/>
                        <w:right w:val="none" w:sz="0" w:space="0" w:color="auto"/>
                      </w:divBdr>
                    </w:div>
                  </w:divsChild>
                </w:div>
                <w:div w:id="912156612">
                  <w:marLeft w:val="300"/>
                  <w:marRight w:val="0"/>
                  <w:marTop w:val="75"/>
                  <w:marBottom w:val="0"/>
                  <w:divBdr>
                    <w:top w:val="none" w:sz="0" w:space="0" w:color="auto"/>
                    <w:left w:val="none" w:sz="0" w:space="0" w:color="auto"/>
                    <w:bottom w:val="none" w:sz="0" w:space="0" w:color="auto"/>
                    <w:right w:val="none" w:sz="0" w:space="0" w:color="auto"/>
                  </w:divBdr>
                  <w:divsChild>
                    <w:div w:id="86791197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88587709">
              <w:marLeft w:val="0"/>
              <w:marRight w:val="0"/>
              <w:marTop w:val="150"/>
              <w:marBottom w:val="150"/>
              <w:divBdr>
                <w:top w:val="none" w:sz="0" w:space="0" w:color="auto"/>
                <w:left w:val="none" w:sz="0" w:space="0" w:color="auto"/>
                <w:bottom w:val="none" w:sz="0" w:space="0" w:color="auto"/>
                <w:right w:val="none" w:sz="0" w:space="0" w:color="auto"/>
              </w:divBdr>
              <w:divsChild>
                <w:div w:id="685710995">
                  <w:marLeft w:val="300"/>
                  <w:marRight w:val="0"/>
                  <w:marTop w:val="75"/>
                  <w:marBottom w:val="0"/>
                  <w:divBdr>
                    <w:top w:val="none" w:sz="0" w:space="0" w:color="auto"/>
                    <w:left w:val="none" w:sz="0" w:space="0" w:color="auto"/>
                    <w:bottom w:val="none" w:sz="0" w:space="0" w:color="auto"/>
                    <w:right w:val="none" w:sz="0" w:space="0" w:color="auto"/>
                  </w:divBdr>
                </w:div>
                <w:div w:id="109010131">
                  <w:marLeft w:val="300"/>
                  <w:marRight w:val="0"/>
                  <w:marTop w:val="75"/>
                  <w:marBottom w:val="0"/>
                  <w:divBdr>
                    <w:top w:val="none" w:sz="0" w:space="0" w:color="auto"/>
                    <w:left w:val="none" w:sz="0" w:space="0" w:color="auto"/>
                    <w:bottom w:val="none" w:sz="0" w:space="0" w:color="auto"/>
                    <w:right w:val="none" w:sz="0" w:space="0" w:color="auto"/>
                  </w:divBdr>
                  <w:divsChild>
                    <w:div w:id="1954091052">
                      <w:marLeft w:val="750"/>
                      <w:marRight w:val="0"/>
                      <w:marTop w:val="0"/>
                      <w:marBottom w:val="0"/>
                      <w:divBdr>
                        <w:top w:val="none" w:sz="0" w:space="0" w:color="auto"/>
                        <w:left w:val="none" w:sz="0" w:space="0" w:color="auto"/>
                        <w:bottom w:val="none" w:sz="0" w:space="0" w:color="auto"/>
                        <w:right w:val="none" w:sz="0" w:space="0" w:color="auto"/>
                      </w:divBdr>
                    </w:div>
                    <w:div w:id="103690200">
                      <w:marLeft w:val="750"/>
                      <w:marRight w:val="0"/>
                      <w:marTop w:val="0"/>
                      <w:marBottom w:val="0"/>
                      <w:divBdr>
                        <w:top w:val="none" w:sz="0" w:space="0" w:color="auto"/>
                        <w:left w:val="none" w:sz="0" w:space="0" w:color="auto"/>
                        <w:bottom w:val="none" w:sz="0" w:space="0" w:color="auto"/>
                        <w:right w:val="none" w:sz="0" w:space="0" w:color="auto"/>
                      </w:divBdr>
                    </w:div>
                  </w:divsChild>
                </w:div>
                <w:div w:id="537082656">
                  <w:marLeft w:val="300"/>
                  <w:marRight w:val="0"/>
                  <w:marTop w:val="75"/>
                  <w:marBottom w:val="0"/>
                  <w:divBdr>
                    <w:top w:val="none" w:sz="0" w:space="0" w:color="auto"/>
                    <w:left w:val="none" w:sz="0" w:space="0" w:color="auto"/>
                    <w:bottom w:val="none" w:sz="0" w:space="0" w:color="auto"/>
                    <w:right w:val="none" w:sz="0" w:space="0" w:color="auto"/>
                  </w:divBdr>
                  <w:divsChild>
                    <w:div w:id="680204524">
                      <w:marLeft w:val="750"/>
                      <w:marRight w:val="0"/>
                      <w:marTop w:val="0"/>
                      <w:marBottom w:val="0"/>
                      <w:divBdr>
                        <w:top w:val="none" w:sz="0" w:space="0" w:color="auto"/>
                        <w:left w:val="none" w:sz="0" w:space="0" w:color="auto"/>
                        <w:bottom w:val="none" w:sz="0" w:space="0" w:color="auto"/>
                        <w:right w:val="none" w:sz="0" w:space="0" w:color="auto"/>
                      </w:divBdr>
                    </w:div>
                  </w:divsChild>
                </w:div>
                <w:div w:id="2136019122">
                  <w:marLeft w:val="300"/>
                  <w:marRight w:val="0"/>
                  <w:marTop w:val="75"/>
                  <w:marBottom w:val="0"/>
                  <w:divBdr>
                    <w:top w:val="none" w:sz="0" w:space="0" w:color="auto"/>
                    <w:left w:val="none" w:sz="0" w:space="0" w:color="auto"/>
                    <w:bottom w:val="none" w:sz="0" w:space="0" w:color="auto"/>
                    <w:right w:val="none" w:sz="0" w:space="0" w:color="auto"/>
                  </w:divBdr>
                  <w:divsChild>
                    <w:div w:id="1728604377">
                      <w:marLeft w:val="750"/>
                      <w:marRight w:val="0"/>
                      <w:marTop w:val="0"/>
                      <w:marBottom w:val="0"/>
                      <w:divBdr>
                        <w:top w:val="none" w:sz="0" w:space="0" w:color="auto"/>
                        <w:left w:val="none" w:sz="0" w:space="0" w:color="auto"/>
                        <w:bottom w:val="none" w:sz="0" w:space="0" w:color="auto"/>
                        <w:right w:val="none" w:sz="0" w:space="0" w:color="auto"/>
                      </w:divBdr>
                    </w:div>
                  </w:divsChild>
                </w:div>
                <w:div w:id="55016472">
                  <w:marLeft w:val="300"/>
                  <w:marRight w:val="0"/>
                  <w:marTop w:val="75"/>
                  <w:marBottom w:val="0"/>
                  <w:divBdr>
                    <w:top w:val="none" w:sz="0" w:space="0" w:color="auto"/>
                    <w:left w:val="none" w:sz="0" w:space="0" w:color="auto"/>
                    <w:bottom w:val="none" w:sz="0" w:space="0" w:color="auto"/>
                    <w:right w:val="none" w:sz="0" w:space="0" w:color="auto"/>
                  </w:divBdr>
                  <w:divsChild>
                    <w:div w:id="232200611">
                      <w:marLeft w:val="750"/>
                      <w:marRight w:val="0"/>
                      <w:marTop w:val="0"/>
                      <w:marBottom w:val="0"/>
                      <w:divBdr>
                        <w:top w:val="none" w:sz="0" w:space="0" w:color="auto"/>
                        <w:left w:val="none" w:sz="0" w:space="0" w:color="auto"/>
                        <w:bottom w:val="none" w:sz="0" w:space="0" w:color="auto"/>
                        <w:right w:val="none" w:sz="0" w:space="0" w:color="auto"/>
                      </w:divBdr>
                    </w:div>
                  </w:divsChild>
                </w:div>
                <w:div w:id="357044445">
                  <w:marLeft w:val="300"/>
                  <w:marRight w:val="0"/>
                  <w:marTop w:val="75"/>
                  <w:marBottom w:val="0"/>
                  <w:divBdr>
                    <w:top w:val="none" w:sz="0" w:space="0" w:color="auto"/>
                    <w:left w:val="none" w:sz="0" w:space="0" w:color="auto"/>
                    <w:bottom w:val="none" w:sz="0" w:space="0" w:color="auto"/>
                    <w:right w:val="none" w:sz="0" w:space="0" w:color="auto"/>
                  </w:divBdr>
                  <w:divsChild>
                    <w:div w:id="1513103159">
                      <w:marLeft w:val="750"/>
                      <w:marRight w:val="0"/>
                      <w:marTop w:val="0"/>
                      <w:marBottom w:val="0"/>
                      <w:divBdr>
                        <w:top w:val="none" w:sz="0" w:space="0" w:color="auto"/>
                        <w:left w:val="none" w:sz="0" w:space="0" w:color="auto"/>
                        <w:bottom w:val="none" w:sz="0" w:space="0" w:color="auto"/>
                        <w:right w:val="none" w:sz="0" w:space="0" w:color="auto"/>
                      </w:divBdr>
                    </w:div>
                  </w:divsChild>
                </w:div>
                <w:div w:id="805272208">
                  <w:marLeft w:val="300"/>
                  <w:marRight w:val="0"/>
                  <w:marTop w:val="75"/>
                  <w:marBottom w:val="0"/>
                  <w:divBdr>
                    <w:top w:val="none" w:sz="0" w:space="0" w:color="auto"/>
                    <w:left w:val="none" w:sz="0" w:space="0" w:color="auto"/>
                    <w:bottom w:val="none" w:sz="0" w:space="0" w:color="auto"/>
                    <w:right w:val="none" w:sz="0" w:space="0" w:color="auto"/>
                  </w:divBdr>
                  <w:divsChild>
                    <w:div w:id="174850390">
                      <w:marLeft w:val="750"/>
                      <w:marRight w:val="0"/>
                      <w:marTop w:val="0"/>
                      <w:marBottom w:val="0"/>
                      <w:divBdr>
                        <w:top w:val="none" w:sz="0" w:space="0" w:color="auto"/>
                        <w:left w:val="none" w:sz="0" w:space="0" w:color="auto"/>
                        <w:bottom w:val="none" w:sz="0" w:space="0" w:color="auto"/>
                        <w:right w:val="none" w:sz="0" w:space="0" w:color="auto"/>
                      </w:divBdr>
                    </w:div>
                    <w:div w:id="1508447648">
                      <w:marLeft w:val="750"/>
                      <w:marRight w:val="0"/>
                      <w:marTop w:val="0"/>
                      <w:marBottom w:val="0"/>
                      <w:divBdr>
                        <w:top w:val="none" w:sz="0" w:space="0" w:color="auto"/>
                        <w:left w:val="none" w:sz="0" w:space="0" w:color="auto"/>
                        <w:bottom w:val="none" w:sz="0" w:space="0" w:color="auto"/>
                        <w:right w:val="none" w:sz="0" w:space="0" w:color="auto"/>
                      </w:divBdr>
                    </w:div>
                  </w:divsChild>
                </w:div>
                <w:div w:id="443235762">
                  <w:marLeft w:val="300"/>
                  <w:marRight w:val="0"/>
                  <w:marTop w:val="75"/>
                  <w:marBottom w:val="0"/>
                  <w:divBdr>
                    <w:top w:val="none" w:sz="0" w:space="0" w:color="auto"/>
                    <w:left w:val="none" w:sz="0" w:space="0" w:color="auto"/>
                    <w:bottom w:val="none" w:sz="0" w:space="0" w:color="auto"/>
                    <w:right w:val="none" w:sz="0" w:space="0" w:color="auto"/>
                  </w:divBdr>
                </w:div>
                <w:div w:id="209616809">
                  <w:marLeft w:val="300"/>
                  <w:marRight w:val="0"/>
                  <w:marTop w:val="75"/>
                  <w:marBottom w:val="0"/>
                  <w:divBdr>
                    <w:top w:val="none" w:sz="0" w:space="0" w:color="auto"/>
                    <w:left w:val="none" w:sz="0" w:space="0" w:color="auto"/>
                    <w:bottom w:val="none" w:sz="0" w:space="0" w:color="auto"/>
                    <w:right w:val="none" w:sz="0" w:space="0" w:color="auto"/>
                  </w:divBdr>
                  <w:divsChild>
                    <w:div w:id="1594820264">
                      <w:marLeft w:val="750"/>
                      <w:marRight w:val="0"/>
                      <w:marTop w:val="0"/>
                      <w:marBottom w:val="0"/>
                      <w:divBdr>
                        <w:top w:val="none" w:sz="0" w:space="0" w:color="auto"/>
                        <w:left w:val="none" w:sz="0" w:space="0" w:color="auto"/>
                        <w:bottom w:val="none" w:sz="0" w:space="0" w:color="auto"/>
                        <w:right w:val="none" w:sz="0" w:space="0" w:color="auto"/>
                      </w:divBdr>
                    </w:div>
                    <w:div w:id="1746149849">
                      <w:marLeft w:val="750"/>
                      <w:marRight w:val="0"/>
                      <w:marTop w:val="0"/>
                      <w:marBottom w:val="0"/>
                      <w:divBdr>
                        <w:top w:val="none" w:sz="0" w:space="0" w:color="auto"/>
                        <w:left w:val="none" w:sz="0" w:space="0" w:color="auto"/>
                        <w:bottom w:val="none" w:sz="0" w:space="0" w:color="auto"/>
                        <w:right w:val="none" w:sz="0" w:space="0" w:color="auto"/>
                      </w:divBdr>
                    </w:div>
                  </w:divsChild>
                </w:div>
                <w:div w:id="709259623">
                  <w:marLeft w:val="300"/>
                  <w:marRight w:val="0"/>
                  <w:marTop w:val="75"/>
                  <w:marBottom w:val="0"/>
                  <w:divBdr>
                    <w:top w:val="none" w:sz="0" w:space="0" w:color="auto"/>
                    <w:left w:val="none" w:sz="0" w:space="0" w:color="auto"/>
                    <w:bottom w:val="none" w:sz="0" w:space="0" w:color="auto"/>
                    <w:right w:val="none" w:sz="0" w:space="0" w:color="auto"/>
                  </w:divBdr>
                  <w:divsChild>
                    <w:div w:id="303585814">
                      <w:marLeft w:val="750"/>
                      <w:marRight w:val="0"/>
                      <w:marTop w:val="0"/>
                      <w:marBottom w:val="0"/>
                      <w:divBdr>
                        <w:top w:val="none" w:sz="0" w:space="0" w:color="auto"/>
                        <w:left w:val="none" w:sz="0" w:space="0" w:color="auto"/>
                        <w:bottom w:val="none" w:sz="0" w:space="0" w:color="auto"/>
                        <w:right w:val="none" w:sz="0" w:space="0" w:color="auto"/>
                      </w:divBdr>
                    </w:div>
                  </w:divsChild>
                </w:div>
                <w:div w:id="85661198">
                  <w:marLeft w:val="300"/>
                  <w:marRight w:val="0"/>
                  <w:marTop w:val="75"/>
                  <w:marBottom w:val="0"/>
                  <w:divBdr>
                    <w:top w:val="none" w:sz="0" w:space="0" w:color="auto"/>
                    <w:left w:val="none" w:sz="0" w:space="0" w:color="auto"/>
                    <w:bottom w:val="none" w:sz="0" w:space="0" w:color="auto"/>
                    <w:right w:val="none" w:sz="0" w:space="0" w:color="auto"/>
                  </w:divBdr>
                  <w:divsChild>
                    <w:div w:id="613294623">
                      <w:marLeft w:val="750"/>
                      <w:marRight w:val="0"/>
                      <w:marTop w:val="0"/>
                      <w:marBottom w:val="0"/>
                      <w:divBdr>
                        <w:top w:val="none" w:sz="0" w:space="0" w:color="auto"/>
                        <w:left w:val="none" w:sz="0" w:space="0" w:color="auto"/>
                        <w:bottom w:val="none" w:sz="0" w:space="0" w:color="auto"/>
                        <w:right w:val="none" w:sz="0" w:space="0" w:color="auto"/>
                      </w:divBdr>
                    </w:div>
                  </w:divsChild>
                </w:div>
                <w:div w:id="298808944">
                  <w:marLeft w:val="300"/>
                  <w:marRight w:val="0"/>
                  <w:marTop w:val="75"/>
                  <w:marBottom w:val="0"/>
                  <w:divBdr>
                    <w:top w:val="none" w:sz="0" w:space="0" w:color="auto"/>
                    <w:left w:val="none" w:sz="0" w:space="0" w:color="auto"/>
                    <w:bottom w:val="none" w:sz="0" w:space="0" w:color="auto"/>
                    <w:right w:val="none" w:sz="0" w:space="0" w:color="auto"/>
                  </w:divBdr>
                  <w:divsChild>
                    <w:div w:id="395783792">
                      <w:marLeft w:val="750"/>
                      <w:marRight w:val="0"/>
                      <w:marTop w:val="0"/>
                      <w:marBottom w:val="0"/>
                      <w:divBdr>
                        <w:top w:val="none" w:sz="0" w:space="0" w:color="auto"/>
                        <w:left w:val="none" w:sz="0" w:space="0" w:color="auto"/>
                        <w:bottom w:val="none" w:sz="0" w:space="0" w:color="auto"/>
                        <w:right w:val="none" w:sz="0" w:space="0" w:color="auto"/>
                      </w:divBdr>
                    </w:div>
                  </w:divsChild>
                </w:div>
                <w:div w:id="705641442">
                  <w:marLeft w:val="300"/>
                  <w:marRight w:val="0"/>
                  <w:marTop w:val="75"/>
                  <w:marBottom w:val="0"/>
                  <w:divBdr>
                    <w:top w:val="none" w:sz="0" w:space="0" w:color="auto"/>
                    <w:left w:val="none" w:sz="0" w:space="0" w:color="auto"/>
                    <w:bottom w:val="none" w:sz="0" w:space="0" w:color="auto"/>
                    <w:right w:val="none" w:sz="0" w:space="0" w:color="auto"/>
                  </w:divBdr>
                  <w:divsChild>
                    <w:div w:id="1524586544">
                      <w:marLeft w:val="750"/>
                      <w:marRight w:val="0"/>
                      <w:marTop w:val="0"/>
                      <w:marBottom w:val="0"/>
                      <w:divBdr>
                        <w:top w:val="none" w:sz="0" w:space="0" w:color="auto"/>
                        <w:left w:val="none" w:sz="0" w:space="0" w:color="auto"/>
                        <w:bottom w:val="none" w:sz="0" w:space="0" w:color="auto"/>
                        <w:right w:val="none" w:sz="0" w:space="0" w:color="auto"/>
                      </w:divBdr>
                    </w:div>
                    <w:div w:id="1141729775">
                      <w:marLeft w:val="750"/>
                      <w:marRight w:val="0"/>
                      <w:marTop w:val="0"/>
                      <w:marBottom w:val="0"/>
                      <w:divBdr>
                        <w:top w:val="none" w:sz="0" w:space="0" w:color="auto"/>
                        <w:left w:val="none" w:sz="0" w:space="0" w:color="auto"/>
                        <w:bottom w:val="none" w:sz="0" w:space="0" w:color="auto"/>
                        <w:right w:val="none" w:sz="0" w:space="0" w:color="auto"/>
                      </w:divBdr>
                    </w:div>
                    <w:div w:id="760880091">
                      <w:marLeft w:val="750"/>
                      <w:marRight w:val="0"/>
                      <w:marTop w:val="0"/>
                      <w:marBottom w:val="0"/>
                      <w:divBdr>
                        <w:top w:val="none" w:sz="0" w:space="0" w:color="auto"/>
                        <w:left w:val="none" w:sz="0" w:space="0" w:color="auto"/>
                        <w:bottom w:val="none" w:sz="0" w:space="0" w:color="auto"/>
                        <w:right w:val="none" w:sz="0" w:space="0" w:color="auto"/>
                      </w:divBdr>
                    </w:div>
                  </w:divsChild>
                </w:div>
                <w:div w:id="1140729699">
                  <w:marLeft w:val="300"/>
                  <w:marRight w:val="0"/>
                  <w:marTop w:val="75"/>
                  <w:marBottom w:val="0"/>
                  <w:divBdr>
                    <w:top w:val="none" w:sz="0" w:space="0" w:color="auto"/>
                    <w:left w:val="none" w:sz="0" w:space="0" w:color="auto"/>
                    <w:bottom w:val="none" w:sz="0" w:space="0" w:color="auto"/>
                    <w:right w:val="none" w:sz="0" w:space="0" w:color="auto"/>
                  </w:divBdr>
                  <w:divsChild>
                    <w:div w:id="1890729470">
                      <w:marLeft w:val="750"/>
                      <w:marRight w:val="0"/>
                      <w:marTop w:val="0"/>
                      <w:marBottom w:val="0"/>
                      <w:divBdr>
                        <w:top w:val="none" w:sz="0" w:space="0" w:color="auto"/>
                        <w:left w:val="none" w:sz="0" w:space="0" w:color="auto"/>
                        <w:bottom w:val="none" w:sz="0" w:space="0" w:color="auto"/>
                        <w:right w:val="none" w:sz="0" w:space="0" w:color="auto"/>
                      </w:divBdr>
                    </w:div>
                  </w:divsChild>
                </w:div>
                <w:div w:id="642463700">
                  <w:marLeft w:val="300"/>
                  <w:marRight w:val="0"/>
                  <w:marTop w:val="75"/>
                  <w:marBottom w:val="0"/>
                  <w:divBdr>
                    <w:top w:val="none" w:sz="0" w:space="0" w:color="auto"/>
                    <w:left w:val="none" w:sz="0" w:space="0" w:color="auto"/>
                    <w:bottom w:val="none" w:sz="0" w:space="0" w:color="auto"/>
                    <w:right w:val="none" w:sz="0" w:space="0" w:color="auto"/>
                  </w:divBdr>
                  <w:divsChild>
                    <w:div w:id="361786997">
                      <w:marLeft w:val="750"/>
                      <w:marRight w:val="0"/>
                      <w:marTop w:val="0"/>
                      <w:marBottom w:val="0"/>
                      <w:divBdr>
                        <w:top w:val="none" w:sz="0" w:space="0" w:color="auto"/>
                        <w:left w:val="none" w:sz="0" w:space="0" w:color="auto"/>
                        <w:bottom w:val="none" w:sz="0" w:space="0" w:color="auto"/>
                        <w:right w:val="none" w:sz="0" w:space="0" w:color="auto"/>
                      </w:divBdr>
                    </w:div>
                    <w:div w:id="977761586">
                      <w:marLeft w:val="750"/>
                      <w:marRight w:val="0"/>
                      <w:marTop w:val="0"/>
                      <w:marBottom w:val="0"/>
                      <w:divBdr>
                        <w:top w:val="none" w:sz="0" w:space="0" w:color="auto"/>
                        <w:left w:val="none" w:sz="0" w:space="0" w:color="auto"/>
                        <w:bottom w:val="none" w:sz="0" w:space="0" w:color="auto"/>
                        <w:right w:val="none" w:sz="0" w:space="0" w:color="auto"/>
                      </w:divBdr>
                    </w:div>
                  </w:divsChild>
                </w:div>
                <w:div w:id="1031564178">
                  <w:marLeft w:val="300"/>
                  <w:marRight w:val="0"/>
                  <w:marTop w:val="75"/>
                  <w:marBottom w:val="0"/>
                  <w:divBdr>
                    <w:top w:val="none" w:sz="0" w:space="0" w:color="auto"/>
                    <w:left w:val="none" w:sz="0" w:space="0" w:color="auto"/>
                    <w:bottom w:val="none" w:sz="0" w:space="0" w:color="auto"/>
                    <w:right w:val="none" w:sz="0" w:space="0" w:color="auto"/>
                  </w:divBdr>
                  <w:divsChild>
                    <w:div w:id="1638604904">
                      <w:marLeft w:val="750"/>
                      <w:marRight w:val="0"/>
                      <w:marTop w:val="0"/>
                      <w:marBottom w:val="0"/>
                      <w:divBdr>
                        <w:top w:val="none" w:sz="0" w:space="0" w:color="auto"/>
                        <w:left w:val="none" w:sz="0" w:space="0" w:color="auto"/>
                        <w:bottom w:val="none" w:sz="0" w:space="0" w:color="auto"/>
                        <w:right w:val="none" w:sz="0" w:space="0" w:color="auto"/>
                      </w:divBdr>
                    </w:div>
                  </w:divsChild>
                </w:div>
                <w:div w:id="1521700633">
                  <w:marLeft w:val="300"/>
                  <w:marRight w:val="0"/>
                  <w:marTop w:val="75"/>
                  <w:marBottom w:val="0"/>
                  <w:divBdr>
                    <w:top w:val="none" w:sz="0" w:space="0" w:color="auto"/>
                    <w:left w:val="none" w:sz="0" w:space="0" w:color="auto"/>
                    <w:bottom w:val="none" w:sz="0" w:space="0" w:color="auto"/>
                    <w:right w:val="none" w:sz="0" w:space="0" w:color="auto"/>
                  </w:divBdr>
                  <w:divsChild>
                    <w:div w:id="1535650941">
                      <w:marLeft w:val="750"/>
                      <w:marRight w:val="0"/>
                      <w:marTop w:val="0"/>
                      <w:marBottom w:val="0"/>
                      <w:divBdr>
                        <w:top w:val="none" w:sz="0" w:space="0" w:color="auto"/>
                        <w:left w:val="none" w:sz="0" w:space="0" w:color="auto"/>
                        <w:bottom w:val="none" w:sz="0" w:space="0" w:color="auto"/>
                        <w:right w:val="none" w:sz="0" w:space="0" w:color="auto"/>
                      </w:divBdr>
                    </w:div>
                  </w:divsChild>
                </w:div>
                <w:div w:id="376707418">
                  <w:marLeft w:val="300"/>
                  <w:marRight w:val="0"/>
                  <w:marTop w:val="75"/>
                  <w:marBottom w:val="0"/>
                  <w:divBdr>
                    <w:top w:val="none" w:sz="0" w:space="0" w:color="auto"/>
                    <w:left w:val="none" w:sz="0" w:space="0" w:color="auto"/>
                    <w:bottom w:val="none" w:sz="0" w:space="0" w:color="auto"/>
                    <w:right w:val="none" w:sz="0" w:space="0" w:color="auto"/>
                  </w:divBdr>
                  <w:divsChild>
                    <w:div w:id="219248055">
                      <w:marLeft w:val="750"/>
                      <w:marRight w:val="0"/>
                      <w:marTop w:val="0"/>
                      <w:marBottom w:val="0"/>
                      <w:divBdr>
                        <w:top w:val="none" w:sz="0" w:space="0" w:color="auto"/>
                        <w:left w:val="none" w:sz="0" w:space="0" w:color="auto"/>
                        <w:bottom w:val="none" w:sz="0" w:space="0" w:color="auto"/>
                        <w:right w:val="none" w:sz="0" w:space="0" w:color="auto"/>
                      </w:divBdr>
                    </w:div>
                  </w:divsChild>
                </w:div>
                <w:div w:id="708342758">
                  <w:marLeft w:val="300"/>
                  <w:marRight w:val="0"/>
                  <w:marTop w:val="75"/>
                  <w:marBottom w:val="0"/>
                  <w:divBdr>
                    <w:top w:val="none" w:sz="0" w:space="0" w:color="auto"/>
                    <w:left w:val="none" w:sz="0" w:space="0" w:color="auto"/>
                    <w:bottom w:val="none" w:sz="0" w:space="0" w:color="auto"/>
                    <w:right w:val="none" w:sz="0" w:space="0" w:color="auto"/>
                  </w:divBdr>
                </w:div>
                <w:div w:id="1943805585">
                  <w:marLeft w:val="300"/>
                  <w:marRight w:val="0"/>
                  <w:marTop w:val="75"/>
                  <w:marBottom w:val="0"/>
                  <w:divBdr>
                    <w:top w:val="none" w:sz="0" w:space="0" w:color="auto"/>
                    <w:left w:val="none" w:sz="0" w:space="0" w:color="auto"/>
                    <w:bottom w:val="none" w:sz="0" w:space="0" w:color="auto"/>
                    <w:right w:val="none" w:sz="0" w:space="0" w:color="auto"/>
                  </w:divBdr>
                </w:div>
                <w:div w:id="1380280035">
                  <w:marLeft w:val="300"/>
                  <w:marRight w:val="0"/>
                  <w:marTop w:val="75"/>
                  <w:marBottom w:val="0"/>
                  <w:divBdr>
                    <w:top w:val="none" w:sz="0" w:space="0" w:color="auto"/>
                    <w:left w:val="none" w:sz="0" w:space="0" w:color="auto"/>
                    <w:bottom w:val="none" w:sz="0" w:space="0" w:color="auto"/>
                    <w:right w:val="none" w:sz="0" w:space="0" w:color="auto"/>
                  </w:divBdr>
                  <w:divsChild>
                    <w:div w:id="672102005">
                      <w:marLeft w:val="750"/>
                      <w:marRight w:val="0"/>
                      <w:marTop w:val="0"/>
                      <w:marBottom w:val="0"/>
                      <w:divBdr>
                        <w:top w:val="none" w:sz="0" w:space="0" w:color="auto"/>
                        <w:left w:val="none" w:sz="0" w:space="0" w:color="auto"/>
                        <w:bottom w:val="none" w:sz="0" w:space="0" w:color="auto"/>
                        <w:right w:val="none" w:sz="0" w:space="0" w:color="auto"/>
                      </w:divBdr>
                    </w:div>
                    <w:div w:id="91324327">
                      <w:marLeft w:val="750"/>
                      <w:marRight w:val="0"/>
                      <w:marTop w:val="0"/>
                      <w:marBottom w:val="0"/>
                      <w:divBdr>
                        <w:top w:val="none" w:sz="0" w:space="0" w:color="auto"/>
                        <w:left w:val="none" w:sz="0" w:space="0" w:color="auto"/>
                        <w:bottom w:val="none" w:sz="0" w:space="0" w:color="auto"/>
                        <w:right w:val="none" w:sz="0" w:space="0" w:color="auto"/>
                      </w:divBdr>
                    </w:div>
                  </w:divsChild>
                </w:div>
                <w:div w:id="381641555">
                  <w:marLeft w:val="300"/>
                  <w:marRight w:val="0"/>
                  <w:marTop w:val="75"/>
                  <w:marBottom w:val="0"/>
                  <w:divBdr>
                    <w:top w:val="none" w:sz="0" w:space="0" w:color="auto"/>
                    <w:left w:val="none" w:sz="0" w:space="0" w:color="auto"/>
                    <w:bottom w:val="none" w:sz="0" w:space="0" w:color="auto"/>
                    <w:right w:val="none" w:sz="0" w:space="0" w:color="auto"/>
                  </w:divBdr>
                  <w:divsChild>
                    <w:div w:id="818881802">
                      <w:marLeft w:val="750"/>
                      <w:marRight w:val="0"/>
                      <w:marTop w:val="0"/>
                      <w:marBottom w:val="0"/>
                      <w:divBdr>
                        <w:top w:val="none" w:sz="0" w:space="0" w:color="auto"/>
                        <w:left w:val="none" w:sz="0" w:space="0" w:color="auto"/>
                        <w:bottom w:val="none" w:sz="0" w:space="0" w:color="auto"/>
                        <w:right w:val="none" w:sz="0" w:space="0" w:color="auto"/>
                      </w:divBdr>
                    </w:div>
                  </w:divsChild>
                </w:div>
                <w:div w:id="197665558">
                  <w:marLeft w:val="300"/>
                  <w:marRight w:val="0"/>
                  <w:marTop w:val="75"/>
                  <w:marBottom w:val="0"/>
                  <w:divBdr>
                    <w:top w:val="none" w:sz="0" w:space="0" w:color="auto"/>
                    <w:left w:val="none" w:sz="0" w:space="0" w:color="auto"/>
                    <w:bottom w:val="none" w:sz="0" w:space="0" w:color="auto"/>
                    <w:right w:val="none" w:sz="0" w:space="0" w:color="auto"/>
                  </w:divBdr>
                  <w:divsChild>
                    <w:div w:id="62486623">
                      <w:marLeft w:val="750"/>
                      <w:marRight w:val="0"/>
                      <w:marTop w:val="0"/>
                      <w:marBottom w:val="0"/>
                      <w:divBdr>
                        <w:top w:val="none" w:sz="0" w:space="0" w:color="auto"/>
                        <w:left w:val="none" w:sz="0" w:space="0" w:color="auto"/>
                        <w:bottom w:val="none" w:sz="0" w:space="0" w:color="auto"/>
                        <w:right w:val="none" w:sz="0" w:space="0" w:color="auto"/>
                      </w:divBdr>
                    </w:div>
                  </w:divsChild>
                </w:div>
                <w:div w:id="1929802737">
                  <w:marLeft w:val="300"/>
                  <w:marRight w:val="0"/>
                  <w:marTop w:val="75"/>
                  <w:marBottom w:val="0"/>
                  <w:divBdr>
                    <w:top w:val="none" w:sz="0" w:space="0" w:color="auto"/>
                    <w:left w:val="none" w:sz="0" w:space="0" w:color="auto"/>
                    <w:bottom w:val="none" w:sz="0" w:space="0" w:color="auto"/>
                    <w:right w:val="none" w:sz="0" w:space="0" w:color="auto"/>
                  </w:divBdr>
                  <w:divsChild>
                    <w:div w:id="607473602">
                      <w:marLeft w:val="750"/>
                      <w:marRight w:val="0"/>
                      <w:marTop w:val="0"/>
                      <w:marBottom w:val="0"/>
                      <w:divBdr>
                        <w:top w:val="none" w:sz="0" w:space="0" w:color="auto"/>
                        <w:left w:val="none" w:sz="0" w:space="0" w:color="auto"/>
                        <w:bottom w:val="none" w:sz="0" w:space="0" w:color="auto"/>
                        <w:right w:val="none" w:sz="0" w:space="0" w:color="auto"/>
                      </w:divBdr>
                    </w:div>
                  </w:divsChild>
                </w:div>
                <w:div w:id="1669925">
                  <w:marLeft w:val="300"/>
                  <w:marRight w:val="0"/>
                  <w:marTop w:val="75"/>
                  <w:marBottom w:val="0"/>
                  <w:divBdr>
                    <w:top w:val="none" w:sz="0" w:space="0" w:color="auto"/>
                    <w:left w:val="none" w:sz="0" w:space="0" w:color="auto"/>
                    <w:bottom w:val="none" w:sz="0" w:space="0" w:color="auto"/>
                    <w:right w:val="none" w:sz="0" w:space="0" w:color="auto"/>
                  </w:divBdr>
                  <w:divsChild>
                    <w:div w:id="272248433">
                      <w:marLeft w:val="750"/>
                      <w:marRight w:val="0"/>
                      <w:marTop w:val="0"/>
                      <w:marBottom w:val="0"/>
                      <w:divBdr>
                        <w:top w:val="none" w:sz="0" w:space="0" w:color="auto"/>
                        <w:left w:val="none" w:sz="0" w:space="0" w:color="auto"/>
                        <w:bottom w:val="none" w:sz="0" w:space="0" w:color="auto"/>
                        <w:right w:val="none" w:sz="0" w:space="0" w:color="auto"/>
                      </w:divBdr>
                    </w:div>
                    <w:div w:id="1045063908">
                      <w:marLeft w:val="750"/>
                      <w:marRight w:val="0"/>
                      <w:marTop w:val="0"/>
                      <w:marBottom w:val="0"/>
                      <w:divBdr>
                        <w:top w:val="none" w:sz="0" w:space="0" w:color="auto"/>
                        <w:left w:val="none" w:sz="0" w:space="0" w:color="auto"/>
                        <w:bottom w:val="none" w:sz="0" w:space="0" w:color="auto"/>
                        <w:right w:val="none" w:sz="0" w:space="0" w:color="auto"/>
                      </w:divBdr>
                    </w:div>
                    <w:div w:id="488399078">
                      <w:marLeft w:val="750"/>
                      <w:marRight w:val="0"/>
                      <w:marTop w:val="0"/>
                      <w:marBottom w:val="0"/>
                      <w:divBdr>
                        <w:top w:val="none" w:sz="0" w:space="0" w:color="auto"/>
                        <w:left w:val="none" w:sz="0" w:space="0" w:color="auto"/>
                        <w:bottom w:val="none" w:sz="0" w:space="0" w:color="auto"/>
                        <w:right w:val="none" w:sz="0" w:space="0" w:color="auto"/>
                      </w:divBdr>
                    </w:div>
                  </w:divsChild>
                </w:div>
                <w:div w:id="1998344733">
                  <w:marLeft w:val="300"/>
                  <w:marRight w:val="0"/>
                  <w:marTop w:val="75"/>
                  <w:marBottom w:val="0"/>
                  <w:divBdr>
                    <w:top w:val="none" w:sz="0" w:space="0" w:color="auto"/>
                    <w:left w:val="none" w:sz="0" w:space="0" w:color="auto"/>
                    <w:bottom w:val="none" w:sz="0" w:space="0" w:color="auto"/>
                    <w:right w:val="none" w:sz="0" w:space="0" w:color="auto"/>
                  </w:divBdr>
                  <w:divsChild>
                    <w:div w:id="1540321321">
                      <w:marLeft w:val="750"/>
                      <w:marRight w:val="0"/>
                      <w:marTop w:val="0"/>
                      <w:marBottom w:val="0"/>
                      <w:divBdr>
                        <w:top w:val="none" w:sz="0" w:space="0" w:color="auto"/>
                        <w:left w:val="none" w:sz="0" w:space="0" w:color="auto"/>
                        <w:bottom w:val="none" w:sz="0" w:space="0" w:color="auto"/>
                        <w:right w:val="none" w:sz="0" w:space="0" w:color="auto"/>
                      </w:divBdr>
                    </w:div>
                  </w:divsChild>
                </w:div>
                <w:div w:id="1247424033">
                  <w:marLeft w:val="300"/>
                  <w:marRight w:val="0"/>
                  <w:marTop w:val="75"/>
                  <w:marBottom w:val="0"/>
                  <w:divBdr>
                    <w:top w:val="none" w:sz="0" w:space="0" w:color="auto"/>
                    <w:left w:val="none" w:sz="0" w:space="0" w:color="auto"/>
                    <w:bottom w:val="none" w:sz="0" w:space="0" w:color="auto"/>
                    <w:right w:val="none" w:sz="0" w:space="0" w:color="auto"/>
                  </w:divBdr>
                  <w:divsChild>
                    <w:div w:id="993755098">
                      <w:marLeft w:val="750"/>
                      <w:marRight w:val="0"/>
                      <w:marTop w:val="0"/>
                      <w:marBottom w:val="0"/>
                      <w:divBdr>
                        <w:top w:val="none" w:sz="0" w:space="0" w:color="auto"/>
                        <w:left w:val="none" w:sz="0" w:space="0" w:color="auto"/>
                        <w:bottom w:val="none" w:sz="0" w:space="0" w:color="auto"/>
                        <w:right w:val="none" w:sz="0" w:space="0" w:color="auto"/>
                      </w:divBdr>
                    </w:div>
                    <w:div w:id="2101415031">
                      <w:marLeft w:val="750"/>
                      <w:marRight w:val="0"/>
                      <w:marTop w:val="0"/>
                      <w:marBottom w:val="0"/>
                      <w:divBdr>
                        <w:top w:val="none" w:sz="0" w:space="0" w:color="auto"/>
                        <w:left w:val="none" w:sz="0" w:space="0" w:color="auto"/>
                        <w:bottom w:val="none" w:sz="0" w:space="0" w:color="auto"/>
                        <w:right w:val="none" w:sz="0" w:space="0" w:color="auto"/>
                      </w:divBdr>
                    </w:div>
                  </w:divsChild>
                </w:div>
                <w:div w:id="2133937121">
                  <w:marLeft w:val="300"/>
                  <w:marRight w:val="0"/>
                  <w:marTop w:val="75"/>
                  <w:marBottom w:val="0"/>
                  <w:divBdr>
                    <w:top w:val="none" w:sz="0" w:space="0" w:color="auto"/>
                    <w:left w:val="none" w:sz="0" w:space="0" w:color="auto"/>
                    <w:bottom w:val="none" w:sz="0" w:space="0" w:color="auto"/>
                    <w:right w:val="none" w:sz="0" w:space="0" w:color="auto"/>
                  </w:divBdr>
                  <w:divsChild>
                    <w:div w:id="1219853104">
                      <w:marLeft w:val="750"/>
                      <w:marRight w:val="0"/>
                      <w:marTop w:val="0"/>
                      <w:marBottom w:val="0"/>
                      <w:divBdr>
                        <w:top w:val="none" w:sz="0" w:space="0" w:color="auto"/>
                        <w:left w:val="none" w:sz="0" w:space="0" w:color="auto"/>
                        <w:bottom w:val="none" w:sz="0" w:space="0" w:color="auto"/>
                        <w:right w:val="none" w:sz="0" w:space="0" w:color="auto"/>
                      </w:divBdr>
                    </w:div>
                  </w:divsChild>
                </w:div>
                <w:div w:id="1805347616">
                  <w:marLeft w:val="300"/>
                  <w:marRight w:val="0"/>
                  <w:marTop w:val="75"/>
                  <w:marBottom w:val="0"/>
                  <w:divBdr>
                    <w:top w:val="none" w:sz="0" w:space="0" w:color="auto"/>
                    <w:left w:val="none" w:sz="0" w:space="0" w:color="auto"/>
                    <w:bottom w:val="none" w:sz="0" w:space="0" w:color="auto"/>
                    <w:right w:val="none" w:sz="0" w:space="0" w:color="auto"/>
                  </w:divBdr>
                  <w:divsChild>
                    <w:div w:id="98255796">
                      <w:marLeft w:val="750"/>
                      <w:marRight w:val="0"/>
                      <w:marTop w:val="0"/>
                      <w:marBottom w:val="0"/>
                      <w:divBdr>
                        <w:top w:val="none" w:sz="0" w:space="0" w:color="auto"/>
                        <w:left w:val="none" w:sz="0" w:space="0" w:color="auto"/>
                        <w:bottom w:val="none" w:sz="0" w:space="0" w:color="auto"/>
                        <w:right w:val="none" w:sz="0" w:space="0" w:color="auto"/>
                      </w:divBdr>
                    </w:div>
                  </w:divsChild>
                </w:div>
                <w:div w:id="1204830664">
                  <w:marLeft w:val="300"/>
                  <w:marRight w:val="0"/>
                  <w:marTop w:val="75"/>
                  <w:marBottom w:val="0"/>
                  <w:divBdr>
                    <w:top w:val="none" w:sz="0" w:space="0" w:color="auto"/>
                    <w:left w:val="none" w:sz="0" w:space="0" w:color="auto"/>
                    <w:bottom w:val="none" w:sz="0" w:space="0" w:color="auto"/>
                    <w:right w:val="none" w:sz="0" w:space="0" w:color="auto"/>
                  </w:divBdr>
                  <w:divsChild>
                    <w:div w:id="1270043632">
                      <w:marLeft w:val="750"/>
                      <w:marRight w:val="0"/>
                      <w:marTop w:val="0"/>
                      <w:marBottom w:val="0"/>
                      <w:divBdr>
                        <w:top w:val="none" w:sz="0" w:space="0" w:color="auto"/>
                        <w:left w:val="none" w:sz="0" w:space="0" w:color="auto"/>
                        <w:bottom w:val="none" w:sz="0" w:space="0" w:color="auto"/>
                        <w:right w:val="none" w:sz="0" w:space="0" w:color="auto"/>
                      </w:divBdr>
                    </w:div>
                  </w:divsChild>
                </w:div>
                <w:div w:id="741369821">
                  <w:marLeft w:val="300"/>
                  <w:marRight w:val="0"/>
                  <w:marTop w:val="75"/>
                  <w:marBottom w:val="0"/>
                  <w:divBdr>
                    <w:top w:val="none" w:sz="0" w:space="0" w:color="auto"/>
                    <w:left w:val="none" w:sz="0" w:space="0" w:color="auto"/>
                    <w:bottom w:val="none" w:sz="0" w:space="0" w:color="auto"/>
                    <w:right w:val="none" w:sz="0" w:space="0" w:color="auto"/>
                  </w:divBdr>
                </w:div>
                <w:div w:id="643655012">
                  <w:marLeft w:val="300"/>
                  <w:marRight w:val="0"/>
                  <w:marTop w:val="75"/>
                  <w:marBottom w:val="0"/>
                  <w:divBdr>
                    <w:top w:val="none" w:sz="0" w:space="0" w:color="auto"/>
                    <w:left w:val="none" w:sz="0" w:space="0" w:color="auto"/>
                    <w:bottom w:val="none" w:sz="0" w:space="0" w:color="auto"/>
                    <w:right w:val="none" w:sz="0" w:space="0" w:color="auto"/>
                  </w:divBdr>
                </w:div>
                <w:div w:id="174996613">
                  <w:marLeft w:val="300"/>
                  <w:marRight w:val="0"/>
                  <w:marTop w:val="75"/>
                  <w:marBottom w:val="0"/>
                  <w:divBdr>
                    <w:top w:val="none" w:sz="0" w:space="0" w:color="auto"/>
                    <w:left w:val="none" w:sz="0" w:space="0" w:color="auto"/>
                    <w:bottom w:val="none" w:sz="0" w:space="0" w:color="auto"/>
                    <w:right w:val="none" w:sz="0" w:space="0" w:color="auto"/>
                  </w:divBdr>
                  <w:divsChild>
                    <w:div w:id="1137993167">
                      <w:marLeft w:val="750"/>
                      <w:marRight w:val="0"/>
                      <w:marTop w:val="0"/>
                      <w:marBottom w:val="0"/>
                      <w:divBdr>
                        <w:top w:val="none" w:sz="0" w:space="0" w:color="auto"/>
                        <w:left w:val="none" w:sz="0" w:space="0" w:color="auto"/>
                        <w:bottom w:val="none" w:sz="0" w:space="0" w:color="auto"/>
                        <w:right w:val="none" w:sz="0" w:space="0" w:color="auto"/>
                      </w:divBdr>
                    </w:div>
                    <w:div w:id="1793866730">
                      <w:marLeft w:val="750"/>
                      <w:marRight w:val="0"/>
                      <w:marTop w:val="0"/>
                      <w:marBottom w:val="0"/>
                      <w:divBdr>
                        <w:top w:val="none" w:sz="0" w:space="0" w:color="auto"/>
                        <w:left w:val="none" w:sz="0" w:space="0" w:color="auto"/>
                        <w:bottom w:val="none" w:sz="0" w:space="0" w:color="auto"/>
                        <w:right w:val="none" w:sz="0" w:space="0" w:color="auto"/>
                      </w:divBdr>
                    </w:div>
                  </w:divsChild>
                </w:div>
                <w:div w:id="643849086">
                  <w:marLeft w:val="300"/>
                  <w:marRight w:val="0"/>
                  <w:marTop w:val="75"/>
                  <w:marBottom w:val="0"/>
                  <w:divBdr>
                    <w:top w:val="none" w:sz="0" w:space="0" w:color="auto"/>
                    <w:left w:val="none" w:sz="0" w:space="0" w:color="auto"/>
                    <w:bottom w:val="none" w:sz="0" w:space="0" w:color="auto"/>
                    <w:right w:val="none" w:sz="0" w:space="0" w:color="auto"/>
                  </w:divBdr>
                  <w:divsChild>
                    <w:div w:id="1282304635">
                      <w:marLeft w:val="750"/>
                      <w:marRight w:val="0"/>
                      <w:marTop w:val="0"/>
                      <w:marBottom w:val="0"/>
                      <w:divBdr>
                        <w:top w:val="none" w:sz="0" w:space="0" w:color="auto"/>
                        <w:left w:val="none" w:sz="0" w:space="0" w:color="auto"/>
                        <w:bottom w:val="none" w:sz="0" w:space="0" w:color="auto"/>
                        <w:right w:val="none" w:sz="0" w:space="0" w:color="auto"/>
                      </w:divBdr>
                    </w:div>
                  </w:divsChild>
                </w:div>
                <w:div w:id="1002853549">
                  <w:marLeft w:val="300"/>
                  <w:marRight w:val="0"/>
                  <w:marTop w:val="75"/>
                  <w:marBottom w:val="0"/>
                  <w:divBdr>
                    <w:top w:val="none" w:sz="0" w:space="0" w:color="auto"/>
                    <w:left w:val="none" w:sz="0" w:space="0" w:color="auto"/>
                    <w:bottom w:val="none" w:sz="0" w:space="0" w:color="auto"/>
                    <w:right w:val="none" w:sz="0" w:space="0" w:color="auto"/>
                  </w:divBdr>
                  <w:divsChild>
                    <w:div w:id="117574221">
                      <w:marLeft w:val="750"/>
                      <w:marRight w:val="0"/>
                      <w:marTop w:val="0"/>
                      <w:marBottom w:val="0"/>
                      <w:divBdr>
                        <w:top w:val="none" w:sz="0" w:space="0" w:color="auto"/>
                        <w:left w:val="none" w:sz="0" w:space="0" w:color="auto"/>
                        <w:bottom w:val="none" w:sz="0" w:space="0" w:color="auto"/>
                        <w:right w:val="none" w:sz="0" w:space="0" w:color="auto"/>
                      </w:divBdr>
                    </w:div>
                  </w:divsChild>
                </w:div>
                <w:div w:id="1841499612">
                  <w:marLeft w:val="300"/>
                  <w:marRight w:val="0"/>
                  <w:marTop w:val="75"/>
                  <w:marBottom w:val="0"/>
                  <w:divBdr>
                    <w:top w:val="none" w:sz="0" w:space="0" w:color="auto"/>
                    <w:left w:val="none" w:sz="0" w:space="0" w:color="auto"/>
                    <w:bottom w:val="none" w:sz="0" w:space="0" w:color="auto"/>
                    <w:right w:val="none" w:sz="0" w:space="0" w:color="auto"/>
                  </w:divBdr>
                  <w:divsChild>
                    <w:div w:id="102071601">
                      <w:marLeft w:val="750"/>
                      <w:marRight w:val="0"/>
                      <w:marTop w:val="0"/>
                      <w:marBottom w:val="0"/>
                      <w:divBdr>
                        <w:top w:val="none" w:sz="0" w:space="0" w:color="auto"/>
                        <w:left w:val="none" w:sz="0" w:space="0" w:color="auto"/>
                        <w:bottom w:val="none" w:sz="0" w:space="0" w:color="auto"/>
                        <w:right w:val="none" w:sz="0" w:space="0" w:color="auto"/>
                      </w:divBdr>
                    </w:div>
                  </w:divsChild>
                </w:div>
                <w:div w:id="563489123">
                  <w:marLeft w:val="300"/>
                  <w:marRight w:val="0"/>
                  <w:marTop w:val="75"/>
                  <w:marBottom w:val="0"/>
                  <w:divBdr>
                    <w:top w:val="none" w:sz="0" w:space="0" w:color="auto"/>
                    <w:left w:val="none" w:sz="0" w:space="0" w:color="auto"/>
                    <w:bottom w:val="none" w:sz="0" w:space="0" w:color="auto"/>
                    <w:right w:val="none" w:sz="0" w:space="0" w:color="auto"/>
                  </w:divBdr>
                  <w:divsChild>
                    <w:div w:id="1075906152">
                      <w:marLeft w:val="750"/>
                      <w:marRight w:val="0"/>
                      <w:marTop w:val="0"/>
                      <w:marBottom w:val="0"/>
                      <w:divBdr>
                        <w:top w:val="none" w:sz="0" w:space="0" w:color="auto"/>
                        <w:left w:val="none" w:sz="0" w:space="0" w:color="auto"/>
                        <w:bottom w:val="none" w:sz="0" w:space="0" w:color="auto"/>
                        <w:right w:val="none" w:sz="0" w:space="0" w:color="auto"/>
                      </w:divBdr>
                    </w:div>
                    <w:div w:id="1269005404">
                      <w:marLeft w:val="750"/>
                      <w:marRight w:val="0"/>
                      <w:marTop w:val="0"/>
                      <w:marBottom w:val="0"/>
                      <w:divBdr>
                        <w:top w:val="none" w:sz="0" w:space="0" w:color="auto"/>
                        <w:left w:val="none" w:sz="0" w:space="0" w:color="auto"/>
                        <w:bottom w:val="none" w:sz="0" w:space="0" w:color="auto"/>
                        <w:right w:val="none" w:sz="0" w:space="0" w:color="auto"/>
                      </w:divBdr>
                    </w:div>
                    <w:div w:id="231887768">
                      <w:marLeft w:val="750"/>
                      <w:marRight w:val="0"/>
                      <w:marTop w:val="0"/>
                      <w:marBottom w:val="0"/>
                      <w:divBdr>
                        <w:top w:val="none" w:sz="0" w:space="0" w:color="auto"/>
                        <w:left w:val="none" w:sz="0" w:space="0" w:color="auto"/>
                        <w:bottom w:val="none" w:sz="0" w:space="0" w:color="auto"/>
                        <w:right w:val="none" w:sz="0" w:space="0" w:color="auto"/>
                      </w:divBdr>
                    </w:div>
                  </w:divsChild>
                </w:div>
                <w:div w:id="1678389642">
                  <w:marLeft w:val="300"/>
                  <w:marRight w:val="0"/>
                  <w:marTop w:val="75"/>
                  <w:marBottom w:val="0"/>
                  <w:divBdr>
                    <w:top w:val="none" w:sz="0" w:space="0" w:color="auto"/>
                    <w:left w:val="none" w:sz="0" w:space="0" w:color="auto"/>
                    <w:bottom w:val="none" w:sz="0" w:space="0" w:color="auto"/>
                    <w:right w:val="none" w:sz="0" w:space="0" w:color="auto"/>
                  </w:divBdr>
                  <w:divsChild>
                    <w:div w:id="1532717556">
                      <w:marLeft w:val="750"/>
                      <w:marRight w:val="0"/>
                      <w:marTop w:val="0"/>
                      <w:marBottom w:val="0"/>
                      <w:divBdr>
                        <w:top w:val="none" w:sz="0" w:space="0" w:color="auto"/>
                        <w:left w:val="none" w:sz="0" w:space="0" w:color="auto"/>
                        <w:bottom w:val="none" w:sz="0" w:space="0" w:color="auto"/>
                        <w:right w:val="none" w:sz="0" w:space="0" w:color="auto"/>
                      </w:divBdr>
                    </w:div>
                  </w:divsChild>
                </w:div>
                <w:div w:id="590045320">
                  <w:marLeft w:val="300"/>
                  <w:marRight w:val="0"/>
                  <w:marTop w:val="75"/>
                  <w:marBottom w:val="0"/>
                  <w:divBdr>
                    <w:top w:val="none" w:sz="0" w:space="0" w:color="auto"/>
                    <w:left w:val="none" w:sz="0" w:space="0" w:color="auto"/>
                    <w:bottom w:val="none" w:sz="0" w:space="0" w:color="auto"/>
                    <w:right w:val="none" w:sz="0" w:space="0" w:color="auto"/>
                  </w:divBdr>
                  <w:divsChild>
                    <w:div w:id="452748103">
                      <w:marLeft w:val="750"/>
                      <w:marRight w:val="0"/>
                      <w:marTop w:val="0"/>
                      <w:marBottom w:val="0"/>
                      <w:divBdr>
                        <w:top w:val="none" w:sz="0" w:space="0" w:color="auto"/>
                        <w:left w:val="none" w:sz="0" w:space="0" w:color="auto"/>
                        <w:bottom w:val="none" w:sz="0" w:space="0" w:color="auto"/>
                        <w:right w:val="none" w:sz="0" w:space="0" w:color="auto"/>
                      </w:divBdr>
                    </w:div>
                    <w:div w:id="1321079220">
                      <w:marLeft w:val="750"/>
                      <w:marRight w:val="0"/>
                      <w:marTop w:val="0"/>
                      <w:marBottom w:val="0"/>
                      <w:divBdr>
                        <w:top w:val="none" w:sz="0" w:space="0" w:color="auto"/>
                        <w:left w:val="none" w:sz="0" w:space="0" w:color="auto"/>
                        <w:bottom w:val="none" w:sz="0" w:space="0" w:color="auto"/>
                        <w:right w:val="none" w:sz="0" w:space="0" w:color="auto"/>
                      </w:divBdr>
                    </w:div>
                  </w:divsChild>
                </w:div>
                <w:div w:id="108625824">
                  <w:marLeft w:val="300"/>
                  <w:marRight w:val="0"/>
                  <w:marTop w:val="75"/>
                  <w:marBottom w:val="0"/>
                  <w:divBdr>
                    <w:top w:val="none" w:sz="0" w:space="0" w:color="auto"/>
                    <w:left w:val="none" w:sz="0" w:space="0" w:color="auto"/>
                    <w:bottom w:val="none" w:sz="0" w:space="0" w:color="auto"/>
                    <w:right w:val="none" w:sz="0" w:space="0" w:color="auto"/>
                  </w:divBdr>
                  <w:divsChild>
                    <w:div w:id="1810585680">
                      <w:marLeft w:val="750"/>
                      <w:marRight w:val="0"/>
                      <w:marTop w:val="0"/>
                      <w:marBottom w:val="0"/>
                      <w:divBdr>
                        <w:top w:val="none" w:sz="0" w:space="0" w:color="auto"/>
                        <w:left w:val="none" w:sz="0" w:space="0" w:color="auto"/>
                        <w:bottom w:val="none" w:sz="0" w:space="0" w:color="auto"/>
                        <w:right w:val="none" w:sz="0" w:space="0" w:color="auto"/>
                      </w:divBdr>
                    </w:div>
                  </w:divsChild>
                </w:div>
                <w:div w:id="1530677594">
                  <w:marLeft w:val="300"/>
                  <w:marRight w:val="0"/>
                  <w:marTop w:val="75"/>
                  <w:marBottom w:val="0"/>
                  <w:divBdr>
                    <w:top w:val="none" w:sz="0" w:space="0" w:color="auto"/>
                    <w:left w:val="none" w:sz="0" w:space="0" w:color="auto"/>
                    <w:bottom w:val="none" w:sz="0" w:space="0" w:color="auto"/>
                    <w:right w:val="none" w:sz="0" w:space="0" w:color="auto"/>
                  </w:divBdr>
                  <w:divsChild>
                    <w:div w:id="1226717374">
                      <w:marLeft w:val="750"/>
                      <w:marRight w:val="0"/>
                      <w:marTop w:val="0"/>
                      <w:marBottom w:val="0"/>
                      <w:divBdr>
                        <w:top w:val="none" w:sz="0" w:space="0" w:color="auto"/>
                        <w:left w:val="none" w:sz="0" w:space="0" w:color="auto"/>
                        <w:bottom w:val="none" w:sz="0" w:space="0" w:color="auto"/>
                        <w:right w:val="none" w:sz="0" w:space="0" w:color="auto"/>
                      </w:divBdr>
                    </w:div>
                  </w:divsChild>
                </w:div>
                <w:div w:id="578636971">
                  <w:marLeft w:val="300"/>
                  <w:marRight w:val="0"/>
                  <w:marTop w:val="75"/>
                  <w:marBottom w:val="0"/>
                  <w:divBdr>
                    <w:top w:val="none" w:sz="0" w:space="0" w:color="auto"/>
                    <w:left w:val="none" w:sz="0" w:space="0" w:color="auto"/>
                    <w:bottom w:val="none" w:sz="0" w:space="0" w:color="auto"/>
                    <w:right w:val="none" w:sz="0" w:space="0" w:color="auto"/>
                  </w:divBdr>
                  <w:divsChild>
                    <w:div w:id="319038144">
                      <w:marLeft w:val="750"/>
                      <w:marRight w:val="0"/>
                      <w:marTop w:val="0"/>
                      <w:marBottom w:val="0"/>
                      <w:divBdr>
                        <w:top w:val="none" w:sz="0" w:space="0" w:color="auto"/>
                        <w:left w:val="none" w:sz="0" w:space="0" w:color="auto"/>
                        <w:bottom w:val="none" w:sz="0" w:space="0" w:color="auto"/>
                        <w:right w:val="none" w:sz="0" w:space="0" w:color="auto"/>
                      </w:divBdr>
                    </w:div>
                  </w:divsChild>
                </w:div>
                <w:div w:id="1664312078">
                  <w:marLeft w:val="300"/>
                  <w:marRight w:val="0"/>
                  <w:marTop w:val="75"/>
                  <w:marBottom w:val="0"/>
                  <w:divBdr>
                    <w:top w:val="none" w:sz="0" w:space="0" w:color="auto"/>
                    <w:left w:val="none" w:sz="0" w:space="0" w:color="auto"/>
                    <w:bottom w:val="none" w:sz="0" w:space="0" w:color="auto"/>
                    <w:right w:val="none" w:sz="0" w:space="0" w:color="auto"/>
                  </w:divBdr>
                </w:div>
                <w:div w:id="979308473">
                  <w:marLeft w:val="300"/>
                  <w:marRight w:val="0"/>
                  <w:marTop w:val="75"/>
                  <w:marBottom w:val="0"/>
                  <w:divBdr>
                    <w:top w:val="none" w:sz="0" w:space="0" w:color="auto"/>
                    <w:left w:val="none" w:sz="0" w:space="0" w:color="auto"/>
                    <w:bottom w:val="none" w:sz="0" w:space="0" w:color="auto"/>
                    <w:right w:val="none" w:sz="0" w:space="0" w:color="auto"/>
                  </w:divBdr>
                </w:div>
                <w:div w:id="1137718012">
                  <w:marLeft w:val="300"/>
                  <w:marRight w:val="0"/>
                  <w:marTop w:val="75"/>
                  <w:marBottom w:val="0"/>
                  <w:divBdr>
                    <w:top w:val="none" w:sz="0" w:space="0" w:color="auto"/>
                    <w:left w:val="none" w:sz="0" w:space="0" w:color="auto"/>
                    <w:bottom w:val="none" w:sz="0" w:space="0" w:color="auto"/>
                    <w:right w:val="none" w:sz="0" w:space="0" w:color="auto"/>
                  </w:divBdr>
                  <w:divsChild>
                    <w:div w:id="802498940">
                      <w:marLeft w:val="750"/>
                      <w:marRight w:val="0"/>
                      <w:marTop w:val="0"/>
                      <w:marBottom w:val="0"/>
                      <w:divBdr>
                        <w:top w:val="none" w:sz="0" w:space="0" w:color="auto"/>
                        <w:left w:val="none" w:sz="0" w:space="0" w:color="auto"/>
                        <w:bottom w:val="none" w:sz="0" w:space="0" w:color="auto"/>
                        <w:right w:val="none" w:sz="0" w:space="0" w:color="auto"/>
                      </w:divBdr>
                    </w:div>
                    <w:div w:id="553084079">
                      <w:marLeft w:val="750"/>
                      <w:marRight w:val="0"/>
                      <w:marTop w:val="0"/>
                      <w:marBottom w:val="0"/>
                      <w:divBdr>
                        <w:top w:val="none" w:sz="0" w:space="0" w:color="auto"/>
                        <w:left w:val="none" w:sz="0" w:space="0" w:color="auto"/>
                        <w:bottom w:val="none" w:sz="0" w:space="0" w:color="auto"/>
                        <w:right w:val="none" w:sz="0" w:space="0" w:color="auto"/>
                      </w:divBdr>
                    </w:div>
                  </w:divsChild>
                </w:div>
                <w:div w:id="354695378">
                  <w:marLeft w:val="300"/>
                  <w:marRight w:val="0"/>
                  <w:marTop w:val="75"/>
                  <w:marBottom w:val="0"/>
                  <w:divBdr>
                    <w:top w:val="none" w:sz="0" w:space="0" w:color="auto"/>
                    <w:left w:val="none" w:sz="0" w:space="0" w:color="auto"/>
                    <w:bottom w:val="none" w:sz="0" w:space="0" w:color="auto"/>
                    <w:right w:val="none" w:sz="0" w:space="0" w:color="auto"/>
                  </w:divBdr>
                  <w:divsChild>
                    <w:div w:id="47070126">
                      <w:marLeft w:val="750"/>
                      <w:marRight w:val="0"/>
                      <w:marTop w:val="0"/>
                      <w:marBottom w:val="0"/>
                      <w:divBdr>
                        <w:top w:val="none" w:sz="0" w:space="0" w:color="auto"/>
                        <w:left w:val="none" w:sz="0" w:space="0" w:color="auto"/>
                        <w:bottom w:val="none" w:sz="0" w:space="0" w:color="auto"/>
                        <w:right w:val="none" w:sz="0" w:space="0" w:color="auto"/>
                      </w:divBdr>
                    </w:div>
                  </w:divsChild>
                </w:div>
                <w:div w:id="137264790">
                  <w:marLeft w:val="300"/>
                  <w:marRight w:val="0"/>
                  <w:marTop w:val="75"/>
                  <w:marBottom w:val="0"/>
                  <w:divBdr>
                    <w:top w:val="none" w:sz="0" w:space="0" w:color="auto"/>
                    <w:left w:val="none" w:sz="0" w:space="0" w:color="auto"/>
                    <w:bottom w:val="none" w:sz="0" w:space="0" w:color="auto"/>
                    <w:right w:val="none" w:sz="0" w:space="0" w:color="auto"/>
                  </w:divBdr>
                  <w:divsChild>
                    <w:div w:id="1547334117">
                      <w:marLeft w:val="750"/>
                      <w:marRight w:val="0"/>
                      <w:marTop w:val="0"/>
                      <w:marBottom w:val="0"/>
                      <w:divBdr>
                        <w:top w:val="none" w:sz="0" w:space="0" w:color="auto"/>
                        <w:left w:val="none" w:sz="0" w:space="0" w:color="auto"/>
                        <w:bottom w:val="none" w:sz="0" w:space="0" w:color="auto"/>
                        <w:right w:val="none" w:sz="0" w:space="0" w:color="auto"/>
                      </w:divBdr>
                    </w:div>
                  </w:divsChild>
                </w:div>
                <w:div w:id="1403021540">
                  <w:marLeft w:val="300"/>
                  <w:marRight w:val="0"/>
                  <w:marTop w:val="75"/>
                  <w:marBottom w:val="0"/>
                  <w:divBdr>
                    <w:top w:val="none" w:sz="0" w:space="0" w:color="auto"/>
                    <w:left w:val="none" w:sz="0" w:space="0" w:color="auto"/>
                    <w:bottom w:val="none" w:sz="0" w:space="0" w:color="auto"/>
                    <w:right w:val="none" w:sz="0" w:space="0" w:color="auto"/>
                  </w:divBdr>
                  <w:divsChild>
                    <w:div w:id="1941330292">
                      <w:marLeft w:val="750"/>
                      <w:marRight w:val="0"/>
                      <w:marTop w:val="0"/>
                      <w:marBottom w:val="0"/>
                      <w:divBdr>
                        <w:top w:val="none" w:sz="0" w:space="0" w:color="auto"/>
                        <w:left w:val="none" w:sz="0" w:space="0" w:color="auto"/>
                        <w:bottom w:val="none" w:sz="0" w:space="0" w:color="auto"/>
                        <w:right w:val="none" w:sz="0" w:space="0" w:color="auto"/>
                      </w:divBdr>
                    </w:div>
                  </w:divsChild>
                </w:div>
                <w:div w:id="1007556302">
                  <w:marLeft w:val="300"/>
                  <w:marRight w:val="0"/>
                  <w:marTop w:val="75"/>
                  <w:marBottom w:val="0"/>
                  <w:divBdr>
                    <w:top w:val="none" w:sz="0" w:space="0" w:color="auto"/>
                    <w:left w:val="none" w:sz="0" w:space="0" w:color="auto"/>
                    <w:bottom w:val="none" w:sz="0" w:space="0" w:color="auto"/>
                    <w:right w:val="none" w:sz="0" w:space="0" w:color="auto"/>
                  </w:divBdr>
                  <w:divsChild>
                    <w:div w:id="336346696">
                      <w:marLeft w:val="750"/>
                      <w:marRight w:val="0"/>
                      <w:marTop w:val="0"/>
                      <w:marBottom w:val="0"/>
                      <w:divBdr>
                        <w:top w:val="none" w:sz="0" w:space="0" w:color="auto"/>
                        <w:left w:val="none" w:sz="0" w:space="0" w:color="auto"/>
                        <w:bottom w:val="none" w:sz="0" w:space="0" w:color="auto"/>
                        <w:right w:val="none" w:sz="0" w:space="0" w:color="auto"/>
                      </w:divBdr>
                    </w:div>
                    <w:div w:id="1906183109">
                      <w:marLeft w:val="750"/>
                      <w:marRight w:val="0"/>
                      <w:marTop w:val="0"/>
                      <w:marBottom w:val="0"/>
                      <w:divBdr>
                        <w:top w:val="none" w:sz="0" w:space="0" w:color="auto"/>
                        <w:left w:val="none" w:sz="0" w:space="0" w:color="auto"/>
                        <w:bottom w:val="none" w:sz="0" w:space="0" w:color="auto"/>
                        <w:right w:val="none" w:sz="0" w:space="0" w:color="auto"/>
                      </w:divBdr>
                    </w:div>
                    <w:div w:id="86848384">
                      <w:marLeft w:val="750"/>
                      <w:marRight w:val="0"/>
                      <w:marTop w:val="0"/>
                      <w:marBottom w:val="0"/>
                      <w:divBdr>
                        <w:top w:val="none" w:sz="0" w:space="0" w:color="auto"/>
                        <w:left w:val="none" w:sz="0" w:space="0" w:color="auto"/>
                        <w:bottom w:val="none" w:sz="0" w:space="0" w:color="auto"/>
                        <w:right w:val="none" w:sz="0" w:space="0" w:color="auto"/>
                      </w:divBdr>
                    </w:div>
                  </w:divsChild>
                </w:div>
                <w:div w:id="323120359">
                  <w:marLeft w:val="300"/>
                  <w:marRight w:val="0"/>
                  <w:marTop w:val="75"/>
                  <w:marBottom w:val="0"/>
                  <w:divBdr>
                    <w:top w:val="none" w:sz="0" w:space="0" w:color="auto"/>
                    <w:left w:val="none" w:sz="0" w:space="0" w:color="auto"/>
                    <w:bottom w:val="none" w:sz="0" w:space="0" w:color="auto"/>
                    <w:right w:val="none" w:sz="0" w:space="0" w:color="auto"/>
                  </w:divBdr>
                  <w:divsChild>
                    <w:div w:id="1779912446">
                      <w:marLeft w:val="750"/>
                      <w:marRight w:val="0"/>
                      <w:marTop w:val="0"/>
                      <w:marBottom w:val="0"/>
                      <w:divBdr>
                        <w:top w:val="none" w:sz="0" w:space="0" w:color="auto"/>
                        <w:left w:val="none" w:sz="0" w:space="0" w:color="auto"/>
                        <w:bottom w:val="none" w:sz="0" w:space="0" w:color="auto"/>
                        <w:right w:val="none" w:sz="0" w:space="0" w:color="auto"/>
                      </w:divBdr>
                    </w:div>
                  </w:divsChild>
                </w:div>
                <w:div w:id="2083674529">
                  <w:marLeft w:val="300"/>
                  <w:marRight w:val="0"/>
                  <w:marTop w:val="75"/>
                  <w:marBottom w:val="0"/>
                  <w:divBdr>
                    <w:top w:val="none" w:sz="0" w:space="0" w:color="auto"/>
                    <w:left w:val="none" w:sz="0" w:space="0" w:color="auto"/>
                    <w:bottom w:val="none" w:sz="0" w:space="0" w:color="auto"/>
                    <w:right w:val="none" w:sz="0" w:space="0" w:color="auto"/>
                  </w:divBdr>
                  <w:divsChild>
                    <w:div w:id="142476730">
                      <w:marLeft w:val="750"/>
                      <w:marRight w:val="0"/>
                      <w:marTop w:val="0"/>
                      <w:marBottom w:val="0"/>
                      <w:divBdr>
                        <w:top w:val="none" w:sz="0" w:space="0" w:color="auto"/>
                        <w:left w:val="none" w:sz="0" w:space="0" w:color="auto"/>
                        <w:bottom w:val="none" w:sz="0" w:space="0" w:color="auto"/>
                        <w:right w:val="none" w:sz="0" w:space="0" w:color="auto"/>
                      </w:divBdr>
                    </w:div>
                    <w:div w:id="1016613449">
                      <w:marLeft w:val="750"/>
                      <w:marRight w:val="0"/>
                      <w:marTop w:val="0"/>
                      <w:marBottom w:val="0"/>
                      <w:divBdr>
                        <w:top w:val="none" w:sz="0" w:space="0" w:color="auto"/>
                        <w:left w:val="none" w:sz="0" w:space="0" w:color="auto"/>
                        <w:bottom w:val="none" w:sz="0" w:space="0" w:color="auto"/>
                        <w:right w:val="none" w:sz="0" w:space="0" w:color="auto"/>
                      </w:divBdr>
                    </w:div>
                  </w:divsChild>
                </w:div>
                <w:div w:id="1283226808">
                  <w:marLeft w:val="300"/>
                  <w:marRight w:val="0"/>
                  <w:marTop w:val="75"/>
                  <w:marBottom w:val="0"/>
                  <w:divBdr>
                    <w:top w:val="none" w:sz="0" w:space="0" w:color="auto"/>
                    <w:left w:val="none" w:sz="0" w:space="0" w:color="auto"/>
                    <w:bottom w:val="none" w:sz="0" w:space="0" w:color="auto"/>
                    <w:right w:val="none" w:sz="0" w:space="0" w:color="auto"/>
                  </w:divBdr>
                  <w:divsChild>
                    <w:div w:id="279604370">
                      <w:marLeft w:val="750"/>
                      <w:marRight w:val="0"/>
                      <w:marTop w:val="0"/>
                      <w:marBottom w:val="0"/>
                      <w:divBdr>
                        <w:top w:val="none" w:sz="0" w:space="0" w:color="auto"/>
                        <w:left w:val="none" w:sz="0" w:space="0" w:color="auto"/>
                        <w:bottom w:val="none" w:sz="0" w:space="0" w:color="auto"/>
                        <w:right w:val="none" w:sz="0" w:space="0" w:color="auto"/>
                      </w:divBdr>
                    </w:div>
                  </w:divsChild>
                </w:div>
                <w:div w:id="2041347259">
                  <w:marLeft w:val="300"/>
                  <w:marRight w:val="0"/>
                  <w:marTop w:val="75"/>
                  <w:marBottom w:val="0"/>
                  <w:divBdr>
                    <w:top w:val="none" w:sz="0" w:space="0" w:color="auto"/>
                    <w:left w:val="none" w:sz="0" w:space="0" w:color="auto"/>
                    <w:bottom w:val="none" w:sz="0" w:space="0" w:color="auto"/>
                    <w:right w:val="none" w:sz="0" w:space="0" w:color="auto"/>
                  </w:divBdr>
                  <w:divsChild>
                    <w:div w:id="1134761805">
                      <w:marLeft w:val="750"/>
                      <w:marRight w:val="0"/>
                      <w:marTop w:val="0"/>
                      <w:marBottom w:val="0"/>
                      <w:divBdr>
                        <w:top w:val="none" w:sz="0" w:space="0" w:color="auto"/>
                        <w:left w:val="none" w:sz="0" w:space="0" w:color="auto"/>
                        <w:bottom w:val="none" w:sz="0" w:space="0" w:color="auto"/>
                        <w:right w:val="none" w:sz="0" w:space="0" w:color="auto"/>
                      </w:divBdr>
                    </w:div>
                  </w:divsChild>
                </w:div>
                <w:div w:id="924798381">
                  <w:marLeft w:val="300"/>
                  <w:marRight w:val="0"/>
                  <w:marTop w:val="75"/>
                  <w:marBottom w:val="0"/>
                  <w:divBdr>
                    <w:top w:val="none" w:sz="0" w:space="0" w:color="auto"/>
                    <w:left w:val="none" w:sz="0" w:space="0" w:color="auto"/>
                    <w:bottom w:val="none" w:sz="0" w:space="0" w:color="auto"/>
                    <w:right w:val="none" w:sz="0" w:space="0" w:color="auto"/>
                  </w:divBdr>
                  <w:divsChild>
                    <w:div w:id="1068577764">
                      <w:marLeft w:val="750"/>
                      <w:marRight w:val="0"/>
                      <w:marTop w:val="0"/>
                      <w:marBottom w:val="0"/>
                      <w:divBdr>
                        <w:top w:val="none" w:sz="0" w:space="0" w:color="auto"/>
                        <w:left w:val="none" w:sz="0" w:space="0" w:color="auto"/>
                        <w:bottom w:val="none" w:sz="0" w:space="0" w:color="auto"/>
                        <w:right w:val="none" w:sz="0" w:space="0" w:color="auto"/>
                      </w:divBdr>
                    </w:div>
                  </w:divsChild>
                </w:div>
                <w:div w:id="308217078">
                  <w:marLeft w:val="300"/>
                  <w:marRight w:val="0"/>
                  <w:marTop w:val="75"/>
                  <w:marBottom w:val="0"/>
                  <w:divBdr>
                    <w:top w:val="none" w:sz="0" w:space="0" w:color="auto"/>
                    <w:left w:val="none" w:sz="0" w:space="0" w:color="auto"/>
                    <w:bottom w:val="none" w:sz="0" w:space="0" w:color="auto"/>
                    <w:right w:val="none" w:sz="0" w:space="0" w:color="auto"/>
                  </w:divBdr>
                </w:div>
                <w:div w:id="1348016782">
                  <w:marLeft w:val="300"/>
                  <w:marRight w:val="0"/>
                  <w:marTop w:val="75"/>
                  <w:marBottom w:val="0"/>
                  <w:divBdr>
                    <w:top w:val="none" w:sz="0" w:space="0" w:color="auto"/>
                    <w:left w:val="none" w:sz="0" w:space="0" w:color="auto"/>
                    <w:bottom w:val="none" w:sz="0" w:space="0" w:color="auto"/>
                    <w:right w:val="none" w:sz="0" w:space="0" w:color="auto"/>
                  </w:divBdr>
                </w:div>
                <w:div w:id="579028038">
                  <w:marLeft w:val="300"/>
                  <w:marRight w:val="0"/>
                  <w:marTop w:val="75"/>
                  <w:marBottom w:val="0"/>
                  <w:divBdr>
                    <w:top w:val="none" w:sz="0" w:space="0" w:color="auto"/>
                    <w:left w:val="none" w:sz="0" w:space="0" w:color="auto"/>
                    <w:bottom w:val="none" w:sz="0" w:space="0" w:color="auto"/>
                    <w:right w:val="none" w:sz="0" w:space="0" w:color="auto"/>
                  </w:divBdr>
                  <w:divsChild>
                    <w:div w:id="1328362617">
                      <w:marLeft w:val="750"/>
                      <w:marRight w:val="0"/>
                      <w:marTop w:val="0"/>
                      <w:marBottom w:val="0"/>
                      <w:divBdr>
                        <w:top w:val="none" w:sz="0" w:space="0" w:color="auto"/>
                        <w:left w:val="none" w:sz="0" w:space="0" w:color="auto"/>
                        <w:bottom w:val="none" w:sz="0" w:space="0" w:color="auto"/>
                        <w:right w:val="none" w:sz="0" w:space="0" w:color="auto"/>
                      </w:divBdr>
                    </w:div>
                    <w:div w:id="474184503">
                      <w:marLeft w:val="750"/>
                      <w:marRight w:val="0"/>
                      <w:marTop w:val="0"/>
                      <w:marBottom w:val="0"/>
                      <w:divBdr>
                        <w:top w:val="none" w:sz="0" w:space="0" w:color="auto"/>
                        <w:left w:val="none" w:sz="0" w:space="0" w:color="auto"/>
                        <w:bottom w:val="none" w:sz="0" w:space="0" w:color="auto"/>
                        <w:right w:val="none" w:sz="0" w:space="0" w:color="auto"/>
                      </w:divBdr>
                    </w:div>
                  </w:divsChild>
                </w:div>
                <w:div w:id="905921922">
                  <w:marLeft w:val="300"/>
                  <w:marRight w:val="0"/>
                  <w:marTop w:val="75"/>
                  <w:marBottom w:val="0"/>
                  <w:divBdr>
                    <w:top w:val="none" w:sz="0" w:space="0" w:color="auto"/>
                    <w:left w:val="none" w:sz="0" w:space="0" w:color="auto"/>
                    <w:bottom w:val="none" w:sz="0" w:space="0" w:color="auto"/>
                    <w:right w:val="none" w:sz="0" w:space="0" w:color="auto"/>
                  </w:divBdr>
                  <w:divsChild>
                    <w:div w:id="1066337195">
                      <w:marLeft w:val="750"/>
                      <w:marRight w:val="0"/>
                      <w:marTop w:val="0"/>
                      <w:marBottom w:val="0"/>
                      <w:divBdr>
                        <w:top w:val="none" w:sz="0" w:space="0" w:color="auto"/>
                        <w:left w:val="none" w:sz="0" w:space="0" w:color="auto"/>
                        <w:bottom w:val="none" w:sz="0" w:space="0" w:color="auto"/>
                        <w:right w:val="none" w:sz="0" w:space="0" w:color="auto"/>
                      </w:divBdr>
                    </w:div>
                  </w:divsChild>
                </w:div>
                <w:div w:id="45033988">
                  <w:marLeft w:val="300"/>
                  <w:marRight w:val="0"/>
                  <w:marTop w:val="75"/>
                  <w:marBottom w:val="0"/>
                  <w:divBdr>
                    <w:top w:val="none" w:sz="0" w:space="0" w:color="auto"/>
                    <w:left w:val="none" w:sz="0" w:space="0" w:color="auto"/>
                    <w:bottom w:val="none" w:sz="0" w:space="0" w:color="auto"/>
                    <w:right w:val="none" w:sz="0" w:space="0" w:color="auto"/>
                  </w:divBdr>
                  <w:divsChild>
                    <w:div w:id="533885716">
                      <w:marLeft w:val="750"/>
                      <w:marRight w:val="0"/>
                      <w:marTop w:val="0"/>
                      <w:marBottom w:val="0"/>
                      <w:divBdr>
                        <w:top w:val="none" w:sz="0" w:space="0" w:color="auto"/>
                        <w:left w:val="none" w:sz="0" w:space="0" w:color="auto"/>
                        <w:bottom w:val="none" w:sz="0" w:space="0" w:color="auto"/>
                        <w:right w:val="none" w:sz="0" w:space="0" w:color="auto"/>
                      </w:divBdr>
                    </w:div>
                  </w:divsChild>
                </w:div>
                <w:div w:id="1930964663">
                  <w:marLeft w:val="300"/>
                  <w:marRight w:val="0"/>
                  <w:marTop w:val="75"/>
                  <w:marBottom w:val="0"/>
                  <w:divBdr>
                    <w:top w:val="none" w:sz="0" w:space="0" w:color="auto"/>
                    <w:left w:val="none" w:sz="0" w:space="0" w:color="auto"/>
                    <w:bottom w:val="none" w:sz="0" w:space="0" w:color="auto"/>
                    <w:right w:val="none" w:sz="0" w:space="0" w:color="auto"/>
                  </w:divBdr>
                  <w:divsChild>
                    <w:div w:id="35980134">
                      <w:marLeft w:val="750"/>
                      <w:marRight w:val="0"/>
                      <w:marTop w:val="0"/>
                      <w:marBottom w:val="0"/>
                      <w:divBdr>
                        <w:top w:val="none" w:sz="0" w:space="0" w:color="auto"/>
                        <w:left w:val="none" w:sz="0" w:space="0" w:color="auto"/>
                        <w:bottom w:val="none" w:sz="0" w:space="0" w:color="auto"/>
                        <w:right w:val="none" w:sz="0" w:space="0" w:color="auto"/>
                      </w:divBdr>
                    </w:div>
                  </w:divsChild>
                </w:div>
                <w:div w:id="1288120498">
                  <w:marLeft w:val="300"/>
                  <w:marRight w:val="0"/>
                  <w:marTop w:val="75"/>
                  <w:marBottom w:val="0"/>
                  <w:divBdr>
                    <w:top w:val="none" w:sz="0" w:space="0" w:color="auto"/>
                    <w:left w:val="none" w:sz="0" w:space="0" w:color="auto"/>
                    <w:bottom w:val="none" w:sz="0" w:space="0" w:color="auto"/>
                    <w:right w:val="none" w:sz="0" w:space="0" w:color="auto"/>
                  </w:divBdr>
                  <w:divsChild>
                    <w:div w:id="634608633">
                      <w:marLeft w:val="750"/>
                      <w:marRight w:val="0"/>
                      <w:marTop w:val="0"/>
                      <w:marBottom w:val="0"/>
                      <w:divBdr>
                        <w:top w:val="none" w:sz="0" w:space="0" w:color="auto"/>
                        <w:left w:val="none" w:sz="0" w:space="0" w:color="auto"/>
                        <w:bottom w:val="none" w:sz="0" w:space="0" w:color="auto"/>
                        <w:right w:val="none" w:sz="0" w:space="0" w:color="auto"/>
                      </w:divBdr>
                    </w:div>
                    <w:div w:id="365906948">
                      <w:marLeft w:val="750"/>
                      <w:marRight w:val="0"/>
                      <w:marTop w:val="0"/>
                      <w:marBottom w:val="0"/>
                      <w:divBdr>
                        <w:top w:val="none" w:sz="0" w:space="0" w:color="auto"/>
                        <w:left w:val="none" w:sz="0" w:space="0" w:color="auto"/>
                        <w:bottom w:val="none" w:sz="0" w:space="0" w:color="auto"/>
                        <w:right w:val="none" w:sz="0" w:space="0" w:color="auto"/>
                      </w:divBdr>
                    </w:div>
                    <w:div w:id="1445344925">
                      <w:marLeft w:val="750"/>
                      <w:marRight w:val="0"/>
                      <w:marTop w:val="0"/>
                      <w:marBottom w:val="0"/>
                      <w:divBdr>
                        <w:top w:val="none" w:sz="0" w:space="0" w:color="auto"/>
                        <w:left w:val="none" w:sz="0" w:space="0" w:color="auto"/>
                        <w:bottom w:val="none" w:sz="0" w:space="0" w:color="auto"/>
                        <w:right w:val="none" w:sz="0" w:space="0" w:color="auto"/>
                      </w:divBdr>
                    </w:div>
                  </w:divsChild>
                </w:div>
                <w:div w:id="920913251">
                  <w:marLeft w:val="300"/>
                  <w:marRight w:val="0"/>
                  <w:marTop w:val="75"/>
                  <w:marBottom w:val="0"/>
                  <w:divBdr>
                    <w:top w:val="none" w:sz="0" w:space="0" w:color="auto"/>
                    <w:left w:val="none" w:sz="0" w:space="0" w:color="auto"/>
                    <w:bottom w:val="none" w:sz="0" w:space="0" w:color="auto"/>
                    <w:right w:val="none" w:sz="0" w:space="0" w:color="auto"/>
                  </w:divBdr>
                  <w:divsChild>
                    <w:div w:id="1301034279">
                      <w:marLeft w:val="750"/>
                      <w:marRight w:val="0"/>
                      <w:marTop w:val="0"/>
                      <w:marBottom w:val="0"/>
                      <w:divBdr>
                        <w:top w:val="none" w:sz="0" w:space="0" w:color="auto"/>
                        <w:left w:val="none" w:sz="0" w:space="0" w:color="auto"/>
                        <w:bottom w:val="none" w:sz="0" w:space="0" w:color="auto"/>
                        <w:right w:val="none" w:sz="0" w:space="0" w:color="auto"/>
                      </w:divBdr>
                    </w:div>
                  </w:divsChild>
                </w:div>
                <w:div w:id="1422141534">
                  <w:marLeft w:val="300"/>
                  <w:marRight w:val="0"/>
                  <w:marTop w:val="75"/>
                  <w:marBottom w:val="0"/>
                  <w:divBdr>
                    <w:top w:val="none" w:sz="0" w:space="0" w:color="auto"/>
                    <w:left w:val="none" w:sz="0" w:space="0" w:color="auto"/>
                    <w:bottom w:val="none" w:sz="0" w:space="0" w:color="auto"/>
                    <w:right w:val="none" w:sz="0" w:space="0" w:color="auto"/>
                  </w:divBdr>
                  <w:divsChild>
                    <w:div w:id="801575526">
                      <w:marLeft w:val="750"/>
                      <w:marRight w:val="0"/>
                      <w:marTop w:val="0"/>
                      <w:marBottom w:val="0"/>
                      <w:divBdr>
                        <w:top w:val="none" w:sz="0" w:space="0" w:color="auto"/>
                        <w:left w:val="none" w:sz="0" w:space="0" w:color="auto"/>
                        <w:bottom w:val="none" w:sz="0" w:space="0" w:color="auto"/>
                        <w:right w:val="none" w:sz="0" w:space="0" w:color="auto"/>
                      </w:divBdr>
                    </w:div>
                    <w:div w:id="1347051472">
                      <w:marLeft w:val="750"/>
                      <w:marRight w:val="0"/>
                      <w:marTop w:val="0"/>
                      <w:marBottom w:val="0"/>
                      <w:divBdr>
                        <w:top w:val="none" w:sz="0" w:space="0" w:color="auto"/>
                        <w:left w:val="none" w:sz="0" w:space="0" w:color="auto"/>
                        <w:bottom w:val="none" w:sz="0" w:space="0" w:color="auto"/>
                        <w:right w:val="none" w:sz="0" w:space="0" w:color="auto"/>
                      </w:divBdr>
                    </w:div>
                  </w:divsChild>
                </w:div>
                <w:div w:id="867765018">
                  <w:marLeft w:val="300"/>
                  <w:marRight w:val="0"/>
                  <w:marTop w:val="75"/>
                  <w:marBottom w:val="0"/>
                  <w:divBdr>
                    <w:top w:val="none" w:sz="0" w:space="0" w:color="auto"/>
                    <w:left w:val="none" w:sz="0" w:space="0" w:color="auto"/>
                    <w:bottom w:val="none" w:sz="0" w:space="0" w:color="auto"/>
                    <w:right w:val="none" w:sz="0" w:space="0" w:color="auto"/>
                  </w:divBdr>
                  <w:divsChild>
                    <w:div w:id="1121459624">
                      <w:marLeft w:val="750"/>
                      <w:marRight w:val="0"/>
                      <w:marTop w:val="0"/>
                      <w:marBottom w:val="0"/>
                      <w:divBdr>
                        <w:top w:val="none" w:sz="0" w:space="0" w:color="auto"/>
                        <w:left w:val="none" w:sz="0" w:space="0" w:color="auto"/>
                        <w:bottom w:val="none" w:sz="0" w:space="0" w:color="auto"/>
                        <w:right w:val="none" w:sz="0" w:space="0" w:color="auto"/>
                      </w:divBdr>
                    </w:div>
                  </w:divsChild>
                </w:div>
                <w:div w:id="412944015">
                  <w:marLeft w:val="300"/>
                  <w:marRight w:val="0"/>
                  <w:marTop w:val="75"/>
                  <w:marBottom w:val="0"/>
                  <w:divBdr>
                    <w:top w:val="none" w:sz="0" w:space="0" w:color="auto"/>
                    <w:left w:val="none" w:sz="0" w:space="0" w:color="auto"/>
                    <w:bottom w:val="none" w:sz="0" w:space="0" w:color="auto"/>
                    <w:right w:val="none" w:sz="0" w:space="0" w:color="auto"/>
                  </w:divBdr>
                  <w:divsChild>
                    <w:div w:id="2004580561">
                      <w:marLeft w:val="750"/>
                      <w:marRight w:val="0"/>
                      <w:marTop w:val="0"/>
                      <w:marBottom w:val="0"/>
                      <w:divBdr>
                        <w:top w:val="none" w:sz="0" w:space="0" w:color="auto"/>
                        <w:left w:val="none" w:sz="0" w:space="0" w:color="auto"/>
                        <w:bottom w:val="none" w:sz="0" w:space="0" w:color="auto"/>
                        <w:right w:val="none" w:sz="0" w:space="0" w:color="auto"/>
                      </w:divBdr>
                    </w:div>
                  </w:divsChild>
                </w:div>
                <w:div w:id="1859344911">
                  <w:marLeft w:val="300"/>
                  <w:marRight w:val="0"/>
                  <w:marTop w:val="75"/>
                  <w:marBottom w:val="0"/>
                  <w:divBdr>
                    <w:top w:val="none" w:sz="0" w:space="0" w:color="auto"/>
                    <w:left w:val="none" w:sz="0" w:space="0" w:color="auto"/>
                    <w:bottom w:val="none" w:sz="0" w:space="0" w:color="auto"/>
                    <w:right w:val="none" w:sz="0" w:space="0" w:color="auto"/>
                  </w:divBdr>
                  <w:divsChild>
                    <w:div w:id="944532887">
                      <w:marLeft w:val="750"/>
                      <w:marRight w:val="0"/>
                      <w:marTop w:val="0"/>
                      <w:marBottom w:val="0"/>
                      <w:divBdr>
                        <w:top w:val="none" w:sz="0" w:space="0" w:color="auto"/>
                        <w:left w:val="none" w:sz="0" w:space="0" w:color="auto"/>
                        <w:bottom w:val="none" w:sz="0" w:space="0" w:color="auto"/>
                        <w:right w:val="none" w:sz="0" w:space="0" w:color="auto"/>
                      </w:divBdr>
                    </w:div>
                  </w:divsChild>
                </w:div>
                <w:div w:id="597982420">
                  <w:marLeft w:val="300"/>
                  <w:marRight w:val="0"/>
                  <w:marTop w:val="75"/>
                  <w:marBottom w:val="0"/>
                  <w:divBdr>
                    <w:top w:val="none" w:sz="0" w:space="0" w:color="auto"/>
                    <w:left w:val="none" w:sz="0" w:space="0" w:color="auto"/>
                    <w:bottom w:val="none" w:sz="0" w:space="0" w:color="auto"/>
                    <w:right w:val="none" w:sz="0" w:space="0" w:color="auto"/>
                  </w:divBdr>
                </w:div>
              </w:divsChild>
            </w:div>
            <w:div w:id="1038508757">
              <w:marLeft w:val="0"/>
              <w:marRight w:val="0"/>
              <w:marTop w:val="150"/>
              <w:marBottom w:val="150"/>
              <w:divBdr>
                <w:top w:val="none" w:sz="0" w:space="0" w:color="auto"/>
                <w:left w:val="none" w:sz="0" w:space="0" w:color="auto"/>
                <w:bottom w:val="none" w:sz="0" w:space="0" w:color="auto"/>
                <w:right w:val="none" w:sz="0" w:space="0" w:color="auto"/>
              </w:divBdr>
              <w:divsChild>
                <w:div w:id="446506086">
                  <w:marLeft w:val="300"/>
                  <w:marRight w:val="0"/>
                  <w:marTop w:val="75"/>
                  <w:marBottom w:val="0"/>
                  <w:divBdr>
                    <w:top w:val="none" w:sz="0" w:space="0" w:color="auto"/>
                    <w:left w:val="none" w:sz="0" w:space="0" w:color="auto"/>
                    <w:bottom w:val="none" w:sz="0" w:space="0" w:color="auto"/>
                    <w:right w:val="none" w:sz="0" w:space="0" w:color="auto"/>
                  </w:divBdr>
                </w:div>
                <w:div w:id="43725302">
                  <w:marLeft w:val="300"/>
                  <w:marRight w:val="0"/>
                  <w:marTop w:val="75"/>
                  <w:marBottom w:val="0"/>
                  <w:divBdr>
                    <w:top w:val="none" w:sz="0" w:space="0" w:color="auto"/>
                    <w:left w:val="none" w:sz="0" w:space="0" w:color="auto"/>
                    <w:bottom w:val="none" w:sz="0" w:space="0" w:color="auto"/>
                    <w:right w:val="none" w:sz="0" w:space="0" w:color="auto"/>
                  </w:divBdr>
                  <w:divsChild>
                    <w:div w:id="1914244127">
                      <w:marLeft w:val="750"/>
                      <w:marRight w:val="0"/>
                      <w:marTop w:val="0"/>
                      <w:marBottom w:val="0"/>
                      <w:divBdr>
                        <w:top w:val="none" w:sz="0" w:space="0" w:color="auto"/>
                        <w:left w:val="none" w:sz="0" w:space="0" w:color="auto"/>
                        <w:bottom w:val="none" w:sz="0" w:space="0" w:color="auto"/>
                        <w:right w:val="none" w:sz="0" w:space="0" w:color="auto"/>
                      </w:divBdr>
                    </w:div>
                  </w:divsChild>
                </w:div>
                <w:div w:id="1965622764">
                  <w:marLeft w:val="300"/>
                  <w:marRight w:val="0"/>
                  <w:marTop w:val="75"/>
                  <w:marBottom w:val="0"/>
                  <w:divBdr>
                    <w:top w:val="none" w:sz="0" w:space="0" w:color="auto"/>
                    <w:left w:val="none" w:sz="0" w:space="0" w:color="auto"/>
                    <w:bottom w:val="none" w:sz="0" w:space="0" w:color="auto"/>
                    <w:right w:val="none" w:sz="0" w:space="0" w:color="auto"/>
                  </w:divBdr>
                  <w:divsChild>
                    <w:div w:id="105607945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38310769">
              <w:marLeft w:val="0"/>
              <w:marRight w:val="0"/>
              <w:marTop w:val="150"/>
              <w:marBottom w:val="150"/>
              <w:divBdr>
                <w:top w:val="none" w:sz="0" w:space="0" w:color="auto"/>
                <w:left w:val="none" w:sz="0" w:space="0" w:color="auto"/>
                <w:bottom w:val="none" w:sz="0" w:space="0" w:color="auto"/>
                <w:right w:val="none" w:sz="0" w:space="0" w:color="auto"/>
              </w:divBdr>
              <w:divsChild>
                <w:div w:id="577401484">
                  <w:marLeft w:val="300"/>
                  <w:marRight w:val="0"/>
                  <w:marTop w:val="75"/>
                  <w:marBottom w:val="0"/>
                  <w:divBdr>
                    <w:top w:val="none" w:sz="0" w:space="0" w:color="auto"/>
                    <w:left w:val="none" w:sz="0" w:space="0" w:color="auto"/>
                    <w:bottom w:val="none" w:sz="0" w:space="0" w:color="auto"/>
                    <w:right w:val="none" w:sz="0" w:space="0" w:color="auto"/>
                  </w:divBdr>
                </w:div>
                <w:div w:id="396362052">
                  <w:marLeft w:val="300"/>
                  <w:marRight w:val="0"/>
                  <w:marTop w:val="75"/>
                  <w:marBottom w:val="0"/>
                  <w:divBdr>
                    <w:top w:val="none" w:sz="0" w:space="0" w:color="auto"/>
                    <w:left w:val="none" w:sz="0" w:space="0" w:color="auto"/>
                    <w:bottom w:val="none" w:sz="0" w:space="0" w:color="auto"/>
                    <w:right w:val="none" w:sz="0" w:space="0" w:color="auto"/>
                  </w:divBdr>
                  <w:divsChild>
                    <w:div w:id="219247408">
                      <w:marLeft w:val="750"/>
                      <w:marRight w:val="0"/>
                      <w:marTop w:val="0"/>
                      <w:marBottom w:val="0"/>
                      <w:divBdr>
                        <w:top w:val="none" w:sz="0" w:space="0" w:color="auto"/>
                        <w:left w:val="none" w:sz="0" w:space="0" w:color="auto"/>
                        <w:bottom w:val="none" w:sz="0" w:space="0" w:color="auto"/>
                        <w:right w:val="none" w:sz="0" w:space="0" w:color="auto"/>
                      </w:divBdr>
                    </w:div>
                  </w:divsChild>
                </w:div>
                <w:div w:id="1326085009">
                  <w:marLeft w:val="300"/>
                  <w:marRight w:val="0"/>
                  <w:marTop w:val="75"/>
                  <w:marBottom w:val="0"/>
                  <w:divBdr>
                    <w:top w:val="none" w:sz="0" w:space="0" w:color="auto"/>
                    <w:left w:val="none" w:sz="0" w:space="0" w:color="auto"/>
                    <w:bottom w:val="none" w:sz="0" w:space="0" w:color="auto"/>
                    <w:right w:val="none" w:sz="0" w:space="0" w:color="auto"/>
                  </w:divBdr>
                  <w:divsChild>
                    <w:div w:id="452404251">
                      <w:marLeft w:val="750"/>
                      <w:marRight w:val="0"/>
                      <w:marTop w:val="0"/>
                      <w:marBottom w:val="0"/>
                      <w:divBdr>
                        <w:top w:val="none" w:sz="0" w:space="0" w:color="auto"/>
                        <w:left w:val="none" w:sz="0" w:space="0" w:color="auto"/>
                        <w:bottom w:val="none" w:sz="0" w:space="0" w:color="auto"/>
                        <w:right w:val="none" w:sz="0" w:space="0" w:color="auto"/>
                      </w:divBdr>
                    </w:div>
                    <w:div w:id="750588357">
                      <w:marLeft w:val="750"/>
                      <w:marRight w:val="0"/>
                      <w:marTop w:val="0"/>
                      <w:marBottom w:val="0"/>
                      <w:divBdr>
                        <w:top w:val="none" w:sz="0" w:space="0" w:color="auto"/>
                        <w:left w:val="none" w:sz="0" w:space="0" w:color="auto"/>
                        <w:bottom w:val="none" w:sz="0" w:space="0" w:color="auto"/>
                        <w:right w:val="none" w:sz="0" w:space="0" w:color="auto"/>
                      </w:divBdr>
                    </w:div>
                    <w:div w:id="961880152">
                      <w:marLeft w:val="750"/>
                      <w:marRight w:val="0"/>
                      <w:marTop w:val="0"/>
                      <w:marBottom w:val="0"/>
                      <w:divBdr>
                        <w:top w:val="none" w:sz="0" w:space="0" w:color="auto"/>
                        <w:left w:val="none" w:sz="0" w:space="0" w:color="auto"/>
                        <w:bottom w:val="none" w:sz="0" w:space="0" w:color="auto"/>
                        <w:right w:val="none" w:sz="0" w:space="0" w:color="auto"/>
                      </w:divBdr>
                    </w:div>
                  </w:divsChild>
                </w:div>
                <w:div w:id="1563638327">
                  <w:marLeft w:val="300"/>
                  <w:marRight w:val="0"/>
                  <w:marTop w:val="75"/>
                  <w:marBottom w:val="0"/>
                  <w:divBdr>
                    <w:top w:val="none" w:sz="0" w:space="0" w:color="auto"/>
                    <w:left w:val="none" w:sz="0" w:space="0" w:color="auto"/>
                    <w:bottom w:val="none" w:sz="0" w:space="0" w:color="auto"/>
                    <w:right w:val="none" w:sz="0" w:space="0" w:color="auto"/>
                  </w:divBdr>
                  <w:divsChild>
                    <w:div w:id="699430432">
                      <w:marLeft w:val="750"/>
                      <w:marRight w:val="0"/>
                      <w:marTop w:val="0"/>
                      <w:marBottom w:val="0"/>
                      <w:divBdr>
                        <w:top w:val="none" w:sz="0" w:space="0" w:color="auto"/>
                        <w:left w:val="none" w:sz="0" w:space="0" w:color="auto"/>
                        <w:bottom w:val="none" w:sz="0" w:space="0" w:color="auto"/>
                        <w:right w:val="none" w:sz="0" w:space="0" w:color="auto"/>
                      </w:divBdr>
                    </w:div>
                  </w:divsChild>
                </w:div>
                <w:div w:id="1928614024">
                  <w:marLeft w:val="300"/>
                  <w:marRight w:val="0"/>
                  <w:marTop w:val="75"/>
                  <w:marBottom w:val="0"/>
                  <w:divBdr>
                    <w:top w:val="none" w:sz="0" w:space="0" w:color="auto"/>
                    <w:left w:val="none" w:sz="0" w:space="0" w:color="auto"/>
                    <w:bottom w:val="none" w:sz="0" w:space="0" w:color="auto"/>
                    <w:right w:val="none" w:sz="0" w:space="0" w:color="auto"/>
                  </w:divBdr>
                </w:div>
                <w:div w:id="139418741">
                  <w:marLeft w:val="300"/>
                  <w:marRight w:val="0"/>
                  <w:marTop w:val="75"/>
                  <w:marBottom w:val="0"/>
                  <w:divBdr>
                    <w:top w:val="none" w:sz="0" w:space="0" w:color="auto"/>
                    <w:left w:val="none" w:sz="0" w:space="0" w:color="auto"/>
                    <w:bottom w:val="none" w:sz="0" w:space="0" w:color="auto"/>
                    <w:right w:val="none" w:sz="0" w:space="0" w:color="auto"/>
                  </w:divBdr>
                  <w:divsChild>
                    <w:div w:id="62338336">
                      <w:marLeft w:val="750"/>
                      <w:marRight w:val="0"/>
                      <w:marTop w:val="0"/>
                      <w:marBottom w:val="0"/>
                      <w:divBdr>
                        <w:top w:val="none" w:sz="0" w:space="0" w:color="auto"/>
                        <w:left w:val="none" w:sz="0" w:space="0" w:color="auto"/>
                        <w:bottom w:val="none" w:sz="0" w:space="0" w:color="auto"/>
                        <w:right w:val="none" w:sz="0" w:space="0" w:color="auto"/>
                      </w:divBdr>
                    </w:div>
                    <w:div w:id="745342036">
                      <w:marLeft w:val="750"/>
                      <w:marRight w:val="0"/>
                      <w:marTop w:val="0"/>
                      <w:marBottom w:val="0"/>
                      <w:divBdr>
                        <w:top w:val="none" w:sz="0" w:space="0" w:color="auto"/>
                        <w:left w:val="none" w:sz="0" w:space="0" w:color="auto"/>
                        <w:bottom w:val="none" w:sz="0" w:space="0" w:color="auto"/>
                        <w:right w:val="none" w:sz="0" w:space="0" w:color="auto"/>
                      </w:divBdr>
                    </w:div>
                  </w:divsChild>
                </w:div>
                <w:div w:id="547956121">
                  <w:marLeft w:val="300"/>
                  <w:marRight w:val="0"/>
                  <w:marTop w:val="75"/>
                  <w:marBottom w:val="0"/>
                  <w:divBdr>
                    <w:top w:val="none" w:sz="0" w:space="0" w:color="auto"/>
                    <w:left w:val="none" w:sz="0" w:space="0" w:color="auto"/>
                    <w:bottom w:val="none" w:sz="0" w:space="0" w:color="auto"/>
                    <w:right w:val="none" w:sz="0" w:space="0" w:color="auto"/>
                  </w:divBdr>
                </w:div>
                <w:div w:id="980695074">
                  <w:marLeft w:val="300"/>
                  <w:marRight w:val="0"/>
                  <w:marTop w:val="75"/>
                  <w:marBottom w:val="0"/>
                  <w:divBdr>
                    <w:top w:val="none" w:sz="0" w:space="0" w:color="auto"/>
                    <w:left w:val="none" w:sz="0" w:space="0" w:color="auto"/>
                    <w:bottom w:val="none" w:sz="0" w:space="0" w:color="auto"/>
                    <w:right w:val="none" w:sz="0" w:space="0" w:color="auto"/>
                  </w:divBdr>
                  <w:divsChild>
                    <w:div w:id="1678771252">
                      <w:marLeft w:val="750"/>
                      <w:marRight w:val="0"/>
                      <w:marTop w:val="0"/>
                      <w:marBottom w:val="0"/>
                      <w:divBdr>
                        <w:top w:val="none" w:sz="0" w:space="0" w:color="auto"/>
                        <w:left w:val="none" w:sz="0" w:space="0" w:color="auto"/>
                        <w:bottom w:val="none" w:sz="0" w:space="0" w:color="auto"/>
                        <w:right w:val="none" w:sz="0" w:space="0" w:color="auto"/>
                      </w:divBdr>
                    </w:div>
                  </w:divsChild>
                </w:div>
                <w:div w:id="1388918556">
                  <w:marLeft w:val="300"/>
                  <w:marRight w:val="0"/>
                  <w:marTop w:val="75"/>
                  <w:marBottom w:val="0"/>
                  <w:divBdr>
                    <w:top w:val="none" w:sz="0" w:space="0" w:color="auto"/>
                    <w:left w:val="none" w:sz="0" w:space="0" w:color="auto"/>
                    <w:bottom w:val="none" w:sz="0" w:space="0" w:color="auto"/>
                    <w:right w:val="none" w:sz="0" w:space="0" w:color="auto"/>
                  </w:divBdr>
                  <w:divsChild>
                    <w:div w:id="2029287888">
                      <w:marLeft w:val="750"/>
                      <w:marRight w:val="0"/>
                      <w:marTop w:val="0"/>
                      <w:marBottom w:val="0"/>
                      <w:divBdr>
                        <w:top w:val="none" w:sz="0" w:space="0" w:color="auto"/>
                        <w:left w:val="none" w:sz="0" w:space="0" w:color="auto"/>
                        <w:bottom w:val="none" w:sz="0" w:space="0" w:color="auto"/>
                        <w:right w:val="none" w:sz="0" w:space="0" w:color="auto"/>
                      </w:divBdr>
                    </w:div>
                    <w:div w:id="1195582005">
                      <w:marLeft w:val="750"/>
                      <w:marRight w:val="0"/>
                      <w:marTop w:val="0"/>
                      <w:marBottom w:val="0"/>
                      <w:divBdr>
                        <w:top w:val="none" w:sz="0" w:space="0" w:color="auto"/>
                        <w:left w:val="none" w:sz="0" w:space="0" w:color="auto"/>
                        <w:bottom w:val="none" w:sz="0" w:space="0" w:color="auto"/>
                        <w:right w:val="none" w:sz="0" w:space="0" w:color="auto"/>
                      </w:divBdr>
                    </w:div>
                    <w:div w:id="1364868065">
                      <w:marLeft w:val="750"/>
                      <w:marRight w:val="0"/>
                      <w:marTop w:val="0"/>
                      <w:marBottom w:val="0"/>
                      <w:divBdr>
                        <w:top w:val="none" w:sz="0" w:space="0" w:color="auto"/>
                        <w:left w:val="none" w:sz="0" w:space="0" w:color="auto"/>
                        <w:bottom w:val="none" w:sz="0" w:space="0" w:color="auto"/>
                        <w:right w:val="none" w:sz="0" w:space="0" w:color="auto"/>
                      </w:divBdr>
                    </w:div>
                    <w:div w:id="77957067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65711373">
              <w:marLeft w:val="0"/>
              <w:marRight w:val="0"/>
              <w:marTop w:val="150"/>
              <w:marBottom w:val="150"/>
              <w:divBdr>
                <w:top w:val="none" w:sz="0" w:space="0" w:color="auto"/>
                <w:left w:val="none" w:sz="0" w:space="0" w:color="auto"/>
                <w:bottom w:val="none" w:sz="0" w:space="0" w:color="auto"/>
                <w:right w:val="none" w:sz="0" w:space="0" w:color="auto"/>
              </w:divBdr>
              <w:divsChild>
                <w:div w:id="1676490405">
                  <w:marLeft w:val="300"/>
                  <w:marRight w:val="0"/>
                  <w:marTop w:val="75"/>
                  <w:marBottom w:val="0"/>
                  <w:divBdr>
                    <w:top w:val="none" w:sz="0" w:space="0" w:color="auto"/>
                    <w:left w:val="none" w:sz="0" w:space="0" w:color="auto"/>
                    <w:bottom w:val="none" w:sz="0" w:space="0" w:color="auto"/>
                    <w:right w:val="none" w:sz="0" w:space="0" w:color="auto"/>
                  </w:divBdr>
                  <w:divsChild>
                    <w:div w:id="1897471598">
                      <w:marLeft w:val="750"/>
                      <w:marRight w:val="0"/>
                      <w:marTop w:val="0"/>
                      <w:marBottom w:val="0"/>
                      <w:divBdr>
                        <w:top w:val="none" w:sz="0" w:space="0" w:color="auto"/>
                        <w:left w:val="none" w:sz="0" w:space="0" w:color="auto"/>
                        <w:bottom w:val="none" w:sz="0" w:space="0" w:color="auto"/>
                        <w:right w:val="none" w:sz="0" w:space="0" w:color="auto"/>
                      </w:divBdr>
                    </w:div>
                  </w:divsChild>
                </w:div>
                <w:div w:id="1924561158">
                  <w:marLeft w:val="300"/>
                  <w:marRight w:val="0"/>
                  <w:marTop w:val="75"/>
                  <w:marBottom w:val="0"/>
                  <w:divBdr>
                    <w:top w:val="none" w:sz="0" w:space="0" w:color="auto"/>
                    <w:left w:val="none" w:sz="0" w:space="0" w:color="auto"/>
                    <w:bottom w:val="none" w:sz="0" w:space="0" w:color="auto"/>
                    <w:right w:val="none" w:sz="0" w:space="0" w:color="auto"/>
                  </w:divBdr>
                </w:div>
                <w:div w:id="2029486050">
                  <w:marLeft w:val="300"/>
                  <w:marRight w:val="0"/>
                  <w:marTop w:val="75"/>
                  <w:marBottom w:val="0"/>
                  <w:divBdr>
                    <w:top w:val="none" w:sz="0" w:space="0" w:color="auto"/>
                    <w:left w:val="none" w:sz="0" w:space="0" w:color="auto"/>
                    <w:bottom w:val="none" w:sz="0" w:space="0" w:color="auto"/>
                    <w:right w:val="none" w:sz="0" w:space="0" w:color="auto"/>
                  </w:divBdr>
                </w:div>
                <w:div w:id="210728467">
                  <w:marLeft w:val="300"/>
                  <w:marRight w:val="0"/>
                  <w:marTop w:val="75"/>
                  <w:marBottom w:val="0"/>
                  <w:divBdr>
                    <w:top w:val="none" w:sz="0" w:space="0" w:color="auto"/>
                    <w:left w:val="none" w:sz="0" w:space="0" w:color="auto"/>
                    <w:bottom w:val="none" w:sz="0" w:space="0" w:color="auto"/>
                    <w:right w:val="none" w:sz="0" w:space="0" w:color="auto"/>
                  </w:divBdr>
                  <w:divsChild>
                    <w:div w:id="554390964">
                      <w:marLeft w:val="750"/>
                      <w:marRight w:val="0"/>
                      <w:marTop w:val="0"/>
                      <w:marBottom w:val="0"/>
                      <w:divBdr>
                        <w:top w:val="none" w:sz="0" w:space="0" w:color="auto"/>
                        <w:left w:val="none" w:sz="0" w:space="0" w:color="auto"/>
                        <w:bottom w:val="none" w:sz="0" w:space="0" w:color="auto"/>
                        <w:right w:val="none" w:sz="0" w:space="0" w:color="auto"/>
                      </w:divBdr>
                    </w:div>
                  </w:divsChild>
                </w:div>
                <w:div w:id="1511135904">
                  <w:marLeft w:val="300"/>
                  <w:marRight w:val="0"/>
                  <w:marTop w:val="75"/>
                  <w:marBottom w:val="0"/>
                  <w:divBdr>
                    <w:top w:val="none" w:sz="0" w:space="0" w:color="auto"/>
                    <w:left w:val="none" w:sz="0" w:space="0" w:color="auto"/>
                    <w:bottom w:val="none" w:sz="0" w:space="0" w:color="auto"/>
                    <w:right w:val="none" w:sz="0" w:space="0" w:color="auto"/>
                  </w:divBdr>
                  <w:divsChild>
                    <w:div w:id="171554533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547273">
      <w:bodyDiv w:val="1"/>
      <w:marLeft w:val="0"/>
      <w:marRight w:val="0"/>
      <w:marTop w:val="0"/>
      <w:marBottom w:val="0"/>
      <w:divBdr>
        <w:top w:val="none" w:sz="0" w:space="0" w:color="auto"/>
        <w:left w:val="none" w:sz="0" w:space="0" w:color="auto"/>
        <w:bottom w:val="none" w:sz="0" w:space="0" w:color="auto"/>
        <w:right w:val="none" w:sz="0" w:space="0" w:color="auto"/>
      </w:divBdr>
      <w:divsChild>
        <w:div w:id="508179272">
          <w:marLeft w:val="0"/>
          <w:marRight w:val="0"/>
          <w:marTop w:val="0"/>
          <w:marBottom w:val="0"/>
          <w:divBdr>
            <w:top w:val="none" w:sz="0" w:space="0" w:color="auto"/>
            <w:left w:val="none" w:sz="0" w:space="0" w:color="auto"/>
            <w:bottom w:val="none" w:sz="0" w:space="0" w:color="auto"/>
            <w:right w:val="none" w:sz="0" w:space="0" w:color="auto"/>
          </w:divBdr>
          <w:divsChild>
            <w:div w:id="661349111">
              <w:marLeft w:val="0"/>
              <w:marRight w:val="0"/>
              <w:marTop w:val="150"/>
              <w:marBottom w:val="150"/>
              <w:divBdr>
                <w:top w:val="none" w:sz="0" w:space="0" w:color="auto"/>
                <w:left w:val="none" w:sz="0" w:space="0" w:color="auto"/>
                <w:bottom w:val="none" w:sz="0" w:space="0" w:color="auto"/>
                <w:right w:val="none" w:sz="0" w:space="0" w:color="auto"/>
              </w:divBdr>
              <w:divsChild>
                <w:div w:id="1395009757">
                  <w:marLeft w:val="300"/>
                  <w:marRight w:val="0"/>
                  <w:marTop w:val="75"/>
                  <w:marBottom w:val="0"/>
                  <w:divBdr>
                    <w:top w:val="none" w:sz="0" w:space="0" w:color="auto"/>
                    <w:left w:val="none" w:sz="0" w:space="0" w:color="auto"/>
                    <w:bottom w:val="none" w:sz="0" w:space="0" w:color="auto"/>
                    <w:right w:val="none" w:sz="0" w:space="0" w:color="auto"/>
                  </w:divBdr>
                  <w:divsChild>
                    <w:div w:id="109111908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60370935">
              <w:marLeft w:val="0"/>
              <w:marRight w:val="0"/>
              <w:marTop w:val="150"/>
              <w:marBottom w:val="150"/>
              <w:divBdr>
                <w:top w:val="none" w:sz="0" w:space="0" w:color="auto"/>
                <w:left w:val="none" w:sz="0" w:space="0" w:color="auto"/>
                <w:bottom w:val="none" w:sz="0" w:space="0" w:color="auto"/>
                <w:right w:val="none" w:sz="0" w:space="0" w:color="auto"/>
              </w:divBdr>
              <w:divsChild>
                <w:div w:id="833571796">
                  <w:marLeft w:val="300"/>
                  <w:marRight w:val="0"/>
                  <w:marTop w:val="75"/>
                  <w:marBottom w:val="0"/>
                  <w:divBdr>
                    <w:top w:val="none" w:sz="0" w:space="0" w:color="auto"/>
                    <w:left w:val="none" w:sz="0" w:space="0" w:color="auto"/>
                    <w:bottom w:val="none" w:sz="0" w:space="0" w:color="auto"/>
                    <w:right w:val="none" w:sz="0" w:space="0" w:color="auto"/>
                  </w:divBdr>
                </w:div>
                <w:div w:id="1054501184">
                  <w:marLeft w:val="300"/>
                  <w:marRight w:val="0"/>
                  <w:marTop w:val="75"/>
                  <w:marBottom w:val="0"/>
                  <w:divBdr>
                    <w:top w:val="none" w:sz="0" w:space="0" w:color="auto"/>
                    <w:left w:val="none" w:sz="0" w:space="0" w:color="auto"/>
                    <w:bottom w:val="none" w:sz="0" w:space="0" w:color="auto"/>
                    <w:right w:val="none" w:sz="0" w:space="0" w:color="auto"/>
                  </w:divBdr>
                  <w:divsChild>
                    <w:div w:id="342705525">
                      <w:marLeft w:val="750"/>
                      <w:marRight w:val="0"/>
                      <w:marTop w:val="0"/>
                      <w:marBottom w:val="0"/>
                      <w:divBdr>
                        <w:top w:val="none" w:sz="0" w:space="0" w:color="auto"/>
                        <w:left w:val="none" w:sz="0" w:space="0" w:color="auto"/>
                        <w:bottom w:val="none" w:sz="0" w:space="0" w:color="auto"/>
                        <w:right w:val="none" w:sz="0" w:space="0" w:color="auto"/>
                      </w:divBdr>
                    </w:div>
                    <w:div w:id="941456214">
                      <w:marLeft w:val="750"/>
                      <w:marRight w:val="0"/>
                      <w:marTop w:val="0"/>
                      <w:marBottom w:val="0"/>
                      <w:divBdr>
                        <w:top w:val="none" w:sz="0" w:space="0" w:color="auto"/>
                        <w:left w:val="none" w:sz="0" w:space="0" w:color="auto"/>
                        <w:bottom w:val="none" w:sz="0" w:space="0" w:color="auto"/>
                        <w:right w:val="none" w:sz="0" w:space="0" w:color="auto"/>
                      </w:divBdr>
                    </w:div>
                  </w:divsChild>
                </w:div>
                <w:div w:id="585043260">
                  <w:marLeft w:val="300"/>
                  <w:marRight w:val="0"/>
                  <w:marTop w:val="75"/>
                  <w:marBottom w:val="0"/>
                  <w:divBdr>
                    <w:top w:val="none" w:sz="0" w:space="0" w:color="auto"/>
                    <w:left w:val="none" w:sz="0" w:space="0" w:color="auto"/>
                    <w:bottom w:val="none" w:sz="0" w:space="0" w:color="auto"/>
                    <w:right w:val="none" w:sz="0" w:space="0" w:color="auto"/>
                  </w:divBdr>
                  <w:divsChild>
                    <w:div w:id="1519076878">
                      <w:marLeft w:val="750"/>
                      <w:marRight w:val="0"/>
                      <w:marTop w:val="0"/>
                      <w:marBottom w:val="0"/>
                      <w:divBdr>
                        <w:top w:val="none" w:sz="0" w:space="0" w:color="auto"/>
                        <w:left w:val="none" w:sz="0" w:space="0" w:color="auto"/>
                        <w:bottom w:val="none" w:sz="0" w:space="0" w:color="auto"/>
                        <w:right w:val="none" w:sz="0" w:space="0" w:color="auto"/>
                      </w:divBdr>
                    </w:div>
                  </w:divsChild>
                </w:div>
                <w:div w:id="2041083290">
                  <w:marLeft w:val="300"/>
                  <w:marRight w:val="0"/>
                  <w:marTop w:val="75"/>
                  <w:marBottom w:val="0"/>
                  <w:divBdr>
                    <w:top w:val="none" w:sz="0" w:space="0" w:color="auto"/>
                    <w:left w:val="none" w:sz="0" w:space="0" w:color="auto"/>
                    <w:bottom w:val="none" w:sz="0" w:space="0" w:color="auto"/>
                    <w:right w:val="none" w:sz="0" w:space="0" w:color="auto"/>
                  </w:divBdr>
                  <w:divsChild>
                    <w:div w:id="1031103578">
                      <w:marLeft w:val="750"/>
                      <w:marRight w:val="0"/>
                      <w:marTop w:val="0"/>
                      <w:marBottom w:val="0"/>
                      <w:divBdr>
                        <w:top w:val="none" w:sz="0" w:space="0" w:color="auto"/>
                        <w:left w:val="none" w:sz="0" w:space="0" w:color="auto"/>
                        <w:bottom w:val="none" w:sz="0" w:space="0" w:color="auto"/>
                        <w:right w:val="none" w:sz="0" w:space="0" w:color="auto"/>
                      </w:divBdr>
                    </w:div>
                  </w:divsChild>
                </w:div>
                <w:div w:id="1673296967">
                  <w:marLeft w:val="300"/>
                  <w:marRight w:val="0"/>
                  <w:marTop w:val="75"/>
                  <w:marBottom w:val="0"/>
                  <w:divBdr>
                    <w:top w:val="none" w:sz="0" w:space="0" w:color="auto"/>
                    <w:left w:val="none" w:sz="0" w:space="0" w:color="auto"/>
                    <w:bottom w:val="none" w:sz="0" w:space="0" w:color="auto"/>
                    <w:right w:val="none" w:sz="0" w:space="0" w:color="auto"/>
                  </w:divBdr>
                  <w:divsChild>
                    <w:div w:id="124001942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91270426">
              <w:marLeft w:val="0"/>
              <w:marRight w:val="0"/>
              <w:marTop w:val="150"/>
              <w:marBottom w:val="150"/>
              <w:divBdr>
                <w:top w:val="none" w:sz="0" w:space="0" w:color="auto"/>
                <w:left w:val="none" w:sz="0" w:space="0" w:color="auto"/>
                <w:bottom w:val="none" w:sz="0" w:space="0" w:color="auto"/>
                <w:right w:val="none" w:sz="0" w:space="0" w:color="auto"/>
              </w:divBdr>
              <w:divsChild>
                <w:div w:id="1257666396">
                  <w:marLeft w:val="300"/>
                  <w:marRight w:val="0"/>
                  <w:marTop w:val="75"/>
                  <w:marBottom w:val="0"/>
                  <w:divBdr>
                    <w:top w:val="none" w:sz="0" w:space="0" w:color="auto"/>
                    <w:left w:val="none" w:sz="0" w:space="0" w:color="auto"/>
                    <w:bottom w:val="none" w:sz="0" w:space="0" w:color="auto"/>
                    <w:right w:val="none" w:sz="0" w:space="0" w:color="auto"/>
                  </w:divBdr>
                  <w:divsChild>
                    <w:div w:id="245387535">
                      <w:marLeft w:val="750"/>
                      <w:marRight w:val="0"/>
                      <w:marTop w:val="0"/>
                      <w:marBottom w:val="0"/>
                      <w:divBdr>
                        <w:top w:val="none" w:sz="0" w:space="0" w:color="auto"/>
                        <w:left w:val="none" w:sz="0" w:space="0" w:color="auto"/>
                        <w:bottom w:val="none" w:sz="0" w:space="0" w:color="auto"/>
                        <w:right w:val="none" w:sz="0" w:space="0" w:color="auto"/>
                      </w:divBdr>
                    </w:div>
                  </w:divsChild>
                </w:div>
                <w:div w:id="1185167030">
                  <w:marLeft w:val="300"/>
                  <w:marRight w:val="0"/>
                  <w:marTop w:val="75"/>
                  <w:marBottom w:val="0"/>
                  <w:divBdr>
                    <w:top w:val="none" w:sz="0" w:space="0" w:color="auto"/>
                    <w:left w:val="none" w:sz="0" w:space="0" w:color="auto"/>
                    <w:bottom w:val="none" w:sz="0" w:space="0" w:color="auto"/>
                    <w:right w:val="none" w:sz="0" w:space="0" w:color="auto"/>
                  </w:divBdr>
                  <w:divsChild>
                    <w:div w:id="9809655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13073729">
              <w:marLeft w:val="0"/>
              <w:marRight w:val="0"/>
              <w:marTop w:val="150"/>
              <w:marBottom w:val="150"/>
              <w:divBdr>
                <w:top w:val="none" w:sz="0" w:space="0" w:color="auto"/>
                <w:left w:val="none" w:sz="0" w:space="0" w:color="auto"/>
                <w:bottom w:val="none" w:sz="0" w:space="0" w:color="auto"/>
                <w:right w:val="none" w:sz="0" w:space="0" w:color="auto"/>
              </w:divBdr>
              <w:divsChild>
                <w:div w:id="595751390">
                  <w:marLeft w:val="300"/>
                  <w:marRight w:val="0"/>
                  <w:marTop w:val="75"/>
                  <w:marBottom w:val="0"/>
                  <w:divBdr>
                    <w:top w:val="none" w:sz="0" w:space="0" w:color="auto"/>
                    <w:left w:val="none" w:sz="0" w:space="0" w:color="auto"/>
                    <w:bottom w:val="none" w:sz="0" w:space="0" w:color="auto"/>
                    <w:right w:val="none" w:sz="0" w:space="0" w:color="auto"/>
                  </w:divBdr>
                </w:div>
                <w:div w:id="1421827845">
                  <w:marLeft w:val="300"/>
                  <w:marRight w:val="0"/>
                  <w:marTop w:val="75"/>
                  <w:marBottom w:val="0"/>
                  <w:divBdr>
                    <w:top w:val="none" w:sz="0" w:space="0" w:color="auto"/>
                    <w:left w:val="none" w:sz="0" w:space="0" w:color="auto"/>
                    <w:bottom w:val="none" w:sz="0" w:space="0" w:color="auto"/>
                    <w:right w:val="none" w:sz="0" w:space="0" w:color="auto"/>
                  </w:divBdr>
                  <w:divsChild>
                    <w:div w:id="1926525665">
                      <w:marLeft w:val="750"/>
                      <w:marRight w:val="0"/>
                      <w:marTop w:val="0"/>
                      <w:marBottom w:val="0"/>
                      <w:divBdr>
                        <w:top w:val="none" w:sz="0" w:space="0" w:color="auto"/>
                        <w:left w:val="none" w:sz="0" w:space="0" w:color="auto"/>
                        <w:bottom w:val="none" w:sz="0" w:space="0" w:color="auto"/>
                        <w:right w:val="none" w:sz="0" w:space="0" w:color="auto"/>
                      </w:divBdr>
                    </w:div>
                    <w:div w:id="981427660">
                      <w:marLeft w:val="750"/>
                      <w:marRight w:val="0"/>
                      <w:marTop w:val="0"/>
                      <w:marBottom w:val="0"/>
                      <w:divBdr>
                        <w:top w:val="none" w:sz="0" w:space="0" w:color="auto"/>
                        <w:left w:val="none" w:sz="0" w:space="0" w:color="auto"/>
                        <w:bottom w:val="none" w:sz="0" w:space="0" w:color="auto"/>
                        <w:right w:val="none" w:sz="0" w:space="0" w:color="auto"/>
                      </w:divBdr>
                    </w:div>
                    <w:div w:id="1473792189">
                      <w:marLeft w:val="750"/>
                      <w:marRight w:val="0"/>
                      <w:marTop w:val="0"/>
                      <w:marBottom w:val="0"/>
                      <w:divBdr>
                        <w:top w:val="none" w:sz="0" w:space="0" w:color="auto"/>
                        <w:left w:val="none" w:sz="0" w:space="0" w:color="auto"/>
                        <w:bottom w:val="none" w:sz="0" w:space="0" w:color="auto"/>
                        <w:right w:val="none" w:sz="0" w:space="0" w:color="auto"/>
                      </w:divBdr>
                    </w:div>
                    <w:div w:id="89399073">
                      <w:marLeft w:val="750"/>
                      <w:marRight w:val="0"/>
                      <w:marTop w:val="0"/>
                      <w:marBottom w:val="0"/>
                      <w:divBdr>
                        <w:top w:val="none" w:sz="0" w:space="0" w:color="auto"/>
                        <w:left w:val="none" w:sz="0" w:space="0" w:color="auto"/>
                        <w:bottom w:val="none" w:sz="0" w:space="0" w:color="auto"/>
                        <w:right w:val="none" w:sz="0" w:space="0" w:color="auto"/>
                      </w:divBdr>
                    </w:div>
                    <w:div w:id="877663329">
                      <w:marLeft w:val="750"/>
                      <w:marRight w:val="0"/>
                      <w:marTop w:val="0"/>
                      <w:marBottom w:val="0"/>
                      <w:divBdr>
                        <w:top w:val="none" w:sz="0" w:space="0" w:color="auto"/>
                        <w:left w:val="none" w:sz="0" w:space="0" w:color="auto"/>
                        <w:bottom w:val="none" w:sz="0" w:space="0" w:color="auto"/>
                        <w:right w:val="none" w:sz="0" w:space="0" w:color="auto"/>
                      </w:divBdr>
                    </w:div>
                    <w:div w:id="1434864925">
                      <w:marLeft w:val="750"/>
                      <w:marRight w:val="0"/>
                      <w:marTop w:val="0"/>
                      <w:marBottom w:val="0"/>
                      <w:divBdr>
                        <w:top w:val="none" w:sz="0" w:space="0" w:color="auto"/>
                        <w:left w:val="none" w:sz="0" w:space="0" w:color="auto"/>
                        <w:bottom w:val="none" w:sz="0" w:space="0" w:color="auto"/>
                        <w:right w:val="none" w:sz="0" w:space="0" w:color="auto"/>
                      </w:divBdr>
                    </w:div>
                    <w:div w:id="1952128673">
                      <w:marLeft w:val="750"/>
                      <w:marRight w:val="0"/>
                      <w:marTop w:val="0"/>
                      <w:marBottom w:val="0"/>
                      <w:divBdr>
                        <w:top w:val="none" w:sz="0" w:space="0" w:color="auto"/>
                        <w:left w:val="none" w:sz="0" w:space="0" w:color="auto"/>
                        <w:bottom w:val="none" w:sz="0" w:space="0" w:color="auto"/>
                        <w:right w:val="none" w:sz="0" w:space="0" w:color="auto"/>
                      </w:divBdr>
                    </w:div>
                    <w:div w:id="86733451">
                      <w:marLeft w:val="750"/>
                      <w:marRight w:val="0"/>
                      <w:marTop w:val="0"/>
                      <w:marBottom w:val="0"/>
                      <w:divBdr>
                        <w:top w:val="none" w:sz="0" w:space="0" w:color="auto"/>
                        <w:left w:val="none" w:sz="0" w:space="0" w:color="auto"/>
                        <w:bottom w:val="none" w:sz="0" w:space="0" w:color="auto"/>
                        <w:right w:val="none" w:sz="0" w:space="0" w:color="auto"/>
                      </w:divBdr>
                    </w:div>
                    <w:div w:id="1874148780">
                      <w:marLeft w:val="750"/>
                      <w:marRight w:val="0"/>
                      <w:marTop w:val="0"/>
                      <w:marBottom w:val="0"/>
                      <w:divBdr>
                        <w:top w:val="none" w:sz="0" w:space="0" w:color="auto"/>
                        <w:left w:val="none" w:sz="0" w:space="0" w:color="auto"/>
                        <w:bottom w:val="none" w:sz="0" w:space="0" w:color="auto"/>
                        <w:right w:val="none" w:sz="0" w:space="0" w:color="auto"/>
                      </w:divBdr>
                    </w:div>
                    <w:div w:id="2091342205">
                      <w:marLeft w:val="750"/>
                      <w:marRight w:val="0"/>
                      <w:marTop w:val="0"/>
                      <w:marBottom w:val="0"/>
                      <w:divBdr>
                        <w:top w:val="none" w:sz="0" w:space="0" w:color="auto"/>
                        <w:left w:val="none" w:sz="0" w:space="0" w:color="auto"/>
                        <w:bottom w:val="none" w:sz="0" w:space="0" w:color="auto"/>
                        <w:right w:val="none" w:sz="0" w:space="0" w:color="auto"/>
                      </w:divBdr>
                    </w:div>
                    <w:div w:id="1102995304">
                      <w:marLeft w:val="750"/>
                      <w:marRight w:val="0"/>
                      <w:marTop w:val="0"/>
                      <w:marBottom w:val="0"/>
                      <w:divBdr>
                        <w:top w:val="none" w:sz="0" w:space="0" w:color="auto"/>
                        <w:left w:val="none" w:sz="0" w:space="0" w:color="auto"/>
                        <w:bottom w:val="none" w:sz="0" w:space="0" w:color="auto"/>
                        <w:right w:val="none" w:sz="0" w:space="0" w:color="auto"/>
                      </w:divBdr>
                    </w:div>
                    <w:div w:id="838080274">
                      <w:marLeft w:val="750"/>
                      <w:marRight w:val="0"/>
                      <w:marTop w:val="0"/>
                      <w:marBottom w:val="0"/>
                      <w:divBdr>
                        <w:top w:val="none" w:sz="0" w:space="0" w:color="auto"/>
                        <w:left w:val="none" w:sz="0" w:space="0" w:color="auto"/>
                        <w:bottom w:val="none" w:sz="0" w:space="0" w:color="auto"/>
                        <w:right w:val="none" w:sz="0" w:space="0" w:color="auto"/>
                      </w:divBdr>
                    </w:div>
                    <w:div w:id="487792902">
                      <w:marLeft w:val="750"/>
                      <w:marRight w:val="0"/>
                      <w:marTop w:val="0"/>
                      <w:marBottom w:val="0"/>
                      <w:divBdr>
                        <w:top w:val="none" w:sz="0" w:space="0" w:color="auto"/>
                        <w:left w:val="none" w:sz="0" w:space="0" w:color="auto"/>
                        <w:bottom w:val="none" w:sz="0" w:space="0" w:color="auto"/>
                        <w:right w:val="none" w:sz="0" w:space="0" w:color="auto"/>
                      </w:divBdr>
                    </w:div>
                    <w:div w:id="114570450">
                      <w:marLeft w:val="750"/>
                      <w:marRight w:val="0"/>
                      <w:marTop w:val="0"/>
                      <w:marBottom w:val="0"/>
                      <w:divBdr>
                        <w:top w:val="none" w:sz="0" w:space="0" w:color="auto"/>
                        <w:left w:val="none" w:sz="0" w:space="0" w:color="auto"/>
                        <w:bottom w:val="none" w:sz="0" w:space="0" w:color="auto"/>
                        <w:right w:val="none" w:sz="0" w:space="0" w:color="auto"/>
                      </w:divBdr>
                    </w:div>
                    <w:div w:id="1811433130">
                      <w:marLeft w:val="750"/>
                      <w:marRight w:val="0"/>
                      <w:marTop w:val="0"/>
                      <w:marBottom w:val="0"/>
                      <w:divBdr>
                        <w:top w:val="none" w:sz="0" w:space="0" w:color="auto"/>
                        <w:left w:val="none" w:sz="0" w:space="0" w:color="auto"/>
                        <w:bottom w:val="none" w:sz="0" w:space="0" w:color="auto"/>
                        <w:right w:val="none" w:sz="0" w:space="0" w:color="auto"/>
                      </w:divBdr>
                    </w:div>
                    <w:div w:id="3478865">
                      <w:marLeft w:val="750"/>
                      <w:marRight w:val="0"/>
                      <w:marTop w:val="0"/>
                      <w:marBottom w:val="0"/>
                      <w:divBdr>
                        <w:top w:val="none" w:sz="0" w:space="0" w:color="auto"/>
                        <w:left w:val="none" w:sz="0" w:space="0" w:color="auto"/>
                        <w:bottom w:val="none" w:sz="0" w:space="0" w:color="auto"/>
                        <w:right w:val="none" w:sz="0" w:space="0" w:color="auto"/>
                      </w:divBdr>
                    </w:div>
                  </w:divsChild>
                </w:div>
                <w:div w:id="1743525187">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83443510">
      <w:bodyDiv w:val="1"/>
      <w:marLeft w:val="0"/>
      <w:marRight w:val="0"/>
      <w:marTop w:val="0"/>
      <w:marBottom w:val="0"/>
      <w:divBdr>
        <w:top w:val="none" w:sz="0" w:space="0" w:color="auto"/>
        <w:left w:val="none" w:sz="0" w:space="0" w:color="auto"/>
        <w:bottom w:val="none" w:sz="0" w:space="0" w:color="auto"/>
        <w:right w:val="none" w:sz="0" w:space="0" w:color="auto"/>
      </w:divBdr>
      <w:divsChild>
        <w:div w:id="523715982">
          <w:marLeft w:val="0"/>
          <w:marRight w:val="0"/>
          <w:marTop w:val="0"/>
          <w:marBottom w:val="0"/>
          <w:divBdr>
            <w:top w:val="none" w:sz="0" w:space="0" w:color="auto"/>
            <w:left w:val="none" w:sz="0" w:space="0" w:color="auto"/>
            <w:bottom w:val="none" w:sz="0" w:space="0" w:color="auto"/>
            <w:right w:val="none" w:sz="0" w:space="0" w:color="auto"/>
          </w:divBdr>
          <w:divsChild>
            <w:div w:id="1173763451">
              <w:marLeft w:val="0"/>
              <w:marRight w:val="0"/>
              <w:marTop w:val="150"/>
              <w:marBottom w:val="150"/>
              <w:divBdr>
                <w:top w:val="none" w:sz="0" w:space="0" w:color="auto"/>
                <w:left w:val="none" w:sz="0" w:space="0" w:color="auto"/>
                <w:bottom w:val="none" w:sz="0" w:space="0" w:color="auto"/>
                <w:right w:val="none" w:sz="0" w:space="0" w:color="auto"/>
              </w:divBdr>
              <w:divsChild>
                <w:div w:id="1512255791">
                  <w:marLeft w:val="300"/>
                  <w:marRight w:val="0"/>
                  <w:marTop w:val="75"/>
                  <w:marBottom w:val="0"/>
                  <w:divBdr>
                    <w:top w:val="none" w:sz="0" w:space="0" w:color="auto"/>
                    <w:left w:val="none" w:sz="0" w:space="0" w:color="auto"/>
                    <w:bottom w:val="none" w:sz="0" w:space="0" w:color="auto"/>
                    <w:right w:val="none" w:sz="0" w:space="0" w:color="auto"/>
                  </w:divBdr>
                  <w:divsChild>
                    <w:div w:id="1286808197">
                      <w:marLeft w:val="750"/>
                      <w:marRight w:val="0"/>
                      <w:marTop w:val="0"/>
                      <w:marBottom w:val="0"/>
                      <w:divBdr>
                        <w:top w:val="none" w:sz="0" w:space="0" w:color="auto"/>
                        <w:left w:val="none" w:sz="0" w:space="0" w:color="auto"/>
                        <w:bottom w:val="none" w:sz="0" w:space="0" w:color="auto"/>
                        <w:right w:val="none" w:sz="0" w:space="0" w:color="auto"/>
                      </w:divBdr>
                    </w:div>
                  </w:divsChild>
                </w:div>
                <w:div w:id="436481663">
                  <w:marLeft w:val="300"/>
                  <w:marRight w:val="0"/>
                  <w:marTop w:val="75"/>
                  <w:marBottom w:val="0"/>
                  <w:divBdr>
                    <w:top w:val="none" w:sz="0" w:space="0" w:color="auto"/>
                    <w:left w:val="none" w:sz="0" w:space="0" w:color="auto"/>
                    <w:bottom w:val="none" w:sz="0" w:space="0" w:color="auto"/>
                    <w:right w:val="none" w:sz="0" w:space="0" w:color="auto"/>
                  </w:divBdr>
                  <w:divsChild>
                    <w:div w:id="1662003411">
                      <w:marLeft w:val="750"/>
                      <w:marRight w:val="0"/>
                      <w:marTop w:val="0"/>
                      <w:marBottom w:val="0"/>
                      <w:divBdr>
                        <w:top w:val="none" w:sz="0" w:space="0" w:color="auto"/>
                        <w:left w:val="none" w:sz="0" w:space="0" w:color="auto"/>
                        <w:bottom w:val="none" w:sz="0" w:space="0" w:color="auto"/>
                        <w:right w:val="none" w:sz="0" w:space="0" w:color="auto"/>
                      </w:divBdr>
                    </w:div>
                    <w:div w:id="830635711">
                      <w:marLeft w:val="750"/>
                      <w:marRight w:val="0"/>
                      <w:marTop w:val="0"/>
                      <w:marBottom w:val="0"/>
                      <w:divBdr>
                        <w:top w:val="none" w:sz="0" w:space="0" w:color="auto"/>
                        <w:left w:val="none" w:sz="0" w:space="0" w:color="auto"/>
                        <w:bottom w:val="none" w:sz="0" w:space="0" w:color="auto"/>
                        <w:right w:val="none" w:sz="0" w:space="0" w:color="auto"/>
                      </w:divBdr>
                    </w:div>
                    <w:div w:id="637103803">
                      <w:marLeft w:val="750"/>
                      <w:marRight w:val="0"/>
                      <w:marTop w:val="0"/>
                      <w:marBottom w:val="0"/>
                      <w:divBdr>
                        <w:top w:val="none" w:sz="0" w:space="0" w:color="auto"/>
                        <w:left w:val="none" w:sz="0" w:space="0" w:color="auto"/>
                        <w:bottom w:val="none" w:sz="0" w:space="0" w:color="auto"/>
                        <w:right w:val="none" w:sz="0" w:space="0" w:color="auto"/>
                      </w:divBdr>
                    </w:div>
                  </w:divsChild>
                </w:div>
                <w:div w:id="2059743621">
                  <w:marLeft w:val="300"/>
                  <w:marRight w:val="0"/>
                  <w:marTop w:val="75"/>
                  <w:marBottom w:val="0"/>
                  <w:divBdr>
                    <w:top w:val="none" w:sz="0" w:space="0" w:color="auto"/>
                    <w:left w:val="none" w:sz="0" w:space="0" w:color="auto"/>
                    <w:bottom w:val="none" w:sz="0" w:space="0" w:color="auto"/>
                    <w:right w:val="none" w:sz="0" w:space="0" w:color="auto"/>
                  </w:divBdr>
                  <w:divsChild>
                    <w:div w:id="150046335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65095254">
              <w:marLeft w:val="0"/>
              <w:marRight w:val="0"/>
              <w:marTop w:val="150"/>
              <w:marBottom w:val="150"/>
              <w:divBdr>
                <w:top w:val="none" w:sz="0" w:space="0" w:color="auto"/>
                <w:left w:val="none" w:sz="0" w:space="0" w:color="auto"/>
                <w:bottom w:val="none" w:sz="0" w:space="0" w:color="auto"/>
                <w:right w:val="none" w:sz="0" w:space="0" w:color="auto"/>
              </w:divBdr>
              <w:divsChild>
                <w:div w:id="1132021583">
                  <w:marLeft w:val="300"/>
                  <w:marRight w:val="0"/>
                  <w:marTop w:val="75"/>
                  <w:marBottom w:val="0"/>
                  <w:divBdr>
                    <w:top w:val="none" w:sz="0" w:space="0" w:color="auto"/>
                    <w:left w:val="none" w:sz="0" w:space="0" w:color="auto"/>
                    <w:bottom w:val="none" w:sz="0" w:space="0" w:color="auto"/>
                    <w:right w:val="none" w:sz="0" w:space="0" w:color="auto"/>
                  </w:divBdr>
                </w:div>
                <w:div w:id="1827087995">
                  <w:marLeft w:val="300"/>
                  <w:marRight w:val="0"/>
                  <w:marTop w:val="75"/>
                  <w:marBottom w:val="0"/>
                  <w:divBdr>
                    <w:top w:val="none" w:sz="0" w:space="0" w:color="auto"/>
                    <w:left w:val="none" w:sz="0" w:space="0" w:color="auto"/>
                    <w:bottom w:val="none" w:sz="0" w:space="0" w:color="auto"/>
                    <w:right w:val="none" w:sz="0" w:space="0" w:color="auto"/>
                  </w:divBdr>
                  <w:divsChild>
                    <w:div w:id="813333350">
                      <w:marLeft w:val="750"/>
                      <w:marRight w:val="0"/>
                      <w:marTop w:val="0"/>
                      <w:marBottom w:val="0"/>
                      <w:divBdr>
                        <w:top w:val="none" w:sz="0" w:space="0" w:color="auto"/>
                        <w:left w:val="none" w:sz="0" w:space="0" w:color="auto"/>
                        <w:bottom w:val="none" w:sz="0" w:space="0" w:color="auto"/>
                        <w:right w:val="none" w:sz="0" w:space="0" w:color="auto"/>
                      </w:divBdr>
                    </w:div>
                    <w:div w:id="571042996">
                      <w:marLeft w:val="750"/>
                      <w:marRight w:val="0"/>
                      <w:marTop w:val="0"/>
                      <w:marBottom w:val="0"/>
                      <w:divBdr>
                        <w:top w:val="none" w:sz="0" w:space="0" w:color="auto"/>
                        <w:left w:val="none" w:sz="0" w:space="0" w:color="auto"/>
                        <w:bottom w:val="none" w:sz="0" w:space="0" w:color="auto"/>
                        <w:right w:val="none" w:sz="0" w:space="0" w:color="auto"/>
                      </w:divBdr>
                    </w:div>
                  </w:divsChild>
                </w:div>
                <w:div w:id="122775352">
                  <w:marLeft w:val="300"/>
                  <w:marRight w:val="0"/>
                  <w:marTop w:val="75"/>
                  <w:marBottom w:val="0"/>
                  <w:divBdr>
                    <w:top w:val="none" w:sz="0" w:space="0" w:color="auto"/>
                    <w:left w:val="none" w:sz="0" w:space="0" w:color="auto"/>
                    <w:bottom w:val="none" w:sz="0" w:space="0" w:color="auto"/>
                    <w:right w:val="none" w:sz="0" w:space="0" w:color="auto"/>
                  </w:divBdr>
                  <w:divsChild>
                    <w:div w:id="1573849556">
                      <w:marLeft w:val="750"/>
                      <w:marRight w:val="0"/>
                      <w:marTop w:val="0"/>
                      <w:marBottom w:val="0"/>
                      <w:divBdr>
                        <w:top w:val="none" w:sz="0" w:space="0" w:color="auto"/>
                        <w:left w:val="none" w:sz="0" w:space="0" w:color="auto"/>
                        <w:bottom w:val="none" w:sz="0" w:space="0" w:color="auto"/>
                        <w:right w:val="none" w:sz="0" w:space="0" w:color="auto"/>
                      </w:divBdr>
                    </w:div>
                  </w:divsChild>
                </w:div>
                <w:div w:id="608465911">
                  <w:marLeft w:val="300"/>
                  <w:marRight w:val="0"/>
                  <w:marTop w:val="75"/>
                  <w:marBottom w:val="0"/>
                  <w:divBdr>
                    <w:top w:val="none" w:sz="0" w:space="0" w:color="auto"/>
                    <w:left w:val="none" w:sz="0" w:space="0" w:color="auto"/>
                    <w:bottom w:val="none" w:sz="0" w:space="0" w:color="auto"/>
                    <w:right w:val="none" w:sz="0" w:space="0" w:color="auto"/>
                  </w:divBdr>
                  <w:divsChild>
                    <w:div w:id="1916931014">
                      <w:marLeft w:val="750"/>
                      <w:marRight w:val="0"/>
                      <w:marTop w:val="0"/>
                      <w:marBottom w:val="0"/>
                      <w:divBdr>
                        <w:top w:val="none" w:sz="0" w:space="0" w:color="auto"/>
                        <w:left w:val="none" w:sz="0" w:space="0" w:color="auto"/>
                        <w:bottom w:val="none" w:sz="0" w:space="0" w:color="auto"/>
                        <w:right w:val="none" w:sz="0" w:space="0" w:color="auto"/>
                      </w:divBdr>
                    </w:div>
                  </w:divsChild>
                </w:div>
                <w:div w:id="100491843">
                  <w:marLeft w:val="300"/>
                  <w:marRight w:val="0"/>
                  <w:marTop w:val="75"/>
                  <w:marBottom w:val="0"/>
                  <w:divBdr>
                    <w:top w:val="none" w:sz="0" w:space="0" w:color="auto"/>
                    <w:left w:val="none" w:sz="0" w:space="0" w:color="auto"/>
                    <w:bottom w:val="none" w:sz="0" w:space="0" w:color="auto"/>
                    <w:right w:val="none" w:sz="0" w:space="0" w:color="auto"/>
                  </w:divBdr>
                  <w:divsChild>
                    <w:div w:id="55055268">
                      <w:marLeft w:val="750"/>
                      <w:marRight w:val="0"/>
                      <w:marTop w:val="0"/>
                      <w:marBottom w:val="0"/>
                      <w:divBdr>
                        <w:top w:val="none" w:sz="0" w:space="0" w:color="auto"/>
                        <w:left w:val="none" w:sz="0" w:space="0" w:color="auto"/>
                        <w:bottom w:val="none" w:sz="0" w:space="0" w:color="auto"/>
                        <w:right w:val="none" w:sz="0" w:space="0" w:color="auto"/>
                      </w:divBdr>
                    </w:div>
                  </w:divsChild>
                </w:div>
                <w:div w:id="45104171">
                  <w:marLeft w:val="300"/>
                  <w:marRight w:val="0"/>
                  <w:marTop w:val="75"/>
                  <w:marBottom w:val="0"/>
                  <w:divBdr>
                    <w:top w:val="none" w:sz="0" w:space="0" w:color="auto"/>
                    <w:left w:val="none" w:sz="0" w:space="0" w:color="auto"/>
                    <w:bottom w:val="none" w:sz="0" w:space="0" w:color="auto"/>
                    <w:right w:val="none" w:sz="0" w:space="0" w:color="auto"/>
                  </w:divBdr>
                  <w:divsChild>
                    <w:div w:id="1005285577">
                      <w:marLeft w:val="750"/>
                      <w:marRight w:val="0"/>
                      <w:marTop w:val="0"/>
                      <w:marBottom w:val="0"/>
                      <w:divBdr>
                        <w:top w:val="none" w:sz="0" w:space="0" w:color="auto"/>
                        <w:left w:val="none" w:sz="0" w:space="0" w:color="auto"/>
                        <w:bottom w:val="none" w:sz="0" w:space="0" w:color="auto"/>
                        <w:right w:val="none" w:sz="0" w:space="0" w:color="auto"/>
                      </w:divBdr>
                    </w:div>
                  </w:divsChild>
                </w:div>
                <w:div w:id="942345607">
                  <w:marLeft w:val="300"/>
                  <w:marRight w:val="0"/>
                  <w:marTop w:val="75"/>
                  <w:marBottom w:val="0"/>
                  <w:divBdr>
                    <w:top w:val="none" w:sz="0" w:space="0" w:color="auto"/>
                    <w:left w:val="none" w:sz="0" w:space="0" w:color="auto"/>
                    <w:bottom w:val="none" w:sz="0" w:space="0" w:color="auto"/>
                    <w:right w:val="none" w:sz="0" w:space="0" w:color="auto"/>
                  </w:divBdr>
                  <w:divsChild>
                    <w:div w:id="1209414815">
                      <w:marLeft w:val="750"/>
                      <w:marRight w:val="0"/>
                      <w:marTop w:val="0"/>
                      <w:marBottom w:val="0"/>
                      <w:divBdr>
                        <w:top w:val="none" w:sz="0" w:space="0" w:color="auto"/>
                        <w:left w:val="none" w:sz="0" w:space="0" w:color="auto"/>
                        <w:bottom w:val="none" w:sz="0" w:space="0" w:color="auto"/>
                        <w:right w:val="none" w:sz="0" w:space="0" w:color="auto"/>
                      </w:divBdr>
                    </w:div>
                    <w:div w:id="1526483935">
                      <w:marLeft w:val="750"/>
                      <w:marRight w:val="0"/>
                      <w:marTop w:val="0"/>
                      <w:marBottom w:val="0"/>
                      <w:divBdr>
                        <w:top w:val="none" w:sz="0" w:space="0" w:color="auto"/>
                        <w:left w:val="none" w:sz="0" w:space="0" w:color="auto"/>
                        <w:bottom w:val="none" w:sz="0" w:space="0" w:color="auto"/>
                        <w:right w:val="none" w:sz="0" w:space="0" w:color="auto"/>
                      </w:divBdr>
                    </w:div>
                  </w:divsChild>
                </w:div>
                <w:div w:id="2101632803">
                  <w:marLeft w:val="300"/>
                  <w:marRight w:val="0"/>
                  <w:marTop w:val="75"/>
                  <w:marBottom w:val="0"/>
                  <w:divBdr>
                    <w:top w:val="none" w:sz="0" w:space="0" w:color="auto"/>
                    <w:left w:val="none" w:sz="0" w:space="0" w:color="auto"/>
                    <w:bottom w:val="none" w:sz="0" w:space="0" w:color="auto"/>
                    <w:right w:val="none" w:sz="0" w:space="0" w:color="auto"/>
                  </w:divBdr>
                </w:div>
                <w:div w:id="1465539189">
                  <w:marLeft w:val="300"/>
                  <w:marRight w:val="0"/>
                  <w:marTop w:val="75"/>
                  <w:marBottom w:val="0"/>
                  <w:divBdr>
                    <w:top w:val="none" w:sz="0" w:space="0" w:color="auto"/>
                    <w:left w:val="none" w:sz="0" w:space="0" w:color="auto"/>
                    <w:bottom w:val="none" w:sz="0" w:space="0" w:color="auto"/>
                    <w:right w:val="none" w:sz="0" w:space="0" w:color="auto"/>
                  </w:divBdr>
                  <w:divsChild>
                    <w:div w:id="1651977744">
                      <w:marLeft w:val="750"/>
                      <w:marRight w:val="0"/>
                      <w:marTop w:val="0"/>
                      <w:marBottom w:val="0"/>
                      <w:divBdr>
                        <w:top w:val="none" w:sz="0" w:space="0" w:color="auto"/>
                        <w:left w:val="none" w:sz="0" w:space="0" w:color="auto"/>
                        <w:bottom w:val="none" w:sz="0" w:space="0" w:color="auto"/>
                        <w:right w:val="none" w:sz="0" w:space="0" w:color="auto"/>
                      </w:divBdr>
                    </w:div>
                    <w:div w:id="1097945860">
                      <w:marLeft w:val="750"/>
                      <w:marRight w:val="0"/>
                      <w:marTop w:val="0"/>
                      <w:marBottom w:val="0"/>
                      <w:divBdr>
                        <w:top w:val="none" w:sz="0" w:space="0" w:color="auto"/>
                        <w:left w:val="none" w:sz="0" w:space="0" w:color="auto"/>
                        <w:bottom w:val="none" w:sz="0" w:space="0" w:color="auto"/>
                        <w:right w:val="none" w:sz="0" w:space="0" w:color="auto"/>
                      </w:divBdr>
                    </w:div>
                  </w:divsChild>
                </w:div>
                <w:div w:id="1771853704">
                  <w:marLeft w:val="300"/>
                  <w:marRight w:val="0"/>
                  <w:marTop w:val="75"/>
                  <w:marBottom w:val="0"/>
                  <w:divBdr>
                    <w:top w:val="none" w:sz="0" w:space="0" w:color="auto"/>
                    <w:left w:val="none" w:sz="0" w:space="0" w:color="auto"/>
                    <w:bottom w:val="none" w:sz="0" w:space="0" w:color="auto"/>
                    <w:right w:val="none" w:sz="0" w:space="0" w:color="auto"/>
                  </w:divBdr>
                  <w:divsChild>
                    <w:div w:id="1795178310">
                      <w:marLeft w:val="750"/>
                      <w:marRight w:val="0"/>
                      <w:marTop w:val="0"/>
                      <w:marBottom w:val="0"/>
                      <w:divBdr>
                        <w:top w:val="none" w:sz="0" w:space="0" w:color="auto"/>
                        <w:left w:val="none" w:sz="0" w:space="0" w:color="auto"/>
                        <w:bottom w:val="none" w:sz="0" w:space="0" w:color="auto"/>
                        <w:right w:val="none" w:sz="0" w:space="0" w:color="auto"/>
                      </w:divBdr>
                    </w:div>
                  </w:divsChild>
                </w:div>
                <w:div w:id="1386484635">
                  <w:marLeft w:val="300"/>
                  <w:marRight w:val="0"/>
                  <w:marTop w:val="75"/>
                  <w:marBottom w:val="0"/>
                  <w:divBdr>
                    <w:top w:val="none" w:sz="0" w:space="0" w:color="auto"/>
                    <w:left w:val="none" w:sz="0" w:space="0" w:color="auto"/>
                    <w:bottom w:val="none" w:sz="0" w:space="0" w:color="auto"/>
                    <w:right w:val="none" w:sz="0" w:space="0" w:color="auto"/>
                  </w:divBdr>
                  <w:divsChild>
                    <w:div w:id="442119814">
                      <w:marLeft w:val="750"/>
                      <w:marRight w:val="0"/>
                      <w:marTop w:val="0"/>
                      <w:marBottom w:val="0"/>
                      <w:divBdr>
                        <w:top w:val="none" w:sz="0" w:space="0" w:color="auto"/>
                        <w:left w:val="none" w:sz="0" w:space="0" w:color="auto"/>
                        <w:bottom w:val="none" w:sz="0" w:space="0" w:color="auto"/>
                        <w:right w:val="none" w:sz="0" w:space="0" w:color="auto"/>
                      </w:divBdr>
                    </w:div>
                    <w:div w:id="1230572910">
                      <w:marLeft w:val="750"/>
                      <w:marRight w:val="0"/>
                      <w:marTop w:val="0"/>
                      <w:marBottom w:val="0"/>
                      <w:divBdr>
                        <w:top w:val="none" w:sz="0" w:space="0" w:color="auto"/>
                        <w:left w:val="none" w:sz="0" w:space="0" w:color="auto"/>
                        <w:bottom w:val="none" w:sz="0" w:space="0" w:color="auto"/>
                        <w:right w:val="none" w:sz="0" w:space="0" w:color="auto"/>
                      </w:divBdr>
                    </w:div>
                    <w:div w:id="790637893">
                      <w:marLeft w:val="750"/>
                      <w:marRight w:val="0"/>
                      <w:marTop w:val="0"/>
                      <w:marBottom w:val="0"/>
                      <w:divBdr>
                        <w:top w:val="none" w:sz="0" w:space="0" w:color="auto"/>
                        <w:left w:val="none" w:sz="0" w:space="0" w:color="auto"/>
                        <w:bottom w:val="none" w:sz="0" w:space="0" w:color="auto"/>
                        <w:right w:val="none" w:sz="0" w:space="0" w:color="auto"/>
                      </w:divBdr>
                    </w:div>
                  </w:divsChild>
                </w:div>
                <w:div w:id="2007633734">
                  <w:marLeft w:val="300"/>
                  <w:marRight w:val="0"/>
                  <w:marTop w:val="75"/>
                  <w:marBottom w:val="0"/>
                  <w:divBdr>
                    <w:top w:val="none" w:sz="0" w:space="0" w:color="auto"/>
                    <w:left w:val="none" w:sz="0" w:space="0" w:color="auto"/>
                    <w:bottom w:val="none" w:sz="0" w:space="0" w:color="auto"/>
                    <w:right w:val="none" w:sz="0" w:space="0" w:color="auto"/>
                  </w:divBdr>
                  <w:divsChild>
                    <w:div w:id="775946547">
                      <w:marLeft w:val="750"/>
                      <w:marRight w:val="0"/>
                      <w:marTop w:val="0"/>
                      <w:marBottom w:val="0"/>
                      <w:divBdr>
                        <w:top w:val="none" w:sz="0" w:space="0" w:color="auto"/>
                        <w:left w:val="none" w:sz="0" w:space="0" w:color="auto"/>
                        <w:bottom w:val="none" w:sz="0" w:space="0" w:color="auto"/>
                        <w:right w:val="none" w:sz="0" w:space="0" w:color="auto"/>
                      </w:divBdr>
                    </w:div>
                  </w:divsChild>
                </w:div>
                <w:div w:id="741147894">
                  <w:marLeft w:val="300"/>
                  <w:marRight w:val="0"/>
                  <w:marTop w:val="75"/>
                  <w:marBottom w:val="0"/>
                  <w:divBdr>
                    <w:top w:val="none" w:sz="0" w:space="0" w:color="auto"/>
                    <w:left w:val="none" w:sz="0" w:space="0" w:color="auto"/>
                    <w:bottom w:val="none" w:sz="0" w:space="0" w:color="auto"/>
                    <w:right w:val="none" w:sz="0" w:space="0" w:color="auto"/>
                  </w:divBdr>
                  <w:divsChild>
                    <w:div w:id="1962489798">
                      <w:marLeft w:val="750"/>
                      <w:marRight w:val="0"/>
                      <w:marTop w:val="0"/>
                      <w:marBottom w:val="0"/>
                      <w:divBdr>
                        <w:top w:val="none" w:sz="0" w:space="0" w:color="auto"/>
                        <w:left w:val="none" w:sz="0" w:space="0" w:color="auto"/>
                        <w:bottom w:val="none" w:sz="0" w:space="0" w:color="auto"/>
                        <w:right w:val="none" w:sz="0" w:space="0" w:color="auto"/>
                      </w:divBdr>
                    </w:div>
                    <w:div w:id="776370008">
                      <w:marLeft w:val="750"/>
                      <w:marRight w:val="0"/>
                      <w:marTop w:val="0"/>
                      <w:marBottom w:val="0"/>
                      <w:divBdr>
                        <w:top w:val="none" w:sz="0" w:space="0" w:color="auto"/>
                        <w:left w:val="none" w:sz="0" w:space="0" w:color="auto"/>
                        <w:bottom w:val="none" w:sz="0" w:space="0" w:color="auto"/>
                        <w:right w:val="none" w:sz="0" w:space="0" w:color="auto"/>
                      </w:divBdr>
                    </w:div>
                    <w:div w:id="371734820">
                      <w:marLeft w:val="750"/>
                      <w:marRight w:val="0"/>
                      <w:marTop w:val="0"/>
                      <w:marBottom w:val="0"/>
                      <w:divBdr>
                        <w:top w:val="none" w:sz="0" w:space="0" w:color="auto"/>
                        <w:left w:val="none" w:sz="0" w:space="0" w:color="auto"/>
                        <w:bottom w:val="none" w:sz="0" w:space="0" w:color="auto"/>
                        <w:right w:val="none" w:sz="0" w:space="0" w:color="auto"/>
                      </w:divBdr>
                    </w:div>
                  </w:divsChild>
                </w:div>
                <w:div w:id="320545078">
                  <w:marLeft w:val="300"/>
                  <w:marRight w:val="0"/>
                  <w:marTop w:val="75"/>
                  <w:marBottom w:val="0"/>
                  <w:divBdr>
                    <w:top w:val="none" w:sz="0" w:space="0" w:color="auto"/>
                    <w:left w:val="none" w:sz="0" w:space="0" w:color="auto"/>
                    <w:bottom w:val="none" w:sz="0" w:space="0" w:color="auto"/>
                    <w:right w:val="none" w:sz="0" w:space="0" w:color="auto"/>
                  </w:divBdr>
                  <w:divsChild>
                    <w:div w:id="1387294034">
                      <w:marLeft w:val="750"/>
                      <w:marRight w:val="0"/>
                      <w:marTop w:val="0"/>
                      <w:marBottom w:val="0"/>
                      <w:divBdr>
                        <w:top w:val="none" w:sz="0" w:space="0" w:color="auto"/>
                        <w:left w:val="none" w:sz="0" w:space="0" w:color="auto"/>
                        <w:bottom w:val="none" w:sz="0" w:space="0" w:color="auto"/>
                        <w:right w:val="none" w:sz="0" w:space="0" w:color="auto"/>
                      </w:divBdr>
                    </w:div>
                  </w:divsChild>
                </w:div>
                <w:div w:id="910164983">
                  <w:marLeft w:val="300"/>
                  <w:marRight w:val="0"/>
                  <w:marTop w:val="75"/>
                  <w:marBottom w:val="0"/>
                  <w:divBdr>
                    <w:top w:val="none" w:sz="0" w:space="0" w:color="auto"/>
                    <w:left w:val="none" w:sz="0" w:space="0" w:color="auto"/>
                    <w:bottom w:val="none" w:sz="0" w:space="0" w:color="auto"/>
                    <w:right w:val="none" w:sz="0" w:space="0" w:color="auto"/>
                  </w:divBdr>
                  <w:divsChild>
                    <w:div w:id="670182324">
                      <w:marLeft w:val="750"/>
                      <w:marRight w:val="0"/>
                      <w:marTop w:val="0"/>
                      <w:marBottom w:val="0"/>
                      <w:divBdr>
                        <w:top w:val="none" w:sz="0" w:space="0" w:color="auto"/>
                        <w:left w:val="none" w:sz="0" w:space="0" w:color="auto"/>
                        <w:bottom w:val="none" w:sz="0" w:space="0" w:color="auto"/>
                        <w:right w:val="none" w:sz="0" w:space="0" w:color="auto"/>
                      </w:divBdr>
                    </w:div>
                    <w:div w:id="549456801">
                      <w:marLeft w:val="750"/>
                      <w:marRight w:val="0"/>
                      <w:marTop w:val="0"/>
                      <w:marBottom w:val="0"/>
                      <w:divBdr>
                        <w:top w:val="none" w:sz="0" w:space="0" w:color="auto"/>
                        <w:left w:val="none" w:sz="0" w:space="0" w:color="auto"/>
                        <w:bottom w:val="none" w:sz="0" w:space="0" w:color="auto"/>
                        <w:right w:val="none" w:sz="0" w:space="0" w:color="auto"/>
                      </w:divBdr>
                    </w:div>
                  </w:divsChild>
                </w:div>
                <w:div w:id="39524417">
                  <w:marLeft w:val="300"/>
                  <w:marRight w:val="0"/>
                  <w:marTop w:val="75"/>
                  <w:marBottom w:val="0"/>
                  <w:divBdr>
                    <w:top w:val="none" w:sz="0" w:space="0" w:color="auto"/>
                    <w:left w:val="none" w:sz="0" w:space="0" w:color="auto"/>
                    <w:bottom w:val="none" w:sz="0" w:space="0" w:color="auto"/>
                    <w:right w:val="none" w:sz="0" w:space="0" w:color="auto"/>
                  </w:divBdr>
                  <w:divsChild>
                    <w:div w:id="294994348">
                      <w:marLeft w:val="750"/>
                      <w:marRight w:val="0"/>
                      <w:marTop w:val="0"/>
                      <w:marBottom w:val="0"/>
                      <w:divBdr>
                        <w:top w:val="none" w:sz="0" w:space="0" w:color="auto"/>
                        <w:left w:val="none" w:sz="0" w:space="0" w:color="auto"/>
                        <w:bottom w:val="none" w:sz="0" w:space="0" w:color="auto"/>
                        <w:right w:val="none" w:sz="0" w:space="0" w:color="auto"/>
                      </w:divBdr>
                    </w:div>
                  </w:divsChild>
                </w:div>
                <w:div w:id="836112107">
                  <w:marLeft w:val="300"/>
                  <w:marRight w:val="0"/>
                  <w:marTop w:val="75"/>
                  <w:marBottom w:val="0"/>
                  <w:divBdr>
                    <w:top w:val="none" w:sz="0" w:space="0" w:color="auto"/>
                    <w:left w:val="none" w:sz="0" w:space="0" w:color="auto"/>
                    <w:bottom w:val="none" w:sz="0" w:space="0" w:color="auto"/>
                    <w:right w:val="none" w:sz="0" w:space="0" w:color="auto"/>
                  </w:divBdr>
                  <w:divsChild>
                    <w:div w:id="1956063536">
                      <w:marLeft w:val="750"/>
                      <w:marRight w:val="0"/>
                      <w:marTop w:val="0"/>
                      <w:marBottom w:val="0"/>
                      <w:divBdr>
                        <w:top w:val="none" w:sz="0" w:space="0" w:color="auto"/>
                        <w:left w:val="none" w:sz="0" w:space="0" w:color="auto"/>
                        <w:bottom w:val="none" w:sz="0" w:space="0" w:color="auto"/>
                        <w:right w:val="none" w:sz="0" w:space="0" w:color="auto"/>
                      </w:divBdr>
                    </w:div>
                  </w:divsChild>
                </w:div>
                <w:div w:id="250239558">
                  <w:marLeft w:val="300"/>
                  <w:marRight w:val="0"/>
                  <w:marTop w:val="75"/>
                  <w:marBottom w:val="0"/>
                  <w:divBdr>
                    <w:top w:val="none" w:sz="0" w:space="0" w:color="auto"/>
                    <w:left w:val="none" w:sz="0" w:space="0" w:color="auto"/>
                    <w:bottom w:val="none" w:sz="0" w:space="0" w:color="auto"/>
                    <w:right w:val="none" w:sz="0" w:space="0" w:color="auto"/>
                  </w:divBdr>
                  <w:divsChild>
                    <w:div w:id="1461535168">
                      <w:marLeft w:val="750"/>
                      <w:marRight w:val="0"/>
                      <w:marTop w:val="0"/>
                      <w:marBottom w:val="0"/>
                      <w:divBdr>
                        <w:top w:val="none" w:sz="0" w:space="0" w:color="auto"/>
                        <w:left w:val="none" w:sz="0" w:space="0" w:color="auto"/>
                        <w:bottom w:val="none" w:sz="0" w:space="0" w:color="auto"/>
                        <w:right w:val="none" w:sz="0" w:space="0" w:color="auto"/>
                      </w:divBdr>
                    </w:div>
                  </w:divsChild>
                </w:div>
                <w:div w:id="1973902311">
                  <w:marLeft w:val="300"/>
                  <w:marRight w:val="0"/>
                  <w:marTop w:val="75"/>
                  <w:marBottom w:val="0"/>
                  <w:divBdr>
                    <w:top w:val="none" w:sz="0" w:space="0" w:color="auto"/>
                    <w:left w:val="none" w:sz="0" w:space="0" w:color="auto"/>
                    <w:bottom w:val="none" w:sz="0" w:space="0" w:color="auto"/>
                    <w:right w:val="none" w:sz="0" w:space="0" w:color="auto"/>
                  </w:divBdr>
                  <w:divsChild>
                    <w:div w:id="1209607337">
                      <w:marLeft w:val="750"/>
                      <w:marRight w:val="0"/>
                      <w:marTop w:val="0"/>
                      <w:marBottom w:val="0"/>
                      <w:divBdr>
                        <w:top w:val="none" w:sz="0" w:space="0" w:color="auto"/>
                        <w:left w:val="none" w:sz="0" w:space="0" w:color="auto"/>
                        <w:bottom w:val="none" w:sz="0" w:space="0" w:color="auto"/>
                        <w:right w:val="none" w:sz="0" w:space="0" w:color="auto"/>
                      </w:divBdr>
                    </w:div>
                  </w:divsChild>
                </w:div>
                <w:div w:id="1319849529">
                  <w:marLeft w:val="300"/>
                  <w:marRight w:val="0"/>
                  <w:marTop w:val="75"/>
                  <w:marBottom w:val="0"/>
                  <w:divBdr>
                    <w:top w:val="none" w:sz="0" w:space="0" w:color="auto"/>
                    <w:left w:val="none" w:sz="0" w:space="0" w:color="auto"/>
                    <w:bottom w:val="none" w:sz="0" w:space="0" w:color="auto"/>
                    <w:right w:val="none" w:sz="0" w:space="0" w:color="auto"/>
                  </w:divBdr>
                </w:div>
                <w:div w:id="1442914607">
                  <w:marLeft w:val="300"/>
                  <w:marRight w:val="0"/>
                  <w:marTop w:val="75"/>
                  <w:marBottom w:val="0"/>
                  <w:divBdr>
                    <w:top w:val="none" w:sz="0" w:space="0" w:color="auto"/>
                    <w:left w:val="none" w:sz="0" w:space="0" w:color="auto"/>
                    <w:bottom w:val="none" w:sz="0" w:space="0" w:color="auto"/>
                    <w:right w:val="none" w:sz="0" w:space="0" w:color="auto"/>
                  </w:divBdr>
                  <w:divsChild>
                    <w:div w:id="1937396190">
                      <w:marLeft w:val="750"/>
                      <w:marRight w:val="0"/>
                      <w:marTop w:val="0"/>
                      <w:marBottom w:val="0"/>
                      <w:divBdr>
                        <w:top w:val="none" w:sz="0" w:space="0" w:color="auto"/>
                        <w:left w:val="none" w:sz="0" w:space="0" w:color="auto"/>
                        <w:bottom w:val="none" w:sz="0" w:space="0" w:color="auto"/>
                        <w:right w:val="none" w:sz="0" w:space="0" w:color="auto"/>
                      </w:divBdr>
                    </w:div>
                    <w:div w:id="1091122862">
                      <w:marLeft w:val="750"/>
                      <w:marRight w:val="0"/>
                      <w:marTop w:val="0"/>
                      <w:marBottom w:val="0"/>
                      <w:divBdr>
                        <w:top w:val="none" w:sz="0" w:space="0" w:color="auto"/>
                        <w:left w:val="none" w:sz="0" w:space="0" w:color="auto"/>
                        <w:bottom w:val="none" w:sz="0" w:space="0" w:color="auto"/>
                        <w:right w:val="none" w:sz="0" w:space="0" w:color="auto"/>
                      </w:divBdr>
                    </w:div>
                  </w:divsChild>
                </w:div>
                <w:div w:id="948661446">
                  <w:marLeft w:val="300"/>
                  <w:marRight w:val="0"/>
                  <w:marTop w:val="75"/>
                  <w:marBottom w:val="0"/>
                  <w:divBdr>
                    <w:top w:val="none" w:sz="0" w:space="0" w:color="auto"/>
                    <w:left w:val="none" w:sz="0" w:space="0" w:color="auto"/>
                    <w:bottom w:val="none" w:sz="0" w:space="0" w:color="auto"/>
                    <w:right w:val="none" w:sz="0" w:space="0" w:color="auto"/>
                  </w:divBdr>
                  <w:divsChild>
                    <w:div w:id="403455088">
                      <w:marLeft w:val="750"/>
                      <w:marRight w:val="0"/>
                      <w:marTop w:val="0"/>
                      <w:marBottom w:val="0"/>
                      <w:divBdr>
                        <w:top w:val="none" w:sz="0" w:space="0" w:color="auto"/>
                        <w:left w:val="none" w:sz="0" w:space="0" w:color="auto"/>
                        <w:bottom w:val="none" w:sz="0" w:space="0" w:color="auto"/>
                        <w:right w:val="none" w:sz="0" w:space="0" w:color="auto"/>
                      </w:divBdr>
                    </w:div>
                  </w:divsChild>
                </w:div>
                <w:div w:id="2004622470">
                  <w:marLeft w:val="300"/>
                  <w:marRight w:val="0"/>
                  <w:marTop w:val="75"/>
                  <w:marBottom w:val="0"/>
                  <w:divBdr>
                    <w:top w:val="none" w:sz="0" w:space="0" w:color="auto"/>
                    <w:left w:val="none" w:sz="0" w:space="0" w:color="auto"/>
                    <w:bottom w:val="none" w:sz="0" w:space="0" w:color="auto"/>
                    <w:right w:val="none" w:sz="0" w:space="0" w:color="auto"/>
                  </w:divBdr>
                  <w:divsChild>
                    <w:div w:id="239563108">
                      <w:marLeft w:val="750"/>
                      <w:marRight w:val="0"/>
                      <w:marTop w:val="0"/>
                      <w:marBottom w:val="0"/>
                      <w:divBdr>
                        <w:top w:val="none" w:sz="0" w:space="0" w:color="auto"/>
                        <w:left w:val="none" w:sz="0" w:space="0" w:color="auto"/>
                        <w:bottom w:val="none" w:sz="0" w:space="0" w:color="auto"/>
                        <w:right w:val="none" w:sz="0" w:space="0" w:color="auto"/>
                      </w:divBdr>
                    </w:div>
                    <w:div w:id="771434630">
                      <w:marLeft w:val="750"/>
                      <w:marRight w:val="0"/>
                      <w:marTop w:val="0"/>
                      <w:marBottom w:val="0"/>
                      <w:divBdr>
                        <w:top w:val="none" w:sz="0" w:space="0" w:color="auto"/>
                        <w:left w:val="none" w:sz="0" w:space="0" w:color="auto"/>
                        <w:bottom w:val="none" w:sz="0" w:space="0" w:color="auto"/>
                        <w:right w:val="none" w:sz="0" w:space="0" w:color="auto"/>
                      </w:divBdr>
                    </w:div>
                    <w:div w:id="738140389">
                      <w:marLeft w:val="750"/>
                      <w:marRight w:val="0"/>
                      <w:marTop w:val="0"/>
                      <w:marBottom w:val="0"/>
                      <w:divBdr>
                        <w:top w:val="none" w:sz="0" w:space="0" w:color="auto"/>
                        <w:left w:val="none" w:sz="0" w:space="0" w:color="auto"/>
                        <w:bottom w:val="none" w:sz="0" w:space="0" w:color="auto"/>
                        <w:right w:val="none" w:sz="0" w:space="0" w:color="auto"/>
                      </w:divBdr>
                    </w:div>
                  </w:divsChild>
                </w:div>
                <w:div w:id="955870758">
                  <w:marLeft w:val="300"/>
                  <w:marRight w:val="0"/>
                  <w:marTop w:val="75"/>
                  <w:marBottom w:val="0"/>
                  <w:divBdr>
                    <w:top w:val="none" w:sz="0" w:space="0" w:color="auto"/>
                    <w:left w:val="none" w:sz="0" w:space="0" w:color="auto"/>
                    <w:bottom w:val="none" w:sz="0" w:space="0" w:color="auto"/>
                    <w:right w:val="none" w:sz="0" w:space="0" w:color="auto"/>
                  </w:divBdr>
                  <w:divsChild>
                    <w:div w:id="1669748336">
                      <w:marLeft w:val="750"/>
                      <w:marRight w:val="0"/>
                      <w:marTop w:val="0"/>
                      <w:marBottom w:val="0"/>
                      <w:divBdr>
                        <w:top w:val="none" w:sz="0" w:space="0" w:color="auto"/>
                        <w:left w:val="none" w:sz="0" w:space="0" w:color="auto"/>
                        <w:bottom w:val="none" w:sz="0" w:space="0" w:color="auto"/>
                        <w:right w:val="none" w:sz="0" w:space="0" w:color="auto"/>
                      </w:divBdr>
                    </w:div>
                  </w:divsChild>
                </w:div>
                <w:div w:id="739983705">
                  <w:marLeft w:val="300"/>
                  <w:marRight w:val="0"/>
                  <w:marTop w:val="75"/>
                  <w:marBottom w:val="0"/>
                  <w:divBdr>
                    <w:top w:val="none" w:sz="0" w:space="0" w:color="auto"/>
                    <w:left w:val="none" w:sz="0" w:space="0" w:color="auto"/>
                    <w:bottom w:val="none" w:sz="0" w:space="0" w:color="auto"/>
                    <w:right w:val="none" w:sz="0" w:space="0" w:color="auto"/>
                  </w:divBdr>
                  <w:divsChild>
                    <w:div w:id="1587689662">
                      <w:marLeft w:val="750"/>
                      <w:marRight w:val="0"/>
                      <w:marTop w:val="0"/>
                      <w:marBottom w:val="0"/>
                      <w:divBdr>
                        <w:top w:val="none" w:sz="0" w:space="0" w:color="auto"/>
                        <w:left w:val="none" w:sz="0" w:space="0" w:color="auto"/>
                        <w:bottom w:val="none" w:sz="0" w:space="0" w:color="auto"/>
                        <w:right w:val="none" w:sz="0" w:space="0" w:color="auto"/>
                      </w:divBdr>
                    </w:div>
                    <w:div w:id="1725059203">
                      <w:marLeft w:val="750"/>
                      <w:marRight w:val="0"/>
                      <w:marTop w:val="0"/>
                      <w:marBottom w:val="0"/>
                      <w:divBdr>
                        <w:top w:val="none" w:sz="0" w:space="0" w:color="auto"/>
                        <w:left w:val="none" w:sz="0" w:space="0" w:color="auto"/>
                        <w:bottom w:val="none" w:sz="0" w:space="0" w:color="auto"/>
                        <w:right w:val="none" w:sz="0" w:space="0" w:color="auto"/>
                      </w:divBdr>
                    </w:div>
                    <w:div w:id="1336768648">
                      <w:marLeft w:val="750"/>
                      <w:marRight w:val="0"/>
                      <w:marTop w:val="0"/>
                      <w:marBottom w:val="0"/>
                      <w:divBdr>
                        <w:top w:val="none" w:sz="0" w:space="0" w:color="auto"/>
                        <w:left w:val="none" w:sz="0" w:space="0" w:color="auto"/>
                        <w:bottom w:val="none" w:sz="0" w:space="0" w:color="auto"/>
                        <w:right w:val="none" w:sz="0" w:space="0" w:color="auto"/>
                      </w:divBdr>
                    </w:div>
                  </w:divsChild>
                </w:div>
                <w:div w:id="123279125">
                  <w:marLeft w:val="300"/>
                  <w:marRight w:val="0"/>
                  <w:marTop w:val="75"/>
                  <w:marBottom w:val="0"/>
                  <w:divBdr>
                    <w:top w:val="none" w:sz="0" w:space="0" w:color="auto"/>
                    <w:left w:val="none" w:sz="0" w:space="0" w:color="auto"/>
                    <w:bottom w:val="none" w:sz="0" w:space="0" w:color="auto"/>
                    <w:right w:val="none" w:sz="0" w:space="0" w:color="auto"/>
                  </w:divBdr>
                  <w:divsChild>
                    <w:div w:id="42559105">
                      <w:marLeft w:val="750"/>
                      <w:marRight w:val="0"/>
                      <w:marTop w:val="0"/>
                      <w:marBottom w:val="0"/>
                      <w:divBdr>
                        <w:top w:val="none" w:sz="0" w:space="0" w:color="auto"/>
                        <w:left w:val="none" w:sz="0" w:space="0" w:color="auto"/>
                        <w:bottom w:val="none" w:sz="0" w:space="0" w:color="auto"/>
                        <w:right w:val="none" w:sz="0" w:space="0" w:color="auto"/>
                      </w:divBdr>
                    </w:div>
                  </w:divsChild>
                </w:div>
                <w:div w:id="1106923620">
                  <w:marLeft w:val="300"/>
                  <w:marRight w:val="0"/>
                  <w:marTop w:val="75"/>
                  <w:marBottom w:val="0"/>
                  <w:divBdr>
                    <w:top w:val="none" w:sz="0" w:space="0" w:color="auto"/>
                    <w:left w:val="none" w:sz="0" w:space="0" w:color="auto"/>
                    <w:bottom w:val="none" w:sz="0" w:space="0" w:color="auto"/>
                    <w:right w:val="none" w:sz="0" w:space="0" w:color="auto"/>
                  </w:divBdr>
                  <w:divsChild>
                    <w:div w:id="527334449">
                      <w:marLeft w:val="750"/>
                      <w:marRight w:val="0"/>
                      <w:marTop w:val="0"/>
                      <w:marBottom w:val="0"/>
                      <w:divBdr>
                        <w:top w:val="none" w:sz="0" w:space="0" w:color="auto"/>
                        <w:left w:val="none" w:sz="0" w:space="0" w:color="auto"/>
                        <w:bottom w:val="none" w:sz="0" w:space="0" w:color="auto"/>
                        <w:right w:val="none" w:sz="0" w:space="0" w:color="auto"/>
                      </w:divBdr>
                    </w:div>
                    <w:div w:id="540290403">
                      <w:marLeft w:val="750"/>
                      <w:marRight w:val="0"/>
                      <w:marTop w:val="0"/>
                      <w:marBottom w:val="0"/>
                      <w:divBdr>
                        <w:top w:val="none" w:sz="0" w:space="0" w:color="auto"/>
                        <w:left w:val="none" w:sz="0" w:space="0" w:color="auto"/>
                        <w:bottom w:val="none" w:sz="0" w:space="0" w:color="auto"/>
                        <w:right w:val="none" w:sz="0" w:space="0" w:color="auto"/>
                      </w:divBdr>
                    </w:div>
                  </w:divsChild>
                </w:div>
                <w:div w:id="551815334">
                  <w:marLeft w:val="300"/>
                  <w:marRight w:val="0"/>
                  <w:marTop w:val="75"/>
                  <w:marBottom w:val="0"/>
                  <w:divBdr>
                    <w:top w:val="none" w:sz="0" w:space="0" w:color="auto"/>
                    <w:left w:val="none" w:sz="0" w:space="0" w:color="auto"/>
                    <w:bottom w:val="none" w:sz="0" w:space="0" w:color="auto"/>
                    <w:right w:val="none" w:sz="0" w:space="0" w:color="auto"/>
                  </w:divBdr>
                  <w:divsChild>
                    <w:div w:id="550075481">
                      <w:marLeft w:val="750"/>
                      <w:marRight w:val="0"/>
                      <w:marTop w:val="0"/>
                      <w:marBottom w:val="0"/>
                      <w:divBdr>
                        <w:top w:val="none" w:sz="0" w:space="0" w:color="auto"/>
                        <w:left w:val="none" w:sz="0" w:space="0" w:color="auto"/>
                        <w:bottom w:val="none" w:sz="0" w:space="0" w:color="auto"/>
                        <w:right w:val="none" w:sz="0" w:space="0" w:color="auto"/>
                      </w:divBdr>
                    </w:div>
                  </w:divsChild>
                </w:div>
                <w:div w:id="1114131583">
                  <w:marLeft w:val="300"/>
                  <w:marRight w:val="0"/>
                  <w:marTop w:val="75"/>
                  <w:marBottom w:val="0"/>
                  <w:divBdr>
                    <w:top w:val="none" w:sz="0" w:space="0" w:color="auto"/>
                    <w:left w:val="none" w:sz="0" w:space="0" w:color="auto"/>
                    <w:bottom w:val="none" w:sz="0" w:space="0" w:color="auto"/>
                    <w:right w:val="none" w:sz="0" w:space="0" w:color="auto"/>
                  </w:divBdr>
                  <w:divsChild>
                    <w:div w:id="1587566493">
                      <w:marLeft w:val="750"/>
                      <w:marRight w:val="0"/>
                      <w:marTop w:val="0"/>
                      <w:marBottom w:val="0"/>
                      <w:divBdr>
                        <w:top w:val="none" w:sz="0" w:space="0" w:color="auto"/>
                        <w:left w:val="none" w:sz="0" w:space="0" w:color="auto"/>
                        <w:bottom w:val="none" w:sz="0" w:space="0" w:color="auto"/>
                        <w:right w:val="none" w:sz="0" w:space="0" w:color="auto"/>
                      </w:divBdr>
                    </w:div>
                  </w:divsChild>
                </w:div>
                <w:div w:id="1261640285">
                  <w:marLeft w:val="300"/>
                  <w:marRight w:val="0"/>
                  <w:marTop w:val="75"/>
                  <w:marBottom w:val="0"/>
                  <w:divBdr>
                    <w:top w:val="none" w:sz="0" w:space="0" w:color="auto"/>
                    <w:left w:val="none" w:sz="0" w:space="0" w:color="auto"/>
                    <w:bottom w:val="none" w:sz="0" w:space="0" w:color="auto"/>
                    <w:right w:val="none" w:sz="0" w:space="0" w:color="auto"/>
                  </w:divBdr>
                  <w:divsChild>
                    <w:div w:id="846214747">
                      <w:marLeft w:val="750"/>
                      <w:marRight w:val="0"/>
                      <w:marTop w:val="0"/>
                      <w:marBottom w:val="0"/>
                      <w:divBdr>
                        <w:top w:val="none" w:sz="0" w:space="0" w:color="auto"/>
                        <w:left w:val="none" w:sz="0" w:space="0" w:color="auto"/>
                        <w:bottom w:val="none" w:sz="0" w:space="0" w:color="auto"/>
                        <w:right w:val="none" w:sz="0" w:space="0" w:color="auto"/>
                      </w:divBdr>
                    </w:div>
                  </w:divsChild>
                </w:div>
                <w:div w:id="2140372585">
                  <w:marLeft w:val="300"/>
                  <w:marRight w:val="0"/>
                  <w:marTop w:val="75"/>
                  <w:marBottom w:val="0"/>
                  <w:divBdr>
                    <w:top w:val="none" w:sz="0" w:space="0" w:color="auto"/>
                    <w:left w:val="none" w:sz="0" w:space="0" w:color="auto"/>
                    <w:bottom w:val="none" w:sz="0" w:space="0" w:color="auto"/>
                    <w:right w:val="none" w:sz="0" w:space="0" w:color="auto"/>
                  </w:divBdr>
                </w:div>
                <w:div w:id="974069605">
                  <w:marLeft w:val="300"/>
                  <w:marRight w:val="0"/>
                  <w:marTop w:val="75"/>
                  <w:marBottom w:val="0"/>
                  <w:divBdr>
                    <w:top w:val="none" w:sz="0" w:space="0" w:color="auto"/>
                    <w:left w:val="none" w:sz="0" w:space="0" w:color="auto"/>
                    <w:bottom w:val="none" w:sz="0" w:space="0" w:color="auto"/>
                    <w:right w:val="none" w:sz="0" w:space="0" w:color="auto"/>
                  </w:divBdr>
                </w:div>
                <w:div w:id="1419868183">
                  <w:marLeft w:val="300"/>
                  <w:marRight w:val="0"/>
                  <w:marTop w:val="75"/>
                  <w:marBottom w:val="0"/>
                  <w:divBdr>
                    <w:top w:val="none" w:sz="0" w:space="0" w:color="auto"/>
                    <w:left w:val="none" w:sz="0" w:space="0" w:color="auto"/>
                    <w:bottom w:val="none" w:sz="0" w:space="0" w:color="auto"/>
                    <w:right w:val="none" w:sz="0" w:space="0" w:color="auto"/>
                  </w:divBdr>
                  <w:divsChild>
                    <w:div w:id="137236345">
                      <w:marLeft w:val="750"/>
                      <w:marRight w:val="0"/>
                      <w:marTop w:val="0"/>
                      <w:marBottom w:val="0"/>
                      <w:divBdr>
                        <w:top w:val="none" w:sz="0" w:space="0" w:color="auto"/>
                        <w:left w:val="none" w:sz="0" w:space="0" w:color="auto"/>
                        <w:bottom w:val="none" w:sz="0" w:space="0" w:color="auto"/>
                        <w:right w:val="none" w:sz="0" w:space="0" w:color="auto"/>
                      </w:divBdr>
                    </w:div>
                    <w:div w:id="745032645">
                      <w:marLeft w:val="750"/>
                      <w:marRight w:val="0"/>
                      <w:marTop w:val="0"/>
                      <w:marBottom w:val="0"/>
                      <w:divBdr>
                        <w:top w:val="none" w:sz="0" w:space="0" w:color="auto"/>
                        <w:left w:val="none" w:sz="0" w:space="0" w:color="auto"/>
                        <w:bottom w:val="none" w:sz="0" w:space="0" w:color="auto"/>
                        <w:right w:val="none" w:sz="0" w:space="0" w:color="auto"/>
                      </w:divBdr>
                    </w:div>
                  </w:divsChild>
                </w:div>
                <w:div w:id="957763559">
                  <w:marLeft w:val="300"/>
                  <w:marRight w:val="0"/>
                  <w:marTop w:val="75"/>
                  <w:marBottom w:val="0"/>
                  <w:divBdr>
                    <w:top w:val="none" w:sz="0" w:space="0" w:color="auto"/>
                    <w:left w:val="none" w:sz="0" w:space="0" w:color="auto"/>
                    <w:bottom w:val="none" w:sz="0" w:space="0" w:color="auto"/>
                    <w:right w:val="none" w:sz="0" w:space="0" w:color="auto"/>
                  </w:divBdr>
                  <w:divsChild>
                    <w:div w:id="735904276">
                      <w:marLeft w:val="750"/>
                      <w:marRight w:val="0"/>
                      <w:marTop w:val="0"/>
                      <w:marBottom w:val="0"/>
                      <w:divBdr>
                        <w:top w:val="none" w:sz="0" w:space="0" w:color="auto"/>
                        <w:left w:val="none" w:sz="0" w:space="0" w:color="auto"/>
                        <w:bottom w:val="none" w:sz="0" w:space="0" w:color="auto"/>
                        <w:right w:val="none" w:sz="0" w:space="0" w:color="auto"/>
                      </w:divBdr>
                    </w:div>
                  </w:divsChild>
                </w:div>
                <w:div w:id="509181451">
                  <w:marLeft w:val="300"/>
                  <w:marRight w:val="0"/>
                  <w:marTop w:val="75"/>
                  <w:marBottom w:val="0"/>
                  <w:divBdr>
                    <w:top w:val="none" w:sz="0" w:space="0" w:color="auto"/>
                    <w:left w:val="none" w:sz="0" w:space="0" w:color="auto"/>
                    <w:bottom w:val="none" w:sz="0" w:space="0" w:color="auto"/>
                    <w:right w:val="none" w:sz="0" w:space="0" w:color="auto"/>
                  </w:divBdr>
                  <w:divsChild>
                    <w:div w:id="2016028705">
                      <w:marLeft w:val="750"/>
                      <w:marRight w:val="0"/>
                      <w:marTop w:val="0"/>
                      <w:marBottom w:val="0"/>
                      <w:divBdr>
                        <w:top w:val="none" w:sz="0" w:space="0" w:color="auto"/>
                        <w:left w:val="none" w:sz="0" w:space="0" w:color="auto"/>
                        <w:bottom w:val="none" w:sz="0" w:space="0" w:color="auto"/>
                        <w:right w:val="none" w:sz="0" w:space="0" w:color="auto"/>
                      </w:divBdr>
                    </w:div>
                    <w:div w:id="143131383">
                      <w:marLeft w:val="750"/>
                      <w:marRight w:val="0"/>
                      <w:marTop w:val="0"/>
                      <w:marBottom w:val="0"/>
                      <w:divBdr>
                        <w:top w:val="none" w:sz="0" w:space="0" w:color="auto"/>
                        <w:left w:val="none" w:sz="0" w:space="0" w:color="auto"/>
                        <w:bottom w:val="none" w:sz="0" w:space="0" w:color="auto"/>
                        <w:right w:val="none" w:sz="0" w:space="0" w:color="auto"/>
                      </w:divBdr>
                    </w:div>
                    <w:div w:id="1410467918">
                      <w:marLeft w:val="750"/>
                      <w:marRight w:val="0"/>
                      <w:marTop w:val="0"/>
                      <w:marBottom w:val="0"/>
                      <w:divBdr>
                        <w:top w:val="none" w:sz="0" w:space="0" w:color="auto"/>
                        <w:left w:val="none" w:sz="0" w:space="0" w:color="auto"/>
                        <w:bottom w:val="none" w:sz="0" w:space="0" w:color="auto"/>
                        <w:right w:val="none" w:sz="0" w:space="0" w:color="auto"/>
                      </w:divBdr>
                    </w:div>
                  </w:divsChild>
                </w:div>
                <w:div w:id="286862401">
                  <w:marLeft w:val="300"/>
                  <w:marRight w:val="0"/>
                  <w:marTop w:val="75"/>
                  <w:marBottom w:val="0"/>
                  <w:divBdr>
                    <w:top w:val="none" w:sz="0" w:space="0" w:color="auto"/>
                    <w:left w:val="none" w:sz="0" w:space="0" w:color="auto"/>
                    <w:bottom w:val="none" w:sz="0" w:space="0" w:color="auto"/>
                    <w:right w:val="none" w:sz="0" w:space="0" w:color="auto"/>
                  </w:divBdr>
                  <w:divsChild>
                    <w:div w:id="252932982">
                      <w:marLeft w:val="750"/>
                      <w:marRight w:val="0"/>
                      <w:marTop w:val="0"/>
                      <w:marBottom w:val="0"/>
                      <w:divBdr>
                        <w:top w:val="none" w:sz="0" w:space="0" w:color="auto"/>
                        <w:left w:val="none" w:sz="0" w:space="0" w:color="auto"/>
                        <w:bottom w:val="none" w:sz="0" w:space="0" w:color="auto"/>
                        <w:right w:val="none" w:sz="0" w:space="0" w:color="auto"/>
                      </w:divBdr>
                    </w:div>
                  </w:divsChild>
                </w:div>
                <w:div w:id="213085981">
                  <w:marLeft w:val="300"/>
                  <w:marRight w:val="0"/>
                  <w:marTop w:val="75"/>
                  <w:marBottom w:val="0"/>
                  <w:divBdr>
                    <w:top w:val="none" w:sz="0" w:space="0" w:color="auto"/>
                    <w:left w:val="none" w:sz="0" w:space="0" w:color="auto"/>
                    <w:bottom w:val="none" w:sz="0" w:space="0" w:color="auto"/>
                    <w:right w:val="none" w:sz="0" w:space="0" w:color="auto"/>
                  </w:divBdr>
                  <w:divsChild>
                    <w:div w:id="1531383387">
                      <w:marLeft w:val="750"/>
                      <w:marRight w:val="0"/>
                      <w:marTop w:val="0"/>
                      <w:marBottom w:val="0"/>
                      <w:divBdr>
                        <w:top w:val="none" w:sz="0" w:space="0" w:color="auto"/>
                        <w:left w:val="none" w:sz="0" w:space="0" w:color="auto"/>
                        <w:bottom w:val="none" w:sz="0" w:space="0" w:color="auto"/>
                        <w:right w:val="none" w:sz="0" w:space="0" w:color="auto"/>
                      </w:divBdr>
                    </w:div>
                    <w:div w:id="1234320272">
                      <w:marLeft w:val="750"/>
                      <w:marRight w:val="0"/>
                      <w:marTop w:val="0"/>
                      <w:marBottom w:val="0"/>
                      <w:divBdr>
                        <w:top w:val="none" w:sz="0" w:space="0" w:color="auto"/>
                        <w:left w:val="none" w:sz="0" w:space="0" w:color="auto"/>
                        <w:bottom w:val="none" w:sz="0" w:space="0" w:color="auto"/>
                        <w:right w:val="none" w:sz="0" w:space="0" w:color="auto"/>
                      </w:divBdr>
                    </w:div>
                    <w:div w:id="247159094">
                      <w:marLeft w:val="750"/>
                      <w:marRight w:val="0"/>
                      <w:marTop w:val="0"/>
                      <w:marBottom w:val="0"/>
                      <w:divBdr>
                        <w:top w:val="none" w:sz="0" w:space="0" w:color="auto"/>
                        <w:left w:val="none" w:sz="0" w:space="0" w:color="auto"/>
                        <w:bottom w:val="none" w:sz="0" w:space="0" w:color="auto"/>
                        <w:right w:val="none" w:sz="0" w:space="0" w:color="auto"/>
                      </w:divBdr>
                    </w:div>
                  </w:divsChild>
                </w:div>
                <w:div w:id="1040016492">
                  <w:marLeft w:val="300"/>
                  <w:marRight w:val="0"/>
                  <w:marTop w:val="75"/>
                  <w:marBottom w:val="0"/>
                  <w:divBdr>
                    <w:top w:val="none" w:sz="0" w:space="0" w:color="auto"/>
                    <w:left w:val="none" w:sz="0" w:space="0" w:color="auto"/>
                    <w:bottom w:val="none" w:sz="0" w:space="0" w:color="auto"/>
                    <w:right w:val="none" w:sz="0" w:space="0" w:color="auto"/>
                  </w:divBdr>
                  <w:divsChild>
                    <w:div w:id="1338389753">
                      <w:marLeft w:val="750"/>
                      <w:marRight w:val="0"/>
                      <w:marTop w:val="0"/>
                      <w:marBottom w:val="0"/>
                      <w:divBdr>
                        <w:top w:val="none" w:sz="0" w:space="0" w:color="auto"/>
                        <w:left w:val="none" w:sz="0" w:space="0" w:color="auto"/>
                        <w:bottom w:val="none" w:sz="0" w:space="0" w:color="auto"/>
                        <w:right w:val="none" w:sz="0" w:space="0" w:color="auto"/>
                      </w:divBdr>
                    </w:div>
                  </w:divsChild>
                </w:div>
                <w:div w:id="1256206102">
                  <w:marLeft w:val="300"/>
                  <w:marRight w:val="0"/>
                  <w:marTop w:val="75"/>
                  <w:marBottom w:val="0"/>
                  <w:divBdr>
                    <w:top w:val="none" w:sz="0" w:space="0" w:color="auto"/>
                    <w:left w:val="none" w:sz="0" w:space="0" w:color="auto"/>
                    <w:bottom w:val="none" w:sz="0" w:space="0" w:color="auto"/>
                    <w:right w:val="none" w:sz="0" w:space="0" w:color="auto"/>
                  </w:divBdr>
                  <w:divsChild>
                    <w:div w:id="428699138">
                      <w:marLeft w:val="750"/>
                      <w:marRight w:val="0"/>
                      <w:marTop w:val="0"/>
                      <w:marBottom w:val="0"/>
                      <w:divBdr>
                        <w:top w:val="none" w:sz="0" w:space="0" w:color="auto"/>
                        <w:left w:val="none" w:sz="0" w:space="0" w:color="auto"/>
                        <w:bottom w:val="none" w:sz="0" w:space="0" w:color="auto"/>
                        <w:right w:val="none" w:sz="0" w:space="0" w:color="auto"/>
                      </w:divBdr>
                    </w:div>
                    <w:div w:id="1960261271">
                      <w:marLeft w:val="750"/>
                      <w:marRight w:val="0"/>
                      <w:marTop w:val="0"/>
                      <w:marBottom w:val="0"/>
                      <w:divBdr>
                        <w:top w:val="none" w:sz="0" w:space="0" w:color="auto"/>
                        <w:left w:val="none" w:sz="0" w:space="0" w:color="auto"/>
                        <w:bottom w:val="none" w:sz="0" w:space="0" w:color="auto"/>
                        <w:right w:val="none" w:sz="0" w:space="0" w:color="auto"/>
                      </w:divBdr>
                    </w:div>
                  </w:divsChild>
                </w:div>
                <w:div w:id="1485077137">
                  <w:marLeft w:val="300"/>
                  <w:marRight w:val="0"/>
                  <w:marTop w:val="75"/>
                  <w:marBottom w:val="0"/>
                  <w:divBdr>
                    <w:top w:val="none" w:sz="0" w:space="0" w:color="auto"/>
                    <w:left w:val="none" w:sz="0" w:space="0" w:color="auto"/>
                    <w:bottom w:val="none" w:sz="0" w:space="0" w:color="auto"/>
                    <w:right w:val="none" w:sz="0" w:space="0" w:color="auto"/>
                  </w:divBdr>
                  <w:divsChild>
                    <w:div w:id="76052701">
                      <w:marLeft w:val="750"/>
                      <w:marRight w:val="0"/>
                      <w:marTop w:val="0"/>
                      <w:marBottom w:val="0"/>
                      <w:divBdr>
                        <w:top w:val="none" w:sz="0" w:space="0" w:color="auto"/>
                        <w:left w:val="none" w:sz="0" w:space="0" w:color="auto"/>
                        <w:bottom w:val="none" w:sz="0" w:space="0" w:color="auto"/>
                        <w:right w:val="none" w:sz="0" w:space="0" w:color="auto"/>
                      </w:divBdr>
                    </w:div>
                  </w:divsChild>
                </w:div>
                <w:div w:id="176189979">
                  <w:marLeft w:val="300"/>
                  <w:marRight w:val="0"/>
                  <w:marTop w:val="75"/>
                  <w:marBottom w:val="0"/>
                  <w:divBdr>
                    <w:top w:val="none" w:sz="0" w:space="0" w:color="auto"/>
                    <w:left w:val="none" w:sz="0" w:space="0" w:color="auto"/>
                    <w:bottom w:val="none" w:sz="0" w:space="0" w:color="auto"/>
                    <w:right w:val="none" w:sz="0" w:space="0" w:color="auto"/>
                  </w:divBdr>
                  <w:divsChild>
                    <w:div w:id="1190140366">
                      <w:marLeft w:val="750"/>
                      <w:marRight w:val="0"/>
                      <w:marTop w:val="0"/>
                      <w:marBottom w:val="0"/>
                      <w:divBdr>
                        <w:top w:val="none" w:sz="0" w:space="0" w:color="auto"/>
                        <w:left w:val="none" w:sz="0" w:space="0" w:color="auto"/>
                        <w:bottom w:val="none" w:sz="0" w:space="0" w:color="auto"/>
                        <w:right w:val="none" w:sz="0" w:space="0" w:color="auto"/>
                      </w:divBdr>
                    </w:div>
                  </w:divsChild>
                </w:div>
                <w:div w:id="555630152">
                  <w:marLeft w:val="300"/>
                  <w:marRight w:val="0"/>
                  <w:marTop w:val="75"/>
                  <w:marBottom w:val="0"/>
                  <w:divBdr>
                    <w:top w:val="none" w:sz="0" w:space="0" w:color="auto"/>
                    <w:left w:val="none" w:sz="0" w:space="0" w:color="auto"/>
                    <w:bottom w:val="none" w:sz="0" w:space="0" w:color="auto"/>
                    <w:right w:val="none" w:sz="0" w:space="0" w:color="auto"/>
                  </w:divBdr>
                  <w:divsChild>
                    <w:div w:id="434521047">
                      <w:marLeft w:val="750"/>
                      <w:marRight w:val="0"/>
                      <w:marTop w:val="0"/>
                      <w:marBottom w:val="0"/>
                      <w:divBdr>
                        <w:top w:val="none" w:sz="0" w:space="0" w:color="auto"/>
                        <w:left w:val="none" w:sz="0" w:space="0" w:color="auto"/>
                        <w:bottom w:val="none" w:sz="0" w:space="0" w:color="auto"/>
                        <w:right w:val="none" w:sz="0" w:space="0" w:color="auto"/>
                      </w:divBdr>
                    </w:div>
                  </w:divsChild>
                </w:div>
                <w:div w:id="1748066139">
                  <w:marLeft w:val="300"/>
                  <w:marRight w:val="0"/>
                  <w:marTop w:val="75"/>
                  <w:marBottom w:val="0"/>
                  <w:divBdr>
                    <w:top w:val="none" w:sz="0" w:space="0" w:color="auto"/>
                    <w:left w:val="none" w:sz="0" w:space="0" w:color="auto"/>
                    <w:bottom w:val="none" w:sz="0" w:space="0" w:color="auto"/>
                    <w:right w:val="none" w:sz="0" w:space="0" w:color="auto"/>
                  </w:divBdr>
                </w:div>
                <w:div w:id="1294360216">
                  <w:marLeft w:val="300"/>
                  <w:marRight w:val="0"/>
                  <w:marTop w:val="75"/>
                  <w:marBottom w:val="0"/>
                  <w:divBdr>
                    <w:top w:val="none" w:sz="0" w:space="0" w:color="auto"/>
                    <w:left w:val="none" w:sz="0" w:space="0" w:color="auto"/>
                    <w:bottom w:val="none" w:sz="0" w:space="0" w:color="auto"/>
                    <w:right w:val="none" w:sz="0" w:space="0" w:color="auto"/>
                  </w:divBdr>
                </w:div>
                <w:div w:id="1304236380">
                  <w:marLeft w:val="300"/>
                  <w:marRight w:val="0"/>
                  <w:marTop w:val="75"/>
                  <w:marBottom w:val="0"/>
                  <w:divBdr>
                    <w:top w:val="none" w:sz="0" w:space="0" w:color="auto"/>
                    <w:left w:val="none" w:sz="0" w:space="0" w:color="auto"/>
                    <w:bottom w:val="none" w:sz="0" w:space="0" w:color="auto"/>
                    <w:right w:val="none" w:sz="0" w:space="0" w:color="auto"/>
                  </w:divBdr>
                  <w:divsChild>
                    <w:div w:id="529533149">
                      <w:marLeft w:val="750"/>
                      <w:marRight w:val="0"/>
                      <w:marTop w:val="0"/>
                      <w:marBottom w:val="0"/>
                      <w:divBdr>
                        <w:top w:val="none" w:sz="0" w:space="0" w:color="auto"/>
                        <w:left w:val="none" w:sz="0" w:space="0" w:color="auto"/>
                        <w:bottom w:val="none" w:sz="0" w:space="0" w:color="auto"/>
                        <w:right w:val="none" w:sz="0" w:space="0" w:color="auto"/>
                      </w:divBdr>
                    </w:div>
                    <w:div w:id="472718560">
                      <w:marLeft w:val="750"/>
                      <w:marRight w:val="0"/>
                      <w:marTop w:val="0"/>
                      <w:marBottom w:val="0"/>
                      <w:divBdr>
                        <w:top w:val="none" w:sz="0" w:space="0" w:color="auto"/>
                        <w:left w:val="none" w:sz="0" w:space="0" w:color="auto"/>
                        <w:bottom w:val="none" w:sz="0" w:space="0" w:color="auto"/>
                        <w:right w:val="none" w:sz="0" w:space="0" w:color="auto"/>
                      </w:divBdr>
                    </w:div>
                  </w:divsChild>
                </w:div>
                <w:div w:id="562716974">
                  <w:marLeft w:val="300"/>
                  <w:marRight w:val="0"/>
                  <w:marTop w:val="75"/>
                  <w:marBottom w:val="0"/>
                  <w:divBdr>
                    <w:top w:val="none" w:sz="0" w:space="0" w:color="auto"/>
                    <w:left w:val="none" w:sz="0" w:space="0" w:color="auto"/>
                    <w:bottom w:val="none" w:sz="0" w:space="0" w:color="auto"/>
                    <w:right w:val="none" w:sz="0" w:space="0" w:color="auto"/>
                  </w:divBdr>
                  <w:divsChild>
                    <w:div w:id="223833166">
                      <w:marLeft w:val="750"/>
                      <w:marRight w:val="0"/>
                      <w:marTop w:val="0"/>
                      <w:marBottom w:val="0"/>
                      <w:divBdr>
                        <w:top w:val="none" w:sz="0" w:space="0" w:color="auto"/>
                        <w:left w:val="none" w:sz="0" w:space="0" w:color="auto"/>
                        <w:bottom w:val="none" w:sz="0" w:space="0" w:color="auto"/>
                        <w:right w:val="none" w:sz="0" w:space="0" w:color="auto"/>
                      </w:divBdr>
                    </w:div>
                  </w:divsChild>
                </w:div>
                <w:div w:id="1369254818">
                  <w:marLeft w:val="300"/>
                  <w:marRight w:val="0"/>
                  <w:marTop w:val="75"/>
                  <w:marBottom w:val="0"/>
                  <w:divBdr>
                    <w:top w:val="none" w:sz="0" w:space="0" w:color="auto"/>
                    <w:left w:val="none" w:sz="0" w:space="0" w:color="auto"/>
                    <w:bottom w:val="none" w:sz="0" w:space="0" w:color="auto"/>
                    <w:right w:val="none" w:sz="0" w:space="0" w:color="auto"/>
                  </w:divBdr>
                  <w:divsChild>
                    <w:div w:id="1170371195">
                      <w:marLeft w:val="750"/>
                      <w:marRight w:val="0"/>
                      <w:marTop w:val="0"/>
                      <w:marBottom w:val="0"/>
                      <w:divBdr>
                        <w:top w:val="none" w:sz="0" w:space="0" w:color="auto"/>
                        <w:left w:val="none" w:sz="0" w:space="0" w:color="auto"/>
                        <w:bottom w:val="none" w:sz="0" w:space="0" w:color="auto"/>
                        <w:right w:val="none" w:sz="0" w:space="0" w:color="auto"/>
                      </w:divBdr>
                    </w:div>
                    <w:div w:id="73013819">
                      <w:marLeft w:val="750"/>
                      <w:marRight w:val="0"/>
                      <w:marTop w:val="0"/>
                      <w:marBottom w:val="0"/>
                      <w:divBdr>
                        <w:top w:val="none" w:sz="0" w:space="0" w:color="auto"/>
                        <w:left w:val="none" w:sz="0" w:space="0" w:color="auto"/>
                        <w:bottom w:val="none" w:sz="0" w:space="0" w:color="auto"/>
                        <w:right w:val="none" w:sz="0" w:space="0" w:color="auto"/>
                      </w:divBdr>
                    </w:div>
                    <w:div w:id="1333223276">
                      <w:marLeft w:val="750"/>
                      <w:marRight w:val="0"/>
                      <w:marTop w:val="0"/>
                      <w:marBottom w:val="0"/>
                      <w:divBdr>
                        <w:top w:val="none" w:sz="0" w:space="0" w:color="auto"/>
                        <w:left w:val="none" w:sz="0" w:space="0" w:color="auto"/>
                        <w:bottom w:val="none" w:sz="0" w:space="0" w:color="auto"/>
                        <w:right w:val="none" w:sz="0" w:space="0" w:color="auto"/>
                      </w:divBdr>
                    </w:div>
                  </w:divsChild>
                </w:div>
                <w:div w:id="1987393286">
                  <w:marLeft w:val="300"/>
                  <w:marRight w:val="0"/>
                  <w:marTop w:val="75"/>
                  <w:marBottom w:val="0"/>
                  <w:divBdr>
                    <w:top w:val="none" w:sz="0" w:space="0" w:color="auto"/>
                    <w:left w:val="none" w:sz="0" w:space="0" w:color="auto"/>
                    <w:bottom w:val="none" w:sz="0" w:space="0" w:color="auto"/>
                    <w:right w:val="none" w:sz="0" w:space="0" w:color="auto"/>
                  </w:divBdr>
                  <w:divsChild>
                    <w:div w:id="208617603">
                      <w:marLeft w:val="750"/>
                      <w:marRight w:val="0"/>
                      <w:marTop w:val="0"/>
                      <w:marBottom w:val="0"/>
                      <w:divBdr>
                        <w:top w:val="none" w:sz="0" w:space="0" w:color="auto"/>
                        <w:left w:val="none" w:sz="0" w:space="0" w:color="auto"/>
                        <w:bottom w:val="none" w:sz="0" w:space="0" w:color="auto"/>
                        <w:right w:val="none" w:sz="0" w:space="0" w:color="auto"/>
                      </w:divBdr>
                    </w:div>
                  </w:divsChild>
                </w:div>
                <w:div w:id="355690756">
                  <w:marLeft w:val="300"/>
                  <w:marRight w:val="0"/>
                  <w:marTop w:val="75"/>
                  <w:marBottom w:val="0"/>
                  <w:divBdr>
                    <w:top w:val="none" w:sz="0" w:space="0" w:color="auto"/>
                    <w:left w:val="none" w:sz="0" w:space="0" w:color="auto"/>
                    <w:bottom w:val="none" w:sz="0" w:space="0" w:color="auto"/>
                    <w:right w:val="none" w:sz="0" w:space="0" w:color="auto"/>
                  </w:divBdr>
                  <w:divsChild>
                    <w:div w:id="150950214">
                      <w:marLeft w:val="750"/>
                      <w:marRight w:val="0"/>
                      <w:marTop w:val="0"/>
                      <w:marBottom w:val="0"/>
                      <w:divBdr>
                        <w:top w:val="none" w:sz="0" w:space="0" w:color="auto"/>
                        <w:left w:val="none" w:sz="0" w:space="0" w:color="auto"/>
                        <w:bottom w:val="none" w:sz="0" w:space="0" w:color="auto"/>
                        <w:right w:val="none" w:sz="0" w:space="0" w:color="auto"/>
                      </w:divBdr>
                    </w:div>
                    <w:div w:id="413086457">
                      <w:marLeft w:val="750"/>
                      <w:marRight w:val="0"/>
                      <w:marTop w:val="0"/>
                      <w:marBottom w:val="0"/>
                      <w:divBdr>
                        <w:top w:val="none" w:sz="0" w:space="0" w:color="auto"/>
                        <w:left w:val="none" w:sz="0" w:space="0" w:color="auto"/>
                        <w:bottom w:val="none" w:sz="0" w:space="0" w:color="auto"/>
                        <w:right w:val="none" w:sz="0" w:space="0" w:color="auto"/>
                      </w:divBdr>
                    </w:div>
                    <w:div w:id="321394293">
                      <w:marLeft w:val="750"/>
                      <w:marRight w:val="0"/>
                      <w:marTop w:val="0"/>
                      <w:marBottom w:val="0"/>
                      <w:divBdr>
                        <w:top w:val="none" w:sz="0" w:space="0" w:color="auto"/>
                        <w:left w:val="none" w:sz="0" w:space="0" w:color="auto"/>
                        <w:bottom w:val="none" w:sz="0" w:space="0" w:color="auto"/>
                        <w:right w:val="none" w:sz="0" w:space="0" w:color="auto"/>
                      </w:divBdr>
                    </w:div>
                  </w:divsChild>
                </w:div>
                <w:div w:id="281766527">
                  <w:marLeft w:val="300"/>
                  <w:marRight w:val="0"/>
                  <w:marTop w:val="75"/>
                  <w:marBottom w:val="0"/>
                  <w:divBdr>
                    <w:top w:val="none" w:sz="0" w:space="0" w:color="auto"/>
                    <w:left w:val="none" w:sz="0" w:space="0" w:color="auto"/>
                    <w:bottom w:val="none" w:sz="0" w:space="0" w:color="auto"/>
                    <w:right w:val="none" w:sz="0" w:space="0" w:color="auto"/>
                  </w:divBdr>
                  <w:divsChild>
                    <w:div w:id="1698773987">
                      <w:marLeft w:val="750"/>
                      <w:marRight w:val="0"/>
                      <w:marTop w:val="0"/>
                      <w:marBottom w:val="0"/>
                      <w:divBdr>
                        <w:top w:val="none" w:sz="0" w:space="0" w:color="auto"/>
                        <w:left w:val="none" w:sz="0" w:space="0" w:color="auto"/>
                        <w:bottom w:val="none" w:sz="0" w:space="0" w:color="auto"/>
                        <w:right w:val="none" w:sz="0" w:space="0" w:color="auto"/>
                      </w:divBdr>
                    </w:div>
                  </w:divsChild>
                </w:div>
                <w:div w:id="161896825">
                  <w:marLeft w:val="300"/>
                  <w:marRight w:val="0"/>
                  <w:marTop w:val="75"/>
                  <w:marBottom w:val="0"/>
                  <w:divBdr>
                    <w:top w:val="none" w:sz="0" w:space="0" w:color="auto"/>
                    <w:left w:val="none" w:sz="0" w:space="0" w:color="auto"/>
                    <w:bottom w:val="none" w:sz="0" w:space="0" w:color="auto"/>
                    <w:right w:val="none" w:sz="0" w:space="0" w:color="auto"/>
                  </w:divBdr>
                  <w:divsChild>
                    <w:div w:id="1088040570">
                      <w:marLeft w:val="750"/>
                      <w:marRight w:val="0"/>
                      <w:marTop w:val="0"/>
                      <w:marBottom w:val="0"/>
                      <w:divBdr>
                        <w:top w:val="none" w:sz="0" w:space="0" w:color="auto"/>
                        <w:left w:val="none" w:sz="0" w:space="0" w:color="auto"/>
                        <w:bottom w:val="none" w:sz="0" w:space="0" w:color="auto"/>
                        <w:right w:val="none" w:sz="0" w:space="0" w:color="auto"/>
                      </w:divBdr>
                    </w:div>
                    <w:div w:id="621304148">
                      <w:marLeft w:val="750"/>
                      <w:marRight w:val="0"/>
                      <w:marTop w:val="0"/>
                      <w:marBottom w:val="0"/>
                      <w:divBdr>
                        <w:top w:val="none" w:sz="0" w:space="0" w:color="auto"/>
                        <w:left w:val="none" w:sz="0" w:space="0" w:color="auto"/>
                        <w:bottom w:val="none" w:sz="0" w:space="0" w:color="auto"/>
                        <w:right w:val="none" w:sz="0" w:space="0" w:color="auto"/>
                      </w:divBdr>
                    </w:div>
                  </w:divsChild>
                </w:div>
                <w:div w:id="2112582840">
                  <w:marLeft w:val="300"/>
                  <w:marRight w:val="0"/>
                  <w:marTop w:val="75"/>
                  <w:marBottom w:val="0"/>
                  <w:divBdr>
                    <w:top w:val="none" w:sz="0" w:space="0" w:color="auto"/>
                    <w:left w:val="none" w:sz="0" w:space="0" w:color="auto"/>
                    <w:bottom w:val="none" w:sz="0" w:space="0" w:color="auto"/>
                    <w:right w:val="none" w:sz="0" w:space="0" w:color="auto"/>
                  </w:divBdr>
                  <w:divsChild>
                    <w:div w:id="413161551">
                      <w:marLeft w:val="750"/>
                      <w:marRight w:val="0"/>
                      <w:marTop w:val="0"/>
                      <w:marBottom w:val="0"/>
                      <w:divBdr>
                        <w:top w:val="none" w:sz="0" w:space="0" w:color="auto"/>
                        <w:left w:val="none" w:sz="0" w:space="0" w:color="auto"/>
                        <w:bottom w:val="none" w:sz="0" w:space="0" w:color="auto"/>
                        <w:right w:val="none" w:sz="0" w:space="0" w:color="auto"/>
                      </w:divBdr>
                    </w:div>
                  </w:divsChild>
                </w:div>
                <w:div w:id="393940825">
                  <w:marLeft w:val="300"/>
                  <w:marRight w:val="0"/>
                  <w:marTop w:val="75"/>
                  <w:marBottom w:val="0"/>
                  <w:divBdr>
                    <w:top w:val="none" w:sz="0" w:space="0" w:color="auto"/>
                    <w:left w:val="none" w:sz="0" w:space="0" w:color="auto"/>
                    <w:bottom w:val="none" w:sz="0" w:space="0" w:color="auto"/>
                    <w:right w:val="none" w:sz="0" w:space="0" w:color="auto"/>
                  </w:divBdr>
                  <w:divsChild>
                    <w:div w:id="1838032289">
                      <w:marLeft w:val="750"/>
                      <w:marRight w:val="0"/>
                      <w:marTop w:val="0"/>
                      <w:marBottom w:val="0"/>
                      <w:divBdr>
                        <w:top w:val="none" w:sz="0" w:space="0" w:color="auto"/>
                        <w:left w:val="none" w:sz="0" w:space="0" w:color="auto"/>
                        <w:bottom w:val="none" w:sz="0" w:space="0" w:color="auto"/>
                        <w:right w:val="none" w:sz="0" w:space="0" w:color="auto"/>
                      </w:divBdr>
                    </w:div>
                  </w:divsChild>
                </w:div>
                <w:div w:id="2031371781">
                  <w:marLeft w:val="300"/>
                  <w:marRight w:val="0"/>
                  <w:marTop w:val="75"/>
                  <w:marBottom w:val="0"/>
                  <w:divBdr>
                    <w:top w:val="none" w:sz="0" w:space="0" w:color="auto"/>
                    <w:left w:val="none" w:sz="0" w:space="0" w:color="auto"/>
                    <w:bottom w:val="none" w:sz="0" w:space="0" w:color="auto"/>
                    <w:right w:val="none" w:sz="0" w:space="0" w:color="auto"/>
                  </w:divBdr>
                  <w:divsChild>
                    <w:div w:id="1707490491">
                      <w:marLeft w:val="750"/>
                      <w:marRight w:val="0"/>
                      <w:marTop w:val="0"/>
                      <w:marBottom w:val="0"/>
                      <w:divBdr>
                        <w:top w:val="none" w:sz="0" w:space="0" w:color="auto"/>
                        <w:left w:val="none" w:sz="0" w:space="0" w:color="auto"/>
                        <w:bottom w:val="none" w:sz="0" w:space="0" w:color="auto"/>
                        <w:right w:val="none" w:sz="0" w:space="0" w:color="auto"/>
                      </w:divBdr>
                    </w:div>
                  </w:divsChild>
                </w:div>
                <w:div w:id="1525023117">
                  <w:marLeft w:val="300"/>
                  <w:marRight w:val="0"/>
                  <w:marTop w:val="75"/>
                  <w:marBottom w:val="0"/>
                  <w:divBdr>
                    <w:top w:val="none" w:sz="0" w:space="0" w:color="auto"/>
                    <w:left w:val="none" w:sz="0" w:space="0" w:color="auto"/>
                    <w:bottom w:val="none" w:sz="0" w:space="0" w:color="auto"/>
                    <w:right w:val="none" w:sz="0" w:space="0" w:color="auto"/>
                  </w:divBdr>
                </w:div>
                <w:div w:id="2041542373">
                  <w:marLeft w:val="300"/>
                  <w:marRight w:val="0"/>
                  <w:marTop w:val="75"/>
                  <w:marBottom w:val="0"/>
                  <w:divBdr>
                    <w:top w:val="none" w:sz="0" w:space="0" w:color="auto"/>
                    <w:left w:val="none" w:sz="0" w:space="0" w:color="auto"/>
                    <w:bottom w:val="none" w:sz="0" w:space="0" w:color="auto"/>
                    <w:right w:val="none" w:sz="0" w:space="0" w:color="auto"/>
                  </w:divBdr>
                </w:div>
                <w:div w:id="92749049">
                  <w:marLeft w:val="300"/>
                  <w:marRight w:val="0"/>
                  <w:marTop w:val="75"/>
                  <w:marBottom w:val="0"/>
                  <w:divBdr>
                    <w:top w:val="none" w:sz="0" w:space="0" w:color="auto"/>
                    <w:left w:val="none" w:sz="0" w:space="0" w:color="auto"/>
                    <w:bottom w:val="none" w:sz="0" w:space="0" w:color="auto"/>
                    <w:right w:val="none" w:sz="0" w:space="0" w:color="auto"/>
                  </w:divBdr>
                  <w:divsChild>
                    <w:div w:id="1213540495">
                      <w:marLeft w:val="750"/>
                      <w:marRight w:val="0"/>
                      <w:marTop w:val="0"/>
                      <w:marBottom w:val="0"/>
                      <w:divBdr>
                        <w:top w:val="none" w:sz="0" w:space="0" w:color="auto"/>
                        <w:left w:val="none" w:sz="0" w:space="0" w:color="auto"/>
                        <w:bottom w:val="none" w:sz="0" w:space="0" w:color="auto"/>
                        <w:right w:val="none" w:sz="0" w:space="0" w:color="auto"/>
                      </w:divBdr>
                    </w:div>
                    <w:div w:id="2141071253">
                      <w:marLeft w:val="750"/>
                      <w:marRight w:val="0"/>
                      <w:marTop w:val="0"/>
                      <w:marBottom w:val="0"/>
                      <w:divBdr>
                        <w:top w:val="none" w:sz="0" w:space="0" w:color="auto"/>
                        <w:left w:val="none" w:sz="0" w:space="0" w:color="auto"/>
                        <w:bottom w:val="none" w:sz="0" w:space="0" w:color="auto"/>
                        <w:right w:val="none" w:sz="0" w:space="0" w:color="auto"/>
                      </w:divBdr>
                    </w:div>
                  </w:divsChild>
                </w:div>
                <w:div w:id="781846377">
                  <w:marLeft w:val="300"/>
                  <w:marRight w:val="0"/>
                  <w:marTop w:val="75"/>
                  <w:marBottom w:val="0"/>
                  <w:divBdr>
                    <w:top w:val="none" w:sz="0" w:space="0" w:color="auto"/>
                    <w:left w:val="none" w:sz="0" w:space="0" w:color="auto"/>
                    <w:bottom w:val="none" w:sz="0" w:space="0" w:color="auto"/>
                    <w:right w:val="none" w:sz="0" w:space="0" w:color="auto"/>
                  </w:divBdr>
                  <w:divsChild>
                    <w:div w:id="1230992613">
                      <w:marLeft w:val="750"/>
                      <w:marRight w:val="0"/>
                      <w:marTop w:val="0"/>
                      <w:marBottom w:val="0"/>
                      <w:divBdr>
                        <w:top w:val="none" w:sz="0" w:space="0" w:color="auto"/>
                        <w:left w:val="none" w:sz="0" w:space="0" w:color="auto"/>
                        <w:bottom w:val="none" w:sz="0" w:space="0" w:color="auto"/>
                        <w:right w:val="none" w:sz="0" w:space="0" w:color="auto"/>
                      </w:divBdr>
                    </w:div>
                  </w:divsChild>
                </w:div>
                <w:div w:id="622612932">
                  <w:marLeft w:val="300"/>
                  <w:marRight w:val="0"/>
                  <w:marTop w:val="75"/>
                  <w:marBottom w:val="0"/>
                  <w:divBdr>
                    <w:top w:val="none" w:sz="0" w:space="0" w:color="auto"/>
                    <w:left w:val="none" w:sz="0" w:space="0" w:color="auto"/>
                    <w:bottom w:val="none" w:sz="0" w:space="0" w:color="auto"/>
                    <w:right w:val="none" w:sz="0" w:space="0" w:color="auto"/>
                  </w:divBdr>
                  <w:divsChild>
                    <w:div w:id="1408839338">
                      <w:marLeft w:val="750"/>
                      <w:marRight w:val="0"/>
                      <w:marTop w:val="0"/>
                      <w:marBottom w:val="0"/>
                      <w:divBdr>
                        <w:top w:val="none" w:sz="0" w:space="0" w:color="auto"/>
                        <w:left w:val="none" w:sz="0" w:space="0" w:color="auto"/>
                        <w:bottom w:val="none" w:sz="0" w:space="0" w:color="auto"/>
                        <w:right w:val="none" w:sz="0" w:space="0" w:color="auto"/>
                      </w:divBdr>
                    </w:div>
                    <w:div w:id="1139228153">
                      <w:marLeft w:val="750"/>
                      <w:marRight w:val="0"/>
                      <w:marTop w:val="0"/>
                      <w:marBottom w:val="0"/>
                      <w:divBdr>
                        <w:top w:val="none" w:sz="0" w:space="0" w:color="auto"/>
                        <w:left w:val="none" w:sz="0" w:space="0" w:color="auto"/>
                        <w:bottom w:val="none" w:sz="0" w:space="0" w:color="auto"/>
                        <w:right w:val="none" w:sz="0" w:space="0" w:color="auto"/>
                      </w:divBdr>
                    </w:div>
                    <w:div w:id="329795139">
                      <w:marLeft w:val="750"/>
                      <w:marRight w:val="0"/>
                      <w:marTop w:val="0"/>
                      <w:marBottom w:val="0"/>
                      <w:divBdr>
                        <w:top w:val="none" w:sz="0" w:space="0" w:color="auto"/>
                        <w:left w:val="none" w:sz="0" w:space="0" w:color="auto"/>
                        <w:bottom w:val="none" w:sz="0" w:space="0" w:color="auto"/>
                        <w:right w:val="none" w:sz="0" w:space="0" w:color="auto"/>
                      </w:divBdr>
                    </w:div>
                  </w:divsChild>
                </w:div>
                <w:div w:id="587420905">
                  <w:marLeft w:val="300"/>
                  <w:marRight w:val="0"/>
                  <w:marTop w:val="75"/>
                  <w:marBottom w:val="0"/>
                  <w:divBdr>
                    <w:top w:val="none" w:sz="0" w:space="0" w:color="auto"/>
                    <w:left w:val="none" w:sz="0" w:space="0" w:color="auto"/>
                    <w:bottom w:val="none" w:sz="0" w:space="0" w:color="auto"/>
                    <w:right w:val="none" w:sz="0" w:space="0" w:color="auto"/>
                  </w:divBdr>
                  <w:divsChild>
                    <w:div w:id="1728332972">
                      <w:marLeft w:val="750"/>
                      <w:marRight w:val="0"/>
                      <w:marTop w:val="0"/>
                      <w:marBottom w:val="0"/>
                      <w:divBdr>
                        <w:top w:val="none" w:sz="0" w:space="0" w:color="auto"/>
                        <w:left w:val="none" w:sz="0" w:space="0" w:color="auto"/>
                        <w:bottom w:val="none" w:sz="0" w:space="0" w:color="auto"/>
                        <w:right w:val="none" w:sz="0" w:space="0" w:color="auto"/>
                      </w:divBdr>
                    </w:div>
                  </w:divsChild>
                </w:div>
                <w:div w:id="168493297">
                  <w:marLeft w:val="300"/>
                  <w:marRight w:val="0"/>
                  <w:marTop w:val="75"/>
                  <w:marBottom w:val="0"/>
                  <w:divBdr>
                    <w:top w:val="none" w:sz="0" w:space="0" w:color="auto"/>
                    <w:left w:val="none" w:sz="0" w:space="0" w:color="auto"/>
                    <w:bottom w:val="none" w:sz="0" w:space="0" w:color="auto"/>
                    <w:right w:val="none" w:sz="0" w:space="0" w:color="auto"/>
                  </w:divBdr>
                  <w:divsChild>
                    <w:div w:id="223491357">
                      <w:marLeft w:val="750"/>
                      <w:marRight w:val="0"/>
                      <w:marTop w:val="0"/>
                      <w:marBottom w:val="0"/>
                      <w:divBdr>
                        <w:top w:val="none" w:sz="0" w:space="0" w:color="auto"/>
                        <w:left w:val="none" w:sz="0" w:space="0" w:color="auto"/>
                        <w:bottom w:val="none" w:sz="0" w:space="0" w:color="auto"/>
                        <w:right w:val="none" w:sz="0" w:space="0" w:color="auto"/>
                      </w:divBdr>
                    </w:div>
                    <w:div w:id="539321669">
                      <w:marLeft w:val="750"/>
                      <w:marRight w:val="0"/>
                      <w:marTop w:val="0"/>
                      <w:marBottom w:val="0"/>
                      <w:divBdr>
                        <w:top w:val="none" w:sz="0" w:space="0" w:color="auto"/>
                        <w:left w:val="none" w:sz="0" w:space="0" w:color="auto"/>
                        <w:bottom w:val="none" w:sz="0" w:space="0" w:color="auto"/>
                        <w:right w:val="none" w:sz="0" w:space="0" w:color="auto"/>
                      </w:divBdr>
                    </w:div>
                    <w:div w:id="1063212635">
                      <w:marLeft w:val="750"/>
                      <w:marRight w:val="0"/>
                      <w:marTop w:val="0"/>
                      <w:marBottom w:val="0"/>
                      <w:divBdr>
                        <w:top w:val="none" w:sz="0" w:space="0" w:color="auto"/>
                        <w:left w:val="none" w:sz="0" w:space="0" w:color="auto"/>
                        <w:bottom w:val="none" w:sz="0" w:space="0" w:color="auto"/>
                        <w:right w:val="none" w:sz="0" w:space="0" w:color="auto"/>
                      </w:divBdr>
                    </w:div>
                  </w:divsChild>
                </w:div>
                <w:div w:id="435374057">
                  <w:marLeft w:val="300"/>
                  <w:marRight w:val="0"/>
                  <w:marTop w:val="75"/>
                  <w:marBottom w:val="0"/>
                  <w:divBdr>
                    <w:top w:val="none" w:sz="0" w:space="0" w:color="auto"/>
                    <w:left w:val="none" w:sz="0" w:space="0" w:color="auto"/>
                    <w:bottom w:val="none" w:sz="0" w:space="0" w:color="auto"/>
                    <w:right w:val="none" w:sz="0" w:space="0" w:color="auto"/>
                  </w:divBdr>
                  <w:divsChild>
                    <w:div w:id="639186842">
                      <w:marLeft w:val="750"/>
                      <w:marRight w:val="0"/>
                      <w:marTop w:val="0"/>
                      <w:marBottom w:val="0"/>
                      <w:divBdr>
                        <w:top w:val="none" w:sz="0" w:space="0" w:color="auto"/>
                        <w:left w:val="none" w:sz="0" w:space="0" w:color="auto"/>
                        <w:bottom w:val="none" w:sz="0" w:space="0" w:color="auto"/>
                        <w:right w:val="none" w:sz="0" w:space="0" w:color="auto"/>
                      </w:divBdr>
                    </w:div>
                  </w:divsChild>
                </w:div>
                <w:div w:id="1903518875">
                  <w:marLeft w:val="300"/>
                  <w:marRight w:val="0"/>
                  <w:marTop w:val="75"/>
                  <w:marBottom w:val="0"/>
                  <w:divBdr>
                    <w:top w:val="none" w:sz="0" w:space="0" w:color="auto"/>
                    <w:left w:val="none" w:sz="0" w:space="0" w:color="auto"/>
                    <w:bottom w:val="none" w:sz="0" w:space="0" w:color="auto"/>
                    <w:right w:val="none" w:sz="0" w:space="0" w:color="auto"/>
                  </w:divBdr>
                  <w:divsChild>
                    <w:div w:id="1120993974">
                      <w:marLeft w:val="750"/>
                      <w:marRight w:val="0"/>
                      <w:marTop w:val="0"/>
                      <w:marBottom w:val="0"/>
                      <w:divBdr>
                        <w:top w:val="none" w:sz="0" w:space="0" w:color="auto"/>
                        <w:left w:val="none" w:sz="0" w:space="0" w:color="auto"/>
                        <w:bottom w:val="none" w:sz="0" w:space="0" w:color="auto"/>
                        <w:right w:val="none" w:sz="0" w:space="0" w:color="auto"/>
                      </w:divBdr>
                    </w:div>
                    <w:div w:id="2008900308">
                      <w:marLeft w:val="750"/>
                      <w:marRight w:val="0"/>
                      <w:marTop w:val="0"/>
                      <w:marBottom w:val="0"/>
                      <w:divBdr>
                        <w:top w:val="none" w:sz="0" w:space="0" w:color="auto"/>
                        <w:left w:val="none" w:sz="0" w:space="0" w:color="auto"/>
                        <w:bottom w:val="none" w:sz="0" w:space="0" w:color="auto"/>
                        <w:right w:val="none" w:sz="0" w:space="0" w:color="auto"/>
                      </w:divBdr>
                    </w:div>
                  </w:divsChild>
                </w:div>
                <w:div w:id="1770545343">
                  <w:marLeft w:val="300"/>
                  <w:marRight w:val="0"/>
                  <w:marTop w:val="75"/>
                  <w:marBottom w:val="0"/>
                  <w:divBdr>
                    <w:top w:val="none" w:sz="0" w:space="0" w:color="auto"/>
                    <w:left w:val="none" w:sz="0" w:space="0" w:color="auto"/>
                    <w:bottom w:val="none" w:sz="0" w:space="0" w:color="auto"/>
                    <w:right w:val="none" w:sz="0" w:space="0" w:color="auto"/>
                  </w:divBdr>
                  <w:divsChild>
                    <w:div w:id="1089496814">
                      <w:marLeft w:val="750"/>
                      <w:marRight w:val="0"/>
                      <w:marTop w:val="0"/>
                      <w:marBottom w:val="0"/>
                      <w:divBdr>
                        <w:top w:val="none" w:sz="0" w:space="0" w:color="auto"/>
                        <w:left w:val="none" w:sz="0" w:space="0" w:color="auto"/>
                        <w:bottom w:val="none" w:sz="0" w:space="0" w:color="auto"/>
                        <w:right w:val="none" w:sz="0" w:space="0" w:color="auto"/>
                      </w:divBdr>
                    </w:div>
                  </w:divsChild>
                </w:div>
                <w:div w:id="891427691">
                  <w:marLeft w:val="300"/>
                  <w:marRight w:val="0"/>
                  <w:marTop w:val="75"/>
                  <w:marBottom w:val="0"/>
                  <w:divBdr>
                    <w:top w:val="none" w:sz="0" w:space="0" w:color="auto"/>
                    <w:left w:val="none" w:sz="0" w:space="0" w:color="auto"/>
                    <w:bottom w:val="none" w:sz="0" w:space="0" w:color="auto"/>
                    <w:right w:val="none" w:sz="0" w:space="0" w:color="auto"/>
                  </w:divBdr>
                  <w:divsChild>
                    <w:div w:id="494951695">
                      <w:marLeft w:val="750"/>
                      <w:marRight w:val="0"/>
                      <w:marTop w:val="0"/>
                      <w:marBottom w:val="0"/>
                      <w:divBdr>
                        <w:top w:val="none" w:sz="0" w:space="0" w:color="auto"/>
                        <w:left w:val="none" w:sz="0" w:space="0" w:color="auto"/>
                        <w:bottom w:val="none" w:sz="0" w:space="0" w:color="auto"/>
                        <w:right w:val="none" w:sz="0" w:space="0" w:color="auto"/>
                      </w:divBdr>
                    </w:div>
                  </w:divsChild>
                </w:div>
                <w:div w:id="1278100025">
                  <w:marLeft w:val="300"/>
                  <w:marRight w:val="0"/>
                  <w:marTop w:val="75"/>
                  <w:marBottom w:val="0"/>
                  <w:divBdr>
                    <w:top w:val="none" w:sz="0" w:space="0" w:color="auto"/>
                    <w:left w:val="none" w:sz="0" w:space="0" w:color="auto"/>
                    <w:bottom w:val="none" w:sz="0" w:space="0" w:color="auto"/>
                    <w:right w:val="none" w:sz="0" w:space="0" w:color="auto"/>
                  </w:divBdr>
                  <w:divsChild>
                    <w:div w:id="1905290887">
                      <w:marLeft w:val="750"/>
                      <w:marRight w:val="0"/>
                      <w:marTop w:val="0"/>
                      <w:marBottom w:val="0"/>
                      <w:divBdr>
                        <w:top w:val="none" w:sz="0" w:space="0" w:color="auto"/>
                        <w:left w:val="none" w:sz="0" w:space="0" w:color="auto"/>
                        <w:bottom w:val="none" w:sz="0" w:space="0" w:color="auto"/>
                        <w:right w:val="none" w:sz="0" w:space="0" w:color="auto"/>
                      </w:divBdr>
                    </w:div>
                  </w:divsChild>
                </w:div>
                <w:div w:id="797184750">
                  <w:marLeft w:val="300"/>
                  <w:marRight w:val="0"/>
                  <w:marTop w:val="75"/>
                  <w:marBottom w:val="0"/>
                  <w:divBdr>
                    <w:top w:val="none" w:sz="0" w:space="0" w:color="auto"/>
                    <w:left w:val="none" w:sz="0" w:space="0" w:color="auto"/>
                    <w:bottom w:val="none" w:sz="0" w:space="0" w:color="auto"/>
                    <w:right w:val="none" w:sz="0" w:space="0" w:color="auto"/>
                  </w:divBdr>
                </w:div>
              </w:divsChild>
            </w:div>
            <w:div w:id="746269926">
              <w:marLeft w:val="0"/>
              <w:marRight w:val="0"/>
              <w:marTop w:val="150"/>
              <w:marBottom w:val="150"/>
              <w:divBdr>
                <w:top w:val="none" w:sz="0" w:space="0" w:color="auto"/>
                <w:left w:val="none" w:sz="0" w:space="0" w:color="auto"/>
                <w:bottom w:val="none" w:sz="0" w:space="0" w:color="auto"/>
                <w:right w:val="none" w:sz="0" w:space="0" w:color="auto"/>
              </w:divBdr>
              <w:divsChild>
                <w:div w:id="1675299118">
                  <w:marLeft w:val="300"/>
                  <w:marRight w:val="0"/>
                  <w:marTop w:val="75"/>
                  <w:marBottom w:val="0"/>
                  <w:divBdr>
                    <w:top w:val="none" w:sz="0" w:space="0" w:color="auto"/>
                    <w:left w:val="none" w:sz="0" w:space="0" w:color="auto"/>
                    <w:bottom w:val="none" w:sz="0" w:space="0" w:color="auto"/>
                    <w:right w:val="none" w:sz="0" w:space="0" w:color="auto"/>
                  </w:divBdr>
                </w:div>
                <w:div w:id="1298756594">
                  <w:marLeft w:val="300"/>
                  <w:marRight w:val="0"/>
                  <w:marTop w:val="75"/>
                  <w:marBottom w:val="0"/>
                  <w:divBdr>
                    <w:top w:val="none" w:sz="0" w:space="0" w:color="auto"/>
                    <w:left w:val="none" w:sz="0" w:space="0" w:color="auto"/>
                    <w:bottom w:val="none" w:sz="0" w:space="0" w:color="auto"/>
                    <w:right w:val="none" w:sz="0" w:space="0" w:color="auto"/>
                  </w:divBdr>
                  <w:divsChild>
                    <w:div w:id="949121621">
                      <w:marLeft w:val="750"/>
                      <w:marRight w:val="0"/>
                      <w:marTop w:val="0"/>
                      <w:marBottom w:val="0"/>
                      <w:divBdr>
                        <w:top w:val="none" w:sz="0" w:space="0" w:color="auto"/>
                        <w:left w:val="none" w:sz="0" w:space="0" w:color="auto"/>
                        <w:bottom w:val="none" w:sz="0" w:space="0" w:color="auto"/>
                        <w:right w:val="none" w:sz="0" w:space="0" w:color="auto"/>
                      </w:divBdr>
                    </w:div>
                    <w:div w:id="1079446557">
                      <w:marLeft w:val="750"/>
                      <w:marRight w:val="0"/>
                      <w:marTop w:val="0"/>
                      <w:marBottom w:val="0"/>
                      <w:divBdr>
                        <w:top w:val="none" w:sz="0" w:space="0" w:color="auto"/>
                        <w:left w:val="none" w:sz="0" w:space="0" w:color="auto"/>
                        <w:bottom w:val="none" w:sz="0" w:space="0" w:color="auto"/>
                        <w:right w:val="none" w:sz="0" w:space="0" w:color="auto"/>
                      </w:divBdr>
                    </w:div>
                  </w:divsChild>
                </w:div>
                <w:div w:id="591822250">
                  <w:marLeft w:val="300"/>
                  <w:marRight w:val="0"/>
                  <w:marTop w:val="75"/>
                  <w:marBottom w:val="0"/>
                  <w:divBdr>
                    <w:top w:val="none" w:sz="0" w:space="0" w:color="auto"/>
                    <w:left w:val="none" w:sz="0" w:space="0" w:color="auto"/>
                    <w:bottom w:val="none" w:sz="0" w:space="0" w:color="auto"/>
                    <w:right w:val="none" w:sz="0" w:space="0" w:color="auto"/>
                  </w:divBdr>
                  <w:divsChild>
                    <w:div w:id="964384935">
                      <w:marLeft w:val="750"/>
                      <w:marRight w:val="0"/>
                      <w:marTop w:val="0"/>
                      <w:marBottom w:val="0"/>
                      <w:divBdr>
                        <w:top w:val="none" w:sz="0" w:space="0" w:color="auto"/>
                        <w:left w:val="none" w:sz="0" w:space="0" w:color="auto"/>
                        <w:bottom w:val="none" w:sz="0" w:space="0" w:color="auto"/>
                        <w:right w:val="none" w:sz="0" w:space="0" w:color="auto"/>
                      </w:divBdr>
                    </w:div>
                  </w:divsChild>
                </w:div>
                <w:div w:id="2145536489">
                  <w:marLeft w:val="300"/>
                  <w:marRight w:val="0"/>
                  <w:marTop w:val="75"/>
                  <w:marBottom w:val="0"/>
                  <w:divBdr>
                    <w:top w:val="none" w:sz="0" w:space="0" w:color="auto"/>
                    <w:left w:val="none" w:sz="0" w:space="0" w:color="auto"/>
                    <w:bottom w:val="none" w:sz="0" w:space="0" w:color="auto"/>
                    <w:right w:val="none" w:sz="0" w:space="0" w:color="auto"/>
                  </w:divBdr>
                  <w:divsChild>
                    <w:div w:id="204871965">
                      <w:marLeft w:val="750"/>
                      <w:marRight w:val="0"/>
                      <w:marTop w:val="0"/>
                      <w:marBottom w:val="0"/>
                      <w:divBdr>
                        <w:top w:val="none" w:sz="0" w:space="0" w:color="auto"/>
                        <w:left w:val="none" w:sz="0" w:space="0" w:color="auto"/>
                        <w:bottom w:val="none" w:sz="0" w:space="0" w:color="auto"/>
                        <w:right w:val="none" w:sz="0" w:space="0" w:color="auto"/>
                      </w:divBdr>
                    </w:div>
                  </w:divsChild>
                </w:div>
                <w:div w:id="1982028637">
                  <w:marLeft w:val="300"/>
                  <w:marRight w:val="0"/>
                  <w:marTop w:val="75"/>
                  <w:marBottom w:val="0"/>
                  <w:divBdr>
                    <w:top w:val="none" w:sz="0" w:space="0" w:color="auto"/>
                    <w:left w:val="none" w:sz="0" w:space="0" w:color="auto"/>
                    <w:bottom w:val="none" w:sz="0" w:space="0" w:color="auto"/>
                    <w:right w:val="none" w:sz="0" w:space="0" w:color="auto"/>
                  </w:divBdr>
                  <w:divsChild>
                    <w:div w:id="306083789">
                      <w:marLeft w:val="750"/>
                      <w:marRight w:val="0"/>
                      <w:marTop w:val="0"/>
                      <w:marBottom w:val="0"/>
                      <w:divBdr>
                        <w:top w:val="none" w:sz="0" w:space="0" w:color="auto"/>
                        <w:left w:val="none" w:sz="0" w:space="0" w:color="auto"/>
                        <w:bottom w:val="none" w:sz="0" w:space="0" w:color="auto"/>
                        <w:right w:val="none" w:sz="0" w:space="0" w:color="auto"/>
                      </w:divBdr>
                    </w:div>
                    <w:div w:id="481654345">
                      <w:marLeft w:val="750"/>
                      <w:marRight w:val="0"/>
                      <w:marTop w:val="0"/>
                      <w:marBottom w:val="0"/>
                      <w:divBdr>
                        <w:top w:val="none" w:sz="0" w:space="0" w:color="auto"/>
                        <w:left w:val="none" w:sz="0" w:space="0" w:color="auto"/>
                        <w:bottom w:val="none" w:sz="0" w:space="0" w:color="auto"/>
                        <w:right w:val="none" w:sz="0" w:space="0" w:color="auto"/>
                      </w:divBdr>
                    </w:div>
                  </w:divsChild>
                </w:div>
                <w:div w:id="1917977484">
                  <w:marLeft w:val="300"/>
                  <w:marRight w:val="0"/>
                  <w:marTop w:val="75"/>
                  <w:marBottom w:val="0"/>
                  <w:divBdr>
                    <w:top w:val="none" w:sz="0" w:space="0" w:color="auto"/>
                    <w:left w:val="none" w:sz="0" w:space="0" w:color="auto"/>
                    <w:bottom w:val="none" w:sz="0" w:space="0" w:color="auto"/>
                    <w:right w:val="none" w:sz="0" w:space="0" w:color="auto"/>
                  </w:divBdr>
                  <w:divsChild>
                    <w:div w:id="504174433">
                      <w:marLeft w:val="750"/>
                      <w:marRight w:val="0"/>
                      <w:marTop w:val="0"/>
                      <w:marBottom w:val="0"/>
                      <w:divBdr>
                        <w:top w:val="none" w:sz="0" w:space="0" w:color="auto"/>
                        <w:left w:val="none" w:sz="0" w:space="0" w:color="auto"/>
                        <w:bottom w:val="none" w:sz="0" w:space="0" w:color="auto"/>
                        <w:right w:val="none" w:sz="0" w:space="0" w:color="auto"/>
                      </w:divBdr>
                    </w:div>
                  </w:divsChild>
                </w:div>
                <w:div w:id="1333028946">
                  <w:marLeft w:val="300"/>
                  <w:marRight w:val="0"/>
                  <w:marTop w:val="75"/>
                  <w:marBottom w:val="0"/>
                  <w:divBdr>
                    <w:top w:val="none" w:sz="0" w:space="0" w:color="auto"/>
                    <w:left w:val="none" w:sz="0" w:space="0" w:color="auto"/>
                    <w:bottom w:val="none" w:sz="0" w:space="0" w:color="auto"/>
                    <w:right w:val="none" w:sz="0" w:space="0" w:color="auto"/>
                  </w:divBdr>
                  <w:divsChild>
                    <w:div w:id="300423599">
                      <w:marLeft w:val="750"/>
                      <w:marRight w:val="0"/>
                      <w:marTop w:val="0"/>
                      <w:marBottom w:val="0"/>
                      <w:divBdr>
                        <w:top w:val="none" w:sz="0" w:space="0" w:color="auto"/>
                        <w:left w:val="none" w:sz="0" w:space="0" w:color="auto"/>
                        <w:bottom w:val="none" w:sz="0" w:space="0" w:color="auto"/>
                        <w:right w:val="none" w:sz="0" w:space="0" w:color="auto"/>
                      </w:divBdr>
                    </w:div>
                  </w:divsChild>
                </w:div>
                <w:div w:id="1928732288">
                  <w:marLeft w:val="300"/>
                  <w:marRight w:val="0"/>
                  <w:marTop w:val="75"/>
                  <w:marBottom w:val="0"/>
                  <w:divBdr>
                    <w:top w:val="none" w:sz="0" w:space="0" w:color="auto"/>
                    <w:left w:val="none" w:sz="0" w:space="0" w:color="auto"/>
                    <w:bottom w:val="none" w:sz="0" w:space="0" w:color="auto"/>
                    <w:right w:val="none" w:sz="0" w:space="0" w:color="auto"/>
                  </w:divBdr>
                  <w:divsChild>
                    <w:div w:id="1078015713">
                      <w:marLeft w:val="750"/>
                      <w:marRight w:val="0"/>
                      <w:marTop w:val="0"/>
                      <w:marBottom w:val="0"/>
                      <w:divBdr>
                        <w:top w:val="none" w:sz="0" w:space="0" w:color="auto"/>
                        <w:left w:val="none" w:sz="0" w:space="0" w:color="auto"/>
                        <w:bottom w:val="none" w:sz="0" w:space="0" w:color="auto"/>
                        <w:right w:val="none" w:sz="0" w:space="0" w:color="auto"/>
                      </w:divBdr>
                    </w:div>
                  </w:divsChild>
                </w:div>
                <w:div w:id="801843915">
                  <w:marLeft w:val="300"/>
                  <w:marRight w:val="0"/>
                  <w:marTop w:val="75"/>
                  <w:marBottom w:val="0"/>
                  <w:divBdr>
                    <w:top w:val="none" w:sz="0" w:space="0" w:color="auto"/>
                    <w:left w:val="none" w:sz="0" w:space="0" w:color="auto"/>
                    <w:bottom w:val="none" w:sz="0" w:space="0" w:color="auto"/>
                    <w:right w:val="none" w:sz="0" w:space="0" w:color="auto"/>
                  </w:divBdr>
                </w:div>
                <w:div w:id="1822231257">
                  <w:marLeft w:val="300"/>
                  <w:marRight w:val="0"/>
                  <w:marTop w:val="75"/>
                  <w:marBottom w:val="0"/>
                  <w:divBdr>
                    <w:top w:val="none" w:sz="0" w:space="0" w:color="auto"/>
                    <w:left w:val="none" w:sz="0" w:space="0" w:color="auto"/>
                    <w:bottom w:val="none" w:sz="0" w:space="0" w:color="auto"/>
                    <w:right w:val="none" w:sz="0" w:space="0" w:color="auto"/>
                  </w:divBdr>
                  <w:divsChild>
                    <w:div w:id="7942982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88327959">
              <w:marLeft w:val="0"/>
              <w:marRight w:val="0"/>
              <w:marTop w:val="150"/>
              <w:marBottom w:val="150"/>
              <w:divBdr>
                <w:top w:val="none" w:sz="0" w:space="0" w:color="auto"/>
                <w:left w:val="none" w:sz="0" w:space="0" w:color="auto"/>
                <w:bottom w:val="none" w:sz="0" w:space="0" w:color="auto"/>
                <w:right w:val="none" w:sz="0" w:space="0" w:color="auto"/>
              </w:divBdr>
              <w:divsChild>
                <w:div w:id="295991616">
                  <w:marLeft w:val="300"/>
                  <w:marRight w:val="0"/>
                  <w:marTop w:val="75"/>
                  <w:marBottom w:val="0"/>
                  <w:divBdr>
                    <w:top w:val="none" w:sz="0" w:space="0" w:color="auto"/>
                    <w:left w:val="none" w:sz="0" w:space="0" w:color="auto"/>
                    <w:bottom w:val="none" w:sz="0" w:space="0" w:color="auto"/>
                    <w:right w:val="none" w:sz="0" w:space="0" w:color="auto"/>
                  </w:divBdr>
                </w:div>
                <w:div w:id="1827545867">
                  <w:marLeft w:val="300"/>
                  <w:marRight w:val="0"/>
                  <w:marTop w:val="75"/>
                  <w:marBottom w:val="0"/>
                  <w:divBdr>
                    <w:top w:val="none" w:sz="0" w:space="0" w:color="auto"/>
                    <w:left w:val="none" w:sz="0" w:space="0" w:color="auto"/>
                    <w:bottom w:val="none" w:sz="0" w:space="0" w:color="auto"/>
                    <w:right w:val="none" w:sz="0" w:space="0" w:color="auto"/>
                  </w:divBdr>
                  <w:divsChild>
                    <w:div w:id="937248842">
                      <w:marLeft w:val="750"/>
                      <w:marRight w:val="0"/>
                      <w:marTop w:val="0"/>
                      <w:marBottom w:val="0"/>
                      <w:divBdr>
                        <w:top w:val="none" w:sz="0" w:space="0" w:color="auto"/>
                        <w:left w:val="none" w:sz="0" w:space="0" w:color="auto"/>
                        <w:bottom w:val="none" w:sz="0" w:space="0" w:color="auto"/>
                        <w:right w:val="none" w:sz="0" w:space="0" w:color="auto"/>
                      </w:divBdr>
                    </w:div>
                  </w:divsChild>
                </w:div>
                <w:div w:id="1505239220">
                  <w:marLeft w:val="300"/>
                  <w:marRight w:val="0"/>
                  <w:marTop w:val="75"/>
                  <w:marBottom w:val="0"/>
                  <w:divBdr>
                    <w:top w:val="none" w:sz="0" w:space="0" w:color="auto"/>
                    <w:left w:val="none" w:sz="0" w:space="0" w:color="auto"/>
                    <w:bottom w:val="none" w:sz="0" w:space="0" w:color="auto"/>
                    <w:right w:val="none" w:sz="0" w:space="0" w:color="auto"/>
                  </w:divBdr>
                  <w:divsChild>
                    <w:div w:id="1829978919">
                      <w:marLeft w:val="750"/>
                      <w:marRight w:val="0"/>
                      <w:marTop w:val="0"/>
                      <w:marBottom w:val="0"/>
                      <w:divBdr>
                        <w:top w:val="none" w:sz="0" w:space="0" w:color="auto"/>
                        <w:left w:val="none" w:sz="0" w:space="0" w:color="auto"/>
                        <w:bottom w:val="none" w:sz="0" w:space="0" w:color="auto"/>
                        <w:right w:val="none" w:sz="0" w:space="0" w:color="auto"/>
                      </w:divBdr>
                    </w:div>
                    <w:div w:id="1402948285">
                      <w:marLeft w:val="750"/>
                      <w:marRight w:val="0"/>
                      <w:marTop w:val="0"/>
                      <w:marBottom w:val="0"/>
                      <w:divBdr>
                        <w:top w:val="none" w:sz="0" w:space="0" w:color="auto"/>
                        <w:left w:val="none" w:sz="0" w:space="0" w:color="auto"/>
                        <w:bottom w:val="none" w:sz="0" w:space="0" w:color="auto"/>
                        <w:right w:val="none" w:sz="0" w:space="0" w:color="auto"/>
                      </w:divBdr>
                    </w:div>
                  </w:divsChild>
                </w:div>
                <w:div w:id="298076929">
                  <w:marLeft w:val="300"/>
                  <w:marRight w:val="0"/>
                  <w:marTop w:val="75"/>
                  <w:marBottom w:val="0"/>
                  <w:divBdr>
                    <w:top w:val="none" w:sz="0" w:space="0" w:color="auto"/>
                    <w:left w:val="none" w:sz="0" w:space="0" w:color="auto"/>
                    <w:bottom w:val="none" w:sz="0" w:space="0" w:color="auto"/>
                    <w:right w:val="none" w:sz="0" w:space="0" w:color="auto"/>
                  </w:divBdr>
                  <w:divsChild>
                    <w:div w:id="572013939">
                      <w:marLeft w:val="750"/>
                      <w:marRight w:val="0"/>
                      <w:marTop w:val="0"/>
                      <w:marBottom w:val="0"/>
                      <w:divBdr>
                        <w:top w:val="none" w:sz="0" w:space="0" w:color="auto"/>
                        <w:left w:val="none" w:sz="0" w:space="0" w:color="auto"/>
                        <w:bottom w:val="none" w:sz="0" w:space="0" w:color="auto"/>
                        <w:right w:val="none" w:sz="0" w:space="0" w:color="auto"/>
                      </w:divBdr>
                    </w:div>
                  </w:divsChild>
                </w:div>
                <w:div w:id="2144037698">
                  <w:marLeft w:val="300"/>
                  <w:marRight w:val="0"/>
                  <w:marTop w:val="75"/>
                  <w:marBottom w:val="0"/>
                  <w:divBdr>
                    <w:top w:val="none" w:sz="0" w:space="0" w:color="auto"/>
                    <w:left w:val="none" w:sz="0" w:space="0" w:color="auto"/>
                    <w:bottom w:val="none" w:sz="0" w:space="0" w:color="auto"/>
                    <w:right w:val="none" w:sz="0" w:space="0" w:color="auto"/>
                  </w:divBdr>
                </w:div>
                <w:div w:id="187181682">
                  <w:marLeft w:val="300"/>
                  <w:marRight w:val="0"/>
                  <w:marTop w:val="75"/>
                  <w:marBottom w:val="0"/>
                  <w:divBdr>
                    <w:top w:val="none" w:sz="0" w:space="0" w:color="auto"/>
                    <w:left w:val="none" w:sz="0" w:space="0" w:color="auto"/>
                    <w:bottom w:val="none" w:sz="0" w:space="0" w:color="auto"/>
                    <w:right w:val="none" w:sz="0" w:space="0" w:color="auto"/>
                  </w:divBdr>
                  <w:divsChild>
                    <w:div w:id="1964191083">
                      <w:marLeft w:val="750"/>
                      <w:marRight w:val="0"/>
                      <w:marTop w:val="0"/>
                      <w:marBottom w:val="0"/>
                      <w:divBdr>
                        <w:top w:val="none" w:sz="0" w:space="0" w:color="auto"/>
                        <w:left w:val="none" w:sz="0" w:space="0" w:color="auto"/>
                        <w:bottom w:val="none" w:sz="0" w:space="0" w:color="auto"/>
                        <w:right w:val="none" w:sz="0" w:space="0" w:color="auto"/>
                      </w:divBdr>
                    </w:div>
                    <w:div w:id="1902981664">
                      <w:marLeft w:val="750"/>
                      <w:marRight w:val="0"/>
                      <w:marTop w:val="0"/>
                      <w:marBottom w:val="0"/>
                      <w:divBdr>
                        <w:top w:val="none" w:sz="0" w:space="0" w:color="auto"/>
                        <w:left w:val="none" w:sz="0" w:space="0" w:color="auto"/>
                        <w:bottom w:val="none" w:sz="0" w:space="0" w:color="auto"/>
                        <w:right w:val="none" w:sz="0" w:space="0" w:color="auto"/>
                      </w:divBdr>
                    </w:div>
                  </w:divsChild>
                </w:div>
                <w:div w:id="2010790786">
                  <w:marLeft w:val="300"/>
                  <w:marRight w:val="0"/>
                  <w:marTop w:val="75"/>
                  <w:marBottom w:val="0"/>
                  <w:divBdr>
                    <w:top w:val="none" w:sz="0" w:space="0" w:color="auto"/>
                    <w:left w:val="none" w:sz="0" w:space="0" w:color="auto"/>
                    <w:bottom w:val="none" w:sz="0" w:space="0" w:color="auto"/>
                    <w:right w:val="none" w:sz="0" w:space="0" w:color="auto"/>
                  </w:divBdr>
                </w:div>
                <w:div w:id="2031490489">
                  <w:marLeft w:val="300"/>
                  <w:marRight w:val="0"/>
                  <w:marTop w:val="75"/>
                  <w:marBottom w:val="0"/>
                  <w:divBdr>
                    <w:top w:val="none" w:sz="0" w:space="0" w:color="auto"/>
                    <w:left w:val="none" w:sz="0" w:space="0" w:color="auto"/>
                    <w:bottom w:val="none" w:sz="0" w:space="0" w:color="auto"/>
                    <w:right w:val="none" w:sz="0" w:space="0" w:color="auto"/>
                  </w:divBdr>
                  <w:divsChild>
                    <w:div w:id="149097359">
                      <w:marLeft w:val="750"/>
                      <w:marRight w:val="0"/>
                      <w:marTop w:val="0"/>
                      <w:marBottom w:val="0"/>
                      <w:divBdr>
                        <w:top w:val="none" w:sz="0" w:space="0" w:color="auto"/>
                        <w:left w:val="none" w:sz="0" w:space="0" w:color="auto"/>
                        <w:bottom w:val="none" w:sz="0" w:space="0" w:color="auto"/>
                        <w:right w:val="none" w:sz="0" w:space="0" w:color="auto"/>
                      </w:divBdr>
                    </w:div>
                  </w:divsChild>
                </w:div>
                <w:div w:id="738484344">
                  <w:marLeft w:val="300"/>
                  <w:marRight w:val="0"/>
                  <w:marTop w:val="75"/>
                  <w:marBottom w:val="0"/>
                  <w:divBdr>
                    <w:top w:val="none" w:sz="0" w:space="0" w:color="auto"/>
                    <w:left w:val="none" w:sz="0" w:space="0" w:color="auto"/>
                    <w:bottom w:val="none" w:sz="0" w:space="0" w:color="auto"/>
                    <w:right w:val="none" w:sz="0" w:space="0" w:color="auto"/>
                  </w:divBdr>
                  <w:divsChild>
                    <w:div w:id="1721324551">
                      <w:marLeft w:val="750"/>
                      <w:marRight w:val="0"/>
                      <w:marTop w:val="0"/>
                      <w:marBottom w:val="0"/>
                      <w:divBdr>
                        <w:top w:val="none" w:sz="0" w:space="0" w:color="auto"/>
                        <w:left w:val="none" w:sz="0" w:space="0" w:color="auto"/>
                        <w:bottom w:val="none" w:sz="0" w:space="0" w:color="auto"/>
                        <w:right w:val="none" w:sz="0" w:space="0" w:color="auto"/>
                      </w:divBdr>
                    </w:div>
                  </w:divsChild>
                </w:div>
                <w:div w:id="963118141">
                  <w:marLeft w:val="300"/>
                  <w:marRight w:val="0"/>
                  <w:marTop w:val="75"/>
                  <w:marBottom w:val="0"/>
                  <w:divBdr>
                    <w:top w:val="none" w:sz="0" w:space="0" w:color="auto"/>
                    <w:left w:val="none" w:sz="0" w:space="0" w:color="auto"/>
                    <w:bottom w:val="none" w:sz="0" w:space="0" w:color="auto"/>
                    <w:right w:val="none" w:sz="0" w:space="0" w:color="auto"/>
                  </w:divBdr>
                  <w:divsChild>
                    <w:div w:id="34429470">
                      <w:marLeft w:val="750"/>
                      <w:marRight w:val="0"/>
                      <w:marTop w:val="0"/>
                      <w:marBottom w:val="0"/>
                      <w:divBdr>
                        <w:top w:val="none" w:sz="0" w:space="0" w:color="auto"/>
                        <w:left w:val="none" w:sz="0" w:space="0" w:color="auto"/>
                        <w:bottom w:val="none" w:sz="0" w:space="0" w:color="auto"/>
                        <w:right w:val="none" w:sz="0" w:space="0" w:color="auto"/>
                      </w:divBdr>
                    </w:div>
                    <w:div w:id="1197739832">
                      <w:marLeft w:val="750"/>
                      <w:marRight w:val="0"/>
                      <w:marTop w:val="0"/>
                      <w:marBottom w:val="0"/>
                      <w:divBdr>
                        <w:top w:val="none" w:sz="0" w:space="0" w:color="auto"/>
                        <w:left w:val="none" w:sz="0" w:space="0" w:color="auto"/>
                        <w:bottom w:val="none" w:sz="0" w:space="0" w:color="auto"/>
                        <w:right w:val="none" w:sz="0" w:space="0" w:color="auto"/>
                      </w:divBdr>
                    </w:div>
                    <w:div w:id="1708024734">
                      <w:marLeft w:val="750"/>
                      <w:marRight w:val="0"/>
                      <w:marTop w:val="0"/>
                      <w:marBottom w:val="0"/>
                      <w:divBdr>
                        <w:top w:val="none" w:sz="0" w:space="0" w:color="auto"/>
                        <w:left w:val="none" w:sz="0" w:space="0" w:color="auto"/>
                        <w:bottom w:val="none" w:sz="0" w:space="0" w:color="auto"/>
                        <w:right w:val="none" w:sz="0" w:space="0" w:color="auto"/>
                      </w:divBdr>
                    </w:div>
                    <w:div w:id="14302699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18213786">
              <w:marLeft w:val="0"/>
              <w:marRight w:val="0"/>
              <w:marTop w:val="150"/>
              <w:marBottom w:val="150"/>
              <w:divBdr>
                <w:top w:val="none" w:sz="0" w:space="0" w:color="auto"/>
                <w:left w:val="none" w:sz="0" w:space="0" w:color="auto"/>
                <w:bottom w:val="none" w:sz="0" w:space="0" w:color="auto"/>
                <w:right w:val="none" w:sz="0" w:space="0" w:color="auto"/>
              </w:divBdr>
              <w:divsChild>
                <w:div w:id="1728988238">
                  <w:marLeft w:val="300"/>
                  <w:marRight w:val="0"/>
                  <w:marTop w:val="75"/>
                  <w:marBottom w:val="0"/>
                  <w:divBdr>
                    <w:top w:val="none" w:sz="0" w:space="0" w:color="auto"/>
                    <w:left w:val="none" w:sz="0" w:space="0" w:color="auto"/>
                    <w:bottom w:val="none" w:sz="0" w:space="0" w:color="auto"/>
                    <w:right w:val="none" w:sz="0" w:space="0" w:color="auto"/>
                  </w:divBdr>
                  <w:divsChild>
                    <w:div w:id="1069619925">
                      <w:marLeft w:val="750"/>
                      <w:marRight w:val="0"/>
                      <w:marTop w:val="0"/>
                      <w:marBottom w:val="0"/>
                      <w:divBdr>
                        <w:top w:val="none" w:sz="0" w:space="0" w:color="auto"/>
                        <w:left w:val="none" w:sz="0" w:space="0" w:color="auto"/>
                        <w:bottom w:val="none" w:sz="0" w:space="0" w:color="auto"/>
                        <w:right w:val="none" w:sz="0" w:space="0" w:color="auto"/>
                      </w:divBdr>
                    </w:div>
                  </w:divsChild>
                </w:div>
                <w:div w:id="1842962792">
                  <w:marLeft w:val="300"/>
                  <w:marRight w:val="0"/>
                  <w:marTop w:val="75"/>
                  <w:marBottom w:val="0"/>
                  <w:divBdr>
                    <w:top w:val="none" w:sz="0" w:space="0" w:color="auto"/>
                    <w:left w:val="none" w:sz="0" w:space="0" w:color="auto"/>
                    <w:bottom w:val="none" w:sz="0" w:space="0" w:color="auto"/>
                    <w:right w:val="none" w:sz="0" w:space="0" w:color="auto"/>
                  </w:divBdr>
                </w:div>
                <w:div w:id="102961934">
                  <w:marLeft w:val="300"/>
                  <w:marRight w:val="0"/>
                  <w:marTop w:val="75"/>
                  <w:marBottom w:val="0"/>
                  <w:divBdr>
                    <w:top w:val="none" w:sz="0" w:space="0" w:color="auto"/>
                    <w:left w:val="none" w:sz="0" w:space="0" w:color="auto"/>
                    <w:bottom w:val="none" w:sz="0" w:space="0" w:color="auto"/>
                    <w:right w:val="none" w:sz="0" w:space="0" w:color="auto"/>
                  </w:divBdr>
                </w:div>
                <w:div w:id="1697266012">
                  <w:marLeft w:val="300"/>
                  <w:marRight w:val="0"/>
                  <w:marTop w:val="75"/>
                  <w:marBottom w:val="0"/>
                  <w:divBdr>
                    <w:top w:val="none" w:sz="0" w:space="0" w:color="auto"/>
                    <w:left w:val="none" w:sz="0" w:space="0" w:color="auto"/>
                    <w:bottom w:val="none" w:sz="0" w:space="0" w:color="auto"/>
                    <w:right w:val="none" w:sz="0" w:space="0" w:color="auto"/>
                  </w:divBdr>
                  <w:divsChild>
                    <w:div w:id="270012803">
                      <w:marLeft w:val="750"/>
                      <w:marRight w:val="0"/>
                      <w:marTop w:val="0"/>
                      <w:marBottom w:val="0"/>
                      <w:divBdr>
                        <w:top w:val="none" w:sz="0" w:space="0" w:color="auto"/>
                        <w:left w:val="none" w:sz="0" w:space="0" w:color="auto"/>
                        <w:bottom w:val="none" w:sz="0" w:space="0" w:color="auto"/>
                        <w:right w:val="none" w:sz="0" w:space="0" w:color="auto"/>
                      </w:divBdr>
                    </w:div>
                  </w:divsChild>
                </w:div>
                <w:div w:id="1928266154">
                  <w:marLeft w:val="300"/>
                  <w:marRight w:val="0"/>
                  <w:marTop w:val="75"/>
                  <w:marBottom w:val="0"/>
                  <w:divBdr>
                    <w:top w:val="none" w:sz="0" w:space="0" w:color="auto"/>
                    <w:left w:val="none" w:sz="0" w:space="0" w:color="auto"/>
                    <w:bottom w:val="none" w:sz="0" w:space="0" w:color="auto"/>
                    <w:right w:val="none" w:sz="0" w:space="0" w:color="auto"/>
                  </w:divBdr>
                  <w:divsChild>
                    <w:div w:id="634289011">
                      <w:marLeft w:val="750"/>
                      <w:marRight w:val="0"/>
                      <w:marTop w:val="0"/>
                      <w:marBottom w:val="0"/>
                      <w:divBdr>
                        <w:top w:val="none" w:sz="0" w:space="0" w:color="auto"/>
                        <w:left w:val="none" w:sz="0" w:space="0" w:color="auto"/>
                        <w:bottom w:val="none" w:sz="0" w:space="0" w:color="auto"/>
                        <w:right w:val="none" w:sz="0" w:space="0" w:color="auto"/>
                      </w:divBdr>
                    </w:div>
                    <w:div w:id="677268221">
                      <w:marLeft w:val="750"/>
                      <w:marRight w:val="0"/>
                      <w:marTop w:val="0"/>
                      <w:marBottom w:val="0"/>
                      <w:divBdr>
                        <w:top w:val="none" w:sz="0" w:space="0" w:color="auto"/>
                        <w:left w:val="none" w:sz="0" w:space="0" w:color="auto"/>
                        <w:bottom w:val="none" w:sz="0" w:space="0" w:color="auto"/>
                        <w:right w:val="none" w:sz="0" w:space="0" w:color="auto"/>
                      </w:divBdr>
                    </w:div>
                  </w:divsChild>
                </w:div>
                <w:div w:id="954218713">
                  <w:marLeft w:val="300"/>
                  <w:marRight w:val="0"/>
                  <w:marTop w:val="75"/>
                  <w:marBottom w:val="0"/>
                  <w:divBdr>
                    <w:top w:val="none" w:sz="0" w:space="0" w:color="auto"/>
                    <w:left w:val="none" w:sz="0" w:space="0" w:color="auto"/>
                    <w:bottom w:val="none" w:sz="0" w:space="0" w:color="auto"/>
                    <w:right w:val="none" w:sz="0" w:space="0" w:color="auto"/>
                  </w:divBdr>
                  <w:divsChild>
                    <w:div w:id="148597338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464058">
      <w:bodyDiv w:val="1"/>
      <w:marLeft w:val="0"/>
      <w:marRight w:val="0"/>
      <w:marTop w:val="0"/>
      <w:marBottom w:val="0"/>
      <w:divBdr>
        <w:top w:val="none" w:sz="0" w:space="0" w:color="auto"/>
        <w:left w:val="none" w:sz="0" w:space="0" w:color="auto"/>
        <w:bottom w:val="none" w:sz="0" w:space="0" w:color="auto"/>
        <w:right w:val="none" w:sz="0" w:space="0" w:color="auto"/>
      </w:divBdr>
      <w:divsChild>
        <w:div w:id="1241867814">
          <w:marLeft w:val="0"/>
          <w:marRight w:val="0"/>
          <w:marTop w:val="0"/>
          <w:marBottom w:val="0"/>
          <w:divBdr>
            <w:top w:val="none" w:sz="0" w:space="0" w:color="auto"/>
            <w:left w:val="none" w:sz="0" w:space="0" w:color="auto"/>
            <w:bottom w:val="none" w:sz="0" w:space="0" w:color="auto"/>
            <w:right w:val="none" w:sz="0" w:space="0" w:color="auto"/>
          </w:divBdr>
          <w:divsChild>
            <w:div w:id="823163377">
              <w:marLeft w:val="0"/>
              <w:marRight w:val="0"/>
              <w:marTop w:val="150"/>
              <w:marBottom w:val="150"/>
              <w:divBdr>
                <w:top w:val="none" w:sz="0" w:space="0" w:color="auto"/>
                <w:left w:val="none" w:sz="0" w:space="0" w:color="auto"/>
                <w:bottom w:val="none" w:sz="0" w:space="0" w:color="auto"/>
                <w:right w:val="none" w:sz="0" w:space="0" w:color="auto"/>
              </w:divBdr>
              <w:divsChild>
                <w:div w:id="1527717347">
                  <w:marLeft w:val="300"/>
                  <w:marRight w:val="0"/>
                  <w:marTop w:val="75"/>
                  <w:marBottom w:val="0"/>
                  <w:divBdr>
                    <w:top w:val="none" w:sz="0" w:space="0" w:color="auto"/>
                    <w:left w:val="none" w:sz="0" w:space="0" w:color="auto"/>
                    <w:bottom w:val="none" w:sz="0" w:space="0" w:color="auto"/>
                    <w:right w:val="none" w:sz="0" w:space="0" w:color="auto"/>
                  </w:divBdr>
                  <w:divsChild>
                    <w:div w:id="189609213">
                      <w:marLeft w:val="750"/>
                      <w:marRight w:val="0"/>
                      <w:marTop w:val="0"/>
                      <w:marBottom w:val="0"/>
                      <w:divBdr>
                        <w:top w:val="none" w:sz="0" w:space="0" w:color="auto"/>
                        <w:left w:val="none" w:sz="0" w:space="0" w:color="auto"/>
                        <w:bottom w:val="none" w:sz="0" w:space="0" w:color="auto"/>
                        <w:right w:val="none" w:sz="0" w:space="0" w:color="auto"/>
                      </w:divBdr>
                    </w:div>
                  </w:divsChild>
                </w:div>
                <w:div w:id="819148907">
                  <w:marLeft w:val="300"/>
                  <w:marRight w:val="0"/>
                  <w:marTop w:val="75"/>
                  <w:marBottom w:val="0"/>
                  <w:divBdr>
                    <w:top w:val="none" w:sz="0" w:space="0" w:color="auto"/>
                    <w:left w:val="none" w:sz="0" w:space="0" w:color="auto"/>
                    <w:bottom w:val="none" w:sz="0" w:space="0" w:color="auto"/>
                    <w:right w:val="none" w:sz="0" w:space="0" w:color="auto"/>
                  </w:divBdr>
                  <w:divsChild>
                    <w:div w:id="244263873">
                      <w:marLeft w:val="750"/>
                      <w:marRight w:val="0"/>
                      <w:marTop w:val="0"/>
                      <w:marBottom w:val="0"/>
                      <w:divBdr>
                        <w:top w:val="none" w:sz="0" w:space="0" w:color="auto"/>
                        <w:left w:val="none" w:sz="0" w:space="0" w:color="auto"/>
                        <w:bottom w:val="none" w:sz="0" w:space="0" w:color="auto"/>
                        <w:right w:val="none" w:sz="0" w:space="0" w:color="auto"/>
                      </w:divBdr>
                    </w:div>
                  </w:divsChild>
                </w:div>
                <w:div w:id="547035983">
                  <w:marLeft w:val="300"/>
                  <w:marRight w:val="0"/>
                  <w:marTop w:val="75"/>
                  <w:marBottom w:val="0"/>
                  <w:divBdr>
                    <w:top w:val="none" w:sz="0" w:space="0" w:color="auto"/>
                    <w:left w:val="none" w:sz="0" w:space="0" w:color="auto"/>
                    <w:bottom w:val="none" w:sz="0" w:space="0" w:color="auto"/>
                    <w:right w:val="none" w:sz="0" w:space="0" w:color="auto"/>
                  </w:divBdr>
                  <w:divsChild>
                    <w:div w:id="173126653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33788569">
              <w:marLeft w:val="0"/>
              <w:marRight w:val="0"/>
              <w:marTop w:val="150"/>
              <w:marBottom w:val="150"/>
              <w:divBdr>
                <w:top w:val="none" w:sz="0" w:space="0" w:color="auto"/>
                <w:left w:val="none" w:sz="0" w:space="0" w:color="auto"/>
                <w:bottom w:val="none" w:sz="0" w:space="0" w:color="auto"/>
                <w:right w:val="none" w:sz="0" w:space="0" w:color="auto"/>
              </w:divBdr>
              <w:divsChild>
                <w:div w:id="911082706">
                  <w:marLeft w:val="300"/>
                  <w:marRight w:val="0"/>
                  <w:marTop w:val="75"/>
                  <w:marBottom w:val="0"/>
                  <w:divBdr>
                    <w:top w:val="none" w:sz="0" w:space="0" w:color="auto"/>
                    <w:left w:val="none" w:sz="0" w:space="0" w:color="auto"/>
                    <w:bottom w:val="none" w:sz="0" w:space="0" w:color="auto"/>
                    <w:right w:val="none" w:sz="0" w:space="0" w:color="auto"/>
                  </w:divBdr>
                </w:div>
                <w:div w:id="1523275119">
                  <w:marLeft w:val="300"/>
                  <w:marRight w:val="0"/>
                  <w:marTop w:val="75"/>
                  <w:marBottom w:val="0"/>
                  <w:divBdr>
                    <w:top w:val="none" w:sz="0" w:space="0" w:color="auto"/>
                    <w:left w:val="none" w:sz="0" w:space="0" w:color="auto"/>
                    <w:bottom w:val="none" w:sz="0" w:space="0" w:color="auto"/>
                    <w:right w:val="none" w:sz="0" w:space="0" w:color="auto"/>
                  </w:divBdr>
                  <w:divsChild>
                    <w:div w:id="2020429908">
                      <w:marLeft w:val="750"/>
                      <w:marRight w:val="0"/>
                      <w:marTop w:val="0"/>
                      <w:marBottom w:val="0"/>
                      <w:divBdr>
                        <w:top w:val="none" w:sz="0" w:space="0" w:color="auto"/>
                        <w:left w:val="none" w:sz="0" w:space="0" w:color="auto"/>
                        <w:bottom w:val="none" w:sz="0" w:space="0" w:color="auto"/>
                        <w:right w:val="none" w:sz="0" w:space="0" w:color="auto"/>
                      </w:divBdr>
                    </w:div>
                    <w:div w:id="1172724087">
                      <w:marLeft w:val="750"/>
                      <w:marRight w:val="0"/>
                      <w:marTop w:val="0"/>
                      <w:marBottom w:val="0"/>
                      <w:divBdr>
                        <w:top w:val="none" w:sz="0" w:space="0" w:color="auto"/>
                        <w:left w:val="none" w:sz="0" w:space="0" w:color="auto"/>
                        <w:bottom w:val="none" w:sz="0" w:space="0" w:color="auto"/>
                        <w:right w:val="none" w:sz="0" w:space="0" w:color="auto"/>
                      </w:divBdr>
                    </w:div>
                  </w:divsChild>
                </w:div>
                <w:div w:id="1823693675">
                  <w:marLeft w:val="300"/>
                  <w:marRight w:val="0"/>
                  <w:marTop w:val="75"/>
                  <w:marBottom w:val="0"/>
                  <w:divBdr>
                    <w:top w:val="none" w:sz="0" w:space="0" w:color="auto"/>
                    <w:left w:val="none" w:sz="0" w:space="0" w:color="auto"/>
                    <w:bottom w:val="none" w:sz="0" w:space="0" w:color="auto"/>
                    <w:right w:val="none" w:sz="0" w:space="0" w:color="auto"/>
                  </w:divBdr>
                  <w:divsChild>
                    <w:div w:id="843058947">
                      <w:marLeft w:val="750"/>
                      <w:marRight w:val="0"/>
                      <w:marTop w:val="0"/>
                      <w:marBottom w:val="0"/>
                      <w:divBdr>
                        <w:top w:val="none" w:sz="0" w:space="0" w:color="auto"/>
                        <w:left w:val="none" w:sz="0" w:space="0" w:color="auto"/>
                        <w:bottom w:val="none" w:sz="0" w:space="0" w:color="auto"/>
                        <w:right w:val="none" w:sz="0" w:space="0" w:color="auto"/>
                      </w:divBdr>
                    </w:div>
                  </w:divsChild>
                </w:div>
                <w:div w:id="2022122677">
                  <w:marLeft w:val="300"/>
                  <w:marRight w:val="0"/>
                  <w:marTop w:val="75"/>
                  <w:marBottom w:val="0"/>
                  <w:divBdr>
                    <w:top w:val="none" w:sz="0" w:space="0" w:color="auto"/>
                    <w:left w:val="none" w:sz="0" w:space="0" w:color="auto"/>
                    <w:bottom w:val="none" w:sz="0" w:space="0" w:color="auto"/>
                    <w:right w:val="none" w:sz="0" w:space="0" w:color="auto"/>
                  </w:divBdr>
                  <w:divsChild>
                    <w:div w:id="1032196324">
                      <w:marLeft w:val="750"/>
                      <w:marRight w:val="0"/>
                      <w:marTop w:val="0"/>
                      <w:marBottom w:val="0"/>
                      <w:divBdr>
                        <w:top w:val="none" w:sz="0" w:space="0" w:color="auto"/>
                        <w:left w:val="none" w:sz="0" w:space="0" w:color="auto"/>
                        <w:bottom w:val="none" w:sz="0" w:space="0" w:color="auto"/>
                        <w:right w:val="none" w:sz="0" w:space="0" w:color="auto"/>
                      </w:divBdr>
                    </w:div>
                  </w:divsChild>
                </w:div>
                <w:div w:id="1595474373">
                  <w:marLeft w:val="300"/>
                  <w:marRight w:val="0"/>
                  <w:marTop w:val="75"/>
                  <w:marBottom w:val="0"/>
                  <w:divBdr>
                    <w:top w:val="none" w:sz="0" w:space="0" w:color="auto"/>
                    <w:left w:val="none" w:sz="0" w:space="0" w:color="auto"/>
                    <w:bottom w:val="none" w:sz="0" w:space="0" w:color="auto"/>
                    <w:right w:val="none" w:sz="0" w:space="0" w:color="auto"/>
                  </w:divBdr>
                  <w:divsChild>
                    <w:div w:id="1022590327">
                      <w:marLeft w:val="750"/>
                      <w:marRight w:val="0"/>
                      <w:marTop w:val="0"/>
                      <w:marBottom w:val="0"/>
                      <w:divBdr>
                        <w:top w:val="none" w:sz="0" w:space="0" w:color="auto"/>
                        <w:left w:val="none" w:sz="0" w:space="0" w:color="auto"/>
                        <w:bottom w:val="none" w:sz="0" w:space="0" w:color="auto"/>
                        <w:right w:val="none" w:sz="0" w:space="0" w:color="auto"/>
                      </w:divBdr>
                    </w:div>
                  </w:divsChild>
                </w:div>
                <w:div w:id="1883248841">
                  <w:marLeft w:val="300"/>
                  <w:marRight w:val="0"/>
                  <w:marTop w:val="75"/>
                  <w:marBottom w:val="0"/>
                  <w:divBdr>
                    <w:top w:val="none" w:sz="0" w:space="0" w:color="auto"/>
                    <w:left w:val="none" w:sz="0" w:space="0" w:color="auto"/>
                    <w:bottom w:val="none" w:sz="0" w:space="0" w:color="auto"/>
                    <w:right w:val="none" w:sz="0" w:space="0" w:color="auto"/>
                  </w:divBdr>
                  <w:divsChild>
                    <w:div w:id="1919437582">
                      <w:marLeft w:val="750"/>
                      <w:marRight w:val="0"/>
                      <w:marTop w:val="0"/>
                      <w:marBottom w:val="0"/>
                      <w:divBdr>
                        <w:top w:val="none" w:sz="0" w:space="0" w:color="auto"/>
                        <w:left w:val="none" w:sz="0" w:space="0" w:color="auto"/>
                        <w:bottom w:val="none" w:sz="0" w:space="0" w:color="auto"/>
                        <w:right w:val="none" w:sz="0" w:space="0" w:color="auto"/>
                      </w:divBdr>
                    </w:div>
                  </w:divsChild>
                </w:div>
                <w:div w:id="214318564">
                  <w:marLeft w:val="300"/>
                  <w:marRight w:val="0"/>
                  <w:marTop w:val="75"/>
                  <w:marBottom w:val="0"/>
                  <w:divBdr>
                    <w:top w:val="none" w:sz="0" w:space="0" w:color="auto"/>
                    <w:left w:val="none" w:sz="0" w:space="0" w:color="auto"/>
                    <w:bottom w:val="none" w:sz="0" w:space="0" w:color="auto"/>
                    <w:right w:val="none" w:sz="0" w:space="0" w:color="auto"/>
                  </w:divBdr>
                  <w:divsChild>
                    <w:div w:id="1863591051">
                      <w:marLeft w:val="750"/>
                      <w:marRight w:val="0"/>
                      <w:marTop w:val="0"/>
                      <w:marBottom w:val="0"/>
                      <w:divBdr>
                        <w:top w:val="none" w:sz="0" w:space="0" w:color="auto"/>
                        <w:left w:val="none" w:sz="0" w:space="0" w:color="auto"/>
                        <w:bottom w:val="none" w:sz="0" w:space="0" w:color="auto"/>
                        <w:right w:val="none" w:sz="0" w:space="0" w:color="auto"/>
                      </w:divBdr>
                    </w:div>
                  </w:divsChild>
                </w:div>
                <w:div w:id="1925334234">
                  <w:marLeft w:val="300"/>
                  <w:marRight w:val="0"/>
                  <w:marTop w:val="75"/>
                  <w:marBottom w:val="0"/>
                  <w:divBdr>
                    <w:top w:val="none" w:sz="0" w:space="0" w:color="auto"/>
                    <w:left w:val="none" w:sz="0" w:space="0" w:color="auto"/>
                    <w:bottom w:val="none" w:sz="0" w:space="0" w:color="auto"/>
                    <w:right w:val="none" w:sz="0" w:space="0" w:color="auto"/>
                  </w:divBdr>
                </w:div>
                <w:div w:id="551696065">
                  <w:marLeft w:val="300"/>
                  <w:marRight w:val="0"/>
                  <w:marTop w:val="75"/>
                  <w:marBottom w:val="0"/>
                  <w:divBdr>
                    <w:top w:val="none" w:sz="0" w:space="0" w:color="auto"/>
                    <w:left w:val="none" w:sz="0" w:space="0" w:color="auto"/>
                    <w:bottom w:val="none" w:sz="0" w:space="0" w:color="auto"/>
                    <w:right w:val="none" w:sz="0" w:space="0" w:color="auto"/>
                  </w:divBdr>
                  <w:divsChild>
                    <w:div w:id="1993177891">
                      <w:marLeft w:val="750"/>
                      <w:marRight w:val="0"/>
                      <w:marTop w:val="0"/>
                      <w:marBottom w:val="0"/>
                      <w:divBdr>
                        <w:top w:val="none" w:sz="0" w:space="0" w:color="auto"/>
                        <w:left w:val="none" w:sz="0" w:space="0" w:color="auto"/>
                        <w:bottom w:val="none" w:sz="0" w:space="0" w:color="auto"/>
                        <w:right w:val="none" w:sz="0" w:space="0" w:color="auto"/>
                      </w:divBdr>
                    </w:div>
                  </w:divsChild>
                </w:div>
                <w:div w:id="507603145">
                  <w:marLeft w:val="300"/>
                  <w:marRight w:val="0"/>
                  <w:marTop w:val="75"/>
                  <w:marBottom w:val="0"/>
                  <w:divBdr>
                    <w:top w:val="none" w:sz="0" w:space="0" w:color="auto"/>
                    <w:left w:val="none" w:sz="0" w:space="0" w:color="auto"/>
                    <w:bottom w:val="none" w:sz="0" w:space="0" w:color="auto"/>
                    <w:right w:val="none" w:sz="0" w:space="0" w:color="auto"/>
                  </w:divBdr>
                  <w:divsChild>
                    <w:div w:id="292909912">
                      <w:marLeft w:val="750"/>
                      <w:marRight w:val="0"/>
                      <w:marTop w:val="0"/>
                      <w:marBottom w:val="0"/>
                      <w:divBdr>
                        <w:top w:val="none" w:sz="0" w:space="0" w:color="auto"/>
                        <w:left w:val="none" w:sz="0" w:space="0" w:color="auto"/>
                        <w:bottom w:val="none" w:sz="0" w:space="0" w:color="auto"/>
                        <w:right w:val="none" w:sz="0" w:space="0" w:color="auto"/>
                      </w:divBdr>
                    </w:div>
                  </w:divsChild>
                </w:div>
                <w:div w:id="337734252">
                  <w:marLeft w:val="300"/>
                  <w:marRight w:val="0"/>
                  <w:marTop w:val="75"/>
                  <w:marBottom w:val="0"/>
                  <w:divBdr>
                    <w:top w:val="none" w:sz="0" w:space="0" w:color="auto"/>
                    <w:left w:val="none" w:sz="0" w:space="0" w:color="auto"/>
                    <w:bottom w:val="none" w:sz="0" w:space="0" w:color="auto"/>
                    <w:right w:val="none" w:sz="0" w:space="0" w:color="auto"/>
                  </w:divBdr>
                  <w:divsChild>
                    <w:div w:id="212036886">
                      <w:marLeft w:val="750"/>
                      <w:marRight w:val="0"/>
                      <w:marTop w:val="0"/>
                      <w:marBottom w:val="0"/>
                      <w:divBdr>
                        <w:top w:val="none" w:sz="0" w:space="0" w:color="auto"/>
                        <w:left w:val="none" w:sz="0" w:space="0" w:color="auto"/>
                        <w:bottom w:val="none" w:sz="0" w:space="0" w:color="auto"/>
                        <w:right w:val="none" w:sz="0" w:space="0" w:color="auto"/>
                      </w:divBdr>
                    </w:div>
                  </w:divsChild>
                </w:div>
                <w:div w:id="1353070054">
                  <w:marLeft w:val="300"/>
                  <w:marRight w:val="0"/>
                  <w:marTop w:val="75"/>
                  <w:marBottom w:val="0"/>
                  <w:divBdr>
                    <w:top w:val="none" w:sz="0" w:space="0" w:color="auto"/>
                    <w:left w:val="none" w:sz="0" w:space="0" w:color="auto"/>
                    <w:bottom w:val="none" w:sz="0" w:space="0" w:color="auto"/>
                    <w:right w:val="none" w:sz="0" w:space="0" w:color="auto"/>
                  </w:divBdr>
                  <w:divsChild>
                    <w:div w:id="1458648213">
                      <w:marLeft w:val="750"/>
                      <w:marRight w:val="0"/>
                      <w:marTop w:val="0"/>
                      <w:marBottom w:val="0"/>
                      <w:divBdr>
                        <w:top w:val="none" w:sz="0" w:space="0" w:color="auto"/>
                        <w:left w:val="none" w:sz="0" w:space="0" w:color="auto"/>
                        <w:bottom w:val="none" w:sz="0" w:space="0" w:color="auto"/>
                        <w:right w:val="none" w:sz="0" w:space="0" w:color="auto"/>
                      </w:divBdr>
                    </w:div>
                  </w:divsChild>
                </w:div>
                <w:div w:id="1566453515">
                  <w:marLeft w:val="300"/>
                  <w:marRight w:val="0"/>
                  <w:marTop w:val="75"/>
                  <w:marBottom w:val="0"/>
                  <w:divBdr>
                    <w:top w:val="none" w:sz="0" w:space="0" w:color="auto"/>
                    <w:left w:val="none" w:sz="0" w:space="0" w:color="auto"/>
                    <w:bottom w:val="none" w:sz="0" w:space="0" w:color="auto"/>
                    <w:right w:val="none" w:sz="0" w:space="0" w:color="auto"/>
                  </w:divBdr>
                  <w:divsChild>
                    <w:div w:id="1092972230">
                      <w:marLeft w:val="750"/>
                      <w:marRight w:val="0"/>
                      <w:marTop w:val="0"/>
                      <w:marBottom w:val="0"/>
                      <w:divBdr>
                        <w:top w:val="none" w:sz="0" w:space="0" w:color="auto"/>
                        <w:left w:val="none" w:sz="0" w:space="0" w:color="auto"/>
                        <w:bottom w:val="none" w:sz="0" w:space="0" w:color="auto"/>
                        <w:right w:val="none" w:sz="0" w:space="0" w:color="auto"/>
                      </w:divBdr>
                    </w:div>
                  </w:divsChild>
                </w:div>
                <w:div w:id="1982884831">
                  <w:marLeft w:val="300"/>
                  <w:marRight w:val="0"/>
                  <w:marTop w:val="75"/>
                  <w:marBottom w:val="0"/>
                  <w:divBdr>
                    <w:top w:val="none" w:sz="0" w:space="0" w:color="auto"/>
                    <w:left w:val="none" w:sz="0" w:space="0" w:color="auto"/>
                    <w:bottom w:val="none" w:sz="0" w:space="0" w:color="auto"/>
                    <w:right w:val="none" w:sz="0" w:space="0" w:color="auto"/>
                  </w:divBdr>
                  <w:divsChild>
                    <w:div w:id="1334844881">
                      <w:marLeft w:val="750"/>
                      <w:marRight w:val="0"/>
                      <w:marTop w:val="0"/>
                      <w:marBottom w:val="0"/>
                      <w:divBdr>
                        <w:top w:val="none" w:sz="0" w:space="0" w:color="auto"/>
                        <w:left w:val="none" w:sz="0" w:space="0" w:color="auto"/>
                        <w:bottom w:val="none" w:sz="0" w:space="0" w:color="auto"/>
                        <w:right w:val="none" w:sz="0" w:space="0" w:color="auto"/>
                      </w:divBdr>
                    </w:div>
                  </w:divsChild>
                </w:div>
                <w:div w:id="90207067">
                  <w:marLeft w:val="300"/>
                  <w:marRight w:val="0"/>
                  <w:marTop w:val="75"/>
                  <w:marBottom w:val="0"/>
                  <w:divBdr>
                    <w:top w:val="none" w:sz="0" w:space="0" w:color="auto"/>
                    <w:left w:val="none" w:sz="0" w:space="0" w:color="auto"/>
                    <w:bottom w:val="none" w:sz="0" w:space="0" w:color="auto"/>
                    <w:right w:val="none" w:sz="0" w:space="0" w:color="auto"/>
                  </w:divBdr>
                </w:div>
              </w:divsChild>
            </w:div>
            <w:div w:id="880366668">
              <w:marLeft w:val="0"/>
              <w:marRight w:val="0"/>
              <w:marTop w:val="150"/>
              <w:marBottom w:val="150"/>
              <w:divBdr>
                <w:top w:val="none" w:sz="0" w:space="0" w:color="auto"/>
                <w:left w:val="none" w:sz="0" w:space="0" w:color="auto"/>
                <w:bottom w:val="none" w:sz="0" w:space="0" w:color="auto"/>
                <w:right w:val="none" w:sz="0" w:space="0" w:color="auto"/>
              </w:divBdr>
              <w:divsChild>
                <w:div w:id="132529061">
                  <w:marLeft w:val="300"/>
                  <w:marRight w:val="0"/>
                  <w:marTop w:val="75"/>
                  <w:marBottom w:val="0"/>
                  <w:divBdr>
                    <w:top w:val="none" w:sz="0" w:space="0" w:color="auto"/>
                    <w:left w:val="none" w:sz="0" w:space="0" w:color="auto"/>
                    <w:bottom w:val="none" w:sz="0" w:space="0" w:color="auto"/>
                    <w:right w:val="none" w:sz="0" w:space="0" w:color="auto"/>
                  </w:divBdr>
                </w:div>
                <w:div w:id="1784380330">
                  <w:marLeft w:val="300"/>
                  <w:marRight w:val="0"/>
                  <w:marTop w:val="75"/>
                  <w:marBottom w:val="0"/>
                  <w:divBdr>
                    <w:top w:val="none" w:sz="0" w:space="0" w:color="auto"/>
                    <w:left w:val="none" w:sz="0" w:space="0" w:color="auto"/>
                    <w:bottom w:val="none" w:sz="0" w:space="0" w:color="auto"/>
                    <w:right w:val="none" w:sz="0" w:space="0" w:color="auto"/>
                  </w:divBdr>
                  <w:divsChild>
                    <w:div w:id="924417276">
                      <w:marLeft w:val="750"/>
                      <w:marRight w:val="0"/>
                      <w:marTop w:val="0"/>
                      <w:marBottom w:val="0"/>
                      <w:divBdr>
                        <w:top w:val="none" w:sz="0" w:space="0" w:color="auto"/>
                        <w:left w:val="none" w:sz="0" w:space="0" w:color="auto"/>
                        <w:bottom w:val="none" w:sz="0" w:space="0" w:color="auto"/>
                        <w:right w:val="none" w:sz="0" w:space="0" w:color="auto"/>
                      </w:divBdr>
                    </w:div>
                    <w:div w:id="1719934147">
                      <w:marLeft w:val="750"/>
                      <w:marRight w:val="0"/>
                      <w:marTop w:val="0"/>
                      <w:marBottom w:val="0"/>
                      <w:divBdr>
                        <w:top w:val="none" w:sz="0" w:space="0" w:color="auto"/>
                        <w:left w:val="none" w:sz="0" w:space="0" w:color="auto"/>
                        <w:bottom w:val="none" w:sz="0" w:space="0" w:color="auto"/>
                        <w:right w:val="none" w:sz="0" w:space="0" w:color="auto"/>
                      </w:divBdr>
                    </w:div>
                    <w:div w:id="1955403243">
                      <w:marLeft w:val="750"/>
                      <w:marRight w:val="0"/>
                      <w:marTop w:val="0"/>
                      <w:marBottom w:val="0"/>
                      <w:divBdr>
                        <w:top w:val="none" w:sz="0" w:space="0" w:color="auto"/>
                        <w:left w:val="none" w:sz="0" w:space="0" w:color="auto"/>
                        <w:bottom w:val="none" w:sz="0" w:space="0" w:color="auto"/>
                        <w:right w:val="none" w:sz="0" w:space="0" w:color="auto"/>
                      </w:divBdr>
                    </w:div>
                  </w:divsChild>
                </w:div>
                <w:div w:id="1439106107">
                  <w:marLeft w:val="300"/>
                  <w:marRight w:val="0"/>
                  <w:marTop w:val="75"/>
                  <w:marBottom w:val="0"/>
                  <w:divBdr>
                    <w:top w:val="none" w:sz="0" w:space="0" w:color="auto"/>
                    <w:left w:val="none" w:sz="0" w:space="0" w:color="auto"/>
                    <w:bottom w:val="none" w:sz="0" w:space="0" w:color="auto"/>
                    <w:right w:val="none" w:sz="0" w:space="0" w:color="auto"/>
                  </w:divBdr>
                </w:div>
                <w:div w:id="2028749546">
                  <w:marLeft w:val="300"/>
                  <w:marRight w:val="0"/>
                  <w:marTop w:val="75"/>
                  <w:marBottom w:val="0"/>
                  <w:divBdr>
                    <w:top w:val="none" w:sz="0" w:space="0" w:color="auto"/>
                    <w:left w:val="none" w:sz="0" w:space="0" w:color="auto"/>
                    <w:bottom w:val="none" w:sz="0" w:space="0" w:color="auto"/>
                    <w:right w:val="none" w:sz="0" w:space="0" w:color="auto"/>
                  </w:divBdr>
                  <w:divsChild>
                    <w:div w:id="1629435597">
                      <w:marLeft w:val="750"/>
                      <w:marRight w:val="0"/>
                      <w:marTop w:val="0"/>
                      <w:marBottom w:val="0"/>
                      <w:divBdr>
                        <w:top w:val="none" w:sz="0" w:space="0" w:color="auto"/>
                        <w:left w:val="none" w:sz="0" w:space="0" w:color="auto"/>
                        <w:bottom w:val="none" w:sz="0" w:space="0" w:color="auto"/>
                        <w:right w:val="none" w:sz="0" w:space="0" w:color="auto"/>
                      </w:divBdr>
                    </w:div>
                  </w:divsChild>
                </w:div>
                <w:div w:id="926353787">
                  <w:marLeft w:val="300"/>
                  <w:marRight w:val="0"/>
                  <w:marTop w:val="75"/>
                  <w:marBottom w:val="0"/>
                  <w:divBdr>
                    <w:top w:val="none" w:sz="0" w:space="0" w:color="auto"/>
                    <w:left w:val="none" w:sz="0" w:space="0" w:color="auto"/>
                    <w:bottom w:val="none" w:sz="0" w:space="0" w:color="auto"/>
                    <w:right w:val="none" w:sz="0" w:space="0" w:color="auto"/>
                  </w:divBdr>
                </w:div>
                <w:div w:id="926234457">
                  <w:marLeft w:val="300"/>
                  <w:marRight w:val="0"/>
                  <w:marTop w:val="75"/>
                  <w:marBottom w:val="0"/>
                  <w:divBdr>
                    <w:top w:val="none" w:sz="0" w:space="0" w:color="auto"/>
                    <w:left w:val="none" w:sz="0" w:space="0" w:color="auto"/>
                    <w:bottom w:val="none" w:sz="0" w:space="0" w:color="auto"/>
                    <w:right w:val="none" w:sz="0" w:space="0" w:color="auto"/>
                  </w:divBdr>
                </w:div>
                <w:div w:id="1574509988">
                  <w:marLeft w:val="300"/>
                  <w:marRight w:val="0"/>
                  <w:marTop w:val="75"/>
                  <w:marBottom w:val="0"/>
                  <w:divBdr>
                    <w:top w:val="none" w:sz="0" w:space="0" w:color="auto"/>
                    <w:left w:val="none" w:sz="0" w:space="0" w:color="auto"/>
                    <w:bottom w:val="none" w:sz="0" w:space="0" w:color="auto"/>
                    <w:right w:val="none" w:sz="0" w:space="0" w:color="auto"/>
                  </w:divBdr>
                </w:div>
              </w:divsChild>
            </w:div>
            <w:div w:id="800348526">
              <w:marLeft w:val="0"/>
              <w:marRight w:val="0"/>
              <w:marTop w:val="150"/>
              <w:marBottom w:val="150"/>
              <w:divBdr>
                <w:top w:val="none" w:sz="0" w:space="0" w:color="auto"/>
                <w:left w:val="none" w:sz="0" w:space="0" w:color="auto"/>
                <w:bottom w:val="none" w:sz="0" w:space="0" w:color="auto"/>
                <w:right w:val="none" w:sz="0" w:space="0" w:color="auto"/>
              </w:divBdr>
              <w:divsChild>
                <w:div w:id="1620991985">
                  <w:marLeft w:val="300"/>
                  <w:marRight w:val="0"/>
                  <w:marTop w:val="75"/>
                  <w:marBottom w:val="0"/>
                  <w:divBdr>
                    <w:top w:val="none" w:sz="0" w:space="0" w:color="auto"/>
                    <w:left w:val="none" w:sz="0" w:space="0" w:color="auto"/>
                    <w:bottom w:val="none" w:sz="0" w:space="0" w:color="auto"/>
                    <w:right w:val="none" w:sz="0" w:space="0" w:color="auto"/>
                  </w:divBdr>
                  <w:divsChild>
                    <w:div w:id="2133858495">
                      <w:marLeft w:val="750"/>
                      <w:marRight w:val="0"/>
                      <w:marTop w:val="0"/>
                      <w:marBottom w:val="0"/>
                      <w:divBdr>
                        <w:top w:val="none" w:sz="0" w:space="0" w:color="auto"/>
                        <w:left w:val="none" w:sz="0" w:space="0" w:color="auto"/>
                        <w:bottom w:val="none" w:sz="0" w:space="0" w:color="auto"/>
                        <w:right w:val="none" w:sz="0" w:space="0" w:color="auto"/>
                      </w:divBdr>
                    </w:div>
                    <w:div w:id="1866166873">
                      <w:marLeft w:val="750"/>
                      <w:marRight w:val="0"/>
                      <w:marTop w:val="0"/>
                      <w:marBottom w:val="0"/>
                      <w:divBdr>
                        <w:top w:val="none" w:sz="0" w:space="0" w:color="auto"/>
                        <w:left w:val="none" w:sz="0" w:space="0" w:color="auto"/>
                        <w:bottom w:val="none" w:sz="0" w:space="0" w:color="auto"/>
                        <w:right w:val="none" w:sz="0" w:space="0" w:color="auto"/>
                      </w:divBdr>
                    </w:div>
                  </w:divsChild>
                </w:div>
                <w:div w:id="1288393883">
                  <w:marLeft w:val="300"/>
                  <w:marRight w:val="0"/>
                  <w:marTop w:val="75"/>
                  <w:marBottom w:val="0"/>
                  <w:divBdr>
                    <w:top w:val="none" w:sz="0" w:space="0" w:color="auto"/>
                    <w:left w:val="none" w:sz="0" w:space="0" w:color="auto"/>
                    <w:bottom w:val="none" w:sz="0" w:space="0" w:color="auto"/>
                    <w:right w:val="none" w:sz="0" w:space="0" w:color="auto"/>
                  </w:divBdr>
                  <w:divsChild>
                    <w:div w:id="1181895173">
                      <w:marLeft w:val="750"/>
                      <w:marRight w:val="0"/>
                      <w:marTop w:val="0"/>
                      <w:marBottom w:val="0"/>
                      <w:divBdr>
                        <w:top w:val="none" w:sz="0" w:space="0" w:color="auto"/>
                        <w:left w:val="none" w:sz="0" w:space="0" w:color="auto"/>
                        <w:bottom w:val="none" w:sz="0" w:space="0" w:color="auto"/>
                        <w:right w:val="none" w:sz="0" w:space="0" w:color="auto"/>
                      </w:divBdr>
                    </w:div>
                  </w:divsChild>
                </w:div>
                <w:div w:id="1733455676">
                  <w:marLeft w:val="300"/>
                  <w:marRight w:val="0"/>
                  <w:marTop w:val="75"/>
                  <w:marBottom w:val="0"/>
                  <w:divBdr>
                    <w:top w:val="none" w:sz="0" w:space="0" w:color="auto"/>
                    <w:left w:val="none" w:sz="0" w:space="0" w:color="auto"/>
                    <w:bottom w:val="none" w:sz="0" w:space="0" w:color="auto"/>
                    <w:right w:val="none" w:sz="0" w:space="0" w:color="auto"/>
                  </w:divBdr>
                </w:div>
                <w:div w:id="763113836">
                  <w:marLeft w:val="300"/>
                  <w:marRight w:val="0"/>
                  <w:marTop w:val="75"/>
                  <w:marBottom w:val="0"/>
                  <w:divBdr>
                    <w:top w:val="none" w:sz="0" w:space="0" w:color="auto"/>
                    <w:left w:val="none" w:sz="0" w:space="0" w:color="auto"/>
                    <w:bottom w:val="none" w:sz="0" w:space="0" w:color="auto"/>
                    <w:right w:val="none" w:sz="0" w:space="0" w:color="auto"/>
                  </w:divBdr>
                  <w:divsChild>
                    <w:div w:id="1885364512">
                      <w:marLeft w:val="750"/>
                      <w:marRight w:val="0"/>
                      <w:marTop w:val="0"/>
                      <w:marBottom w:val="0"/>
                      <w:divBdr>
                        <w:top w:val="none" w:sz="0" w:space="0" w:color="auto"/>
                        <w:left w:val="none" w:sz="0" w:space="0" w:color="auto"/>
                        <w:bottom w:val="none" w:sz="0" w:space="0" w:color="auto"/>
                        <w:right w:val="none" w:sz="0" w:space="0" w:color="auto"/>
                      </w:divBdr>
                    </w:div>
                  </w:divsChild>
                </w:div>
                <w:div w:id="630986983">
                  <w:marLeft w:val="300"/>
                  <w:marRight w:val="0"/>
                  <w:marTop w:val="75"/>
                  <w:marBottom w:val="0"/>
                  <w:divBdr>
                    <w:top w:val="none" w:sz="0" w:space="0" w:color="auto"/>
                    <w:left w:val="none" w:sz="0" w:space="0" w:color="auto"/>
                    <w:bottom w:val="none" w:sz="0" w:space="0" w:color="auto"/>
                    <w:right w:val="none" w:sz="0" w:space="0" w:color="auto"/>
                  </w:divBdr>
                  <w:divsChild>
                    <w:div w:id="277614534">
                      <w:marLeft w:val="750"/>
                      <w:marRight w:val="0"/>
                      <w:marTop w:val="0"/>
                      <w:marBottom w:val="0"/>
                      <w:divBdr>
                        <w:top w:val="none" w:sz="0" w:space="0" w:color="auto"/>
                        <w:left w:val="none" w:sz="0" w:space="0" w:color="auto"/>
                        <w:bottom w:val="none" w:sz="0" w:space="0" w:color="auto"/>
                        <w:right w:val="none" w:sz="0" w:space="0" w:color="auto"/>
                      </w:divBdr>
                    </w:div>
                    <w:div w:id="857738377">
                      <w:marLeft w:val="750"/>
                      <w:marRight w:val="0"/>
                      <w:marTop w:val="0"/>
                      <w:marBottom w:val="0"/>
                      <w:divBdr>
                        <w:top w:val="none" w:sz="0" w:space="0" w:color="auto"/>
                        <w:left w:val="none" w:sz="0" w:space="0" w:color="auto"/>
                        <w:bottom w:val="none" w:sz="0" w:space="0" w:color="auto"/>
                        <w:right w:val="none" w:sz="0" w:space="0" w:color="auto"/>
                      </w:divBdr>
                    </w:div>
                    <w:div w:id="2028677464">
                      <w:marLeft w:val="750"/>
                      <w:marRight w:val="0"/>
                      <w:marTop w:val="0"/>
                      <w:marBottom w:val="0"/>
                      <w:divBdr>
                        <w:top w:val="none" w:sz="0" w:space="0" w:color="auto"/>
                        <w:left w:val="none" w:sz="0" w:space="0" w:color="auto"/>
                        <w:bottom w:val="none" w:sz="0" w:space="0" w:color="auto"/>
                        <w:right w:val="none" w:sz="0" w:space="0" w:color="auto"/>
                      </w:divBdr>
                    </w:div>
                    <w:div w:id="812603642">
                      <w:marLeft w:val="750"/>
                      <w:marRight w:val="0"/>
                      <w:marTop w:val="0"/>
                      <w:marBottom w:val="0"/>
                      <w:divBdr>
                        <w:top w:val="none" w:sz="0" w:space="0" w:color="auto"/>
                        <w:left w:val="none" w:sz="0" w:space="0" w:color="auto"/>
                        <w:bottom w:val="none" w:sz="0" w:space="0" w:color="auto"/>
                        <w:right w:val="none" w:sz="0" w:space="0" w:color="auto"/>
                      </w:divBdr>
                    </w:div>
                    <w:div w:id="2117209441">
                      <w:marLeft w:val="750"/>
                      <w:marRight w:val="0"/>
                      <w:marTop w:val="0"/>
                      <w:marBottom w:val="0"/>
                      <w:divBdr>
                        <w:top w:val="none" w:sz="0" w:space="0" w:color="auto"/>
                        <w:left w:val="none" w:sz="0" w:space="0" w:color="auto"/>
                        <w:bottom w:val="none" w:sz="0" w:space="0" w:color="auto"/>
                        <w:right w:val="none" w:sz="0" w:space="0" w:color="auto"/>
                      </w:divBdr>
                    </w:div>
                    <w:div w:id="1105542973">
                      <w:marLeft w:val="750"/>
                      <w:marRight w:val="0"/>
                      <w:marTop w:val="0"/>
                      <w:marBottom w:val="0"/>
                      <w:divBdr>
                        <w:top w:val="none" w:sz="0" w:space="0" w:color="auto"/>
                        <w:left w:val="none" w:sz="0" w:space="0" w:color="auto"/>
                        <w:bottom w:val="none" w:sz="0" w:space="0" w:color="auto"/>
                        <w:right w:val="none" w:sz="0" w:space="0" w:color="auto"/>
                      </w:divBdr>
                    </w:div>
                  </w:divsChild>
                </w:div>
                <w:div w:id="140197068">
                  <w:marLeft w:val="300"/>
                  <w:marRight w:val="0"/>
                  <w:marTop w:val="75"/>
                  <w:marBottom w:val="0"/>
                  <w:divBdr>
                    <w:top w:val="none" w:sz="0" w:space="0" w:color="auto"/>
                    <w:left w:val="none" w:sz="0" w:space="0" w:color="auto"/>
                    <w:bottom w:val="none" w:sz="0" w:space="0" w:color="auto"/>
                    <w:right w:val="none" w:sz="0" w:space="0" w:color="auto"/>
                  </w:divBdr>
                  <w:divsChild>
                    <w:div w:id="1418593219">
                      <w:marLeft w:val="750"/>
                      <w:marRight w:val="0"/>
                      <w:marTop w:val="0"/>
                      <w:marBottom w:val="0"/>
                      <w:divBdr>
                        <w:top w:val="none" w:sz="0" w:space="0" w:color="auto"/>
                        <w:left w:val="none" w:sz="0" w:space="0" w:color="auto"/>
                        <w:bottom w:val="none" w:sz="0" w:space="0" w:color="auto"/>
                        <w:right w:val="none" w:sz="0" w:space="0" w:color="auto"/>
                      </w:divBdr>
                    </w:div>
                    <w:div w:id="1273627258">
                      <w:marLeft w:val="750"/>
                      <w:marRight w:val="0"/>
                      <w:marTop w:val="0"/>
                      <w:marBottom w:val="0"/>
                      <w:divBdr>
                        <w:top w:val="none" w:sz="0" w:space="0" w:color="auto"/>
                        <w:left w:val="none" w:sz="0" w:space="0" w:color="auto"/>
                        <w:bottom w:val="none" w:sz="0" w:space="0" w:color="auto"/>
                        <w:right w:val="none" w:sz="0" w:space="0" w:color="auto"/>
                      </w:divBdr>
                    </w:div>
                  </w:divsChild>
                </w:div>
                <w:div w:id="1967732993">
                  <w:marLeft w:val="300"/>
                  <w:marRight w:val="0"/>
                  <w:marTop w:val="75"/>
                  <w:marBottom w:val="0"/>
                  <w:divBdr>
                    <w:top w:val="none" w:sz="0" w:space="0" w:color="auto"/>
                    <w:left w:val="none" w:sz="0" w:space="0" w:color="auto"/>
                    <w:bottom w:val="none" w:sz="0" w:space="0" w:color="auto"/>
                    <w:right w:val="none" w:sz="0" w:space="0" w:color="auto"/>
                  </w:divBdr>
                  <w:divsChild>
                    <w:div w:id="1998532265">
                      <w:marLeft w:val="750"/>
                      <w:marRight w:val="0"/>
                      <w:marTop w:val="0"/>
                      <w:marBottom w:val="0"/>
                      <w:divBdr>
                        <w:top w:val="none" w:sz="0" w:space="0" w:color="auto"/>
                        <w:left w:val="none" w:sz="0" w:space="0" w:color="auto"/>
                        <w:bottom w:val="none" w:sz="0" w:space="0" w:color="auto"/>
                        <w:right w:val="none" w:sz="0" w:space="0" w:color="auto"/>
                      </w:divBdr>
                    </w:div>
                    <w:div w:id="474874313">
                      <w:marLeft w:val="750"/>
                      <w:marRight w:val="0"/>
                      <w:marTop w:val="0"/>
                      <w:marBottom w:val="0"/>
                      <w:divBdr>
                        <w:top w:val="none" w:sz="0" w:space="0" w:color="auto"/>
                        <w:left w:val="none" w:sz="0" w:space="0" w:color="auto"/>
                        <w:bottom w:val="none" w:sz="0" w:space="0" w:color="auto"/>
                        <w:right w:val="none" w:sz="0" w:space="0" w:color="auto"/>
                      </w:divBdr>
                    </w:div>
                  </w:divsChild>
                </w:div>
                <w:div w:id="1663049925">
                  <w:marLeft w:val="300"/>
                  <w:marRight w:val="0"/>
                  <w:marTop w:val="75"/>
                  <w:marBottom w:val="0"/>
                  <w:divBdr>
                    <w:top w:val="none" w:sz="0" w:space="0" w:color="auto"/>
                    <w:left w:val="none" w:sz="0" w:space="0" w:color="auto"/>
                    <w:bottom w:val="none" w:sz="0" w:space="0" w:color="auto"/>
                    <w:right w:val="none" w:sz="0" w:space="0" w:color="auto"/>
                  </w:divBdr>
                </w:div>
              </w:divsChild>
            </w:div>
            <w:div w:id="1832401265">
              <w:marLeft w:val="0"/>
              <w:marRight w:val="0"/>
              <w:marTop w:val="150"/>
              <w:marBottom w:val="150"/>
              <w:divBdr>
                <w:top w:val="none" w:sz="0" w:space="0" w:color="auto"/>
                <w:left w:val="none" w:sz="0" w:space="0" w:color="auto"/>
                <w:bottom w:val="none" w:sz="0" w:space="0" w:color="auto"/>
                <w:right w:val="none" w:sz="0" w:space="0" w:color="auto"/>
              </w:divBdr>
              <w:divsChild>
                <w:div w:id="98138876">
                  <w:marLeft w:val="300"/>
                  <w:marRight w:val="0"/>
                  <w:marTop w:val="75"/>
                  <w:marBottom w:val="0"/>
                  <w:divBdr>
                    <w:top w:val="none" w:sz="0" w:space="0" w:color="auto"/>
                    <w:left w:val="none" w:sz="0" w:space="0" w:color="auto"/>
                    <w:bottom w:val="none" w:sz="0" w:space="0" w:color="auto"/>
                    <w:right w:val="none" w:sz="0" w:space="0" w:color="auto"/>
                  </w:divBdr>
                </w:div>
                <w:div w:id="1410804970">
                  <w:marLeft w:val="300"/>
                  <w:marRight w:val="0"/>
                  <w:marTop w:val="75"/>
                  <w:marBottom w:val="0"/>
                  <w:divBdr>
                    <w:top w:val="none" w:sz="0" w:space="0" w:color="auto"/>
                    <w:left w:val="none" w:sz="0" w:space="0" w:color="auto"/>
                    <w:bottom w:val="none" w:sz="0" w:space="0" w:color="auto"/>
                    <w:right w:val="none" w:sz="0" w:space="0" w:color="auto"/>
                  </w:divBdr>
                </w:div>
                <w:div w:id="425342550">
                  <w:marLeft w:val="300"/>
                  <w:marRight w:val="0"/>
                  <w:marTop w:val="75"/>
                  <w:marBottom w:val="0"/>
                  <w:divBdr>
                    <w:top w:val="none" w:sz="0" w:space="0" w:color="auto"/>
                    <w:left w:val="none" w:sz="0" w:space="0" w:color="auto"/>
                    <w:bottom w:val="none" w:sz="0" w:space="0" w:color="auto"/>
                    <w:right w:val="none" w:sz="0" w:space="0" w:color="auto"/>
                  </w:divBdr>
                  <w:divsChild>
                    <w:div w:id="821459897">
                      <w:marLeft w:val="750"/>
                      <w:marRight w:val="0"/>
                      <w:marTop w:val="0"/>
                      <w:marBottom w:val="0"/>
                      <w:divBdr>
                        <w:top w:val="none" w:sz="0" w:space="0" w:color="auto"/>
                        <w:left w:val="none" w:sz="0" w:space="0" w:color="auto"/>
                        <w:bottom w:val="none" w:sz="0" w:space="0" w:color="auto"/>
                        <w:right w:val="none" w:sz="0" w:space="0" w:color="auto"/>
                      </w:divBdr>
                    </w:div>
                  </w:divsChild>
                </w:div>
                <w:div w:id="40328481">
                  <w:marLeft w:val="300"/>
                  <w:marRight w:val="0"/>
                  <w:marTop w:val="75"/>
                  <w:marBottom w:val="0"/>
                  <w:divBdr>
                    <w:top w:val="none" w:sz="0" w:space="0" w:color="auto"/>
                    <w:left w:val="none" w:sz="0" w:space="0" w:color="auto"/>
                    <w:bottom w:val="none" w:sz="0" w:space="0" w:color="auto"/>
                    <w:right w:val="none" w:sz="0" w:space="0" w:color="auto"/>
                  </w:divBdr>
                  <w:divsChild>
                    <w:div w:id="52448996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458644">
      <w:bodyDiv w:val="1"/>
      <w:marLeft w:val="0"/>
      <w:marRight w:val="0"/>
      <w:marTop w:val="0"/>
      <w:marBottom w:val="0"/>
      <w:divBdr>
        <w:top w:val="none" w:sz="0" w:space="0" w:color="auto"/>
        <w:left w:val="none" w:sz="0" w:space="0" w:color="auto"/>
        <w:bottom w:val="none" w:sz="0" w:space="0" w:color="auto"/>
        <w:right w:val="none" w:sz="0" w:space="0" w:color="auto"/>
      </w:divBdr>
      <w:divsChild>
        <w:div w:id="268464776">
          <w:marLeft w:val="0"/>
          <w:marRight w:val="0"/>
          <w:marTop w:val="0"/>
          <w:marBottom w:val="0"/>
          <w:divBdr>
            <w:top w:val="none" w:sz="0" w:space="0" w:color="auto"/>
            <w:left w:val="none" w:sz="0" w:space="0" w:color="auto"/>
            <w:bottom w:val="none" w:sz="0" w:space="0" w:color="auto"/>
            <w:right w:val="none" w:sz="0" w:space="0" w:color="auto"/>
          </w:divBdr>
          <w:divsChild>
            <w:div w:id="1775904344">
              <w:marLeft w:val="0"/>
              <w:marRight w:val="0"/>
              <w:marTop w:val="150"/>
              <w:marBottom w:val="150"/>
              <w:divBdr>
                <w:top w:val="none" w:sz="0" w:space="0" w:color="auto"/>
                <w:left w:val="none" w:sz="0" w:space="0" w:color="auto"/>
                <w:bottom w:val="none" w:sz="0" w:space="0" w:color="auto"/>
                <w:right w:val="none" w:sz="0" w:space="0" w:color="auto"/>
              </w:divBdr>
              <w:divsChild>
                <w:div w:id="627514920">
                  <w:marLeft w:val="300"/>
                  <w:marRight w:val="0"/>
                  <w:marTop w:val="75"/>
                  <w:marBottom w:val="0"/>
                  <w:divBdr>
                    <w:top w:val="none" w:sz="0" w:space="0" w:color="auto"/>
                    <w:left w:val="none" w:sz="0" w:space="0" w:color="auto"/>
                    <w:bottom w:val="none" w:sz="0" w:space="0" w:color="auto"/>
                    <w:right w:val="none" w:sz="0" w:space="0" w:color="auto"/>
                  </w:divBdr>
                  <w:divsChild>
                    <w:div w:id="541136688">
                      <w:marLeft w:val="750"/>
                      <w:marRight w:val="0"/>
                      <w:marTop w:val="0"/>
                      <w:marBottom w:val="0"/>
                      <w:divBdr>
                        <w:top w:val="none" w:sz="0" w:space="0" w:color="auto"/>
                        <w:left w:val="none" w:sz="0" w:space="0" w:color="auto"/>
                        <w:bottom w:val="none" w:sz="0" w:space="0" w:color="auto"/>
                        <w:right w:val="none" w:sz="0" w:space="0" w:color="auto"/>
                      </w:divBdr>
                    </w:div>
                  </w:divsChild>
                </w:div>
                <w:div w:id="2129932812">
                  <w:marLeft w:val="300"/>
                  <w:marRight w:val="0"/>
                  <w:marTop w:val="75"/>
                  <w:marBottom w:val="0"/>
                  <w:divBdr>
                    <w:top w:val="none" w:sz="0" w:space="0" w:color="auto"/>
                    <w:left w:val="none" w:sz="0" w:space="0" w:color="auto"/>
                    <w:bottom w:val="none" w:sz="0" w:space="0" w:color="auto"/>
                    <w:right w:val="none" w:sz="0" w:space="0" w:color="auto"/>
                  </w:divBdr>
                </w:div>
                <w:div w:id="1331103891">
                  <w:marLeft w:val="300"/>
                  <w:marRight w:val="0"/>
                  <w:marTop w:val="75"/>
                  <w:marBottom w:val="0"/>
                  <w:divBdr>
                    <w:top w:val="none" w:sz="0" w:space="0" w:color="auto"/>
                    <w:left w:val="none" w:sz="0" w:space="0" w:color="auto"/>
                    <w:bottom w:val="none" w:sz="0" w:space="0" w:color="auto"/>
                    <w:right w:val="none" w:sz="0" w:space="0" w:color="auto"/>
                  </w:divBdr>
                  <w:divsChild>
                    <w:div w:id="36467414">
                      <w:marLeft w:val="750"/>
                      <w:marRight w:val="0"/>
                      <w:marTop w:val="0"/>
                      <w:marBottom w:val="0"/>
                      <w:divBdr>
                        <w:top w:val="none" w:sz="0" w:space="0" w:color="auto"/>
                        <w:left w:val="none" w:sz="0" w:space="0" w:color="auto"/>
                        <w:bottom w:val="none" w:sz="0" w:space="0" w:color="auto"/>
                        <w:right w:val="none" w:sz="0" w:space="0" w:color="auto"/>
                      </w:divBdr>
                    </w:div>
                    <w:div w:id="356393370">
                      <w:marLeft w:val="750"/>
                      <w:marRight w:val="0"/>
                      <w:marTop w:val="0"/>
                      <w:marBottom w:val="0"/>
                      <w:divBdr>
                        <w:top w:val="none" w:sz="0" w:space="0" w:color="auto"/>
                        <w:left w:val="none" w:sz="0" w:space="0" w:color="auto"/>
                        <w:bottom w:val="none" w:sz="0" w:space="0" w:color="auto"/>
                        <w:right w:val="none" w:sz="0" w:space="0" w:color="auto"/>
                      </w:divBdr>
                    </w:div>
                    <w:div w:id="710348289">
                      <w:marLeft w:val="750"/>
                      <w:marRight w:val="0"/>
                      <w:marTop w:val="0"/>
                      <w:marBottom w:val="0"/>
                      <w:divBdr>
                        <w:top w:val="none" w:sz="0" w:space="0" w:color="auto"/>
                        <w:left w:val="none" w:sz="0" w:space="0" w:color="auto"/>
                        <w:bottom w:val="none" w:sz="0" w:space="0" w:color="auto"/>
                        <w:right w:val="none" w:sz="0" w:space="0" w:color="auto"/>
                      </w:divBdr>
                    </w:div>
                  </w:divsChild>
                </w:div>
                <w:div w:id="1969123529">
                  <w:marLeft w:val="300"/>
                  <w:marRight w:val="0"/>
                  <w:marTop w:val="75"/>
                  <w:marBottom w:val="0"/>
                  <w:divBdr>
                    <w:top w:val="none" w:sz="0" w:space="0" w:color="auto"/>
                    <w:left w:val="none" w:sz="0" w:space="0" w:color="auto"/>
                    <w:bottom w:val="none" w:sz="0" w:space="0" w:color="auto"/>
                    <w:right w:val="none" w:sz="0" w:space="0" w:color="auto"/>
                  </w:divBdr>
                  <w:divsChild>
                    <w:div w:id="123499468">
                      <w:marLeft w:val="750"/>
                      <w:marRight w:val="0"/>
                      <w:marTop w:val="0"/>
                      <w:marBottom w:val="0"/>
                      <w:divBdr>
                        <w:top w:val="none" w:sz="0" w:space="0" w:color="auto"/>
                        <w:left w:val="none" w:sz="0" w:space="0" w:color="auto"/>
                        <w:bottom w:val="none" w:sz="0" w:space="0" w:color="auto"/>
                        <w:right w:val="none" w:sz="0" w:space="0" w:color="auto"/>
                      </w:divBdr>
                    </w:div>
                  </w:divsChild>
                </w:div>
                <w:div w:id="1384332799">
                  <w:marLeft w:val="300"/>
                  <w:marRight w:val="0"/>
                  <w:marTop w:val="75"/>
                  <w:marBottom w:val="0"/>
                  <w:divBdr>
                    <w:top w:val="none" w:sz="0" w:space="0" w:color="auto"/>
                    <w:left w:val="none" w:sz="0" w:space="0" w:color="auto"/>
                    <w:bottom w:val="none" w:sz="0" w:space="0" w:color="auto"/>
                    <w:right w:val="none" w:sz="0" w:space="0" w:color="auto"/>
                  </w:divBdr>
                  <w:divsChild>
                    <w:div w:id="17230683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7352356">
              <w:marLeft w:val="0"/>
              <w:marRight w:val="0"/>
              <w:marTop w:val="150"/>
              <w:marBottom w:val="150"/>
              <w:divBdr>
                <w:top w:val="none" w:sz="0" w:space="0" w:color="auto"/>
                <w:left w:val="none" w:sz="0" w:space="0" w:color="auto"/>
                <w:bottom w:val="none" w:sz="0" w:space="0" w:color="auto"/>
                <w:right w:val="none" w:sz="0" w:space="0" w:color="auto"/>
              </w:divBdr>
              <w:divsChild>
                <w:div w:id="335377864">
                  <w:marLeft w:val="300"/>
                  <w:marRight w:val="0"/>
                  <w:marTop w:val="75"/>
                  <w:marBottom w:val="0"/>
                  <w:divBdr>
                    <w:top w:val="none" w:sz="0" w:space="0" w:color="auto"/>
                    <w:left w:val="none" w:sz="0" w:space="0" w:color="auto"/>
                    <w:bottom w:val="none" w:sz="0" w:space="0" w:color="auto"/>
                    <w:right w:val="none" w:sz="0" w:space="0" w:color="auto"/>
                  </w:divBdr>
                </w:div>
                <w:div w:id="1981106265">
                  <w:marLeft w:val="300"/>
                  <w:marRight w:val="0"/>
                  <w:marTop w:val="75"/>
                  <w:marBottom w:val="0"/>
                  <w:divBdr>
                    <w:top w:val="none" w:sz="0" w:space="0" w:color="auto"/>
                    <w:left w:val="none" w:sz="0" w:space="0" w:color="auto"/>
                    <w:bottom w:val="none" w:sz="0" w:space="0" w:color="auto"/>
                    <w:right w:val="none" w:sz="0" w:space="0" w:color="auto"/>
                  </w:divBdr>
                  <w:divsChild>
                    <w:div w:id="912393045">
                      <w:marLeft w:val="750"/>
                      <w:marRight w:val="0"/>
                      <w:marTop w:val="0"/>
                      <w:marBottom w:val="0"/>
                      <w:divBdr>
                        <w:top w:val="none" w:sz="0" w:space="0" w:color="auto"/>
                        <w:left w:val="none" w:sz="0" w:space="0" w:color="auto"/>
                        <w:bottom w:val="none" w:sz="0" w:space="0" w:color="auto"/>
                        <w:right w:val="none" w:sz="0" w:space="0" w:color="auto"/>
                      </w:divBdr>
                    </w:div>
                    <w:div w:id="1849370039">
                      <w:marLeft w:val="750"/>
                      <w:marRight w:val="0"/>
                      <w:marTop w:val="0"/>
                      <w:marBottom w:val="0"/>
                      <w:divBdr>
                        <w:top w:val="none" w:sz="0" w:space="0" w:color="auto"/>
                        <w:left w:val="none" w:sz="0" w:space="0" w:color="auto"/>
                        <w:bottom w:val="none" w:sz="0" w:space="0" w:color="auto"/>
                        <w:right w:val="none" w:sz="0" w:space="0" w:color="auto"/>
                      </w:divBdr>
                    </w:div>
                  </w:divsChild>
                </w:div>
                <w:div w:id="508374923">
                  <w:marLeft w:val="300"/>
                  <w:marRight w:val="0"/>
                  <w:marTop w:val="75"/>
                  <w:marBottom w:val="0"/>
                  <w:divBdr>
                    <w:top w:val="none" w:sz="0" w:space="0" w:color="auto"/>
                    <w:left w:val="none" w:sz="0" w:space="0" w:color="auto"/>
                    <w:bottom w:val="none" w:sz="0" w:space="0" w:color="auto"/>
                    <w:right w:val="none" w:sz="0" w:space="0" w:color="auto"/>
                  </w:divBdr>
                  <w:divsChild>
                    <w:div w:id="707220376">
                      <w:marLeft w:val="750"/>
                      <w:marRight w:val="0"/>
                      <w:marTop w:val="0"/>
                      <w:marBottom w:val="0"/>
                      <w:divBdr>
                        <w:top w:val="none" w:sz="0" w:space="0" w:color="auto"/>
                        <w:left w:val="none" w:sz="0" w:space="0" w:color="auto"/>
                        <w:bottom w:val="none" w:sz="0" w:space="0" w:color="auto"/>
                        <w:right w:val="none" w:sz="0" w:space="0" w:color="auto"/>
                      </w:divBdr>
                    </w:div>
                  </w:divsChild>
                </w:div>
                <w:div w:id="436753372">
                  <w:marLeft w:val="300"/>
                  <w:marRight w:val="0"/>
                  <w:marTop w:val="75"/>
                  <w:marBottom w:val="0"/>
                  <w:divBdr>
                    <w:top w:val="none" w:sz="0" w:space="0" w:color="auto"/>
                    <w:left w:val="none" w:sz="0" w:space="0" w:color="auto"/>
                    <w:bottom w:val="none" w:sz="0" w:space="0" w:color="auto"/>
                    <w:right w:val="none" w:sz="0" w:space="0" w:color="auto"/>
                  </w:divBdr>
                  <w:divsChild>
                    <w:div w:id="17630869">
                      <w:marLeft w:val="750"/>
                      <w:marRight w:val="0"/>
                      <w:marTop w:val="0"/>
                      <w:marBottom w:val="0"/>
                      <w:divBdr>
                        <w:top w:val="none" w:sz="0" w:space="0" w:color="auto"/>
                        <w:left w:val="none" w:sz="0" w:space="0" w:color="auto"/>
                        <w:bottom w:val="none" w:sz="0" w:space="0" w:color="auto"/>
                        <w:right w:val="none" w:sz="0" w:space="0" w:color="auto"/>
                      </w:divBdr>
                    </w:div>
                  </w:divsChild>
                </w:div>
                <w:div w:id="2018462643">
                  <w:marLeft w:val="300"/>
                  <w:marRight w:val="0"/>
                  <w:marTop w:val="75"/>
                  <w:marBottom w:val="0"/>
                  <w:divBdr>
                    <w:top w:val="none" w:sz="0" w:space="0" w:color="auto"/>
                    <w:left w:val="none" w:sz="0" w:space="0" w:color="auto"/>
                    <w:bottom w:val="none" w:sz="0" w:space="0" w:color="auto"/>
                    <w:right w:val="none" w:sz="0" w:space="0" w:color="auto"/>
                  </w:divBdr>
                  <w:divsChild>
                    <w:div w:id="1078483597">
                      <w:marLeft w:val="750"/>
                      <w:marRight w:val="0"/>
                      <w:marTop w:val="0"/>
                      <w:marBottom w:val="0"/>
                      <w:divBdr>
                        <w:top w:val="none" w:sz="0" w:space="0" w:color="auto"/>
                        <w:left w:val="none" w:sz="0" w:space="0" w:color="auto"/>
                        <w:bottom w:val="none" w:sz="0" w:space="0" w:color="auto"/>
                        <w:right w:val="none" w:sz="0" w:space="0" w:color="auto"/>
                      </w:divBdr>
                    </w:div>
                  </w:divsChild>
                </w:div>
                <w:div w:id="1982228715">
                  <w:marLeft w:val="300"/>
                  <w:marRight w:val="0"/>
                  <w:marTop w:val="75"/>
                  <w:marBottom w:val="0"/>
                  <w:divBdr>
                    <w:top w:val="none" w:sz="0" w:space="0" w:color="auto"/>
                    <w:left w:val="none" w:sz="0" w:space="0" w:color="auto"/>
                    <w:bottom w:val="none" w:sz="0" w:space="0" w:color="auto"/>
                    <w:right w:val="none" w:sz="0" w:space="0" w:color="auto"/>
                  </w:divBdr>
                  <w:divsChild>
                    <w:div w:id="716860463">
                      <w:marLeft w:val="750"/>
                      <w:marRight w:val="0"/>
                      <w:marTop w:val="0"/>
                      <w:marBottom w:val="0"/>
                      <w:divBdr>
                        <w:top w:val="none" w:sz="0" w:space="0" w:color="auto"/>
                        <w:left w:val="none" w:sz="0" w:space="0" w:color="auto"/>
                        <w:bottom w:val="none" w:sz="0" w:space="0" w:color="auto"/>
                        <w:right w:val="none" w:sz="0" w:space="0" w:color="auto"/>
                      </w:divBdr>
                    </w:div>
                  </w:divsChild>
                </w:div>
                <w:div w:id="1358504121">
                  <w:marLeft w:val="300"/>
                  <w:marRight w:val="0"/>
                  <w:marTop w:val="75"/>
                  <w:marBottom w:val="0"/>
                  <w:divBdr>
                    <w:top w:val="none" w:sz="0" w:space="0" w:color="auto"/>
                    <w:left w:val="none" w:sz="0" w:space="0" w:color="auto"/>
                    <w:bottom w:val="none" w:sz="0" w:space="0" w:color="auto"/>
                    <w:right w:val="none" w:sz="0" w:space="0" w:color="auto"/>
                  </w:divBdr>
                  <w:divsChild>
                    <w:div w:id="519784012">
                      <w:marLeft w:val="750"/>
                      <w:marRight w:val="0"/>
                      <w:marTop w:val="0"/>
                      <w:marBottom w:val="0"/>
                      <w:divBdr>
                        <w:top w:val="none" w:sz="0" w:space="0" w:color="auto"/>
                        <w:left w:val="none" w:sz="0" w:space="0" w:color="auto"/>
                        <w:bottom w:val="none" w:sz="0" w:space="0" w:color="auto"/>
                        <w:right w:val="none" w:sz="0" w:space="0" w:color="auto"/>
                      </w:divBdr>
                    </w:div>
                    <w:div w:id="2031373696">
                      <w:marLeft w:val="750"/>
                      <w:marRight w:val="0"/>
                      <w:marTop w:val="0"/>
                      <w:marBottom w:val="0"/>
                      <w:divBdr>
                        <w:top w:val="none" w:sz="0" w:space="0" w:color="auto"/>
                        <w:left w:val="none" w:sz="0" w:space="0" w:color="auto"/>
                        <w:bottom w:val="none" w:sz="0" w:space="0" w:color="auto"/>
                        <w:right w:val="none" w:sz="0" w:space="0" w:color="auto"/>
                      </w:divBdr>
                    </w:div>
                  </w:divsChild>
                </w:div>
                <w:div w:id="1669750198">
                  <w:marLeft w:val="300"/>
                  <w:marRight w:val="0"/>
                  <w:marTop w:val="75"/>
                  <w:marBottom w:val="0"/>
                  <w:divBdr>
                    <w:top w:val="none" w:sz="0" w:space="0" w:color="auto"/>
                    <w:left w:val="none" w:sz="0" w:space="0" w:color="auto"/>
                    <w:bottom w:val="none" w:sz="0" w:space="0" w:color="auto"/>
                    <w:right w:val="none" w:sz="0" w:space="0" w:color="auto"/>
                  </w:divBdr>
                </w:div>
                <w:div w:id="456413340">
                  <w:marLeft w:val="300"/>
                  <w:marRight w:val="0"/>
                  <w:marTop w:val="75"/>
                  <w:marBottom w:val="0"/>
                  <w:divBdr>
                    <w:top w:val="none" w:sz="0" w:space="0" w:color="auto"/>
                    <w:left w:val="none" w:sz="0" w:space="0" w:color="auto"/>
                    <w:bottom w:val="none" w:sz="0" w:space="0" w:color="auto"/>
                    <w:right w:val="none" w:sz="0" w:space="0" w:color="auto"/>
                  </w:divBdr>
                  <w:divsChild>
                    <w:div w:id="741678067">
                      <w:marLeft w:val="750"/>
                      <w:marRight w:val="0"/>
                      <w:marTop w:val="0"/>
                      <w:marBottom w:val="0"/>
                      <w:divBdr>
                        <w:top w:val="none" w:sz="0" w:space="0" w:color="auto"/>
                        <w:left w:val="none" w:sz="0" w:space="0" w:color="auto"/>
                        <w:bottom w:val="none" w:sz="0" w:space="0" w:color="auto"/>
                        <w:right w:val="none" w:sz="0" w:space="0" w:color="auto"/>
                      </w:divBdr>
                    </w:div>
                    <w:div w:id="938219926">
                      <w:marLeft w:val="750"/>
                      <w:marRight w:val="0"/>
                      <w:marTop w:val="0"/>
                      <w:marBottom w:val="0"/>
                      <w:divBdr>
                        <w:top w:val="none" w:sz="0" w:space="0" w:color="auto"/>
                        <w:left w:val="none" w:sz="0" w:space="0" w:color="auto"/>
                        <w:bottom w:val="none" w:sz="0" w:space="0" w:color="auto"/>
                        <w:right w:val="none" w:sz="0" w:space="0" w:color="auto"/>
                      </w:divBdr>
                    </w:div>
                  </w:divsChild>
                </w:div>
                <w:div w:id="1168136574">
                  <w:marLeft w:val="300"/>
                  <w:marRight w:val="0"/>
                  <w:marTop w:val="75"/>
                  <w:marBottom w:val="0"/>
                  <w:divBdr>
                    <w:top w:val="none" w:sz="0" w:space="0" w:color="auto"/>
                    <w:left w:val="none" w:sz="0" w:space="0" w:color="auto"/>
                    <w:bottom w:val="none" w:sz="0" w:space="0" w:color="auto"/>
                    <w:right w:val="none" w:sz="0" w:space="0" w:color="auto"/>
                  </w:divBdr>
                  <w:divsChild>
                    <w:div w:id="422991680">
                      <w:marLeft w:val="750"/>
                      <w:marRight w:val="0"/>
                      <w:marTop w:val="0"/>
                      <w:marBottom w:val="0"/>
                      <w:divBdr>
                        <w:top w:val="none" w:sz="0" w:space="0" w:color="auto"/>
                        <w:left w:val="none" w:sz="0" w:space="0" w:color="auto"/>
                        <w:bottom w:val="none" w:sz="0" w:space="0" w:color="auto"/>
                        <w:right w:val="none" w:sz="0" w:space="0" w:color="auto"/>
                      </w:divBdr>
                    </w:div>
                  </w:divsChild>
                </w:div>
                <w:div w:id="592015663">
                  <w:marLeft w:val="300"/>
                  <w:marRight w:val="0"/>
                  <w:marTop w:val="75"/>
                  <w:marBottom w:val="0"/>
                  <w:divBdr>
                    <w:top w:val="none" w:sz="0" w:space="0" w:color="auto"/>
                    <w:left w:val="none" w:sz="0" w:space="0" w:color="auto"/>
                    <w:bottom w:val="none" w:sz="0" w:space="0" w:color="auto"/>
                    <w:right w:val="none" w:sz="0" w:space="0" w:color="auto"/>
                  </w:divBdr>
                  <w:divsChild>
                    <w:div w:id="1620381535">
                      <w:marLeft w:val="750"/>
                      <w:marRight w:val="0"/>
                      <w:marTop w:val="0"/>
                      <w:marBottom w:val="0"/>
                      <w:divBdr>
                        <w:top w:val="none" w:sz="0" w:space="0" w:color="auto"/>
                        <w:left w:val="none" w:sz="0" w:space="0" w:color="auto"/>
                        <w:bottom w:val="none" w:sz="0" w:space="0" w:color="auto"/>
                        <w:right w:val="none" w:sz="0" w:space="0" w:color="auto"/>
                      </w:divBdr>
                    </w:div>
                    <w:div w:id="713309667">
                      <w:marLeft w:val="750"/>
                      <w:marRight w:val="0"/>
                      <w:marTop w:val="0"/>
                      <w:marBottom w:val="0"/>
                      <w:divBdr>
                        <w:top w:val="none" w:sz="0" w:space="0" w:color="auto"/>
                        <w:left w:val="none" w:sz="0" w:space="0" w:color="auto"/>
                        <w:bottom w:val="none" w:sz="0" w:space="0" w:color="auto"/>
                        <w:right w:val="none" w:sz="0" w:space="0" w:color="auto"/>
                      </w:divBdr>
                    </w:div>
                    <w:div w:id="932713297">
                      <w:marLeft w:val="750"/>
                      <w:marRight w:val="0"/>
                      <w:marTop w:val="0"/>
                      <w:marBottom w:val="0"/>
                      <w:divBdr>
                        <w:top w:val="none" w:sz="0" w:space="0" w:color="auto"/>
                        <w:left w:val="none" w:sz="0" w:space="0" w:color="auto"/>
                        <w:bottom w:val="none" w:sz="0" w:space="0" w:color="auto"/>
                        <w:right w:val="none" w:sz="0" w:space="0" w:color="auto"/>
                      </w:divBdr>
                    </w:div>
                  </w:divsChild>
                </w:div>
                <w:div w:id="835876683">
                  <w:marLeft w:val="300"/>
                  <w:marRight w:val="0"/>
                  <w:marTop w:val="75"/>
                  <w:marBottom w:val="0"/>
                  <w:divBdr>
                    <w:top w:val="none" w:sz="0" w:space="0" w:color="auto"/>
                    <w:left w:val="none" w:sz="0" w:space="0" w:color="auto"/>
                    <w:bottom w:val="none" w:sz="0" w:space="0" w:color="auto"/>
                    <w:right w:val="none" w:sz="0" w:space="0" w:color="auto"/>
                  </w:divBdr>
                  <w:divsChild>
                    <w:div w:id="1050151821">
                      <w:marLeft w:val="750"/>
                      <w:marRight w:val="0"/>
                      <w:marTop w:val="0"/>
                      <w:marBottom w:val="0"/>
                      <w:divBdr>
                        <w:top w:val="none" w:sz="0" w:space="0" w:color="auto"/>
                        <w:left w:val="none" w:sz="0" w:space="0" w:color="auto"/>
                        <w:bottom w:val="none" w:sz="0" w:space="0" w:color="auto"/>
                        <w:right w:val="none" w:sz="0" w:space="0" w:color="auto"/>
                      </w:divBdr>
                    </w:div>
                  </w:divsChild>
                </w:div>
                <w:div w:id="580801115">
                  <w:marLeft w:val="300"/>
                  <w:marRight w:val="0"/>
                  <w:marTop w:val="75"/>
                  <w:marBottom w:val="0"/>
                  <w:divBdr>
                    <w:top w:val="none" w:sz="0" w:space="0" w:color="auto"/>
                    <w:left w:val="none" w:sz="0" w:space="0" w:color="auto"/>
                    <w:bottom w:val="none" w:sz="0" w:space="0" w:color="auto"/>
                    <w:right w:val="none" w:sz="0" w:space="0" w:color="auto"/>
                  </w:divBdr>
                  <w:divsChild>
                    <w:div w:id="879629531">
                      <w:marLeft w:val="750"/>
                      <w:marRight w:val="0"/>
                      <w:marTop w:val="0"/>
                      <w:marBottom w:val="0"/>
                      <w:divBdr>
                        <w:top w:val="none" w:sz="0" w:space="0" w:color="auto"/>
                        <w:left w:val="none" w:sz="0" w:space="0" w:color="auto"/>
                        <w:bottom w:val="none" w:sz="0" w:space="0" w:color="auto"/>
                        <w:right w:val="none" w:sz="0" w:space="0" w:color="auto"/>
                      </w:divBdr>
                    </w:div>
                    <w:div w:id="611789223">
                      <w:marLeft w:val="750"/>
                      <w:marRight w:val="0"/>
                      <w:marTop w:val="0"/>
                      <w:marBottom w:val="0"/>
                      <w:divBdr>
                        <w:top w:val="none" w:sz="0" w:space="0" w:color="auto"/>
                        <w:left w:val="none" w:sz="0" w:space="0" w:color="auto"/>
                        <w:bottom w:val="none" w:sz="0" w:space="0" w:color="auto"/>
                        <w:right w:val="none" w:sz="0" w:space="0" w:color="auto"/>
                      </w:divBdr>
                    </w:div>
                    <w:div w:id="2051608678">
                      <w:marLeft w:val="750"/>
                      <w:marRight w:val="0"/>
                      <w:marTop w:val="0"/>
                      <w:marBottom w:val="0"/>
                      <w:divBdr>
                        <w:top w:val="none" w:sz="0" w:space="0" w:color="auto"/>
                        <w:left w:val="none" w:sz="0" w:space="0" w:color="auto"/>
                        <w:bottom w:val="none" w:sz="0" w:space="0" w:color="auto"/>
                        <w:right w:val="none" w:sz="0" w:space="0" w:color="auto"/>
                      </w:divBdr>
                    </w:div>
                  </w:divsChild>
                </w:div>
                <w:div w:id="952637785">
                  <w:marLeft w:val="300"/>
                  <w:marRight w:val="0"/>
                  <w:marTop w:val="75"/>
                  <w:marBottom w:val="0"/>
                  <w:divBdr>
                    <w:top w:val="none" w:sz="0" w:space="0" w:color="auto"/>
                    <w:left w:val="none" w:sz="0" w:space="0" w:color="auto"/>
                    <w:bottom w:val="none" w:sz="0" w:space="0" w:color="auto"/>
                    <w:right w:val="none" w:sz="0" w:space="0" w:color="auto"/>
                  </w:divBdr>
                  <w:divsChild>
                    <w:div w:id="2115242456">
                      <w:marLeft w:val="750"/>
                      <w:marRight w:val="0"/>
                      <w:marTop w:val="0"/>
                      <w:marBottom w:val="0"/>
                      <w:divBdr>
                        <w:top w:val="none" w:sz="0" w:space="0" w:color="auto"/>
                        <w:left w:val="none" w:sz="0" w:space="0" w:color="auto"/>
                        <w:bottom w:val="none" w:sz="0" w:space="0" w:color="auto"/>
                        <w:right w:val="none" w:sz="0" w:space="0" w:color="auto"/>
                      </w:divBdr>
                    </w:div>
                  </w:divsChild>
                </w:div>
                <w:div w:id="1058237528">
                  <w:marLeft w:val="300"/>
                  <w:marRight w:val="0"/>
                  <w:marTop w:val="75"/>
                  <w:marBottom w:val="0"/>
                  <w:divBdr>
                    <w:top w:val="none" w:sz="0" w:space="0" w:color="auto"/>
                    <w:left w:val="none" w:sz="0" w:space="0" w:color="auto"/>
                    <w:bottom w:val="none" w:sz="0" w:space="0" w:color="auto"/>
                    <w:right w:val="none" w:sz="0" w:space="0" w:color="auto"/>
                  </w:divBdr>
                  <w:divsChild>
                    <w:div w:id="1962757883">
                      <w:marLeft w:val="750"/>
                      <w:marRight w:val="0"/>
                      <w:marTop w:val="0"/>
                      <w:marBottom w:val="0"/>
                      <w:divBdr>
                        <w:top w:val="none" w:sz="0" w:space="0" w:color="auto"/>
                        <w:left w:val="none" w:sz="0" w:space="0" w:color="auto"/>
                        <w:bottom w:val="none" w:sz="0" w:space="0" w:color="auto"/>
                        <w:right w:val="none" w:sz="0" w:space="0" w:color="auto"/>
                      </w:divBdr>
                    </w:div>
                    <w:div w:id="244919401">
                      <w:marLeft w:val="750"/>
                      <w:marRight w:val="0"/>
                      <w:marTop w:val="0"/>
                      <w:marBottom w:val="0"/>
                      <w:divBdr>
                        <w:top w:val="none" w:sz="0" w:space="0" w:color="auto"/>
                        <w:left w:val="none" w:sz="0" w:space="0" w:color="auto"/>
                        <w:bottom w:val="none" w:sz="0" w:space="0" w:color="auto"/>
                        <w:right w:val="none" w:sz="0" w:space="0" w:color="auto"/>
                      </w:divBdr>
                    </w:div>
                  </w:divsChild>
                </w:div>
                <w:div w:id="24795227">
                  <w:marLeft w:val="300"/>
                  <w:marRight w:val="0"/>
                  <w:marTop w:val="75"/>
                  <w:marBottom w:val="0"/>
                  <w:divBdr>
                    <w:top w:val="none" w:sz="0" w:space="0" w:color="auto"/>
                    <w:left w:val="none" w:sz="0" w:space="0" w:color="auto"/>
                    <w:bottom w:val="none" w:sz="0" w:space="0" w:color="auto"/>
                    <w:right w:val="none" w:sz="0" w:space="0" w:color="auto"/>
                  </w:divBdr>
                  <w:divsChild>
                    <w:div w:id="119302361">
                      <w:marLeft w:val="750"/>
                      <w:marRight w:val="0"/>
                      <w:marTop w:val="0"/>
                      <w:marBottom w:val="0"/>
                      <w:divBdr>
                        <w:top w:val="none" w:sz="0" w:space="0" w:color="auto"/>
                        <w:left w:val="none" w:sz="0" w:space="0" w:color="auto"/>
                        <w:bottom w:val="none" w:sz="0" w:space="0" w:color="auto"/>
                        <w:right w:val="none" w:sz="0" w:space="0" w:color="auto"/>
                      </w:divBdr>
                    </w:div>
                  </w:divsChild>
                </w:div>
                <w:div w:id="1846019031">
                  <w:marLeft w:val="300"/>
                  <w:marRight w:val="0"/>
                  <w:marTop w:val="75"/>
                  <w:marBottom w:val="0"/>
                  <w:divBdr>
                    <w:top w:val="none" w:sz="0" w:space="0" w:color="auto"/>
                    <w:left w:val="none" w:sz="0" w:space="0" w:color="auto"/>
                    <w:bottom w:val="none" w:sz="0" w:space="0" w:color="auto"/>
                    <w:right w:val="none" w:sz="0" w:space="0" w:color="auto"/>
                  </w:divBdr>
                  <w:divsChild>
                    <w:div w:id="1189295040">
                      <w:marLeft w:val="750"/>
                      <w:marRight w:val="0"/>
                      <w:marTop w:val="0"/>
                      <w:marBottom w:val="0"/>
                      <w:divBdr>
                        <w:top w:val="none" w:sz="0" w:space="0" w:color="auto"/>
                        <w:left w:val="none" w:sz="0" w:space="0" w:color="auto"/>
                        <w:bottom w:val="none" w:sz="0" w:space="0" w:color="auto"/>
                        <w:right w:val="none" w:sz="0" w:space="0" w:color="auto"/>
                      </w:divBdr>
                    </w:div>
                  </w:divsChild>
                </w:div>
                <w:div w:id="1315182092">
                  <w:marLeft w:val="300"/>
                  <w:marRight w:val="0"/>
                  <w:marTop w:val="75"/>
                  <w:marBottom w:val="0"/>
                  <w:divBdr>
                    <w:top w:val="none" w:sz="0" w:space="0" w:color="auto"/>
                    <w:left w:val="none" w:sz="0" w:space="0" w:color="auto"/>
                    <w:bottom w:val="none" w:sz="0" w:space="0" w:color="auto"/>
                    <w:right w:val="none" w:sz="0" w:space="0" w:color="auto"/>
                  </w:divBdr>
                </w:div>
                <w:div w:id="247464989">
                  <w:marLeft w:val="300"/>
                  <w:marRight w:val="0"/>
                  <w:marTop w:val="75"/>
                  <w:marBottom w:val="0"/>
                  <w:divBdr>
                    <w:top w:val="none" w:sz="0" w:space="0" w:color="auto"/>
                    <w:left w:val="none" w:sz="0" w:space="0" w:color="auto"/>
                    <w:bottom w:val="none" w:sz="0" w:space="0" w:color="auto"/>
                    <w:right w:val="none" w:sz="0" w:space="0" w:color="auto"/>
                  </w:divBdr>
                  <w:divsChild>
                    <w:div w:id="1802921825">
                      <w:marLeft w:val="750"/>
                      <w:marRight w:val="0"/>
                      <w:marTop w:val="0"/>
                      <w:marBottom w:val="0"/>
                      <w:divBdr>
                        <w:top w:val="none" w:sz="0" w:space="0" w:color="auto"/>
                        <w:left w:val="none" w:sz="0" w:space="0" w:color="auto"/>
                        <w:bottom w:val="none" w:sz="0" w:space="0" w:color="auto"/>
                        <w:right w:val="none" w:sz="0" w:space="0" w:color="auto"/>
                      </w:divBdr>
                    </w:div>
                  </w:divsChild>
                </w:div>
                <w:div w:id="1545632612">
                  <w:marLeft w:val="300"/>
                  <w:marRight w:val="0"/>
                  <w:marTop w:val="75"/>
                  <w:marBottom w:val="0"/>
                  <w:divBdr>
                    <w:top w:val="none" w:sz="0" w:space="0" w:color="auto"/>
                    <w:left w:val="none" w:sz="0" w:space="0" w:color="auto"/>
                    <w:bottom w:val="none" w:sz="0" w:space="0" w:color="auto"/>
                    <w:right w:val="none" w:sz="0" w:space="0" w:color="auto"/>
                  </w:divBdr>
                </w:div>
                <w:div w:id="1245919200">
                  <w:marLeft w:val="300"/>
                  <w:marRight w:val="0"/>
                  <w:marTop w:val="75"/>
                  <w:marBottom w:val="0"/>
                  <w:divBdr>
                    <w:top w:val="none" w:sz="0" w:space="0" w:color="auto"/>
                    <w:left w:val="none" w:sz="0" w:space="0" w:color="auto"/>
                    <w:bottom w:val="none" w:sz="0" w:space="0" w:color="auto"/>
                    <w:right w:val="none" w:sz="0" w:space="0" w:color="auto"/>
                  </w:divBdr>
                </w:div>
                <w:div w:id="2055958398">
                  <w:marLeft w:val="300"/>
                  <w:marRight w:val="0"/>
                  <w:marTop w:val="75"/>
                  <w:marBottom w:val="0"/>
                  <w:divBdr>
                    <w:top w:val="none" w:sz="0" w:space="0" w:color="auto"/>
                    <w:left w:val="none" w:sz="0" w:space="0" w:color="auto"/>
                    <w:bottom w:val="none" w:sz="0" w:space="0" w:color="auto"/>
                    <w:right w:val="none" w:sz="0" w:space="0" w:color="auto"/>
                  </w:divBdr>
                  <w:divsChild>
                    <w:div w:id="527909705">
                      <w:marLeft w:val="750"/>
                      <w:marRight w:val="0"/>
                      <w:marTop w:val="0"/>
                      <w:marBottom w:val="0"/>
                      <w:divBdr>
                        <w:top w:val="none" w:sz="0" w:space="0" w:color="auto"/>
                        <w:left w:val="none" w:sz="0" w:space="0" w:color="auto"/>
                        <w:bottom w:val="none" w:sz="0" w:space="0" w:color="auto"/>
                        <w:right w:val="none" w:sz="0" w:space="0" w:color="auto"/>
                      </w:divBdr>
                    </w:div>
                    <w:div w:id="1393890318">
                      <w:marLeft w:val="750"/>
                      <w:marRight w:val="0"/>
                      <w:marTop w:val="0"/>
                      <w:marBottom w:val="0"/>
                      <w:divBdr>
                        <w:top w:val="none" w:sz="0" w:space="0" w:color="auto"/>
                        <w:left w:val="none" w:sz="0" w:space="0" w:color="auto"/>
                        <w:bottom w:val="none" w:sz="0" w:space="0" w:color="auto"/>
                        <w:right w:val="none" w:sz="0" w:space="0" w:color="auto"/>
                      </w:divBdr>
                    </w:div>
                  </w:divsChild>
                </w:div>
                <w:div w:id="125047494">
                  <w:marLeft w:val="300"/>
                  <w:marRight w:val="0"/>
                  <w:marTop w:val="75"/>
                  <w:marBottom w:val="0"/>
                  <w:divBdr>
                    <w:top w:val="none" w:sz="0" w:space="0" w:color="auto"/>
                    <w:left w:val="none" w:sz="0" w:space="0" w:color="auto"/>
                    <w:bottom w:val="none" w:sz="0" w:space="0" w:color="auto"/>
                    <w:right w:val="none" w:sz="0" w:space="0" w:color="auto"/>
                  </w:divBdr>
                  <w:divsChild>
                    <w:div w:id="1311907916">
                      <w:marLeft w:val="750"/>
                      <w:marRight w:val="0"/>
                      <w:marTop w:val="0"/>
                      <w:marBottom w:val="0"/>
                      <w:divBdr>
                        <w:top w:val="none" w:sz="0" w:space="0" w:color="auto"/>
                        <w:left w:val="none" w:sz="0" w:space="0" w:color="auto"/>
                        <w:bottom w:val="none" w:sz="0" w:space="0" w:color="auto"/>
                        <w:right w:val="none" w:sz="0" w:space="0" w:color="auto"/>
                      </w:divBdr>
                    </w:div>
                  </w:divsChild>
                </w:div>
                <w:div w:id="1777289962">
                  <w:marLeft w:val="300"/>
                  <w:marRight w:val="0"/>
                  <w:marTop w:val="75"/>
                  <w:marBottom w:val="0"/>
                  <w:divBdr>
                    <w:top w:val="none" w:sz="0" w:space="0" w:color="auto"/>
                    <w:left w:val="none" w:sz="0" w:space="0" w:color="auto"/>
                    <w:bottom w:val="none" w:sz="0" w:space="0" w:color="auto"/>
                    <w:right w:val="none" w:sz="0" w:space="0" w:color="auto"/>
                  </w:divBdr>
                  <w:divsChild>
                    <w:div w:id="1133328760">
                      <w:marLeft w:val="750"/>
                      <w:marRight w:val="0"/>
                      <w:marTop w:val="0"/>
                      <w:marBottom w:val="0"/>
                      <w:divBdr>
                        <w:top w:val="none" w:sz="0" w:space="0" w:color="auto"/>
                        <w:left w:val="none" w:sz="0" w:space="0" w:color="auto"/>
                        <w:bottom w:val="none" w:sz="0" w:space="0" w:color="auto"/>
                        <w:right w:val="none" w:sz="0" w:space="0" w:color="auto"/>
                      </w:divBdr>
                    </w:div>
                    <w:div w:id="1263491784">
                      <w:marLeft w:val="750"/>
                      <w:marRight w:val="0"/>
                      <w:marTop w:val="0"/>
                      <w:marBottom w:val="0"/>
                      <w:divBdr>
                        <w:top w:val="none" w:sz="0" w:space="0" w:color="auto"/>
                        <w:left w:val="none" w:sz="0" w:space="0" w:color="auto"/>
                        <w:bottom w:val="none" w:sz="0" w:space="0" w:color="auto"/>
                        <w:right w:val="none" w:sz="0" w:space="0" w:color="auto"/>
                      </w:divBdr>
                    </w:div>
                    <w:div w:id="1190335445">
                      <w:marLeft w:val="750"/>
                      <w:marRight w:val="0"/>
                      <w:marTop w:val="0"/>
                      <w:marBottom w:val="0"/>
                      <w:divBdr>
                        <w:top w:val="none" w:sz="0" w:space="0" w:color="auto"/>
                        <w:left w:val="none" w:sz="0" w:space="0" w:color="auto"/>
                        <w:bottom w:val="none" w:sz="0" w:space="0" w:color="auto"/>
                        <w:right w:val="none" w:sz="0" w:space="0" w:color="auto"/>
                      </w:divBdr>
                    </w:div>
                  </w:divsChild>
                </w:div>
                <w:div w:id="1004475544">
                  <w:marLeft w:val="300"/>
                  <w:marRight w:val="0"/>
                  <w:marTop w:val="75"/>
                  <w:marBottom w:val="0"/>
                  <w:divBdr>
                    <w:top w:val="none" w:sz="0" w:space="0" w:color="auto"/>
                    <w:left w:val="none" w:sz="0" w:space="0" w:color="auto"/>
                    <w:bottom w:val="none" w:sz="0" w:space="0" w:color="auto"/>
                    <w:right w:val="none" w:sz="0" w:space="0" w:color="auto"/>
                  </w:divBdr>
                  <w:divsChild>
                    <w:div w:id="327489492">
                      <w:marLeft w:val="750"/>
                      <w:marRight w:val="0"/>
                      <w:marTop w:val="0"/>
                      <w:marBottom w:val="0"/>
                      <w:divBdr>
                        <w:top w:val="none" w:sz="0" w:space="0" w:color="auto"/>
                        <w:left w:val="none" w:sz="0" w:space="0" w:color="auto"/>
                        <w:bottom w:val="none" w:sz="0" w:space="0" w:color="auto"/>
                        <w:right w:val="none" w:sz="0" w:space="0" w:color="auto"/>
                      </w:divBdr>
                    </w:div>
                  </w:divsChild>
                </w:div>
                <w:div w:id="1968778594">
                  <w:marLeft w:val="300"/>
                  <w:marRight w:val="0"/>
                  <w:marTop w:val="75"/>
                  <w:marBottom w:val="0"/>
                  <w:divBdr>
                    <w:top w:val="none" w:sz="0" w:space="0" w:color="auto"/>
                    <w:left w:val="none" w:sz="0" w:space="0" w:color="auto"/>
                    <w:bottom w:val="none" w:sz="0" w:space="0" w:color="auto"/>
                    <w:right w:val="none" w:sz="0" w:space="0" w:color="auto"/>
                  </w:divBdr>
                  <w:divsChild>
                    <w:div w:id="329480086">
                      <w:marLeft w:val="750"/>
                      <w:marRight w:val="0"/>
                      <w:marTop w:val="0"/>
                      <w:marBottom w:val="0"/>
                      <w:divBdr>
                        <w:top w:val="none" w:sz="0" w:space="0" w:color="auto"/>
                        <w:left w:val="none" w:sz="0" w:space="0" w:color="auto"/>
                        <w:bottom w:val="none" w:sz="0" w:space="0" w:color="auto"/>
                        <w:right w:val="none" w:sz="0" w:space="0" w:color="auto"/>
                      </w:divBdr>
                    </w:div>
                    <w:div w:id="1905410788">
                      <w:marLeft w:val="750"/>
                      <w:marRight w:val="0"/>
                      <w:marTop w:val="0"/>
                      <w:marBottom w:val="0"/>
                      <w:divBdr>
                        <w:top w:val="none" w:sz="0" w:space="0" w:color="auto"/>
                        <w:left w:val="none" w:sz="0" w:space="0" w:color="auto"/>
                        <w:bottom w:val="none" w:sz="0" w:space="0" w:color="auto"/>
                        <w:right w:val="none" w:sz="0" w:space="0" w:color="auto"/>
                      </w:divBdr>
                    </w:div>
                    <w:div w:id="1134063286">
                      <w:marLeft w:val="750"/>
                      <w:marRight w:val="0"/>
                      <w:marTop w:val="0"/>
                      <w:marBottom w:val="0"/>
                      <w:divBdr>
                        <w:top w:val="none" w:sz="0" w:space="0" w:color="auto"/>
                        <w:left w:val="none" w:sz="0" w:space="0" w:color="auto"/>
                        <w:bottom w:val="none" w:sz="0" w:space="0" w:color="auto"/>
                        <w:right w:val="none" w:sz="0" w:space="0" w:color="auto"/>
                      </w:divBdr>
                    </w:div>
                  </w:divsChild>
                </w:div>
                <w:div w:id="1755395331">
                  <w:marLeft w:val="300"/>
                  <w:marRight w:val="0"/>
                  <w:marTop w:val="75"/>
                  <w:marBottom w:val="0"/>
                  <w:divBdr>
                    <w:top w:val="none" w:sz="0" w:space="0" w:color="auto"/>
                    <w:left w:val="none" w:sz="0" w:space="0" w:color="auto"/>
                    <w:bottom w:val="none" w:sz="0" w:space="0" w:color="auto"/>
                    <w:right w:val="none" w:sz="0" w:space="0" w:color="auto"/>
                  </w:divBdr>
                  <w:divsChild>
                    <w:div w:id="385034686">
                      <w:marLeft w:val="750"/>
                      <w:marRight w:val="0"/>
                      <w:marTop w:val="0"/>
                      <w:marBottom w:val="0"/>
                      <w:divBdr>
                        <w:top w:val="none" w:sz="0" w:space="0" w:color="auto"/>
                        <w:left w:val="none" w:sz="0" w:space="0" w:color="auto"/>
                        <w:bottom w:val="none" w:sz="0" w:space="0" w:color="auto"/>
                        <w:right w:val="none" w:sz="0" w:space="0" w:color="auto"/>
                      </w:divBdr>
                    </w:div>
                  </w:divsChild>
                </w:div>
                <w:div w:id="1331836417">
                  <w:marLeft w:val="300"/>
                  <w:marRight w:val="0"/>
                  <w:marTop w:val="75"/>
                  <w:marBottom w:val="0"/>
                  <w:divBdr>
                    <w:top w:val="none" w:sz="0" w:space="0" w:color="auto"/>
                    <w:left w:val="none" w:sz="0" w:space="0" w:color="auto"/>
                    <w:bottom w:val="none" w:sz="0" w:space="0" w:color="auto"/>
                    <w:right w:val="none" w:sz="0" w:space="0" w:color="auto"/>
                  </w:divBdr>
                  <w:divsChild>
                    <w:div w:id="1538353070">
                      <w:marLeft w:val="750"/>
                      <w:marRight w:val="0"/>
                      <w:marTop w:val="0"/>
                      <w:marBottom w:val="0"/>
                      <w:divBdr>
                        <w:top w:val="none" w:sz="0" w:space="0" w:color="auto"/>
                        <w:left w:val="none" w:sz="0" w:space="0" w:color="auto"/>
                        <w:bottom w:val="none" w:sz="0" w:space="0" w:color="auto"/>
                        <w:right w:val="none" w:sz="0" w:space="0" w:color="auto"/>
                      </w:divBdr>
                    </w:div>
                    <w:div w:id="906844572">
                      <w:marLeft w:val="750"/>
                      <w:marRight w:val="0"/>
                      <w:marTop w:val="0"/>
                      <w:marBottom w:val="0"/>
                      <w:divBdr>
                        <w:top w:val="none" w:sz="0" w:space="0" w:color="auto"/>
                        <w:left w:val="none" w:sz="0" w:space="0" w:color="auto"/>
                        <w:bottom w:val="none" w:sz="0" w:space="0" w:color="auto"/>
                        <w:right w:val="none" w:sz="0" w:space="0" w:color="auto"/>
                      </w:divBdr>
                    </w:div>
                  </w:divsChild>
                </w:div>
                <w:div w:id="1971590372">
                  <w:marLeft w:val="300"/>
                  <w:marRight w:val="0"/>
                  <w:marTop w:val="75"/>
                  <w:marBottom w:val="0"/>
                  <w:divBdr>
                    <w:top w:val="none" w:sz="0" w:space="0" w:color="auto"/>
                    <w:left w:val="none" w:sz="0" w:space="0" w:color="auto"/>
                    <w:bottom w:val="none" w:sz="0" w:space="0" w:color="auto"/>
                    <w:right w:val="none" w:sz="0" w:space="0" w:color="auto"/>
                  </w:divBdr>
                  <w:divsChild>
                    <w:div w:id="1500343777">
                      <w:marLeft w:val="750"/>
                      <w:marRight w:val="0"/>
                      <w:marTop w:val="0"/>
                      <w:marBottom w:val="0"/>
                      <w:divBdr>
                        <w:top w:val="none" w:sz="0" w:space="0" w:color="auto"/>
                        <w:left w:val="none" w:sz="0" w:space="0" w:color="auto"/>
                        <w:bottom w:val="none" w:sz="0" w:space="0" w:color="auto"/>
                        <w:right w:val="none" w:sz="0" w:space="0" w:color="auto"/>
                      </w:divBdr>
                    </w:div>
                  </w:divsChild>
                </w:div>
                <w:div w:id="1004015963">
                  <w:marLeft w:val="300"/>
                  <w:marRight w:val="0"/>
                  <w:marTop w:val="75"/>
                  <w:marBottom w:val="0"/>
                  <w:divBdr>
                    <w:top w:val="none" w:sz="0" w:space="0" w:color="auto"/>
                    <w:left w:val="none" w:sz="0" w:space="0" w:color="auto"/>
                    <w:bottom w:val="none" w:sz="0" w:space="0" w:color="auto"/>
                    <w:right w:val="none" w:sz="0" w:space="0" w:color="auto"/>
                  </w:divBdr>
                  <w:divsChild>
                    <w:div w:id="124127177">
                      <w:marLeft w:val="750"/>
                      <w:marRight w:val="0"/>
                      <w:marTop w:val="0"/>
                      <w:marBottom w:val="0"/>
                      <w:divBdr>
                        <w:top w:val="none" w:sz="0" w:space="0" w:color="auto"/>
                        <w:left w:val="none" w:sz="0" w:space="0" w:color="auto"/>
                        <w:bottom w:val="none" w:sz="0" w:space="0" w:color="auto"/>
                        <w:right w:val="none" w:sz="0" w:space="0" w:color="auto"/>
                      </w:divBdr>
                    </w:div>
                  </w:divsChild>
                </w:div>
                <w:div w:id="1524441489">
                  <w:marLeft w:val="300"/>
                  <w:marRight w:val="0"/>
                  <w:marTop w:val="75"/>
                  <w:marBottom w:val="0"/>
                  <w:divBdr>
                    <w:top w:val="none" w:sz="0" w:space="0" w:color="auto"/>
                    <w:left w:val="none" w:sz="0" w:space="0" w:color="auto"/>
                    <w:bottom w:val="none" w:sz="0" w:space="0" w:color="auto"/>
                    <w:right w:val="none" w:sz="0" w:space="0" w:color="auto"/>
                  </w:divBdr>
                </w:div>
                <w:div w:id="1898513752">
                  <w:marLeft w:val="300"/>
                  <w:marRight w:val="0"/>
                  <w:marTop w:val="75"/>
                  <w:marBottom w:val="0"/>
                  <w:divBdr>
                    <w:top w:val="none" w:sz="0" w:space="0" w:color="auto"/>
                    <w:left w:val="none" w:sz="0" w:space="0" w:color="auto"/>
                    <w:bottom w:val="none" w:sz="0" w:space="0" w:color="auto"/>
                    <w:right w:val="none" w:sz="0" w:space="0" w:color="auto"/>
                  </w:divBdr>
                  <w:divsChild>
                    <w:div w:id="961575110">
                      <w:marLeft w:val="750"/>
                      <w:marRight w:val="0"/>
                      <w:marTop w:val="0"/>
                      <w:marBottom w:val="0"/>
                      <w:divBdr>
                        <w:top w:val="none" w:sz="0" w:space="0" w:color="auto"/>
                        <w:left w:val="none" w:sz="0" w:space="0" w:color="auto"/>
                        <w:bottom w:val="none" w:sz="0" w:space="0" w:color="auto"/>
                        <w:right w:val="none" w:sz="0" w:space="0" w:color="auto"/>
                      </w:divBdr>
                    </w:div>
                  </w:divsChild>
                </w:div>
                <w:div w:id="176383867">
                  <w:marLeft w:val="300"/>
                  <w:marRight w:val="0"/>
                  <w:marTop w:val="75"/>
                  <w:marBottom w:val="0"/>
                  <w:divBdr>
                    <w:top w:val="none" w:sz="0" w:space="0" w:color="auto"/>
                    <w:left w:val="none" w:sz="0" w:space="0" w:color="auto"/>
                    <w:bottom w:val="none" w:sz="0" w:space="0" w:color="auto"/>
                    <w:right w:val="none" w:sz="0" w:space="0" w:color="auto"/>
                  </w:divBdr>
                </w:div>
                <w:div w:id="53049831">
                  <w:marLeft w:val="300"/>
                  <w:marRight w:val="0"/>
                  <w:marTop w:val="75"/>
                  <w:marBottom w:val="0"/>
                  <w:divBdr>
                    <w:top w:val="none" w:sz="0" w:space="0" w:color="auto"/>
                    <w:left w:val="none" w:sz="0" w:space="0" w:color="auto"/>
                    <w:bottom w:val="none" w:sz="0" w:space="0" w:color="auto"/>
                    <w:right w:val="none" w:sz="0" w:space="0" w:color="auto"/>
                  </w:divBdr>
                </w:div>
                <w:div w:id="2008710348">
                  <w:marLeft w:val="300"/>
                  <w:marRight w:val="0"/>
                  <w:marTop w:val="75"/>
                  <w:marBottom w:val="0"/>
                  <w:divBdr>
                    <w:top w:val="none" w:sz="0" w:space="0" w:color="auto"/>
                    <w:left w:val="none" w:sz="0" w:space="0" w:color="auto"/>
                    <w:bottom w:val="none" w:sz="0" w:space="0" w:color="auto"/>
                    <w:right w:val="none" w:sz="0" w:space="0" w:color="auto"/>
                  </w:divBdr>
                  <w:divsChild>
                    <w:div w:id="1375764304">
                      <w:marLeft w:val="750"/>
                      <w:marRight w:val="0"/>
                      <w:marTop w:val="0"/>
                      <w:marBottom w:val="0"/>
                      <w:divBdr>
                        <w:top w:val="none" w:sz="0" w:space="0" w:color="auto"/>
                        <w:left w:val="none" w:sz="0" w:space="0" w:color="auto"/>
                        <w:bottom w:val="none" w:sz="0" w:space="0" w:color="auto"/>
                        <w:right w:val="none" w:sz="0" w:space="0" w:color="auto"/>
                      </w:divBdr>
                    </w:div>
                    <w:div w:id="1435981967">
                      <w:marLeft w:val="750"/>
                      <w:marRight w:val="0"/>
                      <w:marTop w:val="0"/>
                      <w:marBottom w:val="0"/>
                      <w:divBdr>
                        <w:top w:val="none" w:sz="0" w:space="0" w:color="auto"/>
                        <w:left w:val="none" w:sz="0" w:space="0" w:color="auto"/>
                        <w:bottom w:val="none" w:sz="0" w:space="0" w:color="auto"/>
                        <w:right w:val="none" w:sz="0" w:space="0" w:color="auto"/>
                      </w:divBdr>
                    </w:div>
                  </w:divsChild>
                </w:div>
                <w:div w:id="1131242400">
                  <w:marLeft w:val="300"/>
                  <w:marRight w:val="0"/>
                  <w:marTop w:val="75"/>
                  <w:marBottom w:val="0"/>
                  <w:divBdr>
                    <w:top w:val="none" w:sz="0" w:space="0" w:color="auto"/>
                    <w:left w:val="none" w:sz="0" w:space="0" w:color="auto"/>
                    <w:bottom w:val="none" w:sz="0" w:space="0" w:color="auto"/>
                    <w:right w:val="none" w:sz="0" w:space="0" w:color="auto"/>
                  </w:divBdr>
                  <w:divsChild>
                    <w:div w:id="990140911">
                      <w:marLeft w:val="750"/>
                      <w:marRight w:val="0"/>
                      <w:marTop w:val="0"/>
                      <w:marBottom w:val="0"/>
                      <w:divBdr>
                        <w:top w:val="none" w:sz="0" w:space="0" w:color="auto"/>
                        <w:left w:val="none" w:sz="0" w:space="0" w:color="auto"/>
                        <w:bottom w:val="none" w:sz="0" w:space="0" w:color="auto"/>
                        <w:right w:val="none" w:sz="0" w:space="0" w:color="auto"/>
                      </w:divBdr>
                    </w:div>
                  </w:divsChild>
                </w:div>
                <w:div w:id="2070229856">
                  <w:marLeft w:val="300"/>
                  <w:marRight w:val="0"/>
                  <w:marTop w:val="75"/>
                  <w:marBottom w:val="0"/>
                  <w:divBdr>
                    <w:top w:val="none" w:sz="0" w:space="0" w:color="auto"/>
                    <w:left w:val="none" w:sz="0" w:space="0" w:color="auto"/>
                    <w:bottom w:val="none" w:sz="0" w:space="0" w:color="auto"/>
                    <w:right w:val="none" w:sz="0" w:space="0" w:color="auto"/>
                  </w:divBdr>
                  <w:divsChild>
                    <w:div w:id="303510753">
                      <w:marLeft w:val="750"/>
                      <w:marRight w:val="0"/>
                      <w:marTop w:val="0"/>
                      <w:marBottom w:val="0"/>
                      <w:divBdr>
                        <w:top w:val="none" w:sz="0" w:space="0" w:color="auto"/>
                        <w:left w:val="none" w:sz="0" w:space="0" w:color="auto"/>
                        <w:bottom w:val="none" w:sz="0" w:space="0" w:color="auto"/>
                        <w:right w:val="none" w:sz="0" w:space="0" w:color="auto"/>
                      </w:divBdr>
                    </w:div>
                    <w:div w:id="761493036">
                      <w:marLeft w:val="750"/>
                      <w:marRight w:val="0"/>
                      <w:marTop w:val="0"/>
                      <w:marBottom w:val="0"/>
                      <w:divBdr>
                        <w:top w:val="none" w:sz="0" w:space="0" w:color="auto"/>
                        <w:left w:val="none" w:sz="0" w:space="0" w:color="auto"/>
                        <w:bottom w:val="none" w:sz="0" w:space="0" w:color="auto"/>
                        <w:right w:val="none" w:sz="0" w:space="0" w:color="auto"/>
                      </w:divBdr>
                    </w:div>
                    <w:div w:id="589506970">
                      <w:marLeft w:val="750"/>
                      <w:marRight w:val="0"/>
                      <w:marTop w:val="0"/>
                      <w:marBottom w:val="0"/>
                      <w:divBdr>
                        <w:top w:val="none" w:sz="0" w:space="0" w:color="auto"/>
                        <w:left w:val="none" w:sz="0" w:space="0" w:color="auto"/>
                        <w:bottom w:val="none" w:sz="0" w:space="0" w:color="auto"/>
                        <w:right w:val="none" w:sz="0" w:space="0" w:color="auto"/>
                      </w:divBdr>
                    </w:div>
                  </w:divsChild>
                </w:div>
                <w:div w:id="1103458608">
                  <w:marLeft w:val="300"/>
                  <w:marRight w:val="0"/>
                  <w:marTop w:val="75"/>
                  <w:marBottom w:val="0"/>
                  <w:divBdr>
                    <w:top w:val="none" w:sz="0" w:space="0" w:color="auto"/>
                    <w:left w:val="none" w:sz="0" w:space="0" w:color="auto"/>
                    <w:bottom w:val="none" w:sz="0" w:space="0" w:color="auto"/>
                    <w:right w:val="none" w:sz="0" w:space="0" w:color="auto"/>
                  </w:divBdr>
                  <w:divsChild>
                    <w:div w:id="326246794">
                      <w:marLeft w:val="750"/>
                      <w:marRight w:val="0"/>
                      <w:marTop w:val="0"/>
                      <w:marBottom w:val="0"/>
                      <w:divBdr>
                        <w:top w:val="none" w:sz="0" w:space="0" w:color="auto"/>
                        <w:left w:val="none" w:sz="0" w:space="0" w:color="auto"/>
                        <w:bottom w:val="none" w:sz="0" w:space="0" w:color="auto"/>
                        <w:right w:val="none" w:sz="0" w:space="0" w:color="auto"/>
                      </w:divBdr>
                    </w:div>
                  </w:divsChild>
                </w:div>
                <w:div w:id="51926338">
                  <w:marLeft w:val="300"/>
                  <w:marRight w:val="0"/>
                  <w:marTop w:val="75"/>
                  <w:marBottom w:val="0"/>
                  <w:divBdr>
                    <w:top w:val="none" w:sz="0" w:space="0" w:color="auto"/>
                    <w:left w:val="none" w:sz="0" w:space="0" w:color="auto"/>
                    <w:bottom w:val="none" w:sz="0" w:space="0" w:color="auto"/>
                    <w:right w:val="none" w:sz="0" w:space="0" w:color="auto"/>
                  </w:divBdr>
                  <w:divsChild>
                    <w:div w:id="1930772754">
                      <w:marLeft w:val="750"/>
                      <w:marRight w:val="0"/>
                      <w:marTop w:val="0"/>
                      <w:marBottom w:val="0"/>
                      <w:divBdr>
                        <w:top w:val="none" w:sz="0" w:space="0" w:color="auto"/>
                        <w:left w:val="none" w:sz="0" w:space="0" w:color="auto"/>
                        <w:bottom w:val="none" w:sz="0" w:space="0" w:color="auto"/>
                        <w:right w:val="none" w:sz="0" w:space="0" w:color="auto"/>
                      </w:divBdr>
                    </w:div>
                    <w:div w:id="1826702824">
                      <w:marLeft w:val="750"/>
                      <w:marRight w:val="0"/>
                      <w:marTop w:val="0"/>
                      <w:marBottom w:val="0"/>
                      <w:divBdr>
                        <w:top w:val="none" w:sz="0" w:space="0" w:color="auto"/>
                        <w:left w:val="none" w:sz="0" w:space="0" w:color="auto"/>
                        <w:bottom w:val="none" w:sz="0" w:space="0" w:color="auto"/>
                        <w:right w:val="none" w:sz="0" w:space="0" w:color="auto"/>
                      </w:divBdr>
                    </w:div>
                    <w:div w:id="26608273">
                      <w:marLeft w:val="750"/>
                      <w:marRight w:val="0"/>
                      <w:marTop w:val="0"/>
                      <w:marBottom w:val="0"/>
                      <w:divBdr>
                        <w:top w:val="none" w:sz="0" w:space="0" w:color="auto"/>
                        <w:left w:val="none" w:sz="0" w:space="0" w:color="auto"/>
                        <w:bottom w:val="none" w:sz="0" w:space="0" w:color="auto"/>
                        <w:right w:val="none" w:sz="0" w:space="0" w:color="auto"/>
                      </w:divBdr>
                    </w:div>
                  </w:divsChild>
                </w:div>
                <w:div w:id="842818986">
                  <w:marLeft w:val="300"/>
                  <w:marRight w:val="0"/>
                  <w:marTop w:val="75"/>
                  <w:marBottom w:val="0"/>
                  <w:divBdr>
                    <w:top w:val="none" w:sz="0" w:space="0" w:color="auto"/>
                    <w:left w:val="none" w:sz="0" w:space="0" w:color="auto"/>
                    <w:bottom w:val="none" w:sz="0" w:space="0" w:color="auto"/>
                    <w:right w:val="none" w:sz="0" w:space="0" w:color="auto"/>
                  </w:divBdr>
                  <w:divsChild>
                    <w:div w:id="1807157393">
                      <w:marLeft w:val="750"/>
                      <w:marRight w:val="0"/>
                      <w:marTop w:val="0"/>
                      <w:marBottom w:val="0"/>
                      <w:divBdr>
                        <w:top w:val="none" w:sz="0" w:space="0" w:color="auto"/>
                        <w:left w:val="none" w:sz="0" w:space="0" w:color="auto"/>
                        <w:bottom w:val="none" w:sz="0" w:space="0" w:color="auto"/>
                        <w:right w:val="none" w:sz="0" w:space="0" w:color="auto"/>
                      </w:divBdr>
                    </w:div>
                  </w:divsChild>
                </w:div>
                <w:div w:id="1094126226">
                  <w:marLeft w:val="300"/>
                  <w:marRight w:val="0"/>
                  <w:marTop w:val="75"/>
                  <w:marBottom w:val="0"/>
                  <w:divBdr>
                    <w:top w:val="none" w:sz="0" w:space="0" w:color="auto"/>
                    <w:left w:val="none" w:sz="0" w:space="0" w:color="auto"/>
                    <w:bottom w:val="none" w:sz="0" w:space="0" w:color="auto"/>
                    <w:right w:val="none" w:sz="0" w:space="0" w:color="auto"/>
                  </w:divBdr>
                  <w:divsChild>
                    <w:div w:id="1444421668">
                      <w:marLeft w:val="750"/>
                      <w:marRight w:val="0"/>
                      <w:marTop w:val="0"/>
                      <w:marBottom w:val="0"/>
                      <w:divBdr>
                        <w:top w:val="none" w:sz="0" w:space="0" w:color="auto"/>
                        <w:left w:val="none" w:sz="0" w:space="0" w:color="auto"/>
                        <w:bottom w:val="none" w:sz="0" w:space="0" w:color="auto"/>
                        <w:right w:val="none" w:sz="0" w:space="0" w:color="auto"/>
                      </w:divBdr>
                    </w:div>
                    <w:div w:id="604732473">
                      <w:marLeft w:val="750"/>
                      <w:marRight w:val="0"/>
                      <w:marTop w:val="0"/>
                      <w:marBottom w:val="0"/>
                      <w:divBdr>
                        <w:top w:val="none" w:sz="0" w:space="0" w:color="auto"/>
                        <w:left w:val="none" w:sz="0" w:space="0" w:color="auto"/>
                        <w:bottom w:val="none" w:sz="0" w:space="0" w:color="auto"/>
                        <w:right w:val="none" w:sz="0" w:space="0" w:color="auto"/>
                      </w:divBdr>
                    </w:div>
                  </w:divsChild>
                </w:div>
                <w:div w:id="898057905">
                  <w:marLeft w:val="300"/>
                  <w:marRight w:val="0"/>
                  <w:marTop w:val="75"/>
                  <w:marBottom w:val="0"/>
                  <w:divBdr>
                    <w:top w:val="none" w:sz="0" w:space="0" w:color="auto"/>
                    <w:left w:val="none" w:sz="0" w:space="0" w:color="auto"/>
                    <w:bottom w:val="none" w:sz="0" w:space="0" w:color="auto"/>
                    <w:right w:val="none" w:sz="0" w:space="0" w:color="auto"/>
                  </w:divBdr>
                  <w:divsChild>
                    <w:div w:id="296103347">
                      <w:marLeft w:val="750"/>
                      <w:marRight w:val="0"/>
                      <w:marTop w:val="0"/>
                      <w:marBottom w:val="0"/>
                      <w:divBdr>
                        <w:top w:val="none" w:sz="0" w:space="0" w:color="auto"/>
                        <w:left w:val="none" w:sz="0" w:space="0" w:color="auto"/>
                        <w:bottom w:val="none" w:sz="0" w:space="0" w:color="auto"/>
                        <w:right w:val="none" w:sz="0" w:space="0" w:color="auto"/>
                      </w:divBdr>
                    </w:div>
                  </w:divsChild>
                </w:div>
                <w:div w:id="1278559817">
                  <w:marLeft w:val="300"/>
                  <w:marRight w:val="0"/>
                  <w:marTop w:val="75"/>
                  <w:marBottom w:val="0"/>
                  <w:divBdr>
                    <w:top w:val="none" w:sz="0" w:space="0" w:color="auto"/>
                    <w:left w:val="none" w:sz="0" w:space="0" w:color="auto"/>
                    <w:bottom w:val="none" w:sz="0" w:space="0" w:color="auto"/>
                    <w:right w:val="none" w:sz="0" w:space="0" w:color="auto"/>
                  </w:divBdr>
                  <w:divsChild>
                    <w:div w:id="253317578">
                      <w:marLeft w:val="750"/>
                      <w:marRight w:val="0"/>
                      <w:marTop w:val="0"/>
                      <w:marBottom w:val="0"/>
                      <w:divBdr>
                        <w:top w:val="none" w:sz="0" w:space="0" w:color="auto"/>
                        <w:left w:val="none" w:sz="0" w:space="0" w:color="auto"/>
                        <w:bottom w:val="none" w:sz="0" w:space="0" w:color="auto"/>
                        <w:right w:val="none" w:sz="0" w:space="0" w:color="auto"/>
                      </w:divBdr>
                    </w:div>
                  </w:divsChild>
                </w:div>
                <w:div w:id="118376557">
                  <w:marLeft w:val="300"/>
                  <w:marRight w:val="0"/>
                  <w:marTop w:val="75"/>
                  <w:marBottom w:val="0"/>
                  <w:divBdr>
                    <w:top w:val="none" w:sz="0" w:space="0" w:color="auto"/>
                    <w:left w:val="none" w:sz="0" w:space="0" w:color="auto"/>
                    <w:bottom w:val="none" w:sz="0" w:space="0" w:color="auto"/>
                    <w:right w:val="none" w:sz="0" w:space="0" w:color="auto"/>
                  </w:divBdr>
                </w:div>
                <w:div w:id="1695375518">
                  <w:marLeft w:val="300"/>
                  <w:marRight w:val="0"/>
                  <w:marTop w:val="75"/>
                  <w:marBottom w:val="0"/>
                  <w:divBdr>
                    <w:top w:val="none" w:sz="0" w:space="0" w:color="auto"/>
                    <w:left w:val="none" w:sz="0" w:space="0" w:color="auto"/>
                    <w:bottom w:val="none" w:sz="0" w:space="0" w:color="auto"/>
                    <w:right w:val="none" w:sz="0" w:space="0" w:color="auto"/>
                  </w:divBdr>
                  <w:divsChild>
                    <w:div w:id="371149361">
                      <w:marLeft w:val="750"/>
                      <w:marRight w:val="0"/>
                      <w:marTop w:val="0"/>
                      <w:marBottom w:val="0"/>
                      <w:divBdr>
                        <w:top w:val="none" w:sz="0" w:space="0" w:color="auto"/>
                        <w:left w:val="none" w:sz="0" w:space="0" w:color="auto"/>
                        <w:bottom w:val="none" w:sz="0" w:space="0" w:color="auto"/>
                        <w:right w:val="none" w:sz="0" w:space="0" w:color="auto"/>
                      </w:divBdr>
                    </w:div>
                  </w:divsChild>
                </w:div>
                <w:div w:id="525869354">
                  <w:marLeft w:val="300"/>
                  <w:marRight w:val="0"/>
                  <w:marTop w:val="75"/>
                  <w:marBottom w:val="0"/>
                  <w:divBdr>
                    <w:top w:val="none" w:sz="0" w:space="0" w:color="auto"/>
                    <w:left w:val="none" w:sz="0" w:space="0" w:color="auto"/>
                    <w:bottom w:val="none" w:sz="0" w:space="0" w:color="auto"/>
                    <w:right w:val="none" w:sz="0" w:space="0" w:color="auto"/>
                  </w:divBdr>
                </w:div>
                <w:div w:id="1776516266">
                  <w:marLeft w:val="300"/>
                  <w:marRight w:val="0"/>
                  <w:marTop w:val="75"/>
                  <w:marBottom w:val="0"/>
                  <w:divBdr>
                    <w:top w:val="none" w:sz="0" w:space="0" w:color="auto"/>
                    <w:left w:val="none" w:sz="0" w:space="0" w:color="auto"/>
                    <w:bottom w:val="none" w:sz="0" w:space="0" w:color="auto"/>
                    <w:right w:val="none" w:sz="0" w:space="0" w:color="auto"/>
                  </w:divBdr>
                </w:div>
                <w:div w:id="916017271">
                  <w:marLeft w:val="300"/>
                  <w:marRight w:val="0"/>
                  <w:marTop w:val="75"/>
                  <w:marBottom w:val="0"/>
                  <w:divBdr>
                    <w:top w:val="none" w:sz="0" w:space="0" w:color="auto"/>
                    <w:left w:val="none" w:sz="0" w:space="0" w:color="auto"/>
                    <w:bottom w:val="none" w:sz="0" w:space="0" w:color="auto"/>
                    <w:right w:val="none" w:sz="0" w:space="0" w:color="auto"/>
                  </w:divBdr>
                  <w:divsChild>
                    <w:div w:id="798568054">
                      <w:marLeft w:val="750"/>
                      <w:marRight w:val="0"/>
                      <w:marTop w:val="0"/>
                      <w:marBottom w:val="0"/>
                      <w:divBdr>
                        <w:top w:val="none" w:sz="0" w:space="0" w:color="auto"/>
                        <w:left w:val="none" w:sz="0" w:space="0" w:color="auto"/>
                        <w:bottom w:val="none" w:sz="0" w:space="0" w:color="auto"/>
                        <w:right w:val="none" w:sz="0" w:space="0" w:color="auto"/>
                      </w:divBdr>
                    </w:div>
                    <w:div w:id="2000034809">
                      <w:marLeft w:val="750"/>
                      <w:marRight w:val="0"/>
                      <w:marTop w:val="0"/>
                      <w:marBottom w:val="0"/>
                      <w:divBdr>
                        <w:top w:val="none" w:sz="0" w:space="0" w:color="auto"/>
                        <w:left w:val="none" w:sz="0" w:space="0" w:color="auto"/>
                        <w:bottom w:val="none" w:sz="0" w:space="0" w:color="auto"/>
                        <w:right w:val="none" w:sz="0" w:space="0" w:color="auto"/>
                      </w:divBdr>
                    </w:div>
                  </w:divsChild>
                </w:div>
                <w:div w:id="1684892628">
                  <w:marLeft w:val="300"/>
                  <w:marRight w:val="0"/>
                  <w:marTop w:val="75"/>
                  <w:marBottom w:val="0"/>
                  <w:divBdr>
                    <w:top w:val="none" w:sz="0" w:space="0" w:color="auto"/>
                    <w:left w:val="none" w:sz="0" w:space="0" w:color="auto"/>
                    <w:bottom w:val="none" w:sz="0" w:space="0" w:color="auto"/>
                    <w:right w:val="none" w:sz="0" w:space="0" w:color="auto"/>
                  </w:divBdr>
                  <w:divsChild>
                    <w:div w:id="134765210">
                      <w:marLeft w:val="750"/>
                      <w:marRight w:val="0"/>
                      <w:marTop w:val="0"/>
                      <w:marBottom w:val="0"/>
                      <w:divBdr>
                        <w:top w:val="none" w:sz="0" w:space="0" w:color="auto"/>
                        <w:left w:val="none" w:sz="0" w:space="0" w:color="auto"/>
                        <w:bottom w:val="none" w:sz="0" w:space="0" w:color="auto"/>
                        <w:right w:val="none" w:sz="0" w:space="0" w:color="auto"/>
                      </w:divBdr>
                    </w:div>
                  </w:divsChild>
                </w:div>
                <w:div w:id="823618604">
                  <w:marLeft w:val="300"/>
                  <w:marRight w:val="0"/>
                  <w:marTop w:val="75"/>
                  <w:marBottom w:val="0"/>
                  <w:divBdr>
                    <w:top w:val="none" w:sz="0" w:space="0" w:color="auto"/>
                    <w:left w:val="none" w:sz="0" w:space="0" w:color="auto"/>
                    <w:bottom w:val="none" w:sz="0" w:space="0" w:color="auto"/>
                    <w:right w:val="none" w:sz="0" w:space="0" w:color="auto"/>
                  </w:divBdr>
                  <w:divsChild>
                    <w:div w:id="1493183735">
                      <w:marLeft w:val="750"/>
                      <w:marRight w:val="0"/>
                      <w:marTop w:val="0"/>
                      <w:marBottom w:val="0"/>
                      <w:divBdr>
                        <w:top w:val="none" w:sz="0" w:space="0" w:color="auto"/>
                        <w:left w:val="none" w:sz="0" w:space="0" w:color="auto"/>
                        <w:bottom w:val="none" w:sz="0" w:space="0" w:color="auto"/>
                        <w:right w:val="none" w:sz="0" w:space="0" w:color="auto"/>
                      </w:divBdr>
                    </w:div>
                    <w:div w:id="442655096">
                      <w:marLeft w:val="750"/>
                      <w:marRight w:val="0"/>
                      <w:marTop w:val="0"/>
                      <w:marBottom w:val="0"/>
                      <w:divBdr>
                        <w:top w:val="none" w:sz="0" w:space="0" w:color="auto"/>
                        <w:left w:val="none" w:sz="0" w:space="0" w:color="auto"/>
                        <w:bottom w:val="none" w:sz="0" w:space="0" w:color="auto"/>
                        <w:right w:val="none" w:sz="0" w:space="0" w:color="auto"/>
                      </w:divBdr>
                    </w:div>
                    <w:div w:id="1488861012">
                      <w:marLeft w:val="750"/>
                      <w:marRight w:val="0"/>
                      <w:marTop w:val="0"/>
                      <w:marBottom w:val="0"/>
                      <w:divBdr>
                        <w:top w:val="none" w:sz="0" w:space="0" w:color="auto"/>
                        <w:left w:val="none" w:sz="0" w:space="0" w:color="auto"/>
                        <w:bottom w:val="none" w:sz="0" w:space="0" w:color="auto"/>
                        <w:right w:val="none" w:sz="0" w:space="0" w:color="auto"/>
                      </w:divBdr>
                    </w:div>
                  </w:divsChild>
                </w:div>
                <w:div w:id="1933200558">
                  <w:marLeft w:val="300"/>
                  <w:marRight w:val="0"/>
                  <w:marTop w:val="75"/>
                  <w:marBottom w:val="0"/>
                  <w:divBdr>
                    <w:top w:val="none" w:sz="0" w:space="0" w:color="auto"/>
                    <w:left w:val="none" w:sz="0" w:space="0" w:color="auto"/>
                    <w:bottom w:val="none" w:sz="0" w:space="0" w:color="auto"/>
                    <w:right w:val="none" w:sz="0" w:space="0" w:color="auto"/>
                  </w:divBdr>
                  <w:divsChild>
                    <w:div w:id="189027574">
                      <w:marLeft w:val="750"/>
                      <w:marRight w:val="0"/>
                      <w:marTop w:val="0"/>
                      <w:marBottom w:val="0"/>
                      <w:divBdr>
                        <w:top w:val="none" w:sz="0" w:space="0" w:color="auto"/>
                        <w:left w:val="none" w:sz="0" w:space="0" w:color="auto"/>
                        <w:bottom w:val="none" w:sz="0" w:space="0" w:color="auto"/>
                        <w:right w:val="none" w:sz="0" w:space="0" w:color="auto"/>
                      </w:divBdr>
                    </w:div>
                  </w:divsChild>
                </w:div>
                <w:div w:id="125661122">
                  <w:marLeft w:val="300"/>
                  <w:marRight w:val="0"/>
                  <w:marTop w:val="75"/>
                  <w:marBottom w:val="0"/>
                  <w:divBdr>
                    <w:top w:val="none" w:sz="0" w:space="0" w:color="auto"/>
                    <w:left w:val="none" w:sz="0" w:space="0" w:color="auto"/>
                    <w:bottom w:val="none" w:sz="0" w:space="0" w:color="auto"/>
                    <w:right w:val="none" w:sz="0" w:space="0" w:color="auto"/>
                  </w:divBdr>
                  <w:divsChild>
                    <w:div w:id="1513035193">
                      <w:marLeft w:val="750"/>
                      <w:marRight w:val="0"/>
                      <w:marTop w:val="0"/>
                      <w:marBottom w:val="0"/>
                      <w:divBdr>
                        <w:top w:val="none" w:sz="0" w:space="0" w:color="auto"/>
                        <w:left w:val="none" w:sz="0" w:space="0" w:color="auto"/>
                        <w:bottom w:val="none" w:sz="0" w:space="0" w:color="auto"/>
                        <w:right w:val="none" w:sz="0" w:space="0" w:color="auto"/>
                      </w:divBdr>
                    </w:div>
                    <w:div w:id="1603345308">
                      <w:marLeft w:val="750"/>
                      <w:marRight w:val="0"/>
                      <w:marTop w:val="0"/>
                      <w:marBottom w:val="0"/>
                      <w:divBdr>
                        <w:top w:val="none" w:sz="0" w:space="0" w:color="auto"/>
                        <w:left w:val="none" w:sz="0" w:space="0" w:color="auto"/>
                        <w:bottom w:val="none" w:sz="0" w:space="0" w:color="auto"/>
                        <w:right w:val="none" w:sz="0" w:space="0" w:color="auto"/>
                      </w:divBdr>
                    </w:div>
                    <w:div w:id="967707165">
                      <w:marLeft w:val="750"/>
                      <w:marRight w:val="0"/>
                      <w:marTop w:val="0"/>
                      <w:marBottom w:val="0"/>
                      <w:divBdr>
                        <w:top w:val="none" w:sz="0" w:space="0" w:color="auto"/>
                        <w:left w:val="none" w:sz="0" w:space="0" w:color="auto"/>
                        <w:bottom w:val="none" w:sz="0" w:space="0" w:color="auto"/>
                        <w:right w:val="none" w:sz="0" w:space="0" w:color="auto"/>
                      </w:divBdr>
                    </w:div>
                  </w:divsChild>
                </w:div>
                <w:div w:id="371928160">
                  <w:marLeft w:val="300"/>
                  <w:marRight w:val="0"/>
                  <w:marTop w:val="75"/>
                  <w:marBottom w:val="0"/>
                  <w:divBdr>
                    <w:top w:val="none" w:sz="0" w:space="0" w:color="auto"/>
                    <w:left w:val="none" w:sz="0" w:space="0" w:color="auto"/>
                    <w:bottom w:val="none" w:sz="0" w:space="0" w:color="auto"/>
                    <w:right w:val="none" w:sz="0" w:space="0" w:color="auto"/>
                  </w:divBdr>
                  <w:divsChild>
                    <w:div w:id="64618883">
                      <w:marLeft w:val="750"/>
                      <w:marRight w:val="0"/>
                      <w:marTop w:val="0"/>
                      <w:marBottom w:val="0"/>
                      <w:divBdr>
                        <w:top w:val="none" w:sz="0" w:space="0" w:color="auto"/>
                        <w:left w:val="none" w:sz="0" w:space="0" w:color="auto"/>
                        <w:bottom w:val="none" w:sz="0" w:space="0" w:color="auto"/>
                        <w:right w:val="none" w:sz="0" w:space="0" w:color="auto"/>
                      </w:divBdr>
                    </w:div>
                  </w:divsChild>
                </w:div>
                <w:div w:id="929891200">
                  <w:marLeft w:val="300"/>
                  <w:marRight w:val="0"/>
                  <w:marTop w:val="75"/>
                  <w:marBottom w:val="0"/>
                  <w:divBdr>
                    <w:top w:val="none" w:sz="0" w:space="0" w:color="auto"/>
                    <w:left w:val="none" w:sz="0" w:space="0" w:color="auto"/>
                    <w:bottom w:val="none" w:sz="0" w:space="0" w:color="auto"/>
                    <w:right w:val="none" w:sz="0" w:space="0" w:color="auto"/>
                  </w:divBdr>
                  <w:divsChild>
                    <w:div w:id="1647465306">
                      <w:marLeft w:val="750"/>
                      <w:marRight w:val="0"/>
                      <w:marTop w:val="0"/>
                      <w:marBottom w:val="0"/>
                      <w:divBdr>
                        <w:top w:val="none" w:sz="0" w:space="0" w:color="auto"/>
                        <w:left w:val="none" w:sz="0" w:space="0" w:color="auto"/>
                        <w:bottom w:val="none" w:sz="0" w:space="0" w:color="auto"/>
                        <w:right w:val="none" w:sz="0" w:space="0" w:color="auto"/>
                      </w:divBdr>
                    </w:div>
                    <w:div w:id="1391222712">
                      <w:marLeft w:val="750"/>
                      <w:marRight w:val="0"/>
                      <w:marTop w:val="0"/>
                      <w:marBottom w:val="0"/>
                      <w:divBdr>
                        <w:top w:val="none" w:sz="0" w:space="0" w:color="auto"/>
                        <w:left w:val="none" w:sz="0" w:space="0" w:color="auto"/>
                        <w:bottom w:val="none" w:sz="0" w:space="0" w:color="auto"/>
                        <w:right w:val="none" w:sz="0" w:space="0" w:color="auto"/>
                      </w:divBdr>
                    </w:div>
                  </w:divsChild>
                </w:div>
                <w:div w:id="569779367">
                  <w:marLeft w:val="300"/>
                  <w:marRight w:val="0"/>
                  <w:marTop w:val="75"/>
                  <w:marBottom w:val="0"/>
                  <w:divBdr>
                    <w:top w:val="none" w:sz="0" w:space="0" w:color="auto"/>
                    <w:left w:val="none" w:sz="0" w:space="0" w:color="auto"/>
                    <w:bottom w:val="none" w:sz="0" w:space="0" w:color="auto"/>
                    <w:right w:val="none" w:sz="0" w:space="0" w:color="auto"/>
                  </w:divBdr>
                  <w:divsChild>
                    <w:div w:id="1008869122">
                      <w:marLeft w:val="750"/>
                      <w:marRight w:val="0"/>
                      <w:marTop w:val="0"/>
                      <w:marBottom w:val="0"/>
                      <w:divBdr>
                        <w:top w:val="none" w:sz="0" w:space="0" w:color="auto"/>
                        <w:left w:val="none" w:sz="0" w:space="0" w:color="auto"/>
                        <w:bottom w:val="none" w:sz="0" w:space="0" w:color="auto"/>
                        <w:right w:val="none" w:sz="0" w:space="0" w:color="auto"/>
                      </w:divBdr>
                    </w:div>
                  </w:divsChild>
                </w:div>
                <w:div w:id="1384284145">
                  <w:marLeft w:val="300"/>
                  <w:marRight w:val="0"/>
                  <w:marTop w:val="75"/>
                  <w:marBottom w:val="0"/>
                  <w:divBdr>
                    <w:top w:val="none" w:sz="0" w:space="0" w:color="auto"/>
                    <w:left w:val="none" w:sz="0" w:space="0" w:color="auto"/>
                    <w:bottom w:val="none" w:sz="0" w:space="0" w:color="auto"/>
                    <w:right w:val="none" w:sz="0" w:space="0" w:color="auto"/>
                  </w:divBdr>
                  <w:divsChild>
                    <w:div w:id="858857439">
                      <w:marLeft w:val="750"/>
                      <w:marRight w:val="0"/>
                      <w:marTop w:val="0"/>
                      <w:marBottom w:val="0"/>
                      <w:divBdr>
                        <w:top w:val="none" w:sz="0" w:space="0" w:color="auto"/>
                        <w:left w:val="none" w:sz="0" w:space="0" w:color="auto"/>
                        <w:bottom w:val="none" w:sz="0" w:space="0" w:color="auto"/>
                        <w:right w:val="none" w:sz="0" w:space="0" w:color="auto"/>
                      </w:divBdr>
                    </w:div>
                  </w:divsChild>
                </w:div>
                <w:div w:id="1605379269">
                  <w:marLeft w:val="300"/>
                  <w:marRight w:val="0"/>
                  <w:marTop w:val="75"/>
                  <w:marBottom w:val="0"/>
                  <w:divBdr>
                    <w:top w:val="none" w:sz="0" w:space="0" w:color="auto"/>
                    <w:left w:val="none" w:sz="0" w:space="0" w:color="auto"/>
                    <w:bottom w:val="none" w:sz="0" w:space="0" w:color="auto"/>
                    <w:right w:val="none" w:sz="0" w:space="0" w:color="auto"/>
                  </w:divBdr>
                </w:div>
                <w:div w:id="994915405">
                  <w:marLeft w:val="300"/>
                  <w:marRight w:val="0"/>
                  <w:marTop w:val="75"/>
                  <w:marBottom w:val="0"/>
                  <w:divBdr>
                    <w:top w:val="none" w:sz="0" w:space="0" w:color="auto"/>
                    <w:left w:val="none" w:sz="0" w:space="0" w:color="auto"/>
                    <w:bottom w:val="none" w:sz="0" w:space="0" w:color="auto"/>
                    <w:right w:val="none" w:sz="0" w:space="0" w:color="auto"/>
                  </w:divBdr>
                  <w:divsChild>
                    <w:div w:id="627007549">
                      <w:marLeft w:val="750"/>
                      <w:marRight w:val="0"/>
                      <w:marTop w:val="0"/>
                      <w:marBottom w:val="0"/>
                      <w:divBdr>
                        <w:top w:val="none" w:sz="0" w:space="0" w:color="auto"/>
                        <w:left w:val="none" w:sz="0" w:space="0" w:color="auto"/>
                        <w:bottom w:val="none" w:sz="0" w:space="0" w:color="auto"/>
                        <w:right w:val="none" w:sz="0" w:space="0" w:color="auto"/>
                      </w:divBdr>
                    </w:div>
                  </w:divsChild>
                </w:div>
                <w:div w:id="89202193">
                  <w:marLeft w:val="300"/>
                  <w:marRight w:val="0"/>
                  <w:marTop w:val="75"/>
                  <w:marBottom w:val="0"/>
                  <w:divBdr>
                    <w:top w:val="none" w:sz="0" w:space="0" w:color="auto"/>
                    <w:left w:val="none" w:sz="0" w:space="0" w:color="auto"/>
                    <w:bottom w:val="none" w:sz="0" w:space="0" w:color="auto"/>
                    <w:right w:val="none" w:sz="0" w:space="0" w:color="auto"/>
                  </w:divBdr>
                </w:div>
                <w:div w:id="254746655">
                  <w:marLeft w:val="300"/>
                  <w:marRight w:val="0"/>
                  <w:marTop w:val="75"/>
                  <w:marBottom w:val="0"/>
                  <w:divBdr>
                    <w:top w:val="none" w:sz="0" w:space="0" w:color="auto"/>
                    <w:left w:val="none" w:sz="0" w:space="0" w:color="auto"/>
                    <w:bottom w:val="none" w:sz="0" w:space="0" w:color="auto"/>
                    <w:right w:val="none" w:sz="0" w:space="0" w:color="auto"/>
                  </w:divBdr>
                </w:div>
                <w:div w:id="967053612">
                  <w:marLeft w:val="300"/>
                  <w:marRight w:val="0"/>
                  <w:marTop w:val="75"/>
                  <w:marBottom w:val="0"/>
                  <w:divBdr>
                    <w:top w:val="none" w:sz="0" w:space="0" w:color="auto"/>
                    <w:left w:val="none" w:sz="0" w:space="0" w:color="auto"/>
                    <w:bottom w:val="none" w:sz="0" w:space="0" w:color="auto"/>
                    <w:right w:val="none" w:sz="0" w:space="0" w:color="auto"/>
                  </w:divBdr>
                  <w:divsChild>
                    <w:div w:id="1261528045">
                      <w:marLeft w:val="750"/>
                      <w:marRight w:val="0"/>
                      <w:marTop w:val="0"/>
                      <w:marBottom w:val="0"/>
                      <w:divBdr>
                        <w:top w:val="none" w:sz="0" w:space="0" w:color="auto"/>
                        <w:left w:val="none" w:sz="0" w:space="0" w:color="auto"/>
                        <w:bottom w:val="none" w:sz="0" w:space="0" w:color="auto"/>
                        <w:right w:val="none" w:sz="0" w:space="0" w:color="auto"/>
                      </w:divBdr>
                    </w:div>
                    <w:div w:id="655768311">
                      <w:marLeft w:val="750"/>
                      <w:marRight w:val="0"/>
                      <w:marTop w:val="0"/>
                      <w:marBottom w:val="0"/>
                      <w:divBdr>
                        <w:top w:val="none" w:sz="0" w:space="0" w:color="auto"/>
                        <w:left w:val="none" w:sz="0" w:space="0" w:color="auto"/>
                        <w:bottom w:val="none" w:sz="0" w:space="0" w:color="auto"/>
                        <w:right w:val="none" w:sz="0" w:space="0" w:color="auto"/>
                      </w:divBdr>
                    </w:div>
                  </w:divsChild>
                </w:div>
                <w:div w:id="414398547">
                  <w:marLeft w:val="300"/>
                  <w:marRight w:val="0"/>
                  <w:marTop w:val="75"/>
                  <w:marBottom w:val="0"/>
                  <w:divBdr>
                    <w:top w:val="none" w:sz="0" w:space="0" w:color="auto"/>
                    <w:left w:val="none" w:sz="0" w:space="0" w:color="auto"/>
                    <w:bottom w:val="none" w:sz="0" w:space="0" w:color="auto"/>
                    <w:right w:val="none" w:sz="0" w:space="0" w:color="auto"/>
                  </w:divBdr>
                  <w:divsChild>
                    <w:div w:id="1695765801">
                      <w:marLeft w:val="750"/>
                      <w:marRight w:val="0"/>
                      <w:marTop w:val="0"/>
                      <w:marBottom w:val="0"/>
                      <w:divBdr>
                        <w:top w:val="none" w:sz="0" w:space="0" w:color="auto"/>
                        <w:left w:val="none" w:sz="0" w:space="0" w:color="auto"/>
                        <w:bottom w:val="none" w:sz="0" w:space="0" w:color="auto"/>
                        <w:right w:val="none" w:sz="0" w:space="0" w:color="auto"/>
                      </w:divBdr>
                    </w:div>
                  </w:divsChild>
                </w:div>
                <w:div w:id="1533421698">
                  <w:marLeft w:val="300"/>
                  <w:marRight w:val="0"/>
                  <w:marTop w:val="75"/>
                  <w:marBottom w:val="0"/>
                  <w:divBdr>
                    <w:top w:val="none" w:sz="0" w:space="0" w:color="auto"/>
                    <w:left w:val="none" w:sz="0" w:space="0" w:color="auto"/>
                    <w:bottom w:val="none" w:sz="0" w:space="0" w:color="auto"/>
                    <w:right w:val="none" w:sz="0" w:space="0" w:color="auto"/>
                  </w:divBdr>
                  <w:divsChild>
                    <w:div w:id="1659844059">
                      <w:marLeft w:val="750"/>
                      <w:marRight w:val="0"/>
                      <w:marTop w:val="0"/>
                      <w:marBottom w:val="0"/>
                      <w:divBdr>
                        <w:top w:val="none" w:sz="0" w:space="0" w:color="auto"/>
                        <w:left w:val="none" w:sz="0" w:space="0" w:color="auto"/>
                        <w:bottom w:val="none" w:sz="0" w:space="0" w:color="auto"/>
                        <w:right w:val="none" w:sz="0" w:space="0" w:color="auto"/>
                      </w:divBdr>
                    </w:div>
                    <w:div w:id="715546058">
                      <w:marLeft w:val="750"/>
                      <w:marRight w:val="0"/>
                      <w:marTop w:val="0"/>
                      <w:marBottom w:val="0"/>
                      <w:divBdr>
                        <w:top w:val="none" w:sz="0" w:space="0" w:color="auto"/>
                        <w:left w:val="none" w:sz="0" w:space="0" w:color="auto"/>
                        <w:bottom w:val="none" w:sz="0" w:space="0" w:color="auto"/>
                        <w:right w:val="none" w:sz="0" w:space="0" w:color="auto"/>
                      </w:divBdr>
                    </w:div>
                    <w:div w:id="1070347100">
                      <w:marLeft w:val="750"/>
                      <w:marRight w:val="0"/>
                      <w:marTop w:val="0"/>
                      <w:marBottom w:val="0"/>
                      <w:divBdr>
                        <w:top w:val="none" w:sz="0" w:space="0" w:color="auto"/>
                        <w:left w:val="none" w:sz="0" w:space="0" w:color="auto"/>
                        <w:bottom w:val="none" w:sz="0" w:space="0" w:color="auto"/>
                        <w:right w:val="none" w:sz="0" w:space="0" w:color="auto"/>
                      </w:divBdr>
                    </w:div>
                  </w:divsChild>
                </w:div>
                <w:div w:id="310404316">
                  <w:marLeft w:val="300"/>
                  <w:marRight w:val="0"/>
                  <w:marTop w:val="75"/>
                  <w:marBottom w:val="0"/>
                  <w:divBdr>
                    <w:top w:val="none" w:sz="0" w:space="0" w:color="auto"/>
                    <w:left w:val="none" w:sz="0" w:space="0" w:color="auto"/>
                    <w:bottom w:val="none" w:sz="0" w:space="0" w:color="auto"/>
                    <w:right w:val="none" w:sz="0" w:space="0" w:color="auto"/>
                  </w:divBdr>
                  <w:divsChild>
                    <w:div w:id="704867589">
                      <w:marLeft w:val="750"/>
                      <w:marRight w:val="0"/>
                      <w:marTop w:val="0"/>
                      <w:marBottom w:val="0"/>
                      <w:divBdr>
                        <w:top w:val="none" w:sz="0" w:space="0" w:color="auto"/>
                        <w:left w:val="none" w:sz="0" w:space="0" w:color="auto"/>
                        <w:bottom w:val="none" w:sz="0" w:space="0" w:color="auto"/>
                        <w:right w:val="none" w:sz="0" w:space="0" w:color="auto"/>
                      </w:divBdr>
                    </w:div>
                  </w:divsChild>
                </w:div>
                <w:div w:id="253245778">
                  <w:marLeft w:val="300"/>
                  <w:marRight w:val="0"/>
                  <w:marTop w:val="75"/>
                  <w:marBottom w:val="0"/>
                  <w:divBdr>
                    <w:top w:val="none" w:sz="0" w:space="0" w:color="auto"/>
                    <w:left w:val="none" w:sz="0" w:space="0" w:color="auto"/>
                    <w:bottom w:val="none" w:sz="0" w:space="0" w:color="auto"/>
                    <w:right w:val="none" w:sz="0" w:space="0" w:color="auto"/>
                  </w:divBdr>
                  <w:divsChild>
                    <w:div w:id="33430519">
                      <w:marLeft w:val="750"/>
                      <w:marRight w:val="0"/>
                      <w:marTop w:val="0"/>
                      <w:marBottom w:val="0"/>
                      <w:divBdr>
                        <w:top w:val="none" w:sz="0" w:space="0" w:color="auto"/>
                        <w:left w:val="none" w:sz="0" w:space="0" w:color="auto"/>
                        <w:bottom w:val="none" w:sz="0" w:space="0" w:color="auto"/>
                        <w:right w:val="none" w:sz="0" w:space="0" w:color="auto"/>
                      </w:divBdr>
                    </w:div>
                    <w:div w:id="1613055648">
                      <w:marLeft w:val="750"/>
                      <w:marRight w:val="0"/>
                      <w:marTop w:val="0"/>
                      <w:marBottom w:val="0"/>
                      <w:divBdr>
                        <w:top w:val="none" w:sz="0" w:space="0" w:color="auto"/>
                        <w:left w:val="none" w:sz="0" w:space="0" w:color="auto"/>
                        <w:bottom w:val="none" w:sz="0" w:space="0" w:color="auto"/>
                        <w:right w:val="none" w:sz="0" w:space="0" w:color="auto"/>
                      </w:divBdr>
                    </w:div>
                    <w:div w:id="1970352155">
                      <w:marLeft w:val="750"/>
                      <w:marRight w:val="0"/>
                      <w:marTop w:val="0"/>
                      <w:marBottom w:val="0"/>
                      <w:divBdr>
                        <w:top w:val="none" w:sz="0" w:space="0" w:color="auto"/>
                        <w:left w:val="none" w:sz="0" w:space="0" w:color="auto"/>
                        <w:bottom w:val="none" w:sz="0" w:space="0" w:color="auto"/>
                        <w:right w:val="none" w:sz="0" w:space="0" w:color="auto"/>
                      </w:divBdr>
                    </w:div>
                  </w:divsChild>
                </w:div>
                <w:div w:id="334385001">
                  <w:marLeft w:val="300"/>
                  <w:marRight w:val="0"/>
                  <w:marTop w:val="75"/>
                  <w:marBottom w:val="0"/>
                  <w:divBdr>
                    <w:top w:val="none" w:sz="0" w:space="0" w:color="auto"/>
                    <w:left w:val="none" w:sz="0" w:space="0" w:color="auto"/>
                    <w:bottom w:val="none" w:sz="0" w:space="0" w:color="auto"/>
                    <w:right w:val="none" w:sz="0" w:space="0" w:color="auto"/>
                  </w:divBdr>
                  <w:divsChild>
                    <w:div w:id="470170652">
                      <w:marLeft w:val="750"/>
                      <w:marRight w:val="0"/>
                      <w:marTop w:val="0"/>
                      <w:marBottom w:val="0"/>
                      <w:divBdr>
                        <w:top w:val="none" w:sz="0" w:space="0" w:color="auto"/>
                        <w:left w:val="none" w:sz="0" w:space="0" w:color="auto"/>
                        <w:bottom w:val="none" w:sz="0" w:space="0" w:color="auto"/>
                        <w:right w:val="none" w:sz="0" w:space="0" w:color="auto"/>
                      </w:divBdr>
                    </w:div>
                  </w:divsChild>
                </w:div>
                <w:div w:id="1211842581">
                  <w:marLeft w:val="300"/>
                  <w:marRight w:val="0"/>
                  <w:marTop w:val="75"/>
                  <w:marBottom w:val="0"/>
                  <w:divBdr>
                    <w:top w:val="none" w:sz="0" w:space="0" w:color="auto"/>
                    <w:left w:val="none" w:sz="0" w:space="0" w:color="auto"/>
                    <w:bottom w:val="none" w:sz="0" w:space="0" w:color="auto"/>
                    <w:right w:val="none" w:sz="0" w:space="0" w:color="auto"/>
                  </w:divBdr>
                  <w:divsChild>
                    <w:div w:id="342510236">
                      <w:marLeft w:val="750"/>
                      <w:marRight w:val="0"/>
                      <w:marTop w:val="0"/>
                      <w:marBottom w:val="0"/>
                      <w:divBdr>
                        <w:top w:val="none" w:sz="0" w:space="0" w:color="auto"/>
                        <w:left w:val="none" w:sz="0" w:space="0" w:color="auto"/>
                        <w:bottom w:val="none" w:sz="0" w:space="0" w:color="auto"/>
                        <w:right w:val="none" w:sz="0" w:space="0" w:color="auto"/>
                      </w:divBdr>
                    </w:div>
                    <w:div w:id="1734498565">
                      <w:marLeft w:val="750"/>
                      <w:marRight w:val="0"/>
                      <w:marTop w:val="0"/>
                      <w:marBottom w:val="0"/>
                      <w:divBdr>
                        <w:top w:val="none" w:sz="0" w:space="0" w:color="auto"/>
                        <w:left w:val="none" w:sz="0" w:space="0" w:color="auto"/>
                        <w:bottom w:val="none" w:sz="0" w:space="0" w:color="auto"/>
                        <w:right w:val="none" w:sz="0" w:space="0" w:color="auto"/>
                      </w:divBdr>
                    </w:div>
                  </w:divsChild>
                </w:div>
                <w:div w:id="77748093">
                  <w:marLeft w:val="300"/>
                  <w:marRight w:val="0"/>
                  <w:marTop w:val="75"/>
                  <w:marBottom w:val="0"/>
                  <w:divBdr>
                    <w:top w:val="none" w:sz="0" w:space="0" w:color="auto"/>
                    <w:left w:val="none" w:sz="0" w:space="0" w:color="auto"/>
                    <w:bottom w:val="none" w:sz="0" w:space="0" w:color="auto"/>
                    <w:right w:val="none" w:sz="0" w:space="0" w:color="auto"/>
                  </w:divBdr>
                  <w:divsChild>
                    <w:div w:id="1926255462">
                      <w:marLeft w:val="750"/>
                      <w:marRight w:val="0"/>
                      <w:marTop w:val="0"/>
                      <w:marBottom w:val="0"/>
                      <w:divBdr>
                        <w:top w:val="none" w:sz="0" w:space="0" w:color="auto"/>
                        <w:left w:val="none" w:sz="0" w:space="0" w:color="auto"/>
                        <w:bottom w:val="none" w:sz="0" w:space="0" w:color="auto"/>
                        <w:right w:val="none" w:sz="0" w:space="0" w:color="auto"/>
                      </w:divBdr>
                    </w:div>
                  </w:divsChild>
                </w:div>
                <w:div w:id="215168941">
                  <w:marLeft w:val="300"/>
                  <w:marRight w:val="0"/>
                  <w:marTop w:val="75"/>
                  <w:marBottom w:val="0"/>
                  <w:divBdr>
                    <w:top w:val="none" w:sz="0" w:space="0" w:color="auto"/>
                    <w:left w:val="none" w:sz="0" w:space="0" w:color="auto"/>
                    <w:bottom w:val="none" w:sz="0" w:space="0" w:color="auto"/>
                    <w:right w:val="none" w:sz="0" w:space="0" w:color="auto"/>
                  </w:divBdr>
                  <w:divsChild>
                    <w:div w:id="87969114">
                      <w:marLeft w:val="750"/>
                      <w:marRight w:val="0"/>
                      <w:marTop w:val="0"/>
                      <w:marBottom w:val="0"/>
                      <w:divBdr>
                        <w:top w:val="none" w:sz="0" w:space="0" w:color="auto"/>
                        <w:left w:val="none" w:sz="0" w:space="0" w:color="auto"/>
                        <w:bottom w:val="none" w:sz="0" w:space="0" w:color="auto"/>
                        <w:right w:val="none" w:sz="0" w:space="0" w:color="auto"/>
                      </w:divBdr>
                    </w:div>
                  </w:divsChild>
                </w:div>
                <w:div w:id="1863786397">
                  <w:marLeft w:val="300"/>
                  <w:marRight w:val="0"/>
                  <w:marTop w:val="75"/>
                  <w:marBottom w:val="0"/>
                  <w:divBdr>
                    <w:top w:val="none" w:sz="0" w:space="0" w:color="auto"/>
                    <w:left w:val="none" w:sz="0" w:space="0" w:color="auto"/>
                    <w:bottom w:val="none" w:sz="0" w:space="0" w:color="auto"/>
                    <w:right w:val="none" w:sz="0" w:space="0" w:color="auto"/>
                  </w:divBdr>
                </w:div>
                <w:div w:id="996373113">
                  <w:marLeft w:val="300"/>
                  <w:marRight w:val="0"/>
                  <w:marTop w:val="75"/>
                  <w:marBottom w:val="0"/>
                  <w:divBdr>
                    <w:top w:val="none" w:sz="0" w:space="0" w:color="auto"/>
                    <w:left w:val="none" w:sz="0" w:space="0" w:color="auto"/>
                    <w:bottom w:val="none" w:sz="0" w:space="0" w:color="auto"/>
                    <w:right w:val="none" w:sz="0" w:space="0" w:color="auto"/>
                  </w:divBdr>
                  <w:divsChild>
                    <w:div w:id="1400784956">
                      <w:marLeft w:val="750"/>
                      <w:marRight w:val="0"/>
                      <w:marTop w:val="0"/>
                      <w:marBottom w:val="0"/>
                      <w:divBdr>
                        <w:top w:val="none" w:sz="0" w:space="0" w:color="auto"/>
                        <w:left w:val="none" w:sz="0" w:space="0" w:color="auto"/>
                        <w:bottom w:val="none" w:sz="0" w:space="0" w:color="auto"/>
                        <w:right w:val="none" w:sz="0" w:space="0" w:color="auto"/>
                      </w:divBdr>
                    </w:div>
                  </w:divsChild>
                </w:div>
                <w:div w:id="959413102">
                  <w:marLeft w:val="300"/>
                  <w:marRight w:val="0"/>
                  <w:marTop w:val="75"/>
                  <w:marBottom w:val="0"/>
                  <w:divBdr>
                    <w:top w:val="none" w:sz="0" w:space="0" w:color="auto"/>
                    <w:left w:val="none" w:sz="0" w:space="0" w:color="auto"/>
                    <w:bottom w:val="none" w:sz="0" w:space="0" w:color="auto"/>
                    <w:right w:val="none" w:sz="0" w:space="0" w:color="auto"/>
                  </w:divBdr>
                </w:div>
                <w:div w:id="1562910613">
                  <w:marLeft w:val="300"/>
                  <w:marRight w:val="0"/>
                  <w:marTop w:val="75"/>
                  <w:marBottom w:val="0"/>
                  <w:divBdr>
                    <w:top w:val="none" w:sz="0" w:space="0" w:color="auto"/>
                    <w:left w:val="none" w:sz="0" w:space="0" w:color="auto"/>
                    <w:bottom w:val="none" w:sz="0" w:space="0" w:color="auto"/>
                    <w:right w:val="none" w:sz="0" w:space="0" w:color="auto"/>
                  </w:divBdr>
                </w:div>
                <w:div w:id="1240138539">
                  <w:marLeft w:val="300"/>
                  <w:marRight w:val="0"/>
                  <w:marTop w:val="75"/>
                  <w:marBottom w:val="0"/>
                  <w:divBdr>
                    <w:top w:val="none" w:sz="0" w:space="0" w:color="auto"/>
                    <w:left w:val="none" w:sz="0" w:space="0" w:color="auto"/>
                    <w:bottom w:val="none" w:sz="0" w:space="0" w:color="auto"/>
                    <w:right w:val="none" w:sz="0" w:space="0" w:color="auto"/>
                  </w:divBdr>
                  <w:divsChild>
                    <w:div w:id="823666650">
                      <w:marLeft w:val="750"/>
                      <w:marRight w:val="0"/>
                      <w:marTop w:val="0"/>
                      <w:marBottom w:val="0"/>
                      <w:divBdr>
                        <w:top w:val="none" w:sz="0" w:space="0" w:color="auto"/>
                        <w:left w:val="none" w:sz="0" w:space="0" w:color="auto"/>
                        <w:bottom w:val="none" w:sz="0" w:space="0" w:color="auto"/>
                        <w:right w:val="none" w:sz="0" w:space="0" w:color="auto"/>
                      </w:divBdr>
                    </w:div>
                    <w:div w:id="1775174444">
                      <w:marLeft w:val="750"/>
                      <w:marRight w:val="0"/>
                      <w:marTop w:val="0"/>
                      <w:marBottom w:val="0"/>
                      <w:divBdr>
                        <w:top w:val="none" w:sz="0" w:space="0" w:color="auto"/>
                        <w:left w:val="none" w:sz="0" w:space="0" w:color="auto"/>
                        <w:bottom w:val="none" w:sz="0" w:space="0" w:color="auto"/>
                        <w:right w:val="none" w:sz="0" w:space="0" w:color="auto"/>
                      </w:divBdr>
                    </w:div>
                  </w:divsChild>
                </w:div>
                <w:div w:id="1636257424">
                  <w:marLeft w:val="300"/>
                  <w:marRight w:val="0"/>
                  <w:marTop w:val="75"/>
                  <w:marBottom w:val="0"/>
                  <w:divBdr>
                    <w:top w:val="none" w:sz="0" w:space="0" w:color="auto"/>
                    <w:left w:val="none" w:sz="0" w:space="0" w:color="auto"/>
                    <w:bottom w:val="none" w:sz="0" w:space="0" w:color="auto"/>
                    <w:right w:val="none" w:sz="0" w:space="0" w:color="auto"/>
                  </w:divBdr>
                  <w:divsChild>
                    <w:div w:id="2134250953">
                      <w:marLeft w:val="750"/>
                      <w:marRight w:val="0"/>
                      <w:marTop w:val="0"/>
                      <w:marBottom w:val="0"/>
                      <w:divBdr>
                        <w:top w:val="none" w:sz="0" w:space="0" w:color="auto"/>
                        <w:left w:val="none" w:sz="0" w:space="0" w:color="auto"/>
                        <w:bottom w:val="none" w:sz="0" w:space="0" w:color="auto"/>
                        <w:right w:val="none" w:sz="0" w:space="0" w:color="auto"/>
                      </w:divBdr>
                    </w:div>
                  </w:divsChild>
                </w:div>
                <w:div w:id="1667976977">
                  <w:marLeft w:val="300"/>
                  <w:marRight w:val="0"/>
                  <w:marTop w:val="75"/>
                  <w:marBottom w:val="0"/>
                  <w:divBdr>
                    <w:top w:val="none" w:sz="0" w:space="0" w:color="auto"/>
                    <w:left w:val="none" w:sz="0" w:space="0" w:color="auto"/>
                    <w:bottom w:val="none" w:sz="0" w:space="0" w:color="auto"/>
                    <w:right w:val="none" w:sz="0" w:space="0" w:color="auto"/>
                  </w:divBdr>
                  <w:divsChild>
                    <w:div w:id="165291871">
                      <w:marLeft w:val="750"/>
                      <w:marRight w:val="0"/>
                      <w:marTop w:val="0"/>
                      <w:marBottom w:val="0"/>
                      <w:divBdr>
                        <w:top w:val="none" w:sz="0" w:space="0" w:color="auto"/>
                        <w:left w:val="none" w:sz="0" w:space="0" w:color="auto"/>
                        <w:bottom w:val="none" w:sz="0" w:space="0" w:color="auto"/>
                        <w:right w:val="none" w:sz="0" w:space="0" w:color="auto"/>
                      </w:divBdr>
                    </w:div>
                    <w:div w:id="158084237">
                      <w:marLeft w:val="750"/>
                      <w:marRight w:val="0"/>
                      <w:marTop w:val="0"/>
                      <w:marBottom w:val="0"/>
                      <w:divBdr>
                        <w:top w:val="none" w:sz="0" w:space="0" w:color="auto"/>
                        <w:left w:val="none" w:sz="0" w:space="0" w:color="auto"/>
                        <w:bottom w:val="none" w:sz="0" w:space="0" w:color="auto"/>
                        <w:right w:val="none" w:sz="0" w:space="0" w:color="auto"/>
                      </w:divBdr>
                    </w:div>
                    <w:div w:id="1071738597">
                      <w:marLeft w:val="750"/>
                      <w:marRight w:val="0"/>
                      <w:marTop w:val="0"/>
                      <w:marBottom w:val="0"/>
                      <w:divBdr>
                        <w:top w:val="none" w:sz="0" w:space="0" w:color="auto"/>
                        <w:left w:val="none" w:sz="0" w:space="0" w:color="auto"/>
                        <w:bottom w:val="none" w:sz="0" w:space="0" w:color="auto"/>
                        <w:right w:val="none" w:sz="0" w:space="0" w:color="auto"/>
                      </w:divBdr>
                    </w:div>
                  </w:divsChild>
                </w:div>
                <w:div w:id="1919555225">
                  <w:marLeft w:val="300"/>
                  <w:marRight w:val="0"/>
                  <w:marTop w:val="75"/>
                  <w:marBottom w:val="0"/>
                  <w:divBdr>
                    <w:top w:val="none" w:sz="0" w:space="0" w:color="auto"/>
                    <w:left w:val="none" w:sz="0" w:space="0" w:color="auto"/>
                    <w:bottom w:val="none" w:sz="0" w:space="0" w:color="auto"/>
                    <w:right w:val="none" w:sz="0" w:space="0" w:color="auto"/>
                  </w:divBdr>
                  <w:divsChild>
                    <w:div w:id="1508904977">
                      <w:marLeft w:val="750"/>
                      <w:marRight w:val="0"/>
                      <w:marTop w:val="0"/>
                      <w:marBottom w:val="0"/>
                      <w:divBdr>
                        <w:top w:val="none" w:sz="0" w:space="0" w:color="auto"/>
                        <w:left w:val="none" w:sz="0" w:space="0" w:color="auto"/>
                        <w:bottom w:val="none" w:sz="0" w:space="0" w:color="auto"/>
                        <w:right w:val="none" w:sz="0" w:space="0" w:color="auto"/>
                      </w:divBdr>
                    </w:div>
                  </w:divsChild>
                </w:div>
                <w:div w:id="655259377">
                  <w:marLeft w:val="300"/>
                  <w:marRight w:val="0"/>
                  <w:marTop w:val="75"/>
                  <w:marBottom w:val="0"/>
                  <w:divBdr>
                    <w:top w:val="none" w:sz="0" w:space="0" w:color="auto"/>
                    <w:left w:val="none" w:sz="0" w:space="0" w:color="auto"/>
                    <w:bottom w:val="none" w:sz="0" w:space="0" w:color="auto"/>
                    <w:right w:val="none" w:sz="0" w:space="0" w:color="auto"/>
                  </w:divBdr>
                  <w:divsChild>
                    <w:div w:id="142042501">
                      <w:marLeft w:val="750"/>
                      <w:marRight w:val="0"/>
                      <w:marTop w:val="0"/>
                      <w:marBottom w:val="0"/>
                      <w:divBdr>
                        <w:top w:val="none" w:sz="0" w:space="0" w:color="auto"/>
                        <w:left w:val="none" w:sz="0" w:space="0" w:color="auto"/>
                        <w:bottom w:val="none" w:sz="0" w:space="0" w:color="auto"/>
                        <w:right w:val="none" w:sz="0" w:space="0" w:color="auto"/>
                      </w:divBdr>
                    </w:div>
                    <w:div w:id="1156457539">
                      <w:marLeft w:val="750"/>
                      <w:marRight w:val="0"/>
                      <w:marTop w:val="0"/>
                      <w:marBottom w:val="0"/>
                      <w:divBdr>
                        <w:top w:val="none" w:sz="0" w:space="0" w:color="auto"/>
                        <w:left w:val="none" w:sz="0" w:space="0" w:color="auto"/>
                        <w:bottom w:val="none" w:sz="0" w:space="0" w:color="auto"/>
                        <w:right w:val="none" w:sz="0" w:space="0" w:color="auto"/>
                      </w:divBdr>
                    </w:div>
                    <w:div w:id="1025985832">
                      <w:marLeft w:val="750"/>
                      <w:marRight w:val="0"/>
                      <w:marTop w:val="0"/>
                      <w:marBottom w:val="0"/>
                      <w:divBdr>
                        <w:top w:val="none" w:sz="0" w:space="0" w:color="auto"/>
                        <w:left w:val="none" w:sz="0" w:space="0" w:color="auto"/>
                        <w:bottom w:val="none" w:sz="0" w:space="0" w:color="auto"/>
                        <w:right w:val="none" w:sz="0" w:space="0" w:color="auto"/>
                      </w:divBdr>
                    </w:div>
                    <w:div w:id="651324711">
                      <w:marLeft w:val="750"/>
                      <w:marRight w:val="0"/>
                      <w:marTop w:val="0"/>
                      <w:marBottom w:val="0"/>
                      <w:divBdr>
                        <w:top w:val="none" w:sz="0" w:space="0" w:color="auto"/>
                        <w:left w:val="none" w:sz="0" w:space="0" w:color="auto"/>
                        <w:bottom w:val="none" w:sz="0" w:space="0" w:color="auto"/>
                        <w:right w:val="none" w:sz="0" w:space="0" w:color="auto"/>
                      </w:divBdr>
                    </w:div>
                  </w:divsChild>
                </w:div>
                <w:div w:id="530412232">
                  <w:marLeft w:val="300"/>
                  <w:marRight w:val="0"/>
                  <w:marTop w:val="75"/>
                  <w:marBottom w:val="0"/>
                  <w:divBdr>
                    <w:top w:val="none" w:sz="0" w:space="0" w:color="auto"/>
                    <w:left w:val="none" w:sz="0" w:space="0" w:color="auto"/>
                    <w:bottom w:val="none" w:sz="0" w:space="0" w:color="auto"/>
                    <w:right w:val="none" w:sz="0" w:space="0" w:color="auto"/>
                  </w:divBdr>
                  <w:divsChild>
                    <w:div w:id="832448005">
                      <w:marLeft w:val="750"/>
                      <w:marRight w:val="0"/>
                      <w:marTop w:val="0"/>
                      <w:marBottom w:val="0"/>
                      <w:divBdr>
                        <w:top w:val="none" w:sz="0" w:space="0" w:color="auto"/>
                        <w:left w:val="none" w:sz="0" w:space="0" w:color="auto"/>
                        <w:bottom w:val="none" w:sz="0" w:space="0" w:color="auto"/>
                        <w:right w:val="none" w:sz="0" w:space="0" w:color="auto"/>
                      </w:divBdr>
                    </w:div>
                  </w:divsChild>
                </w:div>
                <w:div w:id="1788550568">
                  <w:marLeft w:val="300"/>
                  <w:marRight w:val="0"/>
                  <w:marTop w:val="75"/>
                  <w:marBottom w:val="0"/>
                  <w:divBdr>
                    <w:top w:val="none" w:sz="0" w:space="0" w:color="auto"/>
                    <w:left w:val="none" w:sz="0" w:space="0" w:color="auto"/>
                    <w:bottom w:val="none" w:sz="0" w:space="0" w:color="auto"/>
                    <w:right w:val="none" w:sz="0" w:space="0" w:color="auto"/>
                  </w:divBdr>
                  <w:divsChild>
                    <w:div w:id="286274487">
                      <w:marLeft w:val="750"/>
                      <w:marRight w:val="0"/>
                      <w:marTop w:val="0"/>
                      <w:marBottom w:val="0"/>
                      <w:divBdr>
                        <w:top w:val="none" w:sz="0" w:space="0" w:color="auto"/>
                        <w:left w:val="none" w:sz="0" w:space="0" w:color="auto"/>
                        <w:bottom w:val="none" w:sz="0" w:space="0" w:color="auto"/>
                        <w:right w:val="none" w:sz="0" w:space="0" w:color="auto"/>
                      </w:divBdr>
                    </w:div>
                    <w:div w:id="2016570802">
                      <w:marLeft w:val="750"/>
                      <w:marRight w:val="0"/>
                      <w:marTop w:val="0"/>
                      <w:marBottom w:val="0"/>
                      <w:divBdr>
                        <w:top w:val="none" w:sz="0" w:space="0" w:color="auto"/>
                        <w:left w:val="none" w:sz="0" w:space="0" w:color="auto"/>
                        <w:bottom w:val="none" w:sz="0" w:space="0" w:color="auto"/>
                        <w:right w:val="none" w:sz="0" w:space="0" w:color="auto"/>
                      </w:divBdr>
                    </w:div>
                  </w:divsChild>
                </w:div>
                <w:div w:id="1634016337">
                  <w:marLeft w:val="300"/>
                  <w:marRight w:val="0"/>
                  <w:marTop w:val="75"/>
                  <w:marBottom w:val="0"/>
                  <w:divBdr>
                    <w:top w:val="none" w:sz="0" w:space="0" w:color="auto"/>
                    <w:left w:val="none" w:sz="0" w:space="0" w:color="auto"/>
                    <w:bottom w:val="none" w:sz="0" w:space="0" w:color="auto"/>
                    <w:right w:val="none" w:sz="0" w:space="0" w:color="auto"/>
                  </w:divBdr>
                  <w:divsChild>
                    <w:div w:id="1347632425">
                      <w:marLeft w:val="750"/>
                      <w:marRight w:val="0"/>
                      <w:marTop w:val="0"/>
                      <w:marBottom w:val="0"/>
                      <w:divBdr>
                        <w:top w:val="none" w:sz="0" w:space="0" w:color="auto"/>
                        <w:left w:val="none" w:sz="0" w:space="0" w:color="auto"/>
                        <w:bottom w:val="none" w:sz="0" w:space="0" w:color="auto"/>
                        <w:right w:val="none" w:sz="0" w:space="0" w:color="auto"/>
                      </w:divBdr>
                    </w:div>
                  </w:divsChild>
                </w:div>
                <w:div w:id="2075204530">
                  <w:marLeft w:val="300"/>
                  <w:marRight w:val="0"/>
                  <w:marTop w:val="75"/>
                  <w:marBottom w:val="0"/>
                  <w:divBdr>
                    <w:top w:val="none" w:sz="0" w:space="0" w:color="auto"/>
                    <w:left w:val="none" w:sz="0" w:space="0" w:color="auto"/>
                    <w:bottom w:val="none" w:sz="0" w:space="0" w:color="auto"/>
                    <w:right w:val="none" w:sz="0" w:space="0" w:color="auto"/>
                  </w:divBdr>
                  <w:divsChild>
                    <w:div w:id="1835413257">
                      <w:marLeft w:val="750"/>
                      <w:marRight w:val="0"/>
                      <w:marTop w:val="0"/>
                      <w:marBottom w:val="0"/>
                      <w:divBdr>
                        <w:top w:val="none" w:sz="0" w:space="0" w:color="auto"/>
                        <w:left w:val="none" w:sz="0" w:space="0" w:color="auto"/>
                        <w:bottom w:val="none" w:sz="0" w:space="0" w:color="auto"/>
                        <w:right w:val="none" w:sz="0" w:space="0" w:color="auto"/>
                      </w:divBdr>
                    </w:div>
                  </w:divsChild>
                </w:div>
                <w:div w:id="66533637">
                  <w:marLeft w:val="300"/>
                  <w:marRight w:val="0"/>
                  <w:marTop w:val="75"/>
                  <w:marBottom w:val="0"/>
                  <w:divBdr>
                    <w:top w:val="none" w:sz="0" w:space="0" w:color="auto"/>
                    <w:left w:val="none" w:sz="0" w:space="0" w:color="auto"/>
                    <w:bottom w:val="none" w:sz="0" w:space="0" w:color="auto"/>
                    <w:right w:val="none" w:sz="0" w:space="0" w:color="auto"/>
                  </w:divBdr>
                </w:div>
                <w:div w:id="1509368730">
                  <w:marLeft w:val="300"/>
                  <w:marRight w:val="0"/>
                  <w:marTop w:val="75"/>
                  <w:marBottom w:val="0"/>
                  <w:divBdr>
                    <w:top w:val="none" w:sz="0" w:space="0" w:color="auto"/>
                    <w:left w:val="none" w:sz="0" w:space="0" w:color="auto"/>
                    <w:bottom w:val="none" w:sz="0" w:space="0" w:color="auto"/>
                    <w:right w:val="none" w:sz="0" w:space="0" w:color="auto"/>
                  </w:divBdr>
                  <w:divsChild>
                    <w:div w:id="101920397">
                      <w:marLeft w:val="750"/>
                      <w:marRight w:val="0"/>
                      <w:marTop w:val="0"/>
                      <w:marBottom w:val="0"/>
                      <w:divBdr>
                        <w:top w:val="none" w:sz="0" w:space="0" w:color="auto"/>
                        <w:left w:val="none" w:sz="0" w:space="0" w:color="auto"/>
                        <w:bottom w:val="none" w:sz="0" w:space="0" w:color="auto"/>
                        <w:right w:val="none" w:sz="0" w:space="0" w:color="auto"/>
                      </w:divBdr>
                    </w:div>
                  </w:divsChild>
                </w:div>
                <w:div w:id="1280181377">
                  <w:marLeft w:val="300"/>
                  <w:marRight w:val="0"/>
                  <w:marTop w:val="75"/>
                  <w:marBottom w:val="0"/>
                  <w:divBdr>
                    <w:top w:val="none" w:sz="0" w:space="0" w:color="auto"/>
                    <w:left w:val="none" w:sz="0" w:space="0" w:color="auto"/>
                    <w:bottom w:val="none" w:sz="0" w:space="0" w:color="auto"/>
                    <w:right w:val="none" w:sz="0" w:space="0" w:color="auto"/>
                  </w:divBdr>
                </w:div>
              </w:divsChild>
            </w:div>
            <w:div w:id="1447383465">
              <w:marLeft w:val="0"/>
              <w:marRight w:val="0"/>
              <w:marTop w:val="150"/>
              <w:marBottom w:val="150"/>
              <w:divBdr>
                <w:top w:val="none" w:sz="0" w:space="0" w:color="auto"/>
                <w:left w:val="none" w:sz="0" w:space="0" w:color="auto"/>
                <w:bottom w:val="none" w:sz="0" w:space="0" w:color="auto"/>
                <w:right w:val="none" w:sz="0" w:space="0" w:color="auto"/>
              </w:divBdr>
              <w:divsChild>
                <w:div w:id="908419726">
                  <w:marLeft w:val="300"/>
                  <w:marRight w:val="0"/>
                  <w:marTop w:val="75"/>
                  <w:marBottom w:val="0"/>
                  <w:divBdr>
                    <w:top w:val="none" w:sz="0" w:space="0" w:color="auto"/>
                    <w:left w:val="none" w:sz="0" w:space="0" w:color="auto"/>
                    <w:bottom w:val="none" w:sz="0" w:space="0" w:color="auto"/>
                    <w:right w:val="none" w:sz="0" w:space="0" w:color="auto"/>
                  </w:divBdr>
                </w:div>
                <w:div w:id="1736508089">
                  <w:marLeft w:val="300"/>
                  <w:marRight w:val="0"/>
                  <w:marTop w:val="75"/>
                  <w:marBottom w:val="0"/>
                  <w:divBdr>
                    <w:top w:val="none" w:sz="0" w:space="0" w:color="auto"/>
                    <w:left w:val="none" w:sz="0" w:space="0" w:color="auto"/>
                    <w:bottom w:val="none" w:sz="0" w:space="0" w:color="auto"/>
                    <w:right w:val="none" w:sz="0" w:space="0" w:color="auto"/>
                  </w:divBdr>
                  <w:divsChild>
                    <w:div w:id="1973514992">
                      <w:marLeft w:val="750"/>
                      <w:marRight w:val="0"/>
                      <w:marTop w:val="0"/>
                      <w:marBottom w:val="0"/>
                      <w:divBdr>
                        <w:top w:val="none" w:sz="0" w:space="0" w:color="auto"/>
                        <w:left w:val="none" w:sz="0" w:space="0" w:color="auto"/>
                        <w:bottom w:val="none" w:sz="0" w:space="0" w:color="auto"/>
                        <w:right w:val="none" w:sz="0" w:space="0" w:color="auto"/>
                      </w:divBdr>
                    </w:div>
                    <w:div w:id="2068844975">
                      <w:marLeft w:val="750"/>
                      <w:marRight w:val="0"/>
                      <w:marTop w:val="0"/>
                      <w:marBottom w:val="0"/>
                      <w:divBdr>
                        <w:top w:val="none" w:sz="0" w:space="0" w:color="auto"/>
                        <w:left w:val="none" w:sz="0" w:space="0" w:color="auto"/>
                        <w:bottom w:val="none" w:sz="0" w:space="0" w:color="auto"/>
                        <w:right w:val="none" w:sz="0" w:space="0" w:color="auto"/>
                      </w:divBdr>
                    </w:div>
                  </w:divsChild>
                </w:div>
                <w:div w:id="1734767485">
                  <w:marLeft w:val="300"/>
                  <w:marRight w:val="0"/>
                  <w:marTop w:val="75"/>
                  <w:marBottom w:val="0"/>
                  <w:divBdr>
                    <w:top w:val="none" w:sz="0" w:space="0" w:color="auto"/>
                    <w:left w:val="none" w:sz="0" w:space="0" w:color="auto"/>
                    <w:bottom w:val="none" w:sz="0" w:space="0" w:color="auto"/>
                    <w:right w:val="none" w:sz="0" w:space="0" w:color="auto"/>
                  </w:divBdr>
                  <w:divsChild>
                    <w:div w:id="2098670541">
                      <w:marLeft w:val="750"/>
                      <w:marRight w:val="0"/>
                      <w:marTop w:val="0"/>
                      <w:marBottom w:val="0"/>
                      <w:divBdr>
                        <w:top w:val="none" w:sz="0" w:space="0" w:color="auto"/>
                        <w:left w:val="none" w:sz="0" w:space="0" w:color="auto"/>
                        <w:bottom w:val="none" w:sz="0" w:space="0" w:color="auto"/>
                        <w:right w:val="none" w:sz="0" w:space="0" w:color="auto"/>
                      </w:divBdr>
                    </w:div>
                  </w:divsChild>
                </w:div>
                <w:div w:id="1459295577">
                  <w:marLeft w:val="300"/>
                  <w:marRight w:val="0"/>
                  <w:marTop w:val="75"/>
                  <w:marBottom w:val="0"/>
                  <w:divBdr>
                    <w:top w:val="none" w:sz="0" w:space="0" w:color="auto"/>
                    <w:left w:val="none" w:sz="0" w:space="0" w:color="auto"/>
                    <w:bottom w:val="none" w:sz="0" w:space="0" w:color="auto"/>
                    <w:right w:val="none" w:sz="0" w:space="0" w:color="auto"/>
                  </w:divBdr>
                  <w:divsChild>
                    <w:div w:id="887187269">
                      <w:marLeft w:val="750"/>
                      <w:marRight w:val="0"/>
                      <w:marTop w:val="0"/>
                      <w:marBottom w:val="0"/>
                      <w:divBdr>
                        <w:top w:val="none" w:sz="0" w:space="0" w:color="auto"/>
                        <w:left w:val="none" w:sz="0" w:space="0" w:color="auto"/>
                        <w:bottom w:val="none" w:sz="0" w:space="0" w:color="auto"/>
                        <w:right w:val="none" w:sz="0" w:space="0" w:color="auto"/>
                      </w:divBdr>
                    </w:div>
                  </w:divsChild>
                </w:div>
                <w:div w:id="68161507">
                  <w:marLeft w:val="300"/>
                  <w:marRight w:val="0"/>
                  <w:marTop w:val="75"/>
                  <w:marBottom w:val="0"/>
                  <w:divBdr>
                    <w:top w:val="none" w:sz="0" w:space="0" w:color="auto"/>
                    <w:left w:val="none" w:sz="0" w:space="0" w:color="auto"/>
                    <w:bottom w:val="none" w:sz="0" w:space="0" w:color="auto"/>
                    <w:right w:val="none" w:sz="0" w:space="0" w:color="auto"/>
                  </w:divBdr>
                </w:div>
                <w:div w:id="2324145">
                  <w:marLeft w:val="300"/>
                  <w:marRight w:val="0"/>
                  <w:marTop w:val="75"/>
                  <w:marBottom w:val="0"/>
                  <w:divBdr>
                    <w:top w:val="none" w:sz="0" w:space="0" w:color="auto"/>
                    <w:left w:val="none" w:sz="0" w:space="0" w:color="auto"/>
                    <w:bottom w:val="none" w:sz="0" w:space="0" w:color="auto"/>
                    <w:right w:val="none" w:sz="0" w:space="0" w:color="auto"/>
                  </w:divBdr>
                </w:div>
                <w:div w:id="307319453">
                  <w:marLeft w:val="300"/>
                  <w:marRight w:val="0"/>
                  <w:marTop w:val="75"/>
                  <w:marBottom w:val="0"/>
                  <w:divBdr>
                    <w:top w:val="none" w:sz="0" w:space="0" w:color="auto"/>
                    <w:left w:val="none" w:sz="0" w:space="0" w:color="auto"/>
                    <w:bottom w:val="none" w:sz="0" w:space="0" w:color="auto"/>
                    <w:right w:val="none" w:sz="0" w:space="0" w:color="auto"/>
                  </w:divBdr>
                </w:div>
                <w:div w:id="71782955">
                  <w:marLeft w:val="300"/>
                  <w:marRight w:val="0"/>
                  <w:marTop w:val="75"/>
                  <w:marBottom w:val="0"/>
                  <w:divBdr>
                    <w:top w:val="none" w:sz="0" w:space="0" w:color="auto"/>
                    <w:left w:val="none" w:sz="0" w:space="0" w:color="auto"/>
                    <w:bottom w:val="none" w:sz="0" w:space="0" w:color="auto"/>
                    <w:right w:val="none" w:sz="0" w:space="0" w:color="auto"/>
                  </w:divBdr>
                </w:div>
              </w:divsChild>
            </w:div>
            <w:div w:id="311255904">
              <w:marLeft w:val="0"/>
              <w:marRight w:val="0"/>
              <w:marTop w:val="150"/>
              <w:marBottom w:val="150"/>
              <w:divBdr>
                <w:top w:val="none" w:sz="0" w:space="0" w:color="auto"/>
                <w:left w:val="none" w:sz="0" w:space="0" w:color="auto"/>
                <w:bottom w:val="none" w:sz="0" w:space="0" w:color="auto"/>
                <w:right w:val="none" w:sz="0" w:space="0" w:color="auto"/>
              </w:divBdr>
              <w:divsChild>
                <w:div w:id="1859927406">
                  <w:marLeft w:val="300"/>
                  <w:marRight w:val="0"/>
                  <w:marTop w:val="75"/>
                  <w:marBottom w:val="0"/>
                  <w:divBdr>
                    <w:top w:val="none" w:sz="0" w:space="0" w:color="auto"/>
                    <w:left w:val="none" w:sz="0" w:space="0" w:color="auto"/>
                    <w:bottom w:val="none" w:sz="0" w:space="0" w:color="auto"/>
                    <w:right w:val="none" w:sz="0" w:space="0" w:color="auto"/>
                  </w:divBdr>
                </w:div>
                <w:div w:id="1379821289">
                  <w:marLeft w:val="300"/>
                  <w:marRight w:val="0"/>
                  <w:marTop w:val="75"/>
                  <w:marBottom w:val="0"/>
                  <w:divBdr>
                    <w:top w:val="none" w:sz="0" w:space="0" w:color="auto"/>
                    <w:left w:val="none" w:sz="0" w:space="0" w:color="auto"/>
                    <w:bottom w:val="none" w:sz="0" w:space="0" w:color="auto"/>
                    <w:right w:val="none" w:sz="0" w:space="0" w:color="auto"/>
                  </w:divBdr>
                  <w:divsChild>
                    <w:div w:id="1351296275">
                      <w:marLeft w:val="750"/>
                      <w:marRight w:val="0"/>
                      <w:marTop w:val="0"/>
                      <w:marBottom w:val="0"/>
                      <w:divBdr>
                        <w:top w:val="none" w:sz="0" w:space="0" w:color="auto"/>
                        <w:left w:val="none" w:sz="0" w:space="0" w:color="auto"/>
                        <w:bottom w:val="none" w:sz="0" w:space="0" w:color="auto"/>
                        <w:right w:val="none" w:sz="0" w:space="0" w:color="auto"/>
                      </w:divBdr>
                    </w:div>
                  </w:divsChild>
                </w:div>
                <w:div w:id="1539472560">
                  <w:marLeft w:val="300"/>
                  <w:marRight w:val="0"/>
                  <w:marTop w:val="75"/>
                  <w:marBottom w:val="0"/>
                  <w:divBdr>
                    <w:top w:val="none" w:sz="0" w:space="0" w:color="auto"/>
                    <w:left w:val="none" w:sz="0" w:space="0" w:color="auto"/>
                    <w:bottom w:val="none" w:sz="0" w:space="0" w:color="auto"/>
                    <w:right w:val="none" w:sz="0" w:space="0" w:color="auto"/>
                  </w:divBdr>
                  <w:divsChild>
                    <w:div w:id="581914563">
                      <w:marLeft w:val="750"/>
                      <w:marRight w:val="0"/>
                      <w:marTop w:val="0"/>
                      <w:marBottom w:val="0"/>
                      <w:divBdr>
                        <w:top w:val="none" w:sz="0" w:space="0" w:color="auto"/>
                        <w:left w:val="none" w:sz="0" w:space="0" w:color="auto"/>
                        <w:bottom w:val="none" w:sz="0" w:space="0" w:color="auto"/>
                        <w:right w:val="none" w:sz="0" w:space="0" w:color="auto"/>
                      </w:divBdr>
                    </w:div>
                    <w:div w:id="101456757">
                      <w:marLeft w:val="750"/>
                      <w:marRight w:val="0"/>
                      <w:marTop w:val="0"/>
                      <w:marBottom w:val="0"/>
                      <w:divBdr>
                        <w:top w:val="none" w:sz="0" w:space="0" w:color="auto"/>
                        <w:left w:val="none" w:sz="0" w:space="0" w:color="auto"/>
                        <w:bottom w:val="none" w:sz="0" w:space="0" w:color="auto"/>
                        <w:right w:val="none" w:sz="0" w:space="0" w:color="auto"/>
                      </w:divBdr>
                    </w:div>
                  </w:divsChild>
                </w:div>
                <w:div w:id="525795668">
                  <w:marLeft w:val="300"/>
                  <w:marRight w:val="0"/>
                  <w:marTop w:val="75"/>
                  <w:marBottom w:val="0"/>
                  <w:divBdr>
                    <w:top w:val="none" w:sz="0" w:space="0" w:color="auto"/>
                    <w:left w:val="none" w:sz="0" w:space="0" w:color="auto"/>
                    <w:bottom w:val="none" w:sz="0" w:space="0" w:color="auto"/>
                    <w:right w:val="none" w:sz="0" w:space="0" w:color="auto"/>
                  </w:divBdr>
                </w:div>
                <w:div w:id="1975677231">
                  <w:marLeft w:val="300"/>
                  <w:marRight w:val="0"/>
                  <w:marTop w:val="75"/>
                  <w:marBottom w:val="0"/>
                  <w:divBdr>
                    <w:top w:val="none" w:sz="0" w:space="0" w:color="auto"/>
                    <w:left w:val="none" w:sz="0" w:space="0" w:color="auto"/>
                    <w:bottom w:val="none" w:sz="0" w:space="0" w:color="auto"/>
                    <w:right w:val="none" w:sz="0" w:space="0" w:color="auto"/>
                  </w:divBdr>
                </w:div>
                <w:div w:id="1121460531">
                  <w:marLeft w:val="300"/>
                  <w:marRight w:val="0"/>
                  <w:marTop w:val="75"/>
                  <w:marBottom w:val="0"/>
                  <w:divBdr>
                    <w:top w:val="none" w:sz="0" w:space="0" w:color="auto"/>
                    <w:left w:val="none" w:sz="0" w:space="0" w:color="auto"/>
                    <w:bottom w:val="none" w:sz="0" w:space="0" w:color="auto"/>
                    <w:right w:val="none" w:sz="0" w:space="0" w:color="auto"/>
                  </w:divBdr>
                  <w:divsChild>
                    <w:div w:id="1041245405">
                      <w:marLeft w:val="750"/>
                      <w:marRight w:val="0"/>
                      <w:marTop w:val="0"/>
                      <w:marBottom w:val="0"/>
                      <w:divBdr>
                        <w:top w:val="none" w:sz="0" w:space="0" w:color="auto"/>
                        <w:left w:val="none" w:sz="0" w:space="0" w:color="auto"/>
                        <w:bottom w:val="none" w:sz="0" w:space="0" w:color="auto"/>
                        <w:right w:val="none" w:sz="0" w:space="0" w:color="auto"/>
                      </w:divBdr>
                    </w:div>
                  </w:divsChild>
                </w:div>
                <w:div w:id="988024208">
                  <w:marLeft w:val="300"/>
                  <w:marRight w:val="0"/>
                  <w:marTop w:val="75"/>
                  <w:marBottom w:val="0"/>
                  <w:divBdr>
                    <w:top w:val="none" w:sz="0" w:space="0" w:color="auto"/>
                    <w:left w:val="none" w:sz="0" w:space="0" w:color="auto"/>
                    <w:bottom w:val="none" w:sz="0" w:space="0" w:color="auto"/>
                    <w:right w:val="none" w:sz="0" w:space="0" w:color="auto"/>
                  </w:divBdr>
                </w:div>
                <w:div w:id="1720325177">
                  <w:marLeft w:val="300"/>
                  <w:marRight w:val="0"/>
                  <w:marTop w:val="75"/>
                  <w:marBottom w:val="0"/>
                  <w:divBdr>
                    <w:top w:val="none" w:sz="0" w:space="0" w:color="auto"/>
                    <w:left w:val="none" w:sz="0" w:space="0" w:color="auto"/>
                    <w:bottom w:val="none" w:sz="0" w:space="0" w:color="auto"/>
                    <w:right w:val="none" w:sz="0" w:space="0" w:color="auto"/>
                  </w:divBdr>
                </w:div>
                <w:div w:id="12388074">
                  <w:marLeft w:val="300"/>
                  <w:marRight w:val="0"/>
                  <w:marTop w:val="75"/>
                  <w:marBottom w:val="0"/>
                  <w:divBdr>
                    <w:top w:val="none" w:sz="0" w:space="0" w:color="auto"/>
                    <w:left w:val="none" w:sz="0" w:space="0" w:color="auto"/>
                    <w:bottom w:val="none" w:sz="0" w:space="0" w:color="auto"/>
                    <w:right w:val="none" w:sz="0" w:space="0" w:color="auto"/>
                  </w:divBdr>
                  <w:divsChild>
                    <w:div w:id="1633636723">
                      <w:marLeft w:val="750"/>
                      <w:marRight w:val="0"/>
                      <w:marTop w:val="0"/>
                      <w:marBottom w:val="0"/>
                      <w:divBdr>
                        <w:top w:val="none" w:sz="0" w:space="0" w:color="auto"/>
                        <w:left w:val="none" w:sz="0" w:space="0" w:color="auto"/>
                        <w:bottom w:val="none" w:sz="0" w:space="0" w:color="auto"/>
                        <w:right w:val="none" w:sz="0" w:space="0" w:color="auto"/>
                      </w:divBdr>
                    </w:div>
                    <w:div w:id="1273394314">
                      <w:marLeft w:val="750"/>
                      <w:marRight w:val="0"/>
                      <w:marTop w:val="0"/>
                      <w:marBottom w:val="0"/>
                      <w:divBdr>
                        <w:top w:val="none" w:sz="0" w:space="0" w:color="auto"/>
                        <w:left w:val="none" w:sz="0" w:space="0" w:color="auto"/>
                        <w:bottom w:val="none" w:sz="0" w:space="0" w:color="auto"/>
                        <w:right w:val="none" w:sz="0" w:space="0" w:color="auto"/>
                      </w:divBdr>
                    </w:div>
                  </w:divsChild>
                </w:div>
                <w:div w:id="1042437651">
                  <w:marLeft w:val="300"/>
                  <w:marRight w:val="0"/>
                  <w:marTop w:val="75"/>
                  <w:marBottom w:val="0"/>
                  <w:divBdr>
                    <w:top w:val="none" w:sz="0" w:space="0" w:color="auto"/>
                    <w:left w:val="none" w:sz="0" w:space="0" w:color="auto"/>
                    <w:bottom w:val="none" w:sz="0" w:space="0" w:color="auto"/>
                    <w:right w:val="none" w:sz="0" w:space="0" w:color="auto"/>
                  </w:divBdr>
                </w:div>
                <w:div w:id="885069032">
                  <w:marLeft w:val="300"/>
                  <w:marRight w:val="0"/>
                  <w:marTop w:val="75"/>
                  <w:marBottom w:val="0"/>
                  <w:divBdr>
                    <w:top w:val="none" w:sz="0" w:space="0" w:color="auto"/>
                    <w:left w:val="none" w:sz="0" w:space="0" w:color="auto"/>
                    <w:bottom w:val="none" w:sz="0" w:space="0" w:color="auto"/>
                    <w:right w:val="none" w:sz="0" w:space="0" w:color="auto"/>
                  </w:divBdr>
                  <w:divsChild>
                    <w:div w:id="923876037">
                      <w:marLeft w:val="750"/>
                      <w:marRight w:val="0"/>
                      <w:marTop w:val="0"/>
                      <w:marBottom w:val="0"/>
                      <w:divBdr>
                        <w:top w:val="none" w:sz="0" w:space="0" w:color="auto"/>
                        <w:left w:val="none" w:sz="0" w:space="0" w:color="auto"/>
                        <w:bottom w:val="none" w:sz="0" w:space="0" w:color="auto"/>
                        <w:right w:val="none" w:sz="0" w:space="0" w:color="auto"/>
                      </w:divBdr>
                    </w:div>
                  </w:divsChild>
                </w:div>
                <w:div w:id="1168206067">
                  <w:marLeft w:val="300"/>
                  <w:marRight w:val="0"/>
                  <w:marTop w:val="75"/>
                  <w:marBottom w:val="0"/>
                  <w:divBdr>
                    <w:top w:val="none" w:sz="0" w:space="0" w:color="auto"/>
                    <w:left w:val="none" w:sz="0" w:space="0" w:color="auto"/>
                    <w:bottom w:val="none" w:sz="0" w:space="0" w:color="auto"/>
                    <w:right w:val="none" w:sz="0" w:space="0" w:color="auto"/>
                  </w:divBdr>
                  <w:divsChild>
                    <w:div w:id="103965081">
                      <w:marLeft w:val="750"/>
                      <w:marRight w:val="0"/>
                      <w:marTop w:val="0"/>
                      <w:marBottom w:val="0"/>
                      <w:divBdr>
                        <w:top w:val="none" w:sz="0" w:space="0" w:color="auto"/>
                        <w:left w:val="none" w:sz="0" w:space="0" w:color="auto"/>
                        <w:bottom w:val="none" w:sz="0" w:space="0" w:color="auto"/>
                        <w:right w:val="none" w:sz="0" w:space="0" w:color="auto"/>
                      </w:divBdr>
                    </w:div>
                  </w:divsChild>
                </w:div>
                <w:div w:id="1540707488">
                  <w:marLeft w:val="300"/>
                  <w:marRight w:val="0"/>
                  <w:marTop w:val="75"/>
                  <w:marBottom w:val="0"/>
                  <w:divBdr>
                    <w:top w:val="none" w:sz="0" w:space="0" w:color="auto"/>
                    <w:left w:val="none" w:sz="0" w:space="0" w:color="auto"/>
                    <w:bottom w:val="none" w:sz="0" w:space="0" w:color="auto"/>
                    <w:right w:val="none" w:sz="0" w:space="0" w:color="auto"/>
                  </w:divBdr>
                  <w:divsChild>
                    <w:div w:id="1416784217">
                      <w:marLeft w:val="750"/>
                      <w:marRight w:val="0"/>
                      <w:marTop w:val="0"/>
                      <w:marBottom w:val="0"/>
                      <w:divBdr>
                        <w:top w:val="none" w:sz="0" w:space="0" w:color="auto"/>
                        <w:left w:val="none" w:sz="0" w:space="0" w:color="auto"/>
                        <w:bottom w:val="none" w:sz="0" w:space="0" w:color="auto"/>
                        <w:right w:val="none" w:sz="0" w:space="0" w:color="auto"/>
                      </w:divBdr>
                    </w:div>
                    <w:div w:id="597637302">
                      <w:marLeft w:val="750"/>
                      <w:marRight w:val="0"/>
                      <w:marTop w:val="0"/>
                      <w:marBottom w:val="0"/>
                      <w:divBdr>
                        <w:top w:val="none" w:sz="0" w:space="0" w:color="auto"/>
                        <w:left w:val="none" w:sz="0" w:space="0" w:color="auto"/>
                        <w:bottom w:val="none" w:sz="0" w:space="0" w:color="auto"/>
                        <w:right w:val="none" w:sz="0" w:space="0" w:color="auto"/>
                      </w:divBdr>
                    </w:div>
                    <w:div w:id="952324827">
                      <w:marLeft w:val="750"/>
                      <w:marRight w:val="0"/>
                      <w:marTop w:val="0"/>
                      <w:marBottom w:val="0"/>
                      <w:divBdr>
                        <w:top w:val="none" w:sz="0" w:space="0" w:color="auto"/>
                        <w:left w:val="none" w:sz="0" w:space="0" w:color="auto"/>
                        <w:bottom w:val="none" w:sz="0" w:space="0" w:color="auto"/>
                        <w:right w:val="none" w:sz="0" w:space="0" w:color="auto"/>
                      </w:divBdr>
                    </w:div>
                    <w:div w:id="74777121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5299166">
              <w:marLeft w:val="0"/>
              <w:marRight w:val="0"/>
              <w:marTop w:val="150"/>
              <w:marBottom w:val="150"/>
              <w:divBdr>
                <w:top w:val="none" w:sz="0" w:space="0" w:color="auto"/>
                <w:left w:val="none" w:sz="0" w:space="0" w:color="auto"/>
                <w:bottom w:val="none" w:sz="0" w:space="0" w:color="auto"/>
                <w:right w:val="none" w:sz="0" w:space="0" w:color="auto"/>
              </w:divBdr>
              <w:divsChild>
                <w:div w:id="932132451">
                  <w:marLeft w:val="300"/>
                  <w:marRight w:val="0"/>
                  <w:marTop w:val="75"/>
                  <w:marBottom w:val="0"/>
                  <w:divBdr>
                    <w:top w:val="none" w:sz="0" w:space="0" w:color="auto"/>
                    <w:left w:val="none" w:sz="0" w:space="0" w:color="auto"/>
                    <w:bottom w:val="none" w:sz="0" w:space="0" w:color="auto"/>
                    <w:right w:val="none" w:sz="0" w:space="0" w:color="auto"/>
                  </w:divBdr>
                  <w:divsChild>
                    <w:div w:id="2101022279">
                      <w:marLeft w:val="750"/>
                      <w:marRight w:val="0"/>
                      <w:marTop w:val="0"/>
                      <w:marBottom w:val="0"/>
                      <w:divBdr>
                        <w:top w:val="none" w:sz="0" w:space="0" w:color="auto"/>
                        <w:left w:val="none" w:sz="0" w:space="0" w:color="auto"/>
                        <w:bottom w:val="none" w:sz="0" w:space="0" w:color="auto"/>
                        <w:right w:val="none" w:sz="0" w:space="0" w:color="auto"/>
                      </w:divBdr>
                    </w:div>
                  </w:divsChild>
                </w:div>
                <w:div w:id="337387617">
                  <w:marLeft w:val="300"/>
                  <w:marRight w:val="0"/>
                  <w:marTop w:val="75"/>
                  <w:marBottom w:val="0"/>
                  <w:divBdr>
                    <w:top w:val="none" w:sz="0" w:space="0" w:color="auto"/>
                    <w:left w:val="none" w:sz="0" w:space="0" w:color="auto"/>
                    <w:bottom w:val="none" w:sz="0" w:space="0" w:color="auto"/>
                    <w:right w:val="none" w:sz="0" w:space="0" w:color="auto"/>
                  </w:divBdr>
                </w:div>
                <w:div w:id="1134758806">
                  <w:marLeft w:val="300"/>
                  <w:marRight w:val="0"/>
                  <w:marTop w:val="75"/>
                  <w:marBottom w:val="0"/>
                  <w:divBdr>
                    <w:top w:val="none" w:sz="0" w:space="0" w:color="auto"/>
                    <w:left w:val="none" w:sz="0" w:space="0" w:color="auto"/>
                    <w:bottom w:val="none" w:sz="0" w:space="0" w:color="auto"/>
                    <w:right w:val="none" w:sz="0" w:space="0" w:color="auto"/>
                  </w:divBdr>
                </w:div>
                <w:div w:id="2080250756">
                  <w:marLeft w:val="300"/>
                  <w:marRight w:val="0"/>
                  <w:marTop w:val="75"/>
                  <w:marBottom w:val="0"/>
                  <w:divBdr>
                    <w:top w:val="none" w:sz="0" w:space="0" w:color="auto"/>
                    <w:left w:val="none" w:sz="0" w:space="0" w:color="auto"/>
                    <w:bottom w:val="none" w:sz="0" w:space="0" w:color="auto"/>
                    <w:right w:val="none" w:sz="0" w:space="0" w:color="auto"/>
                  </w:divBdr>
                </w:div>
                <w:div w:id="218784796">
                  <w:marLeft w:val="300"/>
                  <w:marRight w:val="0"/>
                  <w:marTop w:val="75"/>
                  <w:marBottom w:val="0"/>
                  <w:divBdr>
                    <w:top w:val="none" w:sz="0" w:space="0" w:color="auto"/>
                    <w:left w:val="none" w:sz="0" w:space="0" w:color="auto"/>
                    <w:bottom w:val="none" w:sz="0" w:space="0" w:color="auto"/>
                    <w:right w:val="none" w:sz="0" w:space="0" w:color="auto"/>
                  </w:divBdr>
                  <w:divsChild>
                    <w:div w:id="716930314">
                      <w:marLeft w:val="750"/>
                      <w:marRight w:val="0"/>
                      <w:marTop w:val="0"/>
                      <w:marBottom w:val="0"/>
                      <w:divBdr>
                        <w:top w:val="none" w:sz="0" w:space="0" w:color="auto"/>
                        <w:left w:val="none" w:sz="0" w:space="0" w:color="auto"/>
                        <w:bottom w:val="none" w:sz="0" w:space="0" w:color="auto"/>
                        <w:right w:val="none" w:sz="0" w:space="0" w:color="auto"/>
                      </w:divBdr>
                    </w:div>
                  </w:divsChild>
                </w:div>
                <w:div w:id="470749550">
                  <w:marLeft w:val="300"/>
                  <w:marRight w:val="0"/>
                  <w:marTop w:val="75"/>
                  <w:marBottom w:val="0"/>
                  <w:divBdr>
                    <w:top w:val="none" w:sz="0" w:space="0" w:color="auto"/>
                    <w:left w:val="none" w:sz="0" w:space="0" w:color="auto"/>
                    <w:bottom w:val="none" w:sz="0" w:space="0" w:color="auto"/>
                    <w:right w:val="none" w:sz="0" w:space="0" w:color="auto"/>
                  </w:divBdr>
                </w:div>
                <w:div w:id="987856694">
                  <w:marLeft w:val="300"/>
                  <w:marRight w:val="0"/>
                  <w:marTop w:val="75"/>
                  <w:marBottom w:val="0"/>
                  <w:divBdr>
                    <w:top w:val="none" w:sz="0" w:space="0" w:color="auto"/>
                    <w:left w:val="none" w:sz="0" w:space="0" w:color="auto"/>
                    <w:bottom w:val="none" w:sz="0" w:space="0" w:color="auto"/>
                    <w:right w:val="none" w:sz="0" w:space="0" w:color="auto"/>
                  </w:divBdr>
                </w:div>
                <w:div w:id="1711489617">
                  <w:marLeft w:val="300"/>
                  <w:marRight w:val="0"/>
                  <w:marTop w:val="75"/>
                  <w:marBottom w:val="0"/>
                  <w:divBdr>
                    <w:top w:val="none" w:sz="0" w:space="0" w:color="auto"/>
                    <w:left w:val="none" w:sz="0" w:space="0" w:color="auto"/>
                    <w:bottom w:val="none" w:sz="0" w:space="0" w:color="auto"/>
                    <w:right w:val="none" w:sz="0" w:space="0" w:color="auto"/>
                  </w:divBdr>
                </w:div>
                <w:div w:id="1043797371">
                  <w:marLeft w:val="300"/>
                  <w:marRight w:val="0"/>
                  <w:marTop w:val="75"/>
                  <w:marBottom w:val="0"/>
                  <w:divBdr>
                    <w:top w:val="none" w:sz="0" w:space="0" w:color="auto"/>
                    <w:left w:val="none" w:sz="0" w:space="0" w:color="auto"/>
                    <w:bottom w:val="none" w:sz="0" w:space="0" w:color="auto"/>
                    <w:right w:val="none" w:sz="0" w:space="0" w:color="auto"/>
                  </w:divBdr>
                  <w:divsChild>
                    <w:div w:id="75825258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585966">
      <w:bodyDiv w:val="1"/>
      <w:marLeft w:val="0"/>
      <w:marRight w:val="0"/>
      <w:marTop w:val="0"/>
      <w:marBottom w:val="0"/>
      <w:divBdr>
        <w:top w:val="none" w:sz="0" w:space="0" w:color="auto"/>
        <w:left w:val="none" w:sz="0" w:space="0" w:color="auto"/>
        <w:bottom w:val="none" w:sz="0" w:space="0" w:color="auto"/>
        <w:right w:val="none" w:sz="0" w:space="0" w:color="auto"/>
      </w:divBdr>
      <w:divsChild>
        <w:div w:id="1959331183">
          <w:marLeft w:val="0"/>
          <w:marRight w:val="0"/>
          <w:marTop w:val="0"/>
          <w:marBottom w:val="0"/>
          <w:divBdr>
            <w:top w:val="none" w:sz="0" w:space="0" w:color="auto"/>
            <w:left w:val="none" w:sz="0" w:space="0" w:color="auto"/>
            <w:bottom w:val="none" w:sz="0" w:space="0" w:color="auto"/>
            <w:right w:val="none" w:sz="0" w:space="0" w:color="auto"/>
          </w:divBdr>
          <w:divsChild>
            <w:div w:id="1864395029">
              <w:marLeft w:val="0"/>
              <w:marRight w:val="0"/>
              <w:marTop w:val="150"/>
              <w:marBottom w:val="150"/>
              <w:divBdr>
                <w:top w:val="none" w:sz="0" w:space="0" w:color="auto"/>
                <w:left w:val="none" w:sz="0" w:space="0" w:color="auto"/>
                <w:bottom w:val="none" w:sz="0" w:space="0" w:color="auto"/>
                <w:right w:val="none" w:sz="0" w:space="0" w:color="auto"/>
              </w:divBdr>
              <w:divsChild>
                <w:div w:id="1037898160">
                  <w:marLeft w:val="300"/>
                  <w:marRight w:val="0"/>
                  <w:marTop w:val="75"/>
                  <w:marBottom w:val="0"/>
                  <w:divBdr>
                    <w:top w:val="none" w:sz="0" w:space="0" w:color="auto"/>
                    <w:left w:val="none" w:sz="0" w:space="0" w:color="auto"/>
                    <w:bottom w:val="none" w:sz="0" w:space="0" w:color="auto"/>
                    <w:right w:val="none" w:sz="0" w:space="0" w:color="auto"/>
                  </w:divBdr>
                  <w:divsChild>
                    <w:div w:id="895550843">
                      <w:marLeft w:val="750"/>
                      <w:marRight w:val="0"/>
                      <w:marTop w:val="0"/>
                      <w:marBottom w:val="0"/>
                      <w:divBdr>
                        <w:top w:val="none" w:sz="0" w:space="0" w:color="auto"/>
                        <w:left w:val="none" w:sz="0" w:space="0" w:color="auto"/>
                        <w:bottom w:val="none" w:sz="0" w:space="0" w:color="auto"/>
                        <w:right w:val="none" w:sz="0" w:space="0" w:color="auto"/>
                      </w:divBdr>
                    </w:div>
                  </w:divsChild>
                </w:div>
                <w:div w:id="1374386741">
                  <w:marLeft w:val="300"/>
                  <w:marRight w:val="0"/>
                  <w:marTop w:val="75"/>
                  <w:marBottom w:val="0"/>
                  <w:divBdr>
                    <w:top w:val="none" w:sz="0" w:space="0" w:color="auto"/>
                    <w:left w:val="none" w:sz="0" w:space="0" w:color="auto"/>
                    <w:bottom w:val="none" w:sz="0" w:space="0" w:color="auto"/>
                    <w:right w:val="none" w:sz="0" w:space="0" w:color="auto"/>
                  </w:divBdr>
                  <w:divsChild>
                    <w:div w:id="148907906">
                      <w:marLeft w:val="750"/>
                      <w:marRight w:val="0"/>
                      <w:marTop w:val="0"/>
                      <w:marBottom w:val="0"/>
                      <w:divBdr>
                        <w:top w:val="none" w:sz="0" w:space="0" w:color="auto"/>
                        <w:left w:val="none" w:sz="0" w:space="0" w:color="auto"/>
                        <w:bottom w:val="none" w:sz="0" w:space="0" w:color="auto"/>
                        <w:right w:val="none" w:sz="0" w:space="0" w:color="auto"/>
                      </w:divBdr>
                    </w:div>
                    <w:div w:id="1051420484">
                      <w:marLeft w:val="750"/>
                      <w:marRight w:val="0"/>
                      <w:marTop w:val="0"/>
                      <w:marBottom w:val="0"/>
                      <w:divBdr>
                        <w:top w:val="none" w:sz="0" w:space="0" w:color="auto"/>
                        <w:left w:val="none" w:sz="0" w:space="0" w:color="auto"/>
                        <w:bottom w:val="none" w:sz="0" w:space="0" w:color="auto"/>
                        <w:right w:val="none" w:sz="0" w:space="0" w:color="auto"/>
                      </w:divBdr>
                    </w:div>
                    <w:div w:id="1072311688">
                      <w:marLeft w:val="750"/>
                      <w:marRight w:val="0"/>
                      <w:marTop w:val="0"/>
                      <w:marBottom w:val="0"/>
                      <w:divBdr>
                        <w:top w:val="none" w:sz="0" w:space="0" w:color="auto"/>
                        <w:left w:val="none" w:sz="0" w:space="0" w:color="auto"/>
                        <w:bottom w:val="none" w:sz="0" w:space="0" w:color="auto"/>
                        <w:right w:val="none" w:sz="0" w:space="0" w:color="auto"/>
                      </w:divBdr>
                    </w:div>
                  </w:divsChild>
                </w:div>
                <w:div w:id="533887373">
                  <w:marLeft w:val="300"/>
                  <w:marRight w:val="0"/>
                  <w:marTop w:val="75"/>
                  <w:marBottom w:val="0"/>
                  <w:divBdr>
                    <w:top w:val="none" w:sz="0" w:space="0" w:color="auto"/>
                    <w:left w:val="none" w:sz="0" w:space="0" w:color="auto"/>
                    <w:bottom w:val="none" w:sz="0" w:space="0" w:color="auto"/>
                    <w:right w:val="none" w:sz="0" w:space="0" w:color="auto"/>
                  </w:divBdr>
                  <w:divsChild>
                    <w:div w:id="1964917886">
                      <w:marLeft w:val="750"/>
                      <w:marRight w:val="0"/>
                      <w:marTop w:val="0"/>
                      <w:marBottom w:val="0"/>
                      <w:divBdr>
                        <w:top w:val="none" w:sz="0" w:space="0" w:color="auto"/>
                        <w:left w:val="none" w:sz="0" w:space="0" w:color="auto"/>
                        <w:bottom w:val="none" w:sz="0" w:space="0" w:color="auto"/>
                        <w:right w:val="none" w:sz="0" w:space="0" w:color="auto"/>
                      </w:divBdr>
                    </w:div>
                  </w:divsChild>
                </w:div>
                <w:div w:id="260992084">
                  <w:marLeft w:val="300"/>
                  <w:marRight w:val="0"/>
                  <w:marTop w:val="75"/>
                  <w:marBottom w:val="0"/>
                  <w:divBdr>
                    <w:top w:val="none" w:sz="0" w:space="0" w:color="auto"/>
                    <w:left w:val="none" w:sz="0" w:space="0" w:color="auto"/>
                    <w:bottom w:val="none" w:sz="0" w:space="0" w:color="auto"/>
                    <w:right w:val="none" w:sz="0" w:space="0" w:color="auto"/>
                  </w:divBdr>
                  <w:divsChild>
                    <w:div w:id="101090829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22216865">
              <w:marLeft w:val="0"/>
              <w:marRight w:val="0"/>
              <w:marTop w:val="150"/>
              <w:marBottom w:val="150"/>
              <w:divBdr>
                <w:top w:val="none" w:sz="0" w:space="0" w:color="auto"/>
                <w:left w:val="none" w:sz="0" w:space="0" w:color="auto"/>
                <w:bottom w:val="none" w:sz="0" w:space="0" w:color="auto"/>
                <w:right w:val="none" w:sz="0" w:space="0" w:color="auto"/>
              </w:divBdr>
              <w:divsChild>
                <w:div w:id="1984775092">
                  <w:marLeft w:val="300"/>
                  <w:marRight w:val="0"/>
                  <w:marTop w:val="75"/>
                  <w:marBottom w:val="0"/>
                  <w:divBdr>
                    <w:top w:val="none" w:sz="0" w:space="0" w:color="auto"/>
                    <w:left w:val="none" w:sz="0" w:space="0" w:color="auto"/>
                    <w:bottom w:val="none" w:sz="0" w:space="0" w:color="auto"/>
                    <w:right w:val="none" w:sz="0" w:space="0" w:color="auto"/>
                  </w:divBdr>
                </w:div>
                <w:div w:id="1319067674">
                  <w:marLeft w:val="300"/>
                  <w:marRight w:val="0"/>
                  <w:marTop w:val="75"/>
                  <w:marBottom w:val="0"/>
                  <w:divBdr>
                    <w:top w:val="none" w:sz="0" w:space="0" w:color="auto"/>
                    <w:left w:val="none" w:sz="0" w:space="0" w:color="auto"/>
                    <w:bottom w:val="none" w:sz="0" w:space="0" w:color="auto"/>
                    <w:right w:val="none" w:sz="0" w:space="0" w:color="auto"/>
                  </w:divBdr>
                  <w:divsChild>
                    <w:div w:id="1540506951">
                      <w:marLeft w:val="750"/>
                      <w:marRight w:val="0"/>
                      <w:marTop w:val="0"/>
                      <w:marBottom w:val="0"/>
                      <w:divBdr>
                        <w:top w:val="none" w:sz="0" w:space="0" w:color="auto"/>
                        <w:left w:val="none" w:sz="0" w:space="0" w:color="auto"/>
                        <w:bottom w:val="none" w:sz="0" w:space="0" w:color="auto"/>
                        <w:right w:val="none" w:sz="0" w:space="0" w:color="auto"/>
                      </w:divBdr>
                    </w:div>
                    <w:div w:id="1208446412">
                      <w:marLeft w:val="750"/>
                      <w:marRight w:val="0"/>
                      <w:marTop w:val="0"/>
                      <w:marBottom w:val="0"/>
                      <w:divBdr>
                        <w:top w:val="none" w:sz="0" w:space="0" w:color="auto"/>
                        <w:left w:val="none" w:sz="0" w:space="0" w:color="auto"/>
                        <w:bottom w:val="none" w:sz="0" w:space="0" w:color="auto"/>
                        <w:right w:val="none" w:sz="0" w:space="0" w:color="auto"/>
                      </w:divBdr>
                    </w:div>
                  </w:divsChild>
                </w:div>
                <w:div w:id="1715108806">
                  <w:marLeft w:val="300"/>
                  <w:marRight w:val="0"/>
                  <w:marTop w:val="75"/>
                  <w:marBottom w:val="0"/>
                  <w:divBdr>
                    <w:top w:val="none" w:sz="0" w:space="0" w:color="auto"/>
                    <w:left w:val="none" w:sz="0" w:space="0" w:color="auto"/>
                    <w:bottom w:val="none" w:sz="0" w:space="0" w:color="auto"/>
                    <w:right w:val="none" w:sz="0" w:space="0" w:color="auto"/>
                  </w:divBdr>
                  <w:divsChild>
                    <w:div w:id="1541361479">
                      <w:marLeft w:val="750"/>
                      <w:marRight w:val="0"/>
                      <w:marTop w:val="0"/>
                      <w:marBottom w:val="0"/>
                      <w:divBdr>
                        <w:top w:val="none" w:sz="0" w:space="0" w:color="auto"/>
                        <w:left w:val="none" w:sz="0" w:space="0" w:color="auto"/>
                        <w:bottom w:val="none" w:sz="0" w:space="0" w:color="auto"/>
                        <w:right w:val="none" w:sz="0" w:space="0" w:color="auto"/>
                      </w:divBdr>
                    </w:div>
                  </w:divsChild>
                </w:div>
                <w:div w:id="1275938260">
                  <w:marLeft w:val="300"/>
                  <w:marRight w:val="0"/>
                  <w:marTop w:val="75"/>
                  <w:marBottom w:val="0"/>
                  <w:divBdr>
                    <w:top w:val="none" w:sz="0" w:space="0" w:color="auto"/>
                    <w:left w:val="none" w:sz="0" w:space="0" w:color="auto"/>
                    <w:bottom w:val="none" w:sz="0" w:space="0" w:color="auto"/>
                    <w:right w:val="none" w:sz="0" w:space="0" w:color="auto"/>
                  </w:divBdr>
                  <w:divsChild>
                    <w:div w:id="2033333577">
                      <w:marLeft w:val="750"/>
                      <w:marRight w:val="0"/>
                      <w:marTop w:val="0"/>
                      <w:marBottom w:val="0"/>
                      <w:divBdr>
                        <w:top w:val="none" w:sz="0" w:space="0" w:color="auto"/>
                        <w:left w:val="none" w:sz="0" w:space="0" w:color="auto"/>
                        <w:bottom w:val="none" w:sz="0" w:space="0" w:color="auto"/>
                        <w:right w:val="none" w:sz="0" w:space="0" w:color="auto"/>
                      </w:divBdr>
                    </w:div>
                  </w:divsChild>
                </w:div>
                <w:div w:id="402679799">
                  <w:marLeft w:val="300"/>
                  <w:marRight w:val="0"/>
                  <w:marTop w:val="75"/>
                  <w:marBottom w:val="0"/>
                  <w:divBdr>
                    <w:top w:val="none" w:sz="0" w:space="0" w:color="auto"/>
                    <w:left w:val="none" w:sz="0" w:space="0" w:color="auto"/>
                    <w:bottom w:val="none" w:sz="0" w:space="0" w:color="auto"/>
                    <w:right w:val="none" w:sz="0" w:space="0" w:color="auto"/>
                  </w:divBdr>
                  <w:divsChild>
                    <w:div w:id="1837723039">
                      <w:marLeft w:val="750"/>
                      <w:marRight w:val="0"/>
                      <w:marTop w:val="0"/>
                      <w:marBottom w:val="0"/>
                      <w:divBdr>
                        <w:top w:val="none" w:sz="0" w:space="0" w:color="auto"/>
                        <w:left w:val="none" w:sz="0" w:space="0" w:color="auto"/>
                        <w:bottom w:val="none" w:sz="0" w:space="0" w:color="auto"/>
                        <w:right w:val="none" w:sz="0" w:space="0" w:color="auto"/>
                      </w:divBdr>
                    </w:div>
                  </w:divsChild>
                </w:div>
                <w:div w:id="1357776592">
                  <w:marLeft w:val="300"/>
                  <w:marRight w:val="0"/>
                  <w:marTop w:val="75"/>
                  <w:marBottom w:val="0"/>
                  <w:divBdr>
                    <w:top w:val="none" w:sz="0" w:space="0" w:color="auto"/>
                    <w:left w:val="none" w:sz="0" w:space="0" w:color="auto"/>
                    <w:bottom w:val="none" w:sz="0" w:space="0" w:color="auto"/>
                    <w:right w:val="none" w:sz="0" w:space="0" w:color="auto"/>
                  </w:divBdr>
                  <w:divsChild>
                    <w:div w:id="580869279">
                      <w:marLeft w:val="750"/>
                      <w:marRight w:val="0"/>
                      <w:marTop w:val="0"/>
                      <w:marBottom w:val="0"/>
                      <w:divBdr>
                        <w:top w:val="none" w:sz="0" w:space="0" w:color="auto"/>
                        <w:left w:val="none" w:sz="0" w:space="0" w:color="auto"/>
                        <w:bottom w:val="none" w:sz="0" w:space="0" w:color="auto"/>
                        <w:right w:val="none" w:sz="0" w:space="0" w:color="auto"/>
                      </w:divBdr>
                    </w:div>
                  </w:divsChild>
                </w:div>
                <w:div w:id="1572885025">
                  <w:marLeft w:val="300"/>
                  <w:marRight w:val="0"/>
                  <w:marTop w:val="75"/>
                  <w:marBottom w:val="0"/>
                  <w:divBdr>
                    <w:top w:val="none" w:sz="0" w:space="0" w:color="auto"/>
                    <w:left w:val="none" w:sz="0" w:space="0" w:color="auto"/>
                    <w:bottom w:val="none" w:sz="0" w:space="0" w:color="auto"/>
                    <w:right w:val="none" w:sz="0" w:space="0" w:color="auto"/>
                  </w:divBdr>
                  <w:divsChild>
                    <w:div w:id="1659069596">
                      <w:marLeft w:val="750"/>
                      <w:marRight w:val="0"/>
                      <w:marTop w:val="0"/>
                      <w:marBottom w:val="0"/>
                      <w:divBdr>
                        <w:top w:val="none" w:sz="0" w:space="0" w:color="auto"/>
                        <w:left w:val="none" w:sz="0" w:space="0" w:color="auto"/>
                        <w:bottom w:val="none" w:sz="0" w:space="0" w:color="auto"/>
                        <w:right w:val="none" w:sz="0" w:space="0" w:color="auto"/>
                      </w:divBdr>
                    </w:div>
                  </w:divsChild>
                </w:div>
                <w:div w:id="1861968487">
                  <w:marLeft w:val="300"/>
                  <w:marRight w:val="0"/>
                  <w:marTop w:val="75"/>
                  <w:marBottom w:val="0"/>
                  <w:divBdr>
                    <w:top w:val="none" w:sz="0" w:space="0" w:color="auto"/>
                    <w:left w:val="none" w:sz="0" w:space="0" w:color="auto"/>
                    <w:bottom w:val="none" w:sz="0" w:space="0" w:color="auto"/>
                    <w:right w:val="none" w:sz="0" w:space="0" w:color="auto"/>
                  </w:divBdr>
                </w:div>
                <w:div w:id="1578858403">
                  <w:marLeft w:val="300"/>
                  <w:marRight w:val="0"/>
                  <w:marTop w:val="75"/>
                  <w:marBottom w:val="0"/>
                  <w:divBdr>
                    <w:top w:val="none" w:sz="0" w:space="0" w:color="auto"/>
                    <w:left w:val="none" w:sz="0" w:space="0" w:color="auto"/>
                    <w:bottom w:val="none" w:sz="0" w:space="0" w:color="auto"/>
                    <w:right w:val="none" w:sz="0" w:space="0" w:color="auto"/>
                  </w:divBdr>
                  <w:divsChild>
                    <w:div w:id="782655701">
                      <w:marLeft w:val="750"/>
                      <w:marRight w:val="0"/>
                      <w:marTop w:val="0"/>
                      <w:marBottom w:val="0"/>
                      <w:divBdr>
                        <w:top w:val="none" w:sz="0" w:space="0" w:color="auto"/>
                        <w:left w:val="none" w:sz="0" w:space="0" w:color="auto"/>
                        <w:bottom w:val="none" w:sz="0" w:space="0" w:color="auto"/>
                        <w:right w:val="none" w:sz="0" w:space="0" w:color="auto"/>
                      </w:divBdr>
                    </w:div>
                  </w:divsChild>
                </w:div>
                <w:div w:id="530850020">
                  <w:marLeft w:val="300"/>
                  <w:marRight w:val="0"/>
                  <w:marTop w:val="75"/>
                  <w:marBottom w:val="0"/>
                  <w:divBdr>
                    <w:top w:val="none" w:sz="0" w:space="0" w:color="auto"/>
                    <w:left w:val="none" w:sz="0" w:space="0" w:color="auto"/>
                    <w:bottom w:val="none" w:sz="0" w:space="0" w:color="auto"/>
                    <w:right w:val="none" w:sz="0" w:space="0" w:color="auto"/>
                  </w:divBdr>
                  <w:divsChild>
                    <w:div w:id="1633174000">
                      <w:marLeft w:val="750"/>
                      <w:marRight w:val="0"/>
                      <w:marTop w:val="0"/>
                      <w:marBottom w:val="0"/>
                      <w:divBdr>
                        <w:top w:val="none" w:sz="0" w:space="0" w:color="auto"/>
                        <w:left w:val="none" w:sz="0" w:space="0" w:color="auto"/>
                        <w:bottom w:val="none" w:sz="0" w:space="0" w:color="auto"/>
                        <w:right w:val="none" w:sz="0" w:space="0" w:color="auto"/>
                      </w:divBdr>
                    </w:div>
                  </w:divsChild>
                </w:div>
                <w:div w:id="1799638800">
                  <w:marLeft w:val="300"/>
                  <w:marRight w:val="0"/>
                  <w:marTop w:val="75"/>
                  <w:marBottom w:val="0"/>
                  <w:divBdr>
                    <w:top w:val="none" w:sz="0" w:space="0" w:color="auto"/>
                    <w:left w:val="none" w:sz="0" w:space="0" w:color="auto"/>
                    <w:bottom w:val="none" w:sz="0" w:space="0" w:color="auto"/>
                    <w:right w:val="none" w:sz="0" w:space="0" w:color="auto"/>
                  </w:divBdr>
                  <w:divsChild>
                    <w:div w:id="1233542610">
                      <w:marLeft w:val="750"/>
                      <w:marRight w:val="0"/>
                      <w:marTop w:val="0"/>
                      <w:marBottom w:val="0"/>
                      <w:divBdr>
                        <w:top w:val="none" w:sz="0" w:space="0" w:color="auto"/>
                        <w:left w:val="none" w:sz="0" w:space="0" w:color="auto"/>
                        <w:bottom w:val="none" w:sz="0" w:space="0" w:color="auto"/>
                        <w:right w:val="none" w:sz="0" w:space="0" w:color="auto"/>
                      </w:divBdr>
                    </w:div>
                  </w:divsChild>
                </w:div>
                <w:div w:id="1510288615">
                  <w:marLeft w:val="300"/>
                  <w:marRight w:val="0"/>
                  <w:marTop w:val="75"/>
                  <w:marBottom w:val="0"/>
                  <w:divBdr>
                    <w:top w:val="none" w:sz="0" w:space="0" w:color="auto"/>
                    <w:left w:val="none" w:sz="0" w:space="0" w:color="auto"/>
                    <w:bottom w:val="none" w:sz="0" w:space="0" w:color="auto"/>
                    <w:right w:val="none" w:sz="0" w:space="0" w:color="auto"/>
                  </w:divBdr>
                  <w:divsChild>
                    <w:div w:id="1079987758">
                      <w:marLeft w:val="750"/>
                      <w:marRight w:val="0"/>
                      <w:marTop w:val="0"/>
                      <w:marBottom w:val="0"/>
                      <w:divBdr>
                        <w:top w:val="none" w:sz="0" w:space="0" w:color="auto"/>
                        <w:left w:val="none" w:sz="0" w:space="0" w:color="auto"/>
                        <w:bottom w:val="none" w:sz="0" w:space="0" w:color="auto"/>
                        <w:right w:val="none" w:sz="0" w:space="0" w:color="auto"/>
                      </w:divBdr>
                    </w:div>
                    <w:div w:id="1772509439">
                      <w:marLeft w:val="750"/>
                      <w:marRight w:val="0"/>
                      <w:marTop w:val="0"/>
                      <w:marBottom w:val="0"/>
                      <w:divBdr>
                        <w:top w:val="none" w:sz="0" w:space="0" w:color="auto"/>
                        <w:left w:val="none" w:sz="0" w:space="0" w:color="auto"/>
                        <w:bottom w:val="none" w:sz="0" w:space="0" w:color="auto"/>
                        <w:right w:val="none" w:sz="0" w:space="0" w:color="auto"/>
                      </w:divBdr>
                    </w:div>
                    <w:div w:id="1089741635">
                      <w:marLeft w:val="750"/>
                      <w:marRight w:val="0"/>
                      <w:marTop w:val="0"/>
                      <w:marBottom w:val="0"/>
                      <w:divBdr>
                        <w:top w:val="none" w:sz="0" w:space="0" w:color="auto"/>
                        <w:left w:val="none" w:sz="0" w:space="0" w:color="auto"/>
                        <w:bottom w:val="none" w:sz="0" w:space="0" w:color="auto"/>
                        <w:right w:val="none" w:sz="0" w:space="0" w:color="auto"/>
                      </w:divBdr>
                    </w:div>
                  </w:divsChild>
                </w:div>
                <w:div w:id="1364788397">
                  <w:marLeft w:val="300"/>
                  <w:marRight w:val="0"/>
                  <w:marTop w:val="75"/>
                  <w:marBottom w:val="0"/>
                  <w:divBdr>
                    <w:top w:val="none" w:sz="0" w:space="0" w:color="auto"/>
                    <w:left w:val="none" w:sz="0" w:space="0" w:color="auto"/>
                    <w:bottom w:val="none" w:sz="0" w:space="0" w:color="auto"/>
                    <w:right w:val="none" w:sz="0" w:space="0" w:color="auto"/>
                  </w:divBdr>
                  <w:divsChild>
                    <w:div w:id="953446090">
                      <w:marLeft w:val="750"/>
                      <w:marRight w:val="0"/>
                      <w:marTop w:val="0"/>
                      <w:marBottom w:val="0"/>
                      <w:divBdr>
                        <w:top w:val="none" w:sz="0" w:space="0" w:color="auto"/>
                        <w:left w:val="none" w:sz="0" w:space="0" w:color="auto"/>
                        <w:bottom w:val="none" w:sz="0" w:space="0" w:color="auto"/>
                        <w:right w:val="none" w:sz="0" w:space="0" w:color="auto"/>
                      </w:divBdr>
                    </w:div>
                  </w:divsChild>
                </w:div>
                <w:div w:id="695734870">
                  <w:marLeft w:val="300"/>
                  <w:marRight w:val="0"/>
                  <w:marTop w:val="75"/>
                  <w:marBottom w:val="0"/>
                  <w:divBdr>
                    <w:top w:val="none" w:sz="0" w:space="0" w:color="auto"/>
                    <w:left w:val="none" w:sz="0" w:space="0" w:color="auto"/>
                    <w:bottom w:val="none" w:sz="0" w:space="0" w:color="auto"/>
                    <w:right w:val="none" w:sz="0" w:space="0" w:color="auto"/>
                  </w:divBdr>
                  <w:divsChild>
                    <w:div w:id="2005426866">
                      <w:marLeft w:val="750"/>
                      <w:marRight w:val="0"/>
                      <w:marTop w:val="0"/>
                      <w:marBottom w:val="0"/>
                      <w:divBdr>
                        <w:top w:val="none" w:sz="0" w:space="0" w:color="auto"/>
                        <w:left w:val="none" w:sz="0" w:space="0" w:color="auto"/>
                        <w:bottom w:val="none" w:sz="0" w:space="0" w:color="auto"/>
                        <w:right w:val="none" w:sz="0" w:space="0" w:color="auto"/>
                      </w:divBdr>
                    </w:div>
                    <w:div w:id="1771465016">
                      <w:marLeft w:val="750"/>
                      <w:marRight w:val="0"/>
                      <w:marTop w:val="0"/>
                      <w:marBottom w:val="0"/>
                      <w:divBdr>
                        <w:top w:val="none" w:sz="0" w:space="0" w:color="auto"/>
                        <w:left w:val="none" w:sz="0" w:space="0" w:color="auto"/>
                        <w:bottom w:val="none" w:sz="0" w:space="0" w:color="auto"/>
                        <w:right w:val="none" w:sz="0" w:space="0" w:color="auto"/>
                      </w:divBdr>
                    </w:div>
                  </w:divsChild>
                </w:div>
                <w:div w:id="130098797">
                  <w:marLeft w:val="300"/>
                  <w:marRight w:val="0"/>
                  <w:marTop w:val="75"/>
                  <w:marBottom w:val="0"/>
                  <w:divBdr>
                    <w:top w:val="none" w:sz="0" w:space="0" w:color="auto"/>
                    <w:left w:val="none" w:sz="0" w:space="0" w:color="auto"/>
                    <w:bottom w:val="none" w:sz="0" w:space="0" w:color="auto"/>
                    <w:right w:val="none" w:sz="0" w:space="0" w:color="auto"/>
                  </w:divBdr>
                  <w:divsChild>
                    <w:div w:id="2141146645">
                      <w:marLeft w:val="750"/>
                      <w:marRight w:val="0"/>
                      <w:marTop w:val="0"/>
                      <w:marBottom w:val="0"/>
                      <w:divBdr>
                        <w:top w:val="none" w:sz="0" w:space="0" w:color="auto"/>
                        <w:left w:val="none" w:sz="0" w:space="0" w:color="auto"/>
                        <w:bottom w:val="none" w:sz="0" w:space="0" w:color="auto"/>
                        <w:right w:val="none" w:sz="0" w:space="0" w:color="auto"/>
                      </w:divBdr>
                    </w:div>
                  </w:divsChild>
                </w:div>
                <w:div w:id="11542045">
                  <w:marLeft w:val="300"/>
                  <w:marRight w:val="0"/>
                  <w:marTop w:val="75"/>
                  <w:marBottom w:val="0"/>
                  <w:divBdr>
                    <w:top w:val="none" w:sz="0" w:space="0" w:color="auto"/>
                    <w:left w:val="none" w:sz="0" w:space="0" w:color="auto"/>
                    <w:bottom w:val="none" w:sz="0" w:space="0" w:color="auto"/>
                    <w:right w:val="none" w:sz="0" w:space="0" w:color="auto"/>
                  </w:divBdr>
                  <w:divsChild>
                    <w:div w:id="1198658214">
                      <w:marLeft w:val="750"/>
                      <w:marRight w:val="0"/>
                      <w:marTop w:val="0"/>
                      <w:marBottom w:val="0"/>
                      <w:divBdr>
                        <w:top w:val="none" w:sz="0" w:space="0" w:color="auto"/>
                        <w:left w:val="none" w:sz="0" w:space="0" w:color="auto"/>
                        <w:bottom w:val="none" w:sz="0" w:space="0" w:color="auto"/>
                        <w:right w:val="none" w:sz="0" w:space="0" w:color="auto"/>
                      </w:divBdr>
                    </w:div>
                  </w:divsChild>
                </w:div>
                <w:div w:id="1139028490">
                  <w:marLeft w:val="300"/>
                  <w:marRight w:val="0"/>
                  <w:marTop w:val="75"/>
                  <w:marBottom w:val="0"/>
                  <w:divBdr>
                    <w:top w:val="none" w:sz="0" w:space="0" w:color="auto"/>
                    <w:left w:val="none" w:sz="0" w:space="0" w:color="auto"/>
                    <w:bottom w:val="none" w:sz="0" w:space="0" w:color="auto"/>
                    <w:right w:val="none" w:sz="0" w:space="0" w:color="auto"/>
                  </w:divBdr>
                  <w:divsChild>
                    <w:div w:id="1243637435">
                      <w:marLeft w:val="750"/>
                      <w:marRight w:val="0"/>
                      <w:marTop w:val="0"/>
                      <w:marBottom w:val="0"/>
                      <w:divBdr>
                        <w:top w:val="none" w:sz="0" w:space="0" w:color="auto"/>
                        <w:left w:val="none" w:sz="0" w:space="0" w:color="auto"/>
                        <w:bottom w:val="none" w:sz="0" w:space="0" w:color="auto"/>
                        <w:right w:val="none" w:sz="0" w:space="0" w:color="auto"/>
                      </w:divBdr>
                    </w:div>
                  </w:divsChild>
                </w:div>
                <w:div w:id="1318916843">
                  <w:marLeft w:val="300"/>
                  <w:marRight w:val="0"/>
                  <w:marTop w:val="75"/>
                  <w:marBottom w:val="0"/>
                  <w:divBdr>
                    <w:top w:val="none" w:sz="0" w:space="0" w:color="auto"/>
                    <w:left w:val="none" w:sz="0" w:space="0" w:color="auto"/>
                    <w:bottom w:val="none" w:sz="0" w:space="0" w:color="auto"/>
                    <w:right w:val="none" w:sz="0" w:space="0" w:color="auto"/>
                  </w:divBdr>
                </w:div>
              </w:divsChild>
            </w:div>
            <w:div w:id="1000500796">
              <w:marLeft w:val="0"/>
              <w:marRight w:val="0"/>
              <w:marTop w:val="150"/>
              <w:marBottom w:val="150"/>
              <w:divBdr>
                <w:top w:val="none" w:sz="0" w:space="0" w:color="auto"/>
                <w:left w:val="none" w:sz="0" w:space="0" w:color="auto"/>
                <w:bottom w:val="none" w:sz="0" w:space="0" w:color="auto"/>
                <w:right w:val="none" w:sz="0" w:space="0" w:color="auto"/>
              </w:divBdr>
              <w:divsChild>
                <w:div w:id="662667231">
                  <w:marLeft w:val="300"/>
                  <w:marRight w:val="0"/>
                  <w:marTop w:val="75"/>
                  <w:marBottom w:val="0"/>
                  <w:divBdr>
                    <w:top w:val="none" w:sz="0" w:space="0" w:color="auto"/>
                    <w:left w:val="none" w:sz="0" w:space="0" w:color="auto"/>
                    <w:bottom w:val="none" w:sz="0" w:space="0" w:color="auto"/>
                    <w:right w:val="none" w:sz="0" w:space="0" w:color="auto"/>
                  </w:divBdr>
                </w:div>
                <w:div w:id="1587422945">
                  <w:marLeft w:val="300"/>
                  <w:marRight w:val="0"/>
                  <w:marTop w:val="75"/>
                  <w:marBottom w:val="0"/>
                  <w:divBdr>
                    <w:top w:val="none" w:sz="0" w:space="0" w:color="auto"/>
                    <w:left w:val="none" w:sz="0" w:space="0" w:color="auto"/>
                    <w:bottom w:val="none" w:sz="0" w:space="0" w:color="auto"/>
                    <w:right w:val="none" w:sz="0" w:space="0" w:color="auto"/>
                  </w:divBdr>
                  <w:divsChild>
                    <w:div w:id="1289169749">
                      <w:marLeft w:val="750"/>
                      <w:marRight w:val="0"/>
                      <w:marTop w:val="0"/>
                      <w:marBottom w:val="0"/>
                      <w:divBdr>
                        <w:top w:val="none" w:sz="0" w:space="0" w:color="auto"/>
                        <w:left w:val="none" w:sz="0" w:space="0" w:color="auto"/>
                        <w:bottom w:val="none" w:sz="0" w:space="0" w:color="auto"/>
                        <w:right w:val="none" w:sz="0" w:space="0" w:color="auto"/>
                      </w:divBdr>
                    </w:div>
                    <w:div w:id="1763602409">
                      <w:marLeft w:val="750"/>
                      <w:marRight w:val="0"/>
                      <w:marTop w:val="0"/>
                      <w:marBottom w:val="0"/>
                      <w:divBdr>
                        <w:top w:val="none" w:sz="0" w:space="0" w:color="auto"/>
                        <w:left w:val="none" w:sz="0" w:space="0" w:color="auto"/>
                        <w:bottom w:val="none" w:sz="0" w:space="0" w:color="auto"/>
                        <w:right w:val="none" w:sz="0" w:space="0" w:color="auto"/>
                      </w:divBdr>
                    </w:div>
                  </w:divsChild>
                </w:div>
                <w:div w:id="877667668">
                  <w:marLeft w:val="300"/>
                  <w:marRight w:val="0"/>
                  <w:marTop w:val="75"/>
                  <w:marBottom w:val="0"/>
                  <w:divBdr>
                    <w:top w:val="none" w:sz="0" w:space="0" w:color="auto"/>
                    <w:left w:val="none" w:sz="0" w:space="0" w:color="auto"/>
                    <w:bottom w:val="none" w:sz="0" w:space="0" w:color="auto"/>
                    <w:right w:val="none" w:sz="0" w:space="0" w:color="auto"/>
                  </w:divBdr>
                  <w:divsChild>
                    <w:div w:id="447239018">
                      <w:marLeft w:val="750"/>
                      <w:marRight w:val="0"/>
                      <w:marTop w:val="0"/>
                      <w:marBottom w:val="0"/>
                      <w:divBdr>
                        <w:top w:val="none" w:sz="0" w:space="0" w:color="auto"/>
                        <w:left w:val="none" w:sz="0" w:space="0" w:color="auto"/>
                        <w:bottom w:val="none" w:sz="0" w:space="0" w:color="auto"/>
                        <w:right w:val="none" w:sz="0" w:space="0" w:color="auto"/>
                      </w:divBdr>
                    </w:div>
                  </w:divsChild>
                </w:div>
                <w:div w:id="727144300">
                  <w:marLeft w:val="300"/>
                  <w:marRight w:val="0"/>
                  <w:marTop w:val="75"/>
                  <w:marBottom w:val="0"/>
                  <w:divBdr>
                    <w:top w:val="none" w:sz="0" w:space="0" w:color="auto"/>
                    <w:left w:val="none" w:sz="0" w:space="0" w:color="auto"/>
                    <w:bottom w:val="none" w:sz="0" w:space="0" w:color="auto"/>
                    <w:right w:val="none" w:sz="0" w:space="0" w:color="auto"/>
                  </w:divBdr>
                  <w:divsChild>
                    <w:div w:id="383263784">
                      <w:marLeft w:val="750"/>
                      <w:marRight w:val="0"/>
                      <w:marTop w:val="0"/>
                      <w:marBottom w:val="0"/>
                      <w:divBdr>
                        <w:top w:val="none" w:sz="0" w:space="0" w:color="auto"/>
                        <w:left w:val="none" w:sz="0" w:space="0" w:color="auto"/>
                        <w:bottom w:val="none" w:sz="0" w:space="0" w:color="auto"/>
                        <w:right w:val="none" w:sz="0" w:space="0" w:color="auto"/>
                      </w:divBdr>
                    </w:div>
                  </w:divsChild>
                </w:div>
                <w:div w:id="1583367671">
                  <w:marLeft w:val="300"/>
                  <w:marRight w:val="0"/>
                  <w:marTop w:val="75"/>
                  <w:marBottom w:val="0"/>
                  <w:divBdr>
                    <w:top w:val="none" w:sz="0" w:space="0" w:color="auto"/>
                    <w:left w:val="none" w:sz="0" w:space="0" w:color="auto"/>
                    <w:bottom w:val="none" w:sz="0" w:space="0" w:color="auto"/>
                    <w:right w:val="none" w:sz="0" w:space="0" w:color="auto"/>
                  </w:divBdr>
                </w:div>
                <w:div w:id="1287347798">
                  <w:marLeft w:val="300"/>
                  <w:marRight w:val="0"/>
                  <w:marTop w:val="75"/>
                  <w:marBottom w:val="0"/>
                  <w:divBdr>
                    <w:top w:val="none" w:sz="0" w:space="0" w:color="auto"/>
                    <w:left w:val="none" w:sz="0" w:space="0" w:color="auto"/>
                    <w:bottom w:val="none" w:sz="0" w:space="0" w:color="auto"/>
                    <w:right w:val="none" w:sz="0" w:space="0" w:color="auto"/>
                  </w:divBdr>
                  <w:divsChild>
                    <w:div w:id="11183300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41321067">
              <w:marLeft w:val="0"/>
              <w:marRight w:val="0"/>
              <w:marTop w:val="150"/>
              <w:marBottom w:val="150"/>
              <w:divBdr>
                <w:top w:val="none" w:sz="0" w:space="0" w:color="auto"/>
                <w:left w:val="none" w:sz="0" w:space="0" w:color="auto"/>
                <w:bottom w:val="none" w:sz="0" w:space="0" w:color="auto"/>
                <w:right w:val="none" w:sz="0" w:space="0" w:color="auto"/>
              </w:divBdr>
              <w:divsChild>
                <w:div w:id="793601097">
                  <w:marLeft w:val="300"/>
                  <w:marRight w:val="0"/>
                  <w:marTop w:val="75"/>
                  <w:marBottom w:val="0"/>
                  <w:divBdr>
                    <w:top w:val="none" w:sz="0" w:space="0" w:color="auto"/>
                    <w:left w:val="none" w:sz="0" w:space="0" w:color="auto"/>
                    <w:bottom w:val="none" w:sz="0" w:space="0" w:color="auto"/>
                    <w:right w:val="none" w:sz="0" w:space="0" w:color="auto"/>
                  </w:divBdr>
                </w:div>
                <w:div w:id="891579343">
                  <w:marLeft w:val="300"/>
                  <w:marRight w:val="0"/>
                  <w:marTop w:val="75"/>
                  <w:marBottom w:val="0"/>
                  <w:divBdr>
                    <w:top w:val="none" w:sz="0" w:space="0" w:color="auto"/>
                    <w:left w:val="none" w:sz="0" w:space="0" w:color="auto"/>
                    <w:bottom w:val="none" w:sz="0" w:space="0" w:color="auto"/>
                    <w:right w:val="none" w:sz="0" w:space="0" w:color="auto"/>
                  </w:divBdr>
                  <w:divsChild>
                    <w:div w:id="1717924897">
                      <w:marLeft w:val="750"/>
                      <w:marRight w:val="0"/>
                      <w:marTop w:val="0"/>
                      <w:marBottom w:val="0"/>
                      <w:divBdr>
                        <w:top w:val="none" w:sz="0" w:space="0" w:color="auto"/>
                        <w:left w:val="none" w:sz="0" w:space="0" w:color="auto"/>
                        <w:bottom w:val="none" w:sz="0" w:space="0" w:color="auto"/>
                        <w:right w:val="none" w:sz="0" w:space="0" w:color="auto"/>
                      </w:divBdr>
                    </w:div>
                  </w:divsChild>
                </w:div>
                <w:div w:id="484588143">
                  <w:marLeft w:val="300"/>
                  <w:marRight w:val="0"/>
                  <w:marTop w:val="75"/>
                  <w:marBottom w:val="0"/>
                  <w:divBdr>
                    <w:top w:val="none" w:sz="0" w:space="0" w:color="auto"/>
                    <w:left w:val="none" w:sz="0" w:space="0" w:color="auto"/>
                    <w:bottom w:val="none" w:sz="0" w:space="0" w:color="auto"/>
                    <w:right w:val="none" w:sz="0" w:space="0" w:color="auto"/>
                  </w:divBdr>
                </w:div>
                <w:div w:id="217860981">
                  <w:marLeft w:val="300"/>
                  <w:marRight w:val="0"/>
                  <w:marTop w:val="75"/>
                  <w:marBottom w:val="0"/>
                  <w:divBdr>
                    <w:top w:val="none" w:sz="0" w:space="0" w:color="auto"/>
                    <w:left w:val="none" w:sz="0" w:space="0" w:color="auto"/>
                    <w:bottom w:val="none" w:sz="0" w:space="0" w:color="auto"/>
                    <w:right w:val="none" w:sz="0" w:space="0" w:color="auto"/>
                  </w:divBdr>
                  <w:divsChild>
                    <w:div w:id="1576479307">
                      <w:marLeft w:val="750"/>
                      <w:marRight w:val="0"/>
                      <w:marTop w:val="0"/>
                      <w:marBottom w:val="0"/>
                      <w:divBdr>
                        <w:top w:val="none" w:sz="0" w:space="0" w:color="auto"/>
                        <w:left w:val="none" w:sz="0" w:space="0" w:color="auto"/>
                        <w:bottom w:val="none" w:sz="0" w:space="0" w:color="auto"/>
                        <w:right w:val="none" w:sz="0" w:space="0" w:color="auto"/>
                      </w:divBdr>
                    </w:div>
                  </w:divsChild>
                </w:div>
                <w:div w:id="1924601730">
                  <w:marLeft w:val="300"/>
                  <w:marRight w:val="0"/>
                  <w:marTop w:val="75"/>
                  <w:marBottom w:val="0"/>
                  <w:divBdr>
                    <w:top w:val="none" w:sz="0" w:space="0" w:color="auto"/>
                    <w:left w:val="none" w:sz="0" w:space="0" w:color="auto"/>
                    <w:bottom w:val="none" w:sz="0" w:space="0" w:color="auto"/>
                    <w:right w:val="none" w:sz="0" w:space="0" w:color="auto"/>
                  </w:divBdr>
                </w:div>
                <w:div w:id="926763800">
                  <w:marLeft w:val="300"/>
                  <w:marRight w:val="0"/>
                  <w:marTop w:val="75"/>
                  <w:marBottom w:val="0"/>
                  <w:divBdr>
                    <w:top w:val="none" w:sz="0" w:space="0" w:color="auto"/>
                    <w:left w:val="none" w:sz="0" w:space="0" w:color="auto"/>
                    <w:bottom w:val="none" w:sz="0" w:space="0" w:color="auto"/>
                    <w:right w:val="none" w:sz="0" w:space="0" w:color="auto"/>
                  </w:divBdr>
                  <w:divsChild>
                    <w:div w:id="1634408589">
                      <w:marLeft w:val="750"/>
                      <w:marRight w:val="0"/>
                      <w:marTop w:val="0"/>
                      <w:marBottom w:val="0"/>
                      <w:divBdr>
                        <w:top w:val="none" w:sz="0" w:space="0" w:color="auto"/>
                        <w:left w:val="none" w:sz="0" w:space="0" w:color="auto"/>
                        <w:bottom w:val="none" w:sz="0" w:space="0" w:color="auto"/>
                        <w:right w:val="none" w:sz="0" w:space="0" w:color="auto"/>
                      </w:divBdr>
                    </w:div>
                    <w:div w:id="1565291189">
                      <w:marLeft w:val="750"/>
                      <w:marRight w:val="0"/>
                      <w:marTop w:val="0"/>
                      <w:marBottom w:val="0"/>
                      <w:divBdr>
                        <w:top w:val="none" w:sz="0" w:space="0" w:color="auto"/>
                        <w:left w:val="none" w:sz="0" w:space="0" w:color="auto"/>
                        <w:bottom w:val="none" w:sz="0" w:space="0" w:color="auto"/>
                        <w:right w:val="none" w:sz="0" w:space="0" w:color="auto"/>
                      </w:divBdr>
                    </w:div>
                  </w:divsChild>
                </w:div>
                <w:div w:id="2010209552">
                  <w:marLeft w:val="300"/>
                  <w:marRight w:val="0"/>
                  <w:marTop w:val="75"/>
                  <w:marBottom w:val="0"/>
                  <w:divBdr>
                    <w:top w:val="none" w:sz="0" w:space="0" w:color="auto"/>
                    <w:left w:val="none" w:sz="0" w:space="0" w:color="auto"/>
                    <w:bottom w:val="none" w:sz="0" w:space="0" w:color="auto"/>
                    <w:right w:val="none" w:sz="0" w:space="0" w:color="auto"/>
                  </w:divBdr>
                </w:div>
                <w:div w:id="1863587959">
                  <w:marLeft w:val="300"/>
                  <w:marRight w:val="0"/>
                  <w:marTop w:val="75"/>
                  <w:marBottom w:val="0"/>
                  <w:divBdr>
                    <w:top w:val="none" w:sz="0" w:space="0" w:color="auto"/>
                    <w:left w:val="none" w:sz="0" w:space="0" w:color="auto"/>
                    <w:bottom w:val="none" w:sz="0" w:space="0" w:color="auto"/>
                    <w:right w:val="none" w:sz="0" w:space="0" w:color="auto"/>
                  </w:divBdr>
                  <w:divsChild>
                    <w:div w:id="1634015383">
                      <w:marLeft w:val="750"/>
                      <w:marRight w:val="0"/>
                      <w:marTop w:val="0"/>
                      <w:marBottom w:val="0"/>
                      <w:divBdr>
                        <w:top w:val="none" w:sz="0" w:space="0" w:color="auto"/>
                        <w:left w:val="none" w:sz="0" w:space="0" w:color="auto"/>
                        <w:bottom w:val="none" w:sz="0" w:space="0" w:color="auto"/>
                        <w:right w:val="none" w:sz="0" w:space="0" w:color="auto"/>
                      </w:divBdr>
                    </w:div>
                  </w:divsChild>
                </w:div>
                <w:div w:id="1351176304">
                  <w:marLeft w:val="300"/>
                  <w:marRight w:val="0"/>
                  <w:marTop w:val="75"/>
                  <w:marBottom w:val="0"/>
                  <w:divBdr>
                    <w:top w:val="none" w:sz="0" w:space="0" w:color="auto"/>
                    <w:left w:val="none" w:sz="0" w:space="0" w:color="auto"/>
                    <w:bottom w:val="none" w:sz="0" w:space="0" w:color="auto"/>
                    <w:right w:val="none" w:sz="0" w:space="0" w:color="auto"/>
                  </w:divBdr>
                  <w:divsChild>
                    <w:div w:id="516045990">
                      <w:marLeft w:val="750"/>
                      <w:marRight w:val="0"/>
                      <w:marTop w:val="0"/>
                      <w:marBottom w:val="0"/>
                      <w:divBdr>
                        <w:top w:val="none" w:sz="0" w:space="0" w:color="auto"/>
                        <w:left w:val="none" w:sz="0" w:space="0" w:color="auto"/>
                        <w:bottom w:val="none" w:sz="0" w:space="0" w:color="auto"/>
                        <w:right w:val="none" w:sz="0" w:space="0" w:color="auto"/>
                      </w:divBdr>
                    </w:div>
                  </w:divsChild>
                </w:div>
                <w:div w:id="885677545">
                  <w:marLeft w:val="300"/>
                  <w:marRight w:val="0"/>
                  <w:marTop w:val="75"/>
                  <w:marBottom w:val="0"/>
                  <w:divBdr>
                    <w:top w:val="none" w:sz="0" w:space="0" w:color="auto"/>
                    <w:left w:val="none" w:sz="0" w:space="0" w:color="auto"/>
                    <w:bottom w:val="none" w:sz="0" w:space="0" w:color="auto"/>
                    <w:right w:val="none" w:sz="0" w:space="0" w:color="auto"/>
                  </w:divBdr>
                  <w:divsChild>
                    <w:div w:id="78329852">
                      <w:marLeft w:val="750"/>
                      <w:marRight w:val="0"/>
                      <w:marTop w:val="0"/>
                      <w:marBottom w:val="0"/>
                      <w:divBdr>
                        <w:top w:val="none" w:sz="0" w:space="0" w:color="auto"/>
                        <w:left w:val="none" w:sz="0" w:space="0" w:color="auto"/>
                        <w:bottom w:val="none" w:sz="0" w:space="0" w:color="auto"/>
                        <w:right w:val="none" w:sz="0" w:space="0" w:color="auto"/>
                      </w:divBdr>
                    </w:div>
                    <w:div w:id="1344044198">
                      <w:marLeft w:val="750"/>
                      <w:marRight w:val="0"/>
                      <w:marTop w:val="0"/>
                      <w:marBottom w:val="0"/>
                      <w:divBdr>
                        <w:top w:val="none" w:sz="0" w:space="0" w:color="auto"/>
                        <w:left w:val="none" w:sz="0" w:space="0" w:color="auto"/>
                        <w:bottom w:val="none" w:sz="0" w:space="0" w:color="auto"/>
                        <w:right w:val="none" w:sz="0" w:space="0" w:color="auto"/>
                      </w:divBdr>
                    </w:div>
                    <w:div w:id="375395841">
                      <w:marLeft w:val="750"/>
                      <w:marRight w:val="0"/>
                      <w:marTop w:val="0"/>
                      <w:marBottom w:val="0"/>
                      <w:divBdr>
                        <w:top w:val="none" w:sz="0" w:space="0" w:color="auto"/>
                        <w:left w:val="none" w:sz="0" w:space="0" w:color="auto"/>
                        <w:bottom w:val="none" w:sz="0" w:space="0" w:color="auto"/>
                        <w:right w:val="none" w:sz="0" w:space="0" w:color="auto"/>
                      </w:divBdr>
                    </w:div>
                    <w:div w:id="73435455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81696316">
              <w:marLeft w:val="0"/>
              <w:marRight w:val="0"/>
              <w:marTop w:val="150"/>
              <w:marBottom w:val="150"/>
              <w:divBdr>
                <w:top w:val="none" w:sz="0" w:space="0" w:color="auto"/>
                <w:left w:val="none" w:sz="0" w:space="0" w:color="auto"/>
                <w:bottom w:val="none" w:sz="0" w:space="0" w:color="auto"/>
                <w:right w:val="none" w:sz="0" w:space="0" w:color="auto"/>
              </w:divBdr>
              <w:divsChild>
                <w:div w:id="1445297767">
                  <w:marLeft w:val="300"/>
                  <w:marRight w:val="0"/>
                  <w:marTop w:val="75"/>
                  <w:marBottom w:val="0"/>
                  <w:divBdr>
                    <w:top w:val="none" w:sz="0" w:space="0" w:color="auto"/>
                    <w:left w:val="none" w:sz="0" w:space="0" w:color="auto"/>
                    <w:bottom w:val="none" w:sz="0" w:space="0" w:color="auto"/>
                    <w:right w:val="none" w:sz="0" w:space="0" w:color="auto"/>
                  </w:divBdr>
                  <w:divsChild>
                    <w:div w:id="1887136908">
                      <w:marLeft w:val="750"/>
                      <w:marRight w:val="0"/>
                      <w:marTop w:val="0"/>
                      <w:marBottom w:val="0"/>
                      <w:divBdr>
                        <w:top w:val="none" w:sz="0" w:space="0" w:color="auto"/>
                        <w:left w:val="none" w:sz="0" w:space="0" w:color="auto"/>
                        <w:bottom w:val="none" w:sz="0" w:space="0" w:color="auto"/>
                        <w:right w:val="none" w:sz="0" w:space="0" w:color="auto"/>
                      </w:divBdr>
                    </w:div>
                  </w:divsChild>
                </w:div>
                <w:div w:id="1973246298">
                  <w:marLeft w:val="300"/>
                  <w:marRight w:val="0"/>
                  <w:marTop w:val="75"/>
                  <w:marBottom w:val="0"/>
                  <w:divBdr>
                    <w:top w:val="none" w:sz="0" w:space="0" w:color="auto"/>
                    <w:left w:val="none" w:sz="0" w:space="0" w:color="auto"/>
                    <w:bottom w:val="none" w:sz="0" w:space="0" w:color="auto"/>
                    <w:right w:val="none" w:sz="0" w:space="0" w:color="auto"/>
                  </w:divBdr>
                </w:div>
                <w:div w:id="2022312365">
                  <w:marLeft w:val="300"/>
                  <w:marRight w:val="0"/>
                  <w:marTop w:val="75"/>
                  <w:marBottom w:val="0"/>
                  <w:divBdr>
                    <w:top w:val="none" w:sz="0" w:space="0" w:color="auto"/>
                    <w:left w:val="none" w:sz="0" w:space="0" w:color="auto"/>
                    <w:bottom w:val="none" w:sz="0" w:space="0" w:color="auto"/>
                    <w:right w:val="none" w:sz="0" w:space="0" w:color="auto"/>
                  </w:divBdr>
                </w:div>
                <w:div w:id="1764571133">
                  <w:marLeft w:val="300"/>
                  <w:marRight w:val="0"/>
                  <w:marTop w:val="75"/>
                  <w:marBottom w:val="0"/>
                  <w:divBdr>
                    <w:top w:val="none" w:sz="0" w:space="0" w:color="auto"/>
                    <w:left w:val="none" w:sz="0" w:space="0" w:color="auto"/>
                    <w:bottom w:val="none" w:sz="0" w:space="0" w:color="auto"/>
                    <w:right w:val="none" w:sz="0" w:space="0" w:color="auto"/>
                  </w:divBdr>
                  <w:divsChild>
                    <w:div w:id="1297301434">
                      <w:marLeft w:val="750"/>
                      <w:marRight w:val="0"/>
                      <w:marTop w:val="0"/>
                      <w:marBottom w:val="0"/>
                      <w:divBdr>
                        <w:top w:val="none" w:sz="0" w:space="0" w:color="auto"/>
                        <w:left w:val="none" w:sz="0" w:space="0" w:color="auto"/>
                        <w:bottom w:val="none" w:sz="0" w:space="0" w:color="auto"/>
                        <w:right w:val="none" w:sz="0" w:space="0" w:color="auto"/>
                      </w:divBdr>
                    </w:div>
                  </w:divsChild>
                </w:div>
                <w:div w:id="358354135">
                  <w:marLeft w:val="300"/>
                  <w:marRight w:val="0"/>
                  <w:marTop w:val="75"/>
                  <w:marBottom w:val="0"/>
                  <w:divBdr>
                    <w:top w:val="none" w:sz="0" w:space="0" w:color="auto"/>
                    <w:left w:val="none" w:sz="0" w:space="0" w:color="auto"/>
                    <w:bottom w:val="none" w:sz="0" w:space="0" w:color="auto"/>
                    <w:right w:val="none" w:sz="0" w:space="0" w:color="auto"/>
                  </w:divBdr>
                  <w:divsChild>
                    <w:div w:id="200370084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858884">
      <w:bodyDiv w:val="1"/>
      <w:marLeft w:val="0"/>
      <w:marRight w:val="0"/>
      <w:marTop w:val="0"/>
      <w:marBottom w:val="0"/>
      <w:divBdr>
        <w:top w:val="none" w:sz="0" w:space="0" w:color="auto"/>
        <w:left w:val="none" w:sz="0" w:space="0" w:color="auto"/>
        <w:bottom w:val="none" w:sz="0" w:space="0" w:color="auto"/>
        <w:right w:val="none" w:sz="0" w:space="0" w:color="auto"/>
      </w:divBdr>
      <w:divsChild>
        <w:div w:id="1678262860">
          <w:marLeft w:val="0"/>
          <w:marRight w:val="0"/>
          <w:marTop w:val="0"/>
          <w:marBottom w:val="0"/>
          <w:divBdr>
            <w:top w:val="none" w:sz="0" w:space="0" w:color="auto"/>
            <w:left w:val="none" w:sz="0" w:space="0" w:color="auto"/>
            <w:bottom w:val="none" w:sz="0" w:space="0" w:color="auto"/>
            <w:right w:val="none" w:sz="0" w:space="0" w:color="auto"/>
          </w:divBdr>
          <w:divsChild>
            <w:div w:id="1699117504">
              <w:marLeft w:val="0"/>
              <w:marRight w:val="0"/>
              <w:marTop w:val="150"/>
              <w:marBottom w:val="150"/>
              <w:divBdr>
                <w:top w:val="none" w:sz="0" w:space="0" w:color="auto"/>
                <w:left w:val="none" w:sz="0" w:space="0" w:color="auto"/>
                <w:bottom w:val="none" w:sz="0" w:space="0" w:color="auto"/>
                <w:right w:val="none" w:sz="0" w:space="0" w:color="auto"/>
              </w:divBdr>
              <w:divsChild>
                <w:div w:id="573051385">
                  <w:marLeft w:val="300"/>
                  <w:marRight w:val="0"/>
                  <w:marTop w:val="75"/>
                  <w:marBottom w:val="0"/>
                  <w:divBdr>
                    <w:top w:val="none" w:sz="0" w:space="0" w:color="auto"/>
                    <w:left w:val="none" w:sz="0" w:space="0" w:color="auto"/>
                    <w:bottom w:val="none" w:sz="0" w:space="0" w:color="auto"/>
                    <w:right w:val="none" w:sz="0" w:space="0" w:color="auto"/>
                  </w:divBdr>
                  <w:divsChild>
                    <w:div w:id="539166965">
                      <w:marLeft w:val="750"/>
                      <w:marRight w:val="0"/>
                      <w:marTop w:val="0"/>
                      <w:marBottom w:val="0"/>
                      <w:divBdr>
                        <w:top w:val="none" w:sz="0" w:space="0" w:color="auto"/>
                        <w:left w:val="none" w:sz="0" w:space="0" w:color="auto"/>
                        <w:bottom w:val="none" w:sz="0" w:space="0" w:color="auto"/>
                        <w:right w:val="none" w:sz="0" w:space="0" w:color="auto"/>
                      </w:divBdr>
                    </w:div>
                  </w:divsChild>
                </w:div>
                <w:div w:id="1526401991">
                  <w:marLeft w:val="300"/>
                  <w:marRight w:val="0"/>
                  <w:marTop w:val="75"/>
                  <w:marBottom w:val="0"/>
                  <w:divBdr>
                    <w:top w:val="none" w:sz="0" w:space="0" w:color="auto"/>
                    <w:left w:val="none" w:sz="0" w:space="0" w:color="auto"/>
                    <w:bottom w:val="none" w:sz="0" w:space="0" w:color="auto"/>
                    <w:right w:val="none" w:sz="0" w:space="0" w:color="auto"/>
                  </w:divBdr>
                  <w:divsChild>
                    <w:div w:id="417558174">
                      <w:marLeft w:val="750"/>
                      <w:marRight w:val="0"/>
                      <w:marTop w:val="0"/>
                      <w:marBottom w:val="0"/>
                      <w:divBdr>
                        <w:top w:val="none" w:sz="0" w:space="0" w:color="auto"/>
                        <w:left w:val="none" w:sz="0" w:space="0" w:color="auto"/>
                        <w:bottom w:val="none" w:sz="0" w:space="0" w:color="auto"/>
                        <w:right w:val="none" w:sz="0" w:space="0" w:color="auto"/>
                      </w:divBdr>
                    </w:div>
                    <w:div w:id="1065030720">
                      <w:marLeft w:val="750"/>
                      <w:marRight w:val="0"/>
                      <w:marTop w:val="0"/>
                      <w:marBottom w:val="0"/>
                      <w:divBdr>
                        <w:top w:val="none" w:sz="0" w:space="0" w:color="auto"/>
                        <w:left w:val="none" w:sz="0" w:space="0" w:color="auto"/>
                        <w:bottom w:val="none" w:sz="0" w:space="0" w:color="auto"/>
                        <w:right w:val="none" w:sz="0" w:space="0" w:color="auto"/>
                      </w:divBdr>
                    </w:div>
                    <w:div w:id="1854609192">
                      <w:marLeft w:val="750"/>
                      <w:marRight w:val="0"/>
                      <w:marTop w:val="0"/>
                      <w:marBottom w:val="0"/>
                      <w:divBdr>
                        <w:top w:val="none" w:sz="0" w:space="0" w:color="auto"/>
                        <w:left w:val="none" w:sz="0" w:space="0" w:color="auto"/>
                        <w:bottom w:val="none" w:sz="0" w:space="0" w:color="auto"/>
                        <w:right w:val="none" w:sz="0" w:space="0" w:color="auto"/>
                      </w:divBdr>
                    </w:div>
                  </w:divsChild>
                </w:div>
                <w:div w:id="1277445906">
                  <w:marLeft w:val="300"/>
                  <w:marRight w:val="0"/>
                  <w:marTop w:val="75"/>
                  <w:marBottom w:val="0"/>
                  <w:divBdr>
                    <w:top w:val="none" w:sz="0" w:space="0" w:color="auto"/>
                    <w:left w:val="none" w:sz="0" w:space="0" w:color="auto"/>
                    <w:bottom w:val="none" w:sz="0" w:space="0" w:color="auto"/>
                    <w:right w:val="none" w:sz="0" w:space="0" w:color="auto"/>
                  </w:divBdr>
                  <w:divsChild>
                    <w:div w:id="1835031737">
                      <w:marLeft w:val="750"/>
                      <w:marRight w:val="0"/>
                      <w:marTop w:val="0"/>
                      <w:marBottom w:val="0"/>
                      <w:divBdr>
                        <w:top w:val="none" w:sz="0" w:space="0" w:color="auto"/>
                        <w:left w:val="none" w:sz="0" w:space="0" w:color="auto"/>
                        <w:bottom w:val="none" w:sz="0" w:space="0" w:color="auto"/>
                        <w:right w:val="none" w:sz="0" w:space="0" w:color="auto"/>
                      </w:divBdr>
                    </w:div>
                  </w:divsChild>
                </w:div>
                <w:div w:id="881404670">
                  <w:marLeft w:val="300"/>
                  <w:marRight w:val="0"/>
                  <w:marTop w:val="75"/>
                  <w:marBottom w:val="0"/>
                  <w:divBdr>
                    <w:top w:val="none" w:sz="0" w:space="0" w:color="auto"/>
                    <w:left w:val="none" w:sz="0" w:space="0" w:color="auto"/>
                    <w:bottom w:val="none" w:sz="0" w:space="0" w:color="auto"/>
                    <w:right w:val="none" w:sz="0" w:space="0" w:color="auto"/>
                  </w:divBdr>
                  <w:divsChild>
                    <w:div w:id="54325541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72272990">
              <w:marLeft w:val="0"/>
              <w:marRight w:val="0"/>
              <w:marTop w:val="150"/>
              <w:marBottom w:val="150"/>
              <w:divBdr>
                <w:top w:val="none" w:sz="0" w:space="0" w:color="auto"/>
                <w:left w:val="none" w:sz="0" w:space="0" w:color="auto"/>
                <w:bottom w:val="none" w:sz="0" w:space="0" w:color="auto"/>
                <w:right w:val="none" w:sz="0" w:space="0" w:color="auto"/>
              </w:divBdr>
              <w:divsChild>
                <w:div w:id="1659847957">
                  <w:marLeft w:val="300"/>
                  <w:marRight w:val="0"/>
                  <w:marTop w:val="75"/>
                  <w:marBottom w:val="0"/>
                  <w:divBdr>
                    <w:top w:val="none" w:sz="0" w:space="0" w:color="auto"/>
                    <w:left w:val="none" w:sz="0" w:space="0" w:color="auto"/>
                    <w:bottom w:val="none" w:sz="0" w:space="0" w:color="auto"/>
                    <w:right w:val="none" w:sz="0" w:space="0" w:color="auto"/>
                  </w:divBdr>
                </w:div>
                <w:div w:id="768160887">
                  <w:marLeft w:val="300"/>
                  <w:marRight w:val="0"/>
                  <w:marTop w:val="75"/>
                  <w:marBottom w:val="0"/>
                  <w:divBdr>
                    <w:top w:val="none" w:sz="0" w:space="0" w:color="auto"/>
                    <w:left w:val="none" w:sz="0" w:space="0" w:color="auto"/>
                    <w:bottom w:val="none" w:sz="0" w:space="0" w:color="auto"/>
                    <w:right w:val="none" w:sz="0" w:space="0" w:color="auto"/>
                  </w:divBdr>
                  <w:divsChild>
                    <w:div w:id="1594166074">
                      <w:marLeft w:val="750"/>
                      <w:marRight w:val="0"/>
                      <w:marTop w:val="0"/>
                      <w:marBottom w:val="0"/>
                      <w:divBdr>
                        <w:top w:val="none" w:sz="0" w:space="0" w:color="auto"/>
                        <w:left w:val="none" w:sz="0" w:space="0" w:color="auto"/>
                        <w:bottom w:val="none" w:sz="0" w:space="0" w:color="auto"/>
                        <w:right w:val="none" w:sz="0" w:space="0" w:color="auto"/>
                      </w:divBdr>
                    </w:div>
                    <w:div w:id="889071199">
                      <w:marLeft w:val="750"/>
                      <w:marRight w:val="0"/>
                      <w:marTop w:val="0"/>
                      <w:marBottom w:val="0"/>
                      <w:divBdr>
                        <w:top w:val="none" w:sz="0" w:space="0" w:color="auto"/>
                        <w:left w:val="none" w:sz="0" w:space="0" w:color="auto"/>
                        <w:bottom w:val="none" w:sz="0" w:space="0" w:color="auto"/>
                        <w:right w:val="none" w:sz="0" w:space="0" w:color="auto"/>
                      </w:divBdr>
                    </w:div>
                  </w:divsChild>
                </w:div>
                <w:div w:id="533227643">
                  <w:marLeft w:val="300"/>
                  <w:marRight w:val="0"/>
                  <w:marTop w:val="75"/>
                  <w:marBottom w:val="0"/>
                  <w:divBdr>
                    <w:top w:val="none" w:sz="0" w:space="0" w:color="auto"/>
                    <w:left w:val="none" w:sz="0" w:space="0" w:color="auto"/>
                    <w:bottom w:val="none" w:sz="0" w:space="0" w:color="auto"/>
                    <w:right w:val="none" w:sz="0" w:space="0" w:color="auto"/>
                  </w:divBdr>
                  <w:divsChild>
                    <w:div w:id="1102066052">
                      <w:marLeft w:val="750"/>
                      <w:marRight w:val="0"/>
                      <w:marTop w:val="0"/>
                      <w:marBottom w:val="0"/>
                      <w:divBdr>
                        <w:top w:val="none" w:sz="0" w:space="0" w:color="auto"/>
                        <w:left w:val="none" w:sz="0" w:space="0" w:color="auto"/>
                        <w:bottom w:val="none" w:sz="0" w:space="0" w:color="auto"/>
                        <w:right w:val="none" w:sz="0" w:space="0" w:color="auto"/>
                      </w:divBdr>
                    </w:div>
                  </w:divsChild>
                </w:div>
                <w:div w:id="150097204">
                  <w:marLeft w:val="300"/>
                  <w:marRight w:val="0"/>
                  <w:marTop w:val="75"/>
                  <w:marBottom w:val="0"/>
                  <w:divBdr>
                    <w:top w:val="none" w:sz="0" w:space="0" w:color="auto"/>
                    <w:left w:val="none" w:sz="0" w:space="0" w:color="auto"/>
                    <w:bottom w:val="none" w:sz="0" w:space="0" w:color="auto"/>
                    <w:right w:val="none" w:sz="0" w:space="0" w:color="auto"/>
                  </w:divBdr>
                  <w:divsChild>
                    <w:div w:id="1369145176">
                      <w:marLeft w:val="750"/>
                      <w:marRight w:val="0"/>
                      <w:marTop w:val="0"/>
                      <w:marBottom w:val="0"/>
                      <w:divBdr>
                        <w:top w:val="none" w:sz="0" w:space="0" w:color="auto"/>
                        <w:left w:val="none" w:sz="0" w:space="0" w:color="auto"/>
                        <w:bottom w:val="none" w:sz="0" w:space="0" w:color="auto"/>
                        <w:right w:val="none" w:sz="0" w:space="0" w:color="auto"/>
                      </w:divBdr>
                    </w:div>
                  </w:divsChild>
                </w:div>
                <w:div w:id="285164873">
                  <w:marLeft w:val="300"/>
                  <w:marRight w:val="0"/>
                  <w:marTop w:val="75"/>
                  <w:marBottom w:val="0"/>
                  <w:divBdr>
                    <w:top w:val="none" w:sz="0" w:space="0" w:color="auto"/>
                    <w:left w:val="none" w:sz="0" w:space="0" w:color="auto"/>
                    <w:bottom w:val="none" w:sz="0" w:space="0" w:color="auto"/>
                    <w:right w:val="none" w:sz="0" w:space="0" w:color="auto"/>
                  </w:divBdr>
                  <w:divsChild>
                    <w:div w:id="1381785337">
                      <w:marLeft w:val="750"/>
                      <w:marRight w:val="0"/>
                      <w:marTop w:val="0"/>
                      <w:marBottom w:val="0"/>
                      <w:divBdr>
                        <w:top w:val="none" w:sz="0" w:space="0" w:color="auto"/>
                        <w:left w:val="none" w:sz="0" w:space="0" w:color="auto"/>
                        <w:bottom w:val="none" w:sz="0" w:space="0" w:color="auto"/>
                        <w:right w:val="none" w:sz="0" w:space="0" w:color="auto"/>
                      </w:divBdr>
                    </w:div>
                  </w:divsChild>
                </w:div>
                <w:div w:id="1094285335">
                  <w:marLeft w:val="300"/>
                  <w:marRight w:val="0"/>
                  <w:marTop w:val="75"/>
                  <w:marBottom w:val="0"/>
                  <w:divBdr>
                    <w:top w:val="none" w:sz="0" w:space="0" w:color="auto"/>
                    <w:left w:val="none" w:sz="0" w:space="0" w:color="auto"/>
                    <w:bottom w:val="none" w:sz="0" w:space="0" w:color="auto"/>
                    <w:right w:val="none" w:sz="0" w:space="0" w:color="auto"/>
                  </w:divBdr>
                  <w:divsChild>
                    <w:div w:id="473986698">
                      <w:marLeft w:val="750"/>
                      <w:marRight w:val="0"/>
                      <w:marTop w:val="0"/>
                      <w:marBottom w:val="0"/>
                      <w:divBdr>
                        <w:top w:val="none" w:sz="0" w:space="0" w:color="auto"/>
                        <w:left w:val="none" w:sz="0" w:space="0" w:color="auto"/>
                        <w:bottom w:val="none" w:sz="0" w:space="0" w:color="auto"/>
                        <w:right w:val="none" w:sz="0" w:space="0" w:color="auto"/>
                      </w:divBdr>
                    </w:div>
                  </w:divsChild>
                </w:div>
                <w:div w:id="1678001313">
                  <w:marLeft w:val="300"/>
                  <w:marRight w:val="0"/>
                  <w:marTop w:val="75"/>
                  <w:marBottom w:val="0"/>
                  <w:divBdr>
                    <w:top w:val="none" w:sz="0" w:space="0" w:color="auto"/>
                    <w:left w:val="none" w:sz="0" w:space="0" w:color="auto"/>
                    <w:bottom w:val="none" w:sz="0" w:space="0" w:color="auto"/>
                    <w:right w:val="none" w:sz="0" w:space="0" w:color="auto"/>
                  </w:divBdr>
                  <w:divsChild>
                    <w:div w:id="694234261">
                      <w:marLeft w:val="750"/>
                      <w:marRight w:val="0"/>
                      <w:marTop w:val="0"/>
                      <w:marBottom w:val="0"/>
                      <w:divBdr>
                        <w:top w:val="none" w:sz="0" w:space="0" w:color="auto"/>
                        <w:left w:val="none" w:sz="0" w:space="0" w:color="auto"/>
                        <w:bottom w:val="none" w:sz="0" w:space="0" w:color="auto"/>
                        <w:right w:val="none" w:sz="0" w:space="0" w:color="auto"/>
                      </w:divBdr>
                    </w:div>
                  </w:divsChild>
                </w:div>
                <w:div w:id="1876506891">
                  <w:marLeft w:val="300"/>
                  <w:marRight w:val="0"/>
                  <w:marTop w:val="75"/>
                  <w:marBottom w:val="0"/>
                  <w:divBdr>
                    <w:top w:val="none" w:sz="0" w:space="0" w:color="auto"/>
                    <w:left w:val="none" w:sz="0" w:space="0" w:color="auto"/>
                    <w:bottom w:val="none" w:sz="0" w:space="0" w:color="auto"/>
                    <w:right w:val="none" w:sz="0" w:space="0" w:color="auto"/>
                  </w:divBdr>
                </w:div>
                <w:div w:id="1417634853">
                  <w:marLeft w:val="300"/>
                  <w:marRight w:val="0"/>
                  <w:marTop w:val="75"/>
                  <w:marBottom w:val="0"/>
                  <w:divBdr>
                    <w:top w:val="none" w:sz="0" w:space="0" w:color="auto"/>
                    <w:left w:val="none" w:sz="0" w:space="0" w:color="auto"/>
                    <w:bottom w:val="none" w:sz="0" w:space="0" w:color="auto"/>
                    <w:right w:val="none" w:sz="0" w:space="0" w:color="auto"/>
                  </w:divBdr>
                  <w:divsChild>
                    <w:div w:id="1644312569">
                      <w:marLeft w:val="750"/>
                      <w:marRight w:val="0"/>
                      <w:marTop w:val="0"/>
                      <w:marBottom w:val="0"/>
                      <w:divBdr>
                        <w:top w:val="none" w:sz="0" w:space="0" w:color="auto"/>
                        <w:left w:val="none" w:sz="0" w:space="0" w:color="auto"/>
                        <w:bottom w:val="none" w:sz="0" w:space="0" w:color="auto"/>
                        <w:right w:val="none" w:sz="0" w:space="0" w:color="auto"/>
                      </w:divBdr>
                    </w:div>
                  </w:divsChild>
                </w:div>
                <w:div w:id="1070731252">
                  <w:marLeft w:val="300"/>
                  <w:marRight w:val="0"/>
                  <w:marTop w:val="75"/>
                  <w:marBottom w:val="0"/>
                  <w:divBdr>
                    <w:top w:val="none" w:sz="0" w:space="0" w:color="auto"/>
                    <w:left w:val="none" w:sz="0" w:space="0" w:color="auto"/>
                    <w:bottom w:val="none" w:sz="0" w:space="0" w:color="auto"/>
                    <w:right w:val="none" w:sz="0" w:space="0" w:color="auto"/>
                  </w:divBdr>
                  <w:divsChild>
                    <w:div w:id="26491254">
                      <w:marLeft w:val="750"/>
                      <w:marRight w:val="0"/>
                      <w:marTop w:val="0"/>
                      <w:marBottom w:val="0"/>
                      <w:divBdr>
                        <w:top w:val="none" w:sz="0" w:space="0" w:color="auto"/>
                        <w:left w:val="none" w:sz="0" w:space="0" w:color="auto"/>
                        <w:bottom w:val="none" w:sz="0" w:space="0" w:color="auto"/>
                        <w:right w:val="none" w:sz="0" w:space="0" w:color="auto"/>
                      </w:divBdr>
                    </w:div>
                    <w:div w:id="157885754">
                      <w:marLeft w:val="750"/>
                      <w:marRight w:val="0"/>
                      <w:marTop w:val="0"/>
                      <w:marBottom w:val="0"/>
                      <w:divBdr>
                        <w:top w:val="none" w:sz="0" w:space="0" w:color="auto"/>
                        <w:left w:val="none" w:sz="0" w:space="0" w:color="auto"/>
                        <w:bottom w:val="none" w:sz="0" w:space="0" w:color="auto"/>
                        <w:right w:val="none" w:sz="0" w:space="0" w:color="auto"/>
                      </w:divBdr>
                    </w:div>
                    <w:div w:id="689452551">
                      <w:marLeft w:val="750"/>
                      <w:marRight w:val="0"/>
                      <w:marTop w:val="0"/>
                      <w:marBottom w:val="0"/>
                      <w:divBdr>
                        <w:top w:val="none" w:sz="0" w:space="0" w:color="auto"/>
                        <w:left w:val="none" w:sz="0" w:space="0" w:color="auto"/>
                        <w:bottom w:val="none" w:sz="0" w:space="0" w:color="auto"/>
                        <w:right w:val="none" w:sz="0" w:space="0" w:color="auto"/>
                      </w:divBdr>
                    </w:div>
                  </w:divsChild>
                </w:div>
                <w:div w:id="605159787">
                  <w:marLeft w:val="300"/>
                  <w:marRight w:val="0"/>
                  <w:marTop w:val="75"/>
                  <w:marBottom w:val="0"/>
                  <w:divBdr>
                    <w:top w:val="none" w:sz="0" w:space="0" w:color="auto"/>
                    <w:left w:val="none" w:sz="0" w:space="0" w:color="auto"/>
                    <w:bottom w:val="none" w:sz="0" w:space="0" w:color="auto"/>
                    <w:right w:val="none" w:sz="0" w:space="0" w:color="auto"/>
                  </w:divBdr>
                  <w:divsChild>
                    <w:div w:id="261761358">
                      <w:marLeft w:val="750"/>
                      <w:marRight w:val="0"/>
                      <w:marTop w:val="0"/>
                      <w:marBottom w:val="0"/>
                      <w:divBdr>
                        <w:top w:val="none" w:sz="0" w:space="0" w:color="auto"/>
                        <w:left w:val="none" w:sz="0" w:space="0" w:color="auto"/>
                        <w:bottom w:val="none" w:sz="0" w:space="0" w:color="auto"/>
                        <w:right w:val="none" w:sz="0" w:space="0" w:color="auto"/>
                      </w:divBdr>
                    </w:div>
                  </w:divsChild>
                </w:div>
                <w:div w:id="1611164969">
                  <w:marLeft w:val="300"/>
                  <w:marRight w:val="0"/>
                  <w:marTop w:val="75"/>
                  <w:marBottom w:val="0"/>
                  <w:divBdr>
                    <w:top w:val="none" w:sz="0" w:space="0" w:color="auto"/>
                    <w:left w:val="none" w:sz="0" w:space="0" w:color="auto"/>
                    <w:bottom w:val="none" w:sz="0" w:space="0" w:color="auto"/>
                    <w:right w:val="none" w:sz="0" w:space="0" w:color="auto"/>
                  </w:divBdr>
                  <w:divsChild>
                    <w:div w:id="2078699220">
                      <w:marLeft w:val="750"/>
                      <w:marRight w:val="0"/>
                      <w:marTop w:val="0"/>
                      <w:marBottom w:val="0"/>
                      <w:divBdr>
                        <w:top w:val="none" w:sz="0" w:space="0" w:color="auto"/>
                        <w:left w:val="none" w:sz="0" w:space="0" w:color="auto"/>
                        <w:bottom w:val="none" w:sz="0" w:space="0" w:color="auto"/>
                        <w:right w:val="none" w:sz="0" w:space="0" w:color="auto"/>
                      </w:divBdr>
                    </w:div>
                    <w:div w:id="1819224934">
                      <w:marLeft w:val="750"/>
                      <w:marRight w:val="0"/>
                      <w:marTop w:val="0"/>
                      <w:marBottom w:val="0"/>
                      <w:divBdr>
                        <w:top w:val="none" w:sz="0" w:space="0" w:color="auto"/>
                        <w:left w:val="none" w:sz="0" w:space="0" w:color="auto"/>
                        <w:bottom w:val="none" w:sz="0" w:space="0" w:color="auto"/>
                        <w:right w:val="none" w:sz="0" w:space="0" w:color="auto"/>
                      </w:divBdr>
                    </w:div>
                    <w:div w:id="92867854">
                      <w:marLeft w:val="750"/>
                      <w:marRight w:val="0"/>
                      <w:marTop w:val="0"/>
                      <w:marBottom w:val="0"/>
                      <w:divBdr>
                        <w:top w:val="none" w:sz="0" w:space="0" w:color="auto"/>
                        <w:left w:val="none" w:sz="0" w:space="0" w:color="auto"/>
                        <w:bottom w:val="none" w:sz="0" w:space="0" w:color="auto"/>
                        <w:right w:val="none" w:sz="0" w:space="0" w:color="auto"/>
                      </w:divBdr>
                    </w:div>
                  </w:divsChild>
                </w:div>
                <w:div w:id="1492718170">
                  <w:marLeft w:val="300"/>
                  <w:marRight w:val="0"/>
                  <w:marTop w:val="75"/>
                  <w:marBottom w:val="0"/>
                  <w:divBdr>
                    <w:top w:val="none" w:sz="0" w:space="0" w:color="auto"/>
                    <w:left w:val="none" w:sz="0" w:space="0" w:color="auto"/>
                    <w:bottom w:val="none" w:sz="0" w:space="0" w:color="auto"/>
                    <w:right w:val="none" w:sz="0" w:space="0" w:color="auto"/>
                  </w:divBdr>
                  <w:divsChild>
                    <w:div w:id="1481653424">
                      <w:marLeft w:val="750"/>
                      <w:marRight w:val="0"/>
                      <w:marTop w:val="0"/>
                      <w:marBottom w:val="0"/>
                      <w:divBdr>
                        <w:top w:val="none" w:sz="0" w:space="0" w:color="auto"/>
                        <w:left w:val="none" w:sz="0" w:space="0" w:color="auto"/>
                        <w:bottom w:val="none" w:sz="0" w:space="0" w:color="auto"/>
                        <w:right w:val="none" w:sz="0" w:space="0" w:color="auto"/>
                      </w:divBdr>
                    </w:div>
                  </w:divsChild>
                </w:div>
                <w:div w:id="339158674">
                  <w:marLeft w:val="300"/>
                  <w:marRight w:val="0"/>
                  <w:marTop w:val="75"/>
                  <w:marBottom w:val="0"/>
                  <w:divBdr>
                    <w:top w:val="none" w:sz="0" w:space="0" w:color="auto"/>
                    <w:left w:val="none" w:sz="0" w:space="0" w:color="auto"/>
                    <w:bottom w:val="none" w:sz="0" w:space="0" w:color="auto"/>
                    <w:right w:val="none" w:sz="0" w:space="0" w:color="auto"/>
                  </w:divBdr>
                  <w:divsChild>
                    <w:div w:id="178668630">
                      <w:marLeft w:val="750"/>
                      <w:marRight w:val="0"/>
                      <w:marTop w:val="0"/>
                      <w:marBottom w:val="0"/>
                      <w:divBdr>
                        <w:top w:val="none" w:sz="0" w:space="0" w:color="auto"/>
                        <w:left w:val="none" w:sz="0" w:space="0" w:color="auto"/>
                        <w:bottom w:val="none" w:sz="0" w:space="0" w:color="auto"/>
                        <w:right w:val="none" w:sz="0" w:space="0" w:color="auto"/>
                      </w:divBdr>
                    </w:div>
                    <w:div w:id="711460458">
                      <w:marLeft w:val="750"/>
                      <w:marRight w:val="0"/>
                      <w:marTop w:val="0"/>
                      <w:marBottom w:val="0"/>
                      <w:divBdr>
                        <w:top w:val="none" w:sz="0" w:space="0" w:color="auto"/>
                        <w:left w:val="none" w:sz="0" w:space="0" w:color="auto"/>
                        <w:bottom w:val="none" w:sz="0" w:space="0" w:color="auto"/>
                        <w:right w:val="none" w:sz="0" w:space="0" w:color="auto"/>
                      </w:divBdr>
                    </w:div>
                  </w:divsChild>
                </w:div>
                <w:div w:id="1267541741">
                  <w:marLeft w:val="300"/>
                  <w:marRight w:val="0"/>
                  <w:marTop w:val="75"/>
                  <w:marBottom w:val="0"/>
                  <w:divBdr>
                    <w:top w:val="none" w:sz="0" w:space="0" w:color="auto"/>
                    <w:left w:val="none" w:sz="0" w:space="0" w:color="auto"/>
                    <w:bottom w:val="none" w:sz="0" w:space="0" w:color="auto"/>
                    <w:right w:val="none" w:sz="0" w:space="0" w:color="auto"/>
                  </w:divBdr>
                  <w:divsChild>
                    <w:div w:id="829055305">
                      <w:marLeft w:val="750"/>
                      <w:marRight w:val="0"/>
                      <w:marTop w:val="0"/>
                      <w:marBottom w:val="0"/>
                      <w:divBdr>
                        <w:top w:val="none" w:sz="0" w:space="0" w:color="auto"/>
                        <w:left w:val="none" w:sz="0" w:space="0" w:color="auto"/>
                        <w:bottom w:val="none" w:sz="0" w:space="0" w:color="auto"/>
                        <w:right w:val="none" w:sz="0" w:space="0" w:color="auto"/>
                      </w:divBdr>
                    </w:div>
                  </w:divsChild>
                </w:div>
                <w:div w:id="52238967">
                  <w:marLeft w:val="300"/>
                  <w:marRight w:val="0"/>
                  <w:marTop w:val="75"/>
                  <w:marBottom w:val="0"/>
                  <w:divBdr>
                    <w:top w:val="none" w:sz="0" w:space="0" w:color="auto"/>
                    <w:left w:val="none" w:sz="0" w:space="0" w:color="auto"/>
                    <w:bottom w:val="none" w:sz="0" w:space="0" w:color="auto"/>
                    <w:right w:val="none" w:sz="0" w:space="0" w:color="auto"/>
                  </w:divBdr>
                  <w:divsChild>
                    <w:div w:id="1727872711">
                      <w:marLeft w:val="750"/>
                      <w:marRight w:val="0"/>
                      <w:marTop w:val="0"/>
                      <w:marBottom w:val="0"/>
                      <w:divBdr>
                        <w:top w:val="none" w:sz="0" w:space="0" w:color="auto"/>
                        <w:left w:val="none" w:sz="0" w:space="0" w:color="auto"/>
                        <w:bottom w:val="none" w:sz="0" w:space="0" w:color="auto"/>
                        <w:right w:val="none" w:sz="0" w:space="0" w:color="auto"/>
                      </w:divBdr>
                    </w:div>
                  </w:divsChild>
                </w:div>
                <w:div w:id="1285652419">
                  <w:marLeft w:val="300"/>
                  <w:marRight w:val="0"/>
                  <w:marTop w:val="75"/>
                  <w:marBottom w:val="0"/>
                  <w:divBdr>
                    <w:top w:val="none" w:sz="0" w:space="0" w:color="auto"/>
                    <w:left w:val="none" w:sz="0" w:space="0" w:color="auto"/>
                    <w:bottom w:val="none" w:sz="0" w:space="0" w:color="auto"/>
                    <w:right w:val="none" w:sz="0" w:space="0" w:color="auto"/>
                  </w:divBdr>
                  <w:divsChild>
                    <w:div w:id="1443181924">
                      <w:marLeft w:val="750"/>
                      <w:marRight w:val="0"/>
                      <w:marTop w:val="0"/>
                      <w:marBottom w:val="0"/>
                      <w:divBdr>
                        <w:top w:val="none" w:sz="0" w:space="0" w:color="auto"/>
                        <w:left w:val="none" w:sz="0" w:space="0" w:color="auto"/>
                        <w:bottom w:val="none" w:sz="0" w:space="0" w:color="auto"/>
                        <w:right w:val="none" w:sz="0" w:space="0" w:color="auto"/>
                      </w:divBdr>
                    </w:div>
                  </w:divsChild>
                </w:div>
                <w:div w:id="392312576">
                  <w:marLeft w:val="300"/>
                  <w:marRight w:val="0"/>
                  <w:marTop w:val="75"/>
                  <w:marBottom w:val="0"/>
                  <w:divBdr>
                    <w:top w:val="none" w:sz="0" w:space="0" w:color="auto"/>
                    <w:left w:val="none" w:sz="0" w:space="0" w:color="auto"/>
                    <w:bottom w:val="none" w:sz="0" w:space="0" w:color="auto"/>
                    <w:right w:val="none" w:sz="0" w:space="0" w:color="auto"/>
                  </w:divBdr>
                </w:div>
              </w:divsChild>
            </w:div>
            <w:div w:id="1864898101">
              <w:marLeft w:val="0"/>
              <w:marRight w:val="0"/>
              <w:marTop w:val="150"/>
              <w:marBottom w:val="150"/>
              <w:divBdr>
                <w:top w:val="none" w:sz="0" w:space="0" w:color="auto"/>
                <w:left w:val="none" w:sz="0" w:space="0" w:color="auto"/>
                <w:bottom w:val="none" w:sz="0" w:space="0" w:color="auto"/>
                <w:right w:val="none" w:sz="0" w:space="0" w:color="auto"/>
              </w:divBdr>
              <w:divsChild>
                <w:div w:id="500852163">
                  <w:marLeft w:val="300"/>
                  <w:marRight w:val="0"/>
                  <w:marTop w:val="75"/>
                  <w:marBottom w:val="0"/>
                  <w:divBdr>
                    <w:top w:val="none" w:sz="0" w:space="0" w:color="auto"/>
                    <w:left w:val="none" w:sz="0" w:space="0" w:color="auto"/>
                    <w:bottom w:val="none" w:sz="0" w:space="0" w:color="auto"/>
                    <w:right w:val="none" w:sz="0" w:space="0" w:color="auto"/>
                  </w:divBdr>
                </w:div>
                <w:div w:id="561064170">
                  <w:marLeft w:val="300"/>
                  <w:marRight w:val="0"/>
                  <w:marTop w:val="75"/>
                  <w:marBottom w:val="0"/>
                  <w:divBdr>
                    <w:top w:val="none" w:sz="0" w:space="0" w:color="auto"/>
                    <w:left w:val="none" w:sz="0" w:space="0" w:color="auto"/>
                    <w:bottom w:val="none" w:sz="0" w:space="0" w:color="auto"/>
                    <w:right w:val="none" w:sz="0" w:space="0" w:color="auto"/>
                  </w:divBdr>
                  <w:divsChild>
                    <w:div w:id="2141723020">
                      <w:marLeft w:val="750"/>
                      <w:marRight w:val="0"/>
                      <w:marTop w:val="0"/>
                      <w:marBottom w:val="0"/>
                      <w:divBdr>
                        <w:top w:val="none" w:sz="0" w:space="0" w:color="auto"/>
                        <w:left w:val="none" w:sz="0" w:space="0" w:color="auto"/>
                        <w:bottom w:val="none" w:sz="0" w:space="0" w:color="auto"/>
                        <w:right w:val="none" w:sz="0" w:space="0" w:color="auto"/>
                      </w:divBdr>
                    </w:div>
                    <w:div w:id="707723845">
                      <w:marLeft w:val="750"/>
                      <w:marRight w:val="0"/>
                      <w:marTop w:val="0"/>
                      <w:marBottom w:val="0"/>
                      <w:divBdr>
                        <w:top w:val="none" w:sz="0" w:space="0" w:color="auto"/>
                        <w:left w:val="none" w:sz="0" w:space="0" w:color="auto"/>
                        <w:bottom w:val="none" w:sz="0" w:space="0" w:color="auto"/>
                        <w:right w:val="none" w:sz="0" w:space="0" w:color="auto"/>
                      </w:divBdr>
                    </w:div>
                  </w:divsChild>
                </w:div>
                <w:div w:id="1844709539">
                  <w:marLeft w:val="300"/>
                  <w:marRight w:val="0"/>
                  <w:marTop w:val="75"/>
                  <w:marBottom w:val="0"/>
                  <w:divBdr>
                    <w:top w:val="none" w:sz="0" w:space="0" w:color="auto"/>
                    <w:left w:val="none" w:sz="0" w:space="0" w:color="auto"/>
                    <w:bottom w:val="none" w:sz="0" w:space="0" w:color="auto"/>
                    <w:right w:val="none" w:sz="0" w:space="0" w:color="auto"/>
                  </w:divBdr>
                  <w:divsChild>
                    <w:div w:id="1025786911">
                      <w:marLeft w:val="750"/>
                      <w:marRight w:val="0"/>
                      <w:marTop w:val="0"/>
                      <w:marBottom w:val="0"/>
                      <w:divBdr>
                        <w:top w:val="none" w:sz="0" w:space="0" w:color="auto"/>
                        <w:left w:val="none" w:sz="0" w:space="0" w:color="auto"/>
                        <w:bottom w:val="none" w:sz="0" w:space="0" w:color="auto"/>
                        <w:right w:val="none" w:sz="0" w:space="0" w:color="auto"/>
                      </w:divBdr>
                    </w:div>
                  </w:divsChild>
                </w:div>
                <w:div w:id="415635604">
                  <w:marLeft w:val="300"/>
                  <w:marRight w:val="0"/>
                  <w:marTop w:val="75"/>
                  <w:marBottom w:val="0"/>
                  <w:divBdr>
                    <w:top w:val="none" w:sz="0" w:space="0" w:color="auto"/>
                    <w:left w:val="none" w:sz="0" w:space="0" w:color="auto"/>
                    <w:bottom w:val="none" w:sz="0" w:space="0" w:color="auto"/>
                    <w:right w:val="none" w:sz="0" w:space="0" w:color="auto"/>
                  </w:divBdr>
                  <w:divsChild>
                    <w:div w:id="162689077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97288952">
              <w:marLeft w:val="0"/>
              <w:marRight w:val="0"/>
              <w:marTop w:val="150"/>
              <w:marBottom w:val="150"/>
              <w:divBdr>
                <w:top w:val="none" w:sz="0" w:space="0" w:color="auto"/>
                <w:left w:val="none" w:sz="0" w:space="0" w:color="auto"/>
                <w:bottom w:val="none" w:sz="0" w:space="0" w:color="auto"/>
                <w:right w:val="none" w:sz="0" w:space="0" w:color="auto"/>
              </w:divBdr>
              <w:divsChild>
                <w:div w:id="1815103301">
                  <w:marLeft w:val="300"/>
                  <w:marRight w:val="0"/>
                  <w:marTop w:val="75"/>
                  <w:marBottom w:val="0"/>
                  <w:divBdr>
                    <w:top w:val="none" w:sz="0" w:space="0" w:color="auto"/>
                    <w:left w:val="none" w:sz="0" w:space="0" w:color="auto"/>
                    <w:bottom w:val="none" w:sz="0" w:space="0" w:color="auto"/>
                    <w:right w:val="none" w:sz="0" w:space="0" w:color="auto"/>
                  </w:divBdr>
                </w:div>
                <w:div w:id="2057119017">
                  <w:marLeft w:val="300"/>
                  <w:marRight w:val="0"/>
                  <w:marTop w:val="75"/>
                  <w:marBottom w:val="0"/>
                  <w:divBdr>
                    <w:top w:val="none" w:sz="0" w:space="0" w:color="auto"/>
                    <w:left w:val="none" w:sz="0" w:space="0" w:color="auto"/>
                    <w:bottom w:val="none" w:sz="0" w:space="0" w:color="auto"/>
                    <w:right w:val="none" w:sz="0" w:space="0" w:color="auto"/>
                  </w:divBdr>
                  <w:divsChild>
                    <w:div w:id="1161888661">
                      <w:marLeft w:val="750"/>
                      <w:marRight w:val="0"/>
                      <w:marTop w:val="0"/>
                      <w:marBottom w:val="0"/>
                      <w:divBdr>
                        <w:top w:val="none" w:sz="0" w:space="0" w:color="auto"/>
                        <w:left w:val="none" w:sz="0" w:space="0" w:color="auto"/>
                        <w:bottom w:val="none" w:sz="0" w:space="0" w:color="auto"/>
                        <w:right w:val="none" w:sz="0" w:space="0" w:color="auto"/>
                      </w:divBdr>
                    </w:div>
                  </w:divsChild>
                </w:div>
                <w:div w:id="388117404">
                  <w:marLeft w:val="300"/>
                  <w:marRight w:val="0"/>
                  <w:marTop w:val="75"/>
                  <w:marBottom w:val="0"/>
                  <w:divBdr>
                    <w:top w:val="none" w:sz="0" w:space="0" w:color="auto"/>
                    <w:left w:val="none" w:sz="0" w:space="0" w:color="auto"/>
                    <w:bottom w:val="none" w:sz="0" w:space="0" w:color="auto"/>
                    <w:right w:val="none" w:sz="0" w:space="0" w:color="auto"/>
                  </w:divBdr>
                </w:div>
                <w:div w:id="60179684">
                  <w:marLeft w:val="300"/>
                  <w:marRight w:val="0"/>
                  <w:marTop w:val="75"/>
                  <w:marBottom w:val="0"/>
                  <w:divBdr>
                    <w:top w:val="none" w:sz="0" w:space="0" w:color="auto"/>
                    <w:left w:val="none" w:sz="0" w:space="0" w:color="auto"/>
                    <w:bottom w:val="none" w:sz="0" w:space="0" w:color="auto"/>
                    <w:right w:val="none" w:sz="0" w:space="0" w:color="auto"/>
                  </w:divBdr>
                  <w:divsChild>
                    <w:div w:id="249003951">
                      <w:marLeft w:val="750"/>
                      <w:marRight w:val="0"/>
                      <w:marTop w:val="0"/>
                      <w:marBottom w:val="0"/>
                      <w:divBdr>
                        <w:top w:val="none" w:sz="0" w:space="0" w:color="auto"/>
                        <w:left w:val="none" w:sz="0" w:space="0" w:color="auto"/>
                        <w:bottom w:val="none" w:sz="0" w:space="0" w:color="auto"/>
                        <w:right w:val="none" w:sz="0" w:space="0" w:color="auto"/>
                      </w:divBdr>
                    </w:div>
                  </w:divsChild>
                </w:div>
                <w:div w:id="2057658008">
                  <w:marLeft w:val="300"/>
                  <w:marRight w:val="0"/>
                  <w:marTop w:val="75"/>
                  <w:marBottom w:val="0"/>
                  <w:divBdr>
                    <w:top w:val="none" w:sz="0" w:space="0" w:color="auto"/>
                    <w:left w:val="none" w:sz="0" w:space="0" w:color="auto"/>
                    <w:bottom w:val="none" w:sz="0" w:space="0" w:color="auto"/>
                    <w:right w:val="none" w:sz="0" w:space="0" w:color="auto"/>
                  </w:divBdr>
                </w:div>
                <w:div w:id="921531234">
                  <w:marLeft w:val="300"/>
                  <w:marRight w:val="0"/>
                  <w:marTop w:val="75"/>
                  <w:marBottom w:val="0"/>
                  <w:divBdr>
                    <w:top w:val="none" w:sz="0" w:space="0" w:color="auto"/>
                    <w:left w:val="none" w:sz="0" w:space="0" w:color="auto"/>
                    <w:bottom w:val="none" w:sz="0" w:space="0" w:color="auto"/>
                    <w:right w:val="none" w:sz="0" w:space="0" w:color="auto"/>
                  </w:divBdr>
                  <w:divsChild>
                    <w:div w:id="422651378">
                      <w:marLeft w:val="750"/>
                      <w:marRight w:val="0"/>
                      <w:marTop w:val="0"/>
                      <w:marBottom w:val="0"/>
                      <w:divBdr>
                        <w:top w:val="none" w:sz="0" w:space="0" w:color="auto"/>
                        <w:left w:val="none" w:sz="0" w:space="0" w:color="auto"/>
                        <w:bottom w:val="none" w:sz="0" w:space="0" w:color="auto"/>
                        <w:right w:val="none" w:sz="0" w:space="0" w:color="auto"/>
                      </w:divBdr>
                    </w:div>
                    <w:div w:id="1017972044">
                      <w:marLeft w:val="750"/>
                      <w:marRight w:val="0"/>
                      <w:marTop w:val="0"/>
                      <w:marBottom w:val="0"/>
                      <w:divBdr>
                        <w:top w:val="none" w:sz="0" w:space="0" w:color="auto"/>
                        <w:left w:val="none" w:sz="0" w:space="0" w:color="auto"/>
                        <w:bottom w:val="none" w:sz="0" w:space="0" w:color="auto"/>
                        <w:right w:val="none" w:sz="0" w:space="0" w:color="auto"/>
                      </w:divBdr>
                    </w:div>
                  </w:divsChild>
                </w:div>
                <w:div w:id="248002810">
                  <w:marLeft w:val="300"/>
                  <w:marRight w:val="0"/>
                  <w:marTop w:val="75"/>
                  <w:marBottom w:val="0"/>
                  <w:divBdr>
                    <w:top w:val="none" w:sz="0" w:space="0" w:color="auto"/>
                    <w:left w:val="none" w:sz="0" w:space="0" w:color="auto"/>
                    <w:bottom w:val="none" w:sz="0" w:space="0" w:color="auto"/>
                    <w:right w:val="none" w:sz="0" w:space="0" w:color="auto"/>
                  </w:divBdr>
                </w:div>
                <w:div w:id="33965261">
                  <w:marLeft w:val="300"/>
                  <w:marRight w:val="0"/>
                  <w:marTop w:val="75"/>
                  <w:marBottom w:val="0"/>
                  <w:divBdr>
                    <w:top w:val="none" w:sz="0" w:space="0" w:color="auto"/>
                    <w:left w:val="none" w:sz="0" w:space="0" w:color="auto"/>
                    <w:bottom w:val="none" w:sz="0" w:space="0" w:color="auto"/>
                    <w:right w:val="none" w:sz="0" w:space="0" w:color="auto"/>
                  </w:divBdr>
                  <w:divsChild>
                    <w:div w:id="1797217857">
                      <w:marLeft w:val="750"/>
                      <w:marRight w:val="0"/>
                      <w:marTop w:val="0"/>
                      <w:marBottom w:val="0"/>
                      <w:divBdr>
                        <w:top w:val="none" w:sz="0" w:space="0" w:color="auto"/>
                        <w:left w:val="none" w:sz="0" w:space="0" w:color="auto"/>
                        <w:bottom w:val="none" w:sz="0" w:space="0" w:color="auto"/>
                        <w:right w:val="none" w:sz="0" w:space="0" w:color="auto"/>
                      </w:divBdr>
                    </w:div>
                  </w:divsChild>
                </w:div>
                <w:div w:id="195586375">
                  <w:marLeft w:val="300"/>
                  <w:marRight w:val="0"/>
                  <w:marTop w:val="75"/>
                  <w:marBottom w:val="0"/>
                  <w:divBdr>
                    <w:top w:val="none" w:sz="0" w:space="0" w:color="auto"/>
                    <w:left w:val="none" w:sz="0" w:space="0" w:color="auto"/>
                    <w:bottom w:val="none" w:sz="0" w:space="0" w:color="auto"/>
                    <w:right w:val="none" w:sz="0" w:space="0" w:color="auto"/>
                  </w:divBdr>
                  <w:divsChild>
                    <w:div w:id="175313521">
                      <w:marLeft w:val="750"/>
                      <w:marRight w:val="0"/>
                      <w:marTop w:val="0"/>
                      <w:marBottom w:val="0"/>
                      <w:divBdr>
                        <w:top w:val="none" w:sz="0" w:space="0" w:color="auto"/>
                        <w:left w:val="none" w:sz="0" w:space="0" w:color="auto"/>
                        <w:bottom w:val="none" w:sz="0" w:space="0" w:color="auto"/>
                        <w:right w:val="none" w:sz="0" w:space="0" w:color="auto"/>
                      </w:divBdr>
                    </w:div>
                  </w:divsChild>
                </w:div>
                <w:div w:id="1847403286">
                  <w:marLeft w:val="300"/>
                  <w:marRight w:val="0"/>
                  <w:marTop w:val="75"/>
                  <w:marBottom w:val="0"/>
                  <w:divBdr>
                    <w:top w:val="none" w:sz="0" w:space="0" w:color="auto"/>
                    <w:left w:val="none" w:sz="0" w:space="0" w:color="auto"/>
                    <w:bottom w:val="none" w:sz="0" w:space="0" w:color="auto"/>
                    <w:right w:val="none" w:sz="0" w:space="0" w:color="auto"/>
                  </w:divBdr>
                  <w:divsChild>
                    <w:div w:id="2029791338">
                      <w:marLeft w:val="750"/>
                      <w:marRight w:val="0"/>
                      <w:marTop w:val="0"/>
                      <w:marBottom w:val="0"/>
                      <w:divBdr>
                        <w:top w:val="none" w:sz="0" w:space="0" w:color="auto"/>
                        <w:left w:val="none" w:sz="0" w:space="0" w:color="auto"/>
                        <w:bottom w:val="none" w:sz="0" w:space="0" w:color="auto"/>
                        <w:right w:val="none" w:sz="0" w:space="0" w:color="auto"/>
                      </w:divBdr>
                    </w:div>
                    <w:div w:id="35282185">
                      <w:marLeft w:val="750"/>
                      <w:marRight w:val="0"/>
                      <w:marTop w:val="0"/>
                      <w:marBottom w:val="0"/>
                      <w:divBdr>
                        <w:top w:val="none" w:sz="0" w:space="0" w:color="auto"/>
                        <w:left w:val="none" w:sz="0" w:space="0" w:color="auto"/>
                        <w:bottom w:val="none" w:sz="0" w:space="0" w:color="auto"/>
                        <w:right w:val="none" w:sz="0" w:space="0" w:color="auto"/>
                      </w:divBdr>
                    </w:div>
                    <w:div w:id="909577318">
                      <w:marLeft w:val="750"/>
                      <w:marRight w:val="0"/>
                      <w:marTop w:val="0"/>
                      <w:marBottom w:val="0"/>
                      <w:divBdr>
                        <w:top w:val="none" w:sz="0" w:space="0" w:color="auto"/>
                        <w:left w:val="none" w:sz="0" w:space="0" w:color="auto"/>
                        <w:bottom w:val="none" w:sz="0" w:space="0" w:color="auto"/>
                        <w:right w:val="none" w:sz="0" w:space="0" w:color="auto"/>
                      </w:divBdr>
                    </w:div>
                    <w:div w:id="6423494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21355929">
              <w:marLeft w:val="0"/>
              <w:marRight w:val="0"/>
              <w:marTop w:val="150"/>
              <w:marBottom w:val="150"/>
              <w:divBdr>
                <w:top w:val="none" w:sz="0" w:space="0" w:color="auto"/>
                <w:left w:val="none" w:sz="0" w:space="0" w:color="auto"/>
                <w:bottom w:val="none" w:sz="0" w:space="0" w:color="auto"/>
                <w:right w:val="none" w:sz="0" w:space="0" w:color="auto"/>
              </w:divBdr>
              <w:divsChild>
                <w:div w:id="152373950">
                  <w:marLeft w:val="300"/>
                  <w:marRight w:val="0"/>
                  <w:marTop w:val="75"/>
                  <w:marBottom w:val="0"/>
                  <w:divBdr>
                    <w:top w:val="none" w:sz="0" w:space="0" w:color="auto"/>
                    <w:left w:val="none" w:sz="0" w:space="0" w:color="auto"/>
                    <w:bottom w:val="none" w:sz="0" w:space="0" w:color="auto"/>
                    <w:right w:val="none" w:sz="0" w:space="0" w:color="auto"/>
                  </w:divBdr>
                  <w:divsChild>
                    <w:div w:id="887570834">
                      <w:marLeft w:val="750"/>
                      <w:marRight w:val="0"/>
                      <w:marTop w:val="0"/>
                      <w:marBottom w:val="0"/>
                      <w:divBdr>
                        <w:top w:val="none" w:sz="0" w:space="0" w:color="auto"/>
                        <w:left w:val="none" w:sz="0" w:space="0" w:color="auto"/>
                        <w:bottom w:val="none" w:sz="0" w:space="0" w:color="auto"/>
                        <w:right w:val="none" w:sz="0" w:space="0" w:color="auto"/>
                      </w:divBdr>
                    </w:div>
                  </w:divsChild>
                </w:div>
                <w:div w:id="916132600">
                  <w:marLeft w:val="300"/>
                  <w:marRight w:val="0"/>
                  <w:marTop w:val="75"/>
                  <w:marBottom w:val="0"/>
                  <w:divBdr>
                    <w:top w:val="none" w:sz="0" w:space="0" w:color="auto"/>
                    <w:left w:val="none" w:sz="0" w:space="0" w:color="auto"/>
                    <w:bottom w:val="none" w:sz="0" w:space="0" w:color="auto"/>
                    <w:right w:val="none" w:sz="0" w:space="0" w:color="auto"/>
                  </w:divBdr>
                </w:div>
                <w:div w:id="1138186703">
                  <w:marLeft w:val="300"/>
                  <w:marRight w:val="0"/>
                  <w:marTop w:val="75"/>
                  <w:marBottom w:val="0"/>
                  <w:divBdr>
                    <w:top w:val="none" w:sz="0" w:space="0" w:color="auto"/>
                    <w:left w:val="none" w:sz="0" w:space="0" w:color="auto"/>
                    <w:bottom w:val="none" w:sz="0" w:space="0" w:color="auto"/>
                    <w:right w:val="none" w:sz="0" w:space="0" w:color="auto"/>
                  </w:divBdr>
                </w:div>
                <w:div w:id="748191448">
                  <w:marLeft w:val="300"/>
                  <w:marRight w:val="0"/>
                  <w:marTop w:val="75"/>
                  <w:marBottom w:val="0"/>
                  <w:divBdr>
                    <w:top w:val="none" w:sz="0" w:space="0" w:color="auto"/>
                    <w:left w:val="none" w:sz="0" w:space="0" w:color="auto"/>
                    <w:bottom w:val="none" w:sz="0" w:space="0" w:color="auto"/>
                    <w:right w:val="none" w:sz="0" w:space="0" w:color="auto"/>
                  </w:divBdr>
                  <w:divsChild>
                    <w:div w:id="140973892">
                      <w:marLeft w:val="750"/>
                      <w:marRight w:val="0"/>
                      <w:marTop w:val="0"/>
                      <w:marBottom w:val="0"/>
                      <w:divBdr>
                        <w:top w:val="none" w:sz="0" w:space="0" w:color="auto"/>
                        <w:left w:val="none" w:sz="0" w:space="0" w:color="auto"/>
                        <w:bottom w:val="none" w:sz="0" w:space="0" w:color="auto"/>
                        <w:right w:val="none" w:sz="0" w:space="0" w:color="auto"/>
                      </w:divBdr>
                    </w:div>
                  </w:divsChild>
                </w:div>
                <w:div w:id="1143885388">
                  <w:marLeft w:val="300"/>
                  <w:marRight w:val="0"/>
                  <w:marTop w:val="75"/>
                  <w:marBottom w:val="0"/>
                  <w:divBdr>
                    <w:top w:val="none" w:sz="0" w:space="0" w:color="auto"/>
                    <w:left w:val="none" w:sz="0" w:space="0" w:color="auto"/>
                    <w:bottom w:val="none" w:sz="0" w:space="0" w:color="auto"/>
                    <w:right w:val="none" w:sz="0" w:space="0" w:color="auto"/>
                  </w:divBdr>
                  <w:divsChild>
                    <w:div w:id="124861472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5938">
      <w:bodyDiv w:val="1"/>
      <w:marLeft w:val="0"/>
      <w:marRight w:val="0"/>
      <w:marTop w:val="0"/>
      <w:marBottom w:val="0"/>
      <w:divBdr>
        <w:top w:val="none" w:sz="0" w:space="0" w:color="auto"/>
        <w:left w:val="none" w:sz="0" w:space="0" w:color="auto"/>
        <w:bottom w:val="none" w:sz="0" w:space="0" w:color="auto"/>
        <w:right w:val="none" w:sz="0" w:space="0" w:color="auto"/>
      </w:divBdr>
      <w:divsChild>
        <w:div w:id="1630160564">
          <w:marLeft w:val="0"/>
          <w:marRight w:val="0"/>
          <w:marTop w:val="0"/>
          <w:marBottom w:val="0"/>
          <w:divBdr>
            <w:top w:val="none" w:sz="0" w:space="0" w:color="auto"/>
            <w:left w:val="none" w:sz="0" w:space="0" w:color="auto"/>
            <w:bottom w:val="none" w:sz="0" w:space="0" w:color="auto"/>
            <w:right w:val="none" w:sz="0" w:space="0" w:color="auto"/>
          </w:divBdr>
          <w:divsChild>
            <w:div w:id="1507284408">
              <w:marLeft w:val="0"/>
              <w:marRight w:val="0"/>
              <w:marTop w:val="150"/>
              <w:marBottom w:val="150"/>
              <w:divBdr>
                <w:top w:val="none" w:sz="0" w:space="0" w:color="auto"/>
                <w:left w:val="none" w:sz="0" w:space="0" w:color="auto"/>
                <w:bottom w:val="none" w:sz="0" w:space="0" w:color="auto"/>
                <w:right w:val="none" w:sz="0" w:space="0" w:color="auto"/>
              </w:divBdr>
              <w:divsChild>
                <w:div w:id="608657179">
                  <w:marLeft w:val="300"/>
                  <w:marRight w:val="0"/>
                  <w:marTop w:val="75"/>
                  <w:marBottom w:val="0"/>
                  <w:divBdr>
                    <w:top w:val="none" w:sz="0" w:space="0" w:color="auto"/>
                    <w:left w:val="none" w:sz="0" w:space="0" w:color="auto"/>
                    <w:bottom w:val="none" w:sz="0" w:space="0" w:color="auto"/>
                    <w:right w:val="none" w:sz="0" w:space="0" w:color="auto"/>
                  </w:divBdr>
                  <w:divsChild>
                    <w:div w:id="1001276281">
                      <w:marLeft w:val="750"/>
                      <w:marRight w:val="0"/>
                      <w:marTop w:val="0"/>
                      <w:marBottom w:val="0"/>
                      <w:divBdr>
                        <w:top w:val="none" w:sz="0" w:space="0" w:color="auto"/>
                        <w:left w:val="none" w:sz="0" w:space="0" w:color="auto"/>
                        <w:bottom w:val="none" w:sz="0" w:space="0" w:color="auto"/>
                        <w:right w:val="none" w:sz="0" w:space="0" w:color="auto"/>
                      </w:divBdr>
                    </w:div>
                  </w:divsChild>
                </w:div>
                <w:div w:id="985428249">
                  <w:marLeft w:val="300"/>
                  <w:marRight w:val="0"/>
                  <w:marTop w:val="75"/>
                  <w:marBottom w:val="0"/>
                  <w:divBdr>
                    <w:top w:val="none" w:sz="0" w:space="0" w:color="auto"/>
                    <w:left w:val="none" w:sz="0" w:space="0" w:color="auto"/>
                    <w:bottom w:val="none" w:sz="0" w:space="0" w:color="auto"/>
                    <w:right w:val="none" w:sz="0" w:space="0" w:color="auto"/>
                  </w:divBdr>
                  <w:divsChild>
                    <w:div w:id="1050224583">
                      <w:marLeft w:val="750"/>
                      <w:marRight w:val="0"/>
                      <w:marTop w:val="0"/>
                      <w:marBottom w:val="0"/>
                      <w:divBdr>
                        <w:top w:val="none" w:sz="0" w:space="0" w:color="auto"/>
                        <w:left w:val="none" w:sz="0" w:space="0" w:color="auto"/>
                        <w:bottom w:val="none" w:sz="0" w:space="0" w:color="auto"/>
                        <w:right w:val="none" w:sz="0" w:space="0" w:color="auto"/>
                      </w:divBdr>
                    </w:div>
                    <w:div w:id="519394107">
                      <w:marLeft w:val="750"/>
                      <w:marRight w:val="0"/>
                      <w:marTop w:val="0"/>
                      <w:marBottom w:val="0"/>
                      <w:divBdr>
                        <w:top w:val="none" w:sz="0" w:space="0" w:color="auto"/>
                        <w:left w:val="none" w:sz="0" w:space="0" w:color="auto"/>
                        <w:bottom w:val="none" w:sz="0" w:space="0" w:color="auto"/>
                        <w:right w:val="none" w:sz="0" w:space="0" w:color="auto"/>
                      </w:divBdr>
                    </w:div>
                    <w:div w:id="446900168">
                      <w:marLeft w:val="750"/>
                      <w:marRight w:val="0"/>
                      <w:marTop w:val="0"/>
                      <w:marBottom w:val="0"/>
                      <w:divBdr>
                        <w:top w:val="none" w:sz="0" w:space="0" w:color="auto"/>
                        <w:left w:val="none" w:sz="0" w:space="0" w:color="auto"/>
                        <w:bottom w:val="none" w:sz="0" w:space="0" w:color="auto"/>
                        <w:right w:val="none" w:sz="0" w:space="0" w:color="auto"/>
                      </w:divBdr>
                    </w:div>
                  </w:divsChild>
                </w:div>
                <w:div w:id="1101218153">
                  <w:marLeft w:val="300"/>
                  <w:marRight w:val="0"/>
                  <w:marTop w:val="75"/>
                  <w:marBottom w:val="0"/>
                  <w:divBdr>
                    <w:top w:val="none" w:sz="0" w:space="0" w:color="auto"/>
                    <w:left w:val="none" w:sz="0" w:space="0" w:color="auto"/>
                    <w:bottom w:val="none" w:sz="0" w:space="0" w:color="auto"/>
                    <w:right w:val="none" w:sz="0" w:space="0" w:color="auto"/>
                  </w:divBdr>
                  <w:divsChild>
                    <w:div w:id="1814905802">
                      <w:marLeft w:val="750"/>
                      <w:marRight w:val="0"/>
                      <w:marTop w:val="0"/>
                      <w:marBottom w:val="0"/>
                      <w:divBdr>
                        <w:top w:val="none" w:sz="0" w:space="0" w:color="auto"/>
                        <w:left w:val="none" w:sz="0" w:space="0" w:color="auto"/>
                        <w:bottom w:val="none" w:sz="0" w:space="0" w:color="auto"/>
                        <w:right w:val="none" w:sz="0" w:space="0" w:color="auto"/>
                      </w:divBdr>
                    </w:div>
                  </w:divsChild>
                </w:div>
                <w:div w:id="1878348194">
                  <w:marLeft w:val="300"/>
                  <w:marRight w:val="0"/>
                  <w:marTop w:val="75"/>
                  <w:marBottom w:val="0"/>
                  <w:divBdr>
                    <w:top w:val="none" w:sz="0" w:space="0" w:color="auto"/>
                    <w:left w:val="none" w:sz="0" w:space="0" w:color="auto"/>
                    <w:bottom w:val="none" w:sz="0" w:space="0" w:color="auto"/>
                    <w:right w:val="none" w:sz="0" w:space="0" w:color="auto"/>
                  </w:divBdr>
                  <w:divsChild>
                    <w:div w:id="197952977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77588705">
              <w:marLeft w:val="0"/>
              <w:marRight w:val="0"/>
              <w:marTop w:val="150"/>
              <w:marBottom w:val="150"/>
              <w:divBdr>
                <w:top w:val="none" w:sz="0" w:space="0" w:color="auto"/>
                <w:left w:val="none" w:sz="0" w:space="0" w:color="auto"/>
                <w:bottom w:val="none" w:sz="0" w:space="0" w:color="auto"/>
                <w:right w:val="none" w:sz="0" w:space="0" w:color="auto"/>
              </w:divBdr>
              <w:divsChild>
                <w:div w:id="105779450">
                  <w:marLeft w:val="300"/>
                  <w:marRight w:val="0"/>
                  <w:marTop w:val="75"/>
                  <w:marBottom w:val="0"/>
                  <w:divBdr>
                    <w:top w:val="none" w:sz="0" w:space="0" w:color="auto"/>
                    <w:left w:val="none" w:sz="0" w:space="0" w:color="auto"/>
                    <w:bottom w:val="none" w:sz="0" w:space="0" w:color="auto"/>
                    <w:right w:val="none" w:sz="0" w:space="0" w:color="auto"/>
                  </w:divBdr>
                </w:div>
                <w:div w:id="1567298883">
                  <w:marLeft w:val="300"/>
                  <w:marRight w:val="0"/>
                  <w:marTop w:val="75"/>
                  <w:marBottom w:val="0"/>
                  <w:divBdr>
                    <w:top w:val="none" w:sz="0" w:space="0" w:color="auto"/>
                    <w:left w:val="none" w:sz="0" w:space="0" w:color="auto"/>
                    <w:bottom w:val="none" w:sz="0" w:space="0" w:color="auto"/>
                    <w:right w:val="none" w:sz="0" w:space="0" w:color="auto"/>
                  </w:divBdr>
                  <w:divsChild>
                    <w:div w:id="1490901968">
                      <w:marLeft w:val="750"/>
                      <w:marRight w:val="0"/>
                      <w:marTop w:val="0"/>
                      <w:marBottom w:val="0"/>
                      <w:divBdr>
                        <w:top w:val="none" w:sz="0" w:space="0" w:color="auto"/>
                        <w:left w:val="none" w:sz="0" w:space="0" w:color="auto"/>
                        <w:bottom w:val="none" w:sz="0" w:space="0" w:color="auto"/>
                        <w:right w:val="none" w:sz="0" w:space="0" w:color="auto"/>
                      </w:divBdr>
                    </w:div>
                    <w:div w:id="1659579477">
                      <w:marLeft w:val="750"/>
                      <w:marRight w:val="0"/>
                      <w:marTop w:val="0"/>
                      <w:marBottom w:val="0"/>
                      <w:divBdr>
                        <w:top w:val="none" w:sz="0" w:space="0" w:color="auto"/>
                        <w:left w:val="none" w:sz="0" w:space="0" w:color="auto"/>
                        <w:bottom w:val="none" w:sz="0" w:space="0" w:color="auto"/>
                        <w:right w:val="none" w:sz="0" w:space="0" w:color="auto"/>
                      </w:divBdr>
                    </w:div>
                  </w:divsChild>
                </w:div>
                <w:div w:id="1786924145">
                  <w:marLeft w:val="300"/>
                  <w:marRight w:val="0"/>
                  <w:marTop w:val="75"/>
                  <w:marBottom w:val="0"/>
                  <w:divBdr>
                    <w:top w:val="none" w:sz="0" w:space="0" w:color="auto"/>
                    <w:left w:val="none" w:sz="0" w:space="0" w:color="auto"/>
                    <w:bottom w:val="none" w:sz="0" w:space="0" w:color="auto"/>
                    <w:right w:val="none" w:sz="0" w:space="0" w:color="auto"/>
                  </w:divBdr>
                  <w:divsChild>
                    <w:div w:id="766078383">
                      <w:marLeft w:val="750"/>
                      <w:marRight w:val="0"/>
                      <w:marTop w:val="0"/>
                      <w:marBottom w:val="0"/>
                      <w:divBdr>
                        <w:top w:val="none" w:sz="0" w:space="0" w:color="auto"/>
                        <w:left w:val="none" w:sz="0" w:space="0" w:color="auto"/>
                        <w:bottom w:val="none" w:sz="0" w:space="0" w:color="auto"/>
                        <w:right w:val="none" w:sz="0" w:space="0" w:color="auto"/>
                      </w:divBdr>
                    </w:div>
                  </w:divsChild>
                </w:div>
                <w:div w:id="1136609563">
                  <w:marLeft w:val="300"/>
                  <w:marRight w:val="0"/>
                  <w:marTop w:val="75"/>
                  <w:marBottom w:val="0"/>
                  <w:divBdr>
                    <w:top w:val="none" w:sz="0" w:space="0" w:color="auto"/>
                    <w:left w:val="none" w:sz="0" w:space="0" w:color="auto"/>
                    <w:bottom w:val="none" w:sz="0" w:space="0" w:color="auto"/>
                    <w:right w:val="none" w:sz="0" w:space="0" w:color="auto"/>
                  </w:divBdr>
                  <w:divsChild>
                    <w:div w:id="710375704">
                      <w:marLeft w:val="750"/>
                      <w:marRight w:val="0"/>
                      <w:marTop w:val="0"/>
                      <w:marBottom w:val="0"/>
                      <w:divBdr>
                        <w:top w:val="none" w:sz="0" w:space="0" w:color="auto"/>
                        <w:left w:val="none" w:sz="0" w:space="0" w:color="auto"/>
                        <w:bottom w:val="none" w:sz="0" w:space="0" w:color="auto"/>
                        <w:right w:val="none" w:sz="0" w:space="0" w:color="auto"/>
                      </w:divBdr>
                    </w:div>
                  </w:divsChild>
                </w:div>
                <w:div w:id="1020549258">
                  <w:marLeft w:val="300"/>
                  <w:marRight w:val="0"/>
                  <w:marTop w:val="75"/>
                  <w:marBottom w:val="0"/>
                  <w:divBdr>
                    <w:top w:val="none" w:sz="0" w:space="0" w:color="auto"/>
                    <w:left w:val="none" w:sz="0" w:space="0" w:color="auto"/>
                    <w:bottom w:val="none" w:sz="0" w:space="0" w:color="auto"/>
                    <w:right w:val="none" w:sz="0" w:space="0" w:color="auto"/>
                  </w:divBdr>
                  <w:divsChild>
                    <w:div w:id="581179075">
                      <w:marLeft w:val="750"/>
                      <w:marRight w:val="0"/>
                      <w:marTop w:val="0"/>
                      <w:marBottom w:val="0"/>
                      <w:divBdr>
                        <w:top w:val="none" w:sz="0" w:space="0" w:color="auto"/>
                        <w:left w:val="none" w:sz="0" w:space="0" w:color="auto"/>
                        <w:bottom w:val="none" w:sz="0" w:space="0" w:color="auto"/>
                        <w:right w:val="none" w:sz="0" w:space="0" w:color="auto"/>
                      </w:divBdr>
                    </w:div>
                  </w:divsChild>
                </w:div>
                <w:div w:id="16779188">
                  <w:marLeft w:val="300"/>
                  <w:marRight w:val="0"/>
                  <w:marTop w:val="75"/>
                  <w:marBottom w:val="0"/>
                  <w:divBdr>
                    <w:top w:val="none" w:sz="0" w:space="0" w:color="auto"/>
                    <w:left w:val="none" w:sz="0" w:space="0" w:color="auto"/>
                    <w:bottom w:val="none" w:sz="0" w:space="0" w:color="auto"/>
                    <w:right w:val="none" w:sz="0" w:space="0" w:color="auto"/>
                  </w:divBdr>
                  <w:divsChild>
                    <w:div w:id="1128162655">
                      <w:marLeft w:val="750"/>
                      <w:marRight w:val="0"/>
                      <w:marTop w:val="0"/>
                      <w:marBottom w:val="0"/>
                      <w:divBdr>
                        <w:top w:val="none" w:sz="0" w:space="0" w:color="auto"/>
                        <w:left w:val="none" w:sz="0" w:space="0" w:color="auto"/>
                        <w:bottom w:val="none" w:sz="0" w:space="0" w:color="auto"/>
                        <w:right w:val="none" w:sz="0" w:space="0" w:color="auto"/>
                      </w:divBdr>
                    </w:div>
                  </w:divsChild>
                </w:div>
                <w:div w:id="1680617918">
                  <w:marLeft w:val="300"/>
                  <w:marRight w:val="0"/>
                  <w:marTop w:val="75"/>
                  <w:marBottom w:val="0"/>
                  <w:divBdr>
                    <w:top w:val="none" w:sz="0" w:space="0" w:color="auto"/>
                    <w:left w:val="none" w:sz="0" w:space="0" w:color="auto"/>
                    <w:bottom w:val="none" w:sz="0" w:space="0" w:color="auto"/>
                    <w:right w:val="none" w:sz="0" w:space="0" w:color="auto"/>
                  </w:divBdr>
                  <w:divsChild>
                    <w:div w:id="405610456">
                      <w:marLeft w:val="750"/>
                      <w:marRight w:val="0"/>
                      <w:marTop w:val="0"/>
                      <w:marBottom w:val="0"/>
                      <w:divBdr>
                        <w:top w:val="none" w:sz="0" w:space="0" w:color="auto"/>
                        <w:left w:val="none" w:sz="0" w:space="0" w:color="auto"/>
                        <w:bottom w:val="none" w:sz="0" w:space="0" w:color="auto"/>
                        <w:right w:val="none" w:sz="0" w:space="0" w:color="auto"/>
                      </w:divBdr>
                    </w:div>
                    <w:div w:id="683433009">
                      <w:marLeft w:val="750"/>
                      <w:marRight w:val="0"/>
                      <w:marTop w:val="0"/>
                      <w:marBottom w:val="0"/>
                      <w:divBdr>
                        <w:top w:val="none" w:sz="0" w:space="0" w:color="auto"/>
                        <w:left w:val="none" w:sz="0" w:space="0" w:color="auto"/>
                        <w:bottom w:val="none" w:sz="0" w:space="0" w:color="auto"/>
                        <w:right w:val="none" w:sz="0" w:space="0" w:color="auto"/>
                      </w:divBdr>
                    </w:div>
                  </w:divsChild>
                </w:div>
                <w:div w:id="1675716777">
                  <w:marLeft w:val="300"/>
                  <w:marRight w:val="0"/>
                  <w:marTop w:val="75"/>
                  <w:marBottom w:val="0"/>
                  <w:divBdr>
                    <w:top w:val="none" w:sz="0" w:space="0" w:color="auto"/>
                    <w:left w:val="none" w:sz="0" w:space="0" w:color="auto"/>
                    <w:bottom w:val="none" w:sz="0" w:space="0" w:color="auto"/>
                    <w:right w:val="none" w:sz="0" w:space="0" w:color="auto"/>
                  </w:divBdr>
                </w:div>
                <w:div w:id="421069824">
                  <w:marLeft w:val="300"/>
                  <w:marRight w:val="0"/>
                  <w:marTop w:val="75"/>
                  <w:marBottom w:val="0"/>
                  <w:divBdr>
                    <w:top w:val="none" w:sz="0" w:space="0" w:color="auto"/>
                    <w:left w:val="none" w:sz="0" w:space="0" w:color="auto"/>
                    <w:bottom w:val="none" w:sz="0" w:space="0" w:color="auto"/>
                    <w:right w:val="none" w:sz="0" w:space="0" w:color="auto"/>
                  </w:divBdr>
                  <w:divsChild>
                    <w:div w:id="1369839428">
                      <w:marLeft w:val="750"/>
                      <w:marRight w:val="0"/>
                      <w:marTop w:val="0"/>
                      <w:marBottom w:val="0"/>
                      <w:divBdr>
                        <w:top w:val="none" w:sz="0" w:space="0" w:color="auto"/>
                        <w:left w:val="none" w:sz="0" w:space="0" w:color="auto"/>
                        <w:bottom w:val="none" w:sz="0" w:space="0" w:color="auto"/>
                        <w:right w:val="none" w:sz="0" w:space="0" w:color="auto"/>
                      </w:divBdr>
                    </w:div>
                    <w:div w:id="760180678">
                      <w:marLeft w:val="750"/>
                      <w:marRight w:val="0"/>
                      <w:marTop w:val="0"/>
                      <w:marBottom w:val="0"/>
                      <w:divBdr>
                        <w:top w:val="none" w:sz="0" w:space="0" w:color="auto"/>
                        <w:left w:val="none" w:sz="0" w:space="0" w:color="auto"/>
                        <w:bottom w:val="none" w:sz="0" w:space="0" w:color="auto"/>
                        <w:right w:val="none" w:sz="0" w:space="0" w:color="auto"/>
                      </w:divBdr>
                    </w:div>
                  </w:divsChild>
                </w:div>
                <w:div w:id="146433954">
                  <w:marLeft w:val="300"/>
                  <w:marRight w:val="0"/>
                  <w:marTop w:val="75"/>
                  <w:marBottom w:val="0"/>
                  <w:divBdr>
                    <w:top w:val="none" w:sz="0" w:space="0" w:color="auto"/>
                    <w:left w:val="none" w:sz="0" w:space="0" w:color="auto"/>
                    <w:bottom w:val="none" w:sz="0" w:space="0" w:color="auto"/>
                    <w:right w:val="none" w:sz="0" w:space="0" w:color="auto"/>
                  </w:divBdr>
                  <w:divsChild>
                    <w:div w:id="91166992">
                      <w:marLeft w:val="750"/>
                      <w:marRight w:val="0"/>
                      <w:marTop w:val="0"/>
                      <w:marBottom w:val="0"/>
                      <w:divBdr>
                        <w:top w:val="none" w:sz="0" w:space="0" w:color="auto"/>
                        <w:left w:val="none" w:sz="0" w:space="0" w:color="auto"/>
                        <w:bottom w:val="none" w:sz="0" w:space="0" w:color="auto"/>
                        <w:right w:val="none" w:sz="0" w:space="0" w:color="auto"/>
                      </w:divBdr>
                    </w:div>
                  </w:divsChild>
                </w:div>
                <w:div w:id="433207082">
                  <w:marLeft w:val="300"/>
                  <w:marRight w:val="0"/>
                  <w:marTop w:val="75"/>
                  <w:marBottom w:val="0"/>
                  <w:divBdr>
                    <w:top w:val="none" w:sz="0" w:space="0" w:color="auto"/>
                    <w:left w:val="none" w:sz="0" w:space="0" w:color="auto"/>
                    <w:bottom w:val="none" w:sz="0" w:space="0" w:color="auto"/>
                    <w:right w:val="none" w:sz="0" w:space="0" w:color="auto"/>
                  </w:divBdr>
                  <w:divsChild>
                    <w:div w:id="1795060387">
                      <w:marLeft w:val="750"/>
                      <w:marRight w:val="0"/>
                      <w:marTop w:val="0"/>
                      <w:marBottom w:val="0"/>
                      <w:divBdr>
                        <w:top w:val="none" w:sz="0" w:space="0" w:color="auto"/>
                        <w:left w:val="none" w:sz="0" w:space="0" w:color="auto"/>
                        <w:bottom w:val="none" w:sz="0" w:space="0" w:color="auto"/>
                        <w:right w:val="none" w:sz="0" w:space="0" w:color="auto"/>
                      </w:divBdr>
                    </w:div>
                    <w:div w:id="269900772">
                      <w:marLeft w:val="750"/>
                      <w:marRight w:val="0"/>
                      <w:marTop w:val="0"/>
                      <w:marBottom w:val="0"/>
                      <w:divBdr>
                        <w:top w:val="none" w:sz="0" w:space="0" w:color="auto"/>
                        <w:left w:val="none" w:sz="0" w:space="0" w:color="auto"/>
                        <w:bottom w:val="none" w:sz="0" w:space="0" w:color="auto"/>
                        <w:right w:val="none" w:sz="0" w:space="0" w:color="auto"/>
                      </w:divBdr>
                    </w:div>
                    <w:div w:id="1396393105">
                      <w:marLeft w:val="750"/>
                      <w:marRight w:val="0"/>
                      <w:marTop w:val="0"/>
                      <w:marBottom w:val="0"/>
                      <w:divBdr>
                        <w:top w:val="none" w:sz="0" w:space="0" w:color="auto"/>
                        <w:left w:val="none" w:sz="0" w:space="0" w:color="auto"/>
                        <w:bottom w:val="none" w:sz="0" w:space="0" w:color="auto"/>
                        <w:right w:val="none" w:sz="0" w:space="0" w:color="auto"/>
                      </w:divBdr>
                    </w:div>
                  </w:divsChild>
                </w:div>
                <w:div w:id="1649093151">
                  <w:marLeft w:val="300"/>
                  <w:marRight w:val="0"/>
                  <w:marTop w:val="75"/>
                  <w:marBottom w:val="0"/>
                  <w:divBdr>
                    <w:top w:val="none" w:sz="0" w:space="0" w:color="auto"/>
                    <w:left w:val="none" w:sz="0" w:space="0" w:color="auto"/>
                    <w:bottom w:val="none" w:sz="0" w:space="0" w:color="auto"/>
                    <w:right w:val="none" w:sz="0" w:space="0" w:color="auto"/>
                  </w:divBdr>
                  <w:divsChild>
                    <w:div w:id="1613390731">
                      <w:marLeft w:val="750"/>
                      <w:marRight w:val="0"/>
                      <w:marTop w:val="0"/>
                      <w:marBottom w:val="0"/>
                      <w:divBdr>
                        <w:top w:val="none" w:sz="0" w:space="0" w:color="auto"/>
                        <w:left w:val="none" w:sz="0" w:space="0" w:color="auto"/>
                        <w:bottom w:val="none" w:sz="0" w:space="0" w:color="auto"/>
                        <w:right w:val="none" w:sz="0" w:space="0" w:color="auto"/>
                      </w:divBdr>
                    </w:div>
                  </w:divsChild>
                </w:div>
                <w:div w:id="382406659">
                  <w:marLeft w:val="300"/>
                  <w:marRight w:val="0"/>
                  <w:marTop w:val="75"/>
                  <w:marBottom w:val="0"/>
                  <w:divBdr>
                    <w:top w:val="none" w:sz="0" w:space="0" w:color="auto"/>
                    <w:left w:val="none" w:sz="0" w:space="0" w:color="auto"/>
                    <w:bottom w:val="none" w:sz="0" w:space="0" w:color="auto"/>
                    <w:right w:val="none" w:sz="0" w:space="0" w:color="auto"/>
                  </w:divBdr>
                  <w:divsChild>
                    <w:div w:id="1758403212">
                      <w:marLeft w:val="750"/>
                      <w:marRight w:val="0"/>
                      <w:marTop w:val="0"/>
                      <w:marBottom w:val="0"/>
                      <w:divBdr>
                        <w:top w:val="none" w:sz="0" w:space="0" w:color="auto"/>
                        <w:left w:val="none" w:sz="0" w:space="0" w:color="auto"/>
                        <w:bottom w:val="none" w:sz="0" w:space="0" w:color="auto"/>
                        <w:right w:val="none" w:sz="0" w:space="0" w:color="auto"/>
                      </w:divBdr>
                    </w:div>
                    <w:div w:id="2118212927">
                      <w:marLeft w:val="750"/>
                      <w:marRight w:val="0"/>
                      <w:marTop w:val="0"/>
                      <w:marBottom w:val="0"/>
                      <w:divBdr>
                        <w:top w:val="none" w:sz="0" w:space="0" w:color="auto"/>
                        <w:left w:val="none" w:sz="0" w:space="0" w:color="auto"/>
                        <w:bottom w:val="none" w:sz="0" w:space="0" w:color="auto"/>
                        <w:right w:val="none" w:sz="0" w:space="0" w:color="auto"/>
                      </w:divBdr>
                    </w:div>
                    <w:div w:id="1799881962">
                      <w:marLeft w:val="750"/>
                      <w:marRight w:val="0"/>
                      <w:marTop w:val="0"/>
                      <w:marBottom w:val="0"/>
                      <w:divBdr>
                        <w:top w:val="none" w:sz="0" w:space="0" w:color="auto"/>
                        <w:left w:val="none" w:sz="0" w:space="0" w:color="auto"/>
                        <w:bottom w:val="none" w:sz="0" w:space="0" w:color="auto"/>
                        <w:right w:val="none" w:sz="0" w:space="0" w:color="auto"/>
                      </w:divBdr>
                    </w:div>
                  </w:divsChild>
                </w:div>
                <w:div w:id="1634366292">
                  <w:marLeft w:val="300"/>
                  <w:marRight w:val="0"/>
                  <w:marTop w:val="75"/>
                  <w:marBottom w:val="0"/>
                  <w:divBdr>
                    <w:top w:val="none" w:sz="0" w:space="0" w:color="auto"/>
                    <w:left w:val="none" w:sz="0" w:space="0" w:color="auto"/>
                    <w:bottom w:val="none" w:sz="0" w:space="0" w:color="auto"/>
                    <w:right w:val="none" w:sz="0" w:space="0" w:color="auto"/>
                  </w:divBdr>
                  <w:divsChild>
                    <w:div w:id="1366518087">
                      <w:marLeft w:val="750"/>
                      <w:marRight w:val="0"/>
                      <w:marTop w:val="0"/>
                      <w:marBottom w:val="0"/>
                      <w:divBdr>
                        <w:top w:val="none" w:sz="0" w:space="0" w:color="auto"/>
                        <w:left w:val="none" w:sz="0" w:space="0" w:color="auto"/>
                        <w:bottom w:val="none" w:sz="0" w:space="0" w:color="auto"/>
                        <w:right w:val="none" w:sz="0" w:space="0" w:color="auto"/>
                      </w:divBdr>
                    </w:div>
                  </w:divsChild>
                </w:div>
                <w:div w:id="1537160797">
                  <w:marLeft w:val="300"/>
                  <w:marRight w:val="0"/>
                  <w:marTop w:val="75"/>
                  <w:marBottom w:val="0"/>
                  <w:divBdr>
                    <w:top w:val="none" w:sz="0" w:space="0" w:color="auto"/>
                    <w:left w:val="none" w:sz="0" w:space="0" w:color="auto"/>
                    <w:bottom w:val="none" w:sz="0" w:space="0" w:color="auto"/>
                    <w:right w:val="none" w:sz="0" w:space="0" w:color="auto"/>
                  </w:divBdr>
                  <w:divsChild>
                    <w:div w:id="279336320">
                      <w:marLeft w:val="750"/>
                      <w:marRight w:val="0"/>
                      <w:marTop w:val="0"/>
                      <w:marBottom w:val="0"/>
                      <w:divBdr>
                        <w:top w:val="none" w:sz="0" w:space="0" w:color="auto"/>
                        <w:left w:val="none" w:sz="0" w:space="0" w:color="auto"/>
                        <w:bottom w:val="none" w:sz="0" w:space="0" w:color="auto"/>
                        <w:right w:val="none" w:sz="0" w:space="0" w:color="auto"/>
                      </w:divBdr>
                    </w:div>
                    <w:div w:id="807555457">
                      <w:marLeft w:val="750"/>
                      <w:marRight w:val="0"/>
                      <w:marTop w:val="0"/>
                      <w:marBottom w:val="0"/>
                      <w:divBdr>
                        <w:top w:val="none" w:sz="0" w:space="0" w:color="auto"/>
                        <w:left w:val="none" w:sz="0" w:space="0" w:color="auto"/>
                        <w:bottom w:val="none" w:sz="0" w:space="0" w:color="auto"/>
                        <w:right w:val="none" w:sz="0" w:space="0" w:color="auto"/>
                      </w:divBdr>
                    </w:div>
                  </w:divsChild>
                </w:div>
                <w:div w:id="552690391">
                  <w:marLeft w:val="300"/>
                  <w:marRight w:val="0"/>
                  <w:marTop w:val="75"/>
                  <w:marBottom w:val="0"/>
                  <w:divBdr>
                    <w:top w:val="none" w:sz="0" w:space="0" w:color="auto"/>
                    <w:left w:val="none" w:sz="0" w:space="0" w:color="auto"/>
                    <w:bottom w:val="none" w:sz="0" w:space="0" w:color="auto"/>
                    <w:right w:val="none" w:sz="0" w:space="0" w:color="auto"/>
                  </w:divBdr>
                  <w:divsChild>
                    <w:div w:id="683827444">
                      <w:marLeft w:val="750"/>
                      <w:marRight w:val="0"/>
                      <w:marTop w:val="0"/>
                      <w:marBottom w:val="0"/>
                      <w:divBdr>
                        <w:top w:val="none" w:sz="0" w:space="0" w:color="auto"/>
                        <w:left w:val="none" w:sz="0" w:space="0" w:color="auto"/>
                        <w:bottom w:val="none" w:sz="0" w:space="0" w:color="auto"/>
                        <w:right w:val="none" w:sz="0" w:space="0" w:color="auto"/>
                      </w:divBdr>
                    </w:div>
                  </w:divsChild>
                </w:div>
                <w:div w:id="1231384343">
                  <w:marLeft w:val="300"/>
                  <w:marRight w:val="0"/>
                  <w:marTop w:val="75"/>
                  <w:marBottom w:val="0"/>
                  <w:divBdr>
                    <w:top w:val="none" w:sz="0" w:space="0" w:color="auto"/>
                    <w:left w:val="none" w:sz="0" w:space="0" w:color="auto"/>
                    <w:bottom w:val="none" w:sz="0" w:space="0" w:color="auto"/>
                    <w:right w:val="none" w:sz="0" w:space="0" w:color="auto"/>
                  </w:divBdr>
                  <w:divsChild>
                    <w:div w:id="1742945046">
                      <w:marLeft w:val="750"/>
                      <w:marRight w:val="0"/>
                      <w:marTop w:val="0"/>
                      <w:marBottom w:val="0"/>
                      <w:divBdr>
                        <w:top w:val="none" w:sz="0" w:space="0" w:color="auto"/>
                        <w:left w:val="none" w:sz="0" w:space="0" w:color="auto"/>
                        <w:bottom w:val="none" w:sz="0" w:space="0" w:color="auto"/>
                        <w:right w:val="none" w:sz="0" w:space="0" w:color="auto"/>
                      </w:divBdr>
                    </w:div>
                  </w:divsChild>
                </w:div>
                <w:div w:id="1167474187">
                  <w:marLeft w:val="300"/>
                  <w:marRight w:val="0"/>
                  <w:marTop w:val="75"/>
                  <w:marBottom w:val="0"/>
                  <w:divBdr>
                    <w:top w:val="none" w:sz="0" w:space="0" w:color="auto"/>
                    <w:left w:val="none" w:sz="0" w:space="0" w:color="auto"/>
                    <w:bottom w:val="none" w:sz="0" w:space="0" w:color="auto"/>
                    <w:right w:val="none" w:sz="0" w:space="0" w:color="auto"/>
                  </w:divBdr>
                  <w:divsChild>
                    <w:div w:id="1627348050">
                      <w:marLeft w:val="750"/>
                      <w:marRight w:val="0"/>
                      <w:marTop w:val="0"/>
                      <w:marBottom w:val="0"/>
                      <w:divBdr>
                        <w:top w:val="none" w:sz="0" w:space="0" w:color="auto"/>
                        <w:left w:val="none" w:sz="0" w:space="0" w:color="auto"/>
                        <w:bottom w:val="none" w:sz="0" w:space="0" w:color="auto"/>
                        <w:right w:val="none" w:sz="0" w:space="0" w:color="auto"/>
                      </w:divBdr>
                    </w:div>
                    <w:div w:id="1642298488">
                      <w:marLeft w:val="750"/>
                      <w:marRight w:val="0"/>
                      <w:marTop w:val="0"/>
                      <w:marBottom w:val="0"/>
                      <w:divBdr>
                        <w:top w:val="none" w:sz="0" w:space="0" w:color="auto"/>
                        <w:left w:val="none" w:sz="0" w:space="0" w:color="auto"/>
                        <w:bottom w:val="none" w:sz="0" w:space="0" w:color="auto"/>
                        <w:right w:val="none" w:sz="0" w:space="0" w:color="auto"/>
                      </w:divBdr>
                    </w:div>
                    <w:div w:id="617688082">
                      <w:marLeft w:val="750"/>
                      <w:marRight w:val="0"/>
                      <w:marTop w:val="0"/>
                      <w:marBottom w:val="0"/>
                      <w:divBdr>
                        <w:top w:val="none" w:sz="0" w:space="0" w:color="auto"/>
                        <w:left w:val="none" w:sz="0" w:space="0" w:color="auto"/>
                        <w:bottom w:val="none" w:sz="0" w:space="0" w:color="auto"/>
                        <w:right w:val="none" w:sz="0" w:space="0" w:color="auto"/>
                      </w:divBdr>
                    </w:div>
                  </w:divsChild>
                </w:div>
                <w:div w:id="1401560758">
                  <w:marLeft w:val="300"/>
                  <w:marRight w:val="0"/>
                  <w:marTop w:val="75"/>
                  <w:marBottom w:val="0"/>
                  <w:divBdr>
                    <w:top w:val="none" w:sz="0" w:space="0" w:color="auto"/>
                    <w:left w:val="none" w:sz="0" w:space="0" w:color="auto"/>
                    <w:bottom w:val="none" w:sz="0" w:space="0" w:color="auto"/>
                    <w:right w:val="none" w:sz="0" w:space="0" w:color="auto"/>
                  </w:divBdr>
                </w:div>
                <w:div w:id="1297880875">
                  <w:marLeft w:val="300"/>
                  <w:marRight w:val="0"/>
                  <w:marTop w:val="75"/>
                  <w:marBottom w:val="0"/>
                  <w:divBdr>
                    <w:top w:val="none" w:sz="0" w:space="0" w:color="auto"/>
                    <w:left w:val="none" w:sz="0" w:space="0" w:color="auto"/>
                    <w:bottom w:val="none" w:sz="0" w:space="0" w:color="auto"/>
                    <w:right w:val="none" w:sz="0" w:space="0" w:color="auto"/>
                  </w:divBdr>
                </w:div>
                <w:div w:id="1151171384">
                  <w:marLeft w:val="300"/>
                  <w:marRight w:val="0"/>
                  <w:marTop w:val="75"/>
                  <w:marBottom w:val="0"/>
                  <w:divBdr>
                    <w:top w:val="none" w:sz="0" w:space="0" w:color="auto"/>
                    <w:left w:val="none" w:sz="0" w:space="0" w:color="auto"/>
                    <w:bottom w:val="none" w:sz="0" w:space="0" w:color="auto"/>
                    <w:right w:val="none" w:sz="0" w:space="0" w:color="auto"/>
                  </w:divBdr>
                  <w:divsChild>
                    <w:div w:id="1378623172">
                      <w:marLeft w:val="750"/>
                      <w:marRight w:val="0"/>
                      <w:marTop w:val="0"/>
                      <w:marBottom w:val="0"/>
                      <w:divBdr>
                        <w:top w:val="none" w:sz="0" w:space="0" w:color="auto"/>
                        <w:left w:val="none" w:sz="0" w:space="0" w:color="auto"/>
                        <w:bottom w:val="none" w:sz="0" w:space="0" w:color="auto"/>
                        <w:right w:val="none" w:sz="0" w:space="0" w:color="auto"/>
                      </w:divBdr>
                    </w:div>
                    <w:div w:id="1517379279">
                      <w:marLeft w:val="750"/>
                      <w:marRight w:val="0"/>
                      <w:marTop w:val="0"/>
                      <w:marBottom w:val="0"/>
                      <w:divBdr>
                        <w:top w:val="none" w:sz="0" w:space="0" w:color="auto"/>
                        <w:left w:val="none" w:sz="0" w:space="0" w:color="auto"/>
                        <w:bottom w:val="none" w:sz="0" w:space="0" w:color="auto"/>
                        <w:right w:val="none" w:sz="0" w:space="0" w:color="auto"/>
                      </w:divBdr>
                    </w:div>
                  </w:divsChild>
                </w:div>
                <w:div w:id="1387291591">
                  <w:marLeft w:val="300"/>
                  <w:marRight w:val="0"/>
                  <w:marTop w:val="75"/>
                  <w:marBottom w:val="0"/>
                  <w:divBdr>
                    <w:top w:val="none" w:sz="0" w:space="0" w:color="auto"/>
                    <w:left w:val="none" w:sz="0" w:space="0" w:color="auto"/>
                    <w:bottom w:val="none" w:sz="0" w:space="0" w:color="auto"/>
                    <w:right w:val="none" w:sz="0" w:space="0" w:color="auto"/>
                  </w:divBdr>
                  <w:divsChild>
                    <w:div w:id="1106075530">
                      <w:marLeft w:val="750"/>
                      <w:marRight w:val="0"/>
                      <w:marTop w:val="0"/>
                      <w:marBottom w:val="0"/>
                      <w:divBdr>
                        <w:top w:val="none" w:sz="0" w:space="0" w:color="auto"/>
                        <w:left w:val="none" w:sz="0" w:space="0" w:color="auto"/>
                        <w:bottom w:val="none" w:sz="0" w:space="0" w:color="auto"/>
                        <w:right w:val="none" w:sz="0" w:space="0" w:color="auto"/>
                      </w:divBdr>
                    </w:div>
                  </w:divsChild>
                </w:div>
                <w:div w:id="602496248">
                  <w:marLeft w:val="300"/>
                  <w:marRight w:val="0"/>
                  <w:marTop w:val="75"/>
                  <w:marBottom w:val="0"/>
                  <w:divBdr>
                    <w:top w:val="none" w:sz="0" w:space="0" w:color="auto"/>
                    <w:left w:val="none" w:sz="0" w:space="0" w:color="auto"/>
                    <w:bottom w:val="none" w:sz="0" w:space="0" w:color="auto"/>
                    <w:right w:val="none" w:sz="0" w:space="0" w:color="auto"/>
                  </w:divBdr>
                  <w:divsChild>
                    <w:div w:id="1728794713">
                      <w:marLeft w:val="750"/>
                      <w:marRight w:val="0"/>
                      <w:marTop w:val="0"/>
                      <w:marBottom w:val="0"/>
                      <w:divBdr>
                        <w:top w:val="none" w:sz="0" w:space="0" w:color="auto"/>
                        <w:left w:val="none" w:sz="0" w:space="0" w:color="auto"/>
                        <w:bottom w:val="none" w:sz="0" w:space="0" w:color="auto"/>
                        <w:right w:val="none" w:sz="0" w:space="0" w:color="auto"/>
                      </w:divBdr>
                    </w:div>
                    <w:div w:id="1972393364">
                      <w:marLeft w:val="750"/>
                      <w:marRight w:val="0"/>
                      <w:marTop w:val="0"/>
                      <w:marBottom w:val="0"/>
                      <w:divBdr>
                        <w:top w:val="none" w:sz="0" w:space="0" w:color="auto"/>
                        <w:left w:val="none" w:sz="0" w:space="0" w:color="auto"/>
                        <w:bottom w:val="none" w:sz="0" w:space="0" w:color="auto"/>
                        <w:right w:val="none" w:sz="0" w:space="0" w:color="auto"/>
                      </w:divBdr>
                    </w:div>
                    <w:div w:id="653527645">
                      <w:marLeft w:val="750"/>
                      <w:marRight w:val="0"/>
                      <w:marTop w:val="0"/>
                      <w:marBottom w:val="0"/>
                      <w:divBdr>
                        <w:top w:val="none" w:sz="0" w:space="0" w:color="auto"/>
                        <w:left w:val="none" w:sz="0" w:space="0" w:color="auto"/>
                        <w:bottom w:val="none" w:sz="0" w:space="0" w:color="auto"/>
                        <w:right w:val="none" w:sz="0" w:space="0" w:color="auto"/>
                      </w:divBdr>
                    </w:div>
                  </w:divsChild>
                </w:div>
                <w:div w:id="501164432">
                  <w:marLeft w:val="300"/>
                  <w:marRight w:val="0"/>
                  <w:marTop w:val="75"/>
                  <w:marBottom w:val="0"/>
                  <w:divBdr>
                    <w:top w:val="none" w:sz="0" w:space="0" w:color="auto"/>
                    <w:left w:val="none" w:sz="0" w:space="0" w:color="auto"/>
                    <w:bottom w:val="none" w:sz="0" w:space="0" w:color="auto"/>
                    <w:right w:val="none" w:sz="0" w:space="0" w:color="auto"/>
                  </w:divBdr>
                  <w:divsChild>
                    <w:div w:id="1184972922">
                      <w:marLeft w:val="750"/>
                      <w:marRight w:val="0"/>
                      <w:marTop w:val="0"/>
                      <w:marBottom w:val="0"/>
                      <w:divBdr>
                        <w:top w:val="none" w:sz="0" w:space="0" w:color="auto"/>
                        <w:left w:val="none" w:sz="0" w:space="0" w:color="auto"/>
                        <w:bottom w:val="none" w:sz="0" w:space="0" w:color="auto"/>
                        <w:right w:val="none" w:sz="0" w:space="0" w:color="auto"/>
                      </w:divBdr>
                    </w:div>
                  </w:divsChild>
                </w:div>
                <w:div w:id="1186216056">
                  <w:marLeft w:val="300"/>
                  <w:marRight w:val="0"/>
                  <w:marTop w:val="75"/>
                  <w:marBottom w:val="0"/>
                  <w:divBdr>
                    <w:top w:val="none" w:sz="0" w:space="0" w:color="auto"/>
                    <w:left w:val="none" w:sz="0" w:space="0" w:color="auto"/>
                    <w:bottom w:val="none" w:sz="0" w:space="0" w:color="auto"/>
                    <w:right w:val="none" w:sz="0" w:space="0" w:color="auto"/>
                  </w:divBdr>
                  <w:divsChild>
                    <w:div w:id="98379429">
                      <w:marLeft w:val="750"/>
                      <w:marRight w:val="0"/>
                      <w:marTop w:val="0"/>
                      <w:marBottom w:val="0"/>
                      <w:divBdr>
                        <w:top w:val="none" w:sz="0" w:space="0" w:color="auto"/>
                        <w:left w:val="none" w:sz="0" w:space="0" w:color="auto"/>
                        <w:bottom w:val="none" w:sz="0" w:space="0" w:color="auto"/>
                        <w:right w:val="none" w:sz="0" w:space="0" w:color="auto"/>
                      </w:divBdr>
                    </w:div>
                    <w:div w:id="576671098">
                      <w:marLeft w:val="750"/>
                      <w:marRight w:val="0"/>
                      <w:marTop w:val="0"/>
                      <w:marBottom w:val="0"/>
                      <w:divBdr>
                        <w:top w:val="none" w:sz="0" w:space="0" w:color="auto"/>
                        <w:left w:val="none" w:sz="0" w:space="0" w:color="auto"/>
                        <w:bottom w:val="none" w:sz="0" w:space="0" w:color="auto"/>
                        <w:right w:val="none" w:sz="0" w:space="0" w:color="auto"/>
                      </w:divBdr>
                    </w:div>
                    <w:div w:id="1736467825">
                      <w:marLeft w:val="750"/>
                      <w:marRight w:val="0"/>
                      <w:marTop w:val="0"/>
                      <w:marBottom w:val="0"/>
                      <w:divBdr>
                        <w:top w:val="none" w:sz="0" w:space="0" w:color="auto"/>
                        <w:left w:val="none" w:sz="0" w:space="0" w:color="auto"/>
                        <w:bottom w:val="none" w:sz="0" w:space="0" w:color="auto"/>
                        <w:right w:val="none" w:sz="0" w:space="0" w:color="auto"/>
                      </w:divBdr>
                    </w:div>
                  </w:divsChild>
                </w:div>
                <w:div w:id="934753908">
                  <w:marLeft w:val="300"/>
                  <w:marRight w:val="0"/>
                  <w:marTop w:val="75"/>
                  <w:marBottom w:val="0"/>
                  <w:divBdr>
                    <w:top w:val="none" w:sz="0" w:space="0" w:color="auto"/>
                    <w:left w:val="none" w:sz="0" w:space="0" w:color="auto"/>
                    <w:bottom w:val="none" w:sz="0" w:space="0" w:color="auto"/>
                    <w:right w:val="none" w:sz="0" w:space="0" w:color="auto"/>
                  </w:divBdr>
                  <w:divsChild>
                    <w:div w:id="1840846100">
                      <w:marLeft w:val="750"/>
                      <w:marRight w:val="0"/>
                      <w:marTop w:val="0"/>
                      <w:marBottom w:val="0"/>
                      <w:divBdr>
                        <w:top w:val="none" w:sz="0" w:space="0" w:color="auto"/>
                        <w:left w:val="none" w:sz="0" w:space="0" w:color="auto"/>
                        <w:bottom w:val="none" w:sz="0" w:space="0" w:color="auto"/>
                        <w:right w:val="none" w:sz="0" w:space="0" w:color="auto"/>
                      </w:divBdr>
                    </w:div>
                  </w:divsChild>
                </w:div>
                <w:div w:id="441069965">
                  <w:marLeft w:val="300"/>
                  <w:marRight w:val="0"/>
                  <w:marTop w:val="75"/>
                  <w:marBottom w:val="0"/>
                  <w:divBdr>
                    <w:top w:val="none" w:sz="0" w:space="0" w:color="auto"/>
                    <w:left w:val="none" w:sz="0" w:space="0" w:color="auto"/>
                    <w:bottom w:val="none" w:sz="0" w:space="0" w:color="auto"/>
                    <w:right w:val="none" w:sz="0" w:space="0" w:color="auto"/>
                  </w:divBdr>
                  <w:divsChild>
                    <w:div w:id="549223623">
                      <w:marLeft w:val="750"/>
                      <w:marRight w:val="0"/>
                      <w:marTop w:val="0"/>
                      <w:marBottom w:val="0"/>
                      <w:divBdr>
                        <w:top w:val="none" w:sz="0" w:space="0" w:color="auto"/>
                        <w:left w:val="none" w:sz="0" w:space="0" w:color="auto"/>
                        <w:bottom w:val="none" w:sz="0" w:space="0" w:color="auto"/>
                        <w:right w:val="none" w:sz="0" w:space="0" w:color="auto"/>
                      </w:divBdr>
                    </w:div>
                    <w:div w:id="346099917">
                      <w:marLeft w:val="750"/>
                      <w:marRight w:val="0"/>
                      <w:marTop w:val="0"/>
                      <w:marBottom w:val="0"/>
                      <w:divBdr>
                        <w:top w:val="none" w:sz="0" w:space="0" w:color="auto"/>
                        <w:left w:val="none" w:sz="0" w:space="0" w:color="auto"/>
                        <w:bottom w:val="none" w:sz="0" w:space="0" w:color="auto"/>
                        <w:right w:val="none" w:sz="0" w:space="0" w:color="auto"/>
                      </w:divBdr>
                    </w:div>
                  </w:divsChild>
                </w:div>
                <w:div w:id="1408770145">
                  <w:marLeft w:val="300"/>
                  <w:marRight w:val="0"/>
                  <w:marTop w:val="75"/>
                  <w:marBottom w:val="0"/>
                  <w:divBdr>
                    <w:top w:val="none" w:sz="0" w:space="0" w:color="auto"/>
                    <w:left w:val="none" w:sz="0" w:space="0" w:color="auto"/>
                    <w:bottom w:val="none" w:sz="0" w:space="0" w:color="auto"/>
                    <w:right w:val="none" w:sz="0" w:space="0" w:color="auto"/>
                  </w:divBdr>
                  <w:divsChild>
                    <w:div w:id="398939988">
                      <w:marLeft w:val="750"/>
                      <w:marRight w:val="0"/>
                      <w:marTop w:val="0"/>
                      <w:marBottom w:val="0"/>
                      <w:divBdr>
                        <w:top w:val="none" w:sz="0" w:space="0" w:color="auto"/>
                        <w:left w:val="none" w:sz="0" w:space="0" w:color="auto"/>
                        <w:bottom w:val="none" w:sz="0" w:space="0" w:color="auto"/>
                        <w:right w:val="none" w:sz="0" w:space="0" w:color="auto"/>
                      </w:divBdr>
                    </w:div>
                  </w:divsChild>
                </w:div>
                <w:div w:id="1514295521">
                  <w:marLeft w:val="300"/>
                  <w:marRight w:val="0"/>
                  <w:marTop w:val="75"/>
                  <w:marBottom w:val="0"/>
                  <w:divBdr>
                    <w:top w:val="none" w:sz="0" w:space="0" w:color="auto"/>
                    <w:left w:val="none" w:sz="0" w:space="0" w:color="auto"/>
                    <w:bottom w:val="none" w:sz="0" w:space="0" w:color="auto"/>
                    <w:right w:val="none" w:sz="0" w:space="0" w:color="auto"/>
                  </w:divBdr>
                  <w:divsChild>
                    <w:div w:id="1227183879">
                      <w:marLeft w:val="750"/>
                      <w:marRight w:val="0"/>
                      <w:marTop w:val="0"/>
                      <w:marBottom w:val="0"/>
                      <w:divBdr>
                        <w:top w:val="none" w:sz="0" w:space="0" w:color="auto"/>
                        <w:left w:val="none" w:sz="0" w:space="0" w:color="auto"/>
                        <w:bottom w:val="none" w:sz="0" w:space="0" w:color="auto"/>
                        <w:right w:val="none" w:sz="0" w:space="0" w:color="auto"/>
                      </w:divBdr>
                    </w:div>
                  </w:divsChild>
                </w:div>
                <w:div w:id="1458141728">
                  <w:marLeft w:val="300"/>
                  <w:marRight w:val="0"/>
                  <w:marTop w:val="75"/>
                  <w:marBottom w:val="0"/>
                  <w:divBdr>
                    <w:top w:val="none" w:sz="0" w:space="0" w:color="auto"/>
                    <w:left w:val="none" w:sz="0" w:space="0" w:color="auto"/>
                    <w:bottom w:val="none" w:sz="0" w:space="0" w:color="auto"/>
                    <w:right w:val="none" w:sz="0" w:space="0" w:color="auto"/>
                  </w:divBdr>
                  <w:divsChild>
                    <w:div w:id="1802267347">
                      <w:marLeft w:val="750"/>
                      <w:marRight w:val="0"/>
                      <w:marTop w:val="0"/>
                      <w:marBottom w:val="0"/>
                      <w:divBdr>
                        <w:top w:val="none" w:sz="0" w:space="0" w:color="auto"/>
                        <w:left w:val="none" w:sz="0" w:space="0" w:color="auto"/>
                        <w:bottom w:val="none" w:sz="0" w:space="0" w:color="auto"/>
                        <w:right w:val="none" w:sz="0" w:space="0" w:color="auto"/>
                      </w:divBdr>
                    </w:div>
                    <w:div w:id="1059280889">
                      <w:marLeft w:val="750"/>
                      <w:marRight w:val="0"/>
                      <w:marTop w:val="0"/>
                      <w:marBottom w:val="0"/>
                      <w:divBdr>
                        <w:top w:val="none" w:sz="0" w:space="0" w:color="auto"/>
                        <w:left w:val="none" w:sz="0" w:space="0" w:color="auto"/>
                        <w:bottom w:val="none" w:sz="0" w:space="0" w:color="auto"/>
                        <w:right w:val="none" w:sz="0" w:space="0" w:color="auto"/>
                      </w:divBdr>
                    </w:div>
                    <w:div w:id="2088767311">
                      <w:marLeft w:val="750"/>
                      <w:marRight w:val="0"/>
                      <w:marTop w:val="0"/>
                      <w:marBottom w:val="0"/>
                      <w:divBdr>
                        <w:top w:val="none" w:sz="0" w:space="0" w:color="auto"/>
                        <w:left w:val="none" w:sz="0" w:space="0" w:color="auto"/>
                        <w:bottom w:val="none" w:sz="0" w:space="0" w:color="auto"/>
                        <w:right w:val="none" w:sz="0" w:space="0" w:color="auto"/>
                      </w:divBdr>
                    </w:div>
                  </w:divsChild>
                </w:div>
                <w:div w:id="1346831571">
                  <w:marLeft w:val="300"/>
                  <w:marRight w:val="0"/>
                  <w:marTop w:val="75"/>
                  <w:marBottom w:val="0"/>
                  <w:divBdr>
                    <w:top w:val="none" w:sz="0" w:space="0" w:color="auto"/>
                    <w:left w:val="none" w:sz="0" w:space="0" w:color="auto"/>
                    <w:bottom w:val="none" w:sz="0" w:space="0" w:color="auto"/>
                    <w:right w:val="none" w:sz="0" w:space="0" w:color="auto"/>
                  </w:divBdr>
                </w:div>
                <w:div w:id="587083314">
                  <w:marLeft w:val="300"/>
                  <w:marRight w:val="0"/>
                  <w:marTop w:val="75"/>
                  <w:marBottom w:val="0"/>
                  <w:divBdr>
                    <w:top w:val="none" w:sz="0" w:space="0" w:color="auto"/>
                    <w:left w:val="none" w:sz="0" w:space="0" w:color="auto"/>
                    <w:bottom w:val="none" w:sz="0" w:space="0" w:color="auto"/>
                    <w:right w:val="none" w:sz="0" w:space="0" w:color="auto"/>
                  </w:divBdr>
                </w:div>
                <w:div w:id="959923041">
                  <w:marLeft w:val="300"/>
                  <w:marRight w:val="0"/>
                  <w:marTop w:val="75"/>
                  <w:marBottom w:val="0"/>
                  <w:divBdr>
                    <w:top w:val="none" w:sz="0" w:space="0" w:color="auto"/>
                    <w:left w:val="none" w:sz="0" w:space="0" w:color="auto"/>
                    <w:bottom w:val="none" w:sz="0" w:space="0" w:color="auto"/>
                    <w:right w:val="none" w:sz="0" w:space="0" w:color="auto"/>
                  </w:divBdr>
                  <w:divsChild>
                    <w:div w:id="1057581713">
                      <w:marLeft w:val="750"/>
                      <w:marRight w:val="0"/>
                      <w:marTop w:val="0"/>
                      <w:marBottom w:val="0"/>
                      <w:divBdr>
                        <w:top w:val="none" w:sz="0" w:space="0" w:color="auto"/>
                        <w:left w:val="none" w:sz="0" w:space="0" w:color="auto"/>
                        <w:bottom w:val="none" w:sz="0" w:space="0" w:color="auto"/>
                        <w:right w:val="none" w:sz="0" w:space="0" w:color="auto"/>
                      </w:divBdr>
                    </w:div>
                    <w:div w:id="1918708710">
                      <w:marLeft w:val="750"/>
                      <w:marRight w:val="0"/>
                      <w:marTop w:val="0"/>
                      <w:marBottom w:val="0"/>
                      <w:divBdr>
                        <w:top w:val="none" w:sz="0" w:space="0" w:color="auto"/>
                        <w:left w:val="none" w:sz="0" w:space="0" w:color="auto"/>
                        <w:bottom w:val="none" w:sz="0" w:space="0" w:color="auto"/>
                        <w:right w:val="none" w:sz="0" w:space="0" w:color="auto"/>
                      </w:divBdr>
                    </w:div>
                  </w:divsChild>
                </w:div>
                <w:div w:id="1739784349">
                  <w:marLeft w:val="300"/>
                  <w:marRight w:val="0"/>
                  <w:marTop w:val="75"/>
                  <w:marBottom w:val="0"/>
                  <w:divBdr>
                    <w:top w:val="none" w:sz="0" w:space="0" w:color="auto"/>
                    <w:left w:val="none" w:sz="0" w:space="0" w:color="auto"/>
                    <w:bottom w:val="none" w:sz="0" w:space="0" w:color="auto"/>
                    <w:right w:val="none" w:sz="0" w:space="0" w:color="auto"/>
                  </w:divBdr>
                  <w:divsChild>
                    <w:div w:id="65030775">
                      <w:marLeft w:val="750"/>
                      <w:marRight w:val="0"/>
                      <w:marTop w:val="0"/>
                      <w:marBottom w:val="0"/>
                      <w:divBdr>
                        <w:top w:val="none" w:sz="0" w:space="0" w:color="auto"/>
                        <w:left w:val="none" w:sz="0" w:space="0" w:color="auto"/>
                        <w:bottom w:val="none" w:sz="0" w:space="0" w:color="auto"/>
                        <w:right w:val="none" w:sz="0" w:space="0" w:color="auto"/>
                      </w:divBdr>
                    </w:div>
                  </w:divsChild>
                </w:div>
                <w:div w:id="621812891">
                  <w:marLeft w:val="300"/>
                  <w:marRight w:val="0"/>
                  <w:marTop w:val="75"/>
                  <w:marBottom w:val="0"/>
                  <w:divBdr>
                    <w:top w:val="none" w:sz="0" w:space="0" w:color="auto"/>
                    <w:left w:val="none" w:sz="0" w:space="0" w:color="auto"/>
                    <w:bottom w:val="none" w:sz="0" w:space="0" w:color="auto"/>
                    <w:right w:val="none" w:sz="0" w:space="0" w:color="auto"/>
                  </w:divBdr>
                  <w:divsChild>
                    <w:div w:id="540895657">
                      <w:marLeft w:val="750"/>
                      <w:marRight w:val="0"/>
                      <w:marTop w:val="0"/>
                      <w:marBottom w:val="0"/>
                      <w:divBdr>
                        <w:top w:val="none" w:sz="0" w:space="0" w:color="auto"/>
                        <w:left w:val="none" w:sz="0" w:space="0" w:color="auto"/>
                        <w:bottom w:val="none" w:sz="0" w:space="0" w:color="auto"/>
                        <w:right w:val="none" w:sz="0" w:space="0" w:color="auto"/>
                      </w:divBdr>
                    </w:div>
                    <w:div w:id="351033043">
                      <w:marLeft w:val="750"/>
                      <w:marRight w:val="0"/>
                      <w:marTop w:val="0"/>
                      <w:marBottom w:val="0"/>
                      <w:divBdr>
                        <w:top w:val="none" w:sz="0" w:space="0" w:color="auto"/>
                        <w:left w:val="none" w:sz="0" w:space="0" w:color="auto"/>
                        <w:bottom w:val="none" w:sz="0" w:space="0" w:color="auto"/>
                        <w:right w:val="none" w:sz="0" w:space="0" w:color="auto"/>
                      </w:divBdr>
                    </w:div>
                    <w:div w:id="232588736">
                      <w:marLeft w:val="750"/>
                      <w:marRight w:val="0"/>
                      <w:marTop w:val="0"/>
                      <w:marBottom w:val="0"/>
                      <w:divBdr>
                        <w:top w:val="none" w:sz="0" w:space="0" w:color="auto"/>
                        <w:left w:val="none" w:sz="0" w:space="0" w:color="auto"/>
                        <w:bottom w:val="none" w:sz="0" w:space="0" w:color="auto"/>
                        <w:right w:val="none" w:sz="0" w:space="0" w:color="auto"/>
                      </w:divBdr>
                    </w:div>
                  </w:divsChild>
                </w:div>
                <w:div w:id="91170741">
                  <w:marLeft w:val="300"/>
                  <w:marRight w:val="0"/>
                  <w:marTop w:val="75"/>
                  <w:marBottom w:val="0"/>
                  <w:divBdr>
                    <w:top w:val="none" w:sz="0" w:space="0" w:color="auto"/>
                    <w:left w:val="none" w:sz="0" w:space="0" w:color="auto"/>
                    <w:bottom w:val="none" w:sz="0" w:space="0" w:color="auto"/>
                    <w:right w:val="none" w:sz="0" w:space="0" w:color="auto"/>
                  </w:divBdr>
                  <w:divsChild>
                    <w:div w:id="1790934088">
                      <w:marLeft w:val="750"/>
                      <w:marRight w:val="0"/>
                      <w:marTop w:val="0"/>
                      <w:marBottom w:val="0"/>
                      <w:divBdr>
                        <w:top w:val="none" w:sz="0" w:space="0" w:color="auto"/>
                        <w:left w:val="none" w:sz="0" w:space="0" w:color="auto"/>
                        <w:bottom w:val="none" w:sz="0" w:space="0" w:color="auto"/>
                        <w:right w:val="none" w:sz="0" w:space="0" w:color="auto"/>
                      </w:divBdr>
                    </w:div>
                  </w:divsChild>
                </w:div>
                <w:div w:id="867789910">
                  <w:marLeft w:val="300"/>
                  <w:marRight w:val="0"/>
                  <w:marTop w:val="75"/>
                  <w:marBottom w:val="0"/>
                  <w:divBdr>
                    <w:top w:val="none" w:sz="0" w:space="0" w:color="auto"/>
                    <w:left w:val="none" w:sz="0" w:space="0" w:color="auto"/>
                    <w:bottom w:val="none" w:sz="0" w:space="0" w:color="auto"/>
                    <w:right w:val="none" w:sz="0" w:space="0" w:color="auto"/>
                  </w:divBdr>
                  <w:divsChild>
                    <w:div w:id="1720595390">
                      <w:marLeft w:val="750"/>
                      <w:marRight w:val="0"/>
                      <w:marTop w:val="0"/>
                      <w:marBottom w:val="0"/>
                      <w:divBdr>
                        <w:top w:val="none" w:sz="0" w:space="0" w:color="auto"/>
                        <w:left w:val="none" w:sz="0" w:space="0" w:color="auto"/>
                        <w:bottom w:val="none" w:sz="0" w:space="0" w:color="auto"/>
                        <w:right w:val="none" w:sz="0" w:space="0" w:color="auto"/>
                      </w:divBdr>
                    </w:div>
                    <w:div w:id="504171263">
                      <w:marLeft w:val="750"/>
                      <w:marRight w:val="0"/>
                      <w:marTop w:val="0"/>
                      <w:marBottom w:val="0"/>
                      <w:divBdr>
                        <w:top w:val="none" w:sz="0" w:space="0" w:color="auto"/>
                        <w:left w:val="none" w:sz="0" w:space="0" w:color="auto"/>
                        <w:bottom w:val="none" w:sz="0" w:space="0" w:color="auto"/>
                        <w:right w:val="none" w:sz="0" w:space="0" w:color="auto"/>
                      </w:divBdr>
                    </w:div>
                    <w:div w:id="1930964596">
                      <w:marLeft w:val="750"/>
                      <w:marRight w:val="0"/>
                      <w:marTop w:val="0"/>
                      <w:marBottom w:val="0"/>
                      <w:divBdr>
                        <w:top w:val="none" w:sz="0" w:space="0" w:color="auto"/>
                        <w:left w:val="none" w:sz="0" w:space="0" w:color="auto"/>
                        <w:bottom w:val="none" w:sz="0" w:space="0" w:color="auto"/>
                        <w:right w:val="none" w:sz="0" w:space="0" w:color="auto"/>
                      </w:divBdr>
                    </w:div>
                  </w:divsChild>
                </w:div>
                <w:div w:id="1055354218">
                  <w:marLeft w:val="300"/>
                  <w:marRight w:val="0"/>
                  <w:marTop w:val="75"/>
                  <w:marBottom w:val="0"/>
                  <w:divBdr>
                    <w:top w:val="none" w:sz="0" w:space="0" w:color="auto"/>
                    <w:left w:val="none" w:sz="0" w:space="0" w:color="auto"/>
                    <w:bottom w:val="none" w:sz="0" w:space="0" w:color="auto"/>
                    <w:right w:val="none" w:sz="0" w:space="0" w:color="auto"/>
                  </w:divBdr>
                  <w:divsChild>
                    <w:div w:id="1048186792">
                      <w:marLeft w:val="750"/>
                      <w:marRight w:val="0"/>
                      <w:marTop w:val="0"/>
                      <w:marBottom w:val="0"/>
                      <w:divBdr>
                        <w:top w:val="none" w:sz="0" w:space="0" w:color="auto"/>
                        <w:left w:val="none" w:sz="0" w:space="0" w:color="auto"/>
                        <w:bottom w:val="none" w:sz="0" w:space="0" w:color="auto"/>
                        <w:right w:val="none" w:sz="0" w:space="0" w:color="auto"/>
                      </w:divBdr>
                    </w:div>
                  </w:divsChild>
                </w:div>
                <w:div w:id="999623945">
                  <w:marLeft w:val="300"/>
                  <w:marRight w:val="0"/>
                  <w:marTop w:val="75"/>
                  <w:marBottom w:val="0"/>
                  <w:divBdr>
                    <w:top w:val="none" w:sz="0" w:space="0" w:color="auto"/>
                    <w:left w:val="none" w:sz="0" w:space="0" w:color="auto"/>
                    <w:bottom w:val="none" w:sz="0" w:space="0" w:color="auto"/>
                    <w:right w:val="none" w:sz="0" w:space="0" w:color="auto"/>
                  </w:divBdr>
                  <w:divsChild>
                    <w:div w:id="619651507">
                      <w:marLeft w:val="750"/>
                      <w:marRight w:val="0"/>
                      <w:marTop w:val="0"/>
                      <w:marBottom w:val="0"/>
                      <w:divBdr>
                        <w:top w:val="none" w:sz="0" w:space="0" w:color="auto"/>
                        <w:left w:val="none" w:sz="0" w:space="0" w:color="auto"/>
                        <w:bottom w:val="none" w:sz="0" w:space="0" w:color="auto"/>
                        <w:right w:val="none" w:sz="0" w:space="0" w:color="auto"/>
                      </w:divBdr>
                    </w:div>
                    <w:div w:id="1831098245">
                      <w:marLeft w:val="750"/>
                      <w:marRight w:val="0"/>
                      <w:marTop w:val="0"/>
                      <w:marBottom w:val="0"/>
                      <w:divBdr>
                        <w:top w:val="none" w:sz="0" w:space="0" w:color="auto"/>
                        <w:left w:val="none" w:sz="0" w:space="0" w:color="auto"/>
                        <w:bottom w:val="none" w:sz="0" w:space="0" w:color="auto"/>
                        <w:right w:val="none" w:sz="0" w:space="0" w:color="auto"/>
                      </w:divBdr>
                    </w:div>
                  </w:divsChild>
                </w:div>
                <w:div w:id="970480419">
                  <w:marLeft w:val="300"/>
                  <w:marRight w:val="0"/>
                  <w:marTop w:val="75"/>
                  <w:marBottom w:val="0"/>
                  <w:divBdr>
                    <w:top w:val="none" w:sz="0" w:space="0" w:color="auto"/>
                    <w:left w:val="none" w:sz="0" w:space="0" w:color="auto"/>
                    <w:bottom w:val="none" w:sz="0" w:space="0" w:color="auto"/>
                    <w:right w:val="none" w:sz="0" w:space="0" w:color="auto"/>
                  </w:divBdr>
                  <w:divsChild>
                    <w:div w:id="544492864">
                      <w:marLeft w:val="750"/>
                      <w:marRight w:val="0"/>
                      <w:marTop w:val="0"/>
                      <w:marBottom w:val="0"/>
                      <w:divBdr>
                        <w:top w:val="none" w:sz="0" w:space="0" w:color="auto"/>
                        <w:left w:val="none" w:sz="0" w:space="0" w:color="auto"/>
                        <w:bottom w:val="none" w:sz="0" w:space="0" w:color="auto"/>
                        <w:right w:val="none" w:sz="0" w:space="0" w:color="auto"/>
                      </w:divBdr>
                    </w:div>
                  </w:divsChild>
                </w:div>
                <w:div w:id="1408192916">
                  <w:marLeft w:val="300"/>
                  <w:marRight w:val="0"/>
                  <w:marTop w:val="75"/>
                  <w:marBottom w:val="0"/>
                  <w:divBdr>
                    <w:top w:val="none" w:sz="0" w:space="0" w:color="auto"/>
                    <w:left w:val="none" w:sz="0" w:space="0" w:color="auto"/>
                    <w:bottom w:val="none" w:sz="0" w:space="0" w:color="auto"/>
                    <w:right w:val="none" w:sz="0" w:space="0" w:color="auto"/>
                  </w:divBdr>
                  <w:divsChild>
                    <w:div w:id="1741516042">
                      <w:marLeft w:val="750"/>
                      <w:marRight w:val="0"/>
                      <w:marTop w:val="0"/>
                      <w:marBottom w:val="0"/>
                      <w:divBdr>
                        <w:top w:val="none" w:sz="0" w:space="0" w:color="auto"/>
                        <w:left w:val="none" w:sz="0" w:space="0" w:color="auto"/>
                        <w:bottom w:val="none" w:sz="0" w:space="0" w:color="auto"/>
                        <w:right w:val="none" w:sz="0" w:space="0" w:color="auto"/>
                      </w:divBdr>
                    </w:div>
                  </w:divsChild>
                </w:div>
                <w:div w:id="1387727162">
                  <w:marLeft w:val="300"/>
                  <w:marRight w:val="0"/>
                  <w:marTop w:val="75"/>
                  <w:marBottom w:val="0"/>
                  <w:divBdr>
                    <w:top w:val="none" w:sz="0" w:space="0" w:color="auto"/>
                    <w:left w:val="none" w:sz="0" w:space="0" w:color="auto"/>
                    <w:bottom w:val="none" w:sz="0" w:space="0" w:color="auto"/>
                    <w:right w:val="none" w:sz="0" w:space="0" w:color="auto"/>
                  </w:divBdr>
                  <w:divsChild>
                    <w:div w:id="725759843">
                      <w:marLeft w:val="750"/>
                      <w:marRight w:val="0"/>
                      <w:marTop w:val="0"/>
                      <w:marBottom w:val="0"/>
                      <w:divBdr>
                        <w:top w:val="none" w:sz="0" w:space="0" w:color="auto"/>
                        <w:left w:val="none" w:sz="0" w:space="0" w:color="auto"/>
                        <w:bottom w:val="none" w:sz="0" w:space="0" w:color="auto"/>
                        <w:right w:val="none" w:sz="0" w:space="0" w:color="auto"/>
                      </w:divBdr>
                    </w:div>
                    <w:div w:id="1627002428">
                      <w:marLeft w:val="750"/>
                      <w:marRight w:val="0"/>
                      <w:marTop w:val="0"/>
                      <w:marBottom w:val="0"/>
                      <w:divBdr>
                        <w:top w:val="none" w:sz="0" w:space="0" w:color="auto"/>
                        <w:left w:val="none" w:sz="0" w:space="0" w:color="auto"/>
                        <w:bottom w:val="none" w:sz="0" w:space="0" w:color="auto"/>
                        <w:right w:val="none" w:sz="0" w:space="0" w:color="auto"/>
                      </w:divBdr>
                    </w:div>
                    <w:div w:id="2057506235">
                      <w:marLeft w:val="750"/>
                      <w:marRight w:val="0"/>
                      <w:marTop w:val="0"/>
                      <w:marBottom w:val="0"/>
                      <w:divBdr>
                        <w:top w:val="none" w:sz="0" w:space="0" w:color="auto"/>
                        <w:left w:val="none" w:sz="0" w:space="0" w:color="auto"/>
                        <w:bottom w:val="none" w:sz="0" w:space="0" w:color="auto"/>
                        <w:right w:val="none" w:sz="0" w:space="0" w:color="auto"/>
                      </w:divBdr>
                    </w:div>
                  </w:divsChild>
                </w:div>
                <w:div w:id="1909803340">
                  <w:marLeft w:val="300"/>
                  <w:marRight w:val="0"/>
                  <w:marTop w:val="75"/>
                  <w:marBottom w:val="0"/>
                  <w:divBdr>
                    <w:top w:val="none" w:sz="0" w:space="0" w:color="auto"/>
                    <w:left w:val="none" w:sz="0" w:space="0" w:color="auto"/>
                    <w:bottom w:val="none" w:sz="0" w:space="0" w:color="auto"/>
                    <w:right w:val="none" w:sz="0" w:space="0" w:color="auto"/>
                  </w:divBdr>
                </w:div>
                <w:div w:id="165555621">
                  <w:marLeft w:val="300"/>
                  <w:marRight w:val="0"/>
                  <w:marTop w:val="75"/>
                  <w:marBottom w:val="0"/>
                  <w:divBdr>
                    <w:top w:val="none" w:sz="0" w:space="0" w:color="auto"/>
                    <w:left w:val="none" w:sz="0" w:space="0" w:color="auto"/>
                    <w:bottom w:val="none" w:sz="0" w:space="0" w:color="auto"/>
                    <w:right w:val="none" w:sz="0" w:space="0" w:color="auto"/>
                  </w:divBdr>
                </w:div>
                <w:div w:id="1606843788">
                  <w:marLeft w:val="300"/>
                  <w:marRight w:val="0"/>
                  <w:marTop w:val="75"/>
                  <w:marBottom w:val="0"/>
                  <w:divBdr>
                    <w:top w:val="none" w:sz="0" w:space="0" w:color="auto"/>
                    <w:left w:val="none" w:sz="0" w:space="0" w:color="auto"/>
                    <w:bottom w:val="none" w:sz="0" w:space="0" w:color="auto"/>
                    <w:right w:val="none" w:sz="0" w:space="0" w:color="auto"/>
                  </w:divBdr>
                  <w:divsChild>
                    <w:div w:id="838426623">
                      <w:marLeft w:val="750"/>
                      <w:marRight w:val="0"/>
                      <w:marTop w:val="0"/>
                      <w:marBottom w:val="0"/>
                      <w:divBdr>
                        <w:top w:val="none" w:sz="0" w:space="0" w:color="auto"/>
                        <w:left w:val="none" w:sz="0" w:space="0" w:color="auto"/>
                        <w:bottom w:val="none" w:sz="0" w:space="0" w:color="auto"/>
                        <w:right w:val="none" w:sz="0" w:space="0" w:color="auto"/>
                      </w:divBdr>
                    </w:div>
                    <w:div w:id="1611930728">
                      <w:marLeft w:val="750"/>
                      <w:marRight w:val="0"/>
                      <w:marTop w:val="0"/>
                      <w:marBottom w:val="0"/>
                      <w:divBdr>
                        <w:top w:val="none" w:sz="0" w:space="0" w:color="auto"/>
                        <w:left w:val="none" w:sz="0" w:space="0" w:color="auto"/>
                        <w:bottom w:val="none" w:sz="0" w:space="0" w:color="auto"/>
                        <w:right w:val="none" w:sz="0" w:space="0" w:color="auto"/>
                      </w:divBdr>
                    </w:div>
                  </w:divsChild>
                </w:div>
                <w:div w:id="633102461">
                  <w:marLeft w:val="300"/>
                  <w:marRight w:val="0"/>
                  <w:marTop w:val="75"/>
                  <w:marBottom w:val="0"/>
                  <w:divBdr>
                    <w:top w:val="none" w:sz="0" w:space="0" w:color="auto"/>
                    <w:left w:val="none" w:sz="0" w:space="0" w:color="auto"/>
                    <w:bottom w:val="none" w:sz="0" w:space="0" w:color="auto"/>
                    <w:right w:val="none" w:sz="0" w:space="0" w:color="auto"/>
                  </w:divBdr>
                  <w:divsChild>
                    <w:div w:id="218785383">
                      <w:marLeft w:val="750"/>
                      <w:marRight w:val="0"/>
                      <w:marTop w:val="0"/>
                      <w:marBottom w:val="0"/>
                      <w:divBdr>
                        <w:top w:val="none" w:sz="0" w:space="0" w:color="auto"/>
                        <w:left w:val="none" w:sz="0" w:space="0" w:color="auto"/>
                        <w:bottom w:val="none" w:sz="0" w:space="0" w:color="auto"/>
                        <w:right w:val="none" w:sz="0" w:space="0" w:color="auto"/>
                      </w:divBdr>
                    </w:div>
                  </w:divsChild>
                </w:div>
                <w:div w:id="1978296358">
                  <w:marLeft w:val="300"/>
                  <w:marRight w:val="0"/>
                  <w:marTop w:val="75"/>
                  <w:marBottom w:val="0"/>
                  <w:divBdr>
                    <w:top w:val="none" w:sz="0" w:space="0" w:color="auto"/>
                    <w:left w:val="none" w:sz="0" w:space="0" w:color="auto"/>
                    <w:bottom w:val="none" w:sz="0" w:space="0" w:color="auto"/>
                    <w:right w:val="none" w:sz="0" w:space="0" w:color="auto"/>
                  </w:divBdr>
                  <w:divsChild>
                    <w:div w:id="882641567">
                      <w:marLeft w:val="750"/>
                      <w:marRight w:val="0"/>
                      <w:marTop w:val="0"/>
                      <w:marBottom w:val="0"/>
                      <w:divBdr>
                        <w:top w:val="none" w:sz="0" w:space="0" w:color="auto"/>
                        <w:left w:val="none" w:sz="0" w:space="0" w:color="auto"/>
                        <w:bottom w:val="none" w:sz="0" w:space="0" w:color="auto"/>
                        <w:right w:val="none" w:sz="0" w:space="0" w:color="auto"/>
                      </w:divBdr>
                    </w:div>
                    <w:div w:id="1901555937">
                      <w:marLeft w:val="750"/>
                      <w:marRight w:val="0"/>
                      <w:marTop w:val="0"/>
                      <w:marBottom w:val="0"/>
                      <w:divBdr>
                        <w:top w:val="none" w:sz="0" w:space="0" w:color="auto"/>
                        <w:left w:val="none" w:sz="0" w:space="0" w:color="auto"/>
                        <w:bottom w:val="none" w:sz="0" w:space="0" w:color="auto"/>
                        <w:right w:val="none" w:sz="0" w:space="0" w:color="auto"/>
                      </w:divBdr>
                    </w:div>
                    <w:div w:id="199780025">
                      <w:marLeft w:val="750"/>
                      <w:marRight w:val="0"/>
                      <w:marTop w:val="0"/>
                      <w:marBottom w:val="0"/>
                      <w:divBdr>
                        <w:top w:val="none" w:sz="0" w:space="0" w:color="auto"/>
                        <w:left w:val="none" w:sz="0" w:space="0" w:color="auto"/>
                        <w:bottom w:val="none" w:sz="0" w:space="0" w:color="auto"/>
                        <w:right w:val="none" w:sz="0" w:space="0" w:color="auto"/>
                      </w:divBdr>
                    </w:div>
                  </w:divsChild>
                </w:div>
                <w:div w:id="2124417646">
                  <w:marLeft w:val="300"/>
                  <w:marRight w:val="0"/>
                  <w:marTop w:val="75"/>
                  <w:marBottom w:val="0"/>
                  <w:divBdr>
                    <w:top w:val="none" w:sz="0" w:space="0" w:color="auto"/>
                    <w:left w:val="none" w:sz="0" w:space="0" w:color="auto"/>
                    <w:bottom w:val="none" w:sz="0" w:space="0" w:color="auto"/>
                    <w:right w:val="none" w:sz="0" w:space="0" w:color="auto"/>
                  </w:divBdr>
                  <w:divsChild>
                    <w:div w:id="749497672">
                      <w:marLeft w:val="750"/>
                      <w:marRight w:val="0"/>
                      <w:marTop w:val="0"/>
                      <w:marBottom w:val="0"/>
                      <w:divBdr>
                        <w:top w:val="none" w:sz="0" w:space="0" w:color="auto"/>
                        <w:left w:val="none" w:sz="0" w:space="0" w:color="auto"/>
                        <w:bottom w:val="none" w:sz="0" w:space="0" w:color="auto"/>
                        <w:right w:val="none" w:sz="0" w:space="0" w:color="auto"/>
                      </w:divBdr>
                    </w:div>
                  </w:divsChild>
                </w:div>
                <w:div w:id="1690909558">
                  <w:marLeft w:val="300"/>
                  <w:marRight w:val="0"/>
                  <w:marTop w:val="75"/>
                  <w:marBottom w:val="0"/>
                  <w:divBdr>
                    <w:top w:val="none" w:sz="0" w:space="0" w:color="auto"/>
                    <w:left w:val="none" w:sz="0" w:space="0" w:color="auto"/>
                    <w:bottom w:val="none" w:sz="0" w:space="0" w:color="auto"/>
                    <w:right w:val="none" w:sz="0" w:space="0" w:color="auto"/>
                  </w:divBdr>
                  <w:divsChild>
                    <w:div w:id="992294934">
                      <w:marLeft w:val="750"/>
                      <w:marRight w:val="0"/>
                      <w:marTop w:val="0"/>
                      <w:marBottom w:val="0"/>
                      <w:divBdr>
                        <w:top w:val="none" w:sz="0" w:space="0" w:color="auto"/>
                        <w:left w:val="none" w:sz="0" w:space="0" w:color="auto"/>
                        <w:bottom w:val="none" w:sz="0" w:space="0" w:color="auto"/>
                        <w:right w:val="none" w:sz="0" w:space="0" w:color="auto"/>
                      </w:divBdr>
                    </w:div>
                    <w:div w:id="1001665120">
                      <w:marLeft w:val="750"/>
                      <w:marRight w:val="0"/>
                      <w:marTop w:val="0"/>
                      <w:marBottom w:val="0"/>
                      <w:divBdr>
                        <w:top w:val="none" w:sz="0" w:space="0" w:color="auto"/>
                        <w:left w:val="none" w:sz="0" w:space="0" w:color="auto"/>
                        <w:bottom w:val="none" w:sz="0" w:space="0" w:color="auto"/>
                        <w:right w:val="none" w:sz="0" w:space="0" w:color="auto"/>
                      </w:divBdr>
                    </w:div>
                    <w:div w:id="816072051">
                      <w:marLeft w:val="750"/>
                      <w:marRight w:val="0"/>
                      <w:marTop w:val="0"/>
                      <w:marBottom w:val="0"/>
                      <w:divBdr>
                        <w:top w:val="none" w:sz="0" w:space="0" w:color="auto"/>
                        <w:left w:val="none" w:sz="0" w:space="0" w:color="auto"/>
                        <w:bottom w:val="none" w:sz="0" w:space="0" w:color="auto"/>
                        <w:right w:val="none" w:sz="0" w:space="0" w:color="auto"/>
                      </w:divBdr>
                    </w:div>
                  </w:divsChild>
                </w:div>
                <w:div w:id="390082198">
                  <w:marLeft w:val="300"/>
                  <w:marRight w:val="0"/>
                  <w:marTop w:val="75"/>
                  <w:marBottom w:val="0"/>
                  <w:divBdr>
                    <w:top w:val="none" w:sz="0" w:space="0" w:color="auto"/>
                    <w:left w:val="none" w:sz="0" w:space="0" w:color="auto"/>
                    <w:bottom w:val="none" w:sz="0" w:space="0" w:color="auto"/>
                    <w:right w:val="none" w:sz="0" w:space="0" w:color="auto"/>
                  </w:divBdr>
                  <w:divsChild>
                    <w:div w:id="711006507">
                      <w:marLeft w:val="750"/>
                      <w:marRight w:val="0"/>
                      <w:marTop w:val="0"/>
                      <w:marBottom w:val="0"/>
                      <w:divBdr>
                        <w:top w:val="none" w:sz="0" w:space="0" w:color="auto"/>
                        <w:left w:val="none" w:sz="0" w:space="0" w:color="auto"/>
                        <w:bottom w:val="none" w:sz="0" w:space="0" w:color="auto"/>
                        <w:right w:val="none" w:sz="0" w:space="0" w:color="auto"/>
                      </w:divBdr>
                    </w:div>
                  </w:divsChild>
                </w:div>
                <w:div w:id="104497128">
                  <w:marLeft w:val="300"/>
                  <w:marRight w:val="0"/>
                  <w:marTop w:val="75"/>
                  <w:marBottom w:val="0"/>
                  <w:divBdr>
                    <w:top w:val="none" w:sz="0" w:space="0" w:color="auto"/>
                    <w:left w:val="none" w:sz="0" w:space="0" w:color="auto"/>
                    <w:bottom w:val="none" w:sz="0" w:space="0" w:color="auto"/>
                    <w:right w:val="none" w:sz="0" w:space="0" w:color="auto"/>
                  </w:divBdr>
                  <w:divsChild>
                    <w:div w:id="1312978923">
                      <w:marLeft w:val="750"/>
                      <w:marRight w:val="0"/>
                      <w:marTop w:val="0"/>
                      <w:marBottom w:val="0"/>
                      <w:divBdr>
                        <w:top w:val="none" w:sz="0" w:space="0" w:color="auto"/>
                        <w:left w:val="none" w:sz="0" w:space="0" w:color="auto"/>
                        <w:bottom w:val="none" w:sz="0" w:space="0" w:color="auto"/>
                        <w:right w:val="none" w:sz="0" w:space="0" w:color="auto"/>
                      </w:divBdr>
                    </w:div>
                    <w:div w:id="370812193">
                      <w:marLeft w:val="750"/>
                      <w:marRight w:val="0"/>
                      <w:marTop w:val="0"/>
                      <w:marBottom w:val="0"/>
                      <w:divBdr>
                        <w:top w:val="none" w:sz="0" w:space="0" w:color="auto"/>
                        <w:left w:val="none" w:sz="0" w:space="0" w:color="auto"/>
                        <w:bottom w:val="none" w:sz="0" w:space="0" w:color="auto"/>
                        <w:right w:val="none" w:sz="0" w:space="0" w:color="auto"/>
                      </w:divBdr>
                    </w:div>
                  </w:divsChild>
                </w:div>
                <w:div w:id="557865014">
                  <w:marLeft w:val="300"/>
                  <w:marRight w:val="0"/>
                  <w:marTop w:val="75"/>
                  <w:marBottom w:val="0"/>
                  <w:divBdr>
                    <w:top w:val="none" w:sz="0" w:space="0" w:color="auto"/>
                    <w:left w:val="none" w:sz="0" w:space="0" w:color="auto"/>
                    <w:bottom w:val="none" w:sz="0" w:space="0" w:color="auto"/>
                    <w:right w:val="none" w:sz="0" w:space="0" w:color="auto"/>
                  </w:divBdr>
                  <w:divsChild>
                    <w:div w:id="226650273">
                      <w:marLeft w:val="750"/>
                      <w:marRight w:val="0"/>
                      <w:marTop w:val="0"/>
                      <w:marBottom w:val="0"/>
                      <w:divBdr>
                        <w:top w:val="none" w:sz="0" w:space="0" w:color="auto"/>
                        <w:left w:val="none" w:sz="0" w:space="0" w:color="auto"/>
                        <w:bottom w:val="none" w:sz="0" w:space="0" w:color="auto"/>
                        <w:right w:val="none" w:sz="0" w:space="0" w:color="auto"/>
                      </w:divBdr>
                    </w:div>
                  </w:divsChild>
                </w:div>
                <w:div w:id="1260021953">
                  <w:marLeft w:val="300"/>
                  <w:marRight w:val="0"/>
                  <w:marTop w:val="75"/>
                  <w:marBottom w:val="0"/>
                  <w:divBdr>
                    <w:top w:val="none" w:sz="0" w:space="0" w:color="auto"/>
                    <w:left w:val="none" w:sz="0" w:space="0" w:color="auto"/>
                    <w:bottom w:val="none" w:sz="0" w:space="0" w:color="auto"/>
                    <w:right w:val="none" w:sz="0" w:space="0" w:color="auto"/>
                  </w:divBdr>
                  <w:divsChild>
                    <w:div w:id="700976628">
                      <w:marLeft w:val="750"/>
                      <w:marRight w:val="0"/>
                      <w:marTop w:val="0"/>
                      <w:marBottom w:val="0"/>
                      <w:divBdr>
                        <w:top w:val="none" w:sz="0" w:space="0" w:color="auto"/>
                        <w:left w:val="none" w:sz="0" w:space="0" w:color="auto"/>
                        <w:bottom w:val="none" w:sz="0" w:space="0" w:color="auto"/>
                        <w:right w:val="none" w:sz="0" w:space="0" w:color="auto"/>
                      </w:divBdr>
                    </w:div>
                  </w:divsChild>
                </w:div>
                <w:div w:id="565801280">
                  <w:marLeft w:val="300"/>
                  <w:marRight w:val="0"/>
                  <w:marTop w:val="75"/>
                  <w:marBottom w:val="0"/>
                  <w:divBdr>
                    <w:top w:val="none" w:sz="0" w:space="0" w:color="auto"/>
                    <w:left w:val="none" w:sz="0" w:space="0" w:color="auto"/>
                    <w:bottom w:val="none" w:sz="0" w:space="0" w:color="auto"/>
                    <w:right w:val="none" w:sz="0" w:space="0" w:color="auto"/>
                  </w:divBdr>
                  <w:divsChild>
                    <w:div w:id="1570722964">
                      <w:marLeft w:val="750"/>
                      <w:marRight w:val="0"/>
                      <w:marTop w:val="0"/>
                      <w:marBottom w:val="0"/>
                      <w:divBdr>
                        <w:top w:val="none" w:sz="0" w:space="0" w:color="auto"/>
                        <w:left w:val="none" w:sz="0" w:space="0" w:color="auto"/>
                        <w:bottom w:val="none" w:sz="0" w:space="0" w:color="auto"/>
                        <w:right w:val="none" w:sz="0" w:space="0" w:color="auto"/>
                      </w:divBdr>
                    </w:div>
                    <w:div w:id="1150368217">
                      <w:marLeft w:val="750"/>
                      <w:marRight w:val="0"/>
                      <w:marTop w:val="0"/>
                      <w:marBottom w:val="0"/>
                      <w:divBdr>
                        <w:top w:val="none" w:sz="0" w:space="0" w:color="auto"/>
                        <w:left w:val="none" w:sz="0" w:space="0" w:color="auto"/>
                        <w:bottom w:val="none" w:sz="0" w:space="0" w:color="auto"/>
                        <w:right w:val="none" w:sz="0" w:space="0" w:color="auto"/>
                      </w:divBdr>
                    </w:div>
                    <w:div w:id="1343556569">
                      <w:marLeft w:val="750"/>
                      <w:marRight w:val="0"/>
                      <w:marTop w:val="0"/>
                      <w:marBottom w:val="0"/>
                      <w:divBdr>
                        <w:top w:val="none" w:sz="0" w:space="0" w:color="auto"/>
                        <w:left w:val="none" w:sz="0" w:space="0" w:color="auto"/>
                        <w:bottom w:val="none" w:sz="0" w:space="0" w:color="auto"/>
                        <w:right w:val="none" w:sz="0" w:space="0" w:color="auto"/>
                      </w:divBdr>
                    </w:div>
                  </w:divsChild>
                </w:div>
                <w:div w:id="1061909340">
                  <w:marLeft w:val="300"/>
                  <w:marRight w:val="0"/>
                  <w:marTop w:val="75"/>
                  <w:marBottom w:val="0"/>
                  <w:divBdr>
                    <w:top w:val="none" w:sz="0" w:space="0" w:color="auto"/>
                    <w:left w:val="none" w:sz="0" w:space="0" w:color="auto"/>
                    <w:bottom w:val="none" w:sz="0" w:space="0" w:color="auto"/>
                    <w:right w:val="none" w:sz="0" w:space="0" w:color="auto"/>
                  </w:divBdr>
                </w:div>
                <w:div w:id="676271950">
                  <w:marLeft w:val="300"/>
                  <w:marRight w:val="0"/>
                  <w:marTop w:val="75"/>
                  <w:marBottom w:val="0"/>
                  <w:divBdr>
                    <w:top w:val="none" w:sz="0" w:space="0" w:color="auto"/>
                    <w:left w:val="none" w:sz="0" w:space="0" w:color="auto"/>
                    <w:bottom w:val="none" w:sz="0" w:space="0" w:color="auto"/>
                    <w:right w:val="none" w:sz="0" w:space="0" w:color="auto"/>
                  </w:divBdr>
                </w:div>
                <w:div w:id="1069112027">
                  <w:marLeft w:val="300"/>
                  <w:marRight w:val="0"/>
                  <w:marTop w:val="75"/>
                  <w:marBottom w:val="0"/>
                  <w:divBdr>
                    <w:top w:val="none" w:sz="0" w:space="0" w:color="auto"/>
                    <w:left w:val="none" w:sz="0" w:space="0" w:color="auto"/>
                    <w:bottom w:val="none" w:sz="0" w:space="0" w:color="auto"/>
                    <w:right w:val="none" w:sz="0" w:space="0" w:color="auto"/>
                  </w:divBdr>
                  <w:divsChild>
                    <w:div w:id="299728764">
                      <w:marLeft w:val="750"/>
                      <w:marRight w:val="0"/>
                      <w:marTop w:val="0"/>
                      <w:marBottom w:val="0"/>
                      <w:divBdr>
                        <w:top w:val="none" w:sz="0" w:space="0" w:color="auto"/>
                        <w:left w:val="none" w:sz="0" w:space="0" w:color="auto"/>
                        <w:bottom w:val="none" w:sz="0" w:space="0" w:color="auto"/>
                        <w:right w:val="none" w:sz="0" w:space="0" w:color="auto"/>
                      </w:divBdr>
                    </w:div>
                    <w:div w:id="1706715065">
                      <w:marLeft w:val="750"/>
                      <w:marRight w:val="0"/>
                      <w:marTop w:val="0"/>
                      <w:marBottom w:val="0"/>
                      <w:divBdr>
                        <w:top w:val="none" w:sz="0" w:space="0" w:color="auto"/>
                        <w:left w:val="none" w:sz="0" w:space="0" w:color="auto"/>
                        <w:bottom w:val="none" w:sz="0" w:space="0" w:color="auto"/>
                        <w:right w:val="none" w:sz="0" w:space="0" w:color="auto"/>
                      </w:divBdr>
                    </w:div>
                  </w:divsChild>
                </w:div>
                <w:div w:id="1236357182">
                  <w:marLeft w:val="300"/>
                  <w:marRight w:val="0"/>
                  <w:marTop w:val="75"/>
                  <w:marBottom w:val="0"/>
                  <w:divBdr>
                    <w:top w:val="none" w:sz="0" w:space="0" w:color="auto"/>
                    <w:left w:val="none" w:sz="0" w:space="0" w:color="auto"/>
                    <w:bottom w:val="none" w:sz="0" w:space="0" w:color="auto"/>
                    <w:right w:val="none" w:sz="0" w:space="0" w:color="auto"/>
                  </w:divBdr>
                  <w:divsChild>
                    <w:div w:id="348064354">
                      <w:marLeft w:val="750"/>
                      <w:marRight w:val="0"/>
                      <w:marTop w:val="0"/>
                      <w:marBottom w:val="0"/>
                      <w:divBdr>
                        <w:top w:val="none" w:sz="0" w:space="0" w:color="auto"/>
                        <w:left w:val="none" w:sz="0" w:space="0" w:color="auto"/>
                        <w:bottom w:val="none" w:sz="0" w:space="0" w:color="auto"/>
                        <w:right w:val="none" w:sz="0" w:space="0" w:color="auto"/>
                      </w:divBdr>
                    </w:div>
                  </w:divsChild>
                </w:div>
                <w:div w:id="819004831">
                  <w:marLeft w:val="300"/>
                  <w:marRight w:val="0"/>
                  <w:marTop w:val="75"/>
                  <w:marBottom w:val="0"/>
                  <w:divBdr>
                    <w:top w:val="none" w:sz="0" w:space="0" w:color="auto"/>
                    <w:left w:val="none" w:sz="0" w:space="0" w:color="auto"/>
                    <w:bottom w:val="none" w:sz="0" w:space="0" w:color="auto"/>
                    <w:right w:val="none" w:sz="0" w:space="0" w:color="auto"/>
                  </w:divBdr>
                  <w:divsChild>
                    <w:div w:id="1979727089">
                      <w:marLeft w:val="750"/>
                      <w:marRight w:val="0"/>
                      <w:marTop w:val="0"/>
                      <w:marBottom w:val="0"/>
                      <w:divBdr>
                        <w:top w:val="none" w:sz="0" w:space="0" w:color="auto"/>
                        <w:left w:val="none" w:sz="0" w:space="0" w:color="auto"/>
                        <w:bottom w:val="none" w:sz="0" w:space="0" w:color="auto"/>
                        <w:right w:val="none" w:sz="0" w:space="0" w:color="auto"/>
                      </w:divBdr>
                    </w:div>
                    <w:div w:id="2095858806">
                      <w:marLeft w:val="750"/>
                      <w:marRight w:val="0"/>
                      <w:marTop w:val="0"/>
                      <w:marBottom w:val="0"/>
                      <w:divBdr>
                        <w:top w:val="none" w:sz="0" w:space="0" w:color="auto"/>
                        <w:left w:val="none" w:sz="0" w:space="0" w:color="auto"/>
                        <w:bottom w:val="none" w:sz="0" w:space="0" w:color="auto"/>
                        <w:right w:val="none" w:sz="0" w:space="0" w:color="auto"/>
                      </w:divBdr>
                    </w:div>
                    <w:div w:id="357759">
                      <w:marLeft w:val="750"/>
                      <w:marRight w:val="0"/>
                      <w:marTop w:val="0"/>
                      <w:marBottom w:val="0"/>
                      <w:divBdr>
                        <w:top w:val="none" w:sz="0" w:space="0" w:color="auto"/>
                        <w:left w:val="none" w:sz="0" w:space="0" w:color="auto"/>
                        <w:bottom w:val="none" w:sz="0" w:space="0" w:color="auto"/>
                        <w:right w:val="none" w:sz="0" w:space="0" w:color="auto"/>
                      </w:divBdr>
                    </w:div>
                  </w:divsChild>
                </w:div>
                <w:div w:id="1385636262">
                  <w:marLeft w:val="300"/>
                  <w:marRight w:val="0"/>
                  <w:marTop w:val="75"/>
                  <w:marBottom w:val="0"/>
                  <w:divBdr>
                    <w:top w:val="none" w:sz="0" w:space="0" w:color="auto"/>
                    <w:left w:val="none" w:sz="0" w:space="0" w:color="auto"/>
                    <w:bottom w:val="none" w:sz="0" w:space="0" w:color="auto"/>
                    <w:right w:val="none" w:sz="0" w:space="0" w:color="auto"/>
                  </w:divBdr>
                  <w:divsChild>
                    <w:div w:id="1035472769">
                      <w:marLeft w:val="750"/>
                      <w:marRight w:val="0"/>
                      <w:marTop w:val="0"/>
                      <w:marBottom w:val="0"/>
                      <w:divBdr>
                        <w:top w:val="none" w:sz="0" w:space="0" w:color="auto"/>
                        <w:left w:val="none" w:sz="0" w:space="0" w:color="auto"/>
                        <w:bottom w:val="none" w:sz="0" w:space="0" w:color="auto"/>
                        <w:right w:val="none" w:sz="0" w:space="0" w:color="auto"/>
                      </w:divBdr>
                    </w:div>
                  </w:divsChild>
                </w:div>
                <w:div w:id="1035034640">
                  <w:marLeft w:val="300"/>
                  <w:marRight w:val="0"/>
                  <w:marTop w:val="75"/>
                  <w:marBottom w:val="0"/>
                  <w:divBdr>
                    <w:top w:val="none" w:sz="0" w:space="0" w:color="auto"/>
                    <w:left w:val="none" w:sz="0" w:space="0" w:color="auto"/>
                    <w:bottom w:val="none" w:sz="0" w:space="0" w:color="auto"/>
                    <w:right w:val="none" w:sz="0" w:space="0" w:color="auto"/>
                  </w:divBdr>
                  <w:divsChild>
                    <w:div w:id="1648625126">
                      <w:marLeft w:val="750"/>
                      <w:marRight w:val="0"/>
                      <w:marTop w:val="0"/>
                      <w:marBottom w:val="0"/>
                      <w:divBdr>
                        <w:top w:val="none" w:sz="0" w:space="0" w:color="auto"/>
                        <w:left w:val="none" w:sz="0" w:space="0" w:color="auto"/>
                        <w:bottom w:val="none" w:sz="0" w:space="0" w:color="auto"/>
                        <w:right w:val="none" w:sz="0" w:space="0" w:color="auto"/>
                      </w:divBdr>
                    </w:div>
                    <w:div w:id="1378357489">
                      <w:marLeft w:val="750"/>
                      <w:marRight w:val="0"/>
                      <w:marTop w:val="0"/>
                      <w:marBottom w:val="0"/>
                      <w:divBdr>
                        <w:top w:val="none" w:sz="0" w:space="0" w:color="auto"/>
                        <w:left w:val="none" w:sz="0" w:space="0" w:color="auto"/>
                        <w:bottom w:val="none" w:sz="0" w:space="0" w:color="auto"/>
                        <w:right w:val="none" w:sz="0" w:space="0" w:color="auto"/>
                      </w:divBdr>
                    </w:div>
                    <w:div w:id="1788622213">
                      <w:marLeft w:val="750"/>
                      <w:marRight w:val="0"/>
                      <w:marTop w:val="0"/>
                      <w:marBottom w:val="0"/>
                      <w:divBdr>
                        <w:top w:val="none" w:sz="0" w:space="0" w:color="auto"/>
                        <w:left w:val="none" w:sz="0" w:space="0" w:color="auto"/>
                        <w:bottom w:val="none" w:sz="0" w:space="0" w:color="auto"/>
                        <w:right w:val="none" w:sz="0" w:space="0" w:color="auto"/>
                      </w:divBdr>
                    </w:div>
                  </w:divsChild>
                </w:div>
                <w:div w:id="1374505616">
                  <w:marLeft w:val="300"/>
                  <w:marRight w:val="0"/>
                  <w:marTop w:val="75"/>
                  <w:marBottom w:val="0"/>
                  <w:divBdr>
                    <w:top w:val="none" w:sz="0" w:space="0" w:color="auto"/>
                    <w:left w:val="none" w:sz="0" w:space="0" w:color="auto"/>
                    <w:bottom w:val="none" w:sz="0" w:space="0" w:color="auto"/>
                    <w:right w:val="none" w:sz="0" w:space="0" w:color="auto"/>
                  </w:divBdr>
                  <w:divsChild>
                    <w:div w:id="2021352357">
                      <w:marLeft w:val="750"/>
                      <w:marRight w:val="0"/>
                      <w:marTop w:val="0"/>
                      <w:marBottom w:val="0"/>
                      <w:divBdr>
                        <w:top w:val="none" w:sz="0" w:space="0" w:color="auto"/>
                        <w:left w:val="none" w:sz="0" w:space="0" w:color="auto"/>
                        <w:bottom w:val="none" w:sz="0" w:space="0" w:color="auto"/>
                        <w:right w:val="none" w:sz="0" w:space="0" w:color="auto"/>
                      </w:divBdr>
                    </w:div>
                  </w:divsChild>
                </w:div>
                <w:div w:id="1749956265">
                  <w:marLeft w:val="300"/>
                  <w:marRight w:val="0"/>
                  <w:marTop w:val="75"/>
                  <w:marBottom w:val="0"/>
                  <w:divBdr>
                    <w:top w:val="none" w:sz="0" w:space="0" w:color="auto"/>
                    <w:left w:val="none" w:sz="0" w:space="0" w:color="auto"/>
                    <w:bottom w:val="none" w:sz="0" w:space="0" w:color="auto"/>
                    <w:right w:val="none" w:sz="0" w:space="0" w:color="auto"/>
                  </w:divBdr>
                  <w:divsChild>
                    <w:div w:id="624582476">
                      <w:marLeft w:val="750"/>
                      <w:marRight w:val="0"/>
                      <w:marTop w:val="0"/>
                      <w:marBottom w:val="0"/>
                      <w:divBdr>
                        <w:top w:val="none" w:sz="0" w:space="0" w:color="auto"/>
                        <w:left w:val="none" w:sz="0" w:space="0" w:color="auto"/>
                        <w:bottom w:val="none" w:sz="0" w:space="0" w:color="auto"/>
                        <w:right w:val="none" w:sz="0" w:space="0" w:color="auto"/>
                      </w:divBdr>
                    </w:div>
                    <w:div w:id="439107084">
                      <w:marLeft w:val="750"/>
                      <w:marRight w:val="0"/>
                      <w:marTop w:val="0"/>
                      <w:marBottom w:val="0"/>
                      <w:divBdr>
                        <w:top w:val="none" w:sz="0" w:space="0" w:color="auto"/>
                        <w:left w:val="none" w:sz="0" w:space="0" w:color="auto"/>
                        <w:bottom w:val="none" w:sz="0" w:space="0" w:color="auto"/>
                        <w:right w:val="none" w:sz="0" w:space="0" w:color="auto"/>
                      </w:divBdr>
                    </w:div>
                  </w:divsChild>
                </w:div>
                <w:div w:id="2019388581">
                  <w:marLeft w:val="300"/>
                  <w:marRight w:val="0"/>
                  <w:marTop w:val="75"/>
                  <w:marBottom w:val="0"/>
                  <w:divBdr>
                    <w:top w:val="none" w:sz="0" w:space="0" w:color="auto"/>
                    <w:left w:val="none" w:sz="0" w:space="0" w:color="auto"/>
                    <w:bottom w:val="none" w:sz="0" w:space="0" w:color="auto"/>
                    <w:right w:val="none" w:sz="0" w:space="0" w:color="auto"/>
                  </w:divBdr>
                  <w:divsChild>
                    <w:div w:id="2132093618">
                      <w:marLeft w:val="750"/>
                      <w:marRight w:val="0"/>
                      <w:marTop w:val="0"/>
                      <w:marBottom w:val="0"/>
                      <w:divBdr>
                        <w:top w:val="none" w:sz="0" w:space="0" w:color="auto"/>
                        <w:left w:val="none" w:sz="0" w:space="0" w:color="auto"/>
                        <w:bottom w:val="none" w:sz="0" w:space="0" w:color="auto"/>
                        <w:right w:val="none" w:sz="0" w:space="0" w:color="auto"/>
                      </w:divBdr>
                    </w:div>
                  </w:divsChild>
                </w:div>
                <w:div w:id="574820564">
                  <w:marLeft w:val="300"/>
                  <w:marRight w:val="0"/>
                  <w:marTop w:val="75"/>
                  <w:marBottom w:val="0"/>
                  <w:divBdr>
                    <w:top w:val="none" w:sz="0" w:space="0" w:color="auto"/>
                    <w:left w:val="none" w:sz="0" w:space="0" w:color="auto"/>
                    <w:bottom w:val="none" w:sz="0" w:space="0" w:color="auto"/>
                    <w:right w:val="none" w:sz="0" w:space="0" w:color="auto"/>
                  </w:divBdr>
                  <w:divsChild>
                    <w:div w:id="390227092">
                      <w:marLeft w:val="750"/>
                      <w:marRight w:val="0"/>
                      <w:marTop w:val="0"/>
                      <w:marBottom w:val="0"/>
                      <w:divBdr>
                        <w:top w:val="none" w:sz="0" w:space="0" w:color="auto"/>
                        <w:left w:val="none" w:sz="0" w:space="0" w:color="auto"/>
                        <w:bottom w:val="none" w:sz="0" w:space="0" w:color="auto"/>
                        <w:right w:val="none" w:sz="0" w:space="0" w:color="auto"/>
                      </w:divBdr>
                    </w:div>
                  </w:divsChild>
                </w:div>
                <w:div w:id="1954432359">
                  <w:marLeft w:val="300"/>
                  <w:marRight w:val="0"/>
                  <w:marTop w:val="75"/>
                  <w:marBottom w:val="0"/>
                  <w:divBdr>
                    <w:top w:val="none" w:sz="0" w:space="0" w:color="auto"/>
                    <w:left w:val="none" w:sz="0" w:space="0" w:color="auto"/>
                    <w:bottom w:val="none" w:sz="0" w:space="0" w:color="auto"/>
                    <w:right w:val="none" w:sz="0" w:space="0" w:color="auto"/>
                  </w:divBdr>
                  <w:divsChild>
                    <w:div w:id="430512050">
                      <w:marLeft w:val="750"/>
                      <w:marRight w:val="0"/>
                      <w:marTop w:val="0"/>
                      <w:marBottom w:val="0"/>
                      <w:divBdr>
                        <w:top w:val="none" w:sz="0" w:space="0" w:color="auto"/>
                        <w:left w:val="none" w:sz="0" w:space="0" w:color="auto"/>
                        <w:bottom w:val="none" w:sz="0" w:space="0" w:color="auto"/>
                        <w:right w:val="none" w:sz="0" w:space="0" w:color="auto"/>
                      </w:divBdr>
                    </w:div>
                    <w:div w:id="187258484">
                      <w:marLeft w:val="750"/>
                      <w:marRight w:val="0"/>
                      <w:marTop w:val="0"/>
                      <w:marBottom w:val="0"/>
                      <w:divBdr>
                        <w:top w:val="none" w:sz="0" w:space="0" w:color="auto"/>
                        <w:left w:val="none" w:sz="0" w:space="0" w:color="auto"/>
                        <w:bottom w:val="none" w:sz="0" w:space="0" w:color="auto"/>
                        <w:right w:val="none" w:sz="0" w:space="0" w:color="auto"/>
                      </w:divBdr>
                    </w:div>
                    <w:div w:id="1271010782">
                      <w:marLeft w:val="750"/>
                      <w:marRight w:val="0"/>
                      <w:marTop w:val="0"/>
                      <w:marBottom w:val="0"/>
                      <w:divBdr>
                        <w:top w:val="none" w:sz="0" w:space="0" w:color="auto"/>
                        <w:left w:val="none" w:sz="0" w:space="0" w:color="auto"/>
                        <w:bottom w:val="none" w:sz="0" w:space="0" w:color="auto"/>
                        <w:right w:val="none" w:sz="0" w:space="0" w:color="auto"/>
                      </w:divBdr>
                    </w:div>
                  </w:divsChild>
                </w:div>
                <w:div w:id="671640607">
                  <w:marLeft w:val="300"/>
                  <w:marRight w:val="0"/>
                  <w:marTop w:val="75"/>
                  <w:marBottom w:val="0"/>
                  <w:divBdr>
                    <w:top w:val="none" w:sz="0" w:space="0" w:color="auto"/>
                    <w:left w:val="none" w:sz="0" w:space="0" w:color="auto"/>
                    <w:bottom w:val="none" w:sz="0" w:space="0" w:color="auto"/>
                    <w:right w:val="none" w:sz="0" w:space="0" w:color="auto"/>
                  </w:divBdr>
                </w:div>
                <w:div w:id="2127263277">
                  <w:marLeft w:val="300"/>
                  <w:marRight w:val="0"/>
                  <w:marTop w:val="75"/>
                  <w:marBottom w:val="0"/>
                  <w:divBdr>
                    <w:top w:val="none" w:sz="0" w:space="0" w:color="auto"/>
                    <w:left w:val="none" w:sz="0" w:space="0" w:color="auto"/>
                    <w:bottom w:val="none" w:sz="0" w:space="0" w:color="auto"/>
                    <w:right w:val="none" w:sz="0" w:space="0" w:color="auto"/>
                  </w:divBdr>
                </w:div>
                <w:div w:id="4291655">
                  <w:marLeft w:val="300"/>
                  <w:marRight w:val="0"/>
                  <w:marTop w:val="75"/>
                  <w:marBottom w:val="0"/>
                  <w:divBdr>
                    <w:top w:val="none" w:sz="0" w:space="0" w:color="auto"/>
                    <w:left w:val="none" w:sz="0" w:space="0" w:color="auto"/>
                    <w:bottom w:val="none" w:sz="0" w:space="0" w:color="auto"/>
                    <w:right w:val="none" w:sz="0" w:space="0" w:color="auto"/>
                  </w:divBdr>
                  <w:divsChild>
                    <w:div w:id="1408458881">
                      <w:marLeft w:val="750"/>
                      <w:marRight w:val="0"/>
                      <w:marTop w:val="0"/>
                      <w:marBottom w:val="0"/>
                      <w:divBdr>
                        <w:top w:val="none" w:sz="0" w:space="0" w:color="auto"/>
                        <w:left w:val="none" w:sz="0" w:space="0" w:color="auto"/>
                        <w:bottom w:val="none" w:sz="0" w:space="0" w:color="auto"/>
                        <w:right w:val="none" w:sz="0" w:space="0" w:color="auto"/>
                      </w:divBdr>
                    </w:div>
                    <w:div w:id="1318802361">
                      <w:marLeft w:val="750"/>
                      <w:marRight w:val="0"/>
                      <w:marTop w:val="0"/>
                      <w:marBottom w:val="0"/>
                      <w:divBdr>
                        <w:top w:val="none" w:sz="0" w:space="0" w:color="auto"/>
                        <w:left w:val="none" w:sz="0" w:space="0" w:color="auto"/>
                        <w:bottom w:val="none" w:sz="0" w:space="0" w:color="auto"/>
                        <w:right w:val="none" w:sz="0" w:space="0" w:color="auto"/>
                      </w:divBdr>
                    </w:div>
                  </w:divsChild>
                </w:div>
                <w:div w:id="1886328268">
                  <w:marLeft w:val="300"/>
                  <w:marRight w:val="0"/>
                  <w:marTop w:val="75"/>
                  <w:marBottom w:val="0"/>
                  <w:divBdr>
                    <w:top w:val="none" w:sz="0" w:space="0" w:color="auto"/>
                    <w:left w:val="none" w:sz="0" w:space="0" w:color="auto"/>
                    <w:bottom w:val="none" w:sz="0" w:space="0" w:color="auto"/>
                    <w:right w:val="none" w:sz="0" w:space="0" w:color="auto"/>
                  </w:divBdr>
                  <w:divsChild>
                    <w:div w:id="1472866003">
                      <w:marLeft w:val="750"/>
                      <w:marRight w:val="0"/>
                      <w:marTop w:val="0"/>
                      <w:marBottom w:val="0"/>
                      <w:divBdr>
                        <w:top w:val="none" w:sz="0" w:space="0" w:color="auto"/>
                        <w:left w:val="none" w:sz="0" w:space="0" w:color="auto"/>
                        <w:bottom w:val="none" w:sz="0" w:space="0" w:color="auto"/>
                        <w:right w:val="none" w:sz="0" w:space="0" w:color="auto"/>
                      </w:divBdr>
                    </w:div>
                  </w:divsChild>
                </w:div>
                <w:div w:id="1144128221">
                  <w:marLeft w:val="300"/>
                  <w:marRight w:val="0"/>
                  <w:marTop w:val="75"/>
                  <w:marBottom w:val="0"/>
                  <w:divBdr>
                    <w:top w:val="none" w:sz="0" w:space="0" w:color="auto"/>
                    <w:left w:val="none" w:sz="0" w:space="0" w:color="auto"/>
                    <w:bottom w:val="none" w:sz="0" w:space="0" w:color="auto"/>
                    <w:right w:val="none" w:sz="0" w:space="0" w:color="auto"/>
                  </w:divBdr>
                  <w:divsChild>
                    <w:div w:id="1261983532">
                      <w:marLeft w:val="750"/>
                      <w:marRight w:val="0"/>
                      <w:marTop w:val="0"/>
                      <w:marBottom w:val="0"/>
                      <w:divBdr>
                        <w:top w:val="none" w:sz="0" w:space="0" w:color="auto"/>
                        <w:left w:val="none" w:sz="0" w:space="0" w:color="auto"/>
                        <w:bottom w:val="none" w:sz="0" w:space="0" w:color="auto"/>
                        <w:right w:val="none" w:sz="0" w:space="0" w:color="auto"/>
                      </w:divBdr>
                    </w:div>
                    <w:div w:id="1420249659">
                      <w:marLeft w:val="750"/>
                      <w:marRight w:val="0"/>
                      <w:marTop w:val="0"/>
                      <w:marBottom w:val="0"/>
                      <w:divBdr>
                        <w:top w:val="none" w:sz="0" w:space="0" w:color="auto"/>
                        <w:left w:val="none" w:sz="0" w:space="0" w:color="auto"/>
                        <w:bottom w:val="none" w:sz="0" w:space="0" w:color="auto"/>
                        <w:right w:val="none" w:sz="0" w:space="0" w:color="auto"/>
                      </w:divBdr>
                    </w:div>
                    <w:div w:id="1342781072">
                      <w:marLeft w:val="750"/>
                      <w:marRight w:val="0"/>
                      <w:marTop w:val="0"/>
                      <w:marBottom w:val="0"/>
                      <w:divBdr>
                        <w:top w:val="none" w:sz="0" w:space="0" w:color="auto"/>
                        <w:left w:val="none" w:sz="0" w:space="0" w:color="auto"/>
                        <w:bottom w:val="none" w:sz="0" w:space="0" w:color="auto"/>
                        <w:right w:val="none" w:sz="0" w:space="0" w:color="auto"/>
                      </w:divBdr>
                    </w:div>
                  </w:divsChild>
                </w:div>
                <w:div w:id="594947400">
                  <w:marLeft w:val="300"/>
                  <w:marRight w:val="0"/>
                  <w:marTop w:val="75"/>
                  <w:marBottom w:val="0"/>
                  <w:divBdr>
                    <w:top w:val="none" w:sz="0" w:space="0" w:color="auto"/>
                    <w:left w:val="none" w:sz="0" w:space="0" w:color="auto"/>
                    <w:bottom w:val="none" w:sz="0" w:space="0" w:color="auto"/>
                    <w:right w:val="none" w:sz="0" w:space="0" w:color="auto"/>
                  </w:divBdr>
                  <w:divsChild>
                    <w:div w:id="1523275373">
                      <w:marLeft w:val="750"/>
                      <w:marRight w:val="0"/>
                      <w:marTop w:val="0"/>
                      <w:marBottom w:val="0"/>
                      <w:divBdr>
                        <w:top w:val="none" w:sz="0" w:space="0" w:color="auto"/>
                        <w:left w:val="none" w:sz="0" w:space="0" w:color="auto"/>
                        <w:bottom w:val="none" w:sz="0" w:space="0" w:color="auto"/>
                        <w:right w:val="none" w:sz="0" w:space="0" w:color="auto"/>
                      </w:divBdr>
                    </w:div>
                  </w:divsChild>
                </w:div>
                <w:div w:id="1150826772">
                  <w:marLeft w:val="300"/>
                  <w:marRight w:val="0"/>
                  <w:marTop w:val="75"/>
                  <w:marBottom w:val="0"/>
                  <w:divBdr>
                    <w:top w:val="none" w:sz="0" w:space="0" w:color="auto"/>
                    <w:left w:val="none" w:sz="0" w:space="0" w:color="auto"/>
                    <w:bottom w:val="none" w:sz="0" w:space="0" w:color="auto"/>
                    <w:right w:val="none" w:sz="0" w:space="0" w:color="auto"/>
                  </w:divBdr>
                  <w:divsChild>
                    <w:div w:id="1199732473">
                      <w:marLeft w:val="750"/>
                      <w:marRight w:val="0"/>
                      <w:marTop w:val="0"/>
                      <w:marBottom w:val="0"/>
                      <w:divBdr>
                        <w:top w:val="none" w:sz="0" w:space="0" w:color="auto"/>
                        <w:left w:val="none" w:sz="0" w:space="0" w:color="auto"/>
                        <w:bottom w:val="none" w:sz="0" w:space="0" w:color="auto"/>
                        <w:right w:val="none" w:sz="0" w:space="0" w:color="auto"/>
                      </w:divBdr>
                    </w:div>
                    <w:div w:id="1340622827">
                      <w:marLeft w:val="750"/>
                      <w:marRight w:val="0"/>
                      <w:marTop w:val="0"/>
                      <w:marBottom w:val="0"/>
                      <w:divBdr>
                        <w:top w:val="none" w:sz="0" w:space="0" w:color="auto"/>
                        <w:left w:val="none" w:sz="0" w:space="0" w:color="auto"/>
                        <w:bottom w:val="none" w:sz="0" w:space="0" w:color="auto"/>
                        <w:right w:val="none" w:sz="0" w:space="0" w:color="auto"/>
                      </w:divBdr>
                    </w:div>
                    <w:div w:id="427118359">
                      <w:marLeft w:val="750"/>
                      <w:marRight w:val="0"/>
                      <w:marTop w:val="0"/>
                      <w:marBottom w:val="0"/>
                      <w:divBdr>
                        <w:top w:val="none" w:sz="0" w:space="0" w:color="auto"/>
                        <w:left w:val="none" w:sz="0" w:space="0" w:color="auto"/>
                        <w:bottom w:val="none" w:sz="0" w:space="0" w:color="auto"/>
                        <w:right w:val="none" w:sz="0" w:space="0" w:color="auto"/>
                      </w:divBdr>
                    </w:div>
                  </w:divsChild>
                </w:div>
                <w:div w:id="1013268745">
                  <w:marLeft w:val="300"/>
                  <w:marRight w:val="0"/>
                  <w:marTop w:val="75"/>
                  <w:marBottom w:val="0"/>
                  <w:divBdr>
                    <w:top w:val="none" w:sz="0" w:space="0" w:color="auto"/>
                    <w:left w:val="none" w:sz="0" w:space="0" w:color="auto"/>
                    <w:bottom w:val="none" w:sz="0" w:space="0" w:color="auto"/>
                    <w:right w:val="none" w:sz="0" w:space="0" w:color="auto"/>
                  </w:divBdr>
                  <w:divsChild>
                    <w:div w:id="1430277350">
                      <w:marLeft w:val="750"/>
                      <w:marRight w:val="0"/>
                      <w:marTop w:val="0"/>
                      <w:marBottom w:val="0"/>
                      <w:divBdr>
                        <w:top w:val="none" w:sz="0" w:space="0" w:color="auto"/>
                        <w:left w:val="none" w:sz="0" w:space="0" w:color="auto"/>
                        <w:bottom w:val="none" w:sz="0" w:space="0" w:color="auto"/>
                        <w:right w:val="none" w:sz="0" w:space="0" w:color="auto"/>
                      </w:divBdr>
                    </w:div>
                  </w:divsChild>
                </w:div>
                <w:div w:id="1251769058">
                  <w:marLeft w:val="300"/>
                  <w:marRight w:val="0"/>
                  <w:marTop w:val="75"/>
                  <w:marBottom w:val="0"/>
                  <w:divBdr>
                    <w:top w:val="none" w:sz="0" w:space="0" w:color="auto"/>
                    <w:left w:val="none" w:sz="0" w:space="0" w:color="auto"/>
                    <w:bottom w:val="none" w:sz="0" w:space="0" w:color="auto"/>
                    <w:right w:val="none" w:sz="0" w:space="0" w:color="auto"/>
                  </w:divBdr>
                  <w:divsChild>
                    <w:div w:id="442921604">
                      <w:marLeft w:val="750"/>
                      <w:marRight w:val="0"/>
                      <w:marTop w:val="0"/>
                      <w:marBottom w:val="0"/>
                      <w:divBdr>
                        <w:top w:val="none" w:sz="0" w:space="0" w:color="auto"/>
                        <w:left w:val="none" w:sz="0" w:space="0" w:color="auto"/>
                        <w:bottom w:val="none" w:sz="0" w:space="0" w:color="auto"/>
                        <w:right w:val="none" w:sz="0" w:space="0" w:color="auto"/>
                      </w:divBdr>
                    </w:div>
                    <w:div w:id="1772310579">
                      <w:marLeft w:val="750"/>
                      <w:marRight w:val="0"/>
                      <w:marTop w:val="0"/>
                      <w:marBottom w:val="0"/>
                      <w:divBdr>
                        <w:top w:val="none" w:sz="0" w:space="0" w:color="auto"/>
                        <w:left w:val="none" w:sz="0" w:space="0" w:color="auto"/>
                        <w:bottom w:val="none" w:sz="0" w:space="0" w:color="auto"/>
                        <w:right w:val="none" w:sz="0" w:space="0" w:color="auto"/>
                      </w:divBdr>
                    </w:div>
                  </w:divsChild>
                </w:div>
                <w:div w:id="2110343366">
                  <w:marLeft w:val="300"/>
                  <w:marRight w:val="0"/>
                  <w:marTop w:val="75"/>
                  <w:marBottom w:val="0"/>
                  <w:divBdr>
                    <w:top w:val="none" w:sz="0" w:space="0" w:color="auto"/>
                    <w:left w:val="none" w:sz="0" w:space="0" w:color="auto"/>
                    <w:bottom w:val="none" w:sz="0" w:space="0" w:color="auto"/>
                    <w:right w:val="none" w:sz="0" w:space="0" w:color="auto"/>
                  </w:divBdr>
                  <w:divsChild>
                    <w:div w:id="1834762578">
                      <w:marLeft w:val="750"/>
                      <w:marRight w:val="0"/>
                      <w:marTop w:val="0"/>
                      <w:marBottom w:val="0"/>
                      <w:divBdr>
                        <w:top w:val="none" w:sz="0" w:space="0" w:color="auto"/>
                        <w:left w:val="none" w:sz="0" w:space="0" w:color="auto"/>
                        <w:bottom w:val="none" w:sz="0" w:space="0" w:color="auto"/>
                        <w:right w:val="none" w:sz="0" w:space="0" w:color="auto"/>
                      </w:divBdr>
                    </w:div>
                  </w:divsChild>
                </w:div>
                <w:div w:id="352003073">
                  <w:marLeft w:val="300"/>
                  <w:marRight w:val="0"/>
                  <w:marTop w:val="75"/>
                  <w:marBottom w:val="0"/>
                  <w:divBdr>
                    <w:top w:val="none" w:sz="0" w:space="0" w:color="auto"/>
                    <w:left w:val="none" w:sz="0" w:space="0" w:color="auto"/>
                    <w:bottom w:val="none" w:sz="0" w:space="0" w:color="auto"/>
                    <w:right w:val="none" w:sz="0" w:space="0" w:color="auto"/>
                  </w:divBdr>
                  <w:divsChild>
                    <w:div w:id="1861700537">
                      <w:marLeft w:val="750"/>
                      <w:marRight w:val="0"/>
                      <w:marTop w:val="0"/>
                      <w:marBottom w:val="0"/>
                      <w:divBdr>
                        <w:top w:val="none" w:sz="0" w:space="0" w:color="auto"/>
                        <w:left w:val="none" w:sz="0" w:space="0" w:color="auto"/>
                        <w:bottom w:val="none" w:sz="0" w:space="0" w:color="auto"/>
                        <w:right w:val="none" w:sz="0" w:space="0" w:color="auto"/>
                      </w:divBdr>
                    </w:div>
                  </w:divsChild>
                </w:div>
                <w:div w:id="1176310533">
                  <w:marLeft w:val="300"/>
                  <w:marRight w:val="0"/>
                  <w:marTop w:val="75"/>
                  <w:marBottom w:val="0"/>
                  <w:divBdr>
                    <w:top w:val="none" w:sz="0" w:space="0" w:color="auto"/>
                    <w:left w:val="none" w:sz="0" w:space="0" w:color="auto"/>
                    <w:bottom w:val="none" w:sz="0" w:space="0" w:color="auto"/>
                    <w:right w:val="none" w:sz="0" w:space="0" w:color="auto"/>
                  </w:divBdr>
                  <w:divsChild>
                    <w:div w:id="1535728684">
                      <w:marLeft w:val="750"/>
                      <w:marRight w:val="0"/>
                      <w:marTop w:val="0"/>
                      <w:marBottom w:val="0"/>
                      <w:divBdr>
                        <w:top w:val="none" w:sz="0" w:space="0" w:color="auto"/>
                        <w:left w:val="none" w:sz="0" w:space="0" w:color="auto"/>
                        <w:bottom w:val="none" w:sz="0" w:space="0" w:color="auto"/>
                        <w:right w:val="none" w:sz="0" w:space="0" w:color="auto"/>
                      </w:divBdr>
                    </w:div>
                    <w:div w:id="728381188">
                      <w:marLeft w:val="750"/>
                      <w:marRight w:val="0"/>
                      <w:marTop w:val="0"/>
                      <w:marBottom w:val="0"/>
                      <w:divBdr>
                        <w:top w:val="none" w:sz="0" w:space="0" w:color="auto"/>
                        <w:left w:val="none" w:sz="0" w:space="0" w:color="auto"/>
                        <w:bottom w:val="none" w:sz="0" w:space="0" w:color="auto"/>
                        <w:right w:val="none" w:sz="0" w:space="0" w:color="auto"/>
                      </w:divBdr>
                    </w:div>
                    <w:div w:id="631862062">
                      <w:marLeft w:val="750"/>
                      <w:marRight w:val="0"/>
                      <w:marTop w:val="0"/>
                      <w:marBottom w:val="0"/>
                      <w:divBdr>
                        <w:top w:val="none" w:sz="0" w:space="0" w:color="auto"/>
                        <w:left w:val="none" w:sz="0" w:space="0" w:color="auto"/>
                        <w:bottom w:val="none" w:sz="0" w:space="0" w:color="auto"/>
                        <w:right w:val="none" w:sz="0" w:space="0" w:color="auto"/>
                      </w:divBdr>
                    </w:div>
                  </w:divsChild>
                </w:div>
                <w:div w:id="721682533">
                  <w:marLeft w:val="300"/>
                  <w:marRight w:val="0"/>
                  <w:marTop w:val="75"/>
                  <w:marBottom w:val="0"/>
                  <w:divBdr>
                    <w:top w:val="none" w:sz="0" w:space="0" w:color="auto"/>
                    <w:left w:val="none" w:sz="0" w:space="0" w:color="auto"/>
                    <w:bottom w:val="none" w:sz="0" w:space="0" w:color="auto"/>
                    <w:right w:val="none" w:sz="0" w:space="0" w:color="auto"/>
                  </w:divBdr>
                </w:div>
                <w:div w:id="579482724">
                  <w:marLeft w:val="300"/>
                  <w:marRight w:val="0"/>
                  <w:marTop w:val="75"/>
                  <w:marBottom w:val="0"/>
                  <w:divBdr>
                    <w:top w:val="none" w:sz="0" w:space="0" w:color="auto"/>
                    <w:left w:val="none" w:sz="0" w:space="0" w:color="auto"/>
                    <w:bottom w:val="none" w:sz="0" w:space="0" w:color="auto"/>
                    <w:right w:val="none" w:sz="0" w:space="0" w:color="auto"/>
                  </w:divBdr>
                </w:div>
                <w:div w:id="161238394">
                  <w:marLeft w:val="300"/>
                  <w:marRight w:val="0"/>
                  <w:marTop w:val="75"/>
                  <w:marBottom w:val="0"/>
                  <w:divBdr>
                    <w:top w:val="none" w:sz="0" w:space="0" w:color="auto"/>
                    <w:left w:val="none" w:sz="0" w:space="0" w:color="auto"/>
                    <w:bottom w:val="none" w:sz="0" w:space="0" w:color="auto"/>
                    <w:right w:val="none" w:sz="0" w:space="0" w:color="auto"/>
                  </w:divBdr>
                  <w:divsChild>
                    <w:div w:id="2098936157">
                      <w:marLeft w:val="750"/>
                      <w:marRight w:val="0"/>
                      <w:marTop w:val="0"/>
                      <w:marBottom w:val="0"/>
                      <w:divBdr>
                        <w:top w:val="none" w:sz="0" w:space="0" w:color="auto"/>
                        <w:left w:val="none" w:sz="0" w:space="0" w:color="auto"/>
                        <w:bottom w:val="none" w:sz="0" w:space="0" w:color="auto"/>
                        <w:right w:val="none" w:sz="0" w:space="0" w:color="auto"/>
                      </w:divBdr>
                    </w:div>
                    <w:div w:id="1058479693">
                      <w:marLeft w:val="750"/>
                      <w:marRight w:val="0"/>
                      <w:marTop w:val="0"/>
                      <w:marBottom w:val="0"/>
                      <w:divBdr>
                        <w:top w:val="none" w:sz="0" w:space="0" w:color="auto"/>
                        <w:left w:val="none" w:sz="0" w:space="0" w:color="auto"/>
                        <w:bottom w:val="none" w:sz="0" w:space="0" w:color="auto"/>
                        <w:right w:val="none" w:sz="0" w:space="0" w:color="auto"/>
                      </w:divBdr>
                    </w:div>
                  </w:divsChild>
                </w:div>
                <w:div w:id="1015763004">
                  <w:marLeft w:val="300"/>
                  <w:marRight w:val="0"/>
                  <w:marTop w:val="75"/>
                  <w:marBottom w:val="0"/>
                  <w:divBdr>
                    <w:top w:val="none" w:sz="0" w:space="0" w:color="auto"/>
                    <w:left w:val="none" w:sz="0" w:space="0" w:color="auto"/>
                    <w:bottom w:val="none" w:sz="0" w:space="0" w:color="auto"/>
                    <w:right w:val="none" w:sz="0" w:space="0" w:color="auto"/>
                  </w:divBdr>
                  <w:divsChild>
                    <w:div w:id="1774478024">
                      <w:marLeft w:val="750"/>
                      <w:marRight w:val="0"/>
                      <w:marTop w:val="0"/>
                      <w:marBottom w:val="0"/>
                      <w:divBdr>
                        <w:top w:val="none" w:sz="0" w:space="0" w:color="auto"/>
                        <w:left w:val="none" w:sz="0" w:space="0" w:color="auto"/>
                        <w:bottom w:val="none" w:sz="0" w:space="0" w:color="auto"/>
                        <w:right w:val="none" w:sz="0" w:space="0" w:color="auto"/>
                      </w:divBdr>
                    </w:div>
                  </w:divsChild>
                </w:div>
                <w:div w:id="106583064">
                  <w:marLeft w:val="300"/>
                  <w:marRight w:val="0"/>
                  <w:marTop w:val="75"/>
                  <w:marBottom w:val="0"/>
                  <w:divBdr>
                    <w:top w:val="none" w:sz="0" w:space="0" w:color="auto"/>
                    <w:left w:val="none" w:sz="0" w:space="0" w:color="auto"/>
                    <w:bottom w:val="none" w:sz="0" w:space="0" w:color="auto"/>
                    <w:right w:val="none" w:sz="0" w:space="0" w:color="auto"/>
                  </w:divBdr>
                  <w:divsChild>
                    <w:div w:id="911738407">
                      <w:marLeft w:val="750"/>
                      <w:marRight w:val="0"/>
                      <w:marTop w:val="0"/>
                      <w:marBottom w:val="0"/>
                      <w:divBdr>
                        <w:top w:val="none" w:sz="0" w:space="0" w:color="auto"/>
                        <w:left w:val="none" w:sz="0" w:space="0" w:color="auto"/>
                        <w:bottom w:val="none" w:sz="0" w:space="0" w:color="auto"/>
                        <w:right w:val="none" w:sz="0" w:space="0" w:color="auto"/>
                      </w:divBdr>
                    </w:div>
                    <w:div w:id="388923349">
                      <w:marLeft w:val="750"/>
                      <w:marRight w:val="0"/>
                      <w:marTop w:val="0"/>
                      <w:marBottom w:val="0"/>
                      <w:divBdr>
                        <w:top w:val="none" w:sz="0" w:space="0" w:color="auto"/>
                        <w:left w:val="none" w:sz="0" w:space="0" w:color="auto"/>
                        <w:bottom w:val="none" w:sz="0" w:space="0" w:color="auto"/>
                        <w:right w:val="none" w:sz="0" w:space="0" w:color="auto"/>
                      </w:divBdr>
                    </w:div>
                    <w:div w:id="857887139">
                      <w:marLeft w:val="750"/>
                      <w:marRight w:val="0"/>
                      <w:marTop w:val="0"/>
                      <w:marBottom w:val="0"/>
                      <w:divBdr>
                        <w:top w:val="none" w:sz="0" w:space="0" w:color="auto"/>
                        <w:left w:val="none" w:sz="0" w:space="0" w:color="auto"/>
                        <w:bottom w:val="none" w:sz="0" w:space="0" w:color="auto"/>
                        <w:right w:val="none" w:sz="0" w:space="0" w:color="auto"/>
                      </w:divBdr>
                    </w:div>
                  </w:divsChild>
                </w:div>
                <w:div w:id="1651708032">
                  <w:marLeft w:val="300"/>
                  <w:marRight w:val="0"/>
                  <w:marTop w:val="75"/>
                  <w:marBottom w:val="0"/>
                  <w:divBdr>
                    <w:top w:val="none" w:sz="0" w:space="0" w:color="auto"/>
                    <w:left w:val="none" w:sz="0" w:space="0" w:color="auto"/>
                    <w:bottom w:val="none" w:sz="0" w:space="0" w:color="auto"/>
                    <w:right w:val="none" w:sz="0" w:space="0" w:color="auto"/>
                  </w:divBdr>
                  <w:divsChild>
                    <w:div w:id="831914400">
                      <w:marLeft w:val="750"/>
                      <w:marRight w:val="0"/>
                      <w:marTop w:val="0"/>
                      <w:marBottom w:val="0"/>
                      <w:divBdr>
                        <w:top w:val="none" w:sz="0" w:space="0" w:color="auto"/>
                        <w:left w:val="none" w:sz="0" w:space="0" w:color="auto"/>
                        <w:bottom w:val="none" w:sz="0" w:space="0" w:color="auto"/>
                        <w:right w:val="none" w:sz="0" w:space="0" w:color="auto"/>
                      </w:divBdr>
                    </w:div>
                  </w:divsChild>
                </w:div>
                <w:div w:id="434179421">
                  <w:marLeft w:val="300"/>
                  <w:marRight w:val="0"/>
                  <w:marTop w:val="75"/>
                  <w:marBottom w:val="0"/>
                  <w:divBdr>
                    <w:top w:val="none" w:sz="0" w:space="0" w:color="auto"/>
                    <w:left w:val="none" w:sz="0" w:space="0" w:color="auto"/>
                    <w:bottom w:val="none" w:sz="0" w:space="0" w:color="auto"/>
                    <w:right w:val="none" w:sz="0" w:space="0" w:color="auto"/>
                  </w:divBdr>
                  <w:divsChild>
                    <w:div w:id="377241196">
                      <w:marLeft w:val="750"/>
                      <w:marRight w:val="0"/>
                      <w:marTop w:val="0"/>
                      <w:marBottom w:val="0"/>
                      <w:divBdr>
                        <w:top w:val="none" w:sz="0" w:space="0" w:color="auto"/>
                        <w:left w:val="none" w:sz="0" w:space="0" w:color="auto"/>
                        <w:bottom w:val="none" w:sz="0" w:space="0" w:color="auto"/>
                        <w:right w:val="none" w:sz="0" w:space="0" w:color="auto"/>
                      </w:divBdr>
                    </w:div>
                    <w:div w:id="1530144583">
                      <w:marLeft w:val="750"/>
                      <w:marRight w:val="0"/>
                      <w:marTop w:val="0"/>
                      <w:marBottom w:val="0"/>
                      <w:divBdr>
                        <w:top w:val="none" w:sz="0" w:space="0" w:color="auto"/>
                        <w:left w:val="none" w:sz="0" w:space="0" w:color="auto"/>
                        <w:bottom w:val="none" w:sz="0" w:space="0" w:color="auto"/>
                        <w:right w:val="none" w:sz="0" w:space="0" w:color="auto"/>
                      </w:divBdr>
                    </w:div>
                    <w:div w:id="1416170537">
                      <w:marLeft w:val="750"/>
                      <w:marRight w:val="0"/>
                      <w:marTop w:val="0"/>
                      <w:marBottom w:val="0"/>
                      <w:divBdr>
                        <w:top w:val="none" w:sz="0" w:space="0" w:color="auto"/>
                        <w:left w:val="none" w:sz="0" w:space="0" w:color="auto"/>
                        <w:bottom w:val="none" w:sz="0" w:space="0" w:color="auto"/>
                        <w:right w:val="none" w:sz="0" w:space="0" w:color="auto"/>
                      </w:divBdr>
                    </w:div>
                  </w:divsChild>
                </w:div>
                <w:div w:id="522984893">
                  <w:marLeft w:val="300"/>
                  <w:marRight w:val="0"/>
                  <w:marTop w:val="75"/>
                  <w:marBottom w:val="0"/>
                  <w:divBdr>
                    <w:top w:val="none" w:sz="0" w:space="0" w:color="auto"/>
                    <w:left w:val="none" w:sz="0" w:space="0" w:color="auto"/>
                    <w:bottom w:val="none" w:sz="0" w:space="0" w:color="auto"/>
                    <w:right w:val="none" w:sz="0" w:space="0" w:color="auto"/>
                  </w:divBdr>
                  <w:divsChild>
                    <w:div w:id="960382301">
                      <w:marLeft w:val="750"/>
                      <w:marRight w:val="0"/>
                      <w:marTop w:val="0"/>
                      <w:marBottom w:val="0"/>
                      <w:divBdr>
                        <w:top w:val="none" w:sz="0" w:space="0" w:color="auto"/>
                        <w:left w:val="none" w:sz="0" w:space="0" w:color="auto"/>
                        <w:bottom w:val="none" w:sz="0" w:space="0" w:color="auto"/>
                        <w:right w:val="none" w:sz="0" w:space="0" w:color="auto"/>
                      </w:divBdr>
                    </w:div>
                  </w:divsChild>
                </w:div>
                <w:div w:id="1312249880">
                  <w:marLeft w:val="300"/>
                  <w:marRight w:val="0"/>
                  <w:marTop w:val="75"/>
                  <w:marBottom w:val="0"/>
                  <w:divBdr>
                    <w:top w:val="none" w:sz="0" w:space="0" w:color="auto"/>
                    <w:left w:val="none" w:sz="0" w:space="0" w:color="auto"/>
                    <w:bottom w:val="none" w:sz="0" w:space="0" w:color="auto"/>
                    <w:right w:val="none" w:sz="0" w:space="0" w:color="auto"/>
                  </w:divBdr>
                  <w:divsChild>
                    <w:div w:id="2040888671">
                      <w:marLeft w:val="750"/>
                      <w:marRight w:val="0"/>
                      <w:marTop w:val="0"/>
                      <w:marBottom w:val="0"/>
                      <w:divBdr>
                        <w:top w:val="none" w:sz="0" w:space="0" w:color="auto"/>
                        <w:left w:val="none" w:sz="0" w:space="0" w:color="auto"/>
                        <w:bottom w:val="none" w:sz="0" w:space="0" w:color="auto"/>
                        <w:right w:val="none" w:sz="0" w:space="0" w:color="auto"/>
                      </w:divBdr>
                    </w:div>
                    <w:div w:id="1133866968">
                      <w:marLeft w:val="750"/>
                      <w:marRight w:val="0"/>
                      <w:marTop w:val="0"/>
                      <w:marBottom w:val="0"/>
                      <w:divBdr>
                        <w:top w:val="none" w:sz="0" w:space="0" w:color="auto"/>
                        <w:left w:val="none" w:sz="0" w:space="0" w:color="auto"/>
                        <w:bottom w:val="none" w:sz="0" w:space="0" w:color="auto"/>
                        <w:right w:val="none" w:sz="0" w:space="0" w:color="auto"/>
                      </w:divBdr>
                    </w:div>
                  </w:divsChild>
                </w:div>
                <w:div w:id="652103626">
                  <w:marLeft w:val="300"/>
                  <w:marRight w:val="0"/>
                  <w:marTop w:val="75"/>
                  <w:marBottom w:val="0"/>
                  <w:divBdr>
                    <w:top w:val="none" w:sz="0" w:space="0" w:color="auto"/>
                    <w:left w:val="none" w:sz="0" w:space="0" w:color="auto"/>
                    <w:bottom w:val="none" w:sz="0" w:space="0" w:color="auto"/>
                    <w:right w:val="none" w:sz="0" w:space="0" w:color="auto"/>
                  </w:divBdr>
                  <w:divsChild>
                    <w:div w:id="933170428">
                      <w:marLeft w:val="750"/>
                      <w:marRight w:val="0"/>
                      <w:marTop w:val="0"/>
                      <w:marBottom w:val="0"/>
                      <w:divBdr>
                        <w:top w:val="none" w:sz="0" w:space="0" w:color="auto"/>
                        <w:left w:val="none" w:sz="0" w:space="0" w:color="auto"/>
                        <w:bottom w:val="none" w:sz="0" w:space="0" w:color="auto"/>
                        <w:right w:val="none" w:sz="0" w:space="0" w:color="auto"/>
                      </w:divBdr>
                    </w:div>
                  </w:divsChild>
                </w:div>
                <w:div w:id="1383015216">
                  <w:marLeft w:val="300"/>
                  <w:marRight w:val="0"/>
                  <w:marTop w:val="75"/>
                  <w:marBottom w:val="0"/>
                  <w:divBdr>
                    <w:top w:val="none" w:sz="0" w:space="0" w:color="auto"/>
                    <w:left w:val="none" w:sz="0" w:space="0" w:color="auto"/>
                    <w:bottom w:val="none" w:sz="0" w:space="0" w:color="auto"/>
                    <w:right w:val="none" w:sz="0" w:space="0" w:color="auto"/>
                  </w:divBdr>
                  <w:divsChild>
                    <w:div w:id="298001523">
                      <w:marLeft w:val="750"/>
                      <w:marRight w:val="0"/>
                      <w:marTop w:val="0"/>
                      <w:marBottom w:val="0"/>
                      <w:divBdr>
                        <w:top w:val="none" w:sz="0" w:space="0" w:color="auto"/>
                        <w:left w:val="none" w:sz="0" w:space="0" w:color="auto"/>
                        <w:bottom w:val="none" w:sz="0" w:space="0" w:color="auto"/>
                        <w:right w:val="none" w:sz="0" w:space="0" w:color="auto"/>
                      </w:divBdr>
                    </w:div>
                  </w:divsChild>
                </w:div>
                <w:div w:id="1177966129">
                  <w:marLeft w:val="300"/>
                  <w:marRight w:val="0"/>
                  <w:marTop w:val="75"/>
                  <w:marBottom w:val="0"/>
                  <w:divBdr>
                    <w:top w:val="none" w:sz="0" w:space="0" w:color="auto"/>
                    <w:left w:val="none" w:sz="0" w:space="0" w:color="auto"/>
                    <w:bottom w:val="none" w:sz="0" w:space="0" w:color="auto"/>
                    <w:right w:val="none" w:sz="0" w:space="0" w:color="auto"/>
                  </w:divBdr>
                  <w:divsChild>
                    <w:div w:id="1933933688">
                      <w:marLeft w:val="750"/>
                      <w:marRight w:val="0"/>
                      <w:marTop w:val="0"/>
                      <w:marBottom w:val="0"/>
                      <w:divBdr>
                        <w:top w:val="none" w:sz="0" w:space="0" w:color="auto"/>
                        <w:left w:val="none" w:sz="0" w:space="0" w:color="auto"/>
                        <w:bottom w:val="none" w:sz="0" w:space="0" w:color="auto"/>
                        <w:right w:val="none" w:sz="0" w:space="0" w:color="auto"/>
                      </w:divBdr>
                    </w:div>
                    <w:div w:id="607086461">
                      <w:marLeft w:val="750"/>
                      <w:marRight w:val="0"/>
                      <w:marTop w:val="0"/>
                      <w:marBottom w:val="0"/>
                      <w:divBdr>
                        <w:top w:val="none" w:sz="0" w:space="0" w:color="auto"/>
                        <w:left w:val="none" w:sz="0" w:space="0" w:color="auto"/>
                        <w:bottom w:val="none" w:sz="0" w:space="0" w:color="auto"/>
                        <w:right w:val="none" w:sz="0" w:space="0" w:color="auto"/>
                      </w:divBdr>
                    </w:div>
                    <w:div w:id="1278415138">
                      <w:marLeft w:val="750"/>
                      <w:marRight w:val="0"/>
                      <w:marTop w:val="0"/>
                      <w:marBottom w:val="0"/>
                      <w:divBdr>
                        <w:top w:val="none" w:sz="0" w:space="0" w:color="auto"/>
                        <w:left w:val="none" w:sz="0" w:space="0" w:color="auto"/>
                        <w:bottom w:val="none" w:sz="0" w:space="0" w:color="auto"/>
                        <w:right w:val="none" w:sz="0" w:space="0" w:color="auto"/>
                      </w:divBdr>
                    </w:div>
                  </w:divsChild>
                </w:div>
                <w:div w:id="1223978543">
                  <w:marLeft w:val="300"/>
                  <w:marRight w:val="0"/>
                  <w:marTop w:val="75"/>
                  <w:marBottom w:val="0"/>
                  <w:divBdr>
                    <w:top w:val="none" w:sz="0" w:space="0" w:color="auto"/>
                    <w:left w:val="none" w:sz="0" w:space="0" w:color="auto"/>
                    <w:bottom w:val="none" w:sz="0" w:space="0" w:color="auto"/>
                    <w:right w:val="none" w:sz="0" w:space="0" w:color="auto"/>
                  </w:divBdr>
                </w:div>
                <w:div w:id="732388379">
                  <w:marLeft w:val="300"/>
                  <w:marRight w:val="0"/>
                  <w:marTop w:val="75"/>
                  <w:marBottom w:val="0"/>
                  <w:divBdr>
                    <w:top w:val="none" w:sz="0" w:space="0" w:color="auto"/>
                    <w:left w:val="none" w:sz="0" w:space="0" w:color="auto"/>
                    <w:bottom w:val="none" w:sz="0" w:space="0" w:color="auto"/>
                    <w:right w:val="none" w:sz="0" w:space="0" w:color="auto"/>
                  </w:divBdr>
                </w:div>
                <w:div w:id="873226924">
                  <w:marLeft w:val="300"/>
                  <w:marRight w:val="0"/>
                  <w:marTop w:val="75"/>
                  <w:marBottom w:val="0"/>
                  <w:divBdr>
                    <w:top w:val="none" w:sz="0" w:space="0" w:color="auto"/>
                    <w:left w:val="none" w:sz="0" w:space="0" w:color="auto"/>
                    <w:bottom w:val="none" w:sz="0" w:space="0" w:color="auto"/>
                    <w:right w:val="none" w:sz="0" w:space="0" w:color="auto"/>
                  </w:divBdr>
                  <w:divsChild>
                    <w:div w:id="750733677">
                      <w:marLeft w:val="750"/>
                      <w:marRight w:val="0"/>
                      <w:marTop w:val="0"/>
                      <w:marBottom w:val="0"/>
                      <w:divBdr>
                        <w:top w:val="none" w:sz="0" w:space="0" w:color="auto"/>
                        <w:left w:val="none" w:sz="0" w:space="0" w:color="auto"/>
                        <w:bottom w:val="none" w:sz="0" w:space="0" w:color="auto"/>
                        <w:right w:val="none" w:sz="0" w:space="0" w:color="auto"/>
                      </w:divBdr>
                    </w:div>
                    <w:div w:id="2110545998">
                      <w:marLeft w:val="750"/>
                      <w:marRight w:val="0"/>
                      <w:marTop w:val="0"/>
                      <w:marBottom w:val="0"/>
                      <w:divBdr>
                        <w:top w:val="none" w:sz="0" w:space="0" w:color="auto"/>
                        <w:left w:val="none" w:sz="0" w:space="0" w:color="auto"/>
                        <w:bottom w:val="none" w:sz="0" w:space="0" w:color="auto"/>
                        <w:right w:val="none" w:sz="0" w:space="0" w:color="auto"/>
                      </w:divBdr>
                    </w:div>
                  </w:divsChild>
                </w:div>
                <w:div w:id="549001438">
                  <w:marLeft w:val="300"/>
                  <w:marRight w:val="0"/>
                  <w:marTop w:val="75"/>
                  <w:marBottom w:val="0"/>
                  <w:divBdr>
                    <w:top w:val="none" w:sz="0" w:space="0" w:color="auto"/>
                    <w:left w:val="none" w:sz="0" w:space="0" w:color="auto"/>
                    <w:bottom w:val="none" w:sz="0" w:space="0" w:color="auto"/>
                    <w:right w:val="none" w:sz="0" w:space="0" w:color="auto"/>
                  </w:divBdr>
                  <w:divsChild>
                    <w:div w:id="2094819056">
                      <w:marLeft w:val="750"/>
                      <w:marRight w:val="0"/>
                      <w:marTop w:val="0"/>
                      <w:marBottom w:val="0"/>
                      <w:divBdr>
                        <w:top w:val="none" w:sz="0" w:space="0" w:color="auto"/>
                        <w:left w:val="none" w:sz="0" w:space="0" w:color="auto"/>
                        <w:bottom w:val="none" w:sz="0" w:space="0" w:color="auto"/>
                        <w:right w:val="none" w:sz="0" w:space="0" w:color="auto"/>
                      </w:divBdr>
                    </w:div>
                  </w:divsChild>
                </w:div>
                <w:div w:id="118493552">
                  <w:marLeft w:val="300"/>
                  <w:marRight w:val="0"/>
                  <w:marTop w:val="75"/>
                  <w:marBottom w:val="0"/>
                  <w:divBdr>
                    <w:top w:val="none" w:sz="0" w:space="0" w:color="auto"/>
                    <w:left w:val="none" w:sz="0" w:space="0" w:color="auto"/>
                    <w:bottom w:val="none" w:sz="0" w:space="0" w:color="auto"/>
                    <w:right w:val="none" w:sz="0" w:space="0" w:color="auto"/>
                  </w:divBdr>
                  <w:divsChild>
                    <w:div w:id="38749576">
                      <w:marLeft w:val="750"/>
                      <w:marRight w:val="0"/>
                      <w:marTop w:val="0"/>
                      <w:marBottom w:val="0"/>
                      <w:divBdr>
                        <w:top w:val="none" w:sz="0" w:space="0" w:color="auto"/>
                        <w:left w:val="none" w:sz="0" w:space="0" w:color="auto"/>
                        <w:bottom w:val="none" w:sz="0" w:space="0" w:color="auto"/>
                        <w:right w:val="none" w:sz="0" w:space="0" w:color="auto"/>
                      </w:divBdr>
                    </w:div>
                    <w:div w:id="388767876">
                      <w:marLeft w:val="750"/>
                      <w:marRight w:val="0"/>
                      <w:marTop w:val="0"/>
                      <w:marBottom w:val="0"/>
                      <w:divBdr>
                        <w:top w:val="none" w:sz="0" w:space="0" w:color="auto"/>
                        <w:left w:val="none" w:sz="0" w:space="0" w:color="auto"/>
                        <w:bottom w:val="none" w:sz="0" w:space="0" w:color="auto"/>
                        <w:right w:val="none" w:sz="0" w:space="0" w:color="auto"/>
                      </w:divBdr>
                    </w:div>
                    <w:div w:id="1760831364">
                      <w:marLeft w:val="750"/>
                      <w:marRight w:val="0"/>
                      <w:marTop w:val="0"/>
                      <w:marBottom w:val="0"/>
                      <w:divBdr>
                        <w:top w:val="none" w:sz="0" w:space="0" w:color="auto"/>
                        <w:left w:val="none" w:sz="0" w:space="0" w:color="auto"/>
                        <w:bottom w:val="none" w:sz="0" w:space="0" w:color="auto"/>
                        <w:right w:val="none" w:sz="0" w:space="0" w:color="auto"/>
                      </w:divBdr>
                    </w:div>
                  </w:divsChild>
                </w:div>
                <w:div w:id="1028339113">
                  <w:marLeft w:val="300"/>
                  <w:marRight w:val="0"/>
                  <w:marTop w:val="75"/>
                  <w:marBottom w:val="0"/>
                  <w:divBdr>
                    <w:top w:val="none" w:sz="0" w:space="0" w:color="auto"/>
                    <w:left w:val="none" w:sz="0" w:space="0" w:color="auto"/>
                    <w:bottom w:val="none" w:sz="0" w:space="0" w:color="auto"/>
                    <w:right w:val="none" w:sz="0" w:space="0" w:color="auto"/>
                  </w:divBdr>
                  <w:divsChild>
                    <w:div w:id="332799116">
                      <w:marLeft w:val="750"/>
                      <w:marRight w:val="0"/>
                      <w:marTop w:val="0"/>
                      <w:marBottom w:val="0"/>
                      <w:divBdr>
                        <w:top w:val="none" w:sz="0" w:space="0" w:color="auto"/>
                        <w:left w:val="none" w:sz="0" w:space="0" w:color="auto"/>
                        <w:bottom w:val="none" w:sz="0" w:space="0" w:color="auto"/>
                        <w:right w:val="none" w:sz="0" w:space="0" w:color="auto"/>
                      </w:divBdr>
                    </w:div>
                  </w:divsChild>
                </w:div>
                <w:div w:id="1591083326">
                  <w:marLeft w:val="300"/>
                  <w:marRight w:val="0"/>
                  <w:marTop w:val="75"/>
                  <w:marBottom w:val="0"/>
                  <w:divBdr>
                    <w:top w:val="none" w:sz="0" w:space="0" w:color="auto"/>
                    <w:left w:val="none" w:sz="0" w:space="0" w:color="auto"/>
                    <w:bottom w:val="none" w:sz="0" w:space="0" w:color="auto"/>
                    <w:right w:val="none" w:sz="0" w:space="0" w:color="auto"/>
                  </w:divBdr>
                  <w:divsChild>
                    <w:div w:id="479659122">
                      <w:marLeft w:val="750"/>
                      <w:marRight w:val="0"/>
                      <w:marTop w:val="0"/>
                      <w:marBottom w:val="0"/>
                      <w:divBdr>
                        <w:top w:val="none" w:sz="0" w:space="0" w:color="auto"/>
                        <w:left w:val="none" w:sz="0" w:space="0" w:color="auto"/>
                        <w:bottom w:val="none" w:sz="0" w:space="0" w:color="auto"/>
                        <w:right w:val="none" w:sz="0" w:space="0" w:color="auto"/>
                      </w:divBdr>
                    </w:div>
                    <w:div w:id="343627212">
                      <w:marLeft w:val="750"/>
                      <w:marRight w:val="0"/>
                      <w:marTop w:val="0"/>
                      <w:marBottom w:val="0"/>
                      <w:divBdr>
                        <w:top w:val="none" w:sz="0" w:space="0" w:color="auto"/>
                        <w:left w:val="none" w:sz="0" w:space="0" w:color="auto"/>
                        <w:bottom w:val="none" w:sz="0" w:space="0" w:color="auto"/>
                        <w:right w:val="none" w:sz="0" w:space="0" w:color="auto"/>
                      </w:divBdr>
                    </w:div>
                    <w:div w:id="654530422">
                      <w:marLeft w:val="750"/>
                      <w:marRight w:val="0"/>
                      <w:marTop w:val="0"/>
                      <w:marBottom w:val="0"/>
                      <w:divBdr>
                        <w:top w:val="none" w:sz="0" w:space="0" w:color="auto"/>
                        <w:left w:val="none" w:sz="0" w:space="0" w:color="auto"/>
                        <w:bottom w:val="none" w:sz="0" w:space="0" w:color="auto"/>
                        <w:right w:val="none" w:sz="0" w:space="0" w:color="auto"/>
                      </w:divBdr>
                    </w:div>
                  </w:divsChild>
                </w:div>
                <w:div w:id="737046977">
                  <w:marLeft w:val="300"/>
                  <w:marRight w:val="0"/>
                  <w:marTop w:val="75"/>
                  <w:marBottom w:val="0"/>
                  <w:divBdr>
                    <w:top w:val="none" w:sz="0" w:space="0" w:color="auto"/>
                    <w:left w:val="none" w:sz="0" w:space="0" w:color="auto"/>
                    <w:bottom w:val="none" w:sz="0" w:space="0" w:color="auto"/>
                    <w:right w:val="none" w:sz="0" w:space="0" w:color="auto"/>
                  </w:divBdr>
                  <w:divsChild>
                    <w:div w:id="488059585">
                      <w:marLeft w:val="750"/>
                      <w:marRight w:val="0"/>
                      <w:marTop w:val="0"/>
                      <w:marBottom w:val="0"/>
                      <w:divBdr>
                        <w:top w:val="none" w:sz="0" w:space="0" w:color="auto"/>
                        <w:left w:val="none" w:sz="0" w:space="0" w:color="auto"/>
                        <w:bottom w:val="none" w:sz="0" w:space="0" w:color="auto"/>
                        <w:right w:val="none" w:sz="0" w:space="0" w:color="auto"/>
                      </w:divBdr>
                    </w:div>
                  </w:divsChild>
                </w:div>
                <w:div w:id="1135608493">
                  <w:marLeft w:val="300"/>
                  <w:marRight w:val="0"/>
                  <w:marTop w:val="75"/>
                  <w:marBottom w:val="0"/>
                  <w:divBdr>
                    <w:top w:val="none" w:sz="0" w:space="0" w:color="auto"/>
                    <w:left w:val="none" w:sz="0" w:space="0" w:color="auto"/>
                    <w:bottom w:val="none" w:sz="0" w:space="0" w:color="auto"/>
                    <w:right w:val="none" w:sz="0" w:space="0" w:color="auto"/>
                  </w:divBdr>
                  <w:divsChild>
                    <w:div w:id="845558323">
                      <w:marLeft w:val="750"/>
                      <w:marRight w:val="0"/>
                      <w:marTop w:val="0"/>
                      <w:marBottom w:val="0"/>
                      <w:divBdr>
                        <w:top w:val="none" w:sz="0" w:space="0" w:color="auto"/>
                        <w:left w:val="none" w:sz="0" w:space="0" w:color="auto"/>
                        <w:bottom w:val="none" w:sz="0" w:space="0" w:color="auto"/>
                        <w:right w:val="none" w:sz="0" w:space="0" w:color="auto"/>
                      </w:divBdr>
                    </w:div>
                    <w:div w:id="1753812931">
                      <w:marLeft w:val="750"/>
                      <w:marRight w:val="0"/>
                      <w:marTop w:val="0"/>
                      <w:marBottom w:val="0"/>
                      <w:divBdr>
                        <w:top w:val="none" w:sz="0" w:space="0" w:color="auto"/>
                        <w:left w:val="none" w:sz="0" w:space="0" w:color="auto"/>
                        <w:bottom w:val="none" w:sz="0" w:space="0" w:color="auto"/>
                        <w:right w:val="none" w:sz="0" w:space="0" w:color="auto"/>
                      </w:divBdr>
                    </w:div>
                  </w:divsChild>
                </w:div>
                <w:div w:id="1326398657">
                  <w:marLeft w:val="300"/>
                  <w:marRight w:val="0"/>
                  <w:marTop w:val="75"/>
                  <w:marBottom w:val="0"/>
                  <w:divBdr>
                    <w:top w:val="none" w:sz="0" w:space="0" w:color="auto"/>
                    <w:left w:val="none" w:sz="0" w:space="0" w:color="auto"/>
                    <w:bottom w:val="none" w:sz="0" w:space="0" w:color="auto"/>
                    <w:right w:val="none" w:sz="0" w:space="0" w:color="auto"/>
                  </w:divBdr>
                  <w:divsChild>
                    <w:div w:id="856886565">
                      <w:marLeft w:val="750"/>
                      <w:marRight w:val="0"/>
                      <w:marTop w:val="0"/>
                      <w:marBottom w:val="0"/>
                      <w:divBdr>
                        <w:top w:val="none" w:sz="0" w:space="0" w:color="auto"/>
                        <w:left w:val="none" w:sz="0" w:space="0" w:color="auto"/>
                        <w:bottom w:val="none" w:sz="0" w:space="0" w:color="auto"/>
                        <w:right w:val="none" w:sz="0" w:space="0" w:color="auto"/>
                      </w:divBdr>
                    </w:div>
                  </w:divsChild>
                </w:div>
                <w:div w:id="603000326">
                  <w:marLeft w:val="300"/>
                  <w:marRight w:val="0"/>
                  <w:marTop w:val="75"/>
                  <w:marBottom w:val="0"/>
                  <w:divBdr>
                    <w:top w:val="none" w:sz="0" w:space="0" w:color="auto"/>
                    <w:left w:val="none" w:sz="0" w:space="0" w:color="auto"/>
                    <w:bottom w:val="none" w:sz="0" w:space="0" w:color="auto"/>
                    <w:right w:val="none" w:sz="0" w:space="0" w:color="auto"/>
                  </w:divBdr>
                  <w:divsChild>
                    <w:div w:id="1233780803">
                      <w:marLeft w:val="750"/>
                      <w:marRight w:val="0"/>
                      <w:marTop w:val="0"/>
                      <w:marBottom w:val="0"/>
                      <w:divBdr>
                        <w:top w:val="none" w:sz="0" w:space="0" w:color="auto"/>
                        <w:left w:val="none" w:sz="0" w:space="0" w:color="auto"/>
                        <w:bottom w:val="none" w:sz="0" w:space="0" w:color="auto"/>
                        <w:right w:val="none" w:sz="0" w:space="0" w:color="auto"/>
                      </w:divBdr>
                    </w:div>
                  </w:divsChild>
                </w:div>
                <w:div w:id="868228219">
                  <w:marLeft w:val="300"/>
                  <w:marRight w:val="0"/>
                  <w:marTop w:val="75"/>
                  <w:marBottom w:val="0"/>
                  <w:divBdr>
                    <w:top w:val="none" w:sz="0" w:space="0" w:color="auto"/>
                    <w:left w:val="none" w:sz="0" w:space="0" w:color="auto"/>
                    <w:bottom w:val="none" w:sz="0" w:space="0" w:color="auto"/>
                    <w:right w:val="none" w:sz="0" w:space="0" w:color="auto"/>
                  </w:divBdr>
                  <w:divsChild>
                    <w:div w:id="446658417">
                      <w:marLeft w:val="750"/>
                      <w:marRight w:val="0"/>
                      <w:marTop w:val="0"/>
                      <w:marBottom w:val="0"/>
                      <w:divBdr>
                        <w:top w:val="none" w:sz="0" w:space="0" w:color="auto"/>
                        <w:left w:val="none" w:sz="0" w:space="0" w:color="auto"/>
                        <w:bottom w:val="none" w:sz="0" w:space="0" w:color="auto"/>
                        <w:right w:val="none" w:sz="0" w:space="0" w:color="auto"/>
                      </w:divBdr>
                    </w:div>
                    <w:div w:id="1597404133">
                      <w:marLeft w:val="750"/>
                      <w:marRight w:val="0"/>
                      <w:marTop w:val="0"/>
                      <w:marBottom w:val="0"/>
                      <w:divBdr>
                        <w:top w:val="none" w:sz="0" w:space="0" w:color="auto"/>
                        <w:left w:val="none" w:sz="0" w:space="0" w:color="auto"/>
                        <w:bottom w:val="none" w:sz="0" w:space="0" w:color="auto"/>
                        <w:right w:val="none" w:sz="0" w:space="0" w:color="auto"/>
                      </w:divBdr>
                    </w:div>
                    <w:div w:id="1027557969">
                      <w:marLeft w:val="750"/>
                      <w:marRight w:val="0"/>
                      <w:marTop w:val="0"/>
                      <w:marBottom w:val="0"/>
                      <w:divBdr>
                        <w:top w:val="none" w:sz="0" w:space="0" w:color="auto"/>
                        <w:left w:val="none" w:sz="0" w:space="0" w:color="auto"/>
                        <w:bottom w:val="none" w:sz="0" w:space="0" w:color="auto"/>
                        <w:right w:val="none" w:sz="0" w:space="0" w:color="auto"/>
                      </w:divBdr>
                    </w:div>
                  </w:divsChild>
                </w:div>
                <w:div w:id="777217183">
                  <w:marLeft w:val="300"/>
                  <w:marRight w:val="0"/>
                  <w:marTop w:val="75"/>
                  <w:marBottom w:val="0"/>
                  <w:divBdr>
                    <w:top w:val="none" w:sz="0" w:space="0" w:color="auto"/>
                    <w:left w:val="none" w:sz="0" w:space="0" w:color="auto"/>
                    <w:bottom w:val="none" w:sz="0" w:space="0" w:color="auto"/>
                    <w:right w:val="none" w:sz="0" w:space="0" w:color="auto"/>
                  </w:divBdr>
                </w:div>
                <w:div w:id="1511798636">
                  <w:marLeft w:val="300"/>
                  <w:marRight w:val="0"/>
                  <w:marTop w:val="75"/>
                  <w:marBottom w:val="0"/>
                  <w:divBdr>
                    <w:top w:val="none" w:sz="0" w:space="0" w:color="auto"/>
                    <w:left w:val="none" w:sz="0" w:space="0" w:color="auto"/>
                    <w:bottom w:val="none" w:sz="0" w:space="0" w:color="auto"/>
                    <w:right w:val="none" w:sz="0" w:space="0" w:color="auto"/>
                  </w:divBdr>
                </w:div>
                <w:div w:id="1663200691">
                  <w:marLeft w:val="300"/>
                  <w:marRight w:val="0"/>
                  <w:marTop w:val="75"/>
                  <w:marBottom w:val="0"/>
                  <w:divBdr>
                    <w:top w:val="none" w:sz="0" w:space="0" w:color="auto"/>
                    <w:left w:val="none" w:sz="0" w:space="0" w:color="auto"/>
                    <w:bottom w:val="none" w:sz="0" w:space="0" w:color="auto"/>
                    <w:right w:val="none" w:sz="0" w:space="0" w:color="auto"/>
                  </w:divBdr>
                  <w:divsChild>
                    <w:div w:id="1402603722">
                      <w:marLeft w:val="750"/>
                      <w:marRight w:val="0"/>
                      <w:marTop w:val="0"/>
                      <w:marBottom w:val="0"/>
                      <w:divBdr>
                        <w:top w:val="none" w:sz="0" w:space="0" w:color="auto"/>
                        <w:left w:val="none" w:sz="0" w:space="0" w:color="auto"/>
                        <w:bottom w:val="none" w:sz="0" w:space="0" w:color="auto"/>
                        <w:right w:val="none" w:sz="0" w:space="0" w:color="auto"/>
                      </w:divBdr>
                    </w:div>
                    <w:div w:id="848325572">
                      <w:marLeft w:val="750"/>
                      <w:marRight w:val="0"/>
                      <w:marTop w:val="0"/>
                      <w:marBottom w:val="0"/>
                      <w:divBdr>
                        <w:top w:val="none" w:sz="0" w:space="0" w:color="auto"/>
                        <w:left w:val="none" w:sz="0" w:space="0" w:color="auto"/>
                        <w:bottom w:val="none" w:sz="0" w:space="0" w:color="auto"/>
                        <w:right w:val="none" w:sz="0" w:space="0" w:color="auto"/>
                      </w:divBdr>
                    </w:div>
                  </w:divsChild>
                </w:div>
                <w:div w:id="2132283621">
                  <w:marLeft w:val="300"/>
                  <w:marRight w:val="0"/>
                  <w:marTop w:val="75"/>
                  <w:marBottom w:val="0"/>
                  <w:divBdr>
                    <w:top w:val="none" w:sz="0" w:space="0" w:color="auto"/>
                    <w:left w:val="none" w:sz="0" w:space="0" w:color="auto"/>
                    <w:bottom w:val="none" w:sz="0" w:space="0" w:color="auto"/>
                    <w:right w:val="none" w:sz="0" w:space="0" w:color="auto"/>
                  </w:divBdr>
                  <w:divsChild>
                    <w:div w:id="65960825">
                      <w:marLeft w:val="750"/>
                      <w:marRight w:val="0"/>
                      <w:marTop w:val="0"/>
                      <w:marBottom w:val="0"/>
                      <w:divBdr>
                        <w:top w:val="none" w:sz="0" w:space="0" w:color="auto"/>
                        <w:left w:val="none" w:sz="0" w:space="0" w:color="auto"/>
                        <w:bottom w:val="none" w:sz="0" w:space="0" w:color="auto"/>
                        <w:right w:val="none" w:sz="0" w:space="0" w:color="auto"/>
                      </w:divBdr>
                    </w:div>
                  </w:divsChild>
                </w:div>
                <w:div w:id="2097669">
                  <w:marLeft w:val="300"/>
                  <w:marRight w:val="0"/>
                  <w:marTop w:val="75"/>
                  <w:marBottom w:val="0"/>
                  <w:divBdr>
                    <w:top w:val="none" w:sz="0" w:space="0" w:color="auto"/>
                    <w:left w:val="none" w:sz="0" w:space="0" w:color="auto"/>
                    <w:bottom w:val="none" w:sz="0" w:space="0" w:color="auto"/>
                    <w:right w:val="none" w:sz="0" w:space="0" w:color="auto"/>
                  </w:divBdr>
                  <w:divsChild>
                    <w:div w:id="631204892">
                      <w:marLeft w:val="750"/>
                      <w:marRight w:val="0"/>
                      <w:marTop w:val="0"/>
                      <w:marBottom w:val="0"/>
                      <w:divBdr>
                        <w:top w:val="none" w:sz="0" w:space="0" w:color="auto"/>
                        <w:left w:val="none" w:sz="0" w:space="0" w:color="auto"/>
                        <w:bottom w:val="none" w:sz="0" w:space="0" w:color="auto"/>
                        <w:right w:val="none" w:sz="0" w:space="0" w:color="auto"/>
                      </w:divBdr>
                    </w:div>
                    <w:div w:id="346828964">
                      <w:marLeft w:val="750"/>
                      <w:marRight w:val="0"/>
                      <w:marTop w:val="0"/>
                      <w:marBottom w:val="0"/>
                      <w:divBdr>
                        <w:top w:val="none" w:sz="0" w:space="0" w:color="auto"/>
                        <w:left w:val="none" w:sz="0" w:space="0" w:color="auto"/>
                        <w:bottom w:val="none" w:sz="0" w:space="0" w:color="auto"/>
                        <w:right w:val="none" w:sz="0" w:space="0" w:color="auto"/>
                      </w:divBdr>
                    </w:div>
                    <w:div w:id="495344526">
                      <w:marLeft w:val="750"/>
                      <w:marRight w:val="0"/>
                      <w:marTop w:val="0"/>
                      <w:marBottom w:val="0"/>
                      <w:divBdr>
                        <w:top w:val="none" w:sz="0" w:space="0" w:color="auto"/>
                        <w:left w:val="none" w:sz="0" w:space="0" w:color="auto"/>
                        <w:bottom w:val="none" w:sz="0" w:space="0" w:color="auto"/>
                        <w:right w:val="none" w:sz="0" w:space="0" w:color="auto"/>
                      </w:divBdr>
                    </w:div>
                  </w:divsChild>
                </w:div>
                <w:div w:id="254679330">
                  <w:marLeft w:val="300"/>
                  <w:marRight w:val="0"/>
                  <w:marTop w:val="75"/>
                  <w:marBottom w:val="0"/>
                  <w:divBdr>
                    <w:top w:val="none" w:sz="0" w:space="0" w:color="auto"/>
                    <w:left w:val="none" w:sz="0" w:space="0" w:color="auto"/>
                    <w:bottom w:val="none" w:sz="0" w:space="0" w:color="auto"/>
                    <w:right w:val="none" w:sz="0" w:space="0" w:color="auto"/>
                  </w:divBdr>
                  <w:divsChild>
                    <w:div w:id="2041278025">
                      <w:marLeft w:val="750"/>
                      <w:marRight w:val="0"/>
                      <w:marTop w:val="0"/>
                      <w:marBottom w:val="0"/>
                      <w:divBdr>
                        <w:top w:val="none" w:sz="0" w:space="0" w:color="auto"/>
                        <w:left w:val="none" w:sz="0" w:space="0" w:color="auto"/>
                        <w:bottom w:val="none" w:sz="0" w:space="0" w:color="auto"/>
                        <w:right w:val="none" w:sz="0" w:space="0" w:color="auto"/>
                      </w:divBdr>
                    </w:div>
                  </w:divsChild>
                </w:div>
                <w:div w:id="2063601190">
                  <w:marLeft w:val="300"/>
                  <w:marRight w:val="0"/>
                  <w:marTop w:val="75"/>
                  <w:marBottom w:val="0"/>
                  <w:divBdr>
                    <w:top w:val="none" w:sz="0" w:space="0" w:color="auto"/>
                    <w:left w:val="none" w:sz="0" w:space="0" w:color="auto"/>
                    <w:bottom w:val="none" w:sz="0" w:space="0" w:color="auto"/>
                    <w:right w:val="none" w:sz="0" w:space="0" w:color="auto"/>
                  </w:divBdr>
                  <w:divsChild>
                    <w:div w:id="744376060">
                      <w:marLeft w:val="750"/>
                      <w:marRight w:val="0"/>
                      <w:marTop w:val="0"/>
                      <w:marBottom w:val="0"/>
                      <w:divBdr>
                        <w:top w:val="none" w:sz="0" w:space="0" w:color="auto"/>
                        <w:left w:val="none" w:sz="0" w:space="0" w:color="auto"/>
                        <w:bottom w:val="none" w:sz="0" w:space="0" w:color="auto"/>
                        <w:right w:val="none" w:sz="0" w:space="0" w:color="auto"/>
                      </w:divBdr>
                    </w:div>
                    <w:div w:id="1153907464">
                      <w:marLeft w:val="750"/>
                      <w:marRight w:val="0"/>
                      <w:marTop w:val="0"/>
                      <w:marBottom w:val="0"/>
                      <w:divBdr>
                        <w:top w:val="none" w:sz="0" w:space="0" w:color="auto"/>
                        <w:left w:val="none" w:sz="0" w:space="0" w:color="auto"/>
                        <w:bottom w:val="none" w:sz="0" w:space="0" w:color="auto"/>
                        <w:right w:val="none" w:sz="0" w:space="0" w:color="auto"/>
                      </w:divBdr>
                    </w:div>
                    <w:div w:id="716858478">
                      <w:marLeft w:val="750"/>
                      <w:marRight w:val="0"/>
                      <w:marTop w:val="0"/>
                      <w:marBottom w:val="0"/>
                      <w:divBdr>
                        <w:top w:val="none" w:sz="0" w:space="0" w:color="auto"/>
                        <w:left w:val="none" w:sz="0" w:space="0" w:color="auto"/>
                        <w:bottom w:val="none" w:sz="0" w:space="0" w:color="auto"/>
                        <w:right w:val="none" w:sz="0" w:space="0" w:color="auto"/>
                      </w:divBdr>
                    </w:div>
                  </w:divsChild>
                </w:div>
                <w:div w:id="2056998858">
                  <w:marLeft w:val="300"/>
                  <w:marRight w:val="0"/>
                  <w:marTop w:val="75"/>
                  <w:marBottom w:val="0"/>
                  <w:divBdr>
                    <w:top w:val="none" w:sz="0" w:space="0" w:color="auto"/>
                    <w:left w:val="none" w:sz="0" w:space="0" w:color="auto"/>
                    <w:bottom w:val="none" w:sz="0" w:space="0" w:color="auto"/>
                    <w:right w:val="none" w:sz="0" w:space="0" w:color="auto"/>
                  </w:divBdr>
                  <w:divsChild>
                    <w:div w:id="1127775524">
                      <w:marLeft w:val="750"/>
                      <w:marRight w:val="0"/>
                      <w:marTop w:val="0"/>
                      <w:marBottom w:val="0"/>
                      <w:divBdr>
                        <w:top w:val="none" w:sz="0" w:space="0" w:color="auto"/>
                        <w:left w:val="none" w:sz="0" w:space="0" w:color="auto"/>
                        <w:bottom w:val="none" w:sz="0" w:space="0" w:color="auto"/>
                        <w:right w:val="none" w:sz="0" w:space="0" w:color="auto"/>
                      </w:divBdr>
                    </w:div>
                  </w:divsChild>
                </w:div>
                <w:div w:id="1163472506">
                  <w:marLeft w:val="300"/>
                  <w:marRight w:val="0"/>
                  <w:marTop w:val="75"/>
                  <w:marBottom w:val="0"/>
                  <w:divBdr>
                    <w:top w:val="none" w:sz="0" w:space="0" w:color="auto"/>
                    <w:left w:val="none" w:sz="0" w:space="0" w:color="auto"/>
                    <w:bottom w:val="none" w:sz="0" w:space="0" w:color="auto"/>
                    <w:right w:val="none" w:sz="0" w:space="0" w:color="auto"/>
                  </w:divBdr>
                  <w:divsChild>
                    <w:div w:id="449082661">
                      <w:marLeft w:val="750"/>
                      <w:marRight w:val="0"/>
                      <w:marTop w:val="0"/>
                      <w:marBottom w:val="0"/>
                      <w:divBdr>
                        <w:top w:val="none" w:sz="0" w:space="0" w:color="auto"/>
                        <w:left w:val="none" w:sz="0" w:space="0" w:color="auto"/>
                        <w:bottom w:val="none" w:sz="0" w:space="0" w:color="auto"/>
                        <w:right w:val="none" w:sz="0" w:space="0" w:color="auto"/>
                      </w:divBdr>
                    </w:div>
                    <w:div w:id="675225837">
                      <w:marLeft w:val="750"/>
                      <w:marRight w:val="0"/>
                      <w:marTop w:val="0"/>
                      <w:marBottom w:val="0"/>
                      <w:divBdr>
                        <w:top w:val="none" w:sz="0" w:space="0" w:color="auto"/>
                        <w:left w:val="none" w:sz="0" w:space="0" w:color="auto"/>
                        <w:bottom w:val="none" w:sz="0" w:space="0" w:color="auto"/>
                        <w:right w:val="none" w:sz="0" w:space="0" w:color="auto"/>
                      </w:divBdr>
                    </w:div>
                  </w:divsChild>
                </w:div>
                <w:div w:id="1536506863">
                  <w:marLeft w:val="300"/>
                  <w:marRight w:val="0"/>
                  <w:marTop w:val="75"/>
                  <w:marBottom w:val="0"/>
                  <w:divBdr>
                    <w:top w:val="none" w:sz="0" w:space="0" w:color="auto"/>
                    <w:left w:val="none" w:sz="0" w:space="0" w:color="auto"/>
                    <w:bottom w:val="none" w:sz="0" w:space="0" w:color="auto"/>
                    <w:right w:val="none" w:sz="0" w:space="0" w:color="auto"/>
                  </w:divBdr>
                  <w:divsChild>
                    <w:div w:id="328826004">
                      <w:marLeft w:val="750"/>
                      <w:marRight w:val="0"/>
                      <w:marTop w:val="0"/>
                      <w:marBottom w:val="0"/>
                      <w:divBdr>
                        <w:top w:val="none" w:sz="0" w:space="0" w:color="auto"/>
                        <w:left w:val="none" w:sz="0" w:space="0" w:color="auto"/>
                        <w:bottom w:val="none" w:sz="0" w:space="0" w:color="auto"/>
                        <w:right w:val="none" w:sz="0" w:space="0" w:color="auto"/>
                      </w:divBdr>
                    </w:div>
                  </w:divsChild>
                </w:div>
                <w:div w:id="115833365">
                  <w:marLeft w:val="300"/>
                  <w:marRight w:val="0"/>
                  <w:marTop w:val="75"/>
                  <w:marBottom w:val="0"/>
                  <w:divBdr>
                    <w:top w:val="none" w:sz="0" w:space="0" w:color="auto"/>
                    <w:left w:val="none" w:sz="0" w:space="0" w:color="auto"/>
                    <w:bottom w:val="none" w:sz="0" w:space="0" w:color="auto"/>
                    <w:right w:val="none" w:sz="0" w:space="0" w:color="auto"/>
                  </w:divBdr>
                  <w:divsChild>
                    <w:div w:id="1708405263">
                      <w:marLeft w:val="750"/>
                      <w:marRight w:val="0"/>
                      <w:marTop w:val="0"/>
                      <w:marBottom w:val="0"/>
                      <w:divBdr>
                        <w:top w:val="none" w:sz="0" w:space="0" w:color="auto"/>
                        <w:left w:val="none" w:sz="0" w:space="0" w:color="auto"/>
                        <w:bottom w:val="none" w:sz="0" w:space="0" w:color="auto"/>
                        <w:right w:val="none" w:sz="0" w:space="0" w:color="auto"/>
                      </w:divBdr>
                    </w:div>
                  </w:divsChild>
                </w:div>
                <w:div w:id="1278871871">
                  <w:marLeft w:val="300"/>
                  <w:marRight w:val="0"/>
                  <w:marTop w:val="75"/>
                  <w:marBottom w:val="0"/>
                  <w:divBdr>
                    <w:top w:val="none" w:sz="0" w:space="0" w:color="auto"/>
                    <w:left w:val="none" w:sz="0" w:space="0" w:color="auto"/>
                    <w:bottom w:val="none" w:sz="0" w:space="0" w:color="auto"/>
                    <w:right w:val="none" w:sz="0" w:space="0" w:color="auto"/>
                  </w:divBdr>
                  <w:divsChild>
                    <w:div w:id="725760343">
                      <w:marLeft w:val="750"/>
                      <w:marRight w:val="0"/>
                      <w:marTop w:val="0"/>
                      <w:marBottom w:val="0"/>
                      <w:divBdr>
                        <w:top w:val="none" w:sz="0" w:space="0" w:color="auto"/>
                        <w:left w:val="none" w:sz="0" w:space="0" w:color="auto"/>
                        <w:bottom w:val="none" w:sz="0" w:space="0" w:color="auto"/>
                        <w:right w:val="none" w:sz="0" w:space="0" w:color="auto"/>
                      </w:divBdr>
                    </w:div>
                    <w:div w:id="1212693655">
                      <w:marLeft w:val="750"/>
                      <w:marRight w:val="0"/>
                      <w:marTop w:val="0"/>
                      <w:marBottom w:val="0"/>
                      <w:divBdr>
                        <w:top w:val="none" w:sz="0" w:space="0" w:color="auto"/>
                        <w:left w:val="none" w:sz="0" w:space="0" w:color="auto"/>
                        <w:bottom w:val="none" w:sz="0" w:space="0" w:color="auto"/>
                        <w:right w:val="none" w:sz="0" w:space="0" w:color="auto"/>
                      </w:divBdr>
                    </w:div>
                    <w:div w:id="347099344">
                      <w:marLeft w:val="750"/>
                      <w:marRight w:val="0"/>
                      <w:marTop w:val="0"/>
                      <w:marBottom w:val="0"/>
                      <w:divBdr>
                        <w:top w:val="none" w:sz="0" w:space="0" w:color="auto"/>
                        <w:left w:val="none" w:sz="0" w:space="0" w:color="auto"/>
                        <w:bottom w:val="none" w:sz="0" w:space="0" w:color="auto"/>
                        <w:right w:val="none" w:sz="0" w:space="0" w:color="auto"/>
                      </w:divBdr>
                    </w:div>
                  </w:divsChild>
                </w:div>
                <w:div w:id="1144930225">
                  <w:marLeft w:val="300"/>
                  <w:marRight w:val="0"/>
                  <w:marTop w:val="75"/>
                  <w:marBottom w:val="0"/>
                  <w:divBdr>
                    <w:top w:val="none" w:sz="0" w:space="0" w:color="auto"/>
                    <w:left w:val="none" w:sz="0" w:space="0" w:color="auto"/>
                    <w:bottom w:val="none" w:sz="0" w:space="0" w:color="auto"/>
                    <w:right w:val="none" w:sz="0" w:space="0" w:color="auto"/>
                  </w:divBdr>
                </w:div>
                <w:div w:id="238834073">
                  <w:marLeft w:val="300"/>
                  <w:marRight w:val="0"/>
                  <w:marTop w:val="75"/>
                  <w:marBottom w:val="0"/>
                  <w:divBdr>
                    <w:top w:val="none" w:sz="0" w:space="0" w:color="auto"/>
                    <w:left w:val="none" w:sz="0" w:space="0" w:color="auto"/>
                    <w:bottom w:val="none" w:sz="0" w:space="0" w:color="auto"/>
                    <w:right w:val="none" w:sz="0" w:space="0" w:color="auto"/>
                  </w:divBdr>
                </w:div>
                <w:div w:id="515123036">
                  <w:marLeft w:val="300"/>
                  <w:marRight w:val="0"/>
                  <w:marTop w:val="75"/>
                  <w:marBottom w:val="0"/>
                  <w:divBdr>
                    <w:top w:val="none" w:sz="0" w:space="0" w:color="auto"/>
                    <w:left w:val="none" w:sz="0" w:space="0" w:color="auto"/>
                    <w:bottom w:val="none" w:sz="0" w:space="0" w:color="auto"/>
                    <w:right w:val="none" w:sz="0" w:space="0" w:color="auto"/>
                  </w:divBdr>
                  <w:divsChild>
                    <w:div w:id="1913194337">
                      <w:marLeft w:val="750"/>
                      <w:marRight w:val="0"/>
                      <w:marTop w:val="0"/>
                      <w:marBottom w:val="0"/>
                      <w:divBdr>
                        <w:top w:val="none" w:sz="0" w:space="0" w:color="auto"/>
                        <w:left w:val="none" w:sz="0" w:space="0" w:color="auto"/>
                        <w:bottom w:val="none" w:sz="0" w:space="0" w:color="auto"/>
                        <w:right w:val="none" w:sz="0" w:space="0" w:color="auto"/>
                      </w:divBdr>
                    </w:div>
                    <w:div w:id="653292906">
                      <w:marLeft w:val="750"/>
                      <w:marRight w:val="0"/>
                      <w:marTop w:val="0"/>
                      <w:marBottom w:val="0"/>
                      <w:divBdr>
                        <w:top w:val="none" w:sz="0" w:space="0" w:color="auto"/>
                        <w:left w:val="none" w:sz="0" w:space="0" w:color="auto"/>
                        <w:bottom w:val="none" w:sz="0" w:space="0" w:color="auto"/>
                        <w:right w:val="none" w:sz="0" w:space="0" w:color="auto"/>
                      </w:divBdr>
                    </w:div>
                  </w:divsChild>
                </w:div>
                <w:div w:id="679427488">
                  <w:marLeft w:val="300"/>
                  <w:marRight w:val="0"/>
                  <w:marTop w:val="75"/>
                  <w:marBottom w:val="0"/>
                  <w:divBdr>
                    <w:top w:val="none" w:sz="0" w:space="0" w:color="auto"/>
                    <w:left w:val="none" w:sz="0" w:space="0" w:color="auto"/>
                    <w:bottom w:val="none" w:sz="0" w:space="0" w:color="auto"/>
                    <w:right w:val="none" w:sz="0" w:space="0" w:color="auto"/>
                  </w:divBdr>
                  <w:divsChild>
                    <w:div w:id="341201550">
                      <w:marLeft w:val="750"/>
                      <w:marRight w:val="0"/>
                      <w:marTop w:val="0"/>
                      <w:marBottom w:val="0"/>
                      <w:divBdr>
                        <w:top w:val="none" w:sz="0" w:space="0" w:color="auto"/>
                        <w:left w:val="none" w:sz="0" w:space="0" w:color="auto"/>
                        <w:bottom w:val="none" w:sz="0" w:space="0" w:color="auto"/>
                        <w:right w:val="none" w:sz="0" w:space="0" w:color="auto"/>
                      </w:divBdr>
                    </w:div>
                  </w:divsChild>
                </w:div>
                <w:div w:id="530262410">
                  <w:marLeft w:val="300"/>
                  <w:marRight w:val="0"/>
                  <w:marTop w:val="75"/>
                  <w:marBottom w:val="0"/>
                  <w:divBdr>
                    <w:top w:val="none" w:sz="0" w:space="0" w:color="auto"/>
                    <w:left w:val="none" w:sz="0" w:space="0" w:color="auto"/>
                    <w:bottom w:val="none" w:sz="0" w:space="0" w:color="auto"/>
                    <w:right w:val="none" w:sz="0" w:space="0" w:color="auto"/>
                  </w:divBdr>
                  <w:divsChild>
                    <w:div w:id="1019545742">
                      <w:marLeft w:val="750"/>
                      <w:marRight w:val="0"/>
                      <w:marTop w:val="0"/>
                      <w:marBottom w:val="0"/>
                      <w:divBdr>
                        <w:top w:val="none" w:sz="0" w:space="0" w:color="auto"/>
                        <w:left w:val="none" w:sz="0" w:space="0" w:color="auto"/>
                        <w:bottom w:val="none" w:sz="0" w:space="0" w:color="auto"/>
                        <w:right w:val="none" w:sz="0" w:space="0" w:color="auto"/>
                      </w:divBdr>
                    </w:div>
                    <w:div w:id="666127740">
                      <w:marLeft w:val="750"/>
                      <w:marRight w:val="0"/>
                      <w:marTop w:val="0"/>
                      <w:marBottom w:val="0"/>
                      <w:divBdr>
                        <w:top w:val="none" w:sz="0" w:space="0" w:color="auto"/>
                        <w:left w:val="none" w:sz="0" w:space="0" w:color="auto"/>
                        <w:bottom w:val="none" w:sz="0" w:space="0" w:color="auto"/>
                        <w:right w:val="none" w:sz="0" w:space="0" w:color="auto"/>
                      </w:divBdr>
                    </w:div>
                    <w:div w:id="484973801">
                      <w:marLeft w:val="750"/>
                      <w:marRight w:val="0"/>
                      <w:marTop w:val="0"/>
                      <w:marBottom w:val="0"/>
                      <w:divBdr>
                        <w:top w:val="none" w:sz="0" w:space="0" w:color="auto"/>
                        <w:left w:val="none" w:sz="0" w:space="0" w:color="auto"/>
                        <w:bottom w:val="none" w:sz="0" w:space="0" w:color="auto"/>
                        <w:right w:val="none" w:sz="0" w:space="0" w:color="auto"/>
                      </w:divBdr>
                    </w:div>
                  </w:divsChild>
                </w:div>
                <w:div w:id="198857569">
                  <w:marLeft w:val="300"/>
                  <w:marRight w:val="0"/>
                  <w:marTop w:val="75"/>
                  <w:marBottom w:val="0"/>
                  <w:divBdr>
                    <w:top w:val="none" w:sz="0" w:space="0" w:color="auto"/>
                    <w:left w:val="none" w:sz="0" w:space="0" w:color="auto"/>
                    <w:bottom w:val="none" w:sz="0" w:space="0" w:color="auto"/>
                    <w:right w:val="none" w:sz="0" w:space="0" w:color="auto"/>
                  </w:divBdr>
                  <w:divsChild>
                    <w:div w:id="484712557">
                      <w:marLeft w:val="750"/>
                      <w:marRight w:val="0"/>
                      <w:marTop w:val="0"/>
                      <w:marBottom w:val="0"/>
                      <w:divBdr>
                        <w:top w:val="none" w:sz="0" w:space="0" w:color="auto"/>
                        <w:left w:val="none" w:sz="0" w:space="0" w:color="auto"/>
                        <w:bottom w:val="none" w:sz="0" w:space="0" w:color="auto"/>
                        <w:right w:val="none" w:sz="0" w:space="0" w:color="auto"/>
                      </w:divBdr>
                    </w:div>
                  </w:divsChild>
                </w:div>
                <w:div w:id="9338275">
                  <w:marLeft w:val="300"/>
                  <w:marRight w:val="0"/>
                  <w:marTop w:val="75"/>
                  <w:marBottom w:val="0"/>
                  <w:divBdr>
                    <w:top w:val="none" w:sz="0" w:space="0" w:color="auto"/>
                    <w:left w:val="none" w:sz="0" w:space="0" w:color="auto"/>
                    <w:bottom w:val="none" w:sz="0" w:space="0" w:color="auto"/>
                    <w:right w:val="none" w:sz="0" w:space="0" w:color="auto"/>
                  </w:divBdr>
                  <w:divsChild>
                    <w:div w:id="1664816386">
                      <w:marLeft w:val="750"/>
                      <w:marRight w:val="0"/>
                      <w:marTop w:val="0"/>
                      <w:marBottom w:val="0"/>
                      <w:divBdr>
                        <w:top w:val="none" w:sz="0" w:space="0" w:color="auto"/>
                        <w:left w:val="none" w:sz="0" w:space="0" w:color="auto"/>
                        <w:bottom w:val="none" w:sz="0" w:space="0" w:color="auto"/>
                        <w:right w:val="none" w:sz="0" w:space="0" w:color="auto"/>
                      </w:divBdr>
                    </w:div>
                    <w:div w:id="85736073">
                      <w:marLeft w:val="750"/>
                      <w:marRight w:val="0"/>
                      <w:marTop w:val="0"/>
                      <w:marBottom w:val="0"/>
                      <w:divBdr>
                        <w:top w:val="none" w:sz="0" w:space="0" w:color="auto"/>
                        <w:left w:val="none" w:sz="0" w:space="0" w:color="auto"/>
                        <w:bottom w:val="none" w:sz="0" w:space="0" w:color="auto"/>
                        <w:right w:val="none" w:sz="0" w:space="0" w:color="auto"/>
                      </w:divBdr>
                    </w:div>
                    <w:div w:id="676155394">
                      <w:marLeft w:val="750"/>
                      <w:marRight w:val="0"/>
                      <w:marTop w:val="0"/>
                      <w:marBottom w:val="0"/>
                      <w:divBdr>
                        <w:top w:val="none" w:sz="0" w:space="0" w:color="auto"/>
                        <w:left w:val="none" w:sz="0" w:space="0" w:color="auto"/>
                        <w:bottom w:val="none" w:sz="0" w:space="0" w:color="auto"/>
                        <w:right w:val="none" w:sz="0" w:space="0" w:color="auto"/>
                      </w:divBdr>
                    </w:div>
                  </w:divsChild>
                </w:div>
                <w:div w:id="895894661">
                  <w:marLeft w:val="300"/>
                  <w:marRight w:val="0"/>
                  <w:marTop w:val="75"/>
                  <w:marBottom w:val="0"/>
                  <w:divBdr>
                    <w:top w:val="none" w:sz="0" w:space="0" w:color="auto"/>
                    <w:left w:val="none" w:sz="0" w:space="0" w:color="auto"/>
                    <w:bottom w:val="none" w:sz="0" w:space="0" w:color="auto"/>
                    <w:right w:val="none" w:sz="0" w:space="0" w:color="auto"/>
                  </w:divBdr>
                  <w:divsChild>
                    <w:div w:id="2036420528">
                      <w:marLeft w:val="750"/>
                      <w:marRight w:val="0"/>
                      <w:marTop w:val="0"/>
                      <w:marBottom w:val="0"/>
                      <w:divBdr>
                        <w:top w:val="none" w:sz="0" w:space="0" w:color="auto"/>
                        <w:left w:val="none" w:sz="0" w:space="0" w:color="auto"/>
                        <w:bottom w:val="none" w:sz="0" w:space="0" w:color="auto"/>
                        <w:right w:val="none" w:sz="0" w:space="0" w:color="auto"/>
                      </w:divBdr>
                    </w:div>
                  </w:divsChild>
                </w:div>
                <w:div w:id="59645584">
                  <w:marLeft w:val="300"/>
                  <w:marRight w:val="0"/>
                  <w:marTop w:val="75"/>
                  <w:marBottom w:val="0"/>
                  <w:divBdr>
                    <w:top w:val="none" w:sz="0" w:space="0" w:color="auto"/>
                    <w:left w:val="none" w:sz="0" w:space="0" w:color="auto"/>
                    <w:bottom w:val="none" w:sz="0" w:space="0" w:color="auto"/>
                    <w:right w:val="none" w:sz="0" w:space="0" w:color="auto"/>
                  </w:divBdr>
                  <w:divsChild>
                    <w:div w:id="1181696863">
                      <w:marLeft w:val="750"/>
                      <w:marRight w:val="0"/>
                      <w:marTop w:val="0"/>
                      <w:marBottom w:val="0"/>
                      <w:divBdr>
                        <w:top w:val="none" w:sz="0" w:space="0" w:color="auto"/>
                        <w:left w:val="none" w:sz="0" w:space="0" w:color="auto"/>
                        <w:bottom w:val="none" w:sz="0" w:space="0" w:color="auto"/>
                        <w:right w:val="none" w:sz="0" w:space="0" w:color="auto"/>
                      </w:divBdr>
                    </w:div>
                    <w:div w:id="1101754052">
                      <w:marLeft w:val="750"/>
                      <w:marRight w:val="0"/>
                      <w:marTop w:val="0"/>
                      <w:marBottom w:val="0"/>
                      <w:divBdr>
                        <w:top w:val="none" w:sz="0" w:space="0" w:color="auto"/>
                        <w:left w:val="none" w:sz="0" w:space="0" w:color="auto"/>
                        <w:bottom w:val="none" w:sz="0" w:space="0" w:color="auto"/>
                        <w:right w:val="none" w:sz="0" w:space="0" w:color="auto"/>
                      </w:divBdr>
                    </w:div>
                  </w:divsChild>
                </w:div>
                <w:div w:id="1987782221">
                  <w:marLeft w:val="300"/>
                  <w:marRight w:val="0"/>
                  <w:marTop w:val="75"/>
                  <w:marBottom w:val="0"/>
                  <w:divBdr>
                    <w:top w:val="none" w:sz="0" w:space="0" w:color="auto"/>
                    <w:left w:val="none" w:sz="0" w:space="0" w:color="auto"/>
                    <w:bottom w:val="none" w:sz="0" w:space="0" w:color="auto"/>
                    <w:right w:val="none" w:sz="0" w:space="0" w:color="auto"/>
                  </w:divBdr>
                  <w:divsChild>
                    <w:div w:id="2061198306">
                      <w:marLeft w:val="750"/>
                      <w:marRight w:val="0"/>
                      <w:marTop w:val="0"/>
                      <w:marBottom w:val="0"/>
                      <w:divBdr>
                        <w:top w:val="none" w:sz="0" w:space="0" w:color="auto"/>
                        <w:left w:val="none" w:sz="0" w:space="0" w:color="auto"/>
                        <w:bottom w:val="none" w:sz="0" w:space="0" w:color="auto"/>
                        <w:right w:val="none" w:sz="0" w:space="0" w:color="auto"/>
                      </w:divBdr>
                    </w:div>
                  </w:divsChild>
                </w:div>
                <w:div w:id="435445025">
                  <w:marLeft w:val="300"/>
                  <w:marRight w:val="0"/>
                  <w:marTop w:val="75"/>
                  <w:marBottom w:val="0"/>
                  <w:divBdr>
                    <w:top w:val="none" w:sz="0" w:space="0" w:color="auto"/>
                    <w:left w:val="none" w:sz="0" w:space="0" w:color="auto"/>
                    <w:bottom w:val="none" w:sz="0" w:space="0" w:color="auto"/>
                    <w:right w:val="none" w:sz="0" w:space="0" w:color="auto"/>
                  </w:divBdr>
                  <w:divsChild>
                    <w:div w:id="1888254211">
                      <w:marLeft w:val="750"/>
                      <w:marRight w:val="0"/>
                      <w:marTop w:val="0"/>
                      <w:marBottom w:val="0"/>
                      <w:divBdr>
                        <w:top w:val="none" w:sz="0" w:space="0" w:color="auto"/>
                        <w:left w:val="none" w:sz="0" w:space="0" w:color="auto"/>
                        <w:bottom w:val="none" w:sz="0" w:space="0" w:color="auto"/>
                        <w:right w:val="none" w:sz="0" w:space="0" w:color="auto"/>
                      </w:divBdr>
                    </w:div>
                  </w:divsChild>
                </w:div>
                <w:div w:id="1355420813">
                  <w:marLeft w:val="300"/>
                  <w:marRight w:val="0"/>
                  <w:marTop w:val="75"/>
                  <w:marBottom w:val="0"/>
                  <w:divBdr>
                    <w:top w:val="none" w:sz="0" w:space="0" w:color="auto"/>
                    <w:left w:val="none" w:sz="0" w:space="0" w:color="auto"/>
                    <w:bottom w:val="none" w:sz="0" w:space="0" w:color="auto"/>
                    <w:right w:val="none" w:sz="0" w:space="0" w:color="auto"/>
                  </w:divBdr>
                  <w:divsChild>
                    <w:div w:id="1457023632">
                      <w:marLeft w:val="750"/>
                      <w:marRight w:val="0"/>
                      <w:marTop w:val="0"/>
                      <w:marBottom w:val="0"/>
                      <w:divBdr>
                        <w:top w:val="none" w:sz="0" w:space="0" w:color="auto"/>
                        <w:left w:val="none" w:sz="0" w:space="0" w:color="auto"/>
                        <w:bottom w:val="none" w:sz="0" w:space="0" w:color="auto"/>
                        <w:right w:val="none" w:sz="0" w:space="0" w:color="auto"/>
                      </w:divBdr>
                    </w:div>
                    <w:div w:id="1076783756">
                      <w:marLeft w:val="750"/>
                      <w:marRight w:val="0"/>
                      <w:marTop w:val="0"/>
                      <w:marBottom w:val="0"/>
                      <w:divBdr>
                        <w:top w:val="none" w:sz="0" w:space="0" w:color="auto"/>
                        <w:left w:val="none" w:sz="0" w:space="0" w:color="auto"/>
                        <w:bottom w:val="none" w:sz="0" w:space="0" w:color="auto"/>
                        <w:right w:val="none" w:sz="0" w:space="0" w:color="auto"/>
                      </w:divBdr>
                    </w:div>
                    <w:div w:id="634527148">
                      <w:marLeft w:val="750"/>
                      <w:marRight w:val="0"/>
                      <w:marTop w:val="0"/>
                      <w:marBottom w:val="0"/>
                      <w:divBdr>
                        <w:top w:val="none" w:sz="0" w:space="0" w:color="auto"/>
                        <w:left w:val="none" w:sz="0" w:space="0" w:color="auto"/>
                        <w:bottom w:val="none" w:sz="0" w:space="0" w:color="auto"/>
                        <w:right w:val="none" w:sz="0" w:space="0" w:color="auto"/>
                      </w:divBdr>
                    </w:div>
                  </w:divsChild>
                </w:div>
                <w:div w:id="2086412261">
                  <w:marLeft w:val="300"/>
                  <w:marRight w:val="0"/>
                  <w:marTop w:val="75"/>
                  <w:marBottom w:val="0"/>
                  <w:divBdr>
                    <w:top w:val="none" w:sz="0" w:space="0" w:color="auto"/>
                    <w:left w:val="none" w:sz="0" w:space="0" w:color="auto"/>
                    <w:bottom w:val="none" w:sz="0" w:space="0" w:color="auto"/>
                    <w:right w:val="none" w:sz="0" w:space="0" w:color="auto"/>
                  </w:divBdr>
                </w:div>
                <w:div w:id="504052810">
                  <w:marLeft w:val="300"/>
                  <w:marRight w:val="0"/>
                  <w:marTop w:val="75"/>
                  <w:marBottom w:val="0"/>
                  <w:divBdr>
                    <w:top w:val="none" w:sz="0" w:space="0" w:color="auto"/>
                    <w:left w:val="none" w:sz="0" w:space="0" w:color="auto"/>
                    <w:bottom w:val="none" w:sz="0" w:space="0" w:color="auto"/>
                    <w:right w:val="none" w:sz="0" w:space="0" w:color="auto"/>
                  </w:divBdr>
                </w:div>
                <w:div w:id="175848963">
                  <w:marLeft w:val="300"/>
                  <w:marRight w:val="0"/>
                  <w:marTop w:val="75"/>
                  <w:marBottom w:val="0"/>
                  <w:divBdr>
                    <w:top w:val="none" w:sz="0" w:space="0" w:color="auto"/>
                    <w:left w:val="none" w:sz="0" w:space="0" w:color="auto"/>
                    <w:bottom w:val="none" w:sz="0" w:space="0" w:color="auto"/>
                    <w:right w:val="none" w:sz="0" w:space="0" w:color="auto"/>
                  </w:divBdr>
                  <w:divsChild>
                    <w:div w:id="264269712">
                      <w:marLeft w:val="750"/>
                      <w:marRight w:val="0"/>
                      <w:marTop w:val="0"/>
                      <w:marBottom w:val="0"/>
                      <w:divBdr>
                        <w:top w:val="none" w:sz="0" w:space="0" w:color="auto"/>
                        <w:left w:val="none" w:sz="0" w:space="0" w:color="auto"/>
                        <w:bottom w:val="none" w:sz="0" w:space="0" w:color="auto"/>
                        <w:right w:val="none" w:sz="0" w:space="0" w:color="auto"/>
                      </w:divBdr>
                    </w:div>
                    <w:div w:id="103500468">
                      <w:marLeft w:val="750"/>
                      <w:marRight w:val="0"/>
                      <w:marTop w:val="0"/>
                      <w:marBottom w:val="0"/>
                      <w:divBdr>
                        <w:top w:val="none" w:sz="0" w:space="0" w:color="auto"/>
                        <w:left w:val="none" w:sz="0" w:space="0" w:color="auto"/>
                        <w:bottom w:val="none" w:sz="0" w:space="0" w:color="auto"/>
                        <w:right w:val="none" w:sz="0" w:space="0" w:color="auto"/>
                      </w:divBdr>
                    </w:div>
                  </w:divsChild>
                </w:div>
                <w:div w:id="387728403">
                  <w:marLeft w:val="300"/>
                  <w:marRight w:val="0"/>
                  <w:marTop w:val="75"/>
                  <w:marBottom w:val="0"/>
                  <w:divBdr>
                    <w:top w:val="none" w:sz="0" w:space="0" w:color="auto"/>
                    <w:left w:val="none" w:sz="0" w:space="0" w:color="auto"/>
                    <w:bottom w:val="none" w:sz="0" w:space="0" w:color="auto"/>
                    <w:right w:val="none" w:sz="0" w:space="0" w:color="auto"/>
                  </w:divBdr>
                  <w:divsChild>
                    <w:div w:id="537090592">
                      <w:marLeft w:val="750"/>
                      <w:marRight w:val="0"/>
                      <w:marTop w:val="0"/>
                      <w:marBottom w:val="0"/>
                      <w:divBdr>
                        <w:top w:val="none" w:sz="0" w:space="0" w:color="auto"/>
                        <w:left w:val="none" w:sz="0" w:space="0" w:color="auto"/>
                        <w:bottom w:val="none" w:sz="0" w:space="0" w:color="auto"/>
                        <w:right w:val="none" w:sz="0" w:space="0" w:color="auto"/>
                      </w:divBdr>
                    </w:div>
                  </w:divsChild>
                </w:div>
                <w:div w:id="873419504">
                  <w:marLeft w:val="300"/>
                  <w:marRight w:val="0"/>
                  <w:marTop w:val="75"/>
                  <w:marBottom w:val="0"/>
                  <w:divBdr>
                    <w:top w:val="none" w:sz="0" w:space="0" w:color="auto"/>
                    <w:left w:val="none" w:sz="0" w:space="0" w:color="auto"/>
                    <w:bottom w:val="none" w:sz="0" w:space="0" w:color="auto"/>
                    <w:right w:val="none" w:sz="0" w:space="0" w:color="auto"/>
                  </w:divBdr>
                  <w:divsChild>
                    <w:div w:id="579488235">
                      <w:marLeft w:val="750"/>
                      <w:marRight w:val="0"/>
                      <w:marTop w:val="0"/>
                      <w:marBottom w:val="0"/>
                      <w:divBdr>
                        <w:top w:val="none" w:sz="0" w:space="0" w:color="auto"/>
                        <w:left w:val="none" w:sz="0" w:space="0" w:color="auto"/>
                        <w:bottom w:val="none" w:sz="0" w:space="0" w:color="auto"/>
                        <w:right w:val="none" w:sz="0" w:space="0" w:color="auto"/>
                      </w:divBdr>
                    </w:div>
                    <w:div w:id="1611206164">
                      <w:marLeft w:val="750"/>
                      <w:marRight w:val="0"/>
                      <w:marTop w:val="0"/>
                      <w:marBottom w:val="0"/>
                      <w:divBdr>
                        <w:top w:val="none" w:sz="0" w:space="0" w:color="auto"/>
                        <w:left w:val="none" w:sz="0" w:space="0" w:color="auto"/>
                        <w:bottom w:val="none" w:sz="0" w:space="0" w:color="auto"/>
                        <w:right w:val="none" w:sz="0" w:space="0" w:color="auto"/>
                      </w:divBdr>
                    </w:div>
                    <w:div w:id="855387167">
                      <w:marLeft w:val="750"/>
                      <w:marRight w:val="0"/>
                      <w:marTop w:val="0"/>
                      <w:marBottom w:val="0"/>
                      <w:divBdr>
                        <w:top w:val="none" w:sz="0" w:space="0" w:color="auto"/>
                        <w:left w:val="none" w:sz="0" w:space="0" w:color="auto"/>
                        <w:bottom w:val="none" w:sz="0" w:space="0" w:color="auto"/>
                        <w:right w:val="none" w:sz="0" w:space="0" w:color="auto"/>
                      </w:divBdr>
                    </w:div>
                  </w:divsChild>
                </w:div>
                <w:div w:id="1976791093">
                  <w:marLeft w:val="300"/>
                  <w:marRight w:val="0"/>
                  <w:marTop w:val="75"/>
                  <w:marBottom w:val="0"/>
                  <w:divBdr>
                    <w:top w:val="none" w:sz="0" w:space="0" w:color="auto"/>
                    <w:left w:val="none" w:sz="0" w:space="0" w:color="auto"/>
                    <w:bottom w:val="none" w:sz="0" w:space="0" w:color="auto"/>
                    <w:right w:val="none" w:sz="0" w:space="0" w:color="auto"/>
                  </w:divBdr>
                  <w:divsChild>
                    <w:div w:id="1609509353">
                      <w:marLeft w:val="750"/>
                      <w:marRight w:val="0"/>
                      <w:marTop w:val="0"/>
                      <w:marBottom w:val="0"/>
                      <w:divBdr>
                        <w:top w:val="none" w:sz="0" w:space="0" w:color="auto"/>
                        <w:left w:val="none" w:sz="0" w:space="0" w:color="auto"/>
                        <w:bottom w:val="none" w:sz="0" w:space="0" w:color="auto"/>
                        <w:right w:val="none" w:sz="0" w:space="0" w:color="auto"/>
                      </w:divBdr>
                    </w:div>
                  </w:divsChild>
                </w:div>
                <w:div w:id="193928021">
                  <w:marLeft w:val="300"/>
                  <w:marRight w:val="0"/>
                  <w:marTop w:val="75"/>
                  <w:marBottom w:val="0"/>
                  <w:divBdr>
                    <w:top w:val="none" w:sz="0" w:space="0" w:color="auto"/>
                    <w:left w:val="none" w:sz="0" w:space="0" w:color="auto"/>
                    <w:bottom w:val="none" w:sz="0" w:space="0" w:color="auto"/>
                    <w:right w:val="none" w:sz="0" w:space="0" w:color="auto"/>
                  </w:divBdr>
                  <w:divsChild>
                    <w:div w:id="1475027871">
                      <w:marLeft w:val="750"/>
                      <w:marRight w:val="0"/>
                      <w:marTop w:val="0"/>
                      <w:marBottom w:val="0"/>
                      <w:divBdr>
                        <w:top w:val="none" w:sz="0" w:space="0" w:color="auto"/>
                        <w:left w:val="none" w:sz="0" w:space="0" w:color="auto"/>
                        <w:bottom w:val="none" w:sz="0" w:space="0" w:color="auto"/>
                        <w:right w:val="none" w:sz="0" w:space="0" w:color="auto"/>
                      </w:divBdr>
                    </w:div>
                    <w:div w:id="385841579">
                      <w:marLeft w:val="750"/>
                      <w:marRight w:val="0"/>
                      <w:marTop w:val="0"/>
                      <w:marBottom w:val="0"/>
                      <w:divBdr>
                        <w:top w:val="none" w:sz="0" w:space="0" w:color="auto"/>
                        <w:left w:val="none" w:sz="0" w:space="0" w:color="auto"/>
                        <w:bottom w:val="none" w:sz="0" w:space="0" w:color="auto"/>
                        <w:right w:val="none" w:sz="0" w:space="0" w:color="auto"/>
                      </w:divBdr>
                    </w:div>
                    <w:div w:id="839930229">
                      <w:marLeft w:val="750"/>
                      <w:marRight w:val="0"/>
                      <w:marTop w:val="0"/>
                      <w:marBottom w:val="0"/>
                      <w:divBdr>
                        <w:top w:val="none" w:sz="0" w:space="0" w:color="auto"/>
                        <w:left w:val="none" w:sz="0" w:space="0" w:color="auto"/>
                        <w:bottom w:val="none" w:sz="0" w:space="0" w:color="auto"/>
                        <w:right w:val="none" w:sz="0" w:space="0" w:color="auto"/>
                      </w:divBdr>
                    </w:div>
                  </w:divsChild>
                </w:div>
                <w:div w:id="929700054">
                  <w:marLeft w:val="300"/>
                  <w:marRight w:val="0"/>
                  <w:marTop w:val="75"/>
                  <w:marBottom w:val="0"/>
                  <w:divBdr>
                    <w:top w:val="none" w:sz="0" w:space="0" w:color="auto"/>
                    <w:left w:val="none" w:sz="0" w:space="0" w:color="auto"/>
                    <w:bottom w:val="none" w:sz="0" w:space="0" w:color="auto"/>
                    <w:right w:val="none" w:sz="0" w:space="0" w:color="auto"/>
                  </w:divBdr>
                  <w:divsChild>
                    <w:div w:id="277376956">
                      <w:marLeft w:val="750"/>
                      <w:marRight w:val="0"/>
                      <w:marTop w:val="0"/>
                      <w:marBottom w:val="0"/>
                      <w:divBdr>
                        <w:top w:val="none" w:sz="0" w:space="0" w:color="auto"/>
                        <w:left w:val="none" w:sz="0" w:space="0" w:color="auto"/>
                        <w:bottom w:val="none" w:sz="0" w:space="0" w:color="auto"/>
                        <w:right w:val="none" w:sz="0" w:space="0" w:color="auto"/>
                      </w:divBdr>
                    </w:div>
                  </w:divsChild>
                </w:div>
                <w:div w:id="659116178">
                  <w:marLeft w:val="300"/>
                  <w:marRight w:val="0"/>
                  <w:marTop w:val="75"/>
                  <w:marBottom w:val="0"/>
                  <w:divBdr>
                    <w:top w:val="none" w:sz="0" w:space="0" w:color="auto"/>
                    <w:left w:val="none" w:sz="0" w:space="0" w:color="auto"/>
                    <w:bottom w:val="none" w:sz="0" w:space="0" w:color="auto"/>
                    <w:right w:val="none" w:sz="0" w:space="0" w:color="auto"/>
                  </w:divBdr>
                  <w:divsChild>
                    <w:div w:id="1469081955">
                      <w:marLeft w:val="750"/>
                      <w:marRight w:val="0"/>
                      <w:marTop w:val="0"/>
                      <w:marBottom w:val="0"/>
                      <w:divBdr>
                        <w:top w:val="none" w:sz="0" w:space="0" w:color="auto"/>
                        <w:left w:val="none" w:sz="0" w:space="0" w:color="auto"/>
                        <w:bottom w:val="none" w:sz="0" w:space="0" w:color="auto"/>
                        <w:right w:val="none" w:sz="0" w:space="0" w:color="auto"/>
                      </w:divBdr>
                    </w:div>
                    <w:div w:id="554851886">
                      <w:marLeft w:val="750"/>
                      <w:marRight w:val="0"/>
                      <w:marTop w:val="0"/>
                      <w:marBottom w:val="0"/>
                      <w:divBdr>
                        <w:top w:val="none" w:sz="0" w:space="0" w:color="auto"/>
                        <w:left w:val="none" w:sz="0" w:space="0" w:color="auto"/>
                        <w:bottom w:val="none" w:sz="0" w:space="0" w:color="auto"/>
                        <w:right w:val="none" w:sz="0" w:space="0" w:color="auto"/>
                      </w:divBdr>
                    </w:div>
                  </w:divsChild>
                </w:div>
                <w:div w:id="1618247238">
                  <w:marLeft w:val="300"/>
                  <w:marRight w:val="0"/>
                  <w:marTop w:val="75"/>
                  <w:marBottom w:val="0"/>
                  <w:divBdr>
                    <w:top w:val="none" w:sz="0" w:space="0" w:color="auto"/>
                    <w:left w:val="none" w:sz="0" w:space="0" w:color="auto"/>
                    <w:bottom w:val="none" w:sz="0" w:space="0" w:color="auto"/>
                    <w:right w:val="none" w:sz="0" w:space="0" w:color="auto"/>
                  </w:divBdr>
                  <w:divsChild>
                    <w:div w:id="157768039">
                      <w:marLeft w:val="750"/>
                      <w:marRight w:val="0"/>
                      <w:marTop w:val="0"/>
                      <w:marBottom w:val="0"/>
                      <w:divBdr>
                        <w:top w:val="none" w:sz="0" w:space="0" w:color="auto"/>
                        <w:left w:val="none" w:sz="0" w:space="0" w:color="auto"/>
                        <w:bottom w:val="none" w:sz="0" w:space="0" w:color="auto"/>
                        <w:right w:val="none" w:sz="0" w:space="0" w:color="auto"/>
                      </w:divBdr>
                    </w:div>
                  </w:divsChild>
                </w:div>
                <w:div w:id="1834565083">
                  <w:marLeft w:val="300"/>
                  <w:marRight w:val="0"/>
                  <w:marTop w:val="75"/>
                  <w:marBottom w:val="0"/>
                  <w:divBdr>
                    <w:top w:val="none" w:sz="0" w:space="0" w:color="auto"/>
                    <w:left w:val="none" w:sz="0" w:space="0" w:color="auto"/>
                    <w:bottom w:val="none" w:sz="0" w:space="0" w:color="auto"/>
                    <w:right w:val="none" w:sz="0" w:space="0" w:color="auto"/>
                  </w:divBdr>
                  <w:divsChild>
                    <w:div w:id="1777283875">
                      <w:marLeft w:val="750"/>
                      <w:marRight w:val="0"/>
                      <w:marTop w:val="0"/>
                      <w:marBottom w:val="0"/>
                      <w:divBdr>
                        <w:top w:val="none" w:sz="0" w:space="0" w:color="auto"/>
                        <w:left w:val="none" w:sz="0" w:space="0" w:color="auto"/>
                        <w:bottom w:val="none" w:sz="0" w:space="0" w:color="auto"/>
                        <w:right w:val="none" w:sz="0" w:space="0" w:color="auto"/>
                      </w:divBdr>
                    </w:div>
                  </w:divsChild>
                </w:div>
                <w:div w:id="1955289450">
                  <w:marLeft w:val="300"/>
                  <w:marRight w:val="0"/>
                  <w:marTop w:val="75"/>
                  <w:marBottom w:val="0"/>
                  <w:divBdr>
                    <w:top w:val="none" w:sz="0" w:space="0" w:color="auto"/>
                    <w:left w:val="none" w:sz="0" w:space="0" w:color="auto"/>
                    <w:bottom w:val="none" w:sz="0" w:space="0" w:color="auto"/>
                    <w:right w:val="none" w:sz="0" w:space="0" w:color="auto"/>
                  </w:divBdr>
                  <w:divsChild>
                    <w:div w:id="35087906">
                      <w:marLeft w:val="750"/>
                      <w:marRight w:val="0"/>
                      <w:marTop w:val="0"/>
                      <w:marBottom w:val="0"/>
                      <w:divBdr>
                        <w:top w:val="none" w:sz="0" w:space="0" w:color="auto"/>
                        <w:left w:val="none" w:sz="0" w:space="0" w:color="auto"/>
                        <w:bottom w:val="none" w:sz="0" w:space="0" w:color="auto"/>
                        <w:right w:val="none" w:sz="0" w:space="0" w:color="auto"/>
                      </w:divBdr>
                    </w:div>
                    <w:div w:id="1276792681">
                      <w:marLeft w:val="750"/>
                      <w:marRight w:val="0"/>
                      <w:marTop w:val="0"/>
                      <w:marBottom w:val="0"/>
                      <w:divBdr>
                        <w:top w:val="none" w:sz="0" w:space="0" w:color="auto"/>
                        <w:left w:val="none" w:sz="0" w:space="0" w:color="auto"/>
                        <w:bottom w:val="none" w:sz="0" w:space="0" w:color="auto"/>
                        <w:right w:val="none" w:sz="0" w:space="0" w:color="auto"/>
                      </w:divBdr>
                    </w:div>
                    <w:div w:id="113715826">
                      <w:marLeft w:val="750"/>
                      <w:marRight w:val="0"/>
                      <w:marTop w:val="0"/>
                      <w:marBottom w:val="0"/>
                      <w:divBdr>
                        <w:top w:val="none" w:sz="0" w:space="0" w:color="auto"/>
                        <w:left w:val="none" w:sz="0" w:space="0" w:color="auto"/>
                        <w:bottom w:val="none" w:sz="0" w:space="0" w:color="auto"/>
                        <w:right w:val="none" w:sz="0" w:space="0" w:color="auto"/>
                      </w:divBdr>
                    </w:div>
                  </w:divsChild>
                </w:div>
                <w:div w:id="1298148946">
                  <w:marLeft w:val="300"/>
                  <w:marRight w:val="0"/>
                  <w:marTop w:val="75"/>
                  <w:marBottom w:val="0"/>
                  <w:divBdr>
                    <w:top w:val="none" w:sz="0" w:space="0" w:color="auto"/>
                    <w:left w:val="none" w:sz="0" w:space="0" w:color="auto"/>
                    <w:bottom w:val="none" w:sz="0" w:space="0" w:color="auto"/>
                    <w:right w:val="none" w:sz="0" w:space="0" w:color="auto"/>
                  </w:divBdr>
                </w:div>
                <w:div w:id="299963633">
                  <w:marLeft w:val="300"/>
                  <w:marRight w:val="0"/>
                  <w:marTop w:val="75"/>
                  <w:marBottom w:val="0"/>
                  <w:divBdr>
                    <w:top w:val="none" w:sz="0" w:space="0" w:color="auto"/>
                    <w:left w:val="none" w:sz="0" w:space="0" w:color="auto"/>
                    <w:bottom w:val="none" w:sz="0" w:space="0" w:color="auto"/>
                    <w:right w:val="none" w:sz="0" w:space="0" w:color="auto"/>
                  </w:divBdr>
                </w:div>
                <w:div w:id="1969046790">
                  <w:marLeft w:val="300"/>
                  <w:marRight w:val="0"/>
                  <w:marTop w:val="75"/>
                  <w:marBottom w:val="0"/>
                  <w:divBdr>
                    <w:top w:val="none" w:sz="0" w:space="0" w:color="auto"/>
                    <w:left w:val="none" w:sz="0" w:space="0" w:color="auto"/>
                    <w:bottom w:val="none" w:sz="0" w:space="0" w:color="auto"/>
                    <w:right w:val="none" w:sz="0" w:space="0" w:color="auto"/>
                  </w:divBdr>
                  <w:divsChild>
                    <w:div w:id="3753175">
                      <w:marLeft w:val="750"/>
                      <w:marRight w:val="0"/>
                      <w:marTop w:val="0"/>
                      <w:marBottom w:val="0"/>
                      <w:divBdr>
                        <w:top w:val="none" w:sz="0" w:space="0" w:color="auto"/>
                        <w:left w:val="none" w:sz="0" w:space="0" w:color="auto"/>
                        <w:bottom w:val="none" w:sz="0" w:space="0" w:color="auto"/>
                        <w:right w:val="none" w:sz="0" w:space="0" w:color="auto"/>
                      </w:divBdr>
                    </w:div>
                    <w:div w:id="98719149">
                      <w:marLeft w:val="750"/>
                      <w:marRight w:val="0"/>
                      <w:marTop w:val="0"/>
                      <w:marBottom w:val="0"/>
                      <w:divBdr>
                        <w:top w:val="none" w:sz="0" w:space="0" w:color="auto"/>
                        <w:left w:val="none" w:sz="0" w:space="0" w:color="auto"/>
                        <w:bottom w:val="none" w:sz="0" w:space="0" w:color="auto"/>
                        <w:right w:val="none" w:sz="0" w:space="0" w:color="auto"/>
                      </w:divBdr>
                    </w:div>
                  </w:divsChild>
                </w:div>
                <w:div w:id="55394105">
                  <w:marLeft w:val="300"/>
                  <w:marRight w:val="0"/>
                  <w:marTop w:val="75"/>
                  <w:marBottom w:val="0"/>
                  <w:divBdr>
                    <w:top w:val="none" w:sz="0" w:space="0" w:color="auto"/>
                    <w:left w:val="none" w:sz="0" w:space="0" w:color="auto"/>
                    <w:bottom w:val="none" w:sz="0" w:space="0" w:color="auto"/>
                    <w:right w:val="none" w:sz="0" w:space="0" w:color="auto"/>
                  </w:divBdr>
                  <w:divsChild>
                    <w:div w:id="73477373">
                      <w:marLeft w:val="750"/>
                      <w:marRight w:val="0"/>
                      <w:marTop w:val="0"/>
                      <w:marBottom w:val="0"/>
                      <w:divBdr>
                        <w:top w:val="none" w:sz="0" w:space="0" w:color="auto"/>
                        <w:left w:val="none" w:sz="0" w:space="0" w:color="auto"/>
                        <w:bottom w:val="none" w:sz="0" w:space="0" w:color="auto"/>
                        <w:right w:val="none" w:sz="0" w:space="0" w:color="auto"/>
                      </w:divBdr>
                    </w:div>
                  </w:divsChild>
                </w:div>
                <w:div w:id="483086681">
                  <w:marLeft w:val="300"/>
                  <w:marRight w:val="0"/>
                  <w:marTop w:val="75"/>
                  <w:marBottom w:val="0"/>
                  <w:divBdr>
                    <w:top w:val="none" w:sz="0" w:space="0" w:color="auto"/>
                    <w:left w:val="none" w:sz="0" w:space="0" w:color="auto"/>
                    <w:bottom w:val="none" w:sz="0" w:space="0" w:color="auto"/>
                    <w:right w:val="none" w:sz="0" w:space="0" w:color="auto"/>
                  </w:divBdr>
                  <w:divsChild>
                    <w:div w:id="370692190">
                      <w:marLeft w:val="750"/>
                      <w:marRight w:val="0"/>
                      <w:marTop w:val="0"/>
                      <w:marBottom w:val="0"/>
                      <w:divBdr>
                        <w:top w:val="none" w:sz="0" w:space="0" w:color="auto"/>
                        <w:left w:val="none" w:sz="0" w:space="0" w:color="auto"/>
                        <w:bottom w:val="none" w:sz="0" w:space="0" w:color="auto"/>
                        <w:right w:val="none" w:sz="0" w:space="0" w:color="auto"/>
                      </w:divBdr>
                    </w:div>
                    <w:div w:id="1272784102">
                      <w:marLeft w:val="750"/>
                      <w:marRight w:val="0"/>
                      <w:marTop w:val="0"/>
                      <w:marBottom w:val="0"/>
                      <w:divBdr>
                        <w:top w:val="none" w:sz="0" w:space="0" w:color="auto"/>
                        <w:left w:val="none" w:sz="0" w:space="0" w:color="auto"/>
                        <w:bottom w:val="none" w:sz="0" w:space="0" w:color="auto"/>
                        <w:right w:val="none" w:sz="0" w:space="0" w:color="auto"/>
                      </w:divBdr>
                    </w:div>
                    <w:div w:id="657808134">
                      <w:marLeft w:val="750"/>
                      <w:marRight w:val="0"/>
                      <w:marTop w:val="0"/>
                      <w:marBottom w:val="0"/>
                      <w:divBdr>
                        <w:top w:val="none" w:sz="0" w:space="0" w:color="auto"/>
                        <w:left w:val="none" w:sz="0" w:space="0" w:color="auto"/>
                        <w:bottom w:val="none" w:sz="0" w:space="0" w:color="auto"/>
                        <w:right w:val="none" w:sz="0" w:space="0" w:color="auto"/>
                      </w:divBdr>
                    </w:div>
                  </w:divsChild>
                </w:div>
                <w:div w:id="1937244452">
                  <w:marLeft w:val="300"/>
                  <w:marRight w:val="0"/>
                  <w:marTop w:val="75"/>
                  <w:marBottom w:val="0"/>
                  <w:divBdr>
                    <w:top w:val="none" w:sz="0" w:space="0" w:color="auto"/>
                    <w:left w:val="none" w:sz="0" w:space="0" w:color="auto"/>
                    <w:bottom w:val="none" w:sz="0" w:space="0" w:color="auto"/>
                    <w:right w:val="none" w:sz="0" w:space="0" w:color="auto"/>
                  </w:divBdr>
                  <w:divsChild>
                    <w:div w:id="1784493483">
                      <w:marLeft w:val="750"/>
                      <w:marRight w:val="0"/>
                      <w:marTop w:val="0"/>
                      <w:marBottom w:val="0"/>
                      <w:divBdr>
                        <w:top w:val="none" w:sz="0" w:space="0" w:color="auto"/>
                        <w:left w:val="none" w:sz="0" w:space="0" w:color="auto"/>
                        <w:bottom w:val="none" w:sz="0" w:space="0" w:color="auto"/>
                        <w:right w:val="none" w:sz="0" w:space="0" w:color="auto"/>
                      </w:divBdr>
                    </w:div>
                  </w:divsChild>
                </w:div>
                <w:div w:id="1451586252">
                  <w:marLeft w:val="300"/>
                  <w:marRight w:val="0"/>
                  <w:marTop w:val="75"/>
                  <w:marBottom w:val="0"/>
                  <w:divBdr>
                    <w:top w:val="none" w:sz="0" w:space="0" w:color="auto"/>
                    <w:left w:val="none" w:sz="0" w:space="0" w:color="auto"/>
                    <w:bottom w:val="none" w:sz="0" w:space="0" w:color="auto"/>
                    <w:right w:val="none" w:sz="0" w:space="0" w:color="auto"/>
                  </w:divBdr>
                  <w:divsChild>
                    <w:div w:id="1503470405">
                      <w:marLeft w:val="750"/>
                      <w:marRight w:val="0"/>
                      <w:marTop w:val="0"/>
                      <w:marBottom w:val="0"/>
                      <w:divBdr>
                        <w:top w:val="none" w:sz="0" w:space="0" w:color="auto"/>
                        <w:left w:val="none" w:sz="0" w:space="0" w:color="auto"/>
                        <w:bottom w:val="none" w:sz="0" w:space="0" w:color="auto"/>
                        <w:right w:val="none" w:sz="0" w:space="0" w:color="auto"/>
                      </w:divBdr>
                    </w:div>
                    <w:div w:id="703210692">
                      <w:marLeft w:val="750"/>
                      <w:marRight w:val="0"/>
                      <w:marTop w:val="0"/>
                      <w:marBottom w:val="0"/>
                      <w:divBdr>
                        <w:top w:val="none" w:sz="0" w:space="0" w:color="auto"/>
                        <w:left w:val="none" w:sz="0" w:space="0" w:color="auto"/>
                        <w:bottom w:val="none" w:sz="0" w:space="0" w:color="auto"/>
                        <w:right w:val="none" w:sz="0" w:space="0" w:color="auto"/>
                      </w:divBdr>
                    </w:div>
                    <w:div w:id="398863625">
                      <w:marLeft w:val="750"/>
                      <w:marRight w:val="0"/>
                      <w:marTop w:val="0"/>
                      <w:marBottom w:val="0"/>
                      <w:divBdr>
                        <w:top w:val="none" w:sz="0" w:space="0" w:color="auto"/>
                        <w:left w:val="none" w:sz="0" w:space="0" w:color="auto"/>
                        <w:bottom w:val="none" w:sz="0" w:space="0" w:color="auto"/>
                        <w:right w:val="none" w:sz="0" w:space="0" w:color="auto"/>
                      </w:divBdr>
                    </w:div>
                  </w:divsChild>
                </w:div>
                <w:div w:id="932250010">
                  <w:marLeft w:val="300"/>
                  <w:marRight w:val="0"/>
                  <w:marTop w:val="75"/>
                  <w:marBottom w:val="0"/>
                  <w:divBdr>
                    <w:top w:val="none" w:sz="0" w:space="0" w:color="auto"/>
                    <w:left w:val="none" w:sz="0" w:space="0" w:color="auto"/>
                    <w:bottom w:val="none" w:sz="0" w:space="0" w:color="auto"/>
                    <w:right w:val="none" w:sz="0" w:space="0" w:color="auto"/>
                  </w:divBdr>
                  <w:divsChild>
                    <w:div w:id="430324708">
                      <w:marLeft w:val="750"/>
                      <w:marRight w:val="0"/>
                      <w:marTop w:val="0"/>
                      <w:marBottom w:val="0"/>
                      <w:divBdr>
                        <w:top w:val="none" w:sz="0" w:space="0" w:color="auto"/>
                        <w:left w:val="none" w:sz="0" w:space="0" w:color="auto"/>
                        <w:bottom w:val="none" w:sz="0" w:space="0" w:color="auto"/>
                        <w:right w:val="none" w:sz="0" w:space="0" w:color="auto"/>
                      </w:divBdr>
                    </w:div>
                  </w:divsChild>
                </w:div>
                <w:div w:id="362364433">
                  <w:marLeft w:val="300"/>
                  <w:marRight w:val="0"/>
                  <w:marTop w:val="75"/>
                  <w:marBottom w:val="0"/>
                  <w:divBdr>
                    <w:top w:val="none" w:sz="0" w:space="0" w:color="auto"/>
                    <w:left w:val="none" w:sz="0" w:space="0" w:color="auto"/>
                    <w:bottom w:val="none" w:sz="0" w:space="0" w:color="auto"/>
                    <w:right w:val="none" w:sz="0" w:space="0" w:color="auto"/>
                  </w:divBdr>
                  <w:divsChild>
                    <w:div w:id="2061783196">
                      <w:marLeft w:val="750"/>
                      <w:marRight w:val="0"/>
                      <w:marTop w:val="0"/>
                      <w:marBottom w:val="0"/>
                      <w:divBdr>
                        <w:top w:val="none" w:sz="0" w:space="0" w:color="auto"/>
                        <w:left w:val="none" w:sz="0" w:space="0" w:color="auto"/>
                        <w:bottom w:val="none" w:sz="0" w:space="0" w:color="auto"/>
                        <w:right w:val="none" w:sz="0" w:space="0" w:color="auto"/>
                      </w:divBdr>
                    </w:div>
                    <w:div w:id="562833374">
                      <w:marLeft w:val="750"/>
                      <w:marRight w:val="0"/>
                      <w:marTop w:val="0"/>
                      <w:marBottom w:val="0"/>
                      <w:divBdr>
                        <w:top w:val="none" w:sz="0" w:space="0" w:color="auto"/>
                        <w:left w:val="none" w:sz="0" w:space="0" w:color="auto"/>
                        <w:bottom w:val="none" w:sz="0" w:space="0" w:color="auto"/>
                        <w:right w:val="none" w:sz="0" w:space="0" w:color="auto"/>
                      </w:divBdr>
                    </w:div>
                  </w:divsChild>
                </w:div>
                <w:div w:id="776411594">
                  <w:marLeft w:val="300"/>
                  <w:marRight w:val="0"/>
                  <w:marTop w:val="75"/>
                  <w:marBottom w:val="0"/>
                  <w:divBdr>
                    <w:top w:val="none" w:sz="0" w:space="0" w:color="auto"/>
                    <w:left w:val="none" w:sz="0" w:space="0" w:color="auto"/>
                    <w:bottom w:val="none" w:sz="0" w:space="0" w:color="auto"/>
                    <w:right w:val="none" w:sz="0" w:space="0" w:color="auto"/>
                  </w:divBdr>
                  <w:divsChild>
                    <w:div w:id="544218105">
                      <w:marLeft w:val="750"/>
                      <w:marRight w:val="0"/>
                      <w:marTop w:val="0"/>
                      <w:marBottom w:val="0"/>
                      <w:divBdr>
                        <w:top w:val="none" w:sz="0" w:space="0" w:color="auto"/>
                        <w:left w:val="none" w:sz="0" w:space="0" w:color="auto"/>
                        <w:bottom w:val="none" w:sz="0" w:space="0" w:color="auto"/>
                        <w:right w:val="none" w:sz="0" w:space="0" w:color="auto"/>
                      </w:divBdr>
                    </w:div>
                  </w:divsChild>
                </w:div>
                <w:div w:id="509686733">
                  <w:marLeft w:val="300"/>
                  <w:marRight w:val="0"/>
                  <w:marTop w:val="75"/>
                  <w:marBottom w:val="0"/>
                  <w:divBdr>
                    <w:top w:val="none" w:sz="0" w:space="0" w:color="auto"/>
                    <w:left w:val="none" w:sz="0" w:space="0" w:color="auto"/>
                    <w:bottom w:val="none" w:sz="0" w:space="0" w:color="auto"/>
                    <w:right w:val="none" w:sz="0" w:space="0" w:color="auto"/>
                  </w:divBdr>
                  <w:divsChild>
                    <w:div w:id="1997149943">
                      <w:marLeft w:val="750"/>
                      <w:marRight w:val="0"/>
                      <w:marTop w:val="0"/>
                      <w:marBottom w:val="0"/>
                      <w:divBdr>
                        <w:top w:val="none" w:sz="0" w:space="0" w:color="auto"/>
                        <w:left w:val="none" w:sz="0" w:space="0" w:color="auto"/>
                        <w:bottom w:val="none" w:sz="0" w:space="0" w:color="auto"/>
                        <w:right w:val="none" w:sz="0" w:space="0" w:color="auto"/>
                      </w:divBdr>
                    </w:div>
                  </w:divsChild>
                </w:div>
                <w:div w:id="1366439976">
                  <w:marLeft w:val="300"/>
                  <w:marRight w:val="0"/>
                  <w:marTop w:val="75"/>
                  <w:marBottom w:val="0"/>
                  <w:divBdr>
                    <w:top w:val="none" w:sz="0" w:space="0" w:color="auto"/>
                    <w:left w:val="none" w:sz="0" w:space="0" w:color="auto"/>
                    <w:bottom w:val="none" w:sz="0" w:space="0" w:color="auto"/>
                    <w:right w:val="none" w:sz="0" w:space="0" w:color="auto"/>
                  </w:divBdr>
                  <w:divsChild>
                    <w:div w:id="1720201870">
                      <w:marLeft w:val="750"/>
                      <w:marRight w:val="0"/>
                      <w:marTop w:val="0"/>
                      <w:marBottom w:val="0"/>
                      <w:divBdr>
                        <w:top w:val="none" w:sz="0" w:space="0" w:color="auto"/>
                        <w:left w:val="none" w:sz="0" w:space="0" w:color="auto"/>
                        <w:bottom w:val="none" w:sz="0" w:space="0" w:color="auto"/>
                        <w:right w:val="none" w:sz="0" w:space="0" w:color="auto"/>
                      </w:divBdr>
                    </w:div>
                    <w:div w:id="436753612">
                      <w:marLeft w:val="750"/>
                      <w:marRight w:val="0"/>
                      <w:marTop w:val="0"/>
                      <w:marBottom w:val="0"/>
                      <w:divBdr>
                        <w:top w:val="none" w:sz="0" w:space="0" w:color="auto"/>
                        <w:left w:val="none" w:sz="0" w:space="0" w:color="auto"/>
                        <w:bottom w:val="none" w:sz="0" w:space="0" w:color="auto"/>
                        <w:right w:val="none" w:sz="0" w:space="0" w:color="auto"/>
                      </w:divBdr>
                    </w:div>
                    <w:div w:id="977489938">
                      <w:marLeft w:val="750"/>
                      <w:marRight w:val="0"/>
                      <w:marTop w:val="0"/>
                      <w:marBottom w:val="0"/>
                      <w:divBdr>
                        <w:top w:val="none" w:sz="0" w:space="0" w:color="auto"/>
                        <w:left w:val="none" w:sz="0" w:space="0" w:color="auto"/>
                        <w:bottom w:val="none" w:sz="0" w:space="0" w:color="auto"/>
                        <w:right w:val="none" w:sz="0" w:space="0" w:color="auto"/>
                      </w:divBdr>
                    </w:div>
                  </w:divsChild>
                </w:div>
                <w:div w:id="1925793999">
                  <w:marLeft w:val="300"/>
                  <w:marRight w:val="0"/>
                  <w:marTop w:val="75"/>
                  <w:marBottom w:val="0"/>
                  <w:divBdr>
                    <w:top w:val="none" w:sz="0" w:space="0" w:color="auto"/>
                    <w:left w:val="none" w:sz="0" w:space="0" w:color="auto"/>
                    <w:bottom w:val="none" w:sz="0" w:space="0" w:color="auto"/>
                    <w:right w:val="none" w:sz="0" w:space="0" w:color="auto"/>
                  </w:divBdr>
                </w:div>
                <w:div w:id="956913364">
                  <w:marLeft w:val="300"/>
                  <w:marRight w:val="0"/>
                  <w:marTop w:val="75"/>
                  <w:marBottom w:val="0"/>
                  <w:divBdr>
                    <w:top w:val="none" w:sz="0" w:space="0" w:color="auto"/>
                    <w:left w:val="none" w:sz="0" w:space="0" w:color="auto"/>
                    <w:bottom w:val="none" w:sz="0" w:space="0" w:color="auto"/>
                    <w:right w:val="none" w:sz="0" w:space="0" w:color="auto"/>
                  </w:divBdr>
                </w:div>
                <w:div w:id="236747291">
                  <w:marLeft w:val="300"/>
                  <w:marRight w:val="0"/>
                  <w:marTop w:val="75"/>
                  <w:marBottom w:val="0"/>
                  <w:divBdr>
                    <w:top w:val="none" w:sz="0" w:space="0" w:color="auto"/>
                    <w:left w:val="none" w:sz="0" w:space="0" w:color="auto"/>
                    <w:bottom w:val="none" w:sz="0" w:space="0" w:color="auto"/>
                    <w:right w:val="none" w:sz="0" w:space="0" w:color="auto"/>
                  </w:divBdr>
                  <w:divsChild>
                    <w:div w:id="708531431">
                      <w:marLeft w:val="750"/>
                      <w:marRight w:val="0"/>
                      <w:marTop w:val="0"/>
                      <w:marBottom w:val="0"/>
                      <w:divBdr>
                        <w:top w:val="none" w:sz="0" w:space="0" w:color="auto"/>
                        <w:left w:val="none" w:sz="0" w:space="0" w:color="auto"/>
                        <w:bottom w:val="none" w:sz="0" w:space="0" w:color="auto"/>
                        <w:right w:val="none" w:sz="0" w:space="0" w:color="auto"/>
                      </w:divBdr>
                    </w:div>
                    <w:div w:id="1122572797">
                      <w:marLeft w:val="750"/>
                      <w:marRight w:val="0"/>
                      <w:marTop w:val="0"/>
                      <w:marBottom w:val="0"/>
                      <w:divBdr>
                        <w:top w:val="none" w:sz="0" w:space="0" w:color="auto"/>
                        <w:left w:val="none" w:sz="0" w:space="0" w:color="auto"/>
                        <w:bottom w:val="none" w:sz="0" w:space="0" w:color="auto"/>
                        <w:right w:val="none" w:sz="0" w:space="0" w:color="auto"/>
                      </w:divBdr>
                    </w:div>
                  </w:divsChild>
                </w:div>
                <w:div w:id="366300380">
                  <w:marLeft w:val="300"/>
                  <w:marRight w:val="0"/>
                  <w:marTop w:val="75"/>
                  <w:marBottom w:val="0"/>
                  <w:divBdr>
                    <w:top w:val="none" w:sz="0" w:space="0" w:color="auto"/>
                    <w:left w:val="none" w:sz="0" w:space="0" w:color="auto"/>
                    <w:bottom w:val="none" w:sz="0" w:space="0" w:color="auto"/>
                    <w:right w:val="none" w:sz="0" w:space="0" w:color="auto"/>
                  </w:divBdr>
                  <w:divsChild>
                    <w:div w:id="203952623">
                      <w:marLeft w:val="750"/>
                      <w:marRight w:val="0"/>
                      <w:marTop w:val="0"/>
                      <w:marBottom w:val="0"/>
                      <w:divBdr>
                        <w:top w:val="none" w:sz="0" w:space="0" w:color="auto"/>
                        <w:left w:val="none" w:sz="0" w:space="0" w:color="auto"/>
                        <w:bottom w:val="none" w:sz="0" w:space="0" w:color="auto"/>
                        <w:right w:val="none" w:sz="0" w:space="0" w:color="auto"/>
                      </w:divBdr>
                    </w:div>
                  </w:divsChild>
                </w:div>
                <w:div w:id="358508610">
                  <w:marLeft w:val="300"/>
                  <w:marRight w:val="0"/>
                  <w:marTop w:val="75"/>
                  <w:marBottom w:val="0"/>
                  <w:divBdr>
                    <w:top w:val="none" w:sz="0" w:space="0" w:color="auto"/>
                    <w:left w:val="none" w:sz="0" w:space="0" w:color="auto"/>
                    <w:bottom w:val="none" w:sz="0" w:space="0" w:color="auto"/>
                    <w:right w:val="none" w:sz="0" w:space="0" w:color="auto"/>
                  </w:divBdr>
                  <w:divsChild>
                    <w:div w:id="533351437">
                      <w:marLeft w:val="750"/>
                      <w:marRight w:val="0"/>
                      <w:marTop w:val="0"/>
                      <w:marBottom w:val="0"/>
                      <w:divBdr>
                        <w:top w:val="none" w:sz="0" w:space="0" w:color="auto"/>
                        <w:left w:val="none" w:sz="0" w:space="0" w:color="auto"/>
                        <w:bottom w:val="none" w:sz="0" w:space="0" w:color="auto"/>
                        <w:right w:val="none" w:sz="0" w:space="0" w:color="auto"/>
                      </w:divBdr>
                    </w:div>
                    <w:div w:id="446194554">
                      <w:marLeft w:val="750"/>
                      <w:marRight w:val="0"/>
                      <w:marTop w:val="0"/>
                      <w:marBottom w:val="0"/>
                      <w:divBdr>
                        <w:top w:val="none" w:sz="0" w:space="0" w:color="auto"/>
                        <w:left w:val="none" w:sz="0" w:space="0" w:color="auto"/>
                        <w:bottom w:val="none" w:sz="0" w:space="0" w:color="auto"/>
                        <w:right w:val="none" w:sz="0" w:space="0" w:color="auto"/>
                      </w:divBdr>
                    </w:div>
                    <w:div w:id="2012565373">
                      <w:marLeft w:val="750"/>
                      <w:marRight w:val="0"/>
                      <w:marTop w:val="0"/>
                      <w:marBottom w:val="0"/>
                      <w:divBdr>
                        <w:top w:val="none" w:sz="0" w:space="0" w:color="auto"/>
                        <w:left w:val="none" w:sz="0" w:space="0" w:color="auto"/>
                        <w:bottom w:val="none" w:sz="0" w:space="0" w:color="auto"/>
                        <w:right w:val="none" w:sz="0" w:space="0" w:color="auto"/>
                      </w:divBdr>
                    </w:div>
                  </w:divsChild>
                </w:div>
                <w:div w:id="54474249">
                  <w:marLeft w:val="300"/>
                  <w:marRight w:val="0"/>
                  <w:marTop w:val="75"/>
                  <w:marBottom w:val="0"/>
                  <w:divBdr>
                    <w:top w:val="none" w:sz="0" w:space="0" w:color="auto"/>
                    <w:left w:val="none" w:sz="0" w:space="0" w:color="auto"/>
                    <w:bottom w:val="none" w:sz="0" w:space="0" w:color="auto"/>
                    <w:right w:val="none" w:sz="0" w:space="0" w:color="auto"/>
                  </w:divBdr>
                  <w:divsChild>
                    <w:div w:id="1697848839">
                      <w:marLeft w:val="750"/>
                      <w:marRight w:val="0"/>
                      <w:marTop w:val="0"/>
                      <w:marBottom w:val="0"/>
                      <w:divBdr>
                        <w:top w:val="none" w:sz="0" w:space="0" w:color="auto"/>
                        <w:left w:val="none" w:sz="0" w:space="0" w:color="auto"/>
                        <w:bottom w:val="none" w:sz="0" w:space="0" w:color="auto"/>
                        <w:right w:val="none" w:sz="0" w:space="0" w:color="auto"/>
                      </w:divBdr>
                    </w:div>
                  </w:divsChild>
                </w:div>
                <w:div w:id="2096972358">
                  <w:marLeft w:val="300"/>
                  <w:marRight w:val="0"/>
                  <w:marTop w:val="75"/>
                  <w:marBottom w:val="0"/>
                  <w:divBdr>
                    <w:top w:val="none" w:sz="0" w:space="0" w:color="auto"/>
                    <w:left w:val="none" w:sz="0" w:space="0" w:color="auto"/>
                    <w:bottom w:val="none" w:sz="0" w:space="0" w:color="auto"/>
                    <w:right w:val="none" w:sz="0" w:space="0" w:color="auto"/>
                  </w:divBdr>
                  <w:divsChild>
                    <w:div w:id="574586396">
                      <w:marLeft w:val="750"/>
                      <w:marRight w:val="0"/>
                      <w:marTop w:val="0"/>
                      <w:marBottom w:val="0"/>
                      <w:divBdr>
                        <w:top w:val="none" w:sz="0" w:space="0" w:color="auto"/>
                        <w:left w:val="none" w:sz="0" w:space="0" w:color="auto"/>
                        <w:bottom w:val="none" w:sz="0" w:space="0" w:color="auto"/>
                        <w:right w:val="none" w:sz="0" w:space="0" w:color="auto"/>
                      </w:divBdr>
                    </w:div>
                    <w:div w:id="954601314">
                      <w:marLeft w:val="750"/>
                      <w:marRight w:val="0"/>
                      <w:marTop w:val="0"/>
                      <w:marBottom w:val="0"/>
                      <w:divBdr>
                        <w:top w:val="none" w:sz="0" w:space="0" w:color="auto"/>
                        <w:left w:val="none" w:sz="0" w:space="0" w:color="auto"/>
                        <w:bottom w:val="none" w:sz="0" w:space="0" w:color="auto"/>
                        <w:right w:val="none" w:sz="0" w:space="0" w:color="auto"/>
                      </w:divBdr>
                    </w:div>
                    <w:div w:id="943609085">
                      <w:marLeft w:val="750"/>
                      <w:marRight w:val="0"/>
                      <w:marTop w:val="0"/>
                      <w:marBottom w:val="0"/>
                      <w:divBdr>
                        <w:top w:val="none" w:sz="0" w:space="0" w:color="auto"/>
                        <w:left w:val="none" w:sz="0" w:space="0" w:color="auto"/>
                        <w:bottom w:val="none" w:sz="0" w:space="0" w:color="auto"/>
                        <w:right w:val="none" w:sz="0" w:space="0" w:color="auto"/>
                      </w:divBdr>
                    </w:div>
                  </w:divsChild>
                </w:div>
                <w:div w:id="1126433938">
                  <w:marLeft w:val="300"/>
                  <w:marRight w:val="0"/>
                  <w:marTop w:val="75"/>
                  <w:marBottom w:val="0"/>
                  <w:divBdr>
                    <w:top w:val="none" w:sz="0" w:space="0" w:color="auto"/>
                    <w:left w:val="none" w:sz="0" w:space="0" w:color="auto"/>
                    <w:bottom w:val="none" w:sz="0" w:space="0" w:color="auto"/>
                    <w:right w:val="none" w:sz="0" w:space="0" w:color="auto"/>
                  </w:divBdr>
                  <w:divsChild>
                    <w:div w:id="274598537">
                      <w:marLeft w:val="750"/>
                      <w:marRight w:val="0"/>
                      <w:marTop w:val="0"/>
                      <w:marBottom w:val="0"/>
                      <w:divBdr>
                        <w:top w:val="none" w:sz="0" w:space="0" w:color="auto"/>
                        <w:left w:val="none" w:sz="0" w:space="0" w:color="auto"/>
                        <w:bottom w:val="none" w:sz="0" w:space="0" w:color="auto"/>
                        <w:right w:val="none" w:sz="0" w:space="0" w:color="auto"/>
                      </w:divBdr>
                    </w:div>
                  </w:divsChild>
                </w:div>
                <w:div w:id="1230113302">
                  <w:marLeft w:val="300"/>
                  <w:marRight w:val="0"/>
                  <w:marTop w:val="75"/>
                  <w:marBottom w:val="0"/>
                  <w:divBdr>
                    <w:top w:val="none" w:sz="0" w:space="0" w:color="auto"/>
                    <w:left w:val="none" w:sz="0" w:space="0" w:color="auto"/>
                    <w:bottom w:val="none" w:sz="0" w:space="0" w:color="auto"/>
                    <w:right w:val="none" w:sz="0" w:space="0" w:color="auto"/>
                  </w:divBdr>
                  <w:divsChild>
                    <w:div w:id="1556430986">
                      <w:marLeft w:val="750"/>
                      <w:marRight w:val="0"/>
                      <w:marTop w:val="0"/>
                      <w:marBottom w:val="0"/>
                      <w:divBdr>
                        <w:top w:val="none" w:sz="0" w:space="0" w:color="auto"/>
                        <w:left w:val="none" w:sz="0" w:space="0" w:color="auto"/>
                        <w:bottom w:val="none" w:sz="0" w:space="0" w:color="auto"/>
                        <w:right w:val="none" w:sz="0" w:space="0" w:color="auto"/>
                      </w:divBdr>
                    </w:div>
                    <w:div w:id="2011715365">
                      <w:marLeft w:val="750"/>
                      <w:marRight w:val="0"/>
                      <w:marTop w:val="0"/>
                      <w:marBottom w:val="0"/>
                      <w:divBdr>
                        <w:top w:val="none" w:sz="0" w:space="0" w:color="auto"/>
                        <w:left w:val="none" w:sz="0" w:space="0" w:color="auto"/>
                        <w:bottom w:val="none" w:sz="0" w:space="0" w:color="auto"/>
                        <w:right w:val="none" w:sz="0" w:space="0" w:color="auto"/>
                      </w:divBdr>
                    </w:div>
                  </w:divsChild>
                </w:div>
                <w:div w:id="1708873513">
                  <w:marLeft w:val="300"/>
                  <w:marRight w:val="0"/>
                  <w:marTop w:val="75"/>
                  <w:marBottom w:val="0"/>
                  <w:divBdr>
                    <w:top w:val="none" w:sz="0" w:space="0" w:color="auto"/>
                    <w:left w:val="none" w:sz="0" w:space="0" w:color="auto"/>
                    <w:bottom w:val="none" w:sz="0" w:space="0" w:color="auto"/>
                    <w:right w:val="none" w:sz="0" w:space="0" w:color="auto"/>
                  </w:divBdr>
                  <w:divsChild>
                    <w:div w:id="1827744440">
                      <w:marLeft w:val="750"/>
                      <w:marRight w:val="0"/>
                      <w:marTop w:val="0"/>
                      <w:marBottom w:val="0"/>
                      <w:divBdr>
                        <w:top w:val="none" w:sz="0" w:space="0" w:color="auto"/>
                        <w:left w:val="none" w:sz="0" w:space="0" w:color="auto"/>
                        <w:bottom w:val="none" w:sz="0" w:space="0" w:color="auto"/>
                        <w:right w:val="none" w:sz="0" w:space="0" w:color="auto"/>
                      </w:divBdr>
                    </w:div>
                  </w:divsChild>
                </w:div>
                <w:div w:id="378675351">
                  <w:marLeft w:val="300"/>
                  <w:marRight w:val="0"/>
                  <w:marTop w:val="75"/>
                  <w:marBottom w:val="0"/>
                  <w:divBdr>
                    <w:top w:val="none" w:sz="0" w:space="0" w:color="auto"/>
                    <w:left w:val="none" w:sz="0" w:space="0" w:color="auto"/>
                    <w:bottom w:val="none" w:sz="0" w:space="0" w:color="auto"/>
                    <w:right w:val="none" w:sz="0" w:space="0" w:color="auto"/>
                  </w:divBdr>
                  <w:divsChild>
                    <w:div w:id="1739129536">
                      <w:marLeft w:val="750"/>
                      <w:marRight w:val="0"/>
                      <w:marTop w:val="0"/>
                      <w:marBottom w:val="0"/>
                      <w:divBdr>
                        <w:top w:val="none" w:sz="0" w:space="0" w:color="auto"/>
                        <w:left w:val="none" w:sz="0" w:space="0" w:color="auto"/>
                        <w:bottom w:val="none" w:sz="0" w:space="0" w:color="auto"/>
                        <w:right w:val="none" w:sz="0" w:space="0" w:color="auto"/>
                      </w:divBdr>
                    </w:div>
                  </w:divsChild>
                </w:div>
                <w:div w:id="241960837">
                  <w:marLeft w:val="300"/>
                  <w:marRight w:val="0"/>
                  <w:marTop w:val="75"/>
                  <w:marBottom w:val="0"/>
                  <w:divBdr>
                    <w:top w:val="none" w:sz="0" w:space="0" w:color="auto"/>
                    <w:left w:val="none" w:sz="0" w:space="0" w:color="auto"/>
                    <w:bottom w:val="none" w:sz="0" w:space="0" w:color="auto"/>
                    <w:right w:val="none" w:sz="0" w:space="0" w:color="auto"/>
                  </w:divBdr>
                  <w:divsChild>
                    <w:div w:id="1627858259">
                      <w:marLeft w:val="750"/>
                      <w:marRight w:val="0"/>
                      <w:marTop w:val="0"/>
                      <w:marBottom w:val="0"/>
                      <w:divBdr>
                        <w:top w:val="none" w:sz="0" w:space="0" w:color="auto"/>
                        <w:left w:val="none" w:sz="0" w:space="0" w:color="auto"/>
                        <w:bottom w:val="none" w:sz="0" w:space="0" w:color="auto"/>
                        <w:right w:val="none" w:sz="0" w:space="0" w:color="auto"/>
                      </w:divBdr>
                    </w:div>
                    <w:div w:id="1630546553">
                      <w:marLeft w:val="750"/>
                      <w:marRight w:val="0"/>
                      <w:marTop w:val="0"/>
                      <w:marBottom w:val="0"/>
                      <w:divBdr>
                        <w:top w:val="none" w:sz="0" w:space="0" w:color="auto"/>
                        <w:left w:val="none" w:sz="0" w:space="0" w:color="auto"/>
                        <w:bottom w:val="none" w:sz="0" w:space="0" w:color="auto"/>
                        <w:right w:val="none" w:sz="0" w:space="0" w:color="auto"/>
                      </w:divBdr>
                    </w:div>
                    <w:div w:id="136185767">
                      <w:marLeft w:val="750"/>
                      <w:marRight w:val="0"/>
                      <w:marTop w:val="0"/>
                      <w:marBottom w:val="0"/>
                      <w:divBdr>
                        <w:top w:val="none" w:sz="0" w:space="0" w:color="auto"/>
                        <w:left w:val="none" w:sz="0" w:space="0" w:color="auto"/>
                        <w:bottom w:val="none" w:sz="0" w:space="0" w:color="auto"/>
                        <w:right w:val="none" w:sz="0" w:space="0" w:color="auto"/>
                      </w:divBdr>
                    </w:div>
                  </w:divsChild>
                </w:div>
                <w:div w:id="2033726750">
                  <w:marLeft w:val="300"/>
                  <w:marRight w:val="0"/>
                  <w:marTop w:val="75"/>
                  <w:marBottom w:val="0"/>
                  <w:divBdr>
                    <w:top w:val="none" w:sz="0" w:space="0" w:color="auto"/>
                    <w:left w:val="none" w:sz="0" w:space="0" w:color="auto"/>
                    <w:bottom w:val="none" w:sz="0" w:space="0" w:color="auto"/>
                    <w:right w:val="none" w:sz="0" w:space="0" w:color="auto"/>
                  </w:divBdr>
                </w:div>
                <w:div w:id="1360668815">
                  <w:marLeft w:val="300"/>
                  <w:marRight w:val="0"/>
                  <w:marTop w:val="75"/>
                  <w:marBottom w:val="0"/>
                  <w:divBdr>
                    <w:top w:val="none" w:sz="0" w:space="0" w:color="auto"/>
                    <w:left w:val="none" w:sz="0" w:space="0" w:color="auto"/>
                    <w:bottom w:val="none" w:sz="0" w:space="0" w:color="auto"/>
                    <w:right w:val="none" w:sz="0" w:space="0" w:color="auto"/>
                  </w:divBdr>
                </w:div>
                <w:div w:id="1448616802">
                  <w:marLeft w:val="300"/>
                  <w:marRight w:val="0"/>
                  <w:marTop w:val="75"/>
                  <w:marBottom w:val="0"/>
                  <w:divBdr>
                    <w:top w:val="none" w:sz="0" w:space="0" w:color="auto"/>
                    <w:left w:val="none" w:sz="0" w:space="0" w:color="auto"/>
                    <w:bottom w:val="none" w:sz="0" w:space="0" w:color="auto"/>
                    <w:right w:val="none" w:sz="0" w:space="0" w:color="auto"/>
                  </w:divBdr>
                  <w:divsChild>
                    <w:div w:id="407312354">
                      <w:marLeft w:val="750"/>
                      <w:marRight w:val="0"/>
                      <w:marTop w:val="0"/>
                      <w:marBottom w:val="0"/>
                      <w:divBdr>
                        <w:top w:val="none" w:sz="0" w:space="0" w:color="auto"/>
                        <w:left w:val="none" w:sz="0" w:space="0" w:color="auto"/>
                        <w:bottom w:val="none" w:sz="0" w:space="0" w:color="auto"/>
                        <w:right w:val="none" w:sz="0" w:space="0" w:color="auto"/>
                      </w:divBdr>
                    </w:div>
                    <w:div w:id="991712514">
                      <w:marLeft w:val="750"/>
                      <w:marRight w:val="0"/>
                      <w:marTop w:val="0"/>
                      <w:marBottom w:val="0"/>
                      <w:divBdr>
                        <w:top w:val="none" w:sz="0" w:space="0" w:color="auto"/>
                        <w:left w:val="none" w:sz="0" w:space="0" w:color="auto"/>
                        <w:bottom w:val="none" w:sz="0" w:space="0" w:color="auto"/>
                        <w:right w:val="none" w:sz="0" w:space="0" w:color="auto"/>
                      </w:divBdr>
                    </w:div>
                  </w:divsChild>
                </w:div>
                <w:div w:id="1916427418">
                  <w:marLeft w:val="300"/>
                  <w:marRight w:val="0"/>
                  <w:marTop w:val="75"/>
                  <w:marBottom w:val="0"/>
                  <w:divBdr>
                    <w:top w:val="none" w:sz="0" w:space="0" w:color="auto"/>
                    <w:left w:val="none" w:sz="0" w:space="0" w:color="auto"/>
                    <w:bottom w:val="none" w:sz="0" w:space="0" w:color="auto"/>
                    <w:right w:val="none" w:sz="0" w:space="0" w:color="auto"/>
                  </w:divBdr>
                  <w:divsChild>
                    <w:div w:id="1721511585">
                      <w:marLeft w:val="750"/>
                      <w:marRight w:val="0"/>
                      <w:marTop w:val="0"/>
                      <w:marBottom w:val="0"/>
                      <w:divBdr>
                        <w:top w:val="none" w:sz="0" w:space="0" w:color="auto"/>
                        <w:left w:val="none" w:sz="0" w:space="0" w:color="auto"/>
                        <w:bottom w:val="none" w:sz="0" w:space="0" w:color="auto"/>
                        <w:right w:val="none" w:sz="0" w:space="0" w:color="auto"/>
                      </w:divBdr>
                    </w:div>
                  </w:divsChild>
                </w:div>
                <w:div w:id="1328358917">
                  <w:marLeft w:val="300"/>
                  <w:marRight w:val="0"/>
                  <w:marTop w:val="75"/>
                  <w:marBottom w:val="0"/>
                  <w:divBdr>
                    <w:top w:val="none" w:sz="0" w:space="0" w:color="auto"/>
                    <w:left w:val="none" w:sz="0" w:space="0" w:color="auto"/>
                    <w:bottom w:val="none" w:sz="0" w:space="0" w:color="auto"/>
                    <w:right w:val="none" w:sz="0" w:space="0" w:color="auto"/>
                  </w:divBdr>
                  <w:divsChild>
                    <w:div w:id="360515826">
                      <w:marLeft w:val="750"/>
                      <w:marRight w:val="0"/>
                      <w:marTop w:val="0"/>
                      <w:marBottom w:val="0"/>
                      <w:divBdr>
                        <w:top w:val="none" w:sz="0" w:space="0" w:color="auto"/>
                        <w:left w:val="none" w:sz="0" w:space="0" w:color="auto"/>
                        <w:bottom w:val="none" w:sz="0" w:space="0" w:color="auto"/>
                        <w:right w:val="none" w:sz="0" w:space="0" w:color="auto"/>
                      </w:divBdr>
                    </w:div>
                    <w:div w:id="1177427069">
                      <w:marLeft w:val="750"/>
                      <w:marRight w:val="0"/>
                      <w:marTop w:val="0"/>
                      <w:marBottom w:val="0"/>
                      <w:divBdr>
                        <w:top w:val="none" w:sz="0" w:space="0" w:color="auto"/>
                        <w:left w:val="none" w:sz="0" w:space="0" w:color="auto"/>
                        <w:bottom w:val="none" w:sz="0" w:space="0" w:color="auto"/>
                        <w:right w:val="none" w:sz="0" w:space="0" w:color="auto"/>
                      </w:divBdr>
                    </w:div>
                    <w:div w:id="1986396759">
                      <w:marLeft w:val="750"/>
                      <w:marRight w:val="0"/>
                      <w:marTop w:val="0"/>
                      <w:marBottom w:val="0"/>
                      <w:divBdr>
                        <w:top w:val="none" w:sz="0" w:space="0" w:color="auto"/>
                        <w:left w:val="none" w:sz="0" w:space="0" w:color="auto"/>
                        <w:bottom w:val="none" w:sz="0" w:space="0" w:color="auto"/>
                        <w:right w:val="none" w:sz="0" w:space="0" w:color="auto"/>
                      </w:divBdr>
                    </w:div>
                  </w:divsChild>
                </w:div>
                <w:div w:id="1651590034">
                  <w:marLeft w:val="300"/>
                  <w:marRight w:val="0"/>
                  <w:marTop w:val="75"/>
                  <w:marBottom w:val="0"/>
                  <w:divBdr>
                    <w:top w:val="none" w:sz="0" w:space="0" w:color="auto"/>
                    <w:left w:val="none" w:sz="0" w:space="0" w:color="auto"/>
                    <w:bottom w:val="none" w:sz="0" w:space="0" w:color="auto"/>
                    <w:right w:val="none" w:sz="0" w:space="0" w:color="auto"/>
                  </w:divBdr>
                  <w:divsChild>
                    <w:div w:id="736826228">
                      <w:marLeft w:val="750"/>
                      <w:marRight w:val="0"/>
                      <w:marTop w:val="0"/>
                      <w:marBottom w:val="0"/>
                      <w:divBdr>
                        <w:top w:val="none" w:sz="0" w:space="0" w:color="auto"/>
                        <w:left w:val="none" w:sz="0" w:space="0" w:color="auto"/>
                        <w:bottom w:val="none" w:sz="0" w:space="0" w:color="auto"/>
                        <w:right w:val="none" w:sz="0" w:space="0" w:color="auto"/>
                      </w:divBdr>
                    </w:div>
                  </w:divsChild>
                </w:div>
                <w:div w:id="929779883">
                  <w:marLeft w:val="300"/>
                  <w:marRight w:val="0"/>
                  <w:marTop w:val="75"/>
                  <w:marBottom w:val="0"/>
                  <w:divBdr>
                    <w:top w:val="none" w:sz="0" w:space="0" w:color="auto"/>
                    <w:left w:val="none" w:sz="0" w:space="0" w:color="auto"/>
                    <w:bottom w:val="none" w:sz="0" w:space="0" w:color="auto"/>
                    <w:right w:val="none" w:sz="0" w:space="0" w:color="auto"/>
                  </w:divBdr>
                  <w:divsChild>
                    <w:div w:id="1437679816">
                      <w:marLeft w:val="750"/>
                      <w:marRight w:val="0"/>
                      <w:marTop w:val="0"/>
                      <w:marBottom w:val="0"/>
                      <w:divBdr>
                        <w:top w:val="none" w:sz="0" w:space="0" w:color="auto"/>
                        <w:left w:val="none" w:sz="0" w:space="0" w:color="auto"/>
                        <w:bottom w:val="none" w:sz="0" w:space="0" w:color="auto"/>
                        <w:right w:val="none" w:sz="0" w:space="0" w:color="auto"/>
                      </w:divBdr>
                    </w:div>
                    <w:div w:id="1189562080">
                      <w:marLeft w:val="750"/>
                      <w:marRight w:val="0"/>
                      <w:marTop w:val="0"/>
                      <w:marBottom w:val="0"/>
                      <w:divBdr>
                        <w:top w:val="none" w:sz="0" w:space="0" w:color="auto"/>
                        <w:left w:val="none" w:sz="0" w:space="0" w:color="auto"/>
                        <w:bottom w:val="none" w:sz="0" w:space="0" w:color="auto"/>
                        <w:right w:val="none" w:sz="0" w:space="0" w:color="auto"/>
                      </w:divBdr>
                    </w:div>
                    <w:div w:id="517353210">
                      <w:marLeft w:val="750"/>
                      <w:marRight w:val="0"/>
                      <w:marTop w:val="0"/>
                      <w:marBottom w:val="0"/>
                      <w:divBdr>
                        <w:top w:val="none" w:sz="0" w:space="0" w:color="auto"/>
                        <w:left w:val="none" w:sz="0" w:space="0" w:color="auto"/>
                        <w:bottom w:val="none" w:sz="0" w:space="0" w:color="auto"/>
                        <w:right w:val="none" w:sz="0" w:space="0" w:color="auto"/>
                      </w:divBdr>
                    </w:div>
                  </w:divsChild>
                </w:div>
                <w:div w:id="1385788558">
                  <w:marLeft w:val="300"/>
                  <w:marRight w:val="0"/>
                  <w:marTop w:val="75"/>
                  <w:marBottom w:val="0"/>
                  <w:divBdr>
                    <w:top w:val="none" w:sz="0" w:space="0" w:color="auto"/>
                    <w:left w:val="none" w:sz="0" w:space="0" w:color="auto"/>
                    <w:bottom w:val="none" w:sz="0" w:space="0" w:color="auto"/>
                    <w:right w:val="none" w:sz="0" w:space="0" w:color="auto"/>
                  </w:divBdr>
                  <w:divsChild>
                    <w:div w:id="1191647466">
                      <w:marLeft w:val="750"/>
                      <w:marRight w:val="0"/>
                      <w:marTop w:val="0"/>
                      <w:marBottom w:val="0"/>
                      <w:divBdr>
                        <w:top w:val="none" w:sz="0" w:space="0" w:color="auto"/>
                        <w:left w:val="none" w:sz="0" w:space="0" w:color="auto"/>
                        <w:bottom w:val="none" w:sz="0" w:space="0" w:color="auto"/>
                        <w:right w:val="none" w:sz="0" w:space="0" w:color="auto"/>
                      </w:divBdr>
                    </w:div>
                  </w:divsChild>
                </w:div>
                <w:div w:id="1182161714">
                  <w:marLeft w:val="300"/>
                  <w:marRight w:val="0"/>
                  <w:marTop w:val="75"/>
                  <w:marBottom w:val="0"/>
                  <w:divBdr>
                    <w:top w:val="none" w:sz="0" w:space="0" w:color="auto"/>
                    <w:left w:val="none" w:sz="0" w:space="0" w:color="auto"/>
                    <w:bottom w:val="none" w:sz="0" w:space="0" w:color="auto"/>
                    <w:right w:val="none" w:sz="0" w:space="0" w:color="auto"/>
                  </w:divBdr>
                  <w:divsChild>
                    <w:div w:id="375663823">
                      <w:marLeft w:val="750"/>
                      <w:marRight w:val="0"/>
                      <w:marTop w:val="0"/>
                      <w:marBottom w:val="0"/>
                      <w:divBdr>
                        <w:top w:val="none" w:sz="0" w:space="0" w:color="auto"/>
                        <w:left w:val="none" w:sz="0" w:space="0" w:color="auto"/>
                        <w:bottom w:val="none" w:sz="0" w:space="0" w:color="auto"/>
                        <w:right w:val="none" w:sz="0" w:space="0" w:color="auto"/>
                      </w:divBdr>
                    </w:div>
                    <w:div w:id="148719196">
                      <w:marLeft w:val="750"/>
                      <w:marRight w:val="0"/>
                      <w:marTop w:val="0"/>
                      <w:marBottom w:val="0"/>
                      <w:divBdr>
                        <w:top w:val="none" w:sz="0" w:space="0" w:color="auto"/>
                        <w:left w:val="none" w:sz="0" w:space="0" w:color="auto"/>
                        <w:bottom w:val="none" w:sz="0" w:space="0" w:color="auto"/>
                        <w:right w:val="none" w:sz="0" w:space="0" w:color="auto"/>
                      </w:divBdr>
                    </w:div>
                  </w:divsChild>
                </w:div>
                <w:div w:id="309215316">
                  <w:marLeft w:val="300"/>
                  <w:marRight w:val="0"/>
                  <w:marTop w:val="75"/>
                  <w:marBottom w:val="0"/>
                  <w:divBdr>
                    <w:top w:val="none" w:sz="0" w:space="0" w:color="auto"/>
                    <w:left w:val="none" w:sz="0" w:space="0" w:color="auto"/>
                    <w:bottom w:val="none" w:sz="0" w:space="0" w:color="auto"/>
                    <w:right w:val="none" w:sz="0" w:space="0" w:color="auto"/>
                  </w:divBdr>
                  <w:divsChild>
                    <w:div w:id="569314462">
                      <w:marLeft w:val="750"/>
                      <w:marRight w:val="0"/>
                      <w:marTop w:val="0"/>
                      <w:marBottom w:val="0"/>
                      <w:divBdr>
                        <w:top w:val="none" w:sz="0" w:space="0" w:color="auto"/>
                        <w:left w:val="none" w:sz="0" w:space="0" w:color="auto"/>
                        <w:bottom w:val="none" w:sz="0" w:space="0" w:color="auto"/>
                        <w:right w:val="none" w:sz="0" w:space="0" w:color="auto"/>
                      </w:divBdr>
                    </w:div>
                  </w:divsChild>
                </w:div>
                <w:div w:id="1281911111">
                  <w:marLeft w:val="300"/>
                  <w:marRight w:val="0"/>
                  <w:marTop w:val="75"/>
                  <w:marBottom w:val="0"/>
                  <w:divBdr>
                    <w:top w:val="none" w:sz="0" w:space="0" w:color="auto"/>
                    <w:left w:val="none" w:sz="0" w:space="0" w:color="auto"/>
                    <w:bottom w:val="none" w:sz="0" w:space="0" w:color="auto"/>
                    <w:right w:val="none" w:sz="0" w:space="0" w:color="auto"/>
                  </w:divBdr>
                  <w:divsChild>
                    <w:div w:id="1966615624">
                      <w:marLeft w:val="750"/>
                      <w:marRight w:val="0"/>
                      <w:marTop w:val="0"/>
                      <w:marBottom w:val="0"/>
                      <w:divBdr>
                        <w:top w:val="none" w:sz="0" w:space="0" w:color="auto"/>
                        <w:left w:val="none" w:sz="0" w:space="0" w:color="auto"/>
                        <w:bottom w:val="none" w:sz="0" w:space="0" w:color="auto"/>
                        <w:right w:val="none" w:sz="0" w:space="0" w:color="auto"/>
                      </w:divBdr>
                    </w:div>
                  </w:divsChild>
                </w:div>
                <w:div w:id="1548372837">
                  <w:marLeft w:val="300"/>
                  <w:marRight w:val="0"/>
                  <w:marTop w:val="75"/>
                  <w:marBottom w:val="0"/>
                  <w:divBdr>
                    <w:top w:val="none" w:sz="0" w:space="0" w:color="auto"/>
                    <w:left w:val="none" w:sz="0" w:space="0" w:color="auto"/>
                    <w:bottom w:val="none" w:sz="0" w:space="0" w:color="auto"/>
                    <w:right w:val="none" w:sz="0" w:space="0" w:color="auto"/>
                  </w:divBdr>
                  <w:divsChild>
                    <w:div w:id="2002007541">
                      <w:marLeft w:val="750"/>
                      <w:marRight w:val="0"/>
                      <w:marTop w:val="0"/>
                      <w:marBottom w:val="0"/>
                      <w:divBdr>
                        <w:top w:val="none" w:sz="0" w:space="0" w:color="auto"/>
                        <w:left w:val="none" w:sz="0" w:space="0" w:color="auto"/>
                        <w:bottom w:val="none" w:sz="0" w:space="0" w:color="auto"/>
                        <w:right w:val="none" w:sz="0" w:space="0" w:color="auto"/>
                      </w:divBdr>
                    </w:div>
                    <w:div w:id="349458562">
                      <w:marLeft w:val="750"/>
                      <w:marRight w:val="0"/>
                      <w:marTop w:val="0"/>
                      <w:marBottom w:val="0"/>
                      <w:divBdr>
                        <w:top w:val="none" w:sz="0" w:space="0" w:color="auto"/>
                        <w:left w:val="none" w:sz="0" w:space="0" w:color="auto"/>
                        <w:bottom w:val="none" w:sz="0" w:space="0" w:color="auto"/>
                        <w:right w:val="none" w:sz="0" w:space="0" w:color="auto"/>
                      </w:divBdr>
                    </w:div>
                    <w:div w:id="971329414">
                      <w:marLeft w:val="750"/>
                      <w:marRight w:val="0"/>
                      <w:marTop w:val="0"/>
                      <w:marBottom w:val="0"/>
                      <w:divBdr>
                        <w:top w:val="none" w:sz="0" w:space="0" w:color="auto"/>
                        <w:left w:val="none" w:sz="0" w:space="0" w:color="auto"/>
                        <w:bottom w:val="none" w:sz="0" w:space="0" w:color="auto"/>
                        <w:right w:val="none" w:sz="0" w:space="0" w:color="auto"/>
                      </w:divBdr>
                    </w:div>
                  </w:divsChild>
                </w:div>
                <w:div w:id="1921481749">
                  <w:marLeft w:val="300"/>
                  <w:marRight w:val="0"/>
                  <w:marTop w:val="75"/>
                  <w:marBottom w:val="0"/>
                  <w:divBdr>
                    <w:top w:val="none" w:sz="0" w:space="0" w:color="auto"/>
                    <w:left w:val="none" w:sz="0" w:space="0" w:color="auto"/>
                    <w:bottom w:val="none" w:sz="0" w:space="0" w:color="auto"/>
                    <w:right w:val="none" w:sz="0" w:space="0" w:color="auto"/>
                  </w:divBdr>
                </w:div>
              </w:divsChild>
            </w:div>
            <w:div w:id="2143231890">
              <w:marLeft w:val="0"/>
              <w:marRight w:val="0"/>
              <w:marTop w:val="150"/>
              <w:marBottom w:val="150"/>
              <w:divBdr>
                <w:top w:val="none" w:sz="0" w:space="0" w:color="auto"/>
                <w:left w:val="none" w:sz="0" w:space="0" w:color="auto"/>
                <w:bottom w:val="none" w:sz="0" w:space="0" w:color="auto"/>
                <w:right w:val="none" w:sz="0" w:space="0" w:color="auto"/>
              </w:divBdr>
              <w:divsChild>
                <w:div w:id="972254953">
                  <w:marLeft w:val="300"/>
                  <w:marRight w:val="0"/>
                  <w:marTop w:val="75"/>
                  <w:marBottom w:val="0"/>
                  <w:divBdr>
                    <w:top w:val="none" w:sz="0" w:space="0" w:color="auto"/>
                    <w:left w:val="none" w:sz="0" w:space="0" w:color="auto"/>
                    <w:bottom w:val="none" w:sz="0" w:space="0" w:color="auto"/>
                    <w:right w:val="none" w:sz="0" w:space="0" w:color="auto"/>
                  </w:divBdr>
                </w:div>
                <w:div w:id="1845706064">
                  <w:marLeft w:val="300"/>
                  <w:marRight w:val="0"/>
                  <w:marTop w:val="75"/>
                  <w:marBottom w:val="0"/>
                  <w:divBdr>
                    <w:top w:val="none" w:sz="0" w:space="0" w:color="auto"/>
                    <w:left w:val="none" w:sz="0" w:space="0" w:color="auto"/>
                    <w:bottom w:val="none" w:sz="0" w:space="0" w:color="auto"/>
                    <w:right w:val="none" w:sz="0" w:space="0" w:color="auto"/>
                  </w:divBdr>
                  <w:divsChild>
                    <w:div w:id="2060744269">
                      <w:marLeft w:val="750"/>
                      <w:marRight w:val="0"/>
                      <w:marTop w:val="0"/>
                      <w:marBottom w:val="0"/>
                      <w:divBdr>
                        <w:top w:val="none" w:sz="0" w:space="0" w:color="auto"/>
                        <w:left w:val="none" w:sz="0" w:space="0" w:color="auto"/>
                        <w:bottom w:val="none" w:sz="0" w:space="0" w:color="auto"/>
                        <w:right w:val="none" w:sz="0" w:space="0" w:color="auto"/>
                      </w:divBdr>
                    </w:div>
                    <w:div w:id="107967966">
                      <w:marLeft w:val="750"/>
                      <w:marRight w:val="0"/>
                      <w:marTop w:val="0"/>
                      <w:marBottom w:val="0"/>
                      <w:divBdr>
                        <w:top w:val="none" w:sz="0" w:space="0" w:color="auto"/>
                        <w:left w:val="none" w:sz="0" w:space="0" w:color="auto"/>
                        <w:bottom w:val="none" w:sz="0" w:space="0" w:color="auto"/>
                        <w:right w:val="none" w:sz="0" w:space="0" w:color="auto"/>
                      </w:divBdr>
                    </w:div>
                  </w:divsChild>
                </w:div>
                <w:div w:id="1805200238">
                  <w:marLeft w:val="300"/>
                  <w:marRight w:val="0"/>
                  <w:marTop w:val="75"/>
                  <w:marBottom w:val="0"/>
                  <w:divBdr>
                    <w:top w:val="none" w:sz="0" w:space="0" w:color="auto"/>
                    <w:left w:val="none" w:sz="0" w:space="0" w:color="auto"/>
                    <w:bottom w:val="none" w:sz="0" w:space="0" w:color="auto"/>
                    <w:right w:val="none" w:sz="0" w:space="0" w:color="auto"/>
                  </w:divBdr>
                  <w:divsChild>
                    <w:div w:id="1075783245">
                      <w:marLeft w:val="750"/>
                      <w:marRight w:val="0"/>
                      <w:marTop w:val="0"/>
                      <w:marBottom w:val="0"/>
                      <w:divBdr>
                        <w:top w:val="none" w:sz="0" w:space="0" w:color="auto"/>
                        <w:left w:val="none" w:sz="0" w:space="0" w:color="auto"/>
                        <w:bottom w:val="none" w:sz="0" w:space="0" w:color="auto"/>
                        <w:right w:val="none" w:sz="0" w:space="0" w:color="auto"/>
                      </w:divBdr>
                    </w:div>
                  </w:divsChild>
                </w:div>
                <w:div w:id="1916015344">
                  <w:marLeft w:val="300"/>
                  <w:marRight w:val="0"/>
                  <w:marTop w:val="75"/>
                  <w:marBottom w:val="0"/>
                  <w:divBdr>
                    <w:top w:val="none" w:sz="0" w:space="0" w:color="auto"/>
                    <w:left w:val="none" w:sz="0" w:space="0" w:color="auto"/>
                    <w:bottom w:val="none" w:sz="0" w:space="0" w:color="auto"/>
                    <w:right w:val="none" w:sz="0" w:space="0" w:color="auto"/>
                  </w:divBdr>
                  <w:divsChild>
                    <w:div w:id="86090098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40664933">
              <w:marLeft w:val="0"/>
              <w:marRight w:val="0"/>
              <w:marTop w:val="150"/>
              <w:marBottom w:val="150"/>
              <w:divBdr>
                <w:top w:val="none" w:sz="0" w:space="0" w:color="auto"/>
                <w:left w:val="none" w:sz="0" w:space="0" w:color="auto"/>
                <w:bottom w:val="none" w:sz="0" w:space="0" w:color="auto"/>
                <w:right w:val="none" w:sz="0" w:space="0" w:color="auto"/>
              </w:divBdr>
              <w:divsChild>
                <w:div w:id="767189937">
                  <w:marLeft w:val="300"/>
                  <w:marRight w:val="0"/>
                  <w:marTop w:val="75"/>
                  <w:marBottom w:val="0"/>
                  <w:divBdr>
                    <w:top w:val="none" w:sz="0" w:space="0" w:color="auto"/>
                    <w:left w:val="none" w:sz="0" w:space="0" w:color="auto"/>
                    <w:bottom w:val="none" w:sz="0" w:space="0" w:color="auto"/>
                    <w:right w:val="none" w:sz="0" w:space="0" w:color="auto"/>
                  </w:divBdr>
                </w:div>
                <w:div w:id="1920794974">
                  <w:marLeft w:val="300"/>
                  <w:marRight w:val="0"/>
                  <w:marTop w:val="75"/>
                  <w:marBottom w:val="0"/>
                  <w:divBdr>
                    <w:top w:val="none" w:sz="0" w:space="0" w:color="auto"/>
                    <w:left w:val="none" w:sz="0" w:space="0" w:color="auto"/>
                    <w:bottom w:val="none" w:sz="0" w:space="0" w:color="auto"/>
                    <w:right w:val="none" w:sz="0" w:space="0" w:color="auto"/>
                  </w:divBdr>
                  <w:divsChild>
                    <w:div w:id="369304344">
                      <w:marLeft w:val="750"/>
                      <w:marRight w:val="0"/>
                      <w:marTop w:val="0"/>
                      <w:marBottom w:val="0"/>
                      <w:divBdr>
                        <w:top w:val="none" w:sz="0" w:space="0" w:color="auto"/>
                        <w:left w:val="none" w:sz="0" w:space="0" w:color="auto"/>
                        <w:bottom w:val="none" w:sz="0" w:space="0" w:color="auto"/>
                        <w:right w:val="none" w:sz="0" w:space="0" w:color="auto"/>
                      </w:divBdr>
                    </w:div>
                  </w:divsChild>
                </w:div>
                <w:div w:id="1057820717">
                  <w:marLeft w:val="300"/>
                  <w:marRight w:val="0"/>
                  <w:marTop w:val="75"/>
                  <w:marBottom w:val="0"/>
                  <w:divBdr>
                    <w:top w:val="none" w:sz="0" w:space="0" w:color="auto"/>
                    <w:left w:val="none" w:sz="0" w:space="0" w:color="auto"/>
                    <w:bottom w:val="none" w:sz="0" w:space="0" w:color="auto"/>
                    <w:right w:val="none" w:sz="0" w:space="0" w:color="auto"/>
                  </w:divBdr>
                  <w:divsChild>
                    <w:div w:id="2144957100">
                      <w:marLeft w:val="750"/>
                      <w:marRight w:val="0"/>
                      <w:marTop w:val="0"/>
                      <w:marBottom w:val="0"/>
                      <w:divBdr>
                        <w:top w:val="none" w:sz="0" w:space="0" w:color="auto"/>
                        <w:left w:val="none" w:sz="0" w:space="0" w:color="auto"/>
                        <w:bottom w:val="none" w:sz="0" w:space="0" w:color="auto"/>
                        <w:right w:val="none" w:sz="0" w:space="0" w:color="auto"/>
                      </w:divBdr>
                    </w:div>
                    <w:div w:id="1762483725">
                      <w:marLeft w:val="750"/>
                      <w:marRight w:val="0"/>
                      <w:marTop w:val="0"/>
                      <w:marBottom w:val="0"/>
                      <w:divBdr>
                        <w:top w:val="none" w:sz="0" w:space="0" w:color="auto"/>
                        <w:left w:val="none" w:sz="0" w:space="0" w:color="auto"/>
                        <w:bottom w:val="none" w:sz="0" w:space="0" w:color="auto"/>
                        <w:right w:val="none" w:sz="0" w:space="0" w:color="auto"/>
                      </w:divBdr>
                    </w:div>
                    <w:div w:id="1219591651">
                      <w:marLeft w:val="750"/>
                      <w:marRight w:val="0"/>
                      <w:marTop w:val="0"/>
                      <w:marBottom w:val="0"/>
                      <w:divBdr>
                        <w:top w:val="none" w:sz="0" w:space="0" w:color="auto"/>
                        <w:left w:val="none" w:sz="0" w:space="0" w:color="auto"/>
                        <w:bottom w:val="none" w:sz="0" w:space="0" w:color="auto"/>
                        <w:right w:val="none" w:sz="0" w:space="0" w:color="auto"/>
                      </w:divBdr>
                    </w:div>
                    <w:div w:id="251856708">
                      <w:marLeft w:val="750"/>
                      <w:marRight w:val="0"/>
                      <w:marTop w:val="0"/>
                      <w:marBottom w:val="0"/>
                      <w:divBdr>
                        <w:top w:val="none" w:sz="0" w:space="0" w:color="auto"/>
                        <w:left w:val="none" w:sz="0" w:space="0" w:color="auto"/>
                        <w:bottom w:val="none" w:sz="0" w:space="0" w:color="auto"/>
                        <w:right w:val="none" w:sz="0" w:space="0" w:color="auto"/>
                      </w:divBdr>
                    </w:div>
                  </w:divsChild>
                </w:div>
                <w:div w:id="491720038">
                  <w:marLeft w:val="300"/>
                  <w:marRight w:val="0"/>
                  <w:marTop w:val="75"/>
                  <w:marBottom w:val="0"/>
                  <w:divBdr>
                    <w:top w:val="none" w:sz="0" w:space="0" w:color="auto"/>
                    <w:left w:val="none" w:sz="0" w:space="0" w:color="auto"/>
                    <w:bottom w:val="none" w:sz="0" w:space="0" w:color="auto"/>
                    <w:right w:val="none" w:sz="0" w:space="0" w:color="auto"/>
                  </w:divBdr>
                  <w:divsChild>
                    <w:div w:id="478696745">
                      <w:marLeft w:val="750"/>
                      <w:marRight w:val="0"/>
                      <w:marTop w:val="0"/>
                      <w:marBottom w:val="0"/>
                      <w:divBdr>
                        <w:top w:val="none" w:sz="0" w:space="0" w:color="auto"/>
                        <w:left w:val="none" w:sz="0" w:space="0" w:color="auto"/>
                        <w:bottom w:val="none" w:sz="0" w:space="0" w:color="auto"/>
                        <w:right w:val="none" w:sz="0" w:space="0" w:color="auto"/>
                      </w:divBdr>
                    </w:div>
                  </w:divsChild>
                </w:div>
                <w:div w:id="38169630">
                  <w:marLeft w:val="300"/>
                  <w:marRight w:val="0"/>
                  <w:marTop w:val="75"/>
                  <w:marBottom w:val="0"/>
                  <w:divBdr>
                    <w:top w:val="none" w:sz="0" w:space="0" w:color="auto"/>
                    <w:left w:val="none" w:sz="0" w:space="0" w:color="auto"/>
                    <w:bottom w:val="none" w:sz="0" w:space="0" w:color="auto"/>
                    <w:right w:val="none" w:sz="0" w:space="0" w:color="auto"/>
                  </w:divBdr>
                </w:div>
                <w:div w:id="1526869708">
                  <w:marLeft w:val="300"/>
                  <w:marRight w:val="0"/>
                  <w:marTop w:val="75"/>
                  <w:marBottom w:val="0"/>
                  <w:divBdr>
                    <w:top w:val="none" w:sz="0" w:space="0" w:color="auto"/>
                    <w:left w:val="none" w:sz="0" w:space="0" w:color="auto"/>
                    <w:bottom w:val="none" w:sz="0" w:space="0" w:color="auto"/>
                    <w:right w:val="none" w:sz="0" w:space="0" w:color="auto"/>
                  </w:divBdr>
                  <w:divsChild>
                    <w:div w:id="1890025448">
                      <w:marLeft w:val="750"/>
                      <w:marRight w:val="0"/>
                      <w:marTop w:val="0"/>
                      <w:marBottom w:val="0"/>
                      <w:divBdr>
                        <w:top w:val="none" w:sz="0" w:space="0" w:color="auto"/>
                        <w:left w:val="none" w:sz="0" w:space="0" w:color="auto"/>
                        <w:bottom w:val="none" w:sz="0" w:space="0" w:color="auto"/>
                        <w:right w:val="none" w:sz="0" w:space="0" w:color="auto"/>
                      </w:divBdr>
                    </w:div>
                    <w:div w:id="583535075">
                      <w:marLeft w:val="750"/>
                      <w:marRight w:val="0"/>
                      <w:marTop w:val="0"/>
                      <w:marBottom w:val="0"/>
                      <w:divBdr>
                        <w:top w:val="none" w:sz="0" w:space="0" w:color="auto"/>
                        <w:left w:val="none" w:sz="0" w:space="0" w:color="auto"/>
                        <w:bottom w:val="none" w:sz="0" w:space="0" w:color="auto"/>
                        <w:right w:val="none" w:sz="0" w:space="0" w:color="auto"/>
                      </w:divBdr>
                    </w:div>
                  </w:divsChild>
                </w:div>
                <w:div w:id="1367606786">
                  <w:marLeft w:val="300"/>
                  <w:marRight w:val="0"/>
                  <w:marTop w:val="75"/>
                  <w:marBottom w:val="0"/>
                  <w:divBdr>
                    <w:top w:val="none" w:sz="0" w:space="0" w:color="auto"/>
                    <w:left w:val="none" w:sz="0" w:space="0" w:color="auto"/>
                    <w:bottom w:val="none" w:sz="0" w:space="0" w:color="auto"/>
                    <w:right w:val="none" w:sz="0" w:space="0" w:color="auto"/>
                  </w:divBdr>
                </w:div>
                <w:div w:id="1547764385">
                  <w:marLeft w:val="300"/>
                  <w:marRight w:val="0"/>
                  <w:marTop w:val="75"/>
                  <w:marBottom w:val="0"/>
                  <w:divBdr>
                    <w:top w:val="none" w:sz="0" w:space="0" w:color="auto"/>
                    <w:left w:val="none" w:sz="0" w:space="0" w:color="auto"/>
                    <w:bottom w:val="none" w:sz="0" w:space="0" w:color="auto"/>
                    <w:right w:val="none" w:sz="0" w:space="0" w:color="auto"/>
                  </w:divBdr>
                  <w:divsChild>
                    <w:div w:id="126630044">
                      <w:marLeft w:val="750"/>
                      <w:marRight w:val="0"/>
                      <w:marTop w:val="0"/>
                      <w:marBottom w:val="0"/>
                      <w:divBdr>
                        <w:top w:val="none" w:sz="0" w:space="0" w:color="auto"/>
                        <w:left w:val="none" w:sz="0" w:space="0" w:color="auto"/>
                        <w:bottom w:val="none" w:sz="0" w:space="0" w:color="auto"/>
                        <w:right w:val="none" w:sz="0" w:space="0" w:color="auto"/>
                      </w:divBdr>
                    </w:div>
                  </w:divsChild>
                </w:div>
                <w:div w:id="715007674">
                  <w:marLeft w:val="300"/>
                  <w:marRight w:val="0"/>
                  <w:marTop w:val="75"/>
                  <w:marBottom w:val="0"/>
                  <w:divBdr>
                    <w:top w:val="none" w:sz="0" w:space="0" w:color="auto"/>
                    <w:left w:val="none" w:sz="0" w:space="0" w:color="auto"/>
                    <w:bottom w:val="none" w:sz="0" w:space="0" w:color="auto"/>
                    <w:right w:val="none" w:sz="0" w:space="0" w:color="auto"/>
                  </w:divBdr>
                  <w:divsChild>
                    <w:div w:id="1892301599">
                      <w:marLeft w:val="750"/>
                      <w:marRight w:val="0"/>
                      <w:marTop w:val="0"/>
                      <w:marBottom w:val="0"/>
                      <w:divBdr>
                        <w:top w:val="none" w:sz="0" w:space="0" w:color="auto"/>
                        <w:left w:val="none" w:sz="0" w:space="0" w:color="auto"/>
                        <w:bottom w:val="none" w:sz="0" w:space="0" w:color="auto"/>
                        <w:right w:val="none" w:sz="0" w:space="0" w:color="auto"/>
                      </w:divBdr>
                    </w:div>
                  </w:divsChild>
                </w:div>
                <w:div w:id="1313293797">
                  <w:marLeft w:val="300"/>
                  <w:marRight w:val="0"/>
                  <w:marTop w:val="75"/>
                  <w:marBottom w:val="0"/>
                  <w:divBdr>
                    <w:top w:val="none" w:sz="0" w:space="0" w:color="auto"/>
                    <w:left w:val="none" w:sz="0" w:space="0" w:color="auto"/>
                    <w:bottom w:val="none" w:sz="0" w:space="0" w:color="auto"/>
                    <w:right w:val="none" w:sz="0" w:space="0" w:color="auto"/>
                  </w:divBdr>
                  <w:divsChild>
                    <w:div w:id="1049110361">
                      <w:marLeft w:val="750"/>
                      <w:marRight w:val="0"/>
                      <w:marTop w:val="0"/>
                      <w:marBottom w:val="0"/>
                      <w:divBdr>
                        <w:top w:val="none" w:sz="0" w:space="0" w:color="auto"/>
                        <w:left w:val="none" w:sz="0" w:space="0" w:color="auto"/>
                        <w:bottom w:val="none" w:sz="0" w:space="0" w:color="auto"/>
                        <w:right w:val="none" w:sz="0" w:space="0" w:color="auto"/>
                      </w:divBdr>
                    </w:div>
                    <w:div w:id="282468742">
                      <w:marLeft w:val="750"/>
                      <w:marRight w:val="0"/>
                      <w:marTop w:val="0"/>
                      <w:marBottom w:val="0"/>
                      <w:divBdr>
                        <w:top w:val="none" w:sz="0" w:space="0" w:color="auto"/>
                        <w:left w:val="none" w:sz="0" w:space="0" w:color="auto"/>
                        <w:bottom w:val="none" w:sz="0" w:space="0" w:color="auto"/>
                        <w:right w:val="none" w:sz="0" w:space="0" w:color="auto"/>
                      </w:divBdr>
                    </w:div>
                    <w:div w:id="912928624">
                      <w:marLeft w:val="750"/>
                      <w:marRight w:val="0"/>
                      <w:marTop w:val="0"/>
                      <w:marBottom w:val="0"/>
                      <w:divBdr>
                        <w:top w:val="none" w:sz="0" w:space="0" w:color="auto"/>
                        <w:left w:val="none" w:sz="0" w:space="0" w:color="auto"/>
                        <w:bottom w:val="none" w:sz="0" w:space="0" w:color="auto"/>
                        <w:right w:val="none" w:sz="0" w:space="0" w:color="auto"/>
                      </w:divBdr>
                    </w:div>
                    <w:div w:id="19766432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22244031">
              <w:marLeft w:val="0"/>
              <w:marRight w:val="0"/>
              <w:marTop w:val="150"/>
              <w:marBottom w:val="150"/>
              <w:divBdr>
                <w:top w:val="none" w:sz="0" w:space="0" w:color="auto"/>
                <w:left w:val="none" w:sz="0" w:space="0" w:color="auto"/>
                <w:bottom w:val="none" w:sz="0" w:space="0" w:color="auto"/>
                <w:right w:val="none" w:sz="0" w:space="0" w:color="auto"/>
              </w:divBdr>
              <w:divsChild>
                <w:div w:id="409697407">
                  <w:marLeft w:val="300"/>
                  <w:marRight w:val="0"/>
                  <w:marTop w:val="75"/>
                  <w:marBottom w:val="0"/>
                  <w:divBdr>
                    <w:top w:val="none" w:sz="0" w:space="0" w:color="auto"/>
                    <w:left w:val="none" w:sz="0" w:space="0" w:color="auto"/>
                    <w:bottom w:val="none" w:sz="0" w:space="0" w:color="auto"/>
                    <w:right w:val="none" w:sz="0" w:space="0" w:color="auto"/>
                  </w:divBdr>
                  <w:divsChild>
                    <w:div w:id="591280883">
                      <w:marLeft w:val="750"/>
                      <w:marRight w:val="0"/>
                      <w:marTop w:val="0"/>
                      <w:marBottom w:val="0"/>
                      <w:divBdr>
                        <w:top w:val="none" w:sz="0" w:space="0" w:color="auto"/>
                        <w:left w:val="none" w:sz="0" w:space="0" w:color="auto"/>
                        <w:bottom w:val="none" w:sz="0" w:space="0" w:color="auto"/>
                        <w:right w:val="none" w:sz="0" w:space="0" w:color="auto"/>
                      </w:divBdr>
                    </w:div>
                  </w:divsChild>
                </w:div>
                <w:div w:id="1013385482">
                  <w:marLeft w:val="300"/>
                  <w:marRight w:val="0"/>
                  <w:marTop w:val="75"/>
                  <w:marBottom w:val="0"/>
                  <w:divBdr>
                    <w:top w:val="none" w:sz="0" w:space="0" w:color="auto"/>
                    <w:left w:val="none" w:sz="0" w:space="0" w:color="auto"/>
                    <w:bottom w:val="none" w:sz="0" w:space="0" w:color="auto"/>
                    <w:right w:val="none" w:sz="0" w:space="0" w:color="auto"/>
                  </w:divBdr>
                </w:div>
                <w:div w:id="1473866256">
                  <w:marLeft w:val="300"/>
                  <w:marRight w:val="0"/>
                  <w:marTop w:val="75"/>
                  <w:marBottom w:val="0"/>
                  <w:divBdr>
                    <w:top w:val="none" w:sz="0" w:space="0" w:color="auto"/>
                    <w:left w:val="none" w:sz="0" w:space="0" w:color="auto"/>
                    <w:bottom w:val="none" w:sz="0" w:space="0" w:color="auto"/>
                    <w:right w:val="none" w:sz="0" w:space="0" w:color="auto"/>
                  </w:divBdr>
                </w:div>
                <w:div w:id="576211732">
                  <w:marLeft w:val="300"/>
                  <w:marRight w:val="0"/>
                  <w:marTop w:val="75"/>
                  <w:marBottom w:val="0"/>
                  <w:divBdr>
                    <w:top w:val="none" w:sz="0" w:space="0" w:color="auto"/>
                    <w:left w:val="none" w:sz="0" w:space="0" w:color="auto"/>
                    <w:bottom w:val="none" w:sz="0" w:space="0" w:color="auto"/>
                    <w:right w:val="none" w:sz="0" w:space="0" w:color="auto"/>
                  </w:divBdr>
                  <w:divsChild>
                    <w:div w:id="345181339">
                      <w:marLeft w:val="750"/>
                      <w:marRight w:val="0"/>
                      <w:marTop w:val="0"/>
                      <w:marBottom w:val="0"/>
                      <w:divBdr>
                        <w:top w:val="none" w:sz="0" w:space="0" w:color="auto"/>
                        <w:left w:val="none" w:sz="0" w:space="0" w:color="auto"/>
                        <w:bottom w:val="none" w:sz="0" w:space="0" w:color="auto"/>
                        <w:right w:val="none" w:sz="0" w:space="0" w:color="auto"/>
                      </w:divBdr>
                    </w:div>
                  </w:divsChild>
                </w:div>
                <w:div w:id="1022895949">
                  <w:marLeft w:val="300"/>
                  <w:marRight w:val="0"/>
                  <w:marTop w:val="75"/>
                  <w:marBottom w:val="0"/>
                  <w:divBdr>
                    <w:top w:val="none" w:sz="0" w:space="0" w:color="auto"/>
                    <w:left w:val="none" w:sz="0" w:space="0" w:color="auto"/>
                    <w:bottom w:val="none" w:sz="0" w:space="0" w:color="auto"/>
                    <w:right w:val="none" w:sz="0" w:space="0" w:color="auto"/>
                  </w:divBdr>
                  <w:divsChild>
                    <w:div w:id="1338576982">
                      <w:marLeft w:val="750"/>
                      <w:marRight w:val="0"/>
                      <w:marTop w:val="0"/>
                      <w:marBottom w:val="0"/>
                      <w:divBdr>
                        <w:top w:val="none" w:sz="0" w:space="0" w:color="auto"/>
                        <w:left w:val="none" w:sz="0" w:space="0" w:color="auto"/>
                        <w:bottom w:val="none" w:sz="0" w:space="0" w:color="auto"/>
                        <w:right w:val="none" w:sz="0" w:space="0" w:color="auto"/>
                      </w:divBdr>
                    </w:div>
                    <w:div w:id="882248730">
                      <w:marLeft w:val="750"/>
                      <w:marRight w:val="0"/>
                      <w:marTop w:val="0"/>
                      <w:marBottom w:val="0"/>
                      <w:divBdr>
                        <w:top w:val="none" w:sz="0" w:space="0" w:color="auto"/>
                        <w:left w:val="none" w:sz="0" w:space="0" w:color="auto"/>
                        <w:bottom w:val="none" w:sz="0" w:space="0" w:color="auto"/>
                        <w:right w:val="none" w:sz="0" w:space="0" w:color="auto"/>
                      </w:divBdr>
                    </w:div>
                  </w:divsChild>
                </w:div>
                <w:div w:id="269165434">
                  <w:marLeft w:val="300"/>
                  <w:marRight w:val="0"/>
                  <w:marTop w:val="75"/>
                  <w:marBottom w:val="0"/>
                  <w:divBdr>
                    <w:top w:val="none" w:sz="0" w:space="0" w:color="auto"/>
                    <w:left w:val="none" w:sz="0" w:space="0" w:color="auto"/>
                    <w:bottom w:val="none" w:sz="0" w:space="0" w:color="auto"/>
                    <w:right w:val="none" w:sz="0" w:space="0" w:color="auto"/>
                  </w:divBdr>
                  <w:divsChild>
                    <w:div w:id="10202803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558757">
      <w:bodyDiv w:val="1"/>
      <w:marLeft w:val="0"/>
      <w:marRight w:val="0"/>
      <w:marTop w:val="0"/>
      <w:marBottom w:val="0"/>
      <w:divBdr>
        <w:top w:val="none" w:sz="0" w:space="0" w:color="auto"/>
        <w:left w:val="none" w:sz="0" w:space="0" w:color="auto"/>
        <w:bottom w:val="none" w:sz="0" w:space="0" w:color="auto"/>
        <w:right w:val="none" w:sz="0" w:space="0" w:color="auto"/>
      </w:divBdr>
      <w:divsChild>
        <w:div w:id="326906636">
          <w:marLeft w:val="0"/>
          <w:marRight w:val="0"/>
          <w:marTop w:val="0"/>
          <w:marBottom w:val="0"/>
          <w:divBdr>
            <w:top w:val="none" w:sz="0" w:space="0" w:color="auto"/>
            <w:left w:val="none" w:sz="0" w:space="0" w:color="auto"/>
            <w:bottom w:val="none" w:sz="0" w:space="0" w:color="auto"/>
            <w:right w:val="none" w:sz="0" w:space="0" w:color="auto"/>
          </w:divBdr>
          <w:divsChild>
            <w:div w:id="1706054440">
              <w:marLeft w:val="0"/>
              <w:marRight w:val="0"/>
              <w:marTop w:val="150"/>
              <w:marBottom w:val="150"/>
              <w:divBdr>
                <w:top w:val="none" w:sz="0" w:space="0" w:color="auto"/>
                <w:left w:val="none" w:sz="0" w:space="0" w:color="auto"/>
                <w:bottom w:val="none" w:sz="0" w:space="0" w:color="auto"/>
                <w:right w:val="none" w:sz="0" w:space="0" w:color="auto"/>
              </w:divBdr>
              <w:divsChild>
                <w:div w:id="1102839956">
                  <w:marLeft w:val="300"/>
                  <w:marRight w:val="0"/>
                  <w:marTop w:val="75"/>
                  <w:marBottom w:val="0"/>
                  <w:divBdr>
                    <w:top w:val="none" w:sz="0" w:space="0" w:color="auto"/>
                    <w:left w:val="none" w:sz="0" w:space="0" w:color="auto"/>
                    <w:bottom w:val="none" w:sz="0" w:space="0" w:color="auto"/>
                    <w:right w:val="none" w:sz="0" w:space="0" w:color="auto"/>
                  </w:divBdr>
                  <w:divsChild>
                    <w:div w:id="979842373">
                      <w:marLeft w:val="750"/>
                      <w:marRight w:val="0"/>
                      <w:marTop w:val="0"/>
                      <w:marBottom w:val="0"/>
                      <w:divBdr>
                        <w:top w:val="none" w:sz="0" w:space="0" w:color="auto"/>
                        <w:left w:val="none" w:sz="0" w:space="0" w:color="auto"/>
                        <w:bottom w:val="none" w:sz="0" w:space="0" w:color="auto"/>
                        <w:right w:val="none" w:sz="0" w:space="0" w:color="auto"/>
                      </w:divBdr>
                    </w:div>
                  </w:divsChild>
                </w:div>
                <w:div w:id="155267170">
                  <w:marLeft w:val="300"/>
                  <w:marRight w:val="0"/>
                  <w:marTop w:val="75"/>
                  <w:marBottom w:val="0"/>
                  <w:divBdr>
                    <w:top w:val="none" w:sz="0" w:space="0" w:color="auto"/>
                    <w:left w:val="none" w:sz="0" w:space="0" w:color="auto"/>
                    <w:bottom w:val="none" w:sz="0" w:space="0" w:color="auto"/>
                    <w:right w:val="none" w:sz="0" w:space="0" w:color="auto"/>
                  </w:divBdr>
                  <w:divsChild>
                    <w:div w:id="1169055816">
                      <w:marLeft w:val="750"/>
                      <w:marRight w:val="0"/>
                      <w:marTop w:val="0"/>
                      <w:marBottom w:val="0"/>
                      <w:divBdr>
                        <w:top w:val="none" w:sz="0" w:space="0" w:color="auto"/>
                        <w:left w:val="none" w:sz="0" w:space="0" w:color="auto"/>
                        <w:bottom w:val="none" w:sz="0" w:space="0" w:color="auto"/>
                        <w:right w:val="none" w:sz="0" w:space="0" w:color="auto"/>
                      </w:divBdr>
                    </w:div>
                    <w:div w:id="1226379217">
                      <w:marLeft w:val="750"/>
                      <w:marRight w:val="0"/>
                      <w:marTop w:val="0"/>
                      <w:marBottom w:val="0"/>
                      <w:divBdr>
                        <w:top w:val="none" w:sz="0" w:space="0" w:color="auto"/>
                        <w:left w:val="none" w:sz="0" w:space="0" w:color="auto"/>
                        <w:bottom w:val="none" w:sz="0" w:space="0" w:color="auto"/>
                        <w:right w:val="none" w:sz="0" w:space="0" w:color="auto"/>
                      </w:divBdr>
                    </w:div>
                    <w:div w:id="1581986413">
                      <w:marLeft w:val="750"/>
                      <w:marRight w:val="0"/>
                      <w:marTop w:val="0"/>
                      <w:marBottom w:val="0"/>
                      <w:divBdr>
                        <w:top w:val="none" w:sz="0" w:space="0" w:color="auto"/>
                        <w:left w:val="none" w:sz="0" w:space="0" w:color="auto"/>
                        <w:bottom w:val="none" w:sz="0" w:space="0" w:color="auto"/>
                        <w:right w:val="none" w:sz="0" w:space="0" w:color="auto"/>
                      </w:divBdr>
                    </w:div>
                  </w:divsChild>
                </w:div>
                <w:div w:id="613513376">
                  <w:marLeft w:val="300"/>
                  <w:marRight w:val="0"/>
                  <w:marTop w:val="75"/>
                  <w:marBottom w:val="0"/>
                  <w:divBdr>
                    <w:top w:val="none" w:sz="0" w:space="0" w:color="auto"/>
                    <w:left w:val="none" w:sz="0" w:space="0" w:color="auto"/>
                    <w:bottom w:val="none" w:sz="0" w:space="0" w:color="auto"/>
                    <w:right w:val="none" w:sz="0" w:space="0" w:color="auto"/>
                  </w:divBdr>
                  <w:divsChild>
                    <w:div w:id="824904782">
                      <w:marLeft w:val="750"/>
                      <w:marRight w:val="0"/>
                      <w:marTop w:val="0"/>
                      <w:marBottom w:val="0"/>
                      <w:divBdr>
                        <w:top w:val="none" w:sz="0" w:space="0" w:color="auto"/>
                        <w:left w:val="none" w:sz="0" w:space="0" w:color="auto"/>
                        <w:bottom w:val="none" w:sz="0" w:space="0" w:color="auto"/>
                        <w:right w:val="none" w:sz="0" w:space="0" w:color="auto"/>
                      </w:divBdr>
                    </w:div>
                  </w:divsChild>
                </w:div>
                <w:div w:id="141583967">
                  <w:marLeft w:val="300"/>
                  <w:marRight w:val="0"/>
                  <w:marTop w:val="75"/>
                  <w:marBottom w:val="0"/>
                  <w:divBdr>
                    <w:top w:val="none" w:sz="0" w:space="0" w:color="auto"/>
                    <w:left w:val="none" w:sz="0" w:space="0" w:color="auto"/>
                    <w:bottom w:val="none" w:sz="0" w:space="0" w:color="auto"/>
                    <w:right w:val="none" w:sz="0" w:space="0" w:color="auto"/>
                  </w:divBdr>
                  <w:divsChild>
                    <w:div w:id="123162014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65043396">
              <w:marLeft w:val="0"/>
              <w:marRight w:val="0"/>
              <w:marTop w:val="150"/>
              <w:marBottom w:val="150"/>
              <w:divBdr>
                <w:top w:val="none" w:sz="0" w:space="0" w:color="auto"/>
                <w:left w:val="none" w:sz="0" w:space="0" w:color="auto"/>
                <w:bottom w:val="none" w:sz="0" w:space="0" w:color="auto"/>
                <w:right w:val="none" w:sz="0" w:space="0" w:color="auto"/>
              </w:divBdr>
              <w:divsChild>
                <w:div w:id="1401249438">
                  <w:marLeft w:val="300"/>
                  <w:marRight w:val="0"/>
                  <w:marTop w:val="75"/>
                  <w:marBottom w:val="0"/>
                  <w:divBdr>
                    <w:top w:val="none" w:sz="0" w:space="0" w:color="auto"/>
                    <w:left w:val="none" w:sz="0" w:space="0" w:color="auto"/>
                    <w:bottom w:val="none" w:sz="0" w:space="0" w:color="auto"/>
                    <w:right w:val="none" w:sz="0" w:space="0" w:color="auto"/>
                  </w:divBdr>
                </w:div>
                <w:div w:id="847139748">
                  <w:marLeft w:val="300"/>
                  <w:marRight w:val="0"/>
                  <w:marTop w:val="75"/>
                  <w:marBottom w:val="0"/>
                  <w:divBdr>
                    <w:top w:val="none" w:sz="0" w:space="0" w:color="auto"/>
                    <w:left w:val="none" w:sz="0" w:space="0" w:color="auto"/>
                    <w:bottom w:val="none" w:sz="0" w:space="0" w:color="auto"/>
                    <w:right w:val="none" w:sz="0" w:space="0" w:color="auto"/>
                  </w:divBdr>
                  <w:divsChild>
                    <w:div w:id="47729885">
                      <w:marLeft w:val="750"/>
                      <w:marRight w:val="0"/>
                      <w:marTop w:val="0"/>
                      <w:marBottom w:val="0"/>
                      <w:divBdr>
                        <w:top w:val="none" w:sz="0" w:space="0" w:color="auto"/>
                        <w:left w:val="none" w:sz="0" w:space="0" w:color="auto"/>
                        <w:bottom w:val="none" w:sz="0" w:space="0" w:color="auto"/>
                        <w:right w:val="none" w:sz="0" w:space="0" w:color="auto"/>
                      </w:divBdr>
                    </w:div>
                    <w:div w:id="1705862109">
                      <w:marLeft w:val="750"/>
                      <w:marRight w:val="0"/>
                      <w:marTop w:val="0"/>
                      <w:marBottom w:val="0"/>
                      <w:divBdr>
                        <w:top w:val="none" w:sz="0" w:space="0" w:color="auto"/>
                        <w:left w:val="none" w:sz="0" w:space="0" w:color="auto"/>
                        <w:bottom w:val="none" w:sz="0" w:space="0" w:color="auto"/>
                        <w:right w:val="none" w:sz="0" w:space="0" w:color="auto"/>
                      </w:divBdr>
                    </w:div>
                  </w:divsChild>
                </w:div>
                <w:div w:id="1476602290">
                  <w:marLeft w:val="300"/>
                  <w:marRight w:val="0"/>
                  <w:marTop w:val="75"/>
                  <w:marBottom w:val="0"/>
                  <w:divBdr>
                    <w:top w:val="none" w:sz="0" w:space="0" w:color="auto"/>
                    <w:left w:val="none" w:sz="0" w:space="0" w:color="auto"/>
                    <w:bottom w:val="none" w:sz="0" w:space="0" w:color="auto"/>
                    <w:right w:val="none" w:sz="0" w:space="0" w:color="auto"/>
                  </w:divBdr>
                  <w:divsChild>
                    <w:div w:id="1338192715">
                      <w:marLeft w:val="750"/>
                      <w:marRight w:val="0"/>
                      <w:marTop w:val="0"/>
                      <w:marBottom w:val="0"/>
                      <w:divBdr>
                        <w:top w:val="none" w:sz="0" w:space="0" w:color="auto"/>
                        <w:left w:val="none" w:sz="0" w:space="0" w:color="auto"/>
                        <w:bottom w:val="none" w:sz="0" w:space="0" w:color="auto"/>
                        <w:right w:val="none" w:sz="0" w:space="0" w:color="auto"/>
                      </w:divBdr>
                    </w:div>
                  </w:divsChild>
                </w:div>
                <w:div w:id="1189026069">
                  <w:marLeft w:val="300"/>
                  <w:marRight w:val="0"/>
                  <w:marTop w:val="75"/>
                  <w:marBottom w:val="0"/>
                  <w:divBdr>
                    <w:top w:val="none" w:sz="0" w:space="0" w:color="auto"/>
                    <w:left w:val="none" w:sz="0" w:space="0" w:color="auto"/>
                    <w:bottom w:val="none" w:sz="0" w:space="0" w:color="auto"/>
                    <w:right w:val="none" w:sz="0" w:space="0" w:color="auto"/>
                  </w:divBdr>
                  <w:divsChild>
                    <w:div w:id="424884033">
                      <w:marLeft w:val="750"/>
                      <w:marRight w:val="0"/>
                      <w:marTop w:val="0"/>
                      <w:marBottom w:val="0"/>
                      <w:divBdr>
                        <w:top w:val="none" w:sz="0" w:space="0" w:color="auto"/>
                        <w:left w:val="none" w:sz="0" w:space="0" w:color="auto"/>
                        <w:bottom w:val="none" w:sz="0" w:space="0" w:color="auto"/>
                        <w:right w:val="none" w:sz="0" w:space="0" w:color="auto"/>
                      </w:divBdr>
                    </w:div>
                  </w:divsChild>
                </w:div>
                <w:div w:id="1832791728">
                  <w:marLeft w:val="300"/>
                  <w:marRight w:val="0"/>
                  <w:marTop w:val="75"/>
                  <w:marBottom w:val="0"/>
                  <w:divBdr>
                    <w:top w:val="none" w:sz="0" w:space="0" w:color="auto"/>
                    <w:left w:val="none" w:sz="0" w:space="0" w:color="auto"/>
                    <w:bottom w:val="none" w:sz="0" w:space="0" w:color="auto"/>
                    <w:right w:val="none" w:sz="0" w:space="0" w:color="auto"/>
                  </w:divBdr>
                  <w:divsChild>
                    <w:div w:id="1168441577">
                      <w:marLeft w:val="750"/>
                      <w:marRight w:val="0"/>
                      <w:marTop w:val="0"/>
                      <w:marBottom w:val="0"/>
                      <w:divBdr>
                        <w:top w:val="none" w:sz="0" w:space="0" w:color="auto"/>
                        <w:left w:val="none" w:sz="0" w:space="0" w:color="auto"/>
                        <w:bottom w:val="none" w:sz="0" w:space="0" w:color="auto"/>
                        <w:right w:val="none" w:sz="0" w:space="0" w:color="auto"/>
                      </w:divBdr>
                    </w:div>
                  </w:divsChild>
                </w:div>
                <w:div w:id="514809161">
                  <w:marLeft w:val="300"/>
                  <w:marRight w:val="0"/>
                  <w:marTop w:val="75"/>
                  <w:marBottom w:val="0"/>
                  <w:divBdr>
                    <w:top w:val="none" w:sz="0" w:space="0" w:color="auto"/>
                    <w:left w:val="none" w:sz="0" w:space="0" w:color="auto"/>
                    <w:bottom w:val="none" w:sz="0" w:space="0" w:color="auto"/>
                    <w:right w:val="none" w:sz="0" w:space="0" w:color="auto"/>
                  </w:divBdr>
                  <w:divsChild>
                    <w:div w:id="615219003">
                      <w:marLeft w:val="750"/>
                      <w:marRight w:val="0"/>
                      <w:marTop w:val="0"/>
                      <w:marBottom w:val="0"/>
                      <w:divBdr>
                        <w:top w:val="none" w:sz="0" w:space="0" w:color="auto"/>
                        <w:left w:val="none" w:sz="0" w:space="0" w:color="auto"/>
                        <w:bottom w:val="none" w:sz="0" w:space="0" w:color="auto"/>
                        <w:right w:val="none" w:sz="0" w:space="0" w:color="auto"/>
                      </w:divBdr>
                    </w:div>
                  </w:divsChild>
                </w:div>
                <w:div w:id="1897279057">
                  <w:marLeft w:val="300"/>
                  <w:marRight w:val="0"/>
                  <w:marTop w:val="75"/>
                  <w:marBottom w:val="0"/>
                  <w:divBdr>
                    <w:top w:val="none" w:sz="0" w:space="0" w:color="auto"/>
                    <w:left w:val="none" w:sz="0" w:space="0" w:color="auto"/>
                    <w:bottom w:val="none" w:sz="0" w:space="0" w:color="auto"/>
                    <w:right w:val="none" w:sz="0" w:space="0" w:color="auto"/>
                  </w:divBdr>
                  <w:divsChild>
                    <w:div w:id="1473401644">
                      <w:marLeft w:val="750"/>
                      <w:marRight w:val="0"/>
                      <w:marTop w:val="0"/>
                      <w:marBottom w:val="0"/>
                      <w:divBdr>
                        <w:top w:val="none" w:sz="0" w:space="0" w:color="auto"/>
                        <w:left w:val="none" w:sz="0" w:space="0" w:color="auto"/>
                        <w:bottom w:val="none" w:sz="0" w:space="0" w:color="auto"/>
                        <w:right w:val="none" w:sz="0" w:space="0" w:color="auto"/>
                      </w:divBdr>
                    </w:div>
                    <w:div w:id="1383485218">
                      <w:marLeft w:val="750"/>
                      <w:marRight w:val="0"/>
                      <w:marTop w:val="0"/>
                      <w:marBottom w:val="0"/>
                      <w:divBdr>
                        <w:top w:val="none" w:sz="0" w:space="0" w:color="auto"/>
                        <w:left w:val="none" w:sz="0" w:space="0" w:color="auto"/>
                        <w:bottom w:val="none" w:sz="0" w:space="0" w:color="auto"/>
                        <w:right w:val="none" w:sz="0" w:space="0" w:color="auto"/>
                      </w:divBdr>
                    </w:div>
                  </w:divsChild>
                </w:div>
                <w:div w:id="1805387124">
                  <w:marLeft w:val="300"/>
                  <w:marRight w:val="0"/>
                  <w:marTop w:val="75"/>
                  <w:marBottom w:val="0"/>
                  <w:divBdr>
                    <w:top w:val="none" w:sz="0" w:space="0" w:color="auto"/>
                    <w:left w:val="none" w:sz="0" w:space="0" w:color="auto"/>
                    <w:bottom w:val="none" w:sz="0" w:space="0" w:color="auto"/>
                    <w:right w:val="none" w:sz="0" w:space="0" w:color="auto"/>
                  </w:divBdr>
                </w:div>
                <w:div w:id="867257088">
                  <w:marLeft w:val="300"/>
                  <w:marRight w:val="0"/>
                  <w:marTop w:val="75"/>
                  <w:marBottom w:val="0"/>
                  <w:divBdr>
                    <w:top w:val="none" w:sz="0" w:space="0" w:color="auto"/>
                    <w:left w:val="none" w:sz="0" w:space="0" w:color="auto"/>
                    <w:bottom w:val="none" w:sz="0" w:space="0" w:color="auto"/>
                    <w:right w:val="none" w:sz="0" w:space="0" w:color="auto"/>
                  </w:divBdr>
                  <w:divsChild>
                    <w:div w:id="1118569856">
                      <w:marLeft w:val="750"/>
                      <w:marRight w:val="0"/>
                      <w:marTop w:val="0"/>
                      <w:marBottom w:val="0"/>
                      <w:divBdr>
                        <w:top w:val="none" w:sz="0" w:space="0" w:color="auto"/>
                        <w:left w:val="none" w:sz="0" w:space="0" w:color="auto"/>
                        <w:bottom w:val="none" w:sz="0" w:space="0" w:color="auto"/>
                        <w:right w:val="none" w:sz="0" w:space="0" w:color="auto"/>
                      </w:divBdr>
                    </w:div>
                    <w:div w:id="2068414137">
                      <w:marLeft w:val="750"/>
                      <w:marRight w:val="0"/>
                      <w:marTop w:val="0"/>
                      <w:marBottom w:val="0"/>
                      <w:divBdr>
                        <w:top w:val="none" w:sz="0" w:space="0" w:color="auto"/>
                        <w:left w:val="none" w:sz="0" w:space="0" w:color="auto"/>
                        <w:bottom w:val="none" w:sz="0" w:space="0" w:color="auto"/>
                        <w:right w:val="none" w:sz="0" w:space="0" w:color="auto"/>
                      </w:divBdr>
                    </w:div>
                  </w:divsChild>
                </w:div>
                <w:div w:id="1474565174">
                  <w:marLeft w:val="300"/>
                  <w:marRight w:val="0"/>
                  <w:marTop w:val="75"/>
                  <w:marBottom w:val="0"/>
                  <w:divBdr>
                    <w:top w:val="none" w:sz="0" w:space="0" w:color="auto"/>
                    <w:left w:val="none" w:sz="0" w:space="0" w:color="auto"/>
                    <w:bottom w:val="none" w:sz="0" w:space="0" w:color="auto"/>
                    <w:right w:val="none" w:sz="0" w:space="0" w:color="auto"/>
                  </w:divBdr>
                  <w:divsChild>
                    <w:div w:id="1574316574">
                      <w:marLeft w:val="750"/>
                      <w:marRight w:val="0"/>
                      <w:marTop w:val="0"/>
                      <w:marBottom w:val="0"/>
                      <w:divBdr>
                        <w:top w:val="none" w:sz="0" w:space="0" w:color="auto"/>
                        <w:left w:val="none" w:sz="0" w:space="0" w:color="auto"/>
                        <w:bottom w:val="none" w:sz="0" w:space="0" w:color="auto"/>
                        <w:right w:val="none" w:sz="0" w:space="0" w:color="auto"/>
                      </w:divBdr>
                    </w:div>
                  </w:divsChild>
                </w:div>
                <w:div w:id="1335843260">
                  <w:marLeft w:val="300"/>
                  <w:marRight w:val="0"/>
                  <w:marTop w:val="75"/>
                  <w:marBottom w:val="0"/>
                  <w:divBdr>
                    <w:top w:val="none" w:sz="0" w:space="0" w:color="auto"/>
                    <w:left w:val="none" w:sz="0" w:space="0" w:color="auto"/>
                    <w:bottom w:val="none" w:sz="0" w:space="0" w:color="auto"/>
                    <w:right w:val="none" w:sz="0" w:space="0" w:color="auto"/>
                  </w:divBdr>
                  <w:divsChild>
                    <w:div w:id="1661078666">
                      <w:marLeft w:val="750"/>
                      <w:marRight w:val="0"/>
                      <w:marTop w:val="0"/>
                      <w:marBottom w:val="0"/>
                      <w:divBdr>
                        <w:top w:val="none" w:sz="0" w:space="0" w:color="auto"/>
                        <w:left w:val="none" w:sz="0" w:space="0" w:color="auto"/>
                        <w:bottom w:val="none" w:sz="0" w:space="0" w:color="auto"/>
                        <w:right w:val="none" w:sz="0" w:space="0" w:color="auto"/>
                      </w:divBdr>
                    </w:div>
                    <w:div w:id="53285197">
                      <w:marLeft w:val="750"/>
                      <w:marRight w:val="0"/>
                      <w:marTop w:val="0"/>
                      <w:marBottom w:val="0"/>
                      <w:divBdr>
                        <w:top w:val="none" w:sz="0" w:space="0" w:color="auto"/>
                        <w:left w:val="none" w:sz="0" w:space="0" w:color="auto"/>
                        <w:bottom w:val="none" w:sz="0" w:space="0" w:color="auto"/>
                        <w:right w:val="none" w:sz="0" w:space="0" w:color="auto"/>
                      </w:divBdr>
                    </w:div>
                    <w:div w:id="1390763310">
                      <w:marLeft w:val="750"/>
                      <w:marRight w:val="0"/>
                      <w:marTop w:val="0"/>
                      <w:marBottom w:val="0"/>
                      <w:divBdr>
                        <w:top w:val="none" w:sz="0" w:space="0" w:color="auto"/>
                        <w:left w:val="none" w:sz="0" w:space="0" w:color="auto"/>
                        <w:bottom w:val="none" w:sz="0" w:space="0" w:color="auto"/>
                        <w:right w:val="none" w:sz="0" w:space="0" w:color="auto"/>
                      </w:divBdr>
                    </w:div>
                  </w:divsChild>
                </w:div>
                <w:div w:id="798762137">
                  <w:marLeft w:val="300"/>
                  <w:marRight w:val="0"/>
                  <w:marTop w:val="75"/>
                  <w:marBottom w:val="0"/>
                  <w:divBdr>
                    <w:top w:val="none" w:sz="0" w:space="0" w:color="auto"/>
                    <w:left w:val="none" w:sz="0" w:space="0" w:color="auto"/>
                    <w:bottom w:val="none" w:sz="0" w:space="0" w:color="auto"/>
                    <w:right w:val="none" w:sz="0" w:space="0" w:color="auto"/>
                  </w:divBdr>
                  <w:divsChild>
                    <w:div w:id="635911060">
                      <w:marLeft w:val="750"/>
                      <w:marRight w:val="0"/>
                      <w:marTop w:val="0"/>
                      <w:marBottom w:val="0"/>
                      <w:divBdr>
                        <w:top w:val="none" w:sz="0" w:space="0" w:color="auto"/>
                        <w:left w:val="none" w:sz="0" w:space="0" w:color="auto"/>
                        <w:bottom w:val="none" w:sz="0" w:space="0" w:color="auto"/>
                        <w:right w:val="none" w:sz="0" w:space="0" w:color="auto"/>
                      </w:divBdr>
                    </w:div>
                  </w:divsChild>
                </w:div>
                <w:div w:id="554775108">
                  <w:marLeft w:val="300"/>
                  <w:marRight w:val="0"/>
                  <w:marTop w:val="75"/>
                  <w:marBottom w:val="0"/>
                  <w:divBdr>
                    <w:top w:val="none" w:sz="0" w:space="0" w:color="auto"/>
                    <w:left w:val="none" w:sz="0" w:space="0" w:color="auto"/>
                    <w:bottom w:val="none" w:sz="0" w:space="0" w:color="auto"/>
                    <w:right w:val="none" w:sz="0" w:space="0" w:color="auto"/>
                  </w:divBdr>
                  <w:divsChild>
                    <w:div w:id="123155543">
                      <w:marLeft w:val="750"/>
                      <w:marRight w:val="0"/>
                      <w:marTop w:val="0"/>
                      <w:marBottom w:val="0"/>
                      <w:divBdr>
                        <w:top w:val="none" w:sz="0" w:space="0" w:color="auto"/>
                        <w:left w:val="none" w:sz="0" w:space="0" w:color="auto"/>
                        <w:bottom w:val="none" w:sz="0" w:space="0" w:color="auto"/>
                        <w:right w:val="none" w:sz="0" w:space="0" w:color="auto"/>
                      </w:divBdr>
                    </w:div>
                    <w:div w:id="179054378">
                      <w:marLeft w:val="750"/>
                      <w:marRight w:val="0"/>
                      <w:marTop w:val="0"/>
                      <w:marBottom w:val="0"/>
                      <w:divBdr>
                        <w:top w:val="none" w:sz="0" w:space="0" w:color="auto"/>
                        <w:left w:val="none" w:sz="0" w:space="0" w:color="auto"/>
                        <w:bottom w:val="none" w:sz="0" w:space="0" w:color="auto"/>
                        <w:right w:val="none" w:sz="0" w:space="0" w:color="auto"/>
                      </w:divBdr>
                    </w:div>
                    <w:div w:id="2049333118">
                      <w:marLeft w:val="750"/>
                      <w:marRight w:val="0"/>
                      <w:marTop w:val="0"/>
                      <w:marBottom w:val="0"/>
                      <w:divBdr>
                        <w:top w:val="none" w:sz="0" w:space="0" w:color="auto"/>
                        <w:left w:val="none" w:sz="0" w:space="0" w:color="auto"/>
                        <w:bottom w:val="none" w:sz="0" w:space="0" w:color="auto"/>
                        <w:right w:val="none" w:sz="0" w:space="0" w:color="auto"/>
                      </w:divBdr>
                    </w:div>
                  </w:divsChild>
                </w:div>
                <w:div w:id="1072311831">
                  <w:marLeft w:val="300"/>
                  <w:marRight w:val="0"/>
                  <w:marTop w:val="75"/>
                  <w:marBottom w:val="0"/>
                  <w:divBdr>
                    <w:top w:val="none" w:sz="0" w:space="0" w:color="auto"/>
                    <w:left w:val="none" w:sz="0" w:space="0" w:color="auto"/>
                    <w:bottom w:val="none" w:sz="0" w:space="0" w:color="auto"/>
                    <w:right w:val="none" w:sz="0" w:space="0" w:color="auto"/>
                  </w:divBdr>
                  <w:divsChild>
                    <w:div w:id="1831628399">
                      <w:marLeft w:val="750"/>
                      <w:marRight w:val="0"/>
                      <w:marTop w:val="0"/>
                      <w:marBottom w:val="0"/>
                      <w:divBdr>
                        <w:top w:val="none" w:sz="0" w:space="0" w:color="auto"/>
                        <w:left w:val="none" w:sz="0" w:space="0" w:color="auto"/>
                        <w:bottom w:val="none" w:sz="0" w:space="0" w:color="auto"/>
                        <w:right w:val="none" w:sz="0" w:space="0" w:color="auto"/>
                      </w:divBdr>
                    </w:div>
                  </w:divsChild>
                </w:div>
                <w:div w:id="863060927">
                  <w:marLeft w:val="300"/>
                  <w:marRight w:val="0"/>
                  <w:marTop w:val="75"/>
                  <w:marBottom w:val="0"/>
                  <w:divBdr>
                    <w:top w:val="none" w:sz="0" w:space="0" w:color="auto"/>
                    <w:left w:val="none" w:sz="0" w:space="0" w:color="auto"/>
                    <w:bottom w:val="none" w:sz="0" w:space="0" w:color="auto"/>
                    <w:right w:val="none" w:sz="0" w:space="0" w:color="auto"/>
                  </w:divBdr>
                  <w:divsChild>
                    <w:div w:id="984166005">
                      <w:marLeft w:val="750"/>
                      <w:marRight w:val="0"/>
                      <w:marTop w:val="0"/>
                      <w:marBottom w:val="0"/>
                      <w:divBdr>
                        <w:top w:val="none" w:sz="0" w:space="0" w:color="auto"/>
                        <w:left w:val="none" w:sz="0" w:space="0" w:color="auto"/>
                        <w:bottom w:val="none" w:sz="0" w:space="0" w:color="auto"/>
                        <w:right w:val="none" w:sz="0" w:space="0" w:color="auto"/>
                      </w:divBdr>
                    </w:div>
                    <w:div w:id="1612663117">
                      <w:marLeft w:val="750"/>
                      <w:marRight w:val="0"/>
                      <w:marTop w:val="0"/>
                      <w:marBottom w:val="0"/>
                      <w:divBdr>
                        <w:top w:val="none" w:sz="0" w:space="0" w:color="auto"/>
                        <w:left w:val="none" w:sz="0" w:space="0" w:color="auto"/>
                        <w:bottom w:val="none" w:sz="0" w:space="0" w:color="auto"/>
                        <w:right w:val="none" w:sz="0" w:space="0" w:color="auto"/>
                      </w:divBdr>
                    </w:div>
                  </w:divsChild>
                </w:div>
                <w:div w:id="1340354834">
                  <w:marLeft w:val="300"/>
                  <w:marRight w:val="0"/>
                  <w:marTop w:val="75"/>
                  <w:marBottom w:val="0"/>
                  <w:divBdr>
                    <w:top w:val="none" w:sz="0" w:space="0" w:color="auto"/>
                    <w:left w:val="none" w:sz="0" w:space="0" w:color="auto"/>
                    <w:bottom w:val="none" w:sz="0" w:space="0" w:color="auto"/>
                    <w:right w:val="none" w:sz="0" w:space="0" w:color="auto"/>
                  </w:divBdr>
                  <w:divsChild>
                    <w:div w:id="25256455">
                      <w:marLeft w:val="750"/>
                      <w:marRight w:val="0"/>
                      <w:marTop w:val="0"/>
                      <w:marBottom w:val="0"/>
                      <w:divBdr>
                        <w:top w:val="none" w:sz="0" w:space="0" w:color="auto"/>
                        <w:left w:val="none" w:sz="0" w:space="0" w:color="auto"/>
                        <w:bottom w:val="none" w:sz="0" w:space="0" w:color="auto"/>
                        <w:right w:val="none" w:sz="0" w:space="0" w:color="auto"/>
                      </w:divBdr>
                    </w:div>
                  </w:divsChild>
                </w:div>
                <w:div w:id="1181697320">
                  <w:marLeft w:val="300"/>
                  <w:marRight w:val="0"/>
                  <w:marTop w:val="75"/>
                  <w:marBottom w:val="0"/>
                  <w:divBdr>
                    <w:top w:val="none" w:sz="0" w:space="0" w:color="auto"/>
                    <w:left w:val="none" w:sz="0" w:space="0" w:color="auto"/>
                    <w:bottom w:val="none" w:sz="0" w:space="0" w:color="auto"/>
                    <w:right w:val="none" w:sz="0" w:space="0" w:color="auto"/>
                  </w:divBdr>
                  <w:divsChild>
                    <w:div w:id="517936732">
                      <w:marLeft w:val="750"/>
                      <w:marRight w:val="0"/>
                      <w:marTop w:val="0"/>
                      <w:marBottom w:val="0"/>
                      <w:divBdr>
                        <w:top w:val="none" w:sz="0" w:space="0" w:color="auto"/>
                        <w:left w:val="none" w:sz="0" w:space="0" w:color="auto"/>
                        <w:bottom w:val="none" w:sz="0" w:space="0" w:color="auto"/>
                        <w:right w:val="none" w:sz="0" w:space="0" w:color="auto"/>
                      </w:divBdr>
                    </w:div>
                  </w:divsChild>
                </w:div>
                <w:div w:id="949051941">
                  <w:marLeft w:val="300"/>
                  <w:marRight w:val="0"/>
                  <w:marTop w:val="75"/>
                  <w:marBottom w:val="0"/>
                  <w:divBdr>
                    <w:top w:val="none" w:sz="0" w:space="0" w:color="auto"/>
                    <w:left w:val="none" w:sz="0" w:space="0" w:color="auto"/>
                    <w:bottom w:val="none" w:sz="0" w:space="0" w:color="auto"/>
                    <w:right w:val="none" w:sz="0" w:space="0" w:color="auto"/>
                  </w:divBdr>
                  <w:divsChild>
                    <w:div w:id="487475143">
                      <w:marLeft w:val="750"/>
                      <w:marRight w:val="0"/>
                      <w:marTop w:val="0"/>
                      <w:marBottom w:val="0"/>
                      <w:divBdr>
                        <w:top w:val="none" w:sz="0" w:space="0" w:color="auto"/>
                        <w:left w:val="none" w:sz="0" w:space="0" w:color="auto"/>
                        <w:bottom w:val="none" w:sz="0" w:space="0" w:color="auto"/>
                        <w:right w:val="none" w:sz="0" w:space="0" w:color="auto"/>
                      </w:divBdr>
                    </w:div>
                  </w:divsChild>
                </w:div>
                <w:div w:id="1321884516">
                  <w:marLeft w:val="300"/>
                  <w:marRight w:val="0"/>
                  <w:marTop w:val="75"/>
                  <w:marBottom w:val="0"/>
                  <w:divBdr>
                    <w:top w:val="none" w:sz="0" w:space="0" w:color="auto"/>
                    <w:left w:val="none" w:sz="0" w:space="0" w:color="auto"/>
                    <w:bottom w:val="none" w:sz="0" w:space="0" w:color="auto"/>
                    <w:right w:val="none" w:sz="0" w:space="0" w:color="auto"/>
                  </w:divBdr>
                </w:div>
                <w:div w:id="680740639">
                  <w:marLeft w:val="300"/>
                  <w:marRight w:val="0"/>
                  <w:marTop w:val="75"/>
                  <w:marBottom w:val="0"/>
                  <w:divBdr>
                    <w:top w:val="none" w:sz="0" w:space="0" w:color="auto"/>
                    <w:left w:val="none" w:sz="0" w:space="0" w:color="auto"/>
                    <w:bottom w:val="none" w:sz="0" w:space="0" w:color="auto"/>
                    <w:right w:val="none" w:sz="0" w:space="0" w:color="auto"/>
                  </w:divBdr>
                </w:div>
                <w:div w:id="893085482">
                  <w:marLeft w:val="300"/>
                  <w:marRight w:val="0"/>
                  <w:marTop w:val="75"/>
                  <w:marBottom w:val="0"/>
                  <w:divBdr>
                    <w:top w:val="none" w:sz="0" w:space="0" w:color="auto"/>
                    <w:left w:val="none" w:sz="0" w:space="0" w:color="auto"/>
                    <w:bottom w:val="none" w:sz="0" w:space="0" w:color="auto"/>
                    <w:right w:val="none" w:sz="0" w:space="0" w:color="auto"/>
                  </w:divBdr>
                  <w:divsChild>
                    <w:div w:id="391658927">
                      <w:marLeft w:val="750"/>
                      <w:marRight w:val="0"/>
                      <w:marTop w:val="0"/>
                      <w:marBottom w:val="0"/>
                      <w:divBdr>
                        <w:top w:val="none" w:sz="0" w:space="0" w:color="auto"/>
                        <w:left w:val="none" w:sz="0" w:space="0" w:color="auto"/>
                        <w:bottom w:val="none" w:sz="0" w:space="0" w:color="auto"/>
                        <w:right w:val="none" w:sz="0" w:space="0" w:color="auto"/>
                      </w:divBdr>
                    </w:div>
                    <w:div w:id="109860698">
                      <w:marLeft w:val="750"/>
                      <w:marRight w:val="0"/>
                      <w:marTop w:val="0"/>
                      <w:marBottom w:val="0"/>
                      <w:divBdr>
                        <w:top w:val="none" w:sz="0" w:space="0" w:color="auto"/>
                        <w:left w:val="none" w:sz="0" w:space="0" w:color="auto"/>
                        <w:bottom w:val="none" w:sz="0" w:space="0" w:color="auto"/>
                        <w:right w:val="none" w:sz="0" w:space="0" w:color="auto"/>
                      </w:divBdr>
                    </w:div>
                  </w:divsChild>
                </w:div>
                <w:div w:id="765687695">
                  <w:marLeft w:val="300"/>
                  <w:marRight w:val="0"/>
                  <w:marTop w:val="75"/>
                  <w:marBottom w:val="0"/>
                  <w:divBdr>
                    <w:top w:val="none" w:sz="0" w:space="0" w:color="auto"/>
                    <w:left w:val="none" w:sz="0" w:space="0" w:color="auto"/>
                    <w:bottom w:val="none" w:sz="0" w:space="0" w:color="auto"/>
                    <w:right w:val="none" w:sz="0" w:space="0" w:color="auto"/>
                  </w:divBdr>
                  <w:divsChild>
                    <w:div w:id="1881935961">
                      <w:marLeft w:val="750"/>
                      <w:marRight w:val="0"/>
                      <w:marTop w:val="0"/>
                      <w:marBottom w:val="0"/>
                      <w:divBdr>
                        <w:top w:val="none" w:sz="0" w:space="0" w:color="auto"/>
                        <w:left w:val="none" w:sz="0" w:space="0" w:color="auto"/>
                        <w:bottom w:val="none" w:sz="0" w:space="0" w:color="auto"/>
                        <w:right w:val="none" w:sz="0" w:space="0" w:color="auto"/>
                      </w:divBdr>
                    </w:div>
                  </w:divsChild>
                </w:div>
                <w:div w:id="880285659">
                  <w:marLeft w:val="300"/>
                  <w:marRight w:val="0"/>
                  <w:marTop w:val="75"/>
                  <w:marBottom w:val="0"/>
                  <w:divBdr>
                    <w:top w:val="none" w:sz="0" w:space="0" w:color="auto"/>
                    <w:left w:val="none" w:sz="0" w:space="0" w:color="auto"/>
                    <w:bottom w:val="none" w:sz="0" w:space="0" w:color="auto"/>
                    <w:right w:val="none" w:sz="0" w:space="0" w:color="auto"/>
                  </w:divBdr>
                  <w:divsChild>
                    <w:div w:id="1151218753">
                      <w:marLeft w:val="750"/>
                      <w:marRight w:val="0"/>
                      <w:marTop w:val="0"/>
                      <w:marBottom w:val="0"/>
                      <w:divBdr>
                        <w:top w:val="none" w:sz="0" w:space="0" w:color="auto"/>
                        <w:left w:val="none" w:sz="0" w:space="0" w:color="auto"/>
                        <w:bottom w:val="none" w:sz="0" w:space="0" w:color="auto"/>
                        <w:right w:val="none" w:sz="0" w:space="0" w:color="auto"/>
                      </w:divBdr>
                    </w:div>
                    <w:div w:id="789468854">
                      <w:marLeft w:val="750"/>
                      <w:marRight w:val="0"/>
                      <w:marTop w:val="0"/>
                      <w:marBottom w:val="0"/>
                      <w:divBdr>
                        <w:top w:val="none" w:sz="0" w:space="0" w:color="auto"/>
                        <w:left w:val="none" w:sz="0" w:space="0" w:color="auto"/>
                        <w:bottom w:val="none" w:sz="0" w:space="0" w:color="auto"/>
                        <w:right w:val="none" w:sz="0" w:space="0" w:color="auto"/>
                      </w:divBdr>
                    </w:div>
                    <w:div w:id="944272493">
                      <w:marLeft w:val="750"/>
                      <w:marRight w:val="0"/>
                      <w:marTop w:val="0"/>
                      <w:marBottom w:val="0"/>
                      <w:divBdr>
                        <w:top w:val="none" w:sz="0" w:space="0" w:color="auto"/>
                        <w:left w:val="none" w:sz="0" w:space="0" w:color="auto"/>
                        <w:bottom w:val="none" w:sz="0" w:space="0" w:color="auto"/>
                        <w:right w:val="none" w:sz="0" w:space="0" w:color="auto"/>
                      </w:divBdr>
                    </w:div>
                  </w:divsChild>
                </w:div>
                <w:div w:id="1641421269">
                  <w:marLeft w:val="300"/>
                  <w:marRight w:val="0"/>
                  <w:marTop w:val="75"/>
                  <w:marBottom w:val="0"/>
                  <w:divBdr>
                    <w:top w:val="none" w:sz="0" w:space="0" w:color="auto"/>
                    <w:left w:val="none" w:sz="0" w:space="0" w:color="auto"/>
                    <w:bottom w:val="none" w:sz="0" w:space="0" w:color="auto"/>
                    <w:right w:val="none" w:sz="0" w:space="0" w:color="auto"/>
                  </w:divBdr>
                  <w:divsChild>
                    <w:div w:id="696737901">
                      <w:marLeft w:val="750"/>
                      <w:marRight w:val="0"/>
                      <w:marTop w:val="0"/>
                      <w:marBottom w:val="0"/>
                      <w:divBdr>
                        <w:top w:val="none" w:sz="0" w:space="0" w:color="auto"/>
                        <w:left w:val="none" w:sz="0" w:space="0" w:color="auto"/>
                        <w:bottom w:val="none" w:sz="0" w:space="0" w:color="auto"/>
                        <w:right w:val="none" w:sz="0" w:space="0" w:color="auto"/>
                      </w:divBdr>
                    </w:div>
                  </w:divsChild>
                </w:div>
                <w:div w:id="132260722">
                  <w:marLeft w:val="300"/>
                  <w:marRight w:val="0"/>
                  <w:marTop w:val="75"/>
                  <w:marBottom w:val="0"/>
                  <w:divBdr>
                    <w:top w:val="none" w:sz="0" w:space="0" w:color="auto"/>
                    <w:left w:val="none" w:sz="0" w:space="0" w:color="auto"/>
                    <w:bottom w:val="none" w:sz="0" w:space="0" w:color="auto"/>
                    <w:right w:val="none" w:sz="0" w:space="0" w:color="auto"/>
                  </w:divBdr>
                  <w:divsChild>
                    <w:div w:id="104427915">
                      <w:marLeft w:val="750"/>
                      <w:marRight w:val="0"/>
                      <w:marTop w:val="0"/>
                      <w:marBottom w:val="0"/>
                      <w:divBdr>
                        <w:top w:val="none" w:sz="0" w:space="0" w:color="auto"/>
                        <w:left w:val="none" w:sz="0" w:space="0" w:color="auto"/>
                        <w:bottom w:val="none" w:sz="0" w:space="0" w:color="auto"/>
                        <w:right w:val="none" w:sz="0" w:space="0" w:color="auto"/>
                      </w:divBdr>
                    </w:div>
                    <w:div w:id="473836875">
                      <w:marLeft w:val="750"/>
                      <w:marRight w:val="0"/>
                      <w:marTop w:val="0"/>
                      <w:marBottom w:val="0"/>
                      <w:divBdr>
                        <w:top w:val="none" w:sz="0" w:space="0" w:color="auto"/>
                        <w:left w:val="none" w:sz="0" w:space="0" w:color="auto"/>
                        <w:bottom w:val="none" w:sz="0" w:space="0" w:color="auto"/>
                        <w:right w:val="none" w:sz="0" w:space="0" w:color="auto"/>
                      </w:divBdr>
                    </w:div>
                    <w:div w:id="514808021">
                      <w:marLeft w:val="750"/>
                      <w:marRight w:val="0"/>
                      <w:marTop w:val="0"/>
                      <w:marBottom w:val="0"/>
                      <w:divBdr>
                        <w:top w:val="none" w:sz="0" w:space="0" w:color="auto"/>
                        <w:left w:val="none" w:sz="0" w:space="0" w:color="auto"/>
                        <w:bottom w:val="none" w:sz="0" w:space="0" w:color="auto"/>
                        <w:right w:val="none" w:sz="0" w:space="0" w:color="auto"/>
                      </w:divBdr>
                    </w:div>
                  </w:divsChild>
                </w:div>
                <w:div w:id="426774536">
                  <w:marLeft w:val="300"/>
                  <w:marRight w:val="0"/>
                  <w:marTop w:val="75"/>
                  <w:marBottom w:val="0"/>
                  <w:divBdr>
                    <w:top w:val="none" w:sz="0" w:space="0" w:color="auto"/>
                    <w:left w:val="none" w:sz="0" w:space="0" w:color="auto"/>
                    <w:bottom w:val="none" w:sz="0" w:space="0" w:color="auto"/>
                    <w:right w:val="none" w:sz="0" w:space="0" w:color="auto"/>
                  </w:divBdr>
                  <w:divsChild>
                    <w:div w:id="1524316845">
                      <w:marLeft w:val="750"/>
                      <w:marRight w:val="0"/>
                      <w:marTop w:val="0"/>
                      <w:marBottom w:val="0"/>
                      <w:divBdr>
                        <w:top w:val="none" w:sz="0" w:space="0" w:color="auto"/>
                        <w:left w:val="none" w:sz="0" w:space="0" w:color="auto"/>
                        <w:bottom w:val="none" w:sz="0" w:space="0" w:color="auto"/>
                        <w:right w:val="none" w:sz="0" w:space="0" w:color="auto"/>
                      </w:divBdr>
                    </w:div>
                  </w:divsChild>
                </w:div>
                <w:div w:id="1518959969">
                  <w:marLeft w:val="300"/>
                  <w:marRight w:val="0"/>
                  <w:marTop w:val="75"/>
                  <w:marBottom w:val="0"/>
                  <w:divBdr>
                    <w:top w:val="none" w:sz="0" w:space="0" w:color="auto"/>
                    <w:left w:val="none" w:sz="0" w:space="0" w:color="auto"/>
                    <w:bottom w:val="none" w:sz="0" w:space="0" w:color="auto"/>
                    <w:right w:val="none" w:sz="0" w:space="0" w:color="auto"/>
                  </w:divBdr>
                  <w:divsChild>
                    <w:div w:id="571693602">
                      <w:marLeft w:val="750"/>
                      <w:marRight w:val="0"/>
                      <w:marTop w:val="0"/>
                      <w:marBottom w:val="0"/>
                      <w:divBdr>
                        <w:top w:val="none" w:sz="0" w:space="0" w:color="auto"/>
                        <w:left w:val="none" w:sz="0" w:space="0" w:color="auto"/>
                        <w:bottom w:val="none" w:sz="0" w:space="0" w:color="auto"/>
                        <w:right w:val="none" w:sz="0" w:space="0" w:color="auto"/>
                      </w:divBdr>
                    </w:div>
                    <w:div w:id="2017002805">
                      <w:marLeft w:val="750"/>
                      <w:marRight w:val="0"/>
                      <w:marTop w:val="0"/>
                      <w:marBottom w:val="0"/>
                      <w:divBdr>
                        <w:top w:val="none" w:sz="0" w:space="0" w:color="auto"/>
                        <w:left w:val="none" w:sz="0" w:space="0" w:color="auto"/>
                        <w:bottom w:val="none" w:sz="0" w:space="0" w:color="auto"/>
                        <w:right w:val="none" w:sz="0" w:space="0" w:color="auto"/>
                      </w:divBdr>
                    </w:div>
                  </w:divsChild>
                </w:div>
                <w:div w:id="1172724304">
                  <w:marLeft w:val="300"/>
                  <w:marRight w:val="0"/>
                  <w:marTop w:val="75"/>
                  <w:marBottom w:val="0"/>
                  <w:divBdr>
                    <w:top w:val="none" w:sz="0" w:space="0" w:color="auto"/>
                    <w:left w:val="none" w:sz="0" w:space="0" w:color="auto"/>
                    <w:bottom w:val="none" w:sz="0" w:space="0" w:color="auto"/>
                    <w:right w:val="none" w:sz="0" w:space="0" w:color="auto"/>
                  </w:divBdr>
                  <w:divsChild>
                    <w:div w:id="556815941">
                      <w:marLeft w:val="750"/>
                      <w:marRight w:val="0"/>
                      <w:marTop w:val="0"/>
                      <w:marBottom w:val="0"/>
                      <w:divBdr>
                        <w:top w:val="none" w:sz="0" w:space="0" w:color="auto"/>
                        <w:left w:val="none" w:sz="0" w:space="0" w:color="auto"/>
                        <w:bottom w:val="none" w:sz="0" w:space="0" w:color="auto"/>
                        <w:right w:val="none" w:sz="0" w:space="0" w:color="auto"/>
                      </w:divBdr>
                    </w:div>
                  </w:divsChild>
                </w:div>
                <w:div w:id="933510503">
                  <w:marLeft w:val="300"/>
                  <w:marRight w:val="0"/>
                  <w:marTop w:val="75"/>
                  <w:marBottom w:val="0"/>
                  <w:divBdr>
                    <w:top w:val="none" w:sz="0" w:space="0" w:color="auto"/>
                    <w:left w:val="none" w:sz="0" w:space="0" w:color="auto"/>
                    <w:bottom w:val="none" w:sz="0" w:space="0" w:color="auto"/>
                    <w:right w:val="none" w:sz="0" w:space="0" w:color="auto"/>
                  </w:divBdr>
                  <w:divsChild>
                    <w:div w:id="1164010925">
                      <w:marLeft w:val="750"/>
                      <w:marRight w:val="0"/>
                      <w:marTop w:val="0"/>
                      <w:marBottom w:val="0"/>
                      <w:divBdr>
                        <w:top w:val="none" w:sz="0" w:space="0" w:color="auto"/>
                        <w:left w:val="none" w:sz="0" w:space="0" w:color="auto"/>
                        <w:bottom w:val="none" w:sz="0" w:space="0" w:color="auto"/>
                        <w:right w:val="none" w:sz="0" w:space="0" w:color="auto"/>
                      </w:divBdr>
                    </w:div>
                  </w:divsChild>
                </w:div>
                <w:div w:id="1999964636">
                  <w:marLeft w:val="300"/>
                  <w:marRight w:val="0"/>
                  <w:marTop w:val="75"/>
                  <w:marBottom w:val="0"/>
                  <w:divBdr>
                    <w:top w:val="none" w:sz="0" w:space="0" w:color="auto"/>
                    <w:left w:val="none" w:sz="0" w:space="0" w:color="auto"/>
                    <w:bottom w:val="none" w:sz="0" w:space="0" w:color="auto"/>
                    <w:right w:val="none" w:sz="0" w:space="0" w:color="auto"/>
                  </w:divBdr>
                  <w:divsChild>
                    <w:div w:id="778961112">
                      <w:marLeft w:val="750"/>
                      <w:marRight w:val="0"/>
                      <w:marTop w:val="0"/>
                      <w:marBottom w:val="0"/>
                      <w:divBdr>
                        <w:top w:val="none" w:sz="0" w:space="0" w:color="auto"/>
                        <w:left w:val="none" w:sz="0" w:space="0" w:color="auto"/>
                        <w:bottom w:val="none" w:sz="0" w:space="0" w:color="auto"/>
                        <w:right w:val="none" w:sz="0" w:space="0" w:color="auto"/>
                      </w:divBdr>
                    </w:div>
                  </w:divsChild>
                </w:div>
                <w:div w:id="1014310092">
                  <w:marLeft w:val="300"/>
                  <w:marRight w:val="0"/>
                  <w:marTop w:val="75"/>
                  <w:marBottom w:val="0"/>
                  <w:divBdr>
                    <w:top w:val="none" w:sz="0" w:space="0" w:color="auto"/>
                    <w:left w:val="none" w:sz="0" w:space="0" w:color="auto"/>
                    <w:bottom w:val="none" w:sz="0" w:space="0" w:color="auto"/>
                    <w:right w:val="none" w:sz="0" w:space="0" w:color="auto"/>
                  </w:divBdr>
                </w:div>
                <w:div w:id="693195574">
                  <w:marLeft w:val="300"/>
                  <w:marRight w:val="0"/>
                  <w:marTop w:val="75"/>
                  <w:marBottom w:val="0"/>
                  <w:divBdr>
                    <w:top w:val="none" w:sz="0" w:space="0" w:color="auto"/>
                    <w:left w:val="none" w:sz="0" w:space="0" w:color="auto"/>
                    <w:bottom w:val="none" w:sz="0" w:space="0" w:color="auto"/>
                    <w:right w:val="none" w:sz="0" w:space="0" w:color="auto"/>
                  </w:divBdr>
                </w:div>
                <w:div w:id="1300455241">
                  <w:marLeft w:val="300"/>
                  <w:marRight w:val="0"/>
                  <w:marTop w:val="75"/>
                  <w:marBottom w:val="0"/>
                  <w:divBdr>
                    <w:top w:val="none" w:sz="0" w:space="0" w:color="auto"/>
                    <w:left w:val="none" w:sz="0" w:space="0" w:color="auto"/>
                    <w:bottom w:val="none" w:sz="0" w:space="0" w:color="auto"/>
                    <w:right w:val="none" w:sz="0" w:space="0" w:color="auto"/>
                  </w:divBdr>
                  <w:divsChild>
                    <w:div w:id="1466125406">
                      <w:marLeft w:val="750"/>
                      <w:marRight w:val="0"/>
                      <w:marTop w:val="0"/>
                      <w:marBottom w:val="0"/>
                      <w:divBdr>
                        <w:top w:val="none" w:sz="0" w:space="0" w:color="auto"/>
                        <w:left w:val="none" w:sz="0" w:space="0" w:color="auto"/>
                        <w:bottom w:val="none" w:sz="0" w:space="0" w:color="auto"/>
                        <w:right w:val="none" w:sz="0" w:space="0" w:color="auto"/>
                      </w:divBdr>
                    </w:div>
                    <w:div w:id="1584025678">
                      <w:marLeft w:val="750"/>
                      <w:marRight w:val="0"/>
                      <w:marTop w:val="0"/>
                      <w:marBottom w:val="0"/>
                      <w:divBdr>
                        <w:top w:val="none" w:sz="0" w:space="0" w:color="auto"/>
                        <w:left w:val="none" w:sz="0" w:space="0" w:color="auto"/>
                        <w:bottom w:val="none" w:sz="0" w:space="0" w:color="auto"/>
                        <w:right w:val="none" w:sz="0" w:space="0" w:color="auto"/>
                      </w:divBdr>
                    </w:div>
                  </w:divsChild>
                </w:div>
                <w:div w:id="1883440869">
                  <w:marLeft w:val="300"/>
                  <w:marRight w:val="0"/>
                  <w:marTop w:val="75"/>
                  <w:marBottom w:val="0"/>
                  <w:divBdr>
                    <w:top w:val="none" w:sz="0" w:space="0" w:color="auto"/>
                    <w:left w:val="none" w:sz="0" w:space="0" w:color="auto"/>
                    <w:bottom w:val="none" w:sz="0" w:space="0" w:color="auto"/>
                    <w:right w:val="none" w:sz="0" w:space="0" w:color="auto"/>
                  </w:divBdr>
                  <w:divsChild>
                    <w:div w:id="710761531">
                      <w:marLeft w:val="750"/>
                      <w:marRight w:val="0"/>
                      <w:marTop w:val="0"/>
                      <w:marBottom w:val="0"/>
                      <w:divBdr>
                        <w:top w:val="none" w:sz="0" w:space="0" w:color="auto"/>
                        <w:left w:val="none" w:sz="0" w:space="0" w:color="auto"/>
                        <w:bottom w:val="none" w:sz="0" w:space="0" w:color="auto"/>
                        <w:right w:val="none" w:sz="0" w:space="0" w:color="auto"/>
                      </w:divBdr>
                    </w:div>
                  </w:divsChild>
                </w:div>
                <w:div w:id="1291398227">
                  <w:marLeft w:val="300"/>
                  <w:marRight w:val="0"/>
                  <w:marTop w:val="75"/>
                  <w:marBottom w:val="0"/>
                  <w:divBdr>
                    <w:top w:val="none" w:sz="0" w:space="0" w:color="auto"/>
                    <w:left w:val="none" w:sz="0" w:space="0" w:color="auto"/>
                    <w:bottom w:val="none" w:sz="0" w:space="0" w:color="auto"/>
                    <w:right w:val="none" w:sz="0" w:space="0" w:color="auto"/>
                  </w:divBdr>
                  <w:divsChild>
                    <w:div w:id="2028477372">
                      <w:marLeft w:val="750"/>
                      <w:marRight w:val="0"/>
                      <w:marTop w:val="0"/>
                      <w:marBottom w:val="0"/>
                      <w:divBdr>
                        <w:top w:val="none" w:sz="0" w:space="0" w:color="auto"/>
                        <w:left w:val="none" w:sz="0" w:space="0" w:color="auto"/>
                        <w:bottom w:val="none" w:sz="0" w:space="0" w:color="auto"/>
                        <w:right w:val="none" w:sz="0" w:space="0" w:color="auto"/>
                      </w:divBdr>
                    </w:div>
                    <w:div w:id="451560384">
                      <w:marLeft w:val="750"/>
                      <w:marRight w:val="0"/>
                      <w:marTop w:val="0"/>
                      <w:marBottom w:val="0"/>
                      <w:divBdr>
                        <w:top w:val="none" w:sz="0" w:space="0" w:color="auto"/>
                        <w:left w:val="none" w:sz="0" w:space="0" w:color="auto"/>
                        <w:bottom w:val="none" w:sz="0" w:space="0" w:color="auto"/>
                        <w:right w:val="none" w:sz="0" w:space="0" w:color="auto"/>
                      </w:divBdr>
                    </w:div>
                    <w:div w:id="1083257124">
                      <w:marLeft w:val="750"/>
                      <w:marRight w:val="0"/>
                      <w:marTop w:val="0"/>
                      <w:marBottom w:val="0"/>
                      <w:divBdr>
                        <w:top w:val="none" w:sz="0" w:space="0" w:color="auto"/>
                        <w:left w:val="none" w:sz="0" w:space="0" w:color="auto"/>
                        <w:bottom w:val="none" w:sz="0" w:space="0" w:color="auto"/>
                        <w:right w:val="none" w:sz="0" w:space="0" w:color="auto"/>
                      </w:divBdr>
                    </w:div>
                  </w:divsChild>
                </w:div>
                <w:div w:id="973100402">
                  <w:marLeft w:val="300"/>
                  <w:marRight w:val="0"/>
                  <w:marTop w:val="75"/>
                  <w:marBottom w:val="0"/>
                  <w:divBdr>
                    <w:top w:val="none" w:sz="0" w:space="0" w:color="auto"/>
                    <w:left w:val="none" w:sz="0" w:space="0" w:color="auto"/>
                    <w:bottom w:val="none" w:sz="0" w:space="0" w:color="auto"/>
                    <w:right w:val="none" w:sz="0" w:space="0" w:color="auto"/>
                  </w:divBdr>
                  <w:divsChild>
                    <w:div w:id="1944142857">
                      <w:marLeft w:val="750"/>
                      <w:marRight w:val="0"/>
                      <w:marTop w:val="0"/>
                      <w:marBottom w:val="0"/>
                      <w:divBdr>
                        <w:top w:val="none" w:sz="0" w:space="0" w:color="auto"/>
                        <w:left w:val="none" w:sz="0" w:space="0" w:color="auto"/>
                        <w:bottom w:val="none" w:sz="0" w:space="0" w:color="auto"/>
                        <w:right w:val="none" w:sz="0" w:space="0" w:color="auto"/>
                      </w:divBdr>
                    </w:div>
                  </w:divsChild>
                </w:div>
                <w:div w:id="839538927">
                  <w:marLeft w:val="300"/>
                  <w:marRight w:val="0"/>
                  <w:marTop w:val="75"/>
                  <w:marBottom w:val="0"/>
                  <w:divBdr>
                    <w:top w:val="none" w:sz="0" w:space="0" w:color="auto"/>
                    <w:left w:val="none" w:sz="0" w:space="0" w:color="auto"/>
                    <w:bottom w:val="none" w:sz="0" w:space="0" w:color="auto"/>
                    <w:right w:val="none" w:sz="0" w:space="0" w:color="auto"/>
                  </w:divBdr>
                  <w:divsChild>
                    <w:div w:id="254828300">
                      <w:marLeft w:val="750"/>
                      <w:marRight w:val="0"/>
                      <w:marTop w:val="0"/>
                      <w:marBottom w:val="0"/>
                      <w:divBdr>
                        <w:top w:val="none" w:sz="0" w:space="0" w:color="auto"/>
                        <w:left w:val="none" w:sz="0" w:space="0" w:color="auto"/>
                        <w:bottom w:val="none" w:sz="0" w:space="0" w:color="auto"/>
                        <w:right w:val="none" w:sz="0" w:space="0" w:color="auto"/>
                      </w:divBdr>
                    </w:div>
                    <w:div w:id="1912810277">
                      <w:marLeft w:val="750"/>
                      <w:marRight w:val="0"/>
                      <w:marTop w:val="0"/>
                      <w:marBottom w:val="0"/>
                      <w:divBdr>
                        <w:top w:val="none" w:sz="0" w:space="0" w:color="auto"/>
                        <w:left w:val="none" w:sz="0" w:space="0" w:color="auto"/>
                        <w:bottom w:val="none" w:sz="0" w:space="0" w:color="auto"/>
                        <w:right w:val="none" w:sz="0" w:space="0" w:color="auto"/>
                      </w:divBdr>
                    </w:div>
                    <w:div w:id="1185946957">
                      <w:marLeft w:val="750"/>
                      <w:marRight w:val="0"/>
                      <w:marTop w:val="0"/>
                      <w:marBottom w:val="0"/>
                      <w:divBdr>
                        <w:top w:val="none" w:sz="0" w:space="0" w:color="auto"/>
                        <w:left w:val="none" w:sz="0" w:space="0" w:color="auto"/>
                        <w:bottom w:val="none" w:sz="0" w:space="0" w:color="auto"/>
                        <w:right w:val="none" w:sz="0" w:space="0" w:color="auto"/>
                      </w:divBdr>
                    </w:div>
                  </w:divsChild>
                </w:div>
                <w:div w:id="1765413793">
                  <w:marLeft w:val="300"/>
                  <w:marRight w:val="0"/>
                  <w:marTop w:val="75"/>
                  <w:marBottom w:val="0"/>
                  <w:divBdr>
                    <w:top w:val="none" w:sz="0" w:space="0" w:color="auto"/>
                    <w:left w:val="none" w:sz="0" w:space="0" w:color="auto"/>
                    <w:bottom w:val="none" w:sz="0" w:space="0" w:color="auto"/>
                    <w:right w:val="none" w:sz="0" w:space="0" w:color="auto"/>
                  </w:divBdr>
                  <w:divsChild>
                    <w:div w:id="1758359592">
                      <w:marLeft w:val="750"/>
                      <w:marRight w:val="0"/>
                      <w:marTop w:val="0"/>
                      <w:marBottom w:val="0"/>
                      <w:divBdr>
                        <w:top w:val="none" w:sz="0" w:space="0" w:color="auto"/>
                        <w:left w:val="none" w:sz="0" w:space="0" w:color="auto"/>
                        <w:bottom w:val="none" w:sz="0" w:space="0" w:color="auto"/>
                        <w:right w:val="none" w:sz="0" w:space="0" w:color="auto"/>
                      </w:divBdr>
                    </w:div>
                  </w:divsChild>
                </w:div>
                <w:div w:id="1223758553">
                  <w:marLeft w:val="300"/>
                  <w:marRight w:val="0"/>
                  <w:marTop w:val="75"/>
                  <w:marBottom w:val="0"/>
                  <w:divBdr>
                    <w:top w:val="none" w:sz="0" w:space="0" w:color="auto"/>
                    <w:left w:val="none" w:sz="0" w:space="0" w:color="auto"/>
                    <w:bottom w:val="none" w:sz="0" w:space="0" w:color="auto"/>
                    <w:right w:val="none" w:sz="0" w:space="0" w:color="auto"/>
                  </w:divBdr>
                  <w:divsChild>
                    <w:div w:id="593978183">
                      <w:marLeft w:val="750"/>
                      <w:marRight w:val="0"/>
                      <w:marTop w:val="0"/>
                      <w:marBottom w:val="0"/>
                      <w:divBdr>
                        <w:top w:val="none" w:sz="0" w:space="0" w:color="auto"/>
                        <w:left w:val="none" w:sz="0" w:space="0" w:color="auto"/>
                        <w:bottom w:val="none" w:sz="0" w:space="0" w:color="auto"/>
                        <w:right w:val="none" w:sz="0" w:space="0" w:color="auto"/>
                      </w:divBdr>
                    </w:div>
                    <w:div w:id="917398203">
                      <w:marLeft w:val="750"/>
                      <w:marRight w:val="0"/>
                      <w:marTop w:val="0"/>
                      <w:marBottom w:val="0"/>
                      <w:divBdr>
                        <w:top w:val="none" w:sz="0" w:space="0" w:color="auto"/>
                        <w:left w:val="none" w:sz="0" w:space="0" w:color="auto"/>
                        <w:bottom w:val="none" w:sz="0" w:space="0" w:color="auto"/>
                        <w:right w:val="none" w:sz="0" w:space="0" w:color="auto"/>
                      </w:divBdr>
                    </w:div>
                  </w:divsChild>
                </w:div>
                <w:div w:id="1093012551">
                  <w:marLeft w:val="300"/>
                  <w:marRight w:val="0"/>
                  <w:marTop w:val="75"/>
                  <w:marBottom w:val="0"/>
                  <w:divBdr>
                    <w:top w:val="none" w:sz="0" w:space="0" w:color="auto"/>
                    <w:left w:val="none" w:sz="0" w:space="0" w:color="auto"/>
                    <w:bottom w:val="none" w:sz="0" w:space="0" w:color="auto"/>
                    <w:right w:val="none" w:sz="0" w:space="0" w:color="auto"/>
                  </w:divBdr>
                  <w:divsChild>
                    <w:div w:id="217474343">
                      <w:marLeft w:val="750"/>
                      <w:marRight w:val="0"/>
                      <w:marTop w:val="0"/>
                      <w:marBottom w:val="0"/>
                      <w:divBdr>
                        <w:top w:val="none" w:sz="0" w:space="0" w:color="auto"/>
                        <w:left w:val="none" w:sz="0" w:space="0" w:color="auto"/>
                        <w:bottom w:val="none" w:sz="0" w:space="0" w:color="auto"/>
                        <w:right w:val="none" w:sz="0" w:space="0" w:color="auto"/>
                      </w:divBdr>
                    </w:div>
                  </w:divsChild>
                </w:div>
                <w:div w:id="728726792">
                  <w:marLeft w:val="300"/>
                  <w:marRight w:val="0"/>
                  <w:marTop w:val="75"/>
                  <w:marBottom w:val="0"/>
                  <w:divBdr>
                    <w:top w:val="none" w:sz="0" w:space="0" w:color="auto"/>
                    <w:left w:val="none" w:sz="0" w:space="0" w:color="auto"/>
                    <w:bottom w:val="none" w:sz="0" w:space="0" w:color="auto"/>
                    <w:right w:val="none" w:sz="0" w:space="0" w:color="auto"/>
                  </w:divBdr>
                  <w:divsChild>
                    <w:div w:id="268850733">
                      <w:marLeft w:val="750"/>
                      <w:marRight w:val="0"/>
                      <w:marTop w:val="0"/>
                      <w:marBottom w:val="0"/>
                      <w:divBdr>
                        <w:top w:val="none" w:sz="0" w:space="0" w:color="auto"/>
                        <w:left w:val="none" w:sz="0" w:space="0" w:color="auto"/>
                        <w:bottom w:val="none" w:sz="0" w:space="0" w:color="auto"/>
                        <w:right w:val="none" w:sz="0" w:space="0" w:color="auto"/>
                      </w:divBdr>
                    </w:div>
                  </w:divsChild>
                </w:div>
                <w:div w:id="1143044658">
                  <w:marLeft w:val="300"/>
                  <w:marRight w:val="0"/>
                  <w:marTop w:val="75"/>
                  <w:marBottom w:val="0"/>
                  <w:divBdr>
                    <w:top w:val="none" w:sz="0" w:space="0" w:color="auto"/>
                    <w:left w:val="none" w:sz="0" w:space="0" w:color="auto"/>
                    <w:bottom w:val="none" w:sz="0" w:space="0" w:color="auto"/>
                    <w:right w:val="none" w:sz="0" w:space="0" w:color="auto"/>
                  </w:divBdr>
                  <w:divsChild>
                    <w:div w:id="1172136492">
                      <w:marLeft w:val="750"/>
                      <w:marRight w:val="0"/>
                      <w:marTop w:val="0"/>
                      <w:marBottom w:val="0"/>
                      <w:divBdr>
                        <w:top w:val="none" w:sz="0" w:space="0" w:color="auto"/>
                        <w:left w:val="none" w:sz="0" w:space="0" w:color="auto"/>
                        <w:bottom w:val="none" w:sz="0" w:space="0" w:color="auto"/>
                        <w:right w:val="none" w:sz="0" w:space="0" w:color="auto"/>
                      </w:divBdr>
                    </w:div>
                  </w:divsChild>
                </w:div>
                <w:div w:id="2079087483">
                  <w:marLeft w:val="300"/>
                  <w:marRight w:val="0"/>
                  <w:marTop w:val="75"/>
                  <w:marBottom w:val="0"/>
                  <w:divBdr>
                    <w:top w:val="none" w:sz="0" w:space="0" w:color="auto"/>
                    <w:left w:val="none" w:sz="0" w:space="0" w:color="auto"/>
                    <w:bottom w:val="none" w:sz="0" w:space="0" w:color="auto"/>
                    <w:right w:val="none" w:sz="0" w:space="0" w:color="auto"/>
                  </w:divBdr>
                </w:div>
                <w:div w:id="466510319">
                  <w:marLeft w:val="300"/>
                  <w:marRight w:val="0"/>
                  <w:marTop w:val="75"/>
                  <w:marBottom w:val="0"/>
                  <w:divBdr>
                    <w:top w:val="none" w:sz="0" w:space="0" w:color="auto"/>
                    <w:left w:val="none" w:sz="0" w:space="0" w:color="auto"/>
                    <w:bottom w:val="none" w:sz="0" w:space="0" w:color="auto"/>
                    <w:right w:val="none" w:sz="0" w:space="0" w:color="auto"/>
                  </w:divBdr>
                </w:div>
                <w:div w:id="879707170">
                  <w:marLeft w:val="300"/>
                  <w:marRight w:val="0"/>
                  <w:marTop w:val="75"/>
                  <w:marBottom w:val="0"/>
                  <w:divBdr>
                    <w:top w:val="none" w:sz="0" w:space="0" w:color="auto"/>
                    <w:left w:val="none" w:sz="0" w:space="0" w:color="auto"/>
                    <w:bottom w:val="none" w:sz="0" w:space="0" w:color="auto"/>
                    <w:right w:val="none" w:sz="0" w:space="0" w:color="auto"/>
                  </w:divBdr>
                  <w:divsChild>
                    <w:div w:id="913320410">
                      <w:marLeft w:val="750"/>
                      <w:marRight w:val="0"/>
                      <w:marTop w:val="0"/>
                      <w:marBottom w:val="0"/>
                      <w:divBdr>
                        <w:top w:val="none" w:sz="0" w:space="0" w:color="auto"/>
                        <w:left w:val="none" w:sz="0" w:space="0" w:color="auto"/>
                        <w:bottom w:val="none" w:sz="0" w:space="0" w:color="auto"/>
                        <w:right w:val="none" w:sz="0" w:space="0" w:color="auto"/>
                      </w:divBdr>
                    </w:div>
                    <w:div w:id="341006767">
                      <w:marLeft w:val="750"/>
                      <w:marRight w:val="0"/>
                      <w:marTop w:val="0"/>
                      <w:marBottom w:val="0"/>
                      <w:divBdr>
                        <w:top w:val="none" w:sz="0" w:space="0" w:color="auto"/>
                        <w:left w:val="none" w:sz="0" w:space="0" w:color="auto"/>
                        <w:bottom w:val="none" w:sz="0" w:space="0" w:color="auto"/>
                        <w:right w:val="none" w:sz="0" w:space="0" w:color="auto"/>
                      </w:divBdr>
                    </w:div>
                  </w:divsChild>
                </w:div>
                <w:div w:id="846747307">
                  <w:marLeft w:val="300"/>
                  <w:marRight w:val="0"/>
                  <w:marTop w:val="75"/>
                  <w:marBottom w:val="0"/>
                  <w:divBdr>
                    <w:top w:val="none" w:sz="0" w:space="0" w:color="auto"/>
                    <w:left w:val="none" w:sz="0" w:space="0" w:color="auto"/>
                    <w:bottom w:val="none" w:sz="0" w:space="0" w:color="auto"/>
                    <w:right w:val="none" w:sz="0" w:space="0" w:color="auto"/>
                  </w:divBdr>
                  <w:divsChild>
                    <w:div w:id="1715497926">
                      <w:marLeft w:val="750"/>
                      <w:marRight w:val="0"/>
                      <w:marTop w:val="0"/>
                      <w:marBottom w:val="0"/>
                      <w:divBdr>
                        <w:top w:val="none" w:sz="0" w:space="0" w:color="auto"/>
                        <w:left w:val="none" w:sz="0" w:space="0" w:color="auto"/>
                        <w:bottom w:val="none" w:sz="0" w:space="0" w:color="auto"/>
                        <w:right w:val="none" w:sz="0" w:space="0" w:color="auto"/>
                      </w:divBdr>
                    </w:div>
                  </w:divsChild>
                </w:div>
                <w:div w:id="505635090">
                  <w:marLeft w:val="300"/>
                  <w:marRight w:val="0"/>
                  <w:marTop w:val="75"/>
                  <w:marBottom w:val="0"/>
                  <w:divBdr>
                    <w:top w:val="none" w:sz="0" w:space="0" w:color="auto"/>
                    <w:left w:val="none" w:sz="0" w:space="0" w:color="auto"/>
                    <w:bottom w:val="none" w:sz="0" w:space="0" w:color="auto"/>
                    <w:right w:val="none" w:sz="0" w:space="0" w:color="auto"/>
                  </w:divBdr>
                  <w:divsChild>
                    <w:div w:id="1946187277">
                      <w:marLeft w:val="750"/>
                      <w:marRight w:val="0"/>
                      <w:marTop w:val="0"/>
                      <w:marBottom w:val="0"/>
                      <w:divBdr>
                        <w:top w:val="none" w:sz="0" w:space="0" w:color="auto"/>
                        <w:left w:val="none" w:sz="0" w:space="0" w:color="auto"/>
                        <w:bottom w:val="none" w:sz="0" w:space="0" w:color="auto"/>
                        <w:right w:val="none" w:sz="0" w:space="0" w:color="auto"/>
                      </w:divBdr>
                    </w:div>
                    <w:div w:id="131143706">
                      <w:marLeft w:val="750"/>
                      <w:marRight w:val="0"/>
                      <w:marTop w:val="0"/>
                      <w:marBottom w:val="0"/>
                      <w:divBdr>
                        <w:top w:val="none" w:sz="0" w:space="0" w:color="auto"/>
                        <w:left w:val="none" w:sz="0" w:space="0" w:color="auto"/>
                        <w:bottom w:val="none" w:sz="0" w:space="0" w:color="auto"/>
                        <w:right w:val="none" w:sz="0" w:space="0" w:color="auto"/>
                      </w:divBdr>
                    </w:div>
                    <w:div w:id="463546939">
                      <w:marLeft w:val="750"/>
                      <w:marRight w:val="0"/>
                      <w:marTop w:val="0"/>
                      <w:marBottom w:val="0"/>
                      <w:divBdr>
                        <w:top w:val="none" w:sz="0" w:space="0" w:color="auto"/>
                        <w:left w:val="none" w:sz="0" w:space="0" w:color="auto"/>
                        <w:bottom w:val="none" w:sz="0" w:space="0" w:color="auto"/>
                        <w:right w:val="none" w:sz="0" w:space="0" w:color="auto"/>
                      </w:divBdr>
                    </w:div>
                  </w:divsChild>
                </w:div>
                <w:div w:id="2111465814">
                  <w:marLeft w:val="300"/>
                  <w:marRight w:val="0"/>
                  <w:marTop w:val="75"/>
                  <w:marBottom w:val="0"/>
                  <w:divBdr>
                    <w:top w:val="none" w:sz="0" w:space="0" w:color="auto"/>
                    <w:left w:val="none" w:sz="0" w:space="0" w:color="auto"/>
                    <w:bottom w:val="none" w:sz="0" w:space="0" w:color="auto"/>
                    <w:right w:val="none" w:sz="0" w:space="0" w:color="auto"/>
                  </w:divBdr>
                  <w:divsChild>
                    <w:div w:id="440615040">
                      <w:marLeft w:val="750"/>
                      <w:marRight w:val="0"/>
                      <w:marTop w:val="0"/>
                      <w:marBottom w:val="0"/>
                      <w:divBdr>
                        <w:top w:val="none" w:sz="0" w:space="0" w:color="auto"/>
                        <w:left w:val="none" w:sz="0" w:space="0" w:color="auto"/>
                        <w:bottom w:val="none" w:sz="0" w:space="0" w:color="auto"/>
                        <w:right w:val="none" w:sz="0" w:space="0" w:color="auto"/>
                      </w:divBdr>
                    </w:div>
                  </w:divsChild>
                </w:div>
                <w:div w:id="504978971">
                  <w:marLeft w:val="300"/>
                  <w:marRight w:val="0"/>
                  <w:marTop w:val="75"/>
                  <w:marBottom w:val="0"/>
                  <w:divBdr>
                    <w:top w:val="none" w:sz="0" w:space="0" w:color="auto"/>
                    <w:left w:val="none" w:sz="0" w:space="0" w:color="auto"/>
                    <w:bottom w:val="none" w:sz="0" w:space="0" w:color="auto"/>
                    <w:right w:val="none" w:sz="0" w:space="0" w:color="auto"/>
                  </w:divBdr>
                  <w:divsChild>
                    <w:div w:id="1062093952">
                      <w:marLeft w:val="750"/>
                      <w:marRight w:val="0"/>
                      <w:marTop w:val="0"/>
                      <w:marBottom w:val="0"/>
                      <w:divBdr>
                        <w:top w:val="none" w:sz="0" w:space="0" w:color="auto"/>
                        <w:left w:val="none" w:sz="0" w:space="0" w:color="auto"/>
                        <w:bottom w:val="none" w:sz="0" w:space="0" w:color="auto"/>
                        <w:right w:val="none" w:sz="0" w:space="0" w:color="auto"/>
                      </w:divBdr>
                    </w:div>
                    <w:div w:id="284236803">
                      <w:marLeft w:val="750"/>
                      <w:marRight w:val="0"/>
                      <w:marTop w:val="0"/>
                      <w:marBottom w:val="0"/>
                      <w:divBdr>
                        <w:top w:val="none" w:sz="0" w:space="0" w:color="auto"/>
                        <w:left w:val="none" w:sz="0" w:space="0" w:color="auto"/>
                        <w:bottom w:val="none" w:sz="0" w:space="0" w:color="auto"/>
                        <w:right w:val="none" w:sz="0" w:space="0" w:color="auto"/>
                      </w:divBdr>
                    </w:div>
                    <w:div w:id="749429314">
                      <w:marLeft w:val="750"/>
                      <w:marRight w:val="0"/>
                      <w:marTop w:val="0"/>
                      <w:marBottom w:val="0"/>
                      <w:divBdr>
                        <w:top w:val="none" w:sz="0" w:space="0" w:color="auto"/>
                        <w:left w:val="none" w:sz="0" w:space="0" w:color="auto"/>
                        <w:bottom w:val="none" w:sz="0" w:space="0" w:color="auto"/>
                        <w:right w:val="none" w:sz="0" w:space="0" w:color="auto"/>
                      </w:divBdr>
                    </w:div>
                  </w:divsChild>
                </w:div>
                <w:div w:id="1122649774">
                  <w:marLeft w:val="300"/>
                  <w:marRight w:val="0"/>
                  <w:marTop w:val="75"/>
                  <w:marBottom w:val="0"/>
                  <w:divBdr>
                    <w:top w:val="none" w:sz="0" w:space="0" w:color="auto"/>
                    <w:left w:val="none" w:sz="0" w:space="0" w:color="auto"/>
                    <w:bottom w:val="none" w:sz="0" w:space="0" w:color="auto"/>
                    <w:right w:val="none" w:sz="0" w:space="0" w:color="auto"/>
                  </w:divBdr>
                  <w:divsChild>
                    <w:div w:id="1400405019">
                      <w:marLeft w:val="750"/>
                      <w:marRight w:val="0"/>
                      <w:marTop w:val="0"/>
                      <w:marBottom w:val="0"/>
                      <w:divBdr>
                        <w:top w:val="none" w:sz="0" w:space="0" w:color="auto"/>
                        <w:left w:val="none" w:sz="0" w:space="0" w:color="auto"/>
                        <w:bottom w:val="none" w:sz="0" w:space="0" w:color="auto"/>
                        <w:right w:val="none" w:sz="0" w:space="0" w:color="auto"/>
                      </w:divBdr>
                    </w:div>
                  </w:divsChild>
                </w:div>
                <w:div w:id="1570917876">
                  <w:marLeft w:val="300"/>
                  <w:marRight w:val="0"/>
                  <w:marTop w:val="75"/>
                  <w:marBottom w:val="0"/>
                  <w:divBdr>
                    <w:top w:val="none" w:sz="0" w:space="0" w:color="auto"/>
                    <w:left w:val="none" w:sz="0" w:space="0" w:color="auto"/>
                    <w:bottom w:val="none" w:sz="0" w:space="0" w:color="auto"/>
                    <w:right w:val="none" w:sz="0" w:space="0" w:color="auto"/>
                  </w:divBdr>
                  <w:divsChild>
                    <w:div w:id="509374496">
                      <w:marLeft w:val="750"/>
                      <w:marRight w:val="0"/>
                      <w:marTop w:val="0"/>
                      <w:marBottom w:val="0"/>
                      <w:divBdr>
                        <w:top w:val="none" w:sz="0" w:space="0" w:color="auto"/>
                        <w:left w:val="none" w:sz="0" w:space="0" w:color="auto"/>
                        <w:bottom w:val="none" w:sz="0" w:space="0" w:color="auto"/>
                        <w:right w:val="none" w:sz="0" w:space="0" w:color="auto"/>
                      </w:divBdr>
                    </w:div>
                    <w:div w:id="338198136">
                      <w:marLeft w:val="750"/>
                      <w:marRight w:val="0"/>
                      <w:marTop w:val="0"/>
                      <w:marBottom w:val="0"/>
                      <w:divBdr>
                        <w:top w:val="none" w:sz="0" w:space="0" w:color="auto"/>
                        <w:left w:val="none" w:sz="0" w:space="0" w:color="auto"/>
                        <w:bottom w:val="none" w:sz="0" w:space="0" w:color="auto"/>
                        <w:right w:val="none" w:sz="0" w:space="0" w:color="auto"/>
                      </w:divBdr>
                    </w:div>
                  </w:divsChild>
                </w:div>
                <w:div w:id="1098716320">
                  <w:marLeft w:val="300"/>
                  <w:marRight w:val="0"/>
                  <w:marTop w:val="75"/>
                  <w:marBottom w:val="0"/>
                  <w:divBdr>
                    <w:top w:val="none" w:sz="0" w:space="0" w:color="auto"/>
                    <w:left w:val="none" w:sz="0" w:space="0" w:color="auto"/>
                    <w:bottom w:val="none" w:sz="0" w:space="0" w:color="auto"/>
                    <w:right w:val="none" w:sz="0" w:space="0" w:color="auto"/>
                  </w:divBdr>
                  <w:divsChild>
                    <w:div w:id="927428694">
                      <w:marLeft w:val="750"/>
                      <w:marRight w:val="0"/>
                      <w:marTop w:val="0"/>
                      <w:marBottom w:val="0"/>
                      <w:divBdr>
                        <w:top w:val="none" w:sz="0" w:space="0" w:color="auto"/>
                        <w:left w:val="none" w:sz="0" w:space="0" w:color="auto"/>
                        <w:bottom w:val="none" w:sz="0" w:space="0" w:color="auto"/>
                        <w:right w:val="none" w:sz="0" w:space="0" w:color="auto"/>
                      </w:divBdr>
                    </w:div>
                  </w:divsChild>
                </w:div>
                <w:div w:id="2092464092">
                  <w:marLeft w:val="300"/>
                  <w:marRight w:val="0"/>
                  <w:marTop w:val="75"/>
                  <w:marBottom w:val="0"/>
                  <w:divBdr>
                    <w:top w:val="none" w:sz="0" w:space="0" w:color="auto"/>
                    <w:left w:val="none" w:sz="0" w:space="0" w:color="auto"/>
                    <w:bottom w:val="none" w:sz="0" w:space="0" w:color="auto"/>
                    <w:right w:val="none" w:sz="0" w:space="0" w:color="auto"/>
                  </w:divBdr>
                  <w:divsChild>
                    <w:div w:id="1466972140">
                      <w:marLeft w:val="750"/>
                      <w:marRight w:val="0"/>
                      <w:marTop w:val="0"/>
                      <w:marBottom w:val="0"/>
                      <w:divBdr>
                        <w:top w:val="none" w:sz="0" w:space="0" w:color="auto"/>
                        <w:left w:val="none" w:sz="0" w:space="0" w:color="auto"/>
                        <w:bottom w:val="none" w:sz="0" w:space="0" w:color="auto"/>
                        <w:right w:val="none" w:sz="0" w:space="0" w:color="auto"/>
                      </w:divBdr>
                    </w:div>
                  </w:divsChild>
                </w:div>
                <w:div w:id="1177571603">
                  <w:marLeft w:val="300"/>
                  <w:marRight w:val="0"/>
                  <w:marTop w:val="75"/>
                  <w:marBottom w:val="0"/>
                  <w:divBdr>
                    <w:top w:val="none" w:sz="0" w:space="0" w:color="auto"/>
                    <w:left w:val="none" w:sz="0" w:space="0" w:color="auto"/>
                    <w:bottom w:val="none" w:sz="0" w:space="0" w:color="auto"/>
                    <w:right w:val="none" w:sz="0" w:space="0" w:color="auto"/>
                  </w:divBdr>
                  <w:divsChild>
                    <w:div w:id="1532499301">
                      <w:marLeft w:val="750"/>
                      <w:marRight w:val="0"/>
                      <w:marTop w:val="0"/>
                      <w:marBottom w:val="0"/>
                      <w:divBdr>
                        <w:top w:val="none" w:sz="0" w:space="0" w:color="auto"/>
                        <w:left w:val="none" w:sz="0" w:space="0" w:color="auto"/>
                        <w:bottom w:val="none" w:sz="0" w:space="0" w:color="auto"/>
                        <w:right w:val="none" w:sz="0" w:space="0" w:color="auto"/>
                      </w:divBdr>
                    </w:div>
                  </w:divsChild>
                </w:div>
                <w:div w:id="1516069234">
                  <w:marLeft w:val="300"/>
                  <w:marRight w:val="0"/>
                  <w:marTop w:val="75"/>
                  <w:marBottom w:val="0"/>
                  <w:divBdr>
                    <w:top w:val="none" w:sz="0" w:space="0" w:color="auto"/>
                    <w:left w:val="none" w:sz="0" w:space="0" w:color="auto"/>
                    <w:bottom w:val="none" w:sz="0" w:space="0" w:color="auto"/>
                    <w:right w:val="none" w:sz="0" w:space="0" w:color="auto"/>
                  </w:divBdr>
                </w:div>
                <w:div w:id="1897541844">
                  <w:marLeft w:val="300"/>
                  <w:marRight w:val="0"/>
                  <w:marTop w:val="75"/>
                  <w:marBottom w:val="0"/>
                  <w:divBdr>
                    <w:top w:val="none" w:sz="0" w:space="0" w:color="auto"/>
                    <w:left w:val="none" w:sz="0" w:space="0" w:color="auto"/>
                    <w:bottom w:val="none" w:sz="0" w:space="0" w:color="auto"/>
                    <w:right w:val="none" w:sz="0" w:space="0" w:color="auto"/>
                  </w:divBdr>
                </w:div>
                <w:div w:id="1221332197">
                  <w:marLeft w:val="300"/>
                  <w:marRight w:val="0"/>
                  <w:marTop w:val="75"/>
                  <w:marBottom w:val="0"/>
                  <w:divBdr>
                    <w:top w:val="none" w:sz="0" w:space="0" w:color="auto"/>
                    <w:left w:val="none" w:sz="0" w:space="0" w:color="auto"/>
                    <w:bottom w:val="none" w:sz="0" w:space="0" w:color="auto"/>
                    <w:right w:val="none" w:sz="0" w:space="0" w:color="auto"/>
                  </w:divBdr>
                  <w:divsChild>
                    <w:div w:id="1501963214">
                      <w:marLeft w:val="750"/>
                      <w:marRight w:val="0"/>
                      <w:marTop w:val="0"/>
                      <w:marBottom w:val="0"/>
                      <w:divBdr>
                        <w:top w:val="none" w:sz="0" w:space="0" w:color="auto"/>
                        <w:left w:val="none" w:sz="0" w:space="0" w:color="auto"/>
                        <w:bottom w:val="none" w:sz="0" w:space="0" w:color="auto"/>
                        <w:right w:val="none" w:sz="0" w:space="0" w:color="auto"/>
                      </w:divBdr>
                    </w:div>
                    <w:div w:id="389115520">
                      <w:marLeft w:val="750"/>
                      <w:marRight w:val="0"/>
                      <w:marTop w:val="0"/>
                      <w:marBottom w:val="0"/>
                      <w:divBdr>
                        <w:top w:val="none" w:sz="0" w:space="0" w:color="auto"/>
                        <w:left w:val="none" w:sz="0" w:space="0" w:color="auto"/>
                        <w:bottom w:val="none" w:sz="0" w:space="0" w:color="auto"/>
                        <w:right w:val="none" w:sz="0" w:space="0" w:color="auto"/>
                      </w:divBdr>
                    </w:div>
                  </w:divsChild>
                </w:div>
                <w:div w:id="599720974">
                  <w:marLeft w:val="300"/>
                  <w:marRight w:val="0"/>
                  <w:marTop w:val="75"/>
                  <w:marBottom w:val="0"/>
                  <w:divBdr>
                    <w:top w:val="none" w:sz="0" w:space="0" w:color="auto"/>
                    <w:left w:val="none" w:sz="0" w:space="0" w:color="auto"/>
                    <w:bottom w:val="none" w:sz="0" w:space="0" w:color="auto"/>
                    <w:right w:val="none" w:sz="0" w:space="0" w:color="auto"/>
                  </w:divBdr>
                  <w:divsChild>
                    <w:div w:id="1163546313">
                      <w:marLeft w:val="750"/>
                      <w:marRight w:val="0"/>
                      <w:marTop w:val="0"/>
                      <w:marBottom w:val="0"/>
                      <w:divBdr>
                        <w:top w:val="none" w:sz="0" w:space="0" w:color="auto"/>
                        <w:left w:val="none" w:sz="0" w:space="0" w:color="auto"/>
                        <w:bottom w:val="none" w:sz="0" w:space="0" w:color="auto"/>
                        <w:right w:val="none" w:sz="0" w:space="0" w:color="auto"/>
                      </w:divBdr>
                    </w:div>
                  </w:divsChild>
                </w:div>
                <w:div w:id="1348480837">
                  <w:marLeft w:val="300"/>
                  <w:marRight w:val="0"/>
                  <w:marTop w:val="75"/>
                  <w:marBottom w:val="0"/>
                  <w:divBdr>
                    <w:top w:val="none" w:sz="0" w:space="0" w:color="auto"/>
                    <w:left w:val="none" w:sz="0" w:space="0" w:color="auto"/>
                    <w:bottom w:val="none" w:sz="0" w:space="0" w:color="auto"/>
                    <w:right w:val="none" w:sz="0" w:space="0" w:color="auto"/>
                  </w:divBdr>
                  <w:divsChild>
                    <w:div w:id="69695003">
                      <w:marLeft w:val="750"/>
                      <w:marRight w:val="0"/>
                      <w:marTop w:val="0"/>
                      <w:marBottom w:val="0"/>
                      <w:divBdr>
                        <w:top w:val="none" w:sz="0" w:space="0" w:color="auto"/>
                        <w:left w:val="none" w:sz="0" w:space="0" w:color="auto"/>
                        <w:bottom w:val="none" w:sz="0" w:space="0" w:color="auto"/>
                        <w:right w:val="none" w:sz="0" w:space="0" w:color="auto"/>
                      </w:divBdr>
                    </w:div>
                    <w:div w:id="523593880">
                      <w:marLeft w:val="750"/>
                      <w:marRight w:val="0"/>
                      <w:marTop w:val="0"/>
                      <w:marBottom w:val="0"/>
                      <w:divBdr>
                        <w:top w:val="none" w:sz="0" w:space="0" w:color="auto"/>
                        <w:left w:val="none" w:sz="0" w:space="0" w:color="auto"/>
                        <w:bottom w:val="none" w:sz="0" w:space="0" w:color="auto"/>
                        <w:right w:val="none" w:sz="0" w:space="0" w:color="auto"/>
                      </w:divBdr>
                    </w:div>
                    <w:div w:id="877931341">
                      <w:marLeft w:val="750"/>
                      <w:marRight w:val="0"/>
                      <w:marTop w:val="0"/>
                      <w:marBottom w:val="0"/>
                      <w:divBdr>
                        <w:top w:val="none" w:sz="0" w:space="0" w:color="auto"/>
                        <w:left w:val="none" w:sz="0" w:space="0" w:color="auto"/>
                        <w:bottom w:val="none" w:sz="0" w:space="0" w:color="auto"/>
                        <w:right w:val="none" w:sz="0" w:space="0" w:color="auto"/>
                      </w:divBdr>
                    </w:div>
                  </w:divsChild>
                </w:div>
                <w:div w:id="1756776620">
                  <w:marLeft w:val="300"/>
                  <w:marRight w:val="0"/>
                  <w:marTop w:val="75"/>
                  <w:marBottom w:val="0"/>
                  <w:divBdr>
                    <w:top w:val="none" w:sz="0" w:space="0" w:color="auto"/>
                    <w:left w:val="none" w:sz="0" w:space="0" w:color="auto"/>
                    <w:bottom w:val="none" w:sz="0" w:space="0" w:color="auto"/>
                    <w:right w:val="none" w:sz="0" w:space="0" w:color="auto"/>
                  </w:divBdr>
                  <w:divsChild>
                    <w:div w:id="1841044615">
                      <w:marLeft w:val="750"/>
                      <w:marRight w:val="0"/>
                      <w:marTop w:val="0"/>
                      <w:marBottom w:val="0"/>
                      <w:divBdr>
                        <w:top w:val="none" w:sz="0" w:space="0" w:color="auto"/>
                        <w:left w:val="none" w:sz="0" w:space="0" w:color="auto"/>
                        <w:bottom w:val="none" w:sz="0" w:space="0" w:color="auto"/>
                        <w:right w:val="none" w:sz="0" w:space="0" w:color="auto"/>
                      </w:divBdr>
                    </w:div>
                  </w:divsChild>
                </w:div>
                <w:div w:id="1119491249">
                  <w:marLeft w:val="300"/>
                  <w:marRight w:val="0"/>
                  <w:marTop w:val="75"/>
                  <w:marBottom w:val="0"/>
                  <w:divBdr>
                    <w:top w:val="none" w:sz="0" w:space="0" w:color="auto"/>
                    <w:left w:val="none" w:sz="0" w:space="0" w:color="auto"/>
                    <w:bottom w:val="none" w:sz="0" w:space="0" w:color="auto"/>
                    <w:right w:val="none" w:sz="0" w:space="0" w:color="auto"/>
                  </w:divBdr>
                  <w:divsChild>
                    <w:div w:id="136188230">
                      <w:marLeft w:val="750"/>
                      <w:marRight w:val="0"/>
                      <w:marTop w:val="0"/>
                      <w:marBottom w:val="0"/>
                      <w:divBdr>
                        <w:top w:val="none" w:sz="0" w:space="0" w:color="auto"/>
                        <w:left w:val="none" w:sz="0" w:space="0" w:color="auto"/>
                        <w:bottom w:val="none" w:sz="0" w:space="0" w:color="auto"/>
                        <w:right w:val="none" w:sz="0" w:space="0" w:color="auto"/>
                      </w:divBdr>
                    </w:div>
                    <w:div w:id="817963265">
                      <w:marLeft w:val="750"/>
                      <w:marRight w:val="0"/>
                      <w:marTop w:val="0"/>
                      <w:marBottom w:val="0"/>
                      <w:divBdr>
                        <w:top w:val="none" w:sz="0" w:space="0" w:color="auto"/>
                        <w:left w:val="none" w:sz="0" w:space="0" w:color="auto"/>
                        <w:bottom w:val="none" w:sz="0" w:space="0" w:color="auto"/>
                        <w:right w:val="none" w:sz="0" w:space="0" w:color="auto"/>
                      </w:divBdr>
                    </w:div>
                    <w:div w:id="797182475">
                      <w:marLeft w:val="750"/>
                      <w:marRight w:val="0"/>
                      <w:marTop w:val="0"/>
                      <w:marBottom w:val="0"/>
                      <w:divBdr>
                        <w:top w:val="none" w:sz="0" w:space="0" w:color="auto"/>
                        <w:left w:val="none" w:sz="0" w:space="0" w:color="auto"/>
                        <w:bottom w:val="none" w:sz="0" w:space="0" w:color="auto"/>
                        <w:right w:val="none" w:sz="0" w:space="0" w:color="auto"/>
                      </w:divBdr>
                    </w:div>
                  </w:divsChild>
                </w:div>
                <w:div w:id="1147939933">
                  <w:marLeft w:val="300"/>
                  <w:marRight w:val="0"/>
                  <w:marTop w:val="75"/>
                  <w:marBottom w:val="0"/>
                  <w:divBdr>
                    <w:top w:val="none" w:sz="0" w:space="0" w:color="auto"/>
                    <w:left w:val="none" w:sz="0" w:space="0" w:color="auto"/>
                    <w:bottom w:val="none" w:sz="0" w:space="0" w:color="auto"/>
                    <w:right w:val="none" w:sz="0" w:space="0" w:color="auto"/>
                  </w:divBdr>
                  <w:divsChild>
                    <w:div w:id="1253245086">
                      <w:marLeft w:val="750"/>
                      <w:marRight w:val="0"/>
                      <w:marTop w:val="0"/>
                      <w:marBottom w:val="0"/>
                      <w:divBdr>
                        <w:top w:val="none" w:sz="0" w:space="0" w:color="auto"/>
                        <w:left w:val="none" w:sz="0" w:space="0" w:color="auto"/>
                        <w:bottom w:val="none" w:sz="0" w:space="0" w:color="auto"/>
                        <w:right w:val="none" w:sz="0" w:space="0" w:color="auto"/>
                      </w:divBdr>
                    </w:div>
                  </w:divsChild>
                </w:div>
                <w:div w:id="476386331">
                  <w:marLeft w:val="300"/>
                  <w:marRight w:val="0"/>
                  <w:marTop w:val="75"/>
                  <w:marBottom w:val="0"/>
                  <w:divBdr>
                    <w:top w:val="none" w:sz="0" w:space="0" w:color="auto"/>
                    <w:left w:val="none" w:sz="0" w:space="0" w:color="auto"/>
                    <w:bottom w:val="none" w:sz="0" w:space="0" w:color="auto"/>
                    <w:right w:val="none" w:sz="0" w:space="0" w:color="auto"/>
                  </w:divBdr>
                  <w:divsChild>
                    <w:div w:id="2127579181">
                      <w:marLeft w:val="750"/>
                      <w:marRight w:val="0"/>
                      <w:marTop w:val="0"/>
                      <w:marBottom w:val="0"/>
                      <w:divBdr>
                        <w:top w:val="none" w:sz="0" w:space="0" w:color="auto"/>
                        <w:left w:val="none" w:sz="0" w:space="0" w:color="auto"/>
                        <w:bottom w:val="none" w:sz="0" w:space="0" w:color="auto"/>
                        <w:right w:val="none" w:sz="0" w:space="0" w:color="auto"/>
                      </w:divBdr>
                    </w:div>
                    <w:div w:id="346828767">
                      <w:marLeft w:val="750"/>
                      <w:marRight w:val="0"/>
                      <w:marTop w:val="0"/>
                      <w:marBottom w:val="0"/>
                      <w:divBdr>
                        <w:top w:val="none" w:sz="0" w:space="0" w:color="auto"/>
                        <w:left w:val="none" w:sz="0" w:space="0" w:color="auto"/>
                        <w:bottom w:val="none" w:sz="0" w:space="0" w:color="auto"/>
                        <w:right w:val="none" w:sz="0" w:space="0" w:color="auto"/>
                      </w:divBdr>
                    </w:div>
                  </w:divsChild>
                </w:div>
                <w:div w:id="2147164221">
                  <w:marLeft w:val="300"/>
                  <w:marRight w:val="0"/>
                  <w:marTop w:val="75"/>
                  <w:marBottom w:val="0"/>
                  <w:divBdr>
                    <w:top w:val="none" w:sz="0" w:space="0" w:color="auto"/>
                    <w:left w:val="none" w:sz="0" w:space="0" w:color="auto"/>
                    <w:bottom w:val="none" w:sz="0" w:space="0" w:color="auto"/>
                    <w:right w:val="none" w:sz="0" w:space="0" w:color="auto"/>
                  </w:divBdr>
                  <w:divsChild>
                    <w:div w:id="1266960269">
                      <w:marLeft w:val="750"/>
                      <w:marRight w:val="0"/>
                      <w:marTop w:val="0"/>
                      <w:marBottom w:val="0"/>
                      <w:divBdr>
                        <w:top w:val="none" w:sz="0" w:space="0" w:color="auto"/>
                        <w:left w:val="none" w:sz="0" w:space="0" w:color="auto"/>
                        <w:bottom w:val="none" w:sz="0" w:space="0" w:color="auto"/>
                        <w:right w:val="none" w:sz="0" w:space="0" w:color="auto"/>
                      </w:divBdr>
                    </w:div>
                  </w:divsChild>
                </w:div>
                <w:div w:id="915357699">
                  <w:marLeft w:val="300"/>
                  <w:marRight w:val="0"/>
                  <w:marTop w:val="75"/>
                  <w:marBottom w:val="0"/>
                  <w:divBdr>
                    <w:top w:val="none" w:sz="0" w:space="0" w:color="auto"/>
                    <w:left w:val="none" w:sz="0" w:space="0" w:color="auto"/>
                    <w:bottom w:val="none" w:sz="0" w:space="0" w:color="auto"/>
                    <w:right w:val="none" w:sz="0" w:space="0" w:color="auto"/>
                  </w:divBdr>
                  <w:divsChild>
                    <w:div w:id="1720592451">
                      <w:marLeft w:val="750"/>
                      <w:marRight w:val="0"/>
                      <w:marTop w:val="0"/>
                      <w:marBottom w:val="0"/>
                      <w:divBdr>
                        <w:top w:val="none" w:sz="0" w:space="0" w:color="auto"/>
                        <w:left w:val="none" w:sz="0" w:space="0" w:color="auto"/>
                        <w:bottom w:val="none" w:sz="0" w:space="0" w:color="auto"/>
                        <w:right w:val="none" w:sz="0" w:space="0" w:color="auto"/>
                      </w:divBdr>
                    </w:div>
                  </w:divsChild>
                </w:div>
                <w:div w:id="988630209">
                  <w:marLeft w:val="300"/>
                  <w:marRight w:val="0"/>
                  <w:marTop w:val="75"/>
                  <w:marBottom w:val="0"/>
                  <w:divBdr>
                    <w:top w:val="none" w:sz="0" w:space="0" w:color="auto"/>
                    <w:left w:val="none" w:sz="0" w:space="0" w:color="auto"/>
                    <w:bottom w:val="none" w:sz="0" w:space="0" w:color="auto"/>
                    <w:right w:val="none" w:sz="0" w:space="0" w:color="auto"/>
                  </w:divBdr>
                  <w:divsChild>
                    <w:div w:id="1521117293">
                      <w:marLeft w:val="750"/>
                      <w:marRight w:val="0"/>
                      <w:marTop w:val="0"/>
                      <w:marBottom w:val="0"/>
                      <w:divBdr>
                        <w:top w:val="none" w:sz="0" w:space="0" w:color="auto"/>
                        <w:left w:val="none" w:sz="0" w:space="0" w:color="auto"/>
                        <w:bottom w:val="none" w:sz="0" w:space="0" w:color="auto"/>
                        <w:right w:val="none" w:sz="0" w:space="0" w:color="auto"/>
                      </w:divBdr>
                    </w:div>
                  </w:divsChild>
                </w:div>
                <w:div w:id="825172737">
                  <w:marLeft w:val="300"/>
                  <w:marRight w:val="0"/>
                  <w:marTop w:val="75"/>
                  <w:marBottom w:val="0"/>
                  <w:divBdr>
                    <w:top w:val="none" w:sz="0" w:space="0" w:color="auto"/>
                    <w:left w:val="none" w:sz="0" w:space="0" w:color="auto"/>
                    <w:bottom w:val="none" w:sz="0" w:space="0" w:color="auto"/>
                    <w:right w:val="none" w:sz="0" w:space="0" w:color="auto"/>
                  </w:divBdr>
                </w:div>
                <w:div w:id="1931111430">
                  <w:marLeft w:val="300"/>
                  <w:marRight w:val="0"/>
                  <w:marTop w:val="75"/>
                  <w:marBottom w:val="0"/>
                  <w:divBdr>
                    <w:top w:val="none" w:sz="0" w:space="0" w:color="auto"/>
                    <w:left w:val="none" w:sz="0" w:space="0" w:color="auto"/>
                    <w:bottom w:val="none" w:sz="0" w:space="0" w:color="auto"/>
                    <w:right w:val="none" w:sz="0" w:space="0" w:color="auto"/>
                  </w:divBdr>
                </w:div>
                <w:div w:id="1549687187">
                  <w:marLeft w:val="300"/>
                  <w:marRight w:val="0"/>
                  <w:marTop w:val="75"/>
                  <w:marBottom w:val="0"/>
                  <w:divBdr>
                    <w:top w:val="none" w:sz="0" w:space="0" w:color="auto"/>
                    <w:left w:val="none" w:sz="0" w:space="0" w:color="auto"/>
                    <w:bottom w:val="none" w:sz="0" w:space="0" w:color="auto"/>
                    <w:right w:val="none" w:sz="0" w:space="0" w:color="auto"/>
                  </w:divBdr>
                  <w:divsChild>
                    <w:div w:id="1074280287">
                      <w:marLeft w:val="750"/>
                      <w:marRight w:val="0"/>
                      <w:marTop w:val="0"/>
                      <w:marBottom w:val="0"/>
                      <w:divBdr>
                        <w:top w:val="none" w:sz="0" w:space="0" w:color="auto"/>
                        <w:left w:val="none" w:sz="0" w:space="0" w:color="auto"/>
                        <w:bottom w:val="none" w:sz="0" w:space="0" w:color="auto"/>
                        <w:right w:val="none" w:sz="0" w:space="0" w:color="auto"/>
                      </w:divBdr>
                    </w:div>
                    <w:div w:id="1199318434">
                      <w:marLeft w:val="750"/>
                      <w:marRight w:val="0"/>
                      <w:marTop w:val="0"/>
                      <w:marBottom w:val="0"/>
                      <w:divBdr>
                        <w:top w:val="none" w:sz="0" w:space="0" w:color="auto"/>
                        <w:left w:val="none" w:sz="0" w:space="0" w:color="auto"/>
                        <w:bottom w:val="none" w:sz="0" w:space="0" w:color="auto"/>
                        <w:right w:val="none" w:sz="0" w:space="0" w:color="auto"/>
                      </w:divBdr>
                    </w:div>
                  </w:divsChild>
                </w:div>
                <w:div w:id="845900059">
                  <w:marLeft w:val="300"/>
                  <w:marRight w:val="0"/>
                  <w:marTop w:val="75"/>
                  <w:marBottom w:val="0"/>
                  <w:divBdr>
                    <w:top w:val="none" w:sz="0" w:space="0" w:color="auto"/>
                    <w:left w:val="none" w:sz="0" w:space="0" w:color="auto"/>
                    <w:bottom w:val="none" w:sz="0" w:space="0" w:color="auto"/>
                    <w:right w:val="none" w:sz="0" w:space="0" w:color="auto"/>
                  </w:divBdr>
                  <w:divsChild>
                    <w:div w:id="2122994848">
                      <w:marLeft w:val="750"/>
                      <w:marRight w:val="0"/>
                      <w:marTop w:val="0"/>
                      <w:marBottom w:val="0"/>
                      <w:divBdr>
                        <w:top w:val="none" w:sz="0" w:space="0" w:color="auto"/>
                        <w:left w:val="none" w:sz="0" w:space="0" w:color="auto"/>
                        <w:bottom w:val="none" w:sz="0" w:space="0" w:color="auto"/>
                        <w:right w:val="none" w:sz="0" w:space="0" w:color="auto"/>
                      </w:divBdr>
                    </w:div>
                  </w:divsChild>
                </w:div>
                <w:div w:id="1154637935">
                  <w:marLeft w:val="300"/>
                  <w:marRight w:val="0"/>
                  <w:marTop w:val="75"/>
                  <w:marBottom w:val="0"/>
                  <w:divBdr>
                    <w:top w:val="none" w:sz="0" w:space="0" w:color="auto"/>
                    <w:left w:val="none" w:sz="0" w:space="0" w:color="auto"/>
                    <w:bottom w:val="none" w:sz="0" w:space="0" w:color="auto"/>
                    <w:right w:val="none" w:sz="0" w:space="0" w:color="auto"/>
                  </w:divBdr>
                  <w:divsChild>
                    <w:div w:id="1760521365">
                      <w:marLeft w:val="750"/>
                      <w:marRight w:val="0"/>
                      <w:marTop w:val="0"/>
                      <w:marBottom w:val="0"/>
                      <w:divBdr>
                        <w:top w:val="none" w:sz="0" w:space="0" w:color="auto"/>
                        <w:left w:val="none" w:sz="0" w:space="0" w:color="auto"/>
                        <w:bottom w:val="none" w:sz="0" w:space="0" w:color="auto"/>
                        <w:right w:val="none" w:sz="0" w:space="0" w:color="auto"/>
                      </w:divBdr>
                    </w:div>
                    <w:div w:id="710569208">
                      <w:marLeft w:val="750"/>
                      <w:marRight w:val="0"/>
                      <w:marTop w:val="0"/>
                      <w:marBottom w:val="0"/>
                      <w:divBdr>
                        <w:top w:val="none" w:sz="0" w:space="0" w:color="auto"/>
                        <w:left w:val="none" w:sz="0" w:space="0" w:color="auto"/>
                        <w:bottom w:val="none" w:sz="0" w:space="0" w:color="auto"/>
                        <w:right w:val="none" w:sz="0" w:space="0" w:color="auto"/>
                      </w:divBdr>
                    </w:div>
                    <w:div w:id="2108235827">
                      <w:marLeft w:val="750"/>
                      <w:marRight w:val="0"/>
                      <w:marTop w:val="0"/>
                      <w:marBottom w:val="0"/>
                      <w:divBdr>
                        <w:top w:val="none" w:sz="0" w:space="0" w:color="auto"/>
                        <w:left w:val="none" w:sz="0" w:space="0" w:color="auto"/>
                        <w:bottom w:val="none" w:sz="0" w:space="0" w:color="auto"/>
                        <w:right w:val="none" w:sz="0" w:space="0" w:color="auto"/>
                      </w:divBdr>
                    </w:div>
                  </w:divsChild>
                </w:div>
                <w:div w:id="405230297">
                  <w:marLeft w:val="300"/>
                  <w:marRight w:val="0"/>
                  <w:marTop w:val="75"/>
                  <w:marBottom w:val="0"/>
                  <w:divBdr>
                    <w:top w:val="none" w:sz="0" w:space="0" w:color="auto"/>
                    <w:left w:val="none" w:sz="0" w:space="0" w:color="auto"/>
                    <w:bottom w:val="none" w:sz="0" w:space="0" w:color="auto"/>
                    <w:right w:val="none" w:sz="0" w:space="0" w:color="auto"/>
                  </w:divBdr>
                  <w:divsChild>
                    <w:div w:id="847906317">
                      <w:marLeft w:val="750"/>
                      <w:marRight w:val="0"/>
                      <w:marTop w:val="0"/>
                      <w:marBottom w:val="0"/>
                      <w:divBdr>
                        <w:top w:val="none" w:sz="0" w:space="0" w:color="auto"/>
                        <w:left w:val="none" w:sz="0" w:space="0" w:color="auto"/>
                        <w:bottom w:val="none" w:sz="0" w:space="0" w:color="auto"/>
                        <w:right w:val="none" w:sz="0" w:space="0" w:color="auto"/>
                      </w:divBdr>
                    </w:div>
                  </w:divsChild>
                </w:div>
                <w:div w:id="1296520413">
                  <w:marLeft w:val="300"/>
                  <w:marRight w:val="0"/>
                  <w:marTop w:val="75"/>
                  <w:marBottom w:val="0"/>
                  <w:divBdr>
                    <w:top w:val="none" w:sz="0" w:space="0" w:color="auto"/>
                    <w:left w:val="none" w:sz="0" w:space="0" w:color="auto"/>
                    <w:bottom w:val="none" w:sz="0" w:space="0" w:color="auto"/>
                    <w:right w:val="none" w:sz="0" w:space="0" w:color="auto"/>
                  </w:divBdr>
                  <w:divsChild>
                    <w:div w:id="1571230616">
                      <w:marLeft w:val="750"/>
                      <w:marRight w:val="0"/>
                      <w:marTop w:val="0"/>
                      <w:marBottom w:val="0"/>
                      <w:divBdr>
                        <w:top w:val="none" w:sz="0" w:space="0" w:color="auto"/>
                        <w:left w:val="none" w:sz="0" w:space="0" w:color="auto"/>
                        <w:bottom w:val="none" w:sz="0" w:space="0" w:color="auto"/>
                        <w:right w:val="none" w:sz="0" w:space="0" w:color="auto"/>
                      </w:divBdr>
                    </w:div>
                    <w:div w:id="1303316013">
                      <w:marLeft w:val="750"/>
                      <w:marRight w:val="0"/>
                      <w:marTop w:val="0"/>
                      <w:marBottom w:val="0"/>
                      <w:divBdr>
                        <w:top w:val="none" w:sz="0" w:space="0" w:color="auto"/>
                        <w:left w:val="none" w:sz="0" w:space="0" w:color="auto"/>
                        <w:bottom w:val="none" w:sz="0" w:space="0" w:color="auto"/>
                        <w:right w:val="none" w:sz="0" w:space="0" w:color="auto"/>
                      </w:divBdr>
                    </w:div>
                    <w:div w:id="2074545021">
                      <w:marLeft w:val="750"/>
                      <w:marRight w:val="0"/>
                      <w:marTop w:val="0"/>
                      <w:marBottom w:val="0"/>
                      <w:divBdr>
                        <w:top w:val="none" w:sz="0" w:space="0" w:color="auto"/>
                        <w:left w:val="none" w:sz="0" w:space="0" w:color="auto"/>
                        <w:bottom w:val="none" w:sz="0" w:space="0" w:color="auto"/>
                        <w:right w:val="none" w:sz="0" w:space="0" w:color="auto"/>
                      </w:divBdr>
                    </w:div>
                  </w:divsChild>
                </w:div>
                <w:div w:id="1624653790">
                  <w:marLeft w:val="300"/>
                  <w:marRight w:val="0"/>
                  <w:marTop w:val="75"/>
                  <w:marBottom w:val="0"/>
                  <w:divBdr>
                    <w:top w:val="none" w:sz="0" w:space="0" w:color="auto"/>
                    <w:left w:val="none" w:sz="0" w:space="0" w:color="auto"/>
                    <w:bottom w:val="none" w:sz="0" w:space="0" w:color="auto"/>
                    <w:right w:val="none" w:sz="0" w:space="0" w:color="auto"/>
                  </w:divBdr>
                  <w:divsChild>
                    <w:div w:id="879394093">
                      <w:marLeft w:val="750"/>
                      <w:marRight w:val="0"/>
                      <w:marTop w:val="0"/>
                      <w:marBottom w:val="0"/>
                      <w:divBdr>
                        <w:top w:val="none" w:sz="0" w:space="0" w:color="auto"/>
                        <w:left w:val="none" w:sz="0" w:space="0" w:color="auto"/>
                        <w:bottom w:val="none" w:sz="0" w:space="0" w:color="auto"/>
                        <w:right w:val="none" w:sz="0" w:space="0" w:color="auto"/>
                      </w:divBdr>
                    </w:div>
                  </w:divsChild>
                </w:div>
                <w:div w:id="2091079310">
                  <w:marLeft w:val="300"/>
                  <w:marRight w:val="0"/>
                  <w:marTop w:val="75"/>
                  <w:marBottom w:val="0"/>
                  <w:divBdr>
                    <w:top w:val="none" w:sz="0" w:space="0" w:color="auto"/>
                    <w:left w:val="none" w:sz="0" w:space="0" w:color="auto"/>
                    <w:bottom w:val="none" w:sz="0" w:space="0" w:color="auto"/>
                    <w:right w:val="none" w:sz="0" w:space="0" w:color="auto"/>
                  </w:divBdr>
                  <w:divsChild>
                    <w:div w:id="1350524290">
                      <w:marLeft w:val="750"/>
                      <w:marRight w:val="0"/>
                      <w:marTop w:val="0"/>
                      <w:marBottom w:val="0"/>
                      <w:divBdr>
                        <w:top w:val="none" w:sz="0" w:space="0" w:color="auto"/>
                        <w:left w:val="none" w:sz="0" w:space="0" w:color="auto"/>
                        <w:bottom w:val="none" w:sz="0" w:space="0" w:color="auto"/>
                        <w:right w:val="none" w:sz="0" w:space="0" w:color="auto"/>
                      </w:divBdr>
                    </w:div>
                    <w:div w:id="1996373400">
                      <w:marLeft w:val="750"/>
                      <w:marRight w:val="0"/>
                      <w:marTop w:val="0"/>
                      <w:marBottom w:val="0"/>
                      <w:divBdr>
                        <w:top w:val="none" w:sz="0" w:space="0" w:color="auto"/>
                        <w:left w:val="none" w:sz="0" w:space="0" w:color="auto"/>
                        <w:bottom w:val="none" w:sz="0" w:space="0" w:color="auto"/>
                        <w:right w:val="none" w:sz="0" w:space="0" w:color="auto"/>
                      </w:divBdr>
                    </w:div>
                  </w:divsChild>
                </w:div>
                <w:div w:id="269776154">
                  <w:marLeft w:val="300"/>
                  <w:marRight w:val="0"/>
                  <w:marTop w:val="75"/>
                  <w:marBottom w:val="0"/>
                  <w:divBdr>
                    <w:top w:val="none" w:sz="0" w:space="0" w:color="auto"/>
                    <w:left w:val="none" w:sz="0" w:space="0" w:color="auto"/>
                    <w:bottom w:val="none" w:sz="0" w:space="0" w:color="auto"/>
                    <w:right w:val="none" w:sz="0" w:space="0" w:color="auto"/>
                  </w:divBdr>
                  <w:divsChild>
                    <w:div w:id="360210906">
                      <w:marLeft w:val="750"/>
                      <w:marRight w:val="0"/>
                      <w:marTop w:val="0"/>
                      <w:marBottom w:val="0"/>
                      <w:divBdr>
                        <w:top w:val="none" w:sz="0" w:space="0" w:color="auto"/>
                        <w:left w:val="none" w:sz="0" w:space="0" w:color="auto"/>
                        <w:bottom w:val="none" w:sz="0" w:space="0" w:color="auto"/>
                        <w:right w:val="none" w:sz="0" w:space="0" w:color="auto"/>
                      </w:divBdr>
                    </w:div>
                  </w:divsChild>
                </w:div>
                <w:div w:id="1028603237">
                  <w:marLeft w:val="300"/>
                  <w:marRight w:val="0"/>
                  <w:marTop w:val="75"/>
                  <w:marBottom w:val="0"/>
                  <w:divBdr>
                    <w:top w:val="none" w:sz="0" w:space="0" w:color="auto"/>
                    <w:left w:val="none" w:sz="0" w:space="0" w:color="auto"/>
                    <w:bottom w:val="none" w:sz="0" w:space="0" w:color="auto"/>
                    <w:right w:val="none" w:sz="0" w:space="0" w:color="auto"/>
                  </w:divBdr>
                  <w:divsChild>
                    <w:div w:id="14159461">
                      <w:marLeft w:val="750"/>
                      <w:marRight w:val="0"/>
                      <w:marTop w:val="0"/>
                      <w:marBottom w:val="0"/>
                      <w:divBdr>
                        <w:top w:val="none" w:sz="0" w:space="0" w:color="auto"/>
                        <w:left w:val="none" w:sz="0" w:space="0" w:color="auto"/>
                        <w:bottom w:val="none" w:sz="0" w:space="0" w:color="auto"/>
                        <w:right w:val="none" w:sz="0" w:space="0" w:color="auto"/>
                      </w:divBdr>
                    </w:div>
                  </w:divsChild>
                </w:div>
                <w:div w:id="1875002057">
                  <w:marLeft w:val="300"/>
                  <w:marRight w:val="0"/>
                  <w:marTop w:val="75"/>
                  <w:marBottom w:val="0"/>
                  <w:divBdr>
                    <w:top w:val="none" w:sz="0" w:space="0" w:color="auto"/>
                    <w:left w:val="none" w:sz="0" w:space="0" w:color="auto"/>
                    <w:bottom w:val="none" w:sz="0" w:space="0" w:color="auto"/>
                    <w:right w:val="none" w:sz="0" w:space="0" w:color="auto"/>
                  </w:divBdr>
                  <w:divsChild>
                    <w:div w:id="1797797604">
                      <w:marLeft w:val="750"/>
                      <w:marRight w:val="0"/>
                      <w:marTop w:val="0"/>
                      <w:marBottom w:val="0"/>
                      <w:divBdr>
                        <w:top w:val="none" w:sz="0" w:space="0" w:color="auto"/>
                        <w:left w:val="none" w:sz="0" w:space="0" w:color="auto"/>
                        <w:bottom w:val="none" w:sz="0" w:space="0" w:color="auto"/>
                        <w:right w:val="none" w:sz="0" w:space="0" w:color="auto"/>
                      </w:divBdr>
                    </w:div>
                  </w:divsChild>
                </w:div>
                <w:div w:id="1118179872">
                  <w:marLeft w:val="300"/>
                  <w:marRight w:val="0"/>
                  <w:marTop w:val="75"/>
                  <w:marBottom w:val="0"/>
                  <w:divBdr>
                    <w:top w:val="none" w:sz="0" w:space="0" w:color="auto"/>
                    <w:left w:val="none" w:sz="0" w:space="0" w:color="auto"/>
                    <w:bottom w:val="none" w:sz="0" w:space="0" w:color="auto"/>
                    <w:right w:val="none" w:sz="0" w:space="0" w:color="auto"/>
                  </w:divBdr>
                </w:div>
                <w:div w:id="1828550787">
                  <w:marLeft w:val="300"/>
                  <w:marRight w:val="0"/>
                  <w:marTop w:val="75"/>
                  <w:marBottom w:val="0"/>
                  <w:divBdr>
                    <w:top w:val="none" w:sz="0" w:space="0" w:color="auto"/>
                    <w:left w:val="none" w:sz="0" w:space="0" w:color="auto"/>
                    <w:bottom w:val="none" w:sz="0" w:space="0" w:color="auto"/>
                    <w:right w:val="none" w:sz="0" w:space="0" w:color="auto"/>
                  </w:divBdr>
                </w:div>
                <w:div w:id="588663219">
                  <w:marLeft w:val="300"/>
                  <w:marRight w:val="0"/>
                  <w:marTop w:val="75"/>
                  <w:marBottom w:val="0"/>
                  <w:divBdr>
                    <w:top w:val="none" w:sz="0" w:space="0" w:color="auto"/>
                    <w:left w:val="none" w:sz="0" w:space="0" w:color="auto"/>
                    <w:bottom w:val="none" w:sz="0" w:space="0" w:color="auto"/>
                    <w:right w:val="none" w:sz="0" w:space="0" w:color="auto"/>
                  </w:divBdr>
                  <w:divsChild>
                    <w:div w:id="1550725956">
                      <w:marLeft w:val="750"/>
                      <w:marRight w:val="0"/>
                      <w:marTop w:val="0"/>
                      <w:marBottom w:val="0"/>
                      <w:divBdr>
                        <w:top w:val="none" w:sz="0" w:space="0" w:color="auto"/>
                        <w:left w:val="none" w:sz="0" w:space="0" w:color="auto"/>
                        <w:bottom w:val="none" w:sz="0" w:space="0" w:color="auto"/>
                        <w:right w:val="none" w:sz="0" w:space="0" w:color="auto"/>
                      </w:divBdr>
                    </w:div>
                    <w:div w:id="1586257147">
                      <w:marLeft w:val="750"/>
                      <w:marRight w:val="0"/>
                      <w:marTop w:val="0"/>
                      <w:marBottom w:val="0"/>
                      <w:divBdr>
                        <w:top w:val="none" w:sz="0" w:space="0" w:color="auto"/>
                        <w:left w:val="none" w:sz="0" w:space="0" w:color="auto"/>
                        <w:bottom w:val="none" w:sz="0" w:space="0" w:color="auto"/>
                        <w:right w:val="none" w:sz="0" w:space="0" w:color="auto"/>
                      </w:divBdr>
                    </w:div>
                  </w:divsChild>
                </w:div>
                <w:div w:id="868952144">
                  <w:marLeft w:val="300"/>
                  <w:marRight w:val="0"/>
                  <w:marTop w:val="75"/>
                  <w:marBottom w:val="0"/>
                  <w:divBdr>
                    <w:top w:val="none" w:sz="0" w:space="0" w:color="auto"/>
                    <w:left w:val="none" w:sz="0" w:space="0" w:color="auto"/>
                    <w:bottom w:val="none" w:sz="0" w:space="0" w:color="auto"/>
                    <w:right w:val="none" w:sz="0" w:space="0" w:color="auto"/>
                  </w:divBdr>
                  <w:divsChild>
                    <w:div w:id="83306804">
                      <w:marLeft w:val="750"/>
                      <w:marRight w:val="0"/>
                      <w:marTop w:val="0"/>
                      <w:marBottom w:val="0"/>
                      <w:divBdr>
                        <w:top w:val="none" w:sz="0" w:space="0" w:color="auto"/>
                        <w:left w:val="none" w:sz="0" w:space="0" w:color="auto"/>
                        <w:bottom w:val="none" w:sz="0" w:space="0" w:color="auto"/>
                        <w:right w:val="none" w:sz="0" w:space="0" w:color="auto"/>
                      </w:divBdr>
                    </w:div>
                  </w:divsChild>
                </w:div>
                <w:div w:id="1265959482">
                  <w:marLeft w:val="300"/>
                  <w:marRight w:val="0"/>
                  <w:marTop w:val="75"/>
                  <w:marBottom w:val="0"/>
                  <w:divBdr>
                    <w:top w:val="none" w:sz="0" w:space="0" w:color="auto"/>
                    <w:left w:val="none" w:sz="0" w:space="0" w:color="auto"/>
                    <w:bottom w:val="none" w:sz="0" w:space="0" w:color="auto"/>
                    <w:right w:val="none" w:sz="0" w:space="0" w:color="auto"/>
                  </w:divBdr>
                  <w:divsChild>
                    <w:div w:id="244801316">
                      <w:marLeft w:val="750"/>
                      <w:marRight w:val="0"/>
                      <w:marTop w:val="0"/>
                      <w:marBottom w:val="0"/>
                      <w:divBdr>
                        <w:top w:val="none" w:sz="0" w:space="0" w:color="auto"/>
                        <w:left w:val="none" w:sz="0" w:space="0" w:color="auto"/>
                        <w:bottom w:val="none" w:sz="0" w:space="0" w:color="auto"/>
                        <w:right w:val="none" w:sz="0" w:space="0" w:color="auto"/>
                      </w:divBdr>
                    </w:div>
                    <w:div w:id="346834973">
                      <w:marLeft w:val="750"/>
                      <w:marRight w:val="0"/>
                      <w:marTop w:val="0"/>
                      <w:marBottom w:val="0"/>
                      <w:divBdr>
                        <w:top w:val="none" w:sz="0" w:space="0" w:color="auto"/>
                        <w:left w:val="none" w:sz="0" w:space="0" w:color="auto"/>
                        <w:bottom w:val="none" w:sz="0" w:space="0" w:color="auto"/>
                        <w:right w:val="none" w:sz="0" w:space="0" w:color="auto"/>
                      </w:divBdr>
                    </w:div>
                    <w:div w:id="454564537">
                      <w:marLeft w:val="750"/>
                      <w:marRight w:val="0"/>
                      <w:marTop w:val="0"/>
                      <w:marBottom w:val="0"/>
                      <w:divBdr>
                        <w:top w:val="none" w:sz="0" w:space="0" w:color="auto"/>
                        <w:left w:val="none" w:sz="0" w:space="0" w:color="auto"/>
                        <w:bottom w:val="none" w:sz="0" w:space="0" w:color="auto"/>
                        <w:right w:val="none" w:sz="0" w:space="0" w:color="auto"/>
                      </w:divBdr>
                    </w:div>
                  </w:divsChild>
                </w:div>
                <w:div w:id="335151157">
                  <w:marLeft w:val="300"/>
                  <w:marRight w:val="0"/>
                  <w:marTop w:val="75"/>
                  <w:marBottom w:val="0"/>
                  <w:divBdr>
                    <w:top w:val="none" w:sz="0" w:space="0" w:color="auto"/>
                    <w:left w:val="none" w:sz="0" w:space="0" w:color="auto"/>
                    <w:bottom w:val="none" w:sz="0" w:space="0" w:color="auto"/>
                    <w:right w:val="none" w:sz="0" w:space="0" w:color="auto"/>
                  </w:divBdr>
                  <w:divsChild>
                    <w:div w:id="2097706576">
                      <w:marLeft w:val="750"/>
                      <w:marRight w:val="0"/>
                      <w:marTop w:val="0"/>
                      <w:marBottom w:val="0"/>
                      <w:divBdr>
                        <w:top w:val="none" w:sz="0" w:space="0" w:color="auto"/>
                        <w:left w:val="none" w:sz="0" w:space="0" w:color="auto"/>
                        <w:bottom w:val="none" w:sz="0" w:space="0" w:color="auto"/>
                        <w:right w:val="none" w:sz="0" w:space="0" w:color="auto"/>
                      </w:divBdr>
                    </w:div>
                  </w:divsChild>
                </w:div>
                <w:div w:id="1519658351">
                  <w:marLeft w:val="300"/>
                  <w:marRight w:val="0"/>
                  <w:marTop w:val="75"/>
                  <w:marBottom w:val="0"/>
                  <w:divBdr>
                    <w:top w:val="none" w:sz="0" w:space="0" w:color="auto"/>
                    <w:left w:val="none" w:sz="0" w:space="0" w:color="auto"/>
                    <w:bottom w:val="none" w:sz="0" w:space="0" w:color="auto"/>
                    <w:right w:val="none" w:sz="0" w:space="0" w:color="auto"/>
                  </w:divBdr>
                  <w:divsChild>
                    <w:div w:id="1741828493">
                      <w:marLeft w:val="750"/>
                      <w:marRight w:val="0"/>
                      <w:marTop w:val="0"/>
                      <w:marBottom w:val="0"/>
                      <w:divBdr>
                        <w:top w:val="none" w:sz="0" w:space="0" w:color="auto"/>
                        <w:left w:val="none" w:sz="0" w:space="0" w:color="auto"/>
                        <w:bottom w:val="none" w:sz="0" w:space="0" w:color="auto"/>
                        <w:right w:val="none" w:sz="0" w:space="0" w:color="auto"/>
                      </w:divBdr>
                    </w:div>
                    <w:div w:id="303661026">
                      <w:marLeft w:val="750"/>
                      <w:marRight w:val="0"/>
                      <w:marTop w:val="0"/>
                      <w:marBottom w:val="0"/>
                      <w:divBdr>
                        <w:top w:val="none" w:sz="0" w:space="0" w:color="auto"/>
                        <w:left w:val="none" w:sz="0" w:space="0" w:color="auto"/>
                        <w:bottom w:val="none" w:sz="0" w:space="0" w:color="auto"/>
                        <w:right w:val="none" w:sz="0" w:space="0" w:color="auto"/>
                      </w:divBdr>
                    </w:div>
                    <w:div w:id="611282660">
                      <w:marLeft w:val="750"/>
                      <w:marRight w:val="0"/>
                      <w:marTop w:val="0"/>
                      <w:marBottom w:val="0"/>
                      <w:divBdr>
                        <w:top w:val="none" w:sz="0" w:space="0" w:color="auto"/>
                        <w:left w:val="none" w:sz="0" w:space="0" w:color="auto"/>
                        <w:bottom w:val="none" w:sz="0" w:space="0" w:color="auto"/>
                        <w:right w:val="none" w:sz="0" w:space="0" w:color="auto"/>
                      </w:divBdr>
                    </w:div>
                  </w:divsChild>
                </w:div>
                <w:div w:id="333531935">
                  <w:marLeft w:val="300"/>
                  <w:marRight w:val="0"/>
                  <w:marTop w:val="75"/>
                  <w:marBottom w:val="0"/>
                  <w:divBdr>
                    <w:top w:val="none" w:sz="0" w:space="0" w:color="auto"/>
                    <w:left w:val="none" w:sz="0" w:space="0" w:color="auto"/>
                    <w:bottom w:val="none" w:sz="0" w:space="0" w:color="auto"/>
                    <w:right w:val="none" w:sz="0" w:space="0" w:color="auto"/>
                  </w:divBdr>
                  <w:divsChild>
                    <w:div w:id="922103325">
                      <w:marLeft w:val="750"/>
                      <w:marRight w:val="0"/>
                      <w:marTop w:val="0"/>
                      <w:marBottom w:val="0"/>
                      <w:divBdr>
                        <w:top w:val="none" w:sz="0" w:space="0" w:color="auto"/>
                        <w:left w:val="none" w:sz="0" w:space="0" w:color="auto"/>
                        <w:bottom w:val="none" w:sz="0" w:space="0" w:color="auto"/>
                        <w:right w:val="none" w:sz="0" w:space="0" w:color="auto"/>
                      </w:divBdr>
                    </w:div>
                  </w:divsChild>
                </w:div>
                <w:div w:id="1101025381">
                  <w:marLeft w:val="300"/>
                  <w:marRight w:val="0"/>
                  <w:marTop w:val="75"/>
                  <w:marBottom w:val="0"/>
                  <w:divBdr>
                    <w:top w:val="none" w:sz="0" w:space="0" w:color="auto"/>
                    <w:left w:val="none" w:sz="0" w:space="0" w:color="auto"/>
                    <w:bottom w:val="none" w:sz="0" w:space="0" w:color="auto"/>
                    <w:right w:val="none" w:sz="0" w:space="0" w:color="auto"/>
                  </w:divBdr>
                  <w:divsChild>
                    <w:div w:id="351421805">
                      <w:marLeft w:val="750"/>
                      <w:marRight w:val="0"/>
                      <w:marTop w:val="0"/>
                      <w:marBottom w:val="0"/>
                      <w:divBdr>
                        <w:top w:val="none" w:sz="0" w:space="0" w:color="auto"/>
                        <w:left w:val="none" w:sz="0" w:space="0" w:color="auto"/>
                        <w:bottom w:val="none" w:sz="0" w:space="0" w:color="auto"/>
                        <w:right w:val="none" w:sz="0" w:space="0" w:color="auto"/>
                      </w:divBdr>
                    </w:div>
                    <w:div w:id="1933976503">
                      <w:marLeft w:val="750"/>
                      <w:marRight w:val="0"/>
                      <w:marTop w:val="0"/>
                      <w:marBottom w:val="0"/>
                      <w:divBdr>
                        <w:top w:val="none" w:sz="0" w:space="0" w:color="auto"/>
                        <w:left w:val="none" w:sz="0" w:space="0" w:color="auto"/>
                        <w:bottom w:val="none" w:sz="0" w:space="0" w:color="auto"/>
                        <w:right w:val="none" w:sz="0" w:space="0" w:color="auto"/>
                      </w:divBdr>
                    </w:div>
                  </w:divsChild>
                </w:div>
                <w:div w:id="885021745">
                  <w:marLeft w:val="300"/>
                  <w:marRight w:val="0"/>
                  <w:marTop w:val="75"/>
                  <w:marBottom w:val="0"/>
                  <w:divBdr>
                    <w:top w:val="none" w:sz="0" w:space="0" w:color="auto"/>
                    <w:left w:val="none" w:sz="0" w:space="0" w:color="auto"/>
                    <w:bottom w:val="none" w:sz="0" w:space="0" w:color="auto"/>
                    <w:right w:val="none" w:sz="0" w:space="0" w:color="auto"/>
                  </w:divBdr>
                  <w:divsChild>
                    <w:div w:id="1153060604">
                      <w:marLeft w:val="750"/>
                      <w:marRight w:val="0"/>
                      <w:marTop w:val="0"/>
                      <w:marBottom w:val="0"/>
                      <w:divBdr>
                        <w:top w:val="none" w:sz="0" w:space="0" w:color="auto"/>
                        <w:left w:val="none" w:sz="0" w:space="0" w:color="auto"/>
                        <w:bottom w:val="none" w:sz="0" w:space="0" w:color="auto"/>
                        <w:right w:val="none" w:sz="0" w:space="0" w:color="auto"/>
                      </w:divBdr>
                    </w:div>
                  </w:divsChild>
                </w:div>
                <w:div w:id="25914471">
                  <w:marLeft w:val="300"/>
                  <w:marRight w:val="0"/>
                  <w:marTop w:val="75"/>
                  <w:marBottom w:val="0"/>
                  <w:divBdr>
                    <w:top w:val="none" w:sz="0" w:space="0" w:color="auto"/>
                    <w:left w:val="none" w:sz="0" w:space="0" w:color="auto"/>
                    <w:bottom w:val="none" w:sz="0" w:space="0" w:color="auto"/>
                    <w:right w:val="none" w:sz="0" w:space="0" w:color="auto"/>
                  </w:divBdr>
                  <w:divsChild>
                    <w:div w:id="1750037836">
                      <w:marLeft w:val="750"/>
                      <w:marRight w:val="0"/>
                      <w:marTop w:val="0"/>
                      <w:marBottom w:val="0"/>
                      <w:divBdr>
                        <w:top w:val="none" w:sz="0" w:space="0" w:color="auto"/>
                        <w:left w:val="none" w:sz="0" w:space="0" w:color="auto"/>
                        <w:bottom w:val="none" w:sz="0" w:space="0" w:color="auto"/>
                        <w:right w:val="none" w:sz="0" w:space="0" w:color="auto"/>
                      </w:divBdr>
                    </w:div>
                  </w:divsChild>
                </w:div>
                <w:div w:id="1368264262">
                  <w:marLeft w:val="300"/>
                  <w:marRight w:val="0"/>
                  <w:marTop w:val="75"/>
                  <w:marBottom w:val="0"/>
                  <w:divBdr>
                    <w:top w:val="none" w:sz="0" w:space="0" w:color="auto"/>
                    <w:left w:val="none" w:sz="0" w:space="0" w:color="auto"/>
                    <w:bottom w:val="none" w:sz="0" w:space="0" w:color="auto"/>
                    <w:right w:val="none" w:sz="0" w:space="0" w:color="auto"/>
                  </w:divBdr>
                  <w:divsChild>
                    <w:div w:id="1665039431">
                      <w:marLeft w:val="750"/>
                      <w:marRight w:val="0"/>
                      <w:marTop w:val="0"/>
                      <w:marBottom w:val="0"/>
                      <w:divBdr>
                        <w:top w:val="none" w:sz="0" w:space="0" w:color="auto"/>
                        <w:left w:val="none" w:sz="0" w:space="0" w:color="auto"/>
                        <w:bottom w:val="none" w:sz="0" w:space="0" w:color="auto"/>
                        <w:right w:val="none" w:sz="0" w:space="0" w:color="auto"/>
                      </w:divBdr>
                    </w:div>
                  </w:divsChild>
                </w:div>
                <w:div w:id="561257302">
                  <w:marLeft w:val="300"/>
                  <w:marRight w:val="0"/>
                  <w:marTop w:val="75"/>
                  <w:marBottom w:val="0"/>
                  <w:divBdr>
                    <w:top w:val="none" w:sz="0" w:space="0" w:color="auto"/>
                    <w:left w:val="none" w:sz="0" w:space="0" w:color="auto"/>
                    <w:bottom w:val="none" w:sz="0" w:space="0" w:color="auto"/>
                    <w:right w:val="none" w:sz="0" w:space="0" w:color="auto"/>
                  </w:divBdr>
                </w:div>
                <w:div w:id="1258757142">
                  <w:marLeft w:val="300"/>
                  <w:marRight w:val="0"/>
                  <w:marTop w:val="75"/>
                  <w:marBottom w:val="0"/>
                  <w:divBdr>
                    <w:top w:val="none" w:sz="0" w:space="0" w:color="auto"/>
                    <w:left w:val="none" w:sz="0" w:space="0" w:color="auto"/>
                    <w:bottom w:val="none" w:sz="0" w:space="0" w:color="auto"/>
                    <w:right w:val="none" w:sz="0" w:space="0" w:color="auto"/>
                  </w:divBdr>
                </w:div>
                <w:div w:id="1934895859">
                  <w:marLeft w:val="300"/>
                  <w:marRight w:val="0"/>
                  <w:marTop w:val="75"/>
                  <w:marBottom w:val="0"/>
                  <w:divBdr>
                    <w:top w:val="none" w:sz="0" w:space="0" w:color="auto"/>
                    <w:left w:val="none" w:sz="0" w:space="0" w:color="auto"/>
                    <w:bottom w:val="none" w:sz="0" w:space="0" w:color="auto"/>
                    <w:right w:val="none" w:sz="0" w:space="0" w:color="auto"/>
                  </w:divBdr>
                  <w:divsChild>
                    <w:div w:id="99691772">
                      <w:marLeft w:val="750"/>
                      <w:marRight w:val="0"/>
                      <w:marTop w:val="0"/>
                      <w:marBottom w:val="0"/>
                      <w:divBdr>
                        <w:top w:val="none" w:sz="0" w:space="0" w:color="auto"/>
                        <w:left w:val="none" w:sz="0" w:space="0" w:color="auto"/>
                        <w:bottom w:val="none" w:sz="0" w:space="0" w:color="auto"/>
                        <w:right w:val="none" w:sz="0" w:space="0" w:color="auto"/>
                      </w:divBdr>
                    </w:div>
                    <w:div w:id="1606308643">
                      <w:marLeft w:val="750"/>
                      <w:marRight w:val="0"/>
                      <w:marTop w:val="0"/>
                      <w:marBottom w:val="0"/>
                      <w:divBdr>
                        <w:top w:val="none" w:sz="0" w:space="0" w:color="auto"/>
                        <w:left w:val="none" w:sz="0" w:space="0" w:color="auto"/>
                        <w:bottom w:val="none" w:sz="0" w:space="0" w:color="auto"/>
                        <w:right w:val="none" w:sz="0" w:space="0" w:color="auto"/>
                      </w:divBdr>
                    </w:div>
                  </w:divsChild>
                </w:div>
                <w:div w:id="1139759136">
                  <w:marLeft w:val="300"/>
                  <w:marRight w:val="0"/>
                  <w:marTop w:val="75"/>
                  <w:marBottom w:val="0"/>
                  <w:divBdr>
                    <w:top w:val="none" w:sz="0" w:space="0" w:color="auto"/>
                    <w:left w:val="none" w:sz="0" w:space="0" w:color="auto"/>
                    <w:bottom w:val="none" w:sz="0" w:space="0" w:color="auto"/>
                    <w:right w:val="none" w:sz="0" w:space="0" w:color="auto"/>
                  </w:divBdr>
                  <w:divsChild>
                    <w:div w:id="807355455">
                      <w:marLeft w:val="750"/>
                      <w:marRight w:val="0"/>
                      <w:marTop w:val="0"/>
                      <w:marBottom w:val="0"/>
                      <w:divBdr>
                        <w:top w:val="none" w:sz="0" w:space="0" w:color="auto"/>
                        <w:left w:val="none" w:sz="0" w:space="0" w:color="auto"/>
                        <w:bottom w:val="none" w:sz="0" w:space="0" w:color="auto"/>
                        <w:right w:val="none" w:sz="0" w:space="0" w:color="auto"/>
                      </w:divBdr>
                    </w:div>
                  </w:divsChild>
                </w:div>
                <w:div w:id="549459144">
                  <w:marLeft w:val="300"/>
                  <w:marRight w:val="0"/>
                  <w:marTop w:val="75"/>
                  <w:marBottom w:val="0"/>
                  <w:divBdr>
                    <w:top w:val="none" w:sz="0" w:space="0" w:color="auto"/>
                    <w:left w:val="none" w:sz="0" w:space="0" w:color="auto"/>
                    <w:bottom w:val="none" w:sz="0" w:space="0" w:color="auto"/>
                    <w:right w:val="none" w:sz="0" w:space="0" w:color="auto"/>
                  </w:divBdr>
                  <w:divsChild>
                    <w:div w:id="1564944855">
                      <w:marLeft w:val="750"/>
                      <w:marRight w:val="0"/>
                      <w:marTop w:val="0"/>
                      <w:marBottom w:val="0"/>
                      <w:divBdr>
                        <w:top w:val="none" w:sz="0" w:space="0" w:color="auto"/>
                        <w:left w:val="none" w:sz="0" w:space="0" w:color="auto"/>
                        <w:bottom w:val="none" w:sz="0" w:space="0" w:color="auto"/>
                        <w:right w:val="none" w:sz="0" w:space="0" w:color="auto"/>
                      </w:divBdr>
                    </w:div>
                    <w:div w:id="774597853">
                      <w:marLeft w:val="750"/>
                      <w:marRight w:val="0"/>
                      <w:marTop w:val="0"/>
                      <w:marBottom w:val="0"/>
                      <w:divBdr>
                        <w:top w:val="none" w:sz="0" w:space="0" w:color="auto"/>
                        <w:left w:val="none" w:sz="0" w:space="0" w:color="auto"/>
                        <w:bottom w:val="none" w:sz="0" w:space="0" w:color="auto"/>
                        <w:right w:val="none" w:sz="0" w:space="0" w:color="auto"/>
                      </w:divBdr>
                    </w:div>
                    <w:div w:id="197352605">
                      <w:marLeft w:val="750"/>
                      <w:marRight w:val="0"/>
                      <w:marTop w:val="0"/>
                      <w:marBottom w:val="0"/>
                      <w:divBdr>
                        <w:top w:val="none" w:sz="0" w:space="0" w:color="auto"/>
                        <w:left w:val="none" w:sz="0" w:space="0" w:color="auto"/>
                        <w:bottom w:val="none" w:sz="0" w:space="0" w:color="auto"/>
                        <w:right w:val="none" w:sz="0" w:space="0" w:color="auto"/>
                      </w:divBdr>
                    </w:div>
                  </w:divsChild>
                </w:div>
                <w:div w:id="714742345">
                  <w:marLeft w:val="300"/>
                  <w:marRight w:val="0"/>
                  <w:marTop w:val="75"/>
                  <w:marBottom w:val="0"/>
                  <w:divBdr>
                    <w:top w:val="none" w:sz="0" w:space="0" w:color="auto"/>
                    <w:left w:val="none" w:sz="0" w:space="0" w:color="auto"/>
                    <w:bottom w:val="none" w:sz="0" w:space="0" w:color="auto"/>
                    <w:right w:val="none" w:sz="0" w:space="0" w:color="auto"/>
                  </w:divBdr>
                  <w:divsChild>
                    <w:div w:id="1010255598">
                      <w:marLeft w:val="750"/>
                      <w:marRight w:val="0"/>
                      <w:marTop w:val="0"/>
                      <w:marBottom w:val="0"/>
                      <w:divBdr>
                        <w:top w:val="none" w:sz="0" w:space="0" w:color="auto"/>
                        <w:left w:val="none" w:sz="0" w:space="0" w:color="auto"/>
                        <w:bottom w:val="none" w:sz="0" w:space="0" w:color="auto"/>
                        <w:right w:val="none" w:sz="0" w:space="0" w:color="auto"/>
                      </w:divBdr>
                    </w:div>
                  </w:divsChild>
                </w:div>
                <w:div w:id="1369525478">
                  <w:marLeft w:val="300"/>
                  <w:marRight w:val="0"/>
                  <w:marTop w:val="75"/>
                  <w:marBottom w:val="0"/>
                  <w:divBdr>
                    <w:top w:val="none" w:sz="0" w:space="0" w:color="auto"/>
                    <w:left w:val="none" w:sz="0" w:space="0" w:color="auto"/>
                    <w:bottom w:val="none" w:sz="0" w:space="0" w:color="auto"/>
                    <w:right w:val="none" w:sz="0" w:space="0" w:color="auto"/>
                  </w:divBdr>
                  <w:divsChild>
                    <w:div w:id="1865708043">
                      <w:marLeft w:val="750"/>
                      <w:marRight w:val="0"/>
                      <w:marTop w:val="0"/>
                      <w:marBottom w:val="0"/>
                      <w:divBdr>
                        <w:top w:val="none" w:sz="0" w:space="0" w:color="auto"/>
                        <w:left w:val="none" w:sz="0" w:space="0" w:color="auto"/>
                        <w:bottom w:val="none" w:sz="0" w:space="0" w:color="auto"/>
                        <w:right w:val="none" w:sz="0" w:space="0" w:color="auto"/>
                      </w:divBdr>
                    </w:div>
                    <w:div w:id="1288200063">
                      <w:marLeft w:val="750"/>
                      <w:marRight w:val="0"/>
                      <w:marTop w:val="0"/>
                      <w:marBottom w:val="0"/>
                      <w:divBdr>
                        <w:top w:val="none" w:sz="0" w:space="0" w:color="auto"/>
                        <w:left w:val="none" w:sz="0" w:space="0" w:color="auto"/>
                        <w:bottom w:val="none" w:sz="0" w:space="0" w:color="auto"/>
                        <w:right w:val="none" w:sz="0" w:space="0" w:color="auto"/>
                      </w:divBdr>
                    </w:div>
                    <w:div w:id="651981921">
                      <w:marLeft w:val="750"/>
                      <w:marRight w:val="0"/>
                      <w:marTop w:val="0"/>
                      <w:marBottom w:val="0"/>
                      <w:divBdr>
                        <w:top w:val="none" w:sz="0" w:space="0" w:color="auto"/>
                        <w:left w:val="none" w:sz="0" w:space="0" w:color="auto"/>
                        <w:bottom w:val="none" w:sz="0" w:space="0" w:color="auto"/>
                        <w:right w:val="none" w:sz="0" w:space="0" w:color="auto"/>
                      </w:divBdr>
                    </w:div>
                  </w:divsChild>
                </w:div>
                <w:div w:id="1019508576">
                  <w:marLeft w:val="300"/>
                  <w:marRight w:val="0"/>
                  <w:marTop w:val="75"/>
                  <w:marBottom w:val="0"/>
                  <w:divBdr>
                    <w:top w:val="none" w:sz="0" w:space="0" w:color="auto"/>
                    <w:left w:val="none" w:sz="0" w:space="0" w:color="auto"/>
                    <w:bottom w:val="none" w:sz="0" w:space="0" w:color="auto"/>
                    <w:right w:val="none" w:sz="0" w:space="0" w:color="auto"/>
                  </w:divBdr>
                  <w:divsChild>
                    <w:div w:id="941374730">
                      <w:marLeft w:val="750"/>
                      <w:marRight w:val="0"/>
                      <w:marTop w:val="0"/>
                      <w:marBottom w:val="0"/>
                      <w:divBdr>
                        <w:top w:val="none" w:sz="0" w:space="0" w:color="auto"/>
                        <w:left w:val="none" w:sz="0" w:space="0" w:color="auto"/>
                        <w:bottom w:val="none" w:sz="0" w:space="0" w:color="auto"/>
                        <w:right w:val="none" w:sz="0" w:space="0" w:color="auto"/>
                      </w:divBdr>
                    </w:div>
                  </w:divsChild>
                </w:div>
                <w:div w:id="1462730162">
                  <w:marLeft w:val="300"/>
                  <w:marRight w:val="0"/>
                  <w:marTop w:val="75"/>
                  <w:marBottom w:val="0"/>
                  <w:divBdr>
                    <w:top w:val="none" w:sz="0" w:space="0" w:color="auto"/>
                    <w:left w:val="none" w:sz="0" w:space="0" w:color="auto"/>
                    <w:bottom w:val="none" w:sz="0" w:space="0" w:color="auto"/>
                    <w:right w:val="none" w:sz="0" w:space="0" w:color="auto"/>
                  </w:divBdr>
                  <w:divsChild>
                    <w:div w:id="1286810111">
                      <w:marLeft w:val="750"/>
                      <w:marRight w:val="0"/>
                      <w:marTop w:val="0"/>
                      <w:marBottom w:val="0"/>
                      <w:divBdr>
                        <w:top w:val="none" w:sz="0" w:space="0" w:color="auto"/>
                        <w:left w:val="none" w:sz="0" w:space="0" w:color="auto"/>
                        <w:bottom w:val="none" w:sz="0" w:space="0" w:color="auto"/>
                        <w:right w:val="none" w:sz="0" w:space="0" w:color="auto"/>
                      </w:divBdr>
                    </w:div>
                    <w:div w:id="1119643210">
                      <w:marLeft w:val="750"/>
                      <w:marRight w:val="0"/>
                      <w:marTop w:val="0"/>
                      <w:marBottom w:val="0"/>
                      <w:divBdr>
                        <w:top w:val="none" w:sz="0" w:space="0" w:color="auto"/>
                        <w:left w:val="none" w:sz="0" w:space="0" w:color="auto"/>
                        <w:bottom w:val="none" w:sz="0" w:space="0" w:color="auto"/>
                        <w:right w:val="none" w:sz="0" w:space="0" w:color="auto"/>
                      </w:divBdr>
                    </w:div>
                  </w:divsChild>
                </w:div>
                <w:div w:id="1529836546">
                  <w:marLeft w:val="300"/>
                  <w:marRight w:val="0"/>
                  <w:marTop w:val="75"/>
                  <w:marBottom w:val="0"/>
                  <w:divBdr>
                    <w:top w:val="none" w:sz="0" w:space="0" w:color="auto"/>
                    <w:left w:val="none" w:sz="0" w:space="0" w:color="auto"/>
                    <w:bottom w:val="none" w:sz="0" w:space="0" w:color="auto"/>
                    <w:right w:val="none" w:sz="0" w:space="0" w:color="auto"/>
                  </w:divBdr>
                  <w:divsChild>
                    <w:div w:id="906494618">
                      <w:marLeft w:val="750"/>
                      <w:marRight w:val="0"/>
                      <w:marTop w:val="0"/>
                      <w:marBottom w:val="0"/>
                      <w:divBdr>
                        <w:top w:val="none" w:sz="0" w:space="0" w:color="auto"/>
                        <w:left w:val="none" w:sz="0" w:space="0" w:color="auto"/>
                        <w:bottom w:val="none" w:sz="0" w:space="0" w:color="auto"/>
                        <w:right w:val="none" w:sz="0" w:space="0" w:color="auto"/>
                      </w:divBdr>
                    </w:div>
                  </w:divsChild>
                </w:div>
                <w:div w:id="1796176710">
                  <w:marLeft w:val="300"/>
                  <w:marRight w:val="0"/>
                  <w:marTop w:val="75"/>
                  <w:marBottom w:val="0"/>
                  <w:divBdr>
                    <w:top w:val="none" w:sz="0" w:space="0" w:color="auto"/>
                    <w:left w:val="none" w:sz="0" w:space="0" w:color="auto"/>
                    <w:bottom w:val="none" w:sz="0" w:space="0" w:color="auto"/>
                    <w:right w:val="none" w:sz="0" w:space="0" w:color="auto"/>
                  </w:divBdr>
                  <w:divsChild>
                    <w:div w:id="537470541">
                      <w:marLeft w:val="750"/>
                      <w:marRight w:val="0"/>
                      <w:marTop w:val="0"/>
                      <w:marBottom w:val="0"/>
                      <w:divBdr>
                        <w:top w:val="none" w:sz="0" w:space="0" w:color="auto"/>
                        <w:left w:val="none" w:sz="0" w:space="0" w:color="auto"/>
                        <w:bottom w:val="none" w:sz="0" w:space="0" w:color="auto"/>
                        <w:right w:val="none" w:sz="0" w:space="0" w:color="auto"/>
                      </w:divBdr>
                    </w:div>
                  </w:divsChild>
                </w:div>
                <w:div w:id="2115243920">
                  <w:marLeft w:val="300"/>
                  <w:marRight w:val="0"/>
                  <w:marTop w:val="75"/>
                  <w:marBottom w:val="0"/>
                  <w:divBdr>
                    <w:top w:val="none" w:sz="0" w:space="0" w:color="auto"/>
                    <w:left w:val="none" w:sz="0" w:space="0" w:color="auto"/>
                    <w:bottom w:val="none" w:sz="0" w:space="0" w:color="auto"/>
                    <w:right w:val="none" w:sz="0" w:space="0" w:color="auto"/>
                  </w:divBdr>
                  <w:divsChild>
                    <w:div w:id="1252666604">
                      <w:marLeft w:val="750"/>
                      <w:marRight w:val="0"/>
                      <w:marTop w:val="0"/>
                      <w:marBottom w:val="0"/>
                      <w:divBdr>
                        <w:top w:val="none" w:sz="0" w:space="0" w:color="auto"/>
                        <w:left w:val="none" w:sz="0" w:space="0" w:color="auto"/>
                        <w:bottom w:val="none" w:sz="0" w:space="0" w:color="auto"/>
                        <w:right w:val="none" w:sz="0" w:space="0" w:color="auto"/>
                      </w:divBdr>
                    </w:div>
                  </w:divsChild>
                </w:div>
                <w:div w:id="74203158">
                  <w:marLeft w:val="300"/>
                  <w:marRight w:val="0"/>
                  <w:marTop w:val="75"/>
                  <w:marBottom w:val="0"/>
                  <w:divBdr>
                    <w:top w:val="none" w:sz="0" w:space="0" w:color="auto"/>
                    <w:left w:val="none" w:sz="0" w:space="0" w:color="auto"/>
                    <w:bottom w:val="none" w:sz="0" w:space="0" w:color="auto"/>
                    <w:right w:val="none" w:sz="0" w:space="0" w:color="auto"/>
                  </w:divBdr>
                </w:div>
                <w:div w:id="517307564">
                  <w:marLeft w:val="300"/>
                  <w:marRight w:val="0"/>
                  <w:marTop w:val="75"/>
                  <w:marBottom w:val="0"/>
                  <w:divBdr>
                    <w:top w:val="none" w:sz="0" w:space="0" w:color="auto"/>
                    <w:left w:val="none" w:sz="0" w:space="0" w:color="auto"/>
                    <w:bottom w:val="none" w:sz="0" w:space="0" w:color="auto"/>
                    <w:right w:val="none" w:sz="0" w:space="0" w:color="auto"/>
                  </w:divBdr>
                </w:div>
                <w:div w:id="818814277">
                  <w:marLeft w:val="300"/>
                  <w:marRight w:val="0"/>
                  <w:marTop w:val="75"/>
                  <w:marBottom w:val="0"/>
                  <w:divBdr>
                    <w:top w:val="none" w:sz="0" w:space="0" w:color="auto"/>
                    <w:left w:val="none" w:sz="0" w:space="0" w:color="auto"/>
                    <w:bottom w:val="none" w:sz="0" w:space="0" w:color="auto"/>
                    <w:right w:val="none" w:sz="0" w:space="0" w:color="auto"/>
                  </w:divBdr>
                  <w:divsChild>
                    <w:div w:id="1949775494">
                      <w:marLeft w:val="750"/>
                      <w:marRight w:val="0"/>
                      <w:marTop w:val="0"/>
                      <w:marBottom w:val="0"/>
                      <w:divBdr>
                        <w:top w:val="none" w:sz="0" w:space="0" w:color="auto"/>
                        <w:left w:val="none" w:sz="0" w:space="0" w:color="auto"/>
                        <w:bottom w:val="none" w:sz="0" w:space="0" w:color="auto"/>
                        <w:right w:val="none" w:sz="0" w:space="0" w:color="auto"/>
                      </w:divBdr>
                    </w:div>
                    <w:div w:id="1030297873">
                      <w:marLeft w:val="750"/>
                      <w:marRight w:val="0"/>
                      <w:marTop w:val="0"/>
                      <w:marBottom w:val="0"/>
                      <w:divBdr>
                        <w:top w:val="none" w:sz="0" w:space="0" w:color="auto"/>
                        <w:left w:val="none" w:sz="0" w:space="0" w:color="auto"/>
                        <w:bottom w:val="none" w:sz="0" w:space="0" w:color="auto"/>
                        <w:right w:val="none" w:sz="0" w:space="0" w:color="auto"/>
                      </w:divBdr>
                    </w:div>
                  </w:divsChild>
                </w:div>
                <w:div w:id="1816022078">
                  <w:marLeft w:val="300"/>
                  <w:marRight w:val="0"/>
                  <w:marTop w:val="75"/>
                  <w:marBottom w:val="0"/>
                  <w:divBdr>
                    <w:top w:val="none" w:sz="0" w:space="0" w:color="auto"/>
                    <w:left w:val="none" w:sz="0" w:space="0" w:color="auto"/>
                    <w:bottom w:val="none" w:sz="0" w:space="0" w:color="auto"/>
                    <w:right w:val="none" w:sz="0" w:space="0" w:color="auto"/>
                  </w:divBdr>
                  <w:divsChild>
                    <w:div w:id="1976330013">
                      <w:marLeft w:val="750"/>
                      <w:marRight w:val="0"/>
                      <w:marTop w:val="0"/>
                      <w:marBottom w:val="0"/>
                      <w:divBdr>
                        <w:top w:val="none" w:sz="0" w:space="0" w:color="auto"/>
                        <w:left w:val="none" w:sz="0" w:space="0" w:color="auto"/>
                        <w:bottom w:val="none" w:sz="0" w:space="0" w:color="auto"/>
                        <w:right w:val="none" w:sz="0" w:space="0" w:color="auto"/>
                      </w:divBdr>
                    </w:div>
                  </w:divsChild>
                </w:div>
                <w:div w:id="1324313195">
                  <w:marLeft w:val="300"/>
                  <w:marRight w:val="0"/>
                  <w:marTop w:val="75"/>
                  <w:marBottom w:val="0"/>
                  <w:divBdr>
                    <w:top w:val="none" w:sz="0" w:space="0" w:color="auto"/>
                    <w:left w:val="none" w:sz="0" w:space="0" w:color="auto"/>
                    <w:bottom w:val="none" w:sz="0" w:space="0" w:color="auto"/>
                    <w:right w:val="none" w:sz="0" w:space="0" w:color="auto"/>
                  </w:divBdr>
                  <w:divsChild>
                    <w:div w:id="1925147579">
                      <w:marLeft w:val="750"/>
                      <w:marRight w:val="0"/>
                      <w:marTop w:val="0"/>
                      <w:marBottom w:val="0"/>
                      <w:divBdr>
                        <w:top w:val="none" w:sz="0" w:space="0" w:color="auto"/>
                        <w:left w:val="none" w:sz="0" w:space="0" w:color="auto"/>
                        <w:bottom w:val="none" w:sz="0" w:space="0" w:color="auto"/>
                        <w:right w:val="none" w:sz="0" w:space="0" w:color="auto"/>
                      </w:divBdr>
                    </w:div>
                    <w:div w:id="503974429">
                      <w:marLeft w:val="750"/>
                      <w:marRight w:val="0"/>
                      <w:marTop w:val="0"/>
                      <w:marBottom w:val="0"/>
                      <w:divBdr>
                        <w:top w:val="none" w:sz="0" w:space="0" w:color="auto"/>
                        <w:left w:val="none" w:sz="0" w:space="0" w:color="auto"/>
                        <w:bottom w:val="none" w:sz="0" w:space="0" w:color="auto"/>
                        <w:right w:val="none" w:sz="0" w:space="0" w:color="auto"/>
                      </w:divBdr>
                    </w:div>
                    <w:div w:id="2111198276">
                      <w:marLeft w:val="750"/>
                      <w:marRight w:val="0"/>
                      <w:marTop w:val="0"/>
                      <w:marBottom w:val="0"/>
                      <w:divBdr>
                        <w:top w:val="none" w:sz="0" w:space="0" w:color="auto"/>
                        <w:left w:val="none" w:sz="0" w:space="0" w:color="auto"/>
                        <w:bottom w:val="none" w:sz="0" w:space="0" w:color="auto"/>
                        <w:right w:val="none" w:sz="0" w:space="0" w:color="auto"/>
                      </w:divBdr>
                    </w:div>
                  </w:divsChild>
                </w:div>
                <w:div w:id="1488595445">
                  <w:marLeft w:val="300"/>
                  <w:marRight w:val="0"/>
                  <w:marTop w:val="75"/>
                  <w:marBottom w:val="0"/>
                  <w:divBdr>
                    <w:top w:val="none" w:sz="0" w:space="0" w:color="auto"/>
                    <w:left w:val="none" w:sz="0" w:space="0" w:color="auto"/>
                    <w:bottom w:val="none" w:sz="0" w:space="0" w:color="auto"/>
                    <w:right w:val="none" w:sz="0" w:space="0" w:color="auto"/>
                  </w:divBdr>
                  <w:divsChild>
                    <w:div w:id="634798027">
                      <w:marLeft w:val="750"/>
                      <w:marRight w:val="0"/>
                      <w:marTop w:val="0"/>
                      <w:marBottom w:val="0"/>
                      <w:divBdr>
                        <w:top w:val="none" w:sz="0" w:space="0" w:color="auto"/>
                        <w:left w:val="none" w:sz="0" w:space="0" w:color="auto"/>
                        <w:bottom w:val="none" w:sz="0" w:space="0" w:color="auto"/>
                        <w:right w:val="none" w:sz="0" w:space="0" w:color="auto"/>
                      </w:divBdr>
                    </w:div>
                  </w:divsChild>
                </w:div>
                <w:div w:id="534930861">
                  <w:marLeft w:val="300"/>
                  <w:marRight w:val="0"/>
                  <w:marTop w:val="75"/>
                  <w:marBottom w:val="0"/>
                  <w:divBdr>
                    <w:top w:val="none" w:sz="0" w:space="0" w:color="auto"/>
                    <w:left w:val="none" w:sz="0" w:space="0" w:color="auto"/>
                    <w:bottom w:val="none" w:sz="0" w:space="0" w:color="auto"/>
                    <w:right w:val="none" w:sz="0" w:space="0" w:color="auto"/>
                  </w:divBdr>
                  <w:divsChild>
                    <w:div w:id="906112872">
                      <w:marLeft w:val="750"/>
                      <w:marRight w:val="0"/>
                      <w:marTop w:val="0"/>
                      <w:marBottom w:val="0"/>
                      <w:divBdr>
                        <w:top w:val="none" w:sz="0" w:space="0" w:color="auto"/>
                        <w:left w:val="none" w:sz="0" w:space="0" w:color="auto"/>
                        <w:bottom w:val="none" w:sz="0" w:space="0" w:color="auto"/>
                        <w:right w:val="none" w:sz="0" w:space="0" w:color="auto"/>
                      </w:divBdr>
                    </w:div>
                    <w:div w:id="1335374607">
                      <w:marLeft w:val="750"/>
                      <w:marRight w:val="0"/>
                      <w:marTop w:val="0"/>
                      <w:marBottom w:val="0"/>
                      <w:divBdr>
                        <w:top w:val="none" w:sz="0" w:space="0" w:color="auto"/>
                        <w:left w:val="none" w:sz="0" w:space="0" w:color="auto"/>
                        <w:bottom w:val="none" w:sz="0" w:space="0" w:color="auto"/>
                        <w:right w:val="none" w:sz="0" w:space="0" w:color="auto"/>
                      </w:divBdr>
                    </w:div>
                    <w:div w:id="1668364573">
                      <w:marLeft w:val="750"/>
                      <w:marRight w:val="0"/>
                      <w:marTop w:val="0"/>
                      <w:marBottom w:val="0"/>
                      <w:divBdr>
                        <w:top w:val="none" w:sz="0" w:space="0" w:color="auto"/>
                        <w:left w:val="none" w:sz="0" w:space="0" w:color="auto"/>
                        <w:bottom w:val="none" w:sz="0" w:space="0" w:color="auto"/>
                        <w:right w:val="none" w:sz="0" w:space="0" w:color="auto"/>
                      </w:divBdr>
                    </w:div>
                  </w:divsChild>
                </w:div>
                <w:div w:id="194081892">
                  <w:marLeft w:val="300"/>
                  <w:marRight w:val="0"/>
                  <w:marTop w:val="75"/>
                  <w:marBottom w:val="0"/>
                  <w:divBdr>
                    <w:top w:val="none" w:sz="0" w:space="0" w:color="auto"/>
                    <w:left w:val="none" w:sz="0" w:space="0" w:color="auto"/>
                    <w:bottom w:val="none" w:sz="0" w:space="0" w:color="auto"/>
                    <w:right w:val="none" w:sz="0" w:space="0" w:color="auto"/>
                  </w:divBdr>
                  <w:divsChild>
                    <w:div w:id="1284193384">
                      <w:marLeft w:val="750"/>
                      <w:marRight w:val="0"/>
                      <w:marTop w:val="0"/>
                      <w:marBottom w:val="0"/>
                      <w:divBdr>
                        <w:top w:val="none" w:sz="0" w:space="0" w:color="auto"/>
                        <w:left w:val="none" w:sz="0" w:space="0" w:color="auto"/>
                        <w:bottom w:val="none" w:sz="0" w:space="0" w:color="auto"/>
                        <w:right w:val="none" w:sz="0" w:space="0" w:color="auto"/>
                      </w:divBdr>
                    </w:div>
                  </w:divsChild>
                </w:div>
                <w:div w:id="90126435">
                  <w:marLeft w:val="300"/>
                  <w:marRight w:val="0"/>
                  <w:marTop w:val="75"/>
                  <w:marBottom w:val="0"/>
                  <w:divBdr>
                    <w:top w:val="none" w:sz="0" w:space="0" w:color="auto"/>
                    <w:left w:val="none" w:sz="0" w:space="0" w:color="auto"/>
                    <w:bottom w:val="none" w:sz="0" w:space="0" w:color="auto"/>
                    <w:right w:val="none" w:sz="0" w:space="0" w:color="auto"/>
                  </w:divBdr>
                  <w:divsChild>
                    <w:div w:id="1307589275">
                      <w:marLeft w:val="750"/>
                      <w:marRight w:val="0"/>
                      <w:marTop w:val="0"/>
                      <w:marBottom w:val="0"/>
                      <w:divBdr>
                        <w:top w:val="none" w:sz="0" w:space="0" w:color="auto"/>
                        <w:left w:val="none" w:sz="0" w:space="0" w:color="auto"/>
                        <w:bottom w:val="none" w:sz="0" w:space="0" w:color="auto"/>
                        <w:right w:val="none" w:sz="0" w:space="0" w:color="auto"/>
                      </w:divBdr>
                    </w:div>
                    <w:div w:id="1591355575">
                      <w:marLeft w:val="750"/>
                      <w:marRight w:val="0"/>
                      <w:marTop w:val="0"/>
                      <w:marBottom w:val="0"/>
                      <w:divBdr>
                        <w:top w:val="none" w:sz="0" w:space="0" w:color="auto"/>
                        <w:left w:val="none" w:sz="0" w:space="0" w:color="auto"/>
                        <w:bottom w:val="none" w:sz="0" w:space="0" w:color="auto"/>
                        <w:right w:val="none" w:sz="0" w:space="0" w:color="auto"/>
                      </w:divBdr>
                    </w:div>
                  </w:divsChild>
                </w:div>
                <w:div w:id="1979602296">
                  <w:marLeft w:val="300"/>
                  <w:marRight w:val="0"/>
                  <w:marTop w:val="75"/>
                  <w:marBottom w:val="0"/>
                  <w:divBdr>
                    <w:top w:val="none" w:sz="0" w:space="0" w:color="auto"/>
                    <w:left w:val="none" w:sz="0" w:space="0" w:color="auto"/>
                    <w:bottom w:val="none" w:sz="0" w:space="0" w:color="auto"/>
                    <w:right w:val="none" w:sz="0" w:space="0" w:color="auto"/>
                  </w:divBdr>
                  <w:divsChild>
                    <w:div w:id="960959249">
                      <w:marLeft w:val="750"/>
                      <w:marRight w:val="0"/>
                      <w:marTop w:val="0"/>
                      <w:marBottom w:val="0"/>
                      <w:divBdr>
                        <w:top w:val="none" w:sz="0" w:space="0" w:color="auto"/>
                        <w:left w:val="none" w:sz="0" w:space="0" w:color="auto"/>
                        <w:bottom w:val="none" w:sz="0" w:space="0" w:color="auto"/>
                        <w:right w:val="none" w:sz="0" w:space="0" w:color="auto"/>
                      </w:divBdr>
                    </w:div>
                  </w:divsChild>
                </w:div>
                <w:div w:id="796534508">
                  <w:marLeft w:val="300"/>
                  <w:marRight w:val="0"/>
                  <w:marTop w:val="75"/>
                  <w:marBottom w:val="0"/>
                  <w:divBdr>
                    <w:top w:val="none" w:sz="0" w:space="0" w:color="auto"/>
                    <w:left w:val="none" w:sz="0" w:space="0" w:color="auto"/>
                    <w:bottom w:val="none" w:sz="0" w:space="0" w:color="auto"/>
                    <w:right w:val="none" w:sz="0" w:space="0" w:color="auto"/>
                  </w:divBdr>
                  <w:divsChild>
                    <w:div w:id="1821727051">
                      <w:marLeft w:val="750"/>
                      <w:marRight w:val="0"/>
                      <w:marTop w:val="0"/>
                      <w:marBottom w:val="0"/>
                      <w:divBdr>
                        <w:top w:val="none" w:sz="0" w:space="0" w:color="auto"/>
                        <w:left w:val="none" w:sz="0" w:space="0" w:color="auto"/>
                        <w:bottom w:val="none" w:sz="0" w:space="0" w:color="auto"/>
                        <w:right w:val="none" w:sz="0" w:space="0" w:color="auto"/>
                      </w:divBdr>
                    </w:div>
                  </w:divsChild>
                </w:div>
                <w:div w:id="927924980">
                  <w:marLeft w:val="300"/>
                  <w:marRight w:val="0"/>
                  <w:marTop w:val="75"/>
                  <w:marBottom w:val="0"/>
                  <w:divBdr>
                    <w:top w:val="none" w:sz="0" w:space="0" w:color="auto"/>
                    <w:left w:val="none" w:sz="0" w:space="0" w:color="auto"/>
                    <w:bottom w:val="none" w:sz="0" w:space="0" w:color="auto"/>
                    <w:right w:val="none" w:sz="0" w:space="0" w:color="auto"/>
                  </w:divBdr>
                  <w:divsChild>
                    <w:div w:id="751973911">
                      <w:marLeft w:val="750"/>
                      <w:marRight w:val="0"/>
                      <w:marTop w:val="0"/>
                      <w:marBottom w:val="0"/>
                      <w:divBdr>
                        <w:top w:val="none" w:sz="0" w:space="0" w:color="auto"/>
                        <w:left w:val="none" w:sz="0" w:space="0" w:color="auto"/>
                        <w:bottom w:val="none" w:sz="0" w:space="0" w:color="auto"/>
                        <w:right w:val="none" w:sz="0" w:space="0" w:color="auto"/>
                      </w:divBdr>
                    </w:div>
                  </w:divsChild>
                </w:div>
                <w:div w:id="1710062854">
                  <w:marLeft w:val="300"/>
                  <w:marRight w:val="0"/>
                  <w:marTop w:val="75"/>
                  <w:marBottom w:val="0"/>
                  <w:divBdr>
                    <w:top w:val="none" w:sz="0" w:space="0" w:color="auto"/>
                    <w:left w:val="none" w:sz="0" w:space="0" w:color="auto"/>
                    <w:bottom w:val="none" w:sz="0" w:space="0" w:color="auto"/>
                    <w:right w:val="none" w:sz="0" w:space="0" w:color="auto"/>
                  </w:divBdr>
                </w:div>
              </w:divsChild>
            </w:div>
            <w:div w:id="1887789934">
              <w:marLeft w:val="0"/>
              <w:marRight w:val="0"/>
              <w:marTop w:val="150"/>
              <w:marBottom w:val="150"/>
              <w:divBdr>
                <w:top w:val="none" w:sz="0" w:space="0" w:color="auto"/>
                <w:left w:val="none" w:sz="0" w:space="0" w:color="auto"/>
                <w:bottom w:val="none" w:sz="0" w:space="0" w:color="auto"/>
                <w:right w:val="none" w:sz="0" w:space="0" w:color="auto"/>
              </w:divBdr>
              <w:divsChild>
                <w:div w:id="963391900">
                  <w:marLeft w:val="300"/>
                  <w:marRight w:val="0"/>
                  <w:marTop w:val="75"/>
                  <w:marBottom w:val="0"/>
                  <w:divBdr>
                    <w:top w:val="none" w:sz="0" w:space="0" w:color="auto"/>
                    <w:left w:val="none" w:sz="0" w:space="0" w:color="auto"/>
                    <w:bottom w:val="none" w:sz="0" w:space="0" w:color="auto"/>
                    <w:right w:val="none" w:sz="0" w:space="0" w:color="auto"/>
                  </w:divBdr>
                </w:div>
                <w:div w:id="964195878">
                  <w:marLeft w:val="300"/>
                  <w:marRight w:val="0"/>
                  <w:marTop w:val="75"/>
                  <w:marBottom w:val="0"/>
                  <w:divBdr>
                    <w:top w:val="none" w:sz="0" w:space="0" w:color="auto"/>
                    <w:left w:val="none" w:sz="0" w:space="0" w:color="auto"/>
                    <w:bottom w:val="none" w:sz="0" w:space="0" w:color="auto"/>
                    <w:right w:val="none" w:sz="0" w:space="0" w:color="auto"/>
                  </w:divBdr>
                  <w:divsChild>
                    <w:div w:id="858204328">
                      <w:marLeft w:val="750"/>
                      <w:marRight w:val="0"/>
                      <w:marTop w:val="0"/>
                      <w:marBottom w:val="0"/>
                      <w:divBdr>
                        <w:top w:val="none" w:sz="0" w:space="0" w:color="auto"/>
                        <w:left w:val="none" w:sz="0" w:space="0" w:color="auto"/>
                        <w:bottom w:val="none" w:sz="0" w:space="0" w:color="auto"/>
                        <w:right w:val="none" w:sz="0" w:space="0" w:color="auto"/>
                      </w:divBdr>
                    </w:div>
                    <w:div w:id="1484927932">
                      <w:marLeft w:val="750"/>
                      <w:marRight w:val="0"/>
                      <w:marTop w:val="0"/>
                      <w:marBottom w:val="0"/>
                      <w:divBdr>
                        <w:top w:val="none" w:sz="0" w:space="0" w:color="auto"/>
                        <w:left w:val="none" w:sz="0" w:space="0" w:color="auto"/>
                        <w:bottom w:val="none" w:sz="0" w:space="0" w:color="auto"/>
                        <w:right w:val="none" w:sz="0" w:space="0" w:color="auto"/>
                      </w:divBdr>
                    </w:div>
                  </w:divsChild>
                </w:div>
                <w:div w:id="1506364779">
                  <w:marLeft w:val="300"/>
                  <w:marRight w:val="0"/>
                  <w:marTop w:val="75"/>
                  <w:marBottom w:val="0"/>
                  <w:divBdr>
                    <w:top w:val="none" w:sz="0" w:space="0" w:color="auto"/>
                    <w:left w:val="none" w:sz="0" w:space="0" w:color="auto"/>
                    <w:bottom w:val="none" w:sz="0" w:space="0" w:color="auto"/>
                    <w:right w:val="none" w:sz="0" w:space="0" w:color="auto"/>
                  </w:divBdr>
                  <w:divsChild>
                    <w:div w:id="973488945">
                      <w:marLeft w:val="750"/>
                      <w:marRight w:val="0"/>
                      <w:marTop w:val="0"/>
                      <w:marBottom w:val="0"/>
                      <w:divBdr>
                        <w:top w:val="none" w:sz="0" w:space="0" w:color="auto"/>
                        <w:left w:val="none" w:sz="0" w:space="0" w:color="auto"/>
                        <w:bottom w:val="none" w:sz="0" w:space="0" w:color="auto"/>
                        <w:right w:val="none" w:sz="0" w:space="0" w:color="auto"/>
                      </w:divBdr>
                    </w:div>
                  </w:divsChild>
                </w:div>
                <w:div w:id="1157451294">
                  <w:marLeft w:val="300"/>
                  <w:marRight w:val="0"/>
                  <w:marTop w:val="75"/>
                  <w:marBottom w:val="0"/>
                  <w:divBdr>
                    <w:top w:val="none" w:sz="0" w:space="0" w:color="auto"/>
                    <w:left w:val="none" w:sz="0" w:space="0" w:color="auto"/>
                    <w:bottom w:val="none" w:sz="0" w:space="0" w:color="auto"/>
                    <w:right w:val="none" w:sz="0" w:space="0" w:color="auto"/>
                  </w:divBdr>
                  <w:divsChild>
                    <w:div w:id="86995661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19790104">
              <w:marLeft w:val="0"/>
              <w:marRight w:val="0"/>
              <w:marTop w:val="150"/>
              <w:marBottom w:val="150"/>
              <w:divBdr>
                <w:top w:val="none" w:sz="0" w:space="0" w:color="auto"/>
                <w:left w:val="none" w:sz="0" w:space="0" w:color="auto"/>
                <w:bottom w:val="none" w:sz="0" w:space="0" w:color="auto"/>
                <w:right w:val="none" w:sz="0" w:space="0" w:color="auto"/>
              </w:divBdr>
              <w:divsChild>
                <w:div w:id="138618002">
                  <w:marLeft w:val="300"/>
                  <w:marRight w:val="0"/>
                  <w:marTop w:val="75"/>
                  <w:marBottom w:val="0"/>
                  <w:divBdr>
                    <w:top w:val="none" w:sz="0" w:space="0" w:color="auto"/>
                    <w:left w:val="none" w:sz="0" w:space="0" w:color="auto"/>
                    <w:bottom w:val="none" w:sz="0" w:space="0" w:color="auto"/>
                    <w:right w:val="none" w:sz="0" w:space="0" w:color="auto"/>
                  </w:divBdr>
                </w:div>
                <w:div w:id="2046058161">
                  <w:marLeft w:val="300"/>
                  <w:marRight w:val="0"/>
                  <w:marTop w:val="75"/>
                  <w:marBottom w:val="0"/>
                  <w:divBdr>
                    <w:top w:val="none" w:sz="0" w:space="0" w:color="auto"/>
                    <w:left w:val="none" w:sz="0" w:space="0" w:color="auto"/>
                    <w:bottom w:val="none" w:sz="0" w:space="0" w:color="auto"/>
                    <w:right w:val="none" w:sz="0" w:space="0" w:color="auto"/>
                  </w:divBdr>
                  <w:divsChild>
                    <w:div w:id="260340411">
                      <w:marLeft w:val="750"/>
                      <w:marRight w:val="0"/>
                      <w:marTop w:val="0"/>
                      <w:marBottom w:val="0"/>
                      <w:divBdr>
                        <w:top w:val="none" w:sz="0" w:space="0" w:color="auto"/>
                        <w:left w:val="none" w:sz="0" w:space="0" w:color="auto"/>
                        <w:bottom w:val="none" w:sz="0" w:space="0" w:color="auto"/>
                        <w:right w:val="none" w:sz="0" w:space="0" w:color="auto"/>
                      </w:divBdr>
                    </w:div>
                  </w:divsChild>
                </w:div>
                <w:div w:id="1131509214">
                  <w:marLeft w:val="300"/>
                  <w:marRight w:val="0"/>
                  <w:marTop w:val="75"/>
                  <w:marBottom w:val="0"/>
                  <w:divBdr>
                    <w:top w:val="none" w:sz="0" w:space="0" w:color="auto"/>
                    <w:left w:val="none" w:sz="0" w:space="0" w:color="auto"/>
                    <w:bottom w:val="none" w:sz="0" w:space="0" w:color="auto"/>
                    <w:right w:val="none" w:sz="0" w:space="0" w:color="auto"/>
                  </w:divBdr>
                </w:div>
                <w:div w:id="907956404">
                  <w:marLeft w:val="300"/>
                  <w:marRight w:val="0"/>
                  <w:marTop w:val="75"/>
                  <w:marBottom w:val="0"/>
                  <w:divBdr>
                    <w:top w:val="none" w:sz="0" w:space="0" w:color="auto"/>
                    <w:left w:val="none" w:sz="0" w:space="0" w:color="auto"/>
                    <w:bottom w:val="none" w:sz="0" w:space="0" w:color="auto"/>
                    <w:right w:val="none" w:sz="0" w:space="0" w:color="auto"/>
                  </w:divBdr>
                  <w:divsChild>
                    <w:div w:id="2040541078">
                      <w:marLeft w:val="750"/>
                      <w:marRight w:val="0"/>
                      <w:marTop w:val="0"/>
                      <w:marBottom w:val="0"/>
                      <w:divBdr>
                        <w:top w:val="none" w:sz="0" w:space="0" w:color="auto"/>
                        <w:left w:val="none" w:sz="0" w:space="0" w:color="auto"/>
                        <w:bottom w:val="none" w:sz="0" w:space="0" w:color="auto"/>
                        <w:right w:val="none" w:sz="0" w:space="0" w:color="auto"/>
                      </w:divBdr>
                    </w:div>
                  </w:divsChild>
                </w:div>
                <w:div w:id="396058045">
                  <w:marLeft w:val="300"/>
                  <w:marRight w:val="0"/>
                  <w:marTop w:val="75"/>
                  <w:marBottom w:val="0"/>
                  <w:divBdr>
                    <w:top w:val="none" w:sz="0" w:space="0" w:color="auto"/>
                    <w:left w:val="none" w:sz="0" w:space="0" w:color="auto"/>
                    <w:bottom w:val="none" w:sz="0" w:space="0" w:color="auto"/>
                    <w:right w:val="none" w:sz="0" w:space="0" w:color="auto"/>
                  </w:divBdr>
                </w:div>
                <w:div w:id="203637613">
                  <w:marLeft w:val="300"/>
                  <w:marRight w:val="0"/>
                  <w:marTop w:val="75"/>
                  <w:marBottom w:val="0"/>
                  <w:divBdr>
                    <w:top w:val="none" w:sz="0" w:space="0" w:color="auto"/>
                    <w:left w:val="none" w:sz="0" w:space="0" w:color="auto"/>
                    <w:bottom w:val="none" w:sz="0" w:space="0" w:color="auto"/>
                    <w:right w:val="none" w:sz="0" w:space="0" w:color="auto"/>
                  </w:divBdr>
                  <w:divsChild>
                    <w:div w:id="880440686">
                      <w:marLeft w:val="750"/>
                      <w:marRight w:val="0"/>
                      <w:marTop w:val="0"/>
                      <w:marBottom w:val="0"/>
                      <w:divBdr>
                        <w:top w:val="none" w:sz="0" w:space="0" w:color="auto"/>
                        <w:left w:val="none" w:sz="0" w:space="0" w:color="auto"/>
                        <w:bottom w:val="none" w:sz="0" w:space="0" w:color="auto"/>
                        <w:right w:val="none" w:sz="0" w:space="0" w:color="auto"/>
                      </w:divBdr>
                    </w:div>
                    <w:div w:id="602304427">
                      <w:marLeft w:val="750"/>
                      <w:marRight w:val="0"/>
                      <w:marTop w:val="0"/>
                      <w:marBottom w:val="0"/>
                      <w:divBdr>
                        <w:top w:val="none" w:sz="0" w:space="0" w:color="auto"/>
                        <w:left w:val="none" w:sz="0" w:space="0" w:color="auto"/>
                        <w:bottom w:val="none" w:sz="0" w:space="0" w:color="auto"/>
                        <w:right w:val="none" w:sz="0" w:space="0" w:color="auto"/>
                      </w:divBdr>
                    </w:div>
                  </w:divsChild>
                </w:div>
                <w:div w:id="955449979">
                  <w:marLeft w:val="300"/>
                  <w:marRight w:val="0"/>
                  <w:marTop w:val="75"/>
                  <w:marBottom w:val="0"/>
                  <w:divBdr>
                    <w:top w:val="none" w:sz="0" w:space="0" w:color="auto"/>
                    <w:left w:val="none" w:sz="0" w:space="0" w:color="auto"/>
                    <w:bottom w:val="none" w:sz="0" w:space="0" w:color="auto"/>
                    <w:right w:val="none" w:sz="0" w:space="0" w:color="auto"/>
                  </w:divBdr>
                </w:div>
                <w:div w:id="2100329936">
                  <w:marLeft w:val="300"/>
                  <w:marRight w:val="0"/>
                  <w:marTop w:val="75"/>
                  <w:marBottom w:val="0"/>
                  <w:divBdr>
                    <w:top w:val="none" w:sz="0" w:space="0" w:color="auto"/>
                    <w:left w:val="none" w:sz="0" w:space="0" w:color="auto"/>
                    <w:bottom w:val="none" w:sz="0" w:space="0" w:color="auto"/>
                    <w:right w:val="none" w:sz="0" w:space="0" w:color="auto"/>
                  </w:divBdr>
                  <w:divsChild>
                    <w:div w:id="1127817468">
                      <w:marLeft w:val="750"/>
                      <w:marRight w:val="0"/>
                      <w:marTop w:val="0"/>
                      <w:marBottom w:val="0"/>
                      <w:divBdr>
                        <w:top w:val="none" w:sz="0" w:space="0" w:color="auto"/>
                        <w:left w:val="none" w:sz="0" w:space="0" w:color="auto"/>
                        <w:bottom w:val="none" w:sz="0" w:space="0" w:color="auto"/>
                        <w:right w:val="none" w:sz="0" w:space="0" w:color="auto"/>
                      </w:divBdr>
                    </w:div>
                  </w:divsChild>
                </w:div>
                <w:div w:id="276454829">
                  <w:marLeft w:val="300"/>
                  <w:marRight w:val="0"/>
                  <w:marTop w:val="75"/>
                  <w:marBottom w:val="0"/>
                  <w:divBdr>
                    <w:top w:val="none" w:sz="0" w:space="0" w:color="auto"/>
                    <w:left w:val="none" w:sz="0" w:space="0" w:color="auto"/>
                    <w:bottom w:val="none" w:sz="0" w:space="0" w:color="auto"/>
                    <w:right w:val="none" w:sz="0" w:space="0" w:color="auto"/>
                  </w:divBdr>
                  <w:divsChild>
                    <w:div w:id="1244879532">
                      <w:marLeft w:val="750"/>
                      <w:marRight w:val="0"/>
                      <w:marTop w:val="0"/>
                      <w:marBottom w:val="0"/>
                      <w:divBdr>
                        <w:top w:val="none" w:sz="0" w:space="0" w:color="auto"/>
                        <w:left w:val="none" w:sz="0" w:space="0" w:color="auto"/>
                        <w:bottom w:val="none" w:sz="0" w:space="0" w:color="auto"/>
                        <w:right w:val="none" w:sz="0" w:space="0" w:color="auto"/>
                      </w:divBdr>
                    </w:div>
                  </w:divsChild>
                </w:div>
                <w:div w:id="111678034">
                  <w:marLeft w:val="300"/>
                  <w:marRight w:val="0"/>
                  <w:marTop w:val="75"/>
                  <w:marBottom w:val="0"/>
                  <w:divBdr>
                    <w:top w:val="none" w:sz="0" w:space="0" w:color="auto"/>
                    <w:left w:val="none" w:sz="0" w:space="0" w:color="auto"/>
                    <w:bottom w:val="none" w:sz="0" w:space="0" w:color="auto"/>
                    <w:right w:val="none" w:sz="0" w:space="0" w:color="auto"/>
                  </w:divBdr>
                  <w:divsChild>
                    <w:div w:id="1543127272">
                      <w:marLeft w:val="750"/>
                      <w:marRight w:val="0"/>
                      <w:marTop w:val="0"/>
                      <w:marBottom w:val="0"/>
                      <w:divBdr>
                        <w:top w:val="none" w:sz="0" w:space="0" w:color="auto"/>
                        <w:left w:val="none" w:sz="0" w:space="0" w:color="auto"/>
                        <w:bottom w:val="none" w:sz="0" w:space="0" w:color="auto"/>
                        <w:right w:val="none" w:sz="0" w:space="0" w:color="auto"/>
                      </w:divBdr>
                    </w:div>
                    <w:div w:id="605382733">
                      <w:marLeft w:val="750"/>
                      <w:marRight w:val="0"/>
                      <w:marTop w:val="0"/>
                      <w:marBottom w:val="0"/>
                      <w:divBdr>
                        <w:top w:val="none" w:sz="0" w:space="0" w:color="auto"/>
                        <w:left w:val="none" w:sz="0" w:space="0" w:color="auto"/>
                        <w:bottom w:val="none" w:sz="0" w:space="0" w:color="auto"/>
                        <w:right w:val="none" w:sz="0" w:space="0" w:color="auto"/>
                      </w:divBdr>
                    </w:div>
                    <w:div w:id="32197664">
                      <w:marLeft w:val="750"/>
                      <w:marRight w:val="0"/>
                      <w:marTop w:val="0"/>
                      <w:marBottom w:val="0"/>
                      <w:divBdr>
                        <w:top w:val="none" w:sz="0" w:space="0" w:color="auto"/>
                        <w:left w:val="none" w:sz="0" w:space="0" w:color="auto"/>
                        <w:bottom w:val="none" w:sz="0" w:space="0" w:color="auto"/>
                        <w:right w:val="none" w:sz="0" w:space="0" w:color="auto"/>
                      </w:divBdr>
                    </w:div>
                    <w:div w:id="26851428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81174891">
              <w:marLeft w:val="0"/>
              <w:marRight w:val="0"/>
              <w:marTop w:val="150"/>
              <w:marBottom w:val="150"/>
              <w:divBdr>
                <w:top w:val="none" w:sz="0" w:space="0" w:color="auto"/>
                <w:left w:val="none" w:sz="0" w:space="0" w:color="auto"/>
                <w:bottom w:val="none" w:sz="0" w:space="0" w:color="auto"/>
                <w:right w:val="none" w:sz="0" w:space="0" w:color="auto"/>
              </w:divBdr>
              <w:divsChild>
                <w:div w:id="903833207">
                  <w:marLeft w:val="300"/>
                  <w:marRight w:val="0"/>
                  <w:marTop w:val="75"/>
                  <w:marBottom w:val="0"/>
                  <w:divBdr>
                    <w:top w:val="none" w:sz="0" w:space="0" w:color="auto"/>
                    <w:left w:val="none" w:sz="0" w:space="0" w:color="auto"/>
                    <w:bottom w:val="none" w:sz="0" w:space="0" w:color="auto"/>
                    <w:right w:val="none" w:sz="0" w:space="0" w:color="auto"/>
                  </w:divBdr>
                  <w:divsChild>
                    <w:div w:id="269968009">
                      <w:marLeft w:val="750"/>
                      <w:marRight w:val="0"/>
                      <w:marTop w:val="0"/>
                      <w:marBottom w:val="0"/>
                      <w:divBdr>
                        <w:top w:val="none" w:sz="0" w:space="0" w:color="auto"/>
                        <w:left w:val="none" w:sz="0" w:space="0" w:color="auto"/>
                        <w:bottom w:val="none" w:sz="0" w:space="0" w:color="auto"/>
                        <w:right w:val="none" w:sz="0" w:space="0" w:color="auto"/>
                      </w:divBdr>
                    </w:div>
                  </w:divsChild>
                </w:div>
                <w:div w:id="2115856472">
                  <w:marLeft w:val="300"/>
                  <w:marRight w:val="0"/>
                  <w:marTop w:val="75"/>
                  <w:marBottom w:val="0"/>
                  <w:divBdr>
                    <w:top w:val="none" w:sz="0" w:space="0" w:color="auto"/>
                    <w:left w:val="none" w:sz="0" w:space="0" w:color="auto"/>
                    <w:bottom w:val="none" w:sz="0" w:space="0" w:color="auto"/>
                    <w:right w:val="none" w:sz="0" w:space="0" w:color="auto"/>
                  </w:divBdr>
                </w:div>
                <w:div w:id="786894445">
                  <w:marLeft w:val="300"/>
                  <w:marRight w:val="0"/>
                  <w:marTop w:val="75"/>
                  <w:marBottom w:val="0"/>
                  <w:divBdr>
                    <w:top w:val="none" w:sz="0" w:space="0" w:color="auto"/>
                    <w:left w:val="none" w:sz="0" w:space="0" w:color="auto"/>
                    <w:bottom w:val="none" w:sz="0" w:space="0" w:color="auto"/>
                    <w:right w:val="none" w:sz="0" w:space="0" w:color="auto"/>
                  </w:divBdr>
                </w:div>
                <w:div w:id="104621994">
                  <w:marLeft w:val="300"/>
                  <w:marRight w:val="0"/>
                  <w:marTop w:val="75"/>
                  <w:marBottom w:val="0"/>
                  <w:divBdr>
                    <w:top w:val="none" w:sz="0" w:space="0" w:color="auto"/>
                    <w:left w:val="none" w:sz="0" w:space="0" w:color="auto"/>
                    <w:bottom w:val="none" w:sz="0" w:space="0" w:color="auto"/>
                    <w:right w:val="none" w:sz="0" w:space="0" w:color="auto"/>
                  </w:divBdr>
                  <w:divsChild>
                    <w:div w:id="1964917918">
                      <w:marLeft w:val="750"/>
                      <w:marRight w:val="0"/>
                      <w:marTop w:val="0"/>
                      <w:marBottom w:val="0"/>
                      <w:divBdr>
                        <w:top w:val="none" w:sz="0" w:space="0" w:color="auto"/>
                        <w:left w:val="none" w:sz="0" w:space="0" w:color="auto"/>
                        <w:bottom w:val="none" w:sz="0" w:space="0" w:color="auto"/>
                        <w:right w:val="none" w:sz="0" w:space="0" w:color="auto"/>
                      </w:divBdr>
                    </w:div>
                  </w:divsChild>
                </w:div>
                <w:div w:id="1127554075">
                  <w:marLeft w:val="300"/>
                  <w:marRight w:val="0"/>
                  <w:marTop w:val="75"/>
                  <w:marBottom w:val="0"/>
                  <w:divBdr>
                    <w:top w:val="none" w:sz="0" w:space="0" w:color="auto"/>
                    <w:left w:val="none" w:sz="0" w:space="0" w:color="auto"/>
                    <w:bottom w:val="none" w:sz="0" w:space="0" w:color="auto"/>
                    <w:right w:val="none" w:sz="0" w:space="0" w:color="auto"/>
                  </w:divBdr>
                  <w:divsChild>
                    <w:div w:id="3302536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707898">
      <w:bodyDiv w:val="1"/>
      <w:marLeft w:val="0"/>
      <w:marRight w:val="0"/>
      <w:marTop w:val="0"/>
      <w:marBottom w:val="0"/>
      <w:divBdr>
        <w:top w:val="none" w:sz="0" w:space="0" w:color="auto"/>
        <w:left w:val="none" w:sz="0" w:space="0" w:color="auto"/>
        <w:bottom w:val="none" w:sz="0" w:space="0" w:color="auto"/>
        <w:right w:val="none" w:sz="0" w:space="0" w:color="auto"/>
      </w:divBdr>
      <w:divsChild>
        <w:div w:id="259457704">
          <w:marLeft w:val="0"/>
          <w:marRight w:val="0"/>
          <w:marTop w:val="0"/>
          <w:marBottom w:val="0"/>
          <w:divBdr>
            <w:top w:val="none" w:sz="0" w:space="0" w:color="auto"/>
            <w:left w:val="none" w:sz="0" w:space="0" w:color="auto"/>
            <w:bottom w:val="none" w:sz="0" w:space="0" w:color="auto"/>
            <w:right w:val="none" w:sz="0" w:space="0" w:color="auto"/>
          </w:divBdr>
          <w:divsChild>
            <w:div w:id="2141989686">
              <w:marLeft w:val="0"/>
              <w:marRight w:val="0"/>
              <w:marTop w:val="150"/>
              <w:marBottom w:val="150"/>
              <w:divBdr>
                <w:top w:val="none" w:sz="0" w:space="0" w:color="auto"/>
                <w:left w:val="none" w:sz="0" w:space="0" w:color="auto"/>
                <w:bottom w:val="none" w:sz="0" w:space="0" w:color="auto"/>
                <w:right w:val="none" w:sz="0" w:space="0" w:color="auto"/>
              </w:divBdr>
              <w:divsChild>
                <w:div w:id="1238707713">
                  <w:marLeft w:val="300"/>
                  <w:marRight w:val="0"/>
                  <w:marTop w:val="75"/>
                  <w:marBottom w:val="0"/>
                  <w:divBdr>
                    <w:top w:val="none" w:sz="0" w:space="0" w:color="auto"/>
                    <w:left w:val="none" w:sz="0" w:space="0" w:color="auto"/>
                    <w:bottom w:val="none" w:sz="0" w:space="0" w:color="auto"/>
                    <w:right w:val="none" w:sz="0" w:space="0" w:color="auto"/>
                  </w:divBdr>
                  <w:divsChild>
                    <w:div w:id="733089191">
                      <w:marLeft w:val="750"/>
                      <w:marRight w:val="0"/>
                      <w:marTop w:val="0"/>
                      <w:marBottom w:val="0"/>
                      <w:divBdr>
                        <w:top w:val="none" w:sz="0" w:space="0" w:color="auto"/>
                        <w:left w:val="none" w:sz="0" w:space="0" w:color="auto"/>
                        <w:bottom w:val="none" w:sz="0" w:space="0" w:color="auto"/>
                        <w:right w:val="none" w:sz="0" w:space="0" w:color="auto"/>
                      </w:divBdr>
                    </w:div>
                  </w:divsChild>
                </w:div>
                <w:div w:id="1289160339">
                  <w:marLeft w:val="300"/>
                  <w:marRight w:val="0"/>
                  <w:marTop w:val="75"/>
                  <w:marBottom w:val="0"/>
                  <w:divBdr>
                    <w:top w:val="none" w:sz="0" w:space="0" w:color="auto"/>
                    <w:left w:val="none" w:sz="0" w:space="0" w:color="auto"/>
                    <w:bottom w:val="none" w:sz="0" w:space="0" w:color="auto"/>
                    <w:right w:val="none" w:sz="0" w:space="0" w:color="auto"/>
                  </w:divBdr>
                  <w:divsChild>
                    <w:div w:id="1623800458">
                      <w:marLeft w:val="750"/>
                      <w:marRight w:val="0"/>
                      <w:marTop w:val="0"/>
                      <w:marBottom w:val="0"/>
                      <w:divBdr>
                        <w:top w:val="none" w:sz="0" w:space="0" w:color="auto"/>
                        <w:left w:val="none" w:sz="0" w:space="0" w:color="auto"/>
                        <w:bottom w:val="none" w:sz="0" w:space="0" w:color="auto"/>
                        <w:right w:val="none" w:sz="0" w:space="0" w:color="auto"/>
                      </w:divBdr>
                    </w:div>
                    <w:div w:id="1187402746">
                      <w:marLeft w:val="750"/>
                      <w:marRight w:val="0"/>
                      <w:marTop w:val="0"/>
                      <w:marBottom w:val="0"/>
                      <w:divBdr>
                        <w:top w:val="none" w:sz="0" w:space="0" w:color="auto"/>
                        <w:left w:val="none" w:sz="0" w:space="0" w:color="auto"/>
                        <w:bottom w:val="none" w:sz="0" w:space="0" w:color="auto"/>
                        <w:right w:val="none" w:sz="0" w:space="0" w:color="auto"/>
                      </w:divBdr>
                    </w:div>
                    <w:div w:id="901906674">
                      <w:marLeft w:val="750"/>
                      <w:marRight w:val="0"/>
                      <w:marTop w:val="0"/>
                      <w:marBottom w:val="0"/>
                      <w:divBdr>
                        <w:top w:val="none" w:sz="0" w:space="0" w:color="auto"/>
                        <w:left w:val="none" w:sz="0" w:space="0" w:color="auto"/>
                        <w:bottom w:val="none" w:sz="0" w:space="0" w:color="auto"/>
                        <w:right w:val="none" w:sz="0" w:space="0" w:color="auto"/>
                      </w:divBdr>
                    </w:div>
                  </w:divsChild>
                </w:div>
                <w:div w:id="1707750303">
                  <w:marLeft w:val="300"/>
                  <w:marRight w:val="0"/>
                  <w:marTop w:val="75"/>
                  <w:marBottom w:val="0"/>
                  <w:divBdr>
                    <w:top w:val="none" w:sz="0" w:space="0" w:color="auto"/>
                    <w:left w:val="none" w:sz="0" w:space="0" w:color="auto"/>
                    <w:bottom w:val="none" w:sz="0" w:space="0" w:color="auto"/>
                    <w:right w:val="none" w:sz="0" w:space="0" w:color="auto"/>
                  </w:divBdr>
                  <w:divsChild>
                    <w:div w:id="740060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44015443">
              <w:marLeft w:val="0"/>
              <w:marRight w:val="0"/>
              <w:marTop w:val="150"/>
              <w:marBottom w:val="150"/>
              <w:divBdr>
                <w:top w:val="none" w:sz="0" w:space="0" w:color="auto"/>
                <w:left w:val="none" w:sz="0" w:space="0" w:color="auto"/>
                <w:bottom w:val="none" w:sz="0" w:space="0" w:color="auto"/>
                <w:right w:val="none" w:sz="0" w:space="0" w:color="auto"/>
              </w:divBdr>
              <w:divsChild>
                <w:div w:id="1264342529">
                  <w:marLeft w:val="300"/>
                  <w:marRight w:val="0"/>
                  <w:marTop w:val="75"/>
                  <w:marBottom w:val="0"/>
                  <w:divBdr>
                    <w:top w:val="none" w:sz="0" w:space="0" w:color="auto"/>
                    <w:left w:val="none" w:sz="0" w:space="0" w:color="auto"/>
                    <w:bottom w:val="none" w:sz="0" w:space="0" w:color="auto"/>
                    <w:right w:val="none" w:sz="0" w:space="0" w:color="auto"/>
                  </w:divBdr>
                </w:div>
                <w:div w:id="1408067326">
                  <w:marLeft w:val="300"/>
                  <w:marRight w:val="0"/>
                  <w:marTop w:val="75"/>
                  <w:marBottom w:val="0"/>
                  <w:divBdr>
                    <w:top w:val="none" w:sz="0" w:space="0" w:color="auto"/>
                    <w:left w:val="none" w:sz="0" w:space="0" w:color="auto"/>
                    <w:bottom w:val="none" w:sz="0" w:space="0" w:color="auto"/>
                    <w:right w:val="none" w:sz="0" w:space="0" w:color="auto"/>
                  </w:divBdr>
                  <w:divsChild>
                    <w:div w:id="2022967772">
                      <w:marLeft w:val="750"/>
                      <w:marRight w:val="0"/>
                      <w:marTop w:val="0"/>
                      <w:marBottom w:val="0"/>
                      <w:divBdr>
                        <w:top w:val="none" w:sz="0" w:space="0" w:color="auto"/>
                        <w:left w:val="none" w:sz="0" w:space="0" w:color="auto"/>
                        <w:bottom w:val="none" w:sz="0" w:space="0" w:color="auto"/>
                        <w:right w:val="none" w:sz="0" w:space="0" w:color="auto"/>
                      </w:divBdr>
                    </w:div>
                    <w:div w:id="1481113936">
                      <w:marLeft w:val="750"/>
                      <w:marRight w:val="0"/>
                      <w:marTop w:val="0"/>
                      <w:marBottom w:val="0"/>
                      <w:divBdr>
                        <w:top w:val="none" w:sz="0" w:space="0" w:color="auto"/>
                        <w:left w:val="none" w:sz="0" w:space="0" w:color="auto"/>
                        <w:bottom w:val="none" w:sz="0" w:space="0" w:color="auto"/>
                        <w:right w:val="none" w:sz="0" w:space="0" w:color="auto"/>
                      </w:divBdr>
                    </w:div>
                  </w:divsChild>
                </w:div>
                <w:div w:id="218590991">
                  <w:marLeft w:val="300"/>
                  <w:marRight w:val="0"/>
                  <w:marTop w:val="75"/>
                  <w:marBottom w:val="0"/>
                  <w:divBdr>
                    <w:top w:val="none" w:sz="0" w:space="0" w:color="auto"/>
                    <w:left w:val="none" w:sz="0" w:space="0" w:color="auto"/>
                    <w:bottom w:val="none" w:sz="0" w:space="0" w:color="auto"/>
                    <w:right w:val="none" w:sz="0" w:space="0" w:color="auto"/>
                  </w:divBdr>
                  <w:divsChild>
                    <w:div w:id="1245794757">
                      <w:marLeft w:val="750"/>
                      <w:marRight w:val="0"/>
                      <w:marTop w:val="0"/>
                      <w:marBottom w:val="0"/>
                      <w:divBdr>
                        <w:top w:val="none" w:sz="0" w:space="0" w:color="auto"/>
                        <w:left w:val="none" w:sz="0" w:space="0" w:color="auto"/>
                        <w:bottom w:val="none" w:sz="0" w:space="0" w:color="auto"/>
                        <w:right w:val="none" w:sz="0" w:space="0" w:color="auto"/>
                      </w:divBdr>
                    </w:div>
                  </w:divsChild>
                </w:div>
                <w:div w:id="1637297777">
                  <w:marLeft w:val="300"/>
                  <w:marRight w:val="0"/>
                  <w:marTop w:val="75"/>
                  <w:marBottom w:val="0"/>
                  <w:divBdr>
                    <w:top w:val="none" w:sz="0" w:space="0" w:color="auto"/>
                    <w:left w:val="none" w:sz="0" w:space="0" w:color="auto"/>
                    <w:bottom w:val="none" w:sz="0" w:space="0" w:color="auto"/>
                    <w:right w:val="none" w:sz="0" w:space="0" w:color="auto"/>
                  </w:divBdr>
                  <w:divsChild>
                    <w:div w:id="900017761">
                      <w:marLeft w:val="750"/>
                      <w:marRight w:val="0"/>
                      <w:marTop w:val="0"/>
                      <w:marBottom w:val="0"/>
                      <w:divBdr>
                        <w:top w:val="none" w:sz="0" w:space="0" w:color="auto"/>
                        <w:left w:val="none" w:sz="0" w:space="0" w:color="auto"/>
                        <w:bottom w:val="none" w:sz="0" w:space="0" w:color="auto"/>
                        <w:right w:val="none" w:sz="0" w:space="0" w:color="auto"/>
                      </w:divBdr>
                    </w:div>
                  </w:divsChild>
                </w:div>
                <w:div w:id="2050953932">
                  <w:marLeft w:val="300"/>
                  <w:marRight w:val="0"/>
                  <w:marTop w:val="75"/>
                  <w:marBottom w:val="0"/>
                  <w:divBdr>
                    <w:top w:val="none" w:sz="0" w:space="0" w:color="auto"/>
                    <w:left w:val="none" w:sz="0" w:space="0" w:color="auto"/>
                    <w:bottom w:val="none" w:sz="0" w:space="0" w:color="auto"/>
                    <w:right w:val="none" w:sz="0" w:space="0" w:color="auto"/>
                  </w:divBdr>
                  <w:divsChild>
                    <w:div w:id="717631875">
                      <w:marLeft w:val="750"/>
                      <w:marRight w:val="0"/>
                      <w:marTop w:val="0"/>
                      <w:marBottom w:val="0"/>
                      <w:divBdr>
                        <w:top w:val="none" w:sz="0" w:space="0" w:color="auto"/>
                        <w:left w:val="none" w:sz="0" w:space="0" w:color="auto"/>
                        <w:bottom w:val="none" w:sz="0" w:space="0" w:color="auto"/>
                        <w:right w:val="none" w:sz="0" w:space="0" w:color="auto"/>
                      </w:divBdr>
                    </w:div>
                  </w:divsChild>
                </w:div>
                <w:div w:id="90126343">
                  <w:marLeft w:val="300"/>
                  <w:marRight w:val="0"/>
                  <w:marTop w:val="75"/>
                  <w:marBottom w:val="0"/>
                  <w:divBdr>
                    <w:top w:val="none" w:sz="0" w:space="0" w:color="auto"/>
                    <w:left w:val="none" w:sz="0" w:space="0" w:color="auto"/>
                    <w:bottom w:val="none" w:sz="0" w:space="0" w:color="auto"/>
                    <w:right w:val="none" w:sz="0" w:space="0" w:color="auto"/>
                  </w:divBdr>
                  <w:divsChild>
                    <w:div w:id="930047417">
                      <w:marLeft w:val="750"/>
                      <w:marRight w:val="0"/>
                      <w:marTop w:val="0"/>
                      <w:marBottom w:val="0"/>
                      <w:divBdr>
                        <w:top w:val="none" w:sz="0" w:space="0" w:color="auto"/>
                        <w:left w:val="none" w:sz="0" w:space="0" w:color="auto"/>
                        <w:bottom w:val="none" w:sz="0" w:space="0" w:color="auto"/>
                        <w:right w:val="none" w:sz="0" w:space="0" w:color="auto"/>
                      </w:divBdr>
                    </w:div>
                  </w:divsChild>
                </w:div>
                <w:div w:id="1961495283">
                  <w:marLeft w:val="300"/>
                  <w:marRight w:val="0"/>
                  <w:marTop w:val="75"/>
                  <w:marBottom w:val="0"/>
                  <w:divBdr>
                    <w:top w:val="none" w:sz="0" w:space="0" w:color="auto"/>
                    <w:left w:val="none" w:sz="0" w:space="0" w:color="auto"/>
                    <w:bottom w:val="none" w:sz="0" w:space="0" w:color="auto"/>
                    <w:right w:val="none" w:sz="0" w:space="0" w:color="auto"/>
                  </w:divBdr>
                  <w:divsChild>
                    <w:div w:id="2052607308">
                      <w:marLeft w:val="750"/>
                      <w:marRight w:val="0"/>
                      <w:marTop w:val="0"/>
                      <w:marBottom w:val="0"/>
                      <w:divBdr>
                        <w:top w:val="none" w:sz="0" w:space="0" w:color="auto"/>
                        <w:left w:val="none" w:sz="0" w:space="0" w:color="auto"/>
                        <w:bottom w:val="none" w:sz="0" w:space="0" w:color="auto"/>
                        <w:right w:val="none" w:sz="0" w:space="0" w:color="auto"/>
                      </w:divBdr>
                    </w:div>
                  </w:divsChild>
                </w:div>
                <w:div w:id="555553688">
                  <w:marLeft w:val="300"/>
                  <w:marRight w:val="0"/>
                  <w:marTop w:val="75"/>
                  <w:marBottom w:val="0"/>
                  <w:divBdr>
                    <w:top w:val="none" w:sz="0" w:space="0" w:color="auto"/>
                    <w:left w:val="none" w:sz="0" w:space="0" w:color="auto"/>
                    <w:bottom w:val="none" w:sz="0" w:space="0" w:color="auto"/>
                    <w:right w:val="none" w:sz="0" w:space="0" w:color="auto"/>
                  </w:divBdr>
                </w:div>
                <w:div w:id="271480193">
                  <w:marLeft w:val="300"/>
                  <w:marRight w:val="0"/>
                  <w:marTop w:val="75"/>
                  <w:marBottom w:val="0"/>
                  <w:divBdr>
                    <w:top w:val="none" w:sz="0" w:space="0" w:color="auto"/>
                    <w:left w:val="none" w:sz="0" w:space="0" w:color="auto"/>
                    <w:bottom w:val="none" w:sz="0" w:space="0" w:color="auto"/>
                    <w:right w:val="none" w:sz="0" w:space="0" w:color="auto"/>
                  </w:divBdr>
                  <w:divsChild>
                    <w:div w:id="1291277745">
                      <w:marLeft w:val="750"/>
                      <w:marRight w:val="0"/>
                      <w:marTop w:val="0"/>
                      <w:marBottom w:val="0"/>
                      <w:divBdr>
                        <w:top w:val="none" w:sz="0" w:space="0" w:color="auto"/>
                        <w:left w:val="none" w:sz="0" w:space="0" w:color="auto"/>
                        <w:bottom w:val="none" w:sz="0" w:space="0" w:color="auto"/>
                        <w:right w:val="none" w:sz="0" w:space="0" w:color="auto"/>
                      </w:divBdr>
                    </w:div>
                  </w:divsChild>
                </w:div>
                <w:div w:id="1201209819">
                  <w:marLeft w:val="300"/>
                  <w:marRight w:val="0"/>
                  <w:marTop w:val="75"/>
                  <w:marBottom w:val="0"/>
                  <w:divBdr>
                    <w:top w:val="none" w:sz="0" w:space="0" w:color="auto"/>
                    <w:left w:val="none" w:sz="0" w:space="0" w:color="auto"/>
                    <w:bottom w:val="none" w:sz="0" w:space="0" w:color="auto"/>
                    <w:right w:val="none" w:sz="0" w:space="0" w:color="auto"/>
                  </w:divBdr>
                  <w:divsChild>
                    <w:div w:id="2146194730">
                      <w:marLeft w:val="750"/>
                      <w:marRight w:val="0"/>
                      <w:marTop w:val="0"/>
                      <w:marBottom w:val="0"/>
                      <w:divBdr>
                        <w:top w:val="none" w:sz="0" w:space="0" w:color="auto"/>
                        <w:left w:val="none" w:sz="0" w:space="0" w:color="auto"/>
                        <w:bottom w:val="none" w:sz="0" w:space="0" w:color="auto"/>
                        <w:right w:val="none" w:sz="0" w:space="0" w:color="auto"/>
                      </w:divBdr>
                    </w:div>
                  </w:divsChild>
                </w:div>
                <w:div w:id="1317608981">
                  <w:marLeft w:val="300"/>
                  <w:marRight w:val="0"/>
                  <w:marTop w:val="75"/>
                  <w:marBottom w:val="0"/>
                  <w:divBdr>
                    <w:top w:val="none" w:sz="0" w:space="0" w:color="auto"/>
                    <w:left w:val="none" w:sz="0" w:space="0" w:color="auto"/>
                    <w:bottom w:val="none" w:sz="0" w:space="0" w:color="auto"/>
                    <w:right w:val="none" w:sz="0" w:space="0" w:color="auto"/>
                  </w:divBdr>
                  <w:divsChild>
                    <w:div w:id="629819863">
                      <w:marLeft w:val="750"/>
                      <w:marRight w:val="0"/>
                      <w:marTop w:val="0"/>
                      <w:marBottom w:val="0"/>
                      <w:divBdr>
                        <w:top w:val="none" w:sz="0" w:space="0" w:color="auto"/>
                        <w:left w:val="none" w:sz="0" w:space="0" w:color="auto"/>
                        <w:bottom w:val="none" w:sz="0" w:space="0" w:color="auto"/>
                        <w:right w:val="none" w:sz="0" w:space="0" w:color="auto"/>
                      </w:divBdr>
                    </w:div>
                  </w:divsChild>
                </w:div>
                <w:div w:id="971406176">
                  <w:marLeft w:val="300"/>
                  <w:marRight w:val="0"/>
                  <w:marTop w:val="75"/>
                  <w:marBottom w:val="0"/>
                  <w:divBdr>
                    <w:top w:val="none" w:sz="0" w:space="0" w:color="auto"/>
                    <w:left w:val="none" w:sz="0" w:space="0" w:color="auto"/>
                    <w:bottom w:val="none" w:sz="0" w:space="0" w:color="auto"/>
                    <w:right w:val="none" w:sz="0" w:space="0" w:color="auto"/>
                  </w:divBdr>
                  <w:divsChild>
                    <w:div w:id="287204905">
                      <w:marLeft w:val="750"/>
                      <w:marRight w:val="0"/>
                      <w:marTop w:val="0"/>
                      <w:marBottom w:val="0"/>
                      <w:divBdr>
                        <w:top w:val="none" w:sz="0" w:space="0" w:color="auto"/>
                        <w:left w:val="none" w:sz="0" w:space="0" w:color="auto"/>
                        <w:bottom w:val="none" w:sz="0" w:space="0" w:color="auto"/>
                        <w:right w:val="none" w:sz="0" w:space="0" w:color="auto"/>
                      </w:divBdr>
                    </w:div>
                    <w:div w:id="1196818741">
                      <w:marLeft w:val="750"/>
                      <w:marRight w:val="0"/>
                      <w:marTop w:val="0"/>
                      <w:marBottom w:val="0"/>
                      <w:divBdr>
                        <w:top w:val="none" w:sz="0" w:space="0" w:color="auto"/>
                        <w:left w:val="none" w:sz="0" w:space="0" w:color="auto"/>
                        <w:bottom w:val="none" w:sz="0" w:space="0" w:color="auto"/>
                        <w:right w:val="none" w:sz="0" w:space="0" w:color="auto"/>
                      </w:divBdr>
                    </w:div>
                    <w:div w:id="1352487373">
                      <w:marLeft w:val="750"/>
                      <w:marRight w:val="0"/>
                      <w:marTop w:val="0"/>
                      <w:marBottom w:val="0"/>
                      <w:divBdr>
                        <w:top w:val="none" w:sz="0" w:space="0" w:color="auto"/>
                        <w:left w:val="none" w:sz="0" w:space="0" w:color="auto"/>
                        <w:bottom w:val="none" w:sz="0" w:space="0" w:color="auto"/>
                        <w:right w:val="none" w:sz="0" w:space="0" w:color="auto"/>
                      </w:divBdr>
                    </w:div>
                  </w:divsChild>
                </w:div>
                <w:div w:id="1824353421">
                  <w:marLeft w:val="300"/>
                  <w:marRight w:val="0"/>
                  <w:marTop w:val="75"/>
                  <w:marBottom w:val="0"/>
                  <w:divBdr>
                    <w:top w:val="none" w:sz="0" w:space="0" w:color="auto"/>
                    <w:left w:val="none" w:sz="0" w:space="0" w:color="auto"/>
                    <w:bottom w:val="none" w:sz="0" w:space="0" w:color="auto"/>
                    <w:right w:val="none" w:sz="0" w:space="0" w:color="auto"/>
                  </w:divBdr>
                  <w:divsChild>
                    <w:div w:id="1282498016">
                      <w:marLeft w:val="750"/>
                      <w:marRight w:val="0"/>
                      <w:marTop w:val="0"/>
                      <w:marBottom w:val="0"/>
                      <w:divBdr>
                        <w:top w:val="none" w:sz="0" w:space="0" w:color="auto"/>
                        <w:left w:val="none" w:sz="0" w:space="0" w:color="auto"/>
                        <w:bottom w:val="none" w:sz="0" w:space="0" w:color="auto"/>
                        <w:right w:val="none" w:sz="0" w:space="0" w:color="auto"/>
                      </w:divBdr>
                    </w:div>
                  </w:divsChild>
                </w:div>
                <w:div w:id="509565481">
                  <w:marLeft w:val="300"/>
                  <w:marRight w:val="0"/>
                  <w:marTop w:val="75"/>
                  <w:marBottom w:val="0"/>
                  <w:divBdr>
                    <w:top w:val="none" w:sz="0" w:space="0" w:color="auto"/>
                    <w:left w:val="none" w:sz="0" w:space="0" w:color="auto"/>
                    <w:bottom w:val="none" w:sz="0" w:space="0" w:color="auto"/>
                    <w:right w:val="none" w:sz="0" w:space="0" w:color="auto"/>
                  </w:divBdr>
                  <w:divsChild>
                    <w:div w:id="91902374">
                      <w:marLeft w:val="750"/>
                      <w:marRight w:val="0"/>
                      <w:marTop w:val="0"/>
                      <w:marBottom w:val="0"/>
                      <w:divBdr>
                        <w:top w:val="none" w:sz="0" w:space="0" w:color="auto"/>
                        <w:left w:val="none" w:sz="0" w:space="0" w:color="auto"/>
                        <w:bottom w:val="none" w:sz="0" w:space="0" w:color="auto"/>
                        <w:right w:val="none" w:sz="0" w:space="0" w:color="auto"/>
                      </w:divBdr>
                    </w:div>
                    <w:div w:id="1867713738">
                      <w:marLeft w:val="750"/>
                      <w:marRight w:val="0"/>
                      <w:marTop w:val="0"/>
                      <w:marBottom w:val="0"/>
                      <w:divBdr>
                        <w:top w:val="none" w:sz="0" w:space="0" w:color="auto"/>
                        <w:left w:val="none" w:sz="0" w:space="0" w:color="auto"/>
                        <w:bottom w:val="none" w:sz="0" w:space="0" w:color="auto"/>
                        <w:right w:val="none" w:sz="0" w:space="0" w:color="auto"/>
                      </w:divBdr>
                    </w:div>
                  </w:divsChild>
                </w:div>
                <w:div w:id="1974552078">
                  <w:marLeft w:val="300"/>
                  <w:marRight w:val="0"/>
                  <w:marTop w:val="75"/>
                  <w:marBottom w:val="0"/>
                  <w:divBdr>
                    <w:top w:val="none" w:sz="0" w:space="0" w:color="auto"/>
                    <w:left w:val="none" w:sz="0" w:space="0" w:color="auto"/>
                    <w:bottom w:val="none" w:sz="0" w:space="0" w:color="auto"/>
                    <w:right w:val="none" w:sz="0" w:space="0" w:color="auto"/>
                  </w:divBdr>
                  <w:divsChild>
                    <w:div w:id="1967081844">
                      <w:marLeft w:val="750"/>
                      <w:marRight w:val="0"/>
                      <w:marTop w:val="0"/>
                      <w:marBottom w:val="0"/>
                      <w:divBdr>
                        <w:top w:val="none" w:sz="0" w:space="0" w:color="auto"/>
                        <w:left w:val="none" w:sz="0" w:space="0" w:color="auto"/>
                        <w:bottom w:val="none" w:sz="0" w:space="0" w:color="auto"/>
                        <w:right w:val="none" w:sz="0" w:space="0" w:color="auto"/>
                      </w:divBdr>
                    </w:div>
                  </w:divsChild>
                </w:div>
                <w:div w:id="817304768">
                  <w:marLeft w:val="300"/>
                  <w:marRight w:val="0"/>
                  <w:marTop w:val="75"/>
                  <w:marBottom w:val="0"/>
                  <w:divBdr>
                    <w:top w:val="none" w:sz="0" w:space="0" w:color="auto"/>
                    <w:left w:val="none" w:sz="0" w:space="0" w:color="auto"/>
                    <w:bottom w:val="none" w:sz="0" w:space="0" w:color="auto"/>
                    <w:right w:val="none" w:sz="0" w:space="0" w:color="auto"/>
                  </w:divBdr>
                  <w:divsChild>
                    <w:div w:id="695935236">
                      <w:marLeft w:val="750"/>
                      <w:marRight w:val="0"/>
                      <w:marTop w:val="0"/>
                      <w:marBottom w:val="0"/>
                      <w:divBdr>
                        <w:top w:val="none" w:sz="0" w:space="0" w:color="auto"/>
                        <w:left w:val="none" w:sz="0" w:space="0" w:color="auto"/>
                        <w:bottom w:val="none" w:sz="0" w:space="0" w:color="auto"/>
                        <w:right w:val="none" w:sz="0" w:space="0" w:color="auto"/>
                      </w:divBdr>
                    </w:div>
                  </w:divsChild>
                </w:div>
                <w:div w:id="2038193165">
                  <w:marLeft w:val="300"/>
                  <w:marRight w:val="0"/>
                  <w:marTop w:val="75"/>
                  <w:marBottom w:val="0"/>
                  <w:divBdr>
                    <w:top w:val="none" w:sz="0" w:space="0" w:color="auto"/>
                    <w:left w:val="none" w:sz="0" w:space="0" w:color="auto"/>
                    <w:bottom w:val="none" w:sz="0" w:space="0" w:color="auto"/>
                    <w:right w:val="none" w:sz="0" w:space="0" w:color="auto"/>
                  </w:divBdr>
                  <w:divsChild>
                    <w:div w:id="102190002">
                      <w:marLeft w:val="750"/>
                      <w:marRight w:val="0"/>
                      <w:marTop w:val="0"/>
                      <w:marBottom w:val="0"/>
                      <w:divBdr>
                        <w:top w:val="none" w:sz="0" w:space="0" w:color="auto"/>
                        <w:left w:val="none" w:sz="0" w:space="0" w:color="auto"/>
                        <w:bottom w:val="none" w:sz="0" w:space="0" w:color="auto"/>
                        <w:right w:val="none" w:sz="0" w:space="0" w:color="auto"/>
                      </w:divBdr>
                    </w:div>
                  </w:divsChild>
                </w:div>
                <w:div w:id="1937857545">
                  <w:marLeft w:val="300"/>
                  <w:marRight w:val="0"/>
                  <w:marTop w:val="75"/>
                  <w:marBottom w:val="0"/>
                  <w:divBdr>
                    <w:top w:val="none" w:sz="0" w:space="0" w:color="auto"/>
                    <w:left w:val="none" w:sz="0" w:space="0" w:color="auto"/>
                    <w:bottom w:val="none" w:sz="0" w:space="0" w:color="auto"/>
                    <w:right w:val="none" w:sz="0" w:space="0" w:color="auto"/>
                  </w:divBdr>
                </w:div>
              </w:divsChild>
            </w:div>
            <w:div w:id="125663034">
              <w:marLeft w:val="0"/>
              <w:marRight w:val="0"/>
              <w:marTop w:val="150"/>
              <w:marBottom w:val="150"/>
              <w:divBdr>
                <w:top w:val="none" w:sz="0" w:space="0" w:color="auto"/>
                <w:left w:val="none" w:sz="0" w:space="0" w:color="auto"/>
                <w:bottom w:val="none" w:sz="0" w:space="0" w:color="auto"/>
                <w:right w:val="none" w:sz="0" w:space="0" w:color="auto"/>
              </w:divBdr>
              <w:divsChild>
                <w:div w:id="62607326">
                  <w:marLeft w:val="300"/>
                  <w:marRight w:val="0"/>
                  <w:marTop w:val="75"/>
                  <w:marBottom w:val="0"/>
                  <w:divBdr>
                    <w:top w:val="none" w:sz="0" w:space="0" w:color="auto"/>
                    <w:left w:val="none" w:sz="0" w:space="0" w:color="auto"/>
                    <w:bottom w:val="none" w:sz="0" w:space="0" w:color="auto"/>
                    <w:right w:val="none" w:sz="0" w:space="0" w:color="auto"/>
                  </w:divBdr>
                </w:div>
                <w:div w:id="1230191210">
                  <w:marLeft w:val="300"/>
                  <w:marRight w:val="0"/>
                  <w:marTop w:val="75"/>
                  <w:marBottom w:val="0"/>
                  <w:divBdr>
                    <w:top w:val="none" w:sz="0" w:space="0" w:color="auto"/>
                    <w:left w:val="none" w:sz="0" w:space="0" w:color="auto"/>
                    <w:bottom w:val="none" w:sz="0" w:space="0" w:color="auto"/>
                    <w:right w:val="none" w:sz="0" w:space="0" w:color="auto"/>
                  </w:divBdr>
                  <w:divsChild>
                    <w:div w:id="217859215">
                      <w:marLeft w:val="750"/>
                      <w:marRight w:val="0"/>
                      <w:marTop w:val="0"/>
                      <w:marBottom w:val="0"/>
                      <w:divBdr>
                        <w:top w:val="none" w:sz="0" w:space="0" w:color="auto"/>
                        <w:left w:val="none" w:sz="0" w:space="0" w:color="auto"/>
                        <w:bottom w:val="none" w:sz="0" w:space="0" w:color="auto"/>
                        <w:right w:val="none" w:sz="0" w:space="0" w:color="auto"/>
                      </w:divBdr>
                    </w:div>
                    <w:div w:id="731123084">
                      <w:marLeft w:val="750"/>
                      <w:marRight w:val="0"/>
                      <w:marTop w:val="0"/>
                      <w:marBottom w:val="0"/>
                      <w:divBdr>
                        <w:top w:val="none" w:sz="0" w:space="0" w:color="auto"/>
                        <w:left w:val="none" w:sz="0" w:space="0" w:color="auto"/>
                        <w:bottom w:val="none" w:sz="0" w:space="0" w:color="auto"/>
                        <w:right w:val="none" w:sz="0" w:space="0" w:color="auto"/>
                      </w:divBdr>
                    </w:div>
                  </w:divsChild>
                </w:div>
                <w:div w:id="1172187594">
                  <w:marLeft w:val="300"/>
                  <w:marRight w:val="0"/>
                  <w:marTop w:val="75"/>
                  <w:marBottom w:val="0"/>
                  <w:divBdr>
                    <w:top w:val="none" w:sz="0" w:space="0" w:color="auto"/>
                    <w:left w:val="none" w:sz="0" w:space="0" w:color="auto"/>
                    <w:bottom w:val="none" w:sz="0" w:space="0" w:color="auto"/>
                    <w:right w:val="none" w:sz="0" w:space="0" w:color="auto"/>
                  </w:divBdr>
                  <w:divsChild>
                    <w:div w:id="27490504">
                      <w:marLeft w:val="750"/>
                      <w:marRight w:val="0"/>
                      <w:marTop w:val="0"/>
                      <w:marBottom w:val="0"/>
                      <w:divBdr>
                        <w:top w:val="none" w:sz="0" w:space="0" w:color="auto"/>
                        <w:left w:val="none" w:sz="0" w:space="0" w:color="auto"/>
                        <w:bottom w:val="none" w:sz="0" w:space="0" w:color="auto"/>
                        <w:right w:val="none" w:sz="0" w:space="0" w:color="auto"/>
                      </w:divBdr>
                    </w:div>
                  </w:divsChild>
                </w:div>
                <w:div w:id="2002998675">
                  <w:marLeft w:val="300"/>
                  <w:marRight w:val="0"/>
                  <w:marTop w:val="75"/>
                  <w:marBottom w:val="0"/>
                  <w:divBdr>
                    <w:top w:val="none" w:sz="0" w:space="0" w:color="auto"/>
                    <w:left w:val="none" w:sz="0" w:space="0" w:color="auto"/>
                    <w:bottom w:val="none" w:sz="0" w:space="0" w:color="auto"/>
                    <w:right w:val="none" w:sz="0" w:space="0" w:color="auto"/>
                  </w:divBdr>
                  <w:divsChild>
                    <w:div w:id="74599924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7643230">
              <w:marLeft w:val="0"/>
              <w:marRight w:val="0"/>
              <w:marTop w:val="150"/>
              <w:marBottom w:val="150"/>
              <w:divBdr>
                <w:top w:val="none" w:sz="0" w:space="0" w:color="auto"/>
                <w:left w:val="none" w:sz="0" w:space="0" w:color="auto"/>
                <w:bottom w:val="none" w:sz="0" w:space="0" w:color="auto"/>
                <w:right w:val="none" w:sz="0" w:space="0" w:color="auto"/>
              </w:divBdr>
              <w:divsChild>
                <w:div w:id="235625977">
                  <w:marLeft w:val="300"/>
                  <w:marRight w:val="0"/>
                  <w:marTop w:val="75"/>
                  <w:marBottom w:val="0"/>
                  <w:divBdr>
                    <w:top w:val="none" w:sz="0" w:space="0" w:color="auto"/>
                    <w:left w:val="none" w:sz="0" w:space="0" w:color="auto"/>
                    <w:bottom w:val="none" w:sz="0" w:space="0" w:color="auto"/>
                    <w:right w:val="none" w:sz="0" w:space="0" w:color="auto"/>
                  </w:divBdr>
                </w:div>
                <w:div w:id="135488500">
                  <w:marLeft w:val="300"/>
                  <w:marRight w:val="0"/>
                  <w:marTop w:val="75"/>
                  <w:marBottom w:val="0"/>
                  <w:divBdr>
                    <w:top w:val="none" w:sz="0" w:space="0" w:color="auto"/>
                    <w:left w:val="none" w:sz="0" w:space="0" w:color="auto"/>
                    <w:bottom w:val="none" w:sz="0" w:space="0" w:color="auto"/>
                    <w:right w:val="none" w:sz="0" w:space="0" w:color="auto"/>
                  </w:divBdr>
                  <w:divsChild>
                    <w:div w:id="937447069">
                      <w:marLeft w:val="750"/>
                      <w:marRight w:val="0"/>
                      <w:marTop w:val="0"/>
                      <w:marBottom w:val="0"/>
                      <w:divBdr>
                        <w:top w:val="none" w:sz="0" w:space="0" w:color="auto"/>
                        <w:left w:val="none" w:sz="0" w:space="0" w:color="auto"/>
                        <w:bottom w:val="none" w:sz="0" w:space="0" w:color="auto"/>
                        <w:right w:val="none" w:sz="0" w:space="0" w:color="auto"/>
                      </w:divBdr>
                    </w:div>
                  </w:divsChild>
                </w:div>
                <w:div w:id="556428877">
                  <w:marLeft w:val="300"/>
                  <w:marRight w:val="0"/>
                  <w:marTop w:val="75"/>
                  <w:marBottom w:val="0"/>
                  <w:divBdr>
                    <w:top w:val="none" w:sz="0" w:space="0" w:color="auto"/>
                    <w:left w:val="none" w:sz="0" w:space="0" w:color="auto"/>
                    <w:bottom w:val="none" w:sz="0" w:space="0" w:color="auto"/>
                    <w:right w:val="none" w:sz="0" w:space="0" w:color="auto"/>
                  </w:divBdr>
                  <w:divsChild>
                    <w:div w:id="504177428">
                      <w:marLeft w:val="750"/>
                      <w:marRight w:val="0"/>
                      <w:marTop w:val="0"/>
                      <w:marBottom w:val="0"/>
                      <w:divBdr>
                        <w:top w:val="none" w:sz="0" w:space="0" w:color="auto"/>
                        <w:left w:val="none" w:sz="0" w:space="0" w:color="auto"/>
                        <w:bottom w:val="none" w:sz="0" w:space="0" w:color="auto"/>
                        <w:right w:val="none" w:sz="0" w:space="0" w:color="auto"/>
                      </w:divBdr>
                    </w:div>
                    <w:div w:id="1262567726">
                      <w:marLeft w:val="750"/>
                      <w:marRight w:val="0"/>
                      <w:marTop w:val="0"/>
                      <w:marBottom w:val="0"/>
                      <w:divBdr>
                        <w:top w:val="none" w:sz="0" w:space="0" w:color="auto"/>
                        <w:left w:val="none" w:sz="0" w:space="0" w:color="auto"/>
                        <w:bottom w:val="none" w:sz="0" w:space="0" w:color="auto"/>
                        <w:right w:val="none" w:sz="0" w:space="0" w:color="auto"/>
                      </w:divBdr>
                    </w:div>
                  </w:divsChild>
                </w:div>
                <w:div w:id="977689090">
                  <w:marLeft w:val="300"/>
                  <w:marRight w:val="0"/>
                  <w:marTop w:val="75"/>
                  <w:marBottom w:val="0"/>
                  <w:divBdr>
                    <w:top w:val="none" w:sz="0" w:space="0" w:color="auto"/>
                    <w:left w:val="none" w:sz="0" w:space="0" w:color="auto"/>
                    <w:bottom w:val="none" w:sz="0" w:space="0" w:color="auto"/>
                    <w:right w:val="none" w:sz="0" w:space="0" w:color="auto"/>
                  </w:divBdr>
                  <w:divsChild>
                    <w:div w:id="644238092">
                      <w:marLeft w:val="750"/>
                      <w:marRight w:val="0"/>
                      <w:marTop w:val="0"/>
                      <w:marBottom w:val="0"/>
                      <w:divBdr>
                        <w:top w:val="none" w:sz="0" w:space="0" w:color="auto"/>
                        <w:left w:val="none" w:sz="0" w:space="0" w:color="auto"/>
                        <w:bottom w:val="none" w:sz="0" w:space="0" w:color="auto"/>
                        <w:right w:val="none" w:sz="0" w:space="0" w:color="auto"/>
                      </w:divBdr>
                    </w:div>
                  </w:divsChild>
                </w:div>
                <w:div w:id="698505400">
                  <w:marLeft w:val="300"/>
                  <w:marRight w:val="0"/>
                  <w:marTop w:val="75"/>
                  <w:marBottom w:val="0"/>
                  <w:divBdr>
                    <w:top w:val="none" w:sz="0" w:space="0" w:color="auto"/>
                    <w:left w:val="none" w:sz="0" w:space="0" w:color="auto"/>
                    <w:bottom w:val="none" w:sz="0" w:space="0" w:color="auto"/>
                    <w:right w:val="none" w:sz="0" w:space="0" w:color="auto"/>
                  </w:divBdr>
                </w:div>
                <w:div w:id="2086756187">
                  <w:marLeft w:val="300"/>
                  <w:marRight w:val="0"/>
                  <w:marTop w:val="75"/>
                  <w:marBottom w:val="0"/>
                  <w:divBdr>
                    <w:top w:val="none" w:sz="0" w:space="0" w:color="auto"/>
                    <w:left w:val="none" w:sz="0" w:space="0" w:color="auto"/>
                    <w:bottom w:val="none" w:sz="0" w:space="0" w:color="auto"/>
                    <w:right w:val="none" w:sz="0" w:space="0" w:color="auto"/>
                  </w:divBdr>
                  <w:divsChild>
                    <w:div w:id="874661305">
                      <w:marLeft w:val="750"/>
                      <w:marRight w:val="0"/>
                      <w:marTop w:val="0"/>
                      <w:marBottom w:val="0"/>
                      <w:divBdr>
                        <w:top w:val="none" w:sz="0" w:space="0" w:color="auto"/>
                        <w:left w:val="none" w:sz="0" w:space="0" w:color="auto"/>
                        <w:bottom w:val="none" w:sz="0" w:space="0" w:color="auto"/>
                        <w:right w:val="none" w:sz="0" w:space="0" w:color="auto"/>
                      </w:divBdr>
                    </w:div>
                    <w:div w:id="1956788348">
                      <w:marLeft w:val="750"/>
                      <w:marRight w:val="0"/>
                      <w:marTop w:val="0"/>
                      <w:marBottom w:val="0"/>
                      <w:divBdr>
                        <w:top w:val="none" w:sz="0" w:space="0" w:color="auto"/>
                        <w:left w:val="none" w:sz="0" w:space="0" w:color="auto"/>
                        <w:bottom w:val="none" w:sz="0" w:space="0" w:color="auto"/>
                        <w:right w:val="none" w:sz="0" w:space="0" w:color="auto"/>
                      </w:divBdr>
                    </w:div>
                  </w:divsChild>
                </w:div>
                <w:div w:id="1080254744">
                  <w:marLeft w:val="300"/>
                  <w:marRight w:val="0"/>
                  <w:marTop w:val="75"/>
                  <w:marBottom w:val="0"/>
                  <w:divBdr>
                    <w:top w:val="none" w:sz="0" w:space="0" w:color="auto"/>
                    <w:left w:val="none" w:sz="0" w:space="0" w:color="auto"/>
                    <w:bottom w:val="none" w:sz="0" w:space="0" w:color="auto"/>
                    <w:right w:val="none" w:sz="0" w:space="0" w:color="auto"/>
                  </w:divBdr>
                </w:div>
                <w:div w:id="1806463738">
                  <w:marLeft w:val="300"/>
                  <w:marRight w:val="0"/>
                  <w:marTop w:val="75"/>
                  <w:marBottom w:val="0"/>
                  <w:divBdr>
                    <w:top w:val="none" w:sz="0" w:space="0" w:color="auto"/>
                    <w:left w:val="none" w:sz="0" w:space="0" w:color="auto"/>
                    <w:bottom w:val="none" w:sz="0" w:space="0" w:color="auto"/>
                    <w:right w:val="none" w:sz="0" w:space="0" w:color="auto"/>
                  </w:divBdr>
                  <w:divsChild>
                    <w:div w:id="1736777396">
                      <w:marLeft w:val="750"/>
                      <w:marRight w:val="0"/>
                      <w:marTop w:val="0"/>
                      <w:marBottom w:val="0"/>
                      <w:divBdr>
                        <w:top w:val="none" w:sz="0" w:space="0" w:color="auto"/>
                        <w:left w:val="none" w:sz="0" w:space="0" w:color="auto"/>
                        <w:bottom w:val="none" w:sz="0" w:space="0" w:color="auto"/>
                        <w:right w:val="none" w:sz="0" w:space="0" w:color="auto"/>
                      </w:divBdr>
                    </w:div>
                  </w:divsChild>
                </w:div>
                <w:div w:id="1347756525">
                  <w:marLeft w:val="300"/>
                  <w:marRight w:val="0"/>
                  <w:marTop w:val="75"/>
                  <w:marBottom w:val="0"/>
                  <w:divBdr>
                    <w:top w:val="none" w:sz="0" w:space="0" w:color="auto"/>
                    <w:left w:val="none" w:sz="0" w:space="0" w:color="auto"/>
                    <w:bottom w:val="none" w:sz="0" w:space="0" w:color="auto"/>
                    <w:right w:val="none" w:sz="0" w:space="0" w:color="auto"/>
                  </w:divBdr>
                  <w:divsChild>
                    <w:div w:id="465971749">
                      <w:marLeft w:val="750"/>
                      <w:marRight w:val="0"/>
                      <w:marTop w:val="0"/>
                      <w:marBottom w:val="0"/>
                      <w:divBdr>
                        <w:top w:val="none" w:sz="0" w:space="0" w:color="auto"/>
                        <w:left w:val="none" w:sz="0" w:space="0" w:color="auto"/>
                        <w:bottom w:val="none" w:sz="0" w:space="0" w:color="auto"/>
                        <w:right w:val="none" w:sz="0" w:space="0" w:color="auto"/>
                      </w:divBdr>
                    </w:div>
                    <w:div w:id="1432703959">
                      <w:marLeft w:val="750"/>
                      <w:marRight w:val="0"/>
                      <w:marTop w:val="0"/>
                      <w:marBottom w:val="0"/>
                      <w:divBdr>
                        <w:top w:val="none" w:sz="0" w:space="0" w:color="auto"/>
                        <w:left w:val="none" w:sz="0" w:space="0" w:color="auto"/>
                        <w:bottom w:val="none" w:sz="0" w:space="0" w:color="auto"/>
                        <w:right w:val="none" w:sz="0" w:space="0" w:color="auto"/>
                      </w:divBdr>
                    </w:div>
                    <w:div w:id="1882093313">
                      <w:marLeft w:val="750"/>
                      <w:marRight w:val="0"/>
                      <w:marTop w:val="0"/>
                      <w:marBottom w:val="0"/>
                      <w:divBdr>
                        <w:top w:val="none" w:sz="0" w:space="0" w:color="auto"/>
                        <w:left w:val="none" w:sz="0" w:space="0" w:color="auto"/>
                        <w:bottom w:val="none" w:sz="0" w:space="0" w:color="auto"/>
                        <w:right w:val="none" w:sz="0" w:space="0" w:color="auto"/>
                      </w:divBdr>
                    </w:div>
                    <w:div w:id="24523784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13039403">
              <w:marLeft w:val="0"/>
              <w:marRight w:val="0"/>
              <w:marTop w:val="150"/>
              <w:marBottom w:val="150"/>
              <w:divBdr>
                <w:top w:val="none" w:sz="0" w:space="0" w:color="auto"/>
                <w:left w:val="none" w:sz="0" w:space="0" w:color="auto"/>
                <w:bottom w:val="none" w:sz="0" w:space="0" w:color="auto"/>
                <w:right w:val="none" w:sz="0" w:space="0" w:color="auto"/>
              </w:divBdr>
              <w:divsChild>
                <w:div w:id="1264538191">
                  <w:marLeft w:val="300"/>
                  <w:marRight w:val="0"/>
                  <w:marTop w:val="75"/>
                  <w:marBottom w:val="0"/>
                  <w:divBdr>
                    <w:top w:val="none" w:sz="0" w:space="0" w:color="auto"/>
                    <w:left w:val="none" w:sz="0" w:space="0" w:color="auto"/>
                    <w:bottom w:val="none" w:sz="0" w:space="0" w:color="auto"/>
                    <w:right w:val="none" w:sz="0" w:space="0" w:color="auto"/>
                  </w:divBdr>
                  <w:divsChild>
                    <w:div w:id="1375616013">
                      <w:marLeft w:val="750"/>
                      <w:marRight w:val="0"/>
                      <w:marTop w:val="0"/>
                      <w:marBottom w:val="0"/>
                      <w:divBdr>
                        <w:top w:val="none" w:sz="0" w:space="0" w:color="auto"/>
                        <w:left w:val="none" w:sz="0" w:space="0" w:color="auto"/>
                        <w:bottom w:val="none" w:sz="0" w:space="0" w:color="auto"/>
                        <w:right w:val="none" w:sz="0" w:space="0" w:color="auto"/>
                      </w:divBdr>
                    </w:div>
                  </w:divsChild>
                </w:div>
                <w:div w:id="1352805968">
                  <w:marLeft w:val="300"/>
                  <w:marRight w:val="0"/>
                  <w:marTop w:val="75"/>
                  <w:marBottom w:val="0"/>
                  <w:divBdr>
                    <w:top w:val="none" w:sz="0" w:space="0" w:color="auto"/>
                    <w:left w:val="none" w:sz="0" w:space="0" w:color="auto"/>
                    <w:bottom w:val="none" w:sz="0" w:space="0" w:color="auto"/>
                    <w:right w:val="none" w:sz="0" w:space="0" w:color="auto"/>
                  </w:divBdr>
                </w:div>
                <w:div w:id="1535074783">
                  <w:marLeft w:val="300"/>
                  <w:marRight w:val="0"/>
                  <w:marTop w:val="75"/>
                  <w:marBottom w:val="0"/>
                  <w:divBdr>
                    <w:top w:val="none" w:sz="0" w:space="0" w:color="auto"/>
                    <w:left w:val="none" w:sz="0" w:space="0" w:color="auto"/>
                    <w:bottom w:val="none" w:sz="0" w:space="0" w:color="auto"/>
                    <w:right w:val="none" w:sz="0" w:space="0" w:color="auto"/>
                  </w:divBdr>
                </w:div>
                <w:div w:id="1616401090">
                  <w:marLeft w:val="300"/>
                  <w:marRight w:val="0"/>
                  <w:marTop w:val="75"/>
                  <w:marBottom w:val="0"/>
                  <w:divBdr>
                    <w:top w:val="none" w:sz="0" w:space="0" w:color="auto"/>
                    <w:left w:val="none" w:sz="0" w:space="0" w:color="auto"/>
                    <w:bottom w:val="none" w:sz="0" w:space="0" w:color="auto"/>
                    <w:right w:val="none" w:sz="0" w:space="0" w:color="auto"/>
                  </w:divBdr>
                  <w:divsChild>
                    <w:div w:id="1499998130">
                      <w:marLeft w:val="750"/>
                      <w:marRight w:val="0"/>
                      <w:marTop w:val="0"/>
                      <w:marBottom w:val="0"/>
                      <w:divBdr>
                        <w:top w:val="none" w:sz="0" w:space="0" w:color="auto"/>
                        <w:left w:val="none" w:sz="0" w:space="0" w:color="auto"/>
                        <w:bottom w:val="none" w:sz="0" w:space="0" w:color="auto"/>
                        <w:right w:val="none" w:sz="0" w:space="0" w:color="auto"/>
                      </w:divBdr>
                    </w:div>
                  </w:divsChild>
                </w:div>
                <w:div w:id="1793092291">
                  <w:marLeft w:val="300"/>
                  <w:marRight w:val="0"/>
                  <w:marTop w:val="75"/>
                  <w:marBottom w:val="0"/>
                  <w:divBdr>
                    <w:top w:val="none" w:sz="0" w:space="0" w:color="auto"/>
                    <w:left w:val="none" w:sz="0" w:space="0" w:color="auto"/>
                    <w:bottom w:val="none" w:sz="0" w:space="0" w:color="auto"/>
                    <w:right w:val="none" w:sz="0" w:space="0" w:color="auto"/>
                  </w:divBdr>
                  <w:divsChild>
                    <w:div w:id="204134696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75084">
      <w:bodyDiv w:val="1"/>
      <w:marLeft w:val="0"/>
      <w:marRight w:val="0"/>
      <w:marTop w:val="0"/>
      <w:marBottom w:val="0"/>
      <w:divBdr>
        <w:top w:val="none" w:sz="0" w:space="0" w:color="auto"/>
        <w:left w:val="none" w:sz="0" w:space="0" w:color="auto"/>
        <w:bottom w:val="none" w:sz="0" w:space="0" w:color="auto"/>
        <w:right w:val="none" w:sz="0" w:space="0" w:color="auto"/>
      </w:divBdr>
      <w:divsChild>
        <w:div w:id="323435170">
          <w:marLeft w:val="0"/>
          <w:marRight w:val="0"/>
          <w:marTop w:val="0"/>
          <w:marBottom w:val="0"/>
          <w:divBdr>
            <w:top w:val="none" w:sz="0" w:space="0" w:color="auto"/>
            <w:left w:val="none" w:sz="0" w:space="0" w:color="auto"/>
            <w:bottom w:val="none" w:sz="0" w:space="0" w:color="auto"/>
            <w:right w:val="none" w:sz="0" w:space="0" w:color="auto"/>
          </w:divBdr>
          <w:divsChild>
            <w:div w:id="1486125699">
              <w:marLeft w:val="0"/>
              <w:marRight w:val="0"/>
              <w:marTop w:val="150"/>
              <w:marBottom w:val="150"/>
              <w:divBdr>
                <w:top w:val="none" w:sz="0" w:space="0" w:color="auto"/>
                <w:left w:val="none" w:sz="0" w:space="0" w:color="auto"/>
                <w:bottom w:val="none" w:sz="0" w:space="0" w:color="auto"/>
                <w:right w:val="none" w:sz="0" w:space="0" w:color="auto"/>
              </w:divBdr>
              <w:divsChild>
                <w:div w:id="850536150">
                  <w:marLeft w:val="300"/>
                  <w:marRight w:val="0"/>
                  <w:marTop w:val="75"/>
                  <w:marBottom w:val="0"/>
                  <w:divBdr>
                    <w:top w:val="none" w:sz="0" w:space="0" w:color="auto"/>
                    <w:left w:val="none" w:sz="0" w:space="0" w:color="auto"/>
                    <w:bottom w:val="none" w:sz="0" w:space="0" w:color="auto"/>
                    <w:right w:val="none" w:sz="0" w:space="0" w:color="auto"/>
                  </w:divBdr>
                  <w:divsChild>
                    <w:div w:id="456341235">
                      <w:marLeft w:val="750"/>
                      <w:marRight w:val="0"/>
                      <w:marTop w:val="0"/>
                      <w:marBottom w:val="0"/>
                      <w:divBdr>
                        <w:top w:val="none" w:sz="0" w:space="0" w:color="auto"/>
                        <w:left w:val="none" w:sz="0" w:space="0" w:color="auto"/>
                        <w:bottom w:val="none" w:sz="0" w:space="0" w:color="auto"/>
                        <w:right w:val="none" w:sz="0" w:space="0" w:color="auto"/>
                      </w:divBdr>
                    </w:div>
                  </w:divsChild>
                </w:div>
                <w:div w:id="733545789">
                  <w:marLeft w:val="300"/>
                  <w:marRight w:val="0"/>
                  <w:marTop w:val="75"/>
                  <w:marBottom w:val="0"/>
                  <w:divBdr>
                    <w:top w:val="none" w:sz="0" w:space="0" w:color="auto"/>
                    <w:left w:val="none" w:sz="0" w:space="0" w:color="auto"/>
                    <w:bottom w:val="none" w:sz="0" w:space="0" w:color="auto"/>
                    <w:right w:val="none" w:sz="0" w:space="0" w:color="auto"/>
                  </w:divBdr>
                  <w:divsChild>
                    <w:div w:id="2000422697">
                      <w:marLeft w:val="750"/>
                      <w:marRight w:val="0"/>
                      <w:marTop w:val="0"/>
                      <w:marBottom w:val="0"/>
                      <w:divBdr>
                        <w:top w:val="none" w:sz="0" w:space="0" w:color="auto"/>
                        <w:left w:val="none" w:sz="0" w:space="0" w:color="auto"/>
                        <w:bottom w:val="none" w:sz="0" w:space="0" w:color="auto"/>
                        <w:right w:val="none" w:sz="0" w:space="0" w:color="auto"/>
                      </w:divBdr>
                    </w:div>
                  </w:divsChild>
                </w:div>
                <w:div w:id="1683697923">
                  <w:marLeft w:val="300"/>
                  <w:marRight w:val="0"/>
                  <w:marTop w:val="75"/>
                  <w:marBottom w:val="0"/>
                  <w:divBdr>
                    <w:top w:val="none" w:sz="0" w:space="0" w:color="auto"/>
                    <w:left w:val="none" w:sz="0" w:space="0" w:color="auto"/>
                    <w:bottom w:val="none" w:sz="0" w:space="0" w:color="auto"/>
                    <w:right w:val="none" w:sz="0" w:space="0" w:color="auto"/>
                  </w:divBdr>
                  <w:divsChild>
                    <w:div w:id="6889528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50571045">
              <w:marLeft w:val="0"/>
              <w:marRight w:val="0"/>
              <w:marTop w:val="150"/>
              <w:marBottom w:val="150"/>
              <w:divBdr>
                <w:top w:val="none" w:sz="0" w:space="0" w:color="auto"/>
                <w:left w:val="none" w:sz="0" w:space="0" w:color="auto"/>
                <w:bottom w:val="none" w:sz="0" w:space="0" w:color="auto"/>
                <w:right w:val="none" w:sz="0" w:space="0" w:color="auto"/>
              </w:divBdr>
              <w:divsChild>
                <w:div w:id="580257813">
                  <w:marLeft w:val="300"/>
                  <w:marRight w:val="0"/>
                  <w:marTop w:val="75"/>
                  <w:marBottom w:val="0"/>
                  <w:divBdr>
                    <w:top w:val="none" w:sz="0" w:space="0" w:color="auto"/>
                    <w:left w:val="none" w:sz="0" w:space="0" w:color="auto"/>
                    <w:bottom w:val="none" w:sz="0" w:space="0" w:color="auto"/>
                    <w:right w:val="none" w:sz="0" w:space="0" w:color="auto"/>
                  </w:divBdr>
                </w:div>
                <w:div w:id="328095836">
                  <w:marLeft w:val="300"/>
                  <w:marRight w:val="0"/>
                  <w:marTop w:val="75"/>
                  <w:marBottom w:val="0"/>
                  <w:divBdr>
                    <w:top w:val="none" w:sz="0" w:space="0" w:color="auto"/>
                    <w:left w:val="none" w:sz="0" w:space="0" w:color="auto"/>
                    <w:bottom w:val="none" w:sz="0" w:space="0" w:color="auto"/>
                    <w:right w:val="none" w:sz="0" w:space="0" w:color="auto"/>
                  </w:divBdr>
                  <w:divsChild>
                    <w:div w:id="410280174">
                      <w:marLeft w:val="750"/>
                      <w:marRight w:val="0"/>
                      <w:marTop w:val="0"/>
                      <w:marBottom w:val="0"/>
                      <w:divBdr>
                        <w:top w:val="none" w:sz="0" w:space="0" w:color="auto"/>
                        <w:left w:val="none" w:sz="0" w:space="0" w:color="auto"/>
                        <w:bottom w:val="none" w:sz="0" w:space="0" w:color="auto"/>
                        <w:right w:val="none" w:sz="0" w:space="0" w:color="auto"/>
                      </w:divBdr>
                    </w:div>
                    <w:div w:id="986204576">
                      <w:marLeft w:val="750"/>
                      <w:marRight w:val="0"/>
                      <w:marTop w:val="0"/>
                      <w:marBottom w:val="0"/>
                      <w:divBdr>
                        <w:top w:val="none" w:sz="0" w:space="0" w:color="auto"/>
                        <w:left w:val="none" w:sz="0" w:space="0" w:color="auto"/>
                        <w:bottom w:val="none" w:sz="0" w:space="0" w:color="auto"/>
                        <w:right w:val="none" w:sz="0" w:space="0" w:color="auto"/>
                      </w:divBdr>
                    </w:div>
                  </w:divsChild>
                </w:div>
                <w:div w:id="1452554399">
                  <w:marLeft w:val="300"/>
                  <w:marRight w:val="0"/>
                  <w:marTop w:val="75"/>
                  <w:marBottom w:val="0"/>
                  <w:divBdr>
                    <w:top w:val="none" w:sz="0" w:space="0" w:color="auto"/>
                    <w:left w:val="none" w:sz="0" w:space="0" w:color="auto"/>
                    <w:bottom w:val="none" w:sz="0" w:space="0" w:color="auto"/>
                    <w:right w:val="none" w:sz="0" w:space="0" w:color="auto"/>
                  </w:divBdr>
                  <w:divsChild>
                    <w:div w:id="1639913476">
                      <w:marLeft w:val="750"/>
                      <w:marRight w:val="0"/>
                      <w:marTop w:val="0"/>
                      <w:marBottom w:val="0"/>
                      <w:divBdr>
                        <w:top w:val="none" w:sz="0" w:space="0" w:color="auto"/>
                        <w:left w:val="none" w:sz="0" w:space="0" w:color="auto"/>
                        <w:bottom w:val="none" w:sz="0" w:space="0" w:color="auto"/>
                        <w:right w:val="none" w:sz="0" w:space="0" w:color="auto"/>
                      </w:divBdr>
                    </w:div>
                  </w:divsChild>
                </w:div>
                <w:div w:id="622883361">
                  <w:marLeft w:val="300"/>
                  <w:marRight w:val="0"/>
                  <w:marTop w:val="75"/>
                  <w:marBottom w:val="0"/>
                  <w:divBdr>
                    <w:top w:val="none" w:sz="0" w:space="0" w:color="auto"/>
                    <w:left w:val="none" w:sz="0" w:space="0" w:color="auto"/>
                    <w:bottom w:val="none" w:sz="0" w:space="0" w:color="auto"/>
                    <w:right w:val="none" w:sz="0" w:space="0" w:color="auto"/>
                  </w:divBdr>
                  <w:divsChild>
                    <w:div w:id="871922911">
                      <w:marLeft w:val="750"/>
                      <w:marRight w:val="0"/>
                      <w:marTop w:val="0"/>
                      <w:marBottom w:val="0"/>
                      <w:divBdr>
                        <w:top w:val="none" w:sz="0" w:space="0" w:color="auto"/>
                        <w:left w:val="none" w:sz="0" w:space="0" w:color="auto"/>
                        <w:bottom w:val="none" w:sz="0" w:space="0" w:color="auto"/>
                        <w:right w:val="none" w:sz="0" w:space="0" w:color="auto"/>
                      </w:divBdr>
                    </w:div>
                  </w:divsChild>
                </w:div>
                <w:div w:id="238446974">
                  <w:marLeft w:val="300"/>
                  <w:marRight w:val="0"/>
                  <w:marTop w:val="75"/>
                  <w:marBottom w:val="0"/>
                  <w:divBdr>
                    <w:top w:val="none" w:sz="0" w:space="0" w:color="auto"/>
                    <w:left w:val="none" w:sz="0" w:space="0" w:color="auto"/>
                    <w:bottom w:val="none" w:sz="0" w:space="0" w:color="auto"/>
                    <w:right w:val="none" w:sz="0" w:space="0" w:color="auto"/>
                  </w:divBdr>
                  <w:divsChild>
                    <w:div w:id="2120100534">
                      <w:marLeft w:val="750"/>
                      <w:marRight w:val="0"/>
                      <w:marTop w:val="0"/>
                      <w:marBottom w:val="0"/>
                      <w:divBdr>
                        <w:top w:val="none" w:sz="0" w:space="0" w:color="auto"/>
                        <w:left w:val="none" w:sz="0" w:space="0" w:color="auto"/>
                        <w:bottom w:val="none" w:sz="0" w:space="0" w:color="auto"/>
                        <w:right w:val="none" w:sz="0" w:space="0" w:color="auto"/>
                      </w:divBdr>
                    </w:div>
                  </w:divsChild>
                </w:div>
                <w:div w:id="160781679">
                  <w:marLeft w:val="300"/>
                  <w:marRight w:val="0"/>
                  <w:marTop w:val="75"/>
                  <w:marBottom w:val="0"/>
                  <w:divBdr>
                    <w:top w:val="none" w:sz="0" w:space="0" w:color="auto"/>
                    <w:left w:val="none" w:sz="0" w:space="0" w:color="auto"/>
                    <w:bottom w:val="none" w:sz="0" w:space="0" w:color="auto"/>
                    <w:right w:val="none" w:sz="0" w:space="0" w:color="auto"/>
                  </w:divBdr>
                  <w:divsChild>
                    <w:div w:id="954141350">
                      <w:marLeft w:val="750"/>
                      <w:marRight w:val="0"/>
                      <w:marTop w:val="0"/>
                      <w:marBottom w:val="0"/>
                      <w:divBdr>
                        <w:top w:val="none" w:sz="0" w:space="0" w:color="auto"/>
                        <w:left w:val="none" w:sz="0" w:space="0" w:color="auto"/>
                        <w:bottom w:val="none" w:sz="0" w:space="0" w:color="auto"/>
                        <w:right w:val="none" w:sz="0" w:space="0" w:color="auto"/>
                      </w:divBdr>
                    </w:div>
                  </w:divsChild>
                </w:div>
                <w:div w:id="2138062434">
                  <w:marLeft w:val="300"/>
                  <w:marRight w:val="0"/>
                  <w:marTop w:val="75"/>
                  <w:marBottom w:val="0"/>
                  <w:divBdr>
                    <w:top w:val="none" w:sz="0" w:space="0" w:color="auto"/>
                    <w:left w:val="none" w:sz="0" w:space="0" w:color="auto"/>
                    <w:bottom w:val="none" w:sz="0" w:space="0" w:color="auto"/>
                    <w:right w:val="none" w:sz="0" w:space="0" w:color="auto"/>
                  </w:divBdr>
                  <w:divsChild>
                    <w:div w:id="577207738">
                      <w:marLeft w:val="750"/>
                      <w:marRight w:val="0"/>
                      <w:marTop w:val="0"/>
                      <w:marBottom w:val="0"/>
                      <w:divBdr>
                        <w:top w:val="none" w:sz="0" w:space="0" w:color="auto"/>
                        <w:left w:val="none" w:sz="0" w:space="0" w:color="auto"/>
                        <w:bottom w:val="none" w:sz="0" w:space="0" w:color="auto"/>
                        <w:right w:val="none" w:sz="0" w:space="0" w:color="auto"/>
                      </w:divBdr>
                    </w:div>
                  </w:divsChild>
                </w:div>
                <w:div w:id="1222446552">
                  <w:marLeft w:val="300"/>
                  <w:marRight w:val="0"/>
                  <w:marTop w:val="75"/>
                  <w:marBottom w:val="0"/>
                  <w:divBdr>
                    <w:top w:val="none" w:sz="0" w:space="0" w:color="auto"/>
                    <w:left w:val="none" w:sz="0" w:space="0" w:color="auto"/>
                    <w:bottom w:val="none" w:sz="0" w:space="0" w:color="auto"/>
                    <w:right w:val="none" w:sz="0" w:space="0" w:color="auto"/>
                  </w:divBdr>
                </w:div>
                <w:div w:id="586698641">
                  <w:marLeft w:val="300"/>
                  <w:marRight w:val="0"/>
                  <w:marTop w:val="75"/>
                  <w:marBottom w:val="0"/>
                  <w:divBdr>
                    <w:top w:val="none" w:sz="0" w:space="0" w:color="auto"/>
                    <w:left w:val="none" w:sz="0" w:space="0" w:color="auto"/>
                    <w:bottom w:val="none" w:sz="0" w:space="0" w:color="auto"/>
                    <w:right w:val="none" w:sz="0" w:space="0" w:color="auto"/>
                  </w:divBdr>
                  <w:divsChild>
                    <w:div w:id="683483969">
                      <w:marLeft w:val="750"/>
                      <w:marRight w:val="0"/>
                      <w:marTop w:val="0"/>
                      <w:marBottom w:val="0"/>
                      <w:divBdr>
                        <w:top w:val="none" w:sz="0" w:space="0" w:color="auto"/>
                        <w:left w:val="none" w:sz="0" w:space="0" w:color="auto"/>
                        <w:bottom w:val="none" w:sz="0" w:space="0" w:color="auto"/>
                        <w:right w:val="none" w:sz="0" w:space="0" w:color="auto"/>
                      </w:divBdr>
                    </w:div>
                    <w:div w:id="73671423">
                      <w:marLeft w:val="750"/>
                      <w:marRight w:val="0"/>
                      <w:marTop w:val="0"/>
                      <w:marBottom w:val="0"/>
                      <w:divBdr>
                        <w:top w:val="none" w:sz="0" w:space="0" w:color="auto"/>
                        <w:left w:val="none" w:sz="0" w:space="0" w:color="auto"/>
                        <w:bottom w:val="none" w:sz="0" w:space="0" w:color="auto"/>
                        <w:right w:val="none" w:sz="0" w:space="0" w:color="auto"/>
                      </w:divBdr>
                    </w:div>
                  </w:divsChild>
                </w:div>
                <w:div w:id="426192315">
                  <w:marLeft w:val="300"/>
                  <w:marRight w:val="0"/>
                  <w:marTop w:val="75"/>
                  <w:marBottom w:val="0"/>
                  <w:divBdr>
                    <w:top w:val="none" w:sz="0" w:space="0" w:color="auto"/>
                    <w:left w:val="none" w:sz="0" w:space="0" w:color="auto"/>
                    <w:bottom w:val="none" w:sz="0" w:space="0" w:color="auto"/>
                    <w:right w:val="none" w:sz="0" w:space="0" w:color="auto"/>
                  </w:divBdr>
                  <w:divsChild>
                    <w:div w:id="536311073">
                      <w:marLeft w:val="750"/>
                      <w:marRight w:val="0"/>
                      <w:marTop w:val="0"/>
                      <w:marBottom w:val="0"/>
                      <w:divBdr>
                        <w:top w:val="none" w:sz="0" w:space="0" w:color="auto"/>
                        <w:left w:val="none" w:sz="0" w:space="0" w:color="auto"/>
                        <w:bottom w:val="none" w:sz="0" w:space="0" w:color="auto"/>
                        <w:right w:val="none" w:sz="0" w:space="0" w:color="auto"/>
                      </w:divBdr>
                    </w:div>
                  </w:divsChild>
                </w:div>
                <w:div w:id="623540854">
                  <w:marLeft w:val="300"/>
                  <w:marRight w:val="0"/>
                  <w:marTop w:val="75"/>
                  <w:marBottom w:val="0"/>
                  <w:divBdr>
                    <w:top w:val="none" w:sz="0" w:space="0" w:color="auto"/>
                    <w:left w:val="none" w:sz="0" w:space="0" w:color="auto"/>
                    <w:bottom w:val="none" w:sz="0" w:space="0" w:color="auto"/>
                    <w:right w:val="none" w:sz="0" w:space="0" w:color="auto"/>
                  </w:divBdr>
                  <w:divsChild>
                    <w:div w:id="92896462">
                      <w:marLeft w:val="750"/>
                      <w:marRight w:val="0"/>
                      <w:marTop w:val="0"/>
                      <w:marBottom w:val="0"/>
                      <w:divBdr>
                        <w:top w:val="none" w:sz="0" w:space="0" w:color="auto"/>
                        <w:left w:val="none" w:sz="0" w:space="0" w:color="auto"/>
                        <w:bottom w:val="none" w:sz="0" w:space="0" w:color="auto"/>
                        <w:right w:val="none" w:sz="0" w:space="0" w:color="auto"/>
                      </w:divBdr>
                    </w:div>
                  </w:divsChild>
                </w:div>
                <w:div w:id="1829904084">
                  <w:marLeft w:val="300"/>
                  <w:marRight w:val="0"/>
                  <w:marTop w:val="75"/>
                  <w:marBottom w:val="0"/>
                  <w:divBdr>
                    <w:top w:val="none" w:sz="0" w:space="0" w:color="auto"/>
                    <w:left w:val="none" w:sz="0" w:space="0" w:color="auto"/>
                    <w:bottom w:val="none" w:sz="0" w:space="0" w:color="auto"/>
                    <w:right w:val="none" w:sz="0" w:space="0" w:color="auto"/>
                  </w:divBdr>
                  <w:divsChild>
                    <w:div w:id="540678569">
                      <w:marLeft w:val="750"/>
                      <w:marRight w:val="0"/>
                      <w:marTop w:val="0"/>
                      <w:marBottom w:val="0"/>
                      <w:divBdr>
                        <w:top w:val="none" w:sz="0" w:space="0" w:color="auto"/>
                        <w:left w:val="none" w:sz="0" w:space="0" w:color="auto"/>
                        <w:bottom w:val="none" w:sz="0" w:space="0" w:color="auto"/>
                        <w:right w:val="none" w:sz="0" w:space="0" w:color="auto"/>
                      </w:divBdr>
                    </w:div>
                  </w:divsChild>
                </w:div>
                <w:div w:id="686444460">
                  <w:marLeft w:val="300"/>
                  <w:marRight w:val="0"/>
                  <w:marTop w:val="75"/>
                  <w:marBottom w:val="0"/>
                  <w:divBdr>
                    <w:top w:val="none" w:sz="0" w:space="0" w:color="auto"/>
                    <w:left w:val="none" w:sz="0" w:space="0" w:color="auto"/>
                    <w:bottom w:val="none" w:sz="0" w:space="0" w:color="auto"/>
                    <w:right w:val="none" w:sz="0" w:space="0" w:color="auto"/>
                  </w:divBdr>
                  <w:divsChild>
                    <w:div w:id="988097716">
                      <w:marLeft w:val="750"/>
                      <w:marRight w:val="0"/>
                      <w:marTop w:val="0"/>
                      <w:marBottom w:val="0"/>
                      <w:divBdr>
                        <w:top w:val="none" w:sz="0" w:space="0" w:color="auto"/>
                        <w:left w:val="none" w:sz="0" w:space="0" w:color="auto"/>
                        <w:bottom w:val="none" w:sz="0" w:space="0" w:color="auto"/>
                        <w:right w:val="none" w:sz="0" w:space="0" w:color="auto"/>
                      </w:divBdr>
                    </w:div>
                    <w:div w:id="30768288">
                      <w:marLeft w:val="750"/>
                      <w:marRight w:val="0"/>
                      <w:marTop w:val="0"/>
                      <w:marBottom w:val="0"/>
                      <w:divBdr>
                        <w:top w:val="none" w:sz="0" w:space="0" w:color="auto"/>
                        <w:left w:val="none" w:sz="0" w:space="0" w:color="auto"/>
                        <w:bottom w:val="none" w:sz="0" w:space="0" w:color="auto"/>
                        <w:right w:val="none" w:sz="0" w:space="0" w:color="auto"/>
                      </w:divBdr>
                    </w:div>
                  </w:divsChild>
                </w:div>
                <w:div w:id="375853118">
                  <w:marLeft w:val="300"/>
                  <w:marRight w:val="0"/>
                  <w:marTop w:val="75"/>
                  <w:marBottom w:val="0"/>
                  <w:divBdr>
                    <w:top w:val="none" w:sz="0" w:space="0" w:color="auto"/>
                    <w:left w:val="none" w:sz="0" w:space="0" w:color="auto"/>
                    <w:bottom w:val="none" w:sz="0" w:space="0" w:color="auto"/>
                    <w:right w:val="none" w:sz="0" w:space="0" w:color="auto"/>
                  </w:divBdr>
                  <w:divsChild>
                    <w:div w:id="675040655">
                      <w:marLeft w:val="750"/>
                      <w:marRight w:val="0"/>
                      <w:marTop w:val="0"/>
                      <w:marBottom w:val="0"/>
                      <w:divBdr>
                        <w:top w:val="none" w:sz="0" w:space="0" w:color="auto"/>
                        <w:left w:val="none" w:sz="0" w:space="0" w:color="auto"/>
                        <w:bottom w:val="none" w:sz="0" w:space="0" w:color="auto"/>
                        <w:right w:val="none" w:sz="0" w:space="0" w:color="auto"/>
                      </w:divBdr>
                    </w:div>
                  </w:divsChild>
                </w:div>
                <w:div w:id="1173951253">
                  <w:marLeft w:val="300"/>
                  <w:marRight w:val="0"/>
                  <w:marTop w:val="75"/>
                  <w:marBottom w:val="0"/>
                  <w:divBdr>
                    <w:top w:val="none" w:sz="0" w:space="0" w:color="auto"/>
                    <w:left w:val="none" w:sz="0" w:space="0" w:color="auto"/>
                    <w:bottom w:val="none" w:sz="0" w:space="0" w:color="auto"/>
                    <w:right w:val="none" w:sz="0" w:space="0" w:color="auto"/>
                  </w:divBdr>
                  <w:divsChild>
                    <w:div w:id="425544704">
                      <w:marLeft w:val="750"/>
                      <w:marRight w:val="0"/>
                      <w:marTop w:val="0"/>
                      <w:marBottom w:val="0"/>
                      <w:divBdr>
                        <w:top w:val="none" w:sz="0" w:space="0" w:color="auto"/>
                        <w:left w:val="none" w:sz="0" w:space="0" w:color="auto"/>
                        <w:bottom w:val="none" w:sz="0" w:space="0" w:color="auto"/>
                        <w:right w:val="none" w:sz="0" w:space="0" w:color="auto"/>
                      </w:divBdr>
                    </w:div>
                  </w:divsChild>
                </w:div>
                <w:div w:id="453409931">
                  <w:marLeft w:val="300"/>
                  <w:marRight w:val="0"/>
                  <w:marTop w:val="75"/>
                  <w:marBottom w:val="0"/>
                  <w:divBdr>
                    <w:top w:val="none" w:sz="0" w:space="0" w:color="auto"/>
                    <w:left w:val="none" w:sz="0" w:space="0" w:color="auto"/>
                    <w:bottom w:val="none" w:sz="0" w:space="0" w:color="auto"/>
                    <w:right w:val="none" w:sz="0" w:space="0" w:color="auto"/>
                  </w:divBdr>
                </w:div>
                <w:div w:id="548879028">
                  <w:marLeft w:val="300"/>
                  <w:marRight w:val="0"/>
                  <w:marTop w:val="75"/>
                  <w:marBottom w:val="0"/>
                  <w:divBdr>
                    <w:top w:val="none" w:sz="0" w:space="0" w:color="auto"/>
                    <w:left w:val="none" w:sz="0" w:space="0" w:color="auto"/>
                    <w:bottom w:val="none" w:sz="0" w:space="0" w:color="auto"/>
                    <w:right w:val="none" w:sz="0" w:space="0" w:color="auto"/>
                  </w:divBdr>
                </w:div>
                <w:div w:id="342972754">
                  <w:marLeft w:val="300"/>
                  <w:marRight w:val="0"/>
                  <w:marTop w:val="75"/>
                  <w:marBottom w:val="0"/>
                  <w:divBdr>
                    <w:top w:val="none" w:sz="0" w:space="0" w:color="auto"/>
                    <w:left w:val="none" w:sz="0" w:space="0" w:color="auto"/>
                    <w:bottom w:val="none" w:sz="0" w:space="0" w:color="auto"/>
                    <w:right w:val="none" w:sz="0" w:space="0" w:color="auto"/>
                  </w:divBdr>
                  <w:divsChild>
                    <w:div w:id="503282092">
                      <w:marLeft w:val="750"/>
                      <w:marRight w:val="0"/>
                      <w:marTop w:val="0"/>
                      <w:marBottom w:val="0"/>
                      <w:divBdr>
                        <w:top w:val="none" w:sz="0" w:space="0" w:color="auto"/>
                        <w:left w:val="none" w:sz="0" w:space="0" w:color="auto"/>
                        <w:bottom w:val="none" w:sz="0" w:space="0" w:color="auto"/>
                        <w:right w:val="none" w:sz="0" w:space="0" w:color="auto"/>
                      </w:divBdr>
                    </w:div>
                    <w:div w:id="1738624219">
                      <w:marLeft w:val="750"/>
                      <w:marRight w:val="0"/>
                      <w:marTop w:val="0"/>
                      <w:marBottom w:val="0"/>
                      <w:divBdr>
                        <w:top w:val="none" w:sz="0" w:space="0" w:color="auto"/>
                        <w:left w:val="none" w:sz="0" w:space="0" w:color="auto"/>
                        <w:bottom w:val="none" w:sz="0" w:space="0" w:color="auto"/>
                        <w:right w:val="none" w:sz="0" w:space="0" w:color="auto"/>
                      </w:divBdr>
                    </w:div>
                  </w:divsChild>
                </w:div>
                <w:div w:id="1428455295">
                  <w:marLeft w:val="300"/>
                  <w:marRight w:val="0"/>
                  <w:marTop w:val="75"/>
                  <w:marBottom w:val="0"/>
                  <w:divBdr>
                    <w:top w:val="none" w:sz="0" w:space="0" w:color="auto"/>
                    <w:left w:val="none" w:sz="0" w:space="0" w:color="auto"/>
                    <w:bottom w:val="none" w:sz="0" w:space="0" w:color="auto"/>
                    <w:right w:val="none" w:sz="0" w:space="0" w:color="auto"/>
                  </w:divBdr>
                  <w:divsChild>
                    <w:div w:id="1094715321">
                      <w:marLeft w:val="750"/>
                      <w:marRight w:val="0"/>
                      <w:marTop w:val="0"/>
                      <w:marBottom w:val="0"/>
                      <w:divBdr>
                        <w:top w:val="none" w:sz="0" w:space="0" w:color="auto"/>
                        <w:left w:val="none" w:sz="0" w:space="0" w:color="auto"/>
                        <w:bottom w:val="none" w:sz="0" w:space="0" w:color="auto"/>
                        <w:right w:val="none" w:sz="0" w:space="0" w:color="auto"/>
                      </w:divBdr>
                    </w:div>
                  </w:divsChild>
                </w:div>
                <w:div w:id="22828750">
                  <w:marLeft w:val="300"/>
                  <w:marRight w:val="0"/>
                  <w:marTop w:val="75"/>
                  <w:marBottom w:val="0"/>
                  <w:divBdr>
                    <w:top w:val="none" w:sz="0" w:space="0" w:color="auto"/>
                    <w:left w:val="none" w:sz="0" w:space="0" w:color="auto"/>
                    <w:bottom w:val="none" w:sz="0" w:space="0" w:color="auto"/>
                    <w:right w:val="none" w:sz="0" w:space="0" w:color="auto"/>
                  </w:divBdr>
                  <w:divsChild>
                    <w:div w:id="1305891118">
                      <w:marLeft w:val="750"/>
                      <w:marRight w:val="0"/>
                      <w:marTop w:val="0"/>
                      <w:marBottom w:val="0"/>
                      <w:divBdr>
                        <w:top w:val="none" w:sz="0" w:space="0" w:color="auto"/>
                        <w:left w:val="none" w:sz="0" w:space="0" w:color="auto"/>
                        <w:bottom w:val="none" w:sz="0" w:space="0" w:color="auto"/>
                        <w:right w:val="none" w:sz="0" w:space="0" w:color="auto"/>
                      </w:divBdr>
                    </w:div>
                  </w:divsChild>
                </w:div>
                <w:div w:id="1124083640">
                  <w:marLeft w:val="300"/>
                  <w:marRight w:val="0"/>
                  <w:marTop w:val="75"/>
                  <w:marBottom w:val="0"/>
                  <w:divBdr>
                    <w:top w:val="none" w:sz="0" w:space="0" w:color="auto"/>
                    <w:left w:val="none" w:sz="0" w:space="0" w:color="auto"/>
                    <w:bottom w:val="none" w:sz="0" w:space="0" w:color="auto"/>
                    <w:right w:val="none" w:sz="0" w:space="0" w:color="auto"/>
                  </w:divBdr>
                  <w:divsChild>
                    <w:div w:id="1326784546">
                      <w:marLeft w:val="750"/>
                      <w:marRight w:val="0"/>
                      <w:marTop w:val="0"/>
                      <w:marBottom w:val="0"/>
                      <w:divBdr>
                        <w:top w:val="none" w:sz="0" w:space="0" w:color="auto"/>
                        <w:left w:val="none" w:sz="0" w:space="0" w:color="auto"/>
                        <w:bottom w:val="none" w:sz="0" w:space="0" w:color="auto"/>
                        <w:right w:val="none" w:sz="0" w:space="0" w:color="auto"/>
                      </w:divBdr>
                    </w:div>
                  </w:divsChild>
                </w:div>
                <w:div w:id="305203982">
                  <w:marLeft w:val="300"/>
                  <w:marRight w:val="0"/>
                  <w:marTop w:val="75"/>
                  <w:marBottom w:val="0"/>
                  <w:divBdr>
                    <w:top w:val="none" w:sz="0" w:space="0" w:color="auto"/>
                    <w:left w:val="none" w:sz="0" w:space="0" w:color="auto"/>
                    <w:bottom w:val="none" w:sz="0" w:space="0" w:color="auto"/>
                    <w:right w:val="none" w:sz="0" w:space="0" w:color="auto"/>
                  </w:divBdr>
                  <w:divsChild>
                    <w:div w:id="1267812854">
                      <w:marLeft w:val="750"/>
                      <w:marRight w:val="0"/>
                      <w:marTop w:val="0"/>
                      <w:marBottom w:val="0"/>
                      <w:divBdr>
                        <w:top w:val="none" w:sz="0" w:space="0" w:color="auto"/>
                        <w:left w:val="none" w:sz="0" w:space="0" w:color="auto"/>
                        <w:bottom w:val="none" w:sz="0" w:space="0" w:color="auto"/>
                        <w:right w:val="none" w:sz="0" w:space="0" w:color="auto"/>
                      </w:divBdr>
                    </w:div>
                    <w:div w:id="2145190712">
                      <w:marLeft w:val="750"/>
                      <w:marRight w:val="0"/>
                      <w:marTop w:val="0"/>
                      <w:marBottom w:val="0"/>
                      <w:divBdr>
                        <w:top w:val="none" w:sz="0" w:space="0" w:color="auto"/>
                        <w:left w:val="none" w:sz="0" w:space="0" w:color="auto"/>
                        <w:bottom w:val="none" w:sz="0" w:space="0" w:color="auto"/>
                        <w:right w:val="none" w:sz="0" w:space="0" w:color="auto"/>
                      </w:divBdr>
                    </w:div>
                  </w:divsChild>
                </w:div>
                <w:div w:id="583296822">
                  <w:marLeft w:val="300"/>
                  <w:marRight w:val="0"/>
                  <w:marTop w:val="75"/>
                  <w:marBottom w:val="0"/>
                  <w:divBdr>
                    <w:top w:val="none" w:sz="0" w:space="0" w:color="auto"/>
                    <w:left w:val="none" w:sz="0" w:space="0" w:color="auto"/>
                    <w:bottom w:val="none" w:sz="0" w:space="0" w:color="auto"/>
                    <w:right w:val="none" w:sz="0" w:space="0" w:color="auto"/>
                  </w:divBdr>
                  <w:divsChild>
                    <w:div w:id="307563401">
                      <w:marLeft w:val="750"/>
                      <w:marRight w:val="0"/>
                      <w:marTop w:val="0"/>
                      <w:marBottom w:val="0"/>
                      <w:divBdr>
                        <w:top w:val="none" w:sz="0" w:space="0" w:color="auto"/>
                        <w:left w:val="none" w:sz="0" w:space="0" w:color="auto"/>
                        <w:bottom w:val="none" w:sz="0" w:space="0" w:color="auto"/>
                        <w:right w:val="none" w:sz="0" w:space="0" w:color="auto"/>
                      </w:divBdr>
                    </w:div>
                  </w:divsChild>
                </w:div>
                <w:div w:id="510295234">
                  <w:marLeft w:val="300"/>
                  <w:marRight w:val="0"/>
                  <w:marTop w:val="75"/>
                  <w:marBottom w:val="0"/>
                  <w:divBdr>
                    <w:top w:val="none" w:sz="0" w:space="0" w:color="auto"/>
                    <w:left w:val="none" w:sz="0" w:space="0" w:color="auto"/>
                    <w:bottom w:val="none" w:sz="0" w:space="0" w:color="auto"/>
                    <w:right w:val="none" w:sz="0" w:space="0" w:color="auto"/>
                  </w:divBdr>
                  <w:divsChild>
                    <w:div w:id="622620427">
                      <w:marLeft w:val="750"/>
                      <w:marRight w:val="0"/>
                      <w:marTop w:val="0"/>
                      <w:marBottom w:val="0"/>
                      <w:divBdr>
                        <w:top w:val="none" w:sz="0" w:space="0" w:color="auto"/>
                        <w:left w:val="none" w:sz="0" w:space="0" w:color="auto"/>
                        <w:bottom w:val="none" w:sz="0" w:space="0" w:color="auto"/>
                        <w:right w:val="none" w:sz="0" w:space="0" w:color="auto"/>
                      </w:divBdr>
                    </w:div>
                  </w:divsChild>
                </w:div>
                <w:div w:id="1166631158">
                  <w:marLeft w:val="300"/>
                  <w:marRight w:val="0"/>
                  <w:marTop w:val="75"/>
                  <w:marBottom w:val="0"/>
                  <w:divBdr>
                    <w:top w:val="none" w:sz="0" w:space="0" w:color="auto"/>
                    <w:left w:val="none" w:sz="0" w:space="0" w:color="auto"/>
                    <w:bottom w:val="none" w:sz="0" w:space="0" w:color="auto"/>
                    <w:right w:val="none" w:sz="0" w:space="0" w:color="auto"/>
                  </w:divBdr>
                </w:div>
                <w:div w:id="1482038583">
                  <w:marLeft w:val="300"/>
                  <w:marRight w:val="0"/>
                  <w:marTop w:val="75"/>
                  <w:marBottom w:val="0"/>
                  <w:divBdr>
                    <w:top w:val="none" w:sz="0" w:space="0" w:color="auto"/>
                    <w:left w:val="none" w:sz="0" w:space="0" w:color="auto"/>
                    <w:bottom w:val="none" w:sz="0" w:space="0" w:color="auto"/>
                    <w:right w:val="none" w:sz="0" w:space="0" w:color="auto"/>
                  </w:divBdr>
                </w:div>
                <w:div w:id="1534613895">
                  <w:marLeft w:val="300"/>
                  <w:marRight w:val="0"/>
                  <w:marTop w:val="75"/>
                  <w:marBottom w:val="0"/>
                  <w:divBdr>
                    <w:top w:val="none" w:sz="0" w:space="0" w:color="auto"/>
                    <w:left w:val="none" w:sz="0" w:space="0" w:color="auto"/>
                    <w:bottom w:val="none" w:sz="0" w:space="0" w:color="auto"/>
                    <w:right w:val="none" w:sz="0" w:space="0" w:color="auto"/>
                  </w:divBdr>
                  <w:divsChild>
                    <w:div w:id="1472596124">
                      <w:marLeft w:val="750"/>
                      <w:marRight w:val="0"/>
                      <w:marTop w:val="0"/>
                      <w:marBottom w:val="0"/>
                      <w:divBdr>
                        <w:top w:val="none" w:sz="0" w:space="0" w:color="auto"/>
                        <w:left w:val="none" w:sz="0" w:space="0" w:color="auto"/>
                        <w:bottom w:val="none" w:sz="0" w:space="0" w:color="auto"/>
                        <w:right w:val="none" w:sz="0" w:space="0" w:color="auto"/>
                      </w:divBdr>
                    </w:div>
                    <w:div w:id="1488744164">
                      <w:marLeft w:val="750"/>
                      <w:marRight w:val="0"/>
                      <w:marTop w:val="0"/>
                      <w:marBottom w:val="0"/>
                      <w:divBdr>
                        <w:top w:val="none" w:sz="0" w:space="0" w:color="auto"/>
                        <w:left w:val="none" w:sz="0" w:space="0" w:color="auto"/>
                        <w:bottom w:val="none" w:sz="0" w:space="0" w:color="auto"/>
                        <w:right w:val="none" w:sz="0" w:space="0" w:color="auto"/>
                      </w:divBdr>
                    </w:div>
                  </w:divsChild>
                </w:div>
                <w:div w:id="825432968">
                  <w:marLeft w:val="300"/>
                  <w:marRight w:val="0"/>
                  <w:marTop w:val="75"/>
                  <w:marBottom w:val="0"/>
                  <w:divBdr>
                    <w:top w:val="none" w:sz="0" w:space="0" w:color="auto"/>
                    <w:left w:val="none" w:sz="0" w:space="0" w:color="auto"/>
                    <w:bottom w:val="none" w:sz="0" w:space="0" w:color="auto"/>
                    <w:right w:val="none" w:sz="0" w:space="0" w:color="auto"/>
                  </w:divBdr>
                  <w:divsChild>
                    <w:div w:id="741950460">
                      <w:marLeft w:val="750"/>
                      <w:marRight w:val="0"/>
                      <w:marTop w:val="0"/>
                      <w:marBottom w:val="0"/>
                      <w:divBdr>
                        <w:top w:val="none" w:sz="0" w:space="0" w:color="auto"/>
                        <w:left w:val="none" w:sz="0" w:space="0" w:color="auto"/>
                        <w:bottom w:val="none" w:sz="0" w:space="0" w:color="auto"/>
                        <w:right w:val="none" w:sz="0" w:space="0" w:color="auto"/>
                      </w:divBdr>
                    </w:div>
                  </w:divsChild>
                </w:div>
                <w:div w:id="1874491678">
                  <w:marLeft w:val="300"/>
                  <w:marRight w:val="0"/>
                  <w:marTop w:val="75"/>
                  <w:marBottom w:val="0"/>
                  <w:divBdr>
                    <w:top w:val="none" w:sz="0" w:space="0" w:color="auto"/>
                    <w:left w:val="none" w:sz="0" w:space="0" w:color="auto"/>
                    <w:bottom w:val="none" w:sz="0" w:space="0" w:color="auto"/>
                    <w:right w:val="none" w:sz="0" w:space="0" w:color="auto"/>
                  </w:divBdr>
                  <w:divsChild>
                    <w:div w:id="1128090332">
                      <w:marLeft w:val="750"/>
                      <w:marRight w:val="0"/>
                      <w:marTop w:val="0"/>
                      <w:marBottom w:val="0"/>
                      <w:divBdr>
                        <w:top w:val="none" w:sz="0" w:space="0" w:color="auto"/>
                        <w:left w:val="none" w:sz="0" w:space="0" w:color="auto"/>
                        <w:bottom w:val="none" w:sz="0" w:space="0" w:color="auto"/>
                        <w:right w:val="none" w:sz="0" w:space="0" w:color="auto"/>
                      </w:divBdr>
                    </w:div>
                  </w:divsChild>
                </w:div>
                <w:div w:id="1540050618">
                  <w:marLeft w:val="300"/>
                  <w:marRight w:val="0"/>
                  <w:marTop w:val="75"/>
                  <w:marBottom w:val="0"/>
                  <w:divBdr>
                    <w:top w:val="none" w:sz="0" w:space="0" w:color="auto"/>
                    <w:left w:val="none" w:sz="0" w:space="0" w:color="auto"/>
                    <w:bottom w:val="none" w:sz="0" w:space="0" w:color="auto"/>
                    <w:right w:val="none" w:sz="0" w:space="0" w:color="auto"/>
                  </w:divBdr>
                  <w:divsChild>
                    <w:div w:id="599991928">
                      <w:marLeft w:val="750"/>
                      <w:marRight w:val="0"/>
                      <w:marTop w:val="0"/>
                      <w:marBottom w:val="0"/>
                      <w:divBdr>
                        <w:top w:val="none" w:sz="0" w:space="0" w:color="auto"/>
                        <w:left w:val="none" w:sz="0" w:space="0" w:color="auto"/>
                        <w:bottom w:val="none" w:sz="0" w:space="0" w:color="auto"/>
                        <w:right w:val="none" w:sz="0" w:space="0" w:color="auto"/>
                      </w:divBdr>
                    </w:div>
                  </w:divsChild>
                </w:div>
                <w:div w:id="635835902">
                  <w:marLeft w:val="300"/>
                  <w:marRight w:val="0"/>
                  <w:marTop w:val="75"/>
                  <w:marBottom w:val="0"/>
                  <w:divBdr>
                    <w:top w:val="none" w:sz="0" w:space="0" w:color="auto"/>
                    <w:left w:val="none" w:sz="0" w:space="0" w:color="auto"/>
                    <w:bottom w:val="none" w:sz="0" w:space="0" w:color="auto"/>
                    <w:right w:val="none" w:sz="0" w:space="0" w:color="auto"/>
                  </w:divBdr>
                  <w:divsChild>
                    <w:div w:id="1212230202">
                      <w:marLeft w:val="750"/>
                      <w:marRight w:val="0"/>
                      <w:marTop w:val="0"/>
                      <w:marBottom w:val="0"/>
                      <w:divBdr>
                        <w:top w:val="none" w:sz="0" w:space="0" w:color="auto"/>
                        <w:left w:val="none" w:sz="0" w:space="0" w:color="auto"/>
                        <w:bottom w:val="none" w:sz="0" w:space="0" w:color="auto"/>
                        <w:right w:val="none" w:sz="0" w:space="0" w:color="auto"/>
                      </w:divBdr>
                    </w:div>
                    <w:div w:id="365561921">
                      <w:marLeft w:val="750"/>
                      <w:marRight w:val="0"/>
                      <w:marTop w:val="0"/>
                      <w:marBottom w:val="0"/>
                      <w:divBdr>
                        <w:top w:val="none" w:sz="0" w:space="0" w:color="auto"/>
                        <w:left w:val="none" w:sz="0" w:space="0" w:color="auto"/>
                        <w:bottom w:val="none" w:sz="0" w:space="0" w:color="auto"/>
                        <w:right w:val="none" w:sz="0" w:space="0" w:color="auto"/>
                      </w:divBdr>
                    </w:div>
                  </w:divsChild>
                </w:div>
                <w:div w:id="1313950678">
                  <w:marLeft w:val="300"/>
                  <w:marRight w:val="0"/>
                  <w:marTop w:val="75"/>
                  <w:marBottom w:val="0"/>
                  <w:divBdr>
                    <w:top w:val="none" w:sz="0" w:space="0" w:color="auto"/>
                    <w:left w:val="none" w:sz="0" w:space="0" w:color="auto"/>
                    <w:bottom w:val="none" w:sz="0" w:space="0" w:color="auto"/>
                    <w:right w:val="none" w:sz="0" w:space="0" w:color="auto"/>
                  </w:divBdr>
                  <w:divsChild>
                    <w:div w:id="753164110">
                      <w:marLeft w:val="750"/>
                      <w:marRight w:val="0"/>
                      <w:marTop w:val="0"/>
                      <w:marBottom w:val="0"/>
                      <w:divBdr>
                        <w:top w:val="none" w:sz="0" w:space="0" w:color="auto"/>
                        <w:left w:val="none" w:sz="0" w:space="0" w:color="auto"/>
                        <w:bottom w:val="none" w:sz="0" w:space="0" w:color="auto"/>
                        <w:right w:val="none" w:sz="0" w:space="0" w:color="auto"/>
                      </w:divBdr>
                    </w:div>
                  </w:divsChild>
                </w:div>
                <w:div w:id="1005788351">
                  <w:marLeft w:val="300"/>
                  <w:marRight w:val="0"/>
                  <w:marTop w:val="75"/>
                  <w:marBottom w:val="0"/>
                  <w:divBdr>
                    <w:top w:val="none" w:sz="0" w:space="0" w:color="auto"/>
                    <w:left w:val="none" w:sz="0" w:space="0" w:color="auto"/>
                    <w:bottom w:val="none" w:sz="0" w:space="0" w:color="auto"/>
                    <w:right w:val="none" w:sz="0" w:space="0" w:color="auto"/>
                  </w:divBdr>
                  <w:divsChild>
                    <w:div w:id="24641634">
                      <w:marLeft w:val="750"/>
                      <w:marRight w:val="0"/>
                      <w:marTop w:val="0"/>
                      <w:marBottom w:val="0"/>
                      <w:divBdr>
                        <w:top w:val="none" w:sz="0" w:space="0" w:color="auto"/>
                        <w:left w:val="none" w:sz="0" w:space="0" w:color="auto"/>
                        <w:bottom w:val="none" w:sz="0" w:space="0" w:color="auto"/>
                        <w:right w:val="none" w:sz="0" w:space="0" w:color="auto"/>
                      </w:divBdr>
                    </w:div>
                  </w:divsChild>
                </w:div>
                <w:div w:id="1307201114">
                  <w:marLeft w:val="300"/>
                  <w:marRight w:val="0"/>
                  <w:marTop w:val="75"/>
                  <w:marBottom w:val="0"/>
                  <w:divBdr>
                    <w:top w:val="none" w:sz="0" w:space="0" w:color="auto"/>
                    <w:left w:val="none" w:sz="0" w:space="0" w:color="auto"/>
                    <w:bottom w:val="none" w:sz="0" w:space="0" w:color="auto"/>
                    <w:right w:val="none" w:sz="0" w:space="0" w:color="auto"/>
                  </w:divBdr>
                </w:div>
                <w:div w:id="2036609405">
                  <w:marLeft w:val="300"/>
                  <w:marRight w:val="0"/>
                  <w:marTop w:val="75"/>
                  <w:marBottom w:val="0"/>
                  <w:divBdr>
                    <w:top w:val="none" w:sz="0" w:space="0" w:color="auto"/>
                    <w:left w:val="none" w:sz="0" w:space="0" w:color="auto"/>
                    <w:bottom w:val="none" w:sz="0" w:space="0" w:color="auto"/>
                    <w:right w:val="none" w:sz="0" w:space="0" w:color="auto"/>
                  </w:divBdr>
                </w:div>
                <w:div w:id="5399842">
                  <w:marLeft w:val="300"/>
                  <w:marRight w:val="0"/>
                  <w:marTop w:val="75"/>
                  <w:marBottom w:val="0"/>
                  <w:divBdr>
                    <w:top w:val="none" w:sz="0" w:space="0" w:color="auto"/>
                    <w:left w:val="none" w:sz="0" w:space="0" w:color="auto"/>
                    <w:bottom w:val="none" w:sz="0" w:space="0" w:color="auto"/>
                    <w:right w:val="none" w:sz="0" w:space="0" w:color="auto"/>
                  </w:divBdr>
                  <w:divsChild>
                    <w:div w:id="756564105">
                      <w:marLeft w:val="750"/>
                      <w:marRight w:val="0"/>
                      <w:marTop w:val="0"/>
                      <w:marBottom w:val="0"/>
                      <w:divBdr>
                        <w:top w:val="none" w:sz="0" w:space="0" w:color="auto"/>
                        <w:left w:val="none" w:sz="0" w:space="0" w:color="auto"/>
                        <w:bottom w:val="none" w:sz="0" w:space="0" w:color="auto"/>
                        <w:right w:val="none" w:sz="0" w:space="0" w:color="auto"/>
                      </w:divBdr>
                    </w:div>
                    <w:div w:id="1644656298">
                      <w:marLeft w:val="750"/>
                      <w:marRight w:val="0"/>
                      <w:marTop w:val="0"/>
                      <w:marBottom w:val="0"/>
                      <w:divBdr>
                        <w:top w:val="none" w:sz="0" w:space="0" w:color="auto"/>
                        <w:left w:val="none" w:sz="0" w:space="0" w:color="auto"/>
                        <w:bottom w:val="none" w:sz="0" w:space="0" w:color="auto"/>
                        <w:right w:val="none" w:sz="0" w:space="0" w:color="auto"/>
                      </w:divBdr>
                    </w:div>
                  </w:divsChild>
                </w:div>
                <w:div w:id="1831096066">
                  <w:marLeft w:val="300"/>
                  <w:marRight w:val="0"/>
                  <w:marTop w:val="75"/>
                  <w:marBottom w:val="0"/>
                  <w:divBdr>
                    <w:top w:val="none" w:sz="0" w:space="0" w:color="auto"/>
                    <w:left w:val="none" w:sz="0" w:space="0" w:color="auto"/>
                    <w:bottom w:val="none" w:sz="0" w:space="0" w:color="auto"/>
                    <w:right w:val="none" w:sz="0" w:space="0" w:color="auto"/>
                  </w:divBdr>
                  <w:divsChild>
                    <w:div w:id="1608583735">
                      <w:marLeft w:val="750"/>
                      <w:marRight w:val="0"/>
                      <w:marTop w:val="0"/>
                      <w:marBottom w:val="0"/>
                      <w:divBdr>
                        <w:top w:val="none" w:sz="0" w:space="0" w:color="auto"/>
                        <w:left w:val="none" w:sz="0" w:space="0" w:color="auto"/>
                        <w:bottom w:val="none" w:sz="0" w:space="0" w:color="auto"/>
                        <w:right w:val="none" w:sz="0" w:space="0" w:color="auto"/>
                      </w:divBdr>
                    </w:div>
                  </w:divsChild>
                </w:div>
                <w:div w:id="1934170613">
                  <w:marLeft w:val="300"/>
                  <w:marRight w:val="0"/>
                  <w:marTop w:val="75"/>
                  <w:marBottom w:val="0"/>
                  <w:divBdr>
                    <w:top w:val="none" w:sz="0" w:space="0" w:color="auto"/>
                    <w:left w:val="none" w:sz="0" w:space="0" w:color="auto"/>
                    <w:bottom w:val="none" w:sz="0" w:space="0" w:color="auto"/>
                    <w:right w:val="none" w:sz="0" w:space="0" w:color="auto"/>
                  </w:divBdr>
                  <w:divsChild>
                    <w:div w:id="579951175">
                      <w:marLeft w:val="750"/>
                      <w:marRight w:val="0"/>
                      <w:marTop w:val="0"/>
                      <w:marBottom w:val="0"/>
                      <w:divBdr>
                        <w:top w:val="none" w:sz="0" w:space="0" w:color="auto"/>
                        <w:left w:val="none" w:sz="0" w:space="0" w:color="auto"/>
                        <w:bottom w:val="none" w:sz="0" w:space="0" w:color="auto"/>
                        <w:right w:val="none" w:sz="0" w:space="0" w:color="auto"/>
                      </w:divBdr>
                    </w:div>
                  </w:divsChild>
                </w:div>
                <w:div w:id="1221478626">
                  <w:marLeft w:val="300"/>
                  <w:marRight w:val="0"/>
                  <w:marTop w:val="75"/>
                  <w:marBottom w:val="0"/>
                  <w:divBdr>
                    <w:top w:val="none" w:sz="0" w:space="0" w:color="auto"/>
                    <w:left w:val="none" w:sz="0" w:space="0" w:color="auto"/>
                    <w:bottom w:val="none" w:sz="0" w:space="0" w:color="auto"/>
                    <w:right w:val="none" w:sz="0" w:space="0" w:color="auto"/>
                  </w:divBdr>
                  <w:divsChild>
                    <w:div w:id="1345403533">
                      <w:marLeft w:val="750"/>
                      <w:marRight w:val="0"/>
                      <w:marTop w:val="0"/>
                      <w:marBottom w:val="0"/>
                      <w:divBdr>
                        <w:top w:val="none" w:sz="0" w:space="0" w:color="auto"/>
                        <w:left w:val="none" w:sz="0" w:space="0" w:color="auto"/>
                        <w:bottom w:val="none" w:sz="0" w:space="0" w:color="auto"/>
                        <w:right w:val="none" w:sz="0" w:space="0" w:color="auto"/>
                      </w:divBdr>
                    </w:div>
                  </w:divsChild>
                </w:div>
                <w:div w:id="869415291">
                  <w:marLeft w:val="300"/>
                  <w:marRight w:val="0"/>
                  <w:marTop w:val="75"/>
                  <w:marBottom w:val="0"/>
                  <w:divBdr>
                    <w:top w:val="none" w:sz="0" w:space="0" w:color="auto"/>
                    <w:left w:val="none" w:sz="0" w:space="0" w:color="auto"/>
                    <w:bottom w:val="none" w:sz="0" w:space="0" w:color="auto"/>
                    <w:right w:val="none" w:sz="0" w:space="0" w:color="auto"/>
                  </w:divBdr>
                  <w:divsChild>
                    <w:div w:id="879128288">
                      <w:marLeft w:val="750"/>
                      <w:marRight w:val="0"/>
                      <w:marTop w:val="0"/>
                      <w:marBottom w:val="0"/>
                      <w:divBdr>
                        <w:top w:val="none" w:sz="0" w:space="0" w:color="auto"/>
                        <w:left w:val="none" w:sz="0" w:space="0" w:color="auto"/>
                        <w:bottom w:val="none" w:sz="0" w:space="0" w:color="auto"/>
                        <w:right w:val="none" w:sz="0" w:space="0" w:color="auto"/>
                      </w:divBdr>
                    </w:div>
                    <w:div w:id="506559571">
                      <w:marLeft w:val="750"/>
                      <w:marRight w:val="0"/>
                      <w:marTop w:val="0"/>
                      <w:marBottom w:val="0"/>
                      <w:divBdr>
                        <w:top w:val="none" w:sz="0" w:space="0" w:color="auto"/>
                        <w:left w:val="none" w:sz="0" w:space="0" w:color="auto"/>
                        <w:bottom w:val="none" w:sz="0" w:space="0" w:color="auto"/>
                        <w:right w:val="none" w:sz="0" w:space="0" w:color="auto"/>
                      </w:divBdr>
                    </w:div>
                  </w:divsChild>
                </w:div>
                <w:div w:id="1870294149">
                  <w:marLeft w:val="300"/>
                  <w:marRight w:val="0"/>
                  <w:marTop w:val="75"/>
                  <w:marBottom w:val="0"/>
                  <w:divBdr>
                    <w:top w:val="none" w:sz="0" w:space="0" w:color="auto"/>
                    <w:left w:val="none" w:sz="0" w:space="0" w:color="auto"/>
                    <w:bottom w:val="none" w:sz="0" w:space="0" w:color="auto"/>
                    <w:right w:val="none" w:sz="0" w:space="0" w:color="auto"/>
                  </w:divBdr>
                  <w:divsChild>
                    <w:div w:id="1338923854">
                      <w:marLeft w:val="750"/>
                      <w:marRight w:val="0"/>
                      <w:marTop w:val="0"/>
                      <w:marBottom w:val="0"/>
                      <w:divBdr>
                        <w:top w:val="none" w:sz="0" w:space="0" w:color="auto"/>
                        <w:left w:val="none" w:sz="0" w:space="0" w:color="auto"/>
                        <w:bottom w:val="none" w:sz="0" w:space="0" w:color="auto"/>
                        <w:right w:val="none" w:sz="0" w:space="0" w:color="auto"/>
                      </w:divBdr>
                    </w:div>
                  </w:divsChild>
                </w:div>
                <w:div w:id="1732389171">
                  <w:marLeft w:val="300"/>
                  <w:marRight w:val="0"/>
                  <w:marTop w:val="75"/>
                  <w:marBottom w:val="0"/>
                  <w:divBdr>
                    <w:top w:val="none" w:sz="0" w:space="0" w:color="auto"/>
                    <w:left w:val="none" w:sz="0" w:space="0" w:color="auto"/>
                    <w:bottom w:val="none" w:sz="0" w:space="0" w:color="auto"/>
                    <w:right w:val="none" w:sz="0" w:space="0" w:color="auto"/>
                  </w:divBdr>
                  <w:divsChild>
                    <w:div w:id="1101334134">
                      <w:marLeft w:val="750"/>
                      <w:marRight w:val="0"/>
                      <w:marTop w:val="0"/>
                      <w:marBottom w:val="0"/>
                      <w:divBdr>
                        <w:top w:val="none" w:sz="0" w:space="0" w:color="auto"/>
                        <w:left w:val="none" w:sz="0" w:space="0" w:color="auto"/>
                        <w:bottom w:val="none" w:sz="0" w:space="0" w:color="auto"/>
                        <w:right w:val="none" w:sz="0" w:space="0" w:color="auto"/>
                      </w:divBdr>
                    </w:div>
                  </w:divsChild>
                </w:div>
                <w:div w:id="784690673">
                  <w:marLeft w:val="300"/>
                  <w:marRight w:val="0"/>
                  <w:marTop w:val="75"/>
                  <w:marBottom w:val="0"/>
                  <w:divBdr>
                    <w:top w:val="none" w:sz="0" w:space="0" w:color="auto"/>
                    <w:left w:val="none" w:sz="0" w:space="0" w:color="auto"/>
                    <w:bottom w:val="none" w:sz="0" w:space="0" w:color="auto"/>
                    <w:right w:val="none" w:sz="0" w:space="0" w:color="auto"/>
                  </w:divBdr>
                </w:div>
                <w:div w:id="1572810621">
                  <w:marLeft w:val="300"/>
                  <w:marRight w:val="0"/>
                  <w:marTop w:val="75"/>
                  <w:marBottom w:val="0"/>
                  <w:divBdr>
                    <w:top w:val="none" w:sz="0" w:space="0" w:color="auto"/>
                    <w:left w:val="none" w:sz="0" w:space="0" w:color="auto"/>
                    <w:bottom w:val="none" w:sz="0" w:space="0" w:color="auto"/>
                    <w:right w:val="none" w:sz="0" w:space="0" w:color="auto"/>
                  </w:divBdr>
                </w:div>
                <w:div w:id="971206921">
                  <w:marLeft w:val="300"/>
                  <w:marRight w:val="0"/>
                  <w:marTop w:val="75"/>
                  <w:marBottom w:val="0"/>
                  <w:divBdr>
                    <w:top w:val="none" w:sz="0" w:space="0" w:color="auto"/>
                    <w:left w:val="none" w:sz="0" w:space="0" w:color="auto"/>
                    <w:bottom w:val="none" w:sz="0" w:space="0" w:color="auto"/>
                    <w:right w:val="none" w:sz="0" w:space="0" w:color="auto"/>
                  </w:divBdr>
                  <w:divsChild>
                    <w:div w:id="1857504159">
                      <w:marLeft w:val="750"/>
                      <w:marRight w:val="0"/>
                      <w:marTop w:val="0"/>
                      <w:marBottom w:val="0"/>
                      <w:divBdr>
                        <w:top w:val="none" w:sz="0" w:space="0" w:color="auto"/>
                        <w:left w:val="none" w:sz="0" w:space="0" w:color="auto"/>
                        <w:bottom w:val="none" w:sz="0" w:space="0" w:color="auto"/>
                        <w:right w:val="none" w:sz="0" w:space="0" w:color="auto"/>
                      </w:divBdr>
                    </w:div>
                    <w:div w:id="1248925465">
                      <w:marLeft w:val="750"/>
                      <w:marRight w:val="0"/>
                      <w:marTop w:val="0"/>
                      <w:marBottom w:val="0"/>
                      <w:divBdr>
                        <w:top w:val="none" w:sz="0" w:space="0" w:color="auto"/>
                        <w:left w:val="none" w:sz="0" w:space="0" w:color="auto"/>
                        <w:bottom w:val="none" w:sz="0" w:space="0" w:color="auto"/>
                        <w:right w:val="none" w:sz="0" w:space="0" w:color="auto"/>
                      </w:divBdr>
                    </w:div>
                  </w:divsChild>
                </w:div>
                <w:div w:id="1372993102">
                  <w:marLeft w:val="300"/>
                  <w:marRight w:val="0"/>
                  <w:marTop w:val="75"/>
                  <w:marBottom w:val="0"/>
                  <w:divBdr>
                    <w:top w:val="none" w:sz="0" w:space="0" w:color="auto"/>
                    <w:left w:val="none" w:sz="0" w:space="0" w:color="auto"/>
                    <w:bottom w:val="none" w:sz="0" w:space="0" w:color="auto"/>
                    <w:right w:val="none" w:sz="0" w:space="0" w:color="auto"/>
                  </w:divBdr>
                  <w:divsChild>
                    <w:div w:id="210967252">
                      <w:marLeft w:val="750"/>
                      <w:marRight w:val="0"/>
                      <w:marTop w:val="0"/>
                      <w:marBottom w:val="0"/>
                      <w:divBdr>
                        <w:top w:val="none" w:sz="0" w:space="0" w:color="auto"/>
                        <w:left w:val="none" w:sz="0" w:space="0" w:color="auto"/>
                        <w:bottom w:val="none" w:sz="0" w:space="0" w:color="auto"/>
                        <w:right w:val="none" w:sz="0" w:space="0" w:color="auto"/>
                      </w:divBdr>
                    </w:div>
                  </w:divsChild>
                </w:div>
                <w:div w:id="1707949361">
                  <w:marLeft w:val="300"/>
                  <w:marRight w:val="0"/>
                  <w:marTop w:val="75"/>
                  <w:marBottom w:val="0"/>
                  <w:divBdr>
                    <w:top w:val="none" w:sz="0" w:space="0" w:color="auto"/>
                    <w:left w:val="none" w:sz="0" w:space="0" w:color="auto"/>
                    <w:bottom w:val="none" w:sz="0" w:space="0" w:color="auto"/>
                    <w:right w:val="none" w:sz="0" w:space="0" w:color="auto"/>
                  </w:divBdr>
                  <w:divsChild>
                    <w:div w:id="1471284237">
                      <w:marLeft w:val="750"/>
                      <w:marRight w:val="0"/>
                      <w:marTop w:val="0"/>
                      <w:marBottom w:val="0"/>
                      <w:divBdr>
                        <w:top w:val="none" w:sz="0" w:space="0" w:color="auto"/>
                        <w:left w:val="none" w:sz="0" w:space="0" w:color="auto"/>
                        <w:bottom w:val="none" w:sz="0" w:space="0" w:color="auto"/>
                        <w:right w:val="none" w:sz="0" w:space="0" w:color="auto"/>
                      </w:divBdr>
                    </w:div>
                  </w:divsChild>
                </w:div>
                <w:div w:id="1408769200">
                  <w:marLeft w:val="300"/>
                  <w:marRight w:val="0"/>
                  <w:marTop w:val="75"/>
                  <w:marBottom w:val="0"/>
                  <w:divBdr>
                    <w:top w:val="none" w:sz="0" w:space="0" w:color="auto"/>
                    <w:left w:val="none" w:sz="0" w:space="0" w:color="auto"/>
                    <w:bottom w:val="none" w:sz="0" w:space="0" w:color="auto"/>
                    <w:right w:val="none" w:sz="0" w:space="0" w:color="auto"/>
                  </w:divBdr>
                  <w:divsChild>
                    <w:div w:id="332612998">
                      <w:marLeft w:val="750"/>
                      <w:marRight w:val="0"/>
                      <w:marTop w:val="0"/>
                      <w:marBottom w:val="0"/>
                      <w:divBdr>
                        <w:top w:val="none" w:sz="0" w:space="0" w:color="auto"/>
                        <w:left w:val="none" w:sz="0" w:space="0" w:color="auto"/>
                        <w:bottom w:val="none" w:sz="0" w:space="0" w:color="auto"/>
                        <w:right w:val="none" w:sz="0" w:space="0" w:color="auto"/>
                      </w:divBdr>
                    </w:div>
                  </w:divsChild>
                </w:div>
                <w:div w:id="899559857">
                  <w:marLeft w:val="300"/>
                  <w:marRight w:val="0"/>
                  <w:marTop w:val="75"/>
                  <w:marBottom w:val="0"/>
                  <w:divBdr>
                    <w:top w:val="none" w:sz="0" w:space="0" w:color="auto"/>
                    <w:left w:val="none" w:sz="0" w:space="0" w:color="auto"/>
                    <w:bottom w:val="none" w:sz="0" w:space="0" w:color="auto"/>
                    <w:right w:val="none" w:sz="0" w:space="0" w:color="auto"/>
                  </w:divBdr>
                  <w:divsChild>
                    <w:div w:id="188835751">
                      <w:marLeft w:val="750"/>
                      <w:marRight w:val="0"/>
                      <w:marTop w:val="0"/>
                      <w:marBottom w:val="0"/>
                      <w:divBdr>
                        <w:top w:val="none" w:sz="0" w:space="0" w:color="auto"/>
                        <w:left w:val="none" w:sz="0" w:space="0" w:color="auto"/>
                        <w:bottom w:val="none" w:sz="0" w:space="0" w:color="auto"/>
                        <w:right w:val="none" w:sz="0" w:space="0" w:color="auto"/>
                      </w:divBdr>
                    </w:div>
                    <w:div w:id="590041408">
                      <w:marLeft w:val="750"/>
                      <w:marRight w:val="0"/>
                      <w:marTop w:val="0"/>
                      <w:marBottom w:val="0"/>
                      <w:divBdr>
                        <w:top w:val="none" w:sz="0" w:space="0" w:color="auto"/>
                        <w:left w:val="none" w:sz="0" w:space="0" w:color="auto"/>
                        <w:bottom w:val="none" w:sz="0" w:space="0" w:color="auto"/>
                        <w:right w:val="none" w:sz="0" w:space="0" w:color="auto"/>
                      </w:divBdr>
                    </w:div>
                  </w:divsChild>
                </w:div>
                <w:div w:id="1295981954">
                  <w:marLeft w:val="300"/>
                  <w:marRight w:val="0"/>
                  <w:marTop w:val="75"/>
                  <w:marBottom w:val="0"/>
                  <w:divBdr>
                    <w:top w:val="none" w:sz="0" w:space="0" w:color="auto"/>
                    <w:left w:val="none" w:sz="0" w:space="0" w:color="auto"/>
                    <w:bottom w:val="none" w:sz="0" w:space="0" w:color="auto"/>
                    <w:right w:val="none" w:sz="0" w:space="0" w:color="auto"/>
                  </w:divBdr>
                  <w:divsChild>
                    <w:div w:id="1733000176">
                      <w:marLeft w:val="750"/>
                      <w:marRight w:val="0"/>
                      <w:marTop w:val="0"/>
                      <w:marBottom w:val="0"/>
                      <w:divBdr>
                        <w:top w:val="none" w:sz="0" w:space="0" w:color="auto"/>
                        <w:left w:val="none" w:sz="0" w:space="0" w:color="auto"/>
                        <w:bottom w:val="none" w:sz="0" w:space="0" w:color="auto"/>
                        <w:right w:val="none" w:sz="0" w:space="0" w:color="auto"/>
                      </w:divBdr>
                    </w:div>
                  </w:divsChild>
                </w:div>
                <w:div w:id="1851144267">
                  <w:marLeft w:val="300"/>
                  <w:marRight w:val="0"/>
                  <w:marTop w:val="75"/>
                  <w:marBottom w:val="0"/>
                  <w:divBdr>
                    <w:top w:val="none" w:sz="0" w:space="0" w:color="auto"/>
                    <w:left w:val="none" w:sz="0" w:space="0" w:color="auto"/>
                    <w:bottom w:val="none" w:sz="0" w:space="0" w:color="auto"/>
                    <w:right w:val="none" w:sz="0" w:space="0" w:color="auto"/>
                  </w:divBdr>
                  <w:divsChild>
                    <w:div w:id="475486631">
                      <w:marLeft w:val="750"/>
                      <w:marRight w:val="0"/>
                      <w:marTop w:val="0"/>
                      <w:marBottom w:val="0"/>
                      <w:divBdr>
                        <w:top w:val="none" w:sz="0" w:space="0" w:color="auto"/>
                        <w:left w:val="none" w:sz="0" w:space="0" w:color="auto"/>
                        <w:bottom w:val="none" w:sz="0" w:space="0" w:color="auto"/>
                        <w:right w:val="none" w:sz="0" w:space="0" w:color="auto"/>
                      </w:divBdr>
                    </w:div>
                  </w:divsChild>
                </w:div>
                <w:div w:id="755176105">
                  <w:marLeft w:val="300"/>
                  <w:marRight w:val="0"/>
                  <w:marTop w:val="75"/>
                  <w:marBottom w:val="0"/>
                  <w:divBdr>
                    <w:top w:val="none" w:sz="0" w:space="0" w:color="auto"/>
                    <w:left w:val="none" w:sz="0" w:space="0" w:color="auto"/>
                    <w:bottom w:val="none" w:sz="0" w:space="0" w:color="auto"/>
                    <w:right w:val="none" w:sz="0" w:space="0" w:color="auto"/>
                  </w:divBdr>
                </w:div>
                <w:div w:id="1516770242">
                  <w:marLeft w:val="300"/>
                  <w:marRight w:val="0"/>
                  <w:marTop w:val="75"/>
                  <w:marBottom w:val="0"/>
                  <w:divBdr>
                    <w:top w:val="none" w:sz="0" w:space="0" w:color="auto"/>
                    <w:left w:val="none" w:sz="0" w:space="0" w:color="auto"/>
                    <w:bottom w:val="none" w:sz="0" w:space="0" w:color="auto"/>
                    <w:right w:val="none" w:sz="0" w:space="0" w:color="auto"/>
                  </w:divBdr>
                </w:div>
                <w:div w:id="1210610261">
                  <w:marLeft w:val="300"/>
                  <w:marRight w:val="0"/>
                  <w:marTop w:val="75"/>
                  <w:marBottom w:val="0"/>
                  <w:divBdr>
                    <w:top w:val="none" w:sz="0" w:space="0" w:color="auto"/>
                    <w:left w:val="none" w:sz="0" w:space="0" w:color="auto"/>
                    <w:bottom w:val="none" w:sz="0" w:space="0" w:color="auto"/>
                    <w:right w:val="none" w:sz="0" w:space="0" w:color="auto"/>
                  </w:divBdr>
                  <w:divsChild>
                    <w:div w:id="386611736">
                      <w:marLeft w:val="750"/>
                      <w:marRight w:val="0"/>
                      <w:marTop w:val="0"/>
                      <w:marBottom w:val="0"/>
                      <w:divBdr>
                        <w:top w:val="none" w:sz="0" w:space="0" w:color="auto"/>
                        <w:left w:val="none" w:sz="0" w:space="0" w:color="auto"/>
                        <w:bottom w:val="none" w:sz="0" w:space="0" w:color="auto"/>
                        <w:right w:val="none" w:sz="0" w:space="0" w:color="auto"/>
                      </w:divBdr>
                    </w:div>
                    <w:div w:id="1312098496">
                      <w:marLeft w:val="750"/>
                      <w:marRight w:val="0"/>
                      <w:marTop w:val="0"/>
                      <w:marBottom w:val="0"/>
                      <w:divBdr>
                        <w:top w:val="none" w:sz="0" w:space="0" w:color="auto"/>
                        <w:left w:val="none" w:sz="0" w:space="0" w:color="auto"/>
                        <w:bottom w:val="none" w:sz="0" w:space="0" w:color="auto"/>
                        <w:right w:val="none" w:sz="0" w:space="0" w:color="auto"/>
                      </w:divBdr>
                    </w:div>
                  </w:divsChild>
                </w:div>
                <w:div w:id="871461856">
                  <w:marLeft w:val="300"/>
                  <w:marRight w:val="0"/>
                  <w:marTop w:val="75"/>
                  <w:marBottom w:val="0"/>
                  <w:divBdr>
                    <w:top w:val="none" w:sz="0" w:space="0" w:color="auto"/>
                    <w:left w:val="none" w:sz="0" w:space="0" w:color="auto"/>
                    <w:bottom w:val="none" w:sz="0" w:space="0" w:color="auto"/>
                    <w:right w:val="none" w:sz="0" w:space="0" w:color="auto"/>
                  </w:divBdr>
                  <w:divsChild>
                    <w:div w:id="1240410299">
                      <w:marLeft w:val="750"/>
                      <w:marRight w:val="0"/>
                      <w:marTop w:val="0"/>
                      <w:marBottom w:val="0"/>
                      <w:divBdr>
                        <w:top w:val="none" w:sz="0" w:space="0" w:color="auto"/>
                        <w:left w:val="none" w:sz="0" w:space="0" w:color="auto"/>
                        <w:bottom w:val="none" w:sz="0" w:space="0" w:color="auto"/>
                        <w:right w:val="none" w:sz="0" w:space="0" w:color="auto"/>
                      </w:divBdr>
                    </w:div>
                  </w:divsChild>
                </w:div>
                <w:div w:id="566454433">
                  <w:marLeft w:val="300"/>
                  <w:marRight w:val="0"/>
                  <w:marTop w:val="75"/>
                  <w:marBottom w:val="0"/>
                  <w:divBdr>
                    <w:top w:val="none" w:sz="0" w:space="0" w:color="auto"/>
                    <w:left w:val="none" w:sz="0" w:space="0" w:color="auto"/>
                    <w:bottom w:val="none" w:sz="0" w:space="0" w:color="auto"/>
                    <w:right w:val="none" w:sz="0" w:space="0" w:color="auto"/>
                  </w:divBdr>
                  <w:divsChild>
                    <w:div w:id="251790611">
                      <w:marLeft w:val="750"/>
                      <w:marRight w:val="0"/>
                      <w:marTop w:val="0"/>
                      <w:marBottom w:val="0"/>
                      <w:divBdr>
                        <w:top w:val="none" w:sz="0" w:space="0" w:color="auto"/>
                        <w:left w:val="none" w:sz="0" w:space="0" w:color="auto"/>
                        <w:bottom w:val="none" w:sz="0" w:space="0" w:color="auto"/>
                        <w:right w:val="none" w:sz="0" w:space="0" w:color="auto"/>
                      </w:divBdr>
                    </w:div>
                  </w:divsChild>
                </w:div>
                <w:div w:id="1971789666">
                  <w:marLeft w:val="300"/>
                  <w:marRight w:val="0"/>
                  <w:marTop w:val="75"/>
                  <w:marBottom w:val="0"/>
                  <w:divBdr>
                    <w:top w:val="none" w:sz="0" w:space="0" w:color="auto"/>
                    <w:left w:val="none" w:sz="0" w:space="0" w:color="auto"/>
                    <w:bottom w:val="none" w:sz="0" w:space="0" w:color="auto"/>
                    <w:right w:val="none" w:sz="0" w:space="0" w:color="auto"/>
                  </w:divBdr>
                  <w:divsChild>
                    <w:div w:id="163401206">
                      <w:marLeft w:val="750"/>
                      <w:marRight w:val="0"/>
                      <w:marTop w:val="0"/>
                      <w:marBottom w:val="0"/>
                      <w:divBdr>
                        <w:top w:val="none" w:sz="0" w:space="0" w:color="auto"/>
                        <w:left w:val="none" w:sz="0" w:space="0" w:color="auto"/>
                        <w:bottom w:val="none" w:sz="0" w:space="0" w:color="auto"/>
                        <w:right w:val="none" w:sz="0" w:space="0" w:color="auto"/>
                      </w:divBdr>
                    </w:div>
                  </w:divsChild>
                </w:div>
                <w:div w:id="806972269">
                  <w:marLeft w:val="300"/>
                  <w:marRight w:val="0"/>
                  <w:marTop w:val="75"/>
                  <w:marBottom w:val="0"/>
                  <w:divBdr>
                    <w:top w:val="none" w:sz="0" w:space="0" w:color="auto"/>
                    <w:left w:val="none" w:sz="0" w:space="0" w:color="auto"/>
                    <w:bottom w:val="none" w:sz="0" w:space="0" w:color="auto"/>
                    <w:right w:val="none" w:sz="0" w:space="0" w:color="auto"/>
                  </w:divBdr>
                  <w:divsChild>
                    <w:div w:id="382485846">
                      <w:marLeft w:val="750"/>
                      <w:marRight w:val="0"/>
                      <w:marTop w:val="0"/>
                      <w:marBottom w:val="0"/>
                      <w:divBdr>
                        <w:top w:val="none" w:sz="0" w:space="0" w:color="auto"/>
                        <w:left w:val="none" w:sz="0" w:space="0" w:color="auto"/>
                        <w:bottom w:val="none" w:sz="0" w:space="0" w:color="auto"/>
                        <w:right w:val="none" w:sz="0" w:space="0" w:color="auto"/>
                      </w:divBdr>
                    </w:div>
                    <w:div w:id="340352438">
                      <w:marLeft w:val="750"/>
                      <w:marRight w:val="0"/>
                      <w:marTop w:val="0"/>
                      <w:marBottom w:val="0"/>
                      <w:divBdr>
                        <w:top w:val="none" w:sz="0" w:space="0" w:color="auto"/>
                        <w:left w:val="none" w:sz="0" w:space="0" w:color="auto"/>
                        <w:bottom w:val="none" w:sz="0" w:space="0" w:color="auto"/>
                        <w:right w:val="none" w:sz="0" w:space="0" w:color="auto"/>
                      </w:divBdr>
                    </w:div>
                  </w:divsChild>
                </w:div>
                <w:div w:id="2079012671">
                  <w:marLeft w:val="300"/>
                  <w:marRight w:val="0"/>
                  <w:marTop w:val="75"/>
                  <w:marBottom w:val="0"/>
                  <w:divBdr>
                    <w:top w:val="none" w:sz="0" w:space="0" w:color="auto"/>
                    <w:left w:val="none" w:sz="0" w:space="0" w:color="auto"/>
                    <w:bottom w:val="none" w:sz="0" w:space="0" w:color="auto"/>
                    <w:right w:val="none" w:sz="0" w:space="0" w:color="auto"/>
                  </w:divBdr>
                  <w:divsChild>
                    <w:div w:id="1853714586">
                      <w:marLeft w:val="750"/>
                      <w:marRight w:val="0"/>
                      <w:marTop w:val="0"/>
                      <w:marBottom w:val="0"/>
                      <w:divBdr>
                        <w:top w:val="none" w:sz="0" w:space="0" w:color="auto"/>
                        <w:left w:val="none" w:sz="0" w:space="0" w:color="auto"/>
                        <w:bottom w:val="none" w:sz="0" w:space="0" w:color="auto"/>
                        <w:right w:val="none" w:sz="0" w:space="0" w:color="auto"/>
                      </w:divBdr>
                    </w:div>
                  </w:divsChild>
                </w:div>
                <w:div w:id="2098288116">
                  <w:marLeft w:val="300"/>
                  <w:marRight w:val="0"/>
                  <w:marTop w:val="75"/>
                  <w:marBottom w:val="0"/>
                  <w:divBdr>
                    <w:top w:val="none" w:sz="0" w:space="0" w:color="auto"/>
                    <w:left w:val="none" w:sz="0" w:space="0" w:color="auto"/>
                    <w:bottom w:val="none" w:sz="0" w:space="0" w:color="auto"/>
                    <w:right w:val="none" w:sz="0" w:space="0" w:color="auto"/>
                  </w:divBdr>
                  <w:divsChild>
                    <w:div w:id="388111759">
                      <w:marLeft w:val="750"/>
                      <w:marRight w:val="0"/>
                      <w:marTop w:val="0"/>
                      <w:marBottom w:val="0"/>
                      <w:divBdr>
                        <w:top w:val="none" w:sz="0" w:space="0" w:color="auto"/>
                        <w:left w:val="none" w:sz="0" w:space="0" w:color="auto"/>
                        <w:bottom w:val="none" w:sz="0" w:space="0" w:color="auto"/>
                        <w:right w:val="none" w:sz="0" w:space="0" w:color="auto"/>
                      </w:divBdr>
                    </w:div>
                  </w:divsChild>
                </w:div>
                <w:div w:id="428281187">
                  <w:marLeft w:val="300"/>
                  <w:marRight w:val="0"/>
                  <w:marTop w:val="75"/>
                  <w:marBottom w:val="0"/>
                  <w:divBdr>
                    <w:top w:val="none" w:sz="0" w:space="0" w:color="auto"/>
                    <w:left w:val="none" w:sz="0" w:space="0" w:color="auto"/>
                    <w:bottom w:val="none" w:sz="0" w:space="0" w:color="auto"/>
                    <w:right w:val="none" w:sz="0" w:space="0" w:color="auto"/>
                  </w:divBdr>
                </w:div>
              </w:divsChild>
            </w:div>
            <w:div w:id="1168904946">
              <w:marLeft w:val="0"/>
              <w:marRight w:val="0"/>
              <w:marTop w:val="150"/>
              <w:marBottom w:val="150"/>
              <w:divBdr>
                <w:top w:val="none" w:sz="0" w:space="0" w:color="auto"/>
                <w:left w:val="none" w:sz="0" w:space="0" w:color="auto"/>
                <w:bottom w:val="none" w:sz="0" w:space="0" w:color="auto"/>
                <w:right w:val="none" w:sz="0" w:space="0" w:color="auto"/>
              </w:divBdr>
              <w:divsChild>
                <w:div w:id="2067336877">
                  <w:marLeft w:val="300"/>
                  <w:marRight w:val="0"/>
                  <w:marTop w:val="75"/>
                  <w:marBottom w:val="0"/>
                  <w:divBdr>
                    <w:top w:val="none" w:sz="0" w:space="0" w:color="auto"/>
                    <w:left w:val="none" w:sz="0" w:space="0" w:color="auto"/>
                    <w:bottom w:val="none" w:sz="0" w:space="0" w:color="auto"/>
                    <w:right w:val="none" w:sz="0" w:space="0" w:color="auto"/>
                  </w:divBdr>
                </w:div>
                <w:div w:id="313535664">
                  <w:marLeft w:val="300"/>
                  <w:marRight w:val="0"/>
                  <w:marTop w:val="75"/>
                  <w:marBottom w:val="0"/>
                  <w:divBdr>
                    <w:top w:val="none" w:sz="0" w:space="0" w:color="auto"/>
                    <w:left w:val="none" w:sz="0" w:space="0" w:color="auto"/>
                    <w:bottom w:val="none" w:sz="0" w:space="0" w:color="auto"/>
                    <w:right w:val="none" w:sz="0" w:space="0" w:color="auto"/>
                  </w:divBdr>
                  <w:divsChild>
                    <w:div w:id="317003981">
                      <w:marLeft w:val="750"/>
                      <w:marRight w:val="0"/>
                      <w:marTop w:val="0"/>
                      <w:marBottom w:val="0"/>
                      <w:divBdr>
                        <w:top w:val="none" w:sz="0" w:space="0" w:color="auto"/>
                        <w:left w:val="none" w:sz="0" w:space="0" w:color="auto"/>
                        <w:bottom w:val="none" w:sz="0" w:space="0" w:color="auto"/>
                        <w:right w:val="none" w:sz="0" w:space="0" w:color="auto"/>
                      </w:divBdr>
                    </w:div>
                  </w:divsChild>
                </w:div>
                <w:div w:id="2061439609">
                  <w:marLeft w:val="300"/>
                  <w:marRight w:val="0"/>
                  <w:marTop w:val="75"/>
                  <w:marBottom w:val="0"/>
                  <w:divBdr>
                    <w:top w:val="none" w:sz="0" w:space="0" w:color="auto"/>
                    <w:left w:val="none" w:sz="0" w:space="0" w:color="auto"/>
                    <w:bottom w:val="none" w:sz="0" w:space="0" w:color="auto"/>
                    <w:right w:val="none" w:sz="0" w:space="0" w:color="auto"/>
                  </w:divBdr>
                </w:div>
                <w:div w:id="52045201">
                  <w:marLeft w:val="300"/>
                  <w:marRight w:val="0"/>
                  <w:marTop w:val="75"/>
                  <w:marBottom w:val="0"/>
                  <w:divBdr>
                    <w:top w:val="none" w:sz="0" w:space="0" w:color="auto"/>
                    <w:left w:val="none" w:sz="0" w:space="0" w:color="auto"/>
                    <w:bottom w:val="none" w:sz="0" w:space="0" w:color="auto"/>
                    <w:right w:val="none" w:sz="0" w:space="0" w:color="auto"/>
                  </w:divBdr>
                  <w:divsChild>
                    <w:div w:id="1091898265">
                      <w:marLeft w:val="750"/>
                      <w:marRight w:val="0"/>
                      <w:marTop w:val="0"/>
                      <w:marBottom w:val="0"/>
                      <w:divBdr>
                        <w:top w:val="none" w:sz="0" w:space="0" w:color="auto"/>
                        <w:left w:val="none" w:sz="0" w:space="0" w:color="auto"/>
                        <w:bottom w:val="none" w:sz="0" w:space="0" w:color="auto"/>
                        <w:right w:val="none" w:sz="0" w:space="0" w:color="auto"/>
                      </w:divBdr>
                    </w:div>
                  </w:divsChild>
                </w:div>
                <w:div w:id="1112168483">
                  <w:marLeft w:val="300"/>
                  <w:marRight w:val="0"/>
                  <w:marTop w:val="75"/>
                  <w:marBottom w:val="0"/>
                  <w:divBdr>
                    <w:top w:val="none" w:sz="0" w:space="0" w:color="auto"/>
                    <w:left w:val="none" w:sz="0" w:space="0" w:color="auto"/>
                    <w:bottom w:val="none" w:sz="0" w:space="0" w:color="auto"/>
                    <w:right w:val="none" w:sz="0" w:space="0" w:color="auto"/>
                  </w:divBdr>
                </w:div>
                <w:div w:id="2077703231">
                  <w:marLeft w:val="300"/>
                  <w:marRight w:val="0"/>
                  <w:marTop w:val="75"/>
                  <w:marBottom w:val="0"/>
                  <w:divBdr>
                    <w:top w:val="none" w:sz="0" w:space="0" w:color="auto"/>
                    <w:left w:val="none" w:sz="0" w:space="0" w:color="auto"/>
                    <w:bottom w:val="none" w:sz="0" w:space="0" w:color="auto"/>
                    <w:right w:val="none" w:sz="0" w:space="0" w:color="auto"/>
                  </w:divBdr>
                  <w:divsChild>
                    <w:div w:id="1336150950">
                      <w:marLeft w:val="750"/>
                      <w:marRight w:val="0"/>
                      <w:marTop w:val="0"/>
                      <w:marBottom w:val="0"/>
                      <w:divBdr>
                        <w:top w:val="none" w:sz="0" w:space="0" w:color="auto"/>
                        <w:left w:val="none" w:sz="0" w:space="0" w:color="auto"/>
                        <w:bottom w:val="none" w:sz="0" w:space="0" w:color="auto"/>
                        <w:right w:val="none" w:sz="0" w:space="0" w:color="auto"/>
                      </w:divBdr>
                    </w:div>
                  </w:divsChild>
                </w:div>
                <w:div w:id="1633707905">
                  <w:marLeft w:val="300"/>
                  <w:marRight w:val="0"/>
                  <w:marTop w:val="75"/>
                  <w:marBottom w:val="0"/>
                  <w:divBdr>
                    <w:top w:val="none" w:sz="0" w:space="0" w:color="auto"/>
                    <w:left w:val="none" w:sz="0" w:space="0" w:color="auto"/>
                    <w:bottom w:val="none" w:sz="0" w:space="0" w:color="auto"/>
                    <w:right w:val="none" w:sz="0" w:space="0" w:color="auto"/>
                  </w:divBdr>
                </w:div>
                <w:div w:id="1752119308">
                  <w:marLeft w:val="300"/>
                  <w:marRight w:val="0"/>
                  <w:marTop w:val="75"/>
                  <w:marBottom w:val="0"/>
                  <w:divBdr>
                    <w:top w:val="none" w:sz="0" w:space="0" w:color="auto"/>
                    <w:left w:val="none" w:sz="0" w:space="0" w:color="auto"/>
                    <w:bottom w:val="none" w:sz="0" w:space="0" w:color="auto"/>
                    <w:right w:val="none" w:sz="0" w:space="0" w:color="auto"/>
                  </w:divBdr>
                </w:div>
              </w:divsChild>
            </w:div>
            <w:div w:id="561908310">
              <w:marLeft w:val="0"/>
              <w:marRight w:val="0"/>
              <w:marTop w:val="150"/>
              <w:marBottom w:val="150"/>
              <w:divBdr>
                <w:top w:val="none" w:sz="0" w:space="0" w:color="auto"/>
                <w:left w:val="none" w:sz="0" w:space="0" w:color="auto"/>
                <w:bottom w:val="none" w:sz="0" w:space="0" w:color="auto"/>
                <w:right w:val="none" w:sz="0" w:space="0" w:color="auto"/>
              </w:divBdr>
              <w:divsChild>
                <w:div w:id="2032296683">
                  <w:marLeft w:val="300"/>
                  <w:marRight w:val="0"/>
                  <w:marTop w:val="75"/>
                  <w:marBottom w:val="0"/>
                  <w:divBdr>
                    <w:top w:val="none" w:sz="0" w:space="0" w:color="auto"/>
                    <w:left w:val="none" w:sz="0" w:space="0" w:color="auto"/>
                    <w:bottom w:val="none" w:sz="0" w:space="0" w:color="auto"/>
                    <w:right w:val="none" w:sz="0" w:space="0" w:color="auto"/>
                  </w:divBdr>
                  <w:divsChild>
                    <w:div w:id="1525559920">
                      <w:marLeft w:val="750"/>
                      <w:marRight w:val="0"/>
                      <w:marTop w:val="0"/>
                      <w:marBottom w:val="0"/>
                      <w:divBdr>
                        <w:top w:val="none" w:sz="0" w:space="0" w:color="auto"/>
                        <w:left w:val="none" w:sz="0" w:space="0" w:color="auto"/>
                        <w:bottom w:val="none" w:sz="0" w:space="0" w:color="auto"/>
                        <w:right w:val="none" w:sz="0" w:space="0" w:color="auto"/>
                      </w:divBdr>
                    </w:div>
                  </w:divsChild>
                </w:div>
                <w:div w:id="344868773">
                  <w:marLeft w:val="300"/>
                  <w:marRight w:val="0"/>
                  <w:marTop w:val="75"/>
                  <w:marBottom w:val="0"/>
                  <w:divBdr>
                    <w:top w:val="none" w:sz="0" w:space="0" w:color="auto"/>
                    <w:left w:val="none" w:sz="0" w:space="0" w:color="auto"/>
                    <w:bottom w:val="none" w:sz="0" w:space="0" w:color="auto"/>
                    <w:right w:val="none" w:sz="0" w:space="0" w:color="auto"/>
                  </w:divBdr>
                  <w:divsChild>
                    <w:div w:id="2047748900">
                      <w:marLeft w:val="750"/>
                      <w:marRight w:val="0"/>
                      <w:marTop w:val="0"/>
                      <w:marBottom w:val="0"/>
                      <w:divBdr>
                        <w:top w:val="none" w:sz="0" w:space="0" w:color="auto"/>
                        <w:left w:val="none" w:sz="0" w:space="0" w:color="auto"/>
                        <w:bottom w:val="none" w:sz="0" w:space="0" w:color="auto"/>
                        <w:right w:val="none" w:sz="0" w:space="0" w:color="auto"/>
                      </w:divBdr>
                    </w:div>
                  </w:divsChild>
                </w:div>
                <w:div w:id="792287995">
                  <w:marLeft w:val="300"/>
                  <w:marRight w:val="0"/>
                  <w:marTop w:val="75"/>
                  <w:marBottom w:val="0"/>
                  <w:divBdr>
                    <w:top w:val="none" w:sz="0" w:space="0" w:color="auto"/>
                    <w:left w:val="none" w:sz="0" w:space="0" w:color="auto"/>
                    <w:bottom w:val="none" w:sz="0" w:space="0" w:color="auto"/>
                    <w:right w:val="none" w:sz="0" w:space="0" w:color="auto"/>
                  </w:divBdr>
                </w:div>
                <w:div w:id="469831346">
                  <w:marLeft w:val="300"/>
                  <w:marRight w:val="0"/>
                  <w:marTop w:val="75"/>
                  <w:marBottom w:val="0"/>
                  <w:divBdr>
                    <w:top w:val="none" w:sz="0" w:space="0" w:color="auto"/>
                    <w:left w:val="none" w:sz="0" w:space="0" w:color="auto"/>
                    <w:bottom w:val="none" w:sz="0" w:space="0" w:color="auto"/>
                    <w:right w:val="none" w:sz="0" w:space="0" w:color="auto"/>
                  </w:divBdr>
                  <w:divsChild>
                    <w:div w:id="1889993172">
                      <w:marLeft w:val="750"/>
                      <w:marRight w:val="0"/>
                      <w:marTop w:val="0"/>
                      <w:marBottom w:val="0"/>
                      <w:divBdr>
                        <w:top w:val="none" w:sz="0" w:space="0" w:color="auto"/>
                        <w:left w:val="none" w:sz="0" w:space="0" w:color="auto"/>
                        <w:bottom w:val="none" w:sz="0" w:space="0" w:color="auto"/>
                        <w:right w:val="none" w:sz="0" w:space="0" w:color="auto"/>
                      </w:divBdr>
                    </w:div>
                  </w:divsChild>
                </w:div>
                <w:div w:id="1966809649">
                  <w:marLeft w:val="300"/>
                  <w:marRight w:val="0"/>
                  <w:marTop w:val="75"/>
                  <w:marBottom w:val="0"/>
                  <w:divBdr>
                    <w:top w:val="none" w:sz="0" w:space="0" w:color="auto"/>
                    <w:left w:val="none" w:sz="0" w:space="0" w:color="auto"/>
                    <w:bottom w:val="none" w:sz="0" w:space="0" w:color="auto"/>
                    <w:right w:val="none" w:sz="0" w:space="0" w:color="auto"/>
                  </w:divBdr>
                  <w:divsChild>
                    <w:div w:id="1533568084">
                      <w:marLeft w:val="750"/>
                      <w:marRight w:val="0"/>
                      <w:marTop w:val="0"/>
                      <w:marBottom w:val="0"/>
                      <w:divBdr>
                        <w:top w:val="none" w:sz="0" w:space="0" w:color="auto"/>
                        <w:left w:val="none" w:sz="0" w:space="0" w:color="auto"/>
                        <w:bottom w:val="none" w:sz="0" w:space="0" w:color="auto"/>
                        <w:right w:val="none" w:sz="0" w:space="0" w:color="auto"/>
                      </w:divBdr>
                    </w:div>
                    <w:div w:id="356659360">
                      <w:marLeft w:val="750"/>
                      <w:marRight w:val="0"/>
                      <w:marTop w:val="0"/>
                      <w:marBottom w:val="0"/>
                      <w:divBdr>
                        <w:top w:val="none" w:sz="0" w:space="0" w:color="auto"/>
                        <w:left w:val="none" w:sz="0" w:space="0" w:color="auto"/>
                        <w:bottom w:val="none" w:sz="0" w:space="0" w:color="auto"/>
                        <w:right w:val="none" w:sz="0" w:space="0" w:color="auto"/>
                      </w:divBdr>
                    </w:div>
                    <w:div w:id="2020546021">
                      <w:marLeft w:val="750"/>
                      <w:marRight w:val="0"/>
                      <w:marTop w:val="0"/>
                      <w:marBottom w:val="0"/>
                      <w:divBdr>
                        <w:top w:val="none" w:sz="0" w:space="0" w:color="auto"/>
                        <w:left w:val="none" w:sz="0" w:space="0" w:color="auto"/>
                        <w:bottom w:val="none" w:sz="0" w:space="0" w:color="auto"/>
                        <w:right w:val="none" w:sz="0" w:space="0" w:color="auto"/>
                      </w:divBdr>
                    </w:div>
                    <w:div w:id="81728993">
                      <w:marLeft w:val="750"/>
                      <w:marRight w:val="0"/>
                      <w:marTop w:val="0"/>
                      <w:marBottom w:val="0"/>
                      <w:divBdr>
                        <w:top w:val="none" w:sz="0" w:space="0" w:color="auto"/>
                        <w:left w:val="none" w:sz="0" w:space="0" w:color="auto"/>
                        <w:bottom w:val="none" w:sz="0" w:space="0" w:color="auto"/>
                        <w:right w:val="none" w:sz="0" w:space="0" w:color="auto"/>
                      </w:divBdr>
                    </w:div>
                    <w:div w:id="1729766626">
                      <w:marLeft w:val="750"/>
                      <w:marRight w:val="0"/>
                      <w:marTop w:val="0"/>
                      <w:marBottom w:val="0"/>
                      <w:divBdr>
                        <w:top w:val="none" w:sz="0" w:space="0" w:color="auto"/>
                        <w:left w:val="none" w:sz="0" w:space="0" w:color="auto"/>
                        <w:bottom w:val="none" w:sz="0" w:space="0" w:color="auto"/>
                        <w:right w:val="none" w:sz="0" w:space="0" w:color="auto"/>
                      </w:divBdr>
                    </w:div>
                    <w:div w:id="1926525773">
                      <w:marLeft w:val="750"/>
                      <w:marRight w:val="0"/>
                      <w:marTop w:val="0"/>
                      <w:marBottom w:val="0"/>
                      <w:divBdr>
                        <w:top w:val="none" w:sz="0" w:space="0" w:color="auto"/>
                        <w:left w:val="none" w:sz="0" w:space="0" w:color="auto"/>
                        <w:bottom w:val="none" w:sz="0" w:space="0" w:color="auto"/>
                        <w:right w:val="none" w:sz="0" w:space="0" w:color="auto"/>
                      </w:divBdr>
                    </w:div>
                  </w:divsChild>
                </w:div>
                <w:div w:id="570966051">
                  <w:marLeft w:val="300"/>
                  <w:marRight w:val="0"/>
                  <w:marTop w:val="75"/>
                  <w:marBottom w:val="0"/>
                  <w:divBdr>
                    <w:top w:val="none" w:sz="0" w:space="0" w:color="auto"/>
                    <w:left w:val="none" w:sz="0" w:space="0" w:color="auto"/>
                    <w:bottom w:val="none" w:sz="0" w:space="0" w:color="auto"/>
                    <w:right w:val="none" w:sz="0" w:space="0" w:color="auto"/>
                  </w:divBdr>
                  <w:divsChild>
                    <w:div w:id="1186868902">
                      <w:marLeft w:val="750"/>
                      <w:marRight w:val="0"/>
                      <w:marTop w:val="0"/>
                      <w:marBottom w:val="0"/>
                      <w:divBdr>
                        <w:top w:val="none" w:sz="0" w:space="0" w:color="auto"/>
                        <w:left w:val="none" w:sz="0" w:space="0" w:color="auto"/>
                        <w:bottom w:val="none" w:sz="0" w:space="0" w:color="auto"/>
                        <w:right w:val="none" w:sz="0" w:space="0" w:color="auto"/>
                      </w:divBdr>
                    </w:div>
                    <w:div w:id="547499599">
                      <w:marLeft w:val="750"/>
                      <w:marRight w:val="0"/>
                      <w:marTop w:val="0"/>
                      <w:marBottom w:val="0"/>
                      <w:divBdr>
                        <w:top w:val="none" w:sz="0" w:space="0" w:color="auto"/>
                        <w:left w:val="none" w:sz="0" w:space="0" w:color="auto"/>
                        <w:bottom w:val="none" w:sz="0" w:space="0" w:color="auto"/>
                        <w:right w:val="none" w:sz="0" w:space="0" w:color="auto"/>
                      </w:divBdr>
                    </w:div>
                  </w:divsChild>
                </w:div>
                <w:div w:id="1873034874">
                  <w:marLeft w:val="300"/>
                  <w:marRight w:val="0"/>
                  <w:marTop w:val="75"/>
                  <w:marBottom w:val="0"/>
                  <w:divBdr>
                    <w:top w:val="none" w:sz="0" w:space="0" w:color="auto"/>
                    <w:left w:val="none" w:sz="0" w:space="0" w:color="auto"/>
                    <w:bottom w:val="none" w:sz="0" w:space="0" w:color="auto"/>
                    <w:right w:val="none" w:sz="0" w:space="0" w:color="auto"/>
                  </w:divBdr>
                  <w:divsChild>
                    <w:div w:id="678194147">
                      <w:marLeft w:val="750"/>
                      <w:marRight w:val="0"/>
                      <w:marTop w:val="0"/>
                      <w:marBottom w:val="0"/>
                      <w:divBdr>
                        <w:top w:val="none" w:sz="0" w:space="0" w:color="auto"/>
                        <w:left w:val="none" w:sz="0" w:space="0" w:color="auto"/>
                        <w:bottom w:val="none" w:sz="0" w:space="0" w:color="auto"/>
                        <w:right w:val="none" w:sz="0" w:space="0" w:color="auto"/>
                      </w:divBdr>
                    </w:div>
                    <w:div w:id="153106589">
                      <w:marLeft w:val="750"/>
                      <w:marRight w:val="0"/>
                      <w:marTop w:val="0"/>
                      <w:marBottom w:val="0"/>
                      <w:divBdr>
                        <w:top w:val="none" w:sz="0" w:space="0" w:color="auto"/>
                        <w:left w:val="none" w:sz="0" w:space="0" w:color="auto"/>
                        <w:bottom w:val="none" w:sz="0" w:space="0" w:color="auto"/>
                        <w:right w:val="none" w:sz="0" w:space="0" w:color="auto"/>
                      </w:divBdr>
                    </w:div>
                  </w:divsChild>
                </w:div>
                <w:div w:id="1646659535">
                  <w:marLeft w:val="300"/>
                  <w:marRight w:val="0"/>
                  <w:marTop w:val="75"/>
                  <w:marBottom w:val="0"/>
                  <w:divBdr>
                    <w:top w:val="none" w:sz="0" w:space="0" w:color="auto"/>
                    <w:left w:val="none" w:sz="0" w:space="0" w:color="auto"/>
                    <w:bottom w:val="none" w:sz="0" w:space="0" w:color="auto"/>
                    <w:right w:val="none" w:sz="0" w:space="0" w:color="auto"/>
                  </w:divBdr>
                </w:div>
              </w:divsChild>
            </w:div>
            <w:div w:id="1829125822">
              <w:marLeft w:val="0"/>
              <w:marRight w:val="0"/>
              <w:marTop w:val="150"/>
              <w:marBottom w:val="150"/>
              <w:divBdr>
                <w:top w:val="none" w:sz="0" w:space="0" w:color="auto"/>
                <w:left w:val="none" w:sz="0" w:space="0" w:color="auto"/>
                <w:bottom w:val="none" w:sz="0" w:space="0" w:color="auto"/>
                <w:right w:val="none" w:sz="0" w:space="0" w:color="auto"/>
              </w:divBdr>
              <w:divsChild>
                <w:div w:id="1136798871">
                  <w:marLeft w:val="300"/>
                  <w:marRight w:val="0"/>
                  <w:marTop w:val="75"/>
                  <w:marBottom w:val="0"/>
                  <w:divBdr>
                    <w:top w:val="none" w:sz="0" w:space="0" w:color="auto"/>
                    <w:left w:val="none" w:sz="0" w:space="0" w:color="auto"/>
                    <w:bottom w:val="none" w:sz="0" w:space="0" w:color="auto"/>
                    <w:right w:val="none" w:sz="0" w:space="0" w:color="auto"/>
                  </w:divBdr>
                  <w:divsChild>
                    <w:div w:id="159736010">
                      <w:marLeft w:val="750"/>
                      <w:marRight w:val="0"/>
                      <w:marTop w:val="0"/>
                      <w:marBottom w:val="0"/>
                      <w:divBdr>
                        <w:top w:val="none" w:sz="0" w:space="0" w:color="auto"/>
                        <w:left w:val="none" w:sz="0" w:space="0" w:color="auto"/>
                        <w:bottom w:val="none" w:sz="0" w:space="0" w:color="auto"/>
                        <w:right w:val="none" w:sz="0" w:space="0" w:color="auto"/>
                      </w:divBdr>
                    </w:div>
                  </w:divsChild>
                </w:div>
                <w:div w:id="598371276">
                  <w:marLeft w:val="300"/>
                  <w:marRight w:val="0"/>
                  <w:marTop w:val="75"/>
                  <w:marBottom w:val="0"/>
                  <w:divBdr>
                    <w:top w:val="none" w:sz="0" w:space="0" w:color="auto"/>
                    <w:left w:val="none" w:sz="0" w:space="0" w:color="auto"/>
                    <w:bottom w:val="none" w:sz="0" w:space="0" w:color="auto"/>
                    <w:right w:val="none" w:sz="0" w:space="0" w:color="auto"/>
                  </w:divBdr>
                  <w:divsChild>
                    <w:div w:id="608704611">
                      <w:marLeft w:val="750"/>
                      <w:marRight w:val="0"/>
                      <w:marTop w:val="0"/>
                      <w:marBottom w:val="0"/>
                      <w:divBdr>
                        <w:top w:val="none" w:sz="0" w:space="0" w:color="auto"/>
                        <w:left w:val="none" w:sz="0" w:space="0" w:color="auto"/>
                        <w:bottom w:val="none" w:sz="0" w:space="0" w:color="auto"/>
                        <w:right w:val="none" w:sz="0" w:space="0" w:color="auto"/>
                      </w:divBdr>
                    </w:div>
                  </w:divsChild>
                </w:div>
                <w:div w:id="710613786">
                  <w:marLeft w:val="300"/>
                  <w:marRight w:val="0"/>
                  <w:marTop w:val="75"/>
                  <w:marBottom w:val="0"/>
                  <w:divBdr>
                    <w:top w:val="none" w:sz="0" w:space="0" w:color="auto"/>
                    <w:left w:val="none" w:sz="0" w:space="0" w:color="auto"/>
                    <w:bottom w:val="none" w:sz="0" w:space="0" w:color="auto"/>
                    <w:right w:val="none" w:sz="0" w:space="0" w:color="auto"/>
                  </w:divBdr>
                </w:div>
                <w:div w:id="2068064616">
                  <w:marLeft w:val="300"/>
                  <w:marRight w:val="0"/>
                  <w:marTop w:val="75"/>
                  <w:marBottom w:val="0"/>
                  <w:divBdr>
                    <w:top w:val="none" w:sz="0" w:space="0" w:color="auto"/>
                    <w:left w:val="none" w:sz="0" w:space="0" w:color="auto"/>
                    <w:bottom w:val="none" w:sz="0" w:space="0" w:color="auto"/>
                    <w:right w:val="none" w:sz="0" w:space="0" w:color="auto"/>
                  </w:divBdr>
                  <w:divsChild>
                    <w:div w:id="1465613037">
                      <w:marLeft w:val="750"/>
                      <w:marRight w:val="0"/>
                      <w:marTop w:val="0"/>
                      <w:marBottom w:val="0"/>
                      <w:divBdr>
                        <w:top w:val="none" w:sz="0" w:space="0" w:color="auto"/>
                        <w:left w:val="none" w:sz="0" w:space="0" w:color="auto"/>
                        <w:bottom w:val="none" w:sz="0" w:space="0" w:color="auto"/>
                        <w:right w:val="none" w:sz="0" w:space="0" w:color="auto"/>
                      </w:divBdr>
                    </w:div>
                  </w:divsChild>
                </w:div>
                <w:div w:id="550772585">
                  <w:marLeft w:val="300"/>
                  <w:marRight w:val="0"/>
                  <w:marTop w:val="75"/>
                  <w:marBottom w:val="0"/>
                  <w:divBdr>
                    <w:top w:val="none" w:sz="0" w:space="0" w:color="auto"/>
                    <w:left w:val="none" w:sz="0" w:space="0" w:color="auto"/>
                    <w:bottom w:val="none" w:sz="0" w:space="0" w:color="auto"/>
                    <w:right w:val="none" w:sz="0" w:space="0" w:color="auto"/>
                  </w:divBdr>
                  <w:divsChild>
                    <w:div w:id="245042425">
                      <w:marLeft w:val="750"/>
                      <w:marRight w:val="0"/>
                      <w:marTop w:val="0"/>
                      <w:marBottom w:val="0"/>
                      <w:divBdr>
                        <w:top w:val="none" w:sz="0" w:space="0" w:color="auto"/>
                        <w:left w:val="none" w:sz="0" w:space="0" w:color="auto"/>
                        <w:bottom w:val="none" w:sz="0" w:space="0" w:color="auto"/>
                        <w:right w:val="none" w:sz="0" w:space="0" w:color="auto"/>
                      </w:divBdr>
                    </w:div>
                    <w:div w:id="679695775">
                      <w:marLeft w:val="750"/>
                      <w:marRight w:val="0"/>
                      <w:marTop w:val="0"/>
                      <w:marBottom w:val="0"/>
                      <w:divBdr>
                        <w:top w:val="none" w:sz="0" w:space="0" w:color="auto"/>
                        <w:left w:val="none" w:sz="0" w:space="0" w:color="auto"/>
                        <w:bottom w:val="none" w:sz="0" w:space="0" w:color="auto"/>
                        <w:right w:val="none" w:sz="0" w:space="0" w:color="auto"/>
                      </w:divBdr>
                    </w:div>
                    <w:div w:id="1578173607">
                      <w:marLeft w:val="750"/>
                      <w:marRight w:val="0"/>
                      <w:marTop w:val="0"/>
                      <w:marBottom w:val="0"/>
                      <w:divBdr>
                        <w:top w:val="none" w:sz="0" w:space="0" w:color="auto"/>
                        <w:left w:val="none" w:sz="0" w:space="0" w:color="auto"/>
                        <w:bottom w:val="none" w:sz="0" w:space="0" w:color="auto"/>
                        <w:right w:val="none" w:sz="0" w:space="0" w:color="auto"/>
                      </w:divBdr>
                    </w:div>
                    <w:div w:id="18359462">
                      <w:marLeft w:val="750"/>
                      <w:marRight w:val="0"/>
                      <w:marTop w:val="0"/>
                      <w:marBottom w:val="0"/>
                      <w:divBdr>
                        <w:top w:val="none" w:sz="0" w:space="0" w:color="auto"/>
                        <w:left w:val="none" w:sz="0" w:space="0" w:color="auto"/>
                        <w:bottom w:val="none" w:sz="0" w:space="0" w:color="auto"/>
                        <w:right w:val="none" w:sz="0" w:space="0" w:color="auto"/>
                      </w:divBdr>
                    </w:div>
                    <w:div w:id="401604829">
                      <w:marLeft w:val="750"/>
                      <w:marRight w:val="0"/>
                      <w:marTop w:val="0"/>
                      <w:marBottom w:val="0"/>
                      <w:divBdr>
                        <w:top w:val="none" w:sz="0" w:space="0" w:color="auto"/>
                        <w:left w:val="none" w:sz="0" w:space="0" w:color="auto"/>
                        <w:bottom w:val="none" w:sz="0" w:space="0" w:color="auto"/>
                        <w:right w:val="none" w:sz="0" w:space="0" w:color="auto"/>
                      </w:divBdr>
                    </w:div>
                    <w:div w:id="809514939">
                      <w:marLeft w:val="750"/>
                      <w:marRight w:val="0"/>
                      <w:marTop w:val="0"/>
                      <w:marBottom w:val="0"/>
                      <w:divBdr>
                        <w:top w:val="none" w:sz="0" w:space="0" w:color="auto"/>
                        <w:left w:val="none" w:sz="0" w:space="0" w:color="auto"/>
                        <w:bottom w:val="none" w:sz="0" w:space="0" w:color="auto"/>
                        <w:right w:val="none" w:sz="0" w:space="0" w:color="auto"/>
                      </w:divBdr>
                    </w:div>
                  </w:divsChild>
                </w:div>
                <w:div w:id="1113671847">
                  <w:marLeft w:val="300"/>
                  <w:marRight w:val="0"/>
                  <w:marTop w:val="75"/>
                  <w:marBottom w:val="0"/>
                  <w:divBdr>
                    <w:top w:val="none" w:sz="0" w:space="0" w:color="auto"/>
                    <w:left w:val="none" w:sz="0" w:space="0" w:color="auto"/>
                    <w:bottom w:val="none" w:sz="0" w:space="0" w:color="auto"/>
                    <w:right w:val="none" w:sz="0" w:space="0" w:color="auto"/>
                  </w:divBdr>
                  <w:divsChild>
                    <w:div w:id="16976924">
                      <w:marLeft w:val="750"/>
                      <w:marRight w:val="0"/>
                      <w:marTop w:val="0"/>
                      <w:marBottom w:val="0"/>
                      <w:divBdr>
                        <w:top w:val="none" w:sz="0" w:space="0" w:color="auto"/>
                        <w:left w:val="none" w:sz="0" w:space="0" w:color="auto"/>
                        <w:bottom w:val="none" w:sz="0" w:space="0" w:color="auto"/>
                        <w:right w:val="none" w:sz="0" w:space="0" w:color="auto"/>
                      </w:divBdr>
                    </w:div>
                    <w:div w:id="528376410">
                      <w:marLeft w:val="750"/>
                      <w:marRight w:val="0"/>
                      <w:marTop w:val="0"/>
                      <w:marBottom w:val="0"/>
                      <w:divBdr>
                        <w:top w:val="none" w:sz="0" w:space="0" w:color="auto"/>
                        <w:left w:val="none" w:sz="0" w:space="0" w:color="auto"/>
                        <w:bottom w:val="none" w:sz="0" w:space="0" w:color="auto"/>
                        <w:right w:val="none" w:sz="0" w:space="0" w:color="auto"/>
                      </w:divBdr>
                    </w:div>
                  </w:divsChild>
                </w:div>
                <w:div w:id="1477406614">
                  <w:marLeft w:val="300"/>
                  <w:marRight w:val="0"/>
                  <w:marTop w:val="75"/>
                  <w:marBottom w:val="0"/>
                  <w:divBdr>
                    <w:top w:val="none" w:sz="0" w:space="0" w:color="auto"/>
                    <w:left w:val="none" w:sz="0" w:space="0" w:color="auto"/>
                    <w:bottom w:val="none" w:sz="0" w:space="0" w:color="auto"/>
                    <w:right w:val="none" w:sz="0" w:space="0" w:color="auto"/>
                  </w:divBdr>
                  <w:divsChild>
                    <w:div w:id="1305085182">
                      <w:marLeft w:val="750"/>
                      <w:marRight w:val="0"/>
                      <w:marTop w:val="0"/>
                      <w:marBottom w:val="0"/>
                      <w:divBdr>
                        <w:top w:val="none" w:sz="0" w:space="0" w:color="auto"/>
                        <w:left w:val="none" w:sz="0" w:space="0" w:color="auto"/>
                        <w:bottom w:val="none" w:sz="0" w:space="0" w:color="auto"/>
                        <w:right w:val="none" w:sz="0" w:space="0" w:color="auto"/>
                      </w:divBdr>
                    </w:div>
                    <w:div w:id="149685287">
                      <w:marLeft w:val="750"/>
                      <w:marRight w:val="0"/>
                      <w:marTop w:val="0"/>
                      <w:marBottom w:val="0"/>
                      <w:divBdr>
                        <w:top w:val="none" w:sz="0" w:space="0" w:color="auto"/>
                        <w:left w:val="none" w:sz="0" w:space="0" w:color="auto"/>
                        <w:bottom w:val="none" w:sz="0" w:space="0" w:color="auto"/>
                        <w:right w:val="none" w:sz="0" w:space="0" w:color="auto"/>
                      </w:divBdr>
                    </w:div>
                  </w:divsChild>
                </w:div>
                <w:div w:id="19666071">
                  <w:marLeft w:val="300"/>
                  <w:marRight w:val="0"/>
                  <w:marTop w:val="75"/>
                  <w:marBottom w:val="0"/>
                  <w:divBdr>
                    <w:top w:val="none" w:sz="0" w:space="0" w:color="auto"/>
                    <w:left w:val="none" w:sz="0" w:space="0" w:color="auto"/>
                    <w:bottom w:val="none" w:sz="0" w:space="0" w:color="auto"/>
                    <w:right w:val="none" w:sz="0" w:space="0" w:color="auto"/>
                  </w:divBdr>
                </w:div>
              </w:divsChild>
            </w:div>
            <w:div w:id="539057018">
              <w:marLeft w:val="0"/>
              <w:marRight w:val="0"/>
              <w:marTop w:val="150"/>
              <w:marBottom w:val="150"/>
              <w:divBdr>
                <w:top w:val="none" w:sz="0" w:space="0" w:color="auto"/>
                <w:left w:val="none" w:sz="0" w:space="0" w:color="auto"/>
                <w:bottom w:val="none" w:sz="0" w:space="0" w:color="auto"/>
                <w:right w:val="none" w:sz="0" w:space="0" w:color="auto"/>
              </w:divBdr>
              <w:divsChild>
                <w:div w:id="1493259586">
                  <w:marLeft w:val="300"/>
                  <w:marRight w:val="0"/>
                  <w:marTop w:val="75"/>
                  <w:marBottom w:val="0"/>
                  <w:divBdr>
                    <w:top w:val="none" w:sz="0" w:space="0" w:color="auto"/>
                    <w:left w:val="none" w:sz="0" w:space="0" w:color="auto"/>
                    <w:bottom w:val="none" w:sz="0" w:space="0" w:color="auto"/>
                    <w:right w:val="none" w:sz="0" w:space="0" w:color="auto"/>
                  </w:divBdr>
                  <w:divsChild>
                    <w:div w:id="502742953">
                      <w:marLeft w:val="750"/>
                      <w:marRight w:val="0"/>
                      <w:marTop w:val="0"/>
                      <w:marBottom w:val="0"/>
                      <w:divBdr>
                        <w:top w:val="none" w:sz="0" w:space="0" w:color="auto"/>
                        <w:left w:val="none" w:sz="0" w:space="0" w:color="auto"/>
                        <w:bottom w:val="none" w:sz="0" w:space="0" w:color="auto"/>
                        <w:right w:val="none" w:sz="0" w:space="0" w:color="auto"/>
                      </w:divBdr>
                    </w:div>
                  </w:divsChild>
                </w:div>
                <w:div w:id="1288393281">
                  <w:marLeft w:val="300"/>
                  <w:marRight w:val="0"/>
                  <w:marTop w:val="75"/>
                  <w:marBottom w:val="0"/>
                  <w:divBdr>
                    <w:top w:val="none" w:sz="0" w:space="0" w:color="auto"/>
                    <w:left w:val="none" w:sz="0" w:space="0" w:color="auto"/>
                    <w:bottom w:val="none" w:sz="0" w:space="0" w:color="auto"/>
                    <w:right w:val="none" w:sz="0" w:space="0" w:color="auto"/>
                  </w:divBdr>
                  <w:divsChild>
                    <w:div w:id="1922830209">
                      <w:marLeft w:val="750"/>
                      <w:marRight w:val="0"/>
                      <w:marTop w:val="0"/>
                      <w:marBottom w:val="0"/>
                      <w:divBdr>
                        <w:top w:val="none" w:sz="0" w:space="0" w:color="auto"/>
                        <w:left w:val="none" w:sz="0" w:space="0" w:color="auto"/>
                        <w:bottom w:val="none" w:sz="0" w:space="0" w:color="auto"/>
                        <w:right w:val="none" w:sz="0" w:space="0" w:color="auto"/>
                      </w:divBdr>
                    </w:div>
                  </w:divsChild>
                </w:div>
                <w:div w:id="445926759">
                  <w:marLeft w:val="300"/>
                  <w:marRight w:val="0"/>
                  <w:marTop w:val="75"/>
                  <w:marBottom w:val="0"/>
                  <w:divBdr>
                    <w:top w:val="none" w:sz="0" w:space="0" w:color="auto"/>
                    <w:left w:val="none" w:sz="0" w:space="0" w:color="auto"/>
                    <w:bottom w:val="none" w:sz="0" w:space="0" w:color="auto"/>
                    <w:right w:val="none" w:sz="0" w:space="0" w:color="auto"/>
                  </w:divBdr>
                </w:div>
                <w:div w:id="1370451367">
                  <w:marLeft w:val="300"/>
                  <w:marRight w:val="0"/>
                  <w:marTop w:val="75"/>
                  <w:marBottom w:val="0"/>
                  <w:divBdr>
                    <w:top w:val="none" w:sz="0" w:space="0" w:color="auto"/>
                    <w:left w:val="none" w:sz="0" w:space="0" w:color="auto"/>
                    <w:bottom w:val="none" w:sz="0" w:space="0" w:color="auto"/>
                    <w:right w:val="none" w:sz="0" w:space="0" w:color="auto"/>
                  </w:divBdr>
                  <w:divsChild>
                    <w:div w:id="274993759">
                      <w:marLeft w:val="750"/>
                      <w:marRight w:val="0"/>
                      <w:marTop w:val="0"/>
                      <w:marBottom w:val="0"/>
                      <w:divBdr>
                        <w:top w:val="none" w:sz="0" w:space="0" w:color="auto"/>
                        <w:left w:val="none" w:sz="0" w:space="0" w:color="auto"/>
                        <w:bottom w:val="none" w:sz="0" w:space="0" w:color="auto"/>
                        <w:right w:val="none" w:sz="0" w:space="0" w:color="auto"/>
                      </w:divBdr>
                    </w:div>
                  </w:divsChild>
                </w:div>
                <w:div w:id="568002776">
                  <w:marLeft w:val="300"/>
                  <w:marRight w:val="0"/>
                  <w:marTop w:val="75"/>
                  <w:marBottom w:val="0"/>
                  <w:divBdr>
                    <w:top w:val="none" w:sz="0" w:space="0" w:color="auto"/>
                    <w:left w:val="none" w:sz="0" w:space="0" w:color="auto"/>
                    <w:bottom w:val="none" w:sz="0" w:space="0" w:color="auto"/>
                    <w:right w:val="none" w:sz="0" w:space="0" w:color="auto"/>
                  </w:divBdr>
                  <w:divsChild>
                    <w:div w:id="1019234247">
                      <w:marLeft w:val="750"/>
                      <w:marRight w:val="0"/>
                      <w:marTop w:val="0"/>
                      <w:marBottom w:val="0"/>
                      <w:divBdr>
                        <w:top w:val="none" w:sz="0" w:space="0" w:color="auto"/>
                        <w:left w:val="none" w:sz="0" w:space="0" w:color="auto"/>
                        <w:bottom w:val="none" w:sz="0" w:space="0" w:color="auto"/>
                        <w:right w:val="none" w:sz="0" w:space="0" w:color="auto"/>
                      </w:divBdr>
                    </w:div>
                    <w:div w:id="869295197">
                      <w:marLeft w:val="750"/>
                      <w:marRight w:val="0"/>
                      <w:marTop w:val="0"/>
                      <w:marBottom w:val="0"/>
                      <w:divBdr>
                        <w:top w:val="none" w:sz="0" w:space="0" w:color="auto"/>
                        <w:left w:val="none" w:sz="0" w:space="0" w:color="auto"/>
                        <w:bottom w:val="none" w:sz="0" w:space="0" w:color="auto"/>
                        <w:right w:val="none" w:sz="0" w:space="0" w:color="auto"/>
                      </w:divBdr>
                    </w:div>
                    <w:div w:id="1506701599">
                      <w:marLeft w:val="750"/>
                      <w:marRight w:val="0"/>
                      <w:marTop w:val="0"/>
                      <w:marBottom w:val="0"/>
                      <w:divBdr>
                        <w:top w:val="none" w:sz="0" w:space="0" w:color="auto"/>
                        <w:left w:val="none" w:sz="0" w:space="0" w:color="auto"/>
                        <w:bottom w:val="none" w:sz="0" w:space="0" w:color="auto"/>
                        <w:right w:val="none" w:sz="0" w:space="0" w:color="auto"/>
                      </w:divBdr>
                    </w:div>
                    <w:div w:id="1316104827">
                      <w:marLeft w:val="750"/>
                      <w:marRight w:val="0"/>
                      <w:marTop w:val="0"/>
                      <w:marBottom w:val="0"/>
                      <w:divBdr>
                        <w:top w:val="none" w:sz="0" w:space="0" w:color="auto"/>
                        <w:left w:val="none" w:sz="0" w:space="0" w:color="auto"/>
                        <w:bottom w:val="none" w:sz="0" w:space="0" w:color="auto"/>
                        <w:right w:val="none" w:sz="0" w:space="0" w:color="auto"/>
                      </w:divBdr>
                    </w:div>
                    <w:div w:id="1321694509">
                      <w:marLeft w:val="750"/>
                      <w:marRight w:val="0"/>
                      <w:marTop w:val="0"/>
                      <w:marBottom w:val="0"/>
                      <w:divBdr>
                        <w:top w:val="none" w:sz="0" w:space="0" w:color="auto"/>
                        <w:left w:val="none" w:sz="0" w:space="0" w:color="auto"/>
                        <w:bottom w:val="none" w:sz="0" w:space="0" w:color="auto"/>
                        <w:right w:val="none" w:sz="0" w:space="0" w:color="auto"/>
                      </w:divBdr>
                    </w:div>
                    <w:div w:id="1481538156">
                      <w:marLeft w:val="750"/>
                      <w:marRight w:val="0"/>
                      <w:marTop w:val="0"/>
                      <w:marBottom w:val="0"/>
                      <w:divBdr>
                        <w:top w:val="none" w:sz="0" w:space="0" w:color="auto"/>
                        <w:left w:val="none" w:sz="0" w:space="0" w:color="auto"/>
                        <w:bottom w:val="none" w:sz="0" w:space="0" w:color="auto"/>
                        <w:right w:val="none" w:sz="0" w:space="0" w:color="auto"/>
                      </w:divBdr>
                    </w:div>
                  </w:divsChild>
                </w:div>
                <w:div w:id="1894849209">
                  <w:marLeft w:val="300"/>
                  <w:marRight w:val="0"/>
                  <w:marTop w:val="75"/>
                  <w:marBottom w:val="0"/>
                  <w:divBdr>
                    <w:top w:val="none" w:sz="0" w:space="0" w:color="auto"/>
                    <w:left w:val="none" w:sz="0" w:space="0" w:color="auto"/>
                    <w:bottom w:val="none" w:sz="0" w:space="0" w:color="auto"/>
                    <w:right w:val="none" w:sz="0" w:space="0" w:color="auto"/>
                  </w:divBdr>
                  <w:divsChild>
                    <w:div w:id="1355419492">
                      <w:marLeft w:val="750"/>
                      <w:marRight w:val="0"/>
                      <w:marTop w:val="0"/>
                      <w:marBottom w:val="0"/>
                      <w:divBdr>
                        <w:top w:val="none" w:sz="0" w:space="0" w:color="auto"/>
                        <w:left w:val="none" w:sz="0" w:space="0" w:color="auto"/>
                        <w:bottom w:val="none" w:sz="0" w:space="0" w:color="auto"/>
                        <w:right w:val="none" w:sz="0" w:space="0" w:color="auto"/>
                      </w:divBdr>
                    </w:div>
                    <w:div w:id="34474478">
                      <w:marLeft w:val="750"/>
                      <w:marRight w:val="0"/>
                      <w:marTop w:val="0"/>
                      <w:marBottom w:val="0"/>
                      <w:divBdr>
                        <w:top w:val="none" w:sz="0" w:space="0" w:color="auto"/>
                        <w:left w:val="none" w:sz="0" w:space="0" w:color="auto"/>
                        <w:bottom w:val="none" w:sz="0" w:space="0" w:color="auto"/>
                        <w:right w:val="none" w:sz="0" w:space="0" w:color="auto"/>
                      </w:divBdr>
                    </w:div>
                  </w:divsChild>
                </w:div>
                <w:div w:id="1318652562">
                  <w:marLeft w:val="300"/>
                  <w:marRight w:val="0"/>
                  <w:marTop w:val="75"/>
                  <w:marBottom w:val="0"/>
                  <w:divBdr>
                    <w:top w:val="none" w:sz="0" w:space="0" w:color="auto"/>
                    <w:left w:val="none" w:sz="0" w:space="0" w:color="auto"/>
                    <w:bottom w:val="none" w:sz="0" w:space="0" w:color="auto"/>
                    <w:right w:val="none" w:sz="0" w:space="0" w:color="auto"/>
                  </w:divBdr>
                  <w:divsChild>
                    <w:div w:id="817041914">
                      <w:marLeft w:val="750"/>
                      <w:marRight w:val="0"/>
                      <w:marTop w:val="0"/>
                      <w:marBottom w:val="0"/>
                      <w:divBdr>
                        <w:top w:val="none" w:sz="0" w:space="0" w:color="auto"/>
                        <w:left w:val="none" w:sz="0" w:space="0" w:color="auto"/>
                        <w:bottom w:val="none" w:sz="0" w:space="0" w:color="auto"/>
                        <w:right w:val="none" w:sz="0" w:space="0" w:color="auto"/>
                      </w:divBdr>
                    </w:div>
                    <w:div w:id="923566027">
                      <w:marLeft w:val="750"/>
                      <w:marRight w:val="0"/>
                      <w:marTop w:val="0"/>
                      <w:marBottom w:val="0"/>
                      <w:divBdr>
                        <w:top w:val="none" w:sz="0" w:space="0" w:color="auto"/>
                        <w:left w:val="none" w:sz="0" w:space="0" w:color="auto"/>
                        <w:bottom w:val="none" w:sz="0" w:space="0" w:color="auto"/>
                        <w:right w:val="none" w:sz="0" w:space="0" w:color="auto"/>
                      </w:divBdr>
                    </w:div>
                  </w:divsChild>
                </w:div>
                <w:div w:id="44377625">
                  <w:marLeft w:val="300"/>
                  <w:marRight w:val="0"/>
                  <w:marTop w:val="75"/>
                  <w:marBottom w:val="0"/>
                  <w:divBdr>
                    <w:top w:val="none" w:sz="0" w:space="0" w:color="auto"/>
                    <w:left w:val="none" w:sz="0" w:space="0" w:color="auto"/>
                    <w:bottom w:val="none" w:sz="0" w:space="0" w:color="auto"/>
                    <w:right w:val="none" w:sz="0" w:space="0" w:color="auto"/>
                  </w:divBdr>
                </w:div>
              </w:divsChild>
            </w:div>
            <w:div w:id="2137140256">
              <w:marLeft w:val="0"/>
              <w:marRight w:val="0"/>
              <w:marTop w:val="150"/>
              <w:marBottom w:val="150"/>
              <w:divBdr>
                <w:top w:val="none" w:sz="0" w:space="0" w:color="auto"/>
                <w:left w:val="none" w:sz="0" w:space="0" w:color="auto"/>
                <w:bottom w:val="none" w:sz="0" w:space="0" w:color="auto"/>
                <w:right w:val="none" w:sz="0" w:space="0" w:color="auto"/>
              </w:divBdr>
              <w:divsChild>
                <w:div w:id="1882934285">
                  <w:marLeft w:val="300"/>
                  <w:marRight w:val="0"/>
                  <w:marTop w:val="75"/>
                  <w:marBottom w:val="0"/>
                  <w:divBdr>
                    <w:top w:val="none" w:sz="0" w:space="0" w:color="auto"/>
                    <w:left w:val="none" w:sz="0" w:space="0" w:color="auto"/>
                    <w:bottom w:val="none" w:sz="0" w:space="0" w:color="auto"/>
                    <w:right w:val="none" w:sz="0" w:space="0" w:color="auto"/>
                  </w:divBdr>
                  <w:divsChild>
                    <w:div w:id="2113698490">
                      <w:marLeft w:val="750"/>
                      <w:marRight w:val="0"/>
                      <w:marTop w:val="0"/>
                      <w:marBottom w:val="0"/>
                      <w:divBdr>
                        <w:top w:val="none" w:sz="0" w:space="0" w:color="auto"/>
                        <w:left w:val="none" w:sz="0" w:space="0" w:color="auto"/>
                        <w:bottom w:val="none" w:sz="0" w:space="0" w:color="auto"/>
                        <w:right w:val="none" w:sz="0" w:space="0" w:color="auto"/>
                      </w:divBdr>
                    </w:div>
                  </w:divsChild>
                </w:div>
                <w:div w:id="389621504">
                  <w:marLeft w:val="300"/>
                  <w:marRight w:val="0"/>
                  <w:marTop w:val="75"/>
                  <w:marBottom w:val="0"/>
                  <w:divBdr>
                    <w:top w:val="none" w:sz="0" w:space="0" w:color="auto"/>
                    <w:left w:val="none" w:sz="0" w:space="0" w:color="auto"/>
                    <w:bottom w:val="none" w:sz="0" w:space="0" w:color="auto"/>
                    <w:right w:val="none" w:sz="0" w:space="0" w:color="auto"/>
                  </w:divBdr>
                  <w:divsChild>
                    <w:div w:id="745691546">
                      <w:marLeft w:val="750"/>
                      <w:marRight w:val="0"/>
                      <w:marTop w:val="0"/>
                      <w:marBottom w:val="0"/>
                      <w:divBdr>
                        <w:top w:val="none" w:sz="0" w:space="0" w:color="auto"/>
                        <w:left w:val="none" w:sz="0" w:space="0" w:color="auto"/>
                        <w:bottom w:val="none" w:sz="0" w:space="0" w:color="auto"/>
                        <w:right w:val="none" w:sz="0" w:space="0" w:color="auto"/>
                      </w:divBdr>
                    </w:div>
                  </w:divsChild>
                </w:div>
                <w:div w:id="1042250269">
                  <w:marLeft w:val="300"/>
                  <w:marRight w:val="0"/>
                  <w:marTop w:val="75"/>
                  <w:marBottom w:val="0"/>
                  <w:divBdr>
                    <w:top w:val="none" w:sz="0" w:space="0" w:color="auto"/>
                    <w:left w:val="none" w:sz="0" w:space="0" w:color="auto"/>
                    <w:bottom w:val="none" w:sz="0" w:space="0" w:color="auto"/>
                    <w:right w:val="none" w:sz="0" w:space="0" w:color="auto"/>
                  </w:divBdr>
                </w:div>
                <w:div w:id="421224387">
                  <w:marLeft w:val="300"/>
                  <w:marRight w:val="0"/>
                  <w:marTop w:val="75"/>
                  <w:marBottom w:val="0"/>
                  <w:divBdr>
                    <w:top w:val="none" w:sz="0" w:space="0" w:color="auto"/>
                    <w:left w:val="none" w:sz="0" w:space="0" w:color="auto"/>
                    <w:bottom w:val="none" w:sz="0" w:space="0" w:color="auto"/>
                    <w:right w:val="none" w:sz="0" w:space="0" w:color="auto"/>
                  </w:divBdr>
                  <w:divsChild>
                    <w:div w:id="1201431156">
                      <w:marLeft w:val="750"/>
                      <w:marRight w:val="0"/>
                      <w:marTop w:val="0"/>
                      <w:marBottom w:val="0"/>
                      <w:divBdr>
                        <w:top w:val="none" w:sz="0" w:space="0" w:color="auto"/>
                        <w:left w:val="none" w:sz="0" w:space="0" w:color="auto"/>
                        <w:bottom w:val="none" w:sz="0" w:space="0" w:color="auto"/>
                        <w:right w:val="none" w:sz="0" w:space="0" w:color="auto"/>
                      </w:divBdr>
                    </w:div>
                  </w:divsChild>
                </w:div>
                <w:div w:id="120537958">
                  <w:marLeft w:val="300"/>
                  <w:marRight w:val="0"/>
                  <w:marTop w:val="75"/>
                  <w:marBottom w:val="0"/>
                  <w:divBdr>
                    <w:top w:val="none" w:sz="0" w:space="0" w:color="auto"/>
                    <w:left w:val="none" w:sz="0" w:space="0" w:color="auto"/>
                    <w:bottom w:val="none" w:sz="0" w:space="0" w:color="auto"/>
                    <w:right w:val="none" w:sz="0" w:space="0" w:color="auto"/>
                  </w:divBdr>
                  <w:divsChild>
                    <w:div w:id="1544554985">
                      <w:marLeft w:val="750"/>
                      <w:marRight w:val="0"/>
                      <w:marTop w:val="0"/>
                      <w:marBottom w:val="0"/>
                      <w:divBdr>
                        <w:top w:val="none" w:sz="0" w:space="0" w:color="auto"/>
                        <w:left w:val="none" w:sz="0" w:space="0" w:color="auto"/>
                        <w:bottom w:val="none" w:sz="0" w:space="0" w:color="auto"/>
                        <w:right w:val="none" w:sz="0" w:space="0" w:color="auto"/>
                      </w:divBdr>
                    </w:div>
                    <w:div w:id="1068578917">
                      <w:marLeft w:val="750"/>
                      <w:marRight w:val="0"/>
                      <w:marTop w:val="0"/>
                      <w:marBottom w:val="0"/>
                      <w:divBdr>
                        <w:top w:val="none" w:sz="0" w:space="0" w:color="auto"/>
                        <w:left w:val="none" w:sz="0" w:space="0" w:color="auto"/>
                        <w:bottom w:val="none" w:sz="0" w:space="0" w:color="auto"/>
                        <w:right w:val="none" w:sz="0" w:space="0" w:color="auto"/>
                      </w:divBdr>
                    </w:div>
                    <w:div w:id="220101583">
                      <w:marLeft w:val="750"/>
                      <w:marRight w:val="0"/>
                      <w:marTop w:val="0"/>
                      <w:marBottom w:val="0"/>
                      <w:divBdr>
                        <w:top w:val="none" w:sz="0" w:space="0" w:color="auto"/>
                        <w:left w:val="none" w:sz="0" w:space="0" w:color="auto"/>
                        <w:bottom w:val="none" w:sz="0" w:space="0" w:color="auto"/>
                        <w:right w:val="none" w:sz="0" w:space="0" w:color="auto"/>
                      </w:divBdr>
                    </w:div>
                    <w:div w:id="1906913610">
                      <w:marLeft w:val="750"/>
                      <w:marRight w:val="0"/>
                      <w:marTop w:val="0"/>
                      <w:marBottom w:val="0"/>
                      <w:divBdr>
                        <w:top w:val="none" w:sz="0" w:space="0" w:color="auto"/>
                        <w:left w:val="none" w:sz="0" w:space="0" w:color="auto"/>
                        <w:bottom w:val="none" w:sz="0" w:space="0" w:color="auto"/>
                        <w:right w:val="none" w:sz="0" w:space="0" w:color="auto"/>
                      </w:divBdr>
                    </w:div>
                    <w:div w:id="1983197865">
                      <w:marLeft w:val="750"/>
                      <w:marRight w:val="0"/>
                      <w:marTop w:val="0"/>
                      <w:marBottom w:val="0"/>
                      <w:divBdr>
                        <w:top w:val="none" w:sz="0" w:space="0" w:color="auto"/>
                        <w:left w:val="none" w:sz="0" w:space="0" w:color="auto"/>
                        <w:bottom w:val="none" w:sz="0" w:space="0" w:color="auto"/>
                        <w:right w:val="none" w:sz="0" w:space="0" w:color="auto"/>
                      </w:divBdr>
                    </w:div>
                    <w:div w:id="237058489">
                      <w:marLeft w:val="750"/>
                      <w:marRight w:val="0"/>
                      <w:marTop w:val="0"/>
                      <w:marBottom w:val="0"/>
                      <w:divBdr>
                        <w:top w:val="none" w:sz="0" w:space="0" w:color="auto"/>
                        <w:left w:val="none" w:sz="0" w:space="0" w:color="auto"/>
                        <w:bottom w:val="none" w:sz="0" w:space="0" w:color="auto"/>
                        <w:right w:val="none" w:sz="0" w:space="0" w:color="auto"/>
                      </w:divBdr>
                    </w:div>
                  </w:divsChild>
                </w:div>
                <w:div w:id="2034377031">
                  <w:marLeft w:val="300"/>
                  <w:marRight w:val="0"/>
                  <w:marTop w:val="75"/>
                  <w:marBottom w:val="0"/>
                  <w:divBdr>
                    <w:top w:val="none" w:sz="0" w:space="0" w:color="auto"/>
                    <w:left w:val="none" w:sz="0" w:space="0" w:color="auto"/>
                    <w:bottom w:val="none" w:sz="0" w:space="0" w:color="auto"/>
                    <w:right w:val="none" w:sz="0" w:space="0" w:color="auto"/>
                  </w:divBdr>
                  <w:divsChild>
                    <w:div w:id="1020082838">
                      <w:marLeft w:val="750"/>
                      <w:marRight w:val="0"/>
                      <w:marTop w:val="0"/>
                      <w:marBottom w:val="0"/>
                      <w:divBdr>
                        <w:top w:val="none" w:sz="0" w:space="0" w:color="auto"/>
                        <w:left w:val="none" w:sz="0" w:space="0" w:color="auto"/>
                        <w:bottom w:val="none" w:sz="0" w:space="0" w:color="auto"/>
                        <w:right w:val="none" w:sz="0" w:space="0" w:color="auto"/>
                      </w:divBdr>
                    </w:div>
                    <w:div w:id="543324322">
                      <w:marLeft w:val="750"/>
                      <w:marRight w:val="0"/>
                      <w:marTop w:val="0"/>
                      <w:marBottom w:val="0"/>
                      <w:divBdr>
                        <w:top w:val="none" w:sz="0" w:space="0" w:color="auto"/>
                        <w:left w:val="none" w:sz="0" w:space="0" w:color="auto"/>
                        <w:bottom w:val="none" w:sz="0" w:space="0" w:color="auto"/>
                        <w:right w:val="none" w:sz="0" w:space="0" w:color="auto"/>
                      </w:divBdr>
                    </w:div>
                  </w:divsChild>
                </w:div>
                <w:div w:id="1157452787">
                  <w:marLeft w:val="300"/>
                  <w:marRight w:val="0"/>
                  <w:marTop w:val="75"/>
                  <w:marBottom w:val="0"/>
                  <w:divBdr>
                    <w:top w:val="none" w:sz="0" w:space="0" w:color="auto"/>
                    <w:left w:val="none" w:sz="0" w:space="0" w:color="auto"/>
                    <w:bottom w:val="none" w:sz="0" w:space="0" w:color="auto"/>
                    <w:right w:val="none" w:sz="0" w:space="0" w:color="auto"/>
                  </w:divBdr>
                  <w:divsChild>
                    <w:div w:id="596334469">
                      <w:marLeft w:val="750"/>
                      <w:marRight w:val="0"/>
                      <w:marTop w:val="0"/>
                      <w:marBottom w:val="0"/>
                      <w:divBdr>
                        <w:top w:val="none" w:sz="0" w:space="0" w:color="auto"/>
                        <w:left w:val="none" w:sz="0" w:space="0" w:color="auto"/>
                        <w:bottom w:val="none" w:sz="0" w:space="0" w:color="auto"/>
                        <w:right w:val="none" w:sz="0" w:space="0" w:color="auto"/>
                      </w:divBdr>
                    </w:div>
                    <w:div w:id="498425848">
                      <w:marLeft w:val="750"/>
                      <w:marRight w:val="0"/>
                      <w:marTop w:val="0"/>
                      <w:marBottom w:val="0"/>
                      <w:divBdr>
                        <w:top w:val="none" w:sz="0" w:space="0" w:color="auto"/>
                        <w:left w:val="none" w:sz="0" w:space="0" w:color="auto"/>
                        <w:bottom w:val="none" w:sz="0" w:space="0" w:color="auto"/>
                        <w:right w:val="none" w:sz="0" w:space="0" w:color="auto"/>
                      </w:divBdr>
                    </w:div>
                  </w:divsChild>
                </w:div>
                <w:div w:id="1067264573">
                  <w:marLeft w:val="300"/>
                  <w:marRight w:val="0"/>
                  <w:marTop w:val="75"/>
                  <w:marBottom w:val="0"/>
                  <w:divBdr>
                    <w:top w:val="none" w:sz="0" w:space="0" w:color="auto"/>
                    <w:left w:val="none" w:sz="0" w:space="0" w:color="auto"/>
                    <w:bottom w:val="none" w:sz="0" w:space="0" w:color="auto"/>
                    <w:right w:val="none" w:sz="0" w:space="0" w:color="auto"/>
                  </w:divBdr>
                </w:div>
              </w:divsChild>
            </w:div>
            <w:div w:id="710225645">
              <w:marLeft w:val="0"/>
              <w:marRight w:val="0"/>
              <w:marTop w:val="150"/>
              <w:marBottom w:val="150"/>
              <w:divBdr>
                <w:top w:val="none" w:sz="0" w:space="0" w:color="auto"/>
                <w:left w:val="none" w:sz="0" w:space="0" w:color="auto"/>
                <w:bottom w:val="none" w:sz="0" w:space="0" w:color="auto"/>
                <w:right w:val="none" w:sz="0" w:space="0" w:color="auto"/>
              </w:divBdr>
              <w:divsChild>
                <w:div w:id="405614135">
                  <w:marLeft w:val="300"/>
                  <w:marRight w:val="0"/>
                  <w:marTop w:val="75"/>
                  <w:marBottom w:val="0"/>
                  <w:divBdr>
                    <w:top w:val="none" w:sz="0" w:space="0" w:color="auto"/>
                    <w:left w:val="none" w:sz="0" w:space="0" w:color="auto"/>
                    <w:bottom w:val="none" w:sz="0" w:space="0" w:color="auto"/>
                    <w:right w:val="none" w:sz="0" w:space="0" w:color="auto"/>
                  </w:divBdr>
                  <w:divsChild>
                    <w:div w:id="1377465923">
                      <w:marLeft w:val="750"/>
                      <w:marRight w:val="0"/>
                      <w:marTop w:val="0"/>
                      <w:marBottom w:val="0"/>
                      <w:divBdr>
                        <w:top w:val="none" w:sz="0" w:space="0" w:color="auto"/>
                        <w:left w:val="none" w:sz="0" w:space="0" w:color="auto"/>
                        <w:bottom w:val="none" w:sz="0" w:space="0" w:color="auto"/>
                        <w:right w:val="none" w:sz="0" w:space="0" w:color="auto"/>
                      </w:divBdr>
                    </w:div>
                  </w:divsChild>
                </w:div>
                <w:div w:id="1854299480">
                  <w:marLeft w:val="300"/>
                  <w:marRight w:val="0"/>
                  <w:marTop w:val="75"/>
                  <w:marBottom w:val="0"/>
                  <w:divBdr>
                    <w:top w:val="none" w:sz="0" w:space="0" w:color="auto"/>
                    <w:left w:val="none" w:sz="0" w:space="0" w:color="auto"/>
                    <w:bottom w:val="none" w:sz="0" w:space="0" w:color="auto"/>
                    <w:right w:val="none" w:sz="0" w:space="0" w:color="auto"/>
                  </w:divBdr>
                  <w:divsChild>
                    <w:div w:id="2107189861">
                      <w:marLeft w:val="750"/>
                      <w:marRight w:val="0"/>
                      <w:marTop w:val="0"/>
                      <w:marBottom w:val="0"/>
                      <w:divBdr>
                        <w:top w:val="none" w:sz="0" w:space="0" w:color="auto"/>
                        <w:left w:val="none" w:sz="0" w:space="0" w:color="auto"/>
                        <w:bottom w:val="none" w:sz="0" w:space="0" w:color="auto"/>
                        <w:right w:val="none" w:sz="0" w:space="0" w:color="auto"/>
                      </w:divBdr>
                    </w:div>
                  </w:divsChild>
                </w:div>
                <w:div w:id="527719461">
                  <w:marLeft w:val="300"/>
                  <w:marRight w:val="0"/>
                  <w:marTop w:val="75"/>
                  <w:marBottom w:val="0"/>
                  <w:divBdr>
                    <w:top w:val="none" w:sz="0" w:space="0" w:color="auto"/>
                    <w:left w:val="none" w:sz="0" w:space="0" w:color="auto"/>
                    <w:bottom w:val="none" w:sz="0" w:space="0" w:color="auto"/>
                    <w:right w:val="none" w:sz="0" w:space="0" w:color="auto"/>
                  </w:divBdr>
                </w:div>
                <w:div w:id="1638145648">
                  <w:marLeft w:val="300"/>
                  <w:marRight w:val="0"/>
                  <w:marTop w:val="75"/>
                  <w:marBottom w:val="0"/>
                  <w:divBdr>
                    <w:top w:val="none" w:sz="0" w:space="0" w:color="auto"/>
                    <w:left w:val="none" w:sz="0" w:space="0" w:color="auto"/>
                    <w:bottom w:val="none" w:sz="0" w:space="0" w:color="auto"/>
                    <w:right w:val="none" w:sz="0" w:space="0" w:color="auto"/>
                  </w:divBdr>
                  <w:divsChild>
                    <w:div w:id="224609944">
                      <w:marLeft w:val="750"/>
                      <w:marRight w:val="0"/>
                      <w:marTop w:val="0"/>
                      <w:marBottom w:val="0"/>
                      <w:divBdr>
                        <w:top w:val="none" w:sz="0" w:space="0" w:color="auto"/>
                        <w:left w:val="none" w:sz="0" w:space="0" w:color="auto"/>
                        <w:bottom w:val="none" w:sz="0" w:space="0" w:color="auto"/>
                        <w:right w:val="none" w:sz="0" w:space="0" w:color="auto"/>
                      </w:divBdr>
                    </w:div>
                  </w:divsChild>
                </w:div>
                <w:div w:id="2008359554">
                  <w:marLeft w:val="300"/>
                  <w:marRight w:val="0"/>
                  <w:marTop w:val="75"/>
                  <w:marBottom w:val="0"/>
                  <w:divBdr>
                    <w:top w:val="none" w:sz="0" w:space="0" w:color="auto"/>
                    <w:left w:val="none" w:sz="0" w:space="0" w:color="auto"/>
                    <w:bottom w:val="none" w:sz="0" w:space="0" w:color="auto"/>
                    <w:right w:val="none" w:sz="0" w:space="0" w:color="auto"/>
                  </w:divBdr>
                  <w:divsChild>
                    <w:div w:id="1124933373">
                      <w:marLeft w:val="750"/>
                      <w:marRight w:val="0"/>
                      <w:marTop w:val="0"/>
                      <w:marBottom w:val="0"/>
                      <w:divBdr>
                        <w:top w:val="none" w:sz="0" w:space="0" w:color="auto"/>
                        <w:left w:val="none" w:sz="0" w:space="0" w:color="auto"/>
                        <w:bottom w:val="none" w:sz="0" w:space="0" w:color="auto"/>
                        <w:right w:val="none" w:sz="0" w:space="0" w:color="auto"/>
                      </w:divBdr>
                    </w:div>
                    <w:div w:id="1567761200">
                      <w:marLeft w:val="750"/>
                      <w:marRight w:val="0"/>
                      <w:marTop w:val="0"/>
                      <w:marBottom w:val="0"/>
                      <w:divBdr>
                        <w:top w:val="none" w:sz="0" w:space="0" w:color="auto"/>
                        <w:left w:val="none" w:sz="0" w:space="0" w:color="auto"/>
                        <w:bottom w:val="none" w:sz="0" w:space="0" w:color="auto"/>
                        <w:right w:val="none" w:sz="0" w:space="0" w:color="auto"/>
                      </w:divBdr>
                    </w:div>
                    <w:div w:id="174006961">
                      <w:marLeft w:val="750"/>
                      <w:marRight w:val="0"/>
                      <w:marTop w:val="0"/>
                      <w:marBottom w:val="0"/>
                      <w:divBdr>
                        <w:top w:val="none" w:sz="0" w:space="0" w:color="auto"/>
                        <w:left w:val="none" w:sz="0" w:space="0" w:color="auto"/>
                        <w:bottom w:val="none" w:sz="0" w:space="0" w:color="auto"/>
                        <w:right w:val="none" w:sz="0" w:space="0" w:color="auto"/>
                      </w:divBdr>
                    </w:div>
                    <w:div w:id="1946308951">
                      <w:marLeft w:val="750"/>
                      <w:marRight w:val="0"/>
                      <w:marTop w:val="0"/>
                      <w:marBottom w:val="0"/>
                      <w:divBdr>
                        <w:top w:val="none" w:sz="0" w:space="0" w:color="auto"/>
                        <w:left w:val="none" w:sz="0" w:space="0" w:color="auto"/>
                        <w:bottom w:val="none" w:sz="0" w:space="0" w:color="auto"/>
                        <w:right w:val="none" w:sz="0" w:space="0" w:color="auto"/>
                      </w:divBdr>
                    </w:div>
                    <w:div w:id="524253497">
                      <w:marLeft w:val="750"/>
                      <w:marRight w:val="0"/>
                      <w:marTop w:val="0"/>
                      <w:marBottom w:val="0"/>
                      <w:divBdr>
                        <w:top w:val="none" w:sz="0" w:space="0" w:color="auto"/>
                        <w:left w:val="none" w:sz="0" w:space="0" w:color="auto"/>
                        <w:bottom w:val="none" w:sz="0" w:space="0" w:color="auto"/>
                        <w:right w:val="none" w:sz="0" w:space="0" w:color="auto"/>
                      </w:divBdr>
                    </w:div>
                    <w:div w:id="753091265">
                      <w:marLeft w:val="750"/>
                      <w:marRight w:val="0"/>
                      <w:marTop w:val="0"/>
                      <w:marBottom w:val="0"/>
                      <w:divBdr>
                        <w:top w:val="none" w:sz="0" w:space="0" w:color="auto"/>
                        <w:left w:val="none" w:sz="0" w:space="0" w:color="auto"/>
                        <w:bottom w:val="none" w:sz="0" w:space="0" w:color="auto"/>
                        <w:right w:val="none" w:sz="0" w:space="0" w:color="auto"/>
                      </w:divBdr>
                    </w:div>
                  </w:divsChild>
                </w:div>
                <w:div w:id="2107535959">
                  <w:marLeft w:val="300"/>
                  <w:marRight w:val="0"/>
                  <w:marTop w:val="75"/>
                  <w:marBottom w:val="0"/>
                  <w:divBdr>
                    <w:top w:val="none" w:sz="0" w:space="0" w:color="auto"/>
                    <w:left w:val="none" w:sz="0" w:space="0" w:color="auto"/>
                    <w:bottom w:val="none" w:sz="0" w:space="0" w:color="auto"/>
                    <w:right w:val="none" w:sz="0" w:space="0" w:color="auto"/>
                  </w:divBdr>
                  <w:divsChild>
                    <w:div w:id="1633485090">
                      <w:marLeft w:val="750"/>
                      <w:marRight w:val="0"/>
                      <w:marTop w:val="0"/>
                      <w:marBottom w:val="0"/>
                      <w:divBdr>
                        <w:top w:val="none" w:sz="0" w:space="0" w:color="auto"/>
                        <w:left w:val="none" w:sz="0" w:space="0" w:color="auto"/>
                        <w:bottom w:val="none" w:sz="0" w:space="0" w:color="auto"/>
                        <w:right w:val="none" w:sz="0" w:space="0" w:color="auto"/>
                      </w:divBdr>
                    </w:div>
                    <w:div w:id="201286983">
                      <w:marLeft w:val="750"/>
                      <w:marRight w:val="0"/>
                      <w:marTop w:val="0"/>
                      <w:marBottom w:val="0"/>
                      <w:divBdr>
                        <w:top w:val="none" w:sz="0" w:space="0" w:color="auto"/>
                        <w:left w:val="none" w:sz="0" w:space="0" w:color="auto"/>
                        <w:bottom w:val="none" w:sz="0" w:space="0" w:color="auto"/>
                        <w:right w:val="none" w:sz="0" w:space="0" w:color="auto"/>
                      </w:divBdr>
                    </w:div>
                  </w:divsChild>
                </w:div>
                <w:div w:id="1499155937">
                  <w:marLeft w:val="300"/>
                  <w:marRight w:val="0"/>
                  <w:marTop w:val="75"/>
                  <w:marBottom w:val="0"/>
                  <w:divBdr>
                    <w:top w:val="none" w:sz="0" w:space="0" w:color="auto"/>
                    <w:left w:val="none" w:sz="0" w:space="0" w:color="auto"/>
                    <w:bottom w:val="none" w:sz="0" w:space="0" w:color="auto"/>
                    <w:right w:val="none" w:sz="0" w:space="0" w:color="auto"/>
                  </w:divBdr>
                  <w:divsChild>
                    <w:div w:id="661932615">
                      <w:marLeft w:val="750"/>
                      <w:marRight w:val="0"/>
                      <w:marTop w:val="0"/>
                      <w:marBottom w:val="0"/>
                      <w:divBdr>
                        <w:top w:val="none" w:sz="0" w:space="0" w:color="auto"/>
                        <w:left w:val="none" w:sz="0" w:space="0" w:color="auto"/>
                        <w:bottom w:val="none" w:sz="0" w:space="0" w:color="auto"/>
                        <w:right w:val="none" w:sz="0" w:space="0" w:color="auto"/>
                      </w:divBdr>
                    </w:div>
                    <w:div w:id="526139442">
                      <w:marLeft w:val="750"/>
                      <w:marRight w:val="0"/>
                      <w:marTop w:val="0"/>
                      <w:marBottom w:val="0"/>
                      <w:divBdr>
                        <w:top w:val="none" w:sz="0" w:space="0" w:color="auto"/>
                        <w:left w:val="none" w:sz="0" w:space="0" w:color="auto"/>
                        <w:bottom w:val="none" w:sz="0" w:space="0" w:color="auto"/>
                        <w:right w:val="none" w:sz="0" w:space="0" w:color="auto"/>
                      </w:divBdr>
                    </w:div>
                  </w:divsChild>
                </w:div>
                <w:div w:id="1405298478">
                  <w:marLeft w:val="300"/>
                  <w:marRight w:val="0"/>
                  <w:marTop w:val="75"/>
                  <w:marBottom w:val="0"/>
                  <w:divBdr>
                    <w:top w:val="none" w:sz="0" w:space="0" w:color="auto"/>
                    <w:left w:val="none" w:sz="0" w:space="0" w:color="auto"/>
                    <w:bottom w:val="none" w:sz="0" w:space="0" w:color="auto"/>
                    <w:right w:val="none" w:sz="0" w:space="0" w:color="auto"/>
                  </w:divBdr>
                </w:div>
              </w:divsChild>
            </w:div>
            <w:div w:id="1693802366">
              <w:marLeft w:val="0"/>
              <w:marRight w:val="0"/>
              <w:marTop w:val="150"/>
              <w:marBottom w:val="150"/>
              <w:divBdr>
                <w:top w:val="none" w:sz="0" w:space="0" w:color="auto"/>
                <w:left w:val="none" w:sz="0" w:space="0" w:color="auto"/>
                <w:bottom w:val="none" w:sz="0" w:space="0" w:color="auto"/>
                <w:right w:val="none" w:sz="0" w:space="0" w:color="auto"/>
              </w:divBdr>
              <w:divsChild>
                <w:div w:id="198050384">
                  <w:marLeft w:val="300"/>
                  <w:marRight w:val="0"/>
                  <w:marTop w:val="75"/>
                  <w:marBottom w:val="0"/>
                  <w:divBdr>
                    <w:top w:val="none" w:sz="0" w:space="0" w:color="auto"/>
                    <w:left w:val="none" w:sz="0" w:space="0" w:color="auto"/>
                    <w:bottom w:val="none" w:sz="0" w:space="0" w:color="auto"/>
                    <w:right w:val="none" w:sz="0" w:space="0" w:color="auto"/>
                  </w:divBdr>
                  <w:divsChild>
                    <w:div w:id="1044141382">
                      <w:marLeft w:val="750"/>
                      <w:marRight w:val="0"/>
                      <w:marTop w:val="0"/>
                      <w:marBottom w:val="0"/>
                      <w:divBdr>
                        <w:top w:val="none" w:sz="0" w:space="0" w:color="auto"/>
                        <w:left w:val="none" w:sz="0" w:space="0" w:color="auto"/>
                        <w:bottom w:val="none" w:sz="0" w:space="0" w:color="auto"/>
                        <w:right w:val="none" w:sz="0" w:space="0" w:color="auto"/>
                      </w:divBdr>
                    </w:div>
                  </w:divsChild>
                </w:div>
                <w:div w:id="2049256993">
                  <w:marLeft w:val="300"/>
                  <w:marRight w:val="0"/>
                  <w:marTop w:val="75"/>
                  <w:marBottom w:val="0"/>
                  <w:divBdr>
                    <w:top w:val="none" w:sz="0" w:space="0" w:color="auto"/>
                    <w:left w:val="none" w:sz="0" w:space="0" w:color="auto"/>
                    <w:bottom w:val="none" w:sz="0" w:space="0" w:color="auto"/>
                    <w:right w:val="none" w:sz="0" w:space="0" w:color="auto"/>
                  </w:divBdr>
                  <w:divsChild>
                    <w:div w:id="1325938588">
                      <w:marLeft w:val="750"/>
                      <w:marRight w:val="0"/>
                      <w:marTop w:val="0"/>
                      <w:marBottom w:val="0"/>
                      <w:divBdr>
                        <w:top w:val="none" w:sz="0" w:space="0" w:color="auto"/>
                        <w:left w:val="none" w:sz="0" w:space="0" w:color="auto"/>
                        <w:bottom w:val="none" w:sz="0" w:space="0" w:color="auto"/>
                        <w:right w:val="none" w:sz="0" w:space="0" w:color="auto"/>
                      </w:divBdr>
                    </w:div>
                  </w:divsChild>
                </w:div>
                <w:div w:id="949581405">
                  <w:marLeft w:val="300"/>
                  <w:marRight w:val="0"/>
                  <w:marTop w:val="75"/>
                  <w:marBottom w:val="0"/>
                  <w:divBdr>
                    <w:top w:val="none" w:sz="0" w:space="0" w:color="auto"/>
                    <w:left w:val="none" w:sz="0" w:space="0" w:color="auto"/>
                    <w:bottom w:val="none" w:sz="0" w:space="0" w:color="auto"/>
                    <w:right w:val="none" w:sz="0" w:space="0" w:color="auto"/>
                  </w:divBdr>
                </w:div>
                <w:div w:id="844512371">
                  <w:marLeft w:val="300"/>
                  <w:marRight w:val="0"/>
                  <w:marTop w:val="75"/>
                  <w:marBottom w:val="0"/>
                  <w:divBdr>
                    <w:top w:val="none" w:sz="0" w:space="0" w:color="auto"/>
                    <w:left w:val="none" w:sz="0" w:space="0" w:color="auto"/>
                    <w:bottom w:val="none" w:sz="0" w:space="0" w:color="auto"/>
                    <w:right w:val="none" w:sz="0" w:space="0" w:color="auto"/>
                  </w:divBdr>
                  <w:divsChild>
                    <w:div w:id="1900820375">
                      <w:marLeft w:val="750"/>
                      <w:marRight w:val="0"/>
                      <w:marTop w:val="0"/>
                      <w:marBottom w:val="0"/>
                      <w:divBdr>
                        <w:top w:val="none" w:sz="0" w:space="0" w:color="auto"/>
                        <w:left w:val="none" w:sz="0" w:space="0" w:color="auto"/>
                        <w:bottom w:val="none" w:sz="0" w:space="0" w:color="auto"/>
                        <w:right w:val="none" w:sz="0" w:space="0" w:color="auto"/>
                      </w:divBdr>
                    </w:div>
                  </w:divsChild>
                </w:div>
                <w:div w:id="9795143">
                  <w:marLeft w:val="300"/>
                  <w:marRight w:val="0"/>
                  <w:marTop w:val="75"/>
                  <w:marBottom w:val="0"/>
                  <w:divBdr>
                    <w:top w:val="none" w:sz="0" w:space="0" w:color="auto"/>
                    <w:left w:val="none" w:sz="0" w:space="0" w:color="auto"/>
                    <w:bottom w:val="none" w:sz="0" w:space="0" w:color="auto"/>
                    <w:right w:val="none" w:sz="0" w:space="0" w:color="auto"/>
                  </w:divBdr>
                  <w:divsChild>
                    <w:div w:id="500974907">
                      <w:marLeft w:val="750"/>
                      <w:marRight w:val="0"/>
                      <w:marTop w:val="0"/>
                      <w:marBottom w:val="0"/>
                      <w:divBdr>
                        <w:top w:val="none" w:sz="0" w:space="0" w:color="auto"/>
                        <w:left w:val="none" w:sz="0" w:space="0" w:color="auto"/>
                        <w:bottom w:val="none" w:sz="0" w:space="0" w:color="auto"/>
                        <w:right w:val="none" w:sz="0" w:space="0" w:color="auto"/>
                      </w:divBdr>
                    </w:div>
                    <w:div w:id="2027438495">
                      <w:marLeft w:val="750"/>
                      <w:marRight w:val="0"/>
                      <w:marTop w:val="0"/>
                      <w:marBottom w:val="0"/>
                      <w:divBdr>
                        <w:top w:val="none" w:sz="0" w:space="0" w:color="auto"/>
                        <w:left w:val="none" w:sz="0" w:space="0" w:color="auto"/>
                        <w:bottom w:val="none" w:sz="0" w:space="0" w:color="auto"/>
                        <w:right w:val="none" w:sz="0" w:space="0" w:color="auto"/>
                      </w:divBdr>
                    </w:div>
                    <w:div w:id="397635898">
                      <w:marLeft w:val="750"/>
                      <w:marRight w:val="0"/>
                      <w:marTop w:val="0"/>
                      <w:marBottom w:val="0"/>
                      <w:divBdr>
                        <w:top w:val="none" w:sz="0" w:space="0" w:color="auto"/>
                        <w:left w:val="none" w:sz="0" w:space="0" w:color="auto"/>
                        <w:bottom w:val="none" w:sz="0" w:space="0" w:color="auto"/>
                        <w:right w:val="none" w:sz="0" w:space="0" w:color="auto"/>
                      </w:divBdr>
                    </w:div>
                    <w:div w:id="1883055514">
                      <w:marLeft w:val="750"/>
                      <w:marRight w:val="0"/>
                      <w:marTop w:val="0"/>
                      <w:marBottom w:val="0"/>
                      <w:divBdr>
                        <w:top w:val="none" w:sz="0" w:space="0" w:color="auto"/>
                        <w:left w:val="none" w:sz="0" w:space="0" w:color="auto"/>
                        <w:bottom w:val="none" w:sz="0" w:space="0" w:color="auto"/>
                        <w:right w:val="none" w:sz="0" w:space="0" w:color="auto"/>
                      </w:divBdr>
                    </w:div>
                    <w:div w:id="199443769">
                      <w:marLeft w:val="750"/>
                      <w:marRight w:val="0"/>
                      <w:marTop w:val="0"/>
                      <w:marBottom w:val="0"/>
                      <w:divBdr>
                        <w:top w:val="none" w:sz="0" w:space="0" w:color="auto"/>
                        <w:left w:val="none" w:sz="0" w:space="0" w:color="auto"/>
                        <w:bottom w:val="none" w:sz="0" w:space="0" w:color="auto"/>
                        <w:right w:val="none" w:sz="0" w:space="0" w:color="auto"/>
                      </w:divBdr>
                    </w:div>
                    <w:div w:id="947813385">
                      <w:marLeft w:val="750"/>
                      <w:marRight w:val="0"/>
                      <w:marTop w:val="0"/>
                      <w:marBottom w:val="0"/>
                      <w:divBdr>
                        <w:top w:val="none" w:sz="0" w:space="0" w:color="auto"/>
                        <w:left w:val="none" w:sz="0" w:space="0" w:color="auto"/>
                        <w:bottom w:val="none" w:sz="0" w:space="0" w:color="auto"/>
                        <w:right w:val="none" w:sz="0" w:space="0" w:color="auto"/>
                      </w:divBdr>
                    </w:div>
                  </w:divsChild>
                </w:div>
                <w:div w:id="324017654">
                  <w:marLeft w:val="300"/>
                  <w:marRight w:val="0"/>
                  <w:marTop w:val="75"/>
                  <w:marBottom w:val="0"/>
                  <w:divBdr>
                    <w:top w:val="none" w:sz="0" w:space="0" w:color="auto"/>
                    <w:left w:val="none" w:sz="0" w:space="0" w:color="auto"/>
                    <w:bottom w:val="none" w:sz="0" w:space="0" w:color="auto"/>
                    <w:right w:val="none" w:sz="0" w:space="0" w:color="auto"/>
                  </w:divBdr>
                  <w:divsChild>
                    <w:div w:id="1064447300">
                      <w:marLeft w:val="750"/>
                      <w:marRight w:val="0"/>
                      <w:marTop w:val="0"/>
                      <w:marBottom w:val="0"/>
                      <w:divBdr>
                        <w:top w:val="none" w:sz="0" w:space="0" w:color="auto"/>
                        <w:left w:val="none" w:sz="0" w:space="0" w:color="auto"/>
                        <w:bottom w:val="none" w:sz="0" w:space="0" w:color="auto"/>
                        <w:right w:val="none" w:sz="0" w:space="0" w:color="auto"/>
                      </w:divBdr>
                    </w:div>
                    <w:div w:id="620261948">
                      <w:marLeft w:val="750"/>
                      <w:marRight w:val="0"/>
                      <w:marTop w:val="0"/>
                      <w:marBottom w:val="0"/>
                      <w:divBdr>
                        <w:top w:val="none" w:sz="0" w:space="0" w:color="auto"/>
                        <w:left w:val="none" w:sz="0" w:space="0" w:color="auto"/>
                        <w:bottom w:val="none" w:sz="0" w:space="0" w:color="auto"/>
                        <w:right w:val="none" w:sz="0" w:space="0" w:color="auto"/>
                      </w:divBdr>
                    </w:div>
                  </w:divsChild>
                </w:div>
                <w:div w:id="1624574602">
                  <w:marLeft w:val="300"/>
                  <w:marRight w:val="0"/>
                  <w:marTop w:val="75"/>
                  <w:marBottom w:val="0"/>
                  <w:divBdr>
                    <w:top w:val="none" w:sz="0" w:space="0" w:color="auto"/>
                    <w:left w:val="none" w:sz="0" w:space="0" w:color="auto"/>
                    <w:bottom w:val="none" w:sz="0" w:space="0" w:color="auto"/>
                    <w:right w:val="none" w:sz="0" w:space="0" w:color="auto"/>
                  </w:divBdr>
                  <w:divsChild>
                    <w:div w:id="2029866777">
                      <w:marLeft w:val="750"/>
                      <w:marRight w:val="0"/>
                      <w:marTop w:val="0"/>
                      <w:marBottom w:val="0"/>
                      <w:divBdr>
                        <w:top w:val="none" w:sz="0" w:space="0" w:color="auto"/>
                        <w:left w:val="none" w:sz="0" w:space="0" w:color="auto"/>
                        <w:bottom w:val="none" w:sz="0" w:space="0" w:color="auto"/>
                        <w:right w:val="none" w:sz="0" w:space="0" w:color="auto"/>
                      </w:divBdr>
                    </w:div>
                    <w:div w:id="336227872">
                      <w:marLeft w:val="750"/>
                      <w:marRight w:val="0"/>
                      <w:marTop w:val="0"/>
                      <w:marBottom w:val="0"/>
                      <w:divBdr>
                        <w:top w:val="none" w:sz="0" w:space="0" w:color="auto"/>
                        <w:left w:val="none" w:sz="0" w:space="0" w:color="auto"/>
                        <w:bottom w:val="none" w:sz="0" w:space="0" w:color="auto"/>
                        <w:right w:val="none" w:sz="0" w:space="0" w:color="auto"/>
                      </w:divBdr>
                    </w:div>
                  </w:divsChild>
                </w:div>
                <w:div w:id="1817185323">
                  <w:marLeft w:val="300"/>
                  <w:marRight w:val="0"/>
                  <w:marTop w:val="75"/>
                  <w:marBottom w:val="0"/>
                  <w:divBdr>
                    <w:top w:val="none" w:sz="0" w:space="0" w:color="auto"/>
                    <w:left w:val="none" w:sz="0" w:space="0" w:color="auto"/>
                    <w:bottom w:val="none" w:sz="0" w:space="0" w:color="auto"/>
                    <w:right w:val="none" w:sz="0" w:space="0" w:color="auto"/>
                  </w:divBdr>
                </w:div>
              </w:divsChild>
            </w:div>
            <w:div w:id="134226773">
              <w:marLeft w:val="0"/>
              <w:marRight w:val="0"/>
              <w:marTop w:val="150"/>
              <w:marBottom w:val="150"/>
              <w:divBdr>
                <w:top w:val="none" w:sz="0" w:space="0" w:color="auto"/>
                <w:left w:val="none" w:sz="0" w:space="0" w:color="auto"/>
                <w:bottom w:val="none" w:sz="0" w:space="0" w:color="auto"/>
                <w:right w:val="none" w:sz="0" w:space="0" w:color="auto"/>
              </w:divBdr>
              <w:divsChild>
                <w:div w:id="447696895">
                  <w:marLeft w:val="300"/>
                  <w:marRight w:val="0"/>
                  <w:marTop w:val="75"/>
                  <w:marBottom w:val="0"/>
                  <w:divBdr>
                    <w:top w:val="none" w:sz="0" w:space="0" w:color="auto"/>
                    <w:left w:val="none" w:sz="0" w:space="0" w:color="auto"/>
                    <w:bottom w:val="none" w:sz="0" w:space="0" w:color="auto"/>
                    <w:right w:val="none" w:sz="0" w:space="0" w:color="auto"/>
                  </w:divBdr>
                </w:div>
                <w:div w:id="237902705">
                  <w:marLeft w:val="300"/>
                  <w:marRight w:val="0"/>
                  <w:marTop w:val="75"/>
                  <w:marBottom w:val="0"/>
                  <w:divBdr>
                    <w:top w:val="none" w:sz="0" w:space="0" w:color="auto"/>
                    <w:left w:val="none" w:sz="0" w:space="0" w:color="auto"/>
                    <w:bottom w:val="none" w:sz="0" w:space="0" w:color="auto"/>
                    <w:right w:val="none" w:sz="0" w:space="0" w:color="auto"/>
                  </w:divBdr>
                </w:div>
                <w:div w:id="1379548125">
                  <w:marLeft w:val="300"/>
                  <w:marRight w:val="0"/>
                  <w:marTop w:val="75"/>
                  <w:marBottom w:val="0"/>
                  <w:divBdr>
                    <w:top w:val="none" w:sz="0" w:space="0" w:color="auto"/>
                    <w:left w:val="none" w:sz="0" w:space="0" w:color="auto"/>
                    <w:bottom w:val="none" w:sz="0" w:space="0" w:color="auto"/>
                    <w:right w:val="none" w:sz="0" w:space="0" w:color="auto"/>
                  </w:divBdr>
                  <w:divsChild>
                    <w:div w:id="1455370712">
                      <w:marLeft w:val="750"/>
                      <w:marRight w:val="0"/>
                      <w:marTop w:val="0"/>
                      <w:marBottom w:val="0"/>
                      <w:divBdr>
                        <w:top w:val="none" w:sz="0" w:space="0" w:color="auto"/>
                        <w:left w:val="none" w:sz="0" w:space="0" w:color="auto"/>
                        <w:bottom w:val="none" w:sz="0" w:space="0" w:color="auto"/>
                        <w:right w:val="none" w:sz="0" w:space="0" w:color="auto"/>
                      </w:divBdr>
                    </w:div>
                  </w:divsChild>
                </w:div>
                <w:div w:id="37124745">
                  <w:marLeft w:val="300"/>
                  <w:marRight w:val="0"/>
                  <w:marTop w:val="75"/>
                  <w:marBottom w:val="0"/>
                  <w:divBdr>
                    <w:top w:val="none" w:sz="0" w:space="0" w:color="auto"/>
                    <w:left w:val="none" w:sz="0" w:space="0" w:color="auto"/>
                    <w:bottom w:val="none" w:sz="0" w:space="0" w:color="auto"/>
                    <w:right w:val="none" w:sz="0" w:space="0" w:color="auto"/>
                  </w:divBdr>
                  <w:divsChild>
                    <w:div w:id="906308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871279">
      <w:bodyDiv w:val="1"/>
      <w:marLeft w:val="0"/>
      <w:marRight w:val="0"/>
      <w:marTop w:val="0"/>
      <w:marBottom w:val="0"/>
      <w:divBdr>
        <w:top w:val="none" w:sz="0" w:space="0" w:color="auto"/>
        <w:left w:val="none" w:sz="0" w:space="0" w:color="auto"/>
        <w:bottom w:val="none" w:sz="0" w:space="0" w:color="auto"/>
        <w:right w:val="none" w:sz="0" w:space="0" w:color="auto"/>
      </w:divBdr>
      <w:divsChild>
        <w:div w:id="1400638181">
          <w:marLeft w:val="0"/>
          <w:marRight w:val="0"/>
          <w:marTop w:val="0"/>
          <w:marBottom w:val="0"/>
          <w:divBdr>
            <w:top w:val="none" w:sz="0" w:space="0" w:color="auto"/>
            <w:left w:val="none" w:sz="0" w:space="0" w:color="auto"/>
            <w:bottom w:val="none" w:sz="0" w:space="0" w:color="auto"/>
            <w:right w:val="none" w:sz="0" w:space="0" w:color="auto"/>
          </w:divBdr>
          <w:divsChild>
            <w:div w:id="249583966">
              <w:marLeft w:val="0"/>
              <w:marRight w:val="0"/>
              <w:marTop w:val="150"/>
              <w:marBottom w:val="150"/>
              <w:divBdr>
                <w:top w:val="none" w:sz="0" w:space="0" w:color="auto"/>
                <w:left w:val="none" w:sz="0" w:space="0" w:color="auto"/>
                <w:bottom w:val="none" w:sz="0" w:space="0" w:color="auto"/>
                <w:right w:val="none" w:sz="0" w:space="0" w:color="auto"/>
              </w:divBdr>
              <w:divsChild>
                <w:div w:id="638649061">
                  <w:marLeft w:val="300"/>
                  <w:marRight w:val="0"/>
                  <w:marTop w:val="75"/>
                  <w:marBottom w:val="0"/>
                  <w:divBdr>
                    <w:top w:val="none" w:sz="0" w:space="0" w:color="auto"/>
                    <w:left w:val="none" w:sz="0" w:space="0" w:color="auto"/>
                    <w:bottom w:val="none" w:sz="0" w:space="0" w:color="auto"/>
                    <w:right w:val="none" w:sz="0" w:space="0" w:color="auto"/>
                  </w:divBdr>
                  <w:divsChild>
                    <w:div w:id="36051987">
                      <w:marLeft w:val="750"/>
                      <w:marRight w:val="0"/>
                      <w:marTop w:val="0"/>
                      <w:marBottom w:val="0"/>
                      <w:divBdr>
                        <w:top w:val="none" w:sz="0" w:space="0" w:color="auto"/>
                        <w:left w:val="none" w:sz="0" w:space="0" w:color="auto"/>
                        <w:bottom w:val="none" w:sz="0" w:space="0" w:color="auto"/>
                        <w:right w:val="none" w:sz="0" w:space="0" w:color="auto"/>
                      </w:divBdr>
                    </w:div>
                  </w:divsChild>
                </w:div>
                <w:div w:id="419645337">
                  <w:marLeft w:val="300"/>
                  <w:marRight w:val="0"/>
                  <w:marTop w:val="75"/>
                  <w:marBottom w:val="0"/>
                  <w:divBdr>
                    <w:top w:val="none" w:sz="0" w:space="0" w:color="auto"/>
                    <w:left w:val="none" w:sz="0" w:space="0" w:color="auto"/>
                    <w:bottom w:val="none" w:sz="0" w:space="0" w:color="auto"/>
                    <w:right w:val="none" w:sz="0" w:space="0" w:color="auto"/>
                  </w:divBdr>
                </w:div>
                <w:div w:id="994839241">
                  <w:marLeft w:val="300"/>
                  <w:marRight w:val="0"/>
                  <w:marTop w:val="75"/>
                  <w:marBottom w:val="0"/>
                  <w:divBdr>
                    <w:top w:val="none" w:sz="0" w:space="0" w:color="auto"/>
                    <w:left w:val="none" w:sz="0" w:space="0" w:color="auto"/>
                    <w:bottom w:val="none" w:sz="0" w:space="0" w:color="auto"/>
                    <w:right w:val="none" w:sz="0" w:space="0" w:color="auto"/>
                  </w:divBdr>
                  <w:divsChild>
                    <w:div w:id="1752972583">
                      <w:marLeft w:val="750"/>
                      <w:marRight w:val="0"/>
                      <w:marTop w:val="0"/>
                      <w:marBottom w:val="0"/>
                      <w:divBdr>
                        <w:top w:val="none" w:sz="0" w:space="0" w:color="auto"/>
                        <w:left w:val="none" w:sz="0" w:space="0" w:color="auto"/>
                        <w:bottom w:val="none" w:sz="0" w:space="0" w:color="auto"/>
                        <w:right w:val="none" w:sz="0" w:space="0" w:color="auto"/>
                      </w:divBdr>
                    </w:div>
                    <w:div w:id="565457380">
                      <w:marLeft w:val="750"/>
                      <w:marRight w:val="0"/>
                      <w:marTop w:val="0"/>
                      <w:marBottom w:val="0"/>
                      <w:divBdr>
                        <w:top w:val="none" w:sz="0" w:space="0" w:color="auto"/>
                        <w:left w:val="none" w:sz="0" w:space="0" w:color="auto"/>
                        <w:bottom w:val="none" w:sz="0" w:space="0" w:color="auto"/>
                        <w:right w:val="none" w:sz="0" w:space="0" w:color="auto"/>
                      </w:divBdr>
                    </w:div>
                    <w:div w:id="62877979">
                      <w:marLeft w:val="750"/>
                      <w:marRight w:val="0"/>
                      <w:marTop w:val="0"/>
                      <w:marBottom w:val="0"/>
                      <w:divBdr>
                        <w:top w:val="none" w:sz="0" w:space="0" w:color="auto"/>
                        <w:left w:val="none" w:sz="0" w:space="0" w:color="auto"/>
                        <w:bottom w:val="none" w:sz="0" w:space="0" w:color="auto"/>
                        <w:right w:val="none" w:sz="0" w:space="0" w:color="auto"/>
                      </w:divBdr>
                    </w:div>
                  </w:divsChild>
                </w:div>
                <w:div w:id="988948686">
                  <w:marLeft w:val="300"/>
                  <w:marRight w:val="0"/>
                  <w:marTop w:val="75"/>
                  <w:marBottom w:val="0"/>
                  <w:divBdr>
                    <w:top w:val="none" w:sz="0" w:space="0" w:color="auto"/>
                    <w:left w:val="none" w:sz="0" w:space="0" w:color="auto"/>
                    <w:bottom w:val="none" w:sz="0" w:space="0" w:color="auto"/>
                    <w:right w:val="none" w:sz="0" w:space="0" w:color="auto"/>
                  </w:divBdr>
                  <w:divsChild>
                    <w:div w:id="1066992518">
                      <w:marLeft w:val="750"/>
                      <w:marRight w:val="0"/>
                      <w:marTop w:val="0"/>
                      <w:marBottom w:val="0"/>
                      <w:divBdr>
                        <w:top w:val="none" w:sz="0" w:space="0" w:color="auto"/>
                        <w:left w:val="none" w:sz="0" w:space="0" w:color="auto"/>
                        <w:bottom w:val="none" w:sz="0" w:space="0" w:color="auto"/>
                        <w:right w:val="none" w:sz="0" w:space="0" w:color="auto"/>
                      </w:divBdr>
                    </w:div>
                  </w:divsChild>
                </w:div>
                <w:div w:id="1003240122">
                  <w:marLeft w:val="300"/>
                  <w:marRight w:val="0"/>
                  <w:marTop w:val="75"/>
                  <w:marBottom w:val="0"/>
                  <w:divBdr>
                    <w:top w:val="none" w:sz="0" w:space="0" w:color="auto"/>
                    <w:left w:val="none" w:sz="0" w:space="0" w:color="auto"/>
                    <w:bottom w:val="none" w:sz="0" w:space="0" w:color="auto"/>
                    <w:right w:val="none" w:sz="0" w:space="0" w:color="auto"/>
                  </w:divBdr>
                  <w:divsChild>
                    <w:div w:id="18917257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4792298">
              <w:marLeft w:val="0"/>
              <w:marRight w:val="0"/>
              <w:marTop w:val="150"/>
              <w:marBottom w:val="150"/>
              <w:divBdr>
                <w:top w:val="none" w:sz="0" w:space="0" w:color="auto"/>
                <w:left w:val="none" w:sz="0" w:space="0" w:color="auto"/>
                <w:bottom w:val="none" w:sz="0" w:space="0" w:color="auto"/>
                <w:right w:val="none" w:sz="0" w:space="0" w:color="auto"/>
              </w:divBdr>
              <w:divsChild>
                <w:div w:id="301161249">
                  <w:marLeft w:val="300"/>
                  <w:marRight w:val="0"/>
                  <w:marTop w:val="75"/>
                  <w:marBottom w:val="0"/>
                  <w:divBdr>
                    <w:top w:val="none" w:sz="0" w:space="0" w:color="auto"/>
                    <w:left w:val="none" w:sz="0" w:space="0" w:color="auto"/>
                    <w:bottom w:val="none" w:sz="0" w:space="0" w:color="auto"/>
                    <w:right w:val="none" w:sz="0" w:space="0" w:color="auto"/>
                  </w:divBdr>
                </w:div>
                <w:div w:id="1097363854">
                  <w:marLeft w:val="300"/>
                  <w:marRight w:val="0"/>
                  <w:marTop w:val="75"/>
                  <w:marBottom w:val="0"/>
                  <w:divBdr>
                    <w:top w:val="none" w:sz="0" w:space="0" w:color="auto"/>
                    <w:left w:val="none" w:sz="0" w:space="0" w:color="auto"/>
                    <w:bottom w:val="none" w:sz="0" w:space="0" w:color="auto"/>
                    <w:right w:val="none" w:sz="0" w:space="0" w:color="auto"/>
                  </w:divBdr>
                  <w:divsChild>
                    <w:div w:id="700975839">
                      <w:marLeft w:val="750"/>
                      <w:marRight w:val="0"/>
                      <w:marTop w:val="0"/>
                      <w:marBottom w:val="0"/>
                      <w:divBdr>
                        <w:top w:val="none" w:sz="0" w:space="0" w:color="auto"/>
                        <w:left w:val="none" w:sz="0" w:space="0" w:color="auto"/>
                        <w:bottom w:val="none" w:sz="0" w:space="0" w:color="auto"/>
                        <w:right w:val="none" w:sz="0" w:space="0" w:color="auto"/>
                      </w:divBdr>
                    </w:div>
                    <w:div w:id="587857952">
                      <w:marLeft w:val="750"/>
                      <w:marRight w:val="0"/>
                      <w:marTop w:val="0"/>
                      <w:marBottom w:val="0"/>
                      <w:divBdr>
                        <w:top w:val="none" w:sz="0" w:space="0" w:color="auto"/>
                        <w:left w:val="none" w:sz="0" w:space="0" w:color="auto"/>
                        <w:bottom w:val="none" w:sz="0" w:space="0" w:color="auto"/>
                        <w:right w:val="none" w:sz="0" w:space="0" w:color="auto"/>
                      </w:divBdr>
                    </w:div>
                  </w:divsChild>
                </w:div>
                <w:div w:id="522715938">
                  <w:marLeft w:val="300"/>
                  <w:marRight w:val="0"/>
                  <w:marTop w:val="75"/>
                  <w:marBottom w:val="0"/>
                  <w:divBdr>
                    <w:top w:val="none" w:sz="0" w:space="0" w:color="auto"/>
                    <w:left w:val="none" w:sz="0" w:space="0" w:color="auto"/>
                    <w:bottom w:val="none" w:sz="0" w:space="0" w:color="auto"/>
                    <w:right w:val="none" w:sz="0" w:space="0" w:color="auto"/>
                  </w:divBdr>
                  <w:divsChild>
                    <w:div w:id="2099403056">
                      <w:marLeft w:val="750"/>
                      <w:marRight w:val="0"/>
                      <w:marTop w:val="0"/>
                      <w:marBottom w:val="0"/>
                      <w:divBdr>
                        <w:top w:val="none" w:sz="0" w:space="0" w:color="auto"/>
                        <w:left w:val="none" w:sz="0" w:space="0" w:color="auto"/>
                        <w:bottom w:val="none" w:sz="0" w:space="0" w:color="auto"/>
                        <w:right w:val="none" w:sz="0" w:space="0" w:color="auto"/>
                      </w:divBdr>
                    </w:div>
                  </w:divsChild>
                </w:div>
                <w:div w:id="1815176153">
                  <w:marLeft w:val="300"/>
                  <w:marRight w:val="0"/>
                  <w:marTop w:val="75"/>
                  <w:marBottom w:val="0"/>
                  <w:divBdr>
                    <w:top w:val="none" w:sz="0" w:space="0" w:color="auto"/>
                    <w:left w:val="none" w:sz="0" w:space="0" w:color="auto"/>
                    <w:bottom w:val="none" w:sz="0" w:space="0" w:color="auto"/>
                    <w:right w:val="none" w:sz="0" w:space="0" w:color="auto"/>
                  </w:divBdr>
                  <w:divsChild>
                    <w:div w:id="796292100">
                      <w:marLeft w:val="750"/>
                      <w:marRight w:val="0"/>
                      <w:marTop w:val="0"/>
                      <w:marBottom w:val="0"/>
                      <w:divBdr>
                        <w:top w:val="none" w:sz="0" w:space="0" w:color="auto"/>
                        <w:left w:val="none" w:sz="0" w:space="0" w:color="auto"/>
                        <w:bottom w:val="none" w:sz="0" w:space="0" w:color="auto"/>
                        <w:right w:val="none" w:sz="0" w:space="0" w:color="auto"/>
                      </w:divBdr>
                    </w:div>
                  </w:divsChild>
                </w:div>
                <w:div w:id="192041344">
                  <w:marLeft w:val="300"/>
                  <w:marRight w:val="0"/>
                  <w:marTop w:val="75"/>
                  <w:marBottom w:val="0"/>
                  <w:divBdr>
                    <w:top w:val="none" w:sz="0" w:space="0" w:color="auto"/>
                    <w:left w:val="none" w:sz="0" w:space="0" w:color="auto"/>
                    <w:bottom w:val="none" w:sz="0" w:space="0" w:color="auto"/>
                    <w:right w:val="none" w:sz="0" w:space="0" w:color="auto"/>
                  </w:divBdr>
                  <w:divsChild>
                    <w:div w:id="601257249">
                      <w:marLeft w:val="750"/>
                      <w:marRight w:val="0"/>
                      <w:marTop w:val="0"/>
                      <w:marBottom w:val="0"/>
                      <w:divBdr>
                        <w:top w:val="none" w:sz="0" w:space="0" w:color="auto"/>
                        <w:left w:val="none" w:sz="0" w:space="0" w:color="auto"/>
                        <w:bottom w:val="none" w:sz="0" w:space="0" w:color="auto"/>
                        <w:right w:val="none" w:sz="0" w:space="0" w:color="auto"/>
                      </w:divBdr>
                    </w:div>
                  </w:divsChild>
                </w:div>
                <w:div w:id="1925451817">
                  <w:marLeft w:val="300"/>
                  <w:marRight w:val="0"/>
                  <w:marTop w:val="75"/>
                  <w:marBottom w:val="0"/>
                  <w:divBdr>
                    <w:top w:val="none" w:sz="0" w:space="0" w:color="auto"/>
                    <w:left w:val="none" w:sz="0" w:space="0" w:color="auto"/>
                    <w:bottom w:val="none" w:sz="0" w:space="0" w:color="auto"/>
                    <w:right w:val="none" w:sz="0" w:space="0" w:color="auto"/>
                  </w:divBdr>
                  <w:divsChild>
                    <w:div w:id="1167940817">
                      <w:marLeft w:val="750"/>
                      <w:marRight w:val="0"/>
                      <w:marTop w:val="0"/>
                      <w:marBottom w:val="0"/>
                      <w:divBdr>
                        <w:top w:val="none" w:sz="0" w:space="0" w:color="auto"/>
                        <w:left w:val="none" w:sz="0" w:space="0" w:color="auto"/>
                        <w:bottom w:val="none" w:sz="0" w:space="0" w:color="auto"/>
                        <w:right w:val="none" w:sz="0" w:space="0" w:color="auto"/>
                      </w:divBdr>
                    </w:div>
                  </w:divsChild>
                </w:div>
                <w:div w:id="1541940836">
                  <w:marLeft w:val="300"/>
                  <w:marRight w:val="0"/>
                  <w:marTop w:val="75"/>
                  <w:marBottom w:val="0"/>
                  <w:divBdr>
                    <w:top w:val="none" w:sz="0" w:space="0" w:color="auto"/>
                    <w:left w:val="none" w:sz="0" w:space="0" w:color="auto"/>
                    <w:bottom w:val="none" w:sz="0" w:space="0" w:color="auto"/>
                    <w:right w:val="none" w:sz="0" w:space="0" w:color="auto"/>
                  </w:divBdr>
                  <w:divsChild>
                    <w:div w:id="101145158">
                      <w:marLeft w:val="750"/>
                      <w:marRight w:val="0"/>
                      <w:marTop w:val="0"/>
                      <w:marBottom w:val="0"/>
                      <w:divBdr>
                        <w:top w:val="none" w:sz="0" w:space="0" w:color="auto"/>
                        <w:left w:val="none" w:sz="0" w:space="0" w:color="auto"/>
                        <w:bottom w:val="none" w:sz="0" w:space="0" w:color="auto"/>
                        <w:right w:val="none" w:sz="0" w:space="0" w:color="auto"/>
                      </w:divBdr>
                    </w:div>
                  </w:divsChild>
                </w:div>
                <w:div w:id="1652978742">
                  <w:marLeft w:val="300"/>
                  <w:marRight w:val="0"/>
                  <w:marTop w:val="75"/>
                  <w:marBottom w:val="0"/>
                  <w:divBdr>
                    <w:top w:val="none" w:sz="0" w:space="0" w:color="auto"/>
                    <w:left w:val="none" w:sz="0" w:space="0" w:color="auto"/>
                    <w:bottom w:val="none" w:sz="0" w:space="0" w:color="auto"/>
                    <w:right w:val="none" w:sz="0" w:space="0" w:color="auto"/>
                  </w:divBdr>
                </w:div>
                <w:div w:id="1874996486">
                  <w:marLeft w:val="300"/>
                  <w:marRight w:val="0"/>
                  <w:marTop w:val="75"/>
                  <w:marBottom w:val="0"/>
                  <w:divBdr>
                    <w:top w:val="none" w:sz="0" w:space="0" w:color="auto"/>
                    <w:left w:val="none" w:sz="0" w:space="0" w:color="auto"/>
                    <w:bottom w:val="none" w:sz="0" w:space="0" w:color="auto"/>
                    <w:right w:val="none" w:sz="0" w:space="0" w:color="auto"/>
                  </w:divBdr>
                </w:div>
                <w:div w:id="1756895610">
                  <w:marLeft w:val="300"/>
                  <w:marRight w:val="0"/>
                  <w:marTop w:val="75"/>
                  <w:marBottom w:val="0"/>
                  <w:divBdr>
                    <w:top w:val="none" w:sz="0" w:space="0" w:color="auto"/>
                    <w:left w:val="none" w:sz="0" w:space="0" w:color="auto"/>
                    <w:bottom w:val="none" w:sz="0" w:space="0" w:color="auto"/>
                    <w:right w:val="none" w:sz="0" w:space="0" w:color="auto"/>
                  </w:divBdr>
                  <w:divsChild>
                    <w:div w:id="1219900142">
                      <w:marLeft w:val="750"/>
                      <w:marRight w:val="0"/>
                      <w:marTop w:val="0"/>
                      <w:marBottom w:val="0"/>
                      <w:divBdr>
                        <w:top w:val="none" w:sz="0" w:space="0" w:color="auto"/>
                        <w:left w:val="none" w:sz="0" w:space="0" w:color="auto"/>
                        <w:bottom w:val="none" w:sz="0" w:space="0" w:color="auto"/>
                        <w:right w:val="none" w:sz="0" w:space="0" w:color="auto"/>
                      </w:divBdr>
                    </w:div>
                  </w:divsChild>
                </w:div>
                <w:div w:id="1648241779">
                  <w:marLeft w:val="300"/>
                  <w:marRight w:val="0"/>
                  <w:marTop w:val="75"/>
                  <w:marBottom w:val="0"/>
                  <w:divBdr>
                    <w:top w:val="none" w:sz="0" w:space="0" w:color="auto"/>
                    <w:left w:val="none" w:sz="0" w:space="0" w:color="auto"/>
                    <w:bottom w:val="none" w:sz="0" w:space="0" w:color="auto"/>
                    <w:right w:val="none" w:sz="0" w:space="0" w:color="auto"/>
                  </w:divBdr>
                  <w:divsChild>
                    <w:div w:id="1548297234">
                      <w:marLeft w:val="750"/>
                      <w:marRight w:val="0"/>
                      <w:marTop w:val="0"/>
                      <w:marBottom w:val="0"/>
                      <w:divBdr>
                        <w:top w:val="none" w:sz="0" w:space="0" w:color="auto"/>
                        <w:left w:val="none" w:sz="0" w:space="0" w:color="auto"/>
                        <w:bottom w:val="none" w:sz="0" w:space="0" w:color="auto"/>
                        <w:right w:val="none" w:sz="0" w:space="0" w:color="auto"/>
                      </w:divBdr>
                    </w:div>
                  </w:divsChild>
                </w:div>
                <w:div w:id="303967454">
                  <w:marLeft w:val="300"/>
                  <w:marRight w:val="0"/>
                  <w:marTop w:val="75"/>
                  <w:marBottom w:val="0"/>
                  <w:divBdr>
                    <w:top w:val="none" w:sz="0" w:space="0" w:color="auto"/>
                    <w:left w:val="none" w:sz="0" w:space="0" w:color="auto"/>
                    <w:bottom w:val="none" w:sz="0" w:space="0" w:color="auto"/>
                    <w:right w:val="none" w:sz="0" w:space="0" w:color="auto"/>
                  </w:divBdr>
                  <w:divsChild>
                    <w:div w:id="1133908116">
                      <w:marLeft w:val="750"/>
                      <w:marRight w:val="0"/>
                      <w:marTop w:val="0"/>
                      <w:marBottom w:val="0"/>
                      <w:divBdr>
                        <w:top w:val="none" w:sz="0" w:space="0" w:color="auto"/>
                        <w:left w:val="none" w:sz="0" w:space="0" w:color="auto"/>
                        <w:bottom w:val="none" w:sz="0" w:space="0" w:color="auto"/>
                        <w:right w:val="none" w:sz="0" w:space="0" w:color="auto"/>
                      </w:divBdr>
                    </w:div>
                  </w:divsChild>
                </w:div>
                <w:div w:id="2050837562">
                  <w:marLeft w:val="300"/>
                  <w:marRight w:val="0"/>
                  <w:marTop w:val="75"/>
                  <w:marBottom w:val="0"/>
                  <w:divBdr>
                    <w:top w:val="none" w:sz="0" w:space="0" w:color="auto"/>
                    <w:left w:val="none" w:sz="0" w:space="0" w:color="auto"/>
                    <w:bottom w:val="none" w:sz="0" w:space="0" w:color="auto"/>
                    <w:right w:val="none" w:sz="0" w:space="0" w:color="auto"/>
                  </w:divBdr>
                  <w:divsChild>
                    <w:div w:id="1566454378">
                      <w:marLeft w:val="750"/>
                      <w:marRight w:val="0"/>
                      <w:marTop w:val="0"/>
                      <w:marBottom w:val="0"/>
                      <w:divBdr>
                        <w:top w:val="none" w:sz="0" w:space="0" w:color="auto"/>
                        <w:left w:val="none" w:sz="0" w:space="0" w:color="auto"/>
                        <w:bottom w:val="none" w:sz="0" w:space="0" w:color="auto"/>
                        <w:right w:val="none" w:sz="0" w:space="0" w:color="auto"/>
                      </w:divBdr>
                    </w:div>
                    <w:div w:id="395784227">
                      <w:marLeft w:val="750"/>
                      <w:marRight w:val="0"/>
                      <w:marTop w:val="0"/>
                      <w:marBottom w:val="0"/>
                      <w:divBdr>
                        <w:top w:val="none" w:sz="0" w:space="0" w:color="auto"/>
                        <w:left w:val="none" w:sz="0" w:space="0" w:color="auto"/>
                        <w:bottom w:val="none" w:sz="0" w:space="0" w:color="auto"/>
                        <w:right w:val="none" w:sz="0" w:space="0" w:color="auto"/>
                      </w:divBdr>
                    </w:div>
                    <w:div w:id="977955210">
                      <w:marLeft w:val="750"/>
                      <w:marRight w:val="0"/>
                      <w:marTop w:val="0"/>
                      <w:marBottom w:val="0"/>
                      <w:divBdr>
                        <w:top w:val="none" w:sz="0" w:space="0" w:color="auto"/>
                        <w:left w:val="none" w:sz="0" w:space="0" w:color="auto"/>
                        <w:bottom w:val="none" w:sz="0" w:space="0" w:color="auto"/>
                        <w:right w:val="none" w:sz="0" w:space="0" w:color="auto"/>
                      </w:divBdr>
                    </w:div>
                  </w:divsChild>
                </w:div>
                <w:div w:id="1879120392">
                  <w:marLeft w:val="300"/>
                  <w:marRight w:val="0"/>
                  <w:marTop w:val="75"/>
                  <w:marBottom w:val="0"/>
                  <w:divBdr>
                    <w:top w:val="none" w:sz="0" w:space="0" w:color="auto"/>
                    <w:left w:val="none" w:sz="0" w:space="0" w:color="auto"/>
                    <w:bottom w:val="none" w:sz="0" w:space="0" w:color="auto"/>
                    <w:right w:val="none" w:sz="0" w:space="0" w:color="auto"/>
                  </w:divBdr>
                  <w:divsChild>
                    <w:div w:id="1930962726">
                      <w:marLeft w:val="750"/>
                      <w:marRight w:val="0"/>
                      <w:marTop w:val="0"/>
                      <w:marBottom w:val="0"/>
                      <w:divBdr>
                        <w:top w:val="none" w:sz="0" w:space="0" w:color="auto"/>
                        <w:left w:val="none" w:sz="0" w:space="0" w:color="auto"/>
                        <w:bottom w:val="none" w:sz="0" w:space="0" w:color="auto"/>
                        <w:right w:val="none" w:sz="0" w:space="0" w:color="auto"/>
                      </w:divBdr>
                    </w:div>
                  </w:divsChild>
                </w:div>
                <w:div w:id="1295134495">
                  <w:marLeft w:val="300"/>
                  <w:marRight w:val="0"/>
                  <w:marTop w:val="75"/>
                  <w:marBottom w:val="0"/>
                  <w:divBdr>
                    <w:top w:val="none" w:sz="0" w:space="0" w:color="auto"/>
                    <w:left w:val="none" w:sz="0" w:space="0" w:color="auto"/>
                    <w:bottom w:val="none" w:sz="0" w:space="0" w:color="auto"/>
                    <w:right w:val="none" w:sz="0" w:space="0" w:color="auto"/>
                  </w:divBdr>
                  <w:divsChild>
                    <w:div w:id="1096174664">
                      <w:marLeft w:val="750"/>
                      <w:marRight w:val="0"/>
                      <w:marTop w:val="0"/>
                      <w:marBottom w:val="0"/>
                      <w:divBdr>
                        <w:top w:val="none" w:sz="0" w:space="0" w:color="auto"/>
                        <w:left w:val="none" w:sz="0" w:space="0" w:color="auto"/>
                        <w:bottom w:val="none" w:sz="0" w:space="0" w:color="auto"/>
                        <w:right w:val="none" w:sz="0" w:space="0" w:color="auto"/>
                      </w:divBdr>
                    </w:div>
                    <w:div w:id="1931161018">
                      <w:marLeft w:val="750"/>
                      <w:marRight w:val="0"/>
                      <w:marTop w:val="0"/>
                      <w:marBottom w:val="0"/>
                      <w:divBdr>
                        <w:top w:val="none" w:sz="0" w:space="0" w:color="auto"/>
                        <w:left w:val="none" w:sz="0" w:space="0" w:color="auto"/>
                        <w:bottom w:val="none" w:sz="0" w:space="0" w:color="auto"/>
                        <w:right w:val="none" w:sz="0" w:space="0" w:color="auto"/>
                      </w:divBdr>
                    </w:div>
                  </w:divsChild>
                </w:div>
                <w:div w:id="1683050279">
                  <w:marLeft w:val="300"/>
                  <w:marRight w:val="0"/>
                  <w:marTop w:val="75"/>
                  <w:marBottom w:val="0"/>
                  <w:divBdr>
                    <w:top w:val="none" w:sz="0" w:space="0" w:color="auto"/>
                    <w:left w:val="none" w:sz="0" w:space="0" w:color="auto"/>
                    <w:bottom w:val="none" w:sz="0" w:space="0" w:color="auto"/>
                    <w:right w:val="none" w:sz="0" w:space="0" w:color="auto"/>
                  </w:divBdr>
                  <w:divsChild>
                    <w:div w:id="1124033269">
                      <w:marLeft w:val="750"/>
                      <w:marRight w:val="0"/>
                      <w:marTop w:val="0"/>
                      <w:marBottom w:val="0"/>
                      <w:divBdr>
                        <w:top w:val="none" w:sz="0" w:space="0" w:color="auto"/>
                        <w:left w:val="none" w:sz="0" w:space="0" w:color="auto"/>
                        <w:bottom w:val="none" w:sz="0" w:space="0" w:color="auto"/>
                        <w:right w:val="none" w:sz="0" w:space="0" w:color="auto"/>
                      </w:divBdr>
                    </w:div>
                  </w:divsChild>
                </w:div>
                <w:div w:id="523055850">
                  <w:marLeft w:val="300"/>
                  <w:marRight w:val="0"/>
                  <w:marTop w:val="75"/>
                  <w:marBottom w:val="0"/>
                  <w:divBdr>
                    <w:top w:val="none" w:sz="0" w:space="0" w:color="auto"/>
                    <w:left w:val="none" w:sz="0" w:space="0" w:color="auto"/>
                    <w:bottom w:val="none" w:sz="0" w:space="0" w:color="auto"/>
                    <w:right w:val="none" w:sz="0" w:space="0" w:color="auto"/>
                  </w:divBdr>
                  <w:divsChild>
                    <w:div w:id="1014262242">
                      <w:marLeft w:val="750"/>
                      <w:marRight w:val="0"/>
                      <w:marTop w:val="0"/>
                      <w:marBottom w:val="0"/>
                      <w:divBdr>
                        <w:top w:val="none" w:sz="0" w:space="0" w:color="auto"/>
                        <w:left w:val="none" w:sz="0" w:space="0" w:color="auto"/>
                        <w:bottom w:val="none" w:sz="0" w:space="0" w:color="auto"/>
                        <w:right w:val="none" w:sz="0" w:space="0" w:color="auto"/>
                      </w:divBdr>
                    </w:div>
                  </w:divsChild>
                </w:div>
                <w:div w:id="1694183396">
                  <w:marLeft w:val="300"/>
                  <w:marRight w:val="0"/>
                  <w:marTop w:val="75"/>
                  <w:marBottom w:val="0"/>
                  <w:divBdr>
                    <w:top w:val="none" w:sz="0" w:space="0" w:color="auto"/>
                    <w:left w:val="none" w:sz="0" w:space="0" w:color="auto"/>
                    <w:bottom w:val="none" w:sz="0" w:space="0" w:color="auto"/>
                    <w:right w:val="none" w:sz="0" w:space="0" w:color="auto"/>
                  </w:divBdr>
                </w:div>
                <w:div w:id="1766613228">
                  <w:marLeft w:val="300"/>
                  <w:marRight w:val="0"/>
                  <w:marTop w:val="75"/>
                  <w:marBottom w:val="0"/>
                  <w:divBdr>
                    <w:top w:val="none" w:sz="0" w:space="0" w:color="auto"/>
                    <w:left w:val="none" w:sz="0" w:space="0" w:color="auto"/>
                    <w:bottom w:val="none" w:sz="0" w:space="0" w:color="auto"/>
                    <w:right w:val="none" w:sz="0" w:space="0" w:color="auto"/>
                  </w:divBdr>
                  <w:divsChild>
                    <w:div w:id="1141385695">
                      <w:marLeft w:val="750"/>
                      <w:marRight w:val="0"/>
                      <w:marTop w:val="0"/>
                      <w:marBottom w:val="0"/>
                      <w:divBdr>
                        <w:top w:val="none" w:sz="0" w:space="0" w:color="auto"/>
                        <w:left w:val="none" w:sz="0" w:space="0" w:color="auto"/>
                        <w:bottom w:val="none" w:sz="0" w:space="0" w:color="auto"/>
                        <w:right w:val="none" w:sz="0" w:space="0" w:color="auto"/>
                      </w:divBdr>
                    </w:div>
                  </w:divsChild>
                </w:div>
                <w:div w:id="1990479895">
                  <w:marLeft w:val="300"/>
                  <w:marRight w:val="0"/>
                  <w:marTop w:val="75"/>
                  <w:marBottom w:val="0"/>
                  <w:divBdr>
                    <w:top w:val="none" w:sz="0" w:space="0" w:color="auto"/>
                    <w:left w:val="none" w:sz="0" w:space="0" w:color="auto"/>
                    <w:bottom w:val="none" w:sz="0" w:space="0" w:color="auto"/>
                    <w:right w:val="none" w:sz="0" w:space="0" w:color="auto"/>
                  </w:divBdr>
                  <w:divsChild>
                    <w:div w:id="165460202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97195986">
              <w:marLeft w:val="0"/>
              <w:marRight w:val="0"/>
              <w:marTop w:val="150"/>
              <w:marBottom w:val="150"/>
              <w:divBdr>
                <w:top w:val="none" w:sz="0" w:space="0" w:color="auto"/>
                <w:left w:val="none" w:sz="0" w:space="0" w:color="auto"/>
                <w:bottom w:val="none" w:sz="0" w:space="0" w:color="auto"/>
                <w:right w:val="none" w:sz="0" w:space="0" w:color="auto"/>
              </w:divBdr>
              <w:divsChild>
                <w:div w:id="490829034">
                  <w:marLeft w:val="300"/>
                  <w:marRight w:val="0"/>
                  <w:marTop w:val="75"/>
                  <w:marBottom w:val="0"/>
                  <w:divBdr>
                    <w:top w:val="none" w:sz="0" w:space="0" w:color="auto"/>
                    <w:left w:val="none" w:sz="0" w:space="0" w:color="auto"/>
                    <w:bottom w:val="none" w:sz="0" w:space="0" w:color="auto"/>
                    <w:right w:val="none" w:sz="0" w:space="0" w:color="auto"/>
                  </w:divBdr>
                </w:div>
                <w:div w:id="678775468">
                  <w:marLeft w:val="300"/>
                  <w:marRight w:val="0"/>
                  <w:marTop w:val="75"/>
                  <w:marBottom w:val="0"/>
                  <w:divBdr>
                    <w:top w:val="none" w:sz="0" w:space="0" w:color="auto"/>
                    <w:left w:val="none" w:sz="0" w:space="0" w:color="auto"/>
                    <w:bottom w:val="none" w:sz="0" w:space="0" w:color="auto"/>
                    <w:right w:val="none" w:sz="0" w:space="0" w:color="auto"/>
                  </w:divBdr>
                  <w:divsChild>
                    <w:div w:id="1636637359">
                      <w:marLeft w:val="750"/>
                      <w:marRight w:val="0"/>
                      <w:marTop w:val="0"/>
                      <w:marBottom w:val="0"/>
                      <w:divBdr>
                        <w:top w:val="none" w:sz="0" w:space="0" w:color="auto"/>
                        <w:left w:val="none" w:sz="0" w:space="0" w:color="auto"/>
                        <w:bottom w:val="none" w:sz="0" w:space="0" w:color="auto"/>
                        <w:right w:val="none" w:sz="0" w:space="0" w:color="auto"/>
                      </w:divBdr>
                    </w:div>
                    <w:div w:id="848788483">
                      <w:marLeft w:val="750"/>
                      <w:marRight w:val="0"/>
                      <w:marTop w:val="0"/>
                      <w:marBottom w:val="0"/>
                      <w:divBdr>
                        <w:top w:val="none" w:sz="0" w:space="0" w:color="auto"/>
                        <w:left w:val="none" w:sz="0" w:space="0" w:color="auto"/>
                        <w:bottom w:val="none" w:sz="0" w:space="0" w:color="auto"/>
                        <w:right w:val="none" w:sz="0" w:space="0" w:color="auto"/>
                      </w:divBdr>
                    </w:div>
                  </w:divsChild>
                </w:div>
                <w:div w:id="1781224600">
                  <w:marLeft w:val="300"/>
                  <w:marRight w:val="0"/>
                  <w:marTop w:val="75"/>
                  <w:marBottom w:val="0"/>
                  <w:divBdr>
                    <w:top w:val="none" w:sz="0" w:space="0" w:color="auto"/>
                    <w:left w:val="none" w:sz="0" w:space="0" w:color="auto"/>
                    <w:bottom w:val="none" w:sz="0" w:space="0" w:color="auto"/>
                    <w:right w:val="none" w:sz="0" w:space="0" w:color="auto"/>
                  </w:divBdr>
                  <w:divsChild>
                    <w:div w:id="1335761351">
                      <w:marLeft w:val="750"/>
                      <w:marRight w:val="0"/>
                      <w:marTop w:val="0"/>
                      <w:marBottom w:val="0"/>
                      <w:divBdr>
                        <w:top w:val="none" w:sz="0" w:space="0" w:color="auto"/>
                        <w:left w:val="none" w:sz="0" w:space="0" w:color="auto"/>
                        <w:bottom w:val="none" w:sz="0" w:space="0" w:color="auto"/>
                        <w:right w:val="none" w:sz="0" w:space="0" w:color="auto"/>
                      </w:divBdr>
                    </w:div>
                  </w:divsChild>
                </w:div>
                <w:div w:id="1762214663">
                  <w:marLeft w:val="300"/>
                  <w:marRight w:val="0"/>
                  <w:marTop w:val="75"/>
                  <w:marBottom w:val="0"/>
                  <w:divBdr>
                    <w:top w:val="none" w:sz="0" w:space="0" w:color="auto"/>
                    <w:left w:val="none" w:sz="0" w:space="0" w:color="auto"/>
                    <w:bottom w:val="none" w:sz="0" w:space="0" w:color="auto"/>
                    <w:right w:val="none" w:sz="0" w:space="0" w:color="auto"/>
                  </w:divBdr>
                  <w:divsChild>
                    <w:div w:id="1733120809">
                      <w:marLeft w:val="750"/>
                      <w:marRight w:val="0"/>
                      <w:marTop w:val="0"/>
                      <w:marBottom w:val="0"/>
                      <w:divBdr>
                        <w:top w:val="none" w:sz="0" w:space="0" w:color="auto"/>
                        <w:left w:val="none" w:sz="0" w:space="0" w:color="auto"/>
                        <w:bottom w:val="none" w:sz="0" w:space="0" w:color="auto"/>
                        <w:right w:val="none" w:sz="0" w:space="0" w:color="auto"/>
                      </w:divBdr>
                    </w:div>
                  </w:divsChild>
                </w:div>
                <w:div w:id="107629207">
                  <w:marLeft w:val="300"/>
                  <w:marRight w:val="0"/>
                  <w:marTop w:val="75"/>
                  <w:marBottom w:val="0"/>
                  <w:divBdr>
                    <w:top w:val="none" w:sz="0" w:space="0" w:color="auto"/>
                    <w:left w:val="none" w:sz="0" w:space="0" w:color="auto"/>
                    <w:bottom w:val="none" w:sz="0" w:space="0" w:color="auto"/>
                    <w:right w:val="none" w:sz="0" w:space="0" w:color="auto"/>
                  </w:divBdr>
                </w:div>
                <w:div w:id="758595615">
                  <w:marLeft w:val="300"/>
                  <w:marRight w:val="0"/>
                  <w:marTop w:val="75"/>
                  <w:marBottom w:val="0"/>
                  <w:divBdr>
                    <w:top w:val="none" w:sz="0" w:space="0" w:color="auto"/>
                    <w:left w:val="none" w:sz="0" w:space="0" w:color="auto"/>
                    <w:bottom w:val="none" w:sz="0" w:space="0" w:color="auto"/>
                    <w:right w:val="none" w:sz="0" w:space="0" w:color="auto"/>
                  </w:divBdr>
                </w:div>
                <w:div w:id="119997336">
                  <w:marLeft w:val="300"/>
                  <w:marRight w:val="0"/>
                  <w:marTop w:val="75"/>
                  <w:marBottom w:val="0"/>
                  <w:divBdr>
                    <w:top w:val="none" w:sz="0" w:space="0" w:color="auto"/>
                    <w:left w:val="none" w:sz="0" w:space="0" w:color="auto"/>
                    <w:bottom w:val="none" w:sz="0" w:space="0" w:color="auto"/>
                    <w:right w:val="none" w:sz="0" w:space="0" w:color="auto"/>
                  </w:divBdr>
                </w:div>
                <w:div w:id="1570071518">
                  <w:marLeft w:val="300"/>
                  <w:marRight w:val="0"/>
                  <w:marTop w:val="75"/>
                  <w:marBottom w:val="0"/>
                  <w:divBdr>
                    <w:top w:val="none" w:sz="0" w:space="0" w:color="auto"/>
                    <w:left w:val="none" w:sz="0" w:space="0" w:color="auto"/>
                    <w:bottom w:val="none" w:sz="0" w:space="0" w:color="auto"/>
                    <w:right w:val="none" w:sz="0" w:space="0" w:color="auto"/>
                  </w:divBdr>
                </w:div>
              </w:divsChild>
            </w:div>
            <w:div w:id="1629360490">
              <w:marLeft w:val="0"/>
              <w:marRight w:val="0"/>
              <w:marTop w:val="150"/>
              <w:marBottom w:val="150"/>
              <w:divBdr>
                <w:top w:val="none" w:sz="0" w:space="0" w:color="auto"/>
                <w:left w:val="none" w:sz="0" w:space="0" w:color="auto"/>
                <w:bottom w:val="none" w:sz="0" w:space="0" w:color="auto"/>
                <w:right w:val="none" w:sz="0" w:space="0" w:color="auto"/>
              </w:divBdr>
              <w:divsChild>
                <w:div w:id="1132290357">
                  <w:marLeft w:val="300"/>
                  <w:marRight w:val="0"/>
                  <w:marTop w:val="75"/>
                  <w:marBottom w:val="0"/>
                  <w:divBdr>
                    <w:top w:val="none" w:sz="0" w:space="0" w:color="auto"/>
                    <w:left w:val="none" w:sz="0" w:space="0" w:color="auto"/>
                    <w:bottom w:val="none" w:sz="0" w:space="0" w:color="auto"/>
                    <w:right w:val="none" w:sz="0" w:space="0" w:color="auto"/>
                  </w:divBdr>
                </w:div>
                <w:div w:id="1502113813">
                  <w:marLeft w:val="300"/>
                  <w:marRight w:val="0"/>
                  <w:marTop w:val="75"/>
                  <w:marBottom w:val="0"/>
                  <w:divBdr>
                    <w:top w:val="none" w:sz="0" w:space="0" w:color="auto"/>
                    <w:left w:val="none" w:sz="0" w:space="0" w:color="auto"/>
                    <w:bottom w:val="none" w:sz="0" w:space="0" w:color="auto"/>
                    <w:right w:val="none" w:sz="0" w:space="0" w:color="auto"/>
                  </w:divBdr>
                  <w:divsChild>
                    <w:div w:id="1099761503">
                      <w:marLeft w:val="750"/>
                      <w:marRight w:val="0"/>
                      <w:marTop w:val="0"/>
                      <w:marBottom w:val="0"/>
                      <w:divBdr>
                        <w:top w:val="none" w:sz="0" w:space="0" w:color="auto"/>
                        <w:left w:val="none" w:sz="0" w:space="0" w:color="auto"/>
                        <w:bottom w:val="none" w:sz="0" w:space="0" w:color="auto"/>
                        <w:right w:val="none" w:sz="0" w:space="0" w:color="auto"/>
                      </w:divBdr>
                    </w:div>
                  </w:divsChild>
                </w:div>
                <w:div w:id="136267077">
                  <w:marLeft w:val="300"/>
                  <w:marRight w:val="0"/>
                  <w:marTop w:val="75"/>
                  <w:marBottom w:val="0"/>
                  <w:divBdr>
                    <w:top w:val="none" w:sz="0" w:space="0" w:color="auto"/>
                    <w:left w:val="none" w:sz="0" w:space="0" w:color="auto"/>
                    <w:bottom w:val="none" w:sz="0" w:space="0" w:color="auto"/>
                    <w:right w:val="none" w:sz="0" w:space="0" w:color="auto"/>
                  </w:divBdr>
                </w:div>
                <w:div w:id="205264729">
                  <w:marLeft w:val="300"/>
                  <w:marRight w:val="0"/>
                  <w:marTop w:val="75"/>
                  <w:marBottom w:val="0"/>
                  <w:divBdr>
                    <w:top w:val="none" w:sz="0" w:space="0" w:color="auto"/>
                    <w:left w:val="none" w:sz="0" w:space="0" w:color="auto"/>
                    <w:bottom w:val="none" w:sz="0" w:space="0" w:color="auto"/>
                    <w:right w:val="none" w:sz="0" w:space="0" w:color="auto"/>
                  </w:divBdr>
                </w:div>
                <w:div w:id="1096486809">
                  <w:marLeft w:val="300"/>
                  <w:marRight w:val="0"/>
                  <w:marTop w:val="75"/>
                  <w:marBottom w:val="0"/>
                  <w:divBdr>
                    <w:top w:val="none" w:sz="0" w:space="0" w:color="auto"/>
                    <w:left w:val="none" w:sz="0" w:space="0" w:color="auto"/>
                    <w:bottom w:val="none" w:sz="0" w:space="0" w:color="auto"/>
                    <w:right w:val="none" w:sz="0" w:space="0" w:color="auto"/>
                  </w:divBdr>
                </w:div>
                <w:div w:id="1671181393">
                  <w:marLeft w:val="300"/>
                  <w:marRight w:val="0"/>
                  <w:marTop w:val="75"/>
                  <w:marBottom w:val="0"/>
                  <w:divBdr>
                    <w:top w:val="none" w:sz="0" w:space="0" w:color="auto"/>
                    <w:left w:val="none" w:sz="0" w:space="0" w:color="auto"/>
                    <w:bottom w:val="none" w:sz="0" w:space="0" w:color="auto"/>
                    <w:right w:val="none" w:sz="0" w:space="0" w:color="auto"/>
                  </w:divBdr>
                  <w:divsChild>
                    <w:div w:id="1823960358">
                      <w:marLeft w:val="750"/>
                      <w:marRight w:val="0"/>
                      <w:marTop w:val="0"/>
                      <w:marBottom w:val="0"/>
                      <w:divBdr>
                        <w:top w:val="none" w:sz="0" w:space="0" w:color="auto"/>
                        <w:left w:val="none" w:sz="0" w:space="0" w:color="auto"/>
                        <w:bottom w:val="none" w:sz="0" w:space="0" w:color="auto"/>
                        <w:right w:val="none" w:sz="0" w:space="0" w:color="auto"/>
                      </w:divBdr>
                    </w:div>
                  </w:divsChild>
                </w:div>
                <w:div w:id="809635545">
                  <w:marLeft w:val="300"/>
                  <w:marRight w:val="0"/>
                  <w:marTop w:val="75"/>
                  <w:marBottom w:val="0"/>
                  <w:divBdr>
                    <w:top w:val="none" w:sz="0" w:space="0" w:color="auto"/>
                    <w:left w:val="none" w:sz="0" w:space="0" w:color="auto"/>
                    <w:bottom w:val="none" w:sz="0" w:space="0" w:color="auto"/>
                    <w:right w:val="none" w:sz="0" w:space="0" w:color="auto"/>
                  </w:divBdr>
                </w:div>
                <w:div w:id="418018724">
                  <w:marLeft w:val="300"/>
                  <w:marRight w:val="0"/>
                  <w:marTop w:val="75"/>
                  <w:marBottom w:val="0"/>
                  <w:divBdr>
                    <w:top w:val="none" w:sz="0" w:space="0" w:color="auto"/>
                    <w:left w:val="none" w:sz="0" w:space="0" w:color="auto"/>
                    <w:bottom w:val="none" w:sz="0" w:space="0" w:color="auto"/>
                    <w:right w:val="none" w:sz="0" w:space="0" w:color="auto"/>
                  </w:divBdr>
                </w:div>
                <w:div w:id="776026921">
                  <w:marLeft w:val="300"/>
                  <w:marRight w:val="0"/>
                  <w:marTop w:val="75"/>
                  <w:marBottom w:val="0"/>
                  <w:divBdr>
                    <w:top w:val="none" w:sz="0" w:space="0" w:color="auto"/>
                    <w:left w:val="none" w:sz="0" w:space="0" w:color="auto"/>
                    <w:bottom w:val="none" w:sz="0" w:space="0" w:color="auto"/>
                    <w:right w:val="none" w:sz="0" w:space="0" w:color="auto"/>
                  </w:divBdr>
                  <w:divsChild>
                    <w:div w:id="752749794">
                      <w:marLeft w:val="750"/>
                      <w:marRight w:val="0"/>
                      <w:marTop w:val="0"/>
                      <w:marBottom w:val="0"/>
                      <w:divBdr>
                        <w:top w:val="none" w:sz="0" w:space="0" w:color="auto"/>
                        <w:left w:val="none" w:sz="0" w:space="0" w:color="auto"/>
                        <w:bottom w:val="none" w:sz="0" w:space="0" w:color="auto"/>
                        <w:right w:val="none" w:sz="0" w:space="0" w:color="auto"/>
                      </w:divBdr>
                    </w:div>
                    <w:div w:id="1141388990">
                      <w:marLeft w:val="750"/>
                      <w:marRight w:val="0"/>
                      <w:marTop w:val="0"/>
                      <w:marBottom w:val="0"/>
                      <w:divBdr>
                        <w:top w:val="none" w:sz="0" w:space="0" w:color="auto"/>
                        <w:left w:val="none" w:sz="0" w:space="0" w:color="auto"/>
                        <w:bottom w:val="none" w:sz="0" w:space="0" w:color="auto"/>
                        <w:right w:val="none" w:sz="0" w:space="0" w:color="auto"/>
                      </w:divBdr>
                    </w:div>
                  </w:divsChild>
                </w:div>
                <w:div w:id="793602376">
                  <w:marLeft w:val="300"/>
                  <w:marRight w:val="0"/>
                  <w:marTop w:val="75"/>
                  <w:marBottom w:val="0"/>
                  <w:divBdr>
                    <w:top w:val="none" w:sz="0" w:space="0" w:color="auto"/>
                    <w:left w:val="none" w:sz="0" w:space="0" w:color="auto"/>
                    <w:bottom w:val="none" w:sz="0" w:space="0" w:color="auto"/>
                    <w:right w:val="none" w:sz="0" w:space="0" w:color="auto"/>
                  </w:divBdr>
                </w:div>
                <w:div w:id="1543444002">
                  <w:marLeft w:val="300"/>
                  <w:marRight w:val="0"/>
                  <w:marTop w:val="75"/>
                  <w:marBottom w:val="0"/>
                  <w:divBdr>
                    <w:top w:val="none" w:sz="0" w:space="0" w:color="auto"/>
                    <w:left w:val="none" w:sz="0" w:space="0" w:color="auto"/>
                    <w:bottom w:val="none" w:sz="0" w:space="0" w:color="auto"/>
                    <w:right w:val="none" w:sz="0" w:space="0" w:color="auto"/>
                  </w:divBdr>
                  <w:divsChild>
                    <w:div w:id="464809467">
                      <w:marLeft w:val="750"/>
                      <w:marRight w:val="0"/>
                      <w:marTop w:val="0"/>
                      <w:marBottom w:val="0"/>
                      <w:divBdr>
                        <w:top w:val="none" w:sz="0" w:space="0" w:color="auto"/>
                        <w:left w:val="none" w:sz="0" w:space="0" w:color="auto"/>
                        <w:bottom w:val="none" w:sz="0" w:space="0" w:color="auto"/>
                        <w:right w:val="none" w:sz="0" w:space="0" w:color="auto"/>
                      </w:divBdr>
                    </w:div>
                  </w:divsChild>
                </w:div>
                <w:div w:id="1606960806">
                  <w:marLeft w:val="300"/>
                  <w:marRight w:val="0"/>
                  <w:marTop w:val="75"/>
                  <w:marBottom w:val="0"/>
                  <w:divBdr>
                    <w:top w:val="none" w:sz="0" w:space="0" w:color="auto"/>
                    <w:left w:val="none" w:sz="0" w:space="0" w:color="auto"/>
                    <w:bottom w:val="none" w:sz="0" w:space="0" w:color="auto"/>
                    <w:right w:val="none" w:sz="0" w:space="0" w:color="auto"/>
                  </w:divBdr>
                  <w:divsChild>
                    <w:div w:id="646589352">
                      <w:marLeft w:val="750"/>
                      <w:marRight w:val="0"/>
                      <w:marTop w:val="0"/>
                      <w:marBottom w:val="0"/>
                      <w:divBdr>
                        <w:top w:val="none" w:sz="0" w:space="0" w:color="auto"/>
                        <w:left w:val="none" w:sz="0" w:space="0" w:color="auto"/>
                        <w:bottom w:val="none" w:sz="0" w:space="0" w:color="auto"/>
                        <w:right w:val="none" w:sz="0" w:space="0" w:color="auto"/>
                      </w:divBdr>
                    </w:div>
                  </w:divsChild>
                </w:div>
                <w:div w:id="1654947067">
                  <w:marLeft w:val="300"/>
                  <w:marRight w:val="0"/>
                  <w:marTop w:val="75"/>
                  <w:marBottom w:val="0"/>
                  <w:divBdr>
                    <w:top w:val="none" w:sz="0" w:space="0" w:color="auto"/>
                    <w:left w:val="none" w:sz="0" w:space="0" w:color="auto"/>
                    <w:bottom w:val="none" w:sz="0" w:space="0" w:color="auto"/>
                    <w:right w:val="none" w:sz="0" w:space="0" w:color="auto"/>
                  </w:divBdr>
                  <w:divsChild>
                    <w:div w:id="1906641962">
                      <w:marLeft w:val="750"/>
                      <w:marRight w:val="0"/>
                      <w:marTop w:val="0"/>
                      <w:marBottom w:val="0"/>
                      <w:divBdr>
                        <w:top w:val="none" w:sz="0" w:space="0" w:color="auto"/>
                        <w:left w:val="none" w:sz="0" w:space="0" w:color="auto"/>
                        <w:bottom w:val="none" w:sz="0" w:space="0" w:color="auto"/>
                        <w:right w:val="none" w:sz="0" w:space="0" w:color="auto"/>
                      </w:divBdr>
                    </w:div>
                    <w:div w:id="969897927">
                      <w:marLeft w:val="750"/>
                      <w:marRight w:val="0"/>
                      <w:marTop w:val="0"/>
                      <w:marBottom w:val="0"/>
                      <w:divBdr>
                        <w:top w:val="none" w:sz="0" w:space="0" w:color="auto"/>
                        <w:left w:val="none" w:sz="0" w:space="0" w:color="auto"/>
                        <w:bottom w:val="none" w:sz="0" w:space="0" w:color="auto"/>
                        <w:right w:val="none" w:sz="0" w:space="0" w:color="auto"/>
                      </w:divBdr>
                    </w:div>
                    <w:div w:id="725228655">
                      <w:marLeft w:val="750"/>
                      <w:marRight w:val="0"/>
                      <w:marTop w:val="0"/>
                      <w:marBottom w:val="0"/>
                      <w:divBdr>
                        <w:top w:val="none" w:sz="0" w:space="0" w:color="auto"/>
                        <w:left w:val="none" w:sz="0" w:space="0" w:color="auto"/>
                        <w:bottom w:val="none" w:sz="0" w:space="0" w:color="auto"/>
                        <w:right w:val="none" w:sz="0" w:space="0" w:color="auto"/>
                      </w:divBdr>
                    </w:div>
                    <w:div w:id="15169164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7666248">
              <w:marLeft w:val="0"/>
              <w:marRight w:val="0"/>
              <w:marTop w:val="150"/>
              <w:marBottom w:val="150"/>
              <w:divBdr>
                <w:top w:val="none" w:sz="0" w:space="0" w:color="auto"/>
                <w:left w:val="none" w:sz="0" w:space="0" w:color="auto"/>
                <w:bottom w:val="none" w:sz="0" w:space="0" w:color="auto"/>
                <w:right w:val="none" w:sz="0" w:space="0" w:color="auto"/>
              </w:divBdr>
              <w:divsChild>
                <w:div w:id="1465461719">
                  <w:marLeft w:val="300"/>
                  <w:marRight w:val="0"/>
                  <w:marTop w:val="75"/>
                  <w:marBottom w:val="0"/>
                  <w:divBdr>
                    <w:top w:val="none" w:sz="0" w:space="0" w:color="auto"/>
                    <w:left w:val="none" w:sz="0" w:space="0" w:color="auto"/>
                    <w:bottom w:val="none" w:sz="0" w:space="0" w:color="auto"/>
                    <w:right w:val="none" w:sz="0" w:space="0" w:color="auto"/>
                  </w:divBdr>
                  <w:divsChild>
                    <w:div w:id="455759176">
                      <w:marLeft w:val="750"/>
                      <w:marRight w:val="0"/>
                      <w:marTop w:val="0"/>
                      <w:marBottom w:val="0"/>
                      <w:divBdr>
                        <w:top w:val="none" w:sz="0" w:space="0" w:color="auto"/>
                        <w:left w:val="none" w:sz="0" w:space="0" w:color="auto"/>
                        <w:bottom w:val="none" w:sz="0" w:space="0" w:color="auto"/>
                        <w:right w:val="none" w:sz="0" w:space="0" w:color="auto"/>
                      </w:divBdr>
                    </w:div>
                  </w:divsChild>
                </w:div>
                <w:div w:id="1532377931">
                  <w:marLeft w:val="300"/>
                  <w:marRight w:val="0"/>
                  <w:marTop w:val="75"/>
                  <w:marBottom w:val="0"/>
                  <w:divBdr>
                    <w:top w:val="none" w:sz="0" w:space="0" w:color="auto"/>
                    <w:left w:val="none" w:sz="0" w:space="0" w:color="auto"/>
                    <w:bottom w:val="none" w:sz="0" w:space="0" w:color="auto"/>
                    <w:right w:val="none" w:sz="0" w:space="0" w:color="auto"/>
                  </w:divBdr>
                </w:div>
                <w:div w:id="1474715464">
                  <w:marLeft w:val="300"/>
                  <w:marRight w:val="0"/>
                  <w:marTop w:val="75"/>
                  <w:marBottom w:val="0"/>
                  <w:divBdr>
                    <w:top w:val="none" w:sz="0" w:space="0" w:color="auto"/>
                    <w:left w:val="none" w:sz="0" w:space="0" w:color="auto"/>
                    <w:bottom w:val="none" w:sz="0" w:space="0" w:color="auto"/>
                    <w:right w:val="none" w:sz="0" w:space="0" w:color="auto"/>
                  </w:divBdr>
                </w:div>
                <w:div w:id="1923830184">
                  <w:marLeft w:val="300"/>
                  <w:marRight w:val="0"/>
                  <w:marTop w:val="75"/>
                  <w:marBottom w:val="0"/>
                  <w:divBdr>
                    <w:top w:val="none" w:sz="0" w:space="0" w:color="auto"/>
                    <w:left w:val="none" w:sz="0" w:space="0" w:color="auto"/>
                    <w:bottom w:val="none" w:sz="0" w:space="0" w:color="auto"/>
                    <w:right w:val="none" w:sz="0" w:space="0" w:color="auto"/>
                  </w:divBdr>
                </w:div>
                <w:div w:id="34962873">
                  <w:marLeft w:val="300"/>
                  <w:marRight w:val="0"/>
                  <w:marTop w:val="75"/>
                  <w:marBottom w:val="0"/>
                  <w:divBdr>
                    <w:top w:val="none" w:sz="0" w:space="0" w:color="auto"/>
                    <w:left w:val="none" w:sz="0" w:space="0" w:color="auto"/>
                    <w:bottom w:val="none" w:sz="0" w:space="0" w:color="auto"/>
                    <w:right w:val="none" w:sz="0" w:space="0" w:color="auto"/>
                  </w:divBdr>
                  <w:divsChild>
                    <w:div w:id="1225799901">
                      <w:marLeft w:val="750"/>
                      <w:marRight w:val="0"/>
                      <w:marTop w:val="0"/>
                      <w:marBottom w:val="0"/>
                      <w:divBdr>
                        <w:top w:val="none" w:sz="0" w:space="0" w:color="auto"/>
                        <w:left w:val="none" w:sz="0" w:space="0" w:color="auto"/>
                        <w:bottom w:val="none" w:sz="0" w:space="0" w:color="auto"/>
                        <w:right w:val="none" w:sz="0" w:space="0" w:color="auto"/>
                      </w:divBdr>
                    </w:div>
                  </w:divsChild>
                </w:div>
                <w:div w:id="1019743765">
                  <w:marLeft w:val="300"/>
                  <w:marRight w:val="0"/>
                  <w:marTop w:val="75"/>
                  <w:marBottom w:val="0"/>
                  <w:divBdr>
                    <w:top w:val="none" w:sz="0" w:space="0" w:color="auto"/>
                    <w:left w:val="none" w:sz="0" w:space="0" w:color="auto"/>
                    <w:bottom w:val="none" w:sz="0" w:space="0" w:color="auto"/>
                    <w:right w:val="none" w:sz="0" w:space="0" w:color="auto"/>
                  </w:divBdr>
                </w:div>
                <w:div w:id="1092358950">
                  <w:marLeft w:val="300"/>
                  <w:marRight w:val="0"/>
                  <w:marTop w:val="75"/>
                  <w:marBottom w:val="0"/>
                  <w:divBdr>
                    <w:top w:val="none" w:sz="0" w:space="0" w:color="auto"/>
                    <w:left w:val="none" w:sz="0" w:space="0" w:color="auto"/>
                    <w:bottom w:val="none" w:sz="0" w:space="0" w:color="auto"/>
                    <w:right w:val="none" w:sz="0" w:space="0" w:color="auto"/>
                  </w:divBdr>
                </w:div>
                <w:div w:id="768740903">
                  <w:marLeft w:val="300"/>
                  <w:marRight w:val="0"/>
                  <w:marTop w:val="75"/>
                  <w:marBottom w:val="0"/>
                  <w:divBdr>
                    <w:top w:val="none" w:sz="0" w:space="0" w:color="auto"/>
                    <w:left w:val="none" w:sz="0" w:space="0" w:color="auto"/>
                    <w:bottom w:val="none" w:sz="0" w:space="0" w:color="auto"/>
                    <w:right w:val="none" w:sz="0" w:space="0" w:color="auto"/>
                  </w:divBdr>
                </w:div>
                <w:div w:id="371657789">
                  <w:marLeft w:val="300"/>
                  <w:marRight w:val="0"/>
                  <w:marTop w:val="75"/>
                  <w:marBottom w:val="0"/>
                  <w:divBdr>
                    <w:top w:val="none" w:sz="0" w:space="0" w:color="auto"/>
                    <w:left w:val="none" w:sz="0" w:space="0" w:color="auto"/>
                    <w:bottom w:val="none" w:sz="0" w:space="0" w:color="auto"/>
                    <w:right w:val="none" w:sz="0" w:space="0" w:color="auto"/>
                  </w:divBdr>
                  <w:divsChild>
                    <w:div w:id="206362670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419675">
      <w:bodyDiv w:val="1"/>
      <w:marLeft w:val="0"/>
      <w:marRight w:val="0"/>
      <w:marTop w:val="0"/>
      <w:marBottom w:val="0"/>
      <w:divBdr>
        <w:top w:val="none" w:sz="0" w:space="0" w:color="auto"/>
        <w:left w:val="none" w:sz="0" w:space="0" w:color="auto"/>
        <w:bottom w:val="none" w:sz="0" w:space="0" w:color="auto"/>
        <w:right w:val="none" w:sz="0" w:space="0" w:color="auto"/>
      </w:divBdr>
      <w:divsChild>
        <w:div w:id="1109397108">
          <w:marLeft w:val="0"/>
          <w:marRight w:val="0"/>
          <w:marTop w:val="0"/>
          <w:marBottom w:val="0"/>
          <w:divBdr>
            <w:top w:val="none" w:sz="0" w:space="0" w:color="auto"/>
            <w:left w:val="none" w:sz="0" w:space="0" w:color="auto"/>
            <w:bottom w:val="none" w:sz="0" w:space="0" w:color="auto"/>
            <w:right w:val="none" w:sz="0" w:space="0" w:color="auto"/>
          </w:divBdr>
          <w:divsChild>
            <w:div w:id="408842844">
              <w:marLeft w:val="0"/>
              <w:marRight w:val="0"/>
              <w:marTop w:val="150"/>
              <w:marBottom w:val="150"/>
              <w:divBdr>
                <w:top w:val="none" w:sz="0" w:space="0" w:color="auto"/>
                <w:left w:val="none" w:sz="0" w:space="0" w:color="auto"/>
                <w:bottom w:val="none" w:sz="0" w:space="0" w:color="auto"/>
                <w:right w:val="none" w:sz="0" w:space="0" w:color="auto"/>
              </w:divBdr>
              <w:divsChild>
                <w:div w:id="279184931">
                  <w:marLeft w:val="300"/>
                  <w:marRight w:val="0"/>
                  <w:marTop w:val="75"/>
                  <w:marBottom w:val="0"/>
                  <w:divBdr>
                    <w:top w:val="none" w:sz="0" w:space="0" w:color="auto"/>
                    <w:left w:val="none" w:sz="0" w:space="0" w:color="auto"/>
                    <w:bottom w:val="none" w:sz="0" w:space="0" w:color="auto"/>
                    <w:right w:val="none" w:sz="0" w:space="0" w:color="auto"/>
                  </w:divBdr>
                  <w:divsChild>
                    <w:div w:id="1860924481">
                      <w:marLeft w:val="750"/>
                      <w:marRight w:val="0"/>
                      <w:marTop w:val="0"/>
                      <w:marBottom w:val="0"/>
                      <w:divBdr>
                        <w:top w:val="none" w:sz="0" w:space="0" w:color="auto"/>
                        <w:left w:val="none" w:sz="0" w:space="0" w:color="auto"/>
                        <w:bottom w:val="none" w:sz="0" w:space="0" w:color="auto"/>
                        <w:right w:val="none" w:sz="0" w:space="0" w:color="auto"/>
                      </w:divBdr>
                    </w:div>
                  </w:divsChild>
                </w:div>
                <w:div w:id="38553260">
                  <w:marLeft w:val="300"/>
                  <w:marRight w:val="0"/>
                  <w:marTop w:val="75"/>
                  <w:marBottom w:val="0"/>
                  <w:divBdr>
                    <w:top w:val="none" w:sz="0" w:space="0" w:color="auto"/>
                    <w:left w:val="none" w:sz="0" w:space="0" w:color="auto"/>
                    <w:bottom w:val="none" w:sz="0" w:space="0" w:color="auto"/>
                    <w:right w:val="none" w:sz="0" w:space="0" w:color="auto"/>
                  </w:divBdr>
                  <w:divsChild>
                    <w:div w:id="1978683076">
                      <w:marLeft w:val="750"/>
                      <w:marRight w:val="0"/>
                      <w:marTop w:val="0"/>
                      <w:marBottom w:val="0"/>
                      <w:divBdr>
                        <w:top w:val="none" w:sz="0" w:space="0" w:color="auto"/>
                        <w:left w:val="none" w:sz="0" w:space="0" w:color="auto"/>
                        <w:bottom w:val="none" w:sz="0" w:space="0" w:color="auto"/>
                        <w:right w:val="none" w:sz="0" w:space="0" w:color="auto"/>
                      </w:divBdr>
                    </w:div>
                    <w:div w:id="1669600668">
                      <w:marLeft w:val="750"/>
                      <w:marRight w:val="0"/>
                      <w:marTop w:val="0"/>
                      <w:marBottom w:val="0"/>
                      <w:divBdr>
                        <w:top w:val="none" w:sz="0" w:space="0" w:color="auto"/>
                        <w:left w:val="none" w:sz="0" w:space="0" w:color="auto"/>
                        <w:bottom w:val="none" w:sz="0" w:space="0" w:color="auto"/>
                        <w:right w:val="none" w:sz="0" w:space="0" w:color="auto"/>
                      </w:divBdr>
                    </w:div>
                    <w:div w:id="352071917">
                      <w:marLeft w:val="750"/>
                      <w:marRight w:val="0"/>
                      <w:marTop w:val="0"/>
                      <w:marBottom w:val="0"/>
                      <w:divBdr>
                        <w:top w:val="none" w:sz="0" w:space="0" w:color="auto"/>
                        <w:left w:val="none" w:sz="0" w:space="0" w:color="auto"/>
                        <w:bottom w:val="none" w:sz="0" w:space="0" w:color="auto"/>
                        <w:right w:val="none" w:sz="0" w:space="0" w:color="auto"/>
                      </w:divBdr>
                    </w:div>
                  </w:divsChild>
                </w:div>
                <w:div w:id="1787188375">
                  <w:marLeft w:val="300"/>
                  <w:marRight w:val="0"/>
                  <w:marTop w:val="75"/>
                  <w:marBottom w:val="0"/>
                  <w:divBdr>
                    <w:top w:val="none" w:sz="0" w:space="0" w:color="auto"/>
                    <w:left w:val="none" w:sz="0" w:space="0" w:color="auto"/>
                    <w:bottom w:val="none" w:sz="0" w:space="0" w:color="auto"/>
                    <w:right w:val="none" w:sz="0" w:space="0" w:color="auto"/>
                  </w:divBdr>
                  <w:divsChild>
                    <w:div w:id="1178035266">
                      <w:marLeft w:val="750"/>
                      <w:marRight w:val="0"/>
                      <w:marTop w:val="0"/>
                      <w:marBottom w:val="0"/>
                      <w:divBdr>
                        <w:top w:val="none" w:sz="0" w:space="0" w:color="auto"/>
                        <w:left w:val="none" w:sz="0" w:space="0" w:color="auto"/>
                        <w:bottom w:val="none" w:sz="0" w:space="0" w:color="auto"/>
                        <w:right w:val="none" w:sz="0" w:space="0" w:color="auto"/>
                      </w:divBdr>
                    </w:div>
                  </w:divsChild>
                </w:div>
                <w:div w:id="1729499071">
                  <w:marLeft w:val="300"/>
                  <w:marRight w:val="0"/>
                  <w:marTop w:val="75"/>
                  <w:marBottom w:val="0"/>
                  <w:divBdr>
                    <w:top w:val="none" w:sz="0" w:space="0" w:color="auto"/>
                    <w:left w:val="none" w:sz="0" w:space="0" w:color="auto"/>
                    <w:bottom w:val="none" w:sz="0" w:space="0" w:color="auto"/>
                    <w:right w:val="none" w:sz="0" w:space="0" w:color="auto"/>
                  </w:divBdr>
                  <w:divsChild>
                    <w:div w:id="110927462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62779517">
              <w:marLeft w:val="0"/>
              <w:marRight w:val="0"/>
              <w:marTop w:val="150"/>
              <w:marBottom w:val="150"/>
              <w:divBdr>
                <w:top w:val="none" w:sz="0" w:space="0" w:color="auto"/>
                <w:left w:val="none" w:sz="0" w:space="0" w:color="auto"/>
                <w:bottom w:val="none" w:sz="0" w:space="0" w:color="auto"/>
                <w:right w:val="none" w:sz="0" w:space="0" w:color="auto"/>
              </w:divBdr>
              <w:divsChild>
                <w:div w:id="1538196141">
                  <w:marLeft w:val="300"/>
                  <w:marRight w:val="0"/>
                  <w:marTop w:val="75"/>
                  <w:marBottom w:val="0"/>
                  <w:divBdr>
                    <w:top w:val="none" w:sz="0" w:space="0" w:color="auto"/>
                    <w:left w:val="none" w:sz="0" w:space="0" w:color="auto"/>
                    <w:bottom w:val="none" w:sz="0" w:space="0" w:color="auto"/>
                    <w:right w:val="none" w:sz="0" w:space="0" w:color="auto"/>
                  </w:divBdr>
                </w:div>
                <w:div w:id="61562841">
                  <w:marLeft w:val="300"/>
                  <w:marRight w:val="0"/>
                  <w:marTop w:val="75"/>
                  <w:marBottom w:val="0"/>
                  <w:divBdr>
                    <w:top w:val="none" w:sz="0" w:space="0" w:color="auto"/>
                    <w:left w:val="none" w:sz="0" w:space="0" w:color="auto"/>
                    <w:bottom w:val="none" w:sz="0" w:space="0" w:color="auto"/>
                    <w:right w:val="none" w:sz="0" w:space="0" w:color="auto"/>
                  </w:divBdr>
                  <w:divsChild>
                    <w:div w:id="960575108">
                      <w:marLeft w:val="750"/>
                      <w:marRight w:val="0"/>
                      <w:marTop w:val="0"/>
                      <w:marBottom w:val="0"/>
                      <w:divBdr>
                        <w:top w:val="none" w:sz="0" w:space="0" w:color="auto"/>
                        <w:left w:val="none" w:sz="0" w:space="0" w:color="auto"/>
                        <w:bottom w:val="none" w:sz="0" w:space="0" w:color="auto"/>
                        <w:right w:val="none" w:sz="0" w:space="0" w:color="auto"/>
                      </w:divBdr>
                    </w:div>
                    <w:div w:id="34552012">
                      <w:marLeft w:val="750"/>
                      <w:marRight w:val="0"/>
                      <w:marTop w:val="0"/>
                      <w:marBottom w:val="0"/>
                      <w:divBdr>
                        <w:top w:val="none" w:sz="0" w:space="0" w:color="auto"/>
                        <w:left w:val="none" w:sz="0" w:space="0" w:color="auto"/>
                        <w:bottom w:val="none" w:sz="0" w:space="0" w:color="auto"/>
                        <w:right w:val="none" w:sz="0" w:space="0" w:color="auto"/>
                      </w:divBdr>
                    </w:div>
                  </w:divsChild>
                </w:div>
                <w:div w:id="1612200572">
                  <w:marLeft w:val="300"/>
                  <w:marRight w:val="0"/>
                  <w:marTop w:val="75"/>
                  <w:marBottom w:val="0"/>
                  <w:divBdr>
                    <w:top w:val="none" w:sz="0" w:space="0" w:color="auto"/>
                    <w:left w:val="none" w:sz="0" w:space="0" w:color="auto"/>
                    <w:bottom w:val="none" w:sz="0" w:space="0" w:color="auto"/>
                    <w:right w:val="none" w:sz="0" w:space="0" w:color="auto"/>
                  </w:divBdr>
                  <w:divsChild>
                    <w:div w:id="693114027">
                      <w:marLeft w:val="750"/>
                      <w:marRight w:val="0"/>
                      <w:marTop w:val="0"/>
                      <w:marBottom w:val="0"/>
                      <w:divBdr>
                        <w:top w:val="none" w:sz="0" w:space="0" w:color="auto"/>
                        <w:left w:val="none" w:sz="0" w:space="0" w:color="auto"/>
                        <w:bottom w:val="none" w:sz="0" w:space="0" w:color="auto"/>
                        <w:right w:val="none" w:sz="0" w:space="0" w:color="auto"/>
                      </w:divBdr>
                    </w:div>
                  </w:divsChild>
                </w:div>
                <w:div w:id="1146432933">
                  <w:marLeft w:val="300"/>
                  <w:marRight w:val="0"/>
                  <w:marTop w:val="75"/>
                  <w:marBottom w:val="0"/>
                  <w:divBdr>
                    <w:top w:val="none" w:sz="0" w:space="0" w:color="auto"/>
                    <w:left w:val="none" w:sz="0" w:space="0" w:color="auto"/>
                    <w:bottom w:val="none" w:sz="0" w:space="0" w:color="auto"/>
                    <w:right w:val="none" w:sz="0" w:space="0" w:color="auto"/>
                  </w:divBdr>
                  <w:divsChild>
                    <w:div w:id="1279262925">
                      <w:marLeft w:val="750"/>
                      <w:marRight w:val="0"/>
                      <w:marTop w:val="0"/>
                      <w:marBottom w:val="0"/>
                      <w:divBdr>
                        <w:top w:val="none" w:sz="0" w:space="0" w:color="auto"/>
                        <w:left w:val="none" w:sz="0" w:space="0" w:color="auto"/>
                        <w:bottom w:val="none" w:sz="0" w:space="0" w:color="auto"/>
                        <w:right w:val="none" w:sz="0" w:space="0" w:color="auto"/>
                      </w:divBdr>
                    </w:div>
                  </w:divsChild>
                </w:div>
                <w:div w:id="447630200">
                  <w:marLeft w:val="300"/>
                  <w:marRight w:val="0"/>
                  <w:marTop w:val="75"/>
                  <w:marBottom w:val="0"/>
                  <w:divBdr>
                    <w:top w:val="none" w:sz="0" w:space="0" w:color="auto"/>
                    <w:left w:val="none" w:sz="0" w:space="0" w:color="auto"/>
                    <w:bottom w:val="none" w:sz="0" w:space="0" w:color="auto"/>
                    <w:right w:val="none" w:sz="0" w:space="0" w:color="auto"/>
                  </w:divBdr>
                  <w:divsChild>
                    <w:div w:id="364138422">
                      <w:marLeft w:val="750"/>
                      <w:marRight w:val="0"/>
                      <w:marTop w:val="0"/>
                      <w:marBottom w:val="0"/>
                      <w:divBdr>
                        <w:top w:val="none" w:sz="0" w:space="0" w:color="auto"/>
                        <w:left w:val="none" w:sz="0" w:space="0" w:color="auto"/>
                        <w:bottom w:val="none" w:sz="0" w:space="0" w:color="auto"/>
                        <w:right w:val="none" w:sz="0" w:space="0" w:color="auto"/>
                      </w:divBdr>
                    </w:div>
                  </w:divsChild>
                </w:div>
                <w:div w:id="742606125">
                  <w:marLeft w:val="300"/>
                  <w:marRight w:val="0"/>
                  <w:marTop w:val="75"/>
                  <w:marBottom w:val="0"/>
                  <w:divBdr>
                    <w:top w:val="none" w:sz="0" w:space="0" w:color="auto"/>
                    <w:left w:val="none" w:sz="0" w:space="0" w:color="auto"/>
                    <w:bottom w:val="none" w:sz="0" w:space="0" w:color="auto"/>
                    <w:right w:val="none" w:sz="0" w:space="0" w:color="auto"/>
                  </w:divBdr>
                  <w:divsChild>
                    <w:div w:id="1234001888">
                      <w:marLeft w:val="750"/>
                      <w:marRight w:val="0"/>
                      <w:marTop w:val="0"/>
                      <w:marBottom w:val="0"/>
                      <w:divBdr>
                        <w:top w:val="none" w:sz="0" w:space="0" w:color="auto"/>
                        <w:left w:val="none" w:sz="0" w:space="0" w:color="auto"/>
                        <w:bottom w:val="none" w:sz="0" w:space="0" w:color="auto"/>
                        <w:right w:val="none" w:sz="0" w:space="0" w:color="auto"/>
                      </w:divBdr>
                    </w:div>
                  </w:divsChild>
                </w:div>
                <w:div w:id="666905848">
                  <w:marLeft w:val="300"/>
                  <w:marRight w:val="0"/>
                  <w:marTop w:val="75"/>
                  <w:marBottom w:val="0"/>
                  <w:divBdr>
                    <w:top w:val="none" w:sz="0" w:space="0" w:color="auto"/>
                    <w:left w:val="none" w:sz="0" w:space="0" w:color="auto"/>
                    <w:bottom w:val="none" w:sz="0" w:space="0" w:color="auto"/>
                    <w:right w:val="none" w:sz="0" w:space="0" w:color="auto"/>
                  </w:divBdr>
                  <w:divsChild>
                    <w:div w:id="1662156069">
                      <w:marLeft w:val="750"/>
                      <w:marRight w:val="0"/>
                      <w:marTop w:val="0"/>
                      <w:marBottom w:val="0"/>
                      <w:divBdr>
                        <w:top w:val="none" w:sz="0" w:space="0" w:color="auto"/>
                        <w:left w:val="none" w:sz="0" w:space="0" w:color="auto"/>
                        <w:bottom w:val="none" w:sz="0" w:space="0" w:color="auto"/>
                        <w:right w:val="none" w:sz="0" w:space="0" w:color="auto"/>
                      </w:divBdr>
                    </w:div>
                    <w:div w:id="604580111">
                      <w:marLeft w:val="750"/>
                      <w:marRight w:val="0"/>
                      <w:marTop w:val="0"/>
                      <w:marBottom w:val="0"/>
                      <w:divBdr>
                        <w:top w:val="none" w:sz="0" w:space="0" w:color="auto"/>
                        <w:left w:val="none" w:sz="0" w:space="0" w:color="auto"/>
                        <w:bottom w:val="none" w:sz="0" w:space="0" w:color="auto"/>
                        <w:right w:val="none" w:sz="0" w:space="0" w:color="auto"/>
                      </w:divBdr>
                    </w:div>
                  </w:divsChild>
                </w:div>
                <w:div w:id="801532912">
                  <w:marLeft w:val="300"/>
                  <w:marRight w:val="0"/>
                  <w:marTop w:val="75"/>
                  <w:marBottom w:val="0"/>
                  <w:divBdr>
                    <w:top w:val="none" w:sz="0" w:space="0" w:color="auto"/>
                    <w:left w:val="none" w:sz="0" w:space="0" w:color="auto"/>
                    <w:bottom w:val="none" w:sz="0" w:space="0" w:color="auto"/>
                    <w:right w:val="none" w:sz="0" w:space="0" w:color="auto"/>
                  </w:divBdr>
                </w:div>
                <w:div w:id="661353249">
                  <w:marLeft w:val="300"/>
                  <w:marRight w:val="0"/>
                  <w:marTop w:val="75"/>
                  <w:marBottom w:val="0"/>
                  <w:divBdr>
                    <w:top w:val="none" w:sz="0" w:space="0" w:color="auto"/>
                    <w:left w:val="none" w:sz="0" w:space="0" w:color="auto"/>
                    <w:bottom w:val="none" w:sz="0" w:space="0" w:color="auto"/>
                    <w:right w:val="none" w:sz="0" w:space="0" w:color="auto"/>
                  </w:divBdr>
                  <w:divsChild>
                    <w:div w:id="29769610">
                      <w:marLeft w:val="750"/>
                      <w:marRight w:val="0"/>
                      <w:marTop w:val="0"/>
                      <w:marBottom w:val="0"/>
                      <w:divBdr>
                        <w:top w:val="none" w:sz="0" w:space="0" w:color="auto"/>
                        <w:left w:val="none" w:sz="0" w:space="0" w:color="auto"/>
                        <w:bottom w:val="none" w:sz="0" w:space="0" w:color="auto"/>
                        <w:right w:val="none" w:sz="0" w:space="0" w:color="auto"/>
                      </w:divBdr>
                    </w:div>
                    <w:div w:id="811942384">
                      <w:marLeft w:val="750"/>
                      <w:marRight w:val="0"/>
                      <w:marTop w:val="0"/>
                      <w:marBottom w:val="0"/>
                      <w:divBdr>
                        <w:top w:val="none" w:sz="0" w:space="0" w:color="auto"/>
                        <w:left w:val="none" w:sz="0" w:space="0" w:color="auto"/>
                        <w:bottom w:val="none" w:sz="0" w:space="0" w:color="auto"/>
                        <w:right w:val="none" w:sz="0" w:space="0" w:color="auto"/>
                      </w:divBdr>
                    </w:div>
                  </w:divsChild>
                </w:div>
                <w:div w:id="1100758155">
                  <w:marLeft w:val="300"/>
                  <w:marRight w:val="0"/>
                  <w:marTop w:val="75"/>
                  <w:marBottom w:val="0"/>
                  <w:divBdr>
                    <w:top w:val="none" w:sz="0" w:space="0" w:color="auto"/>
                    <w:left w:val="none" w:sz="0" w:space="0" w:color="auto"/>
                    <w:bottom w:val="none" w:sz="0" w:space="0" w:color="auto"/>
                    <w:right w:val="none" w:sz="0" w:space="0" w:color="auto"/>
                  </w:divBdr>
                  <w:divsChild>
                    <w:div w:id="1362559988">
                      <w:marLeft w:val="750"/>
                      <w:marRight w:val="0"/>
                      <w:marTop w:val="0"/>
                      <w:marBottom w:val="0"/>
                      <w:divBdr>
                        <w:top w:val="none" w:sz="0" w:space="0" w:color="auto"/>
                        <w:left w:val="none" w:sz="0" w:space="0" w:color="auto"/>
                        <w:bottom w:val="none" w:sz="0" w:space="0" w:color="auto"/>
                        <w:right w:val="none" w:sz="0" w:space="0" w:color="auto"/>
                      </w:divBdr>
                    </w:div>
                  </w:divsChild>
                </w:div>
                <w:div w:id="198708356">
                  <w:marLeft w:val="300"/>
                  <w:marRight w:val="0"/>
                  <w:marTop w:val="75"/>
                  <w:marBottom w:val="0"/>
                  <w:divBdr>
                    <w:top w:val="none" w:sz="0" w:space="0" w:color="auto"/>
                    <w:left w:val="none" w:sz="0" w:space="0" w:color="auto"/>
                    <w:bottom w:val="none" w:sz="0" w:space="0" w:color="auto"/>
                    <w:right w:val="none" w:sz="0" w:space="0" w:color="auto"/>
                  </w:divBdr>
                  <w:divsChild>
                    <w:div w:id="662467478">
                      <w:marLeft w:val="750"/>
                      <w:marRight w:val="0"/>
                      <w:marTop w:val="0"/>
                      <w:marBottom w:val="0"/>
                      <w:divBdr>
                        <w:top w:val="none" w:sz="0" w:space="0" w:color="auto"/>
                        <w:left w:val="none" w:sz="0" w:space="0" w:color="auto"/>
                        <w:bottom w:val="none" w:sz="0" w:space="0" w:color="auto"/>
                        <w:right w:val="none" w:sz="0" w:space="0" w:color="auto"/>
                      </w:divBdr>
                    </w:div>
                    <w:div w:id="1776554278">
                      <w:marLeft w:val="750"/>
                      <w:marRight w:val="0"/>
                      <w:marTop w:val="0"/>
                      <w:marBottom w:val="0"/>
                      <w:divBdr>
                        <w:top w:val="none" w:sz="0" w:space="0" w:color="auto"/>
                        <w:left w:val="none" w:sz="0" w:space="0" w:color="auto"/>
                        <w:bottom w:val="none" w:sz="0" w:space="0" w:color="auto"/>
                        <w:right w:val="none" w:sz="0" w:space="0" w:color="auto"/>
                      </w:divBdr>
                    </w:div>
                    <w:div w:id="2070178687">
                      <w:marLeft w:val="750"/>
                      <w:marRight w:val="0"/>
                      <w:marTop w:val="0"/>
                      <w:marBottom w:val="0"/>
                      <w:divBdr>
                        <w:top w:val="none" w:sz="0" w:space="0" w:color="auto"/>
                        <w:left w:val="none" w:sz="0" w:space="0" w:color="auto"/>
                        <w:bottom w:val="none" w:sz="0" w:space="0" w:color="auto"/>
                        <w:right w:val="none" w:sz="0" w:space="0" w:color="auto"/>
                      </w:divBdr>
                    </w:div>
                  </w:divsChild>
                </w:div>
                <w:div w:id="826898530">
                  <w:marLeft w:val="300"/>
                  <w:marRight w:val="0"/>
                  <w:marTop w:val="75"/>
                  <w:marBottom w:val="0"/>
                  <w:divBdr>
                    <w:top w:val="none" w:sz="0" w:space="0" w:color="auto"/>
                    <w:left w:val="none" w:sz="0" w:space="0" w:color="auto"/>
                    <w:bottom w:val="none" w:sz="0" w:space="0" w:color="auto"/>
                    <w:right w:val="none" w:sz="0" w:space="0" w:color="auto"/>
                  </w:divBdr>
                  <w:divsChild>
                    <w:div w:id="608515067">
                      <w:marLeft w:val="750"/>
                      <w:marRight w:val="0"/>
                      <w:marTop w:val="0"/>
                      <w:marBottom w:val="0"/>
                      <w:divBdr>
                        <w:top w:val="none" w:sz="0" w:space="0" w:color="auto"/>
                        <w:left w:val="none" w:sz="0" w:space="0" w:color="auto"/>
                        <w:bottom w:val="none" w:sz="0" w:space="0" w:color="auto"/>
                        <w:right w:val="none" w:sz="0" w:space="0" w:color="auto"/>
                      </w:divBdr>
                    </w:div>
                  </w:divsChild>
                </w:div>
                <w:div w:id="1217739118">
                  <w:marLeft w:val="300"/>
                  <w:marRight w:val="0"/>
                  <w:marTop w:val="75"/>
                  <w:marBottom w:val="0"/>
                  <w:divBdr>
                    <w:top w:val="none" w:sz="0" w:space="0" w:color="auto"/>
                    <w:left w:val="none" w:sz="0" w:space="0" w:color="auto"/>
                    <w:bottom w:val="none" w:sz="0" w:space="0" w:color="auto"/>
                    <w:right w:val="none" w:sz="0" w:space="0" w:color="auto"/>
                  </w:divBdr>
                  <w:divsChild>
                    <w:div w:id="45497921">
                      <w:marLeft w:val="750"/>
                      <w:marRight w:val="0"/>
                      <w:marTop w:val="0"/>
                      <w:marBottom w:val="0"/>
                      <w:divBdr>
                        <w:top w:val="none" w:sz="0" w:space="0" w:color="auto"/>
                        <w:left w:val="none" w:sz="0" w:space="0" w:color="auto"/>
                        <w:bottom w:val="none" w:sz="0" w:space="0" w:color="auto"/>
                        <w:right w:val="none" w:sz="0" w:space="0" w:color="auto"/>
                      </w:divBdr>
                    </w:div>
                    <w:div w:id="1373073924">
                      <w:marLeft w:val="750"/>
                      <w:marRight w:val="0"/>
                      <w:marTop w:val="0"/>
                      <w:marBottom w:val="0"/>
                      <w:divBdr>
                        <w:top w:val="none" w:sz="0" w:space="0" w:color="auto"/>
                        <w:left w:val="none" w:sz="0" w:space="0" w:color="auto"/>
                        <w:bottom w:val="none" w:sz="0" w:space="0" w:color="auto"/>
                        <w:right w:val="none" w:sz="0" w:space="0" w:color="auto"/>
                      </w:divBdr>
                    </w:div>
                    <w:div w:id="850989169">
                      <w:marLeft w:val="750"/>
                      <w:marRight w:val="0"/>
                      <w:marTop w:val="0"/>
                      <w:marBottom w:val="0"/>
                      <w:divBdr>
                        <w:top w:val="none" w:sz="0" w:space="0" w:color="auto"/>
                        <w:left w:val="none" w:sz="0" w:space="0" w:color="auto"/>
                        <w:bottom w:val="none" w:sz="0" w:space="0" w:color="auto"/>
                        <w:right w:val="none" w:sz="0" w:space="0" w:color="auto"/>
                      </w:divBdr>
                    </w:div>
                  </w:divsChild>
                </w:div>
                <w:div w:id="671487560">
                  <w:marLeft w:val="300"/>
                  <w:marRight w:val="0"/>
                  <w:marTop w:val="75"/>
                  <w:marBottom w:val="0"/>
                  <w:divBdr>
                    <w:top w:val="none" w:sz="0" w:space="0" w:color="auto"/>
                    <w:left w:val="none" w:sz="0" w:space="0" w:color="auto"/>
                    <w:bottom w:val="none" w:sz="0" w:space="0" w:color="auto"/>
                    <w:right w:val="none" w:sz="0" w:space="0" w:color="auto"/>
                  </w:divBdr>
                  <w:divsChild>
                    <w:div w:id="1137455719">
                      <w:marLeft w:val="750"/>
                      <w:marRight w:val="0"/>
                      <w:marTop w:val="0"/>
                      <w:marBottom w:val="0"/>
                      <w:divBdr>
                        <w:top w:val="none" w:sz="0" w:space="0" w:color="auto"/>
                        <w:left w:val="none" w:sz="0" w:space="0" w:color="auto"/>
                        <w:bottom w:val="none" w:sz="0" w:space="0" w:color="auto"/>
                        <w:right w:val="none" w:sz="0" w:space="0" w:color="auto"/>
                      </w:divBdr>
                    </w:div>
                  </w:divsChild>
                </w:div>
                <w:div w:id="1080366613">
                  <w:marLeft w:val="300"/>
                  <w:marRight w:val="0"/>
                  <w:marTop w:val="75"/>
                  <w:marBottom w:val="0"/>
                  <w:divBdr>
                    <w:top w:val="none" w:sz="0" w:space="0" w:color="auto"/>
                    <w:left w:val="none" w:sz="0" w:space="0" w:color="auto"/>
                    <w:bottom w:val="none" w:sz="0" w:space="0" w:color="auto"/>
                    <w:right w:val="none" w:sz="0" w:space="0" w:color="auto"/>
                  </w:divBdr>
                  <w:divsChild>
                    <w:div w:id="1774932679">
                      <w:marLeft w:val="750"/>
                      <w:marRight w:val="0"/>
                      <w:marTop w:val="0"/>
                      <w:marBottom w:val="0"/>
                      <w:divBdr>
                        <w:top w:val="none" w:sz="0" w:space="0" w:color="auto"/>
                        <w:left w:val="none" w:sz="0" w:space="0" w:color="auto"/>
                        <w:bottom w:val="none" w:sz="0" w:space="0" w:color="auto"/>
                        <w:right w:val="none" w:sz="0" w:space="0" w:color="auto"/>
                      </w:divBdr>
                    </w:div>
                    <w:div w:id="739324690">
                      <w:marLeft w:val="750"/>
                      <w:marRight w:val="0"/>
                      <w:marTop w:val="0"/>
                      <w:marBottom w:val="0"/>
                      <w:divBdr>
                        <w:top w:val="none" w:sz="0" w:space="0" w:color="auto"/>
                        <w:left w:val="none" w:sz="0" w:space="0" w:color="auto"/>
                        <w:bottom w:val="none" w:sz="0" w:space="0" w:color="auto"/>
                        <w:right w:val="none" w:sz="0" w:space="0" w:color="auto"/>
                      </w:divBdr>
                    </w:div>
                  </w:divsChild>
                </w:div>
                <w:div w:id="1297372775">
                  <w:marLeft w:val="300"/>
                  <w:marRight w:val="0"/>
                  <w:marTop w:val="75"/>
                  <w:marBottom w:val="0"/>
                  <w:divBdr>
                    <w:top w:val="none" w:sz="0" w:space="0" w:color="auto"/>
                    <w:left w:val="none" w:sz="0" w:space="0" w:color="auto"/>
                    <w:bottom w:val="none" w:sz="0" w:space="0" w:color="auto"/>
                    <w:right w:val="none" w:sz="0" w:space="0" w:color="auto"/>
                  </w:divBdr>
                  <w:divsChild>
                    <w:div w:id="593782743">
                      <w:marLeft w:val="750"/>
                      <w:marRight w:val="0"/>
                      <w:marTop w:val="0"/>
                      <w:marBottom w:val="0"/>
                      <w:divBdr>
                        <w:top w:val="none" w:sz="0" w:space="0" w:color="auto"/>
                        <w:left w:val="none" w:sz="0" w:space="0" w:color="auto"/>
                        <w:bottom w:val="none" w:sz="0" w:space="0" w:color="auto"/>
                        <w:right w:val="none" w:sz="0" w:space="0" w:color="auto"/>
                      </w:divBdr>
                    </w:div>
                  </w:divsChild>
                </w:div>
                <w:div w:id="1594894758">
                  <w:marLeft w:val="300"/>
                  <w:marRight w:val="0"/>
                  <w:marTop w:val="75"/>
                  <w:marBottom w:val="0"/>
                  <w:divBdr>
                    <w:top w:val="none" w:sz="0" w:space="0" w:color="auto"/>
                    <w:left w:val="none" w:sz="0" w:space="0" w:color="auto"/>
                    <w:bottom w:val="none" w:sz="0" w:space="0" w:color="auto"/>
                    <w:right w:val="none" w:sz="0" w:space="0" w:color="auto"/>
                  </w:divBdr>
                  <w:divsChild>
                    <w:div w:id="1054814094">
                      <w:marLeft w:val="750"/>
                      <w:marRight w:val="0"/>
                      <w:marTop w:val="0"/>
                      <w:marBottom w:val="0"/>
                      <w:divBdr>
                        <w:top w:val="none" w:sz="0" w:space="0" w:color="auto"/>
                        <w:left w:val="none" w:sz="0" w:space="0" w:color="auto"/>
                        <w:bottom w:val="none" w:sz="0" w:space="0" w:color="auto"/>
                        <w:right w:val="none" w:sz="0" w:space="0" w:color="auto"/>
                      </w:divBdr>
                    </w:div>
                  </w:divsChild>
                </w:div>
                <w:div w:id="1799956468">
                  <w:marLeft w:val="300"/>
                  <w:marRight w:val="0"/>
                  <w:marTop w:val="75"/>
                  <w:marBottom w:val="0"/>
                  <w:divBdr>
                    <w:top w:val="none" w:sz="0" w:space="0" w:color="auto"/>
                    <w:left w:val="none" w:sz="0" w:space="0" w:color="auto"/>
                    <w:bottom w:val="none" w:sz="0" w:space="0" w:color="auto"/>
                    <w:right w:val="none" w:sz="0" w:space="0" w:color="auto"/>
                  </w:divBdr>
                  <w:divsChild>
                    <w:div w:id="1497377037">
                      <w:marLeft w:val="750"/>
                      <w:marRight w:val="0"/>
                      <w:marTop w:val="0"/>
                      <w:marBottom w:val="0"/>
                      <w:divBdr>
                        <w:top w:val="none" w:sz="0" w:space="0" w:color="auto"/>
                        <w:left w:val="none" w:sz="0" w:space="0" w:color="auto"/>
                        <w:bottom w:val="none" w:sz="0" w:space="0" w:color="auto"/>
                        <w:right w:val="none" w:sz="0" w:space="0" w:color="auto"/>
                      </w:divBdr>
                    </w:div>
                  </w:divsChild>
                </w:div>
                <w:div w:id="1106390054">
                  <w:marLeft w:val="300"/>
                  <w:marRight w:val="0"/>
                  <w:marTop w:val="75"/>
                  <w:marBottom w:val="0"/>
                  <w:divBdr>
                    <w:top w:val="none" w:sz="0" w:space="0" w:color="auto"/>
                    <w:left w:val="none" w:sz="0" w:space="0" w:color="auto"/>
                    <w:bottom w:val="none" w:sz="0" w:space="0" w:color="auto"/>
                    <w:right w:val="none" w:sz="0" w:space="0" w:color="auto"/>
                  </w:divBdr>
                </w:div>
                <w:div w:id="1033191961">
                  <w:marLeft w:val="300"/>
                  <w:marRight w:val="0"/>
                  <w:marTop w:val="75"/>
                  <w:marBottom w:val="0"/>
                  <w:divBdr>
                    <w:top w:val="none" w:sz="0" w:space="0" w:color="auto"/>
                    <w:left w:val="none" w:sz="0" w:space="0" w:color="auto"/>
                    <w:bottom w:val="none" w:sz="0" w:space="0" w:color="auto"/>
                    <w:right w:val="none" w:sz="0" w:space="0" w:color="auto"/>
                  </w:divBdr>
                </w:div>
                <w:div w:id="760179599">
                  <w:marLeft w:val="300"/>
                  <w:marRight w:val="0"/>
                  <w:marTop w:val="75"/>
                  <w:marBottom w:val="0"/>
                  <w:divBdr>
                    <w:top w:val="none" w:sz="0" w:space="0" w:color="auto"/>
                    <w:left w:val="none" w:sz="0" w:space="0" w:color="auto"/>
                    <w:bottom w:val="none" w:sz="0" w:space="0" w:color="auto"/>
                    <w:right w:val="none" w:sz="0" w:space="0" w:color="auto"/>
                  </w:divBdr>
                  <w:divsChild>
                    <w:div w:id="1539781997">
                      <w:marLeft w:val="750"/>
                      <w:marRight w:val="0"/>
                      <w:marTop w:val="0"/>
                      <w:marBottom w:val="0"/>
                      <w:divBdr>
                        <w:top w:val="none" w:sz="0" w:space="0" w:color="auto"/>
                        <w:left w:val="none" w:sz="0" w:space="0" w:color="auto"/>
                        <w:bottom w:val="none" w:sz="0" w:space="0" w:color="auto"/>
                        <w:right w:val="none" w:sz="0" w:space="0" w:color="auto"/>
                      </w:divBdr>
                    </w:div>
                    <w:div w:id="1007902364">
                      <w:marLeft w:val="750"/>
                      <w:marRight w:val="0"/>
                      <w:marTop w:val="0"/>
                      <w:marBottom w:val="0"/>
                      <w:divBdr>
                        <w:top w:val="none" w:sz="0" w:space="0" w:color="auto"/>
                        <w:left w:val="none" w:sz="0" w:space="0" w:color="auto"/>
                        <w:bottom w:val="none" w:sz="0" w:space="0" w:color="auto"/>
                        <w:right w:val="none" w:sz="0" w:space="0" w:color="auto"/>
                      </w:divBdr>
                    </w:div>
                  </w:divsChild>
                </w:div>
                <w:div w:id="854197239">
                  <w:marLeft w:val="300"/>
                  <w:marRight w:val="0"/>
                  <w:marTop w:val="75"/>
                  <w:marBottom w:val="0"/>
                  <w:divBdr>
                    <w:top w:val="none" w:sz="0" w:space="0" w:color="auto"/>
                    <w:left w:val="none" w:sz="0" w:space="0" w:color="auto"/>
                    <w:bottom w:val="none" w:sz="0" w:space="0" w:color="auto"/>
                    <w:right w:val="none" w:sz="0" w:space="0" w:color="auto"/>
                  </w:divBdr>
                  <w:divsChild>
                    <w:div w:id="1960142069">
                      <w:marLeft w:val="750"/>
                      <w:marRight w:val="0"/>
                      <w:marTop w:val="0"/>
                      <w:marBottom w:val="0"/>
                      <w:divBdr>
                        <w:top w:val="none" w:sz="0" w:space="0" w:color="auto"/>
                        <w:left w:val="none" w:sz="0" w:space="0" w:color="auto"/>
                        <w:bottom w:val="none" w:sz="0" w:space="0" w:color="auto"/>
                        <w:right w:val="none" w:sz="0" w:space="0" w:color="auto"/>
                      </w:divBdr>
                    </w:div>
                  </w:divsChild>
                </w:div>
                <w:div w:id="2011829083">
                  <w:marLeft w:val="300"/>
                  <w:marRight w:val="0"/>
                  <w:marTop w:val="75"/>
                  <w:marBottom w:val="0"/>
                  <w:divBdr>
                    <w:top w:val="none" w:sz="0" w:space="0" w:color="auto"/>
                    <w:left w:val="none" w:sz="0" w:space="0" w:color="auto"/>
                    <w:bottom w:val="none" w:sz="0" w:space="0" w:color="auto"/>
                    <w:right w:val="none" w:sz="0" w:space="0" w:color="auto"/>
                  </w:divBdr>
                  <w:divsChild>
                    <w:div w:id="787045944">
                      <w:marLeft w:val="750"/>
                      <w:marRight w:val="0"/>
                      <w:marTop w:val="0"/>
                      <w:marBottom w:val="0"/>
                      <w:divBdr>
                        <w:top w:val="none" w:sz="0" w:space="0" w:color="auto"/>
                        <w:left w:val="none" w:sz="0" w:space="0" w:color="auto"/>
                        <w:bottom w:val="none" w:sz="0" w:space="0" w:color="auto"/>
                        <w:right w:val="none" w:sz="0" w:space="0" w:color="auto"/>
                      </w:divBdr>
                    </w:div>
                    <w:div w:id="682319797">
                      <w:marLeft w:val="750"/>
                      <w:marRight w:val="0"/>
                      <w:marTop w:val="0"/>
                      <w:marBottom w:val="0"/>
                      <w:divBdr>
                        <w:top w:val="none" w:sz="0" w:space="0" w:color="auto"/>
                        <w:left w:val="none" w:sz="0" w:space="0" w:color="auto"/>
                        <w:bottom w:val="none" w:sz="0" w:space="0" w:color="auto"/>
                        <w:right w:val="none" w:sz="0" w:space="0" w:color="auto"/>
                      </w:divBdr>
                    </w:div>
                    <w:div w:id="1484083452">
                      <w:marLeft w:val="750"/>
                      <w:marRight w:val="0"/>
                      <w:marTop w:val="0"/>
                      <w:marBottom w:val="0"/>
                      <w:divBdr>
                        <w:top w:val="none" w:sz="0" w:space="0" w:color="auto"/>
                        <w:left w:val="none" w:sz="0" w:space="0" w:color="auto"/>
                        <w:bottom w:val="none" w:sz="0" w:space="0" w:color="auto"/>
                        <w:right w:val="none" w:sz="0" w:space="0" w:color="auto"/>
                      </w:divBdr>
                    </w:div>
                  </w:divsChild>
                </w:div>
                <w:div w:id="1275017927">
                  <w:marLeft w:val="300"/>
                  <w:marRight w:val="0"/>
                  <w:marTop w:val="75"/>
                  <w:marBottom w:val="0"/>
                  <w:divBdr>
                    <w:top w:val="none" w:sz="0" w:space="0" w:color="auto"/>
                    <w:left w:val="none" w:sz="0" w:space="0" w:color="auto"/>
                    <w:bottom w:val="none" w:sz="0" w:space="0" w:color="auto"/>
                    <w:right w:val="none" w:sz="0" w:space="0" w:color="auto"/>
                  </w:divBdr>
                  <w:divsChild>
                    <w:div w:id="217864387">
                      <w:marLeft w:val="750"/>
                      <w:marRight w:val="0"/>
                      <w:marTop w:val="0"/>
                      <w:marBottom w:val="0"/>
                      <w:divBdr>
                        <w:top w:val="none" w:sz="0" w:space="0" w:color="auto"/>
                        <w:left w:val="none" w:sz="0" w:space="0" w:color="auto"/>
                        <w:bottom w:val="none" w:sz="0" w:space="0" w:color="auto"/>
                        <w:right w:val="none" w:sz="0" w:space="0" w:color="auto"/>
                      </w:divBdr>
                    </w:div>
                  </w:divsChild>
                </w:div>
                <w:div w:id="1986006450">
                  <w:marLeft w:val="300"/>
                  <w:marRight w:val="0"/>
                  <w:marTop w:val="75"/>
                  <w:marBottom w:val="0"/>
                  <w:divBdr>
                    <w:top w:val="none" w:sz="0" w:space="0" w:color="auto"/>
                    <w:left w:val="none" w:sz="0" w:space="0" w:color="auto"/>
                    <w:bottom w:val="none" w:sz="0" w:space="0" w:color="auto"/>
                    <w:right w:val="none" w:sz="0" w:space="0" w:color="auto"/>
                  </w:divBdr>
                  <w:divsChild>
                    <w:div w:id="2051031640">
                      <w:marLeft w:val="750"/>
                      <w:marRight w:val="0"/>
                      <w:marTop w:val="0"/>
                      <w:marBottom w:val="0"/>
                      <w:divBdr>
                        <w:top w:val="none" w:sz="0" w:space="0" w:color="auto"/>
                        <w:left w:val="none" w:sz="0" w:space="0" w:color="auto"/>
                        <w:bottom w:val="none" w:sz="0" w:space="0" w:color="auto"/>
                        <w:right w:val="none" w:sz="0" w:space="0" w:color="auto"/>
                      </w:divBdr>
                    </w:div>
                    <w:div w:id="1170407569">
                      <w:marLeft w:val="750"/>
                      <w:marRight w:val="0"/>
                      <w:marTop w:val="0"/>
                      <w:marBottom w:val="0"/>
                      <w:divBdr>
                        <w:top w:val="none" w:sz="0" w:space="0" w:color="auto"/>
                        <w:left w:val="none" w:sz="0" w:space="0" w:color="auto"/>
                        <w:bottom w:val="none" w:sz="0" w:space="0" w:color="auto"/>
                        <w:right w:val="none" w:sz="0" w:space="0" w:color="auto"/>
                      </w:divBdr>
                    </w:div>
                    <w:div w:id="1070536765">
                      <w:marLeft w:val="750"/>
                      <w:marRight w:val="0"/>
                      <w:marTop w:val="0"/>
                      <w:marBottom w:val="0"/>
                      <w:divBdr>
                        <w:top w:val="none" w:sz="0" w:space="0" w:color="auto"/>
                        <w:left w:val="none" w:sz="0" w:space="0" w:color="auto"/>
                        <w:bottom w:val="none" w:sz="0" w:space="0" w:color="auto"/>
                        <w:right w:val="none" w:sz="0" w:space="0" w:color="auto"/>
                      </w:divBdr>
                    </w:div>
                  </w:divsChild>
                </w:div>
                <w:div w:id="2083483015">
                  <w:marLeft w:val="300"/>
                  <w:marRight w:val="0"/>
                  <w:marTop w:val="75"/>
                  <w:marBottom w:val="0"/>
                  <w:divBdr>
                    <w:top w:val="none" w:sz="0" w:space="0" w:color="auto"/>
                    <w:left w:val="none" w:sz="0" w:space="0" w:color="auto"/>
                    <w:bottom w:val="none" w:sz="0" w:space="0" w:color="auto"/>
                    <w:right w:val="none" w:sz="0" w:space="0" w:color="auto"/>
                  </w:divBdr>
                  <w:divsChild>
                    <w:div w:id="1587835138">
                      <w:marLeft w:val="750"/>
                      <w:marRight w:val="0"/>
                      <w:marTop w:val="0"/>
                      <w:marBottom w:val="0"/>
                      <w:divBdr>
                        <w:top w:val="none" w:sz="0" w:space="0" w:color="auto"/>
                        <w:left w:val="none" w:sz="0" w:space="0" w:color="auto"/>
                        <w:bottom w:val="none" w:sz="0" w:space="0" w:color="auto"/>
                        <w:right w:val="none" w:sz="0" w:space="0" w:color="auto"/>
                      </w:divBdr>
                    </w:div>
                  </w:divsChild>
                </w:div>
                <w:div w:id="251597372">
                  <w:marLeft w:val="300"/>
                  <w:marRight w:val="0"/>
                  <w:marTop w:val="75"/>
                  <w:marBottom w:val="0"/>
                  <w:divBdr>
                    <w:top w:val="none" w:sz="0" w:space="0" w:color="auto"/>
                    <w:left w:val="none" w:sz="0" w:space="0" w:color="auto"/>
                    <w:bottom w:val="none" w:sz="0" w:space="0" w:color="auto"/>
                    <w:right w:val="none" w:sz="0" w:space="0" w:color="auto"/>
                  </w:divBdr>
                  <w:divsChild>
                    <w:div w:id="1994751017">
                      <w:marLeft w:val="750"/>
                      <w:marRight w:val="0"/>
                      <w:marTop w:val="0"/>
                      <w:marBottom w:val="0"/>
                      <w:divBdr>
                        <w:top w:val="none" w:sz="0" w:space="0" w:color="auto"/>
                        <w:left w:val="none" w:sz="0" w:space="0" w:color="auto"/>
                        <w:bottom w:val="none" w:sz="0" w:space="0" w:color="auto"/>
                        <w:right w:val="none" w:sz="0" w:space="0" w:color="auto"/>
                      </w:divBdr>
                    </w:div>
                    <w:div w:id="1470199523">
                      <w:marLeft w:val="750"/>
                      <w:marRight w:val="0"/>
                      <w:marTop w:val="0"/>
                      <w:marBottom w:val="0"/>
                      <w:divBdr>
                        <w:top w:val="none" w:sz="0" w:space="0" w:color="auto"/>
                        <w:left w:val="none" w:sz="0" w:space="0" w:color="auto"/>
                        <w:bottom w:val="none" w:sz="0" w:space="0" w:color="auto"/>
                        <w:right w:val="none" w:sz="0" w:space="0" w:color="auto"/>
                      </w:divBdr>
                    </w:div>
                  </w:divsChild>
                </w:div>
                <w:div w:id="125317811">
                  <w:marLeft w:val="300"/>
                  <w:marRight w:val="0"/>
                  <w:marTop w:val="75"/>
                  <w:marBottom w:val="0"/>
                  <w:divBdr>
                    <w:top w:val="none" w:sz="0" w:space="0" w:color="auto"/>
                    <w:left w:val="none" w:sz="0" w:space="0" w:color="auto"/>
                    <w:bottom w:val="none" w:sz="0" w:space="0" w:color="auto"/>
                    <w:right w:val="none" w:sz="0" w:space="0" w:color="auto"/>
                  </w:divBdr>
                  <w:divsChild>
                    <w:div w:id="420296304">
                      <w:marLeft w:val="750"/>
                      <w:marRight w:val="0"/>
                      <w:marTop w:val="0"/>
                      <w:marBottom w:val="0"/>
                      <w:divBdr>
                        <w:top w:val="none" w:sz="0" w:space="0" w:color="auto"/>
                        <w:left w:val="none" w:sz="0" w:space="0" w:color="auto"/>
                        <w:bottom w:val="none" w:sz="0" w:space="0" w:color="auto"/>
                        <w:right w:val="none" w:sz="0" w:space="0" w:color="auto"/>
                      </w:divBdr>
                    </w:div>
                  </w:divsChild>
                </w:div>
                <w:div w:id="949699860">
                  <w:marLeft w:val="300"/>
                  <w:marRight w:val="0"/>
                  <w:marTop w:val="75"/>
                  <w:marBottom w:val="0"/>
                  <w:divBdr>
                    <w:top w:val="none" w:sz="0" w:space="0" w:color="auto"/>
                    <w:left w:val="none" w:sz="0" w:space="0" w:color="auto"/>
                    <w:bottom w:val="none" w:sz="0" w:space="0" w:color="auto"/>
                    <w:right w:val="none" w:sz="0" w:space="0" w:color="auto"/>
                  </w:divBdr>
                  <w:divsChild>
                    <w:div w:id="523254166">
                      <w:marLeft w:val="750"/>
                      <w:marRight w:val="0"/>
                      <w:marTop w:val="0"/>
                      <w:marBottom w:val="0"/>
                      <w:divBdr>
                        <w:top w:val="none" w:sz="0" w:space="0" w:color="auto"/>
                        <w:left w:val="none" w:sz="0" w:space="0" w:color="auto"/>
                        <w:bottom w:val="none" w:sz="0" w:space="0" w:color="auto"/>
                        <w:right w:val="none" w:sz="0" w:space="0" w:color="auto"/>
                      </w:divBdr>
                    </w:div>
                  </w:divsChild>
                </w:div>
                <w:div w:id="999306188">
                  <w:marLeft w:val="300"/>
                  <w:marRight w:val="0"/>
                  <w:marTop w:val="75"/>
                  <w:marBottom w:val="0"/>
                  <w:divBdr>
                    <w:top w:val="none" w:sz="0" w:space="0" w:color="auto"/>
                    <w:left w:val="none" w:sz="0" w:space="0" w:color="auto"/>
                    <w:bottom w:val="none" w:sz="0" w:space="0" w:color="auto"/>
                    <w:right w:val="none" w:sz="0" w:space="0" w:color="auto"/>
                  </w:divBdr>
                  <w:divsChild>
                    <w:div w:id="849759546">
                      <w:marLeft w:val="750"/>
                      <w:marRight w:val="0"/>
                      <w:marTop w:val="0"/>
                      <w:marBottom w:val="0"/>
                      <w:divBdr>
                        <w:top w:val="none" w:sz="0" w:space="0" w:color="auto"/>
                        <w:left w:val="none" w:sz="0" w:space="0" w:color="auto"/>
                        <w:bottom w:val="none" w:sz="0" w:space="0" w:color="auto"/>
                        <w:right w:val="none" w:sz="0" w:space="0" w:color="auto"/>
                      </w:divBdr>
                    </w:div>
                  </w:divsChild>
                </w:div>
                <w:div w:id="575281801">
                  <w:marLeft w:val="300"/>
                  <w:marRight w:val="0"/>
                  <w:marTop w:val="75"/>
                  <w:marBottom w:val="0"/>
                  <w:divBdr>
                    <w:top w:val="none" w:sz="0" w:space="0" w:color="auto"/>
                    <w:left w:val="none" w:sz="0" w:space="0" w:color="auto"/>
                    <w:bottom w:val="none" w:sz="0" w:space="0" w:color="auto"/>
                    <w:right w:val="none" w:sz="0" w:space="0" w:color="auto"/>
                  </w:divBdr>
                </w:div>
                <w:div w:id="33628014">
                  <w:marLeft w:val="300"/>
                  <w:marRight w:val="0"/>
                  <w:marTop w:val="75"/>
                  <w:marBottom w:val="0"/>
                  <w:divBdr>
                    <w:top w:val="none" w:sz="0" w:space="0" w:color="auto"/>
                    <w:left w:val="none" w:sz="0" w:space="0" w:color="auto"/>
                    <w:bottom w:val="none" w:sz="0" w:space="0" w:color="auto"/>
                    <w:right w:val="none" w:sz="0" w:space="0" w:color="auto"/>
                  </w:divBdr>
                </w:div>
                <w:div w:id="1897621975">
                  <w:marLeft w:val="300"/>
                  <w:marRight w:val="0"/>
                  <w:marTop w:val="75"/>
                  <w:marBottom w:val="0"/>
                  <w:divBdr>
                    <w:top w:val="none" w:sz="0" w:space="0" w:color="auto"/>
                    <w:left w:val="none" w:sz="0" w:space="0" w:color="auto"/>
                    <w:bottom w:val="none" w:sz="0" w:space="0" w:color="auto"/>
                    <w:right w:val="none" w:sz="0" w:space="0" w:color="auto"/>
                  </w:divBdr>
                  <w:divsChild>
                    <w:div w:id="1501696014">
                      <w:marLeft w:val="750"/>
                      <w:marRight w:val="0"/>
                      <w:marTop w:val="0"/>
                      <w:marBottom w:val="0"/>
                      <w:divBdr>
                        <w:top w:val="none" w:sz="0" w:space="0" w:color="auto"/>
                        <w:left w:val="none" w:sz="0" w:space="0" w:color="auto"/>
                        <w:bottom w:val="none" w:sz="0" w:space="0" w:color="auto"/>
                        <w:right w:val="none" w:sz="0" w:space="0" w:color="auto"/>
                      </w:divBdr>
                    </w:div>
                    <w:div w:id="1783450038">
                      <w:marLeft w:val="750"/>
                      <w:marRight w:val="0"/>
                      <w:marTop w:val="0"/>
                      <w:marBottom w:val="0"/>
                      <w:divBdr>
                        <w:top w:val="none" w:sz="0" w:space="0" w:color="auto"/>
                        <w:left w:val="none" w:sz="0" w:space="0" w:color="auto"/>
                        <w:bottom w:val="none" w:sz="0" w:space="0" w:color="auto"/>
                        <w:right w:val="none" w:sz="0" w:space="0" w:color="auto"/>
                      </w:divBdr>
                    </w:div>
                  </w:divsChild>
                </w:div>
                <w:div w:id="513306972">
                  <w:marLeft w:val="300"/>
                  <w:marRight w:val="0"/>
                  <w:marTop w:val="75"/>
                  <w:marBottom w:val="0"/>
                  <w:divBdr>
                    <w:top w:val="none" w:sz="0" w:space="0" w:color="auto"/>
                    <w:left w:val="none" w:sz="0" w:space="0" w:color="auto"/>
                    <w:bottom w:val="none" w:sz="0" w:space="0" w:color="auto"/>
                    <w:right w:val="none" w:sz="0" w:space="0" w:color="auto"/>
                  </w:divBdr>
                  <w:divsChild>
                    <w:div w:id="284970721">
                      <w:marLeft w:val="750"/>
                      <w:marRight w:val="0"/>
                      <w:marTop w:val="0"/>
                      <w:marBottom w:val="0"/>
                      <w:divBdr>
                        <w:top w:val="none" w:sz="0" w:space="0" w:color="auto"/>
                        <w:left w:val="none" w:sz="0" w:space="0" w:color="auto"/>
                        <w:bottom w:val="none" w:sz="0" w:space="0" w:color="auto"/>
                        <w:right w:val="none" w:sz="0" w:space="0" w:color="auto"/>
                      </w:divBdr>
                    </w:div>
                  </w:divsChild>
                </w:div>
                <w:div w:id="2017920260">
                  <w:marLeft w:val="300"/>
                  <w:marRight w:val="0"/>
                  <w:marTop w:val="75"/>
                  <w:marBottom w:val="0"/>
                  <w:divBdr>
                    <w:top w:val="none" w:sz="0" w:space="0" w:color="auto"/>
                    <w:left w:val="none" w:sz="0" w:space="0" w:color="auto"/>
                    <w:bottom w:val="none" w:sz="0" w:space="0" w:color="auto"/>
                    <w:right w:val="none" w:sz="0" w:space="0" w:color="auto"/>
                  </w:divBdr>
                  <w:divsChild>
                    <w:div w:id="2136635605">
                      <w:marLeft w:val="750"/>
                      <w:marRight w:val="0"/>
                      <w:marTop w:val="0"/>
                      <w:marBottom w:val="0"/>
                      <w:divBdr>
                        <w:top w:val="none" w:sz="0" w:space="0" w:color="auto"/>
                        <w:left w:val="none" w:sz="0" w:space="0" w:color="auto"/>
                        <w:bottom w:val="none" w:sz="0" w:space="0" w:color="auto"/>
                        <w:right w:val="none" w:sz="0" w:space="0" w:color="auto"/>
                      </w:divBdr>
                    </w:div>
                    <w:div w:id="1062948273">
                      <w:marLeft w:val="750"/>
                      <w:marRight w:val="0"/>
                      <w:marTop w:val="0"/>
                      <w:marBottom w:val="0"/>
                      <w:divBdr>
                        <w:top w:val="none" w:sz="0" w:space="0" w:color="auto"/>
                        <w:left w:val="none" w:sz="0" w:space="0" w:color="auto"/>
                        <w:bottom w:val="none" w:sz="0" w:space="0" w:color="auto"/>
                        <w:right w:val="none" w:sz="0" w:space="0" w:color="auto"/>
                      </w:divBdr>
                    </w:div>
                    <w:div w:id="244457430">
                      <w:marLeft w:val="750"/>
                      <w:marRight w:val="0"/>
                      <w:marTop w:val="0"/>
                      <w:marBottom w:val="0"/>
                      <w:divBdr>
                        <w:top w:val="none" w:sz="0" w:space="0" w:color="auto"/>
                        <w:left w:val="none" w:sz="0" w:space="0" w:color="auto"/>
                        <w:bottom w:val="none" w:sz="0" w:space="0" w:color="auto"/>
                        <w:right w:val="none" w:sz="0" w:space="0" w:color="auto"/>
                      </w:divBdr>
                    </w:div>
                  </w:divsChild>
                </w:div>
                <w:div w:id="1249542094">
                  <w:marLeft w:val="300"/>
                  <w:marRight w:val="0"/>
                  <w:marTop w:val="75"/>
                  <w:marBottom w:val="0"/>
                  <w:divBdr>
                    <w:top w:val="none" w:sz="0" w:space="0" w:color="auto"/>
                    <w:left w:val="none" w:sz="0" w:space="0" w:color="auto"/>
                    <w:bottom w:val="none" w:sz="0" w:space="0" w:color="auto"/>
                    <w:right w:val="none" w:sz="0" w:space="0" w:color="auto"/>
                  </w:divBdr>
                  <w:divsChild>
                    <w:div w:id="1627587663">
                      <w:marLeft w:val="750"/>
                      <w:marRight w:val="0"/>
                      <w:marTop w:val="0"/>
                      <w:marBottom w:val="0"/>
                      <w:divBdr>
                        <w:top w:val="none" w:sz="0" w:space="0" w:color="auto"/>
                        <w:left w:val="none" w:sz="0" w:space="0" w:color="auto"/>
                        <w:bottom w:val="none" w:sz="0" w:space="0" w:color="auto"/>
                        <w:right w:val="none" w:sz="0" w:space="0" w:color="auto"/>
                      </w:divBdr>
                    </w:div>
                  </w:divsChild>
                </w:div>
                <w:div w:id="1961036677">
                  <w:marLeft w:val="300"/>
                  <w:marRight w:val="0"/>
                  <w:marTop w:val="75"/>
                  <w:marBottom w:val="0"/>
                  <w:divBdr>
                    <w:top w:val="none" w:sz="0" w:space="0" w:color="auto"/>
                    <w:left w:val="none" w:sz="0" w:space="0" w:color="auto"/>
                    <w:bottom w:val="none" w:sz="0" w:space="0" w:color="auto"/>
                    <w:right w:val="none" w:sz="0" w:space="0" w:color="auto"/>
                  </w:divBdr>
                  <w:divsChild>
                    <w:div w:id="892080151">
                      <w:marLeft w:val="750"/>
                      <w:marRight w:val="0"/>
                      <w:marTop w:val="0"/>
                      <w:marBottom w:val="0"/>
                      <w:divBdr>
                        <w:top w:val="none" w:sz="0" w:space="0" w:color="auto"/>
                        <w:left w:val="none" w:sz="0" w:space="0" w:color="auto"/>
                        <w:bottom w:val="none" w:sz="0" w:space="0" w:color="auto"/>
                        <w:right w:val="none" w:sz="0" w:space="0" w:color="auto"/>
                      </w:divBdr>
                    </w:div>
                    <w:div w:id="1141113268">
                      <w:marLeft w:val="750"/>
                      <w:marRight w:val="0"/>
                      <w:marTop w:val="0"/>
                      <w:marBottom w:val="0"/>
                      <w:divBdr>
                        <w:top w:val="none" w:sz="0" w:space="0" w:color="auto"/>
                        <w:left w:val="none" w:sz="0" w:space="0" w:color="auto"/>
                        <w:bottom w:val="none" w:sz="0" w:space="0" w:color="auto"/>
                        <w:right w:val="none" w:sz="0" w:space="0" w:color="auto"/>
                      </w:divBdr>
                    </w:div>
                    <w:div w:id="1307055205">
                      <w:marLeft w:val="750"/>
                      <w:marRight w:val="0"/>
                      <w:marTop w:val="0"/>
                      <w:marBottom w:val="0"/>
                      <w:divBdr>
                        <w:top w:val="none" w:sz="0" w:space="0" w:color="auto"/>
                        <w:left w:val="none" w:sz="0" w:space="0" w:color="auto"/>
                        <w:bottom w:val="none" w:sz="0" w:space="0" w:color="auto"/>
                        <w:right w:val="none" w:sz="0" w:space="0" w:color="auto"/>
                      </w:divBdr>
                    </w:div>
                  </w:divsChild>
                </w:div>
                <w:div w:id="1600792357">
                  <w:marLeft w:val="300"/>
                  <w:marRight w:val="0"/>
                  <w:marTop w:val="75"/>
                  <w:marBottom w:val="0"/>
                  <w:divBdr>
                    <w:top w:val="none" w:sz="0" w:space="0" w:color="auto"/>
                    <w:left w:val="none" w:sz="0" w:space="0" w:color="auto"/>
                    <w:bottom w:val="none" w:sz="0" w:space="0" w:color="auto"/>
                    <w:right w:val="none" w:sz="0" w:space="0" w:color="auto"/>
                  </w:divBdr>
                  <w:divsChild>
                    <w:div w:id="1884907086">
                      <w:marLeft w:val="750"/>
                      <w:marRight w:val="0"/>
                      <w:marTop w:val="0"/>
                      <w:marBottom w:val="0"/>
                      <w:divBdr>
                        <w:top w:val="none" w:sz="0" w:space="0" w:color="auto"/>
                        <w:left w:val="none" w:sz="0" w:space="0" w:color="auto"/>
                        <w:bottom w:val="none" w:sz="0" w:space="0" w:color="auto"/>
                        <w:right w:val="none" w:sz="0" w:space="0" w:color="auto"/>
                      </w:divBdr>
                    </w:div>
                  </w:divsChild>
                </w:div>
                <w:div w:id="2108572144">
                  <w:marLeft w:val="300"/>
                  <w:marRight w:val="0"/>
                  <w:marTop w:val="75"/>
                  <w:marBottom w:val="0"/>
                  <w:divBdr>
                    <w:top w:val="none" w:sz="0" w:space="0" w:color="auto"/>
                    <w:left w:val="none" w:sz="0" w:space="0" w:color="auto"/>
                    <w:bottom w:val="none" w:sz="0" w:space="0" w:color="auto"/>
                    <w:right w:val="none" w:sz="0" w:space="0" w:color="auto"/>
                  </w:divBdr>
                  <w:divsChild>
                    <w:div w:id="1152260406">
                      <w:marLeft w:val="750"/>
                      <w:marRight w:val="0"/>
                      <w:marTop w:val="0"/>
                      <w:marBottom w:val="0"/>
                      <w:divBdr>
                        <w:top w:val="none" w:sz="0" w:space="0" w:color="auto"/>
                        <w:left w:val="none" w:sz="0" w:space="0" w:color="auto"/>
                        <w:bottom w:val="none" w:sz="0" w:space="0" w:color="auto"/>
                        <w:right w:val="none" w:sz="0" w:space="0" w:color="auto"/>
                      </w:divBdr>
                    </w:div>
                    <w:div w:id="1302270897">
                      <w:marLeft w:val="750"/>
                      <w:marRight w:val="0"/>
                      <w:marTop w:val="0"/>
                      <w:marBottom w:val="0"/>
                      <w:divBdr>
                        <w:top w:val="none" w:sz="0" w:space="0" w:color="auto"/>
                        <w:left w:val="none" w:sz="0" w:space="0" w:color="auto"/>
                        <w:bottom w:val="none" w:sz="0" w:space="0" w:color="auto"/>
                        <w:right w:val="none" w:sz="0" w:space="0" w:color="auto"/>
                      </w:divBdr>
                    </w:div>
                  </w:divsChild>
                </w:div>
                <w:div w:id="118687690">
                  <w:marLeft w:val="300"/>
                  <w:marRight w:val="0"/>
                  <w:marTop w:val="75"/>
                  <w:marBottom w:val="0"/>
                  <w:divBdr>
                    <w:top w:val="none" w:sz="0" w:space="0" w:color="auto"/>
                    <w:left w:val="none" w:sz="0" w:space="0" w:color="auto"/>
                    <w:bottom w:val="none" w:sz="0" w:space="0" w:color="auto"/>
                    <w:right w:val="none" w:sz="0" w:space="0" w:color="auto"/>
                  </w:divBdr>
                  <w:divsChild>
                    <w:div w:id="1025449382">
                      <w:marLeft w:val="750"/>
                      <w:marRight w:val="0"/>
                      <w:marTop w:val="0"/>
                      <w:marBottom w:val="0"/>
                      <w:divBdr>
                        <w:top w:val="none" w:sz="0" w:space="0" w:color="auto"/>
                        <w:left w:val="none" w:sz="0" w:space="0" w:color="auto"/>
                        <w:bottom w:val="none" w:sz="0" w:space="0" w:color="auto"/>
                        <w:right w:val="none" w:sz="0" w:space="0" w:color="auto"/>
                      </w:divBdr>
                    </w:div>
                  </w:divsChild>
                </w:div>
                <w:div w:id="2023776256">
                  <w:marLeft w:val="300"/>
                  <w:marRight w:val="0"/>
                  <w:marTop w:val="75"/>
                  <w:marBottom w:val="0"/>
                  <w:divBdr>
                    <w:top w:val="none" w:sz="0" w:space="0" w:color="auto"/>
                    <w:left w:val="none" w:sz="0" w:space="0" w:color="auto"/>
                    <w:bottom w:val="none" w:sz="0" w:space="0" w:color="auto"/>
                    <w:right w:val="none" w:sz="0" w:space="0" w:color="auto"/>
                  </w:divBdr>
                  <w:divsChild>
                    <w:div w:id="1591697384">
                      <w:marLeft w:val="750"/>
                      <w:marRight w:val="0"/>
                      <w:marTop w:val="0"/>
                      <w:marBottom w:val="0"/>
                      <w:divBdr>
                        <w:top w:val="none" w:sz="0" w:space="0" w:color="auto"/>
                        <w:left w:val="none" w:sz="0" w:space="0" w:color="auto"/>
                        <w:bottom w:val="none" w:sz="0" w:space="0" w:color="auto"/>
                        <w:right w:val="none" w:sz="0" w:space="0" w:color="auto"/>
                      </w:divBdr>
                    </w:div>
                  </w:divsChild>
                </w:div>
                <w:div w:id="1633755061">
                  <w:marLeft w:val="300"/>
                  <w:marRight w:val="0"/>
                  <w:marTop w:val="75"/>
                  <w:marBottom w:val="0"/>
                  <w:divBdr>
                    <w:top w:val="none" w:sz="0" w:space="0" w:color="auto"/>
                    <w:left w:val="none" w:sz="0" w:space="0" w:color="auto"/>
                    <w:bottom w:val="none" w:sz="0" w:space="0" w:color="auto"/>
                    <w:right w:val="none" w:sz="0" w:space="0" w:color="auto"/>
                  </w:divBdr>
                  <w:divsChild>
                    <w:div w:id="123475502">
                      <w:marLeft w:val="750"/>
                      <w:marRight w:val="0"/>
                      <w:marTop w:val="0"/>
                      <w:marBottom w:val="0"/>
                      <w:divBdr>
                        <w:top w:val="none" w:sz="0" w:space="0" w:color="auto"/>
                        <w:left w:val="none" w:sz="0" w:space="0" w:color="auto"/>
                        <w:bottom w:val="none" w:sz="0" w:space="0" w:color="auto"/>
                        <w:right w:val="none" w:sz="0" w:space="0" w:color="auto"/>
                      </w:divBdr>
                    </w:div>
                  </w:divsChild>
                </w:div>
                <w:div w:id="1876766781">
                  <w:marLeft w:val="300"/>
                  <w:marRight w:val="0"/>
                  <w:marTop w:val="75"/>
                  <w:marBottom w:val="0"/>
                  <w:divBdr>
                    <w:top w:val="none" w:sz="0" w:space="0" w:color="auto"/>
                    <w:left w:val="none" w:sz="0" w:space="0" w:color="auto"/>
                    <w:bottom w:val="none" w:sz="0" w:space="0" w:color="auto"/>
                    <w:right w:val="none" w:sz="0" w:space="0" w:color="auto"/>
                  </w:divBdr>
                </w:div>
                <w:div w:id="518471563">
                  <w:marLeft w:val="300"/>
                  <w:marRight w:val="0"/>
                  <w:marTop w:val="75"/>
                  <w:marBottom w:val="0"/>
                  <w:divBdr>
                    <w:top w:val="none" w:sz="0" w:space="0" w:color="auto"/>
                    <w:left w:val="none" w:sz="0" w:space="0" w:color="auto"/>
                    <w:bottom w:val="none" w:sz="0" w:space="0" w:color="auto"/>
                    <w:right w:val="none" w:sz="0" w:space="0" w:color="auto"/>
                  </w:divBdr>
                </w:div>
                <w:div w:id="1068648363">
                  <w:marLeft w:val="300"/>
                  <w:marRight w:val="0"/>
                  <w:marTop w:val="75"/>
                  <w:marBottom w:val="0"/>
                  <w:divBdr>
                    <w:top w:val="none" w:sz="0" w:space="0" w:color="auto"/>
                    <w:left w:val="none" w:sz="0" w:space="0" w:color="auto"/>
                    <w:bottom w:val="none" w:sz="0" w:space="0" w:color="auto"/>
                    <w:right w:val="none" w:sz="0" w:space="0" w:color="auto"/>
                  </w:divBdr>
                  <w:divsChild>
                    <w:div w:id="1499267247">
                      <w:marLeft w:val="750"/>
                      <w:marRight w:val="0"/>
                      <w:marTop w:val="0"/>
                      <w:marBottom w:val="0"/>
                      <w:divBdr>
                        <w:top w:val="none" w:sz="0" w:space="0" w:color="auto"/>
                        <w:left w:val="none" w:sz="0" w:space="0" w:color="auto"/>
                        <w:bottom w:val="none" w:sz="0" w:space="0" w:color="auto"/>
                        <w:right w:val="none" w:sz="0" w:space="0" w:color="auto"/>
                      </w:divBdr>
                    </w:div>
                    <w:div w:id="791169654">
                      <w:marLeft w:val="750"/>
                      <w:marRight w:val="0"/>
                      <w:marTop w:val="0"/>
                      <w:marBottom w:val="0"/>
                      <w:divBdr>
                        <w:top w:val="none" w:sz="0" w:space="0" w:color="auto"/>
                        <w:left w:val="none" w:sz="0" w:space="0" w:color="auto"/>
                        <w:bottom w:val="none" w:sz="0" w:space="0" w:color="auto"/>
                        <w:right w:val="none" w:sz="0" w:space="0" w:color="auto"/>
                      </w:divBdr>
                    </w:div>
                  </w:divsChild>
                </w:div>
                <w:div w:id="1162281010">
                  <w:marLeft w:val="300"/>
                  <w:marRight w:val="0"/>
                  <w:marTop w:val="75"/>
                  <w:marBottom w:val="0"/>
                  <w:divBdr>
                    <w:top w:val="none" w:sz="0" w:space="0" w:color="auto"/>
                    <w:left w:val="none" w:sz="0" w:space="0" w:color="auto"/>
                    <w:bottom w:val="none" w:sz="0" w:space="0" w:color="auto"/>
                    <w:right w:val="none" w:sz="0" w:space="0" w:color="auto"/>
                  </w:divBdr>
                  <w:divsChild>
                    <w:div w:id="205606169">
                      <w:marLeft w:val="750"/>
                      <w:marRight w:val="0"/>
                      <w:marTop w:val="0"/>
                      <w:marBottom w:val="0"/>
                      <w:divBdr>
                        <w:top w:val="none" w:sz="0" w:space="0" w:color="auto"/>
                        <w:left w:val="none" w:sz="0" w:space="0" w:color="auto"/>
                        <w:bottom w:val="none" w:sz="0" w:space="0" w:color="auto"/>
                        <w:right w:val="none" w:sz="0" w:space="0" w:color="auto"/>
                      </w:divBdr>
                    </w:div>
                  </w:divsChild>
                </w:div>
                <w:div w:id="2039700504">
                  <w:marLeft w:val="300"/>
                  <w:marRight w:val="0"/>
                  <w:marTop w:val="75"/>
                  <w:marBottom w:val="0"/>
                  <w:divBdr>
                    <w:top w:val="none" w:sz="0" w:space="0" w:color="auto"/>
                    <w:left w:val="none" w:sz="0" w:space="0" w:color="auto"/>
                    <w:bottom w:val="none" w:sz="0" w:space="0" w:color="auto"/>
                    <w:right w:val="none" w:sz="0" w:space="0" w:color="auto"/>
                  </w:divBdr>
                  <w:divsChild>
                    <w:div w:id="289747290">
                      <w:marLeft w:val="750"/>
                      <w:marRight w:val="0"/>
                      <w:marTop w:val="0"/>
                      <w:marBottom w:val="0"/>
                      <w:divBdr>
                        <w:top w:val="none" w:sz="0" w:space="0" w:color="auto"/>
                        <w:left w:val="none" w:sz="0" w:space="0" w:color="auto"/>
                        <w:bottom w:val="none" w:sz="0" w:space="0" w:color="auto"/>
                        <w:right w:val="none" w:sz="0" w:space="0" w:color="auto"/>
                      </w:divBdr>
                    </w:div>
                    <w:div w:id="1347174219">
                      <w:marLeft w:val="750"/>
                      <w:marRight w:val="0"/>
                      <w:marTop w:val="0"/>
                      <w:marBottom w:val="0"/>
                      <w:divBdr>
                        <w:top w:val="none" w:sz="0" w:space="0" w:color="auto"/>
                        <w:left w:val="none" w:sz="0" w:space="0" w:color="auto"/>
                        <w:bottom w:val="none" w:sz="0" w:space="0" w:color="auto"/>
                        <w:right w:val="none" w:sz="0" w:space="0" w:color="auto"/>
                      </w:divBdr>
                    </w:div>
                    <w:div w:id="1021591032">
                      <w:marLeft w:val="750"/>
                      <w:marRight w:val="0"/>
                      <w:marTop w:val="0"/>
                      <w:marBottom w:val="0"/>
                      <w:divBdr>
                        <w:top w:val="none" w:sz="0" w:space="0" w:color="auto"/>
                        <w:left w:val="none" w:sz="0" w:space="0" w:color="auto"/>
                        <w:bottom w:val="none" w:sz="0" w:space="0" w:color="auto"/>
                        <w:right w:val="none" w:sz="0" w:space="0" w:color="auto"/>
                      </w:divBdr>
                    </w:div>
                  </w:divsChild>
                </w:div>
                <w:div w:id="538516493">
                  <w:marLeft w:val="300"/>
                  <w:marRight w:val="0"/>
                  <w:marTop w:val="75"/>
                  <w:marBottom w:val="0"/>
                  <w:divBdr>
                    <w:top w:val="none" w:sz="0" w:space="0" w:color="auto"/>
                    <w:left w:val="none" w:sz="0" w:space="0" w:color="auto"/>
                    <w:bottom w:val="none" w:sz="0" w:space="0" w:color="auto"/>
                    <w:right w:val="none" w:sz="0" w:space="0" w:color="auto"/>
                  </w:divBdr>
                  <w:divsChild>
                    <w:div w:id="460534768">
                      <w:marLeft w:val="750"/>
                      <w:marRight w:val="0"/>
                      <w:marTop w:val="0"/>
                      <w:marBottom w:val="0"/>
                      <w:divBdr>
                        <w:top w:val="none" w:sz="0" w:space="0" w:color="auto"/>
                        <w:left w:val="none" w:sz="0" w:space="0" w:color="auto"/>
                        <w:bottom w:val="none" w:sz="0" w:space="0" w:color="auto"/>
                        <w:right w:val="none" w:sz="0" w:space="0" w:color="auto"/>
                      </w:divBdr>
                    </w:div>
                  </w:divsChild>
                </w:div>
                <w:div w:id="271205932">
                  <w:marLeft w:val="300"/>
                  <w:marRight w:val="0"/>
                  <w:marTop w:val="75"/>
                  <w:marBottom w:val="0"/>
                  <w:divBdr>
                    <w:top w:val="none" w:sz="0" w:space="0" w:color="auto"/>
                    <w:left w:val="none" w:sz="0" w:space="0" w:color="auto"/>
                    <w:bottom w:val="none" w:sz="0" w:space="0" w:color="auto"/>
                    <w:right w:val="none" w:sz="0" w:space="0" w:color="auto"/>
                  </w:divBdr>
                  <w:divsChild>
                    <w:div w:id="479616432">
                      <w:marLeft w:val="750"/>
                      <w:marRight w:val="0"/>
                      <w:marTop w:val="0"/>
                      <w:marBottom w:val="0"/>
                      <w:divBdr>
                        <w:top w:val="none" w:sz="0" w:space="0" w:color="auto"/>
                        <w:left w:val="none" w:sz="0" w:space="0" w:color="auto"/>
                        <w:bottom w:val="none" w:sz="0" w:space="0" w:color="auto"/>
                        <w:right w:val="none" w:sz="0" w:space="0" w:color="auto"/>
                      </w:divBdr>
                    </w:div>
                    <w:div w:id="969240218">
                      <w:marLeft w:val="750"/>
                      <w:marRight w:val="0"/>
                      <w:marTop w:val="0"/>
                      <w:marBottom w:val="0"/>
                      <w:divBdr>
                        <w:top w:val="none" w:sz="0" w:space="0" w:color="auto"/>
                        <w:left w:val="none" w:sz="0" w:space="0" w:color="auto"/>
                        <w:bottom w:val="none" w:sz="0" w:space="0" w:color="auto"/>
                        <w:right w:val="none" w:sz="0" w:space="0" w:color="auto"/>
                      </w:divBdr>
                    </w:div>
                    <w:div w:id="744571989">
                      <w:marLeft w:val="750"/>
                      <w:marRight w:val="0"/>
                      <w:marTop w:val="0"/>
                      <w:marBottom w:val="0"/>
                      <w:divBdr>
                        <w:top w:val="none" w:sz="0" w:space="0" w:color="auto"/>
                        <w:left w:val="none" w:sz="0" w:space="0" w:color="auto"/>
                        <w:bottom w:val="none" w:sz="0" w:space="0" w:color="auto"/>
                        <w:right w:val="none" w:sz="0" w:space="0" w:color="auto"/>
                      </w:divBdr>
                    </w:div>
                  </w:divsChild>
                </w:div>
                <w:div w:id="704408473">
                  <w:marLeft w:val="300"/>
                  <w:marRight w:val="0"/>
                  <w:marTop w:val="75"/>
                  <w:marBottom w:val="0"/>
                  <w:divBdr>
                    <w:top w:val="none" w:sz="0" w:space="0" w:color="auto"/>
                    <w:left w:val="none" w:sz="0" w:space="0" w:color="auto"/>
                    <w:bottom w:val="none" w:sz="0" w:space="0" w:color="auto"/>
                    <w:right w:val="none" w:sz="0" w:space="0" w:color="auto"/>
                  </w:divBdr>
                  <w:divsChild>
                    <w:div w:id="744189280">
                      <w:marLeft w:val="750"/>
                      <w:marRight w:val="0"/>
                      <w:marTop w:val="0"/>
                      <w:marBottom w:val="0"/>
                      <w:divBdr>
                        <w:top w:val="none" w:sz="0" w:space="0" w:color="auto"/>
                        <w:left w:val="none" w:sz="0" w:space="0" w:color="auto"/>
                        <w:bottom w:val="none" w:sz="0" w:space="0" w:color="auto"/>
                        <w:right w:val="none" w:sz="0" w:space="0" w:color="auto"/>
                      </w:divBdr>
                    </w:div>
                  </w:divsChild>
                </w:div>
                <w:div w:id="679817290">
                  <w:marLeft w:val="300"/>
                  <w:marRight w:val="0"/>
                  <w:marTop w:val="75"/>
                  <w:marBottom w:val="0"/>
                  <w:divBdr>
                    <w:top w:val="none" w:sz="0" w:space="0" w:color="auto"/>
                    <w:left w:val="none" w:sz="0" w:space="0" w:color="auto"/>
                    <w:bottom w:val="none" w:sz="0" w:space="0" w:color="auto"/>
                    <w:right w:val="none" w:sz="0" w:space="0" w:color="auto"/>
                  </w:divBdr>
                  <w:divsChild>
                    <w:div w:id="2097092014">
                      <w:marLeft w:val="750"/>
                      <w:marRight w:val="0"/>
                      <w:marTop w:val="0"/>
                      <w:marBottom w:val="0"/>
                      <w:divBdr>
                        <w:top w:val="none" w:sz="0" w:space="0" w:color="auto"/>
                        <w:left w:val="none" w:sz="0" w:space="0" w:color="auto"/>
                        <w:bottom w:val="none" w:sz="0" w:space="0" w:color="auto"/>
                        <w:right w:val="none" w:sz="0" w:space="0" w:color="auto"/>
                      </w:divBdr>
                    </w:div>
                    <w:div w:id="847717897">
                      <w:marLeft w:val="750"/>
                      <w:marRight w:val="0"/>
                      <w:marTop w:val="0"/>
                      <w:marBottom w:val="0"/>
                      <w:divBdr>
                        <w:top w:val="none" w:sz="0" w:space="0" w:color="auto"/>
                        <w:left w:val="none" w:sz="0" w:space="0" w:color="auto"/>
                        <w:bottom w:val="none" w:sz="0" w:space="0" w:color="auto"/>
                        <w:right w:val="none" w:sz="0" w:space="0" w:color="auto"/>
                      </w:divBdr>
                    </w:div>
                  </w:divsChild>
                </w:div>
                <w:div w:id="923683204">
                  <w:marLeft w:val="300"/>
                  <w:marRight w:val="0"/>
                  <w:marTop w:val="75"/>
                  <w:marBottom w:val="0"/>
                  <w:divBdr>
                    <w:top w:val="none" w:sz="0" w:space="0" w:color="auto"/>
                    <w:left w:val="none" w:sz="0" w:space="0" w:color="auto"/>
                    <w:bottom w:val="none" w:sz="0" w:space="0" w:color="auto"/>
                    <w:right w:val="none" w:sz="0" w:space="0" w:color="auto"/>
                  </w:divBdr>
                  <w:divsChild>
                    <w:div w:id="679161123">
                      <w:marLeft w:val="750"/>
                      <w:marRight w:val="0"/>
                      <w:marTop w:val="0"/>
                      <w:marBottom w:val="0"/>
                      <w:divBdr>
                        <w:top w:val="none" w:sz="0" w:space="0" w:color="auto"/>
                        <w:left w:val="none" w:sz="0" w:space="0" w:color="auto"/>
                        <w:bottom w:val="none" w:sz="0" w:space="0" w:color="auto"/>
                        <w:right w:val="none" w:sz="0" w:space="0" w:color="auto"/>
                      </w:divBdr>
                    </w:div>
                  </w:divsChild>
                </w:div>
                <w:div w:id="798451949">
                  <w:marLeft w:val="300"/>
                  <w:marRight w:val="0"/>
                  <w:marTop w:val="75"/>
                  <w:marBottom w:val="0"/>
                  <w:divBdr>
                    <w:top w:val="none" w:sz="0" w:space="0" w:color="auto"/>
                    <w:left w:val="none" w:sz="0" w:space="0" w:color="auto"/>
                    <w:bottom w:val="none" w:sz="0" w:space="0" w:color="auto"/>
                    <w:right w:val="none" w:sz="0" w:space="0" w:color="auto"/>
                  </w:divBdr>
                  <w:divsChild>
                    <w:div w:id="2087922826">
                      <w:marLeft w:val="750"/>
                      <w:marRight w:val="0"/>
                      <w:marTop w:val="0"/>
                      <w:marBottom w:val="0"/>
                      <w:divBdr>
                        <w:top w:val="none" w:sz="0" w:space="0" w:color="auto"/>
                        <w:left w:val="none" w:sz="0" w:space="0" w:color="auto"/>
                        <w:bottom w:val="none" w:sz="0" w:space="0" w:color="auto"/>
                        <w:right w:val="none" w:sz="0" w:space="0" w:color="auto"/>
                      </w:divBdr>
                    </w:div>
                  </w:divsChild>
                </w:div>
                <w:div w:id="1974867016">
                  <w:marLeft w:val="300"/>
                  <w:marRight w:val="0"/>
                  <w:marTop w:val="75"/>
                  <w:marBottom w:val="0"/>
                  <w:divBdr>
                    <w:top w:val="none" w:sz="0" w:space="0" w:color="auto"/>
                    <w:left w:val="none" w:sz="0" w:space="0" w:color="auto"/>
                    <w:bottom w:val="none" w:sz="0" w:space="0" w:color="auto"/>
                    <w:right w:val="none" w:sz="0" w:space="0" w:color="auto"/>
                  </w:divBdr>
                  <w:divsChild>
                    <w:div w:id="1887718161">
                      <w:marLeft w:val="750"/>
                      <w:marRight w:val="0"/>
                      <w:marTop w:val="0"/>
                      <w:marBottom w:val="0"/>
                      <w:divBdr>
                        <w:top w:val="none" w:sz="0" w:space="0" w:color="auto"/>
                        <w:left w:val="none" w:sz="0" w:space="0" w:color="auto"/>
                        <w:bottom w:val="none" w:sz="0" w:space="0" w:color="auto"/>
                        <w:right w:val="none" w:sz="0" w:space="0" w:color="auto"/>
                      </w:divBdr>
                    </w:div>
                  </w:divsChild>
                </w:div>
                <w:div w:id="377819728">
                  <w:marLeft w:val="300"/>
                  <w:marRight w:val="0"/>
                  <w:marTop w:val="75"/>
                  <w:marBottom w:val="0"/>
                  <w:divBdr>
                    <w:top w:val="none" w:sz="0" w:space="0" w:color="auto"/>
                    <w:left w:val="none" w:sz="0" w:space="0" w:color="auto"/>
                    <w:bottom w:val="none" w:sz="0" w:space="0" w:color="auto"/>
                    <w:right w:val="none" w:sz="0" w:space="0" w:color="auto"/>
                  </w:divBdr>
                </w:div>
                <w:div w:id="432019296">
                  <w:marLeft w:val="300"/>
                  <w:marRight w:val="0"/>
                  <w:marTop w:val="75"/>
                  <w:marBottom w:val="0"/>
                  <w:divBdr>
                    <w:top w:val="none" w:sz="0" w:space="0" w:color="auto"/>
                    <w:left w:val="none" w:sz="0" w:space="0" w:color="auto"/>
                    <w:bottom w:val="none" w:sz="0" w:space="0" w:color="auto"/>
                    <w:right w:val="none" w:sz="0" w:space="0" w:color="auto"/>
                  </w:divBdr>
                </w:div>
                <w:div w:id="141889863">
                  <w:marLeft w:val="300"/>
                  <w:marRight w:val="0"/>
                  <w:marTop w:val="75"/>
                  <w:marBottom w:val="0"/>
                  <w:divBdr>
                    <w:top w:val="none" w:sz="0" w:space="0" w:color="auto"/>
                    <w:left w:val="none" w:sz="0" w:space="0" w:color="auto"/>
                    <w:bottom w:val="none" w:sz="0" w:space="0" w:color="auto"/>
                    <w:right w:val="none" w:sz="0" w:space="0" w:color="auto"/>
                  </w:divBdr>
                  <w:divsChild>
                    <w:div w:id="1304193297">
                      <w:marLeft w:val="750"/>
                      <w:marRight w:val="0"/>
                      <w:marTop w:val="0"/>
                      <w:marBottom w:val="0"/>
                      <w:divBdr>
                        <w:top w:val="none" w:sz="0" w:space="0" w:color="auto"/>
                        <w:left w:val="none" w:sz="0" w:space="0" w:color="auto"/>
                        <w:bottom w:val="none" w:sz="0" w:space="0" w:color="auto"/>
                        <w:right w:val="none" w:sz="0" w:space="0" w:color="auto"/>
                      </w:divBdr>
                    </w:div>
                    <w:div w:id="1766264877">
                      <w:marLeft w:val="750"/>
                      <w:marRight w:val="0"/>
                      <w:marTop w:val="0"/>
                      <w:marBottom w:val="0"/>
                      <w:divBdr>
                        <w:top w:val="none" w:sz="0" w:space="0" w:color="auto"/>
                        <w:left w:val="none" w:sz="0" w:space="0" w:color="auto"/>
                        <w:bottom w:val="none" w:sz="0" w:space="0" w:color="auto"/>
                        <w:right w:val="none" w:sz="0" w:space="0" w:color="auto"/>
                      </w:divBdr>
                    </w:div>
                  </w:divsChild>
                </w:div>
                <w:div w:id="1035272901">
                  <w:marLeft w:val="300"/>
                  <w:marRight w:val="0"/>
                  <w:marTop w:val="75"/>
                  <w:marBottom w:val="0"/>
                  <w:divBdr>
                    <w:top w:val="none" w:sz="0" w:space="0" w:color="auto"/>
                    <w:left w:val="none" w:sz="0" w:space="0" w:color="auto"/>
                    <w:bottom w:val="none" w:sz="0" w:space="0" w:color="auto"/>
                    <w:right w:val="none" w:sz="0" w:space="0" w:color="auto"/>
                  </w:divBdr>
                  <w:divsChild>
                    <w:div w:id="1277643736">
                      <w:marLeft w:val="750"/>
                      <w:marRight w:val="0"/>
                      <w:marTop w:val="0"/>
                      <w:marBottom w:val="0"/>
                      <w:divBdr>
                        <w:top w:val="none" w:sz="0" w:space="0" w:color="auto"/>
                        <w:left w:val="none" w:sz="0" w:space="0" w:color="auto"/>
                        <w:bottom w:val="none" w:sz="0" w:space="0" w:color="auto"/>
                        <w:right w:val="none" w:sz="0" w:space="0" w:color="auto"/>
                      </w:divBdr>
                    </w:div>
                  </w:divsChild>
                </w:div>
                <w:div w:id="2089383984">
                  <w:marLeft w:val="300"/>
                  <w:marRight w:val="0"/>
                  <w:marTop w:val="75"/>
                  <w:marBottom w:val="0"/>
                  <w:divBdr>
                    <w:top w:val="none" w:sz="0" w:space="0" w:color="auto"/>
                    <w:left w:val="none" w:sz="0" w:space="0" w:color="auto"/>
                    <w:bottom w:val="none" w:sz="0" w:space="0" w:color="auto"/>
                    <w:right w:val="none" w:sz="0" w:space="0" w:color="auto"/>
                  </w:divBdr>
                  <w:divsChild>
                    <w:div w:id="939797589">
                      <w:marLeft w:val="750"/>
                      <w:marRight w:val="0"/>
                      <w:marTop w:val="0"/>
                      <w:marBottom w:val="0"/>
                      <w:divBdr>
                        <w:top w:val="none" w:sz="0" w:space="0" w:color="auto"/>
                        <w:left w:val="none" w:sz="0" w:space="0" w:color="auto"/>
                        <w:bottom w:val="none" w:sz="0" w:space="0" w:color="auto"/>
                        <w:right w:val="none" w:sz="0" w:space="0" w:color="auto"/>
                      </w:divBdr>
                    </w:div>
                    <w:div w:id="1277713565">
                      <w:marLeft w:val="750"/>
                      <w:marRight w:val="0"/>
                      <w:marTop w:val="0"/>
                      <w:marBottom w:val="0"/>
                      <w:divBdr>
                        <w:top w:val="none" w:sz="0" w:space="0" w:color="auto"/>
                        <w:left w:val="none" w:sz="0" w:space="0" w:color="auto"/>
                        <w:bottom w:val="none" w:sz="0" w:space="0" w:color="auto"/>
                        <w:right w:val="none" w:sz="0" w:space="0" w:color="auto"/>
                      </w:divBdr>
                    </w:div>
                    <w:div w:id="694842696">
                      <w:marLeft w:val="750"/>
                      <w:marRight w:val="0"/>
                      <w:marTop w:val="0"/>
                      <w:marBottom w:val="0"/>
                      <w:divBdr>
                        <w:top w:val="none" w:sz="0" w:space="0" w:color="auto"/>
                        <w:left w:val="none" w:sz="0" w:space="0" w:color="auto"/>
                        <w:bottom w:val="none" w:sz="0" w:space="0" w:color="auto"/>
                        <w:right w:val="none" w:sz="0" w:space="0" w:color="auto"/>
                      </w:divBdr>
                    </w:div>
                  </w:divsChild>
                </w:div>
                <w:div w:id="1122580984">
                  <w:marLeft w:val="300"/>
                  <w:marRight w:val="0"/>
                  <w:marTop w:val="75"/>
                  <w:marBottom w:val="0"/>
                  <w:divBdr>
                    <w:top w:val="none" w:sz="0" w:space="0" w:color="auto"/>
                    <w:left w:val="none" w:sz="0" w:space="0" w:color="auto"/>
                    <w:bottom w:val="none" w:sz="0" w:space="0" w:color="auto"/>
                    <w:right w:val="none" w:sz="0" w:space="0" w:color="auto"/>
                  </w:divBdr>
                  <w:divsChild>
                    <w:div w:id="1781336560">
                      <w:marLeft w:val="750"/>
                      <w:marRight w:val="0"/>
                      <w:marTop w:val="0"/>
                      <w:marBottom w:val="0"/>
                      <w:divBdr>
                        <w:top w:val="none" w:sz="0" w:space="0" w:color="auto"/>
                        <w:left w:val="none" w:sz="0" w:space="0" w:color="auto"/>
                        <w:bottom w:val="none" w:sz="0" w:space="0" w:color="auto"/>
                        <w:right w:val="none" w:sz="0" w:space="0" w:color="auto"/>
                      </w:divBdr>
                    </w:div>
                  </w:divsChild>
                </w:div>
                <w:div w:id="484317916">
                  <w:marLeft w:val="300"/>
                  <w:marRight w:val="0"/>
                  <w:marTop w:val="75"/>
                  <w:marBottom w:val="0"/>
                  <w:divBdr>
                    <w:top w:val="none" w:sz="0" w:space="0" w:color="auto"/>
                    <w:left w:val="none" w:sz="0" w:space="0" w:color="auto"/>
                    <w:bottom w:val="none" w:sz="0" w:space="0" w:color="auto"/>
                    <w:right w:val="none" w:sz="0" w:space="0" w:color="auto"/>
                  </w:divBdr>
                  <w:divsChild>
                    <w:div w:id="27722647">
                      <w:marLeft w:val="750"/>
                      <w:marRight w:val="0"/>
                      <w:marTop w:val="0"/>
                      <w:marBottom w:val="0"/>
                      <w:divBdr>
                        <w:top w:val="none" w:sz="0" w:space="0" w:color="auto"/>
                        <w:left w:val="none" w:sz="0" w:space="0" w:color="auto"/>
                        <w:bottom w:val="none" w:sz="0" w:space="0" w:color="auto"/>
                        <w:right w:val="none" w:sz="0" w:space="0" w:color="auto"/>
                      </w:divBdr>
                    </w:div>
                    <w:div w:id="1330214542">
                      <w:marLeft w:val="750"/>
                      <w:marRight w:val="0"/>
                      <w:marTop w:val="0"/>
                      <w:marBottom w:val="0"/>
                      <w:divBdr>
                        <w:top w:val="none" w:sz="0" w:space="0" w:color="auto"/>
                        <w:left w:val="none" w:sz="0" w:space="0" w:color="auto"/>
                        <w:bottom w:val="none" w:sz="0" w:space="0" w:color="auto"/>
                        <w:right w:val="none" w:sz="0" w:space="0" w:color="auto"/>
                      </w:divBdr>
                    </w:div>
                    <w:div w:id="1574508429">
                      <w:marLeft w:val="750"/>
                      <w:marRight w:val="0"/>
                      <w:marTop w:val="0"/>
                      <w:marBottom w:val="0"/>
                      <w:divBdr>
                        <w:top w:val="none" w:sz="0" w:space="0" w:color="auto"/>
                        <w:left w:val="none" w:sz="0" w:space="0" w:color="auto"/>
                        <w:bottom w:val="none" w:sz="0" w:space="0" w:color="auto"/>
                        <w:right w:val="none" w:sz="0" w:space="0" w:color="auto"/>
                      </w:divBdr>
                    </w:div>
                  </w:divsChild>
                </w:div>
                <w:div w:id="1663780295">
                  <w:marLeft w:val="300"/>
                  <w:marRight w:val="0"/>
                  <w:marTop w:val="75"/>
                  <w:marBottom w:val="0"/>
                  <w:divBdr>
                    <w:top w:val="none" w:sz="0" w:space="0" w:color="auto"/>
                    <w:left w:val="none" w:sz="0" w:space="0" w:color="auto"/>
                    <w:bottom w:val="none" w:sz="0" w:space="0" w:color="auto"/>
                    <w:right w:val="none" w:sz="0" w:space="0" w:color="auto"/>
                  </w:divBdr>
                  <w:divsChild>
                    <w:div w:id="1864395245">
                      <w:marLeft w:val="750"/>
                      <w:marRight w:val="0"/>
                      <w:marTop w:val="0"/>
                      <w:marBottom w:val="0"/>
                      <w:divBdr>
                        <w:top w:val="none" w:sz="0" w:space="0" w:color="auto"/>
                        <w:left w:val="none" w:sz="0" w:space="0" w:color="auto"/>
                        <w:bottom w:val="none" w:sz="0" w:space="0" w:color="auto"/>
                        <w:right w:val="none" w:sz="0" w:space="0" w:color="auto"/>
                      </w:divBdr>
                    </w:div>
                  </w:divsChild>
                </w:div>
                <w:div w:id="8067568">
                  <w:marLeft w:val="300"/>
                  <w:marRight w:val="0"/>
                  <w:marTop w:val="75"/>
                  <w:marBottom w:val="0"/>
                  <w:divBdr>
                    <w:top w:val="none" w:sz="0" w:space="0" w:color="auto"/>
                    <w:left w:val="none" w:sz="0" w:space="0" w:color="auto"/>
                    <w:bottom w:val="none" w:sz="0" w:space="0" w:color="auto"/>
                    <w:right w:val="none" w:sz="0" w:space="0" w:color="auto"/>
                  </w:divBdr>
                  <w:divsChild>
                    <w:div w:id="2126001456">
                      <w:marLeft w:val="750"/>
                      <w:marRight w:val="0"/>
                      <w:marTop w:val="0"/>
                      <w:marBottom w:val="0"/>
                      <w:divBdr>
                        <w:top w:val="none" w:sz="0" w:space="0" w:color="auto"/>
                        <w:left w:val="none" w:sz="0" w:space="0" w:color="auto"/>
                        <w:bottom w:val="none" w:sz="0" w:space="0" w:color="auto"/>
                        <w:right w:val="none" w:sz="0" w:space="0" w:color="auto"/>
                      </w:divBdr>
                    </w:div>
                    <w:div w:id="374089237">
                      <w:marLeft w:val="750"/>
                      <w:marRight w:val="0"/>
                      <w:marTop w:val="0"/>
                      <w:marBottom w:val="0"/>
                      <w:divBdr>
                        <w:top w:val="none" w:sz="0" w:space="0" w:color="auto"/>
                        <w:left w:val="none" w:sz="0" w:space="0" w:color="auto"/>
                        <w:bottom w:val="none" w:sz="0" w:space="0" w:color="auto"/>
                        <w:right w:val="none" w:sz="0" w:space="0" w:color="auto"/>
                      </w:divBdr>
                    </w:div>
                  </w:divsChild>
                </w:div>
                <w:div w:id="2136674242">
                  <w:marLeft w:val="300"/>
                  <w:marRight w:val="0"/>
                  <w:marTop w:val="75"/>
                  <w:marBottom w:val="0"/>
                  <w:divBdr>
                    <w:top w:val="none" w:sz="0" w:space="0" w:color="auto"/>
                    <w:left w:val="none" w:sz="0" w:space="0" w:color="auto"/>
                    <w:bottom w:val="none" w:sz="0" w:space="0" w:color="auto"/>
                    <w:right w:val="none" w:sz="0" w:space="0" w:color="auto"/>
                  </w:divBdr>
                  <w:divsChild>
                    <w:div w:id="418209522">
                      <w:marLeft w:val="750"/>
                      <w:marRight w:val="0"/>
                      <w:marTop w:val="0"/>
                      <w:marBottom w:val="0"/>
                      <w:divBdr>
                        <w:top w:val="none" w:sz="0" w:space="0" w:color="auto"/>
                        <w:left w:val="none" w:sz="0" w:space="0" w:color="auto"/>
                        <w:bottom w:val="none" w:sz="0" w:space="0" w:color="auto"/>
                        <w:right w:val="none" w:sz="0" w:space="0" w:color="auto"/>
                      </w:divBdr>
                    </w:div>
                  </w:divsChild>
                </w:div>
                <w:div w:id="488522687">
                  <w:marLeft w:val="300"/>
                  <w:marRight w:val="0"/>
                  <w:marTop w:val="75"/>
                  <w:marBottom w:val="0"/>
                  <w:divBdr>
                    <w:top w:val="none" w:sz="0" w:space="0" w:color="auto"/>
                    <w:left w:val="none" w:sz="0" w:space="0" w:color="auto"/>
                    <w:bottom w:val="none" w:sz="0" w:space="0" w:color="auto"/>
                    <w:right w:val="none" w:sz="0" w:space="0" w:color="auto"/>
                  </w:divBdr>
                  <w:divsChild>
                    <w:div w:id="131296151">
                      <w:marLeft w:val="750"/>
                      <w:marRight w:val="0"/>
                      <w:marTop w:val="0"/>
                      <w:marBottom w:val="0"/>
                      <w:divBdr>
                        <w:top w:val="none" w:sz="0" w:space="0" w:color="auto"/>
                        <w:left w:val="none" w:sz="0" w:space="0" w:color="auto"/>
                        <w:bottom w:val="none" w:sz="0" w:space="0" w:color="auto"/>
                        <w:right w:val="none" w:sz="0" w:space="0" w:color="auto"/>
                      </w:divBdr>
                    </w:div>
                  </w:divsChild>
                </w:div>
                <w:div w:id="1517115638">
                  <w:marLeft w:val="300"/>
                  <w:marRight w:val="0"/>
                  <w:marTop w:val="75"/>
                  <w:marBottom w:val="0"/>
                  <w:divBdr>
                    <w:top w:val="none" w:sz="0" w:space="0" w:color="auto"/>
                    <w:left w:val="none" w:sz="0" w:space="0" w:color="auto"/>
                    <w:bottom w:val="none" w:sz="0" w:space="0" w:color="auto"/>
                    <w:right w:val="none" w:sz="0" w:space="0" w:color="auto"/>
                  </w:divBdr>
                  <w:divsChild>
                    <w:div w:id="275986461">
                      <w:marLeft w:val="750"/>
                      <w:marRight w:val="0"/>
                      <w:marTop w:val="0"/>
                      <w:marBottom w:val="0"/>
                      <w:divBdr>
                        <w:top w:val="none" w:sz="0" w:space="0" w:color="auto"/>
                        <w:left w:val="none" w:sz="0" w:space="0" w:color="auto"/>
                        <w:bottom w:val="none" w:sz="0" w:space="0" w:color="auto"/>
                        <w:right w:val="none" w:sz="0" w:space="0" w:color="auto"/>
                      </w:divBdr>
                    </w:div>
                  </w:divsChild>
                </w:div>
                <w:div w:id="1717468072">
                  <w:marLeft w:val="300"/>
                  <w:marRight w:val="0"/>
                  <w:marTop w:val="75"/>
                  <w:marBottom w:val="0"/>
                  <w:divBdr>
                    <w:top w:val="none" w:sz="0" w:space="0" w:color="auto"/>
                    <w:left w:val="none" w:sz="0" w:space="0" w:color="auto"/>
                    <w:bottom w:val="none" w:sz="0" w:space="0" w:color="auto"/>
                    <w:right w:val="none" w:sz="0" w:space="0" w:color="auto"/>
                  </w:divBdr>
                </w:div>
                <w:div w:id="13729295">
                  <w:marLeft w:val="300"/>
                  <w:marRight w:val="0"/>
                  <w:marTop w:val="75"/>
                  <w:marBottom w:val="0"/>
                  <w:divBdr>
                    <w:top w:val="none" w:sz="0" w:space="0" w:color="auto"/>
                    <w:left w:val="none" w:sz="0" w:space="0" w:color="auto"/>
                    <w:bottom w:val="none" w:sz="0" w:space="0" w:color="auto"/>
                    <w:right w:val="none" w:sz="0" w:space="0" w:color="auto"/>
                  </w:divBdr>
                </w:div>
                <w:div w:id="1110246181">
                  <w:marLeft w:val="300"/>
                  <w:marRight w:val="0"/>
                  <w:marTop w:val="75"/>
                  <w:marBottom w:val="0"/>
                  <w:divBdr>
                    <w:top w:val="none" w:sz="0" w:space="0" w:color="auto"/>
                    <w:left w:val="none" w:sz="0" w:space="0" w:color="auto"/>
                    <w:bottom w:val="none" w:sz="0" w:space="0" w:color="auto"/>
                    <w:right w:val="none" w:sz="0" w:space="0" w:color="auto"/>
                  </w:divBdr>
                  <w:divsChild>
                    <w:div w:id="1053315637">
                      <w:marLeft w:val="750"/>
                      <w:marRight w:val="0"/>
                      <w:marTop w:val="0"/>
                      <w:marBottom w:val="0"/>
                      <w:divBdr>
                        <w:top w:val="none" w:sz="0" w:space="0" w:color="auto"/>
                        <w:left w:val="none" w:sz="0" w:space="0" w:color="auto"/>
                        <w:bottom w:val="none" w:sz="0" w:space="0" w:color="auto"/>
                        <w:right w:val="none" w:sz="0" w:space="0" w:color="auto"/>
                      </w:divBdr>
                    </w:div>
                    <w:div w:id="1335458229">
                      <w:marLeft w:val="750"/>
                      <w:marRight w:val="0"/>
                      <w:marTop w:val="0"/>
                      <w:marBottom w:val="0"/>
                      <w:divBdr>
                        <w:top w:val="none" w:sz="0" w:space="0" w:color="auto"/>
                        <w:left w:val="none" w:sz="0" w:space="0" w:color="auto"/>
                        <w:bottom w:val="none" w:sz="0" w:space="0" w:color="auto"/>
                        <w:right w:val="none" w:sz="0" w:space="0" w:color="auto"/>
                      </w:divBdr>
                    </w:div>
                  </w:divsChild>
                </w:div>
                <w:div w:id="542906807">
                  <w:marLeft w:val="300"/>
                  <w:marRight w:val="0"/>
                  <w:marTop w:val="75"/>
                  <w:marBottom w:val="0"/>
                  <w:divBdr>
                    <w:top w:val="none" w:sz="0" w:space="0" w:color="auto"/>
                    <w:left w:val="none" w:sz="0" w:space="0" w:color="auto"/>
                    <w:bottom w:val="none" w:sz="0" w:space="0" w:color="auto"/>
                    <w:right w:val="none" w:sz="0" w:space="0" w:color="auto"/>
                  </w:divBdr>
                  <w:divsChild>
                    <w:div w:id="1021200997">
                      <w:marLeft w:val="750"/>
                      <w:marRight w:val="0"/>
                      <w:marTop w:val="0"/>
                      <w:marBottom w:val="0"/>
                      <w:divBdr>
                        <w:top w:val="none" w:sz="0" w:space="0" w:color="auto"/>
                        <w:left w:val="none" w:sz="0" w:space="0" w:color="auto"/>
                        <w:bottom w:val="none" w:sz="0" w:space="0" w:color="auto"/>
                        <w:right w:val="none" w:sz="0" w:space="0" w:color="auto"/>
                      </w:divBdr>
                    </w:div>
                  </w:divsChild>
                </w:div>
                <w:div w:id="2001618363">
                  <w:marLeft w:val="300"/>
                  <w:marRight w:val="0"/>
                  <w:marTop w:val="75"/>
                  <w:marBottom w:val="0"/>
                  <w:divBdr>
                    <w:top w:val="none" w:sz="0" w:space="0" w:color="auto"/>
                    <w:left w:val="none" w:sz="0" w:space="0" w:color="auto"/>
                    <w:bottom w:val="none" w:sz="0" w:space="0" w:color="auto"/>
                    <w:right w:val="none" w:sz="0" w:space="0" w:color="auto"/>
                  </w:divBdr>
                  <w:divsChild>
                    <w:div w:id="446462873">
                      <w:marLeft w:val="750"/>
                      <w:marRight w:val="0"/>
                      <w:marTop w:val="0"/>
                      <w:marBottom w:val="0"/>
                      <w:divBdr>
                        <w:top w:val="none" w:sz="0" w:space="0" w:color="auto"/>
                        <w:left w:val="none" w:sz="0" w:space="0" w:color="auto"/>
                        <w:bottom w:val="none" w:sz="0" w:space="0" w:color="auto"/>
                        <w:right w:val="none" w:sz="0" w:space="0" w:color="auto"/>
                      </w:divBdr>
                    </w:div>
                    <w:div w:id="1530685226">
                      <w:marLeft w:val="750"/>
                      <w:marRight w:val="0"/>
                      <w:marTop w:val="0"/>
                      <w:marBottom w:val="0"/>
                      <w:divBdr>
                        <w:top w:val="none" w:sz="0" w:space="0" w:color="auto"/>
                        <w:left w:val="none" w:sz="0" w:space="0" w:color="auto"/>
                        <w:bottom w:val="none" w:sz="0" w:space="0" w:color="auto"/>
                        <w:right w:val="none" w:sz="0" w:space="0" w:color="auto"/>
                      </w:divBdr>
                    </w:div>
                    <w:div w:id="1713648937">
                      <w:marLeft w:val="750"/>
                      <w:marRight w:val="0"/>
                      <w:marTop w:val="0"/>
                      <w:marBottom w:val="0"/>
                      <w:divBdr>
                        <w:top w:val="none" w:sz="0" w:space="0" w:color="auto"/>
                        <w:left w:val="none" w:sz="0" w:space="0" w:color="auto"/>
                        <w:bottom w:val="none" w:sz="0" w:space="0" w:color="auto"/>
                        <w:right w:val="none" w:sz="0" w:space="0" w:color="auto"/>
                      </w:divBdr>
                    </w:div>
                  </w:divsChild>
                </w:div>
                <w:div w:id="520509313">
                  <w:marLeft w:val="300"/>
                  <w:marRight w:val="0"/>
                  <w:marTop w:val="75"/>
                  <w:marBottom w:val="0"/>
                  <w:divBdr>
                    <w:top w:val="none" w:sz="0" w:space="0" w:color="auto"/>
                    <w:left w:val="none" w:sz="0" w:space="0" w:color="auto"/>
                    <w:bottom w:val="none" w:sz="0" w:space="0" w:color="auto"/>
                    <w:right w:val="none" w:sz="0" w:space="0" w:color="auto"/>
                  </w:divBdr>
                  <w:divsChild>
                    <w:div w:id="770660909">
                      <w:marLeft w:val="750"/>
                      <w:marRight w:val="0"/>
                      <w:marTop w:val="0"/>
                      <w:marBottom w:val="0"/>
                      <w:divBdr>
                        <w:top w:val="none" w:sz="0" w:space="0" w:color="auto"/>
                        <w:left w:val="none" w:sz="0" w:space="0" w:color="auto"/>
                        <w:bottom w:val="none" w:sz="0" w:space="0" w:color="auto"/>
                        <w:right w:val="none" w:sz="0" w:space="0" w:color="auto"/>
                      </w:divBdr>
                    </w:div>
                  </w:divsChild>
                </w:div>
                <w:div w:id="1631979163">
                  <w:marLeft w:val="300"/>
                  <w:marRight w:val="0"/>
                  <w:marTop w:val="75"/>
                  <w:marBottom w:val="0"/>
                  <w:divBdr>
                    <w:top w:val="none" w:sz="0" w:space="0" w:color="auto"/>
                    <w:left w:val="none" w:sz="0" w:space="0" w:color="auto"/>
                    <w:bottom w:val="none" w:sz="0" w:space="0" w:color="auto"/>
                    <w:right w:val="none" w:sz="0" w:space="0" w:color="auto"/>
                  </w:divBdr>
                  <w:divsChild>
                    <w:div w:id="244386043">
                      <w:marLeft w:val="750"/>
                      <w:marRight w:val="0"/>
                      <w:marTop w:val="0"/>
                      <w:marBottom w:val="0"/>
                      <w:divBdr>
                        <w:top w:val="none" w:sz="0" w:space="0" w:color="auto"/>
                        <w:left w:val="none" w:sz="0" w:space="0" w:color="auto"/>
                        <w:bottom w:val="none" w:sz="0" w:space="0" w:color="auto"/>
                        <w:right w:val="none" w:sz="0" w:space="0" w:color="auto"/>
                      </w:divBdr>
                    </w:div>
                    <w:div w:id="535045782">
                      <w:marLeft w:val="750"/>
                      <w:marRight w:val="0"/>
                      <w:marTop w:val="0"/>
                      <w:marBottom w:val="0"/>
                      <w:divBdr>
                        <w:top w:val="none" w:sz="0" w:space="0" w:color="auto"/>
                        <w:left w:val="none" w:sz="0" w:space="0" w:color="auto"/>
                        <w:bottom w:val="none" w:sz="0" w:space="0" w:color="auto"/>
                        <w:right w:val="none" w:sz="0" w:space="0" w:color="auto"/>
                      </w:divBdr>
                    </w:div>
                    <w:div w:id="1292830096">
                      <w:marLeft w:val="750"/>
                      <w:marRight w:val="0"/>
                      <w:marTop w:val="0"/>
                      <w:marBottom w:val="0"/>
                      <w:divBdr>
                        <w:top w:val="none" w:sz="0" w:space="0" w:color="auto"/>
                        <w:left w:val="none" w:sz="0" w:space="0" w:color="auto"/>
                        <w:bottom w:val="none" w:sz="0" w:space="0" w:color="auto"/>
                        <w:right w:val="none" w:sz="0" w:space="0" w:color="auto"/>
                      </w:divBdr>
                    </w:div>
                  </w:divsChild>
                </w:div>
                <w:div w:id="282271707">
                  <w:marLeft w:val="300"/>
                  <w:marRight w:val="0"/>
                  <w:marTop w:val="75"/>
                  <w:marBottom w:val="0"/>
                  <w:divBdr>
                    <w:top w:val="none" w:sz="0" w:space="0" w:color="auto"/>
                    <w:left w:val="none" w:sz="0" w:space="0" w:color="auto"/>
                    <w:bottom w:val="none" w:sz="0" w:space="0" w:color="auto"/>
                    <w:right w:val="none" w:sz="0" w:space="0" w:color="auto"/>
                  </w:divBdr>
                  <w:divsChild>
                    <w:div w:id="1785148053">
                      <w:marLeft w:val="750"/>
                      <w:marRight w:val="0"/>
                      <w:marTop w:val="0"/>
                      <w:marBottom w:val="0"/>
                      <w:divBdr>
                        <w:top w:val="none" w:sz="0" w:space="0" w:color="auto"/>
                        <w:left w:val="none" w:sz="0" w:space="0" w:color="auto"/>
                        <w:bottom w:val="none" w:sz="0" w:space="0" w:color="auto"/>
                        <w:right w:val="none" w:sz="0" w:space="0" w:color="auto"/>
                      </w:divBdr>
                    </w:div>
                  </w:divsChild>
                </w:div>
                <w:div w:id="948850450">
                  <w:marLeft w:val="300"/>
                  <w:marRight w:val="0"/>
                  <w:marTop w:val="75"/>
                  <w:marBottom w:val="0"/>
                  <w:divBdr>
                    <w:top w:val="none" w:sz="0" w:space="0" w:color="auto"/>
                    <w:left w:val="none" w:sz="0" w:space="0" w:color="auto"/>
                    <w:bottom w:val="none" w:sz="0" w:space="0" w:color="auto"/>
                    <w:right w:val="none" w:sz="0" w:space="0" w:color="auto"/>
                  </w:divBdr>
                  <w:divsChild>
                    <w:div w:id="650867236">
                      <w:marLeft w:val="750"/>
                      <w:marRight w:val="0"/>
                      <w:marTop w:val="0"/>
                      <w:marBottom w:val="0"/>
                      <w:divBdr>
                        <w:top w:val="none" w:sz="0" w:space="0" w:color="auto"/>
                        <w:left w:val="none" w:sz="0" w:space="0" w:color="auto"/>
                        <w:bottom w:val="none" w:sz="0" w:space="0" w:color="auto"/>
                        <w:right w:val="none" w:sz="0" w:space="0" w:color="auto"/>
                      </w:divBdr>
                    </w:div>
                    <w:div w:id="189078057">
                      <w:marLeft w:val="750"/>
                      <w:marRight w:val="0"/>
                      <w:marTop w:val="0"/>
                      <w:marBottom w:val="0"/>
                      <w:divBdr>
                        <w:top w:val="none" w:sz="0" w:space="0" w:color="auto"/>
                        <w:left w:val="none" w:sz="0" w:space="0" w:color="auto"/>
                        <w:bottom w:val="none" w:sz="0" w:space="0" w:color="auto"/>
                        <w:right w:val="none" w:sz="0" w:space="0" w:color="auto"/>
                      </w:divBdr>
                    </w:div>
                  </w:divsChild>
                </w:div>
                <w:div w:id="363016203">
                  <w:marLeft w:val="300"/>
                  <w:marRight w:val="0"/>
                  <w:marTop w:val="75"/>
                  <w:marBottom w:val="0"/>
                  <w:divBdr>
                    <w:top w:val="none" w:sz="0" w:space="0" w:color="auto"/>
                    <w:left w:val="none" w:sz="0" w:space="0" w:color="auto"/>
                    <w:bottom w:val="none" w:sz="0" w:space="0" w:color="auto"/>
                    <w:right w:val="none" w:sz="0" w:space="0" w:color="auto"/>
                  </w:divBdr>
                  <w:divsChild>
                    <w:div w:id="128595795">
                      <w:marLeft w:val="750"/>
                      <w:marRight w:val="0"/>
                      <w:marTop w:val="0"/>
                      <w:marBottom w:val="0"/>
                      <w:divBdr>
                        <w:top w:val="none" w:sz="0" w:space="0" w:color="auto"/>
                        <w:left w:val="none" w:sz="0" w:space="0" w:color="auto"/>
                        <w:bottom w:val="none" w:sz="0" w:space="0" w:color="auto"/>
                        <w:right w:val="none" w:sz="0" w:space="0" w:color="auto"/>
                      </w:divBdr>
                    </w:div>
                  </w:divsChild>
                </w:div>
                <w:div w:id="29890399">
                  <w:marLeft w:val="300"/>
                  <w:marRight w:val="0"/>
                  <w:marTop w:val="75"/>
                  <w:marBottom w:val="0"/>
                  <w:divBdr>
                    <w:top w:val="none" w:sz="0" w:space="0" w:color="auto"/>
                    <w:left w:val="none" w:sz="0" w:space="0" w:color="auto"/>
                    <w:bottom w:val="none" w:sz="0" w:space="0" w:color="auto"/>
                    <w:right w:val="none" w:sz="0" w:space="0" w:color="auto"/>
                  </w:divBdr>
                  <w:divsChild>
                    <w:div w:id="1000084084">
                      <w:marLeft w:val="750"/>
                      <w:marRight w:val="0"/>
                      <w:marTop w:val="0"/>
                      <w:marBottom w:val="0"/>
                      <w:divBdr>
                        <w:top w:val="none" w:sz="0" w:space="0" w:color="auto"/>
                        <w:left w:val="none" w:sz="0" w:space="0" w:color="auto"/>
                        <w:bottom w:val="none" w:sz="0" w:space="0" w:color="auto"/>
                        <w:right w:val="none" w:sz="0" w:space="0" w:color="auto"/>
                      </w:divBdr>
                    </w:div>
                  </w:divsChild>
                </w:div>
                <w:div w:id="1286620208">
                  <w:marLeft w:val="300"/>
                  <w:marRight w:val="0"/>
                  <w:marTop w:val="75"/>
                  <w:marBottom w:val="0"/>
                  <w:divBdr>
                    <w:top w:val="none" w:sz="0" w:space="0" w:color="auto"/>
                    <w:left w:val="none" w:sz="0" w:space="0" w:color="auto"/>
                    <w:bottom w:val="none" w:sz="0" w:space="0" w:color="auto"/>
                    <w:right w:val="none" w:sz="0" w:space="0" w:color="auto"/>
                  </w:divBdr>
                  <w:divsChild>
                    <w:div w:id="366805194">
                      <w:marLeft w:val="750"/>
                      <w:marRight w:val="0"/>
                      <w:marTop w:val="0"/>
                      <w:marBottom w:val="0"/>
                      <w:divBdr>
                        <w:top w:val="none" w:sz="0" w:space="0" w:color="auto"/>
                        <w:left w:val="none" w:sz="0" w:space="0" w:color="auto"/>
                        <w:bottom w:val="none" w:sz="0" w:space="0" w:color="auto"/>
                        <w:right w:val="none" w:sz="0" w:space="0" w:color="auto"/>
                      </w:divBdr>
                    </w:div>
                  </w:divsChild>
                </w:div>
                <w:div w:id="2146386265">
                  <w:marLeft w:val="300"/>
                  <w:marRight w:val="0"/>
                  <w:marTop w:val="75"/>
                  <w:marBottom w:val="0"/>
                  <w:divBdr>
                    <w:top w:val="none" w:sz="0" w:space="0" w:color="auto"/>
                    <w:left w:val="none" w:sz="0" w:space="0" w:color="auto"/>
                    <w:bottom w:val="none" w:sz="0" w:space="0" w:color="auto"/>
                    <w:right w:val="none" w:sz="0" w:space="0" w:color="auto"/>
                  </w:divBdr>
                </w:div>
                <w:div w:id="2104564477">
                  <w:marLeft w:val="300"/>
                  <w:marRight w:val="0"/>
                  <w:marTop w:val="75"/>
                  <w:marBottom w:val="0"/>
                  <w:divBdr>
                    <w:top w:val="none" w:sz="0" w:space="0" w:color="auto"/>
                    <w:left w:val="none" w:sz="0" w:space="0" w:color="auto"/>
                    <w:bottom w:val="none" w:sz="0" w:space="0" w:color="auto"/>
                    <w:right w:val="none" w:sz="0" w:space="0" w:color="auto"/>
                  </w:divBdr>
                </w:div>
                <w:div w:id="975253909">
                  <w:marLeft w:val="300"/>
                  <w:marRight w:val="0"/>
                  <w:marTop w:val="75"/>
                  <w:marBottom w:val="0"/>
                  <w:divBdr>
                    <w:top w:val="none" w:sz="0" w:space="0" w:color="auto"/>
                    <w:left w:val="none" w:sz="0" w:space="0" w:color="auto"/>
                    <w:bottom w:val="none" w:sz="0" w:space="0" w:color="auto"/>
                    <w:right w:val="none" w:sz="0" w:space="0" w:color="auto"/>
                  </w:divBdr>
                  <w:divsChild>
                    <w:div w:id="2130930226">
                      <w:marLeft w:val="750"/>
                      <w:marRight w:val="0"/>
                      <w:marTop w:val="0"/>
                      <w:marBottom w:val="0"/>
                      <w:divBdr>
                        <w:top w:val="none" w:sz="0" w:space="0" w:color="auto"/>
                        <w:left w:val="none" w:sz="0" w:space="0" w:color="auto"/>
                        <w:bottom w:val="none" w:sz="0" w:space="0" w:color="auto"/>
                        <w:right w:val="none" w:sz="0" w:space="0" w:color="auto"/>
                      </w:divBdr>
                    </w:div>
                    <w:div w:id="630088302">
                      <w:marLeft w:val="750"/>
                      <w:marRight w:val="0"/>
                      <w:marTop w:val="0"/>
                      <w:marBottom w:val="0"/>
                      <w:divBdr>
                        <w:top w:val="none" w:sz="0" w:space="0" w:color="auto"/>
                        <w:left w:val="none" w:sz="0" w:space="0" w:color="auto"/>
                        <w:bottom w:val="none" w:sz="0" w:space="0" w:color="auto"/>
                        <w:right w:val="none" w:sz="0" w:space="0" w:color="auto"/>
                      </w:divBdr>
                    </w:div>
                  </w:divsChild>
                </w:div>
                <w:div w:id="1021392518">
                  <w:marLeft w:val="300"/>
                  <w:marRight w:val="0"/>
                  <w:marTop w:val="75"/>
                  <w:marBottom w:val="0"/>
                  <w:divBdr>
                    <w:top w:val="none" w:sz="0" w:space="0" w:color="auto"/>
                    <w:left w:val="none" w:sz="0" w:space="0" w:color="auto"/>
                    <w:bottom w:val="none" w:sz="0" w:space="0" w:color="auto"/>
                    <w:right w:val="none" w:sz="0" w:space="0" w:color="auto"/>
                  </w:divBdr>
                  <w:divsChild>
                    <w:div w:id="1045368441">
                      <w:marLeft w:val="750"/>
                      <w:marRight w:val="0"/>
                      <w:marTop w:val="0"/>
                      <w:marBottom w:val="0"/>
                      <w:divBdr>
                        <w:top w:val="none" w:sz="0" w:space="0" w:color="auto"/>
                        <w:left w:val="none" w:sz="0" w:space="0" w:color="auto"/>
                        <w:bottom w:val="none" w:sz="0" w:space="0" w:color="auto"/>
                        <w:right w:val="none" w:sz="0" w:space="0" w:color="auto"/>
                      </w:divBdr>
                    </w:div>
                  </w:divsChild>
                </w:div>
                <w:div w:id="550384432">
                  <w:marLeft w:val="300"/>
                  <w:marRight w:val="0"/>
                  <w:marTop w:val="75"/>
                  <w:marBottom w:val="0"/>
                  <w:divBdr>
                    <w:top w:val="none" w:sz="0" w:space="0" w:color="auto"/>
                    <w:left w:val="none" w:sz="0" w:space="0" w:color="auto"/>
                    <w:bottom w:val="none" w:sz="0" w:space="0" w:color="auto"/>
                    <w:right w:val="none" w:sz="0" w:space="0" w:color="auto"/>
                  </w:divBdr>
                  <w:divsChild>
                    <w:div w:id="1019968788">
                      <w:marLeft w:val="750"/>
                      <w:marRight w:val="0"/>
                      <w:marTop w:val="0"/>
                      <w:marBottom w:val="0"/>
                      <w:divBdr>
                        <w:top w:val="none" w:sz="0" w:space="0" w:color="auto"/>
                        <w:left w:val="none" w:sz="0" w:space="0" w:color="auto"/>
                        <w:bottom w:val="none" w:sz="0" w:space="0" w:color="auto"/>
                        <w:right w:val="none" w:sz="0" w:space="0" w:color="auto"/>
                      </w:divBdr>
                    </w:div>
                    <w:div w:id="458650376">
                      <w:marLeft w:val="750"/>
                      <w:marRight w:val="0"/>
                      <w:marTop w:val="0"/>
                      <w:marBottom w:val="0"/>
                      <w:divBdr>
                        <w:top w:val="none" w:sz="0" w:space="0" w:color="auto"/>
                        <w:left w:val="none" w:sz="0" w:space="0" w:color="auto"/>
                        <w:bottom w:val="none" w:sz="0" w:space="0" w:color="auto"/>
                        <w:right w:val="none" w:sz="0" w:space="0" w:color="auto"/>
                      </w:divBdr>
                    </w:div>
                    <w:div w:id="686255132">
                      <w:marLeft w:val="750"/>
                      <w:marRight w:val="0"/>
                      <w:marTop w:val="0"/>
                      <w:marBottom w:val="0"/>
                      <w:divBdr>
                        <w:top w:val="none" w:sz="0" w:space="0" w:color="auto"/>
                        <w:left w:val="none" w:sz="0" w:space="0" w:color="auto"/>
                        <w:bottom w:val="none" w:sz="0" w:space="0" w:color="auto"/>
                        <w:right w:val="none" w:sz="0" w:space="0" w:color="auto"/>
                      </w:divBdr>
                    </w:div>
                  </w:divsChild>
                </w:div>
                <w:div w:id="1761101476">
                  <w:marLeft w:val="300"/>
                  <w:marRight w:val="0"/>
                  <w:marTop w:val="75"/>
                  <w:marBottom w:val="0"/>
                  <w:divBdr>
                    <w:top w:val="none" w:sz="0" w:space="0" w:color="auto"/>
                    <w:left w:val="none" w:sz="0" w:space="0" w:color="auto"/>
                    <w:bottom w:val="none" w:sz="0" w:space="0" w:color="auto"/>
                    <w:right w:val="none" w:sz="0" w:space="0" w:color="auto"/>
                  </w:divBdr>
                  <w:divsChild>
                    <w:div w:id="1572082288">
                      <w:marLeft w:val="750"/>
                      <w:marRight w:val="0"/>
                      <w:marTop w:val="0"/>
                      <w:marBottom w:val="0"/>
                      <w:divBdr>
                        <w:top w:val="none" w:sz="0" w:space="0" w:color="auto"/>
                        <w:left w:val="none" w:sz="0" w:space="0" w:color="auto"/>
                        <w:bottom w:val="none" w:sz="0" w:space="0" w:color="auto"/>
                        <w:right w:val="none" w:sz="0" w:space="0" w:color="auto"/>
                      </w:divBdr>
                    </w:div>
                  </w:divsChild>
                </w:div>
                <w:div w:id="1919552780">
                  <w:marLeft w:val="300"/>
                  <w:marRight w:val="0"/>
                  <w:marTop w:val="75"/>
                  <w:marBottom w:val="0"/>
                  <w:divBdr>
                    <w:top w:val="none" w:sz="0" w:space="0" w:color="auto"/>
                    <w:left w:val="none" w:sz="0" w:space="0" w:color="auto"/>
                    <w:bottom w:val="none" w:sz="0" w:space="0" w:color="auto"/>
                    <w:right w:val="none" w:sz="0" w:space="0" w:color="auto"/>
                  </w:divBdr>
                  <w:divsChild>
                    <w:div w:id="699940108">
                      <w:marLeft w:val="750"/>
                      <w:marRight w:val="0"/>
                      <w:marTop w:val="0"/>
                      <w:marBottom w:val="0"/>
                      <w:divBdr>
                        <w:top w:val="none" w:sz="0" w:space="0" w:color="auto"/>
                        <w:left w:val="none" w:sz="0" w:space="0" w:color="auto"/>
                        <w:bottom w:val="none" w:sz="0" w:space="0" w:color="auto"/>
                        <w:right w:val="none" w:sz="0" w:space="0" w:color="auto"/>
                      </w:divBdr>
                    </w:div>
                    <w:div w:id="2120955132">
                      <w:marLeft w:val="750"/>
                      <w:marRight w:val="0"/>
                      <w:marTop w:val="0"/>
                      <w:marBottom w:val="0"/>
                      <w:divBdr>
                        <w:top w:val="none" w:sz="0" w:space="0" w:color="auto"/>
                        <w:left w:val="none" w:sz="0" w:space="0" w:color="auto"/>
                        <w:bottom w:val="none" w:sz="0" w:space="0" w:color="auto"/>
                        <w:right w:val="none" w:sz="0" w:space="0" w:color="auto"/>
                      </w:divBdr>
                    </w:div>
                    <w:div w:id="824592082">
                      <w:marLeft w:val="750"/>
                      <w:marRight w:val="0"/>
                      <w:marTop w:val="0"/>
                      <w:marBottom w:val="0"/>
                      <w:divBdr>
                        <w:top w:val="none" w:sz="0" w:space="0" w:color="auto"/>
                        <w:left w:val="none" w:sz="0" w:space="0" w:color="auto"/>
                        <w:bottom w:val="none" w:sz="0" w:space="0" w:color="auto"/>
                        <w:right w:val="none" w:sz="0" w:space="0" w:color="auto"/>
                      </w:divBdr>
                    </w:div>
                  </w:divsChild>
                </w:div>
                <w:div w:id="1265847638">
                  <w:marLeft w:val="300"/>
                  <w:marRight w:val="0"/>
                  <w:marTop w:val="75"/>
                  <w:marBottom w:val="0"/>
                  <w:divBdr>
                    <w:top w:val="none" w:sz="0" w:space="0" w:color="auto"/>
                    <w:left w:val="none" w:sz="0" w:space="0" w:color="auto"/>
                    <w:bottom w:val="none" w:sz="0" w:space="0" w:color="auto"/>
                    <w:right w:val="none" w:sz="0" w:space="0" w:color="auto"/>
                  </w:divBdr>
                  <w:divsChild>
                    <w:div w:id="353465147">
                      <w:marLeft w:val="750"/>
                      <w:marRight w:val="0"/>
                      <w:marTop w:val="0"/>
                      <w:marBottom w:val="0"/>
                      <w:divBdr>
                        <w:top w:val="none" w:sz="0" w:space="0" w:color="auto"/>
                        <w:left w:val="none" w:sz="0" w:space="0" w:color="auto"/>
                        <w:bottom w:val="none" w:sz="0" w:space="0" w:color="auto"/>
                        <w:right w:val="none" w:sz="0" w:space="0" w:color="auto"/>
                      </w:divBdr>
                    </w:div>
                  </w:divsChild>
                </w:div>
                <w:div w:id="602223441">
                  <w:marLeft w:val="300"/>
                  <w:marRight w:val="0"/>
                  <w:marTop w:val="75"/>
                  <w:marBottom w:val="0"/>
                  <w:divBdr>
                    <w:top w:val="none" w:sz="0" w:space="0" w:color="auto"/>
                    <w:left w:val="none" w:sz="0" w:space="0" w:color="auto"/>
                    <w:bottom w:val="none" w:sz="0" w:space="0" w:color="auto"/>
                    <w:right w:val="none" w:sz="0" w:space="0" w:color="auto"/>
                  </w:divBdr>
                  <w:divsChild>
                    <w:div w:id="184222670">
                      <w:marLeft w:val="750"/>
                      <w:marRight w:val="0"/>
                      <w:marTop w:val="0"/>
                      <w:marBottom w:val="0"/>
                      <w:divBdr>
                        <w:top w:val="none" w:sz="0" w:space="0" w:color="auto"/>
                        <w:left w:val="none" w:sz="0" w:space="0" w:color="auto"/>
                        <w:bottom w:val="none" w:sz="0" w:space="0" w:color="auto"/>
                        <w:right w:val="none" w:sz="0" w:space="0" w:color="auto"/>
                      </w:divBdr>
                    </w:div>
                    <w:div w:id="1852335372">
                      <w:marLeft w:val="750"/>
                      <w:marRight w:val="0"/>
                      <w:marTop w:val="0"/>
                      <w:marBottom w:val="0"/>
                      <w:divBdr>
                        <w:top w:val="none" w:sz="0" w:space="0" w:color="auto"/>
                        <w:left w:val="none" w:sz="0" w:space="0" w:color="auto"/>
                        <w:bottom w:val="none" w:sz="0" w:space="0" w:color="auto"/>
                        <w:right w:val="none" w:sz="0" w:space="0" w:color="auto"/>
                      </w:divBdr>
                    </w:div>
                  </w:divsChild>
                </w:div>
                <w:div w:id="1350907580">
                  <w:marLeft w:val="300"/>
                  <w:marRight w:val="0"/>
                  <w:marTop w:val="75"/>
                  <w:marBottom w:val="0"/>
                  <w:divBdr>
                    <w:top w:val="none" w:sz="0" w:space="0" w:color="auto"/>
                    <w:left w:val="none" w:sz="0" w:space="0" w:color="auto"/>
                    <w:bottom w:val="none" w:sz="0" w:space="0" w:color="auto"/>
                    <w:right w:val="none" w:sz="0" w:space="0" w:color="auto"/>
                  </w:divBdr>
                  <w:divsChild>
                    <w:div w:id="1302926213">
                      <w:marLeft w:val="750"/>
                      <w:marRight w:val="0"/>
                      <w:marTop w:val="0"/>
                      <w:marBottom w:val="0"/>
                      <w:divBdr>
                        <w:top w:val="none" w:sz="0" w:space="0" w:color="auto"/>
                        <w:left w:val="none" w:sz="0" w:space="0" w:color="auto"/>
                        <w:bottom w:val="none" w:sz="0" w:space="0" w:color="auto"/>
                        <w:right w:val="none" w:sz="0" w:space="0" w:color="auto"/>
                      </w:divBdr>
                    </w:div>
                  </w:divsChild>
                </w:div>
                <w:div w:id="1176923317">
                  <w:marLeft w:val="300"/>
                  <w:marRight w:val="0"/>
                  <w:marTop w:val="75"/>
                  <w:marBottom w:val="0"/>
                  <w:divBdr>
                    <w:top w:val="none" w:sz="0" w:space="0" w:color="auto"/>
                    <w:left w:val="none" w:sz="0" w:space="0" w:color="auto"/>
                    <w:bottom w:val="none" w:sz="0" w:space="0" w:color="auto"/>
                    <w:right w:val="none" w:sz="0" w:space="0" w:color="auto"/>
                  </w:divBdr>
                  <w:divsChild>
                    <w:div w:id="1430929434">
                      <w:marLeft w:val="750"/>
                      <w:marRight w:val="0"/>
                      <w:marTop w:val="0"/>
                      <w:marBottom w:val="0"/>
                      <w:divBdr>
                        <w:top w:val="none" w:sz="0" w:space="0" w:color="auto"/>
                        <w:left w:val="none" w:sz="0" w:space="0" w:color="auto"/>
                        <w:bottom w:val="none" w:sz="0" w:space="0" w:color="auto"/>
                        <w:right w:val="none" w:sz="0" w:space="0" w:color="auto"/>
                      </w:divBdr>
                    </w:div>
                  </w:divsChild>
                </w:div>
                <w:div w:id="1747606523">
                  <w:marLeft w:val="300"/>
                  <w:marRight w:val="0"/>
                  <w:marTop w:val="75"/>
                  <w:marBottom w:val="0"/>
                  <w:divBdr>
                    <w:top w:val="none" w:sz="0" w:space="0" w:color="auto"/>
                    <w:left w:val="none" w:sz="0" w:space="0" w:color="auto"/>
                    <w:bottom w:val="none" w:sz="0" w:space="0" w:color="auto"/>
                    <w:right w:val="none" w:sz="0" w:space="0" w:color="auto"/>
                  </w:divBdr>
                  <w:divsChild>
                    <w:div w:id="234901359">
                      <w:marLeft w:val="750"/>
                      <w:marRight w:val="0"/>
                      <w:marTop w:val="0"/>
                      <w:marBottom w:val="0"/>
                      <w:divBdr>
                        <w:top w:val="none" w:sz="0" w:space="0" w:color="auto"/>
                        <w:left w:val="none" w:sz="0" w:space="0" w:color="auto"/>
                        <w:bottom w:val="none" w:sz="0" w:space="0" w:color="auto"/>
                        <w:right w:val="none" w:sz="0" w:space="0" w:color="auto"/>
                      </w:divBdr>
                    </w:div>
                  </w:divsChild>
                </w:div>
                <w:div w:id="1340035456">
                  <w:marLeft w:val="300"/>
                  <w:marRight w:val="0"/>
                  <w:marTop w:val="75"/>
                  <w:marBottom w:val="0"/>
                  <w:divBdr>
                    <w:top w:val="none" w:sz="0" w:space="0" w:color="auto"/>
                    <w:left w:val="none" w:sz="0" w:space="0" w:color="auto"/>
                    <w:bottom w:val="none" w:sz="0" w:space="0" w:color="auto"/>
                    <w:right w:val="none" w:sz="0" w:space="0" w:color="auto"/>
                  </w:divBdr>
                </w:div>
                <w:div w:id="730347891">
                  <w:marLeft w:val="300"/>
                  <w:marRight w:val="0"/>
                  <w:marTop w:val="75"/>
                  <w:marBottom w:val="0"/>
                  <w:divBdr>
                    <w:top w:val="none" w:sz="0" w:space="0" w:color="auto"/>
                    <w:left w:val="none" w:sz="0" w:space="0" w:color="auto"/>
                    <w:bottom w:val="none" w:sz="0" w:space="0" w:color="auto"/>
                    <w:right w:val="none" w:sz="0" w:space="0" w:color="auto"/>
                  </w:divBdr>
                </w:div>
                <w:div w:id="1101875600">
                  <w:marLeft w:val="300"/>
                  <w:marRight w:val="0"/>
                  <w:marTop w:val="75"/>
                  <w:marBottom w:val="0"/>
                  <w:divBdr>
                    <w:top w:val="none" w:sz="0" w:space="0" w:color="auto"/>
                    <w:left w:val="none" w:sz="0" w:space="0" w:color="auto"/>
                    <w:bottom w:val="none" w:sz="0" w:space="0" w:color="auto"/>
                    <w:right w:val="none" w:sz="0" w:space="0" w:color="auto"/>
                  </w:divBdr>
                  <w:divsChild>
                    <w:div w:id="469520846">
                      <w:marLeft w:val="750"/>
                      <w:marRight w:val="0"/>
                      <w:marTop w:val="0"/>
                      <w:marBottom w:val="0"/>
                      <w:divBdr>
                        <w:top w:val="none" w:sz="0" w:space="0" w:color="auto"/>
                        <w:left w:val="none" w:sz="0" w:space="0" w:color="auto"/>
                        <w:bottom w:val="none" w:sz="0" w:space="0" w:color="auto"/>
                        <w:right w:val="none" w:sz="0" w:space="0" w:color="auto"/>
                      </w:divBdr>
                    </w:div>
                    <w:div w:id="1817643904">
                      <w:marLeft w:val="750"/>
                      <w:marRight w:val="0"/>
                      <w:marTop w:val="0"/>
                      <w:marBottom w:val="0"/>
                      <w:divBdr>
                        <w:top w:val="none" w:sz="0" w:space="0" w:color="auto"/>
                        <w:left w:val="none" w:sz="0" w:space="0" w:color="auto"/>
                        <w:bottom w:val="none" w:sz="0" w:space="0" w:color="auto"/>
                        <w:right w:val="none" w:sz="0" w:space="0" w:color="auto"/>
                      </w:divBdr>
                    </w:div>
                  </w:divsChild>
                </w:div>
                <w:div w:id="1735394487">
                  <w:marLeft w:val="300"/>
                  <w:marRight w:val="0"/>
                  <w:marTop w:val="75"/>
                  <w:marBottom w:val="0"/>
                  <w:divBdr>
                    <w:top w:val="none" w:sz="0" w:space="0" w:color="auto"/>
                    <w:left w:val="none" w:sz="0" w:space="0" w:color="auto"/>
                    <w:bottom w:val="none" w:sz="0" w:space="0" w:color="auto"/>
                    <w:right w:val="none" w:sz="0" w:space="0" w:color="auto"/>
                  </w:divBdr>
                  <w:divsChild>
                    <w:div w:id="855971300">
                      <w:marLeft w:val="750"/>
                      <w:marRight w:val="0"/>
                      <w:marTop w:val="0"/>
                      <w:marBottom w:val="0"/>
                      <w:divBdr>
                        <w:top w:val="none" w:sz="0" w:space="0" w:color="auto"/>
                        <w:left w:val="none" w:sz="0" w:space="0" w:color="auto"/>
                        <w:bottom w:val="none" w:sz="0" w:space="0" w:color="auto"/>
                        <w:right w:val="none" w:sz="0" w:space="0" w:color="auto"/>
                      </w:divBdr>
                    </w:div>
                  </w:divsChild>
                </w:div>
                <w:div w:id="1703050793">
                  <w:marLeft w:val="300"/>
                  <w:marRight w:val="0"/>
                  <w:marTop w:val="75"/>
                  <w:marBottom w:val="0"/>
                  <w:divBdr>
                    <w:top w:val="none" w:sz="0" w:space="0" w:color="auto"/>
                    <w:left w:val="none" w:sz="0" w:space="0" w:color="auto"/>
                    <w:bottom w:val="none" w:sz="0" w:space="0" w:color="auto"/>
                    <w:right w:val="none" w:sz="0" w:space="0" w:color="auto"/>
                  </w:divBdr>
                  <w:divsChild>
                    <w:div w:id="1504314619">
                      <w:marLeft w:val="750"/>
                      <w:marRight w:val="0"/>
                      <w:marTop w:val="0"/>
                      <w:marBottom w:val="0"/>
                      <w:divBdr>
                        <w:top w:val="none" w:sz="0" w:space="0" w:color="auto"/>
                        <w:left w:val="none" w:sz="0" w:space="0" w:color="auto"/>
                        <w:bottom w:val="none" w:sz="0" w:space="0" w:color="auto"/>
                        <w:right w:val="none" w:sz="0" w:space="0" w:color="auto"/>
                      </w:divBdr>
                    </w:div>
                    <w:div w:id="272177958">
                      <w:marLeft w:val="750"/>
                      <w:marRight w:val="0"/>
                      <w:marTop w:val="0"/>
                      <w:marBottom w:val="0"/>
                      <w:divBdr>
                        <w:top w:val="none" w:sz="0" w:space="0" w:color="auto"/>
                        <w:left w:val="none" w:sz="0" w:space="0" w:color="auto"/>
                        <w:bottom w:val="none" w:sz="0" w:space="0" w:color="auto"/>
                        <w:right w:val="none" w:sz="0" w:space="0" w:color="auto"/>
                      </w:divBdr>
                    </w:div>
                    <w:div w:id="12386343">
                      <w:marLeft w:val="750"/>
                      <w:marRight w:val="0"/>
                      <w:marTop w:val="0"/>
                      <w:marBottom w:val="0"/>
                      <w:divBdr>
                        <w:top w:val="none" w:sz="0" w:space="0" w:color="auto"/>
                        <w:left w:val="none" w:sz="0" w:space="0" w:color="auto"/>
                        <w:bottom w:val="none" w:sz="0" w:space="0" w:color="auto"/>
                        <w:right w:val="none" w:sz="0" w:space="0" w:color="auto"/>
                      </w:divBdr>
                    </w:div>
                  </w:divsChild>
                </w:div>
                <w:div w:id="327680917">
                  <w:marLeft w:val="300"/>
                  <w:marRight w:val="0"/>
                  <w:marTop w:val="75"/>
                  <w:marBottom w:val="0"/>
                  <w:divBdr>
                    <w:top w:val="none" w:sz="0" w:space="0" w:color="auto"/>
                    <w:left w:val="none" w:sz="0" w:space="0" w:color="auto"/>
                    <w:bottom w:val="none" w:sz="0" w:space="0" w:color="auto"/>
                    <w:right w:val="none" w:sz="0" w:space="0" w:color="auto"/>
                  </w:divBdr>
                  <w:divsChild>
                    <w:div w:id="216939351">
                      <w:marLeft w:val="750"/>
                      <w:marRight w:val="0"/>
                      <w:marTop w:val="0"/>
                      <w:marBottom w:val="0"/>
                      <w:divBdr>
                        <w:top w:val="none" w:sz="0" w:space="0" w:color="auto"/>
                        <w:left w:val="none" w:sz="0" w:space="0" w:color="auto"/>
                        <w:bottom w:val="none" w:sz="0" w:space="0" w:color="auto"/>
                        <w:right w:val="none" w:sz="0" w:space="0" w:color="auto"/>
                      </w:divBdr>
                    </w:div>
                  </w:divsChild>
                </w:div>
                <w:div w:id="118300666">
                  <w:marLeft w:val="300"/>
                  <w:marRight w:val="0"/>
                  <w:marTop w:val="75"/>
                  <w:marBottom w:val="0"/>
                  <w:divBdr>
                    <w:top w:val="none" w:sz="0" w:space="0" w:color="auto"/>
                    <w:left w:val="none" w:sz="0" w:space="0" w:color="auto"/>
                    <w:bottom w:val="none" w:sz="0" w:space="0" w:color="auto"/>
                    <w:right w:val="none" w:sz="0" w:space="0" w:color="auto"/>
                  </w:divBdr>
                  <w:divsChild>
                    <w:div w:id="1945066752">
                      <w:marLeft w:val="750"/>
                      <w:marRight w:val="0"/>
                      <w:marTop w:val="0"/>
                      <w:marBottom w:val="0"/>
                      <w:divBdr>
                        <w:top w:val="none" w:sz="0" w:space="0" w:color="auto"/>
                        <w:left w:val="none" w:sz="0" w:space="0" w:color="auto"/>
                        <w:bottom w:val="none" w:sz="0" w:space="0" w:color="auto"/>
                        <w:right w:val="none" w:sz="0" w:space="0" w:color="auto"/>
                      </w:divBdr>
                    </w:div>
                    <w:div w:id="2139757532">
                      <w:marLeft w:val="750"/>
                      <w:marRight w:val="0"/>
                      <w:marTop w:val="0"/>
                      <w:marBottom w:val="0"/>
                      <w:divBdr>
                        <w:top w:val="none" w:sz="0" w:space="0" w:color="auto"/>
                        <w:left w:val="none" w:sz="0" w:space="0" w:color="auto"/>
                        <w:bottom w:val="none" w:sz="0" w:space="0" w:color="auto"/>
                        <w:right w:val="none" w:sz="0" w:space="0" w:color="auto"/>
                      </w:divBdr>
                    </w:div>
                    <w:div w:id="1732969859">
                      <w:marLeft w:val="750"/>
                      <w:marRight w:val="0"/>
                      <w:marTop w:val="0"/>
                      <w:marBottom w:val="0"/>
                      <w:divBdr>
                        <w:top w:val="none" w:sz="0" w:space="0" w:color="auto"/>
                        <w:left w:val="none" w:sz="0" w:space="0" w:color="auto"/>
                        <w:bottom w:val="none" w:sz="0" w:space="0" w:color="auto"/>
                        <w:right w:val="none" w:sz="0" w:space="0" w:color="auto"/>
                      </w:divBdr>
                    </w:div>
                  </w:divsChild>
                </w:div>
                <w:div w:id="1438258316">
                  <w:marLeft w:val="300"/>
                  <w:marRight w:val="0"/>
                  <w:marTop w:val="75"/>
                  <w:marBottom w:val="0"/>
                  <w:divBdr>
                    <w:top w:val="none" w:sz="0" w:space="0" w:color="auto"/>
                    <w:left w:val="none" w:sz="0" w:space="0" w:color="auto"/>
                    <w:bottom w:val="none" w:sz="0" w:space="0" w:color="auto"/>
                    <w:right w:val="none" w:sz="0" w:space="0" w:color="auto"/>
                  </w:divBdr>
                  <w:divsChild>
                    <w:div w:id="1290621580">
                      <w:marLeft w:val="750"/>
                      <w:marRight w:val="0"/>
                      <w:marTop w:val="0"/>
                      <w:marBottom w:val="0"/>
                      <w:divBdr>
                        <w:top w:val="none" w:sz="0" w:space="0" w:color="auto"/>
                        <w:left w:val="none" w:sz="0" w:space="0" w:color="auto"/>
                        <w:bottom w:val="none" w:sz="0" w:space="0" w:color="auto"/>
                        <w:right w:val="none" w:sz="0" w:space="0" w:color="auto"/>
                      </w:divBdr>
                    </w:div>
                  </w:divsChild>
                </w:div>
                <w:div w:id="606501484">
                  <w:marLeft w:val="300"/>
                  <w:marRight w:val="0"/>
                  <w:marTop w:val="75"/>
                  <w:marBottom w:val="0"/>
                  <w:divBdr>
                    <w:top w:val="none" w:sz="0" w:space="0" w:color="auto"/>
                    <w:left w:val="none" w:sz="0" w:space="0" w:color="auto"/>
                    <w:bottom w:val="none" w:sz="0" w:space="0" w:color="auto"/>
                    <w:right w:val="none" w:sz="0" w:space="0" w:color="auto"/>
                  </w:divBdr>
                  <w:divsChild>
                    <w:div w:id="1490058309">
                      <w:marLeft w:val="750"/>
                      <w:marRight w:val="0"/>
                      <w:marTop w:val="0"/>
                      <w:marBottom w:val="0"/>
                      <w:divBdr>
                        <w:top w:val="none" w:sz="0" w:space="0" w:color="auto"/>
                        <w:left w:val="none" w:sz="0" w:space="0" w:color="auto"/>
                        <w:bottom w:val="none" w:sz="0" w:space="0" w:color="auto"/>
                        <w:right w:val="none" w:sz="0" w:space="0" w:color="auto"/>
                      </w:divBdr>
                    </w:div>
                    <w:div w:id="511261898">
                      <w:marLeft w:val="750"/>
                      <w:marRight w:val="0"/>
                      <w:marTop w:val="0"/>
                      <w:marBottom w:val="0"/>
                      <w:divBdr>
                        <w:top w:val="none" w:sz="0" w:space="0" w:color="auto"/>
                        <w:left w:val="none" w:sz="0" w:space="0" w:color="auto"/>
                        <w:bottom w:val="none" w:sz="0" w:space="0" w:color="auto"/>
                        <w:right w:val="none" w:sz="0" w:space="0" w:color="auto"/>
                      </w:divBdr>
                    </w:div>
                  </w:divsChild>
                </w:div>
                <w:div w:id="441847198">
                  <w:marLeft w:val="300"/>
                  <w:marRight w:val="0"/>
                  <w:marTop w:val="75"/>
                  <w:marBottom w:val="0"/>
                  <w:divBdr>
                    <w:top w:val="none" w:sz="0" w:space="0" w:color="auto"/>
                    <w:left w:val="none" w:sz="0" w:space="0" w:color="auto"/>
                    <w:bottom w:val="none" w:sz="0" w:space="0" w:color="auto"/>
                    <w:right w:val="none" w:sz="0" w:space="0" w:color="auto"/>
                  </w:divBdr>
                  <w:divsChild>
                    <w:div w:id="586306256">
                      <w:marLeft w:val="750"/>
                      <w:marRight w:val="0"/>
                      <w:marTop w:val="0"/>
                      <w:marBottom w:val="0"/>
                      <w:divBdr>
                        <w:top w:val="none" w:sz="0" w:space="0" w:color="auto"/>
                        <w:left w:val="none" w:sz="0" w:space="0" w:color="auto"/>
                        <w:bottom w:val="none" w:sz="0" w:space="0" w:color="auto"/>
                        <w:right w:val="none" w:sz="0" w:space="0" w:color="auto"/>
                      </w:divBdr>
                    </w:div>
                  </w:divsChild>
                </w:div>
                <w:div w:id="741608953">
                  <w:marLeft w:val="300"/>
                  <w:marRight w:val="0"/>
                  <w:marTop w:val="75"/>
                  <w:marBottom w:val="0"/>
                  <w:divBdr>
                    <w:top w:val="none" w:sz="0" w:space="0" w:color="auto"/>
                    <w:left w:val="none" w:sz="0" w:space="0" w:color="auto"/>
                    <w:bottom w:val="none" w:sz="0" w:space="0" w:color="auto"/>
                    <w:right w:val="none" w:sz="0" w:space="0" w:color="auto"/>
                  </w:divBdr>
                  <w:divsChild>
                    <w:div w:id="1796027066">
                      <w:marLeft w:val="750"/>
                      <w:marRight w:val="0"/>
                      <w:marTop w:val="0"/>
                      <w:marBottom w:val="0"/>
                      <w:divBdr>
                        <w:top w:val="none" w:sz="0" w:space="0" w:color="auto"/>
                        <w:left w:val="none" w:sz="0" w:space="0" w:color="auto"/>
                        <w:bottom w:val="none" w:sz="0" w:space="0" w:color="auto"/>
                        <w:right w:val="none" w:sz="0" w:space="0" w:color="auto"/>
                      </w:divBdr>
                    </w:div>
                  </w:divsChild>
                </w:div>
                <w:div w:id="845512273">
                  <w:marLeft w:val="300"/>
                  <w:marRight w:val="0"/>
                  <w:marTop w:val="75"/>
                  <w:marBottom w:val="0"/>
                  <w:divBdr>
                    <w:top w:val="none" w:sz="0" w:space="0" w:color="auto"/>
                    <w:left w:val="none" w:sz="0" w:space="0" w:color="auto"/>
                    <w:bottom w:val="none" w:sz="0" w:space="0" w:color="auto"/>
                    <w:right w:val="none" w:sz="0" w:space="0" w:color="auto"/>
                  </w:divBdr>
                  <w:divsChild>
                    <w:div w:id="596400843">
                      <w:marLeft w:val="750"/>
                      <w:marRight w:val="0"/>
                      <w:marTop w:val="0"/>
                      <w:marBottom w:val="0"/>
                      <w:divBdr>
                        <w:top w:val="none" w:sz="0" w:space="0" w:color="auto"/>
                        <w:left w:val="none" w:sz="0" w:space="0" w:color="auto"/>
                        <w:bottom w:val="none" w:sz="0" w:space="0" w:color="auto"/>
                        <w:right w:val="none" w:sz="0" w:space="0" w:color="auto"/>
                      </w:divBdr>
                    </w:div>
                  </w:divsChild>
                </w:div>
                <w:div w:id="399137723">
                  <w:marLeft w:val="300"/>
                  <w:marRight w:val="0"/>
                  <w:marTop w:val="75"/>
                  <w:marBottom w:val="0"/>
                  <w:divBdr>
                    <w:top w:val="none" w:sz="0" w:space="0" w:color="auto"/>
                    <w:left w:val="none" w:sz="0" w:space="0" w:color="auto"/>
                    <w:bottom w:val="none" w:sz="0" w:space="0" w:color="auto"/>
                    <w:right w:val="none" w:sz="0" w:space="0" w:color="auto"/>
                  </w:divBdr>
                </w:div>
                <w:div w:id="1184174002">
                  <w:marLeft w:val="300"/>
                  <w:marRight w:val="0"/>
                  <w:marTop w:val="75"/>
                  <w:marBottom w:val="0"/>
                  <w:divBdr>
                    <w:top w:val="none" w:sz="0" w:space="0" w:color="auto"/>
                    <w:left w:val="none" w:sz="0" w:space="0" w:color="auto"/>
                    <w:bottom w:val="none" w:sz="0" w:space="0" w:color="auto"/>
                    <w:right w:val="none" w:sz="0" w:space="0" w:color="auto"/>
                  </w:divBdr>
                </w:div>
                <w:div w:id="624121174">
                  <w:marLeft w:val="300"/>
                  <w:marRight w:val="0"/>
                  <w:marTop w:val="75"/>
                  <w:marBottom w:val="0"/>
                  <w:divBdr>
                    <w:top w:val="none" w:sz="0" w:space="0" w:color="auto"/>
                    <w:left w:val="none" w:sz="0" w:space="0" w:color="auto"/>
                    <w:bottom w:val="none" w:sz="0" w:space="0" w:color="auto"/>
                    <w:right w:val="none" w:sz="0" w:space="0" w:color="auto"/>
                  </w:divBdr>
                  <w:divsChild>
                    <w:div w:id="555287791">
                      <w:marLeft w:val="750"/>
                      <w:marRight w:val="0"/>
                      <w:marTop w:val="0"/>
                      <w:marBottom w:val="0"/>
                      <w:divBdr>
                        <w:top w:val="none" w:sz="0" w:space="0" w:color="auto"/>
                        <w:left w:val="none" w:sz="0" w:space="0" w:color="auto"/>
                        <w:bottom w:val="none" w:sz="0" w:space="0" w:color="auto"/>
                        <w:right w:val="none" w:sz="0" w:space="0" w:color="auto"/>
                      </w:divBdr>
                    </w:div>
                    <w:div w:id="1128745420">
                      <w:marLeft w:val="750"/>
                      <w:marRight w:val="0"/>
                      <w:marTop w:val="0"/>
                      <w:marBottom w:val="0"/>
                      <w:divBdr>
                        <w:top w:val="none" w:sz="0" w:space="0" w:color="auto"/>
                        <w:left w:val="none" w:sz="0" w:space="0" w:color="auto"/>
                        <w:bottom w:val="none" w:sz="0" w:space="0" w:color="auto"/>
                        <w:right w:val="none" w:sz="0" w:space="0" w:color="auto"/>
                      </w:divBdr>
                    </w:div>
                  </w:divsChild>
                </w:div>
                <w:div w:id="929898250">
                  <w:marLeft w:val="300"/>
                  <w:marRight w:val="0"/>
                  <w:marTop w:val="75"/>
                  <w:marBottom w:val="0"/>
                  <w:divBdr>
                    <w:top w:val="none" w:sz="0" w:space="0" w:color="auto"/>
                    <w:left w:val="none" w:sz="0" w:space="0" w:color="auto"/>
                    <w:bottom w:val="none" w:sz="0" w:space="0" w:color="auto"/>
                    <w:right w:val="none" w:sz="0" w:space="0" w:color="auto"/>
                  </w:divBdr>
                  <w:divsChild>
                    <w:div w:id="1557859494">
                      <w:marLeft w:val="750"/>
                      <w:marRight w:val="0"/>
                      <w:marTop w:val="0"/>
                      <w:marBottom w:val="0"/>
                      <w:divBdr>
                        <w:top w:val="none" w:sz="0" w:space="0" w:color="auto"/>
                        <w:left w:val="none" w:sz="0" w:space="0" w:color="auto"/>
                        <w:bottom w:val="none" w:sz="0" w:space="0" w:color="auto"/>
                        <w:right w:val="none" w:sz="0" w:space="0" w:color="auto"/>
                      </w:divBdr>
                    </w:div>
                  </w:divsChild>
                </w:div>
                <w:div w:id="819736552">
                  <w:marLeft w:val="300"/>
                  <w:marRight w:val="0"/>
                  <w:marTop w:val="75"/>
                  <w:marBottom w:val="0"/>
                  <w:divBdr>
                    <w:top w:val="none" w:sz="0" w:space="0" w:color="auto"/>
                    <w:left w:val="none" w:sz="0" w:space="0" w:color="auto"/>
                    <w:bottom w:val="none" w:sz="0" w:space="0" w:color="auto"/>
                    <w:right w:val="none" w:sz="0" w:space="0" w:color="auto"/>
                  </w:divBdr>
                  <w:divsChild>
                    <w:div w:id="1707824799">
                      <w:marLeft w:val="750"/>
                      <w:marRight w:val="0"/>
                      <w:marTop w:val="0"/>
                      <w:marBottom w:val="0"/>
                      <w:divBdr>
                        <w:top w:val="none" w:sz="0" w:space="0" w:color="auto"/>
                        <w:left w:val="none" w:sz="0" w:space="0" w:color="auto"/>
                        <w:bottom w:val="none" w:sz="0" w:space="0" w:color="auto"/>
                        <w:right w:val="none" w:sz="0" w:space="0" w:color="auto"/>
                      </w:divBdr>
                    </w:div>
                    <w:div w:id="1031607278">
                      <w:marLeft w:val="750"/>
                      <w:marRight w:val="0"/>
                      <w:marTop w:val="0"/>
                      <w:marBottom w:val="0"/>
                      <w:divBdr>
                        <w:top w:val="none" w:sz="0" w:space="0" w:color="auto"/>
                        <w:left w:val="none" w:sz="0" w:space="0" w:color="auto"/>
                        <w:bottom w:val="none" w:sz="0" w:space="0" w:color="auto"/>
                        <w:right w:val="none" w:sz="0" w:space="0" w:color="auto"/>
                      </w:divBdr>
                    </w:div>
                    <w:div w:id="452672247">
                      <w:marLeft w:val="750"/>
                      <w:marRight w:val="0"/>
                      <w:marTop w:val="0"/>
                      <w:marBottom w:val="0"/>
                      <w:divBdr>
                        <w:top w:val="none" w:sz="0" w:space="0" w:color="auto"/>
                        <w:left w:val="none" w:sz="0" w:space="0" w:color="auto"/>
                        <w:bottom w:val="none" w:sz="0" w:space="0" w:color="auto"/>
                        <w:right w:val="none" w:sz="0" w:space="0" w:color="auto"/>
                      </w:divBdr>
                    </w:div>
                  </w:divsChild>
                </w:div>
                <w:div w:id="851653436">
                  <w:marLeft w:val="300"/>
                  <w:marRight w:val="0"/>
                  <w:marTop w:val="75"/>
                  <w:marBottom w:val="0"/>
                  <w:divBdr>
                    <w:top w:val="none" w:sz="0" w:space="0" w:color="auto"/>
                    <w:left w:val="none" w:sz="0" w:space="0" w:color="auto"/>
                    <w:bottom w:val="none" w:sz="0" w:space="0" w:color="auto"/>
                    <w:right w:val="none" w:sz="0" w:space="0" w:color="auto"/>
                  </w:divBdr>
                  <w:divsChild>
                    <w:div w:id="1722712034">
                      <w:marLeft w:val="750"/>
                      <w:marRight w:val="0"/>
                      <w:marTop w:val="0"/>
                      <w:marBottom w:val="0"/>
                      <w:divBdr>
                        <w:top w:val="none" w:sz="0" w:space="0" w:color="auto"/>
                        <w:left w:val="none" w:sz="0" w:space="0" w:color="auto"/>
                        <w:bottom w:val="none" w:sz="0" w:space="0" w:color="auto"/>
                        <w:right w:val="none" w:sz="0" w:space="0" w:color="auto"/>
                      </w:divBdr>
                    </w:div>
                  </w:divsChild>
                </w:div>
                <w:div w:id="889266503">
                  <w:marLeft w:val="300"/>
                  <w:marRight w:val="0"/>
                  <w:marTop w:val="75"/>
                  <w:marBottom w:val="0"/>
                  <w:divBdr>
                    <w:top w:val="none" w:sz="0" w:space="0" w:color="auto"/>
                    <w:left w:val="none" w:sz="0" w:space="0" w:color="auto"/>
                    <w:bottom w:val="none" w:sz="0" w:space="0" w:color="auto"/>
                    <w:right w:val="none" w:sz="0" w:space="0" w:color="auto"/>
                  </w:divBdr>
                  <w:divsChild>
                    <w:div w:id="712925940">
                      <w:marLeft w:val="750"/>
                      <w:marRight w:val="0"/>
                      <w:marTop w:val="0"/>
                      <w:marBottom w:val="0"/>
                      <w:divBdr>
                        <w:top w:val="none" w:sz="0" w:space="0" w:color="auto"/>
                        <w:left w:val="none" w:sz="0" w:space="0" w:color="auto"/>
                        <w:bottom w:val="none" w:sz="0" w:space="0" w:color="auto"/>
                        <w:right w:val="none" w:sz="0" w:space="0" w:color="auto"/>
                      </w:divBdr>
                    </w:div>
                    <w:div w:id="1346249209">
                      <w:marLeft w:val="750"/>
                      <w:marRight w:val="0"/>
                      <w:marTop w:val="0"/>
                      <w:marBottom w:val="0"/>
                      <w:divBdr>
                        <w:top w:val="none" w:sz="0" w:space="0" w:color="auto"/>
                        <w:left w:val="none" w:sz="0" w:space="0" w:color="auto"/>
                        <w:bottom w:val="none" w:sz="0" w:space="0" w:color="auto"/>
                        <w:right w:val="none" w:sz="0" w:space="0" w:color="auto"/>
                      </w:divBdr>
                    </w:div>
                    <w:div w:id="1802843414">
                      <w:marLeft w:val="750"/>
                      <w:marRight w:val="0"/>
                      <w:marTop w:val="0"/>
                      <w:marBottom w:val="0"/>
                      <w:divBdr>
                        <w:top w:val="none" w:sz="0" w:space="0" w:color="auto"/>
                        <w:left w:val="none" w:sz="0" w:space="0" w:color="auto"/>
                        <w:bottom w:val="none" w:sz="0" w:space="0" w:color="auto"/>
                        <w:right w:val="none" w:sz="0" w:space="0" w:color="auto"/>
                      </w:divBdr>
                    </w:div>
                  </w:divsChild>
                </w:div>
                <w:div w:id="1698506841">
                  <w:marLeft w:val="300"/>
                  <w:marRight w:val="0"/>
                  <w:marTop w:val="75"/>
                  <w:marBottom w:val="0"/>
                  <w:divBdr>
                    <w:top w:val="none" w:sz="0" w:space="0" w:color="auto"/>
                    <w:left w:val="none" w:sz="0" w:space="0" w:color="auto"/>
                    <w:bottom w:val="none" w:sz="0" w:space="0" w:color="auto"/>
                    <w:right w:val="none" w:sz="0" w:space="0" w:color="auto"/>
                  </w:divBdr>
                  <w:divsChild>
                    <w:div w:id="1082408300">
                      <w:marLeft w:val="750"/>
                      <w:marRight w:val="0"/>
                      <w:marTop w:val="0"/>
                      <w:marBottom w:val="0"/>
                      <w:divBdr>
                        <w:top w:val="none" w:sz="0" w:space="0" w:color="auto"/>
                        <w:left w:val="none" w:sz="0" w:space="0" w:color="auto"/>
                        <w:bottom w:val="none" w:sz="0" w:space="0" w:color="auto"/>
                        <w:right w:val="none" w:sz="0" w:space="0" w:color="auto"/>
                      </w:divBdr>
                    </w:div>
                  </w:divsChild>
                </w:div>
                <w:div w:id="1244486689">
                  <w:marLeft w:val="300"/>
                  <w:marRight w:val="0"/>
                  <w:marTop w:val="75"/>
                  <w:marBottom w:val="0"/>
                  <w:divBdr>
                    <w:top w:val="none" w:sz="0" w:space="0" w:color="auto"/>
                    <w:left w:val="none" w:sz="0" w:space="0" w:color="auto"/>
                    <w:bottom w:val="none" w:sz="0" w:space="0" w:color="auto"/>
                    <w:right w:val="none" w:sz="0" w:space="0" w:color="auto"/>
                  </w:divBdr>
                  <w:divsChild>
                    <w:div w:id="2046977812">
                      <w:marLeft w:val="750"/>
                      <w:marRight w:val="0"/>
                      <w:marTop w:val="0"/>
                      <w:marBottom w:val="0"/>
                      <w:divBdr>
                        <w:top w:val="none" w:sz="0" w:space="0" w:color="auto"/>
                        <w:left w:val="none" w:sz="0" w:space="0" w:color="auto"/>
                        <w:bottom w:val="none" w:sz="0" w:space="0" w:color="auto"/>
                        <w:right w:val="none" w:sz="0" w:space="0" w:color="auto"/>
                      </w:divBdr>
                    </w:div>
                    <w:div w:id="356548495">
                      <w:marLeft w:val="750"/>
                      <w:marRight w:val="0"/>
                      <w:marTop w:val="0"/>
                      <w:marBottom w:val="0"/>
                      <w:divBdr>
                        <w:top w:val="none" w:sz="0" w:space="0" w:color="auto"/>
                        <w:left w:val="none" w:sz="0" w:space="0" w:color="auto"/>
                        <w:bottom w:val="none" w:sz="0" w:space="0" w:color="auto"/>
                        <w:right w:val="none" w:sz="0" w:space="0" w:color="auto"/>
                      </w:divBdr>
                    </w:div>
                  </w:divsChild>
                </w:div>
                <w:div w:id="1725254562">
                  <w:marLeft w:val="300"/>
                  <w:marRight w:val="0"/>
                  <w:marTop w:val="75"/>
                  <w:marBottom w:val="0"/>
                  <w:divBdr>
                    <w:top w:val="none" w:sz="0" w:space="0" w:color="auto"/>
                    <w:left w:val="none" w:sz="0" w:space="0" w:color="auto"/>
                    <w:bottom w:val="none" w:sz="0" w:space="0" w:color="auto"/>
                    <w:right w:val="none" w:sz="0" w:space="0" w:color="auto"/>
                  </w:divBdr>
                  <w:divsChild>
                    <w:div w:id="2080051721">
                      <w:marLeft w:val="750"/>
                      <w:marRight w:val="0"/>
                      <w:marTop w:val="0"/>
                      <w:marBottom w:val="0"/>
                      <w:divBdr>
                        <w:top w:val="none" w:sz="0" w:space="0" w:color="auto"/>
                        <w:left w:val="none" w:sz="0" w:space="0" w:color="auto"/>
                        <w:bottom w:val="none" w:sz="0" w:space="0" w:color="auto"/>
                        <w:right w:val="none" w:sz="0" w:space="0" w:color="auto"/>
                      </w:divBdr>
                    </w:div>
                  </w:divsChild>
                </w:div>
                <w:div w:id="181434602">
                  <w:marLeft w:val="300"/>
                  <w:marRight w:val="0"/>
                  <w:marTop w:val="75"/>
                  <w:marBottom w:val="0"/>
                  <w:divBdr>
                    <w:top w:val="none" w:sz="0" w:space="0" w:color="auto"/>
                    <w:left w:val="none" w:sz="0" w:space="0" w:color="auto"/>
                    <w:bottom w:val="none" w:sz="0" w:space="0" w:color="auto"/>
                    <w:right w:val="none" w:sz="0" w:space="0" w:color="auto"/>
                  </w:divBdr>
                  <w:divsChild>
                    <w:div w:id="898899610">
                      <w:marLeft w:val="750"/>
                      <w:marRight w:val="0"/>
                      <w:marTop w:val="0"/>
                      <w:marBottom w:val="0"/>
                      <w:divBdr>
                        <w:top w:val="none" w:sz="0" w:space="0" w:color="auto"/>
                        <w:left w:val="none" w:sz="0" w:space="0" w:color="auto"/>
                        <w:bottom w:val="none" w:sz="0" w:space="0" w:color="auto"/>
                        <w:right w:val="none" w:sz="0" w:space="0" w:color="auto"/>
                      </w:divBdr>
                    </w:div>
                  </w:divsChild>
                </w:div>
                <w:div w:id="575554353">
                  <w:marLeft w:val="300"/>
                  <w:marRight w:val="0"/>
                  <w:marTop w:val="75"/>
                  <w:marBottom w:val="0"/>
                  <w:divBdr>
                    <w:top w:val="none" w:sz="0" w:space="0" w:color="auto"/>
                    <w:left w:val="none" w:sz="0" w:space="0" w:color="auto"/>
                    <w:bottom w:val="none" w:sz="0" w:space="0" w:color="auto"/>
                    <w:right w:val="none" w:sz="0" w:space="0" w:color="auto"/>
                  </w:divBdr>
                  <w:divsChild>
                    <w:div w:id="1173494063">
                      <w:marLeft w:val="750"/>
                      <w:marRight w:val="0"/>
                      <w:marTop w:val="0"/>
                      <w:marBottom w:val="0"/>
                      <w:divBdr>
                        <w:top w:val="none" w:sz="0" w:space="0" w:color="auto"/>
                        <w:left w:val="none" w:sz="0" w:space="0" w:color="auto"/>
                        <w:bottom w:val="none" w:sz="0" w:space="0" w:color="auto"/>
                        <w:right w:val="none" w:sz="0" w:space="0" w:color="auto"/>
                      </w:divBdr>
                    </w:div>
                  </w:divsChild>
                </w:div>
                <w:div w:id="995189770">
                  <w:marLeft w:val="300"/>
                  <w:marRight w:val="0"/>
                  <w:marTop w:val="75"/>
                  <w:marBottom w:val="0"/>
                  <w:divBdr>
                    <w:top w:val="none" w:sz="0" w:space="0" w:color="auto"/>
                    <w:left w:val="none" w:sz="0" w:space="0" w:color="auto"/>
                    <w:bottom w:val="none" w:sz="0" w:space="0" w:color="auto"/>
                    <w:right w:val="none" w:sz="0" w:space="0" w:color="auto"/>
                  </w:divBdr>
                </w:div>
                <w:div w:id="167410338">
                  <w:marLeft w:val="300"/>
                  <w:marRight w:val="0"/>
                  <w:marTop w:val="75"/>
                  <w:marBottom w:val="0"/>
                  <w:divBdr>
                    <w:top w:val="none" w:sz="0" w:space="0" w:color="auto"/>
                    <w:left w:val="none" w:sz="0" w:space="0" w:color="auto"/>
                    <w:bottom w:val="none" w:sz="0" w:space="0" w:color="auto"/>
                    <w:right w:val="none" w:sz="0" w:space="0" w:color="auto"/>
                  </w:divBdr>
                </w:div>
                <w:div w:id="1109155331">
                  <w:marLeft w:val="300"/>
                  <w:marRight w:val="0"/>
                  <w:marTop w:val="75"/>
                  <w:marBottom w:val="0"/>
                  <w:divBdr>
                    <w:top w:val="none" w:sz="0" w:space="0" w:color="auto"/>
                    <w:left w:val="none" w:sz="0" w:space="0" w:color="auto"/>
                    <w:bottom w:val="none" w:sz="0" w:space="0" w:color="auto"/>
                    <w:right w:val="none" w:sz="0" w:space="0" w:color="auto"/>
                  </w:divBdr>
                  <w:divsChild>
                    <w:div w:id="1095780647">
                      <w:marLeft w:val="750"/>
                      <w:marRight w:val="0"/>
                      <w:marTop w:val="0"/>
                      <w:marBottom w:val="0"/>
                      <w:divBdr>
                        <w:top w:val="none" w:sz="0" w:space="0" w:color="auto"/>
                        <w:left w:val="none" w:sz="0" w:space="0" w:color="auto"/>
                        <w:bottom w:val="none" w:sz="0" w:space="0" w:color="auto"/>
                        <w:right w:val="none" w:sz="0" w:space="0" w:color="auto"/>
                      </w:divBdr>
                    </w:div>
                    <w:div w:id="2013607578">
                      <w:marLeft w:val="750"/>
                      <w:marRight w:val="0"/>
                      <w:marTop w:val="0"/>
                      <w:marBottom w:val="0"/>
                      <w:divBdr>
                        <w:top w:val="none" w:sz="0" w:space="0" w:color="auto"/>
                        <w:left w:val="none" w:sz="0" w:space="0" w:color="auto"/>
                        <w:bottom w:val="none" w:sz="0" w:space="0" w:color="auto"/>
                        <w:right w:val="none" w:sz="0" w:space="0" w:color="auto"/>
                      </w:divBdr>
                    </w:div>
                  </w:divsChild>
                </w:div>
                <w:div w:id="887956908">
                  <w:marLeft w:val="300"/>
                  <w:marRight w:val="0"/>
                  <w:marTop w:val="75"/>
                  <w:marBottom w:val="0"/>
                  <w:divBdr>
                    <w:top w:val="none" w:sz="0" w:space="0" w:color="auto"/>
                    <w:left w:val="none" w:sz="0" w:space="0" w:color="auto"/>
                    <w:bottom w:val="none" w:sz="0" w:space="0" w:color="auto"/>
                    <w:right w:val="none" w:sz="0" w:space="0" w:color="auto"/>
                  </w:divBdr>
                  <w:divsChild>
                    <w:div w:id="1316495437">
                      <w:marLeft w:val="750"/>
                      <w:marRight w:val="0"/>
                      <w:marTop w:val="0"/>
                      <w:marBottom w:val="0"/>
                      <w:divBdr>
                        <w:top w:val="none" w:sz="0" w:space="0" w:color="auto"/>
                        <w:left w:val="none" w:sz="0" w:space="0" w:color="auto"/>
                        <w:bottom w:val="none" w:sz="0" w:space="0" w:color="auto"/>
                        <w:right w:val="none" w:sz="0" w:space="0" w:color="auto"/>
                      </w:divBdr>
                    </w:div>
                  </w:divsChild>
                </w:div>
                <w:div w:id="975648731">
                  <w:marLeft w:val="300"/>
                  <w:marRight w:val="0"/>
                  <w:marTop w:val="75"/>
                  <w:marBottom w:val="0"/>
                  <w:divBdr>
                    <w:top w:val="none" w:sz="0" w:space="0" w:color="auto"/>
                    <w:left w:val="none" w:sz="0" w:space="0" w:color="auto"/>
                    <w:bottom w:val="none" w:sz="0" w:space="0" w:color="auto"/>
                    <w:right w:val="none" w:sz="0" w:space="0" w:color="auto"/>
                  </w:divBdr>
                  <w:divsChild>
                    <w:div w:id="1472401830">
                      <w:marLeft w:val="750"/>
                      <w:marRight w:val="0"/>
                      <w:marTop w:val="0"/>
                      <w:marBottom w:val="0"/>
                      <w:divBdr>
                        <w:top w:val="none" w:sz="0" w:space="0" w:color="auto"/>
                        <w:left w:val="none" w:sz="0" w:space="0" w:color="auto"/>
                        <w:bottom w:val="none" w:sz="0" w:space="0" w:color="auto"/>
                        <w:right w:val="none" w:sz="0" w:space="0" w:color="auto"/>
                      </w:divBdr>
                    </w:div>
                    <w:div w:id="462967810">
                      <w:marLeft w:val="750"/>
                      <w:marRight w:val="0"/>
                      <w:marTop w:val="0"/>
                      <w:marBottom w:val="0"/>
                      <w:divBdr>
                        <w:top w:val="none" w:sz="0" w:space="0" w:color="auto"/>
                        <w:left w:val="none" w:sz="0" w:space="0" w:color="auto"/>
                        <w:bottom w:val="none" w:sz="0" w:space="0" w:color="auto"/>
                        <w:right w:val="none" w:sz="0" w:space="0" w:color="auto"/>
                      </w:divBdr>
                    </w:div>
                    <w:div w:id="63993289">
                      <w:marLeft w:val="750"/>
                      <w:marRight w:val="0"/>
                      <w:marTop w:val="0"/>
                      <w:marBottom w:val="0"/>
                      <w:divBdr>
                        <w:top w:val="none" w:sz="0" w:space="0" w:color="auto"/>
                        <w:left w:val="none" w:sz="0" w:space="0" w:color="auto"/>
                        <w:bottom w:val="none" w:sz="0" w:space="0" w:color="auto"/>
                        <w:right w:val="none" w:sz="0" w:space="0" w:color="auto"/>
                      </w:divBdr>
                    </w:div>
                  </w:divsChild>
                </w:div>
                <w:div w:id="1273628150">
                  <w:marLeft w:val="300"/>
                  <w:marRight w:val="0"/>
                  <w:marTop w:val="75"/>
                  <w:marBottom w:val="0"/>
                  <w:divBdr>
                    <w:top w:val="none" w:sz="0" w:space="0" w:color="auto"/>
                    <w:left w:val="none" w:sz="0" w:space="0" w:color="auto"/>
                    <w:bottom w:val="none" w:sz="0" w:space="0" w:color="auto"/>
                    <w:right w:val="none" w:sz="0" w:space="0" w:color="auto"/>
                  </w:divBdr>
                  <w:divsChild>
                    <w:div w:id="1863006344">
                      <w:marLeft w:val="750"/>
                      <w:marRight w:val="0"/>
                      <w:marTop w:val="0"/>
                      <w:marBottom w:val="0"/>
                      <w:divBdr>
                        <w:top w:val="none" w:sz="0" w:space="0" w:color="auto"/>
                        <w:left w:val="none" w:sz="0" w:space="0" w:color="auto"/>
                        <w:bottom w:val="none" w:sz="0" w:space="0" w:color="auto"/>
                        <w:right w:val="none" w:sz="0" w:space="0" w:color="auto"/>
                      </w:divBdr>
                    </w:div>
                  </w:divsChild>
                </w:div>
                <w:div w:id="1175195024">
                  <w:marLeft w:val="300"/>
                  <w:marRight w:val="0"/>
                  <w:marTop w:val="75"/>
                  <w:marBottom w:val="0"/>
                  <w:divBdr>
                    <w:top w:val="none" w:sz="0" w:space="0" w:color="auto"/>
                    <w:left w:val="none" w:sz="0" w:space="0" w:color="auto"/>
                    <w:bottom w:val="none" w:sz="0" w:space="0" w:color="auto"/>
                    <w:right w:val="none" w:sz="0" w:space="0" w:color="auto"/>
                  </w:divBdr>
                  <w:divsChild>
                    <w:div w:id="687486801">
                      <w:marLeft w:val="750"/>
                      <w:marRight w:val="0"/>
                      <w:marTop w:val="0"/>
                      <w:marBottom w:val="0"/>
                      <w:divBdr>
                        <w:top w:val="none" w:sz="0" w:space="0" w:color="auto"/>
                        <w:left w:val="none" w:sz="0" w:space="0" w:color="auto"/>
                        <w:bottom w:val="none" w:sz="0" w:space="0" w:color="auto"/>
                        <w:right w:val="none" w:sz="0" w:space="0" w:color="auto"/>
                      </w:divBdr>
                    </w:div>
                    <w:div w:id="1240478178">
                      <w:marLeft w:val="750"/>
                      <w:marRight w:val="0"/>
                      <w:marTop w:val="0"/>
                      <w:marBottom w:val="0"/>
                      <w:divBdr>
                        <w:top w:val="none" w:sz="0" w:space="0" w:color="auto"/>
                        <w:left w:val="none" w:sz="0" w:space="0" w:color="auto"/>
                        <w:bottom w:val="none" w:sz="0" w:space="0" w:color="auto"/>
                        <w:right w:val="none" w:sz="0" w:space="0" w:color="auto"/>
                      </w:divBdr>
                    </w:div>
                    <w:div w:id="900166809">
                      <w:marLeft w:val="750"/>
                      <w:marRight w:val="0"/>
                      <w:marTop w:val="0"/>
                      <w:marBottom w:val="0"/>
                      <w:divBdr>
                        <w:top w:val="none" w:sz="0" w:space="0" w:color="auto"/>
                        <w:left w:val="none" w:sz="0" w:space="0" w:color="auto"/>
                        <w:bottom w:val="none" w:sz="0" w:space="0" w:color="auto"/>
                        <w:right w:val="none" w:sz="0" w:space="0" w:color="auto"/>
                      </w:divBdr>
                    </w:div>
                  </w:divsChild>
                </w:div>
                <w:div w:id="1047292953">
                  <w:marLeft w:val="300"/>
                  <w:marRight w:val="0"/>
                  <w:marTop w:val="75"/>
                  <w:marBottom w:val="0"/>
                  <w:divBdr>
                    <w:top w:val="none" w:sz="0" w:space="0" w:color="auto"/>
                    <w:left w:val="none" w:sz="0" w:space="0" w:color="auto"/>
                    <w:bottom w:val="none" w:sz="0" w:space="0" w:color="auto"/>
                    <w:right w:val="none" w:sz="0" w:space="0" w:color="auto"/>
                  </w:divBdr>
                  <w:divsChild>
                    <w:div w:id="1597250670">
                      <w:marLeft w:val="750"/>
                      <w:marRight w:val="0"/>
                      <w:marTop w:val="0"/>
                      <w:marBottom w:val="0"/>
                      <w:divBdr>
                        <w:top w:val="none" w:sz="0" w:space="0" w:color="auto"/>
                        <w:left w:val="none" w:sz="0" w:space="0" w:color="auto"/>
                        <w:bottom w:val="none" w:sz="0" w:space="0" w:color="auto"/>
                        <w:right w:val="none" w:sz="0" w:space="0" w:color="auto"/>
                      </w:divBdr>
                    </w:div>
                  </w:divsChild>
                </w:div>
                <w:div w:id="1619290733">
                  <w:marLeft w:val="300"/>
                  <w:marRight w:val="0"/>
                  <w:marTop w:val="75"/>
                  <w:marBottom w:val="0"/>
                  <w:divBdr>
                    <w:top w:val="none" w:sz="0" w:space="0" w:color="auto"/>
                    <w:left w:val="none" w:sz="0" w:space="0" w:color="auto"/>
                    <w:bottom w:val="none" w:sz="0" w:space="0" w:color="auto"/>
                    <w:right w:val="none" w:sz="0" w:space="0" w:color="auto"/>
                  </w:divBdr>
                  <w:divsChild>
                    <w:div w:id="552160675">
                      <w:marLeft w:val="750"/>
                      <w:marRight w:val="0"/>
                      <w:marTop w:val="0"/>
                      <w:marBottom w:val="0"/>
                      <w:divBdr>
                        <w:top w:val="none" w:sz="0" w:space="0" w:color="auto"/>
                        <w:left w:val="none" w:sz="0" w:space="0" w:color="auto"/>
                        <w:bottom w:val="none" w:sz="0" w:space="0" w:color="auto"/>
                        <w:right w:val="none" w:sz="0" w:space="0" w:color="auto"/>
                      </w:divBdr>
                    </w:div>
                    <w:div w:id="291719079">
                      <w:marLeft w:val="750"/>
                      <w:marRight w:val="0"/>
                      <w:marTop w:val="0"/>
                      <w:marBottom w:val="0"/>
                      <w:divBdr>
                        <w:top w:val="none" w:sz="0" w:space="0" w:color="auto"/>
                        <w:left w:val="none" w:sz="0" w:space="0" w:color="auto"/>
                        <w:bottom w:val="none" w:sz="0" w:space="0" w:color="auto"/>
                        <w:right w:val="none" w:sz="0" w:space="0" w:color="auto"/>
                      </w:divBdr>
                    </w:div>
                  </w:divsChild>
                </w:div>
                <w:div w:id="1231620486">
                  <w:marLeft w:val="300"/>
                  <w:marRight w:val="0"/>
                  <w:marTop w:val="75"/>
                  <w:marBottom w:val="0"/>
                  <w:divBdr>
                    <w:top w:val="none" w:sz="0" w:space="0" w:color="auto"/>
                    <w:left w:val="none" w:sz="0" w:space="0" w:color="auto"/>
                    <w:bottom w:val="none" w:sz="0" w:space="0" w:color="auto"/>
                    <w:right w:val="none" w:sz="0" w:space="0" w:color="auto"/>
                  </w:divBdr>
                  <w:divsChild>
                    <w:div w:id="241645627">
                      <w:marLeft w:val="750"/>
                      <w:marRight w:val="0"/>
                      <w:marTop w:val="0"/>
                      <w:marBottom w:val="0"/>
                      <w:divBdr>
                        <w:top w:val="none" w:sz="0" w:space="0" w:color="auto"/>
                        <w:left w:val="none" w:sz="0" w:space="0" w:color="auto"/>
                        <w:bottom w:val="none" w:sz="0" w:space="0" w:color="auto"/>
                        <w:right w:val="none" w:sz="0" w:space="0" w:color="auto"/>
                      </w:divBdr>
                    </w:div>
                  </w:divsChild>
                </w:div>
                <w:div w:id="1289508844">
                  <w:marLeft w:val="300"/>
                  <w:marRight w:val="0"/>
                  <w:marTop w:val="75"/>
                  <w:marBottom w:val="0"/>
                  <w:divBdr>
                    <w:top w:val="none" w:sz="0" w:space="0" w:color="auto"/>
                    <w:left w:val="none" w:sz="0" w:space="0" w:color="auto"/>
                    <w:bottom w:val="none" w:sz="0" w:space="0" w:color="auto"/>
                    <w:right w:val="none" w:sz="0" w:space="0" w:color="auto"/>
                  </w:divBdr>
                  <w:divsChild>
                    <w:div w:id="1699161076">
                      <w:marLeft w:val="750"/>
                      <w:marRight w:val="0"/>
                      <w:marTop w:val="0"/>
                      <w:marBottom w:val="0"/>
                      <w:divBdr>
                        <w:top w:val="none" w:sz="0" w:space="0" w:color="auto"/>
                        <w:left w:val="none" w:sz="0" w:space="0" w:color="auto"/>
                        <w:bottom w:val="none" w:sz="0" w:space="0" w:color="auto"/>
                        <w:right w:val="none" w:sz="0" w:space="0" w:color="auto"/>
                      </w:divBdr>
                    </w:div>
                  </w:divsChild>
                </w:div>
                <w:div w:id="493954198">
                  <w:marLeft w:val="300"/>
                  <w:marRight w:val="0"/>
                  <w:marTop w:val="75"/>
                  <w:marBottom w:val="0"/>
                  <w:divBdr>
                    <w:top w:val="none" w:sz="0" w:space="0" w:color="auto"/>
                    <w:left w:val="none" w:sz="0" w:space="0" w:color="auto"/>
                    <w:bottom w:val="none" w:sz="0" w:space="0" w:color="auto"/>
                    <w:right w:val="none" w:sz="0" w:space="0" w:color="auto"/>
                  </w:divBdr>
                  <w:divsChild>
                    <w:div w:id="482085482">
                      <w:marLeft w:val="750"/>
                      <w:marRight w:val="0"/>
                      <w:marTop w:val="0"/>
                      <w:marBottom w:val="0"/>
                      <w:divBdr>
                        <w:top w:val="none" w:sz="0" w:space="0" w:color="auto"/>
                        <w:left w:val="none" w:sz="0" w:space="0" w:color="auto"/>
                        <w:bottom w:val="none" w:sz="0" w:space="0" w:color="auto"/>
                        <w:right w:val="none" w:sz="0" w:space="0" w:color="auto"/>
                      </w:divBdr>
                    </w:div>
                  </w:divsChild>
                </w:div>
                <w:div w:id="497892038">
                  <w:marLeft w:val="300"/>
                  <w:marRight w:val="0"/>
                  <w:marTop w:val="75"/>
                  <w:marBottom w:val="0"/>
                  <w:divBdr>
                    <w:top w:val="none" w:sz="0" w:space="0" w:color="auto"/>
                    <w:left w:val="none" w:sz="0" w:space="0" w:color="auto"/>
                    <w:bottom w:val="none" w:sz="0" w:space="0" w:color="auto"/>
                    <w:right w:val="none" w:sz="0" w:space="0" w:color="auto"/>
                  </w:divBdr>
                </w:div>
                <w:div w:id="1767964957">
                  <w:marLeft w:val="300"/>
                  <w:marRight w:val="0"/>
                  <w:marTop w:val="75"/>
                  <w:marBottom w:val="0"/>
                  <w:divBdr>
                    <w:top w:val="none" w:sz="0" w:space="0" w:color="auto"/>
                    <w:left w:val="none" w:sz="0" w:space="0" w:color="auto"/>
                    <w:bottom w:val="none" w:sz="0" w:space="0" w:color="auto"/>
                    <w:right w:val="none" w:sz="0" w:space="0" w:color="auto"/>
                  </w:divBdr>
                </w:div>
                <w:div w:id="1419597777">
                  <w:marLeft w:val="300"/>
                  <w:marRight w:val="0"/>
                  <w:marTop w:val="75"/>
                  <w:marBottom w:val="0"/>
                  <w:divBdr>
                    <w:top w:val="none" w:sz="0" w:space="0" w:color="auto"/>
                    <w:left w:val="none" w:sz="0" w:space="0" w:color="auto"/>
                    <w:bottom w:val="none" w:sz="0" w:space="0" w:color="auto"/>
                    <w:right w:val="none" w:sz="0" w:space="0" w:color="auto"/>
                  </w:divBdr>
                  <w:divsChild>
                    <w:div w:id="868028419">
                      <w:marLeft w:val="750"/>
                      <w:marRight w:val="0"/>
                      <w:marTop w:val="0"/>
                      <w:marBottom w:val="0"/>
                      <w:divBdr>
                        <w:top w:val="none" w:sz="0" w:space="0" w:color="auto"/>
                        <w:left w:val="none" w:sz="0" w:space="0" w:color="auto"/>
                        <w:bottom w:val="none" w:sz="0" w:space="0" w:color="auto"/>
                        <w:right w:val="none" w:sz="0" w:space="0" w:color="auto"/>
                      </w:divBdr>
                    </w:div>
                    <w:div w:id="1247960860">
                      <w:marLeft w:val="750"/>
                      <w:marRight w:val="0"/>
                      <w:marTop w:val="0"/>
                      <w:marBottom w:val="0"/>
                      <w:divBdr>
                        <w:top w:val="none" w:sz="0" w:space="0" w:color="auto"/>
                        <w:left w:val="none" w:sz="0" w:space="0" w:color="auto"/>
                        <w:bottom w:val="none" w:sz="0" w:space="0" w:color="auto"/>
                        <w:right w:val="none" w:sz="0" w:space="0" w:color="auto"/>
                      </w:divBdr>
                    </w:div>
                  </w:divsChild>
                </w:div>
                <w:div w:id="658386277">
                  <w:marLeft w:val="300"/>
                  <w:marRight w:val="0"/>
                  <w:marTop w:val="75"/>
                  <w:marBottom w:val="0"/>
                  <w:divBdr>
                    <w:top w:val="none" w:sz="0" w:space="0" w:color="auto"/>
                    <w:left w:val="none" w:sz="0" w:space="0" w:color="auto"/>
                    <w:bottom w:val="none" w:sz="0" w:space="0" w:color="auto"/>
                    <w:right w:val="none" w:sz="0" w:space="0" w:color="auto"/>
                  </w:divBdr>
                  <w:divsChild>
                    <w:div w:id="2108580168">
                      <w:marLeft w:val="750"/>
                      <w:marRight w:val="0"/>
                      <w:marTop w:val="0"/>
                      <w:marBottom w:val="0"/>
                      <w:divBdr>
                        <w:top w:val="none" w:sz="0" w:space="0" w:color="auto"/>
                        <w:left w:val="none" w:sz="0" w:space="0" w:color="auto"/>
                        <w:bottom w:val="none" w:sz="0" w:space="0" w:color="auto"/>
                        <w:right w:val="none" w:sz="0" w:space="0" w:color="auto"/>
                      </w:divBdr>
                    </w:div>
                  </w:divsChild>
                </w:div>
                <w:div w:id="187448863">
                  <w:marLeft w:val="300"/>
                  <w:marRight w:val="0"/>
                  <w:marTop w:val="75"/>
                  <w:marBottom w:val="0"/>
                  <w:divBdr>
                    <w:top w:val="none" w:sz="0" w:space="0" w:color="auto"/>
                    <w:left w:val="none" w:sz="0" w:space="0" w:color="auto"/>
                    <w:bottom w:val="none" w:sz="0" w:space="0" w:color="auto"/>
                    <w:right w:val="none" w:sz="0" w:space="0" w:color="auto"/>
                  </w:divBdr>
                  <w:divsChild>
                    <w:div w:id="547692816">
                      <w:marLeft w:val="750"/>
                      <w:marRight w:val="0"/>
                      <w:marTop w:val="0"/>
                      <w:marBottom w:val="0"/>
                      <w:divBdr>
                        <w:top w:val="none" w:sz="0" w:space="0" w:color="auto"/>
                        <w:left w:val="none" w:sz="0" w:space="0" w:color="auto"/>
                        <w:bottom w:val="none" w:sz="0" w:space="0" w:color="auto"/>
                        <w:right w:val="none" w:sz="0" w:space="0" w:color="auto"/>
                      </w:divBdr>
                    </w:div>
                    <w:div w:id="1939098157">
                      <w:marLeft w:val="750"/>
                      <w:marRight w:val="0"/>
                      <w:marTop w:val="0"/>
                      <w:marBottom w:val="0"/>
                      <w:divBdr>
                        <w:top w:val="none" w:sz="0" w:space="0" w:color="auto"/>
                        <w:left w:val="none" w:sz="0" w:space="0" w:color="auto"/>
                        <w:bottom w:val="none" w:sz="0" w:space="0" w:color="auto"/>
                        <w:right w:val="none" w:sz="0" w:space="0" w:color="auto"/>
                      </w:divBdr>
                    </w:div>
                    <w:div w:id="856844155">
                      <w:marLeft w:val="750"/>
                      <w:marRight w:val="0"/>
                      <w:marTop w:val="0"/>
                      <w:marBottom w:val="0"/>
                      <w:divBdr>
                        <w:top w:val="none" w:sz="0" w:space="0" w:color="auto"/>
                        <w:left w:val="none" w:sz="0" w:space="0" w:color="auto"/>
                        <w:bottom w:val="none" w:sz="0" w:space="0" w:color="auto"/>
                        <w:right w:val="none" w:sz="0" w:space="0" w:color="auto"/>
                      </w:divBdr>
                    </w:div>
                  </w:divsChild>
                </w:div>
                <w:div w:id="420563985">
                  <w:marLeft w:val="300"/>
                  <w:marRight w:val="0"/>
                  <w:marTop w:val="75"/>
                  <w:marBottom w:val="0"/>
                  <w:divBdr>
                    <w:top w:val="none" w:sz="0" w:space="0" w:color="auto"/>
                    <w:left w:val="none" w:sz="0" w:space="0" w:color="auto"/>
                    <w:bottom w:val="none" w:sz="0" w:space="0" w:color="auto"/>
                    <w:right w:val="none" w:sz="0" w:space="0" w:color="auto"/>
                  </w:divBdr>
                  <w:divsChild>
                    <w:div w:id="987829660">
                      <w:marLeft w:val="750"/>
                      <w:marRight w:val="0"/>
                      <w:marTop w:val="0"/>
                      <w:marBottom w:val="0"/>
                      <w:divBdr>
                        <w:top w:val="none" w:sz="0" w:space="0" w:color="auto"/>
                        <w:left w:val="none" w:sz="0" w:space="0" w:color="auto"/>
                        <w:bottom w:val="none" w:sz="0" w:space="0" w:color="auto"/>
                        <w:right w:val="none" w:sz="0" w:space="0" w:color="auto"/>
                      </w:divBdr>
                    </w:div>
                  </w:divsChild>
                </w:div>
                <w:div w:id="324170644">
                  <w:marLeft w:val="300"/>
                  <w:marRight w:val="0"/>
                  <w:marTop w:val="75"/>
                  <w:marBottom w:val="0"/>
                  <w:divBdr>
                    <w:top w:val="none" w:sz="0" w:space="0" w:color="auto"/>
                    <w:left w:val="none" w:sz="0" w:space="0" w:color="auto"/>
                    <w:bottom w:val="none" w:sz="0" w:space="0" w:color="auto"/>
                    <w:right w:val="none" w:sz="0" w:space="0" w:color="auto"/>
                  </w:divBdr>
                  <w:divsChild>
                    <w:div w:id="923074832">
                      <w:marLeft w:val="750"/>
                      <w:marRight w:val="0"/>
                      <w:marTop w:val="0"/>
                      <w:marBottom w:val="0"/>
                      <w:divBdr>
                        <w:top w:val="none" w:sz="0" w:space="0" w:color="auto"/>
                        <w:left w:val="none" w:sz="0" w:space="0" w:color="auto"/>
                        <w:bottom w:val="none" w:sz="0" w:space="0" w:color="auto"/>
                        <w:right w:val="none" w:sz="0" w:space="0" w:color="auto"/>
                      </w:divBdr>
                    </w:div>
                    <w:div w:id="1191724884">
                      <w:marLeft w:val="750"/>
                      <w:marRight w:val="0"/>
                      <w:marTop w:val="0"/>
                      <w:marBottom w:val="0"/>
                      <w:divBdr>
                        <w:top w:val="none" w:sz="0" w:space="0" w:color="auto"/>
                        <w:left w:val="none" w:sz="0" w:space="0" w:color="auto"/>
                        <w:bottom w:val="none" w:sz="0" w:space="0" w:color="auto"/>
                        <w:right w:val="none" w:sz="0" w:space="0" w:color="auto"/>
                      </w:divBdr>
                    </w:div>
                    <w:div w:id="1909146332">
                      <w:marLeft w:val="750"/>
                      <w:marRight w:val="0"/>
                      <w:marTop w:val="0"/>
                      <w:marBottom w:val="0"/>
                      <w:divBdr>
                        <w:top w:val="none" w:sz="0" w:space="0" w:color="auto"/>
                        <w:left w:val="none" w:sz="0" w:space="0" w:color="auto"/>
                        <w:bottom w:val="none" w:sz="0" w:space="0" w:color="auto"/>
                        <w:right w:val="none" w:sz="0" w:space="0" w:color="auto"/>
                      </w:divBdr>
                    </w:div>
                  </w:divsChild>
                </w:div>
                <w:div w:id="1260289445">
                  <w:marLeft w:val="300"/>
                  <w:marRight w:val="0"/>
                  <w:marTop w:val="75"/>
                  <w:marBottom w:val="0"/>
                  <w:divBdr>
                    <w:top w:val="none" w:sz="0" w:space="0" w:color="auto"/>
                    <w:left w:val="none" w:sz="0" w:space="0" w:color="auto"/>
                    <w:bottom w:val="none" w:sz="0" w:space="0" w:color="auto"/>
                    <w:right w:val="none" w:sz="0" w:space="0" w:color="auto"/>
                  </w:divBdr>
                  <w:divsChild>
                    <w:div w:id="318537088">
                      <w:marLeft w:val="750"/>
                      <w:marRight w:val="0"/>
                      <w:marTop w:val="0"/>
                      <w:marBottom w:val="0"/>
                      <w:divBdr>
                        <w:top w:val="none" w:sz="0" w:space="0" w:color="auto"/>
                        <w:left w:val="none" w:sz="0" w:space="0" w:color="auto"/>
                        <w:bottom w:val="none" w:sz="0" w:space="0" w:color="auto"/>
                        <w:right w:val="none" w:sz="0" w:space="0" w:color="auto"/>
                      </w:divBdr>
                    </w:div>
                  </w:divsChild>
                </w:div>
                <w:div w:id="1908418750">
                  <w:marLeft w:val="300"/>
                  <w:marRight w:val="0"/>
                  <w:marTop w:val="75"/>
                  <w:marBottom w:val="0"/>
                  <w:divBdr>
                    <w:top w:val="none" w:sz="0" w:space="0" w:color="auto"/>
                    <w:left w:val="none" w:sz="0" w:space="0" w:color="auto"/>
                    <w:bottom w:val="none" w:sz="0" w:space="0" w:color="auto"/>
                    <w:right w:val="none" w:sz="0" w:space="0" w:color="auto"/>
                  </w:divBdr>
                  <w:divsChild>
                    <w:div w:id="1073770264">
                      <w:marLeft w:val="750"/>
                      <w:marRight w:val="0"/>
                      <w:marTop w:val="0"/>
                      <w:marBottom w:val="0"/>
                      <w:divBdr>
                        <w:top w:val="none" w:sz="0" w:space="0" w:color="auto"/>
                        <w:left w:val="none" w:sz="0" w:space="0" w:color="auto"/>
                        <w:bottom w:val="none" w:sz="0" w:space="0" w:color="auto"/>
                        <w:right w:val="none" w:sz="0" w:space="0" w:color="auto"/>
                      </w:divBdr>
                    </w:div>
                    <w:div w:id="226231566">
                      <w:marLeft w:val="750"/>
                      <w:marRight w:val="0"/>
                      <w:marTop w:val="0"/>
                      <w:marBottom w:val="0"/>
                      <w:divBdr>
                        <w:top w:val="none" w:sz="0" w:space="0" w:color="auto"/>
                        <w:left w:val="none" w:sz="0" w:space="0" w:color="auto"/>
                        <w:bottom w:val="none" w:sz="0" w:space="0" w:color="auto"/>
                        <w:right w:val="none" w:sz="0" w:space="0" w:color="auto"/>
                      </w:divBdr>
                    </w:div>
                  </w:divsChild>
                </w:div>
                <w:div w:id="284387791">
                  <w:marLeft w:val="300"/>
                  <w:marRight w:val="0"/>
                  <w:marTop w:val="75"/>
                  <w:marBottom w:val="0"/>
                  <w:divBdr>
                    <w:top w:val="none" w:sz="0" w:space="0" w:color="auto"/>
                    <w:left w:val="none" w:sz="0" w:space="0" w:color="auto"/>
                    <w:bottom w:val="none" w:sz="0" w:space="0" w:color="auto"/>
                    <w:right w:val="none" w:sz="0" w:space="0" w:color="auto"/>
                  </w:divBdr>
                  <w:divsChild>
                    <w:div w:id="278488455">
                      <w:marLeft w:val="750"/>
                      <w:marRight w:val="0"/>
                      <w:marTop w:val="0"/>
                      <w:marBottom w:val="0"/>
                      <w:divBdr>
                        <w:top w:val="none" w:sz="0" w:space="0" w:color="auto"/>
                        <w:left w:val="none" w:sz="0" w:space="0" w:color="auto"/>
                        <w:bottom w:val="none" w:sz="0" w:space="0" w:color="auto"/>
                        <w:right w:val="none" w:sz="0" w:space="0" w:color="auto"/>
                      </w:divBdr>
                    </w:div>
                  </w:divsChild>
                </w:div>
                <w:div w:id="862478885">
                  <w:marLeft w:val="300"/>
                  <w:marRight w:val="0"/>
                  <w:marTop w:val="75"/>
                  <w:marBottom w:val="0"/>
                  <w:divBdr>
                    <w:top w:val="none" w:sz="0" w:space="0" w:color="auto"/>
                    <w:left w:val="none" w:sz="0" w:space="0" w:color="auto"/>
                    <w:bottom w:val="none" w:sz="0" w:space="0" w:color="auto"/>
                    <w:right w:val="none" w:sz="0" w:space="0" w:color="auto"/>
                  </w:divBdr>
                  <w:divsChild>
                    <w:div w:id="1165166560">
                      <w:marLeft w:val="750"/>
                      <w:marRight w:val="0"/>
                      <w:marTop w:val="0"/>
                      <w:marBottom w:val="0"/>
                      <w:divBdr>
                        <w:top w:val="none" w:sz="0" w:space="0" w:color="auto"/>
                        <w:left w:val="none" w:sz="0" w:space="0" w:color="auto"/>
                        <w:bottom w:val="none" w:sz="0" w:space="0" w:color="auto"/>
                        <w:right w:val="none" w:sz="0" w:space="0" w:color="auto"/>
                      </w:divBdr>
                    </w:div>
                  </w:divsChild>
                </w:div>
                <w:div w:id="457916513">
                  <w:marLeft w:val="300"/>
                  <w:marRight w:val="0"/>
                  <w:marTop w:val="75"/>
                  <w:marBottom w:val="0"/>
                  <w:divBdr>
                    <w:top w:val="none" w:sz="0" w:space="0" w:color="auto"/>
                    <w:left w:val="none" w:sz="0" w:space="0" w:color="auto"/>
                    <w:bottom w:val="none" w:sz="0" w:space="0" w:color="auto"/>
                    <w:right w:val="none" w:sz="0" w:space="0" w:color="auto"/>
                  </w:divBdr>
                  <w:divsChild>
                    <w:div w:id="1248229475">
                      <w:marLeft w:val="750"/>
                      <w:marRight w:val="0"/>
                      <w:marTop w:val="0"/>
                      <w:marBottom w:val="0"/>
                      <w:divBdr>
                        <w:top w:val="none" w:sz="0" w:space="0" w:color="auto"/>
                        <w:left w:val="none" w:sz="0" w:space="0" w:color="auto"/>
                        <w:bottom w:val="none" w:sz="0" w:space="0" w:color="auto"/>
                        <w:right w:val="none" w:sz="0" w:space="0" w:color="auto"/>
                      </w:divBdr>
                    </w:div>
                  </w:divsChild>
                </w:div>
                <w:div w:id="1394622044">
                  <w:marLeft w:val="300"/>
                  <w:marRight w:val="0"/>
                  <w:marTop w:val="75"/>
                  <w:marBottom w:val="0"/>
                  <w:divBdr>
                    <w:top w:val="none" w:sz="0" w:space="0" w:color="auto"/>
                    <w:left w:val="none" w:sz="0" w:space="0" w:color="auto"/>
                    <w:bottom w:val="none" w:sz="0" w:space="0" w:color="auto"/>
                    <w:right w:val="none" w:sz="0" w:space="0" w:color="auto"/>
                  </w:divBdr>
                </w:div>
                <w:div w:id="1510177431">
                  <w:marLeft w:val="300"/>
                  <w:marRight w:val="0"/>
                  <w:marTop w:val="75"/>
                  <w:marBottom w:val="0"/>
                  <w:divBdr>
                    <w:top w:val="none" w:sz="0" w:space="0" w:color="auto"/>
                    <w:left w:val="none" w:sz="0" w:space="0" w:color="auto"/>
                    <w:bottom w:val="none" w:sz="0" w:space="0" w:color="auto"/>
                    <w:right w:val="none" w:sz="0" w:space="0" w:color="auto"/>
                  </w:divBdr>
                </w:div>
                <w:div w:id="83645888">
                  <w:marLeft w:val="300"/>
                  <w:marRight w:val="0"/>
                  <w:marTop w:val="75"/>
                  <w:marBottom w:val="0"/>
                  <w:divBdr>
                    <w:top w:val="none" w:sz="0" w:space="0" w:color="auto"/>
                    <w:left w:val="none" w:sz="0" w:space="0" w:color="auto"/>
                    <w:bottom w:val="none" w:sz="0" w:space="0" w:color="auto"/>
                    <w:right w:val="none" w:sz="0" w:space="0" w:color="auto"/>
                  </w:divBdr>
                  <w:divsChild>
                    <w:div w:id="363596298">
                      <w:marLeft w:val="750"/>
                      <w:marRight w:val="0"/>
                      <w:marTop w:val="0"/>
                      <w:marBottom w:val="0"/>
                      <w:divBdr>
                        <w:top w:val="none" w:sz="0" w:space="0" w:color="auto"/>
                        <w:left w:val="none" w:sz="0" w:space="0" w:color="auto"/>
                        <w:bottom w:val="none" w:sz="0" w:space="0" w:color="auto"/>
                        <w:right w:val="none" w:sz="0" w:space="0" w:color="auto"/>
                      </w:divBdr>
                    </w:div>
                    <w:div w:id="774909378">
                      <w:marLeft w:val="750"/>
                      <w:marRight w:val="0"/>
                      <w:marTop w:val="0"/>
                      <w:marBottom w:val="0"/>
                      <w:divBdr>
                        <w:top w:val="none" w:sz="0" w:space="0" w:color="auto"/>
                        <w:left w:val="none" w:sz="0" w:space="0" w:color="auto"/>
                        <w:bottom w:val="none" w:sz="0" w:space="0" w:color="auto"/>
                        <w:right w:val="none" w:sz="0" w:space="0" w:color="auto"/>
                      </w:divBdr>
                    </w:div>
                  </w:divsChild>
                </w:div>
                <w:div w:id="380061437">
                  <w:marLeft w:val="300"/>
                  <w:marRight w:val="0"/>
                  <w:marTop w:val="75"/>
                  <w:marBottom w:val="0"/>
                  <w:divBdr>
                    <w:top w:val="none" w:sz="0" w:space="0" w:color="auto"/>
                    <w:left w:val="none" w:sz="0" w:space="0" w:color="auto"/>
                    <w:bottom w:val="none" w:sz="0" w:space="0" w:color="auto"/>
                    <w:right w:val="none" w:sz="0" w:space="0" w:color="auto"/>
                  </w:divBdr>
                  <w:divsChild>
                    <w:div w:id="1177354851">
                      <w:marLeft w:val="750"/>
                      <w:marRight w:val="0"/>
                      <w:marTop w:val="0"/>
                      <w:marBottom w:val="0"/>
                      <w:divBdr>
                        <w:top w:val="none" w:sz="0" w:space="0" w:color="auto"/>
                        <w:left w:val="none" w:sz="0" w:space="0" w:color="auto"/>
                        <w:bottom w:val="none" w:sz="0" w:space="0" w:color="auto"/>
                        <w:right w:val="none" w:sz="0" w:space="0" w:color="auto"/>
                      </w:divBdr>
                    </w:div>
                  </w:divsChild>
                </w:div>
                <w:div w:id="1841578977">
                  <w:marLeft w:val="300"/>
                  <w:marRight w:val="0"/>
                  <w:marTop w:val="75"/>
                  <w:marBottom w:val="0"/>
                  <w:divBdr>
                    <w:top w:val="none" w:sz="0" w:space="0" w:color="auto"/>
                    <w:left w:val="none" w:sz="0" w:space="0" w:color="auto"/>
                    <w:bottom w:val="none" w:sz="0" w:space="0" w:color="auto"/>
                    <w:right w:val="none" w:sz="0" w:space="0" w:color="auto"/>
                  </w:divBdr>
                  <w:divsChild>
                    <w:div w:id="1822305537">
                      <w:marLeft w:val="750"/>
                      <w:marRight w:val="0"/>
                      <w:marTop w:val="0"/>
                      <w:marBottom w:val="0"/>
                      <w:divBdr>
                        <w:top w:val="none" w:sz="0" w:space="0" w:color="auto"/>
                        <w:left w:val="none" w:sz="0" w:space="0" w:color="auto"/>
                        <w:bottom w:val="none" w:sz="0" w:space="0" w:color="auto"/>
                        <w:right w:val="none" w:sz="0" w:space="0" w:color="auto"/>
                      </w:divBdr>
                    </w:div>
                    <w:div w:id="156577555">
                      <w:marLeft w:val="750"/>
                      <w:marRight w:val="0"/>
                      <w:marTop w:val="0"/>
                      <w:marBottom w:val="0"/>
                      <w:divBdr>
                        <w:top w:val="none" w:sz="0" w:space="0" w:color="auto"/>
                        <w:left w:val="none" w:sz="0" w:space="0" w:color="auto"/>
                        <w:bottom w:val="none" w:sz="0" w:space="0" w:color="auto"/>
                        <w:right w:val="none" w:sz="0" w:space="0" w:color="auto"/>
                      </w:divBdr>
                    </w:div>
                    <w:div w:id="164321709">
                      <w:marLeft w:val="750"/>
                      <w:marRight w:val="0"/>
                      <w:marTop w:val="0"/>
                      <w:marBottom w:val="0"/>
                      <w:divBdr>
                        <w:top w:val="none" w:sz="0" w:space="0" w:color="auto"/>
                        <w:left w:val="none" w:sz="0" w:space="0" w:color="auto"/>
                        <w:bottom w:val="none" w:sz="0" w:space="0" w:color="auto"/>
                        <w:right w:val="none" w:sz="0" w:space="0" w:color="auto"/>
                      </w:divBdr>
                    </w:div>
                  </w:divsChild>
                </w:div>
                <w:div w:id="912740158">
                  <w:marLeft w:val="300"/>
                  <w:marRight w:val="0"/>
                  <w:marTop w:val="75"/>
                  <w:marBottom w:val="0"/>
                  <w:divBdr>
                    <w:top w:val="none" w:sz="0" w:space="0" w:color="auto"/>
                    <w:left w:val="none" w:sz="0" w:space="0" w:color="auto"/>
                    <w:bottom w:val="none" w:sz="0" w:space="0" w:color="auto"/>
                    <w:right w:val="none" w:sz="0" w:space="0" w:color="auto"/>
                  </w:divBdr>
                  <w:divsChild>
                    <w:div w:id="429161385">
                      <w:marLeft w:val="750"/>
                      <w:marRight w:val="0"/>
                      <w:marTop w:val="0"/>
                      <w:marBottom w:val="0"/>
                      <w:divBdr>
                        <w:top w:val="none" w:sz="0" w:space="0" w:color="auto"/>
                        <w:left w:val="none" w:sz="0" w:space="0" w:color="auto"/>
                        <w:bottom w:val="none" w:sz="0" w:space="0" w:color="auto"/>
                        <w:right w:val="none" w:sz="0" w:space="0" w:color="auto"/>
                      </w:divBdr>
                    </w:div>
                  </w:divsChild>
                </w:div>
                <w:div w:id="767772381">
                  <w:marLeft w:val="300"/>
                  <w:marRight w:val="0"/>
                  <w:marTop w:val="75"/>
                  <w:marBottom w:val="0"/>
                  <w:divBdr>
                    <w:top w:val="none" w:sz="0" w:space="0" w:color="auto"/>
                    <w:left w:val="none" w:sz="0" w:space="0" w:color="auto"/>
                    <w:bottom w:val="none" w:sz="0" w:space="0" w:color="auto"/>
                    <w:right w:val="none" w:sz="0" w:space="0" w:color="auto"/>
                  </w:divBdr>
                  <w:divsChild>
                    <w:div w:id="241527405">
                      <w:marLeft w:val="750"/>
                      <w:marRight w:val="0"/>
                      <w:marTop w:val="0"/>
                      <w:marBottom w:val="0"/>
                      <w:divBdr>
                        <w:top w:val="none" w:sz="0" w:space="0" w:color="auto"/>
                        <w:left w:val="none" w:sz="0" w:space="0" w:color="auto"/>
                        <w:bottom w:val="none" w:sz="0" w:space="0" w:color="auto"/>
                        <w:right w:val="none" w:sz="0" w:space="0" w:color="auto"/>
                      </w:divBdr>
                    </w:div>
                    <w:div w:id="1866211839">
                      <w:marLeft w:val="750"/>
                      <w:marRight w:val="0"/>
                      <w:marTop w:val="0"/>
                      <w:marBottom w:val="0"/>
                      <w:divBdr>
                        <w:top w:val="none" w:sz="0" w:space="0" w:color="auto"/>
                        <w:left w:val="none" w:sz="0" w:space="0" w:color="auto"/>
                        <w:bottom w:val="none" w:sz="0" w:space="0" w:color="auto"/>
                        <w:right w:val="none" w:sz="0" w:space="0" w:color="auto"/>
                      </w:divBdr>
                    </w:div>
                    <w:div w:id="1205294280">
                      <w:marLeft w:val="750"/>
                      <w:marRight w:val="0"/>
                      <w:marTop w:val="0"/>
                      <w:marBottom w:val="0"/>
                      <w:divBdr>
                        <w:top w:val="none" w:sz="0" w:space="0" w:color="auto"/>
                        <w:left w:val="none" w:sz="0" w:space="0" w:color="auto"/>
                        <w:bottom w:val="none" w:sz="0" w:space="0" w:color="auto"/>
                        <w:right w:val="none" w:sz="0" w:space="0" w:color="auto"/>
                      </w:divBdr>
                    </w:div>
                  </w:divsChild>
                </w:div>
                <w:div w:id="458576193">
                  <w:marLeft w:val="300"/>
                  <w:marRight w:val="0"/>
                  <w:marTop w:val="75"/>
                  <w:marBottom w:val="0"/>
                  <w:divBdr>
                    <w:top w:val="none" w:sz="0" w:space="0" w:color="auto"/>
                    <w:left w:val="none" w:sz="0" w:space="0" w:color="auto"/>
                    <w:bottom w:val="none" w:sz="0" w:space="0" w:color="auto"/>
                    <w:right w:val="none" w:sz="0" w:space="0" w:color="auto"/>
                  </w:divBdr>
                  <w:divsChild>
                    <w:div w:id="643700658">
                      <w:marLeft w:val="750"/>
                      <w:marRight w:val="0"/>
                      <w:marTop w:val="0"/>
                      <w:marBottom w:val="0"/>
                      <w:divBdr>
                        <w:top w:val="none" w:sz="0" w:space="0" w:color="auto"/>
                        <w:left w:val="none" w:sz="0" w:space="0" w:color="auto"/>
                        <w:bottom w:val="none" w:sz="0" w:space="0" w:color="auto"/>
                        <w:right w:val="none" w:sz="0" w:space="0" w:color="auto"/>
                      </w:divBdr>
                    </w:div>
                  </w:divsChild>
                </w:div>
                <w:div w:id="1820225211">
                  <w:marLeft w:val="300"/>
                  <w:marRight w:val="0"/>
                  <w:marTop w:val="75"/>
                  <w:marBottom w:val="0"/>
                  <w:divBdr>
                    <w:top w:val="none" w:sz="0" w:space="0" w:color="auto"/>
                    <w:left w:val="none" w:sz="0" w:space="0" w:color="auto"/>
                    <w:bottom w:val="none" w:sz="0" w:space="0" w:color="auto"/>
                    <w:right w:val="none" w:sz="0" w:space="0" w:color="auto"/>
                  </w:divBdr>
                  <w:divsChild>
                    <w:div w:id="1065646588">
                      <w:marLeft w:val="750"/>
                      <w:marRight w:val="0"/>
                      <w:marTop w:val="0"/>
                      <w:marBottom w:val="0"/>
                      <w:divBdr>
                        <w:top w:val="none" w:sz="0" w:space="0" w:color="auto"/>
                        <w:left w:val="none" w:sz="0" w:space="0" w:color="auto"/>
                        <w:bottom w:val="none" w:sz="0" w:space="0" w:color="auto"/>
                        <w:right w:val="none" w:sz="0" w:space="0" w:color="auto"/>
                      </w:divBdr>
                    </w:div>
                    <w:div w:id="1879269445">
                      <w:marLeft w:val="750"/>
                      <w:marRight w:val="0"/>
                      <w:marTop w:val="0"/>
                      <w:marBottom w:val="0"/>
                      <w:divBdr>
                        <w:top w:val="none" w:sz="0" w:space="0" w:color="auto"/>
                        <w:left w:val="none" w:sz="0" w:space="0" w:color="auto"/>
                        <w:bottom w:val="none" w:sz="0" w:space="0" w:color="auto"/>
                        <w:right w:val="none" w:sz="0" w:space="0" w:color="auto"/>
                      </w:divBdr>
                    </w:div>
                  </w:divsChild>
                </w:div>
                <w:div w:id="13772967">
                  <w:marLeft w:val="300"/>
                  <w:marRight w:val="0"/>
                  <w:marTop w:val="75"/>
                  <w:marBottom w:val="0"/>
                  <w:divBdr>
                    <w:top w:val="none" w:sz="0" w:space="0" w:color="auto"/>
                    <w:left w:val="none" w:sz="0" w:space="0" w:color="auto"/>
                    <w:bottom w:val="none" w:sz="0" w:space="0" w:color="auto"/>
                    <w:right w:val="none" w:sz="0" w:space="0" w:color="auto"/>
                  </w:divBdr>
                  <w:divsChild>
                    <w:div w:id="879318335">
                      <w:marLeft w:val="750"/>
                      <w:marRight w:val="0"/>
                      <w:marTop w:val="0"/>
                      <w:marBottom w:val="0"/>
                      <w:divBdr>
                        <w:top w:val="none" w:sz="0" w:space="0" w:color="auto"/>
                        <w:left w:val="none" w:sz="0" w:space="0" w:color="auto"/>
                        <w:bottom w:val="none" w:sz="0" w:space="0" w:color="auto"/>
                        <w:right w:val="none" w:sz="0" w:space="0" w:color="auto"/>
                      </w:divBdr>
                    </w:div>
                  </w:divsChild>
                </w:div>
                <w:div w:id="1963538211">
                  <w:marLeft w:val="300"/>
                  <w:marRight w:val="0"/>
                  <w:marTop w:val="75"/>
                  <w:marBottom w:val="0"/>
                  <w:divBdr>
                    <w:top w:val="none" w:sz="0" w:space="0" w:color="auto"/>
                    <w:left w:val="none" w:sz="0" w:space="0" w:color="auto"/>
                    <w:bottom w:val="none" w:sz="0" w:space="0" w:color="auto"/>
                    <w:right w:val="none" w:sz="0" w:space="0" w:color="auto"/>
                  </w:divBdr>
                  <w:divsChild>
                    <w:div w:id="354234808">
                      <w:marLeft w:val="750"/>
                      <w:marRight w:val="0"/>
                      <w:marTop w:val="0"/>
                      <w:marBottom w:val="0"/>
                      <w:divBdr>
                        <w:top w:val="none" w:sz="0" w:space="0" w:color="auto"/>
                        <w:left w:val="none" w:sz="0" w:space="0" w:color="auto"/>
                        <w:bottom w:val="none" w:sz="0" w:space="0" w:color="auto"/>
                        <w:right w:val="none" w:sz="0" w:space="0" w:color="auto"/>
                      </w:divBdr>
                    </w:div>
                  </w:divsChild>
                </w:div>
                <w:div w:id="1439257502">
                  <w:marLeft w:val="300"/>
                  <w:marRight w:val="0"/>
                  <w:marTop w:val="75"/>
                  <w:marBottom w:val="0"/>
                  <w:divBdr>
                    <w:top w:val="none" w:sz="0" w:space="0" w:color="auto"/>
                    <w:left w:val="none" w:sz="0" w:space="0" w:color="auto"/>
                    <w:bottom w:val="none" w:sz="0" w:space="0" w:color="auto"/>
                    <w:right w:val="none" w:sz="0" w:space="0" w:color="auto"/>
                  </w:divBdr>
                  <w:divsChild>
                    <w:div w:id="1635868434">
                      <w:marLeft w:val="750"/>
                      <w:marRight w:val="0"/>
                      <w:marTop w:val="0"/>
                      <w:marBottom w:val="0"/>
                      <w:divBdr>
                        <w:top w:val="none" w:sz="0" w:space="0" w:color="auto"/>
                        <w:left w:val="none" w:sz="0" w:space="0" w:color="auto"/>
                        <w:bottom w:val="none" w:sz="0" w:space="0" w:color="auto"/>
                        <w:right w:val="none" w:sz="0" w:space="0" w:color="auto"/>
                      </w:divBdr>
                    </w:div>
                  </w:divsChild>
                </w:div>
                <w:div w:id="40835318">
                  <w:marLeft w:val="300"/>
                  <w:marRight w:val="0"/>
                  <w:marTop w:val="75"/>
                  <w:marBottom w:val="0"/>
                  <w:divBdr>
                    <w:top w:val="none" w:sz="0" w:space="0" w:color="auto"/>
                    <w:left w:val="none" w:sz="0" w:space="0" w:color="auto"/>
                    <w:bottom w:val="none" w:sz="0" w:space="0" w:color="auto"/>
                    <w:right w:val="none" w:sz="0" w:space="0" w:color="auto"/>
                  </w:divBdr>
                </w:div>
                <w:div w:id="499929523">
                  <w:marLeft w:val="300"/>
                  <w:marRight w:val="0"/>
                  <w:marTop w:val="75"/>
                  <w:marBottom w:val="0"/>
                  <w:divBdr>
                    <w:top w:val="none" w:sz="0" w:space="0" w:color="auto"/>
                    <w:left w:val="none" w:sz="0" w:space="0" w:color="auto"/>
                    <w:bottom w:val="none" w:sz="0" w:space="0" w:color="auto"/>
                    <w:right w:val="none" w:sz="0" w:space="0" w:color="auto"/>
                  </w:divBdr>
                </w:div>
                <w:div w:id="1677147916">
                  <w:marLeft w:val="300"/>
                  <w:marRight w:val="0"/>
                  <w:marTop w:val="75"/>
                  <w:marBottom w:val="0"/>
                  <w:divBdr>
                    <w:top w:val="none" w:sz="0" w:space="0" w:color="auto"/>
                    <w:left w:val="none" w:sz="0" w:space="0" w:color="auto"/>
                    <w:bottom w:val="none" w:sz="0" w:space="0" w:color="auto"/>
                    <w:right w:val="none" w:sz="0" w:space="0" w:color="auto"/>
                  </w:divBdr>
                  <w:divsChild>
                    <w:div w:id="1388608674">
                      <w:marLeft w:val="750"/>
                      <w:marRight w:val="0"/>
                      <w:marTop w:val="0"/>
                      <w:marBottom w:val="0"/>
                      <w:divBdr>
                        <w:top w:val="none" w:sz="0" w:space="0" w:color="auto"/>
                        <w:left w:val="none" w:sz="0" w:space="0" w:color="auto"/>
                        <w:bottom w:val="none" w:sz="0" w:space="0" w:color="auto"/>
                        <w:right w:val="none" w:sz="0" w:space="0" w:color="auto"/>
                      </w:divBdr>
                    </w:div>
                    <w:div w:id="2081513648">
                      <w:marLeft w:val="750"/>
                      <w:marRight w:val="0"/>
                      <w:marTop w:val="0"/>
                      <w:marBottom w:val="0"/>
                      <w:divBdr>
                        <w:top w:val="none" w:sz="0" w:space="0" w:color="auto"/>
                        <w:left w:val="none" w:sz="0" w:space="0" w:color="auto"/>
                        <w:bottom w:val="none" w:sz="0" w:space="0" w:color="auto"/>
                        <w:right w:val="none" w:sz="0" w:space="0" w:color="auto"/>
                      </w:divBdr>
                    </w:div>
                  </w:divsChild>
                </w:div>
                <w:div w:id="1571649250">
                  <w:marLeft w:val="300"/>
                  <w:marRight w:val="0"/>
                  <w:marTop w:val="75"/>
                  <w:marBottom w:val="0"/>
                  <w:divBdr>
                    <w:top w:val="none" w:sz="0" w:space="0" w:color="auto"/>
                    <w:left w:val="none" w:sz="0" w:space="0" w:color="auto"/>
                    <w:bottom w:val="none" w:sz="0" w:space="0" w:color="auto"/>
                    <w:right w:val="none" w:sz="0" w:space="0" w:color="auto"/>
                  </w:divBdr>
                  <w:divsChild>
                    <w:div w:id="1196238886">
                      <w:marLeft w:val="750"/>
                      <w:marRight w:val="0"/>
                      <w:marTop w:val="0"/>
                      <w:marBottom w:val="0"/>
                      <w:divBdr>
                        <w:top w:val="none" w:sz="0" w:space="0" w:color="auto"/>
                        <w:left w:val="none" w:sz="0" w:space="0" w:color="auto"/>
                        <w:bottom w:val="none" w:sz="0" w:space="0" w:color="auto"/>
                        <w:right w:val="none" w:sz="0" w:space="0" w:color="auto"/>
                      </w:divBdr>
                    </w:div>
                  </w:divsChild>
                </w:div>
                <w:div w:id="657656109">
                  <w:marLeft w:val="300"/>
                  <w:marRight w:val="0"/>
                  <w:marTop w:val="75"/>
                  <w:marBottom w:val="0"/>
                  <w:divBdr>
                    <w:top w:val="none" w:sz="0" w:space="0" w:color="auto"/>
                    <w:left w:val="none" w:sz="0" w:space="0" w:color="auto"/>
                    <w:bottom w:val="none" w:sz="0" w:space="0" w:color="auto"/>
                    <w:right w:val="none" w:sz="0" w:space="0" w:color="auto"/>
                  </w:divBdr>
                  <w:divsChild>
                    <w:div w:id="1852377873">
                      <w:marLeft w:val="750"/>
                      <w:marRight w:val="0"/>
                      <w:marTop w:val="0"/>
                      <w:marBottom w:val="0"/>
                      <w:divBdr>
                        <w:top w:val="none" w:sz="0" w:space="0" w:color="auto"/>
                        <w:left w:val="none" w:sz="0" w:space="0" w:color="auto"/>
                        <w:bottom w:val="none" w:sz="0" w:space="0" w:color="auto"/>
                        <w:right w:val="none" w:sz="0" w:space="0" w:color="auto"/>
                      </w:divBdr>
                    </w:div>
                    <w:div w:id="643509112">
                      <w:marLeft w:val="750"/>
                      <w:marRight w:val="0"/>
                      <w:marTop w:val="0"/>
                      <w:marBottom w:val="0"/>
                      <w:divBdr>
                        <w:top w:val="none" w:sz="0" w:space="0" w:color="auto"/>
                        <w:left w:val="none" w:sz="0" w:space="0" w:color="auto"/>
                        <w:bottom w:val="none" w:sz="0" w:space="0" w:color="auto"/>
                        <w:right w:val="none" w:sz="0" w:space="0" w:color="auto"/>
                      </w:divBdr>
                    </w:div>
                    <w:div w:id="896204817">
                      <w:marLeft w:val="750"/>
                      <w:marRight w:val="0"/>
                      <w:marTop w:val="0"/>
                      <w:marBottom w:val="0"/>
                      <w:divBdr>
                        <w:top w:val="none" w:sz="0" w:space="0" w:color="auto"/>
                        <w:left w:val="none" w:sz="0" w:space="0" w:color="auto"/>
                        <w:bottom w:val="none" w:sz="0" w:space="0" w:color="auto"/>
                        <w:right w:val="none" w:sz="0" w:space="0" w:color="auto"/>
                      </w:divBdr>
                    </w:div>
                  </w:divsChild>
                </w:div>
                <w:div w:id="594285487">
                  <w:marLeft w:val="300"/>
                  <w:marRight w:val="0"/>
                  <w:marTop w:val="75"/>
                  <w:marBottom w:val="0"/>
                  <w:divBdr>
                    <w:top w:val="none" w:sz="0" w:space="0" w:color="auto"/>
                    <w:left w:val="none" w:sz="0" w:space="0" w:color="auto"/>
                    <w:bottom w:val="none" w:sz="0" w:space="0" w:color="auto"/>
                    <w:right w:val="none" w:sz="0" w:space="0" w:color="auto"/>
                  </w:divBdr>
                  <w:divsChild>
                    <w:div w:id="232160119">
                      <w:marLeft w:val="750"/>
                      <w:marRight w:val="0"/>
                      <w:marTop w:val="0"/>
                      <w:marBottom w:val="0"/>
                      <w:divBdr>
                        <w:top w:val="none" w:sz="0" w:space="0" w:color="auto"/>
                        <w:left w:val="none" w:sz="0" w:space="0" w:color="auto"/>
                        <w:bottom w:val="none" w:sz="0" w:space="0" w:color="auto"/>
                        <w:right w:val="none" w:sz="0" w:space="0" w:color="auto"/>
                      </w:divBdr>
                    </w:div>
                  </w:divsChild>
                </w:div>
                <w:div w:id="1703550898">
                  <w:marLeft w:val="300"/>
                  <w:marRight w:val="0"/>
                  <w:marTop w:val="75"/>
                  <w:marBottom w:val="0"/>
                  <w:divBdr>
                    <w:top w:val="none" w:sz="0" w:space="0" w:color="auto"/>
                    <w:left w:val="none" w:sz="0" w:space="0" w:color="auto"/>
                    <w:bottom w:val="none" w:sz="0" w:space="0" w:color="auto"/>
                    <w:right w:val="none" w:sz="0" w:space="0" w:color="auto"/>
                  </w:divBdr>
                  <w:divsChild>
                    <w:div w:id="505023738">
                      <w:marLeft w:val="750"/>
                      <w:marRight w:val="0"/>
                      <w:marTop w:val="0"/>
                      <w:marBottom w:val="0"/>
                      <w:divBdr>
                        <w:top w:val="none" w:sz="0" w:space="0" w:color="auto"/>
                        <w:left w:val="none" w:sz="0" w:space="0" w:color="auto"/>
                        <w:bottom w:val="none" w:sz="0" w:space="0" w:color="auto"/>
                        <w:right w:val="none" w:sz="0" w:space="0" w:color="auto"/>
                      </w:divBdr>
                    </w:div>
                    <w:div w:id="1894265763">
                      <w:marLeft w:val="750"/>
                      <w:marRight w:val="0"/>
                      <w:marTop w:val="0"/>
                      <w:marBottom w:val="0"/>
                      <w:divBdr>
                        <w:top w:val="none" w:sz="0" w:space="0" w:color="auto"/>
                        <w:left w:val="none" w:sz="0" w:space="0" w:color="auto"/>
                        <w:bottom w:val="none" w:sz="0" w:space="0" w:color="auto"/>
                        <w:right w:val="none" w:sz="0" w:space="0" w:color="auto"/>
                      </w:divBdr>
                    </w:div>
                    <w:div w:id="99184383">
                      <w:marLeft w:val="750"/>
                      <w:marRight w:val="0"/>
                      <w:marTop w:val="0"/>
                      <w:marBottom w:val="0"/>
                      <w:divBdr>
                        <w:top w:val="none" w:sz="0" w:space="0" w:color="auto"/>
                        <w:left w:val="none" w:sz="0" w:space="0" w:color="auto"/>
                        <w:bottom w:val="none" w:sz="0" w:space="0" w:color="auto"/>
                        <w:right w:val="none" w:sz="0" w:space="0" w:color="auto"/>
                      </w:divBdr>
                    </w:div>
                  </w:divsChild>
                </w:div>
                <w:div w:id="84040221">
                  <w:marLeft w:val="300"/>
                  <w:marRight w:val="0"/>
                  <w:marTop w:val="75"/>
                  <w:marBottom w:val="0"/>
                  <w:divBdr>
                    <w:top w:val="none" w:sz="0" w:space="0" w:color="auto"/>
                    <w:left w:val="none" w:sz="0" w:space="0" w:color="auto"/>
                    <w:bottom w:val="none" w:sz="0" w:space="0" w:color="auto"/>
                    <w:right w:val="none" w:sz="0" w:space="0" w:color="auto"/>
                  </w:divBdr>
                  <w:divsChild>
                    <w:div w:id="256521523">
                      <w:marLeft w:val="750"/>
                      <w:marRight w:val="0"/>
                      <w:marTop w:val="0"/>
                      <w:marBottom w:val="0"/>
                      <w:divBdr>
                        <w:top w:val="none" w:sz="0" w:space="0" w:color="auto"/>
                        <w:left w:val="none" w:sz="0" w:space="0" w:color="auto"/>
                        <w:bottom w:val="none" w:sz="0" w:space="0" w:color="auto"/>
                        <w:right w:val="none" w:sz="0" w:space="0" w:color="auto"/>
                      </w:divBdr>
                    </w:div>
                  </w:divsChild>
                </w:div>
                <w:div w:id="1817137893">
                  <w:marLeft w:val="300"/>
                  <w:marRight w:val="0"/>
                  <w:marTop w:val="75"/>
                  <w:marBottom w:val="0"/>
                  <w:divBdr>
                    <w:top w:val="none" w:sz="0" w:space="0" w:color="auto"/>
                    <w:left w:val="none" w:sz="0" w:space="0" w:color="auto"/>
                    <w:bottom w:val="none" w:sz="0" w:space="0" w:color="auto"/>
                    <w:right w:val="none" w:sz="0" w:space="0" w:color="auto"/>
                  </w:divBdr>
                  <w:divsChild>
                    <w:div w:id="604456622">
                      <w:marLeft w:val="750"/>
                      <w:marRight w:val="0"/>
                      <w:marTop w:val="0"/>
                      <w:marBottom w:val="0"/>
                      <w:divBdr>
                        <w:top w:val="none" w:sz="0" w:space="0" w:color="auto"/>
                        <w:left w:val="none" w:sz="0" w:space="0" w:color="auto"/>
                        <w:bottom w:val="none" w:sz="0" w:space="0" w:color="auto"/>
                        <w:right w:val="none" w:sz="0" w:space="0" w:color="auto"/>
                      </w:divBdr>
                    </w:div>
                    <w:div w:id="256138833">
                      <w:marLeft w:val="750"/>
                      <w:marRight w:val="0"/>
                      <w:marTop w:val="0"/>
                      <w:marBottom w:val="0"/>
                      <w:divBdr>
                        <w:top w:val="none" w:sz="0" w:space="0" w:color="auto"/>
                        <w:left w:val="none" w:sz="0" w:space="0" w:color="auto"/>
                        <w:bottom w:val="none" w:sz="0" w:space="0" w:color="auto"/>
                        <w:right w:val="none" w:sz="0" w:space="0" w:color="auto"/>
                      </w:divBdr>
                    </w:div>
                  </w:divsChild>
                </w:div>
                <w:div w:id="178813150">
                  <w:marLeft w:val="300"/>
                  <w:marRight w:val="0"/>
                  <w:marTop w:val="75"/>
                  <w:marBottom w:val="0"/>
                  <w:divBdr>
                    <w:top w:val="none" w:sz="0" w:space="0" w:color="auto"/>
                    <w:left w:val="none" w:sz="0" w:space="0" w:color="auto"/>
                    <w:bottom w:val="none" w:sz="0" w:space="0" w:color="auto"/>
                    <w:right w:val="none" w:sz="0" w:space="0" w:color="auto"/>
                  </w:divBdr>
                  <w:divsChild>
                    <w:div w:id="714431801">
                      <w:marLeft w:val="750"/>
                      <w:marRight w:val="0"/>
                      <w:marTop w:val="0"/>
                      <w:marBottom w:val="0"/>
                      <w:divBdr>
                        <w:top w:val="none" w:sz="0" w:space="0" w:color="auto"/>
                        <w:left w:val="none" w:sz="0" w:space="0" w:color="auto"/>
                        <w:bottom w:val="none" w:sz="0" w:space="0" w:color="auto"/>
                        <w:right w:val="none" w:sz="0" w:space="0" w:color="auto"/>
                      </w:divBdr>
                    </w:div>
                  </w:divsChild>
                </w:div>
                <w:div w:id="1616134686">
                  <w:marLeft w:val="300"/>
                  <w:marRight w:val="0"/>
                  <w:marTop w:val="75"/>
                  <w:marBottom w:val="0"/>
                  <w:divBdr>
                    <w:top w:val="none" w:sz="0" w:space="0" w:color="auto"/>
                    <w:left w:val="none" w:sz="0" w:space="0" w:color="auto"/>
                    <w:bottom w:val="none" w:sz="0" w:space="0" w:color="auto"/>
                    <w:right w:val="none" w:sz="0" w:space="0" w:color="auto"/>
                  </w:divBdr>
                  <w:divsChild>
                    <w:div w:id="271984832">
                      <w:marLeft w:val="750"/>
                      <w:marRight w:val="0"/>
                      <w:marTop w:val="0"/>
                      <w:marBottom w:val="0"/>
                      <w:divBdr>
                        <w:top w:val="none" w:sz="0" w:space="0" w:color="auto"/>
                        <w:left w:val="none" w:sz="0" w:space="0" w:color="auto"/>
                        <w:bottom w:val="none" w:sz="0" w:space="0" w:color="auto"/>
                        <w:right w:val="none" w:sz="0" w:space="0" w:color="auto"/>
                      </w:divBdr>
                    </w:div>
                  </w:divsChild>
                </w:div>
                <w:div w:id="169375692">
                  <w:marLeft w:val="300"/>
                  <w:marRight w:val="0"/>
                  <w:marTop w:val="75"/>
                  <w:marBottom w:val="0"/>
                  <w:divBdr>
                    <w:top w:val="none" w:sz="0" w:space="0" w:color="auto"/>
                    <w:left w:val="none" w:sz="0" w:space="0" w:color="auto"/>
                    <w:bottom w:val="none" w:sz="0" w:space="0" w:color="auto"/>
                    <w:right w:val="none" w:sz="0" w:space="0" w:color="auto"/>
                  </w:divBdr>
                  <w:divsChild>
                    <w:div w:id="165675405">
                      <w:marLeft w:val="750"/>
                      <w:marRight w:val="0"/>
                      <w:marTop w:val="0"/>
                      <w:marBottom w:val="0"/>
                      <w:divBdr>
                        <w:top w:val="none" w:sz="0" w:space="0" w:color="auto"/>
                        <w:left w:val="none" w:sz="0" w:space="0" w:color="auto"/>
                        <w:bottom w:val="none" w:sz="0" w:space="0" w:color="auto"/>
                        <w:right w:val="none" w:sz="0" w:space="0" w:color="auto"/>
                      </w:divBdr>
                    </w:div>
                  </w:divsChild>
                </w:div>
                <w:div w:id="2020808276">
                  <w:marLeft w:val="300"/>
                  <w:marRight w:val="0"/>
                  <w:marTop w:val="75"/>
                  <w:marBottom w:val="0"/>
                  <w:divBdr>
                    <w:top w:val="none" w:sz="0" w:space="0" w:color="auto"/>
                    <w:left w:val="none" w:sz="0" w:space="0" w:color="auto"/>
                    <w:bottom w:val="none" w:sz="0" w:space="0" w:color="auto"/>
                    <w:right w:val="none" w:sz="0" w:space="0" w:color="auto"/>
                  </w:divBdr>
                </w:div>
                <w:div w:id="555356326">
                  <w:marLeft w:val="300"/>
                  <w:marRight w:val="0"/>
                  <w:marTop w:val="75"/>
                  <w:marBottom w:val="0"/>
                  <w:divBdr>
                    <w:top w:val="none" w:sz="0" w:space="0" w:color="auto"/>
                    <w:left w:val="none" w:sz="0" w:space="0" w:color="auto"/>
                    <w:bottom w:val="none" w:sz="0" w:space="0" w:color="auto"/>
                    <w:right w:val="none" w:sz="0" w:space="0" w:color="auto"/>
                  </w:divBdr>
                </w:div>
                <w:div w:id="52781738">
                  <w:marLeft w:val="300"/>
                  <w:marRight w:val="0"/>
                  <w:marTop w:val="75"/>
                  <w:marBottom w:val="0"/>
                  <w:divBdr>
                    <w:top w:val="none" w:sz="0" w:space="0" w:color="auto"/>
                    <w:left w:val="none" w:sz="0" w:space="0" w:color="auto"/>
                    <w:bottom w:val="none" w:sz="0" w:space="0" w:color="auto"/>
                    <w:right w:val="none" w:sz="0" w:space="0" w:color="auto"/>
                  </w:divBdr>
                  <w:divsChild>
                    <w:div w:id="1336154825">
                      <w:marLeft w:val="750"/>
                      <w:marRight w:val="0"/>
                      <w:marTop w:val="0"/>
                      <w:marBottom w:val="0"/>
                      <w:divBdr>
                        <w:top w:val="none" w:sz="0" w:space="0" w:color="auto"/>
                        <w:left w:val="none" w:sz="0" w:space="0" w:color="auto"/>
                        <w:bottom w:val="none" w:sz="0" w:space="0" w:color="auto"/>
                        <w:right w:val="none" w:sz="0" w:space="0" w:color="auto"/>
                      </w:divBdr>
                    </w:div>
                    <w:div w:id="336882168">
                      <w:marLeft w:val="750"/>
                      <w:marRight w:val="0"/>
                      <w:marTop w:val="0"/>
                      <w:marBottom w:val="0"/>
                      <w:divBdr>
                        <w:top w:val="none" w:sz="0" w:space="0" w:color="auto"/>
                        <w:left w:val="none" w:sz="0" w:space="0" w:color="auto"/>
                        <w:bottom w:val="none" w:sz="0" w:space="0" w:color="auto"/>
                        <w:right w:val="none" w:sz="0" w:space="0" w:color="auto"/>
                      </w:divBdr>
                    </w:div>
                  </w:divsChild>
                </w:div>
                <w:div w:id="1972321087">
                  <w:marLeft w:val="300"/>
                  <w:marRight w:val="0"/>
                  <w:marTop w:val="75"/>
                  <w:marBottom w:val="0"/>
                  <w:divBdr>
                    <w:top w:val="none" w:sz="0" w:space="0" w:color="auto"/>
                    <w:left w:val="none" w:sz="0" w:space="0" w:color="auto"/>
                    <w:bottom w:val="none" w:sz="0" w:space="0" w:color="auto"/>
                    <w:right w:val="none" w:sz="0" w:space="0" w:color="auto"/>
                  </w:divBdr>
                  <w:divsChild>
                    <w:div w:id="669723767">
                      <w:marLeft w:val="750"/>
                      <w:marRight w:val="0"/>
                      <w:marTop w:val="0"/>
                      <w:marBottom w:val="0"/>
                      <w:divBdr>
                        <w:top w:val="none" w:sz="0" w:space="0" w:color="auto"/>
                        <w:left w:val="none" w:sz="0" w:space="0" w:color="auto"/>
                        <w:bottom w:val="none" w:sz="0" w:space="0" w:color="auto"/>
                        <w:right w:val="none" w:sz="0" w:space="0" w:color="auto"/>
                      </w:divBdr>
                    </w:div>
                  </w:divsChild>
                </w:div>
                <w:div w:id="2063282162">
                  <w:marLeft w:val="300"/>
                  <w:marRight w:val="0"/>
                  <w:marTop w:val="75"/>
                  <w:marBottom w:val="0"/>
                  <w:divBdr>
                    <w:top w:val="none" w:sz="0" w:space="0" w:color="auto"/>
                    <w:left w:val="none" w:sz="0" w:space="0" w:color="auto"/>
                    <w:bottom w:val="none" w:sz="0" w:space="0" w:color="auto"/>
                    <w:right w:val="none" w:sz="0" w:space="0" w:color="auto"/>
                  </w:divBdr>
                  <w:divsChild>
                    <w:div w:id="2083915984">
                      <w:marLeft w:val="750"/>
                      <w:marRight w:val="0"/>
                      <w:marTop w:val="0"/>
                      <w:marBottom w:val="0"/>
                      <w:divBdr>
                        <w:top w:val="none" w:sz="0" w:space="0" w:color="auto"/>
                        <w:left w:val="none" w:sz="0" w:space="0" w:color="auto"/>
                        <w:bottom w:val="none" w:sz="0" w:space="0" w:color="auto"/>
                        <w:right w:val="none" w:sz="0" w:space="0" w:color="auto"/>
                      </w:divBdr>
                    </w:div>
                    <w:div w:id="204559712">
                      <w:marLeft w:val="750"/>
                      <w:marRight w:val="0"/>
                      <w:marTop w:val="0"/>
                      <w:marBottom w:val="0"/>
                      <w:divBdr>
                        <w:top w:val="none" w:sz="0" w:space="0" w:color="auto"/>
                        <w:left w:val="none" w:sz="0" w:space="0" w:color="auto"/>
                        <w:bottom w:val="none" w:sz="0" w:space="0" w:color="auto"/>
                        <w:right w:val="none" w:sz="0" w:space="0" w:color="auto"/>
                      </w:divBdr>
                    </w:div>
                    <w:div w:id="1457484194">
                      <w:marLeft w:val="750"/>
                      <w:marRight w:val="0"/>
                      <w:marTop w:val="0"/>
                      <w:marBottom w:val="0"/>
                      <w:divBdr>
                        <w:top w:val="none" w:sz="0" w:space="0" w:color="auto"/>
                        <w:left w:val="none" w:sz="0" w:space="0" w:color="auto"/>
                        <w:bottom w:val="none" w:sz="0" w:space="0" w:color="auto"/>
                        <w:right w:val="none" w:sz="0" w:space="0" w:color="auto"/>
                      </w:divBdr>
                    </w:div>
                  </w:divsChild>
                </w:div>
                <w:div w:id="590234881">
                  <w:marLeft w:val="300"/>
                  <w:marRight w:val="0"/>
                  <w:marTop w:val="75"/>
                  <w:marBottom w:val="0"/>
                  <w:divBdr>
                    <w:top w:val="none" w:sz="0" w:space="0" w:color="auto"/>
                    <w:left w:val="none" w:sz="0" w:space="0" w:color="auto"/>
                    <w:bottom w:val="none" w:sz="0" w:space="0" w:color="auto"/>
                    <w:right w:val="none" w:sz="0" w:space="0" w:color="auto"/>
                  </w:divBdr>
                  <w:divsChild>
                    <w:div w:id="1679622211">
                      <w:marLeft w:val="750"/>
                      <w:marRight w:val="0"/>
                      <w:marTop w:val="0"/>
                      <w:marBottom w:val="0"/>
                      <w:divBdr>
                        <w:top w:val="none" w:sz="0" w:space="0" w:color="auto"/>
                        <w:left w:val="none" w:sz="0" w:space="0" w:color="auto"/>
                        <w:bottom w:val="none" w:sz="0" w:space="0" w:color="auto"/>
                        <w:right w:val="none" w:sz="0" w:space="0" w:color="auto"/>
                      </w:divBdr>
                    </w:div>
                  </w:divsChild>
                </w:div>
                <w:div w:id="1887064697">
                  <w:marLeft w:val="300"/>
                  <w:marRight w:val="0"/>
                  <w:marTop w:val="75"/>
                  <w:marBottom w:val="0"/>
                  <w:divBdr>
                    <w:top w:val="none" w:sz="0" w:space="0" w:color="auto"/>
                    <w:left w:val="none" w:sz="0" w:space="0" w:color="auto"/>
                    <w:bottom w:val="none" w:sz="0" w:space="0" w:color="auto"/>
                    <w:right w:val="none" w:sz="0" w:space="0" w:color="auto"/>
                  </w:divBdr>
                  <w:divsChild>
                    <w:div w:id="1469784944">
                      <w:marLeft w:val="750"/>
                      <w:marRight w:val="0"/>
                      <w:marTop w:val="0"/>
                      <w:marBottom w:val="0"/>
                      <w:divBdr>
                        <w:top w:val="none" w:sz="0" w:space="0" w:color="auto"/>
                        <w:left w:val="none" w:sz="0" w:space="0" w:color="auto"/>
                        <w:bottom w:val="none" w:sz="0" w:space="0" w:color="auto"/>
                        <w:right w:val="none" w:sz="0" w:space="0" w:color="auto"/>
                      </w:divBdr>
                    </w:div>
                    <w:div w:id="105590350">
                      <w:marLeft w:val="750"/>
                      <w:marRight w:val="0"/>
                      <w:marTop w:val="0"/>
                      <w:marBottom w:val="0"/>
                      <w:divBdr>
                        <w:top w:val="none" w:sz="0" w:space="0" w:color="auto"/>
                        <w:left w:val="none" w:sz="0" w:space="0" w:color="auto"/>
                        <w:bottom w:val="none" w:sz="0" w:space="0" w:color="auto"/>
                        <w:right w:val="none" w:sz="0" w:space="0" w:color="auto"/>
                      </w:divBdr>
                    </w:div>
                    <w:div w:id="1798987405">
                      <w:marLeft w:val="750"/>
                      <w:marRight w:val="0"/>
                      <w:marTop w:val="0"/>
                      <w:marBottom w:val="0"/>
                      <w:divBdr>
                        <w:top w:val="none" w:sz="0" w:space="0" w:color="auto"/>
                        <w:left w:val="none" w:sz="0" w:space="0" w:color="auto"/>
                        <w:bottom w:val="none" w:sz="0" w:space="0" w:color="auto"/>
                        <w:right w:val="none" w:sz="0" w:space="0" w:color="auto"/>
                      </w:divBdr>
                    </w:div>
                  </w:divsChild>
                </w:div>
                <w:div w:id="882600342">
                  <w:marLeft w:val="300"/>
                  <w:marRight w:val="0"/>
                  <w:marTop w:val="75"/>
                  <w:marBottom w:val="0"/>
                  <w:divBdr>
                    <w:top w:val="none" w:sz="0" w:space="0" w:color="auto"/>
                    <w:left w:val="none" w:sz="0" w:space="0" w:color="auto"/>
                    <w:bottom w:val="none" w:sz="0" w:space="0" w:color="auto"/>
                    <w:right w:val="none" w:sz="0" w:space="0" w:color="auto"/>
                  </w:divBdr>
                  <w:divsChild>
                    <w:div w:id="152914053">
                      <w:marLeft w:val="750"/>
                      <w:marRight w:val="0"/>
                      <w:marTop w:val="0"/>
                      <w:marBottom w:val="0"/>
                      <w:divBdr>
                        <w:top w:val="none" w:sz="0" w:space="0" w:color="auto"/>
                        <w:left w:val="none" w:sz="0" w:space="0" w:color="auto"/>
                        <w:bottom w:val="none" w:sz="0" w:space="0" w:color="auto"/>
                        <w:right w:val="none" w:sz="0" w:space="0" w:color="auto"/>
                      </w:divBdr>
                    </w:div>
                  </w:divsChild>
                </w:div>
                <w:div w:id="771248050">
                  <w:marLeft w:val="300"/>
                  <w:marRight w:val="0"/>
                  <w:marTop w:val="75"/>
                  <w:marBottom w:val="0"/>
                  <w:divBdr>
                    <w:top w:val="none" w:sz="0" w:space="0" w:color="auto"/>
                    <w:left w:val="none" w:sz="0" w:space="0" w:color="auto"/>
                    <w:bottom w:val="none" w:sz="0" w:space="0" w:color="auto"/>
                    <w:right w:val="none" w:sz="0" w:space="0" w:color="auto"/>
                  </w:divBdr>
                  <w:divsChild>
                    <w:div w:id="881132845">
                      <w:marLeft w:val="750"/>
                      <w:marRight w:val="0"/>
                      <w:marTop w:val="0"/>
                      <w:marBottom w:val="0"/>
                      <w:divBdr>
                        <w:top w:val="none" w:sz="0" w:space="0" w:color="auto"/>
                        <w:left w:val="none" w:sz="0" w:space="0" w:color="auto"/>
                        <w:bottom w:val="none" w:sz="0" w:space="0" w:color="auto"/>
                        <w:right w:val="none" w:sz="0" w:space="0" w:color="auto"/>
                      </w:divBdr>
                    </w:div>
                    <w:div w:id="728311341">
                      <w:marLeft w:val="750"/>
                      <w:marRight w:val="0"/>
                      <w:marTop w:val="0"/>
                      <w:marBottom w:val="0"/>
                      <w:divBdr>
                        <w:top w:val="none" w:sz="0" w:space="0" w:color="auto"/>
                        <w:left w:val="none" w:sz="0" w:space="0" w:color="auto"/>
                        <w:bottom w:val="none" w:sz="0" w:space="0" w:color="auto"/>
                        <w:right w:val="none" w:sz="0" w:space="0" w:color="auto"/>
                      </w:divBdr>
                    </w:div>
                  </w:divsChild>
                </w:div>
                <w:div w:id="712274005">
                  <w:marLeft w:val="300"/>
                  <w:marRight w:val="0"/>
                  <w:marTop w:val="75"/>
                  <w:marBottom w:val="0"/>
                  <w:divBdr>
                    <w:top w:val="none" w:sz="0" w:space="0" w:color="auto"/>
                    <w:left w:val="none" w:sz="0" w:space="0" w:color="auto"/>
                    <w:bottom w:val="none" w:sz="0" w:space="0" w:color="auto"/>
                    <w:right w:val="none" w:sz="0" w:space="0" w:color="auto"/>
                  </w:divBdr>
                  <w:divsChild>
                    <w:div w:id="1903976376">
                      <w:marLeft w:val="750"/>
                      <w:marRight w:val="0"/>
                      <w:marTop w:val="0"/>
                      <w:marBottom w:val="0"/>
                      <w:divBdr>
                        <w:top w:val="none" w:sz="0" w:space="0" w:color="auto"/>
                        <w:left w:val="none" w:sz="0" w:space="0" w:color="auto"/>
                        <w:bottom w:val="none" w:sz="0" w:space="0" w:color="auto"/>
                        <w:right w:val="none" w:sz="0" w:space="0" w:color="auto"/>
                      </w:divBdr>
                    </w:div>
                  </w:divsChild>
                </w:div>
                <w:div w:id="108936207">
                  <w:marLeft w:val="300"/>
                  <w:marRight w:val="0"/>
                  <w:marTop w:val="75"/>
                  <w:marBottom w:val="0"/>
                  <w:divBdr>
                    <w:top w:val="none" w:sz="0" w:space="0" w:color="auto"/>
                    <w:left w:val="none" w:sz="0" w:space="0" w:color="auto"/>
                    <w:bottom w:val="none" w:sz="0" w:space="0" w:color="auto"/>
                    <w:right w:val="none" w:sz="0" w:space="0" w:color="auto"/>
                  </w:divBdr>
                  <w:divsChild>
                    <w:div w:id="498732206">
                      <w:marLeft w:val="750"/>
                      <w:marRight w:val="0"/>
                      <w:marTop w:val="0"/>
                      <w:marBottom w:val="0"/>
                      <w:divBdr>
                        <w:top w:val="none" w:sz="0" w:space="0" w:color="auto"/>
                        <w:left w:val="none" w:sz="0" w:space="0" w:color="auto"/>
                        <w:bottom w:val="none" w:sz="0" w:space="0" w:color="auto"/>
                        <w:right w:val="none" w:sz="0" w:space="0" w:color="auto"/>
                      </w:divBdr>
                    </w:div>
                  </w:divsChild>
                </w:div>
                <w:div w:id="257980129">
                  <w:marLeft w:val="300"/>
                  <w:marRight w:val="0"/>
                  <w:marTop w:val="75"/>
                  <w:marBottom w:val="0"/>
                  <w:divBdr>
                    <w:top w:val="none" w:sz="0" w:space="0" w:color="auto"/>
                    <w:left w:val="none" w:sz="0" w:space="0" w:color="auto"/>
                    <w:bottom w:val="none" w:sz="0" w:space="0" w:color="auto"/>
                    <w:right w:val="none" w:sz="0" w:space="0" w:color="auto"/>
                  </w:divBdr>
                  <w:divsChild>
                    <w:div w:id="837620427">
                      <w:marLeft w:val="750"/>
                      <w:marRight w:val="0"/>
                      <w:marTop w:val="0"/>
                      <w:marBottom w:val="0"/>
                      <w:divBdr>
                        <w:top w:val="none" w:sz="0" w:space="0" w:color="auto"/>
                        <w:left w:val="none" w:sz="0" w:space="0" w:color="auto"/>
                        <w:bottom w:val="none" w:sz="0" w:space="0" w:color="auto"/>
                        <w:right w:val="none" w:sz="0" w:space="0" w:color="auto"/>
                      </w:divBdr>
                    </w:div>
                  </w:divsChild>
                </w:div>
                <w:div w:id="807164184">
                  <w:marLeft w:val="300"/>
                  <w:marRight w:val="0"/>
                  <w:marTop w:val="75"/>
                  <w:marBottom w:val="0"/>
                  <w:divBdr>
                    <w:top w:val="none" w:sz="0" w:space="0" w:color="auto"/>
                    <w:left w:val="none" w:sz="0" w:space="0" w:color="auto"/>
                    <w:bottom w:val="none" w:sz="0" w:space="0" w:color="auto"/>
                    <w:right w:val="none" w:sz="0" w:space="0" w:color="auto"/>
                  </w:divBdr>
                </w:div>
                <w:div w:id="23337349">
                  <w:marLeft w:val="300"/>
                  <w:marRight w:val="0"/>
                  <w:marTop w:val="75"/>
                  <w:marBottom w:val="0"/>
                  <w:divBdr>
                    <w:top w:val="none" w:sz="0" w:space="0" w:color="auto"/>
                    <w:left w:val="none" w:sz="0" w:space="0" w:color="auto"/>
                    <w:bottom w:val="none" w:sz="0" w:space="0" w:color="auto"/>
                    <w:right w:val="none" w:sz="0" w:space="0" w:color="auto"/>
                  </w:divBdr>
                </w:div>
                <w:div w:id="916672542">
                  <w:marLeft w:val="300"/>
                  <w:marRight w:val="0"/>
                  <w:marTop w:val="75"/>
                  <w:marBottom w:val="0"/>
                  <w:divBdr>
                    <w:top w:val="none" w:sz="0" w:space="0" w:color="auto"/>
                    <w:left w:val="none" w:sz="0" w:space="0" w:color="auto"/>
                    <w:bottom w:val="none" w:sz="0" w:space="0" w:color="auto"/>
                    <w:right w:val="none" w:sz="0" w:space="0" w:color="auto"/>
                  </w:divBdr>
                  <w:divsChild>
                    <w:div w:id="491485732">
                      <w:marLeft w:val="750"/>
                      <w:marRight w:val="0"/>
                      <w:marTop w:val="0"/>
                      <w:marBottom w:val="0"/>
                      <w:divBdr>
                        <w:top w:val="none" w:sz="0" w:space="0" w:color="auto"/>
                        <w:left w:val="none" w:sz="0" w:space="0" w:color="auto"/>
                        <w:bottom w:val="none" w:sz="0" w:space="0" w:color="auto"/>
                        <w:right w:val="none" w:sz="0" w:space="0" w:color="auto"/>
                      </w:divBdr>
                    </w:div>
                    <w:div w:id="1740666586">
                      <w:marLeft w:val="750"/>
                      <w:marRight w:val="0"/>
                      <w:marTop w:val="0"/>
                      <w:marBottom w:val="0"/>
                      <w:divBdr>
                        <w:top w:val="none" w:sz="0" w:space="0" w:color="auto"/>
                        <w:left w:val="none" w:sz="0" w:space="0" w:color="auto"/>
                        <w:bottom w:val="none" w:sz="0" w:space="0" w:color="auto"/>
                        <w:right w:val="none" w:sz="0" w:space="0" w:color="auto"/>
                      </w:divBdr>
                    </w:div>
                  </w:divsChild>
                </w:div>
                <w:div w:id="1700737631">
                  <w:marLeft w:val="300"/>
                  <w:marRight w:val="0"/>
                  <w:marTop w:val="75"/>
                  <w:marBottom w:val="0"/>
                  <w:divBdr>
                    <w:top w:val="none" w:sz="0" w:space="0" w:color="auto"/>
                    <w:left w:val="none" w:sz="0" w:space="0" w:color="auto"/>
                    <w:bottom w:val="none" w:sz="0" w:space="0" w:color="auto"/>
                    <w:right w:val="none" w:sz="0" w:space="0" w:color="auto"/>
                  </w:divBdr>
                  <w:divsChild>
                    <w:div w:id="619841299">
                      <w:marLeft w:val="750"/>
                      <w:marRight w:val="0"/>
                      <w:marTop w:val="0"/>
                      <w:marBottom w:val="0"/>
                      <w:divBdr>
                        <w:top w:val="none" w:sz="0" w:space="0" w:color="auto"/>
                        <w:left w:val="none" w:sz="0" w:space="0" w:color="auto"/>
                        <w:bottom w:val="none" w:sz="0" w:space="0" w:color="auto"/>
                        <w:right w:val="none" w:sz="0" w:space="0" w:color="auto"/>
                      </w:divBdr>
                    </w:div>
                  </w:divsChild>
                </w:div>
                <w:div w:id="634801964">
                  <w:marLeft w:val="300"/>
                  <w:marRight w:val="0"/>
                  <w:marTop w:val="75"/>
                  <w:marBottom w:val="0"/>
                  <w:divBdr>
                    <w:top w:val="none" w:sz="0" w:space="0" w:color="auto"/>
                    <w:left w:val="none" w:sz="0" w:space="0" w:color="auto"/>
                    <w:bottom w:val="none" w:sz="0" w:space="0" w:color="auto"/>
                    <w:right w:val="none" w:sz="0" w:space="0" w:color="auto"/>
                  </w:divBdr>
                  <w:divsChild>
                    <w:div w:id="1948539239">
                      <w:marLeft w:val="750"/>
                      <w:marRight w:val="0"/>
                      <w:marTop w:val="0"/>
                      <w:marBottom w:val="0"/>
                      <w:divBdr>
                        <w:top w:val="none" w:sz="0" w:space="0" w:color="auto"/>
                        <w:left w:val="none" w:sz="0" w:space="0" w:color="auto"/>
                        <w:bottom w:val="none" w:sz="0" w:space="0" w:color="auto"/>
                        <w:right w:val="none" w:sz="0" w:space="0" w:color="auto"/>
                      </w:divBdr>
                    </w:div>
                    <w:div w:id="1512180470">
                      <w:marLeft w:val="750"/>
                      <w:marRight w:val="0"/>
                      <w:marTop w:val="0"/>
                      <w:marBottom w:val="0"/>
                      <w:divBdr>
                        <w:top w:val="none" w:sz="0" w:space="0" w:color="auto"/>
                        <w:left w:val="none" w:sz="0" w:space="0" w:color="auto"/>
                        <w:bottom w:val="none" w:sz="0" w:space="0" w:color="auto"/>
                        <w:right w:val="none" w:sz="0" w:space="0" w:color="auto"/>
                      </w:divBdr>
                    </w:div>
                    <w:div w:id="45956875">
                      <w:marLeft w:val="750"/>
                      <w:marRight w:val="0"/>
                      <w:marTop w:val="0"/>
                      <w:marBottom w:val="0"/>
                      <w:divBdr>
                        <w:top w:val="none" w:sz="0" w:space="0" w:color="auto"/>
                        <w:left w:val="none" w:sz="0" w:space="0" w:color="auto"/>
                        <w:bottom w:val="none" w:sz="0" w:space="0" w:color="auto"/>
                        <w:right w:val="none" w:sz="0" w:space="0" w:color="auto"/>
                      </w:divBdr>
                    </w:div>
                  </w:divsChild>
                </w:div>
                <w:div w:id="482890802">
                  <w:marLeft w:val="300"/>
                  <w:marRight w:val="0"/>
                  <w:marTop w:val="75"/>
                  <w:marBottom w:val="0"/>
                  <w:divBdr>
                    <w:top w:val="none" w:sz="0" w:space="0" w:color="auto"/>
                    <w:left w:val="none" w:sz="0" w:space="0" w:color="auto"/>
                    <w:bottom w:val="none" w:sz="0" w:space="0" w:color="auto"/>
                    <w:right w:val="none" w:sz="0" w:space="0" w:color="auto"/>
                  </w:divBdr>
                  <w:divsChild>
                    <w:div w:id="1856769513">
                      <w:marLeft w:val="750"/>
                      <w:marRight w:val="0"/>
                      <w:marTop w:val="0"/>
                      <w:marBottom w:val="0"/>
                      <w:divBdr>
                        <w:top w:val="none" w:sz="0" w:space="0" w:color="auto"/>
                        <w:left w:val="none" w:sz="0" w:space="0" w:color="auto"/>
                        <w:bottom w:val="none" w:sz="0" w:space="0" w:color="auto"/>
                        <w:right w:val="none" w:sz="0" w:space="0" w:color="auto"/>
                      </w:divBdr>
                    </w:div>
                  </w:divsChild>
                </w:div>
                <w:div w:id="1391340672">
                  <w:marLeft w:val="300"/>
                  <w:marRight w:val="0"/>
                  <w:marTop w:val="75"/>
                  <w:marBottom w:val="0"/>
                  <w:divBdr>
                    <w:top w:val="none" w:sz="0" w:space="0" w:color="auto"/>
                    <w:left w:val="none" w:sz="0" w:space="0" w:color="auto"/>
                    <w:bottom w:val="none" w:sz="0" w:space="0" w:color="auto"/>
                    <w:right w:val="none" w:sz="0" w:space="0" w:color="auto"/>
                  </w:divBdr>
                  <w:divsChild>
                    <w:div w:id="832724440">
                      <w:marLeft w:val="750"/>
                      <w:marRight w:val="0"/>
                      <w:marTop w:val="0"/>
                      <w:marBottom w:val="0"/>
                      <w:divBdr>
                        <w:top w:val="none" w:sz="0" w:space="0" w:color="auto"/>
                        <w:left w:val="none" w:sz="0" w:space="0" w:color="auto"/>
                        <w:bottom w:val="none" w:sz="0" w:space="0" w:color="auto"/>
                        <w:right w:val="none" w:sz="0" w:space="0" w:color="auto"/>
                      </w:divBdr>
                    </w:div>
                    <w:div w:id="1259753206">
                      <w:marLeft w:val="750"/>
                      <w:marRight w:val="0"/>
                      <w:marTop w:val="0"/>
                      <w:marBottom w:val="0"/>
                      <w:divBdr>
                        <w:top w:val="none" w:sz="0" w:space="0" w:color="auto"/>
                        <w:left w:val="none" w:sz="0" w:space="0" w:color="auto"/>
                        <w:bottom w:val="none" w:sz="0" w:space="0" w:color="auto"/>
                        <w:right w:val="none" w:sz="0" w:space="0" w:color="auto"/>
                      </w:divBdr>
                    </w:div>
                    <w:div w:id="1260406197">
                      <w:marLeft w:val="750"/>
                      <w:marRight w:val="0"/>
                      <w:marTop w:val="0"/>
                      <w:marBottom w:val="0"/>
                      <w:divBdr>
                        <w:top w:val="none" w:sz="0" w:space="0" w:color="auto"/>
                        <w:left w:val="none" w:sz="0" w:space="0" w:color="auto"/>
                        <w:bottom w:val="none" w:sz="0" w:space="0" w:color="auto"/>
                        <w:right w:val="none" w:sz="0" w:space="0" w:color="auto"/>
                      </w:divBdr>
                    </w:div>
                  </w:divsChild>
                </w:div>
                <w:div w:id="1651712321">
                  <w:marLeft w:val="300"/>
                  <w:marRight w:val="0"/>
                  <w:marTop w:val="75"/>
                  <w:marBottom w:val="0"/>
                  <w:divBdr>
                    <w:top w:val="none" w:sz="0" w:space="0" w:color="auto"/>
                    <w:left w:val="none" w:sz="0" w:space="0" w:color="auto"/>
                    <w:bottom w:val="none" w:sz="0" w:space="0" w:color="auto"/>
                    <w:right w:val="none" w:sz="0" w:space="0" w:color="auto"/>
                  </w:divBdr>
                  <w:divsChild>
                    <w:div w:id="1065950886">
                      <w:marLeft w:val="750"/>
                      <w:marRight w:val="0"/>
                      <w:marTop w:val="0"/>
                      <w:marBottom w:val="0"/>
                      <w:divBdr>
                        <w:top w:val="none" w:sz="0" w:space="0" w:color="auto"/>
                        <w:left w:val="none" w:sz="0" w:space="0" w:color="auto"/>
                        <w:bottom w:val="none" w:sz="0" w:space="0" w:color="auto"/>
                        <w:right w:val="none" w:sz="0" w:space="0" w:color="auto"/>
                      </w:divBdr>
                    </w:div>
                  </w:divsChild>
                </w:div>
                <w:div w:id="927882542">
                  <w:marLeft w:val="300"/>
                  <w:marRight w:val="0"/>
                  <w:marTop w:val="75"/>
                  <w:marBottom w:val="0"/>
                  <w:divBdr>
                    <w:top w:val="none" w:sz="0" w:space="0" w:color="auto"/>
                    <w:left w:val="none" w:sz="0" w:space="0" w:color="auto"/>
                    <w:bottom w:val="none" w:sz="0" w:space="0" w:color="auto"/>
                    <w:right w:val="none" w:sz="0" w:space="0" w:color="auto"/>
                  </w:divBdr>
                  <w:divsChild>
                    <w:div w:id="1054549606">
                      <w:marLeft w:val="750"/>
                      <w:marRight w:val="0"/>
                      <w:marTop w:val="0"/>
                      <w:marBottom w:val="0"/>
                      <w:divBdr>
                        <w:top w:val="none" w:sz="0" w:space="0" w:color="auto"/>
                        <w:left w:val="none" w:sz="0" w:space="0" w:color="auto"/>
                        <w:bottom w:val="none" w:sz="0" w:space="0" w:color="auto"/>
                        <w:right w:val="none" w:sz="0" w:space="0" w:color="auto"/>
                      </w:divBdr>
                    </w:div>
                    <w:div w:id="434835675">
                      <w:marLeft w:val="750"/>
                      <w:marRight w:val="0"/>
                      <w:marTop w:val="0"/>
                      <w:marBottom w:val="0"/>
                      <w:divBdr>
                        <w:top w:val="none" w:sz="0" w:space="0" w:color="auto"/>
                        <w:left w:val="none" w:sz="0" w:space="0" w:color="auto"/>
                        <w:bottom w:val="none" w:sz="0" w:space="0" w:color="auto"/>
                        <w:right w:val="none" w:sz="0" w:space="0" w:color="auto"/>
                      </w:divBdr>
                    </w:div>
                  </w:divsChild>
                </w:div>
                <w:div w:id="1392190108">
                  <w:marLeft w:val="300"/>
                  <w:marRight w:val="0"/>
                  <w:marTop w:val="75"/>
                  <w:marBottom w:val="0"/>
                  <w:divBdr>
                    <w:top w:val="none" w:sz="0" w:space="0" w:color="auto"/>
                    <w:left w:val="none" w:sz="0" w:space="0" w:color="auto"/>
                    <w:bottom w:val="none" w:sz="0" w:space="0" w:color="auto"/>
                    <w:right w:val="none" w:sz="0" w:space="0" w:color="auto"/>
                  </w:divBdr>
                  <w:divsChild>
                    <w:div w:id="1213686446">
                      <w:marLeft w:val="750"/>
                      <w:marRight w:val="0"/>
                      <w:marTop w:val="0"/>
                      <w:marBottom w:val="0"/>
                      <w:divBdr>
                        <w:top w:val="none" w:sz="0" w:space="0" w:color="auto"/>
                        <w:left w:val="none" w:sz="0" w:space="0" w:color="auto"/>
                        <w:bottom w:val="none" w:sz="0" w:space="0" w:color="auto"/>
                        <w:right w:val="none" w:sz="0" w:space="0" w:color="auto"/>
                      </w:divBdr>
                    </w:div>
                  </w:divsChild>
                </w:div>
                <w:div w:id="760882341">
                  <w:marLeft w:val="300"/>
                  <w:marRight w:val="0"/>
                  <w:marTop w:val="75"/>
                  <w:marBottom w:val="0"/>
                  <w:divBdr>
                    <w:top w:val="none" w:sz="0" w:space="0" w:color="auto"/>
                    <w:left w:val="none" w:sz="0" w:space="0" w:color="auto"/>
                    <w:bottom w:val="none" w:sz="0" w:space="0" w:color="auto"/>
                    <w:right w:val="none" w:sz="0" w:space="0" w:color="auto"/>
                  </w:divBdr>
                  <w:divsChild>
                    <w:div w:id="1454325392">
                      <w:marLeft w:val="750"/>
                      <w:marRight w:val="0"/>
                      <w:marTop w:val="0"/>
                      <w:marBottom w:val="0"/>
                      <w:divBdr>
                        <w:top w:val="none" w:sz="0" w:space="0" w:color="auto"/>
                        <w:left w:val="none" w:sz="0" w:space="0" w:color="auto"/>
                        <w:bottom w:val="none" w:sz="0" w:space="0" w:color="auto"/>
                        <w:right w:val="none" w:sz="0" w:space="0" w:color="auto"/>
                      </w:divBdr>
                    </w:div>
                  </w:divsChild>
                </w:div>
                <w:div w:id="807824743">
                  <w:marLeft w:val="300"/>
                  <w:marRight w:val="0"/>
                  <w:marTop w:val="75"/>
                  <w:marBottom w:val="0"/>
                  <w:divBdr>
                    <w:top w:val="none" w:sz="0" w:space="0" w:color="auto"/>
                    <w:left w:val="none" w:sz="0" w:space="0" w:color="auto"/>
                    <w:bottom w:val="none" w:sz="0" w:space="0" w:color="auto"/>
                    <w:right w:val="none" w:sz="0" w:space="0" w:color="auto"/>
                  </w:divBdr>
                  <w:divsChild>
                    <w:div w:id="1629049192">
                      <w:marLeft w:val="750"/>
                      <w:marRight w:val="0"/>
                      <w:marTop w:val="0"/>
                      <w:marBottom w:val="0"/>
                      <w:divBdr>
                        <w:top w:val="none" w:sz="0" w:space="0" w:color="auto"/>
                        <w:left w:val="none" w:sz="0" w:space="0" w:color="auto"/>
                        <w:bottom w:val="none" w:sz="0" w:space="0" w:color="auto"/>
                        <w:right w:val="none" w:sz="0" w:space="0" w:color="auto"/>
                      </w:divBdr>
                    </w:div>
                  </w:divsChild>
                </w:div>
                <w:div w:id="747313161">
                  <w:marLeft w:val="300"/>
                  <w:marRight w:val="0"/>
                  <w:marTop w:val="75"/>
                  <w:marBottom w:val="0"/>
                  <w:divBdr>
                    <w:top w:val="none" w:sz="0" w:space="0" w:color="auto"/>
                    <w:left w:val="none" w:sz="0" w:space="0" w:color="auto"/>
                    <w:bottom w:val="none" w:sz="0" w:space="0" w:color="auto"/>
                    <w:right w:val="none" w:sz="0" w:space="0" w:color="auto"/>
                  </w:divBdr>
                </w:div>
              </w:divsChild>
            </w:div>
            <w:div w:id="848760565">
              <w:marLeft w:val="0"/>
              <w:marRight w:val="0"/>
              <w:marTop w:val="150"/>
              <w:marBottom w:val="150"/>
              <w:divBdr>
                <w:top w:val="none" w:sz="0" w:space="0" w:color="auto"/>
                <w:left w:val="none" w:sz="0" w:space="0" w:color="auto"/>
                <w:bottom w:val="none" w:sz="0" w:space="0" w:color="auto"/>
                <w:right w:val="none" w:sz="0" w:space="0" w:color="auto"/>
              </w:divBdr>
              <w:divsChild>
                <w:div w:id="63526341">
                  <w:marLeft w:val="300"/>
                  <w:marRight w:val="0"/>
                  <w:marTop w:val="75"/>
                  <w:marBottom w:val="0"/>
                  <w:divBdr>
                    <w:top w:val="none" w:sz="0" w:space="0" w:color="auto"/>
                    <w:left w:val="none" w:sz="0" w:space="0" w:color="auto"/>
                    <w:bottom w:val="none" w:sz="0" w:space="0" w:color="auto"/>
                    <w:right w:val="none" w:sz="0" w:space="0" w:color="auto"/>
                  </w:divBdr>
                </w:div>
                <w:div w:id="558325927">
                  <w:marLeft w:val="300"/>
                  <w:marRight w:val="0"/>
                  <w:marTop w:val="75"/>
                  <w:marBottom w:val="0"/>
                  <w:divBdr>
                    <w:top w:val="none" w:sz="0" w:space="0" w:color="auto"/>
                    <w:left w:val="none" w:sz="0" w:space="0" w:color="auto"/>
                    <w:bottom w:val="none" w:sz="0" w:space="0" w:color="auto"/>
                    <w:right w:val="none" w:sz="0" w:space="0" w:color="auto"/>
                  </w:divBdr>
                  <w:divsChild>
                    <w:div w:id="2140368632">
                      <w:marLeft w:val="750"/>
                      <w:marRight w:val="0"/>
                      <w:marTop w:val="0"/>
                      <w:marBottom w:val="0"/>
                      <w:divBdr>
                        <w:top w:val="none" w:sz="0" w:space="0" w:color="auto"/>
                        <w:left w:val="none" w:sz="0" w:space="0" w:color="auto"/>
                        <w:bottom w:val="none" w:sz="0" w:space="0" w:color="auto"/>
                        <w:right w:val="none" w:sz="0" w:space="0" w:color="auto"/>
                      </w:divBdr>
                    </w:div>
                    <w:div w:id="1517109860">
                      <w:marLeft w:val="750"/>
                      <w:marRight w:val="0"/>
                      <w:marTop w:val="0"/>
                      <w:marBottom w:val="0"/>
                      <w:divBdr>
                        <w:top w:val="none" w:sz="0" w:space="0" w:color="auto"/>
                        <w:left w:val="none" w:sz="0" w:space="0" w:color="auto"/>
                        <w:bottom w:val="none" w:sz="0" w:space="0" w:color="auto"/>
                        <w:right w:val="none" w:sz="0" w:space="0" w:color="auto"/>
                      </w:divBdr>
                    </w:div>
                  </w:divsChild>
                </w:div>
                <w:div w:id="1856840290">
                  <w:marLeft w:val="300"/>
                  <w:marRight w:val="0"/>
                  <w:marTop w:val="75"/>
                  <w:marBottom w:val="0"/>
                  <w:divBdr>
                    <w:top w:val="none" w:sz="0" w:space="0" w:color="auto"/>
                    <w:left w:val="none" w:sz="0" w:space="0" w:color="auto"/>
                    <w:bottom w:val="none" w:sz="0" w:space="0" w:color="auto"/>
                    <w:right w:val="none" w:sz="0" w:space="0" w:color="auto"/>
                  </w:divBdr>
                  <w:divsChild>
                    <w:div w:id="209610051">
                      <w:marLeft w:val="750"/>
                      <w:marRight w:val="0"/>
                      <w:marTop w:val="0"/>
                      <w:marBottom w:val="0"/>
                      <w:divBdr>
                        <w:top w:val="none" w:sz="0" w:space="0" w:color="auto"/>
                        <w:left w:val="none" w:sz="0" w:space="0" w:color="auto"/>
                        <w:bottom w:val="none" w:sz="0" w:space="0" w:color="auto"/>
                        <w:right w:val="none" w:sz="0" w:space="0" w:color="auto"/>
                      </w:divBdr>
                    </w:div>
                  </w:divsChild>
                </w:div>
                <w:div w:id="67923323">
                  <w:marLeft w:val="300"/>
                  <w:marRight w:val="0"/>
                  <w:marTop w:val="75"/>
                  <w:marBottom w:val="0"/>
                  <w:divBdr>
                    <w:top w:val="none" w:sz="0" w:space="0" w:color="auto"/>
                    <w:left w:val="none" w:sz="0" w:space="0" w:color="auto"/>
                    <w:bottom w:val="none" w:sz="0" w:space="0" w:color="auto"/>
                    <w:right w:val="none" w:sz="0" w:space="0" w:color="auto"/>
                  </w:divBdr>
                  <w:divsChild>
                    <w:div w:id="66867400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8940478">
              <w:marLeft w:val="0"/>
              <w:marRight w:val="0"/>
              <w:marTop w:val="150"/>
              <w:marBottom w:val="150"/>
              <w:divBdr>
                <w:top w:val="none" w:sz="0" w:space="0" w:color="auto"/>
                <w:left w:val="none" w:sz="0" w:space="0" w:color="auto"/>
                <w:bottom w:val="none" w:sz="0" w:space="0" w:color="auto"/>
                <w:right w:val="none" w:sz="0" w:space="0" w:color="auto"/>
              </w:divBdr>
              <w:divsChild>
                <w:div w:id="1553494157">
                  <w:marLeft w:val="300"/>
                  <w:marRight w:val="0"/>
                  <w:marTop w:val="75"/>
                  <w:marBottom w:val="0"/>
                  <w:divBdr>
                    <w:top w:val="none" w:sz="0" w:space="0" w:color="auto"/>
                    <w:left w:val="none" w:sz="0" w:space="0" w:color="auto"/>
                    <w:bottom w:val="none" w:sz="0" w:space="0" w:color="auto"/>
                    <w:right w:val="none" w:sz="0" w:space="0" w:color="auto"/>
                  </w:divBdr>
                </w:div>
                <w:div w:id="1936667590">
                  <w:marLeft w:val="300"/>
                  <w:marRight w:val="0"/>
                  <w:marTop w:val="75"/>
                  <w:marBottom w:val="0"/>
                  <w:divBdr>
                    <w:top w:val="none" w:sz="0" w:space="0" w:color="auto"/>
                    <w:left w:val="none" w:sz="0" w:space="0" w:color="auto"/>
                    <w:bottom w:val="none" w:sz="0" w:space="0" w:color="auto"/>
                    <w:right w:val="none" w:sz="0" w:space="0" w:color="auto"/>
                  </w:divBdr>
                  <w:divsChild>
                    <w:div w:id="1826625641">
                      <w:marLeft w:val="750"/>
                      <w:marRight w:val="0"/>
                      <w:marTop w:val="0"/>
                      <w:marBottom w:val="0"/>
                      <w:divBdr>
                        <w:top w:val="none" w:sz="0" w:space="0" w:color="auto"/>
                        <w:left w:val="none" w:sz="0" w:space="0" w:color="auto"/>
                        <w:bottom w:val="none" w:sz="0" w:space="0" w:color="auto"/>
                        <w:right w:val="none" w:sz="0" w:space="0" w:color="auto"/>
                      </w:divBdr>
                    </w:div>
                  </w:divsChild>
                </w:div>
                <w:div w:id="1391340995">
                  <w:marLeft w:val="300"/>
                  <w:marRight w:val="0"/>
                  <w:marTop w:val="75"/>
                  <w:marBottom w:val="0"/>
                  <w:divBdr>
                    <w:top w:val="none" w:sz="0" w:space="0" w:color="auto"/>
                    <w:left w:val="none" w:sz="0" w:space="0" w:color="auto"/>
                    <w:bottom w:val="none" w:sz="0" w:space="0" w:color="auto"/>
                    <w:right w:val="none" w:sz="0" w:space="0" w:color="auto"/>
                  </w:divBdr>
                </w:div>
                <w:div w:id="2095198699">
                  <w:marLeft w:val="300"/>
                  <w:marRight w:val="0"/>
                  <w:marTop w:val="75"/>
                  <w:marBottom w:val="0"/>
                  <w:divBdr>
                    <w:top w:val="none" w:sz="0" w:space="0" w:color="auto"/>
                    <w:left w:val="none" w:sz="0" w:space="0" w:color="auto"/>
                    <w:bottom w:val="none" w:sz="0" w:space="0" w:color="auto"/>
                    <w:right w:val="none" w:sz="0" w:space="0" w:color="auto"/>
                  </w:divBdr>
                  <w:divsChild>
                    <w:div w:id="698970417">
                      <w:marLeft w:val="750"/>
                      <w:marRight w:val="0"/>
                      <w:marTop w:val="0"/>
                      <w:marBottom w:val="0"/>
                      <w:divBdr>
                        <w:top w:val="none" w:sz="0" w:space="0" w:color="auto"/>
                        <w:left w:val="none" w:sz="0" w:space="0" w:color="auto"/>
                        <w:bottom w:val="none" w:sz="0" w:space="0" w:color="auto"/>
                        <w:right w:val="none" w:sz="0" w:space="0" w:color="auto"/>
                      </w:divBdr>
                    </w:div>
                  </w:divsChild>
                </w:div>
                <w:div w:id="755976770">
                  <w:marLeft w:val="300"/>
                  <w:marRight w:val="0"/>
                  <w:marTop w:val="75"/>
                  <w:marBottom w:val="0"/>
                  <w:divBdr>
                    <w:top w:val="none" w:sz="0" w:space="0" w:color="auto"/>
                    <w:left w:val="none" w:sz="0" w:space="0" w:color="auto"/>
                    <w:bottom w:val="none" w:sz="0" w:space="0" w:color="auto"/>
                    <w:right w:val="none" w:sz="0" w:space="0" w:color="auto"/>
                  </w:divBdr>
                </w:div>
                <w:div w:id="411393492">
                  <w:marLeft w:val="300"/>
                  <w:marRight w:val="0"/>
                  <w:marTop w:val="75"/>
                  <w:marBottom w:val="0"/>
                  <w:divBdr>
                    <w:top w:val="none" w:sz="0" w:space="0" w:color="auto"/>
                    <w:left w:val="none" w:sz="0" w:space="0" w:color="auto"/>
                    <w:bottom w:val="none" w:sz="0" w:space="0" w:color="auto"/>
                    <w:right w:val="none" w:sz="0" w:space="0" w:color="auto"/>
                  </w:divBdr>
                  <w:divsChild>
                    <w:div w:id="1717465840">
                      <w:marLeft w:val="750"/>
                      <w:marRight w:val="0"/>
                      <w:marTop w:val="0"/>
                      <w:marBottom w:val="0"/>
                      <w:divBdr>
                        <w:top w:val="none" w:sz="0" w:space="0" w:color="auto"/>
                        <w:left w:val="none" w:sz="0" w:space="0" w:color="auto"/>
                        <w:bottom w:val="none" w:sz="0" w:space="0" w:color="auto"/>
                        <w:right w:val="none" w:sz="0" w:space="0" w:color="auto"/>
                      </w:divBdr>
                    </w:div>
                    <w:div w:id="322635116">
                      <w:marLeft w:val="750"/>
                      <w:marRight w:val="0"/>
                      <w:marTop w:val="0"/>
                      <w:marBottom w:val="0"/>
                      <w:divBdr>
                        <w:top w:val="none" w:sz="0" w:space="0" w:color="auto"/>
                        <w:left w:val="none" w:sz="0" w:space="0" w:color="auto"/>
                        <w:bottom w:val="none" w:sz="0" w:space="0" w:color="auto"/>
                        <w:right w:val="none" w:sz="0" w:space="0" w:color="auto"/>
                      </w:divBdr>
                    </w:div>
                  </w:divsChild>
                </w:div>
                <w:div w:id="664553069">
                  <w:marLeft w:val="300"/>
                  <w:marRight w:val="0"/>
                  <w:marTop w:val="75"/>
                  <w:marBottom w:val="0"/>
                  <w:divBdr>
                    <w:top w:val="none" w:sz="0" w:space="0" w:color="auto"/>
                    <w:left w:val="none" w:sz="0" w:space="0" w:color="auto"/>
                    <w:bottom w:val="none" w:sz="0" w:space="0" w:color="auto"/>
                    <w:right w:val="none" w:sz="0" w:space="0" w:color="auto"/>
                  </w:divBdr>
                </w:div>
                <w:div w:id="1311717855">
                  <w:marLeft w:val="300"/>
                  <w:marRight w:val="0"/>
                  <w:marTop w:val="75"/>
                  <w:marBottom w:val="0"/>
                  <w:divBdr>
                    <w:top w:val="none" w:sz="0" w:space="0" w:color="auto"/>
                    <w:left w:val="none" w:sz="0" w:space="0" w:color="auto"/>
                    <w:bottom w:val="none" w:sz="0" w:space="0" w:color="auto"/>
                    <w:right w:val="none" w:sz="0" w:space="0" w:color="auto"/>
                  </w:divBdr>
                  <w:divsChild>
                    <w:div w:id="1818107838">
                      <w:marLeft w:val="750"/>
                      <w:marRight w:val="0"/>
                      <w:marTop w:val="0"/>
                      <w:marBottom w:val="0"/>
                      <w:divBdr>
                        <w:top w:val="none" w:sz="0" w:space="0" w:color="auto"/>
                        <w:left w:val="none" w:sz="0" w:space="0" w:color="auto"/>
                        <w:bottom w:val="none" w:sz="0" w:space="0" w:color="auto"/>
                        <w:right w:val="none" w:sz="0" w:space="0" w:color="auto"/>
                      </w:divBdr>
                    </w:div>
                  </w:divsChild>
                </w:div>
                <w:div w:id="1092162447">
                  <w:marLeft w:val="300"/>
                  <w:marRight w:val="0"/>
                  <w:marTop w:val="75"/>
                  <w:marBottom w:val="0"/>
                  <w:divBdr>
                    <w:top w:val="none" w:sz="0" w:space="0" w:color="auto"/>
                    <w:left w:val="none" w:sz="0" w:space="0" w:color="auto"/>
                    <w:bottom w:val="none" w:sz="0" w:space="0" w:color="auto"/>
                    <w:right w:val="none" w:sz="0" w:space="0" w:color="auto"/>
                  </w:divBdr>
                  <w:divsChild>
                    <w:div w:id="958804587">
                      <w:marLeft w:val="750"/>
                      <w:marRight w:val="0"/>
                      <w:marTop w:val="0"/>
                      <w:marBottom w:val="0"/>
                      <w:divBdr>
                        <w:top w:val="none" w:sz="0" w:space="0" w:color="auto"/>
                        <w:left w:val="none" w:sz="0" w:space="0" w:color="auto"/>
                        <w:bottom w:val="none" w:sz="0" w:space="0" w:color="auto"/>
                        <w:right w:val="none" w:sz="0" w:space="0" w:color="auto"/>
                      </w:divBdr>
                    </w:div>
                  </w:divsChild>
                </w:div>
                <w:div w:id="1203712998">
                  <w:marLeft w:val="300"/>
                  <w:marRight w:val="0"/>
                  <w:marTop w:val="75"/>
                  <w:marBottom w:val="0"/>
                  <w:divBdr>
                    <w:top w:val="none" w:sz="0" w:space="0" w:color="auto"/>
                    <w:left w:val="none" w:sz="0" w:space="0" w:color="auto"/>
                    <w:bottom w:val="none" w:sz="0" w:space="0" w:color="auto"/>
                    <w:right w:val="none" w:sz="0" w:space="0" w:color="auto"/>
                  </w:divBdr>
                  <w:divsChild>
                    <w:div w:id="1896117815">
                      <w:marLeft w:val="750"/>
                      <w:marRight w:val="0"/>
                      <w:marTop w:val="0"/>
                      <w:marBottom w:val="0"/>
                      <w:divBdr>
                        <w:top w:val="none" w:sz="0" w:space="0" w:color="auto"/>
                        <w:left w:val="none" w:sz="0" w:space="0" w:color="auto"/>
                        <w:bottom w:val="none" w:sz="0" w:space="0" w:color="auto"/>
                        <w:right w:val="none" w:sz="0" w:space="0" w:color="auto"/>
                      </w:divBdr>
                    </w:div>
                    <w:div w:id="1233808852">
                      <w:marLeft w:val="750"/>
                      <w:marRight w:val="0"/>
                      <w:marTop w:val="0"/>
                      <w:marBottom w:val="0"/>
                      <w:divBdr>
                        <w:top w:val="none" w:sz="0" w:space="0" w:color="auto"/>
                        <w:left w:val="none" w:sz="0" w:space="0" w:color="auto"/>
                        <w:bottom w:val="none" w:sz="0" w:space="0" w:color="auto"/>
                        <w:right w:val="none" w:sz="0" w:space="0" w:color="auto"/>
                      </w:divBdr>
                    </w:div>
                    <w:div w:id="1981958472">
                      <w:marLeft w:val="750"/>
                      <w:marRight w:val="0"/>
                      <w:marTop w:val="0"/>
                      <w:marBottom w:val="0"/>
                      <w:divBdr>
                        <w:top w:val="none" w:sz="0" w:space="0" w:color="auto"/>
                        <w:left w:val="none" w:sz="0" w:space="0" w:color="auto"/>
                        <w:bottom w:val="none" w:sz="0" w:space="0" w:color="auto"/>
                        <w:right w:val="none" w:sz="0" w:space="0" w:color="auto"/>
                      </w:divBdr>
                    </w:div>
                    <w:div w:id="17476784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49914125">
              <w:marLeft w:val="0"/>
              <w:marRight w:val="0"/>
              <w:marTop w:val="150"/>
              <w:marBottom w:val="150"/>
              <w:divBdr>
                <w:top w:val="none" w:sz="0" w:space="0" w:color="auto"/>
                <w:left w:val="none" w:sz="0" w:space="0" w:color="auto"/>
                <w:bottom w:val="none" w:sz="0" w:space="0" w:color="auto"/>
                <w:right w:val="none" w:sz="0" w:space="0" w:color="auto"/>
              </w:divBdr>
              <w:divsChild>
                <w:div w:id="407071396">
                  <w:marLeft w:val="300"/>
                  <w:marRight w:val="0"/>
                  <w:marTop w:val="75"/>
                  <w:marBottom w:val="0"/>
                  <w:divBdr>
                    <w:top w:val="none" w:sz="0" w:space="0" w:color="auto"/>
                    <w:left w:val="none" w:sz="0" w:space="0" w:color="auto"/>
                    <w:bottom w:val="none" w:sz="0" w:space="0" w:color="auto"/>
                    <w:right w:val="none" w:sz="0" w:space="0" w:color="auto"/>
                  </w:divBdr>
                  <w:divsChild>
                    <w:div w:id="267659814">
                      <w:marLeft w:val="750"/>
                      <w:marRight w:val="0"/>
                      <w:marTop w:val="0"/>
                      <w:marBottom w:val="0"/>
                      <w:divBdr>
                        <w:top w:val="none" w:sz="0" w:space="0" w:color="auto"/>
                        <w:left w:val="none" w:sz="0" w:space="0" w:color="auto"/>
                        <w:bottom w:val="none" w:sz="0" w:space="0" w:color="auto"/>
                        <w:right w:val="none" w:sz="0" w:space="0" w:color="auto"/>
                      </w:divBdr>
                    </w:div>
                  </w:divsChild>
                </w:div>
                <w:div w:id="780488194">
                  <w:marLeft w:val="300"/>
                  <w:marRight w:val="0"/>
                  <w:marTop w:val="75"/>
                  <w:marBottom w:val="0"/>
                  <w:divBdr>
                    <w:top w:val="none" w:sz="0" w:space="0" w:color="auto"/>
                    <w:left w:val="none" w:sz="0" w:space="0" w:color="auto"/>
                    <w:bottom w:val="none" w:sz="0" w:space="0" w:color="auto"/>
                    <w:right w:val="none" w:sz="0" w:space="0" w:color="auto"/>
                  </w:divBdr>
                </w:div>
                <w:div w:id="950625694">
                  <w:marLeft w:val="300"/>
                  <w:marRight w:val="0"/>
                  <w:marTop w:val="75"/>
                  <w:marBottom w:val="0"/>
                  <w:divBdr>
                    <w:top w:val="none" w:sz="0" w:space="0" w:color="auto"/>
                    <w:left w:val="none" w:sz="0" w:space="0" w:color="auto"/>
                    <w:bottom w:val="none" w:sz="0" w:space="0" w:color="auto"/>
                    <w:right w:val="none" w:sz="0" w:space="0" w:color="auto"/>
                  </w:divBdr>
                </w:div>
                <w:div w:id="265966440">
                  <w:marLeft w:val="300"/>
                  <w:marRight w:val="0"/>
                  <w:marTop w:val="75"/>
                  <w:marBottom w:val="0"/>
                  <w:divBdr>
                    <w:top w:val="none" w:sz="0" w:space="0" w:color="auto"/>
                    <w:left w:val="none" w:sz="0" w:space="0" w:color="auto"/>
                    <w:bottom w:val="none" w:sz="0" w:space="0" w:color="auto"/>
                    <w:right w:val="none" w:sz="0" w:space="0" w:color="auto"/>
                  </w:divBdr>
                  <w:divsChild>
                    <w:div w:id="1966304054">
                      <w:marLeft w:val="750"/>
                      <w:marRight w:val="0"/>
                      <w:marTop w:val="0"/>
                      <w:marBottom w:val="0"/>
                      <w:divBdr>
                        <w:top w:val="none" w:sz="0" w:space="0" w:color="auto"/>
                        <w:left w:val="none" w:sz="0" w:space="0" w:color="auto"/>
                        <w:bottom w:val="none" w:sz="0" w:space="0" w:color="auto"/>
                        <w:right w:val="none" w:sz="0" w:space="0" w:color="auto"/>
                      </w:divBdr>
                    </w:div>
                  </w:divsChild>
                </w:div>
                <w:div w:id="1769933098">
                  <w:marLeft w:val="300"/>
                  <w:marRight w:val="0"/>
                  <w:marTop w:val="75"/>
                  <w:marBottom w:val="0"/>
                  <w:divBdr>
                    <w:top w:val="none" w:sz="0" w:space="0" w:color="auto"/>
                    <w:left w:val="none" w:sz="0" w:space="0" w:color="auto"/>
                    <w:bottom w:val="none" w:sz="0" w:space="0" w:color="auto"/>
                    <w:right w:val="none" w:sz="0" w:space="0" w:color="auto"/>
                  </w:divBdr>
                  <w:divsChild>
                    <w:div w:id="148897850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48463">
      <w:bodyDiv w:val="1"/>
      <w:marLeft w:val="0"/>
      <w:marRight w:val="0"/>
      <w:marTop w:val="0"/>
      <w:marBottom w:val="0"/>
      <w:divBdr>
        <w:top w:val="none" w:sz="0" w:space="0" w:color="auto"/>
        <w:left w:val="none" w:sz="0" w:space="0" w:color="auto"/>
        <w:bottom w:val="none" w:sz="0" w:space="0" w:color="auto"/>
        <w:right w:val="none" w:sz="0" w:space="0" w:color="auto"/>
      </w:divBdr>
      <w:divsChild>
        <w:div w:id="1967462298">
          <w:marLeft w:val="0"/>
          <w:marRight w:val="0"/>
          <w:marTop w:val="0"/>
          <w:marBottom w:val="0"/>
          <w:divBdr>
            <w:top w:val="none" w:sz="0" w:space="0" w:color="auto"/>
            <w:left w:val="none" w:sz="0" w:space="0" w:color="auto"/>
            <w:bottom w:val="none" w:sz="0" w:space="0" w:color="auto"/>
            <w:right w:val="none" w:sz="0" w:space="0" w:color="auto"/>
          </w:divBdr>
          <w:divsChild>
            <w:div w:id="979961941">
              <w:marLeft w:val="0"/>
              <w:marRight w:val="0"/>
              <w:marTop w:val="150"/>
              <w:marBottom w:val="150"/>
              <w:divBdr>
                <w:top w:val="none" w:sz="0" w:space="0" w:color="auto"/>
                <w:left w:val="none" w:sz="0" w:space="0" w:color="auto"/>
                <w:bottom w:val="none" w:sz="0" w:space="0" w:color="auto"/>
                <w:right w:val="none" w:sz="0" w:space="0" w:color="auto"/>
              </w:divBdr>
              <w:divsChild>
                <w:div w:id="1534807405">
                  <w:marLeft w:val="300"/>
                  <w:marRight w:val="0"/>
                  <w:marTop w:val="75"/>
                  <w:marBottom w:val="0"/>
                  <w:divBdr>
                    <w:top w:val="none" w:sz="0" w:space="0" w:color="auto"/>
                    <w:left w:val="none" w:sz="0" w:space="0" w:color="auto"/>
                    <w:bottom w:val="none" w:sz="0" w:space="0" w:color="auto"/>
                    <w:right w:val="none" w:sz="0" w:space="0" w:color="auto"/>
                  </w:divBdr>
                  <w:divsChild>
                    <w:div w:id="1225677989">
                      <w:marLeft w:val="750"/>
                      <w:marRight w:val="0"/>
                      <w:marTop w:val="0"/>
                      <w:marBottom w:val="0"/>
                      <w:divBdr>
                        <w:top w:val="none" w:sz="0" w:space="0" w:color="auto"/>
                        <w:left w:val="none" w:sz="0" w:space="0" w:color="auto"/>
                        <w:bottom w:val="none" w:sz="0" w:space="0" w:color="auto"/>
                        <w:right w:val="none" w:sz="0" w:space="0" w:color="auto"/>
                      </w:divBdr>
                    </w:div>
                  </w:divsChild>
                </w:div>
                <w:div w:id="1585606851">
                  <w:marLeft w:val="300"/>
                  <w:marRight w:val="0"/>
                  <w:marTop w:val="75"/>
                  <w:marBottom w:val="0"/>
                  <w:divBdr>
                    <w:top w:val="none" w:sz="0" w:space="0" w:color="auto"/>
                    <w:left w:val="none" w:sz="0" w:space="0" w:color="auto"/>
                    <w:bottom w:val="none" w:sz="0" w:space="0" w:color="auto"/>
                    <w:right w:val="none" w:sz="0" w:space="0" w:color="auto"/>
                  </w:divBdr>
                  <w:divsChild>
                    <w:div w:id="1864439382">
                      <w:marLeft w:val="750"/>
                      <w:marRight w:val="0"/>
                      <w:marTop w:val="0"/>
                      <w:marBottom w:val="0"/>
                      <w:divBdr>
                        <w:top w:val="none" w:sz="0" w:space="0" w:color="auto"/>
                        <w:left w:val="none" w:sz="0" w:space="0" w:color="auto"/>
                        <w:bottom w:val="none" w:sz="0" w:space="0" w:color="auto"/>
                        <w:right w:val="none" w:sz="0" w:space="0" w:color="auto"/>
                      </w:divBdr>
                    </w:div>
                  </w:divsChild>
                </w:div>
                <w:div w:id="2042317023">
                  <w:marLeft w:val="300"/>
                  <w:marRight w:val="0"/>
                  <w:marTop w:val="75"/>
                  <w:marBottom w:val="0"/>
                  <w:divBdr>
                    <w:top w:val="none" w:sz="0" w:space="0" w:color="auto"/>
                    <w:left w:val="none" w:sz="0" w:space="0" w:color="auto"/>
                    <w:bottom w:val="none" w:sz="0" w:space="0" w:color="auto"/>
                    <w:right w:val="none" w:sz="0" w:space="0" w:color="auto"/>
                  </w:divBdr>
                  <w:divsChild>
                    <w:div w:id="20414497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49852618">
              <w:marLeft w:val="0"/>
              <w:marRight w:val="0"/>
              <w:marTop w:val="150"/>
              <w:marBottom w:val="150"/>
              <w:divBdr>
                <w:top w:val="none" w:sz="0" w:space="0" w:color="auto"/>
                <w:left w:val="none" w:sz="0" w:space="0" w:color="auto"/>
                <w:bottom w:val="none" w:sz="0" w:space="0" w:color="auto"/>
                <w:right w:val="none" w:sz="0" w:space="0" w:color="auto"/>
              </w:divBdr>
              <w:divsChild>
                <w:div w:id="970093232">
                  <w:marLeft w:val="300"/>
                  <w:marRight w:val="0"/>
                  <w:marTop w:val="75"/>
                  <w:marBottom w:val="0"/>
                  <w:divBdr>
                    <w:top w:val="none" w:sz="0" w:space="0" w:color="auto"/>
                    <w:left w:val="none" w:sz="0" w:space="0" w:color="auto"/>
                    <w:bottom w:val="none" w:sz="0" w:space="0" w:color="auto"/>
                    <w:right w:val="none" w:sz="0" w:space="0" w:color="auto"/>
                  </w:divBdr>
                </w:div>
                <w:div w:id="1692796430">
                  <w:marLeft w:val="300"/>
                  <w:marRight w:val="0"/>
                  <w:marTop w:val="75"/>
                  <w:marBottom w:val="0"/>
                  <w:divBdr>
                    <w:top w:val="none" w:sz="0" w:space="0" w:color="auto"/>
                    <w:left w:val="none" w:sz="0" w:space="0" w:color="auto"/>
                    <w:bottom w:val="none" w:sz="0" w:space="0" w:color="auto"/>
                    <w:right w:val="none" w:sz="0" w:space="0" w:color="auto"/>
                  </w:divBdr>
                  <w:divsChild>
                    <w:div w:id="1960837293">
                      <w:marLeft w:val="750"/>
                      <w:marRight w:val="0"/>
                      <w:marTop w:val="0"/>
                      <w:marBottom w:val="0"/>
                      <w:divBdr>
                        <w:top w:val="none" w:sz="0" w:space="0" w:color="auto"/>
                        <w:left w:val="none" w:sz="0" w:space="0" w:color="auto"/>
                        <w:bottom w:val="none" w:sz="0" w:space="0" w:color="auto"/>
                        <w:right w:val="none" w:sz="0" w:space="0" w:color="auto"/>
                      </w:divBdr>
                    </w:div>
                    <w:div w:id="16279769">
                      <w:marLeft w:val="750"/>
                      <w:marRight w:val="0"/>
                      <w:marTop w:val="0"/>
                      <w:marBottom w:val="0"/>
                      <w:divBdr>
                        <w:top w:val="none" w:sz="0" w:space="0" w:color="auto"/>
                        <w:left w:val="none" w:sz="0" w:space="0" w:color="auto"/>
                        <w:bottom w:val="none" w:sz="0" w:space="0" w:color="auto"/>
                        <w:right w:val="none" w:sz="0" w:space="0" w:color="auto"/>
                      </w:divBdr>
                    </w:div>
                  </w:divsChild>
                </w:div>
                <w:div w:id="1507211237">
                  <w:marLeft w:val="300"/>
                  <w:marRight w:val="0"/>
                  <w:marTop w:val="75"/>
                  <w:marBottom w:val="0"/>
                  <w:divBdr>
                    <w:top w:val="none" w:sz="0" w:space="0" w:color="auto"/>
                    <w:left w:val="none" w:sz="0" w:space="0" w:color="auto"/>
                    <w:bottom w:val="none" w:sz="0" w:space="0" w:color="auto"/>
                    <w:right w:val="none" w:sz="0" w:space="0" w:color="auto"/>
                  </w:divBdr>
                  <w:divsChild>
                    <w:div w:id="1537737680">
                      <w:marLeft w:val="750"/>
                      <w:marRight w:val="0"/>
                      <w:marTop w:val="0"/>
                      <w:marBottom w:val="0"/>
                      <w:divBdr>
                        <w:top w:val="none" w:sz="0" w:space="0" w:color="auto"/>
                        <w:left w:val="none" w:sz="0" w:space="0" w:color="auto"/>
                        <w:bottom w:val="none" w:sz="0" w:space="0" w:color="auto"/>
                        <w:right w:val="none" w:sz="0" w:space="0" w:color="auto"/>
                      </w:divBdr>
                    </w:div>
                  </w:divsChild>
                </w:div>
                <w:div w:id="1735278367">
                  <w:marLeft w:val="300"/>
                  <w:marRight w:val="0"/>
                  <w:marTop w:val="75"/>
                  <w:marBottom w:val="0"/>
                  <w:divBdr>
                    <w:top w:val="none" w:sz="0" w:space="0" w:color="auto"/>
                    <w:left w:val="none" w:sz="0" w:space="0" w:color="auto"/>
                    <w:bottom w:val="none" w:sz="0" w:space="0" w:color="auto"/>
                    <w:right w:val="none" w:sz="0" w:space="0" w:color="auto"/>
                  </w:divBdr>
                  <w:divsChild>
                    <w:div w:id="1629898573">
                      <w:marLeft w:val="750"/>
                      <w:marRight w:val="0"/>
                      <w:marTop w:val="0"/>
                      <w:marBottom w:val="0"/>
                      <w:divBdr>
                        <w:top w:val="none" w:sz="0" w:space="0" w:color="auto"/>
                        <w:left w:val="none" w:sz="0" w:space="0" w:color="auto"/>
                        <w:bottom w:val="none" w:sz="0" w:space="0" w:color="auto"/>
                        <w:right w:val="none" w:sz="0" w:space="0" w:color="auto"/>
                      </w:divBdr>
                    </w:div>
                  </w:divsChild>
                </w:div>
                <w:div w:id="79568365">
                  <w:marLeft w:val="300"/>
                  <w:marRight w:val="0"/>
                  <w:marTop w:val="75"/>
                  <w:marBottom w:val="0"/>
                  <w:divBdr>
                    <w:top w:val="none" w:sz="0" w:space="0" w:color="auto"/>
                    <w:left w:val="none" w:sz="0" w:space="0" w:color="auto"/>
                    <w:bottom w:val="none" w:sz="0" w:space="0" w:color="auto"/>
                    <w:right w:val="none" w:sz="0" w:space="0" w:color="auto"/>
                  </w:divBdr>
                  <w:divsChild>
                    <w:div w:id="707072538">
                      <w:marLeft w:val="750"/>
                      <w:marRight w:val="0"/>
                      <w:marTop w:val="0"/>
                      <w:marBottom w:val="0"/>
                      <w:divBdr>
                        <w:top w:val="none" w:sz="0" w:space="0" w:color="auto"/>
                        <w:left w:val="none" w:sz="0" w:space="0" w:color="auto"/>
                        <w:bottom w:val="none" w:sz="0" w:space="0" w:color="auto"/>
                        <w:right w:val="none" w:sz="0" w:space="0" w:color="auto"/>
                      </w:divBdr>
                    </w:div>
                  </w:divsChild>
                </w:div>
                <w:div w:id="2016571751">
                  <w:marLeft w:val="300"/>
                  <w:marRight w:val="0"/>
                  <w:marTop w:val="75"/>
                  <w:marBottom w:val="0"/>
                  <w:divBdr>
                    <w:top w:val="none" w:sz="0" w:space="0" w:color="auto"/>
                    <w:left w:val="none" w:sz="0" w:space="0" w:color="auto"/>
                    <w:bottom w:val="none" w:sz="0" w:space="0" w:color="auto"/>
                    <w:right w:val="none" w:sz="0" w:space="0" w:color="auto"/>
                  </w:divBdr>
                  <w:divsChild>
                    <w:div w:id="445660768">
                      <w:marLeft w:val="750"/>
                      <w:marRight w:val="0"/>
                      <w:marTop w:val="0"/>
                      <w:marBottom w:val="0"/>
                      <w:divBdr>
                        <w:top w:val="none" w:sz="0" w:space="0" w:color="auto"/>
                        <w:left w:val="none" w:sz="0" w:space="0" w:color="auto"/>
                        <w:bottom w:val="none" w:sz="0" w:space="0" w:color="auto"/>
                        <w:right w:val="none" w:sz="0" w:space="0" w:color="auto"/>
                      </w:divBdr>
                    </w:div>
                  </w:divsChild>
                </w:div>
                <w:div w:id="1971935147">
                  <w:marLeft w:val="300"/>
                  <w:marRight w:val="0"/>
                  <w:marTop w:val="75"/>
                  <w:marBottom w:val="0"/>
                  <w:divBdr>
                    <w:top w:val="none" w:sz="0" w:space="0" w:color="auto"/>
                    <w:left w:val="none" w:sz="0" w:space="0" w:color="auto"/>
                    <w:bottom w:val="none" w:sz="0" w:space="0" w:color="auto"/>
                    <w:right w:val="none" w:sz="0" w:space="0" w:color="auto"/>
                  </w:divBdr>
                  <w:divsChild>
                    <w:div w:id="402719824">
                      <w:marLeft w:val="750"/>
                      <w:marRight w:val="0"/>
                      <w:marTop w:val="0"/>
                      <w:marBottom w:val="0"/>
                      <w:divBdr>
                        <w:top w:val="none" w:sz="0" w:space="0" w:color="auto"/>
                        <w:left w:val="none" w:sz="0" w:space="0" w:color="auto"/>
                        <w:bottom w:val="none" w:sz="0" w:space="0" w:color="auto"/>
                        <w:right w:val="none" w:sz="0" w:space="0" w:color="auto"/>
                      </w:divBdr>
                    </w:div>
                  </w:divsChild>
                </w:div>
                <w:div w:id="1708263516">
                  <w:marLeft w:val="300"/>
                  <w:marRight w:val="0"/>
                  <w:marTop w:val="75"/>
                  <w:marBottom w:val="0"/>
                  <w:divBdr>
                    <w:top w:val="none" w:sz="0" w:space="0" w:color="auto"/>
                    <w:left w:val="none" w:sz="0" w:space="0" w:color="auto"/>
                    <w:bottom w:val="none" w:sz="0" w:space="0" w:color="auto"/>
                    <w:right w:val="none" w:sz="0" w:space="0" w:color="auto"/>
                  </w:divBdr>
                </w:div>
                <w:div w:id="789934601">
                  <w:marLeft w:val="300"/>
                  <w:marRight w:val="0"/>
                  <w:marTop w:val="75"/>
                  <w:marBottom w:val="0"/>
                  <w:divBdr>
                    <w:top w:val="none" w:sz="0" w:space="0" w:color="auto"/>
                    <w:left w:val="none" w:sz="0" w:space="0" w:color="auto"/>
                    <w:bottom w:val="none" w:sz="0" w:space="0" w:color="auto"/>
                    <w:right w:val="none" w:sz="0" w:space="0" w:color="auto"/>
                  </w:divBdr>
                  <w:divsChild>
                    <w:div w:id="1099764165">
                      <w:marLeft w:val="750"/>
                      <w:marRight w:val="0"/>
                      <w:marTop w:val="0"/>
                      <w:marBottom w:val="0"/>
                      <w:divBdr>
                        <w:top w:val="none" w:sz="0" w:space="0" w:color="auto"/>
                        <w:left w:val="none" w:sz="0" w:space="0" w:color="auto"/>
                        <w:bottom w:val="none" w:sz="0" w:space="0" w:color="auto"/>
                        <w:right w:val="none" w:sz="0" w:space="0" w:color="auto"/>
                      </w:divBdr>
                    </w:div>
                  </w:divsChild>
                </w:div>
                <w:div w:id="1883591697">
                  <w:marLeft w:val="300"/>
                  <w:marRight w:val="0"/>
                  <w:marTop w:val="75"/>
                  <w:marBottom w:val="0"/>
                  <w:divBdr>
                    <w:top w:val="none" w:sz="0" w:space="0" w:color="auto"/>
                    <w:left w:val="none" w:sz="0" w:space="0" w:color="auto"/>
                    <w:bottom w:val="none" w:sz="0" w:space="0" w:color="auto"/>
                    <w:right w:val="none" w:sz="0" w:space="0" w:color="auto"/>
                  </w:divBdr>
                  <w:divsChild>
                    <w:div w:id="1809274226">
                      <w:marLeft w:val="750"/>
                      <w:marRight w:val="0"/>
                      <w:marTop w:val="0"/>
                      <w:marBottom w:val="0"/>
                      <w:divBdr>
                        <w:top w:val="none" w:sz="0" w:space="0" w:color="auto"/>
                        <w:left w:val="none" w:sz="0" w:space="0" w:color="auto"/>
                        <w:bottom w:val="none" w:sz="0" w:space="0" w:color="auto"/>
                        <w:right w:val="none" w:sz="0" w:space="0" w:color="auto"/>
                      </w:divBdr>
                    </w:div>
                    <w:div w:id="360983518">
                      <w:marLeft w:val="750"/>
                      <w:marRight w:val="0"/>
                      <w:marTop w:val="0"/>
                      <w:marBottom w:val="0"/>
                      <w:divBdr>
                        <w:top w:val="none" w:sz="0" w:space="0" w:color="auto"/>
                        <w:left w:val="none" w:sz="0" w:space="0" w:color="auto"/>
                        <w:bottom w:val="none" w:sz="0" w:space="0" w:color="auto"/>
                        <w:right w:val="none" w:sz="0" w:space="0" w:color="auto"/>
                      </w:divBdr>
                    </w:div>
                    <w:div w:id="1940410466">
                      <w:marLeft w:val="750"/>
                      <w:marRight w:val="0"/>
                      <w:marTop w:val="0"/>
                      <w:marBottom w:val="0"/>
                      <w:divBdr>
                        <w:top w:val="none" w:sz="0" w:space="0" w:color="auto"/>
                        <w:left w:val="none" w:sz="0" w:space="0" w:color="auto"/>
                        <w:bottom w:val="none" w:sz="0" w:space="0" w:color="auto"/>
                        <w:right w:val="none" w:sz="0" w:space="0" w:color="auto"/>
                      </w:divBdr>
                    </w:div>
                  </w:divsChild>
                </w:div>
                <w:div w:id="259221088">
                  <w:marLeft w:val="300"/>
                  <w:marRight w:val="0"/>
                  <w:marTop w:val="75"/>
                  <w:marBottom w:val="0"/>
                  <w:divBdr>
                    <w:top w:val="none" w:sz="0" w:space="0" w:color="auto"/>
                    <w:left w:val="none" w:sz="0" w:space="0" w:color="auto"/>
                    <w:bottom w:val="none" w:sz="0" w:space="0" w:color="auto"/>
                    <w:right w:val="none" w:sz="0" w:space="0" w:color="auto"/>
                  </w:divBdr>
                  <w:divsChild>
                    <w:div w:id="537008307">
                      <w:marLeft w:val="750"/>
                      <w:marRight w:val="0"/>
                      <w:marTop w:val="0"/>
                      <w:marBottom w:val="0"/>
                      <w:divBdr>
                        <w:top w:val="none" w:sz="0" w:space="0" w:color="auto"/>
                        <w:left w:val="none" w:sz="0" w:space="0" w:color="auto"/>
                        <w:bottom w:val="none" w:sz="0" w:space="0" w:color="auto"/>
                        <w:right w:val="none" w:sz="0" w:space="0" w:color="auto"/>
                      </w:divBdr>
                    </w:div>
                  </w:divsChild>
                </w:div>
                <w:div w:id="807894053">
                  <w:marLeft w:val="300"/>
                  <w:marRight w:val="0"/>
                  <w:marTop w:val="75"/>
                  <w:marBottom w:val="0"/>
                  <w:divBdr>
                    <w:top w:val="none" w:sz="0" w:space="0" w:color="auto"/>
                    <w:left w:val="none" w:sz="0" w:space="0" w:color="auto"/>
                    <w:bottom w:val="none" w:sz="0" w:space="0" w:color="auto"/>
                    <w:right w:val="none" w:sz="0" w:space="0" w:color="auto"/>
                  </w:divBdr>
                  <w:divsChild>
                    <w:div w:id="373427779">
                      <w:marLeft w:val="750"/>
                      <w:marRight w:val="0"/>
                      <w:marTop w:val="0"/>
                      <w:marBottom w:val="0"/>
                      <w:divBdr>
                        <w:top w:val="none" w:sz="0" w:space="0" w:color="auto"/>
                        <w:left w:val="none" w:sz="0" w:space="0" w:color="auto"/>
                        <w:bottom w:val="none" w:sz="0" w:space="0" w:color="auto"/>
                        <w:right w:val="none" w:sz="0" w:space="0" w:color="auto"/>
                      </w:divBdr>
                    </w:div>
                    <w:div w:id="726030570">
                      <w:marLeft w:val="750"/>
                      <w:marRight w:val="0"/>
                      <w:marTop w:val="0"/>
                      <w:marBottom w:val="0"/>
                      <w:divBdr>
                        <w:top w:val="none" w:sz="0" w:space="0" w:color="auto"/>
                        <w:left w:val="none" w:sz="0" w:space="0" w:color="auto"/>
                        <w:bottom w:val="none" w:sz="0" w:space="0" w:color="auto"/>
                        <w:right w:val="none" w:sz="0" w:space="0" w:color="auto"/>
                      </w:divBdr>
                    </w:div>
                  </w:divsChild>
                </w:div>
                <w:div w:id="242371533">
                  <w:marLeft w:val="300"/>
                  <w:marRight w:val="0"/>
                  <w:marTop w:val="75"/>
                  <w:marBottom w:val="0"/>
                  <w:divBdr>
                    <w:top w:val="none" w:sz="0" w:space="0" w:color="auto"/>
                    <w:left w:val="none" w:sz="0" w:space="0" w:color="auto"/>
                    <w:bottom w:val="none" w:sz="0" w:space="0" w:color="auto"/>
                    <w:right w:val="none" w:sz="0" w:space="0" w:color="auto"/>
                  </w:divBdr>
                  <w:divsChild>
                    <w:div w:id="1046561367">
                      <w:marLeft w:val="750"/>
                      <w:marRight w:val="0"/>
                      <w:marTop w:val="0"/>
                      <w:marBottom w:val="0"/>
                      <w:divBdr>
                        <w:top w:val="none" w:sz="0" w:space="0" w:color="auto"/>
                        <w:left w:val="none" w:sz="0" w:space="0" w:color="auto"/>
                        <w:bottom w:val="none" w:sz="0" w:space="0" w:color="auto"/>
                        <w:right w:val="none" w:sz="0" w:space="0" w:color="auto"/>
                      </w:divBdr>
                    </w:div>
                  </w:divsChild>
                </w:div>
                <w:div w:id="1142117800">
                  <w:marLeft w:val="300"/>
                  <w:marRight w:val="0"/>
                  <w:marTop w:val="75"/>
                  <w:marBottom w:val="0"/>
                  <w:divBdr>
                    <w:top w:val="none" w:sz="0" w:space="0" w:color="auto"/>
                    <w:left w:val="none" w:sz="0" w:space="0" w:color="auto"/>
                    <w:bottom w:val="none" w:sz="0" w:space="0" w:color="auto"/>
                    <w:right w:val="none" w:sz="0" w:space="0" w:color="auto"/>
                  </w:divBdr>
                  <w:divsChild>
                    <w:div w:id="71657428">
                      <w:marLeft w:val="750"/>
                      <w:marRight w:val="0"/>
                      <w:marTop w:val="0"/>
                      <w:marBottom w:val="0"/>
                      <w:divBdr>
                        <w:top w:val="none" w:sz="0" w:space="0" w:color="auto"/>
                        <w:left w:val="none" w:sz="0" w:space="0" w:color="auto"/>
                        <w:bottom w:val="none" w:sz="0" w:space="0" w:color="auto"/>
                        <w:right w:val="none" w:sz="0" w:space="0" w:color="auto"/>
                      </w:divBdr>
                    </w:div>
                  </w:divsChild>
                </w:div>
                <w:div w:id="665592041">
                  <w:marLeft w:val="300"/>
                  <w:marRight w:val="0"/>
                  <w:marTop w:val="75"/>
                  <w:marBottom w:val="0"/>
                  <w:divBdr>
                    <w:top w:val="none" w:sz="0" w:space="0" w:color="auto"/>
                    <w:left w:val="none" w:sz="0" w:space="0" w:color="auto"/>
                    <w:bottom w:val="none" w:sz="0" w:space="0" w:color="auto"/>
                    <w:right w:val="none" w:sz="0" w:space="0" w:color="auto"/>
                  </w:divBdr>
                </w:div>
              </w:divsChild>
            </w:div>
            <w:div w:id="37896435">
              <w:marLeft w:val="0"/>
              <w:marRight w:val="0"/>
              <w:marTop w:val="150"/>
              <w:marBottom w:val="150"/>
              <w:divBdr>
                <w:top w:val="none" w:sz="0" w:space="0" w:color="auto"/>
                <w:left w:val="none" w:sz="0" w:space="0" w:color="auto"/>
                <w:bottom w:val="none" w:sz="0" w:space="0" w:color="auto"/>
                <w:right w:val="none" w:sz="0" w:space="0" w:color="auto"/>
              </w:divBdr>
              <w:divsChild>
                <w:div w:id="1453212648">
                  <w:marLeft w:val="300"/>
                  <w:marRight w:val="0"/>
                  <w:marTop w:val="75"/>
                  <w:marBottom w:val="0"/>
                  <w:divBdr>
                    <w:top w:val="none" w:sz="0" w:space="0" w:color="auto"/>
                    <w:left w:val="none" w:sz="0" w:space="0" w:color="auto"/>
                    <w:bottom w:val="none" w:sz="0" w:space="0" w:color="auto"/>
                    <w:right w:val="none" w:sz="0" w:space="0" w:color="auto"/>
                  </w:divBdr>
                </w:div>
                <w:div w:id="1664432982">
                  <w:marLeft w:val="300"/>
                  <w:marRight w:val="0"/>
                  <w:marTop w:val="75"/>
                  <w:marBottom w:val="0"/>
                  <w:divBdr>
                    <w:top w:val="none" w:sz="0" w:space="0" w:color="auto"/>
                    <w:left w:val="none" w:sz="0" w:space="0" w:color="auto"/>
                    <w:bottom w:val="none" w:sz="0" w:space="0" w:color="auto"/>
                    <w:right w:val="none" w:sz="0" w:space="0" w:color="auto"/>
                  </w:divBdr>
                  <w:divsChild>
                    <w:div w:id="650259118">
                      <w:marLeft w:val="750"/>
                      <w:marRight w:val="0"/>
                      <w:marTop w:val="0"/>
                      <w:marBottom w:val="0"/>
                      <w:divBdr>
                        <w:top w:val="none" w:sz="0" w:space="0" w:color="auto"/>
                        <w:left w:val="none" w:sz="0" w:space="0" w:color="auto"/>
                        <w:bottom w:val="none" w:sz="0" w:space="0" w:color="auto"/>
                        <w:right w:val="none" w:sz="0" w:space="0" w:color="auto"/>
                      </w:divBdr>
                    </w:div>
                  </w:divsChild>
                </w:div>
                <w:div w:id="1668434223">
                  <w:marLeft w:val="300"/>
                  <w:marRight w:val="0"/>
                  <w:marTop w:val="75"/>
                  <w:marBottom w:val="0"/>
                  <w:divBdr>
                    <w:top w:val="none" w:sz="0" w:space="0" w:color="auto"/>
                    <w:left w:val="none" w:sz="0" w:space="0" w:color="auto"/>
                    <w:bottom w:val="none" w:sz="0" w:space="0" w:color="auto"/>
                    <w:right w:val="none" w:sz="0" w:space="0" w:color="auto"/>
                  </w:divBdr>
                </w:div>
                <w:div w:id="753476327">
                  <w:marLeft w:val="300"/>
                  <w:marRight w:val="0"/>
                  <w:marTop w:val="75"/>
                  <w:marBottom w:val="0"/>
                  <w:divBdr>
                    <w:top w:val="none" w:sz="0" w:space="0" w:color="auto"/>
                    <w:left w:val="none" w:sz="0" w:space="0" w:color="auto"/>
                    <w:bottom w:val="none" w:sz="0" w:space="0" w:color="auto"/>
                    <w:right w:val="none" w:sz="0" w:space="0" w:color="auto"/>
                  </w:divBdr>
                  <w:divsChild>
                    <w:div w:id="1016274890">
                      <w:marLeft w:val="750"/>
                      <w:marRight w:val="0"/>
                      <w:marTop w:val="0"/>
                      <w:marBottom w:val="0"/>
                      <w:divBdr>
                        <w:top w:val="none" w:sz="0" w:space="0" w:color="auto"/>
                        <w:left w:val="none" w:sz="0" w:space="0" w:color="auto"/>
                        <w:bottom w:val="none" w:sz="0" w:space="0" w:color="auto"/>
                        <w:right w:val="none" w:sz="0" w:space="0" w:color="auto"/>
                      </w:divBdr>
                    </w:div>
                  </w:divsChild>
                </w:div>
                <w:div w:id="2130511718">
                  <w:marLeft w:val="300"/>
                  <w:marRight w:val="0"/>
                  <w:marTop w:val="75"/>
                  <w:marBottom w:val="0"/>
                  <w:divBdr>
                    <w:top w:val="none" w:sz="0" w:space="0" w:color="auto"/>
                    <w:left w:val="none" w:sz="0" w:space="0" w:color="auto"/>
                    <w:bottom w:val="none" w:sz="0" w:space="0" w:color="auto"/>
                    <w:right w:val="none" w:sz="0" w:space="0" w:color="auto"/>
                  </w:divBdr>
                </w:div>
                <w:div w:id="1390760240">
                  <w:marLeft w:val="300"/>
                  <w:marRight w:val="0"/>
                  <w:marTop w:val="75"/>
                  <w:marBottom w:val="0"/>
                  <w:divBdr>
                    <w:top w:val="none" w:sz="0" w:space="0" w:color="auto"/>
                    <w:left w:val="none" w:sz="0" w:space="0" w:color="auto"/>
                    <w:bottom w:val="none" w:sz="0" w:space="0" w:color="auto"/>
                    <w:right w:val="none" w:sz="0" w:space="0" w:color="auto"/>
                  </w:divBdr>
                  <w:divsChild>
                    <w:div w:id="1693335238">
                      <w:marLeft w:val="750"/>
                      <w:marRight w:val="0"/>
                      <w:marTop w:val="0"/>
                      <w:marBottom w:val="0"/>
                      <w:divBdr>
                        <w:top w:val="none" w:sz="0" w:space="0" w:color="auto"/>
                        <w:left w:val="none" w:sz="0" w:space="0" w:color="auto"/>
                        <w:bottom w:val="none" w:sz="0" w:space="0" w:color="auto"/>
                        <w:right w:val="none" w:sz="0" w:space="0" w:color="auto"/>
                      </w:divBdr>
                    </w:div>
                  </w:divsChild>
                </w:div>
                <w:div w:id="960381984">
                  <w:marLeft w:val="300"/>
                  <w:marRight w:val="0"/>
                  <w:marTop w:val="75"/>
                  <w:marBottom w:val="0"/>
                  <w:divBdr>
                    <w:top w:val="none" w:sz="0" w:space="0" w:color="auto"/>
                    <w:left w:val="none" w:sz="0" w:space="0" w:color="auto"/>
                    <w:bottom w:val="none" w:sz="0" w:space="0" w:color="auto"/>
                    <w:right w:val="none" w:sz="0" w:space="0" w:color="auto"/>
                  </w:divBdr>
                </w:div>
                <w:div w:id="435441262">
                  <w:marLeft w:val="300"/>
                  <w:marRight w:val="0"/>
                  <w:marTop w:val="75"/>
                  <w:marBottom w:val="0"/>
                  <w:divBdr>
                    <w:top w:val="none" w:sz="0" w:space="0" w:color="auto"/>
                    <w:left w:val="none" w:sz="0" w:space="0" w:color="auto"/>
                    <w:bottom w:val="none" w:sz="0" w:space="0" w:color="auto"/>
                    <w:right w:val="none" w:sz="0" w:space="0" w:color="auto"/>
                  </w:divBdr>
                </w:div>
              </w:divsChild>
            </w:div>
            <w:div w:id="1707369173">
              <w:marLeft w:val="0"/>
              <w:marRight w:val="0"/>
              <w:marTop w:val="150"/>
              <w:marBottom w:val="150"/>
              <w:divBdr>
                <w:top w:val="none" w:sz="0" w:space="0" w:color="auto"/>
                <w:left w:val="none" w:sz="0" w:space="0" w:color="auto"/>
                <w:bottom w:val="none" w:sz="0" w:space="0" w:color="auto"/>
                <w:right w:val="none" w:sz="0" w:space="0" w:color="auto"/>
              </w:divBdr>
              <w:divsChild>
                <w:div w:id="333073945">
                  <w:marLeft w:val="300"/>
                  <w:marRight w:val="0"/>
                  <w:marTop w:val="75"/>
                  <w:marBottom w:val="0"/>
                  <w:divBdr>
                    <w:top w:val="none" w:sz="0" w:space="0" w:color="auto"/>
                    <w:left w:val="none" w:sz="0" w:space="0" w:color="auto"/>
                    <w:bottom w:val="none" w:sz="0" w:space="0" w:color="auto"/>
                    <w:right w:val="none" w:sz="0" w:space="0" w:color="auto"/>
                  </w:divBdr>
                  <w:divsChild>
                    <w:div w:id="885064877">
                      <w:marLeft w:val="750"/>
                      <w:marRight w:val="0"/>
                      <w:marTop w:val="0"/>
                      <w:marBottom w:val="0"/>
                      <w:divBdr>
                        <w:top w:val="none" w:sz="0" w:space="0" w:color="auto"/>
                        <w:left w:val="none" w:sz="0" w:space="0" w:color="auto"/>
                        <w:bottom w:val="none" w:sz="0" w:space="0" w:color="auto"/>
                        <w:right w:val="none" w:sz="0" w:space="0" w:color="auto"/>
                      </w:divBdr>
                    </w:div>
                    <w:div w:id="1887526709">
                      <w:marLeft w:val="750"/>
                      <w:marRight w:val="0"/>
                      <w:marTop w:val="0"/>
                      <w:marBottom w:val="0"/>
                      <w:divBdr>
                        <w:top w:val="none" w:sz="0" w:space="0" w:color="auto"/>
                        <w:left w:val="none" w:sz="0" w:space="0" w:color="auto"/>
                        <w:bottom w:val="none" w:sz="0" w:space="0" w:color="auto"/>
                        <w:right w:val="none" w:sz="0" w:space="0" w:color="auto"/>
                      </w:divBdr>
                    </w:div>
                  </w:divsChild>
                </w:div>
                <w:div w:id="674262790">
                  <w:marLeft w:val="300"/>
                  <w:marRight w:val="0"/>
                  <w:marTop w:val="75"/>
                  <w:marBottom w:val="0"/>
                  <w:divBdr>
                    <w:top w:val="none" w:sz="0" w:space="0" w:color="auto"/>
                    <w:left w:val="none" w:sz="0" w:space="0" w:color="auto"/>
                    <w:bottom w:val="none" w:sz="0" w:space="0" w:color="auto"/>
                    <w:right w:val="none" w:sz="0" w:space="0" w:color="auto"/>
                  </w:divBdr>
                  <w:divsChild>
                    <w:div w:id="1017467654">
                      <w:marLeft w:val="750"/>
                      <w:marRight w:val="0"/>
                      <w:marTop w:val="0"/>
                      <w:marBottom w:val="0"/>
                      <w:divBdr>
                        <w:top w:val="none" w:sz="0" w:space="0" w:color="auto"/>
                        <w:left w:val="none" w:sz="0" w:space="0" w:color="auto"/>
                        <w:bottom w:val="none" w:sz="0" w:space="0" w:color="auto"/>
                        <w:right w:val="none" w:sz="0" w:space="0" w:color="auto"/>
                      </w:divBdr>
                    </w:div>
                  </w:divsChild>
                </w:div>
                <w:div w:id="1512836278">
                  <w:marLeft w:val="300"/>
                  <w:marRight w:val="0"/>
                  <w:marTop w:val="75"/>
                  <w:marBottom w:val="0"/>
                  <w:divBdr>
                    <w:top w:val="none" w:sz="0" w:space="0" w:color="auto"/>
                    <w:left w:val="none" w:sz="0" w:space="0" w:color="auto"/>
                    <w:bottom w:val="none" w:sz="0" w:space="0" w:color="auto"/>
                    <w:right w:val="none" w:sz="0" w:space="0" w:color="auto"/>
                  </w:divBdr>
                </w:div>
                <w:div w:id="1595044286">
                  <w:marLeft w:val="300"/>
                  <w:marRight w:val="0"/>
                  <w:marTop w:val="75"/>
                  <w:marBottom w:val="0"/>
                  <w:divBdr>
                    <w:top w:val="none" w:sz="0" w:space="0" w:color="auto"/>
                    <w:left w:val="none" w:sz="0" w:space="0" w:color="auto"/>
                    <w:bottom w:val="none" w:sz="0" w:space="0" w:color="auto"/>
                    <w:right w:val="none" w:sz="0" w:space="0" w:color="auto"/>
                  </w:divBdr>
                  <w:divsChild>
                    <w:div w:id="1083641863">
                      <w:marLeft w:val="750"/>
                      <w:marRight w:val="0"/>
                      <w:marTop w:val="0"/>
                      <w:marBottom w:val="0"/>
                      <w:divBdr>
                        <w:top w:val="none" w:sz="0" w:space="0" w:color="auto"/>
                        <w:left w:val="none" w:sz="0" w:space="0" w:color="auto"/>
                        <w:bottom w:val="none" w:sz="0" w:space="0" w:color="auto"/>
                        <w:right w:val="none" w:sz="0" w:space="0" w:color="auto"/>
                      </w:divBdr>
                    </w:div>
                  </w:divsChild>
                </w:div>
                <w:div w:id="733502444">
                  <w:marLeft w:val="300"/>
                  <w:marRight w:val="0"/>
                  <w:marTop w:val="75"/>
                  <w:marBottom w:val="0"/>
                  <w:divBdr>
                    <w:top w:val="none" w:sz="0" w:space="0" w:color="auto"/>
                    <w:left w:val="none" w:sz="0" w:space="0" w:color="auto"/>
                    <w:bottom w:val="none" w:sz="0" w:space="0" w:color="auto"/>
                    <w:right w:val="none" w:sz="0" w:space="0" w:color="auto"/>
                  </w:divBdr>
                  <w:divsChild>
                    <w:div w:id="744648742">
                      <w:marLeft w:val="750"/>
                      <w:marRight w:val="0"/>
                      <w:marTop w:val="0"/>
                      <w:marBottom w:val="0"/>
                      <w:divBdr>
                        <w:top w:val="none" w:sz="0" w:space="0" w:color="auto"/>
                        <w:left w:val="none" w:sz="0" w:space="0" w:color="auto"/>
                        <w:bottom w:val="none" w:sz="0" w:space="0" w:color="auto"/>
                        <w:right w:val="none" w:sz="0" w:space="0" w:color="auto"/>
                      </w:divBdr>
                    </w:div>
                    <w:div w:id="21321084">
                      <w:marLeft w:val="750"/>
                      <w:marRight w:val="0"/>
                      <w:marTop w:val="0"/>
                      <w:marBottom w:val="0"/>
                      <w:divBdr>
                        <w:top w:val="none" w:sz="0" w:space="0" w:color="auto"/>
                        <w:left w:val="none" w:sz="0" w:space="0" w:color="auto"/>
                        <w:bottom w:val="none" w:sz="0" w:space="0" w:color="auto"/>
                        <w:right w:val="none" w:sz="0" w:space="0" w:color="auto"/>
                      </w:divBdr>
                    </w:div>
                    <w:div w:id="658310852">
                      <w:marLeft w:val="750"/>
                      <w:marRight w:val="0"/>
                      <w:marTop w:val="0"/>
                      <w:marBottom w:val="0"/>
                      <w:divBdr>
                        <w:top w:val="none" w:sz="0" w:space="0" w:color="auto"/>
                        <w:left w:val="none" w:sz="0" w:space="0" w:color="auto"/>
                        <w:bottom w:val="none" w:sz="0" w:space="0" w:color="auto"/>
                        <w:right w:val="none" w:sz="0" w:space="0" w:color="auto"/>
                      </w:divBdr>
                    </w:div>
                    <w:div w:id="389960420">
                      <w:marLeft w:val="750"/>
                      <w:marRight w:val="0"/>
                      <w:marTop w:val="0"/>
                      <w:marBottom w:val="0"/>
                      <w:divBdr>
                        <w:top w:val="none" w:sz="0" w:space="0" w:color="auto"/>
                        <w:left w:val="none" w:sz="0" w:space="0" w:color="auto"/>
                        <w:bottom w:val="none" w:sz="0" w:space="0" w:color="auto"/>
                        <w:right w:val="none" w:sz="0" w:space="0" w:color="auto"/>
                      </w:divBdr>
                    </w:div>
                    <w:div w:id="104470049">
                      <w:marLeft w:val="750"/>
                      <w:marRight w:val="0"/>
                      <w:marTop w:val="0"/>
                      <w:marBottom w:val="0"/>
                      <w:divBdr>
                        <w:top w:val="none" w:sz="0" w:space="0" w:color="auto"/>
                        <w:left w:val="none" w:sz="0" w:space="0" w:color="auto"/>
                        <w:bottom w:val="none" w:sz="0" w:space="0" w:color="auto"/>
                        <w:right w:val="none" w:sz="0" w:space="0" w:color="auto"/>
                      </w:divBdr>
                    </w:div>
                    <w:div w:id="1873953844">
                      <w:marLeft w:val="750"/>
                      <w:marRight w:val="0"/>
                      <w:marTop w:val="0"/>
                      <w:marBottom w:val="0"/>
                      <w:divBdr>
                        <w:top w:val="none" w:sz="0" w:space="0" w:color="auto"/>
                        <w:left w:val="none" w:sz="0" w:space="0" w:color="auto"/>
                        <w:bottom w:val="none" w:sz="0" w:space="0" w:color="auto"/>
                        <w:right w:val="none" w:sz="0" w:space="0" w:color="auto"/>
                      </w:divBdr>
                    </w:div>
                  </w:divsChild>
                </w:div>
                <w:div w:id="1066991657">
                  <w:marLeft w:val="300"/>
                  <w:marRight w:val="0"/>
                  <w:marTop w:val="75"/>
                  <w:marBottom w:val="0"/>
                  <w:divBdr>
                    <w:top w:val="none" w:sz="0" w:space="0" w:color="auto"/>
                    <w:left w:val="none" w:sz="0" w:space="0" w:color="auto"/>
                    <w:bottom w:val="none" w:sz="0" w:space="0" w:color="auto"/>
                    <w:right w:val="none" w:sz="0" w:space="0" w:color="auto"/>
                  </w:divBdr>
                  <w:divsChild>
                    <w:div w:id="408625116">
                      <w:marLeft w:val="750"/>
                      <w:marRight w:val="0"/>
                      <w:marTop w:val="0"/>
                      <w:marBottom w:val="0"/>
                      <w:divBdr>
                        <w:top w:val="none" w:sz="0" w:space="0" w:color="auto"/>
                        <w:left w:val="none" w:sz="0" w:space="0" w:color="auto"/>
                        <w:bottom w:val="none" w:sz="0" w:space="0" w:color="auto"/>
                        <w:right w:val="none" w:sz="0" w:space="0" w:color="auto"/>
                      </w:divBdr>
                    </w:div>
                    <w:div w:id="999817398">
                      <w:marLeft w:val="750"/>
                      <w:marRight w:val="0"/>
                      <w:marTop w:val="0"/>
                      <w:marBottom w:val="0"/>
                      <w:divBdr>
                        <w:top w:val="none" w:sz="0" w:space="0" w:color="auto"/>
                        <w:left w:val="none" w:sz="0" w:space="0" w:color="auto"/>
                        <w:bottom w:val="none" w:sz="0" w:space="0" w:color="auto"/>
                        <w:right w:val="none" w:sz="0" w:space="0" w:color="auto"/>
                      </w:divBdr>
                    </w:div>
                  </w:divsChild>
                </w:div>
                <w:div w:id="2127577433">
                  <w:marLeft w:val="300"/>
                  <w:marRight w:val="0"/>
                  <w:marTop w:val="75"/>
                  <w:marBottom w:val="0"/>
                  <w:divBdr>
                    <w:top w:val="none" w:sz="0" w:space="0" w:color="auto"/>
                    <w:left w:val="none" w:sz="0" w:space="0" w:color="auto"/>
                    <w:bottom w:val="none" w:sz="0" w:space="0" w:color="auto"/>
                    <w:right w:val="none" w:sz="0" w:space="0" w:color="auto"/>
                  </w:divBdr>
                  <w:divsChild>
                    <w:div w:id="843126657">
                      <w:marLeft w:val="750"/>
                      <w:marRight w:val="0"/>
                      <w:marTop w:val="0"/>
                      <w:marBottom w:val="0"/>
                      <w:divBdr>
                        <w:top w:val="none" w:sz="0" w:space="0" w:color="auto"/>
                        <w:left w:val="none" w:sz="0" w:space="0" w:color="auto"/>
                        <w:bottom w:val="none" w:sz="0" w:space="0" w:color="auto"/>
                        <w:right w:val="none" w:sz="0" w:space="0" w:color="auto"/>
                      </w:divBdr>
                    </w:div>
                    <w:div w:id="1040545410">
                      <w:marLeft w:val="750"/>
                      <w:marRight w:val="0"/>
                      <w:marTop w:val="0"/>
                      <w:marBottom w:val="0"/>
                      <w:divBdr>
                        <w:top w:val="none" w:sz="0" w:space="0" w:color="auto"/>
                        <w:left w:val="none" w:sz="0" w:space="0" w:color="auto"/>
                        <w:bottom w:val="none" w:sz="0" w:space="0" w:color="auto"/>
                        <w:right w:val="none" w:sz="0" w:space="0" w:color="auto"/>
                      </w:divBdr>
                    </w:div>
                  </w:divsChild>
                </w:div>
                <w:div w:id="309480806">
                  <w:marLeft w:val="300"/>
                  <w:marRight w:val="0"/>
                  <w:marTop w:val="75"/>
                  <w:marBottom w:val="0"/>
                  <w:divBdr>
                    <w:top w:val="none" w:sz="0" w:space="0" w:color="auto"/>
                    <w:left w:val="none" w:sz="0" w:space="0" w:color="auto"/>
                    <w:bottom w:val="none" w:sz="0" w:space="0" w:color="auto"/>
                    <w:right w:val="none" w:sz="0" w:space="0" w:color="auto"/>
                  </w:divBdr>
                </w:div>
              </w:divsChild>
            </w:div>
            <w:div w:id="358356890">
              <w:marLeft w:val="0"/>
              <w:marRight w:val="0"/>
              <w:marTop w:val="150"/>
              <w:marBottom w:val="150"/>
              <w:divBdr>
                <w:top w:val="none" w:sz="0" w:space="0" w:color="auto"/>
                <w:left w:val="none" w:sz="0" w:space="0" w:color="auto"/>
                <w:bottom w:val="none" w:sz="0" w:space="0" w:color="auto"/>
                <w:right w:val="none" w:sz="0" w:space="0" w:color="auto"/>
              </w:divBdr>
              <w:divsChild>
                <w:div w:id="435172214">
                  <w:marLeft w:val="300"/>
                  <w:marRight w:val="0"/>
                  <w:marTop w:val="75"/>
                  <w:marBottom w:val="0"/>
                  <w:divBdr>
                    <w:top w:val="none" w:sz="0" w:space="0" w:color="auto"/>
                    <w:left w:val="none" w:sz="0" w:space="0" w:color="auto"/>
                    <w:bottom w:val="none" w:sz="0" w:space="0" w:color="auto"/>
                    <w:right w:val="none" w:sz="0" w:space="0" w:color="auto"/>
                  </w:divBdr>
                </w:div>
                <w:div w:id="1143352794">
                  <w:marLeft w:val="300"/>
                  <w:marRight w:val="0"/>
                  <w:marTop w:val="75"/>
                  <w:marBottom w:val="0"/>
                  <w:divBdr>
                    <w:top w:val="none" w:sz="0" w:space="0" w:color="auto"/>
                    <w:left w:val="none" w:sz="0" w:space="0" w:color="auto"/>
                    <w:bottom w:val="none" w:sz="0" w:space="0" w:color="auto"/>
                    <w:right w:val="none" w:sz="0" w:space="0" w:color="auto"/>
                  </w:divBdr>
                </w:div>
                <w:div w:id="4409440">
                  <w:marLeft w:val="300"/>
                  <w:marRight w:val="0"/>
                  <w:marTop w:val="75"/>
                  <w:marBottom w:val="0"/>
                  <w:divBdr>
                    <w:top w:val="none" w:sz="0" w:space="0" w:color="auto"/>
                    <w:left w:val="none" w:sz="0" w:space="0" w:color="auto"/>
                    <w:bottom w:val="none" w:sz="0" w:space="0" w:color="auto"/>
                    <w:right w:val="none" w:sz="0" w:space="0" w:color="auto"/>
                  </w:divBdr>
                  <w:divsChild>
                    <w:div w:id="277838810">
                      <w:marLeft w:val="750"/>
                      <w:marRight w:val="0"/>
                      <w:marTop w:val="0"/>
                      <w:marBottom w:val="0"/>
                      <w:divBdr>
                        <w:top w:val="none" w:sz="0" w:space="0" w:color="auto"/>
                        <w:left w:val="none" w:sz="0" w:space="0" w:color="auto"/>
                        <w:bottom w:val="none" w:sz="0" w:space="0" w:color="auto"/>
                        <w:right w:val="none" w:sz="0" w:space="0" w:color="auto"/>
                      </w:divBdr>
                    </w:div>
                  </w:divsChild>
                </w:div>
                <w:div w:id="60175801">
                  <w:marLeft w:val="300"/>
                  <w:marRight w:val="0"/>
                  <w:marTop w:val="75"/>
                  <w:marBottom w:val="0"/>
                  <w:divBdr>
                    <w:top w:val="none" w:sz="0" w:space="0" w:color="auto"/>
                    <w:left w:val="none" w:sz="0" w:space="0" w:color="auto"/>
                    <w:bottom w:val="none" w:sz="0" w:space="0" w:color="auto"/>
                    <w:right w:val="none" w:sz="0" w:space="0" w:color="auto"/>
                  </w:divBdr>
                  <w:divsChild>
                    <w:div w:id="624964057">
                      <w:marLeft w:val="750"/>
                      <w:marRight w:val="0"/>
                      <w:marTop w:val="0"/>
                      <w:marBottom w:val="0"/>
                      <w:divBdr>
                        <w:top w:val="none" w:sz="0" w:space="0" w:color="auto"/>
                        <w:left w:val="none" w:sz="0" w:space="0" w:color="auto"/>
                        <w:bottom w:val="none" w:sz="0" w:space="0" w:color="auto"/>
                        <w:right w:val="none" w:sz="0" w:space="0" w:color="auto"/>
                      </w:divBdr>
                    </w:div>
                    <w:div w:id="1818185273">
                      <w:marLeft w:val="750"/>
                      <w:marRight w:val="0"/>
                      <w:marTop w:val="0"/>
                      <w:marBottom w:val="0"/>
                      <w:divBdr>
                        <w:top w:val="none" w:sz="0" w:space="0" w:color="auto"/>
                        <w:left w:val="none" w:sz="0" w:space="0" w:color="auto"/>
                        <w:bottom w:val="none" w:sz="0" w:space="0" w:color="auto"/>
                        <w:right w:val="none" w:sz="0" w:space="0" w:color="auto"/>
                      </w:divBdr>
                    </w:div>
                  </w:divsChild>
                </w:div>
                <w:div w:id="618681248">
                  <w:marLeft w:val="300"/>
                  <w:marRight w:val="0"/>
                  <w:marTop w:val="75"/>
                  <w:marBottom w:val="0"/>
                  <w:divBdr>
                    <w:top w:val="none" w:sz="0" w:space="0" w:color="auto"/>
                    <w:left w:val="none" w:sz="0" w:space="0" w:color="auto"/>
                    <w:bottom w:val="none" w:sz="0" w:space="0" w:color="auto"/>
                    <w:right w:val="none" w:sz="0" w:space="0" w:color="auto"/>
                  </w:divBdr>
                  <w:divsChild>
                    <w:div w:id="392198080">
                      <w:marLeft w:val="750"/>
                      <w:marRight w:val="0"/>
                      <w:marTop w:val="0"/>
                      <w:marBottom w:val="0"/>
                      <w:divBdr>
                        <w:top w:val="none" w:sz="0" w:space="0" w:color="auto"/>
                        <w:left w:val="none" w:sz="0" w:space="0" w:color="auto"/>
                        <w:bottom w:val="none" w:sz="0" w:space="0" w:color="auto"/>
                        <w:right w:val="none" w:sz="0" w:space="0" w:color="auto"/>
                      </w:divBdr>
                    </w:div>
                  </w:divsChild>
                </w:div>
                <w:div w:id="625427681">
                  <w:marLeft w:val="300"/>
                  <w:marRight w:val="0"/>
                  <w:marTop w:val="75"/>
                  <w:marBottom w:val="0"/>
                  <w:divBdr>
                    <w:top w:val="none" w:sz="0" w:space="0" w:color="auto"/>
                    <w:left w:val="none" w:sz="0" w:space="0" w:color="auto"/>
                    <w:bottom w:val="none" w:sz="0" w:space="0" w:color="auto"/>
                    <w:right w:val="none" w:sz="0" w:space="0" w:color="auto"/>
                  </w:divBdr>
                  <w:divsChild>
                    <w:div w:id="133919253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285978">
      <w:bodyDiv w:val="1"/>
      <w:marLeft w:val="0"/>
      <w:marRight w:val="0"/>
      <w:marTop w:val="0"/>
      <w:marBottom w:val="0"/>
      <w:divBdr>
        <w:top w:val="none" w:sz="0" w:space="0" w:color="auto"/>
        <w:left w:val="none" w:sz="0" w:space="0" w:color="auto"/>
        <w:bottom w:val="none" w:sz="0" w:space="0" w:color="auto"/>
        <w:right w:val="none" w:sz="0" w:space="0" w:color="auto"/>
      </w:divBdr>
      <w:divsChild>
        <w:div w:id="1763259222">
          <w:marLeft w:val="0"/>
          <w:marRight w:val="0"/>
          <w:marTop w:val="0"/>
          <w:marBottom w:val="0"/>
          <w:divBdr>
            <w:top w:val="none" w:sz="0" w:space="0" w:color="auto"/>
            <w:left w:val="none" w:sz="0" w:space="0" w:color="auto"/>
            <w:bottom w:val="none" w:sz="0" w:space="0" w:color="auto"/>
            <w:right w:val="none" w:sz="0" w:space="0" w:color="auto"/>
          </w:divBdr>
          <w:divsChild>
            <w:div w:id="1780683199">
              <w:marLeft w:val="0"/>
              <w:marRight w:val="0"/>
              <w:marTop w:val="150"/>
              <w:marBottom w:val="150"/>
              <w:divBdr>
                <w:top w:val="none" w:sz="0" w:space="0" w:color="auto"/>
                <w:left w:val="none" w:sz="0" w:space="0" w:color="auto"/>
                <w:bottom w:val="none" w:sz="0" w:space="0" w:color="auto"/>
                <w:right w:val="none" w:sz="0" w:space="0" w:color="auto"/>
              </w:divBdr>
              <w:divsChild>
                <w:div w:id="481124608">
                  <w:marLeft w:val="300"/>
                  <w:marRight w:val="0"/>
                  <w:marTop w:val="75"/>
                  <w:marBottom w:val="0"/>
                  <w:divBdr>
                    <w:top w:val="none" w:sz="0" w:space="0" w:color="auto"/>
                    <w:left w:val="none" w:sz="0" w:space="0" w:color="auto"/>
                    <w:bottom w:val="none" w:sz="0" w:space="0" w:color="auto"/>
                    <w:right w:val="none" w:sz="0" w:space="0" w:color="auto"/>
                  </w:divBdr>
                  <w:divsChild>
                    <w:div w:id="421994569">
                      <w:marLeft w:val="750"/>
                      <w:marRight w:val="0"/>
                      <w:marTop w:val="0"/>
                      <w:marBottom w:val="0"/>
                      <w:divBdr>
                        <w:top w:val="none" w:sz="0" w:space="0" w:color="auto"/>
                        <w:left w:val="none" w:sz="0" w:space="0" w:color="auto"/>
                        <w:bottom w:val="none" w:sz="0" w:space="0" w:color="auto"/>
                        <w:right w:val="none" w:sz="0" w:space="0" w:color="auto"/>
                      </w:divBdr>
                    </w:div>
                  </w:divsChild>
                </w:div>
                <w:div w:id="2128812073">
                  <w:marLeft w:val="300"/>
                  <w:marRight w:val="0"/>
                  <w:marTop w:val="75"/>
                  <w:marBottom w:val="0"/>
                  <w:divBdr>
                    <w:top w:val="none" w:sz="0" w:space="0" w:color="auto"/>
                    <w:left w:val="none" w:sz="0" w:space="0" w:color="auto"/>
                    <w:bottom w:val="none" w:sz="0" w:space="0" w:color="auto"/>
                    <w:right w:val="none" w:sz="0" w:space="0" w:color="auto"/>
                  </w:divBdr>
                  <w:divsChild>
                    <w:div w:id="1592278382">
                      <w:marLeft w:val="750"/>
                      <w:marRight w:val="0"/>
                      <w:marTop w:val="0"/>
                      <w:marBottom w:val="0"/>
                      <w:divBdr>
                        <w:top w:val="none" w:sz="0" w:space="0" w:color="auto"/>
                        <w:left w:val="none" w:sz="0" w:space="0" w:color="auto"/>
                        <w:bottom w:val="none" w:sz="0" w:space="0" w:color="auto"/>
                        <w:right w:val="none" w:sz="0" w:space="0" w:color="auto"/>
                      </w:divBdr>
                    </w:div>
                    <w:div w:id="1133250353">
                      <w:marLeft w:val="750"/>
                      <w:marRight w:val="0"/>
                      <w:marTop w:val="0"/>
                      <w:marBottom w:val="0"/>
                      <w:divBdr>
                        <w:top w:val="none" w:sz="0" w:space="0" w:color="auto"/>
                        <w:left w:val="none" w:sz="0" w:space="0" w:color="auto"/>
                        <w:bottom w:val="none" w:sz="0" w:space="0" w:color="auto"/>
                        <w:right w:val="none" w:sz="0" w:space="0" w:color="auto"/>
                      </w:divBdr>
                    </w:div>
                    <w:div w:id="1647857035">
                      <w:marLeft w:val="750"/>
                      <w:marRight w:val="0"/>
                      <w:marTop w:val="0"/>
                      <w:marBottom w:val="0"/>
                      <w:divBdr>
                        <w:top w:val="none" w:sz="0" w:space="0" w:color="auto"/>
                        <w:left w:val="none" w:sz="0" w:space="0" w:color="auto"/>
                        <w:bottom w:val="none" w:sz="0" w:space="0" w:color="auto"/>
                        <w:right w:val="none" w:sz="0" w:space="0" w:color="auto"/>
                      </w:divBdr>
                    </w:div>
                  </w:divsChild>
                </w:div>
                <w:div w:id="580793075">
                  <w:marLeft w:val="300"/>
                  <w:marRight w:val="0"/>
                  <w:marTop w:val="75"/>
                  <w:marBottom w:val="0"/>
                  <w:divBdr>
                    <w:top w:val="none" w:sz="0" w:space="0" w:color="auto"/>
                    <w:left w:val="none" w:sz="0" w:space="0" w:color="auto"/>
                    <w:bottom w:val="none" w:sz="0" w:space="0" w:color="auto"/>
                    <w:right w:val="none" w:sz="0" w:space="0" w:color="auto"/>
                  </w:divBdr>
                  <w:divsChild>
                    <w:div w:id="1846356799">
                      <w:marLeft w:val="750"/>
                      <w:marRight w:val="0"/>
                      <w:marTop w:val="0"/>
                      <w:marBottom w:val="0"/>
                      <w:divBdr>
                        <w:top w:val="none" w:sz="0" w:space="0" w:color="auto"/>
                        <w:left w:val="none" w:sz="0" w:space="0" w:color="auto"/>
                        <w:bottom w:val="none" w:sz="0" w:space="0" w:color="auto"/>
                        <w:right w:val="none" w:sz="0" w:space="0" w:color="auto"/>
                      </w:divBdr>
                    </w:div>
                  </w:divsChild>
                </w:div>
                <w:div w:id="936207560">
                  <w:marLeft w:val="300"/>
                  <w:marRight w:val="0"/>
                  <w:marTop w:val="75"/>
                  <w:marBottom w:val="0"/>
                  <w:divBdr>
                    <w:top w:val="none" w:sz="0" w:space="0" w:color="auto"/>
                    <w:left w:val="none" w:sz="0" w:space="0" w:color="auto"/>
                    <w:bottom w:val="none" w:sz="0" w:space="0" w:color="auto"/>
                    <w:right w:val="none" w:sz="0" w:space="0" w:color="auto"/>
                  </w:divBdr>
                  <w:divsChild>
                    <w:div w:id="62704978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0078757">
              <w:marLeft w:val="0"/>
              <w:marRight w:val="0"/>
              <w:marTop w:val="150"/>
              <w:marBottom w:val="150"/>
              <w:divBdr>
                <w:top w:val="none" w:sz="0" w:space="0" w:color="auto"/>
                <w:left w:val="none" w:sz="0" w:space="0" w:color="auto"/>
                <w:bottom w:val="none" w:sz="0" w:space="0" w:color="auto"/>
                <w:right w:val="none" w:sz="0" w:space="0" w:color="auto"/>
              </w:divBdr>
              <w:divsChild>
                <w:div w:id="1326788429">
                  <w:marLeft w:val="300"/>
                  <w:marRight w:val="0"/>
                  <w:marTop w:val="75"/>
                  <w:marBottom w:val="0"/>
                  <w:divBdr>
                    <w:top w:val="none" w:sz="0" w:space="0" w:color="auto"/>
                    <w:left w:val="none" w:sz="0" w:space="0" w:color="auto"/>
                    <w:bottom w:val="none" w:sz="0" w:space="0" w:color="auto"/>
                    <w:right w:val="none" w:sz="0" w:space="0" w:color="auto"/>
                  </w:divBdr>
                </w:div>
                <w:div w:id="1563447594">
                  <w:marLeft w:val="300"/>
                  <w:marRight w:val="0"/>
                  <w:marTop w:val="75"/>
                  <w:marBottom w:val="0"/>
                  <w:divBdr>
                    <w:top w:val="none" w:sz="0" w:space="0" w:color="auto"/>
                    <w:left w:val="none" w:sz="0" w:space="0" w:color="auto"/>
                    <w:bottom w:val="none" w:sz="0" w:space="0" w:color="auto"/>
                    <w:right w:val="none" w:sz="0" w:space="0" w:color="auto"/>
                  </w:divBdr>
                  <w:divsChild>
                    <w:div w:id="947156447">
                      <w:marLeft w:val="750"/>
                      <w:marRight w:val="0"/>
                      <w:marTop w:val="0"/>
                      <w:marBottom w:val="0"/>
                      <w:divBdr>
                        <w:top w:val="none" w:sz="0" w:space="0" w:color="auto"/>
                        <w:left w:val="none" w:sz="0" w:space="0" w:color="auto"/>
                        <w:bottom w:val="none" w:sz="0" w:space="0" w:color="auto"/>
                        <w:right w:val="none" w:sz="0" w:space="0" w:color="auto"/>
                      </w:divBdr>
                    </w:div>
                    <w:div w:id="461506423">
                      <w:marLeft w:val="750"/>
                      <w:marRight w:val="0"/>
                      <w:marTop w:val="0"/>
                      <w:marBottom w:val="0"/>
                      <w:divBdr>
                        <w:top w:val="none" w:sz="0" w:space="0" w:color="auto"/>
                        <w:left w:val="none" w:sz="0" w:space="0" w:color="auto"/>
                        <w:bottom w:val="none" w:sz="0" w:space="0" w:color="auto"/>
                        <w:right w:val="none" w:sz="0" w:space="0" w:color="auto"/>
                      </w:divBdr>
                    </w:div>
                  </w:divsChild>
                </w:div>
                <w:div w:id="201331777">
                  <w:marLeft w:val="300"/>
                  <w:marRight w:val="0"/>
                  <w:marTop w:val="75"/>
                  <w:marBottom w:val="0"/>
                  <w:divBdr>
                    <w:top w:val="none" w:sz="0" w:space="0" w:color="auto"/>
                    <w:left w:val="none" w:sz="0" w:space="0" w:color="auto"/>
                    <w:bottom w:val="none" w:sz="0" w:space="0" w:color="auto"/>
                    <w:right w:val="none" w:sz="0" w:space="0" w:color="auto"/>
                  </w:divBdr>
                  <w:divsChild>
                    <w:div w:id="1475416549">
                      <w:marLeft w:val="750"/>
                      <w:marRight w:val="0"/>
                      <w:marTop w:val="0"/>
                      <w:marBottom w:val="0"/>
                      <w:divBdr>
                        <w:top w:val="none" w:sz="0" w:space="0" w:color="auto"/>
                        <w:left w:val="none" w:sz="0" w:space="0" w:color="auto"/>
                        <w:bottom w:val="none" w:sz="0" w:space="0" w:color="auto"/>
                        <w:right w:val="none" w:sz="0" w:space="0" w:color="auto"/>
                      </w:divBdr>
                    </w:div>
                  </w:divsChild>
                </w:div>
                <w:div w:id="678704096">
                  <w:marLeft w:val="300"/>
                  <w:marRight w:val="0"/>
                  <w:marTop w:val="75"/>
                  <w:marBottom w:val="0"/>
                  <w:divBdr>
                    <w:top w:val="none" w:sz="0" w:space="0" w:color="auto"/>
                    <w:left w:val="none" w:sz="0" w:space="0" w:color="auto"/>
                    <w:bottom w:val="none" w:sz="0" w:space="0" w:color="auto"/>
                    <w:right w:val="none" w:sz="0" w:space="0" w:color="auto"/>
                  </w:divBdr>
                  <w:divsChild>
                    <w:div w:id="511842463">
                      <w:marLeft w:val="750"/>
                      <w:marRight w:val="0"/>
                      <w:marTop w:val="0"/>
                      <w:marBottom w:val="0"/>
                      <w:divBdr>
                        <w:top w:val="none" w:sz="0" w:space="0" w:color="auto"/>
                        <w:left w:val="none" w:sz="0" w:space="0" w:color="auto"/>
                        <w:bottom w:val="none" w:sz="0" w:space="0" w:color="auto"/>
                        <w:right w:val="none" w:sz="0" w:space="0" w:color="auto"/>
                      </w:divBdr>
                    </w:div>
                  </w:divsChild>
                </w:div>
                <w:div w:id="41251533">
                  <w:marLeft w:val="300"/>
                  <w:marRight w:val="0"/>
                  <w:marTop w:val="75"/>
                  <w:marBottom w:val="0"/>
                  <w:divBdr>
                    <w:top w:val="none" w:sz="0" w:space="0" w:color="auto"/>
                    <w:left w:val="none" w:sz="0" w:space="0" w:color="auto"/>
                    <w:bottom w:val="none" w:sz="0" w:space="0" w:color="auto"/>
                    <w:right w:val="none" w:sz="0" w:space="0" w:color="auto"/>
                  </w:divBdr>
                  <w:divsChild>
                    <w:div w:id="682246729">
                      <w:marLeft w:val="750"/>
                      <w:marRight w:val="0"/>
                      <w:marTop w:val="0"/>
                      <w:marBottom w:val="0"/>
                      <w:divBdr>
                        <w:top w:val="none" w:sz="0" w:space="0" w:color="auto"/>
                        <w:left w:val="none" w:sz="0" w:space="0" w:color="auto"/>
                        <w:bottom w:val="none" w:sz="0" w:space="0" w:color="auto"/>
                        <w:right w:val="none" w:sz="0" w:space="0" w:color="auto"/>
                      </w:divBdr>
                    </w:div>
                  </w:divsChild>
                </w:div>
                <w:div w:id="1493717778">
                  <w:marLeft w:val="300"/>
                  <w:marRight w:val="0"/>
                  <w:marTop w:val="75"/>
                  <w:marBottom w:val="0"/>
                  <w:divBdr>
                    <w:top w:val="none" w:sz="0" w:space="0" w:color="auto"/>
                    <w:left w:val="none" w:sz="0" w:space="0" w:color="auto"/>
                    <w:bottom w:val="none" w:sz="0" w:space="0" w:color="auto"/>
                    <w:right w:val="none" w:sz="0" w:space="0" w:color="auto"/>
                  </w:divBdr>
                  <w:divsChild>
                    <w:div w:id="967974192">
                      <w:marLeft w:val="750"/>
                      <w:marRight w:val="0"/>
                      <w:marTop w:val="0"/>
                      <w:marBottom w:val="0"/>
                      <w:divBdr>
                        <w:top w:val="none" w:sz="0" w:space="0" w:color="auto"/>
                        <w:left w:val="none" w:sz="0" w:space="0" w:color="auto"/>
                        <w:bottom w:val="none" w:sz="0" w:space="0" w:color="auto"/>
                        <w:right w:val="none" w:sz="0" w:space="0" w:color="auto"/>
                      </w:divBdr>
                    </w:div>
                  </w:divsChild>
                </w:div>
                <w:div w:id="2088459197">
                  <w:marLeft w:val="300"/>
                  <w:marRight w:val="0"/>
                  <w:marTop w:val="75"/>
                  <w:marBottom w:val="0"/>
                  <w:divBdr>
                    <w:top w:val="none" w:sz="0" w:space="0" w:color="auto"/>
                    <w:left w:val="none" w:sz="0" w:space="0" w:color="auto"/>
                    <w:bottom w:val="none" w:sz="0" w:space="0" w:color="auto"/>
                    <w:right w:val="none" w:sz="0" w:space="0" w:color="auto"/>
                  </w:divBdr>
                  <w:divsChild>
                    <w:div w:id="191766436">
                      <w:marLeft w:val="750"/>
                      <w:marRight w:val="0"/>
                      <w:marTop w:val="0"/>
                      <w:marBottom w:val="0"/>
                      <w:divBdr>
                        <w:top w:val="none" w:sz="0" w:space="0" w:color="auto"/>
                        <w:left w:val="none" w:sz="0" w:space="0" w:color="auto"/>
                        <w:bottom w:val="none" w:sz="0" w:space="0" w:color="auto"/>
                        <w:right w:val="none" w:sz="0" w:space="0" w:color="auto"/>
                      </w:divBdr>
                    </w:div>
                    <w:div w:id="1687557261">
                      <w:marLeft w:val="750"/>
                      <w:marRight w:val="0"/>
                      <w:marTop w:val="0"/>
                      <w:marBottom w:val="0"/>
                      <w:divBdr>
                        <w:top w:val="none" w:sz="0" w:space="0" w:color="auto"/>
                        <w:left w:val="none" w:sz="0" w:space="0" w:color="auto"/>
                        <w:bottom w:val="none" w:sz="0" w:space="0" w:color="auto"/>
                        <w:right w:val="none" w:sz="0" w:space="0" w:color="auto"/>
                      </w:divBdr>
                    </w:div>
                  </w:divsChild>
                </w:div>
                <w:div w:id="124857063">
                  <w:marLeft w:val="300"/>
                  <w:marRight w:val="0"/>
                  <w:marTop w:val="75"/>
                  <w:marBottom w:val="0"/>
                  <w:divBdr>
                    <w:top w:val="none" w:sz="0" w:space="0" w:color="auto"/>
                    <w:left w:val="none" w:sz="0" w:space="0" w:color="auto"/>
                    <w:bottom w:val="none" w:sz="0" w:space="0" w:color="auto"/>
                    <w:right w:val="none" w:sz="0" w:space="0" w:color="auto"/>
                  </w:divBdr>
                </w:div>
                <w:div w:id="382683595">
                  <w:marLeft w:val="300"/>
                  <w:marRight w:val="0"/>
                  <w:marTop w:val="75"/>
                  <w:marBottom w:val="0"/>
                  <w:divBdr>
                    <w:top w:val="none" w:sz="0" w:space="0" w:color="auto"/>
                    <w:left w:val="none" w:sz="0" w:space="0" w:color="auto"/>
                    <w:bottom w:val="none" w:sz="0" w:space="0" w:color="auto"/>
                    <w:right w:val="none" w:sz="0" w:space="0" w:color="auto"/>
                  </w:divBdr>
                  <w:divsChild>
                    <w:div w:id="1949042563">
                      <w:marLeft w:val="750"/>
                      <w:marRight w:val="0"/>
                      <w:marTop w:val="0"/>
                      <w:marBottom w:val="0"/>
                      <w:divBdr>
                        <w:top w:val="none" w:sz="0" w:space="0" w:color="auto"/>
                        <w:left w:val="none" w:sz="0" w:space="0" w:color="auto"/>
                        <w:bottom w:val="none" w:sz="0" w:space="0" w:color="auto"/>
                        <w:right w:val="none" w:sz="0" w:space="0" w:color="auto"/>
                      </w:divBdr>
                    </w:div>
                    <w:div w:id="1146359109">
                      <w:marLeft w:val="750"/>
                      <w:marRight w:val="0"/>
                      <w:marTop w:val="0"/>
                      <w:marBottom w:val="0"/>
                      <w:divBdr>
                        <w:top w:val="none" w:sz="0" w:space="0" w:color="auto"/>
                        <w:left w:val="none" w:sz="0" w:space="0" w:color="auto"/>
                        <w:bottom w:val="none" w:sz="0" w:space="0" w:color="auto"/>
                        <w:right w:val="none" w:sz="0" w:space="0" w:color="auto"/>
                      </w:divBdr>
                    </w:div>
                  </w:divsChild>
                </w:div>
                <w:div w:id="665783736">
                  <w:marLeft w:val="300"/>
                  <w:marRight w:val="0"/>
                  <w:marTop w:val="75"/>
                  <w:marBottom w:val="0"/>
                  <w:divBdr>
                    <w:top w:val="none" w:sz="0" w:space="0" w:color="auto"/>
                    <w:left w:val="none" w:sz="0" w:space="0" w:color="auto"/>
                    <w:bottom w:val="none" w:sz="0" w:space="0" w:color="auto"/>
                    <w:right w:val="none" w:sz="0" w:space="0" w:color="auto"/>
                  </w:divBdr>
                  <w:divsChild>
                    <w:div w:id="103619917">
                      <w:marLeft w:val="750"/>
                      <w:marRight w:val="0"/>
                      <w:marTop w:val="0"/>
                      <w:marBottom w:val="0"/>
                      <w:divBdr>
                        <w:top w:val="none" w:sz="0" w:space="0" w:color="auto"/>
                        <w:left w:val="none" w:sz="0" w:space="0" w:color="auto"/>
                        <w:bottom w:val="none" w:sz="0" w:space="0" w:color="auto"/>
                        <w:right w:val="none" w:sz="0" w:space="0" w:color="auto"/>
                      </w:divBdr>
                    </w:div>
                  </w:divsChild>
                </w:div>
                <w:div w:id="601231083">
                  <w:marLeft w:val="300"/>
                  <w:marRight w:val="0"/>
                  <w:marTop w:val="75"/>
                  <w:marBottom w:val="0"/>
                  <w:divBdr>
                    <w:top w:val="none" w:sz="0" w:space="0" w:color="auto"/>
                    <w:left w:val="none" w:sz="0" w:space="0" w:color="auto"/>
                    <w:bottom w:val="none" w:sz="0" w:space="0" w:color="auto"/>
                    <w:right w:val="none" w:sz="0" w:space="0" w:color="auto"/>
                  </w:divBdr>
                  <w:divsChild>
                    <w:div w:id="1416855135">
                      <w:marLeft w:val="750"/>
                      <w:marRight w:val="0"/>
                      <w:marTop w:val="0"/>
                      <w:marBottom w:val="0"/>
                      <w:divBdr>
                        <w:top w:val="none" w:sz="0" w:space="0" w:color="auto"/>
                        <w:left w:val="none" w:sz="0" w:space="0" w:color="auto"/>
                        <w:bottom w:val="none" w:sz="0" w:space="0" w:color="auto"/>
                        <w:right w:val="none" w:sz="0" w:space="0" w:color="auto"/>
                      </w:divBdr>
                    </w:div>
                  </w:divsChild>
                </w:div>
                <w:div w:id="580408111">
                  <w:marLeft w:val="300"/>
                  <w:marRight w:val="0"/>
                  <w:marTop w:val="75"/>
                  <w:marBottom w:val="0"/>
                  <w:divBdr>
                    <w:top w:val="none" w:sz="0" w:space="0" w:color="auto"/>
                    <w:left w:val="none" w:sz="0" w:space="0" w:color="auto"/>
                    <w:bottom w:val="none" w:sz="0" w:space="0" w:color="auto"/>
                    <w:right w:val="none" w:sz="0" w:space="0" w:color="auto"/>
                  </w:divBdr>
                  <w:divsChild>
                    <w:div w:id="1413695327">
                      <w:marLeft w:val="750"/>
                      <w:marRight w:val="0"/>
                      <w:marTop w:val="0"/>
                      <w:marBottom w:val="0"/>
                      <w:divBdr>
                        <w:top w:val="none" w:sz="0" w:space="0" w:color="auto"/>
                        <w:left w:val="none" w:sz="0" w:space="0" w:color="auto"/>
                        <w:bottom w:val="none" w:sz="0" w:space="0" w:color="auto"/>
                        <w:right w:val="none" w:sz="0" w:space="0" w:color="auto"/>
                      </w:divBdr>
                    </w:div>
                  </w:divsChild>
                </w:div>
                <w:div w:id="1903907562">
                  <w:marLeft w:val="300"/>
                  <w:marRight w:val="0"/>
                  <w:marTop w:val="75"/>
                  <w:marBottom w:val="0"/>
                  <w:divBdr>
                    <w:top w:val="none" w:sz="0" w:space="0" w:color="auto"/>
                    <w:left w:val="none" w:sz="0" w:space="0" w:color="auto"/>
                    <w:bottom w:val="none" w:sz="0" w:space="0" w:color="auto"/>
                    <w:right w:val="none" w:sz="0" w:space="0" w:color="auto"/>
                  </w:divBdr>
                  <w:divsChild>
                    <w:div w:id="1550647928">
                      <w:marLeft w:val="750"/>
                      <w:marRight w:val="0"/>
                      <w:marTop w:val="0"/>
                      <w:marBottom w:val="0"/>
                      <w:divBdr>
                        <w:top w:val="none" w:sz="0" w:space="0" w:color="auto"/>
                        <w:left w:val="none" w:sz="0" w:space="0" w:color="auto"/>
                        <w:bottom w:val="none" w:sz="0" w:space="0" w:color="auto"/>
                        <w:right w:val="none" w:sz="0" w:space="0" w:color="auto"/>
                      </w:divBdr>
                    </w:div>
                    <w:div w:id="1071538344">
                      <w:marLeft w:val="750"/>
                      <w:marRight w:val="0"/>
                      <w:marTop w:val="0"/>
                      <w:marBottom w:val="0"/>
                      <w:divBdr>
                        <w:top w:val="none" w:sz="0" w:space="0" w:color="auto"/>
                        <w:left w:val="none" w:sz="0" w:space="0" w:color="auto"/>
                        <w:bottom w:val="none" w:sz="0" w:space="0" w:color="auto"/>
                        <w:right w:val="none" w:sz="0" w:space="0" w:color="auto"/>
                      </w:divBdr>
                    </w:div>
                    <w:div w:id="1019895991">
                      <w:marLeft w:val="750"/>
                      <w:marRight w:val="0"/>
                      <w:marTop w:val="0"/>
                      <w:marBottom w:val="0"/>
                      <w:divBdr>
                        <w:top w:val="none" w:sz="0" w:space="0" w:color="auto"/>
                        <w:left w:val="none" w:sz="0" w:space="0" w:color="auto"/>
                        <w:bottom w:val="none" w:sz="0" w:space="0" w:color="auto"/>
                        <w:right w:val="none" w:sz="0" w:space="0" w:color="auto"/>
                      </w:divBdr>
                    </w:div>
                  </w:divsChild>
                </w:div>
                <w:div w:id="514806049">
                  <w:marLeft w:val="300"/>
                  <w:marRight w:val="0"/>
                  <w:marTop w:val="75"/>
                  <w:marBottom w:val="0"/>
                  <w:divBdr>
                    <w:top w:val="none" w:sz="0" w:space="0" w:color="auto"/>
                    <w:left w:val="none" w:sz="0" w:space="0" w:color="auto"/>
                    <w:bottom w:val="none" w:sz="0" w:space="0" w:color="auto"/>
                    <w:right w:val="none" w:sz="0" w:space="0" w:color="auto"/>
                  </w:divBdr>
                  <w:divsChild>
                    <w:div w:id="2009750949">
                      <w:marLeft w:val="750"/>
                      <w:marRight w:val="0"/>
                      <w:marTop w:val="0"/>
                      <w:marBottom w:val="0"/>
                      <w:divBdr>
                        <w:top w:val="none" w:sz="0" w:space="0" w:color="auto"/>
                        <w:left w:val="none" w:sz="0" w:space="0" w:color="auto"/>
                        <w:bottom w:val="none" w:sz="0" w:space="0" w:color="auto"/>
                        <w:right w:val="none" w:sz="0" w:space="0" w:color="auto"/>
                      </w:divBdr>
                    </w:div>
                  </w:divsChild>
                </w:div>
                <w:div w:id="1029381108">
                  <w:marLeft w:val="300"/>
                  <w:marRight w:val="0"/>
                  <w:marTop w:val="75"/>
                  <w:marBottom w:val="0"/>
                  <w:divBdr>
                    <w:top w:val="none" w:sz="0" w:space="0" w:color="auto"/>
                    <w:left w:val="none" w:sz="0" w:space="0" w:color="auto"/>
                    <w:bottom w:val="none" w:sz="0" w:space="0" w:color="auto"/>
                    <w:right w:val="none" w:sz="0" w:space="0" w:color="auto"/>
                  </w:divBdr>
                  <w:divsChild>
                    <w:div w:id="285620127">
                      <w:marLeft w:val="750"/>
                      <w:marRight w:val="0"/>
                      <w:marTop w:val="0"/>
                      <w:marBottom w:val="0"/>
                      <w:divBdr>
                        <w:top w:val="none" w:sz="0" w:space="0" w:color="auto"/>
                        <w:left w:val="none" w:sz="0" w:space="0" w:color="auto"/>
                        <w:bottom w:val="none" w:sz="0" w:space="0" w:color="auto"/>
                        <w:right w:val="none" w:sz="0" w:space="0" w:color="auto"/>
                      </w:divBdr>
                    </w:div>
                    <w:div w:id="1571840102">
                      <w:marLeft w:val="750"/>
                      <w:marRight w:val="0"/>
                      <w:marTop w:val="0"/>
                      <w:marBottom w:val="0"/>
                      <w:divBdr>
                        <w:top w:val="none" w:sz="0" w:space="0" w:color="auto"/>
                        <w:left w:val="none" w:sz="0" w:space="0" w:color="auto"/>
                        <w:bottom w:val="none" w:sz="0" w:space="0" w:color="auto"/>
                        <w:right w:val="none" w:sz="0" w:space="0" w:color="auto"/>
                      </w:divBdr>
                    </w:div>
                  </w:divsChild>
                </w:div>
                <w:div w:id="2095392763">
                  <w:marLeft w:val="300"/>
                  <w:marRight w:val="0"/>
                  <w:marTop w:val="75"/>
                  <w:marBottom w:val="0"/>
                  <w:divBdr>
                    <w:top w:val="none" w:sz="0" w:space="0" w:color="auto"/>
                    <w:left w:val="none" w:sz="0" w:space="0" w:color="auto"/>
                    <w:bottom w:val="none" w:sz="0" w:space="0" w:color="auto"/>
                    <w:right w:val="none" w:sz="0" w:space="0" w:color="auto"/>
                  </w:divBdr>
                  <w:divsChild>
                    <w:div w:id="1739983018">
                      <w:marLeft w:val="750"/>
                      <w:marRight w:val="0"/>
                      <w:marTop w:val="0"/>
                      <w:marBottom w:val="0"/>
                      <w:divBdr>
                        <w:top w:val="none" w:sz="0" w:space="0" w:color="auto"/>
                        <w:left w:val="none" w:sz="0" w:space="0" w:color="auto"/>
                        <w:bottom w:val="none" w:sz="0" w:space="0" w:color="auto"/>
                        <w:right w:val="none" w:sz="0" w:space="0" w:color="auto"/>
                      </w:divBdr>
                    </w:div>
                  </w:divsChild>
                </w:div>
                <w:div w:id="2040618772">
                  <w:marLeft w:val="300"/>
                  <w:marRight w:val="0"/>
                  <w:marTop w:val="75"/>
                  <w:marBottom w:val="0"/>
                  <w:divBdr>
                    <w:top w:val="none" w:sz="0" w:space="0" w:color="auto"/>
                    <w:left w:val="none" w:sz="0" w:space="0" w:color="auto"/>
                    <w:bottom w:val="none" w:sz="0" w:space="0" w:color="auto"/>
                    <w:right w:val="none" w:sz="0" w:space="0" w:color="auto"/>
                  </w:divBdr>
                  <w:divsChild>
                    <w:div w:id="1499542645">
                      <w:marLeft w:val="750"/>
                      <w:marRight w:val="0"/>
                      <w:marTop w:val="0"/>
                      <w:marBottom w:val="0"/>
                      <w:divBdr>
                        <w:top w:val="none" w:sz="0" w:space="0" w:color="auto"/>
                        <w:left w:val="none" w:sz="0" w:space="0" w:color="auto"/>
                        <w:bottom w:val="none" w:sz="0" w:space="0" w:color="auto"/>
                        <w:right w:val="none" w:sz="0" w:space="0" w:color="auto"/>
                      </w:divBdr>
                    </w:div>
                  </w:divsChild>
                </w:div>
                <w:div w:id="341278340">
                  <w:marLeft w:val="300"/>
                  <w:marRight w:val="0"/>
                  <w:marTop w:val="75"/>
                  <w:marBottom w:val="0"/>
                  <w:divBdr>
                    <w:top w:val="none" w:sz="0" w:space="0" w:color="auto"/>
                    <w:left w:val="none" w:sz="0" w:space="0" w:color="auto"/>
                    <w:bottom w:val="none" w:sz="0" w:space="0" w:color="auto"/>
                    <w:right w:val="none" w:sz="0" w:space="0" w:color="auto"/>
                  </w:divBdr>
                  <w:divsChild>
                    <w:div w:id="776484528">
                      <w:marLeft w:val="750"/>
                      <w:marRight w:val="0"/>
                      <w:marTop w:val="0"/>
                      <w:marBottom w:val="0"/>
                      <w:divBdr>
                        <w:top w:val="none" w:sz="0" w:space="0" w:color="auto"/>
                        <w:left w:val="none" w:sz="0" w:space="0" w:color="auto"/>
                        <w:bottom w:val="none" w:sz="0" w:space="0" w:color="auto"/>
                        <w:right w:val="none" w:sz="0" w:space="0" w:color="auto"/>
                      </w:divBdr>
                    </w:div>
                  </w:divsChild>
                </w:div>
                <w:div w:id="1211578180">
                  <w:marLeft w:val="300"/>
                  <w:marRight w:val="0"/>
                  <w:marTop w:val="75"/>
                  <w:marBottom w:val="0"/>
                  <w:divBdr>
                    <w:top w:val="none" w:sz="0" w:space="0" w:color="auto"/>
                    <w:left w:val="none" w:sz="0" w:space="0" w:color="auto"/>
                    <w:bottom w:val="none" w:sz="0" w:space="0" w:color="auto"/>
                    <w:right w:val="none" w:sz="0" w:space="0" w:color="auto"/>
                  </w:divBdr>
                </w:div>
                <w:div w:id="846292547">
                  <w:marLeft w:val="300"/>
                  <w:marRight w:val="0"/>
                  <w:marTop w:val="75"/>
                  <w:marBottom w:val="0"/>
                  <w:divBdr>
                    <w:top w:val="none" w:sz="0" w:space="0" w:color="auto"/>
                    <w:left w:val="none" w:sz="0" w:space="0" w:color="auto"/>
                    <w:bottom w:val="none" w:sz="0" w:space="0" w:color="auto"/>
                    <w:right w:val="none" w:sz="0" w:space="0" w:color="auto"/>
                  </w:divBdr>
                </w:div>
                <w:div w:id="1228417444">
                  <w:marLeft w:val="300"/>
                  <w:marRight w:val="0"/>
                  <w:marTop w:val="75"/>
                  <w:marBottom w:val="0"/>
                  <w:divBdr>
                    <w:top w:val="none" w:sz="0" w:space="0" w:color="auto"/>
                    <w:left w:val="none" w:sz="0" w:space="0" w:color="auto"/>
                    <w:bottom w:val="none" w:sz="0" w:space="0" w:color="auto"/>
                    <w:right w:val="none" w:sz="0" w:space="0" w:color="auto"/>
                  </w:divBdr>
                  <w:divsChild>
                    <w:div w:id="1284772803">
                      <w:marLeft w:val="750"/>
                      <w:marRight w:val="0"/>
                      <w:marTop w:val="0"/>
                      <w:marBottom w:val="0"/>
                      <w:divBdr>
                        <w:top w:val="none" w:sz="0" w:space="0" w:color="auto"/>
                        <w:left w:val="none" w:sz="0" w:space="0" w:color="auto"/>
                        <w:bottom w:val="none" w:sz="0" w:space="0" w:color="auto"/>
                        <w:right w:val="none" w:sz="0" w:space="0" w:color="auto"/>
                      </w:divBdr>
                    </w:div>
                    <w:div w:id="446125657">
                      <w:marLeft w:val="750"/>
                      <w:marRight w:val="0"/>
                      <w:marTop w:val="0"/>
                      <w:marBottom w:val="0"/>
                      <w:divBdr>
                        <w:top w:val="none" w:sz="0" w:space="0" w:color="auto"/>
                        <w:left w:val="none" w:sz="0" w:space="0" w:color="auto"/>
                        <w:bottom w:val="none" w:sz="0" w:space="0" w:color="auto"/>
                        <w:right w:val="none" w:sz="0" w:space="0" w:color="auto"/>
                      </w:divBdr>
                    </w:div>
                  </w:divsChild>
                </w:div>
                <w:div w:id="2131967460">
                  <w:marLeft w:val="300"/>
                  <w:marRight w:val="0"/>
                  <w:marTop w:val="75"/>
                  <w:marBottom w:val="0"/>
                  <w:divBdr>
                    <w:top w:val="none" w:sz="0" w:space="0" w:color="auto"/>
                    <w:left w:val="none" w:sz="0" w:space="0" w:color="auto"/>
                    <w:bottom w:val="none" w:sz="0" w:space="0" w:color="auto"/>
                    <w:right w:val="none" w:sz="0" w:space="0" w:color="auto"/>
                  </w:divBdr>
                  <w:divsChild>
                    <w:div w:id="58480966">
                      <w:marLeft w:val="750"/>
                      <w:marRight w:val="0"/>
                      <w:marTop w:val="0"/>
                      <w:marBottom w:val="0"/>
                      <w:divBdr>
                        <w:top w:val="none" w:sz="0" w:space="0" w:color="auto"/>
                        <w:left w:val="none" w:sz="0" w:space="0" w:color="auto"/>
                        <w:bottom w:val="none" w:sz="0" w:space="0" w:color="auto"/>
                        <w:right w:val="none" w:sz="0" w:space="0" w:color="auto"/>
                      </w:divBdr>
                    </w:div>
                  </w:divsChild>
                </w:div>
                <w:div w:id="1358044206">
                  <w:marLeft w:val="300"/>
                  <w:marRight w:val="0"/>
                  <w:marTop w:val="75"/>
                  <w:marBottom w:val="0"/>
                  <w:divBdr>
                    <w:top w:val="none" w:sz="0" w:space="0" w:color="auto"/>
                    <w:left w:val="none" w:sz="0" w:space="0" w:color="auto"/>
                    <w:bottom w:val="none" w:sz="0" w:space="0" w:color="auto"/>
                    <w:right w:val="none" w:sz="0" w:space="0" w:color="auto"/>
                  </w:divBdr>
                  <w:divsChild>
                    <w:div w:id="1765684867">
                      <w:marLeft w:val="750"/>
                      <w:marRight w:val="0"/>
                      <w:marTop w:val="0"/>
                      <w:marBottom w:val="0"/>
                      <w:divBdr>
                        <w:top w:val="none" w:sz="0" w:space="0" w:color="auto"/>
                        <w:left w:val="none" w:sz="0" w:space="0" w:color="auto"/>
                        <w:bottom w:val="none" w:sz="0" w:space="0" w:color="auto"/>
                        <w:right w:val="none" w:sz="0" w:space="0" w:color="auto"/>
                      </w:divBdr>
                    </w:div>
                  </w:divsChild>
                </w:div>
                <w:div w:id="1144157689">
                  <w:marLeft w:val="300"/>
                  <w:marRight w:val="0"/>
                  <w:marTop w:val="75"/>
                  <w:marBottom w:val="0"/>
                  <w:divBdr>
                    <w:top w:val="none" w:sz="0" w:space="0" w:color="auto"/>
                    <w:left w:val="none" w:sz="0" w:space="0" w:color="auto"/>
                    <w:bottom w:val="none" w:sz="0" w:space="0" w:color="auto"/>
                    <w:right w:val="none" w:sz="0" w:space="0" w:color="auto"/>
                  </w:divBdr>
                  <w:divsChild>
                    <w:div w:id="572662158">
                      <w:marLeft w:val="750"/>
                      <w:marRight w:val="0"/>
                      <w:marTop w:val="0"/>
                      <w:marBottom w:val="0"/>
                      <w:divBdr>
                        <w:top w:val="none" w:sz="0" w:space="0" w:color="auto"/>
                        <w:left w:val="none" w:sz="0" w:space="0" w:color="auto"/>
                        <w:bottom w:val="none" w:sz="0" w:space="0" w:color="auto"/>
                        <w:right w:val="none" w:sz="0" w:space="0" w:color="auto"/>
                      </w:divBdr>
                    </w:div>
                  </w:divsChild>
                </w:div>
                <w:div w:id="1466121491">
                  <w:marLeft w:val="300"/>
                  <w:marRight w:val="0"/>
                  <w:marTop w:val="75"/>
                  <w:marBottom w:val="0"/>
                  <w:divBdr>
                    <w:top w:val="none" w:sz="0" w:space="0" w:color="auto"/>
                    <w:left w:val="none" w:sz="0" w:space="0" w:color="auto"/>
                    <w:bottom w:val="none" w:sz="0" w:space="0" w:color="auto"/>
                    <w:right w:val="none" w:sz="0" w:space="0" w:color="auto"/>
                  </w:divBdr>
                  <w:divsChild>
                    <w:div w:id="88820077">
                      <w:marLeft w:val="750"/>
                      <w:marRight w:val="0"/>
                      <w:marTop w:val="0"/>
                      <w:marBottom w:val="0"/>
                      <w:divBdr>
                        <w:top w:val="none" w:sz="0" w:space="0" w:color="auto"/>
                        <w:left w:val="none" w:sz="0" w:space="0" w:color="auto"/>
                        <w:bottom w:val="none" w:sz="0" w:space="0" w:color="auto"/>
                        <w:right w:val="none" w:sz="0" w:space="0" w:color="auto"/>
                      </w:divBdr>
                    </w:div>
                    <w:div w:id="2120030739">
                      <w:marLeft w:val="750"/>
                      <w:marRight w:val="0"/>
                      <w:marTop w:val="0"/>
                      <w:marBottom w:val="0"/>
                      <w:divBdr>
                        <w:top w:val="none" w:sz="0" w:space="0" w:color="auto"/>
                        <w:left w:val="none" w:sz="0" w:space="0" w:color="auto"/>
                        <w:bottom w:val="none" w:sz="0" w:space="0" w:color="auto"/>
                        <w:right w:val="none" w:sz="0" w:space="0" w:color="auto"/>
                      </w:divBdr>
                    </w:div>
                    <w:div w:id="1226065090">
                      <w:marLeft w:val="750"/>
                      <w:marRight w:val="0"/>
                      <w:marTop w:val="0"/>
                      <w:marBottom w:val="0"/>
                      <w:divBdr>
                        <w:top w:val="none" w:sz="0" w:space="0" w:color="auto"/>
                        <w:left w:val="none" w:sz="0" w:space="0" w:color="auto"/>
                        <w:bottom w:val="none" w:sz="0" w:space="0" w:color="auto"/>
                        <w:right w:val="none" w:sz="0" w:space="0" w:color="auto"/>
                      </w:divBdr>
                    </w:div>
                  </w:divsChild>
                </w:div>
                <w:div w:id="1928028387">
                  <w:marLeft w:val="300"/>
                  <w:marRight w:val="0"/>
                  <w:marTop w:val="75"/>
                  <w:marBottom w:val="0"/>
                  <w:divBdr>
                    <w:top w:val="none" w:sz="0" w:space="0" w:color="auto"/>
                    <w:left w:val="none" w:sz="0" w:space="0" w:color="auto"/>
                    <w:bottom w:val="none" w:sz="0" w:space="0" w:color="auto"/>
                    <w:right w:val="none" w:sz="0" w:space="0" w:color="auto"/>
                  </w:divBdr>
                  <w:divsChild>
                    <w:div w:id="543366359">
                      <w:marLeft w:val="750"/>
                      <w:marRight w:val="0"/>
                      <w:marTop w:val="0"/>
                      <w:marBottom w:val="0"/>
                      <w:divBdr>
                        <w:top w:val="none" w:sz="0" w:space="0" w:color="auto"/>
                        <w:left w:val="none" w:sz="0" w:space="0" w:color="auto"/>
                        <w:bottom w:val="none" w:sz="0" w:space="0" w:color="auto"/>
                        <w:right w:val="none" w:sz="0" w:space="0" w:color="auto"/>
                      </w:divBdr>
                    </w:div>
                  </w:divsChild>
                </w:div>
                <w:div w:id="684600566">
                  <w:marLeft w:val="300"/>
                  <w:marRight w:val="0"/>
                  <w:marTop w:val="75"/>
                  <w:marBottom w:val="0"/>
                  <w:divBdr>
                    <w:top w:val="none" w:sz="0" w:space="0" w:color="auto"/>
                    <w:left w:val="none" w:sz="0" w:space="0" w:color="auto"/>
                    <w:bottom w:val="none" w:sz="0" w:space="0" w:color="auto"/>
                    <w:right w:val="none" w:sz="0" w:space="0" w:color="auto"/>
                  </w:divBdr>
                  <w:divsChild>
                    <w:div w:id="1902721">
                      <w:marLeft w:val="750"/>
                      <w:marRight w:val="0"/>
                      <w:marTop w:val="0"/>
                      <w:marBottom w:val="0"/>
                      <w:divBdr>
                        <w:top w:val="none" w:sz="0" w:space="0" w:color="auto"/>
                        <w:left w:val="none" w:sz="0" w:space="0" w:color="auto"/>
                        <w:bottom w:val="none" w:sz="0" w:space="0" w:color="auto"/>
                        <w:right w:val="none" w:sz="0" w:space="0" w:color="auto"/>
                      </w:divBdr>
                    </w:div>
                    <w:div w:id="1213928807">
                      <w:marLeft w:val="750"/>
                      <w:marRight w:val="0"/>
                      <w:marTop w:val="0"/>
                      <w:marBottom w:val="0"/>
                      <w:divBdr>
                        <w:top w:val="none" w:sz="0" w:space="0" w:color="auto"/>
                        <w:left w:val="none" w:sz="0" w:space="0" w:color="auto"/>
                        <w:bottom w:val="none" w:sz="0" w:space="0" w:color="auto"/>
                        <w:right w:val="none" w:sz="0" w:space="0" w:color="auto"/>
                      </w:divBdr>
                    </w:div>
                  </w:divsChild>
                </w:div>
                <w:div w:id="1058089891">
                  <w:marLeft w:val="300"/>
                  <w:marRight w:val="0"/>
                  <w:marTop w:val="75"/>
                  <w:marBottom w:val="0"/>
                  <w:divBdr>
                    <w:top w:val="none" w:sz="0" w:space="0" w:color="auto"/>
                    <w:left w:val="none" w:sz="0" w:space="0" w:color="auto"/>
                    <w:bottom w:val="none" w:sz="0" w:space="0" w:color="auto"/>
                    <w:right w:val="none" w:sz="0" w:space="0" w:color="auto"/>
                  </w:divBdr>
                  <w:divsChild>
                    <w:div w:id="1826816739">
                      <w:marLeft w:val="750"/>
                      <w:marRight w:val="0"/>
                      <w:marTop w:val="0"/>
                      <w:marBottom w:val="0"/>
                      <w:divBdr>
                        <w:top w:val="none" w:sz="0" w:space="0" w:color="auto"/>
                        <w:left w:val="none" w:sz="0" w:space="0" w:color="auto"/>
                        <w:bottom w:val="none" w:sz="0" w:space="0" w:color="auto"/>
                        <w:right w:val="none" w:sz="0" w:space="0" w:color="auto"/>
                      </w:divBdr>
                    </w:div>
                  </w:divsChild>
                </w:div>
                <w:div w:id="444079301">
                  <w:marLeft w:val="300"/>
                  <w:marRight w:val="0"/>
                  <w:marTop w:val="75"/>
                  <w:marBottom w:val="0"/>
                  <w:divBdr>
                    <w:top w:val="none" w:sz="0" w:space="0" w:color="auto"/>
                    <w:left w:val="none" w:sz="0" w:space="0" w:color="auto"/>
                    <w:bottom w:val="none" w:sz="0" w:space="0" w:color="auto"/>
                    <w:right w:val="none" w:sz="0" w:space="0" w:color="auto"/>
                  </w:divBdr>
                  <w:divsChild>
                    <w:div w:id="867256376">
                      <w:marLeft w:val="750"/>
                      <w:marRight w:val="0"/>
                      <w:marTop w:val="0"/>
                      <w:marBottom w:val="0"/>
                      <w:divBdr>
                        <w:top w:val="none" w:sz="0" w:space="0" w:color="auto"/>
                        <w:left w:val="none" w:sz="0" w:space="0" w:color="auto"/>
                        <w:bottom w:val="none" w:sz="0" w:space="0" w:color="auto"/>
                        <w:right w:val="none" w:sz="0" w:space="0" w:color="auto"/>
                      </w:divBdr>
                    </w:div>
                  </w:divsChild>
                </w:div>
                <w:div w:id="1578631920">
                  <w:marLeft w:val="300"/>
                  <w:marRight w:val="0"/>
                  <w:marTop w:val="75"/>
                  <w:marBottom w:val="0"/>
                  <w:divBdr>
                    <w:top w:val="none" w:sz="0" w:space="0" w:color="auto"/>
                    <w:left w:val="none" w:sz="0" w:space="0" w:color="auto"/>
                    <w:bottom w:val="none" w:sz="0" w:space="0" w:color="auto"/>
                    <w:right w:val="none" w:sz="0" w:space="0" w:color="auto"/>
                  </w:divBdr>
                  <w:divsChild>
                    <w:div w:id="1060784019">
                      <w:marLeft w:val="750"/>
                      <w:marRight w:val="0"/>
                      <w:marTop w:val="0"/>
                      <w:marBottom w:val="0"/>
                      <w:divBdr>
                        <w:top w:val="none" w:sz="0" w:space="0" w:color="auto"/>
                        <w:left w:val="none" w:sz="0" w:space="0" w:color="auto"/>
                        <w:bottom w:val="none" w:sz="0" w:space="0" w:color="auto"/>
                        <w:right w:val="none" w:sz="0" w:space="0" w:color="auto"/>
                      </w:divBdr>
                    </w:div>
                  </w:divsChild>
                </w:div>
                <w:div w:id="956830898">
                  <w:marLeft w:val="300"/>
                  <w:marRight w:val="0"/>
                  <w:marTop w:val="75"/>
                  <w:marBottom w:val="0"/>
                  <w:divBdr>
                    <w:top w:val="none" w:sz="0" w:space="0" w:color="auto"/>
                    <w:left w:val="none" w:sz="0" w:space="0" w:color="auto"/>
                    <w:bottom w:val="none" w:sz="0" w:space="0" w:color="auto"/>
                    <w:right w:val="none" w:sz="0" w:space="0" w:color="auto"/>
                  </w:divBdr>
                </w:div>
                <w:div w:id="1963530970">
                  <w:marLeft w:val="300"/>
                  <w:marRight w:val="0"/>
                  <w:marTop w:val="75"/>
                  <w:marBottom w:val="0"/>
                  <w:divBdr>
                    <w:top w:val="none" w:sz="0" w:space="0" w:color="auto"/>
                    <w:left w:val="none" w:sz="0" w:space="0" w:color="auto"/>
                    <w:bottom w:val="none" w:sz="0" w:space="0" w:color="auto"/>
                    <w:right w:val="none" w:sz="0" w:space="0" w:color="auto"/>
                  </w:divBdr>
                </w:div>
                <w:div w:id="498237207">
                  <w:marLeft w:val="300"/>
                  <w:marRight w:val="0"/>
                  <w:marTop w:val="75"/>
                  <w:marBottom w:val="0"/>
                  <w:divBdr>
                    <w:top w:val="none" w:sz="0" w:space="0" w:color="auto"/>
                    <w:left w:val="none" w:sz="0" w:space="0" w:color="auto"/>
                    <w:bottom w:val="none" w:sz="0" w:space="0" w:color="auto"/>
                    <w:right w:val="none" w:sz="0" w:space="0" w:color="auto"/>
                  </w:divBdr>
                  <w:divsChild>
                    <w:div w:id="495220881">
                      <w:marLeft w:val="750"/>
                      <w:marRight w:val="0"/>
                      <w:marTop w:val="0"/>
                      <w:marBottom w:val="0"/>
                      <w:divBdr>
                        <w:top w:val="none" w:sz="0" w:space="0" w:color="auto"/>
                        <w:left w:val="none" w:sz="0" w:space="0" w:color="auto"/>
                        <w:bottom w:val="none" w:sz="0" w:space="0" w:color="auto"/>
                        <w:right w:val="none" w:sz="0" w:space="0" w:color="auto"/>
                      </w:divBdr>
                    </w:div>
                    <w:div w:id="1862473226">
                      <w:marLeft w:val="750"/>
                      <w:marRight w:val="0"/>
                      <w:marTop w:val="0"/>
                      <w:marBottom w:val="0"/>
                      <w:divBdr>
                        <w:top w:val="none" w:sz="0" w:space="0" w:color="auto"/>
                        <w:left w:val="none" w:sz="0" w:space="0" w:color="auto"/>
                        <w:bottom w:val="none" w:sz="0" w:space="0" w:color="auto"/>
                        <w:right w:val="none" w:sz="0" w:space="0" w:color="auto"/>
                      </w:divBdr>
                    </w:div>
                  </w:divsChild>
                </w:div>
                <w:div w:id="2046178112">
                  <w:marLeft w:val="300"/>
                  <w:marRight w:val="0"/>
                  <w:marTop w:val="75"/>
                  <w:marBottom w:val="0"/>
                  <w:divBdr>
                    <w:top w:val="none" w:sz="0" w:space="0" w:color="auto"/>
                    <w:left w:val="none" w:sz="0" w:space="0" w:color="auto"/>
                    <w:bottom w:val="none" w:sz="0" w:space="0" w:color="auto"/>
                    <w:right w:val="none" w:sz="0" w:space="0" w:color="auto"/>
                  </w:divBdr>
                  <w:divsChild>
                    <w:div w:id="1342590117">
                      <w:marLeft w:val="750"/>
                      <w:marRight w:val="0"/>
                      <w:marTop w:val="0"/>
                      <w:marBottom w:val="0"/>
                      <w:divBdr>
                        <w:top w:val="none" w:sz="0" w:space="0" w:color="auto"/>
                        <w:left w:val="none" w:sz="0" w:space="0" w:color="auto"/>
                        <w:bottom w:val="none" w:sz="0" w:space="0" w:color="auto"/>
                        <w:right w:val="none" w:sz="0" w:space="0" w:color="auto"/>
                      </w:divBdr>
                    </w:div>
                  </w:divsChild>
                </w:div>
                <w:div w:id="487332821">
                  <w:marLeft w:val="300"/>
                  <w:marRight w:val="0"/>
                  <w:marTop w:val="75"/>
                  <w:marBottom w:val="0"/>
                  <w:divBdr>
                    <w:top w:val="none" w:sz="0" w:space="0" w:color="auto"/>
                    <w:left w:val="none" w:sz="0" w:space="0" w:color="auto"/>
                    <w:bottom w:val="none" w:sz="0" w:space="0" w:color="auto"/>
                    <w:right w:val="none" w:sz="0" w:space="0" w:color="auto"/>
                  </w:divBdr>
                  <w:divsChild>
                    <w:div w:id="1096948899">
                      <w:marLeft w:val="750"/>
                      <w:marRight w:val="0"/>
                      <w:marTop w:val="0"/>
                      <w:marBottom w:val="0"/>
                      <w:divBdr>
                        <w:top w:val="none" w:sz="0" w:space="0" w:color="auto"/>
                        <w:left w:val="none" w:sz="0" w:space="0" w:color="auto"/>
                        <w:bottom w:val="none" w:sz="0" w:space="0" w:color="auto"/>
                        <w:right w:val="none" w:sz="0" w:space="0" w:color="auto"/>
                      </w:divBdr>
                    </w:div>
                  </w:divsChild>
                </w:div>
                <w:div w:id="598219071">
                  <w:marLeft w:val="300"/>
                  <w:marRight w:val="0"/>
                  <w:marTop w:val="75"/>
                  <w:marBottom w:val="0"/>
                  <w:divBdr>
                    <w:top w:val="none" w:sz="0" w:space="0" w:color="auto"/>
                    <w:left w:val="none" w:sz="0" w:space="0" w:color="auto"/>
                    <w:bottom w:val="none" w:sz="0" w:space="0" w:color="auto"/>
                    <w:right w:val="none" w:sz="0" w:space="0" w:color="auto"/>
                  </w:divBdr>
                  <w:divsChild>
                    <w:div w:id="1417436908">
                      <w:marLeft w:val="750"/>
                      <w:marRight w:val="0"/>
                      <w:marTop w:val="0"/>
                      <w:marBottom w:val="0"/>
                      <w:divBdr>
                        <w:top w:val="none" w:sz="0" w:space="0" w:color="auto"/>
                        <w:left w:val="none" w:sz="0" w:space="0" w:color="auto"/>
                        <w:bottom w:val="none" w:sz="0" w:space="0" w:color="auto"/>
                        <w:right w:val="none" w:sz="0" w:space="0" w:color="auto"/>
                      </w:divBdr>
                    </w:div>
                  </w:divsChild>
                </w:div>
                <w:div w:id="2032486045">
                  <w:marLeft w:val="300"/>
                  <w:marRight w:val="0"/>
                  <w:marTop w:val="75"/>
                  <w:marBottom w:val="0"/>
                  <w:divBdr>
                    <w:top w:val="none" w:sz="0" w:space="0" w:color="auto"/>
                    <w:left w:val="none" w:sz="0" w:space="0" w:color="auto"/>
                    <w:bottom w:val="none" w:sz="0" w:space="0" w:color="auto"/>
                    <w:right w:val="none" w:sz="0" w:space="0" w:color="auto"/>
                  </w:divBdr>
                  <w:divsChild>
                    <w:div w:id="307785477">
                      <w:marLeft w:val="750"/>
                      <w:marRight w:val="0"/>
                      <w:marTop w:val="0"/>
                      <w:marBottom w:val="0"/>
                      <w:divBdr>
                        <w:top w:val="none" w:sz="0" w:space="0" w:color="auto"/>
                        <w:left w:val="none" w:sz="0" w:space="0" w:color="auto"/>
                        <w:bottom w:val="none" w:sz="0" w:space="0" w:color="auto"/>
                        <w:right w:val="none" w:sz="0" w:space="0" w:color="auto"/>
                      </w:divBdr>
                    </w:div>
                    <w:div w:id="776951663">
                      <w:marLeft w:val="750"/>
                      <w:marRight w:val="0"/>
                      <w:marTop w:val="0"/>
                      <w:marBottom w:val="0"/>
                      <w:divBdr>
                        <w:top w:val="none" w:sz="0" w:space="0" w:color="auto"/>
                        <w:left w:val="none" w:sz="0" w:space="0" w:color="auto"/>
                        <w:bottom w:val="none" w:sz="0" w:space="0" w:color="auto"/>
                        <w:right w:val="none" w:sz="0" w:space="0" w:color="auto"/>
                      </w:divBdr>
                    </w:div>
                    <w:div w:id="1759594170">
                      <w:marLeft w:val="750"/>
                      <w:marRight w:val="0"/>
                      <w:marTop w:val="0"/>
                      <w:marBottom w:val="0"/>
                      <w:divBdr>
                        <w:top w:val="none" w:sz="0" w:space="0" w:color="auto"/>
                        <w:left w:val="none" w:sz="0" w:space="0" w:color="auto"/>
                        <w:bottom w:val="none" w:sz="0" w:space="0" w:color="auto"/>
                        <w:right w:val="none" w:sz="0" w:space="0" w:color="auto"/>
                      </w:divBdr>
                    </w:div>
                  </w:divsChild>
                </w:div>
                <w:div w:id="1981767913">
                  <w:marLeft w:val="300"/>
                  <w:marRight w:val="0"/>
                  <w:marTop w:val="75"/>
                  <w:marBottom w:val="0"/>
                  <w:divBdr>
                    <w:top w:val="none" w:sz="0" w:space="0" w:color="auto"/>
                    <w:left w:val="none" w:sz="0" w:space="0" w:color="auto"/>
                    <w:bottom w:val="none" w:sz="0" w:space="0" w:color="auto"/>
                    <w:right w:val="none" w:sz="0" w:space="0" w:color="auto"/>
                  </w:divBdr>
                  <w:divsChild>
                    <w:div w:id="4551811">
                      <w:marLeft w:val="750"/>
                      <w:marRight w:val="0"/>
                      <w:marTop w:val="0"/>
                      <w:marBottom w:val="0"/>
                      <w:divBdr>
                        <w:top w:val="none" w:sz="0" w:space="0" w:color="auto"/>
                        <w:left w:val="none" w:sz="0" w:space="0" w:color="auto"/>
                        <w:bottom w:val="none" w:sz="0" w:space="0" w:color="auto"/>
                        <w:right w:val="none" w:sz="0" w:space="0" w:color="auto"/>
                      </w:divBdr>
                    </w:div>
                  </w:divsChild>
                </w:div>
                <w:div w:id="2143378391">
                  <w:marLeft w:val="300"/>
                  <w:marRight w:val="0"/>
                  <w:marTop w:val="75"/>
                  <w:marBottom w:val="0"/>
                  <w:divBdr>
                    <w:top w:val="none" w:sz="0" w:space="0" w:color="auto"/>
                    <w:left w:val="none" w:sz="0" w:space="0" w:color="auto"/>
                    <w:bottom w:val="none" w:sz="0" w:space="0" w:color="auto"/>
                    <w:right w:val="none" w:sz="0" w:space="0" w:color="auto"/>
                  </w:divBdr>
                  <w:divsChild>
                    <w:div w:id="2140341976">
                      <w:marLeft w:val="750"/>
                      <w:marRight w:val="0"/>
                      <w:marTop w:val="0"/>
                      <w:marBottom w:val="0"/>
                      <w:divBdr>
                        <w:top w:val="none" w:sz="0" w:space="0" w:color="auto"/>
                        <w:left w:val="none" w:sz="0" w:space="0" w:color="auto"/>
                        <w:bottom w:val="none" w:sz="0" w:space="0" w:color="auto"/>
                        <w:right w:val="none" w:sz="0" w:space="0" w:color="auto"/>
                      </w:divBdr>
                    </w:div>
                    <w:div w:id="149447250">
                      <w:marLeft w:val="750"/>
                      <w:marRight w:val="0"/>
                      <w:marTop w:val="0"/>
                      <w:marBottom w:val="0"/>
                      <w:divBdr>
                        <w:top w:val="none" w:sz="0" w:space="0" w:color="auto"/>
                        <w:left w:val="none" w:sz="0" w:space="0" w:color="auto"/>
                        <w:bottom w:val="none" w:sz="0" w:space="0" w:color="auto"/>
                        <w:right w:val="none" w:sz="0" w:space="0" w:color="auto"/>
                      </w:divBdr>
                    </w:div>
                  </w:divsChild>
                </w:div>
                <w:div w:id="915045614">
                  <w:marLeft w:val="300"/>
                  <w:marRight w:val="0"/>
                  <w:marTop w:val="75"/>
                  <w:marBottom w:val="0"/>
                  <w:divBdr>
                    <w:top w:val="none" w:sz="0" w:space="0" w:color="auto"/>
                    <w:left w:val="none" w:sz="0" w:space="0" w:color="auto"/>
                    <w:bottom w:val="none" w:sz="0" w:space="0" w:color="auto"/>
                    <w:right w:val="none" w:sz="0" w:space="0" w:color="auto"/>
                  </w:divBdr>
                  <w:divsChild>
                    <w:div w:id="1804420302">
                      <w:marLeft w:val="750"/>
                      <w:marRight w:val="0"/>
                      <w:marTop w:val="0"/>
                      <w:marBottom w:val="0"/>
                      <w:divBdr>
                        <w:top w:val="none" w:sz="0" w:space="0" w:color="auto"/>
                        <w:left w:val="none" w:sz="0" w:space="0" w:color="auto"/>
                        <w:bottom w:val="none" w:sz="0" w:space="0" w:color="auto"/>
                        <w:right w:val="none" w:sz="0" w:space="0" w:color="auto"/>
                      </w:divBdr>
                    </w:div>
                  </w:divsChild>
                </w:div>
                <w:div w:id="1096169527">
                  <w:marLeft w:val="300"/>
                  <w:marRight w:val="0"/>
                  <w:marTop w:val="75"/>
                  <w:marBottom w:val="0"/>
                  <w:divBdr>
                    <w:top w:val="none" w:sz="0" w:space="0" w:color="auto"/>
                    <w:left w:val="none" w:sz="0" w:space="0" w:color="auto"/>
                    <w:bottom w:val="none" w:sz="0" w:space="0" w:color="auto"/>
                    <w:right w:val="none" w:sz="0" w:space="0" w:color="auto"/>
                  </w:divBdr>
                  <w:divsChild>
                    <w:div w:id="1724526153">
                      <w:marLeft w:val="750"/>
                      <w:marRight w:val="0"/>
                      <w:marTop w:val="0"/>
                      <w:marBottom w:val="0"/>
                      <w:divBdr>
                        <w:top w:val="none" w:sz="0" w:space="0" w:color="auto"/>
                        <w:left w:val="none" w:sz="0" w:space="0" w:color="auto"/>
                        <w:bottom w:val="none" w:sz="0" w:space="0" w:color="auto"/>
                        <w:right w:val="none" w:sz="0" w:space="0" w:color="auto"/>
                      </w:divBdr>
                    </w:div>
                  </w:divsChild>
                </w:div>
                <w:div w:id="1367559538">
                  <w:marLeft w:val="300"/>
                  <w:marRight w:val="0"/>
                  <w:marTop w:val="75"/>
                  <w:marBottom w:val="0"/>
                  <w:divBdr>
                    <w:top w:val="none" w:sz="0" w:space="0" w:color="auto"/>
                    <w:left w:val="none" w:sz="0" w:space="0" w:color="auto"/>
                    <w:bottom w:val="none" w:sz="0" w:space="0" w:color="auto"/>
                    <w:right w:val="none" w:sz="0" w:space="0" w:color="auto"/>
                  </w:divBdr>
                  <w:divsChild>
                    <w:div w:id="659385854">
                      <w:marLeft w:val="750"/>
                      <w:marRight w:val="0"/>
                      <w:marTop w:val="0"/>
                      <w:marBottom w:val="0"/>
                      <w:divBdr>
                        <w:top w:val="none" w:sz="0" w:space="0" w:color="auto"/>
                        <w:left w:val="none" w:sz="0" w:space="0" w:color="auto"/>
                        <w:bottom w:val="none" w:sz="0" w:space="0" w:color="auto"/>
                        <w:right w:val="none" w:sz="0" w:space="0" w:color="auto"/>
                      </w:divBdr>
                    </w:div>
                  </w:divsChild>
                </w:div>
                <w:div w:id="963850021">
                  <w:marLeft w:val="300"/>
                  <w:marRight w:val="0"/>
                  <w:marTop w:val="75"/>
                  <w:marBottom w:val="0"/>
                  <w:divBdr>
                    <w:top w:val="none" w:sz="0" w:space="0" w:color="auto"/>
                    <w:left w:val="none" w:sz="0" w:space="0" w:color="auto"/>
                    <w:bottom w:val="none" w:sz="0" w:space="0" w:color="auto"/>
                    <w:right w:val="none" w:sz="0" w:space="0" w:color="auto"/>
                  </w:divBdr>
                </w:div>
                <w:div w:id="563033253">
                  <w:marLeft w:val="300"/>
                  <w:marRight w:val="0"/>
                  <w:marTop w:val="75"/>
                  <w:marBottom w:val="0"/>
                  <w:divBdr>
                    <w:top w:val="none" w:sz="0" w:space="0" w:color="auto"/>
                    <w:left w:val="none" w:sz="0" w:space="0" w:color="auto"/>
                    <w:bottom w:val="none" w:sz="0" w:space="0" w:color="auto"/>
                    <w:right w:val="none" w:sz="0" w:space="0" w:color="auto"/>
                  </w:divBdr>
                </w:div>
                <w:div w:id="1733503632">
                  <w:marLeft w:val="300"/>
                  <w:marRight w:val="0"/>
                  <w:marTop w:val="75"/>
                  <w:marBottom w:val="0"/>
                  <w:divBdr>
                    <w:top w:val="none" w:sz="0" w:space="0" w:color="auto"/>
                    <w:left w:val="none" w:sz="0" w:space="0" w:color="auto"/>
                    <w:bottom w:val="none" w:sz="0" w:space="0" w:color="auto"/>
                    <w:right w:val="none" w:sz="0" w:space="0" w:color="auto"/>
                  </w:divBdr>
                  <w:divsChild>
                    <w:div w:id="674654954">
                      <w:marLeft w:val="750"/>
                      <w:marRight w:val="0"/>
                      <w:marTop w:val="0"/>
                      <w:marBottom w:val="0"/>
                      <w:divBdr>
                        <w:top w:val="none" w:sz="0" w:space="0" w:color="auto"/>
                        <w:left w:val="none" w:sz="0" w:space="0" w:color="auto"/>
                        <w:bottom w:val="none" w:sz="0" w:space="0" w:color="auto"/>
                        <w:right w:val="none" w:sz="0" w:space="0" w:color="auto"/>
                      </w:divBdr>
                    </w:div>
                    <w:div w:id="736126465">
                      <w:marLeft w:val="750"/>
                      <w:marRight w:val="0"/>
                      <w:marTop w:val="0"/>
                      <w:marBottom w:val="0"/>
                      <w:divBdr>
                        <w:top w:val="none" w:sz="0" w:space="0" w:color="auto"/>
                        <w:left w:val="none" w:sz="0" w:space="0" w:color="auto"/>
                        <w:bottom w:val="none" w:sz="0" w:space="0" w:color="auto"/>
                        <w:right w:val="none" w:sz="0" w:space="0" w:color="auto"/>
                      </w:divBdr>
                    </w:div>
                  </w:divsChild>
                </w:div>
                <w:div w:id="334570909">
                  <w:marLeft w:val="300"/>
                  <w:marRight w:val="0"/>
                  <w:marTop w:val="75"/>
                  <w:marBottom w:val="0"/>
                  <w:divBdr>
                    <w:top w:val="none" w:sz="0" w:space="0" w:color="auto"/>
                    <w:left w:val="none" w:sz="0" w:space="0" w:color="auto"/>
                    <w:bottom w:val="none" w:sz="0" w:space="0" w:color="auto"/>
                    <w:right w:val="none" w:sz="0" w:space="0" w:color="auto"/>
                  </w:divBdr>
                  <w:divsChild>
                    <w:div w:id="1621839828">
                      <w:marLeft w:val="750"/>
                      <w:marRight w:val="0"/>
                      <w:marTop w:val="0"/>
                      <w:marBottom w:val="0"/>
                      <w:divBdr>
                        <w:top w:val="none" w:sz="0" w:space="0" w:color="auto"/>
                        <w:left w:val="none" w:sz="0" w:space="0" w:color="auto"/>
                        <w:bottom w:val="none" w:sz="0" w:space="0" w:color="auto"/>
                        <w:right w:val="none" w:sz="0" w:space="0" w:color="auto"/>
                      </w:divBdr>
                    </w:div>
                  </w:divsChild>
                </w:div>
                <w:div w:id="1081374009">
                  <w:marLeft w:val="300"/>
                  <w:marRight w:val="0"/>
                  <w:marTop w:val="75"/>
                  <w:marBottom w:val="0"/>
                  <w:divBdr>
                    <w:top w:val="none" w:sz="0" w:space="0" w:color="auto"/>
                    <w:left w:val="none" w:sz="0" w:space="0" w:color="auto"/>
                    <w:bottom w:val="none" w:sz="0" w:space="0" w:color="auto"/>
                    <w:right w:val="none" w:sz="0" w:space="0" w:color="auto"/>
                  </w:divBdr>
                  <w:divsChild>
                    <w:div w:id="2045785290">
                      <w:marLeft w:val="750"/>
                      <w:marRight w:val="0"/>
                      <w:marTop w:val="0"/>
                      <w:marBottom w:val="0"/>
                      <w:divBdr>
                        <w:top w:val="none" w:sz="0" w:space="0" w:color="auto"/>
                        <w:left w:val="none" w:sz="0" w:space="0" w:color="auto"/>
                        <w:bottom w:val="none" w:sz="0" w:space="0" w:color="auto"/>
                        <w:right w:val="none" w:sz="0" w:space="0" w:color="auto"/>
                      </w:divBdr>
                    </w:div>
                  </w:divsChild>
                </w:div>
                <w:div w:id="1237010826">
                  <w:marLeft w:val="300"/>
                  <w:marRight w:val="0"/>
                  <w:marTop w:val="75"/>
                  <w:marBottom w:val="0"/>
                  <w:divBdr>
                    <w:top w:val="none" w:sz="0" w:space="0" w:color="auto"/>
                    <w:left w:val="none" w:sz="0" w:space="0" w:color="auto"/>
                    <w:bottom w:val="none" w:sz="0" w:space="0" w:color="auto"/>
                    <w:right w:val="none" w:sz="0" w:space="0" w:color="auto"/>
                  </w:divBdr>
                  <w:divsChild>
                    <w:div w:id="1217278604">
                      <w:marLeft w:val="750"/>
                      <w:marRight w:val="0"/>
                      <w:marTop w:val="0"/>
                      <w:marBottom w:val="0"/>
                      <w:divBdr>
                        <w:top w:val="none" w:sz="0" w:space="0" w:color="auto"/>
                        <w:left w:val="none" w:sz="0" w:space="0" w:color="auto"/>
                        <w:bottom w:val="none" w:sz="0" w:space="0" w:color="auto"/>
                        <w:right w:val="none" w:sz="0" w:space="0" w:color="auto"/>
                      </w:divBdr>
                    </w:div>
                  </w:divsChild>
                </w:div>
                <w:div w:id="393967848">
                  <w:marLeft w:val="300"/>
                  <w:marRight w:val="0"/>
                  <w:marTop w:val="75"/>
                  <w:marBottom w:val="0"/>
                  <w:divBdr>
                    <w:top w:val="none" w:sz="0" w:space="0" w:color="auto"/>
                    <w:left w:val="none" w:sz="0" w:space="0" w:color="auto"/>
                    <w:bottom w:val="none" w:sz="0" w:space="0" w:color="auto"/>
                    <w:right w:val="none" w:sz="0" w:space="0" w:color="auto"/>
                  </w:divBdr>
                  <w:divsChild>
                    <w:div w:id="1141772484">
                      <w:marLeft w:val="750"/>
                      <w:marRight w:val="0"/>
                      <w:marTop w:val="0"/>
                      <w:marBottom w:val="0"/>
                      <w:divBdr>
                        <w:top w:val="none" w:sz="0" w:space="0" w:color="auto"/>
                        <w:left w:val="none" w:sz="0" w:space="0" w:color="auto"/>
                        <w:bottom w:val="none" w:sz="0" w:space="0" w:color="auto"/>
                        <w:right w:val="none" w:sz="0" w:space="0" w:color="auto"/>
                      </w:divBdr>
                    </w:div>
                    <w:div w:id="1191533762">
                      <w:marLeft w:val="750"/>
                      <w:marRight w:val="0"/>
                      <w:marTop w:val="0"/>
                      <w:marBottom w:val="0"/>
                      <w:divBdr>
                        <w:top w:val="none" w:sz="0" w:space="0" w:color="auto"/>
                        <w:left w:val="none" w:sz="0" w:space="0" w:color="auto"/>
                        <w:bottom w:val="none" w:sz="0" w:space="0" w:color="auto"/>
                        <w:right w:val="none" w:sz="0" w:space="0" w:color="auto"/>
                      </w:divBdr>
                    </w:div>
                    <w:div w:id="841630432">
                      <w:marLeft w:val="750"/>
                      <w:marRight w:val="0"/>
                      <w:marTop w:val="0"/>
                      <w:marBottom w:val="0"/>
                      <w:divBdr>
                        <w:top w:val="none" w:sz="0" w:space="0" w:color="auto"/>
                        <w:left w:val="none" w:sz="0" w:space="0" w:color="auto"/>
                        <w:bottom w:val="none" w:sz="0" w:space="0" w:color="auto"/>
                        <w:right w:val="none" w:sz="0" w:space="0" w:color="auto"/>
                      </w:divBdr>
                    </w:div>
                  </w:divsChild>
                </w:div>
                <w:div w:id="815419224">
                  <w:marLeft w:val="300"/>
                  <w:marRight w:val="0"/>
                  <w:marTop w:val="75"/>
                  <w:marBottom w:val="0"/>
                  <w:divBdr>
                    <w:top w:val="none" w:sz="0" w:space="0" w:color="auto"/>
                    <w:left w:val="none" w:sz="0" w:space="0" w:color="auto"/>
                    <w:bottom w:val="none" w:sz="0" w:space="0" w:color="auto"/>
                    <w:right w:val="none" w:sz="0" w:space="0" w:color="auto"/>
                  </w:divBdr>
                  <w:divsChild>
                    <w:div w:id="8022418">
                      <w:marLeft w:val="750"/>
                      <w:marRight w:val="0"/>
                      <w:marTop w:val="0"/>
                      <w:marBottom w:val="0"/>
                      <w:divBdr>
                        <w:top w:val="none" w:sz="0" w:space="0" w:color="auto"/>
                        <w:left w:val="none" w:sz="0" w:space="0" w:color="auto"/>
                        <w:bottom w:val="none" w:sz="0" w:space="0" w:color="auto"/>
                        <w:right w:val="none" w:sz="0" w:space="0" w:color="auto"/>
                      </w:divBdr>
                    </w:div>
                  </w:divsChild>
                </w:div>
                <w:div w:id="1342390943">
                  <w:marLeft w:val="300"/>
                  <w:marRight w:val="0"/>
                  <w:marTop w:val="75"/>
                  <w:marBottom w:val="0"/>
                  <w:divBdr>
                    <w:top w:val="none" w:sz="0" w:space="0" w:color="auto"/>
                    <w:left w:val="none" w:sz="0" w:space="0" w:color="auto"/>
                    <w:bottom w:val="none" w:sz="0" w:space="0" w:color="auto"/>
                    <w:right w:val="none" w:sz="0" w:space="0" w:color="auto"/>
                  </w:divBdr>
                  <w:divsChild>
                    <w:div w:id="1908301880">
                      <w:marLeft w:val="750"/>
                      <w:marRight w:val="0"/>
                      <w:marTop w:val="0"/>
                      <w:marBottom w:val="0"/>
                      <w:divBdr>
                        <w:top w:val="none" w:sz="0" w:space="0" w:color="auto"/>
                        <w:left w:val="none" w:sz="0" w:space="0" w:color="auto"/>
                        <w:bottom w:val="none" w:sz="0" w:space="0" w:color="auto"/>
                        <w:right w:val="none" w:sz="0" w:space="0" w:color="auto"/>
                      </w:divBdr>
                    </w:div>
                    <w:div w:id="1487936573">
                      <w:marLeft w:val="750"/>
                      <w:marRight w:val="0"/>
                      <w:marTop w:val="0"/>
                      <w:marBottom w:val="0"/>
                      <w:divBdr>
                        <w:top w:val="none" w:sz="0" w:space="0" w:color="auto"/>
                        <w:left w:val="none" w:sz="0" w:space="0" w:color="auto"/>
                        <w:bottom w:val="none" w:sz="0" w:space="0" w:color="auto"/>
                        <w:right w:val="none" w:sz="0" w:space="0" w:color="auto"/>
                      </w:divBdr>
                    </w:div>
                  </w:divsChild>
                </w:div>
                <w:div w:id="1480460178">
                  <w:marLeft w:val="300"/>
                  <w:marRight w:val="0"/>
                  <w:marTop w:val="75"/>
                  <w:marBottom w:val="0"/>
                  <w:divBdr>
                    <w:top w:val="none" w:sz="0" w:space="0" w:color="auto"/>
                    <w:left w:val="none" w:sz="0" w:space="0" w:color="auto"/>
                    <w:bottom w:val="none" w:sz="0" w:space="0" w:color="auto"/>
                    <w:right w:val="none" w:sz="0" w:space="0" w:color="auto"/>
                  </w:divBdr>
                  <w:divsChild>
                    <w:div w:id="1647082417">
                      <w:marLeft w:val="750"/>
                      <w:marRight w:val="0"/>
                      <w:marTop w:val="0"/>
                      <w:marBottom w:val="0"/>
                      <w:divBdr>
                        <w:top w:val="none" w:sz="0" w:space="0" w:color="auto"/>
                        <w:left w:val="none" w:sz="0" w:space="0" w:color="auto"/>
                        <w:bottom w:val="none" w:sz="0" w:space="0" w:color="auto"/>
                        <w:right w:val="none" w:sz="0" w:space="0" w:color="auto"/>
                      </w:divBdr>
                    </w:div>
                  </w:divsChild>
                </w:div>
                <w:div w:id="1845708543">
                  <w:marLeft w:val="300"/>
                  <w:marRight w:val="0"/>
                  <w:marTop w:val="75"/>
                  <w:marBottom w:val="0"/>
                  <w:divBdr>
                    <w:top w:val="none" w:sz="0" w:space="0" w:color="auto"/>
                    <w:left w:val="none" w:sz="0" w:space="0" w:color="auto"/>
                    <w:bottom w:val="none" w:sz="0" w:space="0" w:color="auto"/>
                    <w:right w:val="none" w:sz="0" w:space="0" w:color="auto"/>
                  </w:divBdr>
                  <w:divsChild>
                    <w:div w:id="1920940009">
                      <w:marLeft w:val="750"/>
                      <w:marRight w:val="0"/>
                      <w:marTop w:val="0"/>
                      <w:marBottom w:val="0"/>
                      <w:divBdr>
                        <w:top w:val="none" w:sz="0" w:space="0" w:color="auto"/>
                        <w:left w:val="none" w:sz="0" w:space="0" w:color="auto"/>
                        <w:bottom w:val="none" w:sz="0" w:space="0" w:color="auto"/>
                        <w:right w:val="none" w:sz="0" w:space="0" w:color="auto"/>
                      </w:divBdr>
                    </w:div>
                  </w:divsChild>
                </w:div>
                <w:div w:id="1164784702">
                  <w:marLeft w:val="300"/>
                  <w:marRight w:val="0"/>
                  <w:marTop w:val="75"/>
                  <w:marBottom w:val="0"/>
                  <w:divBdr>
                    <w:top w:val="none" w:sz="0" w:space="0" w:color="auto"/>
                    <w:left w:val="none" w:sz="0" w:space="0" w:color="auto"/>
                    <w:bottom w:val="none" w:sz="0" w:space="0" w:color="auto"/>
                    <w:right w:val="none" w:sz="0" w:space="0" w:color="auto"/>
                  </w:divBdr>
                  <w:divsChild>
                    <w:div w:id="1094590381">
                      <w:marLeft w:val="750"/>
                      <w:marRight w:val="0"/>
                      <w:marTop w:val="0"/>
                      <w:marBottom w:val="0"/>
                      <w:divBdr>
                        <w:top w:val="none" w:sz="0" w:space="0" w:color="auto"/>
                        <w:left w:val="none" w:sz="0" w:space="0" w:color="auto"/>
                        <w:bottom w:val="none" w:sz="0" w:space="0" w:color="auto"/>
                        <w:right w:val="none" w:sz="0" w:space="0" w:color="auto"/>
                      </w:divBdr>
                    </w:div>
                  </w:divsChild>
                </w:div>
                <w:div w:id="1045178197">
                  <w:marLeft w:val="300"/>
                  <w:marRight w:val="0"/>
                  <w:marTop w:val="75"/>
                  <w:marBottom w:val="0"/>
                  <w:divBdr>
                    <w:top w:val="none" w:sz="0" w:space="0" w:color="auto"/>
                    <w:left w:val="none" w:sz="0" w:space="0" w:color="auto"/>
                    <w:bottom w:val="none" w:sz="0" w:space="0" w:color="auto"/>
                    <w:right w:val="none" w:sz="0" w:space="0" w:color="auto"/>
                  </w:divBdr>
                </w:div>
              </w:divsChild>
            </w:div>
            <w:div w:id="651911734">
              <w:marLeft w:val="0"/>
              <w:marRight w:val="0"/>
              <w:marTop w:val="150"/>
              <w:marBottom w:val="150"/>
              <w:divBdr>
                <w:top w:val="none" w:sz="0" w:space="0" w:color="auto"/>
                <w:left w:val="none" w:sz="0" w:space="0" w:color="auto"/>
                <w:bottom w:val="none" w:sz="0" w:space="0" w:color="auto"/>
                <w:right w:val="none" w:sz="0" w:space="0" w:color="auto"/>
              </w:divBdr>
              <w:divsChild>
                <w:div w:id="775053915">
                  <w:marLeft w:val="300"/>
                  <w:marRight w:val="0"/>
                  <w:marTop w:val="75"/>
                  <w:marBottom w:val="0"/>
                  <w:divBdr>
                    <w:top w:val="none" w:sz="0" w:space="0" w:color="auto"/>
                    <w:left w:val="none" w:sz="0" w:space="0" w:color="auto"/>
                    <w:bottom w:val="none" w:sz="0" w:space="0" w:color="auto"/>
                    <w:right w:val="none" w:sz="0" w:space="0" w:color="auto"/>
                  </w:divBdr>
                </w:div>
                <w:div w:id="185366553">
                  <w:marLeft w:val="300"/>
                  <w:marRight w:val="0"/>
                  <w:marTop w:val="75"/>
                  <w:marBottom w:val="0"/>
                  <w:divBdr>
                    <w:top w:val="none" w:sz="0" w:space="0" w:color="auto"/>
                    <w:left w:val="none" w:sz="0" w:space="0" w:color="auto"/>
                    <w:bottom w:val="none" w:sz="0" w:space="0" w:color="auto"/>
                    <w:right w:val="none" w:sz="0" w:space="0" w:color="auto"/>
                  </w:divBdr>
                  <w:divsChild>
                    <w:div w:id="1333296734">
                      <w:marLeft w:val="750"/>
                      <w:marRight w:val="0"/>
                      <w:marTop w:val="0"/>
                      <w:marBottom w:val="0"/>
                      <w:divBdr>
                        <w:top w:val="none" w:sz="0" w:space="0" w:color="auto"/>
                        <w:left w:val="none" w:sz="0" w:space="0" w:color="auto"/>
                        <w:bottom w:val="none" w:sz="0" w:space="0" w:color="auto"/>
                        <w:right w:val="none" w:sz="0" w:space="0" w:color="auto"/>
                      </w:divBdr>
                    </w:div>
                  </w:divsChild>
                </w:div>
                <w:div w:id="1300576715">
                  <w:marLeft w:val="300"/>
                  <w:marRight w:val="0"/>
                  <w:marTop w:val="75"/>
                  <w:marBottom w:val="0"/>
                  <w:divBdr>
                    <w:top w:val="none" w:sz="0" w:space="0" w:color="auto"/>
                    <w:left w:val="none" w:sz="0" w:space="0" w:color="auto"/>
                    <w:bottom w:val="none" w:sz="0" w:space="0" w:color="auto"/>
                    <w:right w:val="none" w:sz="0" w:space="0" w:color="auto"/>
                  </w:divBdr>
                  <w:divsChild>
                    <w:div w:id="201806926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5390043">
              <w:marLeft w:val="0"/>
              <w:marRight w:val="0"/>
              <w:marTop w:val="150"/>
              <w:marBottom w:val="150"/>
              <w:divBdr>
                <w:top w:val="none" w:sz="0" w:space="0" w:color="auto"/>
                <w:left w:val="none" w:sz="0" w:space="0" w:color="auto"/>
                <w:bottom w:val="none" w:sz="0" w:space="0" w:color="auto"/>
                <w:right w:val="none" w:sz="0" w:space="0" w:color="auto"/>
              </w:divBdr>
              <w:divsChild>
                <w:div w:id="1699358121">
                  <w:marLeft w:val="300"/>
                  <w:marRight w:val="0"/>
                  <w:marTop w:val="75"/>
                  <w:marBottom w:val="0"/>
                  <w:divBdr>
                    <w:top w:val="none" w:sz="0" w:space="0" w:color="auto"/>
                    <w:left w:val="none" w:sz="0" w:space="0" w:color="auto"/>
                    <w:bottom w:val="none" w:sz="0" w:space="0" w:color="auto"/>
                    <w:right w:val="none" w:sz="0" w:space="0" w:color="auto"/>
                  </w:divBdr>
                </w:div>
                <w:div w:id="684672441">
                  <w:marLeft w:val="300"/>
                  <w:marRight w:val="0"/>
                  <w:marTop w:val="75"/>
                  <w:marBottom w:val="0"/>
                  <w:divBdr>
                    <w:top w:val="none" w:sz="0" w:space="0" w:color="auto"/>
                    <w:left w:val="none" w:sz="0" w:space="0" w:color="auto"/>
                    <w:bottom w:val="none" w:sz="0" w:space="0" w:color="auto"/>
                    <w:right w:val="none" w:sz="0" w:space="0" w:color="auto"/>
                  </w:divBdr>
                  <w:divsChild>
                    <w:div w:id="1705710274">
                      <w:marLeft w:val="750"/>
                      <w:marRight w:val="0"/>
                      <w:marTop w:val="0"/>
                      <w:marBottom w:val="0"/>
                      <w:divBdr>
                        <w:top w:val="none" w:sz="0" w:space="0" w:color="auto"/>
                        <w:left w:val="none" w:sz="0" w:space="0" w:color="auto"/>
                        <w:bottom w:val="none" w:sz="0" w:space="0" w:color="auto"/>
                        <w:right w:val="none" w:sz="0" w:space="0" w:color="auto"/>
                      </w:divBdr>
                    </w:div>
                  </w:divsChild>
                </w:div>
                <w:div w:id="731387315">
                  <w:marLeft w:val="300"/>
                  <w:marRight w:val="0"/>
                  <w:marTop w:val="75"/>
                  <w:marBottom w:val="0"/>
                  <w:divBdr>
                    <w:top w:val="none" w:sz="0" w:space="0" w:color="auto"/>
                    <w:left w:val="none" w:sz="0" w:space="0" w:color="auto"/>
                    <w:bottom w:val="none" w:sz="0" w:space="0" w:color="auto"/>
                    <w:right w:val="none" w:sz="0" w:space="0" w:color="auto"/>
                  </w:divBdr>
                  <w:divsChild>
                    <w:div w:id="1594045199">
                      <w:marLeft w:val="750"/>
                      <w:marRight w:val="0"/>
                      <w:marTop w:val="0"/>
                      <w:marBottom w:val="0"/>
                      <w:divBdr>
                        <w:top w:val="none" w:sz="0" w:space="0" w:color="auto"/>
                        <w:left w:val="none" w:sz="0" w:space="0" w:color="auto"/>
                        <w:bottom w:val="none" w:sz="0" w:space="0" w:color="auto"/>
                        <w:right w:val="none" w:sz="0" w:space="0" w:color="auto"/>
                      </w:divBdr>
                    </w:div>
                    <w:div w:id="1444878462">
                      <w:marLeft w:val="750"/>
                      <w:marRight w:val="0"/>
                      <w:marTop w:val="0"/>
                      <w:marBottom w:val="0"/>
                      <w:divBdr>
                        <w:top w:val="none" w:sz="0" w:space="0" w:color="auto"/>
                        <w:left w:val="none" w:sz="0" w:space="0" w:color="auto"/>
                        <w:bottom w:val="none" w:sz="0" w:space="0" w:color="auto"/>
                        <w:right w:val="none" w:sz="0" w:space="0" w:color="auto"/>
                      </w:divBdr>
                    </w:div>
                  </w:divsChild>
                </w:div>
                <w:div w:id="409890741">
                  <w:marLeft w:val="300"/>
                  <w:marRight w:val="0"/>
                  <w:marTop w:val="75"/>
                  <w:marBottom w:val="0"/>
                  <w:divBdr>
                    <w:top w:val="none" w:sz="0" w:space="0" w:color="auto"/>
                    <w:left w:val="none" w:sz="0" w:space="0" w:color="auto"/>
                    <w:bottom w:val="none" w:sz="0" w:space="0" w:color="auto"/>
                    <w:right w:val="none" w:sz="0" w:space="0" w:color="auto"/>
                  </w:divBdr>
                  <w:divsChild>
                    <w:div w:id="2059741718">
                      <w:marLeft w:val="750"/>
                      <w:marRight w:val="0"/>
                      <w:marTop w:val="0"/>
                      <w:marBottom w:val="0"/>
                      <w:divBdr>
                        <w:top w:val="none" w:sz="0" w:space="0" w:color="auto"/>
                        <w:left w:val="none" w:sz="0" w:space="0" w:color="auto"/>
                        <w:bottom w:val="none" w:sz="0" w:space="0" w:color="auto"/>
                        <w:right w:val="none" w:sz="0" w:space="0" w:color="auto"/>
                      </w:divBdr>
                    </w:div>
                  </w:divsChild>
                </w:div>
                <w:div w:id="424615752">
                  <w:marLeft w:val="300"/>
                  <w:marRight w:val="0"/>
                  <w:marTop w:val="75"/>
                  <w:marBottom w:val="0"/>
                  <w:divBdr>
                    <w:top w:val="none" w:sz="0" w:space="0" w:color="auto"/>
                    <w:left w:val="none" w:sz="0" w:space="0" w:color="auto"/>
                    <w:bottom w:val="none" w:sz="0" w:space="0" w:color="auto"/>
                    <w:right w:val="none" w:sz="0" w:space="0" w:color="auto"/>
                  </w:divBdr>
                </w:div>
                <w:div w:id="1850674217">
                  <w:marLeft w:val="300"/>
                  <w:marRight w:val="0"/>
                  <w:marTop w:val="75"/>
                  <w:marBottom w:val="0"/>
                  <w:divBdr>
                    <w:top w:val="none" w:sz="0" w:space="0" w:color="auto"/>
                    <w:left w:val="none" w:sz="0" w:space="0" w:color="auto"/>
                    <w:bottom w:val="none" w:sz="0" w:space="0" w:color="auto"/>
                    <w:right w:val="none" w:sz="0" w:space="0" w:color="auto"/>
                  </w:divBdr>
                  <w:divsChild>
                    <w:div w:id="483622311">
                      <w:marLeft w:val="750"/>
                      <w:marRight w:val="0"/>
                      <w:marTop w:val="0"/>
                      <w:marBottom w:val="0"/>
                      <w:divBdr>
                        <w:top w:val="none" w:sz="0" w:space="0" w:color="auto"/>
                        <w:left w:val="none" w:sz="0" w:space="0" w:color="auto"/>
                        <w:bottom w:val="none" w:sz="0" w:space="0" w:color="auto"/>
                        <w:right w:val="none" w:sz="0" w:space="0" w:color="auto"/>
                      </w:divBdr>
                    </w:div>
                    <w:div w:id="476335259">
                      <w:marLeft w:val="750"/>
                      <w:marRight w:val="0"/>
                      <w:marTop w:val="0"/>
                      <w:marBottom w:val="0"/>
                      <w:divBdr>
                        <w:top w:val="none" w:sz="0" w:space="0" w:color="auto"/>
                        <w:left w:val="none" w:sz="0" w:space="0" w:color="auto"/>
                        <w:bottom w:val="none" w:sz="0" w:space="0" w:color="auto"/>
                        <w:right w:val="none" w:sz="0" w:space="0" w:color="auto"/>
                      </w:divBdr>
                    </w:div>
                  </w:divsChild>
                </w:div>
                <w:div w:id="212742770">
                  <w:marLeft w:val="300"/>
                  <w:marRight w:val="0"/>
                  <w:marTop w:val="75"/>
                  <w:marBottom w:val="0"/>
                  <w:divBdr>
                    <w:top w:val="none" w:sz="0" w:space="0" w:color="auto"/>
                    <w:left w:val="none" w:sz="0" w:space="0" w:color="auto"/>
                    <w:bottom w:val="none" w:sz="0" w:space="0" w:color="auto"/>
                    <w:right w:val="none" w:sz="0" w:space="0" w:color="auto"/>
                  </w:divBdr>
                </w:div>
                <w:div w:id="1836413462">
                  <w:marLeft w:val="300"/>
                  <w:marRight w:val="0"/>
                  <w:marTop w:val="75"/>
                  <w:marBottom w:val="0"/>
                  <w:divBdr>
                    <w:top w:val="none" w:sz="0" w:space="0" w:color="auto"/>
                    <w:left w:val="none" w:sz="0" w:space="0" w:color="auto"/>
                    <w:bottom w:val="none" w:sz="0" w:space="0" w:color="auto"/>
                    <w:right w:val="none" w:sz="0" w:space="0" w:color="auto"/>
                  </w:divBdr>
                  <w:divsChild>
                    <w:div w:id="1675113402">
                      <w:marLeft w:val="750"/>
                      <w:marRight w:val="0"/>
                      <w:marTop w:val="0"/>
                      <w:marBottom w:val="0"/>
                      <w:divBdr>
                        <w:top w:val="none" w:sz="0" w:space="0" w:color="auto"/>
                        <w:left w:val="none" w:sz="0" w:space="0" w:color="auto"/>
                        <w:bottom w:val="none" w:sz="0" w:space="0" w:color="auto"/>
                        <w:right w:val="none" w:sz="0" w:space="0" w:color="auto"/>
                      </w:divBdr>
                    </w:div>
                  </w:divsChild>
                </w:div>
                <w:div w:id="1160777958">
                  <w:marLeft w:val="300"/>
                  <w:marRight w:val="0"/>
                  <w:marTop w:val="75"/>
                  <w:marBottom w:val="0"/>
                  <w:divBdr>
                    <w:top w:val="none" w:sz="0" w:space="0" w:color="auto"/>
                    <w:left w:val="none" w:sz="0" w:space="0" w:color="auto"/>
                    <w:bottom w:val="none" w:sz="0" w:space="0" w:color="auto"/>
                    <w:right w:val="none" w:sz="0" w:space="0" w:color="auto"/>
                  </w:divBdr>
                  <w:divsChild>
                    <w:div w:id="1708600061">
                      <w:marLeft w:val="750"/>
                      <w:marRight w:val="0"/>
                      <w:marTop w:val="0"/>
                      <w:marBottom w:val="0"/>
                      <w:divBdr>
                        <w:top w:val="none" w:sz="0" w:space="0" w:color="auto"/>
                        <w:left w:val="none" w:sz="0" w:space="0" w:color="auto"/>
                        <w:bottom w:val="none" w:sz="0" w:space="0" w:color="auto"/>
                        <w:right w:val="none" w:sz="0" w:space="0" w:color="auto"/>
                      </w:divBdr>
                    </w:div>
                    <w:div w:id="1297953298">
                      <w:marLeft w:val="750"/>
                      <w:marRight w:val="0"/>
                      <w:marTop w:val="0"/>
                      <w:marBottom w:val="0"/>
                      <w:divBdr>
                        <w:top w:val="none" w:sz="0" w:space="0" w:color="auto"/>
                        <w:left w:val="none" w:sz="0" w:space="0" w:color="auto"/>
                        <w:bottom w:val="none" w:sz="0" w:space="0" w:color="auto"/>
                        <w:right w:val="none" w:sz="0" w:space="0" w:color="auto"/>
                      </w:divBdr>
                    </w:div>
                    <w:div w:id="20740020">
                      <w:marLeft w:val="750"/>
                      <w:marRight w:val="0"/>
                      <w:marTop w:val="0"/>
                      <w:marBottom w:val="0"/>
                      <w:divBdr>
                        <w:top w:val="none" w:sz="0" w:space="0" w:color="auto"/>
                        <w:left w:val="none" w:sz="0" w:space="0" w:color="auto"/>
                        <w:bottom w:val="none" w:sz="0" w:space="0" w:color="auto"/>
                        <w:right w:val="none" w:sz="0" w:space="0" w:color="auto"/>
                      </w:divBdr>
                    </w:div>
                    <w:div w:id="16042672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67670818">
              <w:marLeft w:val="0"/>
              <w:marRight w:val="0"/>
              <w:marTop w:val="150"/>
              <w:marBottom w:val="150"/>
              <w:divBdr>
                <w:top w:val="none" w:sz="0" w:space="0" w:color="auto"/>
                <w:left w:val="none" w:sz="0" w:space="0" w:color="auto"/>
                <w:bottom w:val="none" w:sz="0" w:space="0" w:color="auto"/>
                <w:right w:val="none" w:sz="0" w:space="0" w:color="auto"/>
              </w:divBdr>
              <w:divsChild>
                <w:div w:id="1145005677">
                  <w:marLeft w:val="300"/>
                  <w:marRight w:val="0"/>
                  <w:marTop w:val="75"/>
                  <w:marBottom w:val="0"/>
                  <w:divBdr>
                    <w:top w:val="none" w:sz="0" w:space="0" w:color="auto"/>
                    <w:left w:val="none" w:sz="0" w:space="0" w:color="auto"/>
                    <w:bottom w:val="none" w:sz="0" w:space="0" w:color="auto"/>
                    <w:right w:val="none" w:sz="0" w:space="0" w:color="auto"/>
                  </w:divBdr>
                  <w:divsChild>
                    <w:div w:id="679242054">
                      <w:marLeft w:val="750"/>
                      <w:marRight w:val="0"/>
                      <w:marTop w:val="0"/>
                      <w:marBottom w:val="0"/>
                      <w:divBdr>
                        <w:top w:val="none" w:sz="0" w:space="0" w:color="auto"/>
                        <w:left w:val="none" w:sz="0" w:space="0" w:color="auto"/>
                        <w:bottom w:val="none" w:sz="0" w:space="0" w:color="auto"/>
                        <w:right w:val="none" w:sz="0" w:space="0" w:color="auto"/>
                      </w:divBdr>
                    </w:div>
                  </w:divsChild>
                </w:div>
                <w:div w:id="191191992">
                  <w:marLeft w:val="300"/>
                  <w:marRight w:val="0"/>
                  <w:marTop w:val="75"/>
                  <w:marBottom w:val="0"/>
                  <w:divBdr>
                    <w:top w:val="none" w:sz="0" w:space="0" w:color="auto"/>
                    <w:left w:val="none" w:sz="0" w:space="0" w:color="auto"/>
                    <w:bottom w:val="none" w:sz="0" w:space="0" w:color="auto"/>
                    <w:right w:val="none" w:sz="0" w:space="0" w:color="auto"/>
                  </w:divBdr>
                </w:div>
                <w:div w:id="971062218">
                  <w:marLeft w:val="300"/>
                  <w:marRight w:val="0"/>
                  <w:marTop w:val="75"/>
                  <w:marBottom w:val="0"/>
                  <w:divBdr>
                    <w:top w:val="none" w:sz="0" w:space="0" w:color="auto"/>
                    <w:left w:val="none" w:sz="0" w:space="0" w:color="auto"/>
                    <w:bottom w:val="none" w:sz="0" w:space="0" w:color="auto"/>
                    <w:right w:val="none" w:sz="0" w:space="0" w:color="auto"/>
                  </w:divBdr>
                </w:div>
                <w:div w:id="1531457550">
                  <w:marLeft w:val="300"/>
                  <w:marRight w:val="0"/>
                  <w:marTop w:val="75"/>
                  <w:marBottom w:val="0"/>
                  <w:divBdr>
                    <w:top w:val="none" w:sz="0" w:space="0" w:color="auto"/>
                    <w:left w:val="none" w:sz="0" w:space="0" w:color="auto"/>
                    <w:bottom w:val="none" w:sz="0" w:space="0" w:color="auto"/>
                    <w:right w:val="none" w:sz="0" w:space="0" w:color="auto"/>
                  </w:divBdr>
                  <w:divsChild>
                    <w:div w:id="1407729257">
                      <w:marLeft w:val="750"/>
                      <w:marRight w:val="0"/>
                      <w:marTop w:val="0"/>
                      <w:marBottom w:val="0"/>
                      <w:divBdr>
                        <w:top w:val="none" w:sz="0" w:space="0" w:color="auto"/>
                        <w:left w:val="none" w:sz="0" w:space="0" w:color="auto"/>
                        <w:bottom w:val="none" w:sz="0" w:space="0" w:color="auto"/>
                        <w:right w:val="none" w:sz="0" w:space="0" w:color="auto"/>
                      </w:divBdr>
                    </w:div>
                  </w:divsChild>
                </w:div>
                <w:div w:id="36978982">
                  <w:marLeft w:val="300"/>
                  <w:marRight w:val="0"/>
                  <w:marTop w:val="75"/>
                  <w:marBottom w:val="0"/>
                  <w:divBdr>
                    <w:top w:val="none" w:sz="0" w:space="0" w:color="auto"/>
                    <w:left w:val="none" w:sz="0" w:space="0" w:color="auto"/>
                    <w:bottom w:val="none" w:sz="0" w:space="0" w:color="auto"/>
                    <w:right w:val="none" w:sz="0" w:space="0" w:color="auto"/>
                  </w:divBdr>
                  <w:divsChild>
                    <w:div w:id="30574203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090465">
      <w:bodyDiv w:val="1"/>
      <w:marLeft w:val="0"/>
      <w:marRight w:val="0"/>
      <w:marTop w:val="0"/>
      <w:marBottom w:val="0"/>
      <w:divBdr>
        <w:top w:val="none" w:sz="0" w:space="0" w:color="auto"/>
        <w:left w:val="none" w:sz="0" w:space="0" w:color="auto"/>
        <w:bottom w:val="none" w:sz="0" w:space="0" w:color="auto"/>
        <w:right w:val="none" w:sz="0" w:space="0" w:color="auto"/>
      </w:divBdr>
      <w:divsChild>
        <w:div w:id="1985350603">
          <w:marLeft w:val="0"/>
          <w:marRight w:val="0"/>
          <w:marTop w:val="0"/>
          <w:marBottom w:val="0"/>
          <w:divBdr>
            <w:top w:val="none" w:sz="0" w:space="0" w:color="auto"/>
            <w:left w:val="none" w:sz="0" w:space="0" w:color="auto"/>
            <w:bottom w:val="none" w:sz="0" w:space="0" w:color="auto"/>
            <w:right w:val="none" w:sz="0" w:space="0" w:color="auto"/>
          </w:divBdr>
          <w:divsChild>
            <w:div w:id="439379627">
              <w:marLeft w:val="0"/>
              <w:marRight w:val="0"/>
              <w:marTop w:val="150"/>
              <w:marBottom w:val="150"/>
              <w:divBdr>
                <w:top w:val="none" w:sz="0" w:space="0" w:color="auto"/>
                <w:left w:val="none" w:sz="0" w:space="0" w:color="auto"/>
                <w:bottom w:val="none" w:sz="0" w:space="0" w:color="auto"/>
                <w:right w:val="none" w:sz="0" w:space="0" w:color="auto"/>
              </w:divBdr>
              <w:divsChild>
                <w:div w:id="1170170988">
                  <w:marLeft w:val="300"/>
                  <w:marRight w:val="0"/>
                  <w:marTop w:val="75"/>
                  <w:marBottom w:val="0"/>
                  <w:divBdr>
                    <w:top w:val="none" w:sz="0" w:space="0" w:color="auto"/>
                    <w:left w:val="none" w:sz="0" w:space="0" w:color="auto"/>
                    <w:bottom w:val="none" w:sz="0" w:space="0" w:color="auto"/>
                    <w:right w:val="none" w:sz="0" w:space="0" w:color="auto"/>
                  </w:divBdr>
                  <w:divsChild>
                    <w:div w:id="311523909">
                      <w:marLeft w:val="750"/>
                      <w:marRight w:val="0"/>
                      <w:marTop w:val="0"/>
                      <w:marBottom w:val="0"/>
                      <w:divBdr>
                        <w:top w:val="none" w:sz="0" w:space="0" w:color="auto"/>
                        <w:left w:val="none" w:sz="0" w:space="0" w:color="auto"/>
                        <w:bottom w:val="none" w:sz="0" w:space="0" w:color="auto"/>
                        <w:right w:val="none" w:sz="0" w:space="0" w:color="auto"/>
                      </w:divBdr>
                    </w:div>
                  </w:divsChild>
                </w:div>
                <w:div w:id="1057122333">
                  <w:marLeft w:val="300"/>
                  <w:marRight w:val="0"/>
                  <w:marTop w:val="75"/>
                  <w:marBottom w:val="0"/>
                  <w:divBdr>
                    <w:top w:val="none" w:sz="0" w:space="0" w:color="auto"/>
                    <w:left w:val="none" w:sz="0" w:space="0" w:color="auto"/>
                    <w:bottom w:val="none" w:sz="0" w:space="0" w:color="auto"/>
                    <w:right w:val="none" w:sz="0" w:space="0" w:color="auto"/>
                  </w:divBdr>
                  <w:divsChild>
                    <w:div w:id="909464414">
                      <w:marLeft w:val="750"/>
                      <w:marRight w:val="0"/>
                      <w:marTop w:val="0"/>
                      <w:marBottom w:val="0"/>
                      <w:divBdr>
                        <w:top w:val="none" w:sz="0" w:space="0" w:color="auto"/>
                        <w:left w:val="none" w:sz="0" w:space="0" w:color="auto"/>
                        <w:bottom w:val="none" w:sz="0" w:space="0" w:color="auto"/>
                        <w:right w:val="none" w:sz="0" w:space="0" w:color="auto"/>
                      </w:divBdr>
                    </w:div>
                    <w:div w:id="1733962191">
                      <w:marLeft w:val="750"/>
                      <w:marRight w:val="0"/>
                      <w:marTop w:val="0"/>
                      <w:marBottom w:val="0"/>
                      <w:divBdr>
                        <w:top w:val="none" w:sz="0" w:space="0" w:color="auto"/>
                        <w:left w:val="none" w:sz="0" w:space="0" w:color="auto"/>
                        <w:bottom w:val="none" w:sz="0" w:space="0" w:color="auto"/>
                        <w:right w:val="none" w:sz="0" w:space="0" w:color="auto"/>
                      </w:divBdr>
                    </w:div>
                    <w:div w:id="148912807">
                      <w:marLeft w:val="750"/>
                      <w:marRight w:val="0"/>
                      <w:marTop w:val="0"/>
                      <w:marBottom w:val="0"/>
                      <w:divBdr>
                        <w:top w:val="none" w:sz="0" w:space="0" w:color="auto"/>
                        <w:left w:val="none" w:sz="0" w:space="0" w:color="auto"/>
                        <w:bottom w:val="none" w:sz="0" w:space="0" w:color="auto"/>
                        <w:right w:val="none" w:sz="0" w:space="0" w:color="auto"/>
                      </w:divBdr>
                    </w:div>
                  </w:divsChild>
                </w:div>
                <w:div w:id="1658848039">
                  <w:marLeft w:val="300"/>
                  <w:marRight w:val="0"/>
                  <w:marTop w:val="75"/>
                  <w:marBottom w:val="0"/>
                  <w:divBdr>
                    <w:top w:val="none" w:sz="0" w:space="0" w:color="auto"/>
                    <w:left w:val="none" w:sz="0" w:space="0" w:color="auto"/>
                    <w:bottom w:val="none" w:sz="0" w:space="0" w:color="auto"/>
                    <w:right w:val="none" w:sz="0" w:space="0" w:color="auto"/>
                  </w:divBdr>
                  <w:divsChild>
                    <w:div w:id="1026372838">
                      <w:marLeft w:val="750"/>
                      <w:marRight w:val="0"/>
                      <w:marTop w:val="0"/>
                      <w:marBottom w:val="0"/>
                      <w:divBdr>
                        <w:top w:val="none" w:sz="0" w:space="0" w:color="auto"/>
                        <w:left w:val="none" w:sz="0" w:space="0" w:color="auto"/>
                        <w:bottom w:val="none" w:sz="0" w:space="0" w:color="auto"/>
                        <w:right w:val="none" w:sz="0" w:space="0" w:color="auto"/>
                      </w:divBdr>
                    </w:div>
                  </w:divsChild>
                </w:div>
                <w:div w:id="140345343">
                  <w:marLeft w:val="300"/>
                  <w:marRight w:val="0"/>
                  <w:marTop w:val="75"/>
                  <w:marBottom w:val="0"/>
                  <w:divBdr>
                    <w:top w:val="none" w:sz="0" w:space="0" w:color="auto"/>
                    <w:left w:val="none" w:sz="0" w:space="0" w:color="auto"/>
                    <w:bottom w:val="none" w:sz="0" w:space="0" w:color="auto"/>
                    <w:right w:val="none" w:sz="0" w:space="0" w:color="auto"/>
                  </w:divBdr>
                  <w:divsChild>
                    <w:div w:id="184145909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797626">
              <w:marLeft w:val="0"/>
              <w:marRight w:val="0"/>
              <w:marTop w:val="150"/>
              <w:marBottom w:val="150"/>
              <w:divBdr>
                <w:top w:val="none" w:sz="0" w:space="0" w:color="auto"/>
                <w:left w:val="none" w:sz="0" w:space="0" w:color="auto"/>
                <w:bottom w:val="none" w:sz="0" w:space="0" w:color="auto"/>
                <w:right w:val="none" w:sz="0" w:space="0" w:color="auto"/>
              </w:divBdr>
              <w:divsChild>
                <w:div w:id="1147624151">
                  <w:marLeft w:val="300"/>
                  <w:marRight w:val="0"/>
                  <w:marTop w:val="75"/>
                  <w:marBottom w:val="0"/>
                  <w:divBdr>
                    <w:top w:val="none" w:sz="0" w:space="0" w:color="auto"/>
                    <w:left w:val="none" w:sz="0" w:space="0" w:color="auto"/>
                    <w:bottom w:val="none" w:sz="0" w:space="0" w:color="auto"/>
                    <w:right w:val="none" w:sz="0" w:space="0" w:color="auto"/>
                  </w:divBdr>
                </w:div>
                <w:div w:id="678583081">
                  <w:marLeft w:val="300"/>
                  <w:marRight w:val="0"/>
                  <w:marTop w:val="75"/>
                  <w:marBottom w:val="0"/>
                  <w:divBdr>
                    <w:top w:val="none" w:sz="0" w:space="0" w:color="auto"/>
                    <w:left w:val="none" w:sz="0" w:space="0" w:color="auto"/>
                    <w:bottom w:val="none" w:sz="0" w:space="0" w:color="auto"/>
                    <w:right w:val="none" w:sz="0" w:space="0" w:color="auto"/>
                  </w:divBdr>
                  <w:divsChild>
                    <w:div w:id="23286514">
                      <w:marLeft w:val="750"/>
                      <w:marRight w:val="0"/>
                      <w:marTop w:val="0"/>
                      <w:marBottom w:val="0"/>
                      <w:divBdr>
                        <w:top w:val="none" w:sz="0" w:space="0" w:color="auto"/>
                        <w:left w:val="none" w:sz="0" w:space="0" w:color="auto"/>
                        <w:bottom w:val="none" w:sz="0" w:space="0" w:color="auto"/>
                        <w:right w:val="none" w:sz="0" w:space="0" w:color="auto"/>
                      </w:divBdr>
                    </w:div>
                    <w:div w:id="591741581">
                      <w:marLeft w:val="750"/>
                      <w:marRight w:val="0"/>
                      <w:marTop w:val="0"/>
                      <w:marBottom w:val="0"/>
                      <w:divBdr>
                        <w:top w:val="none" w:sz="0" w:space="0" w:color="auto"/>
                        <w:left w:val="none" w:sz="0" w:space="0" w:color="auto"/>
                        <w:bottom w:val="none" w:sz="0" w:space="0" w:color="auto"/>
                        <w:right w:val="none" w:sz="0" w:space="0" w:color="auto"/>
                      </w:divBdr>
                    </w:div>
                  </w:divsChild>
                </w:div>
                <w:div w:id="2060009773">
                  <w:marLeft w:val="300"/>
                  <w:marRight w:val="0"/>
                  <w:marTop w:val="75"/>
                  <w:marBottom w:val="0"/>
                  <w:divBdr>
                    <w:top w:val="none" w:sz="0" w:space="0" w:color="auto"/>
                    <w:left w:val="none" w:sz="0" w:space="0" w:color="auto"/>
                    <w:bottom w:val="none" w:sz="0" w:space="0" w:color="auto"/>
                    <w:right w:val="none" w:sz="0" w:space="0" w:color="auto"/>
                  </w:divBdr>
                  <w:divsChild>
                    <w:div w:id="1212036069">
                      <w:marLeft w:val="750"/>
                      <w:marRight w:val="0"/>
                      <w:marTop w:val="0"/>
                      <w:marBottom w:val="0"/>
                      <w:divBdr>
                        <w:top w:val="none" w:sz="0" w:space="0" w:color="auto"/>
                        <w:left w:val="none" w:sz="0" w:space="0" w:color="auto"/>
                        <w:bottom w:val="none" w:sz="0" w:space="0" w:color="auto"/>
                        <w:right w:val="none" w:sz="0" w:space="0" w:color="auto"/>
                      </w:divBdr>
                    </w:div>
                  </w:divsChild>
                </w:div>
                <w:div w:id="684985955">
                  <w:marLeft w:val="300"/>
                  <w:marRight w:val="0"/>
                  <w:marTop w:val="75"/>
                  <w:marBottom w:val="0"/>
                  <w:divBdr>
                    <w:top w:val="none" w:sz="0" w:space="0" w:color="auto"/>
                    <w:left w:val="none" w:sz="0" w:space="0" w:color="auto"/>
                    <w:bottom w:val="none" w:sz="0" w:space="0" w:color="auto"/>
                    <w:right w:val="none" w:sz="0" w:space="0" w:color="auto"/>
                  </w:divBdr>
                  <w:divsChild>
                    <w:div w:id="1713920491">
                      <w:marLeft w:val="750"/>
                      <w:marRight w:val="0"/>
                      <w:marTop w:val="0"/>
                      <w:marBottom w:val="0"/>
                      <w:divBdr>
                        <w:top w:val="none" w:sz="0" w:space="0" w:color="auto"/>
                        <w:left w:val="none" w:sz="0" w:space="0" w:color="auto"/>
                        <w:bottom w:val="none" w:sz="0" w:space="0" w:color="auto"/>
                        <w:right w:val="none" w:sz="0" w:space="0" w:color="auto"/>
                      </w:divBdr>
                    </w:div>
                  </w:divsChild>
                </w:div>
                <w:div w:id="1200775749">
                  <w:marLeft w:val="300"/>
                  <w:marRight w:val="0"/>
                  <w:marTop w:val="75"/>
                  <w:marBottom w:val="0"/>
                  <w:divBdr>
                    <w:top w:val="none" w:sz="0" w:space="0" w:color="auto"/>
                    <w:left w:val="none" w:sz="0" w:space="0" w:color="auto"/>
                    <w:bottom w:val="none" w:sz="0" w:space="0" w:color="auto"/>
                    <w:right w:val="none" w:sz="0" w:space="0" w:color="auto"/>
                  </w:divBdr>
                  <w:divsChild>
                    <w:div w:id="1802111792">
                      <w:marLeft w:val="750"/>
                      <w:marRight w:val="0"/>
                      <w:marTop w:val="0"/>
                      <w:marBottom w:val="0"/>
                      <w:divBdr>
                        <w:top w:val="none" w:sz="0" w:space="0" w:color="auto"/>
                        <w:left w:val="none" w:sz="0" w:space="0" w:color="auto"/>
                        <w:bottom w:val="none" w:sz="0" w:space="0" w:color="auto"/>
                        <w:right w:val="none" w:sz="0" w:space="0" w:color="auto"/>
                      </w:divBdr>
                    </w:div>
                  </w:divsChild>
                </w:div>
                <w:div w:id="156923240">
                  <w:marLeft w:val="300"/>
                  <w:marRight w:val="0"/>
                  <w:marTop w:val="75"/>
                  <w:marBottom w:val="0"/>
                  <w:divBdr>
                    <w:top w:val="none" w:sz="0" w:space="0" w:color="auto"/>
                    <w:left w:val="none" w:sz="0" w:space="0" w:color="auto"/>
                    <w:bottom w:val="none" w:sz="0" w:space="0" w:color="auto"/>
                    <w:right w:val="none" w:sz="0" w:space="0" w:color="auto"/>
                  </w:divBdr>
                  <w:divsChild>
                    <w:div w:id="565800851">
                      <w:marLeft w:val="750"/>
                      <w:marRight w:val="0"/>
                      <w:marTop w:val="0"/>
                      <w:marBottom w:val="0"/>
                      <w:divBdr>
                        <w:top w:val="none" w:sz="0" w:space="0" w:color="auto"/>
                        <w:left w:val="none" w:sz="0" w:space="0" w:color="auto"/>
                        <w:bottom w:val="none" w:sz="0" w:space="0" w:color="auto"/>
                        <w:right w:val="none" w:sz="0" w:space="0" w:color="auto"/>
                      </w:divBdr>
                    </w:div>
                  </w:divsChild>
                </w:div>
                <w:div w:id="443236284">
                  <w:marLeft w:val="300"/>
                  <w:marRight w:val="0"/>
                  <w:marTop w:val="75"/>
                  <w:marBottom w:val="0"/>
                  <w:divBdr>
                    <w:top w:val="none" w:sz="0" w:space="0" w:color="auto"/>
                    <w:left w:val="none" w:sz="0" w:space="0" w:color="auto"/>
                    <w:bottom w:val="none" w:sz="0" w:space="0" w:color="auto"/>
                    <w:right w:val="none" w:sz="0" w:space="0" w:color="auto"/>
                  </w:divBdr>
                  <w:divsChild>
                    <w:div w:id="1340232837">
                      <w:marLeft w:val="750"/>
                      <w:marRight w:val="0"/>
                      <w:marTop w:val="0"/>
                      <w:marBottom w:val="0"/>
                      <w:divBdr>
                        <w:top w:val="none" w:sz="0" w:space="0" w:color="auto"/>
                        <w:left w:val="none" w:sz="0" w:space="0" w:color="auto"/>
                        <w:bottom w:val="none" w:sz="0" w:space="0" w:color="auto"/>
                        <w:right w:val="none" w:sz="0" w:space="0" w:color="auto"/>
                      </w:divBdr>
                    </w:div>
                  </w:divsChild>
                </w:div>
                <w:div w:id="907543268">
                  <w:marLeft w:val="300"/>
                  <w:marRight w:val="0"/>
                  <w:marTop w:val="75"/>
                  <w:marBottom w:val="0"/>
                  <w:divBdr>
                    <w:top w:val="none" w:sz="0" w:space="0" w:color="auto"/>
                    <w:left w:val="none" w:sz="0" w:space="0" w:color="auto"/>
                    <w:bottom w:val="none" w:sz="0" w:space="0" w:color="auto"/>
                    <w:right w:val="none" w:sz="0" w:space="0" w:color="auto"/>
                  </w:divBdr>
                </w:div>
                <w:div w:id="650450380">
                  <w:marLeft w:val="300"/>
                  <w:marRight w:val="0"/>
                  <w:marTop w:val="75"/>
                  <w:marBottom w:val="0"/>
                  <w:divBdr>
                    <w:top w:val="none" w:sz="0" w:space="0" w:color="auto"/>
                    <w:left w:val="none" w:sz="0" w:space="0" w:color="auto"/>
                    <w:bottom w:val="none" w:sz="0" w:space="0" w:color="auto"/>
                    <w:right w:val="none" w:sz="0" w:space="0" w:color="auto"/>
                  </w:divBdr>
                  <w:divsChild>
                    <w:div w:id="1636988390">
                      <w:marLeft w:val="750"/>
                      <w:marRight w:val="0"/>
                      <w:marTop w:val="0"/>
                      <w:marBottom w:val="0"/>
                      <w:divBdr>
                        <w:top w:val="none" w:sz="0" w:space="0" w:color="auto"/>
                        <w:left w:val="none" w:sz="0" w:space="0" w:color="auto"/>
                        <w:bottom w:val="none" w:sz="0" w:space="0" w:color="auto"/>
                        <w:right w:val="none" w:sz="0" w:space="0" w:color="auto"/>
                      </w:divBdr>
                    </w:div>
                  </w:divsChild>
                </w:div>
                <w:div w:id="337973572">
                  <w:marLeft w:val="300"/>
                  <w:marRight w:val="0"/>
                  <w:marTop w:val="75"/>
                  <w:marBottom w:val="0"/>
                  <w:divBdr>
                    <w:top w:val="none" w:sz="0" w:space="0" w:color="auto"/>
                    <w:left w:val="none" w:sz="0" w:space="0" w:color="auto"/>
                    <w:bottom w:val="none" w:sz="0" w:space="0" w:color="auto"/>
                    <w:right w:val="none" w:sz="0" w:space="0" w:color="auto"/>
                  </w:divBdr>
                  <w:divsChild>
                    <w:div w:id="1386833307">
                      <w:marLeft w:val="750"/>
                      <w:marRight w:val="0"/>
                      <w:marTop w:val="0"/>
                      <w:marBottom w:val="0"/>
                      <w:divBdr>
                        <w:top w:val="none" w:sz="0" w:space="0" w:color="auto"/>
                        <w:left w:val="none" w:sz="0" w:space="0" w:color="auto"/>
                        <w:bottom w:val="none" w:sz="0" w:space="0" w:color="auto"/>
                        <w:right w:val="none" w:sz="0" w:space="0" w:color="auto"/>
                      </w:divBdr>
                    </w:div>
                  </w:divsChild>
                </w:div>
                <w:div w:id="639920469">
                  <w:marLeft w:val="300"/>
                  <w:marRight w:val="0"/>
                  <w:marTop w:val="75"/>
                  <w:marBottom w:val="0"/>
                  <w:divBdr>
                    <w:top w:val="none" w:sz="0" w:space="0" w:color="auto"/>
                    <w:left w:val="none" w:sz="0" w:space="0" w:color="auto"/>
                    <w:bottom w:val="none" w:sz="0" w:space="0" w:color="auto"/>
                    <w:right w:val="none" w:sz="0" w:space="0" w:color="auto"/>
                  </w:divBdr>
                  <w:divsChild>
                    <w:div w:id="1836677166">
                      <w:marLeft w:val="750"/>
                      <w:marRight w:val="0"/>
                      <w:marTop w:val="0"/>
                      <w:marBottom w:val="0"/>
                      <w:divBdr>
                        <w:top w:val="none" w:sz="0" w:space="0" w:color="auto"/>
                        <w:left w:val="none" w:sz="0" w:space="0" w:color="auto"/>
                        <w:bottom w:val="none" w:sz="0" w:space="0" w:color="auto"/>
                        <w:right w:val="none" w:sz="0" w:space="0" w:color="auto"/>
                      </w:divBdr>
                    </w:div>
                  </w:divsChild>
                </w:div>
                <w:div w:id="105660293">
                  <w:marLeft w:val="300"/>
                  <w:marRight w:val="0"/>
                  <w:marTop w:val="75"/>
                  <w:marBottom w:val="0"/>
                  <w:divBdr>
                    <w:top w:val="none" w:sz="0" w:space="0" w:color="auto"/>
                    <w:left w:val="none" w:sz="0" w:space="0" w:color="auto"/>
                    <w:bottom w:val="none" w:sz="0" w:space="0" w:color="auto"/>
                    <w:right w:val="none" w:sz="0" w:space="0" w:color="auto"/>
                  </w:divBdr>
                  <w:divsChild>
                    <w:div w:id="109738748">
                      <w:marLeft w:val="750"/>
                      <w:marRight w:val="0"/>
                      <w:marTop w:val="0"/>
                      <w:marBottom w:val="0"/>
                      <w:divBdr>
                        <w:top w:val="none" w:sz="0" w:space="0" w:color="auto"/>
                        <w:left w:val="none" w:sz="0" w:space="0" w:color="auto"/>
                        <w:bottom w:val="none" w:sz="0" w:space="0" w:color="auto"/>
                        <w:right w:val="none" w:sz="0" w:space="0" w:color="auto"/>
                      </w:divBdr>
                    </w:div>
                    <w:div w:id="1374115022">
                      <w:marLeft w:val="750"/>
                      <w:marRight w:val="0"/>
                      <w:marTop w:val="0"/>
                      <w:marBottom w:val="0"/>
                      <w:divBdr>
                        <w:top w:val="none" w:sz="0" w:space="0" w:color="auto"/>
                        <w:left w:val="none" w:sz="0" w:space="0" w:color="auto"/>
                        <w:bottom w:val="none" w:sz="0" w:space="0" w:color="auto"/>
                        <w:right w:val="none" w:sz="0" w:space="0" w:color="auto"/>
                      </w:divBdr>
                    </w:div>
                    <w:div w:id="1980184267">
                      <w:marLeft w:val="750"/>
                      <w:marRight w:val="0"/>
                      <w:marTop w:val="0"/>
                      <w:marBottom w:val="0"/>
                      <w:divBdr>
                        <w:top w:val="none" w:sz="0" w:space="0" w:color="auto"/>
                        <w:left w:val="none" w:sz="0" w:space="0" w:color="auto"/>
                        <w:bottom w:val="none" w:sz="0" w:space="0" w:color="auto"/>
                        <w:right w:val="none" w:sz="0" w:space="0" w:color="auto"/>
                      </w:divBdr>
                    </w:div>
                    <w:div w:id="441612867">
                      <w:marLeft w:val="750"/>
                      <w:marRight w:val="0"/>
                      <w:marTop w:val="0"/>
                      <w:marBottom w:val="0"/>
                      <w:divBdr>
                        <w:top w:val="none" w:sz="0" w:space="0" w:color="auto"/>
                        <w:left w:val="none" w:sz="0" w:space="0" w:color="auto"/>
                        <w:bottom w:val="none" w:sz="0" w:space="0" w:color="auto"/>
                        <w:right w:val="none" w:sz="0" w:space="0" w:color="auto"/>
                      </w:divBdr>
                    </w:div>
                  </w:divsChild>
                </w:div>
                <w:div w:id="1139422890">
                  <w:marLeft w:val="300"/>
                  <w:marRight w:val="0"/>
                  <w:marTop w:val="75"/>
                  <w:marBottom w:val="0"/>
                  <w:divBdr>
                    <w:top w:val="none" w:sz="0" w:space="0" w:color="auto"/>
                    <w:left w:val="none" w:sz="0" w:space="0" w:color="auto"/>
                    <w:bottom w:val="none" w:sz="0" w:space="0" w:color="auto"/>
                    <w:right w:val="none" w:sz="0" w:space="0" w:color="auto"/>
                  </w:divBdr>
                  <w:divsChild>
                    <w:div w:id="2053918984">
                      <w:marLeft w:val="750"/>
                      <w:marRight w:val="0"/>
                      <w:marTop w:val="0"/>
                      <w:marBottom w:val="0"/>
                      <w:divBdr>
                        <w:top w:val="none" w:sz="0" w:space="0" w:color="auto"/>
                        <w:left w:val="none" w:sz="0" w:space="0" w:color="auto"/>
                        <w:bottom w:val="none" w:sz="0" w:space="0" w:color="auto"/>
                        <w:right w:val="none" w:sz="0" w:space="0" w:color="auto"/>
                      </w:divBdr>
                    </w:div>
                  </w:divsChild>
                </w:div>
                <w:div w:id="1503010502">
                  <w:marLeft w:val="300"/>
                  <w:marRight w:val="0"/>
                  <w:marTop w:val="75"/>
                  <w:marBottom w:val="0"/>
                  <w:divBdr>
                    <w:top w:val="none" w:sz="0" w:space="0" w:color="auto"/>
                    <w:left w:val="none" w:sz="0" w:space="0" w:color="auto"/>
                    <w:bottom w:val="none" w:sz="0" w:space="0" w:color="auto"/>
                    <w:right w:val="none" w:sz="0" w:space="0" w:color="auto"/>
                  </w:divBdr>
                  <w:divsChild>
                    <w:div w:id="1067192351">
                      <w:marLeft w:val="750"/>
                      <w:marRight w:val="0"/>
                      <w:marTop w:val="0"/>
                      <w:marBottom w:val="0"/>
                      <w:divBdr>
                        <w:top w:val="none" w:sz="0" w:space="0" w:color="auto"/>
                        <w:left w:val="none" w:sz="0" w:space="0" w:color="auto"/>
                        <w:bottom w:val="none" w:sz="0" w:space="0" w:color="auto"/>
                        <w:right w:val="none" w:sz="0" w:space="0" w:color="auto"/>
                      </w:divBdr>
                    </w:div>
                    <w:div w:id="147400559">
                      <w:marLeft w:val="750"/>
                      <w:marRight w:val="0"/>
                      <w:marTop w:val="0"/>
                      <w:marBottom w:val="0"/>
                      <w:divBdr>
                        <w:top w:val="none" w:sz="0" w:space="0" w:color="auto"/>
                        <w:left w:val="none" w:sz="0" w:space="0" w:color="auto"/>
                        <w:bottom w:val="none" w:sz="0" w:space="0" w:color="auto"/>
                        <w:right w:val="none" w:sz="0" w:space="0" w:color="auto"/>
                      </w:divBdr>
                    </w:div>
                  </w:divsChild>
                </w:div>
                <w:div w:id="819421387">
                  <w:marLeft w:val="300"/>
                  <w:marRight w:val="0"/>
                  <w:marTop w:val="75"/>
                  <w:marBottom w:val="0"/>
                  <w:divBdr>
                    <w:top w:val="none" w:sz="0" w:space="0" w:color="auto"/>
                    <w:left w:val="none" w:sz="0" w:space="0" w:color="auto"/>
                    <w:bottom w:val="none" w:sz="0" w:space="0" w:color="auto"/>
                    <w:right w:val="none" w:sz="0" w:space="0" w:color="auto"/>
                  </w:divBdr>
                  <w:divsChild>
                    <w:div w:id="678198979">
                      <w:marLeft w:val="750"/>
                      <w:marRight w:val="0"/>
                      <w:marTop w:val="0"/>
                      <w:marBottom w:val="0"/>
                      <w:divBdr>
                        <w:top w:val="none" w:sz="0" w:space="0" w:color="auto"/>
                        <w:left w:val="none" w:sz="0" w:space="0" w:color="auto"/>
                        <w:bottom w:val="none" w:sz="0" w:space="0" w:color="auto"/>
                        <w:right w:val="none" w:sz="0" w:space="0" w:color="auto"/>
                      </w:divBdr>
                    </w:div>
                  </w:divsChild>
                </w:div>
                <w:div w:id="21134512">
                  <w:marLeft w:val="300"/>
                  <w:marRight w:val="0"/>
                  <w:marTop w:val="75"/>
                  <w:marBottom w:val="0"/>
                  <w:divBdr>
                    <w:top w:val="none" w:sz="0" w:space="0" w:color="auto"/>
                    <w:left w:val="none" w:sz="0" w:space="0" w:color="auto"/>
                    <w:bottom w:val="none" w:sz="0" w:space="0" w:color="auto"/>
                    <w:right w:val="none" w:sz="0" w:space="0" w:color="auto"/>
                  </w:divBdr>
                  <w:divsChild>
                    <w:div w:id="2083214122">
                      <w:marLeft w:val="750"/>
                      <w:marRight w:val="0"/>
                      <w:marTop w:val="0"/>
                      <w:marBottom w:val="0"/>
                      <w:divBdr>
                        <w:top w:val="none" w:sz="0" w:space="0" w:color="auto"/>
                        <w:left w:val="none" w:sz="0" w:space="0" w:color="auto"/>
                        <w:bottom w:val="none" w:sz="0" w:space="0" w:color="auto"/>
                        <w:right w:val="none" w:sz="0" w:space="0" w:color="auto"/>
                      </w:divBdr>
                    </w:div>
                  </w:divsChild>
                </w:div>
                <w:div w:id="276185116">
                  <w:marLeft w:val="300"/>
                  <w:marRight w:val="0"/>
                  <w:marTop w:val="75"/>
                  <w:marBottom w:val="0"/>
                  <w:divBdr>
                    <w:top w:val="none" w:sz="0" w:space="0" w:color="auto"/>
                    <w:left w:val="none" w:sz="0" w:space="0" w:color="auto"/>
                    <w:bottom w:val="none" w:sz="0" w:space="0" w:color="auto"/>
                    <w:right w:val="none" w:sz="0" w:space="0" w:color="auto"/>
                  </w:divBdr>
                  <w:divsChild>
                    <w:div w:id="174536575">
                      <w:marLeft w:val="750"/>
                      <w:marRight w:val="0"/>
                      <w:marTop w:val="0"/>
                      <w:marBottom w:val="0"/>
                      <w:divBdr>
                        <w:top w:val="none" w:sz="0" w:space="0" w:color="auto"/>
                        <w:left w:val="none" w:sz="0" w:space="0" w:color="auto"/>
                        <w:bottom w:val="none" w:sz="0" w:space="0" w:color="auto"/>
                        <w:right w:val="none" w:sz="0" w:space="0" w:color="auto"/>
                      </w:divBdr>
                    </w:div>
                  </w:divsChild>
                </w:div>
                <w:div w:id="168525283">
                  <w:marLeft w:val="300"/>
                  <w:marRight w:val="0"/>
                  <w:marTop w:val="75"/>
                  <w:marBottom w:val="0"/>
                  <w:divBdr>
                    <w:top w:val="none" w:sz="0" w:space="0" w:color="auto"/>
                    <w:left w:val="none" w:sz="0" w:space="0" w:color="auto"/>
                    <w:bottom w:val="none" w:sz="0" w:space="0" w:color="auto"/>
                    <w:right w:val="none" w:sz="0" w:space="0" w:color="auto"/>
                  </w:divBdr>
                </w:div>
              </w:divsChild>
            </w:div>
            <w:div w:id="731317495">
              <w:marLeft w:val="0"/>
              <w:marRight w:val="0"/>
              <w:marTop w:val="150"/>
              <w:marBottom w:val="150"/>
              <w:divBdr>
                <w:top w:val="none" w:sz="0" w:space="0" w:color="auto"/>
                <w:left w:val="none" w:sz="0" w:space="0" w:color="auto"/>
                <w:bottom w:val="none" w:sz="0" w:space="0" w:color="auto"/>
                <w:right w:val="none" w:sz="0" w:space="0" w:color="auto"/>
              </w:divBdr>
              <w:divsChild>
                <w:div w:id="1387070861">
                  <w:marLeft w:val="300"/>
                  <w:marRight w:val="0"/>
                  <w:marTop w:val="75"/>
                  <w:marBottom w:val="0"/>
                  <w:divBdr>
                    <w:top w:val="none" w:sz="0" w:space="0" w:color="auto"/>
                    <w:left w:val="none" w:sz="0" w:space="0" w:color="auto"/>
                    <w:bottom w:val="none" w:sz="0" w:space="0" w:color="auto"/>
                    <w:right w:val="none" w:sz="0" w:space="0" w:color="auto"/>
                  </w:divBdr>
                </w:div>
                <w:div w:id="375468169">
                  <w:marLeft w:val="300"/>
                  <w:marRight w:val="0"/>
                  <w:marTop w:val="75"/>
                  <w:marBottom w:val="0"/>
                  <w:divBdr>
                    <w:top w:val="none" w:sz="0" w:space="0" w:color="auto"/>
                    <w:left w:val="none" w:sz="0" w:space="0" w:color="auto"/>
                    <w:bottom w:val="none" w:sz="0" w:space="0" w:color="auto"/>
                    <w:right w:val="none" w:sz="0" w:space="0" w:color="auto"/>
                  </w:divBdr>
                  <w:divsChild>
                    <w:div w:id="2002074067">
                      <w:marLeft w:val="750"/>
                      <w:marRight w:val="0"/>
                      <w:marTop w:val="0"/>
                      <w:marBottom w:val="0"/>
                      <w:divBdr>
                        <w:top w:val="none" w:sz="0" w:space="0" w:color="auto"/>
                        <w:left w:val="none" w:sz="0" w:space="0" w:color="auto"/>
                        <w:bottom w:val="none" w:sz="0" w:space="0" w:color="auto"/>
                        <w:right w:val="none" w:sz="0" w:space="0" w:color="auto"/>
                      </w:divBdr>
                    </w:div>
                    <w:div w:id="1634366249">
                      <w:marLeft w:val="750"/>
                      <w:marRight w:val="0"/>
                      <w:marTop w:val="0"/>
                      <w:marBottom w:val="0"/>
                      <w:divBdr>
                        <w:top w:val="none" w:sz="0" w:space="0" w:color="auto"/>
                        <w:left w:val="none" w:sz="0" w:space="0" w:color="auto"/>
                        <w:bottom w:val="none" w:sz="0" w:space="0" w:color="auto"/>
                        <w:right w:val="none" w:sz="0" w:space="0" w:color="auto"/>
                      </w:divBdr>
                    </w:div>
                  </w:divsChild>
                </w:div>
                <w:div w:id="1241671561">
                  <w:marLeft w:val="300"/>
                  <w:marRight w:val="0"/>
                  <w:marTop w:val="75"/>
                  <w:marBottom w:val="0"/>
                  <w:divBdr>
                    <w:top w:val="none" w:sz="0" w:space="0" w:color="auto"/>
                    <w:left w:val="none" w:sz="0" w:space="0" w:color="auto"/>
                    <w:bottom w:val="none" w:sz="0" w:space="0" w:color="auto"/>
                    <w:right w:val="none" w:sz="0" w:space="0" w:color="auto"/>
                  </w:divBdr>
                  <w:divsChild>
                    <w:div w:id="196478381">
                      <w:marLeft w:val="750"/>
                      <w:marRight w:val="0"/>
                      <w:marTop w:val="0"/>
                      <w:marBottom w:val="0"/>
                      <w:divBdr>
                        <w:top w:val="none" w:sz="0" w:space="0" w:color="auto"/>
                        <w:left w:val="none" w:sz="0" w:space="0" w:color="auto"/>
                        <w:bottom w:val="none" w:sz="0" w:space="0" w:color="auto"/>
                        <w:right w:val="none" w:sz="0" w:space="0" w:color="auto"/>
                      </w:divBdr>
                    </w:div>
                  </w:divsChild>
                </w:div>
                <w:div w:id="622686424">
                  <w:marLeft w:val="300"/>
                  <w:marRight w:val="0"/>
                  <w:marTop w:val="75"/>
                  <w:marBottom w:val="0"/>
                  <w:divBdr>
                    <w:top w:val="none" w:sz="0" w:space="0" w:color="auto"/>
                    <w:left w:val="none" w:sz="0" w:space="0" w:color="auto"/>
                    <w:bottom w:val="none" w:sz="0" w:space="0" w:color="auto"/>
                    <w:right w:val="none" w:sz="0" w:space="0" w:color="auto"/>
                  </w:divBdr>
                  <w:divsChild>
                    <w:div w:id="16312964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55542783">
              <w:marLeft w:val="0"/>
              <w:marRight w:val="0"/>
              <w:marTop w:val="150"/>
              <w:marBottom w:val="150"/>
              <w:divBdr>
                <w:top w:val="none" w:sz="0" w:space="0" w:color="auto"/>
                <w:left w:val="none" w:sz="0" w:space="0" w:color="auto"/>
                <w:bottom w:val="none" w:sz="0" w:space="0" w:color="auto"/>
                <w:right w:val="none" w:sz="0" w:space="0" w:color="auto"/>
              </w:divBdr>
              <w:divsChild>
                <w:div w:id="2023702600">
                  <w:marLeft w:val="300"/>
                  <w:marRight w:val="0"/>
                  <w:marTop w:val="75"/>
                  <w:marBottom w:val="0"/>
                  <w:divBdr>
                    <w:top w:val="none" w:sz="0" w:space="0" w:color="auto"/>
                    <w:left w:val="none" w:sz="0" w:space="0" w:color="auto"/>
                    <w:bottom w:val="none" w:sz="0" w:space="0" w:color="auto"/>
                    <w:right w:val="none" w:sz="0" w:space="0" w:color="auto"/>
                  </w:divBdr>
                </w:div>
                <w:div w:id="194580945">
                  <w:marLeft w:val="300"/>
                  <w:marRight w:val="0"/>
                  <w:marTop w:val="75"/>
                  <w:marBottom w:val="0"/>
                  <w:divBdr>
                    <w:top w:val="none" w:sz="0" w:space="0" w:color="auto"/>
                    <w:left w:val="none" w:sz="0" w:space="0" w:color="auto"/>
                    <w:bottom w:val="none" w:sz="0" w:space="0" w:color="auto"/>
                    <w:right w:val="none" w:sz="0" w:space="0" w:color="auto"/>
                  </w:divBdr>
                  <w:divsChild>
                    <w:div w:id="716200616">
                      <w:marLeft w:val="750"/>
                      <w:marRight w:val="0"/>
                      <w:marTop w:val="0"/>
                      <w:marBottom w:val="0"/>
                      <w:divBdr>
                        <w:top w:val="none" w:sz="0" w:space="0" w:color="auto"/>
                        <w:left w:val="none" w:sz="0" w:space="0" w:color="auto"/>
                        <w:bottom w:val="none" w:sz="0" w:space="0" w:color="auto"/>
                        <w:right w:val="none" w:sz="0" w:space="0" w:color="auto"/>
                      </w:divBdr>
                    </w:div>
                  </w:divsChild>
                </w:div>
                <w:div w:id="2127458659">
                  <w:marLeft w:val="300"/>
                  <w:marRight w:val="0"/>
                  <w:marTop w:val="75"/>
                  <w:marBottom w:val="0"/>
                  <w:divBdr>
                    <w:top w:val="none" w:sz="0" w:space="0" w:color="auto"/>
                    <w:left w:val="none" w:sz="0" w:space="0" w:color="auto"/>
                    <w:bottom w:val="none" w:sz="0" w:space="0" w:color="auto"/>
                    <w:right w:val="none" w:sz="0" w:space="0" w:color="auto"/>
                  </w:divBdr>
                </w:div>
                <w:div w:id="623735325">
                  <w:marLeft w:val="300"/>
                  <w:marRight w:val="0"/>
                  <w:marTop w:val="75"/>
                  <w:marBottom w:val="0"/>
                  <w:divBdr>
                    <w:top w:val="none" w:sz="0" w:space="0" w:color="auto"/>
                    <w:left w:val="none" w:sz="0" w:space="0" w:color="auto"/>
                    <w:bottom w:val="none" w:sz="0" w:space="0" w:color="auto"/>
                    <w:right w:val="none" w:sz="0" w:space="0" w:color="auto"/>
                  </w:divBdr>
                  <w:divsChild>
                    <w:div w:id="390927526">
                      <w:marLeft w:val="750"/>
                      <w:marRight w:val="0"/>
                      <w:marTop w:val="0"/>
                      <w:marBottom w:val="0"/>
                      <w:divBdr>
                        <w:top w:val="none" w:sz="0" w:space="0" w:color="auto"/>
                        <w:left w:val="none" w:sz="0" w:space="0" w:color="auto"/>
                        <w:bottom w:val="none" w:sz="0" w:space="0" w:color="auto"/>
                        <w:right w:val="none" w:sz="0" w:space="0" w:color="auto"/>
                      </w:divBdr>
                    </w:div>
                  </w:divsChild>
                </w:div>
                <w:div w:id="1937907150">
                  <w:marLeft w:val="300"/>
                  <w:marRight w:val="0"/>
                  <w:marTop w:val="75"/>
                  <w:marBottom w:val="0"/>
                  <w:divBdr>
                    <w:top w:val="none" w:sz="0" w:space="0" w:color="auto"/>
                    <w:left w:val="none" w:sz="0" w:space="0" w:color="auto"/>
                    <w:bottom w:val="none" w:sz="0" w:space="0" w:color="auto"/>
                    <w:right w:val="none" w:sz="0" w:space="0" w:color="auto"/>
                  </w:divBdr>
                </w:div>
                <w:div w:id="2121878799">
                  <w:marLeft w:val="300"/>
                  <w:marRight w:val="0"/>
                  <w:marTop w:val="75"/>
                  <w:marBottom w:val="0"/>
                  <w:divBdr>
                    <w:top w:val="none" w:sz="0" w:space="0" w:color="auto"/>
                    <w:left w:val="none" w:sz="0" w:space="0" w:color="auto"/>
                    <w:bottom w:val="none" w:sz="0" w:space="0" w:color="auto"/>
                    <w:right w:val="none" w:sz="0" w:space="0" w:color="auto"/>
                  </w:divBdr>
                  <w:divsChild>
                    <w:div w:id="1744791328">
                      <w:marLeft w:val="750"/>
                      <w:marRight w:val="0"/>
                      <w:marTop w:val="0"/>
                      <w:marBottom w:val="0"/>
                      <w:divBdr>
                        <w:top w:val="none" w:sz="0" w:space="0" w:color="auto"/>
                        <w:left w:val="none" w:sz="0" w:space="0" w:color="auto"/>
                        <w:bottom w:val="none" w:sz="0" w:space="0" w:color="auto"/>
                        <w:right w:val="none" w:sz="0" w:space="0" w:color="auto"/>
                      </w:divBdr>
                    </w:div>
                    <w:div w:id="1341473410">
                      <w:marLeft w:val="750"/>
                      <w:marRight w:val="0"/>
                      <w:marTop w:val="0"/>
                      <w:marBottom w:val="0"/>
                      <w:divBdr>
                        <w:top w:val="none" w:sz="0" w:space="0" w:color="auto"/>
                        <w:left w:val="none" w:sz="0" w:space="0" w:color="auto"/>
                        <w:bottom w:val="none" w:sz="0" w:space="0" w:color="auto"/>
                        <w:right w:val="none" w:sz="0" w:space="0" w:color="auto"/>
                      </w:divBdr>
                    </w:div>
                  </w:divsChild>
                </w:div>
                <w:div w:id="1637637029">
                  <w:marLeft w:val="300"/>
                  <w:marRight w:val="0"/>
                  <w:marTop w:val="75"/>
                  <w:marBottom w:val="0"/>
                  <w:divBdr>
                    <w:top w:val="none" w:sz="0" w:space="0" w:color="auto"/>
                    <w:left w:val="none" w:sz="0" w:space="0" w:color="auto"/>
                    <w:bottom w:val="none" w:sz="0" w:space="0" w:color="auto"/>
                    <w:right w:val="none" w:sz="0" w:space="0" w:color="auto"/>
                  </w:divBdr>
                </w:div>
                <w:div w:id="254873665">
                  <w:marLeft w:val="300"/>
                  <w:marRight w:val="0"/>
                  <w:marTop w:val="75"/>
                  <w:marBottom w:val="0"/>
                  <w:divBdr>
                    <w:top w:val="none" w:sz="0" w:space="0" w:color="auto"/>
                    <w:left w:val="none" w:sz="0" w:space="0" w:color="auto"/>
                    <w:bottom w:val="none" w:sz="0" w:space="0" w:color="auto"/>
                    <w:right w:val="none" w:sz="0" w:space="0" w:color="auto"/>
                  </w:divBdr>
                  <w:divsChild>
                    <w:div w:id="1836258022">
                      <w:marLeft w:val="750"/>
                      <w:marRight w:val="0"/>
                      <w:marTop w:val="0"/>
                      <w:marBottom w:val="0"/>
                      <w:divBdr>
                        <w:top w:val="none" w:sz="0" w:space="0" w:color="auto"/>
                        <w:left w:val="none" w:sz="0" w:space="0" w:color="auto"/>
                        <w:bottom w:val="none" w:sz="0" w:space="0" w:color="auto"/>
                        <w:right w:val="none" w:sz="0" w:space="0" w:color="auto"/>
                      </w:divBdr>
                    </w:div>
                  </w:divsChild>
                </w:div>
                <w:div w:id="28265939">
                  <w:marLeft w:val="300"/>
                  <w:marRight w:val="0"/>
                  <w:marTop w:val="75"/>
                  <w:marBottom w:val="0"/>
                  <w:divBdr>
                    <w:top w:val="none" w:sz="0" w:space="0" w:color="auto"/>
                    <w:left w:val="none" w:sz="0" w:space="0" w:color="auto"/>
                    <w:bottom w:val="none" w:sz="0" w:space="0" w:color="auto"/>
                    <w:right w:val="none" w:sz="0" w:space="0" w:color="auto"/>
                  </w:divBdr>
                  <w:divsChild>
                    <w:div w:id="536164739">
                      <w:marLeft w:val="750"/>
                      <w:marRight w:val="0"/>
                      <w:marTop w:val="0"/>
                      <w:marBottom w:val="0"/>
                      <w:divBdr>
                        <w:top w:val="none" w:sz="0" w:space="0" w:color="auto"/>
                        <w:left w:val="none" w:sz="0" w:space="0" w:color="auto"/>
                        <w:bottom w:val="none" w:sz="0" w:space="0" w:color="auto"/>
                        <w:right w:val="none" w:sz="0" w:space="0" w:color="auto"/>
                      </w:divBdr>
                    </w:div>
                    <w:div w:id="188475180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67498858">
              <w:marLeft w:val="0"/>
              <w:marRight w:val="0"/>
              <w:marTop w:val="150"/>
              <w:marBottom w:val="150"/>
              <w:divBdr>
                <w:top w:val="none" w:sz="0" w:space="0" w:color="auto"/>
                <w:left w:val="none" w:sz="0" w:space="0" w:color="auto"/>
                <w:bottom w:val="none" w:sz="0" w:space="0" w:color="auto"/>
                <w:right w:val="none" w:sz="0" w:space="0" w:color="auto"/>
              </w:divBdr>
              <w:divsChild>
                <w:div w:id="622810600">
                  <w:marLeft w:val="300"/>
                  <w:marRight w:val="0"/>
                  <w:marTop w:val="75"/>
                  <w:marBottom w:val="0"/>
                  <w:divBdr>
                    <w:top w:val="none" w:sz="0" w:space="0" w:color="auto"/>
                    <w:left w:val="none" w:sz="0" w:space="0" w:color="auto"/>
                    <w:bottom w:val="none" w:sz="0" w:space="0" w:color="auto"/>
                    <w:right w:val="none" w:sz="0" w:space="0" w:color="auto"/>
                  </w:divBdr>
                  <w:divsChild>
                    <w:div w:id="1082140269">
                      <w:marLeft w:val="750"/>
                      <w:marRight w:val="0"/>
                      <w:marTop w:val="0"/>
                      <w:marBottom w:val="0"/>
                      <w:divBdr>
                        <w:top w:val="none" w:sz="0" w:space="0" w:color="auto"/>
                        <w:left w:val="none" w:sz="0" w:space="0" w:color="auto"/>
                        <w:bottom w:val="none" w:sz="0" w:space="0" w:color="auto"/>
                        <w:right w:val="none" w:sz="0" w:space="0" w:color="auto"/>
                      </w:divBdr>
                    </w:div>
                  </w:divsChild>
                </w:div>
                <w:div w:id="899704889">
                  <w:marLeft w:val="300"/>
                  <w:marRight w:val="0"/>
                  <w:marTop w:val="75"/>
                  <w:marBottom w:val="0"/>
                  <w:divBdr>
                    <w:top w:val="none" w:sz="0" w:space="0" w:color="auto"/>
                    <w:left w:val="none" w:sz="0" w:space="0" w:color="auto"/>
                    <w:bottom w:val="none" w:sz="0" w:space="0" w:color="auto"/>
                    <w:right w:val="none" w:sz="0" w:space="0" w:color="auto"/>
                  </w:divBdr>
                </w:div>
                <w:div w:id="1763599432">
                  <w:marLeft w:val="300"/>
                  <w:marRight w:val="0"/>
                  <w:marTop w:val="75"/>
                  <w:marBottom w:val="0"/>
                  <w:divBdr>
                    <w:top w:val="none" w:sz="0" w:space="0" w:color="auto"/>
                    <w:left w:val="none" w:sz="0" w:space="0" w:color="auto"/>
                    <w:bottom w:val="none" w:sz="0" w:space="0" w:color="auto"/>
                    <w:right w:val="none" w:sz="0" w:space="0" w:color="auto"/>
                  </w:divBdr>
                </w:div>
                <w:div w:id="1126123090">
                  <w:marLeft w:val="300"/>
                  <w:marRight w:val="0"/>
                  <w:marTop w:val="75"/>
                  <w:marBottom w:val="0"/>
                  <w:divBdr>
                    <w:top w:val="none" w:sz="0" w:space="0" w:color="auto"/>
                    <w:left w:val="none" w:sz="0" w:space="0" w:color="auto"/>
                    <w:bottom w:val="none" w:sz="0" w:space="0" w:color="auto"/>
                    <w:right w:val="none" w:sz="0" w:space="0" w:color="auto"/>
                  </w:divBdr>
                  <w:divsChild>
                    <w:div w:id="1146818509">
                      <w:marLeft w:val="750"/>
                      <w:marRight w:val="0"/>
                      <w:marTop w:val="0"/>
                      <w:marBottom w:val="0"/>
                      <w:divBdr>
                        <w:top w:val="none" w:sz="0" w:space="0" w:color="auto"/>
                        <w:left w:val="none" w:sz="0" w:space="0" w:color="auto"/>
                        <w:bottom w:val="none" w:sz="0" w:space="0" w:color="auto"/>
                        <w:right w:val="none" w:sz="0" w:space="0" w:color="auto"/>
                      </w:divBdr>
                    </w:div>
                  </w:divsChild>
                </w:div>
                <w:div w:id="367343452">
                  <w:marLeft w:val="300"/>
                  <w:marRight w:val="0"/>
                  <w:marTop w:val="75"/>
                  <w:marBottom w:val="0"/>
                  <w:divBdr>
                    <w:top w:val="none" w:sz="0" w:space="0" w:color="auto"/>
                    <w:left w:val="none" w:sz="0" w:space="0" w:color="auto"/>
                    <w:bottom w:val="none" w:sz="0" w:space="0" w:color="auto"/>
                    <w:right w:val="none" w:sz="0" w:space="0" w:color="auto"/>
                  </w:divBdr>
                  <w:divsChild>
                    <w:div w:id="1528058898">
                      <w:marLeft w:val="750"/>
                      <w:marRight w:val="0"/>
                      <w:marTop w:val="0"/>
                      <w:marBottom w:val="0"/>
                      <w:divBdr>
                        <w:top w:val="none" w:sz="0" w:space="0" w:color="auto"/>
                        <w:left w:val="none" w:sz="0" w:space="0" w:color="auto"/>
                        <w:bottom w:val="none" w:sz="0" w:space="0" w:color="auto"/>
                        <w:right w:val="none" w:sz="0" w:space="0" w:color="auto"/>
                      </w:divBdr>
                    </w:div>
                    <w:div w:id="1169447509">
                      <w:marLeft w:val="750"/>
                      <w:marRight w:val="0"/>
                      <w:marTop w:val="0"/>
                      <w:marBottom w:val="0"/>
                      <w:divBdr>
                        <w:top w:val="none" w:sz="0" w:space="0" w:color="auto"/>
                        <w:left w:val="none" w:sz="0" w:space="0" w:color="auto"/>
                        <w:bottom w:val="none" w:sz="0" w:space="0" w:color="auto"/>
                        <w:right w:val="none" w:sz="0" w:space="0" w:color="auto"/>
                      </w:divBdr>
                    </w:div>
                  </w:divsChild>
                </w:div>
                <w:div w:id="1482694249">
                  <w:marLeft w:val="300"/>
                  <w:marRight w:val="0"/>
                  <w:marTop w:val="75"/>
                  <w:marBottom w:val="0"/>
                  <w:divBdr>
                    <w:top w:val="none" w:sz="0" w:space="0" w:color="auto"/>
                    <w:left w:val="none" w:sz="0" w:space="0" w:color="auto"/>
                    <w:bottom w:val="none" w:sz="0" w:space="0" w:color="auto"/>
                    <w:right w:val="none" w:sz="0" w:space="0" w:color="auto"/>
                  </w:divBdr>
                  <w:divsChild>
                    <w:div w:id="135673524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44913">
      <w:bodyDiv w:val="1"/>
      <w:marLeft w:val="0"/>
      <w:marRight w:val="0"/>
      <w:marTop w:val="0"/>
      <w:marBottom w:val="0"/>
      <w:divBdr>
        <w:top w:val="none" w:sz="0" w:space="0" w:color="auto"/>
        <w:left w:val="none" w:sz="0" w:space="0" w:color="auto"/>
        <w:bottom w:val="none" w:sz="0" w:space="0" w:color="auto"/>
        <w:right w:val="none" w:sz="0" w:space="0" w:color="auto"/>
      </w:divBdr>
      <w:divsChild>
        <w:div w:id="1610745206">
          <w:marLeft w:val="0"/>
          <w:marRight w:val="0"/>
          <w:marTop w:val="0"/>
          <w:marBottom w:val="0"/>
          <w:divBdr>
            <w:top w:val="none" w:sz="0" w:space="0" w:color="auto"/>
            <w:left w:val="none" w:sz="0" w:space="0" w:color="auto"/>
            <w:bottom w:val="none" w:sz="0" w:space="0" w:color="auto"/>
            <w:right w:val="none" w:sz="0" w:space="0" w:color="auto"/>
          </w:divBdr>
          <w:divsChild>
            <w:div w:id="2039770028">
              <w:marLeft w:val="0"/>
              <w:marRight w:val="0"/>
              <w:marTop w:val="150"/>
              <w:marBottom w:val="150"/>
              <w:divBdr>
                <w:top w:val="none" w:sz="0" w:space="0" w:color="auto"/>
                <w:left w:val="none" w:sz="0" w:space="0" w:color="auto"/>
                <w:bottom w:val="none" w:sz="0" w:space="0" w:color="auto"/>
                <w:right w:val="none" w:sz="0" w:space="0" w:color="auto"/>
              </w:divBdr>
              <w:divsChild>
                <w:div w:id="458643936">
                  <w:marLeft w:val="300"/>
                  <w:marRight w:val="0"/>
                  <w:marTop w:val="75"/>
                  <w:marBottom w:val="0"/>
                  <w:divBdr>
                    <w:top w:val="none" w:sz="0" w:space="0" w:color="auto"/>
                    <w:left w:val="none" w:sz="0" w:space="0" w:color="auto"/>
                    <w:bottom w:val="none" w:sz="0" w:space="0" w:color="auto"/>
                    <w:right w:val="none" w:sz="0" w:space="0" w:color="auto"/>
                  </w:divBdr>
                  <w:divsChild>
                    <w:div w:id="2079204445">
                      <w:marLeft w:val="750"/>
                      <w:marRight w:val="0"/>
                      <w:marTop w:val="0"/>
                      <w:marBottom w:val="0"/>
                      <w:divBdr>
                        <w:top w:val="none" w:sz="0" w:space="0" w:color="auto"/>
                        <w:left w:val="none" w:sz="0" w:space="0" w:color="auto"/>
                        <w:bottom w:val="none" w:sz="0" w:space="0" w:color="auto"/>
                        <w:right w:val="none" w:sz="0" w:space="0" w:color="auto"/>
                      </w:divBdr>
                    </w:div>
                  </w:divsChild>
                </w:div>
                <w:div w:id="564069355">
                  <w:marLeft w:val="300"/>
                  <w:marRight w:val="0"/>
                  <w:marTop w:val="75"/>
                  <w:marBottom w:val="0"/>
                  <w:divBdr>
                    <w:top w:val="none" w:sz="0" w:space="0" w:color="auto"/>
                    <w:left w:val="none" w:sz="0" w:space="0" w:color="auto"/>
                    <w:bottom w:val="none" w:sz="0" w:space="0" w:color="auto"/>
                    <w:right w:val="none" w:sz="0" w:space="0" w:color="auto"/>
                  </w:divBdr>
                  <w:divsChild>
                    <w:div w:id="48767630">
                      <w:marLeft w:val="750"/>
                      <w:marRight w:val="0"/>
                      <w:marTop w:val="0"/>
                      <w:marBottom w:val="0"/>
                      <w:divBdr>
                        <w:top w:val="none" w:sz="0" w:space="0" w:color="auto"/>
                        <w:left w:val="none" w:sz="0" w:space="0" w:color="auto"/>
                        <w:bottom w:val="none" w:sz="0" w:space="0" w:color="auto"/>
                        <w:right w:val="none" w:sz="0" w:space="0" w:color="auto"/>
                      </w:divBdr>
                    </w:div>
                  </w:divsChild>
                </w:div>
                <w:div w:id="1268150576">
                  <w:marLeft w:val="300"/>
                  <w:marRight w:val="0"/>
                  <w:marTop w:val="75"/>
                  <w:marBottom w:val="0"/>
                  <w:divBdr>
                    <w:top w:val="none" w:sz="0" w:space="0" w:color="auto"/>
                    <w:left w:val="none" w:sz="0" w:space="0" w:color="auto"/>
                    <w:bottom w:val="none" w:sz="0" w:space="0" w:color="auto"/>
                    <w:right w:val="none" w:sz="0" w:space="0" w:color="auto"/>
                  </w:divBdr>
                  <w:divsChild>
                    <w:div w:id="151237823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3915969">
              <w:marLeft w:val="0"/>
              <w:marRight w:val="0"/>
              <w:marTop w:val="150"/>
              <w:marBottom w:val="150"/>
              <w:divBdr>
                <w:top w:val="none" w:sz="0" w:space="0" w:color="auto"/>
                <w:left w:val="none" w:sz="0" w:space="0" w:color="auto"/>
                <w:bottom w:val="none" w:sz="0" w:space="0" w:color="auto"/>
                <w:right w:val="none" w:sz="0" w:space="0" w:color="auto"/>
              </w:divBdr>
              <w:divsChild>
                <w:div w:id="1001157125">
                  <w:marLeft w:val="300"/>
                  <w:marRight w:val="0"/>
                  <w:marTop w:val="75"/>
                  <w:marBottom w:val="0"/>
                  <w:divBdr>
                    <w:top w:val="none" w:sz="0" w:space="0" w:color="auto"/>
                    <w:left w:val="none" w:sz="0" w:space="0" w:color="auto"/>
                    <w:bottom w:val="none" w:sz="0" w:space="0" w:color="auto"/>
                    <w:right w:val="none" w:sz="0" w:space="0" w:color="auto"/>
                  </w:divBdr>
                </w:div>
                <w:div w:id="2133551865">
                  <w:marLeft w:val="300"/>
                  <w:marRight w:val="0"/>
                  <w:marTop w:val="75"/>
                  <w:marBottom w:val="0"/>
                  <w:divBdr>
                    <w:top w:val="none" w:sz="0" w:space="0" w:color="auto"/>
                    <w:left w:val="none" w:sz="0" w:space="0" w:color="auto"/>
                    <w:bottom w:val="none" w:sz="0" w:space="0" w:color="auto"/>
                    <w:right w:val="none" w:sz="0" w:space="0" w:color="auto"/>
                  </w:divBdr>
                  <w:divsChild>
                    <w:div w:id="1136604459">
                      <w:marLeft w:val="750"/>
                      <w:marRight w:val="0"/>
                      <w:marTop w:val="0"/>
                      <w:marBottom w:val="0"/>
                      <w:divBdr>
                        <w:top w:val="none" w:sz="0" w:space="0" w:color="auto"/>
                        <w:left w:val="none" w:sz="0" w:space="0" w:color="auto"/>
                        <w:bottom w:val="none" w:sz="0" w:space="0" w:color="auto"/>
                        <w:right w:val="none" w:sz="0" w:space="0" w:color="auto"/>
                      </w:divBdr>
                    </w:div>
                    <w:div w:id="975912394">
                      <w:marLeft w:val="750"/>
                      <w:marRight w:val="0"/>
                      <w:marTop w:val="0"/>
                      <w:marBottom w:val="0"/>
                      <w:divBdr>
                        <w:top w:val="none" w:sz="0" w:space="0" w:color="auto"/>
                        <w:left w:val="none" w:sz="0" w:space="0" w:color="auto"/>
                        <w:bottom w:val="none" w:sz="0" w:space="0" w:color="auto"/>
                        <w:right w:val="none" w:sz="0" w:space="0" w:color="auto"/>
                      </w:divBdr>
                    </w:div>
                  </w:divsChild>
                </w:div>
                <w:div w:id="628170591">
                  <w:marLeft w:val="300"/>
                  <w:marRight w:val="0"/>
                  <w:marTop w:val="75"/>
                  <w:marBottom w:val="0"/>
                  <w:divBdr>
                    <w:top w:val="none" w:sz="0" w:space="0" w:color="auto"/>
                    <w:left w:val="none" w:sz="0" w:space="0" w:color="auto"/>
                    <w:bottom w:val="none" w:sz="0" w:space="0" w:color="auto"/>
                    <w:right w:val="none" w:sz="0" w:space="0" w:color="auto"/>
                  </w:divBdr>
                  <w:divsChild>
                    <w:div w:id="1988778959">
                      <w:marLeft w:val="750"/>
                      <w:marRight w:val="0"/>
                      <w:marTop w:val="0"/>
                      <w:marBottom w:val="0"/>
                      <w:divBdr>
                        <w:top w:val="none" w:sz="0" w:space="0" w:color="auto"/>
                        <w:left w:val="none" w:sz="0" w:space="0" w:color="auto"/>
                        <w:bottom w:val="none" w:sz="0" w:space="0" w:color="auto"/>
                        <w:right w:val="none" w:sz="0" w:space="0" w:color="auto"/>
                      </w:divBdr>
                    </w:div>
                  </w:divsChild>
                </w:div>
                <w:div w:id="395661642">
                  <w:marLeft w:val="300"/>
                  <w:marRight w:val="0"/>
                  <w:marTop w:val="75"/>
                  <w:marBottom w:val="0"/>
                  <w:divBdr>
                    <w:top w:val="none" w:sz="0" w:space="0" w:color="auto"/>
                    <w:left w:val="none" w:sz="0" w:space="0" w:color="auto"/>
                    <w:bottom w:val="none" w:sz="0" w:space="0" w:color="auto"/>
                    <w:right w:val="none" w:sz="0" w:space="0" w:color="auto"/>
                  </w:divBdr>
                  <w:divsChild>
                    <w:div w:id="416901398">
                      <w:marLeft w:val="750"/>
                      <w:marRight w:val="0"/>
                      <w:marTop w:val="0"/>
                      <w:marBottom w:val="0"/>
                      <w:divBdr>
                        <w:top w:val="none" w:sz="0" w:space="0" w:color="auto"/>
                        <w:left w:val="none" w:sz="0" w:space="0" w:color="auto"/>
                        <w:bottom w:val="none" w:sz="0" w:space="0" w:color="auto"/>
                        <w:right w:val="none" w:sz="0" w:space="0" w:color="auto"/>
                      </w:divBdr>
                    </w:div>
                  </w:divsChild>
                </w:div>
                <w:div w:id="815296470">
                  <w:marLeft w:val="300"/>
                  <w:marRight w:val="0"/>
                  <w:marTop w:val="75"/>
                  <w:marBottom w:val="0"/>
                  <w:divBdr>
                    <w:top w:val="none" w:sz="0" w:space="0" w:color="auto"/>
                    <w:left w:val="none" w:sz="0" w:space="0" w:color="auto"/>
                    <w:bottom w:val="none" w:sz="0" w:space="0" w:color="auto"/>
                    <w:right w:val="none" w:sz="0" w:space="0" w:color="auto"/>
                  </w:divBdr>
                  <w:divsChild>
                    <w:div w:id="649484405">
                      <w:marLeft w:val="750"/>
                      <w:marRight w:val="0"/>
                      <w:marTop w:val="0"/>
                      <w:marBottom w:val="0"/>
                      <w:divBdr>
                        <w:top w:val="none" w:sz="0" w:space="0" w:color="auto"/>
                        <w:left w:val="none" w:sz="0" w:space="0" w:color="auto"/>
                        <w:bottom w:val="none" w:sz="0" w:space="0" w:color="auto"/>
                        <w:right w:val="none" w:sz="0" w:space="0" w:color="auto"/>
                      </w:divBdr>
                    </w:div>
                  </w:divsChild>
                </w:div>
                <w:div w:id="1255091700">
                  <w:marLeft w:val="300"/>
                  <w:marRight w:val="0"/>
                  <w:marTop w:val="75"/>
                  <w:marBottom w:val="0"/>
                  <w:divBdr>
                    <w:top w:val="none" w:sz="0" w:space="0" w:color="auto"/>
                    <w:left w:val="none" w:sz="0" w:space="0" w:color="auto"/>
                    <w:bottom w:val="none" w:sz="0" w:space="0" w:color="auto"/>
                    <w:right w:val="none" w:sz="0" w:space="0" w:color="auto"/>
                  </w:divBdr>
                  <w:divsChild>
                    <w:div w:id="42825828">
                      <w:marLeft w:val="750"/>
                      <w:marRight w:val="0"/>
                      <w:marTop w:val="0"/>
                      <w:marBottom w:val="0"/>
                      <w:divBdr>
                        <w:top w:val="none" w:sz="0" w:space="0" w:color="auto"/>
                        <w:left w:val="none" w:sz="0" w:space="0" w:color="auto"/>
                        <w:bottom w:val="none" w:sz="0" w:space="0" w:color="auto"/>
                        <w:right w:val="none" w:sz="0" w:space="0" w:color="auto"/>
                      </w:divBdr>
                    </w:div>
                  </w:divsChild>
                </w:div>
                <w:div w:id="1450123883">
                  <w:marLeft w:val="300"/>
                  <w:marRight w:val="0"/>
                  <w:marTop w:val="75"/>
                  <w:marBottom w:val="0"/>
                  <w:divBdr>
                    <w:top w:val="none" w:sz="0" w:space="0" w:color="auto"/>
                    <w:left w:val="none" w:sz="0" w:space="0" w:color="auto"/>
                    <w:bottom w:val="none" w:sz="0" w:space="0" w:color="auto"/>
                    <w:right w:val="none" w:sz="0" w:space="0" w:color="auto"/>
                  </w:divBdr>
                  <w:divsChild>
                    <w:div w:id="2015525645">
                      <w:marLeft w:val="750"/>
                      <w:marRight w:val="0"/>
                      <w:marTop w:val="0"/>
                      <w:marBottom w:val="0"/>
                      <w:divBdr>
                        <w:top w:val="none" w:sz="0" w:space="0" w:color="auto"/>
                        <w:left w:val="none" w:sz="0" w:space="0" w:color="auto"/>
                        <w:bottom w:val="none" w:sz="0" w:space="0" w:color="auto"/>
                        <w:right w:val="none" w:sz="0" w:space="0" w:color="auto"/>
                      </w:divBdr>
                    </w:div>
                  </w:divsChild>
                </w:div>
                <w:div w:id="1818720615">
                  <w:marLeft w:val="300"/>
                  <w:marRight w:val="0"/>
                  <w:marTop w:val="75"/>
                  <w:marBottom w:val="0"/>
                  <w:divBdr>
                    <w:top w:val="none" w:sz="0" w:space="0" w:color="auto"/>
                    <w:left w:val="none" w:sz="0" w:space="0" w:color="auto"/>
                    <w:bottom w:val="none" w:sz="0" w:space="0" w:color="auto"/>
                    <w:right w:val="none" w:sz="0" w:space="0" w:color="auto"/>
                  </w:divBdr>
                </w:div>
                <w:div w:id="95294726">
                  <w:marLeft w:val="300"/>
                  <w:marRight w:val="0"/>
                  <w:marTop w:val="75"/>
                  <w:marBottom w:val="0"/>
                  <w:divBdr>
                    <w:top w:val="none" w:sz="0" w:space="0" w:color="auto"/>
                    <w:left w:val="none" w:sz="0" w:space="0" w:color="auto"/>
                    <w:bottom w:val="none" w:sz="0" w:space="0" w:color="auto"/>
                    <w:right w:val="none" w:sz="0" w:space="0" w:color="auto"/>
                  </w:divBdr>
                  <w:divsChild>
                    <w:div w:id="174660221">
                      <w:marLeft w:val="750"/>
                      <w:marRight w:val="0"/>
                      <w:marTop w:val="0"/>
                      <w:marBottom w:val="0"/>
                      <w:divBdr>
                        <w:top w:val="none" w:sz="0" w:space="0" w:color="auto"/>
                        <w:left w:val="none" w:sz="0" w:space="0" w:color="auto"/>
                        <w:bottom w:val="none" w:sz="0" w:space="0" w:color="auto"/>
                        <w:right w:val="none" w:sz="0" w:space="0" w:color="auto"/>
                      </w:divBdr>
                    </w:div>
                    <w:div w:id="1281567453">
                      <w:marLeft w:val="750"/>
                      <w:marRight w:val="0"/>
                      <w:marTop w:val="0"/>
                      <w:marBottom w:val="0"/>
                      <w:divBdr>
                        <w:top w:val="none" w:sz="0" w:space="0" w:color="auto"/>
                        <w:left w:val="none" w:sz="0" w:space="0" w:color="auto"/>
                        <w:bottom w:val="none" w:sz="0" w:space="0" w:color="auto"/>
                        <w:right w:val="none" w:sz="0" w:space="0" w:color="auto"/>
                      </w:divBdr>
                    </w:div>
                  </w:divsChild>
                </w:div>
                <w:div w:id="922878921">
                  <w:marLeft w:val="300"/>
                  <w:marRight w:val="0"/>
                  <w:marTop w:val="75"/>
                  <w:marBottom w:val="0"/>
                  <w:divBdr>
                    <w:top w:val="none" w:sz="0" w:space="0" w:color="auto"/>
                    <w:left w:val="none" w:sz="0" w:space="0" w:color="auto"/>
                    <w:bottom w:val="none" w:sz="0" w:space="0" w:color="auto"/>
                    <w:right w:val="none" w:sz="0" w:space="0" w:color="auto"/>
                  </w:divBdr>
                  <w:divsChild>
                    <w:div w:id="299650205">
                      <w:marLeft w:val="750"/>
                      <w:marRight w:val="0"/>
                      <w:marTop w:val="0"/>
                      <w:marBottom w:val="0"/>
                      <w:divBdr>
                        <w:top w:val="none" w:sz="0" w:space="0" w:color="auto"/>
                        <w:left w:val="none" w:sz="0" w:space="0" w:color="auto"/>
                        <w:bottom w:val="none" w:sz="0" w:space="0" w:color="auto"/>
                        <w:right w:val="none" w:sz="0" w:space="0" w:color="auto"/>
                      </w:divBdr>
                    </w:div>
                  </w:divsChild>
                </w:div>
                <w:div w:id="1316648109">
                  <w:marLeft w:val="300"/>
                  <w:marRight w:val="0"/>
                  <w:marTop w:val="75"/>
                  <w:marBottom w:val="0"/>
                  <w:divBdr>
                    <w:top w:val="none" w:sz="0" w:space="0" w:color="auto"/>
                    <w:left w:val="none" w:sz="0" w:space="0" w:color="auto"/>
                    <w:bottom w:val="none" w:sz="0" w:space="0" w:color="auto"/>
                    <w:right w:val="none" w:sz="0" w:space="0" w:color="auto"/>
                  </w:divBdr>
                  <w:divsChild>
                    <w:div w:id="1042438210">
                      <w:marLeft w:val="750"/>
                      <w:marRight w:val="0"/>
                      <w:marTop w:val="0"/>
                      <w:marBottom w:val="0"/>
                      <w:divBdr>
                        <w:top w:val="none" w:sz="0" w:space="0" w:color="auto"/>
                        <w:left w:val="none" w:sz="0" w:space="0" w:color="auto"/>
                        <w:bottom w:val="none" w:sz="0" w:space="0" w:color="auto"/>
                        <w:right w:val="none" w:sz="0" w:space="0" w:color="auto"/>
                      </w:divBdr>
                    </w:div>
                    <w:div w:id="155077975">
                      <w:marLeft w:val="750"/>
                      <w:marRight w:val="0"/>
                      <w:marTop w:val="0"/>
                      <w:marBottom w:val="0"/>
                      <w:divBdr>
                        <w:top w:val="none" w:sz="0" w:space="0" w:color="auto"/>
                        <w:left w:val="none" w:sz="0" w:space="0" w:color="auto"/>
                        <w:bottom w:val="none" w:sz="0" w:space="0" w:color="auto"/>
                        <w:right w:val="none" w:sz="0" w:space="0" w:color="auto"/>
                      </w:divBdr>
                    </w:div>
                    <w:div w:id="566765192">
                      <w:marLeft w:val="750"/>
                      <w:marRight w:val="0"/>
                      <w:marTop w:val="0"/>
                      <w:marBottom w:val="0"/>
                      <w:divBdr>
                        <w:top w:val="none" w:sz="0" w:space="0" w:color="auto"/>
                        <w:left w:val="none" w:sz="0" w:space="0" w:color="auto"/>
                        <w:bottom w:val="none" w:sz="0" w:space="0" w:color="auto"/>
                        <w:right w:val="none" w:sz="0" w:space="0" w:color="auto"/>
                      </w:divBdr>
                    </w:div>
                  </w:divsChild>
                </w:div>
                <w:div w:id="1323778357">
                  <w:marLeft w:val="300"/>
                  <w:marRight w:val="0"/>
                  <w:marTop w:val="75"/>
                  <w:marBottom w:val="0"/>
                  <w:divBdr>
                    <w:top w:val="none" w:sz="0" w:space="0" w:color="auto"/>
                    <w:left w:val="none" w:sz="0" w:space="0" w:color="auto"/>
                    <w:bottom w:val="none" w:sz="0" w:space="0" w:color="auto"/>
                    <w:right w:val="none" w:sz="0" w:space="0" w:color="auto"/>
                  </w:divBdr>
                  <w:divsChild>
                    <w:div w:id="1232276152">
                      <w:marLeft w:val="750"/>
                      <w:marRight w:val="0"/>
                      <w:marTop w:val="0"/>
                      <w:marBottom w:val="0"/>
                      <w:divBdr>
                        <w:top w:val="none" w:sz="0" w:space="0" w:color="auto"/>
                        <w:left w:val="none" w:sz="0" w:space="0" w:color="auto"/>
                        <w:bottom w:val="none" w:sz="0" w:space="0" w:color="auto"/>
                        <w:right w:val="none" w:sz="0" w:space="0" w:color="auto"/>
                      </w:divBdr>
                    </w:div>
                  </w:divsChild>
                </w:div>
                <w:div w:id="1831560488">
                  <w:marLeft w:val="300"/>
                  <w:marRight w:val="0"/>
                  <w:marTop w:val="75"/>
                  <w:marBottom w:val="0"/>
                  <w:divBdr>
                    <w:top w:val="none" w:sz="0" w:space="0" w:color="auto"/>
                    <w:left w:val="none" w:sz="0" w:space="0" w:color="auto"/>
                    <w:bottom w:val="none" w:sz="0" w:space="0" w:color="auto"/>
                    <w:right w:val="none" w:sz="0" w:space="0" w:color="auto"/>
                  </w:divBdr>
                  <w:divsChild>
                    <w:div w:id="615990160">
                      <w:marLeft w:val="750"/>
                      <w:marRight w:val="0"/>
                      <w:marTop w:val="0"/>
                      <w:marBottom w:val="0"/>
                      <w:divBdr>
                        <w:top w:val="none" w:sz="0" w:space="0" w:color="auto"/>
                        <w:left w:val="none" w:sz="0" w:space="0" w:color="auto"/>
                        <w:bottom w:val="none" w:sz="0" w:space="0" w:color="auto"/>
                        <w:right w:val="none" w:sz="0" w:space="0" w:color="auto"/>
                      </w:divBdr>
                    </w:div>
                    <w:div w:id="2081319279">
                      <w:marLeft w:val="750"/>
                      <w:marRight w:val="0"/>
                      <w:marTop w:val="0"/>
                      <w:marBottom w:val="0"/>
                      <w:divBdr>
                        <w:top w:val="none" w:sz="0" w:space="0" w:color="auto"/>
                        <w:left w:val="none" w:sz="0" w:space="0" w:color="auto"/>
                        <w:bottom w:val="none" w:sz="0" w:space="0" w:color="auto"/>
                        <w:right w:val="none" w:sz="0" w:space="0" w:color="auto"/>
                      </w:divBdr>
                    </w:div>
                  </w:divsChild>
                </w:div>
                <w:div w:id="741829435">
                  <w:marLeft w:val="300"/>
                  <w:marRight w:val="0"/>
                  <w:marTop w:val="75"/>
                  <w:marBottom w:val="0"/>
                  <w:divBdr>
                    <w:top w:val="none" w:sz="0" w:space="0" w:color="auto"/>
                    <w:left w:val="none" w:sz="0" w:space="0" w:color="auto"/>
                    <w:bottom w:val="none" w:sz="0" w:space="0" w:color="auto"/>
                    <w:right w:val="none" w:sz="0" w:space="0" w:color="auto"/>
                  </w:divBdr>
                  <w:divsChild>
                    <w:div w:id="1303735358">
                      <w:marLeft w:val="750"/>
                      <w:marRight w:val="0"/>
                      <w:marTop w:val="0"/>
                      <w:marBottom w:val="0"/>
                      <w:divBdr>
                        <w:top w:val="none" w:sz="0" w:space="0" w:color="auto"/>
                        <w:left w:val="none" w:sz="0" w:space="0" w:color="auto"/>
                        <w:bottom w:val="none" w:sz="0" w:space="0" w:color="auto"/>
                        <w:right w:val="none" w:sz="0" w:space="0" w:color="auto"/>
                      </w:divBdr>
                    </w:div>
                  </w:divsChild>
                </w:div>
                <w:div w:id="430858405">
                  <w:marLeft w:val="300"/>
                  <w:marRight w:val="0"/>
                  <w:marTop w:val="75"/>
                  <w:marBottom w:val="0"/>
                  <w:divBdr>
                    <w:top w:val="none" w:sz="0" w:space="0" w:color="auto"/>
                    <w:left w:val="none" w:sz="0" w:space="0" w:color="auto"/>
                    <w:bottom w:val="none" w:sz="0" w:space="0" w:color="auto"/>
                    <w:right w:val="none" w:sz="0" w:space="0" w:color="auto"/>
                  </w:divBdr>
                  <w:divsChild>
                    <w:div w:id="1851681186">
                      <w:marLeft w:val="750"/>
                      <w:marRight w:val="0"/>
                      <w:marTop w:val="0"/>
                      <w:marBottom w:val="0"/>
                      <w:divBdr>
                        <w:top w:val="none" w:sz="0" w:space="0" w:color="auto"/>
                        <w:left w:val="none" w:sz="0" w:space="0" w:color="auto"/>
                        <w:bottom w:val="none" w:sz="0" w:space="0" w:color="auto"/>
                        <w:right w:val="none" w:sz="0" w:space="0" w:color="auto"/>
                      </w:divBdr>
                    </w:div>
                  </w:divsChild>
                </w:div>
                <w:div w:id="844902847">
                  <w:marLeft w:val="300"/>
                  <w:marRight w:val="0"/>
                  <w:marTop w:val="75"/>
                  <w:marBottom w:val="0"/>
                  <w:divBdr>
                    <w:top w:val="none" w:sz="0" w:space="0" w:color="auto"/>
                    <w:left w:val="none" w:sz="0" w:space="0" w:color="auto"/>
                    <w:bottom w:val="none" w:sz="0" w:space="0" w:color="auto"/>
                    <w:right w:val="none" w:sz="0" w:space="0" w:color="auto"/>
                  </w:divBdr>
                </w:div>
                <w:div w:id="2012680514">
                  <w:marLeft w:val="300"/>
                  <w:marRight w:val="0"/>
                  <w:marTop w:val="75"/>
                  <w:marBottom w:val="0"/>
                  <w:divBdr>
                    <w:top w:val="none" w:sz="0" w:space="0" w:color="auto"/>
                    <w:left w:val="none" w:sz="0" w:space="0" w:color="auto"/>
                    <w:bottom w:val="none" w:sz="0" w:space="0" w:color="auto"/>
                    <w:right w:val="none" w:sz="0" w:space="0" w:color="auto"/>
                  </w:divBdr>
                </w:div>
                <w:div w:id="150876306">
                  <w:marLeft w:val="300"/>
                  <w:marRight w:val="0"/>
                  <w:marTop w:val="75"/>
                  <w:marBottom w:val="0"/>
                  <w:divBdr>
                    <w:top w:val="none" w:sz="0" w:space="0" w:color="auto"/>
                    <w:left w:val="none" w:sz="0" w:space="0" w:color="auto"/>
                    <w:bottom w:val="none" w:sz="0" w:space="0" w:color="auto"/>
                    <w:right w:val="none" w:sz="0" w:space="0" w:color="auto"/>
                  </w:divBdr>
                  <w:divsChild>
                    <w:div w:id="599876989">
                      <w:marLeft w:val="750"/>
                      <w:marRight w:val="0"/>
                      <w:marTop w:val="0"/>
                      <w:marBottom w:val="0"/>
                      <w:divBdr>
                        <w:top w:val="none" w:sz="0" w:space="0" w:color="auto"/>
                        <w:left w:val="none" w:sz="0" w:space="0" w:color="auto"/>
                        <w:bottom w:val="none" w:sz="0" w:space="0" w:color="auto"/>
                        <w:right w:val="none" w:sz="0" w:space="0" w:color="auto"/>
                      </w:divBdr>
                    </w:div>
                    <w:div w:id="126314103">
                      <w:marLeft w:val="750"/>
                      <w:marRight w:val="0"/>
                      <w:marTop w:val="0"/>
                      <w:marBottom w:val="0"/>
                      <w:divBdr>
                        <w:top w:val="none" w:sz="0" w:space="0" w:color="auto"/>
                        <w:left w:val="none" w:sz="0" w:space="0" w:color="auto"/>
                        <w:bottom w:val="none" w:sz="0" w:space="0" w:color="auto"/>
                        <w:right w:val="none" w:sz="0" w:space="0" w:color="auto"/>
                      </w:divBdr>
                    </w:div>
                  </w:divsChild>
                </w:div>
                <w:div w:id="638614099">
                  <w:marLeft w:val="300"/>
                  <w:marRight w:val="0"/>
                  <w:marTop w:val="75"/>
                  <w:marBottom w:val="0"/>
                  <w:divBdr>
                    <w:top w:val="none" w:sz="0" w:space="0" w:color="auto"/>
                    <w:left w:val="none" w:sz="0" w:space="0" w:color="auto"/>
                    <w:bottom w:val="none" w:sz="0" w:space="0" w:color="auto"/>
                    <w:right w:val="none" w:sz="0" w:space="0" w:color="auto"/>
                  </w:divBdr>
                  <w:divsChild>
                    <w:div w:id="1567495317">
                      <w:marLeft w:val="750"/>
                      <w:marRight w:val="0"/>
                      <w:marTop w:val="0"/>
                      <w:marBottom w:val="0"/>
                      <w:divBdr>
                        <w:top w:val="none" w:sz="0" w:space="0" w:color="auto"/>
                        <w:left w:val="none" w:sz="0" w:space="0" w:color="auto"/>
                        <w:bottom w:val="none" w:sz="0" w:space="0" w:color="auto"/>
                        <w:right w:val="none" w:sz="0" w:space="0" w:color="auto"/>
                      </w:divBdr>
                    </w:div>
                  </w:divsChild>
                </w:div>
                <w:div w:id="970475339">
                  <w:marLeft w:val="300"/>
                  <w:marRight w:val="0"/>
                  <w:marTop w:val="75"/>
                  <w:marBottom w:val="0"/>
                  <w:divBdr>
                    <w:top w:val="none" w:sz="0" w:space="0" w:color="auto"/>
                    <w:left w:val="none" w:sz="0" w:space="0" w:color="auto"/>
                    <w:bottom w:val="none" w:sz="0" w:space="0" w:color="auto"/>
                    <w:right w:val="none" w:sz="0" w:space="0" w:color="auto"/>
                  </w:divBdr>
                  <w:divsChild>
                    <w:div w:id="1595703125">
                      <w:marLeft w:val="750"/>
                      <w:marRight w:val="0"/>
                      <w:marTop w:val="0"/>
                      <w:marBottom w:val="0"/>
                      <w:divBdr>
                        <w:top w:val="none" w:sz="0" w:space="0" w:color="auto"/>
                        <w:left w:val="none" w:sz="0" w:space="0" w:color="auto"/>
                        <w:bottom w:val="none" w:sz="0" w:space="0" w:color="auto"/>
                        <w:right w:val="none" w:sz="0" w:space="0" w:color="auto"/>
                      </w:divBdr>
                    </w:div>
                    <w:div w:id="209584599">
                      <w:marLeft w:val="750"/>
                      <w:marRight w:val="0"/>
                      <w:marTop w:val="0"/>
                      <w:marBottom w:val="0"/>
                      <w:divBdr>
                        <w:top w:val="none" w:sz="0" w:space="0" w:color="auto"/>
                        <w:left w:val="none" w:sz="0" w:space="0" w:color="auto"/>
                        <w:bottom w:val="none" w:sz="0" w:space="0" w:color="auto"/>
                        <w:right w:val="none" w:sz="0" w:space="0" w:color="auto"/>
                      </w:divBdr>
                    </w:div>
                    <w:div w:id="207884534">
                      <w:marLeft w:val="750"/>
                      <w:marRight w:val="0"/>
                      <w:marTop w:val="0"/>
                      <w:marBottom w:val="0"/>
                      <w:divBdr>
                        <w:top w:val="none" w:sz="0" w:space="0" w:color="auto"/>
                        <w:left w:val="none" w:sz="0" w:space="0" w:color="auto"/>
                        <w:bottom w:val="none" w:sz="0" w:space="0" w:color="auto"/>
                        <w:right w:val="none" w:sz="0" w:space="0" w:color="auto"/>
                      </w:divBdr>
                    </w:div>
                  </w:divsChild>
                </w:div>
                <w:div w:id="1149902633">
                  <w:marLeft w:val="300"/>
                  <w:marRight w:val="0"/>
                  <w:marTop w:val="75"/>
                  <w:marBottom w:val="0"/>
                  <w:divBdr>
                    <w:top w:val="none" w:sz="0" w:space="0" w:color="auto"/>
                    <w:left w:val="none" w:sz="0" w:space="0" w:color="auto"/>
                    <w:bottom w:val="none" w:sz="0" w:space="0" w:color="auto"/>
                    <w:right w:val="none" w:sz="0" w:space="0" w:color="auto"/>
                  </w:divBdr>
                  <w:divsChild>
                    <w:div w:id="802889765">
                      <w:marLeft w:val="750"/>
                      <w:marRight w:val="0"/>
                      <w:marTop w:val="0"/>
                      <w:marBottom w:val="0"/>
                      <w:divBdr>
                        <w:top w:val="none" w:sz="0" w:space="0" w:color="auto"/>
                        <w:left w:val="none" w:sz="0" w:space="0" w:color="auto"/>
                        <w:bottom w:val="none" w:sz="0" w:space="0" w:color="auto"/>
                        <w:right w:val="none" w:sz="0" w:space="0" w:color="auto"/>
                      </w:divBdr>
                    </w:div>
                  </w:divsChild>
                </w:div>
                <w:div w:id="668873862">
                  <w:marLeft w:val="300"/>
                  <w:marRight w:val="0"/>
                  <w:marTop w:val="75"/>
                  <w:marBottom w:val="0"/>
                  <w:divBdr>
                    <w:top w:val="none" w:sz="0" w:space="0" w:color="auto"/>
                    <w:left w:val="none" w:sz="0" w:space="0" w:color="auto"/>
                    <w:bottom w:val="none" w:sz="0" w:space="0" w:color="auto"/>
                    <w:right w:val="none" w:sz="0" w:space="0" w:color="auto"/>
                  </w:divBdr>
                  <w:divsChild>
                    <w:div w:id="2008241570">
                      <w:marLeft w:val="750"/>
                      <w:marRight w:val="0"/>
                      <w:marTop w:val="0"/>
                      <w:marBottom w:val="0"/>
                      <w:divBdr>
                        <w:top w:val="none" w:sz="0" w:space="0" w:color="auto"/>
                        <w:left w:val="none" w:sz="0" w:space="0" w:color="auto"/>
                        <w:bottom w:val="none" w:sz="0" w:space="0" w:color="auto"/>
                        <w:right w:val="none" w:sz="0" w:space="0" w:color="auto"/>
                      </w:divBdr>
                    </w:div>
                    <w:div w:id="1202091077">
                      <w:marLeft w:val="750"/>
                      <w:marRight w:val="0"/>
                      <w:marTop w:val="0"/>
                      <w:marBottom w:val="0"/>
                      <w:divBdr>
                        <w:top w:val="none" w:sz="0" w:space="0" w:color="auto"/>
                        <w:left w:val="none" w:sz="0" w:space="0" w:color="auto"/>
                        <w:bottom w:val="none" w:sz="0" w:space="0" w:color="auto"/>
                        <w:right w:val="none" w:sz="0" w:space="0" w:color="auto"/>
                      </w:divBdr>
                    </w:div>
                  </w:divsChild>
                </w:div>
                <w:div w:id="1201741992">
                  <w:marLeft w:val="300"/>
                  <w:marRight w:val="0"/>
                  <w:marTop w:val="75"/>
                  <w:marBottom w:val="0"/>
                  <w:divBdr>
                    <w:top w:val="none" w:sz="0" w:space="0" w:color="auto"/>
                    <w:left w:val="none" w:sz="0" w:space="0" w:color="auto"/>
                    <w:bottom w:val="none" w:sz="0" w:space="0" w:color="auto"/>
                    <w:right w:val="none" w:sz="0" w:space="0" w:color="auto"/>
                  </w:divBdr>
                  <w:divsChild>
                    <w:div w:id="47071986">
                      <w:marLeft w:val="750"/>
                      <w:marRight w:val="0"/>
                      <w:marTop w:val="0"/>
                      <w:marBottom w:val="0"/>
                      <w:divBdr>
                        <w:top w:val="none" w:sz="0" w:space="0" w:color="auto"/>
                        <w:left w:val="none" w:sz="0" w:space="0" w:color="auto"/>
                        <w:bottom w:val="none" w:sz="0" w:space="0" w:color="auto"/>
                        <w:right w:val="none" w:sz="0" w:space="0" w:color="auto"/>
                      </w:divBdr>
                    </w:div>
                  </w:divsChild>
                </w:div>
                <w:div w:id="223033244">
                  <w:marLeft w:val="300"/>
                  <w:marRight w:val="0"/>
                  <w:marTop w:val="75"/>
                  <w:marBottom w:val="0"/>
                  <w:divBdr>
                    <w:top w:val="none" w:sz="0" w:space="0" w:color="auto"/>
                    <w:left w:val="none" w:sz="0" w:space="0" w:color="auto"/>
                    <w:bottom w:val="none" w:sz="0" w:space="0" w:color="auto"/>
                    <w:right w:val="none" w:sz="0" w:space="0" w:color="auto"/>
                  </w:divBdr>
                  <w:divsChild>
                    <w:div w:id="1823279115">
                      <w:marLeft w:val="750"/>
                      <w:marRight w:val="0"/>
                      <w:marTop w:val="0"/>
                      <w:marBottom w:val="0"/>
                      <w:divBdr>
                        <w:top w:val="none" w:sz="0" w:space="0" w:color="auto"/>
                        <w:left w:val="none" w:sz="0" w:space="0" w:color="auto"/>
                        <w:bottom w:val="none" w:sz="0" w:space="0" w:color="auto"/>
                        <w:right w:val="none" w:sz="0" w:space="0" w:color="auto"/>
                      </w:divBdr>
                    </w:div>
                  </w:divsChild>
                </w:div>
                <w:div w:id="2047023807">
                  <w:marLeft w:val="300"/>
                  <w:marRight w:val="0"/>
                  <w:marTop w:val="75"/>
                  <w:marBottom w:val="0"/>
                  <w:divBdr>
                    <w:top w:val="none" w:sz="0" w:space="0" w:color="auto"/>
                    <w:left w:val="none" w:sz="0" w:space="0" w:color="auto"/>
                    <w:bottom w:val="none" w:sz="0" w:space="0" w:color="auto"/>
                    <w:right w:val="none" w:sz="0" w:space="0" w:color="auto"/>
                  </w:divBdr>
                </w:div>
              </w:divsChild>
            </w:div>
            <w:div w:id="1224174502">
              <w:marLeft w:val="0"/>
              <w:marRight w:val="0"/>
              <w:marTop w:val="150"/>
              <w:marBottom w:val="150"/>
              <w:divBdr>
                <w:top w:val="none" w:sz="0" w:space="0" w:color="auto"/>
                <w:left w:val="none" w:sz="0" w:space="0" w:color="auto"/>
                <w:bottom w:val="none" w:sz="0" w:space="0" w:color="auto"/>
                <w:right w:val="none" w:sz="0" w:space="0" w:color="auto"/>
              </w:divBdr>
              <w:divsChild>
                <w:div w:id="1446268638">
                  <w:marLeft w:val="300"/>
                  <w:marRight w:val="0"/>
                  <w:marTop w:val="75"/>
                  <w:marBottom w:val="0"/>
                  <w:divBdr>
                    <w:top w:val="none" w:sz="0" w:space="0" w:color="auto"/>
                    <w:left w:val="none" w:sz="0" w:space="0" w:color="auto"/>
                    <w:bottom w:val="none" w:sz="0" w:space="0" w:color="auto"/>
                    <w:right w:val="none" w:sz="0" w:space="0" w:color="auto"/>
                  </w:divBdr>
                </w:div>
                <w:div w:id="1019357586">
                  <w:marLeft w:val="300"/>
                  <w:marRight w:val="0"/>
                  <w:marTop w:val="75"/>
                  <w:marBottom w:val="0"/>
                  <w:divBdr>
                    <w:top w:val="none" w:sz="0" w:space="0" w:color="auto"/>
                    <w:left w:val="none" w:sz="0" w:space="0" w:color="auto"/>
                    <w:bottom w:val="none" w:sz="0" w:space="0" w:color="auto"/>
                    <w:right w:val="none" w:sz="0" w:space="0" w:color="auto"/>
                  </w:divBdr>
                  <w:divsChild>
                    <w:div w:id="855384431">
                      <w:marLeft w:val="750"/>
                      <w:marRight w:val="0"/>
                      <w:marTop w:val="0"/>
                      <w:marBottom w:val="0"/>
                      <w:divBdr>
                        <w:top w:val="none" w:sz="0" w:space="0" w:color="auto"/>
                        <w:left w:val="none" w:sz="0" w:space="0" w:color="auto"/>
                        <w:bottom w:val="none" w:sz="0" w:space="0" w:color="auto"/>
                        <w:right w:val="none" w:sz="0" w:space="0" w:color="auto"/>
                      </w:divBdr>
                    </w:div>
                  </w:divsChild>
                </w:div>
                <w:div w:id="1206870321">
                  <w:marLeft w:val="300"/>
                  <w:marRight w:val="0"/>
                  <w:marTop w:val="75"/>
                  <w:marBottom w:val="0"/>
                  <w:divBdr>
                    <w:top w:val="none" w:sz="0" w:space="0" w:color="auto"/>
                    <w:left w:val="none" w:sz="0" w:space="0" w:color="auto"/>
                    <w:bottom w:val="none" w:sz="0" w:space="0" w:color="auto"/>
                    <w:right w:val="none" w:sz="0" w:space="0" w:color="auto"/>
                  </w:divBdr>
                </w:div>
                <w:div w:id="269630882">
                  <w:marLeft w:val="300"/>
                  <w:marRight w:val="0"/>
                  <w:marTop w:val="75"/>
                  <w:marBottom w:val="0"/>
                  <w:divBdr>
                    <w:top w:val="none" w:sz="0" w:space="0" w:color="auto"/>
                    <w:left w:val="none" w:sz="0" w:space="0" w:color="auto"/>
                    <w:bottom w:val="none" w:sz="0" w:space="0" w:color="auto"/>
                    <w:right w:val="none" w:sz="0" w:space="0" w:color="auto"/>
                  </w:divBdr>
                  <w:divsChild>
                    <w:div w:id="1201014138">
                      <w:marLeft w:val="750"/>
                      <w:marRight w:val="0"/>
                      <w:marTop w:val="0"/>
                      <w:marBottom w:val="0"/>
                      <w:divBdr>
                        <w:top w:val="none" w:sz="0" w:space="0" w:color="auto"/>
                        <w:left w:val="none" w:sz="0" w:space="0" w:color="auto"/>
                        <w:bottom w:val="none" w:sz="0" w:space="0" w:color="auto"/>
                        <w:right w:val="none" w:sz="0" w:space="0" w:color="auto"/>
                      </w:divBdr>
                    </w:div>
                  </w:divsChild>
                </w:div>
                <w:div w:id="83646697">
                  <w:marLeft w:val="300"/>
                  <w:marRight w:val="0"/>
                  <w:marTop w:val="75"/>
                  <w:marBottom w:val="0"/>
                  <w:divBdr>
                    <w:top w:val="none" w:sz="0" w:space="0" w:color="auto"/>
                    <w:left w:val="none" w:sz="0" w:space="0" w:color="auto"/>
                    <w:bottom w:val="none" w:sz="0" w:space="0" w:color="auto"/>
                    <w:right w:val="none" w:sz="0" w:space="0" w:color="auto"/>
                  </w:divBdr>
                </w:div>
                <w:div w:id="1817991109">
                  <w:marLeft w:val="300"/>
                  <w:marRight w:val="0"/>
                  <w:marTop w:val="75"/>
                  <w:marBottom w:val="0"/>
                  <w:divBdr>
                    <w:top w:val="none" w:sz="0" w:space="0" w:color="auto"/>
                    <w:left w:val="none" w:sz="0" w:space="0" w:color="auto"/>
                    <w:bottom w:val="none" w:sz="0" w:space="0" w:color="auto"/>
                    <w:right w:val="none" w:sz="0" w:space="0" w:color="auto"/>
                  </w:divBdr>
                  <w:divsChild>
                    <w:div w:id="2084141197">
                      <w:marLeft w:val="750"/>
                      <w:marRight w:val="0"/>
                      <w:marTop w:val="0"/>
                      <w:marBottom w:val="0"/>
                      <w:divBdr>
                        <w:top w:val="none" w:sz="0" w:space="0" w:color="auto"/>
                        <w:left w:val="none" w:sz="0" w:space="0" w:color="auto"/>
                        <w:bottom w:val="none" w:sz="0" w:space="0" w:color="auto"/>
                        <w:right w:val="none" w:sz="0" w:space="0" w:color="auto"/>
                      </w:divBdr>
                    </w:div>
                  </w:divsChild>
                </w:div>
                <w:div w:id="1410881359">
                  <w:marLeft w:val="300"/>
                  <w:marRight w:val="0"/>
                  <w:marTop w:val="75"/>
                  <w:marBottom w:val="0"/>
                  <w:divBdr>
                    <w:top w:val="none" w:sz="0" w:space="0" w:color="auto"/>
                    <w:left w:val="none" w:sz="0" w:space="0" w:color="auto"/>
                    <w:bottom w:val="none" w:sz="0" w:space="0" w:color="auto"/>
                    <w:right w:val="none" w:sz="0" w:space="0" w:color="auto"/>
                  </w:divBdr>
                </w:div>
                <w:div w:id="282924903">
                  <w:marLeft w:val="300"/>
                  <w:marRight w:val="0"/>
                  <w:marTop w:val="75"/>
                  <w:marBottom w:val="0"/>
                  <w:divBdr>
                    <w:top w:val="none" w:sz="0" w:space="0" w:color="auto"/>
                    <w:left w:val="none" w:sz="0" w:space="0" w:color="auto"/>
                    <w:bottom w:val="none" w:sz="0" w:space="0" w:color="auto"/>
                    <w:right w:val="none" w:sz="0" w:space="0" w:color="auto"/>
                  </w:divBdr>
                </w:div>
              </w:divsChild>
            </w:div>
            <w:div w:id="2137865426">
              <w:marLeft w:val="0"/>
              <w:marRight w:val="0"/>
              <w:marTop w:val="150"/>
              <w:marBottom w:val="150"/>
              <w:divBdr>
                <w:top w:val="none" w:sz="0" w:space="0" w:color="auto"/>
                <w:left w:val="none" w:sz="0" w:space="0" w:color="auto"/>
                <w:bottom w:val="none" w:sz="0" w:space="0" w:color="auto"/>
                <w:right w:val="none" w:sz="0" w:space="0" w:color="auto"/>
              </w:divBdr>
              <w:divsChild>
                <w:div w:id="1650744053">
                  <w:marLeft w:val="300"/>
                  <w:marRight w:val="0"/>
                  <w:marTop w:val="75"/>
                  <w:marBottom w:val="0"/>
                  <w:divBdr>
                    <w:top w:val="none" w:sz="0" w:space="0" w:color="auto"/>
                    <w:left w:val="none" w:sz="0" w:space="0" w:color="auto"/>
                    <w:bottom w:val="none" w:sz="0" w:space="0" w:color="auto"/>
                    <w:right w:val="none" w:sz="0" w:space="0" w:color="auto"/>
                  </w:divBdr>
                  <w:divsChild>
                    <w:div w:id="1542932854">
                      <w:marLeft w:val="750"/>
                      <w:marRight w:val="0"/>
                      <w:marTop w:val="0"/>
                      <w:marBottom w:val="0"/>
                      <w:divBdr>
                        <w:top w:val="none" w:sz="0" w:space="0" w:color="auto"/>
                        <w:left w:val="none" w:sz="0" w:space="0" w:color="auto"/>
                        <w:bottom w:val="none" w:sz="0" w:space="0" w:color="auto"/>
                        <w:right w:val="none" w:sz="0" w:space="0" w:color="auto"/>
                      </w:divBdr>
                    </w:div>
                  </w:divsChild>
                </w:div>
                <w:div w:id="788355943">
                  <w:marLeft w:val="300"/>
                  <w:marRight w:val="0"/>
                  <w:marTop w:val="75"/>
                  <w:marBottom w:val="0"/>
                  <w:divBdr>
                    <w:top w:val="none" w:sz="0" w:space="0" w:color="auto"/>
                    <w:left w:val="none" w:sz="0" w:space="0" w:color="auto"/>
                    <w:bottom w:val="none" w:sz="0" w:space="0" w:color="auto"/>
                    <w:right w:val="none" w:sz="0" w:space="0" w:color="auto"/>
                  </w:divBdr>
                  <w:divsChild>
                    <w:div w:id="87700181">
                      <w:marLeft w:val="750"/>
                      <w:marRight w:val="0"/>
                      <w:marTop w:val="0"/>
                      <w:marBottom w:val="0"/>
                      <w:divBdr>
                        <w:top w:val="none" w:sz="0" w:space="0" w:color="auto"/>
                        <w:left w:val="none" w:sz="0" w:space="0" w:color="auto"/>
                        <w:bottom w:val="none" w:sz="0" w:space="0" w:color="auto"/>
                        <w:right w:val="none" w:sz="0" w:space="0" w:color="auto"/>
                      </w:divBdr>
                    </w:div>
                  </w:divsChild>
                </w:div>
                <w:div w:id="376198669">
                  <w:marLeft w:val="300"/>
                  <w:marRight w:val="0"/>
                  <w:marTop w:val="75"/>
                  <w:marBottom w:val="0"/>
                  <w:divBdr>
                    <w:top w:val="none" w:sz="0" w:space="0" w:color="auto"/>
                    <w:left w:val="none" w:sz="0" w:space="0" w:color="auto"/>
                    <w:bottom w:val="none" w:sz="0" w:space="0" w:color="auto"/>
                    <w:right w:val="none" w:sz="0" w:space="0" w:color="auto"/>
                  </w:divBdr>
                </w:div>
                <w:div w:id="940069271">
                  <w:marLeft w:val="300"/>
                  <w:marRight w:val="0"/>
                  <w:marTop w:val="75"/>
                  <w:marBottom w:val="0"/>
                  <w:divBdr>
                    <w:top w:val="none" w:sz="0" w:space="0" w:color="auto"/>
                    <w:left w:val="none" w:sz="0" w:space="0" w:color="auto"/>
                    <w:bottom w:val="none" w:sz="0" w:space="0" w:color="auto"/>
                    <w:right w:val="none" w:sz="0" w:space="0" w:color="auto"/>
                  </w:divBdr>
                  <w:divsChild>
                    <w:div w:id="1203594322">
                      <w:marLeft w:val="750"/>
                      <w:marRight w:val="0"/>
                      <w:marTop w:val="0"/>
                      <w:marBottom w:val="0"/>
                      <w:divBdr>
                        <w:top w:val="none" w:sz="0" w:space="0" w:color="auto"/>
                        <w:left w:val="none" w:sz="0" w:space="0" w:color="auto"/>
                        <w:bottom w:val="none" w:sz="0" w:space="0" w:color="auto"/>
                        <w:right w:val="none" w:sz="0" w:space="0" w:color="auto"/>
                      </w:divBdr>
                    </w:div>
                  </w:divsChild>
                </w:div>
                <w:div w:id="137232947">
                  <w:marLeft w:val="300"/>
                  <w:marRight w:val="0"/>
                  <w:marTop w:val="75"/>
                  <w:marBottom w:val="0"/>
                  <w:divBdr>
                    <w:top w:val="none" w:sz="0" w:space="0" w:color="auto"/>
                    <w:left w:val="none" w:sz="0" w:space="0" w:color="auto"/>
                    <w:bottom w:val="none" w:sz="0" w:space="0" w:color="auto"/>
                    <w:right w:val="none" w:sz="0" w:space="0" w:color="auto"/>
                  </w:divBdr>
                  <w:divsChild>
                    <w:div w:id="722212278">
                      <w:marLeft w:val="750"/>
                      <w:marRight w:val="0"/>
                      <w:marTop w:val="0"/>
                      <w:marBottom w:val="0"/>
                      <w:divBdr>
                        <w:top w:val="none" w:sz="0" w:space="0" w:color="auto"/>
                        <w:left w:val="none" w:sz="0" w:space="0" w:color="auto"/>
                        <w:bottom w:val="none" w:sz="0" w:space="0" w:color="auto"/>
                        <w:right w:val="none" w:sz="0" w:space="0" w:color="auto"/>
                      </w:divBdr>
                    </w:div>
                    <w:div w:id="6762400">
                      <w:marLeft w:val="750"/>
                      <w:marRight w:val="0"/>
                      <w:marTop w:val="0"/>
                      <w:marBottom w:val="0"/>
                      <w:divBdr>
                        <w:top w:val="none" w:sz="0" w:space="0" w:color="auto"/>
                        <w:left w:val="none" w:sz="0" w:space="0" w:color="auto"/>
                        <w:bottom w:val="none" w:sz="0" w:space="0" w:color="auto"/>
                        <w:right w:val="none" w:sz="0" w:space="0" w:color="auto"/>
                      </w:divBdr>
                    </w:div>
                    <w:div w:id="491264943">
                      <w:marLeft w:val="750"/>
                      <w:marRight w:val="0"/>
                      <w:marTop w:val="0"/>
                      <w:marBottom w:val="0"/>
                      <w:divBdr>
                        <w:top w:val="none" w:sz="0" w:space="0" w:color="auto"/>
                        <w:left w:val="none" w:sz="0" w:space="0" w:color="auto"/>
                        <w:bottom w:val="none" w:sz="0" w:space="0" w:color="auto"/>
                        <w:right w:val="none" w:sz="0" w:space="0" w:color="auto"/>
                      </w:divBdr>
                    </w:div>
                    <w:div w:id="468323139">
                      <w:marLeft w:val="750"/>
                      <w:marRight w:val="0"/>
                      <w:marTop w:val="0"/>
                      <w:marBottom w:val="0"/>
                      <w:divBdr>
                        <w:top w:val="none" w:sz="0" w:space="0" w:color="auto"/>
                        <w:left w:val="none" w:sz="0" w:space="0" w:color="auto"/>
                        <w:bottom w:val="none" w:sz="0" w:space="0" w:color="auto"/>
                        <w:right w:val="none" w:sz="0" w:space="0" w:color="auto"/>
                      </w:divBdr>
                    </w:div>
                    <w:div w:id="46540108">
                      <w:marLeft w:val="750"/>
                      <w:marRight w:val="0"/>
                      <w:marTop w:val="0"/>
                      <w:marBottom w:val="0"/>
                      <w:divBdr>
                        <w:top w:val="none" w:sz="0" w:space="0" w:color="auto"/>
                        <w:left w:val="none" w:sz="0" w:space="0" w:color="auto"/>
                        <w:bottom w:val="none" w:sz="0" w:space="0" w:color="auto"/>
                        <w:right w:val="none" w:sz="0" w:space="0" w:color="auto"/>
                      </w:divBdr>
                    </w:div>
                    <w:div w:id="1725061190">
                      <w:marLeft w:val="750"/>
                      <w:marRight w:val="0"/>
                      <w:marTop w:val="0"/>
                      <w:marBottom w:val="0"/>
                      <w:divBdr>
                        <w:top w:val="none" w:sz="0" w:space="0" w:color="auto"/>
                        <w:left w:val="none" w:sz="0" w:space="0" w:color="auto"/>
                        <w:bottom w:val="none" w:sz="0" w:space="0" w:color="auto"/>
                        <w:right w:val="none" w:sz="0" w:space="0" w:color="auto"/>
                      </w:divBdr>
                    </w:div>
                  </w:divsChild>
                </w:div>
                <w:div w:id="836575023">
                  <w:marLeft w:val="300"/>
                  <w:marRight w:val="0"/>
                  <w:marTop w:val="75"/>
                  <w:marBottom w:val="0"/>
                  <w:divBdr>
                    <w:top w:val="none" w:sz="0" w:space="0" w:color="auto"/>
                    <w:left w:val="none" w:sz="0" w:space="0" w:color="auto"/>
                    <w:bottom w:val="none" w:sz="0" w:space="0" w:color="auto"/>
                    <w:right w:val="none" w:sz="0" w:space="0" w:color="auto"/>
                  </w:divBdr>
                  <w:divsChild>
                    <w:div w:id="1823085871">
                      <w:marLeft w:val="750"/>
                      <w:marRight w:val="0"/>
                      <w:marTop w:val="0"/>
                      <w:marBottom w:val="0"/>
                      <w:divBdr>
                        <w:top w:val="none" w:sz="0" w:space="0" w:color="auto"/>
                        <w:left w:val="none" w:sz="0" w:space="0" w:color="auto"/>
                        <w:bottom w:val="none" w:sz="0" w:space="0" w:color="auto"/>
                        <w:right w:val="none" w:sz="0" w:space="0" w:color="auto"/>
                      </w:divBdr>
                    </w:div>
                    <w:div w:id="1146357605">
                      <w:marLeft w:val="750"/>
                      <w:marRight w:val="0"/>
                      <w:marTop w:val="0"/>
                      <w:marBottom w:val="0"/>
                      <w:divBdr>
                        <w:top w:val="none" w:sz="0" w:space="0" w:color="auto"/>
                        <w:left w:val="none" w:sz="0" w:space="0" w:color="auto"/>
                        <w:bottom w:val="none" w:sz="0" w:space="0" w:color="auto"/>
                        <w:right w:val="none" w:sz="0" w:space="0" w:color="auto"/>
                      </w:divBdr>
                    </w:div>
                  </w:divsChild>
                </w:div>
                <w:div w:id="199825587">
                  <w:marLeft w:val="300"/>
                  <w:marRight w:val="0"/>
                  <w:marTop w:val="75"/>
                  <w:marBottom w:val="0"/>
                  <w:divBdr>
                    <w:top w:val="none" w:sz="0" w:space="0" w:color="auto"/>
                    <w:left w:val="none" w:sz="0" w:space="0" w:color="auto"/>
                    <w:bottom w:val="none" w:sz="0" w:space="0" w:color="auto"/>
                    <w:right w:val="none" w:sz="0" w:space="0" w:color="auto"/>
                  </w:divBdr>
                  <w:divsChild>
                    <w:div w:id="1698970196">
                      <w:marLeft w:val="750"/>
                      <w:marRight w:val="0"/>
                      <w:marTop w:val="0"/>
                      <w:marBottom w:val="0"/>
                      <w:divBdr>
                        <w:top w:val="none" w:sz="0" w:space="0" w:color="auto"/>
                        <w:left w:val="none" w:sz="0" w:space="0" w:color="auto"/>
                        <w:bottom w:val="none" w:sz="0" w:space="0" w:color="auto"/>
                        <w:right w:val="none" w:sz="0" w:space="0" w:color="auto"/>
                      </w:divBdr>
                    </w:div>
                    <w:div w:id="1214583322">
                      <w:marLeft w:val="750"/>
                      <w:marRight w:val="0"/>
                      <w:marTop w:val="0"/>
                      <w:marBottom w:val="0"/>
                      <w:divBdr>
                        <w:top w:val="none" w:sz="0" w:space="0" w:color="auto"/>
                        <w:left w:val="none" w:sz="0" w:space="0" w:color="auto"/>
                        <w:bottom w:val="none" w:sz="0" w:space="0" w:color="auto"/>
                        <w:right w:val="none" w:sz="0" w:space="0" w:color="auto"/>
                      </w:divBdr>
                    </w:div>
                  </w:divsChild>
                </w:div>
                <w:div w:id="254367556">
                  <w:marLeft w:val="300"/>
                  <w:marRight w:val="0"/>
                  <w:marTop w:val="75"/>
                  <w:marBottom w:val="0"/>
                  <w:divBdr>
                    <w:top w:val="none" w:sz="0" w:space="0" w:color="auto"/>
                    <w:left w:val="none" w:sz="0" w:space="0" w:color="auto"/>
                    <w:bottom w:val="none" w:sz="0" w:space="0" w:color="auto"/>
                    <w:right w:val="none" w:sz="0" w:space="0" w:color="auto"/>
                  </w:divBdr>
                </w:div>
              </w:divsChild>
            </w:div>
            <w:div w:id="66073501">
              <w:marLeft w:val="0"/>
              <w:marRight w:val="0"/>
              <w:marTop w:val="150"/>
              <w:marBottom w:val="150"/>
              <w:divBdr>
                <w:top w:val="none" w:sz="0" w:space="0" w:color="auto"/>
                <w:left w:val="none" w:sz="0" w:space="0" w:color="auto"/>
                <w:bottom w:val="none" w:sz="0" w:space="0" w:color="auto"/>
                <w:right w:val="none" w:sz="0" w:space="0" w:color="auto"/>
              </w:divBdr>
              <w:divsChild>
                <w:div w:id="1062026211">
                  <w:marLeft w:val="300"/>
                  <w:marRight w:val="0"/>
                  <w:marTop w:val="75"/>
                  <w:marBottom w:val="0"/>
                  <w:divBdr>
                    <w:top w:val="none" w:sz="0" w:space="0" w:color="auto"/>
                    <w:left w:val="none" w:sz="0" w:space="0" w:color="auto"/>
                    <w:bottom w:val="none" w:sz="0" w:space="0" w:color="auto"/>
                    <w:right w:val="none" w:sz="0" w:space="0" w:color="auto"/>
                  </w:divBdr>
                  <w:divsChild>
                    <w:div w:id="1840196376">
                      <w:marLeft w:val="750"/>
                      <w:marRight w:val="0"/>
                      <w:marTop w:val="0"/>
                      <w:marBottom w:val="0"/>
                      <w:divBdr>
                        <w:top w:val="none" w:sz="0" w:space="0" w:color="auto"/>
                        <w:left w:val="none" w:sz="0" w:space="0" w:color="auto"/>
                        <w:bottom w:val="none" w:sz="0" w:space="0" w:color="auto"/>
                        <w:right w:val="none" w:sz="0" w:space="0" w:color="auto"/>
                      </w:divBdr>
                    </w:div>
                  </w:divsChild>
                </w:div>
                <w:div w:id="758330646">
                  <w:marLeft w:val="300"/>
                  <w:marRight w:val="0"/>
                  <w:marTop w:val="75"/>
                  <w:marBottom w:val="0"/>
                  <w:divBdr>
                    <w:top w:val="none" w:sz="0" w:space="0" w:color="auto"/>
                    <w:left w:val="none" w:sz="0" w:space="0" w:color="auto"/>
                    <w:bottom w:val="none" w:sz="0" w:space="0" w:color="auto"/>
                    <w:right w:val="none" w:sz="0" w:space="0" w:color="auto"/>
                  </w:divBdr>
                  <w:divsChild>
                    <w:div w:id="11927703">
                      <w:marLeft w:val="750"/>
                      <w:marRight w:val="0"/>
                      <w:marTop w:val="0"/>
                      <w:marBottom w:val="0"/>
                      <w:divBdr>
                        <w:top w:val="none" w:sz="0" w:space="0" w:color="auto"/>
                        <w:left w:val="none" w:sz="0" w:space="0" w:color="auto"/>
                        <w:bottom w:val="none" w:sz="0" w:space="0" w:color="auto"/>
                        <w:right w:val="none" w:sz="0" w:space="0" w:color="auto"/>
                      </w:divBdr>
                    </w:div>
                  </w:divsChild>
                </w:div>
                <w:div w:id="831069850">
                  <w:marLeft w:val="300"/>
                  <w:marRight w:val="0"/>
                  <w:marTop w:val="75"/>
                  <w:marBottom w:val="0"/>
                  <w:divBdr>
                    <w:top w:val="none" w:sz="0" w:space="0" w:color="auto"/>
                    <w:left w:val="none" w:sz="0" w:space="0" w:color="auto"/>
                    <w:bottom w:val="none" w:sz="0" w:space="0" w:color="auto"/>
                    <w:right w:val="none" w:sz="0" w:space="0" w:color="auto"/>
                  </w:divBdr>
                </w:div>
                <w:div w:id="324863316">
                  <w:marLeft w:val="300"/>
                  <w:marRight w:val="0"/>
                  <w:marTop w:val="75"/>
                  <w:marBottom w:val="0"/>
                  <w:divBdr>
                    <w:top w:val="none" w:sz="0" w:space="0" w:color="auto"/>
                    <w:left w:val="none" w:sz="0" w:space="0" w:color="auto"/>
                    <w:bottom w:val="none" w:sz="0" w:space="0" w:color="auto"/>
                    <w:right w:val="none" w:sz="0" w:space="0" w:color="auto"/>
                  </w:divBdr>
                  <w:divsChild>
                    <w:div w:id="369648464">
                      <w:marLeft w:val="750"/>
                      <w:marRight w:val="0"/>
                      <w:marTop w:val="0"/>
                      <w:marBottom w:val="0"/>
                      <w:divBdr>
                        <w:top w:val="none" w:sz="0" w:space="0" w:color="auto"/>
                        <w:left w:val="none" w:sz="0" w:space="0" w:color="auto"/>
                        <w:bottom w:val="none" w:sz="0" w:space="0" w:color="auto"/>
                        <w:right w:val="none" w:sz="0" w:space="0" w:color="auto"/>
                      </w:divBdr>
                    </w:div>
                  </w:divsChild>
                </w:div>
                <w:div w:id="2043163927">
                  <w:marLeft w:val="300"/>
                  <w:marRight w:val="0"/>
                  <w:marTop w:val="75"/>
                  <w:marBottom w:val="0"/>
                  <w:divBdr>
                    <w:top w:val="none" w:sz="0" w:space="0" w:color="auto"/>
                    <w:left w:val="none" w:sz="0" w:space="0" w:color="auto"/>
                    <w:bottom w:val="none" w:sz="0" w:space="0" w:color="auto"/>
                    <w:right w:val="none" w:sz="0" w:space="0" w:color="auto"/>
                  </w:divBdr>
                  <w:divsChild>
                    <w:div w:id="69040361">
                      <w:marLeft w:val="750"/>
                      <w:marRight w:val="0"/>
                      <w:marTop w:val="0"/>
                      <w:marBottom w:val="0"/>
                      <w:divBdr>
                        <w:top w:val="none" w:sz="0" w:space="0" w:color="auto"/>
                        <w:left w:val="none" w:sz="0" w:space="0" w:color="auto"/>
                        <w:bottom w:val="none" w:sz="0" w:space="0" w:color="auto"/>
                        <w:right w:val="none" w:sz="0" w:space="0" w:color="auto"/>
                      </w:divBdr>
                    </w:div>
                    <w:div w:id="555630341">
                      <w:marLeft w:val="750"/>
                      <w:marRight w:val="0"/>
                      <w:marTop w:val="0"/>
                      <w:marBottom w:val="0"/>
                      <w:divBdr>
                        <w:top w:val="none" w:sz="0" w:space="0" w:color="auto"/>
                        <w:left w:val="none" w:sz="0" w:space="0" w:color="auto"/>
                        <w:bottom w:val="none" w:sz="0" w:space="0" w:color="auto"/>
                        <w:right w:val="none" w:sz="0" w:space="0" w:color="auto"/>
                      </w:divBdr>
                    </w:div>
                    <w:div w:id="1255743329">
                      <w:marLeft w:val="750"/>
                      <w:marRight w:val="0"/>
                      <w:marTop w:val="0"/>
                      <w:marBottom w:val="0"/>
                      <w:divBdr>
                        <w:top w:val="none" w:sz="0" w:space="0" w:color="auto"/>
                        <w:left w:val="none" w:sz="0" w:space="0" w:color="auto"/>
                        <w:bottom w:val="none" w:sz="0" w:space="0" w:color="auto"/>
                        <w:right w:val="none" w:sz="0" w:space="0" w:color="auto"/>
                      </w:divBdr>
                    </w:div>
                    <w:div w:id="1364985241">
                      <w:marLeft w:val="750"/>
                      <w:marRight w:val="0"/>
                      <w:marTop w:val="0"/>
                      <w:marBottom w:val="0"/>
                      <w:divBdr>
                        <w:top w:val="none" w:sz="0" w:space="0" w:color="auto"/>
                        <w:left w:val="none" w:sz="0" w:space="0" w:color="auto"/>
                        <w:bottom w:val="none" w:sz="0" w:space="0" w:color="auto"/>
                        <w:right w:val="none" w:sz="0" w:space="0" w:color="auto"/>
                      </w:divBdr>
                    </w:div>
                    <w:div w:id="1105006567">
                      <w:marLeft w:val="750"/>
                      <w:marRight w:val="0"/>
                      <w:marTop w:val="0"/>
                      <w:marBottom w:val="0"/>
                      <w:divBdr>
                        <w:top w:val="none" w:sz="0" w:space="0" w:color="auto"/>
                        <w:left w:val="none" w:sz="0" w:space="0" w:color="auto"/>
                        <w:bottom w:val="none" w:sz="0" w:space="0" w:color="auto"/>
                        <w:right w:val="none" w:sz="0" w:space="0" w:color="auto"/>
                      </w:divBdr>
                    </w:div>
                    <w:div w:id="627861491">
                      <w:marLeft w:val="750"/>
                      <w:marRight w:val="0"/>
                      <w:marTop w:val="0"/>
                      <w:marBottom w:val="0"/>
                      <w:divBdr>
                        <w:top w:val="none" w:sz="0" w:space="0" w:color="auto"/>
                        <w:left w:val="none" w:sz="0" w:space="0" w:color="auto"/>
                        <w:bottom w:val="none" w:sz="0" w:space="0" w:color="auto"/>
                        <w:right w:val="none" w:sz="0" w:space="0" w:color="auto"/>
                      </w:divBdr>
                    </w:div>
                  </w:divsChild>
                </w:div>
                <w:div w:id="1085035980">
                  <w:marLeft w:val="300"/>
                  <w:marRight w:val="0"/>
                  <w:marTop w:val="75"/>
                  <w:marBottom w:val="0"/>
                  <w:divBdr>
                    <w:top w:val="none" w:sz="0" w:space="0" w:color="auto"/>
                    <w:left w:val="none" w:sz="0" w:space="0" w:color="auto"/>
                    <w:bottom w:val="none" w:sz="0" w:space="0" w:color="auto"/>
                    <w:right w:val="none" w:sz="0" w:space="0" w:color="auto"/>
                  </w:divBdr>
                  <w:divsChild>
                    <w:div w:id="1529293251">
                      <w:marLeft w:val="750"/>
                      <w:marRight w:val="0"/>
                      <w:marTop w:val="0"/>
                      <w:marBottom w:val="0"/>
                      <w:divBdr>
                        <w:top w:val="none" w:sz="0" w:space="0" w:color="auto"/>
                        <w:left w:val="none" w:sz="0" w:space="0" w:color="auto"/>
                        <w:bottom w:val="none" w:sz="0" w:space="0" w:color="auto"/>
                        <w:right w:val="none" w:sz="0" w:space="0" w:color="auto"/>
                      </w:divBdr>
                    </w:div>
                    <w:div w:id="1058090759">
                      <w:marLeft w:val="750"/>
                      <w:marRight w:val="0"/>
                      <w:marTop w:val="0"/>
                      <w:marBottom w:val="0"/>
                      <w:divBdr>
                        <w:top w:val="none" w:sz="0" w:space="0" w:color="auto"/>
                        <w:left w:val="none" w:sz="0" w:space="0" w:color="auto"/>
                        <w:bottom w:val="none" w:sz="0" w:space="0" w:color="auto"/>
                        <w:right w:val="none" w:sz="0" w:space="0" w:color="auto"/>
                      </w:divBdr>
                    </w:div>
                  </w:divsChild>
                </w:div>
                <w:div w:id="886068880">
                  <w:marLeft w:val="300"/>
                  <w:marRight w:val="0"/>
                  <w:marTop w:val="75"/>
                  <w:marBottom w:val="0"/>
                  <w:divBdr>
                    <w:top w:val="none" w:sz="0" w:space="0" w:color="auto"/>
                    <w:left w:val="none" w:sz="0" w:space="0" w:color="auto"/>
                    <w:bottom w:val="none" w:sz="0" w:space="0" w:color="auto"/>
                    <w:right w:val="none" w:sz="0" w:space="0" w:color="auto"/>
                  </w:divBdr>
                  <w:divsChild>
                    <w:div w:id="471093424">
                      <w:marLeft w:val="750"/>
                      <w:marRight w:val="0"/>
                      <w:marTop w:val="0"/>
                      <w:marBottom w:val="0"/>
                      <w:divBdr>
                        <w:top w:val="none" w:sz="0" w:space="0" w:color="auto"/>
                        <w:left w:val="none" w:sz="0" w:space="0" w:color="auto"/>
                        <w:bottom w:val="none" w:sz="0" w:space="0" w:color="auto"/>
                        <w:right w:val="none" w:sz="0" w:space="0" w:color="auto"/>
                      </w:divBdr>
                    </w:div>
                    <w:div w:id="136069796">
                      <w:marLeft w:val="750"/>
                      <w:marRight w:val="0"/>
                      <w:marTop w:val="0"/>
                      <w:marBottom w:val="0"/>
                      <w:divBdr>
                        <w:top w:val="none" w:sz="0" w:space="0" w:color="auto"/>
                        <w:left w:val="none" w:sz="0" w:space="0" w:color="auto"/>
                        <w:bottom w:val="none" w:sz="0" w:space="0" w:color="auto"/>
                        <w:right w:val="none" w:sz="0" w:space="0" w:color="auto"/>
                      </w:divBdr>
                    </w:div>
                  </w:divsChild>
                </w:div>
                <w:div w:id="1999576927">
                  <w:marLeft w:val="300"/>
                  <w:marRight w:val="0"/>
                  <w:marTop w:val="75"/>
                  <w:marBottom w:val="0"/>
                  <w:divBdr>
                    <w:top w:val="none" w:sz="0" w:space="0" w:color="auto"/>
                    <w:left w:val="none" w:sz="0" w:space="0" w:color="auto"/>
                    <w:bottom w:val="none" w:sz="0" w:space="0" w:color="auto"/>
                    <w:right w:val="none" w:sz="0" w:space="0" w:color="auto"/>
                  </w:divBdr>
                </w:div>
              </w:divsChild>
            </w:div>
            <w:div w:id="520824674">
              <w:marLeft w:val="0"/>
              <w:marRight w:val="0"/>
              <w:marTop w:val="150"/>
              <w:marBottom w:val="150"/>
              <w:divBdr>
                <w:top w:val="none" w:sz="0" w:space="0" w:color="auto"/>
                <w:left w:val="none" w:sz="0" w:space="0" w:color="auto"/>
                <w:bottom w:val="none" w:sz="0" w:space="0" w:color="auto"/>
                <w:right w:val="none" w:sz="0" w:space="0" w:color="auto"/>
              </w:divBdr>
              <w:divsChild>
                <w:div w:id="438918826">
                  <w:marLeft w:val="300"/>
                  <w:marRight w:val="0"/>
                  <w:marTop w:val="75"/>
                  <w:marBottom w:val="0"/>
                  <w:divBdr>
                    <w:top w:val="none" w:sz="0" w:space="0" w:color="auto"/>
                    <w:left w:val="none" w:sz="0" w:space="0" w:color="auto"/>
                    <w:bottom w:val="none" w:sz="0" w:space="0" w:color="auto"/>
                    <w:right w:val="none" w:sz="0" w:space="0" w:color="auto"/>
                  </w:divBdr>
                </w:div>
                <w:div w:id="908803568">
                  <w:marLeft w:val="300"/>
                  <w:marRight w:val="0"/>
                  <w:marTop w:val="75"/>
                  <w:marBottom w:val="0"/>
                  <w:divBdr>
                    <w:top w:val="none" w:sz="0" w:space="0" w:color="auto"/>
                    <w:left w:val="none" w:sz="0" w:space="0" w:color="auto"/>
                    <w:bottom w:val="none" w:sz="0" w:space="0" w:color="auto"/>
                    <w:right w:val="none" w:sz="0" w:space="0" w:color="auto"/>
                  </w:divBdr>
                </w:div>
                <w:div w:id="1020468385">
                  <w:marLeft w:val="300"/>
                  <w:marRight w:val="0"/>
                  <w:marTop w:val="75"/>
                  <w:marBottom w:val="0"/>
                  <w:divBdr>
                    <w:top w:val="none" w:sz="0" w:space="0" w:color="auto"/>
                    <w:left w:val="none" w:sz="0" w:space="0" w:color="auto"/>
                    <w:bottom w:val="none" w:sz="0" w:space="0" w:color="auto"/>
                    <w:right w:val="none" w:sz="0" w:space="0" w:color="auto"/>
                  </w:divBdr>
                  <w:divsChild>
                    <w:div w:id="1140883049">
                      <w:marLeft w:val="750"/>
                      <w:marRight w:val="0"/>
                      <w:marTop w:val="0"/>
                      <w:marBottom w:val="0"/>
                      <w:divBdr>
                        <w:top w:val="none" w:sz="0" w:space="0" w:color="auto"/>
                        <w:left w:val="none" w:sz="0" w:space="0" w:color="auto"/>
                        <w:bottom w:val="none" w:sz="0" w:space="0" w:color="auto"/>
                        <w:right w:val="none" w:sz="0" w:space="0" w:color="auto"/>
                      </w:divBdr>
                    </w:div>
                  </w:divsChild>
                </w:div>
                <w:div w:id="1843810235">
                  <w:marLeft w:val="300"/>
                  <w:marRight w:val="0"/>
                  <w:marTop w:val="75"/>
                  <w:marBottom w:val="0"/>
                  <w:divBdr>
                    <w:top w:val="none" w:sz="0" w:space="0" w:color="auto"/>
                    <w:left w:val="none" w:sz="0" w:space="0" w:color="auto"/>
                    <w:bottom w:val="none" w:sz="0" w:space="0" w:color="auto"/>
                    <w:right w:val="none" w:sz="0" w:space="0" w:color="auto"/>
                  </w:divBdr>
                  <w:divsChild>
                    <w:div w:id="1542476259">
                      <w:marLeft w:val="750"/>
                      <w:marRight w:val="0"/>
                      <w:marTop w:val="0"/>
                      <w:marBottom w:val="0"/>
                      <w:divBdr>
                        <w:top w:val="none" w:sz="0" w:space="0" w:color="auto"/>
                        <w:left w:val="none" w:sz="0" w:space="0" w:color="auto"/>
                        <w:bottom w:val="none" w:sz="0" w:space="0" w:color="auto"/>
                        <w:right w:val="none" w:sz="0" w:space="0" w:color="auto"/>
                      </w:divBdr>
                    </w:div>
                    <w:div w:id="374233047">
                      <w:marLeft w:val="750"/>
                      <w:marRight w:val="0"/>
                      <w:marTop w:val="0"/>
                      <w:marBottom w:val="0"/>
                      <w:divBdr>
                        <w:top w:val="none" w:sz="0" w:space="0" w:color="auto"/>
                        <w:left w:val="none" w:sz="0" w:space="0" w:color="auto"/>
                        <w:bottom w:val="none" w:sz="0" w:space="0" w:color="auto"/>
                        <w:right w:val="none" w:sz="0" w:space="0" w:color="auto"/>
                      </w:divBdr>
                    </w:div>
                  </w:divsChild>
                </w:div>
                <w:div w:id="1472017195">
                  <w:marLeft w:val="300"/>
                  <w:marRight w:val="0"/>
                  <w:marTop w:val="75"/>
                  <w:marBottom w:val="0"/>
                  <w:divBdr>
                    <w:top w:val="none" w:sz="0" w:space="0" w:color="auto"/>
                    <w:left w:val="none" w:sz="0" w:space="0" w:color="auto"/>
                    <w:bottom w:val="none" w:sz="0" w:space="0" w:color="auto"/>
                    <w:right w:val="none" w:sz="0" w:space="0" w:color="auto"/>
                  </w:divBdr>
                  <w:divsChild>
                    <w:div w:id="1427187530">
                      <w:marLeft w:val="750"/>
                      <w:marRight w:val="0"/>
                      <w:marTop w:val="0"/>
                      <w:marBottom w:val="0"/>
                      <w:divBdr>
                        <w:top w:val="none" w:sz="0" w:space="0" w:color="auto"/>
                        <w:left w:val="none" w:sz="0" w:space="0" w:color="auto"/>
                        <w:bottom w:val="none" w:sz="0" w:space="0" w:color="auto"/>
                        <w:right w:val="none" w:sz="0" w:space="0" w:color="auto"/>
                      </w:divBdr>
                    </w:div>
                  </w:divsChild>
                </w:div>
                <w:div w:id="1625310487">
                  <w:marLeft w:val="300"/>
                  <w:marRight w:val="0"/>
                  <w:marTop w:val="75"/>
                  <w:marBottom w:val="0"/>
                  <w:divBdr>
                    <w:top w:val="none" w:sz="0" w:space="0" w:color="auto"/>
                    <w:left w:val="none" w:sz="0" w:space="0" w:color="auto"/>
                    <w:bottom w:val="none" w:sz="0" w:space="0" w:color="auto"/>
                    <w:right w:val="none" w:sz="0" w:space="0" w:color="auto"/>
                  </w:divBdr>
                  <w:divsChild>
                    <w:div w:id="18621334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637240">
      <w:bodyDiv w:val="1"/>
      <w:marLeft w:val="0"/>
      <w:marRight w:val="0"/>
      <w:marTop w:val="0"/>
      <w:marBottom w:val="0"/>
      <w:divBdr>
        <w:top w:val="none" w:sz="0" w:space="0" w:color="auto"/>
        <w:left w:val="none" w:sz="0" w:space="0" w:color="auto"/>
        <w:bottom w:val="none" w:sz="0" w:space="0" w:color="auto"/>
        <w:right w:val="none" w:sz="0" w:space="0" w:color="auto"/>
      </w:divBdr>
      <w:divsChild>
        <w:div w:id="779909632">
          <w:marLeft w:val="0"/>
          <w:marRight w:val="0"/>
          <w:marTop w:val="0"/>
          <w:marBottom w:val="0"/>
          <w:divBdr>
            <w:top w:val="none" w:sz="0" w:space="0" w:color="auto"/>
            <w:left w:val="none" w:sz="0" w:space="0" w:color="auto"/>
            <w:bottom w:val="none" w:sz="0" w:space="0" w:color="auto"/>
            <w:right w:val="none" w:sz="0" w:space="0" w:color="auto"/>
          </w:divBdr>
          <w:divsChild>
            <w:div w:id="582955598">
              <w:marLeft w:val="0"/>
              <w:marRight w:val="0"/>
              <w:marTop w:val="150"/>
              <w:marBottom w:val="150"/>
              <w:divBdr>
                <w:top w:val="none" w:sz="0" w:space="0" w:color="auto"/>
                <w:left w:val="none" w:sz="0" w:space="0" w:color="auto"/>
                <w:bottom w:val="none" w:sz="0" w:space="0" w:color="auto"/>
                <w:right w:val="none" w:sz="0" w:space="0" w:color="auto"/>
              </w:divBdr>
              <w:divsChild>
                <w:div w:id="1254631814">
                  <w:marLeft w:val="300"/>
                  <w:marRight w:val="0"/>
                  <w:marTop w:val="75"/>
                  <w:marBottom w:val="0"/>
                  <w:divBdr>
                    <w:top w:val="none" w:sz="0" w:space="0" w:color="auto"/>
                    <w:left w:val="none" w:sz="0" w:space="0" w:color="auto"/>
                    <w:bottom w:val="none" w:sz="0" w:space="0" w:color="auto"/>
                    <w:right w:val="none" w:sz="0" w:space="0" w:color="auto"/>
                  </w:divBdr>
                  <w:divsChild>
                    <w:div w:id="1217232046">
                      <w:marLeft w:val="750"/>
                      <w:marRight w:val="0"/>
                      <w:marTop w:val="0"/>
                      <w:marBottom w:val="0"/>
                      <w:divBdr>
                        <w:top w:val="none" w:sz="0" w:space="0" w:color="auto"/>
                        <w:left w:val="none" w:sz="0" w:space="0" w:color="auto"/>
                        <w:bottom w:val="none" w:sz="0" w:space="0" w:color="auto"/>
                        <w:right w:val="none" w:sz="0" w:space="0" w:color="auto"/>
                      </w:divBdr>
                    </w:div>
                  </w:divsChild>
                </w:div>
                <w:div w:id="42758173">
                  <w:marLeft w:val="300"/>
                  <w:marRight w:val="0"/>
                  <w:marTop w:val="75"/>
                  <w:marBottom w:val="0"/>
                  <w:divBdr>
                    <w:top w:val="none" w:sz="0" w:space="0" w:color="auto"/>
                    <w:left w:val="none" w:sz="0" w:space="0" w:color="auto"/>
                    <w:bottom w:val="none" w:sz="0" w:space="0" w:color="auto"/>
                    <w:right w:val="none" w:sz="0" w:space="0" w:color="auto"/>
                  </w:divBdr>
                  <w:divsChild>
                    <w:div w:id="459112365">
                      <w:marLeft w:val="750"/>
                      <w:marRight w:val="0"/>
                      <w:marTop w:val="0"/>
                      <w:marBottom w:val="0"/>
                      <w:divBdr>
                        <w:top w:val="none" w:sz="0" w:space="0" w:color="auto"/>
                        <w:left w:val="none" w:sz="0" w:space="0" w:color="auto"/>
                        <w:bottom w:val="none" w:sz="0" w:space="0" w:color="auto"/>
                        <w:right w:val="none" w:sz="0" w:space="0" w:color="auto"/>
                      </w:divBdr>
                    </w:div>
                    <w:div w:id="1231503444">
                      <w:marLeft w:val="750"/>
                      <w:marRight w:val="0"/>
                      <w:marTop w:val="0"/>
                      <w:marBottom w:val="0"/>
                      <w:divBdr>
                        <w:top w:val="none" w:sz="0" w:space="0" w:color="auto"/>
                        <w:left w:val="none" w:sz="0" w:space="0" w:color="auto"/>
                        <w:bottom w:val="none" w:sz="0" w:space="0" w:color="auto"/>
                        <w:right w:val="none" w:sz="0" w:space="0" w:color="auto"/>
                      </w:divBdr>
                    </w:div>
                    <w:div w:id="74594351">
                      <w:marLeft w:val="750"/>
                      <w:marRight w:val="0"/>
                      <w:marTop w:val="0"/>
                      <w:marBottom w:val="0"/>
                      <w:divBdr>
                        <w:top w:val="none" w:sz="0" w:space="0" w:color="auto"/>
                        <w:left w:val="none" w:sz="0" w:space="0" w:color="auto"/>
                        <w:bottom w:val="none" w:sz="0" w:space="0" w:color="auto"/>
                        <w:right w:val="none" w:sz="0" w:space="0" w:color="auto"/>
                      </w:divBdr>
                    </w:div>
                  </w:divsChild>
                </w:div>
                <w:div w:id="1568347085">
                  <w:marLeft w:val="300"/>
                  <w:marRight w:val="0"/>
                  <w:marTop w:val="75"/>
                  <w:marBottom w:val="0"/>
                  <w:divBdr>
                    <w:top w:val="none" w:sz="0" w:space="0" w:color="auto"/>
                    <w:left w:val="none" w:sz="0" w:space="0" w:color="auto"/>
                    <w:bottom w:val="none" w:sz="0" w:space="0" w:color="auto"/>
                    <w:right w:val="none" w:sz="0" w:space="0" w:color="auto"/>
                  </w:divBdr>
                  <w:divsChild>
                    <w:div w:id="73362774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40907034">
              <w:marLeft w:val="0"/>
              <w:marRight w:val="0"/>
              <w:marTop w:val="150"/>
              <w:marBottom w:val="150"/>
              <w:divBdr>
                <w:top w:val="none" w:sz="0" w:space="0" w:color="auto"/>
                <w:left w:val="none" w:sz="0" w:space="0" w:color="auto"/>
                <w:bottom w:val="none" w:sz="0" w:space="0" w:color="auto"/>
                <w:right w:val="none" w:sz="0" w:space="0" w:color="auto"/>
              </w:divBdr>
              <w:divsChild>
                <w:div w:id="1987124246">
                  <w:marLeft w:val="300"/>
                  <w:marRight w:val="0"/>
                  <w:marTop w:val="75"/>
                  <w:marBottom w:val="0"/>
                  <w:divBdr>
                    <w:top w:val="none" w:sz="0" w:space="0" w:color="auto"/>
                    <w:left w:val="none" w:sz="0" w:space="0" w:color="auto"/>
                    <w:bottom w:val="none" w:sz="0" w:space="0" w:color="auto"/>
                    <w:right w:val="none" w:sz="0" w:space="0" w:color="auto"/>
                  </w:divBdr>
                </w:div>
                <w:div w:id="402945684">
                  <w:marLeft w:val="300"/>
                  <w:marRight w:val="0"/>
                  <w:marTop w:val="75"/>
                  <w:marBottom w:val="0"/>
                  <w:divBdr>
                    <w:top w:val="none" w:sz="0" w:space="0" w:color="auto"/>
                    <w:left w:val="none" w:sz="0" w:space="0" w:color="auto"/>
                    <w:bottom w:val="none" w:sz="0" w:space="0" w:color="auto"/>
                    <w:right w:val="none" w:sz="0" w:space="0" w:color="auto"/>
                  </w:divBdr>
                  <w:divsChild>
                    <w:div w:id="81605944">
                      <w:marLeft w:val="750"/>
                      <w:marRight w:val="0"/>
                      <w:marTop w:val="0"/>
                      <w:marBottom w:val="0"/>
                      <w:divBdr>
                        <w:top w:val="none" w:sz="0" w:space="0" w:color="auto"/>
                        <w:left w:val="none" w:sz="0" w:space="0" w:color="auto"/>
                        <w:bottom w:val="none" w:sz="0" w:space="0" w:color="auto"/>
                        <w:right w:val="none" w:sz="0" w:space="0" w:color="auto"/>
                      </w:divBdr>
                    </w:div>
                    <w:div w:id="836576843">
                      <w:marLeft w:val="750"/>
                      <w:marRight w:val="0"/>
                      <w:marTop w:val="0"/>
                      <w:marBottom w:val="0"/>
                      <w:divBdr>
                        <w:top w:val="none" w:sz="0" w:space="0" w:color="auto"/>
                        <w:left w:val="none" w:sz="0" w:space="0" w:color="auto"/>
                        <w:bottom w:val="none" w:sz="0" w:space="0" w:color="auto"/>
                        <w:right w:val="none" w:sz="0" w:space="0" w:color="auto"/>
                      </w:divBdr>
                    </w:div>
                  </w:divsChild>
                </w:div>
                <w:div w:id="105858467">
                  <w:marLeft w:val="300"/>
                  <w:marRight w:val="0"/>
                  <w:marTop w:val="75"/>
                  <w:marBottom w:val="0"/>
                  <w:divBdr>
                    <w:top w:val="none" w:sz="0" w:space="0" w:color="auto"/>
                    <w:left w:val="none" w:sz="0" w:space="0" w:color="auto"/>
                    <w:bottom w:val="none" w:sz="0" w:space="0" w:color="auto"/>
                    <w:right w:val="none" w:sz="0" w:space="0" w:color="auto"/>
                  </w:divBdr>
                  <w:divsChild>
                    <w:div w:id="1229415494">
                      <w:marLeft w:val="750"/>
                      <w:marRight w:val="0"/>
                      <w:marTop w:val="0"/>
                      <w:marBottom w:val="0"/>
                      <w:divBdr>
                        <w:top w:val="none" w:sz="0" w:space="0" w:color="auto"/>
                        <w:left w:val="none" w:sz="0" w:space="0" w:color="auto"/>
                        <w:bottom w:val="none" w:sz="0" w:space="0" w:color="auto"/>
                        <w:right w:val="none" w:sz="0" w:space="0" w:color="auto"/>
                      </w:divBdr>
                    </w:div>
                  </w:divsChild>
                </w:div>
                <w:div w:id="2117556046">
                  <w:marLeft w:val="300"/>
                  <w:marRight w:val="0"/>
                  <w:marTop w:val="75"/>
                  <w:marBottom w:val="0"/>
                  <w:divBdr>
                    <w:top w:val="none" w:sz="0" w:space="0" w:color="auto"/>
                    <w:left w:val="none" w:sz="0" w:space="0" w:color="auto"/>
                    <w:bottom w:val="none" w:sz="0" w:space="0" w:color="auto"/>
                    <w:right w:val="none" w:sz="0" w:space="0" w:color="auto"/>
                  </w:divBdr>
                  <w:divsChild>
                    <w:div w:id="425346777">
                      <w:marLeft w:val="750"/>
                      <w:marRight w:val="0"/>
                      <w:marTop w:val="0"/>
                      <w:marBottom w:val="0"/>
                      <w:divBdr>
                        <w:top w:val="none" w:sz="0" w:space="0" w:color="auto"/>
                        <w:left w:val="none" w:sz="0" w:space="0" w:color="auto"/>
                        <w:bottom w:val="none" w:sz="0" w:space="0" w:color="auto"/>
                        <w:right w:val="none" w:sz="0" w:space="0" w:color="auto"/>
                      </w:divBdr>
                    </w:div>
                  </w:divsChild>
                </w:div>
                <w:div w:id="2059937687">
                  <w:marLeft w:val="300"/>
                  <w:marRight w:val="0"/>
                  <w:marTop w:val="75"/>
                  <w:marBottom w:val="0"/>
                  <w:divBdr>
                    <w:top w:val="none" w:sz="0" w:space="0" w:color="auto"/>
                    <w:left w:val="none" w:sz="0" w:space="0" w:color="auto"/>
                    <w:bottom w:val="none" w:sz="0" w:space="0" w:color="auto"/>
                    <w:right w:val="none" w:sz="0" w:space="0" w:color="auto"/>
                  </w:divBdr>
                  <w:divsChild>
                    <w:div w:id="1668360615">
                      <w:marLeft w:val="750"/>
                      <w:marRight w:val="0"/>
                      <w:marTop w:val="0"/>
                      <w:marBottom w:val="0"/>
                      <w:divBdr>
                        <w:top w:val="none" w:sz="0" w:space="0" w:color="auto"/>
                        <w:left w:val="none" w:sz="0" w:space="0" w:color="auto"/>
                        <w:bottom w:val="none" w:sz="0" w:space="0" w:color="auto"/>
                        <w:right w:val="none" w:sz="0" w:space="0" w:color="auto"/>
                      </w:divBdr>
                    </w:div>
                  </w:divsChild>
                </w:div>
                <w:div w:id="1791391339">
                  <w:marLeft w:val="300"/>
                  <w:marRight w:val="0"/>
                  <w:marTop w:val="75"/>
                  <w:marBottom w:val="0"/>
                  <w:divBdr>
                    <w:top w:val="none" w:sz="0" w:space="0" w:color="auto"/>
                    <w:left w:val="none" w:sz="0" w:space="0" w:color="auto"/>
                    <w:bottom w:val="none" w:sz="0" w:space="0" w:color="auto"/>
                    <w:right w:val="none" w:sz="0" w:space="0" w:color="auto"/>
                  </w:divBdr>
                  <w:divsChild>
                    <w:div w:id="1430665356">
                      <w:marLeft w:val="750"/>
                      <w:marRight w:val="0"/>
                      <w:marTop w:val="0"/>
                      <w:marBottom w:val="0"/>
                      <w:divBdr>
                        <w:top w:val="none" w:sz="0" w:space="0" w:color="auto"/>
                        <w:left w:val="none" w:sz="0" w:space="0" w:color="auto"/>
                        <w:bottom w:val="none" w:sz="0" w:space="0" w:color="auto"/>
                        <w:right w:val="none" w:sz="0" w:space="0" w:color="auto"/>
                      </w:divBdr>
                    </w:div>
                  </w:divsChild>
                </w:div>
                <w:div w:id="162818332">
                  <w:marLeft w:val="300"/>
                  <w:marRight w:val="0"/>
                  <w:marTop w:val="75"/>
                  <w:marBottom w:val="0"/>
                  <w:divBdr>
                    <w:top w:val="none" w:sz="0" w:space="0" w:color="auto"/>
                    <w:left w:val="none" w:sz="0" w:space="0" w:color="auto"/>
                    <w:bottom w:val="none" w:sz="0" w:space="0" w:color="auto"/>
                    <w:right w:val="none" w:sz="0" w:space="0" w:color="auto"/>
                  </w:divBdr>
                  <w:divsChild>
                    <w:div w:id="220677956">
                      <w:marLeft w:val="750"/>
                      <w:marRight w:val="0"/>
                      <w:marTop w:val="0"/>
                      <w:marBottom w:val="0"/>
                      <w:divBdr>
                        <w:top w:val="none" w:sz="0" w:space="0" w:color="auto"/>
                        <w:left w:val="none" w:sz="0" w:space="0" w:color="auto"/>
                        <w:bottom w:val="none" w:sz="0" w:space="0" w:color="auto"/>
                        <w:right w:val="none" w:sz="0" w:space="0" w:color="auto"/>
                      </w:divBdr>
                    </w:div>
                  </w:divsChild>
                </w:div>
                <w:div w:id="1969893014">
                  <w:marLeft w:val="300"/>
                  <w:marRight w:val="0"/>
                  <w:marTop w:val="75"/>
                  <w:marBottom w:val="0"/>
                  <w:divBdr>
                    <w:top w:val="none" w:sz="0" w:space="0" w:color="auto"/>
                    <w:left w:val="none" w:sz="0" w:space="0" w:color="auto"/>
                    <w:bottom w:val="none" w:sz="0" w:space="0" w:color="auto"/>
                    <w:right w:val="none" w:sz="0" w:space="0" w:color="auto"/>
                  </w:divBdr>
                </w:div>
                <w:div w:id="688947106">
                  <w:marLeft w:val="300"/>
                  <w:marRight w:val="0"/>
                  <w:marTop w:val="75"/>
                  <w:marBottom w:val="0"/>
                  <w:divBdr>
                    <w:top w:val="none" w:sz="0" w:space="0" w:color="auto"/>
                    <w:left w:val="none" w:sz="0" w:space="0" w:color="auto"/>
                    <w:bottom w:val="none" w:sz="0" w:space="0" w:color="auto"/>
                    <w:right w:val="none" w:sz="0" w:space="0" w:color="auto"/>
                  </w:divBdr>
                  <w:divsChild>
                    <w:div w:id="1067217752">
                      <w:marLeft w:val="750"/>
                      <w:marRight w:val="0"/>
                      <w:marTop w:val="0"/>
                      <w:marBottom w:val="0"/>
                      <w:divBdr>
                        <w:top w:val="none" w:sz="0" w:space="0" w:color="auto"/>
                        <w:left w:val="none" w:sz="0" w:space="0" w:color="auto"/>
                        <w:bottom w:val="none" w:sz="0" w:space="0" w:color="auto"/>
                        <w:right w:val="none" w:sz="0" w:space="0" w:color="auto"/>
                      </w:divBdr>
                    </w:div>
                  </w:divsChild>
                </w:div>
                <w:div w:id="999387238">
                  <w:marLeft w:val="300"/>
                  <w:marRight w:val="0"/>
                  <w:marTop w:val="75"/>
                  <w:marBottom w:val="0"/>
                  <w:divBdr>
                    <w:top w:val="none" w:sz="0" w:space="0" w:color="auto"/>
                    <w:left w:val="none" w:sz="0" w:space="0" w:color="auto"/>
                    <w:bottom w:val="none" w:sz="0" w:space="0" w:color="auto"/>
                    <w:right w:val="none" w:sz="0" w:space="0" w:color="auto"/>
                  </w:divBdr>
                  <w:divsChild>
                    <w:div w:id="440953540">
                      <w:marLeft w:val="750"/>
                      <w:marRight w:val="0"/>
                      <w:marTop w:val="0"/>
                      <w:marBottom w:val="0"/>
                      <w:divBdr>
                        <w:top w:val="none" w:sz="0" w:space="0" w:color="auto"/>
                        <w:left w:val="none" w:sz="0" w:space="0" w:color="auto"/>
                        <w:bottom w:val="none" w:sz="0" w:space="0" w:color="auto"/>
                        <w:right w:val="none" w:sz="0" w:space="0" w:color="auto"/>
                      </w:divBdr>
                    </w:div>
                    <w:div w:id="88737947">
                      <w:marLeft w:val="750"/>
                      <w:marRight w:val="0"/>
                      <w:marTop w:val="0"/>
                      <w:marBottom w:val="0"/>
                      <w:divBdr>
                        <w:top w:val="none" w:sz="0" w:space="0" w:color="auto"/>
                        <w:left w:val="none" w:sz="0" w:space="0" w:color="auto"/>
                        <w:bottom w:val="none" w:sz="0" w:space="0" w:color="auto"/>
                        <w:right w:val="none" w:sz="0" w:space="0" w:color="auto"/>
                      </w:divBdr>
                    </w:div>
                    <w:div w:id="872110021">
                      <w:marLeft w:val="750"/>
                      <w:marRight w:val="0"/>
                      <w:marTop w:val="0"/>
                      <w:marBottom w:val="0"/>
                      <w:divBdr>
                        <w:top w:val="none" w:sz="0" w:space="0" w:color="auto"/>
                        <w:left w:val="none" w:sz="0" w:space="0" w:color="auto"/>
                        <w:bottom w:val="none" w:sz="0" w:space="0" w:color="auto"/>
                        <w:right w:val="none" w:sz="0" w:space="0" w:color="auto"/>
                      </w:divBdr>
                    </w:div>
                  </w:divsChild>
                </w:div>
                <w:div w:id="18245754">
                  <w:marLeft w:val="300"/>
                  <w:marRight w:val="0"/>
                  <w:marTop w:val="75"/>
                  <w:marBottom w:val="0"/>
                  <w:divBdr>
                    <w:top w:val="none" w:sz="0" w:space="0" w:color="auto"/>
                    <w:left w:val="none" w:sz="0" w:space="0" w:color="auto"/>
                    <w:bottom w:val="none" w:sz="0" w:space="0" w:color="auto"/>
                    <w:right w:val="none" w:sz="0" w:space="0" w:color="auto"/>
                  </w:divBdr>
                  <w:divsChild>
                    <w:div w:id="473065122">
                      <w:marLeft w:val="750"/>
                      <w:marRight w:val="0"/>
                      <w:marTop w:val="0"/>
                      <w:marBottom w:val="0"/>
                      <w:divBdr>
                        <w:top w:val="none" w:sz="0" w:space="0" w:color="auto"/>
                        <w:left w:val="none" w:sz="0" w:space="0" w:color="auto"/>
                        <w:bottom w:val="none" w:sz="0" w:space="0" w:color="auto"/>
                        <w:right w:val="none" w:sz="0" w:space="0" w:color="auto"/>
                      </w:divBdr>
                    </w:div>
                  </w:divsChild>
                </w:div>
                <w:div w:id="1833446467">
                  <w:marLeft w:val="300"/>
                  <w:marRight w:val="0"/>
                  <w:marTop w:val="75"/>
                  <w:marBottom w:val="0"/>
                  <w:divBdr>
                    <w:top w:val="none" w:sz="0" w:space="0" w:color="auto"/>
                    <w:left w:val="none" w:sz="0" w:space="0" w:color="auto"/>
                    <w:bottom w:val="none" w:sz="0" w:space="0" w:color="auto"/>
                    <w:right w:val="none" w:sz="0" w:space="0" w:color="auto"/>
                  </w:divBdr>
                  <w:divsChild>
                    <w:div w:id="692388167">
                      <w:marLeft w:val="750"/>
                      <w:marRight w:val="0"/>
                      <w:marTop w:val="0"/>
                      <w:marBottom w:val="0"/>
                      <w:divBdr>
                        <w:top w:val="none" w:sz="0" w:space="0" w:color="auto"/>
                        <w:left w:val="none" w:sz="0" w:space="0" w:color="auto"/>
                        <w:bottom w:val="none" w:sz="0" w:space="0" w:color="auto"/>
                        <w:right w:val="none" w:sz="0" w:space="0" w:color="auto"/>
                      </w:divBdr>
                    </w:div>
                    <w:div w:id="287784694">
                      <w:marLeft w:val="750"/>
                      <w:marRight w:val="0"/>
                      <w:marTop w:val="0"/>
                      <w:marBottom w:val="0"/>
                      <w:divBdr>
                        <w:top w:val="none" w:sz="0" w:space="0" w:color="auto"/>
                        <w:left w:val="none" w:sz="0" w:space="0" w:color="auto"/>
                        <w:bottom w:val="none" w:sz="0" w:space="0" w:color="auto"/>
                        <w:right w:val="none" w:sz="0" w:space="0" w:color="auto"/>
                      </w:divBdr>
                    </w:div>
                    <w:div w:id="1978608008">
                      <w:marLeft w:val="750"/>
                      <w:marRight w:val="0"/>
                      <w:marTop w:val="0"/>
                      <w:marBottom w:val="0"/>
                      <w:divBdr>
                        <w:top w:val="none" w:sz="0" w:space="0" w:color="auto"/>
                        <w:left w:val="none" w:sz="0" w:space="0" w:color="auto"/>
                        <w:bottom w:val="none" w:sz="0" w:space="0" w:color="auto"/>
                        <w:right w:val="none" w:sz="0" w:space="0" w:color="auto"/>
                      </w:divBdr>
                    </w:div>
                  </w:divsChild>
                </w:div>
                <w:div w:id="1874229403">
                  <w:marLeft w:val="300"/>
                  <w:marRight w:val="0"/>
                  <w:marTop w:val="75"/>
                  <w:marBottom w:val="0"/>
                  <w:divBdr>
                    <w:top w:val="none" w:sz="0" w:space="0" w:color="auto"/>
                    <w:left w:val="none" w:sz="0" w:space="0" w:color="auto"/>
                    <w:bottom w:val="none" w:sz="0" w:space="0" w:color="auto"/>
                    <w:right w:val="none" w:sz="0" w:space="0" w:color="auto"/>
                  </w:divBdr>
                  <w:divsChild>
                    <w:div w:id="208222919">
                      <w:marLeft w:val="750"/>
                      <w:marRight w:val="0"/>
                      <w:marTop w:val="0"/>
                      <w:marBottom w:val="0"/>
                      <w:divBdr>
                        <w:top w:val="none" w:sz="0" w:space="0" w:color="auto"/>
                        <w:left w:val="none" w:sz="0" w:space="0" w:color="auto"/>
                        <w:bottom w:val="none" w:sz="0" w:space="0" w:color="auto"/>
                        <w:right w:val="none" w:sz="0" w:space="0" w:color="auto"/>
                      </w:divBdr>
                    </w:div>
                  </w:divsChild>
                </w:div>
                <w:div w:id="499277738">
                  <w:marLeft w:val="300"/>
                  <w:marRight w:val="0"/>
                  <w:marTop w:val="75"/>
                  <w:marBottom w:val="0"/>
                  <w:divBdr>
                    <w:top w:val="none" w:sz="0" w:space="0" w:color="auto"/>
                    <w:left w:val="none" w:sz="0" w:space="0" w:color="auto"/>
                    <w:bottom w:val="none" w:sz="0" w:space="0" w:color="auto"/>
                    <w:right w:val="none" w:sz="0" w:space="0" w:color="auto"/>
                  </w:divBdr>
                  <w:divsChild>
                    <w:div w:id="148712787">
                      <w:marLeft w:val="750"/>
                      <w:marRight w:val="0"/>
                      <w:marTop w:val="0"/>
                      <w:marBottom w:val="0"/>
                      <w:divBdr>
                        <w:top w:val="none" w:sz="0" w:space="0" w:color="auto"/>
                        <w:left w:val="none" w:sz="0" w:space="0" w:color="auto"/>
                        <w:bottom w:val="none" w:sz="0" w:space="0" w:color="auto"/>
                        <w:right w:val="none" w:sz="0" w:space="0" w:color="auto"/>
                      </w:divBdr>
                    </w:div>
                    <w:div w:id="1578662084">
                      <w:marLeft w:val="750"/>
                      <w:marRight w:val="0"/>
                      <w:marTop w:val="0"/>
                      <w:marBottom w:val="0"/>
                      <w:divBdr>
                        <w:top w:val="none" w:sz="0" w:space="0" w:color="auto"/>
                        <w:left w:val="none" w:sz="0" w:space="0" w:color="auto"/>
                        <w:bottom w:val="none" w:sz="0" w:space="0" w:color="auto"/>
                        <w:right w:val="none" w:sz="0" w:space="0" w:color="auto"/>
                      </w:divBdr>
                    </w:div>
                  </w:divsChild>
                </w:div>
                <w:div w:id="1261838142">
                  <w:marLeft w:val="300"/>
                  <w:marRight w:val="0"/>
                  <w:marTop w:val="75"/>
                  <w:marBottom w:val="0"/>
                  <w:divBdr>
                    <w:top w:val="none" w:sz="0" w:space="0" w:color="auto"/>
                    <w:left w:val="none" w:sz="0" w:space="0" w:color="auto"/>
                    <w:bottom w:val="none" w:sz="0" w:space="0" w:color="auto"/>
                    <w:right w:val="none" w:sz="0" w:space="0" w:color="auto"/>
                  </w:divBdr>
                  <w:divsChild>
                    <w:div w:id="451480452">
                      <w:marLeft w:val="750"/>
                      <w:marRight w:val="0"/>
                      <w:marTop w:val="0"/>
                      <w:marBottom w:val="0"/>
                      <w:divBdr>
                        <w:top w:val="none" w:sz="0" w:space="0" w:color="auto"/>
                        <w:left w:val="none" w:sz="0" w:space="0" w:color="auto"/>
                        <w:bottom w:val="none" w:sz="0" w:space="0" w:color="auto"/>
                        <w:right w:val="none" w:sz="0" w:space="0" w:color="auto"/>
                      </w:divBdr>
                    </w:div>
                  </w:divsChild>
                </w:div>
                <w:div w:id="1342974930">
                  <w:marLeft w:val="300"/>
                  <w:marRight w:val="0"/>
                  <w:marTop w:val="75"/>
                  <w:marBottom w:val="0"/>
                  <w:divBdr>
                    <w:top w:val="none" w:sz="0" w:space="0" w:color="auto"/>
                    <w:left w:val="none" w:sz="0" w:space="0" w:color="auto"/>
                    <w:bottom w:val="none" w:sz="0" w:space="0" w:color="auto"/>
                    <w:right w:val="none" w:sz="0" w:space="0" w:color="auto"/>
                  </w:divBdr>
                  <w:divsChild>
                    <w:div w:id="436221574">
                      <w:marLeft w:val="750"/>
                      <w:marRight w:val="0"/>
                      <w:marTop w:val="0"/>
                      <w:marBottom w:val="0"/>
                      <w:divBdr>
                        <w:top w:val="none" w:sz="0" w:space="0" w:color="auto"/>
                        <w:left w:val="none" w:sz="0" w:space="0" w:color="auto"/>
                        <w:bottom w:val="none" w:sz="0" w:space="0" w:color="auto"/>
                        <w:right w:val="none" w:sz="0" w:space="0" w:color="auto"/>
                      </w:divBdr>
                    </w:div>
                  </w:divsChild>
                </w:div>
                <w:div w:id="1814566596">
                  <w:marLeft w:val="300"/>
                  <w:marRight w:val="0"/>
                  <w:marTop w:val="75"/>
                  <w:marBottom w:val="0"/>
                  <w:divBdr>
                    <w:top w:val="none" w:sz="0" w:space="0" w:color="auto"/>
                    <w:left w:val="none" w:sz="0" w:space="0" w:color="auto"/>
                    <w:bottom w:val="none" w:sz="0" w:space="0" w:color="auto"/>
                    <w:right w:val="none" w:sz="0" w:space="0" w:color="auto"/>
                  </w:divBdr>
                  <w:divsChild>
                    <w:div w:id="918295746">
                      <w:marLeft w:val="750"/>
                      <w:marRight w:val="0"/>
                      <w:marTop w:val="0"/>
                      <w:marBottom w:val="0"/>
                      <w:divBdr>
                        <w:top w:val="none" w:sz="0" w:space="0" w:color="auto"/>
                        <w:left w:val="none" w:sz="0" w:space="0" w:color="auto"/>
                        <w:bottom w:val="none" w:sz="0" w:space="0" w:color="auto"/>
                        <w:right w:val="none" w:sz="0" w:space="0" w:color="auto"/>
                      </w:divBdr>
                    </w:div>
                  </w:divsChild>
                </w:div>
                <w:div w:id="1887985006">
                  <w:marLeft w:val="300"/>
                  <w:marRight w:val="0"/>
                  <w:marTop w:val="75"/>
                  <w:marBottom w:val="0"/>
                  <w:divBdr>
                    <w:top w:val="none" w:sz="0" w:space="0" w:color="auto"/>
                    <w:left w:val="none" w:sz="0" w:space="0" w:color="auto"/>
                    <w:bottom w:val="none" w:sz="0" w:space="0" w:color="auto"/>
                    <w:right w:val="none" w:sz="0" w:space="0" w:color="auto"/>
                  </w:divBdr>
                </w:div>
              </w:divsChild>
            </w:div>
            <w:div w:id="1781559370">
              <w:marLeft w:val="0"/>
              <w:marRight w:val="0"/>
              <w:marTop w:val="150"/>
              <w:marBottom w:val="150"/>
              <w:divBdr>
                <w:top w:val="none" w:sz="0" w:space="0" w:color="auto"/>
                <w:left w:val="none" w:sz="0" w:space="0" w:color="auto"/>
                <w:bottom w:val="none" w:sz="0" w:space="0" w:color="auto"/>
                <w:right w:val="none" w:sz="0" w:space="0" w:color="auto"/>
              </w:divBdr>
              <w:divsChild>
                <w:div w:id="1373186941">
                  <w:marLeft w:val="300"/>
                  <w:marRight w:val="0"/>
                  <w:marTop w:val="75"/>
                  <w:marBottom w:val="0"/>
                  <w:divBdr>
                    <w:top w:val="none" w:sz="0" w:space="0" w:color="auto"/>
                    <w:left w:val="none" w:sz="0" w:space="0" w:color="auto"/>
                    <w:bottom w:val="none" w:sz="0" w:space="0" w:color="auto"/>
                    <w:right w:val="none" w:sz="0" w:space="0" w:color="auto"/>
                  </w:divBdr>
                </w:div>
                <w:div w:id="460927362">
                  <w:marLeft w:val="300"/>
                  <w:marRight w:val="0"/>
                  <w:marTop w:val="75"/>
                  <w:marBottom w:val="0"/>
                  <w:divBdr>
                    <w:top w:val="none" w:sz="0" w:space="0" w:color="auto"/>
                    <w:left w:val="none" w:sz="0" w:space="0" w:color="auto"/>
                    <w:bottom w:val="none" w:sz="0" w:space="0" w:color="auto"/>
                    <w:right w:val="none" w:sz="0" w:space="0" w:color="auto"/>
                  </w:divBdr>
                  <w:divsChild>
                    <w:div w:id="41710302">
                      <w:marLeft w:val="750"/>
                      <w:marRight w:val="0"/>
                      <w:marTop w:val="0"/>
                      <w:marBottom w:val="0"/>
                      <w:divBdr>
                        <w:top w:val="none" w:sz="0" w:space="0" w:color="auto"/>
                        <w:left w:val="none" w:sz="0" w:space="0" w:color="auto"/>
                        <w:bottom w:val="none" w:sz="0" w:space="0" w:color="auto"/>
                        <w:right w:val="none" w:sz="0" w:space="0" w:color="auto"/>
                      </w:divBdr>
                    </w:div>
                    <w:div w:id="1397244857">
                      <w:marLeft w:val="750"/>
                      <w:marRight w:val="0"/>
                      <w:marTop w:val="0"/>
                      <w:marBottom w:val="0"/>
                      <w:divBdr>
                        <w:top w:val="none" w:sz="0" w:space="0" w:color="auto"/>
                        <w:left w:val="none" w:sz="0" w:space="0" w:color="auto"/>
                        <w:bottom w:val="none" w:sz="0" w:space="0" w:color="auto"/>
                        <w:right w:val="none" w:sz="0" w:space="0" w:color="auto"/>
                      </w:divBdr>
                    </w:div>
                  </w:divsChild>
                </w:div>
                <w:div w:id="55474837">
                  <w:marLeft w:val="300"/>
                  <w:marRight w:val="0"/>
                  <w:marTop w:val="75"/>
                  <w:marBottom w:val="0"/>
                  <w:divBdr>
                    <w:top w:val="none" w:sz="0" w:space="0" w:color="auto"/>
                    <w:left w:val="none" w:sz="0" w:space="0" w:color="auto"/>
                    <w:bottom w:val="none" w:sz="0" w:space="0" w:color="auto"/>
                    <w:right w:val="none" w:sz="0" w:space="0" w:color="auto"/>
                  </w:divBdr>
                  <w:divsChild>
                    <w:div w:id="1535390096">
                      <w:marLeft w:val="750"/>
                      <w:marRight w:val="0"/>
                      <w:marTop w:val="0"/>
                      <w:marBottom w:val="0"/>
                      <w:divBdr>
                        <w:top w:val="none" w:sz="0" w:space="0" w:color="auto"/>
                        <w:left w:val="none" w:sz="0" w:space="0" w:color="auto"/>
                        <w:bottom w:val="none" w:sz="0" w:space="0" w:color="auto"/>
                        <w:right w:val="none" w:sz="0" w:space="0" w:color="auto"/>
                      </w:divBdr>
                    </w:div>
                  </w:divsChild>
                </w:div>
                <w:div w:id="1395348161">
                  <w:marLeft w:val="300"/>
                  <w:marRight w:val="0"/>
                  <w:marTop w:val="75"/>
                  <w:marBottom w:val="0"/>
                  <w:divBdr>
                    <w:top w:val="none" w:sz="0" w:space="0" w:color="auto"/>
                    <w:left w:val="none" w:sz="0" w:space="0" w:color="auto"/>
                    <w:bottom w:val="none" w:sz="0" w:space="0" w:color="auto"/>
                    <w:right w:val="none" w:sz="0" w:space="0" w:color="auto"/>
                  </w:divBdr>
                  <w:divsChild>
                    <w:div w:id="1129250931">
                      <w:marLeft w:val="750"/>
                      <w:marRight w:val="0"/>
                      <w:marTop w:val="0"/>
                      <w:marBottom w:val="0"/>
                      <w:divBdr>
                        <w:top w:val="none" w:sz="0" w:space="0" w:color="auto"/>
                        <w:left w:val="none" w:sz="0" w:space="0" w:color="auto"/>
                        <w:bottom w:val="none" w:sz="0" w:space="0" w:color="auto"/>
                        <w:right w:val="none" w:sz="0" w:space="0" w:color="auto"/>
                      </w:divBdr>
                    </w:div>
                  </w:divsChild>
                </w:div>
                <w:div w:id="746852467">
                  <w:marLeft w:val="300"/>
                  <w:marRight w:val="0"/>
                  <w:marTop w:val="75"/>
                  <w:marBottom w:val="0"/>
                  <w:divBdr>
                    <w:top w:val="none" w:sz="0" w:space="0" w:color="auto"/>
                    <w:left w:val="none" w:sz="0" w:space="0" w:color="auto"/>
                    <w:bottom w:val="none" w:sz="0" w:space="0" w:color="auto"/>
                    <w:right w:val="none" w:sz="0" w:space="0" w:color="auto"/>
                  </w:divBdr>
                  <w:divsChild>
                    <w:div w:id="1424111237">
                      <w:marLeft w:val="750"/>
                      <w:marRight w:val="0"/>
                      <w:marTop w:val="0"/>
                      <w:marBottom w:val="0"/>
                      <w:divBdr>
                        <w:top w:val="none" w:sz="0" w:space="0" w:color="auto"/>
                        <w:left w:val="none" w:sz="0" w:space="0" w:color="auto"/>
                        <w:bottom w:val="none" w:sz="0" w:space="0" w:color="auto"/>
                        <w:right w:val="none" w:sz="0" w:space="0" w:color="auto"/>
                      </w:divBdr>
                    </w:div>
                  </w:divsChild>
                </w:div>
                <w:div w:id="443766189">
                  <w:marLeft w:val="300"/>
                  <w:marRight w:val="0"/>
                  <w:marTop w:val="75"/>
                  <w:marBottom w:val="0"/>
                  <w:divBdr>
                    <w:top w:val="none" w:sz="0" w:space="0" w:color="auto"/>
                    <w:left w:val="none" w:sz="0" w:space="0" w:color="auto"/>
                    <w:bottom w:val="none" w:sz="0" w:space="0" w:color="auto"/>
                    <w:right w:val="none" w:sz="0" w:space="0" w:color="auto"/>
                  </w:divBdr>
                  <w:divsChild>
                    <w:div w:id="3467121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98804574">
              <w:marLeft w:val="0"/>
              <w:marRight w:val="0"/>
              <w:marTop w:val="150"/>
              <w:marBottom w:val="150"/>
              <w:divBdr>
                <w:top w:val="none" w:sz="0" w:space="0" w:color="auto"/>
                <w:left w:val="none" w:sz="0" w:space="0" w:color="auto"/>
                <w:bottom w:val="none" w:sz="0" w:space="0" w:color="auto"/>
                <w:right w:val="none" w:sz="0" w:space="0" w:color="auto"/>
              </w:divBdr>
              <w:divsChild>
                <w:div w:id="2134471732">
                  <w:marLeft w:val="300"/>
                  <w:marRight w:val="0"/>
                  <w:marTop w:val="75"/>
                  <w:marBottom w:val="0"/>
                  <w:divBdr>
                    <w:top w:val="none" w:sz="0" w:space="0" w:color="auto"/>
                    <w:left w:val="none" w:sz="0" w:space="0" w:color="auto"/>
                    <w:bottom w:val="none" w:sz="0" w:space="0" w:color="auto"/>
                    <w:right w:val="none" w:sz="0" w:space="0" w:color="auto"/>
                  </w:divBdr>
                </w:div>
                <w:div w:id="1793477985">
                  <w:marLeft w:val="300"/>
                  <w:marRight w:val="0"/>
                  <w:marTop w:val="75"/>
                  <w:marBottom w:val="0"/>
                  <w:divBdr>
                    <w:top w:val="none" w:sz="0" w:space="0" w:color="auto"/>
                    <w:left w:val="none" w:sz="0" w:space="0" w:color="auto"/>
                    <w:bottom w:val="none" w:sz="0" w:space="0" w:color="auto"/>
                    <w:right w:val="none" w:sz="0" w:space="0" w:color="auto"/>
                  </w:divBdr>
                  <w:divsChild>
                    <w:div w:id="260527670">
                      <w:marLeft w:val="750"/>
                      <w:marRight w:val="0"/>
                      <w:marTop w:val="0"/>
                      <w:marBottom w:val="0"/>
                      <w:divBdr>
                        <w:top w:val="none" w:sz="0" w:space="0" w:color="auto"/>
                        <w:left w:val="none" w:sz="0" w:space="0" w:color="auto"/>
                        <w:bottom w:val="none" w:sz="0" w:space="0" w:color="auto"/>
                        <w:right w:val="none" w:sz="0" w:space="0" w:color="auto"/>
                      </w:divBdr>
                    </w:div>
                  </w:divsChild>
                </w:div>
                <w:div w:id="799415940">
                  <w:marLeft w:val="300"/>
                  <w:marRight w:val="0"/>
                  <w:marTop w:val="75"/>
                  <w:marBottom w:val="0"/>
                  <w:divBdr>
                    <w:top w:val="none" w:sz="0" w:space="0" w:color="auto"/>
                    <w:left w:val="none" w:sz="0" w:space="0" w:color="auto"/>
                    <w:bottom w:val="none" w:sz="0" w:space="0" w:color="auto"/>
                    <w:right w:val="none" w:sz="0" w:space="0" w:color="auto"/>
                  </w:divBdr>
                </w:div>
                <w:div w:id="759834609">
                  <w:marLeft w:val="300"/>
                  <w:marRight w:val="0"/>
                  <w:marTop w:val="75"/>
                  <w:marBottom w:val="0"/>
                  <w:divBdr>
                    <w:top w:val="none" w:sz="0" w:space="0" w:color="auto"/>
                    <w:left w:val="none" w:sz="0" w:space="0" w:color="auto"/>
                    <w:bottom w:val="none" w:sz="0" w:space="0" w:color="auto"/>
                    <w:right w:val="none" w:sz="0" w:space="0" w:color="auto"/>
                  </w:divBdr>
                  <w:divsChild>
                    <w:div w:id="875889345">
                      <w:marLeft w:val="750"/>
                      <w:marRight w:val="0"/>
                      <w:marTop w:val="0"/>
                      <w:marBottom w:val="0"/>
                      <w:divBdr>
                        <w:top w:val="none" w:sz="0" w:space="0" w:color="auto"/>
                        <w:left w:val="none" w:sz="0" w:space="0" w:color="auto"/>
                        <w:bottom w:val="none" w:sz="0" w:space="0" w:color="auto"/>
                        <w:right w:val="none" w:sz="0" w:space="0" w:color="auto"/>
                      </w:divBdr>
                    </w:div>
                  </w:divsChild>
                </w:div>
                <w:div w:id="1298996436">
                  <w:marLeft w:val="300"/>
                  <w:marRight w:val="0"/>
                  <w:marTop w:val="75"/>
                  <w:marBottom w:val="0"/>
                  <w:divBdr>
                    <w:top w:val="none" w:sz="0" w:space="0" w:color="auto"/>
                    <w:left w:val="none" w:sz="0" w:space="0" w:color="auto"/>
                    <w:bottom w:val="none" w:sz="0" w:space="0" w:color="auto"/>
                    <w:right w:val="none" w:sz="0" w:space="0" w:color="auto"/>
                  </w:divBdr>
                </w:div>
                <w:div w:id="131867595">
                  <w:marLeft w:val="300"/>
                  <w:marRight w:val="0"/>
                  <w:marTop w:val="75"/>
                  <w:marBottom w:val="0"/>
                  <w:divBdr>
                    <w:top w:val="none" w:sz="0" w:space="0" w:color="auto"/>
                    <w:left w:val="none" w:sz="0" w:space="0" w:color="auto"/>
                    <w:bottom w:val="none" w:sz="0" w:space="0" w:color="auto"/>
                    <w:right w:val="none" w:sz="0" w:space="0" w:color="auto"/>
                  </w:divBdr>
                  <w:divsChild>
                    <w:div w:id="1970624985">
                      <w:marLeft w:val="750"/>
                      <w:marRight w:val="0"/>
                      <w:marTop w:val="0"/>
                      <w:marBottom w:val="0"/>
                      <w:divBdr>
                        <w:top w:val="none" w:sz="0" w:space="0" w:color="auto"/>
                        <w:left w:val="none" w:sz="0" w:space="0" w:color="auto"/>
                        <w:bottom w:val="none" w:sz="0" w:space="0" w:color="auto"/>
                        <w:right w:val="none" w:sz="0" w:space="0" w:color="auto"/>
                      </w:divBdr>
                    </w:div>
                    <w:div w:id="232468133">
                      <w:marLeft w:val="750"/>
                      <w:marRight w:val="0"/>
                      <w:marTop w:val="0"/>
                      <w:marBottom w:val="0"/>
                      <w:divBdr>
                        <w:top w:val="none" w:sz="0" w:space="0" w:color="auto"/>
                        <w:left w:val="none" w:sz="0" w:space="0" w:color="auto"/>
                        <w:bottom w:val="none" w:sz="0" w:space="0" w:color="auto"/>
                        <w:right w:val="none" w:sz="0" w:space="0" w:color="auto"/>
                      </w:divBdr>
                    </w:div>
                  </w:divsChild>
                </w:div>
                <w:div w:id="618024777">
                  <w:marLeft w:val="300"/>
                  <w:marRight w:val="0"/>
                  <w:marTop w:val="75"/>
                  <w:marBottom w:val="0"/>
                  <w:divBdr>
                    <w:top w:val="none" w:sz="0" w:space="0" w:color="auto"/>
                    <w:left w:val="none" w:sz="0" w:space="0" w:color="auto"/>
                    <w:bottom w:val="none" w:sz="0" w:space="0" w:color="auto"/>
                    <w:right w:val="none" w:sz="0" w:space="0" w:color="auto"/>
                  </w:divBdr>
                </w:div>
                <w:div w:id="1519314">
                  <w:marLeft w:val="300"/>
                  <w:marRight w:val="0"/>
                  <w:marTop w:val="75"/>
                  <w:marBottom w:val="0"/>
                  <w:divBdr>
                    <w:top w:val="none" w:sz="0" w:space="0" w:color="auto"/>
                    <w:left w:val="none" w:sz="0" w:space="0" w:color="auto"/>
                    <w:bottom w:val="none" w:sz="0" w:space="0" w:color="auto"/>
                    <w:right w:val="none" w:sz="0" w:space="0" w:color="auto"/>
                  </w:divBdr>
                  <w:divsChild>
                    <w:div w:id="1417094794">
                      <w:marLeft w:val="750"/>
                      <w:marRight w:val="0"/>
                      <w:marTop w:val="0"/>
                      <w:marBottom w:val="0"/>
                      <w:divBdr>
                        <w:top w:val="none" w:sz="0" w:space="0" w:color="auto"/>
                        <w:left w:val="none" w:sz="0" w:space="0" w:color="auto"/>
                        <w:bottom w:val="none" w:sz="0" w:space="0" w:color="auto"/>
                        <w:right w:val="none" w:sz="0" w:space="0" w:color="auto"/>
                      </w:divBdr>
                    </w:div>
                  </w:divsChild>
                </w:div>
                <w:div w:id="669719586">
                  <w:marLeft w:val="300"/>
                  <w:marRight w:val="0"/>
                  <w:marTop w:val="75"/>
                  <w:marBottom w:val="0"/>
                  <w:divBdr>
                    <w:top w:val="none" w:sz="0" w:space="0" w:color="auto"/>
                    <w:left w:val="none" w:sz="0" w:space="0" w:color="auto"/>
                    <w:bottom w:val="none" w:sz="0" w:space="0" w:color="auto"/>
                    <w:right w:val="none" w:sz="0" w:space="0" w:color="auto"/>
                  </w:divBdr>
                  <w:divsChild>
                    <w:div w:id="1355182936">
                      <w:marLeft w:val="750"/>
                      <w:marRight w:val="0"/>
                      <w:marTop w:val="0"/>
                      <w:marBottom w:val="0"/>
                      <w:divBdr>
                        <w:top w:val="none" w:sz="0" w:space="0" w:color="auto"/>
                        <w:left w:val="none" w:sz="0" w:space="0" w:color="auto"/>
                        <w:bottom w:val="none" w:sz="0" w:space="0" w:color="auto"/>
                        <w:right w:val="none" w:sz="0" w:space="0" w:color="auto"/>
                      </w:divBdr>
                    </w:div>
                  </w:divsChild>
                </w:div>
                <w:div w:id="1311640704">
                  <w:marLeft w:val="300"/>
                  <w:marRight w:val="0"/>
                  <w:marTop w:val="75"/>
                  <w:marBottom w:val="0"/>
                  <w:divBdr>
                    <w:top w:val="none" w:sz="0" w:space="0" w:color="auto"/>
                    <w:left w:val="none" w:sz="0" w:space="0" w:color="auto"/>
                    <w:bottom w:val="none" w:sz="0" w:space="0" w:color="auto"/>
                    <w:right w:val="none" w:sz="0" w:space="0" w:color="auto"/>
                  </w:divBdr>
                  <w:divsChild>
                    <w:div w:id="1633824245">
                      <w:marLeft w:val="750"/>
                      <w:marRight w:val="0"/>
                      <w:marTop w:val="0"/>
                      <w:marBottom w:val="0"/>
                      <w:divBdr>
                        <w:top w:val="none" w:sz="0" w:space="0" w:color="auto"/>
                        <w:left w:val="none" w:sz="0" w:space="0" w:color="auto"/>
                        <w:bottom w:val="none" w:sz="0" w:space="0" w:color="auto"/>
                        <w:right w:val="none" w:sz="0" w:space="0" w:color="auto"/>
                      </w:divBdr>
                    </w:div>
                    <w:div w:id="519515375">
                      <w:marLeft w:val="750"/>
                      <w:marRight w:val="0"/>
                      <w:marTop w:val="0"/>
                      <w:marBottom w:val="0"/>
                      <w:divBdr>
                        <w:top w:val="none" w:sz="0" w:space="0" w:color="auto"/>
                        <w:left w:val="none" w:sz="0" w:space="0" w:color="auto"/>
                        <w:bottom w:val="none" w:sz="0" w:space="0" w:color="auto"/>
                        <w:right w:val="none" w:sz="0" w:space="0" w:color="auto"/>
                      </w:divBdr>
                    </w:div>
                    <w:div w:id="1348170038">
                      <w:marLeft w:val="750"/>
                      <w:marRight w:val="0"/>
                      <w:marTop w:val="0"/>
                      <w:marBottom w:val="0"/>
                      <w:divBdr>
                        <w:top w:val="none" w:sz="0" w:space="0" w:color="auto"/>
                        <w:left w:val="none" w:sz="0" w:space="0" w:color="auto"/>
                        <w:bottom w:val="none" w:sz="0" w:space="0" w:color="auto"/>
                        <w:right w:val="none" w:sz="0" w:space="0" w:color="auto"/>
                      </w:divBdr>
                    </w:div>
                    <w:div w:id="147124527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55490564">
              <w:marLeft w:val="0"/>
              <w:marRight w:val="0"/>
              <w:marTop w:val="150"/>
              <w:marBottom w:val="150"/>
              <w:divBdr>
                <w:top w:val="none" w:sz="0" w:space="0" w:color="auto"/>
                <w:left w:val="none" w:sz="0" w:space="0" w:color="auto"/>
                <w:bottom w:val="none" w:sz="0" w:space="0" w:color="auto"/>
                <w:right w:val="none" w:sz="0" w:space="0" w:color="auto"/>
              </w:divBdr>
              <w:divsChild>
                <w:div w:id="1841849832">
                  <w:marLeft w:val="300"/>
                  <w:marRight w:val="0"/>
                  <w:marTop w:val="75"/>
                  <w:marBottom w:val="0"/>
                  <w:divBdr>
                    <w:top w:val="none" w:sz="0" w:space="0" w:color="auto"/>
                    <w:left w:val="none" w:sz="0" w:space="0" w:color="auto"/>
                    <w:bottom w:val="none" w:sz="0" w:space="0" w:color="auto"/>
                    <w:right w:val="none" w:sz="0" w:space="0" w:color="auto"/>
                  </w:divBdr>
                  <w:divsChild>
                    <w:div w:id="1540119805">
                      <w:marLeft w:val="750"/>
                      <w:marRight w:val="0"/>
                      <w:marTop w:val="0"/>
                      <w:marBottom w:val="0"/>
                      <w:divBdr>
                        <w:top w:val="none" w:sz="0" w:space="0" w:color="auto"/>
                        <w:left w:val="none" w:sz="0" w:space="0" w:color="auto"/>
                        <w:bottom w:val="none" w:sz="0" w:space="0" w:color="auto"/>
                        <w:right w:val="none" w:sz="0" w:space="0" w:color="auto"/>
                      </w:divBdr>
                    </w:div>
                  </w:divsChild>
                </w:div>
                <w:div w:id="675958397">
                  <w:marLeft w:val="300"/>
                  <w:marRight w:val="0"/>
                  <w:marTop w:val="75"/>
                  <w:marBottom w:val="0"/>
                  <w:divBdr>
                    <w:top w:val="none" w:sz="0" w:space="0" w:color="auto"/>
                    <w:left w:val="none" w:sz="0" w:space="0" w:color="auto"/>
                    <w:bottom w:val="none" w:sz="0" w:space="0" w:color="auto"/>
                    <w:right w:val="none" w:sz="0" w:space="0" w:color="auto"/>
                  </w:divBdr>
                </w:div>
                <w:div w:id="1009017588">
                  <w:marLeft w:val="300"/>
                  <w:marRight w:val="0"/>
                  <w:marTop w:val="75"/>
                  <w:marBottom w:val="0"/>
                  <w:divBdr>
                    <w:top w:val="none" w:sz="0" w:space="0" w:color="auto"/>
                    <w:left w:val="none" w:sz="0" w:space="0" w:color="auto"/>
                    <w:bottom w:val="none" w:sz="0" w:space="0" w:color="auto"/>
                    <w:right w:val="none" w:sz="0" w:space="0" w:color="auto"/>
                  </w:divBdr>
                </w:div>
                <w:div w:id="1670867743">
                  <w:marLeft w:val="300"/>
                  <w:marRight w:val="0"/>
                  <w:marTop w:val="75"/>
                  <w:marBottom w:val="0"/>
                  <w:divBdr>
                    <w:top w:val="none" w:sz="0" w:space="0" w:color="auto"/>
                    <w:left w:val="none" w:sz="0" w:space="0" w:color="auto"/>
                    <w:bottom w:val="none" w:sz="0" w:space="0" w:color="auto"/>
                    <w:right w:val="none" w:sz="0" w:space="0" w:color="auto"/>
                  </w:divBdr>
                  <w:divsChild>
                    <w:div w:id="1452824908">
                      <w:marLeft w:val="750"/>
                      <w:marRight w:val="0"/>
                      <w:marTop w:val="0"/>
                      <w:marBottom w:val="0"/>
                      <w:divBdr>
                        <w:top w:val="none" w:sz="0" w:space="0" w:color="auto"/>
                        <w:left w:val="none" w:sz="0" w:space="0" w:color="auto"/>
                        <w:bottom w:val="none" w:sz="0" w:space="0" w:color="auto"/>
                        <w:right w:val="none" w:sz="0" w:space="0" w:color="auto"/>
                      </w:divBdr>
                    </w:div>
                  </w:divsChild>
                </w:div>
                <w:div w:id="1053311190">
                  <w:marLeft w:val="300"/>
                  <w:marRight w:val="0"/>
                  <w:marTop w:val="75"/>
                  <w:marBottom w:val="0"/>
                  <w:divBdr>
                    <w:top w:val="none" w:sz="0" w:space="0" w:color="auto"/>
                    <w:left w:val="none" w:sz="0" w:space="0" w:color="auto"/>
                    <w:bottom w:val="none" w:sz="0" w:space="0" w:color="auto"/>
                    <w:right w:val="none" w:sz="0" w:space="0" w:color="auto"/>
                  </w:divBdr>
                  <w:divsChild>
                    <w:div w:id="509105848">
                      <w:marLeft w:val="750"/>
                      <w:marRight w:val="0"/>
                      <w:marTop w:val="0"/>
                      <w:marBottom w:val="0"/>
                      <w:divBdr>
                        <w:top w:val="none" w:sz="0" w:space="0" w:color="auto"/>
                        <w:left w:val="none" w:sz="0" w:space="0" w:color="auto"/>
                        <w:bottom w:val="none" w:sz="0" w:space="0" w:color="auto"/>
                        <w:right w:val="none" w:sz="0" w:space="0" w:color="auto"/>
                      </w:divBdr>
                    </w:div>
                    <w:div w:id="1947733498">
                      <w:marLeft w:val="750"/>
                      <w:marRight w:val="0"/>
                      <w:marTop w:val="0"/>
                      <w:marBottom w:val="0"/>
                      <w:divBdr>
                        <w:top w:val="none" w:sz="0" w:space="0" w:color="auto"/>
                        <w:left w:val="none" w:sz="0" w:space="0" w:color="auto"/>
                        <w:bottom w:val="none" w:sz="0" w:space="0" w:color="auto"/>
                        <w:right w:val="none" w:sz="0" w:space="0" w:color="auto"/>
                      </w:divBdr>
                    </w:div>
                  </w:divsChild>
                </w:div>
                <w:div w:id="220602363">
                  <w:marLeft w:val="300"/>
                  <w:marRight w:val="0"/>
                  <w:marTop w:val="75"/>
                  <w:marBottom w:val="0"/>
                  <w:divBdr>
                    <w:top w:val="none" w:sz="0" w:space="0" w:color="auto"/>
                    <w:left w:val="none" w:sz="0" w:space="0" w:color="auto"/>
                    <w:bottom w:val="none" w:sz="0" w:space="0" w:color="auto"/>
                    <w:right w:val="none" w:sz="0" w:space="0" w:color="auto"/>
                  </w:divBdr>
                  <w:divsChild>
                    <w:div w:id="1701588011">
                      <w:marLeft w:val="750"/>
                      <w:marRight w:val="0"/>
                      <w:marTop w:val="0"/>
                      <w:marBottom w:val="0"/>
                      <w:divBdr>
                        <w:top w:val="none" w:sz="0" w:space="0" w:color="auto"/>
                        <w:left w:val="none" w:sz="0" w:space="0" w:color="auto"/>
                        <w:bottom w:val="none" w:sz="0" w:space="0" w:color="auto"/>
                        <w:right w:val="none" w:sz="0" w:space="0" w:color="auto"/>
                      </w:divBdr>
                    </w:div>
                  </w:divsChild>
                </w:div>
                <w:div w:id="1016880506">
                  <w:marLeft w:val="300"/>
                  <w:marRight w:val="0"/>
                  <w:marTop w:val="75"/>
                  <w:marBottom w:val="0"/>
                  <w:divBdr>
                    <w:top w:val="none" w:sz="0" w:space="0" w:color="auto"/>
                    <w:left w:val="none" w:sz="0" w:space="0" w:color="auto"/>
                    <w:bottom w:val="none" w:sz="0" w:space="0" w:color="auto"/>
                    <w:right w:val="none" w:sz="0" w:space="0" w:color="auto"/>
                  </w:divBdr>
                  <w:divsChild>
                    <w:div w:id="20332617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486628">
      <w:bodyDiv w:val="1"/>
      <w:marLeft w:val="0"/>
      <w:marRight w:val="0"/>
      <w:marTop w:val="0"/>
      <w:marBottom w:val="0"/>
      <w:divBdr>
        <w:top w:val="none" w:sz="0" w:space="0" w:color="auto"/>
        <w:left w:val="none" w:sz="0" w:space="0" w:color="auto"/>
        <w:bottom w:val="none" w:sz="0" w:space="0" w:color="auto"/>
        <w:right w:val="none" w:sz="0" w:space="0" w:color="auto"/>
      </w:divBdr>
      <w:divsChild>
        <w:div w:id="1593275113">
          <w:marLeft w:val="0"/>
          <w:marRight w:val="0"/>
          <w:marTop w:val="0"/>
          <w:marBottom w:val="0"/>
          <w:divBdr>
            <w:top w:val="none" w:sz="0" w:space="0" w:color="auto"/>
            <w:left w:val="none" w:sz="0" w:space="0" w:color="auto"/>
            <w:bottom w:val="none" w:sz="0" w:space="0" w:color="auto"/>
            <w:right w:val="none" w:sz="0" w:space="0" w:color="auto"/>
          </w:divBdr>
          <w:divsChild>
            <w:div w:id="812718007">
              <w:marLeft w:val="0"/>
              <w:marRight w:val="0"/>
              <w:marTop w:val="150"/>
              <w:marBottom w:val="150"/>
              <w:divBdr>
                <w:top w:val="none" w:sz="0" w:space="0" w:color="auto"/>
                <w:left w:val="none" w:sz="0" w:space="0" w:color="auto"/>
                <w:bottom w:val="none" w:sz="0" w:space="0" w:color="auto"/>
                <w:right w:val="none" w:sz="0" w:space="0" w:color="auto"/>
              </w:divBdr>
              <w:divsChild>
                <w:div w:id="1043824002">
                  <w:marLeft w:val="300"/>
                  <w:marRight w:val="0"/>
                  <w:marTop w:val="75"/>
                  <w:marBottom w:val="0"/>
                  <w:divBdr>
                    <w:top w:val="none" w:sz="0" w:space="0" w:color="auto"/>
                    <w:left w:val="none" w:sz="0" w:space="0" w:color="auto"/>
                    <w:bottom w:val="none" w:sz="0" w:space="0" w:color="auto"/>
                    <w:right w:val="none" w:sz="0" w:space="0" w:color="auto"/>
                  </w:divBdr>
                  <w:divsChild>
                    <w:div w:id="1081410025">
                      <w:marLeft w:val="750"/>
                      <w:marRight w:val="0"/>
                      <w:marTop w:val="0"/>
                      <w:marBottom w:val="0"/>
                      <w:divBdr>
                        <w:top w:val="none" w:sz="0" w:space="0" w:color="auto"/>
                        <w:left w:val="none" w:sz="0" w:space="0" w:color="auto"/>
                        <w:bottom w:val="none" w:sz="0" w:space="0" w:color="auto"/>
                        <w:right w:val="none" w:sz="0" w:space="0" w:color="auto"/>
                      </w:divBdr>
                    </w:div>
                  </w:divsChild>
                </w:div>
                <w:div w:id="1638756413">
                  <w:marLeft w:val="300"/>
                  <w:marRight w:val="0"/>
                  <w:marTop w:val="75"/>
                  <w:marBottom w:val="0"/>
                  <w:divBdr>
                    <w:top w:val="none" w:sz="0" w:space="0" w:color="auto"/>
                    <w:left w:val="none" w:sz="0" w:space="0" w:color="auto"/>
                    <w:bottom w:val="none" w:sz="0" w:space="0" w:color="auto"/>
                    <w:right w:val="none" w:sz="0" w:space="0" w:color="auto"/>
                  </w:divBdr>
                  <w:divsChild>
                    <w:div w:id="108202789">
                      <w:marLeft w:val="750"/>
                      <w:marRight w:val="0"/>
                      <w:marTop w:val="0"/>
                      <w:marBottom w:val="0"/>
                      <w:divBdr>
                        <w:top w:val="none" w:sz="0" w:space="0" w:color="auto"/>
                        <w:left w:val="none" w:sz="0" w:space="0" w:color="auto"/>
                        <w:bottom w:val="none" w:sz="0" w:space="0" w:color="auto"/>
                        <w:right w:val="none" w:sz="0" w:space="0" w:color="auto"/>
                      </w:divBdr>
                    </w:div>
                    <w:div w:id="404768302">
                      <w:marLeft w:val="750"/>
                      <w:marRight w:val="0"/>
                      <w:marTop w:val="0"/>
                      <w:marBottom w:val="0"/>
                      <w:divBdr>
                        <w:top w:val="none" w:sz="0" w:space="0" w:color="auto"/>
                        <w:left w:val="none" w:sz="0" w:space="0" w:color="auto"/>
                        <w:bottom w:val="none" w:sz="0" w:space="0" w:color="auto"/>
                        <w:right w:val="none" w:sz="0" w:space="0" w:color="auto"/>
                      </w:divBdr>
                    </w:div>
                    <w:div w:id="1562516938">
                      <w:marLeft w:val="750"/>
                      <w:marRight w:val="0"/>
                      <w:marTop w:val="0"/>
                      <w:marBottom w:val="0"/>
                      <w:divBdr>
                        <w:top w:val="none" w:sz="0" w:space="0" w:color="auto"/>
                        <w:left w:val="none" w:sz="0" w:space="0" w:color="auto"/>
                        <w:bottom w:val="none" w:sz="0" w:space="0" w:color="auto"/>
                        <w:right w:val="none" w:sz="0" w:space="0" w:color="auto"/>
                      </w:divBdr>
                    </w:div>
                  </w:divsChild>
                </w:div>
                <w:div w:id="961377680">
                  <w:marLeft w:val="300"/>
                  <w:marRight w:val="0"/>
                  <w:marTop w:val="75"/>
                  <w:marBottom w:val="0"/>
                  <w:divBdr>
                    <w:top w:val="none" w:sz="0" w:space="0" w:color="auto"/>
                    <w:left w:val="none" w:sz="0" w:space="0" w:color="auto"/>
                    <w:bottom w:val="none" w:sz="0" w:space="0" w:color="auto"/>
                    <w:right w:val="none" w:sz="0" w:space="0" w:color="auto"/>
                  </w:divBdr>
                  <w:divsChild>
                    <w:div w:id="2100439831">
                      <w:marLeft w:val="750"/>
                      <w:marRight w:val="0"/>
                      <w:marTop w:val="0"/>
                      <w:marBottom w:val="0"/>
                      <w:divBdr>
                        <w:top w:val="none" w:sz="0" w:space="0" w:color="auto"/>
                        <w:left w:val="none" w:sz="0" w:space="0" w:color="auto"/>
                        <w:bottom w:val="none" w:sz="0" w:space="0" w:color="auto"/>
                        <w:right w:val="none" w:sz="0" w:space="0" w:color="auto"/>
                      </w:divBdr>
                    </w:div>
                  </w:divsChild>
                </w:div>
                <w:div w:id="1578435876">
                  <w:marLeft w:val="300"/>
                  <w:marRight w:val="0"/>
                  <w:marTop w:val="75"/>
                  <w:marBottom w:val="0"/>
                  <w:divBdr>
                    <w:top w:val="none" w:sz="0" w:space="0" w:color="auto"/>
                    <w:left w:val="none" w:sz="0" w:space="0" w:color="auto"/>
                    <w:bottom w:val="none" w:sz="0" w:space="0" w:color="auto"/>
                    <w:right w:val="none" w:sz="0" w:space="0" w:color="auto"/>
                  </w:divBdr>
                  <w:divsChild>
                    <w:div w:id="136690965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51761424">
              <w:marLeft w:val="0"/>
              <w:marRight w:val="0"/>
              <w:marTop w:val="150"/>
              <w:marBottom w:val="150"/>
              <w:divBdr>
                <w:top w:val="none" w:sz="0" w:space="0" w:color="auto"/>
                <w:left w:val="none" w:sz="0" w:space="0" w:color="auto"/>
                <w:bottom w:val="none" w:sz="0" w:space="0" w:color="auto"/>
                <w:right w:val="none" w:sz="0" w:space="0" w:color="auto"/>
              </w:divBdr>
              <w:divsChild>
                <w:div w:id="1675111254">
                  <w:marLeft w:val="300"/>
                  <w:marRight w:val="0"/>
                  <w:marTop w:val="75"/>
                  <w:marBottom w:val="0"/>
                  <w:divBdr>
                    <w:top w:val="none" w:sz="0" w:space="0" w:color="auto"/>
                    <w:left w:val="none" w:sz="0" w:space="0" w:color="auto"/>
                    <w:bottom w:val="none" w:sz="0" w:space="0" w:color="auto"/>
                    <w:right w:val="none" w:sz="0" w:space="0" w:color="auto"/>
                  </w:divBdr>
                </w:div>
                <w:div w:id="1230113308">
                  <w:marLeft w:val="300"/>
                  <w:marRight w:val="0"/>
                  <w:marTop w:val="75"/>
                  <w:marBottom w:val="0"/>
                  <w:divBdr>
                    <w:top w:val="none" w:sz="0" w:space="0" w:color="auto"/>
                    <w:left w:val="none" w:sz="0" w:space="0" w:color="auto"/>
                    <w:bottom w:val="none" w:sz="0" w:space="0" w:color="auto"/>
                    <w:right w:val="none" w:sz="0" w:space="0" w:color="auto"/>
                  </w:divBdr>
                  <w:divsChild>
                    <w:div w:id="109981762">
                      <w:marLeft w:val="750"/>
                      <w:marRight w:val="0"/>
                      <w:marTop w:val="0"/>
                      <w:marBottom w:val="0"/>
                      <w:divBdr>
                        <w:top w:val="none" w:sz="0" w:space="0" w:color="auto"/>
                        <w:left w:val="none" w:sz="0" w:space="0" w:color="auto"/>
                        <w:bottom w:val="none" w:sz="0" w:space="0" w:color="auto"/>
                        <w:right w:val="none" w:sz="0" w:space="0" w:color="auto"/>
                      </w:divBdr>
                    </w:div>
                    <w:div w:id="2077583716">
                      <w:marLeft w:val="750"/>
                      <w:marRight w:val="0"/>
                      <w:marTop w:val="0"/>
                      <w:marBottom w:val="0"/>
                      <w:divBdr>
                        <w:top w:val="none" w:sz="0" w:space="0" w:color="auto"/>
                        <w:left w:val="none" w:sz="0" w:space="0" w:color="auto"/>
                        <w:bottom w:val="none" w:sz="0" w:space="0" w:color="auto"/>
                        <w:right w:val="none" w:sz="0" w:space="0" w:color="auto"/>
                      </w:divBdr>
                    </w:div>
                  </w:divsChild>
                </w:div>
                <w:div w:id="116997619">
                  <w:marLeft w:val="300"/>
                  <w:marRight w:val="0"/>
                  <w:marTop w:val="75"/>
                  <w:marBottom w:val="0"/>
                  <w:divBdr>
                    <w:top w:val="none" w:sz="0" w:space="0" w:color="auto"/>
                    <w:left w:val="none" w:sz="0" w:space="0" w:color="auto"/>
                    <w:bottom w:val="none" w:sz="0" w:space="0" w:color="auto"/>
                    <w:right w:val="none" w:sz="0" w:space="0" w:color="auto"/>
                  </w:divBdr>
                  <w:divsChild>
                    <w:div w:id="1504664049">
                      <w:marLeft w:val="750"/>
                      <w:marRight w:val="0"/>
                      <w:marTop w:val="0"/>
                      <w:marBottom w:val="0"/>
                      <w:divBdr>
                        <w:top w:val="none" w:sz="0" w:space="0" w:color="auto"/>
                        <w:left w:val="none" w:sz="0" w:space="0" w:color="auto"/>
                        <w:bottom w:val="none" w:sz="0" w:space="0" w:color="auto"/>
                        <w:right w:val="none" w:sz="0" w:space="0" w:color="auto"/>
                      </w:divBdr>
                    </w:div>
                  </w:divsChild>
                </w:div>
                <w:div w:id="362292117">
                  <w:marLeft w:val="300"/>
                  <w:marRight w:val="0"/>
                  <w:marTop w:val="75"/>
                  <w:marBottom w:val="0"/>
                  <w:divBdr>
                    <w:top w:val="none" w:sz="0" w:space="0" w:color="auto"/>
                    <w:left w:val="none" w:sz="0" w:space="0" w:color="auto"/>
                    <w:bottom w:val="none" w:sz="0" w:space="0" w:color="auto"/>
                    <w:right w:val="none" w:sz="0" w:space="0" w:color="auto"/>
                  </w:divBdr>
                  <w:divsChild>
                    <w:div w:id="769156033">
                      <w:marLeft w:val="750"/>
                      <w:marRight w:val="0"/>
                      <w:marTop w:val="0"/>
                      <w:marBottom w:val="0"/>
                      <w:divBdr>
                        <w:top w:val="none" w:sz="0" w:space="0" w:color="auto"/>
                        <w:left w:val="none" w:sz="0" w:space="0" w:color="auto"/>
                        <w:bottom w:val="none" w:sz="0" w:space="0" w:color="auto"/>
                        <w:right w:val="none" w:sz="0" w:space="0" w:color="auto"/>
                      </w:divBdr>
                    </w:div>
                  </w:divsChild>
                </w:div>
                <w:div w:id="2062241568">
                  <w:marLeft w:val="300"/>
                  <w:marRight w:val="0"/>
                  <w:marTop w:val="75"/>
                  <w:marBottom w:val="0"/>
                  <w:divBdr>
                    <w:top w:val="none" w:sz="0" w:space="0" w:color="auto"/>
                    <w:left w:val="none" w:sz="0" w:space="0" w:color="auto"/>
                    <w:bottom w:val="none" w:sz="0" w:space="0" w:color="auto"/>
                    <w:right w:val="none" w:sz="0" w:space="0" w:color="auto"/>
                  </w:divBdr>
                  <w:divsChild>
                    <w:div w:id="730082006">
                      <w:marLeft w:val="750"/>
                      <w:marRight w:val="0"/>
                      <w:marTop w:val="0"/>
                      <w:marBottom w:val="0"/>
                      <w:divBdr>
                        <w:top w:val="none" w:sz="0" w:space="0" w:color="auto"/>
                        <w:left w:val="none" w:sz="0" w:space="0" w:color="auto"/>
                        <w:bottom w:val="none" w:sz="0" w:space="0" w:color="auto"/>
                        <w:right w:val="none" w:sz="0" w:space="0" w:color="auto"/>
                      </w:divBdr>
                    </w:div>
                  </w:divsChild>
                </w:div>
                <w:div w:id="1107190504">
                  <w:marLeft w:val="300"/>
                  <w:marRight w:val="0"/>
                  <w:marTop w:val="75"/>
                  <w:marBottom w:val="0"/>
                  <w:divBdr>
                    <w:top w:val="none" w:sz="0" w:space="0" w:color="auto"/>
                    <w:left w:val="none" w:sz="0" w:space="0" w:color="auto"/>
                    <w:bottom w:val="none" w:sz="0" w:space="0" w:color="auto"/>
                    <w:right w:val="none" w:sz="0" w:space="0" w:color="auto"/>
                  </w:divBdr>
                  <w:divsChild>
                    <w:div w:id="560865244">
                      <w:marLeft w:val="750"/>
                      <w:marRight w:val="0"/>
                      <w:marTop w:val="0"/>
                      <w:marBottom w:val="0"/>
                      <w:divBdr>
                        <w:top w:val="none" w:sz="0" w:space="0" w:color="auto"/>
                        <w:left w:val="none" w:sz="0" w:space="0" w:color="auto"/>
                        <w:bottom w:val="none" w:sz="0" w:space="0" w:color="auto"/>
                        <w:right w:val="none" w:sz="0" w:space="0" w:color="auto"/>
                      </w:divBdr>
                    </w:div>
                  </w:divsChild>
                </w:div>
                <w:div w:id="1491286291">
                  <w:marLeft w:val="300"/>
                  <w:marRight w:val="0"/>
                  <w:marTop w:val="75"/>
                  <w:marBottom w:val="0"/>
                  <w:divBdr>
                    <w:top w:val="none" w:sz="0" w:space="0" w:color="auto"/>
                    <w:left w:val="none" w:sz="0" w:space="0" w:color="auto"/>
                    <w:bottom w:val="none" w:sz="0" w:space="0" w:color="auto"/>
                    <w:right w:val="none" w:sz="0" w:space="0" w:color="auto"/>
                  </w:divBdr>
                  <w:divsChild>
                    <w:div w:id="2121104899">
                      <w:marLeft w:val="750"/>
                      <w:marRight w:val="0"/>
                      <w:marTop w:val="0"/>
                      <w:marBottom w:val="0"/>
                      <w:divBdr>
                        <w:top w:val="none" w:sz="0" w:space="0" w:color="auto"/>
                        <w:left w:val="none" w:sz="0" w:space="0" w:color="auto"/>
                        <w:bottom w:val="none" w:sz="0" w:space="0" w:color="auto"/>
                        <w:right w:val="none" w:sz="0" w:space="0" w:color="auto"/>
                      </w:divBdr>
                    </w:div>
                    <w:div w:id="1864787320">
                      <w:marLeft w:val="750"/>
                      <w:marRight w:val="0"/>
                      <w:marTop w:val="0"/>
                      <w:marBottom w:val="0"/>
                      <w:divBdr>
                        <w:top w:val="none" w:sz="0" w:space="0" w:color="auto"/>
                        <w:left w:val="none" w:sz="0" w:space="0" w:color="auto"/>
                        <w:bottom w:val="none" w:sz="0" w:space="0" w:color="auto"/>
                        <w:right w:val="none" w:sz="0" w:space="0" w:color="auto"/>
                      </w:divBdr>
                    </w:div>
                  </w:divsChild>
                </w:div>
                <w:div w:id="725490673">
                  <w:marLeft w:val="300"/>
                  <w:marRight w:val="0"/>
                  <w:marTop w:val="75"/>
                  <w:marBottom w:val="0"/>
                  <w:divBdr>
                    <w:top w:val="none" w:sz="0" w:space="0" w:color="auto"/>
                    <w:left w:val="none" w:sz="0" w:space="0" w:color="auto"/>
                    <w:bottom w:val="none" w:sz="0" w:space="0" w:color="auto"/>
                    <w:right w:val="none" w:sz="0" w:space="0" w:color="auto"/>
                  </w:divBdr>
                </w:div>
                <w:div w:id="1147666721">
                  <w:marLeft w:val="300"/>
                  <w:marRight w:val="0"/>
                  <w:marTop w:val="75"/>
                  <w:marBottom w:val="0"/>
                  <w:divBdr>
                    <w:top w:val="none" w:sz="0" w:space="0" w:color="auto"/>
                    <w:left w:val="none" w:sz="0" w:space="0" w:color="auto"/>
                    <w:bottom w:val="none" w:sz="0" w:space="0" w:color="auto"/>
                    <w:right w:val="none" w:sz="0" w:space="0" w:color="auto"/>
                  </w:divBdr>
                  <w:divsChild>
                    <w:div w:id="1874883419">
                      <w:marLeft w:val="750"/>
                      <w:marRight w:val="0"/>
                      <w:marTop w:val="0"/>
                      <w:marBottom w:val="0"/>
                      <w:divBdr>
                        <w:top w:val="none" w:sz="0" w:space="0" w:color="auto"/>
                        <w:left w:val="none" w:sz="0" w:space="0" w:color="auto"/>
                        <w:bottom w:val="none" w:sz="0" w:space="0" w:color="auto"/>
                        <w:right w:val="none" w:sz="0" w:space="0" w:color="auto"/>
                      </w:divBdr>
                    </w:div>
                    <w:div w:id="523834294">
                      <w:marLeft w:val="750"/>
                      <w:marRight w:val="0"/>
                      <w:marTop w:val="0"/>
                      <w:marBottom w:val="0"/>
                      <w:divBdr>
                        <w:top w:val="none" w:sz="0" w:space="0" w:color="auto"/>
                        <w:left w:val="none" w:sz="0" w:space="0" w:color="auto"/>
                        <w:bottom w:val="none" w:sz="0" w:space="0" w:color="auto"/>
                        <w:right w:val="none" w:sz="0" w:space="0" w:color="auto"/>
                      </w:divBdr>
                    </w:div>
                  </w:divsChild>
                </w:div>
                <w:div w:id="1572350808">
                  <w:marLeft w:val="300"/>
                  <w:marRight w:val="0"/>
                  <w:marTop w:val="75"/>
                  <w:marBottom w:val="0"/>
                  <w:divBdr>
                    <w:top w:val="none" w:sz="0" w:space="0" w:color="auto"/>
                    <w:left w:val="none" w:sz="0" w:space="0" w:color="auto"/>
                    <w:bottom w:val="none" w:sz="0" w:space="0" w:color="auto"/>
                    <w:right w:val="none" w:sz="0" w:space="0" w:color="auto"/>
                  </w:divBdr>
                  <w:divsChild>
                    <w:div w:id="1198735580">
                      <w:marLeft w:val="750"/>
                      <w:marRight w:val="0"/>
                      <w:marTop w:val="0"/>
                      <w:marBottom w:val="0"/>
                      <w:divBdr>
                        <w:top w:val="none" w:sz="0" w:space="0" w:color="auto"/>
                        <w:left w:val="none" w:sz="0" w:space="0" w:color="auto"/>
                        <w:bottom w:val="none" w:sz="0" w:space="0" w:color="auto"/>
                        <w:right w:val="none" w:sz="0" w:space="0" w:color="auto"/>
                      </w:divBdr>
                    </w:div>
                  </w:divsChild>
                </w:div>
                <w:div w:id="728306385">
                  <w:marLeft w:val="300"/>
                  <w:marRight w:val="0"/>
                  <w:marTop w:val="75"/>
                  <w:marBottom w:val="0"/>
                  <w:divBdr>
                    <w:top w:val="none" w:sz="0" w:space="0" w:color="auto"/>
                    <w:left w:val="none" w:sz="0" w:space="0" w:color="auto"/>
                    <w:bottom w:val="none" w:sz="0" w:space="0" w:color="auto"/>
                    <w:right w:val="none" w:sz="0" w:space="0" w:color="auto"/>
                  </w:divBdr>
                  <w:divsChild>
                    <w:div w:id="1804421747">
                      <w:marLeft w:val="750"/>
                      <w:marRight w:val="0"/>
                      <w:marTop w:val="0"/>
                      <w:marBottom w:val="0"/>
                      <w:divBdr>
                        <w:top w:val="none" w:sz="0" w:space="0" w:color="auto"/>
                        <w:left w:val="none" w:sz="0" w:space="0" w:color="auto"/>
                        <w:bottom w:val="none" w:sz="0" w:space="0" w:color="auto"/>
                        <w:right w:val="none" w:sz="0" w:space="0" w:color="auto"/>
                      </w:divBdr>
                    </w:div>
                  </w:divsChild>
                </w:div>
                <w:div w:id="740173168">
                  <w:marLeft w:val="300"/>
                  <w:marRight w:val="0"/>
                  <w:marTop w:val="75"/>
                  <w:marBottom w:val="0"/>
                  <w:divBdr>
                    <w:top w:val="none" w:sz="0" w:space="0" w:color="auto"/>
                    <w:left w:val="none" w:sz="0" w:space="0" w:color="auto"/>
                    <w:bottom w:val="none" w:sz="0" w:space="0" w:color="auto"/>
                    <w:right w:val="none" w:sz="0" w:space="0" w:color="auto"/>
                  </w:divBdr>
                  <w:divsChild>
                    <w:div w:id="1750956609">
                      <w:marLeft w:val="750"/>
                      <w:marRight w:val="0"/>
                      <w:marTop w:val="0"/>
                      <w:marBottom w:val="0"/>
                      <w:divBdr>
                        <w:top w:val="none" w:sz="0" w:space="0" w:color="auto"/>
                        <w:left w:val="none" w:sz="0" w:space="0" w:color="auto"/>
                        <w:bottom w:val="none" w:sz="0" w:space="0" w:color="auto"/>
                        <w:right w:val="none" w:sz="0" w:space="0" w:color="auto"/>
                      </w:divBdr>
                    </w:div>
                  </w:divsChild>
                </w:div>
                <w:div w:id="1832210577">
                  <w:marLeft w:val="300"/>
                  <w:marRight w:val="0"/>
                  <w:marTop w:val="75"/>
                  <w:marBottom w:val="0"/>
                  <w:divBdr>
                    <w:top w:val="none" w:sz="0" w:space="0" w:color="auto"/>
                    <w:left w:val="none" w:sz="0" w:space="0" w:color="auto"/>
                    <w:bottom w:val="none" w:sz="0" w:space="0" w:color="auto"/>
                    <w:right w:val="none" w:sz="0" w:space="0" w:color="auto"/>
                  </w:divBdr>
                  <w:divsChild>
                    <w:div w:id="1322613604">
                      <w:marLeft w:val="750"/>
                      <w:marRight w:val="0"/>
                      <w:marTop w:val="0"/>
                      <w:marBottom w:val="0"/>
                      <w:divBdr>
                        <w:top w:val="none" w:sz="0" w:space="0" w:color="auto"/>
                        <w:left w:val="none" w:sz="0" w:space="0" w:color="auto"/>
                        <w:bottom w:val="none" w:sz="0" w:space="0" w:color="auto"/>
                        <w:right w:val="none" w:sz="0" w:space="0" w:color="auto"/>
                      </w:divBdr>
                    </w:div>
                    <w:div w:id="1212771986">
                      <w:marLeft w:val="750"/>
                      <w:marRight w:val="0"/>
                      <w:marTop w:val="0"/>
                      <w:marBottom w:val="0"/>
                      <w:divBdr>
                        <w:top w:val="none" w:sz="0" w:space="0" w:color="auto"/>
                        <w:left w:val="none" w:sz="0" w:space="0" w:color="auto"/>
                        <w:bottom w:val="none" w:sz="0" w:space="0" w:color="auto"/>
                        <w:right w:val="none" w:sz="0" w:space="0" w:color="auto"/>
                      </w:divBdr>
                    </w:div>
                    <w:div w:id="119107104">
                      <w:marLeft w:val="750"/>
                      <w:marRight w:val="0"/>
                      <w:marTop w:val="0"/>
                      <w:marBottom w:val="0"/>
                      <w:divBdr>
                        <w:top w:val="none" w:sz="0" w:space="0" w:color="auto"/>
                        <w:left w:val="none" w:sz="0" w:space="0" w:color="auto"/>
                        <w:bottom w:val="none" w:sz="0" w:space="0" w:color="auto"/>
                        <w:right w:val="none" w:sz="0" w:space="0" w:color="auto"/>
                      </w:divBdr>
                    </w:div>
                  </w:divsChild>
                </w:div>
                <w:div w:id="526796248">
                  <w:marLeft w:val="300"/>
                  <w:marRight w:val="0"/>
                  <w:marTop w:val="75"/>
                  <w:marBottom w:val="0"/>
                  <w:divBdr>
                    <w:top w:val="none" w:sz="0" w:space="0" w:color="auto"/>
                    <w:left w:val="none" w:sz="0" w:space="0" w:color="auto"/>
                    <w:bottom w:val="none" w:sz="0" w:space="0" w:color="auto"/>
                    <w:right w:val="none" w:sz="0" w:space="0" w:color="auto"/>
                  </w:divBdr>
                  <w:divsChild>
                    <w:div w:id="1951086623">
                      <w:marLeft w:val="750"/>
                      <w:marRight w:val="0"/>
                      <w:marTop w:val="0"/>
                      <w:marBottom w:val="0"/>
                      <w:divBdr>
                        <w:top w:val="none" w:sz="0" w:space="0" w:color="auto"/>
                        <w:left w:val="none" w:sz="0" w:space="0" w:color="auto"/>
                        <w:bottom w:val="none" w:sz="0" w:space="0" w:color="auto"/>
                        <w:right w:val="none" w:sz="0" w:space="0" w:color="auto"/>
                      </w:divBdr>
                    </w:div>
                  </w:divsChild>
                </w:div>
                <w:div w:id="1422723725">
                  <w:marLeft w:val="300"/>
                  <w:marRight w:val="0"/>
                  <w:marTop w:val="75"/>
                  <w:marBottom w:val="0"/>
                  <w:divBdr>
                    <w:top w:val="none" w:sz="0" w:space="0" w:color="auto"/>
                    <w:left w:val="none" w:sz="0" w:space="0" w:color="auto"/>
                    <w:bottom w:val="none" w:sz="0" w:space="0" w:color="auto"/>
                    <w:right w:val="none" w:sz="0" w:space="0" w:color="auto"/>
                  </w:divBdr>
                  <w:divsChild>
                    <w:div w:id="353043673">
                      <w:marLeft w:val="750"/>
                      <w:marRight w:val="0"/>
                      <w:marTop w:val="0"/>
                      <w:marBottom w:val="0"/>
                      <w:divBdr>
                        <w:top w:val="none" w:sz="0" w:space="0" w:color="auto"/>
                        <w:left w:val="none" w:sz="0" w:space="0" w:color="auto"/>
                        <w:bottom w:val="none" w:sz="0" w:space="0" w:color="auto"/>
                        <w:right w:val="none" w:sz="0" w:space="0" w:color="auto"/>
                      </w:divBdr>
                    </w:div>
                    <w:div w:id="311561222">
                      <w:marLeft w:val="750"/>
                      <w:marRight w:val="0"/>
                      <w:marTop w:val="0"/>
                      <w:marBottom w:val="0"/>
                      <w:divBdr>
                        <w:top w:val="none" w:sz="0" w:space="0" w:color="auto"/>
                        <w:left w:val="none" w:sz="0" w:space="0" w:color="auto"/>
                        <w:bottom w:val="none" w:sz="0" w:space="0" w:color="auto"/>
                        <w:right w:val="none" w:sz="0" w:space="0" w:color="auto"/>
                      </w:divBdr>
                    </w:div>
                  </w:divsChild>
                </w:div>
                <w:div w:id="587275869">
                  <w:marLeft w:val="300"/>
                  <w:marRight w:val="0"/>
                  <w:marTop w:val="75"/>
                  <w:marBottom w:val="0"/>
                  <w:divBdr>
                    <w:top w:val="none" w:sz="0" w:space="0" w:color="auto"/>
                    <w:left w:val="none" w:sz="0" w:space="0" w:color="auto"/>
                    <w:bottom w:val="none" w:sz="0" w:space="0" w:color="auto"/>
                    <w:right w:val="none" w:sz="0" w:space="0" w:color="auto"/>
                  </w:divBdr>
                  <w:divsChild>
                    <w:div w:id="1108622778">
                      <w:marLeft w:val="750"/>
                      <w:marRight w:val="0"/>
                      <w:marTop w:val="0"/>
                      <w:marBottom w:val="0"/>
                      <w:divBdr>
                        <w:top w:val="none" w:sz="0" w:space="0" w:color="auto"/>
                        <w:left w:val="none" w:sz="0" w:space="0" w:color="auto"/>
                        <w:bottom w:val="none" w:sz="0" w:space="0" w:color="auto"/>
                        <w:right w:val="none" w:sz="0" w:space="0" w:color="auto"/>
                      </w:divBdr>
                    </w:div>
                  </w:divsChild>
                </w:div>
                <w:div w:id="688943919">
                  <w:marLeft w:val="300"/>
                  <w:marRight w:val="0"/>
                  <w:marTop w:val="75"/>
                  <w:marBottom w:val="0"/>
                  <w:divBdr>
                    <w:top w:val="none" w:sz="0" w:space="0" w:color="auto"/>
                    <w:left w:val="none" w:sz="0" w:space="0" w:color="auto"/>
                    <w:bottom w:val="none" w:sz="0" w:space="0" w:color="auto"/>
                    <w:right w:val="none" w:sz="0" w:space="0" w:color="auto"/>
                  </w:divBdr>
                  <w:divsChild>
                    <w:div w:id="1482962789">
                      <w:marLeft w:val="750"/>
                      <w:marRight w:val="0"/>
                      <w:marTop w:val="0"/>
                      <w:marBottom w:val="0"/>
                      <w:divBdr>
                        <w:top w:val="none" w:sz="0" w:space="0" w:color="auto"/>
                        <w:left w:val="none" w:sz="0" w:space="0" w:color="auto"/>
                        <w:bottom w:val="none" w:sz="0" w:space="0" w:color="auto"/>
                        <w:right w:val="none" w:sz="0" w:space="0" w:color="auto"/>
                      </w:divBdr>
                    </w:div>
                  </w:divsChild>
                </w:div>
                <w:div w:id="1468429983">
                  <w:marLeft w:val="300"/>
                  <w:marRight w:val="0"/>
                  <w:marTop w:val="75"/>
                  <w:marBottom w:val="0"/>
                  <w:divBdr>
                    <w:top w:val="none" w:sz="0" w:space="0" w:color="auto"/>
                    <w:left w:val="none" w:sz="0" w:space="0" w:color="auto"/>
                    <w:bottom w:val="none" w:sz="0" w:space="0" w:color="auto"/>
                    <w:right w:val="none" w:sz="0" w:space="0" w:color="auto"/>
                  </w:divBdr>
                  <w:divsChild>
                    <w:div w:id="2093812531">
                      <w:marLeft w:val="750"/>
                      <w:marRight w:val="0"/>
                      <w:marTop w:val="0"/>
                      <w:marBottom w:val="0"/>
                      <w:divBdr>
                        <w:top w:val="none" w:sz="0" w:space="0" w:color="auto"/>
                        <w:left w:val="none" w:sz="0" w:space="0" w:color="auto"/>
                        <w:bottom w:val="none" w:sz="0" w:space="0" w:color="auto"/>
                        <w:right w:val="none" w:sz="0" w:space="0" w:color="auto"/>
                      </w:divBdr>
                    </w:div>
                    <w:div w:id="553664991">
                      <w:marLeft w:val="750"/>
                      <w:marRight w:val="0"/>
                      <w:marTop w:val="0"/>
                      <w:marBottom w:val="0"/>
                      <w:divBdr>
                        <w:top w:val="none" w:sz="0" w:space="0" w:color="auto"/>
                        <w:left w:val="none" w:sz="0" w:space="0" w:color="auto"/>
                        <w:bottom w:val="none" w:sz="0" w:space="0" w:color="auto"/>
                        <w:right w:val="none" w:sz="0" w:space="0" w:color="auto"/>
                      </w:divBdr>
                    </w:div>
                    <w:div w:id="567573318">
                      <w:marLeft w:val="750"/>
                      <w:marRight w:val="0"/>
                      <w:marTop w:val="0"/>
                      <w:marBottom w:val="0"/>
                      <w:divBdr>
                        <w:top w:val="none" w:sz="0" w:space="0" w:color="auto"/>
                        <w:left w:val="none" w:sz="0" w:space="0" w:color="auto"/>
                        <w:bottom w:val="none" w:sz="0" w:space="0" w:color="auto"/>
                        <w:right w:val="none" w:sz="0" w:space="0" w:color="auto"/>
                      </w:divBdr>
                    </w:div>
                  </w:divsChild>
                </w:div>
                <w:div w:id="1594781954">
                  <w:marLeft w:val="300"/>
                  <w:marRight w:val="0"/>
                  <w:marTop w:val="75"/>
                  <w:marBottom w:val="0"/>
                  <w:divBdr>
                    <w:top w:val="none" w:sz="0" w:space="0" w:color="auto"/>
                    <w:left w:val="none" w:sz="0" w:space="0" w:color="auto"/>
                    <w:bottom w:val="none" w:sz="0" w:space="0" w:color="auto"/>
                    <w:right w:val="none" w:sz="0" w:space="0" w:color="auto"/>
                  </w:divBdr>
                </w:div>
                <w:div w:id="2111461587">
                  <w:marLeft w:val="300"/>
                  <w:marRight w:val="0"/>
                  <w:marTop w:val="75"/>
                  <w:marBottom w:val="0"/>
                  <w:divBdr>
                    <w:top w:val="none" w:sz="0" w:space="0" w:color="auto"/>
                    <w:left w:val="none" w:sz="0" w:space="0" w:color="auto"/>
                    <w:bottom w:val="none" w:sz="0" w:space="0" w:color="auto"/>
                    <w:right w:val="none" w:sz="0" w:space="0" w:color="auto"/>
                  </w:divBdr>
                </w:div>
                <w:div w:id="1767001619">
                  <w:marLeft w:val="300"/>
                  <w:marRight w:val="0"/>
                  <w:marTop w:val="75"/>
                  <w:marBottom w:val="0"/>
                  <w:divBdr>
                    <w:top w:val="none" w:sz="0" w:space="0" w:color="auto"/>
                    <w:left w:val="none" w:sz="0" w:space="0" w:color="auto"/>
                    <w:bottom w:val="none" w:sz="0" w:space="0" w:color="auto"/>
                    <w:right w:val="none" w:sz="0" w:space="0" w:color="auto"/>
                  </w:divBdr>
                  <w:divsChild>
                    <w:div w:id="1078795549">
                      <w:marLeft w:val="750"/>
                      <w:marRight w:val="0"/>
                      <w:marTop w:val="0"/>
                      <w:marBottom w:val="0"/>
                      <w:divBdr>
                        <w:top w:val="none" w:sz="0" w:space="0" w:color="auto"/>
                        <w:left w:val="none" w:sz="0" w:space="0" w:color="auto"/>
                        <w:bottom w:val="none" w:sz="0" w:space="0" w:color="auto"/>
                        <w:right w:val="none" w:sz="0" w:space="0" w:color="auto"/>
                      </w:divBdr>
                    </w:div>
                    <w:div w:id="1797286495">
                      <w:marLeft w:val="750"/>
                      <w:marRight w:val="0"/>
                      <w:marTop w:val="0"/>
                      <w:marBottom w:val="0"/>
                      <w:divBdr>
                        <w:top w:val="none" w:sz="0" w:space="0" w:color="auto"/>
                        <w:left w:val="none" w:sz="0" w:space="0" w:color="auto"/>
                        <w:bottom w:val="none" w:sz="0" w:space="0" w:color="auto"/>
                        <w:right w:val="none" w:sz="0" w:space="0" w:color="auto"/>
                      </w:divBdr>
                    </w:div>
                  </w:divsChild>
                </w:div>
                <w:div w:id="480998244">
                  <w:marLeft w:val="300"/>
                  <w:marRight w:val="0"/>
                  <w:marTop w:val="75"/>
                  <w:marBottom w:val="0"/>
                  <w:divBdr>
                    <w:top w:val="none" w:sz="0" w:space="0" w:color="auto"/>
                    <w:left w:val="none" w:sz="0" w:space="0" w:color="auto"/>
                    <w:bottom w:val="none" w:sz="0" w:space="0" w:color="auto"/>
                    <w:right w:val="none" w:sz="0" w:space="0" w:color="auto"/>
                  </w:divBdr>
                  <w:divsChild>
                    <w:div w:id="1162115585">
                      <w:marLeft w:val="750"/>
                      <w:marRight w:val="0"/>
                      <w:marTop w:val="0"/>
                      <w:marBottom w:val="0"/>
                      <w:divBdr>
                        <w:top w:val="none" w:sz="0" w:space="0" w:color="auto"/>
                        <w:left w:val="none" w:sz="0" w:space="0" w:color="auto"/>
                        <w:bottom w:val="none" w:sz="0" w:space="0" w:color="auto"/>
                        <w:right w:val="none" w:sz="0" w:space="0" w:color="auto"/>
                      </w:divBdr>
                    </w:div>
                  </w:divsChild>
                </w:div>
                <w:div w:id="480927183">
                  <w:marLeft w:val="300"/>
                  <w:marRight w:val="0"/>
                  <w:marTop w:val="75"/>
                  <w:marBottom w:val="0"/>
                  <w:divBdr>
                    <w:top w:val="none" w:sz="0" w:space="0" w:color="auto"/>
                    <w:left w:val="none" w:sz="0" w:space="0" w:color="auto"/>
                    <w:bottom w:val="none" w:sz="0" w:space="0" w:color="auto"/>
                    <w:right w:val="none" w:sz="0" w:space="0" w:color="auto"/>
                  </w:divBdr>
                  <w:divsChild>
                    <w:div w:id="2021275105">
                      <w:marLeft w:val="750"/>
                      <w:marRight w:val="0"/>
                      <w:marTop w:val="0"/>
                      <w:marBottom w:val="0"/>
                      <w:divBdr>
                        <w:top w:val="none" w:sz="0" w:space="0" w:color="auto"/>
                        <w:left w:val="none" w:sz="0" w:space="0" w:color="auto"/>
                        <w:bottom w:val="none" w:sz="0" w:space="0" w:color="auto"/>
                        <w:right w:val="none" w:sz="0" w:space="0" w:color="auto"/>
                      </w:divBdr>
                    </w:div>
                  </w:divsChild>
                </w:div>
                <w:div w:id="1845897158">
                  <w:marLeft w:val="300"/>
                  <w:marRight w:val="0"/>
                  <w:marTop w:val="75"/>
                  <w:marBottom w:val="0"/>
                  <w:divBdr>
                    <w:top w:val="none" w:sz="0" w:space="0" w:color="auto"/>
                    <w:left w:val="none" w:sz="0" w:space="0" w:color="auto"/>
                    <w:bottom w:val="none" w:sz="0" w:space="0" w:color="auto"/>
                    <w:right w:val="none" w:sz="0" w:space="0" w:color="auto"/>
                  </w:divBdr>
                  <w:divsChild>
                    <w:div w:id="1667131882">
                      <w:marLeft w:val="750"/>
                      <w:marRight w:val="0"/>
                      <w:marTop w:val="0"/>
                      <w:marBottom w:val="0"/>
                      <w:divBdr>
                        <w:top w:val="none" w:sz="0" w:space="0" w:color="auto"/>
                        <w:left w:val="none" w:sz="0" w:space="0" w:color="auto"/>
                        <w:bottom w:val="none" w:sz="0" w:space="0" w:color="auto"/>
                        <w:right w:val="none" w:sz="0" w:space="0" w:color="auto"/>
                      </w:divBdr>
                    </w:div>
                  </w:divsChild>
                </w:div>
                <w:div w:id="1547374234">
                  <w:marLeft w:val="300"/>
                  <w:marRight w:val="0"/>
                  <w:marTop w:val="75"/>
                  <w:marBottom w:val="0"/>
                  <w:divBdr>
                    <w:top w:val="none" w:sz="0" w:space="0" w:color="auto"/>
                    <w:left w:val="none" w:sz="0" w:space="0" w:color="auto"/>
                    <w:bottom w:val="none" w:sz="0" w:space="0" w:color="auto"/>
                    <w:right w:val="none" w:sz="0" w:space="0" w:color="auto"/>
                  </w:divBdr>
                  <w:divsChild>
                    <w:div w:id="1702168742">
                      <w:marLeft w:val="750"/>
                      <w:marRight w:val="0"/>
                      <w:marTop w:val="0"/>
                      <w:marBottom w:val="0"/>
                      <w:divBdr>
                        <w:top w:val="none" w:sz="0" w:space="0" w:color="auto"/>
                        <w:left w:val="none" w:sz="0" w:space="0" w:color="auto"/>
                        <w:bottom w:val="none" w:sz="0" w:space="0" w:color="auto"/>
                        <w:right w:val="none" w:sz="0" w:space="0" w:color="auto"/>
                      </w:divBdr>
                    </w:div>
                    <w:div w:id="1544639523">
                      <w:marLeft w:val="750"/>
                      <w:marRight w:val="0"/>
                      <w:marTop w:val="0"/>
                      <w:marBottom w:val="0"/>
                      <w:divBdr>
                        <w:top w:val="none" w:sz="0" w:space="0" w:color="auto"/>
                        <w:left w:val="none" w:sz="0" w:space="0" w:color="auto"/>
                        <w:bottom w:val="none" w:sz="0" w:space="0" w:color="auto"/>
                        <w:right w:val="none" w:sz="0" w:space="0" w:color="auto"/>
                      </w:divBdr>
                    </w:div>
                    <w:div w:id="1669475961">
                      <w:marLeft w:val="750"/>
                      <w:marRight w:val="0"/>
                      <w:marTop w:val="0"/>
                      <w:marBottom w:val="0"/>
                      <w:divBdr>
                        <w:top w:val="none" w:sz="0" w:space="0" w:color="auto"/>
                        <w:left w:val="none" w:sz="0" w:space="0" w:color="auto"/>
                        <w:bottom w:val="none" w:sz="0" w:space="0" w:color="auto"/>
                        <w:right w:val="none" w:sz="0" w:space="0" w:color="auto"/>
                      </w:divBdr>
                    </w:div>
                  </w:divsChild>
                </w:div>
                <w:div w:id="1336228716">
                  <w:marLeft w:val="300"/>
                  <w:marRight w:val="0"/>
                  <w:marTop w:val="75"/>
                  <w:marBottom w:val="0"/>
                  <w:divBdr>
                    <w:top w:val="none" w:sz="0" w:space="0" w:color="auto"/>
                    <w:left w:val="none" w:sz="0" w:space="0" w:color="auto"/>
                    <w:bottom w:val="none" w:sz="0" w:space="0" w:color="auto"/>
                    <w:right w:val="none" w:sz="0" w:space="0" w:color="auto"/>
                  </w:divBdr>
                  <w:divsChild>
                    <w:div w:id="1142575112">
                      <w:marLeft w:val="750"/>
                      <w:marRight w:val="0"/>
                      <w:marTop w:val="0"/>
                      <w:marBottom w:val="0"/>
                      <w:divBdr>
                        <w:top w:val="none" w:sz="0" w:space="0" w:color="auto"/>
                        <w:left w:val="none" w:sz="0" w:space="0" w:color="auto"/>
                        <w:bottom w:val="none" w:sz="0" w:space="0" w:color="auto"/>
                        <w:right w:val="none" w:sz="0" w:space="0" w:color="auto"/>
                      </w:divBdr>
                    </w:div>
                  </w:divsChild>
                </w:div>
                <w:div w:id="1116674544">
                  <w:marLeft w:val="300"/>
                  <w:marRight w:val="0"/>
                  <w:marTop w:val="75"/>
                  <w:marBottom w:val="0"/>
                  <w:divBdr>
                    <w:top w:val="none" w:sz="0" w:space="0" w:color="auto"/>
                    <w:left w:val="none" w:sz="0" w:space="0" w:color="auto"/>
                    <w:bottom w:val="none" w:sz="0" w:space="0" w:color="auto"/>
                    <w:right w:val="none" w:sz="0" w:space="0" w:color="auto"/>
                  </w:divBdr>
                  <w:divsChild>
                    <w:div w:id="1022710410">
                      <w:marLeft w:val="750"/>
                      <w:marRight w:val="0"/>
                      <w:marTop w:val="0"/>
                      <w:marBottom w:val="0"/>
                      <w:divBdr>
                        <w:top w:val="none" w:sz="0" w:space="0" w:color="auto"/>
                        <w:left w:val="none" w:sz="0" w:space="0" w:color="auto"/>
                        <w:bottom w:val="none" w:sz="0" w:space="0" w:color="auto"/>
                        <w:right w:val="none" w:sz="0" w:space="0" w:color="auto"/>
                      </w:divBdr>
                    </w:div>
                    <w:div w:id="525140897">
                      <w:marLeft w:val="750"/>
                      <w:marRight w:val="0"/>
                      <w:marTop w:val="0"/>
                      <w:marBottom w:val="0"/>
                      <w:divBdr>
                        <w:top w:val="none" w:sz="0" w:space="0" w:color="auto"/>
                        <w:left w:val="none" w:sz="0" w:space="0" w:color="auto"/>
                        <w:bottom w:val="none" w:sz="0" w:space="0" w:color="auto"/>
                        <w:right w:val="none" w:sz="0" w:space="0" w:color="auto"/>
                      </w:divBdr>
                    </w:div>
                  </w:divsChild>
                </w:div>
                <w:div w:id="1645046441">
                  <w:marLeft w:val="300"/>
                  <w:marRight w:val="0"/>
                  <w:marTop w:val="75"/>
                  <w:marBottom w:val="0"/>
                  <w:divBdr>
                    <w:top w:val="none" w:sz="0" w:space="0" w:color="auto"/>
                    <w:left w:val="none" w:sz="0" w:space="0" w:color="auto"/>
                    <w:bottom w:val="none" w:sz="0" w:space="0" w:color="auto"/>
                    <w:right w:val="none" w:sz="0" w:space="0" w:color="auto"/>
                  </w:divBdr>
                  <w:divsChild>
                    <w:div w:id="418720286">
                      <w:marLeft w:val="750"/>
                      <w:marRight w:val="0"/>
                      <w:marTop w:val="0"/>
                      <w:marBottom w:val="0"/>
                      <w:divBdr>
                        <w:top w:val="none" w:sz="0" w:space="0" w:color="auto"/>
                        <w:left w:val="none" w:sz="0" w:space="0" w:color="auto"/>
                        <w:bottom w:val="none" w:sz="0" w:space="0" w:color="auto"/>
                        <w:right w:val="none" w:sz="0" w:space="0" w:color="auto"/>
                      </w:divBdr>
                    </w:div>
                  </w:divsChild>
                </w:div>
                <w:div w:id="1582058721">
                  <w:marLeft w:val="300"/>
                  <w:marRight w:val="0"/>
                  <w:marTop w:val="75"/>
                  <w:marBottom w:val="0"/>
                  <w:divBdr>
                    <w:top w:val="none" w:sz="0" w:space="0" w:color="auto"/>
                    <w:left w:val="none" w:sz="0" w:space="0" w:color="auto"/>
                    <w:bottom w:val="none" w:sz="0" w:space="0" w:color="auto"/>
                    <w:right w:val="none" w:sz="0" w:space="0" w:color="auto"/>
                  </w:divBdr>
                  <w:divsChild>
                    <w:div w:id="1950118045">
                      <w:marLeft w:val="750"/>
                      <w:marRight w:val="0"/>
                      <w:marTop w:val="0"/>
                      <w:marBottom w:val="0"/>
                      <w:divBdr>
                        <w:top w:val="none" w:sz="0" w:space="0" w:color="auto"/>
                        <w:left w:val="none" w:sz="0" w:space="0" w:color="auto"/>
                        <w:bottom w:val="none" w:sz="0" w:space="0" w:color="auto"/>
                        <w:right w:val="none" w:sz="0" w:space="0" w:color="auto"/>
                      </w:divBdr>
                    </w:div>
                  </w:divsChild>
                </w:div>
                <w:div w:id="1084378570">
                  <w:marLeft w:val="300"/>
                  <w:marRight w:val="0"/>
                  <w:marTop w:val="75"/>
                  <w:marBottom w:val="0"/>
                  <w:divBdr>
                    <w:top w:val="none" w:sz="0" w:space="0" w:color="auto"/>
                    <w:left w:val="none" w:sz="0" w:space="0" w:color="auto"/>
                    <w:bottom w:val="none" w:sz="0" w:space="0" w:color="auto"/>
                    <w:right w:val="none" w:sz="0" w:space="0" w:color="auto"/>
                  </w:divBdr>
                  <w:divsChild>
                    <w:div w:id="2078939979">
                      <w:marLeft w:val="750"/>
                      <w:marRight w:val="0"/>
                      <w:marTop w:val="0"/>
                      <w:marBottom w:val="0"/>
                      <w:divBdr>
                        <w:top w:val="none" w:sz="0" w:space="0" w:color="auto"/>
                        <w:left w:val="none" w:sz="0" w:space="0" w:color="auto"/>
                        <w:bottom w:val="none" w:sz="0" w:space="0" w:color="auto"/>
                        <w:right w:val="none" w:sz="0" w:space="0" w:color="auto"/>
                      </w:divBdr>
                    </w:div>
                    <w:div w:id="339891301">
                      <w:marLeft w:val="750"/>
                      <w:marRight w:val="0"/>
                      <w:marTop w:val="0"/>
                      <w:marBottom w:val="0"/>
                      <w:divBdr>
                        <w:top w:val="none" w:sz="0" w:space="0" w:color="auto"/>
                        <w:left w:val="none" w:sz="0" w:space="0" w:color="auto"/>
                        <w:bottom w:val="none" w:sz="0" w:space="0" w:color="auto"/>
                        <w:right w:val="none" w:sz="0" w:space="0" w:color="auto"/>
                      </w:divBdr>
                    </w:div>
                    <w:div w:id="1156145854">
                      <w:marLeft w:val="750"/>
                      <w:marRight w:val="0"/>
                      <w:marTop w:val="0"/>
                      <w:marBottom w:val="0"/>
                      <w:divBdr>
                        <w:top w:val="none" w:sz="0" w:space="0" w:color="auto"/>
                        <w:left w:val="none" w:sz="0" w:space="0" w:color="auto"/>
                        <w:bottom w:val="none" w:sz="0" w:space="0" w:color="auto"/>
                        <w:right w:val="none" w:sz="0" w:space="0" w:color="auto"/>
                      </w:divBdr>
                    </w:div>
                  </w:divsChild>
                </w:div>
                <w:div w:id="1297418626">
                  <w:marLeft w:val="300"/>
                  <w:marRight w:val="0"/>
                  <w:marTop w:val="75"/>
                  <w:marBottom w:val="0"/>
                  <w:divBdr>
                    <w:top w:val="none" w:sz="0" w:space="0" w:color="auto"/>
                    <w:left w:val="none" w:sz="0" w:space="0" w:color="auto"/>
                    <w:bottom w:val="none" w:sz="0" w:space="0" w:color="auto"/>
                    <w:right w:val="none" w:sz="0" w:space="0" w:color="auto"/>
                  </w:divBdr>
                </w:div>
                <w:div w:id="1017081014">
                  <w:marLeft w:val="300"/>
                  <w:marRight w:val="0"/>
                  <w:marTop w:val="75"/>
                  <w:marBottom w:val="0"/>
                  <w:divBdr>
                    <w:top w:val="none" w:sz="0" w:space="0" w:color="auto"/>
                    <w:left w:val="none" w:sz="0" w:space="0" w:color="auto"/>
                    <w:bottom w:val="none" w:sz="0" w:space="0" w:color="auto"/>
                    <w:right w:val="none" w:sz="0" w:space="0" w:color="auto"/>
                  </w:divBdr>
                </w:div>
                <w:div w:id="1423601188">
                  <w:marLeft w:val="300"/>
                  <w:marRight w:val="0"/>
                  <w:marTop w:val="75"/>
                  <w:marBottom w:val="0"/>
                  <w:divBdr>
                    <w:top w:val="none" w:sz="0" w:space="0" w:color="auto"/>
                    <w:left w:val="none" w:sz="0" w:space="0" w:color="auto"/>
                    <w:bottom w:val="none" w:sz="0" w:space="0" w:color="auto"/>
                    <w:right w:val="none" w:sz="0" w:space="0" w:color="auto"/>
                  </w:divBdr>
                  <w:divsChild>
                    <w:div w:id="958531995">
                      <w:marLeft w:val="750"/>
                      <w:marRight w:val="0"/>
                      <w:marTop w:val="0"/>
                      <w:marBottom w:val="0"/>
                      <w:divBdr>
                        <w:top w:val="none" w:sz="0" w:space="0" w:color="auto"/>
                        <w:left w:val="none" w:sz="0" w:space="0" w:color="auto"/>
                        <w:bottom w:val="none" w:sz="0" w:space="0" w:color="auto"/>
                        <w:right w:val="none" w:sz="0" w:space="0" w:color="auto"/>
                      </w:divBdr>
                    </w:div>
                    <w:div w:id="2087022625">
                      <w:marLeft w:val="750"/>
                      <w:marRight w:val="0"/>
                      <w:marTop w:val="0"/>
                      <w:marBottom w:val="0"/>
                      <w:divBdr>
                        <w:top w:val="none" w:sz="0" w:space="0" w:color="auto"/>
                        <w:left w:val="none" w:sz="0" w:space="0" w:color="auto"/>
                        <w:bottom w:val="none" w:sz="0" w:space="0" w:color="auto"/>
                        <w:right w:val="none" w:sz="0" w:space="0" w:color="auto"/>
                      </w:divBdr>
                    </w:div>
                  </w:divsChild>
                </w:div>
                <w:div w:id="1991790596">
                  <w:marLeft w:val="300"/>
                  <w:marRight w:val="0"/>
                  <w:marTop w:val="75"/>
                  <w:marBottom w:val="0"/>
                  <w:divBdr>
                    <w:top w:val="none" w:sz="0" w:space="0" w:color="auto"/>
                    <w:left w:val="none" w:sz="0" w:space="0" w:color="auto"/>
                    <w:bottom w:val="none" w:sz="0" w:space="0" w:color="auto"/>
                    <w:right w:val="none" w:sz="0" w:space="0" w:color="auto"/>
                  </w:divBdr>
                  <w:divsChild>
                    <w:div w:id="208147484">
                      <w:marLeft w:val="750"/>
                      <w:marRight w:val="0"/>
                      <w:marTop w:val="0"/>
                      <w:marBottom w:val="0"/>
                      <w:divBdr>
                        <w:top w:val="none" w:sz="0" w:space="0" w:color="auto"/>
                        <w:left w:val="none" w:sz="0" w:space="0" w:color="auto"/>
                        <w:bottom w:val="none" w:sz="0" w:space="0" w:color="auto"/>
                        <w:right w:val="none" w:sz="0" w:space="0" w:color="auto"/>
                      </w:divBdr>
                    </w:div>
                  </w:divsChild>
                </w:div>
                <w:div w:id="736784882">
                  <w:marLeft w:val="300"/>
                  <w:marRight w:val="0"/>
                  <w:marTop w:val="75"/>
                  <w:marBottom w:val="0"/>
                  <w:divBdr>
                    <w:top w:val="none" w:sz="0" w:space="0" w:color="auto"/>
                    <w:left w:val="none" w:sz="0" w:space="0" w:color="auto"/>
                    <w:bottom w:val="none" w:sz="0" w:space="0" w:color="auto"/>
                    <w:right w:val="none" w:sz="0" w:space="0" w:color="auto"/>
                  </w:divBdr>
                  <w:divsChild>
                    <w:div w:id="1504008980">
                      <w:marLeft w:val="750"/>
                      <w:marRight w:val="0"/>
                      <w:marTop w:val="0"/>
                      <w:marBottom w:val="0"/>
                      <w:divBdr>
                        <w:top w:val="none" w:sz="0" w:space="0" w:color="auto"/>
                        <w:left w:val="none" w:sz="0" w:space="0" w:color="auto"/>
                        <w:bottom w:val="none" w:sz="0" w:space="0" w:color="auto"/>
                        <w:right w:val="none" w:sz="0" w:space="0" w:color="auto"/>
                      </w:divBdr>
                    </w:div>
                  </w:divsChild>
                </w:div>
                <w:div w:id="477456059">
                  <w:marLeft w:val="300"/>
                  <w:marRight w:val="0"/>
                  <w:marTop w:val="75"/>
                  <w:marBottom w:val="0"/>
                  <w:divBdr>
                    <w:top w:val="none" w:sz="0" w:space="0" w:color="auto"/>
                    <w:left w:val="none" w:sz="0" w:space="0" w:color="auto"/>
                    <w:bottom w:val="none" w:sz="0" w:space="0" w:color="auto"/>
                    <w:right w:val="none" w:sz="0" w:space="0" w:color="auto"/>
                  </w:divBdr>
                  <w:divsChild>
                    <w:div w:id="34815895">
                      <w:marLeft w:val="750"/>
                      <w:marRight w:val="0"/>
                      <w:marTop w:val="0"/>
                      <w:marBottom w:val="0"/>
                      <w:divBdr>
                        <w:top w:val="none" w:sz="0" w:space="0" w:color="auto"/>
                        <w:left w:val="none" w:sz="0" w:space="0" w:color="auto"/>
                        <w:bottom w:val="none" w:sz="0" w:space="0" w:color="auto"/>
                        <w:right w:val="none" w:sz="0" w:space="0" w:color="auto"/>
                      </w:divBdr>
                    </w:div>
                  </w:divsChild>
                </w:div>
                <w:div w:id="207650539">
                  <w:marLeft w:val="300"/>
                  <w:marRight w:val="0"/>
                  <w:marTop w:val="75"/>
                  <w:marBottom w:val="0"/>
                  <w:divBdr>
                    <w:top w:val="none" w:sz="0" w:space="0" w:color="auto"/>
                    <w:left w:val="none" w:sz="0" w:space="0" w:color="auto"/>
                    <w:bottom w:val="none" w:sz="0" w:space="0" w:color="auto"/>
                    <w:right w:val="none" w:sz="0" w:space="0" w:color="auto"/>
                  </w:divBdr>
                  <w:divsChild>
                    <w:div w:id="938875372">
                      <w:marLeft w:val="750"/>
                      <w:marRight w:val="0"/>
                      <w:marTop w:val="0"/>
                      <w:marBottom w:val="0"/>
                      <w:divBdr>
                        <w:top w:val="none" w:sz="0" w:space="0" w:color="auto"/>
                        <w:left w:val="none" w:sz="0" w:space="0" w:color="auto"/>
                        <w:bottom w:val="none" w:sz="0" w:space="0" w:color="auto"/>
                        <w:right w:val="none" w:sz="0" w:space="0" w:color="auto"/>
                      </w:divBdr>
                    </w:div>
                    <w:div w:id="98261196">
                      <w:marLeft w:val="750"/>
                      <w:marRight w:val="0"/>
                      <w:marTop w:val="0"/>
                      <w:marBottom w:val="0"/>
                      <w:divBdr>
                        <w:top w:val="none" w:sz="0" w:space="0" w:color="auto"/>
                        <w:left w:val="none" w:sz="0" w:space="0" w:color="auto"/>
                        <w:bottom w:val="none" w:sz="0" w:space="0" w:color="auto"/>
                        <w:right w:val="none" w:sz="0" w:space="0" w:color="auto"/>
                      </w:divBdr>
                    </w:div>
                    <w:div w:id="726494129">
                      <w:marLeft w:val="750"/>
                      <w:marRight w:val="0"/>
                      <w:marTop w:val="0"/>
                      <w:marBottom w:val="0"/>
                      <w:divBdr>
                        <w:top w:val="none" w:sz="0" w:space="0" w:color="auto"/>
                        <w:left w:val="none" w:sz="0" w:space="0" w:color="auto"/>
                        <w:bottom w:val="none" w:sz="0" w:space="0" w:color="auto"/>
                        <w:right w:val="none" w:sz="0" w:space="0" w:color="auto"/>
                      </w:divBdr>
                    </w:div>
                  </w:divsChild>
                </w:div>
                <w:div w:id="476724547">
                  <w:marLeft w:val="300"/>
                  <w:marRight w:val="0"/>
                  <w:marTop w:val="75"/>
                  <w:marBottom w:val="0"/>
                  <w:divBdr>
                    <w:top w:val="none" w:sz="0" w:space="0" w:color="auto"/>
                    <w:left w:val="none" w:sz="0" w:space="0" w:color="auto"/>
                    <w:bottom w:val="none" w:sz="0" w:space="0" w:color="auto"/>
                    <w:right w:val="none" w:sz="0" w:space="0" w:color="auto"/>
                  </w:divBdr>
                  <w:divsChild>
                    <w:div w:id="947200450">
                      <w:marLeft w:val="750"/>
                      <w:marRight w:val="0"/>
                      <w:marTop w:val="0"/>
                      <w:marBottom w:val="0"/>
                      <w:divBdr>
                        <w:top w:val="none" w:sz="0" w:space="0" w:color="auto"/>
                        <w:left w:val="none" w:sz="0" w:space="0" w:color="auto"/>
                        <w:bottom w:val="none" w:sz="0" w:space="0" w:color="auto"/>
                        <w:right w:val="none" w:sz="0" w:space="0" w:color="auto"/>
                      </w:divBdr>
                    </w:div>
                  </w:divsChild>
                </w:div>
                <w:div w:id="313683820">
                  <w:marLeft w:val="300"/>
                  <w:marRight w:val="0"/>
                  <w:marTop w:val="75"/>
                  <w:marBottom w:val="0"/>
                  <w:divBdr>
                    <w:top w:val="none" w:sz="0" w:space="0" w:color="auto"/>
                    <w:left w:val="none" w:sz="0" w:space="0" w:color="auto"/>
                    <w:bottom w:val="none" w:sz="0" w:space="0" w:color="auto"/>
                    <w:right w:val="none" w:sz="0" w:space="0" w:color="auto"/>
                  </w:divBdr>
                  <w:divsChild>
                    <w:div w:id="1233081545">
                      <w:marLeft w:val="750"/>
                      <w:marRight w:val="0"/>
                      <w:marTop w:val="0"/>
                      <w:marBottom w:val="0"/>
                      <w:divBdr>
                        <w:top w:val="none" w:sz="0" w:space="0" w:color="auto"/>
                        <w:left w:val="none" w:sz="0" w:space="0" w:color="auto"/>
                        <w:bottom w:val="none" w:sz="0" w:space="0" w:color="auto"/>
                        <w:right w:val="none" w:sz="0" w:space="0" w:color="auto"/>
                      </w:divBdr>
                    </w:div>
                    <w:div w:id="1140146778">
                      <w:marLeft w:val="750"/>
                      <w:marRight w:val="0"/>
                      <w:marTop w:val="0"/>
                      <w:marBottom w:val="0"/>
                      <w:divBdr>
                        <w:top w:val="none" w:sz="0" w:space="0" w:color="auto"/>
                        <w:left w:val="none" w:sz="0" w:space="0" w:color="auto"/>
                        <w:bottom w:val="none" w:sz="0" w:space="0" w:color="auto"/>
                        <w:right w:val="none" w:sz="0" w:space="0" w:color="auto"/>
                      </w:divBdr>
                    </w:div>
                  </w:divsChild>
                </w:div>
                <w:div w:id="436995828">
                  <w:marLeft w:val="300"/>
                  <w:marRight w:val="0"/>
                  <w:marTop w:val="75"/>
                  <w:marBottom w:val="0"/>
                  <w:divBdr>
                    <w:top w:val="none" w:sz="0" w:space="0" w:color="auto"/>
                    <w:left w:val="none" w:sz="0" w:space="0" w:color="auto"/>
                    <w:bottom w:val="none" w:sz="0" w:space="0" w:color="auto"/>
                    <w:right w:val="none" w:sz="0" w:space="0" w:color="auto"/>
                  </w:divBdr>
                  <w:divsChild>
                    <w:div w:id="642195599">
                      <w:marLeft w:val="750"/>
                      <w:marRight w:val="0"/>
                      <w:marTop w:val="0"/>
                      <w:marBottom w:val="0"/>
                      <w:divBdr>
                        <w:top w:val="none" w:sz="0" w:space="0" w:color="auto"/>
                        <w:left w:val="none" w:sz="0" w:space="0" w:color="auto"/>
                        <w:bottom w:val="none" w:sz="0" w:space="0" w:color="auto"/>
                        <w:right w:val="none" w:sz="0" w:space="0" w:color="auto"/>
                      </w:divBdr>
                    </w:div>
                  </w:divsChild>
                </w:div>
                <w:div w:id="30422466">
                  <w:marLeft w:val="300"/>
                  <w:marRight w:val="0"/>
                  <w:marTop w:val="75"/>
                  <w:marBottom w:val="0"/>
                  <w:divBdr>
                    <w:top w:val="none" w:sz="0" w:space="0" w:color="auto"/>
                    <w:left w:val="none" w:sz="0" w:space="0" w:color="auto"/>
                    <w:bottom w:val="none" w:sz="0" w:space="0" w:color="auto"/>
                    <w:right w:val="none" w:sz="0" w:space="0" w:color="auto"/>
                  </w:divBdr>
                  <w:divsChild>
                    <w:div w:id="1053581552">
                      <w:marLeft w:val="750"/>
                      <w:marRight w:val="0"/>
                      <w:marTop w:val="0"/>
                      <w:marBottom w:val="0"/>
                      <w:divBdr>
                        <w:top w:val="none" w:sz="0" w:space="0" w:color="auto"/>
                        <w:left w:val="none" w:sz="0" w:space="0" w:color="auto"/>
                        <w:bottom w:val="none" w:sz="0" w:space="0" w:color="auto"/>
                        <w:right w:val="none" w:sz="0" w:space="0" w:color="auto"/>
                      </w:divBdr>
                    </w:div>
                  </w:divsChild>
                </w:div>
                <w:div w:id="1807233132">
                  <w:marLeft w:val="300"/>
                  <w:marRight w:val="0"/>
                  <w:marTop w:val="75"/>
                  <w:marBottom w:val="0"/>
                  <w:divBdr>
                    <w:top w:val="none" w:sz="0" w:space="0" w:color="auto"/>
                    <w:left w:val="none" w:sz="0" w:space="0" w:color="auto"/>
                    <w:bottom w:val="none" w:sz="0" w:space="0" w:color="auto"/>
                    <w:right w:val="none" w:sz="0" w:space="0" w:color="auto"/>
                  </w:divBdr>
                  <w:divsChild>
                    <w:div w:id="2097634268">
                      <w:marLeft w:val="750"/>
                      <w:marRight w:val="0"/>
                      <w:marTop w:val="0"/>
                      <w:marBottom w:val="0"/>
                      <w:divBdr>
                        <w:top w:val="none" w:sz="0" w:space="0" w:color="auto"/>
                        <w:left w:val="none" w:sz="0" w:space="0" w:color="auto"/>
                        <w:bottom w:val="none" w:sz="0" w:space="0" w:color="auto"/>
                        <w:right w:val="none" w:sz="0" w:space="0" w:color="auto"/>
                      </w:divBdr>
                    </w:div>
                    <w:div w:id="760956672">
                      <w:marLeft w:val="750"/>
                      <w:marRight w:val="0"/>
                      <w:marTop w:val="0"/>
                      <w:marBottom w:val="0"/>
                      <w:divBdr>
                        <w:top w:val="none" w:sz="0" w:space="0" w:color="auto"/>
                        <w:left w:val="none" w:sz="0" w:space="0" w:color="auto"/>
                        <w:bottom w:val="none" w:sz="0" w:space="0" w:color="auto"/>
                        <w:right w:val="none" w:sz="0" w:space="0" w:color="auto"/>
                      </w:divBdr>
                    </w:div>
                    <w:div w:id="1974556014">
                      <w:marLeft w:val="750"/>
                      <w:marRight w:val="0"/>
                      <w:marTop w:val="0"/>
                      <w:marBottom w:val="0"/>
                      <w:divBdr>
                        <w:top w:val="none" w:sz="0" w:space="0" w:color="auto"/>
                        <w:left w:val="none" w:sz="0" w:space="0" w:color="auto"/>
                        <w:bottom w:val="none" w:sz="0" w:space="0" w:color="auto"/>
                        <w:right w:val="none" w:sz="0" w:space="0" w:color="auto"/>
                      </w:divBdr>
                    </w:div>
                  </w:divsChild>
                </w:div>
                <w:div w:id="798764308">
                  <w:marLeft w:val="300"/>
                  <w:marRight w:val="0"/>
                  <w:marTop w:val="75"/>
                  <w:marBottom w:val="0"/>
                  <w:divBdr>
                    <w:top w:val="none" w:sz="0" w:space="0" w:color="auto"/>
                    <w:left w:val="none" w:sz="0" w:space="0" w:color="auto"/>
                    <w:bottom w:val="none" w:sz="0" w:space="0" w:color="auto"/>
                    <w:right w:val="none" w:sz="0" w:space="0" w:color="auto"/>
                  </w:divBdr>
                </w:div>
                <w:div w:id="1865361331">
                  <w:marLeft w:val="300"/>
                  <w:marRight w:val="0"/>
                  <w:marTop w:val="75"/>
                  <w:marBottom w:val="0"/>
                  <w:divBdr>
                    <w:top w:val="none" w:sz="0" w:space="0" w:color="auto"/>
                    <w:left w:val="none" w:sz="0" w:space="0" w:color="auto"/>
                    <w:bottom w:val="none" w:sz="0" w:space="0" w:color="auto"/>
                    <w:right w:val="none" w:sz="0" w:space="0" w:color="auto"/>
                  </w:divBdr>
                </w:div>
                <w:div w:id="1910726664">
                  <w:marLeft w:val="300"/>
                  <w:marRight w:val="0"/>
                  <w:marTop w:val="75"/>
                  <w:marBottom w:val="0"/>
                  <w:divBdr>
                    <w:top w:val="none" w:sz="0" w:space="0" w:color="auto"/>
                    <w:left w:val="none" w:sz="0" w:space="0" w:color="auto"/>
                    <w:bottom w:val="none" w:sz="0" w:space="0" w:color="auto"/>
                    <w:right w:val="none" w:sz="0" w:space="0" w:color="auto"/>
                  </w:divBdr>
                  <w:divsChild>
                    <w:div w:id="337390309">
                      <w:marLeft w:val="750"/>
                      <w:marRight w:val="0"/>
                      <w:marTop w:val="0"/>
                      <w:marBottom w:val="0"/>
                      <w:divBdr>
                        <w:top w:val="none" w:sz="0" w:space="0" w:color="auto"/>
                        <w:left w:val="none" w:sz="0" w:space="0" w:color="auto"/>
                        <w:bottom w:val="none" w:sz="0" w:space="0" w:color="auto"/>
                        <w:right w:val="none" w:sz="0" w:space="0" w:color="auto"/>
                      </w:divBdr>
                    </w:div>
                    <w:div w:id="726806301">
                      <w:marLeft w:val="750"/>
                      <w:marRight w:val="0"/>
                      <w:marTop w:val="0"/>
                      <w:marBottom w:val="0"/>
                      <w:divBdr>
                        <w:top w:val="none" w:sz="0" w:space="0" w:color="auto"/>
                        <w:left w:val="none" w:sz="0" w:space="0" w:color="auto"/>
                        <w:bottom w:val="none" w:sz="0" w:space="0" w:color="auto"/>
                        <w:right w:val="none" w:sz="0" w:space="0" w:color="auto"/>
                      </w:divBdr>
                    </w:div>
                  </w:divsChild>
                </w:div>
                <w:div w:id="788475664">
                  <w:marLeft w:val="300"/>
                  <w:marRight w:val="0"/>
                  <w:marTop w:val="75"/>
                  <w:marBottom w:val="0"/>
                  <w:divBdr>
                    <w:top w:val="none" w:sz="0" w:space="0" w:color="auto"/>
                    <w:left w:val="none" w:sz="0" w:space="0" w:color="auto"/>
                    <w:bottom w:val="none" w:sz="0" w:space="0" w:color="auto"/>
                    <w:right w:val="none" w:sz="0" w:space="0" w:color="auto"/>
                  </w:divBdr>
                  <w:divsChild>
                    <w:div w:id="670834658">
                      <w:marLeft w:val="750"/>
                      <w:marRight w:val="0"/>
                      <w:marTop w:val="0"/>
                      <w:marBottom w:val="0"/>
                      <w:divBdr>
                        <w:top w:val="none" w:sz="0" w:space="0" w:color="auto"/>
                        <w:left w:val="none" w:sz="0" w:space="0" w:color="auto"/>
                        <w:bottom w:val="none" w:sz="0" w:space="0" w:color="auto"/>
                        <w:right w:val="none" w:sz="0" w:space="0" w:color="auto"/>
                      </w:divBdr>
                    </w:div>
                  </w:divsChild>
                </w:div>
                <w:div w:id="67849416">
                  <w:marLeft w:val="300"/>
                  <w:marRight w:val="0"/>
                  <w:marTop w:val="75"/>
                  <w:marBottom w:val="0"/>
                  <w:divBdr>
                    <w:top w:val="none" w:sz="0" w:space="0" w:color="auto"/>
                    <w:left w:val="none" w:sz="0" w:space="0" w:color="auto"/>
                    <w:bottom w:val="none" w:sz="0" w:space="0" w:color="auto"/>
                    <w:right w:val="none" w:sz="0" w:space="0" w:color="auto"/>
                  </w:divBdr>
                  <w:divsChild>
                    <w:div w:id="168253656">
                      <w:marLeft w:val="750"/>
                      <w:marRight w:val="0"/>
                      <w:marTop w:val="0"/>
                      <w:marBottom w:val="0"/>
                      <w:divBdr>
                        <w:top w:val="none" w:sz="0" w:space="0" w:color="auto"/>
                        <w:left w:val="none" w:sz="0" w:space="0" w:color="auto"/>
                        <w:bottom w:val="none" w:sz="0" w:space="0" w:color="auto"/>
                        <w:right w:val="none" w:sz="0" w:space="0" w:color="auto"/>
                      </w:divBdr>
                    </w:div>
                  </w:divsChild>
                </w:div>
                <w:div w:id="197086535">
                  <w:marLeft w:val="300"/>
                  <w:marRight w:val="0"/>
                  <w:marTop w:val="75"/>
                  <w:marBottom w:val="0"/>
                  <w:divBdr>
                    <w:top w:val="none" w:sz="0" w:space="0" w:color="auto"/>
                    <w:left w:val="none" w:sz="0" w:space="0" w:color="auto"/>
                    <w:bottom w:val="none" w:sz="0" w:space="0" w:color="auto"/>
                    <w:right w:val="none" w:sz="0" w:space="0" w:color="auto"/>
                  </w:divBdr>
                  <w:divsChild>
                    <w:div w:id="880944488">
                      <w:marLeft w:val="750"/>
                      <w:marRight w:val="0"/>
                      <w:marTop w:val="0"/>
                      <w:marBottom w:val="0"/>
                      <w:divBdr>
                        <w:top w:val="none" w:sz="0" w:space="0" w:color="auto"/>
                        <w:left w:val="none" w:sz="0" w:space="0" w:color="auto"/>
                        <w:bottom w:val="none" w:sz="0" w:space="0" w:color="auto"/>
                        <w:right w:val="none" w:sz="0" w:space="0" w:color="auto"/>
                      </w:divBdr>
                    </w:div>
                  </w:divsChild>
                </w:div>
                <w:div w:id="1618292736">
                  <w:marLeft w:val="300"/>
                  <w:marRight w:val="0"/>
                  <w:marTop w:val="75"/>
                  <w:marBottom w:val="0"/>
                  <w:divBdr>
                    <w:top w:val="none" w:sz="0" w:space="0" w:color="auto"/>
                    <w:left w:val="none" w:sz="0" w:space="0" w:color="auto"/>
                    <w:bottom w:val="none" w:sz="0" w:space="0" w:color="auto"/>
                    <w:right w:val="none" w:sz="0" w:space="0" w:color="auto"/>
                  </w:divBdr>
                  <w:divsChild>
                    <w:div w:id="1096292150">
                      <w:marLeft w:val="750"/>
                      <w:marRight w:val="0"/>
                      <w:marTop w:val="0"/>
                      <w:marBottom w:val="0"/>
                      <w:divBdr>
                        <w:top w:val="none" w:sz="0" w:space="0" w:color="auto"/>
                        <w:left w:val="none" w:sz="0" w:space="0" w:color="auto"/>
                        <w:bottom w:val="none" w:sz="0" w:space="0" w:color="auto"/>
                        <w:right w:val="none" w:sz="0" w:space="0" w:color="auto"/>
                      </w:divBdr>
                    </w:div>
                    <w:div w:id="1970739868">
                      <w:marLeft w:val="750"/>
                      <w:marRight w:val="0"/>
                      <w:marTop w:val="0"/>
                      <w:marBottom w:val="0"/>
                      <w:divBdr>
                        <w:top w:val="none" w:sz="0" w:space="0" w:color="auto"/>
                        <w:left w:val="none" w:sz="0" w:space="0" w:color="auto"/>
                        <w:bottom w:val="none" w:sz="0" w:space="0" w:color="auto"/>
                        <w:right w:val="none" w:sz="0" w:space="0" w:color="auto"/>
                      </w:divBdr>
                    </w:div>
                    <w:div w:id="1371371057">
                      <w:marLeft w:val="750"/>
                      <w:marRight w:val="0"/>
                      <w:marTop w:val="0"/>
                      <w:marBottom w:val="0"/>
                      <w:divBdr>
                        <w:top w:val="none" w:sz="0" w:space="0" w:color="auto"/>
                        <w:left w:val="none" w:sz="0" w:space="0" w:color="auto"/>
                        <w:bottom w:val="none" w:sz="0" w:space="0" w:color="auto"/>
                        <w:right w:val="none" w:sz="0" w:space="0" w:color="auto"/>
                      </w:divBdr>
                    </w:div>
                  </w:divsChild>
                </w:div>
                <w:div w:id="1825003633">
                  <w:marLeft w:val="300"/>
                  <w:marRight w:val="0"/>
                  <w:marTop w:val="75"/>
                  <w:marBottom w:val="0"/>
                  <w:divBdr>
                    <w:top w:val="none" w:sz="0" w:space="0" w:color="auto"/>
                    <w:left w:val="none" w:sz="0" w:space="0" w:color="auto"/>
                    <w:bottom w:val="none" w:sz="0" w:space="0" w:color="auto"/>
                    <w:right w:val="none" w:sz="0" w:space="0" w:color="auto"/>
                  </w:divBdr>
                  <w:divsChild>
                    <w:div w:id="193272393">
                      <w:marLeft w:val="750"/>
                      <w:marRight w:val="0"/>
                      <w:marTop w:val="0"/>
                      <w:marBottom w:val="0"/>
                      <w:divBdr>
                        <w:top w:val="none" w:sz="0" w:space="0" w:color="auto"/>
                        <w:left w:val="none" w:sz="0" w:space="0" w:color="auto"/>
                        <w:bottom w:val="none" w:sz="0" w:space="0" w:color="auto"/>
                        <w:right w:val="none" w:sz="0" w:space="0" w:color="auto"/>
                      </w:divBdr>
                    </w:div>
                  </w:divsChild>
                </w:div>
                <w:div w:id="1118374085">
                  <w:marLeft w:val="300"/>
                  <w:marRight w:val="0"/>
                  <w:marTop w:val="75"/>
                  <w:marBottom w:val="0"/>
                  <w:divBdr>
                    <w:top w:val="none" w:sz="0" w:space="0" w:color="auto"/>
                    <w:left w:val="none" w:sz="0" w:space="0" w:color="auto"/>
                    <w:bottom w:val="none" w:sz="0" w:space="0" w:color="auto"/>
                    <w:right w:val="none" w:sz="0" w:space="0" w:color="auto"/>
                  </w:divBdr>
                  <w:divsChild>
                    <w:div w:id="146439933">
                      <w:marLeft w:val="750"/>
                      <w:marRight w:val="0"/>
                      <w:marTop w:val="0"/>
                      <w:marBottom w:val="0"/>
                      <w:divBdr>
                        <w:top w:val="none" w:sz="0" w:space="0" w:color="auto"/>
                        <w:left w:val="none" w:sz="0" w:space="0" w:color="auto"/>
                        <w:bottom w:val="none" w:sz="0" w:space="0" w:color="auto"/>
                        <w:right w:val="none" w:sz="0" w:space="0" w:color="auto"/>
                      </w:divBdr>
                    </w:div>
                    <w:div w:id="1449735086">
                      <w:marLeft w:val="750"/>
                      <w:marRight w:val="0"/>
                      <w:marTop w:val="0"/>
                      <w:marBottom w:val="0"/>
                      <w:divBdr>
                        <w:top w:val="none" w:sz="0" w:space="0" w:color="auto"/>
                        <w:left w:val="none" w:sz="0" w:space="0" w:color="auto"/>
                        <w:bottom w:val="none" w:sz="0" w:space="0" w:color="auto"/>
                        <w:right w:val="none" w:sz="0" w:space="0" w:color="auto"/>
                      </w:divBdr>
                    </w:div>
                  </w:divsChild>
                </w:div>
                <w:div w:id="1258830202">
                  <w:marLeft w:val="300"/>
                  <w:marRight w:val="0"/>
                  <w:marTop w:val="75"/>
                  <w:marBottom w:val="0"/>
                  <w:divBdr>
                    <w:top w:val="none" w:sz="0" w:space="0" w:color="auto"/>
                    <w:left w:val="none" w:sz="0" w:space="0" w:color="auto"/>
                    <w:bottom w:val="none" w:sz="0" w:space="0" w:color="auto"/>
                    <w:right w:val="none" w:sz="0" w:space="0" w:color="auto"/>
                  </w:divBdr>
                  <w:divsChild>
                    <w:div w:id="1725451124">
                      <w:marLeft w:val="750"/>
                      <w:marRight w:val="0"/>
                      <w:marTop w:val="0"/>
                      <w:marBottom w:val="0"/>
                      <w:divBdr>
                        <w:top w:val="none" w:sz="0" w:space="0" w:color="auto"/>
                        <w:left w:val="none" w:sz="0" w:space="0" w:color="auto"/>
                        <w:bottom w:val="none" w:sz="0" w:space="0" w:color="auto"/>
                        <w:right w:val="none" w:sz="0" w:space="0" w:color="auto"/>
                      </w:divBdr>
                    </w:div>
                  </w:divsChild>
                </w:div>
                <w:div w:id="947811642">
                  <w:marLeft w:val="300"/>
                  <w:marRight w:val="0"/>
                  <w:marTop w:val="75"/>
                  <w:marBottom w:val="0"/>
                  <w:divBdr>
                    <w:top w:val="none" w:sz="0" w:space="0" w:color="auto"/>
                    <w:left w:val="none" w:sz="0" w:space="0" w:color="auto"/>
                    <w:bottom w:val="none" w:sz="0" w:space="0" w:color="auto"/>
                    <w:right w:val="none" w:sz="0" w:space="0" w:color="auto"/>
                  </w:divBdr>
                  <w:divsChild>
                    <w:div w:id="523831998">
                      <w:marLeft w:val="750"/>
                      <w:marRight w:val="0"/>
                      <w:marTop w:val="0"/>
                      <w:marBottom w:val="0"/>
                      <w:divBdr>
                        <w:top w:val="none" w:sz="0" w:space="0" w:color="auto"/>
                        <w:left w:val="none" w:sz="0" w:space="0" w:color="auto"/>
                        <w:bottom w:val="none" w:sz="0" w:space="0" w:color="auto"/>
                        <w:right w:val="none" w:sz="0" w:space="0" w:color="auto"/>
                      </w:divBdr>
                    </w:div>
                  </w:divsChild>
                </w:div>
                <w:div w:id="877550231">
                  <w:marLeft w:val="300"/>
                  <w:marRight w:val="0"/>
                  <w:marTop w:val="75"/>
                  <w:marBottom w:val="0"/>
                  <w:divBdr>
                    <w:top w:val="none" w:sz="0" w:space="0" w:color="auto"/>
                    <w:left w:val="none" w:sz="0" w:space="0" w:color="auto"/>
                    <w:bottom w:val="none" w:sz="0" w:space="0" w:color="auto"/>
                    <w:right w:val="none" w:sz="0" w:space="0" w:color="auto"/>
                  </w:divBdr>
                  <w:divsChild>
                    <w:div w:id="1865898490">
                      <w:marLeft w:val="750"/>
                      <w:marRight w:val="0"/>
                      <w:marTop w:val="0"/>
                      <w:marBottom w:val="0"/>
                      <w:divBdr>
                        <w:top w:val="none" w:sz="0" w:space="0" w:color="auto"/>
                        <w:left w:val="none" w:sz="0" w:space="0" w:color="auto"/>
                        <w:bottom w:val="none" w:sz="0" w:space="0" w:color="auto"/>
                        <w:right w:val="none" w:sz="0" w:space="0" w:color="auto"/>
                      </w:divBdr>
                    </w:div>
                    <w:div w:id="1683125529">
                      <w:marLeft w:val="750"/>
                      <w:marRight w:val="0"/>
                      <w:marTop w:val="0"/>
                      <w:marBottom w:val="0"/>
                      <w:divBdr>
                        <w:top w:val="none" w:sz="0" w:space="0" w:color="auto"/>
                        <w:left w:val="none" w:sz="0" w:space="0" w:color="auto"/>
                        <w:bottom w:val="none" w:sz="0" w:space="0" w:color="auto"/>
                        <w:right w:val="none" w:sz="0" w:space="0" w:color="auto"/>
                      </w:divBdr>
                    </w:div>
                    <w:div w:id="1835685942">
                      <w:marLeft w:val="750"/>
                      <w:marRight w:val="0"/>
                      <w:marTop w:val="0"/>
                      <w:marBottom w:val="0"/>
                      <w:divBdr>
                        <w:top w:val="none" w:sz="0" w:space="0" w:color="auto"/>
                        <w:left w:val="none" w:sz="0" w:space="0" w:color="auto"/>
                        <w:bottom w:val="none" w:sz="0" w:space="0" w:color="auto"/>
                        <w:right w:val="none" w:sz="0" w:space="0" w:color="auto"/>
                      </w:divBdr>
                    </w:div>
                  </w:divsChild>
                </w:div>
                <w:div w:id="1772237787">
                  <w:marLeft w:val="300"/>
                  <w:marRight w:val="0"/>
                  <w:marTop w:val="75"/>
                  <w:marBottom w:val="0"/>
                  <w:divBdr>
                    <w:top w:val="none" w:sz="0" w:space="0" w:color="auto"/>
                    <w:left w:val="none" w:sz="0" w:space="0" w:color="auto"/>
                    <w:bottom w:val="none" w:sz="0" w:space="0" w:color="auto"/>
                    <w:right w:val="none" w:sz="0" w:space="0" w:color="auto"/>
                  </w:divBdr>
                </w:div>
                <w:div w:id="1829638493">
                  <w:marLeft w:val="300"/>
                  <w:marRight w:val="0"/>
                  <w:marTop w:val="75"/>
                  <w:marBottom w:val="0"/>
                  <w:divBdr>
                    <w:top w:val="none" w:sz="0" w:space="0" w:color="auto"/>
                    <w:left w:val="none" w:sz="0" w:space="0" w:color="auto"/>
                    <w:bottom w:val="none" w:sz="0" w:space="0" w:color="auto"/>
                    <w:right w:val="none" w:sz="0" w:space="0" w:color="auto"/>
                  </w:divBdr>
                </w:div>
                <w:div w:id="184635711">
                  <w:marLeft w:val="300"/>
                  <w:marRight w:val="0"/>
                  <w:marTop w:val="75"/>
                  <w:marBottom w:val="0"/>
                  <w:divBdr>
                    <w:top w:val="none" w:sz="0" w:space="0" w:color="auto"/>
                    <w:left w:val="none" w:sz="0" w:space="0" w:color="auto"/>
                    <w:bottom w:val="none" w:sz="0" w:space="0" w:color="auto"/>
                    <w:right w:val="none" w:sz="0" w:space="0" w:color="auto"/>
                  </w:divBdr>
                  <w:divsChild>
                    <w:div w:id="623655628">
                      <w:marLeft w:val="750"/>
                      <w:marRight w:val="0"/>
                      <w:marTop w:val="0"/>
                      <w:marBottom w:val="0"/>
                      <w:divBdr>
                        <w:top w:val="none" w:sz="0" w:space="0" w:color="auto"/>
                        <w:left w:val="none" w:sz="0" w:space="0" w:color="auto"/>
                        <w:bottom w:val="none" w:sz="0" w:space="0" w:color="auto"/>
                        <w:right w:val="none" w:sz="0" w:space="0" w:color="auto"/>
                      </w:divBdr>
                    </w:div>
                    <w:div w:id="991711525">
                      <w:marLeft w:val="750"/>
                      <w:marRight w:val="0"/>
                      <w:marTop w:val="0"/>
                      <w:marBottom w:val="0"/>
                      <w:divBdr>
                        <w:top w:val="none" w:sz="0" w:space="0" w:color="auto"/>
                        <w:left w:val="none" w:sz="0" w:space="0" w:color="auto"/>
                        <w:bottom w:val="none" w:sz="0" w:space="0" w:color="auto"/>
                        <w:right w:val="none" w:sz="0" w:space="0" w:color="auto"/>
                      </w:divBdr>
                    </w:div>
                  </w:divsChild>
                </w:div>
                <w:div w:id="545728050">
                  <w:marLeft w:val="300"/>
                  <w:marRight w:val="0"/>
                  <w:marTop w:val="75"/>
                  <w:marBottom w:val="0"/>
                  <w:divBdr>
                    <w:top w:val="none" w:sz="0" w:space="0" w:color="auto"/>
                    <w:left w:val="none" w:sz="0" w:space="0" w:color="auto"/>
                    <w:bottom w:val="none" w:sz="0" w:space="0" w:color="auto"/>
                    <w:right w:val="none" w:sz="0" w:space="0" w:color="auto"/>
                  </w:divBdr>
                  <w:divsChild>
                    <w:div w:id="166865423">
                      <w:marLeft w:val="750"/>
                      <w:marRight w:val="0"/>
                      <w:marTop w:val="0"/>
                      <w:marBottom w:val="0"/>
                      <w:divBdr>
                        <w:top w:val="none" w:sz="0" w:space="0" w:color="auto"/>
                        <w:left w:val="none" w:sz="0" w:space="0" w:color="auto"/>
                        <w:bottom w:val="none" w:sz="0" w:space="0" w:color="auto"/>
                        <w:right w:val="none" w:sz="0" w:space="0" w:color="auto"/>
                      </w:divBdr>
                    </w:div>
                  </w:divsChild>
                </w:div>
                <w:div w:id="1256791982">
                  <w:marLeft w:val="300"/>
                  <w:marRight w:val="0"/>
                  <w:marTop w:val="75"/>
                  <w:marBottom w:val="0"/>
                  <w:divBdr>
                    <w:top w:val="none" w:sz="0" w:space="0" w:color="auto"/>
                    <w:left w:val="none" w:sz="0" w:space="0" w:color="auto"/>
                    <w:bottom w:val="none" w:sz="0" w:space="0" w:color="auto"/>
                    <w:right w:val="none" w:sz="0" w:space="0" w:color="auto"/>
                  </w:divBdr>
                  <w:divsChild>
                    <w:div w:id="1376151895">
                      <w:marLeft w:val="750"/>
                      <w:marRight w:val="0"/>
                      <w:marTop w:val="0"/>
                      <w:marBottom w:val="0"/>
                      <w:divBdr>
                        <w:top w:val="none" w:sz="0" w:space="0" w:color="auto"/>
                        <w:left w:val="none" w:sz="0" w:space="0" w:color="auto"/>
                        <w:bottom w:val="none" w:sz="0" w:space="0" w:color="auto"/>
                        <w:right w:val="none" w:sz="0" w:space="0" w:color="auto"/>
                      </w:divBdr>
                    </w:div>
                  </w:divsChild>
                </w:div>
                <w:div w:id="429350274">
                  <w:marLeft w:val="300"/>
                  <w:marRight w:val="0"/>
                  <w:marTop w:val="75"/>
                  <w:marBottom w:val="0"/>
                  <w:divBdr>
                    <w:top w:val="none" w:sz="0" w:space="0" w:color="auto"/>
                    <w:left w:val="none" w:sz="0" w:space="0" w:color="auto"/>
                    <w:bottom w:val="none" w:sz="0" w:space="0" w:color="auto"/>
                    <w:right w:val="none" w:sz="0" w:space="0" w:color="auto"/>
                  </w:divBdr>
                  <w:divsChild>
                    <w:div w:id="1932080256">
                      <w:marLeft w:val="750"/>
                      <w:marRight w:val="0"/>
                      <w:marTop w:val="0"/>
                      <w:marBottom w:val="0"/>
                      <w:divBdr>
                        <w:top w:val="none" w:sz="0" w:space="0" w:color="auto"/>
                        <w:left w:val="none" w:sz="0" w:space="0" w:color="auto"/>
                        <w:bottom w:val="none" w:sz="0" w:space="0" w:color="auto"/>
                        <w:right w:val="none" w:sz="0" w:space="0" w:color="auto"/>
                      </w:divBdr>
                    </w:div>
                  </w:divsChild>
                </w:div>
                <w:div w:id="1674452175">
                  <w:marLeft w:val="300"/>
                  <w:marRight w:val="0"/>
                  <w:marTop w:val="75"/>
                  <w:marBottom w:val="0"/>
                  <w:divBdr>
                    <w:top w:val="none" w:sz="0" w:space="0" w:color="auto"/>
                    <w:left w:val="none" w:sz="0" w:space="0" w:color="auto"/>
                    <w:bottom w:val="none" w:sz="0" w:space="0" w:color="auto"/>
                    <w:right w:val="none" w:sz="0" w:space="0" w:color="auto"/>
                  </w:divBdr>
                  <w:divsChild>
                    <w:div w:id="1844272945">
                      <w:marLeft w:val="750"/>
                      <w:marRight w:val="0"/>
                      <w:marTop w:val="0"/>
                      <w:marBottom w:val="0"/>
                      <w:divBdr>
                        <w:top w:val="none" w:sz="0" w:space="0" w:color="auto"/>
                        <w:left w:val="none" w:sz="0" w:space="0" w:color="auto"/>
                        <w:bottom w:val="none" w:sz="0" w:space="0" w:color="auto"/>
                        <w:right w:val="none" w:sz="0" w:space="0" w:color="auto"/>
                      </w:divBdr>
                    </w:div>
                    <w:div w:id="231165974">
                      <w:marLeft w:val="750"/>
                      <w:marRight w:val="0"/>
                      <w:marTop w:val="0"/>
                      <w:marBottom w:val="0"/>
                      <w:divBdr>
                        <w:top w:val="none" w:sz="0" w:space="0" w:color="auto"/>
                        <w:left w:val="none" w:sz="0" w:space="0" w:color="auto"/>
                        <w:bottom w:val="none" w:sz="0" w:space="0" w:color="auto"/>
                        <w:right w:val="none" w:sz="0" w:space="0" w:color="auto"/>
                      </w:divBdr>
                    </w:div>
                    <w:div w:id="2005889825">
                      <w:marLeft w:val="750"/>
                      <w:marRight w:val="0"/>
                      <w:marTop w:val="0"/>
                      <w:marBottom w:val="0"/>
                      <w:divBdr>
                        <w:top w:val="none" w:sz="0" w:space="0" w:color="auto"/>
                        <w:left w:val="none" w:sz="0" w:space="0" w:color="auto"/>
                        <w:bottom w:val="none" w:sz="0" w:space="0" w:color="auto"/>
                        <w:right w:val="none" w:sz="0" w:space="0" w:color="auto"/>
                      </w:divBdr>
                    </w:div>
                  </w:divsChild>
                </w:div>
                <w:div w:id="275258788">
                  <w:marLeft w:val="300"/>
                  <w:marRight w:val="0"/>
                  <w:marTop w:val="75"/>
                  <w:marBottom w:val="0"/>
                  <w:divBdr>
                    <w:top w:val="none" w:sz="0" w:space="0" w:color="auto"/>
                    <w:left w:val="none" w:sz="0" w:space="0" w:color="auto"/>
                    <w:bottom w:val="none" w:sz="0" w:space="0" w:color="auto"/>
                    <w:right w:val="none" w:sz="0" w:space="0" w:color="auto"/>
                  </w:divBdr>
                  <w:divsChild>
                    <w:div w:id="1292058672">
                      <w:marLeft w:val="750"/>
                      <w:marRight w:val="0"/>
                      <w:marTop w:val="0"/>
                      <w:marBottom w:val="0"/>
                      <w:divBdr>
                        <w:top w:val="none" w:sz="0" w:space="0" w:color="auto"/>
                        <w:left w:val="none" w:sz="0" w:space="0" w:color="auto"/>
                        <w:bottom w:val="none" w:sz="0" w:space="0" w:color="auto"/>
                        <w:right w:val="none" w:sz="0" w:space="0" w:color="auto"/>
                      </w:divBdr>
                    </w:div>
                  </w:divsChild>
                </w:div>
                <w:div w:id="541753155">
                  <w:marLeft w:val="300"/>
                  <w:marRight w:val="0"/>
                  <w:marTop w:val="75"/>
                  <w:marBottom w:val="0"/>
                  <w:divBdr>
                    <w:top w:val="none" w:sz="0" w:space="0" w:color="auto"/>
                    <w:left w:val="none" w:sz="0" w:space="0" w:color="auto"/>
                    <w:bottom w:val="none" w:sz="0" w:space="0" w:color="auto"/>
                    <w:right w:val="none" w:sz="0" w:space="0" w:color="auto"/>
                  </w:divBdr>
                  <w:divsChild>
                    <w:div w:id="623388295">
                      <w:marLeft w:val="750"/>
                      <w:marRight w:val="0"/>
                      <w:marTop w:val="0"/>
                      <w:marBottom w:val="0"/>
                      <w:divBdr>
                        <w:top w:val="none" w:sz="0" w:space="0" w:color="auto"/>
                        <w:left w:val="none" w:sz="0" w:space="0" w:color="auto"/>
                        <w:bottom w:val="none" w:sz="0" w:space="0" w:color="auto"/>
                        <w:right w:val="none" w:sz="0" w:space="0" w:color="auto"/>
                      </w:divBdr>
                    </w:div>
                    <w:div w:id="420490354">
                      <w:marLeft w:val="750"/>
                      <w:marRight w:val="0"/>
                      <w:marTop w:val="0"/>
                      <w:marBottom w:val="0"/>
                      <w:divBdr>
                        <w:top w:val="none" w:sz="0" w:space="0" w:color="auto"/>
                        <w:left w:val="none" w:sz="0" w:space="0" w:color="auto"/>
                        <w:bottom w:val="none" w:sz="0" w:space="0" w:color="auto"/>
                        <w:right w:val="none" w:sz="0" w:space="0" w:color="auto"/>
                      </w:divBdr>
                    </w:div>
                  </w:divsChild>
                </w:div>
                <w:div w:id="99304681">
                  <w:marLeft w:val="300"/>
                  <w:marRight w:val="0"/>
                  <w:marTop w:val="75"/>
                  <w:marBottom w:val="0"/>
                  <w:divBdr>
                    <w:top w:val="none" w:sz="0" w:space="0" w:color="auto"/>
                    <w:left w:val="none" w:sz="0" w:space="0" w:color="auto"/>
                    <w:bottom w:val="none" w:sz="0" w:space="0" w:color="auto"/>
                    <w:right w:val="none" w:sz="0" w:space="0" w:color="auto"/>
                  </w:divBdr>
                  <w:divsChild>
                    <w:div w:id="1295520536">
                      <w:marLeft w:val="750"/>
                      <w:marRight w:val="0"/>
                      <w:marTop w:val="0"/>
                      <w:marBottom w:val="0"/>
                      <w:divBdr>
                        <w:top w:val="none" w:sz="0" w:space="0" w:color="auto"/>
                        <w:left w:val="none" w:sz="0" w:space="0" w:color="auto"/>
                        <w:bottom w:val="none" w:sz="0" w:space="0" w:color="auto"/>
                        <w:right w:val="none" w:sz="0" w:space="0" w:color="auto"/>
                      </w:divBdr>
                    </w:div>
                  </w:divsChild>
                </w:div>
                <w:div w:id="562563024">
                  <w:marLeft w:val="300"/>
                  <w:marRight w:val="0"/>
                  <w:marTop w:val="75"/>
                  <w:marBottom w:val="0"/>
                  <w:divBdr>
                    <w:top w:val="none" w:sz="0" w:space="0" w:color="auto"/>
                    <w:left w:val="none" w:sz="0" w:space="0" w:color="auto"/>
                    <w:bottom w:val="none" w:sz="0" w:space="0" w:color="auto"/>
                    <w:right w:val="none" w:sz="0" w:space="0" w:color="auto"/>
                  </w:divBdr>
                  <w:divsChild>
                    <w:div w:id="706831938">
                      <w:marLeft w:val="750"/>
                      <w:marRight w:val="0"/>
                      <w:marTop w:val="0"/>
                      <w:marBottom w:val="0"/>
                      <w:divBdr>
                        <w:top w:val="none" w:sz="0" w:space="0" w:color="auto"/>
                        <w:left w:val="none" w:sz="0" w:space="0" w:color="auto"/>
                        <w:bottom w:val="none" w:sz="0" w:space="0" w:color="auto"/>
                        <w:right w:val="none" w:sz="0" w:space="0" w:color="auto"/>
                      </w:divBdr>
                    </w:div>
                  </w:divsChild>
                </w:div>
                <w:div w:id="785929643">
                  <w:marLeft w:val="300"/>
                  <w:marRight w:val="0"/>
                  <w:marTop w:val="75"/>
                  <w:marBottom w:val="0"/>
                  <w:divBdr>
                    <w:top w:val="none" w:sz="0" w:space="0" w:color="auto"/>
                    <w:left w:val="none" w:sz="0" w:space="0" w:color="auto"/>
                    <w:bottom w:val="none" w:sz="0" w:space="0" w:color="auto"/>
                    <w:right w:val="none" w:sz="0" w:space="0" w:color="auto"/>
                  </w:divBdr>
                  <w:divsChild>
                    <w:div w:id="1267955849">
                      <w:marLeft w:val="750"/>
                      <w:marRight w:val="0"/>
                      <w:marTop w:val="0"/>
                      <w:marBottom w:val="0"/>
                      <w:divBdr>
                        <w:top w:val="none" w:sz="0" w:space="0" w:color="auto"/>
                        <w:left w:val="none" w:sz="0" w:space="0" w:color="auto"/>
                        <w:bottom w:val="none" w:sz="0" w:space="0" w:color="auto"/>
                        <w:right w:val="none" w:sz="0" w:space="0" w:color="auto"/>
                      </w:divBdr>
                    </w:div>
                    <w:div w:id="1204437845">
                      <w:marLeft w:val="750"/>
                      <w:marRight w:val="0"/>
                      <w:marTop w:val="0"/>
                      <w:marBottom w:val="0"/>
                      <w:divBdr>
                        <w:top w:val="none" w:sz="0" w:space="0" w:color="auto"/>
                        <w:left w:val="none" w:sz="0" w:space="0" w:color="auto"/>
                        <w:bottom w:val="none" w:sz="0" w:space="0" w:color="auto"/>
                        <w:right w:val="none" w:sz="0" w:space="0" w:color="auto"/>
                      </w:divBdr>
                    </w:div>
                    <w:div w:id="1018198769">
                      <w:marLeft w:val="750"/>
                      <w:marRight w:val="0"/>
                      <w:marTop w:val="0"/>
                      <w:marBottom w:val="0"/>
                      <w:divBdr>
                        <w:top w:val="none" w:sz="0" w:space="0" w:color="auto"/>
                        <w:left w:val="none" w:sz="0" w:space="0" w:color="auto"/>
                        <w:bottom w:val="none" w:sz="0" w:space="0" w:color="auto"/>
                        <w:right w:val="none" w:sz="0" w:space="0" w:color="auto"/>
                      </w:divBdr>
                    </w:div>
                  </w:divsChild>
                </w:div>
                <w:div w:id="785974273">
                  <w:marLeft w:val="300"/>
                  <w:marRight w:val="0"/>
                  <w:marTop w:val="75"/>
                  <w:marBottom w:val="0"/>
                  <w:divBdr>
                    <w:top w:val="none" w:sz="0" w:space="0" w:color="auto"/>
                    <w:left w:val="none" w:sz="0" w:space="0" w:color="auto"/>
                    <w:bottom w:val="none" w:sz="0" w:space="0" w:color="auto"/>
                    <w:right w:val="none" w:sz="0" w:space="0" w:color="auto"/>
                  </w:divBdr>
                </w:div>
                <w:div w:id="689719512">
                  <w:marLeft w:val="300"/>
                  <w:marRight w:val="0"/>
                  <w:marTop w:val="75"/>
                  <w:marBottom w:val="0"/>
                  <w:divBdr>
                    <w:top w:val="none" w:sz="0" w:space="0" w:color="auto"/>
                    <w:left w:val="none" w:sz="0" w:space="0" w:color="auto"/>
                    <w:bottom w:val="none" w:sz="0" w:space="0" w:color="auto"/>
                    <w:right w:val="none" w:sz="0" w:space="0" w:color="auto"/>
                  </w:divBdr>
                </w:div>
                <w:div w:id="1022436751">
                  <w:marLeft w:val="300"/>
                  <w:marRight w:val="0"/>
                  <w:marTop w:val="75"/>
                  <w:marBottom w:val="0"/>
                  <w:divBdr>
                    <w:top w:val="none" w:sz="0" w:space="0" w:color="auto"/>
                    <w:left w:val="none" w:sz="0" w:space="0" w:color="auto"/>
                    <w:bottom w:val="none" w:sz="0" w:space="0" w:color="auto"/>
                    <w:right w:val="none" w:sz="0" w:space="0" w:color="auto"/>
                  </w:divBdr>
                  <w:divsChild>
                    <w:div w:id="791051529">
                      <w:marLeft w:val="750"/>
                      <w:marRight w:val="0"/>
                      <w:marTop w:val="0"/>
                      <w:marBottom w:val="0"/>
                      <w:divBdr>
                        <w:top w:val="none" w:sz="0" w:space="0" w:color="auto"/>
                        <w:left w:val="none" w:sz="0" w:space="0" w:color="auto"/>
                        <w:bottom w:val="none" w:sz="0" w:space="0" w:color="auto"/>
                        <w:right w:val="none" w:sz="0" w:space="0" w:color="auto"/>
                      </w:divBdr>
                    </w:div>
                    <w:div w:id="14965768">
                      <w:marLeft w:val="750"/>
                      <w:marRight w:val="0"/>
                      <w:marTop w:val="0"/>
                      <w:marBottom w:val="0"/>
                      <w:divBdr>
                        <w:top w:val="none" w:sz="0" w:space="0" w:color="auto"/>
                        <w:left w:val="none" w:sz="0" w:space="0" w:color="auto"/>
                        <w:bottom w:val="none" w:sz="0" w:space="0" w:color="auto"/>
                        <w:right w:val="none" w:sz="0" w:space="0" w:color="auto"/>
                      </w:divBdr>
                    </w:div>
                  </w:divsChild>
                </w:div>
                <w:div w:id="782505347">
                  <w:marLeft w:val="300"/>
                  <w:marRight w:val="0"/>
                  <w:marTop w:val="75"/>
                  <w:marBottom w:val="0"/>
                  <w:divBdr>
                    <w:top w:val="none" w:sz="0" w:space="0" w:color="auto"/>
                    <w:left w:val="none" w:sz="0" w:space="0" w:color="auto"/>
                    <w:bottom w:val="none" w:sz="0" w:space="0" w:color="auto"/>
                    <w:right w:val="none" w:sz="0" w:space="0" w:color="auto"/>
                  </w:divBdr>
                  <w:divsChild>
                    <w:div w:id="1814787151">
                      <w:marLeft w:val="750"/>
                      <w:marRight w:val="0"/>
                      <w:marTop w:val="0"/>
                      <w:marBottom w:val="0"/>
                      <w:divBdr>
                        <w:top w:val="none" w:sz="0" w:space="0" w:color="auto"/>
                        <w:left w:val="none" w:sz="0" w:space="0" w:color="auto"/>
                        <w:bottom w:val="none" w:sz="0" w:space="0" w:color="auto"/>
                        <w:right w:val="none" w:sz="0" w:space="0" w:color="auto"/>
                      </w:divBdr>
                    </w:div>
                  </w:divsChild>
                </w:div>
                <w:div w:id="2118131808">
                  <w:marLeft w:val="300"/>
                  <w:marRight w:val="0"/>
                  <w:marTop w:val="75"/>
                  <w:marBottom w:val="0"/>
                  <w:divBdr>
                    <w:top w:val="none" w:sz="0" w:space="0" w:color="auto"/>
                    <w:left w:val="none" w:sz="0" w:space="0" w:color="auto"/>
                    <w:bottom w:val="none" w:sz="0" w:space="0" w:color="auto"/>
                    <w:right w:val="none" w:sz="0" w:space="0" w:color="auto"/>
                  </w:divBdr>
                  <w:divsChild>
                    <w:div w:id="1166672913">
                      <w:marLeft w:val="750"/>
                      <w:marRight w:val="0"/>
                      <w:marTop w:val="0"/>
                      <w:marBottom w:val="0"/>
                      <w:divBdr>
                        <w:top w:val="none" w:sz="0" w:space="0" w:color="auto"/>
                        <w:left w:val="none" w:sz="0" w:space="0" w:color="auto"/>
                        <w:bottom w:val="none" w:sz="0" w:space="0" w:color="auto"/>
                        <w:right w:val="none" w:sz="0" w:space="0" w:color="auto"/>
                      </w:divBdr>
                    </w:div>
                  </w:divsChild>
                </w:div>
                <w:div w:id="1216820000">
                  <w:marLeft w:val="300"/>
                  <w:marRight w:val="0"/>
                  <w:marTop w:val="75"/>
                  <w:marBottom w:val="0"/>
                  <w:divBdr>
                    <w:top w:val="none" w:sz="0" w:space="0" w:color="auto"/>
                    <w:left w:val="none" w:sz="0" w:space="0" w:color="auto"/>
                    <w:bottom w:val="none" w:sz="0" w:space="0" w:color="auto"/>
                    <w:right w:val="none" w:sz="0" w:space="0" w:color="auto"/>
                  </w:divBdr>
                  <w:divsChild>
                    <w:div w:id="578096588">
                      <w:marLeft w:val="750"/>
                      <w:marRight w:val="0"/>
                      <w:marTop w:val="0"/>
                      <w:marBottom w:val="0"/>
                      <w:divBdr>
                        <w:top w:val="none" w:sz="0" w:space="0" w:color="auto"/>
                        <w:left w:val="none" w:sz="0" w:space="0" w:color="auto"/>
                        <w:bottom w:val="none" w:sz="0" w:space="0" w:color="auto"/>
                        <w:right w:val="none" w:sz="0" w:space="0" w:color="auto"/>
                      </w:divBdr>
                    </w:div>
                  </w:divsChild>
                </w:div>
                <w:div w:id="67967041">
                  <w:marLeft w:val="300"/>
                  <w:marRight w:val="0"/>
                  <w:marTop w:val="75"/>
                  <w:marBottom w:val="0"/>
                  <w:divBdr>
                    <w:top w:val="none" w:sz="0" w:space="0" w:color="auto"/>
                    <w:left w:val="none" w:sz="0" w:space="0" w:color="auto"/>
                    <w:bottom w:val="none" w:sz="0" w:space="0" w:color="auto"/>
                    <w:right w:val="none" w:sz="0" w:space="0" w:color="auto"/>
                  </w:divBdr>
                  <w:divsChild>
                    <w:div w:id="1761102343">
                      <w:marLeft w:val="750"/>
                      <w:marRight w:val="0"/>
                      <w:marTop w:val="0"/>
                      <w:marBottom w:val="0"/>
                      <w:divBdr>
                        <w:top w:val="none" w:sz="0" w:space="0" w:color="auto"/>
                        <w:left w:val="none" w:sz="0" w:space="0" w:color="auto"/>
                        <w:bottom w:val="none" w:sz="0" w:space="0" w:color="auto"/>
                        <w:right w:val="none" w:sz="0" w:space="0" w:color="auto"/>
                      </w:divBdr>
                    </w:div>
                    <w:div w:id="2114085716">
                      <w:marLeft w:val="750"/>
                      <w:marRight w:val="0"/>
                      <w:marTop w:val="0"/>
                      <w:marBottom w:val="0"/>
                      <w:divBdr>
                        <w:top w:val="none" w:sz="0" w:space="0" w:color="auto"/>
                        <w:left w:val="none" w:sz="0" w:space="0" w:color="auto"/>
                        <w:bottom w:val="none" w:sz="0" w:space="0" w:color="auto"/>
                        <w:right w:val="none" w:sz="0" w:space="0" w:color="auto"/>
                      </w:divBdr>
                    </w:div>
                    <w:div w:id="845095732">
                      <w:marLeft w:val="750"/>
                      <w:marRight w:val="0"/>
                      <w:marTop w:val="0"/>
                      <w:marBottom w:val="0"/>
                      <w:divBdr>
                        <w:top w:val="none" w:sz="0" w:space="0" w:color="auto"/>
                        <w:left w:val="none" w:sz="0" w:space="0" w:color="auto"/>
                        <w:bottom w:val="none" w:sz="0" w:space="0" w:color="auto"/>
                        <w:right w:val="none" w:sz="0" w:space="0" w:color="auto"/>
                      </w:divBdr>
                    </w:div>
                  </w:divsChild>
                </w:div>
                <w:div w:id="1241256546">
                  <w:marLeft w:val="300"/>
                  <w:marRight w:val="0"/>
                  <w:marTop w:val="75"/>
                  <w:marBottom w:val="0"/>
                  <w:divBdr>
                    <w:top w:val="none" w:sz="0" w:space="0" w:color="auto"/>
                    <w:left w:val="none" w:sz="0" w:space="0" w:color="auto"/>
                    <w:bottom w:val="none" w:sz="0" w:space="0" w:color="auto"/>
                    <w:right w:val="none" w:sz="0" w:space="0" w:color="auto"/>
                  </w:divBdr>
                  <w:divsChild>
                    <w:div w:id="211116284">
                      <w:marLeft w:val="750"/>
                      <w:marRight w:val="0"/>
                      <w:marTop w:val="0"/>
                      <w:marBottom w:val="0"/>
                      <w:divBdr>
                        <w:top w:val="none" w:sz="0" w:space="0" w:color="auto"/>
                        <w:left w:val="none" w:sz="0" w:space="0" w:color="auto"/>
                        <w:bottom w:val="none" w:sz="0" w:space="0" w:color="auto"/>
                        <w:right w:val="none" w:sz="0" w:space="0" w:color="auto"/>
                      </w:divBdr>
                    </w:div>
                  </w:divsChild>
                </w:div>
                <w:div w:id="976110425">
                  <w:marLeft w:val="300"/>
                  <w:marRight w:val="0"/>
                  <w:marTop w:val="75"/>
                  <w:marBottom w:val="0"/>
                  <w:divBdr>
                    <w:top w:val="none" w:sz="0" w:space="0" w:color="auto"/>
                    <w:left w:val="none" w:sz="0" w:space="0" w:color="auto"/>
                    <w:bottom w:val="none" w:sz="0" w:space="0" w:color="auto"/>
                    <w:right w:val="none" w:sz="0" w:space="0" w:color="auto"/>
                  </w:divBdr>
                  <w:divsChild>
                    <w:div w:id="1408377765">
                      <w:marLeft w:val="750"/>
                      <w:marRight w:val="0"/>
                      <w:marTop w:val="0"/>
                      <w:marBottom w:val="0"/>
                      <w:divBdr>
                        <w:top w:val="none" w:sz="0" w:space="0" w:color="auto"/>
                        <w:left w:val="none" w:sz="0" w:space="0" w:color="auto"/>
                        <w:bottom w:val="none" w:sz="0" w:space="0" w:color="auto"/>
                        <w:right w:val="none" w:sz="0" w:space="0" w:color="auto"/>
                      </w:divBdr>
                    </w:div>
                    <w:div w:id="318770675">
                      <w:marLeft w:val="750"/>
                      <w:marRight w:val="0"/>
                      <w:marTop w:val="0"/>
                      <w:marBottom w:val="0"/>
                      <w:divBdr>
                        <w:top w:val="none" w:sz="0" w:space="0" w:color="auto"/>
                        <w:left w:val="none" w:sz="0" w:space="0" w:color="auto"/>
                        <w:bottom w:val="none" w:sz="0" w:space="0" w:color="auto"/>
                        <w:right w:val="none" w:sz="0" w:space="0" w:color="auto"/>
                      </w:divBdr>
                    </w:div>
                  </w:divsChild>
                </w:div>
                <w:div w:id="939408626">
                  <w:marLeft w:val="300"/>
                  <w:marRight w:val="0"/>
                  <w:marTop w:val="75"/>
                  <w:marBottom w:val="0"/>
                  <w:divBdr>
                    <w:top w:val="none" w:sz="0" w:space="0" w:color="auto"/>
                    <w:left w:val="none" w:sz="0" w:space="0" w:color="auto"/>
                    <w:bottom w:val="none" w:sz="0" w:space="0" w:color="auto"/>
                    <w:right w:val="none" w:sz="0" w:space="0" w:color="auto"/>
                  </w:divBdr>
                  <w:divsChild>
                    <w:div w:id="1464688134">
                      <w:marLeft w:val="750"/>
                      <w:marRight w:val="0"/>
                      <w:marTop w:val="0"/>
                      <w:marBottom w:val="0"/>
                      <w:divBdr>
                        <w:top w:val="none" w:sz="0" w:space="0" w:color="auto"/>
                        <w:left w:val="none" w:sz="0" w:space="0" w:color="auto"/>
                        <w:bottom w:val="none" w:sz="0" w:space="0" w:color="auto"/>
                        <w:right w:val="none" w:sz="0" w:space="0" w:color="auto"/>
                      </w:divBdr>
                    </w:div>
                  </w:divsChild>
                </w:div>
                <w:div w:id="1325160179">
                  <w:marLeft w:val="300"/>
                  <w:marRight w:val="0"/>
                  <w:marTop w:val="75"/>
                  <w:marBottom w:val="0"/>
                  <w:divBdr>
                    <w:top w:val="none" w:sz="0" w:space="0" w:color="auto"/>
                    <w:left w:val="none" w:sz="0" w:space="0" w:color="auto"/>
                    <w:bottom w:val="none" w:sz="0" w:space="0" w:color="auto"/>
                    <w:right w:val="none" w:sz="0" w:space="0" w:color="auto"/>
                  </w:divBdr>
                  <w:divsChild>
                    <w:div w:id="623775203">
                      <w:marLeft w:val="750"/>
                      <w:marRight w:val="0"/>
                      <w:marTop w:val="0"/>
                      <w:marBottom w:val="0"/>
                      <w:divBdr>
                        <w:top w:val="none" w:sz="0" w:space="0" w:color="auto"/>
                        <w:left w:val="none" w:sz="0" w:space="0" w:color="auto"/>
                        <w:bottom w:val="none" w:sz="0" w:space="0" w:color="auto"/>
                        <w:right w:val="none" w:sz="0" w:space="0" w:color="auto"/>
                      </w:divBdr>
                    </w:div>
                  </w:divsChild>
                </w:div>
                <w:div w:id="1697344838">
                  <w:marLeft w:val="300"/>
                  <w:marRight w:val="0"/>
                  <w:marTop w:val="75"/>
                  <w:marBottom w:val="0"/>
                  <w:divBdr>
                    <w:top w:val="none" w:sz="0" w:space="0" w:color="auto"/>
                    <w:left w:val="none" w:sz="0" w:space="0" w:color="auto"/>
                    <w:bottom w:val="none" w:sz="0" w:space="0" w:color="auto"/>
                    <w:right w:val="none" w:sz="0" w:space="0" w:color="auto"/>
                  </w:divBdr>
                  <w:divsChild>
                    <w:div w:id="1448695027">
                      <w:marLeft w:val="750"/>
                      <w:marRight w:val="0"/>
                      <w:marTop w:val="0"/>
                      <w:marBottom w:val="0"/>
                      <w:divBdr>
                        <w:top w:val="none" w:sz="0" w:space="0" w:color="auto"/>
                        <w:left w:val="none" w:sz="0" w:space="0" w:color="auto"/>
                        <w:bottom w:val="none" w:sz="0" w:space="0" w:color="auto"/>
                        <w:right w:val="none" w:sz="0" w:space="0" w:color="auto"/>
                      </w:divBdr>
                    </w:div>
                    <w:div w:id="28800296">
                      <w:marLeft w:val="750"/>
                      <w:marRight w:val="0"/>
                      <w:marTop w:val="0"/>
                      <w:marBottom w:val="0"/>
                      <w:divBdr>
                        <w:top w:val="none" w:sz="0" w:space="0" w:color="auto"/>
                        <w:left w:val="none" w:sz="0" w:space="0" w:color="auto"/>
                        <w:bottom w:val="none" w:sz="0" w:space="0" w:color="auto"/>
                        <w:right w:val="none" w:sz="0" w:space="0" w:color="auto"/>
                      </w:divBdr>
                    </w:div>
                    <w:div w:id="658188864">
                      <w:marLeft w:val="750"/>
                      <w:marRight w:val="0"/>
                      <w:marTop w:val="0"/>
                      <w:marBottom w:val="0"/>
                      <w:divBdr>
                        <w:top w:val="none" w:sz="0" w:space="0" w:color="auto"/>
                        <w:left w:val="none" w:sz="0" w:space="0" w:color="auto"/>
                        <w:bottom w:val="none" w:sz="0" w:space="0" w:color="auto"/>
                        <w:right w:val="none" w:sz="0" w:space="0" w:color="auto"/>
                      </w:divBdr>
                    </w:div>
                  </w:divsChild>
                </w:div>
                <w:div w:id="895818213">
                  <w:marLeft w:val="300"/>
                  <w:marRight w:val="0"/>
                  <w:marTop w:val="75"/>
                  <w:marBottom w:val="0"/>
                  <w:divBdr>
                    <w:top w:val="none" w:sz="0" w:space="0" w:color="auto"/>
                    <w:left w:val="none" w:sz="0" w:space="0" w:color="auto"/>
                    <w:bottom w:val="none" w:sz="0" w:space="0" w:color="auto"/>
                    <w:right w:val="none" w:sz="0" w:space="0" w:color="auto"/>
                  </w:divBdr>
                </w:div>
              </w:divsChild>
            </w:div>
            <w:div w:id="1151555950">
              <w:marLeft w:val="0"/>
              <w:marRight w:val="0"/>
              <w:marTop w:val="150"/>
              <w:marBottom w:val="150"/>
              <w:divBdr>
                <w:top w:val="none" w:sz="0" w:space="0" w:color="auto"/>
                <w:left w:val="none" w:sz="0" w:space="0" w:color="auto"/>
                <w:bottom w:val="none" w:sz="0" w:space="0" w:color="auto"/>
                <w:right w:val="none" w:sz="0" w:space="0" w:color="auto"/>
              </w:divBdr>
              <w:divsChild>
                <w:div w:id="926352368">
                  <w:marLeft w:val="300"/>
                  <w:marRight w:val="0"/>
                  <w:marTop w:val="75"/>
                  <w:marBottom w:val="0"/>
                  <w:divBdr>
                    <w:top w:val="none" w:sz="0" w:space="0" w:color="auto"/>
                    <w:left w:val="none" w:sz="0" w:space="0" w:color="auto"/>
                    <w:bottom w:val="none" w:sz="0" w:space="0" w:color="auto"/>
                    <w:right w:val="none" w:sz="0" w:space="0" w:color="auto"/>
                  </w:divBdr>
                </w:div>
                <w:div w:id="977732482">
                  <w:marLeft w:val="300"/>
                  <w:marRight w:val="0"/>
                  <w:marTop w:val="75"/>
                  <w:marBottom w:val="0"/>
                  <w:divBdr>
                    <w:top w:val="none" w:sz="0" w:space="0" w:color="auto"/>
                    <w:left w:val="none" w:sz="0" w:space="0" w:color="auto"/>
                    <w:bottom w:val="none" w:sz="0" w:space="0" w:color="auto"/>
                    <w:right w:val="none" w:sz="0" w:space="0" w:color="auto"/>
                  </w:divBdr>
                  <w:divsChild>
                    <w:div w:id="108818218">
                      <w:marLeft w:val="750"/>
                      <w:marRight w:val="0"/>
                      <w:marTop w:val="0"/>
                      <w:marBottom w:val="0"/>
                      <w:divBdr>
                        <w:top w:val="none" w:sz="0" w:space="0" w:color="auto"/>
                        <w:left w:val="none" w:sz="0" w:space="0" w:color="auto"/>
                        <w:bottom w:val="none" w:sz="0" w:space="0" w:color="auto"/>
                        <w:right w:val="none" w:sz="0" w:space="0" w:color="auto"/>
                      </w:divBdr>
                    </w:div>
                  </w:divsChild>
                </w:div>
                <w:div w:id="2034764462">
                  <w:marLeft w:val="300"/>
                  <w:marRight w:val="0"/>
                  <w:marTop w:val="75"/>
                  <w:marBottom w:val="0"/>
                  <w:divBdr>
                    <w:top w:val="none" w:sz="0" w:space="0" w:color="auto"/>
                    <w:left w:val="none" w:sz="0" w:space="0" w:color="auto"/>
                    <w:bottom w:val="none" w:sz="0" w:space="0" w:color="auto"/>
                    <w:right w:val="none" w:sz="0" w:space="0" w:color="auto"/>
                  </w:divBdr>
                  <w:divsChild>
                    <w:div w:id="1398836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39506718">
              <w:marLeft w:val="0"/>
              <w:marRight w:val="0"/>
              <w:marTop w:val="150"/>
              <w:marBottom w:val="150"/>
              <w:divBdr>
                <w:top w:val="none" w:sz="0" w:space="0" w:color="auto"/>
                <w:left w:val="none" w:sz="0" w:space="0" w:color="auto"/>
                <w:bottom w:val="none" w:sz="0" w:space="0" w:color="auto"/>
                <w:right w:val="none" w:sz="0" w:space="0" w:color="auto"/>
              </w:divBdr>
              <w:divsChild>
                <w:div w:id="1723823674">
                  <w:marLeft w:val="300"/>
                  <w:marRight w:val="0"/>
                  <w:marTop w:val="75"/>
                  <w:marBottom w:val="0"/>
                  <w:divBdr>
                    <w:top w:val="none" w:sz="0" w:space="0" w:color="auto"/>
                    <w:left w:val="none" w:sz="0" w:space="0" w:color="auto"/>
                    <w:bottom w:val="none" w:sz="0" w:space="0" w:color="auto"/>
                    <w:right w:val="none" w:sz="0" w:space="0" w:color="auto"/>
                  </w:divBdr>
                </w:div>
                <w:div w:id="467093818">
                  <w:marLeft w:val="300"/>
                  <w:marRight w:val="0"/>
                  <w:marTop w:val="75"/>
                  <w:marBottom w:val="0"/>
                  <w:divBdr>
                    <w:top w:val="none" w:sz="0" w:space="0" w:color="auto"/>
                    <w:left w:val="none" w:sz="0" w:space="0" w:color="auto"/>
                    <w:bottom w:val="none" w:sz="0" w:space="0" w:color="auto"/>
                    <w:right w:val="none" w:sz="0" w:space="0" w:color="auto"/>
                  </w:divBdr>
                  <w:divsChild>
                    <w:div w:id="670913803">
                      <w:marLeft w:val="750"/>
                      <w:marRight w:val="0"/>
                      <w:marTop w:val="0"/>
                      <w:marBottom w:val="0"/>
                      <w:divBdr>
                        <w:top w:val="none" w:sz="0" w:space="0" w:color="auto"/>
                        <w:left w:val="none" w:sz="0" w:space="0" w:color="auto"/>
                        <w:bottom w:val="none" w:sz="0" w:space="0" w:color="auto"/>
                        <w:right w:val="none" w:sz="0" w:space="0" w:color="auto"/>
                      </w:divBdr>
                    </w:div>
                  </w:divsChild>
                </w:div>
                <w:div w:id="1416703260">
                  <w:marLeft w:val="300"/>
                  <w:marRight w:val="0"/>
                  <w:marTop w:val="75"/>
                  <w:marBottom w:val="0"/>
                  <w:divBdr>
                    <w:top w:val="none" w:sz="0" w:space="0" w:color="auto"/>
                    <w:left w:val="none" w:sz="0" w:space="0" w:color="auto"/>
                    <w:bottom w:val="none" w:sz="0" w:space="0" w:color="auto"/>
                    <w:right w:val="none" w:sz="0" w:space="0" w:color="auto"/>
                  </w:divBdr>
                </w:div>
                <w:div w:id="1008291795">
                  <w:marLeft w:val="300"/>
                  <w:marRight w:val="0"/>
                  <w:marTop w:val="75"/>
                  <w:marBottom w:val="0"/>
                  <w:divBdr>
                    <w:top w:val="none" w:sz="0" w:space="0" w:color="auto"/>
                    <w:left w:val="none" w:sz="0" w:space="0" w:color="auto"/>
                    <w:bottom w:val="none" w:sz="0" w:space="0" w:color="auto"/>
                    <w:right w:val="none" w:sz="0" w:space="0" w:color="auto"/>
                  </w:divBdr>
                  <w:divsChild>
                    <w:div w:id="317391860">
                      <w:marLeft w:val="750"/>
                      <w:marRight w:val="0"/>
                      <w:marTop w:val="0"/>
                      <w:marBottom w:val="0"/>
                      <w:divBdr>
                        <w:top w:val="none" w:sz="0" w:space="0" w:color="auto"/>
                        <w:left w:val="none" w:sz="0" w:space="0" w:color="auto"/>
                        <w:bottom w:val="none" w:sz="0" w:space="0" w:color="auto"/>
                        <w:right w:val="none" w:sz="0" w:space="0" w:color="auto"/>
                      </w:divBdr>
                    </w:div>
                  </w:divsChild>
                </w:div>
                <w:div w:id="1883050485">
                  <w:marLeft w:val="300"/>
                  <w:marRight w:val="0"/>
                  <w:marTop w:val="75"/>
                  <w:marBottom w:val="0"/>
                  <w:divBdr>
                    <w:top w:val="none" w:sz="0" w:space="0" w:color="auto"/>
                    <w:left w:val="none" w:sz="0" w:space="0" w:color="auto"/>
                    <w:bottom w:val="none" w:sz="0" w:space="0" w:color="auto"/>
                    <w:right w:val="none" w:sz="0" w:space="0" w:color="auto"/>
                  </w:divBdr>
                </w:div>
                <w:div w:id="644166787">
                  <w:marLeft w:val="300"/>
                  <w:marRight w:val="0"/>
                  <w:marTop w:val="75"/>
                  <w:marBottom w:val="0"/>
                  <w:divBdr>
                    <w:top w:val="none" w:sz="0" w:space="0" w:color="auto"/>
                    <w:left w:val="none" w:sz="0" w:space="0" w:color="auto"/>
                    <w:bottom w:val="none" w:sz="0" w:space="0" w:color="auto"/>
                    <w:right w:val="none" w:sz="0" w:space="0" w:color="auto"/>
                  </w:divBdr>
                  <w:divsChild>
                    <w:div w:id="1905601480">
                      <w:marLeft w:val="750"/>
                      <w:marRight w:val="0"/>
                      <w:marTop w:val="0"/>
                      <w:marBottom w:val="0"/>
                      <w:divBdr>
                        <w:top w:val="none" w:sz="0" w:space="0" w:color="auto"/>
                        <w:left w:val="none" w:sz="0" w:space="0" w:color="auto"/>
                        <w:bottom w:val="none" w:sz="0" w:space="0" w:color="auto"/>
                        <w:right w:val="none" w:sz="0" w:space="0" w:color="auto"/>
                      </w:divBdr>
                    </w:div>
                  </w:divsChild>
                </w:div>
                <w:div w:id="660891458">
                  <w:marLeft w:val="300"/>
                  <w:marRight w:val="0"/>
                  <w:marTop w:val="75"/>
                  <w:marBottom w:val="0"/>
                  <w:divBdr>
                    <w:top w:val="none" w:sz="0" w:space="0" w:color="auto"/>
                    <w:left w:val="none" w:sz="0" w:space="0" w:color="auto"/>
                    <w:bottom w:val="none" w:sz="0" w:space="0" w:color="auto"/>
                    <w:right w:val="none" w:sz="0" w:space="0" w:color="auto"/>
                  </w:divBdr>
                  <w:divsChild>
                    <w:div w:id="622154066">
                      <w:marLeft w:val="750"/>
                      <w:marRight w:val="0"/>
                      <w:marTop w:val="0"/>
                      <w:marBottom w:val="0"/>
                      <w:divBdr>
                        <w:top w:val="none" w:sz="0" w:space="0" w:color="auto"/>
                        <w:left w:val="none" w:sz="0" w:space="0" w:color="auto"/>
                        <w:bottom w:val="none" w:sz="0" w:space="0" w:color="auto"/>
                        <w:right w:val="none" w:sz="0" w:space="0" w:color="auto"/>
                      </w:divBdr>
                    </w:div>
                    <w:div w:id="1683554942">
                      <w:marLeft w:val="750"/>
                      <w:marRight w:val="0"/>
                      <w:marTop w:val="0"/>
                      <w:marBottom w:val="0"/>
                      <w:divBdr>
                        <w:top w:val="none" w:sz="0" w:space="0" w:color="auto"/>
                        <w:left w:val="none" w:sz="0" w:space="0" w:color="auto"/>
                        <w:bottom w:val="none" w:sz="0" w:space="0" w:color="auto"/>
                        <w:right w:val="none" w:sz="0" w:space="0" w:color="auto"/>
                      </w:divBdr>
                    </w:div>
                  </w:divsChild>
                </w:div>
                <w:div w:id="24642314">
                  <w:marLeft w:val="300"/>
                  <w:marRight w:val="0"/>
                  <w:marTop w:val="75"/>
                  <w:marBottom w:val="0"/>
                  <w:divBdr>
                    <w:top w:val="none" w:sz="0" w:space="0" w:color="auto"/>
                    <w:left w:val="none" w:sz="0" w:space="0" w:color="auto"/>
                    <w:bottom w:val="none" w:sz="0" w:space="0" w:color="auto"/>
                    <w:right w:val="none" w:sz="0" w:space="0" w:color="auto"/>
                  </w:divBdr>
                </w:div>
                <w:div w:id="1445736182">
                  <w:marLeft w:val="300"/>
                  <w:marRight w:val="0"/>
                  <w:marTop w:val="75"/>
                  <w:marBottom w:val="0"/>
                  <w:divBdr>
                    <w:top w:val="none" w:sz="0" w:space="0" w:color="auto"/>
                    <w:left w:val="none" w:sz="0" w:space="0" w:color="auto"/>
                    <w:bottom w:val="none" w:sz="0" w:space="0" w:color="auto"/>
                    <w:right w:val="none" w:sz="0" w:space="0" w:color="auto"/>
                  </w:divBdr>
                  <w:divsChild>
                    <w:div w:id="735318383">
                      <w:marLeft w:val="750"/>
                      <w:marRight w:val="0"/>
                      <w:marTop w:val="0"/>
                      <w:marBottom w:val="0"/>
                      <w:divBdr>
                        <w:top w:val="none" w:sz="0" w:space="0" w:color="auto"/>
                        <w:left w:val="none" w:sz="0" w:space="0" w:color="auto"/>
                        <w:bottom w:val="none" w:sz="0" w:space="0" w:color="auto"/>
                        <w:right w:val="none" w:sz="0" w:space="0" w:color="auto"/>
                      </w:divBdr>
                    </w:div>
                  </w:divsChild>
                </w:div>
                <w:div w:id="2137333638">
                  <w:marLeft w:val="300"/>
                  <w:marRight w:val="0"/>
                  <w:marTop w:val="75"/>
                  <w:marBottom w:val="0"/>
                  <w:divBdr>
                    <w:top w:val="none" w:sz="0" w:space="0" w:color="auto"/>
                    <w:left w:val="none" w:sz="0" w:space="0" w:color="auto"/>
                    <w:bottom w:val="none" w:sz="0" w:space="0" w:color="auto"/>
                    <w:right w:val="none" w:sz="0" w:space="0" w:color="auto"/>
                  </w:divBdr>
                  <w:divsChild>
                    <w:div w:id="931280189">
                      <w:marLeft w:val="750"/>
                      <w:marRight w:val="0"/>
                      <w:marTop w:val="0"/>
                      <w:marBottom w:val="0"/>
                      <w:divBdr>
                        <w:top w:val="none" w:sz="0" w:space="0" w:color="auto"/>
                        <w:left w:val="none" w:sz="0" w:space="0" w:color="auto"/>
                        <w:bottom w:val="none" w:sz="0" w:space="0" w:color="auto"/>
                        <w:right w:val="none" w:sz="0" w:space="0" w:color="auto"/>
                      </w:divBdr>
                    </w:div>
                  </w:divsChild>
                </w:div>
                <w:div w:id="1481733696">
                  <w:marLeft w:val="300"/>
                  <w:marRight w:val="0"/>
                  <w:marTop w:val="75"/>
                  <w:marBottom w:val="0"/>
                  <w:divBdr>
                    <w:top w:val="none" w:sz="0" w:space="0" w:color="auto"/>
                    <w:left w:val="none" w:sz="0" w:space="0" w:color="auto"/>
                    <w:bottom w:val="none" w:sz="0" w:space="0" w:color="auto"/>
                    <w:right w:val="none" w:sz="0" w:space="0" w:color="auto"/>
                  </w:divBdr>
                  <w:divsChild>
                    <w:div w:id="1697194478">
                      <w:marLeft w:val="750"/>
                      <w:marRight w:val="0"/>
                      <w:marTop w:val="0"/>
                      <w:marBottom w:val="0"/>
                      <w:divBdr>
                        <w:top w:val="none" w:sz="0" w:space="0" w:color="auto"/>
                        <w:left w:val="none" w:sz="0" w:space="0" w:color="auto"/>
                        <w:bottom w:val="none" w:sz="0" w:space="0" w:color="auto"/>
                        <w:right w:val="none" w:sz="0" w:space="0" w:color="auto"/>
                      </w:divBdr>
                    </w:div>
                    <w:div w:id="643975539">
                      <w:marLeft w:val="750"/>
                      <w:marRight w:val="0"/>
                      <w:marTop w:val="0"/>
                      <w:marBottom w:val="0"/>
                      <w:divBdr>
                        <w:top w:val="none" w:sz="0" w:space="0" w:color="auto"/>
                        <w:left w:val="none" w:sz="0" w:space="0" w:color="auto"/>
                        <w:bottom w:val="none" w:sz="0" w:space="0" w:color="auto"/>
                        <w:right w:val="none" w:sz="0" w:space="0" w:color="auto"/>
                      </w:divBdr>
                    </w:div>
                    <w:div w:id="1418165728">
                      <w:marLeft w:val="750"/>
                      <w:marRight w:val="0"/>
                      <w:marTop w:val="0"/>
                      <w:marBottom w:val="0"/>
                      <w:divBdr>
                        <w:top w:val="none" w:sz="0" w:space="0" w:color="auto"/>
                        <w:left w:val="none" w:sz="0" w:space="0" w:color="auto"/>
                        <w:bottom w:val="none" w:sz="0" w:space="0" w:color="auto"/>
                        <w:right w:val="none" w:sz="0" w:space="0" w:color="auto"/>
                      </w:divBdr>
                    </w:div>
                    <w:div w:id="44840347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78343375">
              <w:marLeft w:val="0"/>
              <w:marRight w:val="0"/>
              <w:marTop w:val="150"/>
              <w:marBottom w:val="150"/>
              <w:divBdr>
                <w:top w:val="none" w:sz="0" w:space="0" w:color="auto"/>
                <w:left w:val="none" w:sz="0" w:space="0" w:color="auto"/>
                <w:bottom w:val="none" w:sz="0" w:space="0" w:color="auto"/>
                <w:right w:val="none" w:sz="0" w:space="0" w:color="auto"/>
              </w:divBdr>
              <w:divsChild>
                <w:div w:id="141624046">
                  <w:marLeft w:val="300"/>
                  <w:marRight w:val="0"/>
                  <w:marTop w:val="75"/>
                  <w:marBottom w:val="0"/>
                  <w:divBdr>
                    <w:top w:val="none" w:sz="0" w:space="0" w:color="auto"/>
                    <w:left w:val="none" w:sz="0" w:space="0" w:color="auto"/>
                    <w:bottom w:val="none" w:sz="0" w:space="0" w:color="auto"/>
                    <w:right w:val="none" w:sz="0" w:space="0" w:color="auto"/>
                  </w:divBdr>
                  <w:divsChild>
                    <w:div w:id="525027807">
                      <w:marLeft w:val="750"/>
                      <w:marRight w:val="0"/>
                      <w:marTop w:val="0"/>
                      <w:marBottom w:val="0"/>
                      <w:divBdr>
                        <w:top w:val="none" w:sz="0" w:space="0" w:color="auto"/>
                        <w:left w:val="none" w:sz="0" w:space="0" w:color="auto"/>
                        <w:bottom w:val="none" w:sz="0" w:space="0" w:color="auto"/>
                        <w:right w:val="none" w:sz="0" w:space="0" w:color="auto"/>
                      </w:divBdr>
                    </w:div>
                  </w:divsChild>
                </w:div>
                <w:div w:id="1736127064">
                  <w:marLeft w:val="300"/>
                  <w:marRight w:val="0"/>
                  <w:marTop w:val="75"/>
                  <w:marBottom w:val="0"/>
                  <w:divBdr>
                    <w:top w:val="none" w:sz="0" w:space="0" w:color="auto"/>
                    <w:left w:val="none" w:sz="0" w:space="0" w:color="auto"/>
                    <w:bottom w:val="none" w:sz="0" w:space="0" w:color="auto"/>
                    <w:right w:val="none" w:sz="0" w:space="0" w:color="auto"/>
                  </w:divBdr>
                </w:div>
                <w:div w:id="1930679">
                  <w:marLeft w:val="300"/>
                  <w:marRight w:val="0"/>
                  <w:marTop w:val="75"/>
                  <w:marBottom w:val="0"/>
                  <w:divBdr>
                    <w:top w:val="none" w:sz="0" w:space="0" w:color="auto"/>
                    <w:left w:val="none" w:sz="0" w:space="0" w:color="auto"/>
                    <w:bottom w:val="none" w:sz="0" w:space="0" w:color="auto"/>
                    <w:right w:val="none" w:sz="0" w:space="0" w:color="auto"/>
                  </w:divBdr>
                </w:div>
                <w:div w:id="1567450919">
                  <w:marLeft w:val="300"/>
                  <w:marRight w:val="0"/>
                  <w:marTop w:val="75"/>
                  <w:marBottom w:val="0"/>
                  <w:divBdr>
                    <w:top w:val="none" w:sz="0" w:space="0" w:color="auto"/>
                    <w:left w:val="none" w:sz="0" w:space="0" w:color="auto"/>
                    <w:bottom w:val="none" w:sz="0" w:space="0" w:color="auto"/>
                    <w:right w:val="none" w:sz="0" w:space="0" w:color="auto"/>
                  </w:divBdr>
                  <w:divsChild>
                    <w:div w:id="265623012">
                      <w:marLeft w:val="750"/>
                      <w:marRight w:val="0"/>
                      <w:marTop w:val="0"/>
                      <w:marBottom w:val="0"/>
                      <w:divBdr>
                        <w:top w:val="none" w:sz="0" w:space="0" w:color="auto"/>
                        <w:left w:val="none" w:sz="0" w:space="0" w:color="auto"/>
                        <w:bottom w:val="none" w:sz="0" w:space="0" w:color="auto"/>
                        <w:right w:val="none" w:sz="0" w:space="0" w:color="auto"/>
                      </w:divBdr>
                    </w:div>
                  </w:divsChild>
                </w:div>
                <w:div w:id="412508597">
                  <w:marLeft w:val="300"/>
                  <w:marRight w:val="0"/>
                  <w:marTop w:val="75"/>
                  <w:marBottom w:val="0"/>
                  <w:divBdr>
                    <w:top w:val="none" w:sz="0" w:space="0" w:color="auto"/>
                    <w:left w:val="none" w:sz="0" w:space="0" w:color="auto"/>
                    <w:bottom w:val="none" w:sz="0" w:space="0" w:color="auto"/>
                    <w:right w:val="none" w:sz="0" w:space="0" w:color="auto"/>
                  </w:divBdr>
                  <w:divsChild>
                    <w:div w:id="148369547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1267">
      <w:bodyDiv w:val="1"/>
      <w:marLeft w:val="0"/>
      <w:marRight w:val="0"/>
      <w:marTop w:val="0"/>
      <w:marBottom w:val="0"/>
      <w:divBdr>
        <w:top w:val="none" w:sz="0" w:space="0" w:color="auto"/>
        <w:left w:val="none" w:sz="0" w:space="0" w:color="auto"/>
        <w:bottom w:val="none" w:sz="0" w:space="0" w:color="auto"/>
        <w:right w:val="none" w:sz="0" w:space="0" w:color="auto"/>
      </w:divBdr>
      <w:divsChild>
        <w:div w:id="913472053">
          <w:marLeft w:val="0"/>
          <w:marRight w:val="0"/>
          <w:marTop w:val="0"/>
          <w:marBottom w:val="0"/>
          <w:divBdr>
            <w:top w:val="none" w:sz="0" w:space="0" w:color="auto"/>
            <w:left w:val="none" w:sz="0" w:space="0" w:color="auto"/>
            <w:bottom w:val="none" w:sz="0" w:space="0" w:color="auto"/>
            <w:right w:val="none" w:sz="0" w:space="0" w:color="auto"/>
          </w:divBdr>
          <w:divsChild>
            <w:div w:id="401177434">
              <w:marLeft w:val="0"/>
              <w:marRight w:val="0"/>
              <w:marTop w:val="150"/>
              <w:marBottom w:val="150"/>
              <w:divBdr>
                <w:top w:val="none" w:sz="0" w:space="0" w:color="auto"/>
                <w:left w:val="none" w:sz="0" w:space="0" w:color="auto"/>
                <w:bottom w:val="none" w:sz="0" w:space="0" w:color="auto"/>
                <w:right w:val="none" w:sz="0" w:space="0" w:color="auto"/>
              </w:divBdr>
              <w:divsChild>
                <w:div w:id="1864709182">
                  <w:marLeft w:val="300"/>
                  <w:marRight w:val="0"/>
                  <w:marTop w:val="75"/>
                  <w:marBottom w:val="0"/>
                  <w:divBdr>
                    <w:top w:val="none" w:sz="0" w:space="0" w:color="auto"/>
                    <w:left w:val="none" w:sz="0" w:space="0" w:color="auto"/>
                    <w:bottom w:val="none" w:sz="0" w:space="0" w:color="auto"/>
                    <w:right w:val="none" w:sz="0" w:space="0" w:color="auto"/>
                  </w:divBdr>
                  <w:divsChild>
                    <w:div w:id="312296012">
                      <w:marLeft w:val="750"/>
                      <w:marRight w:val="0"/>
                      <w:marTop w:val="0"/>
                      <w:marBottom w:val="0"/>
                      <w:divBdr>
                        <w:top w:val="none" w:sz="0" w:space="0" w:color="auto"/>
                        <w:left w:val="none" w:sz="0" w:space="0" w:color="auto"/>
                        <w:bottom w:val="none" w:sz="0" w:space="0" w:color="auto"/>
                        <w:right w:val="none" w:sz="0" w:space="0" w:color="auto"/>
                      </w:divBdr>
                    </w:div>
                  </w:divsChild>
                </w:div>
                <w:div w:id="989359173">
                  <w:marLeft w:val="300"/>
                  <w:marRight w:val="0"/>
                  <w:marTop w:val="75"/>
                  <w:marBottom w:val="0"/>
                  <w:divBdr>
                    <w:top w:val="none" w:sz="0" w:space="0" w:color="auto"/>
                    <w:left w:val="none" w:sz="0" w:space="0" w:color="auto"/>
                    <w:bottom w:val="none" w:sz="0" w:space="0" w:color="auto"/>
                    <w:right w:val="none" w:sz="0" w:space="0" w:color="auto"/>
                  </w:divBdr>
                </w:div>
                <w:div w:id="1371540206">
                  <w:marLeft w:val="300"/>
                  <w:marRight w:val="0"/>
                  <w:marTop w:val="75"/>
                  <w:marBottom w:val="0"/>
                  <w:divBdr>
                    <w:top w:val="none" w:sz="0" w:space="0" w:color="auto"/>
                    <w:left w:val="none" w:sz="0" w:space="0" w:color="auto"/>
                    <w:bottom w:val="none" w:sz="0" w:space="0" w:color="auto"/>
                    <w:right w:val="none" w:sz="0" w:space="0" w:color="auto"/>
                  </w:divBdr>
                  <w:divsChild>
                    <w:div w:id="715085243">
                      <w:marLeft w:val="750"/>
                      <w:marRight w:val="0"/>
                      <w:marTop w:val="0"/>
                      <w:marBottom w:val="0"/>
                      <w:divBdr>
                        <w:top w:val="none" w:sz="0" w:space="0" w:color="auto"/>
                        <w:left w:val="none" w:sz="0" w:space="0" w:color="auto"/>
                        <w:bottom w:val="none" w:sz="0" w:space="0" w:color="auto"/>
                        <w:right w:val="none" w:sz="0" w:space="0" w:color="auto"/>
                      </w:divBdr>
                    </w:div>
                    <w:div w:id="173542866">
                      <w:marLeft w:val="750"/>
                      <w:marRight w:val="0"/>
                      <w:marTop w:val="0"/>
                      <w:marBottom w:val="0"/>
                      <w:divBdr>
                        <w:top w:val="none" w:sz="0" w:space="0" w:color="auto"/>
                        <w:left w:val="none" w:sz="0" w:space="0" w:color="auto"/>
                        <w:bottom w:val="none" w:sz="0" w:space="0" w:color="auto"/>
                        <w:right w:val="none" w:sz="0" w:space="0" w:color="auto"/>
                      </w:divBdr>
                    </w:div>
                    <w:div w:id="722290375">
                      <w:marLeft w:val="750"/>
                      <w:marRight w:val="0"/>
                      <w:marTop w:val="0"/>
                      <w:marBottom w:val="0"/>
                      <w:divBdr>
                        <w:top w:val="none" w:sz="0" w:space="0" w:color="auto"/>
                        <w:left w:val="none" w:sz="0" w:space="0" w:color="auto"/>
                        <w:bottom w:val="none" w:sz="0" w:space="0" w:color="auto"/>
                        <w:right w:val="none" w:sz="0" w:space="0" w:color="auto"/>
                      </w:divBdr>
                    </w:div>
                  </w:divsChild>
                </w:div>
                <w:div w:id="2002462551">
                  <w:marLeft w:val="300"/>
                  <w:marRight w:val="0"/>
                  <w:marTop w:val="75"/>
                  <w:marBottom w:val="0"/>
                  <w:divBdr>
                    <w:top w:val="none" w:sz="0" w:space="0" w:color="auto"/>
                    <w:left w:val="none" w:sz="0" w:space="0" w:color="auto"/>
                    <w:bottom w:val="none" w:sz="0" w:space="0" w:color="auto"/>
                    <w:right w:val="none" w:sz="0" w:space="0" w:color="auto"/>
                  </w:divBdr>
                  <w:divsChild>
                    <w:div w:id="1757247279">
                      <w:marLeft w:val="750"/>
                      <w:marRight w:val="0"/>
                      <w:marTop w:val="0"/>
                      <w:marBottom w:val="0"/>
                      <w:divBdr>
                        <w:top w:val="none" w:sz="0" w:space="0" w:color="auto"/>
                        <w:left w:val="none" w:sz="0" w:space="0" w:color="auto"/>
                        <w:bottom w:val="none" w:sz="0" w:space="0" w:color="auto"/>
                        <w:right w:val="none" w:sz="0" w:space="0" w:color="auto"/>
                      </w:divBdr>
                    </w:div>
                  </w:divsChild>
                </w:div>
                <w:div w:id="169762309">
                  <w:marLeft w:val="300"/>
                  <w:marRight w:val="0"/>
                  <w:marTop w:val="75"/>
                  <w:marBottom w:val="0"/>
                  <w:divBdr>
                    <w:top w:val="none" w:sz="0" w:space="0" w:color="auto"/>
                    <w:left w:val="none" w:sz="0" w:space="0" w:color="auto"/>
                    <w:bottom w:val="none" w:sz="0" w:space="0" w:color="auto"/>
                    <w:right w:val="none" w:sz="0" w:space="0" w:color="auto"/>
                  </w:divBdr>
                  <w:divsChild>
                    <w:div w:id="10269803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10181785">
              <w:marLeft w:val="0"/>
              <w:marRight w:val="0"/>
              <w:marTop w:val="150"/>
              <w:marBottom w:val="150"/>
              <w:divBdr>
                <w:top w:val="none" w:sz="0" w:space="0" w:color="auto"/>
                <w:left w:val="none" w:sz="0" w:space="0" w:color="auto"/>
                <w:bottom w:val="none" w:sz="0" w:space="0" w:color="auto"/>
                <w:right w:val="none" w:sz="0" w:space="0" w:color="auto"/>
              </w:divBdr>
              <w:divsChild>
                <w:div w:id="1600140104">
                  <w:marLeft w:val="300"/>
                  <w:marRight w:val="0"/>
                  <w:marTop w:val="75"/>
                  <w:marBottom w:val="0"/>
                  <w:divBdr>
                    <w:top w:val="none" w:sz="0" w:space="0" w:color="auto"/>
                    <w:left w:val="none" w:sz="0" w:space="0" w:color="auto"/>
                    <w:bottom w:val="none" w:sz="0" w:space="0" w:color="auto"/>
                    <w:right w:val="none" w:sz="0" w:space="0" w:color="auto"/>
                  </w:divBdr>
                </w:div>
                <w:div w:id="1416779516">
                  <w:marLeft w:val="300"/>
                  <w:marRight w:val="0"/>
                  <w:marTop w:val="75"/>
                  <w:marBottom w:val="0"/>
                  <w:divBdr>
                    <w:top w:val="none" w:sz="0" w:space="0" w:color="auto"/>
                    <w:left w:val="none" w:sz="0" w:space="0" w:color="auto"/>
                    <w:bottom w:val="none" w:sz="0" w:space="0" w:color="auto"/>
                    <w:right w:val="none" w:sz="0" w:space="0" w:color="auto"/>
                  </w:divBdr>
                  <w:divsChild>
                    <w:div w:id="1540239611">
                      <w:marLeft w:val="750"/>
                      <w:marRight w:val="0"/>
                      <w:marTop w:val="0"/>
                      <w:marBottom w:val="0"/>
                      <w:divBdr>
                        <w:top w:val="none" w:sz="0" w:space="0" w:color="auto"/>
                        <w:left w:val="none" w:sz="0" w:space="0" w:color="auto"/>
                        <w:bottom w:val="none" w:sz="0" w:space="0" w:color="auto"/>
                        <w:right w:val="none" w:sz="0" w:space="0" w:color="auto"/>
                      </w:divBdr>
                    </w:div>
                    <w:div w:id="281420438">
                      <w:marLeft w:val="750"/>
                      <w:marRight w:val="0"/>
                      <w:marTop w:val="0"/>
                      <w:marBottom w:val="0"/>
                      <w:divBdr>
                        <w:top w:val="none" w:sz="0" w:space="0" w:color="auto"/>
                        <w:left w:val="none" w:sz="0" w:space="0" w:color="auto"/>
                        <w:bottom w:val="none" w:sz="0" w:space="0" w:color="auto"/>
                        <w:right w:val="none" w:sz="0" w:space="0" w:color="auto"/>
                      </w:divBdr>
                    </w:div>
                  </w:divsChild>
                </w:div>
                <w:div w:id="278729996">
                  <w:marLeft w:val="300"/>
                  <w:marRight w:val="0"/>
                  <w:marTop w:val="75"/>
                  <w:marBottom w:val="0"/>
                  <w:divBdr>
                    <w:top w:val="none" w:sz="0" w:space="0" w:color="auto"/>
                    <w:left w:val="none" w:sz="0" w:space="0" w:color="auto"/>
                    <w:bottom w:val="none" w:sz="0" w:space="0" w:color="auto"/>
                    <w:right w:val="none" w:sz="0" w:space="0" w:color="auto"/>
                  </w:divBdr>
                  <w:divsChild>
                    <w:div w:id="424618214">
                      <w:marLeft w:val="750"/>
                      <w:marRight w:val="0"/>
                      <w:marTop w:val="0"/>
                      <w:marBottom w:val="0"/>
                      <w:divBdr>
                        <w:top w:val="none" w:sz="0" w:space="0" w:color="auto"/>
                        <w:left w:val="none" w:sz="0" w:space="0" w:color="auto"/>
                        <w:bottom w:val="none" w:sz="0" w:space="0" w:color="auto"/>
                        <w:right w:val="none" w:sz="0" w:space="0" w:color="auto"/>
                      </w:divBdr>
                    </w:div>
                  </w:divsChild>
                </w:div>
                <w:div w:id="539443399">
                  <w:marLeft w:val="300"/>
                  <w:marRight w:val="0"/>
                  <w:marTop w:val="75"/>
                  <w:marBottom w:val="0"/>
                  <w:divBdr>
                    <w:top w:val="none" w:sz="0" w:space="0" w:color="auto"/>
                    <w:left w:val="none" w:sz="0" w:space="0" w:color="auto"/>
                    <w:bottom w:val="none" w:sz="0" w:space="0" w:color="auto"/>
                    <w:right w:val="none" w:sz="0" w:space="0" w:color="auto"/>
                  </w:divBdr>
                  <w:divsChild>
                    <w:div w:id="1812942664">
                      <w:marLeft w:val="750"/>
                      <w:marRight w:val="0"/>
                      <w:marTop w:val="0"/>
                      <w:marBottom w:val="0"/>
                      <w:divBdr>
                        <w:top w:val="none" w:sz="0" w:space="0" w:color="auto"/>
                        <w:left w:val="none" w:sz="0" w:space="0" w:color="auto"/>
                        <w:bottom w:val="none" w:sz="0" w:space="0" w:color="auto"/>
                        <w:right w:val="none" w:sz="0" w:space="0" w:color="auto"/>
                      </w:divBdr>
                    </w:div>
                  </w:divsChild>
                </w:div>
                <w:div w:id="1635675142">
                  <w:marLeft w:val="300"/>
                  <w:marRight w:val="0"/>
                  <w:marTop w:val="75"/>
                  <w:marBottom w:val="0"/>
                  <w:divBdr>
                    <w:top w:val="none" w:sz="0" w:space="0" w:color="auto"/>
                    <w:left w:val="none" w:sz="0" w:space="0" w:color="auto"/>
                    <w:bottom w:val="none" w:sz="0" w:space="0" w:color="auto"/>
                    <w:right w:val="none" w:sz="0" w:space="0" w:color="auto"/>
                  </w:divBdr>
                  <w:divsChild>
                    <w:div w:id="1010834526">
                      <w:marLeft w:val="750"/>
                      <w:marRight w:val="0"/>
                      <w:marTop w:val="0"/>
                      <w:marBottom w:val="0"/>
                      <w:divBdr>
                        <w:top w:val="none" w:sz="0" w:space="0" w:color="auto"/>
                        <w:left w:val="none" w:sz="0" w:space="0" w:color="auto"/>
                        <w:bottom w:val="none" w:sz="0" w:space="0" w:color="auto"/>
                        <w:right w:val="none" w:sz="0" w:space="0" w:color="auto"/>
                      </w:divBdr>
                    </w:div>
                  </w:divsChild>
                </w:div>
                <w:div w:id="1621841956">
                  <w:marLeft w:val="300"/>
                  <w:marRight w:val="0"/>
                  <w:marTop w:val="75"/>
                  <w:marBottom w:val="0"/>
                  <w:divBdr>
                    <w:top w:val="none" w:sz="0" w:space="0" w:color="auto"/>
                    <w:left w:val="none" w:sz="0" w:space="0" w:color="auto"/>
                    <w:bottom w:val="none" w:sz="0" w:space="0" w:color="auto"/>
                    <w:right w:val="none" w:sz="0" w:space="0" w:color="auto"/>
                  </w:divBdr>
                  <w:divsChild>
                    <w:div w:id="1339691412">
                      <w:marLeft w:val="750"/>
                      <w:marRight w:val="0"/>
                      <w:marTop w:val="0"/>
                      <w:marBottom w:val="0"/>
                      <w:divBdr>
                        <w:top w:val="none" w:sz="0" w:space="0" w:color="auto"/>
                        <w:left w:val="none" w:sz="0" w:space="0" w:color="auto"/>
                        <w:bottom w:val="none" w:sz="0" w:space="0" w:color="auto"/>
                        <w:right w:val="none" w:sz="0" w:space="0" w:color="auto"/>
                      </w:divBdr>
                    </w:div>
                  </w:divsChild>
                </w:div>
                <w:div w:id="307058592">
                  <w:marLeft w:val="300"/>
                  <w:marRight w:val="0"/>
                  <w:marTop w:val="75"/>
                  <w:marBottom w:val="0"/>
                  <w:divBdr>
                    <w:top w:val="none" w:sz="0" w:space="0" w:color="auto"/>
                    <w:left w:val="none" w:sz="0" w:space="0" w:color="auto"/>
                    <w:bottom w:val="none" w:sz="0" w:space="0" w:color="auto"/>
                    <w:right w:val="none" w:sz="0" w:space="0" w:color="auto"/>
                  </w:divBdr>
                  <w:divsChild>
                    <w:div w:id="50352207">
                      <w:marLeft w:val="750"/>
                      <w:marRight w:val="0"/>
                      <w:marTop w:val="0"/>
                      <w:marBottom w:val="0"/>
                      <w:divBdr>
                        <w:top w:val="none" w:sz="0" w:space="0" w:color="auto"/>
                        <w:left w:val="none" w:sz="0" w:space="0" w:color="auto"/>
                        <w:bottom w:val="none" w:sz="0" w:space="0" w:color="auto"/>
                        <w:right w:val="none" w:sz="0" w:space="0" w:color="auto"/>
                      </w:divBdr>
                    </w:div>
                  </w:divsChild>
                </w:div>
                <w:div w:id="942617381">
                  <w:marLeft w:val="300"/>
                  <w:marRight w:val="0"/>
                  <w:marTop w:val="75"/>
                  <w:marBottom w:val="0"/>
                  <w:divBdr>
                    <w:top w:val="none" w:sz="0" w:space="0" w:color="auto"/>
                    <w:left w:val="none" w:sz="0" w:space="0" w:color="auto"/>
                    <w:bottom w:val="none" w:sz="0" w:space="0" w:color="auto"/>
                    <w:right w:val="none" w:sz="0" w:space="0" w:color="auto"/>
                  </w:divBdr>
                </w:div>
                <w:div w:id="883566597">
                  <w:marLeft w:val="300"/>
                  <w:marRight w:val="0"/>
                  <w:marTop w:val="75"/>
                  <w:marBottom w:val="0"/>
                  <w:divBdr>
                    <w:top w:val="none" w:sz="0" w:space="0" w:color="auto"/>
                    <w:left w:val="none" w:sz="0" w:space="0" w:color="auto"/>
                    <w:bottom w:val="none" w:sz="0" w:space="0" w:color="auto"/>
                    <w:right w:val="none" w:sz="0" w:space="0" w:color="auto"/>
                  </w:divBdr>
                </w:div>
                <w:div w:id="32850664">
                  <w:marLeft w:val="300"/>
                  <w:marRight w:val="0"/>
                  <w:marTop w:val="75"/>
                  <w:marBottom w:val="0"/>
                  <w:divBdr>
                    <w:top w:val="none" w:sz="0" w:space="0" w:color="auto"/>
                    <w:left w:val="none" w:sz="0" w:space="0" w:color="auto"/>
                    <w:bottom w:val="none" w:sz="0" w:space="0" w:color="auto"/>
                    <w:right w:val="none" w:sz="0" w:space="0" w:color="auto"/>
                  </w:divBdr>
                  <w:divsChild>
                    <w:div w:id="1376395943">
                      <w:marLeft w:val="750"/>
                      <w:marRight w:val="0"/>
                      <w:marTop w:val="0"/>
                      <w:marBottom w:val="0"/>
                      <w:divBdr>
                        <w:top w:val="none" w:sz="0" w:space="0" w:color="auto"/>
                        <w:left w:val="none" w:sz="0" w:space="0" w:color="auto"/>
                        <w:bottom w:val="none" w:sz="0" w:space="0" w:color="auto"/>
                        <w:right w:val="none" w:sz="0" w:space="0" w:color="auto"/>
                      </w:divBdr>
                    </w:div>
                  </w:divsChild>
                </w:div>
                <w:div w:id="672802076">
                  <w:marLeft w:val="300"/>
                  <w:marRight w:val="0"/>
                  <w:marTop w:val="75"/>
                  <w:marBottom w:val="0"/>
                  <w:divBdr>
                    <w:top w:val="none" w:sz="0" w:space="0" w:color="auto"/>
                    <w:left w:val="none" w:sz="0" w:space="0" w:color="auto"/>
                    <w:bottom w:val="none" w:sz="0" w:space="0" w:color="auto"/>
                    <w:right w:val="none" w:sz="0" w:space="0" w:color="auto"/>
                  </w:divBdr>
                  <w:divsChild>
                    <w:div w:id="1373312430">
                      <w:marLeft w:val="750"/>
                      <w:marRight w:val="0"/>
                      <w:marTop w:val="0"/>
                      <w:marBottom w:val="0"/>
                      <w:divBdr>
                        <w:top w:val="none" w:sz="0" w:space="0" w:color="auto"/>
                        <w:left w:val="none" w:sz="0" w:space="0" w:color="auto"/>
                        <w:bottom w:val="none" w:sz="0" w:space="0" w:color="auto"/>
                        <w:right w:val="none" w:sz="0" w:space="0" w:color="auto"/>
                      </w:divBdr>
                    </w:div>
                    <w:div w:id="1204367106">
                      <w:marLeft w:val="750"/>
                      <w:marRight w:val="0"/>
                      <w:marTop w:val="0"/>
                      <w:marBottom w:val="0"/>
                      <w:divBdr>
                        <w:top w:val="none" w:sz="0" w:space="0" w:color="auto"/>
                        <w:left w:val="none" w:sz="0" w:space="0" w:color="auto"/>
                        <w:bottom w:val="none" w:sz="0" w:space="0" w:color="auto"/>
                        <w:right w:val="none" w:sz="0" w:space="0" w:color="auto"/>
                      </w:divBdr>
                    </w:div>
                    <w:div w:id="1677615048">
                      <w:marLeft w:val="750"/>
                      <w:marRight w:val="0"/>
                      <w:marTop w:val="0"/>
                      <w:marBottom w:val="0"/>
                      <w:divBdr>
                        <w:top w:val="none" w:sz="0" w:space="0" w:color="auto"/>
                        <w:left w:val="none" w:sz="0" w:space="0" w:color="auto"/>
                        <w:bottom w:val="none" w:sz="0" w:space="0" w:color="auto"/>
                        <w:right w:val="none" w:sz="0" w:space="0" w:color="auto"/>
                      </w:divBdr>
                    </w:div>
                  </w:divsChild>
                </w:div>
                <w:div w:id="111286284">
                  <w:marLeft w:val="300"/>
                  <w:marRight w:val="0"/>
                  <w:marTop w:val="75"/>
                  <w:marBottom w:val="0"/>
                  <w:divBdr>
                    <w:top w:val="none" w:sz="0" w:space="0" w:color="auto"/>
                    <w:left w:val="none" w:sz="0" w:space="0" w:color="auto"/>
                    <w:bottom w:val="none" w:sz="0" w:space="0" w:color="auto"/>
                    <w:right w:val="none" w:sz="0" w:space="0" w:color="auto"/>
                  </w:divBdr>
                  <w:divsChild>
                    <w:div w:id="1103962588">
                      <w:marLeft w:val="750"/>
                      <w:marRight w:val="0"/>
                      <w:marTop w:val="0"/>
                      <w:marBottom w:val="0"/>
                      <w:divBdr>
                        <w:top w:val="none" w:sz="0" w:space="0" w:color="auto"/>
                        <w:left w:val="none" w:sz="0" w:space="0" w:color="auto"/>
                        <w:bottom w:val="none" w:sz="0" w:space="0" w:color="auto"/>
                        <w:right w:val="none" w:sz="0" w:space="0" w:color="auto"/>
                      </w:divBdr>
                    </w:div>
                  </w:divsChild>
                </w:div>
                <w:div w:id="384645587">
                  <w:marLeft w:val="300"/>
                  <w:marRight w:val="0"/>
                  <w:marTop w:val="75"/>
                  <w:marBottom w:val="0"/>
                  <w:divBdr>
                    <w:top w:val="none" w:sz="0" w:space="0" w:color="auto"/>
                    <w:left w:val="none" w:sz="0" w:space="0" w:color="auto"/>
                    <w:bottom w:val="none" w:sz="0" w:space="0" w:color="auto"/>
                    <w:right w:val="none" w:sz="0" w:space="0" w:color="auto"/>
                  </w:divBdr>
                  <w:divsChild>
                    <w:div w:id="29036822">
                      <w:marLeft w:val="750"/>
                      <w:marRight w:val="0"/>
                      <w:marTop w:val="0"/>
                      <w:marBottom w:val="0"/>
                      <w:divBdr>
                        <w:top w:val="none" w:sz="0" w:space="0" w:color="auto"/>
                        <w:left w:val="none" w:sz="0" w:space="0" w:color="auto"/>
                        <w:bottom w:val="none" w:sz="0" w:space="0" w:color="auto"/>
                        <w:right w:val="none" w:sz="0" w:space="0" w:color="auto"/>
                      </w:divBdr>
                    </w:div>
                    <w:div w:id="169494187">
                      <w:marLeft w:val="750"/>
                      <w:marRight w:val="0"/>
                      <w:marTop w:val="0"/>
                      <w:marBottom w:val="0"/>
                      <w:divBdr>
                        <w:top w:val="none" w:sz="0" w:space="0" w:color="auto"/>
                        <w:left w:val="none" w:sz="0" w:space="0" w:color="auto"/>
                        <w:bottom w:val="none" w:sz="0" w:space="0" w:color="auto"/>
                        <w:right w:val="none" w:sz="0" w:space="0" w:color="auto"/>
                      </w:divBdr>
                    </w:div>
                    <w:div w:id="921373047">
                      <w:marLeft w:val="750"/>
                      <w:marRight w:val="0"/>
                      <w:marTop w:val="0"/>
                      <w:marBottom w:val="0"/>
                      <w:divBdr>
                        <w:top w:val="none" w:sz="0" w:space="0" w:color="auto"/>
                        <w:left w:val="none" w:sz="0" w:space="0" w:color="auto"/>
                        <w:bottom w:val="none" w:sz="0" w:space="0" w:color="auto"/>
                        <w:right w:val="none" w:sz="0" w:space="0" w:color="auto"/>
                      </w:divBdr>
                    </w:div>
                  </w:divsChild>
                </w:div>
                <w:div w:id="2064137868">
                  <w:marLeft w:val="300"/>
                  <w:marRight w:val="0"/>
                  <w:marTop w:val="75"/>
                  <w:marBottom w:val="0"/>
                  <w:divBdr>
                    <w:top w:val="none" w:sz="0" w:space="0" w:color="auto"/>
                    <w:left w:val="none" w:sz="0" w:space="0" w:color="auto"/>
                    <w:bottom w:val="none" w:sz="0" w:space="0" w:color="auto"/>
                    <w:right w:val="none" w:sz="0" w:space="0" w:color="auto"/>
                  </w:divBdr>
                  <w:divsChild>
                    <w:div w:id="2038891380">
                      <w:marLeft w:val="750"/>
                      <w:marRight w:val="0"/>
                      <w:marTop w:val="0"/>
                      <w:marBottom w:val="0"/>
                      <w:divBdr>
                        <w:top w:val="none" w:sz="0" w:space="0" w:color="auto"/>
                        <w:left w:val="none" w:sz="0" w:space="0" w:color="auto"/>
                        <w:bottom w:val="none" w:sz="0" w:space="0" w:color="auto"/>
                        <w:right w:val="none" w:sz="0" w:space="0" w:color="auto"/>
                      </w:divBdr>
                    </w:div>
                  </w:divsChild>
                </w:div>
                <w:div w:id="47648396">
                  <w:marLeft w:val="300"/>
                  <w:marRight w:val="0"/>
                  <w:marTop w:val="75"/>
                  <w:marBottom w:val="0"/>
                  <w:divBdr>
                    <w:top w:val="none" w:sz="0" w:space="0" w:color="auto"/>
                    <w:left w:val="none" w:sz="0" w:space="0" w:color="auto"/>
                    <w:bottom w:val="none" w:sz="0" w:space="0" w:color="auto"/>
                    <w:right w:val="none" w:sz="0" w:space="0" w:color="auto"/>
                  </w:divBdr>
                  <w:divsChild>
                    <w:div w:id="659817564">
                      <w:marLeft w:val="750"/>
                      <w:marRight w:val="0"/>
                      <w:marTop w:val="0"/>
                      <w:marBottom w:val="0"/>
                      <w:divBdr>
                        <w:top w:val="none" w:sz="0" w:space="0" w:color="auto"/>
                        <w:left w:val="none" w:sz="0" w:space="0" w:color="auto"/>
                        <w:bottom w:val="none" w:sz="0" w:space="0" w:color="auto"/>
                        <w:right w:val="none" w:sz="0" w:space="0" w:color="auto"/>
                      </w:divBdr>
                    </w:div>
                    <w:div w:id="1315836526">
                      <w:marLeft w:val="750"/>
                      <w:marRight w:val="0"/>
                      <w:marTop w:val="0"/>
                      <w:marBottom w:val="0"/>
                      <w:divBdr>
                        <w:top w:val="none" w:sz="0" w:space="0" w:color="auto"/>
                        <w:left w:val="none" w:sz="0" w:space="0" w:color="auto"/>
                        <w:bottom w:val="none" w:sz="0" w:space="0" w:color="auto"/>
                        <w:right w:val="none" w:sz="0" w:space="0" w:color="auto"/>
                      </w:divBdr>
                    </w:div>
                  </w:divsChild>
                </w:div>
                <w:div w:id="1990132592">
                  <w:marLeft w:val="300"/>
                  <w:marRight w:val="0"/>
                  <w:marTop w:val="75"/>
                  <w:marBottom w:val="0"/>
                  <w:divBdr>
                    <w:top w:val="none" w:sz="0" w:space="0" w:color="auto"/>
                    <w:left w:val="none" w:sz="0" w:space="0" w:color="auto"/>
                    <w:bottom w:val="none" w:sz="0" w:space="0" w:color="auto"/>
                    <w:right w:val="none" w:sz="0" w:space="0" w:color="auto"/>
                  </w:divBdr>
                  <w:divsChild>
                    <w:div w:id="503787630">
                      <w:marLeft w:val="750"/>
                      <w:marRight w:val="0"/>
                      <w:marTop w:val="0"/>
                      <w:marBottom w:val="0"/>
                      <w:divBdr>
                        <w:top w:val="none" w:sz="0" w:space="0" w:color="auto"/>
                        <w:left w:val="none" w:sz="0" w:space="0" w:color="auto"/>
                        <w:bottom w:val="none" w:sz="0" w:space="0" w:color="auto"/>
                        <w:right w:val="none" w:sz="0" w:space="0" w:color="auto"/>
                      </w:divBdr>
                    </w:div>
                  </w:divsChild>
                </w:div>
                <w:div w:id="1809200727">
                  <w:marLeft w:val="300"/>
                  <w:marRight w:val="0"/>
                  <w:marTop w:val="75"/>
                  <w:marBottom w:val="0"/>
                  <w:divBdr>
                    <w:top w:val="none" w:sz="0" w:space="0" w:color="auto"/>
                    <w:left w:val="none" w:sz="0" w:space="0" w:color="auto"/>
                    <w:bottom w:val="none" w:sz="0" w:space="0" w:color="auto"/>
                    <w:right w:val="none" w:sz="0" w:space="0" w:color="auto"/>
                  </w:divBdr>
                  <w:divsChild>
                    <w:div w:id="1773818335">
                      <w:marLeft w:val="750"/>
                      <w:marRight w:val="0"/>
                      <w:marTop w:val="0"/>
                      <w:marBottom w:val="0"/>
                      <w:divBdr>
                        <w:top w:val="none" w:sz="0" w:space="0" w:color="auto"/>
                        <w:left w:val="none" w:sz="0" w:space="0" w:color="auto"/>
                        <w:bottom w:val="none" w:sz="0" w:space="0" w:color="auto"/>
                        <w:right w:val="none" w:sz="0" w:space="0" w:color="auto"/>
                      </w:divBdr>
                    </w:div>
                  </w:divsChild>
                </w:div>
                <w:div w:id="1304887574">
                  <w:marLeft w:val="300"/>
                  <w:marRight w:val="0"/>
                  <w:marTop w:val="75"/>
                  <w:marBottom w:val="0"/>
                  <w:divBdr>
                    <w:top w:val="none" w:sz="0" w:space="0" w:color="auto"/>
                    <w:left w:val="none" w:sz="0" w:space="0" w:color="auto"/>
                    <w:bottom w:val="none" w:sz="0" w:space="0" w:color="auto"/>
                    <w:right w:val="none" w:sz="0" w:space="0" w:color="auto"/>
                  </w:divBdr>
                </w:div>
                <w:div w:id="1302492864">
                  <w:marLeft w:val="300"/>
                  <w:marRight w:val="0"/>
                  <w:marTop w:val="75"/>
                  <w:marBottom w:val="0"/>
                  <w:divBdr>
                    <w:top w:val="none" w:sz="0" w:space="0" w:color="auto"/>
                    <w:left w:val="none" w:sz="0" w:space="0" w:color="auto"/>
                    <w:bottom w:val="none" w:sz="0" w:space="0" w:color="auto"/>
                    <w:right w:val="none" w:sz="0" w:space="0" w:color="auto"/>
                  </w:divBdr>
                  <w:divsChild>
                    <w:div w:id="820464854">
                      <w:marLeft w:val="750"/>
                      <w:marRight w:val="0"/>
                      <w:marTop w:val="0"/>
                      <w:marBottom w:val="0"/>
                      <w:divBdr>
                        <w:top w:val="none" w:sz="0" w:space="0" w:color="auto"/>
                        <w:left w:val="none" w:sz="0" w:space="0" w:color="auto"/>
                        <w:bottom w:val="none" w:sz="0" w:space="0" w:color="auto"/>
                        <w:right w:val="none" w:sz="0" w:space="0" w:color="auto"/>
                      </w:divBdr>
                    </w:div>
                  </w:divsChild>
                </w:div>
                <w:div w:id="1481119136">
                  <w:marLeft w:val="300"/>
                  <w:marRight w:val="0"/>
                  <w:marTop w:val="75"/>
                  <w:marBottom w:val="0"/>
                  <w:divBdr>
                    <w:top w:val="none" w:sz="0" w:space="0" w:color="auto"/>
                    <w:left w:val="none" w:sz="0" w:space="0" w:color="auto"/>
                    <w:bottom w:val="none" w:sz="0" w:space="0" w:color="auto"/>
                    <w:right w:val="none" w:sz="0" w:space="0" w:color="auto"/>
                  </w:divBdr>
                </w:div>
              </w:divsChild>
            </w:div>
            <w:div w:id="1100684465">
              <w:marLeft w:val="0"/>
              <w:marRight w:val="0"/>
              <w:marTop w:val="150"/>
              <w:marBottom w:val="150"/>
              <w:divBdr>
                <w:top w:val="none" w:sz="0" w:space="0" w:color="auto"/>
                <w:left w:val="none" w:sz="0" w:space="0" w:color="auto"/>
                <w:bottom w:val="none" w:sz="0" w:space="0" w:color="auto"/>
                <w:right w:val="none" w:sz="0" w:space="0" w:color="auto"/>
              </w:divBdr>
              <w:divsChild>
                <w:div w:id="1471827158">
                  <w:marLeft w:val="300"/>
                  <w:marRight w:val="0"/>
                  <w:marTop w:val="75"/>
                  <w:marBottom w:val="0"/>
                  <w:divBdr>
                    <w:top w:val="none" w:sz="0" w:space="0" w:color="auto"/>
                    <w:left w:val="none" w:sz="0" w:space="0" w:color="auto"/>
                    <w:bottom w:val="none" w:sz="0" w:space="0" w:color="auto"/>
                    <w:right w:val="none" w:sz="0" w:space="0" w:color="auto"/>
                  </w:divBdr>
                </w:div>
                <w:div w:id="994527501">
                  <w:marLeft w:val="300"/>
                  <w:marRight w:val="0"/>
                  <w:marTop w:val="75"/>
                  <w:marBottom w:val="0"/>
                  <w:divBdr>
                    <w:top w:val="none" w:sz="0" w:space="0" w:color="auto"/>
                    <w:left w:val="none" w:sz="0" w:space="0" w:color="auto"/>
                    <w:bottom w:val="none" w:sz="0" w:space="0" w:color="auto"/>
                    <w:right w:val="none" w:sz="0" w:space="0" w:color="auto"/>
                  </w:divBdr>
                  <w:divsChild>
                    <w:div w:id="1526871074">
                      <w:marLeft w:val="750"/>
                      <w:marRight w:val="0"/>
                      <w:marTop w:val="0"/>
                      <w:marBottom w:val="0"/>
                      <w:divBdr>
                        <w:top w:val="none" w:sz="0" w:space="0" w:color="auto"/>
                        <w:left w:val="none" w:sz="0" w:space="0" w:color="auto"/>
                        <w:bottom w:val="none" w:sz="0" w:space="0" w:color="auto"/>
                        <w:right w:val="none" w:sz="0" w:space="0" w:color="auto"/>
                      </w:divBdr>
                    </w:div>
                    <w:div w:id="335503682">
                      <w:marLeft w:val="750"/>
                      <w:marRight w:val="0"/>
                      <w:marTop w:val="0"/>
                      <w:marBottom w:val="0"/>
                      <w:divBdr>
                        <w:top w:val="none" w:sz="0" w:space="0" w:color="auto"/>
                        <w:left w:val="none" w:sz="0" w:space="0" w:color="auto"/>
                        <w:bottom w:val="none" w:sz="0" w:space="0" w:color="auto"/>
                        <w:right w:val="none" w:sz="0" w:space="0" w:color="auto"/>
                      </w:divBdr>
                    </w:div>
                  </w:divsChild>
                </w:div>
                <w:div w:id="1987273343">
                  <w:marLeft w:val="300"/>
                  <w:marRight w:val="0"/>
                  <w:marTop w:val="75"/>
                  <w:marBottom w:val="0"/>
                  <w:divBdr>
                    <w:top w:val="none" w:sz="0" w:space="0" w:color="auto"/>
                    <w:left w:val="none" w:sz="0" w:space="0" w:color="auto"/>
                    <w:bottom w:val="none" w:sz="0" w:space="0" w:color="auto"/>
                    <w:right w:val="none" w:sz="0" w:space="0" w:color="auto"/>
                  </w:divBdr>
                  <w:divsChild>
                    <w:div w:id="92867788">
                      <w:marLeft w:val="750"/>
                      <w:marRight w:val="0"/>
                      <w:marTop w:val="0"/>
                      <w:marBottom w:val="0"/>
                      <w:divBdr>
                        <w:top w:val="none" w:sz="0" w:space="0" w:color="auto"/>
                        <w:left w:val="none" w:sz="0" w:space="0" w:color="auto"/>
                        <w:bottom w:val="none" w:sz="0" w:space="0" w:color="auto"/>
                        <w:right w:val="none" w:sz="0" w:space="0" w:color="auto"/>
                      </w:divBdr>
                    </w:div>
                  </w:divsChild>
                </w:div>
                <w:div w:id="195235811">
                  <w:marLeft w:val="300"/>
                  <w:marRight w:val="0"/>
                  <w:marTop w:val="75"/>
                  <w:marBottom w:val="0"/>
                  <w:divBdr>
                    <w:top w:val="none" w:sz="0" w:space="0" w:color="auto"/>
                    <w:left w:val="none" w:sz="0" w:space="0" w:color="auto"/>
                    <w:bottom w:val="none" w:sz="0" w:space="0" w:color="auto"/>
                    <w:right w:val="none" w:sz="0" w:space="0" w:color="auto"/>
                  </w:divBdr>
                  <w:divsChild>
                    <w:div w:id="1316640037">
                      <w:marLeft w:val="750"/>
                      <w:marRight w:val="0"/>
                      <w:marTop w:val="0"/>
                      <w:marBottom w:val="0"/>
                      <w:divBdr>
                        <w:top w:val="none" w:sz="0" w:space="0" w:color="auto"/>
                        <w:left w:val="none" w:sz="0" w:space="0" w:color="auto"/>
                        <w:bottom w:val="none" w:sz="0" w:space="0" w:color="auto"/>
                        <w:right w:val="none" w:sz="0" w:space="0" w:color="auto"/>
                      </w:divBdr>
                    </w:div>
                  </w:divsChild>
                </w:div>
                <w:div w:id="113714360">
                  <w:marLeft w:val="300"/>
                  <w:marRight w:val="0"/>
                  <w:marTop w:val="75"/>
                  <w:marBottom w:val="0"/>
                  <w:divBdr>
                    <w:top w:val="none" w:sz="0" w:space="0" w:color="auto"/>
                    <w:left w:val="none" w:sz="0" w:space="0" w:color="auto"/>
                    <w:bottom w:val="none" w:sz="0" w:space="0" w:color="auto"/>
                    <w:right w:val="none" w:sz="0" w:space="0" w:color="auto"/>
                  </w:divBdr>
                </w:div>
                <w:div w:id="659576837">
                  <w:marLeft w:val="300"/>
                  <w:marRight w:val="0"/>
                  <w:marTop w:val="75"/>
                  <w:marBottom w:val="0"/>
                  <w:divBdr>
                    <w:top w:val="none" w:sz="0" w:space="0" w:color="auto"/>
                    <w:left w:val="none" w:sz="0" w:space="0" w:color="auto"/>
                    <w:bottom w:val="none" w:sz="0" w:space="0" w:color="auto"/>
                    <w:right w:val="none" w:sz="0" w:space="0" w:color="auto"/>
                  </w:divBdr>
                </w:div>
                <w:div w:id="1596402748">
                  <w:marLeft w:val="300"/>
                  <w:marRight w:val="0"/>
                  <w:marTop w:val="75"/>
                  <w:marBottom w:val="0"/>
                  <w:divBdr>
                    <w:top w:val="none" w:sz="0" w:space="0" w:color="auto"/>
                    <w:left w:val="none" w:sz="0" w:space="0" w:color="auto"/>
                    <w:bottom w:val="none" w:sz="0" w:space="0" w:color="auto"/>
                    <w:right w:val="none" w:sz="0" w:space="0" w:color="auto"/>
                  </w:divBdr>
                </w:div>
                <w:div w:id="303044191">
                  <w:marLeft w:val="300"/>
                  <w:marRight w:val="0"/>
                  <w:marTop w:val="75"/>
                  <w:marBottom w:val="0"/>
                  <w:divBdr>
                    <w:top w:val="none" w:sz="0" w:space="0" w:color="auto"/>
                    <w:left w:val="none" w:sz="0" w:space="0" w:color="auto"/>
                    <w:bottom w:val="none" w:sz="0" w:space="0" w:color="auto"/>
                    <w:right w:val="none" w:sz="0" w:space="0" w:color="auto"/>
                  </w:divBdr>
                </w:div>
              </w:divsChild>
            </w:div>
            <w:div w:id="828134532">
              <w:marLeft w:val="0"/>
              <w:marRight w:val="0"/>
              <w:marTop w:val="150"/>
              <w:marBottom w:val="150"/>
              <w:divBdr>
                <w:top w:val="none" w:sz="0" w:space="0" w:color="auto"/>
                <w:left w:val="none" w:sz="0" w:space="0" w:color="auto"/>
                <w:bottom w:val="none" w:sz="0" w:space="0" w:color="auto"/>
                <w:right w:val="none" w:sz="0" w:space="0" w:color="auto"/>
              </w:divBdr>
              <w:divsChild>
                <w:div w:id="859053805">
                  <w:marLeft w:val="300"/>
                  <w:marRight w:val="0"/>
                  <w:marTop w:val="75"/>
                  <w:marBottom w:val="0"/>
                  <w:divBdr>
                    <w:top w:val="none" w:sz="0" w:space="0" w:color="auto"/>
                    <w:left w:val="none" w:sz="0" w:space="0" w:color="auto"/>
                    <w:bottom w:val="none" w:sz="0" w:space="0" w:color="auto"/>
                    <w:right w:val="none" w:sz="0" w:space="0" w:color="auto"/>
                  </w:divBdr>
                </w:div>
                <w:div w:id="1264724918">
                  <w:marLeft w:val="300"/>
                  <w:marRight w:val="0"/>
                  <w:marTop w:val="75"/>
                  <w:marBottom w:val="0"/>
                  <w:divBdr>
                    <w:top w:val="none" w:sz="0" w:space="0" w:color="auto"/>
                    <w:left w:val="none" w:sz="0" w:space="0" w:color="auto"/>
                    <w:bottom w:val="none" w:sz="0" w:space="0" w:color="auto"/>
                    <w:right w:val="none" w:sz="0" w:space="0" w:color="auto"/>
                  </w:divBdr>
                  <w:divsChild>
                    <w:div w:id="1864828206">
                      <w:marLeft w:val="750"/>
                      <w:marRight w:val="0"/>
                      <w:marTop w:val="0"/>
                      <w:marBottom w:val="0"/>
                      <w:divBdr>
                        <w:top w:val="none" w:sz="0" w:space="0" w:color="auto"/>
                        <w:left w:val="none" w:sz="0" w:space="0" w:color="auto"/>
                        <w:bottom w:val="none" w:sz="0" w:space="0" w:color="auto"/>
                        <w:right w:val="none" w:sz="0" w:space="0" w:color="auto"/>
                      </w:divBdr>
                    </w:div>
                  </w:divsChild>
                </w:div>
                <w:div w:id="1768505302">
                  <w:marLeft w:val="300"/>
                  <w:marRight w:val="0"/>
                  <w:marTop w:val="75"/>
                  <w:marBottom w:val="0"/>
                  <w:divBdr>
                    <w:top w:val="none" w:sz="0" w:space="0" w:color="auto"/>
                    <w:left w:val="none" w:sz="0" w:space="0" w:color="auto"/>
                    <w:bottom w:val="none" w:sz="0" w:space="0" w:color="auto"/>
                    <w:right w:val="none" w:sz="0" w:space="0" w:color="auto"/>
                  </w:divBdr>
                  <w:divsChild>
                    <w:div w:id="180509530">
                      <w:marLeft w:val="750"/>
                      <w:marRight w:val="0"/>
                      <w:marTop w:val="0"/>
                      <w:marBottom w:val="0"/>
                      <w:divBdr>
                        <w:top w:val="none" w:sz="0" w:space="0" w:color="auto"/>
                        <w:left w:val="none" w:sz="0" w:space="0" w:color="auto"/>
                        <w:bottom w:val="none" w:sz="0" w:space="0" w:color="auto"/>
                        <w:right w:val="none" w:sz="0" w:space="0" w:color="auto"/>
                      </w:divBdr>
                    </w:div>
                    <w:div w:id="751465607">
                      <w:marLeft w:val="750"/>
                      <w:marRight w:val="0"/>
                      <w:marTop w:val="0"/>
                      <w:marBottom w:val="0"/>
                      <w:divBdr>
                        <w:top w:val="none" w:sz="0" w:space="0" w:color="auto"/>
                        <w:left w:val="none" w:sz="0" w:space="0" w:color="auto"/>
                        <w:bottom w:val="none" w:sz="0" w:space="0" w:color="auto"/>
                        <w:right w:val="none" w:sz="0" w:space="0" w:color="auto"/>
                      </w:divBdr>
                    </w:div>
                    <w:div w:id="167406919">
                      <w:marLeft w:val="750"/>
                      <w:marRight w:val="0"/>
                      <w:marTop w:val="0"/>
                      <w:marBottom w:val="0"/>
                      <w:divBdr>
                        <w:top w:val="none" w:sz="0" w:space="0" w:color="auto"/>
                        <w:left w:val="none" w:sz="0" w:space="0" w:color="auto"/>
                        <w:bottom w:val="none" w:sz="0" w:space="0" w:color="auto"/>
                        <w:right w:val="none" w:sz="0" w:space="0" w:color="auto"/>
                      </w:divBdr>
                    </w:div>
                  </w:divsChild>
                </w:div>
                <w:div w:id="35668717">
                  <w:marLeft w:val="300"/>
                  <w:marRight w:val="0"/>
                  <w:marTop w:val="75"/>
                  <w:marBottom w:val="0"/>
                  <w:divBdr>
                    <w:top w:val="none" w:sz="0" w:space="0" w:color="auto"/>
                    <w:left w:val="none" w:sz="0" w:space="0" w:color="auto"/>
                    <w:bottom w:val="none" w:sz="0" w:space="0" w:color="auto"/>
                    <w:right w:val="none" w:sz="0" w:space="0" w:color="auto"/>
                  </w:divBdr>
                </w:div>
                <w:div w:id="392628364">
                  <w:marLeft w:val="300"/>
                  <w:marRight w:val="0"/>
                  <w:marTop w:val="75"/>
                  <w:marBottom w:val="0"/>
                  <w:divBdr>
                    <w:top w:val="none" w:sz="0" w:space="0" w:color="auto"/>
                    <w:left w:val="none" w:sz="0" w:space="0" w:color="auto"/>
                    <w:bottom w:val="none" w:sz="0" w:space="0" w:color="auto"/>
                    <w:right w:val="none" w:sz="0" w:space="0" w:color="auto"/>
                  </w:divBdr>
                </w:div>
                <w:div w:id="1392071104">
                  <w:marLeft w:val="300"/>
                  <w:marRight w:val="0"/>
                  <w:marTop w:val="75"/>
                  <w:marBottom w:val="0"/>
                  <w:divBdr>
                    <w:top w:val="none" w:sz="0" w:space="0" w:color="auto"/>
                    <w:left w:val="none" w:sz="0" w:space="0" w:color="auto"/>
                    <w:bottom w:val="none" w:sz="0" w:space="0" w:color="auto"/>
                    <w:right w:val="none" w:sz="0" w:space="0" w:color="auto"/>
                  </w:divBdr>
                  <w:divsChild>
                    <w:div w:id="2124879949">
                      <w:marLeft w:val="750"/>
                      <w:marRight w:val="0"/>
                      <w:marTop w:val="0"/>
                      <w:marBottom w:val="0"/>
                      <w:divBdr>
                        <w:top w:val="none" w:sz="0" w:space="0" w:color="auto"/>
                        <w:left w:val="none" w:sz="0" w:space="0" w:color="auto"/>
                        <w:bottom w:val="none" w:sz="0" w:space="0" w:color="auto"/>
                        <w:right w:val="none" w:sz="0" w:space="0" w:color="auto"/>
                      </w:divBdr>
                    </w:div>
                  </w:divsChild>
                </w:div>
                <w:div w:id="1516453592">
                  <w:marLeft w:val="300"/>
                  <w:marRight w:val="0"/>
                  <w:marTop w:val="75"/>
                  <w:marBottom w:val="0"/>
                  <w:divBdr>
                    <w:top w:val="none" w:sz="0" w:space="0" w:color="auto"/>
                    <w:left w:val="none" w:sz="0" w:space="0" w:color="auto"/>
                    <w:bottom w:val="none" w:sz="0" w:space="0" w:color="auto"/>
                    <w:right w:val="none" w:sz="0" w:space="0" w:color="auto"/>
                  </w:divBdr>
                </w:div>
                <w:div w:id="2109764379">
                  <w:marLeft w:val="300"/>
                  <w:marRight w:val="0"/>
                  <w:marTop w:val="75"/>
                  <w:marBottom w:val="0"/>
                  <w:divBdr>
                    <w:top w:val="none" w:sz="0" w:space="0" w:color="auto"/>
                    <w:left w:val="none" w:sz="0" w:space="0" w:color="auto"/>
                    <w:bottom w:val="none" w:sz="0" w:space="0" w:color="auto"/>
                    <w:right w:val="none" w:sz="0" w:space="0" w:color="auto"/>
                  </w:divBdr>
                </w:div>
                <w:div w:id="1915579954">
                  <w:marLeft w:val="300"/>
                  <w:marRight w:val="0"/>
                  <w:marTop w:val="75"/>
                  <w:marBottom w:val="0"/>
                  <w:divBdr>
                    <w:top w:val="none" w:sz="0" w:space="0" w:color="auto"/>
                    <w:left w:val="none" w:sz="0" w:space="0" w:color="auto"/>
                    <w:bottom w:val="none" w:sz="0" w:space="0" w:color="auto"/>
                    <w:right w:val="none" w:sz="0" w:space="0" w:color="auto"/>
                  </w:divBdr>
                  <w:divsChild>
                    <w:div w:id="1926962472">
                      <w:marLeft w:val="750"/>
                      <w:marRight w:val="0"/>
                      <w:marTop w:val="0"/>
                      <w:marBottom w:val="0"/>
                      <w:divBdr>
                        <w:top w:val="none" w:sz="0" w:space="0" w:color="auto"/>
                        <w:left w:val="none" w:sz="0" w:space="0" w:color="auto"/>
                        <w:bottom w:val="none" w:sz="0" w:space="0" w:color="auto"/>
                        <w:right w:val="none" w:sz="0" w:space="0" w:color="auto"/>
                      </w:divBdr>
                    </w:div>
                    <w:div w:id="510146176">
                      <w:marLeft w:val="750"/>
                      <w:marRight w:val="0"/>
                      <w:marTop w:val="0"/>
                      <w:marBottom w:val="0"/>
                      <w:divBdr>
                        <w:top w:val="none" w:sz="0" w:space="0" w:color="auto"/>
                        <w:left w:val="none" w:sz="0" w:space="0" w:color="auto"/>
                        <w:bottom w:val="none" w:sz="0" w:space="0" w:color="auto"/>
                        <w:right w:val="none" w:sz="0" w:space="0" w:color="auto"/>
                      </w:divBdr>
                    </w:div>
                  </w:divsChild>
                </w:div>
                <w:div w:id="725105187">
                  <w:marLeft w:val="300"/>
                  <w:marRight w:val="0"/>
                  <w:marTop w:val="75"/>
                  <w:marBottom w:val="0"/>
                  <w:divBdr>
                    <w:top w:val="none" w:sz="0" w:space="0" w:color="auto"/>
                    <w:left w:val="none" w:sz="0" w:space="0" w:color="auto"/>
                    <w:bottom w:val="none" w:sz="0" w:space="0" w:color="auto"/>
                    <w:right w:val="none" w:sz="0" w:space="0" w:color="auto"/>
                  </w:divBdr>
                </w:div>
                <w:div w:id="1297375491">
                  <w:marLeft w:val="300"/>
                  <w:marRight w:val="0"/>
                  <w:marTop w:val="75"/>
                  <w:marBottom w:val="0"/>
                  <w:divBdr>
                    <w:top w:val="none" w:sz="0" w:space="0" w:color="auto"/>
                    <w:left w:val="none" w:sz="0" w:space="0" w:color="auto"/>
                    <w:bottom w:val="none" w:sz="0" w:space="0" w:color="auto"/>
                    <w:right w:val="none" w:sz="0" w:space="0" w:color="auto"/>
                  </w:divBdr>
                  <w:divsChild>
                    <w:div w:id="1939632725">
                      <w:marLeft w:val="750"/>
                      <w:marRight w:val="0"/>
                      <w:marTop w:val="0"/>
                      <w:marBottom w:val="0"/>
                      <w:divBdr>
                        <w:top w:val="none" w:sz="0" w:space="0" w:color="auto"/>
                        <w:left w:val="none" w:sz="0" w:space="0" w:color="auto"/>
                        <w:bottom w:val="none" w:sz="0" w:space="0" w:color="auto"/>
                        <w:right w:val="none" w:sz="0" w:space="0" w:color="auto"/>
                      </w:divBdr>
                    </w:div>
                  </w:divsChild>
                </w:div>
                <w:div w:id="236864806">
                  <w:marLeft w:val="300"/>
                  <w:marRight w:val="0"/>
                  <w:marTop w:val="75"/>
                  <w:marBottom w:val="0"/>
                  <w:divBdr>
                    <w:top w:val="none" w:sz="0" w:space="0" w:color="auto"/>
                    <w:left w:val="none" w:sz="0" w:space="0" w:color="auto"/>
                    <w:bottom w:val="none" w:sz="0" w:space="0" w:color="auto"/>
                    <w:right w:val="none" w:sz="0" w:space="0" w:color="auto"/>
                  </w:divBdr>
                  <w:divsChild>
                    <w:div w:id="1234395493">
                      <w:marLeft w:val="750"/>
                      <w:marRight w:val="0"/>
                      <w:marTop w:val="0"/>
                      <w:marBottom w:val="0"/>
                      <w:divBdr>
                        <w:top w:val="none" w:sz="0" w:space="0" w:color="auto"/>
                        <w:left w:val="none" w:sz="0" w:space="0" w:color="auto"/>
                        <w:bottom w:val="none" w:sz="0" w:space="0" w:color="auto"/>
                        <w:right w:val="none" w:sz="0" w:space="0" w:color="auto"/>
                      </w:divBdr>
                    </w:div>
                  </w:divsChild>
                </w:div>
                <w:div w:id="809594532">
                  <w:marLeft w:val="300"/>
                  <w:marRight w:val="0"/>
                  <w:marTop w:val="75"/>
                  <w:marBottom w:val="0"/>
                  <w:divBdr>
                    <w:top w:val="none" w:sz="0" w:space="0" w:color="auto"/>
                    <w:left w:val="none" w:sz="0" w:space="0" w:color="auto"/>
                    <w:bottom w:val="none" w:sz="0" w:space="0" w:color="auto"/>
                    <w:right w:val="none" w:sz="0" w:space="0" w:color="auto"/>
                  </w:divBdr>
                  <w:divsChild>
                    <w:div w:id="1476335820">
                      <w:marLeft w:val="750"/>
                      <w:marRight w:val="0"/>
                      <w:marTop w:val="0"/>
                      <w:marBottom w:val="0"/>
                      <w:divBdr>
                        <w:top w:val="none" w:sz="0" w:space="0" w:color="auto"/>
                        <w:left w:val="none" w:sz="0" w:space="0" w:color="auto"/>
                        <w:bottom w:val="none" w:sz="0" w:space="0" w:color="auto"/>
                        <w:right w:val="none" w:sz="0" w:space="0" w:color="auto"/>
                      </w:divBdr>
                    </w:div>
                    <w:div w:id="1373000956">
                      <w:marLeft w:val="750"/>
                      <w:marRight w:val="0"/>
                      <w:marTop w:val="0"/>
                      <w:marBottom w:val="0"/>
                      <w:divBdr>
                        <w:top w:val="none" w:sz="0" w:space="0" w:color="auto"/>
                        <w:left w:val="none" w:sz="0" w:space="0" w:color="auto"/>
                        <w:bottom w:val="none" w:sz="0" w:space="0" w:color="auto"/>
                        <w:right w:val="none" w:sz="0" w:space="0" w:color="auto"/>
                      </w:divBdr>
                    </w:div>
                    <w:div w:id="1701512208">
                      <w:marLeft w:val="750"/>
                      <w:marRight w:val="0"/>
                      <w:marTop w:val="0"/>
                      <w:marBottom w:val="0"/>
                      <w:divBdr>
                        <w:top w:val="none" w:sz="0" w:space="0" w:color="auto"/>
                        <w:left w:val="none" w:sz="0" w:space="0" w:color="auto"/>
                        <w:bottom w:val="none" w:sz="0" w:space="0" w:color="auto"/>
                        <w:right w:val="none" w:sz="0" w:space="0" w:color="auto"/>
                      </w:divBdr>
                    </w:div>
                    <w:div w:id="176645981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9454598">
              <w:marLeft w:val="0"/>
              <w:marRight w:val="0"/>
              <w:marTop w:val="150"/>
              <w:marBottom w:val="150"/>
              <w:divBdr>
                <w:top w:val="none" w:sz="0" w:space="0" w:color="auto"/>
                <w:left w:val="none" w:sz="0" w:space="0" w:color="auto"/>
                <w:bottom w:val="none" w:sz="0" w:space="0" w:color="auto"/>
                <w:right w:val="none" w:sz="0" w:space="0" w:color="auto"/>
              </w:divBdr>
              <w:divsChild>
                <w:div w:id="1655916199">
                  <w:marLeft w:val="300"/>
                  <w:marRight w:val="0"/>
                  <w:marTop w:val="75"/>
                  <w:marBottom w:val="0"/>
                  <w:divBdr>
                    <w:top w:val="none" w:sz="0" w:space="0" w:color="auto"/>
                    <w:left w:val="none" w:sz="0" w:space="0" w:color="auto"/>
                    <w:bottom w:val="none" w:sz="0" w:space="0" w:color="auto"/>
                    <w:right w:val="none" w:sz="0" w:space="0" w:color="auto"/>
                  </w:divBdr>
                  <w:divsChild>
                    <w:div w:id="2141915222">
                      <w:marLeft w:val="750"/>
                      <w:marRight w:val="0"/>
                      <w:marTop w:val="0"/>
                      <w:marBottom w:val="0"/>
                      <w:divBdr>
                        <w:top w:val="none" w:sz="0" w:space="0" w:color="auto"/>
                        <w:left w:val="none" w:sz="0" w:space="0" w:color="auto"/>
                        <w:bottom w:val="none" w:sz="0" w:space="0" w:color="auto"/>
                        <w:right w:val="none" w:sz="0" w:space="0" w:color="auto"/>
                      </w:divBdr>
                    </w:div>
                  </w:divsChild>
                </w:div>
                <w:div w:id="561866103">
                  <w:marLeft w:val="300"/>
                  <w:marRight w:val="0"/>
                  <w:marTop w:val="75"/>
                  <w:marBottom w:val="0"/>
                  <w:divBdr>
                    <w:top w:val="none" w:sz="0" w:space="0" w:color="auto"/>
                    <w:left w:val="none" w:sz="0" w:space="0" w:color="auto"/>
                    <w:bottom w:val="none" w:sz="0" w:space="0" w:color="auto"/>
                    <w:right w:val="none" w:sz="0" w:space="0" w:color="auto"/>
                  </w:divBdr>
                </w:div>
                <w:div w:id="1041057493">
                  <w:marLeft w:val="300"/>
                  <w:marRight w:val="0"/>
                  <w:marTop w:val="75"/>
                  <w:marBottom w:val="0"/>
                  <w:divBdr>
                    <w:top w:val="none" w:sz="0" w:space="0" w:color="auto"/>
                    <w:left w:val="none" w:sz="0" w:space="0" w:color="auto"/>
                    <w:bottom w:val="none" w:sz="0" w:space="0" w:color="auto"/>
                    <w:right w:val="none" w:sz="0" w:space="0" w:color="auto"/>
                  </w:divBdr>
                </w:div>
                <w:div w:id="1702440524">
                  <w:marLeft w:val="300"/>
                  <w:marRight w:val="0"/>
                  <w:marTop w:val="75"/>
                  <w:marBottom w:val="0"/>
                  <w:divBdr>
                    <w:top w:val="none" w:sz="0" w:space="0" w:color="auto"/>
                    <w:left w:val="none" w:sz="0" w:space="0" w:color="auto"/>
                    <w:bottom w:val="none" w:sz="0" w:space="0" w:color="auto"/>
                    <w:right w:val="none" w:sz="0" w:space="0" w:color="auto"/>
                  </w:divBdr>
                </w:div>
                <w:div w:id="486555838">
                  <w:marLeft w:val="300"/>
                  <w:marRight w:val="0"/>
                  <w:marTop w:val="75"/>
                  <w:marBottom w:val="0"/>
                  <w:divBdr>
                    <w:top w:val="none" w:sz="0" w:space="0" w:color="auto"/>
                    <w:left w:val="none" w:sz="0" w:space="0" w:color="auto"/>
                    <w:bottom w:val="none" w:sz="0" w:space="0" w:color="auto"/>
                    <w:right w:val="none" w:sz="0" w:space="0" w:color="auto"/>
                  </w:divBdr>
                  <w:divsChild>
                    <w:div w:id="598100047">
                      <w:marLeft w:val="750"/>
                      <w:marRight w:val="0"/>
                      <w:marTop w:val="0"/>
                      <w:marBottom w:val="0"/>
                      <w:divBdr>
                        <w:top w:val="none" w:sz="0" w:space="0" w:color="auto"/>
                        <w:left w:val="none" w:sz="0" w:space="0" w:color="auto"/>
                        <w:bottom w:val="none" w:sz="0" w:space="0" w:color="auto"/>
                        <w:right w:val="none" w:sz="0" w:space="0" w:color="auto"/>
                      </w:divBdr>
                    </w:div>
                  </w:divsChild>
                </w:div>
                <w:div w:id="1277903337">
                  <w:marLeft w:val="300"/>
                  <w:marRight w:val="0"/>
                  <w:marTop w:val="75"/>
                  <w:marBottom w:val="0"/>
                  <w:divBdr>
                    <w:top w:val="none" w:sz="0" w:space="0" w:color="auto"/>
                    <w:left w:val="none" w:sz="0" w:space="0" w:color="auto"/>
                    <w:bottom w:val="none" w:sz="0" w:space="0" w:color="auto"/>
                    <w:right w:val="none" w:sz="0" w:space="0" w:color="auto"/>
                  </w:divBdr>
                </w:div>
                <w:div w:id="673413195">
                  <w:marLeft w:val="300"/>
                  <w:marRight w:val="0"/>
                  <w:marTop w:val="75"/>
                  <w:marBottom w:val="0"/>
                  <w:divBdr>
                    <w:top w:val="none" w:sz="0" w:space="0" w:color="auto"/>
                    <w:left w:val="none" w:sz="0" w:space="0" w:color="auto"/>
                    <w:bottom w:val="none" w:sz="0" w:space="0" w:color="auto"/>
                    <w:right w:val="none" w:sz="0" w:space="0" w:color="auto"/>
                  </w:divBdr>
                </w:div>
                <w:div w:id="2069188818">
                  <w:marLeft w:val="300"/>
                  <w:marRight w:val="0"/>
                  <w:marTop w:val="75"/>
                  <w:marBottom w:val="0"/>
                  <w:divBdr>
                    <w:top w:val="none" w:sz="0" w:space="0" w:color="auto"/>
                    <w:left w:val="none" w:sz="0" w:space="0" w:color="auto"/>
                    <w:bottom w:val="none" w:sz="0" w:space="0" w:color="auto"/>
                    <w:right w:val="none" w:sz="0" w:space="0" w:color="auto"/>
                  </w:divBdr>
                </w:div>
                <w:div w:id="253903825">
                  <w:marLeft w:val="300"/>
                  <w:marRight w:val="0"/>
                  <w:marTop w:val="75"/>
                  <w:marBottom w:val="0"/>
                  <w:divBdr>
                    <w:top w:val="none" w:sz="0" w:space="0" w:color="auto"/>
                    <w:left w:val="none" w:sz="0" w:space="0" w:color="auto"/>
                    <w:bottom w:val="none" w:sz="0" w:space="0" w:color="auto"/>
                    <w:right w:val="none" w:sz="0" w:space="0" w:color="auto"/>
                  </w:divBdr>
                  <w:divsChild>
                    <w:div w:id="65853707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153766">
      <w:bodyDiv w:val="1"/>
      <w:marLeft w:val="0"/>
      <w:marRight w:val="0"/>
      <w:marTop w:val="0"/>
      <w:marBottom w:val="0"/>
      <w:divBdr>
        <w:top w:val="none" w:sz="0" w:space="0" w:color="auto"/>
        <w:left w:val="none" w:sz="0" w:space="0" w:color="auto"/>
        <w:bottom w:val="none" w:sz="0" w:space="0" w:color="auto"/>
        <w:right w:val="none" w:sz="0" w:space="0" w:color="auto"/>
      </w:divBdr>
      <w:divsChild>
        <w:div w:id="86733632">
          <w:marLeft w:val="0"/>
          <w:marRight w:val="0"/>
          <w:marTop w:val="0"/>
          <w:marBottom w:val="0"/>
          <w:divBdr>
            <w:top w:val="none" w:sz="0" w:space="0" w:color="auto"/>
            <w:left w:val="none" w:sz="0" w:space="0" w:color="auto"/>
            <w:bottom w:val="none" w:sz="0" w:space="0" w:color="auto"/>
            <w:right w:val="none" w:sz="0" w:space="0" w:color="auto"/>
          </w:divBdr>
          <w:divsChild>
            <w:div w:id="674575674">
              <w:marLeft w:val="0"/>
              <w:marRight w:val="0"/>
              <w:marTop w:val="150"/>
              <w:marBottom w:val="150"/>
              <w:divBdr>
                <w:top w:val="none" w:sz="0" w:space="0" w:color="auto"/>
                <w:left w:val="none" w:sz="0" w:space="0" w:color="auto"/>
                <w:bottom w:val="none" w:sz="0" w:space="0" w:color="auto"/>
                <w:right w:val="none" w:sz="0" w:space="0" w:color="auto"/>
              </w:divBdr>
              <w:divsChild>
                <w:div w:id="531917696">
                  <w:marLeft w:val="300"/>
                  <w:marRight w:val="0"/>
                  <w:marTop w:val="75"/>
                  <w:marBottom w:val="0"/>
                  <w:divBdr>
                    <w:top w:val="none" w:sz="0" w:space="0" w:color="auto"/>
                    <w:left w:val="none" w:sz="0" w:space="0" w:color="auto"/>
                    <w:bottom w:val="none" w:sz="0" w:space="0" w:color="auto"/>
                    <w:right w:val="none" w:sz="0" w:space="0" w:color="auto"/>
                  </w:divBdr>
                  <w:divsChild>
                    <w:div w:id="1219976760">
                      <w:marLeft w:val="750"/>
                      <w:marRight w:val="0"/>
                      <w:marTop w:val="0"/>
                      <w:marBottom w:val="0"/>
                      <w:divBdr>
                        <w:top w:val="none" w:sz="0" w:space="0" w:color="auto"/>
                        <w:left w:val="none" w:sz="0" w:space="0" w:color="auto"/>
                        <w:bottom w:val="none" w:sz="0" w:space="0" w:color="auto"/>
                        <w:right w:val="none" w:sz="0" w:space="0" w:color="auto"/>
                      </w:divBdr>
                    </w:div>
                  </w:divsChild>
                </w:div>
                <w:div w:id="1172986574">
                  <w:marLeft w:val="300"/>
                  <w:marRight w:val="0"/>
                  <w:marTop w:val="75"/>
                  <w:marBottom w:val="0"/>
                  <w:divBdr>
                    <w:top w:val="none" w:sz="0" w:space="0" w:color="auto"/>
                    <w:left w:val="none" w:sz="0" w:space="0" w:color="auto"/>
                    <w:bottom w:val="none" w:sz="0" w:space="0" w:color="auto"/>
                    <w:right w:val="none" w:sz="0" w:space="0" w:color="auto"/>
                  </w:divBdr>
                  <w:divsChild>
                    <w:div w:id="590621450">
                      <w:marLeft w:val="750"/>
                      <w:marRight w:val="0"/>
                      <w:marTop w:val="0"/>
                      <w:marBottom w:val="0"/>
                      <w:divBdr>
                        <w:top w:val="none" w:sz="0" w:space="0" w:color="auto"/>
                        <w:left w:val="none" w:sz="0" w:space="0" w:color="auto"/>
                        <w:bottom w:val="none" w:sz="0" w:space="0" w:color="auto"/>
                        <w:right w:val="none" w:sz="0" w:space="0" w:color="auto"/>
                      </w:divBdr>
                    </w:div>
                    <w:div w:id="962492867">
                      <w:marLeft w:val="750"/>
                      <w:marRight w:val="0"/>
                      <w:marTop w:val="0"/>
                      <w:marBottom w:val="0"/>
                      <w:divBdr>
                        <w:top w:val="none" w:sz="0" w:space="0" w:color="auto"/>
                        <w:left w:val="none" w:sz="0" w:space="0" w:color="auto"/>
                        <w:bottom w:val="none" w:sz="0" w:space="0" w:color="auto"/>
                        <w:right w:val="none" w:sz="0" w:space="0" w:color="auto"/>
                      </w:divBdr>
                    </w:div>
                    <w:div w:id="1327978484">
                      <w:marLeft w:val="750"/>
                      <w:marRight w:val="0"/>
                      <w:marTop w:val="0"/>
                      <w:marBottom w:val="0"/>
                      <w:divBdr>
                        <w:top w:val="none" w:sz="0" w:space="0" w:color="auto"/>
                        <w:left w:val="none" w:sz="0" w:space="0" w:color="auto"/>
                        <w:bottom w:val="none" w:sz="0" w:space="0" w:color="auto"/>
                        <w:right w:val="none" w:sz="0" w:space="0" w:color="auto"/>
                      </w:divBdr>
                    </w:div>
                  </w:divsChild>
                </w:div>
                <w:div w:id="824398518">
                  <w:marLeft w:val="300"/>
                  <w:marRight w:val="0"/>
                  <w:marTop w:val="75"/>
                  <w:marBottom w:val="0"/>
                  <w:divBdr>
                    <w:top w:val="none" w:sz="0" w:space="0" w:color="auto"/>
                    <w:left w:val="none" w:sz="0" w:space="0" w:color="auto"/>
                    <w:bottom w:val="none" w:sz="0" w:space="0" w:color="auto"/>
                    <w:right w:val="none" w:sz="0" w:space="0" w:color="auto"/>
                  </w:divBdr>
                  <w:divsChild>
                    <w:div w:id="654335527">
                      <w:marLeft w:val="750"/>
                      <w:marRight w:val="0"/>
                      <w:marTop w:val="0"/>
                      <w:marBottom w:val="0"/>
                      <w:divBdr>
                        <w:top w:val="none" w:sz="0" w:space="0" w:color="auto"/>
                        <w:left w:val="none" w:sz="0" w:space="0" w:color="auto"/>
                        <w:bottom w:val="none" w:sz="0" w:space="0" w:color="auto"/>
                        <w:right w:val="none" w:sz="0" w:space="0" w:color="auto"/>
                      </w:divBdr>
                    </w:div>
                  </w:divsChild>
                </w:div>
                <w:div w:id="1033723808">
                  <w:marLeft w:val="300"/>
                  <w:marRight w:val="0"/>
                  <w:marTop w:val="75"/>
                  <w:marBottom w:val="0"/>
                  <w:divBdr>
                    <w:top w:val="none" w:sz="0" w:space="0" w:color="auto"/>
                    <w:left w:val="none" w:sz="0" w:space="0" w:color="auto"/>
                    <w:bottom w:val="none" w:sz="0" w:space="0" w:color="auto"/>
                    <w:right w:val="none" w:sz="0" w:space="0" w:color="auto"/>
                  </w:divBdr>
                  <w:divsChild>
                    <w:div w:id="71867250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97189391">
              <w:marLeft w:val="0"/>
              <w:marRight w:val="0"/>
              <w:marTop w:val="150"/>
              <w:marBottom w:val="150"/>
              <w:divBdr>
                <w:top w:val="none" w:sz="0" w:space="0" w:color="auto"/>
                <w:left w:val="none" w:sz="0" w:space="0" w:color="auto"/>
                <w:bottom w:val="none" w:sz="0" w:space="0" w:color="auto"/>
                <w:right w:val="none" w:sz="0" w:space="0" w:color="auto"/>
              </w:divBdr>
              <w:divsChild>
                <w:div w:id="2059862645">
                  <w:marLeft w:val="300"/>
                  <w:marRight w:val="0"/>
                  <w:marTop w:val="75"/>
                  <w:marBottom w:val="0"/>
                  <w:divBdr>
                    <w:top w:val="none" w:sz="0" w:space="0" w:color="auto"/>
                    <w:left w:val="none" w:sz="0" w:space="0" w:color="auto"/>
                    <w:bottom w:val="none" w:sz="0" w:space="0" w:color="auto"/>
                    <w:right w:val="none" w:sz="0" w:space="0" w:color="auto"/>
                  </w:divBdr>
                </w:div>
                <w:div w:id="1565918912">
                  <w:marLeft w:val="300"/>
                  <w:marRight w:val="0"/>
                  <w:marTop w:val="75"/>
                  <w:marBottom w:val="0"/>
                  <w:divBdr>
                    <w:top w:val="none" w:sz="0" w:space="0" w:color="auto"/>
                    <w:left w:val="none" w:sz="0" w:space="0" w:color="auto"/>
                    <w:bottom w:val="none" w:sz="0" w:space="0" w:color="auto"/>
                    <w:right w:val="none" w:sz="0" w:space="0" w:color="auto"/>
                  </w:divBdr>
                  <w:divsChild>
                    <w:div w:id="1242908090">
                      <w:marLeft w:val="750"/>
                      <w:marRight w:val="0"/>
                      <w:marTop w:val="0"/>
                      <w:marBottom w:val="0"/>
                      <w:divBdr>
                        <w:top w:val="none" w:sz="0" w:space="0" w:color="auto"/>
                        <w:left w:val="none" w:sz="0" w:space="0" w:color="auto"/>
                        <w:bottom w:val="none" w:sz="0" w:space="0" w:color="auto"/>
                        <w:right w:val="none" w:sz="0" w:space="0" w:color="auto"/>
                      </w:divBdr>
                    </w:div>
                    <w:div w:id="434860826">
                      <w:marLeft w:val="750"/>
                      <w:marRight w:val="0"/>
                      <w:marTop w:val="0"/>
                      <w:marBottom w:val="0"/>
                      <w:divBdr>
                        <w:top w:val="none" w:sz="0" w:space="0" w:color="auto"/>
                        <w:left w:val="none" w:sz="0" w:space="0" w:color="auto"/>
                        <w:bottom w:val="none" w:sz="0" w:space="0" w:color="auto"/>
                        <w:right w:val="none" w:sz="0" w:space="0" w:color="auto"/>
                      </w:divBdr>
                    </w:div>
                  </w:divsChild>
                </w:div>
                <w:div w:id="1833905469">
                  <w:marLeft w:val="300"/>
                  <w:marRight w:val="0"/>
                  <w:marTop w:val="75"/>
                  <w:marBottom w:val="0"/>
                  <w:divBdr>
                    <w:top w:val="none" w:sz="0" w:space="0" w:color="auto"/>
                    <w:left w:val="none" w:sz="0" w:space="0" w:color="auto"/>
                    <w:bottom w:val="none" w:sz="0" w:space="0" w:color="auto"/>
                    <w:right w:val="none" w:sz="0" w:space="0" w:color="auto"/>
                  </w:divBdr>
                  <w:divsChild>
                    <w:div w:id="1812163598">
                      <w:marLeft w:val="750"/>
                      <w:marRight w:val="0"/>
                      <w:marTop w:val="0"/>
                      <w:marBottom w:val="0"/>
                      <w:divBdr>
                        <w:top w:val="none" w:sz="0" w:space="0" w:color="auto"/>
                        <w:left w:val="none" w:sz="0" w:space="0" w:color="auto"/>
                        <w:bottom w:val="none" w:sz="0" w:space="0" w:color="auto"/>
                        <w:right w:val="none" w:sz="0" w:space="0" w:color="auto"/>
                      </w:divBdr>
                    </w:div>
                  </w:divsChild>
                </w:div>
                <w:div w:id="1533612341">
                  <w:marLeft w:val="300"/>
                  <w:marRight w:val="0"/>
                  <w:marTop w:val="75"/>
                  <w:marBottom w:val="0"/>
                  <w:divBdr>
                    <w:top w:val="none" w:sz="0" w:space="0" w:color="auto"/>
                    <w:left w:val="none" w:sz="0" w:space="0" w:color="auto"/>
                    <w:bottom w:val="none" w:sz="0" w:space="0" w:color="auto"/>
                    <w:right w:val="none" w:sz="0" w:space="0" w:color="auto"/>
                  </w:divBdr>
                  <w:divsChild>
                    <w:div w:id="40784430">
                      <w:marLeft w:val="750"/>
                      <w:marRight w:val="0"/>
                      <w:marTop w:val="0"/>
                      <w:marBottom w:val="0"/>
                      <w:divBdr>
                        <w:top w:val="none" w:sz="0" w:space="0" w:color="auto"/>
                        <w:left w:val="none" w:sz="0" w:space="0" w:color="auto"/>
                        <w:bottom w:val="none" w:sz="0" w:space="0" w:color="auto"/>
                        <w:right w:val="none" w:sz="0" w:space="0" w:color="auto"/>
                      </w:divBdr>
                    </w:div>
                  </w:divsChild>
                </w:div>
                <w:div w:id="3827281">
                  <w:marLeft w:val="300"/>
                  <w:marRight w:val="0"/>
                  <w:marTop w:val="75"/>
                  <w:marBottom w:val="0"/>
                  <w:divBdr>
                    <w:top w:val="none" w:sz="0" w:space="0" w:color="auto"/>
                    <w:left w:val="none" w:sz="0" w:space="0" w:color="auto"/>
                    <w:bottom w:val="none" w:sz="0" w:space="0" w:color="auto"/>
                    <w:right w:val="none" w:sz="0" w:space="0" w:color="auto"/>
                  </w:divBdr>
                  <w:divsChild>
                    <w:div w:id="459958840">
                      <w:marLeft w:val="750"/>
                      <w:marRight w:val="0"/>
                      <w:marTop w:val="0"/>
                      <w:marBottom w:val="0"/>
                      <w:divBdr>
                        <w:top w:val="none" w:sz="0" w:space="0" w:color="auto"/>
                        <w:left w:val="none" w:sz="0" w:space="0" w:color="auto"/>
                        <w:bottom w:val="none" w:sz="0" w:space="0" w:color="auto"/>
                        <w:right w:val="none" w:sz="0" w:space="0" w:color="auto"/>
                      </w:divBdr>
                    </w:div>
                  </w:divsChild>
                </w:div>
                <w:div w:id="829174521">
                  <w:marLeft w:val="300"/>
                  <w:marRight w:val="0"/>
                  <w:marTop w:val="75"/>
                  <w:marBottom w:val="0"/>
                  <w:divBdr>
                    <w:top w:val="none" w:sz="0" w:space="0" w:color="auto"/>
                    <w:left w:val="none" w:sz="0" w:space="0" w:color="auto"/>
                    <w:bottom w:val="none" w:sz="0" w:space="0" w:color="auto"/>
                    <w:right w:val="none" w:sz="0" w:space="0" w:color="auto"/>
                  </w:divBdr>
                  <w:divsChild>
                    <w:div w:id="1689675017">
                      <w:marLeft w:val="750"/>
                      <w:marRight w:val="0"/>
                      <w:marTop w:val="0"/>
                      <w:marBottom w:val="0"/>
                      <w:divBdr>
                        <w:top w:val="none" w:sz="0" w:space="0" w:color="auto"/>
                        <w:left w:val="none" w:sz="0" w:space="0" w:color="auto"/>
                        <w:bottom w:val="none" w:sz="0" w:space="0" w:color="auto"/>
                        <w:right w:val="none" w:sz="0" w:space="0" w:color="auto"/>
                      </w:divBdr>
                    </w:div>
                  </w:divsChild>
                </w:div>
                <w:div w:id="1422213201">
                  <w:marLeft w:val="300"/>
                  <w:marRight w:val="0"/>
                  <w:marTop w:val="75"/>
                  <w:marBottom w:val="0"/>
                  <w:divBdr>
                    <w:top w:val="none" w:sz="0" w:space="0" w:color="auto"/>
                    <w:left w:val="none" w:sz="0" w:space="0" w:color="auto"/>
                    <w:bottom w:val="none" w:sz="0" w:space="0" w:color="auto"/>
                    <w:right w:val="none" w:sz="0" w:space="0" w:color="auto"/>
                  </w:divBdr>
                  <w:divsChild>
                    <w:div w:id="269898723">
                      <w:marLeft w:val="750"/>
                      <w:marRight w:val="0"/>
                      <w:marTop w:val="0"/>
                      <w:marBottom w:val="0"/>
                      <w:divBdr>
                        <w:top w:val="none" w:sz="0" w:space="0" w:color="auto"/>
                        <w:left w:val="none" w:sz="0" w:space="0" w:color="auto"/>
                        <w:bottom w:val="none" w:sz="0" w:space="0" w:color="auto"/>
                        <w:right w:val="none" w:sz="0" w:space="0" w:color="auto"/>
                      </w:divBdr>
                    </w:div>
                  </w:divsChild>
                </w:div>
                <w:div w:id="189876009">
                  <w:marLeft w:val="300"/>
                  <w:marRight w:val="0"/>
                  <w:marTop w:val="75"/>
                  <w:marBottom w:val="0"/>
                  <w:divBdr>
                    <w:top w:val="none" w:sz="0" w:space="0" w:color="auto"/>
                    <w:left w:val="none" w:sz="0" w:space="0" w:color="auto"/>
                    <w:bottom w:val="none" w:sz="0" w:space="0" w:color="auto"/>
                    <w:right w:val="none" w:sz="0" w:space="0" w:color="auto"/>
                  </w:divBdr>
                </w:div>
                <w:div w:id="1996059418">
                  <w:marLeft w:val="300"/>
                  <w:marRight w:val="0"/>
                  <w:marTop w:val="75"/>
                  <w:marBottom w:val="0"/>
                  <w:divBdr>
                    <w:top w:val="none" w:sz="0" w:space="0" w:color="auto"/>
                    <w:left w:val="none" w:sz="0" w:space="0" w:color="auto"/>
                    <w:bottom w:val="none" w:sz="0" w:space="0" w:color="auto"/>
                    <w:right w:val="none" w:sz="0" w:space="0" w:color="auto"/>
                  </w:divBdr>
                  <w:divsChild>
                    <w:div w:id="2141606717">
                      <w:marLeft w:val="750"/>
                      <w:marRight w:val="0"/>
                      <w:marTop w:val="0"/>
                      <w:marBottom w:val="0"/>
                      <w:divBdr>
                        <w:top w:val="none" w:sz="0" w:space="0" w:color="auto"/>
                        <w:left w:val="none" w:sz="0" w:space="0" w:color="auto"/>
                        <w:bottom w:val="none" w:sz="0" w:space="0" w:color="auto"/>
                        <w:right w:val="none" w:sz="0" w:space="0" w:color="auto"/>
                      </w:divBdr>
                    </w:div>
                  </w:divsChild>
                </w:div>
                <w:div w:id="2025282222">
                  <w:marLeft w:val="300"/>
                  <w:marRight w:val="0"/>
                  <w:marTop w:val="75"/>
                  <w:marBottom w:val="0"/>
                  <w:divBdr>
                    <w:top w:val="none" w:sz="0" w:space="0" w:color="auto"/>
                    <w:left w:val="none" w:sz="0" w:space="0" w:color="auto"/>
                    <w:bottom w:val="none" w:sz="0" w:space="0" w:color="auto"/>
                    <w:right w:val="none" w:sz="0" w:space="0" w:color="auto"/>
                  </w:divBdr>
                  <w:divsChild>
                    <w:div w:id="1679304339">
                      <w:marLeft w:val="750"/>
                      <w:marRight w:val="0"/>
                      <w:marTop w:val="0"/>
                      <w:marBottom w:val="0"/>
                      <w:divBdr>
                        <w:top w:val="none" w:sz="0" w:space="0" w:color="auto"/>
                        <w:left w:val="none" w:sz="0" w:space="0" w:color="auto"/>
                        <w:bottom w:val="none" w:sz="0" w:space="0" w:color="auto"/>
                        <w:right w:val="none" w:sz="0" w:space="0" w:color="auto"/>
                      </w:divBdr>
                    </w:div>
                  </w:divsChild>
                </w:div>
                <w:div w:id="1904440604">
                  <w:marLeft w:val="300"/>
                  <w:marRight w:val="0"/>
                  <w:marTop w:val="75"/>
                  <w:marBottom w:val="0"/>
                  <w:divBdr>
                    <w:top w:val="none" w:sz="0" w:space="0" w:color="auto"/>
                    <w:left w:val="none" w:sz="0" w:space="0" w:color="auto"/>
                    <w:bottom w:val="none" w:sz="0" w:space="0" w:color="auto"/>
                    <w:right w:val="none" w:sz="0" w:space="0" w:color="auto"/>
                  </w:divBdr>
                  <w:divsChild>
                    <w:div w:id="1998848170">
                      <w:marLeft w:val="750"/>
                      <w:marRight w:val="0"/>
                      <w:marTop w:val="0"/>
                      <w:marBottom w:val="0"/>
                      <w:divBdr>
                        <w:top w:val="none" w:sz="0" w:space="0" w:color="auto"/>
                        <w:left w:val="none" w:sz="0" w:space="0" w:color="auto"/>
                        <w:bottom w:val="none" w:sz="0" w:space="0" w:color="auto"/>
                        <w:right w:val="none" w:sz="0" w:space="0" w:color="auto"/>
                      </w:divBdr>
                    </w:div>
                  </w:divsChild>
                </w:div>
                <w:div w:id="740176717">
                  <w:marLeft w:val="300"/>
                  <w:marRight w:val="0"/>
                  <w:marTop w:val="75"/>
                  <w:marBottom w:val="0"/>
                  <w:divBdr>
                    <w:top w:val="none" w:sz="0" w:space="0" w:color="auto"/>
                    <w:left w:val="none" w:sz="0" w:space="0" w:color="auto"/>
                    <w:bottom w:val="none" w:sz="0" w:space="0" w:color="auto"/>
                    <w:right w:val="none" w:sz="0" w:space="0" w:color="auto"/>
                  </w:divBdr>
                  <w:divsChild>
                    <w:div w:id="1473717942">
                      <w:marLeft w:val="750"/>
                      <w:marRight w:val="0"/>
                      <w:marTop w:val="0"/>
                      <w:marBottom w:val="0"/>
                      <w:divBdr>
                        <w:top w:val="none" w:sz="0" w:space="0" w:color="auto"/>
                        <w:left w:val="none" w:sz="0" w:space="0" w:color="auto"/>
                        <w:bottom w:val="none" w:sz="0" w:space="0" w:color="auto"/>
                        <w:right w:val="none" w:sz="0" w:space="0" w:color="auto"/>
                      </w:divBdr>
                    </w:div>
                    <w:div w:id="577863659">
                      <w:marLeft w:val="750"/>
                      <w:marRight w:val="0"/>
                      <w:marTop w:val="0"/>
                      <w:marBottom w:val="0"/>
                      <w:divBdr>
                        <w:top w:val="none" w:sz="0" w:space="0" w:color="auto"/>
                        <w:left w:val="none" w:sz="0" w:space="0" w:color="auto"/>
                        <w:bottom w:val="none" w:sz="0" w:space="0" w:color="auto"/>
                        <w:right w:val="none" w:sz="0" w:space="0" w:color="auto"/>
                      </w:divBdr>
                    </w:div>
                    <w:div w:id="323898741">
                      <w:marLeft w:val="750"/>
                      <w:marRight w:val="0"/>
                      <w:marTop w:val="0"/>
                      <w:marBottom w:val="0"/>
                      <w:divBdr>
                        <w:top w:val="none" w:sz="0" w:space="0" w:color="auto"/>
                        <w:left w:val="none" w:sz="0" w:space="0" w:color="auto"/>
                        <w:bottom w:val="none" w:sz="0" w:space="0" w:color="auto"/>
                        <w:right w:val="none" w:sz="0" w:space="0" w:color="auto"/>
                      </w:divBdr>
                    </w:div>
                  </w:divsChild>
                </w:div>
                <w:div w:id="1075978685">
                  <w:marLeft w:val="300"/>
                  <w:marRight w:val="0"/>
                  <w:marTop w:val="75"/>
                  <w:marBottom w:val="0"/>
                  <w:divBdr>
                    <w:top w:val="none" w:sz="0" w:space="0" w:color="auto"/>
                    <w:left w:val="none" w:sz="0" w:space="0" w:color="auto"/>
                    <w:bottom w:val="none" w:sz="0" w:space="0" w:color="auto"/>
                    <w:right w:val="none" w:sz="0" w:space="0" w:color="auto"/>
                  </w:divBdr>
                  <w:divsChild>
                    <w:div w:id="450250095">
                      <w:marLeft w:val="750"/>
                      <w:marRight w:val="0"/>
                      <w:marTop w:val="0"/>
                      <w:marBottom w:val="0"/>
                      <w:divBdr>
                        <w:top w:val="none" w:sz="0" w:space="0" w:color="auto"/>
                        <w:left w:val="none" w:sz="0" w:space="0" w:color="auto"/>
                        <w:bottom w:val="none" w:sz="0" w:space="0" w:color="auto"/>
                        <w:right w:val="none" w:sz="0" w:space="0" w:color="auto"/>
                      </w:divBdr>
                    </w:div>
                  </w:divsChild>
                </w:div>
                <w:div w:id="941766820">
                  <w:marLeft w:val="300"/>
                  <w:marRight w:val="0"/>
                  <w:marTop w:val="75"/>
                  <w:marBottom w:val="0"/>
                  <w:divBdr>
                    <w:top w:val="none" w:sz="0" w:space="0" w:color="auto"/>
                    <w:left w:val="none" w:sz="0" w:space="0" w:color="auto"/>
                    <w:bottom w:val="none" w:sz="0" w:space="0" w:color="auto"/>
                    <w:right w:val="none" w:sz="0" w:space="0" w:color="auto"/>
                  </w:divBdr>
                  <w:divsChild>
                    <w:div w:id="1553535251">
                      <w:marLeft w:val="750"/>
                      <w:marRight w:val="0"/>
                      <w:marTop w:val="0"/>
                      <w:marBottom w:val="0"/>
                      <w:divBdr>
                        <w:top w:val="none" w:sz="0" w:space="0" w:color="auto"/>
                        <w:left w:val="none" w:sz="0" w:space="0" w:color="auto"/>
                        <w:bottom w:val="none" w:sz="0" w:space="0" w:color="auto"/>
                        <w:right w:val="none" w:sz="0" w:space="0" w:color="auto"/>
                      </w:divBdr>
                    </w:div>
                    <w:div w:id="56906656">
                      <w:marLeft w:val="750"/>
                      <w:marRight w:val="0"/>
                      <w:marTop w:val="0"/>
                      <w:marBottom w:val="0"/>
                      <w:divBdr>
                        <w:top w:val="none" w:sz="0" w:space="0" w:color="auto"/>
                        <w:left w:val="none" w:sz="0" w:space="0" w:color="auto"/>
                        <w:bottom w:val="none" w:sz="0" w:space="0" w:color="auto"/>
                        <w:right w:val="none" w:sz="0" w:space="0" w:color="auto"/>
                      </w:divBdr>
                    </w:div>
                  </w:divsChild>
                </w:div>
                <w:div w:id="908614013">
                  <w:marLeft w:val="300"/>
                  <w:marRight w:val="0"/>
                  <w:marTop w:val="75"/>
                  <w:marBottom w:val="0"/>
                  <w:divBdr>
                    <w:top w:val="none" w:sz="0" w:space="0" w:color="auto"/>
                    <w:left w:val="none" w:sz="0" w:space="0" w:color="auto"/>
                    <w:bottom w:val="none" w:sz="0" w:space="0" w:color="auto"/>
                    <w:right w:val="none" w:sz="0" w:space="0" w:color="auto"/>
                  </w:divBdr>
                  <w:divsChild>
                    <w:div w:id="341397995">
                      <w:marLeft w:val="750"/>
                      <w:marRight w:val="0"/>
                      <w:marTop w:val="0"/>
                      <w:marBottom w:val="0"/>
                      <w:divBdr>
                        <w:top w:val="none" w:sz="0" w:space="0" w:color="auto"/>
                        <w:left w:val="none" w:sz="0" w:space="0" w:color="auto"/>
                        <w:bottom w:val="none" w:sz="0" w:space="0" w:color="auto"/>
                        <w:right w:val="none" w:sz="0" w:space="0" w:color="auto"/>
                      </w:divBdr>
                    </w:div>
                  </w:divsChild>
                </w:div>
                <w:div w:id="991713212">
                  <w:marLeft w:val="300"/>
                  <w:marRight w:val="0"/>
                  <w:marTop w:val="75"/>
                  <w:marBottom w:val="0"/>
                  <w:divBdr>
                    <w:top w:val="none" w:sz="0" w:space="0" w:color="auto"/>
                    <w:left w:val="none" w:sz="0" w:space="0" w:color="auto"/>
                    <w:bottom w:val="none" w:sz="0" w:space="0" w:color="auto"/>
                    <w:right w:val="none" w:sz="0" w:space="0" w:color="auto"/>
                  </w:divBdr>
                  <w:divsChild>
                    <w:div w:id="744109965">
                      <w:marLeft w:val="750"/>
                      <w:marRight w:val="0"/>
                      <w:marTop w:val="0"/>
                      <w:marBottom w:val="0"/>
                      <w:divBdr>
                        <w:top w:val="none" w:sz="0" w:space="0" w:color="auto"/>
                        <w:left w:val="none" w:sz="0" w:space="0" w:color="auto"/>
                        <w:bottom w:val="none" w:sz="0" w:space="0" w:color="auto"/>
                        <w:right w:val="none" w:sz="0" w:space="0" w:color="auto"/>
                      </w:divBdr>
                    </w:div>
                  </w:divsChild>
                </w:div>
                <w:div w:id="922681817">
                  <w:marLeft w:val="300"/>
                  <w:marRight w:val="0"/>
                  <w:marTop w:val="75"/>
                  <w:marBottom w:val="0"/>
                  <w:divBdr>
                    <w:top w:val="none" w:sz="0" w:space="0" w:color="auto"/>
                    <w:left w:val="none" w:sz="0" w:space="0" w:color="auto"/>
                    <w:bottom w:val="none" w:sz="0" w:space="0" w:color="auto"/>
                    <w:right w:val="none" w:sz="0" w:space="0" w:color="auto"/>
                  </w:divBdr>
                  <w:divsChild>
                    <w:div w:id="1535847905">
                      <w:marLeft w:val="750"/>
                      <w:marRight w:val="0"/>
                      <w:marTop w:val="0"/>
                      <w:marBottom w:val="0"/>
                      <w:divBdr>
                        <w:top w:val="none" w:sz="0" w:space="0" w:color="auto"/>
                        <w:left w:val="none" w:sz="0" w:space="0" w:color="auto"/>
                        <w:bottom w:val="none" w:sz="0" w:space="0" w:color="auto"/>
                        <w:right w:val="none" w:sz="0" w:space="0" w:color="auto"/>
                      </w:divBdr>
                    </w:div>
                  </w:divsChild>
                </w:div>
                <w:div w:id="1960144985">
                  <w:marLeft w:val="300"/>
                  <w:marRight w:val="0"/>
                  <w:marTop w:val="75"/>
                  <w:marBottom w:val="0"/>
                  <w:divBdr>
                    <w:top w:val="none" w:sz="0" w:space="0" w:color="auto"/>
                    <w:left w:val="none" w:sz="0" w:space="0" w:color="auto"/>
                    <w:bottom w:val="none" w:sz="0" w:space="0" w:color="auto"/>
                    <w:right w:val="none" w:sz="0" w:space="0" w:color="auto"/>
                  </w:divBdr>
                </w:div>
              </w:divsChild>
            </w:div>
            <w:div w:id="1652296380">
              <w:marLeft w:val="0"/>
              <w:marRight w:val="0"/>
              <w:marTop w:val="150"/>
              <w:marBottom w:val="150"/>
              <w:divBdr>
                <w:top w:val="none" w:sz="0" w:space="0" w:color="auto"/>
                <w:left w:val="none" w:sz="0" w:space="0" w:color="auto"/>
                <w:bottom w:val="none" w:sz="0" w:space="0" w:color="auto"/>
                <w:right w:val="none" w:sz="0" w:space="0" w:color="auto"/>
              </w:divBdr>
              <w:divsChild>
                <w:div w:id="1166941071">
                  <w:marLeft w:val="300"/>
                  <w:marRight w:val="0"/>
                  <w:marTop w:val="75"/>
                  <w:marBottom w:val="0"/>
                  <w:divBdr>
                    <w:top w:val="none" w:sz="0" w:space="0" w:color="auto"/>
                    <w:left w:val="none" w:sz="0" w:space="0" w:color="auto"/>
                    <w:bottom w:val="none" w:sz="0" w:space="0" w:color="auto"/>
                    <w:right w:val="none" w:sz="0" w:space="0" w:color="auto"/>
                  </w:divBdr>
                </w:div>
                <w:div w:id="2091074439">
                  <w:marLeft w:val="300"/>
                  <w:marRight w:val="0"/>
                  <w:marTop w:val="75"/>
                  <w:marBottom w:val="0"/>
                  <w:divBdr>
                    <w:top w:val="none" w:sz="0" w:space="0" w:color="auto"/>
                    <w:left w:val="none" w:sz="0" w:space="0" w:color="auto"/>
                    <w:bottom w:val="none" w:sz="0" w:space="0" w:color="auto"/>
                    <w:right w:val="none" w:sz="0" w:space="0" w:color="auto"/>
                  </w:divBdr>
                  <w:divsChild>
                    <w:div w:id="1416246636">
                      <w:marLeft w:val="750"/>
                      <w:marRight w:val="0"/>
                      <w:marTop w:val="0"/>
                      <w:marBottom w:val="0"/>
                      <w:divBdr>
                        <w:top w:val="none" w:sz="0" w:space="0" w:color="auto"/>
                        <w:left w:val="none" w:sz="0" w:space="0" w:color="auto"/>
                        <w:bottom w:val="none" w:sz="0" w:space="0" w:color="auto"/>
                        <w:right w:val="none" w:sz="0" w:space="0" w:color="auto"/>
                      </w:divBdr>
                    </w:div>
                  </w:divsChild>
                </w:div>
                <w:div w:id="133571949">
                  <w:marLeft w:val="300"/>
                  <w:marRight w:val="0"/>
                  <w:marTop w:val="75"/>
                  <w:marBottom w:val="0"/>
                  <w:divBdr>
                    <w:top w:val="none" w:sz="0" w:space="0" w:color="auto"/>
                    <w:left w:val="none" w:sz="0" w:space="0" w:color="auto"/>
                    <w:bottom w:val="none" w:sz="0" w:space="0" w:color="auto"/>
                    <w:right w:val="none" w:sz="0" w:space="0" w:color="auto"/>
                  </w:divBdr>
                  <w:divsChild>
                    <w:div w:id="495262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87697209">
              <w:marLeft w:val="0"/>
              <w:marRight w:val="0"/>
              <w:marTop w:val="150"/>
              <w:marBottom w:val="150"/>
              <w:divBdr>
                <w:top w:val="none" w:sz="0" w:space="0" w:color="auto"/>
                <w:left w:val="none" w:sz="0" w:space="0" w:color="auto"/>
                <w:bottom w:val="none" w:sz="0" w:space="0" w:color="auto"/>
                <w:right w:val="none" w:sz="0" w:space="0" w:color="auto"/>
              </w:divBdr>
              <w:divsChild>
                <w:div w:id="1182940731">
                  <w:marLeft w:val="300"/>
                  <w:marRight w:val="0"/>
                  <w:marTop w:val="75"/>
                  <w:marBottom w:val="0"/>
                  <w:divBdr>
                    <w:top w:val="none" w:sz="0" w:space="0" w:color="auto"/>
                    <w:left w:val="none" w:sz="0" w:space="0" w:color="auto"/>
                    <w:bottom w:val="none" w:sz="0" w:space="0" w:color="auto"/>
                    <w:right w:val="none" w:sz="0" w:space="0" w:color="auto"/>
                  </w:divBdr>
                </w:div>
                <w:div w:id="1101149466">
                  <w:marLeft w:val="300"/>
                  <w:marRight w:val="0"/>
                  <w:marTop w:val="75"/>
                  <w:marBottom w:val="0"/>
                  <w:divBdr>
                    <w:top w:val="none" w:sz="0" w:space="0" w:color="auto"/>
                    <w:left w:val="none" w:sz="0" w:space="0" w:color="auto"/>
                    <w:bottom w:val="none" w:sz="0" w:space="0" w:color="auto"/>
                    <w:right w:val="none" w:sz="0" w:space="0" w:color="auto"/>
                  </w:divBdr>
                  <w:divsChild>
                    <w:div w:id="1801072341">
                      <w:marLeft w:val="750"/>
                      <w:marRight w:val="0"/>
                      <w:marTop w:val="0"/>
                      <w:marBottom w:val="0"/>
                      <w:divBdr>
                        <w:top w:val="none" w:sz="0" w:space="0" w:color="auto"/>
                        <w:left w:val="none" w:sz="0" w:space="0" w:color="auto"/>
                        <w:bottom w:val="none" w:sz="0" w:space="0" w:color="auto"/>
                        <w:right w:val="none" w:sz="0" w:space="0" w:color="auto"/>
                      </w:divBdr>
                    </w:div>
                  </w:divsChild>
                </w:div>
                <w:div w:id="1676609944">
                  <w:marLeft w:val="300"/>
                  <w:marRight w:val="0"/>
                  <w:marTop w:val="75"/>
                  <w:marBottom w:val="0"/>
                  <w:divBdr>
                    <w:top w:val="none" w:sz="0" w:space="0" w:color="auto"/>
                    <w:left w:val="none" w:sz="0" w:space="0" w:color="auto"/>
                    <w:bottom w:val="none" w:sz="0" w:space="0" w:color="auto"/>
                    <w:right w:val="none" w:sz="0" w:space="0" w:color="auto"/>
                  </w:divBdr>
                  <w:divsChild>
                    <w:div w:id="1194459844">
                      <w:marLeft w:val="750"/>
                      <w:marRight w:val="0"/>
                      <w:marTop w:val="0"/>
                      <w:marBottom w:val="0"/>
                      <w:divBdr>
                        <w:top w:val="none" w:sz="0" w:space="0" w:color="auto"/>
                        <w:left w:val="none" w:sz="0" w:space="0" w:color="auto"/>
                        <w:bottom w:val="none" w:sz="0" w:space="0" w:color="auto"/>
                        <w:right w:val="none" w:sz="0" w:space="0" w:color="auto"/>
                      </w:divBdr>
                    </w:div>
                    <w:div w:id="723018177">
                      <w:marLeft w:val="750"/>
                      <w:marRight w:val="0"/>
                      <w:marTop w:val="0"/>
                      <w:marBottom w:val="0"/>
                      <w:divBdr>
                        <w:top w:val="none" w:sz="0" w:space="0" w:color="auto"/>
                        <w:left w:val="none" w:sz="0" w:space="0" w:color="auto"/>
                        <w:bottom w:val="none" w:sz="0" w:space="0" w:color="auto"/>
                        <w:right w:val="none" w:sz="0" w:space="0" w:color="auto"/>
                      </w:divBdr>
                    </w:div>
                    <w:div w:id="1077749985">
                      <w:marLeft w:val="750"/>
                      <w:marRight w:val="0"/>
                      <w:marTop w:val="0"/>
                      <w:marBottom w:val="0"/>
                      <w:divBdr>
                        <w:top w:val="none" w:sz="0" w:space="0" w:color="auto"/>
                        <w:left w:val="none" w:sz="0" w:space="0" w:color="auto"/>
                        <w:bottom w:val="none" w:sz="0" w:space="0" w:color="auto"/>
                        <w:right w:val="none" w:sz="0" w:space="0" w:color="auto"/>
                      </w:divBdr>
                    </w:div>
                  </w:divsChild>
                </w:div>
                <w:div w:id="712535814">
                  <w:marLeft w:val="300"/>
                  <w:marRight w:val="0"/>
                  <w:marTop w:val="75"/>
                  <w:marBottom w:val="0"/>
                  <w:divBdr>
                    <w:top w:val="none" w:sz="0" w:space="0" w:color="auto"/>
                    <w:left w:val="none" w:sz="0" w:space="0" w:color="auto"/>
                    <w:bottom w:val="none" w:sz="0" w:space="0" w:color="auto"/>
                    <w:right w:val="none" w:sz="0" w:space="0" w:color="auto"/>
                  </w:divBdr>
                  <w:divsChild>
                    <w:div w:id="620763999">
                      <w:marLeft w:val="750"/>
                      <w:marRight w:val="0"/>
                      <w:marTop w:val="0"/>
                      <w:marBottom w:val="0"/>
                      <w:divBdr>
                        <w:top w:val="none" w:sz="0" w:space="0" w:color="auto"/>
                        <w:left w:val="none" w:sz="0" w:space="0" w:color="auto"/>
                        <w:bottom w:val="none" w:sz="0" w:space="0" w:color="auto"/>
                        <w:right w:val="none" w:sz="0" w:space="0" w:color="auto"/>
                      </w:divBdr>
                    </w:div>
                  </w:divsChild>
                </w:div>
                <w:div w:id="1886524640">
                  <w:marLeft w:val="300"/>
                  <w:marRight w:val="0"/>
                  <w:marTop w:val="75"/>
                  <w:marBottom w:val="0"/>
                  <w:divBdr>
                    <w:top w:val="none" w:sz="0" w:space="0" w:color="auto"/>
                    <w:left w:val="none" w:sz="0" w:space="0" w:color="auto"/>
                    <w:bottom w:val="none" w:sz="0" w:space="0" w:color="auto"/>
                    <w:right w:val="none" w:sz="0" w:space="0" w:color="auto"/>
                  </w:divBdr>
                </w:div>
                <w:div w:id="1521549599">
                  <w:marLeft w:val="300"/>
                  <w:marRight w:val="0"/>
                  <w:marTop w:val="75"/>
                  <w:marBottom w:val="0"/>
                  <w:divBdr>
                    <w:top w:val="none" w:sz="0" w:space="0" w:color="auto"/>
                    <w:left w:val="none" w:sz="0" w:space="0" w:color="auto"/>
                    <w:bottom w:val="none" w:sz="0" w:space="0" w:color="auto"/>
                    <w:right w:val="none" w:sz="0" w:space="0" w:color="auto"/>
                  </w:divBdr>
                  <w:divsChild>
                    <w:div w:id="1413624091">
                      <w:marLeft w:val="750"/>
                      <w:marRight w:val="0"/>
                      <w:marTop w:val="0"/>
                      <w:marBottom w:val="0"/>
                      <w:divBdr>
                        <w:top w:val="none" w:sz="0" w:space="0" w:color="auto"/>
                        <w:left w:val="none" w:sz="0" w:space="0" w:color="auto"/>
                        <w:bottom w:val="none" w:sz="0" w:space="0" w:color="auto"/>
                        <w:right w:val="none" w:sz="0" w:space="0" w:color="auto"/>
                      </w:divBdr>
                    </w:div>
                    <w:div w:id="2067294838">
                      <w:marLeft w:val="750"/>
                      <w:marRight w:val="0"/>
                      <w:marTop w:val="0"/>
                      <w:marBottom w:val="0"/>
                      <w:divBdr>
                        <w:top w:val="none" w:sz="0" w:space="0" w:color="auto"/>
                        <w:left w:val="none" w:sz="0" w:space="0" w:color="auto"/>
                        <w:bottom w:val="none" w:sz="0" w:space="0" w:color="auto"/>
                        <w:right w:val="none" w:sz="0" w:space="0" w:color="auto"/>
                      </w:divBdr>
                    </w:div>
                  </w:divsChild>
                </w:div>
                <w:div w:id="388386634">
                  <w:marLeft w:val="300"/>
                  <w:marRight w:val="0"/>
                  <w:marTop w:val="75"/>
                  <w:marBottom w:val="0"/>
                  <w:divBdr>
                    <w:top w:val="none" w:sz="0" w:space="0" w:color="auto"/>
                    <w:left w:val="none" w:sz="0" w:space="0" w:color="auto"/>
                    <w:bottom w:val="none" w:sz="0" w:space="0" w:color="auto"/>
                    <w:right w:val="none" w:sz="0" w:space="0" w:color="auto"/>
                  </w:divBdr>
                </w:div>
                <w:div w:id="463891699">
                  <w:marLeft w:val="300"/>
                  <w:marRight w:val="0"/>
                  <w:marTop w:val="75"/>
                  <w:marBottom w:val="0"/>
                  <w:divBdr>
                    <w:top w:val="none" w:sz="0" w:space="0" w:color="auto"/>
                    <w:left w:val="none" w:sz="0" w:space="0" w:color="auto"/>
                    <w:bottom w:val="none" w:sz="0" w:space="0" w:color="auto"/>
                    <w:right w:val="none" w:sz="0" w:space="0" w:color="auto"/>
                  </w:divBdr>
                  <w:divsChild>
                    <w:div w:id="1828016421">
                      <w:marLeft w:val="750"/>
                      <w:marRight w:val="0"/>
                      <w:marTop w:val="0"/>
                      <w:marBottom w:val="0"/>
                      <w:divBdr>
                        <w:top w:val="none" w:sz="0" w:space="0" w:color="auto"/>
                        <w:left w:val="none" w:sz="0" w:space="0" w:color="auto"/>
                        <w:bottom w:val="none" w:sz="0" w:space="0" w:color="auto"/>
                        <w:right w:val="none" w:sz="0" w:space="0" w:color="auto"/>
                      </w:divBdr>
                    </w:div>
                  </w:divsChild>
                </w:div>
                <w:div w:id="388698156">
                  <w:marLeft w:val="300"/>
                  <w:marRight w:val="0"/>
                  <w:marTop w:val="75"/>
                  <w:marBottom w:val="0"/>
                  <w:divBdr>
                    <w:top w:val="none" w:sz="0" w:space="0" w:color="auto"/>
                    <w:left w:val="none" w:sz="0" w:space="0" w:color="auto"/>
                    <w:bottom w:val="none" w:sz="0" w:space="0" w:color="auto"/>
                    <w:right w:val="none" w:sz="0" w:space="0" w:color="auto"/>
                  </w:divBdr>
                  <w:divsChild>
                    <w:div w:id="1532452834">
                      <w:marLeft w:val="750"/>
                      <w:marRight w:val="0"/>
                      <w:marTop w:val="0"/>
                      <w:marBottom w:val="0"/>
                      <w:divBdr>
                        <w:top w:val="none" w:sz="0" w:space="0" w:color="auto"/>
                        <w:left w:val="none" w:sz="0" w:space="0" w:color="auto"/>
                        <w:bottom w:val="none" w:sz="0" w:space="0" w:color="auto"/>
                        <w:right w:val="none" w:sz="0" w:space="0" w:color="auto"/>
                      </w:divBdr>
                    </w:div>
                    <w:div w:id="238253437">
                      <w:marLeft w:val="750"/>
                      <w:marRight w:val="0"/>
                      <w:marTop w:val="0"/>
                      <w:marBottom w:val="0"/>
                      <w:divBdr>
                        <w:top w:val="none" w:sz="0" w:space="0" w:color="auto"/>
                        <w:left w:val="none" w:sz="0" w:space="0" w:color="auto"/>
                        <w:bottom w:val="none" w:sz="0" w:space="0" w:color="auto"/>
                        <w:right w:val="none" w:sz="0" w:space="0" w:color="auto"/>
                      </w:divBdr>
                    </w:div>
                    <w:div w:id="1759330702">
                      <w:marLeft w:val="750"/>
                      <w:marRight w:val="0"/>
                      <w:marTop w:val="0"/>
                      <w:marBottom w:val="0"/>
                      <w:divBdr>
                        <w:top w:val="none" w:sz="0" w:space="0" w:color="auto"/>
                        <w:left w:val="none" w:sz="0" w:space="0" w:color="auto"/>
                        <w:bottom w:val="none" w:sz="0" w:space="0" w:color="auto"/>
                        <w:right w:val="none" w:sz="0" w:space="0" w:color="auto"/>
                      </w:divBdr>
                    </w:div>
                    <w:div w:id="18453904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52818063">
              <w:marLeft w:val="0"/>
              <w:marRight w:val="0"/>
              <w:marTop w:val="150"/>
              <w:marBottom w:val="150"/>
              <w:divBdr>
                <w:top w:val="none" w:sz="0" w:space="0" w:color="auto"/>
                <w:left w:val="none" w:sz="0" w:space="0" w:color="auto"/>
                <w:bottom w:val="none" w:sz="0" w:space="0" w:color="auto"/>
                <w:right w:val="none" w:sz="0" w:space="0" w:color="auto"/>
              </w:divBdr>
              <w:divsChild>
                <w:div w:id="1667629289">
                  <w:marLeft w:val="300"/>
                  <w:marRight w:val="0"/>
                  <w:marTop w:val="75"/>
                  <w:marBottom w:val="0"/>
                  <w:divBdr>
                    <w:top w:val="none" w:sz="0" w:space="0" w:color="auto"/>
                    <w:left w:val="none" w:sz="0" w:space="0" w:color="auto"/>
                    <w:bottom w:val="none" w:sz="0" w:space="0" w:color="auto"/>
                    <w:right w:val="none" w:sz="0" w:space="0" w:color="auto"/>
                  </w:divBdr>
                  <w:divsChild>
                    <w:div w:id="1238058492">
                      <w:marLeft w:val="750"/>
                      <w:marRight w:val="0"/>
                      <w:marTop w:val="0"/>
                      <w:marBottom w:val="0"/>
                      <w:divBdr>
                        <w:top w:val="none" w:sz="0" w:space="0" w:color="auto"/>
                        <w:left w:val="none" w:sz="0" w:space="0" w:color="auto"/>
                        <w:bottom w:val="none" w:sz="0" w:space="0" w:color="auto"/>
                        <w:right w:val="none" w:sz="0" w:space="0" w:color="auto"/>
                      </w:divBdr>
                    </w:div>
                  </w:divsChild>
                </w:div>
                <w:div w:id="1644770817">
                  <w:marLeft w:val="300"/>
                  <w:marRight w:val="0"/>
                  <w:marTop w:val="75"/>
                  <w:marBottom w:val="0"/>
                  <w:divBdr>
                    <w:top w:val="none" w:sz="0" w:space="0" w:color="auto"/>
                    <w:left w:val="none" w:sz="0" w:space="0" w:color="auto"/>
                    <w:bottom w:val="none" w:sz="0" w:space="0" w:color="auto"/>
                    <w:right w:val="none" w:sz="0" w:space="0" w:color="auto"/>
                  </w:divBdr>
                </w:div>
                <w:div w:id="1641761937">
                  <w:marLeft w:val="300"/>
                  <w:marRight w:val="0"/>
                  <w:marTop w:val="75"/>
                  <w:marBottom w:val="0"/>
                  <w:divBdr>
                    <w:top w:val="none" w:sz="0" w:space="0" w:color="auto"/>
                    <w:left w:val="none" w:sz="0" w:space="0" w:color="auto"/>
                    <w:bottom w:val="none" w:sz="0" w:space="0" w:color="auto"/>
                    <w:right w:val="none" w:sz="0" w:space="0" w:color="auto"/>
                  </w:divBdr>
                </w:div>
                <w:div w:id="1305964084">
                  <w:marLeft w:val="300"/>
                  <w:marRight w:val="0"/>
                  <w:marTop w:val="75"/>
                  <w:marBottom w:val="0"/>
                  <w:divBdr>
                    <w:top w:val="none" w:sz="0" w:space="0" w:color="auto"/>
                    <w:left w:val="none" w:sz="0" w:space="0" w:color="auto"/>
                    <w:bottom w:val="none" w:sz="0" w:space="0" w:color="auto"/>
                    <w:right w:val="none" w:sz="0" w:space="0" w:color="auto"/>
                  </w:divBdr>
                  <w:divsChild>
                    <w:div w:id="109979743">
                      <w:marLeft w:val="750"/>
                      <w:marRight w:val="0"/>
                      <w:marTop w:val="0"/>
                      <w:marBottom w:val="0"/>
                      <w:divBdr>
                        <w:top w:val="none" w:sz="0" w:space="0" w:color="auto"/>
                        <w:left w:val="none" w:sz="0" w:space="0" w:color="auto"/>
                        <w:bottom w:val="none" w:sz="0" w:space="0" w:color="auto"/>
                        <w:right w:val="none" w:sz="0" w:space="0" w:color="auto"/>
                      </w:divBdr>
                    </w:div>
                  </w:divsChild>
                </w:div>
                <w:div w:id="517354148">
                  <w:marLeft w:val="300"/>
                  <w:marRight w:val="0"/>
                  <w:marTop w:val="75"/>
                  <w:marBottom w:val="0"/>
                  <w:divBdr>
                    <w:top w:val="none" w:sz="0" w:space="0" w:color="auto"/>
                    <w:left w:val="none" w:sz="0" w:space="0" w:color="auto"/>
                    <w:bottom w:val="none" w:sz="0" w:space="0" w:color="auto"/>
                    <w:right w:val="none" w:sz="0" w:space="0" w:color="auto"/>
                  </w:divBdr>
                  <w:divsChild>
                    <w:div w:id="197482194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32283">
      <w:bodyDiv w:val="1"/>
      <w:marLeft w:val="0"/>
      <w:marRight w:val="0"/>
      <w:marTop w:val="0"/>
      <w:marBottom w:val="0"/>
      <w:divBdr>
        <w:top w:val="none" w:sz="0" w:space="0" w:color="auto"/>
        <w:left w:val="none" w:sz="0" w:space="0" w:color="auto"/>
        <w:bottom w:val="none" w:sz="0" w:space="0" w:color="auto"/>
        <w:right w:val="none" w:sz="0" w:space="0" w:color="auto"/>
      </w:divBdr>
      <w:divsChild>
        <w:div w:id="1841578679">
          <w:marLeft w:val="0"/>
          <w:marRight w:val="0"/>
          <w:marTop w:val="0"/>
          <w:marBottom w:val="0"/>
          <w:divBdr>
            <w:top w:val="none" w:sz="0" w:space="0" w:color="auto"/>
            <w:left w:val="none" w:sz="0" w:space="0" w:color="auto"/>
            <w:bottom w:val="none" w:sz="0" w:space="0" w:color="auto"/>
            <w:right w:val="none" w:sz="0" w:space="0" w:color="auto"/>
          </w:divBdr>
          <w:divsChild>
            <w:div w:id="1249924334">
              <w:marLeft w:val="0"/>
              <w:marRight w:val="0"/>
              <w:marTop w:val="150"/>
              <w:marBottom w:val="150"/>
              <w:divBdr>
                <w:top w:val="none" w:sz="0" w:space="0" w:color="auto"/>
                <w:left w:val="none" w:sz="0" w:space="0" w:color="auto"/>
                <w:bottom w:val="none" w:sz="0" w:space="0" w:color="auto"/>
                <w:right w:val="none" w:sz="0" w:space="0" w:color="auto"/>
              </w:divBdr>
              <w:divsChild>
                <w:div w:id="820462654">
                  <w:marLeft w:val="300"/>
                  <w:marRight w:val="0"/>
                  <w:marTop w:val="75"/>
                  <w:marBottom w:val="0"/>
                  <w:divBdr>
                    <w:top w:val="none" w:sz="0" w:space="0" w:color="auto"/>
                    <w:left w:val="none" w:sz="0" w:space="0" w:color="auto"/>
                    <w:bottom w:val="none" w:sz="0" w:space="0" w:color="auto"/>
                    <w:right w:val="none" w:sz="0" w:space="0" w:color="auto"/>
                  </w:divBdr>
                  <w:divsChild>
                    <w:div w:id="1344823444">
                      <w:marLeft w:val="750"/>
                      <w:marRight w:val="0"/>
                      <w:marTop w:val="0"/>
                      <w:marBottom w:val="0"/>
                      <w:divBdr>
                        <w:top w:val="none" w:sz="0" w:space="0" w:color="auto"/>
                        <w:left w:val="none" w:sz="0" w:space="0" w:color="auto"/>
                        <w:bottom w:val="none" w:sz="0" w:space="0" w:color="auto"/>
                        <w:right w:val="none" w:sz="0" w:space="0" w:color="auto"/>
                      </w:divBdr>
                    </w:div>
                  </w:divsChild>
                </w:div>
                <w:div w:id="693388881">
                  <w:marLeft w:val="300"/>
                  <w:marRight w:val="0"/>
                  <w:marTop w:val="75"/>
                  <w:marBottom w:val="0"/>
                  <w:divBdr>
                    <w:top w:val="none" w:sz="0" w:space="0" w:color="auto"/>
                    <w:left w:val="none" w:sz="0" w:space="0" w:color="auto"/>
                    <w:bottom w:val="none" w:sz="0" w:space="0" w:color="auto"/>
                    <w:right w:val="none" w:sz="0" w:space="0" w:color="auto"/>
                  </w:divBdr>
                  <w:divsChild>
                    <w:div w:id="397241950">
                      <w:marLeft w:val="750"/>
                      <w:marRight w:val="0"/>
                      <w:marTop w:val="0"/>
                      <w:marBottom w:val="0"/>
                      <w:divBdr>
                        <w:top w:val="none" w:sz="0" w:space="0" w:color="auto"/>
                        <w:left w:val="none" w:sz="0" w:space="0" w:color="auto"/>
                        <w:bottom w:val="none" w:sz="0" w:space="0" w:color="auto"/>
                        <w:right w:val="none" w:sz="0" w:space="0" w:color="auto"/>
                      </w:divBdr>
                    </w:div>
                  </w:divsChild>
                </w:div>
                <w:div w:id="1431510810">
                  <w:marLeft w:val="300"/>
                  <w:marRight w:val="0"/>
                  <w:marTop w:val="75"/>
                  <w:marBottom w:val="0"/>
                  <w:divBdr>
                    <w:top w:val="none" w:sz="0" w:space="0" w:color="auto"/>
                    <w:left w:val="none" w:sz="0" w:space="0" w:color="auto"/>
                    <w:bottom w:val="none" w:sz="0" w:space="0" w:color="auto"/>
                    <w:right w:val="none" w:sz="0" w:space="0" w:color="auto"/>
                  </w:divBdr>
                  <w:divsChild>
                    <w:div w:id="535194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86609653">
              <w:marLeft w:val="0"/>
              <w:marRight w:val="0"/>
              <w:marTop w:val="150"/>
              <w:marBottom w:val="150"/>
              <w:divBdr>
                <w:top w:val="none" w:sz="0" w:space="0" w:color="auto"/>
                <w:left w:val="none" w:sz="0" w:space="0" w:color="auto"/>
                <w:bottom w:val="none" w:sz="0" w:space="0" w:color="auto"/>
                <w:right w:val="none" w:sz="0" w:space="0" w:color="auto"/>
              </w:divBdr>
              <w:divsChild>
                <w:div w:id="1340502034">
                  <w:marLeft w:val="300"/>
                  <w:marRight w:val="0"/>
                  <w:marTop w:val="75"/>
                  <w:marBottom w:val="0"/>
                  <w:divBdr>
                    <w:top w:val="none" w:sz="0" w:space="0" w:color="auto"/>
                    <w:left w:val="none" w:sz="0" w:space="0" w:color="auto"/>
                    <w:bottom w:val="none" w:sz="0" w:space="0" w:color="auto"/>
                    <w:right w:val="none" w:sz="0" w:space="0" w:color="auto"/>
                  </w:divBdr>
                </w:div>
                <w:div w:id="618529021">
                  <w:marLeft w:val="300"/>
                  <w:marRight w:val="0"/>
                  <w:marTop w:val="75"/>
                  <w:marBottom w:val="0"/>
                  <w:divBdr>
                    <w:top w:val="none" w:sz="0" w:space="0" w:color="auto"/>
                    <w:left w:val="none" w:sz="0" w:space="0" w:color="auto"/>
                    <w:bottom w:val="none" w:sz="0" w:space="0" w:color="auto"/>
                    <w:right w:val="none" w:sz="0" w:space="0" w:color="auto"/>
                  </w:divBdr>
                  <w:divsChild>
                    <w:div w:id="329599099">
                      <w:marLeft w:val="750"/>
                      <w:marRight w:val="0"/>
                      <w:marTop w:val="0"/>
                      <w:marBottom w:val="0"/>
                      <w:divBdr>
                        <w:top w:val="none" w:sz="0" w:space="0" w:color="auto"/>
                        <w:left w:val="none" w:sz="0" w:space="0" w:color="auto"/>
                        <w:bottom w:val="none" w:sz="0" w:space="0" w:color="auto"/>
                        <w:right w:val="none" w:sz="0" w:space="0" w:color="auto"/>
                      </w:divBdr>
                    </w:div>
                    <w:div w:id="645859493">
                      <w:marLeft w:val="750"/>
                      <w:marRight w:val="0"/>
                      <w:marTop w:val="0"/>
                      <w:marBottom w:val="0"/>
                      <w:divBdr>
                        <w:top w:val="none" w:sz="0" w:space="0" w:color="auto"/>
                        <w:left w:val="none" w:sz="0" w:space="0" w:color="auto"/>
                        <w:bottom w:val="none" w:sz="0" w:space="0" w:color="auto"/>
                        <w:right w:val="none" w:sz="0" w:space="0" w:color="auto"/>
                      </w:divBdr>
                    </w:div>
                  </w:divsChild>
                </w:div>
                <w:div w:id="2104641517">
                  <w:marLeft w:val="300"/>
                  <w:marRight w:val="0"/>
                  <w:marTop w:val="75"/>
                  <w:marBottom w:val="0"/>
                  <w:divBdr>
                    <w:top w:val="none" w:sz="0" w:space="0" w:color="auto"/>
                    <w:left w:val="none" w:sz="0" w:space="0" w:color="auto"/>
                    <w:bottom w:val="none" w:sz="0" w:space="0" w:color="auto"/>
                    <w:right w:val="none" w:sz="0" w:space="0" w:color="auto"/>
                  </w:divBdr>
                  <w:divsChild>
                    <w:div w:id="1997104422">
                      <w:marLeft w:val="750"/>
                      <w:marRight w:val="0"/>
                      <w:marTop w:val="0"/>
                      <w:marBottom w:val="0"/>
                      <w:divBdr>
                        <w:top w:val="none" w:sz="0" w:space="0" w:color="auto"/>
                        <w:left w:val="none" w:sz="0" w:space="0" w:color="auto"/>
                        <w:bottom w:val="none" w:sz="0" w:space="0" w:color="auto"/>
                        <w:right w:val="none" w:sz="0" w:space="0" w:color="auto"/>
                      </w:divBdr>
                    </w:div>
                  </w:divsChild>
                </w:div>
                <w:div w:id="1860780044">
                  <w:marLeft w:val="300"/>
                  <w:marRight w:val="0"/>
                  <w:marTop w:val="75"/>
                  <w:marBottom w:val="0"/>
                  <w:divBdr>
                    <w:top w:val="none" w:sz="0" w:space="0" w:color="auto"/>
                    <w:left w:val="none" w:sz="0" w:space="0" w:color="auto"/>
                    <w:bottom w:val="none" w:sz="0" w:space="0" w:color="auto"/>
                    <w:right w:val="none" w:sz="0" w:space="0" w:color="auto"/>
                  </w:divBdr>
                  <w:divsChild>
                    <w:div w:id="1621230151">
                      <w:marLeft w:val="750"/>
                      <w:marRight w:val="0"/>
                      <w:marTop w:val="0"/>
                      <w:marBottom w:val="0"/>
                      <w:divBdr>
                        <w:top w:val="none" w:sz="0" w:space="0" w:color="auto"/>
                        <w:left w:val="none" w:sz="0" w:space="0" w:color="auto"/>
                        <w:bottom w:val="none" w:sz="0" w:space="0" w:color="auto"/>
                        <w:right w:val="none" w:sz="0" w:space="0" w:color="auto"/>
                      </w:divBdr>
                    </w:div>
                  </w:divsChild>
                </w:div>
                <w:div w:id="893196004">
                  <w:marLeft w:val="300"/>
                  <w:marRight w:val="0"/>
                  <w:marTop w:val="75"/>
                  <w:marBottom w:val="0"/>
                  <w:divBdr>
                    <w:top w:val="none" w:sz="0" w:space="0" w:color="auto"/>
                    <w:left w:val="none" w:sz="0" w:space="0" w:color="auto"/>
                    <w:bottom w:val="none" w:sz="0" w:space="0" w:color="auto"/>
                    <w:right w:val="none" w:sz="0" w:space="0" w:color="auto"/>
                  </w:divBdr>
                  <w:divsChild>
                    <w:div w:id="657154750">
                      <w:marLeft w:val="750"/>
                      <w:marRight w:val="0"/>
                      <w:marTop w:val="0"/>
                      <w:marBottom w:val="0"/>
                      <w:divBdr>
                        <w:top w:val="none" w:sz="0" w:space="0" w:color="auto"/>
                        <w:left w:val="none" w:sz="0" w:space="0" w:color="auto"/>
                        <w:bottom w:val="none" w:sz="0" w:space="0" w:color="auto"/>
                        <w:right w:val="none" w:sz="0" w:space="0" w:color="auto"/>
                      </w:divBdr>
                    </w:div>
                  </w:divsChild>
                </w:div>
                <w:div w:id="1890997896">
                  <w:marLeft w:val="300"/>
                  <w:marRight w:val="0"/>
                  <w:marTop w:val="75"/>
                  <w:marBottom w:val="0"/>
                  <w:divBdr>
                    <w:top w:val="none" w:sz="0" w:space="0" w:color="auto"/>
                    <w:left w:val="none" w:sz="0" w:space="0" w:color="auto"/>
                    <w:bottom w:val="none" w:sz="0" w:space="0" w:color="auto"/>
                    <w:right w:val="none" w:sz="0" w:space="0" w:color="auto"/>
                  </w:divBdr>
                  <w:divsChild>
                    <w:div w:id="731537231">
                      <w:marLeft w:val="750"/>
                      <w:marRight w:val="0"/>
                      <w:marTop w:val="0"/>
                      <w:marBottom w:val="0"/>
                      <w:divBdr>
                        <w:top w:val="none" w:sz="0" w:space="0" w:color="auto"/>
                        <w:left w:val="none" w:sz="0" w:space="0" w:color="auto"/>
                        <w:bottom w:val="none" w:sz="0" w:space="0" w:color="auto"/>
                        <w:right w:val="none" w:sz="0" w:space="0" w:color="auto"/>
                      </w:divBdr>
                    </w:div>
                  </w:divsChild>
                </w:div>
                <w:div w:id="563414161">
                  <w:marLeft w:val="300"/>
                  <w:marRight w:val="0"/>
                  <w:marTop w:val="75"/>
                  <w:marBottom w:val="0"/>
                  <w:divBdr>
                    <w:top w:val="none" w:sz="0" w:space="0" w:color="auto"/>
                    <w:left w:val="none" w:sz="0" w:space="0" w:color="auto"/>
                    <w:bottom w:val="none" w:sz="0" w:space="0" w:color="auto"/>
                    <w:right w:val="none" w:sz="0" w:space="0" w:color="auto"/>
                  </w:divBdr>
                  <w:divsChild>
                    <w:div w:id="930117301">
                      <w:marLeft w:val="750"/>
                      <w:marRight w:val="0"/>
                      <w:marTop w:val="0"/>
                      <w:marBottom w:val="0"/>
                      <w:divBdr>
                        <w:top w:val="none" w:sz="0" w:space="0" w:color="auto"/>
                        <w:left w:val="none" w:sz="0" w:space="0" w:color="auto"/>
                        <w:bottom w:val="none" w:sz="0" w:space="0" w:color="auto"/>
                        <w:right w:val="none" w:sz="0" w:space="0" w:color="auto"/>
                      </w:divBdr>
                    </w:div>
                  </w:divsChild>
                </w:div>
                <w:div w:id="885873316">
                  <w:marLeft w:val="300"/>
                  <w:marRight w:val="0"/>
                  <w:marTop w:val="75"/>
                  <w:marBottom w:val="0"/>
                  <w:divBdr>
                    <w:top w:val="none" w:sz="0" w:space="0" w:color="auto"/>
                    <w:left w:val="none" w:sz="0" w:space="0" w:color="auto"/>
                    <w:bottom w:val="none" w:sz="0" w:space="0" w:color="auto"/>
                    <w:right w:val="none" w:sz="0" w:space="0" w:color="auto"/>
                  </w:divBdr>
                </w:div>
                <w:div w:id="1739939050">
                  <w:marLeft w:val="300"/>
                  <w:marRight w:val="0"/>
                  <w:marTop w:val="75"/>
                  <w:marBottom w:val="0"/>
                  <w:divBdr>
                    <w:top w:val="none" w:sz="0" w:space="0" w:color="auto"/>
                    <w:left w:val="none" w:sz="0" w:space="0" w:color="auto"/>
                    <w:bottom w:val="none" w:sz="0" w:space="0" w:color="auto"/>
                    <w:right w:val="none" w:sz="0" w:space="0" w:color="auto"/>
                  </w:divBdr>
                  <w:divsChild>
                    <w:div w:id="1984579376">
                      <w:marLeft w:val="750"/>
                      <w:marRight w:val="0"/>
                      <w:marTop w:val="0"/>
                      <w:marBottom w:val="0"/>
                      <w:divBdr>
                        <w:top w:val="none" w:sz="0" w:space="0" w:color="auto"/>
                        <w:left w:val="none" w:sz="0" w:space="0" w:color="auto"/>
                        <w:bottom w:val="none" w:sz="0" w:space="0" w:color="auto"/>
                        <w:right w:val="none" w:sz="0" w:space="0" w:color="auto"/>
                      </w:divBdr>
                    </w:div>
                    <w:div w:id="141773752">
                      <w:marLeft w:val="750"/>
                      <w:marRight w:val="0"/>
                      <w:marTop w:val="0"/>
                      <w:marBottom w:val="0"/>
                      <w:divBdr>
                        <w:top w:val="none" w:sz="0" w:space="0" w:color="auto"/>
                        <w:left w:val="none" w:sz="0" w:space="0" w:color="auto"/>
                        <w:bottom w:val="none" w:sz="0" w:space="0" w:color="auto"/>
                        <w:right w:val="none" w:sz="0" w:space="0" w:color="auto"/>
                      </w:divBdr>
                    </w:div>
                  </w:divsChild>
                </w:div>
                <w:div w:id="2078236549">
                  <w:marLeft w:val="300"/>
                  <w:marRight w:val="0"/>
                  <w:marTop w:val="75"/>
                  <w:marBottom w:val="0"/>
                  <w:divBdr>
                    <w:top w:val="none" w:sz="0" w:space="0" w:color="auto"/>
                    <w:left w:val="none" w:sz="0" w:space="0" w:color="auto"/>
                    <w:bottom w:val="none" w:sz="0" w:space="0" w:color="auto"/>
                    <w:right w:val="none" w:sz="0" w:space="0" w:color="auto"/>
                  </w:divBdr>
                  <w:divsChild>
                    <w:div w:id="246116496">
                      <w:marLeft w:val="750"/>
                      <w:marRight w:val="0"/>
                      <w:marTop w:val="0"/>
                      <w:marBottom w:val="0"/>
                      <w:divBdr>
                        <w:top w:val="none" w:sz="0" w:space="0" w:color="auto"/>
                        <w:left w:val="none" w:sz="0" w:space="0" w:color="auto"/>
                        <w:bottom w:val="none" w:sz="0" w:space="0" w:color="auto"/>
                        <w:right w:val="none" w:sz="0" w:space="0" w:color="auto"/>
                      </w:divBdr>
                    </w:div>
                  </w:divsChild>
                </w:div>
                <w:div w:id="1940018337">
                  <w:marLeft w:val="300"/>
                  <w:marRight w:val="0"/>
                  <w:marTop w:val="75"/>
                  <w:marBottom w:val="0"/>
                  <w:divBdr>
                    <w:top w:val="none" w:sz="0" w:space="0" w:color="auto"/>
                    <w:left w:val="none" w:sz="0" w:space="0" w:color="auto"/>
                    <w:bottom w:val="none" w:sz="0" w:space="0" w:color="auto"/>
                    <w:right w:val="none" w:sz="0" w:space="0" w:color="auto"/>
                  </w:divBdr>
                  <w:divsChild>
                    <w:div w:id="457915970">
                      <w:marLeft w:val="750"/>
                      <w:marRight w:val="0"/>
                      <w:marTop w:val="0"/>
                      <w:marBottom w:val="0"/>
                      <w:divBdr>
                        <w:top w:val="none" w:sz="0" w:space="0" w:color="auto"/>
                        <w:left w:val="none" w:sz="0" w:space="0" w:color="auto"/>
                        <w:bottom w:val="none" w:sz="0" w:space="0" w:color="auto"/>
                        <w:right w:val="none" w:sz="0" w:space="0" w:color="auto"/>
                      </w:divBdr>
                    </w:div>
                    <w:div w:id="1943299294">
                      <w:marLeft w:val="750"/>
                      <w:marRight w:val="0"/>
                      <w:marTop w:val="0"/>
                      <w:marBottom w:val="0"/>
                      <w:divBdr>
                        <w:top w:val="none" w:sz="0" w:space="0" w:color="auto"/>
                        <w:left w:val="none" w:sz="0" w:space="0" w:color="auto"/>
                        <w:bottom w:val="none" w:sz="0" w:space="0" w:color="auto"/>
                        <w:right w:val="none" w:sz="0" w:space="0" w:color="auto"/>
                      </w:divBdr>
                    </w:div>
                    <w:div w:id="957295929">
                      <w:marLeft w:val="750"/>
                      <w:marRight w:val="0"/>
                      <w:marTop w:val="0"/>
                      <w:marBottom w:val="0"/>
                      <w:divBdr>
                        <w:top w:val="none" w:sz="0" w:space="0" w:color="auto"/>
                        <w:left w:val="none" w:sz="0" w:space="0" w:color="auto"/>
                        <w:bottom w:val="none" w:sz="0" w:space="0" w:color="auto"/>
                        <w:right w:val="none" w:sz="0" w:space="0" w:color="auto"/>
                      </w:divBdr>
                    </w:div>
                  </w:divsChild>
                </w:div>
                <w:div w:id="1725595613">
                  <w:marLeft w:val="300"/>
                  <w:marRight w:val="0"/>
                  <w:marTop w:val="75"/>
                  <w:marBottom w:val="0"/>
                  <w:divBdr>
                    <w:top w:val="none" w:sz="0" w:space="0" w:color="auto"/>
                    <w:left w:val="none" w:sz="0" w:space="0" w:color="auto"/>
                    <w:bottom w:val="none" w:sz="0" w:space="0" w:color="auto"/>
                    <w:right w:val="none" w:sz="0" w:space="0" w:color="auto"/>
                  </w:divBdr>
                  <w:divsChild>
                    <w:div w:id="1407218021">
                      <w:marLeft w:val="750"/>
                      <w:marRight w:val="0"/>
                      <w:marTop w:val="0"/>
                      <w:marBottom w:val="0"/>
                      <w:divBdr>
                        <w:top w:val="none" w:sz="0" w:space="0" w:color="auto"/>
                        <w:left w:val="none" w:sz="0" w:space="0" w:color="auto"/>
                        <w:bottom w:val="none" w:sz="0" w:space="0" w:color="auto"/>
                        <w:right w:val="none" w:sz="0" w:space="0" w:color="auto"/>
                      </w:divBdr>
                    </w:div>
                  </w:divsChild>
                </w:div>
                <w:div w:id="762342410">
                  <w:marLeft w:val="300"/>
                  <w:marRight w:val="0"/>
                  <w:marTop w:val="75"/>
                  <w:marBottom w:val="0"/>
                  <w:divBdr>
                    <w:top w:val="none" w:sz="0" w:space="0" w:color="auto"/>
                    <w:left w:val="none" w:sz="0" w:space="0" w:color="auto"/>
                    <w:bottom w:val="none" w:sz="0" w:space="0" w:color="auto"/>
                    <w:right w:val="none" w:sz="0" w:space="0" w:color="auto"/>
                  </w:divBdr>
                  <w:divsChild>
                    <w:div w:id="1638219392">
                      <w:marLeft w:val="750"/>
                      <w:marRight w:val="0"/>
                      <w:marTop w:val="0"/>
                      <w:marBottom w:val="0"/>
                      <w:divBdr>
                        <w:top w:val="none" w:sz="0" w:space="0" w:color="auto"/>
                        <w:left w:val="none" w:sz="0" w:space="0" w:color="auto"/>
                        <w:bottom w:val="none" w:sz="0" w:space="0" w:color="auto"/>
                        <w:right w:val="none" w:sz="0" w:space="0" w:color="auto"/>
                      </w:divBdr>
                    </w:div>
                    <w:div w:id="1243100942">
                      <w:marLeft w:val="750"/>
                      <w:marRight w:val="0"/>
                      <w:marTop w:val="0"/>
                      <w:marBottom w:val="0"/>
                      <w:divBdr>
                        <w:top w:val="none" w:sz="0" w:space="0" w:color="auto"/>
                        <w:left w:val="none" w:sz="0" w:space="0" w:color="auto"/>
                        <w:bottom w:val="none" w:sz="0" w:space="0" w:color="auto"/>
                        <w:right w:val="none" w:sz="0" w:space="0" w:color="auto"/>
                      </w:divBdr>
                    </w:div>
                  </w:divsChild>
                </w:div>
                <w:div w:id="1482116878">
                  <w:marLeft w:val="300"/>
                  <w:marRight w:val="0"/>
                  <w:marTop w:val="75"/>
                  <w:marBottom w:val="0"/>
                  <w:divBdr>
                    <w:top w:val="none" w:sz="0" w:space="0" w:color="auto"/>
                    <w:left w:val="none" w:sz="0" w:space="0" w:color="auto"/>
                    <w:bottom w:val="none" w:sz="0" w:space="0" w:color="auto"/>
                    <w:right w:val="none" w:sz="0" w:space="0" w:color="auto"/>
                  </w:divBdr>
                  <w:divsChild>
                    <w:div w:id="1883974191">
                      <w:marLeft w:val="750"/>
                      <w:marRight w:val="0"/>
                      <w:marTop w:val="0"/>
                      <w:marBottom w:val="0"/>
                      <w:divBdr>
                        <w:top w:val="none" w:sz="0" w:space="0" w:color="auto"/>
                        <w:left w:val="none" w:sz="0" w:space="0" w:color="auto"/>
                        <w:bottom w:val="none" w:sz="0" w:space="0" w:color="auto"/>
                        <w:right w:val="none" w:sz="0" w:space="0" w:color="auto"/>
                      </w:divBdr>
                    </w:div>
                  </w:divsChild>
                </w:div>
                <w:div w:id="1181896469">
                  <w:marLeft w:val="300"/>
                  <w:marRight w:val="0"/>
                  <w:marTop w:val="75"/>
                  <w:marBottom w:val="0"/>
                  <w:divBdr>
                    <w:top w:val="none" w:sz="0" w:space="0" w:color="auto"/>
                    <w:left w:val="none" w:sz="0" w:space="0" w:color="auto"/>
                    <w:bottom w:val="none" w:sz="0" w:space="0" w:color="auto"/>
                    <w:right w:val="none" w:sz="0" w:space="0" w:color="auto"/>
                  </w:divBdr>
                  <w:divsChild>
                    <w:div w:id="2111512426">
                      <w:marLeft w:val="750"/>
                      <w:marRight w:val="0"/>
                      <w:marTop w:val="0"/>
                      <w:marBottom w:val="0"/>
                      <w:divBdr>
                        <w:top w:val="none" w:sz="0" w:space="0" w:color="auto"/>
                        <w:left w:val="none" w:sz="0" w:space="0" w:color="auto"/>
                        <w:bottom w:val="none" w:sz="0" w:space="0" w:color="auto"/>
                        <w:right w:val="none" w:sz="0" w:space="0" w:color="auto"/>
                      </w:divBdr>
                    </w:div>
                  </w:divsChild>
                </w:div>
                <w:div w:id="18900484">
                  <w:marLeft w:val="300"/>
                  <w:marRight w:val="0"/>
                  <w:marTop w:val="75"/>
                  <w:marBottom w:val="0"/>
                  <w:divBdr>
                    <w:top w:val="none" w:sz="0" w:space="0" w:color="auto"/>
                    <w:left w:val="none" w:sz="0" w:space="0" w:color="auto"/>
                    <w:bottom w:val="none" w:sz="0" w:space="0" w:color="auto"/>
                    <w:right w:val="none" w:sz="0" w:space="0" w:color="auto"/>
                  </w:divBdr>
                </w:div>
                <w:div w:id="1078403061">
                  <w:marLeft w:val="300"/>
                  <w:marRight w:val="0"/>
                  <w:marTop w:val="75"/>
                  <w:marBottom w:val="0"/>
                  <w:divBdr>
                    <w:top w:val="none" w:sz="0" w:space="0" w:color="auto"/>
                    <w:left w:val="none" w:sz="0" w:space="0" w:color="auto"/>
                    <w:bottom w:val="none" w:sz="0" w:space="0" w:color="auto"/>
                    <w:right w:val="none" w:sz="0" w:space="0" w:color="auto"/>
                  </w:divBdr>
                </w:div>
                <w:div w:id="1874230218">
                  <w:marLeft w:val="300"/>
                  <w:marRight w:val="0"/>
                  <w:marTop w:val="75"/>
                  <w:marBottom w:val="0"/>
                  <w:divBdr>
                    <w:top w:val="none" w:sz="0" w:space="0" w:color="auto"/>
                    <w:left w:val="none" w:sz="0" w:space="0" w:color="auto"/>
                    <w:bottom w:val="none" w:sz="0" w:space="0" w:color="auto"/>
                    <w:right w:val="none" w:sz="0" w:space="0" w:color="auto"/>
                  </w:divBdr>
                  <w:divsChild>
                    <w:div w:id="21977067">
                      <w:marLeft w:val="750"/>
                      <w:marRight w:val="0"/>
                      <w:marTop w:val="0"/>
                      <w:marBottom w:val="0"/>
                      <w:divBdr>
                        <w:top w:val="none" w:sz="0" w:space="0" w:color="auto"/>
                        <w:left w:val="none" w:sz="0" w:space="0" w:color="auto"/>
                        <w:bottom w:val="none" w:sz="0" w:space="0" w:color="auto"/>
                        <w:right w:val="none" w:sz="0" w:space="0" w:color="auto"/>
                      </w:divBdr>
                    </w:div>
                    <w:div w:id="1663117091">
                      <w:marLeft w:val="750"/>
                      <w:marRight w:val="0"/>
                      <w:marTop w:val="0"/>
                      <w:marBottom w:val="0"/>
                      <w:divBdr>
                        <w:top w:val="none" w:sz="0" w:space="0" w:color="auto"/>
                        <w:left w:val="none" w:sz="0" w:space="0" w:color="auto"/>
                        <w:bottom w:val="none" w:sz="0" w:space="0" w:color="auto"/>
                        <w:right w:val="none" w:sz="0" w:space="0" w:color="auto"/>
                      </w:divBdr>
                    </w:div>
                  </w:divsChild>
                </w:div>
                <w:div w:id="213278038">
                  <w:marLeft w:val="300"/>
                  <w:marRight w:val="0"/>
                  <w:marTop w:val="75"/>
                  <w:marBottom w:val="0"/>
                  <w:divBdr>
                    <w:top w:val="none" w:sz="0" w:space="0" w:color="auto"/>
                    <w:left w:val="none" w:sz="0" w:space="0" w:color="auto"/>
                    <w:bottom w:val="none" w:sz="0" w:space="0" w:color="auto"/>
                    <w:right w:val="none" w:sz="0" w:space="0" w:color="auto"/>
                  </w:divBdr>
                  <w:divsChild>
                    <w:div w:id="262345339">
                      <w:marLeft w:val="750"/>
                      <w:marRight w:val="0"/>
                      <w:marTop w:val="0"/>
                      <w:marBottom w:val="0"/>
                      <w:divBdr>
                        <w:top w:val="none" w:sz="0" w:space="0" w:color="auto"/>
                        <w:left w:val="none" w:sz="0" w:space="0" w:color="auto"/>
                        <w:bottom w:val="none" w:sz="0" w:space="0" w:color="auto"/>
                        <w:right w:val="none" w:sz="0" w:space="0" w:color="auto"/>
                      </w:divBdr>
                    </w:div>
                  </w:divsChild>
                </w:div>
                <w:div w:id="1157453574">
                  <w:marLeft w:val="300"/>
                  <w:marRight w:val="0"/>
                  <w:marTop w:val="75"/>
                  <w:marBottom w:val="0"/>
                  <w:divBdr>
                    <w:top w:val="none" w:sz="0" w:space="0" w:color="auto"/>
                    <w:left w:val="none" w:sz="0" w:space="0" w:color="auto"/>
                    <w:bottom w:val="none" w:sz="0" w:space="0" w:color="auto"/>
                    <w:right w:val="none" w:sz="0" w:space="0" w:color="auto"/>
                  </w:divBdr>
                  <w:divsChild>
                    <w:div w:id="1601600282">
                      <w:marLeft w:val="750"/>
                      <w:marRight w:val="0"/>
                      <w:marTop w:val="0"/>
                      <w:marBottom w:val="0"/>
                      <w:divBdr>
                        <w:top w:val="none" w:sz="0" w:space="0" w:color="auto"/>
                        <w:left w:val="none" w:sz="0" w:space="0" w:color="auto"/>
                        <w:bottom w:val="none" w:sz="0" w:space="0" w:color="auto"/>
                        <w:right w:val="none" w:sz="0" w:space="0" w:color="auto"/>
                      </w:divBdr>
                    </w:div>
                    <w:div w:id="1232500058">
                      <w:marLeft w:val="750"/>
                      <w:marRight w:val="0"/>
                      <w:marTop w:val="0"/>
                      <w:marBottom w:val="0"/>
                      <w:divBdr>
                        <w:top w:val="none" w:sz="0" w:space="0" w:color="auto"/>
                        <w:left w:val="none" w:sz="0" w:space="0" w:color="auto"/>
                        <w:bottom w:val="none" w:sz="0" w:space="0" w:color="auto"/>
                        <w:right w:val="none" w:sz="0" w:space="0" w:color="auto"/>
                      </w:divBdr>
                    </w:div>
                    <w:div w:id="941836808">
                      <w:marLeft w:val="750"/>
                      <w:marRight w:val="0"/>
                      <w:marTop w:val="0"/>
                      <w:marBottom w:val="0"/>
                      <w:divBdr>
                        <w:top w:val="none" w:sz="0" w:space="0" w:color="auto"/>
                        <w:left w:val="none" w:sz="0" w:space="0" w:color="auto"/>
                        <w:bottom w:val="none" w:sz="0" w:space="0" w:color="auto"/>
                        <w:right w:val="none" w:sz="0" w:space="0" w:color="auto"/>
                      </w:divBdr>
                    </w:div>
                  </w:divsChild>
                </w:div>
                <w:div w:id="477382428">
                  <w:marLeft w:val="300"/>
                  <w:marRight w:val="0"/>
                  <w:marTop w:val="75"/>
                  <w:marBottom w:val="0"/>
                  <w:divBdr>
                    <w:top w:val="none" w:sz="0" w:space="0" w:color="auto"/>
                    <w:left w:val="none" w:sz="0" w:space="0" w:color="auto"/>
                    <w:bottom w:val="none" w:sz="0" w:space="0" w:color="auto"/>
                    <w:right w:val="none" w:sz="0" w:space="0" w:color="auto"/>
                  </w:divBdr>
                  <w:divsChild>
                    <w:div w:id="555048861">
                      <w:marLeft w:val="750"/>
                      <w:marRight w:val="0"/>
                      <w:marTop w:val="0"/>
                      <w:marBottom w:val="0"/>
                      <w:divBdr>
                        <w:top w:val="none" w:sz="0" w:space="0" w:color="auto"/>
                        <w:left w:val="none" w:sz="0" w:space="0" w:color="auto"/>
                        <w:bottom w:val="none" w:sz="0" w:space="0" w:color="auto"/>
                        <w:right w:val="none" w:sz="0" w:space="0" w:color="auto"/>
                      </w:divBdr>
                    </w:div>
                  </w:divsChild>
                </w:div>
                <w:div w:id="646857349">
                  <w:marLeft w:val="300"/>
                  <w:marRight w:val="0"/>
                  <w:marTop w:val="75"/>
                  <w:marBottom w:val="0"/>
                  <w:divBdr>
                    <w:top w:val="none" w:sz="0" w:space="0" w:color="auto"/>
                    <w:left w:val="none" w:sz="0" w:space="0" w:color="auto"/>
                    <w:bottom w:val="none" w:sz="0" w:space="0" w:color="auto"/>
                    <w:right w:val="none" w:sz="0" w:space="0" w:color="auto"/>
                  </w:divBdr>
                  <w:divsChild>
                    <w:div w:id="304359028">
                      <w:marLeft w:val="750"/>
                      <w:marRight w:val="0"/>
                      <w:marTop w:val="0"/>
                      <w:marBottom w:val="0"/>
                      <w:divBdr>
                        <w:top w:val="none" w:sz="0" w:space="0" w:color="auto"/>
                        <w:left w:val="none" w:sz="0" w:space="0" w:color="auto"/>
                        <w:bottom w:val="none" w:sz="0" w:space="0" w:color="auto"/>
                        <w:right w:val="none" w:sz="0" w:space="0" w:color="auto"/>
                      </w:divBdr>
                    </w:div>
                    <w:div w:id="996497445">
                      <w:marLeft w:val="750"/>
                      <w:marRight w:val="0"/>
                      <w:marTop w:val="0"/>
                      <w:marBottom w:val="0"/>
                      <w:divBdr>
                        <w:top w:val="none" w:sz="0" w:space="0" w:color="auto"/>
                        <w:left w:val="none" w:sz="0" w:space="0" w:color="auto"/>
                        <w:bottom w:val="none" w:sz="0" w:space="0" w:color="auto"/>
                        <w:right w:val="none" w:sz="0" w:space="0" w:color="auto"/>
                      </w:divBdr>
                    </w:div>
                  </w:divsChild>
                </w:div>
                <w:div w:id="1769158820">
                  <w:marLeft w:val="300"/>
                  <w:marRight w:val="0"/>
                  <w:marTop w:val="75"/>
                  <w:marBottom w:val="0"/>
                  <w:divBdr>
                    <w:top w:val="none" w:sz="0" w:space="0" w:color="auto"/>
                    <w:left w:val="none" w:sz="0" w:space="0" w:color="auto"/>
                    <w:bottom w:val="none" w:sz="0" w:space="0" w:color="auto"/>
                    <w:right w:val="none" w:sz="0" w:space="0" w:color="auto"/>
                  </w:divBdr>
                  <w:divsChild>
                    <w:div w:id="2029519491">
                      <w:marLeft w:val="750"/>
                      <w:marRight w:val="0"/>
                      <w:marTop w:val="0"/>
                      <w:marBottom w:val="0"/>
                      <w:divBdr>
                        <w:top w:val="none" w:sz="0" w:space="0" w:color="auto"/>
                        <w:left w:val="none" w:sz="0" w:space="0" w:color="auto"/>
                        <w:bottom w:val="none" w:sz="0" w:space="0" w:color="auto"/>
                        <w:right w:val="none" w:sz="0" w:space="0" w:color="auto"/>
                      </w:divBdr>
                    </w:div>
                  </w:divsChild>
                </w:div>
                <w:div w:id="365064867">
                  <w:marLeft w:val="300"/>
                  <w:marRight w:val="0"/>
                  <w:marTop w:val="75"/>
                  <w:marBottom w:val="0"/>
                  <w:divBdr>
                    <w:top w:val="none" w:sz="0" w:space="0" w:color="auto"/>
                    <w:left w:val="none" w:sz="0" w:space="0" w:color="auto"/>
                    <w:bottom w:val="none" w:sz="0" w:space="0" w:color="auto"/>
                    <w:right w:val="none" w:sz="0" w:space="0" w:color="auto"/>
                  </w:divBdr>
                  <w:divsChild>
                    <w:div w:id="312679313">
                      <w:marLeft w:val="750"/>
                      <w:marRight w:val="0"/>
                      <w:marTop w:val="0"/>
                      <w:marBottom w:val="0"/>
                      <w:divBdr>
                        <w:top w:val="none" w:sz="0" w:space="0" w:color="auto"/>
                        <w:left w:val="none" w:sz="0" w:space="0" w:color="auto"/>
                        <w:bottom w:val="none" w:sz="0" w:space="0" w:color="auto"/>
                        <w:right w:val="none" w:sz="0" w:space="0" w:color="auto"/>
                      </w:divBdr>
                    </w:div>
                  </w:divsChild>
                </w:div>
                <w:div w:id="334117210">
                  <w:marLeft w:val="300"/>
                  <w:marRight w:val="0"/>
                  <w:marTop w:val="75"/>
                  <w:marBottom w:val="0"/>
                  <w:divBdr>
                    <w:top w:val="none" w:sz="0" w:space="0" w:color="auto"/>
                    <w:left w:val="none" w:sz="0" w:space="0" w:color="auto"/>
                    <w:bottom w:val="none" w:sz="0" w:space="0" w:color="auto"/>
                    <w:right w:val="none" w:sz="0" w:space="0" w:color="auto"/>
                  </w:divBdr>
                </w:div>
                <w:div w:id="1153712886">
                  <w:marLeft w:val="300"/>
                  <w:marRight w:val="0"/>
                  <w:marTop w:val="75"/>
                  <w:marBottom w:val="0"/>
                  <w:divBdr>
                    <w:top w:val="none" w:sz="0" w:space="0" w:color="auto"/>
                    <w:left w:val="none" w:sz="0" w:space="0" w:color="auto"/>
                    <w:bottom w:val="none" w:sz="0" w:space="0" w:color="auto"/>
                    <w:right w:val="none" w:sz="0" w:space="0" w:color="auto"/>
                  </w:divBdr>
                </w:div>
                <w:div w:id="851410164">
                  <w:marLeft w:val="300"/>
                  <w:marRight w:val="0"/>
                  <w:marTop w:val="75"/>
                  <w:marBottom w:val="0"/>
                  <w:divBdr>
                    <w:top w:val="none" w:sz="0" w:space="0" w:color="auto"/>
                    <w:left w:val="none" w:sz="0" w:space="0" w:color="auto"/>
                    <w:bottom w:val="none" w:sz="0" w:space="0" w:color="auto"/>
                    <w:right w:val="none" w:sz="0" w:space="0" w:color="auto"/>
                  </w:divBdr>
                  <w:divsChild>
                    <w:div w:id="1928998691">
                      <w:marLeft w:val="750"/>
                      <w:marRight w:val="0"/>
                      <w:marTop w:val="0"/>
                      <w:marBottom w:val="0"/>
                      <w:divBdr>
                        <w:top w:val="none" w:sz="0" w:space="0" w:color="auto"/>
                        <w:left w:val="none" w:sz="0" w:space="0" w:color="auto"/>
                        <w:bottom w:val="none" w:sz="0" w:space="0" w:color="auto"/>
                        <w:right w:val="none" w:sz="0" w:space="0" w:color="auto"/>
                      </w:divBdr>
                    </w:div>
                    <w:div w:id="2059039703">
                      <w:marLeft w:val="750"/>
                      <w:marRight w:val="0"/>
                      <w:marTop w:val="0"/>
                      <w:marBottom w:val="0"/>
                      <w:divBdr>
                        <w:top w:val="none" w:sz="0" w:space="0" w:color="auto"/>
                        <w:left w:val="none" w:sz="0" w:space="0" w:color="auto"/>
                        <w:bottom w:val="none" w:sz="0" w:space="0" w:color="auto"/>
                        <w:right w:val="none" w:sz="0" w:space="0" w:color="auto"/>
                      </w:divBdr>
                    </w:div>
                  </w:divsChild>
                </w:div>
                <w:div w:id="864095658">
                  <w:marLeft w:val="300"/>
                  <w:marRight w:val="0"/>
                  <w:marTop w:val="75"/>
                  <w:marBottom w:val="0"/>
                  <w:divBdr>
                    <w:top w:val="none" w:sz="0" w:space="0" w:color="auto"/>
                    <w:left w:val="none" w:sz="0" w:space="0" w:color="auto"/>
                    <w:bottom w:val="none" w:sz="0" w:space="0" w:color="auto"/>
                    <w:right w:val="none" w:sz="0" w:space="0" w:color="auto"/>
                  </w:divBdr>
                  <w:divsChild>
                    <w:div w:id="1172184060">
                      <w:marLeft w:val="750"/>
                      <w:marRight w:val="0"/>
                      <w:marTop w:val="0"/>
                      <w:marBottom w:val="0"/>
                      <w:divBdr>
                        <w:top w:val="none" w:sz="0" w:space="0" w:color="auto"/>
                        <w:left w:val="none" w:sz="0" w:space="0" w:color="auto"/>
                        <w:bottom w:val="none" w:sz="0" w:space="0" w:color="auto"/>
                        <w:right w:val="none" w:sz="0" w:space="0" w:color="auto"/>
                      </w:divBdr>
                    </w:div>
                  </w:divsChild>
                </w:div>
                <w:div w:id="1461453894">
                  <w:marLeft w:val="300"/>
                  <w:marRight w:val="0"/>
                  <w:marTop w:val="75"/>
                  <w:marBottom w:val="0"/>
                  <w:divBdr>
                    <w:top w:val="none" w:sz="0" w:space="0" w:color="auto"/>
                    <w:left w:val="none" w:sz="0" w:space="0" w:color="auto"/>
                    <w:bottom w:val="none" w:sz="0" w:space="0" w:color="auto"/>
                    <w:right w:val="none" w:sz="0" w:space="0" w:color="auto"/>
                  </w:divBdr>
                  <w:divsChild>
                    <w:div w:id="989674960">
                      <w:marLeft w:val="750"/>
                      <w:marRight w:val="0"/>
                      <w:marTop w:val="0"/>
                      <w:marBottom w:val="0"/>
                      <w:divBdr>
                        <w:top w:val="none" w:sz="0" w:space="0" w:color="auto"/>
                        <w:left w:val="none" w:sz="0" w:space="0" w:color="auto"/>
                        <w:bottom w:val="none" w:sz="0" w:space="0" w:color="auto"/>
                        <w:right w:val="none" w:sz="0" w:space="0" w:color="auto"/>
                      </w:divBdr>
                    </w:div>
                    <w:div w:id="1927418319">
                      <w:marLeft w:val="750"/>
                      <w:marRight w:val="0"/>
                      <w:marTop w:val="0"/>
                      <w:marBottom w:val="0"/>
                      <w:divBdr>
                        <w:top w:val="none" w:sz="0" w:space="0" w:color="auto"/>
                        <w:left w:val="none" w:sz="0" w:space="0" w:color="auto"/>
                        <w:bottom w:val="none" w:sz="0" w:space="0" w:color="auto"/>
                        <w:right w:val="none" w:sz="0" w:space="0" w:color="auto"/>
                      </w:divBdr>
                    </w:div>
                    <w:div w:id="1283606942">
                      <w:marLeft w:val="750"/>
                      <w:marRight w:val="0"/>
                      <w:marTop w:val="0"/>
                      <w:marBottom w:val="0"/>
                      <w:divBdr>
                        <w:top w:val="none" w:sz="0" w:space="0" w:color="auto"/>
                        <w:left w:val="none" w:sz="0" w:space="0" w:color="auto"/>
                        <w:bottom w:val="none" w:sz="0" w:space="0" w:color="auto"/>
                        <w:right w:val="none" w:sz="0" w:space="0" w:color="auto"/>
                      </w:divBdr>
                    </w:div>
                  </w:divsChild>
                </w:div>
                <w:div w:id="503739941">
                  <w:marLeft w:val="300"/>
                  <w:marRight w:val="0"/>
                  <w:marTop w:val="75"/>
                  <w:marBottom w:val="0"/>
                  <w:divBdr>
                    <w:top w:val="none" w:sz="0" w:space="0" w:color="auto"/>
                    <w:left w:val="none" w:sz="0" w:space="0" w:color="auto"/>
                    <w:bottom w:val="none" w:sz="0" w:space="0" w:color="auto"/>
                    <w:right w:val="none" w:sz="0" w:space="0" w:color="auto"/>
                  </w:divBdr>
                  <w:divsChild>
                    <w:div w:id="2012174426">
                      <w:marLeft w:val="750"/>
                      <w:marRight w:val="0"/>
                      <w:marTop w:val="0"/>
                      <w:marBottom w:val="0"/>
                      <w:divBdr>
                        <w:top w:val="none" w:sz="0" w:space="0" w:color="auto"/>
                        <w:left w:val="none" w:sz="0" w:space="0" w:color="auto"/>
                        <w:bottom w:val="none" w:sz="0" w:space="0" w:color="auto"/>
                        <w:right w:val="none" w:sz="0" w:space="0" w:color="auto"/>
                      </w:divBdr>
                    </w:div>
                  </w:divsChild>
                </w:div>
                <w:div w:id="224492820">
                  <w:marLeft w:val="300"/>
                  <w:marRight w:val="0"/>
                  <w:marTop w:val="75"/>
                  <w:marBottom w:val="0"/>
                  <w:divBdr>
                    <w:top w:val="none" w:sz="0" w:space="0" w:color="auto"/>
                    <w:left w:val="none" w:sz="0" w:space="0" w:color="auto"/>
                    <w:bottom w:val="none" w:sz="0" w:space="0" w:color="auto"/>
                    <w:right w:val="none" w:sz="0" w:space="0" w:color="auto"/>
                  </w:divBdr>
                  <w:divsChild>
                    <w:div w:id="351419341">
                      <w:marLeft w:val="750"/>
                      <w:marRight w:val="0"/>
                      <w:marTop w:val="0"/>
                      <w:marBottom w:val="0"/>
                      <w:divBdr>
                        <w:top w:val="none" w:sz="0" w:space="0" w:color="auto"/>
                        <w:left w:val="none" w:sz="0" w:space="0" w:color="auto"/>
                        <w:bottom w:val="none" w:sz="0" w:space="0" w:color="auto"/>
                        <w:right w:val="none" w:sz="0" w:space="0" w:color="auto"/>
                      </w:divBdr>
                    </w:div>
                    <w:div w:id="1343512333">
                      <w:marLeft w:val="750"/>
                      <w:marRight w:val="0"/>
                      <w:marTop w:val="0"/>
                      <w:marBottom w:val="0"/>
                      <w:divBdr>
                        <w:top w:val="none" w:sz="0" w:space="0" w:color="auto"/>
                        <w:left w:val="none" w:sz="0" w:space="0" w:color="auto"/>
                        <w:bottom w:val="none" w:sz="0" w:space="0" w:color="auto"/>
                        <w:right w:val="none" w:sz="0" w:space="0" w:color="auto"/>
                      </w:divBdr>
                    </w:div>
                  </w:divsChild>
                </w:div>
                <w:div w:id="2041861073">
                  <w:marLeft w:val="300"/>
                  <w:marRight w:val="0"/>
                  <w:marTop w:val="75"/>
                  <w:marBottom w:val="0"/>
                  <w:divBdr>
                    <w:top w:val="none" w:sz="0" w:space="0" w:color="auto"/>
                    <w:left w:val="none" w:sz="0" w:space="0" w:color="auto"/>
                    <w:bottom w:val="none" w:sz="0" w:space="0" w:color="auto"/>
                    <w:right w:val="none" w:sz="0" w:space="0" w:color="auto"/>
                  </w:divBdr>
                  <w:divsChild>
                    <w:div w:id="504519246">
                      <w:marLeft w:val="750"/>
                      <w:marRight w:val="0"/>
                      <w:marTop w:val="0"/>
                      <w:marBottom w:val="0"/>
                      <w:divBdr>
                        <w:top w:val="none" w:sz="0" w:space="0" w:color="auto"/>
                        <w:left w:val="none" w:sz="0" w:space="0" w:color="auto"/>
                        <w:bottom w:val="none" w:sz="0" w:space="0" w:color="auto"/>
                        <w:right w:val="none" w:sz="0" w:space="0" w:color="auto"/>
                      </w:divBdr>
                    </w:div>
                  </w:divsChild>
                </w:div>
                <w:div w:id="1161967856">
                  <w:marLeft w:val="300"/>
                  <w:marRight w:val="0"/>
                  <w:marTop w:val="75"/>
                  <w:marBottom w:val="0"/>
                  <w:divBdr>
                    <w:top w:val="none" w:sz="0" w:space="0" w:color="auto"/>
                    <w:left w:val="none" w:sz="0" w:space="0" w:color="auto"/>
                    <w:bottom w:val="none" w:sz="0" w:space="0" w:color="auto"/>
                    <w:right w:val="none" w:sz="0" w:space="0" w:color="auto"/>
                  </w:divBdr>
                  <w:divsChild>
                    <w:div w:id="338509837">
                      <w:marLeft w:val="750"/>
                      <w:marRight w:val="0"/>
                      <w:marTop w:val="0"/>
                      <w:marBottom w:val="0"/>
                      <w:divBdr>
                        <w:top w:val="none" w:sz="0" w:space="0" w:color="auto"/>
                        <w:left w:val="none" w:sz="0" w:space="0" w:color="auto"/>
                        <w:bottom w:val="none" w:sz="0" w:space="0" w:color="auto"/>
                        <w:right w:val="none" w:sz="0" w:space="0" w:color="auto"/>
                      </w:divBdr>
                    </w:div>
                  </w:divsChild>
                </w:div>
                <w:div w:id="1745030978">
                  <w:marLeft w:val="300"/>
                  <w:marRight w:val="0"/>
                  <w:marTop w:val="75"/>
                  <w:marBottom w:val="0"/>
                  <w:divBdr>
                    <w:top w:val="none" w:sz="0" w:space="0" w:color="auto"/>
                    <w:left w:val="none" w:sz="0" w:space="0" w:color="auto"/>
                    <w:bottom w:val="none" w:sz="0" w:space="0" w:color="auto"/>
                    <w:right w:val="none" w:sz="0" w:space="0" w:color="auto"/>
                  </w:divBdr>
                </w:div>
                <w:div w:id="1984045527">
                  <w:marLeft w:val="300"/>
                  <w:marRight w:val="0"/>
                  <w:marTop w:val="75"/>
                  <w:marBottom w:val="0"/>
                  <w:divBdr>
                    <w:top w:val="none" w:sz="0" w:space="0" w:color="auto"/>
                    <w:left w:val="none" w:sz="0" w:space="0" w:color="auto"/>
                    <w:bottom w:val="none" w:sz="0" w:space="0" w:color="auto"/>
                    <w:right w:val="none" w:sz="0" w:space="0" w:color="auto"/>
                  </w:divBdr>
                </w:div>
                <w:div w:id="1560092177">
                  <w:marLeft w:val="300"/>
                  <w:marRight w:val="0"/>
                  <w:marTop w:val="75"/>
                  <w:marBottom w:val="0"/>
                  <w:divBdr>
                    <w:top w:val="none" w:sz="0" w:space="0" w:color="auto"/>
                    <w:left w:val="none" w:sz="0" w:space="0" w:color="auto"/>
                    <w:bottom w:val="none" w:sz="0" w:space="0" w:color="auto"/>
                    <w:right w:val="none" w:sz="0" w:space="0" w:color="auto"/>
                  </w:divBdr>
                  <w:divsChild>
                    <w:div w:id="1514614814">
                      <w:marLeft w:val="750"/>
                      <w:marRight w:val="0"/>
                      <w:marTop w:val="0"/>
                      <w:marBottom w:val="0"/>
                      <w:divBdr>
                        <w:top w:val="none" w:sz="0" w:space="0" w:color="auto"/>
                        <w:left w:val="none" w:sz="0" w:space="0" w:color="auto"/>
                        <w:bottom w:val="none" w:sz="0" w:space="0" w:color="auto"/>
                        <w:right w:val="none" w:sz="0" w:space="0" w:color="auto"/>
                      </w:divBdr>
                    </w:div>
                    <w:div w:id="303510077">
                      <w:marLeft w:val="750"/>
                      <w:marRight w:val="0"/>
                      <w:marTop w:val="0"/>
                      <w:marBottom w:val="0"/>
                      <w:divBdr>
                        <w:top w:val="none" w:sz="0" w:space="0" w:color="auto"/>
                        <w:left w:val="none" w:sz="0" w:space="0" w:color="auto"/>
                        <w:bottom w:val="none" w:sz="0" w:space="0" w:color="auto"/>
                        <w:right w:val="none" w:sz="0" w:space="0" w:color="auto"/>
                      </w:divBdr>
                    </w:div>
                  </w:divsChild>
                </w:div>
                <w:div w:id="1764568153">
                  <w:marLeft w:val="300"/>
                  <w:marRight w:val="0"/>
                  <w:marTop w:val="75"/>
                  <w:marBottom w:val="0"/>
                  <w:divBdr>
                    <w:top w:val="none" w:sz="0" w:space="0" w:color="auto"/>
                    <w:left w:val="none" w:sz="0" w:space="0" w:color="auto"/>
                    <w:bottom w:val="none" w:sz="0" w:space="0" w:color="auto"/>
                    <w:right w:val="none" w:sz="0" w:space="0" w:color="auto"/>
                  </w:divBdr>
                  <w:divsChild>
                    <w:div w:id="365299228">
                      <w:marLeft w:val="750"/>
                      <w:marRight w:val="0"/>
                      <w:marTop w:val="0"/>
                      <w:marBottom w:val="0"/>
                      <w:divBdr>
                        <w:top w:val="none" w:sz="0" w:space="0" w:color="auto"/>
                        <w:left w:val="none" w:sz="0" w:space="0" w:color="auto"/>
                        <w:bottom w:val="none" w:sz="0" w:space="0" w:color="auto"/>
                        <w:right w:val="none" w:sz="0" w:space="0" w:color="auto"/>
                      </w:divBdr>
                    </w:div>
                  </w:divsChild>
                </w:div>
                <w:div w:id="719744710">
                  <w:marLeft w:val="300"/>
                  <w:marRight w:val="0"/>
                  <w:marTop w:val="75"/>
                  <w:marBottom w:val="0"/>
                  <w:divBdr>
                    <w:top w:val="none" w:sz="0" w:space="0" w:color="auto"/>
                    <w:left w:val="none" w:sz="0" w:space="0" w:color="auto"/>
                    <w:bottom w:val="none" w:sz="0" w:space="0" w:color="auto"/>
                    <w:right w:val="none" w:sz="0" w:space="0" w:color="auto"/>
                  </w:divBdr>
                  <w:divsChild>
                    <w:div w:id="1927690813">
                      <w:marLeft w:val="750"/>
                      <w:marRight w:val="0"/>
                      <w:marTop w:val="0"/>
                      <w:marBottom w:val="0"/>
                      <w:divBdr>
                        <w:top w:val="none" w:sz="0" w:space="0" w:color="auto"/>
                        <w:left w:val="none" w:sz="0" w:space="0" w:color="auto"/>
                        <w:bottom w:val="none" w:sz="0" w:space="0" w:color="auto"/>
                        <w:right w:val="none" w:sz="0" w:space="0" w:color="auto"/>
                      </w:divBdr>
                    </w:div>
                    <w:div w:id="1352562078">
                      <w:marLeft w:val="750"/>
                      <w:marRight w:val="0"/>
                      <w:marTop w:val="0"/>
                      <w:marBottom w:val="0"/>
                      <w:divBdr>
                        <w:top w:val="none" w:sz="0" w:space="0" w:color="auto"/>
                        <w:left w:val="none" w:sz="0" w:space="0" w:color="auto"/>
                        <w:bottom w:val="none" w:sz="0" w:space="0" w:color="auto"/>
                        <w:right w:val="none" w:sz="0" w:space="0" w:color="auto"/>
                      </w:divBdr>
                    </w:div>
                    <w:div w:id="1651710785">
                      <w:marLeft w:val="750"/>
                      <w:marRight w:val="0"/>
                      <w:marTop w:val="0"/>
                      <w:marBottom w:val="0"/>
                      <w:divBdr>
                        <w:top w:val="none" w:sz="0" w:space="0" w:color="auto"/>
                        <w:left w:val="none" w:sz="0" w:space="0" w:color="auto"/>
                        <w:bottom w:val="none" w:sz="0" w:space="0" w:color="auto"/>
                        <w:right w:val="none" w:sz="0" w:space="0" w:color="auto"/>
                      </w:divBdr>
                    </w:div>
                  </w:divsChild>
                </w:div>
                <w:div w:id="11340186">
                  <w:marLeft w:val="300"/>
                  <w:marRight w:val="0"/>
                  <w:marTop w:val="75"/>
                  <w:marBottom w:val="0"/>
                  <w:divBdr>
                    <w:top w:val="none" w:sz="0" w:space="0" w:color="auto"/>
                    <w:left w:val="none" w:sz="0" w:space="0" w:color="auto"/>
                    <w:bottom w:val="none" w:sz="0" w:space="0" w:color="auto"/>
                    <w:right w:val="none" w:sz="0" w:space="0" w:color="auto"/>
                  </w:divBdr>
                  <w:divsChild>
                    <w:div w:id="1143038359">
                      <w:marLeft w:val="750"/>
                      <w:marRight w:val="0"/>
                      <w:marTop w:val="0"/>
                      <w:marBottom w:val="0"/>
                      <w:divBdr>
                        <w:top w:val="none" w:sz="0" w:space="0" w:color="auto"/>
                        <w:left w:val="none" w:sz="0" w:space="0" w:color="auto"/>
                        <w:bottom w:val="none" w:sz="0" w:space="0" w:color="auto"/>
                        <w:right w:val="none" w:sz="0" w:space="0" w:color="auto"/>
                      </w:divBdr>
                    </w:div>
                  </w:divsChild>
                </w:div>
                <w:div w:id="1624726502">
                  <w:marLeft w:val="300"/>
                  <w:marRight w:val="0"/>
                  <w:marTop w:val="75"/>
                  <w:marBottom w:val="0"/>
                  <w:divBdr>
                    <w:top w:val="none" w:sz="0" w:space="0" w:color="auto"/>
                    <w:left w:val="none" w:sz="0" w:space="0" w:color="auto"/>
                    <w:bottom w:val="none" w:sz="0" w:space="0" w:color="auto"/>
                    <w:right w:val="none" w:sz="0" w:space="0" w:color="auto"/>
                  </w:divBdr>
                  <w:divsChild>
                    <w:div w:id="1725056178">
                      <w:marLeft w:val="750"/>
                      <w:marRight w:val="0"/>
                      <w:marTop w:val="0"/>
                      <w:marBottom w:val="0"/>
                      <w:divBdr>
                        <w:top w:val="none" w:sz="0" w:space="0" w:color="auto"/>
                        <w:left w:val="none" w:sz="0" w:space="0" w:color="auto"/>
                        <w:bottom w:val="none" w:sz="0" w:space="0" w:color="auto"/>
                        <w:right w:val="none" w:sz="0" w:space="0" w:color="auto"/>
                      </w:divBdr>
                    </w:div>
                    <w:div w:id="1898126631">
                      <w:marLeft w:val="750"/>
                      <w:marRight w:val="0"/>
                      <w:marTop w:val="0"/>
                      <w:marBottom w:val="0"/>
                      <w:divBdr>
                        <w:top w:val="none" w:sz="0" w:space="0" w:color="auto"/>
                        <w:left w:val="none" w:sz="0" w:space="0" w:color="auto"/>
                        <w:bottom w:val="none" w:sz="0" w:space="0" w:color="auto"/>
                        <w:right w:val="none" w:sz="0" w:space="0" w:color="auto"/>
                      </w:divBdr>
                    </w:div>
                  </w:divsChild>
                </w:div>
                <w:div w:id="530848188">
                  <w:marLeft w:val="300"/>
                  <w:marRight w:val="0"/>
                  <w:marTop w:val="75"/>
                  <w:marBottom w:val="0"/>
                  <w:divBdr>
                    <w:top w:val="none" w:sz="0" w:space="0" w:color="auto"/>
                    <w:left w:val="none" w:sz="0" w:space="0" w:color="auto"/>
                    <w:bottom w:val="none" w:sz="0" w:space="0" w:color="auto"/>
                    <w:right w:val="none" w:sz="0" w:space="0" w:color="auto"/>
                  </w:divBdr>
                  <w:divsChild>
                    <w:div w:id="583761820">
                      <w:marLeft w:val="750"/>
                      <w:marRight w:val="0"/>
                      <w:marTop w:val="0"/>
                      <w:marBottom w:val="0"/>
                      <w:divBdr>
                        <w:top w:val="none" w:sz="0" w:space="0" w:color="auto"/>
                        <w:left w:val="none" w:sz="0" w:space="0" w:color="auto"/>
                        <w:bottom w:val="none" w:sz="0" w:space="0" w:color="auto"/>
                        <w:right w:val="none" w:sz="0" w:space="0" w:color="auto"/>
                      </w:divBdr>
                    </w:div>
                  </w:divsChild>
                </w:div>
                <w:div w:id="306520058">
                  <w:marLeft w:val="300"/>
                  <w:marRight w:val="0"/>
                  <w:marTop w:val="75"/>
                  <w:marBottom w:val="0"/>
                  <w:divBdr>
                    <w:top w:val="none" w:sz="0" w:space="0" w:color="auto"/>
                    <w:left w:val="none" w:sz="0" w:space="0" w:color="auto"/>
                    <w:bottom w:val="none" w:sz="0" w:space="0" w:color="auto"/>
                    <w:right w:val="none" w:sz="0" w:space="0" w:color="auto"/>
                  </w:divBdr>
                  <w:divsChild>
                    <w:div w:id="1195272914">
                      <w:marLeft w:val="750"/>
                      <w:marRight w:val="0"/>
                      <w:marTop w:val="0"/>
                      <w:marBottom w:val="0"/>
                      <w:divBdr>
                        <w:top w:val="none" w:sz="0" w:space="0" w:color="auto"/>
                        <w:left w:val="none" w:sz="0" w:space="0" w:color="auto"/>
                        <w:bottom w:val="none" w:sz="0" w:space="0" w:color="auto"/>
                        <w:right w:val="none" w:sz="0" w:space="0" w:color="auto"/>
                      </w:divBdr>
                    </w:div>
                  </w:divsChild>
                </w:div>
                <w:div w:id="1267737564">
                  <w:marLeft w:val="300"/>
                  <w:marRight w:val="0"/>
                  <w:marTop w:val="75"/>
                  <w:marBottom w:val="0"/>
                  <w:divBdr>
                    <w:top w:val="none" w:sz="0" w:space="0" w:color="auto"/>
                    <w:left w:val="none" w:sz="0" w:space="0" w:color="auto"/>
                    <w:bottom w:val="none" w:sz="0" w:space="0" w:color="auto"/>
                    <w:right w:val="none" w:sz="0" w:space="0" w:color="auto"/>
                  </w:divBdr>
                </w:div>
                <w:div w:id="1162429832">
                  <w:marLeft w:val="300"/>
                  <w:marRight w:val="0"/>
                  <w:marTop w:val="75"/>
                  <w:marBottom w:val="0"/>
                  <w:divBdr>
                    <w:top w:val="none" w:sz="0" w:space="0" w:color="auto"/>
                    <w:left w:val="none" w:sz="0" w:space="0" w:color="auto"/>
                    <w:bottom w:val="none" w:sz="0" w:space="0" w:color="auto"/>
                    <w:right w:val="none" w:sz="0" w:space="0" w:color="auto"/>
                  </w:divBdr>
                </w:div>
                <w:div w:id="526407397">
                  <w:marLeft w:val="300"/>
                  <w:marRight w:val="0"/>
                  <w:marTop w:val="75"/>
                  <w:marBottom w:val="0"/>
                  <w:divBdr>
                    <w:top w:val="none" w:sz="0" w:space="0" w:color="auto"/>
                    <w:left w:val="none" w:sz="0" w:space="0" w:color="auto"/>
                    <w:bottom w:val="none" w:sz="0" w:space="0" w:color="auto"/>
                    <w:right w:val="none" w:sz="0" w:space="0" w:color="auto"/>
                  </w:divBdr>
                  <w:divsChild>
                    <w:div w:id="444156776">
                      <w:marLeft w:val="750"/>
                      <w:marRight w:val="0"/>
                      <w:marTop w:val="0"/>
                      <w:marBottom w:val="0"/>
                      <w:divBdr>
                        <w:top w:val="none" w:sz="0" w:space="0" w:color="auto"/>
                        <w:left w:val="none" w:sz="0" w:space="0" w:color="auto"/>
                        <w:bottom w:val="none" w:sz="0" w:space="0" w:color="auto"/>
                        <w:right w:val="none" w:sz="0" w:space="0" w:color="auto"/>
                      </w:divBdr>
                    </w:div>
                    <w:div w:id="14381278">
                      <w:marLeft w:val="750"/>
                      <w:marRight w:val="0"/>
                      <w:marTop w:val="0"/>
                      <w:marBottom w:val="0"/>
                      <w:divBdr>
                        <w:top w:val="none" w:sz="0" w:space="0" w:color="auto"/>
                        <w:left w:val="none" w:sz="0" w:space="0" w:color="auto"/>
                        <w:bottom w:val="none" w:sz="0" w:space="0" w:color="auto"/>
                        <w:right w:val="none" w:sz="0" w:space="0" w:color="auto"/>
                      </w:divBdr>
                    </w:div>
                  </w:divsChild>
                </w:div>
                <w:div w:id="2125608971">
                  <w:marLeft w:val="300"/>
                  <w:marRight w:val="0"/>
                  <w:marTop w:val="75"/>
                  <w:marBottom w:val="0"/>
                  <w:divBdr>
                    <w:top w:val="none" w:sz="0" w:space="0" w:color="auto"/>
                    <w:left w:val="none" w:sz="0" w:space="0" w:color="auto"/>
                    <w:bottom w:val="none" w:sz="0" w:space="0" w:color="auto"/>
                    <w:right w:val="none" w:sz="0" w:space="0" w:color="auto"/>
                  </w:divBdr>
                  <w:divsChild>
                    <w:div w:id="628508567">
                      <w:marLeft w:val="750"/>
                      <w:marRight w:val="0"/>
                      <w:marTop w:val="0"/>
                      <w:marBottom w:val="0"/>
                      <w:divBdr>
                        <w:top w:val="none" w:sz="0" w:space="0" w:color="auto"/>
                        <w:left w:val="none" w:sz="0" w:space="0" w:color="auto"/>
                        <w:bottom w:val="none" w:sz="0" w:space="0" w:color="auto"/>
                        <w:right w:val="none" w:sz="0" w:space="0" w:color="auto"/>
                      </w:divBdr>
                    </w:div>
                  </w:divsChild>
                </w:div>
                <w:div w:id="1993365787">
                  <w:marLeft w:val="300"/>
                  <w:marRight w:val="0"/>
                  <w:marTop w:val="75"/>
                  <w:marBottom w:val="0"/>
                  <w:divBdr>
                    <w:top w:val="none" w:sz="0" w:space="0" w:color="auto"/>
                    <w:left w:val="none" w:sz="0" w:space="0" w:color="auto"/>
                    <w:bottom w:val="none" w:sz="0" w:space="0" w:color="auto"/>
                    <w:right w:val="none" w:sz="0" w:space="0" w:color="auto"/>
                  </w:divBdr>
                  <w:divsChild>
                    <w:div w:id="179317589">
                      <w:marLeft w:val="750"/>
                      <w:marRight w:val="0"/>
                      <w:marTop w:val="0"/>
                      <w:marBottom w:val="0"/>
                      <w:divBdr>
                        <w:top w:val="none" w:sz="0" w:space="0" w:color="auto"/>
                        <w:left w:val="none" w:sz="0" w:space="0" w:color="auto"/>
                        <w:bottom w:val="none" w:sz="0" w:space="0" w:color="auto"/>
                        <w:right w:val="none" w:sz="0" w:space="0" w:color="auto"/>
                      </w:divBdr>
                    </w:div>
                    <w:div w:id="2140877214">
                      <w:marLeft w:val="750"/>
                      <w:marRight w:val="0"/>
                      <w:marTop w:val="0"/>
                      <w:marBottom w:val="0"/>
                      <w:divBdr>
                        <w:top w:val="none" w:sz="0" w:space="0" w:color="auto"/>
                        <w:left w:val="none" w:sz="0" w:space="0" w:color="auto"/>
                        <w:bottom w:val="none" w:sz="0" w:space="0" w:color="auto"/>
                        <w:right w:val="none" w:sz="0" w:space="0" w:color="auto"/>
                      </w:divBdr>
                    </w:div>
                    <w:div w:id="264047390">
                      <w:marLeft w:val="750"/>
                      <w:marRight w:val="0"/>
                      <w:marTop w:val="0"/>
                      <w:marBottom w:val="0"/>
                      <w:divBdr>
                        <w:top w:val="none" w:sz="0" w:space="0" w:color="auto"/>
                        <w:left w:val="none" w:sz="0" w:space="0" w:color="auto"/>
                        <w:bottom w:val="none" w:sz="0" w:space="0" w:color="auto"/>
                        <w:right w:val="none" w:sz="0" w:space="0" w:color="auto"/>
                      </w:divBdr>
                    </w:div>
                  </w:divsChild>
                </w:div>
                <w:div w:id="461925034">
                  <w:marLeft w:val="300"/>
                  <w:marRight w:val="0"/>
                  <w:marTop w:val="75"/>
                  <w:marBottom w:val="0"/>
                  <w:divBdr>
                    <w:top w:val="none" w:sz="0" w:space="0" w:color="auto"/>
                    <w:left w:val="none" w:sz="0" w:space="0" w:color="auto"/>
                    <w:bottom w:val="none" w:sz="0" w:space="0" w:color="auto"/>
                    <w:right w:val="none" w:sz="0" w:space="0" w:color="auto"/>
                  </w:divBdr>
                  <w:divsChild>
                    <w:div w:id="235744550">
                      <w:marLeft w:val="750"/>
                      <w:marRight w:val="0"/>
                      <w:marTop w:val="0"/>
                      <w:marBottom w:val="0"/>
                      <w:divBdr>
                        <w:top w:val="none" w:sz="0" w:space="0" w:color="auto"/>
                        <w:left w:val="none" w:sz="0" w:space="0" w:color="auto"/>
                        <w:bottom w:val="none" w:sz="0" w:space="0" w:color="auto"/>
                        <w:right w:val="none" w:sz="0" w:space="0" w:color="auto"/>
                      </w:divBdr>
                    </w:div>
                  </w:divsChild>
                </w:div>
                <w:div w:id="1967851347">
                  <w:marLeft w:val="300"/>
                  <w:marRight w:val="0"/>
                  <w:marTop w:val="75"/>
                  <w:marBottom w:val="0"/>
                  <w:divBdr>
                    <w:top w:val="none" w:sz="0" w:space="0" w:color="auto"/>
                    <w:left w:val="none" w:sz="0" w:space="0" w:color="auto"/>
                    <w:bottom w:val="none" w:sz="0" w:space="0" w:color="auto"/>
                    <w:right w:val="none" w:sz="0" w:space="0" w:color="auto"/>
                  </w:divBdr>
                  <w:divsChild>
                    <w:div w:id="552816076">
                      <w:marLeft w:val="750"/>
                      <w:marRight w:val="0"/>
                      <w:marTop w:val="0"/>
                      <w:marBottom w:val="0"/>
                      <w:divBdr>
                        <w:top w:val="none" w:sz="0" w:space="0" w:color="auto"/>
                        <w:left w:val="none" w:sz="0" w:space="0" w:color="auto"/>
                        <w:bottom w:val="none" w:sz="0" w:space="0" w:color="auto"/>
                        <w:right w:val="none" w:sz="0" w:space="0" w:color="auto"/>
                      </w:divBdr>
                    </w:div>
                    <w:div w:id="709916283">
                      <w:marLeft w:val="750"/>
                      <w:marRight w:val="0"/>
                      <w:marTop w:val="0"/>
                      <w:marBottom w:val="0"/>
                      <w:divBdr>
                        <w:top w:val="none" w:sz="0" w:space="0" w:color="auto"/>
                        <w:left w:val="none" w:sz="0" w:space="0" w:color="auto"/>
                        <w:bottom w:val="none" w:sz="0" w:space="0" w:color="auto"/>
                        <w:right w:val="none" w:sz="0" w:space="0" w:color="auto"/>
                      </w:divBdr>
                    </w:div>
                  </w:divsChild>
                </w:div>
                <w:div w:id="668941650">
                  <w:marLeft w:val="300"/>
                  <w:marRight w:val="0"/>
                  <w:marTop w:val="75"/>
                  <w:marBottom w:val="0"/>
                  <w:divBdr>
                    <w:top w:val="none" w:sz="0" w:space="0" w:color="auto"/>
                    <w:left w:val="none" w:sz="0" w:space="0" w:color="auto"/>
                    <w:bottom w:val="none" w:sz="0" w:space="0" w:color="auto"/>
                    <w:right w:val="none" w:sz="0" w:space="0" w:color="auto"/>
                  </w:divBdr>
                  <w:divsChild>
                    <w:div w:id="1948853955">
                      <w:marLeft w:val="750"/>
                      <w:marRight w:val="0"/>
                      <w:marTop w:val="0"/>
                      <w:marBottom w:val="0"/>
                      <w:divBdr>
                        <w:top w:val="none" w:sz="0" w:space="0" w:color="auto"/>
                        <w:left w:val="none" w:sz="0" w:space="0" w:color="auto"/>
                        <w:bottom w:val="none" w:sz="0" w:space="0" w:color="auto"/>
                        <w:right w:val="none" w:sz="0" w:space="0" w:color="auto"/>
                      </w:divBdr>
                    </w:div>
                  </w:divsChild>
                </w:div>
                <w:div w:id="629165310">
                  <w:marLeft w:val="300"/>
                  <w:marRight w:val="0"/>
                  <w:marTop w:val="75"/>
                  <w:marBottom w:val="0"/>
                  <w:divBdr>
                    <w:top w:val="none" w:sz="0" w:space="0" w:color="auto"/>
                    <w:left w:val="none" w:sz="0" w:space="0" w:color="auto"/>
                    <w:bottom w:val="none" w:sz="0" w:space="0" w:color="auto"/>
                    <w:right w:val="none" w:sz="0" w:space="0" w:color="auto"/>
                  </w:divBdr>
                  <w:divsChild>
                    <w:div w:id="2098094832">
                      <w:marLeft w:val="750"/>
                      <w:marRight w:val="0"/>
                      <w:marTop w:val="0"/>
                      <w:marBottom w:val="0"/>
                      <w:divBdr>
                        <w:top w:val="none" w:sz="0" w:space="0" w:color="auto"/>
                        <w:left w:val="none" w:sz="0" w:space="0" w:color="auto"/>
                        <w:bottom w:val="none" w:sz="0" w:space="0" w:color="auto"/>
                        <w:right w:val="none" w:sz="0" w:space="0" w:color="auto"/>
                      </w:divBdr>
                    </w:div>
                  </w:divsChild>
                </w:div>
                <w:div w:id="955331959">
                  <w:marLeft w:val="300"/>
                  <w:marRight w:val="0"/>
                  <w:marTop w:val="75"/>
                  <w:marBottom w:val="0"/>
                  <w:divBdr>
                    <w:top w:val="none" w:sz="0" w:space="0" w:color="auto"/>
                    <w:left w:val="none" w:sz="0" w:space="0" w:color="auto"/>
                    <w:bottom w:val="none" w:sz="0" w:space="0" w:color="auto"/>
                    <w:right w:val="none" w:sz="0" w:space="0" w:color="auto"/>
                  </w:divBdr>
                </w:div>
                <w:div w:id="1032146423">
                  <w:marLeft w:val="300"/>
                  <w:marRight w:val="0"/>
                  <w:marTop w:val="75"/>
                  <w:marBottom w:val="0"/>
                  <w:divBdr>
                    <w:top w:val="none" w:sz="0" w:space="0" w:color="auto"/>
                    <w:left w:val="none" w:sz="0" w:space="0" w:color="auto"/>
                    <w:bottom w:val="none" w:sz="0" w:space="0" w:color="auto"/>
                    <w:right w:val="none" w:sz="0" w:space="0" w:color="auto"/>
                  </w:divBdr>
                </w:div>
                <w:div w:id="160656659">
                  <w:marLeft w:val="300"/>
                  <w:marRight w:val="0"/>
                  <w:marTop w:val="75"/>
                  <w:marBottom w:val="0"/>
                  <w:divBdr>
                    <w:top w:val="none" w:sz="0" w:space="0" w:color="auto"/>
                    <w:left w:val="none" w:sz="0" w:space="0" w:color="auto"/>
                    <w:bottom w:val="none" w:sz="0" w:space="0" w:color="auto"/>
                    <w:right w:val="none" w:sz="0" w:space="0" w:color="auto"/>
                  </w:divBdr>
                  <w:divsChild>
                    <w:div w:id="288242499">
                      <w:marLeft w:val="750"/>
                      <w:marRight w:val="0"/>
                      <w:marTop w:val="0"/>
                      <w:marBottom w:val="0"/>
                      <w:divBdr>
                        <w:top w:val="none" w:sz="0" w:space="0" w:color="auto"/>
                        <w:left w:val="none" w:sz="0" w:space="0" w:color="auto"/>
                        <w:bottom w:val="none" w:sz="0" w:space="0" w:color="auto"/>
                        <w:right w:val="none" w:sz="0" w:space="0" w:color="auto"/>
                      </w:divBdr>
                    </w:div>
                    <w:div w:id="112097152">
                      <w:marLeft w:val="750"/>
                      <w:marRight w:val="0"/>
                      <w:marTop w:val="0"/>
                      <w:marBottom w:val="0"/>
                      <w:divBdr>
                        <w:top w:val="none" w:sz="0" w:space="0" w:color="auto"/>
                        <w:left w:val="none" w:sz="0" w:space="0" w:color="auto"/>
                        <w:bottom w:val="none" w:sz="0" w:space="0" w:color="auto"/>
                        <w:right w:val="none" w:sz="0" w:space="0" w:color="auto"/>
                      </w:divBdr>
                    </w:div>
                  </w:divsChild>
                </w:div>
                <w:div w:id="1187013771">
                  <w:marLeft w:val="300"/>
                  <w:marRight w:val="0"/>
                  <w:marTop w:val="75"/>
                  <w:marBottom w:val="0"/>
                  <w:divBdr>
                    <w:top w:val="none" w:sz="0" w:space="0" w:color="auto"/>
                    <w:left w:val="none" w:sz="0" w:space="0" w:color="auto"/>
                    <w:bottom w:val="none" w:sz="0" w:space="0" w:color="auto"/>
                    <w:right w:val="none" w:sz="0" w:space="0" w:color="auto"/>
                  </w:divBdr>
                  <w:divsChild>
                    <w:div w:id="204607404">
                      <w:marLeft w:val="750"/>
                      <w:marRight w:val="0"/>
                      <w:marTop w:val="0"/>
                      <w:marBottom w:val="0"/>
                      <w:divBdr>
                        <w:top w:val="none" w:sz="0" w:space="0" w:color="auto"/>
                        <w:left w:val="none" w:sz="0" w:space="0" w:color="auto"/>
                        <w:bottom w:val="none" w:sz="0" w:space="0" w:color="auto"/>
                        <w:right w:val="none" w:sz="0" w:space="0" w:color="auto"/>
                      </w:divBdr>
                    </w:div>
                  </w:divsChild>
                </w:div>
                <w:div w:id="452868976">
                  <w:marLeft w:val="300"/>
                  <w:marRight w:val="0"/>
                  <w:marTop w:val="75"/>
                  <w:marBottom w:val="0"/>
                  <w:divBdr>
                    <w:top w:val="none" w:sz="0" w:space="0" w:color="auto"/>
                    <w:left w:val="none" w:sz="0" w:space="0" w:color="auto"/>
                    <w:bottom w:val="none" w:sz="0" w:space="0" w:color="auto"/>
                    <w:right w:val="none" w:sz="0" w:space="0" w:color="auto"/>
                  </w:divBdr>
                  <w:divsChild>
                    <w:div w:id="1002665381">
                      <w:marLeft w:val="750"/>
                      <w:marRight w:val="0"/>
                      <w:marTop w:val="0"/>
                      <w:marBottom w:val="0"/>
                      <w:divBdr>
                        <w:top w:val="none" w:sz="0" w:space="0" w:color="auto"/>
                        <w:left w:val="none" w:sz="0" w:space="0" w:color="auto"/>
                        <w:bottom w:val="none" w:sz="0" w:space="0" w:color="auto"/>
                        <w:right w:val="none" w:sz="0" w:space="0" w:color="auto"/>
                      </w:divBdr>
                    </w:div>
                    <w:div w:id="1515419922">
                      <w:marLeft w:val="750"/>
                      <w:marRight w:val="0"/>
                      <w:marTop w:val="0"/>
                      <w:marBottom w:val="0"/>
                      <w:divBdr>
                        <w:top w:val="none" w:sz="0" w:space="0" w:color="auto"/>
                        <w:left w:val="none" w:sz="0" w:space="0" w:color="auto"/>
                        <w:bottom w:val="none" w:sz="0" w:space="0" w:color="auto"/>
                        <w:right w:val="none" w:sz="0" w:space="0" w:color="auto"/>
                      </w:divBdr>
                    </w:div>
                    <w:div w:id="1384981657">
                      <w:marLeft w:val="750"/>
                      <w:marRight w:val="0"/>
                      <w:marTop w:val="0"/>
                      <w:marBottom w:val="0"/>
                      <w:divBdr>
                        <w:top w:val="none" w:sz="0" w:space="0" w:color="auto"/>
                        <w:left w:val="none" w:sz="0" w:space="0" w:color="auto"/>
                        <w:bottom w:val="none" w:sz="0" w:space="0" w:color="auto"/>
                        <w:right w:val="none" w:sz="0" w:space="0" w:color="auto"/>
                      </w:divBdr>
                    </w:div>
                  </w:divsChild>
                </w:div>
                <w:div w:id="522475864">
                  <w:marLeft w:val="300"/>
                  <w:marRight w:val="0"/>
                  <w:marTop w:val="75"/>
                  <w:marBottom w:val="0"/>
                  <w:divBdr>
                    <w:top w:val="none" w:sz="0" w:space="0" w:color="auto"/>
                    <w:left w:val="none" w:sz="0" w:space="0" w:color="auto"/>
                    <w:bottom w:val="none" w:sz="0" w:space="0" w:color="auto"/>
                    <w:right w:val="none" w:sz="0" w:space="0" w:color="auto"/>
                  </w:divBdr>
                  <w:divsChild>
                    <w:div w:id="1260063882">
                      <w:marLeft w:val="750"/>
                      <w:marRight w:val="0"/>
                      <w:marTop w:val="0"/>
                      <w:marBottom w:val="0"/>
                      <w:divBdr>
                        <w:top w:val="none" w:sz="0" w:space="0" w:color="auto"/>
                        <w:left w:val="none" w:sz="0" w:space="0" w:color="auto"/>
                        <w:bottom w:val="none" w:sz="0" w:space="0" w:color="auto"/>
                        <w:right w:val="none" w:sz="0" w:space="0" w:color="auto"/>
                      </w:divBdr>
                    </w:div>
                  </w:divsChild>
                </w:div>
                <w:div w:id="340858367">
                  <w:marLeft w:val="300"/>
                  <w:marRight w:val="0"/>
                  <w:marTop w:val="75"/>
                  <w:marBottom w:val="0"/>
                  <w:divBdr>
                    <w:top w:val="none" w:sz="0" w:space="0" w:color="auto"/>
                    <w:left w:val="none" w:sz="0" w:space="0" w:color="auto"/>
                    <w:bottom w:val="none" w:sz="0" w:space="0" w:color="auto"/>
                    <w:right w:val="none" w:sz="0" w:space="0" w:color="auto"/>
                  </w:divBdr>
                  <w:divsChild>
                    <w:div w:id="442724768">
                      <w:marLeft w:val="750"/>
                      <w:marRight w:val="0"/>
                      <w:marTop w:val="0"/>
                      <w:marBottom w:val="0"/>
                      <w:divBdr>
                        <w:top w:val="none" w:sz="0" w:space="0" w:color="auto"/>
                        <w:left w:val="none" w:sz="0" w:space="0" w:color="auto"/>
                        <w:bottom w:val="none" w:sz="0" w:space="0" w:color="auto"/>
                        <w:right w:val="none" w:sz="0" w:space="0" w:color="auto"/>
                      </w:divBdr>
                    </w:div>
                    <w:div w:id="1033965786">
                      <w:marLeft w:val="750"/>
                      <w:marRight w:val="0"/>
                      <w:marTop w:val="0"/>
                      <w:marBottom w:val="0"/>
                      <w:divBdr>
                        <w:top w:val="none" w:sz="0" w:space="0" w:color="auto"/>
                        <w:left w:val="none" w:sz="0" w:space="0" w:color="auto"/>
                        <w:bottom w:val="none" w:sz="0" w:space="0" w:color="auto"/>
                        <w:right w:val="none" w:sz="0" w:space="0" w:color="auto"/>
                      </w:divBdr>
                    </w:div>
                  </w:divsChild>
                </w:div>
                <w:div w:id="2044354644">
                  <w:marLeft w:val="300"/>
                  <w:marRight w:val="0"/>
                  <w:marTop w:val="75"/>
                  <w:marBottom w:val="0"/>
                  <w:divBdr>
                    <w:top w:val="none" w:sz="0" w:space="0" w:color="auto"/>
                    <w:left w:val="none" w:sz="0" w:space="0" w:color="auto"/>
                    <w:bottom w:val="none" w:sz="0" w:space="0" w:color="auto"/>
                    <w:right w:val="none" w:sz="0" w:space="0" w:color="auto"/>
                  </w:divBdr>
                  <w:divsChild>
                    <w:div w:id="1603219322">
                      <w:marLeft w:val="750"/>
                      <w:marRight w:val="0"/>
                      <w:marTop w:val="0"/>
                      <w:marBottom w:val="0"/>
                      <w:divBdr>
                        <w:top w:val="none" w:sz="0" w:space="0" w:color="auto"/>
                        <w:left w:val="none" w:sz="0" w:space="0" w:color="auto"/>
                        <w:bottom w:val="none" w:sz="0" w:space="0" w:color="auto"/>
                        <w:right w:val="none" w:sz="0" w:space="0" w:color="auto"/>
                      </w:divBdr>
                    </w:div>
                  </w:divsChild>
                </w:div>
                <w:div w:id="1182739460">
                  <w:marLeft w:val="300"/>
                  <w:marRight w:val="0"/>
                  <w:marTop w:val="75"/>
                  <w:marBottom w:val="0"/>
                  <w:divBdr>
                    <w:top w:val="none" w:sz="0" w:space="0" w:color="auto"/>
                    <w:left w:val="none" w:sz="0" w:space="0" w:color="auto"/>
                    <w:bottom w:val="none" w:sz="0" w:space="0" w:color="auto"/>
                    <w:right w:val="none" w:sz="0" w:space="0" w:color="auto"/>
                  </w:divBdr>
                  <w:divsChild>
                    <w:div w:id="750086006">
                      <w:marLeft w:val="750"/>
                      <w:marRight w:val="0"/>
                      <w:marTop w:val="0"/>
                      <w:marBottom w:val="0"/>
                      <w:divBdr>
                        <w:top w:val="none" w:sz="0" w:space="0" w:color="auto"/>
                        <w:left w:val="none" w:sz="0" w:space="0" w:color="auto"/>
                        <w:bottom w:val="none" w:sz="0" w:space="0" w:color="auto"/>
                        <w:right w:val="none" w:sz="0" w:space="0" w:color="auto"/>
                      </w:divBdr>
                    </w:div>
                  </w:divsChild>
                </w:div>
                <w:div w:id="444933433">
                  <w:marLeft w:val="300"/>
                  <w:marRight w:val="0"/>
                  <w:marTop w:val="75"/>
                  <w:marBottom w:val="0"/>
                  <w:divBdr>
                    <w:top w:val="none" w:sz="0" w:space="0" w:color="auto"/>
                    <w:left w:val="none" w:sz="0" w:space="0" w:color="auto"/>
                    <w:bottom w:val="none" w:sz="0" w:space="0" w:color="auto"/>
                    <w:right w:val="none" w:sz="0" w:space="0" w:color="auto"/>
                  </w:divBdr>
                </w:div>
                <w:div w:id="2131194253">
                  <w:marLeft w:val="300"/>
                  <w:marRight w:val="0"/>
                  <w:marTop w:val="75"/>
                  <w:marBottom w:val="0"/>
                  <w:divBdr>
                    <w:top w:val="none" w:sz="0" w:space="0" w:color="auto"/>
                    <w:left w:val="none" w:sz="0" w:space="0" w:color="auto"/>
                    <w:bottom w:val="none" w:sz="0" w:space="0" w:color="auto"/>
                    <w:right w:val="none" w:sz="0" w:space="0" w:color="auto"/>
                  </w:divBdr>
                </w:div>
                <w:div w:id="1039165172">
                  <w:marLeft w:val="300"/>
                  <w:marRight w:val="0"/>
                  <w:marTop w:val="75"/>
                  <w:marBottom w:val="0"/>
                  <w:divBdr>
                    <w:top w:val="none" w:sz="0" w:space="0" w:color="auto"/>
                    <w:left w:val="none" w:sz="0" w:space="0" w:color="auto"/>
                    <w:bottom w:val="none" w:sz="0" w:space="0" w:color="auto"/>
                    <w:right w:val="none" w:sz="0" w:space="0" w:color="auto"/>
                  </w:divBdr>
                  <w:divsChild>
                    <w:div w:id="1732340605">
                      <w:marLeft w:val="750"/>
                      <w:marRight w:val="0"/>
                      <w:marTop w:val="0"/>
                      <w:marBottom w:val="0"/>
                      <w:divBdr>
                        <w:top w:val="none" w:sz="0" w:space="0" w:color="auto"/>
                        <w:left w:val="none" w:sz="0" w:space="0" w:color="auto"/>
                        <w:bottom w:val="none" w:sz="0" w:space="0" w:color="auto"/>
                        <w:right w:val="none" w:sz="0" w:space="0" w:color="auto"/>
                      </w:divBdr>
                    </w:div>
                    <w:div w:id="1416438421">
                      <w:marLeft w:val="750"/>
                      <w:marRight w:val="0"/>
                      <w:marTop w:val="0"/>
                      <w:marBottom w:val="0"/>
                      <w:divBdr>
                        <w:top w:val="none" w:sz="0" w:space="0" w:color="auto"/>
                        <w:left w:val="none" w:sz="0" w:space="0" w:color="auto"/>
                        <w:bottom w:val="none" w:sz="0" w:space="0" w:color="auto"/>
                        <w:right w:val="none" w:sz="0" w:space="0" w:color="auto"/>
                      </w:divBdr>
                    </w:div>
                  </w:divsChild>
                </w:div>
                <w:div w:id="1011838402">
                  <w:marLeft w:val="300"/>
                  <w:marRight w:val="0"/>
                  <w:marTop w:val="75"/>
                  <w:marBottom w:val="0"/>
                  <w:divBdr>
                    <w:top w:val="none" w:sz="0" w:space="0" w:color="auto"/>
                    <w:left w:val="none" w:sz="0" w:space="0" w:color="auto"/>
                    <w:bottom w:val="none" w:sz="0" w:space="0" w:color="auto"/>
                    <w:right w:val="none" w:sz="0" w:space="0" w:color="auto"/>
                  </w:divBdr>
                  <w:divsChild>
                    <w:div w:id="1409040814">
                      <w:marLeft w:val="750"/>
                      <w:marRight w:val="0"/>
                      <w:marTop w:val="0"/>
                      <w:marBottom w:val="0"/>
                      <w:divBdr>
                        <w:top w:val="none" w:sz="0" w:space="0" w:color="auto"/>
                        <w:left w:val="none" w:sz="0" w:space="0" w:color="auto"/>
                        <w:bottom w:val="none" w:sz="0" w:space="0" w:color="auto"/>
                        <w:right w:val="none" w:sz="0" w:space="0" w:color="auto"/>
                      </w:divBdr>
                    </w:div>
                  </w:divsChild>
                </w:div>
                <w:div w:id="769743908">
                  <w:marLeft w:val="300"/>
                  <w:marRight w:val="0"/>
                  <w:marTop w:val="75"/>
                  <w:marBottom w:val="0"/>
                  <w:divBdr>
                    <w:top w:val="none" w:sz="0" w:space="0" w:color="auto"/>
                    <w:left w:val="none" w:sz="0" w:space="0" w:color="auto"/>
                    <w:bottom w:val="none" w:sz="0" w:space="0" w:color="auto"/>
                    <w:right w:val="none" w:sz="0" w:space="0" w:color="auto"/>
                  </w:divBdr>
                  <w:divsChild>
                    <w:div w:id="1625962964">
                      <w:marLeft w:val="750"/>
                      <w:marRight w:val="0"/>
                      <w:marTop w:val="0"/>
                      <w:marBottom w:val="0"/>
                      <w:divBdr>
                        <w:top w:val="none" w:sz="0" w:space="0" w:color="auto"/>
                        <w:left w:val="none" w:sz="0" w:space="0" w:color="auto"/>
                        <w:bottom w:val="none" w:sz="0" w:space="0" w:color="auto"/>
                        <w:right w:val="none" w:sz="0" w:space="0" w:color="auto"/>
                      </w:divBdr>
                    </w:div>
                    <w:div w:id="565991851">
                      <w:marLeft w:val="750"/>
                      <w:marRight w:val="0"/>
                      <w:marTop w:val="0"/>
                      <w:marBottom w:val="0"/>
                      <w:divBdr>
                        <w:top w:val="none" w:sz="0" w:space="0" w:color="auto"/>
                        <w:left w:val="none" w:sz="0" w:space="0" w:color="auto"/>
                        <w:bottom w:val="none" w:sz="0" w:space="0" w:color="auto"/>
                        <w:right w:val="none" w:sz="0" w:space="0" w:color="auto"/>
                      </w:divBdr>
                    </w:div>
                    <w:div w:id="191453652">
                      <w:marLeft w:val="750"/>
                      <w:marRight w:val="0"/>
                      <w:marTop w:val="0"/>
                      <w:marBottom w:val="0"/>
                      <w:divBdr>
                        <w:top w:val="none" w:sz="0" w:space="0" w:color="auto"/>
                        <w:left w:val="none" w:sz="0" w:space="0" w:color="auto"/>
                        <w:bottom w:val="none" w:sz="0" w:space="0" w:color="auto"/>
                        <w:right w:val="none" w:sz="0" w:space="0" w:color="auto"/>
                      </w:divBdr>
                    </w:div>
                  </w:divsChild>
                </w:div>
                <w:div w:id="520508312">
                  <w:marLeft w:val="300"/>
                  <w:marRight w:val="0"/>
                  <w:marTop w:val="75"/>
                  <w:marBottom w:val="0"/>
                  <w:divBdr>
                    <w:top w:val="none" w:sz="0" w:space="0" w:color="auto"/>
                    <w:left w:val="none" w:sz="0" w:space="0" w:color="auto"/>
                    <w:bottom w:val="none" w:sz="0" w:space="0" w:color="auto"/>
                    <w:right w:val="none" w:sz="0" w:space="0" w:color="auto"/>
                  </w:divBdr>
                  <w:divsChild>
                    <w:div w:id="2067490570">
                      <w:marLeft w:val="750"/>
                      <w:marRight w:val="0"/>
                      <w:marTop w:val="0"/>
                      <w:marBottom w:val="0"/>
                      <w:divBdr>
                        <w:top w:val="none" w:sz="0" w:space="0" w:color="auto"/>
                        <w:left w:val="none" w:sz="0" w:space="0" w:color="auto"/>
                        <w:bottom w:val="none" w:sz="0" w:space="0" w:color="auto"/>
                        <w:right w:val="none" w:sz="0" w:space="0" w:color="auto"/>
                      </w:divBdr>
                    </w:div>
                  </w:divsChild>
                </w:div>
                <w:div w:id="981352587">
                  <w:marLeft w:val="300"/>
                  <w:marRight w:val="0"/>
                  <w:marTop w:val="75"/>
                  <w:marBottom w:val="0"/>
                  <w:divBdr>
                    <w:top w:val="none" w:sz="0" w:space="0" w:color="auto"/>
                    <w:left w:val="none" w:sz="0" w:space="0" w:color="auto"/>
                    <w:bottom w:val="none" w:sz="0" w:space="0" w:color="auto"/>
                    <w:right w:val="none" w:sz="0" w:space="0" w:color="auto"/>
                  </w:divBdr>
                  <w:divsChild>
                    <w:div w:id="84768085">
                      <w:marLeft w:val="750"/>
                      <w:marRight w:val="0"/>
                      <w:marTop w:val="0"/>
                      <w:marBottom w:val="0"/>
                      <w:divBdr>
                        <w:top w:val="none" w:sz="0" w:space="0" w:color="auto"/>
                        <w:left w:val="none" w:sz="0" w:space="0" w:color="auto"/>
                        <w:bottom w:val="none" w:sz="0" w:space="0" w:color="auto"/>
                        <w:right w:val="none" w:sz="0" w:space="0" w:color="auto"/>
                      </w:divBdr>
                    </w:div>
                    <w:div w:id="1442335854">
                      <w:marLeft w:val="750"/>
                      <w:marRight w:val="0"/>
                      <w:marTop w:val="0"/>
                      <w:marBottom w:val="0"/>
                      <w:divBdr>
                        <w:top w:val="none" w:sz="0" w:space="0" w:color="auto"/>
                        <w:left w:val="none" w:sz="0" w:space="0" w:color="auto"/>
                        <w:bottom w:val="none" w:sz="0" w:space="0" w:color="auto"/>
                        <w:right w:val="none" w:sz="0" w:space="0" w:color="auto"/>
                      </w:divBdr>
                    </w:div>
                  </w:divsChild>
                </w:div>
                <w:div w:id="1252394684">
                  <w:marLeft w:val="300"/>
                  <w:marRight w:val="0"/>
                  <w:marTop w:val="75"/>
                  <w:marBottom w:val="0"/>
                  <w:divBdr>
                    <w:top w:val="none" w:sz="0" w:space="0" w:color="auto"/>
                    <w:left w:val="none" w:sz="0" w:space="0" w:color="auto"/>
                    <w:bottom w:val="none" w:sz="0" w:space="0" w:color="auto"/>
                    <w:right w:val="none" w:sz="0" w:space="0" w:color="auto"/>
                  </w:divBdr>
                  <w:divsChild>
                    <w:div w:id="939219499">
                      <w:marLeft w:val="750"/>
                      <w:marRight w:val="0"/>
                      <w:marTop w:val="0"/>
                      <w:marBottom w:val="0"/>
                      <w:divBdr>
                        <w:top w:val="none" w:sz="0" w:space="0" w:color="auto"/>
                        <w:left w:val="none" w:sz="0" w:space="0" w:color="auto"/>
                        <w:bottom w:val="none" w:sz="0" w:space="0" w:color="auto"/>
                        <w:right w:val="none" w:sz="0" w:space="0" w:color="auto"/>
                      </w:divBdr>
                    </w:div>
                  </w:divsChild>
                </w:div>
                <w:div w:id="133570148">
                  <w:marLeft w:val="300"/>
                  <w:marRight w:val="0"/>
                  <w:marTop w:val="75"/>
                  <w:marBottom w:val="0"/>
                  <w:divBdr>
                    <w:top w:val="none" w:sz="0" w:space="0" w:color="auto"/>
                    <w:left w:val="none" w:sz="0" w:space="0" w:color="auto"/>
                    <w:bottom w:val="none" w:sz="0" w:space="0" w:color="auto"/>
                    <w:right w:val="none" w:sz="0" w:space="0" w:color="auto"/>
                  </w:divBdr>
                  <w:divsChild>
                    <w:div w:id="1630621335">
                      <w:marLeft w:val="750"/>
                      <w:marRight w:val="0"/>
                      <w:marTop w:val="0"/>
                      <w:marBottom w:val="0"/>
                      <w:divBdr>
                        <w:top w:val="none" w:sz="0" w:space="0" w:color="auto"/>
                        <w:left w:val="none" w:sz="0" w:space="0" w:color="auto"/>
                        <w:bottom w:val="none" w:sz="0" w:space="0" w:color="auto"/>
                        <w:right w:val="none" w:sz="0" w:space="0" w:color="auto"/>
                      </w:divBdr>
                    </w:div>
                  </w:divsChild>
                </w:div>
                <w:div w:id="2044548503">
                  <w:marLeft w:val="300"/>
                  <w:marRight w:val="0"/>
                  <w:marTop w:val="75"/>
                  <w:marBottom w:val="0"/>
                  <w:divBdr>
                    <w:top w:val="none" w:sz="0" w:space="0" w:color="auto"/>
                    <w:left w:val="none" w:sz="0" w:space="0" w:color="auto"/>
                    <w:bottom w:val="none" w:sz="0" w:space="0" w:color="auto"/>
                    <w:right w:val="none" w:sz="0" w:space="0" w:color="auto"/>
                  </w:divBdr>
                </w:div>
                <w:div w:id="560602226">
                  <w:marLeft w:val="300"/>
                  <w:marRight w:val="0"/>
                  <w:marTop w:val="75"/>
                  <w:marBottom w:val="0"/>
                  <w:divBdr>
                    <w:top w:val="none" w:sz="0" w:space="0" w:color="auto"/>
                    <w:left w:val="none" w:sz="0" w:space="0" w:color="auto"/>
                    <w:bottom w:val="none" w:sz="0" w:space="0" w:color="auto"/>
                    <w:right w:val="none" w:sz="0" w:space="0" w:color="auto"/>
                  </w:divBdr>
                </w:div>
                <w:div w:id="105470515">
                  <w:marLeft w:val="300"/>
                  <w:marRight w:val="0"/>
                  <w:marTop w:val="75"/>
                  <w:marBottom w:val="0"/>
                  <w:divBdr>
                    <w:top w:val="none" w:sz="0" w:space="0" w:color="auto"/>
                    <w:left w:val="none" w:sz="0" w:space="0" w:color="auto"/>
                    <w:bottom w:val="none" w:sz="0" w:space="0" w:color="auto"/>
                    <w:right w:val="none" w:sz="0" w:space="0" w:color="auto"/>
                  </w:divBdr>
                  <w:divsChild>
                    <w:div w:id="1415932829">
                      <w:marLeft w:val="750"/>
                      <w:marRight w:val="0"/>
                      <w:marTop w:val="0"/>
                      <w:marBottom w:val="0"/>
                      <w:divBdr>
                        <w:top w:val="none" w:sz="0" w:space="0" w:color="auto"/>
                        <w:left w:val="none" w:sz="0" w:space="0" w:color="auto"/>
                        <w:bottom w:val="none" w:sz="0" w:space="0" w:color="auto"/>
                        <w:right w:val="none" w:sz="0" w:space="0" w:color="auto"/>
                      </w:divBdr>
                    </w:div>
                    <w:div w:id="2091852659">
                      <w:marLeft w:val="750"/>
                      <w:marRight w:val="0"/>
                      <w:marTop w:val="0"/>
                      <w:marBottom w:val="0"/>
                      <w:divBdr>
                        <w:top w:val="none" w:sz="0" w:space="0" w:color="auto"/>
                        <w:left w:val="none" w:sz="0" w:space="0" w:color="auto"/>
                        <w:bottom w:val="none" w:sz="0" w:space="0" w:color="auto"/>
                        <w:right w:val="none" w:sz="0" w:space="0" w:color="auto"/>
                      </w:divBdr>
                    </w:div>
                  </w:divsChild>
                </w:div>
                <w:div w:id="1149397210">
                  <w:marLeft w:val="300"/>
                  <w:marRight w:val="0"/>
                  <w:marTop w:val="75"/>
                  <w:marBottom w:val="0"/>
                  <w:divBdr>
                    <w:top w:val="none" w:sz="0" w:space="0" w:color="auto"/>
                    <w:left w:val="none" w:sz="0" w:space="0" w:color="auto"/>
                    <w:bottom w:val="none" w:sz="0" w:space="0" w:color="auto"/>
                    <w:right w:val="none" w:sz="0" w:space="0" w:color="auto"/>
                  </w:divBdr>
                  <w:divsChild>
                    <w:div w:id="1932421713">
                      <w:marLeft w:val="750"/>
                      <w:marRight w:val="0"/>
                      <w:marTop w:val="0"/>
                      <w:marBottom w:val="0"/>
                      <w:divBdr>
                        <w:top w:val="none" w:sz="0" w:space="0" w:color="auto"/>
                        <w:left w:val="none" w:sz="0" w:space="0" w:color="auto"/>
                        <w:bottom w:val="none" w:sz="0" w:space="0" w:color="auto"/>
                        <w:right w:val="none" w:sz="0" w:space="0" w:color="auto"/>
                      </w:divBdr>
                    </w:div>
                  </w:divsChild>
                </w:div>
                <w:div w:id="1263879784">
                  <w:marLeft w:val="300"/>
                  <w:marRight w:val="0"/>
                  <w:marTop w:val="75"/>
                  <w:marBottom w:val="0"/>
                  <w:divBdr>
                    <w:top w:val="none" w:sz="0" w:space="0" w:color="auto"/>
                    <w:left w:val="none" w:sz="0" w:space="0" w:color="auto"/>
                    <w:bottom w:val="none" w:sz="0" w:space="0" w:color="auto"/>
                    <w:right w:val="none" w:sz="0" w:space="0" w:color="auto"/>
                  </w:divBdr>
                  <w:divsChild>
                    <w:div w:id="567301758">
                      <w:marLeft w:val="750"/>
                      <w:marRight w:val="0"/>
                      <w:marTop w:val="0"/>
                      <w:marBottom w:val="0"/>
                      <w:divBdr>
                        <w:top w:val="none" w:sz="0" w:space="0" w:color="auto"/>
                        <w:left w:val="none" w:sz="0" w:space="0" w:color="auto"/>
                        <w:bottom w:val="none" w:sz="0" w:space="0" w:color="auto"/>
                        <w:right w:val="none" w:sz="0" w:space="0" w:color="auto"/>
                      </w:divBdr>
                    </w:div>
                    <w:div w:id="1310550917">
                      <w:marLeft w:val="750"/>
                      <w:marRight w:val="0"/>
                      <w:marTop w:val="0"/>
                      <w:marBottom w:val="0"/>
                      <w:divBdr>
                        <w:top w:val="none" w:sz="0" w:space="0" w:color="auto"/>
                        <w:left w:val="none" w:sz="0" w:space="0" w:color="auto"/>
                        <w:bottom w:val="none" w:sz="0" w:space="0" w:color="auto"/>
                        <w:right w:val="none" w:sz="0" w:space="0" w:color="auto"/>
                      </w:divBdr>
                    </w:div>
                    <w:div w:id="1829011367">
                      <w:marLeft w:val="750"/>
                      <w:marRight w:val="0"/>
                      <w:marTop w:val="0"/>
                      <w:marBottom w:val="0"/>
                      <w:divBdr>
                        <w:top w:val="none" w:sz="0" w:space="0" w:color="auto"/>
                        <w:left w:val="none" w:sz="0" w:space="0" w:color="auto"/>
                        <w:bottom w:val="none" w:sz="0" w:space="0" w:color="auto"/>
                        <w:right w:val="none" w:sz="0" w:space="0" w:color="auto"/>
                      </w:divBdr>
                    </w:div>
                  </w:divsChild>
                </w:div>
                <w:div w:id="1750687442">
                  <w:marLeft w:val="300"/>
                  <w:marRight w:val="0"/>
                  <w:marTop w:val="75"/>
                  <w:marBottom w:val="0"/>
                  <w:divBdr>
                    <w:top w:val="none" w:sz="0" w:space="0" w:color="auto"/>
                    <w:left w:val="none" w:sz="0" w:space="0" w:color="auto"/>
                    <w:bottom w:val="none" w:sz="0" w:space="0" w:color="auto"/>
                    <w:right w:val="none" w:sz="0" w:space="0" w:color="auto"/>
                  </w:divBdr>
                  <w:divsChild>
                    <w:div w:id="592592613">
                      <w:marLeft w:val="750"/>
                      <w:marRight w:val="0"/>
                      <w:marTop w:val="0"/>
                      <w:marBottom w:val="0"/>
                      <w:divBdr>
                        <w:top w:val="none" w:sz="0" w:space="0" w:color="auto"/>
                        <w:left w:val="none" w:sz="0" w:space="0" w:color="auto"/>
                        <w:bottom w:val="none" w:sz="0" w:space="0" w:color="auto"/>
                        <w:right w:val="none" w:sz="0" w:space="0" w:color="auto"/>
                      </w:divBdr>
                    </w:div>
                  </w:divsChild>
                </w:div>
                <w:div w:id="1447771682">
                  <w:marLeft w:val="300"/>
                  <w:marRight w:val="0"/>
                  <w:marTop w:val="75"/>
                  <w:marBottom w:val="0"/>
                  <w:divBdr>
                    <w:top w:val="none" w:sz="0" w:space="0" w:color="auto"/>
                    <w:left w:val="none" w:sz="0" w:space="0" w:color="auto"/>
                    <w:bottom w:val="none" w:sz="0" w:space="0" w:color="auto"/>
                    <w:right w:val="none" w:sz="0" w:space="0" w:color="auto"/>
                  </w:divBdr>
                  <w:divsChild>
                    <w:div w:id="1283465589">
                      <w:marLeft w:val="750"/>
                      <w:marRight w:val="0"/>
                      <w:marTop w:val="0"/>
                      <w:marBottom w:val="0"/>
                      <w:divBdr>
                        <w:top w:val="none" w:sz="0" w:space="0" w:color="auto"/>
                        <w:left w:val="none" w:sz="0" w:space="0" w:color="auto"/>
                        <w:bottom w:val="none" w:sz="0" w:space="0" w:color="auto"/>
                        <w:right w:val="none" w:sz="0" w:space="0" w:color="auto"/>
                      </w:divBdr>
                    </w:div>
                    <w:div w:id="86464177">
                      <w:marLeft w:val="750"/>
                      <w:marRight w:val="0"/>
                      <w:marTop w:val="0"/>
                      <w:marBottom w:val="0"/>
                      <w:divBdr>
                        <w:top w:val="none" w:sz="0" w:space="0" w:color="auto"/>
                        <w:left w:val="none" w:sz="0" w:space="0" w:color="auto"/>
                        <w:bottom w:val="none" w:sz="0" w:space="0" w:color="auto"/>
                        <w:right w:val="none" w:sz="0" w:space="0" w:color="auto"/>
                      </w:divBdr>
                    </w:div>
                  </w:divsChild>
                </w:div>
                <w:div w:id="876236778">
                  <w:marLeft w:val="300"/>
                  <w:marRight w:val="0"/>
                  <w:marTop w:val="75"/>
                  <w:marBottom w:val="0"/>
                  <w:divBdr>
                    <w:top w:val="none" w:sz="0" w:space="0" w:color="auto"/>
                    <w:left w:val="none" w:sz="0" w:space="0" w:color="auto"/>
                    <w:bottom w:val="none" w:sz="0" w:space="0" w:color="auto"/>
                    <w:right w:val="none" w:sz="0" w:space="0" w:color="auto"/>
                  </w:divBdr>
                  <w:divsChild>
                    <w:div w:id="1142388819">
                      <w:marLeft w:val="750"/>
                      <w:marRight w:val="0"/>
                      <w:marTop w:val="0"/>
                      <w:marBottom w:val="0"/>
                      <w:divBdr>
                        <w:top w:val="none" w:sz="0" w:space="0" w:color="auto"/>
                        <w:left w:val="none" w:sz="0" w:space="0" w:color="auto"/>
                        <w:bottom w:val="none" w:sz="0" w:space="0" w:color="auto"/>
                        <w:right w:val="none" w:sz="0" w:space="0" w:color="auto"/>
                      </w:divBdr>
                    </w:div>
                  </w:divsChild>
                </w:div>
                <w:div w:id="1238906791">
                  <w:marLeft w:val="300"/>
                  <w:marRight w:val="0"/>
                  <w:marTop w:val="75"/>
                  <w:marBottom w:val="0"/>
                  <w:divBdr>
                    <w:top w:val="none" w:sz="0" w:space="0" w:color="auto"/>
                    <w:left w:val="none" w:sz="0" w:space="0" w:color="auto"/>
                    <w:bottom w:val="none" w:sz="0" w:space="0" w:color="auto"/>
                    <w:right w:val="none" w:sz="0" w:space="0" w:color="auto"/>
                  </w:divBdr>
                  <w:divsChild>
                    <w:div w:id="1382360752">
                      <w:marLeft w:val="750"/>
                      <w:marRight w:val="0"/>
                      <w:marTop w:val="0"/>
                      <w:marBottom w:val="0"/>
                      <w:divBdr>
                        <w:top w:val="none" w:sz="0" w:space="0" w:color="auto"/>
                        <w:left w:val="none" w:sz="0" w:space="0" w:color="auto"/>
                        <w:bottom w:val="none" w:sz="0" w:space="0" w:color="auto"/>
                        <w:right w:val="none" w:sz="0" w:space="0" w:color="auto"/>
                      </w:divBdr>
                    </w:div>
                  </w:divsChild>
                </w:div>
                <w:div w:id="433206584">
                  <w:marLeft w:val="300"/>
                  <w:marRight w:val="0"/>
                  <w:marTop w:val="75"/>
                  <w:marBottom w:val="0"/>
                  <w:divBdr>
                    <w:top w:val="none" w:sz="0" w:space="0" w:color="auto"/>
                    <w:left w:val="none" w:sz="0" w:space="0" w:color="auto"/>
                    <w:bottom w:val="none" w:sz="0" w:space="0" w:color="auto"/>
                    <w:right w:val="none" w:sz="0" w:space="0" w:color="auto"/>
                  </w:divBdr>
                </w:div>
                <w:div w:id="1303581565">
                  <w:marLeft w:val="300"/>
                  <w:marRight w:val="0"/>
                  <w:marTop w:val="75"/>
                  <w:marBottom w:val="0"/>
                  <w:divBdr>
                    <w:top w:val="none" w:sz="0" w:space="0" w:color="auto"/>
                    <w:left w:val="none" w:sz="0" w:space="0" w:color="auto"/>
                    <w:bottom w:val="none" w:sz="0" w:space="0" w:color="auto"/>
                    <w:right w:val="none" w:sz="0" w:space="0" w:color="auto"/>
                  </w:divBdr>
                </w:div>
                <w:div w:id="943683964">
                  <w:marLeft w:val="300"/>
                  <w:marRight w:val="0"/>
                  <w:marTop w:val="75"/>
                  <w:marBottom w:val="0"/>
                  <w:divBdr>
                    <w:top w:val="none" w:sz="0" w:space="0" w:color="auto"/>
                    <w:left w:val="none" w:sz="0" w:space="0" w:color="auto"/>
                    <w:bottom w:val="none" w:sz="0" w:space="0" w:color="auto"/>
                    <w:right w:val="none" w:sz="0" w:space="0" w:color="auto"/>
                  </w:divBdr>
                  <w:divsChild>
                    <w:div w:id="548342367">
                      <w:marLeft w:val="750"/>
                      <w:marRight w:val="0"/>
                      <w:marTop w:val="0"/>
                      <w:marBottom w:val="0"/>
                      <w:divBdr>
                        <w:top w:val="none" w:sz="0" w:space="0" w:color="auto"/>
                        <w:left w:val="none" w:sz="0" w:space="0" w:color="auto"/>
                        <w:bottom w:val="none" w:sz="0" w:space="0" w:color="auto"/>
                        <w:right w:val="none" w:sz="0" w:space="0" w:color="auto"/>
                      </w:divBdr>
                    </w:div>
                    <w:div w:id="1503357691">
                      <w:marLeft w:val="750"/>
                      <w:marRight w:val="0"/>
                      <w:marTop w:val="0"/>
                      <w:marBottom w:val="0"/>
                      <w:divBdr>
                        <w:top w:val="none" w:sz="0" w:space="0" w:color="auto"/>
                        <w:left w:val="none" w:sz="0" w:space="0" w:color="auto"/>
                        <w:bottom w:val="none" w:sz="0" w:space="0" w:color="auto"/>
                        <w:right w:val="none" w:sz="0" w:space="0" w:color="auto"/>
                      </w:divBdr>
                    </w:div>
                  </w:divsChild>
                </w:div>
                <w:div w:id="1873958865">
                  <w:marLeft w:val="300"/>
                  <w:marRight w:val="0"/>
                  <w:marTop w:val="75"/>
                  <w:marBottom w:val="0"/>
                  <w:divBdr>
                    <w:top w:val="none" w:sz="0" w:space="0" w:color="auto"/>
                    <w:left w:val="none" w:sz="0" w:space="0" w:color="auto"/>
                    <w:bottom w:val="none" w:sz="0" w:space="0" w:color="auto"/>
                    <w:right w:val="none" w:sz="0" w:space="0" w:color="auto"/>
                  </w:divBdr>
                  <w:divsChild>
                    <w:div w:id="1137605800">
                      <w:marLeft w:val="750"/>
                      <w:marRight w:val="0"/>
                      <w:marTop w:val="0"/>
                      <w:marBottom w:val="0"/>
                      <w:divBdr>
                        <w:top w:val="none" w:sz="0" w:space="0" w:color="auto"/>
                        <w:left w:val="none" w:sz="0" w:space="0" w:color="auto"/>
                        <w:bottom w:val="none" w:sz="0" w:space="0" w:color="auto"/>
                        <w:right w:val="none" w:sz="0" w:space="0" w:color="auto"/>
                      </w:divBdr>
                    </w:div>
                  </w:divsChild>
                </w:div>
                <w:div w:id="973220515">
                  <w:marLeft w:val="300"/>
                  <w:marRight w:val="0"/>
                  <w:marTop w:val="75"/>
                  <w:marBottom w:val="0"/>
                  <w:divBdr>
                    <w:top w:val="none" w:sz="0" w:space="0" w:color="auto"/>
                    <w:left w:val="none" w:sz="0" w:space="0" w:color="auto"/>
                    <w:bottom w:val="none" w:sz="0" w:space="0" w:color="auto"/>
                    <w:right w:val="none" w:sz="0" w:space="0" w:color="auto"/>
                  </w:divBdr>
                  <w:divsChild>
                    <w:div w:id="409617196">
                      <w:marLeft w:val="750"/>
                      <w:marRight w:val="0"/>
                      <w:marTop w:val="0"/>
                      <w:marBottom w:val="0"/>
                      <w:divBdr>
                        <w:top w:val="none" w:sz="0" w:space="0" w:color="auto"/>
                        <w:left w:val="none" w:sz="0" w:space="0" w:color="auto"/>
                        <w:bottom w:val="none" w:sz="0" w:space="0" w:color="auto"/>
                        <w:right w:val="none" w:sz="0" w:space="0" w:color="auto"/>
                      </w:divBdr>
                    </w:div>
                    <w:div w:id="176189511">
                      <w:marLeft w:val="750"/>
                      <w:marRight w:val="0"/>
                      <w:marTop w:val="0"/>
                      <w:marBottom w:val="0"/>
                      <w:divBdr>
                        <w:top w:val="none" w:sz="0" w:space="0" w:color="auto"/>
                        <w:left w:val="none" w:sz="0" w:space="0" w:color="auto"/>
                        <w:bottom w:val="none" w:sz="0" w:space="0" w:color="auto"/>
                        <w:right w:val="none" w:sz="0" w:space="0" w:color="auto"/>
                      </w:divBdr>
                    </w:div>
                    <w:div w:id="199167435">
                      <w:marLeft w:val="750"/>
                      <w:marRight w:val="0"/>
                      <w:marTop w:val="0"/>
                      <w:marBottom w:val="0"/>
                      <w:divBdr>
                        <w:top w:val="none" w:sz="0" w:space="0" w:color="auto"/>
                        <w:left w:val="none" w:sz="0" w:space="0" w:color="auto"/>
                        <w:bottom w:val="none" w:sz="0" w:space="0" w:color="auto"/>
                        <w:right w:val="none" w:sz="0" w:space="0" w:color="auto"/>
                      </w:divBdr>
                    </w:div>
                  </w:divsChild>
                </w:div>
                <w:div w:id="384523120">
                  <w:marLeft w:val="300"/>
                  <w:marRight w:val="0"/>
                  <w:marTop w:val="75"/>
                  <w:marBottom w:val="0"/>
                  <w:divBdr>
                    <w:top w:val="none" w:sz="0" w:space="0" w:color="auto"/>
                    <w:left w:val="none" w:sz="0" w:space="0" w:color="auto"/>
                    <w:bottom w:val="none" w:sz="0" w:space="0" w:color="auto"/>
                    <w:right w:val="none" w:sz="0" w:space="0" w:color="auto"/>
                  </w:divBdr>
                  <w:divsChild>
                    <w:div w:id="1223247761">
                      <w:marLeft w:val="750"/>
                      <w:marRight w:val="0"/>
                      <w:marTop w:val="0"/>
                      <w:marBottom w:val="0"/>
                      <w:divBdr>
                        <w:top w:val="none" w:sz="0" w:space="0" w:color="auto"/>
                        <w:left w:val="none" w:sz="0" w:space="0" w:color="auto"/>
                        <w:bottom w:val="none" w:sz="0" w:space="0" w:color="auto"/>
                        <w:right w:val="none" w:sz="0" w:space="0" w:color="auto"/>
                      </w:divBdr>
                    </w:div>
                  </w:divsChild>
                </w:div>
                <w:div w:id="10375764">
                  <w:marLeft w:val="300"/>
                  <w:marRight w:val="0"/>
                  <w:marTop w:val="75"/>
                  <w:marBottom w:val="0"/>
                  <w:divBdr>
                    <w:top w:val="none" w:sz="0" w:space="0" w:color="auto"/>
                    <w:left w:val="none" w:sz="0" w:space="0" w:color="auto"/>
                    <w:bottom w:val="none" w:sz="0" w:space="0" w:color="auto"/>
                    <w:right w:val="none" w:sz="0" w:space="0" w:color="auto"/>
                  </w:divBdr>
                  <w:divsChild>
                    <w:div w:id="2064283403">
                      <w:marLeft w:val="750"/>
                      <w:marRight w:val="0"/>
                      <w:marTop w:val="0"/>
                      <w:marBottom w:val="0"/>
                      <w:divBdr>
                        <w:top w:val="none" w:sz="0" w:space="0" w:color="auto"/>
                        <w:left w:val="none" w:sz="0" w:space="0" w:color="auto"/>
                        <w:bottom w:val="none" w:sz="0" w:space="0" w:color="auto"/>
                        <w:right w:val="none" w:sz="0" w:space="0" w:color="auto"/>
                      </w:divBdr>
                    </w:div>
                    <w:div w:id="388656349">
                      <w:marLeft w:val="750"/>
                      <w:marRight w:val="0"/>
                      <w:marTop w:val="0"/>
                      <w:marBottom w:val="0"/>
                      <w:divBdr>
                        <w:top w:val="none" w:sz="0" w:space="0" w:color="auto"/>
                        <w:left w:val="none" w:sz="0" w:space="0" w:color="auto"/>
                        <w:bottom w:val="none" w:sz="0" w:space="0" w:color="auto"/>
                        <w:right w:val="none" w:sz="0" w:space="0" w:color="auto"/>
                      </w:divBdr>
                    </w:div>
                  </w:divsChild>
                </w:div>
                <w:div w:id="1162424833">
                  <w:marLeft w:val="300"/>
                  <w:marRight w:val="0"/>
                  <w:marTop w:val="75"/>
                  <w:marBottom w:val="0"/>
                  <w:divBdr>
                    <w:top w:val="none" w:sz="0" w:space="0" w:color="auto"/>
                    <w:left w:val="none" w:sz="0" w:space="0" w:color="auto"/>
                    <w:bottom w:val="none" w:sz="0" w:space="0" w:color="auto"/>
                    <w:right w:val="none" w:sz="0" w:space="0" w:color="auto"/>
                  </w:divBdr>
                  <w:divsChild>
                    <w:div w:id="2518532">
                      <w:marLeft w:val="750"/>
                      <w:marRight w:val="0"/>
                      <w:marTop w:val="0"/>
                      <w:marBottom w:val="0"/>
                      <w:divBdr>
                        <w:top w:val="none" w:sz="0" w:space="0" w:color="auto"/>
                        <w:left w:val="none" w:sz="0" w:space="0" w:color="auto"/>
                        <w:bottom w:val="none" w:sz="0" w:space="0" w:color="auto"/>
                        <w:right w:val="none" w:sz="0" w:space="0" w:color="auto"/>
                      </w:divBdr>
                    </w:div>
                  </w:divsChild>
                </w:div>
                <w:div w:id="1074739563">
                  <w:marLeft w:val="300"/>
                  <w:marRight w:val="0"/>
                  <w:marTop w:val="75"/>
                  <w:marBottom w:val="0"/>
                  <w:divBdr>
                    <w:top w:val="none" w:sz="0" w:space="0" w:color="auto"/>
                    <w:left w:val="none" w:sz="0" w:space="0" w:color="auto"/>
                    <w:bottom w:val="none" w:sz="0" w:space="0" w:color="auto"/>
                    <w:right w:val="none" w:sz="0" w:space="0" w:color="auto"/>
                  </w:divBdr>
                  <w:divsChild>
                    <w:div w:id="1500316774">
                      <w:marLeft w:val="750"/>
                      <w:marRight w:val="0"/>
                      <w:marTop w:val="0"/>
                      <w:marBottom w:val="0"/>
                      <w:divBdr>
                        <w:top w:val="none" w:sz="0" w:space="0" w:color="auto"/>
                        <w:left w:val="none" w:sz="0" w:space="0" w:color="auto"/>
                        <w:bottom w:val="none" w:sz="0" w:space="0" w:color="auto"/>
                        <w:right w:val="none" w:sz="0" w:space="0" w:color="auto"/>
                      </w:divBdr>
                    </w:div>
                  </w:divsChild>
                </w:div>
                <w:div w:id="1217668203">
                  <w:marLeft w:val="300"/>
                  <w:marRight w:val="0"/>
                  <w:marTop w:val="75"/>
                  <w:marBottom w:val="0"/>
                  <w:divBdr>
                    <w:top w:val="none" w:sz="0" w:space="0" w:color="auto"/>
                    <w:left w:val="none" w:sz="0" w:space="0" w:color="auto"/>
                    <w:bottom w:val="none" w:sz="0" w:space="0" w:color="auto"/>
                    <w:right w:val="none" w:sz="0" w:space="0" w:color="auto"/>
                  </w:divBdr>
                </w:div>
                <w:div w:id="764882681">
                  <w:marLeft w:val="300"/>
                  <w:marRight w:val="0"/>
                  <w:marTop w:val="75"/>
                  <w:marBottom w:val="0"/>
                  <w:divBdr>
                    <w:top w:val="none" w:sz="0" w:space="0" w:color="auto"/>
                    <w:left w:val="none" w:sz="0" w:space="0" w:color="auto"/>
                    <w:bottom w:val="none" w:sz="0" w:space="0" w:color="auto"/>
                    <w:right w:val="none" w:sz="0" w:space="0" w:color="auto"/>
                  </w:divBdr>
                </w:div>
                <w:div w:id="553156023">
                  <w:marLeft w:val="300"/>
                  <w:marRight w:val="0"/>
                  <w:marTop w:val="75"/>
                  <w:marBottom w:val="0"/>
                  <w:divBdr>
                    <w:top w:val="none" w:sz="0" w:space="0" w:color="auto"/>
                    <w:left w:val="none" w:sz="0" w:space="0" w:color="auto"/>
                    <w:bottom w:val="none" w:sz="0" w:space="0" w:color="auto"/>
                    <w:right w:val="none" w:sz="0" w:space="0" w:color="auto"/>
                  </w:divBdr>
                  <w:divsChild>
                    <w:div w:id="769786289">
                      <w:marLeft w:val="750"/>
                      <w:marRight w:val="0"/>
                      <w:marTop w:val="0"/>
                      <w:marBottom w:val="0"/>
                      <w:divBdr>
                        <w:top w:val="none" w:sz="0" w:space="0" w:color="auto"/>
                        <w:left w:val="none" w:sz="0" w:space="0" w:color="auto"/>
                        <w:bottom w:val="none" w:sz="0" w:space="0" w:color="auto"/>
                        <w:right w:val="none" w:sz="0" w:space="0" w:color="auto"/>
                      </w:divBdr>
                    </w:div>
                    <w:div w:id="2052731845">
                      <w:marLeft w:val="750"/>
                      <w:marRight w:val="0"/>
                      <w:marTop w:val="0"/>
                      <w:marBottom w:val="0"/>
                      <w:divBdr>
                        <w:top w:val="none" w:sz="0" w:space="0" w:color="auto"/>
                        <w:left w:val="none" w:sz="0" w:space="0" w:color="auto"/>
                        <w:bottom w:val="none" w:sz="0" w:space="0" w:color="auto"/>
                        <w:right w:val="none" w:sz="0" w:space="0" w:color="auto"/>
                      </w:divBdr>
                    </w:div>
                  </w:divsChild>
                </w:div>
                <w:div w:id="1103260002">
                  <w:marLeft w:val="300"/>
                  <w:marRight w:val="0"/>
                  <w:marTop w:val="75"/>
                  <w:marBottom w:val="0"/>
                  <w:divBdr>
                    <w:top w:val="none" w:sz="0" w:space="0" w:color="auto"/>
                    <w:left w:val="none" w:sz="0" w:space="0" w:color="auto"/>
                    <w:bottom w:val="none" w:sz="0" w:space="0" w:color="auto"/>
                    <w:right w:val="none" w:sz="0" w:space="0" w:color="auto"/>
                  </w:divBdr>
                  <w:divsChild>
                    <w:div w:id="159732306">
                      <w:marLeft w:val="750"/>
                      <w:marRight w:val="0"/>
                      <w:marTop w:val="0"/>
                      <w:marBottom w:val="0"/>
                      <w:divBdr>
                        <w:top w:val="none" w:sz="0" w:space="0" w:color="auto"/>
                        <w:left w:val="none" w:sz="0" w:space="0" w:color="auto"/>
                        <w:bottom w:val="none" w:sz="0" w:space="0" w:color="auto"/>
                        <w:right w:val="none" w:sz="0" w:space="0" w:color="auto"/>
                      </w:divBdr>
                    </w:div>
                  </w:divsChild>
                </w:div>
                <w:div w:id="707411146">
                  <w:marLeft w:val="300"/>
                  <w:marRight w:val="0"/>
                  <w:marTop w:val="75"/>
                  <w:marBottom w:val="0"/>
                  <w:divBdr>
                    <w:top w:val="none" w:sz="0" w:space="0" w:color="auto"/>
                    <w:left w:val="none" w:sz="0" w:space="0" w:color="auto"/>
                    <w:bottom w:val="none" w:sz="0" w:space="0" w:color="auto"/>
                    <w:right w:val="none" w:sz="0" w:space="0" w:color="auto"/>
                  </w:divBdr>
                  <w:divsChild>
                    <w:div w:id="114640138">
                      <w:marLeft w:val="750"/>
                      <w:marRight w:val="0"/>
                      <w:marTop w:val="0"/>
                      <w:marBottom w:val="0"/>
                      <w:divBdr>
                        <w:top w:val="none" w:sz="0" w:space="0" w:color="auto"/>
                        <w:left w:val="none" w:sz="0" w:space="0" w:color="auto"/>
                        <w:bottom w:val="none" w:sz="0" w:space="0" w:color="auto"/>
                        <w:right w:val="none" w:sz="0" w:space="0" w:color="auto"/>
                      </w:divBdr>
                    </w:div>
                    <w:div w:id="690647900">
                      <w:marLeft w:val="750"/>
                      <w:marRight w:val="0"/>
                      <w:marTop w:val="0"/>
                      <w:marBottom w:val="0"/>
                      <w:divBdr>
                        <w:top w:val="none" w:sz="0" w:space="0" w:color="auto"/>
                        <w:left w:val="none" w:sz="0" w:space="0" w:color="auto"/>
                        <w:bottom w:val="none" w:sz="0" w:space="0" w:color="auto"/>
                        <w:right w:val="none" w:sz="0" w:space="0" w:color="auto"/>
                      </w:divBdr>
                    </w:div>
                    <w:div w:id="699015842">
                      <w:marLeft w:val="750"/>
                      <w:marRight w:val="0"/>
                      <w:marTop w:val="0"/>
                      <w:marBottom w:val="0"/>
                      <w:divBdr>
                        <w:top w:val="none" w:sz="0" w:space="0" w:color="auto"/>
                        <w:left w:val="none" w:sz="0" w:space="0" w:color="auto"/>
                        <w:bottom w:val="none" w:sz="0" w:space="0" w:color="auto"/>
                        <w:right w:val="none" w:sz="0" w:space="0" w:color="auto"/>
                      </w:divBdr>
                    </w:div>
                  </w:divsChild>
                </w:div>
                <w:div w:id="1595430644">
                  <w:marLeft w:val="300"/>
                  <w:marRight w:val="0"/>
                  <w:marTop w:val="75"/>
                  <w:marBottom w:val="0"/>
                  <w:divBdr>
                    <w:top w:val="none" w:sz="0" w:space="0" w:color="auto"/>
                    <w:left w:val="none" w:sz="0" w:space="0" w:color="auto"/>
                    <w:bottom w:val="none" w:sz="0" w:space="0" w:color="auto"/>
                    <w:right w:val="none" w:sz="0" w:space="0" w:color="auto"/>
                  </w:divBdr>
                  <w:divsChild>
                    <w:div w:id="463079090">
                      <w:marLeft w:val="750"/>
                      <w:marRight w:val="0"/>
                      <w:marTop w:val="0"/>
                      <w:marBottom w:val="0"/>
                      <w:divBdr>
                        <w:top w:val="none" w:sz="0" w:space="0" w:color="auto"/>
                        <w:left w:val="none" w:sz="0" w:space="0" w:color="auto"/>
                        <w:bottom w:val="none" w:sz="0" w:space="0" w:color="auto"/>
                        <w:right w:val="none" w:sz="0" w:space="0" w:color="auto"/>
                      </w:divBdr>
                    </w:div>
                  </w:divsChild>
                </w:div>
                <w:div w:id="1350062606">
                  <w:marLeft w:val="300"/>
                  <w:marRight w:val="0"/>
                  <w:marTop w:val="75"/>
                  <w:marBottom w:val="0"/>
                  <w:divBdr>
                    <w:top w:val="none" w:sz="0" w:space="0" w:color="auto"/>
                    <w:left w:val="none" w:sz="0" w:space="0" w:color="auto"/>
                    <w:bottom w:val="none" w:sz="0" w:space="0" w:color="auto"/>
                    <w:right w:val="none" w:sz="0" w:space="0" w:color="auto"/>
                  </w:divBdr>
                  <w:divsChild>
                    <w:div w:id="1791699184">
                      <w:marLeft w:val="750"/>
                      <w:marRight w:val="0"/>
                      <w:marTop w:val="0"/>
                      <w:marBottom w:val="0"/>
                      <w:divBdr>
                        <w:top w:val="none" w:sz="0" w:space="0" w:color="auto"/>
                        <w:left w:val="none" w:sz="0" w:space="0" w:color="auto"/>
                        <w:bottom w:val="none" w:sz="0" w:space="0" w:color="auto"/>
                        <w:right w:val="none" w:sz="0" w:space="0" w:color="auto"/>
                      </w:divBdr>
                    </w:div>
                    <w:div w:id="318659008">
                      <w:marLeft w:val="750"/>
                      <w:marRight w:val="0"/>
                      <w:marTop w:val="0"/>
                      <w:marBottom w:val="0"/>
                      <w:divBdr>
                        <w:top w:val="none" w:sz="0" w:space="0" w:color="auto"/>
                        <w:left w:val="none" w:sz="0" w:space="0" w:color="auto"/>
                        <w:bottom w:val="none" w:sz="0" w:space="0" w:color="auto"/>
                        <w:right w:val="none" w:sz="0" w:space="0" w:color="auto"/>
                      </w:divBdr>
                    </w:div>
                  </w:divsChild>
                </w:div>
                <w:div w:id="1524978314">
                  <w:marLeft w:val="300"/>
                  <w:marRight w:val="0"/>
                  <w:marTop w:val="75"/>
                  <w:marBottom w:val="0"/>
                  <w:divBdr>
                    <w:top w:val="none" w:sz="0" w:space="0" w:color="auto"/>
                    <w:left w:val="none" w:sz="0" w:space="0" w:color="auto"/>
                    <w:bottom w:val="none" w:sz="0" w:space="0" w:color="auto"/>
                    <w:right w:val="none" w:sz="0" w:space="0" w:color="auto"/>
                  </w:divBdr>
                  <w:divsChild>
                    <w:div w:id="2141730111">
                      <w:marLeft w:val="750"/>
                      <w:marRight w:val="0"/>
                      <w:marTop w:val="0"/>
                      <w:marBottom w:val="0"/>
                      <w:divBdr>
                        <w:top w:val="none" w:sz="0" w:space="0" w:color="auto"/>
                        <w:left w:val="none" w:sz="0" w:space="0" w:color="auto"/>
                        <w:bottom w:val="none" w:sz="0" w:space="0" w:color="auto"/>
                        <w:right w:val="none" w:sz="0" w:space="0" w:color="auto"/>
                      </w:divBdr>
                    </w:div>
                  </w:divsChild>
                </w:div>
                <w:div w:id="1381243973">
                  <w:marLeft w:val="300"/>
                  <w:marRight w:val="0"/>
                  <w:marTop w:val="75"/>
                  <w:marBottom w:val="0"/>
                  <w:divBdr>
                    <w:top w:val="none" w:sz="0" w:space="0" w:color="auto"/>
                    <w:left w:val="none" w:sz="0" w:space="0" w:color="auto"/>
                    <w:bottom w:val="none" w:sz="0" w:space="0" w:color="auto"/>
                    <w:right w:val="none" w:sz="0" w:space="0" w:color="auto"/>
                  </w:divBdr>
                  <w:divsChild>
                    <w:div w:id="501168761">
                      <w:marLeft w:val="750"/>
                      <w:marRight w:val="0"/>
                      <w:marTop w:val="0"/>
                      <w:marBottom w:val="0"/>
                      <w:divBdr>
                        <w:top w:val="none" w:sz="0" w:space="0" w:color="auto"/>
                        <w:left w:val="none" w:sz="0" w:space="0" w:color="auto"/>
                        <w:bottom w:val="none" w:sz="0" w:space="0" w:color="auto"/>
                        <w:right w:val="none" w:sz="0" w:space="0" w:color="auto"/>
                      </w:divBdr>
                    </w:div>
                  </w:divsChild>
                </w:div>
                <w:div w:id="212812646">
                  <w:marLeft w:val="300"/>
                  <w:marRight w:val="0"/>
                  <w:marTop w:val="75"/>
                  <w:marBottom w:val="0"/>
                  <w:divBdr>
                    <w:top w:val="none" w:sz="0" w:space="0" w:color="auto"/>
                    <w:left w:val="none" w:sz="0" w:space="0" w:color="auto"/>
                    <w:bottom w:val="none" w:sz="0" w:space="0" w:color="auto"/>
                    <w:right w:val="none" w:sz="0" w:space="0" w:color="auto"/>
                  </w:divBdr>
                </w:div>
                <w:div w:id="1078674252">
                  <w:marLeft w:val="300"/>
                  <w:marRight w:val="0"/>
                  <w:marTop w:val="75"/>
                  <w:marBottom w:val="0"/>
                  <w:divBdr>
                    <w:top w:val="none" w:sz="0" w:space="0" w:color="auto"/>
                    <w:left w:val="none" w:sz="0" w:space="0" w:color="auto"/>
                    <w:bottom w:val="none" w:sz="0" w:space="0" w:color="auto"/>
                    <w:right w:val="none" w:sz="0" w:space="0" w:color="auto"/>
                  </w:divBdr>
                </w:div>
                <w:div w:id="1921209014">
                  <w:marLeft w:val="300"/>
                  <w:marRight w:val="0"/>
                  <w:marTop w:val="75"/>
                  <w:marBottom w:val="0"/>
                  <w:divBdr>
                    <w:top w:val="none" w:sz="0" w:space="0" w:color="auto"/>
                    <w:left w:val="none" w:sz="0" w:space="0" w:color="auto"/>
                    <w:bottom w:val="none" w:sz="0" w:space="0" w:color="auto"/>
                    <w:right w:val="none" w:sz="0" w:space="0" w:color="auto"/>
                  </w:divBdr>
                  <w:divsChild>
                    <w:div w:id="1151678675">
                      <w:marLeft w:val="750"/>
                      <w:marRight w:val="0"/>
                      <w:marTop w:val="0"/>
                      <w:marBottom w:val="0"/>
                      <w:divBdr>
                        <w:top w:val="none" w:sz="0" w:space="0" w:color="auto"/>
                        <w:left w:val="none" w:sz="0" w:space="0" w:color="auto"/>
                        <w:bottom w:val="none" w:sz="0" w:space="0" w:color="auto"/>
                        <w:right w:val="none" w:sz="0" w:space="0" w:color="auto"/>
                      </w:divBdr>
                    </w:div>
                    <w:div w:id="69472834">
                      <w:marLeft w:val="750"/>
                      <w:marRight w:val="0"/>
                      <w:marTop w:val="0"/>
                      <w:marBottom w:val="0"/>
                      <w:divBdr>
                        <w:top w:val="none" w:sz="0" w:space="0" w:color="auto"/>
                        <w:left w:val="none" w:sz="0" w:space="0" w:color="auto"/>
                        <w:bottom w:val="none" w:sz="0" w:space="0" w:color="auto"/>
                        <w:right w:val="none" w:sz="0" w:space="0" w:color="auto"/>
                      </w:divBdr>
                    </w:div>
                  </w:divsChild>
                </w:div>
                <w:div w:id="1758407442">
                  <w:marLeft w:val="300"/>
                  <w:marRight w:val="0"/>
                  <w:marTop w:val="75"/>
                  <w:marBottom w:val="0"/>
                  <w:divBdr>
                    <w:top w:val="none" w:sz="0" w:space="0" w:color="auto"/>
                    <w:left w:val="none" w:sz="0" w:space="0" w:color="auto"/>
                    <w:bottom w:val="none" w:sz="0" w:space="0" w:color="auto"/>
                    <w:right w:val="none" w:sz="0" w:space="0" w:color="auto"/>
                  </w:divBdr>
                  <w:divsChild>
                    <w:div w:id="1056973108">
                      <w:marLeft w:val="750"/>
                      <w:marRight w:val="0"/>
                      <w:marTop w:val="0"/>
                      <w:marBottom w:val="0"/>
                      <w:divBdr>
                        <w:top w:val="none" w:sz="0" w:space="0" w:color="auto"/>
                        <w:left w:val="none" w:sz="0" w:space="0" w:color="auto"/>
                        <w:bottom w:val="none" w:sz="0" w:space="0" w:color="auto"/>
                        <w:right w:val="none" w:sz="0" w:space="0" w:color="auto"/>
                      </w:divBdr>
                    </w:div>
                  </w:divsChild>
                </w:div>
                <w:div w:id="1117021180">
                  <w:marLeft w:val="300"/>
                  <w:marRight w:val="0"/>
                  <w:marTop w:val="75"/>
                  <w:marBottom w:val="0"/>
                  <w:divBdr>
                    <w:top w:val="none" w:sz="0" w:space="0" w:color="auto"/>
                    <w:left w:val="none" w:sz="0" w:space="0" w:color="auto"/>
                    <w:bottom w:val="none" w:sz="0" w:space="0" w:color="auto"/>
                    <w:right w:val="none" w:sz="0" w:space="0" w:color="auto"/>
                  </w:divBdr>
                  <w:divsChild>
                    <w:div w:id="1764912825">
                      <w:marLeft w:val="750"/>
                      <w:marRight w:val="0"/>
                      <w:marTop w:val="0"/>
                      <w:marBottom w:val="0"/>
                      <w:divBdr>
                        <w:top w:val="none" w:sz="0" w:space="0" w:color="auto"/>
                        <w:left w:val="none" w:sz="0" w:space="0" w:color="auto"/>
                        <w:bottom w:val="none" w:sz="0" w:space="0" w:color="auto"/>
                        <w:right w:val="none" w:sz="0" w:space="0" w:color="auto"/>
                      </w:divBdr>
                    </w:div>
                    <w:div w:id="1773739074">
                      <w:marLeft w:val="750"/>
                      <w:marRight w:val="0"/>
                      <w:marTop w:val="0"/>
                      <w:marBottom w:val="0"/>
                      <w:divBdr>
                        <w:top w:val="none" w:sz="0" w:space="0" w:color="auto"/>
                        <w:left w:val="none" w:sz="0" w:space="0" w:color="auto"/>
                        <w:bottom w:val="none" w:sz="0" w:space="0" w:color="auto"/>
                        <w:right w:val="none" w:sz="0" w:space="0" w:color="auto"/>
                      </w:divBdr>
                    </w:div>
                    <w:div w:id="333338975">
                      <w:marLeft w:val="750"/>
                      <w:marRight w:val="0"/>
                      <w:marTop w:val="0"/>
                      <w:marBottom w:val="0"/>
                      <w:divBdr>
                        <w:top w:val="none" w:sz="0" w:space="0" w:color="auto"/>
                        <w:left w:val="none" w:sz="0" w:space="0" w:color="auto"/>
                        <w:bottom w:val="none" w:sz="0" w:space="0" w:color="auto"/>
                        <w:right w:val="none" w:sz="0" w:space="0" w:color="auto"/>
                      </w:divBdr>
                    </w:div>
                  </w:divsChild>
                </w:div>
                <w:div w:id="970210344">
                  <w:marLeft w:val="300"/>
                  <w:marRight w:val="0"/>
                  <w:marTop w:val="75"/>
                  <w:marBottom w:val="0"/>
                  <w:divBdr>
                    <w:top w:val="none" w:sz="0" w:space="0" w:color="auto"/>
                    <w:left w:val="none" w:sz="0" w:space="0" w:color="auto"/>
                    <w:bottom w:val="none" w:sz="0" w:space="0" w:color="auto"/>
                    <w:right w:val="none" w:sz="0" w:space="0" w:color="auto"/>
                  </w:divBdr>
                  <w:divsChild>
                    <w:div w:id="1780952886">
                      <w:marLeft w:val="750"/>
                      <w:marRight w:val="0"/>
                      <w:marTop w:val="0"/>
                      <w:marBottom w:val="0"/>
                      <w:divBdr>
                        <w:top w:val="none" w:sz="0" w:space="0" w:color="auto"/>
                        <w:left w:val="none" w:sz="0" w:space="0" w:color="auto"/>
                        <w:bottom w:val="none" w:sz="0" w:space="0" w:color="auto"/>
                        <w:right w:val="none" w:sz="0" w:space="0" w:color="auto"/>
                      </w:divBdr>
                    </w:div>
                  </w:divsChild>
                </w:div>
                <w:div w:id="1140657615">
                  <w:marLeft w:val="300"/>
                  <w:marRight w:val="0"/>
                  <w:marTop w:val="75"/>
                  <w:marBottom w:val="0"/>
                  <w:divBdr>
                    <w:top w:val="none" w:sz="0" w:space="0" w:color="auto"/>
                    <w:left w:val="none" w:sz="0" w:space="0" w:color="auto"/>
                    <w:bottom w:val="none" w:sz="0" w:space="0" w:color="auto"/>
                    <w:right w:val="none" w:sz="0" w:space="0" w:color="auto"/>
                  </w:divBdr>
                  <w:divsChild>
                    <w:div w:id="1685551395">
                      <w:marLeft w:val="750"/>
                      <w:marRight w:val="0"/>
                      <w:marTop w:val="0"/>
                      <w:marBottom w:val="0"/>
                      <w:divBdr>
                        <w:top w:val="none" w:sz="0" w:space="0" w:color="auto"/>
                        <w:left w:val="none" w:sz="0" w:space="0" w:color="auto"/>
                        <w:bottom w:val="none" w:sz="0" w:space="0" w:color="auto"/>
                        <w:right w:val="none" w:sz="0" w:space="0" w:color="auto"/>
                      </w:divBdr>
                    </w:div>
                    <w:div w:id="1478764548">
                      <w:marLeft w:val="750"/>
                      <w:marRight w:val="0"/>
                      <w:marTop w:val="0"/>
                      <w:marBottom w:val="0"/>
                      <w:divBdr>
                        <w:top w:val="none" w:sz="0" w:space="0" w:color="auto"/>
                        <w:left w:val="none" w:sz="0" w:space="0" w:color="auto"/>
                        <w:bottom w:val="none" w:sz="0" w:space="0" w:color="auto"/>
                        <w:right w:val="none" w:sz="0" w:space="0" w:color="auto"/>
                      </w:divBdr>
                    </w:div>
                  </w:divsChild>
                </w:div>
                <w:div w:id="2118668729">
                  <w:marLeft w:val="300"/>
                  <w:marRight w:val="0"/>
                  <w:marTop w:val="75"/>
                  <w:marBottom w:val="0"/>
                  <w:divBdr>
                    <w:top w:val="none" w:sz="0" w:space="0" w:color="auto"/>
                    <w:left w:val="none" w:sz="0" w:space="0" w:color="auto"/>
                    <w:bottom w:val="none" w:sz="0" w:space="0" w:color="auto"/>
                    <w:right w:val="none" w:sz="0" w:space="0" w:color="auto"/>
                  </w:divBdr>
                  <w:divsChild>
                    <w:div w:id="1489707908">
                      <w:marLeft w:val="750"/>
                      <w:marRight w:val="0"/>
                      <w:marTop w:val="0"/>
                      <w:marBottom w:val="0"/>
                      <w:divBdr>
                        <w:top w:val="none" w:sz="0" w:space="0" w:color="auto"/>
                        <w:left w:val="none" w:sz="0" w:space="0" w:color="auto"/>
                        <w:bottom w:val="none" w:sz="0" w:space="0" w:color="auto"/>
                        <w:right w:val="none" w:sz="0" w:space="0" w:color="auto"/>
                      </w:divBdr>
                    </w:div>
                  </w:divsChild>
                </w:div>
                <w:div w:id="2054111092">
                  <w:marLeft w:val="300"/>
                  <w:marRight w:val="0"/>
                  <w:marTop w:val="75"/>
                  <w:marBottom w:val="0"/>
                  <w:divBdr>
                    <w:top w:val="none" w:sz="0" w:space="0" w:color="auto"/>
                    <w:left w:val="none" w:sz="0" w:space="0" w:color="auto"/>
                    <w:bottom w:val="none" w:sz="0" w:space="0" w:color="auto"/>
                    <w:right w:val="none" w:sz="0" w:space="0" w:color="auto"/>
                  </w:divBdr>
                  <w:divsChild>
                    <w:div w:id="1348212183">
                      <w:marLeft w:val="750"/>
                      <w:marRight w:val="0"/>
                      <w:marTop w:val="0"/>
                      <w:marBottom w:val="0"/>
                      <w:divBdr>
                        <w:top w:val="none" w:sz="0" w:space="0" w:color="auto"/>
                        <w:left w:val="none" w:sz="0" w:space="0" w:color="auto"/>
                        <w:bottom w:val="none" w:sz="0" w:space="0" w:color="auto"/>
                        <w:right w:val="none" w:sz="0" w:space="0" w:color="auto"/>
                      </w:divBdr>
                    </w:div>
                  </w:divsChild>
                </w:div>
                <w:div w:id="1790934567">
                  <w:marLeft w:val="300"/>
                  <w:marRight w:val="0"/>
                  <w:marTop w:val="75"/>
                  <w:marBottom w:val="0"/>
                  <w:divBdr>
                    <w:top w:val="none" w:sz="0" w:space="0" w:color="auto"/>
                    <w:left w:val="none" w:sz="0" w:space="0" w:color="auto"/>
                    <w:bottom w:val="none" w:sz="0" w:space="0" w:color="auto"/>
                    <w:right w:val="none" w:sz="0" w:space="0" w:color="auto"/>
                  </w:divBdr>
                </w:div>
                <w:div w:id="970863356">
                  <w:marLeft w:val="300"/>
                  <w:marRight w:val="0"/>
                  <w:marTop w:val="75"/>
                  <w:marBottom w:val="0"/>
                  <w:divBdr>
                    <w:top w:val="none" w:sz="0" w:space="0" w:color="auto"/>
                    <w:left w:val="none" w:sz="0" w:space="0" w:color="auto"/>
                    <w:bottom w:val="none" w:sz="0" w:space="0" w:color="auto"/>
                    <w:right w:val="none" w:sz="0" w:space="0" w:color="auto"/>
                  </w:divBdr>
                </w:div>
                <w:div w:id="276908858">
                  <w:marLeft w:val="300"/>
                  <w:marRight w:val="0"/>
                  <w:marTop w:val="75"/>
                  <w:marBottom w:val="0"/>
                  <w:divBdr>
                    <w:top w:val="none" w:sz="0" w:space="0" w:color="auto"/>
                    <w:left w:val="none" w:sz="0" w:space="0" w:color="auto"/>
                    <w:bottom w:val="none" w:sz="0" w:space="0" w:color="auto"/>
                    <w:right w:val="none" w:sz="0" w:space="0" w:color="auto"/>
                  </w:divBdr>
                  <w:divsChild>
                    <w:div w:id="1960524586">
                      <w:marLeft w:val="750"/>
                      <w:marRight w:val="0"/>
                      <w:marTop w:val="0"/>
                      <w:marBottom w:val="0"/>
                      <w:divBdr>
                        <w:top w:val="none" w:sz="0" w:space="0" w:color="auto"/>
                        <w:left w:val="none" w:sz="0" w:space="0" w:color="auto"/>
                        <w:bottom w:val="none" w:sz="0" w:space="0" w:color="auto"/>
                        <w:right w:val="none" w:sz="0" w:space="0" w:color="auto"/>
                      </w:divBdr>
                    </w:div>
                    <w:div w:id="1272665014">
                      <w:marLeft w:val="750"/>
                      <w:marRight w:val="0"/>
                      <w:marTop w:val="0"/>
                      <w:marBottom w:val="0"/>
                      <w:divBdr>
                        <w:top w:val="none" w:sz="0" w:space="0" w:color="auto"/>
                        <w:left w:val="none" w:sz="0" w:space="0" w:color="auto"/>
                        <w:bottom w:val="none" w:sz="0" w:space="0" w:color="auto"/>
                        <w:right w:val="none" w:sz="0" w:space="0" w:color="auto"/>
                      </w:divBdr>
                    </w:div>
                  </w:divsChild>
                </w:div>
                <w:div w:id="2002200418">
                  <w:marLeft w:val="300"/>
                  <w:marRight w:val="0"/>
                  <w:marTop w:val="75"/>
                  <w:marBottom w:val="0"/>
                  <w:divBdr>
                    <w:top w:val="none" w:sz="0" w:space="0" w:color="auto"/>
                    <w:left w:val="none" w:sz="0" w:space="0" w:color="auto"/>
                    <w:bottom w:val="none" w:sz="0" w:space="0" w:color="auto"/>
                    <w:right w:val="none" w:sz="0" w:space="0" w:color="auto"/>
                  </w:divBdr>
                  <w:divsChild>
                    <w:div w:id="237985128">
                      <w:marLeft w:val="750"/>
                      <w:marRight w:val="0"/>
                      <w:marTop w:val="0"/>
                      <w:marBottom w:val="0"/>
                      <w:divBdr>
                        <w:top w:val="none" w:sz="0" w:space="0" w:color="auto"/>
                        <w:left w:val="none" w:sz="0" w:space="0" w:color="auto"/>
                        <w:bottom w:val="none" w:sz="0" w:space="0" w:color="auto"/>
                        <w:right w:val="none" w:sz="0" w:space="0" w:color="auto"/>
                      </w:divBdr>
                    </w:div>
                  </w:divsChild>
                </w:div>
                <w:div w:id="42874991">
                  <w:marLeft w:val="300"/>
                  <w:marRight w:val="0"/>
                  <w:marTop w:val="75"/>
                  <w:marBottom w:val="0"/>
                  <w:divBdr>
                    <w:top w:val="none" w:sz="0" w:space="0" w:color="auto"/>
                    <w:left w:val="none" w:sz="0" w:space="0" w:color="auto"/>
                    <w:bottom w:val="none" w:sz="0" w:space="0" w:color="auto"/>
                    <w:right w:val="none" w:sz="0" w:space="0" w:color="auto"/>
                  </w:divBdr>
                  <w:divsChild>
                    <w:div w:id="1536773796">
                      <w:marLeft w:val="750"/>
                      <w:marRight w:val="0"/>
                      <w:marTop w:val="0"/>
                      <w:marBottom w:val="0"/>
                      <w:divBdr>
                        <w:top w:val="none" w:sz="0" w:space="0" w:color="auto"/>
                        <w:left w:val="none" w:sz="0" w:space="0" w:color="auto"/>
                        <w:bottom w:val="none" w:sz="0" w:space="0" w:color="auto"/>
                        <w:right w:val="none" w:sz="0" w:space="0" w:color="auto"/>
                      </w:divBdr>
                    </w:div>
                    <w:div w:id="94904765">
                      <w:marLeft w:val="750"/>
                      <w:marRight w:val="0"/>
                      <w:marTop w:val="0"/>
                      <w:marBottom w:val="0"/>
                      <w:divBdr>
                        <w:top w:val="none" w:sz="0" w:space="0" w:color="auto"/>
                        <w:left w:val="none" w:sz="0" w:space="0" w:color="auto"/>
                        <w:bottom w:val="none" w:sz="0" w:space="0" w:color="auto"/>
                        <w:right w:val="none" w:sz="0" w:space="0" w:color="auto"/>
                      </w:divBdr>
                    </w:div>
                    <w:div w:id="1492065465">
                      <w:marLeft w:val="750"/>
                      <w:marRight w:val="0"/>
                      <w:marTop w:val="0"/>
                      <w:marBottom w:val="0"/>
                      <w:divBdr>
                        <w:top w:val="none" w:sz="0" w:space="0" w:color="auto"/>
                        <w:left w:val="none" w:sz="0" w:space="0" w:color="auto"/>
                        <w:bottom w:val="none" w:sz="0" w:space="0" w:color="auto"/>
                        <w:right w:val="none" w:sz="0" w:space="0" w:color="auto"/>
                      </w:divBdr>
                    </w:div>
                  </w:divsChild>
                </w:div>
                <w:div w:id="1889146017">
                  <w:marLeft w:val="300"/>
                  <w:marRight w:val="0"/>
                  <w:marTop w:val="75"/>
                  <w:marBottom w:val="0"/>
                  <w:divBdr>
                    <w:top w:val="none" w:sz="0" w:space="0" w:color="auto"/>
                    <w:left w:val="none" w:sz="0" w:space="0" w:color="auto"/>
                    <w:bottom w:val="none" w:sz="0" w:space="0" w:color="auto"/>
                    <w:right w:val="none" w:sz="0" w:space="0" w:color="auto"/>
                  </w:divBdr>
                  <w:divsChild>
                    <w:div w:id="504706698">
                      <w:marLeft w:val="750"/>
                      <w:marRight w:val="0"/>
                      <w:marTop w:val="0"/>
                      <w:marBottom w:val="0"/>
                      <w:divBdr>
                        <w:top w:val="none" w:sz="0" w:space="0" w:color="auto"/>
                        <w:left w:val="none" w:sz="0" w:space="0" w:color="auto"/>
                        <w:bottom w:val="none" w:sz="0" w:space="0" w:color="auto"/>
                        <w:right w:val="none" w:sz="0" w:space="0" w:color="auto"/>
                      </w:divBdr>
                    </w:div>
                  </w:divsChild>
                </w:div>
                <w:div w:id="1348018259">
                  <w:marLeft w:val="300"/>
                  <w:marRight w:val="0"/>
                  <w:marTop w:val="75"/>
                  <w:marBottom w:val="0"/>
                  <w:divBdr>
                    <w:top w:val="none" w:sz="0" w:space="0" w:color="auto"/>
                    <w:left w:val="none" w:sz="0" w:space="0" w:color="auto"/>
                    <w:bottom w:val="none" w:sz="0" w:space="0" w:color="auto"/>
                    <w:right w:val="none" w:sz="0" w:space="0" w:color="auto"/>
                  </w:divBdr>
                  <w:divsChild>
                    <w:div w:id="1624967459">
                      <w:marLeft w:val="750"/>
                      <w:marRight w:val="0"/>
                      <w:marTop w:val="0"/>
                      <w:marBottom w:val="0"/>
                      <w:divBdr>
                        <w:top w:val="none" w:sz="0" w:space="0" w:color="auto"/>
                        <w:left w:val="none" w:sz="0" w:space="0" w:color="auto"/>
                        <w:bottom w:val="none" w:sz="0" w:space="0" w:color="auto"/>
                        <w:right w:val="none" w:sz="0" w:space="0" w:color="auto"/>
                      </w:divBdr>
                    </w:div>
                    <w:div w:id="247736725">
                      <w:marLeft w:val="750"/>
                      <w:marRight w:val="0"/>
                      <w:marTop w:val="0"/>
                      <w:marBottom w:val="0"/>
                      <w:divBdr>
                        <w:top w:val="none" w:sz="0" w:space="0" w:color="auto"/>
                        <w:left w:val="none" w:sz="0" w:space="0" w:color="auto"/>
                        <w:bottom w:val="none" w:sz="0" w:space="0" w:color="auto"/>
                        <w:right w:val="none" w:sz="0" w:space="0" w:color="auto"/>
                      </w:divBdr>
                    </w:div>
                  </w:divsChild>
                </w:div>
                <w:div w:id="746073186">
                  <w:marLeft w:val="300"/>
                  <w:marRight w:val="0"/>
                  <w:marTop w:val="75"/>
                  <w:marBottom w:val="0"/>
                  <w:divBdr>
                    <w:top w:val="none" w:sz="0" w:space="0" w:color="auto"/>
                    <w:left w:val="none" w:sz="0" w:space="0" w:color="auto"/>
                    <w:bottom w:val="none" w:sz="0" w:space="0" w:color="auto"/>
                    <w:right w:val="none" w:sz="0" w:space="0" w:color="auto"/>
                  </w:divBdr>
                  <w:divsChild>
                    <w:div w:id="674697598">
                      <w:marLeft w:val="750"/>
                      <w:marRight w:val="0"/>
                      <w:marTop w:val="0"/>
                      <w:marBottom w:val="0"/>
                      <w:divBdr>
                        <w:top w:val="none" w:sz="0" w:space="0" w:color="auto"/>
                        <w:left w:val="none" w:sz="0" w:space="0" w:color="auto"/>
                        <w:bottom w:val="none" w:sz="0" w:space="0" w:color="auto"/>
                        <w:right w:val="none" w:sz="0" w:space="0" w:color="auto"/>
                      </w:divBdr>
                    </w:div>
                  </w:divsChild>
                </w:div>
                <w:div w:id="200748656">
                  <w:marLeft w:val="300"/>
                  <w:marRight w:val="0"/>
                  <w:marTop w:val="75"/>
                  <w:marBottom w:val="0"/>
                  <w:divBdr>
                    <w:top w:val="none" w:sz="0" w:space="0" w:color="auto"/>
                    <w:left w:val="none" w:sz="0" w:space="0" w:color="auto"/>
                    <w:bottom w:val="none" w:sz="0" w:space="0" w:color="auto"/>
                    <w:right w:val="none" w:sz="0" w:space="0" w:color="auto"/>
                  </w:divBdr>
                  <w:divsChild>
                    <w:div w:id="1157066446">
                      <w:marLeft w:val="750"/>
                      <w:marRight w:val="0"/>
                      <w:marTop w:val="0"/>
                      <w:marBottom w:val="0"/>
                      <w:divBdr>
                        <w:top w:val="none" w:sz="0" w:space="0" w:color="auto"/>
                        <w:left w:val="none" w:sz="0" w:space="0" w:color="auto"/>
                        <w:bottom w:val="none" w:sz="0" w:space="0" w:color="auto"/>
                        <w:right w:val="none" w:sz="0" w:space="0" w:color="auto"/>
                      </w:divBdr>
                    </w:div>
                  </w:divsChild>
                </w:div>
                <w:div w:id="373509773">
                  <w:marLeft w:val="300"/>
                  <w:marRight w:val="0"/>
                  <w:marTop w:val="75"/>
                  <w:marBottom w:val="0"/>
                  <w:divBdr>
                    <w:top w:val="none" w:sz="0" w:space="0" w:color="auto"/>
                    <w:left w:val="none" w:sz="0" w:space="0" w:color="auto"/>
                    <w:bottom w:val="none" w:sz="0" w:space="0" w:color="auto"/>
                    <w:right w:val="none" w:sz="0" w:space="0" w:color="auto"/>
                  </w:divBdr>
                </w:div>
                <w:div w:id="584462544">
                  <w:marLeft w:val="300"/>
                  <w:marRight w:val="0"/>
                  <w:marTop w:val="75"/>
                  <w:marBottom w:val="0"/>
                  <w:divBdr>
                    <w:top w:val="none" w:sz="0" w:space="0" w:color="auto"/>
                    <w:left w:val="none" w:sz="0" w:space="0" w:color="auto"/>
                    <w:bottom w:val="none" w:sz="0" w:space="0" w:color="auto"/>
                    <w:right w:val="none" w:sz="0" w:space="0" w:color="auto"/>
                  </w:divBdr>
                </w:div>
                <w:div w:id="495653148">
                  <w:marLeft w:val="300"/>
                  <w:marRight w:val="0"/>
                  <w:marTop w:val="75"/>
                  <w:marBottom w:val="0"/>
                  <w:divBdr>
                    <w:top w:val="none" w:sz="0" w:space="0" w:color="auto"/>
                    <w:left w:val="none" w:sz="0" w:space="0" w:color="auto"/>
                    <w:bottom w:val="none" w:sz="0" w:space="0" w:color="auto"/>
                    <w:right w:val="none" w:sz="0" w:space="0" w:color="auto"/>
                  </w:divBdr>
                  <w:divsChild>
                    <w:div w:id="837231717">
                      <w:marLeft w:val="750"/>
                      <w:marRight w:val="0"/>
                      <w:marTop w:val="0"/>
                      <w:marBottom w:val="0"/>
                      <w:divBdr>
                        <w:top w:val="none" w:sz="0" w:space="0" w:color="auto"/>
                        <w:left w:val="none" w:sz="0" w:space="0" w:color="auto"/>
                        <w:bottom w:val="none" w:sz="0" w:space="0" w:color="auto"/>
                        <w:right w:val="none" w:sz="0" w:space="0" w:color="auto"/>
                      </w:divBdr>
                    </w:div>
                    <w:div w:id="1319459320">
                      <w:marLeft w:val="750"/>
                      <w:marRight w:val="0"/>
                      <w:marTop w:val="0"/>
                      <w:marBottom w:val="0"/>
                      <w:divBdr>
                        <w:top w:val="none" w:sz="0" w:space="0" w:color="auto"/>
                        <w:left w:val="none" w:sz="0" w:space="0" w:color="auto"/>
                        <w:bottom w:val="none" w:sz="0" w:space="0" w:color="auto"/>
                        <w:right w:val="none" w:sz="0" w:space="0" w:color="auto"/>
                      </w:divBdr>
                    </w:div>
                  </w:divsChild>
                </w:div>
                <w:div w:id="594246881">
                  <w:marLeft w:val="300"/>
                  <w:marRight w:val="0"/>
                  <w:marTop w:val="75"/>
                  <w:marBottom w:val="0"/>
                  <w:divBdr>
                    <w:top w:val="none" w:sz="0" w:space="0" w:color="auto"/>
                    <w:left w:val="none" w:sz="0" w:space="0" w:color="auto"/>
                    <w:bottom w:val="none" w:sz="0" w:space="0" w:color="auto"/>
                    <w:right w:val="none" w:sz="0" w:space="0" w:color="auto"/>
                  </w:divBdr>
                  <w:divsChild>
                    <w:div w:id="1739592102">
                      <w:marLeft w:val="750"/>
                      <w:marRight w:val="0"/>
                      <w:marTop w:val="0"/>
                      <w:marBottom w:val="0"/>
                      <w:divBdr>
                        <w:top w:val="none" w:sz="0" w:space="0" w:color="auto"/>
                        <w:left w:val="none" w:sz="0" w:space="0" w:color="auto"/>
                        <w:bottom w:val="none" w:sz="0" w:space="0" w:color="auto"/>
                        <w:right w:val="none" w:sz="0" w:space="0" w:color="auto"/>
                      </w:divBdr>
                    </w:div>
                  </w:divsChild>
                </w:div>
                <w:div w:id="638649868">
                  <w:marLeft w:val="300"/>
                  <w:marRight w:val="0"/>
                  <w:marTop w:val="75"/>
                  <w:marBottom w:val="0"/>
                  <w:divBdr>
                    <w:top w:val="none" w:sz="0" w:space="0" w:color="auto"/>
                    <w:left w:val="none" w:sz="0" w:space="0" w:color="auto"/>
                    <w:bottom w:val="none" w:sz="0" w:space="0" w:color="auto"/>
                    <w:right w:val="none" w:sz="0" w:space="0" w:color="auto"/>
                  </w:divBdr>
                  <w:divsChild>
                    <w:div w:id="1513582">
                      <w:marLeft w:val="750"/>
                      <w:marRight w:val="0"/>
                      <w:marTop w:val="0"/>
                      <w:marBottom w:val="0"/>
                      <w:divBdr>
                        <w:top w:val="none" w:sz="0" w:space="0" w:color="auto"/>
                        <w:left w:val="none" w:sz="0" w:space="0" w:color="auto"/>
                        <w:bottom w:val="none" w:sz="0" w:space="0" w:color="auto"/>
                        <w:right w:val="none" w:sz="0" w:space="0" w:color="auto"/>
                      </w:divBdr>
                    </w:div>
                    <w:div w:id="1249537525">
                      <w:marLeft w:val="750"/>
                      <w:marRight w:val="0"/>
                      <w:marTop w:val="0"/>
                      <w:marBottom w:val="0"/>
                      <w:divBdr>
                        <w:top w:val="none" w:sz="0" w:space="0" w:color="auto"/>
                        <w:left w:val="none" w:sz="0" w:space="0" w:color="auto"/>
                        <w:bottom w:val="none" w:sz="0" w:space="0" w:color="auto"/>
                        <w:right w:val="none" w:sz="0" w:space="0" w:color="auto"/>
                      </w:divBdr>
                    </w:div>
                    <w:div w:id="2018537257">
                      <w:marLeft w:val="750"/>
                      <w:marRight w:val="0"/>
                      <w:marTop w:val="0"/>
                      <w:marBottom w:val="0"/>
                      <w:divBdr>
                        <w:top w:val="none" w:sz="0" w:space="0" w:color="auto"/>
                        <w:left w:val="none" w:sz="0" w:space="0" w:color="auto"/>
                        <w:bottom w:val="none" w:sz="0" w:space="0" w:color="auto"/>
                        <w:right w:val="none" w:sz="0" w:space="0" w:color="auto"/>
                      </w:divBdr>
                    </w:div>
                  </w:divsChild>
                </w:div>
                <w:div w:id="1734305956">
                  <w:marLeft w:val="300"/>
                  <w:marRight w:val="0"/>
                  <w:marTop w:val="75"/>
                  <w:marBottom w:val="0"/>
                  <w:divBdr>
                    <w:top w:val="none" w:sz="0" w:space="0" w:color="auto"/>
                    <w:left w:val="none" w:sz="0" w:space="0" w:color="auto"/>
                    <w:bottom w:val="none" w:sz="0" w:space="0" w:color="auto"/>
                    <w:right w:val="none" w:sz="0" w:space="0" w:color="auto"/>
                  </w:divBdr>
                  <w:divsChild>
                    <w:div w:id="268632921">
                      <w:marLeft w:val="750"/>
                      <w:marRight w:val="0"/>
                      <w:marTop w:val="0"/>
                      <w:marBottom w:val="0"/>
                      <w:divBdr>
                        <w:top w:val="none" w:sz="0" w:space="0" w:color="auto"/>
                        <w:left w:val="none" w:sz="0" w:space="0" w:color="auto"/>
                        <w:bottom w:val="none" w:sz="0" w:space="0" w:color="auto"/>
                        <w:right w:val="none" w:sz="0" w:space="0" w:color="auto"/>
                      </w:divBdr>
                    </w:div>
                  </w:divsChild>
                </w:div>
                <w:div w:id="2056537617">
                  <w:marLeft w:val="300"/>
                  <w:marRight w:val="0"/>
                  <w:marTop w:val="75"/>
                  <w:marBottom w:val="0"/>
                  <w:divBdr>
                    <w:top w:val="none" w:sz="0" w:space="0" w:color="auto"/>
                    <w:left w:val="none" w:sz="0" w:space="0" w:color="auto"/>
                    <w:bottom w:val="none" w:sz="0" w:space="0" w:color="auto"/>
                    <w:right w:val="none" w:sz="0" w:space="0" w:color="auto"/>
                  </w:divBdr>
                  <w:divsChild>
                    <w:div w:id="1933007388">
                      <w:marLeft w:val="750"/>
                      <w:marRight w:val="0"/>
                      <w:marTop w:val="0"/>
                      <w:marBottom w:val="0"/>
                      <w:divBdr>
                        <w:top w:val="none" w:sz="0" w:space="0" w:color="auto"/>
                        <w:left w:val="none" w:sz="0" w:space="0" w:color="auto"/>
                        <w:bottom w:val="none" w:sz="0" w:space="0" w:color="auto"/>
                        <w:right w:val="none" w:sz="0" w:space="0" w:color="auto"/>
                      </w:divBdr>
                    </w:div>
                    <w:div w:id="2066678534">
                      <w:marLeft w:val="750"/>
                      <w:marRight w:val="0"/>
                      <w:marTop w:val="0"/>
                      <w:marBottom w:val="0"/>
                      <w:divBdr>
                        <w:top w:val="none" w:sz="0" w:space="0" w:color="auto"/>
                        <w:left w:val="none" w:sz="0" w:space="0" w:color="auto"/>
                        <w:bottom w:val="none" w:sz="0" w:space="0" w:color="auto"/>
                        <w:right w:val="none" w:sz="0" w:space="0" w:color="auto"/>
                      </w:divBdr>
                    </w:div>
                  </w:divsChild>
                </w:div>
                <w:div w:id="1831557614">
                  <w:marLeft w:val="300"/>
                  <w:marRight w:val="0"/>
                  <w:marTop w:val="75"/>
                  <w:marBottom w:val="0"/>
                  <w:divBdr>
                    <w:top w:val="none" w:sz="0" w:space="0" w:color="auto"/>
                    <w:left w:val="none" w:sz="0" w:space="0" w:color="auto"/>
                    <w:bottom w:val="none" w:sz="0" w:space="0" w:color="auto"/>
                    <w:right w:val="none" w:sz="0" w:space="0" w:color="auto"/>
                  </w:divBdr>
                  <w:divsChild>
                    <w:div w:id="483199430">
                      <w:marLeft w:val="750"/>
                      <w:marRight w:val="0"/>
                      <w:marTop w:val="0"/>
                      <w:marBottom w:val="0"/>
                      <w:divBdr>
                        <w:top w:val="none" w:sz="0" w:space="0" w:color="auto"/>
                        <w:left w:val="none" w:sz="0" w:space="0" w:color="auto"/>
                        <w:bottom w:val="none" w:sz="0" w:space="0" w:color="auto"/>
                        <w:right w:val="none" w:sz="0" w:space="0" w:color="auto"/>
                      </w:divBdr>
                    </w:div>
                  </w:divsChild>
                </w:div>
                <w:div w:id="2142647141">
                  <w:marLeft w:val="300"/>
                  <w:marRight w:val="0"/>
                  <w:marTop w:val="75"/>
                  <w:marBottom w:val="0"/>
                  <w:divBdr>
                    <w:top w:val="none" w:sz="0" w:space="0" w:color="auto"/>
                    <w:left w:val="none" w:sz="0" w:space="0" w:color="auto"/>
                    <w:bottom w:val="none" w:sz="0" w:space="0" w:color="auto"/>
                    <w:right w:val="none" w:sz="0" w:space="0" w:color="auto"/>
                  </w:divBdr>
                  <w:divsChild>
                    <w:div w:id="710420062">
                      <w:marLeft w:val="750"/>
                      <w:marRight w:val="0"/>
                      <w:marTop w:val="0"/>
                      <w:marBottom w:val="0"/>
                      <w:divBdr>
                        <w:top w:val="none" w:sz="0" w:space="0" w:color="auto"/>
                        <w:left w:val="none" w:sz="0" w:space="0" w:color="auto"/>
                        <w:bottom w:val="none" w:sz="0" w:space="0" w:color="auto"/>
                        <w:right w:val="none" w:sz="0" w:space="0" w:color="auto"/>
                      </w:divBdr>
                    </w:div>
                  </w:divsChild>
                </w:div>
                <w:div w:id="1238637996">
                  <w:marLeft w:val="300"/>
                  <w:marRight w:val="0"/>
                  <w:marTop w:val="75"/>
                  <w:marBottom w:val="0"/>
                  <w:divBdr>
                    <w:top w:val="none" w:sz="0" w:space="0" w:color="auto"/>
                    <w:left w:val="none" w:sz="0" w:space="0" w:color="auto"/>
                    <w:bottom w:val="none" w:sz="0" w:space="0" w:color="auto"/>
                    <w:right w:val="none" w:sz="0" w:space="0" w:color="auto"/>
                  </w:divBdr>
                </w:div>
                <w:div w:id="1349873047">
                  <w:marLeft w:val="300"/>
                  <w:marRight w:val="0"/>
                  <w:marTop w:val="75"/>
                  <w:marBottom w:val="0"/>
                  <w:divBdr>
                    <w:top w:val="none" w:sz="0" w:space="0" w:color="auto"/>
                    <w:left w:val="none" w:sz="0" w:space="0" w:color="auto"/>
                    <w:bottom w:val="none" w:sz="0" w:space="0" w:color="auto"/>
                    <w:right w:val="none" w:sz="0" w:space="0" w:color="auto"/>
                  </w:divBdr>
                </w:div>
                <w:div w:id="1176730335">
                  <w:marLeft w:val="300"/>
                  <w:marRight w:val="0"/>
                  <w:marTop w:val="75"/>
                  <w:marBottom w:val="0"/>
                  <w:divBdr>
                    <w:top w:val="none" w:sz="0" w:space="0" w:color="auto"/>
                    <w:left w:val="none" w:sz="0" w:space="0" w:color="auto"/>
                    <w:bottom w:val="none" w:sz="0" w:space="0" w:color="auto"/>
                    <w:right w:val="none" w:sz="0" w:space="0" w:color="auto"/>
                  </w:divBdr>
                  <w:divsChild>
                    <w:div w:id="1422219676">
                      <w:marLeft w:val="750"/>
                      <w:marRight w:val="0"/>
                      <w:marTop w:val="0"/>
                      <w:marBottom w:val="0"/>
                      <w:divBdr>
                        <w:top w:val="none" w:sz="0" w:space="0" w:color="auto"/>
                        <w:left w:val="none" w:sz="0" w:space="0" w:color="auto"/>
                        <w:bottom w:val="none" w:sz="0" w:space="0" w:color="auto"/>
                        <w:right w:val="none" w:sz="0" w:space="0" w:color="auto"/>
                      </w:divBdr>
                    </w:div>
                    <w:div w:id="1765373742">
                      <w:marLeft w:val="750"/>
                      <w:marRight w:val="0"/>
                      <w:marTop w:val="0"/>
                      <w:marBottom w:val="0"/>
                      <w:divBdr>
                        <w:top w:val="none" w:sz="0" w:space="0" w:color="auto"/>
                        <w:left w:val="none" w:sz="0" w:space="0" w:color="auto"/>
                        <w:bottom w:val="none" w:sz="0" w:space="0" w:color="auto"/>
                        <w:right w:val="none" w:sz="0" w:space="0" w:color="auto"/>
                      </w:divBdr>
                    </w:div>
                  </w:divsChild>
                </w:div>
                <w:div w:id="1799571641">
                  <w:marLeft w:val="300"/>
                  <w:marRight w:val="0"/>
                  <w:marTop w:val="75"/>
                  <w:marBottom w:val="0"/>
                  <w:divBdr>
                    <w:top w:val="none" w:sz="0" w:space="0" w:color="auto"/>
                    <w:left w:val="none" w:sz="0" w:space="0" w:color="auto"/>
                    <w:bottom w:val="none" w:sz="0" w:space="0" w:color="auto"/>
                    <w:right w:val="none" w:sz="0" w:space="0" w:color="auto"/>
                  </w:divBdr>
                  <w:divsChild>
                    <w:div w:id="1535461560">
                      <w:marLeft w:val="750"/>
                      <w:marRight w:val="0"/>
                      <w:marTop w:val="0"/>
                      <w:marBottom w:val="0"/>
                      <w:divBdr>
                        <w:top w:val="none" w:sz="0" w:space="0" w:color="auto"/>
                        <w:left w:val="none" w:sz="0" w:space="0" w:color="auto"/>
                        <w:bottom w:val="none" w:sz="0" w:space="0" w:color="auto"/>
                        <w:right w:val="none" w:sz="0" w:space="0" w:color="auto"/>
                      </w:divBdr>
                    </w:div>
                  </w:divsChild>
                </w:div>
                <w:div w:id="1260605318">
                  <w:marLeft w:val="300"/>
                  <w:marRight w:val="0"/>
                  <w:marTop w:val="75"/>
                  <w:marBottom w:val="0"/>
                  <w:divBdr>
                    <w:top w:val="none" w:sz="0" w:space="0" w:color="auto"/>
                    <w:left w:val="none" w:sz="0" w:space="0" w:color="auto"/>
                    <w:bottom w:val="none" w:sz="0" w:space="0" w:color="auto"/>
                    <w:right w:val="none" w:sz="0" w:space="0" w:color="auto"/>
                  </w:divBdr>
                  <w:divsChild>
                    <w:div w:id="239171329">
                      <w:marLeft w:val="750"/>
                      <w:marRight w:val="0"/>
                      <w:marTop w:val="0"/>
                      <w:marBottom w:val="0"/>
                      <w:divBdr>
                        <w:top w:val="none" w:sz="0" w:space="0" w:color="auto"/>
                        <w:left w:val="none" w:sz="0" w:space="0" w:color="auto"/>
                        <w:bottom w:val="none" w:sz="0" w:space="0" w:color="auto"/>
                        <w:right w:val="none" w:sz="0" w:space="0" w:color="auto"/>
                      </w:divBdr>
                    </w:div>
                    <w:div w:id="150411012">
                      <w:marLeft w:val="750"/>
                      <w:marRight w:val="0"/>
                      <w:marTop w:val="0"/>
                      <w:marBottom w:val="0"/>
                      <w:divBdr>
                        <w:top w:val="none" w:sz="0" w:space="0" w:color="auto"/>
                        <w:left w:val="none" w:sz="0" w:space="0" w:color="auto"/>
                        <w:bottom w:val="none" w:sz="0" w:space="0" w:color="auto"/>
                        <w:right w:val="none" w:sz="0" w:space="0" w:color="auto"/>
                      </w:divBdr>
                    </w:div>
                    <w:div w:id="105545285">
                      <w:marLeft w:val="750"/>
                      <w:marRight w:val="0"/>
                      <w:marTop w:val="0"/>
                      <w:marBottom w:val="0"/>
                      <w:divBdr>
                        <w:top w:val="none" w:sz="0" w:space="0" w:color="auto"/>
                        <w:left w:val="none" w:sz="0" w:space="0" w:color="auto"/>
                        <w:bottom w:val="none" w:sz="0" w:space="0" w:color="auto"/>
                        <w:right w:val="none" w:sz="0" w:space="0" w:color="auto"/>
                      </w:divBdr>
                    </w:div>
                  </w:divsChild>
                </w:div>
                <w:div w:id="1779178708">
                  <w:marLeft w:val="300"/>
                  <w:marRight w:val="0"/>
                  <w:marTop w:val="75"/>
                  <w:marBottom w:val="0"/>
                  <w:divBdr>
                    <w:top w:val="none" w:sz="0" w:space="0" w:color="auto"/>
                    <w:left w:val="none" w:sz="0" w:space="0" w:color="auto"/>
                    <w:bottom w:val="none" w:sz="0" w:space="0" w:color="auto"/>
                    <w:right w:val="none" w:sz="0" w:space="0" w:color="auto"/>
                  </w:divBdr>
                  <w:divsChild>
                    <w:div w:id="1433159294">
                      <w:marLeft w:val="750"/>
                      <w:marRight w:val="0"/>
                      <w:marTop w:val="0"/>
                      <w:marBottom w:val="0"/>
                      <w:divBdr>
                        <w:top w:val="none" w:sz="0" w:space="0" w:color="auto"/>
                        <w:left w:val="none" w:sz="0" w:space="0" w:color="auto"/>
                        <w:bottom w:val="none" w:sz="0" w:space="0" w:color="auto"/>
                        <w:right w:val="none" w:sz="0" w:space="0" w:color="auto"/>
                      </w:divBdr>
                    </w:div>
                  </w:divsChild>
                </w:div>
                <w:div w:id="719286504">
                  <w:marLeft w:val="300"/>
                  <w:marRight w:val="0"/>
                  <w:marTop w:val="75"/>
                  <w:marBottom w:val="0"/>
                  <w:divBdr>
                    <w:top w:val="none" w:sz="0" w:space="0" w:color="auto"/>
                    <w:left w:val="none" w:sz="0" w:space="0" w:color="auto"/>
                    <w:bottom w:val="none" w:sz="0" w:space="0" w:color="auto"/>
                    <w:right w:val="none" w:sz="0" w:space="0" w:color="auto"/>
                  </w:divBdr>
                  <w:divsChild>
                    <w:div w:id="2123038759">
                      <w:marLeft w:val="750"/>
                      <w:marRight w:val="0"/>
                      <w:marTop w:val="0"/>
                      <w:marBottom w:val="0"/>
                      <w:divBdr>
                        <w:top w:val="none" w:sz="0" w:space="0" w:color="auto"/>
                        <w:left w:val="none" w:sz="0" w:space="0" w:color="auto"/>
                        <w:bottom w:val="none" w:sz="0" w:space="0" w:color="auto"/>
                        <w:right w:val="none" w:sz="0" w:space="0" w:color="auto"/>
                      </w:divBdr>
                    </w:div>
                    <w:div w:id="1467814184">
                      <w:marLeft w:val="750"/>
                      <w:marRight w:val="0"/>
                      <w:marTop w:val="0"/>
                      <w:marBottom w:val="0"/>
                      <w:divBdr>
                        <w:top w:val="none" w:sz="0" w:space="0" w:color="auto"/>
                        <w:left w:val="none" w:sz="0" w:space="0" w:color="auto"/>
                        <w:bottom w:val="none" w:sz="0" w:space="0" w:color="auto"/>
                        <w:right w:val="none" w:sz="0" w:space="0" w:color="auto"/>
                      </w:divBdr>
                    </w:div>
                  </w:divsChild>
                </w:div>
                <w:div w:id="1023244437">
                  <w:marLeft w:val="300"/>
                  <w:marRight w:val="0"/>
                  <w:marTop w:val="75"/>
                  <w:marBottom w:val="0"/>
                  <w:divBdr>
                    <w:top w:val="none" w:sz="0" w:space="0" w:color="auto"/>
                    <w:left w:val="none" w:sz="0" w:space="0" w:color="auto"/>
                    <w:bottom w:val="none" w:sz="0" w:space="0" w:color="auto"/>
                    <w:right w:val="none" w:sz="0" w:space="0" w:color="auto"/>
                  </w:divBdr>
                  <w:divsChild>
                    <w:div w:id="248270064">
                      <w:marLeft w:val="750"/>
                      <w:marRight w:val="0"/>
                      <w:marTop w:val="0"/>
                      <w:marBottom w:val="0"/>
                      <w:divBdr>
                        <w:top w:val="none" w:sz="0" w:space="0" w:color="auto"/>
                        <w:left w:val="none" w:sz="0" w:space="0" w:color="auto"/>
                        <w:bottom w:val="none" w:sz="0" w:space="0" w:color="auto"/>
                        <w:right w:val="none" w:sz="0" w:space="0" w:color="auto"/>
                      </w:divBdr>
                    </w:div>
                  </w:divsChild>
                </w:div>
                <w:div w:id="1046682236">
                  <w:marLeft w:val="300"/>
                  <w:marRight w:val="0"/>
                  <w:marTop w:val="75"/>
                  <w:marBottom w:val="0"/>
                  <w:divBdr>
                    <w:top w:val="none" w:sz="0" w:space="0" w:color="auto"/>
                    <w:left w:val="none" w:sz="0" w:space="0" w:color="auto"/>
                    <w:bottom w:val="none" w:sz="0" w:space="0" w:color="auto"/>
                    <w:right w:val="none" w:sz="0" w:space="0" w:color="auto"/>
                  </w:divBdr>
                  <w:divsChild>
                    <w:div w:id="343745487">
                      <w:marLeft w:val="750"/>
                      <w:marRight w:val="0"/>
                      <w:marTop w:val="0"/>
                      <w:marBottom w:val="0"/>
                      <w:divBdr>
                        <w:top w:val="none" w:sz="0" w:space="0" w:color="auto"/>
                        <w:left w:val="none" w:sz="0" w:space="0" w:color="auto"/>
                        <w:bottom w:val="none" w:sz="0" w:space="0" w:color="auto"/>
                        <w:right w:val="none" w:sz="0" w:space="0" w:color="auto"/>
                      </w:divBdr>
                    </w:div>
                  </w:divsChild>
                </w:div>
                <w:div w:id="637878722">
                  <w:marLeft w:val="300"/>
                  <w:marRight w:val="0"/>
                  <w:marTop w:val="75"/>
                  <w:marBottom w:val="0"/>
                  <w:divBdr>
                    <w:top w:val="none" w:sz="0" w:space="0" w:color="auto"/>
                    <w:left w:val="none" w:sz="0" w:space="0" w:color="auto"/>
                    <w:bottom w:val="none" w:sz="0" w:space="0" w:color="auto"/>
                    <w:right w:val="none" w:sz="0" w:space="0" w:color="auto"/>
                  </w:divBdr>
                </w:div>
                <w:div w:id="1551989027">
                  <w:marLeft w:val="300"/>
                  <w:marRight w:val="0"/>
                  <w:marTop w:val="75"/>
                  <w:marBottom w:val="0"/>
                  <w:divBdr>
                    <w:top w:val="none" w:sz="0" w:space="0" w:color="auto"/>
                    <w:left w:val="none" w:sz="0" w:space="0" w:color="auto"/>
                    <w:bottom w:val="none" w:sz="0" w:space="0" w:color="auto"/>
                    <w:right w:val="none" w:sz="0" w:space="0" w:color="auto"/>
                  </w:divBdr>
                </w:div>
                <w:div w:id="1810629047">
                  <w:marLeft w:val="300"/>
                  <w:marRight w:val="0"/>
                  <w:marTop w:val="75"/>
                  <w:marBottom w:val="0"/>
                  <w:divBdr>
                    <w:top w:val="none" w:sz="0" w:space="0" w:color="auto"/>
                    <w:left w:val="none" w:sz="0" w:space="0" w:color="auto"/>
                    <w:bottom w:val="none" w:sz="0" w:space="0" w:color="auto"/>
                    <w:right w:val="none" w:sz="0" w:space="0" w:color="auto"/>
                  </w:divBdr>
                  <w:divsChild>
                    <w:div w:id="1895851879">
                      <w:marLeft w:val="750"/>
                      <w:marRight w:val="0"/>
                      <w:marTop w:val="0"/>
                      <w:marBottom w:val="0"/>
                      <w:divBdr>
                        <w:top w:val="none" w:sz="0" w:space="0" w:color="auto"/>
                        <w:left w:val="none" w:sz="0" w:space="0" w:color="auto"/>
                        <w:bottom w:val="none" w:sz="0" w:space="0" w:color="auto"/>
                        <w:right w:val="none" w:sz="0" w:space="0" w:color="auto"/>
                      </w:divBdr>
                    </w:div>
                    <w:div w:id="154499310">
                      <w:marLeft w:val="750"/>
                      <w:marRight w:val="0"/>
                      <w:marTop w:val="0"/>
                      <w:marBottom w:val="0"/>
                      <w:divBdr>
                        <w:top w:val="none" w:sz="0" w:space="0" w:color="auto"/>
                        <w:left w:val="none" w:sz="0" w:space="0" w:color="auto"/>
                        <w:bottom w:val="none" w:sz="0" w:space="0" w:color="auto"/>
                        <w:right w:val="none" w:sz="0" w:space="0" w:color="auto"/>
                      </w:divBdr>
                    </w:div>
                  </w:divsChild>
                </w:div>
                <w:div w:id="378552419">
                  <w:marLeft w:val="300"/>
                  <w:marRight w:val="0"/>
                  <w:marTop w:val="75"/>
                  <w:marBottom w:val="0"/>
                  <w:divBdr>
                    <w:top w:val="none" w:sz="0" w:space="0" w:color="auto"/>
                    <w:left w:val="none" w:sz="0" w:space="0" w:color="auto"/>
                    <w:bottom w:val="none" w:sz="0" w:space="0" w:color="auto"/>
                    <w:right w:val="none" w:sz="0" w:space="0" w:color="auto"/>
                  </w:divBdr>
                  <w:divsChild>
                    <w:div w:id="1223253629">
                      <w:marLeft w:val="750"/>
                      <w:marRight w:val="0"/>
                      <w:marTop w:val="0"/>
                      <w:marBottom w:val="0"/>
                      <w:divBdr>
                        <w:top w:val="none" w:sz="0" w:space="0" w:color="auto"/>
                        <w:left w:val="none" w:sz="0" w:space="0" w:color="auto"/>
                        <w:bottom w:val="none" w:sz="0" w:space="0" w:color="auto"/>
                        <w:right w:val="none" w:sz="0" w:space="0" w:color="auto"/>
                      </w:divBdr>
                    </w:div>
                  </w:divsChild>
                </w:div>
                <w:div w:id="1932276540">
                  <w:marLeft w:val="300"/>
                  <w:marRight w:val="0"/>
                  <w:marTop w:val="75"/>
                  <w:marBottom w:val="0"/>
                  <w:divBdr>
                    <w:top w:val="none" w:sz="0" w:space="0" w:color="auto"/>
                    <w:left w:val="none" w:sz="0" w:space="0" w:color="auto"/>
                    <w:bottom w:val="none" w:sz="0" w:space="0" w:color="auto"/>
                    <w:right w:val="none" w:sz="0" w:space="0" w:color="auto"/>
                  </w:divBdr>
                  <w:divsChild>
                    <w:div w:id="681588185">
                      <w:marLeft w:val="750"/>
                      <w:marRight w:val="0"/>
                      <w:marTop w:val="0"/>
                      <w:marBottom w:val="0"/>
                      <w:divBdr>
                        <w:top w:val="none" w:sz="0" w:space="0" w:color="auto"/>
                        <w:left w:val="none" w:sz="0" w:space="0" w:color="auto"/>
                        <w:bottom w:val="none" w:sz="0" w:space="0" w:color="auto"/>
                        <w:right w:val="none" w:sz="0" w:space="0" w:color="auto"/>
                      </w:divBdr>
                    </w:div>
                    <w:div w:id="1506825947">
                      <w:marLeft w:val="750"/>
                      <w:marRight w:val="0"/>
                      <w:marTop w:val="0"/>
                      <w:marBottom w:val="0"/>
                      <w:divBdr>
                        <w:top w:val="none" w:sz="0" w:space="0" w:color="auto"/>
                        <w:left w:val="none" w:sz="0" w:space="0" w:color="auto"/>
                        <w:bottom w:val="none" w:sz="0" w:space="0" w:color="auto"/>
                        <w:right w:val="none" w:sz="0" w:space="0" w:color="auto"/>
                      </w:divBdr>
                    </w:div>
                    <w:div w:id="1116408272">
                      <w:marLeft w:val="750"/>
                      <w:marRight w:val="0"/>
                      <w:marTop w:val="0"/>
                      <w:marBottom w:val="0"/>
                      <w:divBdr>
                        <w:top w:val="none" w:sz="0" w:space="0" w:color="auto"/>
                        <w:left w:val="none" w:sz="0" w:space="0" w:color="auto"/>
                        <w:bottom w:val="none" w:sz="0" w:space="0" w:color="auto"/>
                        <w:right w:val="none" w:sz="0" w:space="0" w:color="auto"/>
                      </w:divBdr>
                    </w:div>
                  </w:divsChild>
                </w:div>
                <w:div w:id="1856769241">
                  <w:marLeft w:val="300"/>
                  <w:marRight w:val="0"/>
                  <w:marTop w:val="75"/>
                  <w:marBottom w:val="0"/>
                  <w:divBdr>
                    <w:top w:val="none" w:sz="0" w:space="0" w:color="auto"/>
                    <w:left w:val="none" w:sz="0" w:space="0" w:color="auto"/>
                    <w:bottom w:val="none" w:sz="0" w:space="0" w:color="auto"/>
                    <w:right w:val="none" w:sz="0" w:space="0" w:color="auto"/>
                  </w:divBdr>
                  <w:divsChild>
                    <w:div w:id="352267463">
                      <w:marLeft w:val="750"/>
                      <w:marRight w:val="0"/>
                      <w:marTop w:val="0"/>
                      <w:marBottom w:val="0"/>
                      <w:divBdr>
                        <w:top w:val="none" w:sz="0" w:space="0" w:color="auto"/>
                        <w:left w:val="none" w:sz="0" w:space="0" w:color="auto"/>
                        <w:bottom w:val="none" w:sz="0" w:space="0" w:color="auto"/>
                        <w:right w:val="none" w:sz="0" w:space="0" w:color="auto"/>
                      </w:divBdr>
                    </w:div>
                  </w:divsChild>
                </w:div>
                <w:div w:id="335423791">
                  <w:marLeft w:val="300"/>
                  <w:marRight w:val="0"/>
                  <w:marTop w:val="75"/>
                  <w:marBottom w:val="0"/>
                  <w:divBdr>
                    <w:top w:val="none" w:sz="0" w:space="0" w:color="auto"/>
                    <w:left w:val="none" w:sz="0" w:space="0" w:color="auto"/>
                    <w:bottom w:val="none" w:sz="0" w:space="0" w:color="auto"/>
                    <w:right w:val="none" w:sz="0" w:space="0" w:color="auto"/>
                  </w:divBdr>
                  <w:divsChild>
                    <w:div w:id="1728722751">
                      <w:marLeft w:val="750"/>
                      <w:marRight w:val="0"/>
                      <w:marTop w:val="0"/>
                      <w:marBottom w:val="0"/>
                      <w:divBdr>
                        <w:top w:val="none" w:sz="0" w:space="0" w:color="auto"/>
                        <w:left w:val="none" w:sz="0" w:space="0" w:color="auto"/>
                        <w:bottom w:val="none" w:sz="0" w:space="0" w:color="auto"/>
                        <w:right w:val="none" w:sz="0" w:space="0" w:color="auto"/>
                      </w:divBdr>
                    </w:div>
                    <w:div w:id="305622685">
                      <w:marLeft w:val="750"/>
                      <w:marRight w:val="0"/>
                      <w:marTop w:val="0"/>
                      <w:marBottom w:val="0"/>
                      <w:divBdr>
                        <w:top w:val="none" w:sz="0" w:space="0" w:color="auto"/>
                        <w:left w:val="none" w:sz="0" w:space="0" w:color="auto"/>
                        <w:bottom w:val="none" w:sz="0" w:space="0" w:color="auto"/>
                        <w:right w:val="none" w:sz="0" w:space="0" w:color="auto"/>
                      </w:divBdr>
                    </w:div>
                  </w:divsChild>
                </w:div>
                <w:div w:id="1703551068">
                  <w:marLeft w:val="300"/>
                  <w:marRight w:val="0"/>
                  <w:marTop w:val="75"/>
                  <w:marBottom w:val="0"/>
                  <w:divBdr>
                    <w:top w:val="none" w:sz="0" w:space="0" w:color="auto"/>
                    <w:left w:val="none" w:sz="0" w:space="0" w:color="auto"/>
                    <w:bottom w:val="none" w:sz="0" w:space="0" w:color="auto"/>
                    <w:right w:val="none" w:sz="0" w:space="0" w:color="auto"/>
                  </w:divBdr>
                  <w:divsChild>
                    <w:div w:id="140193351">
                      <w:marLeft w:val="750"/>
                      <w:marRight w:val="0"/>
                      <w:marTop w:val="0"/>
                      <w:marBottom w:val="0"/>
                      <w:divBdr>
                        <w:top w:val="none" w:sz="0" w:space="0" w:color="auto"/>
                        <w:left w:val="none" w:sz="0" w:space="0" w:color="auto"/>
                        <w:bottom w:val="none" w:sz="0" w:space="0" w:color="auto"/>
                        <w:right w:val="none" w:sz="0" w:space="0" w:color="auto"/>
                      </w:divBdr>
                    </w:div>
                  </w:divsChild>
                </w:div>
                <w:div w:id="1253902242">
                  <w:marLeft w:val="300"/>
                  <w:marRight w:val="0"/>
                  <w:marTop w:val="75"/>
                  <w:marBottom w:val="0"/>
                  <w:divBdr>
                    <w:top w:val="none" w:sz="0" w:space="0" w:color="auto"/>
                    <w:left w:val="none" w:sz="0" w:space="0" w:color="auto"/>
                    <w:bottom w:val="none" w:sz="0" w:space="0" w:color="auto"/>
                    <w:right w:val="none" w:sz="0" w:space="0" w:color="auto"/>
                  </w:divBdr>
                  <w:divsChild>
                    <w:div w:id="2042242820">
                      <w:marLeft w:val="750"/>
                      <w:marRight w:val="0"/>
                      <w:marTop w:val="0"/>
                      <w:marBottom w:val="0"/>
                      <w:divBdr>
                        <w:top w:val="none" w:sz="0" w:space="0" w:color="auto"/>
                        <w:left w:val="none" w:sz="0" w:space="0" w:color="auto"/>
                        <w:bottom w:val="none" w:sz="0" w:space="0" w:color="auto"/>
                        <w:right w:val="none" w:sz="0" w:space="0" w:color="auto"/>
                      </w:divBdr>
                    </w:div>
                  </w:divsChild>
                </w:div>
                <w:div w:id="1336686881">
                  <w:marLeft w:val="300"/>
                  <w:marRight w:val="0"/>
                  <w:marTop w:val="75"/>
                  <w:marBottom w:val="0"/>
                  <w:divBdr>
                    <w:top w:val="none" w:sz="0" w:space="0" w:color="auto"/>
                    <w:left w:val="none" w:sz="0" w:space="0" w:color="auto"/>
                    <w:bottom w:val="none" w:sz="0" w:space="0" w:color="auto"/>
                    <w:right w:val="none" w:sz="0" w:space="0" w:color="auto"/>
                  </w:divBdr>
                </w:div>
                <w:div w:id="1165441349">
                  <w:marLeft w:val="300"/>
                  <w:marRight w:val="0"/>
                  <w:marTop w:val="75"/>
                  <w:marBottom w:val="0"/>
                  <w:divBdr>
                    <w:top w:val="none" w:sz="0" w:space="0" w:color="auto"/>
                    <w:left w:val="none" w:sz="0" w:space="0" w:color="auto"/>
                    <w:bottom w:val="none" w:sz="0" w:space="0" w:color="auto"/>
                    <w:right w:val="none" w:sz="0" w:space="0" w:color="auto"/>
                  </w:divBdr>
                </w:div>
                <w:div w:id="602342480">
                  <w:marLeft w:val="300"/>
                  <w:marRight w:val="0"/>
                  <w:marTop w:val="75"/>
                  <w:marBottom w:val="0"/>
                  <w:divBdr>
                    <w:top w:val="none" w:sz="0" w:space="0" w:color="auto"/>
                    <w:left w:val="none" w:sz="0" w:space="0" w:color="auto"/>
                    <w:bottom w:val="none" w:sz="0" w:space="0" w:color="auto"/>
                    <w:right w:val="none" w:sz="0" w:space="0" w:color="auto"/>
                  </w:divBdr>
                  <w:divsChild>
                    <w:div w:id="428502484">
                      <w:marLeft w:val="750"/>
                      <w:marRight w:val="0"/>
                      <w:marTop w:val="0"/>
                      <w:marBottom w:val="0"/>
                      <w:divBdr>
                        <w:top w:val="none" w:sz="0" w:space="0" w:color="auto"/>
                        <w:left w:val="none" w:sz="0" w:space="0" w:color="auto"/>
                        <w:bottom w:val="none" w:sz="0" w:space="0" w:color="auto"/>
                        <w:right w:val="none" w:sz="0" w:space="0" w:color="auto"/>
                      </w:divBdr>
                    </w:div>
                    <w:div w:id="185294699">
                      <w:marLeft w:val="750"/>
                      <w:marRight w:val="0"/>
                      <w:marTop w:val="0"/>
                      <w:marBottom w:val="0"/>
                      <w:divBdr>
                        <w:top w:val="none" w:sz="0" w:space="0" w:color="auto"/>
                        <w:left w:val="none" w:sz="0" w:space="0" w:color="auto"/>
                        <w:bottom w:val="none" w:sz="0" w:space="0" w:color="auto"/>
                        <w:right w:val="none" w:sz="0" w:space="0" w:color="auto"/>
                      </w:divBdr>
                    </w:div>
                  </w:divsChild>
                </w:div>
                <w:div w:id="1174495619">
                  <w:marLeft w:val="300"/>
                  <w:marRight w:val="0"/>
                  <w:marTop w:val="75"/>
                  <w:marBottom w:val="0"/>
                  <w:divBdr>
                    <w:top w:val="none" w:sz="0" w:space="0" w:color="auto"/>
                    <w:left w:val="none" w:sz="0" w:space="0" w:color="auto"/>
                    <w:bottom w:val="none" w:sz="0" w:space="0" w:color="auto"/>
                    <w:right w:val="none" w:sz="0" w:space="0" w:color="auto"/>
                  </w:divBdr>
                  <w:divsChild>
                    <w:div w:id="53309850">
                      <w:marLeft w:val="750"/>
                      <w:marRight w:val="0"/>
                      <w:marTop w:val="0"/>
                      <w:marBottom w:val="0"/>
                      <w:divBdr>
                        <w:top w:val="none" w:sz="0" w:space="0" w:color="auto"/>
                        <w:left w:val="none" w:sz="0" w:space="0" w:color="auto"/>
                        <w:bottom w:val="none" w:sz="0" w:space="0" w:color="auto"/>
                        <w:right w:val="none" w:sz="0" w:space="0" w:color="auto"/>
                      </w:divBdr>
                    </w:div>
                  </w:divsChild>
                </w:div>
                <w:div w:id="1949505965">
                  <w:marLeft w:val="300"/>
                  <w:marRight w:val="0"/>
                  <w:marTop w:val="75"/>
                  <w:marBottom w:val="0"/>
                  <w:divBdr>
                    <w:top w:val="none" w:sz="0" w:space="0" w:color="auto"/>
                    <w:left w:val="none" w:sz="0" w:space="0" w:color="auto"/>
                    <w:bottom w:val="none" w:sz="0" w:space="0" w:color="auto"/>
                    <w:right w:val="none" w:sz="0" w:space="0" w:color="auto"/>
                  </w:divBdr>
                  <w:divsChild>
                    <w:div w:id="1927567170">
                      <w:marLeft w:val="750"/>
                      <w:marRight w:val="0"/>
                      <w:marTop w:val="0"/>
                      <w:marBottom w:val="0"/>
                      <w:divBdr>
                        <w:top w:val="none" w:sz="0" w:space="0" w:color="auto"/>
                        <w:left w:val="none" w:sz="0" w:space="0" w:color="auto"/>
                        <w:bottom w:val="none" w:sz="0" w:space="0" w:color="auto"/>
                        <w:right w:val="none" w:sz="0" w:space="0" w:color="auto"/>
                      </w:divBdr>
                    </w:div>
                    <w:div w:id="427698670">
                      <w:marLeft w:val="750"/>
                      <w:marRight w:val="0"/>
                      <w:marTop w:val="0"/>
                      <w:marBottom w:val="0"/>
                      <w:divBdr>
                        <w:top w:val="none" w:sz="0" w:space="0" w:color="auto"/>
                        <w:left w:val="none" w:sz="0" w:space="0" w:color="auto"/>
                        <w:bottom w:val="none" w:sz="0" w:space="0" w:color="auto"/>
                        <w:right w:val="none" w:sz="0" w:space="0" w:color="auto"/>
                      </w:divBdr>
                    </w:div>
                    <w:div w:id="867450921">
                      <w:marLeft w:val="750"/>
                      <w:marRight w:val="0"/>
                      <w:marTop w:val="0"/>
                      <w:marBottom w:val="0"/>
                      <w:divBdr>
                        <w:top w:val="none" w:sz="0" w:space="0" w:color="auto"/>
                        <w:left w:val="none" w:sz="0" w:space="0" w:color="auto"/>
                        <w:bottom w:val="none" w:sz="0" w:space="0" w:color="auto"/>
                        <w:right w:val="none" w:sz="0" w:space="0" w:color="auto"/>
                      </w:divBdr>
                    </w:div>
                  </w:divsChild>
                </w:div>
                <w:div w:id="760758429">
                  <w:marLeft w:val="300"/>
                  <w:marRight w:val="0"/>
                  <w:marTop w:val="75"/>
                  <w:marBottom w:val="0"/>
                  <w:divBdr>
                    <w:top w:val="none" w:sz="0" w:space="0" w:color="auto"/>
                    <w:left w:val="none" w:sz="0" w:space="0" w:color="auto"/>
                    <w:bottom w:val="none" w:sz="0" w:space="0" w:color="auto"/>
                    <w:right w:val="none" w:sz="0" w:space="0" w:color="auto"/>
                  </w:divBdr>
                  <w:divsChild>
                    <w:div w:id="482816919">
                      <w:marLeft w:val="750"/>
                      <w:marRight w:val="0"/>
                      <w:marTop w:val="0"/>
                      <w:marBottom w:val="0"/>
                      <w:divBdr>
                        <w:top w:val="none" w:sz="0" w:space="0" w:color="auto"/>
                        <w:left w:val="none" w:sz="0" w:space="0" w:color="auto"/>
                        <w:bottom w:val="none" w:sz="0" w:space="0" w:color="auto"/>
                        <w:right w:val="none" w:sz="0" w:space="0" w:color="auto"/>
                      </w:divBdr>
                    </w:div>
                  </w:divsChild>
                </w:div>
                <w:div w:id="363749158">
                  <w:marLeft w:val="300"/>
                  <w:marRight w:val="0"/>
                  <w:marTop w:val="75"/>
                  <w:marBottom w:val="0"/>
                  <w:divBdr>
                    <w:top w:val="none" w:sz="0" w:space="0" w:color="auto"/>
                    <w:left w:val="none" w:sz="0" w:space="0" w:color="auto"/>
                    <w:bottom w:val="none" w:sz="0" w:space="0" w:color="auto"/>
                    <w:right w:val="none" w:sz="0" w:space="0" w:color="auto"/>
                  </w:divBdr>
                  <w:divsChild>
                    <w:div w:id="1690983905">
                      <w:marLeft w:val="750"/>
                      <w:marRight w:val="0"/>
                      <w:marTop w:val="0"/>
                      <w:marBottom w:val="0"/>
                      <w:divBdr>
                        <w:top w:val="none" w:sz="0" w:space="0" w:color="auto"/>
                        <w:left w:val="none" w:sz="0" w:space="0" w:color="auto"/>
                        <w:bottom w:val="none" w:sz="0" w:space="0" w:color="auto"/>
                        <w:right w:val="none" w:sz="0" w:space="0" w:color="auto"/>
                      </w:divBdr>
                    </w:div>
                    <w:div w:id="697509484">
                      <w:marLeft w:val="750"/>
                      <w:marRight w:val="0"/>
                      <w:marTop w:val="0"/>
                      <w:marBottom w:val="0"/>
                      <w:divBdr>
                        <w:top w:val="none" w:sz="0" w:space="0" w:color="auto"/>
                        <w:left w:val="none" w:sz="0" w:space="0" w:color="auto"/>
                        <w:bottom w:val="none" w:sz="0" w:space="0" w:color="auto"/>
                        <w:right w:val="none" w:sz="0" w:space="0" w:color="auto"/>
                      </w:divBdr>
                    </w:div>
                  </w:divsChild>
                </w:div>
                <w:div w:id="1789425121">
                  <w:marLeft w:val="300"/>
                  <w:marRight w:val="0"/>
                  <w:marTop w:val="75"/>
                  <w:marBottom w:val="0"/>
                  <w:divBdr>
                    <w:top w:val="none" w:sz="0" w:space="0" w:color="auto"/>
                    <w:left w:val="none" w:sz="0" w:space="0" w:color="auto"/>
                    <w:bottom w:val="none" w:sz="0" w:space="0" w:color="auto"/>
                    <w:right w:val="none" w:sz="0" w:space="0" w:color="auto"/>
                  </w:divBdr>
                  <w:divsChild>
                    <w:div w:id="1749645960">
                      <w:marLeft w:val="750"/>
                      <w:marRight w:val="0"/>
                      <w:marTop w:val="0"/>
                      <w:marBottom w:val="0"/>
                      <w:divBdr>
                        <w:top w:val="none" w:sz="0" w:space="0" w:color="auto"/>
                        <w:left w:val="none" w:sz="0" w:space="0" w:color="auto"/>
                        <w:bottom w:val="none" w:sz="0" w:space="0" w:color="auto"/>
                        <w:right w:val="none" w:sz="0" w:space="0" w:color="auto"/>
                      </w:divBdr>
                    </w:div>
                  </w:divsChild>
                </w:div>
                <w:div w:id="2106539179">
                  <w:marLeft w:val="300"/>
                  <w:marRight w:val="0"/>
                  <w:marTop w:val="75"/>
                  <w:marBottom w:val="0"/>
                  <w:divBdr>
                    <w:top w:val="none" w:sz="0" w:space="0" w:color="auto"/>
                    <w:left w:val="none" w:sz="0" w:space="0" w:color="auto"/>
                    <w:bottom w:val="none" w:sz="0" w:space="0" w:color="auto"/>
                    <w:right w:val="none" w:sz="0" w:space="0" w:color="auto"/>
                  </w:divBdr>
                  <w:divsChild>
                    <w:div w:id="1844928779">
                      <w:marLeft w:val="750"/>
                      <w:marRight w:val="0"/>
                      <w:marTop w:val="0"/>
                      <w:marBottom w:val="0"/>
                      <w:divBdr>
                        <w:top w:val="none" w:sz="0" w:space="0" w:color="auto"/>
                        <w:left w:val="none" w:sz="0" w:space="0" w:color="auto"/>
                        <w:bottom w:val="none" w:sz="0" w:space="0" w:color="auto"/>
                        <w:right w:val="none" w:sz="0" w:space="0" w:color="auto"/>
                      </w:divBdr>
                    </w:div>
                  </w:divsChild>
                </w:div>
                <w:div w:id="1947882079">
                  <w:marLeft w:val="300"/>
                  <w:marRight w:val="0"/>
                  <w:marTop w:val="75"/>
                  <w:marBottom w:val="0"/>
                  <w:divBdr>
                    <w:top w:val="none" w:sz="0" w:space="0" w:color="auto"/>
                    <w:left w:val="none" w:sz="0" w:space="0" w:color="auto"/>
                    <w:bottom w:val="none" w:sz="0" w:space="0" w:color="auto"/>
                    <w:right w:val="none" w:sz="0" w:space="0" w:color="auto"/>
                  </w:divBdr>
                </w:div>
                <w:div w:id="471749908">
                  <w:marLeft w:val="300"/>
                  <w:marRight w:val="0"/>
                  <w:marTop w:val="75"/>
                  <w:marBottom w:val="0"/>
                  <w:divBdr>
                    <w:top w:val="none" w:sz="0" w:space="0" w:color="auto"/>
                    <w:left w:val="none" w:sz="0" w:space="0" w:color="auto"/>
                    <w:bottom w:val="none" w:sz="0" w:space="0" w:color="auto"/>
                    <w:right w:val="none" w:sz="0" w:space="0" w:color="auto"/>
                  </w:divBdr>
                </w:div>
                <w:div w:id="1767923036">
                  <w:marLeft w:val="300"/>
                  <w:marRight w:val="0"/>
                  <w:marTop w:val="75"/>
                  <w:marBottom w:val="0"/>
                  <w:divBdr>
                    <w:top w:val="none" w:sz="0" w:space="0" w:color="auto"/>
                    <w:left w:val="none" w:sz="0" w:space="0" w:color="auto"/>
                    <w:bottom w:val="none" w:sz="0" w:space="0" w:color="auto"/>
                    <w:right w:val="none" w:sz="0" w:space="0" w:color="auto"/>
                  </w:divBdr>
                  <w:divsChild>
                    <w:div w:id="223680151">
                      <w:marLeft w:val="750"/>
                      <w:marRight w:val="0"/>
                      <w:marTop w:val="0"/>
                      <w:marBottom w:val="0"/>
                      <w:divBdr>
                        <w:top w:val="none" w:sz="0" w:space="0" w:color="auto"/>
                        <w:left w:val="none" w:sz="0" w:space="0" w:color="auto"/>
                        <w:bottom w:val="none" w:sz="0" w:space="0" w:color="auto"/>
                        <w:right w:val="none" w:sz="0" w:space="0" w:color="auto"/>
                      </w:divBdr>
                    </w:div>
                    <w:div w:id="532499324">
                      <w:marLeft w:val="750"/>
                      <w:marRight w:val="0"/>
                      <w:marTop w:val="0"/>
                      <w:marBottom w:val="0"/>
                      <w:divBdr>
                        <w:top w:val="none" w:sz="0" w:space="0" w:color="auto"/>
                        <w:left w:val="none" w:sz="0" w:space="0" w:color="auto"/>
                        <w:bottom w:val="none" w:sz="0" w:space="0" w:color="auto"/>
                        <w:right w:val="none" w:sz="0" w:space="0" w:color="auto"/>
                      </w:divBdr>
                    </w:div>
                  </w:divsChild>
                </w:div>
                <w:div w:id="500506574">
                  <w:marLeft w:val="300"/>
                  <w:marRight w:val="0"/>
                  <w:marTop w:val="75"/>
                  <w:marBottom w:val="0"/>
                  <w:divBdr>
                    <w:top w:val="none" w:sz="0" w:space="0" w:color="auto"/>
                    <w:left w:val="none" w:sz="0" w:space="0" w:color="auto"/>
                    <w:bottom w:val="none" w:sz="0" w:space="0" w:color="auto"/>
                    <w:right w:val="none" w:sz="0" w:space="0" w:color="auto"/>
                  </w:divBdr>
                  <w:divsChild>
                    <w:div w:id="966861190">
                      <w:marLeft w:val="750"/>
                      <w:marRight w:val="0"/>
                      <w:marTop w:val="0"/>
                      <w:marBottom w:val="0"/>
                      <w:divBdr>
                        <w:top w:val="none" w:sz="0" w:space="0" w:color="auto"/>
                        <w:left w:val="none" w:sz="0" w:space="0" w:color="auto"/>
                        <w:bottom w:val="none" w:sz="0" w:space="0" w:color="auto"/>
                        <w:right w:val="none" w:sz="0" w:space="0" w:color="auto"/>
                      </w:divBdr>
                    </w:div>
                  </w:divsChild>
                </w:div>
                <w:div w:id="859002558">
                  <w:marLeft w:val="300"/>
                  <w:marRight w:val="0"/>
                  <w:marTop w:val="75"/>
                  <w:marBottom w:val="0"/>
                  <w:divBdr>
                    <w:top w:val="none" w:sz="0" w:space="0" w:color="auto"/>
                    <w:left w:val="none" w:sz="0" w:space="0" w:color="auto"/>
                    <w:bottom w:val="none" w:sz="0" w:space="0" w:color="auto"/>
                    <w:right w:val="none" w:sz="0" w:space="0" w:color="auto"/>
                  </w:divBdr>
                  <w:divsChild>
                    <w:div w:id="1067995415">
                      <w:marLeft w:val="750"/>
                      <w:marRight w:val="0"/>
                      <w:marTop w:val="0"/>
                      <w:marBottom w:val="0"/>
                      <w:divBdr>
                        <w:top w:val="none" w:sz="0" w:space="0" w:color="auto"/>
                        <w:left w:val="none" w:sz="0" w:space="0" w:color="auto"/>
                        <w:bottom w:val="none" w:sz="0" w:space="0" w:color="auto"/>
                        <w:right w:val="none" w:sz="0" w:space="0" w:color="auto"/>
                      </w:divBdr>
                    </w:div>
                    <w:div w:id="16935777">
                      <w:marLeft w:val="750"/>
                      <w:marRight w:val="0"/>
                      <w:marTop w:val="0"/>
                      <w:marBottom w:val="0"/>
                      <w:divBdr>
                        <w:top w:val="none" w:sz="0" w:space="0" w:color="auto"/>
                        <w:left w:val="none" w:sz="0" w:space="0" w:color="auto"/>
                        <w:bottom w:val="none" w:sz="0" w:space="0" w:color="auto"/>
                        <w:right w:val="none" w:sz="0" w:space="0" w:color="auto"/>
                      </w:divBdr>
                    </w:div>
                    <w:div w:id="501817868">
                      <w:marLeft w:val="750"/>
                      <w:marRight w:val="0"/>
                      <w:marTop w:val="0"/>
                      <w:marBottom w:val="0"/>
                      <w:divBdr>
                        <w:top w:val="none" w:sz="0" w:space="0" w:color="auto"/>
                        <w:left w:val="none" w:sz="0" w:space="0" w:color="auto"/>
                        <w:bottom w:val="none" w:sz="0" w:space="0" w:color="auto"/>
                        <w:right w:val="none" w:sz="0" w:space="0" w:color="auto"/>
                      </w:divBdr>
                    </w:div>
                  </w:divsChild>
                </w:div>
                <w:div w:id="763040771">
                  <w:marLeft w:val="300"/>
                  <w:marRight w:val="0"/>
                  <w:marTop w:val="75"/>
                  <w:marBottom w:val="0"/>
                  <w:divBdr>
                    <w:top w:val="none" w:sz="0" w:space="0" w:color="auto"/>
                    <w:left w:val="none" w:sz="0" w:space="0" w:color="auto"/>
                    <w:bottom w:val="none" w:sz="0" w:space="0" w:color="auto"/>
                    <w:right w:val="none" w:sz="0" w:space="0" w:color="auto"/>
                  </w:divBdr>
                  <w:divsChild>
                    <w:div w:id="1654676784">
                      <w:marLeft w:val="750"/>
                      <w:marRight w:val="0"/>
                      <w:marTop w:val="0"/>
                      <w:marBottom w:val="0"/>
                      <w:divBdr>
                        <w:top w:val="none" w:sz="0" w:space="0" w:color="auto"/>
                        <w:left w:val="none" w:sz="0" w:space="0" w:color="auto"/>
                        <w:bottom w:val="none" w:sz="0" w:space="0" w:color="auto"/>
                        <w:right w:val="none" w:sz="0" w:space="0" w:color="auto"/>
                      </w:divBdr>
                    </w:div>
                  </w:divsChild>
                </w:div>
                <w:div w:id="1766002655">
                  <w:marLeft w:val="300"/>
                  <w:marRight w:val="0"/>
                  <w:marTop w:val="75"/>
                  <w:marBottom w:val="0"/>
                  <w:divBdr>
                    <w:top w:val="none" w:sz="0" w:space="0" w:color="auto"/>
                    <w:left w:val="none" w:sz="0" w:space="0" w:color="auto"/>
                    <w:bottom w:val="none" w:sz="0" w:space="0" w:color="auto"/>
                    <w:right w:val="none" w:sz="0" w:space="0" w:color="auto"/>
                  </w:divBdr>
                  <w:divsChild>
                    <w:div w:id="868177539">
                      <w:marLeft w:val="750"/>
                      <w:marRight w:val="0"/>
                      <w:marTop w:val="0"/>
                      <w:marBottom w:val="0"/>
                      <w:divBdr>
                        <w:top w:val="none" w:sz="0" w:space="0" w:color="auto"/>
                        <w:left w:val="none" w:sz="0" w:space="0" w:color="auto"/>
                        <w:bottom w:val="none" w:sz="0" w:space="0" w:color="auto"/>
                        <w:right w:val="none" w:sz="0" w:space="0" w:color="auto"/>
                      </w:divBdr>
                    </w:div>
                    <w:div w:id="76943384">
                      <w:marLeft w:val="750"/>
                      <w:marRight w:val="0"/>
                      <w:marTop w:val="0"/>
                      <w:marBottom w:val="0"/>
                      <w:divBdr>
                        <w:top w:val="none" w:sz="0" w:space="0" w:color="auto"/>
                        <w:left w:val="none" w:sz="0" w:space="0" w:color="auto"/>
                        <w:bottom w:val="none" w:sz="0" w:space="0" w:color="auto"/>
                        <w:right w:val="none" w:sz="0" w:space="0" w:color="auto"/>
                      </w:divBdr>
                    </w:div>
                  </w:divsChild>
                </w:div>
                <w:div w:id="1058743717">
                  <w:marLeft w:val="300"/>
                  <w:marRight w:val="0"/>
                  <w:marTop w:val="75"/>
                  <w:marBottom w:val="0"/>
                  <w:divBdr>
                    <w:top w:val="none" w:sz="0" w:space="0" w:color="auto"/>
                    <w:left w:val="none" w:sz="0" w:space="0" w:color="auto"/>
                    <w:bottom w:val="none" w:sz="0" w:space="0" w:color="auto"/>
                    <w:right w:val="none" w:sz="0" w:space="0" w:color="auto"/>
                  </w:divBdr>
                  <w:divsChild>
                    <w:div w:id="1526595909">
                      <w:marLeft w:val="750"/>
                      <w:marRight w:val="0"/>
                      <w:marTop w:val="0"/>
                      <w:marBottom w:val="0"/>
                      <w:divBdr>
                        <w:top w:val="none" w:sz="0" w:space="0" w:color="auto"/>
                        <w:left w:val="none" w:sz="0" w:space="0" w:color="auto"/>
                        <w:bottom w:val="none" w:sz="0" w:space="0" w:color="auto"/>
                        <w:right w:val="none" w:sz="0" w:space="0" w:color="auto"/>
                      </w:divBdr>
                    </w:div>
                  </w:divsChild>
                </w:div>
                <w:div w:id="124782197">
                  <w:marLeft w:val="300"/>
                  <w:marRight w:val="0"/>
                  <w:marTop w:val="75"/>
                  <w:marBottom w:val="0"/>
                  <w:divBdr>
                    <w:top w:val="none" w:sz="0" w:space="0" w:color="auto"/>
                    <w:left w:val="none" w:sz="0" w:space="0" w:color="auto"/>
                    <w:bottom w:val="none" w:sz="0" w:space="0" w:color="auto"/>
                    <w:right w:val="none" w:sz="0" w:space="0" w:color="auto"/>
                  </w:divBdr>
                  <w:divsChild>
                    <w:div w:id="1072965778">
                      <w:marLeft w:val="750"/>
                      <w:marRight w:val="0"/>
                      <w:marTop w:val="0"/>
                      <w:marBottom w:val="0"/>
                      <w:divBdr>
                        <w:top w:val="none" w:sz="0" w:space="0" w:color="auto"/>
                        <w:left w:val="none" w:sz="0" w:space="0" w:color="auto"/>
                        <w:bottom w:val="none" w:sz="0" w:space="0" w:color="auto"/>
                        <w:right w:val="none" w:sz="0" w:space="0" w:color="auto"/>
                      </w:divBdr>
                    </w:div>
                  </w:divsChild>
                </w:div>
                <w:div w:id="961348522">
                  <w:marLeft w:val="300"/>
                  <w:marRight w:val="0"/>
                  <w:marTop w:val="75"/>
                  <w:marBottom w:val="0"/>
                  <w:divBdr>
                    <w:top w:val="none" w:sz="0" w:space="0" w:color="auto"/>
                    <w:left w:val="none" w:sz="0" w:space="0" w:color="auto"/>
                    <w:bottom w:val="none" w:sz="0" w:space="0" w:color="auto"/>
                    <w:right w:val="none" w:sz="0" w:space="0" w:color="auto"/>
                  </w:divBdr>
                </w:div>
                <w:div w:id="216548766">
                  <w:marLeft w:val="300"/>
                  <w:marRight w:val="0"/>
                  <w:marTop w:val="75"/>
                  <w:marBottom w:val="0"/>
                  <w:divBdr>
                    <w:top w:val="none" w:sz="0" w:space="0" w:color="auto"/>
                    <w:left w:val="none" w:sz="0" w:space="0" w:color="auto"/>
                    <w:bottom w:val="none" w:sz="0" w:space="0" w:color="auto"/>
                    <w:right w:val="none" w:sz="0" w:space="0" w:color="auto"/>
                  </w:divBdr>
                </w:div>
                <w:div w:id="1470706845">
                  <w:marLeft w:val="300"/>
                  <w:marRight w:val="0"/>
                  <w:marTop w:val="75"/>
                  <w:marBottom w:val="0"/>
                  <w:divBdr>
                    <w:top w:val="none" w:sz="0" w:space="0" w:color="auto"/>
                    <w:left w:val="none" w:sz="0" w:space="0" w:color="auto"/>
                    <w:bottom w:val="none" w:sz="0" w:space="0" w:color="auto"/>
                    <w:right w:val="none" w:sz="0" w:space="0" w:color="auto"/>
                  </w:divBdr>
                  <w:divsChild>
                    <w:div w:id="1500076542">
                      <w:marLeft w:val="750"/>
                      <w:marRight w:val="0"/>
                      <w:marTop w:val="0"/>
                      <w:marBottom w:val="0"/>
                      <w:divBdr>
                        <w:top w:val="none" w:sz="0" w:space="0" w:color="auto"/>
                        <w:left w:val="none" w:sz="0" w:space="0" w:color="auto"/>
                        <w:bottom w:val="none" w:sz="0" w:space="0" w:color="auto"/>
                        <w:right w:val="none" w:sz="0" w:space="0" w:color="auto"/>
                      </w:divBdr>
                    </w:div>
                    <w:div w:id="45572262">
                      <w:marLeft w:val="750"/>
                      <w:marRight w:val="0"/>
                      <w:marTop w:val="0"/>
                      <w:marBottom w:val="0"/>
                      <w:divBdr>
                        <w:top w:val="none" w:sz="0" w:space="0" w:color="auto"/>
                        <w:left w:val="none" w:sz="0" w:space="0" w:color="auto"/>
                        <w:bottom w:val="none" w:sz="0" w:space="0" w:color="auto"/>
                        <w:right w:val="none" w:sz="0" w:space="0" w:color="auto"/>
                      </w:divBdr>
                    </w:div>
                  </w:divsChild>
                </w:div>
                <w:div w:id="1929775763">
                  <w:marLeft w:val="300"/>
                  <w:marRight w:val="0"/>
                  <w:marTop w:val="75"/>
                  <w:marBottom w:val="0"/>
                  <w:divBdr>
                    <w:top w:val="none" w:sz="0" w:space="0" w:color="auto"/>
                    <w:left w:val="none" w:sz="0" w:space="0" w:color="auto"/>
                    <w:bottom w:val="none" w:sz="0" w:space="0" w:color="auto"/>
                    <w:right w:val="none" w:sz="0" w:space="0" w:color="auto"/>
                  </w:divBdr>
                  <w:divsChild>
                    <w:div w:id="296499557">
                      <w:marLeft w:val="750"/>
                      <w:marRight w:val="0"/>
                      <w:marTop w:val="0"/>
                      <w:marBottom w:val="0"/>
                      <w:divBdr>
                        <w:top w:val="none" w:sz="0" w:space="0" w:color="auto"/>
                        <w:left w:val="none" w:sz="0" w:space="0" w:color="auto"/>
                        <w:bottom w:val="none" w:sz="0" w:space="0" w:color="auto"/>
                        <w:right w:val="none" w:sz="0" w:space="0" w:color="auto"/>
                      </w:divBdr>
                    </w:div>
                  </w:divsChild>
                </w:div>
                <w:div w:id="185564079">
                  <w:marLeft w:val="300"/>
                  <w:marRight w:val="0"/>
                  <w:marTop w:val="75"/>
                  <w:marBottom w:val="0"/>
                  <w:divBdr>
                    <w:top w:val="none" w:sz="0" w:space="0" w:color="auto"/>
                    <w:left w:val="none" w:sz="0" w:space="0" w:color="auto"/>
                    <w:bottom w:val="none" w:sz="0" w:space="0" w:color="auto"/>
                    <w:right w:val="none" w:sz="0" w:space="0" w:color="auto"/>
                  </w:divBdr>
                  <w:divsChild>
                    <w:div w:id="975530317">
                      <w:marLeft w:val="750"/>
                      <w:marRight w:val="0"/>
                      <w:marTop w:val="0"/>
                      <w:marBottom w:val="0"/>
                      <w:divBdr>
                        <w:top w:val="none" w:sz="0" w:space="0" w:color="auto"/>
                        <w:left w:val="none" w:sz="0" w:space="0" w:color="auto"/>
                        <w:bottom w:val="none" w:sz="0" w:space="0" w:color="auto"/>
                        <w:right w:val="none" w:sz="0" w:space="0" w:color="auto"/>
                      </w:divBdr>
                    </w:div>
                    <w:div w:id="1446851078">
                      <w:marLeft w:val="750"/>
                      <w:marRight w:val="0"/>
                      <w:marTop w:val="0"/>
                      <w:marBottom w:val="0"/>
                      <w:divBdr>
                        <w:top w:val="none" w:sz="0" w:space="0" w:color="auto"/>
                        <w:left w:val="none" w:sz="0" w:space="0" w:color="auto"/>
                        <w:bottom w:val="none" w:sz="0" w:space="0" w:color="auto"/>
                        <w:right w:val="none" w:sz="0" w:space="0" w:color="auto"/>
                      </w:divBdr>
                    </w:div>
                    <w:div w:id="596212601">
                      <w:marLeft w:val="750"/>
                      <w:marRight w:val="0"/>
                      <w:marTop w:val="0"/>
                      <w:marBottom w:val="0"/>
                      <w:divBdr>
                        <w:top w:val="none" w:sz="0" w:space="0" w:color="auto"/>
                        <w:left w:val="none" w:sz="0" w:space="0" w:color="auto"/>
                        <w:bottom w:val="none" w:sz="0" w:space="0" w:color="auto"/>
                        <w:right w:val="none" w:sz="0" w:space="0" w:color="auto"/>
                      </w:divBdr>
                    </w:div>
                  </w:divsChild>
                </w:div>
                <w:div w:id="1055861278">
                  <w:marLeft w:val="300"/>
                  <w:marRight w:val="0"/>
                  <w:marTop w:val="75"/>
                  <w:marBottom w:val="0"/>
                  <w:divBdr>
                    <w:top w:val="none" w:sz="0" w:space="0" w:color="auto"/>
                    <w:left w:val="none" w:sz="0" w:space="0" w:color="auto"/>
                    <w:bottom w:val="none" w:sz="0" w:space="0" w:color="auto"/>
                    <w:right w:val="none" w:sz="0" w:space="0" w:color="auto"/>
                  </w:divBdr>
                  <w:divsChild>
                    <w:div w:id="310791475">
                      <w:marLeft w:val="750"/>
                      <w:marRight w:val="0"/>
                      <w:marTop w:val="0"/>
                      <w:marBottom w:val="0"/>
                      <w:divBdr>
                        <w:top w:val="none" w:sz="0" w:space="0" w:color="auto"/>
                        <w:left w:val="none" w:sz="0" w:space="0" w:color="auto"/>
                        <w:bottom w:val="none" w:sz="0" w:space="0" w:color="auto"/>
                        <w:right w:val="none" w:sz="0" w:space="0" w:color="auto"/>
                      </w:divBdr>
                    </w:div>
                  </w:divsChild>
                </w:div>
                <w:div w:id="1692029592">
                  <w:marLeft w:val="300"/>
                  <w:marRight w:val="0"/>
                  <w:marTop w:val="75"/>
                  <w:marBottom w:val="0"/>
                  <w:divBdr>
                    <w:top w:val="none" w:sz="0" w:space="0" w:color="auto"/>
                    <w:left w:val="none" w:sz="0" w:space="0" w:color="auto"/>
                    <w:bottom w:val="none" w:sz="0" w:space="0" w:color="auto"/>
                    <w:right w:val="none" w:sz="0" w:space="0" w:color="auto"/>
                  </w:divBdr>
                  <w:divsChild>
                    <w:div w:id="1551067045">
                      <w:marLeft w:val="750"/>
                      <w:marRight w:val="0"/>
                      <w:marTop w:val="0"/>
                      <w:marBottom w:val="0"/>
                      <w:divBdr>
                        <w:top w:val="none" w:sz="0" w:space="0" w:color="auto"/>
                        <w:left w:val="none" w:sz="0" w:space="0" w:color="auto"/>
                        <w:bottom w:val="none" w:sz="0" w:space="0" w:color="auto"/>
                        <w:right w:val="none" w:sz="0" w:space="0" w:color="auto"/>
                      </w:divBdr>
                    </w:div>
                    <w:div w:id="1011838609">
                      <w:marLeft w:val="750"/>
                      <w:marRight w:val="0"/>
                      <w:marTop w:val="0"/>
                      <w:marBottom w:val="0"/>
                      <w:divBdr>
                        <w:top w:val="none" w:sz="0" w:space="0" w:color="auto"/>
                        <w:left w:val="none" w:sz="0" w:space="0" w:color="auto"/>
                        <w:bottom w:val="none" w:sz="0" w:space="0" w:color="auto"/>
                        <w:right w:val="none" w:sz="0" w:space="0" w:color="auto"/>
                      </w:divBdr>
                    </w:div>
                  </w:divsChild>
                </w:div>
                <w:div w:id="235551541">
                  <w:marLeft w:val="300"/>
                  <w:marRight w:val="0"/>
                  <w:marTop w:val="75"/>
                  <w:marBottom w:val="0"/>
                  <w:divBdr>
                    <w:top w:val="none" w:sz="0" w:space="0" w:color="auto"/>
                    <w:left w:val="none" w:sz="0" w:space="0" w:color="auto"/>
                    <w:bottom w:val="none" w:sz="0" w:space="0" w:color="auto"/>
                    <w:right w:val="none" w:sz="0" w:space="0" w:color="auto"/>
                  </w:divBdr>
                  <w:divsChild>
                    <w:div w:id="646710776">
                      <w:marLeft w:val="750"/>
                      <w:marRight w:val="0"/>
                      <w:marTop w:val="0"/>
                      <w:marBottom w:val="0"/>
                      <w:divBdr>
                        <w:top w:val="none" w:sz="0" w:space="0" w:color="auto"/>
                        <w:left w:val="none" w:sz="0" w:space="0" w:color="auto"/>
                        <w:bottom w:val="none" w:sz="0" w:space="0" w:color="auto"/>
                        <w:right w:val="none" w:sz="0" w:space="0" w:color="auto"/>
                      </w:divBdr>
                    </w:div>
                  </w:divsChild>
                </w:div>
                <w:div w:id="805002179">
                  <w:marLeft w:val="300"/>
                  <w:marRight w:val="0"/>
                  <w:marTop w:val="75"/>
                  <w:marBottom w:val="0"/>
                  <w:divBdr>
                    <w:top w:val="none" w:sz="0" w:space="0" w:color="auto"/>
                    <w:left w:val="none" w:sz="0" w:space="0" w:color="auto"/>
                    <w:bottom w:val="none" w:sz="0" w:space="0" w:color="auto"/>
                    <w:right w:val="none" w:sz="0" w:space="0" w:color="auto"/>
                  </w:divBdr>
                  <w:divsChild>
                    <w:div w:id="213784145">
                      <w:marLeft w:val="750"/>
                      <w:marRight w:val="0"/>
                      <w:marTop w:val="0"/>
                      <w:marBottom w:val="0"/>
                      <w:divBdr>
                        <w:top w:val="none" w:sz="0" w:space="0" w:color="auto"/>
                        <w:left w:val="none" w:sz="0" w:space="0" w:color="auto"/>
                        <w:bottom w:val="none" w:sz="0" w:space="0" w:color="auto"/>
                        <w:right w:val="none" w:sz="0" w:space="0" w:color="auto"/>
                      </w:divBdr>
                    </w:div>
                  </w:divsChild>
                </w:div>
                <w:div w:id="2111656159">
                  <w:marLeft w:val="300"/>
                  <w:marRight w:val="0"/>
                  <w:marTop w:val="75"/>
                  <w:marBottom w:val="0"/>
                  <w:divBdr>
                    <w:top w:val="none" w:sz="0" w:space="0" w:color="auto"/>
                    <w:left w:val="none" w:sz="0" w:space="0" w:color="auto"/>
                    <w:bottom w:val="none" w:sz="0" w:space="0" w:color="auto"/>
                    <w:right w:val="none" w:sz="0" w:space="0" w:color="auto"/>
                  </w:divBdr>
                </w:div>
                <w:div w:id="142701163">
                  <w:marLeft w:val="300"/>
                  <w:marRight w:val="0"/>
                  <w:marTop w:val="75"/>
                  <w:marBottom w:val="0"/>
                  <w:divBdr>
                    <w:top w:val="none" w:sz="0" w:space="0" w:color="auto"/>
                    <w:left w:val="none" w:sz="0" w:space="0" w:color="auto"/>
                    <w:bottom w:val="none" w:sz="0" w:space="0" w:color="auto"/>
                    <w:right w:val="none" w:sz="0" w:space="0" w:color="auto"/>
                  </w:divBdr>
                </w:div>
                <w:div w:id="635642038">
                  <w:marLeft w:val="300"/>
                  <w:marRight w:val="0"/>
                  <w:marTop w:val="75"/>
                  <w:marBottom w:val="0"/>
                  <w:divBdr>
                    <w:top w:val="none" w:sz="0" w:space="0" w:color="auto"/>
                    <w:left w:val="none" w:sz="0" w:space="0" w:color="auto"/>
                    <w:bottom w:val="none" w:sz="0" w:space="0" w:color="auto"/>
                    <w:right w:val="none" w:sz="0" w:space="0" w:color="auto"/>
                  </w:divBdr>
                  <w:divsChild>
                    <w:div w:id="298001620">
                      <w:marLeft w:val="750"/>
                      <w:marRight w:val="0"/>
                      <w:marTop w:val="0"/>
                      <w:marBottom w:val="0"/>
                      <w:divBdr>
                        <w:top w:val="none" w:sz="0" w:space="0" w:color="auto"/>
                        <w:left w:val="none" w:sz="0" w:space="0" w:color="auto"/>
                        <w:bottom w:val="none" w:sz="0" w:space="0" w:color="auto"/>
                        <w:right w:val="none" w:sz="0" w:space="0" w:color="auto"/>
                      </w:divBdr>
                    </w:div>
                    <w:div w:id="1846094995">
                      <w:marLeft w:val="750"/>
                      <w:marRight w:val="0"/>
                      <w:marTop w:val="0"/>
                      <w:marBottom w:val="0"/>
                      <w:divBdr>
                        <w:top w:val="none" w:sz="0" w:space="0" w:color="auto"/>
                        <w:left w:val="none" w:sz="0" w:space="0" w:color="auto"/>
                        <w:bottom w:val="none" w:sz="0" w:space="0" w:color="auto"/>
                        <w:right w:val="none" w:sz="0" w:space="0" w:color="auto"/>
                      </w:divBdr>
                    </w:div>
                  </w:divsChild>
                </w:div>
                <w:div w:id="532353073">
                  <w:marLeft w:val="300"/>
                  <w:marRight w:val="0"/>
                  <w:marTop w:val="75"/>
                  <w:marBottom w:val="0"/>
                  <w:divBdr>
                    <w:top w:val="none" w:sz="0" w:space="0" w:color="auto"/>
                    <w:left w:val="none" w:sz="0" w:space="0" w:color="auto"/>
                    <w:bottom w:val="none" w:sz="0" w:space="0" w:color="auto"/>
                    <w:right w:val="none" w:sz="0" w:space="0" w:color="auto"/>
                  </w:divBdr>
                  <w:divsChild>
                    <w:div w:id="1887178881">
                      <w:marLeft w:val="750"/>
                      <w:marRight w:val="0"/>
                      <w:marTop w:val="0"/>
                      <w:marBottom w:val="0"/>
                      <w:divBdr>
                        <w:top w:val="none" w:sz="0" w:space="0" w:color="auto"/>
                        <w:left w:val="none" w:sz="0" w:space="0" w:color="auto"/>
                        <w:bottom w:val="none" w:sz="0" w:space="0" w:color="auto"/>
                        <w:right w:val="none" w:sz="0" w:space="0" w:color="auto"/>
                      </w:divBdr>
                    </w:div>
                  </w:divsChild>
                </w:div>
                <w:div w:id="2117292209">
                  <w:marLeft w:val="300"/>
                  <w:marRight w:val="0"/>
                  <w:marTop w:val="75"/>
                  <w:marBottom w:val="0"/>
                  <w:divBdr>
                    <w:top w:val="none" w:sz="0" w:space="0" w:color="auto"/>
                    <w:left w:val="none" w:sz="0" w:space="0" w:color="auto"/>
                    <w:bottom w:val="none" w:sz="0" w:space="0" w:color="auto"/>
                    <w:right w:val="none" w:sz="0" w:space="0" w:color="auto"/>
                  </w:divBdr>
                  <w:divsChild>
                    <w:div w:id="863716390">
                      <w:marLeft w:val="750"/>
                      <w:marRight w:val="0"/>
                      <w:marTop w:val="0"/>
                      <w:marBottom w:val="0"/>
                      <w:divBdr>
                        <w:top w:val="none" w:sz="0" w:space="0" w:color="auto"/>
                        <w:left w:val="none" w:sz="0" w:space="0" w:color="auto"/>
                        <w:bottom w:val="none" w:sz="0" w:space="0" w:color="auto"/>
                        <w:right w:val="none" w:sz="0" w:space="0" w:color="auto"/>
                      </w:divBdr>
                    </w:div>
                    <w:div w:id="233973078">
                      <w:marLeft w:val="750"/>
                      <w:marRight w:val="0"/>
                      <w:marTop w:val="0"/>
                      <w:marBottom w:val="0"/>
                      <w:divBdr>
                        <w:top w:val="none" w:sz="0" w:space="0" w:color="auto"/>
                        <w:left w:val="none" w:sz="0" w:space="0" w:color="auto"/>
                        <w:bottom w:val="none" w:sz="0" w:space="0" w:color="auto"/>
                        <w:right w:val="none" w:sz="0" w:space="0" w:color="auto"/>
                      </w:divBdr>
                    </w:div>
                    <w:div w:id="1996453142">
                      <w:marLeft w:val="750"/>
                      <w:marRight w:val="0"/>
                      <w:marTop w:val="0"/>
                      <w:marBottom w:val="0"/>
                      <w:divBdr>
                        <w:top w:val="none" w:sz="0" w:space="0" w:color="auto"/>
                        <w:left w:val="none" w:sz="0" w:space="0" w:color="auto"/>
                        <w:bottom w:val="none" w:sz="0" w:space="0" w:color="auto"/>
                        <w:right w:val="none" w:sz="0" w:space="0" w:color="auto"/>
                      </w:divBdr>
                    </w:div>
                  </w:divsChild>
                </w:div>
                <w:div w:id="242029445">
                  <w:marLeft w:val="300"/>
                  <w:marRight w:val="0"/>
                  <w:marTop w:val="75"/>
                  <w:marBottom w:val="0"/>
                  <w:divBdr>
                    <w:top w:val="none" w:sz="0" w:space="0" w:color="auto"/>
                    <w:left w:val="none" w:sz="0" w:space="0" w:color="auto"/>
                    <w:bottom w:val="none" w:sz="0" w:space="0" w:color="auto"/>
                    <w:right w:val="none" w:sz="0" w:space="0" w:color="auto"/>
                  </w:divBdr>
                  <w:divsChild>
                    <w:div w:id="756095195">
                      <w:marLeft w:val="750"/>
                      <w:marRight w:val="0"/>
                      <w:marTop w:val="0"/>
                      <w:marBottom w:val="0"/>
                      <w:divBdr>
                        <w:top w:val="none" w:sz="0" w:space="0" w:color="auto"/>
                        <w:left w:val="none" w:sz="0" w:space="0" w:color="auto"/>
                        <w:bottom w:val="none" w:sz="0" w:space="0" w:color="auto"/>
                        <w:right w:val="none" w:sz="0" w:space="0" w:color="auto"/>
                      </w:divBdr>
                    </w:div>
                  </w:divsChild>
                </w:div>
                <w:div w:id="1834494293">
                  <w:marLeft w:val="300"/>
                  <w:marRight w:val="0"/>
                  <w:marTop w:val="75"/>
                  <w:marBottom w:val="0"/>
                  <w:divBdr>
                    <w:top w:val="none" w:sz="0" w:space="0" w:color="auto"/>
                    <w:left w:val="none" w:sz="0" w:space="0" w:color="auto"/>
                    <w:bottom w:val="none" w:sz="0" w:space="0" w:color="auto"/>
                    <w:right w:val="none" w:sz="0" w:space="0" w:color="auto"/>
                  </w:divBdr>
                  <w:divsChild>
                    <w:div w:id="1377579486">
                      <w:marLeft w:val="750"/>
                      <w:marRight w:val="0"/>
                      <w:marTop w:val="0"/>
                      <w:marBottom w:val="0"/>
                      <w:divBdr>
                        <w:top w:val="none" w:sz="0" w:space="0" w:color="auto"/>
                        <w:left w:val="none" w:sz="0" w:space="0" w:color="auto"/>
                        <w:bottom w:val="none" w:sz="0" w:space="0" w:color="auto"/>
                        <w:right w:val="none" w:sz="0" w:space="0" w:color="auto"/>
                      </w:divBdr>
                    </w:div>
                    <w:div w:id="733049096">
                      <w:marLeft w:val="750"/>
                      <w:marRight w:val="0"/>
                      <w:marTop w:val="0"/>
                      <w:marBottom w:val="0"/>
                      <w:divBdr>
                        <w:top w:val="none" w:sz="0" w:space="0" w:color="auto"/>
                        <w:left w:val="none" w:sz="0" w:space="0" w:color="auto"/>
                        <w:bottom w:val="none" w:sz="0" w:space="0" w:color="auto"/>
                        <w:right w:val="none" w:sz="0" w:space="0" w:color="auto"/>
                      </w:divBdr>
                    </w:div>
                  </w:divsChild>
                </w:div>
                <w:div w:id="283074984">
                  <w:marLeft w:val="300"/>
                  <w:marRight w:val="0"/>
                  <w:marTop w:val="75"/>
                  <w:marBottom w:val="0"/>
                  <w:divBdr>
                    <w:top w:val="none" w:sz="0" w:space="0" w:color="auto"/>
                    <w:left w:val="none" w:sz="0" w:space="0" w:color="auto"/>
                    <w:bottom w:val="none" w:sz="0" w:space="0" w:color="auto"/>
                    <w:right w:val="none" w:sz="0" w:space="0" w:color="auto"/>
                  </w:divBdr>
                  <w:divsChild>
                    <w:div w:id="851531752">
                      <w:marLeft w:val="750"/>
                      <w:marRight w:val="0"/>
                      <w:marTop w:val="0"/>
                      <w:marBottom w:val="0"/>
                      <w:divBdr>
                        <w:top w:val="none" w:sz="0" w:space="0" w:color="auto"/>
                        <w:left w:val="none" w:sz="0" w:space="0" w:color="auto"/>
                        <w:bottom w:val="none" w:sz="0" w:space="0" w:color="auto"/>
                        <w:right w:val="none" w:sz="0" w:space="0" w:color="auto"/>
                      </w:divBdr>
                    </w:div>
                  </w:divsChild>
                </w:div>
                <w:div w:id="440533459">
                  <w:marLeft w:val="300"/>
                  <w:marRight w:val="0"/>
                  <w:marTop w:val="75"/>
                  <w:marBottom w:val="0"/>
                  <w:divBdr>
                    <w:top w:val="none" w:sz="0" w:space="0" w:color="auto"/>
                    <w:left w:val="none" w:sz="0" w:space="0" w:color="auto"/>
                    <w:bottom w:val="none" w:sz="0" w:space="0" w:color="auto"/>
                    <w:right w:val="none" w:sz="0" w:space="0" w:color="auto"/>
                  </w:divBdr>
                  <w:divsChild>
                    <w:div w:id="309336370">
                      <w:marLeft w:val="750"/>
                      <w:marRight w:val="0"/>
                      <w:marTop w:val="0"/>
                      <w:marBottom w:val="0"/>
                      <w:divBdr>
                        <w:top w:val="none" w:sz="0" w:space="0" w:color="auto"/>
                        <w:left w:val="none" w:sz="0" w:space="0" w:color="auto"/>
                        <w:bottom w:val="none" w:sz="0" w:space="0" w:color="auto"/>
                        <w:right w:val="none" w:sz="0" w:space="0" w:color="auto"/>
                      </w:divBdr>
                    </w:div>
                  </w:divsChild>
                </w:div>
                <w:div w:id="198903375">
                  <w:marLeft w:val="300"/>
                  <w:marRight w:val="0"/>
                  <w:marTop w:val="75"/>
                  <w:marBottom w:val="0"/>
                  <w:divBdr>
                    <w:top w:val="none" w:sz="0" w:space="0" w:color="auto"/>
                    <w:left w:val="none" w:sz="0" w:space="0" w:color="auto"/>
                    <w:bottom w:val="none" w:sz="0" w:space="0" w:color="auto"/>
                    <w:right w:val="none" w:sz="0" w:space="0" w:color="auto"/>
                  </w:divBdr>
                </w:div>
                <w:div w:id="533078749">
                  <w:marLeft w:val="300"/>
                  <w:marRight w:val="0"/>
                  <w:marTop w:val="75"/>
                  <w:marBottom w:val="0"/>
                  <w:divBdr>
                    <w:top w:val="none" w:sz="0" w:space="0" w:color="auto"/>
                    <w:left w:val="none" w:sz="0" w:space="0" w:color="auto"/>
                    <w:bottom w:val="none" w:sz="0" w:space="0" w:color="auto"/>
                    <w:right w:val="none" w:sz="0" w:space="0" w:color="auto"/>
                  </w:divBdr>
                </w:div>
                <w:div w:id="1983804464">
                  <w:marLeft w:val="300"/>
                  <w:marRight w:val="0"/>
                  <w:marTop w:val="75"/>
                  <w:marBottom w:val="0"/>
                  <w:divBdr>
                    <w:top w:val="none" w:sz="0" w:space="0" w:color="auto"/>
                    <w:left w:val="none" w:sz="0" w:space="0" w:color="auto"/>
                    <w:bottom w:val="none" w:sz="0" w:space="0" w:color="auto"/>
                    <w:right w:val="none" w:sz="0" w:space="0" w:color="auto"/>
                  </w:divBdr>
                  <w:divsChild>
                    <w:div w:id="101145920">
                      <w:marLeft w:val="750"/>
                      <w:marRight w:val="0"/>
                      <w:marTop w:val="0"/>
                      <w:marBottom w:val="0"/>
                      <w:divBdr>
                        <w:top w:val="none" w:sz="0" w:space="0" w:color="auto"/>
                        <w:left w:val="none" w:sz="0" w:space="0" w:color="auto"/>
                        <w:bottom w:val="none" w:sz="0" w:space="0" w:color="auto"/>
                        <w:right w:val="none" w:sz="0" w:space="0" w:color="auto"/>
                      </w:divBdr>
                    </w:div>
                    <w:div w:id="232929757">
                      <w:marLeft w:val="750"/>
                      <w:marRight w:val="0"/>
                      <w:marTop w:val="0"/>
                      <w:marBottom w:val="0"/>
                      <w:divBdr>
                        <w:top w:val="none" w:sz="0" w:space="0" w:color="auto"/>
                        <w:left w:val="none" w:sz="0" w:space="0" w:color="auto"/>
                        <w:bottom w:val="none" w:sz="0" w:space="0" w:color="auto"/>
                        <w:right w:val="none" w:sz="0" w:space="0" w:color="auto"/>
                      </w:divBdr>
                    </w:div>
                  </w:divsChild>
                </w:div>
                <w:div w:id="1716469662">
                  <w:marLeft w:val="300"/>
                  <w:marRight w:val="0"/>
                  <w:marTop w:val="75"/>
                  <w:marBottom w:val="0"/>
                  <w:divBdr>
                    <w:top w:val="none" w:sz="0" w:space="0" w:color="auto"/>
                    <w:left w:val="none" w:sz="0" w:space="0" w:color="auto"/>
                    <w:bottom w:val="none" w:sz="0" w:space="0" w:color="auto"/>
                    <w:right w:val="none" w:sz="0" w:space="0" w:color="auto"/>
                  </w:divBdr>
                  <w:divsChild>
                    <w:div w:id="2055301440">
                      <w:marLeft w:val="750"/>
                      <w:marRight w:val="0"/>
                      <w:marTop w:val="0"/>
                      <w:marBottom w:val="0"/>
                      <w:divBdr>
                        <w:top w:val="none" w:sz="0" w:space="0" w:color="auto"/>
                        <w:left w:val="none" w:sz="0" w:space="0" w:color="auto"/>
                        <w:bottom w:val="none" w:sz="0" w:space="0" w:color="auto"/>
                        <w:right w:val="none" w:sz="0" w:space="0" w:color="auto"/>
                      </w:divBdr>
                    </w:div>
                  </w:divsChild>
                </w:div>
                <w:div w:id="2055883475">
                  <w:marLeft w:val="300"/>
                  <w:marRight w:val="0"/>
                  <w:marTop w:val="75"/>
                  <w:marBottom w:val="0"/>
                  <w:divBdr>
                    <w:top w:val="none" w:sz="0" w:space="0" w:color="auto"/>
                    <w:left w:val="none" w:sz="0" w:space="0" w:color="auto"/>
                    <w:bottom w:val="none" w:sz="0" w:space="0" w:color="auto"/>
                    <w:right w:val="none" w:sz="0" w:space="0" w:color="auto"/>
                  </w:divBdr>
                  <w:divsChild>
                    <w:div w:id="1028414925">
                      <w:marLeft w:val="750"/>
                      <w:marRight w:val="0"/>
                      <w:marTop w:val="0"/>
                      <w:marBottom w:val="0"/>
                      <w:divBdr>
                        <w:top w:val="none" w:sz="0" w:space="0" w:color="auto"/>
                        <w:left w:val="none" w:sz="0" w:space="0" w:color="auto"/>
                        <w:bottom w:val="none" w:sz="0" w:space="0" w:color="auto"/>
                        <w:right w:val="none" w:sz="0" w:space="0" w:color="auto"/>
                      </w:divBdr>
                    </w:div>
                    <w:div w:id="384840820">
                      <w:marLeft w:val="750"/>
                      <w:marRight w:val="0"/>
                      <w:marTop w:val="0"/>
                      <w:marBottom w:val="0"/>
                      <w:divBdr>
                        <w:top w:val="none" w:sz="0" w:space="0" w:color="auto"/>
                        <w:left w:val="none" w:sz="0" w:space="0" w:color="auto"/>
                        <w:bottom w:val="none" w:sz="0" w:space="0" w:color="auto"/>
                        <w:right w:val="none" w:sz="0" w:space="0" w:color="auto"/>
                      </w:divBdr>
                    </w:div>
                    <w:div w:id="1409696682">
                      <w:marLeft w:val="750"/>
                      <w:marRight w:val="0"/>
                      <w:marTop w:val="0"/>
                      <w:marBottom w:val="0"/>
                      <w:divBdr>
                        <w:top w:val="none" w:sz="0" w:space="0" w:color="auto"/>
                        <w:left w:val="none" w:sz="0" w:space="0" w:color="auto"/>
                        <w:bottom w:val="none" w:sz="0" w:space="0" w:color="auto"/>
                        <w:right w:val="none" w:sz="0" w:space="0" w:color="auto"/>
                      </w:divBdr>
                    </w:div>
                  </w:divsChild>
                </w:div>
                <w:div w:id="1253124598">
                  <w:marLeft w:val="300"/>
                  <w:marRight w:val="0"/>
                  <w:marTop w:val="75"/>
                  <w:marBottom w:val="0"/>
                  <w:divBdr>
                    <w:top w:val="none" w:sz="0" w:space="0" w:color="auto"/>
                    <w:left w:val="none" w:sz="0" w:space="0" w:color="auto"/>
                    <w:bottom w:val="none" w:sz="0" w:space="0" w:color="auto"/>
                    <w:right w:val="none" w:sz="0" w:space="0" w:color="auto"/>
                  </w:divBdr>
                  <w:divsChild>
                    <w:div w:id="298190106">
                      <w:marLeft w:val="750"/>
                      <w:marRight w:val="0"/>
                      <w:marTop w:val="0"/>
                      <w:marBottom w:val="0"/>
                      <w:divBdr>
                        <w:top w:val="none" w:sz="0" w:space="0" w:color="auto"/>
                        <w:left w:val="none" w:sz="0" w:space="0" w:color="auto"/>
                        <w:bottom w:val="none" w:sz="0" w:space="0" w:color="auto"/>
                        <w:right w:val="none" w:sz="0" w:space="0" w:color="auto"/>
                      </w:divBdr>
                    </w:div>
                  </w:divsChild>
                </w:div>
                <w:div w:id="1480533799">
                  <w:marLeft w:val="300"/>
                  <w:marRight w:val="0"/>
                  <w:marTop w:val="75"/>
                  <w:marBottom w:val="0"/>
                  <w:divBdr>
                    <w:top w:val="none" w:sz="0" w:space="0" w:color="auto"/>
                    <w:left w:val="none" w:sz="0" w:space="0" w:color="auto"/>
                    <w:bottom w:val="none" w:sz="0" w:space="0" w:color="auto"/>
                    <w:right w:val="none" w:sz="0" w:space="0" w:color="auto"/>
                  </w:divBdr>
                  <w:divsChild>
                    <w:div w:id="1444764407">
                      <w:marLeft w:val="750"/>
                      <w:marRight w:val="0"/>
                      <w:marTop w:val="0"/>
                      <w:marBottom w:val="0"/>
                      <w:divBdr>
                        <w:top w:val="none" w:sz="0" w:space="0" w:color="auto"/>
                        <w:left w:val="none" w:sz="0" w:space="0" w:color="auto"/>
                        <w:bottom w:val="none" w:sz="0" w:space="0" w:color="auto"/>
                        <w:right w:val="none" w:sz="0" w:space="0" w:color="auto"/>
                      </w:divBdr>
                    </w:div>
                    <w:div w:id="1588461607">
                      <w:marLeft w:val="750"/>
                      <w:marRight w:val="0"/>
                      <w:marTop w:val="0"/>
                      <w:marBottom w:val="0"/>
                      <w:divBdr>
                        <w:top w:val="none" w:sz="0" w:space="0" w:color="auto"/>
                        <w:left w:val="none" w:sz="0" w:space="0" w:color="auto"/>
                        <w:bottom w:val="none" w:sz="0" w:space="0" w:color="auto"/>
                        <w:right w:val="none" w:sz="0" w:space="0" w:color="auto"/>
                      </w:divBdr>
                    </w:div>
                  </w:divsChild>
                </w:div>
                <w:div w:id="1086880612">
                  <w:marLeft w:val="300"/>
                  <w:marRight w:val="0"/>
                  <w:marTop w:val="75"/>
                  <w:marBottom w:val="0"/>
                  <w:divBdr>
                    <w:top w:val="none" w:sz="0" w:space="0" w:color="auto"/>
                    <w:left w:val="none" w:sz="0" w:space="0" w:color="auto"/>
                    <w:bottom w:val="none" w:sz="0" w:space="0" w:color="auto"/>
                    <w:right w:val="none" w:sz="0" w:space="0" w:color="auto"/>
                  </w:divBdr>
                  <w:divsChild>
                    <w:div w:id="202062427">
                      <w:marLeft w:val="750"/>
                      <w:marRight w:val="0"/>
                      <w:marTop w:val="0"/>
                      <w:marBottom w:val="0"/>
                      <w:divBdr>
                        <w:top w:val="none" w:sz="0" w:space="0" w:color="auto"/>
                        <w:left w:val="none" w:sz="0" w:space="0" w:color="auto"/>
                        <w:bottom w:val="none" w:sz="0" w:space="0" w:color="auto"/>
                        <w:right w:val="none" w:sz="0" w:space="0" w:color="auto"/>
                      </w:divBdr>
                    </w:div>
                  </w:divsChild>
                </w:div>
                <w:div w:id="1614247136">
                  <w:marLeft w:val="300"/>
                  <w:marRight w:val="0"/>
                  <w:marTop w:val="75"/>
                  <w:marBottom w:val="0"/>
                  <w:divBdr>
                    <w:top w:val="none" w:sz="0" w:space="0" w:color="auto"/>
                    <w:left w:val="none" w:sz="0" w:space="0" w:color="auto"/>
                    <w:bottom w:val="none" w:sz="0" w:space="0" w:color="auto"/>
                    <w:right w:val="none" w:sz="0" w:space="0" w:color="auto"/>
                  </w:divBdr>
                  <w:divsChild>
                    <w:div w:id="1588146575">
                      <w:marLeft w:val="750"/>
                      <w:marRight w:val="0"/>
                      <w:marTop w:val="0"/>
                      <w:marBottom w:val="0"/>
                      <w:divBdr>
                        <w:top w:val="none" w:sz="0" w:space="0" w:color="auto"/>
                        <w:left w:val="none" w:sz="0" w:space="0" w:color="auto"/>
                        <w:bottom w:val="none" w:sz="0" w:space="0" w:color="auto"/>
                        <w:right w:val="none" w:sz="0" w:space="0" w:color="auto"/>
                      </w:divBdr>
                    </w:div>
                  </w:divsChild>
                </w:div>
                <w:div w:id="1553729291">
                  <w:marLeft w:val="300"/>
                  <w:marRight w:val="0"/>
                  <w:marTop w:val="75"/>
                  <w:marBottom w:val="0"/>
                  <w:divBdr>
                    <w:top w:val="none" w:sz="0" w:space="0" w:color="auto"/>
                    <w:left w:val="none" w:sz="0" w:space="0" w:color="auto"/>
                    <w:bottom w:val="none" w:sz="0" w:space="0" w:color="auto"/>
                    <w:right w:val="none" w:sz="0" w:space="0" w:color="auto"/>
                  </w:divBdr>
                </w:div>
                <w:div w:id="921838731">
                  <w:marLeft w:val="300"/>
                  <w:marRight w:val="0"/>
                  <w:marTop w:val="75"/>
                  <w:marBottom w:val="0"/>
                  <w:divBdr>
                    <w:top w:val="none" w:sz="0" w:space="0" w:color="auto"/>
                    <w:left w:val="none" w:sz="0" w:space="0" w:color="auto"/>
                    <w:bottom w:val="none" w:sz="0" w:space="0" w:color="auto"/>
                    <w:right w:val="none" w:sz="0" w:space="0" w:color="auto"/>
                  </w:divBdr>
                </w:div>
                <w:div w:id="1369336750">
                  <w:marLeft w:val="300"/>
                  <w:marRight w:val="0"/>
                  <w:marTop w:val="75"/>
                  <w:marBottom w:val="0"/>
                  <w:divBdr>
                    <w:top w:val="none" w:sz="0" w:space="0" w:color="auto"/>
                    <w:left w:val="none" w:sz="0" w:space="0" w:color="auto"/>
                    <w:bottom w:val="none" w:sz="0" w:space="0" w:color="auto"/>
                    <w:right w:val="none" w:sz="0" w:space="0" w:color="auto"/>
                  </w:divBdr>
                  <w:divsChild>
                    <w:div w:id="2067873622">
                      <w:marLeft w:val="750"/>
                      <w:marRight w:val="0"/>
                      <w:marTop w:val="0"/>
                      <w:marBottom w:val="0"/>
                      <w:divBdr>
                        <w:top w:val="none" w:sz="0" w:space="0" w:color="auto"/>
                        <w:left w:val="none" w:sz="0" w:space="0" w:color="auto"/>
                        <w:bottom w:val="none" w:sz="0" w:space="0" w:color="auto"/>
                        <w:right w:val="none" w:sz="0" w:space="0" w:color="auto"/>
                      </w:divBdr>
                    </w:div>
                    <w:div w:id="1806774447">
                      <w:marLeft w:val="750"/>
                      <w:marRight w:val="0"/>
                      <w:marTop w:val="0"/>
                      <w:marBottom w:val="0"/>
                      <w:divBdr>
                        <w:top w:val="none" w:sz="0" w:space="0" w:color="auto"/>
                        <w:left w:val="none" w:sz="0" w:space="0" w:color="auto"/>
                        <w:bottom w:val="none" w:sz="0" w:space="0" w:color="auto"/>
                        <w:right w:val="none" w:sz="0" w:space="0" w:color="auto"/>
                      </w:divBdr>
                    </w:div>
                  </w:divsChild>
                </w:div>
                <w:div w:id="1112477244">
                  <w:marLeft w:val="300"/>
                  <w:marRight w:val="0"/>
                  <w:marTop w:val="75"/>
                  <w:marBottom w:val="0"/>
                  <w:divBdr>
                    <w:top w:val="none" w:sz="0" w:space="0" w:color="auto"/>
                    <w:left w:val="none" w:sz="0" w:space="0" w:color="auto"/>
                    <w:bottom w:val="none" w:sz="0" w:space="0" w:color="auto"/>
                    <w:right w:val="none" w:sz="0" w:space="0" w:color="auto"/>
                  </w:divBdr>
                  <w:divsChild>
                    <w:div w:id="552347292">
                      <w:marLeft w:val="750"/>
                      <w:marRight w:val="0"/>
                      <w:marTop w:val="0"/>
                      <w:marBottom w:val="0"/>
                      <w:divBdr>
                        <w:top w:val="none" w:sz="0" w:space="0" w:color="auto"/>
                        <w:left w:val="none" w:sz="0" w:space="0" w:color="auto"/>
                        <w:bottom w:val="none" w:sz="0" w:space="0" w:color="auto"/>
                        <w:right w:val="none" w:sz="0" w:space="0" w:color="auto"/>
                      </w:divBdr>
                    </w:div>
                  </w:divsChild>
                </w:div>
                <w:div w:id="1462764477">
                  <w:marLeft w:val="300"/>
                  <w:marRight w:val="0"/>
                  <w:marTop w:val="75"/>
                  <w:marBottom w:val="0"/>
                  <w:divBdr>
                    <w:top w:val="none" w:sz="0" w:space="0" w:color="auto"/>
                    <w:left w:val="none" w:sz="0" w:space="0" w:color="auto"/>
                    <w:bottom w:val="none" w:sz="0" w:space="0" w:color="auto"/>
                    <w:right w:val="none" w:sz="0" w:space="0" w:color="auto"/>
                  </w:divBdr>
                  <w:divsChild>
                    <w:div w:id="705833989">
                      <w:marLeft w:val="750"/>
                      <w:marRight w:val="0"/>
                      <w:marTop w:val="0"/>
                      <w:marBottom w:val="0"/>
                      <w:divBdr>
                        <w:top w:val="none" w:sz="0" w:space="0" w:color="auto"/>
                        <w:left w:val="none" w:sz="0" w:space="0" w:color="auto"/>
                        <w:bottom w:val="none" w:sz="0" w:space="0" w:color="auto"/>
                        <w:right w:val="none" w:sz="0" w:space="0" w:color="auto"/>
                      </w:divBdr>
                    </w:div>
                    <w:div w:id="1361543143">
                      <w:marLeft w:val="750"/>
                      <w:marRight w:val="0"/>
                      <w:marTop w:val="0"/>
                      <w:marBottom w:val="0"/>
                      <w:divBdr>
                        <w:top w:val="none" w:sz="0" w:space="0" w:color="auto"/>
                        <w:left w:val="none" w:sz="0" w:space="0" w:color="auto"/>
                        <w:bottom w:val="none" w:sz="0" w:space="0" w:color="auto"/>
                        <w:right w:val="none" w:sz="0" w:space="0" w:color="auto"/>
                      </w:divBdr>
                    </w:div>
                    <w:div w:id="1989240885">
                      <w:marLeft w:val="750"/>
                      <w:marRight w:val="0"/>
                      <w:marTop w:val="0"/>
                      <w:marBottom w:val="0"/>
                      <w:divBdr>
                        <w:top w:val="none" w:sz="0" w:space="0" w:color="auto"/>
                        <w:left w:val="none" w:sz="0" w:space="0" w:color="auto"/>
                        <w:bottom w:val="none" w:sz="0" w:space="0" w:color="auto"/>
                        <w:right w:val="none" w:sz="0" w:space="0" w:color="auto"/>
                      </w:divBdr>
                    </w:div>
                  </w:divsChild>
                </w:div>
                <w:div w:id="713311159">
                  <w:marLeft w:val="300"/>
                  <w:marRight w:val="0"/>
                  <w:marTop w:val="75"/>
                  <w:marBottom w:val="0"/>
                  <w:divBdr>
                    <w:top w:val="none" w:sz="0" w:space="0" w:color="auto"/>
                    <w:left w:val="none" w:sz="0" w:space="0" w:color="auto"/>
                    <w:bottom w:val="none" w:sz="0" w:space="0" w:color="auto"/>
                    <w:right w:val="none" w:sz="0" w:space="0" w:color="auto"/>
                  </w:divBdr>
                  <w:divsChild>
                    <w:div w:id="1619870042">
                      <w:marLeft w:val="750"/>
                      <w:marRight w:val="0"/>
                      <w:marTop w:val="0"/>
                      <w:marBottom w:val="0"/>
                      <w:divBdr>
                        <w:top w:val="none" w:sz="0" w:space="0" w:color="auto"/>
                        <w:left w:val="none" w:sz="0" w:space="0" w:color="auto"/>
                        <w:bottom w:val="none" w:sz="0" w:space="0" w:color="auto"/>
                        <w:right w:val="none" w:sz="0" w:space="0" w:color="auto"/>
                      </w:divBdr>
                    </w:div>
                  </w:divsChild>
                </w:div>
                <w:div w:id="1921133640">
                  <w:marLeft w:val="300"/>
                  <w:marRight w:val="0"/>
                  <w:marTop w:val="75"/>
                  <w:marBottom w:val="0"/>
                  <w:divBdr>
                    <w:top w:val="none" w:sz="0" w:space="0" w:color="auto"/>
                    <w:left w:val="none" w:sz="0" w:space="0" w:color="auto"/>
                    <w:bottom w:val="none" w:sz="0" w:space="0" w:color="auto"/>
                    <w:right w:val="none" w:sz="0" w:space="0" w:color="auto"/>
                  </w:divBdr>
                  <w:divsChild>
                    <w:div w:id="1336806564">
                      <w:marLeft w:val="750"/>
                      <w:marRight w:val="0"/>
                      <w:marTop w:val="0"/>
                      <w:marBottom w:val="0"/>
                      <w:divBdr>
                        <w:top w:val="none" w:sz="0" w:space="0" w:color="auto"/>
                        <w:left w:val="none" w:sz="0" w:space="0" w:color="auto"/>
                        <w:bottom w:val="none" w:sz="0" w:space="0" w:color="auto"/>
                        <w:right w:val="none" w:sz="0" w:space="0" w:color="auto"/>
                      </w:divBdr>
                    </w:div>
                    <w:div w:id="2097553607">
                      <w:marLeft w:val="750"/>
                      <w:marRight w:val="0"/>
                      <w:marTop w:val="0"/>
                      <w:marBottom w:val="0"/>
                      <w:divBdr>
                        <w:top w:val="none" w:sz="0" w:space="0" w:color="auto"/>
                        <w:left w:val="none" w:sz="0" w:space="0" w:color="auto"/>
                        <w:bottom w:val="none" w:sz="0" w:space="0" w:color="auto"/>
                        <w:right w:val="none" w:sz="0" w:space="0" w:color="auto"/>
                      </w:divBdr>
                    </w:div>
                  </w:divsChild>
                </w:div>
                <w:div w:id="196241610">
                  <w:marLeft w:val="300"/>
                  <w:marRight w:val="0"/>
                  <w:marTop w:val="75"/>
                  <w:marBottom w:val="0"/>
                  <w:divBdr>
                    <w:top w:val="none" w:sz="0" w:space="0" w:color="auto"/>
                    <w:left w:val="none" w:sz="0" w:space="0" w:color="auto"/>
                    <w:bottom w:val="none" w:sz="0" w:space="0" w:color="auto"/>
                    <w:right w:val="none" w:sz="0" w:space="0" w:color="auto"/>
                  </w:divBdr>
                  <w:divsChild>
                    <w:div w:id="1772971829">
                      <w:marLeft w:val="750"/>
                      <w:marRight w:val="0"/>
                      <w:marTop w:val="0"/>
                      <w:marBottom w:val="0"/>
                      <w:divBdr>
                        <w:top w:val="none" w:sz="0" w:space="0" w:color="auto"/>
                        <w:left w:val="none" w:sz="0" w:space="0" w:color="auto"/>
                        <w:bottom w:val="none" w:sz="0" w:space="0" w:color="auto"/>
                        <w:right w:val="none" w:sz="0" w:space="0" w:color="auto"/>
                      </w:divBdr>
                    </w:div>
                  </w:divsChild>
                </w:div>
                <w:div w:id="852182470">
                  <w:marLeft w:val="300"/>
                  <w:marRight w:val="0"/>
                  <w:marTop w:val="75"/>
                  <w:marBottom w:val="0"/>
                  <w:divBdr>
                    <w:top w:val="none" w:sz="0" w:space="0" w:color="auto"/>
                    <w:left w:val="none" w:sz="0" w:space="0" w:color="auto"/>
                    <w:bottom w:val="none" w:sz="0" w:space="0" w:color="auto"/>
                    <w:right w:val="none" w:sz="0" w:space="0" w:color="auto"/>
                  </w:divBdr>
                  <w:divsChild>
                    <w:div w:id="1086531701">
                      <w:marLeft w:val="750"/>
                      <w:marRight w:val="0"/>
                      <w:marTop w:val="0"/>
                      <w:marBottom w:val="0"/>
                      <w:divBdr>
                        <w:top w:val="none" w:sz="0" w:space="0" w:color="auto"/>
                        <w:left w:val="none" w:sz="0" w:space="0" w:color="auto"/>
                        <w:bottom w:val="none" w:sz="0" w:space="0" w:color="auto"/>
                        <w:right w:val="none" w:sz="0" w:space="0" w:color="auto"/>
                      </w:divBdr>
                    </w:div>
                  </w:divsChild>
                </w:div>
                <w:div w:id="1572423880">
                  <w:marLeft w:val="300"/>
                  <w:marRight w:val="0"/>
                  <w:marTop w:val="75"/>
                  <w:marBottom w:val="0"/>
                  <w:divBdr>
                    <w:top w:val="none" w:sz="0" w:space="0" w:color="auto"/>
                    <w:left w:val="none" w:sz="0" w:space="0" w:color="auto"/>
                    <w:bottom w:val="none" w:sz="0" w:space="0" w:color="auto"/>
                    <w:right w:val="none" w:sz="0" w:space="0" w:color="auto"/>
                  </w:divBdr>
                </w:div>
                <w:div w:id="964117485">
                  <w:marLeft w:val="300"/>
                  <w:marRight w:val="0"/>
                  <w:marTop w:val="75"/>
                  <w:marBottom w:val="0"/>
                  <w:divBdr>
                    <w:top w:val="none" w:sz="0" w:space="0" w:color="auto"/>
                    <w:left w:val="none" w:sz="0" w:space="0" w:color="auto"/>
                    <w:bottom w:val="none" w:sz="0" w:space="0" w:color="auto"/>
                    <w:right w:val="none" w:sz="0" w:space="0" w:color="auto"/>
                  </w:divBdr>
                </w:div>
                <w:div w:id="1811090405">
                  <w:marLeft w:val="300"/>
                  <w:marRight w:val="0"/>
                  <w:marTop w:val="75"/>
                  <w:marBottom w:val="0"/>
                  <w:divBdr>
                    <w:top w:val="none" w:sz="0" w:space="0" w:color="auto"/>
                    <w:left w:val="none" w:sz="0" w:space="0" w:color="auto"/>
                    <w:bottom w:val="none" w:sz="0" w:space="0" w:color="auto"/>
                    <w:right w:val="none" w:sz="0" w:space="0" w:color="auto"/>
                  </w:divBdr>
                  <w:divsChild>
                    <w:div w:id="2114324596">
                      <w:marLeft w:val="750"/>
                      <w:marRight w:val="0"/>
                      <w:marTop w:val="0"/>
                      <w:marBottom w:val="0"/>
                      <w:divBdr>
                        <w:top w:val="none" w:sz="0" w:space="0" w:color="auto"/>
                        <w:left w:val="none" w:sz="0" w:space="0" w:color="auto"/>
                        <w:bottom w:val="none" w:sz="0" w:space="0" w:color="auto"/>
                        <w:right w:val="none" w:sz="0" w:space="0" w:color="auto"/>
                      </w:divBdr>
                    </w:div>
                    <w:div w:id="1100446538">
                      <w:marLeft w:val="750"/>
                      <w:marRight w:val="0"/>
                      <w:marTop w:val="0"/>
                      <w:marBottom w:val="0"/>
                      <w:divBdr>
                        <w:top w:val="none" w:sz="0" w:space="0" w:color="auto"/>
                        <w:left w:val="none" w:sz="0" w:space="0" w:color="auto"/>
                        <w:bottom w:val="none" w:sz="0" w:space="0" w:color="auto"/>
                        <w:right w:val="none" w:sz="0" w:space="0" w:color="auto"/>
                      </w:divBdr>
                    </w:div>
                  </w:divsChild>
                </w:div>
                <w:div w:id="596013472">
                  <w:marLeft w:val="300"/>
                  <w:marRight w:val="0"/>
                  <w:marTop w:val="75"/>
                  <w:marBottom w:val="0"/>
                  <w:divBdr>
                    <w:top w:val="none" w:sz="0" w:space="0" w:color="auto"/>
                    <w:left w:val="none" w:sz="0" w:space="0" w:color="auto"/>
                    <w:bottom w:val="none" w:sz="0" w:space="0" w:color="auto"/>
                    <w:right w:val="none" w:sz="0" w:space="0" w:color="auto"/>
                  </w:divBdr>
                  <w:divsChild>
                    <w:div w:id="1655180780">
                      <w:marLeft w:val="750"/>
                      <w:marRight w:val="0"/>
                      <w:marTop w:val="0"/>
                      <w:marBottom w:val="0"/>
                      <w:divBdr>
                        <w:top w:val="none" w:sz="0" w:space="0" w:color="auto"/>
                        <w:left w:val="none" w:sz="0" w:space="0" w:color="auto"/>
                        <w:bottom w:val="none" w:sz="0" w:space="0" w:color="auto"/>
                        <w:right w:val="none" w:sz="0" w:space="0" w:color="auto"/>
                      </w:divBdr>
                    </w:div>
                  </w:divsChild>
                </w:div>
                <w:div w:id="1634484554">
                  <w:marLeft w:val="300"/>
                  <w:marRight w:val="0"/>
                  <w:marTop w:val="75"/>
                  <w:marBottom w:val="0"/>
                  <w:divBdr>
                    <w:top w:val="none" w:sz="0" w:space="0" w:color="auto"/>
                    <w:left w:val="none" w:sz="0" w:space="0" w:color="auto"/>
                    <w:bottom w:val="none" w:sz="0" w:space="0" w:color="auto"/>
                    <w:right w:val="none" w:sz="0" w:space="0" w:color="auto"/>
                  </w:divBdr>
                  <w:divsChild>
                    <w:div w:id="1044138982">
                      <w:marLeft w:val="750"/>
                      <w:marRight w:val="0"/>
                      <w:marTop w:val="0"/>
                      <w:marBottom w:val="0"/>
                      <w:divBdr>
                        <w:top w:val="none" w:sz="0" w:space="0" w:color="auto"/>
                        <w:left w:val="none" w:sz="0" w:space="0" w:color="auto"/>
                        <w:bottom w:val="none" w:sz="0" w:space="0" w:color="auto"/>
                        <w:right w:val="none" w:sz="0" w:space="0" w:color="auto"/>
                      </w:divBdr>
                    </w:div>
                    <w:div w:id="1698503032">
                      <w:marLeft w:val="750"/>
                      <w:marRight w:val="0"/>
                      <w:marTop w:val="0"/>
                      <w:marBottom w:val="0"/>
                      <w:divBdr>
                        <w:top w:val="none" w:sz="0" w:space="0" w:color="auto"/>
                        <w:left w:val="none" w:sz="0" w:space="0" w:color="auto"/>
                        <w:bottom w:val="none" w:sz="0" w:space="0" w:color="auto"/>
                        <w:right w:val="none" w:sz="0" w:space="0" w:color="auto"/>
                      </w:divBdr>
                    </w:div>
                    <w:div w:id="590090651">
                      <w:marLeft w:val="750"/>
                      <w:marRight w:val="0"/>
                      <w:marTop w:val="0"/>
                      <w:marBottom w:val="0"/>
                      <w:divBdr>
                        <w:top w:val="none" w:sz="0" w:space="0" w:color="auto"/>
                        <w:left w:val="none" w:sz="0" w:space="0" w:color="auto"/>
                        <w:bottom w:val="none" w:sz="0" w:space="0" w:color="auto"/>
                        <w:right w:val="none" w:sz="0" w:space="0" w:color="auto"/>
                      </w:divBdr>
                    </w:div>
                  </w:divsChild>
                </w:div>
                <w:div w:id="1588733782">
                  <w:marLeft w:val="300"/>
                  <w:marRight w:val="0"/>
                  <w:marTop w:val="75"/>
                  <w:marBottom w:val="0"/>
                  <w:divBdr>
                    <w:top w:val="none" w:sz="0" w:space="0" w:color="auto"/>
                    <w:left w:val="none" w:sz="0" w:space="0" w:color="auto"/>
                    <w:bottom w:val="none" w:sz="0" w:space="0" w:color="auto"/>
                    <w:right w:val="none" w:sz="0" w:space="0" w:color="auto"/>
                  </w:divBdr>
                  <w:divsChild>
                    <w:div w:id="1305426483">
                      <w:marLeft w:val="750"/>
                      <w:marRight w:val="0"/>
                      <w:marTop w:val="0"/>
                      <w:marBottom w:val="0"/>
                      <w:divBdr>
                        <w:top w:val="none" w:sz="0" w:space="0" w:color="auto"/>
                        <w:left w:val="none" w:sz="0" w:space="0" w:color="auto"/>
                        <w:bottom w:val="none" w:sz="0" w:space="0" w:color="auto"/>
                        <w:right w:val="none" w:sz="0" w:space="0" w:color="auto"/>
                      </w:divBdr>
                    </w:div>
                  </w:divsChild>
                </w:div>
                <w:div w:id="471942526">
                  <w:marLeft w:val="300"/>
                  <w:marRight w:val="0"/>
                  <w:marTop w:val="75"/>
                  <w:marBottom w:val="0"/>
                  <w:divBdr>
                    <w:top w:val="none" w:sz="0" w:space="0" w:color="auto"/>
                    <w:left w:val="none" w:sz="0" w:space="0" w:color="auto"/>
                    <w:bottom w:val="none" w:sz="0" w:space="0" w:color="auto"/>
                    <w:right w:val="none" w:sz="0" w:space="0" w:color="auto"/>
                  </w:divBdr>
                  <w:divsChild>
                    <w:div w:id="694842327">
                      <w:marLeft w:val="750"/>
                      <w:marRight w:val="0"/>
                      <w:marTop w:val="0"/>
                      <w:marBottom w:val="0"/>
                      <w:divBdr>
                        <w:top w:val="none" w:sz="0" w:space="0" w:color="auto"/>
                        <w:left w:val="none" w:sz="0" w:space="0" w:color="auto"/>
                        <w:bottom w:val="none" w:sz="0" w:space="0" w:color="auto"/>
                        <w:right w:val="none" w:sz="0" w:space="0" w:color="auto"/>
                      </w:divBdr>
                    </w:div>
                    <w:div w:id="409544621">
                      <w:marLeft w:val="750"/>
                      <w:marRight w:val="0"/>
                      <w:marTop w:val="0"/>
                      <w:marBottom w:val="0"/>
                      <w:divBdr>
                        <w:top w:val="none" w:sz="0" w:space="0" w:color="auto"/>
                        <w:left w:val="none" w:sz="0" w:space="0" w:color="auto"/>
                        <w:bottom w:val="none" w:sz="0" w:space="0" w:color="auto"/>
                        <w:right w:val="none" w:sz="0" w:space="0" w:color="auto"/>
                      </w:divBdr>
                    </w:div>
                  </w:divsChild>
                </w:div>
                <w:div w:id="1684934226">
                  <w:marLeft w:val="300"/>
                  <w:marRight w:val="0"/>
                  <w:marTop w:val="75"/>
                  <w:marBottom w:val="0"/>
                  <w:divBdr>
                    <w:top w:val="none" w:sz="0" w:space="0" w:color="auto"/>
                    <w:left w:val="none" w:sz="0" w:space="0" w:color="auto"/>
                    <w:bottom w:val="none" w:sz="0" w:space="0" w:color="auto"/>
                    <w:right w:val="none" w:sz="0" w:space="0" w:color="auto"/>
                  </w:divBdr>
                  <w:divsChild>
                    <w:div w:id="234704033">
                      <w:marLeft w:val="750"/>
                      <w:marRight w:val="0"/>
                      <w:marTop w:val="0"/>
                      <w:marBottom w:val="0"/>
                      <w:divBdr>
                        <w:top w:val="none" w:sz="0" w:space="0" w:color="auto"/>
                        <w:left w:val="none" w:sz="0" w:space="0" w:color="auto"/>
                        <w:bottom w:val="none" w:sz="0" w:space="0" w:color="auto"/>
                        <w:right w:val="none" w:sz="0" w:space="0" w:color="auto"/>
                      </w:divBdr>
                    </w:div>
                  </w:divsChild>
                </w:div>
                <w:div w:id="885019859">
                  <w:marLeft w:val="300"/>
                  <w:marRight w:val="0"/>
                  <w:marTop w:val="75"/>
                  <w:marBottom w:val="0"/>
                  <w:divBdr>
                    <w:top w:val="none" w:sz="0" w:space="0" w:color="auto"/>
                    <w:left w:val="none" w:sz="0" w:space="0" w:color="auto"/>
                    <w:bottom w:val="none" w:sz="0" w:space="0" w:color="auto"/>
                    <w:right w:val="none" w:sz="0" w:space="0" w:color="auto"/>
                  </w:divBdr>
                  <w:divsChild>
                    <w:div w:id="1973825324">
                      <w:marLeft w:val="750"/>
                      <w:marRight w:val="0"/>
                      <w:marTop w:val="0"/>
                      <w:marBottom w:val="0"/>
                      <w:divBdr>
                        <w:top w:val="none" w:sz="0" w:space="0" w:color="auto"/>
                        <w:left w:val="none" w:sz="0" w:space="0" w:color="auto"/>
                        <w:bottom w:val="none" w:sz="0" w:space="0" w:color="auto"/>
                        <w:right w:val="none" w:sz="0" w:space="0" w:color="auto"/>
                      </w:divBdr>
                    </w:div>
                  </w:divsChild>
                </w:div>
                <w:div w:id="1306205777">
                  <w:marLeft w:val="300"/>
                  <w:marRight w:val="0"/>
                  <w:marTop w:val="75"/>
                  <w:marBottom w:val="0"/>
                  <w:divBdr>
                    <w:top w:val="none" w:sz="0" w:space="0" w:color="auto"/>
                    <w:left w:val="none" w:sz="0" w:space="0" w:color="auto"/>
                    <w:bottom w:val="none" w:sz="0" w:space="0" w:color="auto"/>
                    <w:right w:val="none" w:sz="0" w:space="0" w:color="auto"/>
                  </w:divBdr>
                </w:div>
                <w:div w:id="496698778">
                  <w:marLeft w:val="300"/>
                  <w:marRight w:val="0"/>
                  <w:marTop w:val="75"/>
                  <w:marBottom w:val="0"/>
                  <w:divBdr>
                    <w:top w:val="none" w:sz="0" w:space="0" w:color="auto"/>
                    <w:left w:val="none" w:sz="0" w:space="0" w:color="auto"/>
                    <w:bottom w:val="none" w:sz="0" w:space="0" w:color="auto"/>
                    <w:right w:val="none" w:sz="0" w:space="0" w:color="auto"/>
                  </w:divBdr>
                </w:div>
                <w:div w:id="1431781151">
                  <w:marLeft w:val="300"/>
                  <w:marRight w:val="0"/>
                  <w:marTop w:val="75"/>
                  <w:marBottom w:val="0"/>
                  <w:divBdr>
                    <w:top w:val="none" w:sz="0" w:space="0" w:color="auto"/>
                    <w:left w:val="none" w:sz="0" w:space="0" w:color="auto"/>
                    <w:bottom w:val="none" w:sz="0" w:space="0" w:color="auto"/>
                    <w:right w:val="none" w:sz="0" w:space="0" w:color="auto"/>
                  </w:divBdr>
                  <w:divsChild>
                    <w:div w:id="1743913572">
                      <w:marLeft w:val="750"/>
                      <w:marRight w:val="0"/>
                      <w:marTop w:val="0"/>
                      <w:marBottom w:val="0"/>
                      <w:divBdr>
                        <w:top w:val="none" w:sz="0" w:space="0" w:color="auto"/>
                        <w:left w:val="none" w:sz="0" w:space="0" w:color="auto"/>
                        <w:bottom w:val="none" w:sz="0" w:space="0" w:color="auto"/>
                        <w:right w:val="none" w:sz="0" w:space="0" w:color="auto"/>
                      </w:divBdr>
                    </w:div>
                    <w:div w:id="900287372">
                      <w:marLeft w:val="750"/>
                      <w:marRight w:val="0"/>
                      <w:marTop w:val="0"/>
                      <w:marBottom w:val="0"/>
                      <w:divBdr>
                        <w:top w:val="none" w:sz="0" w:space="0" w:color="auto"/>
                        <w:left w:val="none" w:sz="0" w:space="0" w:color="auto"/>
                        <w:bottom w:val="none" w:sz="0" w:space="0" w:color="auto"/>
                        <w:right w:val="none" w:sz="0" w:space="0" w:color="auto"/>
                      </w:divBdr>
                    </w:div>
                  </w:divsChild>
                </w:div>
                <w:div w:id="1814134437">
                  <w:marLeft w:val="300"/>
                  <w:marRight w:val="0"/>
                  <w:marTop w:val="75"/>
                  <w:marBottom w:val="0"/>
                  <w:divBdr>
                    <w:top w:val="none" w:sz="0" w:space="0" w:color="auto"/>
                    <w:left w:val="none" w:sz="0" w:space="0" w:color="auto"/>
                    <w:bottom w:val="none" w:sz="0" w:space="0" w:color="auto"/>
                    <w:right w:val="none" w:sz="0" w:space="0" w:color="auto"/>
                  </w:divBdr>
                  <w:divsChild>
                    <w:div w:id="298344140">
                      <w:marLeft w:val="750"/>
                      <w:marRight w:val="0"/>
                      <w:marTop w:val="0"/>
                      <w:marBottom w:val="0"/>
                      <w:divBdr>
                        <w:top w:val="none" w:sz="0" w:space="0" w:color="auto"/>
                        <w:left w:val="none" w:sz="0" w:space="0" w:color="auto"/>
                        <w:bottom w:val="none" w:sz="0" w:space="0" w:color="auto"/>
                        <w:right w:val="none" w:sz="0" w:space="0" w:color="auto"/>
                      </w:divBdr>
                    </w:div>
                  </w:divsChild>
                </w:div>
                <w:div w:id="86777531">
                  <w:marLeft w:val="300"/>
                  <w:marRight w:val="0"/>
                  <w:marTop w:val="75"/>
                  <w:marBottom w:val="0"/>
                  <w:divBdr>
                    <w:top w:val="none" w:sz="0" w:space="0" w:color="auto"/>
                    <w:left w:val="none" w:sz="0" w:space="0" w:color="auto"/>
                    <w:bottom w:val="none" w:sz="0" w:space="0" w:color="auto"/>
                    <w:right w:val="none" w:sz="0" w:space="0" w:color="auto"/>
                  </w:divBdr>
                  <w:divsChild>
                    <w:div w:id="783618826">
                      <w:marLeft w:val="750"/>
                      <w:marRight w:val="0"/>
                      <w:marTop w:val="0"/>
                      <w:marBottom w:val="0"/>
                      <w:divBdr>
                        <w:top w:val="none" w:sz="0" w:space="0" w:color="auto"/>
                        <w:left w:val="none" w:sz="0" w:space="0" w:color="auto"/>
                        <w:bottom w:val="none" w:sz="0" w:space="0" w:color="auto"/>
                        <w:right w:val="none" w:sz="0" w:space="0" w:color="auto"/>
                      </w:divBdr>
                    </w:div>
                    <w:div w:id="1837568382">
                      <w:marLeft w:val="750"/>
                      <w:marRight w:val="0"/>
                      <w:marTop w:val="0"/>
                      <w:marBottom w:val="0"/>
                      <w:divBdr>
                        <w:top w:val="none" w:sz="0" w:space="0" w:color="auto"/>
                        <w:left w:val="none" w:sz="0" w:space="0" w:color="auto"/>
                        <w:bottom w:val="none" w:sz="0" w:space="0" w:color="auto"/>
                        <w:right w:val="none" w:sz="0" w:space="0" w:color="auto"/>
                      </w:divBdr>
                    </w:div>
                    <w:div w:id="589774659">
                      <w:marLeft w:val="750"/>
                      <w:marRight w:val="0"/>
                      <w:marTop w:val="0"/>
                      <w:marBottom w:val="0"/>
                      <w:divBdr>
                        <w:top w:val="none" w:sz="0" w:space="0" w:color="auto"/>
                        <w:left w:val="none" w:sz="0" w:space="0" w:color="auto"/>
                        <w:bottom w:val="none" w:sz="0" w:space="0" w:color="auto"/>
                        <w:right w:val="none" w:sz="0" w:space="0" w:color="auto"/>
                      </w:divBdr>
                    </w:div>
                  </w:divsChild>
                </w:div>
                <w:div w:id="966161220">
                  <w:marLeft w:val="300"/>
                  <w:marRight w:val="0"/>
                  <w:marTop w:val="75"/>
                  <w:marBottom w:val="0"/>
                  <w:divBdr>
                    <w:top w:val="none" w:sz="0" w:space="0" w:color="auto"/>
                    <w:left w:val="none" w:sz="0" w:space="0" w:color="auto"/>
                    <w:bottom w:val="none" w:sz="0" w:space="0" w:color="auto"/>
                    <w:right w:val="none" w:sz="0" w:space="0" w:color="auto"/>
                  </w:divBdr>
                  <w:divsChild>
                    <w:div w:id="2027751386">
                      <w:marLeft w:val="750"/>
                      <w:marRight w:val="0"/>
                      <w:marTop w:val="0"/>
                      <w:marBottom w:val="0"/>
                      <w:divBdr>
                        <w:top w:val="none" w:sz="0" w:space="0" w:color="auto"/>
                        <w:left w:val="none" w:sz="0" w:space="0" w:color="auto"/>
                        <w:bottom w:val="none" w:sz="0" w:space="0" w:color="auto"/>
                        <w:right w:val="none" w:sz="0" w:space="0" w:color="auto"/>
                      </w:divBdr>
                    </w:div>
                  </w:divsChild>
                </w:div>
                <w:div w:id="1149591604">
                  <w:marLeft w:val="300"/>
                  <w:marRight w:val="0"/>
                  <w:marTop w:val="75"/>
                  <w:marBottom w:val="0"/>
                  <w:divBdr>
                    <w:top w:val="none" w:sz="0" w:space="0" w:color="auto"/>
                    <w:left w:val="none" w:sz="0" w:space="0" w:color="auto"/>
                    <w:bottom w:val="none" w:sz="0" w:space="0" w:color="auto"/>
                    <w:right w:val="none" w:sz="0" w:space="0" w:color="auto"/>
                  </w:divBdr>
                  <w:divsChild>
                    <w:div w:id="722799486">
                      <w:marLeft w:val="750"/>
                      <w:marRight w:val="0"/>
                      <w:marTop w:val="0"/>
                      <w:marBottom w:val="0"/>
                      <w:divBdr>
                        <w:top w:val="none" w:sz="0" w:space="0" w:color="auto"/>
                        <w:left w:val="none" w:sz="0" w:space="0" w:color="auto"/>
                        <w:bottom w:val="none" w:sz="0" w:space="0" w:color="auto"/>
                        <w:right w:val="none" w:sz="0" w:space="0" w:color="auto"/>
                      </w:divBdr>
                    </w:div>
                    <w:div w:id="1686831800">
                      <w:marLeft w:val="750"/>
                      <w:marRight w:val="0"/>
                      <w:marTop w:val="0"/>
                      <w:marBottom w:val="0"/>
                      <w:divBdr>
                        <w:top w:val="none" w:sz="0" w:space="0" w:color="auto"/>
                        <w:left w:val="none" w:sz="0" w:space="0" w:color="auto"/>
                        <w:bottom w:val="none" w:sz="0" w:space="0" w:color="auto"/>
                        <w:right w:val="none" w:sz="0" w:space="0" w:color="auto"/>
                      </w:divBdr>
                    </w:div>
                  </w:divsChild>
                </w:div>
                <w:div w:id="340009638">
                  <w:marLeft w:val="300"/>
                  <w:marRight w:val="0"/>
                  <w:marTop w:val="75"/>
                  <w:marBottom w:val="0"/>
                  <w:divBdr>
                    <w:top w:val="none" w:sz="0" w:space="0" w:color="auto"/>
                    <w:left w:val="none" w:sz="0" w:space="0" w:color="auto"/>
                    <w:bottom w:val="none" w:sz="0" w:space="0" w:color="auto"/>
                    <w:right w:val="none" w:sz="0" w:space="0" w:color="auto"/>
                  </w:divBdr>
                  <w:divsChild>
                    <w:div w:id="1034500591">
                      <w:marLeft w:val="750"/>
                      <w:marRight w:val="0"/>
                      <w:marTop w:val="0"/>
                      <w:marBottom w:val="0"/>
                      <w:divBdr>
                        <w:top w:val="none" w:sz="0" w:space="0" w:color="auto"/>
                        <w:left w:val="none" w:sz="0" w:space="0" w:color="auto"/>
                        <w:bottom w:val="none" w:sz="0" w:space="0" w:color="auto"/>
                        <w:right w:val="none" w:sz="0" w:space="0" w:color="auto"/>
                      </w:divBdr>
                    </w:div>
                  </w:divsChild>
                </w:div>
                <w:div w:id="410783228">
                  <w:marLeft w:val="300"/>
                  <w:marRight w:val="0"/>
                  <w:marTop w:val="75"/>
                  <w:marBottom w:val="0"/>
                  <w:divBdr>
                    <w:top w:val="none" w:sz="0" w:space="0" w:color="auto"/>
                    <w:left w:val="none" w:sz="0" w:space="0" w:color="auto"/>
                    <w:bottom w:val="none" w:sz="0" w:space="0" w:color="auto"/>
                    <w:right w:val="none" w:sz="0" w:space="0" w:color="auto"/>
                  </w:divBdr>
                  <w:divsChild>
                    <w:div w:id="1126772873">
                      <w:marLeft w:val="750"/>
                      <w:marRight w:val="0"/>
                      <w:marTop w:val="0"/>
                      <w:marBottom w:val="0"/>
                      <w:divBdr>
                        <w:top w:val="none" w:sz="0" w:space="0" w:color="auto"/>
                        <w:left w:val="none" w:sz="0" w:space="0" w:color="auto"/>
                        <w:bottom w:val="none" w:sz="0" w:space="0" w:color="auto"/>
                        <w:right w:val="none" w:sz="0" w:space="0" w:color="auto"/>
                      </w:divBdr>
                    </w:div>
                  </w:divsChild>
                </w:div>
                <w:div w:id="373429451">
                  <w:marLeft w:val="300"/>
                  <w:marRight w:val="0"/>
                  <w:marTop w:val="75"/>
                  <w:marBottom w:val="0"/>
                  <w:divBdr>
                    <w:top w:val="none" w:sz="0" w:space="0" w:color="auto"/>
                    <w:left w:val="none" w:sz="0" w:space="0" w:color="auto"/>
                    <w:bottom w:val="none" w:sz="0" w:space="0" w:color="auto"/>
                    <w:right w:val="none" w:sz="0" w:space="0" w:color="auto"/>
                  </w:divBdr>
                </w:div>
                <w:div w:id="1293511980">
                  <w:marLeft w:val="300"/>
                  <w:marRight w:val="0"/>
                  <w:marTop w:val="75"/>
                  <w:marBottom w:val="0"/>
                  <w:divBdr>
                    <w:top w:val="none" w:sz="0" w:space="0" w:color="auto"/>
                    <w:left w:val="none" w:sz="0" w:space="0" w:color="auto"/>
                    <w:bottom w:val="none" w:sz="0" w:space="0" w:color="auto"/>
                    <w:right w:val="none" w:sz="0" w:space="0" w:color="auto"/>
                  </w:divBdr>
                </w:div>
                <w:div w:id="862128220">
                  <w:marLeft w:val="300"/>
                  <w:marRight w:val="0"/>
                  <w:marTop w:val="75"/>
                  <w:marBottom w:val="0"/>
                  <w:divBdr>
                    <w:top w:val="none" w:sz="0" w:space="0" w:color="auto"/>
                    <w:left w:val="none" w:sz="0" w:space="0" w:color="auto"/>
                    <w:bottom w:val="none" w:sz="0" w:space="0" w:color="auto"/>
                    <w:right w:val="none" w:sz="0" w:space="0" w:color="auto"/>
                  </w:divBdr>
                  <w:divsChild>
                    <w:div w:id="1327201033">
                      <w:marLeft w:val="750"/>
                      <w:marRight w:val="0"/>
                      <w:marTop w:val="0"/>
                      <w:marBottom w:val="0"/>
                      <w:divBdr>
                        <w:top w:val="none" w:sz="0" w:space="0" w:color="auto"/>
                        <w:left w:val="none" w:sz="0" w:space="0" w:color="auto"/>
                        <w:bottom w:val="none" w:sz="0" w:space="0" w:color="auto"/>
                        <w:right w:val="none" w:sz="0" w:space="0" w:color="auto"/>
                      </w:divBdr>
                    </w:div>
                    <w:div w:id="906695796">
                      <w:marLeft w:val="750"/>
                      <w:marRight w:val="0"/>
                      <w:marTop w:val="0"/>
                      <w:marBottom w:val="0"/>
                      <w:divBdr>
                        <w:top w:val="none" w:sz="0" w:space="0" w:color="auto"/>
                        <w:left w:val="none" w:sz="0" w:space="0" w:color="auto"/>
                        <w:bottom w:val="none" w:sz="0" w:space="0" w:color="auto"/>
                        <w:right w:val="none" w:sz="0" w:space="0" w:color="auto"/>
                      </w:divBdr>
                    </w:div>
                  </w:divsChild>
                </w:div>
                <w:div w:id="1682122884">
                  <w:marLeft w:val="300"/>
                  <w:marRight w:val="0"/>
                  <w:marTop w:val="75"/>
                  <w:marBottom w:val="0"/>
                  <w:divBdr>
                    <w:top w:val="none" w:sz="0" w:space="0" w:color="auto"/>
                    <w:left w:val="none" w:sz="0" w:space="0" w:color="auto"/>
                    <w:bottom w:val="none" w:sz="0" w:space="0" w:color="auto"/>
                    <w:right w:val="none" w:sz="0" w:space="0" w:color="auto"/>
                  </w:divBdr>
                  <w:divsChild>
                    <w:div w:id="748817695">
                      <w:marLeft w:val="750"/>
                      <w:marRight w:val="0"/>
                      <w:marTop w:val="0"/>
                      <w:marBottom w:val="0"/>
                      <w:divBdr>
                        <w:top w:val="none" w:sz="0" w:space="0" w:color="auto"/>
                        <w:left w:val="none" w:sz="0" w:space="0" w:color="auto"/>
                        <w:bottom w:val="none" w:sz="0" w:space="0" w:color="auto"/>
                        <w:right w:val="none" w:sz="0" w:space="0" w:color="auto"/>
                      </w:divBdr>
                    </w:div>
                  </w:divsChild>
                </w:div>
                <w:div w:id="96219717">
                  <w:marLeft w:val="300"/>
                  <w:marRight w:val="0"/>
                  <w:marTop w:val="75"/>
                  <w:marBottom w:val="0"/>
                  <w:divBdr>
                    <w:top w:val="none" w:sz="0" w:space="0" w:color="auto"/>
                    <w:left w:val="none" w:sz="0" w:space="0" w:color="auto"/>
                    <w:bottom w:val="none" w:sz="0" w:space="0" w:color="auto"/>
                    <w:right w:val="none" w:sz="0" w:space="0" w:color="auto"/>
                  </w:divBdr>
                  <w:divsChild>
                    <w:div w:id="1799299672">
                      <w:marLeft w:val="750"/>
                      <w:marRight w:val="0"/>
                      <w:marTop w:val="0"/>
                      <w:marBottom w:val="0"/>
                      <w:divBdr>
                        <w:top w:val="none" w:sz="0" w:space="0" w:color="auto"/>
                        <w:left w:val="none" w:sz="0" w:space="0" w:color="auto"/>
                        <w:bottom w:val="none" w:sz="0" w:space="0" w:color="auto"/>
                        <w:right w:val="none" w:sz="0" w:space="0" w:color="auto"/>
                      </w:divBdr>
                    </w:div>
                    <w:div w:id="610362219">
                      <w:marLeft w:val="750"/>
                      <w:marRight w:val="0"/>
                      <w:marTop w:val="0"/>
                      <w:marBottom w:val="0"/>
                      <w:divBdr>
                        <w:top w:val="none" w:sz="0" w:space="0" w:color="auto"/>
                        <w:left w:val="none" w:sz="0" w:space="0" w:color="auto"/>
                        <w:bottom w:val="none" w:sz="0" w:space="0" w:color="auto"/>
                        <w:right w:val="none" w:sz="0" w:space="0" w:color="auto"/>
                      </w:divBdr>
                    </w:div>
                    <w:div w:id="603342613">
                      <w:marLeft w:val="750"/>
                      <w:marRight w:val="0"/>
                      <w:marTop w:val="0"/>
                      <w:marBottom w:val="0"/>
                      <w:divBdr>
                        <w:top w:val="none" w:sz="0" w:space="0" w:color="auto"/>
                        <w:left w:val="none" w:sz="0" w:space="0" w:color="auto"/>
                        <w:bottom w:val="none" w:sz="0" w:space="0" w:color="auto"/>
                        <w:right w:val="none" w:sz="0" w:space="0" w:color="auto"/>
                      </w:divBdr>
                    </w:div>
                  </w:divsChild>
                </w:div>
                <w:div w:id="448285693">
                  <w:marLeft w:val="300"/>
                  <w:marRight w:val="0"/>
                  <w:marTop w:val="75"/>
                  <w:marBottom w:val="0"/>
                  <w:divBdr>
                    <w:top w:val="none" w:sz="0" w:space="0" w:color="auto"/>
                    <w:left w:val="none" w:sz="0" w:space="0" w:color="auto"/>
                    <w:bottom w:val="none" w:sz="0" w:space="0" w:color="auto"/>
                    <w:right w:val="none" w:sz="0" w:space="0" w:color="auto"/>
                  </w:divBdr>
                  <w:divsChild>
                    <w:div w:id="93017495">
                      <w:marLeft w:val="750"/>
                      <w:marRight w:val="0"/>
                      <w:marTop w:val="0"/>
                      <w:marBottom w:val="0"/>
                      <w:divBdr>
                        <w:top w:val="none" w:sz="0" w:space="0" w:color="auto"/>
                        <w:left w:val="none" w:sz="0" w:space="0" w:color="auto"/>
                        <w:bottom w:val="none" w:sz="0" w:space="0" w:color="auto"/>
                        <w:right w:val="none" w:sz="0" w:space="0" w:color="auto"/>
                      </w:divBdr>
                    </w:div>
                  </w:divsChild>
                </w:div>
                <w:div w:id="1704863227">
                  <w:marLeft w:val="300"/>
                  <w:marRight w:val="0"/>
                  <w:marTop w:val="75"/>
                  <w:marBottom w:val="0"/>
                  <w:divBdr>
                    <w:top w:val="none" w:sz="0" w:space="0" w:color="auto"/>
                    <w:left w:val="none" w:sz="0" w:space="0" w:color="auto"/>
                    <w:bottom w:val="none" w:sz="0" w:space="0" w:color="auto"/>
                    <w:right w:val="none" w:sz="0" w:space="0" w:color="auto"/>
                  </w:divBdr>
                  <w:divsChild>
                    <w:div w:id="938373178">
                      <w:marLeft w:val="750"/>
                      <w:marRight w:val="0"/>
                      <w:marTop w:val="0"/>
                      <w:marBottom w:val="0"/>
                      <w:divBdr>
                        <w:top w:val="none" w:sz="0" w:space="0" w:color="auto"/>
                        <w:left w:val="none" w:sz="0" w:space="0" w:color="auto"/>
                        <w:bottom w:val="none" w:sz="0" w:space="0" w:color="auto"/>
                        <w:right w:val="none" w:sz="0" w:space="0" w:color="auto"/>
                      </w:divBdr>
                    </w:div>
                    <w:div w:id="437918958">
                      <w:marLeft w:val="750"/>
                      <w:marRight w:val="0"/>
                      <w:marTop w:val="0"/>
                      <w:marBottom w:val="0"/>
                      <w:divBdr>
                        <w:top w:val="none" w:sz="0" w:space="0" w:color="auto"/>
                        <w:left w:val="none" w:sz="0" w:space="0" w:color="auto"/>
                        <w:bottom w:val="none" w:sz="0" w:space="0" w:color="auto"/>
                        <w:right w:val="none" w:sz="0" w:space="0" w:color="auto"/>
                      </w:divBdr>
                    </w:div>
                  </w:divsChild>
                </w:div>
                <w:div w:id="526605677">
                  <w:marLeft w:val="300"/>
                  <w:marRight w:val="0"/>
                  <w:marTop w:val="75"/>
                  <w:marBottom w:val="0"/>
                  <w:divBdr>
                    <w:top w:val="none" w:sz="0" w:space="0" w:color="auto"/>
                    <w:left w:val="none" w:sz="0" w:space="0" w:color="auto"/>
                    <w:bottom w:val="none" w:sz="0" w:space="0" w:color="auto"/>
                    <w:right w:val="none" w:sz="0" w:space="0" w:color="auto"/>
                  </w:divBdr>
                  <w:divsChild>
                    <w:div w:id="299308538">
                      <w:marLeft w:val="750"/>
                      <w:marRight w:val="0"/>
                      <w:marTop w:val="0"/>
                      <w:marBottom w:val="0"/>
                      <w:divBdr>
                        <w:top w:val="none" w:sz="0" w:space="0" w:color="auto"/>
                        <w:left w:val="none" w:sz="0" w:space="0" w:color="auto"/>
                        <w:bottom w:val="none" w:sz="0" w:space="0" w:color="auto"/>
                        <w:right w:val="none" w:sz="0" w:space="0" w:color="auto"/>
                      </w:divBdr>
                    </w:div>
                  </w:divsChild>
                </w:div>
                <w:div w:id="659887684">
                  <w:marLeft w:val="300"/>
                  <w:marRight w:val="0"/>
                  <w:marTop w:val="75"/>
                  <w:marBottom w:val="0"/>
                  <w:divBdr>
                    <w:top w:val="none" w:sz="0" w:space="0" w:color="auto"/>
                    <w:left w:val="none" w:sz="0" w:space="0" w:color="auto"/>
                    <w:bottom w:val="none" w:sz="0" w:space="0" w:color="auto"/>
                    <w:right w:val="none" w:sz="0" w:space="0" w:color="auto"/>
                  </w:divBdr>
                  <w:divsChild>
                    <w:div w:id="1378624192">
                      <w:marLeft w:val="750"/>
                      <w:marRight w:val="0"/>
                      <w:marTop w:val="0"/>
                      <w:marBottom w:val="0"/>
                      <w:divBdr>
                        <w:top w:val="none" w:sz="0" w:space="0" w:color="auto"/>
                        <w:left w:val="none" w:sz="0" w:space="0" w:color="auto"/>
                        <w:bottom w:val="none" w:sz="0" w:space="0" w:color="auto"/>
                        <w:right w:val="none" w:sz="0" w:space="0" w:color="auto"/>
                      </w:divBdr>
                    </w:div>
                  </w:divsChild>
                </w:div>
                <w:div w:id="740980263">
                  <w:marLeft w:val="300"/>
                  <w:marRight w:val="0"/>
                  <w:marTop w:val="75"/>
                  <w:marBottom w:val="0"/>
                  <w:divBdr>
                    <w:top w:val="none" w:sz="0" w:space="0" w:color="auto"/>
                    <w:left w:val="none" w:sz="0" w:space="0" w:color="auto"/>
                    <w:bottom w:val="none" w:sz="0" w:space="0" w:color="auto"/>
                    <w:right w:val="none" w:sz="0" w:space="0" w:color="auto"/>
                  </w:divBdr>
                </w:div>
                <w:div w:id="1368725315">
                  <w:marLeft w:val="300"/>
                  <w:marRight w:val="0"/>
                  <w:marTop w:val="75"/>
                  <w:marBottom w:val="0"/>
                  <w:divBdr>
                    <w:top w:val="none" w:sz="0" w:space="0" w:color="auto"/>
                    <w:left w:val="none" w:sz="0" w:space="0" w:color="auto"/>
                    <w:bottom w:val="none" w:sz="0" w:space="0" w:color="auto"/>
                    <w:right w:val="none" w:sz="0" w:space="0" w:color="auto"/>
                  </w:divBdr>
                </w:div>
                <w:div w:id="1483040692">
                  <w:marLeft w:val="300"/>
                  <w:marRight w:val="0"/>
                  <w:marTop w:val="75"/>
                  <w:marBottom w:val="0"/>
                  <w:divBdr>
                    <w:top w:val="none" w:sz="0" w:space="0" w:color="auto"/>
                    <w:left w:val="none" w:sz="0" w:space="0" w:color="auto"/>
                    <w:bottom w:val="none" w:sz="0" w:space="0" w:color="auto"/>
                    <w:right w:val="none" w:sz="0" w:space="0" w:color="auto"/>
                  </w:divBdr>
                  <w:divsChild>
                    <w:div w:id="46953381">
                      <w:marLeft w:val="750"/>
                      <w:marRight w:val="0"/>
                      <w:marTop w:val="0"/>
                      <w:marBottom w:val="0"/>
                      <w:divBdr>
                        <w:top w:val="none" w:sz="0" w:space="0" w:color="auto"/>
                        <w:left w:val="none" w:sz="0" w:space="0" w:color="auto"/>
                        <w:bottom w:val="none" w:sz="0" w:space="0" w:color="auto"/>
                        <w:right w:val="none" w:sz="0" w:space="0" w:color="auto"/>
                      </w:divBdr>
                    </w:div>
                    <w:div w:id="445852984">
                      <w:marLeft w:val="750"/>
                      <w:marRight w:val="0"/>
                      <w:marTop w:val="0"/>
                      <w:marBottom w:val="0"/>
                      <w:divBdr>
                        <w:top w:val="none" w:sz="0" w:space="0" w:color="auto"/>
                        <w:left w:val="none" w:sz="0" w:space="0" w:color="auto"/>
                        <w:bottom w:val="none" w:sz="0" w:space="0" w:color="auto"/>
                        <w:right w:val="none" w:sz="0" w:space="0" w:color="auto"/>
                      </w:divBdr>
                    </w:div>
                  </w:divsChild>
                </w:div>
                <w:div w:id="307977919">
                  <w:marLeft w:val="300"/>
                  <w:marRight w:val="0"/>
                  <w:marTop w:val="75"/>
                  <w:marBottom w:val="0"/>
                  <w:divBdr>
                    <w:top w:val="none" w:sz="0" w:space="0" w:color="auto"/>
                    <w:left w:val="none" w:sz="0" w:space="0" w:color="auto"/>
                    <w:bottom w:val="none" w:sz="0" w:space="0" w:color="auto"/>
                    <w:right w:val="none" w:sz="0" w:space="0" w:color="auto"/>
                  </w:divBdr>
                  <w:divsChild>
                    <w:div w:id="306011600">
                      <w:marLeft w:val="750"/>
                      <w:marRight w:val="0"/>
                      <w:marTop w:val="0"/>
                      <w:marBottom w:val="0"/>
                      <w:divBdr>
                        <w:top w:val="none" w:sz="0" w:space="0" w:color="auto"/>
                        <w:left w:val="none" w:sz="0" w:space="0" w:color="auto"/>
                        <w:bottom w:val="none" w:sz="0" w:space="0" w:color="auto"/>
                        <w:right w:val="none" w:sz="0" w:space="0" w:color="auto"/>
                      </w:divBdr>
                    </w:div>
                  </w:divsChild>
                </w:div>
                <w:div w:id="294988002">
                  <w:marLeft w:val="300"/>
                  <w:marRight w:val="0"/>
                  <w:marTop w:val="75"/>
                  <w:marBottom w:val="0"/>
                  <w:divBdr>
                    <w:top w:val="none" w:sz="0" w:space="0" w:color="auto"/>
                    <w:left w:val="none" w:sz="0" w:space="0" w:color="auto"/>
                    <w:bottom w:val="none" w:sz="0" w:space="0" w:color="auto"/>
                    <w:right w:val="none" w:sz="0" w:space="0" w:color="auto"/>
                  </w:divBdr>
                  <w:divsChild>
                    <w:div w:id="1985157270">
                      <w:marLeft w:val="750"/>
                      <w:marRight w:val="0"/>
                      <w:marTop w:val="0"/>
                      <w:marBottom w:val="0"/>
                      <w:divBdr>
                        <w:top w:val="none" w:sz="0" w:space="0" w:color="auto"/>
                        <w:left w:val="none" w:sz="0" w:space="0" w:color="auto"/>
                        <w:bottom w:val="none" w:sz="0" w:space="0" w:color="auto"/>
                        <w:right w:val="none" w:sz="0" w:space="0" w:color="auto"/>
                      </w:divBdr>
                    </w:div>
                    <w:div w:id="1368028146">
                      <w:marLeft w:val="750"/>
                      <w:marRight w:val="0"/>
                      <w:marTop w:val="0"/>
                      <w:marBottom w:val="0"/>
                      <w:divBdr>
                        <w:top w:val="none" w:sz="0" w:space="0" w:color="auto"/>
                        <w:left w:val="none" w:sz="0" w:space="0" w:color="auto"/>
                        <w:bottom w:val="none" w:sz="0" w:space="0" w:color="auto"/>
                        <w:right w:val="none" w:sz="0" w:space="0" w:color="auto"/>
                      </w:divBdr>
                    </w:div>
                    <w:div w:id="727581033">
                      <w:marLeft w:val="750"/>
                      <w:marRight w:val="0"/>
                      <w:marTop w:val="0"/>
                      <w:marBottom w:val="0"/>
                      <w:divBdr>
                        <w:top w:val="none" w:sz="0" w:space="0" w:color="auto"/>
                        <w:left w:val="none" w:sz="0" w:space="0" w:color="auto"/>
                        <w:bottom w:val="none" w:sz="0" w:space="0" w:color="auto"/>
                        <w:right w:val="none" w:sz="0" w:space="0" w:color="auto"/>
                      </w:divBdr>
                    </w:div>
                  </w:divsChild>
                </w:div>
                <w:div w:id="1008560725">
                  <w:marLeft w:val="300"/>
                  <w:marRight w:val="0"/>
                  <w:marTop w:val="75"/>
                  <w:marBottom w:val="0"/>
                  <w:divBdr>
                    <w:top w:val="none" w:sz="0" w:space="0" w:color="auto"/>
                    <w:left w:val="none" w:sz="0" w:space="0" w:color="auto"/>
                    <w:bottom w:val="none" w:sz="0" w:space="0" w:color="auto"/>
                    <w:right w:val="none" w:sz="0" w:space="0" w:color="auto"/>
                  </w:divBdr>
                  <w:divsChild>
                    <w:div w:id="2141535388">
                      <w:marLeft w:val="750"/>
                      <w:marRight w:val="0"/>
                      <w:marTop w:val="0"/>
                      <w:marBottom w:val="0"/>
                      <w:divBdr>
                        <w:top w:val="none" w:sz="0" w:space="0" w:color="auto"/>
                        <w:left w:val="none" w:sz="0" w:space="0" w:color="auto"/>
                        <w:bottom w:val="none" w:sz="0" w:space="0" w:color="auto"/>
                        <w:right w:val="none" w:sz="0" w:space="0" w:color="auto"/>
                      </w:divBdr>
                    </w:div>
                  </w:divsChild>
                </w:div>
                <w:div w:id="1344820358">
                  <w:marLeft w:val="300"/>
                  <w:marRight w:val="0"/>
                  <w:marTop w:val="75"/>
                  <w:marBottom w:val="0"/>
                  <w:divBdr>
                    <w:top w:val="none" w:sz="0" w:space="0" w:color="auto"/>
                    <w:left w:val="none" w:sz="0" w:space="0" w:color="auto"/>
                    <w:bottom w:val="none" w:sz="0" w:space="0" w:color="auto"/>
                    <w:right w:val="none" w:sz="0" w:space="0" w:color="auto"/>
                  </w:divBdr>
                  <w:divsChild>
                    <w:div w:id="1410736653">
                      <w:marLeft w:val="750"/>
                      <w:marRight w:val="0"/>
                      <w:marTop w:val="0"/>
                      <w:marBottom w:val="0"/>
                      <w:divBdr>
                        <w:top w:val="none" w:sz="0" w:space="0" w:color="auto"/>
                        <w:left w:val="none" w:sz="0" w:space="0" w:color="auto"/>
                        <w:bottom w:val="none" w:sz="0" w:space="0" w:color="auto"/>
                        <w:right w:val="none" w:sz="0" w:space="0" w:color="auto"/>
                      </w:divBdr>
                    </w:div>
                    <w:div w:id="1404447649">
                      <w:marLeft w:val="750"/>
                      <w:marRight w:val="0"/>
                      <w:marTop w:val="0"/>
                      <w:marBottom w:val="0"/>
                      <w:divBdr>
                        <w:top w:val="none" w:sz="0" w:space="0" w:color="auto"/>
                        <w:left w:val="none" w:sz="0" w:space="0" w:color="auto"/>
                        <w:bottom w:val="none" w:sz="0" w:space="0" w:color="auto"/>
                        <w:right w:val="none" w:sz="0" w:space="0" w:color="auto"/>
                      </w:divBdr>
                    </w:div>
                  </w:divsChild>
                </w:div>
                <w:div w:id="934480406">
                  <w:marLeft w:val="300"/>
                  <w:marRight w:val="0"/>
                  <w:marTop w:val="75"/>
                  <w:marBottom w:val="0"/>
                  <w:divBdr>
                    <w:top w:val="none" w:sz="0" w:space="0" w:color="auto"/>
                    <w:left w:val="none" w:sz="0" w:space="0" w:color="auto"/>
                    <w:bottom w:val="none" w:sz="0" w:space="0" w:color="auto"/>
                    <w:right w:val="none" w:sz="0" w:space="0" w:color="auto"/>
                  </w:divBdr>
                  <w:divsChild>
                    <w:div w:id="949240695">
                      <w:marLeft w:val="750"/>
                      <w:marRight w:val="0"/>
                      <w:marTop w:val="0"/>
                      <w:marBottom w:val="0"/>
                      <w:divBdr>
                        <w:top w:val="none" w:sz="0" w:space="0" w:color="auto"/>
                        <w:left w:val="none" w:sz="0" w:space="0" w:color="auto"/>
                        <w:bottom w:val="none" w:sz="0" w:space="0" w:color="auto"/>
                        <w:right w:val="none" w:sz="0" w:space="0" w:color="auto"/>
                      </w:divBdr>
                    </w:div>
                  </w:divsChild>
                </w:div>
                <w:div w:id="1948001627">
                  <w:marLeft w:val="300"/>
                  <w:marRight w:val="0"/>
                  <w:marTop w:val="75"/>
                  <w:marBottom w:val="0"/>
                  <w:divBdr>
                    <w:top w:val="none" w:sz="0" w:space="0" w:color="auto"/>
                    <w:left w:val="none" w:sz="0" w:space="0" w:color="auto"/>
                    <w:bottom w:val="none" w:sz="0" w:space="0" w:color="auto"/>
                    <w:right w:val="none" w:sz="0" w:space="0" w:color="auto"/>
                  </w:divBdr>
                  <w:divsChild>
                    <w:div w:id="1895769233">
                      <w:marLeft w:val="750"/>
                      <w:marRight w:val="0"/>
                      <w:marTop w:val="0"/>
                      <w:marBottom w:val="0"/>
                      <w:divBdr>
                        <w:top w:val="none" w:sz="0" w:space="0" w:color="auto"/>
                        <w:left w:val="none" w:sz="0" w:space="0" w:color="auto"/>
                        <w:bottom w:val="none" w:sz="0" w:space="0" w:color="auto"/>
                        <w:right w:val="none" w:sz="0" w:space="0" w:color="auto"/>
                      </w:divBdr>
                    </w:div>
                  </w:divsChild>
                </w:div>
                <w:div w:id="836573386">
                  <w:marLeft w:val="300"/>
                  <w:marRight w:val="0"/>
                  <w:marTop w:val="75"/>
                  <w:marBottom w:val="0"/>
                  <w:divBdr>
                    <w:top w:val="none" w:sz="0" w:space="0" w:color="auto"/>
                    <w:left w:val="none" w:sz="0" w:space="0" w:color="auto"/>
                    <w:bottom w:val="none" w:sz="0" w:space="0" w:color="auto"/>
                    <w:right w:val="none" w:sz="0" w:space="0" w:color="auto"/>
                  </w:divBdr>
                </w:div>
                <w:div w:id="381562212">
                  <w:marLeft w:val="300"/>
                  <w:marRight w:val="0"/>
                  <w:marTop w:val="75"/>
                  <w:marBottom w:val="0"/>
                  <w:divBdr>
                    <w:top w:val="none" w:sz="0" w:space="0" w:color="auto"/>
                    <w:left w:val="none" w:sz="0" w:space="0" w:color="auto"/>
                    <w:bottom w:val="none" w:sz="0" w:space="0" w:color="auto"/>
                    <w:right w:val="none" w:sz="0" w:space="0" w:color="auto"/>
                  </w:divBdr>
                </w:div>
                <w:div w:id="2046638720">
                  <w:marLeft w:val="300"/>
                  <w:marRight w:val="0"/>
                  <w:marTop w:val="75"/>
                  <w:marBottom w:val="0"/>
                  <w:divBdr>
                    <w:top w:val="none" w:sz="0" w:space="0" w:color="auto"/>
                    <w:left w:val="none" w:sz="0" w:space="0" w:color="auto"/>
                    <w:bottom w:val="none" w:sz="0" w:space="0" w:color="auto"/>
                    <w:right w:val="none" w:sz="0" w:space="0" w:color="auto"/>
                  </w:divBdr>
                  <w:divsChild>
                    <w:div w:id="1557082614">
                      <w:marLeft w:val="750"/>
                      <w:marRight w:val="0"/>
                      <w:marTop w:val="0"/>
                      <w:marBottom w:val="0"/>
                      <w:divBdr>
                        <w:top w:val="none" w:sz="0" w:space="0" w:color="auto"/>
                        <w:left w:val="none" w:sz="0" w:space="0" w:color="auto"/>
                        <w:bottom w:val="none" w:sz="0" w:space="0" w:color="auto"/>
                        <w:right w:val="none" w:sz="0" w:space="0" w:color="auto"/>
                      </w:divBdr>
                    </w:div>
                    <w:div w:id="941181009">
                      <w:marLeft w:val="750"/>
                      <w:marRight w:val="0"/>
                      <w:marTop w:val="0"/>
                      <w:marBottom w:val="0"/>
                      <w:divBdr>
                        <w:top w:val="none" w:sz="0" w:space="0" w:color="auto"/>
                        <w:left w:val="none" w:sz="0" w:space="0" w:color="auto"/>
                        <w:bottom w:val="none" w:sz="0" w:space="0" w:color="auto"/>
                        <w:right w:val="none" w:sz="0" w:space="0" w:color="auto"/>
                      </w:divBdr>
                    </w:div>
                  </w:divsChild>
                </w:div>
                <w:div w:id="1630015021">
                  <w:marLeft w:val="300"/>
                  <w:marRight w:val="0"/>
                  <w:marTop w:val="75"/>
                  <w:marBottom w:val="0"/>
                  <w:divBdr>
                    <w:top w:val="none" w:sz="0" w:space="0" w:color="auto"/>
                    <w:left w:val="none" w:sz="0" w:space="0" w:color="auto"/>
                    <w:bottom w:val="none" w:sz="0" w:space="0" w:color="auto"/>
                    <w:right w:val="none" w:sz="0" w:space="0" w:color="auto"/>
                  </w:divBdr>
                  <w:divsChild>
                    <w:div w:id="1769235482">
                      <w:marLeft w:val="750"/>
                      <w:marRight w:val="0"/>
                      <w:marTop w:val="0"/>
                      <w:marBottom w:val="0"/>
                      <w:divBdr>
                        <w:top w:val="none" w:sz="0" w:space="0" w:color="auto"/>
                        <w:left w:val="none" w:sz="0" w:space="0" w:color="auto"/>
                        <w:bottom w:val="none" w:sz="0" w:space="0" w:color="auto"/>
                        <w:right w:val="none" w:sz="0" w:space="0" w:color="auto"/>
                      </w:divBdr>
                    </w:div>
                  </w:divsChild>
                </w:div>
                <w:div w:id="2133163768">
                  <w:marLeft w:val="300"/>
                  <w:marRight w:val="0"/>
                  <w:marTop w:val="75"/>
                  <w:marBottom w:val="0"/>
                  <w:divBdr>
                    <w:top w:val="none" w:sz="0" w:space="0" w:color="auto"/>
                    <w:left w:val="none" w:sz="0" w:space="0" w:color="auto"/>
                    <w:bottom w:val="none" w:sz="0" w:space="0" w:color="auto"/>
                    <w:right w:val="none" w:sz="0" w:space="0" w:color="auto"/>
                  </w:divBdr>
                  <w:divsChild>
                    <w:div w:id="1489785053">
                      <w:marLeft w:val="750"/>
                      <w:marRight w:val="0"/>
                      <w:marTop w:val="0"/>
                      <w:marBottom w:val="0"/>
                      <w:divBdr>
                        <w:top w:val="none" w:sz="0" w:space="0" w:color="auto"/>
                        <w:left w:val="none" w:sz="0" w:space="0" w:color="auto"/>
                        <w:bottom w:val="none" w:sz="0" w:space="0" w:color="auto"/>
                        <w:right w:val="none" w:sz="0" w:space="0" w:color="auto"/>
                      </w:divBdr>
                    </w:div>
                    <w:div w:id="1394740897">
                      <w:marLeft w:val="750"/>
                      <w:marRight w:val="0"/>
                      <w:marTop w:val="0"/>
                      <w:marBottom w:val="0"/>
                      <w:divBdr>
                        <w:top w:val="none" w:sz="0" w:space="0" w:color="auto"/>
                        <w:left w:val="none" w:sz="0" w:space="0" w:color="auto"/>
                        <w:bottom w:val="none" w:sz="0" w:space="0" w:color="auto"/>
                        <w:right w:val="none" w:sz="0" w:space="0" w:color="auto"/>
                      </w:divBdr>
                    </w:div>
                    <w:div w:id="864054923">
                      <w:marLeft w:val="750"/>
                      <w:marRight w:val="0"/>
                      <w:marTop w:val="0"/>
                      <w:marBottom w:val="0"/>
                      <w:divBdr>
                        <w:top w:val="none" w:sz="0" w:space="0" w:color="auto"/>
                        <w:left w:val="none" w:sz="0" w:space="0" w:color="auto"/>
                        <w:bottom w:val="none" w:sz="0" w:space="0" w:color="auto"/>
                        <w:right w:val="none" w:sz="0" w:space="0" w:color="auto"/>
                      </w:divBdr>
                    </w:div>
                  </w:divsChild>
                </w:div>
                <w:div w:id="1382828100">
                  <w:marLeft w:val="300"/>
                  <w:marRight w:val="0"/>
                  <w:marTop w:val="75"/>
                  <w:marBottom w:val="0"/>
                  <w:divBdr>
                    <w:top w:val="none" w:sz="0" w:space="0" w:color="auto"/>
                    <w:left w:val="none" w:sz="0" w:space="0" w:color="auto"/>
                    <w:bottom w:val="none" w:sz="0" w:space="0" w:color="auto"/>
                    <w:right w:val="none" w:sz="0" w:space="0" w:color="auto"/>
                  </w:divBdr>
                  <w:divsChild>
                    <w:div w:id="193347781">
                      <w:marLeft w:val="750"/>
                      <w:marRight w:val="0"/>
                      <w:marTop w:val="0"/>
                      <w:marBottom w:val="0"/>
                      <w:divBdr>
                        <w:top w:val="none" w:sz="0" w:space="0" w:color="auto"/>
                        <w:left w:val="none" w:sz="0" w:space="0" w:color="auto"/>
                        <w:bottom w:val="none" w:sz="0" w:space="0" w:color="auto"/>
                        <w:right w:val="none" w:sz="0" w:space="0" w:color="auto"/>
                      </w:divBdr>
                    </w:div>
                  </w:divsChild>
                </w:div>
                <w:div w:id="1551766603">
                  <w:marLeft w:val="300"/>
                  <w:marRight w:val="0"/>
                  <w:marTop w:val="75"/>
                  <w:marBottom w:val="0"/>
                  <w:divBdr>
                    <w:top w:val="none" w:sz="0" w:space="0" w:color="auto"/>
                    <w:left w:val="none" w:sz="0" w:space="0" w:color="auto"/>
                    <w:bottom w:val="none" w:sz="0" w:space="0" w:color="auto"/>
                    <w:right w:val="none" w:sz="0" w:space="0" w:color="auto"/>
                  </w:divBdr>
                  <w:divsChild>
                    <w:div w:id="1888029179">
                      <w:marLeft w:val="750"/>
                      <w:marRight w:val="0"/>
                      <w:marTop w:val="0"/>
                      <w:marBottom w:val="0"/>
                      <w:divBdr>
                        <w:top w:val="none" w:sz="0" w:space="0" w:color="auto"/>
                        <w:left w:val="none" w:sz="0" w:space="0" w:color="auto"/>
                        <w:bottom w:val="none" w:sz="0" w:space="0" w:color="auto"/>
                        <w:right w:val="none" w:sz="0" w:space="0" w:color="auto"/>
                      </w:divBdr>
                    </w:div>
                    <w:div w:id="1764061531">
                      <w:marLeft w:val="750"/>
                      <w:marRight w:val="0"/>
                      <w:marTop w:val="0"/>
                      <w:marBottom w:val="0"/>
                      <w:divBdr>
                        <w:top w:val="none" w:sz="0" w:space="0" w:color="auto"/>
                        <w:left w:val="none" w:sz="0" w:space="0" w:color="auto"/>
                        <w:bottom w:val="none" w:sz="0" w:space="0" w:color="auto"/>
                        <w:right w:val="none" w:sz="0" w:space="0" w:color="auto"/>
                      </w:divBdr>
                    </w:div>
                  </w:divsChild>
                </w:div>
                <w:div w:id="542056464">
                  <w:marLeft w:val="300"/>
                  <w:marRight w:val="0"/>
                  <w:marTop w:val="75"/>
                  <w:marBottom w:val="0"/>
                  <w:divBdr>
                    <w:top w:val="none" w:sz="0" w:space="0" w:color="auto"/>
                    <w:left w:val="none" w:sz="0" w:space="0" w:color="auto"/>
                    <w:bottom w:val="none" w:sz="0" w:space="0" w:color="auto"/>
                    <w:right w:val="none" w:sz="0" w:space="0" w:color="auto"/>
                  </w:divBdr>
                  <w:divsChild>
                    <w:div w:id="139004933">
                      <w:marLeft w:val="750"/>
                      <w:marRight w:val="0"/>
                      <w:marTop w:val="0"/>
                      <w:marBottom w:val="0"/>
                      <w:divBdr>
                        <w:top w:val="none" w:sz="0" w:space="0" w:color="auto"/>
                        <w:left w:val="none" w:sz="0" w:space="0" w:color="auto"/>
                        <w:bottom w:val="none" w:sz="0" w:space="0" w:color="auto"/>
                        <w:right w:val="none" w:sz="0" w:space="0" w:color="auto"/>
                      </w:divBdr>
                    </w:div>
                  </w:divsChild>
                </w:div>
                <w:div w:id="578826164">
                  <w:marLeft w:val="300"/>
                  <w:marRight w:val="0"/>
                  <w:marTop w:val="75"/>
                  <w:marBottom w:val="0"/>
                  <w:divBdr>
                    <w:top w:val="none" w:sz="0" w:space="0" w:color="auto"/>
                    <w:left w:val="none" w:sz="0" w:space="0" w:color="auto"/>
                    <w:bottom w:val="none" w:sz="0" w:space="0" w:color="auto"/>
                    <w:right w:val="none" w:sz="0" w:space="0" w:color="auto"/>
                  </w:divBdr>
                  <w:divsChild>
                    <w:div w:id="530000383">
                      <w:marLeft w:val="750"/>
                      <w:marRight w:val="0"/>
                      <w:marTop w:val="0"/>
                      <w:marBottom w:val="0"/>
                      <w:divBdr>
                        <w:top w:val="none" w:sz="0" w:space="0" w:color="auto"/>
                        <w:left w:val="none" w:sz="0" w:space="0" w:color="auto"/>
                        <w:bottom w:val="none" w:sz="0" w:space="0" w:color="auto"/>
                        <w:right w:val="none" w:sz="0" w:space="0" w:color="auto"/>
                      </w:divBdr>
                    </w:div>
                  </w:divsChild>
                </w:div>
                <w:div w:id="587622349">
                  <w:marLeft w:val="300"/>
                  <w:marRight w:val="0"/>
                  <w:marTop w:val="75"/>
                  <w:marBottom w:val="0"/>
                  <w:divBdr>
                    <w:top w:val="none" w:sz="0" w:space="0" w:color="auto"/>
                    <w:left w:val="none" w:sz="0" w:space="0" w:color="auto"/>
                    <w:bottom w:val="none" w:sz="0" w:space="0" w:color="auto"/>
                    <w:right w:val="none" w:sz="0" w:space="0" w:color="auto"/>
                  </w:divBdr>
                </w:div>
                <w:div w:id="1176574882">
                  <w:marLeft w:val="300"/>
                  <w:marRight w:val="0"/>
                  <w:marTop w:val="75"/>
                  <w:marBottom w:val="0"/>
                  <w:divBdr>
                    <w:top w:val="none" w:sz="0" w:space="0" w:color="auto"/>
                    <w:left w:val="none" w:sz="0" w:space="0" w:color="auto"/>
                    <w:bottom w:val="none" w:sz="0" w:space="0" w:color="auto"/>
                    <w:right w:val="none" w:sz="0" w:space="0" w:color="auto"/>
                  </w:divBdr>
                </w:div>
                <w:div w:id="2104180877">
                  <w:marLeft w:val="300"/>
                  <w:marRight w:val="0"/>
                  <w:marTop w:val="75"/>
                  <w:marBottom w:val="0"/>
                  <w:divBdr>
                    <w:top w:val="none" w:sz="0" w:space="0" w:color="auto"/>
                    <w:left w:val="none" w:sz="0" w:space="0" w:color="auto"/>
                    <w:bottom w:val="none" w:sz="0" w:space="0" w:color="auto"/>
                    <w:right w:val="none" w:sz="0" w:space="0" w:color="auto"/>
                  </w:divBdr>
                  <w:divsChild>
                    <w:div w:id="825970321">
                      <w:marLeft w:val="750"/>
                      <w:marRight w:val="0"/>
                      <w:marTop w:val="0"/>
                      <w:marBottom w:val="0"/>
                      <w:divBdr>
                        <w:top w:val="none" w:sz="0" w:space="0" w:color="auto"/>
                        <w:left w:val="none" w:sz="0" w:space="0" w:color="auto"/>
                        <w:bottom w:val="none" w:sz="0" w:space="0" w:color="auto"/>
                        <w:right w:val="none" w:sz="0" w:space="0" w:color="auto"/>
                      </w:divBdr>
                    </w:div>
                    <w:div w:id="782306054">
                      <w:marLeft w:val="750"/>
                      <w:marRight w:val="0"/>
                      <w:marTop w:val="0"/>
                      <w:marBottom w:val="0"/>
                      <w:divBdr>
                        <w:top w:val="none" w:sz="0" w:space="0" w:color="auto"/>
                        <w:left w:val="none" w:sz="0" w:space="0" w:color="auto"/>
                        <w:bottom w:val="none" w:sz="0" w:space="0" w:color="auto"/>
                        <w:right w:val="none" w:sz="0" w:space="0" w:color="auto"/>
                      </w:divBdr>
                    </w:div>
                  </w:divsChild>
                </w:div>
                <w:div w:id="54742468">
                  <w:marLeft w:val="300"/>
                  <w:marRight w:val="0"/>
                  <w:marTop w:val="75"/>
                  <w:marBottom w:val="0"/>
                  <w:divBdr>
                    <w:top w:val="none" w:sz="0" w:space="0" w:color="auto"/>
                    <w:left w:val="none" w:sz="0" w:space="0" w:color="auto"/>
                    <w:bottom w:val="none" w:sz="0" w:space="0" w:color="auto"/>
                    <w:right w:val="none" w:sz="0" w:space="0" w:color="auto"/>
                  </w:divBdr>
                  <w:divsChild>
                    <w:div w:id="1847865444">
                      <w:marLeft w:val="750"/>
                      <w:marRight w:val="0"/>
                      <w:marTop w:val="0"/>
                      <w:marBottom w:val="0"/>
                      <w:divBdr>
                        <w:top w:val="none" w:sz="0" w:space="0" w:color="auto"/>
                        <w:left w:val="none" w:sz="0" w:space="0" w:color="auto"/>
                        <w:bottom w:val="none" w:sz="0" w:space="0" w:color="auto"/>
                        <w:right w:val="none" w:sz="0" w:space="0" w:color="auto"/>
                      </w:divBdr>
                    </w:div>
                  </w:divsChild>
                </w:div>
                <w:div w:id="1056200985">
                  <w:marLeft w:val="300"/>
                  <w:marRight w:val="0"/>
                  <w:marTop w:val="75"/>
                  <w:marBottom w:val="0"/>
                  <w:divBdr>
                    <w:top w:val="none" w:sz="0" w:space="0" w:color="auto"/>
                    <w:left w:val="none" w:sz="0" w:space="0" w:color="auto"/>
                    <w:bottom w:val="none" w:sz="0" w:space="0" w:color="auto"/>
                    <w:right w:val="none" w:sz="0" w:space="0" w:color="auto"/>
                  </w:divBdr>
                  <w:divsChild>
                    <w:div w:id="1953046520">
                      <w:marLeft w:val="750"/>
                      <w:marRight w:val="0"/>
                      <w:marTop w:val="0"/>
                      <w:marBottom w:val="0"/>
                      <w:divBdr>
                        <w:top w:val="none" w:sz="0" w:space="0" w:color="auto"/>
                        <w:left w:val="none" w:sz="0" w:space="0" w:color="auto"/>
                        <w:bottom w:val="none" w:sz="0" w:space="0" w:color="auto"/>
                        <w:right w:val="none" w:sz="0" w:space="0" w:color="auto"/>
                      </w:divBdr>
                    </w:div>
                    <w:div w:id="74667208">
                      <w:marLeft w:val="750"/>
                      <w:marRight w:val="0"/>
                      <w:marTop w:val="0"/>
                      <w:marBottom w:val="0"/>
                      <w:divBdr>
                        <w:top w:val="none" w:sz="0" w:space="0" w:color="auto"/>
                        <w:left w:val="none" w:sz="0" w:space="0" w:color="auto"/>
                        <w:bottom w:val="none" w:sz="0" w:space="0" w:color="auto"/>
                        <w:right w:val="none" w:sz="0" w:space="0" w:color="auto"/>
                      </w:divBdr>
                    </w:div>
                    <w:div w:id="691539744">
                      <w:marLeft w:val="750"/>
                      <w:marRight w:val="0"/>
                      <w:marTop w:val="0"/>
                      <w:marBottom w:val="0"/>
                      <w:divBdr>
                        <w:top w:val="none" w:sz="0" w:space="0" w:color="auto"/>
                        <w:left w:val="none" w:sz="0" w:space="0" w:color="auto"/>
                        <w:bottom w:val="none" w:sz="0" w:space="0" w:color="auto"/>
                        <w:right w:val="none" w:sz="0" w:space="0" w:color="auto"/>
                      </w:divBdr>
                    </w:div>
                  </w:divsChild>
                </w:div>
                <w:div w:id="2110615615">
                  <w:marLeft w:val="300"/>
                  <w:marRight w:val="0"/>
                  <w:marTop w:val="75"/>
                  <w:marBottom w:val="0"/>
                  <w:divBdr>
                    <w:top w:val="none" w:sz="0" w:space="0" w:color="auto"/>
                    <w:left w:val="none" w:sz="0" w:space="0" w:color="auto"/>
                    <w:bottom w:val="none" w:sz="0" w:space="0" w:color="auto"/>
                    <w:right w:val="none" w:sz="0" w:space="0" w:color="auto"/>
                  </w:divBdr>
                  <w:divsChild>
                    <w:div w:id="1031340762">
                      <w:marLeft w:val="750"/>
                      <w:marRight w:val="0"/>
                      <w:marTop w:val="0"/>
                      <w:marBottom w:val="0"/>
                      <w:divBdr>
                        <w:top w:val="none" w:sz="0" w:space="0" w:color="auto"/>
                        <w:left w:val="none" w:sz="0" w:space="0" w:color="auto"/>
                        <w:bottom w:val="none" w:sz="0" w:space="0" w:color="auto"/>
                        <w:right w:val="none" w:sz="0" w:space="0" w:color="auto"/>
                      </w:divBdr>
                    </w:div>
                  </w:divsChild>
                </w:div>
                <w:div w:id="117376496">
                  <w:marLeft w:val="300"/>
                  <w:marRight w:val="0"/>
                  <w:marTop w:val="75"/>
                  <w:marBottom w:val="0"/>
                  <w:divBdr>
                    <w:top w:val="none" w:sz="0" w:space="0" w:color="auto"/>
                    <w:left w:val="none" w:sz="0" w:space="0" w:color="auto"/>
                    <w:bottom w:val="none" w:sz="0" w:space="0" w:color="auto"/>
                    <w:right w:val="none" w:sz="0" w:space="0" w:color="auto"/>
                  </w:divBdr>
                  <w:divsChild>
                    <w:div w:id="1172112131">
                      <w:marLeft w:val="750"/>
                      <w:marRight w:val="0"/>
                      <w:marTop w:val="0"/>
                      <w:marBottom w:val="0"/>
                      <w:divBdr>
                        <w:top w:val="none" w:sz="0" w:space="0" w:color="auto"/>
                        <w:left w:val="none" w:sz="0" w:space="0" w:color="auto"/>
                        <w:bottom w:val="none" w:sz="0" w:space="0" w:color="auto"/>
                        <w:right w:val="none" w:sz="0" w:space="0" w:color="auto"/>
                      </w:divBdr>
                    </w:div>
                    <w:div w:id="17699308">
                      <w:marLeft w:val="750"/>
                      <w:marRight w:val="0"/>
                      <w:marTop w:val="0"/>
                      <w:marBottom w:val="0"/>
                      <w:divBdr>
                        <w:top w:val="none" w:sz="0" w:space="0" w:color="auto"/>
                        <w:left w:val="none" w:sz="0" w:space="0" w:color="auto"/>
                        <w:bottom w:val="none" w:sz="0" w:space="0" w:color="auto"/>
                        <w:right w:val="none" w:sz="0" w:space="0" w:color="auto"/>
                      </w:divBdr>
                    </w:div>
                  </w:divsChild>
                </w:div>
                <w:div w:id="1091003104">
                  <w:marLeft w:val="300"/>
                  <w:marRight w:val="0"/>
                  <w:marTop w:val="75"/>
                  <w:marBottom w:val="0"/>
                  <w:divBdr>
                    <w:top w:val="none" w:sz="0" w:space="0" w:color="auto"/>
                    <w:left w:val="none" w:sz="0" w:space="0" w:color="auto"/>
                    <w:bottom w:val="none" w:sz="0" w:space="0" w:color="auto"/>
                    <w:right w:val="none" w:sz="0" w:space="0" w:color="auto"/>
                  </w:divBdr>
                  <w:divsChild>
                    <w:div w:id="1441031744">
                      <w:marLeft w:val="750"/>
                      <w:marRight w:val="0"/>
                      <w:marTop w:val="0"/>
                      <w:marBottom w:val="0"/>
                      <w:divBdr>
                        <w:top w:val="none" w:sz="0" w:space="0" w:color="auto"/>
                        <w:left w:val="none" w:sz="0" w:space="0" w:color="auto"/>
                        <w:bottom w:val="none" w:sz="0" w:space="0" w:color="auto"/>
                        <w:right w:val="none" w:sz="0" w:space="0" w:color="auto"/>
                      </w:divBdr>
                    </w:div>
                  </w:divsChild>
                </w:div>
                <w:div w:id="1069696846">
                  <w:marLeft w:val="300"/>
                  <w:marRight w:val="0"/>
                  <w:marTop w:val="75"/>
                  <w:marBottom w:val="0"/>
                  <w:divBdr>
                    <w:top w:val="none" w:sz="0" w:space="0" w:color="auto"/>
                    <w:left w:val="none" w:sz="0" w:space="0" w:color="auto"/>
                    <w:bottom w:val="none" w:sz="0" w:space="0" w:color="auto"/>
                    <w:right w:val="none" w:sz="0" w:space="0" w:color="auto"/>
                  </w:divBdr>
                  <w:divsChild>
                    <w:div w:id="1480994300">
                      <w:marLeft w:val="750"/>
                      <w:marRight w:val="0"/>
                      <w:marTop w:val="0"/>
                      <w:marBottom w:val="0"/>
                      <w:divBdr>
                        <w:top w:val="none" w:sz="0" w:space="0" w:color="auto"/>
                        <w:left w:val="none" w:sz="0" w:space="0" w:color="auto"/>
                        <w:bottom w:val="none" w:sz="0" w:space="0" w:color="auto"/>
                        <w:right w:val="none" w:sz="0" w:space="0" w:color="auto"/>
                      </w:divBdr>
                    </w:div>
                  </w:divsChild>
                </w:div>
                <w:div w:id="564877491">
                  <w:marLeft w:val="300"/>
                  <w:marRight w:val="0"/>
                  <w:marTop w:val="75"/>
                  <w:marBottom w:val="0"/>
                  <w:divBdr>
                    <w:top w:val="none" w:sz="0" w:space="0" w:color="auto"/>
                    <w:left w:val="none" w:sz="0" w:space="0" w:color="auto"/>
                    <w:bottom w:val="none" w:sz="0" w:space="0" w:color="auto"/>
                    <w:right w:val="none" w:sz="0" w:space="0" w:color="auto"/>
                  </w:divBdr>
                </w:div>
                <w:div w:id="1696422653">
                  <w:marLeft w:val="300"/>
                  <w:marRight w:val="0"/>
                  <w:marTop w:val="75"/>
                  <w:marBottom w:val="0"/>
                  <w:divBdr>
                    <w:top w:val="none" w:sz="0" w:space="0" w:color="auto"/>
                    <w:left w:val="none" w:sz="0" w:space="0" w:color="auto"/>
                    <w:bottom w:val="none" w:sz="0" w:space="0" w:color="auto"/>
                    <w:right w:val="none" w:sz="0" w:space="0" w:color="auto"/>
                  </w:divBdr>
                </w:div>
                <w:div w:id="493181990">
                  <w:marLeft w:val="300"/>
                  <w:marRight w:val="0"/>
                  <w:marTop w:val="75"/>
                  <w:marBottom w:val="0"/>
                  <w:divBdr>
                    <w:top w:val="none" w:sz="0" w:space="0" w:color="auto"/>
                    <w:left w:val="none" w:sz="0" w:space="0" w:color="auto"/>
                    <w:bottom w:val="none" w:sz="0" w:space="0" w:color="auto"/>
                    <w:right w:val="none" w:sz="0" w:space="0" w:color="auto"/>
                  </w:divBdr>
                  <w:divsChild>
                    <w:div w:id="752242536">
                      <w:marLeft w:val="750"/>
                      <w:marRight w:val="0"/>
                      <w:marTop w:val="0"/>
                      <w:marBottom w:val="0"/>
                      <w:divBdr>
                        <w:top w:val="none" w:sz="0" w:space="0" w:color="auto"/>
                        <w:left w:val="none" w:sz="0" w:space="0" w:color="auto"/>
                        <w:bottom w:val="none" w:sz="0" w:space="0" w:color="auto"/>
                        <w:right w:val="none" w:sz="0" w:space="0" w:color="auto"/>
                      </w:divBdr>
                    </w:div>
                    <w:div w:id="1453135000">
                      <w:marLeft w:val="750"/>
                      <w:marRight w:val="0"/>
                      <w:marTop w:val="0"/>
                      <w:marBottom w:val="0"/>
                      <w:divBdr>
                        <w:top w:val="none" w:sz="0" w:space="0" w:color="auto"/>
                        <w:left w:val="none" w:sz="0" w:space="0" w:color="auto"/>
                        <w:bottom w:val="none" w:sz="0" w:space="0" w:color="auto"/>
                        <w:right w:val="none" w:sz="0" w:space="0" w:color="auto"/>
                      </w:divBdr>
                    </w:div>
                  </w:divsChild>
                </w:div>
                <w:div w:id="1548100862">
                  <w:marLeft w:val="300"/>
                  <w:marRight w:val="0"/>
                  <w:marTop w:val="75"/>
                  <w:marBottom w:val="0"/>
                  <w:divBdr>
                    <w:top w:val="none" w:sz="0" w:space="0" w:color="auto"/>
                    <w:left w:val="none" w:sz="0" w:space="0" w:color="auto"/>
                    <w:bottom w:val="none" w:sz="0" w:space="0" w:color="auto"/>
                    <w:right w:val="none" w:sz="0" w:space="0" w:color="auto"/>
                  </w:divBdr>
                  <w:divsChild>
                    <w:div w:id="1347098481">
                      <w:marLeft w:val="750"/>
                      <w:marRight w:val="0"/>
                      <w:marTop w:val="0"/>
                      <w:marBottom w:val="0"/>
                      <w:divBdr>
                        <w:top w:val="none" w:sz="0" w:space="0" w:color="auto"/>
                        <w:left w:val="none" w:sz="0" w:space="0" w:color="auto"/>
                        <w:bottom w:val="none" w:sz="0" w:space="0" w:color="auto"/>
                        <w:right w:val="none" w:sz="0" w:space="0" w:color="auto"/>
                      </w:divBdr>
                    </w:div>
                  </w:divsChild>
                </w:div>
                <w:div w:id="2094230443">
                  <w:marLeft w:val="300"/>
                  <w:marRight w:val="0"/>
                  <w:marTop w:val="75"/>
                  <w:marBottom w:val="0"/>
                  <w:divBdr>
                    <w:top w:val="none" w:sz="0" w:space="0" w:color="auto"/>
                    <w:left w:val="none" w:sz="0" w:space="0" w:color="auto"/>
                    <w:bottom w:val="none" w:sz="0" w:space="0" w:color="auto"/>
                    <w:right w:val="none" w:sz="0" w:space="0" w:color="auto"/>
                  </w:divBdr>
                  <w:divsChild>
                    <w:div w:id="997730860">
                      <w:marLeft w:val="750"/>
                      <w:marRight w:val="0"/>
                      <w:marTop w:val="0"/>
                      <w:marBottom w:val="0"/>
                      <w:divBdr>
                        <w:top w:val="none" w:sz="0" w:space="0" w:color="auto"/>
                        <w:left w:val="none" w:sz="0" w:space="0" w:color="auto"/>
                        <w:bottom w:val="none" w:sz="0" w:space="0" w:color="auto"/>
                        <w:right w:val="none" w:sz="0" w:space="0" w:color="auto"/>
                      </w:divBdr>
                    </w:div>
                    <w:div w:id="2141610148">
                      <w:marLeft w:val="750"/>
                      <w:marRight w:val="0"/>
                      <w:marTop w:val="0"/>
                      <w:marBottom w:val="0"/>
                      <w:divBdr>
                        <w:top w:val="none" w:sz="0" w:space="0" w:color="auto"/>
                        <w:left w:val="none" w:sz="0" w:space="0" w:color="auto"/>
                        <w:bottom w:val="none" w:sz="0" w:space="0" w:color="auto"/>
                        <w:right w:val="none" w:sz="0" w:space="0" w:color="auto"/>
                      </w:divBdr>
                    </w:div>
                    <w:div w:id="632374193">
                      <w:marLeft w:val="750"/>
                      <w:marRight w:val="0"/>
                      <w:marTop w:val="0"/>
                      <w:marBottom w:val="0"/>
                      <w:divBdr>
                        <w:top w:val="none" w:sz="0" w:space="0" w:color="auto"/>
                        <w:left w:val="none" w:sz="0" w:space="0" w:color="auto"/>
                        <w:bottom w:val="none" w:sz="0" w:space="0" w:color="auto"/>
                        <w:right w:val="none" w:sz="0" w:space="0" w:color="auto"/>
                      </w:divBdr>
                    </w:div>
                  </w:divsChild>
                </w:div>
                <w:div w:id="1135179857">
                  <w:marLeft w:val="300"/>
                  <w:marRight w:val="0"/>
                  <w:marTop w:val="75"/>
                  <w:marBottom w:val="0"/>
                  <w:divBdr>
                    <w:top w:val="none" w:sz="0" w:space="0" w:color="auto"/>
                    <w:left w:val="none" w:sz="0" w:space="0" w:color="auto"/>
                    <w:bottom w:val="none" w:sz="0" w:space="0" w:color="auto"/>
                    <w:right w:val="none" w:sz="0" w:space="0" w:color="auto"/>
                  </w:divBdr>
                  <w:divsChild>
                    <w:div w:id="690179279">
                      <w:marLeft w:val="750"/>
                      <w:marRight w:val="0"/>
                      <w:marTop w:val="0"/>
                      <w:marBottom w:val="0"/>
                      <w:divBdr>
                        <w:top w:val="none" w:sz="0" w:space="0" w:color="auto"/>
                        <w:left w:val="none" w:sz="0" w:space="0" w:color="auto"/>
                        <w:bottom w:val="none" w:sz="0" w:space="0" w:color="auto"/>
                        <w:right w:val="none" w:sz="0" w:space="0" w:color="auto"/>
                      </w:divBdr>
                    </w:div>
                  </w:divsChild>
                </w:div>
                <w:div w:id="2044205945">
                  <w:marLeft w:val="300"/>
                  <w:marRight w:val="0"/>
                  <w:marTop w:val="75"/>
                  <w:marBottom w:val="0"/>
                  <w:divBdr>
                    <w:top w:val="none" w:sz="0" w:space="0" w:color="auto"/>
                    <w:left w:val="none" w:sz="0" w:space="0" w:color="auto"/>
                    <w:bottom w:val="none" w:sz="0" w:space="0" w:color="auto"/>
                    <w:right w:val="none" w:sz="0" w:space="0" w:color="auto"/>
                  </w:divBdr>
                  <w:divsChild>
                    <w:div w:id="1924413002">
                      <w:marLeft w:val="750"/>
                      <w:marRight w:val="0"/>
                      <w:marTop w:val="0"/>
                      <w:marBottom w:val="0"/>
                      <w:divBdr>
                        <w:top w:val="none" w:sz="0" w:space="0" w:color="auto"/>
                        <w:left w:val="none" w:sz="0" w:space="0" w:color="auto"/>
                        <w:bottom w:val="none" w:sz="0" w:space="0" w:color="auto"/>
                        <w:right w:val="none" w:sz="0" w:space="0" w:color="auto"/>
                      </w:divBdr>
                    </w:div>
                    <w:div w:id="976253713">
                      <w:marLeft w:val="750"/>
                      <w:marRight w:val="0"/>
                      <w:marTop w:val="0"/>
                      <w:marBottom w:val="0"/>
                      <w:divBdr>
                        <w:top w:val="none" w:sz="0" w:space="0" w:color="auto"/>
                        <w:left w:val="none" w:sz="0" w:space="0" w:color="auto"/>
                        <w:bottom w:val="none" w:sz="0" w:space="0" w:color="auto"/>
                        <w:right w:val="none" w:sz="0" w:space="0" w:color="auto"/>
                      </w:divBdr>
                    </w:div>
                  </w:divsChild>
                </w:div>
                <w:div w:id="820737341">
                  <w:marLeft w:val="300"/>
                  <w:marRight w:val="0"/>
                  <w:marTop w:val="75"/>
                  <w:marBottom w:val="0"/>
                  <w:divBdr>
                    <w:top w:val="none" w:sz="0" w:space="0" w:color="auto"/>
                    <w:left w:val="none" w:sz="0" w:space="0" w:color="auto"/>
                    <w:bottom w:val="none" w:sz="0" w:space="0" w:color="auto"/>
                    <w:right w:val="none" w:sz="0" w:space="0" w:color="auto"/>
                  </w:divBdr>
                  <w:divsChild>
                    <w:div w:id="1853762034">
                      <w:marLeft w:val="750"/>
                      <w:marRight w:val="0"/>
                      <w:marTop w:val="0"/>
                      <w:marBottom w:val="0"/>
                      <w:divBdr>
                        <w:top w:val="none" w:sz="0" w:space="0" w:color="auto"/>
                        <w:left w:val="none" w:sz="0" w:space="0" w:color="auto"/>
                        <w:bottom w:val="none" w:sz="0" w:space="0" w:color="auto"/>
                        <w:right w:val="none" w:sz="0" w:space="0" w:color="auto"/>
                      </w:divBdr>
                    </w:div>
                  </w:divsChild>
                </w:div>
                <w:div w:id="735471324">
                  <w:marLeft w:val="300"/>
                  <w:marRight w:val="0"/>
                  <w:marTop w:val="75"/>
                  <w:marBottom w:val="0"/>
                  <w:divBdr>
                    <w:top w:val="none" w:sz="0" w:space="0" w:color="auto"/>
                    <w:left w:val="none" w:sz="0" w:space="0" w:color="auto"/>
                    <w:bottom w:val="none" w:sz="0" w:space="0" w:color="auto"/>
                    <w:right w:val="none" w:sz="0" w:space="0" w:color="auto"/>
                  </w:divBdr>
                  <w:divsChild>
                    <w:div w:id="1579049782">
                      <w:marLeft w:val="750"/>
                      <w:marRight w:val="0"/>
                      <w:marTop w:val="0"/>
                      <w:marBottom w:val="0"/>
                      <w:divBdr>
                        <w:top w:val="none" w:sz="0" w:space="0" w:color="auto"/>
                        <w:left w:val="none" w:sz="0" w:space="0" w:color="auto"/>
                        <w:bottom w:val="none" w:sz="0" w:space="0" w:color="auto"/>
                        <w:right w:val="none" w:sz="0" w:space="0" w:color="auto"/>
                      </w:divBdr>
                    </w:div>
                  </w:divsChild>
                </w:div>
                <w:div w:id="451946796">
                  <w:marLeft w:val="300"/>
                  <w:marRight w:val="0"/>
                  <w:marTop w:val="75"/>
                  <w:marBottom w:val="0"/>
                  <w:divBdr>
                    <w:top w:val="none" w:sz="0" w:space="0" w:color="auto"/>
                    <w:left w:val="none" w:sz="0" w:space="0" w:color="auto"/>
                    <w:bottom w:val="none" w:sz="0" w:space="0" w:color="auto"/>
                    <w:right w:val="none" w:sz="0" w:space="0" w:color="auto"/>
                  </w:divBdr>
                </w:div>
                <w:div w:id="235214922">
                  <w:marLeft w:val="300"/>
                  <w:marRight w:val="0"/>
                  <w:marTop w:val="75"/>
                  <w:marBottom w:val="0"/>
                  <w:divBdr>
                    <w:top w:val="none" w:sz="0" w:space="0" w:color="auto"/>
                    <w:left w:val="none" w:sz="0" w:space="0" w:color="auto"/>
                    <w:bottom w:val="none" w:sz="0" w:space="0" w:color="auto"/>
                    <w:right w:val="none" w:sz="0" w:space="0" w:color="auto"/>
                  </w:divBdr>
                </w:div>
                <w:div w:id="479545216">
                  <w:marLeft w:val="300"/>
                  <w:marRight w:val="0"/>
                  <w:marTop w:val="75"/>
                  <w:marBottom w:val="0"/>
                  <w:divBdr>
                    <w:top w:val="none" w:sz="0" w:space="0" w:color="auto"/>
                    <w:left w:val="none" w:sz="0" w:space="0" w:color="auto"/>
                    <w:bottom w:val="none" w:sz="0" w:space="0" w:color="auto"/>
                    <w:right w:val="none" w:sz="0" w:space="0" w:color="auto"/>
                  </w:divBdr>
                  <w:divsChild>
                    <w:div w:id="1884174348">
                      <w:marLeft w:val="750"/>
                      <w:marRight w:val="0"/>
                      <w:marTop w:val="0"/>
                      <w:marBottom w:val="0"/>
                      <w:divBdr>
                        <w:top w:val="none" w:sz="0" w:space="0" w:color="auto"/>
                        <w:left w:val="none" w:sz="0" w:space="0" w:color="auto"/>
                        <w:bottom w:val="none" w:sz="0" w:space="0" w:color="auto"/>
                        <w:right w:val="none" w:sz="0" w:space="0" w:color="auto"/>
                      </w:divBdr>
                    </w:div>
                    <w:div w:id="1327897012">
                      <w:marLeft w:val="750"/>
                      <w:marRight w:val="0"/>
                      <w:marTop w:val="0"/>
                      <w:marBottom w:val="0"/>
                      <w:divBdr>
                        <w:top w:val="none" w:sz="0" w:space="0" w:color="auto"/>
                        <w:left w:val="none" w:sz="0" w:space="0" w:color="auto"/>
                        <w:bottom w:val="none" w:sz="0" w:space="0" w:color="auto"/>
                        <w:right w:val="none" w:sz="0" w:space="0" w:color="auto"/>
                      </w:divBdr>
                    </w:div>
                  </w:divsChild>
                </w:div>
                <w:div w:id="33119800">
                  <w:marLeft w:val="300"/>
                  <w:marRight w:val="0"/>
                  <w:marTop w:val="75"/>
                  <w:marBottom w:val="0"/>
                  <w:divBdr>
                    <w:top w:val="none" w:sz="0" w:space="0" w:color="auto"/>
                    <w:left w:val="none" w:sz="0" w:space="0" w:color="auto"/>
                    <w:bottom w:val="none" w:sz="0" w:space="0" w:color="auto"/>
                    <w:right w:val="none" w:sz="0" w:space="0" w:color="auto"/>
                  </w:divBdr>
                  <w:divsChild>
                    <w:div w:id="84426082">
                      <w:marLeft w:val="750"/>
                      <w:marRight w:val="0"/>
                      <w:marTop w:val="0"/>
                      <w:marBottom w:val="0"/>
                      <w:divBdr>
                        <w:top w:val="none" w:sz="0" w:space="0" w:color="auto"/>
                        <w:left w:val="none" w:sz="0" w:space="0" w:color="auto"/>
                        <w:bottom w:val="none" w:sz="0" w:space="0" w:color="auto"/>
                        <w:right w:val="none" w:sz="0" w:space="0" w:color="auto"/>
                      </w:divBdr>
                    </w:div>
                  </w:divsChild>
                </w:div>
                <w:div w:id="1942759873">
                  <w:marLeft w:val="300"/>
                  <w:marRight w:val="0"/>
                  <w:marTop w:val="75"/>
                  <w:marBottom w:val="0"/>
                  <w:divBdr>
                    <w:top w:val="none" w:sz="0" w:space="0" w:color="auto"/>
                    <w:left w:val="none" w:sz="0" w:space="0" w:color="auto"/>
                    <w:bottom w:val="none" w:sz="0" w:space="0" w:color="auto"/>
                    <w:right w:val="none" w:sz="0" w:space="0" w:color="auto"/>
                  </w:divBdr>
                  <w:divsChild>
                    <w:div w:id="1037462305">
                      <w:marLeft w:val="750"/>
                      <w:marRight w:val="0"/>
                      <w:marTop w:val="0"/>
                      <w:marBottom w:val="0"/>
                      <w:divBdr>
                        <w:top w:val="none" w:sz="0" w:space="0" w:color="auto"/>
                        <w:left w:val="none" w:sz="0" w:space="0" w:color="auto"/>
                        <w:bottom w:val="none" w:sz="0" w:space="0" w:color="auto"/>
                        <w:right w:val="none" w:sz="0" w:space="0" w:color="auto"/>
                      </w:divBdr>
                    </w:div>
                    <w:div w:id="2095711109">
                      <w:marLeft w:val="750"/>
                      <w:marRight w:val="0"/>
                      <w:marTop w:val="0"/>
                      <w:marBottom w:val="0"/>
                      <w:divBdr>
                        <w:top w:val="none" w:sz="0" w:space="0" w:color="auto"/>
                        <w:left w:val="none" w:sz="0" w:space="0" w:color="auto"/>
                        <w:bottom w:val="none" w:sz="0" w:space="0" w:color="auto"/>
                        <w:right w:val="none" w:sz="0" w:space="0" w:color="auto"/>
                      </w:divBdr>
                    </w:div>
                    <w:div w:id="2075006533">
                      <w:marLeft w:val="750"/>
                      <w:marRight w:val="0"/>
                      <w:marTop w:val="0"/>
                      <w:marBottom w:val="0"/>
                      <w:divBdr>
                        <w:top w:val="none" w:sz="0" w:space="0" w:color="auto"/>
                        <w:left w:val="none" w:sz="0" w:space="0" w:color="auto"/>
                        <w:bottom w:val="none" w:sz="0" w:space="0" w:color="auto"/>
                        <w:right w:val="none" w:sz="0" w:space="0" w:color="auto"/>
                      </w:divBdr>
                    </w:div>
                  </w:divsChild>
                </w:div>
                <w:div w:id="290013387">
                  <w:marLeft w:val="300"/>
                  <w:marRight w:val="0"/>
                  <w:marTop w:val="75"/>
                  <w:marBottom w:val="0"/>
                  <w:divBdr>
                    <w:top w:val="none" w:sz="0" w:space="0" w:color="auto"/>
                    <w:left w:val="none" w:sz="0" w:space="0" w:color="auto"/>
                    <w:bottom w:val="none" w:sz="0" w:space="0" w:color="auto"/>
                    <w:right w:val="none" w:sz="0" w:space="0" w:color="auto"/>
                  </w:divBdr>
                  <w:divsChild>
                    <w:div w:id="2016758843">
                      <w:marLeft w:val="750"/>
                      <w:marRight w:val="0"/>
                      <w:marTop w:val="0"/>
                      <w:marBottom w:val="0"/>
                      <w:divBdr>
                        <w:top w:val="none" w:sz="0" w:space="0" w:color="auto"/>
                        <w:left w:val="none" w:sz="0" w:space="0" w:color="auto"/>
                        <w:bottom w:val="none" w:sz="0" w:space="0" w:color="auto"/>
                        <w:right w:val="none" w:sz="0" w:space="0" w:color="auto"/>
                      </w:divBdr>
                    </w:div>
                  </w:divsChild>
                </w:div>
                <w:div w:id="1105419160">
                  <w:marLeft w:val="300"/>
                  <w:marRight w:val="0"/>
                  <w:marTop w:val="75"/>
                  <w:marBottom w:val="0"/>
                  <w:divBdr>
                    <w:top w:val="none" w:sz="0" w:space="0" w:color="auto"/>
                    <w:left w:val="none" w:sz="0" w:space="0" w:color="auto"/>
                    <w:bottom w:val="none" w:sz="0" w:space="0" w:color="auto"/>
                    <w:right w:val="none" w:sz="0" w:space="0" w:color="auto"/>
                  </w:divBdr>
                  <w:divsChild>
                    <w:div w:id="997458035">
                      <w:marLeft w:val="750"/>
                      <w:marRight w:val="0"/>
                      <w:marTop w:val="0"/>
                      <w:marBottom w:val="0"/>
                      <w:divBdr>
                        <w:top w:val="none" w:sz="0" w:space="0" w:color="auto"/>
                        <w:left w:val="none" w:sz="0" w:space="0" w:color="auto"/>
                        <w:bottom w:val="none" w:sz="0" w:space="0" w:color="auto"/>
                        <w:right w:val="none" w:sz="0" w:space="0" w:color="auto"/>
                      </w:divBdr>
                    </w:div>
                    <w:div w:id="1290554195">
                      <w:marLeft w:val="750"/>
                      <w:marRight w:val="0"/>
                      <w:marTop w:val="0"/>
                      <w:marBottom w:val="0"/>
                      <w:divBdr>
                        <w:top w:val="none" w:sz="0" w:space="0" w:color="auto"/>
                        <w:left w:val="none" w:sz="0" w:space="0" w:color="auto"/>
                        <w:bottom w:val="none" w:sz="0" w:space="0" w:color="auto"/>
                        <w:right w:val="none" w:sz="0" w:space="0" w:color="auto"/>
                      </w:divBdr>
                    </w:div>
                  </w:divsChild>
                </w:div>
                <w:div w:id="783235633">
                  <w:marLeft w:val="300"/>
                  <w:marRight w:val="0"/>
                  <w:marTop w:val="75"/>
                  <w:marBottom w:val="0"/>
                  <w:divBdr>
                    <w:top w:val="none" w:sz="0" w:space="0" w:color="auto"/>
                    <w:left w:val="none" w:sz="0" w:space="0" w:color="auto"/>
                    <w:bottom w:val="none" w:sz="0" w:space="0" w:color="auto"/>
                    <w:right w:val="none" w:sz="0" w:space="0" w:color="auto"/>
                  </w:divBdr>
                  <w:divsChild>
                    <w:div w:id="1889730584">
                      <w:marLeft w:val="750"/>
                      <w:marRight w:val="0"/>
                      <w:marTop w:val="0"/>
                      <w:marBottom w:val="0"/>
                      <w:divBdr>
                        <w:top w:val="none" w:sz="0" w:space="0" w:color="auto"/>
                        <w:left w:val="none" w:sz="0" w:space="0" w:color="auto"/>
                        <w:bottom w:val="none" w:sz="0" w:space="0" w:color="auto"/>
                        <w:right w:val="none" w:sz="0" w:space="0" w:color="auto"/>
                      </w:divBdr>
                    </w:div>
                  </w:divsChild>
                </w:div>
                <w:div w:id="2089182567">
                  <w:marLeft w:val="300"/>
                  <w:marRight w:val="0"/>
                  <w:marTop w:val="75"/>
                  <w:marBottom w:val="0"/>
                  <w:divBdr>
                    <w:top w:val="none" w:sz="0" w:space="0" w:color="auto"/>
                    <w:left w:val="none" w:sz="0" w:space="0" w:color="auto"/>
                    <w:bottom w:val="none" w:sz="0" w:space="0" w:color="auto"/>
                    <w:right w:val="none" w:sz="0" w:space="0" w:color="auto"/>
                  </w:divBdr>
                  <w:divsChild>
                    <w:div w:id="222109024">
                      <w:marLeft w:val="750"/>
                      <w:marRight w:val="0"/>
                      <w:marTop w:val="0"/>
                      <w:marBottom w:val="0"/>
                      <w:divBdr>
                        <w:top w:val="none" w:sz="0" w:space="0" w:color="auto"/>
                        <w:left w:val="none" w:sz="0" w:space="0" w:color="auto"/>
                        <w:bottom w:val="none" w:sz="0" w:space="0" w:color="auto"/>
                        <w:right w:val="none" w:sz="0" w:space="0" w:color="auto"/>
                      </w:divBdr>
                    </w:div>
                  </w:divsChild>
                </w:div>
                <w:div w:id="1199468362">
                  <w:marLeft w:val="300"/>
                  <w:marRight w:val="0"/>
                  <w:marTop w:val="75"/>
                  <w:marBottom w:val="0"/>
                  <w:divBdr>
                    <w:top w:val="none" w:sz="0" w:space="0" w:color="auto"/>
                    <w:left w:val="none" w:sz="0" w:space="0" w:color="auto"/>
                    <w:bottom w:val="none" w:sz="0" w:space="0" w:color="auto"/>
                    <w:right w:val="none" w:sz="0" w:space="0" w:color="auto"/>
                  </w:divBdr>
                </w:div>
                <w:div w:id="226762918">
                  <w:marLeft w:val="300"/>
                  <w:marRight w:val="0"/>
                  <w:marTop w:val="75"/>
                  <w:marBottom w:val="0"/>
                  <w:divBdr>
                    <w:top w:val="none" w:sz="0" w:space="0" w:color="auto"/>
                    <w:left w:val="none" w:sz="0" w:space="0" w:color="auto"/>
                    <w:bottom w:val="none" w:sz="0" w:space="0" w:color="auto"/>
                    <w:right w:val="none" w:sz="0" w:space="0" w:color="auto"/>
                  </w:divBdr>
                </w:div>
                <w:div w:id="506604914">
                  <w:marLeft w:val="300"/>
                  <w:marRight w:val="0"/>
                  <w:marTop w:val="75"/>
                  <w:marBottom w:val="0"/>
                  <w:divBdr>
                    <w:top w:val="none" w:sz="0" w:space="0" w:color="auto"/>
                    <w:left w:val="none" w:sz="0" w:space="0" w:color="auto"/>
                    <w:bottom w:val="none" w:sz="0" w:space="0" w:color="auto"/>
                    <w:right w:val="none" w:sz="0" w:space="0" w:color="auto"/>
                  </w:divBdr>
                  <w:divsChild>
                    <w:div w:id="550650627">
                      <w:marLeft w:val="750"/>
                      <w:marRight w:val="0"/>
                      <w:marTop w:val="0"/>
                      <w:marBottom w:val="0"/>
                      <w:divBdr>
                        <w:top w:val="none" w:sz="0" w:space="0" w:color="auto"/>
                        <w:left w:val="none" w:sz="0" w:space="0" w:color="auto"/>
                        <w:bottom w:val="none" w:sz="0" w:space="0" w:color="auto"/>
                        <w:right w:val="none" w:sz="0" w:space="0" w:color="auto"/>
                      </w:divBdr>
                    </w:div>
                    <w:div w:id="1771008002">
                      <w:marLeft w:val="750"/>
                      <w:marRight w:val="0"/>
                      <w:marTop w:val="0"/>
                      <w:marBottom w:val="0"/>
                      <w:divBdr>
                        <w:top w:val="none" w:sz="0" w:space="0" w:color="auto"/>
                        <w:left w:val="none" w:sz="0" w:space="0" w:color="auto"/>
                        <w:bottom w:val="none" w:sz="0" w:space="0" w:color="auto"/>
                        <w:right w:val="none" w:sz="0" w:space="0" w:color="auto"/>
                      </w:divBdr>
                    </w:div>
                  </w:divsChild>
                </w:div>
                <w:div w:id="1198087490">
                  <w:marLeft w:val="300"/>
                  <w:marRight w:val="0"/>
                  <w:marTop w:val="75"/>
                  <w:marBottom w:val="0"/>
                  <w:divBdr>
                    <w:top w:val="none" w:sz="0" w:space="0" w:color="auto"/>
                    <w:left w:val="none" w:sz="0" w:space="0" w:color="auto"/>
                    <w:bottom w:val="none" w:sz="0" w:space="0" w:color="auto"/>
                    <w:right w:val="none" w:sz="0" w:space="0" w:color="auto"/>
                  </w:divBdr>
                  <w:divsChild>
                    <w:div w:id="221602715">
                      <w:marLeft w:val="750"/>
                      <w:marRight w:val="0"/>
                      <w:marTop w:val="0"/>
                      <w:marBottom w:val="0"/>
                      <w:divBdr>
                        <w:top w:val="none" w:sz="0" w:space="0" w:color="auto"/>
                        <w:left w:val="none" w:sz="0" w:space="0" w:color="auto"/>
                        <w:bottom w:val="none" w:sz="0" w:space="0" w:color="auto"/>
                        <w:right w:val="none" w:sz="0" w:space="0" w:color="auto"/>
                      </w:divBdr>
                    </w:div>
                  </w:divsChild>
                </w:div>
                <w:div w:id="420176470">
                  <w:marLeft w:val="300"/>
                  <w:marRight w:val="0"/>
                  <w:marTop w:val="75"/>
                  <w:marBottom w:val="0"/>
                  <w:divBdr>
                    <w:top w:val="none" w:sz="0" w:space="0" w:color="auto"/>
                    <w:left w:val="none" w:sz="0" w:space="0" w:color="auto"/>
                    <w:bottom w:val="none" w:sz="0" w:space="0" w:color="auto"/>
                    <w:right w:val="none" w:sz="0" w:space="0" w:color="auto"/>
                  </w:divBdr>
                  <w:divsChild>
                    <w:div w:id="1637373308">
                      <w:marLeft w:val="750"/>
                      <w:marRight w:val="0"/>
                      <w:marTop w:val="0"/>
                      <w:marBottom w:val="0"/>
                      <w:divBdr>
                        <w:top w:val="none" w:sz="0" w:space="0" w:color="auto"/>
                        <w:left w:val="none" w:sz="0" w:space="0" w:color="auto"/>
                        <w:bottom w:val="none" w:sz="0" w:space="0" w:color="auto"/>
                        <w:right w:val="none" w:sz="0" w:space="0" w:color="auto"/>
                      </w:divBdr>
                    </w:div>
                    <w:div w:id="389352864">
                      <w:marLeft w:val="750"/>
                      <w:marRight w:val="0"/>
                      <w:marTop w:val="0"/>
                      <w:marBottom w:val="0"/>
                      <w:divBdr>
                        <w:top w:val="none" w:sz="0" w:space="0" w:color="auto"/>
                        <w:left w:val="none" w:sz="0" w:space="0" w:color="auto"/>
                        <w:bottom w:val="none" w:sz="0" w:space="0" w:color="auto"/>
                        <w:right w:val="none" w:sz="0" w:space="0" w:color="auto"/>
                      </w:divBdr>
                    </w:div>
                    <w:div w:id="1187408871">
                      <w:marLeft w:val="750"/>
                      <w:marRight w:val="0"/>
                      <w:marTop w:val="0"/>
                      <w:marBottom w:val="0"/>
                      <w:divBdr>
                        <w:top w:val="none" w:sz="0" w:space="0" w:color="auto"/>
                        <w:left w:val="none" w:sz="0" w:space="0" w:color="auto"/>
                        <w:bottom w:val="none" w:sz="0" w:space="0" w:color="auto"/>
                        <w:right w:val="none" w:sz="0" w:space="0" w:color="auto"/>
                      </w:divBdr>
                    </w:div>
                  </w:divsChild>
                </w:div>
                <w:div w:id="977344204">
                  <w:marLeft w:val="300"/>
                  <w:marRight w:val="0"/>
                  <w:marTop w:val="75"/>
                  <w:marBottom w:val="0"/>
                  <w:divBdr>
                    <w:top w:val="none" w:sz="0" w:space="0" w:color="auto"/>
                    <w:left w:val="none" w:sz="0" w:space="0" w:color="auto"/>
                    <w:bottom w:val="none" w:sz="0" w:space="0" w:color="auto"/>
                    <w:right w:val="none" w:sz="0" w:space="0" w:color="auto"/>
                  </w:divBdr>
                  <w:divsChild>
                    <w:div w:id="591746242">
                      <w:marLeft w:val="750"/>
                      <w:marRight w:val="0"/>
                      <w:marTop w:val="0"/>
                      <w:marBottom w:val="0"/>
                      <w:divBdr>
                        <w:top w:val="none" w:sz="0" w:space="0" w:color="auto"/>
                        <w:left w:val="none" w:sz="0" w:space="0" w:color="auto"/>
                        <w:bottom w:val="none" w:sz="0" w:space="0" w:color="auto"/>
                        <w:right w:val="none" w:sz="0" w:space="0" w:color="auto"/>
                      </w:divBdr>
                    </w:div>
                  </w:divsChild>
                </w:div>
                <w:div w:id="494342097">
                  <w:marLeft w:val="300"/>
                  <w:marRight w:val="0"/>
                  <w:marTop w:val="75"/>
                  <w:marBottom w:val="0"/>
                  <w:divBdr>
                    <w:top w:val="none" w:sz="0" w:space="0" w:color="auto"/>
                    <w:left w:val="none" w:sz="0" w:space="0" w:color="auto"/>
                    <w:bottom w:val="none" w:sz="0" w:space="0" w:color="auto"/>
                    <w:right w:val="none" w:sz="0" w:space="0" w:color="auto"/>
                  </w:divBdr>
                  <w:divsChild>
                    <w:div w:id="806969595">
                      <w:marLeft w:val="750"/>
                      <w:marRight w:val="0"/>
                      <w:marTop w:val="0"/>
                      <w:marBottom w:val="0"/>
                      <w:divBdr>
                        <w:top w:val="none" w:sz="0" w:space="0" w:color="auto"/>
                        <w:left w:val="none" w:sz="0" w:space="0" w:color="auto"/>
                        <w:bottom w:val="none" w:sz="0" w:space="0" w:color="auto"/>
                        <w:right w:val="none" w:sz="0" w:space="0" w:color="auto"/>
                      </w:divBdr>
                    </w:div>
                    <w:div w:id="439953441">
                      <w:marLeft w:val="750"/>
                      <w:marRight w:val="0"/>
                      <w:marTop w:val="0"/>
                      <w:marBottom w:val="0"/>
                      <w:divBdr>
                        <w:top w:val="none" w:sz="0" w:space="0" w:color="auto"/>
                        <w:left w:val="none" w:sz="0" w:space="0" w:color="auto"/>
                        <w:bottom w:val="none" w:sz="0" w:space="0" w:color="auto"/>
                        <w:right w:val="none" w:sz="0" w:space="0" w:color="auto"/>
                      </w:divBdr>
                    </w:div>
                  </w:divsChild>
                </w:div>
                <w:div w:id="806169377">
                  <w:marLeft w:val="300"/>
                  <w:marRight w:val="0"/>
                  <w:marTop w:val="75"/>
                  <w:marBottom w:val="0"/>
                  <w:divBdr>
                    <w:top w:val="none" w:sz="0" w:space="0" w:color="auto"/>
                    <w:left w:val="none" w:sz="0" w:space="0" w:color="auto"/>
                    <w:bottom w:val="none" w:sz="0" w:space="0" w:color="auto"/>
                    <w:right w:val="none" w:sz="0" w:space="0" w:color="auto"/>
                  </w:divBdr>
                  <w:divsChild>
                    <w:div w:id="1128863683">
                      <w:marLeft w:val="750"/>
                      <w:marRight w:val="0"/>
                      <w:marTop w:val="0"/>
                      <w:marBottom w:val="0"/>
                      <w:divBdr>
                        <w:top w:val="none" w:sz="0" w:space="0" w:color="auto"/>
                        <w:left w:val="none" w:sz="0" w:space="0" w:color="auto"/>
                        <w:bottom w:val="none" w:sz="0" w:space="0" w:color="auto"/>
                        <w:right w:val="none" w:sz="0" w:space="0" w:color="auto"/>
                      </w:divBdr>
                    </w:div>
                  </w:divsChild>
                </w:div>
                <w:div w:id="1281257722">
                  <w:marLeft w:val="300"/>
                  <w:marRight w:val="0"/>
                  <w:marTop w:val="75"/>
                  <w:marBottom w:val="0"/>
                  <w:divBdr>
                    <w:top w:val="none" w:sz="0" w:space="0" w:color="auto"/>
                    <w:left w:val="none" w:sz="0" w:space="0" w:color="auto"/>
                    <w:bottom w:val="none" w:sz="0" w:space="0" w:color="auto"/>
                    <w:right w:val="none" w:sz="0" w:space="0" w:color="auto"/>
                  </w:divBdr>
                  <w:divsChild>
                    <w:div w:id="788166109">
                      <w:marLeft w:val="750"/>
                      <w:marRight w:val="0"/>
                      <w:marTop w:val="0"/>
                      <w:marBottom w:val="0"/>
                      <w:divBdr>
                        <w:top w:val="none" w:sz="0" w:space="0" w:color="auto"/>
                        <w:left w:val="none" w:sz="0" w:space="0" w:color="auto"/>
                        <w:bottom w:val="none" w:sz="0" w:space="0" w:color="auto"/>
                        <w:right w:val="none" w:sz="0" w:space="0" w:color="auto"/>
                      </w:divBdr>
                    </w:div>
                  </w:divsChild>
                </w:div>
                <w:div w:id="1384672191">
                  <w:marLeft w:val="300"/>
                  <w:marRight w:val="0"/>
                  <w:marTop w:val="75"/>
                  <w:marBottom w:val="0"/>
                  <w:divBdr>
                    <w:top w:val="none" w:sz="0" w:space="0" w:color="auto"/>
                    <w:left w:val="none" w:sz="0" w:space="0" w:color="auto"/>
                    <w:bottom w:val="none" w:sz="0" w:space="0" w:color="auto"/>
                    <w:right w:val="none" w:sz="0" w:space="0" w:color="auto"/>
                  </w:divBdr>
                </w:div>
                <w:div w:id="871265674">
                  <w:marLeft w:val="300"/>
                  <w:marRight w:val="0"/>
                  <w:marTop w:val="75"/>
                  <w:marBottom w:val="0"/>
                  <w:divBdr>
                    <w:top w:val="none" w:sz="0" w:space="0" w:color="auto"/>
                    <w:left w:val="none" w:sz="0" w:space="0" w:color="auto"/>
                    <w:bottom w:val="none" w:sz="0" w:space="0" w:color="auto"/>
                    <w:right w:val="none" w:sz="0" w:space="0" w:color="auto"/>
                  </w:divBdr>
                </w:div>
                <w:div w:id="1194078309">
                  <w:marLeft w:val="300"/>
                  <w:marRight w:val="0"/>
                  <w:marTop w:val="75"/>
                  <w:marBottom w:val="0"/>
                  <w:divBdr>
                    <w:top w:val="none" w:sz="0" w:space="0" w:color="auto"/>
                    <w:left w:val="none" w:sz="0" w:space="0" w:color="auto"/>
                    <w:bottom w:val="none" w:sz="0" w:space="0" w:color="auto"/>
                    <w:right w:val="none" w:sz="0" w:space="0" w:color="auto"/>
                  </w:divBdr>
                  <w:divsChild>
                    <w:div w:id="1690132477">
                      <w:marLeft w:val="750"/>
                      <w:marRight w:val="0"/>
                      <w:marTop w:val="0"/>
                      <w:marBottom w:val="0"/>
                      <w:divBdr>
                        <w:top w:val="none" w:sz="0" w:space="0" w:color="auto"/>
                        <w:left w:val="none" w:sz="0" w:space="0" w:color="auto"/>
                        <w:bottom w:val="none" w:sz="0" w:space="0" w:color="auto"/>
                        <w:right w:val="none" w:sz="0" w:space="0" w:color="auto"/>
                      </w:divBdr>
                    </w:div>
                    <w:div w:id="172259842">
                      <w:marLeft w:val="750"/>
                      <w:marRight w:val="0"/>
                      <w:marTop w:val="0"/>
                      <w:marBottom w:val="0"/>
                      <w:divBdr>
                        <w:top w:val="none" w:sz="0" w:space="0" w:color="auto"/>
                        <w:left w:val="none" w:sz="0" w:space="0" w:color="auto"/>
                        <w:bottom w:val="none" w:sz="0" w:space="0" w:color="auto"/>
                        <w:right w:val="none" w:sz="0" w:space="0" w:color="auto"/>
                      </w:divBdr>
                    </w:div>
                  </w:divsChild>
                </w:div>
                <w:div w:id="966358185">
                  <w:marLeft w:val="300"/>
                  <w:marRight w:val="0"/>
                  <w:marTop w:val="75"/>
                  <w:marBottom w:val="0"/>
                  <w:divBdr>
                    <w:top w:val="none" w:sz="0" w:space="0" w:color="auto"/>
                    <w:left w:val="none" w:sz="0" w:space="0" w:color="auto"/>
                    <w:bottom w:val="none" w:sz="0" w:space="0" w:color="auto"/>
                    <w:right w:val="none" w:sz="0" w:space="0" w:color="auto"/>
                  </w:divBdr>
                  <w:divsChild>
                    <w:div w:id="950284409">
                      <w:marLeft w:val="750"/>
                      <w:marRight w:val="0"/>
                      <w:marTop w:val="0"/>
                      <w:marBottom w:val="0"/>
                      <w:divBdr>
                        <w:top w:val="none" w:sz="0" w:space="0" w:color="auto"/>
                        <w:left w:val="none" w:sz="0" w:space="0" w:color="auto"/>
                        <w:bottom w:val="none" w:sz="0" w:space="0" w:color="auto"/>
                        <w:right w:val="none" w:sz="0" w:space="0" w:color="auto"/>
                      </w:divBdr>
                    </w:div>
                  </w:divsChild>
                </w:div>
                <w:div w:id="1374694933">
                  <w:marLeft w:val="300"/>
                  <w:marRight w:val="0"/>
                  <w:marTop w:val="75"/>
                  <w:marBottom w:val="0"/>
                  <w:divBdr>
                    <w:top w:val="none" w:sz="0" w:space="0" w:color="auto"/>
                    <w:left w:val="none" w:sz="0" w:space="0" w:color="auto"/>
                    <w:bottom w:val="none" w:sz="0" w:space="0" w:color="auto"/>
                    <w:right w:val="none" w:sz="0" w:space="0" w:color="auto"/>
                  </w:divBdr>
                  <w:divsChild>
                    <w:div w:id="392655037">
                      <w:marLeft w:val="750"/>
                      <w:marRight w:val="0"/>
                      <w:marTop w:val="0"/>
                      <w:marBottom w:val="0"/>
                      <w:divBdr>
                        <w:top w:val="none" w:sz="0" w:space="0" w:color="auto"/>
                        <w:left w:val="none" w:sz="0" w:space="0" w:color="auto"/>
                        <w:bottom w:val="none" w:sz="0" w:space="0" w:color="auto"/>
                        <w:right w:val="none" w:sz="0" w:space="0" w:color="auto"/>
                      </w:divBdr>
                    </w:div>
                    <w:div w:id="783769136">
                      <w:marLeft w:val="750"/>
                      <w:marRight w:val="0"/>
                      <w:marTop w:val="0"/>
                      <w:marBottom w:val="0"/>
                      <w:divBdr>
                        <w:top w:val="none" w:sz="0" w:space="0" w:color="auto"/>
                        <w:left w:val="none" w:sz="0" w:space="0" w:color="auto"/>
                        <w:bottom w:val="none" w:sz="0" w:space="0" w:color="auto"/>
                        <w:right w:val="none" w:sz="0" w:space="0" w:color="auto"/>
                      </w:divBdr>
                    </w:div>
                    <w:div w:id="1928224847">
                      <w:marLeft w:val="750"/>
                      <w:marRight w:val="0"/>
                      <w:marTop w:val="0"/>
                      <w:marBottom w:val="0"/>
                      <w:divBdr>
                        <w:top w:val="none" w:sz="0" w:space="0" w:color="auto"/>
                        <w:left w:val="none" w:sz="0" w:space="0" w:color="auto"/>
                        <w:bottom w:val="none" w:sz="0" w:space="0" w:color="auto"/>
                        <w:right w:val="none" w:sz="0" w:space="0" w:color="auto"/>
                      </w:divBdr>
                    </w:div>
                  </w:divsChild>
                </w:div>
                <w:div w:id="990673650">
                  <w:marLeft w:val="300"/>
                  <w:marRight w:val="0"/>
                  <w:marTop w:val="75"/>
                  <w:marBottom w:val="0"/>
                  <w:divBdr>
                    <w:top w:val="none" w:sz="0" w:space="0" w:color="auto"/>
                    <w:left w:val="none" w:sz="0" w:space="0" w:color="auto"/>
                    <w:bottom w:val="none" w:sz="0" w:space="0" w:color="auto"/>
                    <w:right w:val="none" w:sz="0" w:space="0" w:color="auto"/>
                  </w:divBdr>
                  <w:divsChild>
                    <w:div w:id="1931546119">
                      <w:marLeft w:val="750"/>
                      <w:marRight w:val="0"/>
                      <w:marTop w:val="0"/>
                      <w:marBottom w:val="0"/>
                      <w:divBdr>
                        <w:top w:val="none" w:sz="0" w:space="0" w:color="auto"/>
                        <w:left w:val="none" w:sz="0" w:space="0" w:color="auto"/>
                        <w:bottom w:val="none" w:sz="0" w:space="0" w:color="auto"/>
                        <w:right w:val="none" w:sz="0" w:space="0" w:color="auto"/>
                      </w:divBdr>
                    </w:div>
                  </w:divsChild>
                </w:div>
                <w:div w:id="891305108">
                  <w:marLeft w:val="300"/>
                  <w:marRight w:val="0"/>
                  <w:marTop w:val="75"/>
                  <w:marBottom w:val="0"/>
                  <w:divBdr>
                    <w:top w:val="none" w:sz="0" w:space="0" w:color="auto"/>
                    <w:left w:val="none" w:sz="0" w:space="0" w:color="auto"/>
                    <w:bottom w:val="none" w:sz="0" w:space="0" w:color="auto"/>
                    <w:right w:val="none" w:sz="0" w:space="0" w:color="auto"/>
                  </w:divBdr>
                  <w:divsChild>
                    <w:div w:id="1347903116">
                      <w:marLeft w:val="750"/>
                      <w:marRight w:val="0"/>
                      <w:marTop w:val="0"/>
                      <w:marBottom w:val="0"/>
                      <w:divBdr>
                        <w:top w:val="none" w:sz="0" w:space="0" w:color="auto"/>
                        <w:left w:val="none" w:sz="0" w:space="0" w:color="auto"/>
                        <w:bottom w:val="none" w:sz="0" w:space="0" w:color="auto"/>
                        <w:right w:val="none" w:sz="0" w:space="0" w:color="auto"/>
                      </w:divBdr>
                    </w:div>
                    <w:div w:id="866142398">
                      <w:marLeft w:val="750"/>
                      <w:marRight w:val="0"/>
                      <w:marTop w:val="0"/>
                      <w:marBottom w:val="0"/>
                      <w:divBdr>
                        <w:top w:val="none" w:sz="0" w:space="0" w:color="auto"/>
                        <w:left w:val="none" w:sz="0" w:space="0" w:color="auto"/>
                        <w:bottom w:val="none" w:sz="0" w:space="0" w:color="auto"/>
                        <w:right w:val="none" w:sz="0" w:space="0" w:color="auto"/>
                      </w:divBdr>
                    </w:div>
                  </w:divsChild>
                </w:div>
                <w:div w:id="75901974">
                  <w:marLeft w:val="300"/>
                  <w:marRight w:val="0"/>
                  <w:marTop w:val="75"/>
                  <w:marBottom w:val="0"/>
                  <w:divBdr>
                    <w:top w:val="none" w:sz="0" w:space="0" w:color="auto"/>
                    <w:left w:val="none" w:sz="0" w:space="0" w:color="auto"/>
                    <w:bottom w:val="none" w:sz="0" w:space="0" w:color="auto"/>
                    <w:right w:val="none" w:sz="0" w:space="0" w:color="auto"/>
                  </w:divBdr>
                  <w:divsChild>
                    <w:div w:id="570040549">
                      <w:marLeft w:val="750"/>
                      <w:marRight w:val="0"/>
                      <w:marTop w:val="0"/>
                      <w:marBottom w:val="0"/>
                      <w:divBdr>
                        <w:top w:val="none" w:sz="0" w:space="0" w:color="auto"/>
                        <w:left w:val="none" w:sz="0" w:space="0" w:color="auto"/>
                        <w:bottom w:val="none" w:sz="0" w:space="0" w:color="auto"/>
                        <w:right w:val="none" w:sz="0" w:space="0" w:color="auto"/>
                      </w:divBdr>
                    </w:div>
                  </w:divsChild>
                </w:div>
                <w:div w:id="1569724883">
                  <w:marLeft w:val="300"/>
                  <w:marRight w:val="0"/>
                  <w:marTop w:val="75"/>
                  <w:marBottom w:val="0"/>
                  <w:divBdr>
                    <w:top w:val="none" w:sz="0" w:space="0" w:color="auto"/>
                    <w:left w:val="none" w:sz="0" w:space="0" w:color="auto"/>
                    <w:bottom w:val="none" w:sz="0" w:space="0" w:color="auto"/>
                    <w:right w:val="none" w:sz="0" w:space="0" w:color="auto"/>
                  </w:divBdr>
                  <w:divsChild>
                    <w:div w:id="1293948698">
                      <w:marLeft w:val="750"/>
                      <w:marRight w:val="0"/>
                      <w:marTop w:val="0"/>
                      <w:marBottom w:val="0"/>
                      <w:divBdr>
                        <w:top w:val="none" w:sz="0" w:space="0" w:color="auto"/>
                        <w:left w:val="none" w:sz="0" w:space="0" w:color="auto"/>
                        <w:bottom w:val="none" w:sz="0" w:space="0" w:color="auto"/>
                        <w:right w:val="none" w:sz="0" w:space="0" w:color="auto"/>
                      </w:divBdr>
                    </w:div>
                  </w:divsChild>
                </w:div>
                <w:div w:id="1436821892">
                  <w:marLeft w:val="300"/>
                  <w:marRight w:val="0"/>
                  <w:marTop w:val="75"/>
                  <w:marBottom w:val="0"/>
                  <w:divBdr>
                    <w:top w:val="none" w:sz="0" w:space="0" w:color="auto"/>
                    <w:left w:val="none" w:sz="0" w:space="0" w:color="auto"/>
                    <w:bottom w:val="none" w:sz="0" w:space="0" w:color="auto"/>
                    <w:right w:val="none" w:sz="0" w:space="0" w:color="auto"/>
                  </w:divBdr>
                </w:div>
                <w:div w:id="1179320463">
                  <w:marLeft w:val="300"/>
                  <w:marRight w:val="0"/>
                  <w:marTop w:val="75"/>
                  <w:marBottom w:val="0"/>
                  <w:divBdr>
                    <w:top w:val="none" w:sz="0" w:space="0" w:color="auto"/>
                    <w:left w:val="none" w:sz="0" w:space="0" w:color="auto"/>
                    <w:bottom w:val="none" w:sz="0" w:space="0" w:color="auto"/>
                    <w:right w:val="none" w:sz="0" w:space="0" w:color="auto"/>
                  </w:divBdr>
                </w:div>
                <w:div w:id="1301570664">
                  <w:marLeft w:val="300"/>
                  <w:marRight w:val="0"/>
                  <w:marTop w:val="75"/>
                  <w:marBottom w:val="0"/>
                  <w:divBdr>
                    <w:top w:val="none" w:sz="0" w:space="0" w:color="auto"/>
                    <w:left w:val="none" w:sz="0" w:space="0" w:color="auto"/>
                    <w:bottom w:val="none" w:sz="0" w:space="0" w:color="auto"/>
                    <w:right w:val="none" w:sz="0" w:space="0" w:color="auto"/>
                  </w:divBdr>
                  <w:divsChild>
                    <w:div w:id="2042633203">
                      <w:marLeft w:val="750"/>
                      <w:marRight w:val="0"/>
                      <w:marTop w:val="0"/>
                      <w:marBottom w:val="0"/>
                      <w:divBdr>
                        <w:top w:val="none" w:sz="0" w:space="0" w:color="auto"/>
                        <w:left w:val="none" w:sz="0" w:space="0" w:color="auto"/>
                        <w:bottom w:val="none" w:sz="0" w:space="0" w:color="auto"/>
                        <w:right w:val="none" w:sz="0" w:space="0" w:color="auto"/>
                      </w:divBdr>
                    </w:div>
                    <w:div w:id="1490368815">
                      <w:marLeft w:val="750"/>
                      <w:marRight w:val="0"/>
                      <w:marTop w:val="0"/>
                      <w:marBottom w:val="0"/>
                      <w:divBdr>
                        <w:top w:val="none" w:sz="0" w:space="0" w:color="auto"/>
                        <w:left w:val="none" w:sz="0" w:space="0" w:color="auto"/>
                        <w:bottom w:val="none" w:sz="0" w:space="0" w:color="auto"/>
                        <w:right w:val="none" w:sz="0" w:space="0" w:color="auto"/>
                      </w:divBdr>
                    </w:div>
                  </w:divsChild>
                </w:div>
                <w:div w:id="1214536748">
                  <w:marLeft w:val="300"/>
                  <w:marRight w:val="0"/>
                  <w:marTop w:val="75"/>
                  <w:marBottom w:val="0"/>
                  <w:divBdr>
                    <w:top w:val="none" w:sz="0" w:space="0" w:color="auto"/>
                    <w:left w:val="none" w:sz="0" w:space="0" w:color="auto"/>
                    <w:bottom w:val="none" w:sz="0" w:space="0" w:color="auto"/>
                    <w:right w:val="none" w:sz="0" w:space="0" w:color="auto"/>
                  </w:divBdr>
                  <w:divsChild>
                    <w:div w:id="279532105">
                      <w:marLeft w:val="750"/>
                      <w:marRight w:val="0"/>
                      <w:marTop w:val="0"/>
                      <w:marBottom w:val="0"/>
                      <w:divBdr>
                        <w:top w:val="none" w:sz="0" w:space="0" w:color="auto"/>
                        <w:left w:val="none" w:sz="0" w:space="0" w:color="auto"/>
                        <w:bottom w:val="none" w:sz="0" w:space="0" w:color="auto"/>
                        <w:right w:val="none" w:sz="0" w:space="0" w:color="auto"/>
                      </w:divBdr>
                    </w:div>
                  </w:divsChild>
                </w:div>
                <w:div w:id="992104106">
                  <w:marLeft w:val="300"/>
                  <w:marRight w:val="0"/>
                  <w:marTop w:val="75"/>
                  <w:marBottom w:val="0"/>
                  <w:divBdr>
                    <w:top w:val="none" w:sz="0" w:space="0" w:color="auto"/>
                    <w:left w:val="none" w:sz="0" w:space="0" w:color="auto"/>
                    <w:bottom w:val="none" w:sz="0" w:space="0" w:color="auto"/>
                    <w:right w:val="none" w:sz="0" w:space="0" w:color="auto"/>
                  </w:divBdr>
                  <w:divsChild>
                    <w:div w:id="408498714">
                      <w:marLeft w:val="750"/>
                      <w:marRight w:val="0"/>
                      <w:marTop w:val="0"/>
                      <w:marBottom w:val="0"/>
                      <w:divBdr>
                        <w:top w:val="none" w:sz="0" w:space="0" w:color="auto"/>
                        <w:left w:val="none" w:sz="0" w:space="0" w:color="auto"/>
                        <w:bottom w:val="none" w:sz="0" w:space="0" w:color="auto"/>
                        <w:right w:val="none" w:sz="0" w:space="0" w:color="auto"/>
                      </w:divBdr>
                    </w:div>
                    <w:div w:id="632251303">
                      <w:marLeft w:val="750"/>
                      <w:marRight w:val="0"/>
                      <w:marTop w:val="0"/>
                      <w:marBottom w:val="0"/>
                      <w:divBdr>
                        <w:top w:val="none" w:sz="0" w:space="0" w:color="auto"/>
                        <w:left w:val="none" w:sz="0" w:space="0" w:color="auto"/>
                        <w:bottom w:val="none" w:sz="0" w:space="0" w:color="auto"/>
                        <w:right w:val="none" w:sz="0" w:space="0" w:color="auto"/>
                      </w:divBdr>
                    </w:div>
                    <w:div w:id="535775549">
                      <w:marLeft w:val="750"/>
                      <w:marRight w:val="0"/>
                      <w:marTop w:val="0"/>
                      <w:marBottom w:val="0"/>
                      <w:divBdr>
                        <w:top w:val="none" w:sz="0" w:space="0" w:color="auto"/>
                        <w:left w:val="none" w:sz="0" w:space="0" w:color="auto"/>
                        <w:bottom w:val="none" w:sz="0" w:space="0" w:color="auto"/>
                        <w:right w:val="none" w:sz="0" w:space="0" w:color="auto"/>
                      </w:divBdr>
                    </w:div>
                  </w:divsChild>
                </w:div>
                <w:div w:id="1952279814">
                  <w:marLeft w:val="300"/>
                  <w:marRight w:val="0"/>
                  <w:marTop w:val="75"/>
                  <w:marBottom w:val="0"/>
                  <w:divBdr>
                    <w:top w:val="none" w:sz="0" w:space="0" w:color="auto"/>
                    <w:left w:val="none" w:sz="0" w:space="0" w:color="auto"/>
                    <w:bottom w:val="none" w:sz="0" w:space="0" w:color="auto"/>
                    <w:right w:val="none" w:sz="0" w:space="0" w:color="auto"/>
                  </w:divBdr>
                  <w:divsChild>
                    <w:div w:id="1685474983">
                      <w:marLeft w:val="750"/>
                      <w:marRight w:val="0"/>
                      <w:marTop w:val="0"/>
                      <w:marBottom w:val="0"/>
                      <w:divBdr>
                        <w:top w:val="none" w:sz="0" w:space="0" w:color="auto"/>
                        <w:left w:val="none" w:sz="0" w:space="0" w:color="auto"/>
                        <w:bottom w:val="none" w:sz="0" w:space="0" w:color="auto"/>
                        <w:right w:val="none" w:sz="0" w:space="0" w:color="auto"/>
                      </w:divBdr>
                    </w:div>
                  </w:divsChild>
                </w:div>
                <w:div w:id="1379158195">
                  <w:marLeft w:val="300"/>
                  <w:marRight w:val="0"/>
                  <w:marTop w:val="75"/>
                  <w:marBottom w:val="0"/>
                  <w:divBdr>
                    <w:top w:val="none" w:sz="0" w:space="0" w:color="auto"/>
                    <w:left w:val="none" w:sz="0" w:space="0" w:color="auto"/>
                    <w:bottom w:val="none" w:sz="0" w:space="0" w:color="auto"/>
                    <w:right w:val="none" w:sz="0" w:space="0" w:color="auto"/>
                  </w:divBdr>
                  <w:divsChild>
                    <w:div w:id="404649945">
                      <w:marLeft w:val="750"/>
                      <w:marRight w:val="0"/>
                      <w:marTop w:val="0"/>
                      <w:marBottom w:val="0"/>
                      <w:divBdr>
                        <w:top w:val="none" w:sz="0" w:space="0" w:color="auto"/>
                        <w:left w:val="none" w:sz="0" w:space="0" w:color="auto"/>
                        <w:bottom w:val="none" w:sz="0" w:space="0" w:color="auto"/>
                        <w:right w:val="none" w:sz="0" w:space="0" w:color="auto"/>
                      </w:divBdr>
                    </w:div>
                    <w:div w:id="1956863989">
                      <w:marLeft w:val="750"/>
                      <w:marRight w:val="0"/>
                      <w:marTop w:val="0"/>
                      <w:marBottom w:val="0"/>
                      <w:divBdr>
                        <w:top w:val="none" w:sz="0" w:space="0" w:color="auto"/>
                        <w:left w:val="none" w:sz="0" w:space="0" w:color="auto"/>
                        <w:bottom w:val="none" w:sz="0" w:space="0" w:color="auto"/>
                        <w:right w:val="none" w:sz="0" w:space="0" w:color="auto"/>
                      </w:divBdr>
                    </w:div>
                  </w:divsChild>
                </w:div>
                <w:div w:id="649789954">
                  <w:marLeft w:val="300"/>
                  <w:marRight w:val="0"/>
                  <w:marTop w:val="75"/>
                  <w:marBottom w:val="0"/>
                  <w:divBdr>
                    <w:top w:val="none" w:sz="0" w:space="0" w:color="auto"/>
                    <w:left w:val="none" w:sz="0" w:space="0" w:color="auto"/>
                    <w:bottom w:val="none" w:sz="0" w:space="0" w:color="auto"/>
                    <w:right w:val="none" w:sz="0" w:space="0" w:color="auto"/>
                  </w:divBdr>
                  <w:divsChild>
                    <w:div w:id="354693454">
                      <w:marLeft w:val="750"/>
                      <w:marRight w:val="0"/>
                      <w:marTop w:val="0"/>
                      <w:marBottom w:val="0"/>
                      <w:divBdr>
                        <w:top w:val="none" w:sz="0" w:space="0" w:color="auto"/>
                        <w:left w:val="none" w:sz="0" w:space="0" w:color="auto"/>
                        <w:bottom w:val="none" w:sz="0" w:space="0" w:color="auto"/>
                        <w:right w:val="none" w:sz="0" w:space="0" w:color="auto"/>
                      </w:divBdr>
                    </w:div>
                  </w:divsChild>
                </w:div>
                <w:div w:id="738793369">
                  <w:marLeft w:val="300"/>
                  <w:marRight w:val="0"/>
                  <w:marTop w:val="75"/>
                  <w:marBottom w:val="0"/>
                  <w:divBdr>
                    <w:top w:val="none" w:sz="0" w:space="0" w:color="auto"/>
                    <w:left w:val="none" w:sz="0" w:space="0" w:color="auto"/>
                    <w:bottom w:val="none" w:sz="0" w:space="0" w:color="auto"/>
                    <w:right w:val="none" w:sz="0" w:space="0" w:color="auto"/>
                  </w:divBdr>
                  <w:divsChild>
                    <w:div w:id="503711305">
                      <w:marLeft w:val="750"/>
                      <w:marRight w:val="0"/>
                      <w:marTop w:val="0"/>
                      <w:marBottom w:val="0"/>
                      <w:divBdr>
                        <w:top w:val="none" w:sz="0" w:space="0" w:color="auto"/>
                        <w:left w:val="none" w:sz="0" w:space="0" w:color="auto"/>
                        <w:bottom w:val="none" w:sz="0" w:space="0" w:color="auto"/>
                        <w:right w:val="none" w:sz="0" w:space="0" w:color="auto"/>
                      </w:divBdr>
                    </w:div>
                  </w:divsChild>
                </w:div>
                <w:div w:id="1378428757">
                  <w:marLeft w:val="300"/>
                  <w:marRight w:val="0"/>
                  <w:marTop w:val="75"/>
                  <w:marBottom w:val="0"/>
                  <w:divBdr>
                    <w:top w:val="none" w:sz="0" w:space="0" w:color="auto"/>
                    <w:left w:val="none" w:sz="0" w:space="0" w:color="auto"/>
                    <w:bottom w:val="none" w:sz="0" w:space="0" w:color="auto"/>
                    <w:right w:val="none" w:sz="0" w:space="0" w:color="auto"/>
                  </w:divBdr>
                </w:div>
                <w:div w:id="1902330044">
                  <w:marLeft w:val="300"/>
                  <w:marRight w:val="0"/>
                  <w:marTop w:val="75"/>
                  <w:marBottom w:val="0"/>
                  <w:divBdr>
                    <w:top w:val="none" w:sz="0" w:space="0" w:color="auto"/>
                    <w:left w:val="none" w:sz="0" w:space="0" w:color="auto"/>
                    <w:bottom w:val="none" w:sz="0" w:space="0" w:color="auto"/>
                    <w:right w:val="none" w:sz="0" w:space="0" w:color="auto"/>
                  </w:divBdr>
                </w:div>
                <w:div w:id="31461987">
                  <w:marLeft w:val="300"/>
                  <w:marRight w:val="0"/>
                  <w:marTop w:val="75"/>
                  <w:marBottom w:val="0"/>
                  <w:divBdr>
                    <w:top w:val="none" w:sz="0" w:space="0" w:color="auto"/>
                    <w:left w:val="none" w:sz="0" w:space="0" w:color="auto"/>
                    <w:bottom w:val="none" w:sz="0" w:space="0" w:color="auto"/>
                    <w:right w:val="none" w:sz="0" w:space="0" w:color="auto"/>
                  </w:divBdr>
                  <w:divsChild>
                    <w:div w:id="2065450401">
                      <w:marLeft w:val="750"/>
                      <w:marRight w:val="0"/>
                      <w:marTop w:val="0"/>
                      <w:marBottom w:val="0"/>
                      <w:divBdr>
                        <w:top w:val="none" w:sz="0" w:space="0" w:color="auto"/>
                        <w:left w:val="none" w:sz="0" w:space="0" w:color="auto"/>
                        <w:bottom w:val="none" w:sz="0" w:space="0" w:color="auto"/>
                        <w:right w:val="none" w:sz="0" w:space="0" w:color="auto"/>
                      </w:divBdr>
                    </w:div>
                    <w:div w:id="1350720558">
                      <w:marLeft w:val="750"/>
                      <w:marRight w:val="0"/>
                      <w:marTop w:val="0"/>
                      <w:marBottom w:val="0"/>
                      <w:divBdr>
                        <w:top w:val="none" w:sz="0" w:space="0" w:color="auto"/>
                        <w:left w:val="none" w:sz="0" w:space="0" w:color="auto"/>
                        <w:bottom w:val="none" w:sz="0" w:space="0" w:color="auto"/>
                        <w:right w:val="none" w:sz="0" w:space="0" w:color="auto"/>
                      </w:divBdr>
                    </w:div>
                  </w:divsChild>
                </w:div>
                <w:div w:id="325481300">
                  <w:marLeft w:val="300"/>
                  <w:marRight w:val="0"/>
                  <w:marTop w:val="75"/>
                  <w:marBottom w:val="0"/>
                  <w:divBdr>
                    <w:top w:val="none" w:sz="0" w:space="0" w:color="auto"/>
                    <w:left w:val="none" w:sz="0" w:space="0" w:color="auto"/>
                    <w:bottom w:val="none" w:sz="0" w:space="0" w:color="auto"/>
                    <w:right w:val="none" w:sz="0" w:space="0" w:color="auto"/>
                  </w:divBdr>
                  <w:divsChild>
                    <w:div w:id="2128308125">
                      <w:marLeft w:val="750"/>
                      <w:marRight w:val="0"/>
                      <w:marTop w:val="0"/>
                      <w:marBottom w:val="0"/>
                      <w:divBdr>
                        <w:top w:val="none" w:sz="0" w:space="0" w:color="auto"/>
                        <w:left w:val="none" w:sz="0" w:space="0" w:color="auto"/>
                        <w:bottom w:val="none" w:sz="0" w:space="0" w:color="auto"/>
                        <w:right w:val="none" w:sz="0" w:space="0" w:color="auto"/>
                      </w:divBdr>
                    </w:div>
                  </w:divsChild>
                </w:div>
                <w:div w:id="1628462294">
                  <w:marLeft w:val="300"/>
                  <w:marRight w:val="0"/>
                  <w:marTop w:val="75"/>
                  <w:marBottom w:val="0"/>
                  <w:divBdr>
                    <w:top w:val="none" w:sz="0" w:space="0" w:color="auto"/>
                    <w:left w:val="none" w:sz="0" w:space="0" w:color="auto"/>
                    <w:bottom w:val="none" w:sz="0" w:space="0" w:color="auto"/>
                    <w:right w:val="none" w:sz="0" w:space="0" w:color="auto"/>
                  </w:divBdr>
                  <w:divsChild>
                    <w:div w:id="418909862">
                      <w:marLeft w:val="750"/>
                      <w:marRight w:val="0"/>
                      <w:marTop w:val="0"/>
                      <w:marBottom w:val="0"/>
                      <w:divBdr>
                        <w:top w:val="none" w:sz="0" w:space="0" w:color="auto"/>
                        <w:left w:val="none" w:sz="0" w:space="0" w:color="auto"/>
                        <w:bottom w:val="none" w:sz="0" w:space="0" w:color="auto"/>
                        <w:right w:val="none" w:sz="0" w:space="0" w:color="auto"/>
                      </w:divBdr>
                    </w:div>
                    <w:div w:id="94595769">
                      <w:marLeft w:val="750"/>
                      <w:marRight w:val="0"/>
                      <w:marTop w:val="0"/>
                      <w:marBottom w:val="0"/>
                      <w:divBdr>
                        <w:top w:val="none" w:sz="0" w:space="0" w:color="auto"/>
                        <w:left w:val="none" w:sz="0" w:space="0" w:color="auto"/>
                        <w:bottom w:val="none" w:sz="0" w:space="0" w:color="auto"/>
                        <w:right w:val="none" w:sz="0" w:space="0" w:color="auto"/>
                      </w:divBdr>
                    </w:div>
                    <w:div w:id="1407460934">
                      <w:marLeft w:val="750"/>
                      <w:marRight w:val="0"/>
                      <w:marTop w:val="0"/>
                      <w:marBottom w:val="0"/>
                      <w:divBdr>
                        <w:top w:val="none" w:sz="0" w:space="0" w:color="auto"/>
                        <w:left w:val="none" w:sz="0" w:space="0" w:color="auto"/>
                        <w:bottom w:val="none" w:sz="0" w:space="0" w:color="auto"/>
                        <w:right w:val="none" w:sz="0" w:space="0" w:color="auto"/>
                      </w:divBdr>
                    </w:div>
                  </w:divsChild>
                </w:div>
                <w:div w:id="859007520">
                  <w:marLeft w:val="300"/>
                  <w:marRight w:val="0"/>
                  <w:marTop w:val="75"/>
                  <w:marBottom w:val="0"/>
                  <w:divBdr>
                    <w:top w:val="none" w:sz="0" w:space="0" w:color="auto"/>
                    <w:left w:val="none" w:sz="0" w:space="0" w:color="auto"/>
                    <w:bottom w:val="none" w:sz="0" w:space="0" w:color="auto"/>
                    <w:right w:val="none" w:sz="0" w:space="0" w:color="auto"/>
                  </w:divBdr>
                  <w:divsChild>
                    <w:div w:id="287199776">
                      <w:marLeft w:val="750"/>
                      <w:marRight w:val="0"/>
                      <w:marTop w:val="0"/>
                      <w:marBottom w:val="0"/>
                      <w:divBdr>
                        <w:top w:val="none" w:sz="0" w:space="0" w:color="auto"/>
                        <w:left w:val="none" w:sz="0" w:space="0" w:color="auto"/>
                        <w:bottom w:val="none" w:sz="0" w:space="0" w:color="auto"/>
                        <w:right w:val="none" w:sz="0" w:space="0" w:color="auto"/>
                      </w:divBdr>
                    </w:div>
                  </w:divsChild>
                </w:div>
                <w:div w:id="578903693">
                  <w:marLeft w:val="300"/>
                  <w:marRight w:val="0"/>
                  <w:marTop w:val="75"/>
                  <w:marBottom w:val="0"/>
                  <w:divBdr>
                    <w:top w:val="none" w:sz="0" w:space="0" w:color="auto"/>
                    <w:left w:val="none" w:sz="0" w:space="0" w:color="auto"/>
                    <w:bottom w:val="none" w:sz="0" w:space="0" w:color="auto"/>
                    <w:right w:val="none" w:sz="0" w:space="0" w:color="auto"/>
                  </w:divBdr>
                  <w:divsChild>
                    <w:div w:id="1849826680">
                      <w:marLeft w:val="750"/>
                      <w:marRight w:val="0"/>
                      <w:marTop w:val="0"/>
                      <w:marBottom w:val="0"/>
                      <w:divBdr>
                        <w:top w:val="none" w:sz="0" w:space="0" w:color="auto"/>
                        <w:left w:val="none" w:sz="0" w:space="0" w:color="auto"/>
                        <w:bottom w:val="none" w:sz="0" w:space="0" w:color="auto"/>
                        <w:right w:val="none" w:sz="0" w:space="0" w:color="auto"/>
                      </w:divBdr>
                    </w:div>
                    <w:div w:id="673148610">
                      <w:marLeft w:val="750"/>
                      <w:marRight w:val="0"/>
                      <w:marTop w:val="0"/>
                      <w:marBottom w:val="0"/>
                      <w:divBdr>
                        <w:top w:val="none" w:sz="0" w:space="0" w:color="auto"/>
                        <w:left w:val="none" w:sz="0" w:space="0" w:color="auto"/>
                        <w:bottom w:val="none" w:sz="0" w:space="0" w:color="auto"/>
                        <w:right w:val="none" w:sz="0" w:space="0" w:color="auto"/>
                      </w:divBdr>
                    </w:div>
                  </w:divsChild>
                </w:div>
                <w:div w:id="25184684">
                  <w:marLeft w:val="300"/>
                  <w:marRight w:val="0"/>
                  <w:marTop w:val="75"/>
                  <w:marBottom w:val="0"/>
                  <w:divBdr>
                    <w:top w:val="none" w:sz="0" w:space="0" w:color="auto"/>
                    <w:left w:val="none" w:sz="0" w:space="0" w:color="auto"/>
                    <w:bottom w:val="none" w:sz="0" w:space="0" w:color="auto"/>
                    <w:right w:val="none" w:sz="0" w:space="0" w:color="auto"/>
                  </w:divBdr>
                  <w:divsChild>
                    <w:div w:id="1742293831">
                      <w:marLeft w:val="750"/>
                      <w:marRight w:val="0"/>
                      <w:marTop w:val="0"/>
                      <w:marBottom w:val="0"/>
                      <w:divBdr>
                        <w:top w:val="none" w:sz="0" w:space="0" w:color="auto"/>
                        <w:left w:val="none" w:sz="0" w:space="0" w:color="auto"/>
                        <w:bottom w:val="none" w:sz="0" w:space="0" w:color="auto"/>
                        <w:right w:val="none" w:sz="0" w:space="0" w:color="auto"/>
                      </w:divBdr>
                    </w:div>
                  </w:divsChild>
                </w:div>
                <w:div w:id="1642535282">
                  <w:marLeft w:val="300"/>
                  <w:marRight w:val="0"/>
                  <w:marTop w:val="75"/>
                  <w:marBottom w:val="0"/>
                  <w:divBdr>
                    <w:top w:val="none" w:sz="0" w:space="0" w:color="auto"/>
                    <w:left w:val="none" w:sz="0" w:space="0" w:color="auto"/>
                    <w:bottom w:val="none" w:sz="0" w:space="0" w:color="auto"/>
                    <w:right w:val="none" w:sz="0" w:space="0" w:color="auto"/>
                  </w:divBdr>
                  <w:divsChild>
                    <w:div w:id="1479611506">
                      <w:marLeft w:val="750"/>
                      <w:marRight w:val="0"/>
                      <w:marTop w:val="0"/>
                      <w:marBottom w:val="0"/>
                      <w:divBdr>
                        <w:top w:val="none" w:sz="0" w:space="0" w:color="auto"/>
                        <w:left w:val="none" w:sz="0" w:space="0" w:color="auto"/>
                        <w:bottom w:val="none" w:sz="0" w:space="0" w:color="auto"/>
                        <w:right w:val="none" w:sz="0" w:space="0" w:color="auto"/>
                      </w:divBdr>
                    </w:div>
                  </w:divsChild>
                </w:div>
                <w:div w:id="1130974835">
                  <w:marLeft w:val="300"/>
                  <w:marRight w:val="0"/>
                  <w:marTop w:val="75"/>
                  <w:marBottom w:val="0"/>
                  <w:divBdr>
                    <w:top w:val="none" w:sz="0" w:space="0" w:color="auto"/>
                    <w:left w:val="none" w:sz="0" w:space="0" w:color="auto"/>
                    <w:bottom w:val="none" w:sz="0" w:space="0" w:color="auto"/>
                    <w:right w:val="none" w:sz="0" w:space="0" w:color="auto"/>
                  </w:divBdr>
                </w:div>
                <w:div w:id="613904172">
                  <w:marLeft w:val="300"/>
                  <w:marRight w:val="0"/>
                  <w:marTop w:val="75"/>
                  <w:marBottom w:val="0"/>
                  <w:divBdr>
                    <w:top w:val="none" w:sz="0" w:space="0" w:color="auto"/>
                    <w:left w:val="none" w:sz="0" w:space="0" w:color="auto"/>
                    <w:bottom w:val="none" w:sz="0" w:space="0" w:color="auto"/>
                    <w:right w:val="none" w:sz="0" w:space="0" w:color="auto"/>
                  </w:divBdr>
                </w:div>
                <w:div w:id="1997344245">
                  <w:marLeft w:val="300"/>
                  <w:marRight w:val="0"/>
                  <w:marTop w:val="75"/>
                  <w:marBottom w:val="0"/>
                  <w:divBdr>
                    <w:top w:val="none" w:sz="0" w:space="0" w:color="auto"/>
                    <w:left w:val="none" w:sz="0" w:space="0" w:color="auto"/>
                    <w:bottom w:val="none" w:sz="0" w:space="0" w:color="auto"/>
                    <w:right w:val="none" w:sz="0" w:space="0" w:color="auto"/>
                  </w:divBdr>
                  <w:divsChild>
                    <w:div w:id="635599609">
                      <w:marLeft w:val="750"/>
                      <w:marRight w:val="0"/>
                      <w:marTop w:val="0"/>
                      <w:marBottom w:val="0"/>
                      <w:divBdr>
                        <w:top w:val="none" w:sz="0" w:space="0" w:color="auto"/>
                        <w:left w:val="none" w:sz="0" w:space="0" w:color="auto"/>
                        <w:bottom w:val="none" w:sz="0" w:space="0" w:color="auto"/>
                        <w:right w:val="none" w:sz="0" w:space="0" w:color="auto"/>
                      </w:divBdr>
                    </w:div>
                    <w:div w:id="1074742570">
                      <w:marLeft w:val="750"/>
                      <w:marRight w:val="0"/>
                      <w:marTop w:val="0"/>
                      <w:marBottom w:val="0"/>
                      <w:divBdr>
                        <w:top w:val="none" w:sz="0" w:space="0" w:color="auto"/>
                        <w:left w:val="none" w:sz="0" w:space="0" w:color="auto"/>
                        <w:bottom w:val="none" w:sz="0" w:space="0" w:color="auto"/>
                        <w:right w:val="none" w:sz="0" w:space="0" w:color="auto"/>
                      </w:divBdr>
                    </w:div>
                  </w:divsChild>
                </w:div>
                <w:div w:id="994142279">
                  <w:marLeft w:val="300"/>
                  <w:marRight w:val="0"/>
                  <w:marTop w:val="75"/>
                  <w:marBottom w:val="0"/>
                  <w:divBdr>
                    <w:top w:val="none" w:sz="0" w:space="0" w:color="auto"/>
                    <w:left w:val="none" w:sz="0" w:space="0" w:color="auto"/>
                    <w:bottom w:val="none" w:sz="0" w:space="0" w:color="auto"/>
                    <w:right w:val="none" w:sz="0" w:space="0" w:color="auto"/>
                  </w:divBdr>
                  <w:divsChild>
                    <w:div w:id="2037463719">
                      <w:marLeft w:val="750"/>
                      <w:marRight w:val="0"/>
                      <w:marTop w:val="0"/>
                      <w:marBottom w:val="0"/>
                      <w:divBdr>
                        <w:top w:val="none" w:sz="0" w:space="0" w:color="auto"/>
                        <w:left w:val="none" w:sz="0" w:space="0" w:color="auto"/>
                        <w:bottom w:val="none" w:sz="0" w:space="0" w:color="auto"/>
                        <w:right w:val="none" w:sz="0" w:space="0" w:color="auto"/>
                      </w:divBdr>
                    </w:div>
                  </w:divsChild>
                </w:div>
                <w:div w:id="1316490793">
                  <w:marLeft w:val="300"/>
                  <w:marRight w:val="0"/>
                  <w:marTop w:val="75"/>
                  <w:marBottom w:val="0"/>
                  <w:divBdr>
                    <w:top w:val="none" w:sz="0" w:space="0" w:color="auto"/>
                    <w:left w:val="none" w:sz="0" w:space="0" w:color="auto"/>
                    <w:bottom w:val="none" w:sz="0" w:space="0" w:color="auto"/>
                    <w:right w:val="none" w:sz="0" w:space="0" w:color="auto"/>
                  </w:divBdr>
                  <w:divsChild>
                    <w:div w:id="243884380">
                      <w:marLeft w:val="750"/>
                      <w:marRight w:val="0"/>
                      <w:marTop w:val="0"/>
                      <w:marBottom w:val="0"/>
                      <w:divBdr>
                        <w:top w:val="none" w:sz="0" w:space="0" w:color="auto"/>
                        <w:left w:val="none" w:sz="0" w:space="0" w:color="auto"/>
                        <w:bottom w:val="none" w:sz="0" w:space="0" w:color="auto"/>
                        <w:right w:val="none" w:sz="0" w:space="0" w:color="auto"/>
                      </w:divBdr>
                    </w:div>
                    <w:div w:id="918176977">
                      <w:marLeft w:val="750"/>
                      <w:marRight w:val="0"/>
                      <w:marTop w:val="0"/>
                      <w:marBottom w:val="0"/>
                      <w:divBdr>
                        <w:top w:val="none" w:sz="0" w:space="0" w:color="auto"/>
                        <w:left w:val="none" w:sz="0" w:space="0" w:color="auto"/>
                        <w:bottom w:val="none" w:sz="0" w:space="0" w:color="auto"/>
                        <w:right w:val="none" w:sz="0" w:space="0" w:color="auto"/>
                      </w:divBdr>
                    </w:div>
                    <w:div w:id="864707339">
                      <w:marLeft w:val="750"/>
                      <w:marRight w:val="0"/>
                      <w:marTop w:val="0"/>
                      <w:marBottom w:val="0"/>
                      <w:divBdr>
                        <w:top w:val="none" w:sz="0" w:space="0" w:color="auto"/>
                        <w:left w:val="none" w:sz="0" w:space="0" w:color="auto"/>
                        <w:bottom w:val="none" w:sz="0" w:space="0" w:color="auto"/>
                        <w:right w:val="none" w:sz="0" w:space="0" w:color="auto"/>
                      </w:divBdr>
                    </w:div>
                  </w:divsChild>
                </w:div>
                <w:div w:id="1308365900">
                  <w:marLeft w:val="300"/>
                  <w:marRight w:val="0"/>
                  <w:marTop w:val="75"/>
                  <w:marBottom w:val="0"/>
                  <w:divBdr>
                    <w:top w:val="none" w:sz="0" w:space="0" w:color="auto"/>
                    <w:left w:val="none" w:sz="0" w:space="0" w:color="auto"/>
                    <w:bottom w:val="none" w:sz="0" w:space="0" w:color="auto"/>
                    <w:right w:val="none" w:sz="0" w:space="0" w:color="auto"/>
                  </w:divBdr>
                  <w:divsChild>
                    <w:div w:id="1050569504">
                      <w:marLeft w:val="750"/>
                      <w:marRight w:val="0"/>
                      <w:marTop w:val="0"/>
                      <w:marBottom w:val="0"/>
                      <w:divBdr>
                        <w:top w:val="none" w:sz="0" w:space="0" w:color="auto"/>
                        <w:left w:val="none" w:sz="0" w:space="0" w:color="auto"/>
                        <w:bottom w:val="none" w:sz="0" w:space="0" w:color="auto"/>
                        <w:right w:val="none" w:sz="0" w:space="0" w:color="auto"/>
                      </w:divBdr>
                    </w:div>
                  </w:divsChild>
                </w:div>
                <w:div w:id="1302273601">
                  <w:marLeft w:val="300"/>
                  <w:marRight w:val="0"/>
                  <w:marTop w:val="75"/>
                  <w:marBottom w:val="0"/>
                  <w:divBdr>
                    <w:top w:val="none" w:sz="0" w:space="0" w:color="auto"/>
                    <w:left w:val="none" w:sz="0" w:space="0" w:color="auto"/>
                    <w:bottom w:val="none" w:sz="0" w:space="0" w:color="auto"/>
                    <w:right w:val="none" w:sz="0" w:space="0" w:color="auto"/>
                  </w:divBdr>
                  <w:divsChild>
                    <w:div w:id="918952686">
                      <w:marLeft w:val="750"/>
                      <w:marRight w:val="0"/>
                      <w:marTop w:val="0"/>
                      <w:marBottom w:val="0"/>
                      <w:divBdr>
                        <w:top w:val="none" w:sz="0" w:space="0" w:color="auto"/>
                        <w:left w:val="none" w:sz="0" w:space="0" w:color="auto"/>
                        <w:bottom w:val="none" w:sz="0" w:space="0" w:color="auto"/>
                        <w:right w:val="none" w:sz="0" w:space="0" w:color="auto"/>
                      </w:divBdr>
                    </w:div>
                    <w:div w:id="618803899">
                      <w:marLeft w:val="750"/>
                      <w:marRight w:val="0"/>
                      <w:marTop w:val="0"/>
                      <w:marBottom w:val="0"/>
                      <w:divBdr>
                        <w:top w:val="none" w:sz="0" w:space="0" w:color="auto"/>
                        <w:left w:val="none" w:sz="0" w:space="0" w:color="auto"/>
                        <w:bottom w:val="none" w:sz="0" w:space="0" w:color="auto"/>
                        <w:right w:val="none" w:sz="0" w:space="0" w:color="auto"/>
                      </w:divBdr>
                    </w:div>
                  </w:divsChild>
                </w:div>
                <w:div w:id="1614899433">
                  <w:marLeft w:val="300"/>
                  <w:marRight w:val="0"/>
                  <w:marTop w:val="75"/>
                  <w:marBottom w:val="0"/>
                  <w:divBdr>
                    <w:top w:val="none" w:sz="0" w:space="0" w:color="auto"/>
                    <w:left w:val="none" w:sz="0" w:space="0" w:color="auto"/>
                    <w:bottom w:val="none" w:sz="0" w:space="0" w:color="auto"/>
                    <w:right w:val="none" w:sz="0" w:space="0" w:color="auto"/>
                  </w:divBdr>
                  <w:divsChild>
                    <w:div w:id="885064356">
                      <w:marLeft w:val="750"/>
                      <w:marRight w:val="0"/>
                      <w:marTop w:val="0"/>
                      <w:marBottom w:val="0"/>
                      <w:divBdr>
                        <w:top w:val="none" w:sz="0" w:space="0" w:color="auto"/>
                        <w:left w:val="none" w:sz="0" w:space="0" w:color="auto"/>
                        <w:bottom w:val="none" w:sz="0" w:space="0" w:color="auto"/>
                        <w:right w:val="none" w:sz="0" w:space="0" w:color="auto"/>
                      </w:divBdr>
                    </w:div>
                  </w:divsChild>
                </w:div>
                <w:div w:id="1220022409">
                  <w:marLeft w:val="300"/>
                  <w:marRight w:val="0"/>
                  <w:marTop w:val="75"/>
                  <w:marBottom w:val="0"/>
                  <w:divBdr>
                    <w:top w:val="none" w:sz="0" w:space="0" w:color="auto"/>
                    <w:left w:val="none" w:sz="0" w:space="0" w:color="auto"/>
                    <w:bottom w:val="none" w:sz="0" w:space="0" w:color="auto"/>
                    <w:right w:val="none" w:sz="0" w:space="0" w:color="auto"/>
                  </w:divBdr>
                  <w:divsChild>
                    <w:div w:id="1368602163">
                      <w:marLeft w:val="750"/>
                      <w:marRight w:val="0"/>
                      <w:marTop w:val="0"/>
                      <w:marBottom w:val="0"/>
                      <w:divBdr>
                        <w:top w:val="none" w:sz="0" w:space="0" w:color="auto"/>
                        <w:left w:val="none" w:sz="0" w:space="0" w:color="auto"/>
                        <w:bottom w:val="none" w:sz="0" w:space="0" w:color="auto"/>
                        <w:right w:val="none" w:sz="0" w:space="0" w:color="auto"/>
                      </w:divBdr>
                    </w:div>
                  </w:divsChild>
                </w:div>
                <w:div w:id="1951744035">
                  <w:marLeft w:val="300"/>
                  <w:marRight w:val="0"/>
                  <w:marTop w:val="75"/>
                  <w:marBottom w:val="0"/>
                  <w:divBdr>
                    <w:top w:val="none" w:sz="0" w:space="0" w:color="auto"/>
                    <w:left w:val="none" w:sz="0" w:space="0" w:color="auto"/>
                    <w:bottom w:val="none" w:sz="0" w:space="0" w:color="auto"/>
                    <w:right w:val="none" w:sz="0" w:space="0" w:color="auto"/>
                  </w:divBdr>
                </w:div>
                <w:div w:id="164590274">
                  <w:marLeft w:val="300"/>
                  <w:marRight w:val="0"/>
                  <w:marTop w:val="75"/>
                  <w:marBottom w:val="0"/>
                  <w:divBdr>
                    <w:top w:val="none" w:sz="0" w:space="0" w:color="auto"/>
                    <w:left w:val="none" w:sz="0" w:space="0" w:color="auto"/>
                    <w:bottom w:val="none" w:sz="0" w:space="0" w:color="auto"/>
                    <w:right w:val="none" w:sz="0" w:space="0" w:color="auto"/>
                  </w:divBdr>
                </w:div>
                <w:div w:id="1237789908">
                  <w:marLeft w:val="300"/>
                  <w:marRight w:val="0"/>
                  <w:marTop w:val="75"/>
                  <w:marBottom w:val="0"/>
                  <w:divBdr>
                    <w:top w:val="none" w:sz="0" w:space="0" w:color="auto"/>
                    <w:left w:val="none" w:sz="0" w:space="0" w:color="auto"/>
                    <w:bottom w:val="none" w:sz="0" w:space="0" w:color="auto"/>
                    <w:right w:val="none" w:sz="0" w:space="0" w:color="auto"/>
                  </w:divBdr>
                  <w:divsChild>
                    <w:div w:id="520824544">
                      <w:marLeft w:val="750"/>
                      <w:marRight w:val="0"/>
                      <w:marTop w:val="0"/>
                      <w:marBottom w:val="0"/>
                      <w:divBdr>
                        <w:top w:val="none" w:sz="0" w:space="0" w:color="auto"/>
                        <w:left w:val="none" w:sz="0" w:space="0" w:color="auto"/>
                        <w:bottom w:val="none" w:sz="0" w:space="0" w:color="auto"/>
                        <w:right w:val="none" w:sz="0" w:space="0" w:color="auto"/>
                      </w:divBdr>
                    </w:div>
                    <w:div w:id="1720086267">
                      <w:marLeft w:val="750"/>
                      <w:marRight w:val="0"/>
                      <w:marTop w:val="0"/>
                      <w:marBottom w:val="0"/>
                      <w:divBdr>
                        <w:top w:val="none" w:sz="0" w:space="0" w:color="auto"/>
                        <w:left w:val="none" w:sz="0" w:space="0" w:color="auto"/>
                        <w:bottom w:val="none" w:sz="0" w:space="0" w:color="auto"/>
                        <w:right w:val="none" w:sz="0" w:space="0" w:color="auto"/>
                      </w:divBdr>
                    </w:div>
                  </w:divsChild>
                </w:div>
                <w:div w:id="229774265">
                  <w:marLeft w:val="300"/>
                  <w:marRight w:val="0"/>
                  <w:marTop w:val="75"/>
                  <w:marBottom w:val="0"/>
                  <w:divBdr>
                    <w:top w:val="none" w:sz="0" w:space="0" w:color="auto"/>
                    <w:left w:val="none" w:sz="0" w:space="0" w:color="auto"/>
                    <w:bottom w:val="none" w:sz="0" w:space="0" w:color="auto"/>
                    <w:right w:val="none" w:sz="0" w:space="0" w:color="auto"/>
                  </w:divBdr>
                  <w:divsChild>
                    <w:div w:id="1618096048">
                      <w:marLeft w:val="750"/>
                      <w:marRight w:val="0"/>
                      <w:marTop w:val="0"/>
                      <w:marBottom w:val="0"/>
                      <w:divBdr>
                        <w:top w:val="none" w:sz="0" w:space="0" w:color="auto"/>
                        <w:left w:val="none" w:sz="0" w:space="0" w:color="auto"/>
                        <w:bottom w:val="none" w:sz="0" w:space="0" w:color="auto"/>
                        <w:right w:val="none" w:sz="0" w:space="0" w:color="auto"/>
                      </w:divBdr>
                    </w:div>
                  </w:divsChild>
                </w:div>
                <w:div w:id="560286780">
                  <w:marLeft w:val="300"/>
                  <w:marRight w:val="0"/>
                  <w:marTop w:val="75"/>
                  <w:marBottom w:val="0"/>
                  <w:divBdr>
                    <w:top w:val="none" w:sz="0" w:space="0" w:color="auto"/>
                    <w:left w:val="none" w:sz="0" w:space="0" w:color="auto"/>
                    <w:bottom w:val="none" w:sz="0" w:space="0" w:color="auto"/>
                    <w:right w:val="none" w:sz="0" w:space="0" w:color="auto"/>
                  </w:divBdr>
                  <w:divsChild>
                    <w:div w:id="725377945">
                      <w:marLeft w:val="750"/>
                      <w:marRight w:val="0"/>
                      <w:marTop w:val="0"/>
                      <w:marBottom w:val="0"/>
                      <w:divBdr>
                        <w:top w:val="none" w:sz="0" w:space="0" w:color="auto"/>
                        <w:left w:val="none" w:sz="0" w:space="0" w:color="auto"/>
                        <w:bottom w:val="none" w:sz="0" w:space="0" w:color="auto"/>
                        <w:right w:val="none" w:sz="0" w:space="0" w:color="auto"/>
                      </w:divBdr>
                    </w:div>
                    <w:div w:id="2014062577">
                      <w:marLeft w:val="750"/>
                      <w:marRight w:val="0"/>
                      <w:marTop w:val="0"/>
                      <w:marBottom w:val="0"/>
                      <w:divBdr>
                        <w:top w:val="none" w:sz="0" w:space="0" w:color="auto"/>
                        <w:left w:val="none" w:sz="0" w:space="0" w:color="auto"/>
                        <w:bottom w:val="none" w:sz="0" w:space="0" w:color="auto"/>
                        <w:right w:val="none" w:sz="0" w:space="0" w:color="auto"/>
                      </w:divBdr>
                    </w:div>
                    <w:div w:id="1379628228">
                      <w:marLeft w:val="750"/>
                      <w:marRight w:val="0"/>
                      <w:marTop w:val="0"/>
                      <w:marBottom w:val="0"/>
                      <w:divBdr>
                        <w:top w:val="none" w:sz="0" w:space="0" w:color="auto"/>
                        <w:left w:val="none" w:sz="0" w:space="0" w:color="auto"/>
                        <w:bottom w:val="none" w:sz="0" w:space="0" w:color="auto"/>
                        <w:right w:val="none" w:sz="0" w:space="0" w:color="auto"/>
                      </w:divBdr>
                    </w:div>
                  </w:divsChild>
                </w:div>
                <w:div w:id="5792230">
                  <w:marLeft w:val="300"/>
                  <w:marRight w:val="0"/>
                  <w:marTop w:val="75"/>
                  <w:marBottom w:val="0"/>
                  <w:divBdr>
                    <w:top w:val="none" w:sz="0" w:space="0" w:color="auto"/>
                    <w:left w:val="none" w:sz="0" w:space="0" w:color="auto"/>
                    <w:bottom w:val="none" w:sz="0" w:space="0" w:color="auto"/>
                    <w:right w:val="none" w:sz="0" w:space="0" w:color="auto"/>
                  </w:divBdr>
                  <w:divsChild>
                    <w:div w:id="1128545761">
                      <w:marLeft w:val="750"/>
                      <w:marRight w:val="0"/>
                      <w:marTop w:val="0"/>
                      <w:marBottom w:val="0"/>
                      <w:divBdr>
                        <w:top w:val="none" w:sz="0" w:space="0" w:color="auto"/>
                        <w:left w:val="none" w:sz="0" w:space="0" w:color="auto"/>
                        <w:bottom w:val="none" w:sz="0" w:space="0" w:color="auto"/>
                        <w:right w:val="none" w:sz="0" w:space="0" w:color="auto"/>
                      </w:divBdr>
                    </w:div>
                  </w:divsChild>
                </w:div>
                <w:div w:id="1885752970">
                  <w:marLeft w:val="300"/>
                  <w:marRight w:val="0"/>
                  <w:marTop w:val="75"/>
                  <w:marBottom w:val="0"/>
                  <w:divBdr>
                    <w:top w:val="none" w:sz="0" w:space="0" w:color="auto"/>
                    <w:left w:val="none" w:sz="0" w:space="0" w:color="auto"/>
                    <w:bottom w:val="none" w:sz="0" w:space="0" w:color="auto"/>
                    <w:right w:val="none" w:sz="0" w:space="0" w:color="auto"/>
                  </w:divBdr>
                  <w:divsChild>
                    <w:div w:id="1462921380">
                      <w:marLeft w:val="750"/>
                      <w:marRight w:val="0"/>
                      <w:marTop w:val="0"/>
                      <w:marBottom w:val="0"/>
                      <w:divBdr>
                        <w:top w:val="none" w:sz="0" w:space="0" w:color="auto"/>
                        <w:left w:val="none" w:sz="0" w:space="0" w:color="auto"/>
                        <w:bottom w:val="none" w:sz="0" w:space="0" w:color="auto"/>
                        <w:right w:val="none" w:sz="0" w:space="0" w:color="auto"/>
                      </w:divBdr>
                    </w:div>
                    <w:div w:id="213741929">
                      <w:marLeft w:val="750"/>
                      <w:marRight w:val="0"/>
                      <w:marTop w:val="0"/>
                      <w:marBottom w:val="0"/>
                      <w:divBdr>
                        <w:top w:val="none" w:sz="0" w:space="0" w:color="auto"/>
                        <w:left w:val="none" w:sz="0" w:space="0" w:color="auto"/>
                        <w:bottom w:val="none" w:sz="0" w:space="0" w:color="auto"/>
                        <w:right w:val="none" w:sz="0" w:space="0" w:color="auto"/>
                      </w:divBdr>
                    </w:div>
                  </w:divsChild>
                </w:div>
                <w:div w:id="538471269">
                  <w:marLeft w:val="300"/>
                  <w:marRight w:val="0"/>
                  <w:marTop w:val="75"/>
                  <w:marBottom w:val="0"/>
                  <w:divBdr>
                    <w:top w:val="none" w:sz="0" w:space="0" w:color="auto"/>
                    <w:left w:val="none" w:sz="0" w:space="0" w:color="auto"/>
                    <w:bottom w:val="none" w:sz="0" w:space="0" w:color="auto"/>
                    <w:right w:val="none" w:sz="0" w:space="0" w:color="auto"/>
                  </w:divBdr>
                  <w:divsChild>
                    <w:div w:id="748045614">
                      <w:marLeft w:val="750"/>
                      <w:marRight w:val="0"/>
                      <w:marTop w:val="0"/>
                      <w:marBottom w:val="0"/>
                      <w:divBdr>
                        <w:top w:val="none" w:sz="0" w:space="0" w:color="auto"/>
                        <w:left w:val="none" w:sz="0" w:space="0" w:color="auto"/>
                        <w:bottom w:val="none" w:sz="0" w:space="0" w:color="auto"/>
                        <w:right w:val="none" w:sz="0" w:space="0" w:color="auto"/>
                      </w:divBdr>
                    </w:div>
                  </w:divsChild>
                </w:div>
                <w:div w:id="44839662">
                  <w:marLeft w:val="300"/>
                  <w:marRight w:val="0"/>
                  <w:marTop w:val="75"/>
                  <w:marBottom w:val="0"/>
                  <w:divBdr>
                    <w:top w:val="none" w:sz="0" w:space="0" w:color="auto"/>
                    <w:left w:val="none" w:sz="0" w:space="0" w:color="auto"/>
                    <w:bottom w:val="none" w:sz="0" w:space="0" w:color="auto"/>
                    <w:right w:val="none" w:sz="0" w:space="0" w:color="auto"/>
                  </w:divBdr>
                  <w:divsChild>
                    <w:div w:id="976643322">
                      <w:marLeft w:val="750"/>
                      <w:marRight w:val="0"/>
                      <w:marTop w:val="0"/>
                      <w:marBottom w:val="0"/>
                      <w:divBdr>
                        <w:top w:val="none" w:sz="0" w:space="0" w:color="auto"/>
                        <w:left w:val="none" w:sz="0" w:space="0" w:color="auto"/>
                        <w:bottom w:val="none" w:sz="0" w:space="0" w:color="auto"/>
                        <w:right w:val="none" w:sz="0" w:space="0" w:color="auto"/>
                      </w:divBdr>
                    </w:div>
                  </w:divsChild>
                </w:div>
                <w:div w:id="1498767786">
                  <w:marLeft w:val="300"/>
                  <w:marRight w:val="0"/>
                  <w:marTop w:val="75"/>
                  <w:marBottom w:val="0"/>
                  <w:divBdr>
                    <w:top w:val="none" w:sz="0" w:space="0" w:color="auto"/>
                    <w:left w:val="none" w:sz="0" w:space="0" w:color="auto"/>
                    <w:bottom w:val="none" w:sz="0" w:space="0" w:color="auto"/>
                    <w:right w:val="none" w:sz="0" w:space="0" w:color="auto"/>
                  </w:divBdr>
                </w:div>
                <w:div w:id="1312366765">
                  <w:marLeft w:val="300"/>
                  <w:marRight w:val="0"/>
                  <w:marTop w:val="75"/>
                  <w:marBottom w:val="0"/>
                  <w:divBdr>
                    <w:top w:val="none" w:sz="0" w:space="0" w:color="auto"/>
                    <w:left w:val="none" w:sz="0" w:space="0" w:color="auto"/>
                    <w:bottom w:val="none" w:sz="0" w:space="0" w:color="auto"/>
                    <w:right w:val="none" w:sz="0" w:space="0" w:color="auto"/>
                  </w:divBdr>
                </w:div>
                <w:div w:id="1107508892">
                  <w:marLeft w:val="300"/>
                  <w:marRight w:val="0"/>
                  <w:marTop w:val="75"/>
                  <w:marBottom w:val="0"/>
                  <w:divBdr>
                    <w:top w:val="none" w:sz="0" w:space="0" w:color="auto"/>
                    <w:left w:val="none" w:sz="0" w:space="0" w:color="auto"/>
                    <w:bottom w:val="none" w:sz="0" w:space="0" w:color="auto"/>
                    <w:right w:val="none" w:sz="0" w:space="0" w:color="auto"/>
                  </w:divBdr>
                  <w:divsChild>
                    <w:div w:id="454178509">
                      <w:marLeft w:val="750"/>
                      <w:marRight w:val="0"/>
                      <w:marTop w:val="0"/>
                      <w:marBottom w:val="0"/>
                      <w:divBdr>
                        <w:top w:val="none" w:sz="0" w:space="0" w:color="auto"/>
                        <w:left w:val="none" w:sz="0" w:space="0" w:color="auto"/>
                        <w:bottom w:val="none" w:sz="0" w:space="0" w:color="auto"/>
                        <w:right w:val="none" w:sz="0" w:space="0" w:color="auto"/>
                      </w:divBdr>
                    </w:div>
                    <w:div w:id="1648588997">
                      <w:marLeft w:val="750"/>
                      <w:marRight w:val="0"/>
                      <w:marTop w:val="0"/>
                      <w:marBottom w:val="0"/>
                      <w:divBdr>
                        <w:top w:val="none" w:sz="0" w:space="0" w:color="auto"/>
                        <w:left w:val="none" w:sz="0" w:space="0" w:color="auto"/>
                        <w:bottom w:val="none" w:sz="0" w:space="0" w:color="auto"/>
                        <w:right w:val="none" w:sz="0" w:space="0" w:color="auto"/>
                      </w:divBdr>
                    </w:div>
                  </w:divsChild>
                </w:div>
                <w:div w:id="1906912703">
                  <w:marLeft w:val="300"/>
                  <w:marRight w:val="0"/>
                  <w:marTop w:val="75"/>
                  <w:marBottom w:val="0"/>
                  <w:divBdr>
                    <w:top w:val="none" w:sz="0" w:space="0" w:color="auto"/>
                    <w:left w:val="none" w:sz="0" w:space="0" w:color="auto"/>
                    <w:bottom w:val="none" w:sz="0" w:space="0" w:color="auto"/>
                    <w:right w:val="none" w:sz="0" w:space="0" w:color="auto"/>
                  </w:divBdr>
                  <w:divsChild>
                    <w:div w:id="1947149030">
                      <w:marLeft w:val="750"/>
                      <w:marRight w:val="0"/>
                      <w:marTop w:val="0"/>
                      <w:marBottom w:val="0"/>
                      <w:divBdr>
                        <w:top w:val="none" w:sz="0" w:space="0" w:color="auto"/>
                        <w:left w:val="none" w:sz="0" w:space="0" w:color="auto"/>
                        <w:bottom w:val="none" w:sz="0" w:space="0" w:color="auto"/>
                        <w:right w:val="none" w:sz="0" w:space="0" w:color="auto"/>
                      </w:divBdr>
                    </w:div>
                  </w:divsChild>
                </w:div>
                <w:div w:id="904493646">
                  <w:marLeft w:val="300"/>
                  <w:marRight w:val="0"/>
                  <w:marTop w:val="75"/>
                  <w:marBottom w:val="0"/>
                  <w:divBdr>
                    <w:top w:val="none" w:sz="0" w:space="0" w:color="auto"/>
                    <w:left w:val="none" w:sz="0" w:space="0" w:color="auto"/>
                    <w:bottom w:val="none" w:sz="0" w:space="0" w:color="auto"/>
                    <w:right w:val="none" w:sz="0" w:space="0" w:color="auto"/>
                  </w:divBdr>
                  <w:divsChild>
                    <w:div w:id="430276541">
                      <w:marLeft w:val="750"/>
                      <w:marRight w:val="0"/>
                      <w:marTop w:val="0"/>
                      <w:marBottom w:val="0"/>
                      <w:divBdr>
                        <w:top w:val="none" w:sz="0" w:space="0" w:color="auto"/>
                        <w:left w:val="none" w:sz="0" w:space="0" w:color="auto"/>
                        <w:bottom w:val="none" w:sz="0" w:space="0" w:color="auto"/>
                        <w:right w:val="none" w:sz="0" w:space="0" w:color="auto"/>
                      </w:divBdr>
                    </w:div>
                    <w:div w:id="298342071">
                      <w:marLeft w:val="750"/>
                      <w:marRight w:val="0"/>
                      <w:marTop w:val="0"/>
                      <w:marBottom w:val="0"/>
                      <w:divBdr>
                        <w:top w:val="none" w:sz="0" w:space="0" w:color="auto"/>
                        <w:left w:val="none" w:sz="0" w:space="0" w:color="auto"/>
                        <w:bottom w:val="none" w:sz="0" w:space="0" w:color="auto"/>
                        <w:right w:val="none" w:sz="0" w:space="0" w:color="auto"/>
                      </w:divBdr>
                    </w:div>
                    <w:div w:id="1456288076">
                      <w:marLeft w:val="750"/>
                      <w:marRight w:val="0"/>
                      <w:marTop w:val="0"/>
                      <w:marBottom w:val="0"/>
                      <w:divBdr>
                        <w:top w:val="none" w:sz="0" w:space="0" w:color="auto"/>
                        <w:left w:val="none" w:sz="0" w:space="0" w:color="auto"/>
                        <w:bottom w:val="none" w:sz="0" w:space="0" w:color="auto"/>
                        <w:right w:val="none" w:sz="0" w:space="0" w:color="auto"/>
                      </w:divBdr>
                    </w:div>
                  </w:divsChild>
                </w:div>
                <w:div w:id="1594896898">
                  <w:marLeft w:val="300"/>
                  <w:marRight w:val="0"/>
                  <w:marTop w:val="75"/>
                  <w:marBottom w:val="0"/>
                  <w:divBdr>
                    <w:top w:val="none" w:sz="0" w:space="0" w:color="auto"/>
                    <w:left w:val="none" w:sz="0" w:space="0" w:color="auto"/>
                    <w:bottom w:val="none" w:sz="0" w:space="0" w:color="auto"/>
                    <w:right w:val="none" w:sz="0" w:space="0" w:color="auto"/>
                  </w:divBdr>
                  <w:divsChild>
                    <w:div w:id="658926705">
                      <w:marLeft w:val="750"/>
                      <w:marRight w:val="0"/>
                      <w:marTop w:val="0"/>
                      <w:marBottom w:val="0"/>
                      <w:divBdr>
                        <w:top w:val="none" w:sz="0" w:space="0" w:color="auto"/>
                        <w:left w:val="none" w:sz="0" w:space="0" w:color="auto"/>
                        <w:bottom w:val="none" w:sz="0" w:space="0" w:color="auto"/>
                        <w:right w:val="none" w:sz="0" w:space="0" w:color="auto"/>
                      </w:divBdr>
                    </w:div>
                  </w:divsChild>
                </w:div>
                <w:div w:id="1199776286">
                  <w:marLeft w:val="300"/>
                  <w:marRight w:val="0"/>
                  <w:marTop w:val="75"/>
                  <w:marBottom w:val="0"/>
                  <w:divBdr>
                    <w:top w:val="none" w:sz="0" w:space="0" w:color="auto"/>
                    <w:left w:val="none" w:sz="0" w:space="0" w:color="auto"/>
                    <w:bottom w:val="none" w:sz="0" w:space="0" w:color="auto"/>
                    <w:right w:val="none" w:sz="0" w:space="0" w:color="auto"/>
                  </w:divBdr>
                  <w:divsChild>
                    <w:div w:id="10181923">
                      <w:marLeft w:val="750"/>
                      <w:marRight w:val="0"/>
                      <w:marTop w:val="0"/>
                      <w:marBottom w:val="0"/>
                      <w:divBdr>
                        <w:top w:val="none" w:sz="0" w:space="0" w:color="auto"/>
                        <w:left w:val="none" w:sz="0" w:space="0" w:color="auto"/>
                        <w:bottom w:val="none" w:sz="0" w:space="0" w:color="auto"/>
                        <w:right w:val="none" w:sz="0" w:space="0" w:color="auto"/>
                      </w:divBdr>
                    </w:div>
                    <w:div w:id="817041191">
                      <w:marLeft w:val="750"/>
                      <w:marRight w:val="0"/>
                      <w:marTop w:val="0"/>
                      <w:marBottom w:val="0"/>
                      <w:divBdr>
                        <w:top w:val="none" w:sz="0" w:space="0" w:color="auto"/>
                        <w:left w:val="none" w:sz="0" w:space="0" w:color="auto"/>
                        <w:bottom w:val="none" w:sz="0" w:space="0" w:color="auto"/>
                        <w:right w:val="none" w:sz="0" w:space="0" w:color="auto"/>
                      </w:divBdr>
                    </w:div>
                  </w:divsChild>
                </w:div>
                <w:div w:id="1569808219">
                  <w:marLeft w:val="300"/>
                  <w:marRight w:val="0"/>
                  <w:marTop w:val="75"/>
                  <w:marBottom w:val="0"/>
                  <w:divBdr>
                    <w:top w:val="none" w:sz="0" w:space="0" w:color="auto"/>
                    <w:left w:val="none" w:sz="0" w:space="0" w:color="auto"/>
                    <w:bottom w:val="none" w:sz="0" w:space="0" w:color="auto"/>
                    <w:right w:val="none" w:sz="0" w:space="0" w:color="auto"/>
                  </w:divBdr>
                  <w:divsChild>
                    <w:div w:id="1926524958">
                      <w:marLeft w:val="750"/>
                      <w:marRight w:val="0"/>
                      <w:marTop w:val="0"/>
                      <w:marBottom w:val="0"/>
                      <w:divBdr>
                        <w:top w:val="none" w:sz="0" w:space="0" w:color="auto"/>
                        <w:left w:val="none" w:sz="0" w:space="0" w:color="auto"/>
                        <w:bottom w:val="none" w:sz="0" w:space="0" w:color="auto"/>
                        <w:right w:val="none" w:sz="0" w:space="0" w:color="auto"/>
                      </w:divBdr>
                    </w:div>
                  </w:divsChild>
                </w:div>
                <w:div w:id="400520617">
                  <w:marLeft w:val="300"/>
                  <w:marRight w:val="0"/>
                  <w:marTop w:val="75"/>
                  <w:marBottom w:val="0"/>
                  <w:divBdr>
                    <w:top w:val="none" w:sz="0" w:space="0" w:color="auto"/>
                    <w:left w:val="none" w:sz="0" w:space="0" w:color="auto"/>
                    <w:bottom w:val="none" w:sz="0" w:space="0" w:color="auto"/>
                    <w:right w:val="none" w:sz="0" w:space="0" w:color="auto"/>
                  </w:divBdr>
                  <w:divsChild>
                    <w:div w:id="935942431">
                      <w:marLeft w:val="750"/>
                      <w:marRight w:val="0"/>
                      <w:marTop w:val="0"/>
                      <w:marBottom w:val="0"/>
                      <w:divBdr>
                        <w:top w:val="none" w:sz="0" w:space="0" w:color="auto"/>
                        <w:left w:val="none" w:sz="0" w:space="0" w:color="auto"/>
                        <w:bottom w:val="none" w:sz="0" w:space="0" w:color="auto"/>
                        <w:right w:val="none" w:sz="0" w:space="0" w:color="auto"/>
                      </w:divBdr>
                    </w:div>
                  </w:divsChild>
                </w:div>
                <w:div w:id="1891724319">
                  <w:marLeft w:val="300"/>
                  <w:marRight w:val="0"/>
                  <w:marTop w:val="75"/>
                  <w:marBottom w:val="0"/>
                  <w:divBdr>
                    <w:top w:val="none" w:sz="0" w:space="0" w:color="auto"/>
                    <w:left w:val="none" w:sz="0" w:space="0" w:color="auto"/>
                    <w:bottom w:val="none" w:sz="0" w:space="0" w:color="auto"/>
                    <w:right w:val="none" w:sz="0" w:space="0" w:color="auto"/>
                  </w:divBdr>
                </w:div>
                <w:div w:id="354771322">
                  <w:marLeft w:val="300"/>
                  <w:marRight w:val="0"/>
                  <w:marTop w:val="75"/>
                  <w:marBottom w:val="0"/>
                  <w:divBdr>
                    <w:top w:val="none" w:sz="0" w:space="0" w:color="auto"/>
                    <w:left w:val="none" w:sz="0" w:space="0" w:color="auto"/>
                    <w:bottom w:val="none" w:sz="0" w:space="0" w:color="auto"/>
                    <w:right w:val="none" w:sz="0" w:space="0" w:color="auto"/>
                  </w:divBdr>
                </w:div>
                <w:div w:id="254242984">
                  <w:marLeft w:val="300"/>
                  <w:marRight w:val="0"/>
                  <w:marTop w:val="75"/>
                  <w:marBottom w:val="0"/>
                  <w:divBdr>
                    <w:top w:val="none" w:sz="0" w:space="0" w:color="auto"/>
                    <w:left w:val="none" w:sz="0" w:space="0" w:color="auto"/>
                    <w:bottom w:val="none" w:sz="0" w:space="0" w:color="auto"/>
                    <w:right w:val="none" w:sz="0" w:space="0" w:color="auto"/>
                  </w:divBdr>
                  <w:divsChild>
                    <w:div w:id="730890185">
                      <w:marLeft w:val="750"/>
                      <w:marRight w:val="0"/>
                      <w:marTop w:val="0"/>
                      <w:marBottom w:val="0"/>
                      <w:divBdr>
                        <w:top w:val="none" w:sz="0" w:space="0" w:color="auto"/>
                        <w:left w:val="none" w:sz="0" w:space="0" w:color="auto"/>
                        <w:bottom w:val="none" w:sz="0" w:space="0" w:color="auto"/>
                        <w:right w:val="none" w:sz="0" w:space="0" w:color="auto"/>
                      </w:divBdr>
                    </w:div>
                    <w:div w:id="1907453273">
                      <w:marLeft w:val="750"/>
                      <w:marRight w:val="0"/>
                      <w:marTop w:val="0"/>
                      <w:marBottom w:val="0"/>
                      <w:divBdr>
                        <w:top w:val="none" w:sz="0" w:space="0" w:color="auto"/>
                        <w:left w:val="none" w:sz="0" w:space="0" w:color="auto"/>
                        <w:bottom w:val="none" w:sz="0" w:space="0" w:color="auto"/>
                        <w:right w:val="none" w:sz="0" w:space="0" w:color="auto"/>
                      </w:divBdr>
                    </w:div>
                  </w:divsChild>
                </w:div>
                <w:div w:id="1426270039">
                  <w:marLeft w:val="300"/>
                  <w:marRight w:val="0"/>
                  <w:marTop w:val="75"/>
                  <w:marBottom w:val="0"/>
                  <w:divBdr>
                    <w:top w:val="none" w:sz="0" w:space="0" w:color="auto"/>
                    <w:left w:val="none" w:sz="0" w:space="0" w:color="auto"/>
                    <w:bottom w:val="none" w:sz="0" w:space="0" w:color="auto"/>
                    <w:right w:val="none" w:sz="0" w:space="0" w:color="auto"/>
                  </w:divBdr>
                  <w:divsChild>
                    <w:div w:id="2145387836">
                      <w:marLeft w:val="750"/>
                      <w:marRight w:val="0"/>
                      <w:marTop w:val="0"/>
                      <w:marBottom w:val="0"/>
                      <w:divBdr>
                        <w:top w:val="none" w:sz="0" w:space="0" w:color="auto"/>
                        <w:left w:val="none" w:sz="0" w:space="0" w:color="auto"/>
                        <w:bottom w:val="none" w:sz="0" w:space="0" w:color="auto"/>
                        <w:right w:val="none" w:sz="0" w:space="0" w:color="auto"/>
                      </w:divBdr>
                    </w:div>
                  </w:divsChild>
                </w:div>
                <w:div w:id="1428967007">
                  <w:marLeft w:val="300"/>
                  <w:marRight w:val="0"/>
                  <w:marTop w:val="75"/>
                  <w:marBottom w:val="0"/>
                  <w:divBdr>
                    <w:top w:val="none" w:sz="0" w:space="0" w:color="auto"/>
                    <w:left w:val="none" w:sz="0" w:space="0" w:color="auto"/>
                    <w:bottom w:val="none" w:sz="0" w:space="0" w:color="auto"/>
                    <w:right w:val="none" w:sz="0" w:space="0" w:color="auto"/>
                  </w:divBdr>
                  <w:divsChild>
                    <w:div w:id="1042559366">
                      <w:marLeft w:val="750"/>
                      <w:marRight w:val="0"/>
                      <w:marTop w:val="0"/>
                      <w:marBottom w:val="0"/>
                      <w:divBdr>
                        <w:top w:val="none" w:sz="0" w:space="0" w:color="auto"/>
                        <w:left w:val="none" w:sz="0" w:space="0" w:color="auto"/>
                        <w:bottom w:val="none" w:sz="0" w:space="0" w:color="auto"/>
                        <w:right w:val="none" w:sz="0" w:space="0" w:color="auto"/>
                      </w:divBdr>
                    </w:div>
                    <w:div w:id="1946841198">
                      <w:marLeft w:val="750"/>
                      <w:marRight w:val="0"/>
                      <w:marTop w:val="0"/>
                      <w:marBottom w:val="0"/>
                      <w:divBdr>
                        <w:top w:val="none" w:sz="0" w:space="0" w:color="auto"/>
                        <w:left w:val="none" w:sz="0" w:space="0" w:color="auto"/>
                        <w:bottom w:val="none" w:sz="0" w:space="0" w:color="auto"/>
                        <w:right w:val="none" w:sz="0" w:space="0" w:color="auto"/>
                      </w:divBdr>
                    </w:div>
                    <w:div w:id="1329284320">
                      <w:marLeft w:val="750"/>
                      <w:marRight w:val="0"/>
                      <w:marTop w:val="0"/>
                      <w:marBottom w:val="0"/>
                      <w:divBdr>
                        <w:top w:val="none" w:sz="0" w:space="0" w:color="auto"/>
                        <w:left w:val="none" w:sz="0" w:space="0" w:color="auto"/>
                        <w:bottom w:val="none" w:sz="0" w:space="0" w:color="auto"/>
                        <w:right w:val="none" w:sz="0" w:space="0" w:color="auto"/>
                      </w:divBdr>
                    </w:div>
                  </w:divsChild>
                </w:div>
                <w:div w:id="1641423035">
                  <w:marLeft w:val="300"/>
                  <w:marRight w:val="0"/>
                  <w:marTop w:val="75"/>
                  <w:marBottom w:val="0"/>
                  <w:divBdr>
                    <w:top w:val="none" w:sz="0" w:space="0" w:color="auto"/>
                    <w:left w:val="none" w:sz="0" w:space="0" w:color="auto"/>
                    <w:bottom w:val="none" w:sz="0" w:space="0" w:color="auto"/>
                    <w:right w:val="none" w:sz="0" w:space="0" w:color="auto"/>
                  </w:divBdr>
                  <w:divsChild>
                    <w:div w:id="575088261">
                      <w:marLeft w:val="750"/>
                      <w:marRight w:val="0"/>
                      <w:marTop w:val="0"/>
                      <w:marBottom w:val="0"/>
                      <w:divBdr>
                        <w:top w:val="none" w:sz="0" w:space="0" w:color="auto"/>
                        <w:left w:val="none" w:sz="0" w:space="0" w:color="auto"/>
                        <w:bottom w:val="none" w:sz="0" w:space="0" w:color="auto"/>
                        <w:right w:val="none" w:sz="0" w:space="0" w:color="auto"/>
                      </w:divBdr>
                    </w:div>
                  </w:divsChild>
                </w:div>
                <w:div w:id="847404800">
                  <w:marLeft w:val="300"/>
                  <w:marRight w:val="0"/>
                  <w:marTop w:val="75"/>
                  <w:marBottom w:val="0"/>
                  <w:divBdr>
                    <w:top w:val="none" w:sz="0" w:space="0" w:color="auto"/>
                    <w:left w:val="none" w:sz="0" w:space="0" w:color="auto"/>
                    <w:bottom w:val="none" w:sz="0" w:space="0" w:color="auto"/>
                    <w:right w:val="none" w:sz="0" w:space="0" w:color="auto"/>
                  </w:divBdr>
                  <w:divsChild>
                    <w:div w:id="1153790743">
                      <w:marLeft w:val="750"/>
                      <w:marRight w:val="0"/>
                      <w:marTop w:val="0"/>
                      <w:marBottom w:val="0"/>
                      <w:divBdr>
                        <w:top w:val="none" w:sz="0" w:space="0" w:color="auto"/>
                        <w:left w:val="none" w:sz="0" w:space="0" w:color="auto"/>
                        <w:bottom w:val="none" w:sz="0" w:space="0" w:color="auto"/>
                        <w:right w:val="none" w:sz="0" w:space="0" w:color="auto"/>
                      </w:divBdr>
                    </w:div>
                    <w:div w:id="1498037447">
                      <w:marLeft w:val="750"/>
                      <w:marRight w:val="0"/>
                      <w:marTop w:val="0"/>
                      <w:marBottom w:val="0"/>
                      <w:divBdr>
                        <w:top w:val="none" w:sz="0" w:space="0" w:color="auto"/>
                        <w:left w:val="none" w:sz="0" w:space="0" w:color="auto"/>
                        <w:bottom w:val="none" w:sz="0" w:space="0" w:color="auto"/>
                        <w:right w:val="none" w:sz="0" w:space="0" w:color="auto"/>
                      </w:divBdr>
                    </w:div>
                  </w:divsChild>
                </w:div>
                <w:div w:id="366373178">
                  <w:marLeft w:val="300"/>
                  <w:marRight w:val="0"/>
                  <w:marTop w:val="75"/>
                  <w:marBottom w:val="0"/>
                  <w:divBdr>
                    <w:top w:val="none" w:sz="0" w:space="0" w:color="auto"/>
                    <w:left w:val="none" w:sz="0" w:space="0" w:color="auto"/>
                    <w:bottom w:val="none" w:sz="0" w:space="0" w:color="auto"/>
                    <w:right w:val="none" w:sz="0" w:space="0" w:color="auto"/>
                  </w:divBdr>
                  <w:divsChild>
                    <w:div w:id="727727105">
                      <w:marLeft w:val="750"/>
                      <w:marRight w:val="0"/>
                      <w:marTop w:val="0"/>
                      <w:marBottom w:val="0"/>
                      <w:divBdr>
                        <w:top w:val="none" w:sz="0" w:space="0" w:color="auto"/>
                        <w:left w:val="none" w:sz="0" w:space="0" w:color="auto"/>
                        <w:bottom w:val="none" w:sz="0" w:space="0" w:color="auto"/>
                        <w:right w:val="none" w:sz="0" w:space="0" w:color="auto"/>
                      </w:divBdr>
                    </w:div>
                  </w:divsChild>
                </w:div>
                <w:div w:id="1847743905">
                  <w:marLeft w:val="300"/>
                  <w:marRight w:val="0"/>
                  <w:marTop w:val="75"/>
                  <w:marBottom w:val="0"/>
                  <w:divBdr>
                    <w:top w:val="none" w:sz="0" w:space="0" w:color="auto"/>
                    <w:left w:val="none" w:sz="0" w:space="0" w:color="auto"/>
                    <w:bottom w:val="none" w:sz="0" w:space="0" w:color="auto"/>
                    <w:right w:val="none" w:sz="0" w:space="0" w:color="auto"/>
                  </w:divBdr>
                  <w:divsChild>
                    <w:div w:id="2063600974">
                      <w:marLeft w:val="750"/>
                      <w:marRight w:val="0"/>
                      <w:marTop w:val="0"/>
                      <w:marBottom w:val="0"/>
                      <w:divBdr>
                        <w:top w:val="none" w:sz="0" w:space="0" w:color="auto"/>
                        <w:left w:val="none" w:sz="0" w:space="0" w:color="auto"/>
                        <w:bottom w:val="none" w:sz="0" w:space="0" w:color="auto"/>
                        <w:right w:val="none" w:sz="0" w:space="0" w:color="auto"/>
                      </w:divBdr>
                    </w:div>
                  </w:divsChild>
                </w:div>
                <w:div w:id="554972823">
                  <w:marLeft w:val="300"/>
                  <w:marRight w:val="0"/>
                  <w:marTop w:val="75"/>
                  <w:marBottom w:val="0"/>
                  <w:divBdr>
                    <w:top w:val="none" w:sz="0" w:space="0" w:color="auto"/>
                    <w:left w:val="none" w:sz="0" w:space="0" w:color="auto"/>
                    <w:bottom w:val="none" w:sz="0" w:space="0" w:color="auto"/>
                    <w:right w:val="none" w:sz="0" w:space="0" w:color="auto"/>
                  </w:divBdr>
                </w:div>
                <w:div w:id="1250499649">
                  <w:marLeft w:val="300"/>
                  <w:marRight w:val="0"/>
                  <w:marTop w:val="75"/>
                  <w:marBottom w:val="0"/>
                  <w:divBdr>
                    <w:top w:val="none" w:sz="0" w:space="0" w:color="auto"/>
                    <w:left w:val="none" w:sz="0" w:space="0" w:color="auto"/>
                    <w:bottom w:val="none" w:sz="0" w:space="0" w:color="auto"/>
                    <w:right w:val="none" w:sz="0" w:space="0" w:color="auto"/>
                  </w:divBdr>
                </w:div>
                <w:div w:id="9914502">
                  <w:marLeft w:val="300"/>
                  <w:marRight w:val="0"/>
                  <w:marTop w:val="75"/>
                  <w:marBottom w:val="0"/>
                  <w:divBdr>
                    <w:top w:val="none" w:sz="0" w:space="0" w:color="auto"/>
                    <w:left w:val="none" w:sz="0" w:space="0" w:color="auto"/>
                    <w:bottom w:val="none" w:sz="0" w:space="0" w:color="auto"/>
                    <w:right w:val="none" w:sz="0" w:space="0" w:color="auto"/>
                  </w:divBdr>
                  <w:divsChild>
                    <w:div w:id="142699967">
                      <w:marLeft w:val="750"/>
                      <w:marRight w:val="0"/>
                      <w:marTop w:val="0"/>
                      <w:marBottom w:val="0"/>
                      <w:divBdr>
                        <w:top w:val="none" w:sz="0" w:space="0" w:color="auto"/>
                        <w:left w:val="none" w:sz="0" w:space="0" w:color="auto"/>
                        <w:bottom w:val="none" w:sz="0" w:space="0" w:color="auto"/>
                        <w:right w:val="none" w:sz="0" w:space="0" w:color="auto"/>
                      </w:divBdr>
                    </w:div>
                    <w:div w:id="1706906009">
                      <w:marLeft w:val="750"/>
                      <w:marRight w:val="0"/>
                      <w:marTop w:val="0"/>
                      <w:marBottom w:val="0"/>
                      <w:divBdr>
                        <w:top w:val="none" w:sz="0" w:space="0" w:color="auto"/>
                        <w:left w:val="none" w:sz="0" w:space="0" w:color="auto"/>
                        <w:bottom w:val="none" w:sz="0" w:space="0" w:color="auto"/>
                        <w:right w:val="none" w:sz="0" w:space="0" w:color="auto"/>
                      </w:divBdr>
                    </w:div>
                  </w:divsChild>
                </w:div>
                <w:div w:id="232812276">
                  <w:marLeft w:val="300"/>
                  <w:marRight w:val="0"/>
                  <w:marTop w:val="75"/>
                  <w:marBottom w:val="0"/>
                  <w:divBdr>
                    <w:top w:val="none" w:sz="0" w:space="0" w:color="auto"/>
                    <w:left w:val="none" w:sz="0" w:space="0" w:color="auto"/>
                    <w:bottom w:val="none" w:sz="0" w:space="0" w:color="auto"/>
                    <w:right w:val="none" w:sz="0" w:space="0" w:color="auto"/>
                  </w:divBdr>
                  <w:divsChild>
                    <w:div w:id="1473983342">
                      <w:marLeft w:val="750"/>
                      <w:marRight w:val="0"/>
                      <w:marTop w:val="0"/>
                      <w:marBottom w:val="0"/>
                      <w:divBdr>
                        <w:top w:val="none" w:sz="0" w:space="0" w:color="auto"/>
                        <w:left w:val="none" w:sz="0" w:space="0" w:color="auto"/>
                        <w:bottom w:val="none" w:sz="0" w:space="0" w:color="auto"/>
                        <w:right w:val="none" w:sz="0" w:space="0" w:color="auto"/>
                      </w:divBdr>
                    </w:div>
                  </w:divsChild>
                </w:div>
                <w:div w:id="464541877">
                  <w:marLeft w:val="300"/>
                  <w:marRight w:val="0"/>
                  <w:marTop w:val="75"/>
                  <w:marBottom w:val="0"/>
                  <w:divBdr>
                    <w:top w:val="none" w:sz="0" w:space="0" w:color="auto"/>
                    <w:left w:val="none" w:sz="0" w:space="0" w:color="auto"/>
                    <w:bottom w:val="none" w:sz="0" w:space="0" w:color="auto"/>
                    <w:right w:val="none" w:sz="0" w:space="0" w:color="auto"/>
                  </w:divBdr>
                  <w:divsChild>
                    <w:div w:id="900406830">
                      <w:marLeft w:val="750"/>
                      <w:marRight w:val="0"/>
                      <w:marTop w:val="0"/>
                      <w:marBottom w:val="0"/>
                      <w:divBdr>
                        <w:top w:val="none" w:sz="0" w:space="0" w:color="auto"/>
                        <w:left w:val="none" w:sz="0" w:space="0" w:color="auto"/>
                        <w:bottom w:val="none" w:sz="0" w:space="0" w:color="auto"/>
                        <w:right w:val="none" w:sz="0" w:space="0" w:color="auto"/>
                      </w:divBdr>
                    </w:div>
                    <w:div w:id="1284532075">
                      <w:marLeft w:val="750"/>
                      <w:marRight w:val="0"/>
                      <w:marTop w:val="0"/>
                      <w:marBottom w:val="0"/>
                      <w:divBdr>
                        <w:top w:val="none" w:sz="0" w:space="0" w:color="auto"/>
                        <w:left w:val="none" w:sz="0" w:space="0" w:color="auto"/>
                        <w:bottom w:val="none" w:sz="0" w:space="0" w:color="auto"/>
                        <w:right w:val="none" w:sz="0" w:space="0" w:color="auto"/>
                      </w:divBdr>
                    </w:div>
                    <w:div w:id="167604172">
                      <w:marLeft w:val="750"/>
                      <w:marRight w:val="0"/>
                      <w:marTop w:val="0"/>
                      <w:marBottom w:val="0"/>
                      <w:divBdr>
                        <w:top w:val="none" w:sz="0" w:space="0" w:color="auto"/>
                        <w:left w:val="none" w:sz="0" w:space="0" w:color="auto"/>
                        <w:bottom w:val="none" w:sz="0" w:space="0" w:color="auto"/>
                        <w:right w:val="none" w:sz="0" w:space="0" w:color="auto"/>
                      </w:divBdr>
                    </w:div>
                  </w:divsChild>
                </w:div>
                <w:div w:id="133640203">
                  <w:marLeft w:val="300"/>
                  <w:marRight w:val="0"/>
                  <w:marTop w:val="75"/>
                  <w:marBottom w:val="0"/>
                  <w:divBdr>
                    <w:top w:val="none" w:sz="0" w:space="0" w:color="auto"/>
                    <w:left w:val="none" w:sz="0" w:space="0" w:color="auto"/>
                    <w:bottom w:val="none" w:sz="0" w:space="0" w:color="auto"/>
                    <w:right w:val="none" w:sz="0" w:space="0" w:color="auto"/>
                  </w:divBdr>
                  <w:divsChild>
                    <w:div w:id="1165896067">
                      <w:marLeft w:val="750"/>
                      <w:marRight w:val="0"/>
                      <w:marTop w:val="0"/>
                      <w:marBottom w:val="0"/>
                      <w:divBdr>
                        <w:top w:val="none" w:sz="0" w:space="0" w:color="auto"/>
                        <w:left w:val="none" w:sz="0" w:space="0" w:color="auto"/>
                        <w:bottom w:val="none" w:sz="0" w:space="0" w:color="auto"/>
                        <w:right w:val="none" w:sz="0" w:space="0" w:color="auto"/>
                      </w:divBdr>
                    </w:div>
                  </w:divsChild>
                </w:div>
                <w:div w:id="1552032103">
                  <w:marLeft w:val="300"/>
                  <w:marRight w:val="0"/>
                  <w:marTop w:val="75"/>
                  <w:marBottom w:val="0"/>
                  <w:divBdr>
                    <w:top w:val="none" w:sz="0" w:space="0" w:color="auto"/>
                    <w:left w:val="none" w:sz="0" w:space="0" w:color="auto"/>
                    <w:bottom w:val="none" w:sz="0" w:space="0" w:color="auto"/>
                    <w:right w:val="none" w:sz="0" w:space="0" w:color="auto"/>
                  </w:divBdr>
                  <w:divsChild>
                    <w:div w:id="934434701">
                      <w:marLeft w:val="750"/>
                      <w:marRight w:val="0"/>
                      <w:marTop w:val="0"/>
                      <w:marBottom w:val="0"/>
                      <w:divBdr>
                        <w:top w:val="none" w:sz="0" w:space="0" w:color="auto"/>
                        <w:left w:val="none" w:sz="0" w:space="0" w:color="auto"/>
                        <w:bottom w:val="none" w:sz="0" w:space="0" w:color="auto"/>
                        <w:right w:val="none" w:sz="0" w:space="0" w:color="auto"/>
                      </w:divBdr>
                    </w:div>
                    <w:div w:id="1886528617">
                      <w:marLeft w:val="750"/>
                      <w:marRight w:val="0"/>
                      <w:marTop w:val="0"/>
                      <w:marBottom w:val="0"/>
                      <w:divBdr>
                        <w:top w:val="none" w:sz="0" w:space="0" w:color="auto"/>
                        <w:left w:val="none" w:sz="0" w:space="0" w:color="auto"/>
                        <w:bottom w:val="none" w:sz="0" w:space="0" w:color="auto"/>
                        <w:right w:val="none" w:sz="0" w:space="0" w:color="auto"/>
                      </w:divBdr>
                    </w:div>
                  </w:divsChild>
                </w:div>
                <w:div w:id="1393042155">
                  <w:marLeft w:val="300"/>
                  <w:marRight w:val="0"/>
                  <w:marTop w:val="75"/>
                  <w:marBottom w:val="0"/>
                  <w:divBdr>
                    <w:top w:val="none" w:sz="0" w:space="0" w:color="auto"/>
                    <w:left w:val="none" w:sz="0" w:space="0" w:color="auto"/>
                    <w:bottom w:val="none" w:sz="0" w:space="0" w:color="auto"/>
                    <w:right w:val="none" w:sz="0" w:space="0" w:color="auto"/>
                  </w:divBdr>
                  <w:divsChild>
                    <w:div w:id="96294183">
                      <w:marLeft w:val="750"/>
                      <w:marRight w:val="0"/>
                      <w:marTop w:val="0"/>
                      <w:marBottom w:val="0"/>
                      <w:divBdr>
                        <w:top w:val="none" w:sz="0" w:space="0" w:color="auto"/>
                        <w:left w:val="none" w:sz="0" w:space="0" w:color="auto"/>
                        <w:bottom w:val="none" w:sz="0" w:space="0" w:color="auto"/>
                        <w:right w:val="none" w:sz="0" w:space="0" w:color="auto"/>
                      </w:divBdr>
                    </w:div>
                  </w:divsChild>
                </w:div>
                <w:div w:id="1967857306">
                  <w:marLeft w:val="300"/>
                  <w:marRight w:val="0"/>
                  <w:marTop w:val="75"/>
                  <w:marBottom w:val="0"/>
                  <w:divBdr>
                    <w:top w:val="none" w:sz="0" w:space="0" w:color="auto"/>
                    <w:left w:val="none" w:sz="0" w:space="0" w:color="auto"/>
                    <w:bottom w:val="none" w:sz="0" w:space="0" w:color="auto"/>
                    <w:right w:val="none" w:sz="0" w:space="0" w:color="auto"/>
                  </w:divBdr>
                  <w:divsChild>
                    <w:div w:id="582840931">
                      <w:marLeft w:val="750"/>
                      <w:marRight w:val="0"/>
                      <w:marTop w:val="0"/>
                      <w:marBottom w:val="0"/>
                      <w:divBdr>
                        <w:top w:val="none" w:sz="0" w:space="0" w:color="auto"/>
                        <w:left w:val="none" w:sz="0" w:space="0" w:color="auto"/>
                        <w:bottom w:val="none" w:sz="0" w:space="0" w:color="auto"/>
                        <w:right w:val="none" w:sz="0" w:space="0" w:color="auto"/>
                      </w:divBdr>
                    </w:div>
                  </w:divsChild>
                </w:div>
                <w:div w:id="175005335">
                  <w:marLeft w:val="300"/>
                  <w:marRight w:val="0"/>
                  <w:marTop w:val="75"/>
                  <w:marBottom w:val="0"/>
                  <w:divBdr>
                    <w:top w:val="none" w:sz="0" w:space="0" w:color="auto"/>
                    <w:left w:val="none" w:sz="0" w:space="0" w:color="auto"/>
                    <w:bottom w:val="none" w:sz="0" w:space="0" w:color="auto"/>
                    <w:right w:val="none" w:sz="0" w:space="0" w:color="auto"/>
                  </w:divBdr>
                </w:div>
                <w:div w:id="1474911885">
                  <w:marLeft w:val="300"/>
                  <w:marRight w:val="0"/>
                  <w:marTop w:val="75"/>
                  <w:marBottom w:val="0"/>
                  <w:divBdr>
                    <w:top w:val="none" w:sz="0" w:space="0" w:color="auto"/>
                    <w:left w:val="none" w:sz="0" w:space="0" w:color="auto"/>
                    <w:bottom w:val="none" w:sz="0" w:space="0" w:color="auto"/>
                    <w:right w:val="none" w:sz="0" w:space="0" w:color="auto"/>
                  </w:divBdr>
                </w:div>
                <w:div w:id="1330208375">
                  <w:marLeft w:val="300"/>
                  <w:marRight w:val="0"/>
                  <w:marTop w:val="75"/>
                  <w:marBottom w:val="0"/>
                  <w:divBdr>
                    <w:top w:val="none" w:sz="0" w:space="0" w:color="auto"/>
                    <w:left w:val="none" w:sz="0" w:space="0" w:color="auto"/>
                    <w:bottom w:val="none" w:sz="0" w:space="0" w:color="auto"/>
                    <w:right w:val="none" w:sz="0" w:space="0" w:color="auto"/>
                  </w:divBdr>
                  <w:divsChild>
                    <w:div w:id="1907373165">
                      <w:marLeft w:val="750"/>
                      <w:marRight w:val="0"/>
                      <w:marTop w:val="0"/>
                      <w:marBottom w:val="0"/>
                      <w:divBdr>
                        <w:top w:val="none" w:sz="0" w:space="0" w:color="auto"/>
                        <w:left w:val="none" w:sz="0" w:space="0" w:color="auto"/>
                        <w:bottom w:val="none" w:sz="0" w:space="0" w:color="auto"/>
                        <w:right w:val="none" w:sz="0" w:space="0" w:color="auto"/>
                      </w:divBdr>
                    </w:div>
                    <w:div w:id="1636372283">
                      <w:marLeft w:val="750"/>
                      <w:marRight w:val="0"/>
                      <w:marTop w:val="0"/>
                      <w:marBottom w:val="0"/>
                      <w:divBdr>
                        <w:top w:val="none" w:sz="0" w:space="0" w:color="auto"/>
                        <w:left w:val="none" w:sz="0" w:space="0" w:color="auto"/>
                        <w:bottom w:val="none" w:sz="0" w:space="0" w:color="auto"/>
                        <w:right w:val="none" w:sz="0" w:space="0" w:color="auto"/>
                      </w:divBdr>
                    </w:div>
                  </w:divsChild>
                </w:div>
                <w:div w:id="1220096536">
                  <w:marLeft w:val="300"/>
                  <w:marRight w:val="0"/>
                  <w:marTop w:val="75"/>
                  <w:marBottom w:val="0"/>
                  <w:divBdr>
                    <w:top w:val="none" w:sz="0" w:space="0" w:color="auto"/>
                    <w:left w:val="none" w:sz="0" w:space="0" w:color="auto"/>
                    <w:bottom w:val="none" w:sz="0" w:space="0" w:color="auto"/>
                    <w:right w:val="none" w:sz="0" w:space="0" w:color="auto"/>
                  </w:divBdr>
                  <w:divsChild>
                    <w:div w:id="218904935">
                      <w:marLeft w:val="750"/>
                      <w:marRight w:val="0"/>
                      <w:marTop w:val="0"/>
                      <w:marBottom w:val="0"/>
                      <w:divBdr>
                        <w:top w:val="none" w:sz="0" w:space="0" w:color="auto"/>
                        <w:left w:val="none" w:sz="0" w:space="0" w:color="auto"/>
                        <w:bottom w:val="none" w:sz="0" w:space="0" w:color="auto"/>
                        <w:right w:val="none" w:sz="0" w:space="0" w:color="auto"/>
                      </w:divBdr>
                    </w:div>
                  </w:divsChild>
                </w:div>
                <w:div w:id="1093549981">
                  <w:marLeft w:val="300"/>
                  <w:marRight w:val="0"/>
                  <w:marTop w:val="75"/>
                  <w:marBottom w:val="0"/>
                  <w:divBdr>
                    <w:top w:val="none" w:sz="0" w:space="0" w:color="auto"/>
                    <w:left w:val="none" w:sz="0" w:space="0" w:color="auto"/>
                    <w:bottom w:val="none" w:sz="0" w:space="0" w:color="auto"/>
                    <w:right w:val="none" w:sz="0" w:space="0" w:color="auto"/>
                  </w:divBdr>
                  <w:divsChild>
                    <w:div w:id="1288589986">
                      <w:marLeft w:val="750"/>
                      <w:marRight w:val="0"/>
                      <w:marTop w:val="0"/>
                      <w:marBottom w:val="0"/>
                      <w:divBdr>
                        <w:top w:val="none" w:sz="0" w:space="0" w:color="auto"/>
                        <w:left w:val="none" w:sz="0" w:space="0" w:color="auto"/>
                        <w:bottom w:val="none" w:sz="0" w:space="0" w:color="auto"/>
                        <w:right w:val="none" w:sz="0" w:space="0" w:color="auto"/>
                      </w:divBdr>
                    </w:div>
                    <w:div w:id="657728505">
                      <w:marLeft w:val="750"/>
                      <w:marRight w:val="0"/>
                      <w:marTop w:val="0"/>
                      <w:marBottom w:val="0"/>
                      <w:divBdr>
                        <w:top w:val="none" w:sz="0" w:space="0" w:color="auto"/>
                        <w:left w:val="none" w:sz="0" w:space="0" w:color="auto"/>
                        <w:bottom w:val="none" w:sz="0" w:space="0" w:color="auto"/>
                        <w:right w:val="none" w:sz="0" w:space="0" w:color="auto"/>
                      </w:divBdr>
                    </w:div>
                    <w:div w:id="501050971">
                      <w:marLeft w:val="750"/>
                      <w:marRight w:val="0"/>
                      <w:marTop w:val="0"/>
                      <w:marBottom w:val="0"/>
                      <w:divBdr>
                        <w:top w:val="none" w:sz="0" w:space="0" w:color="auto"/>
                        <w:left w:val="none" w:sz="0" w:space="0" w:color="auto"/>
                        <w:bottom w:val="none" w:sz="0" w:space="0" w:color="auto"/>
                        <w:right w:val="none" w:sz="0" w:space="0" w:color="auto"/>
                      </w:divBdr>
                    </w:div>
                  </w:divsChild>
                </w:div>
                <w:div w:id="964119222">
                  <w:marLeft w:val="300"/>
                  <w:marRight w:val="0"/>
                  <w:marTop w:val="75"/>
                  <w:marBottom w:val="0"/>
                  <w:divBdr>
                    <w:top w:val="none" w:sz="0" w:space="0" w:color="auto"/>
                    <w:left w:val="none" w:sz="0" w:space="0" w:color="auto"/>
                    <w:bottom w:val="none" w:sz="0" w:space="0" w:color="auto"/>
                    <w:right w:val="none" w:sz="0" w:space="0" w:color="auto"/>
                  </w:divBdr>
                  <w:divsChild>
                    <w:div w:id="159202169">
                      <w:marLeft w:val="750"/>
                      <w:marRight w:val="0"/>
                      <w:marTop w:val="0"/>
                      <w:marBottom w:val="0"/>
                      <w:divBdr>
                        <w:top w:val="none" w:sz="0" w:space="0" w:color="auto"/>
                        <w:left w:val="none" w:sz="0" w:space="0" w:color="auto"/>
                        <w:bottom w:val="none" w:sz="0" w:space="0" w:color="auto"/>
                        <w:right w:val="none" w:sz="0" w:space="0" w:color="auto"/>
                      </w:divBdr>
                    </w:div>
                  </w:divsChild>
                </w:div>
                <w:div w:id="1860049899">
                  <w:marLeft w:val="300"/>
                  <w:marRight w:val="0"/>
                  <w:marTop w:val="75"/>
                  <w:marBottom w:val="0"/>
                  <w:divBdr>
                    <w:top w:val="none" w:sz="0" w:space="0" w:color="auto"/>
                    <w:left w:val="none" w:sz="0" w:space="0" w:color="auto"/>
                    <w:bottom w:val="none" w:sz="0" w:space="0" w:color="auto"/>
                    <w:right w:val="none" w:sz="0" w:space="0" w:color="auto"/>
                  </w:divBdr>
                  <w:divsChild>
                    <w:div w:id="1126855189">
                      <w:marLeft w:val="750"/>
                      <w:marRight w:val="0"/>
                      <w:marTop w:val="0"/>
                      <w:marBottom w:val="0"/>
                      <w:divBdr>
                        <w:top w:val="none" w:sz="0" w:space="0" w:color="auto"/>
                        <w:left w:val="none" w:sz="0" w:space="0" w:color="auto"/>
                        <w:bottom w:val="none" w:sz="0" w:space="0" w:color="auto"/>
                        <w:right w:val="none" w:sz="0" w:space="0" w:color="auto"/>
                      </w:divBdr>
                    </w:div>
                    <w:div w:id="1256282598">
                      <w:marLeft w:val="750"/>
                      <w:marRight w:val="0"/>
                      <w:marTop w:val="0"/>
                      <w:marBottom w:val="0"/>
                      <w:divBdr>
                        <w:top w:val="none" w:sz="0" w:space="0" w:color="auto"/>
                        <w:left w:val="none" w:sz="0" w:space="0" w:color="auto"/>
                        <w:bottom w:val="none" w:sz="0" w:space="0" w:color="auto"/>
                        <w:right w:val="none" w:sz="0" w:space="0" w:color="auto"/>
                      </w:divBdr>
                    </w:div>
                  </w:divsChild>
                </w:div>
                <w:div w:id="977414088">
                  <w:marLeft w:val="300"/>
                  <w:marRight w:val="0"/>
                  <w:marTop w:val="75"/>
                  <w:marBottom w:val="0"/>
                  <w:divBdr>
                    <w:top w:val="none" w:sz="0" w:space="0" w:color="auto"/>
                    <w:left w:val="none" w:sz="0" w:space="0" w:color="auto"/>
                    <w:bottom w:val="none" w:sz="0" w:space="0" w:color="auto"/>
                    <w:right w:val="none" w:sz="0" w:space="0" w:color="auto"/>
                  </w:divBdr>
                  <w:divsChild>
                    <w:div w:id="530724412">
                      <w:marLeft w:val="750"/>
                      <w:marRight w:val="0"/>
                      <w:marTop w:val="0"/>
                      <w:marBottom w:val="0"/>
                      <w:divBdr>
                        <w:top w:val="none" w:sz="0" w:space="0" w:color="auto"/>
                        <w:left w:val="none" w:sz="0" w:space="0" w:color="auto"/>
                        <w:bottom w:val="none" w:sz="0" w:space="0" w:color="auto"/>
                        <w:right w:val="none" w:sz="0" w:space="0" w:color="auto"/>
                      </w:divBdr>
                    </w:div>
                  </w:divsChild>
                </w:div>
                <w:div w:id="925304233">
                  <w:marLeft w:val="300"/>
                  <w:marRight w:val="0"/>
                  <w:marTop w:val="75"/>
                  <w:marBottom w:val="0"/>
                  <w:divBdr>
                    <w:top w:val="none" w:sz="0" w:space="0" w:color="auto"/>
                    <w:left w:val="none" w:sz="0" w:space="0" w:color="auto"/>
                    <w:bottom w:val="none" w:sz="0" w:space="0" w:color="auto"/>
                    <w:right w:val="none" w:sz="0" w:space="0" w:color="auto"/>
                  </w:divBdr>
                  <w:divsChild>
                    <w:div w:id="1241988015">
                      <w:marLeft w:val="750"/>
                      <w:marRight w:val="0"/>
                      <w:marTop w:val="0"/>
                      <w:marBottom w:val="0"/>
                      <w:divBdr>
                        <w:top w:val="none" w:sz="0" w:space="0" w:color="auto"/>
                        <w:left w:val="none" w:sz="0" w:space="0" w:color="auto"/>
                        <w:bottom w:val="none" w:sz="0" w:space="0" w:color="auto"/>
                        <w:right w:val="none" w:sz="0" w:space="0" w:color="auto"/>
                      </w:divBdr>
                    </w:div>
                  </w:divsChild>
                </w:div>
                <w:div w:id="846408696">
                  <w:marLeft w:val="300"/>
                  <w:marRight w:val="0"/>
                  <w:marTop w:val="75"/>
                  <w:marBottom w:val="0"/>
                  <w:divBdr>
                    <w:top w:val="none" w:sz="0" w:space="0" w:color="auto"/>
                    <w:left w:val="none" w:sz="0" w:space="0" w:color="auto"/>
                    <w:bottom w:val="none" w:sz="0" w:space="0" w:color="auto"/>
                    <w:right w:val="none" w:sz="0" w:space="0" w:color="auto"/>
                  </w:divBdr>
                </w:div>
                <w:div w:id="1556742951">
                  <w:marLeft w:val="300"/>
                  <w:marRight w:val="0"/>
                  <w:marTop w:val="75"/>
                  <w:marBottom w:val="0"/>
                  <w:divBdr>
                    <w:top w:val="none" w:sz="0" w:space="0" w:color="auto"/>
                    <w:left w:val="none" w:sz="0" w:space="0" w:color="auto"/>
                    <w:bottom w:val="none" w:sz="0" w:space="0" w:color="auto"/>
                    <w:right w:val="none" w:sz="0" w:space="0" w:color="auto"/>
                  </w:divBdr>
                </w:div>
                <w:div w:id="486365271">
                  <w:marLeft w:val="300"/>
                  <w:marRight w:val="0"/>
                  <w:marTop w:val="75"/>
                  <w:marBottom w:val="0"/>
                  <w:divBdr>
                    <w:top w:val="none" w:sz="0" w:space="0" w:color="auto"/>
                    <w:left w:val="none" w:sz="0" w:space="0" w:color="auto"/>
                    <w:bottom w:val="none" w:sz="0" w:space="0" w:color="auto"/>
                    <w:right w:val="none" w:sz="0" w:space="0" w:color="auto"/>
                  </w:divBdr>
                  <w:divsChild>
                    <w:div w:id="2125924242">
                      <w:marLeft w:val="750"/>
                      <w:marRight w:val="0"/>
                      <w:marTop w:val="0"/>
                      <w:marBottom w:val="0"/>
                      <w:divBdr>
                        <w:top w:val="none" w:sz="0" w:space="0" w:color="auto"/>
                        <w:left w:val="none" w:sz="0" w:space="0" w:color="auto"/>
                        <w:bottom w:val="none" w:sz="0" w:space="0" w:color="auto"/>
                        <w:right w:val="none" w:sz="0" w:space="0" w:color="auto"/>
                      </w:divBdr>
                    </w:div>
                    <w:div w:id="1820993796">
                      <w:marLeft w:val="750"/>
                      <w:marRight w:val="0"/>
                      <w:marTop w:val="0"/>
                      <w:marBottom w:val="0"/>
                      <w:divBdr>
                        <w:top w:val="none" w:sz="0" w:space="0" w:color="auto"/>
                        <w:left w:val="none" w:sz="0" w:space="0" w:color="auto"/>
                        <w:bottom w:val="none" w:sz="0" w:space="0" w:color="auto"/>
                        <w:right w:val="none" w:sz="0" w:space="0" w:color="auto"/>
                      </w:divBdr>
                    </w:div>
                  </w:divsChild>
                </w:div>
                <w:div w:id="1979725218">
                  <w:marLeft w:val="300"/>
                  <w:marRight w:val="0"/>
                  <w:marTop w:val="75"/>
                  <w:marBottom w:val="0"/>
                  <w:divBdr>
                    <w:top w:val="none" w:sz="0" w:space="0" w:color="auto"/>
                    <w:left w:val="none" w:sz="0" w:space="0" w:color="auto"/>
                    <w:bottom w:val="none" w:sz="0" w:space="0" w:color="auto"/>
                    <w:right w:val="none" w:sz="0" w:space="0" w:color="auto"/>
                  </w:divBdr>
                  <w:divsChild>
                    <w:div w:id="643779976">
                      <w:marLeft w:val="750"/>
                      <w:marRight w:val="0"/>
                      <w:marTop w:val="0"/>
                      <w:marBottom w:val="0"/>
                      <w:divBdr>
                        <w:top w:val="none" w:sz="0" w:space="0" w:color="auto"/>
                        <w:left w:val="none" w:sz="0" w:space="0" w:color="auto"/>
                        <w:bottom w:val="none" w:sz="0" w:space="0" w:color="auto"/>
                        <w:right w:val="none" w:sz="0" w:space="0" w:color="auto"/>
                      </w:divBdr>
                    </w:div>
                  </w:divsChild>
                </w:div>
                <w:div w:id="1346976398">
                  <w:marLeft w:val="300"/>
                  <w:marRight w:val="0"/>
                  <w:marTop w:val="75"/>
                  <w:marBottom w:val="0"/>
                  <w:divBdr>
                    <w:top w:val="none" w:sz="0" w:space="0" w:color="auto"/>
                    <w:left w:val="none" w:sz="0" w:space="0" w:color="auto"/>
                    <w:bottom w:val="none" w:sz="0" w:space="0" w:color="auto"/>
                    <w:right w:val="none" w:sz="0" w:space="0" w:color="auto"/>
                  </w:divBdr>
                  <w:divsChild>
                    <w:div w:id="247034202">
                      <w:marLeft w:val="750"/>
                      <w:marRight w:val="0"/>
                      <w:marTop w:val="0"/>
                      <w:marBottom w:val="0"/>
                      <w:divBdr>
                        <w:top w:val="none" w:sz="0" w:space="0" w:color="auto"/>
                        <w:left w:val="none" w:sz="0" w:space="0" w:color="auto"/>
                        <w:bottom w:val="none" w:sz="0" w:space="0" w:color="auto"/>
                        <w:right w:val="none" w:sz="0" w:space="0" w:color="auto"/>
                      </w:divBdr>
                    </w:div>
                    <w:div w:id="1121925284">
                      <w:marLeft w:val="750"/>
                      <w:marRight w:val="0"/>
                      <w:marTop w:val="0"/>
                      <w:marBottom w:val="0"/>
                      <w:divBdr>
                        <w:top w:val="none" w:sz="0" w:space="0" w:color="auto"/>
                        <w:left w:val="none" w:sz="0" w:space="0" w:color="auto"/>
                        <w:bottom w:val="none" w:sz="0" w:space="0" w:color="auto"/>
                        <w:right w:val="none" w:sz="0" w:space="0" w:color="auto"/>
                      </w:divBdr>
                    </w:div>
                    <w:div w:id="73747090">
                      <w:marLeft w:val="750"/>
                      <w:marRight w:val="0"/>
                      <w:marTop w:val="0"/>
                      <w:marBottom w:val="0"/>
                      <w:divBdr>
                        <w:top w:val="none" w:sz="0" w:space="0" w:color="auto"/>
                        <w:left w:val="none" w:sz="0" w:space="0" w:color="auto"/>
                        <w:bottom w:val="none" w:sz="0" w:space="0" w:color="auto"/>
                        <w:right w:val="none" w:sz="0" w:space="0" w:color="auto"/>
                      </w:divBdr>
                    </w:div>
                  </w:divsChild>
                </w:div>
                <w:div w:id="1230117463">
                  <w:marLeft w:val="300"/>
                  <w:marRight w:val="0"/>
                  <w:marTop w:val="75"/>
                  <w:marBottom w:val="0"/>
                  <w:divBdr>
                    <w:top w:val="none" w:sz="0" w:space="0" w:color="auto"/>
                    <w:left w:val="none" w:sz="0" w:space="0" w:color="auto"/>
                    <w:bottom w:val="none" w:sz="0" w:space="0" w:color="auto"/>
                    <w:right w:val="none" w:sz="0" w:space="0" w:color="auto"/>
                  </w:divBdr>
                  <w:divsChild>
                    <w:div w:id="1642273365">
                      <w:marLeft w:val="750"/>
                      <w:marRight w:val="0"/>
                      <w:marTop w:val="0"/>
                      <w:marBottom w:val="0"/>
                      <w:divBdr>
                        <w:top w:val="none" w:sz="0" w:space="0" w:color="auto"/>
                        <w:left w:val="none" w:sz="0" w:space="0" w:color="auto"/>
                        <w:bottom w:val="none" w:sz="0" w:space="0" w:color="auto"/>
                        <w:right w:val="none" w:sz="0" w:space="0" w:color="auto"/>
                      </w:divBdr>
                    </w:div>
                  </w:divsChild>
                </w:div>
                <w:div w:id="261303206">
                  <w:marLeft w:val="300"/>
                  <w:marRight w:val="0"/>
                  <w:marTop w:val="75"/>
                  <w:marBottom w:val="0"/>
                  <w:divBdr>
                    <w:top w:val="none" w:sz="0" w:space="0" w:color="auto"/>
                    <w:left w:val="none" w:sz="0" w:space="0" w:color="auto"/>
                    <w:bottom w:val="none" w:sz="0" w:space="0" w:color="auto"/>
                    <w:right w:val="none" w:sz="0" w:space="0" w:color="auto"/>
                  </w:divBdr>
                  <w:divsChild>
                    <w:div w:id="258560783">
                      <w:marLeft w:val="750"/>
                      <w:marRight w:val="0"/>
                      <w:marTop w:val="0"/>
                      <w:marBottom w:val="0"/>
                      <w:divBdr>
                        <w:top w:val="none" w:sz="0" w:space="0" w:color="auto"/>
                        <w:left w:val="none" w:sz="0" w:space="0" w:color="auto"/>
                        <w:bottom w:val="none" w:sz="0" w:space="0" w:color="auto"/>
                        <w:right w:val="none" w:sz="0" w:space="0" w:color="auto"/>
                      </w:divBdr>
                    </w:div>
                    <w:div w:id="2050570064">
                      <w:marLeft w:val="750"/>
                      <w:marRight w:val="0"/>
                      <w:marTop w:val="0"/>
                      <w:marBottom w:val="0"/>
                      <w:divBdr>
                        <w:top w:val="none" w:sz="0" w:space="0" w:color="auto"/>
                        <w:left w:val="none" w:sz="0" w:space="0" w:color="auto"/>
                        <w:bottom w:val="none" w:sz="0" w:space="0" w:color="auto"/>
                        <w:right w:val="none" w:sz="0" w:space="0" w:color="auto"/>
                      </w:divBdr>
                    </w:div>
                  </w:divsChild>
                </w:div>
                <w:div w:id="744448944">
                  <w:marLeft w:val="300"/>
                  <w:marRight w:val="0"/>
                  <w:marTop w:val="75"/>
                  <w:marBottom w:val="0"/>
                  <w:divBdr>
                    <w:top w:val="none" w:sz="0" w:space="0" w:color="auto"/>
                    <w:left w:val="none" w:sz="0" w:space="0" w:color="auto"/>
                    <w:bottom w:val="none" w:sz="0" w:space="0" w:color="auto"/>
                    <w:right w:val="none" w:sz="0" w:space="0" w:color="auto"/>
                  </w:divBdr>
                  <w:divsChild>
                    <w:div w:id="195050565">
                      <w:marLeft w:val="750"/>
                      <w:marRight w:val="0"/>
                      <w:marTop w:val="0"/>
                      <w:marBottom w:val="0"/>
                      <w:divBdr>
                        <w:top w:val="none" w:sz="0" w:space="0" w:color="auto"/>
                        <w:left w:val="none" w:sz="0" w:space="0" w:color="auto"/>
                        <w:bottom w:val="none" w:sz="0" w:space="0" w:color="auto"/>
                        <w:right w:val="none" w:sz="0" w:space="0" w:color="auto"/>
                      </w:divBdr>
                    </w:div>
                  </w:divsChild>
                </w:div>
                <w:div w:id="1478761320">
                  <w:marLeft w:val="300"/>
                  <w:marRight w:val="0"/>
                  <w:marTop w:val="75"/>
                  <w:marBottom w:val="0"/>
                  <w:divBdr>
                    <w:top w:val="none" w:sz="0" w:space="0" w:color="auto"/>
                    <w:left w:val="none" w:sz="0" w:space="0" w:color="auto"/>
                    <w:bottom w:val="none" w:sz="0" w:space="0" w:color="auto"/>
                    <w:right w:val="none" w:sz="0" w:space="0" w:color="auto"/>
                  </w:divBdr>
                  <w:divsChild>
                    <w:div w:id="1805582899">
                      <w:marLeft w:val="750"/>
                      <w:marRight w:val="0"/>
                      <w:marTop w:val="0"/>
                      <w:marBottom w:val="0"/>
                      <w:divBdr>
                        <w:top w:val="none" w:sz="0" w:space="0" w:color="auto"/>
                        <w:left w:val="none" w:sz="0" w:space="0" w:color="auto"/>
                        <w:bottom w:val="none" w:sz="0" w:space="0" w:color="auto"/>
                        <w:right w:val="none" w:sz="0" w:space="0" w:color="auto"/>
                      </w:divBdr>
                    </w:div>
                  </w:divsChild>
                </w:div>
                <w:div w:id="1852184918">
                  <w:marLeft w:val="300"/>
                  <w:marRight w:val="0"/>
                  <w:marTop w:val="75"/>
                  <w:marBottom w:val="0"/>
                  <w:divBdr>
                    <w:top w:val="none" w:sz="0" w:space="0" w:color="auto"/>
                    <w:left w:val="none" w:sz="0" w:space="0" w:color="auto"/>
                    <w:bottom w:val="none" w:sz="0" w:space="0" w:color="auto"/>
                    <w:right w:val="none" w:sz="0" w:space="0" w:color="auto"/>
                  </w:divBdr>
                </w:div>
                <w:div w:id="1994990862">
                  <w:marLeft w:val="300"/>
                  <w:marRight w:val="0"/>
                  <w:marTop w:val="75"/>
                  <w:marBottom w:val="0"/>
                  <w:divBdr>
                    <w:top w:val="none" w:sz="0" w:space="0" w:color="auto"/>
                    <w:left w:val="none" w:sz="0" w:space="0" w:color="auto"/>
                    <w:bottom w:val="none" w:sz="0" w:space="0" w:color="auto"/>
                    <w:right w:val="none" w:sz="0" w:space="0" w:color="auto"/>
                  </w:divBdr>
                </w:div>
                <w:div w:id="462887189">
                  <w:marLeft w:val="300"/>
                  <w:marRight w:val="0"/>
                  <w:marTop w:val="75"/>
                  <w:marBottom w:val="0"/>
                  <w:divBdr>
                    <w:top w:val="none" w:sz="0" w:space="0" w:color="auto"/>
                    <w:left w:val="none" w:sz="0" w:space="0" w:color="auto"/>
                    <w:bottom w:val="none" w:sz="0" w:space="0" w:color="auto"/>
                    <w:right w:val="none" w:sz="0" w:space="0" w:color="auto"/>
                  </w:divBdr>
                  <w:divsChild>
                    <w:div w:id="464927748">
                      <w:marLeft w:val="750"/>
                      <w:marRight w:val="0"/>
                      <w:marTop w:val="0"/>
                      <w:marBottom w:val="0"/>
                      <w:divBdr>
                        <w:top w:val="none" w:sz="0" w:space="0" w:color="auto"/>
                        <w:left w:val="none" w:sz="0" w:space="0" w:color="auto"/>
                        <w:bottom w:val="none" w:sz="0" w:space="0" w:color="auto"/>
                        <w:right w:val="none" w:sz="0" w:space="0" w:color="auto"/>
                      </w:divBdr>
                    </w:div>
                    <w:div w:id="270020015">
                      <w:marLeft w:val="750"/>
                      <w:marRight w:val="0"/>
                      <w:marTop w:val="0"/>
                      <w:marBottom w:val="0"/>
                      <w:divBdr>
                        <w:top w:val="none" w:sz="0" w:space="0" w:color="auto"/>
                        <w:left w:val="none" w:sz="0" w:space="0" w:color="auto"/>
                        <w:bottom w:val="none" w:sz="0" w:space="0" w:color="auto"/>
                        <w:right w:val="none" w:sz="0" w:space="0" w:color="auto"/>
                      </w:divBdr>
                    </w:div>
                  </w:divsChild>
                </w:div>
                <w:div w:id="93861621">
                  <w:marLeft w:val="300"/>
                  <w:marRight w:val="0"/>
                  <w:marTop w:val="75"/>
                  <w:marBottom w:val="0"/>
                  <w:divBdr>
                    <w:top w:val="none" w:sz="0" w:space="0" w:color="auto"/>
                    <w:left w:val="none" w:sz="0" w:space="0" w:color="auto"/>
                    <w:bottom w:val="none" w:sz="0" w:space="0" w:color="auto"/>
                    <w:right w:val="none" w:sz="0" w:space="0" w:color="auto"/>
                  </w:divBdr>
                  <w:divsChild>
                    <w:div w:id="1370179109">
                      <w:marLeft w:val="750"/>
                      <w:marRight w:val="0"/>
                      <w:marTop w:val="0"/>
                      <w:marBottom w:val="0"/>
                      <w:divBdr>
                        <w:top w:val="none" w:sz="0" w:space="0" w:color="auto"/>
                        <w:left w:val="none" w:sz="0" w:space="0" w:color="auto"/>
                        <w:bottom w:val="none" w:sz="0" w:space="0" w:color="auto"/>
                        <w:right w:val="none" w:sz="0" w:space="0" w:color="auto"/>
                      </w:divBdr>
                    </w:div>
                  </w:divsChild>
                </w:div>
                <w:div w:id="1896430623">
                  <w:marLeft w:val="300"/>
                  <w:marRight w:val="0"/>
                  <w:marTop w:val="75"/>
                  <w:marBottom w:val="0"/>
                  <w:divBdr>
                    <w:top w:val="none" w:sz="0" w:space="0" w:color="auto"/>
                    <w:left w:val="none" w:sz="0" w:space="0" w:color="auto"/>
                    <w:bottom w:val="none" w:sz="0" w:space="0" w:color="auto"/>
                    <w:right w:val="none" w:sz="0" w:space="0" w:color="auto"/>
                  </w:divBdr>
                  <w:divsChild>
                    <w:div w:id="1811095820">
                      <w:marLeft w:val="750"/>
                      <w:marRight w:val="0"/>
                      <w:marTop w:val="0"/>
                      <w:marBottom w:val="0"/>
                      <w:divBdr>
                        <w:top w:val="none" w:sz="0" w:space="0" w:color="auto"/>
                        <w:left w:val="none" w:sz="0" w:space="0" w:color="auto"/>
                        <w:bottom w:val="none" w:sz="0" w:space="0" w:color="auto"/>
                        <w:right w:val="none" w:sz="0" w:space="0" w:color="auto"/>
                      </w:divBdr>
                    </w:div>
                    <w:div w:id="1782455174">
                      <w:marLeft w:val="750"/>
                      <w:marRight w:val="0"/>
                      <w:marTop w:val="0"/>
                      <w:marBottom w:val="0"/>
                      <w:divBdr>
                        <w:top w:val="none" w:sz="0" w:space="0" w:color="auto"/>
                        <w:left w:val="none" w:sz="0" w:space="0" w:color="auto"/>
                        <w:bottom w:val="none" w:sz="0" w:space="0" w:color="auto"/>
                        <w:right w:val="none" w:sz="0" w:space="0" w:color="auto"/>
                      </w:divBdr>
                    </w:div>
                    <w:div w:id="1717272281">
                      <w:marLeft w:val="750"/>
                      <w:marRight w:val="0"/>
                      <w:marTop w:val="0"/>
                      <w:marBottom w:val="0"/>
                      <w:divBdr>
                        <w:top w:val="none" w:sz="0" w:space="0" w:color="auto"/>
                        <w:left w:val="none" w:sz="0" w:space="0" w:color="auto"/>
                        <w:bottom w:val="none" w:sz="0" w:space="0" w:color="auto"/>
                        <w:right w:val="none" w:sz="0" w:space="0" w:color="auto"/>
                      </w:divBdr>
                    </w:div>
                  </w:divsChild>
                </w:div>
                <w:div w:id="1984114305">
                  <w:marLeft w:val="300"/>
                  <w:marRight w:val="0"/>
                  <w:marTop w:val="75"/>
                  <w:marBottom w:val="0"/>
                  <w:divBdr>
                    <w:top w:val="none" w:sz="0" w:space="0" w:color="auto"/>
                    <w:left w:val="none" w:sz="0" w:space="0" w:color="auto"/>
                    <w:bottom w:val="none" w:sz="0" w:space="0" w:color="auto"/>
                    <w:right w:val="none" w:sz="0" w:space="0" w:color="auto"/>
                  </w:divBdr>
                  <w:divsChild>
                    <w:div w:id="46343747">
                      <w:marLeft w:val="750"/>
                      <w:marRight w:val="0"/>
                      <w:marTop w:val="0"/>
                      <w:marBottom w:val="0"/>
                      <w:divBdr>
                        <w:top w:val="none" w:sz="0" w:space="0" w:color="auto"/>
                        <w:left w:val="none" w:sz="0" w:space="0" w:color="auto"/>
                        <w:bottom w:val="none" w:sz="0" w:space="0" w:color="auto"/>
                        <w:right w:val="none" w:sz="0" w:space="0" w:color="auto"/>
                      </w:divBdr>
                    </w:div>
                  </w:divsChild>
                </w:div>
                <w:div w:id="345250091">
                  <w:marLeft w:val="300"/>
                  <w:marRight w:val="0"/>
                  <w:marTop w:val="75"/>
                  <w:marBottom w:val="0"/>
                  <w:divBdr>
                    <w:top w:val="none" w:sz="0" w:space="0" w:color="auto"/>
                    <w:left w:val="none" w:sz="0" w:space="0" w:color="auto"/>
                    <w:bottom w:val="none" w:sz="0" w:space="0" w:color="auto"/>
                    <w:right w:val="none" w:sz="0" w:space="0" w:color="auto"/>
                  </w:divBdr>
                  <w:divsChild>
                    <w:div w:id="254168167">
                      <w:marLeft w:val="750"/>
                      <w:marRight w:val="0"/>
                      <w:marTop w:val="0"/>
                      <w:marBottom w:val="0"/>
                      <w:divBdr>
                        <w:top w:val="none" w:sz="0" w:space="0" w:color="auto"/>
                        <w:left w:val="none" w:sz="0" w:space="0" w:color="auto"/>
                        <w:bottom w:val="none" w:sz="0" w:space="0" w:color="auto"/>
                        <w:right w:val="none" w:sz="0" w:space="0" w:color="auto"/>
                      </w:divBdr>
                    </w:div>
                    <w:div w:id="741297074">
                      <w:marLeft w:val="750"/>
                      <w:marRight w:val="0"/>
                      <w:marTop w:val="0"/>
                      <w:marBottom w:val="0"/>
                      <w:divBdr>
                        <w:top w:val="none" w:sz="0" w:space="0" w:color="auto"/>
                        <w:left w:val="none" w:sz="0" w:space="0" w:color="auto"/>
                        <w:bottom w:val="none" w:sz="0" w:space="0" w:color="auto"/>
                        <w:right w:val="none" w:sz="0" w:space="0" w:color="auto"/>
                      </w:divBdr>
                    </w:div>
                  </w:divsChild>
                </w:div>
                <w:div w:id="1562516847">
                  <w:marLeft w:val="300"/>
                  <w:marRight w:val="0"/>
                  <w:marTop w:val="75"/>
                  <w:marBottom w:val="0"/>
                  <w:divBdr>
                    <w:top w:val="none" w:sz="0" w:space="0" w:color="auto"/>
                    <w:left w:val="none" w:sz="0" w:space="0" w:color="auto"/>
                    <w:bottom w:val="none" w:sz="0" w:space="0" w:color="auto"/>
                    <w:right w:val="none" w:sz="0" w:space="0" w:color="auto"/>
                  </w:divBdr>
                  <w:divsChild>
                    <w:div w:id="564729656">
                      <w:marLeft w:val="750"/>
                      <w:marRight w:val="0"/>
                      <w:marTop w:val="0"/>
                      <w:marBottom w:val="0"/>
                      <w:divBdr>
                        <w:top w:val="none" w:sz="0" w:space="0" w:color="auto"/>
                        <w:left w:val="none" w:sz="0" w:space="0" w:color="auto"/>
                        <w:bottom w:val="none" w:sz="0" w:space="0" w:color="auto"/>
                        <w:right w:val="none" w:sz="0" w:space="0" w:color="auto"/>
                      </w:divBdr>
                    </w:div>
                  </w:divsChild>
                </w:div>
                <w:div w:id="1472402443">
                  <w:marLeft w:val="300"/>
                  <w:marRight w:val="0"/>
                  <w:marTop w:val="75"/>
                  <w:marBottom w:val="0"/>
                  <w:divBdr>
                    <w:top w:val="none" w:sz="0" w:space="0" w:color="auto"/>
                    <w:left w:val="none" w:sz="0" w:space="0" w:color="auto"/>
                    <w:bottom w:val="none" w:sz="0" w:space="0" w:color="auto"/>
                    <w:right w:val="none" w:sz="0" w:space="0" w:color="auto"/>
                  </w:divBdr>
                  <w:divsChild>
                    <w:div w:id="1311979246">
                      <w:marLeft w:val="750"/>
                      <w:marRight w:val="0"/>
                      <w:marTop w:val="0"/>
                      <w:marBottom w:val="0"/>
                      <w:divBdr>
                        <w:top w:val="none" w:sz="0" w:space="0" w:color="auto"/>
                        <w:left w:val="none" w:sz="0" w:space="0" w:color="auto"/>
                        <w:bottom w:val="none" w:sz="0" w:space="0" w:color="auto"/>
                        <w:right w:val="none" w:sz="0" w:space="0" w:color="auto"/>
                      </w:divBdr>
                    </w:div>
                  </w:divsChild>
                </w:div>
                <w:div w:id="1740011260">
                  <w:marLeft w:val="300"/>
                  <w:marRight w:val="0"/>
                  <w:marTop w:val="75"/>
                  <w:marBottom w:val="0"/>
                  <w:divBdr>
                    <w:top w:val="none" w:sz="0" w:space="0" w:color="auto"/>
                    <w:left w:val="none" w:sz="0" w:space="0" w:color="auto"/>
                    <w:bottom w:val="none" w:sz="0" w:space="0" w:color="auto"/>
                    <w:right w:val="none" w:sz="0" w:space="0" w:color="auto"/>
                  </w:divBdr>
                </w:div>
                <w:div w:id="1120487967">
                  <w:marLeft w:val="300"/>
                  <w:marRight w:val="0"/>
                  <w:marTop w:val="75"/>
                  <w:marBottom w:val="0"/>
                  <w:divBdr>
                    <w:top w:val="none" w:sz="0" w:space="0" w:color="auto"/>
                    <w:left w:val="none" w:sz="0" w:space="0" w:color="auto"/>
                    <w:bottom w:val="none" w:sz="0" w:space="0" w:color="auto"/>
                    <w:right w:val="none" w:sz="0" w:space="0" w:color="auto"/>
                  </w:divBdr>
                </w:div>
                <w:div w:id="159515071">
                  <w:marLeft w:val="300"/>
                  <w:marRight w:val="0"/>
                  <w:marTop w:val="75"/>
                  <w:marBottom w:val="0"/>
                  <w:divBdr>
                    <w:top w:val="none" w:sz="0" w:space="0" w:color="auto"/>
                    <w:left w:val="none" w:sz="0" w:space="0" w:color="auto"/>
                    <w:bottom w:val="none" w:sz="0" w:space="0" w:color="auto"/>
                    <w:right w:val="none" w:sz="0" w:space="0" w:color="auto"/>
                  </w:divBdr>
                  <w:divsChild>
                    <w:div w:id="346906219">
                      <w:marLeft w:val="750"/>
                      <w:marRight w:val="0"/>
                      <w:marTop w:val="0"/>
                      <w:marBottom w:val="0"/>
                      <w:divBdr>
                        <w:top w:val="none" w:sz="0" w:space="0" w:color="auto"/>
                        <w:left w:val="none" w:sz="0" w:space="0" w:color="auto"/>
                        <w:bottom w:val="none" w:sz="0" w:space="0" w:color="auto"/>
                        <w:right w:val="none" w:sz="0" w:space="0" w:color="auto"/>
                      </w:divBdr>
                    </w:div>
                    <w:div w:id="1468162929">
                      <w:marLeft w:val="750"/>
                      <w:marRight w:val="0"/>
                      <w:marTop w:val="0"/>
                      <w:marBottom w:val="0"/>
                      <w:divBdr>
                        <w:top w:val="none" w:sz="0" w:space="0" w:color="auto"/>
                        <w:left w:val="none" w:sz="0" w:space="0" w:color="auto"/>
                        <w:bottom w:val="none" w:sz="0" w:space="0" w:color="auto"/>
                        <w:right w:val="none" w:sz="0" w:space="0" w:color="auto"/>
                      </w:divBdr>
                    </w:div>
                  </w:divsChild>
                </w:div>
                <w:div w:id="1201866822">
                  <w:marLeft w:val="300"/>
                  <w:marRight w:val="0"/>
                  <w:marTop w:val="75"/>
                  <w:marBottom w:val="0"/>
                  <w:divBdr>
                    <w:top w:val="none" w:sz="0" w:space="0" w:color="auto"/>
                    <w:left w:val="none" w:sz="0" w:space="0" w:color="auto"/>
                    <w:bottom w:val="none" w:sz="0" w:space="0" w:color="auto"/>
                    <w:right w:val="none" w:sz="0" w:space="0" w:color="auto"/>
                  </w:divBdr>
                  <w:divsChild>
                    <w:div w:id="2003461799">
                      <w:marLeft w:val="750"/>
                      <w:marRight w:val="0"/>
                      <w:marTop w:val="0"/>
                      <w:marBottom w:val="0"/>
                      <w:divBdr>
                        <w:top w:val="none" w:sz="0" w:space="0" w:color="auto"/>
                        <w:left w:val="none" w:sz="0" w:space="0" w:color="auto"/>
                        <w:bottom w:val="none" w:sz="0" w:space="0" w:color="auto"/>
                        <w:right w:val="none" w:sz="0" w:space="0" w:color="auto"/>
                      </w:divBdr>
                    </w:div>
                  </w:divsChild>
                </w:div>
                <w:div w:id="2099207748">
                  <w:marLeft w:val="300"/>
                  <w:marRight w:val="0"/>
                  <w:marTop w:val="75"/>
                  <w:marBottom w:val="0"/>
                  <w:divBdr>
                    <w:top w:val="none" w:sz="0" w:space="0" w:color="auto"/>
                    <w:left w:val="none" w:sz="0" w:space="0" w:color="auto"/>
                    <w:bottom w:val="none" w:sz="0" w:space="0" w:color="auto"/>
                    <w:right w:val="none" w:sz="0" w:space="0" w:color="auto"/>
                  </w:divBdr>
                  <w:divsChild>
                    <w:div w:id="1968007309">
                      <w:marLeft w:val="750"/>
                      <w:marRight w:val="0"/>
                      <w:marTop w:val="0"/>
                      <w:marBottom w:val="0"/>
                      <w:divBdr>
                        <w:top w:val="none" w:sz="0" w:space="0" w:color="auto"/>
                        <w:left w:val="none" w:sz="0" w:space="0" w:color="auto"/>
                        <w:bottom w:val="none" w:sz="0" w:space="0" w:color="auto"/>
                        <w:right w:val="none" w:sz="0" w:space="0" w:color="auto"/>
                      </w:divBdr>
                    </w:div>
                    <w:div w:id="19164803">
                      <w:marLeft w:val="750"/>
                      <w:marRight w:val="0"/>
                      <w:marTop w:val="0"/>
                      <w:marBottom w:val="0"/>
                      <w:divBdr>
                        <w:top w:val="none" w:sz="0" w:space="0" w:color="auto"/>
                        <w:left w:val="none" w:sz="0" w:space="0" w:color="auto"/>
                        <w:bottom w:val="none" w:sz="0" w:space="0" w:color="auto"/>
                        <w:right w:val="none" w:sz="0" w:space="0" w:color="auto"/>
                      </w:divBdr>
                    </w:div>
                    <w:div w:id="900477628">
                      <w:marLeft w:val="750"/>
                      <w:marRight w:val="0"/>
                      <w:marTop w:val="0"/>
                      <w:marBottom w:val="0"/>
                      <w:divBdr>
                        <w:top w:val="none" w:sz="0" w:space="0" w:color="auto"/>
                        <w:left w:val="none" w:sz="0" w:space="0" w:color="auto"/>
                        <w:bottom w:val="none" w:sz="0" w:space="0" w:color="auto"/>
                        <w:right w:val="none" w:sz="0" w:space="0" w:color="auto"/>
                      </w:divBdr>
                    </w:div>
                  </w:divsChild>
                </w:div>
                <w:div w:id="553859766">
                  <w:marLeft w:val="300"/>
                  <w:marRight w:val="0"/>
                  <w:marTop w:val="75"/>
                  <w:marBottom w:val="0"/>
                  <w:divBdr>
                    <w:top w:val="none" w:sz="0" w:space="0" w:color="auto"/>
                    <w:left w:val="none" w:sz="0" w:space="0" w:color="auto"/>
                    <w:bottom w:val="none" w:sz="0" w:space="0" w:color="auto"/>
                    <w:right w:val="none" w:sz="0" w:space="0" w:color="auto"/>
                  </w:divBdr>
                  <w:divsChild>
                    <w:div w:id="215047729">
                      <w:marLeft w:val="750"/>
                      <w:marRight w:val="0"/>
                      <w:marTop w:val="0"/>
                      <w:marBottom w:val="0"/>
                      <w:divBdr>
                        <w:top w:val="none" w:sz="0" w:space="0" w:color="auto"/>
                        <w:left w:val="none" w:sz="0" w:space="0" w:color="auto"/>
                        <w:bottom w:val="none" w:sz="0" w:space="0" w:color="auto"/>
                        <w:right w:val="none" w:sz="0" w:space="0" w:color="auto"/>
                      </w:divBdr>
                    </w:div>
                  </w:divsChild>
                </w:div>
                <w:div w:id="1378163565">
                  <w:marLeft w:val="300"/>
                  <w:marRight w:val="0"/>
                  <w:marTop w:val="75"/>
                  <w:marBottom w:val="0"/>
                  <w:divBdr>
                    <w:top w:val="none" w:sz="0" w:space="0" w:color="auto"/>
                    <w:left w:val="none" w:sz="0" w:space="0" w:color="auto"/>
                    <w:bottom w:val="none" w:sz="0" w:space="0" w:color="auto"/>
                    <w:right w:val="none" w:sz="0" w:space="0" w:color="auto"/>
                  </w:divBdr>
                  <w:divsChild>
                    <w:div w:id="1847476631">
                      <w:marLeft w:val="750"/>
                      <w:marRight w:val="0"/>
                      <w:marTop w:val="0"/>
                      <w:marBottom w:val="0"/>
                      <w:divBdr>
                        <w:top w:val="none" w:sz="0" w:space="0" w:color="auto"/>
                        <w:left w:val="none" w:sz="0" w:space="0" w:color="auto"/>
                        <w:bottom w:val="none" w:sz="0" w:space="0" w:color="auto"/>
                        <w:right w:val="none" w:sz="0" w:space="0" w:color="auto"/>
                      </w:divBdr>
                    </w:div>
                    <w:div w:id="1389498294">
                      <w:marLeft w:val="750"/>
                      <w:marRight w:val="0"/>
                      <w:marTop w:val="0"/>
                      <w:marBottom w:val="0"/>
                      <w:divBdr>
                        <w:top w:val="none" w:sz="0" w:space="0" w:color="auto"/>
                        <w:left w:val="none" w:sz="0" w:space="0" w:color="auto"/>
                        <w:bottom w:val="none" w:sz="0" w:space="0" w:color="auto"/>
                        <w:right w:val="none" w:sz="0" w:space="0" w:color="auto"/>
                      </w:divBdr>
                    </w:div>
                  </w:divsChild>
                </w:div>
                <w:div w:id="1699236325">
                  <w:marLeft w:val="300"/>
                  <w:marRight w:val="0"/>
                  <w:marTop w:val="75"/>
                  <w:marBottom w:val="0"/>
                  <w:divBdr>
                    <w:top w:val="none" w:sz="0" w:space="0" w:color="auto"/>
                    <w:left w:val="none" w:sz="0" w:space="0" w:color="auto"/>
                    <w:bottom w:val="none" w:sz="0" w:space="0" w:color="auto"/>
                    <w:right w:val="none" w:sz="0" w:space="0" w:color="auto"/>
                  </w:divBdr>
                  <w:divsChild>
                    <w:div w:id="1065761822">
                      <w:marLeft w:val="750"/>
                      <w:marRight w:val="0"/>
                      <w:marTop w:val="0"/>
                      <w:marBottom w:val="0"/>
                      <w:divBdr>
                        <w:top w:val="none" w:sz="0" w:space="0" w:color="auto"/>
                        <w:left w:val="none" w:sz="0" w:space="0" w:color="auto"/>
                        <w:bottom w:val="none" w:sz="0" w:space="0" w:color="auto"/>
                        <w:right w:val="none" w:sz="0" w:space="0" w:color="auto"/>
                      </w:divBdr>
                    </w:div>
                  </w:divsChild>
                </w:div>
                <w:div w:id="1253205392">
                  <w:marLeft w:val="300"/>
                  <w:marRight w:val="0"/>
                  <w:marTop w:val="75"/>
                  <w:marBottom w:val="0"/>
                  <w:divBdr>
                    <w:top w:val="none" w:sz="0" w:space="0" w:color="auto"/>
                    <w:left w:val="none" w:sz="0" w:space="0" w:color="auto"/>
                    <w:bottom w:val="none" w:sz="0" w:space="0" w:color="auto"/>
                    <w:right w:val="none" w:sz="0" w:space="0" w:color="auto"/>
                  </w:divBdr>
                  <w:divsChild>
                    <w:div w:id="2017341325">
                      <w:marLeft w:val="750"/>
                      <w:marRight w:val="0"/>
                      <w:marTop w:val="0"/>
                      <w:marBottom w:val="0"/>
                      <w:divBdr>
                        <w:top w:val="none" w:sz="0" w:space="0" w:color="auto"/>
                        <w:left w:val="none" w:sz="0" w:space="0" w:color="auto"/>
                        <w:bottom w:val="none" w:sz="0" w:space="0" w:color="auto"/>
                        <w:right w:val="none" w:sz="0" w:space="0" w:color="auto"/>
                      </w:divBdr>
                    </w:div>
                  </w:divsChild>
                </w:div>
                <w:div w:id="2122920432">
                  <w:marLeft w:val="300"/>
                  <w:marRight w:val="0"/>
                  <w:marTop w:val="75"/>
                  <w:marBottom w:val="0"/>
                  <w:divBdr>
                    <w:top w:val="none" w:sz="0" w:space="0" w:color="auto"/>
                    <w:left w:val="none" w:sz="0" w:space="0" w:color="auto"/>
                    <w:bottom w:val="none" w:sz="0" w:space="0" w:color="auto"/>
                    <w:right w:val="none" w:sz="0" w:space="0" w:color="auto"/>
                  </w:divBdr>
                </w:div>
                <w:div w:id="1266688828">
                  <w:marLeft w:val="300"/>
                  <w:marRight w:val="0"/>
                  <w:marTop w:val="75"/>
                  <w:marBottom w:val="0"/>
                  <w:divBdr>
                    <w:top w:val="none" w:sz="0" w:space="0" w:color="auto"/>
                    <w:left w:val="none" w:sz="0" w:space="0" w:color="auto"/>
                    <w:bottom w:val="none" w:sz="0" w:space="0" w:color="auto"/>
                    <w:right w:val="none" w:sz="0" w:space="0" w:color="auto"/>
                  </w:divBdr>
                </w:div>
                <w:div w:id="1089472099">
                  <w:marLeft w:val="300"/>
                  <w:marRight w:val="0"/>
                  <w:marTop w:val="75"/>
                  <w:marBottom w:val="0"/>
                  <w:divBdr>
                    <w:top w:val="none" w:sz="0" w:space="0" w:color="auto"/>
                    <w:left w:val="none" w:sz="0" w:space="0" w:color="auto"/>
                    <w:bottom w:val="none" w:sz="0" w:space="0" w:color="auto"/>
                    <w:right w:val="none" w:sz="0" w:space="0" w:color="auto"/>
                  </w:divBdr>
                  <w:divsChild>
                    <w:div w:id="932082430">
                      <w:marLeft w:val="750"/>
                      <w:marRight w:val="0"/>
                      <w:marTop w:val="0"/>
                      <w:marBottom w:val="0"/>
                      <w:divBdr>
                        <w:top w:val="none" w:sz="0" w:space="0" w:color="auto"/>
                        <w:left w:val="none" w:sz="0" w:space="0" w:color="auto"/>
                        <w:bottom w:val="none" w:sz="0" w:space="0" w:color="auto"/>
                        <w:right w:val="none" w:sz="0" w:space="0" w:color="auto"/>
                      </w:divBdr>
                    </w:div>
                    <w:div w:id="915629535">
                      <w:marLeft w:val="750"/>
                      <w:marRight w:val="0"/>
                      <w:marTop w:val="0"/>
                      <w:marBottom w:val="0"/>
                      <w:divBdr>
                        <w:top w:val="none" w:sz="0" w:space="0" w:color="auto"/>
                        <w:left w:val="none" w:sz="0" w:space="0" w:color="auto"/>
                        <w:bottom w:val="none" w:sz="0" w:space="0" w:color="auto"/>
                        <w:right w:val="none" w:sz="0" w:space="0" w:color="auto"/>
                      </w:divBdr>
                    </w:div>
                  </w:divsChild>
                </w:div>
                <w:div w:id="2007511340">
                  <w:marLeft w:val="300"/>
                  <w:marRight w:val="0"/>
                  <w:marTop w:val="75"/>
                  <w:marBottom w:val="0"/>
                  <w:divBdr>
                    <w:top w:val="none" w:sz="0" w:space="0" w:color="auto"/>
                    <w:left w:val="none" w:sz="0" w:space="0" w:color="auto"/>
                    <w:bottom w:val="none" w:sz="0" w:space="0" w:color="auto"/>
                    <w:right w:val="none" w:sz="0" w:space="0" w:color="auto"/>
                  </w:divBdr>
                  <w:divsChild>
                    <w:div w:id="2072846792">
                      <w:marLeft w:val="750"/>
                      <w:marRight w:val="0"/>
                      <w:marTop w:val="0"/>
                      <w:marBottom w:val="0"/>
                      <w:divBdr>
                        <w:top w:val="none" w:sz="0" w:space="0" w:color="auto"/>
                        <w:left w:val="none" w:sz="0" w:space="0" w:color="auto"/>
                        <w:bottom w:val="none" w:sz="0" w:space="0" w:color="auto"/>
                        <w:right w:val="none" w:sz="0" w:space="0" w:color="auto"/>
                      </w:divBdr>
                    </w:div>
                  </w:divsChild>
                </w:div>
                <w:div w:id="1057434421">
                  <w:marLeft w:val="300"/>
                  <w:marRight w:val="0"/>
                  <w:marTop w:val="75"/>
                  <w:marBottom w:val="0"/>
                  <w:divBdr>
                    <w:top w:val="none" w:sz="0" w:space="0" w:color="auto"/>
                    <w:left w:val="none" w:sz="0" w:space="0" w:color="auto"/>
                    <w:bottom w:val="none" w:sz="0" w:space="0" w:color="auto"/>
                    <w:right w:val="none" w:sz="0" w:space="0" w:color="auto"/>
                  </w:divBdr>
                  <w:divsChild>
                    <w:div w:id="2049714883">
                      <w:marLeft w:val="750"/>
                      <w:marRight w:val="0"/>
                      <w:marTop w:val="0"/>
                      <w:marBottom w:val="0"/>
                      <w:divBdr>
                        <w:top w:val="none" w:sz="0" w:space="0" w:color="auto"/>
                        <w:left w:val="none" w:sz="0" w:space="0" w:color="auto"/>
                        <w:bottom w:val="none" w:sz="0" w:space="0" w:color="auto"/>
                        <w:right w:val="none" w:sz="0" w:space="0" w:color="auto"/>
                      </w:divBdr>
                    </w:div>
                    <w:div w:id="132061436">
                      <w:marLeft w:val="750"/>
                      <w:marRight w:val="0"/>
                      <w:marTop w:val="0"/>
                      <w:marBottom w:val="0"/>
                      <w:divBdr>
                        <w:top w:val="none" w:sz="0" w:space="0" w:color="auto"/>
                        <w:left w:val="none" w:sz="0" w:space="0" w:color="auto"/>
                        <w:bottom w:val="none" w:sz="0" w:space="0" w:color="auto"/>
                        <w:right w:val="none" w:sz="0" w:space="0" w:color="auto"/>
                      </w:divBdr>
                    </w:div>
                    <w:div w:id="2110617446">
                      <w:marLeft w:val="750"/>
                      <w:marRight w:val="0"/>
                      <w:marTop w:val="0"/>
                      <w:marBottom w:val="0"/>
                      <w:divBdr>
                        <w:top w:val="none" w:sz="0" w:space="0" w:color="auto"/>
                        <w:left w:val="none" w:sz="0" w:space="0" w:color="auto"/>
                        <w:bottom w:val="none" w:sz="0" w:space="0" w:color="auto"/>
                        <w:right w:val="none" w:sz="0" w:space="0" w:color="auto"/>
                      </w:divBdr>
                    </w:div>
                  </w:divsChild>
                </w:div>
                <w:div w:id="1576208512">
                  <w:marLeft w:val="300"/>
                  <w:marRight w:val="0"/>
                  <w:marTop w:val="75"/>
                  <w:marBottom w:val="0"/>
                  <w:divBdr>
                    <w:top w:val="none" w:sz="0" w:space="0" w:color="auto"/>
                    <w:left w:val="none" w:sz="0" w:space="0" w:color="auto"/>
                    <w:bottom w:val="none" w:sz="0" w:space="0" w:color="auto"/>
                    <w:right w:val="none" w:sz="0" w:space="0" w:color="auto"/>
                  </w:divBdr>
                  <w:divsChild>
                    <w:div w:id="927351558">
                      <w:marLeft w:val="750"/>
                      <w:marRight w:val="0"/>
                      <w:marTop w:val="0"/>
                      <w:marBottom w:val="0"/>
                      <w:divBdr>
                        <w:top w:val="none" w:sz="0" w:space="0" w:color="auto"/>
                        <w:left w:val="none" w:sz="0" w:space="0" w:color="auto"/>
                        <w:bottom w:val="none" w:sz="0" w:space="0" w:color="auto"/>
                        <w:right w:val="none" w:sz="0" w:space="0" w:color="auto"/>
                      </w:divBdr>
                    </w:div>
                  </w:divsChild>
                </w:div>
                <w:div w:id="452141101">
                  <w:marLeft w:val="300"/>
                  <w:marRight w:val="0"/>
                  <w:marTop w:val="75"/>
                  <w:marBottom w:val="0"/>
                  <w:divBdr>
                    <w:top w:val="none" w:sz="0" w:space="0" w:color="auto"/>
                    <w:left w:val="none" w:sz="0" w:space="0" w:color="auto"/>
                    <w:bottom w:val="none" w:sz="0" w:space="0" w:color="auto"/>
                    <w:right w:val="none" w:sz="0" w:space="0" w:color="auto"/>
                  </w:divBdr>
                  <w:divsChild>
                    <w:div w:id="840006187">
                      <w:marLeft w:val="750"/>
                      <w:marRight w:val="0"/>
                      <w:marTop w:val="0"/>
                      <w:marBottom w:val="0"/>
                      <w:divBdr>
                        <w:top w:val="none" w:sz="0" w:space="0" w:color="auto"/>
                        <w:left w:val="none" w:sz="0" w:space="0" w:color="auto"/>
                        <w:bottom w:val="none" w:sz="0" w:space="0" w:color="auto"/>
                        <w:right w:val="none" w:sz="0" w:space="0" w:color="auto"/>
                      </w:divBdr>
                    </w:div>
                    <w:div w:id="1951545368">
                      <w:marLeft w:val="750"/>
                      <w:marRight w:val="0"/>
                      <w:marTop w:val="0"/>
                      <w:marBottom w:val="0"/>
                      <w:divBdr>
                        <w:top w:val="none" w:sz="0" w:space="0" w:color="auto"/>
                        <w:left w:val="none" w:sz="0" w:space="0" w:color="auto"/>
                        <w:bottom w:val="none" w:sz="0" w:space="0" w:color="auto"/>
                        <w:right w:val="none" w:sz="0" w:space="0" w:color="auto"/>
                      </w:divBdr>
                    </w:div>
                  </w:divsChild>
                </w:div>
                <w:div w:id="1865484094">
                  <w:marLeft w:val="300"/>
                  <w:marRight w:val="0"/>
                  <w:marTop w:val="75"/>
                  <w:marBottom w:val="0"/>
                  <w:divBdr>
                    <w:top w:val="none" w:sz="0" w:space="0" w:color="auto"/>
                    <w:left w:val="none" w:sz="0" w:space="0" w:color="auto"/>
                    <w:bottom w:val="none" w:sz="0" w:space="0" w:color="auto"/>
                    <w:right w:val="none" w:sz="0" w:space="0" w:color="auto"/>
                  </w:divBdr>
                  <w:divsChild>
                    <w:div w:id="1751807547">
                      <w:marLeft w:val="750"/>
                      <w:marRight w:val="0"/>
                      <w:marTop w:val="0"/>
                      <w:marBottom w:val="0"/>
                      <w:divBdr>
                        <w:top w:val="none" w:sz="0" w:space="0" w:color="auto"/>
                        <w:left w:val="none" w:sz="0" w:space="0" w:color="auto"/>
                        <w:bottom w:val="none" w:sz="0" w:space="0" w:color="auto"/>
                        <w:right w:val="none" w:sz="0" w:space="0" w:color="auto"/>
                      </w:divBdr>
                    </w:div>
                  </w:divsChild>
                </w:div>
                <w:div w:id="463743716">
                  <w:marLeft w:val="300"/>
                  <w:marRight w:val="0"/>
                  <w:marTop w:val="75"/>
                  <w:marBottom w:val="0"/>
                  <w:divBdr>
                    <w:top w:val="none" w:sz="0" w:space="0" w:color="auto"/>
                    <w:left w:val="none" w:sz="0" w:space="0" w:color="auto"/>
                    <w:bottom w:val="none" w:sz="0" w:space="0" w:color="auto"/>
                    <w:right w:val="none" w:sz="0" w:space="0" w:color="auto"/>
                  </w:divBdr>
                  <w:divsChild>
                    <w:div w:id="1323657044">
                      <w:marLeft w:val="750"/>
                      <w:marRight w:val="0"/>
                      <w:marTop w:val="0"/>
                      <w:marBottom w:val="0"/>
                      <w:divBdr>
                        <w:top w:val="none" w:sz="0" w:space="0" w:color="auto"/>
                        <w:left w:val="none" w:sz="0" w:space="0" w:color="auto"/>
                        <w:bottom w:val="none" w:sz="0" w:space="0" w:color="auto"/>
                        <w:right w:val="none" w:sz="0" w:space="0" w:color="auto"/>
                      </w:divBdr>
                    </w:div>
                  </w:divsChild>
                </w:div>
                <w:div w:id="59717130">
                  <w:marLeft w:val="300"/>
                  <w:marRight w:val="0"/>
                  <w:marTop w:val="75"/>
                  <w:marBottom w:val="0"/>
                  <w:divBdr>
                    <w:top w:val="none" w:sz="0" w:space="0" w:color="auto"/>
                    <w:left w:val="none" w:sz="0" w:space="0" w:color="auto"/>
                    <w:bottom w:val="none" w:sz="0" w:space="0" w:color="auto"/>
                    <w:right w:val="none" w:sz="0" w:space="0" w:color="auto"/>
                  </w:divBdr>
                </w:div>
                <w:div w:id="675618062">
                  <w:marLeft w:val="300"/>
                  <w:marRight w:val="0"/>
                  <w:marTop w:val="75"/>
                  <w:marBottom w:val="0"/>
                  <w:divBdr>
                    <w:top w:val="none" w:sz="0" w:space="0" w:color="auto"/>
                    <w:left w:val="none" w:sz="0" w:space="0" w:color="auto"/>
                    <w:bottom w:val="none" w:sz="0" w:space="0" w:color="auto"/>
                    <w:right w:val="none" w:sz="0" w:space="0" w:color="auto"/>
                  </w:divBdr>
                </w:div>
                <w:div w:id="1982925938">
                  <w:marLeft w:val="300"/>
                  <w:marRight w:val="0"/>
                  <w:marTop w:val="75"/>
                  <w:marBottom w:val="0"/>
                  <w:divBdr>
                    <w:top w:val="none" w:sz="0" w:space="0" w:color="auto"/>
                    <w:left w:val="none" w:sz="0" w:space="0" w:color="auto"/>
                    <w:bottom w:val="none" w:sz="0" w:space="0" w:color="auto"/>
                    <w:right w:val="none" w:sz="0" w:space="0" w:color="auto"/>
                  </w:divBdr>
                  <w:divsChild>
                    <w:div w:id="654604704">
                      <w:marLeft w:val="750"/>
                      <w:marRight w:val="0"/>
                      <w:marTop w:val="0"/>
                      <w:marBottom w:val="0"/>
                      <w:divBdr>
                        <w:top w:val="none" w:sz="0" w:space="0" w:color="auto"/>
                        <w:left w:val="none" w:sz="0" w:space="0" w:color="auto"/>
                        <w:bottom w:val="none" w:sz="0" w:space="0" w:color="auto"/>
                        <w:right w:val="none" w:sz="0" w:space="0" w:color="auto"/>
                      </w:divBdr>
                    </w:div>
                    <w:div w:id="331030049">
                      <w:marLeft w:val="750"/>
                      <w:marRight w:val="0"/>
                      <w:marTop w:val="0"/>
                      <w:marBottom w:val="0"/>
                      <w:divBdr>
                        <w:top w:val="none" w:sz="0" w:space="0" w:color="auto"/>
                        <w:left w:val="none" w:sz="0" w:space="0" w:color="auto"/>
                        <w:bottom w:val="none" w:sz="0" w:space="0" w:color="auto"/>
                        <w:right w:val="none" w:sz="0" w:space="0" w:color="auto"/>
                      </w:divBdr>
                    </w:div>
                  </w:divsChild>
                </w:div>
                <w:div w:id="2009794738">
                  <w:marLeft w:val="300"/>
                  <w:marRight w:val="0"/>
                  <w:marTop w:val="75"/>
                  <w:marBottom w:val="0"/>
                  <w:divBdr>
                    <w:top w:val="none" w:sz="0" w:space="0" w:color="auto"/>
                    <w:left w:val="none" w:sz="0" w:space="0" w:color="auto"/>
                    <w:bottom w:val="none" w:sz="0" w:space="0" w:color="auto"/>
                    <w:right w:val="none" w:sz="0" w:space="0" w:color="auto"/>
                  </w:divBdr>
                  <w:divsChild>
                    <w:div w:id="1988778400">
                      <w:marLeft w:val="750"/>
                      <w:marRight w:val="0"/>
                      <w:marTop w:val="0"/>
                      <w:marBottom w:val="0"/>
                      <w:divBdr>
                        <w:top w:val="none" w:sz="0" w:space="0" w:color="auto"/>
                        <w:left w:val="none" w:sz="0" w:space="0" w:color="auto"/>
                        <w:bottom w:val="none" w:sz="0" w:space="0" w:color="auto"/>
                        <w:right w:val="none" w:sz="0" w:space="0" w:color="auto"/>
                      </w:divBdr>
                    </w:div>
                  </w:divsChild>
                </w:div>
                <w:div w:id="845942697">
                  <w:marLeft w:val="300"/>
                  <w:marRight w:val="0"/>
                  <w:marTop w:val="75"/>
                  <w:marBottom w:val="0"/>
                  <w:divBdr>
                    <w:top w:val="none" w:sz="0" w:space="0" w:color="auto"/>
                    <w:left w:val="none" w:sz="0" w:space="0" w:color="auto"/>
                    <w:bottom w:val="none" w:sz="0" w:space="0" w:color="auto"/>
                    <w:right w:val="none" w:sz="0" w:space="0" w:color="auto"/>
                  </w:divBdr>
                  <w:divsChild>
                    <w:div w:id="223565378">
                      <w:marLeft w:val="750"/>
                      <w:marRight w:val="0"/>
                      <w:marTop w:val="0"/>
                      <w:marBottom w:val="0"/>
                      <w:divBdr>
                        <w:top w:val="none" w:sz="0" w:space="0" w:color="auto"/>
                        <w:left w:val="none" w:sz="0" w:space="0" w:color="auto"/>
                        <w:bottom w:val="none" w:sz="0" w:space="0" w:color="auto"/>
                        <w:right w:val="none" w:sz="0" w:space="0" w:color="auto"/>
                      </w:divBdr>
                    </w:div>
                    <w:div w:id="1322001721">
                      <w:marLeft w:val="750"/>
                      <w:marRight w:val="0"/>
                      <w:marTop w:val="0"/>
                      <w:marBottom w:val="0"/>
                      <w:divBdr>
                        <w:top w:val="none" w:sz="0" w:space="0" w:color="auto"/>
                        <w:left w:val="none" w:sz="0" w:space="0" w:color="auto"/>
                        <w:bottom w:val="none" w:sz="0" w:space="0" w:color="auto"/>
                        <w:right w:val="none" w:sz="0" w:space="0" w:color="auto"/>
                      </w:divBdr>
                    </w:div>
                    <w:div w:id="560483752">
                      <w:marLeft w:val="750"/>
                      <w:marRight w:val="0"/>
                      <w:marTop w:val="0"/>
                      <w:marBottom w:val="0"/>
                      <w:divBdr>
                        <w:top w:val="none" w:sz="0" w:space="0" w:color="auto"/>
                        <w:left w:val="none" w:sz="0" w:space="0" w:color="auto"/>
                        <w:bottom w:val="none" w:sz="0" w:space="0" w:color="auto"/>
                        <w:right w:val="none" w:sz="0" w:space="0" w:color="auto"/>
                      </w:divBdr>
                    </w:div>
                  </w:divsChild>
                </w:div>
                <w:div w:id="1520047641">
                  <w:marLeft w:val="300"/>
                  <w:marRight w:val="0"/>
                  <w:marTop w:val="75"/>
                  <w:marBottom w:val="0"/>
                  <w:divBdr>
                    <w:top w:val="none" w:sz="0" w:space="0" w:color="auto"/>
                    <w:left w:val="none" w:sz="0" w:space="0" w:color="auto"/>
                    <w:bottom w:val="none" w:sz="0" w:space="0" w:color="auto"/>
                    <w:right w:val="none" w:sz="0" w:space="0" w:color="auto"/>
                  </w:divBdr>
                  <w:divsChild>
                    <w:div w:id="1179003482">
                      <w:marLeft w:val="750"/>
                      <w:marRight w:val="0"/>
                      <w:marTop w:val="0"/>
                      <w:marBottom w:val="0"/>
                      <w:divBdr>
                        <w:top w:val="none" w:sz="0" w:space="0" w:color="auto"/>
                        <w:left w:val="none" w:sz="0" w:space="0" w:color="auto"/>
                        <w:bottom w:val="none" w:sz="0" w:space="0" w:color="auto"/>
                        <w:right w:val="none" w:sz="0" w:space="0" w:color="auto"/>
                      </w:divBdr>
                    </w:div>
                  </w:divsChild>
                </w:div>
                <w:div w:id="1233810323">
                  <w:marLeft w:val="300"/>
                  <w:marRight w:val="0"/>
                  <w:marTop w:val="75"/>
                  <w:marBottom w:val="0"/>
                  <w:divBdr>
                    <w:top w:val="none" w:sz="0" w:space="0" w:color="auto"/>
                    <w:left w:val="none" w:sz="0" w:space="0" w:color="auto"/>
                    <w:bottom w:val="none" w:sz="0" w:space="0" w:color="auto"/>
                    <w:right w:val="none" w:sz="0" w:space="0" w:color="auto"/>
                  </w:divBdr>
                  <w:divsChild>
                    <w:div w:id="1466267901">
                      <w:marLeft w:val="750"/>
                      <w:marRight w:val="0"/>
                      <w:marTop w:val="0"/>
                      <w:marBottom w:val="0"/>
                      <w:divBdr>
                        <w:top w:val="none" w:sz="0" w:space="0" w:color="auto"/>
                        <w:left w:val="none" w:sz="0" w:space="0" w:color="auto"/>
                        <w:bottom w:val="none" w:sz="0" w:space="0" w:color="auto"/>
                        <w:right w:val="none" w:sz="0" w:space="0" w:color="auto"/>
                      </w:divBdr>
                    </w:div>
                    <w:div w:id="1049036719">
                      <w:marLeft w:val="750"/>
                      <w:marRight w:val="0"/>
                      <w:marTop w:val="0"/>
                      <w:marBottom w:val="0"/>
                      <w:divBdr>
                        <w:top w:val="none" w:sz="0" w:space="0" w:color="auto"/>
                        <w:left w:val="none" w:sz="0" w:space="0" w:color="auto"/>
                        <w:bottom w:val="none" w:sz="0" w:space="0" w:color="auto"/>
                        <w:right w:val="none" w:sz="0" w:space="0" w:color="auto"/>
                      </w:divBdr>
                    </w:div>
                  </w:divsChild>
                </w:div>
                <w:div w:id="221988980">
                  <w:marLeft w:val="300"/>
                  <w:marRight w:val="0"/>
                  <w:marTop w:val="75"/>
                  <w:marBottom w:val="0"/>
                  <w:divBdr>
                    <w:top w:val="none" w:sz="0" w:space="0" w:color="auto"/>
                    <w:left w:val="none" w:sz="0" w:space="0" w:color="auto"/>
                    <w:bottom w:val="none" w:sz="0" w:space="0" w:color="auto"/>
                    <w:right w:val="none" w:sz="0" w:space="0" w:color="auto"/>
                  </w:divBdr>
                  <w:divsChild>
                    <w:div w:id="1822623514">
                      <w:marLeft w:val="750"/>
                      <w:marRight w:val="0"/>
                      <w:marTop w:val="0"/>
                      <w:marBottom w:val="0"/>
                      <w:divBdr>
                        <w:top w:val="none" w:sz="0" w:space="0" w:color="auto"/>
                        <w:left w:val="none" w:sz="0" w:space="0" w:color="auto"/>
                        <w:bottom w:val="none" w:sz="0" w:space="0" w:color="auto"/>
                        <w:right w:val="none" w:sz="0" w:space="0" w:color="auto"/>
                      </w:divBdr>
                    </w:div>
                  </w:divsChild>
                </w:div>
                <w:div w:id="1539051945">
                  <w:marLeft w:val="300"/>
                  <w:marRight w:val="0"/>
                  <w:marTop w:val="75"/>
                  <w:marBottom w:val="0"/>
                  <w:divBdr>
                    <w:top w:val="none" w:sz="0" w:space="0" w:color="auto"/>
                    <w:left w:val="none" w:sz="0" w:space="0" w:color="auto"/>
                    <w:bottom w:val="none" w:sz="0" w:space="0" w:color="auto"/>
                    <w:right w:val="none" w:sz="0" w:space="0" w:color="auto"/>
                  </w:divBdr>
                  <w:divsChild>
                    <w:div w:id="924845596">
                      <w:marLeft w:val="750"/>
                      <w:marRight w:val="0"/>
                      <w:marTop w:val="0"/>
                      <w:marBottom w:val="0"/>
                      <w:divBdr>
                        <w:top w:val="none" w:sz="0" w:space="0" w:color="auto"/>
                        <w:left w:val="none" w:sz="0" w:space="0" w:color="auto"/>
                        <w:bottom w:val="none" w:sz="0" w:space="0" w:color="auto"/>
                        <w:right w:val="none" w:sz="0" w:space="0" w:color="auto"/>
                      </w:divBdr>
                    </w:div>
                  </w:divsChild>
                </w:div>
                <w:div w:id="2088334312">
                  <w:marLeft w:val="300"/>
                  <w:marRight w:val="0"/>
                  <w:marTop w:val="75"/>
                  <w:marBottom w:val="0"/>
                  <w:divBdr>
                    <w:top w:val="none" w:sz="0" w:space="0" w:color="auto"/>
                    <w:left w:val="none" w:sz="0" w:space="0" w:color="auto"/>
                    <w:bottom w:val="none" w:sz="0" w:space="0" w:color="auto"/>
                    <w:right w:val="none" w:sz="0" w:space="0" w:color="auto"/>
                  </w:divBdr>
                </w:div>
                <w:div w:id="1189904224">
                  <w:marLeft w:val="300"/>
                  <w:marRight w:val="0"/>
                  <w:marTop w:val="75"/>
                  <w:marBottom w:val="0"/>
                  <w:divBdr>
                    <w:top w:val="none" w:sz="0" w:space="0" w:color="auto"/>
                    <w:left w:val="none" w:sz="0" w:space="0" w:color="auto"/>
                    <w:bottom w:val="none" w:sz="0" w:space="0" w:color="auto"/>
                    <w:right w:val="none" w:sz="0" w:space="0" w:color="auto"/>
                  </w:divBdr>
                </w:div>
                <w:div w:id="1544512442">
                  <w:marLeft w:val="300"/>
                  <w:marRight w:val="0"/>
                  <w:marTop w:val="75"/>
                  <w:marBottom w:val="0"/>
                  <w:divBdr>
                    <w:top w:val="none" w:sz="0" w:space="0" w:color="auto"/>
                    <w:left w:val="none" w:sz="0" w:space="0" w:color="auto"/>
                    <w:bottom w:val="none" w:sz="0" w:space="0" w:color="auto"/>
                    <w:right w:val="none" w:sz="0" w:space="0" w:color="auto"/>
                  </w:divBdr>
                  <w:divsChild>
                    <w:div w:id="570384117">
                      <w:marLeft w:val="750"/>
                      <w:marRight w:val="0"/>
                      <w:marTop w:val="0"/>
                      <w:marBottom w:val="0"/>
                      <w:divBdr>
                        <w:top w:val="none" w:sz="0" w:space="0" w:color="auto"/>
                        <w:left w:val="none" w:sz="0" w:space="0" w:color="auto"/>
                        <w:bottom w:val="none" w:sz="0" w:space="0" w:color="auto"/>
                        <w:right w:val="none" w:sz="0" w:space="0" w:color="auto"/>
                      </w:divBdr>
                    </w:div>
                    <w:div w:id="242373457">
                      <w:marLeft w:val="750"/>
                      <w:marRight w:val="0"/>
                      <w:marTop w:val="0"/>
                      <w:marBottom w:val="0"/>
                      <w:divBdr>
                        <w:top w:val="none" w:sz="0" w:space="0" w:color="auto"/>
                        <w:left w:val="none" w:sz="0" w:space="0" w:color="auto"/>
                        <w:bottom w:val="none" w:sz="0" w:space="0" w:color="auto"/>
                        <w:right w:val="none" w:sz="0" w:space="0" w:color="auto"/>
                      </w:divBdr>
                    </w:div>
                  </w:divsChild>
                </w:div>
                <w:div w:id="591939964">
                  <w:marLeft w:val="300"/>
                  <w:marRight w:val="0"/>
                  <w:marTop w:val="75"/>
                  <w:marBottom w:val="0"/>
                  <w:divBdr>
                    <w:top w:val="none" w:sz="0" w:space="0" w:color="auto"/>
                    <w:left w:val="none" w:sz="0" w:space="0" w:color="auto"/>
                    <w:bottom w:val="none" w:sz="0" w:space="0" w:color="auto"/>
                    <w:right w:val="none" w:sz="0" w:space="0" w:color="auto"/>
                  </w:divBdr>
                  <w:divsChild>
                    <w:div w:id="111173823">
                      <w:marLeft w:val="750"/>
                      <w:marRight w:val="0"/>
                      <w:marTop w:val="0"/>
                      <w:marBottom w:val="0"/>
                      <w:divBdr>
                        <w:top w:val="none" w:sz="0" w:space="0" w:color="auto"/>
                        <w:left w:val="none" w:sz="0" w:space="0" w:color="auto"/>
                        <w:bottom w:val="none" w:sz="0" w:space="0" w:color="auto"/>
                        <w:right w:val="none" w:sz="0" w:space="0" w:color="auto"/>
                      </w:divBdr>
                    </w:div>
                  </w:divsChild>
                </w:div>
                <w:div w:id="1941643275">
                  <w:marLeft w:val="300"/>
                  <w:marRight w:val="0"/>
                  <w:marTop w:val="75"/>
                  <w:marBottom w:val="0"/>
                  <w:divBdr>
                    <w:top w:val="none" w:sz="0" w:space="0" w:color="auto"/>
                    <w:left w:val="none" w:sz="0" w:space="0" w:color="auto"/>
                    <w:bottom w:val="none" w:sz="0" w:space="0" w:color="auto"/>
                    <w:right w:val="none" w:sz="0" w:space="0" w:color="auto"/>
                  </w:divBdr>
                  <w:divsChild>
                    <w:div w:id="1082214008">
                      <w:marLeft w:val="750"/>
                      <w:marRight w:val="0"/>
                      <w:marTop w:val="0"/>
                      <w:marBottom w:val="0"/>
                      <w:divBdr>
                        <w:top w:val="none" w:sz="0" w:space="0" w:color="auto"/>
                        <w:left w:val="none" w:sz="0" w:space="0" w:color="auto"/>
                        <w:bottom w:val="none" w:sz="0" w:space="0" w:color="auto"/>
                        <w:right w:val="none" w:sz="0" w:space="0" w:color="auto"/>
                      </w:divBdr>
                    </w:div>
                    <w:div w:id="2107456581">
                      <w:marLeft w:val="750"/>
                      <w:marRight w:val="0"/>
                      <w:marTop w:val="0"/>
                      <w:marBottom w:val="0"/>
                      <w:divBdr>
                        <w:top w:val="none" w:sz="0" w:space="0" w:color="auto"/>
                        <w:left w:val="none" w:sz="0" w:space="0" w:color="auto"/>
                        <w:bottom w:val="none" w:sz="0" w:space="0" w:color="auto"/>
                        <w:right w:val="none" w:sz="0" w:space="0" w:color="auto"/>
                      </w:divBdr>
                    </w:div>
                    <w:div w:id="1084961889">
                      <w:marLeft w:val="750"/>
                      <w:marRight w:val="0"/>
                      <w:marTop w:val="0"/>
                      <w:marBottom w:val="0"/>
                      <w:divBdr>
                        <w:top w:val="none" w:sz="0" w:space="0" w:color="auto"/>
                        <w:left w:val="none" w:sz="0" w:space="0" w:color="auto"/>
                        <w:bottom w:val="none" w:sz="0" w:space="0" w:color="auto"/>
                        <w:right w:val="none" w:sz="0" w:space="0" w:color="auto"/>
                      </w:divBdr>
                    </w:div>
                  </w:divsChild>
                </w:div>
                <w:div w:id="976177683">
                  <w:marLeft w:val="300"/>
                  <w:marRight w:val="0"/>
                  <w:marTop w:val="75"/>
                  <w:marBottom w:val="0"/>
                  <w:divBdr>
                    <w:top w:val="none" w:sz="0" w:space="0" w:color="auto"/>
                    <w:left w:val="none" w:sz="0" w:space="0" w:color="auto"/>
                    <w:bottom w:val="none" w:sz="0" w:space="0" w:color="auto"/>
                    <w:right w:val="none" w:sz="0" w:space="0" w:color="auto"/>
                  </w:divBdr>
                  <w:divsChild>
                    <w:div w:id="1148131421">
                      <w:marLeft w:val="750"/>
                      <w:marRight w:val="0"/>
                      <w:marTop w:val="0"/>
                      <w:marBottom w:val="0"/>
                      <w:divBdr>
                        <w:top w:val="none" w:sz="0" w:space="0" w:color="auto"/>
                        <w:left w:val="none" w:sz="0" w:space="0" w:color="auto"/>
                        <w:bottom w:val="none" w:sz="0" w:space="0" w:color="auto"/>
                        <w:right w:val="none" w:sz="0" w:space="0" w:color="auto"/>
                      </w:divBdr>
                    </w:div>
                  </w:divsChild>
                </w:div>
                <w:div w:id="1211303159">
                  <w:marLeft w:val="300"/>
                  <w:marRight w:val="0"/>
                  <w:marTop w:val="75"/>
                  <w:marBottom w:val="0"/>
                  <w:divBdr>
                    <w:top w:val="none" w:sz="0" w:space="0" w:color="auto"/>
                    <w:left w:val="none" w:sz="0" w:space="0" w:color="auto"/>
                    <w:bottom w:val="none" w:sz="0" w:space="0" w:color="auto"/>
                    <w:right w:val="none" w:sz="0" w:space="0" w:color="auto"/>
                  </w:divBdr>
                  <w:divsChild>
                    <w:div w:id="1207134721">
                      <w:marLeft w:val="750"/>
                      <w:marRight w:val="0"/>
                      <w:marTop w:val="0"/>
                      <w:marBottom w:val="0"/>
                      <w:divBdr>
                        <w:top w:val="none" w:sz="0" w:space="0" w:color="auto"/>
                        <w:left w:val="none" w:sz="0" w:space="0" w:color="auto"/>
                        <w:bottom w:val="none" w:sz="0" w:space="0" w:color="auto"/>
                        <w:right w:val="none" w:sz="0" w:space="0" w:color="auto"/>
                      </w:divBdr>
                    </w:div>
                    <w:div w:id="1549805856">
                      <w:marLeft w:val="750"/>
                      <w:marRight w:val="0"/>
                      <w:marTop w:val="0"/>
                      <w:marBottom w:val="0"/>
                      <w:divBdr>
                        <w:top w:val="none" w:sz="0" w:space="0" w:color="auto"/>
                        <w:left w:val="none" w:sz="0" w:space="0" w:color="auto"/>
                        <w:bottom w:val="none" w:sz="0" w:space="0" w:color="auto"/>
                        <w:right w:val="none" w:sz="0" w:space="0" w:color="auto"/>
                      </w:divBdr>
                    </w:div>
                  </w:divsChild>
                </w:div>
                <w:div w:id="1106189683">
                  <w:marLeft w:val="300"/>
                  <w:marRight w:val="0"/>
                  <w:marTop w:val="75"/>
                  <w:marBottom w:val="0"/>
                  <w:divBdr>
                    <w:top w:val="none" w:sz="0" w:space="0" w:color="auto"/>
                    <w:left w:val="none" w:sz="0" w:space="0" w:color="auto"/>
                    <w:bottom w:val="none" w:sz="0" w:space="0" w:color="auto"/>
                    <w:right w:val="none" w:sz="0" w:space="0" w:color="auto"/>
                  </w:divBdr>
                  <w:divsChild>
                    <w:div w:id="2093505467">
                      <w:marLeft w:val="750"/>
                      <w:marRight w:val="0"/>
                      <w:marTop w:val="0"/>
                      <w:marBottom w:val="0"/>
                      <w:divBdr>
                        <w:top w:val="none" w:sz="0" w:space="0" w:color="auto"/>
                        <w:left w:val="none" w:sz="0" w:space="0" w:color="auto"/>
                        <w:bottom w:val="none" w:sz="0" w:space="0" w:color="auto"/>
                        <w:right w:val="none" w:sz="0" w:space="0" w:color="auto"/>
                      </w:divBdr>
                    </w:div>
                  </w:divsChild>
                </w:div>
                <w:div w:id="1077482703">
                  <w:marLeft w:val="300"/>
                  <w:marRight w:val="0"/>
                  <w:marTop w:val="75"/>
                  <w:marBottom w:val="0"/>
                  <w:divBdr>
                    <w:top w:val="none" w:sz="0" w:space="0" w:color="auto"/>
                    <w:left w:val="none" w:sz="0" w:space="0" w:color="auto"/>
                    <w:bottom w:val="none" w:sz="0" w:space="0" w:color="auto"/>
                    <w:right w:val="none" w:sz="0" w:space="0" w:color="auto"/>
                  </w:divBdr>
                  <w:divsChild>
                    <w:div w:id="1117798022">
                      <w:marLeft w:val="750"/>
                      <w:marRight w:val="0"/>
                      <w:marTop w:val="0"/>
                      <w:marBottom w:val="0"/>
                      <w:divBdr>
                        <w:top w:val="none" w:sz="0" w:space="0" w:color="auto"/>
                        <w:left w:val="none" w:sz="0" w:space="0" w:color="auto"/>
                        <w:bottom w:val="none" w:sz="0" w:space="0" w:color="auto"/>
                        <w:right w:val="none" w:sz="0" w:space="0" w:color="auto"/>
                      </w:divBdr>
                    </w:div>
                  </w:divsChild>
                </w:div>
                <w:div w:id="1342472030">
                  <w:marLeft w:val="300"/>
                  <w:marRight w:val="0"/>
                  <w:marTop w:val="75"/>
                  <w:marBottom w:val="0"/>
                  <w:divBdr>
                    <w:top w:val="none" w:sz="0" w:space="0" w:color="auto"/>
                    <w:left w:val="none" w:sz="0" w:space="0" w:color="auto"/>
                    <w:bottom w:val="none" w:sz="0" w:space="0" w:color="auto"/>
                    <w:right w:val="none" w:sz="0" w:space="0" w:color="auto"/>
                  </w:divBdr>
                </w:div>
                <w:div w:id="1650864372">
                  <w:marLeft w:val="300"/>
                  <w:marRight w:val="0"/>
                  <w:marTop w:val="75"/>
                  <w:marBottom w:val="0"/>
                  <w:divBdr>
                    <w:top w:val="none" w:sz="0" w:space="0" w:color="auto"/>
                    <w:left w:val="none" w:sz="0" w:space="0" w:color="auto"/>
                    <w:bottom w:val="none" w:sz="0" w:space="0" w:color="auto"/>
                    <w:right w:val="none" w:sz="0" w:space="0" w:color="auto"/>
                  </w:divBdr>
                </w:div>
                <w:div w:id="1046880989">
                  <w:marLeft w:val="300"/>
                  <w:marRight w:val="0"/>
                  <w:marTop w:val="75"/>
                  <w:marBottom w:val="0"/>
                  <w:divBdr>
                    <w:top w:val="none" w:sz="0" w:space="0" w:color="auto"/>
                    <w:left w:val="none" w:sz="0" w:space="0" w:color="auto"/>
                    <w:bottom w:val="none" w:sz="0" w:space="0" w:color="auto"/>
                    <w:right w:val="none" w:sz="0" w:space="0" w:color="auto"/>
                  </w:divBdr>
                  <w:divsChild>
                    <w:div w:id="356779155">
                      <w:marLeft w:val="750"/>
                      <w:marRight w:val="0"/>
                      <w:marTop w:val="0"/>
                      <w:marBottom w:val="0"/>
                      <w:divBdr>
                        <w:top w:val="none" w:sz="0" w:space="0" w:color="auto"/>
                        <w:left w:val="none" w:sz="0" w:space="0" w:color="auto"/>
                        <w:bottom w:val="none" w:sz="0" w:space="0" w:color="auto"/>
                        <w:right w:val="none" w:sz="0" w:space="0" w:color="auto"/>
                      </w:divBdr>
                    </w:div>
                    <w:div w:id="8914245">
                      <w:marLeft w:val="750"/>
                      <w:marRight w:val="0"/>
                      <w:marTop w:val="0"/>
                      <w:marBottom w:val="0"/>
                      <w:divBdr>
                        <w:top w:val="none" w:sz="0" w:space="0" w:color="auto"/>
                        <w:left w:val="none" w:sz="0" w:space="0" w:color="auto"/>
                        <w:bottom w:val="none" w:sz="0" w:space="0" w:color="auto"/>
                        <w:right w:val="none" w:sz="0" w:space="0" w:color="auto"/>
                      </w:divBdr>
                    </w:div>
                  </w:divsChild>
                </w:div>
                <w:div w:id="2057269714">
                  <w:marLeft w:val="300"/>
                  <w:marRight w:val="0"/>
                  <w:marTop w:val="75"/>
                  <w:marBottom w:val="0"/>
                  <w:divBdr>
                    <w:top w:val="none" w:sz="0" w:space="0" w:color="auto"/>
                    <w:left w:val="none" w:sz="0" w:space="0" w:color="auto"/>
                    <w:bottom w:val="none" w:sz="0" w:space="0" w:color="auto"/>
                    <w:right w:val="none" w:sz="0" w:space="0" w:color="auto"/>
                  </w:divBdr>
                  <w:divsChild>
                    <w:div w:id="473376500">
                      <w:marLeft w:val="750"/>
                      <w:marRight w:val="0"/>
                      <w:marTop w:val="0"/>
                      <w:marBottom w:val="0"/>
                      <w:divBdr>
                        <w:top w:val="none" w:sz="0" w:space="0" w:color="auto"/>
                        <w:left w:val="none" w:sz="0" w:space="0" w:color="auto"/>
                        <w:bottom w:val="none" w:sz="0" w:space="0" w:color="auto"/>
                        <w:right w:val="none" w:sz="0" w:space="0" w:color="auto"/>
                      </w:divBdr>
                    </w:div>
                  </w:divsChild>
                </w:div>
                <w:div w:id="178935070">
                  <w:marLeft w:val="300"/>
                  <w:marRight w:val="0"/>
                  <w:marTop w:val="75"/>
                  <w:marBottom w:val="0"/>
                  <w:divBdr>
                    <w:top w:val="none" w:sz="0" w:space="0" w:color="auto"/>
                    <w:left w:val="none" w:sz="0" w:space="0" w:color="auto"/>
                    <w:bottom w:val="none" w:sz="0" w:space="0" w:color="auto"/>
                    <w:right w:val="none" w:sz="0" w:space="0" w:color="auto"/>
                  </w:divBdr>
                  <w:divsChild>
                    <w:div w:id="861816910">
                      <w:marLeft w:val="750"/>
                      <w:marRight w:val="0"/>
                      <w:marTop w:val="0"/>
                      <w:marBottom w:val="0"/>
                      <w:divBdr>
                        <w:top w:val="none" w:sz="0" w:space="0" w:color="auto"/>
                        <w:left w:val="none" w:sz="0" w:space="0" w:color="auto"/>
                        <w:bottom w:val="none" w:sz="0" w:space="0" w:color="auto"/>
                        <w:right w:val="none" w:sz="0" w:space="0" w:color="auto"/>
                      </w:divBdr>
                    </w:div>
                    <w:div w:id="1977906619">
                      <w:marLeft w:val="750"/>
                      <w:marRight w:val="0"/>
                      <w:marTop w:val="0"/>
                      <w:marBottom w:val="0"/>
                      <w:divBdr>
                        <w:top w:val="none" w:sz="0" w:space="0" w:color="auto"/>
                        <w:left w:val="none" w:sz="0" w:space="0" w:color="auto"/>
                        <w:bottom w:val="none" w:sz="0" w:space="0" w:color="auto"/>
                        <w:right w:val="none" w:sz="0" w:space="0" w:color="auto"/>
                      </w:divBdr>
                    </w:div>
                    <w:div w:id="1063681740">
                      <w:marLeft w:val="750"/>
                      <w:marRight w:val="0"/>
                      <w:marTop w:val="0"/>
                      <w:marBottom w:val="0"/>
                      <w:divBdr>
                        <w:top w:val="none" w:sz="0" w:space="0" w:color="auto"/>
                        <w:left w:val="none" w:sz="0" w:space="0" w:color="auto"/>
                        <w:bottom w:val="none" w:sz="0" w:space="0" w:color="auto"/>
                        <w:right w:val="none" w:sz="0" w:space="0" w:color="auto"/>
                      </w:divBdr>
                    </w:div>
                  </w:divsChild>
                </w:div>
                <w:div w:id="1064840945">
                  <w:marLeft w:val="300"/>
                  <w:marRight w:val="0"/>
                  <w:marTop w:val="75"/>
                  <w:marBottom w:val="0"/>
                  <w:divBdr>
                    <w:top w:val="none" w:sz="0" w:space="0" w:color="auto"/>
                    <w:left w:val="none" w:sz="0" w:space="0" w:color="auto"/>
                    <w:bottom w:val="none" w:sz="0" w:space="0" w:color="auto"/>
                    <w:right w:val="none" w:sz="0" w:space="0" w:color="auto"/>
                  </w:divBdr>
                  <w:divsChild>
                    <w:div w:id="115028183">
                      <w:marLeft w:val="750"/>
                      <w:marRight w:val="0"/>
                      <w:marTop w:val="0"/>
                      <w:marBottom w:val="0"/>
                      <w:divBdr>
                        <w:top w:val="none" w:sz="0" w:space="0" w:color="auto"/>
                        <w:left w:val="none" w:sz="0" w:space="0" w:color="auto"/>
                        <w:bottom w:val="none" w:sz="0" w:space="0" w:color="auto"/>
                        <w:right w:val="none" w:sz="0" w:space="0" w:color="auto"/>
                      </w:divBdr>
                    </w:div>
                  </w:divsChild>
                </w:div>
                <w:div w:id="2055277790">
                  <w:marLeft w:val="300"/>
                  <w:marRight w:val="0"/>
                  <w:marTop w:val="75"/>
                  <w:marBottom w:val="0"/>
                  <w:divBdr>
                    <w:top w:val="none" w:sz="0" w:space="0" w:color="auto"/>
                    <w:left w:val="none" w:sz="0" w:space="0" w:color="auto"/>
                    <w:bottom w:val="none" w:sz="0" w:space="0" w:color="auto"/>
                    <w:right w:val="none" w:sz="0" w:space="0" w:color="auto"/>
                  </w:divBdr>
                  <w:divsChild>
                    <w:div w:id="1488474304">
                      <w:marLeft w:val="750"/>
                      <w:marRight w:val="0"/>
                      <w:marTop w:val="0"/>
                      <w:marBottom w:val="0"/>
                      <w:divBdr>
                        <w:top w:val="none" w:sz="0" w:space="0" w:color="auto"/>
                        <w:left w:val="none" w:sz="0" w:space="0" w:color="auto"/>
                        <w:bottom w:val="none" w:sz="0" w:space="0" w:color="auto"/>
                        <w:right w:val="none" w:sz="0" w:space="0" w:color="auto"/>
                      </w:divBdr>
                    </w:div>
                    <w:div w:id="2108311113">
                      <w:marLeft w:val="750"/>
                      <w:marRight w:val="0"/>
                      <w:marTop w:val="0"/>
                      <w:marBottom w:val="0"/>
                      <w:divBdr>
                        <w:top w:val="none" w:sz="0" w:space="0" w:color="auto"/>
                        <w:left w:val="none" w:sz="0" w:space="0" w:color="auto"/>
                        <w:bottom w:val="none" w:sz="0" w:space="0" w:color="auto"/>
                        <w:right w:val="none" w:sz="0" w:space="0" w:color="auto"/>
                      </w:divBdr>
                    </w:div>
                  </w:divsChild>
                </w:div>
                <w:div w:id="436949441">
                  <w:marLeft w:val="300"/>
                  <w:marRight w:val="0"/>
                  <w:marTop w:val="75"/>
                  <w:marBottom w:val="0"/>
                  <w:divBdr>
                    <w:top w:val="none" w:sz="0" w:space="0" w:color="auto"/>
                    <w:left w:val="none" w:sz="0" w:space="0" w:color="auto"/>
                    <w:bottom w:val="none" w:sz="0" w:space="0" w:color="auto"/>
                    <w:right w:val="none" w:sz="0" w:space="0" w:color="auto"/>
                  </w:divBdr>
                  <w:divsChild>
                    <w:div w:id="826365932">
                      <w:marLeft w:val="750"/>
                      <w:marRight w:val="0"/>
                      <w:marTop w:val="0"/>
                      <w:marBottom w:val="0"/>
                      <w:divBdr>
                        <w:top w:val="none" w:sz="0" w:space="0" w:color="auto"/>
                        <w:left w:val="none" w:sz="0" w:space="0" w:color="auto"/>
                        <w:bottom w:val="none" w:sz="0" w:space="0" w:color="auto"/>
                        <w:right w:val="none" w:sz="0" w:space="0" w:color="auto"/>
                      </w:divBdr>
                    </w:div>
                  </w:divsChild>
                </w:div>
                <w:div w:id="432631430">
                  <w:marLeft w:val="300"/>
                  <w:marRight w:val="0"/>
                  <w:marTop w:val="75"/>
                  <w:marBottom w:val="0"/>
                  <w:divBdr>
                    <w:top w:val="none" w:sz="0" w:space="0" w:color="auto"/>
                    <w:left w:val="none" w:sz="0" w:space="0" w:color="auto"/>
                    <w:bottom w:val="none" w:sz="0" w:space="0" w:color="auto"/>
                    <w:right w:val="none" w:sz="0" w:space="0" w:color="auto"/>
                  </w:divBdr>
                  <w:divsChild>
                    <w:div w:id="82534577">
                      <w:marLeft w:val="750"/>
                      <w:marRight w:val="0"/>
                      <w:marTop w:val="0"/>
                      <w:marBottom w:val="0"/>
                      <w:divBdr>
                        <w:top w:val="none" w:sz="0" w:space="0" w:color="auto"/>
                        <w:left w:val="none" w:sz="0" w:space="0" w:color="auto"/>
                        <w:bottom w:val="none" w:sz="0" w:space="0" w:color="auto"/>
                        <w:right w:val="none" w:sz="0" w:space="0" w:color="auto"/>
                      </w:divBdr>
                    </w:div>
                  </w:divsChild>
                </w:div>
                <w:div w:id="1178078346">
                  <w:marLeft w:val="300"/>
                  <w:marRight w:val="0"/>
                  <w:marTop w:val="75"/>
                  <w:marBottom w:val="0"/>
                  <w:divBdr>
                    <w:top w:val="none" w:sz="0" w:space="0" w:color="auto"/>
                    <w:left w:val="none" w:sz="0" w:space="0" w:color="auto"/>
                    <w:bottom w:val="none" w:sz="0" w:space="0" w:color="auto"/>
                    <w:right w:val="none" w:sz="0" w:space="0" w:color="auto"/>
                  </w:divBdr>
                </w:div>
                <w:div w:id="372121940">
                  <w:marLeft w:val="300"/>
                  <w:marRight w:val="0"/>
                  <w:marTop w:val="75"/>
                  <w:marBottom w:val="0"/>
                  <w:divBdr>
                    <w:top w:val="none" w:sz="0" w:space="0" w:color="auto"/>
                    <w:left w:val="none" w:sz="0" w:space="0" w:color="auto"/>
                    <w:bottom w:val="none" w:sz="0" w:space="0" w:color="auto"/>
                    <w:right w:val="none" w:sz="0" w:space="0" w:color="auto"/>
                  </w:divBdr>
                </w:div>
                <w:div w:id="1298796198">
                  <w:marLeft w:val="300"/>
                  <w:marRight w:val="0"/>
                  <w:marTop w:val="75"/>
                  <w:marBottom w:val="0"/>
                  <w:divBdr>
                    <w:top w:val="none" w:sz="0" w:space="0" w:color="auto"/>
                    <w:left w:val="none" w:sz="0" w:space="0" w:color="auto"/>
                    <w:bottom w:val="none" w:sz="0" w:space="0" w:color="auto"/>
                    <w:right w:val="none" w:sz="0" w:space="0" w:color="auto"/>
                  </w:divBdr>
                  <w:divsChild>
                    <w:div w:id="900750538">
                      <w:marLeft w:val="750"/>
                      <w:marRight w:val="0"/>
                      <w:marTop w:val="0"/>
                      <w:marBottom w:val="0"/>
                      <w:divBdr>
                        <w:top w:val="none" w:sz="0" w:space="0" w:color="auto"/>
                        <w:left w:val="none" w:sz="0" w:space="0" w:color="auto"/>
                        <w:bottom w:val="none" w:sz="0" w:space="0" w:color="auto"/>
                        <w:right w:val="none" w:sz="0" w:space="0" w:color="auto"/>
                      </w:divBdr>
                    </w:div>
                    <w:div w:id="1296908341">
                      <w:marLeft w:val="750"/>
                      <w:marRight w:val="0"/>
                      <w:marTop w:val="0"/>
                      <w:marBottom w:val="0"/>
                      <w:divBdr>
                        <w:top w:val="none" w:sz="0" w:space="0" w:color="auto"/>
                        <w:left w:val="none" w:sz="0" w:space="0" w:color="auto"/>
                        <w:bottom w:val="none" w:sz="0" w:space="0" w:color="auto"/>
                        <w:right w:val="none" w:sz="0" w:space="0" w:color="auto"/>
                      </w:divBdr>
                    </w:div>
                  </w:divsChild>
                </w:div>
                <w:div w:id="1777865012">
                  <w:marLeft w:val="300"/>
                  <w:marRight w:val="0"/>
                  <w:marTop w:val="75"/>
                  <w:marBottom w:val="0"/>
                  <w:divBdr>
                    <w:top w:val="none" w:sz="0" w:space="0" w:color="auto"/>
                    <w:left w:val="none" w:sz="0" w:space="0" w:color="auto"/>
                    <w:bottom w:val="none" w:sz="0" w:space="0" w:color="auto"/>
                    <w:right w:val="none" w:sz="0" w:space="0" w:color="auto"/>
                  </w:divBdr>
                  <w:divsChild>
                    <w:div w:id="1937521147">
                      <w:marLeft w:val="750"/>
                      <w:marRight w:val="0"/>
                      <w:marTop w:val="0"/>
                      <w:marBottom w:val="0"/>
                      <w:divBdr>
                        <w:top w:val="none" w:sz="0" w:space="0" w:color="auto"/>
                        <w:left w:val="none" w:sz="0" w:space="0" w:color="auto"/>
                        <w:bottom w:val="none" w:sz="0" w:space="0" w:color="auto"/>
                        <w:right w:val="none" w:sz="0" w:space="0" w:color="auto"/>
                      </w:divBdr>
                    </w:div>
                  </w:divsChild>
                </w:div>
                <w:div w:id="304313326">
                  <w:marLeft w:val="300"/>
                  <w:marRight w:val="0"/>
                  <w:marTop w:val="75"/>
                  <w:marBottom w:val="0"/>
                  <w:divBdr>
                    <w:top w:val="none" w:sz="0" w:space="0" w:color="auto"/>
                    <w:left w:val="none" w:sz="0" w:space="0" w:color="auto"/>
                    <w:bottom w:val="none" w:sz="0" w:space="0" w:color="auto"/>
                    <w:right w:val="none" w:sz="0" w:space="0" w:color="auto"/>
                  </w:divBdr>
                  <w:divsChild>
                    <w:div w:id="342047878">
                      <w:marLeft w:val="750"/>
                      <w:marRight w:val="0"/>
                      <w:marTop w:val="0"/>
                      <w:marBottom w:val="0"/>
                      <w:divBdr>
                        <w:top w:val="none" w:sz="0" w:space="0" w:color="auto"/>
                        <w:left w:val="none" w:sz="0" w:space="0" w:color="auto"/>
                        <w:bottom w:val="none" w:sz="0" w:space="0" w:color="auto"/>
                        <w:right w:val="none" w:sz="0" w:space="0" w:color="auto"/>
                      </w:divBdr>
                    </w:div>
                    <w:div w:id="1854954917">
                      <w:marLeft w:val="750"/>
                      <w:marRight w:val="0"/>
                      <w:marTop w:val="0"/>
                      <w:marBottom w:val="0"/>
                      <w:divBdr>
                        <w:top w:val="none" w:sz="0" w:space="0" w:color="auto"/>
                        <w:left w:val="none" w:sz="0" w:space="0" w:color="auto"/>
                        <w:bottom w:val="none" w:sz="0" w:space="0" w:color="auto"/>
                        <w:right w:val="none" w:sz="0" w:space="0" w:color="auto"/>
                      </w:divBdr>
                    </w:div>
                    <w:div w:id="606736425">
                      <w:marLeft w:val="750"/>
                      <w:marRight w:val="0"/>
                      <w:marTop w:val="0"/>
                      <w:marBottom w:val="0"/>
                      <w:divBdr>
                        <w:top w:val="none" w:sz="0" w:space="0" w:color="auto"/>
                        <w:left w:val="none" w:sz="0" w:space="0" w:color="auto"/>
                        <w:bottom w:val="none" w:sz="0" w:space="0" w:color="auto"/>
                        <w:right w:val="none" w:sz="0" w:space="0" w:color="auto"/>
                      </w:divBdr>
                    </w:div>
                  </w:divsChild>
                </w:div>
                <w:div w:id="1120688977">
                  <w:marLeft w:val="300"/>
                  <w:marRight w:val="0"/>
                  <w:marTop w:val="75"/>
                  <w:marBottom w:val="0"/>
                  <w:divBdr>
                    <w:top w:val="none" w:sz="0" w:space="0" w:color="auto"/>
                    <w:left w:val="none" w:sz="0" w:space="0" w:color="auto"/>
                    <w:bottom w:val="none" w:sz="0" w:space="0" w:color="auto"/>
                    <w:right w:val="none" w:sz="0" w:space="0" w:color="auto"/>
                  </w:divBdr>
                  <w:divsChild>
                    <w:div w:id="758331681">
                      <w:marLeft w:val="750"/>
                      <w:marRight w:val="0"/>
                      <w:marTop w:val="0"/>
                      <w:marBottom w:val="0"/>
                      <w:divBdr>
                        <w:top w:val="none" w:sz="0" w:space="0" w:color="auto"/>
                        <w:left w:val="none" w:sz="0" w:space="0" w:color="auto"/>
                        <w:bottom w:val="none" w:sz="0" w:space="0" w:color="auto"/>
                        <w:right w:val="none" w:sz="0" w:space="0" w:color="auto"/>
                      </w:divBdr>
                    </w:div>
                  </w:divsChild>
                </w:div>
                <w:div w:id="1032731686">
                  <w:marLeft w:val="300"/>
                  <w:marRight w:val="0"/>
                  <w:marTop w:val="75"/>
                  <w:marBottom w:val="0"/>
                  <w:divBdr>
                    <w:top w:val="none" w:sz="0" w:space="0" w:color="auto"/>
                    <w:left w:val="none" w:sz="0" w:space="0" w:color="auto"/>
                    <w:bottom w:val="none" w:sz="0" w:space="0" w:color="auto"/>
                    <w:right w:val="none" w:sz="0" w:space="0" w:color="auto"/>
                  </w:divBdr>
                  <w:divsChild>
                    <w:div w:id="1652562511">
                      <w:marLeft w:val="750"/>
                      <w:marRight w:val="0"/>
                      <w:marTop w:val="0"/>
                      <w:marBottom w:val="0"/>
                      <w:divBdr>
                        <w:top w:val="none" w:sz="0" w:space="0" w:color="auto"/>
                        <w:left w:val="none" w:sz="0" w:space="0" w:color="auto"/>
                        <w:bottom w:val="none" w:sz="0" w:space="0" w:color="auto"/>
                        <w:right w:val="none" w:sz="0" w:space="0" w:color="auto"/>
                      </w:divBdr>
                    </w:div>
                    <w:div w:id="1491675090">
                      <w:marLeft w:val="750"/>
                      <w:marRight w:val="0"/>
                      <w:marTop w:val="0"/>
                      <w:marBottom w:val="0"/>
                      <w:divBdr>
                        <w:top w:val="none" w:sz="0" w:space="0" w:color="auto"/>
                        <w:left w:val="none" w:sz="0" w:space="0" w:color="auto"/>
                        <w:bottom w:val="none" w:sz="0" w:space="0" w:color="auto"/>
                        <w:right w:val="none" w:sz="0" w:space="0" w:color="auto"/>
                      </w:divBdr>
                    </w:div>
                  </w:divsChild>
                </w:div>
                <w:div w:id="41099619">
                  <w:marLeft w:val="300"/>
                  <w:marRight w:val="0"/>
                  <w:marTop w:val="75"/>
                  <w:marBottom w:val="0"/>
                  <w:divBdr>
                    <w:top w:val="none" w:sz="0" w:space="0" w:color="auto"/>
                    <w:left w:val="none" w:sz="0" w:space="0" w:color="auto"/>
                    <w:bottom w:val="none" w:sz="0" w:space="0" w:color="auto"/>
                    <w:right w:val="none" w:sz="0" w:space="0" w:color="auto"/>
                  </w:divBdr>
                  <w:divsChild>
                    <w:div w:id="243491740">
                      <w:marLeft w:val="750"/>
                      <w:marRight w:val="0"/>
                      <w:marTop w:val="0"/>
                      <w:marBottom w:val="0"/>
                      <w:divBdr>
                        <w:top w:val="none" w:sz="0" w:space="0" w:color="auto"/>
                        <w:left w:val="none" w:sz="0" w:space="0" w:color="auto"/>
                        <w:bottom w:val="none" w:sz="0" w:space="0" w:color="auto"/>
                        <w:right w:val="none" w:sz="0" w:space="0" w:color="auto"/>
                      </w:divBdr>
                    </w:div>
                  </w:divsChild>
                </w:div>
                <w:div w:id="1329794071">
                  <w:marLeft w:val="300"/>
                  <w:marRight w:val="0"/>
                  <w:marTop w:val="75"/>
                  <w:marBottom w:val="0"/>
                  <w:divBdr>
                    <w:top w:val="none" w:sz="0" w:space="0" w:color="auto"/>
                    <w:left w:val="none" w:sz="0" w:space="0" w:color="auto"/>
                    <w:bottom w:val="none" w:sz="0" w:space="0" w:color="auto"/>
                    <w:right w:val="none" w:sz="0" w:space="0" w:color="auto"/>
                  </w:divBdr>
                  <w:divsChild>
                    <w:div w:id="1772163846">
                      <w:marLeft w:val="750"/>
                      <w:marRight w:val="0"/>
                      <w:marTop w:val="0"/>
                      <w:marBottom w:val="0"/>
                      <w:divBdr>
                        <w:top w:val="none" w:sz="0" w:space="0" w:color="auto"/>
                        <w:left w:val="none" w:sz="0" w:space="0" w:color="auto"/>
                        <w:bottom w:val="none" w:sz="0" w:space="0" w:color="auto"/>
                        <w:right w:val="none" w:sz="0" w:space="0" w:color="auto"/>
                      </w:divBdr>
                    </w:div>
                  </w:divsChild>
                </w:div>
                <w:div w:id="1349409125">
                  <w:marLeft w:val="300"/>
                  <w:marRight w:val="0"/>
                  <w:marTop w:val="75"/>
                  <w:marBottom w:val="0"/>
                  <w:divBdr>
                    <w:top w:val="none" w:sz="0" w:space="0" w:color="auto"/>
                    <w:left w:val="none" w:sz="0" w:space="0" w:color="auto"/>
                    <w:bottom w:val="none" w:sz="0" w:space="0" w:color="auto"/>
                    <w:right w:val="none" w:sz="0" w:space="0" w:color="auto"/>
                  </w:divBdr>
                </w:div>
                <w:div w:id="707100029">
                  <w:marLeft w:val="300"/>
                  <w:marRight w:val="0"/>
                  <w:marTop w:val="75"/>
                  <w:marBottom w:val="0"/>
                  <w:divBdr>
                    <w:top w:val="none" w:sz="0" w:space="0" w:color="auto"/>
                    <w:left w:val="none" w:sz="0" w:space="0" w:color="auto"/>
                    <w:bottom w:val="none" w:sz="0" w:space="0" w:color="auto"/>
                    <w:right w:val="none" w:sz="0" w:space="0" w:color="auto"/>
                  </w:divBdr>
                </w:div>
                <w:div w:id="1323898995">
                  <w:marLeft w:val="300"/>
                  <w:marRight w:val="0"/>
                  <w:marTop w:val="75"/>
                  <w:marBottom w:val="0"/>
                  <w:divBdr>
                    <w:top w:val="none" w:sz="0" w:space="0" w:color="auto"/>
                    <w:left w:val="none" w:sz="0" w:space="0" w:color="auto"/>
                    <w:bottom w:val="none" w:sz="0" w:space="0" w:color="auto"/>
                    <w:right w:val="none" w:sz="0" w:space="0" w:color="auto"/>
                  </w:divBdr>
                  <w:divsChild>
                    <w:div w:id="1212880874">
                      <w:marLeft w:val="750"/>
                      <w:marRight w:val="0"/>
                      <w:marTop w:val="0"/>
                      <w:marBottom w:val="0"/>
                      <w:divBdr>
                        <w:top w:val="none" w:sz="0" w:space="0" w:color="auto"/>
                        <w:left w:val="none" w:sz="0" w:space="0" w:color="auto"/>
                        <w:bottom w:val="none" w:sz="0" w:space="0" w:color="auto"/>
                        <w:right w:val="none" w:sz="0" w:space="0" w:color="auto"/>
                      </w:divBdr>
                    </w:div>
                    <w:div w:id="5912145">
                      <w:marLeft w:val="750"/>
                      <w:marRight w:val="0"/>
                      <w:marTop w:val="0"/>
                      <w:marBottom w:val="0"/>
                      <w:divBdr>
                        <w:top w:val="none" w:sz="0" w:space="0" w:color="auto"/>
                        <w:left w:val="none" w:sz="0" w:space="0" w:color="auto"/>
                        <w:bottom w:val="none" w:sz="0" w:space="0" w:color="auto"/>
                        <w:right w:val="none" w:sz="0" w:space="0" w:color="auto"/>
                      </w:divBdr>
                    </w:div>
                  </w:divsChild>
                </w:div>
                <w:div w:id="385834985">
                  <w:marLeft w:val="300"/>
                  <w:marRight w:val="0"/>
                  <w:marTop w:val="75"/>
                  <w:marBottom w:val="0"/>
                  <w:divBdr>
                    <w:top w:val="none" w:sz="0" w:space="0" w:color="auto"/>
                    <w:left w:val="none" w:sz="0" w:space="0" w:color="auto"/>
                    <w:bottom w:val="none" w:sz="0" w:space="0" w:color="auto"/>
                    <w:right w:val="none" w:sz="0" w:space="0" w:color="auto"/>
                  </w:divBdr>
                  <w:divsChild>
                    <w:div w:id="211700992">
                      <w:marLeft w:val="750"/>
                      <w:marRight w:val="0"/>
                      <w:marTop w:val="0"/>
                      <w:marBottom w:val="0"/>
                      <w:divBdr>
                        <w:top w:val="none" w:sz="0" w:space="0" w:color="auto"/>
                        <w:left w:val="none" w:sz="0" w:space="0" w:color="auto"/>
                        <w:bottom w:val="none" w:sz="0" w:space="0" w:color="auto"/>
                        <w:right w:val="none" w:sz="0" w:space="0" w:color="auto"/>
                      </w:divBdr>
                    </w:div>
                  </w:divsChild>
                </w:div>
                <w:div w:id="1019697690">
                  <w:marLeft w:val="300"/>
                  <w:marRight w:val="0"/>
                  <w:marTop w:val="75"/>
                  <w:marBottom w:val="0"/>
                  <w:divBdr>
                    <w:top w:val="none" w:sz="0" w:space="0" w:color="auto"/>
                    <w:left w:val="none" w:sz="0" w:space="0" w:color="auto"/>
                    <w:bottom w:val="none" w:sz="0" w:space="0" w:color="auto"/>
                    <w:right w:val="none" w:sz="0" w:space="0" w:color="auto"/>
                  </w:divBdr>
                  <w:divsChild>
                    <w:div w:id="536818096">
                      <w:marLeft w:val="750"/>
                      <w:marRight w:val="0"/>
                      <w:marTop w:val="0"/>
                      <w:marBottom w:val="0"/>
                      <w:divBdr>
                        <w:top w:val="none" w:sz="0" w:space="0" w:color="auto"/>
                        <w:left w:val="none" w:sz="0" w:space="0" w:color="auto"/>
                        <w:bottom w:val="none" w:sz="0" w:space="0" w:color="auto"/>
                        <w:right w:val="none" w:sz="0" w:space="0" w:color="auto"/>
                      </w:divBdr>
                    </w:div>
                    <w:div w:id="963921027">
                      <w:marLeft w:val="750"/>
                      <w:marRight w:val="0"/>
                      <w:marTop w:val="0"/>
                      <w:marBottom w:val="0"/>
                      <w:divBdr>
                        <w:top w:val="none" w:sz="0" w:space="0" w:color="auto"/>
                        <w:left w:val="none" w:sz="0" w:space="0" w:color="auto"/>
                        <w:bottom w:val="none" w:sz="0" w:space="0" w:color="auto"/>
                        <w:right w:val="none" w:sz="0" w:space="0" w:color="auto"/>
                      </w:divBdr>
                    </w:div>
                    <w:div w:id="1788162830">
                      <w:marLeft w:val="750"/>
                      <w:marRight w:val="0"/>
                      <w:marTop w:val="0"/>
                      <w:marBottom w:val="0"/>
                      <w:divBdr>
                        <w:top w:val="none" w:sz="0" w:space="0" w:color="auto"/>
                        <w:left w:val="none" w:sz="0" w:space="0" w:color="auto"/>
                        <w:bottom w:val="none" w:sz="0" w:space="0" w:color="auto"/>
                        <w:right w:val="none" w:sz="0" w:space="0" w:color="auto"/>
                      </w:divBdr>
                    </w:div>
                  </w:divsChild>
                </w:div>
                <w:div w:id="1680083024">
                  <w:marLeft w:val="300"/>
                  <w:marRight w:val="0"/>
                  <w:marTop w:val="75"/>
                  <w:marBottom w:val="0"/>
                  <w:divBdr>
                    <w:top w:val="none" w:sz="0" w:space="0" w:color="auto"/>
                    <w:left w:val="none" w:sz="0" w:space="0" w:color="auto"/>
                    <w:bottom w:val="none" w:sz="0" w:space="0" w:color="auto"/>
                    <w:right w:val="none" w:sz="0" w:space="0" w:color="auto"/>
                  </w:divBdr>
                  <w:divsChild>
                    <w:div w:id="1069811268">
                      <w:marLeft w:val="750"/>
                      <w:marRight w:val="0"/>
                      <w:marTop w:val="0"/>
                      <w:marBottom w:val="0"/>
                      <w:divBdr>
                        <w:top w:val="none" w:sz="0" w:space="0" w:color="auto"/>
                        <w:left w:val="none" w:sz="0" w:space="0" w:color="auto"/>
                        <w:bottom w:val="none" w:sz="0" w:space="0" w:color="auto"/>
                        <w:right w:val="none" w:sz="0" w:space="0" w:color="auto"/>
                      </w:divBdr>
                    </w:div>
                  </w:divsChild>
                </w:div>
                <w:div w:id="1077362996">
                  <w:marLeft w:val="300"/>
                  <w:marRight w:val="0"/>
                  <w:marTop w:val="75"/>
                  <w:marBottom w:val="0"/>
                  <w:divBdr>
                    <w:top w:val="none" w:sz="0" w:space="0" w:color="auto"/>
                    <w:left w:val="none" w:sz="0" w:space="0" w:color="auto"/>
                    <w:bottom w:val="none" w:sz="0" w:space="0" w:color="auto"/>
                    <w:right w:val="none" w:sz="0" w:space="0" w:color="auto"/>
                  </w:divBdr>
                  <w:divsChild>
                    <w:div w:id="2034913553">
                      <w:marLeft w:val="750"/>
                      <w:marRight w:val="0"/>
                      <w:marTop w:val="0"/>
                      <w:marBottom w:val="0"/>
                      <w:divBdr>
                        <w:top w:val="none" w:sz="0" w:space="0" w:color="auto"/>
                        <w:left w:val="none" w:sz="0" w:space="0" w:color="auto"/>
                        <w:bottom w:val="none" w:sz="0" w:space="0" w:color="auto"/>
                        <w:right w:val="none" w:sz="0" w:space="0" w:color="auto"/>
                      </w:divBdr>
                    </w:div>
                    <w:div w:id="600648255">
                      <w:marLeft w:val="750"/>
                      <w:marRight w:val="0"/>
                      <w:marTop w:val="0"/>
                      <w:marBottom w:val="0"/>
                      <w:divBdr>
                        <w:top w:val="none" w:sz="0" w:space="0" w:color="auto"/>
                        <w:left w:val="none" w:sz="0" w:space="0" w:color="auto"/>
                        <w:bottom w:val="none" w:sz="0" w:space="0" w:color="auto"/>
                        <w:right w:val="none" w:sz="0" w:space="0" w:color="auto"/>
                      </w:divBdr>
                    </w:div>
                  </w:divsChild>
                </w:div>
                <w:div w:id="1263875516">
                  <w:marLeft w:val="300"/>
                  <w:marRight w:val="0"/>
                  <w:marTop w:val="75"/>
                  <w:marBottom w:val="0"/>
                  <w:divBdr>
                    <w:top w:val="none" w:sz="0" w:space="0" w:color="auto"/>
                    <w:left w:val="none" w:sz="0" w:space="0" w:color="auto"/>
                    <w:bottom w:val="none" w:sz="0" w:space="0" w:color="auto"/>
                    <w:right w:val="none" w:sz="0" w:space="0" w:color="auto"/>
                  </w:divBdr>
                  <w:divsChild>
                    <w:div w:id="34551477">
                      <w:marLeft w:val="750"/>
                      <w:marRight w:val="0"/>
                      <w:marTop w:val="0"/>
                      <w:marBottom w:val="0"/>
                      <w:divBdr>
                        <w:top w:val="none" w:sz="0" w:space="0" w:color="auto"/>
                        <w:left w:val="none" w:sz="0" w:space="0" w:color="auto"/>
                        <w:bottom w:val="none" w:sz="0" w:space="0" w:color="auto"/>
                        <w:right w:val="none" w:sz="0" w:space="0" w:color="auto"/>
                      </w:divBdr>
                    </w:div>
                  </w:divsChild>
                </w:div>
                <w:div w:id="1668171105">
                  <w:marLeft w:val="300"/>
                  <w:marRight w:val="0"/>
                  <w:marTop w:val="75"/>
                  <w:marBottom w:val="0"/>
                  <w:divBdr>
                    <w:top w:val="none" w:sz="0" w:space="0" w:color="auto"/>
                    <w:left w:val="none" w:sz="0" w:space="0" w:color="auto"/>
                    <w:bottom w:val="none" w:sz="0" w:space="0" w:color="auto"/>
                    <w:right w:val="none" w:sz="0" w:space="0" w:color="auto"/>
                  </w:divBdr>
                  <w:divsChild>
                    <w:div w:id="1981574591">
                      <w:marLeft w:val="750"/>
                      <w:marRight w:val="0"/>
                      <w:marTop w:val="0"/>
                      <w:marBottom w:val="0"/>
                      <w:divBdr>
                        <w:top w:val="none" w:sz="0" w:space="0" w:color="auto"/>
                        <w:left w:val="none" w:sz="0" w:space="0" w:color="auto"/>
                        <w:bottom w:val="none" w:sz="0" w:space="0" w:color="auto"/>
                        <w:right w:val="none" w:sz="0" w:space="0" w:color="auto"/>
                      </w:divBdr>
                    </w:div>
                  </w:divsChild>
                </w:div>
                <w:div w:id="667027225">
                  <w:marLeft w:val="300"/>
                  <w:marRight w:val="0"/>
                  <w:marTop w:val="75"/>
                  <w:marBottom w:val="0"/>
                  <w:divBdr>
                    <w:top w:val="none" w:sz="0" w:space="0" w:color="auto"/>
                    <w:left w:val="none" w:sz="0" w:space="0" w:color="auto"/>
                    <w:bottom w:val="none" w:sz="0" w:space="0" w:color="auto"/>
                    <w:right w:val="none" w:sz="0" w:space="0" w:color="auto"/>
                  </w:divBdr>
                </w:div>
                <w:div w:id="1207907326">
                  <w:marLeft w:val="300"/>
                  <w:marRight w:val="0"/>
                  <w:marTop w:val="75"/>
                  <w:marBottom w:val="0"/>
                  <w:divBdr>
                    <w:top w:val="none" w:sz="0" w:space="0" w:color="auto"/>
                    <w:left w:val="none" w:sz="0" w:space="0" w:color="auto"/>
                    <w:bottom w:val="none" w:sz="0" w:space="0" w:color="auto"/>
                    <w:right w:val="none" w:sz="0" w:space="0" w:color="auto"/>
                  </w:divBdr>
                </w:div>
                <w:div w:id="1684933315">
                  <w:marLeft w:val="300"/>
                  <w:marRight w:val="0"/>
                  <w:marTop w:val="75"/>
                  <w:marBottom w:val="0"/>
                  <w:divBdr>
                    <w:top w:val="none" w:sz="0" w:space="0" w:color="auto"/>
                    <w:left w:val="none" w:sz="0" w:space="0" w:color="auto"/>
                    <w:bottom w:val="none" w:sz="0" w:space="0" w:color="auto"/>
                    <w:right w:val="none" w:sz="0" w:space="0" w:color="auto"/>
                  </w:divBdr>
                  <w:divsChild>
                    <w:div w:id="1094210118">
                      <w:marLeft w:val="750"/>
                      <w:marRight w:val="0"/>
                      <w:marTop w:val="0"/>
                      <w:marBottom w:val="0"/>
                      <w:divBdr>
                        <w:top w:val="none" w:sz="0" w:space="0" w:color="auto"/>
                        <w:left w:val="none" w:sz="0" w:space="0" w:color="auto"/>
                        <w:bottom w:val="none" w:sz="0" w:space="0" w:color="auto"/>
                        <w:right w:val="none" w:sz="0" w:space="0" w:color="auto"/>
                      </w:divBdr>
                    </w:div>
                    <w:div w:id="1873306286">
                      <w:marLeft w:val="750"/>
                      <w:marRight w:val="0"/>
                      <w:marTop w:val="0"/>
                      <w:marBottom w:val="0"/>
                      <w:divBdr>
                        <w:top w:val="none" w:sz="0" w:space="0" w:color="auto"/>
                        <w:left w:val="none" w:sz="0" w:space="0" w:color="auto"/>
                        <w:bottom w:val="none" w:sz="0" w:space="0" w:color="auto"/>
                        <w:right w:val="none" w:sz="0" w:space="0" w:color="auto"/>
                      </w:divBdr>
                    </w:div>
                  </w:divsChild>
                </w:div>
                <w:div w:id="1381130801">
                  <w:marLeft w:val="300"/>
                  <w:marRight w:val="0"/>
                  <w:marTop w:val="75"/>
                  <w:marBottom w:val="0"/>
                  <w:divBdr>
                    <w:top w:val="none" w:sz="0" w:space="0" w:color="auto"/>
                    <w:left w:val="none" w:sz="0" w:space="0" w:color="auto"/>
                    <w:bottom w:val="none" w:sz="0" w:space="0" w:color="auto"/>
                    <w:right w:val="none" w:sz="0" w:space="0" w:color="auto"/>
                  </w:divBdr>
                  <w:divsChild>
                    <w:div w:id="1837649407">
                      <w:marLeft w:val="750"/>
                      <w:marRight w:val="0"/>
                      <w:marTop w:val="0"/>
                      <w:marBottom w:val="0"/>
                      <w:divBdr>
                        <w:top w:val="none" w:sz="0" w:space="0" w:color="auto"/>
                        <w:left w:val="none" w:sz="0" w:space="0" w:color="auto"/>
                        <w:bottom w:val="none" w:sz="0" w:space="0" w:color="auto"/>
                        <w:right w:val="none" w:sz="0" w:space="0" w:color="auto"/>
                      </w:divBdr>
                    </w:div>
                  </w:divsChild>
                </w:div>
                <w:div w:id="379746197">
                  <w:marLeft w:val="300"/>
                  <w:marRight w:val="0"/>
                  <w:marTop w:val="75"/>
                  <w:marBottom w:val="0"/>
                  <w:divBdr>
                    <w:top w:val="none" w:sz="0" w:space="0" w:color="auto"/>
                    <w:left w:val="none" w:sz="0" w:space="0" w:color="auto"/>
                    <w:bottom w:val="none" w:sz="0" w:space="0" w:color="auto"/>
                    <w:right w:val="none" w:sz="0" w:space="0" w:color="auto"/>
                  </w:divBdr>
                  <w:divsChild>
                    <w:div w:id="670990295">
                      <w:marLeft w:val="750"/>
                      <w:marRight w:val="0"/>
                      <w:marTop w:val="0"/>
                      <w:marBottom w:val="0"/>
                      <w:divBdr>
                        <w:top w:val="none" w:sz="0" w:space="0" w:color="auto"/>
                        <w:left w:val="none" w:sz="0" w:space="0" w:color="auto"/>
                        <w:bottom w:val="none" w:sz="0" w:space="0" w:color="auto"/>
                        <w:right w:val="none" w:sz="0" w:space="0" w:color="auto"/>
                      </w:divBdr>
                    </w:div>
                    <w:div w:id="14772953">
                      <w:marLeft w:val="750"/>
                      <w:marRight w:val="0"/>
                      <w:marTop w:val="0"/>
                      <w:marBottom w:val="0"/>
                      <w:divBdr>
                        <w:top w:val="none" w:sz="0" w:space="0" w:color="auto"/>
                        <w:left w:val="none" w:sz="0" w:space="0" w:color="auto"/>
                        <w:bottom w:val="none" w:sz="0" w:space="0" w:color="auto"/>
                        <w:right w:val="none" w:sz="0" w:space="0" w:color="auto"/>
                      </w:divBdr>
                    </w:div>
                    <w:div w:id="680162309">
                      <w:marLeft w:val="750"/>
                      <w:marRight w:val="0"/>
                      <w:marTop w:val="0"/>
                      <w:marBottom w:val="0"/>
                      <w:divBdr>
                        <w:top w:val="none" w:sz="0" w:space="0" w:color="auto"/>
                        <w:left w:val="none" w:sz="0" w:space="0" w:color="auto"/>
                        <w:bottom w:val="none" w:sz="0" w:space="0" w:color="auto"/>
                        <w:right w:val="none" w:sz="0" w:space="0" w:color="auto"/>
                      </w:divBdr>
                    </w:div>
                  </w:divsChild>
                </w:div>
                <w:div w:id="1332752501">
                  <w:marLeft w:val="300"/>
                  <w:marRight w:val="0"/>
                  <w:marTop w:val="75"/>
                  <w:marBottom w:val="0"/>
                  <w:divBdr>
                    <w:top w:val="none" w:sz="0" w:space="0" w:color="auto"/>
                    <w:left w:val="none" w:sz="0" w:space="0" w:color="auto"/>
                    <w:bottom w:val="none" w:sz="0" w:space="0" w:color="auto"/>
                    <w:right w:val="none" w:sz="0" w:space="0" w:color="auto"/>
                  </w:divBdr>
                  <w:divsChild>
                    <w:div w:id="1169372272">
                      <w:marLeft w:val="750"/>
                      <w:marRight w:val="0"/>
                      <w:marTop w:val="0"/>
                      <w:marBottom w:val="0"/>
                      <w:divBdr>
                        <w:top w:val="none" w:sz="0" w:space="0" w:color="auto"/>
                        <w:left w:val="none" w:sz="0" w:space="0" w:color="auto"/>
                        <w:bottom w:val="none" w:sz="0" w:space="0" w:color="auto"/>
                        <w:right w:val="none" w:sz="0" w:space="0" w:color="auto"/>
                      </w:divBdr>
                    </w:div>
                  </w:divsChild>
                </w:div>
                <w:div w:id="1186553105">
                  <w:marLeft w:val="300"/>
                  <w:marRight w:val="0"/>
                  <w:marTop w:val="75"/>
                  <w:marBottom w:val="0"/>
                  <w:divBdr>
                    <w:top w:val="none" w:sz="0" w:space="0" w:color="auto"/>
                    <w:left w:val="none" w:sz="0" w:space="0" w:color="auto"/>
                    <w:bottom w:val="none" w:sz="0" w:space="0" w:color="auto"/>
                    <w:right w:val="none" w:sz="0" w:space="0" w:color="auto"/>
                  </w:divBdr>
                  <w:divsChild>
                    <w:div w:id="98990005">
                      <w:marLeft w:val="750"/>
                      <w:marRight w:val="0"/>
                      <w:marTop w:val="0"/>
                      <w:marBottom w:val="0"/>
                      <w:divBdr>
                        <w:top w:val="none" w:sz="0" w:space="0" w:color="auto"/>
                        <w:left w:val="none" w:sz="0" w:space="0" w:color="auto"/>
                        <w:bottom w:val="none" w:sz="0" w:space="0" w:color="auto"/>
                        <w:right w:val="none" w:sz="0" w:space="0" w:color="auto"/>
                      </w:divBdr>
                    </w:div>
                    <w:div w:id="255673667">
                      <w:marLeft w:val="750"/>
                      <w:marRight w:val="0"/>
                      <w:marTop w:val="0"/>
                      <w:marBottom w:val="0"/>
                      <w:divBdr>
                        <w:top w:val="none" w:sz="0" w:space="0" w:color="auto"/>
                        <w:left w:val="none" w:sz="0" w:space="0" w:color="auto"/>
                        <w:bottom w:val="none" w:sz="0" w:space="0" w:color="auto"/>
                        <w:right w:val="none" w:sz="0" w:space="0" w:color="auto"/>
                      </w:divBdr>
                    </w:div>
                  </w:divsChild>
                </w:div>
                <w:div w:id="209615375">
                  <w:marLeft w:val="300"/>
                  <w:marRight w:val="0"/>
                  <w:marTop w:val="75"/>
                  <w:marBottom w:val="0"/>
                  <w:divBdr>
                    <w:top w:val="none" w:sz="0" w:space="0" w:color="auto"/>
                    <w:left w:val="none" w:sz="0" w:space="0" w:color="auto"/>
                    <w:bottom w:val="none" w:sz="0" w:space="0" w:color="auto"/>
                    <w:right w:val="none" w:sz="0" w:space="0" w:color="auto"/>
                  </w:divBdr>
                  <w:divsChild>
                    <w:div w:id="1976326297">
                      <w:marLeft w:val="750"/>
                      <w:marRight w:val="0"/>
                      <w:marTop w:val="0"/>
                      <w:marBottom w:val="0"/>
                      <w:divBdr>
                        <w:top w:val="none" w:sz="0" w:space="0" w:color="auto"/>
                        <w:left w:val="none" w:sz="0" w:space="0" w:color="auto"/>
                        <w:bottom w:val="none" w:sz="0" w:space="0" w:color="auto"/>
                        <w:right w:val="none" w:sz="0" w:space="0" w:color="auto"/>
                      </w:divBdr>
                    </w:div>
                  </w:divsChild>
                </w:div>
                <w:div w:id="1010252829">
                  <w:marLeft w:val="300"/>
                  <w:marRight w:val="0"/>
                  <w:marTop w:val="75"/>
                  <w:marBottom w:val="0"/>
                  <w:divBdr>
                    <w:top w:val="none" w:sz="0" w:space="0" w:color="auto"/>
                    <w:left w:val="none" w:sz="0" w:space="0" w:color="auto"/>
                    <w:bottom w:val="none" w:sz="0" w:space="0" w:color="auto"/>
                    <w:right w:val="none" w:sz="0" w:space="0" w:color="auto"/>
                  </w:divBdr>
                  <w:divsChild>
                    <w:div w:id="1065644221">
                      <w:marLeft w:val="750"/>
                      <w:marRight w:val="0"/>
                      <w:marTop w:val="0"/>
                      <w:marBottom w:val="0"/>
                      <w:divBdr>
                        <w:top w:val="none" w:sz="0" w:space="0" w:color="auto"/>
                        <w:left w:val="none" w:sz="0" w:space="0" w:color="auto"/>
                        <w:bottom w:val="none" w:sz="0" w:space="0" w:color="auto"/>
                        <w:right w:val="none" w:sz="0" w:space="0" w:color="auto"/>
                      </w:divBdr>
                    </w:div>
                  </w:divsChild>
                </w:div>
                <w:div w:id="842818000">
                  <w:marLeft w:val="300"/>
                  <w:marRight w:val="0"/>
                  <w:marTop w:val="75"/>
                  <w:marBottom w:val="0"/>
                  <w:divBdr>
                    <w:top w:val="none" w:sz="0" w:space="0" w:color="auto"/>
                    <w:left w:val="none" w:sz="0" w:space="0" w:color="auto"/>
                    <w:bottom w:val="none" w:sz="0" w:space="0" w:color="auto"/>
                    <w:right w:val="none" w:sz="0" w:space="0" w:color="auto"/>
                  </w:divBdr>
                </w:div>
                <w:div w:id="2077238661">
                  <w:marLeft w:val="300"/>
                  <w:marRight w:val="0"/>
                  <w:marTop w:val="75"/>
                  <w:marBottom w:val="0"/>
                  <w:divBdr>
                    <w:top w:val="none" w:sz="0" w:space="0" w:color="auto"/>
                    <w:left w:val="none" w:sz="0" w:space="0" w:color="auto"/>
                    <w:bottom w:val="none" w:sz="0" w:space="0" w:color="auto"/>
                    <w:right w:val="none" w:sz="0" w:space="0" w:color="auto"/>
                  </w:divBdr>
                </w:div>
                <w:div w:id="15084720">
                  <w:marLeft w:val="300"/>
                  <w:marRight w:val="0"/>
                  <w:marTop w:val="75"/>
                  <w:marBottom w:val="0"/>
                  <w:divBdr>
                    <w:top w:val="none" w:sz="0" w:space="0" w:color="auto"/>
                    <w:left w:val="none" w:sz="0" w:space="0" w:color="auto"/>
                    <w:bottom w:val="none" w:sz="0" w:space="0" w:color="auto"/>
                    <w:right w:val="none" w:sz="0" w:space="0" w:color="auto"/>
                  </w:divBdr>
                  <w:divsChild>
                    <w:div w:id="2146315233">
                      <w:marLeft w:val="750"/>
                      <w:marRight w:val="0"/>
                      <w:marTop w:val="0"/>
                      <w:marBottom w:val="0"/>
                      <w:divBdr>
                        <w:top w:val="none" w:sz="0" w:space="0" w:color="auto"/>
                        <w:left w:val="none" w:sz="0" w:space="0" w:color="auto"/>
                        <w:bottom w:val="none" w:sz="0" w:space="0" w:color="auto"/>
                        <w:right w:val="none" w:sz="0" w:space="0" w:color="auto"/>
                      </w:divBdr>
                    </w:div>
                    <w:div w:id="2079284901">
                      <w:marLeft w:val="750"/>
                      <w:marRight w:val="0"/>
                      <w:marTop w:val="0"/>
                      <w:marBottom w:val="0"/>
                      <w:divBdr>
                        <w:top w:val="none" w:sz="0" w:space="0" w:color="auto"/>
                        <w:left w:val="none" w:sz="0" w:space="0" w:color="auto"/>
                        <w:bottom w:val="none" w:sz="0" w:space="0" w:color="auto"/>
                        <w:right w:val="none" w:sz="0" w:space="0" w:color="auto"/>
                      </w:divBdr>
                    </w:div>
                  </w:divsChild>
                </w:div>
                <w:div w:id="2007630382">
                  <w:marLeft w:val="300"/>
                  <w:marRight w:val="0"/>
                  <w:marTop w:val="75"/>
                  <w:marBottom w:val="0"/>
                  <w:divBdr>
                    <w:top w:val="none" w:sz="0" w:space="0" w:color="auto"/>
                    <w:left w:val="none" w:sz="0" w:space="0" w:color="auto"/>
                    <w:bottom w:val="none" w:sz="0" w:space="0" w:color="auto"/>
                    <w:right w:val="none" w:sz="0" w:space="0" w:color="auto"/>
                  </w:divBdr>
                  <w:divsChild>
                    <w:div w:id="2147122258">
                      <w:marLeft w:val="750"/>
                      <w:marRight w:val="0"/>
                      <w:marTop w:val="0"/>
                      <w:marBottom w:val="0"/>
                      <w:divBdr>
                        <w:top w:val="none" w:sz="0" w:space="0" w:color="auto"/>
                        <w:left w:val="none" w:sz="0" w:space="0" w:color="auto"/>
                        <w:bottom w:val="none" w:sz="0" w:space="0" w:color="auto"/>
                        <w:right w:val="none" w:sz="0" w:space="0" w:color="auto"/>
                      </w:divBdr>
                    </w:div>
                  </w:divsChild>
                </w:div>
                <w:div w:id="1554998409">
                  <w:marLeft w:val="300"/>
                  <w:marRight w:val="0"/>
                  <w:marTop w:val="75"/>
                  <w:marBottom w:val="0"/>
                  <w:divBdr>
                    <w:top w:val="none" w:sz="0" w:space="0" w:color="auto"/>
                    <w:left w:val="none" w:sz="0" w:space="0" w:color="auto"/>
                    <w:bottom w:val="none" w:sz="0" w:space="0" w:color="auto"/>
                    <w:right w:val="none" w:sz="0" w:space="0" w:color="auto"/>
                  </w:divBdr>
                  <w:divsChild>
                    <w:div w:id="668601461">
                      <w:marLeft w:val="750"/>
                      <w:marRight w:val="0"/>
                      <w:marTop w:val="0"/>
                      <w:marBottom w:val="0"/>
                      <w:divBdr>
                        <w:top w:val="none" w:sz="0" w:space="0" w:color="auto"/>
                        <w:left w:val="none" w:sz="0" w:space="0" w:color="auto"/>
                        <w:bottom w:val="none" w:sz="0" w:space="0" w:color="auto"/>
                        <w:right w:val="none" w:sz="0" w:space="0" w:color="auto"/>
                      </w:divBdr>
                    </w:div>
                    <w:div w:id="1867865038">
                      <w:marLeft w:val="750"/>
                      <w:marRight w:val="0"/>
                      <w:marTop w:val="0"/>
                      <w:marBottom w:val="0"/>
                      <w:divBdr>
                        <w:top w:val="none" w:sz="0" w:space="0" w:color="auto"/>
                        <w:left w:val="none" w:sz="0" w:space="0" w:color="auto"/>
                        <w:bottom w:val="none" w:sz="0" w:space="0" w:color="auto"/>
                        <w:right w:val="none" w:sz="0" w:space="0" w:color="auto"/>
                      </w:divBdr>
                    </w:div>
                    <w:div w:id="372729048">
                      <w:marLeft w:val="750"/>
                      <w:marRight w:val="0"/>
                      <w:marTop w:val="0"/>
                      <w:marBottom w:val="0"/>
                      <w:divBdr>
                        <w:top w:val="none" w:sz="0" w:space="0" w:color="auto"/>
                        <w:left w:val="none" w:sz="0" w:space="0" w:color="auto"/>
                        <w:bottom w:val="none" w:sz="0" w:space="0" w:color="auto"/>
                        <w:right w:val="none" w:sz="0" w:space="0" w:color="auto"/>
                      </w:divBdr>
                    </w:div>
                  </w:divsChild>
                </w:div>
                <w:div w:id="576131905">
                  <w:marLeft w:val="300"/>
                  <w:marRight w:val="0"/>
                  <w:marTop w:val="75"/>
                  <w:marBottom w:val="0"/>
                  <w:divBdr>
                    <w:top w:val="none" w:sz="0" w:space="0" w:color="auto"/>
                    <w:left w:val="none" w:sz="0" w:space="0" w:color="auto"/>
                    <w:bottom w:val="none" w:sz="0" w:space="0" w:color="auto"/>
                    <w:right w:val="none" w:sz="0" w:space="0" w:color="auto"/>
                  </w:divBdr>
                  <w:divsChild>
                    <w:div w:id="1950548993">
                      <w:marLeft w:val="750"/>
                      <w:marRight w:val="0"/>
                      <w:marTop w:val="0"/>
                      <w:marBottom w:val="0"/>
                      <w:divBdr>
                        <w:top w:val="none" w:sz="0" w:space="0" w:color="auto"/>
                        <w:left w:val="none" w:sz="0" w:space="0" w:color="auto"/>
                        <w:bottom w:val="none" w:sz="0" w:space="0" w:color="auto"/>
                        <w:right w:val="none" w:sz="0" w:space="0" w:color="auto"/>
                      </w:divBdr>
                    </w:div>
                  </w:divsChild>
                </w:div>
                <w:div w:id="1595556021">
                  <w:marLeft w:val="300"/>
                  <w:marRight w:val="0"/>
                  <w:marTop w:val="75"/>
                  <w:marBottom w:val="0"/>
                  <w:divBdr>
                    <w:top w:val="none" w:sz="0" w:space="0" w:color="auto"/>
                    <w:left w:val="none" w:sz="0" w:space="0" w:color="auto"/>
                    <w:bottom w:val="none" w:sz="0" w:space="0" w:color="auto"/>
                    <w:right w:val="none" w:sz="0" w:space="0" w:color="auto"/>
                  </w:divBdr>
                  <w:divsChild>
                    <w:div w:id="566961829">
                      <w:marLeft w:val="750"/>
                      <w:marRight w:val="0"/>
                      <w:marTop w:val="0"/>
                      <w:marBottom w:val="0"/>
                      <w:divBdr>
                        <w:top w:val="none" w:sz="0" w:space="0" w:color="auto"/>
                        <w:left w:val="none" w:sz="0" w:space="0" w:color="auto"/>
                        <w:bottom w:val="none" w:sz="0" w:space="0" w:color="auto"/>
                        <w:right w:val="none" w:sz="0" w:space="0" w:color="auto"/>
                      </w:divBdr>
                    </w:div>
                    <w:div w:id="574975810">
                      <w:marLeft w:val="750"/>
                      <w:marRight w:val="0"/>
                      <w:marTop w:val="0"/>
                      <w:marBottom w:val="0"/>
                      <w:divBdr>
                        <w:top w:val="none" w:sz="0" w:space="0" w:color="auto"/>
                        <w:left w:val="none" w:sz="0" w:space="0" w:color="auto"/>
                        <w:bottom w:val="none" w:sz="0" w:space="0" w:color="auto"/>
                        <w:right w:val="none" w:sz="0" w:space="0" w:color="auto"/>
                      </w:divBdr>
                    </w:div>
                  </w:divsChild>
                </w:div>
                <w:div w:id="1891839938">
                  <w:marLeft w:val="300"/>
                  <w:marRight w:val="0"/>
                  <w:marTop w:val="75"/>
                  <w:marBottom w:val="0"/>
                  <w:divBdr>
                    <w:top w:val="none" w:sz="0" w:space="0" w:color="auto"/>
                    <w:left w:val="none" w:sz="0" w:space="0" w:color="auto"/>
                    <w:bottom w:val="none" w:sz="0" w:space="0" w:color="auto"/>
                    <w:right w:val="none" w:sz="0" w:space="0" w:color="auto"/>
                  </w:divBdr>
                  <w:divsChild>
                    <w:div w:id="1869097806">
                      <w:marLeft w:val="750"/>
                      <w:marRight w:val="0"/>
                      <w:marTop w:val="0"/>
                      <w:marBottom w:val="0"/>
                      <w:divBdr>
                        <w:top w:val="none" w:sz="0" w:space="0" w:color="auto"/>
                        <w:left w:val="none" w:sz="0" w:space="0" w:color="auto"/>
                        <w:bottom w:val="none" w:sz="0" w:space="0" w:color="auto"/>
                        <w:right w:val="none" w:sz="0" w:space="0" w:color="auto"/>
                      </w:divBdr>
                    </w:div>
                  </w:divsChild>
                </w:div>
                <w:div w:id="1384131980">
                  <w:marLeft w:val="300"/>
                  <w:marRight w:val="0"/>
                  <w:marTop w:val="75"/>
                  <w:marBottom w:val="0"/>
                  <w:divBdr>
                    <w:top w:val="none" w:sz="0" w:space="0" w:color="auto"/>
                    <w:left w:val="none" w:sz="0" w:space="0" w:color="auto"/>
                    <w:bottom w:val="none" w:sz="0" w:space="0" w:color="auto"/>
                    <w:right w:val="none" w:sz="0" w:space="0" w:color="auto"/>
                  </w:divBdr>
                  <w:divsChild>
                    <w:div w:id="1285192608">
                      <w:marLeft w:val="750"/>
                      <w:marRight w:val="0"/>
                      <w:marTop w:val="0"/>
                      <w:marBottom w:val="0"/>
                      <w:divBdr>
                        <w:top w:val="none" w:sz="0" w:space="0" w:color="auto"/>
                        <w:left w:val="none" w:sz="0" w:space="0" w:color="auto"/>
                        <w:bottom w:val="none" w:sz="0" w:space="0" w:color="auto"/>
                        <w:right w:val="none" w:sz="0" w:space="0" w:color="auto"/>
                      </w:divBdr>
                    </w:div>
                  </w:divsChild>
                </w:div>
                <w:div w:id="1840581172">
                  <w:marLeft w:val="300"/>
                  <w:marRight w:val="0"/>
                  <w:marTop w:val="75"/>
                  <w:marBottom w:val="0"/>
                  <w:divBdr>
                    <w:top w:val="none" w:sz="0" w:space="0" w:color="auto"/>
                    <w:left w:val="none" w:sz="0" w:space="0" w:color="auto"/>
                    <w:bottom w:val="none" w:sz="0" w:space="0" w:color="auto"/>
                    <w:right w:val="none" w:sz="0" w:space="0" w:color="auto"/>
                  </w:divBdr>
                </w:div>
                <w:div w:id="2053528809">
                  <w:marLeft w:val="300"/>
                  <w:marRight w:val="0"/>
                  <w:marTop w:val="75"/>
                  <w:marBottom w:val="0"/>
                  <w:divBdr>
                    <w:top w:val="none" w:sz="0" w:space="0" w:color="auto"/>
                    <w:left w:val="none" w:sz="0" w:space="0" w:color="auto"/>
                    <w:bottom w:val="none" w:sz="0" w:space="0" w:color="auto"/>
                    <w:right w:val="none" w:sz="0" w:space="0" w:color="auto"/>
                  </w:divBdr>
                </w:div>
                <w:div w:id="2065248082">
                  <w:marLeft w:val="300"/>
                  <w:marRight w:val="0"/>
                  <w:marTop w:val="75"/>
                  <w:marBottom w:val="0"/>
                  <w:divBdr>
                    <w:top w:val="none" w:sz="0" w:space="0" w:color="auto"/>
                    <w:left w:val="none" w:sz="0" w:space="0" w:color="auto"/>
                    <w:bottom w:val="none" w:sz="0" w:space="0" w:color="auto"/>
                    <w:right w:val="none" w:sz="0" w:space="0" w:color="auto"/>
                  </w:divBdr>
                  <w:divsChild>
                    <w:div w:id="12801223">
                      <w:marLeft w:val="750"/>
                      <w:marRight w:val="0"/>
                      <w:marTop w:val="0"/>
                      <w:marBottom w:val="0"/>
                      <w:divBdr>
                        <w:top w:val="none" w:sz="0" w:space="0" w:color="auto"/>
                        <w:left w:val="none" w:sz="0" w:space="0" w:color="auto"/>
                        <w:bottom w:val="none" w:sz="0" w:space="0" w:color="auto"/>
                        <w:right w:val="none" w:sz="0" w:space="0" w:color="auto"/>
                      </w:divBdr>
                    </w:div>
                    <w:div w:id="17319680">
                      <w:marLeft w:val="750"/>
                      <w:marRight w:val="0"/>
                      <w:marTop w:val="0"/>
                      <w:marBottom w:val="0"/>
                      <w:divBdr>
                        <w:top w:val="none" w:sz="0" w:space="0" w:color="auto"/>
                        <w:left w:val="none" w:sz="0" w:space="0" w:color="auto"/>
                        <w:bottom w:val="none" w:sz="0" w:space="0" w:color="auto"/>
                        <w:right w:val="none" w:sz="0" w:space="0" w:color="auto"/>
                      </w:divBdr>
                    </w:div>
                  </w:divsChild>
                </w:div>
                <w:div w:id="2075202992">
                  <w:marLeft w:val="300"/>
                  <w:marRight w:val="0"/>
                  <w:marTop w:val="75"/>
                  <w:marBottom w:val="0"/>
                  <w:divBdr>
                    <w:top w:val="none" w:sz="0" w:space="0" w:color="auto"/>
                    <w:left w:val="none" w:sz="0" w:space="0" w:color="auto"/>
                    <w:bottom w:val="none" w:sz="0" w:space="0" w:color="auto"/>
                    <w:right w:val="none" w:sz="0" w:space="0" w:color="auto"/>
                  </w:divBdr>
                  <w:divsChild>
                    <w:div w:id="2108193230">
                      <w:marLeft w:val="750"/>
                      <w:marRight w:val="0"/>
                      <w:marTop w:val="0"/>
                      <w:marBottom w:val="0"/>
                      <w:divBdr>
                        <w:top w:val="none" w:sz="0" w:space="0" w:color="auto"/>
                        <w:left w:val="none" w:sz="0" w:space="0" w:color="auto"/>
                        <w:bottom w:val="none" w:sz="0" w:space="0" w:color="auto"/>
                        <w:right w:val="none" w:sz="0" w:space="0" w:color="auto"/>
                      </w:divBdr>
                    </w:div>
                  </w:divsChild>
                </w:div>
                <w:div w:id="1222986900">
                  <w:marLeft w:val="300"/>
                  <w:marRight w:val="0"/>
                  <w:marTop w:val="75"/>
                  <w:marBottom w:val="0"/>
                  <w:divBdr>
                    <w:top w:val="none" w:sz="0" w:space="0" w:color="auto"/>
                    <w:left w:val="none" w:sz="0" w:space="0" w:color="auto"/>
                    <w:bottom w:val="none" w:sz="0" w:space="0" w:color="auto"/>
                    <w:right w:val="none" w:sz="0" w:space="0" w:color="auto"/>
                  </w:divBdr>
                  <w:divsChild>
                    <w:div w:id="2089960918">
                      <w:marLeft w:val="750"/>
                      <w:marRight w:val="0"/>
                      <w:marTop w:val="0"/>
                      <w:marBottom w:val="0"/>
                      <w:divBdr>
                        <w:top w:val="none" w:sz="0" w:space="0" w:color="auto"/>
                        <w:left w:val="none" w:sz="0" w:space="0" w:color="auto"/>
                        <w:bottom w:val="none" w:sz="0" w:space="0" w:color="auto"/>
                        <w:right w:val="none" w:sz="0" w:space="0" w:color="auto"/>
                      </w:divBdr>
                    </w:div>
                    <w:div w:id="1368215866">
                      <w:marLeft w:val="750"/>
                      <w:marRight w:val="0"/>
                      <w:marTop w:val="0"/>
                      <w:marBottom w:val="0"/>
                      <w:divBdr>
                        <w:top w:val="none" w:sz="0" w:space="0" w:color="auto"/>
                        <w:left w:val="none" w:sz="0" w:space="0" w:color="auto"/>
                        <w:bottom w:val="none" w:sz="0" w:space="0" w:color="auto"/>
                        <w:right w:val="none" w:sz="0" w:space="0" w:color="auto"/>
                      </w:divBdr>
                    </w:div>
                    <w:div w:id="785201254">
                      <w:marLeft w:val="750"/>
                      <w:marRight w:val="0"/>
                      <w:marTop w:val="0"/>
                      <w:marBottom w:val="0"/>
                      <w:divBdr>
                        <w:top w:val="none" w:sz="0" w:space="0" w:color="auto"/>
                        <w:left w:val="none" w:sz="0" w:space="0" w:color="auto"/>
                        <w:bottom w:val="none" w:sz="0" w:space="0" w:color="auto"/>
                        <w:right w:val="none" w:sz="0" w:space="0" w:color="auto"/>
                      </w:divBdr>
                    </w:div>
                  </w:divsChild>
                </w:div>
                <w:div w:id="553321101">
                  <w:marLeft w:val="300"/>
                  <w:marRight w:val="0"/>
                  <w:marTop w:val="75"/>
                  <w:marBottom w:val="0"/>
                  <w:divBdr>
                    <w:top w:val="none" w:sz="0" w:space="0" w:color="auto"/>
                    <w:left w:val="none" w:sz="0" w:space="0" w:color="auto"/>
                    <w:bottom w:val="none" w:sz="0" w:space="0" w:color="auto"/>
                    <w:right w:val="none" w:sz="0" w:space="0" w:color="auto"/>
                  </w:divBdr>
                  <w:divsChild>
                    <w:div w:id="1478762145">
                      <w:marLeft w:val="750"/>
                      <w:marRight w:val="0"/>
                      <w:marTop w:val="0"/>
                      <w:marBottom w:val="0"/>
                      <w:divBdr>
                        <w:top w:val="none" w:sz="0" w:space="0" w:color="auto"/>
                        <w:left w:val="none" w:sz="0" w:space="0" w:color="auto"/>
                        <w:bottom w:val="none" w:sz="0" w:space="0" w:color="auto"/>
                        <w:right w:val="none" w:sz="0" w:space="0" w:color="auto"/>
                      </w:divBdr>
                    </w:div>
                  </w:divsChild>
                </w:div>
                <w:div w:id="1120994536">
                  <w:marLeft w:val="300"/>
                  <w:marRight w:val="0"/>
                  <w:marTop w:val="75"/>
                  <w:marBottom w:val="0"/>
                  <w:divBdr>
                    <w:top w:val="none" w:sz="0" w:space="0" w:color="auto"/>
                    <w:left w:val="none" w:sz="0" w:space="0" w:color="auto"/>
                    <w:bottom w:val="none" w:sz="0" w:space="0" w:color="auto"/>
                    <w:right w:val="none" w:sz="0" w:space="0" w:color="auto"/>
                  </w:divBdr>
                  <w:divsChild>
                    <w:div w:id="1679427638">
                      <w:marLeft w:val="750"/>
                      <w:marRight w:val="0"/>
                      <w:marTop w:val="0"/>
                      <w:marBottom w:val="0"/>
                      <w:divBdr>
                        <w:top w:val="none" w:sz="0" w:space="0" w:color="auto"/>
                        <w:left w:val="none" w:sz="0" w:space="0" w:color="auto"/>
                        <w:bottom w:val="none" w:sz="0" w:space="0" w:color="auto"/>
                        <w:right w:val="none" w:sz="0" w:space="0" w:color="auto"/>
                      </w:divBdr>
                    </w:div>
                    <w:div w:id="39673964">
                      <w:marLeft w:val="750"/>
                      <w:marRight w:val="0"/>
                      <w:marTop w:val="0"/>
                      <w:marBottom w:val="0"/>
                      <w:divBdr>
                        <w:top w:val="none" w:sz="0" w:space="0" w:color="auto"/>
                        <w:left w:val="none" w:sz="0" w:space="0" w:color="auto"/>
                        <w:bottom w:val="none" w:sz="0" w:space="0" w:color="auto"/>
                        <w:right w:val="none" w:sz="0" w:space="0" w:color="auto"/>
                      </w:divBdr>
                    </w:div>
                  </w:divsChild>
                </w:div>
                <w:div w:id="611211421">
                  <w:marLeft w:val="300"/>
                  <w:marRight w:val="0"/>
                  <w:marTop w:val="75"/>
                  <w:marBottom w:val="0"/>
                  <w:divBdr>
                    <w:top w:val="none" w:sz="0" w:space="0" w:color="auto"/>
                    <w:left w:val="none" w:sz="0" w:space="0" w:color="auto"/>
                    <w:bottom w:val="none" w:sz="0" w:space="0" w:color="auto"/>
                    <w:right w:val="none" w:sz="0" w:space="0" w:color="auto"/>
                  </w:divBdr>
                  <w:divsChild>
                    <w:div w:id="1385593398">
                      <w:marLeft w:val="750"/>
                      <w:marRight w:val="0"/>
                      <w:marTop w:val="0"/>
                      <w:marBottom w:val="0"/>
                      <w:divBdr>
                        <w:top w:val="none" w:sz="0" w:space="0" w:color="auto"/>
                        <w:left w:val="none" w:sz="0" w:space="0" w:color="auto"/>
                        <w:bottom w:val="none" w:sz="0" w:space="0" w:color="auto"/>
                        <w:right w:val="none" w:sz="0" w:space="0" w:color="auto"/>
                      </w:divBdr>
                    </w:div>
                  </w:divsChild>
                </w:div>
                <w:div w:id="1014573172">
                  <w:marLeft w:val="300"/>
                  <w:marRight w:val="0"/>
                  <w:marTop w:val="75"/>
                  <w:marBottom w:val="0"/>
                  <w:divBdr>
                    <w:top w:val="none" w:sz="0" w:space="0" w:color="auto"/>
                    <w:left w:val="none" w:sz="0" w:space="0" w:color="auto"/>
                    <w:bottom w:val="none" w:sz="0" w:space="0" w:color="auto"/>
                    <w:right w:val="none" w:sz="0" w:space="0" w:color="auto"/>
                  </w:divBdr>
                  <w:divsChild>
                    <w:div w:id="433550786">
                      <w:marLeft w:val="750"/>
                      <w:marRight w:val="0"/>
                      <w:marTop w:val="0"/>
                      <w:marBottom w:val="0"/>
                      <w:divBdr>
                        <w:top w:val="none" w:sz="0" w:space="0" w:color="auto"/>
                        <w:left w:val="none" w:sz="0" w:space="0" w:color="auto"/>
                        <w:bottom w:val="none" w:sz="0" w:space="0" w:color="auto"/>
                        <w:right w:val="none" w:sz="0" w:space="0" w:color="auto"/>
                      </w:divBdr>
                    </w:div>
                  </w:divsChild>
                </w:div>
                <w:div w:id="2086412375">
                  <w:marLeft w:val="300"/>
                  <w:marRight w:val="0"/>
                  <w:marTop w:val="75"/>
                  <w:marBottom w:val="0"/>
                  <w:divBdr>
                    <w:top w:val="none" w:sz="0" w:space="0" w:color="auto"/>
                    <w:left w:val="none" w:sz="0" w:space="0" w:color="auto"/>
                    <w:bottom w:val="none" w:sz="0" w:space="0" w:color="auto"/>
                    <w:right w:val="none" w:sz="0" w:space="0" w:color="auto"/>
                  </w:divBdr>
                </w:div>
                <w:div w:id="1190223060">
                  <w:marLeft w:val="300"/>
                  <w:marRight w:val="0"/>
                  <w:marTop w:val="75"/>
                  <w:marBottom w:val="0"/>
                  <w:divBdr>
                    <w:top w:val="none" w:sz="0" w:space="0" w:color="auto"/>
                    <w:left w:val="none" w:sz="0" w:space="0" w:color="auto"/>
                    <w:bottom w:val="none" w:sz="0" w:space="0" w:color="auto"/>
                    <w:right w:val="none" w:sz="0" w:space="0" w:color="auto"/>
                  </w:divBdr>
                </w:div>
                <w:div w:id="843515025">
                  <w:marLeft w:val="300"/>
                  <w:marRight w:val="0"/>
                  <w:marTop w:val="75"/>
                  <w:marBottom w:val="0"/>
                  <w:divBdr>
                    <w:top w:val="none" w:sz="0" w:space="0" w:color="auto"/>
                    <w:left w:val="none" w:sz="0" w:space="0" w:color="auto"/>
                    <w:bottom w:val="none" w:sz="0" w:space="0" w:color="auto"/>
                    <w:right w:val="none" w:sz="0" w:space="0" w:color="auto"/>
                  </w:divBdr>
                  <w:divsChild>
                    <w:div w:id="1415054015">
                      <w:marLeft w:val="750"/>
                      <w:marRight w:val="0"/>
                      <w:marTop w:val="0"/>
                      <w:marBottom w:val="0"/>
                      <w:divBdr>
                        <w:top w:val="none" w:sz="0" w:space="0" w:color="auto"/>
                        <w:left w:val="none" w:sz="0" w:space="0" w:color="auto"/>
                        <w:bottom w:val="none" w:sz="0" w:space="0" w:color="auto"/>
                        <w:right w:val="none" w:sz="0" w:space="0" w:color="auto"/>
                      </w:divBdr>
                    </w:div>
                    <w:div w:id="1568374397">
                      <w:marLeft w:val="750"/>
                      <w:marRight w:val="0"/>
                      <w:marTop w:val="0"/>
                      <w:marBottom w:val="0"/>
                      <w:divBdr>
                        <w:top w:val="none" w:sz="0" w:space="0" w:color="auto"/>
                        <w:left w:val="none" w:sz="0" w:space="0" w:color="auto"/>
                        <w:bottom w:val="none" w:sz="0" w:space="0" w:color="auto"/>
                        <w:right w:val="none" w:sz="0" w:space="0" w:color="auto"/>
                      </w:divBdr>
                    </w:div>
                  </w:divsChild>
                </w:div>
                <w:div w:id="125584173">
                  <w:marLeft w:val="300"/>
                  <w:marRight w:val="0"/>
                  <w:marTop w:val="75"/>
                  <w:marBottom w:val="0"/>
                  <w:divBdr>
                    <w:top w:val="none" w:sz="0" w:space="0" w:color="auto"/>
                    <w:left w:val="none" w:sz="0" w:space="0" w:color="auto"/>
                    <w:bottom w:val="none" w:sz="0" w:space="0" w:color="auto"/>
                    <w:right w:val="none" w:sz="0" w:space="0" w:color="auto"/>
                  </w:divBdr>
                  <w:divsChild>
                    <w:div w:id="791171034">
                      <w:marLeft w:val="750"/>
                      <w:marRight w:val="0"/>
                      <w:marTop w:val="0"/>
                      <w:marBottom w:val="0"/>
                      <w:divBdr>
                        <w:top w:val="none" w:sz="0" w:space="0" w:color="auto"/>
                        <w:left w:val="none" w:sz="0" w:space="0" w:color="auto"/>
                        <w:bottom w:val="none" w:sz="0" w:space="0" w:color="auto"/>
                        <w:right w:val="none" w:sz="0" w:space="0" w:color="auto"/>
                      </w:divBdr>
                    </w:div>
                  </w:divsChild>
                </w:div>
                <w:div w:id="1006132300">
                  <w:marLeft w:val="300"/>
                  <w:marRight w:val="0"/>
                  <w:marTop w:val="75"/>
                  <w:marBottom w:val="0"/>
                  <w:divBdr>
                    <w:top w:val="none" w:sz="0" w:space="0" w:color="auto"/>
                    <w:left w:val="none" w:sz="0" w:space="0" w:color="auto"/>
                    <w:bottom w:val="none" w:sz="0" w:space="0" w:color="auto"/>
                    <w:right w:val="none" w:sz="0" w:space="0" w:color="auto"/>
                  </w:divBdr>
                  <w:divsChild>
                    <w:div w:id="729303019">
                      <w:marLeft w:val="750"/>
                      <w:marRight w:val="0"/>
                      <w:marTop w:val="0"/>
                      <w:marBottom w:val="0"/>
                      <w:divBdr>
                        <w:top w:val="none" w:sz="0" w:space="0" w:color="auto"/>
                        <w:left w:val="none" w:sz="0" w:space="0" w:color="auto"/>
                        <w:bottom w:val="none" w:sz="0" w:space="0" w:color="auto"/>
                        <w:right w:val="none" w:sz="0" w:space="0" w:color="auto"/>
                      </w:divBdr>
                    </w:div>
                    <w:div w:id="250241308">
                      <w:marLeft w:val="750"/>
                      <w:marRight w:val="0"/>
                      <w:marTop w:val="0"/>
                      <w:marBottom w:val="0"/>
                      <w:divBdr>
                        <w:top w:val="none" w:sz="0" w:space="0" w:color="auto"/>
                        <w:left w:val="none" w:sz="0" w:space="0" w:color="auto"/>
                        <w:bottom w:val="none" w:sz="0" w:space="0" w:color="auto"/>
                        <w:right w:val="none" w:sz="0" w:space="0" w:color="auto"/>
                      </w:divBdr>
                    </w:div>
                    <w:div w:id="131288985">
                      <w:marLeft w:val="750"/>
                      <w:marRight w:val="0"/>
                      <w:marTop w:val="0"/>
                      <w:marBottom w:val="0"/>
                      <w:divBdr>
                        <w:top w:val="none" w:sz="0" w:space="0" w:color="auto"/>
                        <w:left w:val="none" w:sz="0" w:space="0" w:color="auto"/>
                        <w:bottom w:val="none" w:sz="0" w:space="0" w:color="auto"/>
                        <w:right w:val="none" w:sz="0" w:space="0" w:color="auto"/>
                      </w:divBdr>
                    </w:div>
                  </w:divsChild>
                </w:div>
                <w:div w:id="958495019">
                  <w:marLeft w:val="300"/>
                  <w:marRight w:val="0"/>
                  <w:marTop w:val="75"/>
                  <w:marBottom w:val="0"/>
                  <w:divBdr>
                    <w:top w:val="none" w:sz="0" w:space="0" w:color="auto"/>
                    <w:left w:val="none" w:sz="0" w:space="0" w:color="auto"/>
                    <w:bottom w:val="none" w:sz="0" w:space="0" w:color="auto"/>
                    <w:right w:val="none" w:sz="0" w:space="0" w:color="auto"/>
                  </w:divBdr>
                  <w:divsChild>
                    <w:div w:id="1947542845">
                      <w:marLeft w:val="750"/>
                      <w:marRight w:val="0"/>
                      <w:marTop w:val="0"/>
                      <w:marBottom w:val="0"/>
                      <w:divBdr>
                        <w:top w:val="none" w:sz="0" w:space="0" w:color="auto"/>
                        <w:left w:val="none" w:sz="0" w:space="0" w:color="auto"/>
                        <w:bottom w:val="none" w:sz="0" w:space="0" w:color="auto"/>
                        <w:right w:val="none" w:sz="0" w:space="0" w:color="auto"/>
                      </w:divBdr>
                    </w:div>
                  </w:divsChild>
                </w:div>
                <w:div w:id="340470104">
                  <w:marLeft w:val="300"/>
                  <w:marRight w:val="0"/>
                  <w:marTop w:val="75"/>
                  <w:marBottom w:val="0"/>
                  <w:divBdr>
                    <w:top w:val="none" w:sz="0" w:space="0" w:color="auto"/>
                    <w:left w:val="none" w:sz="0" w:space="0" w:color="auto"/>
                    <w:bottom w:val="none" w:sz="0" w:space="0" w:color="auto"/>
                    <w:right w:val="none" w:sz="0" w:space="0" w:color="auto"/>
                  </w:divBdr>
                  <w:divsChild>
                    <w:div w:id="629867303">
                      <w:marLeft w:val="750"/>
                      <w:marRight w:val="0"/>
                      <w:marTop w:val="0"/>
                      <w:marBottom w:val="0"/>
                      <w:divBdr>
                        <w:top w:val="none" w:sz="0" w:space="0" w:color="auto"/>
                        <w:left w:val="none" w:sz="0" w:space="0" w:color="auto"/>
                        <w:bottom w:val="none" w:sz="0" w:space="0" w:color="auto"/>
                        <w:right w:val="none" w:sz="0" w:space="0" w:color="auto"/>
                      </w:divBdr>
                    </w:div>
                    <w:div w:id="1830562923">
                      <w:marLeft w:val="750"/>
                      <w:marRight w:val="0"/>
                      <w:marTop w:val="0"/>
                      <w:marBottom w:val="0"/>
                      <w:divBdr>
                        <w:top w:val="none" w:sz="0" w:space="0" w:color="auto"/>
                        <w:left w:val="none" w:sz="0" w:space="0" w:color="auto"/>
                        <w:bottom w:val="none" w:sz="0" w:space="0" w:color="auto"/>
                        <w:right w:val="none" w:sz="0" w:space="0" w:color="auto"/>
                      </w:divBdr>
                    </w:div>
                  </w:divsChild>
                </w:div>
                <w:div w:id="260341331">
                  <w:marLeft w:val="300"/>
                  <w:marRight w:val="0"/>
                  <w:marTop w:val="75"/>
                  <w:marBottom w:val="0"/>
                  <w:divBdr>
                    <w:top w:val="none" w:sz="0" w:space="0" w:color="auto"/>
                    <w:left w:val="none" w:sz="0" w:space="0" w:color="auto"/>
                    <w:bottom w:val="none" w:sz="0" w:space="0" w:color="auto"/>
                    <w:right w:val="none" w:sz="0" w:space="0" w:color="auto"/>
                  </w:divBdr>
                  <w:divsChild>
                    <w:div w:id="685836839">
                      <w:marLeft w:val="750"/>
                      <w:marRight w:val="0"/>
                      <w:marTop w:val="0"/>
                      <w:marBottom w:val="0"/>
                      <w:divBdr>
                        <w:top w:val="none" w:sz="0" w:space="0" w:color="auto"/>
                        <w:left w:val="none" w:sz="0" w:space="0" w:color="auto"/>
                        <w:bottom w:val="none" w:sz="0" w:space="0" w:color="auto"/>
                        <w:right w:val="none" w:sz="0" w:space="0" w:color="auto"/>
                      </w:divBdr>
                    </w:div>
                  </w:divsChild>
                </w:div>
                <w:div w:id="1102917738">
                  <w:marLeft w:val="300"/>
                  <w:marRight w:val="0"/>
                  <w:marTop w:val="75"/>
                  <w:marBottom w:val="0"/>
                  <w:divBdr>
                    <w:top w:val="none" w:sz="0" w:space="0" w:color="auto"/>
                    <w:left w:val="none" w:sz="0" w:space="0" w:color="auto"/>
                    <w:bottom w:val="none" w:sz="0" w:space="0" w:color="auto"/>
                    <w:right w:val="none" w:sz="0" w:space="0" w:color="auto"/>
                  </w:divBdr>
                  <w:divsChild>
                    <w:div w:id="1846240695">
                      <w:marLeft w:val="750"/>
                      <w:marRight w:val="0"/>
                      <w:marTop w:val="0"/>
                      <w:marBottom w:val="0"/>
                      <w:divBdr>
                        <w:top w:val="none" w:sz="0" w:space="0" w:color="auto"/>
                        <w:left w:val="none" w:sz="0" w:space="0" w:color="auto"/>
                        <w:bottom w:val="none" w:sz="0" w:space="0" w:color="auto"/>
                        <w:right w:val="none" w:sz="0" w:space="0" w:color="auto"/>
                      </w:divBdr>
                    </w:div>
                  </w:divsChild>
                </w:div>
                <w:div w:id="1513454035">
                  <w:marLeft w:val="300"/>
                  <w:marRight w:val="0"/>
                  <w:marTop w:val="75"/>
                  <w:marBottom w:val="0"/>
                  <w:divBdr>
                    <w:top w:val="none" w:sz="0" w:space="0" w:color="auto"/>
                    <w:left w:val="none" w:sz="0" w:space="0" w:color="auto"/>
                    <w:bottom w:val="none" w:sz="0" w:space="0" w:color="auto"/>
                    <w:right w:val="none" w:sz="0" w:space="0" w:color="auto"/>
                  </w:divBdr>
                </w:div>
                <w:div w:id="793714782">
                  <w:marLeft w:val="300"/>
                  <w:marRight w:val="0"/>
                  <w:marTop w:val="75"/>
                  <w:marBottom w:val="0"/>
                  <w:divBdr>
                    <w:top w:val="none" w:sz="0" w:space="0" w:color="auto"/>
                    <w:left w:val="none" w:sz="0" w:space="0" w:color="auto"/>
                    <w:bottom w:val="none" w:sz="0" w:space="0" w:color="auto"/>
                    <w:right w:val="none" w:sz="0" w:space="0" w:color="auto"/>
                  </w:divBdr>
                </w:div>
                <w:div w:id="230821707">
                  <w:marLeft w:val="300"/>
                  <w:marRight w:val="0"/>
                  <w:marTop w:val="75"/>
                  <w:marBottom w:val="0"/>
                  <w:divBdr>
                    <w:top w:val="none" w:sz="0" w:space="0" w:color="auto"/>
                    <w:left w:val="none" w:sz="0" w:space="0" w:color="auto"/>
                    <w:bottom w:val="none" w:sz="0" w:space="0" w:color="auto"/>
                    <w:right w:val="none" w:sz="0" w:space="0" w:color="auto"/>
                  </w:divBdr>
                  <w:divsChild>
                    <w:div w:id="1421027453">
                      <w:marLeft w:val="750"/>
                      <w:marRight w:val="0"/>
                      <w:marTop w:val="0"/>
                      <w:marBottom w:val="0"/>
                      <w:divBdr>
                        <w:top w:val="none" w:sz="0" w:space="0" w:color="auto"/>
                        <w:left w:val="none" w:sz="0" w:space="0" w:color="auto"/>
                        <w:bottom w:val="none" w:sz="0" w:space="0" w:color="auto"/>
                        <w:right w:val="none" w:sz="0" w:space="0" w:color="auto"/>
                      </w:divBdr>
                    </w:div>
                    <w:div w:id="1615676411">
                      <w:marLeft w:val="750"/>
                      <w:marRight w:val="0"/>
                      <w:marTop w:val="0"/>
                      <w:marBottom w:val="0"/>
                      <w:divBdr>
                        <w:top w:val="none" w:sz="0" w:space="0" w:color="auto"/>
                        <w:left w:val="none" w:sz="0" w:space="0" w:color="auto"/>
                        <w:bottom w:val="none" w:sz="0" w:space="0" w:color="auto"/>
                        <w:right w:val="none" w:sz="0" w:space="0" w:color="auto"/>
                      </w:divBdr>
                    </w:div>
                  </w:divsChild>
                </w:div>
                <w:div w:id="441343509">
                  <w:marLeft w:val="300"/>
                  <w:marRight w:val="0"/>
                  <w:marTop w:val="75"/>
                  <w:marBottom w:val="0"/>
                  <w:divBdr>
                    <w:top w:val="none" w:sz="0" w:space="0" w:color="auto"/>
                    <w:left w:val="none" w:sz="0" w:space="0" w:color="auto"/>
                    <w:bottom w:val="none" w:sz="0" w:space="0" w:color="auto"/>
                    <w:right w:val="none" w:sz="0" w:space="0" w:color="auto"/>
                  </w:divBdr>
                  <w:divsChild>
                    <w:div w:id="1314719418">
                      <w:marLeft w:val="750"/>
                      <w:marRight w:val="0"/>
                      <w:marTop w:val="0"/>
                      <w:marBottom w:val="0"/>
                      <w:divBdr>
                        <w:top w:val="none" w:sz="0" w:space="0" w:color="auto"/>
                        <w:left w:val="none" w:sz="0" w:space="0" w:color="auto"/>
                        <w:bottom w:val="none" w:sz="0" w:space="0" w:color="auto"/>
                        <w:right w:val="none" w:sz="0" w:space="0" w:color="auto"/>
                      </w:divBdr>
                    </w:div>
                  </w:divsChild>
                </w:div>
                <w:div w:id="390009498">
                  <w:marLeft w:val="300"/>
                  <w:marRight w:val="0"/>
                  <w:marTop w:val="75"/>
                  <w:marBottom w:val="0"/>
                  <w:divBdr>
                    <w:top w:val="none" w:sz="0" w:space="0" w:color="auto"/>
                    <w:left w:val="none" w:sz="0" w:space="0" w:color="auto"/>
                    <w:bottom w:val="none" w:sz="0" w:space="0" w:color="auto"/>
                    <w:right w:val="none" w:sz="0" w:space="0" w:color="auto"/>
                  </w:divBdr>
                  <w:divsChild>
                    <w:div w:id="1909069064">
                      <w:marLeft w:val="750"/>
                      <w:marRight w:val="0"/>
                      <w:marTop w:val="0"/>
                      <w:marBottom w:val="0"/>
                      <w:divBdr>
                        <w:top w:val="none" w:sz="0" w:space="0" w:color="auto"/>
                        <w:left w:val="none" w:sz="0" w:space="0" w:color="auto"/>
                        <w:bottom w:val="none" w:sz="0" w:space="0" w:color="auto"/>
                        <w:right w:val="none" w:sz="0" w:space="0" w:color="auto"/>
                      </w:divBdr>
                    </w:div>
                    <w:div w:id="1363239878">
                      <w:marLeft w:val="750"/>
                      <w:marRight w:val="0"/>
                      <w:marTop w:val="0"/>
                      <w:marBottom w:val="0"/>
                      <w:divBdr>
                        <w:top w:val="none" w:sz="0" w:space="0" w:color="auto"/>
                        <w:left w:val="none" w:sz="0" w:space="0" w:color="auto"/>
                        <w:bottom w:val="none" w:sz="0" w:space="0" w:color="auto"/>
                        <w:right w:val="none" w:sz="0" w:space="0" w:color="auto"/>
                      </w:divBdr>
                    </w:div>
                    <w:div w:id="1346518224">
                      <w:marLeft w:val="750"/>
                      <w:marRight w:val="0"/>
                      <w:marTop w:val="0"/>
                      <w:marBottom w:val="0"/>
                      <w:divBdr>
                        <w:top w:val="none" w:sz="0" w:space="0" w:color="auto"/>
                        <w:left w:val="none" w:sz="0" w:space="0" w:color="auto"/>
                        <w:bottom w:val="none" w:sz="0" w:space="0" w:color="auto"/>
                        <w:right w:val="none" w:sz="0" w:space="0" w:color="auto"/>
                      </w:divBdr>
                    </w:div>
                  </w:divsChild>
                </w:div>
                <w:div w:id="987516193">
                  <w:marLeft w:val="300"/>
                  <w:marRight w:val="0"/>
                  <w:marTop w:val="75"/>
                  <w:marBottom w:val="0"/>
                  <w:divBdr>
                    <w:top w:val="none" w:sz="0" w:space="0" w:color="auto"/>
                    <w:left w:val="none" w:sz="0" w:space="0" w:color="auto"/>
                    <w:bottom w:val="none" w:sz="0" w:space="0" w:color="auto"/>
                    <w:right w:val="none" w:sz="0" w:space="0" w:color="auto"/>
                  </w:divBdr>
                  <w:divsChild>
                    <w:div w:id="871260475">
                      <w:marLeft w:val="750"/>
                      <w:marRight w:val="0"/>
                      <w:marTop w:val="0"/>
                      <w:marBottom w:val="0"/>
                      <w:divBdr>
                        <w:top w:val="none" w:sz="0" w:space="0" w:color="auto"/>
                        <w:left w:val="none" w:sz="0" w:space="0" w:color="auto"/>
                        <w:bottom w:val="none" w:sz="0" w:space="0" w:color="auto"/>
                        <w:right w:val="none" w:sz="0" w:space="0" w:color="auto"/>
                      </w:divBdr>
                    </w:div>
                  </w:divsChild>
                </w:div>
                <w:div w:id="2041590582">
                  <w:marLeft w:val="300"/>
                  <w:marRight w:val="0"/>
                  <w:marTop w:val="75"/>
                  <w:marBottom w:val="0"/>
                  <w:divBdr>
                    <w:top w:val="none" w:sz="0" w:space="0" w:color="auto"/>
                    <w:left w:val="none" w:sz="0" w:space="0" w:color="auto"/>
                    <w:bottom w:val="none" w:sz="0" w:space="0" w:color="auto"/>
                    <w:right w:val="none" w:sz="0" w:space="0" w:color="auto"/>
                  </w:divBdr>
                  <w:divsChild>
                    <w:div w:id="395905201">
                      <w:marLeft w:val="750"/>
                      <w:marRight w:val="0"/>
                      <w:marTop w:val="0"/>
                      <w:marBottom w:val="0"/>
                      <w:divBdr>
                        <w:top w:val="none" w:sz="0" w:space="0" w:color="auto"/>
                        <w:left w:val="none" w:sz="0" w:space="0" w:color="auto"/>
                        <w:bottom w:val="none" w:sz="0" w:space="0" w:color="auto"/>
                        <w:right w:val="none" w:sz="0" w:space="0" w:color="auto"/>
                      </w:divBdr>
                    </w:div>
                    <w:div w:id="1722948089">
                      <w:marLeft w:val="750"/>
                      <w:marRight w:val="0"/>
                      <w:marTop w:val="0"/>
                      <w:marBottom w:val="0"/>
                      <w:divBdr>
                        <w:top w:val="none" w:sz="0" w:space="0" w:color="auto"/>
                        <w:left w:val="none" w:sz="0" w:space="0" w:color="auto"/>
                        <w:bottom w:val="none" w:sz="0" w:space="0" w:color="auto"/>
                        <w:right w:val="none" w:sz="0" w:space="0" w:color="auto"/>
                      </w:divBdr>
                    </w:div>
                  </w:divsChild>
                </w:div>
                <w:div w:id="1952741208">
                  <w:marLeft w:val="300"/>
                  <w:marRight w:val="0"/>
                  <w:marTop w:val="75"/>
                  <w:marBottom w:val="0"/>
                  <w:divBdr>
                    <w:top w:val="none" w:sz="0" w:space="0" w:color="auto"/>
                    <w:left w:val="none" w:sz="0" w:space="0" w:color="auto"/>
                    <w:bottom w:val="none" w:sz="0" w:space="0" w:color="auto"/>
                    <w:right w:val="none" w:sz="0" w:space="0" w:color="auto"/>
                  </w:divBdr>
                  <w:divsChild>
                    <w:div w:id="1080910281">
                      <w:marLeft w:val="750"/>
                      <w:marRight w:val="0"/>
                      <w:marTop w:val="0"/>
                      <w:marBottom w:val="0"/>
                      <w:divBdr>
                        <w:top w:val="none" w:sz="0" w:space="0" w:color="auto"/>
                        <w:left w:val="none" w:sz="0" w:space="0" w:color="auto"/>
                        <w:bottom w:val="none" w:sz="0" w:space="0" w:color="auto"/>
                        <w:right w:val="none" w:sz="0" w:space="0" w:color="auto"/>
                      </w:divBdr>
                    </w:div>
                  </w:divsChild>
                </w:div>
                <w:div w:id="144057669">
                  <w:marLeft w:val="300"/>
                  <w:marRight w:val="0"/>
                  <w:marTop w:val="75"/>
                  <w:marBottom w:val="0"/>
                  <w:divBdr>
                    <w:top w:val="none" w:sz="0" w:space="0" w:color="auto"/>
                    <w:left w:val="none" w:sz="0" w:space="0" w:color="auto"/>
                    <w:bottom w:val="none" w:sz="0" w:space="0" w:color="auto"/>
                    <w:right w:val="none" w:sz="0" w:space="0" w:color="auto"/>
                  </w:divBdr>
                  <w:divsChild>
                    <w:div w:id="228269418">
                      <w:marLeft w:val="750"/>
                      <w:marRight w:val="0"/>
                      <w:marTop w:val="0"/>
                      <w:marBottom w:val="0"/>
                      <w:divBdr>
                        <w:top w:val="none" w:sz="0" w:space="0" w:color="auto"/>
                        <w:left w:val="none" w:sz="0" w:space="0" w:color="auto"/>
                        <w:bottom w:val="none" w:sz="0" w:space="0" w:color="auto"/>
                        <w:right w:val="none" w:sz="0" w:space="0" w:color="auto"/>
                      </w:divBdr>
                    </w:div>
                  </w:divsChild>
                </w:div>
                <w:div w:id="1765148243">
                  <w:marLeft w:val="300"/>
                  <w:marRight w:val="0"/>
                  <w:marTop w:val="75"/>
                  <w:marBottom w:val="0"/>
                  <w:divBdr>
                    <w:top w:val="none" w:sz="0" w:space="0" w:color="auto"/>
                    <w:left w:val="none" w:sz="0" w:space="0" w:color="auto"/>
                    <w:bottom w:val="none" w:sz="0" w:space="0" w:color="auto"/>
                    <w:right w:val="none" w:sz="0" w:space="0" w:color="auto"/>
                  </w:divBdr>
                </w:div>
                <w:div w:id="854224223">
                  <w:marLeft w:val="300"/>
                  <w:marRight w:val="0"/>
                  <w:marTop w:val="75"/>
                  <w:marBottom w:val="0"/>
                  <w:divBdr>
                    <w:top w:val="none" w:sz="0" w:space="0" w:color="auto"/>
                    <w:left w:val="none" w:sz="0" w:space="0" w:color="auto"/>
                    <w:bottom w:val="none" w:sz="0" w:space="0" w:color="auto"/>
                    <w:right w:val="none" w:sz="0" w:space="0" w:color="auto"/>
                  </w:divBdr>
                </w:div>
                <w:div w:id="63914089">
                  <w:marLeft w:val="300"/>
                  <w:marRight w:val="0"/>
                  <w:marTop w:val="75"/>
                  <w:marBottom w:val="0"/>
                  <w:divBdr>
                    <w:top w:val="none" w:sz="0" w:space="0" w:color="auto"/>
                    <w:left w:val="none" w:sz="0" w:space="0" w:color="auto"/>
                    <w:bottom w:val="none" w:sz="0" w:space="0" w:color="auto"/>
                    <w:right w:val="none" w:sz="0" w:space="0" w:color="auto"/>
                  </w:divBdr>
                  <w:divsChild>
                    <w:div w:id="1915122269">
                      <w:marLeft w:val="750"/>
                      <w:marRight w:val="0"/>
                      <w:marTop w:val="0"/>
                      <w:marBottom w:val="0"/>
                      <w:divBdr>
                        <w:top w:val="none" w:sz="0" w:space="0" w:color="auto"/>
                        <w:left w:val="none" w:sz="0" w:space="0" w:color="auto"/>
                        <w:bottom w:val="none" w:sz="0" w:space="0" w:color="auto"/>
                        <w:right w:val="none" w:sz="0" w:space="0" w:color="auto"/>
                      </w:divBdr>
                    </w:div>
                    <w:div w:id="170798800">
                      <w:marLeft w:val="750"/>
                      <w:marRight w:val="0"/>
                      <w:marTop w:val="0"/>
                      <w:marBottom w:val="0"/>
                      <w:divBdr>
                        <w:top w:val="none" w:sz="0" w:space="0" w:color="auto"/>
                        <w:left w:val="none" w:sz="0" w:space="0" w:color="auto"/>
                        <w:bottom w:val="none" w:sz="0" w:space="0" w:color="auto"/>
                        <w:right w:val="none" w:sz="0" w:space="0" w:color="auto"/>
                      </w:divBdr>
                    </w:div>
                  </w:divsChild>
                </w:div>
                <w:div w:id="467628476">
                  <w:marLeft w:val="300"/>
                  <w:marRight w:val="0"/>
                  <w:marTop w:val="75"/>
                  <w:marBottom w:val="0"/>
                  <w:divBdr>
                    <w:top w:val="none" w:sz="0" w:space="0" w:color="auto"/>
                    <w:left w:val="none" w:sz="0" w:space="0" w:color="auto"/>
                    <w:bottom w:val="none" w:sz="0" w:space="0" w:color="auto"/>
                    <w:right w:val="none" w:sz="0" w:space="0" w:color="auto"/>
                  </w:divBdr>
                  <w:divsChild>
                    <w:div w:id="416438279">
                      <w:marLeft w:val="750"/>
                      <w:marRight w:val="0"/>
                      <w:marTop w:val="0"/>
                      <w:marBottom w:val="0"/>
                      <w:divBdr>
                        <w:top w:val="none" w:sz="0" w:space="0" w:color="auto"/>
                        <w:left w:val="none" w:sz="0" w:space="0" w:color="auto"/>
                        <w:bottom w:val="none" w:sz="0" w:space="0" w:color="auto"/>
                        <w:right w:val="none" w:sz="0" w:space="0" w:color="auto"/>
                      </w:divBdr>
                    </w:div>
                  </w:divsChild>
                </w:div>
                <w:div w:id="1778481678">
                  <w:marLeft w:val="300"/>
                  <w:marRight w:val="0"/>
                  <w:marTop w:val="75"/>
                  <w:marBottom w:val="0"/>
                  <w:divBdr>
                    <w:top w:val="none" w:sz="0" w:space="0" w:color="auto"/>
                    <w:left w:val="none" w:sz="0" w:space="0" w:color="auto"/>
                    <w:bottom w:val="none" w:sz="0" w:space="0" w:color="auto"/>
                    <w:right w:val="none" w:sz="0" w:space="0" w:color="auto"/>
                  </w:divBdr>
                  <w:divsChild>
                    <w:div w:id="1943681272">
                      <w:marLeft w:val="750"/>
                      <w:marRight w:val="0"/>
                      <w:marTop w:val="0"/>
                      <w:marBottom w:val="0"/>
                      <w:divBdr>
                        <w:top w:val="none" w:sz="0" w:space="0" w:color="auto"/>
                        <w:left w:val="none" w:sz="0" w:space="0" w:color="auto"/>
                        <w:bottom w:val="none" w:sz="0" w:space="0" w:color="auto"/>
                        <w:right w:val="none" w:sz="0" w:space="0" w:color="auto"/>
                      </w:divBdr>
                    </w:div>
                    <w:div w:id="404374278">
                      <w:marLeft w:val="750"/>
                      <w:marRight w:val="0"/>
                      <w:marTop w:val="0"/>
                      <w:marBottom w:val="0"/>
                      <w:divBdr>
                        <w:top w:val="none" w:sz="0" w:space="0" w:color="auto"/>
                        <w:left w:val="none" w:sz="0" w:space="0" w:color="auto"/>
                        <w:bottom w:val="none" w:sz="0" w:space="0" w:color="auto"/>
                        <w:right w:val="none" w:sz="0" w:space="0" w:color="auto"/>
                      </w:divBdr>
                    </w:div>
                    <w:div w:id="1737120313">
                      <w:marLeft w:val="750"/>
                      <w:marRight w:val="0"/>
                      <w:marTop w:val="0"/>
                      <w:marBottom w:val="0"/>
                      <w:divBdr>
                        <w:top w:val="none" w:sz="0" w:space="0" w:color="auto"/>
                        <w:left w:val="none" w:sz="0" w:space="0" w:color="auto"/>
                        <w:bottom w:val="none" w:sz="0" w:space="0" w:color="auto"/>
                        <w:right w:val="none" w:sz="0" w:space="0" w:color="auto"/>
                      </w:divBdr>
                    </w:div>
                  </w:divsChild>
                </w:div>
                <w:div w:id="187524483">
                  <w:marLeft w:val="300"/>
                  <w:marRight w:val="0"/>
                  <w:marTop w:val="75"/>
                  <w:marBottom w:val="0"/>
                  <w:divBdr>
                    <w:top w:val="none" w:sz="0" w:space="0" w:color="auto"/>
                    <w:left w:val="none" w:sz="0" w:space="0" w:color="auto"/>
                    <w:bottom w:val="none" w:sz="0" w:space="0" w:color="auto"/>
                    <w:right w:val="none" w:sz="0" w:space="0" w:color="auto"/>
                  </w:divBdr>
                  <w:divsChild>
                    <w:div w:id="444273345">
                      <w:marLeft w:val="750"/>
                      <w:marRight w:val="0"/>
                      <w:marTop w:val="0"/>
                      <w:marBottom w:val="0"/>
                      <w:divBdr>
                        <w:top w:val="none" w:sz="0" w:space="0" w:color="auto"/>
                        <w:left w:val="none" w:sz="0" w:space="0" w:color="auto"/>
                        <w:bottom w:val="none" w:sz="0" w:space="0" w:color="auto"/>
                        <w:right w:val="none" w:sz="0" w:space="0" w:color="auto"/>
                      </w:divBdr>
                    </w:div>
                  </w:divsChild>
                </w:div>
                <w:div w:id="2072851680">
                  <w:marLeft w:val="300"/>
                  <w:marRight w:val="0"/>
                  <w:marTop w:val="75"/>
                  <w:marBottom w:val="0"/>
                  <w:divBdr>
                    <w:top w:val="none" w:sz="0" w:space="0" w:color="auto"/>
                    <w:left w:val="none" w:sz="0" w:space="0" w:color="auto"/>
                    <w:bottom w:val="none" w:sz="0" w:space="0" w:color="auto"/>
                    <w:right w:val="none" w:sz="0" w:space="0" w:color="auto"/>
                  </w:divBdr>
                  <w:divsChild>
                    <w:div w:id="2063823035">
                      <w:marLeft w:val="750"/>
                      <w:marRight w:val="0"/>
                      <w:marTop w:val="0"/>
                      <w:marBottom w:val="0"/>
                      <w:divBdr>
                        <w:top w:val="none" w:sz="0" w:space="0" w:color="auto"/>
                        <w:left w:val="none" w:sz="0" w:space="0" w:color="auto"/>
                        <w:bottom w:val="none" w:sz="0" w:space="0" w:color="auto"/>
                        <w:right w:val="none" w:sz="0" w:space="0" w:color="auto"/>
                      </w:divBdr>
                    </w:div>
                    <w:div w:id="1574120337">
                      <w:marLeft w:val="750"/>
                      <w:marRight w:val="0"/>
                      <w:marTop w:val="0"/>
                      <w:marBottom w:val="0"/>
                      <w:divBdr>
                        <w:top w:val="none" w:sz="0" w:space="0" w:color="auto"/>
                        <w:left w:val="none" w:sz="0" w:space="0" w:color="auto"/>
                        <w:bottom w:val="none" w:sz="0" w:space="0" w:color="auto"/>
                        <w:right w:val="none" w:sz="0" w:space="0" w:color="auto"/>
                      </w:divBdr>
                    </w:div>
                  </w:divsChild>
                </w:div>
                <w:div w:id="2135441757">
                  <w:marLeft w:val="300"/>
                  <w:marRight w:val="0"/>
                  <w:marTop w:val="75"/>
                  <w:marBottom w:val="0"/>
                  <w:divBdr>
                    <w:top w:val="none" w:sz="0" w:space="0" w:color="auto"/>
                    <w:left w:val="none" w:sz="0" w:space="0" w:color="auto"/>
                    <w:bottom w:val="none" w:sz="0" w:space="0" w:color="auto"/>
                    <w:right w:val="none" w:sz="0" w:space="0" w:color="auto"/>
                  </w:divBdr>
                  <w:divsChild>
                    <w:div w:id="187183457">
                      <w:marLeft w:val="750"/>
                      <w:marRight w:val="0"/>
                      <w:marTop w:val="0"/>
                      <w:marBottom w:val="0"/>
                      <w:divBdr>
                        <w:top w:val="none" w:sz="0" w:space="0" w:color="auto"/>
                        <w:left w:val="none" w:sz="0" w:space="0" w:color="auto"/>
                        <w:bottom w:val="none" w:sz="0" w:space="0" w:color="auto"/>
                        <w:right w:val="none" w:sz="0" w:space="0" w:color="auto"/>
                      </w:divBdr>
                    </w:div>
                  </w:divsChild>
                </w:div>
                <w:div w:id="285700992">
                  <w:marLeft w:val="300"/>
                  <w:marRight w:val="0"/>
                  <w:marTop w:val="75"/>
                  <w:marBottom w:val="0"/>
                  <w:divBdr>
                    <w:top w:val="none" w:sz="0" w:space="0" w:color="auto"/>
                    <w:left w:val="none" w:sz="0" w:space="0" w:color="auto"/>
                    <w:bottom w:val="none" w:sz="0" w:space="0" w:color="auto"/>
                    <w:right w:val="none" w:sz="0" w:space="0" w:color="auto"/>
                  </w:divBdr>
                  <w:divsChild>
                    <w:div w:id="524253580">
                      <w:marLeft w:val="750"/>
                      <w:marRight w:val="0"/>
                      <w:marTop w:val="0"/>
                      <w:marBottom w:val="0"/>
                      <w:divBdr>
                        <w:top w:val="none" w:sz="0" w:space="0" w:color="auto"/>
                        <w:left w:val="none" w:sz="0" w:space="0" w:color="auto"/>
                        <w:bottom w:val="none" w:sz="0" w:space="0" w:color="auto"/>
                        <w:right w:val="none" w:sz="0" w:space="0" w:color="auto"/>
                      </w:divBdr>
                    </w:div>
                  </w:divsChild>
                </w:div>
                <w:div w:id="318849639">
                  <w:marLeft w:val="300"/>
                  <w:marRight w:val="0"/>
                  <w:marTop w:val="75"/>
                  <w:marBottom w:val="0"/>
                  <w:divBdr>
                    <w:top w:val="none" w:sz="0" w:space="0" w:color="auto"/>
                    <w:left w:val="none" w:sz="0" w:space="0" w:color="auto"/>
                    <w:bottom w:val="none" w:sz="0" w:space="0" w:color="auto"/>
                    <w:right w:val="none" w:sz="0" w:space="0" w:color="auto"/>
                  </w:divBdr>
                </w:div>
                <w:div w:id="328218723">
                  <w:marLeft w:val="300"/>
                  <w:marRight w:val="0"/>
                  <w:marTop w:val="75"/>
                  <w:marBottom w:val="0"/>
                  <w:divBdr>
                    <w:top w:val="none" w:sz="0" w:space="0" w:color="auto"/>
                    <w:left w:val="none" w:sz="0" w:space="0" w:color="auto"/>
                    <w:bottom w:val="none" w:sz="0" w:space="0" w:color="auto"/>
                    <w:right w:val="none" w:sz="0" w:space="0" w:color="auto"/>
                  </w:divBdr>
                </w:div>
                <w:div w:id="2071149188">
                  <w:marLeft w:val="300"/>
                  <w:marRight w:val="0"/>
                  <w:marTop w:val="75"/>
                  <w:marBottom w:val="0"/>
                  <w:divBdr>
                    <w:top w:val="none" w:sz="0" w:space="0" w:color="auto"/>
                    <w:left w:val="none" w:sz="0" w:space="0" w:color="auto"/>
                    <w:bottom w:val="none" w:sz="0" w:space="0" w:color="auto"/>
                    <w:right w:val="none" w:sz="0" w:space="0" w:color="auto"/>
                  </w:divBdr>
                  <w:divsChild>
                    <w:div w:id="878278371">
                      <w:marLeft w:val="750"/>
                      <w:marRight w:val="0"/>
                      <w:marTop w:val="0"/>
                      <w:marBottom w:val="0"/>
                      <w:divBdr>
                        <w:top w:val="none" w:sz="0" w:space="0" w:color="auto"/>
                        <w:left w:val="none" w:sz="0" w:space="0" w:color="auto"/>
                        <w:bottom w:val="none" w:sz="0" w:space="0" w:color="auto"/>
                        <w:right w:val="none" w:sz="0" w:space="0" w:color="auto"/>
                      </w:divBdr>
                    </w:div>
                    <w:div w:id="422728906">
                      <w:marLeft w:val="750"/>
                      <w:marRight w:val="0"/>
                      <w:marTop w:val="0"/>
                      <w:marBottom w:val="0"/>
                      <w:divBdr>
                        <w:top w:val="none" w:sz="0" w:space="0" w:color="auto"/>
                        <w:left w:val="none" w:sz="0" w:space="0" w:color="auto"/>
                        <w:bottom w:val="none" w:sz="0" w:space="0" w:color="auto"/>
                        <w:right w:val="none" w:sz="0" w:space="0" w:color="auto"/>
                      </w:divBdr>
                    </w:div>
                  </w:divsChild>
                </w:div>
                <w:div w:id="884366710">
                  <w:marLeft w:val="300"/>
                  <w:marRight w:val="0"/>
                  <w:marTop w:val="75"/>
                  <w:marBottom w:val="0"/>
                  <w:divBdr>
                    <w:top w:val="none" w:sz="0" w:space="0" w:color="auto"/>
                    <w:left w:val="none" w:sz="0" w:space="0" w:color="auto"/>
                    <w:bottom w:val="none" w:sz="0" w:space="0" w:color="auto"/>
                    <w:right w:val="none" w:sz="0" w:space="0" w:color="auto"/>
                  </w:divBdr>
                  <w:divsChild>
                    <w:div w:id="10497225">
                      <w:marLeft w:val="750"/>
                      <w:marRight w:val="0"/>
                      <w:marTop w:val="0"/>
                      <w:marBottom w:val="0"/>
                      <w:divBdr>
                        <w:top w:val="none" w:sz="0" w:space="0" w:color="auto"/>
                        <w:left w:val="none" w:sz="0" w:space="0" w:color="auto"/>
                        <w:bottom w:val="none" w:sz="0" w:space="0" w:color="auto"/>
                        <w:right w:val="none" w:sz="0" w:space="0" w:color="auto"/>
                      </w:divBdr>
                    </w:div>
                  </w:divsChild>
                </w:div>
                <w:div w:id="363409159">
                  <w:marLeft w:val="300"/>
                  <w:marRight w:val="0"/>
                  <w:marTop w:val="75"/>
                  <w:marBottom w:val="0"/>
                  <w:divBdr>
                    <w:top w:val="none" w:sz="0" w:space="0" w:color="auto"/>
                    <w:left w:val="none" w:sz="0" w:space="0" w:color="auto"/>
                    <w:bottom w:val="none" w:sz="0" w:space="0" w:color="auto"/>
                    <w:right w:val="none" w:sz="0" w:space="0" w:color="auto"/>
                  </w:divBdr>
                  <w:divsChild>
                    <w:div w:id="453325400">
                      <w:marLeft w:val="750"/>
                      <w:marRight w:val="0"/>
                      <w:marTop w:val="0"/>
                      <w:marBottom w:val="0"/>
                      <w:divBdr>
                        <w:top w:val="none" w:sz="0" w:space="0" w:color="auto"/>
                        <w:left w:val="none" w:sz="0" w:space="0" w:color="auto"/>
                        <w:bottom w:val="none" w:sz="0" w:space="0" w:color="auto"/>
                        <w:right w:val="none" w:sz="0" w:space="0" w:color="auto"/>
                      </w:divBdr>
                    </w:div>
                    <w:div w:id="28067958">
                      <w:marLeft w:val="750"/>
                      <w:marRight w:val="0"/>
                      <w:marTop w:val="0"/>
                      <w:marBottom w:val="0"/>
                      <w:divBdr>
                        <w:top w:val="none" w:sz="0" w:space="0" w:color="auto"/>
                        <w:left w:val="none" w:sz="0" w:space="0" w:color="auto"/>
                        <w:bottom w:val="none" w:sz="0" w:space="0" w:color="auto"/>
                        <w:right w:val="none" w:sz="0" w:space="0" w:color="auto"/>
                      </w:divBdr>
                    </w:div>
                    <w:div w:id="32388661">
                      <w:marLeft w:val="750"/>
                      <w:marRight w:val="0"/>
                      <w:marTop w:val="0"/>
                      <w:marBottom w:val="0"/>
                      <w:divBdr>
                        <w:top w:val="none" w:sz="0" w:space="0" w:color="auto"/>
                        <w:left w:val="none" w:sz="0" w:space="0" w:color="auto"/>
                        <w:bottom w:val="none" w:sz="0" w:space="0" w:color="auto"/>
                        <w:right w:val="none" w:sz="0" w:space="0" w:color="auto"/>
                      </w:divBdr>
                    </w:div>
                  </w:divsChild>
                </w:div>
                <w:div w:id="1999188621">
                  <w:marLeft w:val="300"/>
                  <w:marRight w:val="0"/>
                  <w:marTop w:val="75"/>
                  <w:marBottom w:val="0"/>
                  <w:divBdr>
                    <w:top w:val="none" w:sz="0" w:space="0" w:color="auto"/>
                    <w:left w:val="none" w:sz="0" w:space="0" w:color="auto"/>
                    <w:bottom w:val="none" w:sz="0" w:space="0" w:color="auto"/>
                    <w:right w:val="none" w:sz="0" w:space="0" w:color="auto"/>
                  </w:divBdr>
                  <w:divsChild>
                    <w:div w:id="688336238">
                      <w:marLeft w:val="750"/>
                      <w:marRight w:val="0"/>
                      <w:marTop w:val="0"/>
                      <w:marBottom w:val="0"/>
                      <w:divBdr>
                        <w:top w:val="none" w:sz="0" w:space="0" w:color="auto"/>
                        <w:left w:val="none" w:sz="0" w:space="0" w:color="auto"/>
                        <w:bottom w:val="none" w:sz="0" w:space="0" w:color="auto"/>
                        <w:right w:val="none" w:sz="0" w:space="0" w:color="auto"/>
                      </w:divBdr>
                    </w:div>
                  </w:divsChild>
                </w:div>
                <w:div w:id="1963996397">
                  <w:marLeft w:val="300"/>
                  <w:marRight w:val="0"/>
                  <w:marTop w:val="75"/>
                  <w:marBottom w:val="0"/>
                  <w:divBdr>
                    <w:top w:val="none" w:sz="0" w:space="0" w:color="auto"/>
                    <w:left w:val="none" w:sz="0" w:space="0" w:color="auto"/>
                    <w:bottom w:val="none" w:sz="0" w:space="0" w:color="auto"/>
                    <w:right w:val="none" w:sz="0" w:space="0" w:color="auto"/>
                  </w:divBdr>
                  <w:divsChild>
                    <w:div w:id="1419599674">
                      <w:marLeft w:val="750"/>
                      <w:marRight w:val="0"/>
                      <w:marTop w:val="0"/>
                      <w:marBottom w:val="0"/>
                      <w:divBdr>
                        <w:top w:val="none" w:sz="0" w:space="0" w:color="auto"/>
                        <w:left w:val="none" w:sz="0" w:space="0" w:color="auto"/>
                        <w:bottom w:val="none" w:sz="0" w:space="0" w:color="auto"/>
                        <w:right w:val="none" w:sz="0" w:space="0" w:color="auto"/>
                      </w:divBdr>
                    </w:div>
                    <w:div w:id="1177385095">
                      <w:marLeft w:val="750"/>
                      <w:marRight w:val="0"/>
                      <w:marTop w:val="0"/>
                      <w:marBottom w:val="0"/>
                      <w:divBdr>
                        <w:top w:val="none" w:sz="0" w:space="0" w:color="auto"/>
                        <w:left w:val="none" w:sz="0" w:space="0" w:color="auto"/>
                        <w:bottom w:val="none" w:sz="0" w:space="0" w:color="auto"/>
                        <w:right w:val="none" w:sz="0" w:space="0" w:color="auto"/>
                      </w:divBdr>
                    </w:div>
                  </w:divsChild>
                </w:div>
                <w:div w:id="126436208">
                  <w:marLeft w:val="300"/>
                  <w:marRight w:val="0"/>
                  <w:marTop w:val="75"/>
                  <w:marBottom w:val="0"/>
                  <w:divBdr>
                    <w:top w:val="none" w:sz="0" w:space="0" w:color="auto"/>
                    <w:left w:val="none" w:sz="0" w:space="0" w:color="auto"/>
                    <w:bottom w:val="none" w:sz="0" w:space="0" w:color="auto"/>
                    <w:right w:val="none" w:sz="0" w:space="0" w:color="auto"/>
                  </w:divBdr>
                  <w:divsChild>
                    <w:div w:id="143012114">
                      <w:marLeft w:val="750"/>
                      <w:marRight w:val="0"/>
                      <w:marTop w:val="0"/>
                      <w:marBottom w:val="0"/>
                      <w:divBdr>
                        <w:top w:val="none" w:sz="0" w:space="0" w:color="auto"/>
                        <w:left w:val="none" w:sz="0" w:space="0" w:color="auto"/>
                        <w:bottom w:val="none" w:sz="0" w:space="0" w:color="auto"/>
                        <w:right w:val="none" w:sz="0" w:space="0" w:color="auto"/>
                      </w:divBdr>
                    </w:div>
                  </w:divsChild>
                </w:div>
                <w:div w:id="20128312">
                  <w:marLeft w:val="300"/>
                  <w:marRight w:val="0"/>
                  <w:marTop w:val="75"/>
                  <w:marBottom w:val="0"/>
                  <w:divBdr>
                    <w:top w:val="none" w:sz="0" w:space="0" w:color="auto"/>
                    <w:left w:val="none" w:sz="0" w:space="0" w:color="auto"/>
                    <w:bottom w:val="none" w:sz="0" w:space="0" w:color="auto"/>
                    <w:right w:val="none" w:sz="0" w:space="0" w:color="auto"/>
                  </w:divBdr>
                  <w:divsChild>
                    <w:div w:id="853805587">
                      <w:marLeft w:val="750"/>
                      <w:marRight w:val="0"/>
                      <w:marTop w:val="0"/>
                      <w:marBottom w:val="0"/>
                      <w:divBdr>
                        <w:top w:val="none" w:sz="0" w:space="0" w:color="auto"/>
                        <w:left w:val="none" w:sz="0" w:space="0" w:color="auto"/>
                        <w:bottom w:val="none" w:sz="0" w:space="0" w:color="auto"/>
                        <w:right w:val="none" w:sz="0" w:space="0" w:color="auto"/>
                      </w:divBdr>
                    </w:div>
                  </w:divsChild>
                </w:div>
                <w:div w:id="1385332224">
                  <w:marLeft w:val="300"/>
                  <w:marRight w:val="0"/>
                  <w:marTop w:val="75"/>
                  <w:marBottom w:val="0"/>
                  <w:divBdr>
                    <w:top w:val="none" w:sz="0" w:space="0" w:color="auto"/>
                    <w:left w:val="none" w:sz="0" w:space="0" w:color="auto"/>
                    <w:bottom w:val="none" w:sz="0" w:space="0" w:color="auto"/>
                    <w:right w:val="none" w:sz="0" w:space="0" w:color="auto"/>
                  </w:divBdr>
                </w:div>
                <w:div w:id="1921717920">
                  <w:marLeft w:val="300"/>
                  <w:marRight w:val="0"/>
                  <w:marTop w:val="75"/>
                  <w:marBottom w:val="0"/>
                  <w:divBdr>
                    <w:top w:val="none" w:sz="0" w:space="0" w:color="auto"/>
                    <w:left w:val="none" w:sz="0" w:space="0" w:color="auto"/>
                    <w:bottom w:val="none" w:sz="0" w:space="0" w:color="auto"/>
                    <w:right w:val="none" w:sz="0" w:space="0" w:color="auto"/>
                  </w:divBdr>
                </w:div>
                <w:div w:id="1666585797">
                  <w:marLeft w:val="300"/>
                  <w:marRight w:val="0"/>
                  <w:marTop w:val="75"/>
                  <w:marBottom w:val="0"/>
                  <w:divBdr>
                    <w:top w:val="none" w:sz="0" w:space="0" w:color="auto"/>
                    <w:left w:val="none" w:sz="0" w:space="0" w:color="auto"/>
                    <w:bottom w:val="none" w:sz="0" w:space="0" w:color="auto"/>
                    <w:right w:val="none" w:sz="0" w:space="0" w:color="auto"/>
                  </w:divBdr>
                  <w:divsChild>
                    <w:div w:id="1975484288">
                      <w:marLeft w:val="750"/>
                      <w:marRight w:val="0"/>
                      <w:marTop w:val="0"/>
                      <w:marBottom w:val="0"/>
                      <w:divBdr>
                        <w:top w:val="none" w:sz="0" w:space="0" w:color="auto"/>
                        <w:left w:val="none" w:sz="0" w:space="0" w:color="auto"/>
                        <w:bottom w:val="none" w:sz="0" w:space="0" w:color="auto"/>
                        <w:right w:val="none" w:sz="0" w:space="0" w:color="auto"/>
                      </w:divBdr>
                    </w:div>
                    <w:div w:id="1949460840">
                      <w:marLeft w:val="750"/>
                      <w:marRight w:val="0"/>
                      <w:marTop w:val="0"/>
                      <w:marBottom w:val="0"/>
                      <w:divBdr>
                        <w:top w:val="none" w:sz="0" w:space="0" w:color="auto"/>
                        <w:left w:val="none" w:sz="0" w:space="0" w:color="auto"/>
                        <w:bottom w:val="none" w:sz="0" w:space="0" w:color="auto"/>
                        <w:right w:val="none" w:sz="0" w:space="0" w:color="auto"/>
                      </w:divBdr>
                    </w:div>
                  </w:divsChild>
                </w:div>
                <w:div w:id="625087468">
                  <w:marLeft w:val="300"/>
                  <w:marRight w:val="0"/>
                  <w:marTop w:val="75"/>
                  <w:marBottom w:val="0"/>
                  <w:divBdr>
                    <w:top w:val="none" w:sz="0" w:space="0" w:color="auto"/>
                    <w:left w:val="none" w:sz="0" w:space="0" w:color="auto"/>
                    <w:bottom w:val="none" w:sz="0" w:space="0" w:color="auto"/>
                    <w:right w:val="none" w:sz="0" w:space="0" w:color="auto"/>
                  </w:divBdr>
                  <w:divsChild>
                    <w:div w:id="1643608567">
                      <w:marLeft w:val="750"/>
                      <w:marRight w:val="0"/>
                      <w:marTop w:val="0"/>
                      <w:marBottom w:val="0"/>
                      <w:divBdr>
                        <w:top w:val="none" w:sz="0" w:space="0" w:color="auto"/>
                        <w:left w:val="none" w:sz="0" w:space="0" w:color="auto"/>
                        <w:bottom w:val="none" w:sz="0" w:space="0" w:color="auto"/>
                        <w:right w:val="none" w:sz="0" w:space="0" w:color="auto"/>
                      </w:divBdr>
                    </w:div>
                  </w:divsChild>
                </w:div>
                <w:div w:id="1571384348">
                  <w:marLeft w:val="300"/>
                  <w:marRight w:val="0"/>
                  <w:marTop w:val="75"/>
                  <w:marBottom w:val="0"/>
                  <w:divBdr>
                    <w:top w:val="none" w:sz="0" w:space="0" w:color="auto"/>
                    <w:left w:val="none" w:sz="0" w:space="0" w:color="auto"/>
                    <w:bottom w:val="none" w:sz="0" w:space="0" w:color="auto"/>
                    <w:right w:val="none" w:sz="0" w:space="0" w:color="auto"/>
                  </w:divBdr>
                  <w:divsChild>
                    <w:div w:id="1539509751">
                      <w:marLeft w:val="750"/>
                      <w:marRight w:val="0"/>
                      <w:marTop w:val="0"/>
                      <w:marBottom w:val="0"/>
                      <w:divBdr>
                        <w:top w:val="none" w:sz="0" w:space="0" w:color="auto"/>
                        <w:left w:val="none" w:sz="0" w:space="0" w:color="auto"/>
                        <w:bottom w:val="none" w:sz="0" w:space="0" w:color="auto"/>
                        <w:right w:val="none" w:sz="0" w:space="0" w:color="auto"/>
                      </w:divBdr>
                    </w:div>
                    <w:div w:id="1199275226">
                      <w:marLeft w:val="750"/>
                      <w:marRight w:val="0"/>
                      <w:marTop w:val="0"/>
                      <w:marBottom w:val="0"/>
                      <w:divBdr>
                        <w:top w:val="none" w:sz="0" w:space="0" w:color="auto"/>
                        <w:left w:val="none" w:sz="0" w:space="0" w:color="auto"/>
                        <w:bottom w:val="none" w:sz="0" w:space="0" w:color="auto"/>
                        <w:right w:val="none" w:sz="0" w:space="0" w:color="auto"/>
                      </w:divBdr>
                    </w:div>
                    <w:div w:id="1548028868">
                      <w:marLeft w:val="750"/>
                      <w:marRight w:val="0"/>
                      <w:marTop w:val="0"/>
                      <w:marBottom w:val="0"/>
                      <w:divBdr>
                        <w:top w:val="none" w:sz="0" w:space="0" w:color="auto"/>
                        <w:left w:val="none" w:sz="0" w:space="0" w:color="auto"/>
                        <w:bottom w:val="none" w:sz="0" w:space="0" w:color="auto"/>
                        <w:right w:val="none" w:sz="0" w:space="0" w:color="auto"/>
                      </w:divBdr>
                    </w:div>
                  </w:divsChild>
                </w:div>
                <w:div w:id="1829900253">
                  <w:marLeft w:val="300"/>
                  <w:marRight w:val="0"/>
                  <w:marTop w:val="75"/>
                  <w:marBottom w:val="0"/>
                  <w:divBdr>
                    <w:top w:val="none" w:sz="0" w:space="0" w:color="auto"/>
                    <w:left w:val="none" w:sz="0" w:space="0" w:color="auto"/>
                    <w:bottom w:val="none" w:sz="0" w:space="0" w:color="auto"/>
                    <w:right w:val="none" w:sz="0" w:space="0" w:color="auto"/>
                  </w:divBdr>
                  <w:divsChild>
                    <w:div w:id="669137850">
                      <w:marLeft w:val="750"/>
                      <w:marRight w:val="0"/>
                      <w:marTop w:val="0"/>
                      <w:marBottom w:val="0"/>
                      <w:divBdr>
                        <w:top w:val="none" w:sz="0" w:space="0" w:color="auto"/>
                        <w:left w:val="none" w:sz="0" w:space="0" w:color="auto"/>
                        <w:bottom w:val="none" w:sz="0" w:space="0" w:color="auto"/>
                        <w:right w:val="none" w:sz="0" w:space="0" w:color="auto"/>
                      </w:divBdr>
                    </w:div>
                  </w:divsChild>
                </w:div>
                <w:div w:id="1652127397">
                  <w:marLeft w:val="300"/>
                  <w:marRight w:val="0"/>
                  <w:marTop w:val="75"/>
                  <w:marBottom w:val="0"/>
                  <w:divBdr>
                    <w:top w:val="none" w:sz="0" w:space="0" w:color="auto"/>
                    <w:left w:val="none" w:sz="0" w:space="0" w:color="auto"/>
                    <w:bottom w:val="none" w:sz="0" w:space="0" w:color="auto"/>
                    <w:right w:val="none" w:sz="0" w:space="0" w:color="auto"/>
                  </w:divBdr>
                  <w:divsChild>
                    <w:div w:id="310792952">
                      <w:marLeft w:val="750"/>
                      <w:marRight w:val="0"/>
                      <w:marTop w:val="0"/>
                      <w:marBottom w:val="0"/>
                      <w:divBdr>
                        <w:top w:val="none" w:sz="0" w:space="0" w:color="auto"/>
                        <w:left w:val="none" w:sz="0" w:space="0" w:color="auto"/>
                        <w:bottom w:val="none" w:sz="0" w:space="0" w:color="auto"/>
                        <w:right w:val="none" w:sz="0" w:space="0" w:color="auto"/>
                      </w:divBdr>
                    </w:div>
                    <w:div w:id="321277149">
                      <w:marLeft w:val="750"/>
                      <w:marRight w:val="0"/>
                      <w:marTop w:val="0"/>
                      <w:marBottom w:val="0"/>
                      <w:divBdr>
                        <w:top w:val="none" w:sz="0" w:space="0" w:color="auto"/>
                        <w:left w:val="none" w:sz="0" w:space="0" w:color="auto"/>
                        <w:bottom w:val="none" w:sz="0" w:space="0" w:color="auto"/>
                        <w:right w:val="none" w:sz="0" w:space="0" w:color="auto"/>
                      </w:divBdr>
                    </w:div>
                  </w:divsChild>
                </w:div>
                <w:div w:id="485973031">
                  <w:marLeft w:val="300"/>
                  <w:marRight w:val="0"/>
                  <w:marTop w:val="75"/>
                  <w:marBottom w:val="0"/>
                  <w:divBdr>
                    <w:top w:val="none" w:sz="0" w:space="0" w:color="auto"/>
                    <w:left w:val="none" w:sz="0" w:space="0" w:color="auto"/>
                    <w:bottom w:val="none" w:sz="0" w:space="0" w:color="auto"/>
                    <w:right w:val="none" w:sz="0" w:space="0" w:color="auto"/>
                  </w:divBdr>
                  <w:divsChild>
                    <w:div w:id="1123966016">
                      <w:marLeft w:val="750"/>
                      <w:marRight w:val="0"/>
                      <w:marTop w:val="0"/>
                      <w:marBottom w:val="0"/>
                      <w:divBdr>
                        <w:top w:val="none" w:sz="0" w:space="0" w:color="auto"/>
                        <w:left w:val="none" w:sz="0" w:space="0" w:color="auto"/>
                        <w:bottom w:val="none" w:sz="0" w:space="0" w:color="auto"/>
                        <w:right w:val="none" w:sz="0" w:space="0" w:color="auto"/>
                      </w:divBdr>
                    </w:div>
                  </w:divsChild>
                </w:div>
                <w:div w:id="1791625456">
                  <w:marLeft w:val="300"/>
                  <w:marRight w:val="0"/>
                  <w:marTop w:val="75"/>
                  <w:marBottom w:val="0"/>
                  <w:divBdr>
                    <w:top w:val="none" w:sz="0" w:space="0" w:color="auto"/>
                    <w:left w:val="none" w:sz="0" w:space="0" w:color="auto"/>
                    <w:bottom w:val="none" w:sz="0" w:space="0" w:color="auto"/>
                    <w:right w:val="none" w:sz="0" w:space="0" w:color="auto"/>
                  </w:divBdr>
                  <w:divsChild>
                    <w:div w:id="1434475616">
                      <w:marLeft w:val="750"/>
                      <w:marRight w:val="0"/>
                      <w:marTop w:val="0"/>
                      <w:marBottom w:val="0"/>
                      <w:divBdr>
                        <w:top w:val="none" w:sz="0" w:space="0" w:color="auto"/>
                        <w:left w:val="none" w:sz="0" w:space="0" w:color="auto"/>
                        <w:bottom w:val="none" w:sz="0" w:space="0" w:color="auto"/>
                        <w:right w:val="none" w:sz="0" w:space="0" w:color="auto"/>
                      </w:divBdr>
                    </w:div>
                  </w:divsChild>
                </w:div>
                <w:div w:id="1767965257">
                  <w:marLeft w:val="300"/>
                  <w:marRight w:val="0"/>
                  <w:marTop w:val="75"/>
                  <w:marBottom w:val="0"/>
                  <w:divBdr>
                    <w:top w:val="none" w:sz="0" w:space="0" w:color="auto"/>
                    <w:left w:val="none" w:sz="0" w:space="0" w:color="auto"/>
                    <w:bottom w:val="none" w:sz="0" w:space="0" w:color="auto"/>
                    <w:right w:val="none" w:sz="0" w:space="0" w:color="auto"/>
                  </w:divBdr>
                </w:div>
                <w:div w:id="648746949">
                  <w:marLeft w:val="300"/>
                  <w:marRight w:val="0"/>
                  <w:marTop w:val="75"/>
                  <w:marBottom w:val="0"/>
                  <w:divBdr>
                    <w:top w:val="none" w:sz="0" w:space="0" w:color="auto"/>
                    <w:left w:val="none" w:sz="0" w:space="0" w:color="auto"/>
                    <w:bottom w:val="none" w:sz="0" w:space="0" w:color="auto"/>
                    <w:right w:val="none" w:sz="0" w:space="0" w:color="auto"/>
                  </w:divBdr>
                </w:div>
                <w:div w:id="1274899470">
                  <w:marLeft w:val="300"/>
                  <w:marRight w:val="0"/>
                  <w:marTop w:val="75"/>
                  <w:marBottom w:val="0"/>
                  <w:divBdr>
                    <w:top w:val="none" w:sz="0" w:space="0" w:color="auto"/>
                    <w:left w:val="none" w:sz="0" w:space="0" w:color="auto"/>
                    <w:bottom w:val="none" w:sz="0" w:space="0" w:color="auto"/>
                    <w:right w:val="none" w:sz="0" w:space="0" w:color="auto"/>
                  </w:divBdr>
                  <w:divsChild>
                    <w:div w:id="1948461240">
                      <w:marLeft w:val="750"/>
                      <w:marRight w:val="0"/>
                      <w:marTop w:val="0"/>
                      <w:marBottom w:val="0"/>
                      <w:divBdr>
                        <w:top w:val="none" w:sz="0" w:space="0" w:color="auto"/>
                        <w:left w:val="none" w:sz="0" w:space="0" w:color="auto"/>
                        <w:bottom w:val="none" w:sz="0" w:space="0" w:color="auto"/>
                        <w:right w:val="none" w:sz="0" w:space="0" w:color="auto"/>
                      </w:divBdr>
                    </w:div>
                    <w:div w:id="798915608">
                      <w:marLeft w:val="750"/>
                      <w:marRight w:val="0"/>
                      <w:marTop w:val="0"/>
                      <w:marBottom w:val="0"/>
                      <w:divBdr>
                        <w:top w:val="none" w:sz="0" w:space="0" w:color="auto"/>
                        <w:left w:val="none" w:sz="0" w:space="0" w:color="auto"/>
                        <w:bottom w:val="none" w:sz="0" w:space="0" w:color="auto"/>
                        <w:right w:val="none" w:sz="0" w:space="0" w:color="auto"/>
                      </w:divBdr>
                    </w:div>
                  </w:divsChild>
                </w:div>
                <w:div w:id="726415491">
                  <w:marLeft w:val="300"/>
                  <w:marRight w:val="0"/>
                  <w:marTop w:val="75"/>
                  <w:marBottom w:val="0"/>
                  <w:divBdr>
                    <w:top w:val="none" w:sz="0" w:space="0" w:color="auto"/>
                    <w:left w:val="none" w:sz="0" w:space="0" w:color="auto"/>
                    <w:bottom w:val="none" w:sz="0" w:space="0" w:color="auto"/>
                    <w:right w:val="none" w:sz="0" w:space="0" w:color="auto"/>
                  </w:divBdr>
                  <w:divsChild>
                    <w:div w:id="1975212887">
                      <w:marLeft w:val="750"/>
                      <w:marRight w:val="0"/>
                      <w:marTop w:val="0"/>
                      <w:marBottom w:val="0"/>
                      <w:divBdr>
                        <w:top w:val="none" w:sz="0" w:space="0" w:color="auto"/>
                        <w:left w:val="none" w:sz="0" w:space="0" w:color="auto"/>
                        <w:bottom w:val="none" w:sz="0" w:space="0" w:color="auto"/>
                        <w:right w:val="none" w:sz="0" w:space="0" w:color="auto"/>
                      </w:divBdr>
                    </w:div>
                  </w:divsChild>
                </w:div>
                <w:div w:id="1261182520">
                  <w:marLeft w:val="300"/>
                  <w:marRight w:val="0"/>
                  <w:marTop w:val="75"/>
                  <w:marBottom w:val="0"/>
                  <w:divBdr>
                    <w:top w:val="none" w:sz="0" w:space="0" w:color="auto"/>
                    <w:left w:val="none" w:sz="0" w:space="0" w:color="auto"/>
                    <w:bottom w:val="none" w:sz="0" w:space="0" w:color="auto"/>
                    <w:right w:val="none" w:sz="0" w:space="0" w:color="auto"/>
                  </w:divBdr>
                  <w:divsChild>
                    <w:div w:id="368649940">
                      <w:marLeft w:val="750"/>
                      <w:marRight w:val="0"/>
                      <w:marTop w:val="0"/>
                      <w:marBottom w:val="0"/>
                      <w:divBdr>
                        <w:top w:val="none" w:sz="0" w:space="0" w:color="auto"/>
                        <w:left w:val="none" w:sz="0" w:space="0" w:color="auto"/>
                        <w:bottom w:val="none" w:sz="0" w:space="0" w:color="auto"/>
                        <w:right w:val="none" w:sz="0" w:space="0" w:color="auto"/>
                      </w:divBdr>
                    </w:div>
                    <w:div w:id="524638087">
                      <w:marLeft w:val="750"/>
                      <w:marRight w:val="0"/>
                      <w:marTop w:val="0"/>
                      <w:marBottom w:val="0"/>
                      <w:divBdr>
                        <w:top w:val="none" w:sz="0" w:space="0" w:color="auto"/>
                        <w:left w:val="none" w:sz="0" w:space="0" w:color="auto"/>
                        <w:bottom w:val="none" w:sz="0" w:space="0" w:color="auto"/>
                        <w:right w:val="none" w:sz="0" w:space="0" w:color="auto"/>
                      </w:divBdr>
                    </w:div>
                    <w:div w:id="158542139">
                      <w:marLeft w:val="750"/>
                      <w:marRight w:val="0"/>
                      <w:marTop w:val="0"/>
                      <w:marBottom w:val="0"/>
                      <w:divBdr>
                        <w:top w:val="none" w:sz="0" w:space="0" w:color="auto"/>
                        <w:left w:val="none" w:sz="0" w:space="0" w:color="auto"/>
                        <w:bottom w:val="none" w:sz="0" w:space="0" w:color="auto"/>
                        <w:right w:val="none" w:sz="0" w:space="0" w:color="auto"/>
                      </w:divBdr>
                    </w:div>
                  </w:divsChild>
                </w:div>
                <w:div w:id="1523592232">
                  <w:marLeft w:val="300"/>
                  <w:marRight w:val="0"/>
                  <w:marTop w:val="75"/>
                  <w:marBottom w:val="0"/>
                  <w:divBdr>
                    <w:top w:val="none" w:sz="0" w:space="0" w:color="auto"/>
                    <w:left w:val="none" w:sz="0" w:space="0" w:color="auto"/>
                    <w:bottom w:val="none" w:sz="0" w:space="0" w:color="auto"/>
                    <w:right w:val="none" w:sz="0" w:space="0" w:color="auto"/>
                  </w:divBdr>
                  <w:divsChild>
                    <w:div w:id="1676766164">
                      <w:marLeft w:val="750"/>
                      <w:marRight w:val="0"/>
                      <w:marTop w:val="0"/>
                      <w:marBottom w:val="0"/>
                      <w:divBdr>
                        <w:top w:val="none" w:sz="0" w:space="0" w:color="auto"/>
                        <w:left w:val="none" w:sz="0" w:space="0" w:color="auto"/>
                        <w:bottom w:val="none" w:sz="0" w:space="0" w:color="auto"/>
                        <w:right w:val="none" w:sz="0" w:space="0" w:color="auto"/>
                      </w:divBdr>
                    </w:div>
                  </w:divsChild>
                </w:div>
                <w:div w:id="1029768418">
                  <w:marLeft w:val="300"/>
                  <w:marRight w:val="0"/>
                  <w:marTop w:val="75"/>
                  <w:marBottom w:val="0"/>
                  <w:divBdr>
                    <w:top w:val="none" w:sz="0" w:space="0" w:color="auto"/>
                    <w:left w:val="none" w:sz="0" w:space="0" w:color="auto"/>
                    <w:bottom w:val="none" w:sz="0" w:space="0" w:color="auto"/>
                    <w:right w:val="none" w:sz="0" w:space="0" w:color="auto"/>
                  </w:divBdr>
                  <w:divsChild>
                    <w:div w:id="393897337">
                      <w:marLeft w:val="750"/>
                      <w:marRight w:val="0"/>
                      <w:marTop w:val="0"/>
                      <w:marBottom w:val="0"/>
                      <w:divBdr>
                        <w:top w:val="none" w:sz="0" w:space="0" w:color="auto"/>
                        <w:left w:val="none" w:sz="0" w:space="0" w:color="auto"/>
                        <w:bottom w:val="none" w:sz="0" w:space="0" w:color="auto"/>
                        <w:right w:val="none" w:sz="0" w:space="0" w:color="auto"/>
                      </w:divBdr>
                    </w:div>
                    <w:div w:id="2084255846">
                      <w:marLeft w:val="750"/>
                      <w:marRight w:val="0"/>
                      <w:marTop w:val="0"/>
                      <w:marBottom w:val="0"/>
                      <w:divBdr>
                        <w:top w:val="none" w:sz="0" w:space="0" w:color="auto"/>
                        <w:left w:val="none" w:sz="0" w:space="0" w:color="auto"/>
                        <w:bottom w:val="none" w:sz="0" w:space="0" w:color="auto"/>
                        <w:right w:val="none" w:sz="0" w:space="0" w:color="auto"/>
                      </w:divBdr>
                    </w:div>
                  </w:divsChild>
                </w:div>
                <w:div w:id="897589233">
                  <w:marLeft w:val="300"/>
                  <w:marRight w:val="0"/>
                  <w:marTop w:val="75"/>
                  <w:marBottom w:val="0"/>
                  <w:divBdr>
                    <w:top w:val="none" w:sz="0" w:space="0" w:color="auto"/>
                    <w:left w:val="none" w:sz="0" w:space="0" w:color="auto"/>
                    <w:bottom w:val="none" w:sz="0" w:space="0" w:color="auto"/>
                    <w:right w:val="none" w:sz="0" w:space="0" w:color="auto"/>
                  </w:divBdr>
                  <w:divsChild>
                    <w:div w:id="1469082299">
                      <w:marLeft w:val="750"/>
                      <w:marRight w:val="0"/>
                      <w:marTop w:val="0"/>
                      <w:marBottom w:val="0"/>
                      <w:divBdr>
                        <w:top w:val="none" w:sz="0" w:space="0" w:color="auto"/>
                        <w:left w:val="none" w:sz="0" w:space="0" w:color="auto"/>
                        <w:bottom w:val="none" w:sz="0" w:space="0" w:color="auto"/>
                        <w:right w:val="none" w:sz="0" w:space="0" w:color="auto"/>
                      </w:divBdr>
                    </w:div>
                  </w:divsChild>
                </w:div>
                <w:div w:id="2055303029">
                  <w:marLeft w:val="300"/>
                  <w:marRight w:val="0"/>
                  <w:marTop w:val="75"/>
                  <w:marBottom w:val="0"/>
                  <w:divBdr>
                    <w:top w:val="none" w:sz="0" w:space="0" w:color="auto"/>
                    <w:left w:val="none" w:sz="0" w:space="0" w:color="auto"/>
                    <w:bottom w:val="none" w:sz="0" w:space="0" w:color="auto"/>
                    <w:right w:val="none" w:sz="0" w:space="0" w:color="auto"/>
                  </w:divBdr>
                  <w:divsChild>
                    <w:div w:id="2030328708">
                      <w:marLeft w:val="750"/>
                      <w:marRight w:val="0"/>
                      <w:marTop w:val="0"/>
                      <w:marBottom w:val="0"/>
                      <w:divBdr>
                        <w:top w:val="none" w:sz="0" w:space="0" w:color="auto"/>
                        <w:left w:val="none" w:sz="0" w:space="0" w:color="auto"/>
                        <w:bottom w:val="none" w:sz="0" w:space="0" w:color="auto"/>
                        <w:right w:val="none" w:sz="0" w:space="0" w:color="auto"/>
                      </w:divBdr>
                    </w:div>
                  </w:divsChild>
                </w:div>
                <w:div w:id="355080652">
                  <w:marLeft w:val="300"/>
                  <w:marRight w:val="0"/>
                  <w:marTop w:val="75"/>
                  <w:marBottom w:val="0"/>
                  <w:divBdr>
                    <w:top w:val="none" w:sz="0" w:space="0" w:color="auto"/>
                    <w:left w:val="none" w:sz="0" w:space="0" w:color="auto"/>
                    <w:bottom w:val="none" w:sz="0" w:space="0" w:color="auto"/>
                    <w:right w:val="none" w:sz="0" w:space="0" w:color="auto"/>
                  </w:divBdr>
                </w:div>
                <w:div w:id="712342118">
                  <w:marLeft w:val="300"/>
                  <w:marRight w:val="0"/>
                  <w:marTop w:val="75"/>
                  <w:marBottom w:val="0"/>
                  <w:divBdr>
                    <w:top w:val="none" w:sz="0" w:space="0" w:color="auto"/>
                    <w:left w:val="none" w:sz="0" w:space="0" w:color="auto"/>
                    <w:bottom w:val="none" w:sz="0" w:space="0" w:color="auto"/>
                    <w:right w:val="none" w:sz="0" w:space="0" w:color="auto"/>
                  </w:divBdr>
                </w:div>
                <w:div w:id="255604248">
                  <w:marLeft w:val="300"/>
                  <w:marRight w:val="0"/>
                  <w:marTop w:val="75"/>
                  <w:marBottom w:val="0"/>
                  <w:divBdr>
                    <w:top w:val="none" w:sz="0" w:space="0" w:color="auto"/>
                    <w:left w:val="none" w:sz="0" w:space="0" w:color="auto"/>
                    <w:bottom w:val="none" w:sz="0" w:space="0" w:color="auto"/>
                    <w:right w:val="none" w:sz="0" w:space="0" w:color="auto"/>
                  </w:divBdr>
                  <w:divsChild>
                    <w:div w:id="1319309819">
                      <w:marLeft w:val="750"/>
                      <w:marRight w:val="0"/>
                      <w:marTop w:val="0"/>
                      <w:marBottom w:val="0"/>
                      <w:divBdr>
                        <w:top w:val="none" w:sz="0" w:space="0" w:color="auto"/>
                        <w:left w:val="none" w:sz="0" w:space="0" w:color="auto"/>
                        <w:bottom w:val="none" w:sz="0" w:space="0" w:color="auto"/>
                        <w:right w:val="none" w:sz="0" w:space="0" w:color="auto"/>
                      </w:divBdr>
                    </w:div>
                    <w:div w:id="1319109936">
                      <w:marLeft w:val="750"/>
                      <w:marRight w:val="0"/>
                      <w:marTop w:val="0"/>
                      <w:marBottom w:val="0"/>
                      <w:divBdr>
                        <w:top w:val="none" w:sz="0" w:space="0" w:color="auto"/>
                        <w:left w:val="none" w:sz="0" w:space="0" w:color="auto"/>
                        <w:bottom w:val="none" w:sz="0" w:space="0" w:color="auto"/>
                        <w:right w:val="none" w:sz="0" w:space="0" w:color="auto"/>
                      </w:divBdr>
                    </w:div>
                  </w:divsChild>
                </w:div>
                <w:div w:id="1953439135">
                  <w:marLeft w:val="300"/>
                  <w:marRight w:val="0"/>
                  <w:marTop w:val="75"/>
                  <w:marBottom w:val="0"/>
                  <w:divBdr>
                    <w:top w:val="none" w:sz="0" w:space="0" w:color="auto"/>
                    <w:left w:val="none" w:sz="0" w:space="0" w:color="auto"/>
                    <w:bottom w:val="none" w:sz="0" w:space="0" w:color="auto"/>
                    <w:right w:val="none" w:sz="0" w:space="0" w:color="auto"/>
                  </w:divBdr>
                  <w:divsChild>
                    <w:div w:id="1207109278">
                      <w:marLeft w:val="750"/>
                      <w:marRight w:val="0"/>
                      <w:marTop w:val="0"/>
                      <w:marBottom w:val="0"/>
                      <w:divBdr>
                        <w:top w:val="none" w:sz="0" w:space="0" w:color="auto"/>
                        <w:left w:val="none" w:sz="0" w:space="0" w:color="auto"/>
                        <w:bottom w:val="none" w:sz="0" w:space="0" w:color="auto"/>
                        <w:right w:val="none" w:sz="0" w:space="0" w:color="auto"/>
                      </w:divBdr>
                    </w:div>
                  </w:divsChild>
                </w:div>
                <w:div w:id="695617668">
                  <w:marLeft w:val="300"/>
                  <w:marRight w:val="0"/>
                  <w:marTop w:val="75"/>
                  <w:marBottom w:val="0"/>
                  <w:divBdr>
                    <w:top w:val="none" w:sz="0" w:space="0" w:color="auto"/>
                    <w:left w:val="none" w:sz="0" w:space="0" w:color="auto"/>
                    <w:bottom w:val="none" w:sz="0" w:space="0" w:color="auto"/>
                    <w:right w:val="none" w:sz="0" w:space="0" w:color="auto"/>
                  </w:divBdr>
                  <w:divsChild>
                    <w:div w:id="1939868957">
                      <w:marLeft w:val="750"/>
                      <w:marRight w:val="0"/>
                      <w:marTop w:val="0"/>
                      <w:marBottom w:val="0"/>
                      <w:divBdr>
                        <w:top w:val="none" w:sz="0" w:space="0" w:color="auto"/>
                        <w:left w:val="none" w:sz="0" w:space="0" w:color="auto"/>
                        <w:bottom w:val="none" w:sz="0" w:space="0" w:color="auto"/>
                        <w:right w:val="none" w:sz="0" w:space="0" w:color="auto"/>
                      </w:divBdr>
                    </w:div>
                    <w:div w:id="540898134">
                      <w:marLeft w:val="750"/>
                      <w:marRight w:val="0"/>
                      <w:marTop w:val="0"/>
                      <w:marBottom w:val="0"/>
                      <w:divBdr>
                        <w:top w:val="none" w:sz="0" w:space="0" w:color="auto"/>
                        <w:left w:val="none" w:sz="0" w:space="0" w:color="auto"/>
                        <w:bottom w:val="none" w:sz="0" w:space="0" w:color="auto"/>
                        <w:right w:val="none" w:sz="0" w:space="0" w:color="auto"/>
                      </w:divBdr>
                    </w:div>
                    <w:div w:id="1213080646">
                      <w:marLeft w:val="750"/>
                      <w:marRight w:val="0"/>
                      <w:marTop w:val="0"/>
                      <w:marBottom w:val="0"/>
                      <w:divBdr>
                        <w:top w:val="none" w:sz="0" w:space="0" w:color="auto"/>
                        <w:left w:val="none" w:sz="0" w:space="0" w:color="auto"/>
                        <w:bottom w:val="none" w:sz="0" w:space="0" w:color="auto"/>
                        <w:right w:val="none" w:sz="0" w:space="0" w:color="auto"/>
                      </w:divBdr>
                    </w:div>
                  </w:divsChild>
                </w:div>
                <w:div w:id="1992975832">
                  <w:marLeft w:val="300"/>
                  <w:marRight w:val="0"/>
                  <w:marTop w:val="75"/>
                  <w:marBottom w:val="0"/>
                  <w:divBdr>
                    <w:top w:val="none" w:sz="0" w:space="0" w:color="auto"/>
                    <w:left w:val="none" w:sz="0" w:space="0" w:color="auto"/>
                    <w:bottom w:val="none" w:sz="0" w:space="0" w:color="auto"/>
                    <w:right w:val="none" w:sz="0" w:space="0" w:color="auto"/>
                  </w:divBdr>
                  <w:divsChild>
                    <w:div w:id="204295400">
                      <w:marLeft w:val="750"/>
                      <w:marRight w:val="0"/>
                      <w:marTop w:val="0"/>
                      <w:marBottom w:val="0"/>
                      <w:divBdr>
                        <w:top w:val="none" w:sz="0" w:space="0" w:color="auto"/>
                        <w:left w:val="none" w:sz="0" w:space="0" w:color="auto"/>
                        <w:bottom w:val="none" w:sz="0" w:space="0" w:color="auto"/>
                        <w:right w:val="none" w:sz="0" w:space="0" w:color="auto"/>
                      </w:divBdr>
                    </w:div>
                  </w:divsChild>
                </w:div>
                <w:div w:id="1603149387">
                  <w:marLeft w:val="300"/>
                  <w:marRight w:val="0"/>
                  <w:marTop w:val="75"/>
                  <w:marBottom w:val="0"/>
                  <w:divBdr>
                    <w:top w:val="none" w:sz="0" w:space="0" w:color="auto"/>
                    <w:left w:val="none" w:sz="0" w:space="0" w:color="auto"/>
                    <w:bottom w:val="none" w:sz="0" w:space="0" w:color="auto"/>
                    <w:right w:val="none" w:sz="0" w:space="0" w:color="auto"/>
                  </w:divBdr>
                  <w:divsChild>
                    <w:div w:id="743799024">
                      <w:marLeft w:val="750"/>
                      <w:marRight w:val="0"/>
                      <w:marTop w:val="0"/>
                      <w:marBottom w:val="0"/>
                      <w:divBdr>
                        <w:top w:val="none" w:sz="0" w:space="0" w:color="auto"/>
                        <w:left w:val="none" w:sz="0" w:space="0" w:color="auto"/>
                        <w:bottom w:val="none" w:sz="0" w:space="0" w:color="auto"/>
                        <w:right w:val="none" w:sz="0" w:space="0" w:color="auto"/>
                      </w:divBdr>
                    </w:div>
                    <w:div w:id="1085759577">
                      <w:marLeft w:val="750"/>
                      <w:marRight w:val="0"/>
                      <w:marTop w:val="0"/>
                      <w:marBottom w:val="0"/>
                      <w:divBdr>
                        <w:top w:val="none" w:sz="0" w:space="0" w:color="auto"/>
                        <w:left w:val="none" w:sz="0" w:space="0" w:color="auto"/>
                        <w:bottom w:val="none" w:sz="0" w:space="0" w:color="auto"/>
                        <w:right w:val="none" w:sz="0" w:space="0" w:color="auto"/>
                      </w:divBdr>
                    </w:div>
                  </w:divsChild>
                </w:div>
                <w:div w:id="1112894521">
                  <w:marLeft w:val="300"/>
                  <w:marRight w:val="0"/>
                  <w:marTop w:val="75"/>
                  <w:marBottom w:val="0"/>
                  <w:divBdr>
                    <w:top w:val="none" w:sz="0" w:space="0" w:color="auto"/>
                    <w:left w:val="none" w:sz="0" w:space="0" w:color="auto"/>
                    <w:bottom w:val="none" w:sz="0" w:space="0" w:color="auto"/>
                    <w:right w:val="none" w:sz="0" w:space="0" w:color="auto"/>
                  </w:divBdr>
                  <w:divsChild>
                    <w:div w:id="741297152">
                      <w:marLeft w:val="750"/>
                      <w:marRight w:val="0"/>
                      <w:marTop w:val="0"/>
                      <w:marBottom w:val="0"/>
                      <w:divBdr>
                        <w:top w:val="none" w:sz="0" w:space="0" w:color="auto"/>
                        <w:left w:val="none" w:sz="0" w:space="0" w:color="auto"/>
                        <w:bottom w:val="none" w:sz="0" w:space="0" w:color="auto"/>
                        <w:right w:val="none" w:sz="0" w:space="0" w:color="auto"/>
                      </w:divBdr>
                    </w:div>
                  </w:divsChild>
                </w:div>
                <w:div w:id="1593002918">
                  <w:marLeft w:val="300"/>
                  <w:marRight w:val="0"/>
                  <w:marTop w:val="75"/>
                  <w:marBottom w:val="0"/>
                  <w:divBdr>
                    <w:top w:val="none" w:sz="0" w:space="0" w:color="auto"/>
                    <w:left w:val="none" w:sz="0" w:space="0" w:color="auto"/>
                    <w:bottom w:val="none" w:sz="0" w:space="0" w:color="auto"/>
                    <w:right w:val="none" w:sz="0" w:space="0" w:color="auto"/>
                  </w:divBdr>
                  <w:divsChild>
                    <w:div w:id="2045716445">
                      <w:marLeft w:val="750"/>
                      <w:marRight w:val="0"/>
                      <w:marTop w:val="0"/>
                      <w:marBottom w:val="0"/>
                      <w:divBdr>
                        <w:top w:val="none" w:sz="0" w:space="0" w:color="auto"/>
                        <w:left w:val="none" w:sz="0" w:space="0" w:color="auto"/>
                        <w:bottom w:val="none" w:sz="0" w:space="0" w:color="auto"/>
                        <w:right w:val="none" w:sz="0" w:space="0" w:color="auto"/>
                      </w:divBdr>
                    </w:div>
                  </w:divsChild>
                </w:div>
                <w:div w:id="1176112668">
                  <w:marLeft w:val="300"/>
                  <w:marRight w:val="0"/>
                  <w:marTop w:val="75"/>
                  <w:marBottom w:val="0"/>
                  <w:divBdr>
                    <w:top w:val="none" w:sz="0" w:space="0" w:color="auto"/>
                    <w:left w:val="none" w:sz="0" w:space="0" w:color="auto"/>
                    <w:bottom w:val="none" w:sz="0" w:space="0" w:color="auto"/>
                    <w:right w:val="none" w:sz="0" w:space="0" w:color="auto"/>
                  </w:divBdr>
                </w:div>
                <w:div w:id="1582645300">
                  <w:marLeft w:val="300"/>
                  <w:marRight w:val="0"/>
                  <w:marTop w:val="75"/>
                  <w:marBottom w:val="0"/>
                  <w:divBdr>
                    <w:top w:val="none" w:sz="0" w:space="0" w:color="auto"/>
                    <w:left w:val="none" w:sz="0" w:space="0" w:color="auto"/>
                    <w:bottom w:val="none" w:sz="0" w:space="0" w:color="auto"/>
                    <w:right w:val="none" w:sz="0" w:space="0" w:color="auto"/>
                  </w:divBdr>
                </w:div>
                <w:div w:id="25184183">
                  <w:marLeft w:val="300"/>
                  <w:marRight w:val="0"/>
                  <w:marTop w:val="75"/>
                  <w:marBottom w:val="0"/>
                  <w:divBdr>
                    <w:top w:val="none" w:sz="0" w:space="0" w:color="auto"/>
                    <w:left w:val="none" w:sz="0" w:space="0" w:color="auto"/>
                    <w:bottom w:val="none" w:sz="0" w:space="0" w:color="auto"/>
                    <w:right w:val="none" w:sz="0" w:space="0" w:color="auto"/>
                  </w:divBdr>
                  <w:divsChild>
                    <w:div w:id="686323058">
                      <w:marLeft w:val="750"/>
                      <w:marRight w:val="0"/>
                      <w:marTop w:val="0"/>
                      <w:marBottom w:val="0"/>
                      <w:divBdr>
                        <w:top w:val="none" w:sz="0" w:space="0" w:color="auto"/>
                        <w:left w:val="none" w:sz="0" w:space="0" w:color="auto"/>
                        <w:bottom w:val="none" w:sz="0" w:space="0" w:color="auto"/>
                        <w:right w:val="none" w:sz="0" w:space="0" w:color="auto"/>
                      </w:divBdr>
                    </w:div>
                    <w:div w:id="956912773">
                      <w:marLeft w:val="750"/>
                      <w:marRight w:val="0"/>
                      <w:marTop w:val="0"/>
                      <w:marBottom w:val="0"/>
                      <w:divBdr>
                        <w:top w:val="none" w:sz="0" w:space="0" w:color="auto"/>
                        <w:left w:val="none" w:sz="0" w:space="0" w:color="auto"/>
                        <w:bottom w:val="none" w:sz="0" w:space="0" w:color="auto"/>
                        <w:right w:val="none" w:sz="0" w:space="0" w:color="auto"/>
                      </w:divBdr>
                    </w:div>
                  </w:divsChild>
                </w:div>
                <w:div w:id="36397172">
                  <w:marLeft w:val="300"/>
                  <w:marRight w:val="0"/>
                  <w:marTop w:val="75"/>
                  <w:marBottom w:val="0"/>
                  <w:divBdr>
                    <w:top w:val="none" w:sz="0" w:space="0" w:color="auto"/>
                    <w:left w:val="none" w:sz="0" w:space="0" w:color="auto"/>
                    <w:bottom w:val="none" w:sz="0" w:space="0" w:color="auto"/>
                    <w:right w:val="none" w:sz="0" w:space="0" w:color="auto"/>
                  </w:divBdr>
                  <w:divsChild>
                    <w:div w:id="1268468968">
                      <w:marLeft w:val="750"/>
                      <w:marRight w:val="0"/>
                      <w:marTop w:val="0"/>
                      <w:marBottom w:val="0"/>
                      <w:divBdr>
                        <w:top w:val="none" w:sz="0" w:space="0" w:color="auto"/>
                        <w:left w:val="none" w:sz="0" w:space="0" w:color="auto"/>
                        <w:bottom w:val="none" w:sz="0" w:space="0" w:color="auto"/>
                        <w:right w:val="none" w:sz="0" w:space="0" w:color="auto"/>
                      </w:divBdr>
                    </w:div>
                  </w:divsChild>
                </w:div>
                <w:div w:id="1817916444">
                  <w:marLeft w:val="300"/>
                  <w:marRight w:val="0"/>
                  <w:marTop w:val="75"/>
                  <w:marBottom w:val="0"/>
                  <w:divBdr>
                    <w:top w:val="none" w:sz="0" w:space="0" w:color="auto"/>
                    <w:left w:val="none" w:sz="0" w:space="0" w:color="auto"/>
                    <w:bottom w:val="none" w:sz="0" w:space="0" w:color="auto"/>
                    <w:right w:val="none" w:sz="0" w:space="0" w:color="auto"/>
                  </w:divBdr>
                  <w:divsChild>
                    <w:div w:id="1538464079">
                      <w:marLeft w:val="750"/>
                      <w:marRight w:val="0"/>
                      <w:marTop w:val="0"/>
                      <w:marBottom w:val="0"/>
                      <w:divBdr>
                        <w:top w:val="none" w:sz="0" w:space="0" w:color="auto"/>
                        <w:left w:val="none" w:sz="0" w:space="0" w:color="auto"/>
                        <w:bottom w:val="none" w:sz="0" w:space="0" w:color="auto"/>
                        <w:right w:val="none" w:sz="0" w:space="0" w:color="auto"/>
                      </w:divBdr>
                    </w:div>
                    <w:div w:id="1947156264">
                      <w:marLeft w:val="750"/>
                      <w:marRight w:val="0"/>
                      <w:marTop w:val="0"/>
                      <w:marBottom w:val="0"/>
                      <w:divBdr>
                        <w:top w:val="none" w:sz="0" w:space="0" w:color="auto"/>
                        <w:left w:val="none" w:sz="0" w:space="0" w:color="auto"/>
                        <w:bottom w:val="none" w:sz="0" w:space="0" w:color="auto"/>
                        <w:right w:val="none" w:sz="0" w:space="0" w:color="auto"/>
                      </w:divBdr>
                    </w:div>
                    <w:div w:id="81993626">
                      <w:marLeft w:val="750"/>
                      <w:marRight w:val="0"/>
                      <w:marTop w:val="0"/>
                      <w:marBottom w:val="0"/>
                      <w:divBdr>
                        <w:top w:val="none" w:sz="0" w:space="0" w:color="auto"/>
                        <w:left w:val="none" w:sz="0" w:space="0" w:color="auto"/>
                        <w:bottom w:val="none" w:sz="0" w:space="0" w:color="auto"/>
                        <w:right w:val="none" w:sz="0" w:space="0" w:color="auto"/>
                      </w:divBdr>
                    </w:div>
                  </w:divsChild>
                </w:div>
                <w:div w:id="344986239">
                  <w:marLeft w:val="300"/>
                  <w:marRight w:val="0"/>
                  <w:marTop w:val="75"/>
                  <w:marBottom w:val="0"/>
                  <w:divBdr>
                    <w:top w:val="none" w:sz="0" w:space="0" w:color="auto"/>
                    <w:left w:val="none" w:sz="0" w:space="0" w:color="auto"/>
                    <w:bottom w:val="none" w:sz="0" w:space="0" w:color="auto"/>
                    <w:right w:val="none" w:sz="0" w:space="0" w:color="auto"/>
                  </w:divBdr>
                  <w:divsChild>
                    <w:div w:id="1044986548">
                      <w:marLeft w:val="750"/>
                      <w:marRight w:val="0"/>
                      <w:marTop w:val="0"/>
                      <w:marBottom w:val="0"/>
                      <w:divBdr>
                        <w:top w:val="none" w:sz="0" w:space="0" w:color="auto"/>
                        <w:left w:val="none" w:sz="0" w:space="0" w:color="auto"/>
                        <w:bottom w:val="none" w:sz="0" w:space="0" w:color="auto"/>
                        <w:right w:val="none" w:sz="0" w:space="0" w:color="auto"/>
                      </w:divBdr>
                    </w:div>
                  </w:divsChild>
                </w:div>
                <w:div w:id="307707881">
                  <w:marLeft w:val="300"/>
                  <w:marRight w:val="0"/>
                  <w:marTop w:val="75"/>
                  <w:marBottom w:val="0"/>
                  <w:divBdr>
                    <w:top w:val="none" w:sz="0" w:space="0" w:color="auto"/>
                    <w:left w:val="none" w:sz="0" w:space="0" w:color="auto"/>
                    <w:bottom w:val="none" w:sz="0" w:space="0" w:color="auto"/>
                    <w:right w:val="none" w:sz="0" w:space="0" w:color="auto"/>
                  </w:divBdr>
                  <w:divsChild>
                    <w:div w:id="335153595">
                      <w:marLeft w:val="750"/>
                      <w:marRight w:val="0"/>
                      <w:marTop w:val="0"/>
                      <w:marBottom w:val="0"/>
                      <w:divBdr>
                        <w:top w:val="none" w:sz="0" w:space="0" w:color="auto"/>
                        <w:left w:val="none" w:sz="0" w:space="0" w:color="auto"/>
                        <w:bottom w:val="none" w:sz="0" w:space="0" w:color="auto"/>
                        <w:right w:val="none" w:sz="0" w:space="0" w:color="auto"/>
                      </w:divBdr>
                    </w:div>
                    <w:div w:id="1342969654">
                      <w:marLeft w:val="750"/>
                      <w:marRight w:val="0"/>
                      <w:marTop w:val="0"/>
                      <w:marBottom w:val="0"/>
                      <w:divBdr>
                        <w:top w:val="none" w:sz="0" w:space="0" w:color="auto"/>
                        <w:left w:val="none" w:sz="0" w:space="0" w:color="auto"/>
                        <w:bottom w:val="none" w:sz="0" w:space="0" w:color="auto"/>
                        <w:right w:val="none" w:sz="0" w:space="0" w:color="auto"/>
                      </w:divBdr>
                    </w:div>
                  </w:divsChild>
                </w:div>
                <w:div w:id="194467190">
                  <w:marLeft w:val="300"/>
                  <w:marRight w:val="0"/>
                  <w:marTop w:val="75"/>
                  <w:marBottom w:val="0"/>
                  <w:divBdr>
                    <w:top w:val="none" w:sz="0" w:space="0" w:color="auto"/>
                    <w:left w:val="none" w:sz="0" w:space="0" w:color="auto"/>
                    <w:bottom w:val="none" w:sz="0" w:space="0" w:color="auto"/>
                    <w:right w:val="none" w:sz="0" w:space="0" w:color="auto"/>
                  </w:divBdr>
                  <w:divsChild>
                    <w:div w:id="1786189369">
                      <w:marLeft w:val="750"/>
                      <w:marRight w:val="0"/>
                      <w:marTop w:val="0"/>
                      <w:marBottom w:val="0"/>
                      <w:divBdr>
                        <w:top w:val="none" w:sz="0" w:space="0" w:color="auto"/>
                        <w:left w:val="none" w:sz="0" w:space="0" w:color="auto"/>
                        <w:bottom w:val="none" w:sz="0" w:space="0" w:color="auto"/>
                        <w:right w:val="none" w:sz="0" w:space="0" w:color="auto"/>
                      </w:divBdr>
                    </w:div>
                  </w:divsChild>
                </w:div>
                <w:div w:id="1127695604">
                  <w:marLeft w:val="300"/>
                  <w:marRight w:val="0"/>
                  <w:marTop w:val="75"/>
                  <w:marBottom w:val="0"/>
                  <w:divBdr>
                    <w:top w:val="none" w:sz="0" w:space="0" w:color="auto"/>
                    <w:left w:val="none" w:sz="0" w:space="0" w:color="auto"/>
                    <w:bottom w:val="none" w:sz="0" w:space="0" w:color="auto"/>
                    <w:right w:val="none" w:sz="0" w:space="0" w:color="auto"/>
                  </w:divBdr>
                  <w:divsChild>
                    <w:div w:id="817303778">
                      <w:marLeft w:val="750"/>
                      <w:marRight w:val="0"/>
                      <w:marTop w:val="0"/>
                      <w:marBottom w:val="0"/>
                      <w:divBdr>
                        <w:top w:val="none" w:sz="0" w:space="0" w:color="auto"/>
                        <w:left w:val="none" w:sz="0" w:space="0" w:color="auto"/>
                        <w:bottom w:val="none" w:sz="0" w:space="0" w:color="auto"/>
                        <w:right w:val="none" w:sz="0" w:space="0" w:color="auto"/>
                      </w:divBdr>
                    </w:div>
                  </w:divsChild>
                </w:div>
                <w:div w:id="1402363189">
                  <w:marLeft w:val="300"/>
                  <w:marRight w:val="0"/>
                  <w:marTop w:val="75"/>
                  <w:marBottom w:val="0"/>
                  <w:divBdr>
                    <w:top w:val="none" w:sz="0" w:space="0" w:color="auto"/>
                    <w:left w:val="none" w:sz="0" w:space="0" w:color="auto"/>
                    <w:bottom w:val="none" w:sz="0" w:space="0" w:color="auto"/>
                    <w:right w:val="none" w:sz="0" w:space="0" w:color="auto"/>
                  </w:divBdr>
                </w:div>
                <w:div w:id="1593780415">
                  <w:marLeft w:val="300"/>
                  <w:marRight w:val="0"/>
                  <w:marTop w:val="75"/>
                  <w:marBottom w:val="0"/>
                  <w:divBdr>
                    <w:top w:val="none" w:sz="0" w:space="0" w:color="auto"/>
                    <w:left w:val="none" w:sz="0" w:space="0" w:color="auto"/>
                    <w:bottom w:val="none" w:sz="0" w:space="0" w:color="auto"/>
                    <w:right w:val="none" w:sz="0" w:space="0" w:color="auto"/>
                  </w:divBdr>
                </w:div>
                <w:div w:id="612716031">
                  <w:marLeft w:val="300"/>
                  <w:marRight w:val="0"/>
                  <w:marTop w:val="75"/>
                  <w:marBottom w:val="0"/>
                  <w:divBdr>
                    <w:top w:val="none" w:sz="0" w:space="0" w:color="auto"/>
                    <w:left w:val="none" w:sz="0" w:space="0" w:color="auto"/>
                    <w:bottom w:val="none" w:sz="0" w:space="0" w:color="auto"/>
                    <w:right w:val="none" w:sz="0" w:space="0" w:color="auto"/>
                  </w:divBdr>
                  <w:divsChild>
                    <w:div w:id="1250579791">
                      <w:marLeft w:val="750"/>
                      <w:marRight w:val="0"/>
                      <w:marTop w:val="0"/>
                      <w:marBottom w:val="0"/>
                      <w:divBdr>
                        <w:top w:val="none" w:sz="0" w:space="0" w:color="auto"/>
                        <w:left w:val="none" w:sz="0" w:space="0" w:color="auto"/>
                        <w:bottom w:val="none" w:sz="0" w:space="0" w:color="auto"/>
                        <w:right w:val="none" w:sz="0" w:space="0" w:color="auto"/>
                      </w:divBdr>
                    </w:div>
                    <w:div w:id="1229537709">
                      <w:marLeft w:val="750"/>
                      <w:marRight w:val="0"/>
                      <w:marTop w:val="0"/>
                      <w:marBottom w:val="0"/>
                      <w:divBdr>
                        <w:top w:val="none" w:sz="0" w:space="0" w:color="auto"/>
                        <w:left w:val="none" w:sz="0" w:space="0" w:color="auto"/>
                        <w:bottom w:val="none" w:sz="0" w:space="0" w:color="auto"/>
                        <w:right w:val="none" w:sz="0" w:space="0" w:color="auto"/>
                      </w:divBdr>
                    </w:div>
                  </w:divsChild>
                </w:div>
                <w:div w:id="294524449">
                  <w:marLeft w:val="300"/>
                  <w:marRight w:val="0"/>
                  <w:marTop w:val="75"/>
                  <w:marBottom w:val="0"/>
                  <w:divBdr>
                    <w:top w:val="none" w:sz="0" w:space="0" w:color="auto"/>
                    <w:left w:val="none" w:sz="0" w:space="0" w:color="auto"/>
                    <w:bottom w:val="none" w:sz="0" w:space="0" w:color="auto"/>
                    <w:right w:val="none" w:sz="0" w:space="0" w:color="auto"/>
                  </w:divBdr>
                  <w:divsChild>
                    <w:div w:id="1315142895">
                      <w:marLeft w:val="750"/>
                      <w:marRight w:val="0"/>
                      <w:marTop w:val="0"/>
                      <w:marBottom w:val="0"/>
                      <w:divBdr>
                        <w:top w:val="none" w:sz="0" w:space="0" w:color="auto"/>
                        <w:left w:val="none" w:sz="0" w:space="0" w:color="auto"/>
                        <w:bottom w:val="none" w:sz="0" w:space="0" w:color="auto"/>
                        <w:right w:val="none" w:sz="0" w:space="0" w:color="auto"/>
                      </w:divBdr>
                    </w:div>
                  </w:divsChild>
                </w:div>
                <w:div w:id="2063554847">
                  <w:marLeft w:val="300"/>
                  <w:marRight w:val="0"/>
                  <w:marTop w:val="75"/>
                  <w:marBottom w:val="0"/>
                  <w:divBdr>
                    <w:top w:val="none" w:sz="0" w:space="0" w:color="auto"/>
                    <w:left w:val="none" w:sz="0" w:space="0" w:color="auto"/>
                    <w:bottom w:val="none" w:sz="0" w:space="0" w:color="auto"/>
                    <w:right w:val="none" w:sz="0" w:space="0" w:color="auto"/>
                  </w:divBdr>
                  <w:divsChild>
                    <w:div w:id="1932274981">
                      <w:marLeft w:val="750"/>
                      <w:marRight w:val="0"/>
                      <w:marTop w:val="0"/>
                      <w:marBottom w:val="0"/>
                      <w:divBdr>
                        <w:top w:val="none" w:sz="0" w:space="0" w:color="auto"/>
                        <w:left w:val="none" w:sz="0" w:space="0" w:color="auto"/>
                        <w:bottom w:val="none" w:sz="0" w:space="0" w:color="auto"/>
                        <w:right w:val="none" w:sz="0" w:space="0" w:color="auto"/>
                      </w:divBdr>
                    </w:div>
                    <w:div w:id="4213626">
                      <w:marLeft w:val="750"/>
                      <w:marRight w:val="0"/>
                      <w:marTop w:val="0"/>
                      <w:marBottom w:val="0"/>
                      <w:divBdr>
                        <w:top w:val="none" w:sz="0" w:space="0" w:color="auto"/>
                        <w:left w:val="none" w:sz="0" w:space="0" w:color="auto"/>
                        <w:bottom w:val="none" w:sz="0" w:space="0" w:color="auto"/>
                        <w:right w:val="none" w:sz="0" w:space="0" w:color="auto"/>
                      </w:divBdr>
                    </w:div>
                    <w:div w:id="664893501">
                      <w:marLeft w:val="750"/>
                      <w:marRight w:val="0"/>
                      <w:marTop w:val="0"/>
                      <w:marBottom w:val="0"/>
                      <w:divBdr>
                        <w:top w:val="none" w:sz="0" w:space="0" w:color="auto"/>
                        <w:left w:val="none" w:sz="0" w:space="0" w:color="auto"/>
                        <w:bottom w:val="none" w:sz="0" w:space="0" w:color="auto"/>
                        <w:right w:val="none" w:sz="0" w:space="0" w:color="auto"/>
                      </w:divBdr>
                    </w:div>
                  </w:divsChild>
                </w:div>
                <w:div w:id="582682254">
                  <w:marLeft w:val="300"/>
                  <w:marRight w:val="0"/>
                  <w:marTop w:val="75"/>
                  <w:marBottom w:val="0"/>
                  <w:divBdr>
                    <w:top w:val="none" w:sz="0" w:space="0" w:color="auto"/>
                    <w:left w:val="none" w:sz="0" w:space="0" w:color="auto"/>
                    <w:bottom w:val="none" w:sz="0" w:space="0" w:color="auto"/>
                    <w:right w:val="none" w:sz="0" w:space="0" w:color="auto"/>
                  </w:divBdr>
                  <w:divsChild>
                    <w:div w:id="593126768">
                      <w:marLeft w:val="750"/>
                      <w:marRight w:val="0"/>
                      <w:marTop w:val="0"/>
                      <w:marBottom w:val="0"/>
                      <w:divBdr>
                        <w:top w:val="none" w:sz="0" w:space="0" w:color="auto"/>
                        <w:left w:val="none" w:sz="0" w:space="0" w:color="auto"/>
                        <w:bottom w:val="none" w:sz="0" w:space="0" w:color="auto"/>
                        <w:right w:val="none" w:sz="0" w:space="0" w:color="auto"/>
                      </w:divBdr>
                    </w:div>
                  </w:divsChild>
                </w:div>
                <w:div w:id="1487819662">
                  <w:marLeft w:val="300"/>
                  <w:marRight w:val="0"/>
                  <w:marTop w:val="75"/>
                  <w:marBottom w:val="0"/>
                  <w:divBdr>
                    <w:top w:val="none" w:sz="0" w:space="0" w:color="auto"/>
                    <w:left w:val="none" w:sz="0" w:space="0" w:color="auto"/>
                    <w:bottom w:val="none" w:sz="0" w:space="0" w:color="auto"/>
                    <w:right w:val="none" w:sz="0" w:space="0" w:color="auto"/>
                  </w:divBdr>
                  <w:divsChild>
                    <w:div w:id="1993487491">
                      <w:marLeft w:val="750"/>
                      <w:marRight w:val="0"/>
                      <w:marTop w:val="0"/>
                      <w:marBottom w:val="0"/>
                      <w:divBdr>
                        <w:top w:val="none" w:sz="0" w:space="0" w:color="auto"/>
                        <w:left w:val="none" w:sz="0" w:space="0" w:color="auto"/>
                        <w:bottom w:val="none" w:sz="0" w:space="0" w:color="auto"/>
                        <w:right w:val="none" w:sz="0" w:space="0" w:color="auto"/>
                      </w:divBdr>
                    </w:div>
                    <w:div w:id="672269104">
                      <w:marLeft w:val="750"/>
                      <w:marRight w:val="0"/>
                      <w:marTop w:val="0"/>
                      <w:marBottom w:val="0"/>
                      <w:divBdr>
                        <w:top w:val="none" w:sz="0" w:space="0" w:color="auto"/>
                        <w:left w:val="none" w:sz="0" w:space="0" w:color="auto"/>
                        <w:bottom w:val="none" w:sz="0" w:space="0" w:color="auto"/>
                        <w:right w:val="none" w:sz="0" w:space="0" w:color="auto"/>
                      </w:divBdr>
                    </w:div>
                  </w:divsChild>
                </w:div>
                <w:div w:id="560018725">
                  <w:marLeft w:val="300"/>
                  <w:marRight w:val="0"/>
                  <w:marTop w:val="75"/>
                  <w:marBottom w:val="0"/>
                  <w:divBdr>
                    <w:top w:val="none" w:sz="0" w:space="0" w:color="auto"/>
                    <w:left w:val="none" w:sz="0" w:space="0" w:color="auto"/>
                    <w:bottom w:val="none" w:sz="0" w:space="0" w:color="auto"/>
                    <w:right w:val="none" w:sz="0" w:space="0" w:color="auto"/>
                  </w:divBdr>
                  <w:divsChild>
                    <w:div w:id="260844361">
                      <w:marLeft w:val="750"/>
                      <w:marRight w:val="0"/>
                      <w:marTop w:val="0"/>
                      <w:marBottom w:val="0"/>
                      <w:divBdr>
                        <w:top w:val="none" w:sz="0" w:space="0" w:color="auto"/>
                        <w:left w:val="none" w:sz="0" w:space="0" w:color="auto"/>
                        <w:bottom w:val="none" w:sz="0" w:space="0" w:color="auto"/>
                        <w:right w:val="none" w:sz="0" w:space="0" w:color="auto"/>
                      </w:divBdr>
                    </w:div>
                  </w:divsChild>
                </w:div>
                <w:div w:id="1582909705">
                  <w:marLeft w:val="300"/>
                  <w:marRight w:val="0"/>
                  <w:marTop w:val="75"/>
                  <w:marBottom w:val="0"/>
                  <w:divBdr>
                    <w:top w:val="none" w:sz="0" w:space="0" w:color="auto"/>
                    <w:left w:val="none" w:sz="0" w:space="0" w:color="auto"/>
                    <w:bottom w:val="none" w:sz="0" w:space="0" w:color="auto"/>
                    <w:right w:val="none" w:sz="0" w:space="0" w:color="auto"/>
                  </w:divBdr>
                  <w:divsChild>
                    <w:div w:id="1647128949">
                      <w:marLeft w:val="750"/>
                      <w:marRight w:val="0"/>
                      <w:marTop w:val="0"/>
                      <w:marBottom w:val="0"/>
                      <w:divBdr>
                        <w:top w:val="none" w:sz="0" w:space="0" w:color="auto"/>
                        <w:left w:val="none" w:sz="0" w:space="0" w:color="auto"/>
                        <w:bottom w:val="none" w:sz="0" w:space="0" w:color="auto"/>
                        <w:right w:val="none" w:sz="0" w:space="0" w:color="auto"/>
                      </w:divBdr>
                    </w:div>
                  </w:divsChild>
                </w:div>
                <w:div w:id="1789623371">
                  <w:marLeft w:val="300"/>
                  <w:marRight w:val="0"/>
                  <w:marTop w:val="75"/>
                  <w:marBottom w:val="0"/>
                  <w:divBdr>
                    <w:top w:val="none" w:sz="0" w:space="0" w:color="auto"/>
                    <w:left w:val="none" w:sz="0" w:space="0" w:color="auto"/>
                    <w:bottom w:val="none" w:sz="0" w:space="0" w:color="auto"/>
                    <w:right w:val="none" w:sz="0" w:space="0" w:color="auto"/>
                  </w:divBdr>
                </w:div>
                <w:div w:id="1751152793">
                  <w:marLeft w:val="300"/>
                  <w:marRight w:val="0"/>
                  <w:marTop w:val="75"/>
                  <w:marBottom w:val="0"/>
                  <w:divBdr>
                    <w:top w:val="none" w:sz="0" w:space="0" w:color="auto"/>
                    <w:left w:val="none" w:sz="0" w:space="0" w:color="auto"/>
                    <w:bottom w:val="none" w:sz="0" w:space="0" w:color="auto"/>
                    <w:right w:val="none" w:sz="0" w:space="0" w:color="auto"/>
                  </w:divBdr>
                </w:div>
                <w:div w:id="1719164472">
                  <w:marLeft w:val="300"/>
                  <w:marRight w:val="0"/>
                  <w:marTop w:val="75"/>
                  <w:marBottom w:val="0"/>
                  <w:divBdr>
                    <w:top w:val="none" w:sz="0" w:space="0" w:color="auto"/>
                    <w:left w:val="none" w:sz="0" w:space="0" w:color="auto"/>
                    <w:bottom w:val="none" w:sz="0" w:space="0" w:color="auto"/>
                    <w:right w:val="none" w:sz="0" w:space="0" w:color="auto"/>
                  </w:divBdr>
                  <w:divsChild>
                    <w:div w:id="720591858">
                      <w:marLeft w:val="750"/>
                      <w:marRight w:val="0"/>
                      <w:marTop w:val="0"/>
                      <w:marBottom w:val="0"/>
                      <w:divBdr>
                        <w:top w:val="none" w:sz="0" w:space="0" w:color="auto"/>
                        <w:left w:val="none" w:sz="0" w:space="0" w:color="auto"/>
                        <w:bottom w:val="none" w:sz="0" w:space="0" w:color="auto"/>
                        <w:right w:val="none" w:sz="0" w:space="0" w:color="auto"/>
                      </w:divBdr>
                    </w:div>
                    <w:div w:id="1817335273">
                      <w:marLeft w:val="750"/>
                      <w:marRight w:val="0"/>
                      <w:marTop w:val="0"/>
                      <w:marBottom w:val="0"/>
                      <w:divBdr>
                        <w:top w:val="none" w:sz="0" w:space="0" w:color="auto"/>
                        <w:left w:val="none" w:sz="0" w:space="0" w:color="auto"/>
                        <w:bottom w:val="none" w:sz="0" w:space="0" w:color="auto"/>
                        <w:right w:val="none" w:sz="0" w:space="0" w:color="auto"/>
                      </w:divBdr>
                    </w:div>
                  </w:divsChild>
                </w:div>
                <w:div w:id="2132433149">
                  <w:marLeft w:val="300"/>
                  <w:marRight w:val="0"/>
                  <w:marTop w:val="75"/>
                  <w:marBottom w:val="0"/>
                  <w:divBdr>
                    <w:top w:val="none" w:sz="0" w:space="0" w:color="auto"/>
                    <w:left w:val="none" w:sz="0" w:space="0" w:color="auto"/>
                    <w:bottom w:val="none" w:sz="0" w:space="0" w:color="auto"/>
                    <w:right w:val="none" w:sz="0" w:space="0" w:color="auto"/>
                  </w:divBdr>
                  <w:divsChild>
                    <w:div w:id="550309959">
                      <w:marLeft w:val="750"/>
                      <w:marRight w:val="0"/>
                      <w:marTop w:val="0"/>
                      <w:marBottom w:val="0"/>
                      <w:divBdr>
                        <w:top w:val="none" w:sz="0" w:space="0" w:color="auto"/>
                        <w:left w:val="none" w:sz="0" w:space="0" w:color="auto"/>
                        <w:bottom w:val="none" w:sz="0" w:space="0" w:color="auto"/>
                        <w:right w:val="none" w:sz="0" w:space="0" w:color="auto"/>
                      </w:divBdr>
                    </w:div>
                  </w:divsChild>
                </w:div>
                <w:div w:id="871769665">
                  <w:marLeft w:val="300"/>
                  <w:marRight w:val="0"/>
                  <w:marTop w:val="75"/>
                  <w:marBottom w:val="0"/>
                  <w:divBdr>
                    <w:top w:val="none" w:sz="0" w:space="0" w:color="auto"/>
                    <w:left w:val="none" w:sz="0" w:space="0" w:color="auto"/>
                    <w:bottom w:val="none" w:sz="0" w:space="0" w:color="auto"/>
                    <w:right w:val="none" w:sz="0" w:space="0" w:color="auto"/>
                  </w:divBdr>
                  <w:divsChild>
                    <w:div w:id="88890479">
                      <w:marLeft w:val="750"/>
                      <w:marRight w:val="0"/>
                      <w:marTop w:val="0"/>
                      <w:marBottom w:val="0"/>
                      <w:divBdr>
                        <w:top w:val="none" w:sz="0" w:space="0" w:color="auto"/>
                        <w:left w:val="none" w:sz="0" w:space="0" w:color="auto"/>
                        <w:bottom w:val="none" w:sz="0" w:space="0" w:color="auto"/>
                        <w:right w:val="none" w:sz="0" w:space="0" w:color="auto"/>
                      </w:divBdr>
                    </w:div>
                    <w:div w:id="542403103">
                      <w:marLeft w:val="750"/>
                      <w:marRight w:val="0"/>
                      <w:marTop w:val="0"/>
                      <w:marBottom w:val="0"/>
                      <w:divBdr>
                        <w:top w:val="none" w:sz="0" w:space="0" w:color="auto"/>
                        <w:left w:val="none" w:sz="0" w:space="0" w:color="auto"/>
                        <w:bottom w:val="none" w:sz="0" w:space="0" w:color="auto"/>
                        <w:right w:val="none" w:sz="0" w:space="0" w:color="auto"/>
                      </w:divBdr>
                    </w:div>
                    <w:div w:id="1539317567">
                      <w:marLeft w:val="750"/>
                      <w:marRight w:val="0"/>
                      <w:marTop w:val="0"/>
                      <w:marBottom w:val="0"/>
                      <w:divBdr>
                        <w:top w:val="none" w:sz="0" w:space="0" w:color="auto"/>
                        <w:left w:val="none" w:sz="0" w:space="0" w:color="auto"/>
                        <w:bottom w:val="none" w:sz="0" w:space="0" w:color="auto"/>
                        <w:right w:val="none" w:sz="0" w:space="0" w:color="auto"/>
                      </w:divBdr>
                    </w:div>
                  </w:divsChild>
                </w:div>
                <w:div w:id="1497696148">
                  <w:marLeft w:val="300"/>
                  <w:marRight w:val="0"/>
                  <w:marTop w:val="75"/>
                  <w:marBottom w:val="0"/>
                  <w:divBdr>
                    <w:top w:val="none" w:sz="0" w:space="0" w:color="auto"/>
                    <w:left w:val="none" w:sz="0" w:space="0" w:color="auto"/>
                    <w:bottom w:val="none" w:sz="0" w:space="0" w:color="auto"/>
                    <w:right w:val="none" w:sz="0" w:space="0" w:color="auto"/>
                  </w:divBdr>
                  <w:divsChild>
                    <w:div w:id="545220217">
                      <w:marLeft w:val="750"/>
                      <w:marRight w:val="0"/>
                      <w:marTop w:val="0"/>
                      <w:marBottom w:val="0"/>
                      <w:divBdr>
                        <w:top w:val="none" w:sz="0" w:space="0" w:color="auto"/>
                        <w:left w:val="none" w:sz="0" w:space="0" w:color="auto"/>
                        <w:bottom w:val="none" w:sz="0" w:space="0" w:color="auto"/>
                        <w:right w:val="none" w:sz="0" w:space="0" w:color="auto"/>
                      </w:divBdr>
                    </w:div>
                  </w:divsChild>
                </w:div>
                <w:div w:id="327558990">
                  <w:marLeft w:val="300"/>
                  <w:marRight w:val="0"/>
                  <w:marTop w:val="75"/>
                  <w:marBottom w:val="0"/>
                  <w:divBdr>
                    <w:top w:val="none" w:sz="0" w:space="0" w:color="auto"/>
                    <w:left w:val="none" w:sz="0" w:space="0" w:color="auto"/>
                    <w:bottom w:val="none" w:sz="0" w:space="0" w:color="auto"/>
                    <w:right w:val="none" w:sz="0" w:space="0" w:color="auto"/>
                  </w:divBdr>
                  <w:divsChild>
                    <w:div w:id="1312097154">
                      <w:marLeft w:val="750"/>
                      <w:marRight w:val="0"/>
                      <w:marTop w:val="0"/>
                      <w:marBottom w:val="0"/>
                      <w:divBdr>
                        <w:top w:val="none" w:sz="0" w:space="0" w:color="auto"/>
                        <w:left w:val="none" w:sz="0" w:space="0" w:color="auto"/>
                        <w:bottom w:val="none" w:sz="0" w:space="0" w:color="auto"/>
                        <w:right w:val="none" w:sz="0" w:space="0" w:color="auto"/>
                      </w:divBdr>
                    </w:div>
                    <w:div w:id="211575095">
                      <w:marLeft w:val="750"/>
                      <w:marRight w:val="0"/>
                      <w:marTop w:val="0"/>
                      <w:marBottom w:val="0"/>
                      <w:divBdr>
                        <w:top w:val="none" w:sz="0" w:space="0" w:color="auto"/>
                        <w:left w:val="none" w:sz="0" w:space="0" w:color="auto"/>
                        <w:bottom w:val="none" w:sz="0" w:space="0" w:color="auto"/>
                        <w:right w:val="none" w:sz="0" w:space="0" w:color="auto"/>
                      </w:divBdr>
                    </w:div>
                  </w:divsChild>
                </w:div>
                <w:div w:id="201139152">
                  <w:marLeft w:val="300"/>
                  <w:marRight w:val="0"/>
                  <w:marTop w:val="75"/>
                  <w:marBottom w:val="0"/>
                  <w:divBdr>
                    <w:top w:val="none" w:sz="0" w:space="0" w:color="auto"/>
                    <w:left w:val="none" w:sz="0" w:space="0" w:color="auto"/>
                    <w:bottom w:val="none" w:sz="0" w:space="0" w:color="auto"/>
                    <w:right w:val="none" w:sz="0" w:space="0" w:color="auto"/>
                  </w:divBdr>
                  <w:divsChild>
                    <w:div w:id="1957976974">
                      <w:marLeft w:val="750"/>
                      <w:marRight w:val="0"/>
                      <w:marTop w:val="0"/>
                      <w:marBottom w:val="0"/>
                      <w:divBdr>
                        <w:top w:val="none" w:sz="0" w:space="0" w:color="auto"/>
                        <w:left w:val="none" w:sz="0" w:space="0" w:color="auto"/>
                        <w:bottom w:val="none" w:sz="0" w:space="0" w:color="auto"/>
                        <w:right w:val="none" w:sz="0" w:space="0" w:color="auto"/>
                      </w:divBdr>
                    </w:div>
                  </w:divsChild>
                </w:div>
                <w:div w:id="1090781306">
                  <w:marLeft w:val="300"/>
                  <w:marRight w:val="0"/>
                  <w:marTop w:val="75"/>
                  <w:marBottom w:val="0"/>
                  <w:divBdr>
                    <w:top w:val="none" w:sz="0" w:space="0" w:color="auto"/>
                    <w:left w:val="none" w:sz="0" w:space="0" w:color="auto"/>
                    <w:bottom w:val="none" w:sz="0" w:space="0" w:color="auto"/>
                    <w:right w:val="none" w:sz="0" w:space="0" w:color="auto"/>
                  </w:divBdr>
                  <w:divsChild>
                    <w:div w:id="34239061">
                      <w:marLeft w:val="750"/>
                      <w:marRight w:val="0"/>
                      <w:marTop w:val="0"/>
                      <w:marBottom w:val="0"/>
                      <w:divBdr>
                        <w:top w:val="none" w:sz="0" w:space="0" w:color="auto"/>
                        <w:left w:val="none" w:sz="0" w:space="0" w:color="auto"/>
                        <w:bottom w:val="none" w:sz="0" w:space="0" w:color="auto"/>
                        <w:right w:val="none" w:sz="0" w:space="0" w:color="auto"/>
                      </w:divBdr>
                    </w:div>
                  </w:divsChild>
                </w:div>
                <w:div w:id="1327585822">
                  <w:marLeft w:val="300"/>
                  <w:marRight w:val="0"/>
                  <w:marTop w:val="75"/>
                  <w:marBottom w:val="0"/>
                  <w:divBdr>
                    <w:top w:val="none" w:sz="0" w:space="0" w:color="auto"/>
                    <w:left w:val="none" w:sz="0" w:space="0" w:color="auto"/>
                    <w:bottom w:val="none" w:sz="0" w:space="0" w:color="auto"/>
                    <w:right w:val="none" w:sz="0" w:space="0" w:color="auto"/>
                  </w:divBdr>
                </w:div>
                <w:div w:id="1545945067">
                  <w:marLeft w:val="300"/>
                  <w:marRight w:val="0"/>
                  <w:marTop w:val="75"/>
                  <w:marBottom w:val="0"/>
                  <w:divBdr>
                    <w:top w:val="none" w:sz="0" w:space="0" w:color="auto"/>
                    <w:left w:val="none" w:sz="0" w:space="0" w:color="auto"/>
                    <w:bottom w:val="none" w:sz="0" w:space="0" w:color="auto"/>
                    <w:right w:val="none" w:sz="0" w:space="0" w:color="auto"/>
                  </w:divBdr>
                </w:div>
                <w:div w:id="1958174078">
                  <w:marLeft w:val="300"/>
                  <w:marRight w:val="0"/>
                  <w:marTop w:val="75"/>
                  <w:marBottom w:val="0"/>
                  <w:divBdr>
                    <w:top w:val="none" w:sz="0" w:space="0" w:color="auto"/>
                    <w:left w:val="none" w:sz="0" w:space="0" w:color="auto"/>
                    <w:bottom w:val="none" w:sz="0" w:space="0" w:color="auto"/>
                    <w:right w:val="none" w:sz="0" w:space="0" w:color="auto"/>
                  </w:divBdr>
                  <w:divsChild>
                    <w:div w:id="955794096">
                      <w:marLeft w:val="750"/>
                      <w:marRight w:val="0"/>
                      <w:marTop w:val="0"/>
                      <w:marBottom w:val="0"/>
                      <w:divBdr>
                        <w:top w:val="none" w:sz="0" w:space="0" w:color="auto"/>
                        <w:left w:val="none" w:sz="0" w:space="0" w:color="auto"/>
                        <w:bottom w:val="none" w:sz="0" w:space="0" w:color="auto"/>
                        <w:right w:val="none" w:sz="0" w:space="0" w:color="auto"/>
                      </w:divBdr>
                    </w:div>
                    <w:div w:id="1943411226">
                      <w:marLeft w:val="750"/>
                      <w:marRight w:val="0"/>
                      <w:marTop w:val="0"/>
                      <w:marBottom w:val="0"/>
                      <w:divBdr>
                        <w:top w:val="none" w:sz="0" w:space="0" w:color="auto"/>
                        <w:left w:val="none" w:sz="0" w:space="0" w:color="auto"/>
                        <w:bottom w:val="none" w:sz="0" w:space="0" w:color="auto"/>
                        <w:right w:val="none" w:sz="0" w:space="0" w:color="auto"/>
                      </w:divBdr>
                    </w:div>
                  </w:divsChild>
                </w:div>
                <w:div w:id="2024747006">
                  <w:marLeft w:val="300"/>
                  <w:marRight w:val="0"/>
                  <w:marTop w:val="75"/>
                  <w:marBottom w:val="0"/>
                  <w:divBdr>
                    <w:top w:val="none" w:sz="0" w:space="0" w:color="auto"/>
                    <w:left w:val="none" w:sz="0" w:space="0" w:color="auto"/>
                    <w:bottom w:val="none" w:sz="0" w:space="0" w:color="auto"/>
                    <w:right w:val="none" w:sz="0" w:space="0" w:color="auto"/>
                  </w:divBdr>
                  <w:divsChild>
                    <w:div w:id="1492988548">
                      <w:marLeft w:val="750"/>
                      <w:marRight w:val="0"/>
                      <w:marTop w:val="0"/>
                      <w:marBottom w:val="0"/>
                      <w:divBdr>
                        <w:top w:val="none" w:sz="0" w:space="0" w:color="auto"/>
                        <w:left w:val="none" w:sz="0" w:space="0" w:color="auto"/>
                        <w:bottom w:val="none" w:sz="0" w:space="0" w:color="auto"/>
                        <w:right w:val="none" w:sz="0" w:space="0" w:color="auto"/>
                      </w:divBdr>
                    </w:div>
                  </w:divsChild>
                </w:div>
                <w:div w:id="907616294">
                  <w:marLeft w:val="300"/>
                  <w:marRight w:val="0"/>
                  <w:marTop w:val="75"/>
                  <w:marBottom w:val="0"/>
                  <w:divBdr>
                    <w:top w:val="none" w:sz="0" w:space="0" w:color="auto"/>
                    <w:left w:val="none" w:sz="0" w:space="0" w:color="auto"/>
                    <w:bottom w:val="none" w:sz="0" w:space="0" w:color="auto"/>
                    <w:right w:val="none" w:sz="0" w:space="0" w:color="auto"/>
                  </w:divBdr>
                  <w:divsChild>
                    <w:div w:id="1019619274">
                      <w:marLeft w:val="750"/>
                      <w:marRight w:val="0"/>
                      <w:marTop w:val="0"/>
                      <w:marBottom w:val="0"/>
                      <w:divBdr>
                        <w:top w:val="none" w:sz="0" w:space="0" w:color="auto"/>
                        <w:left w:val="none" w:sz="0" w:space="0" w:color="auto"/>
                        <w:bottom w:val="none" w:sz="0" w:space="0" w:color="auto"/>
                        <w:right w:val="none" w:sz="0" w:space="0" w:color="auto"/>
                      </w:divBdr>
                    </w:div>
                    <w:div w:id="1951085074">
                      <w:marLeft w:val="750"/>
                      <w:marRight w:val="0"/>
                      <w:marTop w:val="0"/>
                      <w:marBottom w:val="0"/>
                      <w:divBdr>
                        <w:top w:val="none" w:sz="0" w:space="0" w:color="auto"/>
                        <w:left w:val="none" w:sz="0" w:space="0" w:color="auto"/>
                        <w:bottom w:val="none" w:sz="0" w:space="0" w:color="auto"/>
                        <w:right w:val="none" w:sz="0" w:space="0" w:color="auto"/>
                      </w:divBdr>
                    </w:div>
                    <w:div w:id="13263180">
                      <w:marLeft w:val="750"/>
                      <w:marRight w:val="0"/>
                      <w:marTop w:val="0"/>
                      <w:marBottom w:val="0"/>
                      <w:divBdr>
                        <w:top w:val="none" w:sz="0" w:space="0" w:color="auto"/>
                        <w:left w:val="none" w:sz="0" w:space="0" w:color="auto"/>
                        <w:bottom w:val="none" w:sz="0" w:space="0" w:color="auto"/>
                        <w:right w:val="none" w:sz="0" w:space="0" w:color="auto"/>
                      </w:divBdr>
                    </w:div>
                  </w:divsChild>
                </w:div>
                <w:div w:id="2079554628">
                  <w:marLeft w:val="300"/>
                  <w:marRight w:val="0"/>
                  <w:marTop w:val="75"/>
                  <w:marBottom w:val="0"/>
                  <w:divBdr>
                    <w:top w:val="none" w:sz="0" w:space="0" w:color="auto"/>
                    <w:left w:val="none" w:sz="0" w:space="0" w:color="auto"/>
                    <w:bottom w:val="none" w:sz="0" w:space="0" w:color="auto"/>
                    <w:right w:val="none" w:sz="0" w:space="0" w:color="auto"/>
                  </w:divBdr>
                  <w:divsChild>
                    <w:div w:id="1456018743">
                      <w:marLeft w:val="750"/>
                      <w:marRight w:val="0"/>
                      <w:marTop w:val="0"/>
                      <w:marBottom w:val="0"/>
                      <w:divBdr>
                        <w:top w:val="none" w:sz="0" w:space="0" w:color="auto"/>
                        <w:left w:val="none" w:sz="0" w:space="0" w:color="auto"/>
                        <w:bottom w:val="none" w:sz="0" w:space="0" w:color="auto"/>
                        <w:right w:val="none" w:sz="0" w:space="0" w:color="auto"/>
                      </w:divBdr>
                    </w:div>
                  </w:divsChild>
                </w:div>
                <w:div w:id="191303296">
                  <w:marLeft w:val="300"/>
                  <w:marRight w:val="0"/>
                  <w:marTop w:val="75"/>
                  <w:marBottom w:val="0"/>
                  <w:divBdr>
                    <w:top w:val="none" w:sz="0" w:space="0" w:color="auto"/>
                    <w:left w:val="none" w:sz="0" w:space="0" w:color="auto"/>
                    <w:bottom w:val="none" w:sz="0" w:space="0" w:color="auto"/>
                    <w:right w:val="none" w:sz="0" w:space="0" w:color="auto"/>
                  </w:divBdr>
                  <w:divsChild>
                    <w:div w:id="1818185042">
                      <w:marLeft w:val="750"/>
                      <w:marRight w:val="0"/>
                      <w:marTop w:val="0"/>
                      <w:marBottom w:val="0"/>
                      <w:divBdr>
                        <w:top w:val="none" w:sz="0" w:space="0" w:color="auto"/>
                        <w:left w:val="none" w:sz="0" w:space="0" w:color="auto"/>
                        <w:bottom w:val="none" w:sz="0" w:space="0" w:color="auto"/>
                        <w:right w:val="none" w:sz="0" w:space="0" w:color="auto"/>
                      </w:divBdr>
                    </w:div>
                    <w:div w:id="1871214037">
                      <w:marLeft w:val="750"/>
                      <w:marRight w:val="0"/>
                      <w:marTop w:val="0"/>
                      <w:marBottom w:val="0"/>
                      <w:divBdr>
                        <w:top w:val="none" w:sz="0" w:space="0" w:color="auto"/>
                        <w:left w:val="none" w:sz="0" w:space="0" w:color="auto"/>
                        <w:bottom w:val="none" w:sz="0" w:space="0" w:color="auto"/>
                        <w:right w:val="none" w:sz="0" w:space="0" w:color="auto"/>
                      </w:divBdr>
                    </w:div>
                  </w:divsChild>
                </w:div>
                <w:div w:id="372845933">
                  <w:marLeft w:val="300"/>
                  <w:marRight w:val="0"/>
                  <w:marTop w:val="75"/>
                  <w:marBottom w:val="0"/>
                  <w:divBdr>
                    <w:top w:val="none" w:sz="0" w:space="0" w:color="auto"/>
                    <w:left w:val="none" w:sz="0" w:space="0" w:color="auto"/>
                    <w:bottom w:val="none" w:sz="0" w:space="0" w:color="auto"/>
                    <w:right w:val="none" w:sz="0" w:space="0" w:color="auto"/>
                  </w:divBdr>
                  <w:divsChild>
                    <w:div w:id="1634940952">
                      <w:marLeft w:val="750"/>
                      <w:marRight w:val="0"/>
                      <w:marTop w:val="0"/>
                      <w:marBottom w:val="0"/>
                      <w:divBdr>
                        <w:top w:val="none" w:sz="0" w:space="0" w:color="auto"/>
                        <w:left w:val="none" w:sz="0" w:space="0" w:color="auto"/>
                        <w:bottom w:val="none" w:sz="0" w:space="0" w:color="auto"/>
                        <w:right w:val="none" w:sz="0" w:space="0" w:color="auto"/>
                      </w:divBdr>
                    </w:div>
                  </w:divsChild>
                </w:div>
                <w:div w:id="1459107460">
                  <w:marLeft w:val="300"/>
                  <w:marRight w:val="0"/>
                  <w:marTop w:val="75"/>
                  <w:marBottom w:val="0"/>
                  <w:divBdr>
                    <w:top w:val="none" w:sz="0" w:space="0" w:color="auto"/>
                    <w:left w:val="none" w:sz="0" w:space="0" w:color="auto"/>
                    <w:bottom w:val="none" w:sz="0" w:space="0" w:color="auto"/>
                    <w:right w:val="none" w:sz="0" w:space="0" w:color="auto"/>
                  </w:divBdr>
                  <w:divsChild>
                    <w:div w:id="1421832025">
                      <w:marLeft w:val="750"/>
                      <w:marRight w:val="0"/>
                      <w:marTop w:val="0"/>
                      <w:marBottom w:val="0"/>
                      <w:divBdr>
                        <w:top w:val="none" w:sz="0" w:space="0" w:color="auto"/>
                        <w:left w:val="none" w:sz="0" w:space="0" w:color="auto"/>
                        <w:bottom w:val="none" w:sz="0" w:space="0" w:color="auto"/>
                        <w:right w:val="none" w:sz="0" w:space="0" w:color="auto"/>
                      </w:divBdr>
                    </w:div>
                  </w:divsChild>
                </w:div>
                <w:div w:id="268396086">
                  <w:marLeft w:val="300"/>
                  <w:marRight w:val="0"/>
                  <w:marTop w:val="75"/>
                  <w:marBottom w:val="0"/>
                  <w:divBdr>
                    <w:top w:val="none" w:sz="0" w:space="0" w:color="auto"/>
                    <w:left w:val="none" w:sz="0" w:space="0" w:color="auto"/>
                    <w:bottom w:val="none" w:sz="0" w:space="0" w:color="auto"/>
                    <w:right w:val="none" w:sz="0" w:space="0" w:color="auto"/>
                  </w:divBdr>
                </w:div>
                <w:div w:id="994601916">
                  <w:marLeft w:val="300"/>
                  <w:marRight w:val="0"/>
                  <w:marTop w:val="75"/>
                  <w:marBottom w:val="0"/>
                  <w:divBdr>
                    <w:top w:val="none" w:sz="0" w:space="0" w:color="auto"/>
                    <w:left w:val="none" w:sz="0" w:space="0" w:color="auto"/>
                    <w:bottom w:val="none" w:sz="0" w:space="0" w:color="auto"/>
                    <w:right w:val="none" w:sz="0" w:space="0" w:color="auto"/>
                  </w:divBdr>
                </w:div>
                <w:div w:id="1330985915">
                  <w:marLeft w:val="300"/>
                  <w:marRight w:val="0"/>
                  <w:marTop w:val="75"/>
                  <w:marBottom w:val="0"/>
                  <w:divBdr>
                    <w:top w:val="none" w:sz="0" w:space="0" w:color="auto"/>
                    <w:left w:val="none" w:sz="0" w:space="0" w:color="auto"/>
                    <w:bottom w:val="none" w:sz="0" w:space="0" w:color="auto"/>
                    <w:right w:val="none" w:sz="0" w:space="0" w:color="auto"/>
                  </w:divBdr>
                  <w:divsChild>
                    <w:div w:id="1014574428">
                      <w:marLeft w:val="750"/>
                      <w:marRight w:val="0"/>
                      <w:marTop w:val="0"/>
                      <w:marBottom w:val="0"/>
                      <w:divBdr>
                        <w:top w:val="none" w:sz="0" w:space="0" w:color="auto"/>
                        <w:left w:val="none" w:sz="0" w:space="0" w:color="auto"/>
                        <w:bottom w:val="none" w:sz="0" w:space="0" w:color="auto"/>
                        <w:right w:val="none" w:sz="0" w:space="0" w:color="auto"/>
                      </w:divBdr>
                    </w:div>
                    <w:div w:id="751702700">
                      <w:marLeft w:val="750"/>
                      <w:marRight w:val="0"/>
                      <w:marTop w:val="0"/>
                      <w:marBottom w:val="0"/>
                      <w:divBdr>
                        <w:top w:val="none" w:sz="0" w:space="0" w:color="auto"/>
                        <w:left w:val="none" w:sz="0" w:space="0" w:color="auto"/>
                        <w:bottom w:val="none" w:sz="0" w:space="0" w:color="auto"/>
                        <w:right w:val="none" w:sz="0" w:space="0" w:color="auto"/>
                      </w:divBdr>
                    </w:div>
                  </w:divsChild>
                </w:div>
                <w:div w:id="1064064964">
                  <w:marLeft w:val="300"/>
                  <w:marRight w:val="0"/>
                  <w:marTop w:val="75"/>
                  <w:marBottom w:val="0"/>
                  <w:divBdr>
                    <w:top w:val="none" w:sz="0" w:space="0" w:color="auto"/>
                    <w:left w:val="none" w:sz="0" w:space="0" w:color="auto"/>
                    <w:bottom w:val="none" w:sz="0" w:space="0" w:color="auto"/>
                    <w:right w:val="none" w:sz="0" w:space="0" w:color="auto"/>
                  </w:divBdr>
                  <w:divsChild>
                    <w:div w:id="254290665">
                      <w:marLeft w:val="750"/>
                      <w:marRight w:val="0"/>
                      <w:marTop w:val="0"/>
                      <w:marBottom w:val="0"/>
                      <w:divBdr>
                        <w:top w:val="none" w:sz="0" w:space="0" w:color="auto"/>
                        <w:left w:val="none" w:sz="0" w:space="0" w:color="auto"/>
                        <w:bottom w:val="none" w:sz="0" w:space="0" w:color="auto"/>
                        <w:right w:val="none" w:sz="0" w:space="0" w:color="auto"/>
                      </w:divBdr>
                    </w:div>
                  </w:divsChild>
                </w:div>
                <w:div w:id="311714069">
                  <w:marLeft w:val="300"/>
                  <w:marRight w:val="0"/>
                  <w:marTop w:val="75"/>
                  <w:marBottom w:val="0"/>
                  <w:divBdr>
                    <w:top w:val="none" w:sz="0" w:space="0" w:color="auto"/>
                    <w:left w:val="none" w:sz="0" w:space="0" w:color="auto"/>
                    <w:bottom w:val="none" w:sz="0" w:space="0" w:color="auto"/>
                    <w:right w:val="none" w:sz="0" w:space="0" w:color="auto"/>
                  </w:divBdr>
                  <w:divsChild>
                    <w:div w:id="185870227">
                      <w:marLeft w:val="750"/>
                      <w:marRight w:val="0"/>
                      <w:marTop w:val="0"/>
                      <w:marBottom w:val="0"/>
                      <w:divBdr>
                        <w:top w:val="none" w:sz="0" w:space="0" w:color="auto"/>
                        <w:left w:val="none" w:sz="0" w:space="0" w:color="auto"/>
                        <w:bottom w:val="none" w:sz="0" w:space="0" w:color="auto"/>
                        <w:right w:val="none" w:sz="0" w:space="0" w:color="auto"/>
                      </w:divBdr>
                    </w:div>
                    <w:div w:id="858085920">
                      <w:marLeft w:val="750"/>
                      <w:marRight w:val="0"/>
                      <w:marTop w:val="0"/>
                      <w:marBottom w:val="0"/>
                      <w:divBdr>
                        <w:top w:val="none" w:sz="0" w:space="0" w:color="auto"/>
                        <w:left w:val="none" w:sz="0" w:space="0" w:color="auto"/>
                        <w:bottom w:val="none" w:sz="0" w:space="0" w:color="auto"/>
                        <w:right w:val="none" w:sz="0" w:space="0" w:color="auto"/>
                      </w:divBdr>
                    </w:div>
                    <w:div w:id="451478225">
                      <w:marLeft w:val="750"/>
                      <w:marRight w:val="0"/>
                      <w:marTop w:val="0"/>
                      <w:marBottom w:val="0"/>
                      <w:divBdr>
                        <w:top w:val="none" w:sz="0" w:space="0" w:color="auto"/>
                        <w:left w:val="none" w:sz="0" w:space="0" w:color="auto"/>
                        <w:bottom w:val="none" w:sz="0" w:space="0" w:color="auto"/>
                        <w:right w:val="none" w:sz="0" w:space="0" w:color="auto"/>
                      </w:divBdr>
                    </w:div>
                  </w:divsChild>
                </w:div>
                <w:div w:id="1758209351">
                  <w:marLeft w:val="300"/>
                  <w:marRight w:val="0"/>
                  <w:marTop w:val="75"/>
                  <w:marBottom w:val="0"/>
                  <w:divBdr>
                    <w:top w:val="none" w:sz="0" w:space="0" w:color="auto"/>
                    <w:left w:val="none" w:sz="0" w:space="0" w:color="auto"/>
                    <w:bottom w:val="none" w:sz="0" w:space="0" w:color="auto"/>
                    <w:right w:val="none" w:sz="0" w:space="0" w:color="auto"/>
                  </w:divBdr>
                  <w:divsChild>
                    <w:div w:id="278688435">
                      <w:marLeft w:val="750"/>
                      <w:marRight w:val="0"/>
                      <w:marTop w:val="0"/>
                      <w:marBottom w:val="0"/>
                      <w:divBdr>
                        <w:top w:val="none" w:sz="0" w:space="0" w:color="auto"/>
                        <w:left w:val="none" w:sz="0" w:space="0" w:color="auto"/>
                        <w:bottom w:val="none" w:sz="0" w:space="0" w:color="auto"/>
                        <w:right w:val="none" w:sz="0" w:space="0" w:color="auto"/>
                      </w:divBdr>
                    </w:div>
                  </w:divsChild>
                </w:div>
                <w:div w:id="900138648">
                  <w:marLeft w:val="300"/>
                  <w:marRight w:val="0"/>
                  <w:marTop w:val="75"/>
                  <w:marBottom w:val="0"/>
                  <w:divBdr>
                    <w:top w:val="none" w:sz="0" w:space="0" w:color="auto"/>
                    <w:left w:val="none" w:sz="0" w:space="0" w:color="auto"/>
                    <w:bottom w:val="none" w:sz="0" w:space="0" w:color="auto"/>
                    <w:right w:val="none" w:sz="0" w:space="0" w:color="auto"/>
                  </w:divBdr>
                  <w:divsChild>
                    <w:div w:id="602147312">
                      <w:marLeft w:val="750"/>
                      <w:marRight w:val="0"/>
                      <w:marTop w:val="0"/>
                      <w:marBottom w:val="0"/>
                      <w:divBdr>
                        <w:top w:val="none" w:sz="0" w:space="0" w:color="auto"/>
                        <w:left w:val="none" w:sz="0" w:space="0" w:color="auto"/>
                        <w:bottom w:val="none" w:sz="0" w:space="0" w:color="auto"/>
                        <w:right w:val="none" w:sz="0" w:space="0" w:color="auto"/>
                      </w:divBdr>
                    </w:div>
                    <w:div w:id="946231500">
                      <w:marLeft w:val="750"/>
                      <w:marRight w:val="0"/>
                      <w:marTop w:val="0"/>
                      <w:marBottom w:val="0"/>
                      <w:divBdr>
                        <w:top w:val="none" w:sz="0" w:space="0" w:color="auto"/>
                        <w:left w:val="none" w:sz="0" w:space="0" w:color="auto"/>
                        <w:bottom w:val="none" w:sz="0" w:space="0" w:color="auto"/>
                        <w:right w:val="none" w:sz="0" w:space="0" w:color="auto"/>
                      </w:divBdr>
                    </w:div>
                  </w:divsChild>
                </w:div>
                <w:div w:id="340937043">
                  <w:marLeft w:val="300"/>
                  <w:marRight w:val="0"/>
                  <w:marTop w:val="75"/>
                  <w:marBottom w:val="0"/>
                  <w:divBdr>
                    <w:top w:val="none" w:sz="0" w:space="0" w:color="auto"/>
                    <w:left w:val="none" w:sz="0" w:space="0" w:color="auto"/>
                    <w:bottom w:val="none" w:sz="0" w:space="0" w:color="auto"/>
                    <w:right w:val="none" w:sz="0" w:space="0" w:color="auto"/>
                  </w:divBdr>
                  <w:divsChild>
                    <w:div w:id="254673150">
                      <w:marLeft w:val="750"/>
                      <w:marRight w:val="0"/>
                      <w:marTop w:val="0"/>
                      <w:marBottom w:val="0"/>
                      <w:divBdr>
                        <w:top w:val="none" w:sz="0" w:space="0" w:color="auto"/>
                        <w:left w:val="none" w:sz="0" w:space="0" w:color="auto"/>
                        <w:bottom w:val="none" w:sz="0" w:space="0" w:color="auto"/>
                        <w:right w:val="none" w:sz="0" w:space="0" w:color="auto"/>
                      </w:divBdr>
                    </w:div>
                  </w:divsChild>
                </w:div>
                <w:div w:id="743646108">
                  <w:marLeft w:val="300"/>
                  <w:marRight w:val="0"/>
                  <w:marTop w:val="75"/>
                  <w:marBottom w:val="0"/>
                  <w:divBdr>
                    <w:top w:val="none" w:sz="0" w:space="0" w:color="auto"/>
                    <w:left w:val="none" w:sz="0" w:space="0" w:color="auto"/>
                    <w:bottom w:val="none" w:sz="0" w:space="0" w:color="auto"/>
                    <w:right w:val="none" w:sz="0" w:space="0" w:color="auto"/>
                  </w:divBdr>
                  <w:divsChild>
                    <w:div w:id="376589115">
                      <w:marLeft w:val="750"/>
                      <w:marRight w:val="0"/>
                      <w:marTop w:val="0"/>
                      <w:marBottom w:val="0"/>
                      <w:divBdr>
                        <w:top w:val="none" w:sz="0" w:space="0" w:color="auto"/>
                        <w:left w:val="none" w:sz="0" w:space="0" w:color="auto"/>
                        <w:bottom w:val="none" w:sz="0" w:space="0" w:color="auto"/>
                        <w:right w:val="none" w:sz="0" w:space="0" w:color="auto"/>
                      </w:divBdr>
                    </w:div>
                  </w:divsChild>
                </w:div>
                <w:div w:id="609434103">
                  <w:marLeft w:val="300"/>
                  <w:marRight w:val="0"/>
                  <w:marTop w:val="75"/>
                  <w:marBottom w:val="0"/>
                  <w:divBdr>
                    <w:top w:val="none" w:sz="0" w:space="0" w:color="auto"/>
                    <w:left w:val="none" w:sz="0" w:space="0" w:color="auto"/>
                    <w:bottom w:val="none" w:sz="0" w:space="0" w:color="auto"/>
                    <w:right w:val="none" w:sz="0" w:space="0" w:color="auto"/>
                  </w:divBdr>
                </w:div>
                <w:div w:id="1680699097">
                  <w:marLeft w:val="300"/>
                  <w:marRight w:val="0"/>
                  <w:marTop w:val="75"/>
                  <w:marBottom w:val="0"/>
                  <w:divBdr>
                    <w:top w:val="none" w:sz="0" w:space="0" w:color="auto"/>
                    <w:left w:val="none" w:sz="0" w:space="0" w:color="auto"/>
                    <w:bottom w:val="none" w:sz="0" w:space="0" w:color="auto"/>
                    <w:right w:val="none" w:sz="0" w:space="0" w:color="auto"/>
                  </w:divBdr>
                </w:div>
                <w:div w:id="1917397070">
                  <w:marLeft w:val="300"/>
                  <w:marRight w:val="0"/>
                  <w:marTop w:val="75"/>
                  <w:marBottom w:val="0"/>
                  <w:divBdr>
                    <w:top w:val="none" w:sz="0" w:space="0" w:color="auto"/>
                    <w:left w:val="none" w:sz="0" w:space="0" w:color="auto"/>
                    <w:bottom w:val="none" w:sz="0" w:space="0" w:color="auto"/>
                    <w:right w:val="none" w:sz="0" w:space="0" w:color="auto"/>
                  </w:divBdr>
                  <w:divsChild>
                    <w:div w:id="634725934">
                      <w:marLeft w:val="750"/>
                      <w:marRight w:val="0"/>
                      <w:marTop w:val="0"/>
                      <w:marBottom w:val="0"/>
                      <w:divBdr>
                        <w:top w:val="none" w:sz="0" w:space="0" w:color="auto"/>
                        <w:left w:val="none" w:sz="0" w:space="0" w:color="auto"/>
                        <w:bottom w:val="none" w:sz="0" w:space="0" w:color="auto"/>
                        <w:right w:val="none" w:sz="0" w:space="0" w:color="auto"/>
                      </w:divBdr>
                    </w:div>
                    <w:div w:id="1157189947">
                      <w:marLeft w:val="750"/>
                      <w:marRight w:val="0"/>
                      <w:marTop w:val="0"/>
                      <w:marBottom w:val="0"/>
                      <w:divBdr>
                        <w:top w:val="none" w:sz="0" w:space="0" w:color="auto"/>
                        <w:left w:val="none" w:sz="0" w:space="0" w:color="auto"/>
                        <w:bottom w:val="none" w:sz="0" w:space="0" w:color="auto"/>
                        <w:right w:val="none" w:sz="0" w:space="0" w:color="auto"/>
                      </w:divBdr>
                    </w:div>
                  </w:divsChild>
                </w:div>
                <w:div w:id="723599044">
                  <w:marLeft w:val="300"/>
                  <w:marRight w:val="0"/>
                  <w:marTop w:val="75"/>
                  <w:marBottom w:val="0"/>
                  <w:divBdr>
                    <w:top w:val="none" w:sz="0" w:space="0" w:color="auto"/>
                    <w:left w:val="none" w:sz="0" w:space="0" w:color="auto"/>
                    <w:bottom w:val="none" w:sz="0" w:space="0" w:color="auto"/>
                    <w:right w:val="none" w:sz="0" w:space="0" w:color="auto"/>
                  </w:divBdr>
                  <w:divsChild>
                    <w:div w:id="1070689632">
                      <w:marLeft w:val="750"/>
                      <w:marRight w:val="0"/>
                      <w:marTop w:val="0"/>
                      <w:marBottom w:val="0"/>
                      <w:divBdr>
                        <w:top w:val="none" w:sz="0" w:space="0" w:color="auto"/>
                        <w:left w:val="none" w:sz="0" w:space="0" w:color="auto"/>
                        <w:bottom w:val="none" w:sz="0" w:space="0" w:color="auto"/>
                        <w:right w:val="none" w:sz="0" w:space="0" w:color="auto"/>
                      </w:divBdr>
                    </w:div>
                  </w:divsChild>
                </w:div>
                <w:div w:id="2069331318">
                  <w:marLeft w:val="300"/>
                  <w:marRight w:val="0"/>
                  <w:marTop w:val="75"/>
                  <w:marBottom w:val="0"/>
                  <w:divBdr>
                    <w:top w:val="none" w:sz="0" w:space="0" w:color="auto"/>
                    <w:left w:val="none" w:sz="0" w:space="0" w:color="auto"/>
                    <w:bottom w:val="none" w:sz="0" w:space="0" w:color="auto"/>
                    <w:right w:val="none" w:sz="0" w:space="0" w:color="auto"/>
                  </w:divBdr>
                  <w:divsChild>
                    <w:div w:id="1941176840">
                      <w:marLeft w:val="750"/>
                      <w:marRight w:val="0"/>
                      <w:marTop w:val="0"/>
                      <w:marBottom w:val="0"/>
                      <w:divBdr>
                        <w:top w:val="none" w:sz="0" w:space="0" w:color="auto"/>
                        <w:left w:val="none" w:sz="0" w:space="0" w:color="auto"/>
                        <w:bottom w:val="none" w:sz="0" w:space="0" w:color="auto"/>
                        <w:right w:val="none" w:sz="0" w:space="0" w:color="auto"/>
                      </w:divBdr>
                    </w:div>
                    <w:div w:id="1878470291">
                      <w:marLeft w:val="750"/>
                      <w:marRight w:val="0"/>
                      <w:marTop w:val="0"/>
                      <w:marBottom w:val="0"/>
                      <w:divBdr>
                        <w:top w:val="none" w:sz="0" w:space="0" w:color="auto"/>
                        <w:left w:val="none" w:sz="0" w:space="0" w:color="auto"/>
                        <w:bottom w:val="none" w:sz="0" w:space="0" w:color="auto"/>
                        <w:right w:val="none" w:sz="0" w:space="0" w:color="auto"/>
                      </w:divBdr>
                    </w:div>
                    <w:div w:id="1124231689">
                      <w:marLeft w:val="750"/>
                      <w:marRight w:val="0"/>
                      <w:marTop w:val="0"/>
                      <w:marBottom w:val="0"/>
                      <w:divBdr>
                        <w:top w:val="none" w:sz="0" w:space="0" w:color="auto"/>
                        <w:left w:val="none" w:sz="0" w:space="0" w:color="auto"/>
                        <w:bottom w:val="none" w:sz="0" w:space="0" w:color="auto"/>
                        <w:right w:val="none" w:sz="0" w:space="0" w:color="auto"/>
                      </w:divBdr>
                    </w:div>
                  </w:divsChild>
                </w:div>
                <w:div w:id="1056273579">
                  <w:marLeft w:val="300"/>
                  <w:marRight w:val="0"/>
                  <w:marTop w:val="75"/>
                  <w:marBottom w:val="0"/>
                  <w:divBdr>
                    <w:top w:val="none" w:sz="0" w:space="0" w:color="auto"/>
                    <w:left w:val="none" w:sz="0" w:space="0" w:color="auto"/>
                    <w:bottom w:val="none" w:sz="0" w:space="0" w:color="auto"/>
                    <w:right w:val="none" w:sz="0" w:space="0" w:color="auto"/>
                  </w:divBdr>
                  <w:divsChild>
                    <w:div w:id="1065370223">
                      <w:marLeft w:val="750"/>
                      <w:marRight w:val="0"/>
                      <w:marTop w:val="0"/>
                      <w:marBottom w:val="0"/>
                      <w:divBdr>
                        <w:top w:val="none" w:sz="0" w:space="0" w:color="auto"/>
                        <w:left w:val="none" w:sz="0" w:space="0" w:color="auto"/>
                        <w:bottom w:val="none" w:sz="0" w:space="0" w:color="auto"/>
                        <w:right w:val="none" w:sz="0" w:space="0" w:color="auto"/>
                      </w:divBdr>
                    </w:div>
                  </w:divsChild>
                </w:div>
                <w:div w:id="509174142">
                  <w:marLeft w:val="300"/>
                  <w:marRight w:val="0"/>
                  <w:marTop w:val="75"/>
                  <w:marBottom w:val="0"/>
                  <w:divBdr>
                    <w:top w:val="none" w:sz="0" w:space="0" w:color="auto"/>
                    <w:left w:val="none" w:sz="0" w:space="0" w:color="auto"/>
                    <w:bottom w:val="none" w:sz="0" w:space="0" w:color="auto"/>
                    <w:right w:val="none" w:sz="0" w:space="0" w:color="auto"/>
                  </w:divBdr>
                  <w:divsChild>
                    <w:div w:id="1785614406">
                      <w:marLeft w:val="750"/>
                      <w:marRight w:val="0"/>
                      <w:marTop w:val="0"/>
                      <w:marBottom w:val="0"/>
                      <w:divBdr>
                        <w:top w:val="none" w:sz="0" w:space="0" w:color="auto"/>
                        <w:left w:val="none" w:sz="0" w:space="0" w:color="auto"/>
                        <w:bottom w:val="none" w:sz="0" w:space="0" w:color="auto"/>
                        <w:right w:val="none" w:sz="0" w:space="0" w:color="auto"/>
                      </w:divBdr>
                    </w:div>
                    <w:div w:id="475220618">
                      <w:marLeft w:val="750"/>
                      <w:marRight w:val="0"/>
                      <w:marTop w:val="0"/>
                      <w:marBottom w:val="0"/>
                      <w:divBdr>
                        <w:top w:val="none" w:sz="0" w:space="0" w:color="auto"/>
                        <w:left w:val="none" w:sz="0" w:space="0" w:color="auto"/>
                        <w:bottom w:val="none" w:sz="0" w:space="0" w:color="auto"/>
                        <w:right w:val="none" w:sz="0" w:space="0" w:color="auto"/>
                      </w:divBdr>
                    </w:div>
                  </w:divsChild>
                </w:div>
                <w:div w:id="1133602526">
                  <w:marLeft w:val="300"/>
                  <w:marRight w:val="0"/>
                  <w:marTop w:val="75"/>
                  <w:marBottom w:val="0"/>
                  <w:divBdr>
                    <w:top w:val="none" w:sz="0" w:space="0" w:color="auto"/>
                    <w:left w:val="none" w:sz="0" w:space="0" w:color="auto"/>
                    <w:bottom w:val="none" w:sz="0" w:space="0" w:color="auto"/>
                    <w:right w:val="none" w:sz="0" w:space="0" w:color="auto"/>
                  </w:divBdr>
                  <w:divsChild>
                    <w:div w:id="1068961745">
                      <w:marLeft w:val="750"/>
                      <w:marRight w:val="0"/>
                      <w:marTop w:val="0"/>
                      <w:marBottom w:val="0"/>
                      <w:divBdr>
                        <w:top w:val="none" w:sz="0" w:space="0" w:color="auto"/>
                        <w:left w:val="none" w:sz="0" w:space="0" w:color="auto"/>
                        <w:bottom w:val="none" w:sz="0" w:space="0" w:color="auto"/>
                        <w:right w:val="none" w:sz="0" w:space="0" w:color="auto"/>
                      </w:divBdr>
                    </w:div>
                  </w:divsChild>
                </w:div>
                <w:div w:id="1465196239">
                  <w:marLeft w:val="300"/>
                  <w:marRight w:val="0"/>
                  <w:marTop w:val="75"/>
                  <w:marBottom w:val="0"/>
                  <w:divBdr>
                    <w:top w:val="none" w:sz="0" w:space="0" w:color="auto"/>
                    <w:left w:val="none" w:sz="0" w:space="0" w:color="auto"/>
                    <w:bottom w:val="none" w:sz="0" w:space="0" w:color="auto"/>
                    <w:right w:val="none" w:sz="0" w:space="0" w:color="auto"/>
                  </w:divBdr>
                  <w:divsChild>
                    <w:div w:id="1863519592">
                      <w:marLeft w:val="750"/>
                      <w:marRight w:val="0"/>
                      <w:marTop w:val="0"/>
                      <w:marBottom w:val="0"/>
                      <w:divBdr>
                        <w:top w:val="none" w:sz="0" w:space="0" w:color="auto"/>
                        <w:left w:val="none" w:sz="0" w:space="0" w:color="auto"/>
                        <w:bottom w:val="none" w:sz="0" w:space="0" w:color="auto"/>
                        <w:right w:val="none" w:sz="0" w:space="0" w:color="auto"/>
                      </w:divBdr>
                    </w:div>
                  </w:divsChild>
                </w:div>
                <w:div w:id="235172385">
                  <w:marLeft w:val="300"/>
                  <w:marRight w:val="0"/>
                  <w:marTop w:val="75"/>
                  <w:marBottom w:val="0"/>
                  <w:divBdr>
                    <w:top w:val="none" w:sz="0" w:space="0" w:color="auto"/>
                    <w:left w:val="none" w:sz="0" w:space="0" w:color="auto"/>
                    <w:bottom w:val="none" w:sz="0" w:space="0" w:color="auto"/>
                    <w:right w:val="none" w:sz="0" w:space="0" w:color="auto"/>
                  </w:divBdr>
                </w:div>
                <w:div w:id="204490441">
                  <w:marLeft w:val="300"/>
                  <w:marRight w:val="0"/>
                  <w:marTop w:val="75"/>
                  <w:marBottom w:val="0"/>
                  <w:divBdr>
                    <w:top w:val="none" w:sz="0" w:space="0" w:color="auto"/>
                    <w:left w:val="none" w:sz="0" w:space="0" w:color="auto"/>
                    <w:bottom w:val="none" w:sz="0" w:space="0" w:color="auto"/>
                    <w:right w:val="none" w:sz="0" w:space="0" w:color="auto"/>
                  </w:divBdr>
                </w:div>
                <w:div w:id="2121946044">
                  <w:marLeft w:val="300"/>
                  <w:marRight w:val="0"/>
                  <w:marTop w:val="75"/>
                  <w:marBottom w:val="0"/>
                  <w:divBdr>
                    <w:top w:val="none" w:sz="0" w:space="0" w:color="auto"/>
                    <w:left w:val="none" w:sz="0" w:space="0" w:color="auto"/>
                    <w:bottom w:val="none" w:sz="0" w:space="0" w:color="auto"/>
                    <w:right w:val="none" w:sz="0" w:space="0" w:color="auto"/>
                  </w:divBdr>
                  <w:divsChild>
                    <w:div w:id="969170710">
                      <w:marLeft w:val="750"/>
                      <w:marRight w:val="0"/>
                      <w:marTop w:val="0"/>
                      <w:marBottom w:val="0"/>
                      <w:divBdr>
                        <w:top w:val="none" w:sz="0" w:space="0" w:color="auto"/>
                        <w:left w:val="none" w:sz="0" w:space="0" w:color="auto"/>
                        <w:bottom w:val="none" w:sz="0" w:space="0" w:color="auto"/>
                        <w:right w:val="none" w:sz="0" w:space="0" w:color="auto"/>
                      </w:divBdr>
                    </w:div>
                    <w:div w:id="2979905">
                      <w:marLeft w:val="750"/>
                      <w:marRight w:val="0"/>
                      <w:marTop w:val="0"/>
                      <w:marBottom w:val="0"/>
                      <w:divBdr>
                        <w:top w:val="none" w:sz="0" w:space="0" w:color="auto"/>
                        <w:left w:val="none" w:sz="0" w:space="0" w:color="auto"/>
                        <w:bottom w:val="none" w:sz="0" w:space="0" w:color="auto"/>
                        <w:right w:val="none" w:sz="0" w:space="0" w:color="auto"/>
                      </w:divBdr>
                    </w:div>
                  </w:divsChild>
                </w:div>
                <w:div w:id="1014646978">
                  <w:marLeft w:val="300"/>
                  <w:marRight w:val="0"/>
                  <w:marTop w:val="75"/>
                  <w:marBottom w:val="0"/>
                  <w:divBdr>
                    <w:top w:val="none" w:sz="0" w:space="0" w:color="auto"/>
                    <w:left w:val="none" w:sz="0" w:space="0" w:color="auto"/>
                    <w:bottom w:val="none" w:sz="0" w:space="0" w:color="auto"/>
                    <w:right w:val="none" w:sz="0" w:space="0" w:color="auto"/>
                  </w:divBdr>
                  <w:divsChild>
                    <w:div w:id="1863281983">
                      <w:marLeft w:val="750"/>
                      <w:marRight w:val="0"/>
                      <w:marTop w:val="0"/>
                      <w:marBottom w:val="0"/>
                      <w:divBdr>
                        <w:top w:val="none" w:sz="0" w:space="0" w:color="auto"/>
                        <w:left w:val="none" w:sz="0" w:space="0" w:color="auto"/>
                        <w:bottom w:val="none" w:sz="0" w:space="0" w:color="auto"/>
                        <w:right w:val="none" w:sz="0" w:space="0" w:color="auto"/>
                      </w:divBdr>
                    </w:div>
                  </w:divsChild>
                </w:div>
                <w:div w:id="506335873">
                  <w:marLeft w:val="300"/>
                  <w:marRight w:val="0"/>
                  <w:marTop w:val="75"/>
                  <w:marBottom w:val="0"/>
                  <w:divBdr>
                    <w:top w:val="none" w:sz="0" w:space="0" w:color="auto"/>
                    <w:left w:val="none" w:sz="0" w:space="0" w:color="auto"/>
                    <w:bottom w:val="none" w:sz="0" w:space="0" w:color="auto"/>
                    <w:right w:val="none" w:sz="0" w:space="0" w:color="auto"/>
                  </w:divBdr>
                  <w:divsChild>
                    <w:div w:id="1514148013">
                      <w:marLeft w:val="750"/>
                      <w:marRight w:val="0"/>
                      <w:marTop w:val="0"/>
                      <w:marBottom w:val="0"/>
                      <w:divBdr>
                        <w:top w:val="none" w:sz="0" w:space="0" w:color="auto"/>
                        <w:left w:val="none" w:sz="0" w:space="0" w:color="auto"/>
                        <w:bottom w:val="none" w:sz="0" w:space="0" w:color="auto"/>
                        <w:right w:val="none" w:sz="0" w:space="0" w:color="auto"/>
                      </w:divBdr>
                    </w:div>
                    <w:div w:id="1161310920">
                      <w:marLeft w:val="750"/>
                      <w:marRight w:val="0"/>
                      <w:marTop w:val="0"/>
                      <w:marBottom w:val="0"/>
                      <w:divBdr>
                        <w:top w:val="none" w:sz="0" w:space="0" w:color="auto"/>
                        <w:left w:val="none" w:sz="0" w:space="0" w:color="auto"/>
                        <w:bottom w:val="none" w:sz="0" w:space="0" w:color="auto"/>
                        <w:right w:val="none" w:sz="0" w:space="0" w:color="auto"/>
                      </w:divBdr>
                    </w:div>
                    <w:div w:id="1132017452">
                      <w:marLeft w:val="750"/>
                      <w:marRight w:val="0"/>
                      <w:marTop w:val="0"/>
                      <w:marBottom w:val="0"/>
                      <w:divBdr>
                        <w:top w:val="none" w:sz="0" w:space="0" w:color="auto"/>
                        <w:left w:val="none" w:sz="0" w:space="0" w:color="auto"/>
                        <w:bottom w:val="none" w:sz="0" w:space="0" w:color="auto"/>
                        <w:right w:val="none" w:sz="0" w:space="0" w:color="auto"/>
                      </w:divBdr>
                    </w:div>
                  </w:divsChild>
                </w:div>
                <w:div w:id="990448684">
                  <w:marLeft w:val="300"/>
                  <w:marRight w:val="0"/>
                  <w:marTop w:val="75"/>
                  <w:marBottom w:val="0"/>
                  <w:divBdr>
                    <w:top w:val="none" w:sz="0" w:space="0" w:color="auto"/>
                    <w:left w:val="none" w:sz="0" w:space="0" w:color="auto"/>
                    <w:bottom w:val="none" w:sz="0" w:space="0" w:color="auto"/>
                    <w:right w:val="none" w:sz="0" w:space="0" w:color="auto"/>
                  </w:divBdr>
                  <w:divsChild>
                    <w:div w:id="1588345074">
                      <w:marLeft w:val="750"/>
                      <w:marRight w:val="0"/>
                      <w:marTop w:val="0"/>
                      <w:marBottom w:val="0"/>
                      <w:divBdr>
                        <w:top w:val="none" w:sz="0" w:space="0" w:color="auto"/>
                        <w:left w:val="none" w:sz="0" w:space="0" w:color="auto"/>
                        <w:bottom w:val="none" w:sz="0" w:space="0" w:color="auto"/>
                        <w:right w:val="none" w:sz="0" w:space="0" w:color="auto"/>
                      </w:divBdr>
                    </w:div>
                  </w:divsChild>
                </w:div>
                <w:div w:id="20713585">
                  <w:marLeft w:val="300"/>
                  <w:marRight w:val="0"/>
                  <w:marTop w:val="75"/>
                  <w:marBottom w:val="0"/>
                  <w:divBdr>
                    <w:top w:val="none" w:sz="0" w:space="0" w:color="auto"/>
                    <w:left w:val="none" w:sz="0" w:space="0" w:color="auto"/>
                    <w:bottom w:val="none" w:sz="0" w:space="0" w:color="auto"/>
                    <w:right w:val="none" w:sz="0" w:space="0" w:color="auto"/>
                  </w:divBdr>
                  <w:divsChild>
                    <w:div w:id="35275658">
                      <w:marLeft w:val="750"/>
                      <w:marRight w:val="0"/>
                      <w:marTop w:val="0"/>
                      <w:marBottom w:val="0"/>
                      <w:divBdr>
                        <w:top w:val="none" w:sz="0" w:space="0" w:color="auto"/>
                        <w:left w:val="none" w:sz="0" w:space="0" w:color="auto"/>
                        <w:bottom w:val="none" w:sz="0" w:space="0" w:color="auto"/>
                        <w:right w:val="none" w:sz="0" w:space="0" w:color="auto"/>
                      </w:divBdr>
                    </w:div>
                    <w:div w:id="605236901">
                      <w:marLeft w:val="750"/>
                      <w:marRight w:val="0"/>
                      <w:marTop w:val="0"/>
                      <w:marBottom w:val="0"/>
                      <w:divBdr>
                        <w:top w:val="none" w:sz="0" w:space="0" w:color="auto"/>
                        <w:left w:val="none" w:sz="0" w:space="0" w:color="auto"/>
                        <w:bottom w:val="none" w:sz="0" w:space="0" w:color="auto"/>
                        <w:right w:val="none" w:sz="0" w:space="0" w:color="auto"/>
                      </w:divBdr>
                    </w:div>
                  </w:divsChild>
                </w:div>
                <w:div w:id="567111018">
                  <w:marLeft w:val="300"/>
                  <w:marRight w:val="0"/>
                  <w:marTop w:val="75"/>
                  <w:marBottom w:val="0"/>
                  <w:divBdr>
                    <w:top w:val="none" w:sz="0" w:space="0" w:color="auto"/>
                    <w:left w:val="none" w:sz="0" w:space="0" w:color="auto"/>
                    <w:bottom w:val="none" w:sz="0" w:space="0" w:color="auto"/>
                    <w:right w:val="none" w:sz="0" w:space="0" w:color="auto"/>
                  </w:divBdr>
                  <w:divsChild>
                    <w:div w:id="1320304945">
                      <w:marLeft w:val="750"/>
                      <w:marRight w:val="0"/>
                      <w:marTop w:val="0"/>
                      <w:marBottom w:val="0"/>
                      <w:divBdr>
                        <w:top w:val="none" w:sz="0" w:space="0" w:color="auto"/>
                        <w:left w:val="none" w:sz="0" w:space="0" w:color="auto"/>
                        <w:bottom w:val="none" w:sz="0" w:space="0" w:color="auto"/>
                        <w:right w:val="none" w:sz="0" w:space="0" w:color="auto"/>
                      </w:divBdr>
                    </w:div>
                  </w:divsChild>
                </w:div>
                <w:div w:id="101534177">
                  <w:marLeft w:val="300"/>
                  <w:marRight w:val="0"/>
                  <w:marTop w:val="75"/>
                  <w:marBottom w:val="0"/>
                  <w:divBdr>
                    <w:top w:val="none" w:sz="0" w:space="0" w:color="auto"/>
                    <w:left w:val="none" w:sz="0" w:space="0" w:color="auto"/>
                    <w:bottom w:val="none" w:sz="0" w:space="0" w:color="auto"/>
                    <w:right w:val="none" w:sz="0" w:space="0" w:color="auto"/>
                  </w:divBdr>
                  <w:divsChild>
                    <w:div w:id="532617665">
                      <w:marLeft w:val="750"/>
                      <w:marRight w:val="0"/>
                      <w:marTop w:val="0"/>
                      <w:marBottom w:val="0"/>
                      <w:divBdr>
                        <w:top w:val="none" w:sz="0" w:space="0" w:color="auto"/>
                        <w:left w:val="none" w:sz="0" w:space="0" w:color="auto"/>
                        <w:bottom w:val="none" w:sz="0" w:space="0" w:color="auto"/>
                        <w:right w:val="none" w:sz="0" w:space="0" w:color="auto"/>
                      </w:divBdr>
                    </w:div>
                  </w:divsChild>
                </w:div>
                <w:div w:id="1448816694">
                  <w:marLeft w:val="300"/>
                  <w:marRight w:val="0"/>
                  <w:marTop w:val="75"/>
                  <w:marBottom w:val="0"/>
                  <w:divBdr>
                    <w:top w:val="none" w:sz="0" w:space="0" w:color="auto"/>
                    <w:left w:val="none" w:sz="0" w:space="0" w:color="auto"/>
                    <w:bottom w:val="none" w:sz="0" w:space="0" w:color="auto"/>
                    <w:right w:val="none" w:sz="0" w:space="0" w:color="auto"/>
                  </w:divBdr>
                </w:div>
                <w:div w:id="313921979">
                  <w:marLeft w:val="300"/>
                  <w:marRight w:val="0"/>
                  <w:marTop w:val="75"/>
                  <w:marBottom w:val="0"/>
                  <w:divBdr>
                    <w:top w:val="none" w:sz="0" w:space="0" w:color="auto"/>
                    <w:left w:val="none" w:sz="0" w:space="0" w:color="auto"/>
                    <w:bottom w:val="none" w:sz="0" w:space="0" w:color="auto"/>
                    <w:right w:val="none" w:sz="0" w:space="0" w:color="auto"/>
                  </w:divBdr>
                </w:div>
                <w:div w:id="1994411970">
                  <w:marLeft w:val="300"/>
                  <w:marRight w:val="0"/>
                  <w:marTop w:val="75"/>
                  <w:marBottom w:val="0"/>
                  <w:divBdr>
                    <w:top w:val="none" w:sz="0" w:space="0" w:color="auto"/>
                    <w:left w:val="none" w:sz="0" w:space="0" w:color="auto"/>
                    <w:bottom w:val="none" w:sz="0" w:space="0" w:color="auto"/>
                    <w:right w:val="none" w:sz="0" w:space="0" w:color="auto"/>
                  </w:divBdr>
                  <w:divsChild>
                    <w:div w:id="789514610">
                      <w:marLeft w:val="750"/>
                      <w:marRight w:val="0"/>
                      <w:marTop w:val="0"/>
                      <w:marBottom w:val="0"/>
                      <w:divBdr>
                        <w:top w:val="none" w:sz="0" w:space="0" w:color="auto"/>
                        <w:left w:val="none" w:sz="0" w:space="0" w:color="auto"/>
                        <w:bottom w:val="none" w:sz="0" w:space="0" w:color="auto"/>
                        <w:right w:val="none" w:sz="0" w:space="0" w:color="auto"/>
                      </w:divBdr>
                    </w:div>
                    <w:div w:id="1607423425">
                      <w:marLeft w:val="750"/>
                      <w:marRight w:val="0"/>
                      <w:marTop w:val="0"/>
                      <w:marBottom w:val="0"/>
                      <w:divBdr>
                        <w:top w:val="none" w:sz="0" w:space="0" w:color="auto"/>
                        <w:left w:val="none" w:sz="0" w:space="0" w:color="auto"/>
                        <w:bottom w:val="none" w:sz="0" w:space="0" w:color="auto"/>
                        <w:right w:val="none" w:sz="0" w:space="0" w:color="auto"/>
                      </w:divBdr>
                    </w:div>
                  </w:divsChild>
                </w:div>
                <w:div w:id="915095228">
                  <w:marLeft w:val="300"/>
                  <w:marRight w:val="0"/>
                  <w:marTop w:val="75"/>
                  <w:marBottom w:val="0"/>
                  <w:divBdr>
                    <w:top w:val="none" w:sz="0" w:space="0" w:color="auto"/>
                    <w:left w:val="none" w:sz="0" w:space="0" w:color="auto"/>
                    <w:bottom w:val="none" w:sz="0" w:space="0" w:color="auto"/>
                    <w:right w:val="none" w:sz="0" w:space="0" w:color="auto"/>
                  </w:divBdr>
                  <w:divsChild>
                    <w:div w:id="1793284447">
                      <w:marLeft w:val="750"/>
                      <w:marRight w:val="0"/>
                      <w:marTop w:val="0"/>
                      <w:marBottom w:val="0"/>
                      <w:divBdr>
                        <w:top w:val="none" w:sz="0" w:space="0" w:color="auto"/>
                        <w:left w:val="none" w:sz="0" w:space="0" w:color="auto"/>
                        <w:bottom w:val="none" w:sz="0" w:space="0" w:color="auto"/>
                        <w:right w:val="none" w:sz="0" w:space="0" w:color="auto"/>
                      </w:divBdr>
                    </w:div>
                  </w:divsChild>
                </w:div>
                <w:div w:id="153306210">
                  <w:marLeft w:val="300"/>
                  <w:marRight w:val="0"/>
                  <w:marTop w:val="75"/>
                  <w:marBottom w:val="0"/>
                  <w:divBdr>
                    <w:top w:val="none" w:sz="0" w:space="0" w:color="auto"/>
                    <w:left w:val="none" w:sz="0" w:space="0" w:color="auto"/>
                    <w:bottom w:val="none" w:sz="0" w:space="0" w:color="auto"/>
                    <w:right w:val="none" w:sz="0" w:space="0" w:color="auto"/>
                  </w:divBdr>
                  <w:divsChild>
                    <w:div w:id="1607695589">
                      <w:marLeft w:val="750"/>
                      <w:marRight w:val="0"/>
                      <w:marTop w:val="0"/>
                      <w:marBottom w:val="0"/>
                      <w:divBdr>
                        <w:top w:val="none" w:sz="0" w:space="0" w:color="auto"/>
                        <w:left w:val="none" w:sz="0" w:space="0" w:color="auto"/>
                        <w:bottom w:val="none" w:sz="0" w:space="0" w:color="auto"/>
                        <w:right w:val="none" w:sz="0" w:space="0" w:color="auto"/>
                      </w:divBdr>
                    </w:div>
                    <w:div w:id="202524887">
                      <w:marLeft w:val="750"/>
                      <w:marRight w:val="0"/>
                      <w:marTop w:val="0"/>
                      <w:marBottom w:val="0"/>
                      <w:divBdr>
                        <w:top w:val="none" w:sz="0" w:space="0" w:color="auto"/>
                        <w:left w:val="none" w:sz="0" w:space="0" w:color="auto"/>
                        <w:bottom w:val="none" w:sz="0" w:space="0" w:color="auto"/>
                        <w:right w:val="none" w:sz="0" w:space="0" w:color="auto"/>
                      </w:divBdr>
                    </w:div>
                    <w:div w:id="275870892">
                      <w:marLeft w:val="750"/>
                      <w:marRight w:val="0"/>
                      <w:marTop w:val="0"/>
                      <w:marBottom w:val="0"/>
                      <w:divBdr>
                        <w:top w:val="none" w:sz="0" w:space="0" w:color="auto"/>
                        <w:left w:val="none" w:sz="0" w:space="0" w:color="auto"/>
                        <w:bottom w:val="none" w:sz="0" w:space="0" w:color="auto"/>
                        <w:right w:val="none" w:sz="0" w:space="0" w:color="auto"/>
                      </w:divBdr>
                    </w:div>
                  </w:divsChild>
                </w:div>
                <w:div w:id="704328198">
                  <w:marLeft w:val="300"/>
                  <w:marRight w:val="0"/>
                  <w:marTop w:val="75"/>
                  <w:marBottom w:val="0"/>
                  <w:divBdr>
                    <w:top w:val="none" w:sz="0" w:space="0" w:color="auto"/>
                    <w:left w:val="none" w:sz="0" w:space="0" w:color="auto"/>
                    <w:bottom w:val="none" w:sz="0" w:space="0" w:color="auto"/>
                    <w:right w:val="none" w:sz="0" w:space="0" w:color="auto"/>
                  </w:divBdr>
                  <w:divsChild>
                    <w:div w:id="2078286955">
                      <w:marLeft w:val="750"/>
                      <w:marRight w:val="0"/>
                      <w:marTop w:val="0"/>
                      <w:marBottom w:val="0"/>
                      <w:divBdr>
                        <w:top w:val="none" w:sz="0" w:space="0" w:color="auto"/>
                        <w:left w:val="none" w:sz="0" w:space="0" w:color="auto"/>
                        <w:bottom w:val="none" w:sz="0" w:space="0" w:color="auto"/>
                        <w:right w:val="none" w:sz="0" w:space="0" w:color="auto"/>
                      </w:divBdr>
                    </w:div>
                  </w:divsChild>
                </w:div>
                <w:div w:id="196937212">
                  <w:marLeft w:val="300"/>
                  <w:marRight w:val="0"/>
                  <w:marTop w:val="75"/>
                  <w:marBottom w:val="0"/>
                  <w:divBdr>
                    <w:top w:val="none" w:sz="0" w:space="0" w:color="auto"/>
                    <w:left w:val="none" w:sz="0" w:space="0" w:color="auto"/>
                    <w:bottom w:val="none" w:sz="0" w:space="0" w:color="auto"/>
                    <w:right w:val="none" w:sz="0" w:space="0" w:color="auto"/>
                  </w:divBdr>
                  <w:divsChild>
                    <w:div w:id="406616797">
                      <w:marLeft w:val="750"/>
                      <w:marRight w:val="0"/>
                      <w:marTop w:val="0"/>
                      <w:marBottom w:val="0"/>
                      <w:divBdr>
                        <w:top w:val="none" w:sz="0" w:space="0" w:color="auto"/>
                        <w:left w:val="none" w:sz="0" w:space="0" w:color="auto"/>
                        <w:bottom w:val="none" w:sz="0" w:space="0" w:color="auto"/>
                        <w:right w:val="none" w:sz="0" w:space="0" w:color="auto"/>
                      </w:divBdr>
                    </w:div>
                    <w:div w:id="664938032">
                      <w:marLeft w:val="750"/>
                      <w:marRight w:val="0"/>
                      <w:marTop w:val="0"/>
                      <w:marBottom w:val="0"/>
                      <w:divBdr>
                        <w:top w:val="none" w:sz="0" w:space="0" w:color="auto"/>
                        <w:left w:val="none" w:sz="0" w:space="0" w:color="auto"/>
                        <w:bottom w:val="none" w:sz="0" w:space="0" w:color="auto"/>
                        <w:right w:val="none" w:sz="0" w:space="0" w:color="auto"/>
                      </w:divBdr>
                    </w:div>
                  </w:divsChild>
                </w:div>
                <w:div w:id="956762737">
                  <w:marLeft w:val="300"/>
                  <w:marRight w:val="0"/>
                  <w:marTop w:val="75"/>
                  <w:marBottom w:val="0"/>
                  <w:divBdr>
                    <w:top w:val="none" w:sz="0" w:space="0" w:color="auto"/>
                    <w:left w:val="none" w:sz="0" w:space="0" w:color="auto"/>
                    <w:bottom w:val="none" w:sz="0" w:space="0" w:color="auto"/>
                    <w:right w:val="none" w:sz="0" w:space="0" w:color="auto"/>
                  </w:divBdr>
                  <w:divsChild>
                    <w:div w:id="289627504">
                      <w:marLeft w:val="750"/>
                      <w:marRight w:val="0"/>
                      <w:marTop w:val="0"/>
                      <w:marBottom w:val="0"/>
                      <w:divBdr>
                        <w:top w:val="none" w:sz="0" w:space="0" w:color="auto"/>
                        <w:left w:val="none" w:sz="0" w:space="0" w:color="auto"/>
                        <w:bottom w:val="none" w:sz="0" w:space="0" w:color="auto"/>
                        <w:right w:val="none" w:sz="0" w:space="0" w:color="auto"/>
                      </w:divBdr>
                    </w:div>
                  </w:divsChild>
                </w:div>
                <w:div w:id="2032143944">
                  <w:marLeft w:val="300"/>
                  <w:marRight w:val="0"/>
                  <w:marTop w:val="75"/>
                  <w:marBottom w:val="0"/>
                  <w:divBdr>
                    <w:top w:val="none" w:sz="0" w:space="0" w:color="auto"/>
                    <w:left w:val="none" w:sz="0" w:space="0" w:color="auto"/>
                    <w:bottom w:val="none" w:sz="0" w:space="0" w:color="auto"/>
                    <w:right w:val="none" w:sz="0" w:space="0" w:color="auto"/>
                  </w:divBdr>
                  <w:divsChild>
                    <w:div w:id="382022736">
                      <w:marLeft w:val="750"/>
                      <w:marRight w:val="0"/>
                      <w:marTop w:val="0"/>
                      <w:marBottom w:val="0"/>
                      <w:divBdr>
                        <w:top w:val="none" w:sz="0" w:space="0" w:color="auto"/>
                        <w:left w:val="none" w:sz="0" w:space="0" w:color="auto"/>
                        <w:bottom w:val="none" w:sz="0" w:space="0" w:color="auto"/>
                        <w:right w:val="none" w:sz="0" w:space="0" w:color="auto"/>
                      </w:divBdr>
                    </w:div>
                  </w:divsChild>
                </w:div>
                <w:div w:id="2129739490">
                  <w:marLeft w:val="300"/>
                  <w:marRight w:val="0"/>
                  <w:marTop w:val="75"/>
                  <w:marBottom w:val="0"/>
                  <w:divBdr>
                    <w:top w:val="none" w:sz="0" w:space="0" w:color="auto"/>
                    <w:left w:val="none" w:sz="0" w:space="0" w:color="auto"/>
                    <w:bottom w:val="none" w:sz="0" w:space="0" w:color="auto"/>
                    <w:right w:val="none" w:sz="0" w:space="0" w:color="auto"/>
                  </w:divBdr>
                </w:div>
                <w:div w:id="1920367137">
                  <w:marLeft w:val="300"/>
                  <w:marRight w:val="0"/>
                  <w:marTop w:val="75"/>
                  <w:marBottom w:val="0"/>
                  <w:divBdr>
                    <w:top w:val="none" w:sz="0" w:space="0" w:color="auto"/>
                    <w:left w:val="none" w:sz="0" w:space="0" w:color="auto"/>
                    <w:bottom w:val="none" w:sz="0" w:space="0" w:color="auto"/>
                    <w:right w:val="none" w:sz="0" w:space="0" w:color="auto"/>
                  </w:divBdr>
                </w:div>
                <w:div w:id="1187329248">
                  <w:marLeft w:val="300"/>
                  <w:marRight w:val="0"/>
                  <w:marTop w:val="75"/>
                  <w:marBottom w:val="0"/>
                  <w:divBdr>
                    <w:top w:val="none" w:sz="0" w:space="0" w:color="auto"/>
                    <w:left w:val="none" w:sz="0" w:space="0" w:color="auto"/>
                    <w:bottom w:val="none" w:sz="0" w:space="0" w:color="auto"/>
                    <w:right w:val="none" w:sz="0" w:space="0" w:color="auto"/>
                  </w:divBdr>
                  <w:divsChild>
                    <w:div w:id="2053113924">
                      <w:marLeft w:val="750"/>
                      <w:marRight w:val="0"/>
                      <w:marTop w:val="0"/>
                      <w:marBottom w:val="0"/>
                      <w:divBdr>
                        <w:top w:val="none" w:sz="0" w:space="0" w:color="auto"/>
                        <w:left w:val="none" w:sz="0" w:space="0" w:color="auto"/>
                        <w:bottom w:val="none" w:sz="0" w:space="0" w:color="auto"/>
                        <w:right w:val="none" w:sz="0" w:space="0" w:color="auto"/>
                      </w:divBdr>
                    </w:div>
                    <w:div w:id="587156424">
                      <w:marLeft w:val="750"/>
                      <w:marRight w:val="0"/>
                      <w:marTop w:val="0"/>
                      <w:marBottom w:val="0"/>
                      <w:divBdr>
                        <w:top w:val="none" w:sz="0" w:space="0" w:color="auto"/>
                        <w:left w:val="none" w:sz="0" w:space="0" w:color="auto"/>
                        <w:bottom w:val="none" w:sz="0" w:space="0" w:color="auto"/>
                        <w:right w:val="none" w:sz="0" w:space="0" w:color="auto"/>
                      </w:divBdr>
                    </w:div>
                  </w:divsChild>
                </w:div>
                <w:div w:id="230581497">
                  <w:marLeft w:val="300"/>
                  <w:marRight w:val="0"/>
                  <w:marTop w:val="75"/>
                  <w:marBottom w:val="0"/>
                  <w:divBdr>
                    <w:top w:val="none" w:sz="0" w:space="0" w:color="auto"/>
                    <w:left w:val="none" w:sz="0" w:space="0" w:color="auto"/>
                    <w:bottom w:val="none" w:sz="0" w:space="0" w:color="auto"/>
                    <w:right w:val="none" w:sz="0" w:space="0" w:color="auto"/>
                  </w:divBdr>
                  <w:divsChild>
                    <w:div w:id="457845546">
                      <w:marLeft w:val="750"/>
                      <w:marRight w:val="0"/>
                      <w:marTop w:val="0"/>
                      <w:marBottom w:val="0"/>
                      <w:divBdr>
                        <w:top w:val="none" w:sz="0" w:space="0" w:color="auto"/>
                        <w:left w:val="none" w:sz="0" w:space="0" w:color="auto"/>
                        <w:bottom w:val="none" w:sz="0" w:space="0" w:color="auto"/>
                        <w:right w:val="none" w:sz="0" w:space="0" w:color="auto"/>
                      </w:divBdr>
                    </w:div>
                  </w:divsChild>
                </w:div>
                <w:div w:id="60518183">
                  <w:marLeft w:val="300"/>
                  <w:marRight w:val="0"/>
                  <w:marTop w:val="75"/>
                  <w:marBottom w:val="0"/>
                  <w:divBdr>
                    <w:top w:val="none" w:sz="0" w:space="0" w:color="auto"/>
                    <w:left w:val="none" w:sz="0" w:space="0" w:color="auto"/>
                    <w:bottom w:val="none" w:sz="0" w:space="0" w:color="auto"/>
                    <w:right w:val="none" w:sz="0" w:space="0" w:color="auto"/>
                  </w:divBdr>
                  <w:divsChild>
                    <w:div w:id="1299532643">
                      <w:marLeft w:val="750"/>
                      <w:marRight w:val="0"/>
                      <w:marTop w:val="0"/>
                      <w:marBottom w:val="0"/>
                      <w:divBdr>
                        <w:top w:val="none" w:sz="0" w:space="0" w:color="auto"/>
                        <w:left w:val="none" w:sz="0" w:space="0" w:color="auto"/>
                        <w:bottom w:val="none" w:sz="0" w:space="0" w:color="auto"/>
                        <w:right w:val="none" w:sz="0" w:space="0" w:color="auto"/>
                      </w:divBdr>
                    </w:div>
                    <w:div w:id="790444350">
                      <w:marLeft w:val="750"/>
                      <w:marRight w:val="0"/>
                      <w:marTop w:val="0"/>
                      <w:marBottom w:val="0"/>
                      <w:divBdr>
                        <w:top w:val="none" w:sz="0" w:space="0" w:color="auto"/>
                        <w:left w:val="none" w:sz="0" w:space="0" w:color="auto"/>
                        <w:bottom w:val="none" w:sz="0" w:space="0" w:color="auto"/>
                        <w:right w:val="none" w:sz="0" w:space="0" w:color="auto"/>
                      </w:divBdr>
                    </w:div>
                    <w:div w:id="309868901">
                      <w:marLeft w:val="750"/>
                      <w:marRight w:val="0"/>
                      <w:marTop w:val="0"/>
                      <w:marBottom w:val="0"/>
                      <w:divBdr>
                        <w:top w:val="none" w:sz="0" w:space="0" w:color="auto"/>
                        <w:left w:val="none" w:sz="0" w:space="0" w:color="auto"/>
                        <w:bottom w:val="none" w:sz="0" w:space="0" w:color="auto"/>
                        <w:right w:val="none" w:sz="0" w:space="0" w:color="auto"/>
                      </w:divBdr>
                    </w:div>
                  </w:divsChild>
                </w:div>
                <w:div w:id="1951468736">
                  <w:marLeft w:val="300"/>
                  <w:marRight w:val="0"/>
                  <w:marTop w:val="75"/>
                  <w:marBottom w:val="0"/>
                  <w:divBdr>
                    <w:top w:val="none" w:sz="0" w:space="0" w:color="auto"/>
                    <w:left w:val="none" w:sz="0" w:space="0" w:color="auto"/>
                    <w:bottom w:val="none" w:sz="0" w:space="0" w:color="auto"/>
                    <w:right w:val="none" w:sz="0" w:space="0" w:color="auto"/>
                  </w:divBdr>
                  <w:divsChild>
                    <w:div w:id="1574047671">
                      <w:marLeft w:val="750"/>
                      <w:marRight w:val="0"/>
                      <w:marTop w:val="0"/>
                      <w:marBottom w:val="0"/>
                      <w:divBdr>
                        <w:top w:val="none" w:sz="0" w:space="0" w:color="auto"/>
                        <w:left w:val="none" w:sz="0" w:space="0" w:color="auto"/>
                        <w:bottom w:val="none" w:sz="0" w:space="0" w:color="auto"/>
                        <w:right w:val="none" w:sz="0" w:space="0" w:color="auto"/>
                      </w:divBdr>
                    </w:div>
                  </w:divsChild>
                </w:div>
                <w:div w:id="2014650297">
                  <w:marLeft w:val="300"/>
                  <w:marRight w:val="0"/>
                  <w:marTop w:val="75"/>
                  <w:marBottom w:val="0"/>
                  <w:divBdr>
                    <w:top w:val="none" w:sz="0" w:space="0" w:color="auto"/>
                    <w:left w:val="none" w:sz="0" w:space="0" w:color="auto"/>
                    <w:bottom w:val="none" w:sz="0" w:space="0" w:color="auto"/>
                    <w:right w:val="none" w:sz="0" w:space="0" w:color="auto"/>
                  </w:divBdr>
                  <w:divsChild>
                    <w:div w:id="952134551">
                      <w:marLeft w:val="750"/>
                      <w:marRight w:val="0"/>
                      <w:marTop w:val="0"/>
                      <w:marBottom w:val="0"/>
                      <w:divBdr>
                        <w:top w:val="none" w:sz="0" w:space="0" w:color="auto"/>
                        <w:left w:val="none" w:sz="0" w:space="0" w:color="auto"/>
                        <w:bottom w:val="none" w:sz="0" w:space="0" w:color="auto"/>
                        <w:right w:val="none" w:sz="0" w:space="0" w:color="auto"/>
                      </w:divBdr>
                    </w:div>
                    <w:div w:id="409545317">
                      <w:marLeft w:val="750"/>
                      <w:marRight w:val="0"/>
                      <w:marTop w:val="0"/>
                      <w:marBottom w:val="0"/>
                      <w:divBdr>
                        <w:top w:val="none" w:sz="0" w:space="0" w:color="auto"/>
                        <w:left w:val="none" w:sz="0" w:space="0" w:color="auto"/>
                        <w:bottom w:val="none" w:sz="0" w:space="0" w:color="auto"/>
                        <w:right w:val="none" w:sz="0" w:space="0" w:color="auto"/>
                      </w:divBdr>
                    </w:div>
                  </w:divsChild>
                </w:div>
                <w:div w:id="303773861">
                  <w:marLeft w:val="300"/>
                  <w:marRight w:val="0"/>
                  <w:marTop w:val="75"/>
                  <w:marBottom w:val="0"/>
                  <w:divBdr>
                    <w:top w:val="none" w:sz="0" w:space="0" w:color="auto"/>
                    <w:left w:val="none" w:sz="0" w:space="0" w:color="auto"/>
                    <w:bottom w:val="none" w:sz="0" w:space="0" w:color="auto"/>
                    <w:right w:val="none" w:sz="0" w:space="0" w:color="auto"/>
                  </w:divBdr>
                  <w:divsChild>
                    <w:div w:id="208995882">
                      <w:marLeft w:val="750"/>
                      <w:marRight w:val="0"/>
                      <w:marTop w:val="0"/>
                      <w:marBottom w:val="0"/>
                      <w:divBdr>
                        <w:top w:val="none" w:sz="0" w:space="0" w:color="auto"/>
                        <w:left w:val="none" w:sz="0" w:space="0" w:color="auto"/>
                        <w:bottom w:val="none" w:sz="0" w:space="0" w:color="auto"/>
                        <w:right w:val="none" w:sz="0" w:space="0" w:color="auto"/>
                      </w:divBdr>
                    </w:div>
                  </w:divsChild>
                </w:div>
                <w:div w:id="1948732528">
                  <w:marLeft w:val="300"/>
                  <w:marRight w:val="0"/>
                  <w:marTop w:val="75"/>
                  <w:marBottom w:val="0"/>
                  <w:divBdr>
                    <w:top w:val="none" w:sz="0" w:space="0" w:color="auto"/>
                    <w:left w:val="none" w:sz="0" w:space="0" w:color="auto"/>
                    <w:bottom w:val="none" w:sz="0" w:space="0" w:color="auto"/>
                    <w:right w:val="none" w:sz="0" w:space="0" w:color="auto"/>
                  </w:divBdr>
                  <w:divsChild>
                    <w:div w:id="577176416">
                      <w:marLeft w:val="750"/>
                      <w:marRight w:val="0"/>
                      <w:marTop w:val="0"/>
                      <w:marBottom w:val="0"/>
                      <w:divBdr>
                        <w:top w:val="none" w:sz="0" w:space="0" w:color="auto"/>
                        <w:left w:val="none" w:sz="0" w:space="0" w:color="auto"/>
                        <w:bottom w:val="none" w:sz="0" w:space="0" w:color="auto"/>
                        <w:right w:val="none" w:sz="0" w:space="0" w:color="auto"/>
                      </w:divBdr>
                    </w:div>
                  </w:divsChild>
                </w:div>
                <w:div w:id="2026706265">
                  <w:marLeft w:val="300"/>
                  <w:marRight w:val="0"/>
                  <w:marTop w:val="75"/>
                  <w:marBottom w:val="0"/>
                  <w:divBdr>
                    <w:top w:val="none" w:sz="0" w:space="0" w:color="auto"/>
                    <w:left w:val="none" w:sz="0" w:space="0" w:color="auto"/>
                    <w:bottom w:val="none" w:sz="0" w:space="0" w:color="auto"/>
                    <w:right w:val="none" w:sz="0" w:space="0" w:color="auto"/>
                  </w:divBdr>
                </w:div>
                <w:div w:id="372003099">
                  <w:marLeft w:val="300"/>
                  <w:marRight w:val="0"/>
                  <w:marTop w:val="75"/>
                  <w:marBottom w:val="0"/>
                  <w:divBdr>
                    <w:top w:val="none" w:sz="0" w:space="0" w:color="auto"/>
                    <w:left w:val="none" w:sz="0" w:space="0" w:color="auto"/>
                    <w:bottom w:val="none" w:sz="0" w:space="0" w:color="auto"/>
                    <w:right w:val="none" w:sz="0" w:space="0" w:color="auto"/>
                  </w:divBdr>
                </w:div>
                <w:div w:id="356080906">
                  <w:marLeft w:val="300"/>
                  <w:marRight w:val="0"/>
                  <w:marTop w:val="75"/>
                  <w:marBottom w:val="0"/>
                  <w:divBdr>
                    <w:top w:val="none" w:sz="0" w:space="0" w:color="auto"/>
                    <w:left w:val="none" w:sz="0" w:space="0" w:color="auto"/>
                    <w:bottom w:val="none" w:sz="0" w:space="0" w:color="auto"/>
                    <w:right w:val="none" w:sz="0" w:space="0" w:color="auto"/>
                  </w:divBdr>
                  <w:divsChild>
                    <w:div w:id="625696180">
                      <w:marLeft w:val="750"/>
                      <w:marRight w:val="0"/>
                      <w:marTop w:val="0"/>
                      <w:marBottom w:val="0"/>
                      <w:divBdr>
                        <w:top w:val="none" w:sz="0" w:space="0" w:color="auto"/>
                        <w:left w:val="none" w:sz="0" w:space="0" w:color="auto"/>
                        <w:bottom w:val="none" w:sz="0" w:space="0" w:color="auto"/>
                        <w:right w:val="none" w:sz="0" w:space="0" w:color="auto"/>
                      </w:divBdr>
                    </w:div>
                    <w:div w:id="1456753550">
                      <w:marLeft w:val="750"/>
                      <w:marRight w:val="0"/>
                      <w:marTop w:val="0"/>
                      <w:marBottom w:val="0"/>
                      <w:divBdr>
                        <w:top w:val="none" w:sz="0" w:space="0" w:color="auto"/>
                        <w:left w:val="none" w:sz="0" w:space="0" w:color="auto"/>
                        <w:bottom w:val="none" w:sz="0" w:space="0" w:color="auto"/>
                        <w:right w:val="none" w:sz="0" w:space="0" w:color="auto"/>
                      </w:divBdr>
                    </w:div>
                  </w:divsChild>
                </w:div>
                <w:div w:id="345136806">
                  <w:marLeft w:val="300"/>
                  <w:marRight w:val="0"/>
                  <w:marTop w:val="75"/>
                  <w:marBottom w:val="0"/>
                  <w:divBdr>
                    <w:top w:val="none" w:sz="0" w:space="0" w:color="auto"/>
                    <w:left w:val="none" w:sz="0" w:space="0" w:color="auto"/>
                    <w:bottom w:val="none" w:sz="0" w:space="0" w:color="auto"/>
                    <w:right w:val="none" w:sz="0" w:space="0" w:color="auto"/>
                  </w:divBdr>
                  <w:divsChild>
                    <w:div w:id="2041398934">
                      <w:marLeft w:val="750"/>
                      <w:marRight w:val="0"/>
                      <w:marTop w:val="0"/>
                      <w:marBottom w:val="0"/>
                      <w:divBdr>
                        <w:top w:val="none" w:sz="0" w:space="0" w:color="auto"/>
                        <w:left w:val="none" w:sz="0" w:space="0" w:color="auto"/>
                        <w:bottom w:val="none" w:sz="0" w:space="0" w:color="auto"/>
                        <w:right w:val="none" w:sz="0" w:space="0" w:color="auto"/>
                      </w:divBdr>
                    </w:div>
                  </w:divsChild>
                </w:div>
                <w:div w:id="74939985">
                  <w:marLeft w:val="300"/>
                  <w:marRight w:val="0"/>
                  <w:marTop w:val="75"/>
                  <w:marBottom w:val="0"/>
                  <w:divBdr>
                    <w:top w:val="none" w:sz="0" w:space="0" w:color="auto"/>
                    <w:left w:val="none" w:sz="0" w:space="0" w:color="auto"/>
                    <w:bottom w:val="none" w:sz="0" w:space="0" w:color="auto"/>
                    <w:right w:val="none" w:sz="0" w:space="0" w:color="auto"/>
                  </w:divBdr>
                  <w:divsChild>
                    <w:div w:id="961420083">
                      <w:marLeft w:val="750"/>
                      <w:marRight w:val="0"/>
                      <w:marTop w:val="0"/>
                      <w:marBottom w:val="0"/>
                      <w:divBdr>
                        <w:top w:val="none" w:sz="0" w:space="0" w:color="auto"/>
                        <w:left w:val="none" w:sz="0" w:space="0" w:color="auto"/>
                        <w:bottom w:val="none" w:sz="0" w:space="0" w:color="auto"/>
                        <w:right w:val="none" w:sz="0" w:space="0" w:color="auto"/>
                      </w:divBdr>
                    </w:div>
                    <w:div w:id="295570741">
                      <w:marLeft w:val="750"/>
                      <w:marRight w:val="0"/>
                      <w:marTop w:val="0"/>
                      <w:marBottom w:val="0"/>
                      <w:divBdr>
                        <w:top w:val="none" w:sz="0" w:space="0" w:color="auto"/>
                        <w:left w:val="none" w:sz="0" w:space="0" w:color="auto"/>
                        <w:bottom w:val="none" w:sz="0" w:space="0" w:color="auto"/>
                        <w:right w:val="none" w:sz="0" w:space="0" w:color="auto"/>
                      </w:divBdr>
                    </w:div>
                    <w:div w:id="660543706">
                      <w:marLeft w:val="750"/>
                      <w:marRight w:val="0"/>
                      <w:marTop w:val="0"/>
                      <w:marBottom w:val="0"/>
                      <w:divBdr>
                        <w:top w:val="none" w:sz="0" w:space="0" w:color="auto"/>
                        <w:left w:val="none" w:sz="0" w:space="0" w:color="auto"/>
                        <w:bottom w:val="none" w:sz="0" w:space="0" w:color="auto"/>
                        <w:right w:val="none" w:sz="0" w:space="0" w:color="auto"/>
                      </w:divBdr>
                    </w:div>
                  </w:divsChild>
                </w:div>
                <w:div w:id="448622073">
                  <w:marLeft w:val="300"/>
                  <w:marRight w:val="0"/>
                  <w:marTop w:val="75"/>
                  <w:marBottom w:val="0"/>
                  <w:divBdr>
                    <w:top w:val="none" w:sz="0" w:space="0" w:color="auto"/>
                    <w:left w:val="none" w:sz="0" w:space="0" w:color="auto"/>
                    <w:bottom w:val="none" w:sz="0" w:space="0" w:color="auto"/>
                    <w:right w:val="none" w:sz="0" w:space="0" w:color="auto"/>
                  </w:divBdr>
                  <w:divsChild>
                    <w:div w:id="497884710">
                      <w:marLeft w:val="750"/>
                      <w:marRight w:val="0"/>
                      <w:marTop w:val="0"/>
                      <w:marBottom w:val="0"/>
                      <w:divBdr>
                        <w:top w:val="none" w:sz="0" w:space="0" w:color="auto"/>
                        <w:left w:val="none" w:sz="0" w:space="0" w:color="auto"/>
                        <w:bottom w:val="none" w:sz="0" w:space="0" w:color="auto"/>
                        <w:right w:val="none" w:sz="0" w:space="0" w:color="auto"/>
                      </w:divBdr>
                    </w:div>
                  </w:divsChild>
                </w:div>
                <w:div w:id="1041788897">
                  <w:marLeft w:val="300"/>
                  <w:marRight w:val="0"/>
                  <w:marTop w:val="75"/>
                  <w:marBottom w:val="0"/>
                  <w:divBdr>
                    <w:top w:val="none" w:sz="0" w:space="0" w:color="auto"/>
                    <w:left w:val="none" w:sz="0" w:space="0" w:color="auto"/>
                    <w:bottom w:val="none" w:sz="0" w:space="0" w:color="auto"/>
                    <w:right w:val="none" w:sz="0" w:space="0" w:color="auto"/>
                  </w:divBdr>
                  <w:divsChild>
                    <w:div w:id="166527311">
                      <w:marLeft w:val="750"/>
                      <w:marRight w:val="0"/>
                      <w:marTop w:val="0"/>
                      <w:marBottom w:val="0"/>
                      <w:divBdr>
                        <w:top w:val="none" w:sz="0" w:space="0" w:color="auto"/>
                        <w:left w:val="none" w:sz="0" w:space="0" w:color="auto"/>
                        <w:bottom w:val="none" w:sz="0" w:space="0" w:color="auto"/>
                        <w:right w:val="none" w:sz="0" w:space="0" w:color="auto"/>
                      </w:divBdr>
                    </w:div>
                    <w:div w:id="1302534294">
                      <w:marLeft w:val="750"/>
                      <w:marRight w:val="0"/>
                      <w:marTop w:val="0"/>
                      <w:marBottom w:val="0"/>
                      <w:divBdr>
                        <w:top w:val="none" w:sz="0" w:space="0" w:color="auto"/>
                        <w:left w:val="none" w:sz="0" w:space="0" w:color="auto"/>
                        <w:bottom w:val="none" w:sz="0" w:space="0" w:color="auto"/>
                        <w:right w:val="none" w:sz="0" w:space="0" w:color="auto"/>
                      </w:divBdr>
                    </w:div>
                  </w:divsChild>
                </w:div>
                <w:div w:id="1665082702">
                  <w:marLeft w:val="300"/>
                  <w:marRight w:val="0"/>
                  <w:marTop w:val="75"/>
                  <w:marBottom w:val="0"/>
                  <w:divBdr>
                    <w:top w:val="none" w:sz="0" w:space="0" w:color="auto"/>
                    <w:left w:val="none" w:sz="0" w:space="0" w:color="auto"/>
                    <w:bottom w:val="none" w:sz="0" w:space="0" w:color="auto"/>
                    <w:right w:val="none" w:sz="0" w:space="0" w:color="auto"/>
                  </w:divBdr>
                  <w:divsChild>
                    <w:div w:id="788358310">
                      <w:marLeft w:val="750"/>
                      <w:marRight w:val="0"/>
                      <w:marTop w:val="0"/>
                      <w:marBottom w:val="0"/>
                      <w:divBdr>
                        <w:top w:val="none" w:sz="0" w:space="0" w:color="auto"/>
                        <w:left w:val="none" w:sz="0" w:space="0" w:color="auto"/>
                        <w:bottom w:val="none" w:sz="0" w:space="0" w:color="auto"/>
                        <w:right w:val="none" w:sz="0" w:space="0" w:color="auto"/>
                      </w:divBdr>
                    </w:div>
                  </w:divsChild>
                </w:div>
                <w:div w:id="1634870028">
                  <w:marLeft w:val="300"/>
                  <w:marRight w:val="0"/>
                  <w:marTop w:val="75"/>
                  <w:marBottom w:val="0"/>
                  <w:divBdr>
                    <w:top w:val="none" w:sz="0" w:space="0" w:color="auto"/>
                    <w:left w:val="none" w:sz="0" w:space="0" w:color="auto"/>
                    <w:bottom w:val="none" w:sz="0" w:space="0" w:color="auto"/>
                    <w:right w:val="none" w:sz="0" w:space="0" w:color="auto"/>
                  </w:divBdr>
                  <w:divsChild>
                    <w:div w:id="963852648">
                      <w:marLeft w:val="750"/>
                      <w:marRight w:val="0"/>
                      <w:marTop w:val="0"/>
                      <w:marBottom w:val="0"/>
                      <w:divBdr>
                        <w:top w:val="none" w:sz="0" w:space="0" w:color="auto"/>
                        <w:left w:val="none" w:sz="0" w:space="0" w:color="auto"/>
                        <w:bottom w:val="none" w:sz="0" w:space="0" w:color="auto"/>
                        <w:right w:val="none" w:sz="0" w:space="0" w:color="auto"/>
                      </w:divBdr>
                    </w:div>
                  </w:divsChild>
                </w:div>
                <w:div w:id="265583360">
                  <w:marLeft w:val="300"/>
                  <w:marRight w:val="0"/>
                  <w:marTop w:val="75"/>
                  <w:marBottom w:val="0"/>
                  <w:divBdr>
                    <w:top w:val="none" w:sz="0" w:space="0" w:color="auto"/>
                    <w:left w:val="none" w:sz="0" w:space="0" w:color="auto"/>
                    <w:bottom w:val="none" w:sz="0" w:space="0" w:color="auto"/>
                    <w:right w:val="none" w:sz="0" w:space="0" w:color="auto"/>
                  </w:divBdr>
                </w:div>
                <w:div w:id="1777556800">
                  <w:marLeft w:val="300"/>
                  <w:marRight w:val="0"/>
                  <w:marTop w:val="75"/>
                  <w:marBottom w:val="0"/>
                  <w:divBdr>
                    <w:top w:val="none" w:sz="0" w:space="0" w:color="auto"/>
                    <w:left w:val="none" w:sz="0" w:space="0" w:color="auto"/>
                    <w:bottom w:val="none" w:sz="0" w:space="0" w:color="auto"/>
                    <w:right w:val="none" w:sz="0" w:space="0" w:color="auto"/>
                  </w:divBdr>
                </w:div>
                <w:div w:id="1537351902">
                  <w:marLeft w:val="300"/>
                  <w:marRight w:val="0"/>
                  <w:marTop w:val="75"/>
                  <w:marBottom w:val="0"/>
                  <w:divBdr>
                    <w:top w:val="none" w:sz="0" w:space="0" w:color="auto"/>
                    <w:left w:val="none" w:sz="0" w:space="0" w:color="auto"/>
                    <w:bottom w:val="none" w:sz="0" w:space="0" w:color="auto"/>
                    <w:right w:val="none" w:sz="0" w:space="0" w:color="auto"/>
                  </w:divBdr>
                  <w:divsChild>
                    <w:div w:id="223412276">
                      <w:marLeft w:val="750"/>
                      <w:marRight w:val="0"/>
                      <w:marTop w:val="0"/>
                      <w:marBottom w:val="0"/>
                      <w:divBdr>
                        <w:top w:val="none" w:sz="0" w:space="0" w:color="auto"/>
                        <w:left w:val="none" w:sz="0" w:space="0" w:color="auto"/>
                        <w:bottom w:val="none" w:sz="0" w:space="0" w:color="auto"/>
                        <w:right w:val="none" w:sz="0" w:space="0" w:color="auto"/>
                      </w:divBdr>
                    </w:div>
                    <w:div w:id="1102065610">
                      <w:marLeft w:val="750"/>
                      <w:marRight w:val="0"/>
                      <w:marTop w:val="0"/>
                      <w:marBottom w:val="0"/>
                      <w:divBdr>
                        <w:top w:val="none" w:sz="0" w:space="0" w:color="auto"/>
                        <w:left w:val="none" w:sz="0" w:space="0" w:color="auto"/>
                        <w:bottom w:val="none" w:sz="0" w:space="0" w:color="auto"/>
                        <w:right w:val="none" w:sz="0" w:space="0" w:color="auto"/>
                      </w:divBdr>
                    </w:div>
                  </w:divsChild>
                </w:div>
                <w:div w:id="788744180">
                  <w:marLeft w:val="300"/>
                  <w:marRight w:val="0"/>
                  <w:marTop w:val="75"/>
                  <w:marBottom w:val="0"/>
                  <w:divBdr>
                    <w:top w:val="none" w:sz="0" w:space="0" w:color="auto"/>
                    <w:left w:val="none" w:sz="0" w:space="0" w:color="auto"/>
                    <w:bottom w:val="none" w:sz="0" w:space="0" w:color="auto"/>
                    <w:right w:val="none" w:sz="0" w:space="0" w:color="auto"/>
                  </w:divBdr>
                  <w:divsChild>
                    <w:div w:id="1865247269">
                      <w:marLeft w:val="750"/>
                      <w:marRight w:val="0"/>
                      <w:marTop w:val="0"/>
                      <w:marBottom w:val="0"/>
                      <w:divBdr>
                        <w:top w:val="none" w:sz="0" w:space="0" w:color="auto"/>
                        <w:left w:val="none" w:sz="0" w:space="0" w:color="auto"/>
                        <w:bottom w:val="none" w:sz="0" w:space="0" w:color="auto"/>
                        <w:right w:val="none" w:sz="0" w:space="0" w:color="auto"/>
                      </w:divBdr>
                    </w:div>
                  </w:divsChild>
                </w:div>
                <w:div w:id="1651981621">
                  <w:marLeft w:val="300"/>
                  <w:marRight w:val="0"/>
                  <w:marTop w:val="75"/>
                  <w:marBottom w:val="0"/>
                  <w:divBdr>
                    <w:top w:val="none" w:sz="0" w:space="0" w:color="auto"/>
                    <w:left w:val="none" w:sz="0" w:space="0" w:color="auto"/>
                    <w:bottom w:val="none" w:sz="0" w:space="0" w:color="auto"/>
                    <w:right w:val="none" w:sz="0" w:space="0" w:color="auto"/>
                  </w:divBdr>
                  <w:divsChild>
                    <w:div w:id="2107382745">
                      <w:marLeft w:val="750"/>
                      <w:marRight w:val="0"/>
                      <w:marTop w:val="0"/>
                      <w:marBottom w:val="0"/>
                      <w:divBdr>
                        <w:top w:val="none" w:sz="0" w:space="0" w:color="auto"/>
                        <w:left w:val="none" w:sz="0" w:space="0" w:color="auto"/>
                        <w:bottom w:val="none" w:sz="0" w:space="0" w:color="auto"/>
                        <w:right w:val="none" w:sz="0" w:space="0" w:color="auto"/>
                      </w:divBdr>
                    </w:div>
                    <w:div w:id="1953589075">
                      <w:marLeft w:val="750"/>
                      <w:marRight w:val="0"/>
                      <w:marTop w:val="0"/>
                      <w:marBottom w:val="0"/>
                      <w:divBdr>
                        <w:top w:val="none" w:sz="0" w:space="0" w:color="auto"/>
                        <w:left w:val="none" w:sz="0" w:space="0" w:color="auto"/>
                        <w:bottom w:val="none" w:sz="0" w:space="0" w:color="auto"/>
                        <w:right w:val="none" w:sz="0" w:space="0" w:color="auto"/>
                      </w:divBdr>
                    </w:div>
                    <w:div w:id="123280752">
                      <w:marLeft w:val="750"/>
                      <w:marRight w:val="0"/>
                      <w:marTop w:val="0"/>
                      <w:marBottom w:val="0"/>
                      <w:divBdr>
                        <w:top w:val="none" w:sz="0" w:space="0" w:color="auto"/>
                        <w:left w:val="none" w:sz="0" w:space="0" w:color="auto"/>
                        <w:bottom w:val="none" w:sz="0" w:space="0" w:color="auto"/>
                        <w:right w:val="none" w:sz="0" w:space="0" w:color="auto"/>
                      </w:divBdr>
                    </w:div>
                  </w:divsChild>
                </w:div>
                <w:div w:id="1879931264">
                  <w:marLeft w:val="300"/>
                  <w:marRight w:val="0"/>
                  <w:marTop w:val="75"/>
                  <w:marBottom w:val="0"/>
                  <w:divBdr>
                    <w:top w:val="none" w:sz="0" w:space="0" w:color="auto"/>
                    <w:left w:val="none" w:sz="0" w:space="0" w:color="auto"/>
                    <w:bottom w:val="none" w:sz="0" w:space="0" w:color="auto"/>
                    <w:right w:val="none" w:sz="0" w:space="0" w:color="auto"/>
                  </w:divBdr>
                  <w:divsChild>
                    <w:div w:id="1176967176">
                      <w:marLeft w:val="750"/>
                      <w:marRight w:val="0"/>
                      <w:marTop w:val="0"/>
                      <w:marBottom w:val="0"/>
                      <w:divBdr>
                        <w:top w:val="none" w:sz="0" w:space="0" w:color="auto"/>
                        <w:left w:val="none" w:sz="0" w:space="0" w:color="auto"/>
                        <w:bottom w:val="none" w:sz="0" w:space="0" w:color="auto"/>
                        <w:right w:val="none" w:sz="0" w:space="0" w:color="auto"/>
                      </w:divBdr>
                    </w:div>
                  </w:divsChild>
                </w:div>
                <w:div w:id="55789687">
                  <w:marLeft w:val="300"/>
                  <w:marRight w:val="0"/>
                  <w:marTop w:val="75"/>
                  <w:marBottom w:val="0"/>
                  <w:divBdr>
                    <w:top w:val="none" w:sz="0" w:space="0" w:color="auto"/>
                    <w:left w:val="none" w:sz="0" w:space="0" w:color="auto"/>
                    <w:bottom w:val="none" w:sz="0" w:space="0" w:color="auto"/>
                    <w:right w:val="none" w:sz="0" w:space="0" w:color="auto"/>
                  </w:divBdr>
                  <w:divsChild>
                    <w:div w:id="1408111893">
                      <w:marLeft w:val="750"/>
                      <w:marRight w:val="0"/>
                      <w:marTop w:val="0"/>
                      <w:marBottom w:val="0"/>
                      <w:divBdr>
                        <w:top w:val="none" w:sz="0" w:space="0" w:color="auto"/>
                        <w:left w:val="none" w:sz="0" w:space="0" w:color="auto"/>
                        <w:bottom w:val="none" w:sz="0" w:space="0" w:color="auto"/>
                        <w:right w:val="none" w:sz="0" w:space="0" w:color="auto"/>
                      </w:divBdr>
                    </w:div>
                    <w:div w:id="1262641629">
                      <w:marLeft w:val="750"/>
                      <w:marRight w:val="0"/>
                      <w:marTop w:val="0"/>
                      <w:marBottom w:val="0"/>
                      <w:divBdr>
                        <w:top w:val="none" w:sz="0" w:space="0" w:color="auto"/>
                        <w:left w:val="none" w:sz="0" w:space="0" w:color="auto"/>
                        <w:bottom w:val="none" w:sz="0" w:space="0" w:color="auto"/>
                        <w:right w:val="none" w:sz="0" w:space="0" w:color="auto"/>
                      </w:divBdr>
                    </w:div>
                  </w:divsChild>
                </w:div>
                <w:div w:id="1259144938">
                  <w:marLeft w:val="300"/>
                  <w:marRight w:val="0"/>
                  <w:marTop w:val="75"/>
                  <w:marBottom w:val="0"/>
                  <w:divBdr>
                    <w:top w:val="none" w:sz="0" w:space="0" w:color="auto"/>
                    <w:left w:val="none" w:sz="0" w:space="0" w:color="auto"/>
                    <w:bottom w:val="none" w:sz="0" w:space="0" w:color="auto"/>
                    <w:right w:val="none" w:sz="0" w:space="0" w:color="auto"/>
                  </w:divBdr>
                  <w:divsChild>
                    <w:div w:id="299268009">
                      <w:marLeft w:val="750"/>
                      <w:marRight w:val="0"/>
                      <w:marTop w:val="0"/>
                      <w:marBottom w:val="0"/>
                      <w:divBdr>
                        <w:top w:val="none" w:sz="0" w:space="0" w:color="auto"/>
                        <w:left w:val="none" w:sz="0" w:space="0" w:color="auto"/>
                        <w:bottom w:val="none" w:sz="0" w:space="0" w:color="auto"/>
                        <w:right w:val="none" w:sz="0" w:space="0" w:color="auto"/>
                      </w:divBdr>
                    </w:div>
                  </w:divsChild>
                </w:div>
                <w:div w:id="774515582">
                  <w:marLeft w:val="300"/>
                  <w:marRight w:val="0"/>
                  <w:marTop w:val="75"/>
                  <w:marBottom w:val="0"/>
                  <w:divBdr>
                    <w:top w:val="none" w:sz="0" w:space="0" w:color="auto"/>
                    <w:left w:val="none" w:sz="0" w:space="0" w:color="auto"/>
                    <w:bottom w:val="none" w:sz="0" w:space="0" w:color="auto"/>
                    <w:right w:val="none" w:sz="0" w:space="0" w:color="auto"/>
                  </w:divBdr>
                  <w:divsChild>
                    <w:div w:id="1356230445">
                      <w:marLeft w:val="750"/>
                      <w:marRight w:val="0"/>
                      <w:marTop w:val="0"/>
                      <w:marBottom w:val="0"/>
                      <w:divBdr>
                        <w:top w:val="none" w:sz="0" w:space="0" w:color="auto"/>
                        <w:left w:val="none" w:sz="0" w:space="0" w:color="auto"/>
                        <w:bottom w:val="none" w:sz="0" w:space="0" w:color="auto"/>
                        <w:right w:val="none" w:sz="0" w:space="0" w:color="auto"/>
                      </w:divBdr>
                    </w:div>
                  </w:divsChild>
                </w:div>
                <w:div w:id="566457212">
                  <w:marLeft w:val="300"/>
                  <w:marRight w:val="0"/>
                  <w:marTop w:val="75"/>
                  <w:marBottom w:val="0"/>
                  <w:divBdr>
                    <w:top w:val="none" w:sz="0" w:space="0" w:color="auto"/>
                    <w:left w:val="none" w:sz="0" w:space="0" w:color="auto"/>
                    <w:bottom w:val="none" w:sz="0" w:space="0" w:color="auto"/>
                    <w:right w:val="none" w:sz="0" w:space="0" w:color="auto"/>
                  </w:divBdr>
                </w:div>
                <w:div w:id="280915807">
                  <w:marLeft w:val="300"/>
                  <w:marRight w:val="0"/>
                  <w:marTop w:val="75"/>
                  <w:marBottom w:val="0"/>
                  <w:divBdr>
                    <w:top w:val="none" w:sz="0" w:space="0" w:color="auto"/>
                    <w:left w:val="none" w:sz="0" w:space="0" w:color="auto"/>
                    <w:bottom w:val="none" w:sz="0" w:space="0" w:color="auto"/>
                    <w:right w:val="none" w:sz="0" w:space="0" w:color="auto"/>
                  </w:divBdr>
                </w:div>
                <w:div w:id="1331835435">
                  <w:marLeft w:val="300"/>
                  <w:marRight w:val="0"/>
                  <w:marTop w:val="75"/>
                  <w:marBottom w:val="0"/>
                  <w:divBdr>
                    <w:top w:val="none" w:sz="0" w:space="0" w:color="auto"/>
                    <w:left w:val="none" w:sz="0" w:space="0" w:color="auto"/>
                    <w:bottom w:val="none" w:sz="0" w:space="0" w:color="auto"/>
                    <w:right w:val="none" w:sz="0" w:space="0" w:color="auto"/>
                  </w:divBdr>
                  <w:divsChild>
                    <w:div w:id="1241981269">
                      <w:marLeft w:val="750"/>
                      <w:marRight w:val="0"/>
                      <w:marTop w:val="0"/>
                      <w:marBottom w:val="0"/>
                      <w:divBdr>
                        <w:top w:val="none" w:sz="0" w:space="0" w:color="auto"/>
                        <w:left w:val="none" w:sz="0" w:space="0" w:color="auto"/>
                        <w:bottom w:val="none" w:sz="0" w:space="0" w:color="auto"/>
                        <w:right w:val="none" w:sz="0" w:space="0" w:color="auto"/>
                      </w:divBdr>
                    </w:div>
                    <w:div w:id="960376110">
                      <w:marLeft w:val="750"/>
                      <w:marRight w:val="0"/>
                      <w:marTop w:val="0"/>
                      <w:marBottom w:val="0"/>
                      <w:divBdr>
                        <w:top w:val="none" w:sz="0" w:space="0" w:color="auto"/>
                        <w:left w:val="none" w:sz="0" w:space="0" w:color="auto"/>
                        <w:bottom w:val="none" w:sz="0" w:space="0" w:color="auto"/>
                        <w:right w:val="none" w:sz="0" w:space="0" w:color="auto"/>
                      </w:divBdr>
                    </w:div>
                  </w:divsChild>
                </w:div>
                <w:div w:id="1912155249">
                  <w:marLeft w:val="300"/>
                  <w:marRight w:val="0"/>
                  <w:marTop w:val="75"/>
                  <w:marBottom w:val="0"/>
                  <w:divBdr>
                    <w:top w:val="none" w:sz="0" w:space="0" w:color="auto"/>
                    <w:left w:val="none" w:sz="0" w:space="0" w:color="auto"/>
                    <w:bottom w:val="none" w:sz="0" w:space="0" w:color="auto"/>
                    <w:right w:val="none" w:sz="0" w:space="0" w:color="auto"/>
                  </w:divBdr>
                  <w:divsChild>
                    <w:div w:id="1071582278">
                      <w:marLeft w:val="750"/>
                      <w:marRight w:val="0"/>
                      <w:marTop w:val="0"/>
                      <w:marBottom w:val="0"/>
                      <w:divBdr>
                        <w:top w:val="none" w:sz="0" w:space="0" w:color="auto"/>
                        <w:left w:val="none" w:sz="0" w:space="0" w:color="auto"/>
                        <w:bottom w:val="none" w:sz="0" w:space="0" w:color="auto"/>
                        <w:right w:val="none" w:sz="0" w:space="0" w:color="auto"/>
                      </w:divBdr>
                    </w:div>
                  </w:divsChild>
                </w:div>
                <w:div w:id="1717852463">
                  <w:marLeft w:val="300"/>
                  <w:marRight w:val="0"/>
                  <w:marTop w:val="75"/>
                  <w:marBottom w:val="0"/>
                  <w:divBdr>
                    <w:top w:val="none" w:sz="0" w:space="0" w:color="auto"/>
                    <w:left w:val="none" w:sz="0" w:space="0" w:color="auto"/>
                    <w:bottom w:val="none" w:sz="0" w:space="0" w:color="auto"/>
                    <w:right w:val="none" w:sz="0" w:space="0" w:color="auto"/>
                  </w:divBdr>
                  <w:divsChild>
                    <w:div w:id="2082676103">
                      <w:marLeft w:val="750"/>
                      <w:marRight w:val="0"/>
                      <w:marTop w:val="0"/>
                      <w:marBottom w:val="0"/>
                      <w:divBdr>
                        <w:top w:val="none" w:sz="0" w:space="0" w:color="auto"/>
                        <w:left w:val="none" w:sz="0" w:space="0" w:color="auto"/>
                        <w:bottom w:val="none" w:sz="0" w:space="0" w:color="auto"/>
                        <w:right w:val="none" w:sz="0" w:space="0" w:color="auto"/>
                      </w:divBdr>
                    </w:div>
                    <w:div w:id="1671372158">
                      <w:marLeft w:val="750"/>
                      <w:marRight w:val="0"/>
                      <w:marTop w:val="0"/>
                      <w:marBottom w:val="0"/>
                      <w:divBdr>
                        <w:top w:val="none" w:sz="0" w:space="0" w:color="auto"/>
                        <w:left w:val="none" w:sz="0" w:space="0" w:color="auto"/>
                        <w:bottom w:val="none" w:sz="0" w:space="0" w:color="auto"/>
                        <w:right w:val="none" w:sz="0" w:space="0" w:color="auto"/>
                      </w:divBdr>
                    </w:div>
                    <w:div w:id="213011861">
                      <w:marLeft w:val="750"/>
                      <w:marRight w:val="0"/>
                      <w:marTop w:val="0"/>
                      <w:marBottom w:val="0"/>
                      <w:divBdr>
                        <w:top w:val="none" w:sz="0" w:space="0" w:color="auto"/>
                        <w:left w:val="none" w:sz="0" w:space="0" w:color="auto"/>
                        <w:bottom w:val="none" w:sz="0" w:space="0" w:color="auto"/>
                        <w:right w:val="none" w:sz="0" w:space="0" w:color="auto"/>
                      </w:divBdr>
                    </w:div>
                  </w:divsChild>
                </w:div>
                <w:div w:id="423653279">
                  <w:marLeft w:val="300"/>
                  <w:marRight w:val="0"/>
                  <w:marTop w:val="75"/>
                  <w:marBottom w:val="0"/>
                  <w:divBdr>
                    <w:top w:val="none" w:sz="0" w:space="0" w:color="auto"/>
                    <w:left w:val="none" w:sz="0" w:space="0" w:color="auto"/>
                    <w:bottom w:val="none" w:sz="0" w:space="0" w:color="auto"/>
                    <w:right w:val="none" w:sz="0" w:space="0" w:color="auto"/>
                  </w:divBdr>
                  <w:divsChild>
                    <w:div w:id="1929193148">
                      <w:marLeft w:val="750"/>
                      <w:marRight w:val="0"/>
                      <w:marTop w:val="0"/>
                      <w:marBottom w:val="0"/>
                      <w:divBdr>
                        <w:top w:val="none" w:sz="0" w:space="0" w:color="auto"/>
                        <w:left w:val="none" w:sz="0" w:space="0" w:color="auto"/>
                        <w:bottom w:val="none" w:sz="0" w:space="0" w:color="auto"/>
                        <w:right w:val="none" w:sz="0" w:space="0" w:color="auto"/>
                      </w:divBdr>
                    </w:div>
                  </w:divsChild>
                </w:div>
                <w:div w:id="627978982">
                  <w:marLeft w:val="300"/>
                  <w:marRight w:val="0"/>
                  <w:marTop w:val="75"/>
                  <w:marBottom w:val="0"/>
                  <w:divBdr>
                    <w:top w:val="none" w:sz="0" w:space="0" w:color="auto"/>
                    <w:left w:val="none" w:sz="0" w:space="0" w:color="auto"/>
                    <w:bottom w:val="none" w:sz="0" w:space="0" w:color="auto"/>
                    <w:right w:val="none" w:sz="0" w:space="0" w:color="auto"/>
                  </w:divBdr>
                  <w:divsChild>
                    <w:div w:id="1123112846">
                      <w:marLeft w:val="750"/>
                      <w:marRight w:val="0"/>
                      <w:marTop w:val="0"/>
                      <w:marBottom w:val="0"/>
                      <w:divBdr>
                        <w:top w:val="none" w:sz="0" w:space="0" w:color="auto"/>
                        <w:left w:val="none" w:sz="0" w:space="0" w:color="auto"/>
                        <w:bottom w:val="none" w:sz="0" w:space="0" w:color="auto"/>
                        <w:right w:val="none" w:sz="0" w:space="0" w:color="auto"/>
                      </w:divBdr>
                    </w:div>
                    <w:div w:id="210001110">
                      <w:marLeft w:val="750"/>
                      <w:marRight w:val="0"/>
                      <w:marTop w:val="0"/>
                      <w:marBottom w:val="0"/>
                      <w:divBdr>
                        <w:top w:val="none" w:sz="0" w:space="0" w:color="auto"/>
                        <w:left w:val="none" w:sz="0" w:space="0" w:color="auto"/>
                        <w:bottom w:val="none" w:sz="0" w:space="0" w:color="auto"/>
                        <w:right w:val="none" w:sz="0" w:space="0" w:color="auto"/>
                      </w:divBdr>
                    </w:div>
                  </w:divsChild>
                </w:div>
                <w:div w:id="414785613">
                  <w:marLeft w:val="300"/>
                  <w:marRight w:val="0"/>
                  <w:marTop w:val="75"/>
                  <w:marBottom w:val="0"/>
                  <w:divBdr>
                    <w:top w:val="none" w:sz="0" w:space="0" w:color="auto"/>
                    <w:left w:val="none" w:sz="0" w:space="0" w:color="auto"/>
                    <w:bottom w:val="none" w:sz="0" w:space="0" w:color="auto"/>
                    <w:right w:val="none" w:sz="0" w:space="0" w:color="auto"/>
                  </w:divBdr>
                  <w:divsChild>
                    <w:div w:id="1154177324">
                      <w:marLeft w:val="750"/>
                      <w:marRight w:val="0"/>
                      <w:marTop w:val="0"/>
                      <w:marBottom w:val="0"/>
                      <w:divBdr>
                        <w:top w:val="none" w:sz="0" w:space="0" w:color="auto"/>
                        <w:left w:val="none" w:sz="0" w:space="0" w:color="auto"/>
                        <w:bottom w:val="none" w:sz="0" w:space="0" w:color="auto"/>
                        <w:right w:val="none" w:sz="0" w:space="0" w:color="auto"/>
                      </w:divBdr>
                    </w:div>
                  </w:divsChild>
                </w:div>
                <w:div w:id="24448754">
                  <w:marLeft w:val="300"/>
                  <w:marRight w:val="0"/>
                  <w:marTop w:val="75"/>
                  <w:marBottom w:val="0"/>
                  <w:divBdr>
                    <w:top w:val="none" w:sz="0" w:space="0" w:color="auto"/>
                    <w:left w:val="none" w:sz="0" w:space="0" w:color="auto"/>
                    <w:bottom w:val="none" w:sz="0" w:space="0" w:color="auto"/>
                    <w:right w:val="none" w:sz="0" w:space="0" w:color="auto"/>
                  </w:divBdr>
                  <w:divsChild>
                    <w:div w:id="1083382596">
                      <w:marLeft w:val="750"/>
                      <w:marRight w:val="0"/>
                      <w:marTop w:val="0"/>
                      <w:marBottom w:val="0"/>
                      <w:divBdr>
                        <w:top w:val="none" w:sz="0" w:space="0" w:color="auto"/>
                        <w:left w:val="none" w:sz="0" w:space="0" w:color="auto"/>
                        <w:bottom w:val="none" w:sz="0" w:space="0" w:color="auto"/>
                        <w:right w:val="none" w:sz="0" w:space="0" w:color="auto"/>
                      </w:divBdr>
                    </w:div>
                  </w:divsChild>
                </w:div>
                <w:div w:id="1728139230">
                  <w:marLeft w:val="300"/>
                  <w:marRight w:val="0"/>
                  <w:marTop w:val="75"/>
                  <w:marBottom w:val="0"/>
                  <w:divBdr>
                    <w:top w:val="none" w:sz="0" w:space="0" w:color="auto"/>
                    <w:left w:val="none" w:sz="0" w:space="0" w:color="auto"/>
                    <w:bottom w:val="none" w:sz="0" w:space="0" w:color="auto"/>
                    <w:right w:val="none" w:sz="0" w:space="0" w:color="auto"/>
                  </w:divBdr>
                </w:div>
                <w:div w:id="85270836">
                  <w:marLeft w:val="300"/>
                  <w:marRight w:val="0"/>
                  <w:marTop w:val="75"/>
                  <w:marBottom w:val="0"/>
                  <w:divBdr>
                    <w:top w:val="none" w:sz="0" w:space="0" w:color="auto"/>
                    <w:left w:val="none" w:sz="0" w:space="0" w:color="auto"/>
                    <w:bottom w:val="none" w:sz="0" w:space="0" w:color="auto"/>
                    <w:right w:val="none" w:sz="0" w:space="0" w:color="auto"/>
                  </w:divBdr>
                </w:div>
                <w:div w:id="1143161205">
                  <w:marLeft w:val="300"/>
                  <w:marRight w:val="0"/>
                  <w:marTop w:val="75"/>
                  <w:marBottom w:val="0"/>
                  <w:divBdr>
                    <w:top w:val="none" w:sz="0" w:space="0" w:color="auto"/>
                    <w:left w:val="none" w:sz="0" w:space="0" w:color="auto"/>
                    <w:bottom w:val="none" w:sz="0" w:space="0" w:color="auto"/>
                    <w:right w:val="none" w:sz="0" w:space="0" w:color="auto"/>
                  </w:divBdr>
                  <w:divsChild>
                    <w:div w:id="1569264181">
                      <w:marLeft w:val="750"/>
                      <w:marRight w:val="0"/>
                      <w:marTop w:val="0"/>
                      <w:marBottom w:val="0"/>
                      <w:divBdr>
                        <w:top w:val="none" w:sz="0" w:space="0" w:color="auto"/>
                        <w:left w:val="none" w:sz="0" w:space="0" w:color="auto"/>
                        <w:bottom w:val="none" w:sz="0" w:space="0" w:color="auto"/>
                        <w:right w:val="none" w:sz="0" w:space="0" w:color="auto"/>
                      </w:divBdr>
                    </w:div>
                    <w:div w:id="77168304">
                      <w:marLeft w:val="750"/>
                      <w:marRight w:val="0"/>
                      <w:marTop w:val="0"/>
                      <w:marBottom w:val="0"/>
                      <w:divBdr>
                        <w:top w:val="none" w:sz="0" w:space="0" w:color="auto"/>
                        <w:left w:val="none" w:sz="0" w:space="0" w:color="auto"/>
                        <w:bottom w:val="none" w:sz="0" w:space="0" w:color="auto"/>
                        <w:right w:val="none" w:sz="0" w:space="0" w:color="auto"/>
                      </w:divBdr>
                    </w:div>
                  </w:divsChild>
                </w:div>
                <w:div w:id="1163818385">
                  <w:marLeft w:val="300"/>
                  <w:marRight w:val="0"/>
                  <w:marTop w:val="75"/>
                  <w:marBottom w:val="0"/>
                  <w:divBdr>
                    <w:top w:val="none" w:sz="0" w:space="0" w:color="auto"/>
                    <w:left w:val="none" w:sz="0" w:space="0" w:color="auto"/>
                    <w:bottom w:val="none" w:sz="0" w:space="0" w:color="auto"/>
                    <w:right w:val="none" w:sz="0" w:space="0" w:color="auto"/>
                  </w:divBdr>
                  <w:divsChild>
                    <w:div w:id="1411195698">
                      <w:marLeft w:val="750"/>
                      <w:marRight w:val="0"/>
                      <w:marTop w:val="0"/>
                      <w:marBottom w:val="0"/>
                      <w:divBdr>
                        <w:top w:val="none" w:sz="0" w:space="0" w:color="auto"/>
                        <w:left w:val="none" w:sz="0" w:space="0" w:color="auto"/>
                        <w:bottom w:val="none" w:sz="0" w:space="0" w:color="auto"/>
                        <w:right w:val="none" w:sz="0" w:space="0" w:color="auto"/>
                      </w:divBdr>
                    </w:div>
                  </w:divsChild>
                </w:div>
                <w:div w:id="609898795">
                  <w:marLeft w:val="300"/>
                  <w:marRight w:val="0"/>
                  <w:marTop w:val="75"/>
                  <w:marBottom w:val="0"/>
                  <w:divBdr>
                    <w:top w:val="none" w:sz="0" w:space="0" w:color="auto"/>
                    <w:left w:val="none" w:sz="0" w:space="0" w:color="auto"/>
                    <w:bottom w:val="none" w:sz="0" w:space="0" w:color="auto"/>
                    <w:right w:val="none" w:sz="0" w:space="0" w:color="auto"/>
                  </w:divBdr>
                  <w:divsChild>
                    <w:div w:id="1626039526">
                      <w:marLeft w:val="750"/>
                      <w:marRight w:val="0"/>
                      <w:marTop w:val="0"/>
                      <w:marBottom w:val="0"/>
                      <w:divBdr>
                        <w:top w:val="none" w:sz="0" w:space="0" w:color="auto"/>
                        <w:left w:val="none" w:sz="0" w:space="0" w:color="auto"/>
                        <w:bottom w:val="none" w:sz="0" w:space="0" w:color="auto"/>
                        <w:right w:val="none" w:sz="0" w:space="0" w:color="auto"/>
                      </w:divBdr>
                    </w:div>
                    <w:div w:id="1622105493">
                      <w:marLeft w:val="750"/>
                      <w:marRight w:val="0"/>
                      <w:marTop w:val="0"/>
                      <w:marBottom w:val="0"/>
                      <w:divBdr>
                        <w:top w:val="none" w:sz="0" w:space="0" w:color="auto"/>
                        <w:left w:val="none" w:sz="0" w:space="0" w:color="auto"/>
                        <w:bottom w:val="none" w:sz="0" w:space="0" w:color="auto"/>
                        <w:right w:val="none" w:sz="0" w:space="0" w:color="auto"/>
                      </w:divBdr>
                    </w:div>
                    <w:div w:id="1266884454">
                      <w:marLeft w:val="750"/>
                      <w:marRight w:val="0"/>
                      <w:marTop w:val="0"/>
                      <w:marBottom w:val="0"/>
                      <w:divBdr>
                        <w:top w:val="none" w:sz="0" w:space="0" w:color="auto"/>
                        <w:left w:val="none" w:sz="0" w:space="0" w:color="auto"/>
                        <w:bottom w:val="none" w:sz="0" w:space="0" w:color="auto"/>
                        <w:right w:val="none" w:sz="0" w:space="0" w:color="auto"/>
                      </w:divBdr>
                    </w:div>
                  </w:divsChild>
                </w:div>
                <w:div w:id="505366111">
                  <w:marLeft w:val="300"/>
                  <w:marRight w:val="0"/>
                  <w:marTop w:val="75"/>
                  <w:marBottom w:val="0"/>
                  <w:divBdr>
                    <w:top w:val="none" w:sz="0" w:space="0" w:color="auto"/>
                    <w:left w:val="none" w:sz="0" w:space="0" w:color="auto"/>
                    <w:bottom w:val="none" w:sz="0" w:space="0" w:color="auto"/>
                    <w:right w:val="none" w:sz="0" w:space="0" w:color="auto"/>
                  </w:divBdr>
                  <w:divsChild>
                    <w:div w:id="138962668">
                      <w:marLeft w:val="750"/>
                      <w:marRight w:val="0"/>
                      <w:marTop w:val="0"/>
                      <w:marBottom w:val="0"/>
                      <w:divBdr>
                        <w:top w:val="none" w:sz="0" w:space="0" w:color="auto"/>
                        <w:left w:val="none" w:sz="0" w:space="0" w:color="auto"/>
                        <w:bottom w:val="none" w:sz="0" w:space="0" w:color="auto"/>
                        <w:right w:val="none" w:sz="0" w:space="0" w:color="auto"/>
                      </w:divBdr>
                    </w:div>
                  </w:divsChild>
                </w:div>
                <w:div w:id="697512074">
                  <w:marLeft w:val="300"/>
                  <w:marRight w:val="0"/>
                  <w:marTop w:val="75"/>
                  <w:marBottom w:val="0"/>
                  <w:divBdr>
                    <w:top w:val="none" w:sz="0" w:space="0" w:color="auto"/>
                    <w:left w:val="none" w:sz="0" w:space="0" w:color="auto"/>
                    <w:bottom w:val="none" w:sz="0" w:space="0" w:color="auto"/>
                    <w:right w:val="none" w:sz="0" w:space="0" w:color="auto"/>
                  </w:divBdr>
                  <w:divsChild>
                    <w:div w:id="1295408277">
                      <w:marLeft w:val="750"/>
                      <w:marRight w:val="0"/>
                      <w:marTop w:val="0"/>
                      <w:marBottom w:val="0"/>
                      <w:divBdr>
                        <w:top w:val="none" w:sz="0" w:space="0" w:color="auto"/>
                        <w:left w:val="none" w:sz="0" w:space="0" w:color="auto"/>
                        <w:bottom w:val="none" w:sz="0" w:space="0" w:color="auto"/>
                        <w:right w:val="none" w:sz="0" w:space="0" w:color="auto"/>
                      </w:divBdr>
                    </w:div>
                    <w:div w:id="1393502809">
                      <w:marLeft w:val="750"/>
                      <w:marRight w:val="0"/>
                      <w:marTop w:val="0"/>
                      <w:marBottom w:val="0"/>
                      <w:divBdr>
                        <w:top w:val="none" w:sz="0" w:space="0" w:color="auto"/>
                        <w:left w:val="none" w:sz="0" w:space="0" w:color="auto"/>
                        <w:bottom w:val="none" w:sz="0" w:space="0" w:color="auto"/>
                        <w:right w:val="none" w:sz="0" w:space="0" w:color="auto"/>
                      </w:divBdr>
                    </w:div>
                  </w:divsChild>
                </w:div>
                <w:div w:id="1088385058">
                  <w:marLeft w:val="300"/>
                  <w:marRight w:val="0"/>
                  <w:marTop w:val="75"/>
                  <w:marBottom w:val="0"/>
                  <w:divBdr>
                    <w:top w:val="none" w:sz="0" w:space="0" w:color="auto"/>
                    <w:left w:val="none" w:sz="0" w:space="0" w:color="auto"/>
                    <w:bottom w:val="none" w:sz="0" w:space="0" w:color="auto"/>
                    <w:right w:val="none" w:sz="0" w:space="0" w:color="auto"/>
                  </w:divBdr>
                  <w:divsChild>
                    <w:div w:id="1032459427">
                      <w:marLeft w:val="750"/>
                      <w:marRight w:val="0"/>
                      <w:marTop w:val="0"/>
                      <w:marBottom w:val="0"/>
                      <w:divBdr>
                        <w:top w:val="none" w:sz="0" w:space="0" w:color="auto"/>
                        <w:left w:val="none" w:sz="0" w:space="0" w:color="auto"/>
                        <w:bottom w:val="none" w:sz="0" w:space="0" w:color="auto"/>
                        <w:right w:val="none" w:sz="0" w:space="0" w:color="auto"/>
                      </w:divBdr>
                    </w:div>
                  </w:divsChild>
                </w:div>
                <w:div w:id="1303189590">
                  <w:marLeft w:val="300"/>
                  <w:marRight w:val="0"/>
                  <w:marTop w:val="75"/>
                  <w:marBottom w:val="0"/>
                  <w:divBdr>
                    <w:top w:val="none" w:sz="0" w:space="0" w:color="auto"/>
                    <w:left w:val="none" w:sz="0" w:space="0" w:color="auto"/>
                    <w:bottom w:val="none" w:sz="0" w:space="0" w:color="auto"/>
                    <w:right w:val="none" w:sz="0" w:space="0" w:color="auto"/>
                  </w:divBdr>
                  <w:divsChild>
                    <w:div w:id="1875801732">
                      <w:marLeft w:val="750"/>
                      <w:marRight w:val="0"/>
                      <w:marTop w:val="0"/>
                      <w:marBottom w:val="0"/>
                      <w:divBdr>
                        <w:top w:val="none" w:sz="0" w:space="0" w:color="auto"/>
                        <w:left w:val="none" w:sz="0" w:space="0" w:color="auto"/>
                        <w:bottom w:val="none" w:sz="0" w:space="0" w:color="auto"/>
                        <w:right w:val="none" w:sz="0" w:space="0" w:color="auto"/>
                      </w:divBdr>
                    </w:div>
                  </w:divsChild>
                </w:div>
                <w:div w:id="543954288">
                  <w:marLeft w:val="300"/>
                  <w:marRight w:val="0"/>
                  <w:marTop w:val="75"/>
                  <w:marBottom w:val="0"/>
                  <w:divBdr>
                    <w:top w:val="none" w:sz="0" w:space="0" w:color="auto"/>
                    <w:left w:val="none" w:sz="0" w:space="0" w:color="auto"/>
                    <w:bottom w:val="none" w:sz="0" w:space="0" w:color="auto"/>
                    <w:right w:val="none" w:sz="0" w:space="0" w:color="auto"/>
                  </w:divBdr>
                </w:div>
                <w:div w:id="1997953025">
                  <w:marLeft w:val="300"/>
                  <w:marRight w:val="0"/>
                  <w:marTop w:val="75"/>
                  <w:marBottom w:val="0"/>
                  <w:divBdr>
                    <w:top w:val="none" w:sz="0" w:space="0" w:color="auto"/>
                    <w:left w:val="none" w:sz="0" w:space="0" w:color="auto"/>
                    <w:bottom w:val="none" w:sz="0" w:space="0" w:color="auto"/>
                    <w:right w:val="none" w:sz="0" w:space="0" w:color="auto"/>
                  </w:divBdr>
                </w:div>
                <w:div w:id="482822002">
                  <w:marLeft w:val="300"/>
                  <w:marRight w:val="0"/>
                  <w:marTop w:val="75"/>
                  <w:marBottom w:val="0"/>
                  <w:divBdr>
                    <w:top w:val="none" w:sz="0" w:space="0" w:color="auto"/>
                    <w:left w:val="none" w:sz="0" w:space="0" w:color="auto"/>
                    <w:bottom w:val="none" w:sz="0" w:space="0" w:color="auto"/>
                    <w:right w:val="none" w:sz="0" w:space="0" w:color="auto"/>
                  </w:divBdr>
                  <w:divsChild>
                    <w:div w:id="1229459601">
                      <w:marLeft w:val="750"/>
                      <w:marRight w:val="0"/>
                      <w:marTop w:val="0"/>
                      <w:marBottom w:val="0"/>
                      <w:divBdr>
                        <w:top w:val="none" w:sz="0" w:space="0" w:color="auto"/>
                        <w:left w:val="none" w:sz="0" w:space="0" w:color="auto"/>
                        <w:bottom w:val="none" w:sz="0" w:space="0" w:color="auto"/>
                        <w:right w:val="none" w:sz="0" w:space="0" w:color="auto"/>
                      </w:divBdr>
                    </w:div>
                    <w:div w:id="243030436">
                      <w:marLeft w:val="750"/>
                      <w:marRight w:val="0"/>
                      <w:marTop w:val="0"/>
                      <w:marBottom w:val="0"/>
                      <w:divBdr>
                        <w:top w:val="none" w:sz="0" w:space="0" w:color="auto"/>
                        <w:left w:val="none" w:sz="0" w:space="0" w:color="auto"/>
                        <w:bottom w:val="none" w:sz="0" w:space="0" w:color="auto"/>
                        <w:right w:val="none" w:sz="0" w:space="0" w:color="auto"/>
                      </w:divBdr>
                    </w:div>
                  </w:divsChild>
                </w:div>
                <w:div w:id="1188956226">
                  <w:marLeft w:val="300"/>
                  <w:marRight w:val="0"/>
                  <w:marTop w:val="75"/>
                  <w:marBottom w:val="0"/>
                  <w:divBdr>
                    <w:top w:val="none" w:sz="0" w:space="0" w:color="auto"/>
                    <w:left w:val="none" w:sz="0" w:space="0" w:color="auto"/>
                    <w:bottom w:val="none" w:sz="0" w:space="0" w:color="auto"/>
                    <w:right w:val="none" w:sz="0" w:space="0" w:color="auto"/>
                  </w:divBdr>
                  <w:divsChild>
                    <w:div w:id="1801612631">
                      <w:marLeft w:val="750"/>
                      <w:marRight w:val="0"/>
                      <w:marTop w:val="0"/>
                      <w:marBottom w:val="0"/>
                      <w:divBdr>
                        <w:top w:val="none" w:sz="0" w:space="0" w:color="auto"/>
                        <w:left w:val="none" w:sz="0" w:space="0" w:color="auto"/>
                        <w:bottom w:val="none" w:sz="0" w:space="0" w:color="auto"/>
                        <w:right w:val="none" w:sz="0" w:space="0" w:color="auto"/>
                      </w:divBdr>
                    </w:div>
                  </w:divsChild>
                </w:div>
                <w:div w:id="1259172118">
                  <w:marLeft w:val="300"/>
                  <w:marRight w:val="0"/>
                  <w:marTop w:val="75"/>
                  <w:marBottom w:val="0"/>
                  <w:divBdr>
                    <w:top w:val="none" w:sz="0" w:space="0" w:color="auto"/>
                    <w:left w:val="none" w:sz="0" w:space="0" w:color="auto"/>
                    <w:bottom w:val="none" w:sz="0" w:space="0" w:color="auto"/>
                    <w:right w:val="none" w:sz="0" w:space="0" w:color="auto"/>
                  </w:divBdr>
                  <w:divsChild>
                    <w:div w:id="1459254245">
                      <w:marLeft w:val="750"/>
                      <w:marRight w:val="0"/>
                      <w:marTop w:val="0"/>
                      <w:marBottom w:val="0"/>
                      <w:divBdr>
                        <w:top w:val="none" w:sz="0" w:space="0" w:color="auto"/>
                        <w:left w:val="none" w:sz="0" w:space="0" w:color="auto"/>
                        <w:bottom w:val="none" w:sz="0" w:space="0" w:color="auto"/>
                        <w:right w:val="none" w:sz="0" w:space="0" w:color="auto"/>
                      </w:divBdr>
                    </w:div>
                    <w:div w:id="1330671709">
                      <w:marLeft w:val="750"/>
                      <w:marRight w:val="0"/>
                      <w:marTop w:val="0"/>
                      <w:marBottom w:val="0"/>
                      <w:divBdr>
                        <w:top w:val="none" w:sz="0" w:space="0" w:color="auto"/>
                        <w:left w:val="none" w:sz="0" w:space="0" w:color="auto"/>
                        <w:bottom w:val="none" w:sz="0" w:space="0" w:color="auto"/>
                        <w:right w:val="none" w:sz="0" w:space="0" w:color="auto"/>
                      </w:divBdr>
                    </w:div>
                    <w:div w:id="1186292188">
                      <w:marLeft w:val="750"/>
                      <w:marRight w:val="0"/>
                      <w:marTop w:val="0"/>
                      <w:marBottom w:val="0"/>
                      <w:divBdr>
                        <w:top w:val="none" w:sz="0" w:space="0" w:color="auto"/>
                        <w:left w:val="none" w:sz="0" w:space="0" w:color="auto"/>
                        <w:bottom w:val="none" w:sz="0" w:space="0" w:color="auto"/>
                        <w:right w:val="none" w:sz="0" w:space="0" w:color="auto"/>
                      </w:divBdr>
                    </w:div>
                  </w:divsChild>
                </w:div>
                <w:div w:id="2056350238">
                  <w:marLeft w:val="300"/>
                  <w:marRight w:val="0"/>
                  <w:marTop w:val="75"/>
                  <w:marBottom w:val="0"/>
                  <w:divBdr>
                    <w:top w:val="none" w:sz="0" w:space="0" w:color="auto"/>
                    <w:left w:val="none" w:sz="0" w:space="0" w:color="auto"/>
                    <w:bottom w:val="none" w:sz="0" w:space="0" w:color="auto"/>
                    <w:right w:val="none" w:sz="0" w:space="0" w:color="auto"/>
                  </w:divBdr>
                  <w:divsChild>
                    <w:div w:id="29889263">
                      <w:marLeft w:val="750"/>
                      <w:marRight w:val="0"/>
                      <w:marTop w:val="0"/>
                      <w:marBottom w:val="0"/>
                      <w:divBdr>
                        <w:top w:val="none" w:sz="0" w:space="0" w:color="auto"/>
                        <w:left w:val="none" w:sz="0" w:space="0" w:color="auto"/>
                        <w:bottom w:val="none" w:sz="0" w:space="0" w:color="auto"/>
                        <w:right w:val="none" w:sz="0" w:space="0" w:color="auto"/>
                      </w:divBdr>
                    </w:div>
                  </w:divsChild>
                </w:div>
                <w:div w:id="1827472666">
                  <w:marLeft w:val="300"/>
                  <w:marRight w:val="0"/>
                  <w:marTop w:val="75"/>
                  <w:marBottom w:val="0"/>
                  <w:divBdr>
                    <w:top w:val="none" w:sz="0" w:space="0" w:color="auto"/>
                    <w:left w:val="none" w:sz="0" w:space="0" w:color="auto"/>
                    <w:bottom w:val="none" w:sz="0" w:space="0" w:color="auto"/>
                    <w:right w:val="none" w:sz="0" w:space="0" w:color="auto"/>
                  </w:divBdr>
                  <w:divsChild>
                    <w:div w:id="417676185">
                      <w:marLeft w:val="750"/>
                      <w:marRight w:val="0"/>
                      <w:marTop w:val="0"/>
                      <w:marBottom w:val="0"/>
                      <w:divBdr>
                        <w:top w:val="none" w:sz="0" w:space="0" w:color="auto"/>
                        <w:left w:val="none" w:sz="0" w:space="0" w:color="auto"/>
                        <w:bottom w:val="none" w:sz="0" w:space="0" w:color="auto"/>
                        <w:right w:val="none" w:sz="0" w:space="0" w:color="auto"/>
                      </w:divBdr>
                    </w:div>
                    <w:div w:id="46465380">
                      <w:marLeft w:val="750"/>
                      <w:marRight w:val="0"/>
                      <w:marTop w:val="0"/>
                      <w:marBottom w:val="0"/>
                      <w:divBdr>
                        <w:top w:val="none" w:sz="0" w:space="0" w:color="auto"/>
                        <w:left w:val="none" w:sz="0" w:space="0" w:color="auto"/>
                        <w:bottom w:val="none" w:sz="0" w:space="0" w:color="auto"/>
                        <w:right w:val="none" w:sz="0" w:space="0" w:color="auto"/>
                      </w:divBdr>
                    </w:div>
                  </w:divsChild>
                </w:div>
                <w:div w:id="1705246829">
                  <w:marLeft w:val="300"/>
                  <w:marRight w:val="0"/>
                  <w:marTop w:val="75"/>
                  <w:marBottom w:val="0"/>
                  <w:divBdr>
                    <w:top w:val="none" w:sz="0" w:space="0" w:color="auto"/>
                    <w:left w:val="none" w:sz="0" w:space="0" w:color="auto"/>
                    <w:bottom w:val="none" w:sz="0" w:space="0" w:color="auto"/>
                    <w:right w:val="none" w:sz="0" w:space="0" w:color="auto"/>
                  </w:divBdr>
                  <w:divsChild>
                    <w:div w:id="1054694789">
                      <w:marLeft w:val="750"/>
                      <w:marRight w:val="0"/>
                      <w:marTop w:val="0"/>
                      <w:marBottom w:val="0"/>
                      <w:divBdr>
                        <w:top w:val="none" w:sz="0" w:space="0" w:color="auto"/>
                        <w:left w:val="none" w:sz="0" w:space="0" w:color="auto"/>
                        <w:bottom w:val="none" w:sz="0" w:space="0" w:color="auto"/>
                        <w:right w:val="none" w:sz="0" w:space="0" w:color="auto"/>
                      </w:divBdr>
                    </w:div>
                  </w:divsChild>
                </w:div>
                <w:div w:id="1989049799">
                  <w:marLeft w:val="300"/>
                  <w:marRight w:val="0"/>
                  <w:marTop w:val="75"/>
                  <w:marBottom w:val="0"/>
                  <w:divBdr>
                    <w:top w:val="none" w:sz="0" w:space="0" w:color="auto"/>
                    <w:left w:val="none" w:sz="0" w:space="0" w:color="auto"/>
                    <w:bottom w:val="none" w:sz="0" w:space="0" w:color="auto"/>
                    <w:right w:val="none" w:sz="0" w:space="0" w:color="auto"/>
                  </w:divBdr>
                  <w:divsChild>
                    <w:div w:id="1295527205">
                      <w:marLeft w:val="750"/>
                      <w:marRight w:val="0"/>
                      <w:marTop w:val="0"/>
                      <w:marBottom w:val="0"/>
                      <w:divBdr>
                        <w:top w:val="none" w:sz="0" w:space="0" w:color="auto"/>
                        <w:left w:val="none" w:sz="0" w:space="0" w:color="auto"/>
                        <w:bottom w:val="none" w:sz="0" w:space="0" w:color="auto"/>
                        <w:right w:val="none" w:sz="0" w:space="0" w:color="auto"/>
                      </w:divBdr>
                    </w:div>
                  </w:divsChild>
                </w:div>
                <w:div w:id="1650864043">
                  <w:marLeft w:val="300"/>
                  <w:marRight w:val="0"/>
                  <w:marTop w:val="75"/>
                  <w:marBottom w:val="0"/>
                  <w:divBdr>
                    <w:top w:val="none" w:sz="0" w:space="0" w:color="auto"/>
                    <w:left w:val="none" w:sz="0" w:space="0" w:color="auto"/>
                    <w:bottom w:val="none" w:sz="0" w:space="0" w:color="auto"/>
                    <w:right w:val="none" w:sz="0" w:space="0" w:color="auto"/>
                  </w:divBdr>
                </w:div>
                <w:div w:id="1286884665">
                  <w:marLeft w:val="300"/>
                  <w:marRight w:val="0"/>
                  <w:marTop w:val="75"/>
                  <w:marBottom w:val="0"/>
                  <w:divBdr>
                    <w:top w:val="none" w:sz="0" w:space="0" w:color="auto"/>
                    <w:left w:val="none" w:sz="0" w:space="0" w:color="auto"/>
                    <w:bottom w:val="none" w:sz="0" w:space="0" w:color="auto"/>
                    <w:right w:val="none" w:sz="0" w:space="0" w:color="auto"/>
                  </w:divBdr>
                </w:div>
                <w:div w:id="1285190088">
                  <w:marLeft w:val="300"/>
                  <w:marRight w:val="0"/>
                  <w:marTop w:val="75"/>
                  <w:marBottom w:val="0"/>
                  <w:divBdr>
                    <w:top w:val="none" w:sz="0" w:space="0" w:color="auto"/>
                    <w:left w:val="none" w:sz="0" w:space="0" w:color="auto"/>
                    <w:bottom w:val="none" w:sz="0" w:space="0" w:color="auto"/>
                    <w:right w:val="none" w:sz="0" w:space="0" w:color="auto"/>
                  </w:divBdr>
                  <w:divsChild>
                    <w:div w:id="784468544">
                      <w:marLeft w:val="750"/>
                      <w:marRight w:val="0"/>
                      <w:marTop w:val="0"/>
                      <w:marBottom w:val="0"/>
                      <w:divBdr>
                        <w:top w:val="none" w:sz="0" w:space="0" w:color="auto"/>
                        <w:left w:val="none" w:sz="0" w:space="0" w:color="auto"/>
                        <w:bottom w:val="none" w:sz="0" w:space="0" w:color="auto"/>
                        <w:right w:val="none" w:sz="0" w:space="0" w:color="auto"/>
                      </w:divBdr>
                    </w:div>
                    <w:div w:id="1458639245">
                      <w:marLeft w:val="750"/>
                      <w:marRight w:val="0"/>
                      <w:marTop w:val="0"/>
                      <w:marBottom w:val="0"/>
                      <w:divBdr>
                        <w:top w:val="none" w:sz="0" w:space="0" w:color="auto"/>
                        <w:left w:val="none" w:sz="0" w:space="0" w:color="auto"/>
                        <w:bottom w:val="none" w:sz="0" w:space="0" w:color="auto"/>
                        <w:right w:val="none" w:sz="0" w:space="0" w:color="auto"/>
                      </w:divBdr>
                    </w:div>
                  </w:divsChild>
                </w:div>
                <w:div w:id="1895310648">
                  <w:marLeft w:val="300"/>
                  <w:marRight w:val="0"/>
                  <w:marTop w:val="75"/>
                  <w:marBottom w:val="0"/>
                  <w:divBdr>
                    <w:top w:val="none" w:sz="0" w:space="0" w:color="auto"/>
                    <w:left w:val="none" w:sz="0" w:space="0" w:color="auto"/>
                    <w:bottom w:val="none" w:sz="0" w:space="0" w:color="auto"/>
                    <w:right w:val="none" w:sz="0" w:space="0" w:color="auto"/>
                  </w:divBdr>
                  <w:divsChild>
                    <w:div w:id="579946387">
                      <w:marLeft w:val="750"/>
                      <w:marRight w:val="0"/>
                      <w:marTop w:val="0"/>
                      <w:marBottom w:val="0"/>
                      <w:divBdr>
                        <w:top w:val="none" w:sz="0" w:space="0" w:color="auto"/>
                        <w:left w:val="none" w:sz="0" w:space="0" w:color="auto"/>
                        <w:bottom w:val="none" w:sz="0" w:space="0" w:color="auto"/>
                        <w:right w:val="none" w:sz="0" w:space="0" w:color="auto"/>
                      </w:divBdr>
                    </w:div>
                  </w:divsChild>
                </w:div>
                <w:div w:id="1900629685">
                  <w:marLeft w:val="300"/>
                  <w:marRight w:val="0"/>
                  <w:marTop w:val="75"/>
                  <w:marBottom w:val="0"/>
                  <w:divBdr>
                    <w:top w:val="none" w:sz="0" w:space="0" w:color="auto"/>
                    <w:left w:val="none" w:sz="0" w:space="0" w:color="auto"/>
                    <w:bottom w:val="none" w:sz="0" w:space="0" w:color="auto"/>
                    <w:right w:val="none" w:sz="0" w:space="0" w:color="auto"/>
                  </w:divBdr>
                  <w:divsChild>
                    <w:div w:id="1679189235">
                      <w:marLeft w:val="750"/>
                      <w:marRight w:val="0"/>
                      <w:marTop w:val="0"/>
                      <w:marBottom w:val="0"/>
                      <w:divBdr>
                        <w:top w:val="none" w:sz="0" w:space="0" w:color="auto"/>
                        <w:left w:val="none" w:sz="0" w:space="0" w:color="auto"/>
                        <w:bottom w:val="none" w:sz="0" w:space="0" w:color="auto"/>
                        <w:right w:val="none" w:sz="0" w:space="0" w:color="auto"/>
                      </w:divBdr>
                    </w:div>
                    <w:div w:id="1877497976">
                      <w:marLeft w:val="750"/>
                      <w:marRight w:val="0"/>
                      <w:marTop w:val="0"/>
                      <w:marBottom w:val="0"/>
                      <w:divBdr>
                        <w:top w:val="none" w:sz="0" w:space="0" w:color="auto"/>
                        <w:left w:val="none" w:sz="0" w:space="0" w:color="auto"/>
                        <w:bottom w:val="none" w:sz="0" w:space="0" w:color="auto"/>
                        <w:right w:val="none" w:sz="0" w:space="0" w:color="auto"/>
                      </w:divBdr>
                    </w:div>
                    <w:div w:id="660163519">
                      <w:marLeft w:val="750"/>
                      <w:marRight w:val="0"/>
                      <w:marTop w:val="0"/>
                      <w:marBottom w:val="0"/>
                      <w:divBdr>
                        <w:top w:val="none" w:sz="0" w:space="0" w:color="auto"/>
                        <w:left w:val="none" w:sz="0" w:space="0" w:color="auto"/>
                        <w:bottom w:val="none" w:sz="0" w:space="0" w:color="auto"/>
                        <w:right w:val="none" w:sz="0" w:space="0" w:color="auto"/>
                      </w:divBdr>
                    </w:div>
                  </w:divsChild>
                </w:div>
                <w:div w:id="1952275020">
                  <w:marLeft w:val="300"/>
                  <w:marRight w:val="0"/>
                  <w:marTop w:val="75"/>
                  <w:marBottom w:val="0"/>
                  <w:divBdr>
                    <w:top w:val="none" w:sz="0" w:space="0" w:color="auto"/>
                    <w:left w:val="none" w:sz="0" w:space="0" w:color="auto"/>
                    <w:bottom w:val="none" w:sz="0" w:space="0" w:color="auto"/>
                    <w:right w:val="none" w:sz="0" w:space="0" w:color="auto"/>
                  </w:divBdr>
                  <w:divsChild>
                    <w:div w:id="654800343">
                      <w:marLeft w:val="750"/>
                      <w:marRight w:val="0"/>
                      <w:marTop w:val="0"/>
                      <w:marBottom w:val="0"/>
                      <w:divBdr>
                        <w:top w:val="none" w:sz="0" w:space="0" w:color="auto"/>
                        <w:left w:val="none" w:sz="0" w:space="0" w:color="auto"/>
                        <w:bottom w:val="none" w:sz="0" w:space="0" w:color="auto"/>
                        <w:right w:val="none" w:sz="0" w:space="0" w:color="auto"/>
                      </w:divBdr>
                    </w:div>
                  </w:divsChild>
                </w:div>
                <w:div w:id="199127262">
                  <w:marLeft w:val="300"/>
                  <w:marRight w:val="0"/>
                  <w:marTop w:val="75"/>
                  <w:marBottom w:val="0"/>
                  <w:divBdr>
                    <w:top w:val="none" w:sz="0" w:space="0" w:color="auto"/>
                    <w:left w:val="none" w:sz="0" w:space="0" w:color="auto"/>
                    <w:bottom w:val="none" w:sz="0" w:space="0" w:color="auto"/>
                    <w:right w:val="none" w:sz="0" w:space="0" w:color="auto"/>
                  </w:divBdr>
                  <w:divsChild>
                    <w:div w:id="1187258284">
                      <w:marLeft w:val="750"/>
                      <w:marRight w:val="0"/>
                      <w:marTop w:val="0"/>
                      <w:marBottom w:val="0"/>
                      <w:divBdr>
                        <w:top w:val="none" w:sz="0" w:space="0" w:color="auto"/>
                        <w:left w:val="none" w:sz="0" w:space="0" w:color="auto"/>
                        <w:bottom w:val="none" w:sz="0" w:space="0" w:color="auto"/>
                        <w:right w:val="none" w:sz="0" w:space="0" w:color="auto"/>
                      </w:divBdr>
                    </w:div>
                    <w:div w:id="266810479">
                      <w:marLeft w:val="750"/>
                      <w:marRight w:val="0"/>
                      <w:marTop w:val="0"/>
                      <w:marBottom w:val="0"/>
                      <w:divBdr>
                        <w:top w:val="none" w:sz="0" w:space="0" w:color="auto"/>
                        <w:left w:val="none" w:sz="0" w:space="0" w:color="auto"/>
                        <w:bottom w:val="none" w:sz="0" w:space="0" w:color="auto"/>
                        <w:right w:val="none" w:sz="0" w:space="0" w:color="auto"/>
                      </w:divBdr>
                    </w:div>
                  </w:divsChild>
                </w:div>
                <w:div w:id="2125535741">
                  <w:marLeft w:val="300"/>
                  <w:marRight w:val="0"/>
                  <w:marTop w:val="75"/>
                  <w:marBottom w:val="0"/>
                  <w:divBdr>
                    <w:top w:val="none" w:sz="0" w:space="0" w:color="auto"/>
                    <w:left w:val="none" w:sz="0" w:space="0" w:color="auto"/>
                    <w:bottom w:val="none" w:sz="0" w:space="0" w:color="auto"/>
                    <w:right w:val="none" w:sz="0" w:space="0" w:color="auto"/>
                  </w:divBdr>
                  <w:divsChild>
                    <w:div w:id="505166912">
                      <w:marLeft w:val="750"/>
                      <w:marRight w:val="0"/>
                      <w:marTop w:val="0"/>
                      <w:marBottom w:val="0"/>
                      <w:divBdr>
                        <w:top w:val="none" w:sz="0" w:space="0" w:color="auto"/>
                        <w:left w:val="none" w:sz="0" w:space="0" w:color="auto"/>
                        <w:bottom w:val="none" w:sz="0" w:space="0" w:color="auto"/>
                        <w:right w:val="none" w:sz="0" w:space="0" w:color="auto"/>
                      </w:divBdr>
                    </w:div>
                  </w:divsChild>
                </w:div>
                <w:div w:id="84234433">
                  <w:marLeft w:val="300"/>
                  <w:marRight w:val="0"/>
                  <w:marTop w:val="75"/>
                  <w:marBottom w:val="0"/>
                  <w:divBdr>
                    <w:top w:val="none" w:sz="0" w:space="0" w:color="auto"/>
                    <w:left w:val="none" w:sz="0" w:space="0" w:color="auto"/>
                    <w:bottom w:val="none" w:sz="0" w:space="0" w:color="auto"/>
                    <w:right w:val="none" w:sz="0" w:space="0" w:color="auto"/>
                  </w:divBdr>
                  <w:divsChild>
                    <w:div w:id="345525677">
                      <w:marLeft w:val="750"/>
                      <w:marRight w:val="0"/>
                      <w:marTop w:val="0"/>
                      <w:marBottom w:val="0"/>
                      <w:divBdr>
                        <w:top w:val="none" w:sz="0" w:space="0" w:color="auto"/>
                        <w:left w:val="none" w:sz="0" w:space="0" w:color="auto"/>
                        <w:bottom w:val="none" w:sz="0" w:space="0" w:color="auto"/>
                        <w:right w:val="none" w:sz="0" w:space="0" w:color="auto"/>
                      </w:divBdr>
                    </w:div>
                  </w:divsChild>
                </w:div>
                <w:div w:id="728504662">
                  <w:marLeft w:val="300"/>
                  <w:marRight w:val="0"/>
                  <w:marTop w:val="75"/>
                  <w:marBottom w:val="0"/>
                  <w:divBdr>
                    <w:top w:val="none" w:sz="0" w:space="0" w:color="auto"/>
                    <w:left w:val="none" w:sz="0" w:space="0" w:color="auto"/>
                    <w:bottom w:val="none" w:sz="0" w:space="0" w:color="auto"/>
                    <w:right w:val="none" w:sz="0" w:space="0" w:color="auto"/>
                  </w:divBdr>
                </w:div>
                <w:div w:id="123739710">
                  <w:marLeft w:val="300"/>
                  <w:marRight w:val="0"/>
                  <w:marTop w:val="75"/>
                  <w:marBottom w:val="0"/>
                  <w:divBdr>
                    <w:top w:val="none" w:sz="0" w:space="0" w:color="auto"/>
                    <w:left w:val="none" w:sz="0" w:space="0" w:color="auto"/>
                    <w:bottom w:val="none" w:sz="0" w:space="0" w:color="auto"/>
                    <w:right w:val="none" w:sz="0" w:space="0" w:color="auto"/>
                  </w:divBdr>
                </w:div>
                <w:div w:id="1014844755">
                  <w:marLeft w:val="300"/>
                  <w:marRight w:val="0"/>
                  <w:marTop w:val="75"/>
                  <w:marBottom w:val="0"/>
                  <w:divBdr>
                    <w:top w:val="none" w:sz="0" w:space="0" w:color="auto"/>
                    <w:left w:val="none" w:sz="0" w:space="0" w:color="auto"/>
                    <w:bottom w:val="none" w:sz="0" w:space="0" w:color="auto"/>
                    <w:right w:val="none" w:sz="0" w:space="0" w:color="auto"/>
                  </w:divBdr>
                  <w:divsChild>
                    <w:div w:id="1052656303">
                      <w:marLeft w:val="750"/>
                      <w:marRight w:val="0"/>
                      <w:marTop w:val="0"/>
                      <w:marBottom w:val="0"/>
                      <w:divBdr>
                        <w:top w:val="none" w:sz="0" w:space="0" w:color="auto"/>
                        <w:left w:val="none" w:sz="0" w:space="0" w:color="auto"/>
                        <w:bottom w:val="none" w:sz="0" w:space="0" w:color="auto"/>
                        <w:right w:val="none" w:sz="0" w:space="0" w:color="auto"/>
                      </w:divBdr>
                    </w:div>
                    <w:div w:id="1596085506">
                      <w:marLeft w:val="750"/>
                      <w:marRight w:val="0"/>
                      <w:marTop w:val="0"/>
                      <w:marBottom w:val="0"/>
                      <w:divBdr>
                        <w:top w:val="none" w:sz="0" w:space="0" w:color="auto"/>
                        <w:left w:val="none" w:sz="0" w:space="0" w:color="auto"/>
                        <w:bottom w:val="none" w:sz="0" w:space="0" w:color="auto"/>
                        <w:right w:val="none" w:sz="0" w:space="0" w:color="auto"/>
                      </w:divBdr>
                    </w:div>
                  </w:divsChild>
                </w:div>
                <w:div w:id="1069965402">
                  <w:marLeft w:val="300"/>
                  <w:marRight w:val="0"/>
                  <w:marTop w:val="75"/>
                  <w:marBottom w:val="0"/>
                  <w:divBdr>
                    <w:top w:val="none" w:sz="0" w:space="0" w:color="auto"/>
                    <w:left w:val="none" w:sz="0" w:space="0" w:color="auto"/>
                    <w:bottom w:val="none" w:sz="0" w:space="0" w:color="auto"/>
                    <w:right w:val="none" w:sz="0" w:space="0" w:color="auto"/>
                  </w:divBdr>
                  <w:divsChild>
                    <w:div w:id="16273445">
                      <w:marLeft w:val="750"/>
                      <w:marRight w:val="0"/>
                      <w:marTop w:val="0"/>
                      <w:marBottom w:val="0"/>
                      <w:divBdr>
                        <w:top w:val="none" w:sz="0" w:space="0" w:color="auto"/>
                        <w:left w:val="none" w:sz="0" w:space="0" w:color="auto"/>
                        <w:bottom w:val="none" w:sz="0" w:space="0" w:color="auto"/>
                        <w:right w:val="none" w:sz="0" w:space="0" w:color="auto"/>
                      </w:divBdr>
                    </w:div>
                  </w:divsChild>
                </w:div>
                <w:div w:id="710761437">
                  <w:marLeft w:val="300"/>
                  <w:marRight w:val="0"/>
                  <w:marTop w:val="75"/>
                  <w:marBottom w:val="0"/>
                  <w:divBdr>
                    <w:top w:val="none" w:sz="0" w:space="0" w:color="auto"/>
                    <w:left w:val="none" w:sz="0" w:space="0" w:color="auto"/>
                    <w:bottom w:val="none" w:sz="0" w:space="0" w:color="auto"/>
                    <w:right w:val="none" w:sz="0" w:space="0" w:color="auto"/>
                  </w:divBdr>
                  <w:divsChild>
                    <w:div w:id="2006743416">
                      <w:marLeft w:val="750"/>
                      <w:marRight w:val="0"/>
                      <w:marTop w:val="0"/>
                      <w:marBottom w:val="0"/>
                      <w:divBdr>
                        <w:top w:val="none" w:sz="0" w:space="0" w:color="auto"/>
                        <w:left w:val="none" w:sz="0" w:space="0" w:color="auto"/>
                        <w:bottom w:val="none" w:sz="0" w:space="0" w:color="auto"/>
                        <w:right w:val="none" w:sz="0" w:space="0" w:color="auto"/>
                      </w:divBdr>
                    </w:div>
                    <w:div w:id="771127113">
                      <w:marLeft w:val="750"/>
                      <w:marRight w:val="0"/>
                      <w:marTop w:val="0"/>
                      <w:marBottom w:val="0"/>
                      <w:divBdr>
                        <w:top w:val="none" w:sz="0" w:space="0" w:color="auto"/>
                        <w:left w:val="none" w:sz="0" w:space="0" w:color="auto"/>
                        <w:bottom w:val="none" w:sz="0" w:space="0" w:color="auto"/>
                        <w:right w:val="none" w:sz="0" w:space="0" w:color="auto"/>
                      </w:divBdr>
                    </w:div>
                    <w:div w:id="1531870258">
                      <w:marLeft w:val="750"/>
                      <w:marRight w:val="0"/>
                      <w:marTop w:val="0"/>
                      <w:marBottom w:val="0"/>
                      <w:divBdr>
                        <w:top w:val="none" w:sz="0" w:space="0" w:color="auto"/>
                        <w:left w:val="none" w:sz="0" w:space="0" w:color="auto"/>
                        <w:bottom w:val="none" w:sz="0" w:space="0" w:color="auto"/>
                        <w:right w:val="none" w:sz="0" w:space="0" w:color="auto"/>
                      </w:divBdr>
                    </w:div>
                  </w:divsChild>
                </w:div>
                <w:div w:id="1384214652">
                  <w:marLeft w:val="300"/>
                  <w:marRight w:val="0"/>
                  <w:marTop w:val="75"/>
                  <w:marBottom w:val="0"/>
                  <w:divBdr>
                    <w:top w:val="none" w:sz="0" w:space="0" w:color="auto"/>
                    <w:left w:val="none" w:sz="0" w:space="0" w:color="auto"/>
                    <w:bottom w:val="none" w:sz="0" w:space="0" w:color="auto"/>
                    <w:right w:val="none" w:sz="0" w:space="0" w:color="auto"/>
                  </w:divBdr>
                  <w:divsChild>
                    <w:div w:id="1342588291">
                      <w:marLeft w:val="750"/>
                      <w:marRight w:val="0"/>
                      <w:marTop w:val="0"/>
                      <w:marBottom w:val="0"/>
                      <w:divBdr>
                        <w:top w:val="none" w:sz="0" w:space="0" w:color="auto"/>
                        <w:left w:val="none" w:sz="0" w:space="0" w:color="auto"/>
                        <w:bottom w:val="none" w:sz="0" w:space="0" w:color="auto"/>
                        <w:right w:val="none" w:sz="0" w:space="0" w:color="auto"/>
                      </w:divBdr>
                    </w:div>
                  </w:divsChild>
                </w:div>
                <w:div w:id="257370935">
                  <w:marLeft w:val="300"/>
                  <w:marRight w:val="0"/>
                  <w:marTop w:val="75"/>
                  <w:marBottom w:val="0"/>
                  <w:divBdr>
                    <w:top w:val="none" w:sz="0" w:space="0" w:color="auto"/>
                    <w:left w:val="none" w:sz="0" w:space="0" w:color="auto"/>
                    <w:bottom w:val="none" w:sz="0" w:space="0" w:color="auto"/>
                    <w:right w:val="none" w:sz="0" w:space="0" w:color="auto"/>
                  </w:divBdr>
                  <w:divsChild>
                    <w:div w:id="2042364308">
                      <w:marLeft w:val="750"/>
                      <w:marRight w:val="0"/>
                      <w:marTop w:val="0"/>
                      <w:marBottom w:val="0"/>
                      <w:divBdr>
                        <w:top w:val="none" w:sz="0" w:space="0" w:color="auto"/>
                        <w:left w:val="none" w:sz="0" w:space="0" w:color="auto"/>
                        <w:bottom w:val="none" w:sz="0" w:space="0" w:color="auto"/>
                        <w:right w:val="none" w:sz="0" w:space="0" w:color="auto"/>
                      </w:divBdr>
                    </w:div>
                    <w:div w:id="580680159">
                      <w:marLeft w:val="750"/>
                      <w:marRight w:val="0"/>
                      <w:marTop w:val="0"/>
                      <w:marBottom w:val="0"/>
                      <w:divBdr>
                        <w:top w:val="none" w:sz="0" w:space="0" w:color="auto"/>
                        <w:left w:val="none" w:sz="0" w:space="0" w:color="auto"/>
                        <w:bottom w:val="none" w:sz="0" w:space="0" w:color="auto"/>
                        <w:right w:val="none" w:sz="0" w:space="0" w:color="auto"/>
                      </w:divBdr>
                    </w:div>
                  </w:divsChild>
                </w:div>
                <w:div w:id="942952164">
                  <w:marLeft w:val="300"/>
                  <w:marRight w:val="0"/>
                  <w:marTop w:val="75"/>
                  <w:marBottom w:val="0"/>
                  <w:divBdr>
                    <w:top w:val="none" w:sz="0" w:space="0" w:color="auto"/>
                    <w:left w:val="none" w:sz="0" w:space="0" w:color="auto"/>
                    <w:bottom w:val="none" w:sz="0" w:space="0" w:color="auto"/>
                    <w:right w:val="none" w:sz="0" w:space="0" w:color="auto"/>
                  </w:divBdr>
                  <w:divsChild>
                    <w:div w:id="1791167397">
                      <w:marLeft w:val="750"/>
                      <w:marRight w:val="0"/>
                      <w:marTop w:val="0"/>
                      <w:marBottom w:val="0"/>
                      <w:divBdr>
                        <w:top w:val="none" w:sz="0" w:space="0" w:color="auto"/>
                        <w:left w:val="none" w:sz="0" w:space="0" w:color="auto"/>
                        <w:bottom w:val="none" w:sz="0" w:space="0" w:color="auto"/>
                        <w:right w:val="none" w:sz="0" w:space="0" w:color="auto"/>
                      </w:divBdr>
                    </w:div>
                  </w:divsChild>
                </w:div>
                <w:div w:id="430390957">
                  <w:marLeft w:val="300"/>
                  <w:marRight w:val="0"/>
                  <w:marTop w:val="75"/>
                  <w:marBottom w:val="0"/>
                  <w:divBdr>
                    <w:top w:val="none" w:sz="0" w:space="0" w:color="auto"/>
                    <w:left w:val="none" w:sz="0" w:space="0" w:color="auto"/>
                    <w:bottom w:val="none" w:sz="0" w:space="0" w:color="auto"/>
                    <w:right w:val="none" w:sz="0" w:space="0" w:color="auto"/>
                  </w:divBdr>
                  <w:divsChild>
                    <w:div w:id="519854067">
                      <w:marLeft w:val="750"/>
                      <w:marRight w:val="0"/>
                      <w:marTop w:val="0"/>
                      <w:marBottom w:val="0"/>
                      <w:divBdr>
                        <w:top w:val="none" w:sz="0" w:space="0" w:color="auto"/>
                        <w:left w:val="none" w:sz="0" w:space="0" w:color="auto"/>
                        <w:bottom w:val="none" w:sz="0" w:space="0" w:color="auto"/>
                        <w:right w:val="none" w:sz="0" w:space="0" w:color="auto"/>
                      </w:divBdr>
                    </w:div>
                  </w:divsChild>
                </w:div>
                <w:div w:id="220868444">
                  <w:marLeft w:val="300"/>
                  <w:marRight w:val="0"/>
                  <w:marTop w:val="75"/>
                  <w:marBottom w:val="0"/>
                  <w:divBdr>
                    <w:top w:val="none" w:sz="0" w:space="0" w:color="auto"/>
                    <w:left w:val="none" w:sz="0" w:space="0" w:color="auto"/>
                    <w:bottom w:val="none" w:sz="0" w:space="0" w:color="auto"/>
                    <w:right w:val="none" w:sz="0" w:space="0" w:color="auto"/>
                  </w:divBdr>
                </w:div>
              </w:divsChild>
            </w:div>
            <w:div w:id="1971206182">
              <w:marLeft w:val="0"/>
              <w:marRight w:val="0"/>
              <w:marTop w:val="150"/>
              <w:marBottom w:val="150"/>
              <w:divBdr>
                <w:top w:val="none" w:sz="0" w:space="0" w:color="auto"/>
                <w:left w:val="none" w:sz="0" w:space="0" w:color="auto"/>
                <w:bottom w:val="none" w:sz="0" w:space="0" w:color="auto"/>
                <w:right w:val="none" w:sz="0" w:space="0" w:color="auto"/>
              </w:divBdr>
              <w:divsChild>
                <w:div w:id="650641487">
                  <w:marLeft w:val="300"/>
                  <w:marRight w:val="0"/>
                  <w:marTop w:val="75"/>
                  <w:marBottom w:val="0"/>
                  <w:divBdr>
                    <w:top w:val="none" w:sz="0" w:space="0" w:color="auto"/>
                    <w:left w:val="none" w:sz="0" w:space="0" w:color="auto"/>
                    <w:bottom w:val="none" w:sz="0" w:space="0" w:color="auto"/>
                    <w:right w:val="none" w:sz="0" w:space="0" w:color="auto"/>
                  </w:divBdr>
                </w:div>
                <w:div w:id="1588077907">
                  <w:marLeft w:val="300"/>
                  <w:marRight w:val="0"/>
                  <w:marTop w:val="75"/>
                  <w:marBottom w:val="0"/>
                  <w:divBdr>
                    <w:top w:val="none" w:sz="0" w:space="0" w:color="auto"/>
                    <w:left w:val="none" w:sz="0" w:space="0" w:color="auto"/>
                    <w:bottom w:val="none" w:sz="0" w:space="0" w:color="auto"/>
                    <w:right w:val="none" w:sz="0" w:space="0" w:color="auto"/>
                  </w:divBdr>
                  <w:divsChild>
                    <w:div w:id="1477064453">
                      <w:marLeft w:val="750"/>
                      <w:marRight w:val="0"/>
                      <w:marTop w:val="0"/>
                      <w:marBottom w:val="0"/>
                      <w:divBdr>
                        <w:top w:val="none" w:sz="0" w:space="0" w:color="auto"/>
                        <w:left w:val="none" w:sz="0" w:space="0" w:color="auto"/>
                        <w:bottom w:val="none" w:sz="0" w:space="0" w:color="auto"/>
                        <w:right w:val="none" w:sz="0" w:space="0" w:color="auto"/>
                      </w:divBdr>
                    </w:div>
                  </w:divsChild>
                </w:div>
                <w:div w:id="25104991">
                  <w:marLeft w:val="300"/>
                  <w:marRight w:val="0"/>
                  <w:marTop w:val="75"/>
                  <w:marBottom w:val="0"/>
                  <w:divBdr>
                    <w:top w:val="none" w:sz="0" w:space="0" w:color="auto"/>
                    <w:left w:val="none" w:sz="0" w:space="0" w:color="auto"/>
                    <w:bottom w:val="none" w:sz="0" w:space="0" w:color="auto"/>
                    <w:right w:val="none" w:sz="0" w:space="0" w:color="auto"/>
                  </w:divBdr>
                </w:div>
                <w:div w:id="2011758606">
                  <w:marLeft w:val="300"/>
                  <w:marRight w:val="0"/>
                  <w:marTop w:val="75"/>
                  <w:marBottom w:val="0"/>
                  <w:divBdr>
                    <w:top w:val="none" w:sz="0" w:space="0" w:color="auto"/>
                    <w:left w:val="none" w:sz="0" w:space="0" w:color="auto"/>
                    <w:bottom w:val="none" w:sz="0" w:space="0" w:color="auto"/>
                    <w:right w:val="none" w:sz="0" w:space="0" w:color="auto"/>
                  </w:divBdr>
                  <w:divsChild>
                    <w:div w:id="1199898760">
                      <w:marLeft w:val="750"/>
                      <w:marRight w:val="0"/>
                      <w:marTop w:val="0"/>
                      <w:marBottom w:val="0"/>
                      <w:divBdr>
                        <w:top w:val="none" w:sz="0" w:space="0" w:color="auto"/>
                        <w:left w:val="none" w:sz="0" w:space="0" w:color="auto"/>
                        <w:bottom w:val="none" w:sz="0" w:space="0" w:color="auto"/>
                        <w:right w:val="none" w:sz="0" w:space="0" w:color="auto"/>
                      </w:divBdr>
                    </w:div>
                  </w:divsChild>
                </w:div>
                <w:div w:id="357201289">
                  <w:marLeft w:val="300"/>
                  <w:marRight w:val="0"/>
                  <w:marTop w:val="75"/>
                  <w:marBottom w:val="0"/>
                  <w:divBdr>
                    <w:top w:val="none" w:sz="0" w:space="0" w:color="auto"/>
                    <w:left w:val="none" w:sz="0" w:space="0" w:color="auto"/>
                    <w:bottom w:val="none" w:sz="0" w:space="0" w:color="auto"/>
                    <w:right w:val="none" w:sz="0" w:space="0" w:color="auto"/>
                  </w:divBdr>
                </w:div>
                <w:div w:id="637564056">
                  <w:marLeft w:val="300"/>
                  <w:marRight w:val="0"/>
                  <w:marTop w:val="75"/>
                  <w:marBottom w:val="0"/>
                  <w:divBdr>
                    <w:top w:val="none" w:sz="0" w:space="0" w:color="auto"/>
                    <w:left w:val="none" w:sz="0" w:space="0" w:color="auto"/>
                    <w:bottom w:val="none" w:sz="0" w:space="0" w:color="auto"/>
                    <w:right w:val="none" w:sz="0" w:space="0" w:color="auto"/>
                  </w:divBdr>
                  <w:divsChild>
                    <w:div w:id="595216390">
                      <w:marLeft w:val="750"/>
                      <w:marRight w:val="0"/>
                      <w:marTop w:val="0"/>
                      <w:marBottom w:val="0"/>
                      <w:divBdr>
                        <w:top w:val="none" w:sz="0" w:space="0" w:color="auto"/>
                        <w:left w:val="none" w:sz="0" w:space="0" w:color="auto"/>
                        <w:bottom w:val="none" w:sz="0" w:space="0" w:color="auto"/>
                        <w:right w:val="none" w:sz="0" w:space="0" w:color="auto"/>
                      </w:divBdr>
                    </w:div>
                  </w:divsChild>
                </w:div>
                <w:div w:id="341128551">
                  <w:marLeft w:val="300"/>
                  <w:marRight w:val="0"/>
                  <w:marTop w:val="75"/>
                  <w:marBottom w:val="0"/>
                  <w:divBdr>
                    <w:top w:val="none" w:sz="0" w:space="0" w:color="auto"/>
                    <w:left w:val="none" w:sz="0" w:space="0" w:color="auto"/>
                    <w:bottom w:val="none" w:sz="0" w:space="0" w:color="auto"/>
                    <w:right w:val="none" w:sz="0" w:space="0" w:color="auto"/>
                  </w:divBdr>
                </w:div>
                <w:div w:id="950356363">
                  <w:marLeft w:val="300"/>
                  <w:marRight w:val="0"/>
                  <w:marTop w:val="75"/>
                  <w:marBottom w:val="0"/>
                  <w:divBdr>
                    <w:top w:val="none" w:sz="0" w:space="0" w:color="auto"/>
                    <w:left w:val="none" w:sz="0" w:space="0" w:color="auto"/>
                    <w:bottom w:val="none" w:sz="0" w:space="0" w:color="auto"/>
                    <w:right w:val="none" w:sz="0" w:space="0" w:color="auto"/>
                  </w:divBdr>
                </w:div>
              </w:divsChild>
            </w:div>
            <w:div w:id="413283138">
              <w:marLeft w:val="0"/>
              <w:marRight w:val="0"/>
              <w:marTop w:val="150"/>
              <w:marBottom w:val="150"/>
              <w:divBdr>
                <w:top w:val="none" w:sz="0" w:space="0" w:color="auto"/>
                <w:left w:val="none" w:sz="0" w:space="0" w:color="auto"/>
                <w:bottom w:val="none" w:sz="0" w:space="0" w:color="auto"/>
                <w:right w:val="none" w:sz="0" w:space="0" w:color="auto"/>
              </w:divBdr>
              <w:divsChild>
                <w:div w:id="860894913">
                  <w:marLeft w:val="300"/>
                  <w:marRight w:val="0"/>
                  <w:marTop w:val="75"/>
                  <w:marBottom w:val="0"/>
                  <w:divBdr>
                    <w:top w:val="none" w:sz="0" w:space="0" w:color="auto"/>
                    <w:left w:val="none" w:sz="0" w:space="0" w:color="auto"/>
                    <w:bottom w:val="none" w:sz="0" w:space="0" w:color="auto"/>
                    <w:right w:val="none" w:sz="0" w:space="0" w:color="auto"/>
                  </w:divBdr>
                  <w:divsChild>
                    <w:div w:id="729614291">
                      <w:marLeft w:val="750"/>
                      <w:marRight w:val="0"/>
                      <w:marTop w:val="0"/>
                      <w:marBottom w:val="0"/>
                      <w:divBdr>
                        <w:top w:val="none" w:sz="0" w:space="0" w:color="auto"/>
                        <w:left w:val="none" w:sz="0" w:space="0" w:color="auto"/>
                        <w:bottom w:val="none" w:sz="0" w:space="0" w:color="auto"/>
                        <w:right w:val="none" w:sz="0" w:space="0" w:color="auto"/>
                      </w:divBdr>
                    </w:div>
                  </w:divsChild>
                </w:div>
                <w:div w:id="1812556672">
                  <w:marLeft w:val="300"/>
                  <w:marRight w:val="0"/>
                  <w:marTop w:val="75"/>
                  <w:marBottom w:val="0"/>
                  <w:divBdr>
                    <w:top w:val="none" w:sz="0" w:space="0" w:color="auto"/>
                    <w:left w:val="none" w:sz="0" w:space="0" w:color="auto"/>
                    <w:bottom w:val="none" w:sz="0" w:space="0" w:color="auto"/>
                    <w:right w:val="none" w:sz="0" w:space="0" w:color="auto"/>
                  </w:divBdr>
                  <w:divsChild>
                    <w:div w:id="578713791">
                      <w:marLeft w:val="750"/>
                      <w:marRight w:val="0"/>
                      <w:marTop w:val="0"/>
                      <w:marBottom w:val="0"/>
                      <w:divBdr>
                        <w:top w:val="none" w:sz="0" w:space="0" w:color="auto"/>
                        <w:left w:val="none" w:sz="0" w:space="0" w:color="auto"/>
                        <w:bottom w:val="none" w:sz="0" w:space="0" w:color="auto"/>
                        <w:right w:val="none" w:sz="0" w:space="0" w:color="auto"/>
                      </w:divBdr>
                    </w:div>
                  </w:divsChild>
                </w:div>
                <w:div w:id="843320488">
                  <w:marLeft w:val="300"/>
                  <w:marRight w:val="0"/>
                  <w:marTop w:val="75"/>
                  <w:marBottom w:val="0"/>
                  <w:divBdr>
                    <w:top w:val="none" w:sz="0" w:space="0" w:color="auto"/>
                    <w:left w:val="none" w:sz="0" w:space="0" w:color="auto"/>
                    <w:bottom w:val="none" w:sz="0" w:space="0" w:color="auto"/>
                    <w:right w:val="none" w:sz="0" w:space="0" w:color="auto"/>
                  </w:divBdr>
                </w:div>
                <w:div w:id="268126154">
                  <w:marLeft w:val="300"/>
                  <w:marRight w:val="0"/>
                  <w:marTop w:val="75"/>
                  <w:marBottom w:val="0"/>
                  <w:divBdr>
                    <w:top w:val="none" w:sz="0" w:space="0" w:color="auto"/>
                    <w:left w:val="none" w:sz="0" w:space="0" w:color="auto"/>
                    <w:bottom w:val="none" w:sz="0" w:space="0" w:color="auto"/>
                    <w:right w:val="none" w:sz="0" w:space="0" w:color="auto"/>
                  </w:divBdr>
                  <w:divsChild>
                    <w:div w:id="465318469">
                      <w:marLeft w:val="750"/>
                      <w:marRight w:val="0"/>
                      <w:marTop w:val="0"/>
                      <w:marBottom w:val="0"/>
                      <w:divBdr>
                        <w:top w:val="none" w:sz="0" w:space="0" w:color="auto"/>
                        <w:left w:val="none" w:sz="0" w:space="0" w:color="auto"/>
                        <w:bottom w:val="none" w:sz="0" w:space="0" w:color="auto"/>
                        <w:right w:val="none" w:sz="0" w:space="0" w:color="auto"/>
                      </w:divBdr>
                    </w:div>
                  </w:divsChild>
                </w:div>
                <w:div w:id="863593360">
                  <w:marLeft w:val="300"/>
                  <w:marRight w:val="0"/>
                  <w:marTop w:val="75"/>
                  <w:marBottom w:val="0"/>
                  <w:divBdr>
                    <w:top w:val="none" w:sz="0" w:space="0" w:color="auto"/>
                    <w:left w:val="none" w:sz="0" w:space="0" w:color="auto"/>
                    <w:bottom w:val="none" w:sz="0" w:space="0" w:color="auto"/>
                    <w:right w:val="none" w:sz="0" w:space="0" w:color="auto"/>
                  </w:divBdr>
                  <w:divsChild>
                    <w:div w:id="484517079">
                      <w:marLeft w:val="750"/>
                      <w:marRight w:val="0"/>
                      <w:marTop w:val="0"/>
                      <w:marBottom w:val="0"/>
                      <w:divBdr>
                        <w:top w:val="none" w:sz="0" w:space="0" w:color="auto"/>
                        <w:left w:val="none" w:sz="0" w:space="0" w:color="auto"/>
                        <w:bottom w:val="none" w:sz="0" w:space="0" w:color="auto"/>
                        <w:right w:val="none" w:sz="0" w:space="0" w:color="auto"/>
                      </w:divBdr>
                    </w:div>
                    <w:div w:id="1302348191">
                      <w:marLeft w:val="750"/>
                      <w:marRight w:val="0"/>
                      <w:marTop w:val="0"/>
                      <w:marBottom w:val="0"/>
                      <w:divBdr>
                        <w:top w:val="none" w:sz="0" w:space="0" w:color="auto"/>
                        <w:left w:val="none" w:sz="0" w:space="0" w:color="auto"/>
                        <w:bottom w:val="none" w:sz="0" w:space="0" w:color="auto"/>
                        <w:right w:val="none" w:sz="0" w:space="0" w:color="auto"/>
                      </w:divBdr>
                    </w:div>
                    <w:div w:id="2042316939">
                      <w:marLeft w:val="750"/>
                      <w:marRight w:val="0"/>
                      <w:marTop w:val="0"/>
                      <w:marBottom w:val="0"/>
                      <w:divBdr>
                        <w:top w:val="none" w:sz="0" w:space="0" w:color="auto"/>
                        <w:left w:val="none" w:sz="0" w:space="0" w:color="auto"/>
                        <w:bottom w:val="none" w:sz="0" w:space="0" w:color="auto"/>
                        <w:right w:val="none" w:sz="0" w:space="0" w:color="auto"/>
                      </w:divBdr>
                    </w:div>
                    <w:div w:id="295643182">
                      <w:marLeft w:val="750"/>
                      <w:marRight w:val="0"/>
                      <w:marTop w:val="0"/>
                      <w:marBottom w:val="0"/>
                      <w:divBdr>
                        <w:top w:val="none" w:sz="0" w:space="0" w:color="auto"/>
                        <w:left w:val="none" w:sz="0" w:space="0" w:color="auto"/>
                        <w:bottom w:val="none" w:sz="0" w:space="0" w:color="auto"/>
                        <w:right w:val="none" w:sz="0" w:space="0" w:color="auto"/>
                      </w:divBdr>
                    </w:div>
                    <w:div w:id="60295563">
                      <w:marLeft w:val="750"/>
                      <w:marRight w:val="0"/>
                      <w:marTop w:val="0"/>
                      <w:marBottom w:val="0"/>
                      <w:divBdr>
                        <w:top w:val="none" w:sz="0" w:space="0" w:color="auto"/>
                        <w:left w:val="none" w:sz="0" w:space="0" w:color="auto"/>
                        <w:bottom w:val="none" w:sz="0" w:space="0" w:color="auto"/>
                        <w:right w:val="none" w:sz="0" w:space="0" w:color="auto"/>
                      </w:divBdr>
                    </w:div>
                    <w:div w:id="732116560">
                      <w:marLeft w:val="750"/>
                      <w:marRight w:val="0"/>
                      <w:marTop w:val="0"/>
                      <w:marBottom w:val="0"/>
                      <w:divBdr>
                        <w:top w:val="none" w:sz="0" w:space="0" w:color="auto"/>
                        <w:left w:val="none" w:sz="0" w:space="0" w:color="auto"/>
                        <w:bottom w:val="none" w:sz="0" w:space="0" w:color="auto"/>
                        <w:right w:val="none" w:sz="0" w:space="0" w:color="auto"/>
                      </w:divBdr>
                    </w:div>
                  </w:divsChild>
                </w:div>
                <w:div w:id="508494129">
                  <w:marLeft w:val="300"/>
                  <w:marRight w:val="0"/>
                  <w:marTop w:val="75"/>
                  <w:marBottom w:val="0"/>
                  <w:divBdr>
                    <w:top w:val="none" w:sz="0" w:space="0" w:color="auto"/>
                    <w:left w:val="none" w:sz="0" w:space="0" w:color="auto"/>
                    <w:bottom w:val="none" w:sz="0" w:space="0" w:color="auto"/>
                    <w:right w:val="none" w:sz="0" w:space="0" w:color="auto"/>
                  </w:divBdr>
                  <w:divsChild>
                    <w:div w:id="1104347977">
                      <w:marLeft w:val="750"/>
                      <w:marRight w:val="0"/>
                      <w:marTop w:val="0"/>
                      <w:marBottom w:val="0"/>
                      <w:divBdr>
                        <w:top w:val="none" w:sz="0" w:space="0" w:color="auto"/>
                        <w:left w:val="none" w:sz="0" w:space="0" w:color="auto"/>
                        <w:bottom w:val="none" w:sz="0" w:space="0" w:color="auto"/>
                        <w:right w:val="none" w:sz="0" w:space="0" w:color="auto"/>
                      </w:divBdr>
                    </w:div>
                    <w:div w:id="168109426">
                      <w:marLeft w:val="750"/>
                      <w:marRight w:val="0"/>
                      <w:marTop w:val="0"/>
                      <w:marBottom w:val="0"/>
                      <w:divBdr>
                        <w:top w:val="none" w:sz="0" w:space="0" w:color="auto"/>
                        <w:left w:val="none" w:sz="0" w:space="0" w:color="auto"/>
                        <w:bottom w:val="none" w:sz="0" w:space="0" w:color="auto"/>
                        <w:right w:val="none" w:sz="0" w:space="0" w:color="auto"/>
                      </w:divBdr>
                    </w:div>
                  </w:divsChild>
                </w:div>
                <w:div w:id="1766917129">
                  <w:marLeft w:val="300"/>
                  <w:marRight w:val="0"/>
                  <w:marTop w:val="75"/>
                  <w:marBottom w:val="0"/>
                  <w:divBdr>
                    <w:top w:val="none" w:sz="0" w:space="0" w:color="auto"/>
                    <w:left w:val="none" w:sz="0" w:space="0" w:color="auto"/>
                    <w:bottom w:val="none" w:sz="0" w:space="0" w:color="auto"/>
                    <w:right w:val="none" w:sz="0" w:space="0" w:color="auto"/>
                  </w:divBdr>
                  <w:divsChild>
                    <w:div w:id="1094011613">
                      <w:marLeft w:val="750"/>
                      <w:marRight w:val="0"/>
                      <w:marTop w:val="0"/>
                      <w:marBottom w:val="0"/>
                      <w:divBdr>
                        <w:top w:val="none" w:sz="0" w:space="0" w:color="auto"/>
                        <w:left w:val="none" w:sz="0" w:space="0" w:color="auto"/>
                        <w:bottom w:val="none" w:sz="0" w:space="0" w:color="auto"/>
                        <w:right w:val="none" w:sz="0" w:space="0" w:color="auto"/>
                      </w:divBdr>
                    </w:div>
                    <w:div w:id="730155172">
                      <w:marLeft w:val="750"/>
                      <w:marRight w:val="0"/>
                      <w:marTop w:val="0"/>
                      <w:marBottom w:val="0"/>
                      <w:divBdr>
                        <w:top w:val="none" w:sz="0" w:space="0" w:color="auto"/>
                        <w:left w:val="none" w:sz="0" w:space="0" w:color="auto"/>
                        <w:bottom w:val="none" w:sz="0" w:space="0" w:color="auto"/>
                        <w:right w:val="none" w:sz="0" w:space="0" w:color="auto"/>
                      </w:divBdr>
                    </w:div>
                  </w:divsChild>
                </w:div>
                <w:div w:id="1660965514">
                  <w:marLeft w:val="300"/>
                  <w:marRight w:val="0"/>
                  <w:marTop w:val="75"/>
                  <w:marBottom w:val="0"/>
                  <w:divBdr>
                    <w:top w:val="none" w:sz="0" w:space="0" w:color="auto"/>
                    <w:left w:val="none" w:sz="0" w:space="0" w:color="auto"/>
                    <w:bottom w:val="none" w:sz="0" w:space="0" w:color="auto"/>
                    <w:right w:val="none" w:sz="0" w:space="0" w:color="auto"/>
                  </w:divBdr>
                </w:div>
              </w:divsChild>
            </w:div>
            <w:div w:id="875240347">
              <w:marLeft w:val="0"/>
              <w:marRight w:val="0"/>
              <w:marTop w:val="150"/>
              <w:marBottom w:val="150"/>
              <w:divBdr>
                <w:top w:val="none" w:sz="0" w:space="0" w:color="auto"/>
                <w:left w:val="none" w:sz="0" w:space="0" w:color="auto"/>
                <w:bottom w:val="none" w:sz="0" w:space="0" w:color="auto"/>
                <w:right w:val="none" w:sz="0" w:space="0" w:color="auto"/>
              </w:divBdr>
              <w:divsChild>
                <w:div w:id="967979532">
                  <w:marLeft w:val="300"/>
                  <w:marRight w:val="0"/>
                  <w:marTop w:val="75"/>
                  <w:marBottom w:val="0"/>
                  <w:divBdr>
                    <w:top w:val="none" w:sz="0" w:space="0" w:color="auto"/>
                    <w:left w:val="none" w:sz="0" w:space="0" w:color="auto"/>
                    <w:bottom w:val="none" w:sz="0" w:space="0" w:color="auto"/>
                    <w:right w:val="none" w:sz="0" w:space="0" w:color="auto"/>
                  </w:divBdr>
                  <w:divsChild>
                    <w:div w:id="154956362">
                      <w:marLeft w:val="750"/>
                      <w:marRight w:val="0"/>
                      <w:marTop w:val="0"/>
                      <w:marBottom w:val="0"/>
                      <w:divBdr>
                        <w:top w:val="none" w:sz="0" w:space="0" w:color="auto"/>
                        <w:left w:val="none" w:sz="0" w:space="0" w:color="auto"/>
                        <w:bottom w:val="none" w:sz="0" w:space="0" w:color="auto"/>
                        <w:right w:val="none" w:sz="0" w:space="0" w:color="auto"/>
                      </w:divBdr>
                    </w:div>
                  </w:divsChild>
                </w:div>
                <w:div w:id="2103984744">
                  <w:marLeft w:val="300"/>
                  <w:marRight w:val="0"/>
                  <w:marTop w:val="75"/>
                  <w:marBottom w:val="0"/>
                  <w:divBdr>
                    <w:top w:val="none" w:sz="0" w:space="0" w:color="auto"/>
                    <w:left w:val="none" w:sz="0" w:space="0" w:color="auto"/>
                    <w:bottom w:val="none" w:sz="0" w:space="0" w:color="auto"/>
                    <w:right w:val="none" w:sz="0" w:space="0" w:color="auto"/>
                  </w:divBdr>
                  <w:divsChild>
                    <w:div w:id="118450170">
                      <w:marLeft w:val="750"/>
                      <w:marRight w:val="0"/>
                      <w:marTop w:val="0"/>
                      <w:marBottom w:val="0"/>
                      <w:divBdr>
                        <w:top w:val="none" w:sz="0" w:space="0" w:color="auto"/>
                        <w:left w:val="none" w:sz="0" w:space="0" w:color="auto"/>
                        <w:bottom w:val="none" w:sz="0" w:space="0" w:color="auto"/>
                        <w:right w:val="none" w:sz="0" w:space="0" w:color="auto"/>
                      </w:divBdr>
                    </w:div>
                  </w:divsChild>
                </w:div>
                <w:div w:id="526215499">
                  <w:marLeft w:val="300"/>
                  <w:marRight w:val="0"/>
                  <w:marTop w:val="75"/>
                  <w:marBottom w:val="0"/>
                  <w:divBdr>
                    <w:top w:val="none" w:sz="0" w:space="0" w:color="auto"/>
                    <w:left w:val="none" w:sz="0" w:space="0" w:color="auto"/>
                    <w:bottom w:val="none" w:sz="0" w:space="0" w:color="auto"/>
                    <w:right w:val="none" w:sz="0" w:space="0" w:color="auto"/>
                  </w:divBdr>
                </w:div>
                <w:div w:id="1607231762">
                  <w:marLeft w:val="300"/>
                  <w:marRight w:val="0"/>
                  <w:marTop w:val="75"/>
                  <w:marBottom w:val="0"/>
                  <w:divBdr>
                    <w:top w:val="none" w:sz="0" w:space="0" w:color="auto"/>
                    <w:left w:val="none" w:sz="0" w:space="0" w:color="auto"/>
                    <w:bottom w:val="none" w:sz="0" w:space="0" w:color="auto"/>
                    <w:right w:val="none" w:sz="0" w:space="0" w:color="auto"/>
                  </w:divBdr>
                  <w:divsChild>
                    <w:div w:id="2037580069">
                      <w:marLeft w:val="750"/>
                      <w:marRight w:val="0"/>
                      <w:marTop w:val="0"/>
                      <w:marBottom w:val="0"/>
                      <w:divBdr>
                        <w:top w:val="none" w:sz="0" w:space="0" w:color="auto"/>
                        <w:left w:val="none" w:sz="0" w:space="0" w:color="auto"/>
                        <w:bottom w:val="none" w:sz="0" w:space="0" w:color="auto"/>
                        <w:right w:val="none" w:sz="0" w:space="0" w:color="auto"/>
                      </w:divBdr>
                    </w:div>
                  </w:divsChild>
                </w:div>
                <w:div w:id="1591037857">
                  <w:marLeft w:val="300"/>
                  <w:marRight w:val="0"/>
                  <w:marTop w:val="75"/>
                  <w:marBottom w:val="0"/>
                  <w:divBdr>
                    <w:top w:val="none" w:sz="0" w:space="0" w:color="auto"/>
                    <w:left w:val="none" w:sz="0" w:space="0" w:color="auto"/>
                    <w:bottom w:val="none" w:sz="0" w:space="0" w:color="auto"/>
                    <w:right w:val="none" w:sz="0" w:space="0" w:color="auto"/>
                  </w:divBdr>
                  <w:divsChild>
                    <w:div w:id="223952793">
                      <w:marLeft w:val="750"/>
                      <w:marRight w:val="0"/>
                      <w:marTop w:val="0"/>
                      <w:marBottom w:val="0"/>
                      <w:divBdr>
                        <w:top w:val="none" w:sz="0" w:space="0" w:color="auto"/>
                        <w:left w:val="none" w:sz="0" w:space="0" w:color="auto"/>
                        <w:bottom w:val="none" w:sz="0" w:space="0" w:color="auto"/>
                        <w:right w:val="none" w:sz="0" w:space="0" w:color="auto"/>
                      </w:divBdr>
                    </w:div>
                    <w:div w:id="1622614029">
                      <w:marLeft w:val="750"/>
                      <w:marRight w:val="0"/>
                      <w:marTop w:val="0"/>
                      <w:marBottom w:val="0"/>
                      <w:divBdr>
                        <w:top w:val="none" w:sz="0" w:space="0" w:color="auto"/>
                        <w:left w:val="none" w:sz="0" w:space="0" w:color="auto"/>
                        <w:bottom w:val="none" w:sz="0" w:space="0" w:color="auto"/>
                        <w:right w:val="none" w:sz="0" w:space="0" w:color="auto"/>
                      </w:divBdr>
                    </w:div>
                    <w:div w:id="833495562">
                      <w:marLeft w:val="750"/>
                      <w:marRight w:val="0"/>
                      <w:marTop w:val="0"/>
                      <w:marBottom w:val="0"/>
                      <w:divBdr>
                        <w:top w:val="none" w:sz="0" w:space="0" w:color="auto"/>
                        <w:left w:val="none" w:sz="0" w:space="0" w:color="auto"/>
                        <w:bottom w:val="none" w:sz="0" w:space="0" w:color="auto"/>
                        <w:right w:val="none" w:sz="0" w:space="0" w:color="auto"/>
                      </w:divBdr>
                    </w:div>
                    <w:div w:id="1634482215">
                      <w:marLeft w:val="750"/>
                      <w:marRight w:val="0"/>
                      <w:marTop w:val="0"/>
                      <w:marBottom w:val="0"/>
                      <w:divBdr>
                        <w:top w:val="none" w:sz="0" w:space="0" w:color="auto"/>
                        <w:left w:val="none" w:sz="0" w:space="0" w:color="auto"/>
                        <w:bottom w:val="none" w:sz="0" w:space="0" w:color="auto"/>
                        <w:right w:val="none" w:sz="0" w:space="0" w:color="auto"/>
                      </w:divBdr>
                    </w:div>
                    <w:div w:id="1050963276">
                      <w:marLeft w:val="750"/>
                      <w:marRight w:val="0"/>
                      <w:marTop w:val="0"/>
                      <w:marBottom w:val="0"/>
                      <w:divBdr>
                        <w:top w:val="none" w:sz="0" w:space="0" w:color="auto"/>
                        <w:left w:val="none" w:sz="0" w:space="0" w:color="auto"/>
                        <w:bottom w:val="none" w:sz="0" w:space="0" w:color="auto"/>
                        <w:right w:val="none" w:sz="0" w:space="0" w:color="auto"/>
                      </w:divBdr>
                    </w:div>
                    <w:div w:id="328220158">
                      <w:marLeft w:val="750"/>
                      <w:marRight w:val="0"/>
                      <w:marTop w:val="0"/>
                      <w:marBottom w:val="0"/>
                      <w:divBdr>
                        <w:top w:val="none" w:sz="0" w:space="0" w:color="auto"/>
                        <w:left w:val="none" w:sz="0" w:space="0" w:color="auto"/>
                        <w:bottom w:val="none" w:sz="0" w:space="0" w:color="auto"/>
                        <w:right w:val="none" w:sz="0" w:space="0" w:color="auto"/>
                      </w:divBdr>
                    </w:div>
                  </w:divsChild>
                </w:div>
                <w:div w:id="1095706104">
                  <w:marLeft w:val="300"/>
                  <w:marRight w:val="0"/>
                  <w:marTop w:val="75"/>
                  <w:marBottom w:val="0"/>
                  <w:divBdr>
                    <w:top w:val="none" w:sz="0" w:space="0" w:color="auto"/>
                    <w:left w:val="none" w:sz="0" w:space="0" w:color="auto"/>
                    <w:bottom w:val="none" w:sz="0" w:space="0" w:color="auto"/>
                    <w:right w:val="none" w:sz="0" w:space="0" w:color="auto"/>
                  </w:divBdr>
                  <w:divsChild>
                    <w:div w:id="1678725289">
                      <w:marLeft w:val="750"/>
                      <w:marRight w:val="0"/>
                      <w:marTop w:val="0"/>
                      <w:marBottom w:val="0"/>
                      <w:divBdr>
                        <w:top w:val="none" w:sz="0" w:space="0" w:color="auto"/>
                        <w:left w:val="none" w:sz="0" w:space="0" w:color="auto"/>
                        <w:bottom w:val="none" w:sz="0" w:space="0" w:color="auto"/>
                        <w:right w:val="none" w:sz="0" w:space="0" w:color="auto"/>
                      </w:divBdr>
                    </w:div>
                    <w:div w:id="164636990">
                      <w:marLeft w:val="750"/>
                      <w:marRight w:val="0"/>
                      <w:marTop w:val="0"/>
                      <w:marBottom w:val="0"/>
                      <w:divBdr>
                        <w:top w:val="none" w:sz="0" w:space="0" w:color="auto"/>
                        <w:left w:val="none" w:sz="0" w:space="0" w:color="auto"/>
                        <w:bottom w:val="none" w:sz="0" w:space="0" w:color="auto"/>
                        <w:right w:val="none" w:sz="0" w:space="0" w:color="auto"/>
                      </w:divBdr>
                    </w:div>
                  </w:divsChild>
                </w:div>
                <w:div w:id="1831829193">
                  <w:marLeft w:val="300"/>
                  <w:marRight w:val="0"/>
                  <w:marTop w:val="75"/>
                  <w:marBottom w:val="0"/>
                  <w:divBdr>
                    <w:top w:val="none" w:sz="0" w:space="0" w:color="auto"/>
                    <w:left w:val="none" w:sz="0" w:space="0" w:color="auto"/>
                    <w:bottom w:val="none" w:sz="0" w:space="0" w:color="auto"/>
                    <w:right w:val="none" w:sz="0" w:space="0" w:color="auto"/>
                  </w:divBdr>
                  <w:divsChild>
                    <w:div w:id="589243270">
                      <w:marLeft w:val="750"/>
                      <w:marRight w:val="0"/>
                      <w:marTop w:val="0"/>
                      <w:marBottom w:val="0"/>
                      <w:divBdr>
                        <w:top w:val="none" w:sz="0" w:space="0" w:color="auto"/>
                        <w:left w:val="none" w:sz="0" w:space="0" w:color="auto"/>
                        <w:bottom w:val="none" w:sz="0" w:space="0" w:color="auto"/>
                        <w:right w:val="none" w:sz="0" w:space="0" w:color="auto"/>
                      </w:divBdr>
                    </w:div>
                    <w:div w:id="1624380046">
                      <w:marLeft w:val="750"/>
                      <w:marRight w:val="0"/>
                      <w:marTop w:val="0"/>
                      <w:marBottom w:val="0"/>
                      <w:divBdr>
                        <w:top w:val="none" w:sz="0" w:space="0" w:color="auto"/>
                        <w:left w:val="none" w:sz="0" w:space="0" w:color="auto"/>
                        <w:bottom w:val="none" w:sz="0" w:space="0" w:color="auto"/>
                        <w:right w:val="none" w:sz="0" w:space="0" w:color="auto"/>
                      </w:divBdr>
                    </w:div>
                  </w:divsChild>
                </w:div>
                <w:div w:id="151995014">
                  <w:marLeft w:val="300"/>
                  <w:marRight w:val="0"/>
                  <w:marTop w:val="75"/>
                  <w:marBottom w:val="0"/>
                  <w:divBdr>
                    <w:top w:val="none" w:sz="0" w:space="0" w:color="auto"/>
                    <w:left w:val="none" w:sz="0" w:space="0" w:color="auto"/>
                    <w:bottom w:val="none" w:sz="0" w:space="0" w:color="auto"/>
                    <w:right w:val="none" w:sz="0" w:space="0" w:color="auto"/>
                  </w:divBdr>
                </w:div>
              </w:divsChild>
            </w:div>
            <w:div w:id="1803965424">
              <w:marLeft w:val="0"/>
              <w:marRight w:val="0"/>
              <w:marTop w:val="150"/>
              <w:marBottom w:val="150"/>
              <w:divBdr>
                <w:top w:val="none" w:sz="0" w:space="0" w:color="auto"/>
                <w:left w:val="none" w:sz="0" w:space="0" w:color="auto"/>
                <w:bottom w:val="none" w:sz="0" w:space="0" w:color="auto"/>
                <w:right w:val="none" w:sz="0" w:space="0" w:color="auto"/>
              </w:divBdr>
              <w:divsChild>
                <w:div w:id="564225909">
                  <w:marLeft w:val="300"/>
                  <w:marRight w:val="0"/>
                  <w:marTop w:val="75"/>
                  <w:marBottom w:val="0"/>
                  <w:divBdr>
                    <w:top w:val="none" w:sz="0" w:space="0" w:color="auto"/>
                    <w:left w:val="none" w:sz="0" w:space="0" w:color="auto"/>
                    <w:bottom w:val="none" w:sz="0" w:space="0" w:color="auto"/>
                    <w:right w:val="none" w:sz="0" w:space="0" w:color="auto"/>
                  </w:divBdr>
                  <w:divsChild>
                    <w:div w:id="414862926">
                      <w:marLeft w:val="750"/>
                      <w:marRight w:val="0"/>
                      <w:marTop w:val="0"/>
                      <w:marBottom w:val="0"/>
                      <w:divBdr>
                        <w:top w:val="none" w:sz="0" w:space="0" w:color="auto"/>
                        <w:left w:val="none" w:sz="0" w:space="0" w:color="auto"/>
                        <w:bottom w:val="none" w:sz="0" w:space="0" w:color="auto"/>
                        <w:right w:val="none" w:sz="0" w:space="0" w:color="auto"/>
                      </w:divBdr>
                    </w:div>
                  </w:divsChild>
                </w:div>
                <w:div w:id="1991591557">
                  <w:marLeft w:val="300"/>
                  <w:marRight w:val="0"/>
                  <w:marTop w:val="75"/>
                  <w:marBottom w:val="0"/>
                  <w:divBdr>
                    <w:top w:val="none" w:sz="0" w:space="0" w:color="auto"/>
                    <w:left w:val="none" w:sz="0" w:space="0" w:color="auto"/>
                    <w:bottom w:val="none" w:sz="0" w:space="0" w:color="auto"/>
                    <w:right w:val="none" w:sz="0" w:space="0" w:color="auto"/>
                  </w:divBdr>
                  <w:divsChild>
                    <w:div w:id="157500917">
                      <w:marLeft w:val="750"/>
                      <w:marRight w:val="0"/>
                      <w:marTop w:val="0"/>
                      <w:marBottom w:val="0"/>
                      <w:divBdr>
                        <w:top w:val="none" w:sz="0" w:space="0" w:color="auto"/>
                        <w:left w:val="none" w:sz="0" w:space="0" w:color="auto"/>
                        <w:bottom w:val="none" w:sz="0" w:space="0" w:color="auto"/>
                        <w:right w:val="none" w:sz="0" w:space="0" w:color="auto"/>
                      </w:divBdr>
                    </w:div>
                  </w:divsChild>
                </w:div>
                <w:div w:id="1969583008">
                  <w:marLeft w:val="300"/>
                  <w:marRight w:val="0"/>
                  <w:marTop w:val="75"/>
                  <w:marBottom w:val="0"/>
                  <w:divBdr>
                    <w:top w:val="none" w:sz="0" w:space="0" w:color="auto"/>
                    <w:left w:val="none" w:sz="0" w:space="0" w:color="auto"/>
                    <w:bottom w:val="none" w:sz="0" w:space="0" w:color="auto"/>
                    <w:right w:val="none" w:sz="0" w:space="0" w:color="auto"/>
                  </w:divBdr>
                </w:div>
                <w:div w:id="1981491519">
                  <w:marLeft w:val="300"/>
                  <w:marRight w:val="0"/>
                  <w:marTop w:val="75"/>
                  <w:marBottom w:val="0"/>
                  <w:divBdr>
                    <w:top w:val="none" w:sz="0" w:space="0" w:color="auto"/>
                    <w:left w:val="none" w:sz="0" w:space="0" w:color="auto"/>
                    <w:bottom w:val="none" w:sz="0" w:space="0" w:color="auto"/>
                    <w:right w:val="none" w:sz="0" w:space="0" w:color="auto"/>
                  </w:divBdr>
                  <w:divsChild>
                    <w:div w:id="1778869915">
                      <w:marLeft w:val="750"/>
                      <w:marRight w:val="0"/>
                      <w:marTop w:val="0"/>
                      <w:marBottom w:val="0"/>
                      <w:divBdr>
                        <w:top w:val="none" w:sz="0" w:space="0" w:color="auto"/>
                        <w:left w:val="none" w:sz="0" w:space="0" w:color="auto"/>
                        <w:bottom w:val="none" w:sz="0" w:space="0" w:color="auto"/>
                        <w:right w:val="none" w:sz="0" w:space="0" w:color="auto"/>
                      </w:divBdr>
                    </w:div>
                  </w:divsChild>
                </w:div>
                <w:div w:id="471406517">
                  <w:marLeft w:val="300"/>
                  <w:marRight w:val="0"/>
                  <w:marTop w:val="75"/>
                  <w:marBottom w:val="0"/>
                  <w:divBdr>
                    <w:top w:val="none" w:sz="0" w:space="0" w:color="auto"/>
                    <w:left w:val="none" w:sz="0" w:space="0" w:color="auto"/>
                    <w:bottom w:val="none" w:sz="0" w:space="0" w:color="auto"/>
                    <w:right w:val="none" w:sz="0" w:space="0" w:color="auto"/>
                  </w:divBdr>
                  <w:divsChild>
                    <w:div w:id="1926450975">
                      <w:marLeft w:val="750"/>
                      <w:marRight w:val="0"/>
                      <w:marTop w:val="0"/>
                      <w:marBottom w:val="0"/>
                      <w:divBdr>
                        <w:top w:val="none" w:sz="0" w:space="0" w:color="auto"/>
                        <w:left w:val="none" w:sz="0" w:space="0" w:color="auto"/>
                        <w:bottom w:val="none" w:sz="0" w:space="0" w:color="auto"/>
                        <w:right w:val="none" w:sz="0" w:space="0" w:color="auto"/>
                      </w:divBdr>
                    </w:div>
                    <w:div w:id="1776092093">
                      <w:marLeft w:val="750"/>
                      <w:marRight w:val="0"/>
                      <w:marTop w:val="0"/>
                      <w:marBottom w:val="0"/>
                      <w:divBdr>
                        <w:top w:val="none" w:sz="0" w:space="0" w:color="auto"/>
                        <w:left w:val="none" w:sz="0" w:space="0" w:color="auto"/>
                        <w:bottom w:val="none" w:sz="0" w:space="0" w:color="auto"/>
                        <w:right w:val="none" w:sz="0" w:space="0" w:color="auto"/>
                      </w:divBdr>
                    </w:div>
                    <w:div w:id="1977291778">
                      <w:marLeft w:val="750"/>
                      <w:marRight w:val="0"/>
                      <w:marTop w:val="0"/>
                      <w:marBottom w:val="0"/>
                      <w:divBdr>
                        <w:top w:val="none" w:sz="0" w:space="0" w:color="auto"/>
                        <w:left w:val="none" w:sz="0" w:space="0" w:color="auto"/>
                        <w:bottom w:val="none" w:sz="0" w:space="0" w:color="auto"/>
                        <w:right w:val="none" w:sz="0" w:space="0" w:color="auto"/>
                      </w:divBdr>
                    </w:div>
                    <w:div w:id="795874563">
                      <w:marLeft w:val="750"/>
                      <w:marRight w:val="0"/>
                      <w:marTop w:val="0"/>
                      <w:marBottom w:val="0"/>
                      <w:divBdr>
                        <w:top w:val="none" w:sz="0" w:space="0" w:color="auto"/>
                        <w:left w:val="none" w:sz="0" w:space="0" w:color="auto"/>
                        <w:bottom w:val="none" w:sz="0" w:space="0" w:color="auto"/>
                        <w:right w:val="none" w:sz="0" w:space="0" w:color="auto"/>
                      </w:divBdr>
                    </w:div>
                    <w:div w:id="786507504">
                      <w:marLeft w:val="750"/>
                      <w:marRight w:val="0"/>
                      <w:marTop w:val="0"/>
                      <w:marBottom w:val="0"/>
                      <w:divBdr>
                        <w:top w:val="none" w:sz="0" w:space="0" w:color="auto"/>
                        <w:left w:val="none" w:sz="0" w:space="0" w:color="auto"/>
                        <w:bottom w:val="none" w:sz="0" w:space="0" w:color="auto"/>
                        <w:right w:val="none" w:sz="0" w:space="0" w:color="auto"/>
                      </w:divBdr>
                    </w:div>
                    <w:div w:id="1388145665">
                      <w:marLeft w:val="750"/>
                      <w:marRight w:val="0"/>
                      <w:marTop w:val="0"/>
                      <w:marBottom w:val="0"/>
                      <w:divBdr>
                        <w:top w:val="none" w:sz="0" w:space="0" w:color="auto"/>
                        <w:left w:val="none" w:sz="0" w:space="0" w:color="auto"/>
                        <w:bottom w:val="none" w:sz="0" w:space="0" w:color="auto"/>
                        <w:right w:val="none" w:sz="0" w:space="0" w:color="auto"/>
                      </w:divBdr>
                    </w:div>
                  </w:divsChild>
                </w:div>
                <w:div w:id="1705137272">
                  <w:marLeft w:val="300"/>
                  <w:marRight w:val="0"/>
                  <w:marTop w:val="75"/>
                  <w:marBottom w:val="0"/>
                  <w:divBdr>
                    <w:top w:val="none" w:sz="0" w:space="0" w:color="auto"/>
                    <w:left w:val="none" w:sz="0" w:space="0" w:color="auto"/>
                    <w:bottom w:val="none" w:sz="0" w:space="0" w:color="auto"/>
                    <w:right w:val="none" w:sz="0" w:space="0" w:color="auto"/>
                  </w:divBdr>
                  <w:divsChild>
                    <w:div w:id="2113814947">
                      <w:marLeft w:val="750"/>
                      <w:marRight w:val="0"/>
                      <w:marTop w:val="0"/>
                      <w:marBottom w:val="0"/>
                      <w:divBdr>
                        <w:top w:val="none" w:sz="0" w:space="0" w:color="auto"/>
                        <w:left w:val="none" w:sz="0" w:space="0" w:color="auto"/>
                        <w:bottom w:val="none" w:sz="0" w:space="0" w:color="auto"/>
                        <w:right w:val="none" w:sz="0" w:space="0" w:color="auto"/>
                      </w:divBdr>
                    </w:div>
                    <w:div w:id="378549798">
                      <w:marLeft w:val="750"/>
                      <w:marRight w:val="0"/>
                      <w:marTop w:val="0"/>
                      <w:marBottom w:val="0"/>
                      <w:divBdr>
                        <w:top w:val="none" w:sz="0" w:space="0" w:color="auto"/>
                        <w:left w:val="none" w:sz="0" w:space="0" w:color="auto"/>
                        <w:bottom w:val="none" w:sz="0" w:space="0" w:color="auto"/>
                        <w:right w:val="none" w:sz="0" w:space="0" w:color="auto"/>
                      </w:divBdr>
                    </w:div>
                  </w:divsChild>
                </w:div>
                <w:div w:id="962272665">
                  <w:marLeft w:val="300"/>
                  <w:marRight w:val="0"/>
                  <w:marTop w:val="75"/>
                  <w:marBottom w:val="0"/>
                  <w:divBdr>
                    <w:top w:val="none" w:sz="0" w:space="0" w:color="auto"/>
                    <w:left w:val="none" w:sz="0" w:space="0" w:color="auto"/>
                    <w:bottom w:val="none" w:sz="0" w:space="0" w:color="auto"/>
                    <w:right w:val="none" w:sz="0" w:space="0" w:color="auto"/>
                  </w:divBdr>
                  <w:divsChild>
                    <w:div w:id="491220905">
                      <w:marLeft w:val="750"/>
                      <w:marRight w:val="0"/>
                      <w:marTop w:val="0"/>
                      <w:marBottom w:val="0"/>
                      <w:divBdr>
                        <w:top w:val="none" w:sz="0" w:space="0" w:color="auto"/>
                        <w:left w:val="none" w:sz="0" w:space="0" w:color="auto"/>
                        <w:bottom w:val="none" w:sz="0" w:space="0" w:color="auto"/>
                        <w:right w:val="none" w:sz="0" w:space="0" w:color="auto"/>
                      </w:divBdr>
                    </w:div>
                    <w:div w:id="1098403126">
                      <w:marLeft w:val="750"/>
                      <w:marRight w:val="0"/>
                      <w:marTop w:val="0"/>
                      <w:marBottom w:val="0"/>
                      <w:divBdr>
                        <w:top w:val="none" w:sz="0" w:space="0" w:color="auto"/>
                        <w:left w:val="none" w:sz="0" w:space="0" w:color="auto"/>
                        <w:bottom w:val="none" w:sz="0" w:space="0" w:color="auto"/>
                        <w:right w:val="none" w:sz="0" w:space="0" w:color="auto"/>
                      </w:divBdr>
                    </w:div>
                  </w:divsChild>
                </w:div>
                <w:div w:id="417219401">
                  <w:marLeft w:val="300"/>
                  <w:marRight w:val="0"/>
                  <w:marTop w:val="75"/>
                  <w:marBottom w:val="0"/>
                  <w:divBdr>
                    <w:top w:val="none" w:sz="0" w:space="0" w:color="auto"/>
                    <w:left w:val="none" w:sz="0" w:space="0" w:color="auto"/>
                    <w:bottom w:val="none" w:sz="0" w:space="0" w:color="auto"/>
                    <w:right w:val="none" w:sz="0" w:space="0" w:color="auto"/>
                  </w:divBdr>
                </w:div>
              </w:divsChild>
            </w:div>
            <w:div w:id="1254391245">
              <w:marLeft w:val="0"/>
              <w:marRight w:val="0"/>
              <w:marTop w:val="150"/>
              <w:marBottom w:val="150"/>
              <w:divBdr>
                <w:top w:val="none" w:sz="0" w:space="0" w:color="auto"/>
                <w:left w:val="none" w:sz="0" w:space="0" w:color="auto"/>
                <w:bottom w:val="none" w:sz="0" w:space="0" w:color="auto"/>
                <w:right w:val="none" w:sz="0" w:space="0" w:color="auto"/>
              </w:divBdr>
              <w:divsChild>
                <w:div w:id="428357755">
                  <w:marLeft w:val="300"/>
                  <w:marRight w:val="0"/>
                  <w:marTop w:val="75"/>
                  <w:marBottom w:val="0"/>
                  <w:divBdr>
                    <w:top w:val="none" w:sz="0" w:space="0" w:color="auto"/>
                    <w:left w:val="none" w:sz="0" w:space="0" w:color="auto"/>
                    <w:bottom w:val="none" w:sz="0" w:space="0" w:color="auto"/>
                    <w:right w:val="none" w:sz="0" w:space="0" w:color="auto"/>
                  </w:divBdr>
                  <w:divsChild>
                    <w:div w:id="1213082628">
                      <w:marLeft w:val="750"/>
                      <w:marRight w:val="0"/>
                      <w:marTop w:val="0"/>
                      <w:marBottom w:val="0"/>
                      <w:divBdr>
                        <w:top w:val="none" w:sz="0" w:space="0" w:color="auto"/>
                        <w:left w:val="none" w:sz="0" w:space="0" w:color="auto"/>
                        <w:bottom w:val="none" w:sz="0" w:space="0" w:color="auto"/>
                        <w:right w:val="none" w:sz="0" w:space="0" w:color="auto"/>
                      </w:divBdr>
                    </w:div>
                  </w:divsChild>
                </w:div>
                <w:div w:id="239557364">
                  <w:marLeft w:val="300"/>
                  <w:marRight w:val="0"/>
                  <w:marTop w:val="75"/>
                  <w:marBottom w:val="0"/>
                  <w:divBdr>
                    <w:top w:val="none" w:sz="0" w:space="0" w:color="auto"/>
                    <w:left w:val="none" w:sz="0" w:space="0" w:color="auto"/>
                    <w:bottom w:val="none" w:sz="0" w:space="0" w:color="auto"/>
                    <w:right w:val="none" w:sz="0" w:space="0" w:color="auto"/>
                  </w:divBdr>
                  <w:divsChild>
                    <w:div w:id="1437365717">
                      <w:marLeft w:val="750"/>
                      <w:marRight w:val="0"/>
                      <w:marTop w:val="0"/>
                      <w:marBottom w:val="0"/>
                      <w:divBdr>
                        <w:top w:val="none" w:sz="0" w:space="0" w:color="auto"/>
                        <w:left w:val="none" w:sz="0" w:space="0" w:color="auto"/>
                        <w:bottom w:val="none" w:sz="0" w:space="0" w:color="auto"/>
                        <w:right w:val="none" w:sz="0" w:space="0" w:color="auto"/>
                      </w:divBdr>
                    </w:div>
                  </w:divsChild>
                </w:div>
                <w:div w:id="1841121104">
                  <w:marLeft w:val="300"/>
                  <w:marRight w:val="0"/>
                  <w:marTop w:val="75"/>
                  <w:marBottom w:val="0"/>
                  <w:divBdr>
                    <w:top w:val="none" w:sz="0" w:space="0" w:color="auto"/>
                    <w:left w:val="none" w:sz="0" w:space="0" w:color="auto"/>
                    <w:bottom w:val="none" w:sz="0" w:space="0" w:color="auto"/>
                    <w:right w:val="none" w:sz="0" w:space="0" w:color="auto"/>
                  </w:divBdr>
                </w:div>
                <w:div w:id="2085490301">
                  <w:marLeft w:val="300"/>
                  <w:marRight w:val="0"/>
                  <w:marTop w:val="75"/>
                  <w:marBottom w:val="0"/>
                  <w:divBdr>
                    <w:top w:val="none" w:sz="0" w:space="0" w:color="auto"/>
                    <w:left w:val="none" w:sz="0" w:space="0" w:color="auto"/>
                    <w:bottom w:val="none" w:sz="0" w:space="0" w:color="auto"/>
                    <w:right w:val="none" w:sz="0" w:space="0" w:color="auto"/>
                  </w:divBdr>
                  <w:divsChild>
                    <w:div w:id="1786734873">
                      <w:marLeft w:val="750"/>
                      <w:marRight w:val="0"/>
                      <w:marTop w:val="0"/>
                      <w:marBottom w:val="0"/>
                      <w:divBdr>
                        <w:top w:val="none" w:sz="0" w:space="0" w:color="auto"/>
                        <w:left w:val="none" w:sz="0" w:space="0" w:color="auto"/>
                        <w:bottom w:val="none" w:sz="0" w:space="0" w:color="auto"/>
                        <w:right w:val="none" w:sz="0" w:space="0" w:color="auto"/>
                      </w:divBdr>
                    </w:div>
                  </w:divsChild>
                </w:div>
                <w:div w:id="1482234344">
                  <w:marLeft w:val="300"/>
                  <w:marRight w:val="0"/>
                  <w:marTop w:val="75"/>
                  <w:marBottom w:val="0"/>
                  <w:divBdr>
                    <w:top w:val="none" w:sz="0" w:space="0" w:color="auto"/>
                    <w:left w:val="none" w:sz="0" w:space="0" w:color="auto"/>
                    <w:bottom w:val="none" w:sz="0" w:space="0" w:color="auto"/>
                    <w:right w:val="none" w:sz="0" w:space="0" w:color="auto"/>
                  </w:divBdr>
                  <w:divsChild>
                    <w:div w:id="1822428720">
                      <w:marLeft w:val="750"/>
                      <w:marRight w:val="0"/>
                      <w:marTop w:val="0"/>
                      <w:marBottom w:val="0"/>
                      <w:divBdr>
                        <w:top w:val="none" w:sz="0" w:space="0" w:color="auto"/>
                        <w:left w:val="none" w:sz="0" w:space="0" w:color="auto"/>
                        <w:bottom w:val="none" w:sz="0" w:space="0" w:color="auto"/>
                        <w:right w:val="none" w:sz="0" w:space="0" w:color="auto"/>
                      </w:divBdr>
                    </w:div>
                    <w:div w:id="1250847431">
                      <w:marLeft w:val="750"/>
                      <w:marRight w:val="0"/>
                      <w:marTop w:val="0"/>
                      <w:marBottom w:val="0"/>
                      <w:divBdr>
                        <w:top w:val="none" w:sz="0" w:space="0" w:color="auto"/>
                        <w:left w:val="none" w:sz="0" w:space="0" w:color="auto"/>
                        <w:bottom w:val="none" w:sz="0" w:space="0" w:color="auto"/>
                        <w:right w:val="none" w:sz="0" w:space="0" w:color="auto"/>
                      </w:divBdr>
                    </w:div>
                    <w:div w:id="87502652">
                      <w:marLeft w:val="750"/>
                      <w:marRight w:val="0"/>
                      <w:marTop w:val="0"/>
                      <w:marBottom w:val="0"/>
                      <w:divBdr>
                        <w:top w:val="none" w:sz="0" w:space="0" w:color="auto"/>
                        <w:left w:val="none" w:sz="0" w:space="0" w:color="auto"/>
                        <w:bottom w:val="none" w:sz="0" w:space="0" w:color="auto"/>
                        <w:right w:val="none" w:sz="0" w:space="0" w:color="auto"/>
                      </w:divBdr>
                    </w:div>
                    <w:div w:id="594900471">
                      <w:marLeft w:val="750"/>
                      <w:marRight w:val="0"/>
                      <w:marTop w:val="0"/>
                      <w:marBottom w:val="0"/>
                      <w:divBdr>
                        <w:top w:val="none" w:sz="0" w:space="0" w:color="auto"/>
                        <w:left w:val="none" w:sz="0" w:space="0" w:color="auto"/>
                        <w:bottom w:val="none" w:sz="0" w:space="0" w:color="auto"/>
                        <w:right w:val="none" w:sz="0" w:space="0" w:color="auto"/>
                      </w:divBdr>
                    </w:div>
                    <w:div w:id="657148353">
                      <w:marLeft w:val="750"/>
                      <w:marRight w:val="0"/>
                      <w:marTop w:val="0"/>
                      <w:marBottom w:val="0"/>
                      <w:divBdr>
                        <w:top w:val="none" w:sz="0" w:space="0" w:color="auto"/>
                        <w:left w:val="none" w:sz="0" w:space="0" w:color="auto"/>
                        <w:bottom w:val="none" w:sz="0" w:space="0" w:color="auto"/>
                        <w:right w:val="none" w:sz="0" w:space="0" w:color="auto"/>
                      </w:divBdr>
                    </w:div>
                    <w:div w:id="247663365">
                      <w:marLeft w:val="750"/>
                      <w:marRight w:val="0"/>
                      <w:marTop w:val="0"/>
                      <w:marBottom w:val="0"/>
                      <w:divBdr>
                        <w:top w:val="none" w:sz="0" w:space="0" w:color="auto"/>
                        <w:left w:val="none" w:sz="0" w:space="0" w:color="auto"/>
                        <w:bottom w:val="none" w:sz="0" w:space="0" w:color="auto"/>
                        <w:right w:val="none" w:sz="0" w:space="0" w:color="auto"/>
                      </w:divBdr>
                    </w:div>
                  </w:divsChild>
                </w:div>
                <w:div w:id="960572246">
                  <w:marLeft w:val="300"/>
                  <w:marRight w:val="0"/>
                  <w:marTop w:val="75"/>
                  <w:marBottom w:val="0"/>
                  <w:divBdr>
                    <w:top w:val="none" w:sz="0" w:space="0" w:color="auto"/>
                    <w:left w:val="none" w:sz="0" w:space="0" w:color="auto"/>
                    <w:bottom w:val="none" w:sz="0" w:space="0" w:color="auto"/>
                    <w:right w:val="none" w:sz="0" w:space="0" w:color="auto"/>
                  </w:divBdr>
                  <w:divsChild>
                    <w:div w:id="1447772782">
                      <w:marLeft w:val="750"/>
                      <w:marRight w:val="0"/>
                      <w:marTop w:val="0"/>
                      <w:marBottom w:val="0"/>
                      <w:divBdr>
                        <w:top w:val="none" w:sz="0" w:space="0" w:color="auto"/>
                        <w:left w:val="none" w:sz="0" w:space="0" w:color="auto"/>
                        <w:bottom w:val="none" w:sz="0" w:space="0" w:color="auto"/>
                        <w:right w:val="none" w:sz="0" w:space="0" w:color="auto"/>
                      </w:divBdr>
                    </w:div>
                    <w:div w:id="64257341">
                      <w:marLeft w:val="750"/>
                      <w:marRight w:val="0"/>
                      <w:marTop w:val="0"/>
                      <w:marBottom w:val="0"/>
                      <w:divBdr>
                        <w:top w:val="none" w:sz="0" w:space="0" w:color="auto"/>
                        <w:left w:val="none" w:sz="0" w:space="0" w:color="auto"/>
                        <w:bottom w:val="none" w:sz="0" w:space="0" w:color="auto"/>
                        <w:right w:val="none" w:sz="0" w:space="0" w:color="auto"/>
                      </w:divBdr>
                    </w:div>
                  </w:divsChild>
                </w:div>
                <w:div w:id="724641538">
                  <w:marLeft w:val="300"/>
                  <w:marRight w:val="0"/>
                  <w:marTop w:val="75"/>
                  <w:marBottom w:val="0"/>
                  <w:divBdr>
                    <w:top w:val="none" w:sz="0" w:space="0" w:color="auto"/>
                    <w:left w:val="none" w:sz="0" w:space="0" w:color="auto"/>
                    <w:bottom w:val="none" w:sz="0" w:space="0" w:color="auto"/>
                    <w:right w:val="none" w:sz="0" w:space="0" w:color="auto"/>
                  </w:divBdr>
                  <w:divsChild>
                    <w:div w:id="96293467">
                      <w:marLeft w:val="750"/>
                      <w:marRight w:val="0"/>
                      <w:marTop w:val="0"/>
                      <w:marBottom w:val="0"/>
                      <w:divBdr>
                        <w:top w:val="none" w:sz="0" w:space="0" w:color="auto"/>
                        <w:left w:val="none" w:sz="0" w:space="0" w:color="auto"/>
                        <w:bottom w:val="none" w:sz="0" w:space="0" w:color="auto"/>
                        <w:right w:val="none" w:sz="0" w:space="0" w:color="auto"/>
                      </w:divBdr>
                    </w:div>
                    <w:div w:id="525872182">
                      <w:marLeft w:val="750"/>
                      <w:marRight w:val="0"/>
                      <w:marTop w:val="0"/>
                      <w:marBottom w:val="0"/>
                      <w:divBdr>
                        <w:top w:val="none" w:sz="0" w:space="0" w:color="auto"/>
                        <w:left w:val="none" w:sz="0" w:space="0" w:color="auto"/>
                        <w:bottom w:val="none" w:sz="0" w:space="0" w:color="auto"/>
                        <w:right w:val="none" w:sz="0" w:space="0" w:color="auto"/>
                      </w:divBdr>
                    </w:div>
                  </w:divsChild>
                </w:div>
                <w:div w:id="2090420528">
                  <w:marLeft w:val="300"/>
                  <w:marRight w:val="0"/>
                  <w:marTop w:val="75"/>
                  <w:marBottom w:val="0"/>
                  <w:divBdr>
                    <w:top w:val="none" w:sz="0" w:space="0" w:color="auto"/>
                    <w:left w:val="none" w:sz="0" w:space="0" w:color="auto"/>
                    <w:bottom w:val="none" w:sz="0" w:space="0" w:color="auto"/>
                    <w:right w:val="none" w:sz="0" w:space="0" w:color="auto"/>
                  </w:divBdr>
                </w:div>
              </w:divsChild>
            </w:div>
            <w:div w:id="130708609">
              <w:marLeft w:val="0"/>
              <w:marRight w:val="0"/>
              <w:marTop w:val="150"/>
              <w:marBottom w:val="150"/>
              <w:divBdr>
                <w:top w:val="none" w:sz="0" w:space="0" w:color="auto"/>
                <w:left w:val="none" w:sz="0" w:space="0" w:color="auto"/>
                <w:bottom w:val="none" w:sz="0" w:space="0" w:color="auto"/>
                <w:right w:val="none" w:sz="0" w:space="0" w:color="auto"/>
              </w:divBdr>
              <w:divsChild>
                <w:div w:id="379405609">
                  <w:marLeft w:val="300"/>
                  <w:marRight w:val="0"/>
                  <w:marTop w:val="75"/>
                  <w:marBottom w:val="0"/>
                  <w:divBdr>
                    <w:top w:val="none" w:sz="0" w:space="0" w:color="auto"/>
                    <w:left w:val="none" w:sz="0" w:space="0" w:color="auto"/>
                    <w:bottom w:val="none" w:sz="0" w:space="0" w:color="auto"/>
                    <w:right w:val="none" w:sz="0" w:space="0" w:color="auto"/>
                  </w:divBdr>
                  <w:divsChild>
                    <w:div w:id="1363826374">
                      <w:marLeft w:val="750"/>
                      <w:marRight w:val="0"/>
                      <w:marTop w:val="0"/>
                      <w:marBottom w:val="0"/>
                      <w:divBdr>
                        <w:top w:val="none" w:sz="0" w:space="0" w:color="auto"/>
                        <w:left w:val="none" w:sz="0" w:space="0" w:color="auto"/>
                        <w:bottom w:val="none" w:sz="0" w:space="0" w:color="auto"/>
                        <w:right w:val="none" w:sz="0" w:space="0" w:color="auto"/>
                      </w:divBdr>
                    </w:div>
                  </w:divsChild>
                </w:div>
                <w:div w:id="1676109815">
                  <w:marLeft w:val="300"/>
                  <w:marRight w:val="0"/>
                  <w:marTop w:val="75"/>
                  <w:marBottom w:val="0"/>
                  <w:divBdr>
                    <w:top w:val="none" w:sz="0" w:space="0" w:color="auto"/>
                    <w:left w:val="none" w:sz="0" w:space="0" w:color="auto"/>
                    <w:bottom w:val="none" w:sz="0" w:space="0" w:color="auto"/>
                    <w:right w:val="none" w:sz="0" w:space="0" w:color="auto"/>
                  </w:divBdr>
                  <w:divsChild>
                    <w:div w:id="1150169948">
                      <w:marLeft w:val="750"/>
                      <w:marRight w:val="0"/>
                      <w:marTop w:val="0"/>
                      <w:marBottom w:val="0"/>
                      <w:divBdr>
                        <w:top w:val="none" w:sz="0" w:space="0" w:color="auto"/>
                        <w:left w:val="none" w:sz="0" w:space="0" w:color="auto"/>
                        <w:bottom w:val="none" w:sz="0" w:space="0" w:color="auto"/>
                        <w:right w:val="none" w:sz="0" w:space="0" w:color="auto"/>
                      </w:divBdr>
                    </w:div>
                  </w:divsChild>
                </w:div>
                <w:div w:id="452024461">
                  <w:marLeft w:val="300"/>
                  <w:marRight w:val="0"/>
                  <w:marTop w:val="75"/>
                  <w:marBottom w:val="0"/>
                  <w:divBdr>
                    <w:top w:val="none" w:sz="0" w:space="0" w:color="auto"/>
                    <w:left w:val="none" w:sz="0" w:space="0" w:color="auto"/>
                    <w:bottom w:val="none" w:sz="0" w:space="0" w:color="auto"/>
                    <w:right w:val="none" w:sz="0" w:space="0" w:color="auto"/>
                  </w:divBdr>
                </w:div>
                <w:div w:id="1678458373">
                  <w:marLeft w:val="300"/>
                  <w:marRight w:val="0"/>
                  <w:marTop w:val="75"/>
                  <w:marBottom w:val="0"/>
                  <w:divBdr>
                    <w:top w:val="none" w:sz="0" w:space="0" w:color="auto"/>
                    <w:left w:val="none" w:sz="0" w:space="0" w:color="auto"/>
                    <w:bottom w:val="none" w:sz="0" w:space="0" w:color="auto"/>
                    <w:right w:val="none" w:sz="0" w:space="0" w:color="auto"/>
                  </w:divBdr>
                  <w:divsChild>
                    <w:div w:id="1117068399">
                      <w:marLeft w:val="750"/>
                      <w:marRight w:val="0"/>
                      <w:marTop w:val="0"/>
                      <w:marBottom w:val="0"/>
                      <w:divBdr>
                        <w:top w:val="none" w:sz="0" w:space="0" w:color="auto"/>
                        <w:left w:val="none" w:sz="0" w:space="0" w:color="auto"/>
                        <w:bottom w:val="none" w:sz="0" w:space="0" w:color="auto"/>
                        <w:right w:val="none" w:sz="0" w:space="0" w:color="auto"/>
                      </w:divBdr>
                    </w:div>
                  </w:divsChild>
                </w:div>
                <w:div w:id="991526254">
                  <w:marLeft w:val="300"/>
                  <w:marRight w:val="0"/>
                  <w:marTop w:val="75"/>
                  <w:marBottom w:val="0"/>
                  <w:divBdr>
                    <w:top w:val="none" w:sz="0" w:space="0" w:color="auto"/>
                    <w:left w:val="none" w:sz="0" w:space="0" w:color="auto"/>
                    <w:bottom w:val="none" w:sz="0" w:space="0" w:color="auto"/>
                    <w:right w:val="none" w:sz="0" w:space="0" w:color="auto"/>
                  </w:divBdr>
                  <w:divsChild>
                    <w:div w:id="1868374221">
                      <w:marLeft w:val="750"/>
                      <w:marRight w:val="0"/>
                      <w:marTop w:val="0"/>
                      <w:marBottom w:val="0"/>
                      <w:divBdr>
                        <w:top w:val="none" w:sz="0" w:space="0" w:color="auto"/>
                        <w:left w:val="none" w:sz="0" w:space="0" w:color="auto"/>
                        <w:bottom w:val="none" w:sz="0" w:space="0" w:color="auto"/>
                        <w:right w:val="none" w:sz="0" w:space="0" w:color="auto"/>
                      </w:divBdr>
                    </w:div>
                    <w:div w:id="1813524826">
                      <w:marLeft w:val="750"/>
                      <w:marRight w:val="0"/>
                      <w:marTop w:val="0"/>
                      <w:marBottom w:val="0"/>
                      <w:divBdr>
                        <w:top w:val="none" w:sz="0" w:space="0" w:color="auto"/>
                        <w:left w:val="none" w:sz="0" w:space="0" w:color="auto"/>
                        <w:bottom w:val="none" w:sz="0" w:space="0" w:color="auto"/>
                        <w:right w:val="none" w:sz="0" w:space="0" w:color="auto"/>
                      </w:divBdr>
                    </w:div>
                    <w:div w:id="1371881898">
                      <w:marLeft w:val="750"/>
                      <w:marRight w:val="0"/>
                      <w:marTop w:val="0"/>
                      <w:marBottom w:val="0"/>
                      <w:divBdr>
                        <w:top w:val="none" w:sz="0" w:space="0" w:color="auto"/>
                        <w:left w:val="none" w:sz="0" w:space="0" w:color="auto"/>
                        <w:bottom w:val="none" w:sz="0" w:space="0" w:color="auto"/>
                        <w:right w:val="none" w:sz="0" w:space="0" w:color="auto"/>
                      </w:divBdr>
                    </w:div>
                    <w:div w:id="614562915">
                      <w:marLeft w:val="750"/>
                      <w:marRight w:val="0"/>
                      <w:marTop w:val="0"/>
                      <w:marBottom w:val="0"/>
                      <w:divBdr>
                        <w:top w:val="none" w:sz="0" w:space="0" w:color="auto"/>
                        <w:left w:val="none" w:sz="0" w:space="0" w:color="auto"/>
                        <w:bottom w:val="none" w:sz="0" w:space="0" w:color="auto"/>
                        <w:right w:val="none" w:sz="0" w:space="0" w:color="auto"/>
                      </w:divBdr>
                    </w:div>
                    <w:div w:id="177279891">
                      <w:marLeft w:val="750"/>
                      <w:marRight w:val="0"/>
                      <w:marTop w:val="0"/>
                      <w:marBottom w:val="0"/>
                      <w:divBdr>
                        <w:top w:val="none" w:sz="0" w:space="0" w:color="auto"/>
                        <w:left w:val="none" w:sz="0" w:space="0" w:color="auto"/>
                        <w:bottom w:val="none" w:sz="0" w:space="0" w:color="auto"/>
                        <w:right w:val="none" w:sz="0" w:space="0" w:color="auto"/>
                      </w:divBdr>
                    </w:div>
                    <w:div w:id="82996640">
                      <w:marLeft w:val="750"/>
                      <w:marRight w:val="0"/>
                      <w:marTop w:val="0"/>
                      <w:marBottom w:val="0"/>
                      <w:divBdr>
                        <w:top w:val="none" w:sz="0" w:space="0" w:color="auto"/>
                        <w:left w:val="none" w:sz="0" w:space="0" w:color="auto"/>
                        <w:bottom w:val="none" w:sz="0" w:space="0" w:color="auto"/>
                        <w:right w:val="none" w:sz="0" w:space="0" w:color="auto"/>
                      </w:divBdr>
                    </w:div>
                  </w:divsChild>
                </w:div>
                <w:div w:id="138768628">
                  <w:marLeft w:val="300"/>
                  <w:marRight w:val="0"/>
                  <w:marTop w:val="75"/>
                  <w:marBottom w:val="0"/>
                  <w:divBdr>
                    <w:top w:val="none" w:sz="0" w:space="0" w:color="auto"/>
                    <w:left w:val="none" w:sz="0" w:space="0" w:color="auto"/>
                    <w:bottom w:val="none" w:sz="0" w:space="0" w:color="auto"/>
                    <w:right w:val="none" w:sz="0" w:space="0" w:color="auto"/>
                  </w:divBdr>
                  <w:divsChild>
                    <w:div w:id="349264208">
                      <w:marLeft w:val="750"/>
                      <w:marRight w:val="0"/>
                      <w:marTop w:val="0"/>
                      <w:marBottom w:val="0"/>
                      <w:divBdr>
                        <w:top w:val="none" w:sz="0" w:space="0" w:color="auto"/>
                        <w:left w:val="none" w:sz="0" w:space="0" w:color="auto"/>
                        <w:bottom w:val="none" w:sz="0" w:space="0" w:color="auto"/>
                        <w:right w:val="none" w:sz="0" w:space="0" w:color="auto"/>
                      </w:divBdr>
                    </w:div>
                    <w:div w:id="1684278540">
                      <w:marLeft w:val="750"/>
                      <w:marRight w:val="0"/>
                      <w:marTop w:val="0"/>
                      <w:marBottom w:val="0"/>
                      <w:divBdr>
                        <w:top w:val="none" w:sz="0" w:space="0" w:color="auto"/>
                        <w:left w:val="none" w:sz="0" w:space="0" w:color="auto"/>
                        <w:bottom w:val="none" w:sz="0" w:space="0" w:color="auto"/>
                        <w:right w:val="none" w:sz="0" w:space="0" w:color="auto"/>
                      </w:divBdr>
                    </w:div>
                  </w:divsChild>
                </w:div>
                <w:div w:id="154762324">
                  <w:marLeft w:val="300"/>
                  <w:marRight w:val="0"/>
                  <w:marTop w:val="75"/>
                  <w:marBottom w:val="0"/>
                  <w:divBdr>
                    <w:top w:val="none" w:sz="0" w:space="0" w:color="auto"/>
                    <w:left w:val="none" w:sz="0" w:space="0" w:color="auto"/>
                    <w:bottom w:val="none" w:sz="0" w:space="0" w:color="auto"/>
                    <w:right w:val="none" w:sz="0" w:space="0" w:color="auto"/>
                  </w:divBdr>
                  <w:divsChild>
                    <w:div w:id="1610043854">
                      <w:marLeft w:val="750"/>
                      <w:marRight w:val="0"/>
                      <w:marTop w:val="0"/>
                      <w:marBottom w:val="0"/>
                      <w:divBdr>
                        <w:top w:val="none" w:sz="0" w:space="0" w:color="auto"/>
                        <w:left w:val="none" w:sz="0" w:space="0" w:color="auto"/>
                        <w:bottom w:val="none" w:sz="0" w:space="0" w:color="auto"/>
                        <w:right w:val="none" w:sz="0" w:space="0" w:color="auto"/>
                      </w:divBdr>
                    </w:div>
                    <w:div w:id="1622491478">
                      <w:marLeft w:val="750"/>
                      <w:marRight w:val="0"/>
                      <w:marTop w:val="0"/>
                      <w:marBottom w:val="0"/>
                      <w:divBdr>
                        <w:top w:val="none" w:sz="0" w:space="0" w:color="auto"/>
                        <w:left w:val="none" w:sz="0" w:space="0" w:color="auto"/>
                        <w:bottom w:val="none" w:sz="0" w:space="0" w:color="auto"/>
                        <w:right w:val="none" w:sz="0" w:space="0" w:color="auto"/>
                      </w:divBdr>
                    </w:div>
                  </w:divsChild>
                </w:div>
                <w:div w:id="1130512709">
                  <w:marLeft w:val="300"/>
                  <w:marRight w:val="0"/>
                  <w:marTop w:val="75"/>
                  <w:marBottom w:val="0"/>
                  <w:divBdr>
                    <w:top w:val="none" w:sz="0" w:space="0" w:color="auto"/>
                    <w:left w:val="none" w:sz="0" w:space="0" w:color="auto"/>
                    <w:bottom w:val="none" w:sz="0" w:space="0" w:color="auto"/>
                    <w:right w:val="none" w:sz="0" w:space="0" w:color="auto"/>
                  </w:divBdr>
                </w:div>
              </w:divsChild>
            </w:div>
            <w:div w:id="811214690">
              <w:marLeft w:val="0"/>
              <w:marRight w:val="0"/>
              <w:marTop w:val="150"/>
              <w:marBottom w:val="150"/>
              <w:divBdr>
                <w:top w:val="none" w:sz="0" w:space="0" w:color="auto"/>
                <w:left w:val="none" w:sz="0" w:space="0" w:color="auto"/>
                <w:bottom w:val="none" w:sz="0" w:space="0" w:color="auto"/>
                <w:right w:val="none" w:sz="0" w:space="0" w:color="auto"/>
              </w:divBdr>
              <w:divsChild>
                <w:div w:id="720329658">
                  <w:marLeft w:val="300"/>
                  <w:marRight w:val="0"/>
                  <w:marTop w:val="75"/>
                  <w:marBottom w:val="0"/>
                  <w:divBdr>
                    <w:top w:val="none" w:sz="0" w:space="0" w:color="auto"/>
                    <w:left w:val="none" w:sz="0" w:space="0" w:color="auto"/>
                    <w:bottom w:val="none" w:sz="0" w:space="0" w:color="auto"/>
                    <w:right w:val="none" w:sz="0" w:space="0" w:color="auto"/>
                  </w:divBdr>
                  <w:divsChild>
                    <w:div w:id="525214974">
                      <w:marLeft w:val="750"/>
                      <w:marRight w:val="0"/>
                      <w:marTop w:val="0"/>
                      <w:marBottom w:val="0"/>
                      <w:divBdr>
                        <w:top w:val="none" w:sz="0" w:space="0" w:color="auto"/>
                        <w:left w:val="none" w:sz="0" w:space="0" w:color="auto"/>
                        <w:bottom w:val="none" w:sz="0" w:space="0" w:color="auto"/>
                        <w:right w:val="none" w:sz="0" w:space="0" w:color="auto"/>
                      </w:divBdr>
                    </w:div>
                  </w:divsChild>
                </w:div>
                <w:div w:id="444077141">
                  <w:marLeft w:val="300"/>
                  <w:marRight w:val="0"/>
                  <w:marTop w:val="75"/>
                  <w:marBottom w:val="0"/>
                  <w:divBdr>
                    <w:top w:val="none" w:sz="0" w:space="0" w:color="auto"/>
                    <w:left w:val="none" w:sz="0" w:space="0" w:color="auto"/>
                    <w:bottom w:val="none" w:sz="0" w:space="0" w:color="auto"/>
                    <w:right w:val="none" w:sz="0" w:space="0" w:color="auto"/>
                  </w:divBdr>
                  <w:divsChild>
                    <w:div w:id="78067316">
                      <w:marLeft w:val="750"/>
                      <w:marRight w:val="0"/>
                      <w:marTop w:val="0"/>
                      <w:marBottom w:val="0"/>
                      <w:divBdr>
                        <w:top w:val="none" w:sz="0" w:space="0" w:color="auto"/>
                        <w:left w:val="none" w:sz="0" w:space="0" w:color="auto"/>
                        <w:bottom w:val="none" w:sz="0" w:space="0" w:color="auto"/>
                        <w:right w:val="none" w:sz="0" w:space="0" w:color="auto"/>
                      </w:divBdr>
                    </w:div>
                  </w:divsChild>
                </w:div>
                <w:div w:id="160434170">
                  <w:marLeft w:val="300"/>
                  <w:marRight w:val="0"/>
                  <w:marTop w:val="75"/>
                  <w:marBottom w:val="0"/>
                  <w:divBdr>
                    <w:top w:val="none" w:sz="0" w:space="0" w:color="auto"/>
                    <w:left w:val="none" w:sz="0" w:space="0" w:color="auto"/>
                    <w:bottom w:val="none" w:sz="0" w:space="0" w:color="auto"/>
                    <w:right w:val="none" w:sz="0" w:space="0" w:color="auto"/>
                  </w:divBdr>
                </w:div>
                <w:div w:id="1042169702">
                  <w:marLeft w:val="300"/>
                  <w:marRight w:val="0"/>
                  <w:marTop w:val="75"/>
                  <w:marBottom w:val="0"/>
                  <w:divBdr>
                    <w:top w:val="none" w:sz="0" w:space="0" w:color="auto"/>
                    <w:left w:val="none" w:sz="0" w:space="0" w:color="auto"/>
                    <w:bottom w:val="none" w:sz="0" w:space="0" w:color="auto"/>
                    <w:right w:val="none" w:sz="0" w:space="0" w:color="auto"/>
                  </w:divBdr>
                  <w:divsChild>
                    <w:div w:id="2139762119">
                      <w:marLeft w:val="750"/>
                      <w:marRight w:val="0"/>
                      <w:marTop w:val="0"/>
                      <w:marBottom w:val="0"/>
                      <w:divBdr>
                        <w:top w:val="none" w:sz="0" w:space="0" w:color="auto"/>
                        <w:left w:val="none" w:sz="0" w:space="0" w:color="auto"/>
                        <w:bottom w:val="none" w:sz="0" w:space="0" w:color="auto"/>
                        <w:right w:val="none" w:sz="0" w:space="0" w:color="auto"/>
                      </w:divBdr>
                    </w:div>
                  </w:divsChild>
                </w:div>
                <w:div w:id="2119131067">
                  <w:marLeft w:val="300"/>
                  <w:marRight w:val="0"/>
                  <w:marTop w:val="75"/>
                  <w:marBottom w:val="0"/>
                  <w:divBdr>
                    <w:top w:val="none" w:sz="0" w:space="0" w:color="auto"/>
                    <w:left w:val="none" w:sz="0" w:space="0" w:color="auto"/>
                    <w:bottom w:val="none" w:sz="0" w:space="0" w:color="auto"/>
                    <w:right w:val="none" w:sz="0" w:space="0" w:color="auto"/>
                  </w:divBdr>
                  <w:divsChild>
                    <w:div w:id="1446534357">
                      <w:marLeft w:val="750"/>
                      <w:marRight w:val="0"/>
                      <w:marTop w:val="0"/>
                      <w:marBottom w:val="0"/>
                      <w:divBdr>
                        <w:top w:val="none" w:sz="0" w:space="0" w:color="auto"/>
                        <w:left w:val="none" w:sz="0" w:space="0" w:color="auto"/>
                        <w:bottom w:val="none" w:sz="0" w:space="0" w:color="auto"/>
                        <w:right w:val="none" w:sz="0" w:space="0" w:color="auto"/>
                      </w:divBdr>
                    </w:div>
                    <w:div w:id="2127313647">
                      <w:marLeft w:val="750"/>
                      <w:marRight w:val="0"/>
                      <w:marTop w:val="0"/>
                      <w:marBottom w:val="0"/>
                      <w:divBdr>
                        <w:top w:val="none" w:sz="0" w:space="0" w:color="auto"/>
                        <w:left w:val="none" w:sz="0" w:space="0" w:color="auto"/>
                        <w:bottom w:val="none" w:sz="0" w:space="0" w:color="auto"/>
                        <w:right w:val="none" w:sz="0" w:space="0" w:color="auto"/>
                      </w:divBdr>
                    </w:div>
                    <w:div w:id="1875340740">
                      <w:marLeft w:val="750"/>
                      <w:marRight w:val="0"/>
                      <w:marTop w:val="0"/>
                      <w:marBottom w:val="0"/>
                      <w:divBdr>
                        <w:top w:val="none" w:sz="0" w:space="0" w:color="auto"/>
                        <w:left w:val="none" w:sz="0" w:space="0" w:color="auto"/>
                        <w:bottom w:val="none" w:sz="0" w:space="0" w:color="auto"/>
                        <w:right w:val="none" w:sz="0" w:space="0" w:color="auto"/>
                      </w:divBdr>
                    </w:div>
                    <w:div w:id="442962255">
                      <w:marLeft w:val="750"/>
                      <w:marRight w:val="0"/>
                      <w:marTop w:val="0"/>
                      <w:marBottom w:val="0"/>
                      <w:divBdr>
                        <w:top w:val="none" w:sz="0" w:space="0" w:color="auto"/>
                        <w:left w:val="none" w:sz="0" w:space="0" w:color="auto"/>
                        <w:bottom w:val="none" w:sz="0" w:space="0" w:color="auto"/>
                        <w:right w:val="none" w:sz="0" w:space="0" w:color="auto"/>
                      </w:divBdr>
                    </w:div>
                    <w:div w:id="582879943">
                      <w:marLeft w:val="750"/>
                      <w:marRight w:val="0"/>
                      <w:marTop w:val="0"/>
                      <w:marBottom w:val="0"/>
                      <w:divBdr>
                        <w:top w:val="none" w:sz="0" w:space="0" w:color="auto"/>
                        <w:left w:val="none" w:sz="0" w:space="0" w:color="auto"/>
                        <w:bottom w:val="none" w:sz="0" w:space="0" w:color="auto"/>
                        <w:right w:val="none" w:sz="0" w:space="0" w:color="auto"/>
                      </w:divBdr>
                    </w:div>
                    <w:div w:id="2069761085">
                      <w:marLeft w:val="750"/>
                      <w:marRight w:val="0"/>
                      <w:marTop w:val="0"/>
                      <w:marBottom w:val="0"/>
                      <w:divBdr>
                        <w:top w:val="none" w:sz="0" w:space="0" w:color="auto"/>
                        <w:left w:val="none" w:sz="0" w:space="0" w:color="auto"/>
                        <w:bottom w:val="none" w:sz="0" w:space="0" w:color="auto"/>
                        <w:right w:val="none" w:sz="0" w:space="0" w:color="auto"/>
                      </w:divBdr>
                    </w:div>
                  </w:divsChild>
                </w:div>
                <w:div w:id="90248578">
                  <w:marLeft w:val="300"/>
                  <w:marRight w:val="0"/>
                  <w:marTop w:val="75"/>
                  <w:marBottom w:val="0"/>
                  <w:divBdr>
                    <w:top w:val="none" w:sz="0" w:space="0" w:color="auto"/>
                    <w:left w:val="none" w:sz="0" w:space="0" w:color="auto"/>
                    <w:bottom w:val="none" w:sz="0" w:space="0" w:color="auto"/>
                    <w:right w:val="none" w:sz="0" w:space="0" w:color="auto"/>
                  </w:divBdr>
                  <w:divsChild>
                    <w:div w:id="573711213">
                      <w:marLeft w:val="750"/>
                      <w:marRight w:val="0"/>
                      <w:marTop w:val="0"/>
                      <w:marBottom w:val="0"/>
                      <w:divBdr>
                        <w:top w:val="none" w:sz="0" w:space="0" w:color="auto"/>
                        <w:left w:val="none" w:sz="0" w:space="0" w:color="auto"/>
                        <w:bottom w:val="none" w:sz="0" w:space="0" w:color="auto"/>
                        <w:right w:val="none" w:sz="0" w:space="0" w:color="auto"/>
                      </w:divBdr>
                    </w:div>
                    <w:div w:id="632758878">
                      <w:marLeft w:val="750"/>
                      <w:marRight w:val="0"/>
                      <w:marTop w:val="0"/>
                      <w:marBottom w:val="0"/>
                      <w:divBdr>
                        <w:top w:val="none" w:sz="0" w:space="0" w:color="auto"/>
                        <w:left w:val="none" w:sz="0" w:space="0" w:color="auto"/>
                        <w:bottom w:val="none" w:sz="0" w:space="0" w:color="auto"/>
                        <w:right w:val="none" w:sz="0" w:space="0" w:color="auto"/>
                      </w:divBdr>
                    </w:div>
                  </w:divsChild>
                </w:div>
                <w:div w:id="863245404">
                  <w:marLeft w:val="300"/>
                  <w:marRight w:val="0"/>
                  <w:marTop w:val="75"/>
                  <w:marBottom w:val="0"/>
                  <w:divBdr>
                    <w:top w:val="none" w:sz="0" w:space="0" w:color="auto"/>
                    <w:left w:val="none" w:sz="0" w:space="0" w:color="auto"/>
                    <w:bottom w:val="none" w:sz="0" w:space="0" w:color="auto"/>
                    <w:right w:val="none" w:sz="0" w:space="0" w:color="auto"/>
                  </w:divBdr>
                  <w:divsChild>
                    <w:div w:id="538934748">
                      <w:marLeft w:val="750"/>
                      <w:marRight w:val="0"/>
                      <w:marTop w:val="0"/>
                      <w:marBottom w:val="0"/>
                      <w:divBdr>
                        <w:top w:val="none" w:sz="0" w:space="0" w:color="auto"/>
                        <w:left w:val="none" w:sz="0" w:space="0" w:color="auto"/>
                        <w:bottom w:val="none" w:sz="0" w:space="0" w:color="auto"/>
                        <w:right w:val="none" w:sz="0" w:space="0" w:color="auto"/>
                      </w:divBdr>
                    </w:div>
                    <w:div w:id="82845543">
                      <w:marLeft w:val="750"/>
                      <w:marRight w:val="0"/>
                      <w:marTop w:val="0"/>
                      <w:marBottom w:val="0"/>
                      <w:divBdr>
                        <w:top w:val="none" w:sz="0" w:space="0" w:color="auto"/>
                        <w:left w:val="none" w:sz="0" w:space="0" w:color="auto"/>
                        <w:bottom w:val="none" w:sz="0" w:space="0" w:color="auto"/>
                        <w:right w:val="none" w:sz="0" w:space="0" w:color="auto"/>
                      </w:divBdr>
                    </w:div>
                  </w:divsChild>
                </w:div>
                <w:div w:id="768621450">
                  <w:marLeft w:val="300"/>
                  <w:marRight w:val="0"/>
                  <w:marTop w:val="75"/>
                  <w:marBottom w:val="0"/>
                  <w:divBdr>
                    <w:top w:val="none" w:sz="0" w:space="0" w:color="auto"/>
                    <w:left w:val="none" w:sz="0" w:space="0" w:color="auto"/>
                    <w:bottom w:val="none" w:sz="0" w:space="0" w:color="auto"/>
                    <w:right w:val="none" w:sz="0" w:space="0" w:color="auto"/>
                  </w:divBdr>
                </w:div>
              </w:divsChild>
            </w:div>
            <w:div w:id="825364435">
              <w:marLeft w:val="0"/>
              <w:marRight w:val="0"/>
              <w:marTop w:val="150"/>
              <w:marBottom w:val="150"/>
              <w:divBdr>
                <w:top w:val="none" w:sz="0" w:space="0" w:color="auto"/>
                <w:left w:val="none" w:sz="0" w:space="0" w:color="auto"/>
                <w:bottom w:val="none" w:sz="0" w:space="0" w:color="auto"/>
                <w:right w:val="none" w:sz="0" w:space="0" w:color="auto"/>
              </w:divBdr>
              <w:divsChild>
                <w:div w:id="2139448647">
                  <w:marLeft w:val="300"/>
                  <w:marRight w:val="0"/>
                  <w:marTop w:val="75"/>
                  <w:marBottom w:val="0"/>
                  <w:divBdr>
                    <w:top w:val="none" w:sz="0" w:space="0" w:color="auto"/>
                    <w:left w:val="none" w:sz="0" w:space="0" w:color="auto"/>
                    <w:bottom w:val="none" w:sz="0" w:space="0" w:color="auto"/>
                    <w:right w:val="none" w:sz="0" w:space="0" w:color="auto"/>
                  </w:divBdr>
                  <w:divsChild>
                    <w:div w:id="1610314967">
                      <w:marLeft w:val="750"/>
                      <w:marRight w:val="0"/>
                      <w:marTop w:val="0"/>
                      <w:marBottom w:val="0"/>
                      <w:divBdr>
                        <w:top w:val="none" w:sz="0" w:space="0" w:color="auto"/>
                        <w:left w:val="none" w:sz="0" w:space="0" w:color="auto"/>
                        <w:bottom w:val="none" w:sz="0" w:space="0" w:color="auto"/>
                        <w:right w:val="none" w:sz="0" w:space="0" w:color="auto"/>
                      </w:divBdr>
                    </w:div>
                  </w:divsChild>
                </w:div>
                <w:div w:id="861238222">
                  <w:marLeft w:val="300"/>
                  <w:marRight w:val="0"/>
                  <w:marTop w:val="75"/>
                  <w:marBottom w:val="0"/>
                  <w:divBdr>
                    <w:top w:val="none" w:sz="0" w:space="0" w:color="auto"/>
                    <w:left w:val="none" w:sz="0" w:space="0" w:color="auto"/>
                    <w:bottom w:val="none" w:sz="0" w:space="0" w:color="auto"/>
                    <w:right w:val="none" w:sz="0" w:space="0" w:color="auto"/>
                  </w:divBdr>
                  <w:divsChild>
                    <w:div w:id="1761901521">
                      <w:marLeft w:val="750"/>
                      <w:marRight w:val="0"/>
                      <w:marTop w:val="0"/>
                      <w:marBottom w:val="0"/>
                      <w:divBdr>
                        <w:top w:val="none" w:sz="0" w:space="0" w:color="auto"/>
                        <w:left w:val="none" w:sz="0" w:space="0" w:color="auto"/>
                        <w:bottom w:val="none" w:sz="0" w:space="0" w:color="auto"/>
                        <w:right w:val="none" w:sz="0" w:space="0" w:color="auto"/>
                      </w:divBdr>
                    </w:div>
                  </w:divsChild>
                </w:div>
                <w:div w:id="1215970644">
                  <w:marLeft w:val="300"/>
                  <w:marRight w:val="0"/>
                  <w:marTop w:val="75"/>
                  <w:marBottom w:val="0"/>
                  <w:divBdr>
                    <w:top w:val="none" w:sz="0" w:space="0" w:color="auto"/>
                    <w:left w:val="none" w:sz="0" w:space="0" w:color="auto"/>
                    <w:bottom w:val="none" w:sz="0" w:space="0" w:color="auto"/>
                    <w:right w:val="none" w:sz="0" w:space="0" w:color="auto"/>
                  </w:divBdr>
                </w:div>
                <w:div w:id="951672239">
                  <w:marLeft w:val="300"/>
                  <w:marRight w:val="0"/>
                  <w:marTop w:val="75"/>
                  <w:marBottom w:val="0"/>
                  <w:divBdr>
                    <w:top w:val="none" w:sz="0" w:space="0" w:color="auto"/>
                    <w:left w:val="none" w:sz="0" w:space="0" w:color="auto"/>
                    <w:bottom w:val="none" w:sz="0" w:space="0" w:color="auto"/>
                    <w:right w:val="none" w:sz="0" w:space="0" w:color="auto"/>
                  </w:divBdr>
                  <w:divsChild>
                    <w:div w:id="1603951981">
                      <w:marLeft w:val="750"/>
                      <w:marRight w:val="0"/>
                      <w:marTop w:val="0"/>
                      <w:marBottom w:val="0"/>
                      <w:divBdr>
                        <w:top w:val="none" w:sz="0" w:space="0" w:color="auto"/>
                        <w:left w:val="none" w:sz="0" w:space="0" w:color="auto"/>
                        <w:bottom w:val="none" w:sz="0" w:space="0" w:color="auto"/>
                        <w:right w:val="none" w:sz="0" w:space="0" w:color="auto"/>
                      </w:divBdr>
                    </w:div>
                  </w:divsChild>
                </w:div>
                <w:div w:id="302735916">
                  <w:marLeft w:val="300"/>
                  <w:marRight w:val="0"/>
                  <w:marTop w:val="75"/>
                  <w:marBottom w:val="0"/>
                  <w:divBdr>
                    <w:top w:val="none" w:sz="0" w:space="0" w:color="auto"/>
                    <w:left w:val="none" w:sz="0" w:space="0" w:color="auto"/>
                    <w:bottom w:val="none" w:sz="0" w:space="0" w:color="auto"/>
                    <w:right w:val="none" w:sz="0" w:space="0" w:color="auto"/>
                  </w:divBdr>
                  <w:divsChild>
                    <w:div w:id="706180874">
                      <w:marLeft w:val="750"/>
                      <w:marRight w:val="0"/>
                      <w:marTop w:val="0"/>
                      <w:marBottom w:val="0"/>
                      <w:divBdr>
                        <w:top w:val="none" w:sz="0" w:space="0" w:color="auto"/>
                        <w:left w:val="none" w:sz="0" w:space="0" w:color="auto"/>
                        <w:bottom w:val="none" w:sz="0" w:space="0" w:color="auto"/>
                        <w:right w:val="none" w:sz="0" w:space="0" w:color="auto"/>
                      </w:divBdr>
                    </w:div>
                    <w:div w:id="1954701745">
                      <w:marLeft w:val="750"/>
                      <w:marRight w:val="0"/>
                      <w:marTop w:val="0"/>
                      <w:marBottom w:val="0"/>
                      <w:divBdr>
                        <w:top w:val="none" w:sz="0" w:space="0" w:color="auto"/>
                        <w:left w:val="none" w:sz="0" w:space="0" w:color="auto"/>
                        <w:bottom w:val="none" w:sz="0" w:space="0" w:color="auto"/>
                        <w:right w:val="none" w:sz="0" w:space="0" w:color="auto"/>
                      </w:divBdr>
                    </w:div>
                    <w:div w:id="1831018260">
                      <w:marLeft w:val="750"/>
                      <w:marRight w:val="0"/>
                      <w:marTop w:val="0"/>
                      <w:marBottom w:val="0"/>
                      <w:divBdr>
                        <w:top w:val="none" w:sz="0" w:space="0" w:color="auto"/>
                        <w:left w:val="none" w:sz="0" w:space="0" w:color="auto"/>
                        <w:bottom w:val="none" w:sz="0" w:space="0" w:color="auto"/>
                        <w:right w:val="none" w:sz="0" w:space="0" w:color="auto"/>
                      </w:divBdr>
                    </w:div>
                    <w:div w:id="1389839421">
                      <w:marLeft w:val="750"/>
                      <w:marRight w:val="0"/>
                      <w:marTop w:val="0"/>
                      <w:marBottom w:val="0"/>
                      <w:divBdr>
                        <w:top w:val="none" w:sz="0" w:space="0" w:color="auto"/>
                        <w:left w:val="none" w:sz="0" w:space="0" w:color="auto"/>
                        <w:bottom w:val="none" w:sz="0" w:space="0" w:color="auto"/>
                        <w:right w:val="none" w:sz="0" w:space="0" w:color="auto"/>
                      </w:divBdr>
                    </w:div>
                    <w:div w:id="90469708">
                      <w:marLeft w:val="750"/>
                      <w:marRight w:val="0"/>
                      <w:marTop w:val="0"/>
                      <w:marBottom w:val="0"/>
                      <w:divBdr>
                        <w:top w:val="none" w:sz="0" w:space="0" w:color="auto"/>
                        <w:left w:val="none" w:sz="0" w:space="0" w:color="auto"/>
                        <w:bottom w:val="none" w:sz="0" w:space="0" w:color="auto"/>
                        <w:right w:val="none" w:sz="0" w:space="0" w:color="auto"/>
                      </w:divBdr>
                    </w:div>
                    <w:div w:id="315692060">
                      <w:marLeft w:val="750"/>
                      <w:marRight w:val="0"/>
                      <w:marTop w:val="0"/>
                      <w:marBottom w:val="0"/>
                      <w:divBdr>
                        <w:top w:val="none" w:sz="0" w:space="0" w:color="auto"/>
                        <w:left w:val="none" w:sz="0" w:space="0" w:color="auto"/>
                        <w:bottom w:val="none" w:sz="0" w:space="0" w:color="auto"/>
                        <w:right w:val="none" w:sz="0" w:space="0" w:color="auto"/>
                      </w:divBdr>
                    </w:div>
                  </w:divsChild>
                </w:div>
                <w:div w:id="1989673212">
                  <w:marLeft w:val="300"/>
                  <w:marRight w:val="0"/>
                  <w:marTop w:val="75"/>
                  <w:marBottom w:val="0"/>
                  <w:divBdr>
                    <w:top w:val="none" w:sz="0" w:space="0" w:color="auto"/>
                    <w:left w:val="none" w:sz="0" w:space="0" w:color="auto"/>
                    <w:bottom w:val="none" w:sz="0" w:space="0" w:color="auto"/>
                    <w:right w:val="none" w:sz="0" w:space="0" w:color="auto"/>
                  </w:divBdr>
                  <w:divsChild>
                    <w:div w:id="1445810998">
                      <w:marLeft w:val="750"/>
                      <w:marRight w:val="0"/>
                      <w:marTop w:val="0"/>
                      <w:marBottom w:val="0"/>
                      <w:divBdr>
                        <w:top w:val="none" w:sz="0" w:space="0" w:color="auto"/>
                        <w:left w:val="none" w:sz="0" w:space="0" w:color="auto"/>
                        <w:bottom w:val="none" w:sz="0" w:space="0" w:color="auto"/>
                        <w:right w:val="none" w:sz="0" w:space="0" w:color="auto"/>
                      </w:divBdr>
                    </w:div>
                    <w:div w:id="1483619872">
                      <w:marLeft w:val="750"/>
                      <w:marRight w:val="0"/>
                      <w:marTop w:val="0"/>
                      <w:marBottom w:val="0"/>
                      <w:divBdr>
                        <w:top w:val="none" w:sz="0" w:space="0" w:color="auto"/>
                        <w:left w:val="none" w:sz="0" w:space="0" w:color="auto"/>
                        <w:bottom w:val="none" w:sz="0" w:space="0" w:color="auto"/>
                        <w:right w:val="none" w:sz="0" w:space="0" w:color="auto"/>
                      </w:divBdr>
                    </w:div>
                  </w:divsChild>
                </w:div>
                <w:div w:id="571038129">
                  <w:marLeft w:val="300"/>
                  <w:marRight w:val="0"/>
                  <w:marTop w:val="75"/>
                  <w:marBottom w:val="0"/>
                  <w:divBdr>
                    <w:top w:val="none" w:sz="0" w:space="0" w:color="auto"/>
                    <w:left w:val="none" w:sz="0" w:space="0" w:color="auto"/>
                    <w:bottom w:val="none" w:sz="0" w:space="0" w:color="auto"/>
                    <w:right w:val="none" w:sz="0" w:space="0" w:color="auto"/>
                  </w:divBdr>
                  <w:divsChild>
                    <w:div w:id="1441755360">
                      <w:marLeft w:val="750"/>
                      <w:marRight w:val="0"/>
                      <w:marTop w:val="0"/>
                      <w:marBottom w:val="0"/>
                      <w:divBdr>
                        <w:top w:val="none" w:sz="0" w:space="0" w:color="auto"/>
                        <w:left w:val="none" w:sz="0" w:space="0" w:color="auto"/>
                        <w:bottom w:val="none" w:sz="0" w:space="0" w:color="auto"/>
                        <w:right w:val="none" w:sz="0" w:space="0" w:color="auto"/>
                      </w:divBdr>
                    </w:div>
                    <w:div w:id="1712027741">
                      <w:marLeft w:val="750"/>
                      <w:marRight w:val="0"/>
                      <w:marTop w:val="0"/>
                      <w:marBottom w:val="0"/>
                      <w:divBdr>
                        <w:top w:val="none" w:sz="0" w:space="0" w:color="auto"/>
                        <w:left w:val="none" w:sz="0" w:space="0" w:color="auto"/>
                        <w:bottom w:val="none" w:sz="0" w:space="0" w:color="auto"/>
                        <w:right w:val="none" w:sz="0" w:space="0" w:color="auto"/>
                      </w:divBdr>
                    </w:div>
                  </w:divsChild>
                </w:div>
                <w:div w:id="2021540022">
                  <w:marLeft w:val="300"/>
                  <w:marRight w:val="0"/>
                  <w:marTop w:val="75"/>
                  <w:marBottom w:val="0"/>
                  <w:divBdr>
                    <w:top w:val="none" w:sz="0" w:space="0" w:color="auto"/>
                    <w:left w:val="none" w:sz="0" w:space="0" w:color="auto"/>
                    <w:bottom w:val="none" w:sz="0" w:space="0" w:color="auto"/>
                    <w:right w:val="none" w:sz="0" w:space="0" w:color="auto"/>
                  </w:divBdr>
                </w:div>
              </w:divsChild>
            </w:div>
            <w:div w:id="1653559463">
              <w:marLeft w:val="0"/>
              <w:marRight w:val="0"/>
              <w:marTop w:val="150"/>
              <w:marBottom w:val="150"/>
              <w:divBdr>
                <w:top w:val="none" w:sz="0" w:space="0" w:color="auto"/>
                <w:left w:val="none" w:sz="0" w:space="0" w:color="auto"/>
                <w:bottom w:val="none" w:sz="0" w:space="0" w:color="auto"/>
                <w:right w:val="none" w:sz="0" w:space="0" w:color="auto"/>
              </w:divBdr>
              <w:divsChild>
                <w:div w:id="1692608793">
                  <w:marLeft w:val="300"/>
                  <w:marRight w:val="0"/>
                  <w:marTop w:val="75"/>
                  <w:marBottom w:val="0"/>
                  <w:divBdr>
                    <w:top w:val="none" w:sz="0" w:space="0" w:color="auto"/>
                    <w:left w:val="none" w:sz="0" w:space="0" w:color="auto"/>
                    <w:bottom w:val="none" w:sz="0" w:space="0" w:color="auto"/>
                    <w:right w:val="none" w:sz="0" w:space="0" w:color="auto"/>
                  </w:divBdr>
                  <w:divsChild>
                    <w:div w:id="255791755">
                      <w:marLeft w:val="750"/>
                      <w:marRight w:val="0"/>
                      <w:marTop w:val="0"/>
                      <w:marBottom w:val="0"/>
                      <w:divBdr>
                        <w:top w:val="none" w:sz="0" w:space="0" w:color="auto"/>
                        <w:left w:val="none" w:sz="0" w:space="0" w:color="auto"/>
                        <w:bottom w:val="none" w:sz="0" w:space="0" w:color="auto"/>
                        <w:right w:val="none" w:sz="0" w:space="0" w:color="auto"/>
                      </w:divBdr>
                    </w:div>
                  </w:divsChild>
                </w:div>
                <w:div w:id="149637019">
                  <w:marLeft w:val="300"/>
                  <w:marRight w:val="0"/>
                  <w:marTop w:val="75"/>
                  <w:marBottom w:val="0"/>
                  <w:divBdr>
                    <w:top w:val="none" w:sz="0" w:space="0" w:color="auto"/>
                    <w:left w:val="none" w:sz="0" w:space="0" w:color="auto"/>
                    <w:bottom w:val="none" w:sz="0" w:space="0" w:color="auto"/>
                    <w:right w:val="none" w:sz="0" w:space="0" w:color="auto"/>
                  </w:divBdr>
                  <w:divsChild>
                    <w:div w:id="892737628">
                      <w:marLeft w:val="750"/>
                      <w:marRight w:val="0"/>
                      <w:marTop w:val="0"/>
                      <w:marBottom w:val="0"/>
                      <w:divBdr>
                        <w:top w:val="none" w:sz="0" w:space="0" w:color="auto"/>
                        <w:left w:val="none" w:sz="0" w:space="0" w:color="auto"/>
                        <w:bottom w:val="none" w:sz="0" w:space="0" w:color="auto"/>
                        <w:right w:val="none" w:sz="0" w:space="0" w:color="auto"/>
                      </w:divBdr>
                    </w:div>
                  </w:divsChild>
                </w:div>
                <w:div w:id="286937487">
                  <w:marLeft w:val="300"/>
                  <w:marRight w:val="0"/>
                  <w:marTop w:val="75"/>
                  <w:marBottom w:val="0"/>
                  <w:divBdr>
                    <w:top w:val="none" w:sz="0" w:space="0" w:color="auto"/>
                    <w:left w:val="none" w:sz="0" w:space="0" w:color="auto"/>
                    <w:bottom w:val="none" w:sz="0" w:space="0" w:color="auto"/>
                    <w:right w:val="none" w:sz="0" w:space="0" w:color="auto"/>
                  </w:divBdr>
                </w:div>
                <w:div w:id="410978079">
                  <w:marLeft w:val="300"/>
                  <w:marRight w:val="0"/>
                  <w:marTop w:val="75"/>
                  <w:marBottom w:val="0"/>
                  <w:divBdr>
                    <w:top w:val="none" w:sz="0" w:space="0" w:color="auto"/>
                    <w:left w:val="none" w:sz="0" w:space="0" w:color="auto"/>
                    <w:bottom w:val="none" w:sz="0" w:space="0" w:color="auto"/>
                    <w:right w:val="none" w:sz="0" w:space="0" w:color="auto"/>
                  </w:divBdr>
                  <w:divsChild>
                    <w:div w:id="1804691277">
                      <w:marLeft w:val="750"/>
                      <w:marRight w:val="0"/>
                      <w:marTop w:val="0"/>
                      <w:marBottom w:val="0"/>
                      <w:divBdr>
                        <w:top w:val="none" w:sz="0" w:space="0" w:color="auto"/>
                        <w:left w:val="none" w:sz="0" w:space="0" w:color="auto"/>
                        <w:bottom w:val="none" w:sz="0" w:space="0" w:color="auto"/>
                        <w:right w:val="none" w:sz="0" w:space="0" w:color="auto"/>
                      </w:divBdr>
                    </w:div>
                  </w:divsChild>
                </w:div>
                <w:div w:id="1653292967">
                  <w:marLeft w:val="300"/>
                  <w:marRight w:val="0"/>
                  <w:marTop w:val="75"/>
                  <w:marBottom w:val="0"/>
                  <w:divBdr>
                    <w:top w:val="none" w:sz="0" w:space="0" w:color="auto"/>
                    <w:left w:val="none" w:sz="0" w:space="0" w:color="auto"/>
                    <w:bottom w:val="none" w:sz="0" w:space="0" w:color="auto"/>
                    <w:right w:val="none" w:sz="0" w:space="0" w:color="auto"/>
                  </w:divBdr>
                  <w:divsChild>
                    <w:div w:id="911089565">
                      <w:marLeft w:val="750"/>
                      <w:marRight w:val="0"/>
                      <w:marTop w:val="0"/>
                      <w:marBottom w:val="0"/>
                      <w:divBdr>
                        <w:top w:val="none" w:sz="0" w:space="0" w:color="auto"/>
                        <w:left w:val="none" w:sz="0" w:space="0" w:color="auto"/>
                        <w:bottom w:val="none" w:sz="0" w:space="0" w:color="auto"/>
                        <w:right w:val="none" w:sz="0" w:space="0" w:color="auto"/>
                      </w:divBdr>
                    </w:div>
                    <w:div w:id="1583878449">
                      <w:marLeft w:val="750"/>
                      <w:marRight w:val="0"/>
                      <w:marTop w:val="0"/>
                      <w:marBottom w:val="0"/>
                      <w:divBdr>
                        <w:top w:val="none" w:sz="0" w:space="0" w:color="auto"/>
                        <w:left w:val="none" w:sz="0" w:space="0" w:color="auto"/>
                        <w:bottom w:val="none" w:sz="0" w:space="0" w:color="auto"/>
                        <w:right w:val="none" w:sz="0" w:space="0" w:color="auto"/>
                      </w:divBdr>
                    </w:div>
                    <w:div w:id="173500086">
                      <w:marLeft w:val="750"/>
                      <w:marRight w:val="0"/>
                      <w:marTop w:val="0"/>
                      <w:marBottom w:val="0"/>
                      <w:divBdr>
                        <w:top w:val="none" w:sz="0" w:space="0" w:color="auto"/>
                        <w:left w:val="none" w:sz="0" w:space="0" w:color="auto"/>
                        <w:bottom w:val="none" w:sz="0" w:space="0" w:color="auto"/>
                        <w:right w:val="none" w:sz="0" w:space="0" w:color="auto"/>
                      </w:divBdr>
                    </w:div>
                    <w:div w:id="1850175175">
                      <w:marLeft w:val="750"/>
                      <w:marRight w:val="0"/>
                      <w:marTop w:val="0"/>
                      <w:marBottom w:val="0"/>
                      <w:divBdr>
                        <w:top w:val="none" w:sz="0" w:space="0" w:color="auto"/>
                        <w:left w:val="none" w:sz="0" w:space="0" w:color="auto"/>
                        <w:bottom w:val="none" w:sz="0" w:space="0" w:color="auto"/>
                        <w:right w:val="none" w:sz="0" w:space="0" w:color="auto"/>
                      </w:divBdr>
                    </w:div>
                    <w:div w:id="1688097756">
                      <w:marLeft w:val="750"/>
                      <w:marRight w:val="0"/>
                      <w:marTop w:val="0"/>
                      <w:marBottom w:val="0"/>
                      <w:divBdr>
                        <w:top w:val="none" w:sz="0" w:space="0" w:color="auto"/>
                        <w:left w:val="none" w:sz="0" w:space="0" w:color="auto"/>
                        <w:bottom w:val="none" w:sz="0" w:space="0" w:color="auto"/>
                        <w:right w:val="none" w:sz="0" w:space="0" w:color="auto"/>
                      </w:divBdr>
                    </w:div>
                    <w:div w:id="1259409518">
                      <w:marLeft w:val="750"/>
                      <w:marRight w:val="0"/>
                      <w:marTop w:val="0"/>
                      <w:marBottom w:val="0"/>
                      <w:divBdr>
                        <w:top w:val="none" w:sz="0" w:space="0" w:color="auto"/>
                        <w:left w:val="none" w:sz="0" w:space="0" w:color="auto"/>
                        <w:bottom w:val="none" w:sz="0" w:space="0" w:color="auto"/>
                        <w:right w:val="none" w:sz="0" w:space="0" w:color="auto"/>
                      </w:divBdr>
                    </w:div>
                  </w:divsChild>
                </w:div>
                <w:div w:id="857430333">
                  <w:marLeft w:val="300"/>
                  <w:marRight w:val="0"/>
                  <w:marTop w:val="75"/>
                  <w:marBottom w:val="0"/>
                  <w:divBdr>
                    <w:top w:val="none" w:sz="0" w:space="0" w:color="auto"/>
                    <w:left w:val="none" w:sz="0" w:space="0" w:color="auto"/>
                    <w:bottom w:val="none" w:sz="0" w:space="0" w:color="auto"/>
                    <w:right w:val="none" w:sz="0" w:space="0" w:color="auto"/>
                  </w:divBdr>
                  <w:divsChild>
                    <w:div w:id="1964191903">
                      <w:marLeft w:val="750"/>
                      <w:marRight w:val="0"/>
                      <w:marTop w:val="0"/>
                      <w:marBottom w:val="0"/>
                      <w:divBdr>
                        <w:top w:val="none" w:sz="0" w:space="0" w:color="auto"/>
                        <w:left w:val="none" w:sz="0" w:space="0" w:color="auto"/>
                        <w:bottom w:val="none" w:sz="0" w:space="0" w:color="auto"/>
                        <w:right w:val="none" w:sz="0" w:space="0" w:color="auto"/>
                      </w:divBdr>
                    </w:div>
                    <w:div w:id="1696541410">
                      <w:marLeft w:val="750"/>
                      <w:marRight w:val="0"/>
                      <w:marTop w:val="0"/>
                      <w:marBottom w:val="0"/>
                      <w:divBdr>
                        <w:top w:val="none" w:sz="0" w:space="0" w:color="auto"/>
                        <w:left w:val="none" w:sz="0" w:space="0" w:color="auto"/>
                        <w:bottom w:val="none" w:sz="0" w:space="0" w:color="auto"/>
                        <w:right w:val="none" w:sz="0" w:space="0" w:color="auto"/>
                      </w:divBdr>
                    </w:div>
                  </w:divsChild>
                </w:div>
                <w:div w:id="1196622412">
                  <w:marLeft w:val="300"/>
                  <w:marRight w:val="0"/>
                  <w:marTop w:val="75"/>
                  <w:marBottom w:val="0"/>
                  <w:divBdr>
                    <w:top w:val="none" w:sz="0" w:space="0" w:color="auto"/>
                    <w:left w:val="none" w:sz="0" w:space="0" w:color="auto"/>
                    <w:bottom w:val="none" w:sz="0" w:space="0" w:color="auto"/>
                    <w:right w:val="none" w:sz="0" w:space="0" w:color="auto"/>
                  </w:divBdr>
                  <w:divsChild>
                    <w:div w:id="475222491">
                      <w:marLeft w:val="750"/>
                      <w:marRight w:val="0"/>
                      <w:marTop w:val="0"/>
                      <w:marBottom w:val="0"/>
                      <w:divBdr>
                        <w:top w:val="none" w:sz="0" w:space="0" w:color="auto"/>
                        <w:left w:val="none" w:sz="0" w:space="0" w:color="auto"/>
                        <w:bottom w:val="none" w:sz="0" w:space="0" w:color="auto"/>
                        <w:right w:val="none" w:sz="0" w:space="0" w:color="auto"/>
                      </w:divBdr>
                    </w:div>
                    <w:div w:id="1678071622">
                      <w:marLeft w:val="750"/>
                      <w:marRight w:val="0"/>
                      <w:marTop w:val="0"/>
                      <w:marBottom w:val="0"/>
                      <w:divBdr>
                        <w:top w:val="none" w:sz="0" w:space="0" w:color="auto"/>
                        <w:left w:val="none" w:sz="0" w:space="0" w:color="auto"/>
                        <w:bottom w:val="none" w:sz="0" w:space="0" w:color="auto"/>
                        <w:right w:val="none" w:sz="0" w:space="0" w:color="auto"/>
                      </w:divBdr>
                    </w:div>
                  </w:divsChild>
                </w:div>
                <w:div w:id="836576111">
                  <w:marLeft w:val="300"/>
                  <w:marRight w:val="0"/>
                  <w:marTop w:val="75"/>
                  <w:marBottom w:val="0"/>
                  <w:divBdr>
                    <w:top w:val="none" w:sz="0" w:space="0" w:color="auto"/>
                    <w:left w:val="none" w:sz="0" w:space="0" w:color="auto"/>
                    <w:bottom w:val="none" w:sz="0" w:space="0" w:color="auto"/>
                    <w:right w:val="none" w:sz="0" w:space="0" w:color="auto"/>
                  </w:divBdr>
                </w:div>
              </w:divsChild>
            </w:div>
            <w:div w:id="431706843">
              <w:marLeft w:val="0"/>
              <w:marRight w:val="0"/>
              <w:marTop w:val="150"/>
              <w:marBottom w:val="150"/>
              <w:divBdr>
                <w:top w:val="none" w:sz="0" w:space="0" w:color="auto"/>
                <w:left w:val="none" w:sz="0" w:space="0" w:color="auto"/>
                <w:bottom w:val="none" w:sz="0" w:space="0" w:color="auto"/>
                <w:right w:val="none" w:sz="0" w:space="0" w:color="auto"/>
              </w:divBdr>
              <w:divsChild>
                <w:div w:id="2037385925">
                  <w:marLeft w:val="300"/>
                  <w:marRight w:val="0"/>
                  <w:marTop w:val="75"/>
                  <w:marBottom w:val="0"/>
                  <w:divBdr>
                    <w:top w:val="none" w:sz="0" w:space="0" w:color="auto"/>
                    <w:left w:val="none" w:sz="0" w:space="0" w:color="auto"/>
                    <w:bottom w:val="none" w:sz="0" w:space="0" w:color="auto"/>
                    <w:right w:val="none" w:sz="0" w:space="0" w:color="auto"/>
                  </w:divBdr>
                  <w:divsChild>
                    <w:div w:id="961885621">
                      <w:marLeft w:val="750"/>
                      <w:marRight w:val="0"/>
                      <w:marTop w:val="0"/>
                      <w:marBottom w:val="0"/>
                      <w:divBdr>
                        <w:top w:val="none" w:sz="0" w:space="0" w:color="auto"/>
                        <w:left w:val="none" w:sz="0" w:space="0" w:color="auto"/>
                        <w:bottom w:val="none" w:sz="0" w:space="0" w:color="auto"/>
                        <w:right w:val="none" w:sz="0" w:space="0" w:color="auto"/>
                      </w:divBdr>
                    </w:div>
                  </w:divsChild>
                </w:div>
                <w:div w:id="2122801661">
                  <w:marLeft w:val="300"/>
                  <w:marRight w:val="0"/>
                  <w:marTop w:val="75"/>
                  <w:marBottom w:val="0"/>
                  <w:divBdr>
                    <w:top w:val="none" w:sz="0" w:space="0" w:color="auto"/>
                    <w:left w:val="none" w:sz="0" w:space="0" w:color="auto"/>
                    <w:bottom w:val="none" w:sz="0" w:space="0" w:color="auto"/>
                    <w:right w:val="none" w:sz="0" w:space="0" w:color="auto"/>
                  </w:divBdr>
                  <w:divsChild>
                    <w:div w:id="596444424">
                      <w:marLeft w:val="750"/>
                      <w:marRight w:val="0"/>
                      <w:marTop w:val="0"/>
                      <w:marBottom w:val="0"/>
                      <w:divBdr>
                        <w:top w:val="none" w:sz="0" w:space="0" w:color="auto"/>
                        <w:left w:val="none" w:sz="0" w:space="0" w:color="auto"/>
                        <w:bottom w:val="none" w:sz="0" w:space="0" w:color="auto"/>
                        <w:right w:val="none" w:sz="0" w:space="0" w:color="auto"/>
                      </w:divBdr>
                    </w:div>
                  </w:divsChild>
                </w:div>
                <w:div w:id="1062413016">
                  <w:marLeft w:val="300"/>
                  <w:marRight w:val="0"/>
                  <w:marTop w:val="75"/>
                  <w:marBottom w:val="0"/>
                  <w:divBdr>
                    <w:top w:val="none" w:sz="0" w:space="0" w:color="auto"/>
                    <w:left w:val="none" w:sz="0" w:space="0" w:color="auto"/>
                    <w:bottom w:val="none" w:sz="0" w:space="0" w:color="auto"/>
                    <w:right w:val="none" w:sz="0" w:space="0" w:color="auto"/>
                  </w:divBdr>
                </w:div>
                <w:div w:id="391392275">
                  <w:marLeft w:val="300"/>
                  <w:marRight w:val="0"/>
                  <w:marTop w:val="75"/>
                  <w:marBottom w:val="0"/>
                  <w:divBdr>
                    <w:top w:val="none" w:sz="0" w:space="0" w:color="auto"/>
                    <w:left w:val="none" w:sz="0" w:space="0" w:color="auto"/>
                    <w:bottom w:val="none" w:sz="0" w:space="0" w:color="auto"/>
                    <w:right w:val="none" w:sz="0" w:space="0" w:color="auto"/>
                  </w:divBdr>
                  <w:divsChild>
                    <w:div w:id="945191591">
                      <w:marLeft w:val="750"/>
                      <w:marRight w:val="0"/>
                      <w:marTop w:val="0"/>
                      <w:marBottom w:val="0"/>
                      <w:divBdr>
                        <w:top w:val="none" w:sz="0" w:space="0" w:color="auto"/>
                        <w:left w:val="none" w:sz="0" w:space="0" w:color="auto"/>
                        <w:bottom w:val="none" w:sz="0" w:space="0" w:color="auto"/>
                        <w:right w:val="none" w:sz="0" w:space="0" w:color="auto"/>
                      </w:divBdr>
                    </w:div>
                  </w:divsChild>
                </w:div>
                <w:div w:id="1571191385">
                  <w:marLeft w:val="300"/>
                  <w:marRight w:val="0"/>
                  <w:marTop w:val="75"/>
                  <w:marBottom w:val="0"/>
                  <w:divBdr>
                    <w:top w:val="none" w:sz="0" w:space="0" w:color="auto"/>
                    <w:left w:val="none" w:sz="0" w:space="0" w:color="auto"/>
                    <w:bottom w:val="none" w:sz="0" w:space="0" w:color="auto"/>
                    <w:right w:val="none" w:sz="0" w:space="0" w:color="auto"/>
                  </w:divBdr>
                  <w:divsChild>
                    <w:div w:id="1570773500">
                      <w:marLeft w:val="750"/>
                      <w:marRight w:val="0"/>
                      <w:marTop w:val="0"/>
                      <w:marBottom w:val="0"/>
                      <w:divBdr>
                        <w:top w:val="none" w:sz="0" w:space="0" w:color="auto"/>
                        <w:left w:val="none" w:sz="0" w:space="0" w:color="auto"/>
                        <w:bottom w:val="none" w:sz="0" w:space="0" w:color="auto"/>
                        <w:right w:val="none" w:sz="0" w:space="0" w:color="auto"/>
                      </w:divBdr>
                    </w:div>
                    <w:div w:id="1885948910">
                      <w:marLeft w:val="750"/>
                      <w:marRight w:val="0"/>
                      <w:marTop w:val="0"/>
                      <w:marBottom w:val="0"/>
                      <w:divBdr>
                        <w:top w:val="none" w:sz="0" w:space="0" w:color="auto"/>
                        <w:left w:val="none" w:sz="0" w:space="0" w:color="auto"/>
                        <w:bottom w:val="none" w:sz="0" w:space="0" w:color="auto"/>
                        <w:right w:val="none" w:sz="0" w:space="0" w:color="auto"/>
                      </w:divBdr>
                    </w:div>
                    <w:div w:id="273639145">
                      <w:marLeft w:val="750"/>
                      <w:marRight w:val="0"/>
                      <w:marTop w:val="0"/>
                      <w:marBottom w:val="0"/>
                      <w:divBdr>
                        <w:top w:val="none" w:sz="0" w:space="0" w:color="auto"/>
                        <w:left w:val="none" w:sz="0" w:space="0" w:color="auto"/>
                        <w:bottom w:val="none" w:sz="0" w:space="0" w:color="auto"/>
                        <w:right w:val="none" w:sz="0" w:space="0" w:color="auto"/>
                      </w:divBdr>
                    </w:div>
                    <w:div w:id="610404506">
                      <w:marLeft w:val="750"/>
                      <w:marRight w:val="0"/>
                      <w:marTop w:val="0"/>
                      <w:marBottom w:val="0"/>
                      <w:divBdr>
                        <w:top w:val="none" w:sz="0" w:space="0" w:color="auto"/>
                        <w:left w:val="none" w:sz="0" w:space="0" w:color="auto"/>
                        <w:bottom w:val="none" w:sz="0" w:space="0" w:color="auto"/>
                        <w:right w:val="none" w:sz="0" w:space="0" w:color="auto"/>
                      </w:divBdr>
                    </w:div>
                    <w:div w:id="400949288">
                      <w:marLeft w:val="750"/>
                      <w:marRight w:val="0"/>
                      <w:marTop w:val="0"/>
                      <w:marBottom w:val="0"/>
                      <w:divBdr>
                        <w:top w:val="none" w:sz="0" w:space="0" w:color="auto"/>
                        <w:left w:val="none" w:sz="0" w:space="0" w:color="auto"/>
                        <w:bottom w:val="none" w:sz="0" w:space="0" w:color="auto"/>
                        <w:right w:val="none" w:sz="0" w:space="0" w:color="auto"/>
                      </w:divBdr>
                    </w:div>
                    <w:div w:id="154614207">
                      <w:marLeft w:val="750"/>
                      <w:marRight w:val="0"/>
                      <w:marTop w:val="0"/>
                      <w:marBottom w:val="0"/>
                      <w:divBdr>
                        <w:top w:val="none" w:sz="0" w:space="0" w:color="auto"/>
                        <w:left w:val="none" w:sz="0" w:space="0" w:color="auto"/>
                        <w:bottom w:val="none" w:sz="0" w:space="0" w:color="auto"/>
                        <w:right w:val="none" w:sz="0" w:space="0" w:color="auto"/>
                      </w:divBdr>
                    </w:div>
                  </w:divsChild>
                </w:div>
                <w:div w:id="279536473">
                  <w:marLeft w:val="300"/>
                  <w:marRight w:val="0"/>
                  <w:marTop w:val="75"/>
                  <w:marBottom w:val="0"/>
                  <w:divBdr>
                    <w:top w:val="none" w:sz="0" w:space="0" w:color="auto"/>
                    <w:left w:val="none" w:sz="0" w:space="0" w:color="auto"/>
                    <w:bottom w:val="none" w:sz="0" w:space="0" w:color="auto"/>
                    <w:right w:val="none" w:sz="0" w:space="0" w:color="auto"/>
                  </w:divBdr>
                  <w:divsChild>
                    <w:div w:id="1134908178">
                      <w:marLeft w:val="750"/>
                      <w:marRight w:val="0"/>
                      <w:marTop w:val="0"/>
                      <w:marBottom w:val="0"/>
                      <w:divBdr>
                        <w:top w:val="none" w:sz="0" w:space="0" w:color="auto"/>
                        <w:left w:val="none" w:sz="0" w:space="0" w:color="auto"/>
                        <w:bottom w:val="none" w:sz="0" w:space="0" w:color="auto"/>
                        <w:right w:val="none" w:sz="0" w:space="0" w:color="auto"/>
                      </w:divBdr>
                    </w:div>
                    <w:div w:id="106704272">
                      <w:marLeft w:val="750"/>
                      <w:marRight w:val="0"/>
                      <w:marTop w:val="0"/>
                      <w:marBottom w:val="0"/>
                      <w:divBdr>
                        <w:top w:val="none" w:sz="0" w:space="0" w:color="auto"/>
                        <w:left w:val="none" w:sz="0" w:space="0" w:color="auto"/>
                        <w:bottom w:val="none" w:sz="0" w:space="0" w:color="auto"/>
                        <w:right w:val="none" w:sz="0" w:space="0" w:color="auto"/>
                      </w:divBdr>
                    </w:div>
                  </w:divsChild>
                </w:div>
                <w:div w:id="555236998">
                  <w:marLeft w:val="300"/>
                  <w:marRight w:val="0"/>
                  <w:marTop w:val="75"/>
                  <w:marBottom w:val="0"/>
                  <w:divBdr>
                    <w:top w:val="none" w:sz="0" w:space="0" w:color="auto"/>
                    <w:left w:val="none" w:sz="0" w:space="0" w:color="auto"/>
                    <w:bottom w:val="none" w:sz="0" w:space="0" w:color="auto"/>
                    <w:right w:val="none" w:sz="0" w:space="0" w:color="auto"/>
                  </w:divBdr>
                  <w:divsChild>
                    <w:div w:id="1792090088">
                      <w:marLeft w:val="750"/>
                      <w:marRight w:val="0"/>
                      <w:marTop w:val="0"/>
                      <w:marBottom w:val="0"/>
                      <w:divBdr>
                        <w:top w:val="none" w:sz="0" w:space="0" w:color="auto"/>
                        <w:left w:val="none" w:sz="0" w:space="0" w:color="auto"/>
                        <w:bottom w:val="none" w:sz="0" w:space="0" w:color="auto"/>
                        <w:right w:val="none" w:sz="0" w:space="0" w:color="auto"/>
                      </w:divBdr>
                    </w:div>
                    <w:div w:id="570430503">
                      <w:marLeft w:val="750"/>
                      <w:marRight w:val="0"/>
                      <w:marTop w:val="0"/>
                      <w:marBottom w:val="0"/>
                      <w:divBdr>
                        <w:top w:val="none" w:sz="0" w:space="0" w:color="auto"/>
                        <w:left w:val="none" w:sz="0" w:space="0" w:color="auto"/>
                        <w:bottom w:val="none" w:sz="0" w:space="0" w:color="auto"/>
                        <w:right w:val="none" w:sz="0" w:space="0" w:color="auto"/>
                      </w:divBdr>
                    </w:div>
                  </w:divsChild>
                </w:div>
                <w:div w:id="1082602427">
                  <w:marLeft w:val="300"/>
                  <w:marRight w:val="0"/>
                  <w:marTop w:val="75"/>
                  <w:marBottom w:val="0"/>
                  <w:divBdr>
                    <w:top w:val="none" w:sz="0" w:space="0" w:color="auto"/>
                    <w:left w:val="none" w:sz="0" w:space="0" w:color="auto"/>
                    <w:bottom w:val="none" w:sz="0" w:space="0" w:color="auto"/>
                    <w:right w:val="none" w:sz="0" w:space="0" w:color="auto"/>
                  </w:divBdr>
                </w:div>
              </w:divsChild>
            </w:div>
            <w:div w:id="1849785673">
              <w:marLeft w:val="0"/>
              <w:marRight w:val="0"/>
              <w:marTop w:val="150"/>
              <w:marBottom w:val="150"/>
              <w:divBdr>
                <w:top w:val="none" w:sz="0" w:space="0" w:color="auto"/>
                <w:left w:val="none" w:sz="0" w:space="0" w:color="auto"/>
                <w:bottom w:val="none" w:sz="0" w:space="0" w:color="auto"/>
                <w:right w:val="none" w:sz="0" w:space="0" w:color="auto"/>
              </w:divBdr>
              <w:divsChild>
                <w:div w:id="1221936497">
                  <w:marLeft w:val="300"/>
                  <w:marRight w:val="0"/>
                  <w:marTop w:val="75"/>
                  <w:marBottom w:val="0"/>
                  <w:divBdr>
                    <w:top w:val="none" w:sz="0" w:space="0" w:color="auto"/>
                    <w:left w:val="none" w:sz="0" w:space="0" w:color="auto"/>
                    <w:bottom w:val="none" w:sz="0" w:space="0" w:color="auto"/>
                    <w:right w:val="none" w:sz="0" w:space="0" w:color="auto"/>
                  </w:divBdr>
                  <w:divsChild>
                    <w:div w:id="1058282256">
                      <w:marLeft w:val="750"/>
                      <w:marRight w:val="0"/>
                      <w:marTop w:val="0"/>
                      <w:marBottom w:val="0"/>
                      <w:divBdr>
                        <w:top w:val="none" w:sz="0" w:space="0" w:color="auto"/>
                        <w:left w:val="none" w:sz="0" w:space="0" w:color="auto"/>
                        <w:bottom w:val="none" w:sz="0" w:space="0" w:color="auto"/>
                        <w:right w:val="none" w:sz="0" w:space="0" w:color="auto"/>
                      </w:divBdr>
                    </w:div>
                  </w:divsChild>
                </w:div>
                <w:div w:id="463742067">
                  <w:marLeft w:val="300"/>
                  <w:marRight w:val="0"/>
                  <w:marTop w:val="75"/>
                  <w:marBottom w:val="0"/>
                  <w:divBdr>
                    <w:top w:val="none" w:sz="0" w:space="0" w:color="auto"/>
                    <w:left w:val="none" w:sz="0" w:space="0" w:color="auto"/>
                    <w:bottom w:val="none" w:sz="0" w:space="0" w:color="auto"/>
                    <w:right w:val="none" w:sz="0" w:space="0" w:color="auto"/>
                  </w:divBdr>
                  <w:divsChild>
                    <w:div w:id="209609879">
                      <w:marLeft w:val="750"/>
                      <w:marRight w:val="0"/>
                      <w:marTop w:val="0"/>
                      <w:marBottom w:val="0"/>
                      <w:divBdr>
                        <w:top w:val="none" w:sz="0" w:space="0" w:color="auto"/>
                        <w:left w:val="none" w:sz="0" w:space="0" w:color="auto"/>
                        <w:bottom w:val="none" w:sz="0" w:space="0" w:color="auto"/>
                        <w:right w:val="none" w:sz="0" w:space="0" w:color="auto"/>
                      </w:divBdr>
                    </w:div>
                  </w:divsChild>
                </w:div>
                <w:div w:id="1616137171">
                  <w:marLeft w:val="300"/>
                  <w:marRight w:val="0"/>
                  <w:marTop w:val="75"/>
                  <w:marBottom w:val="0"/>
                  <w:divBdr>
                    <w:top w:val="none" w:sz="0" w:space="0" w:color="auto"/>
                    <w:left w:val="none" w:sz="0" w:space="0" w:color="auto"/>
                    <w:bottom w:val="none" w:sz="0" w:space="0" w:color="auto"/>
                    <w:right w:val="none" w:sz="0" w:space="0" w:color="auto"/>
                  </w:divBdr>
                </w:div>
                <w:div w:id="1090664388">
                  <w:marLeft w:val="300"/>
                  <w:marRight w:val="0"/>
                  <w:marTop w:val="75"/>
                  <w:marBottom w:val="0"/>
                  <w:divBdr>
                    <w:top w:val="none" w:sz="0" w:space="0" w:color="auto"/>
                    <w:left w:val="none" w:sz="0" w:space="0" w:color="auto"/>
                    <w:bottom w:val="none" w:sz="0" w:space="0" w:color="auto"/>
                    <w:right w:val="none" w:sz="0" w:space="0" w:color="auto"/>
                  </w:divBdr>
                  <w:divsChild>
                    <w:div w:id="2003924732">
                      <w:marLeft w:val="750"/>
                      <w:marRight w:val="0"/>
                      <w:marTop w:val="0"/>
                      <w:marBottom w:val="0"/>
                      <w:divBdr>
                        <w:top w:val="none" w:sz="0" w:space="0" w:color="auto"/>
                        <w:left w:val="none" w:sz="0" w:space="0" w:color="auto"/>
                        <w:bottom w:val="none" w:sz="0" w:space="0" w:color="auto"/>
                        <w:right w:val="none" w:sz="0" w:space="0" w:color="auto"/>
                      </w:divBdr>
                    </w:div>
                  </w:divsChild>
                </w:div>
                <w:div w:id="1284537379">
                  <w:marLeft w:val="300"/>
                  <w:marRight w:val="0"/>
                  <w:marTop w:val="75"/>
                  <w:marBottom w:val="0"/>
                  <w:divBdr>
                    <w:top w:val="none" w:sz="0" w:space="0" w:color="auto"/>
                    <w:left w:val="none" w:sz="0" w:space="0" w:color="auto"/>
                    <w:bottom w:val="none" w:sz="0" w:space="0" w:color="auto"/>
                    <w:right w:val="none" w:sz="0" w:space="0" w:color="auto"/>
                  </w:divBdr>
                  <w:divsChild>
                    <w:div w:id="1755083837">
                      <w:marLeft w:val="750"/>
                      <w:marRight w:val="0"/>
                      <w:marTop w:val="0"/>
                      <w:marBottom w:val="0"/>
                      <w:divBdr>
                        <w:top w:val="none" w:sz="0" w:space="0" w:color="auto"/>
                        <w:left w:val="none" w:sz="0" w:space="0" w:color="auto"/>
                        <w:bottom w:val="none" w:sz="0" w:space="0" w:color="auto"/>
                        <w:right w:val="none" w:sz="0" w:space="0" w:color="auto"/>
                      </w:divBdr>
                    </w:div>
                    <w:div w:id="2051831187">
                      <w:marLeft w:val="750"/>
                      <w:marRight w:val="0"/>
                      <w:marTop w:val="0"/>
                      <w:marBottom w:val="0"/>
                      <w:divBdr>
                        <w:top w:val="none" w:sz="0" w:space="0" w:color="auto"/>
                        <w:left w:val="none" w:sz="0" w:space="0" w:color="auto"/>
                        <w:bottom w:val="none" w:sz="0" w:space="0" w:color="auto"/>
                        <w:right w:val="none" w:sz="0" w:space="0" w:color="auto"/>
                      </w:divBdr>
                    </w:div>
                    <w:div w:id="720130719">
                      <w:marLeft w:val="750"/>
                      <w:marRight w:val="0"/>
                      <w:marTop w:val="0"/>
                      <w:marBottom w:val="0"/>
                      <w:divBdr>
                        <w:top w:val="none" w:sz="0" w:space="0" w:color="auto"/>
                        <w:left w:val="none" w:sz="0" w:space="0" w:color="auto"/>
                        <w:bottom w:val="none" w:sz="0" w:space="0" w:color="auto"/>
                        <w:right w:val="none" w:sz="0" w:space="0" w:color="auto"/>
                      </w:divBdr>
                    </w:div>
                    <w:div w:id="913048326">
                      <w:marLeft w:val="750"/>
                      <w:marRight w:val="0"/>
                      <w:marTop w:val="0"/>
                      <w:marBottom w:val="0"/>
                      <w:divBdr>
                        <w:top w:val="none" w:sz="0" w:space="0" w:color="auto"/>
                        <w:left w:val="none" w:sz="0" w:space="0" w:color="auto"/>
                        <w:bottom w:val="none" w:sz="0" w:space="0" w:color="auto"/>
                        <w:right w:val="none" w:sz="0" w:space="0" w:color="auto"/>
                      </w:divBdr>
                    </w:div>
                    <w:div w:id="2131849926">
                      <w:marLeft w:val="750"/>
                      <w:marRight w:val="0"/>
                      <w:marTop w:val="0"/>
                      <w:marBottom w:val="0"/>
                      <w:divBdr>
                        <w:top w:val="none" w:sz="0" w:space="0" w:color="auto"/>
                        <w:left w:val="none" w:sz="0" w:space="0" w:color="auto"/>
                        <w:bottom w:val="none" w:sz="0" w:space="0" w:color="auto"/>
                        <w:right w:val="none" w:sz="0" w:space="0" w:color="auto"/>
                      </w:divBdr>
                    </w:div>
                    <w:div w:id="838085533">
                      <w:marLeft w:val="750"/>
                      <w:marRight w:val="0"/>
                      <w:marTop w:val="0"/>
                      <w:marBottom w:val="0"/>
                      <w:divBdr>
                        <w:top w:val="none" w:sz="0" w:space="0" w:color="auto"/>
                        <w:left w:val="none" w:sz="0" w:space="0" w:color="auto"/>
                        <w:bottom w:val="none" w:sz="0" w:space="0" w:color="auto"/>
                        <w:right w:val="none" w:sz="0" w:space="0" w:color="auto"/>
                      </w:divBdr>
                    </w:div>
                  </w:divsChild>
                </w:div>
                <w:div w:id="708534836">
                  <w:marLeft w:val="300"/>
                  <w:marRight w:val="0"/>
                  <w:marTop w:val="75"/>
                  <w:marBottom w:val="0"/>
                  <w:divBdr>
                    <w:top w:val="none" w:sz="0" w:space="0" w:color="auto"/>
                    <w:left w:val="none" w:sz="0" w:space="0" w:color="auto"/>
                    <w:bottom w:val="none" w:sz="0" w:space="0" w:color="auto"/>
                    <w:right w:val="none" w:sz="0" w:space="0" w:color="auto"/>
                  </w:divBdr>
                  <w:divsChild>
                    <w:div w:id="1912734477">
                      <w:marLeft w:val="750"/>
                      <w:marRight w:val="0"/>
                      <w:marTop w:val="0"/>
                      <w:marBottom w:val="0"/>
                      <w:divBdr>
                        <w:top w:val="none" w:sz="0" w:space="0" w:color="auto"/>
                        <w:left w:val="none" w:sz="0" w:space="0" w:color="auto"/>
                        <w:bottom w:val="none" w:sz="0" w:space="0" w:color="auto"/>
                        <w:right w:val="none" w:sz="0" w:space="0" w:color="auto"/>
                      </w:divBdr>
                    </w:div>
                    <w:div w:id="457531693">
                      <w:marLeft w:val="750"/>
                      <w:marRight w:val="0"/>
                      <w:marTop w:val="0"/>
                      <w:marBottom w:val="0"/>
                      <w:divBdr>
                        <w:top w:val="none" w:sz="0" w:space="0" w:color="auto"/>
                        <w:left w:val="none" w:sz="0" w:space="0" w:color="auto"/>
                        <w:bottom w:val="none" w:sz="0" w:space="0" w:color="auto"/>
                        <w:right w:val="none" w:sz="0" w:space="0" w:color="auto"/>
                      </w:divBdr>
                    </w:div>
                  </w:divsChild>
                </w:div>
                <w:div w:id="1094201967">
                  <w:marLeft w:val="300"/>
                  <w:marRight w:val="0"/>
                  <w:marTop w:val="75"/>
                  <w:marBottom w:val="0"/>
                  <w:divBdr>
                    <w:top w:val="none" w:sz="0" w:space="0" w:color="auto"/>
                    <w:left w:val="none" w:sz="0" w:space="0" w:color="auto"/>
                    <w:bottom w:val="none" w:sz="0" w:space="0" w:color="auto"/>
                    <w:right w:val="none" w:sz="0" w:space="0" w:color="auto"/>
                  </w:divBdr>
                  <w:divsChild>
                    <w:div w:id="32930491">
                      <w:marLeft w:val="750"/>
                      <w:marRight w:val="0"/>
                      <w:marTop w:val="0"/>
                      <w:marBottom w:val="0"/>
                      <w:divBdr>
                        <w:top w:val="none" w:sz="0" w:space="0" w:color="auto"/>
                        <w:left w:val="none" w:sz="0" w:space="0" w:color="auto"/>
                        <w:bottom w:val="none" w:sz="0" w:space="0" w:color="auto"/>
                        <w:right w:val="none" w:sz="0" w:space="0" w:color="auto"/>
                      </w:divBdr>
                    </w:div>
                    <w:div w:id="244656189">
                      <w:marLeft w:val="750"/>
                      <w:marRight w:val="0"/>
                      <w:marTop w:val="0"/>
                      <w:marBottom w:val="0"/>
                      <w:divBdr>
                        <w:top w:val="none" w:sz="0" w:space="0" w:color="auto"/>
                        <w:left w:val="none" w:sz="0" w:space="0" w:color="auto"/>
                        <w:bottom w:val="none" w:sz="0" w:space="0" w:color="auto"/>
                        <w:right w:val="none" w:sz="0" w:space="0" w:color="auto"/>
                      </w:divBdr>
                    </w:div>
                  </w:divsChild>
                </w:div>
                <w:div w:id="1363089242">
                  <w:marLeft w:val="300"/>
                  <w:marRight w:val="0"/>
                  <w:marTop w:val="75"/>
                  <w:marBottom w:val="0"/>
                  <w:divBdr>
                    <w:top w:val="none" w:sz="0" w:space="0" w:color="auto"/>
                    <w:left w:val="none" w:sz="0" w:space="0" w:color="auto"/>
                    <w:bottom w:val="none" w:sz="0" w:space="0" w:color="auto"/>
                    <w:right w:val="none" w:sz="0" w:space="0" w:color="auto"/>
                  </w:divBdr>
                </w:div>
              </w:divsChild>
            </w:div>
            <w:div w:id="489714344">
              <w:marLeft w:val="0"/>
              <w:marRight w:val="0"/>
              <w:marTop w:val="150"/>
              <w:marBottom w:val="150"/>
              <w:divBdr>
                <w:top w:val="none" w:sz="0" w:space="0" w:color="auto"/>
                <w:left w:val="none" w:sz="0" w:space="0" w:color="auto"/>
                <w:bottom w:val="none" w:sz="0" w:space="0" w:color="auto"/>
                <w:right w:val="none" w:sz="0" w:space="0" w:color="auto"/>
              </w:divBdr>
              <w:divsChild>
                <w:div w:id="93786769">
                  <w:marLeft w:val="300"/>
                  <w:marRight w:val="0"/>
                  <w:marTop w:val="75"/>
                  <w:marBottom w:val="0"/>
                  <w:divBdr>
                    <w:top w:val="none" w:sz="0" w:space="0" w:color="auto"/>
                    <w:left w:val="none" w:sz="0" w:space="0" w:color="auto"/>
                    <w:bottom w:val="none" w:sz="0" w:space="0" w:color="auto"/>
                    <w:right w:val="none" w:sz="0" w:space="0" w:color="auto"/>
                  </w:divBdr>
                  <w:divsChild>
                    <w:div w:id="1978145727">
                      <w:marLeft w:val="750"/>
                      <w:marRight w:val="0"/>
                      <w:marTop w:val="0"/>
                      <w:marBottom w:val="0"/>
                      <w:divBdr>
                        <w:top w:val="none" w:sz="0" w:space="0" w:color="auto"/>
                        <w:left w:val="none" w:sz="0" w:space="0" w:color="auto"/>
                        <w:bottom w:val="none" w:sz="0" w:space="0" w:color="auto"/>
                        <w:right w:val="none" w:sz="0" w:space="0" w:color="auto"/>
                      </w:divBdr>
                    </w:div>
                  </w:divsChild>
                </w:div>
                <w:div w:id="273296360">
                  <w:marLeft w:val="300"/>
                  <w:marRight w:val="0"/>
                  <w:marTop w:val="75"/>
                  <w:marBottom w:val="0"/>
                  <w:divBdr>
                    <w:top w:val="none" w:sz="0" w:space="0" w:color="auto"/>
                    <w:left w:val="none" w:sz="0" w:space="0" w:color="auto"/>
                    <w:bottom w:val="none" w:sz="0" w:space="0" w:color="auto"/>
                    <w:right w:val="none" w:sz="0" w:space="0" w:color="auto"/>
                  </w:divBdr>
                  <w:divsChild>
                    <w:div w:id="1421678757">
                      <w:marLeft w:val="750"/>
                      <w:marRight w:val="0"/>
                      <w:marTop w:val="0"/>
                      <w:marBottom w:val="0"/>
                      <w:divBdr>
                        <w:top w:val="none" w:sz="0" w:space="0" w:color="auto"/>
                        <w:left w:val="none" w:sz="0" w:space="0" w:color="auto"/>
                        <w:bottom w:val="none" w:sz="0" w:space="0" w:color="auto"/>
                        <w:right w:val="none" w:sz="0" w:space="0" w:color="auto"/>
                      </w:divBdr>
                    </w:div>
                  </w:divsChild>
                </w:div>
                <w:div w:id="1948541574">
                  <w:marLeft w:val="300"/>
                  <w:marRight w:val="0"/>
                  <w:marTop w:val="75"/>
                  <w:marBottom w:val="0"/>
                  <w:divBdr>
                    <w:top w:val="none" w:sz="0" w:space="0" w:color="auto"/>
                    <w:left w:val="none" w:sz="0" w:space="0" w:color="auto"/>
                    <w:bottom w:val="none" w:sz="0" w:space="0" w:color="auto"/>
                    <w:right w:val="none" w:sz="0" w:space="0" w:color="auto"/>
                  </w:divBdr>
                </w:div>
                <w:div w:id="1981154920">
                  <w:marLeft w:val="300"/>
                  <w:marRight w:val="0"/>
                  <w:marTop w:val="75"/>
                  <w:marBottom w:val="0"/>
                  <w:divBdr>
                    <w:top w:val="none" w:sz="0" w:space="0" w:color="auto"/>
                    <w:left w:val="none" w:sz="0" w:space="0" w:color="auto"/>
                    <w:bottom w:val="none" w:sz="0" w:space="0" w:color="auto"/>
                    <w:right w:val="none" w:sz="0" w:space="0" w:color="auto"/>
                  </w:divBdr>
                  <w:divsChild>
                    <w:div w:id="1511994028">
                      <w:marLeft w:val="750"/>
                      <w:marRight w:val="0"/>
                      <w:marTop w:val="0"/>
                      <w:marBottom w:val="0"/>
                      <w:divBdr>
                        <w:top w:val="none" w:sz="0" w:space="0" w:color="auto"/>
                        <w:left w:val="none" w:sz="0" w:space="0" w:color="auto"/>
                        <w:bottom w:val="none" w:sz="0" w:space="0" w:color="auto"/>
                        <w:right w:val="none" w:sz="0" w:space="0" w:color="auto"/>
                      </w:divBdr>
                    </w:div>
                  </w:divsChild>
                </w:div>
                <w:div w:id="302272889">
                  <w:marLeft w:val="300"/>
                  <w:marRight w:val="0"/>
                  <w:marTop w:val="75"/>
                  <w:marBottom w:val="0"/>
                  <w:divBdr>
                    <w:top w:val="none" w:sz="0" w:space="0" w:color="auto"/>
                    <w:left w:val="none" w:sz="0" w:space="0" w:color="auto"/>
                    <w:bottom w:val="none" w:sz="0" w:space="0" w:color="auto"/>
                    <w:right w:val="none" w:sz="0" w:space="0" w:color="auto"/>
                  </w:divBdr>
                  <w:divsChild>
                    <w:div w:id="1502428474">
                      <w:marLeft w:val="750"/>
                      <w:marRight w:val="0"/>
                      <w:marTop w:val="0"/>
                      <w:marBottom w:val="0"/>
                      <w:divBdr>
                        <w:top w:val="none" w:sz="0" w:space="0" w:color="auto"/>
                        <w:left w:val="none" w:sz="0" w:space="0" w:color="auto"/>
                        <w:bottom w:val="none" w:sz="0" w:space="0" w:color="auto"/>
                        <w:right w:val="none" w:sz="0" w:space="0" w:color="auto"/>
                      </w:divBdr>
                    </w:div>
                    <w:div w:id="1759671920">
                      <w:marLeft w:val="750"/>
                      <w:marRight w:val="0"/>
                      <w:marTop w:val="0"/>
                      <w:marBottom w:val="0"/>
                      <w:divBdr>
                        <w:top w:val="none" w:sz="0" w:space="0" w:color="auto"/>
                        <w:left w:val="none" w:sz="0" w:space="0" w:color="auto"/>
                        <w:bottom w:val="none" w:sz="0" w:space="0" w:color="auto"/>
                        <w:right w:val="none" w:sz="0" w:space="0" w:color="auto"/>
                      </w:divBdr>
                    </w:div>
                    <w:div w:id="1108548315">
                      <w:marLeft w:val="750"/>
                      <w:marRight w:val="0"/>
                      <w:marTop w:val="0"/>
                      <w:marBottom w:val="0"/>
                      <w:divBdr>
                        <w:top w:val="none" w:sz="0" w:space="0" w:color="auto"/>
                        <w:left w:val="none" w:sz="0" w:space="0" w:color="auto"/>
                        <w:bottom w:val="none" w:sz="0" w:space="0" w:color="auto"/>
                        <w:right w:val="none" w:sz="0" w:space="0" w:color="auto"/>
                      </w:divBdr>
                    </w:div>
                    <w:div w:id="1688485155">
                      <w:marLeft w:val="750"/>
                      <w:marRight w:val="0"/>
                      <w:marTop w:val="0"/>
                      <w:marBottom w:val="0"/>
                      <w:divBdr>
                        <w:top w:val="none" w:sz="0" w:space="0" w:color="auto"/>
                        <w:left w:val="none" w:sz="0" w:space="0" w:color="auto"/>
                        <w:bottom w:val="none" w:sz="0" w:space="0" w:color="auto"/>
                        <w:right w:val="none" w:sz="0" w:space="0" w:color="auto"/>
                      </w:divBdr>
                    </w:div>
                    <w:div w:id="154999746">
                      <w:marLeft w:val="750"/>
                      <w:marRight w:val="0"/>
                      <w:marTop w:val="0"/>
                      <w:marBottom w:val="0"/>
                      <w:divBdr>
                        <w:top w:val="none" w:sz="0" w:space="0" w:color="auto"/>
                        <w:left w:val="none" w:sz="0" w:space="0" w:color="auto"/>
                        <w:bottom w:val="none" w:sz="0" w:space="0" w:color="auto"/>
                        <w:right w:val="none" w:sz="0" w:space="0" w:color="auto"/>
                      </w:divBdr>
                    </w:div>
                    <w:div w:id="1737971468">
                      <w:marLeft w:val="750"/>
                      <w:marRight w:val="0"/>
                      <w:marTop w:val="0"/>
                      <w:marBottom w:val="0"/>
                      <w:divBdr>
                        <w:top w:val="none" w:sz="0" w:space="0" w:color="auto"/>
                        <w:left w:val="none" w:sz="0" w:space="0" w:color="auto"/>
                        <w:bottom w:val="none" w:sz="0" w:space="0" w:color="auto"/>
                        <w:right w:val="none" w:sz="0" w:space="0" w:color="auto"/>
                      </w:divBdr>
                    </w:div>
                  </w:divsChild>
                </w:div>
                <w:div w:id="1616866225">
                  <w:marLeft w:val="300"/>
                  <w:marRight w:val="0"/>
                  <w:marTop w:val="75"/>
                  <w:marBottom w:val="0"/>
                  <w:divBdr>
                    <w:top w:val="none" w:sz="0" w:space="0" w:color="auto"/>
                    <w:left w:val="none" w:sz="0" w:space="0" w:color="auto"/>
                    <w:bottom w:val="none" w:sz="0" w:space="0" w:color="auto"/>
                    <w:right w:val="none" w:sz="0" w:space="0" w:color="auto"/>
                  </w:divBdr>
                  <w:divsChild>
                    <w:div w:id="565190763">
                      <w:marLeft w:val="750"/>
                      <w:marRight w:val="0"/>
                      <w:marTop w:val="0"/>
                      <w:marBottom w:val="0"/>
                      <w:divBdr>
                        <w:top w:val="none" w:sz="0" w:space="0" w:color="auto"/>
                        <w:left w:val="none" w:sz="0" w:space="0" w:color="auto"/>
                        <w:bottom w:val="none" w:sz="0" w:space="0" w:color="auto"/>
                        <w:right w:val="none" w:sz="0" w:space="0" w:color="auto"/>
                      </w:divBdr>
                    </w:div>
                    <w:div w:id="681903317">
                      <w:marLeft w:val="750"/>
                      <w:marRight w:val="0"/>
                      <w:marTop w:val="0"/>
                      <w:marBottom w:val="0"/>
                      <w:divBdr>
                        <w:top w:val="none" w:sz="0" w:space="0" w:color="auto"/>
                        <w:left w:val="none" w:sz="0" w:space="0" w:color="auto"/>
                        <w:bottom w:val="none" w:sz="0" w:space="0" w:color="auto"/>
                        <w:right w:val="none" w:sz="0" w:space="0" w:color="auto"/>
                      </w:divBdr>
                    </w:div>
                  </w:divsChild>
                </w:div>
                <w:div w:id="1056733679">
                  <w:marLeft w:val="300"/>
                  <w:marRight w:val="0"/>
                  <w:marTop w:val="75"/>
                  <w:marBottom w:val="0"/>
                  <w:divBdr>
                    <w:top w:val="none" w:sz="0" w:space="0" w:color="auto"/>
                    <w:left w:val="none" w:sz="0" w:space="0" w:color="auto"/>
                    <w:bottom w:val="none" w:sz="0" w:space="0" w:color="auto"/>
                    <w:right w:val="none" w:sz="0" w:space="0" w:color="auto"/>
                  </w:divBdr>
                  <w:divsChild>
                    <w:div w:id="10575797">
                      <w:marLeft w:val="750"/>
                      <w:marRight w:val="0"/>
                      <w:marTop w:val="0"/>
                      <w:marBottom w:val="0"/>
                      <w:divBdr>
                        <w:top w:val="none" w:sz="0" w:space="0" w:color="auto"/>
                        <w:left w:val="none" w:sz="0" w:space="0" w:color="auto"/>
                        <w:bottom w:val="none" w:sz="0" w:space="0" w:color="auto"/>
                        <w:right w:val="none" w:sz="0" w:space="0" w:color="auto"/>
                      </w:divBdr>
                    </w:div>
                    <w:div w:id="917858750">
                      <w:marLeft w:val="750"/>
                      <w:marRight w:val="0"/>
                      <w:marTop w:val="0"/>
                      <w:marBottom w:val="0"/>
                      <w:divBdr>
                        <w:top w:val="none" w:sz="0" w:space="0" w:color="auto"/>
                        <w:left w:val="none" w:sz="0" w:space="0" w:color="auto"/>
                        <w:bottom w:val="none" w:sz="0" w:space="0" w:color="auto"/>
                        <w:right w:val="none" w:sz="0" w:space="0" w:color="auto"/>
                      </w:divBdr>
                    </w:div>
                  </w:divsChild>
                </w:div>
                <w:div w:id="1928998205">
                  <w:marLeft w:val="300"/>
                  <w:marRight w:val="0"/>
                  <w:marTop w:val="75"/>
                  <w:marBottom w:val="0"/>
                  <w:divBdr>
                    <w:top w:val="none" w:sz="0" w:space="0" w:color="auto"/>
                    <w:left w:val="none" w:sz="0" w:space="0" w:color="auto"/>
                    <w:bottom w:val="none" w:sz="0" w:space="0" w:color="auto"/>
                    <w:right w:val="none" w:sz="0" w:space="0" w:color="auto"/>
                  </w:divBdr>
                </w:div>
              </w:divsChild>
            </w:div>
            <w:div w:id="283734891">
              <w:marLeft w:val="0"/>
              <w:marRight w:val="0"/>
              <w:marTop w:val="150"/>
              <w:marBottom w:val="150"/>
              <w:divBdr>
                <w:top w:val="none" w:sz="0" w:space="0" w:color="auto"/>
                <w:left w:val="none" w:sz="0" w:space="0" w:color="auto"/>
                <w:bottom w:val="none" w:sz="0" w:space="0" w:color="auto"/>
                <w:right w:val="none" w:sz="0" w:space="0" w:color="auto"/>
              </w:divBdr>
              <w:divsChild>
                <w:div w:id="299382762">
                  <w:marLeft w:val="300"/>
                  <w:marRight w:val="0"/>
                  <w:marTop w:val="75"/>
                  <w:marBottom w:val="0"/>
                  <w:divBdr>
                    <w:top w:val="none" w:sz="0" w:space="0" w:color="auto"/>
                    <w:left w:val="none" w:sz="0" w:space="0" w:color="auto"/>
                    <w:bottom w:val="none" w:sz="0" w:space="0" w:color="auto"/>
                    <w:right w:val="none" w:sz="0" w:space="0" w:color="auto"/>
                  </w:divBdr>
                  <w:divsChild>
                    <w:div w:id="1086414094">
                      <w:marLeft w:val="750"/>
                      <w:marRight w:val="0"/>
                      <w:marTop w:val="0"/>
                      <w:marBottom w:val="0"/>
                      <w:divBdr>
                        <w:top w:val="none" w:sz="0" w:space="0" w:color="auto"/>
                        <w:left w:val="none" w:sz="0" w:space="0" w:color="auto"/>
                        <w:bottom w:val="none" w:sz="0" w:space="0" w:color="auto"/>
                        <w:right w:val="none" w:sz="0" w:space="0" w:color="auto"/>
                      </w:divBdr>
                    </w:div>
                  </w:divsChild>
                </w:div>
                <w:div w:id="404959869">
                  <w:marLeft w:val="300"/>
                  <w:marRight w:val="0"/>
                  <w:marTop w:val="75"/>
                  <w:marBottom w:val="0"/>
                  <w:divBdr>
                    <w:top w:val="none" w:sz="0" w:space="0" w:color="auto"/>
                    <w:left w:val="none" w:sz="0" w:space="0" w:color="auto"/>
                    <w:bottom w:val="none" w:sz="0" w:space="0" w:color="auto"/>
                    <w:right w:val="none" w:sz="0" w:space="0" w:color="auto"/>
                  </w:divBdr>
                  <w:divsChild>
                    <w:div w:id="786654462">
                      <w:marLeft w:val="750"/>
                      <w:marRight w:val="0"/>
                      <w:marTop w:val="0"/>
                      <w:marBottom w:val="0"/>
                      <w:divBdr>
                        <w:top w:val="none" w:sz="0" w:space="0" w:color="auto"/>
                        <w:left w:val="none" w:sz="0" w:space="0" w:color="auto"/>
                        <w:bottom w:val="none" w:sz="0" w:space="0" w:color="auto"/>
                        <w:right w:val="none" w:sz="0" w:space="0" w:color="auto"/>
                      </w:divBdr>
                    </w:div>
                  </w:divsChild>
                </w:div>
                <w:div w:id="3481090">
                  <w:marLeft w:val="300"/>
                  <w:marRight w:val="0"/>
                  <w:marTop w:val="75"/>
                  <w:marBottom w:val="0"/>
                  <w:divBdr>
                    <w:top w:val="none" w:sz="0" w:space="0" w:color="auto"/>
                    <w:left w:val="none" w:sz="0" w:space="0" w:color="auto"/>
                    <w:bottom w:val="none" w:sz="0" w:space="0" w:color="auto"/>
                    <w:right w:val="none" w:sz="0" w:space="0" w:color="auto"/>
                  </w:divBdr>
                </w:div>
                <w:div w:id="992175188">
                  <w:marLeft w:val="300"/>
                  <w:marRight w:val="0"/>
                  <w:marTop w:val="75"/>
                  <w:marBottom w:val="0"/>
                  <w:divBdr>
                    <w:top w:val="none" w:sz="0" w:space="0" w:color="auto"/>
                    <w:left w:val="none" w:sz="0" w:space="0" w:color="auto"/>
                    <w:bottom w:val="none" w:sz="0" w:space="0" w:color="auto"/>
                    <w:right w:val="none" w:sz="0" w:space="0" w:color="auto"/>
                  </w:divBdr>
                  <w:divsChild>
                    <w:div w:id="1389188153">
                      <w:marLeft w:val="750"/>
                      <w:marRight w:val="0"/>
                      <w:marTop w:val="0"/>
                      <w:marBottom w:val="0"/>
                      <w:divBdr>
                        <w:top w:val="none" w:sz="0" w:space="0" w:color="auto"/>
                        <w:left w:val="none" w:sz="0" w:space="0" w:color="auto"/>
                        <w:bottom w:val="none" w:sz="0" w:space="0" w:color="auto"/>
                        <w:right w:val="none" w:sz="0" w:space="0" w:color="auto"/>
                      </w:divBdr>
                    </w:div>
                  </w:divsChild>
                </w:div>
                <w:div w:id="1865315416">
                  <w:marLeft w:val="300"/>
                  <w:marRight w:val="0"/>
                  <w:marTop w:val="75"/>
                  <w:marBottom w:val="0"/>
                  <w:divBdr>
                    <w:top w:val="none" w:sz="0" w:space="0" w:color="auto"/>
                    <w:left w:val="none" w:sz="0" w:space="0" w:color="auto"/>
                    <w:bottom w:val="none" w:sz="0" w:space="0" w:color="auto"/>
                    <w:right w:val="none" w:sz="0" w:space="0" w:color="auto"/>
                  </w:divBdr>
                  <w:divsChild>
                    <w:div w:id="122118982">
                      <w:marLeft w:val="750"/>
                      <w:marRight w:val="0"/>
                      <w:marTop w:val="0"/>
                      <w:marBottom w:val="0"/>
                      <w:divBdr>
                        <w:top w:val="none" w:sz="0" w:space="0" w:color="auto"/>
                        <w:left w:val="none" w:sz="0" w:space="0" w:color="auto"/>
                        <w:bottom w:val="none" w:sz="0" w:space="0" w:color="auto"/>
                        <w:right w:val="none" w:sz="0" w:space="0" w:color="auto"/>
                      </w:divBdr>
                    </w:div>
                    <w:div w:id="168251016">
                      <w:marLeft w:val="750"/>
                      <w:marRight w:val="0"/>
                      <w:marTop w:val="0"/>
                      <w:marBottom w:val="0"/>
                      <w:divBdr>
                        <w:top w:val="none" w:sz="0" w:space="0" w:color="auto"/>
                        <w:left w:val="none" w:sz="0" w:space="0" w:color="auto"/>
                        <w:bottom w:val="none" w:sz="0" w:space="0" w:color="auto"/>
                        <w:right w:val="none" w:sz="0" w:space="0" w:color="auto"/>
                      </w:divBdr>
                    </w:div>
                    <w:div w:id="1386682776">
                      <w:marLeft w:val="750"/>
                      <w:marRight w:val="0"/>
                      <w:marTop w:val="0"/>
                      <w:marBottom w:val="0"/>
                      <w:divBdr>
                        <w:top w:val="none" w:sz="0" w:space="0" w:color="auto"/>
                        <w:left w:val="none" w:sz="0" w:space="0" w:color="auto"/>
                        <w:bottom w:val="none" w:sz="0" w:space="0" w:color="auto"/>
                        <w:right w:val="none" w:sz="0" w:space="0" w:color="auto"/>
                      </w:divBdr>
                    </w:div>
                    <w:div w:id="2080859605">
                      <w:marLeft w:val="750"/>
                      <w:marRight w:val="0"/>
                      <w:marTop w:val="0"/>
                      <w:marBottom w:val="0"/>
                      <w:divBdr>
                        <w:top w:val="none" w:sz="0" w:space="0" w:color="auto"/>
                        <w:left w:val="none" w:sz="0" w:space="0" w:color="auto"/>
                        <w:bottom w:val="none" w:sz="0" w:space="0" w:color="auto"/>
                        <w:right w:val="none" w:sz="0" w:space="0" w:color="auto"/>
                      </w:divBdr>
                    </w:div>
                    <w:div w:id="1390226854">
                      <w:marLeft w:val="750"/>
                      <w:marRight w:val="0"/>
                      <w:marTop w:val="0"/>
                      <w:marBottom w:val="0"/>
                      <w:divBdr>
                        <w:top w:val="none" w:sz="0" w:space="0" w:color="auto"/>
                        <w:left w:val="none" w:sz="0" w:space="0" w:color="auto"/>
                        <w:bottom w:val="none" w:sz="0" w:space="0" w:color="auto"/>
                        <w:right w:val="none" w:sz="0" w:space="0" w:color="auto"/>
                      </w:divBdr>
                    </w:div>
                    <w:div w:id="1604455227">
                      <w:marLeft w:val="750"/>
                      <w:marRight w:val="0"/>
                      <w:marTop w:val="0"/>
                      <w:marBottom w:val="0"/>
                      <w:divBdr>
                        <w:top w:val="none" w:sz="0" w:space="0" w:color="auto"/>
                        <w:left w:val="none" w:sz="0" w:space="0" w:color="auto"/>
                        <w:bottom w:val="none" w:sz="0" w:space="0" w:color="auto"/>
                        <w:right w:val="none" w:sz="0" w:space="0" w:color="auto"/>
                      </w:divBdr>
                    </w:div>
                  </w:divsChild>
                </w:div>
                <w:div w:id="1268003396">
                  <w:marLeft w:val="300"/>
                  <w:marRight w:val="0"/>
                  <w:marTop w:val="75"/>
                  <w:marBottom w:val="0"/>
                  <w:divBdr>
                    <w:top w:val="none" w:sz="0" w:space="0" w:color="auto"/>
                    <w:left w:val="none" w:sz="0" w:space="0" w:color="auto"/>
                    <w:bottom w:val="none" w:sz="0" w:space="0" w:color="auto"/>
                    <w:right w:val="none" w:sz="0" w:space="0" w:color="auto"/>
                  </w:divBdr>
                  <w:divsChild>
                    <w:div w:id="1984309138">
                      <w:marLeft w:val="750"/>
                      <w:marRight w:val="0"/>
                      <w:marTop w:val="0"/>
                      <w:marBottom w:val="0"/>
                      <w:divBdr>
                        <w:top w:val="none" w:sz="0" w:space="0" w:color="auto"/>
                        <w:left w:val="none" w:sz="0" w:space="0" w:color="auto"/>
                        <w:bottom w:val="none" w:sz="0" w:space="0" w:color="auto"/>
                        <w:right w:val="none" w:sz="0" w:space="0" w:color="auto"/>
                      </w:divBdr>
                    </w:div>
                    <w:div w:id="482890406">
                      <w:marLeft w:val="750"/>
                      <w:marRight w:val="0"/>
                      <w:marTop w:val="0"/>
                      <w:marBottom w:val="0"/>
                      <w:divBdr>
                        <w:top w:val="none" w:sz="0" w:space="0" w:color="auto"/>
                        <w:left w:val="none" w:sz="0" w:space="0" w:color="auto"/>
                        <w:bottom w:val="none" w:sz="0" w:space="0" w:color="auto"/>
                        <w:right w:val="none" w:sz="0" w:space="0" w:color="auto"/>
                      </w:divBdr>
                    </w:div>
                  </w:divsChild>
                </w:div>
                <w:div w:id="2109814955">
                  <w:marLeft w:val="300"/>
                  <w:marRight w:val="0"/>
                  <w:marTop w:val="75"/>
                  <w:marBottom w:val="0"/>
                  <w:divBdr>
                    <w:top w:val="none" w:sz="0" w:space="0" w:color="auto"/>
                    <w:left w:val="none" w:sz="0" w:space="0" w:color="auto"/>
                    <w:bottom w:val="none" w:sz="0" w:space="0" w:color="auto"/>
                    <w:right w:val="none" w:sz="0" w:space="0" w:color="auto"/>
                  </w:divBdr>
                  <w:divsChild>
                    <w:div w:id="1616787922">
                      <w:marLeft w:val="750"/>
                      <w:marRight w:val="0"/>
                      <w:marTop w:val="0"/>
                      <w:marBottom w:val="0"/>
                      <w:divBdr>
                        <w:top w:val="none" w:sz="0" w:space="0" w:color="auto"/>
                        <w:left w:val="none" w:sz="0" w:space="0" w:color="auto"/>
                        <w:bottom w:val="none" w:sz="0" w:space="0" w:color="auto"/>
                        <w:right w:val="none" w:sz="0" w:space="0" w:color="auto"/>
                      </w:divBdr>
                    </w:div>
                    <w:div w:id="962425133">
                      <w:marLeft w:val="750"/>
                      <w:marRight w:val="0"/>
                      <w:marTop w:val="0"/>
                      <w:marBottom w:val="0"/>
                      <w:divBdr>
                        <w:top w:val="none" w:sz="0" w:space="0" w:color="auto"/>
                        <w:left w:val="none" w:sz="0" w:space="0" w:color="auto"/>
                        <w:bottom w:val="none" w:sz="0" w:space="0" w:color="auto"/>
                        <w:right w:val="none" w:sz="0" w:space="0" w:color="auto"/>
                      </w:divBdr>
                    </w:div>
                  </w:divsChild>
                </w:div>
                <w:div w:id="402214427">
                  <w:marLeft w:val="300"/>
                  <w:marRight w:val="0"/>
                  <w:marTop w:val="75"/>
                  <w:marBottom w:val="0"/>
                  <w:divBdr>
                    <w:top w:val="none" w:sz="0" w:space="0" w:color="auto"/>
                    <w:left w:val="none" w:sz="0" w:space="0" w:color="auto"/>
                    <w:bottom w:val="none" w:sz="0" w:space="0" w:color="auto"/>
                    <w:right w:val="none" w:sz="0" w:space="0" w:color="auto"/>
                  </w:divBdr>
                </w:div>
              </w:divsChild>
            </w:div>
            <w:div w:id="559946229">
              <w:marLeft w:val="0"/>
              <w:marRight w:val="0"/>
              <w:marTop w:val="150"/>
              <w:marBottom w:val="150"/>
              <w:divBdr>
                <w:top w:val="none" w:sz="0" w:space="0" w:color="auto"/>
                <w:left w:val="none" w:sz="0" w:space="0" w:color="auto"/>
                <w:bottom w:val="none" w:sz="0" w:space="0" w:color="auto"/>
                <w:right w:val="none" w:sz="0" w:space="0" w:color="auto"/>
              </w:divBdr>
              <w:divsChild>
                <w:div w:id="664941800">
                  <w:marLeft w:val="300"/>
                  <w:marRight w:val="0"/>
                  <w:marTop w:val="75"/>
                  <w:marBottom w:val="0"/>
                  <w:divBdr>
                    <w:top w:val="none" w:sz="0" w:space="0" w:color="auto"/>
                    <w:left w:val="none" w:sz="0" w:space="0" w:color="auto"/>
                    <w:bottom w:val="none" w:sz="0" w:space="0" w:color="auto"/>
                    <w:right w:val="none" w:sz="0" w:space="0" w:color="auto"/>
                  </w:divBdr>
                  <w:divsChild>
                    <w:div w:id="1788428413">
                      <w:marLeft w:val="750"/>
                      <w:marRight w:val="0"/>
                      <w:marTop w:val="0"/>
                      <w:marBottom w:val="0"/>
                      <w:divBdr>
                        <w:top w:val="none" w:sz="0" w:space="0" w:color="auto"/>
                        <w:left w:val="none" w:sz="0" w:space="0" w:color="auto"/>
                        <w:bottom w:val="none" w:sz="0" w:space="0" w:color="auto"/>
                        <w:right w:val="none" w:sz="0" w:space="0" w:color="auto"/>
                      </w:divBdr>
                    </w:div>
                  </w:divsChild>
                </w:div>
                <w:div w:id="1795829208">
                  <w:marLeft w:val="300"/>
                  <w:marRight w:val="0"/>
                  <w:marTop w:val="75"/>
                  <w:marBottom w:val="0"/>
                  <w:divBdr>
                    <w:top w:val="none" w:sz="0" w:space="0" w:color="auto"/>
                    <w:left w:val="none" w:sz="0" w:space="0" w:color="auto"/>
                    <w:bottom w:val="none" w:sz="0" w:space="0" w:color="auto"/>
                    <w:right w:val="none" w:sz="0" w:space="0" w:color="auto"/>
                  </w:divBdr>
                  <w:divsChild>
                    <w:div w:id="783811931">
                      <w:marLeft w:val="750"/>
                      <w:marRight w:val="0"/>
                      <w:marTop w:val="0"/>
                      <w:marBottom w:val="0"/>
                      <w:divBdr>
                        <w:top w:val="none" w:sz="0" w:space="0" w:color="auto"/>
                        <w:left w:val="none" w:sz="0" w:space="0" w:color="auto"/>
                        <w:bottom w:val="none" w:sz="0" w:space="0" w:color="auto"/>
                        <w:right w:val="none" w:sz="0" w:space="0" w:color="auto"/>
                      </w:divBdr>
                    </w:div>
                  </w:divsChild>
                </w:div>
                <w:div w:id="1211914307">
                  <w:marLeft w:val="300"/>
                  <w:marRight w:val="0"/>
                  <w:marTop w:val="75"/>
                  <w:marBottom w:val="0"/>
                  <w:divBdr>
                    <w:top w:val="none" w:sz="0" w:space="0" w:color="auto"/>
                    <w:left w:val="none" w:sz="0" w:space="0" w:color="auto"/>
                    <w:bottom w:val="none" w:sz="0" w:space="0" w:color="auto"/>
                    <w:right w:val="none" w:sz="0" w:space="0" w:color="auto"/>
                  </w:divBdr>
                </w:div>
                <w:div w:id="756638345">
                  <w:marLeft w:val="300"/>
                  <w:marRight w:val="0"/>
                  <w:marTop w:val="75"/>
                  <w:marBottom w:val="0"/>
                  <w:divBdr>
                    <w:top w:val="none" w:sz="0" w:space="0" w:color="auto"/>
                    <w:left w:val="none" w:sz="0" w:space="0" w:color="auto"/>
                    <w:bottom w:val="none" w:sz="0" w:space="0" w:color="auto"/>
                    <w:right w:val="none" w:sz="0" w:space="0" w:color="auto"/>
                  </w:divBdr>
                  <w:divsChild>
                    <w:div w:id="721565461">
                      <w:marLeft w:val="750"/>
                      <w:marRight w:val="0"/>
                      <w:marTop w:val="0"/>
                      <w:marBottom w:val="0"/>
                      <w:divBdr>
                        <w:top w:val="none" w:sz="0" w:space="0" w:color="auto"/>
                        <w:left w:val="none" w:sz="0" w:space="0" w:color="auto"/>
                        <w:bottom w:val="none" w:sz="0" w:space="0" w:color="auto"/>
                        <w:right w:val="none" w:sz="0" w:space="0" w:color="auto"/>
                      </w:divBdr>
                    </w:div>
                  </w:divsChild>
                </w:div>
                <w:div w:id="836502490">
                  <w:marLeft w:val="300"/>
                  <w:marRight w:val="0"/>
                  <w:marTop w:val="75"/>
                  <w:marBottom w:val="0"/>
                  <w:divBdr>
                    <w:top w:val="none" w:sz="0" w:space="0" w:color="auto"/>
                    <w:left w:val="none" w:sz="0" w:space="0" w:color="auto"/>
                    <w:bottom w:val="none" w:sz="0" w:space="0" w:color="auto"/>
                    <w:right w:val="none" w:sz="0" w:space="0" w:color="auto"/>
                  </w:divBdr>
                  <w:divsChild>
                    <w:div w:id="1258907861">
                      <w:marLeft w:val="750"/>
                      <w:marRight w:val="0"/>
                      <w:marTop w:val="0"/>
                      <w:marBottom w:val="0"/>
                      <w:divBdr>
                        <w:top w:val="none" w:sz="0" w:space="0" w:color="auto"/>
                        <w:left w:val="none" w:sz="0" w:space="0" w:color="auto"/>
                        <w:bottom w:val="none" w:sz="0" w:space="0" w:color="auto"/>
                        <w:right w:val="none" w:sz="0" w:space="0" w:color="auto"/>
                      </w:divBdr>
                    </w:div>
                    <w:div w:id="1836022315">
                      <w:marLeft w:val="750"/>
                      <w:marRight w:val="0"/>
                      <w:marTop w:val="0"/>
                      <w:marBottom w:val="0"/>
                      <w:divBdr>
                        <w:top w:val="none" w:sz="0" w:space="0" w:color="auto"/>
                        <w:left w:val="none" w:sz="0" w:space="0" w:color="auto"/>
                        <w:bottom w:val="none" w:sz="0" w:space="0" w:color="auto"/>
                        <w:right w:val="none" w:sz="0" w:space="0" w:color="auto"/>
                      </w:divBdr>
                    </w:div>
                    <w:div w:id="1606111209">
                      <w:marLeft w:val="750"/>
                      <w:marRight w:val="0"/>
                      <w:marTop w:val="0"/>
                      <w:marBottom w:val="0"/>
                      <w:divBdr>
                        <w:top w:val="none" w:sz="0" w:space="0" w:color="auto"/>
                        <w:left w:val="none" w:sz="0" w:space="0" w:color="auto"/>
                        <w:bottom w:val="none" w:sz="0" w:space="0" w:color="auto"/>
                        <w:right w:val="none" w:sz="0" w:space="0" w:color="auto"/>
                      </w:divBdr>
                    </w:div>
                    <w:div w:id="881819513">
                      <w:marLeft w:val="750"/>
                      <w:marRight w:val="0"/>
                      <w:marTop w:val="0"/>
                      <w:marBottom w:val="0"/>
                      <w:divBdr>
                        <w:top w:val="none" w:sz="0" w:space="0" w:color="auto"/>
                        <w:left w:val="none" w:sz="0" w:space="0" w:color="auto"/>
                        <w:bottom w:val="none" w:sz="0" w:space="0" w:color="auto"/>
                        <w:right w:val="none" w:sz="0" w:space="0" w:color="auto"/>
                      </w:divBdr>
                    </w:div>
                    <w:div w:id="2084179032">
                      <w:marLeft w:val="750"/>
                      <w:marRight w:val="0"/>
                      <w:marTop w:val="0"/>
                      <w:marBottom w:val="0"/>
                      <w:divBdr>
                        <w:top w:val="none" w:sz="0" w:space="0" w:color="auto"/>
                        <w:left w:val="none" w:sz="0" w:space="0" w:color="auto"/>
                        <w:bottom w:val="none" w:sz="0" w:space="0" w:color="auto"/>
                        <w:right w:val="none" w:sz="0" w:space="0" w:color="auto"/>
                      </w:divBdr>
                    </w:div>
                    <w:div w:id="363868551">
                      <w:marLeft w:val="750"/>
                      <w:marRight w:val="0"/>
                      <w:marTop w:val="0"/>
                      <w:marBottom w:val="0"/>
                      <w:divBdr>
                        <w:top w:val="none" w:sz="0" w:space="0" w:color="auto"/>
                        <w:left w:val="none" w:sz="0" w:space="0" w:color="auto"/>
                        <w:bottom w:val="none" w:sz="0" w:space="0" w:color="auto"/>
                        <w:right w:val="none" w:sz="0" w:space="0" w:color="auto"/>
                      </w:divBdr>
                    </w:div>
                  </w:divsChild>
                </w:div>
                <w:div w:id="1217083105">
                  <w:marLeft w:val="300"/>
                  <w:marRight w:val="0"/>
                  <w:marTop w:val="75"/>
                  <w:marBottom w:val="0"/>
                  <w:divBdr>
                    <w:top w:val="none" w:sz="0" w:space="0" w:color="auto"/>
                    <w:left w:val="none" w:sz="0" w:space="0" w:color="auto"/>
                    <w:bottom w:val="none" w:sz="0" w:space="0" w:color="auto"/>
                    <w:right w:val="none" w:sz="0" w:space="0" w:color="auto"/>
                  </w:divBdr>
                  <w:divsChild>
                    <w:div w:id="1555581346">
                      <w:marLeft w:val="750"/>
                      <w:marRight w:val="0"/>
                      <w:marTop w:val="0"/>
                      <w:marBottom w:val="0"/>
                      <w:divBdr>
                        <w:top w:val="none" w:sz="0" w:space="0" w:color="auto"/>
                        <w:left w:val="none" w:sz="0" w:space="0" w:color="auto"/>
                        <w:bottom w:val="none" w:sz="0" w:space="0" w:color="auto"/>
                        <w:right w:val="none" w:sz="0" w:space="0" w:color="auto"/>
                      </w:divBdr>
                    </w:div>
                    <w:div w:id="2031711912">
                      <w:marLeft w:val="750"/>
                      <w:marRight w:val="0"/>
                      <w:marTop w:val="0"/>
                      <w:marBottom w:val="0"/>
                      <w:divBdr>
                        <w:top w:val="none" w:sz="0" w:space="0" w:color="auto"/>
                        <w:left w:val="none" w:sz="0" w:space="0" w:color="auto"/>
                        <w:bottom w:val="none" w:sz="0" w:space="0" w:color="auto"/>
                        <w:right w:val="none" w:sz="0" w:space="0" w:color="auto"/>
                      </w:divBdr>
                    </w:div>
                  </w:divsChild>
                </w:div>
                <w:div w:id="2083523374">
                  <w:marLeft w:val="300"/>
                  <w:marRight w:val="0"/>
                  <w:marTop w:val="75"/>
                  <w:marBottom w:val="0"/>
                  <w:divBdr>
                    <w:top w:val="none" w:sz="0" w:space="0" w:color="auto"/>
                    <w:left w:val="none" w:sz="0" w:space="0" w:color="auto"/>
                    <w:bottom w:val="none" w:sz="0" w:space="0" w:color="auto"/>
                    <w:right w:val="none" w:sz="0" w:space="0" w:color="auto"/>
                  </w:divBdr>
                  <w:divsChild>
                    <w:div w:id="1874730689">
                      <w:marLeft w:val="750"/>
                      <w:marRight w:val="0"/>
                      <w:marTop w:val="0"/>
                      <w:marBottom w:val="0"/>
                      <w:divBdr>
                        <w:top w:val="none" w:sz="0" w:space="0" w:color="auto"/>
                        <w:left w:val="none" w:sz="0" w:space="0" w:color="auto"/>
                        <w:bottom w:val="none" w:sz="0" w:space="0" w:color="auto"/>
                        <w:right w:val="none" w:sz="0" w:space="0" w:color="auto"/>
                      </w:divBdr>
                    </w:div>
                    <w:div w:id="1380667818">
                      <w:marLeft w:val="750"/>
                      <w:marRight w:val="0"/>
                      <w:marTop w:val="0"/>
                      <w:marBottom w:val="0"/>
                      <w:divBdr>
                        <w:top w:val="none" w:sz="0" w:space="0" w:color="auto"/>
                        <w:left w:val="none" w:sz="0" w:space="0" w:color="auto"/>
                        <w:bottom w:val="none" w:sz="0" w:space="0" w:color="auto"/>
                        <w:right w:val="none" w:sz="0" w:space="0" w:color="auto"/>
                      </w:divBdr>
                    </w:div>
                  </w:divsChild>
                </w:div>
                <w:div w:id="4602912">
                  <w:marLeft w:val="300"/>
                  <w:marRight w:val="0"/>
                  <w:marTop w:val="75"/>
                  <w:marBottom w:val="0"/>
                  <w:divBdr>
                    <w:top w:val="none" w:sz="0" w:space="0" w:color="auto"/>
                    <w:left w:val="none" w:sz="0" w:space="0" w:color="auto"/>
                    <w:bottom w:val="none" w:sz="0" w:space="0" w:color="auto"/>
                    <w:right w:val="none" w:sz="0" w:space="0" w:color="auto"/>
                  </w:divBdr>
                </w:div>
              </w:divsChild>
            </w:div>
            <w:div w:id="255870689">
              <w:marLeft w:val="0"/>
              <w:marRight w:val="0"/>
              <w:marTop w:val="150"/>
              <w:marBottom w:val="150"/>
              <w:divBdr>
                <w:top w:val="none" w:sz="0" w:space="0" w:color="auto"/>
                <w:left w:val="none" w:sz="0" w:space="0" w:color="auto"/>
                <w:bottom w:val="none" w:sz="0" w:space="0" w:color="auto"/>
                <w:right w:val="none" w:sz="0" w:space="0" w:color="auto"/>
              </w:divBdr>
              <w:divsChild>
                <w:div w:id="100103356">
                  <w:marLeft w:val="300"/>
                  <w:marRight w:val="0"/>
                  <w:marTop w:val="75"/>
                  <w:marBottom w:val="0"/>
                  <w:divBdr>
                    <w:top w:val="none" w:sz="0" w:space="0" w:color="auto"/>
                    <w:left w:val="none" w:sz="0" w:space="0" w:color="auto"/>
                    <w:bottom w:val="none" w:sz="0" w:space="0" w:color="auto"/>
                    <w:right w:val="none" w:sz="0" w:space="0" w:color="auto"/>
                  </w:divBdr>
                  <w:divsChild>
                    <w:div w:id="1700739269">
                      <w:marLeft w:val="750"/>
                      <w:marRight w:val="0"/>
                      <w:marTop w:val="0"/>
                      <w:marBottom w:val="0"/>
                      <w:divBdr>
                        <w:top w:val="none" w:sz="0" w:space="0" w:color="auto"/>
                        <w:left w:val="none" w:sz="0" w:space="0" w:color="auto"/>
                        <w:bottom w:val="none" w:sz="0" w:space="0" w:color="auto"/>
                        <w:right w:val="none" w:sz="0" w:space="0" w:color="auto"/>
                      </w:divBdr>
                    </w:div>
                  </w:divsChild>
                </w:div>
                <w:div w:id="1245532975">
                  <w:marLeft w:val="300"/>
                  <w:marRight w:val="0"/>
                  <w:marTop w:val="75"/>
                  <w:marBottom w:val="0"/>
                  <w:divBdr>
                    <w:top w:val="none" w:sz="0" w:space="0" w:color="auto"/>
                    <w:left w:val="none" w:sz="0" w:space="0" w:color="auto"/>
                    <w:bottom w:val="none" w:sz="0" w:space="0" w:color="auto"/>
                    <w:right w:val="none" w:sz="0" w:space="0" w:color="auto"/>
                  </w:divBdr>
                  <w:divsChild>
                    <w:div w:id="2067338857">
                      <w:marLeft w:val="750"/>
                      <w:marRight w:val="0"/>
                      <w:marTop w:val="0"/>
                      <w:marBottom w:val="0"/>
                      <w:divBdr>
                        <w:top w:val="none" w:sz="0" w:space="0" w:color="auto"/>
                        <w:left w:val="none" w:sz="0" w:space="0" w:color="auto"/>
                        <w:bottom w:val="none" w:sz="0" w:space="0" w:color="auto"/>
                        <w:right w:val="none" w:sz="0" w:space="0" w:color="auto"/>
                      </w:divBdr>
                    </w:div>
                  </w:divsChild>
                </w:div>
                <w:div w:id="1474954295">
                  <w:marLeft w:val="300"/>
                  <w:marRight w:val="0"/>
                  <w:marTop w:val="75"/>
                  <w:marBottom w:val="0"/>
                  <w:divBdr>
                    <w:top w:val="none" w:sz="0" w:space="0" w:color="auto"/>
                    <w:left w:val="none" w:sz="0" w:space="0" w:color="auto"/>
                    <w:bottom w:val="none" w:sz="0" w:space="0" w:color="auto"/>
                    <w:right w:val="none" w:sz="0" w:space="0" w:color="auto"/>
                  </w:divBdr>
                </w:div>
                <w:div w:id="1041127256">
                  <w:marLeft w:val="300"/>
                  <w:marRight w:val="0"/>
                  <w:marTop w:val="75"/>
                  <w:marBottom w:val="0"/>
                  <w:divBdr>
                    <w:top w:val="none" w:sz="0" w:space="0" w:color="auto"/>
                    <w:left w:val="none" w:sz="0" w:space="0" w:color="auto"/>
                    <w:bottom w:val="none" w:sz="0" w:space="0" w:color="auto"/>
                    <w:right w:val="none" w:sz="0" w:space="0" w:color="auto"/>
                  </w:divBdr>
                  <w:divsChild>
                    <w:div w:id="1235898799">
                      <w:marLeft w:val="750"/>
                      <w:marRight w:val="0"/>
                      <w:marTop w:val="0"/>
                      <w:marBottom w:val="0"/>
                      <w:divBdr>
                        <w:top w:val="none" w:sz="0" w:space="0" w:color="auto"/>
                        <w:left w:val="none" w:sz="0" w:space="0" w:color="auto"/>
                        <w:bottom w:val="none" w:sz="0" w:space="0" w:color="auto"/>
                        <w:right w:val="none" w:sz="0" w:space="0" w:color="auto"/>
                      </w:divBdr>
                    </w:div>
                  </w:divsChild>
                </w:div>
                <w:div w:id="496113781">
                  <w:marLeft w:val="300"/>
                  <w:marRight w:val="0"/>
                  <w:marTop w:val="75"/>
                  <w:marBottom w:val="0"/>
                  <w:divBdr>
                    <w:top w:val="none" w:sz="0" w:space="0" w:color="auto"/>
                    <w:left w:val="none" w:sz="0" w:space="0" w:color="auto"/>
                    <w:bottom w:val="none" w:sz="0" w:space="0" w:color="auto"/>
                    <w:right w:val="none" w:sz="0" w:space="0" w:color="auto"/>
                  </w:divBdr>
                  <w:divsChild>
                    <w:div w:id="2103142196">
                      <w:marLeft w:val="750"/>
                      <w:marRight w:val="0"/>
                      <w:marTop w:val="0"/>
                      <w:marBottom w:val="0"/>
                      <w:divBdr>
                        <w:top w:val="none" w:sz="0" w:space="0" w:color="auto"/>
                        <w:left w:val="none" w:sz="0" w:space="0" w:color="auto"/>
                        <w:bottom w:val="none" w:sz="0" w:space="0" w:color="auto"/>
                        <w:right w:val="none" w:sz="0" w:space="0" w:color="auto"/>
                      </w:divBdr>
                    </w:div>
                    <w:div w:id="1443650112">
                      <w:marLeft w:val="750"/>
                      <w:marRight w:val="0"/>
                      <w:marTop w:val="0"/>
                      <w:marBottom w:val="0"/>
                      <w:divBdr>
                        <w:top w:val="none" w:sz="0" w:space="0" w:color="auto"/>
                        <w:left w:val="none" w:sz="0" w:space="0" w:color="auto"/>
                        <w:bottom w:val="none" w:sz="0" w:space="0" w:color="auto"/>
                        <w:right w:val="none" w:sz="0" w:space="0" w:color="auto"/>
                      </w:divBdr>
                    </w:div>
                    <w:div w:id="1914193701">
                      <w:marLeft w:val="750"/>
                      <w:marRight w:val="0"/>
                      <w:marTop w:val="0"/>
                      <w:marBottom w:val="0"/>
                      <w:divBdr>
                        <w:top w:val="none" w:sz="0" w:space="0" w:color="auto"/>
                        <w:left w:val="none" w:sz="0" w:space="0" w:color="auto"/>
                        <w:bottom w:val="none" w:sz="0" w:space="0" w:color="auto"/>
                        <w:right w:val="none" w:sz="0" w:space="0" w:color="auto"/>
                      </w:divBdr>
                    </w:div>
                    <w:div w:id="1911692021">
                      <w:marLeft w:val="750"/>
                      <w:marRight w:val="0"/>
                      <w:marTop w:val="0"/>
                      <w:marBottom w:val="0"/>
                      <w:divBdr>
                        <w:top w:val="none" w:sz="0" w:space="0" w:color="auto"/>
                        <w:left w:val="none" w:sz="0" w:space="0" w:color="auto"/>
                        <w:bottom w:val="none" w:sz="0" w:space="0" w:color="auto"/>
                        <w:right w:val="none" w:sz="0" w:space="0" w:color="auto"/>
                      </w:divBdr>
                    </w:div>
                    <w:div w:id="1002204065">
                      <w:marLeft w:val="750"/>
                      <w:marRight w:val="0"/>
                      <w:marTop w:val="0"/>
                      <w:marBottom w:val="0"/>
                      <w:divBdr>
                        <w:top w:val="none" w:sz="0" w:space="0" w:color="auto"/>
                        <w:left w:val="none" w:sz="0" w:space="0" w:color="auto"/>
                        <w:bottom w:val="none" w:sz="0" w:space="0" w:color="auto"/>
                        <w:right w:val="none" w:sz="0" w:space="0" w:color="auto"/>
                      </w:divBdr>
                    </w:div>
                    <w:div w:id="822159203">
                      <w:marLeft w:val="750"/>
                      <w:marRight w:val="0"/>
                      <w:marTop w:val="0"/>
                      <w:marBottom w:val="0"/>
                      <w:divBdr>
                        <w:top w:val="none" w:sz="0" w:space="0" w:color="auto"/>
                        <w:left w:val="none" w:sz="0" w:space="0" w:color="auto"/>
                        <w:bottom w:val="none" w:sz="0" w:space="0" w:color="auto"/>
                        <w:right w:val="none" w:sz="0" w:space="0" w:color="auto"/>
                      </w:divBdr>
                    </w:div>
                  </w:divsChild>
                </w:div>
                <w:div w:id="1877503221">
                  <w:marLeft w:val="300"/>
                  <w:marRight w:val="0"/>
                  <w:marTop w:val="75"/>
                  <w:marBottom w:val="0"/>
                  <w:divBdr>
                    <w:top w:val="none" w:sz="0" w:space="0" w:color="auto"/>
                    <w:left w:val="none" w:sz="0" w:space="0" w:color="auto"/>
                    <w:bottom w:val="none" w:sz="0" w:space="0" w:color="auto"/>
                    <w:right w:val="none" w:sz="0" w:space="0" w:color="auto"/>
                  </w:divBdr>
                  <w:divsChild>
                    <w:div w:id="1323923054">
                      <w:marLeft w:val="750"/>
                      <w:marRight w:val="0"/>
                      <w:marTop w:val="0"/>
                      <w:marBottom w:val="0"/>
                      <w:divBdr>
                        <w:top w:val="none" w:sz="0" w:space="0" w:color="auto"/>
                        <w:left w:val="none" w:sz="0" w:space="0" w:color="auto"/>
                        <w:bottom w:val="none" w:sz="0" w:space="0" w:color="auto"/>
                        <w:right w:val="none" w:sz="0" w:space="0" w:color="auto"/>
                      </w:divBdr>
                    </w:div>
                    <w:div w:id="2015764165">
                      <w:marLeft w:val="750"/>
                      <w:marRight w:val="0"/>
                      <w:marTop w:val="0"/>
                      <w:marBottom w:val="0"/>
                      <w:divBdr>
                        <w:top w:val="none" w:sz="0" w:space="0" w:color="auto"/>
                        <w:left w:val="none" w:sz="0" w:space="0" w:color="auto"/>
                        <w:bottom w:val="none" w:sz="0" w:space="0" w:color="auto"/>
                        <w:right w:val="none" w:sz="0" w:space="0" w:color="auto"/>
                      </w:divBdr>
                    </w:div>
                  </w:divsChild>
                </w:div>
                <w:div w:id="1972516243">
                  <w:marLeft w:val="300"/>
                  <w:marRight w:val="0"/>
                  <w:marTop w:val="75"/>
                  <w:marBottom w:val="0"/>
                  <w:divBdr>
                    <w:top w:val="none" w:sz="0" w:space="0" w:color="auto"/>
                    <w:left w:val="none" w:sz="0" w:space="0" w:color="auto"/>
                    <w:bottom w:val="none" w:sz="0" w:space="0" w:color="auto"/>
                    <w:right w:val="none" w:sz="0" w:space="0" w:color="auto"/>
                  </w:divBdr>
                  <w:divsChild>
                    <w:div w:id="179202379">
                      <w:marLeft w:val="750"/>
                      <w:marRight w:val="0"/>
                      <w:marTop w:val="0"/>
                      <w:marBottom w:val="0"/>
                      <w:divBdr>
                        <w:top w:val="none" w:sz="0" w:space="0" w:color="auto"/>
                        <w:left w:val="none" w:sz="0" w:space="0" w:color="auto"/>
                        <w:bottom w:val="none" w:sz="0" w:space="0" w:color="auto"/>
                        <w:right w:val="none" w:sz="0" w:space="0" w:color="auto"/>
                      </w:divBdr>
                    </w:div>
                    <w:div w:id="113528564">
                      <w:marLeft w:val="750"/>
                      <w:marRight w:val="0"/>
                      <w:marTop w:val="0"/>
                      <w:marBottom w:val="0"/>
                      <w:divBdr>
                        <w:top w:val="none" w:sz="0" w:space="0" w:color="auto"/>
                        <w:left w:val="none" w:sz="0" w:space="0" w:color="auto"/>
                        <w:bottom w:val="none" w:sz="0" w:space="0" w:color="auto"/>
                        <w:right w:val="none" w:sz="0" w:space="0" w:color="auto"/>
                      </w:divBdr>
                    </w:div>
                  </w:divsChild>
                </w:div>
                <w:div w:id="1803687477">
                  <w:marLeft w:val="300"/>
                  <w:marRight w:val="0"/>
                  <w:marTop w:val="75"/>
                  <w:marBottom w:val="0"/>
                  <w:divBdr>
                    <w:top w:val="none" w:sz="0" w:space="0" w:color="auto"/>
                    <w:left w:val="none" w:sz="0" w:space="0" w:color="auto"/>
                    <w:bottom w:val="none" w:sz="0" w:space="0" w:color="auto"/>
                    <w:right w:val="none" w:sz="0" w:space="0" w:color="auto"/>
                  </w:divBdr>
                </w:div>
              </w:divsChild>
            </w:div>
            <w:div w:id="696614633">
              <w:marLeft w:val="0"/>
              <w:marRight w:val="0"/>
              <w:marTop w:val="150"/>
              <w:marBottom w:val="150"/>
              <w:divBdr>
                <w:top w:val="none" w:sz="0" w:space="0" w:color="auto"/>
                <w:left w:val="none" w:sz="0" w:space="0" w:color="auto"/>
                <w:bottom w:val="none" w:sz="0" w:space="0" w:color="auto"/>
                <w:right w:val="none" w:sz="0" w:space="0" w:color="auto"/>
              </w:divBdr>
              <w:divsChild>
                <w:div w:id="1499734131">
                  <w:marLeft w:val="300"/>
                  <w:marRight w:val="0"/>
                  <w:marTop w:val="75"/>
                  <w:marBottom w:val="0"/>
                  <w:divBdr>
                    <w:top w:val="none" w:sz="0" w:space="0" w:color="auto"/>
                    <w:left w:val="none" w:sz="0" w:space="0" w:color="auto"/>
                    <w:bottom w:val="none" w:sz="0" w:space="0" w:color="auto"/>
                    <w:right w:val="none" w:sz="0" w:space="0" w:color="auto"/>
                  </w:divBdr>
                  <w:divsChild>
                    <w:div w:id="1403602110">
                      <w:marLeft w:val="750"/>
                      <w:marRight w:val="0"/>
                      <w:marTop w:val="0"/>
                      <w:marBottom w:val="0"/>
                      <w:divBdr>
                        <w:top w:val="none" w:sz="0" w:space="0" w:color="auto"/>
                        <w:left w:val="none" w:sz="0" w:space="0" w:color="auto"/>
                        <w:bottom w:val="none" w:sz="0" w:space="0" w:color="auto"/>
                        <w:right w:val="none" w:sz="0" w:space="0" w:color="auto"/>
                      </w:divBdr>
                    </w:div>
                  </w:divsChild>
                </w:div>
                <w:div w:id="13508287">
                  <w:marLeft w:val="300"/>
                  <w:marRight w:val="0"/>
                  <w:marTop w:val="75"/>
                  <w:marBottom w:val="0"/>
                  <w:divBdr>
                    <w:top w:val="none" w:sz="0" w:space="0" w:color="auto"/>
                    <w:left w:val="none" w:sz="0" w:space="0" w:color="auto"/>
                    <w:bottom w:val="none" w:sz="0" w:space="0" w:color="auto"/>
                    <w:right w:val="none" w:sz="0" w:space="0" w:color="auto"/>
                  </w:divBdr>
                  <w:divsChild>
                    <w:div w:id="1950358717">
                      <w:marLeft w:val="750"/>
                      <w:marRight w:val="0"/>
                      <w:marTop w:val="0"/>
                      <w:marBottom w:val="0"/>
                      <w:divBdr>
                        <w:top w:val="none" w:sz="0" w:space="0" w:color="auto"/>
                        <w:left w:val="none" w:sz="0" w:space="0" w:color="auto"/>
                        <w:bottom w:val="none" w:sz="0" w:space="0" w:color="auto"/>
                        <w:right w:val="none" w:sz="0" w:space="0" w:color="auto"/>
                      </w:divBdr>
                    </w:div>
                  </w:divsChild>
                </w:div>
                <w:div w:id="158541461">
                  <w:marLeft w:val="300"/>
                  <w:marRight w:val="0"/>
                  <w:marTop w:val="75"/>
                  <w:marBottom w:val="0"/>
                  <w:divBdr>
                    <w:top w:val="none" w:sz="0" w:space="0" w:color="auto"/>
                    <w:left w:val="none" w:sz="0" w:space="0" w:color="auto"/>
                    <w:bottom w:val="none" w:sz="0" w:space="0" w:color="auto"/>
                    <w:right w:val="none" w:sz="0" w:space="0" w:color="auto"/>
                  </w:divBdr>
                </w:div>
                <w:div w:id="1266186193">
                  <w:marLeft w:val="300"/>
                  <w:marRight w:val="0"/>
                  <w:marTop w:val="75"/>
                  <w:marBottom w:val="0"/>
                  <w:divBdr>
                    <w:top w:val="none" w:sz="0" w:space="0" w:color="auto"/>
                    <w:left w:val="none" w:sz="0" w:space="0" w:color="auto"/>
                    <w:bottom w:val="none" w:sz="0" w:space="0" w:color="auto"/>
                    <w:right w:val="none" w:sz="0" w:space="0" w:color="auto"/>
                  </w:divBdr>
                  <w:divsChild>
                    <w:div w:id="966163530">
                      <w:marLeft w:val="750"/>
                      <w:marRight w:val="0"/>
                      <w:marTop w:val="0"/>
                      <w:marBottom w:val="0"/>
                      <w:divBdr>
                        <w:top w:val="none" w:sz="0" w:space="0" w:color="auto"/>
                        <w:left w:val="none" w:sz="0" w:space="0" w:color="auto"/>
                        <w:bottom w:val="none" w:sz="0" w:space="0" w:color="auto"/>
                        <w:right w:val="none" w:sz="0" w:space="0" w:color="auto"/>
                      </w:divBdr>
                    </w:div>
                  </w:divsChild>
                </w:div>
                <w:div w:id="339818274">
                  <w:marLeft w:val="300"/>
                  <w:marRight w:val="0"/>
                  <w:marTop w:val="75"/>
                  <w:marBottom w:val="0"/>
                  <w:divBdr>
                    <w:top w:val="none" w:sz="0" w:space="0" w:color="auto"/>
                    <w:left w:val="none" w:sz="0" w:space="0" w:color="auto"/>
                    <w:bottom w:val="none" w:sz="0" w:space="0" w:color="auto"/>
                    <w:right w:val="none" w:sz="0" w:space="0" w:color="auto"/>
                  </w:divBdr>
                  <w:divsChild>
                    <w:div w:id="913050868">
                      <w:marLeft w:val="750"/>
                      <w:marRight w:val="0"/>
                      <w:marTop w:val="0"/>
                      <w:marBottom w:val="0"/>
                      <w:divBdr>
                        <w:top w:val="none" w:sz="0" w:space="0" w:color="auto"/>
                        <w:left w:val="none" w:sz="0" w:space="0" w:color="auto"/>
                        <w:bottom w:val="none" w:sz="0" w:space="0" w:color="auto"/>
                        <w:right w:val="none" w:sz="0" w:space="0" w:color="auto"/>
                      </w:divBdr>
                    </w:div>
                    <w:div w:id="37705423">
                      <w:marLeft w:val="750"/>
                      <w:marRight w:val="0"/>
                      <w:marTop w:val="0"/>
                      <w:marBottom w:val="0"/>
                      <w:divBdr>
                        <w:top w:val="none" w:sz="0" w:space="0" w:color="auto"/>
                        <w:left w:val="none" w:sz="0" w:space="0" w:color="auto"/>
                        <w:bottom w:val="none" w:sz="0" w:space="0" w:color="auto"/>
                        <w:right w:val="none" w:sz="0" w:space="0" w:color="auto"/>
                      </w:divBdr>
                    </w:div>
                    <w:div w:id="1591696496">
                      <w:marLeft w:val="750"/>
                      <w:marRight w:val="0"/>
                      <w:marTop w:val="0"/>
                      <w:marBottom w:val="0"/>
                      <w:divBdr>
                        <w:top w:val="none" w:sz="0" w:space="0" w:color="auto"/>
                        <w:left w:val="none" w:sz="0" w:space="0" w:color="auto"/>
                        <w:bottom w:val="none" w:sz="0" w:space="0" w:color="auto"/>
                        <w:right w:val="none" w:sz="0" w:space="0" w:color="auto"/>
                      </w:divBdr>
                    </w:div>
                    <w:div w:id="1317152869">
                      <w:marLeft w:val="750"/>
                      <w:marRight w:val="0"/>
                      <w:marTop w:val="0"/>
                      <w:marBottom w:val="0"/>
                      <w:divBdr>
                        <w:top w:val="none" w:sz="0" w:space="0" w:color="auto"/>
                        <w:left w:val="none" w:sz="0" w:space="0" w:color="auto"/>
                        <w:bottom w:val="none" w:sz="0" w:space="0" w:color="auto"/>
                        <w:right w:val="none" w:sz="0" w:space="0" w:color="auto"/>
                      </w:divBdr>
                    </w:div>
                    <w:div w:id="749621873">
                      <w:marLeft w:val="750"/>
                      <w:marRight w:val="0"/>
                      <w:marTop w:val="0"/>
                      <w:marBottom w:val="0"/>
                      <w:divBdr>
                        <w:top w:val="none" w:sz="0" w:space="0" w:color="auto"/>
                        <w:left w:val="none" w:sz="0" w:space="0" w:color="auto"/>
                        <w:bottom w:val="none" w:sz="0" w:space="0" w:color="auto"/>
                        <w:right w:val="none" w:sz="0" w:space="0" w:color="auto"/>
                      </w:divBdr>
                    </w:div>
                    <w:div w:id="1598252954">
                      <w:marLeft w:val="750"/>
                      <w:marRight w:val="0"/>
                      <w:marTop w:val="0"/>
                      <w:marBottom w:val="0"/>
                      <w:divBdr>
                        <w:top w:val="none" w:sz="0" w:space="0" w:color="auto"/>
                        <w:left w:val="none" w:sz="0" w:space="0" w:color="auto"/>
                        <w:bottom w:val="none" w:sz="0" w:space="0" w:color="auto"/>
                        <w:right w:val="none" w:sz="0" w:space="0" w:color="auto"/>
                      </w:divBdr>
                    </w:div>
                  </w:divsChild>
                </w:div>
                <w:div w:id="1118186905">
                  <w:marLeft w:val="300"/>
                  <w:marRight w:val="0"/>
                  <w:marTop w:val="75"/>
                  <w:marBottom w:val="0"/>
                  <w:divBdr>
                    <w:top w:val="none" w:sz="0" w:space="0" w:color="auto"/>
                    <w:left w:val="none" w:sz="0" w:space="0" w:color="auto"/>
                    <w:bottom w:val="none" w:sz="0" w:space="0" w:color="auto"/>
                    <w:right w:val="none" w:sz="0" w:space="0" w:color="auto"/>
                  </w:divBdr>
                  <w:divsChild>
                    <w:div w:id="543712487">
                      <w:marLeft w:val="750"/>
                      <w:marRight w:val="0"/>
                      <w:marTop w:val="0"/>
                      <w:marBottom w:val="0"/>
                      <w:divBdr>
                        <w:top w:val="none" w:sz="0" w:space="0" w:color="auto"/>
                        <w:left w:val="none" w:sz="0" w:space="0" w:color="auto"/>
                        <w:bottom w:val="none" w:sz="0" w:space="0" w:color="auto"/>
                        <w:right w:val="none" w:sz="0" w:space="0" w:color="auto"/>
                      </w:divBdr>
                    </w:div>
                    <w:div w:id="668751239">
                      <w:marLeft w:val="750"/>
                      <w:marRight w:val="0"/>
                      <w:marTop w:val="0"/>
                      <w:marBottom w:val="0"/>
                      <w:divBdr>
                        <w:top w:val="none" w:sz="0" w:space="0" w:color="auto"/>
                        <w:left w:val="none" w:sz="0" w:space="0" w:color="auto"/>
                        <w:bottom w:val="none" w:sz="0" w:space="0" w:color="auto"/>
                        <w:right w:val="none" w:sz="0" w:space="0" w:color="auto"/>
                      </w:divBdr>
                    </w:div>
                  </w:divsChild>
                </w:div>
                <w:div w:id="457183799">
                  <w:marLeft w:val="300"/>
                  <w:marRight w:val="0"/>
                  <w:marTop w:val="75"/>
                  <w:marBottom w:val="0"/>
                  <w:divBdr>
                    <w:top w:val="none" w:sz="0" w:space="0" w:color="auto"/>
                    <w:left w:val="none" w:sz="0" w:space="0" w:color="auto"/>
                    <w:bottom w:val="none" w:sz="0" w:space="0" w:color="auto"/>
                    <w:right w:val="none" w:sz="0" w:space="0" w:color="auto"/>
                  </w:divBdr>
                  <w:divsChild>
                    <w:div w:id="1533954051">
                      <w:marLeft w:val="750"/>
                      <w:marRight w:val="0"/>
                      <w:marTop w:val="0"/>
                      <w:marBottom w:val="0"/>
                      <w:divBdr>
                        <w:top w:val="none" w:sz="0" w:space="0" w:color="auto"/>
                        <w:left w:val="none" w:sz="0" w:space="0" w:color="auto"/>
                        <w:bottom w:val="none" w:sz="0" w:space="0" w:color="auto"/>
                        <w:right w:val="none" w:sz="0" w:space="0" w:color="auto"/>
                      </w:divBdr>
                    </w:div>
                    <w:div w:id="884952550">
                      <w:marLeft w:val="750"/>
                      <w:marRight w:val="0"/>
                      <w:marTop w:val="0"/>
                      <w:marBottom w:val="0"/>
                      <w:divBdr>
                        <w:top w:val="none" w:sz="0" w:space="0" w:color="auto"/>
                        <w:left w:val="none" w:sz="0" w:space="0" w:color="auto"/>
                        <w:bottom w:val="none" w:sz="0" w:space="0" w:color="auto"/>
                        <w:right w:val="none" w:sz="0" w:space="0" w:color="auto"/>
                      </w:divBdr>
                    </w:div>
                  </w:divsChild>
                </w:div>
                <w:div w:id="1494494639">
                  <w:marLeft w:val="300"/>
                  <w:marRight w:val="0"/>
                  <w:marTop w:val="75"/>
                  <w:marBottom w:val="0"/>
                  <w:divBdr>
                    <w:top w:val="none" w:sz="0" w:space="0" w:color="auto"/>
                    <w:left w:val="none" w:sz="0" w:space="0" w:color="auto"/>
                    <w:bottom w:val="none" w:sz="0" w:space="0" w:color="auto"/>
                    <w:right w:val="none" w:sz="0" w:space="0" w:color="auto"/>
                  </w:divBdr>
                </w:div>
              </w:divsChild>
            </w:div>
            <w:div w:id="867645862">
              <w:marLeft w:val="0"/>
              <w:marRight w:val="0"/>
              <w:marTop w:val="150"/>
              <w:marBottom w:val="150"/>
              <w:divBdr>
                <w:top w:val="none" w:sz="0" w:space="0" w:color="auto"/>
                <w:left w:val="none" w:sz="0" w:space="0" w:color="auto"/>
                <w:bottom w:val="none" w:sz="0" w:space="0" w:color="auto"/>
                <w:right w:val="none" w:sz="0" w:space="0" w:color="auto"/>
              </w:divBdr>
              <w:divsChild>
                <w:div w:id="216207829">
                  <w:marLeft w:val="300"/>
                  <w:marRight w:val="0"/>
                  <w:marTop w:val="75"/>
                  <w:marBottom w:val="0"/>
                  <w:divBdr>
                    <w:top w:val="none" w:sz="0" w:space="0" w:color="auto"/>
                    <w:left w:val="none" w:sz="0" w:space="0" w:color="auto"/>
                    <w:bottom w:val="none" w:sz="0" w:space="0" w:color="auto"/>
                    <w:right w:val="none" w:sz="0" w:space="0" w:color="auto"/>
                  </w:divBdr>
                  <w:divsChild>
                    <w:div w:id="1842426023">
                      <w:marLeft w:val="750"/>
                      <w:marRight w:val="0"/>
                      <w:marTop w:val="0"/>
                      <w:marBottom w:val="0"/>
                      <w:divBdr>
                        <w:top w:val="none" w:sz="0" w:space="0" w:color="auto"/>
                        <w:left w:val="none" w:sz="0" w:space="0" w:color="auto"/>
                        <w:bottom w:val="none" w:sz="0" w:space="0" w:color="auto"/>
                        <w:right w:val="none" w:sz="0" w:space="0" w:color="auto"/>
                      </w:divBdr>
                    </w:div>
                  </w:divsChild>
                </w:div>
                <w:div w:id="1459957775">
                  <w:marLeft w:val="300"/>
                  <w:marRight w:val="0"/>
                  <w:marTop w:val="75"/>
                  <w:marBottom w:val="0"/>
                  <w:divBdr>
                    <w:top w:val="none" w:sz="0" w:space="0" w:color="auto"/>
                    <w:left w:val="none" w:sz="0" w:space="0" w:color="auto"/>
                    <w:bottom w:val="none" w:sz="0" w:space="0" w:color="auto"/>
                    <w:right w:val="none" w:sz="0" w:space="0" w:color="auto"/>
                  </w:divBdr>
                  <w:divsChild>
                    <w:div w:id="486434338">
                      <w:marLeft w:val="750"/>
                      <w:marRight w:val="0"/>
                      <w:marTop w:val="0"/>
                      <w:marBottom w:val="0"/>
                      <w:divBdr>
                        <w:top w:val="none" w:sz="0" w:space="0" w:color="auto"/>
                        <w:left w:val="none" w:sz="0" w:space="0" w:color="auto"/>
                        <w:bottom w:val="none" w:sz="0" w:space="0" w:color="auto"/>
                        <w:right w:val="none" w:sz="0" w:space="0" w:color="auto"/>
                      </w:divBdr>
                    </w:div>
                  </w:divsChild>
                </w:div>
                <w:div w:id="983895867">
                  <w:marLeft w:val="300"/>
                  <w:marRight w:val="0"/>
                  <w:marTop w:val="75"/>
                  <w:marBottom w:val="0"/>
                  <w:divBdr>
                    <w:top w:val="none" w:sz="0" w:space="0" w:color="auto"/>
                    <w:left w:val="none" w:sz="0" w:space="0" w:color="auto"/>
                    <w:bottom w:val="none" w:sz="0" w:space="0" w:color="auto"/>
                    <w:right w:val="none" w:sz="0" w:space="0" w:color="auto"/>
                  </w:divBdr>
                </w:div>
                <w:div w:id="2000577064">
                  <w:marLeft w:val="300"/>
                  <w:marRight w:val="0"/>
                  <w:marTop w:val="75"/>
                  <w:marBottom w:val="0"/>
                  <w:divBdr>
                    <w:top w:val="none" w:sz="0" w:space="0" w:color="auto"/>
                    <w:left w:val="none" w:sz="0" w:space="0" w:color="auto"/>
                    <w:bottom w:val="none" w:sz="0" w:space="0" w:color="auto"/>
                    <w:right w:val="none" w:sz="0" w:space="0" w:color="auto"/>
                  </w:divBdr>
                  <w:divsChild>
                    <w:div w:id="1456411836">
                      <w:marLeft w:val="750"/>
                      <w:marRight w:val="0"/>
                      <w:marTop w:val="0"/>
                      <w:marBottom w:val="0"/>
                      <w:divBdr>
                        <w:top w:val="none" w:sz="0" w:space="0" w:color="auto"/>
                        <w:left w:val="none" w:sz="0" w:space="0" w:color="auto"/>
                        <w:bottom w:val="none" w:sz="0" w:space="0" w:color="auto"/>
                        <w:right w:val="none" w:sz="0" w:space="0" w:color="auto"/>
                      </w:divBdr>
                    </w:div>
                  </w:divsChild>
                </w:div>
                <w:div w:id="1721897286">
                  <w:marLeft w:val="300"/>
                  <w:marRight w:val="0"/>
                  <w:marTop w:val="75"/>
                  <w:marBottom w:val="0"/>
                  <w:divBdr>
                    <w:top w:val="none" w:sz="0" w:space="0" w:color="auto"/>
                    <w:left w:val="none" w:sz="0" w:space="0" w:color="auto"/>
                    <w:bottom w:val="none" w:sz="0" w:space="0" w:color="auto"/>
                    <w:right w:val="none" w:sz="0" w:space="0" w:color="auto"/>
                  </w:divBdr>
                  <w:divsChild>
                    <w:div w:id="775372485">
                      <w:marLeft w:val="750"/>
                      <w:marRight w:val="0"/>
                      <w:marTop w:val="0"/>
                      <w:marBottom w:val="0"/>
                      <w:divBdr>
                        <w:top w:val="none" w:sz="0" w:space="0" w:color="auto"/>
                        <w:left w:val="none" w:sz="0" w:space="0" w:color="auto"/>
                        <w:bottom w:val="none" w:sz="0" w:space="0" w:color="auto"/>
                        <w:right w:val="none" w:sz="0" w:space="0" w:color="auto"/>
                      </w:divBdr>
                    </w:div>
                    <w:div w:id="636688397">
                      <w:marLeft w:val="750"/>
                      <w:marRight w:val="0"/>
                      <w:marTop w:val="0"/>
                      <w:marBottom w:val="0"/>
                      <w:divBdr>
                        <w:top w:val="none" w:sz="0" w:space="0" w:color="auto"/>
                        <w:left w:val="none" w:sz="0" w:space="0" w:color="auto"/>
                        <w:bottom w:val="none" w:sz="0" w:space="0" w:color="auto"/>
                        <w:right w:val="none" w:sz="0" w:space="0" w:color="auto"/>
                      </w:divBdr>
                    </w:div>
                    <w:div w:id="1164668398">
                      <w:marLeft w:val="750"/>
                      <w:marRight w:val="0"/>
                      <w:marTop w:val="0"/>
                      <w:marBottom w:val="0"/>
                      <w:divBdr>
                        <w:top w:val="none" w:sz="0" w:space="0" w:color="auto"/>
                        <w:left w:val="none" w:sz="0" w:space="0" w:color="auto"/>
                        <w:bottom w:val="none" w:sz="0" w:space="0" w:color="auto"/>
                        <w:right w:val="none" w:sz="0" w:space="0" w:color="auto"/>
                      </w:divBdr>
                    </w:div>
                    <w:div w:id="1980455096">
                      <w:marLeft w:val="750"/>
                      <w:marRight w:val="0"/>
                      <w:marTop w:val="0"/>
                      <w:marBottom w:val="0"/>
                      <w:divBdr>
                        <w:top w:val="none" w:sz="0" w:space="0" w:color="auto"/>
                        <w:left w:val="none" w:sz="0" w:space="0" w:color="auto"/>
                        <w:bottom w:val="none" w:sz="0" w:space="0" w:color="auto"/>
                        <w:right w:val="none" w:sz="0" w:space="0" w:color="auto"/>
                      </w:divBdr>
                    </w:div>
                    <w:div w:id="553781935">
                      <w:marLeft w:val="750"/>
                      <w:marRight w:val="0"/>
                      <w:marTop w:val="0"/>
                      <w:marBottom w:val="0"/>
                      <w:divBdr>
                        <w:top w:val="none" w:sz="0" w:space="0" w:color="auto"/>
                        <w:left w:val="none" w:sz="0" w:space="0" w:color="auto"/>
                        <w:bottom w:val="none" w:sz="0" w:space="0" w:color="auto"/>
                        <w:right w:val="none" w:sz="0" w:space="0" w:color="auto"/>
                      </w:divBdr>
                    </w:div>
                    <w:div w:id="1589582365">
                      <w:marLeft w:val="750"/>
                      <w:marRight w:val="0"/>
                      <w:marTop w:val="0"/>
                      <w:marBottom w:val="0"/>
                      <w:divBdr>
                        <w:top w:val="none" w:sz="0" w:space="0" w:color="auto"/>
                        <w:left w:val="none" w:sz="0" w:space="0" w:color="auto"/>
                        <w:bottom w:val="none" w:sz="0" w:space="0" w:color="auto"/>
                        <w:right w:val="none" w:sz="0" w:space="0" w:color="auto"/>
                      </w:divBdr>
                    </w:div>
                  </w:divsChild>
                </w:div>
                <w:div w:id="488406641">
                  <w:marLeft w:val="300"/>
                  <w:marRight w:val="0"/>
                  <w:marTop w:val="75"/>
                  <w:marBottom w:val="0"/>
                  <w:divBdr>
                    <w:top w:val="none" w:sz="0" w:space="0" w:color="auto"/>
                    <w:left w:val="none" w:sz="0" w:space="0" w:color="auto"/>
                    <w:bottom w:val="none" w:sz="0" w:space="0" w:color="auto"/>
                    <w:right w:val="none" w:sz="0" w:space="0" w:color="auto"/>
                  </w:divBdr>
                  <w:divsChild>
                    <w:div w:id="711809547">
                      <w:marLeft w:val="750"/>
                      <w:marRight w:val="0"/>
                      <w:marTop w:val="0"/>
                      <w:marBottom w:val="0"/>
                      <w:divBdr>
                        <w:top w:val="none" w:sz="0" w:space="0" w:color="auto"/>
                        <w:left w:val="none" w:sz="0" w:space="0" w:color="auto"/>
                        <w:bottom w:val="none" w:sz="0" w:space="0" w:color="auto"/>
                        <w:right w:val="none" w:sz="0" w:space="0" w:color="auto"/>
                      </w:divBdr>
                    </w:div>
                    <w:div w:id="158473832">
                      <w:marLeft w:val="750"/>
                      <w:marRight w:val="0"/>
                      <w:marTop w:val="0"/>
                      <w:marBottom w:val="0"/>
                      <w:divBdr>
                        <w:top w:val="none" w:sz="0" w:space="0" w:color="auto"/>
                        <w:left w:val="none" w:sz="0" w:space="0" w:color="auto"/>
                        <w:bottom w:val="none" w:sz="0" w:space="0" w:color="auto"/>
                        <w:right w:val="none" w:sz="0" w:space="0" w:color="auto"/>
                      </w:divBdr>
                    </w:div>
                  </w:divsChild>
                </w:div>
                <w:div w:id="1359625996">
                  <w:marLeft w:val="300"/>
                  <w:marRight w:val="0"/>
                  <w:marTop w:val="75"/>
                  <w:marBottom w:val="0"/>
                  <w:divBdr>
                    <w:top w:val="none" w:sz="0" w:space="0" w:color="auto"/>
                    <w:left w:val="none" w:sz="0" w:space="0" w:color="auto"/>
                    <w:bottom w:val="none" w:sz="0" w:space="0" w:color="auto"/>
                    <w:right w:val="none" w:sz="0" w:space="0" w:color="auto"/>
                  </w:divBdr>
                  <w:divsChild>
                    <w:div w:id="1426804439">
                      <w:marLeft w:val="750"/>
                      <w:marRight w:val="0"/>
                      <w:marTop w:val="0"/>
                      <w:marBottom w:val="0"/>
                      <w:divBdr>
                        <w:top w:val="none" w:sz="0" w:space="0" w:color="auto"/>
                        <w:left w:val="none" w:sz="0" w:space="0" w:color="auto"/>
                        <w:bottom w:val="none" w:sz="0" w:space="0" w:color="auto"/>
                        <w:right w:val="none" w:sz="0" w:space="0" w:color="auto"/>
                      </w:divBdr>
                    </w:div>
                    <w:div w:id="667175219">
                      <w:marLeft w:val="750"/>
                      <w:marRight w:val="0"/>
                      <w:marTop w:val="0"/>
                      <w:marBottom w:val="0"/>
                      <w:divBdr>
                        <w:top w:val="none" w:sz="0" w:space="0" w:color="auto"/>
                        <w:left w:val="none" w:sz="0" w:space="0" w:color="auto"/>
                        <w:bottom w:val="none" w:sz="0" w:space="0" w:color="auto"/>
                        <w:right w:val="none" w:sz="0" w:space="0" w:color="auto"/>
                      </w:divBdr>
                    </w:div>
                  </w:divsChild>
                </w:div>
                <w:div w:id="1133792126">
                  <w:marLeft w:val="300"/>
                  <w:marRight w:val="0"/>
                  <w:marTop w:val="75"/>
                  <w:marBottom w:val="0"/>
                  <w:divBdr>
                    <w:top w:val="none" w:sz="0" w:space="0" w:color="auto"/>
                    <w:left w:val="none" w:sz="0" w:space="0" w:color="auto"/>
                    <w:bottom w:val="none" w:sz="0" w:space="0" w:color="auto"/>
                    <w:right w:val="none" w:sz="0" w:space="0" w:color="auto"/>
                  </w:divBdr>
                </w:div>
              </w:divsChild>
            </w:div>
            <w:div w:id="1803767590">
              <w:marLeft w:val="0"/>
              <w:marRight w:val="0"/>
              <w:marTop w:val="150"/>
              <w:marBottom w:val="150"/>
              <w:divBdr>
                <w:top w:val="none" w:sz="0" w:space="0" w:color="auto"/>
                <w:left w:val="none" w:sz="0" w:space="0" w:color="auto"/>
                <w:bottom w:val="none" w:sz="0" w:space="0" w:color="auto"/>
                <w:right w:val="none" w:sz="0" w:space="0" w:color="auto"/>
              </w:divBdr>
              <w:divsChild>
                <w:div w:id="639117448">
                  <w:marLeft w:val="300"/>
                  <w:marRight w:val="0"/>
                  <w:marTop w:val="75"/>
                  <w:marBottom w:val="0"/>
                  <w:divBdr>
                    <w:top w:val="none" w:sz="0" w:space="0" w:color="auto"/>
                    <w:left w:val="none" w:sz="0" w:space="0" w:color="auto"/>
                    <w:bottom w:val="none" w:sz="0" w:space="0" w:color="auto"/>
                    <w:right w:val="none" w:sz="0" w:space="0" w:color="auto"/>
                  </w:divBdr>
                  <w:divsChild>
                    <w:div w:id="788276094">
                      <w:marLeft w:val="750"/>
                      <w:marRight w:val="0"/>
                      <w:marTop w:val="0"/>
                      <w:marBottom w:val="0"/>
                      <w:divBdr>
                        <w:top w:val="none" w:sz="0" w:space="0" w:color="auto"/>
                        <w:left w:val="none" w:sz="0" w:space="0" w:color="auto"/>
                        <w:bottom w:val="none" w:sz="0" w:space="0" w:color="auto"/>
                        <w:right w:val="none" w:sz="0" w:space="0" w:color="auto"/>
                      </w:divBdr>
                    </w:div>
                  </w:divsChild>
                </w:div>
                <w:div w:id="543828241">
                  <w:marLeft w:val="300"/>
                  <w:marRight w:val="0"/>
                  <w:marTop w:val="75"/>
                  <w:marBottom w:val="0"/>
                  <w:divBdr>
                    <w:top w:val="none" w:sz="0" w:space="0" w:color="auto"/>
                    <w:left w:val="none" w:sz="0" w:space="0" w:color="auto"/>
                    <w:bottom w:val="none" w:sz="0" w:space="0" w:color="auto"/>
                    <w:right w:val="none" w:sz="0" w:space="0" w:color="auto"/>
                  </w:divBdr>
                  <w:divsChild>
                    <w:div w:id="1815176363">
                      <w:marLeft w:val="750"/>
                      <w:marRight w:val="0"/>
                      <w:marTop w:val="0"/>
                      <w:marBottom w:val="0"/>
                      <w:divBdr>
                        <w:top w:val="none" w:sz="0" w:space="0" w:color="auto"/>
                        <w:left w:val="none" w:sz="0" w:space="0" w:color="auto"/>
                        <w:bottom w:val="none" w:sz="0" w:space="0" w:color="auto"/>
                        <w:right w:val="none" w:sz="0" w:space="0" w:color="auto"/>
                      </w:divBdr>
                    </w:div>
                  </w:divsChild>
                </w:div>
                <w:div w:id="2064133148">
                  <w:marLeft w:val="300"/>
                  <w:marRight w:val="0"/>
                  <w:marTop w:val="75"/>
                  <w:marBottom w:val="0"/>
                  <w:divBdr>
                    <w:top w:val="none" w:sz="0" w:space="0" w:color="auto"/>
                    <w:left w:val="none" w:sz="0" w:space="0" w:color="auto"/>
                    <w:bottom w:val="none" w:sz="0" w:space="0" w:color="auto"/>
                    <w:right w:val="none" w:sz="0" w:space="0" w:color="auto"/>
                  </w:divBdr>
                </w:div>
                <w:div w:id="137772673">
                  <w:marLeft w:val="300"/>
                  <w:marRight w:val="0"/>
                  <w:marTop w:val="75"/>
                  <w:marBottom w:val="0"/>
                  <w:divBdr>
                    <w:top w:val="none" w:sz="0" w:space="0" w:color="auto"/>
                    <w:left w:val="none" w:sz="0" w:space="0" w:color="auto"/>
                    <w:bottom w:val="none" w:sz="0" w:space="0" w:color="auto"/>
                    <w:right w:val="none" w:sz="0" w:space="0" w:color="auto"/>
                  </w:divBdr>
                  <w:divsChild>
                    <w:div w:id="1275289293">
                      <w:marLeft w:val="750"/>
                      <w:marRight w:val="0"/>
                      <w:marTop w:val="0"/>
                      <w:marBottom w:val="0"/>
                      <w:divBdr>
                        <w:top w:val="none" w:sz="0" w:space="0" w:color="auto"/>
                        <w:left w:val="none" w:sz="0" w:space="0" w:color="auto"/>
                        <w:bottom w:val="none" w:sz="0" w:space="0" w:color="auto"/>
                        <w:right w:val="none" w:sz="0" w:space="0" w:color="auto"/>
                      </w:divBdr>
                    </w:div>
                  </w:divsChild>
                </w:div>
                <w:div w:id="1167162576">
                  <w:marLeft w:val="300"/>
                  <w:marRight w:val="0"/>
                  <w:marTop w:val="75"/>
                  <w:marBottom w:val="0"/>
                  <w:divBdr>
                    <w:top w:val="none" w:sz="0" w:space="0" w:color="auto"/>
                    <w:left w:val="none" w:sz="0" w:space="0" w:color="auto"/>
                    <w:bottom w:val="none" w:sz="0" w:space="0" w:color="auto"/>
                    <w:right w:val="none" w:sz="0" w:space="0" w:color="auto"/>
                  </w:divBdr>
                  <w:divsChild>
                    <w:div w:id="1661732584">
                      <w:marLeft w:val="750"/>
                      <w:marRight w:val="0"/>
                      <w:marTop w:val="0"/>
                      <w:marBottom w:val="0"/>
                      <w:divBdr>
                        <w:top w:val="none" w:sz="0" w:space="0" w:color="auto"/>
                        <w:left w:val="none" w:sz="0" w:space="0" w:color="auto"/>
                        <w:bottom w:val="none" w:sz="0" w:space="0" w:color="auto"/>
                        <w:right w:val="none" w:sz="0" w:space="0" w:color="auto"/>
                      </w:divBdr>
                    </w:div>
                    <w:div w:id="1951736091">
                      <w:marLeft w:val="750"/>
                      <w:marRight w:val="0"/>
                      <w:marTop w:val="0"/>
                      <w:marBottom w:val="0"/>
                      <w:divBdr>
                        <w:top w:val="none" w:sz="0" w:space="0" w:color="auto"/>
                        <w:left w:val="none" w:sz="0" w:space="0" w:color="auto"/>
                        <w:bottom w:val="none" w:sz="0" w:space="0" w:color="auto"/>
                        <w:right w:val="none" w:sz="0" w:space="0" w:color="auto"/>
                      </w:divBdr>
                    </w:div>
                    <w:div w:id="640423816">
                      <w:marLeft w:val="750"/>
                      <w:marRight w:val="0"/>
                      <w:marTop w:val="0"/>
                      <w:marBottom w:val="0"/>
                      <w:divBdr>
                        <w:top w:val="none" w:sz="0" w:space="0" w:color="auto"/>
                        <w:left w:val="none" w:sz="0" w:space="0" w:color="auto"/>
                        <w:bottom w:val="none" w:sz="0" w:space="0" w:color="auto"/>
                        <w:right w:val="none" w:sz="0" w:space="0" w:color="auto"/>
                      </w:divBdr>
                    </w:div>
                    <w:div w:id="1024209834">
                      <w:marLeft w:val="750"/>
                      <w:marRight w:val="0"/>
                      <w:marTop w:val="0"/>
                      <w:marBottom w:val="0"/>
                      <w:divBdr>
                        <w:top w:val="none" w:sz="0" w:space="0" w:color="auto"/>
                        <w:left w:val="none" w:sz="0" w:space="0" w:color="auto"/>
                        <w:bottom w:val="none" w:sz="0" w:space="0" w:color="auto"/>
                        <w:right w:val="none" w:sz="0" w:space="0" w:color="auto"/>
                      </w:divBdr>
                    </w:div>
                    <w:div w:id="293489205">
                      <w:marLeft w:val="750"/>
                      <w:marRight w:val="0"/>
                      <w:marTop w:val="0"/>
                      <w:marBottom w:val="0"/>
                      <w:divBdr>
                        <w:top w:val="none" w:sz="0" w:space="0" w:color="auto"/>
                        <w:left w:val="none" w:sz="0" w:space="0" w:color="auto"/>
                        <w:bottom w:val="none" w:sz="0" w:space="0" w:color="auto"/>
                        <w:right w:val="none" w:sz="0" w:space="0" w:color="auto"/>
                      </w:divBdr>
                    </w:div>
                    <w:div w:id="31006150">
                      <w:marLeft w:val="750"/>
                      <w:marRight w:val="0"/>
                      <w:marTop w:val="0"/>
                      <w:marBottom w:val="0"/>
                      <w:divBdr>
                        <w:top w:val="none" w:sz="0" w:space="0" w:color="auto"/>
                        <w:left w:val="none" w:sz="0" w:space="0" w:color="auto"/>
                        <w:bottom w:val="none" w:sz="0" w:space="0" w:color="auto"/>
                        <w:right w:val="none" w:sz="0" w:space="0" w:color="auto"/>
                      </w:divBdr>
                    </w:div>
                  </w:divsChild>
                </w:div>
                <w:div w:id="1507984806">
                  <w:marLeft w:val="300"/>
                  <w:marRight w:val="0"/>
                  <w:marTop w:val="75"/>
                  <w:marBottom w:val="0"/>
                  <w:divBdr>
                    <w:top w:val="none" w:sz="0" w:space="0" w:color="auto"/>
                    <w:left w:val="none" w:sz="0" w:space="0" w:color="auto"/>
                    <w:bottom w:val="none" w:sz="0" w:space="0" w:color="auto"/>
                    <w:right w:val="none" w:sz="0" w:space="0" w:color="auto"/>
                  </w:divBdr>
                  <w:divsChild>
                    <w:div w:id="1844512156">
                      <w:marLeft w:val="750"/>
                      <w:marRight w:val="0"/>
                      <w:marTop w:val="0"/>
                      <w:marBottom w:val="0"/>
                      <w:divBdr>
                        <w:top w:val="none" w:sz="0" w:space="0" w:color="auto"/>
                        <w:left w:val="none" w:sz="0" w:space="0" w:color="auto"/>
                        <w:bottom w:val="none" w:sz="0" w:space="0" w:color="auto"/>
                        <w:right w:val="none" w:sz="0" w:space="0" w:color="auto"/>
                      </w:divBdr>
                    </w:div>
                    <w:div w:id="1019967078">
                      <w:marLeft w:val="750"/>
                      <w:marRight w:val="0"/>
                      <w:marTop w:val="0"/>
                      <w:marBottom w:val="0"/>
                      <w:divBdr>
                        <w:top w:val="none" w:sz="0" w:space="0" w:color="auto"/>
                        <w:left w:val="none" w:sz="0" w:space="0" w:color="auto"/>
                        <w:bottom w:val="none" w:sz="0" w:space="0" w:color="auto"/>
                        <w:right w:val="none" w:sz="0" w:space="0" w:color="auto"/>
                      </w:divBdr>
                    </w:div>
                  </w:divsChild>
                </w:div>
                <w:div w:id="1968394365">
                  <w:marLeft w:val="300"/>
                  <w:marRight w:val="0"/>
                  <w:marTop w:val="75"/>
                  <w:marBottom w:val="0"/>
                  <w:divBdr>
                    <w:top w:val="none" w:sz="0" w:space="0" w:color="auto"/>
                    <w:left w:val="none" w:sz="0" w:space="0" w:color="auto"/>
                    <w:bottom w:val="none" w:sz="0" w:space="0" w:color="auto"/>
                    <w:right w:val="none" w:sz="0" w:space="0" w:color="auto"/>
                  </w:divBdr>
                  <w:divsChild>
                    <w:div w:id="1109085025">
                      <w:marLeft w:val="750"/>
                      <w:marRight w:val="0"/>
                      <w:marTop w:val="0"/>
                      <w:marBottom w:val="0"/>
                      <w:divBdr>
                        <w:top w:val="none" w:sz="0" w:space="0" w:color="auto"/>
                        <w:left w:val="none" w:sz="0" w:space="0" w:color="auto"/>
                        <w:bottom w:val="none" w:sz="0" w:space="0" w:color="auto"/>
                        <w:right w:val="none" w:sz="0" w:space="0" w:color="auto"/>
                      </w:divBdr>
                    </w:div>
                    <w:div w:id="2043239133">
                      <w:marLeft w:val="750"/>
                      <w:marRight w:val="0"/>
                      <w:marTop w:val="0"/>
                      <w:marBottom w:val="0"/>
                      <w:divBdr>
                        <w:top w:val="none" w:sz="0" w:space="0" w:color="auto"/>
                        <w:left w:val="none" w:sz="0" w:space="0" w:color="auto"/>
                        <w:bottom w:val="none" w:sz="0" w:space="0" w:color="auto"/>
                        <w:right w:val="none" w:sz="0" w:space="0" w:color="auto"/>
                      </w:divBdr>
                    </w:div>
                  </w:divsChild>
                </w:div>
                <w:div w:id="1989630141">
                  <w:marLeft w:val="300"/>
                  <w:marRight w:val="0"/>
                  <w:marTop w:val="75"/>
                  <w:marBottom w:val="0"/>
                  <w:divBdr>
                    <w:top w:val="none" w:sz="0" w:space="0" w:color="auto"/>
                    <w:left w:val="none" w:sz="0" w:space="0" w:color="auto"/>
                    <w:bottom w:val="none" w:sz="0" w:space="0" w:color="auto"/>
                    <w:right w:val="none" w:sz="0" w:space="0" w:color="auto"/>
                  </w:divBdr>
                </w:div>
              </w:divsChild>
            </w:div>
            <w:div w:id="1132870230">
              <w:marLeft w:val="0"/>
              <w:marRight w:val="0"/>
              <w:marTop w:val="150"/>
              <w:marBottom w:val="150"/>
              <w:divBdr>
                <w:top w:val="none" w:sz="0" w:space="0" w:color="auto"/>
                <w:left w:val="none" w:sz="0" w:space="0" w:color="auto"/>
                <w:bottom w:val="none" w:sz="0" w:space="0" w:color="auto"/>
                <w:right w:val="none" w:sz="0" w:space="0" w:color="auto"/>
              </w:divBdr>
              <w:divsChild>
                <w:div w:id="587230476">
                  <w:marLeft w:val="300"/>
                  <w:marRight w:val="0"/>
                  <w:marTop w:val="75"/>
                  <w:marBottom w:val="0"/>
                  <w:divBdr>
                    <w:top w:val="none" w:sz="0" w:space="0" w:color="auto"/>
                    <w:left w:val="none" w:sz="0" w:space="0" w:color="auto"/>
                    <w:bottom w:val="none" w:sz="0" w:space="0" w:color="auto"/>
                    <w:right w:val="none" w:sz="0" w:space="0" w:color="auto"/>
                  </w:divBdr>
                  <w:divsChild>
                    <w:div w:id="1947077073">
                      <w:marLeft w:val="750"/>
                      <w:marRight w:val="0"/>
                      <w:marTop w:val="0"/>
                      <w:marBottom w:val="0"/>
                      <w:divBdr>
                        <w:top w:val="none" w:sz="0" w:space="0" w:color="auto"/>
                        <w:left w:val="none" w:sz="0" w:space="0" w:color="auto"/>
                        <w:bottom w:val="none" w:sz="0" w:space="0" w:color="auto"/>
                        <w:right w:val="none" w:sz="0" w:space="0" w:color="auto"/>
                      </w:divBdr>
                    </w:div>
                  </w:divsChild>
                </w:div>
                <w:div w:id="1690370836">
                  <w:marLeft w:val="300"/>
                  <w:marRight w:val="0"/>
                  <w:marTop w:val="75"/>
                  <w:marBottom w:val="0"/>
                  <w:divBdr>
                    <w:top w:val="none" w:sz="0" w:space="0" w:color="auto"/>
                    <w:left w:val="none" w:sz="0" w:space="0" w:color="auto"/>
                    <w:bottom w:val="none" w:sz="0" w:space="0" w:color="auto"/>
                    <w:right w:val="none" w:sz="0" w:space="0" w:color="auto"/>
                  </w:divBdr>
                  <w:divsChild>
                    <w:div w:id="241335714">
                      <w:marLeft w:val="750"/>
                      <w:marRight w:val="0"/>
                      <w:marTop w:val="0"/>
                      <w:marBottom w:val="0"/>
                      <w:divBdr>
                        <w:top w:val="none" w:sz="0" w:space="0" w:color="auto"/>
                        <w:left w:val="none" w:sz="0" w:space="0" w:color="auto"/>
                        <w:bottom w:val="none" w:sz="0" w:space="0" w:color="auto"/>
                        <w:right w:val="none" w:sz="0" w:space="0" w:color="auto"/>
                      </w:divBdr>
                    </w:div>
                  </w:divsChild>
                </w:div>
                <w:div w:id="541092771">
                  <w:marLeft w:val="300"/>
                  <w:marRight w:val="0"/>
                  <w:marTop w:val="75"/>
                  <w:marBottom w:val="0"/>
                  <w:divBdr>
                    <w:top w:val="none" w:sz="0" w:space="0" w:color="auto"/>
                    <w:left w:val="none" w:sz="0" w:space="0" w:color="auto"/>
                    <w:bottom w:val="none" w:sz="0" w:space="0" w:color="auto"/>
                    <w:right w:val="none" w:sz="0" w:space="0" w:color="auto"/>
                  </w:divBdr>
                </w:div>
                <w:div w:id="1051928982">
                  <w:marLeft w:val="300"/>
                  <w:marRight w:val="0"/>
                  <w:marTop w:val="75"/>
                  <w:marBottom w:val="0"/>
                  <w:divBdr>
                    <w:top w:val="none" w:sz="0" w:space="0" w:color="auto"/>
                    <w:left w:val="none" w:sz="0" w:space="0" w:color="auto"/>
                    <w:bottom w:val="none" w:sz="0" w:space="0" w:color="auto"/>
                    <w:right w:val="none" w:sz="0" w:space="0" w:color="auto"/>
                  </w:divBdr>
                  <w:divsChild>
                    <w:div w:id="2035882377">
                      <w:marLeft w:val="750"/>
                      <w:marRight w:val="0"/>
                      <w:marTop w:val="0"/>
                      <w:marBottom w:val="0"/>
                      <w:divBdr>
                        <w:top w:val="none" w:sz="0" w:space="0" w:color="auto"/>
                        <w:left w:val="none" w:sz="0" w:space="0" w:color="auto"/>
                        <w:bottom w:val="none" w:sz="0" w:space="0" w:color="auto"/>
                        <w:right w:val="none" w:sz="0" w:space="0" w:color="auto"/>
                      </w:divBdr>
                    </w:div>
                  </w:divsChild>
                </w:div>
                <w:div w:id="1047998198">
                  <w:marLeft w:val="300"/>
                  <w:marRight w:val="0"/>
                  <w:marTop w:val="75"/>
                  <w:marBottom w:val="0"/>
                  <w:divBdr>
                    <w:top w:val="none" w:sz="0" w:space="0" w:color="auto"/>
                    <w:left w:val="none" w:sz="0" w:space="0" w:color="auto"/>
                    <w:bottom w:val="none" w:sz="0" w:space="0" w:color="auto"/>
                    <w:right w:val="none" w:sz="0" w:space="0" w:color="auto"/>
                  </w:divBdr>
                  <w:divsChild>
                    <w:div w:id="55013171">
                      <w:marLeft w:val="750"/>
                      <w:marRight w:val="0"/>
                      <w:marTop w:val="0"/>
                      <w:marBottom w:val="0"/>
                      <w:divBdr>
                        <w:top w:val="none" w:sz="0" w:space="0" w:color="auto"/>
                        <w:left w:val="none" w:sz="0" w:space="0" w:color="auto"/>
                        <w:bottom w:val="none" w:sz="0" w:space="0" w:color="auto"/>
                        <w:right w:val="none" w:sz="0" w:space="0" w:color="auto"/>
                      </w:divBdr>
                    </w:div>
                    <w:div w:id="566913932">
                      <w:marLeft w:val="750"/>
                      <w:marRight w:val="0"/>
                      <w:marTop w:val="0"/>
                      <w:marBottom w:val="0"/>
                      <w:divBdr>
                        <w:top w:val="none" w:sz="0" w:space="0" w:color="auto"/>
                        <w:left w:val="none" w:sz="0" w:space="0" w:color="auto"/>
                        <w:bottom w:val="none" w:sz="0" w:space="0" w:color="auto"/>
                        <w:right w:val="none" w:sz="0" w:space="0" w:color="auto"/>
                      </w:divBdr>
                    </w:div>
                    <w:div w:id="1988363490">
                      <w:marLeft w:val="750"/>
                      <w:marRight w:val="0"/>
                      <w:marTop w:val="0"/>
                      <w:marBottom w:val="0"/>
                      <w:divBdr>
                        <w:top w:val="none" w:sz="0" w:space="0" w:color="auto"/>
                        <w:left w:val="none" w:sz="0" w:space="0" w:color="auto"/>
                        <w:bottom w:val="none" w:sz="0" w:space="0" w:color="auto"/>
                        <w:right w:val="none" w:sz="0" w:space="0" w:color="auto"/>
                      </w:divBdr>
                    </w:div>
                    <w:div w:id="1219853070">
                      <w:marLeft w:val="750"/>
                      <w:marRight w:val="0"/>
                      <w:marTop w:val="0"/>
                      <w:marBottom w:val="0"/>
                      <w:divBdr>
                        <w:top w:val="none" w:sz="0" w:space="0" w:color="auto"/>
                        <w:left w:val="none" w:sz="0" w:space="0" w:color="auto"/>
                        <w:bottom w:val="none" w:sz="0" w:space="0" w:color="auto"/>
                        <w:right w:val="none" w:sz="0" w:space="0" w:color="auto"/>
                      </w:divBdr>
                    </w:div>
                    <w:div w:id="2022319635">
                      <w:marLeft w:val="750"/>
                      <w:marRight w:val="0"/>
                      <w:marTop w:val="0"/>
                      <w:marBottom w:val="0"/>
                      <w:divBdr>
                        <w:top w:val="none" w:sz="0" w:space="0" w:color="auto"/>
                        <w:left w:val="none" w:sz="0" w:space="0" w:color="auto"/>
                        <w:bottom w:val="none" w:sz="0" w:space="0" w:color="auto"/>
                        <w:right w:val="none" w:sz="0" w:space="0" w:color="auto"/>
                      </w:divBdr>
                    </w:div>
                    <w:div w:id="1129275811">
                      <w:marLeft w:val="750"/>
                      <w:marRight w:val="0"/>
                      <w:marTop w:val="0"/>
                      <w:marBottom w:val="0"/>
                      <w:divBdr>
                        <w:top w:val="none" w:sz="0" w:space="0" w:color="auto"/>
                        <w:left w:val="none" w:sz="0" w:space="0" w:color="auto"/>
                        <w:bottom w:val="none" w:sz="0" w:space="0" w:color="auto"/>
                        <w:right w:val="none" w:sz="0" w:space="0" w:color="auto"/>
                      </w:divBdr>
                    </w:div>
                  </w:divsChild>
                </w:div>
                <w:div w:id="601955089">
                  <w:marLeft w:val="300"/>
                  <w:marRight w:val="0"/>
                  <w:marTop w:val="75"/>
                  <w:marBottom w:val="0"/>
                  <w:divBdr>
                    <w:top w:val="none" w:sz="0" w:space="0" w:color="auto"/>
                    <w:left w:val="none" w:sz="0" w:space="0" w:color="auto"/>
                    <w:bottom w:val="none" w:sz="0" w:space="0" w:color="auto"/>
                    <w:right w:val="none" w:sz="0" w:space="0" w:color="auto"/>
                  </w:divBdr>
                  <w:divsChild>
                    <w:div w:id="792020495">
                      <w:marLeft w:val="750"/>
                      <w:marRight w:val="0"/>
                      <w:marTop w:val="0"/>
                      <w:marBottom w:val="0"/>
                      <w:divBdr>
                        <w:top w:val="none" w:sz="0" w:space="0" w:color="auto"/>
                        <w:left w:val="none" w:sz="0" w:space="0" w:color="auto"/>
                        <w:bottom w:val="none" w:sz="0" w:space="0" w:color="auto"/>
                        <w:right w:val="none" w:sz="0" w:space="0" w:color="auto"/>
                      </w:divBdr>
                    </w:div>
                    <w:div w:id="1195852085">
                      <w:marLeft w:val="750"/>
                      <w:marRight w:val="0"/>
                      <w:marTop w:val="0"/>
                      <w:marBottom w:val="0"/>
                      <w:divBdr>
                        <w:top w:val="none" w:sz="0" w:space="0" w:color="auto"/>
                        <w:left w:val="none" w:sz="0" w:space="0" w:color="auto"/>
                        <w:bottom w:val="none" w:sz="0" w:space="0" w:color="auto"/>
                        <w:right w:val="none" w:sz="0" w:space="0" w:color="auto"/>
                      </w:divBdr>
                    </w:div>
                  </w:divsChild>
                </w:div>
                <w:div w:id="555549101">
                  <w:marLeft w:val="300"/>
                  <w:marRight w:val="0"/>
                  <w:marTop w:val="75"/>
                  <w:marBottom w:val="0"/>
                  <w:divBdr>
                    <w:top w:val="none" w:sz="0" w:space="0" w:color="auto"/>
                    <w:left w:val="none" w:sz="0" w:space="0" w:color="auto"/>
                    <w:bottom w:val="none" w:sz="0" w:space="0" w:color="auto"/>
                    <w:right w:val="none" w:sz="0" w:space="0" w:color="auto"/>
                  </w:divBdr>
                  <w:divsChild>
                    <w:div w:id="1657223336">
                      <w:marLeft w:val="750"/>
                      <w:marRight w:val="0"/>
                      <w:marTop w:val="0"/>
                      <w:marBottom w:val="0"/>
                      <w:divBdr>
                        <w:top w:val="none" w:sz="0" w:space="0" w:color="auto"/>
                        <w:left w:val="none" w:sz="0" w:space="0" w:color="auto"/>
                        <w:bottom w:val="none" w:sz="0" w:space="0" w:color="auto"/>
                        <w:right w:val="none" w:sz="0" w:space="0" w:color="auto"/>
                      </w:divBdr>
                    </w:div>
                    <w:div w:id="618611360">
                      <w:marLeft w:val="750"/>
                      <w:marRight w:val="0"/>
                      <w:marTop w:val="0"/>
                      <w:marBottom w:val="0"/>
                      <w:divBdr>
                        <w:top w:val="none" w:sz="0" w:space="0" w:color="auto"/>
                        <w:left w:val="none" w:sz="0" w:space="0" w:color="auto"/>
                        <w:bottom w:val="none" w:sz="0" w:space="0" w:color="auto"/>
                        <w:right w:val="none" w:sz="0" w:space="0" w:color="auto"/>
                      </w:divBdr>
                    </w:div>
                  </w:divsChild>
                </w:div>
                <w:div w:id="1418286735">
                  <w:marLeft w:val="300"/>
                  <w:marRight w:val="0"/>
                  <w:marTop w:val="75"/>
                  <w:marBottom w:val="0"/>
                  <w:divBdr>
                    <w:top w:val="none" w:sz="0" w:space="0" w:color="auto"/>
                    <w:left w:val="none" w:sz="0" w:space="0" w:color="auto"/>
                    <w:bottom w:val="none" w:sz="0" w:space="0" w:color="auto"/>
                    <w:right w:val="none" w:sz="0" w:space="0" w:color="auto"/>
                  </w:divBdr>
                </w:div>
              </w:divsChild>
            </w:div>
            <w:div w:id="68037265">
              <w:marLeft w:val="0"/>
              <w:marRight w:val="0"/>
              <w:marTop w:val="150"/>
              <w:marBottom w:val="150"/>
              <w:divBdr>
                <w:top w:val="none" w:sz="0" w:space="0" w:color="auto"/>
                <w:left w:val="none" w:sz="0" w:space="0" w:color="auto"/>
                <w:bottom w:val="none" w:sz="0" w:space="0" w:color="auto"/>
                <w:right w:val="none" w:sz="0" w:space="0" w:color="auto"/>
              </w:divBdr>
              <w:divsChild>
                <w:div w:id="320039888">
                  <w:marLeft w:val="300"/>
                  <w:marRight w:val="0"/>
                  <w:marTop w:val="75"/>
                  <w:marBottom w:val="0"/>
                  <w:divBdr>
                    <w:top w:val="none" w:sz="0" w:space="0" w:color="auto"/>
                    <w:left w:val="none" w:sz="0" w:space="0" w:color="auto"/>
                    <w:bottom w:val="none" w:sz="0" w:space="0" w:color="auto"/>
                    <w:right w:val="none" w:sz="0" w:space="0" w:color="auto"/>
                  </w:divBdr>
                  <w:divsChild>
                    <w:div w:id="306781003">
                      <w:marLeft w:val="750"/>
                      <w:marRight w:val="0"/>
                      <w:marTop w:val="0"/>
                      <w:marBottom w:val="0"/>
                      <w:divBdr>
                        <w:top w:val="none" w:sz="0" w:space="0" w:color="auto"/>
                        <w:left w:val="none" w:sz="0" w:space="0" w:color="auto"/>
                        <w:bottom w:val="none" w:sz="0" w:space="0" w:color="auto"/>
                        <w:right w:val="none" w:sz="0" w:space="0" w:color="auto"/>
                      </w:divBdr>
                    </w:div>
                  </w:divsChild>
                </w:div>
                <w:div w:id="764495995">
                  <w:marLeft w:val="300"/>
                  <w:marRight w:val="0"/>
                  <w:marTop w:val="75"/>
                  <w:marBottom w:val="0"/>
                  <w:divBdr>
                    <w:top w:val="none" w:sz="0" w:space="0" w:color="auto"/>
                    <w:left w:val="none" w:sz="0" w:space="0" w:color="auto"/>
                    <w:bottom w:val="none" w:sz="0" w:space="0" w:color="auto"/>
                    <w:right w:val="none" w:sz="0" w:space="0" w:color="auto"/>
                  </w:divBdr>
                  <w:divsChild>
                    <w:div w:id="925186947">
                      <w:marLeft w:val="750"/>
                      <w:marRight w:val="0"/>
                      <w:marTop w:val="0"/>
                      <w:marBottom w:val="0"/>
                      <w:divBdr>
                        <w:top w:val="none" w:sz="0" w:space="0" w:color="auto"/>
                        <w:left w:val="none" w:sz="0" w:space="0" w:color="auto"/>
                        <w:bottom w:val="none" w:sz="0" w:space="0" w:color="auto"/>
                        <w:right w:val="none" w:sz="0" w:space="0" w:color="auto"/>
                      </w:divBdr>
                    </w:div>
                  </w:divsChild>
                </w:div>
                <w:div w:id="939601968">
                  <w:marLeft w:val="300"/>
                  <w:marRight w:val="0"/>
                  <w:marTop w:val="75"/>
                  <w:marBottom w:val="0"/>
                  <w:divBdr>
                    <w:top w:val="none" w:sz="0" w:space="0" w:color="auto"/>
                    <w:left w:val="none" w:sz="0" w:space="0" w:color="auto"/>
                    <w:bottom w:val="none" w:sz="0" w:space="0" w:color="auto"/>
                    <w:right w:val="none" w:sz="0" w:space="0" w:color="auto"/>
                  </w:divBdr>
                </w:div>
                <w:div w:id="1743288453">
                  <w:marLeft w:val="300"/>
                  <w:marRight w:val="0"/>
                  <w:marTop w:val="75"/>
                  <w:marBottom w:val="0"/>
                  <w:divBdr>
                    <w:top w:val="none" w:sz="0" w:space="0" w:color="auto"/>
                    <w:left w:val="none" w:sz="0" w:space="0" w:color="auto"/>
                    <w:bottom w:val="none" w:sz="0" w:space="0" w:color="auto"/>
                    <w:right w:val="none" w:sz="0" w:space="0" w:color="auto"/>
                  </w:divBdr>
                  <w:divsChild>
                    <w:div w:id="847986738">
                      <w:marLeft w:val="750"/>
                      <w:marRight w:val="0"/>
                      <w:marTop w:val="0"/>
                      <w:marBottom w:val="0"/>
                      <w:divBdr>
                        <w:top w:val="none" w:sz="0" w:space="0" w:color="auto"/>
                        <w:left w:val="none" w:sz="0" w:space="0" w:color="auto"/>
                        <w:bottom w:val="none" w:sz="0" w:space="0" w:color="auto"/>
                        <w:right w:val="none" w:sz="0" w:space="0" w:color="auto"/>
                      </w:divBdr>
                    </w:div>
                  </w:divsChild>
                </w:div>
                <w:div w:id="936642227">
                  <w:marLeft w:val="300"/>
                  <w:marRight w:val="0"/>
                  <w:marTop w:val="75"/>
                  <w:marBottom w:val="0"/>
                  <w:divBdr>
                    <w:top w:val="none" w:sz="0" w:space="0" w:color="auto"/>
                    <w:left w:val="none" w:sz="0" w:space="0" w:color="auto"/>
                    <w:bottom w:val="none" w:sz="0" w:space="0" w:color="auto"/>
                    <w:right w:val="none" w:sz="0" w:space="0" w:color="auto"/>
                  </w:divBdr>
                  <w:divsChild>
                    <w:div w:id="1165628368">
                      <w:marLeft w:val="750"/>
                      <w:marRight w:val="0"/>
                      <w:marTop w:val="0"/>
                      <w:marBottom w:val="0"/>
                      <w:divBdr>
                        <w:top w:val="none" w:sz="0" w:space="0" w:color="auto"/>
                        <w:left w:val="none" w:sz="0" w:space="0" w:color="auto"/>
                        <w:bottom w:val="none" w:sz="0" w:space="0" w:color="auto"/>
                        <w:right w:val="none" w:sz="0" w:space="0" w:color="auto"/>
                      </w:divBdr>
                    </w:div>
                    <w:div w:id="587083205">
                      <w:marLeft w:val="750"/>
                      <w:marRight w:val="0"/>
                      <w:marTop w:val="0"/>
                      <w:marBottom w:val="0"/>
                      <w:divBdr>
                        <w:top w:val="none" w:sz="0" w:space="0" w:color="auto"/>
                        <w:left w:val="none" w:sz="0" w:space="0" w:color="auto"/>
                        <w:bottom w:val="none" w:sz="0" w:space="0" w:color="auto"/>
                        <w:right w:val="none" w:sz="0" w:space="0" w:color="auto"/>
                      </w:divBdr>
                    </w:div>
                    <w:div w:id="1975670782">
                      <w:marLeft w:val="750"/>
                      <w:marRight w:val="0"/>
                      <w:marTop w:val="0"/>
                      <w:marBottom w:val="0"/>
                      <w:divBdr>
                        <w:top w:val="none" w:sz="0" w:space="0" w:color="auto"/>
                        <w:left w:val="none" w:sz="0" w:space="0" w:color="auto"/>
                        <w:bottom w:val="none" w:sz="0" w:space="0" w:color="auto"/>
                        <w:right w:val="none" w:sz="0" w:space="0" w:color="auto"/>
                      </w:divBdr>
                    </w:div>
                    <w:div w:id="1119109550">
                      <w:marLeft w:val="750"/>
                      <w:marRight w:val="0"/>
                      <w:marTop w:val="0"/>
                      <w:marBottom w:val="0"/>
                      <w:divBdr>
                        <w:top w:val="none" w:sz="0" w:space="0" w:color="auto"/>
                        <w:left w:val="none" w:sz="0" w:space="0" w:color="auto"/>
                        <w:bottom w:val="none" w:sz="0" w:space="0" w:color="auto"/>
                        <w:right w:val="none" w:sz="0" w:space="0" w:color="auto"/>
                      </w:divBdr>
                    </w:div>
                    <w:div w:id="1137337654">
                      <w:marLeft w:val="750"/>
                      <w:marRight w:val="0"/>
                      <w:marTop w:val="0"/>
                      <w:marBottom w:val="0"/>
                      <w:divBdr>
                        <w:top w:val="none" w:sz="0" w:space="0" w:color="auto"/>
                        <w:left w:val="none" w:sz="0" w:space="0" w:color="auto"/>
                        <w:bottom w:val="none" w:sz="0" w:space="0" w:color="auto"/>
                        <w:right w:val="none" w:sz="0" w:space="0" w:color="auto"/>
                      </w:divBdr>
                    </w:div>
                    <w:div w:id="2079013206">
                      <w:marLeft w:val="750"/>
                      <w:marRight w:val="0"/>
                      <w:marTop w:val="0"/>
                      <w:marBottom w:val="0"/>
                      <w:divBdr>
                        <w:top w:val="none" w:sz="0" w:space="0" w:color="auto"/>
                        <w:left w:val="none" w:sz="0" w:space="0" w:color="auto"/>
                        <w:bottom w:val="none" w:sz="0" w:space="0" w:color="auto"/>
                        <w:right w:val="none" w:sz="0" w:space="0" w:color="auto"/>
                      </w:divBdr>
                    </w:div>
                  </w:divsChild>
                </w:div>
                <w:div w:id="1894383860">
                  <w:marLeft w:val="300"/>
                  <w:marRight w:val="0"/>
                  <w:marTop w:val="75"/>
                  <w:marBottom w:val="0"/>
                  <w:divBdr>
                    <w:top w:val="none" w:sz="0" w:space="0" w:color="auto"/>
                    <w:left w:val="none" w:sz="0" w:space="0" w:color="auto"/>
                    <w:bottom w:val="none" w:sz="0" w:space="0" w:color="auto"/>
                    <w:right w:val="none" w:sz="0" w:space="0" w:color="auto"/>
                  </w:divBdr>
                  <w:divsChild>
                    <w:div w:id="819104">
                      <w:marLeft w:val="750"/>
                      <w:marRight w:val="0"/>
                      <w:marTop w:val="0"/>
                      <w:marBottom w:val="0"/>
                      <w:divBdr>
                        <w:top w:val="none" w:sz="0" w:space="0" w:color="auto"/>
                        <w:left w:val="none" w:sz="0" w:space="0" w:color="auto"/>
                        <w:bottom w:val="none" w:sz="0" w:space="0" w:color="auto"/>
                        <w:right w:val="none" w:sz="0" w:space="0" w:color="auto"/>
                      </w:divBdr>
                    </w:div>
                    <w:div w:id="1274363207">
                      <w:marLeft w:val="750"/>
                      <w:marRight w:val="0"/>
                      <w:marTop w:val="0"/>
                      <w:marBottom w:val="0"/>
                      <w:divBdr>
                        <w:top w:val="none" w:sz="0" w:space="0" w:color="auto"/>
                        <w:left w:val="none" w:sz="0" w:space="0" w:color="auto"/>
                        <w:bottom w:val="none" w:sz="0" w:space="0" w:color="auto"/>
                        <w:right w:val="none" w:sz="0" w:space="0" w:color="auto"/>
                      </w:divBdr>
                    </w:div>
                  </w:divsChild>
                </w:div>
                <w:div w:id="799297520">
                  <w:marLeft w:val="300"/>
                  <w:marRight w:val="0"/>
                  <w:marTop w:val="75"/>
                  <w:marBottom w:val="0"/>
                  <w:divBdr>
                    <w:top w:val="none" w:sz="0" w:space="0" w:color="auto"/>
                    <w:left w:val="none" w:sz="0" w:space="0" w:color="auto"/>
                    <w:bottom w:val="none" w:sz="0" w:space="0" w:color="auto"/>
                    <w:right w:val="none" w:sz="0" w:space="0" w:color="auto"/>
                  </w:divBdr>
                  <w:divsChild>
                    <w:div w:id="454255355">
                      <w:marLeft w:val="750"/>
                      <w:marRight w:val="0"/>
                      <w:marTop w:val="0"/>
                      <w:marBottom w:val="0"/>
                      <w:divBdr>
                        <w:top w:val="none" w:sz="0" w:space="0" w:color="auto"/>
                        <w:left w:val="none" w:sz="0" w:space="0" w:color="auto"/>
                        <w:bottom w:val="none" w:sz="0" w:space="0" w:color="auto"/>
                        <w:right w:val="none" w:sz="0" w:space="0" w:color="auto"/>
                      </w:divBdr>
                    </w:div>
                    <w:div w:id="1737430542">
                      <w:marLeft w:val="750"/>
                      <w:marRight w:val="0"/>
                      <w:marTop w:val="0"/>
                      <w:marBottom w:val="0"/>
                      <w:divBdr>
                        <w:top w:val="none" w:sz="0" w:space="0" w:color="auto"/>
                        <w:left w:val="none" w:sz="0" w:space="0" w:color="auto"/>
                        <w:bottom w:val="none" w:sz="0" w:space="0" w:color="auto"/>
                        <w:right w:val="none" w:sz="0" w:space="0" w:color="auto"/>
                      </w:divBdr>
                    </w:div>
                  </w:divsChild>
                </w:div>
                <w:div w:id="1084453729">
                  <w:marLeft w:val="300"/>
                  <w:marRight w:val="0"/>
                  <w:marTop w:val="75"/>
                  <w:marBottom w:val="0"/>
                  <w:divBdr>
                    <w:top w:val="none" w:sz="0" w:space="0" w:color="auto"/>
                    <w:left w:val="none" w:sz="0" w:space="0" w:color="auto"/>
                    <w:bottom w:val="none" w:sz="0" w:space="0" w:color="auto"/>
                    <w:right w:val="none" w:sz="0" w:space="0" w:color="auto"/>
                  </w:divBdr>
                </w:div>
              </w:divsChild>
            </w:div>
            <w:div w:id="682391064">
              <w:marLeft w:val="0"/>
              <w:marRight w:val="0"/>
              <w:marTop w:val="150"/>
              <w:marBottom w:val="150"/>
              <w:divBdr>
                <w:top w:val="none" w:sz="0" w:space="0" w:color="auto"/>
                <w:left w:val="none" w:sz="0" w:space="0" w:color="auto"/>
                <w:bottom w:val="none" w:sz="0" w:space="0" w:color="auto"/>
                <w:right w:val="none" w:sz="0" w:space="0" w:color="auto"/>
              </w:divBdr>
              <w:divsChild>
                <w:div w:id="2005351267">
                  <w:marLeft w:val="300"/>
                  <w:marRight w:val="0"/>
                  <w:marTop w:val="75"/>
                  <w:marBottom w:val="0"/>
                  <w:divBdr>
                    <w:top w:val="none" w:sz="0" w:space="0" w:color="auto"/>
                    <w:left w:val="none" w:sz="0" w:space="0" w:color="auto"/>
                    <w:bottom w:val="none" w:sz="0" w:space="0" w:color="auto"/>
                    <w:right w:val="none" w:sz="0" w:space="0" w:color="auto"/>
                  </w:divBdr>
                  <w:divsChild>
                    <w:div w:id="522595094">
                      <w:marLeft w:val="750"/>
                      <w:marRight w:val="0"/>
                      <w:marTop w:val="0"/>
                      <w:marBottom w:val="0"/>
                      <w:divBdr>
                        <w:top w:val="none" w:sz="0" w:space="0" w:color="auto"/>
                        <w:left w:val="none" w:sz="0" w:space="0" w:color="auto"/>
                        <w:bottom w:val="none" w:sz="0" w:space="0" w:color="auto"/>
                        <w:right w:val="none" w:sz="0" w:space="0" w:color="auto"/>
                      </w:divBdr>
                    </w:div>
                  </w:divsChild>
                </w:div>
                <w:div w:id="216212776">
                  <w:marLeft w:val="300"/>
                  <w:marRight w:val="0"/>
                  <w:marTop w:val="75"/>
                  <w:marBottom w:val="0"/>
                  <w:divBdr>
                    <w:top w:val="none" w:sz="0" w:space="0" w:color="auto"/>
                    <w:left w:val="none" w:sz="0" w:space="0" w:color="auto"/>
                    <w:bottom w:val="none" w:sz="0" w:space="0" w:color="auto"/>
                    <w:right w:val="none" w:sz="0" w:space="0" w:color="auto"/>
                  </w:divBdr>
                  <w:divsChild>
                    <w:div w:id="1535995955">
                      <w:marLeft w:val="750"/>
                      <w:marRight w:val="0"/>
                      <w:marTop w:val="0"/>
                      <w:marBottom w:val="0"/>
                      <w:divBdr>
                        <w:top w:val="none" w:sz="0" w:space="0" w:color="auto"/>
                        <w:left w:val="none" w:sz="0" w:space="0" w:color="auto"/>
                        <w:bottom w:val="none" w:sz="0" w:space="0" w:color="auto"/>
                        <w:right w:val="none" w:sz="0" w:space="0" w:color="auto"/>
                      </w:divBdr>
                    </w:div>
                  </w:divsChild>
                </w:div>
                <w:div w:id="1904608474">
                  <w:marLeft w:val="300"/>
                  <w:marRight w:val="0"/>
                  <w:marTop w:val="75"/>
                  <w:marBottom w:val="0"/>
                  <w:divBdr>
                    <w:top w:val="none" w:sz="0" w:space="0" w:color="auto"/>
                    <w:left w:val="none" w:sz="0" w:space="0" w:color="auto"/>
                    <w:bottom w:val="none" w:sz="0" w:space="0" w:color="auto"/>
                    <w:right w:val="none" w:sz="0" w:space="0" w:color="auto"/>
                  </w:divBdr>
                </w:div>
                <w:div w:id="1388381820">
                  <w:marLeft w:val="300"/>
                  <w:marRight w:val="0"/>
                  <w:marTop w:val="75"/>
                  <w:marBottom w:val="0"/>
                  <w:divBdr>
                    <w:top w:val="none" w:sz="0" w:space="0" w:color="auto"/>
                    <w:left w:val="none" w:sz="0" w:space="0" w:color="auto"/>
                    <w:bottom w:val="none" w:sz="0" w:space="0" w:color="auto"/>
                    <w:right w:val="none" w:sz="0" w:space="0" w:color="auto"/>
                  </w:divBdr>
                  <w:divsChild>
                    <w:div w:id="657416501">
                      <w:marLeft w:val="750"/>
                      <w:marRight w:val="0"/>
                      <w:marTop w:val="0"/>
                      <w:marBottom w:val="0"/>
                      <w:divBdr>
                        <w:top w:val="none" w:sz="0" w:space="0" w:color="auto"/>
                        <w:left w:val="none" w:sz="0" w:space="0" w:color="auto"/>
                        <w:bottom w:val="none" w:sz="0" w:space="0" w:color="auto"/>
                        <w:right w:val="none" w:sz="0" w:space="0" w:color="auto"/>
                      </w:divBdr>
                    </w:div>
                  </w:divsChild>
                </w:div>
                <w:div w:id="1597594775">
                  <w:marLeft w:val="300"/>
                  <w:marRight w:val="0"/>
                  <w:marTop w:val="75"/>
                  <w:marBottom w:val="0"/>
                  <w:divBdr>
                    <w:top w:val="none" w:sz="0" w:space="0" w:color="auto"/>
                    <w:left w:val="none" w:sz="0" w:space="0" w:color="auto"/>
                    <w:bottom w:val="none" w:sz="0" w:space="0" w:color="auto"/>
                    <w:right w:val="none" w:sz="0" w:space="0" w:color="auto"/>
                  </w:divBdr>
                  <w:divsChild>
                    <w:div w:id="1116172881">
                      <w:marLeft w:val="750"/>
                      <w:marRight w:val="0"/>
                      <w:marTop w:val="0"/>
                      <w:marBottom w:val="0"/>
                      <w:divBdr>
                        <w:top w:val="none" w:sz="0" w:space="0" w:color="auto"/>
                        <w:left w:val="none" w:sz="0" w:space="0" w:color="auto"/>
                        <w:bottom w:val="none" w:sz="0" w:space="0" w:color="auto"/>
                        <w:right w:val="none" w:sz="0" w:space="0" w:color="auto"/>
                      </w:divBdr>
                    </w:div>
                    <w:div w:id="774399026">
                      <w:marLeft w:val="750"/>
                      <w:marRight w:val="0"/>
                      <w:marTop w:val="0"/>
                      <w:marBottom w:val="0"/>
                      <w:divBdr>
                        <w:top w:val="none" w:sz="0" w:space="0" w:color="auto"/>
                        <w:left w:val="none" w:sz="0" w:space="0" w:color="auto"/>
                        <w:bottom w:val="none" w:sz="0" w:space="0" w:color="auto"/>
                        <w:right w:val="none" w:sz="0" w:space="0" w:color="auto"/>
                      </w:divBdr>
                    </w:div>
                    <w:div w:id="1728409265">
                      <w:marLeft w:val="750"/>
                      <w:marRight w:val="0"/>
                      <w:marTop w:val="0"/>
                      <w:marBottom w:val="0"/>
                      <w:divBdr>
                        <w:top w:val="none" w:sz="0" w:space="0" w:color="auto"/>
                        <w:left w:val="none" w:sz="0" w:space="0" w:color="auto"/>
                        <w:bottom w:val="none" w:sz="0" w:space="0" w:color="auto"/>
                        <w:right w:val="none" w:sz="0" w:space="0" w:color="auto"/>
                      </w:divBdr>
                    </w:div>
                    <w:div w:id="443043063">
                      <w:marLeft w:val="750"/>
                      <w:marRight w:val="0"/>
                      <w:marTop w:val="0"/>
                      <w:marBottom w:val="0"/>
                      <w:divBdr>
                        <w:top w:val="none" w:sz="0" w:space="0" w:color="auto"/>
                        <w:left w:val="none" w:sz="0" w:space="0" w:color="auto"/>
                        <w:bottom w:val="none" w:sz="0" w:space="0" w:color="auto"/>
                        <w:right w:val="none" w:sz="0" w:space="0" w:color="auto"/>
                      </w:divBdr>
                    </w:div>
                    <w:div w:id="738097171">
                      <w:marLeft w:val="750"/>
                      <w:marRight w:val="0"/>
                      <w:marTop w:val="0"/>
                      <w:marBottom w:val="0"/>
                      <w:divBdr>
                        <w:top w:val="none" w:sz="0" w:space="0" w:color="auto"/>
                        <w:left w:val="none" w:sz="0" w:space="0" w:color="auto"/>
                        <w:bottom w:val="none" w:sz="0" w:space="0" w:color="auto"/>
                        <w:right w:val="none" w:sz="0" w:space="0" w:color="auto"/>
                      </w:divBdr>
                    </w:div>
                    <w:div w:id="392195018">
                      <w:marLeft w:val="750"/>
                      <w:marRight w:val="0"/>
                      <w:marTop w:val="0"/>
                      <w:marBottom w:val="0"/>
                      <w:divBdr>
                        <w:top w:val="none" w:sz="0" w:space="0" w:color="auto"/>
                        <w:left w:val="none" w:sz="0" w:space="0" w:color="auto"/>
                        <w:bottom w:val="none" w:sz="0" w:space="0" w:color="auto"/>
                        <w:right w:val="none" w:sz="0" w:space="0" w:color="auto"/>
                      </w:divBdr>
                    </w:div>
                  </w:divsChild>
                </w:div>
                <w:div w:id="242417899">
                  <w:marLeft w:val="300"/>
                  <w:marRight w:val="0"/>
                  <w:marTop w:val="75"/>
                  <w:marBottom w:val="0"/>
                  <w:divBdr>
                    <w:top w:val="none" w:sz="0" w:space="0" w:color="auto"/>
                    <w:left w:val="none" w:sz="0" w:space="0" w:color="auto"/>
                    <w:bottom w:val="none" w:sz="0" w:space="0" w:color="auto"/>
                    <w:right w:val="none" w:sz="0" w:space="0" w:color="auto"/>
                  </w:divBdr>
                  <w:divsChild>
                    <w:div w:id="512912803">
                      <w:marLeft w:val="750"/>
                      <w:marRight w:val="0"/>
                      <w:marTop w:val="0"/>
                      <w:marBottom w:val="0"/>
                      <w:divBdr>
                        <w:top w:val="none" w:sz="0" w:space="0" w:color="auto"/>
                        <w:left w:val="none" w:sz="0" w:space="0" w:color="auto"/>
                        <w:bottom w:val="none" w:sz="0" w:space="0" w:color="auto"/>
                        <w:right w:val="none" w:sz="0" w:space="0" w:color="auto"/>
                      </w:divBdr>
                    </w:div>
                    <w:div w:id="781462958">
                      <w:marLeft w:val="750"/>
                      <w:marRight w:val="0"/>
                      <w:marTop w:val="0"/>
                      <w:marBottom w:val="0"/>
                      <w:divBdr>
                        <w:top w:val="none" w:sz="0" w:space="0" w:color="auto"/>
                        <w:left w:val="none" w:sz="0" w:space="0" w:color="auto"/>
                        <w:bottom w:val="none" w:sz="0" w:space="0" w:color="auto"/>
                        <w:right w:val="none" w:sz="0" w:space="0" w:color="auto"/>
                      </w:divBdr>
                    </w:div>
                  </w:divsChild>
                </w:div>
                <w:div w:id="1596397664">
                  <w:marLeft w:val="300"/>
                  <w:marRight w:val="0"/>
                  <w:marTop w:val="75"/>
                  <w:marBottom w:val="0"/>
                  <w:divBdr>
                    <w:top w:val="none" w:sz="0" w:space="0" w:color="auto"/>
                    <w:left w:val="none" w:sz="0" w:space="0" w:color="auto"/>
                    <w:bottom w:val="none" w:sz="0" w:space="0" w:color="auto"/>
                    <w:right w:val="none" w:sz="0" w:space="0" w:color="auto"/>
                  </w:divBdr>
                  <w:divsChild>
                    <w:div w:id="1062682217">
                      <w:marLeft w:val="750"/>
                      <w:marRight w:val="0"/>
                      <w:marTop w:val="0"/>
                      <w:marBottom w:val="0"/>
                      <w:divBdr>
                        <w:top w:val="none" w:sz="0" w:space="0" w:color="auto"/>
                        <w:left w:val="none" w:sz="0" w:space="0" w:color="auto"/>
                        <w:bottom w:val="none" w:sz="0" w:space="0" w:color="auto"/>
                        <w:right w:val="none" w:sz="0" w:space="0" w:color="auto"/>
                      </w:divBdr>
                    </w:div>
                    <w:div w:id="1570992719">
                      <w:marLeft w:val="750"/>
                      <w:marRight w:val="0"/>
                      <w:marTop w:val="0"/>
                      <w:marBottom w:val="0"/>
                      <w:divBdr>
                        <w:top w:val="none" w:sz="0" w:space="0" w:color="auto"/>
                        <w:left w:val="none" w:sz="0" w:space="0" w:color="auto"/>
                        <w:bottom w:val="none" w:sz="0" w:space="0" w:color="auto"/>
                        <w:right w:val="none" w:sz="0" w:space="0" w:color="auto"/>
                      </w:divBdr>
                    </w:div>
                  </w:divsChild>
                </w:div>
                <w:div w:id="573007393">
                  <w:marLeft w:val="300"/>
                  <w:marRight w:val="0"/>
                  <w:marTop w:val="75"/>
                  <w:marBottom w:val="0"/>
                  <w:divBdr>
                    <w:top w:val="none" w:sz="0" w:space="0" w:color="auto"/>
                    <w:left w:val="none" w:sz="0" w:space="0" w:color="auto"/>
                    <w:bottom w:val="none" w:sz="0" w:space="0" w:color="auto"/>
                    <w:right w:val="none" w:sz="0" w:space="0" w:color="auto"/>
                  </w:divBdr>
                </w:div>
              </w:divsChild>
            </w:div>
            <w:div w:id="1091465928">
              <w:marLeft w:val="0"/>
              <w:marRight w:val="0"/>
              <w:marTop w:val="150"/>
              <w:marBottom w:val="150"/>
              <w:divBdr>
                <w:top w:val="none" w:sz="0" w:space="0" w:color="auto"/>
                <w:left w:val="none" w:sz="0" w:space="0" w:color="auto"/>
                <w:bottom w:val="none" w:sz="0" w:space="0" w:color="auto"/>
                <w:right w:val="none" w:sz="0" w:space="0" w:color="auto"/>
              </w:divBdr>
              <w:divsChild>
                <w:div w:id="367220489">
                  <w:marLeft w:val="300"/>
                  <w:marRight w:val="0"/>
                  <w:marTop w:val="75"/>
                  <w:marBottom w:val="0"/>
                  <w:divBdr>
                    <w:top w:val="none" w:sz="0" w:space="0" w:color="auto"/>
                    <w:left w:val="none" w:sz="0" w:space="0" w:color="auto"/>
                    <w:bottom w:val="none" w:sz="0" w:space="0" w:color="auto"/>
                    <w:right w:val="none" w:sz="0" w:space="0" w:color="auto"/>
                  </w:divBdr>
                  <w:divsChild>
                    <w:div w:id="265426112">
                      <w:marLeft w:val="750"/>
                      <w:marRight w:val="0"/>
                      <w:marTop w:val="0"/>
                      <w:marBottom w:val="0"/>
                      <w:divBdr>
                        <w:top w:val="none" w:sz="0" w:space="0" w:color="auto"/>
                        <w:left w:val="none" w:sz="0" w:space="0" w:color="auto"/>
                        <w:bottom w:val="none" w:sz="0" w:space="0" w:color="auto"/>
                        <w:right w:val="none" w:sz="0" w:space="0" w:color="auto"/>
                      </w:divBdr>
                    </w:div>
                  </w:divsChild>
                </w:div>
                <w:div w:id="423041933">
                  <w:marLeft w:val="300"/>
                  <w:marRight w:val="0"/>
                  <w:marTop w:val="75"/>
                  <w:marBottom w:val="0"/>
                  <w:divBdr>
                    <w:top w:val="none" w:sz="0" w:space="0" w:color="auto"/>
                    <w:left w:val="none" w:sz="0" w:space="0" w:color="auto"/>
                    <w:bottom w:val="none" w:sz="0" w:space="0" w:color="auto"/>
                    <w:right w:val="none" w:sz="0" w:space="0" w:color="auto"/>
                  </w:divBdr>
                  <w:divsChild>
                    <w:div w:id="626931119">
                      <w:marLeft w:val="750"/>
                      <w:marRight w:val="0"/>
                      <w:marTop w:val="0"/>
                      <w:marBottom w:val="0"/>
                      <w:divBdr>
                        <w:top w:val="none" w:sz="0" w:space="0" w:color="auto"/>
                        <w:left w:val="none" w:sz="0" w:space="0" w:color="auto"/>
                        <w:bottom w:val="none" w:sz="0" w:space="0" w:color="auto"/>
                        <w:right w:val="none" w:sz="0" w:space="0" w:color="auto"/>
                      </w:divBdr>
                    </w:div>
                  </w:divsChild>
                </w:div>
                <w:div w:id="189296951">
                  <w:marLeft w:val="300"/>
                  <w:marRight w:val="0"/>
                  <w:marTop w:val="75"/>
                  <w:marBottom w:val="0"/>
                  <w:divBdr>
                    <w:top w:val="none" w:sz="0" w:space="0" w:color="auto"/>
                    <w:left w:val="none" w:sz="0" w:space="0" w:color="auto"/>
                    <w:bottom w:val="none" w:sz="0" w:space="0" w:color="auto"/>
                    <w:right w:val="none" w:sz="0" w:space="0" w:color="auto"/>
                  </w:divBdr>
                </w:div>
                <w:div w:id="1484081275">
                  <w:marLeft w:val="300"/>
                  <w:marRight w:val="0"/>
                  <w:marTop w:val="75"/>
                  <w:marBottom w:val="0"/>
                  <w:divBdr>
                    <w:top w:val="none" w:sz="0" w:space="0" w:color="auto"/>
                    <w:left w:val="none" w:sz="0" w:space="0" w:color="auto"/>
                    <w:bottom w:val="none" w:sz="0" w:space="0" w:color="auto"/>
                    <w:right w:val="none" w:sz="0" w:space="0" w:color="auto"/>
                  </w:divBdr>
                  <w:divsChild>
                    <w:div w:id="1679967763">
                      <w:marLeft w:val="750"/>
                      <w:marRight w:val="0"/>
                      <w:marTop w:val="0"/>
                      <w:marBottom w:val="0"/>
                      <w:divBdr>
                        <w:top w:val="none" w:sz="0" w:space="0" w:color="auto"/>
                        <w:left w:val="none" w:sz="0" w:space="0" w:color="auto"/>
                        <w:bottom w:val="none" w:sz="0" w:space="0" w:color="auto"/>
                        <w:right w:val="none" w:sz="0" w:space="0" w:color="auto"/>
                      </w:divBdr>
                    </w:div>
                  </w:divsChild>
                </w:div>
                <w:div w:id="1258637039">
                  <w:marLeft w:val="300"/>
                  <w:marRight w:val="0"/>
                  <w:marTop w:val="75"/>
                  <w:marBottom w:val="0"/>
                  <w:divBdr>
                    <w:top w:val="none" w:sz="0" w:space="0" w:color="auto"/>
                    <w:left w:val="none" w:sz="0" w:space="0" w:color="auto"/>
                    <w:bottom w:val="none" w:sz="0" w:space="0" w:color="auto"/>
                    <w:right w:val="none" w:sz="0" w:space="0" w:color="auto"/>
                  </w:divBdr>
                  <w:divsChild>
                    <w:div w:id="905989167">
                      <w:marLeft w:val="750"/>
                      <w:marRight w:val="0"/>
                      <w:marTop w:val="0"/>
                      <w:marBottom w:val="0"/>
                      <w:divBdr>
                        <w:top w:val="none" w:sz="0" w:space="0" w:color="auto"/>
                        <w:left w:val="none" w:sz="0" w:space="0" w:color="auto"/>
                        <w:bottom w:val="none" w:sz="0" w:space="0" w:color="auto"/>
                        <w:right w:val="none" w:sz="0" w:space="0" w:color="auto"/>
                      </w:divBdr>
                    </w:div>
                    <w:div w:id="1328250132">
                      <w:marLeft w:val="750"/>
                      <w:marRight w:val="0"/>
                      <w:marTop w:val="0"/>
                      <w:marBottom w:val="0"/>
                      <w:divBdr>
                        <w:top w:val="none" w:sz="0" w:space="0" w:color="auto"/>
                        <w:left w:val="none" w:sz="0" w:space="0" w:color="auto"/>
                        <w:bottom w:val="none" w:sz="0" w:space="0" w:color="auto"/>
                        <w:right w:val="none" w:sz="0" w:space="0" w:color="auto"/>
                      </w:divBdr>
                    </w:div>
                    <w:div w:id="619843060">
                      <w:marLeft w:val="750"/>
                      <w:marRight w:val="0"/>
                      <w:marTop w:val="0"/>
                      <w:marBottom w:val="0"/>
                      <w:divBdr>
                        <w:top w:val="none" w:sz="0" w:space="0" w:color="auto"/>
                        <w:left w:val="none" w:sz="0" w:space="0" w:color="auto"/>
                        <w:bottom w:val="none" w:sz="0" w:space="0" w:color="auto"/>
                        <w:right w:val="none" w:sz="0" w:space="0" w:color="auto"/>
                      </w:divBdr>
                    </w:div>
                    <w:div w:id="1161581839">
                      <w:marLeft w:val="750"/>
                      <w:marRight w:val="0"/>
                      <w:marTop w:val="0"/>
                      <w:marBottom w:val="0"/>
                      <w:divBdr>
                        <w:top w:val="none" w:sz="0" w:space="0" w:color="auto"/>
                        <w:left w:val="none" w:sz="0" w:space="0" w:color="auto"/>
                        <w:bottom w:val="none" w:sz="0" w:space="0" w:color="auto"/>
                        <w:right w:val="none" w:sz="0" w:space="0" w:color="auto"/>
                      </w:divBdr>
                    </w:div>
                    <w:div w:id="827092150">
                      <w:marLeft w:val="750"/>
                      <w:marRight w:val="0"/>
                      <w:marTop w:val="0"/>
                      <w:marBottom w:val="0"/>
                      <w:divBdr>
                        <w:top w:val="none" w:sz="0" w:space="0" w:color="auto"/>
                        <w:left w:val="none" w:sz="0" w:space="0" w:color="auto"/>
                        <w:bottom w:val="none" w:sz="0" w:space="0" w:color="auto"/>
                        <w:right w:val="none" w:sz="0" w:space="0" w:color="auto"/>
                      </w:divBdr>
                    </w:div>
                    <w:div w:id="1004553483">
                      <w:marLeft w:val="750"/>
                      <w:marRight w:val="0"/>
                      <w:marTop w:val="0"/>
                      <w:marBottom w:val="0"/>
                      <w:divBdr>
                        <w:top w:val="none" w:sz="0" w:space="0" w:color="auto"/>
                        <w:left w:val="none" w:sz="0" w:space="0" w:color="auto"/>
                        <w:bottom w:val="none" w:sz="0" w:space="0" w:color="auto"/>
                        <w:right w:val="none" w:sz="0" w:space="0" w:color="auto"/>
                      </w:divBdr>
                    </w:div>
                  </w:divsChild>
                </w:div>
                <w:div w:id="1646008249">
                  <w:marLeft w:val="300"/>
                  <w:marRight w:val="0"/>
                  <w:marTop w:val="75"/>
                  <w:marBottom w:val="0"/>
                  <w:divBdr>
                    <w:top w:val="none" w:sz="0" w:space="0" w:color="auto"/>
                    <w:left w:val="none" w:sz="0" w:space="0" w:color="auto"/>
                    <w:bottom w:val="none" w:sz="0" w:space="0" w:color="auto"/>
                    <w:right w:val="none" w:sz="0" w:space="0" w:color="auto"/>
                  </w:divBdr>
                  <w:divsChild>
                    <w:div w:id="1685355156">
                      <w:marLeft w:val="750"/>
                      <w:marRight w:val="0"/>
                      <w:marTop w:val="0"/>
                      <w:marBottom w:val="0"/>
                      <w:divBdr>
                        <w:top w:val="none" w:sz="0" w:space="0" w:color="auto"/>
                        <w:left w:val="none" w:sz="0" w:space="0" w:color="auto"/>
                        <w:bottom w:val="none" w:sz="0" w:space="0" w:color="auto"/>
                        <w:right w:val="none" w:sz="0" w:space="0" w:color="auto"/>
                      </w:divBdr>
                    </w:div>
                    <w:div w:id="533887858">
                      <w:marLeft w:val="750"/>
                      <w:marRight w:val="0"/>
                      <w:marTop w:val="0"/>
                      <w:marBottom w:val="0"/>
                      <w:divBdr>
                        <w:top w:val="none" w:sz="0" w:space="0" w:color="auto"/>
                        <w:left w:val="none" w:sz="0" w:space="0" w:color="auto"/>
                        <w:bottom w:val="none" w:sz="0" w:space="0" w:color="auto"/>
                        <w:right w:val="none" w:sz="0" w:space="0" w:color="auto"/>
                      </w:divBdr>
                    </w:div>
                  </w:divsChild>
                </w:div>
                <w:div w:id="828255747">
                  <w:marLeft w:val="300"/>
                  <w:marRight w:val="0"/>
                  <w:marTop w:val="75"/>
                  <w:marBottom w:val="0"/>
                  <w:divBdr>
                    <w:top w:val="none" w:sz="0" w:space="0" w:color="auto"/>
                    <w:left w:val="none" w:sz="0" w:space="0" w:color="auto"/>
                    <w:bottom w:val="none" w:sz="0" w:space="0" w:color="auto"/>
                    <w:right w:val="none" w:sz="0" w:space="0" w:color="auto"/>
                  </w:divBdr>
                  <w:divsChild>
                    <w:div w:id="508105935">
                      <w:marLeft w:val="750"/>
                      <w:marRight w:val="0"/>
                      <w:marTop w:val="0"/>
                      <w:marBottom w:val="0"/>
                      <w:divBdr>
                        <w:top w:val="none" w:sz="0" w:space="0" w:color="auto"/>
                        <w:left w:val="none" w:sz="0" w:space="0" w:color="auto"/>
                        <w:bottom w:val="none" w:sz="0" w:space="0" w:color="auto"/>
                        <w:right w:val="none" w:sz="0" w:space="0" w:color="auto"/>
                      </w:divBdr>
                    </w:div>
                    <w:div w:id="1425806906">
                      <w:marLeft w:val="750"/>
                      <w:marRight w:val="0"/>
                      <w:marTop w:val="0"/>
                      <w:marBottom w:val="0"/>
                      <w:divBdr>
                        <w:top w:val="none" w:sz="0" w:space="0" w:color="auto"/>
                        <w:left w:val="none" w:sz="0" w:space="0" w:color="auto"/>
                        <w:bottom w:val="none" w:sz="0" w:space="0" w:color="auto"/>
                        <w:right w:val="none" w:sz="0" w:space="0" w:color="auto"/>
                      </w:divBdr>
                    </w:div>
                  </w:divsChild>
                </w:div>
                <w:div w:id="962419033">
                  <w:marLeft w:val="300"/>
                  <w:marRight w:val="0"/>
                  <w:marTop w:val="75"/>
                  <w:marBottom w:val="0"/>
                  <w:divBdr>
                    <w:top w:val="none" w:sz="0" w:space="0" w:color="auto"/>
                    <w:left w:val="none" w:sz="0" w:space="0" w:color="auto"/>
                    <w:bottom w:val="none" w:sz="0" w:space="0" w:color="auto"/>
                    <w:right w:val="none" w:sz="0" w:space="0" w:color="auto"/>
                  </w:divBdr>
                </w:div>
              </w:divsChild>
            </w:div>
            <w:div w:id="809174355">
              <w:marLeft w:val="0"/>
              <w:marRight w:val="0"/>
              <w:marTop w:val="150"/>
              <w:marBottom w:val="150"/>
              <w:divBdr>
                <w:top w:val="none" w:sz="0" w:space="0" w:color="auto"/>
                <w:left w:val="none" w:sz="0" w:space="0" w:color="auto"/>
                <w:bottom w:val="none" w:sz="0" w:space="0" w:color="auto"/>
                <w:right w:val="none" w:sz="0" w:space="0" w:color="auto"/>
              </w:divBdr>
              <w:divsChild>
                <w:div w:id="961573963">
                  <w:marLeft w:val="300"/>
                  <w:marRight w:val="0"/>
                  <w:marTop w:val="75"/>
                  <w:marBottom w:val="0"/>
                  <w:divBdr>
                    <w:top w:val="none" w:sz="0" w:space="0" w:color="auto"/>
                    <w:left w:val="none" w:sz="0" w:space="0" w:color="auto"/>
                    <w:bottom w:val="none" w:sz="0" w:space="0" w:color="auto"/>
                    <w:right w:val="none" w:sz="0" w:space="0" w:color="auto"/>
                  </w:divBdr>
                  <w:divsChild>
                    <w:div w:id="271523273">
                      <w:marLeft w:val="750"/>
                      <w:marRight w:val="0"/>
                      <w:marTop w:val="0"/>
                      <w:marBottom w:val="0"/>
                      <w:divBdr>
                        <w:top w:val="none" w:sz="0" w:space="0" w:color="auto"/>
                        <w:left w:val="none" w:sz="0" w:space="0" w:color="auto"/>
                        <w:bottom w:val="none" w:sz="0" w:space="0" w:color="auto"/>
                        <w:right w:val="none" w:sz="0" w:space="0" w:color="auto"/>
                      </w:divBdr>
                    </w:div>
                  </w:divsChild>
                </w:div>
                <w:div w:id="2058776709">
                  <w:marLeft w:val="300"/>
                  <w:marRight w:val="0"/>
                  <w:marTop w:val="75"/>
                  <w:marBottom w:val="0"/>
                  <w:divBdr>
                    <w:top w:val="none" w:sz="0" w:space="0" w:color="auto"/>
                    <w:left w:val="none" w:sz="0" w:space="0" w:color="auto"/>
                    <w:bottom w:val="none" w:sz="0" w:space="0" w:color="auto"/>
                    <w:right w:val="none" w:sz="0" w:space="0" w:color="auto"/>
                  </w:divBdr>
                  <w:divsChild>
                    <w:div w:id="2092657344">
                      <w:marLeft w:val="750"/>
                      <w:marRight w:val="0"/>
                      <w:marTop w:val="0"/>
                      <w:marBottom w:val="0"/>
                      <w:divBdr>
                        <w:top w:val="none" w:sz="0" w:space="0" w:color="auto"/>
                        <w:left w:val="none" w:sz="0" w:space="0" w:color="auto"/>
                        <w:bottom w:val="none" w:sz="0" w:space="0" w:color="auto"/>
                        <w:right w:val="none" w:sz="0" w:space="0" w:color="auto"/>
                      </w:divBdr>
                    </w:div>
                  </w:divsChild>
                </w:div>
                <w:div w:id="985160336">
                  <w:marLeft w:val="300"/>
                  <w:marRight w:val="0"/>
                  <w:marTop w:val="75"/>
                  <w:marBottom w:val="0"/>
                  <w:divBdr>
                    <w:top w:val="none" w:sz="0" w:space="0" w:color="auto"/>
                    <w:left w:val="none" w:sz="0" w:space="0" w:color="auto"/>
                    <w:bottom w:val="none" w:sz="0" w:space="0" w:color="auto"/>
                    <w:right w:val="none" w:sz="0" w:space="0" w:color="auto"/>
                  </w:divBdr>
                </w:div>
                <w:div w:id="2065058914">
                  <w:marLeft w:val="300"/>
                  <w:marRight w:val="0"/>
                  <w:marTop w:val="75"/>
                  <w:marBottom w:val="0"/>
                  <w:divBdr>
                    <w:top w:val="none" w:sz="0" w:space="0" w:color="auto"/>
                    <w:left w:val="none" w:sz="0" w:space="0" w:color="auto"/>
                    <w:bottom w:val="none" w:sz="0" w:space="0" w:color="auto"/>
                    <w:right w:val="none" w:sz="0" w:space="0" w:color="auto"/>
                  </w:divBdr>
                  <w:divsChild>
                    <w:div w:id="1452624154">
                      <w:marLeft w:val="750"/>
                      <w:marRight w:val="0"/>
                      <w:marTop w:val="0"/>
                      <w:marBottom w:val="0"/>
                      <w:divBdr>
                        <w:top w:val="none" w:sz="0" w:space="0" w:color="auto"/>
                        <w:left w:val="none" w:sz="0" w:space="0" w:color="auto"/>
                        <w:bottom w:val="none" w:sz="0" w:space="0" w:color="auto"/>
                        <w:right w:val="none" w:sz="0" w:space="0" w:color="auto"/>
                      </w:divBdr>
                    </w:div>
                  </w:divsChild>
                </w:div>
                <w:div w:id="292903852">
                  <w:marLeft w:val="300"/>
                  <w:marRight w:val="0"/>
                  <w:marTop w:val="75"/>
                  <w:marBottom w:val="0"/>
                  <w:divBdr>
                    <w:top w:val="none" w:sz="0" w:space="0" w:color="auto"/>
                    <w:left w:val="none" w:sz="0" w:space="0" w:color="auto"/>
                    <w:bottom w:val="none" w:sz="0" w:space="0" w:color="auto"/>
                    <w:right w:val="none" w:sz="0" w:space="0" w:color="auto"/>
                  </w:divBdr>
                  <w:divsChild>
                    <w:div w:id="1928493183">
                      <w:marLeft w:val="750"/>
                      <w:marRight w:val="0"/>
                      <w:marTop w:val="0"/>
                      <w:marBottom w:val="0"/>
                      <w:divBdr>
                        <w:top w:val="none" w:sz="0" w:space="0" w:color="auto"/>
                        <w:left w:val="none" w:sz="0" w:space="0" w:color="auto"/>
                        <w:bottom w:val="none" w:sz="0" w:space="0" w:color="auto"/>
                        <w:right w:val="none" w:sz="0" w:space="0" w:color="auto"/>
                      </w:divBdr>
                    </w:div>
                    <w:div w:id="1486625337">
                      <w:marLeft w:val="750"/>
                      <w:marRight w:val="0"/>
                      <w:marTop w:val="0"/>
                      <w:marBottom w:val="0"/>
                      <w:divBdr>
                        <w:top w:val="none" w:sz="0" w:space="0" w:color="auto"/>
                        <w:left w:val="none" w:sz="0" w:space="0" w:color="auto"/>
                        <w:bottom w:val="none" w:sz="0" w:space="0" w:color="auto"/>
                        <w:right w:val="none" w:sz="0" w:space="0" w:color="auto"/>
                      </w:divBdr>
                    </w:div>
                    <w:div w:id="517161383">
                      <w:marLeft w:val="750"/>
                      <w:marRight w:val="0"/>
                      <w:marTop w:val="0"/>
                      <w:marBottom w:val="0"/>
                      <w:divBdr>
                        <w:top w:val="none" w:sz="0" w:space="0" w:color="auto"/>
                        <w:left w:val="none" w:sz="0" w:space="0" w:color="auto"/>
                        <w:bottom w:val="none" w:sz="0" w:space="0" w:color="auto"/>
                        <w:right w:val="none" w:sz="0" w:space="0" w:color="auto"/>
                      </w:divBdr>
                    </w:div>
                    <w:div w:id="1299917801">
                      <w:marLeft w:val="750"/>
                      <w:marRight w:val="0"/>
                      <w:marTop w:val="0"/>
                      <w:marBottom w:val="0"/>
                      <w:divBdr>
                        <w:top w:val="none" w:sz="0" w:space="0" w:color="auto"/>
                        <w:left w:val="none" w:sz="0" w:space="0" w:color="auto"/>
                        <w:bottom w:val="none" w:sz="0" w:space="0" w:color="auto"/>
                        <w:right w:val="none" w:sz="0" w:space="0" w:color="auto"/>
                      </w:divBdr>
                    </w:div>
                    <w:div w:id="357589724">
                      <w:marLeft w:val="750"/>
                      <w:marRight w:val="0"/>
                      <w:marTop w:val="0"/>
                      <w:marBottom w:val="0"/>
                      <w:divBdr>
                        <w:top w:val="none" w:sz="0" w:space="0" w:color="auto"/>
                        <w:left w:val="none" w:sz="0" w:space="0" w:color="auto"/>
                        <w:bottom w:val="none" w:sz="0" w:space="0" w:color="auto"/>
                        <w:right w:val="none" w:sz="0" w:space="0" w:color="auto"/>
                      </w:divBdr>
                    </w:div>
                    <w:div w:id="644622689">
                      <w:marLeft w:val="750"/>
                      <w:marRight w:val="0"/>
                      <w:marTop w:val="0"/>
                      <w:marBottom w:val="0"/>
                      <w:divBdr>
                        <w:top w:val="none" w:sz="0" w:space="0" w:color="auto"/>
                        <w:left w:val="none" w:sz="0" w:space="0" w:color="auto"/>
                        <w:bottom w:val="none" w:sz="0" w:space="0" w:color="auto"/>
                        <w:right w:val="none" w:sz="0" w:space="0" w:color="auto"/>
                      </w:divBdr>
                    </w:div>
                  </w:divsChild>
                </w:div>
                <w:div w:id="1624580417">
                  <w:marLeft w:val="300"/>
                  <w:marRight w:val="0"/>
                  <w:marTop w:val="75"/>
                  <w:marBottom w:val="0"/>
                  <w:divBdr>
                    <w:top w:val="none" w:sz="0" w:space="0" w:color="auto"/>
                    <w:left w:val="none" w:sz="0" w:space="0" w:color="auto"/>
                    <w:bottom w:val="none" w:sz="0" w:space="0" w:color="auto"/>
                    <w:right w:val="none" w:sz="0" w:space="0" w:color="auto"/>
                  </w:divBdr>
                  <w:divsChild>
                    <w:div w:id="179055119">
                      <w:marLeft w:val="750"/>
                      <w:marRight w:val="0"/>
                      <w:marTop w:val="0"/>
                      <w:marBottom w:val="0"/>
                      <w:divBdr>
                        <w:top w:val="none" w:sz="0" w:space="0" w:color="auto"/>
                        <w:left w:val="none" w:sz="0" w:space="0" w:color="auto"/>
                        <w:bottom w:val="none" w:sz="0" w:space="0" w:color="auto"/>
                        <w:right w:val="none" w:sz="0" w:space="0" w:color="auto"/>
                      </w:divBdr>
                    </w:div>
                    <w:div w:id="233592897">
                      <w:marLeft w:val="750"/>
                      <w:marRight w:val="0"/>
                      <w:marTop w:val="0"/>
                      <w:marBottom w:val="0"/>
                      <w:divBdr>
                        <w:top w:val="none" w:sz="0" w:space="0" w:color="auto"/>
                        <w:left w:val="none" w:sz="0" w:space="0" w:color="auto"/>
                        <w:bottom w:val="none" w:sz="0" w:space="0" w:color="auto"/>
                        <w:right w:val="none" w:sz="0" w:space="0" w:color="auto"/>
                      </w:divBdr>
                    </w:div>
                  </w:divsChild>
                </w:div>
                <w:div w:id="934947098">
                  <w:marLeft w:val="300"/>
                  <w:marRight w:val="0"/>
                  <w:marTop w:val="75"/>
                  <w:marBottom w:val="0"/>
                  <w:divBdr>
                    <w:top w:val="none" w:sz="0" w:space="0" w:color="auto"/>
                    <w:left w:val="none" w:sz="0" w:space="0" w:color="auto"/>
                    <w:bottom w:val="none" w:sz="0" w:space="0" w:color="auto"/>
                    <w:right w:val="none" w:sz="0" w:space="0" w:color="auto"/>
                  </w:divBdr>
                  <w:divsChild>
                    <w:div w:id="1402868624">
                      <w:marLeft w:val="750"/>
                      <w:marRight w:val="0"/>
                      <w:marTop w:val="0"/>
                      <w:marBottom w:val="0"/>
                      <w:divBdr>
                        <w:top w:val="none" w:sz="0" w:space="0" w:color="auto"/>
                        <w:left w:val="none" w:sz="0" w:space="0" w:color="auto"/>
                        <w:bottom w:val="none" w:sz="0" w:space="0" w:color="auto"/>
                        <w:right w:val="none" w:sz="0" w:space="0" w:color="auto"/>
                      </w:divBdr>
                    </w:div>
                    <w:div w:id="397479585">
                      <w:marLeft w:val="750"/>
                      <w:marRight w:val="0"/>
                      <w:marTop w:val="0"/>
                      <w:marBottom w:val="0"/>
                      <w:divBdr>
                        <w:top w:val="none" w:sz="0" w:space="0" w:color="auto"/>
                        <w:left w:val="none" w:sz="0" w:space="0" w:color="auto"/>
                        <w:bottom w:val="none" w:sz="0" w:space="0" w:color="auto"/>
                        <w:right w:val="none" w:sz="0" w:space="0" w:color="auto"/>
                      </w:divBdr>
                    </w:div>
                  </w:divsChild>
                </w:div>
                <w:div w:id="1573274249">
                  <w:marLeft w:val="300"/>
                  <w:marRight w:val="0"/>
                  <w:marTop w:val="75"/>
                  <w:marBottom w:val="0"/>
                  <w:divBdr>
                    <w:top w:val="none" w:sz="0" w:space="0" w:color="auto"/>
                    <w:left w:val="none" w:sz="0" w:space="0" w:color="auto"/>
                    <w:bottom w:val="none" w:sz="0" w:space="0" w:color="auto"/>
                    <w:right w:val="none" w:sz="0" w:space="0" w:color="auto"/>
                  </w:divBdr>
                </w:div>
              </w:divsChild>
            </w:div>
            <w:div w:id="1186823636">
              <w:marLeft w:val="0"/>
              <w:marRight w:val="0"/>
              <w:marTop w:val="150"/>
              <w:marBottom w:val="150"/>
              <w:divBdr>
                <w:top w:val="none" w:sz="0" w:space="0" w:color="auto"/>
                <w:left w:val="none" w:sz="0" w:space="0" w:color="auto"/>
                <w:bottom w:val="none" w:sz="0" w:space="0" w:color="auto"/>
                <w:right w:val="none" w:sz="0" w:space="0" w:color="auto"/>
              </w:divBdr>
              <w:divsChild>
                <w:div w:id="1253396938">
                  <w:marLeft w:val="300"/>
                  <w:marRight w:val="0"/>
                  <w:marTop w:val="75"/>
                  <w:marBottom w:val="0"/>
                  <w:divBdr>
                    <w:top w:val="none" w:sz="0" w:space="0" w:color="auto"/>
                    <w:left w:val="none" w:sz="0" w:space="0" w:color="auto"/>
                    <w:bottom w:val="none" w:sz="0" w:space="0" w:color="auto"/>
                    <w:right w:val="none" w:sz="0" w:space="0" w:color="auto"/>
                  </w:divBdr>
                  <w:divsChild>
                    <w:div w:id="1031876510">
                      <w:marLeft w:val="750"/>
                      <w:marRight w:val="0"/>
                      <w:marTop w:val="0"/>
                      <w:marBottom w:val="0"/>
                      <w:divBdr>
                        <w:top w:val="none" w:sz="0" w:space="0" w:color="auto"/>
                        <w:left w:val="none" w:sz="0" w:space="0" w:color="auto"/>
                        <w:bottom w:val="none" w:sz="0" w:space="0" w:color="auto"/>
                        <w:right w:val="none" w:sz="0" w:space="0" w:color="auto"/>
                      </w:divBdr>
                    </w:div>
                  </w:divsChild>
                </w:div>
                <w:div w:id="654529880">
                  <w:marLeft w:val="300"/>
                  <w:marRight w:val="0"/>
                  <w:marTop w:val="75"/>
                  <w:marBottom w:val="0"/>
                  <w:divBdr>
                    <w:top w:val="none" w:sz="0" w:space="0" w:color="auto"/>
                    <w:left w:val="none" w:sz="0" w:space="0" w:color="auto"/>
                    <w:bottom w:val="none" w:sz="0" w:space="0" w:color="auto"/>
                    <w:right w:val="none" w:sz="0" w:space="0" w:color="auto"/>
                  </w:divBdr>
                  <w:divsChild>
                    <w:div w:id="1279726831">
                      <w:marLeft w:val="750"/>
                      <w:marRight w:val="0"/>
                      <w:marTop w:val="0"/>
                      <w:marBottom w:val="0"/>
                      <w:divBdr>
                        <w:top w:val="none" w:sz="0" w:space="0" w:color="auto"/>
                        <w:left w:val="none" w:sz="0" w:space="0" w:color="auto"/>
                        <w:bottom w:val="none" w:sz="0" w:space="0" w:color="auto"/>
                        <w:right w:val="none" w:sz="0" w:space="0" w:color="auto"/>
                      </w:divBdr>
                    </w:div>
                  </w:divsChild>
                </w:div>
                <w:div w:id="900872277">
                  <w:marLeft w:val="300"/>
                  <w:marRight w:val="0"/>
                  <w:marTop w:val="75"/>
                  <w:marBottom w:val="0"/>
                  <w:divBdr>
                    <w:top w:val="none" w:sz="0" w:space="0" w:color="auto"/>
                    <w:left w:val="none" w:sz="0" w:space="0" w:color="auto"/>
                    <w:bottom w:val="none" w:sz="0" w:space="0" w:color="auto"/>
                    <w:right w:val="none" w:sz="0" w:space="0" w:color="auto"/>
                  </w:divBdr>
                </w:div>
                <w:div w:id="142282385">
                  <w:marLeft w:val="300"/>
                  <w:marRight w:val="0"/>
                  <w:marTop w:val="75"/>
                  <w:marBottom w:val="0"/>
                  <w:divBdr>
                    <w:top w:val="none" w:sz="0" w:space="0" w:color="auto"/>
                    <w:left w:val="none" w:sz="0" w:space="0" w:color="auto"/>
                    <w:bottom w:val="none" w:sz="0" w:space="0" w:color="auto"/>
                    <w:right w:val="none" w:sz="0" w:space="0" w:color="auto"/>
                  </w:divBdr>
                  <w:divsChild>
                    <w:div w:id="517817756">
                      <w:marLeft w:val="750"/>
                      <w:marRight w:val="0"/>
                      <w:marTop w:val="0"/>
                      <w:marBottom w:val="0"/>
                      <w:divBdr>
                        <w:top w:val="none" w:sz="0" w:space="0" w:color="auto"/>
                        <w:left w:val="none" w:sz="0" w:space="0" w:color="auto"/>
                        <w:bottom w:val="none" w:sz="0" w:space="0" w:color="auto"/>
                        <w:right w:val="none" w:sz="0" w:space="0" w:color="auto"/>
                      </w:divBdr>
                    </w:div>
                  </w:divsChild>
                </w:div>
                <w:div w:id="1375230505">
                  <w:marLeft w:val="300"/>
                  <w:marRight w:val="0"/>
                  <w:marTop w:val="75"/>
                  <w:marBottom w:val="0"/>
                  <w:divBdr>
                    <w:top w:val="none" w:sz="0" w:space="0" w:color="auto"/>
                    <w:left w:val="none" w:sz="0" w:space="0" w:color="auto"/>
                    <w:bottom w:val="none" w:sz="0" w:space="0" w:color="auto"/>
                    <w:right w:val="none" w:sz="0" w:space="0" w:color="auto"/>
                  </w:divBdr>
                  <w:divsChild>
                    <w:div w:id="1563760207">
                      <w:marLeft w:val="750"/>
                      <w:marRight w:val="0"/>
                      <w:marTop w:val="0"/>
                      <w:marBottom w:val="0"/>
                      <w:divBdr>
                        <w:top w:val="none" w:sz="0" w:space="0" w:color="auto"/>
                        <w:left w:val="none" w:sz="0" w:space="0" w:color="auto"/>
                        <w:bottom w:val="none" w:sz="0" w:space="0" w:color="auto"/>
                        <w:right w:val="none" w:sz="0" w:space="0" w:color="auto"/>
                      </w:divBdr>
                    </w:div>
                    <w:div w:id="1770467087">
                      <w:marLeft w:val="750"/>
                      <w:marRight w:val="0"/>
                      <w:marTop w:val="0"/>
                      <w:marBottom w:val="0"/>
                      <w:divBdr>
                        <w:top w:val="none" w:sz="0" w:space="0" w:color="auto"/>
                        <w:left w:val="none" w:sz="0" w:space="0" w:color="auto"/>
                        <w:bottom w:val="none" w:sz="0" w:space="0" w:color="auto"/>
                        <w:right w:val="none" w:sz="0" w:space="0" w:color="auto"/>
                      </w:divBdr>
                    </w:div>
                    <w:div w:id="1940327430">
                      <w:marLeft w:val="750"/>
                      <w:marRight w:val="0"/>
                      <w:marTop w:val="0"/>
                      <w:marBottom w:val="0"/>
                      <w:divBdr>
                        <w:top w:val="none" w:sz="0" w:space="0" w:color="auto"/>
                        <w:left w:val="none" w:sz="0" w:space="0" w:color="auto"/>
                        <w:bottom w:val="none" w:sz="0" w:space="0" w:color="auto"/>
                        <w:right w:val="none" w:sz="0" w:space="0" w:color="auto"/>
                      </w:divBdr>
                    </w:div>
                    <w:div w:id="1375497007">
                      <w:marLeft w:val="750"/>
                      <w:marRight w:val="0"/>
                      <w:marTop w:val="0"/>
                      <w:marBottom w:val="0"/>
                      <w:divBdr>
                        <w:top w:val="none" w:sz="0" w:space="0" w:color="auto"/>
                        <w:left w:val="none" w:sz="0" w:space="0" w:color="auto"/>
                        <w:bottom w:val="none" w:sz="0" w:space="0" w:color="auto"/>
                        <w:right w:val="none" w:sz="0" w:space="0" w:color="auto"/>
                      </w:divBdr>
                    </w:div>
                    <w:div w:id="138960481">
                      <w:marLeft w:val="750"/>
                      <w:marRight w:val="0"/>
                      <w:marTop w:val="0"/>
                      <w:marBottom w:val="0"/>
                      <w:divBdr>
                        <w:top w:val="none" w:sz="0" w:space="0" w:color="auto"/>
                        <w:left w:val="none" w:sz="0" w:space="0" w:color="auto"/>
                        <w:bottom w:val="none" w:sz="0" w:space="0" w:color="auto"/>
                        <w:right w:val="none" w:sz="0" w:space="0" w:color="auto"/>
                      </w:divBdr>
                    </w:div>
                    <w:div w:id="1720200117">
                      <w:marLeft w:val="750"/>
                      <w:marRight w:val="0"/>
                      <w:marTop w:val="0"/>
                      <w:marBottom w:val="0"/>
                      <w:divBdr>
                        <w:top w:val="none" w:sz="0" w:space="0" w:color="auto"/>
                        <w:left w:val="none" w:sz="0" w:space="0" w:color="auto"/>
                        <w:bottom w:val="none" w:sz="0" w:space="0" w:color="auto"/>
                        <w:right w:val="none" w:sz="0" w:space="0" w:color="auto"/>
                      </w:divBdr>
                    </w:div>
                  </w:divsChild>
                </w:div>
                <w:div w:id="790172880">
                  <w:marLeft w:val="300"/>
                  <w:marRight w:val="0"/>
                  <w:marTop w:val="75"/>
                  <w:marBottom w:val="0"/>
                  <w:divBdr>
                    <w:top w:val="none" w:sz="0" w:space="0" w:color="auto"/>
                    <w:left w:val="none" w:sz="0" w:space="0" w:color="auto"/>
                    <w:bottom w:val="none" w:sz="0" w:space="0" w:color="auto"/>
                    <w:right w:val="none" w:sz="0" w:space="0" w:color="auto"/>
                  </w:divBdr>
                  <w:divsChild>
                    <w:div w:id="107966213">
                      <w:marLeft w:val="750"/>
                      <w:marRight w:val="0"/>
                      <w:marTop w:val="0"/>
                      <w:marBottom w:val="0"/>
                      <w:divBdr>
                        <w:top w:val="none" w:sz="0" w:space="0" w:color="auto"/>
                        <w:left w:val="none" w:sz="0" w:space="0" w:color="auto"/>
                        <w:bottom w:val="none" w:sz="0" w:space="0" w:color="auto"/>
                        <w:right w:val="none" w:sz="0" w:space="0" w:color="auto"/>
                      </w:divBdr>
                    </w:div>
                    <w:div w:id="1238249196">
                      <w:marLeft w:val="750"/>
                      <w:marRight w:val="0"/>
                      <w:marTop w:val="0"/>
                      <w:marBottom w:val="0"/>
                      <w:divBdr>
                        <w:top w:val="none" w:sz="0" w:space="0" w:color="auto"/>
                        <w:left w:val="none" w:sz="0" w:space="0" w:color="auto"/>
                        <w:bottom w:val="none" w:sz="0" w:space="0" w:color="auto"/>
                        <w:right w:val="none" w:sz="0" w:space="0" w:color="auto"/>
                      </w:divBdr>
                    </w:div>
                  </w:divsChild>
                </w:div>
                <w:div w:id="1229417091">
                  <w:marLeft w:val="300"/>
                  <w:marRight w:val="0"/>
                  <w:marTop w:val="75"/>
                  <w:marBottom w:val="0"/>
                  <w:divBdr>
                    <w:top w:val="none" w:sz="0" w:space="0" w:color="auto"/>
                    <w:left w:val="none" w:sz="0" w:space="0" w:color="auto"/>
                    <w:bottom w:val="none" w:sz="0" w:space="0" w:color="auto"/>
                    <w:right w:val="none" w:sz="0" w:space="0" w:color="auto"/>
                  </w:divBdr>
                  <w:divsChild>
                    <w:div w:id="1921988469">
                      <w:marLeft w:val="750"/>
                      <w:marRight w:val="0"/>
                      <w:marTop w:val="0"/>
                      <w:marBottom w:val="0"/>
                      <w:divBdr>
                        <w:top w:val="none" w:sz="0" w:space="0" w:color="auto"/>
                        <w:left w:val="none" w:sz="0" w:space="0" w:color="auto"/>
                        <w:bottom w:val="none" w:sz="0" w:space="0" w:color="auto"/>
                        <w:right w:val="none" w:sz="0" w:space="0" w:color="auto"/>
                      </w:divBdr>
                    </w:div>
                    <w:div w:id="246889114">
                      <w:marLeft w:val="750"/>
                      <w:marRight w:val="0"/>
                      <w:marTop w:val="0"/>
                      <w:marBottom w:val="0"/>
                      <w:divBdr>
                        <w:top w:val="none" w:sz="0" w:space="0" w:color="auto"/>
                        <w:left w:val="none" w:sz="0" w:space="0" w:color="auto"/>
                        <w:bottom w:val="none" w:sz="0" w:space="0" w:color="auto"/>
                        <w:right w:val="none" w:sz="0" w:space="0" w:color="auto"/>
                      </w:divBdr>
                    </w:div>
                  </w:divsChild>
                </w:div>
                <w:div w:id="1381056782">
                  <w:marLeft w:val="300"/>
                  <w:marRight w:val="0"/>
                  <w:marTop w:val="75"/>
                  <w:marBottom w:val="0"/>
                  <w:divBdr>
                    <w:top w:val="none" w:sz="0" w:space="0" w:color="auto"/>
                    <w:left w:val="none" w:sz="0" w:space="0" w:color="auto"/>
                    <w:bottom w:val="none" w:sz="0" w:space="0" w:color="auto"/>
                    <w:right w:val="none" w:sz="0" w:space="0" w:color="auto"/>
                  </w:divBdr>
                </w:div>
              </w:divsChild>
            </w:div>
            <w:div w:id="2101371583">
              <w:marLeft w:val="0"/>
              <w:marRight w:val="0"/>
              <w:marTop w:val="150"/>
              <w:marBottom w:val="150"/>
              <w:divBdr>
                <w:top w:val="none" w:sz="0" w:space="0" w:color="auto"/>
                <w:left w:val="none" w:sz="0" w:space="0" w:color="auto"/>
                <w:bottom w:val="none" w:sz="0" w:space="0" w:color="auto"/>
                <w:right w:val="none" w:sz="0" w:space="0" w:color="auto"/>
              </w:divBdr>
              <w:divsChild>
                <w:div w:id="1772122890">
                  <w:marLeft w:val="300"/>
                  <w:marRight w:val="0"/>
                  <w:marTop w:val="75"/>
                  <w:marBottom w:val="0"/>
                  <w:divBdr>
                    <w:top w:val="none" w:sz="0" w:space="0" w:color="auto"/>
                    <w:left w:val="none" w:sz="0" w:space="0" w:color="auto"/>
                    <w:bottom w:val="none" w:sz="0" w:space="0" w:color="auto"/>
                    <w:right w:val="none" w:sz="0" w:space="0" w:color="auto"/>
                  </w:divBdr>
                  <w:divsChild>
                    <w:div w:id="1822649428">
                      <w:marLeft w:val="750"/>
                      <w:marRight w:val="0"/>
                      <w:marTop w:val="0"/>
                      <w:marBottom w:val="0"/>
                      <w:divBdr>
                        <w:top w:val="none" w:sz="0" w:space="0" w:color="auto"/>
                        <w:left w:val="none" w:sz="0" w:space="0" w:color="auto"/>
                        <w:bottom w:val="none" w:sz="0" w:space="0" w:color="auto"/>
                        <w:right w:val="none" w:sz="0" w:space="0" w:color="auto"/>
                      </w:divBdr>
                    </w:div>
                  </w:divsChild>
                </w:div>
                <w:div w:id="408041571">
                  <w:marLeft w:val="300"/>
                  <w:marRight w:val="0"/>
                  <w:marTop w:val="75"/>
                  <w:marBottom w:val="0"/>
                  <w:divBdr>
                    <w:top w:val="none" w:sz="0" w:space="0" w:color="auto"/>
                    <w:left w:val="none" w:sz="0" w:space="0" w:color="auto"/>
                    <w:bottom w:val="none" w:sz="0" w:space="0" w:color="auto"/>
                    <w:right w:val="none" w:sz="0" w:space="0" w:color="auto"/>
                  </w:divBdr>
                  <w:divsChild>
                    <w:div w:id="2014649700">
                      <w:marLeft w:val="750"/>
                      <w:marRight w:val="0"/>
                      <w:marTop w:val="0"/>
                      <w:marBottom w:val="0"/>
                      <w:divBdr>
                        <w:top w:val="none" w:sz="0" w:space="0" w:color="auto"/>
                        <w:left w:val="none" w:sz="0" w:space="0" w:color="auto"/>
                        <w:bottom w:val="none" w:sz="0" w:space="0" w:color="auto"/>
                        <w:right w:val="none" w:sz="0" w:space="0" w:color="auto"/>
                      </w:divBdr>
                    </w:div>
                  </w:divsChild>
                </w:div>
                <w:div w:id="968778792">
                  <w:marLeft w:val="300"/>
                  <w:marRight w:val="0"/>
                  <w:marTop w:val="75"/>
                  <w:marBottom w:val="0"/>
                  <w:divBdr>
                    <w:top w:val="none" w:sz="0" w:space="0" w:color="auto"/>
                    <w:left w:val="none" w:sz="0" w:space="0" w:color="auto"/>
                    <w:bottom w:val="none" w:sz="0" w:space="0" w:color="auto"/>
                    <w:right w:val="none" w:sz="0" w:space="0" w:color="auto"/>
                  </w:divBdr>
                </w:div>
                <w:div w:id="1423796251">
                  <w:marLeft w:val="300"/>
                  <w:marRight w:val="0"/>
                  <w:marTop w:val="75"/>
                  <w:marBottom w:val="0"/>
                  <w:divBdr>
                    <w:top w:val="none" w:sz="0" w:space="0" w:color="auto"/>
                    <w:left w:val="none" w:sz="0" w:space="0" w:color="auto"/>
                    <w:bottom w:val="none" w:sz="0" w:space="0" w:color="auto"/>
                    <w:right w:val="none" w:sz="0" w:space="0" w:color="auto"/>
                  </w:divBdr>
                  <w:divsChild>
                    <w:div w:id="2022511689">
                      <w:marLeft w:val="750"/>
                      <w:marRight w:val="0"/>
                      <w:marTop w:val="0"/>
                      <w:marBottom w:val="0"/>
                      <w:divBdr>
                        <w:top w:val="none" w:sz="0" w:space="0" w:color="auto"/>
                        <w:left w:val="none" w:sz="0" w:space="0" w:color="auto"/>
                        <w:bottom w:val="none" w:sz="0" w:space="0" w:color="auto"/>
                        <w:right w:val="none" w:sz="0" w:space="0" w:color="auto"/>
                      </w:divBdr>
                    </w:div>
                  </w:divsChild>
                </w:div>
                <w:div w:id="1583879963">
                  <w:marLeft w:val="300"/>
                  <w:marRight w:val="0"/>
                  <w:marTop w:val="75"/>
                  <w:marBottom w:val="0"/>
                  <w:divBdr>
                    <w:top w:val="none" w:sz="0" w:space="0" w:color="auto"/>
                    <w:left w:val="none" w:sz="0" w:space="0" w:color="auto"/>
                    <w:bottom w:val="none" w:sz="0" w:space="0" w:color="auto"/>
                    <w:right w:val="none" w:sz="0" w:space="0" w:color="auto"/>
                  </w:divBdr>
                  <w:divsChild>
                    <w:div w:id="11683892">
                      <w:marLeft w:val="750"/>
                      <w:marRight w:val="0"/>
                      <w:marTop w:val="0"/>
                      <w:marBottom w:val="0"/>
                      <w:divBdr>
                        <w:top w:val="none" w:sz="0" w:space="0" w:color="auto"/>
                        <w:left w:val="none" w:sz="0" w:space="0" w:color="auto"/>
                        <w:bottom w:val="none" w:sz="0" w:space="0" w:color="auto"/>
                        <w:right w:val="none" w:sz="0" w:space="0" w:color="auto"/>
                      </w:divBdr>
                    </w:div>
                    <w:div w:id="199324076">
                      <w:marLeft w:val="750"/>
                      <w:marRight w:val="0"/>
                      <w:marTop w:val="0"/>
                      <w:marBottom w:val="0"/>
                      <w:divBdr>
                        <w:top w:val="none" w:sz="0" w:space="0" w:color="auto"/>
                        <w:left w:val="none" w:sz="0" w:space="0" w:color="auto"/>
                        <w:bottom w:val="none" w:sz="0" w:space="0" w:color="auto"/>
                        <w:right w:val="none" w:sz="0" w:space="0" w:color="auto"/>
                      </w:divBdr>
                    </w:div>
                    <w:div w:id="60103909">
                      <w:marLeft w:val="750"/>
                      <w:marRight w:val="0"/>
                      <w:marTop w:val="0"/>
                      <w:marBottom w:val="0"/>
                      <w:divBdr>
                        <w:top w:val="none" w:sz="0" w:space="0" w:color="auto"/>
                        <w:left w:val="none" w:sz="0" w:space="0" w:color="auto"/>
                        <w:bottom w:val="none" w:sz="0" w:space="0" w:color="auto"/>
                        <w:right w:val="none" w:sz="0" w:space="0" w:color="auto"/>
                      </w:divBdr>
                    </w:div>
                    <w:div w:id="441268202">
                      <w:marLeft w:val="750"/>
                      <w:marRight w:val="0"/>
                      <w:marTop w:val="0"/>
                      <w:marBottom w:val="0"/>
                      <w:divBdr>
                        <w:top w:val="none" w:sz="0" w:space="0" w:color="auto"/>
                        <w:left w:val="none" w:sz="0" w:space="0" w:color="auto"/>
                        <w:bottom w:val="none" w:sz="0" w:space="0" w:color="auto"/>
                        <w:right w:val="none" w:sz="0" w:space="0" w:color="auto"/>
                      </w:divBdr>
                    </w:div>
                    <w:div w:id="757293346">
                      <w:marLeft w:val="750"/>
                      <w:marRight w:val="0"/>
                      <w:marTop w:val="0"/>
                      <w:marBottom w:val="0"/>
                      <w:divBdr>
                        <w:top w:val="none" w:sz="0" w:space="0" w:color="auto"/>
                        <w:left w:val="none" w:sz="0" w:space="0" w:color="auto"/>
                        <w:bottom w:val="none" w:sz="0" w:space="0" w:color="auto"/>
                        <w:right w:val="none" w:sz="0" w:space="0" w:color="auto"/>
                      </w:divBdr>
                    </w:div>
                    <w:div w:id="2048598915">
                      <w:marLeft w:val="750"/>
                      <w:marRight w:val="0"/>
                      <w:marTop w:val="0"/>
                      <w:marBottom w:val="0"/>
                      <w:divBdr>
                        <w:top w:val="none" w:sz="0" w:space="0" w:color="auto"/>
                        <w:left w:val="none" w:sz="0" w:space="0" w:color="auto"/>
                        <w:bottom w:val="none" w:sz="0" w:space="0" w:color="auto"/>
                        <w:right w:val="none" w:sz="0" w:space="0" w:color="auto"/>
                      </w:divBdr>
                    </w:div>
                  </w:divsChild>
                </w:div>
                <w:div w:id="239025589">
                  <w:marLeft w:val="300"/>
                  <w:marRight w:val="0"/>
                  <w:marTop w:val="75"/>
                  <w:marBottom w:val="0"/>
                  <w:divBdr>
                    <w:top w:val="none" w:sz="0" w:space="0" w:color="auto"/>
                    <w:left w:val="none" w:sz="0" w:space="0" w:color="auto"/>
                    <w:bottom w:val="none" w:sz="0" w:space="0" w:color="auto"/>
                    <w:right w:val="none" w:sz="0" w:space="0" w:color="auto"/>
                  </w:divBdr>
                  <w:divsChild>
                    <w:div w:id="19401082">
                      <w:marLeft w:val="750"/>
                      <w:marRight w:val="0"/>
                      <w:marTop w:val="0"/>
                      <w:marBottom w:val="0"/>
                      <w:divBdr>
                        <w:top w:val="none" w:sz="0" w:space="0" w:color="auto"/>
                        <w:left w:val="none" w:sz="0" w:space="0" w:color="auto"/>
                        <w:bottom w:val="none" w:sz="0" w:space="0" w:color="auto"/>
                        <w:right w:val="none" w:sz="0" w:space="0" w:color="auto"/>
                      </w:divBdr>
                    </w:div>
                    <w:div w:id="639925277">
                      <w:marLeft w:val="750"/>
                      <w:marRight w:val="0"/>
                      <w:marTop w:val="0"/>
                      <w:marBottom w:val="0"/>
                      <w:divBdr>
                        <w:top w:val="none" w:sz="0" w:space="0" w:color="auto"/>
                        <w:left w:val="none" w:sz="0" w:space="0" w:color="auto"/>
                        <w:bottom w:val="none" w:sz="0" w:space="0" w:color="auto"/>
                        <w:right w:val="none" w:sz="0" w:space="0" w:color="auto"/>
                      </w:divBdr>
                    </w:div>
                  </w:divsChild>
                </w:div>
                <w:div w:id="1107851144">
                  <w:marLeft w:val="300"/>
                  <w:marRight w:val="0"/>
                  <w:marTop w:val="75"/>
                  <w:marBottom w:val="0"/>
                  <w:divBdr>
                    <w:top w:val="none" w:sz="0" w:space="0" w:color="auto"/>
                    <w:left w:val="none" w:sz="0" w:space="0" w:color="auto"/>
                    <w:bottom w:val="none" w:sz="0" w:space="0" w:color="auto"/>
                    <w:right w:val="none" w:sz="0" w:space="0" w:color="auto"/>
                  </w:divBdr>
                  <w:divsChild>
                    <w:div w:id="1523788701">
                      <w:marLeft w:val="750"/>
                      <w:marRight w:val="0"/>
                      <w:marTop w:val="0"/>
                      <w:marBottom w:val="0"/>
                      <w:divBdr>
                        <w:top w:val="none" w:sz="0" w:space="0" w:color="auto"/>
                        <w:left w:val="none" w:sz="0" w:space="0" w:color="auto"/>
                        <w:bottom w:val="none" w:sz="0" w:space="0" w:color="auto"/>
                        <w:right w:val="none" w:sz="0" w:space="0" w:color="auto"/>
                      </w:divBdr>
                    </w:div>
                    <w:div w:id="1205019495">
                      <w:marLeft w:val="750"/>
                      <w:marRight w:val="0"/>
                      <w:marTop w:val="0"/>
                      <w:marBottom w:val="0"/>
                      <w:divBdr>
                        <w:top w:val="none" w:sz="0" w:space="0" w:color="auto"/>
                        <w:left w:val="none" w:sz="0" w:space="0" w:color="auto"/>
                        <w:bottom w:val="none" w:sz="0" w:space="0" w:color="auto"/>
                        <w:right w:val="none" w:sz="0" w:space="0" w:color="auto"/>
                      </w:divBdr>
                    </w:div>
                  </w:divsChild>
                </w:div>
                <w:div w:id="1447849885">
                  <w:marLeft w:val="300"/>
                  <w:marRight w:val="0"/>
                  <w:marTop w:val="75"/>
                  <w:marBottom w:val="0"/>
                  <w:divBdr>
                    <w:top w:val="none" w:sz="0" w:space="0" w:color="auto"/>
                    <w:left w:val="none" w:sz="0" w:space="0" w:color="auto"/>
                    <w:bottom w:val="none" w:sz="0" w:space="0" w:color="auto"/>
                    <w:right w:val="none" w:sz="0" w:space="0" w:color="auto"/>
                  </w:divBdr>
                </w:div>
              </w:divsChild>
            </w:div>
            <w:div w:id="1364987343">
              <w:marLeft w:val="0"/>
              <w:marRight w:val="0"/>
              <w:marTop w:val="150"/>
              <w:marBottom w:val="150"/>
              <w:divBdr>
                <w:top w:val="none" w:sz="0" w:space="0" w:color="auto"/>
                <w:left w:val="none" w:sz="0" w:space="0" w:color="auto"/>
                <w:bottom w:val="none" w:sz="0" w:space="0" w:color="auto"/>
                <w:right w:val="none" w:sz="0" w:space="0" w:color="auto"/>
              </w:divBdr>
              <w:divsChild>
                <w:div w:id="1027944963">
                  <w:marLeft w:val="300"/>
                  <w:marRight w:val="0"/>
                  <w:marTop w:val="75"/>
                  <w:marBottom w:val="0"/>
                  <w:divBdr>
                    <w:top w:val="none" w:sz="0" w:space="0" w:color="auto"/>
                    <w:left w:val="none" w:sz="0" w:space="0" w:color="auto"/>
                    <w:bottom w:val="none" w:sz="0" w:space="0" w:color="auto"/>
                    <w:right w:val="none" w:sz="0" w:space="0" w:color="auto"/>
                  </w:divBdr>
                  <w:divsChild>
                    <w:div w:id="1541354671">
                      <w:marLeft w:val="750"/>
                      <w:marRight w:val="0"/>
                      <w:marTop w:val="0"/>
                      <w:marBottom w:val="0"/>
                      <w:divBdr>
                        <w:top w:val="none" w:sz="0" w:space="0" w:color="auto"/>
                        <w:left w:val="none" w:sz="0" w:space="0" w:color="auto"/>
                        <w:bottom w:val="none" w:sz="0" w:space="0" w:color="auto"/>
                        <w:right w:val="none" w:sz="0" w:space="0" w:color="auto"/>
                      </w:divBdr>
                    </w:div>
                  </w:divsChild>
                </w:div>
                <w:div w:id="1978223964">
                  <w:marLeft w:val="300"/>
                  <w:marRight w:val="0"/>
                  <w:marTop w:val="75"/>
                  <w:marBottom w:val="0"/>
                  <w:divBdr>
                    <w:top w:val="none" w:sz="0" w:space="0" w:color="auto"/>
                    <w:left w:val="none" w:sz="0" w:space="0" w:color="auto"/>
                    <w:bottom w:val="none" w:sz="0" w:space="0" w:color="auto"/>
                    <w:right w:val="none" w:sz="0" w:space="0" w:color="auto"/>
                  </w:divBdr>
                  <w:divsChild>
                    <w:div w:id="700133202">
                      <w:marLeft w:val="750"/>
                      <w:marRight w:val="0"/>
                      <w:marTop w:val="0"/>
                      <w:marBottom w:val="0"/>
                      <w:divBdr>
                        <w:top w:val="none" w:sz="0" w:space="0" w:color="auto"/>
                        <w:left w:val="none" w:sz="0" w:space="0" w:color="auto"/>
                        <w:bottom w:val="none" w:sz="0" w:space="0" w:color="auto"/>
                        <w:right w:val="none" w:sz="0" w:space="0" w:color="auto"/>
                      </w:divBdr>
                    </w:div>
                  </w:divsChild>
                </w:div>
                <w:div w:id="1455752778">
                  <w:marLeft w:val="300"/>
                  <w:marRight w:val="0"/>
                  <w:marTop w:val="75"/>
                  <w:marBottom w:val="0"/>
                  <w:divBdr>
                    <w:top w:val="none" w:sz="0" w:space="0" w:color="auto"/>
                    <w:left w:val="none" w:sz="0" w:space="0" w:color="auto"/>
                    <w:bottom w:val="none" w:sz="0" w:space="0" w:color="auto"/>
                    <w:right w:val="none" w:sz="0" w:space="0" w:color="auto"/>
                  </w:divBdr>
                </w:div>
                <w:div w:id="784621781">
                  <w:marLeft w:val="300"/>
                  <w:marRight w:val="0"/>
                  <w:marTop w:val="75"/>
                  <w:marBottom w:val="0"/>
                  <w:divBdr>
                    <w:top w:val="none" w:sz="0" w:space="0" w:color="auto"/>
                    <w:left w:val="none" w:sz="0" w:space="0" w:color="auto"/>
                    <w:bottom w:val="none" w:sz="0" w:space="0" w:color="auto"/>
                    <w:right w:val="none" w:sz="0" w:space="0" w:color="auto"/>
                  </w:divBdr>
                  <w:divsChild>
                    <w:div w:id="1053429142">
                      <w:marLeft w:val="750"/>
                      <w:marRight w:val="0"/>
                      <w:marTop w:val="0"/>
                      <w:marBottom w:val="0"/>
                      <w:divBdr>
                        <w:top w:val="none" w:sz="0" w:space="0" w:color="auto"/>
                        <w:left w:val="none" w:sz="0" w:space="0" w:color="auto"/>
                        <w:bottom w:val="none" w:sz="0" w:space="0" w:color="auto"/>
                        <w:right w:val="none" w:sz="0" w:space="0" w:color="auto"/>
                      </w:divBdr>
                    </w:div>
                  </w:divsChild>
                </w:div>
                <w:div w:id="1569612159">
                  <w:marLeft w:val="300"/>
                  <w:marRight w:val="0"/>
                  <w:marTop w:val="75"/>
                  <w:marBottom w:val="0"/>
                  <w:divBdr>
                    <w:top w:val="none" w:sz="0" w:space="0" w:color="auto"/>
                    <w:left w:val="none" w:sz="0" w:space="0" w:color="auto"/>
                    <w:bottom w:val="none" w:sz="0" w:space="0" w:color="auto"/>
                    <w:right w:val="none" w:sz="0" w:space="0" w:color="auto"/>
                  </w:divBdr>
                  <w:divsChild>
                    <w:div w:id="1975326671">
                      <w:marLeft w:val="750"/>
                      <w:marRight w:val="0"/>
                      <w:marTop w:val="0"/>
                      <w:marBottom w:val="0"/>
                      <w:divBdr>
                        <w:top w:val="none" w:sz="0" w:space="0" w:color="auto"/>
                        <w:left w:val="none" w:sz="0" w:space="0" w:color="auto"/>
                        <w:bottom w:val="none" w:sz="0" w:space="0" w:color="auto"/>
                        <w:right w:val="none" w:sz="0" w:space="0" w:color="auto"/>
                      </w:divBdr>
                    </w:div>
                    <w:div w:id="1641880099">
                      <w:marLeft w:val="750"/>
                      <w:marRight w:val="0"/>
                      <w:marTop w:val="0"/>
                      <w:marBottom w:val="0"/>
                      <w:divBdr>
                        <w:top w:val="none" w:sz="0" w:space="0" w:color="auto"/>
                        <w:left w:val="none" w:sz="0" w:space="0" w:color="auto"/>
                        <w:bottom w:val="none" w:sz="0" w:space="0" w:color="auto"/>
                        <w:right w:val="none" w:sz="0" w:space="0" w:color="auto"/>
                      </w:divBdr>
                    </w:div>
                    <w:div w:id="1107433631">
                      <w:marLeft w:val="750"/>
                      <w:marRight w:val="0"/>
                      <w:marTop w:val="0"/>
                      <w:marBottom w:val="0"/>
                      <w:divBdr>
                        <w:top w:val="none" w:sz="0" w:space="0" w:color="auto"/>
                        <w:left w:val="none" w:sz="0" w:space="0" w:color="auto"/>
                        <w:bottom w:val="none" w:sz="0" w:space="0" w:color="auto"/>
                        <w:right w:val="none" w:sz="0" w:space="0" w:color="auto"/>
                      </w:divBdr>
                    </w:div>
                    <w:div w:id="607198996">
                      <w:marLeft w:val="750"/>
                      <w:marRight w:val="0"/>
                      <w:marTop w:val="0"/>
                      <w:marBottom w:val="0"/>
                      <w:divBdr>
                        <w:top w:val="none" w:sz="0" w:space="0" w:color="auto"/>
                        <w:left w:val="none" w:sz="0" w:space="0" w:color="auto"/>
                        <w:bottom w:val="none" w:sz="0" w:space="0" w:color="auto"/>
                        <w:right w:val="none" w:sz="0" w:space="0" w:color="auto"/>
                      </w:divBdr>
                    </w:div>
                    <w:div w:id="1350449803">
                      <w:marLeft w:val="750"/>
                      <w:marRight w:val="0"/>
                      <w:marTop w:val="0"/>
                      <w:marBottom w:val="0"/>
                      <w:divBdr>
                        <w:top w:val="none" w:sz="0" w:space="0" w:color="auto"/>
                        <w:left w:val="none" w:sz="0" w:space="0" w:color="auto"/>
                        <w:bottom w:val="none" w:sz="0" w:space="0" w:color="auto"/>
                        <w:right w:val="none" w:sz="0" w:space="0" w:color="auto"/>
                      </w:divBdr>
                    </w:div>
                    <w:div w:id="2011562563">
                      <w:marLeft w:val="750"/>
                      <w:marRight w:val="0"/>
                      <w:marTop w:val="0"/>
                      <w:marBottom w:val="0"/>
                      <w:divBdr>
                        <w:top w:val="none" w:sz="0" w:space="0" w:color="auto"/>
                        <w:left w:val="none" w:sz="0" w:space="0" w:color="auto"/>
                        <w:bottom w:val="none" w:sz="0" w:space="0" w:color="auto"/>
                        <w:right w:val="none" w:sz="0" w:space="0" w:color="auto"/>
                      </w:divBdr>
                    </w:div>
                  </w:divsChild>
                </w:div>
                <w:div w:id="1811090345">
                  <w:marLeft w:val="300"/>
                  <w:marRight w:val="0"/>
                  <w:marTop w:val="75"/>
                  <w:marBottom w:val="0"/>
                  <w:divBdr>
                    <w:top w:val="none" w:sz="0" w:space="0" w:color="auto"/>
                    <w:left w:val="none" w:sz="0" w:space="0" w:color="auto"/>
                    <w:bottom w:val="none" w:sz="0" w:space="0" w:color="auto"/>
                    <w:right w:val="none" w:sz="0" w:space="0" w:color="auto"/>
                  </w:divBdr>
                  <w:divsChild>
                    <w:div w:id="1875924745">
                      <w:marLeft w:val="750"/>
                      <w:marRight w:val="0"/>
                      <w:marTop w:val="0"/>
                      <w:marBottom w:val="0"/>
                      <w:divBdr>
                        <w:top w:val="none" w:sz="0" w:space="0" w:color="auto"/>
                        <w:left w:val="none" w:sz="0" w:space="0" w:color="auto"/>
                        <w:bottom w:val="none" w:sz="0" w:space="0" w:color="auto"/>
                        <w:right w:val="none" w:sz="0" w:space="0" w:color="auto"/>
                      </w:divBdr>
                    </w:div>
                    <w:div w:id="413481177">
                      <w:marLeft w:val="750"/>
                      <w:marRight w:val="0"/>
                      <w:marTop w:val="0"/>
                      <w:marBottom w:val="0"/>
                      <w:divBdr>
                        <w:top w:val="none" w:sz="0" w:space="0" w:color="auto"/>
                        <w:left w:val="none" w:sz="0" w:space="0" w:color="auto"/>
                        <w:bottom w:val="none" w:sz="0" w:space="0" w:color="auto"/>
                        <w:right w:val="none" w:sz="0" w:space="0" w:color="auto"/>
                      </w:divBdr>
                    </w:div>
                  </w:divsChild>
                </w:div>
                <w:div w:id="59210272">
                  <w:marLeft w:val="300"/>
                  <w:marRight w:val="0"/>
                  <w:marTop w:val="75"/>
                  <w:marBottom w:val="0"/>
                  <w:divBdr>
                    <w:top w:val="none" w:sz="0" w:space="0" w:color="auto"/>
                    <w:left w:val="none" w:sz="0" w:space="0" w:color="auto"/>
                    <w:bottom w:val="none" w:sz="0" w:space="0" w:color="auto"/>
                    <w:right w:val="none" w:sz="0" w:space="0" w:color="auto"/>
                  </w:divBdr>
                  <w:divsChild>
                    <w:div w:id="1520192503">
                      <w:marLeft w:val="750"/>
                      <w:marRight w:val="0"/>
                      <w:marTop w:val="0"/>
                      <w:marBottom w:val="0"/>
                      <w:divBdr>
                        <w:top w:val="none" w:sz="0" w:space="0" w:color="auto"/>
                        <w:left w:val="none" w:sz="0" w:space="0" w:color="auto"/>
                        <w:bottom w:val="none" w:sz="0" w:space="0" w:color="auto"/>
                        <w:right w:val="none" w:sz="0" w:space="0" w:color="auto"/>
                      </w:divBdr>
                    </w:div>
                    <w:div w:id="1896158857">
                      <w:marLeft w:val="750"/>
                      <w:marRight w:val="0"/>
                      <w:marTop w:val="0"/>
                      <w:marBottom w:val="0"/>
                      <w:divBdr>
                        <w:top w:val="none" w:sz="0" w:space="0" w:color="auto"/>
                        <w:left w:val="none" w:sz="0" w:space="0" w:color="auto"/>
                        <w:bottom w:val="none" w:sz="0" w:space="0" w:color="auto"/>
                        <w:right w:val="none" w:sz="0" w:space="0" w:color="auto"/>
                      </w:divBdr>
                    </w:div>
                  </w:divsChild>
                </w:div>
                <w:div w:id="1121650580">
                  <w:marLeft w:val="300"/>
                  <w:marRight w:val="0"/>
                  <w:marTop w:val="75"/>
                  <w:marBottom w:val="0"/>
                  <w:divBdr>
                    <w:top w:val="none" w:sz="0" w:space="0" w:color="auto"/>
                    <w:left w:val="none" w:sz="0" w:space="0" w:color="auto"/>
                    <w:bottom w:val="none" w:sz="0" w:space="0" w:color="auto"/>
                    <w:right w:val="none" w:sz="0" w:space="0" w:color="auto"/>
                  </w:divBdr>
                </w:div>
              </w:divsChild>
            </w:div>
            <w:div w:id="1858618509">
              <w:marLeft w:val="0"/>
              <w:marRight w:val="0"/>
              <w:marTop w:val="150"/>
              <w:marBottom w:val="150"/>
              <w:divBdr>
                <w:top w:val="none" w:sz="0" w:space="0" w:color="auto"/>
                <w:left w:val="none" w:sz="0" w:space="0" w:color="auto"/>
                <w:bottom w:val="none" w:sz="0" w:space="0" w:color="auto"/>
                <w:right w:val="none" w:sz="0" w:space="0" w:color="auto"/>
              </w:divBdr>
              <w:divsChild>
                <w:div w:id="1148935662">
                  <w:marLeft w:val="300"/>
                  <w:marRight w:val="0"/>
                  <w:marTop w:val="75"/>
                  <w:marBottom w:val="0"/>
                  <w:divBdr>
                    <w:top w:val="none" w:sz="0" w:space="0" w:color="auto"/>
                    <w:left w:val="none" w:sz="0" w:space="0" w:color="auto"/>
                    <w:bottom w:val="none" w:sz="0" w:space="0" w:color="auto"/>
                    <w:right w:val="none" w:sz="0" w:space="0" w:color="auto"/>
                  </w:divBdr>
                  <w:divsChild>
                    <w:div w:id="1126892936">
                      <w:marLeft w:val="750"/>
                      <w:marRight w:val="0"/>
                      <w:marTop w:val="0"/>
                      <w:marBottom w:val="0"/>
                      <w:divBdr>
                        <w:top w:val="none" w:sz="0" w:space="0" w:color="auto"/>
                        <w:left w:val="none" w:sz="0" w:space="0" w:color="auto"/>
                        <w:bottom w:val="none" w:sz="0" w:space="0" w:color="auto"/>
                        <w:right w:val="none" w:sz="0" w:space="0" w:color="auto"/>
                      </w:divBdr>
                    </w:div>
                  </w:divsChild>
                </w:div>
                <w:div w:id="139614110">
                  <w:marLeft w:val="300"/>
                  <w:marRight w:val="0"/>
                  <w:marTop w:val="75"/>
                  <w:marBottom w:val="0"/>
                  <w:divBdr>
                    <w:top w:val="none" w:sz="0" w:space="0" w:color="auto"/>
                    <w:left w:val="none" w:sz="0" w:space="0" w:color="auto"/>
                    <w:bottom w:val="none" w:sz="0" w:space="0" w:color="auto"/>
                    <w:right w:val="none" w:sz="0" w:space="0" w:color="auto"/>
                  </w:divBdr>
                  <w:divsChild>
                    <w:div w:id="164056099">
                      <w:marLeft w:val="750"/>
                      <w:marRight w:val="0"/>
                      <w:marTop w:val="0"/>
                      <w:marBottom w:val="0"/>
                      <w:divBdr>
                        <w:top w:val="none" w:sz="0" w:space="0" w:color="auto"/>
                        <w:left w:val="none" w:sz="0" w:space="0" w:color="auto"/>
                        <w:bottom w:val="none" w:sz="0" w:space="0" w:color="auto"/>
                        <w:right w:val="none" w:sz="0" w:space="0" w:color="auto"/>
                      </w:divBdr>
                    </w:div>
                  </w:divsChild>
                </w:div>
                <w:div w:id="2006398864">
                  <w:marLeft w:val="300"/>
                  <w:marRight w:val="0"/>
                  <w:marTop w:val="75"/>
                  <w:marBottom w:val="0"/>
                  <w:divBdr>
                    <w:top w:val="none" w:sz="0" w:space="0" w:color="auto"/>
                    <w:left w:val="none" w:sz="0" w:space="0" w:color="auto"/>
                    <w:bottom w:val="none" w:sz="0" w:space="0" w:color="auto"/>
                    <w:right w:val="none" w:sz="0" w:space="0" w:color="auto"/>
                  </w:divBdr>
                </w:div>
                <w:div w:id="1153714349">
                  <w:marLeft w:val="300"/>
                  <w:marRight w:val="0"/>
                  <w:marTop w:val="75"/>
                  <w:marBottom w:val="0"/>
                  <w:divBdr>
                    <w:top w:val="none" w:sz="0" w:space="0" w:color="auto"/>
                    <w:left w:val="none" w:sz="0" w:space="0" w:color="auto"/>
                    <w:bottom w:val="none" w:sz="0" w:space="0" w:color="auto"/>
                    <w:right w:val="none" w:sz="0" w:space="0" w:color="auto"/>
                  </w:divBdr>
                  <w:divsChild>
                    <w:div w:id="773206281">
                      <w:marLeft w:val="750"/>
                      <w:marRight w:val="0"/>
                      <w:marTop w:val="0"/>
                      <w:marBottom w:val="0"/>
                      <w:divBdr>
                        <w:top w:val="none" w:sz="0" w:space="0" w:color="auto"/>
                        <w:left w:val="none" w:sz="0" w:space="0" w:color="auto"/>
                        <w:bottom w:val="none" w:sz="0" w:space="0" w:color="auto"/>
                        <w:right w:val="none" w:sz="0" w:space="0" w:color="auto"/>
                      </w:divBdr>
                    </w:div>
                  </w:divsChild>
                </w:div>
                <w:div w:id="1039235944">
                  <w:marLeft w:val="300"/>
                  <w:marRight w:val="0"/>
                  <w:marTop w:val="75"/>
                  <w:marBottom w:val="0"/>
                  <w:divBdr>
                    <w:top w:val="none" w:sz="0" w:space="0" w:color="auto"/>
                    <w:left w:val="none" w:sz="0" w:space="0" w:color="auto"/>
                    <w:bottom w:val="none" w:sz="0" w:space="0" w:color="auto"/>
                    <w:right w:val="none" w:sz="0" w:space="0" w:color="auto"/>
                  </w:divBdr>
                  <w:divsChild>
                    <w:div w:id="865555395">
                      <w:marLeft w:val="750"/>
                      <w:marRight w:val="0"/>
                      <w:marTop w:val="0"/>
                      <w:marBottom w:val="0"/>
                      <w:divBdr>
                        <w:top w:val="none" w:sz="0" w:space="0" w:color="auto"/>
                        <w:left w:val="none" w:sz="0" w:space="0" w:color="auto"/>
                        <w:bottom w:val="none" w:sz="0" w:space="0" w:color="auto"/>
                        <w:right w:val="none" w:sz="0" w:space="0" w:color="auto"/>
                      </w:divBdr>
                    </w:div>
                    <w:div w:id="261108032">
                      <w:marLeft w:val="750"/>
                      <w:marRight w:val="0"/>
                      <w:marTop w:val="0"/>
                      <w:marBottom w:val="0"/>
                      <w:divBdr>
                        <w:top w:val="none" w:sz="0" w:space="0" w:color="auto"/>
                        <w:left w:val="none" w:sz="0" w:space="0" w:color="auto"/>
                        <w:bottom w:val="none" w:sz="0" w:space="0" w:color="auto"/>
                        <w:right w:val="none" w:sz="0" w:space="0" w:color="auto"/>
                      </w:divBdr>
                    </w:div>
                    <w:div w:id="1798445504">
                      <w:marLeft w:val="750"/>
                      <w:marRight w:val="0"/>
                      <w:marTop w:val="0"/>
                      <w:marBottom w:val="0"/>
                      <w:divBdr>
                        <w:top w:val="none" w:sz="0" w:space="0" w:color="auto"/>
                        <w:left w:val="none" w:sz="0" w:space="0" w:color="auto"/>
                        <w:bottom w:val="none" w:sz="0" w:space="0" w:color="auto"/>
                        <w:right w:val="none" w:sz="0" w:space="0" w:color="auto"/>
                      </w:divBdr>
                    </w:div>
                    <w:div w:id="2009750973">
                      <w:marLeft w:val="750"/>
                      <w:marRight w:val="0"/>
                      <w:marTop w:val="0"/>
                      <w:marBottom w:val="0"/>
                      <w:divBdr>
                        <w:top w:val="none" w:sz="0" w:space="0" w:color="auto"/>
                        <w:left w:val="none" w:sz="0" w:space="0" w:color="auto"/>
                        <w:bottom w:val="none" w:sz="0" w:space="0" w:color="auto"/>
                        <w:right w:val="none" w:sz="0" w:space="0" w:color="auto"/>
                      </w:divBdr>
                    </w:div>
                    <w:div w:id="981038672">
                      <w:marLeft w:val="750"/>
                      <w:marRight w:val="0"/>
                      <w:marTop w:val="0"/>
                      <w:marBottom w:val="0"/>
                      <w:divBdr>
                        <w:top w:val="none" w:sz="0" w:space="0" w:color="auto"/>
                        <w:left w:val="none" w:sz="0" w:space="0" w:color="auto"/>
                        <w:bottom w:val="none" w:sz="0" w:space="0" w:color="auto"/>
                        <w:right w:val="none" w:sz="0" w:space="0" w:color="auto"/>
                      </w:divBdr>
                    </w:div>
                    <w:div w:id="2117362173">
                      <w:marLeft w:val="750"/>
                      <w:marRight w:val="0"/>
                      <w:marTop w:val="0"/>
                      <w:marBottom w:val="0"/>
                      <w:divBdr>
                        <w:top w:val="none" w:sz="0" w:space="0" w:color="auto"/>
                        <w:left w:val="none" w:sz="0" w:space="0" w:color="auto"/>
                        <w:bottom w:val="none" w:sz="0" w:space="0" w:color="auto"/>
                        <w:right w:val="none" w:sz="0" w:space="0" w:color="auto"/>
                      </w:divBdr>
                    </w:div>
                  </w:divsChild>
                </w:div>
                <w:div w:id="1525316156">
                  <w:marLeft w:val="300"/>
                  <w:marRight w:val="0"/>
                  <w:marTop w:val="75"/>
                  <w:marBottom w:val="0"/>
                  <w:divBdr>
                    <w:top w:val="none" w:sz="0" w:space="0" w:color="auto"/>
                    <w:left w:val="none" w:sz="0" w:space="0" w:color="auto"/>
                    <w:bottom w:val="none" w:sz="0" w:space="0" w:color="auto"/>
                    <w:right w:val="none" w:sz="0" w:space="0" w:color="auto"/>
                  </w:divBdr>
                  <w:divsChild>
                    <w:div w:id="2091074780">
                      <w:marLeft w:val="750"/>
                      <w:marRight w:val="0"/>
                      <w:marTop w:val="0"/>
                      <w:marBottom w:val="0"/>
                      <w:divBdr>
                        <w:top w:val="none" w:sz="0" w:space="0" w:color="auto"/>
                        <w:left w:val="none" w:sz="0" w:space="0" w:color="auto"/>
                        <w:bottom w:val="none" w:sz="0" w:space="0" w:color="auto"/>
                        <w:right w:val="none" w:sz="0" w:space="0" w:color="auto"/>
                      </w:divBdr>
                    </w:div>
                    <w:div w:id="1150439499">
                      <w:marLeft w:val="750"/>
                      <w:marRight w:val="0"/>
                      <w:marTop w:val="0"/>
                      <w:marBottom w:val="0"/>
                      <w:divBdr>
                        <w:top w:val="none" w:sz="0" w:space="0" w:color="auto"/>
                        <w:left w:val="none" w:sz="0" w:space="0" w:color="auto"/>
                        <w:bottom w:val="none" w:sz="0" w:space="0" w:color="auto"/>
                        <w:right w:val="none" w:sz="0" w:space="0" w:color="auto"/>
                      </w:divBdr>
                    </w:div>
                  </w:divsChild>
                </w:div>
                <w:div w:id="1314942548">
                  <w:marLeft w:val="300"/>
                  <w:marRight w:val="0"/>
                  <w:marTop w:val="75"/>
                  <w:marBottom w:val="0"/>
                  <w:divBdr>
                    <w:top w:val="none" w:sz="0" w:space="0" w:color="auto"/>
                    <w:left w:val="none" w:sz="0" w:space="0" w:color="auto"/>
                    <w:bottom w:val="none" w:sz="0" w:space="0" w:color="auto"/>
                    <w:right w:val="none" w:sz="0" w:space="0" w:color="auto"/>
                  </w:divBdr>
                  <w:divsChild>
                    <w:div w:id="2021084214">
                      <w:marLeft w:val="750"/>
                      <w:marRight w:val="0"/>
                      <w:marTop w:val="0"/>
                      <w:marBottom w:val="0"/>
                      <w:divBdr>
                        <w:top w:val="none" w:sz="0" w:space="0" w:color="auto"/>
                        <w:left w:val="none" w:sz="0" w:space="0" w:color="auto"/>
                        <w:bottom w:val="none" w:sz="0" w:space="0" w:color="auto"/>
                        <w:right w:val="none" w:sz="0" w:space="0" w:color="auto"/>
                      </w:divBdr>
                    </w:div>
                    <w:div w:id="1472479535">
                      <w:marLeft w:val="750"/>
                      <w:marRight w:val="0"/>
                      <w:marTop w:val="0"/>
                      <w:marBottom w:val="0"/>
                      <w:divBdr>
                        <w:top w:val="none" w:sz="0" w:space="0" w:color="auto"/>
                        <w:left w:val="none" w:sz="0" w:space="0" w:color="auto"/>
                        <w:bottom w:val="none" w:sz="0" w:space="0" w:color="auto"/>
                        <w:right w:val="none" w:sz="0" w:space="0" w:color="auto"/>
                      </w:divBdr>
                    </w:div>
                  </w:divsChild>
                </w:div>
                <w:div w:id="1184053832">
                  <w:marLeft w:val="300"/>
                  <w:marRight w:val="0"/>
                  <w:marTop w:val="75"/>
                  <w:marBottom w:val="0"/>
                  <w:divBdr>
                    <w:top w:val="none" w:sz="0" w:space="0" w:color="auto"/>
                    <w:left w:val="none" w:sz="0" w:space="0" w:color="auto"/>
                    <w:bottom w:val="none" w:sz="0" w:space="0" w:color="auto"/>
                    <w:right w:val="none" w:sz="0" w:space="0" w:color="auto"/>
                  </w:divBdr>
                </w:div>
              </w:divsChild>
            </w:div>
            <w:div w:id="2136092184">
              <w:marLeft w:val="0"/>
              <w:marRight w:val="0"/>
              <w:marTop w:val="150"/>
              <w:marBottom w:val="150"/>
              <w:divBdr>
                <w:top w:val="none" w:sz="0" w:space="0" w:color="auto"/>
                <w:left w:val="none" w:sz="0" w:space="0" w:color="auto"/>
                <w:bottom w:val="none" w:sz="0" w:space="0" w:color="auto"/>
                <w:right w:val="none" w:sz="0" w:space="0" w:color="auto"/>
              </w:divBdr>
              <w:divsChild>
                <w:div w:id="1518696723">
                  <w:marLeft w:val="300"/>
                  <w:marRight w:val="0"/>
                  <w:marTop w:val="75"/>
                  <w:marBottom w:val="0"/>
                  <w:divBdr>
                    <w:top w:val="none" w:sz="0" w:space="0" w:color="auto"/>
                    <w:left w:val="none" w:sz="0" w:space="0" w:color="auto"/>
                    <w:bottom w:val="none" w:sz="0" w:space="0" w:color="auto"/>
                    <w:right w:val="none" w:sz="0" w:space="0" w:color="auto"/>
                  </w:divBdr>
                  <w:divsChild>
                    <w:div w:id="1923681460">
                      <w:marLeft w:val="750"/>
                      <w:marRight w:val="0"/>
                      <w:marTop w:val="0"/>
                      <w:marBottom w:val="0"/>
                      <w:divBdr>
                        <w:top w:val="none" w:sz="0" w:space="0" w:color="auto"/>
                        <w:left w:val="none" w:sz="0" w:space="0" w:color="auto"/>
                        <w:bottom w:val="none" w:sz="0" w:space="0" w:color="auto"/>
                        <w:right w:val="none" w:sz="0" w:space="0" w:color="auto"/>
                      </w:divBdr>
                    </w:div>
                  </w:divsChild>
                </w:div>
                <w:div w:id="1458137591">
                  <w:marLeft w:val="300"/>
                  <w:marRight w:val="0"/>
                  <w:marTop w:val="75"/>
                  <w:marBottom w:val="0"/>
                  <w:divBdr>
                    <w:top w:val="none" w:sz="0" w:space="0" w:color="auto"/>
                    <w:left w:val="none" w:sz="0" w:space="0" w:color="auto"/>
                    <w:bottom w:val="none" w:sz="0" w:space="0" w:color="auto"/>
                    <w:right w:val="none" w:sz="0" w:space="0" w:color="auto"/>
                  </w:divBdr>
                  <w:divsChild>
                    <w:div w:id="13844006">
                      <w:marLeft w:val="750"/>
                      <w:marRight w:val="0"/>
                      <w:marTop w:val="0"/>
                      <w:marBottom w:val="0"/>
                      <w:divBdr>
                        <w:top w:val="none" w:sz="0" w:space="0" w:color="auto"/>
                        <w:left w:val="none" w:sz="0" w:space="0" w:color="auto"/>
                        <w:bottom w:val="none" w:sz="0" w:space="0" w:color="auto"/>
                        <w:right w:val="none" w:sz="0" w:space="0" w:color="auto"/>
                      </w:divBdr>
                    </w:div>
                  </w:divsChild>
                </w:div>
                <w:div w:id="1605456050">
                  <w:marLeft w:val="300"/>
                  <w:marRight w:val="0"/>
                  <w:marTop w:val="75"/>
                  <w:marBottom w:val="0"/>
                  <w:divBdr>
                    <w:top w:val="none" w:sz="0" w:space="0" w:color="auto"/>
                    <w:left w:val="none" w:sz="0" w:space="0" w:color="auto"/>
                    <w:bottom w:val="none" w:sz="0" w:space="0" w:color="auto"/>
                    <w:right w:val="none" w:sz="0" w:space="0" w:color="auto"/>
                  </w:divBdr>
                </w:div>
                <w:div w:id="1036852280">
                  <w:marLeft w:val="300"/>
                  <w:marRight w:val="0"/>
                  <w:marTop w:val="75"/>
                  <w:marBottom w:val="0"/>
                  <w:divBdr>
                    <w:top w:val="none" w:sz="0" w:space="0" w:color="auto"/>
                    <w:left w:val="none" w:sz="0" w:space="0" w:color="auto"/>
                    <w:bottom w:val="none" w:sz="0" w:space="0" w:color="auto"/>
                    <w:right w:val="none" w:sz="0" w:space="0" w:color="auto"/>
                  </w:divBdr>
                  <w:divsChild>
                    <w:div w:id="1395161081">
                      <w:marLeft w:val="750"/>
                      <w:marRight w:val="0"/>
                      <w:marTop w:val="0"/>
                      <w:marBottom w:val="0"/>
                      <w:divBdr>
                        <w:top w:val="none" w:sz="0" w:space="0" w:color="auto"/>
                        <w:left w:val="none" w:sz="0" w:space="0" w:color="auto"/>
                        <w:bottom w:val="none" w:sz="0" w:space="0" w:color="auto"/>
                        <w:right w:val="none" w:sz="0" w:space="0" w:color="auto"/>
                      </w:divBdr>
                    </w:div>
                  </w:divsChild>
                </w:div>
                <w:div w:id="1635058685">
                  <w:marLeft w:val="300"/>
                  <w:marRight w:val="0"/>
                  <w:marTop w:val="75"/>
                  <w:marBottom w:val="0"/>
                  <w:divBdr>
                    <w:top w:val="none" w:sz="0" w:space="0" w:color="auto"/>
                    <w:left w:val="none" w:sz="0" w:space="0" w:color="auto"/>
                    <w:bottom w:val="none" w:sz="0" w:space="0" w:color="auto"/>
                    <w:right w:val="none" w:sz="0" w:space="0" w:color="auto"/>
                  </w:divBdr>
                  <w:divsChild>
                    <w:div w:id="777607036">
                      <w:marLeft w:val="750"/>
                      <w:marRight w:val="0"/>
                      <w:marTop w:val="0"/>
                      <w:marBottom w:val="0"/>
                      <w:divBdr>
                        <w:top w:val="none" w:sz="0" w:space="0" w:color="auto"/>
                        <w:left w:val="none" w:sz="0" w:space="0" w:color="auto"/>
                        <w:bottom w:val="none" w:sz="0" w:space="0" w:color="auto"/>
                        <w:right w:val="none" w:sz="0" w:space="0" w:color="auto"/>
                      </w:divBdr>
                    </w:div>
                    <w:div w:id="1080492446">
                      <w:marLeft w:val="750"/>
                      <w:marRight w:val="0"/>
                      <w:marTop w:val="0"/>
                      <w:marBottom w:val="0"/>
                      <w:divBdr>
                        <w:top w:val="none" w:sz="0" w:space="0" w:color="auto"/>
                        <w:left w:val="none" w:sz="0" w:space="0" w:color="auto"/>
                        <w:bottom w:val="none" w:sz="0" w:space="0" w:color="auto"/>
                        <w:right w:val="none" w:sz="0" w:space="0" w:color="auto"/>
                      </w:divBdr>
                    </w:div>
                    <w:div w:id="487938186">
                      <w:marLeft w:val="750"/>
                      <w:marRight w:val="0"/>
                      <w:marTop w:val="0"/>
                      <w:marBottom w:val="0"/>
                      <w:divBdr>
                        <w:top w:val="none" w:sz="0" w:space="0" w:color="auto"/>
                        <w:left w:val="none" w:sz="0" w:space="0" w:color="auto"/>
                        <w:bottom w:val="none" w:sz="0" w:space="0" w:color="auto"/>
                        <w:right w:val="none" w:sz="0" w:space="0" w:color="auto"/>
                      </w:divBdr>
                    </w:div>
                    <w:div w:id="1512648509">
                      <w:marLeft w:val="750"/>
                      <w:marRight w:val="0"/>
                      <w:marTop w:val="0"/>
                      <w:marBottom w:val="0"/>
                      <w:divBdr>
                        <w:top w:val="none" w:sz="0" w:space="0" w:color="auto"/>
                        <w:left w:val="none" w:sz="0" w:space="0" w:color="auto"/>
                        <w:bottom w:val="none" w:sz="0" w:space="0" w:color="auto"/>
                        <w:right w:val="none" w:sz="0" w:space="0" w:color="auto"/>
                      </w:divBdr>
                    </w:div>
                    <w:div w:id="1075858294">
                      <w:marLeft w:val="750"/>
                      <w:marRight w:val="0"/>
                      <w:marTop w:val="0"/>
                      <w:marBottom w:val="0"/>
                      <w:divBdr>
                        <w:top w:val="none" w:sz="0" w:space="0" w:color="auto"/>
                        <w:left w:val="none" w:sz="0" w:space="0" w:color="auto"/>
                        <w:bottom w:val="none" w:sz="0" w:space="0" w:color="auto"/>
                        <w:right w:val="none" w:sz="0" w:space="0" w:color="auto"/>
                      </w:divBdr>
                    </w:div>
                    <w:div w:id="513959702">
                      <w:marLeft w:val="750"/>
                      <w:marRight w:val="0"/>
                      <w:marTop w:val="0"/>
                      <w:marBottom w:val="0"/>
                      <w:divBdr>
                        <w:top w:val="none" w:sz="0" w:space="0" w:color="auto"/>
                        <w:left w:val="none" w:sz="0" w:space="0" w:color="auto"/>
                        <w:bottom w:val="none" w:sz="0" w:space="0" w:color="auto"/>
                        <w:right w:val="none" w:sz="0" w:space="0" w:color="auto"/>
                      </w:divBdr>
                    </w:div>
                  </w:divsChild>
                </w:div>
                <w:div w:id="1661302696">
                  <w:marLeft w:val="300"/>
                  <w:marRight w:val="0"/>
                  <w:marTop w:val="75"/>
                  <w:marBottom w:val="0"/>
                  <w:divBdr>
                    <w:top w:val="none" w:sz="0" w:space="0" w:color="auto"/>
                    <w:left w:val="none" w:sz="0" w:space="0" w:color="auto"/>
                    <w:bottom w:val="none" w:sz="0" w:space="0" w:color="auto"/>
                    <w:right w:val="none" w:sz="0" w:space="0" w:color="auto"/>
                  </w:divBdr>
                  <w:divsChild>
                    <w:div w:id="463425786">
                      <w:marLeft w:val="750"/>
                      <w:marRight w:val="0"/>
                      <w:marTop w:val="0"/>
                      <w:marBottom w:val="0"/>
                      <w:divBdr>
                        <w:top w:val="none" w:sz="0" w:space="0" w:color="auto"/>
                        <w:left w:val="none" w:sz="0" w:space="0" w:color="auto"/>
                        <w:bottom w:val="none" w:sz="0" w:space="0" w:color="auto"/>
                        <w:right w:val="none" w:sz="0" w:space="0" w:color="auto"/>
                      </w:divBdr>
                    </w:div>
                    <w:div w:id="833498338">
                      <w:marLeft w:val="750"/>
                      <w:marRight w:val="0"/>
                      <w:marTop w:val="0"/>
                      <w:marBottom w:val="0"/>
                      <w:divBdr>
                        <w:top w:val="none" w:sz="0" w:space="0" w:color="auto"/>
                        <w:left w:val="none" w:sz="0" w:space="0" w:color="auto"/>
                        <w:bottom w:val="none" w:sz="0" w:space="0" w:color="auto"/>
                        <w:right w:val="none" w:sz="0" w:space="0" w:color="auto"/>
                      </w:divBdr>
                    </w:div>
                  </w:divsChild>
                </w:div>
                <w:div w:id="1843081165">
                  <w:marLeft w:val="300"/>
                  <w:marRight w:val="0"/>
                  <w:marTop w:val="75"/>
                  <w:marBottom w:val="0"/>
                  <w:divBdr>
                    <w:top w:val="none" w:sz="0" w:space="0" w:color="auto"/>
                    <w:left w:val="none" w:sz="0" w:space="0" w:color="auto"/>
                    <w:bottom w:val="none" w:sz="0" w:space="0" w:color="auto"/>
                    <w:right w:val="none" w:sz="0" w:space="0" w:color="auto"/>
                  </w:divBdr>
                  <w:divsChild>
                    <w:div w:id="40718482">
                      <w:marLeft w:val="750"/>
                      <w:marRight w:val="0"/>
                      <w:marTop w:val="0"/>
                      <w:marBottom w:val="0"/>
                      <w:divBdr>
                        <w:top w:val="none" w:sz="0" w:space="0" w:color="auto"/>
                        <w:left w:val="none" w:sz="0" w:space="0" w:color="auto"/>
                        <w:bottom w:val="none" w:sz="0" w:space="0" w:color="auto"/>
                        <w:right w:val="none" w:sz="0" w:space="0" w:color="auto"/>
                      </w:divBdr>
                    </w:div>
                    <w:div w:id="604504457">
                      <w:marLeft w:val="750"/>
                      <w:marRight w:val="0"/>
                      <w:marTop w:val="0"/>
                      <w:marBottom w:val="0"/>
                      <w:divBdr>
                        <w:top w:val="none" w:sz="0" w:space="0" w:color="auto"/>
                        <w:left w:val="none" w:sz="0" w:space="0" w:color="auto"/>
                        <w:bottom w:val="none" w:sz="0" w:space="0" w:color="auto"/>
                        <w:right w:val="none" w:sz="0" w:space="0" w:color="auto"/>
                      </w:divBdr>
                    </w:div>
                  </w:divsChild>
                </w:div>
                <w:div w:id="1924097378">
                  <w:marLeft w:val="300"/>
                  <w:marRight w:val="0"/>
                  <w:marTop w:val="75"/>
                  <w:marBottom w:val="0"/>
                  <w:divBdr>
                    <w:top w:val="none" w:sz="0" w:space="0" w:color="auto"/>
                    <w:left w:val="none" w:sz="0" w:space="0" w:color="auto"/>
                    <w:bottom w:val="none" w:sz="0" w:space="0" w:color="auto"/>
                    <w:right w:val="none" w:sz="0" w:space="0" w:color="auto"/>
                  </w:divBdr>
                </w:div>
              </w:divsChild>
            </w:div>
            <w:div w:id="409155312">
              <w:marLeft w:val="0"/>
              <w:marRight w:val="0"/>
              <w:marTop w:val="150"/>
              <w:marBottom w:val="150"/>
              <w:divBdr>
                <w:top w:val="none" w:sz="0" w:space="0" w:color="auto"/>
                <w:left w:val="none" w:sz="0" w:space="0" w:color="auto"/>
                <w:bottom w:val="none" w:sz="0" w:space="0" w:color="auto"/>
                <w:right w:val="none" w:sz="0" w:space="0" w:color="auto"/>
              </w:divBdr>
              <w:divsChild>
                <w:div w:id="1492478595">
                  <w:marLeft w:val="300"/>
                  <w:marRight w:val="0"/>
                  <w:marTop w:val="75"/>
                  <w:marBottom w:val="0"/>
                  <w:divBdr>
                    <w:top w:val="none" w:sz="0" w:space="0" w:color="auto"/>
                    <w:left w:val="none" w:sz="0" w:space="0" w:color="auto"/>
                    <w:bottom w:val="none" w:sz="0" w:space="0" w:color="auto"/>
                    <w:right w:val="none" w:sz="0" w:space="0" w:color="auto"/>
                  </w:divBdr>
                  <w:divsChild>
                    <w:div w:id="1891723057">
                      <w:marLeft w:val="750"/>
                      <w:marRight w:val="0"/>
                      <w:marTop w:val="0"/>
                      <w:marBottom w:val="0"/>
                      <w:divBdr>
                        <w:top w:val="none" w:sz="0" w:space="0" w:color="auto"/>
                        <w:left w:val="none" w:sz="0" w:space="0" w:color="auto"/>
                        <w:bottom w:val="none" w:sz="0" w:space="0" w:color="auto"/>
                        <w:right w:val="none" w:sz="0" w:space="0" w:color="auto"/>
                      </w:divBdr>
                    </w:div>
                  </w:divsChild>
                </w:div>
                <w:div w:id="786051034">
                  <w:marLeft w:val="300"/>
                  <w:marRight w:val="0"/>
                  <w:marTop w:val="75"/>
                  <w:marBottom w:val="0"/>
                  <w:divBdr>
                    <w:top w:val="none" w:sz="0" w:space="0" w:color="auto"/>
                    <w:left w:val="none" w:sz="0" w:space="0" w:color="auto"/>
                    <w:bottom w:val="none" w:sz="0" w:space="0" w:color="auto"/>
                    <w:right w:val="none" w:sz="0" w:space="0" w:color="auto"/>
                  </w:divBdr>
                  <w:divsChild>
                    <w:div w:id="1581601385">
                      <w:marLeft w:val="750"/>
                      <w:marRight w:val="0"/>
                      <w:marTop w:val="0"/>
                      <w:marBottom w:val="0"/>
                      <w:divBdr>
                        <w:top w:val="none" w:sz="0" w:space="0" w:color="auto"/>
                        <w:left w:val="none" w:sz="0" w:space="0" w:color="auto"/>
                        <w:bottom w:val="none" w:sz="0" w:space="0" w:color="auto"/>
                        <w:right w:val="none" w:sz="0" w:space="0" w:color="auto"/>
                      </w:divBdr>
                    </w:div>
                  </w:divsChild>
                </w:div>
                <w:div w:id="1311595019">
                  <w:marLeft w:val="300"/>
                  <w:marRight w:val="0"/>
                  <w:marTop w:val="75"/>
                  <w:marBottom w:val="0"/>
                  <w:divBdr>
                    <w:top w:val="none" w:sz="0" w:space="0" w:color="auto"/>
                    <w:left w:val="none" w:sz="0" w:space="0" w:color="auto"/>
                    <w:bottom w:val="none" w:sz="0" w:space="0" w:color="auto"/>
                    <w:right w:val="none" w:sz="0" w:space="0" w:color="auto"/>
                  </w:divBdr>
                </w:div>
                <w:div w:id="164056610">
                  <w:marLeft w:val="300"/>
                  <w:marRight w:val="0"/>
                  <w:marTop w:val="75"/>
                  <w:marBottom w:val="0"/>
                  <w:divBdr>
                    <w:top w:val="none" w:sz="0" w:space="0" w:color="auto"/>
                    <w:left w:val="none" w:sz="0" w:space="0" w:color="auto"/>
                    <w:bottom w:val="none" w:sz="0" w:space="0" w:color="auto"/>
                    <w:right w:val="none" w:sz="0" w:space="0" w:color="auto"/>
                  </w:divBdr>
                  <w:divsChild>
                    <w:div w:id="49765346">
                      <w:marLeft w:val="750"/>
                      <w:marRight w:val="0"/>
                      <w:marTop w:val="0"/>
                      <w:marBottom w:val="0"/>
                      <w:divBdr>
                        <w:top w:val="none" w:sz="0" w:space="0" w:color="auto"/>
                        <w:left w:val="none" w:sz="0" w:space="0" w:color="auto"/>
                        <w:bottom w:val="none" w:sz="0" w:space="0" w:color="auto"/>
                        <w:right w:val="none" w:sz="0" w:space="0" w:color="auto"/>
                      </w:divBdr>
                    </w:div>
                  </w:divsChild>
                </w:div>
                <w:div w:id="1003822609">
                  <w:marLeft w:val="300"/>
                  <w:marRight w:val="0"/>
                  <w:marTop w:val="75"/>
                  <w:marBottom w:val="0"/>
                  <w:divBdr>
                    <w:top w:val="none" w:sz="0" w:space="0" w:color="auto"/>
                    <w:left w:val="none" w:sz="0" w:space="0" w:color="auto"/>
                    <w:bottom w:val="none" w:sz="0" w:space="0" w:color="auto"/>
                    <w:right w:val="none" w:sz="0" w:space="0" w:color="auto"/>
                  </w:divBdr>
                  <w:divsChild>
                    <w:div w:id="278995176">
                      <w:marLeft w:val="750"/>
                      <w:marRight w:val="0"/>
                      <w:marTop w:val="0"/>
                      <w:marBottom w:val="0"/>
                      <w:divBdr>
                        <w:top w:val="none" w:sz="0" w:space="0" w:color="auto"/>
                        <w:left w:val="none" w:sz="0" w:space="0" w:color="auto"/>
                        <w:bottom w:val="none" w:sz="0" w:space="0" w:color="auto"/>
                        <w:right w:val="none" w:sz="0" w:space="0" w:color="auto"/>
                      </w:divBdr>
                    </w:div>
                    <w:div w:id="107940849">
                      <w:marLeft w:val="750"/>
                      <w:marRight w:val="0"/>
                      <w:marTop w:val="0"/>
                      <w:marBottom w:val="0"/>
                      <w:divBdr>
                        <w:top w:val="none" w:sz="0" w:space="0" w:color="auto"/>
                        <w:left w:val="none" w:sz="0" w:space="0" w:color="auto"/>
                        <w:bottom w:val="none" w:sz="0" w:space="0" w:color="auto"/>
                        <w:right w:val="none" w:sz="0" w:space="0" w:color="auto"/>
                      </w:divBdr>
                    </w:div>
                    <w:div w:id="716052827">
                      <w:marLeft w:val="750"/>
                      <w:marRight w:val="0"/>
                      <w:marTop w:val="0"/>
                      <w:marBottom w:val="0"/>
                      <w:divBdr>
                        <w:top w:val="none" w:sz="0" w:space="0" w:color="auto"/>
                        <w:left w:val="none" w:sz="0" w:space="0" w:color="auto"/>
                        <w:bottom w:val="none" w:sz="0" w:space="0" w:color="auto"/>
                        <w:right w:val="none" w:sz="0" w:space="0" w:color="auto"/>
                      </w:divBdr>
                    </w:div>
                    <w:div w:id="1060639683">
                      <w:marLeft w:val="750"/>
                      <w:marRight w:val="0"/>
                      <w:marTop w:val="0"/>
                      <w:marBottom w:val="0"/>
                      <w:divBdr>
                        <w:top w:val="none" w:sz="0" w:space="0" w:color="auto"/>
                        <w:left w:val="none" w:sz="0" w:space="0" w:color="auto"/>
                        <w:bottom w:val="none" w:sz="0" w:space="0" w:color="auto"/>
                        <w:right w:val="none" w:sz="0" w:space="0" w:color="auto"/>
                      </w:divBdr>
                    </w:div>
                    <w:div w:id="1010454205">
                      <w:marLeft w:val="750"/>
                      <w:marRight w:val="0"/>
                      <w:marTop w:val="0"/>
                      <w:marBottom w:val="0"/>
                      <w:divBdr>
                        <w:top w:val="none" w:sz="0" w:space="0" w:color="auto"/>
                        <w:left w:val="none" w:sz="0" w:space="0" w:color="auto"/>
                        <w:bottom w:val="none" w:sz="0" w:space="0" w:color="auto"/>
                        <w:right w:val="none" w:sz="0" w:space="0" w:color="auto"/>
                      </w:divBdr>
                    </w:div>
                    <w:div w:id="1451365272">
                      <w:marLeft w:val="750"/>
                      <w:marRight w:val="0"/>
                      <w:marTop w:val="0"/>
                      <w:marBottom w:val="0"/>
                      <w:divBdr>
                        <w:top w:val="none" w:sz="0" w:space="0" w:color="auto"/>
                        <w:left w:val="none" w:sz="0" w:space="0" w:color="auto"/>
                        <w:bottom w:val="none" w:sz="0" w:space="0" w:color="auto"/>
                        <w:right w:val="none" w:sz="0" w:space="0" w:color="auto"/>
                      </w:divBdr>
                    </w:div>
                  </w:divsChild>
                </w:div>
                <w:div w:id="1462379825">
                  <w:marLeft w:val="300"/>
                  <w:marRight w:val="0"/>
                  <w:marTop w:val="75"/>
                  <w:marBottom w:val="0"/>
                  <w:divBdr>
                    <w:top w:val="none" w:sz="0" w:space="0" w:color="auto"/>
                    <w:left w:val="none" w:sz="0" w:space="0" w:color="auto"/>
                    <w:bottom w:val="none" w:sz="0" w:space="0" w:color="auto"/>
                    <w:right w:val="none" w:sz="0" w:space="0" w:color="auto"/>
                  </w:divBdr>
                  <w:divsChild>
                    <w:div w:id="1940408321">
                      <w:marLeft w:val="750"/>
                      <w:marRight w:val="0"/>
                      <w:marTop w:val="0"/>
                      <w:marBottom w:val="0"/>
                      <w:divBdr>
                        <w:top w:val="none" w:sz="0" w:space="0" w:color="auto"/>
                        <w:left w:val="none" w:sz="0" w:space="0" w:color="auto"/>
                        <w:bottom w:val="none" w:sz="0" w:space="0" w:color="auto"/>
                        <w:right w:val="none" w:sz="0" w:space="0" w:color="auto"/>
                      </w:divBdr>
                    </w:div>
                    <w:div w:id="1956525449">
                      <w:marLeft w:val="750"/>
                      <w:marRight w:val="0"/>
                      <w:marTop w:val="0"/>
                      <w:marBottom w:val="0"/>
                      <w:divBdr>
                        <w:top w:val="none" w:sz="0" w:space="0" w:color="auto"/>
                        <w:left w:val="none" w:sz="0" w:space="0" w:color="auto"/>
                        <w:bottom w:val="none" w:sz="0" w:space="0" w:color="auto"/>
                        <w:right w:val="none" w:sz="0" w:space="0" w:color="auto"/>
                      </w:divBdr>
                    </w:div>
                  </w:divsChild>
                </w:div>
                <w:div w:id="1967465683">
                  <w:marLeft w:val="300"/>
                  <w:marRight w:val="0"/>
                  <w:marTop w:val="75"/>
                  <w:marBottom w:val="0"/>
                  <w:divBdr>
                    <w:top w:val="none" w:sz="0" w:space="0" w:color="auto"/>
                    <w:left w:val="none" w:sz="0" w:space="0" w:color="auto"/>
                    <w:bottom w:val="none" w:sz="0" w:space="0" w:color="auto"/>
                    <w:right w:val="none" w:sz="0" w:space="0" w:color="auto"/>
                  </w:divBdr>
                  <w:divsChild>
                    <w:div w:id="1818909320">
                      <w:marLeft w:val="750"/>
                      <w:marRight w:val="0"/>
                      <w:marTop w:val="0"/>
                      <w:marBottom w:val="0"/>
                      <w:divBdr>
                        <w:top w:val="none" w:sz="0" w:space="0" w:color="auto"/>
                        <w:left w:val="none" w:sz="0" w:space="0" w:color="auto"/>
                        <w:bottom w:val="none" w:sz="0" w:space="0" w:color="auto"/>
                        <w:right w:val="none" w:sz="0" w:space="0" w:color="auto"/>
                      </w:divBdr>
                    </w:div>
                    <w:div w:id="1099641602">
                      <w:marLeft w:val="750"/>
                      <w:marRight w:val="0"/>
                      <w:marTop w:val="0"/>
                      <w:marBottom w:val="0"/>
                      <w:divBdr>
                        <w:top w:val="none" w:sz="0" w:space="0" w:color="auto"/>
                        <w:left w:val="none" w:sz="0" w:space="0" w:color="auto"/>
                        <w:bottom w:val="none" w:sz="0" w:space="0" w:color="auto"/>
                        <w:right w:val="none" w:sz="0" w:space="0" w:color="auto"/>
                      </w:divBdr>
                    </w:div>
                  </w:divsChild>
                </w:div>
                <w:div w:id="1317954841">
                  <w:marLeft w:val="300"/>
                  <w:marRight w:val="0"/>
                  <w:marTop w:val="75"/>
                  <w:marBottom w:val="0"/>
                  <w:divBdr>
                    <w:top w:val="none" w:sz="0" w:space="0" w:color="auto"/>
                    <w:left w:val="none" w:sz="0" w:space="0" w:color="auto"/>
                    <w:bottom w:val="none" w:sz="0" w:space="0" w:color="auto"/>
                    <w:right w:val="none" w:sz="0" w:space="0" w:color="auto"/>
                  </w:divBdr>
                </w:div>
              </w:divsChild>
            </w:div>
            <w:div w:id="1277639420">
              <w:marLeft w:val="0"/>
              <w:marRight w:val="0"/>
              <w:marTop w:val="150"/>
              <w:marBottom w:val="150"/>
              <w:divBdr>
                <w:top w:val="none" w:sz="0" w:space="0" w:color="auto"/>
                <w:left w:val="none" w:sz="0" w:space="0" w:color="auto"/>
                <w:bottom w:val="none" w:sz="0" w:space="0" w:color="auto"/>
                <w:right w:val="none" w:sz="0" w:space="0" w:color="auto"/>
              </w:divBdr>
              <w:divsChild>
                <w:div w:id="455492884">
                  <w:marLeft w:val="300"/>
                  <w:marRight w:val="0"/>
                  <w:marTop w:val="75"/>
                  <w:marBottom w:val="0"/>
                  <w:divBdr>
                    <w:top w:val="none" w:sz="0" w:space="0" w:color="auto"/>
                    <w:left w:val="none" w:sz="0" w:space="0" w:color="auto"/>
                    <w:bottom w:val="none" w:sz="0" w:space="0" w:color="auto"/>
                    <w:right w:val="none" w:sz="0" w:space="0" w:color="auto"/>
                  </w:divBdr>
                  <w:divsChild>
                    <w:div w:id="445347165">
                      <w:marLeft w:val="750"/>
                      <w:marRight w:val="0"/>
                      <w:marTop w:val="0"/>
                      <w:marBottom w:val="0"/>
                      <w:divBdr>
                        <w:top w:val="none" w:sz="0" w:space="0" w:color="auto"/>
                        <w:left w:val="none" w:sz="0" w:space="0" w:color="auto"/>
                        <w:bottom w:val="none" w:sz="0" w:space="0" w:color="auto"/>
                        <w:right w:val="none" w:sz="0" w:space="0" w:color="auto"/>
                      </w:divBdr>
                    </w:div>
                  </w:divsChild>
                </w:div>
                <w:div w:id="1761221088">
                  <w:marLeft w:val="300"/>
                  <w:marRight w:val="0"/>
                  <w:marTop w:val="75"/>
                  <w:marBottom w:val="0"/>
                  <w:divBdr>
                    <w:top w:val="none" w:sz="0" w:space="0" w:color="auto"/>
                    <w:left w:val="none" w:sz="0" w:space="0" w:color="auto"/>
                    <w:bottom w:val="none" w:sz="0" w:space="0" w:color="auto"/>
                    <w:right w:val="none" w:sz="0" w:space="0" w:color="auto"/>
                  </w:divBdr>
                  <w:divsChild>
                    <w:div w:id="795487571">
                      <w:marLeft w:val="750"/>
                      <w:marRight w:val="0"/>
                      <w:marTop w:val="0"/>
                      <w:marBottom w:val="0"/>
                      <w:divBdr>
                        <w:top w:val="none" w:sz="0" w:space="0" w:color="auto"/>
                        <w:left w:val="none" w:sz="0" w:space="0" w:color="auto"/>
                        <w:bottom w:val="none" w:sz="0" w:space="0" w:color="auto"/>
                        <w:right w:val="none" w:sz="0" w:space="0" w:color="auto"/>
                      </w:divBdr>
                    </w:div>
                  </w:divsChild>
                </w:div>
                <w:div w:id="899441048">
                  <w:marLeft w:val="300"/>
                  <w:marRight w:val="0"/>
                  <w:marTop w:val="75"/>
                  <w:marBottom w:val="0"/>
                  <w:divBdr>
                    <w:top w:val="none" w:sz="0" w:space="0" w:color="auto"/>
                    <w:left w:val="none" w:sz="0" w:space="0" w:color="auto"/>
                    <w:bottom w:val="none" w:sz="0" w:space="0" w:color="auto"/>
                    <w:right w:val="none" w:sz="0" w:space="0" w:color="auto"/>
                  </w:divBdr>
                </w:div>
                <w:div w:id="385765484">
                  <w:marLeft w:val="300"/>
                  <w:marRight w:val="0"/>
                  <w:marTop w:val="75"/>
                  <w:marBottom w:val="0"/>
                  <w:divBdr>
                    <w:top w:val="none" w:sz="0" w:space="0" w:color="auto"/>
                    <w:left w:val="none" w:sz="0" w:space="0" w:color="auto"/>
                    <w:bottom w:val="none" w:sz="0" w:space="0" w:color="auto"/>
                    <w:right w:val="none" w:sz="0" w:space="0" w:color="auto"/>
                  </w:divBdr>
                  <w:divsChild>
                    <w:div w:id="501940718">
                      <w:marLeft w:val="750"/>
                      <w:marRight w:val="0"/>
                      <w:marTop w:val="0"/>
                      <w:marBottom w:val="0"/>
                      <w:divBdr>
                        <w:top w:val="none" w:sz="0" w:space="0" w:color="auto"/>
                        <w:left w:val="none" w:sz="0" w:space="0" w:color="auto"/>
                        <w:bottom w:val="none" w:sz="0" w:space="0" w:color="auto"/>
                        <w:right w:val="none" w:sz="0" w:space="0" w:color="auto"/>
                      </w:divBdr>
                    </w:div>
                  </w:divsChild>
                </w:div>
                <w:div w:id="927275459">
                  <w:marLeft w:val="300"/>
                  <w:marRight w:val="0"/>
                  <w:marTop w:val="75"/>
                  <w:marBottom w:val="0"/>
                  <w:divBdr>
                    <w:top w:val="none" w:sz="0" w:space="0" w:color="auto"/>
                    <w:left w:val="none" w:sz="0" w:space="0" w:color="auto"/>
                    <w:bottom w:val="none" w:sz="0" w:space="0" w:color="auto"/>
                    <w:right w:val="none" w:sz="0" w:space="0" w:color="auto"/>
                  </w:divBdr>
                  <w:divsChild>
                    <w:div w:id="1636331202">
                      <w:marLeft w:val="750"/>
                      <w:marRight w:val="0"/>
                      <w:marTop w:val="0"/>
                      <w:marBottom w:val="0"/>
                      <w:divBdr>
                        <w:top w:val="none" w:sz="0" w:space="0" w:color="auto"/>
                        <w:left w:val="none" w:sz="0" w:space="0" w:color="auto"/>
                        <w:bottom w:val="none" w:sz="0" w:space="0" w:color="auto"/>
                        <w:right w:val="none" w:sz="0" w:space="0" w:color="auto"/>
                      </w:divBdr>
                    </w:div>
                    <w:div w:id="752773521">
                      <w:marLeft w:val="750"/>
                      <w:marRight w:val="0"/>
                      <w:marTop w:val="0"/>
                      <w:marBottom w:val="0"/>
                      <w:divBdr>
                        <w:top w:val="none" w:sz="0" w:space="0" w:color="auto"/>
                        <w:left w:val="none" w:sz="0" w:space="0" w:color="auto"/>
                        <w:bottom w:val="none" w:sz="0" w:space="0" w:color="auto"/>
                        <w:right w:val="none" w:sz="0" w:space="0" w:color="auto"/>
                      </w:divBdr>
                    </w:div>
                    <w:div w:id="319844573">
                      <w:marLeft w:val="750"/>
                      <w:marRight w:val="0"/>
                      <w:marTop w:val="0"/>
                      <w:marBottom w:val="0"/>
                      <w:divBdr>
                        <w:top w:val="none" w:sz="0" w:space="0" w:color="auto"/>
                        <w:left w:val="none" w:sz="0" w:space="0" w:color="auto"/>
                        <w:bottom w:val="none" w:sz="0" w:space="0" w:color="auto"/>
                        <w:right w:val="none" w:sz="0" w:space="0" w:color="auto"/>
                      </w:divBdr>
                    </w:div>
                    <w:div w:id="1691368475">
                      <w:marLeft w:val="750"/>
                      <w:marRight w:val="0"/>
                      <w:marTop w:val="0"/>
                      <w:marBottom w:val="0"/>
                      <w:divBdr>
                        <w:top w:val="none" w:sz="0" w:space="0" w:color="auto"/>
                        <w:left w:val="none" w:sz="0" w:space="0" w:color="auto"/>
                        <w:bottom w:val="none" w:sz="0" w:space="0" w:color="auto"/>
                        <w:right w:val="none" w:sz="0" w:space="0" w:color="auto"/>
                      </w:divBdr>
                    </w:div>
                    <w:div w:id="2045129286">
                      <w:marLeft w:val="750"/>
                      <w:marRight w:val="0"/>
                      <w:marTop w:val="0"/>
                      <w:marBottom w:val="0"/>
                      <w:divBdr>
                        <w:top w:val="none" w:sz="0" w:space="0" w:color="auto"/>
                        <w:left w:val="none" w:sz="0" w:space="0" w:color="auto"/>
                        <w:bottom w:val="none" w:sz="0" w:space="0" w:color="auto"/>
                        <w:right w:val="none" w:sz="0" w:space="0" w:color="auto"/>
                      </w:divBdr>
                    </w:div>
                    <w:div w:id="841622892">
                      <w:marLeft w:val="750"/>
                      <w:marRight w:val="0"/>
                      <w:marTop w:val="0"/>
                      <w:marBottom w:val="0"/>
                      <w:divBdr>
                        <w:top w:val="none" w:sz="0" w:space="0" w:color="auto"/>
                        <w:left w:val="none" w:sz="0" w:space="0" w:color="auto"/>
                        <w:bottom w:val="none" w:sz="0" w:space="0" w:color="auto"/>
                        <w:right w:val="none" w:sz="0" w:space="0" w:color="auto"/>
                      </w:divBdr>
                    </w:div>
                  </w:divsChild>
                </w:div>
                <w:div w:id="1364794121">
                  <w:marLeft w:val="300"/>
                  <w:marRight w:val="0"/>
                  <w:marTop w:val="75"/>
                  <w:marBottom w:val="0"/>
                  <w:divBdr>
                    <w:top w:val="none" w:sz="0" w:space="0" w:color="auto"/>
                    <w:left w:val="none" w:sz="0" w:space="0" w:color="auto"/>
                    <w:bottom w:val="none" w:sz="0" w:space="0" w:color="auto"/>
                    <w:right w:val="none" w:sz="0" w:space="0" w:color="auto"/>
                  </w:divBdr>
                  <w:divsChild>
                    <w:div w:id="1391270911">
                      <w:marLeft w:val="750"/>
                      <w:marRight w:val="0"/>
                      <w:marTop w:val="0"/>
                      <w:marBottom w:val="0"/>
                      <w:divBdr>
                        <w:top w:val="none" w:sz="0" w:space="0" w:color="auto"/>
                        <w:left w:val="none" w:sz="0" w:space="0" w:color="auto"/>
                        <w:bottom w:val="none" w:sz="0" w:space="0" w:color="auto"/>
                        <w:right w:val="none" w:sz="0" w:space="0" w:color="auto"/>
                      </w:divBdr>
                    </w:div>
                    <w:div w:id="449858224">
                      <w:marLeft w:val="750"/>
                      <w:marRight w:val="0"/>
                      <w:marTop w:val="0"/>
                      <w:marBottom w:val="0"/>
                      <w:divBdr>
                        <w:top w:val="none" w:sz="0" w:space="0" w:color="auto"/>
                        <w:left w:val="none" w:sz="0" w:space="0" w:color="auto"/>
                        <w:bottom w:val="none" w:sz="0" w:space="0" w:color="auto"/>
                        <w:right w:val="none" w:sz="0" w:space="0" w:color="auto"/>
                      </w:divBdr>
                    </w:div>
                  </w:divsChild>
                </w:div>
                <w:div w:id="797800730">
                  <w:marLeft w:val="300"/>
                  <w:marRight w:val="0"/>
                  <w:marTop w:val="75"/>
                  <w:marBottom w:val="0"/>
                  <w:divBdr>
                    <w:top w:val="none" w:sz="0" w:space="0" w:color="auto"/>
                    <w:left w:val="none" w:sz="0" w:space="0" w:color="auto"/>
                    <w:bottom w:val="none" w:sz="0" w:space="0" w:color="auto"/>
                    <w:right w:val="none" w:sz="0" w:space="0" w:color="auto"/>
                  </w:divBdr>
                  <w:divsChild>
                    <w:div w:id="1193809385">
                      <w:marLeft w:val="750"/>
                      <w:marRight w:val="0"/>
                      <w:marTop w:val="0"/>
                      <w:marBottom w:val="0"/>
                      <w:divBdr>
                        <w:top w:val="none" w:sz="0" w:space="0" w:color="auto"/>
                        <w:left w:val="none" w:sz="0" w:space="0" w:color="auto"/>
                        <w:bottom w:val="none" w:sz="0" w:space="0" w:color="auto"/>
                        <w:right w:val="none" w:sz="0" w:space="0" w:color="auto"/>
                      </w:divBdr>
                    </w:div>
                    <w:div w:id="627397202">
                      <w:marLeft w:val="750"/>
                      <w:marRight w:val="0"/>
                      <w:marTop w:val="0"/>
                      <w:marBottom w:val="0"/>
                      <w:divBdr>
                        <w:top w:val="none" w:sz="0" w:space="0" w:color="auto"/>
                        <w:left w:val="none" w:sz="0" w:space="0" w:color="auto"/>
                        <w:bottom w:val="none" w:sz="0" w:space="0" w:color="auto"/>
                        <w:right w:val="none" w:sz="0" w:space="0" w:color="auto"/>
                      </w:divBdr>
                    </w:div>
                  </w:divsChild>
                </w:div>
                <w:div w:id="209802575">
                  <w:marLeft w:val="300"/>
                  <w:marRight w:val="0"/>
                  <w:marTop w:val="75"/>
                  <w:marBottom w:val="0"/>
                  <w:divBdr>
                    <w:top w:val="none" w:sz="0" w:space="0" w:color="auto"/>
                    <w:left w:val="none" w:sz="0" w:space="0" w:color="auto"/>
                    <w:bottom w:val="none" w:sz="0" w:space="0" w:color="auto"/>
                    <w:right w:val="none" w:sz="0" w:space="0" w:color="auto"/>
                  </w:divBdr>
                </w:div>
              </w:divsChild>
            </w:div>
            <w:div w:id="895510567">
              <w:marLeft w:val="0"/>
              <w:marRight w:val="0"/>
              <w:marTop w:val="150"/>
              <w:marBottom w:val="150"/>
              <w:divBdr>
                <w:top w:val="none" w:sz="0" w:space="0" w:color="auto"/>
                <w:left w:val="none" w:sz="0" w:space="0" w:color="auto"/>
                <w:bottom w:val="none" w:sz="0" w:space="0" w:color="auto"/>
                <w:right w:val="none" w:sz="0" w:space="0" w:color="auto"/>
              </w:divBdr>
              <w:divsChild>
                <w:div w:id="1748304540">
                  <w:marLeft w:val="300"/>
                  <w:marRight w:val="0"/>
                  <w:marTop w:val="75"/>
                  <w:marBottom w:val="0"/>
                  <w:divBdr>
                    <w:top w:val="none" w:sz="0" w:space="0" w:color="auto"/>
                    <w:left w:val="none" w:sz="0" w:space="0" w:color="auto"/>
                    <w:bottom w:val="none" w:sz="0" w:space="0" w:color="auto"/>
                    <w:right w:val="none" w:sz="0" w:space="0" w:color="auto"/>
                  </w:divBdr>
                  <w:divsChild>
                    <w:div w:id="1712027339">
                      <w:marLeft w:val="750"/>
                      <w:marRight w:val="0"/>
                      <w:marTop w:val="0"/>
                      <w:marBottom w:val="0"/>
                      <w:divBdr>
                        <w:top w:val="none" w:sz="0" w:space="0" w:color="auto"/>
                        <w:left w:val="none" w:sz="0" w:space="0" w:color="auto"/>
                        <w:bottom w:val="none" w:sz="0" w:space="0" w:color="auto"/>
                        <w:right w:val="none" w:sz="0" w:space="0" w:color="auto"/>
                      </w:divBdr>
                    </w:div>
                  </w:divsChild>
                </w:div>
                <w:div w:id="1259214013">
                  <w:marLeft w:val="300"/>
                  <w:marRight w:val="0"/>
                  <w:marTop w:val="75"/>
                  <w:marBottom w:val="0"/>
                  <w:divBdr>
                    <w:top w:val="none" w:sz="0" w:space="0" w:color="auto"/>
                    <w:left w:val="none" w:sz="0" w:space="0" w:color="auto"/>
                    <w:bottom w:val="none" w:sz="0" w:space="0" w:color="auto"/>
                    <w:right w:val="none" w:sz="0" w:space="0" w:color="auto"/>
                  </w:divBdr>
                  <w:divsChild>
                    <w:div w:id="329022858">
                      <w:marLeft w:val="750"/>
                      <w:marRight w:val="0"/>
                      <w:marTop w:val="0"/>
                      <w:marBottom w:val="0"/>
                      <w:divBdr>
                        <w:top w:val="none" w:sz="0" w:space="0" w:color="auto"/>
                        <w:left w:val="none" w:sz="0" w:space="0" w:color="auto"/>
                        <w:bottom w:val="none" w:sz="0" w:space="0" w:color="auto"/>
                        <w:right w:val="none" w:sz="0" w:space="0" w:color="auto"/>
                      </w:divBdr>
                    </w:div>
                  </w:divsChild>
                </w:div>
                <w:div w:id="312224793">
                  <w:marLeft w:val="300"/>
                  <w:marRight w:val="0"/>
                  <w:marTop w:val="75"/>
                  <w:marBottom w:val="0"/>
                  <w:divBdr>
                    <w:top w:val="none" w:sz="0" w:space="0" w:color="auto"/>
                    <w:left w:val="none" w:sz="0" w:space="0" w:color="auto"/>
                    <w:bottom w:val="none" w:sz="0" w:space="0" w:color="auto"/>
                    <w:right w:val="none" w:sz="0" w:space="0" w:color="auto"/>
                  </w:divBdr>
                </w:div>
                <w:div w:id="2118596229">
                  <w:marLeft w:val="300"/>
                  <w:marRight w:val="0"/>
                  <w:marTop w:val="75"/>
                  <w:marBottom w:val="0"/>
                  <w:divBdr>
                    <w:top w:val="none" w:sz="0" w:space="0" w:color="auto"/>
                    <w:left w:val="none" w:sz="0" w:space="0" w:color="auto"/>
                    <w:bottom w:val="none" w:sz="0" w:space="0" w:color="auto"/>
                    <w:right w:val="none" w:sz="0" w:space="0" w:color="auto"/>
                  </w:divBdr>
                  <w:divsChild>
                    <w:div w:id="1371688839">
                      <w:marLeft w:val="750"/>
                      <w:marRight w:val="0"/>
                      <w:marTop w:val="0"/>
                      <w:marBottom w:val="0"/>
                      <w:divBdr>
                        <w:top w:val="none" w:sz="0" w:space="0" w:color="auto"/>
                        <w:left w:val="none" w:sz="0" w:space="0" w:color="auto"/>
                        <w:bottom w:val="none" w:sz="0" w:space="0" w:color="auto"/>
                        <w:right w:val="none" w:sz="0" w:space="0" w:color="auto"/>
                      </w:divBdr>
                    </w:div>
                  </w:divsChild>
                </w:div>
                <w:div w:id="1860966090">
                  <w:marLeft w:val="300"/>
                  <w:marRight w:val="0"/>
                  <w:marTop w:val="75"/>
                  <w:marBottom w:val="0"/>
                  <w:divBdr>
                    <w:top w:val="none" w:sz="0" w:space="0" w:color="auto"/>
                    <w:left w:val="none" w:sz="0" w:space="0" w:color="auto"/>
                    <w:bottom w:val="none" w:sz="0" w:space="0" w:color="auto"/>
                    <w:right w:val="none" w:sz="0" w:space="0" w:color="auto"/>
                  </w:divBdr>
                  <w:divsChild>
                    <w:div w:id="521435705">
                      <w:marLeft w:val="750"/>
                      <w:marRight w:val="0"/>
                      <w:marTop w:val="0"/>
                      <w:marBottom w:val="0"/>
                      <w:divBdr>
                        <w:top w:val="none" w:sz="0" w:space="0" w:color="auto"/>
                        <w:left w:val="none" w:sz="0" w:space="0" w:color="auto"/>
                        <w:bottom w:val="none" w:sz="0" w:space="0" w:color="auto"/>
                        <w:right w:val="none" w:sz="0" w:space="0" w:color="auto"/>
                      </w:divBdr>
                    </w:div>
                    <w:div w:id="263537334">
                      <w:marLeft w:val="750"/>
                      <w:marRight w:val="0"/>
                      <w:marTop w:val="0"/>
                      <w:marBottom w:val="0"/>
                      <w:divBdr>
                        <w:top w:val="none" w:sz="0" w:space="0" w:color="auto"/>
                        <w:left w:val="none" w:sz="0" w:space="0" w:color="auto"/>
                        <w:bottom w:val="none" w:sz="0" w:space="0" w:color="auto"/>
                        <w:right w:val="none" w:sz="0" w:space="0" w:color="auto"/>
                      </w:divBdr>
                    </w:div>
                    <w:div w:id="1590844593">
                      <w:marLeft w:val="750"/>
                      <w:marRight w:val="0"/>
                      <w:marTop w:val="0"/>
                      <w:marBottom w:val="0"/>
                      <w:divBdr>
                        <w:top w:val="none" w:sz="0" w:space="0" w:color="auto"/>
                        <w:left w:val="none" w:sz="0" w:space="0" w:color="auto"/>
                        <w:bottom w:val="none" w:sz="0" w:space="0" w:color="auto"/>
                        <w:right w:val="none" w:sz="0" w:space="0" w:color="auto"/>
                      </w:divBdr>
                    </w:div>
                    <w:div w:id="122191544">
                      <w:marLeft w:val="750"/>
                      <w:marRight w:val="0"/>
                      <w:marTop w:val="0"/>
                      <w:marBottom w:val="0"/>
                      <w:divBdr>
                        <w:top w:val="none" w:sz="0" w:space="0" w:color="auto"/>
                        <w:left w:val="none" w:sz="0" w:space="0" w:color="auto"/>
                        <w:bottom w:val="none" w:sz="0" w:space="0" w:color="auto"/>
                        <w:right w:val="none" w:sz="0" w:space="0" w:color="auto"/>
                      </w:divBdr>
                    </w:div>
                    <w:div w:id="139075236">
                      <w:marLeft w:val="750"/>
                      <w:marRight w:val="0"/>
                      <w:marTop w:val="0"/>
                      <w:marBottom w:val="0"/>
                      <w:divBdr>
                        <w:top w:val="none" w:sz="0" w:space="0" w:color="auto"/>
                        <w:left w:val="none" w:sz="0" w:space="0" w:color="auto"/>
                        <w:bottom w:val="none" w:sz="0" w:space="0" w:color="auto"/>
                        <w:right w:val="none" w:sz="0" w:space="0" w:color="auto"/>
                      </w:divBdr>
                    </w:div>
                    <w:div w:id="413744572">
                      <w:marLeft w:val="750"/>
                      <w:marRight w:val="0"/>
                      <w:marTop w:val="0"/>
                      <w:marBottom w:val="0"/>
                      <w:divBdr>
                        <w:top w:val="none" w:sz="0" w:space="0" w:color="auto"/>
                        <w:left w:val="none" w:sz="0" w:space="0" w:color="auto"/>
                        <w:bottom w:val="none" w:sz="0" w:space="0" w:color="auto"/>
                        <w:right w:val="none" w:sz="0" w:space="0" w:color="auto"/>
                      </w:divBdr>
                    </w:div>
                  </w:divsChild>
                </w:div>
                <w:div w:id="1660577181">
                  <w:marLeft w:val="300"/>
                  <w:marRight w:val="0"/>
                  <w:marTop w:val="75"/>
                  <w:marBottom w:val="0"/>
                  <w:divBdr>
                    <w:top w:val="none" w:sz="0" w:space="0" w:color="auto"/>
                    <w:left w:val="none" w:sz="0" w:space="0" w:color="auto"/>
                    <w:bottom w:val="none" w:sz="0" w:space="0" w:color="auto"/>
                    <w:right w:val="none" w:sz="0" w:space="0" w:color="auto"/>
                  </w:divBdr>
                  <w:divsChild>
                    <w:div w:id="1697803363">
                      <w:marLeft w:val="750"/>
                      <w:marRight w:val="0"/>
                      <w:marTop w:val="0"/>
                      <w:marBottom w:val="0"/>
                      <w:divBdr>
                        <w:top w:val="none" w:sz="0" w:space="0" w:color="auto"/>
                        <w:left w:val="none" w:sz="0" w:space="0" w:color="auto"/>
                        <w:bottom w:val="none" w:sz="0" w:space="0" w:color="auto"/>
                        <w:right w:val="none" w:sz="0" w:space="0" w:color="auto"/>
                      </w:divBdr>
                    </w:div>
                    <w:div w:id="998189161">
                      <w:marLeft w:val="750"/>
                      <w:marRight w:val="0"/>
                      <w:marTop w:val="0"/>
                      <w:marBottom w:val="0"/>
                      <w:divBdr>
                        <w:top w:val="none" w:sz="0" w:space="0" w:color="auto"/>
                        <w:left w:val="none" w:sz="0" w:space="0" w:color="auto"/>
                        <w:bottom w:val="none" w:sz="0" w:space="0" w:color="auto"/>
                        <w:right w:val="none" w:sz="0" w:space="0" w:color="auto"/>
                      </w:divBdr>
                    </w:div>
                  </w:divsChild>
                </w:div>
                <w:div w:id="1945576110">
                  <w:marLeft w:val="300"/>
                  <w:marRight w:val="0"/>
                  <w:marTop w:val="75"/>
                  <w:marBottom w:val="0"/>
                  <w:divBdr>
                    <w:top w:val="none" w:sz="0" w:space="0" w:color="auto"/>
                    <w:left w:val="none" w:sz="0" w:space="0" w:color="auto"/>
                    <w:bottom w:val="none" w:sz="0" w:space="0" w:color="auto"/>
                    <w:right w:val="none" w:sz="0" w:space="0" w:color="auto"/>
                  </w:divBdr>
                  <w:divsChild>
                    <w:div w:id="1475365199">
                      <w:marLeft w:val="750"/>
                      <w:marRight w:val="0"/>
                      <w:marTop w:val="0"/>
                      <w:marBottom w:val="0"/>
                      <w:divBdr>
                        <w:top w:val="none" w:sz="0" w:space="0" w:color="auto"/>
                        <w:left w:val="none" w:sz="0" w:space="0" w:color="auto"/>
                        <w:bottom w:val="none" w:sz="0" w:space="0" w:color="auto"/>
                        <w:right w:val="none" w:sz="0" w:space="0" w:color="auto"/>
                      </w:divBdr>
                    </w:div>
                    <w:div w:id="30619591">
                      <w:marLeft w:val="750"/>
                      <w:marRight w:val="0"/>
                      <w:marTop w:val="0"/>
                      <w:marBottom w:val="0"/>
                      <w:divBdr>
                        <w:top w:val="none" w:sz="0" w:space="0" w:color="auto"/>
                        <w:left w:val="none" w:sz="0" w:space="0" w:color="auto"/>
                        <w:bottom w:val="none" w:sz="0" w:space="0" w:color="auto"/>
                        <w:right w:val="none" w:sz="0" w:space="0" w:color="auto"/>
                      </w:divBdr>
                    </w:div>
                  </w:divsChild>
                </w:div>
                <w:div w:id="300621207">
                  <w:marLeft w:val="300"/>
                  <w:marRight w:val="0"/>
                  <w:marTop w:val="75"/>
                  <w:marBottom w:val="0"/>
                  <w:divBdr>
                    <w:top w:val="none" w:sz="0" w:space="0" w:color="auto"/>
                    <w:left w:val="none" w:sz="0" w:space="0" w:color="auto"/>
                    <w:bottom w:val="none" w:sz="0" w:space="0" w:color="auto"/>
                    <w:right w:val="none" w:sz="0" w:space="0" w:color="auto"/>
                  </w:divBdr>
                </w:div>
              </w:divsChild>
            </w:div>
            <w:div w:id="319509223">
              <w:marLeft w:val="0"/>
              <w:marRight w:val="0"/>
              <w:marTop w:val="150"/>
              <w:marBottom w:val="150"/>
              <w:divBdr>
                <w:top w:val="none" w:sz="0" w:space="0" w:color="auto"/>
                <w:left w:val="none" w:sz="0" w:space="0" w:color="auto"/>
                <w:bottom w:val="none" w:sz="0" w:space="0" w:color="auto"/>
                <w:right w:val="none" w:sz="0" w:space="0" w:color="auto"/>
              </w:divBdr>
              <w:divsChild>
                <w:div w:id="1503282485">
                  <w:marLeft w:val="300"/>
                  <w:marRight w:val="0"/>
                  <w:marTop w:val="75"/>
                  <w:marBottom w:val="0"/>
                  <w:divBdr>
                    <w:top w:val="none" w:sz="0" w:space="0" w:color="auto"/>
                    <w:left w:val="none" w:sz="0" w:space="0" w:color="auto"/>
                    <w:bottom w:val="none" w:sz="0" w:space="0" w:color="auto"/>
                    <w:right w:val="none" w:sz="0" w:space="0" w:color="auto"/>
                  </w:divBdr>
                  <w:divsChild>
                    <w:div w:id="1035616066">
                      <w:marLeft w:val="750"/>
                      <w:marRight w:val="0"/>
                      <w:marTop w:val="0"/>
                      <w:marBottom w:val="0"/>
                      <w:divBdr>
                        <w:top w:val="none" w:sz="0" w:space="0" w:color="auto"/>
                        <w:left w:val="none" w:sz="0" w:space="0" w:color="auto"/>
                        <w:bottom w:val="none" w:sz="0" w:space="0" w:color="auto"/>
                        <w:right w:val="none" w:sz="0" w:space="0" w:color="auto"/>
                      </w:divBdr>
                    </w:div>
                  </w:divsChild>
                </w:div>
                <w:div w:id="1307471023">
                  <w:marLeft w:val="300"/>
                  <w:marRight w:val="0"/>
                  <w:marTop w:val="75"/>
                  <w:marBottom w:val="0"/>
                  <w:divBdr>
                    <w:top w:val="none" w:sz="0" w:space="0" w:color="auto"/>
                    <w:left w:val="none" w:sz="0" w:space="0" w:color="auto"/>
                    <w:bottom w:val="none" w:sz="0" w:space="0" w:color="auto"/>
                    <w:right w:val="none" w:sz="0" w:space="0" w:color="auto"/>
                  </w:divBdr>
                  <w:divsChild>
                    <w:div w:id="427819217">
                      <w:marLeft w:val="750"/>
                      <w:marRight w:val="0"/>
                      <w:marTop w:val="0"/>
                      <w:marBottom w:val="0"/>
                      <w:divBdr>
                        <w:top w:val="none" w:sz="0" w:space="0" w:color="auto"/>
                        <w:left w:val="none" w:sz="0" w:space="0" w:color="auto"/>
                        <w:bottom w:val="none" w:sz="0" w:space="0" w:color="auto"/>
                        <w:right w:val="none" w:sz="0" w:space="0" w:color="auto"/>
                      </w:divBdr>
                    </w:div>
                  </w:divsChild>
                </w:div>
                <w:div w:id="598296682">
                  <w:marLeft w:val="300"/>
                  <w:marRight w:val="0"/>
                  <w:marTop w:val="75"/>
                  <w:marBottom w:val="0"/>
                  <w:divBdr>
                    <w:top w:val="none" w:sz="0" w:space="0" w:color="auto"/>
                    <w:left w:val="none" w:sz="0" w:space="0" w:color="auto"/>
                    <w:bottom w:val="none" w:sz="0" w:space="0" w:color="auto"/>
                    <w:right w:val="none" w:sz="0" w:space="0" w:color="auto"/>
                  </w:divBdr>
                </w:div>
                <w:div w:id="827136085">
                  <w:marLeft w:val="300"/>
                  <w:marRight w:val="0"/>
                  <w:marTop w:val="75"/>
                  <w:marBottom w:val="0"/>
                  <w:divBdr>
                    <w:top w:val="none" w:sz="0" w:space="0" w:color="auto"/>
                    <w:left w:val="none" w:sz="0" w:space="0" w:color="auto"/>
                    <w:bottom w:val="none" w:sz="0" w:space="0" w:color="auto"/>
                    <w:right w:val="none" w:sz="0" w:space="0" w:color="auto"/>
                  </w:divBdr>
                  <w:divsChild>
                    <w:div w:id="398093721">
                      <w:marLeft w:val="750"/>
                      <w:marRight w:val="0"/>
                      <w:marTop w:val="0"/>
                      <w:marBottom w:val="0"/>
                      <w:divBdr>
                        <w:top w:val="none" w:sz="0" w:space="0" w:color="auto"/>
                        <w:left w:val="none" w:sz="0" w:space="0" w:color="auto"/>
                        <w:bottom w:val="none" w:sz="0" w:space="0" w:color="auto"/>
                        <w:right w:val="none" w:sz="0" w:space="0" w:color="auto"/>
                      </w:divBdr>
                    </w:div>
                  </w:divsChild>
                </w:div>
                <w:div w:id="240412065">
                  <w:marLeft w:val="300"/>
                  <w:marRight w:val="0"/>
                  <w:marTop w:val="75"/>
                  <w:marBottom w:val="0"/>
                  <w:divBdr>
                    <w:top w:val="none" w:sz="0" w:space="0" w:color="auto"/>
                    <w:left w:val="none" w:sz="0" w:space="0" w:color="auto"/>
                    <w:bottom w:val="none" w:sz="0" w:space="0" w:color="auto"/>
                    <w:right w:val="none" w:sz="0" w:space="0" w:color="auto"/>
                  </w:divBdr>
                  <w:divsChild>
                    <w:div w:id="136722873">
                      <w:marLeft w:val="750"/>
                      <w:marRight w:val="0"/>
                      <w:marTop w:val="0"/>
                      <w:marBottom w:val="0"/>
                      <w:divBdr>
                        <w:top w:val="none" w:sz="0" w:space="0" w:color="auto"/>
                        <w:left w:val="none" w:sz="0" w:space="0" w:color="auto"/>
                        <w:bottom w:val="none" w:sz="0" w:space="0" w:color="auto"/>
                        <w:right w:val="none" w:sz="0" w:space="0" w:color="auto"/>
                      </w:divBdr>
                    </w:div>
                    <w:div w:id="285041986">
                      <w:marLeft w:val="750"/>
                      <w:marRight w:val="0"/>
                      <w:marTop w:val="0"/>
                      <w:marBottom w:val="0"/>
                      <w:divBdr>
                        <w:top w:val="none" w:sz="0" w:space="0" w:color="auto"/>
                        <w:left w:val="none" w:sz="0" w:space="0" w:color="auto"/>
                        <w:bottom w:val="none" w:sz="0" w:space="0" w:color="auto"/>
                        <w:right w:val="none" w:sz="0" w:space="0" w:color="auto"/>
                      </w:divBdr>
                    </w:div>
                    <w:div w:id="1133869859">
                      <w:marLeft w:val="750"/>
                      <w:marRight w:val="0"/>
                      <w:marTop w:val="0"/>
                      <w:marBottom w:val="0"/>
                      <w:divBdr>
                        <w:top w:val="none" w:sz="0" w:space="0" w:color="auto"/>
                        <w:left w:val="none" w:sz="0" w:space="0" w:color="auto"/>
                        <w:bottom w:val="none" w:sz="0" w:space="0" w:color="auto"/>
                        <w:right w:val="none" w:sz="0" w:space="0" w:color="auto"/>
                      </w:divBdr>
                    </w:div>
                    <w:div w:id="161702052">
                      <w:marLeft w:val="750"/>
                      <w:marRight w:val="0"/>
                      <w:marTop w:val="0"/>
                      <w:marBottom w:val="0"/>
                      <w:divBdr>
                        <w:top w:val="none" w:sz="0" w:space="0" w:color="auto"/>
                        <w:left w:val="none" w:sz="0" w:space="0" w:color="auto"/>
                        <w:bottom w:val="none" w:sz="0" w:space="0" w:color="auto"/>
                        <w:right w:val="none" w:sz="0" w:space="0" w:color="auto"/>
                      </w:divBdr>
                    </w:div>
                    <w:div w:id="708258744">
                      <w:marLeft w:val="750"/>
                      <w:marRight w:val="0"/>
                      <w:marTop w:val="0"/>
                      <w:marBottom w:val="0"/>
                      <w:divBdr>
                        <w:top w:val="none" w:sz="0" w:space="0" w:color="auto"/>
                        <w:left w:val="none" w:sz="0" w:space="0" w:color="auto"/>
                        <w:bottom w:val="none" w:sz="0" w:space="0" w:color="auto"/>
                        <w:right w:val="none" w:sz="0" w:space="0" w:color="auto"/>
                      </w:divBdr>
                    </w:div>
                    <w:div w:id="973559484">
                      <w:marLeft w:val="750"/>
                      <w:marRight w:val="0"/>
                      <w:marTop w:val="0"/>
                      <w:marBottom w:val="0"/>
                      <w:divBdr>
                        <w:top w:val="none" w:sz="0" w:space="0" w:color="auto"/>
                        <w:left w:val="none" w:sz="0" w:space="0" w:color="auto"/>
                        <w:bottom w:val="none" w:sz="0" w:space="0" w:color="auto"/>
                        <w:right w:val="none" w:sz="0" w:space="0" w:color="auto"/>
                      </w:divBdr>
                    </w:div>
                  </w:divsChild>
                </w:div>
                <w:div w:id="1153446152">
                  <w:marLeft w:val="300"/>
                  <w:marRight w:val="0"/>
                  <w:marTop w:val="75"/>
                  <w:marBottom w:val="0"/>
                  <w:divBdr>
                    <w:top w:val="none" w:sz="0" w:space="0" w:color="auto"/>
                    <w:left w:val="none" w:sz="0" w:space="0" w:color="auto"/>
                    <w:bottom w:val="none" w:sz="0" w:space="0" w:color="auto"/>
                    <w:right w:val="none" w:sz="0" w:space="0" w:color="auto"/>
                  </w:divBdr>
                  <w:divsChild>
                    <w:div w:id="2028209677">
                      <w:marLeft w:val="750"/>
                      <w:marRight w:val="0"/>
                      <w:marTop w:val="0"/>
                      <w:marBottom w:val="0"/>
                      <w:divBdr>
                        <w:top w:val="none" w:sz="0" w:space="0" w:color="auto"/>
                        <w:left w:val="none" w:sz="0" w:space="0" w:color="auto"/>
                        <w:bottom w:val="none" w:sz="0" w:space="0" w:color="auto"/>
                        <w:right w:val="none" w:sz="0" w:space="0" w:color="auto"/>
                      </w:divBdr>
                    </w:div>
                    <w:div w:id="412900443">
                      <w:marLeft w:val="750"/>
                      <w:marRight w:val="0"/>
                      <w:marTop w:val="0"/>
                      <w:marBottom w:val="0"/>
                      <w:divBdr>
                        <w:top w:val="none" w:sz="0" w:space="0" w:color="auto"/>
                        <w:left w:val="none" w:sz="0" w:space="0" w:color="auto"/>
                        <w:bottom w:val="none" w:sz="0" w:space="0" w:color="auto"/>
                        <w:right w:val="none" w:sz="0" w:space="0" w:color="auto"/>
                      </w:divBdr>
                    </w:div>
                  </w:divsChild>
                </w:div>
                <w:div w:id="1357076515">
                  <w:marLeft w:val="300"/>
                  <w:marRight w:val="0"/>
                  <w:marTop w:val="75"/>
                  <w:marBottom w:val="0"/>
                  <w:divBdr>
                    <w:top w:val="none" w:sz="0" w:space="0" w:color="auto"/>
                    <w:left w:val="none" w:sz="0" w:space="0" w:color="auto"/>
                    <w:bottom w:val="none" w:sz="0" w:space="0" w:color="auto"/>
                    <w:right w:val="none" w:sz="0" w:space="0" w:color="auto"/>
                  </w:divBdr>
                  <w:divsChild>
                    <w:div w:id="648292974">
                      <w:marLeft w:val="750"/>
                      <w:marRight w:val="0"/>
                      <w:marTop w:val="0"/>
                      <w:marBottom w:val="0"/>
                      <w:divBdr>
                        <w:top w:val="none" w:sz="0" w:space="0" w:color="auto"/>
                        <w:left w:val="none" w:sz="0" w:space="0" w:color="auto"/>
                        <w:bottom w:val="none" w:sz="0" w:space="0" w:color="auto"/>
                        <w:right w:val="none" w:sz="0" w:space="0" w:color="auto"/>
                      </w:divBdr>
                    </w:div>
                    <w:div w:id="1557886499">
                      <w:marLeft w:val="750"/>
                      <w:marRight w:val="0"/>
                      <w:marTop w:val="0"/>
                      <w:marBottom w:val="0"/>
                      <w:divBdr>
                        <w:top w:val="none" w:sz="0" w:space="0" w:color="auto"/>
                        <w:left w:val="none" w:sz="0" w:space="0" w:color="auto"/>
                        <w:bottom w:val="none" w:sz="0" w:space="0" w:color="auto"/>
                        <w:right w:val="none" w:sz="0" w:space="0" w:color="auto"/>
                      </w:divBdr>
                    </w:div>
                  </w:divsChild>
                </w:div>
                <w:div w:id="1635406207">
                  <w:marLeft w:val="300"/>
                  <w:marRight w:val="0"/>
                  <w:marTop w:val="75"/>
                  <w:marBottom w:val="0"/>
                  <w:divBdr>
                    <w:top w:val="none" w:sz="0" w:space="0" w:color="auto"/>
                    <w:left w:val="none" w:sz="0" w:space="0" w:color="auto"/>
                    <w:bottom w:val="none" w:sz="0" w:space="0" w:color="auto"/>
                    <w:right w:val="none" w:sz="0" w:space="0" w:color="auto"/>
                  </w:divBdr>
                </w:div>
              </w:divsChild>
            </w:div>
            <w:div w:id="541018806">
              <w:marLeft w:val="0"/>
              <w:marRight w:val="0"/>
              <w:marTop w:val="150"/>
              <w:marBottom w:val="150"/>
              <w:divBdr>
                <w:top w:val="none" w:sz="0" w:space="0" w:color="auto"/>
                <w:left w:val="none" w:sz="0" w:space="0" w:color="auto"/>
                <w:bottom w:val="none" w:sz="0" w:space="0" w:color="auto"/>
                <w:right w:val="none" w:sz="0" w:space="0" w:color="auto"/>
              </w:divBdr>
              <w:divsChild>
                <w:div w:id="1901357616">
                  <w:marLeft w:val="300"/>
                  <w:marRight w:val="0"/>
                  <w:marTop w:val="75"/>
                  <w:marBottom w:val="0"/>
                  <w:divBdr>
                    <w:top w:val="none" w:sz="0" w:space="0" w:color="auto"/>
                    <w:left w:val="none" w:sz="0" w:space="0" w:color="auto"/>
                    <w:bottom w:val="none" w:sz="0" w:space="0" w:color="auto"/>
                    <w:right w:val="none" w:sz="0" w:space="0" w:color="auto"/>
                  </w:divBdr>
                  <w:divsChild>
                    <w:div w:id="279650883">
                      <w:marLeft w:val="750"/>
                      <w:marRight w:val="0"/>
                      <w:marTop w:val="0"/>
                      <w:marBottom w:val="0"/>
                      <w:divBdr>
                        <w:top w:val="none" w:sz="0" w:space="0" w:color="auto"/>
                        <w:left w:val="none" w:sz="0" w:space="0" w:color="auto"/>
                        <w:bottom w:val="none" w:sz="0" w:space="0" w:color="auto"/>
                        <w:right w:val="none" w:sz="0" w:space="0" w:color="auto"/>
                      </w:divBdr>
                    </w:div>
                  </w:divsChild>
                </w:div>
                <w:div w:id="232739696">
                  <w:marLeft w:val="300"/>
                  <w:marRight w:val="0"/>
                  <w:marTop w:val="75"/>
                  <w:marBottom w:val="0"/>
                  <w:divBdr>
                    <w:top w:val="none" w:sz="0" w:space="0" w:color="auto"/>
                    <w:left w:val="none" w:sz="0" w:space="0" w:color="auto"/>
                    <w:bottom w:val="none" w:sz="0" w:space="0" w:color="auto"/>
                    <w:right w:val="none" w:sz="0" w:space="0" w:color="auto"/>
                  </w:divBdr>
                  <w:divsChild>
                    <w:div w:id="1386565227">
                      <w:marLeft w:val="750"/>
                      <w:marRight w:val="0"/>
                      <w:marTop w:val="0"/>
                      <w:marBottom w:val="0"/>
                      <w:divBdr>
                        <w:top w:val="none" w:sz="0" w:space="0" w:color="auto"/>
                        <w:left w:val="none" w:sz="0" w:space="0" w:color="auto"/>
                        <w:bottom w:val="none" w:sz="0" w:space="0" w:color="auto"/>
                        <w:right w:val="none" w:sz="0" w:space="0" w:color="auto"/>
                      </w:divBdr>
                    </w:div>
                  </w:divsChild>
                </w:div>
                <w:div w:id="365562131">
                  <w:marLeft w:val="300"/>
                  <w:marRight w:val="0"/>
                  <w:marTop w:val="75"/>
                  <w:marBottom w:val="0"/>
                  <w:divBdr>
                    <w:top w:val="none" w:sz="0" w:space="0" w:color="auto"/>
                    <w:left w:val="none" w:sz="0" w:space="0" w:color="auto"/>
                    <w:bottom w:val="none" w:sz="0" w:space="0" w:color="auto"/>
                    <w:right w:val="none" w:sz="0" w:space="0" w:color="auto"/>
                  </w:divBdr>
                </w:div>
                <w:div w:id="1041596082">
                  <w:marLeft w:val="300"/>
                  <w:marRight w:val="0"/>
                  <w:marTop w:val="75"/>
                  <w:marBottom w:val="0"/>
                  <w:divBdr>
                    <w:top w:val="none" w:sz="0" w:space="0" w:color="auto"/>
                    <w:left w:val="none" w:sz="0" w:space="0" w:color="auto"/>
                    <w:bottom w:val="none" w:sz="0" w:space="0" w:color="auto"/>
                    <w:right w:val="none" w:sz="0" w:space="0" w:color="auto"/>
                  </w:divBdr>
                  <w:divsChild>
                    <w:div w:id="587621735">
                      <w:marLeft w:val="750"/>
                      <w:marRight w:val="0"/>
                      <w:marTop w:val="0"/>
                      <w:marBottom w:val="0"/>
                      <w:divBdr>
                        <w:top w:val="none" w:sz="0" w:space="0" w:color="auto"/>
                        <w:left w:val="none" w:sz="0" w:space="0" w:color="auto"/>
                        <w:bottom w:val="none" w:sz="0" w:space="0" w:color="auto"/>
                        <w:right w:val="none" w:sz="0" w:space="0" w:color="auto"/>
                      </w:divBdr>
                    </w:div>
                  </w:divsChild>
                </w:div>
                <w:div w:id="1168443548">
                  <w:marLeft w:val="300"/>
                  <w:marRight w:val="0"/>
                  <w:marTop w:val="75"/>
                  <w:marBottom w:val="0"/>
                  <w:divBdr>
                    <w:top w:val="none" w:sz="0" w:space="0" w:color="auto"/>
                    <w:left w:val="none" w:sz="0" w:space="0" w:color="auto"/>
                    <w:bottom w:val="none" w:sz="0" w:space="0" w:color="auto"/>
                    <w:right w:val="none" w:sz="0" w:space="0" w:color="auto"/>
                  </w:divBdr>
                  <w:divsChild>
                    <w:div w:id="810437393">
                      <w:marLeft w:val="750"/>
                      <w:marRight w:val="0"/>
                      <w:marTop w:val="0"/>
                      <w:marBottom w:val="0"/>
                      <w:divBdr>
                        <w:top w:val="none" w:sz="0" w:space="0" w:color="auto"/>
                        <w:left w:val="none" w:sz="0" w:space="0" w:color="auto"/>
                        <w:bottom w:val="none" w:sz="0" w:space="0" w:color="auto"/>
                        <w:right w:val="none" w:sz="0" w:space="0" w:color="auto"/>
                      </w:divBdr>
                    </w:div>
                    <w:div w:id="2016955753">
                      <w:marLeft w:val="750"/>
                      <w:marRight w:val="0"/>
                      <w:marTop w:val="0"/>
                      <w:marBottom w:val="0"/>
                      <w:divBdr>
                        <w:top w:val="none" w:sz="0" w:space="0" w:color="auto"/>
                        <w:left w:val="none" w:sz="0" w:space="0" w:color="auto"/>
                        <w:bottom w:val="none" w:sz="0" w:space="0" w:color="auto"/>
                        <w:right w:val="none" w:sz="0" w:space="0" w:color="auto"/>
                      </w:divBdr>
                    </w:div>
                    <w:div w:id="1102990318">
                      <w:marLeft w:val="750"/>
                      <w:marRight w:val="0"/>
                      <w:marTop w:val="0"/>
                      <w:marBottom w:val="0"/>
                      <w:divBdr>
                        <w:top w:val="none" w:sz="0" w:space="0" w:color="auto"/>
                        <w:left w:val="none" w:sz="0" w:space="0" w:color="auto"/>
                        <w:bottom w:val="none" w:sz="0" w:space="0" w:color="auto"/>
                        <w:right w:val="none" w:sz="0" w:space="0" w:color="auto"/>
                      </w:divBdr>
                    </w:div>
                    <w:div w:id="453601775">
                      <w:marLeft w:val="750"/>
                      <w:marRight w:val="0"/>
                      <w:marTop w:val="0"/>
                      <w:marBottom w:val="0"/>
                      <w:divBdr>
                        <w:top w:val="none" w:sz="0" w:space="0" w:color="auto"/>
                        <w:left w:val="none" w:sz="0" w:space="0" w:color="auto"/>
                        <w:bottom w:val="none" w:sz="0" w:space="0" w:color="auto"/>
                        <w:right w:val="none" w:sz="0" w:space="0" w:color="auto"/>
                      </w:divBdr>
                    </w:div>
                    <w:div w:id="628435840">
                      <w:marLeft w:val="750"/>
                      <w:marRight w:val="0"/>
                      <w:marTop w:val="0"/>
                      <w:marBottom w:val="0"/>
                      <w:divBdr>
                        <w:top w:val="none" w:sz="0" w:space="0" w:color="auto"/>
                        <w:left w:val="none" w:sz="0" w:space="0" w:color="auto"/>
                        <w:bottom w:val="none" w:sz="0" w:space="0" w:color="auto"/>
                        <w:right w:val="none" w:sz="0" w:space="0" w:color="auto"/>
                      </w:divBdr>
                    </w:div>
                    <w:div w:id="1632519298">
                      <w:marLeft w:val="750"/>
                      <w:marRight w:val="0"/>
                      <w:marTop w:val="0"/>
                      <w:marBottom w:val="0"/>
                      <w:divBdr>
                        <w:top w:val="none" w:sz="0" w:space="0" w:color="auto"/>
                        <w:left w:val="none" w:sz="0" w:space="0" w:color="auto"/>
                        <w:bottom w:val="none" w:sz="0" w:space="0" w:color="auto"/>
                        <w:right w:val="none" w:sz="0" w:space="0" w:color="auto"/>
                      </w:divBdr>
                    </w:div>
                  </w:divsChild>
                </w:div>
                <w:div w:id="1330675349">
                  <w:marLeft w:val="300"/>
                  <w:marRight w:val="0"/>
                  <w:marTop w:val="75"/>
                  <w:marBottom w:val="0"/>
                  <w:divBdr>
                    <w:top w:val="none" w:sz="0" w:space="0" w:color="auto"/>
                    <w:left w:val="none" w:sz="0" w:space="0" w:color="auto"/>
                    <w:bottom w:val="none" w:sz="0" w:space="0" w:color="auto"/>
                    <w:right w:val="none" w:sz="0" w:space="0" w:color="auto"/>
                  </w:divBdr>
                  <w:divsChild>
                    <w:div w:id="1084764203">
                      <w:marLeft w:val="750"/>
                      <w:marRight w:val="0"/>
                      <w:marTop w:val="0"/>
                      <w:marBottom w:val="0"/>
                      <w:divBdr>
                        <w:top w:val="none" w:sz="0" w:space="0" w:color="auto"/>
                        <w:left w:val="none" w:sz="0" w:space="0" w:color="auto"/>
                        <w:bottom w:val="none" w:sz="0" w:space="0" w:color="auto"/>
                        <w:right w:val="none" w:sz="0" w:space="0" w:color="auto"/>
                      </w:divBdr>
                    </w:div>
                    <w:div w:id="1975327304">
                      <w:marLeft w:val="750"/>
                      <w:marRight w:val="0"/>
                      <w:marTop w:val="0"/>
                      <w:marBottom w:val="0"/>
                      <w:divBdr>
                        <w:top w:val="none" w:sz="0" w:space="0" w:color="auto"/>
                        <w:left w:val="none" w:sz="0" w:space="0" w:color="auto"/>
                        <w:bottom w:val="none" w:sz="0" w:space="0" w:color="auto"/>
                        <w:right w:val="none" w:sz="0" w:space="0" w:color="auto"/>
                      </w:divBdr>
                    </w:div>
                  </w:divsChild>
                </w:div>
                <w:div w:id="1124737856">
                  <w:marLeft w:val="300"/>
                  <w:marRight w:val="0"/>
                  <w:marTop w:val="75"/>
                  <w:marBottom w:val="0"/>
                  <w:divBdr>
                    <w:top w:val="none" w:sz="0" w:space="0" w:color="auto"/>
                    <w:left w:val="none" w:sz="0" w:space="0" w:color="auto"/>
                    <w:bottom w:val="none" w:sz="0" w:space="0" w:color="auto"/>
                    <w:right w:val="none" w:sz="0" w:space="0" w:color="auto"/>
                  </w:divBdr>
                  <w:divsChild>
                    <w:div w:id="1235697108">
                      <w:marLeft w:val="750"/>
                      <w:marRight w:val="0"/>
                      <w:marTop w:val="0"/>
                      <w:marBottom w:val="0"/>
                      <w:divBdr>
                        <w:top w:val="none" w:sz="0" w:space="0" w:color="auto"/>
                        <w:left w:val="none" w:sz="0" w:space="0" w:color="auto"/>
                        <w:bottom w:val="none" w:sz="0" w:space="0" w:color="auto"/>
                        <w:right w:val="none" w:sz="0" w:space="0" w:color="auto"/>
                      </w:divBdr>
                    </w:div>
                    <w:div w:id="397938984">
                      <w:marLeft w:val="750"/>
                      <w:marRight w:val="0"/>
                      <w:marTop w:val="0"/>
                      <w:marBottom w:val="0"/>
                      <w:divBdr>
                        <w:top w:val="none" w:sz="0" w:space="0" w:color="auto"/>
                        <w:left w:val="none" w:sz="0" w:space="0" w:color="auto"/>
                        <w:bottom w:val="none" w:sz="0" w:space="0" w:color="auto"/>
                        <w:right w:val="none" w:sz="0" w:space="0" w:color="auto"/>
                      </w:divBdr>
                    </w:div>
                  </w:divsChild>
                </w:div>
                <w:div w:id="1435590854">
                  <w:marLeft w:val="300"/>
                  <w:marRight w:val="0"/>
                  <w:marTop w:val="75"/>
                  <w:marBottom w:val="0"/>
                  <w:divBdr>
                    <w:top w:val="none" w:sz="0" w:space="0" w:color="auto"/>
                    <w:left w:val="none" w:sz="0" w:space="0" w:color="auto"/>
                    <w:bottom w:val="none" w:sz="0" w:space="0" w:color="auto"/>
                    <w:right w:val="none" w:sz="0" w:space="0" w:color="auto"/>
                  </w:divBdr>
                </w:div>
              </w:divsChild>
            </w:div>
            <w:div w:id="2067753050">
              <w:marLeft w:val="0"/>
              <w:marRight w:val="0"/>
              <w:marTop w:val="150"/>
              <w:marBottom w:val="150"/>
              <w:divBdr>
                <w:top w:val="none" w:sz="0" w:space="0" w:color="auto"/>
                <w:left w:val="none" w:sz="0" w:space="0" w:color="auto"/>
                <w:bottom w:val="none" w:sz="0" w:space="0" w:color="auto"/>
                <w:right w:val="none" w:sz="0" w:space="0" w:color="auto"/>
              </w:divBdr>
              <w:divsChild>
                <w:div w:id="1264147307">
                  <w:marLeft w:val="300"/>
                  <w:marRight w:val="0"/>
                  <w:marTop w:val="75"/>
                  <w:marBottom w:val="0"/>
                  <w:divBdr>
                    <w:top w:val="none" w:sz="0" w:space="0" w:color="auto"/>
                    <w:left w:val="none" w:sz="0" w:space="0" w:color="auto"/>
                    <w:bottom w:val="none" w:sz="0" w:space="0" w:color="auto"/>
                    <w:right w:val="none" w:sz="0" w:space="0" w:color="auto"/>
                  </w:divBdr>
                  <w:divsChild>
                    <w:div w:id="1107113496">
                      <w:marLeft w:val="750"/>
                      <w:marRight w:val="0"/>
                      <w:marTop w:val="0"/>
                      <w:marBottom w:val="0"/>
                      <w:divBdr>
                        <w:top w:val="none" w:sz="0" w:space="0" w:color="auto"/>
                        <w:left w:val="none" w:sz="0" w:space="0" w:color="auto"/>
                        <w:bottom w:val="none" w:sz="0" w:space="0" w:color="auto"/>
                        <w:right w:val="none" w:sz="0" w:space="0" w:color="auto"/>
                      </w:divBdr>
                    </w:div>
                  </w:divsChild>
                </w:div>
                <w:div w:id="915743694">
                  <w:marLeft w:val="300"/>
                  <w:marRight w:val="0"/>
                  <w:marTop w:val="75"/>
                  <w:marBottom w:val="0"/>
                  <w:divBdr>
                    <w:top w:val="none" w:sz="0" w:space="0" w:color="auto"/>
                    <w:left w:val="none" w:sz="0" w:space="0" w:color="auto"/>
                    <w:bottom w:val="none" w:sz="0" w:space="0" w:color="auto"/>
                    <w:right w:val="none" w:sz="0" w:space="0" w:color="auto"/>
                  </w:divBdr>
                  <w:divsChild>
                    <w:div w:id="750077007">
                      <w:marLeft w:val="750"/>
                      <w:marRight w:val="0"/>
                      <w:marTop w:val="0"/>
                      <w:marBottom w:val="0"/>
                      <w:divBdr>
                        <w:top w:val="none" w:sz="0" w:space="0" w:color="auto"/>
                        <w:left w:val="none" w:sz="0" w:space="0" w:color="auto"/>
                        <w:bottom w:val="none" w:sz="0" w:space="0" w:color="auto"/>
                        <w:right w:val="none" w:sz="0" w:space="0" w:color="auto"/>
                      </w:divBdr>
                    </w:div>
                  </w:divsChild>
                </w:div>
                <w:div w:id="437992515">
                  <w:marLeft w:val="300"/>
                  <w:marRight w:val="0"/>
                  <w:marTop w:val="75"/>
                  <w:marBottom w:val="0"/>
                  <w:divBdr>
                    <w:top w:val="none" w:sz="0" w:space="0" w:color="auto"/>
                    <w:left w:val="none" w:sz="0" w:space="0" w:color="auto"/>
                    <w:bottom w:val="none" w:sz="0" w:space="0" w:color="auto"/>
                    <w:right w:val="none" w:sz="0" w:space="0" w:color="auto"/>
                  </w:divBdr>
                </w:div>
                <w:div w:id="323239833">
                  <w:marLeft w:val="300"/>
                  <w:marRight w:val="0"/>
                  <w:marTop w:val="75"/>
                  <w:marBottom w:val="0"/>
                  <w:divBdr>
                    <w:top w:val="none" w:sz="0" w:space="0" w:color="auto"/>
                    <w:left w:val="none" w:sz="0" w:space="0" w:color="auto"/>
                    <w:bottom w:val="none" w:sz="0" w:space="0" w:color="auto"/>
                    <w:right w:val="none" w:sz="0" w:space="0" w:color="auto"/>
                  </w:divBdr>
                  <w:divsChild>
                    <w:div w:id="1837838944">
                      <w:marLeft w:val="750"/>
                      <w:marRight w:val="0"/>
                      <w:marTop w:val="0"/>
                      <w:marBottom w:val="0"/>
                      <w:divBdr>
                        <w:top w:val="none" w:sz="0" w:space="0" w:color="auto"/>
                        <w:left w:val="none" w:sz="0" w:space="0" w:color="auto"/>
                        <w:bottom w:val="none" w:sz="0" w:space="0" w:color="auto"/>
                        <w:right w:val="none" w:sz="0" w:space="0" w:color="auto"/>
                      </w:divBdr>
                    </w:div>
                  </w:divsChild>
                </w:div>
                <w:div w:id="671487740">
                  <w:marLeft w:val="300"/>
                  <w:marRight w:val="0"/>
                  <w:marTop w:val="75"/>
                  <w:marBottom w:val="0"/>
                  <w:divBdr>
                    <w:top w:val="none" w:sz="0" w:space="0" w:color="auto"/>
                    <w:left w:val="none" w:sz="0" w:space="0" w:color="auto"/>
                    <w:bottom w:val="none" w:sz="0" w:space="0" w:color="auto"/>
                    <w:right w:val="none" w:sz="0" w:space="0" w:color="auto"/>
                  </w:divBdr>
                  <w:divsChild>
                    <w:div w:id="1853491904">
                      <w:marLeft w:val="750"/>
                      <w:marRight w:val="0"/>
                      <w:marTop w:val="0"/>
                      <w:marBottom w:val="0"/>
                      <w:divBdr>
                        <w:top w:val="none" w:sz="0" w:space="0" w:color="auto"/>
                        <w:left w:val="none" w:sz="0" w:space="0" w:color="auto"/>
                        <w:bottom w:val="none" w:sz="0" w:space="0" w:color="auto"/>
                        <w:right w:val="none" w:sz="0" w:space="0" w:color="auto"/>
                      </w:divBdr>
                    </w:div>
                    <w:div w:id="2108647985">
                      <w:marLeft w:val="750"/>
                      <w:marRight w:val="0"/>
                      <w:marTop w:val="0"/>
                      <w:marBottom w:val="0"/>
                      <w:divBdr>
                        <w:top w:val="none" w:sz="0" w:space="0" w:color="auto"/>
                        <w:left w:val="none" w:sz="0" w:space="0" w:color="auto"/>
                        <w:bottom w:val="none" w:sz="0" w:space="0" w:color="auto"/>
                        <w:right w:val="none" w:sz="0" w:space="0" w:color="auto"/>
                      </w:divBdr>
                    </w:div>
                    <w:div w:id="2064405243">
                      <w:marLeft w:val="750"/>
                      <w:marRight w:val="0"/>
                      <w:marTop w:val="0"/>
                      <w:marBottom w:val="0"/>
                      <w:divBdr>
                        <w:top w:val="none" w:sz="0" w:space="0" w:color="auto"/>
                        <w:left w:val="none" w:sz="0" w:space="0" w:color="auto"/>
                        <w:bottom w:val="none" w:sz="0" w:space="0" w:color="auto"/>
                        <w:right w:val="none" w:sz="0" w:space="0" w:color="auto"/>
                      </w:divBdr>
                    </w:div>
                    <w:div w:id="332991776">
                      <w:marLeft w:val="750"/>
                      <w:marRight w:val="0"/>
                      <w:marTop w:val="0"/>
                      <w:marBottom w:val="0"/>
                      <w:divBdr>
                        <w:top w:val="none" w:sz="0" w:space="0" w:color="auto"/>
                        <w:left w:val="none" w:sz="0" w:space="0" w:color="auto"/>
                        <w:bottom w:val="none" w:sz="0" w:space="0" w:color="auto"/>
                        <w:right w:val="none" w:sz="0" w:space="0" w:color="auto"/>
                      </w:divBdr>
                    </w:div>
                    <w:div w:id="93288352">
                      <w:marLeft w:val="750"/>
                      <w:marRight w:val="0"/>
                      <w:marTop w:val="0"/>
                      <w:marBottom w:val="0"/>
                      <w:divBdr>
                        <w:top w:val="none" w:sz="0" w:space="0" w:color="auto"/>
                        <w:left w:val="none" w:sz="0" w:space="0" w:color="auto"/>
                        <w:bottom w:val="none" w:sz="0" w:space="0" w:color="auto"/>
                        <w:right w:val="none" w:sz="0" w:space="0" w:color="auto"/>
                      </w:divBdr>
                    </w:div>
                    <w:div w:id="1689141320">
                      <w:marLeft w:val="750"/>
                      <w:marRight w:val="0"/>
                      <w:marTop w:val="0"/>
                      <w:marBottom w:val="0"/>
                      <w:divBdr>
                        <w:top w:val="none" w:sz="0" w:space="0" w:color="auto"/>
                        <w:left w:val="none" w:sz="0" w:space="0" w:color="auto"/>
                        <w:bottom w:val="none" w:sz="0" w:space="0" w:color="auto"/>
                        <w:right w:val="none" w:sz="0" w:space="0" w:color="auto"/>
                      </w:divBdr>
                    </w:div>
                  </w:divsChild>
                </w:div>
                <w:div w:id="983848458">
                  <w:marLeft w:val="300"/>
                  <w:marRight w:val="0"/>
                  <w:marTop w:val="75"/>
                  <w:marBottom w:val="0"/>
                  <w:divBdr>
                    <w:top w:val="none" w:sz="0" w:space="0" w:color="auto"/>
                    <w:left w:val="none" w:sz="0" w:space="0" w:color="auto"/>
                    <w:bottom w:val="none" w:sz="0" w:space="0" w:color="auto"/>
                    <w:right w:val="none" w:sz="0" w:space="0" w:color="auto"/>
                  </w:divBdr>
                  <w:divsChild>
                    <w:div w:id="1345283031">
                      <w:marLeft w:val="750"/>
                      <w:marRight w:val="0"/>
                      <w:marTop w:val="0"/>
                      <w:marBottom w:val="0"/>
                      <w:divBdr>
                        <w:top w:val="none" w:sz="0" w:space="0" w:color="auto"/>
                        <w:left w:val="none" w:sz="0" w:space="0" w:color="auto"/>
                        <w:bottom w:val="none" w:sz="0" w:space="0" w:color="auto"/>
                        <w:right w:val="none" w:sz="0" w:space="0" w:color="auto"/>
                      </w:divBdr>
                    </w:div>
                    <w:div w:id="1658650759">
                      <w:marLeft w:val="750"/>
                      <w:marRight w:val="0"/>
                      <w:marTop w:val="0"/>
                      <w:marBottom w:val="0"/>
                      <w:divBdr>
                        <w:top w:val="none" w:sz="0" w:space="0" w:color="auto"/>
                        <w:left w:val="none" w:sz="0" w:space="0" w:color="auto"/>
                        <w:bottom w:val="none" w:sz="0" w:space="0" w:color="auto"/>
                        <w:right w:val="none" w:sz="0" w:space="0" w:color="auto"/>
                      </w:divBdr>
                    </w:div>
                  </w:divsChild>
                </w:div>
                <w:div w:id="1809203634">
                  <w:marLeft w:val="300"/>
                  <w:marRight w:val="0"/>
                  <w:marTop w:val="75"/>
                  <w:marBottom w:val="0"/>
                  <w:divBdr>
                    <w:top w:val="none" w:sz="0" w:space="0" w:color="auto"/>
                    <w:left w:val="none" w:sz="0" w:space="0" w:color="auto"/>
                    <w:bottom w:val="none" w:sz="0" w:space="0" w:color="auto"/>
                    <w:right w:val="none" w:sz="0" w:space="0" w:color="auto"/>
                  </w:divBdr>
                  <w:divsChild>
                    <w:div w:id="1693533003">
                      <w:marLeft w:val="750"/>
                      <w:marRight w:val="0"/>
                      <w:marTop w:val="0"/>
                      <w:marBottom w:val="0"/>
                      <w:divBdr>
                        <w:top w:val="none" w:sz="0" w:space="0" w:color="auto"/>
                        <w:left w:val="none" w:sz="0" w:space="0" w:color="auto"/>
                        <w:bottom w:val="none" w:sz="0" w:space="0" w:color="auto"/>
                        <w:right w:val="none" w:sz="0" w:space="0" w:color="auto"/>
                      </w:divBdr>
                    </w:div>
                    <w:div w:id="779953154">
                      <w:marLeft w:val="750"/>
                      <w:marRight w:val="0"/>
                      <w:marTop w:val="0"/>
                      <w:marBottom w:val="0"/>
                      <w:divBdr>
                        <w:top w:val="none" w:sz="0" w:space="0" w:color="auto"/>
                        <w:left w:val="none" w:sz="0" w:space="0" w:color="auto"/>
                        <w:bottom w:val="none" w:sz="0" w:space="0" w:color="auto"/>
                        <w:right w:val="none" w:sz="0" w:space="0" w:color="auto"/>
                      </w:divBdr>
                    </w:div>
                  </w:divsChild>
                </w:div>
                <w:div w:id="1995068245">
                  <w:marLeft w:val="300"/>
                  <w:marRight w:val="0"/>
                  <w:marTop w:val="75"/>
                  <w:marBottom w:val="0"/>
                  <w:divBdr>
                    <w:top w:val="none" w:sz="0" w:space="0" w:color="auto"/>
                    <w:left w:val="none" w:sz="0" w:space="0" w:color="auto"/>
                    <w:bottom w:val="none" w:sz="0" w:space="0" w:color="auto"/>
                    <w:right w:val="none" w:sz="0" w:space="0" w:color="auto"/>
                  </w:divBdr>
                </w:div>
              </w:divsChild>
            </w:div>
            <w:div w:id="2030327635">
              <w:marLeft w:val="0"/>
              <w:marRight w:val="0"/>
              <w:marTop w:val="150"/>
              <w:marBottom w:val="150"/>
              <w:divBdr>
                <w:top w:val="none" w:sz="0" w:space="0" w:color="auto"/>
                <w:left w:val="none" w:sz="0" w:space="0" w:color="auto"/>
                <w:bottom w:val="none" w:sz="0" w:space="0" w:color="auto"/>
                <w:right w:val="none" w:sz="0" w:space="0" w:color="auto"/>
              </w:divBdr>
              <w:divsChild>
                <w:div w:id="480927677">
                  <w:marLeft w:val="300"/>
                  <w:marRight w:val="0"/>
                  <w:marTop w:val="75"/>
                  <w:marBottom w:val="0"/>
                  <w:divBdr>
                    <w:top w:val="none" w:sz="0" w:space="0" w:color="auto"/>
                    <w:left w:val="none" w:sz="0" w:space="0" w:color="auto"/>
                    <w:bottom w:val="none" w:sz="0" w:space="0" w:color="auto"/>
                    <w:right w:val="none" w:sz="0" w:space="0" w:color="auto"/>
                  </w:divBdr>
                  <w:divsChild>
                    <w:div w:id="2045978107">
                      <w:marLeft w:val="750"/>
                      <w:marRight w:val="0"/>
                      <w:marTop w:val="0"/>
                      <w:marBottom w:val="0"/>
                      <w:divBdr>
                        <w:top w:val="none" w:sz="0" w:space="0" w:color="auto"/>
                        <w:left w:val="none" w:sz="0" w:space="0" w:color="auto"/>
                        <w:bottom w:val="none" w:sz="0" w:space="0" w:color="auto"/>
                        <w:right w:val="none" w:sz="0" w:space="0" w:color="auto"/>
                      </w:divBdr>
                    </w:div>
                  </w:divsChild>
                </w:div>
                <w:div w:id="1327826758">
                  <w:marLeft w:val="300"/>
                  <w:marRight w:val="0"/>
                  <w:marTop w:val="75"/>
                  <w:marBottom w:val="0"/>
                  <w:divBdr>
                    <w:top w:val="none" w:sz="0" w:space="0" w:color="auto"/>
                    <w:left w:val="none" w:sz="0" w:space="0" w:color="auto"/>
                    <w:bottom w:val="none" w:sz="0" w:space="0" w:color="auto"/>
                    <w:right w:val="none" w:sz="0" w:space="0" w:color="auto"/>
                  </w:divBdr>
                  <w:divsChild>
                    <w:div w:id="1874343101">
                      <w:marLeft w:val="750"/>
                      <w:marRight w:val="0"/>
                      <w:marTop w:val="0"/>
                      <w:marBottom w:val="0"/>
                      <w:divBdr>
                        <w:top w:val="none" w:sz="0" w:space="0" w:color="auto"/>
                        <w:left w:val="none" w:sz="0" w:space="0" w:color="auto"/>
                        <w:bottom w:val="none" w:sz="0" w:space="0" w:color="auto"/>
                        <w:right w:val="none" w:sz="0" w:space="0" w:color="auto"/>
                      </w:divBdr>
                    </w:div>
                  </w:divsChild>
                </w:div>
                <w:div w:id="294139916">
                  <w:marLeft w:val="300"/>
                  <w:marRight w:val="0"/>
                  <w:marTop w:val="75"/>
                  <w:marBottom w:val="0"/>
                  <w:divBdr>
                    <w:top w:val="none" w:sz="0" w:space="0" w:color="auto"/>
                    <w:left w:val="none" w:sz="0" w:space="0" w:color="auto"/>
                    <w:bottom w:val="none" w:sz="0" w:space="0" w:color="auto"/>
                    <w:right w:val="none" w:sz="0" w:space="0" w:color="auto"/>
                  </w:divBdr>
                </w:div>
                <w:div w:id="1992560327">
                  <w:marLeft w:val="300"/>
                  <w:marRight w:val="0"/>
                  <w:marTop w:val="75"/>
                  <w:marBottom w:val="0"/>
                  <w:divBdr>
                    <w:top w:val="none" w:sz="0" w:space="0" w:color="auto"/>
                    <w:left w:val="none" w:sz="0" w:space="0" w:color="auto"/>
                    <w:bottom w:val="none" w:sz="0" w:space="0" w:color="auto"/>
                    <w:right w:val="none" w:sz="0" w:space="0" w:color="auto"/>
                  </w:divBdr>
                  <w:divsChild>
                    <w:div w:id="841745164">
                      <w:marLeft w:val="750"/>
                      <w:marRight w:val="0"/>
                      <w:marTop w:val="0"/>
                      <w:marBottom w:val="0"/>
                      <w:divBdr>
                        <w:top w:val="none" w:sz="0" w:space="0" w:color="auto"/>
                        <w:left w:val="none" w:sz="0" w:space="0" w:color="auto"/>
                        <w:bottom w:val="none" w:sz="0" w:space="0" w:color="auto"/>
                        <w:right w:val="none" w:sz="0" w:space="0" w:color="auto"/>
                      </w:divBdr>
                    </w:div>
                  </w:divsChild>
                </w:div>
                <w:div w:id="1969310768">
                  <w:marLeft w:val="300"/>
                  <w:marRight w:val="0"/>
                  <w:marTop w:val="75"/>
                  <w:marBottom w:val="0"/>
                  <w:divBdr>
                    <w:top w:val="none" w:sz="0" w:space="0" w:color="auto"/>
                    <w:left w:val="none" w:sz="0" w:space="0" w:color="auto"/>
                    <w:bottom w:val="none" w:sz="0" w:space="0" w:color="auto"/>
                    <w:right w:val="none" w:sz="0" w:space="0" w:color="auto"/>
                  </w:divBdr>
                  <w:divsChild>
                    <w:div w:id="1677539140">
                      <w:marLeft w:val="750"/>
                      <w:marRight w:val="0"/>
                      <w:marTop w:val="0"/>
                      <w:marBottom w:val="0"/>
                      <w:divBdr>
                        <w:top w:val="none" w:sz="0" w:space="0" w:color="auto"/>
                        <w:left w:val="none" w:sz="0" w:space="0" w:color="auto"/>
                        <w:bottom w:val="none" w:sz="0" w:space="0" w:color="auto"/>
                        <w:right w:val="none" w:sz="0" w:space="0" w:color="auto"/>
                      </w:divBdr>
                    </w:div>
                    <w:div w:id="1192912093">
                      <w:marLeft w:val="750"/>
                      <w:marRight w:val="0"/>
                      <w:marTop w:val="0"/>
                      <w:marBottom w:val="0"/>
                      <w:divBdr>
                        <w:top w:val="none" w:sz="0" w:space="0" w:color="auto"/>
                        <w:left w:val="none" w:sz="0" w:space="0" w:color="auto"/>
                        <w:bottom w:val="none" w:sz="0" w:space="0" w:color="auto"/>
                        <w:right w:val="none" w:sz="0" w:space="0" w:color="auto"/>
                      </w:divBdr>
                    </w:div>
                    <w:div w:id="293219011">
                      <w:marLeft w:val="750"/>
                      <w:marRight w:val="0"/>
                      <w:marTop w:val="0"/>
                      <w:marBottom w:val="0"/>
                      <w:divBdr>
                        <w:top w:val="none" w:sz="0" w:space="0" w:color="auto"/>
                        <w:left w:val="none" w:sz="0" w:space="0" w:color="auto"/>
                        <w:bottom w:val="none" w:sz="0" w:space="0" w:color="auto"/>
                        <w:right w:val="none" w:sz="0" w:space="0" w:color="auto"/>
                      </w:divBdr>
                    </w:div>
                    <w:div w:id="283926840">
                      <w:marLeft w:val="750"/>
                      <w:marRight w:val="0"/>
                      <w:marTop w:val="0"/>
                      <w:marBottom w:val="0"/>
                      <w:divBdr>
                        <w:top w:val="none" w:sz="0" w:space="0" w:color="auto"/>
                        <w:left w:val="none" w:sz="0" w:space="0" w:color="auto"/>
                        <w:bottom w:val="none" w:sz="0" w:space="0" w:color="auto"/>
                        <w:right w:val="none" w:sz="0" w:space="0" w:color="auto"/>
                      </w:divBdr>
                    </w:div>
                    <w:div w:id="1482699874">
                      <w:marLeft w:val="750"/>
                      <w:marRight w:val="0"/>
                      <w:marTop w:val="0"/>
                      <w:marBottom w:val="0"/>
                      <w:divBdr>
                        <w:top w:val="none" w:sz="0" w:space="0" w:color="auto"/>
                        <w:left w:val="none" w:sz="0" w:space="0" w:color="auto"/>
                        <w:bottom w:val="none" w:sz="0" w:space="0" w:color="auto"/>
                        <w:right w:val="none" w:sz="0" w:space="0" w:color="auto"/>
                      </w:divBdr>
                    </w:div>
                    <w:div w:id="781652135">
                      <w:marLeft w:val="750"/>
                      <w:marRight w:val="0"/>
                      <w:marTop w:val="0"/>
                      <w:marBottom w:val="0"/>
                      <w:divBdr>
                        <w:top w:val="none" w:sz="0" w:space="0" w:color="auto"/>
                        <w:left w:val="none" w:sz="0" w:space="0" w:color="auto"/>
                        <w:bottom w:val="none" w:sz="0" w:space="0" w:color="auto"/>
                        <w:right w:val="none" w:sz="0" w:space="0" w:color="auto"/>
                      </w:divBdr>
                    </w:div>
                  </w:divsChild>
                </w:div>
                <w:div w:id="203715404">
                  <w:marLeft w:val="300"/>
                  <w:marRight w:val="0"/>
                  <w:marTop w:val="75"/>
                  <w:marBottom w:val="0"/>
                  <w:divBdr>
                    <w:top w:val="none" w:sz="0" w:space="0" w:color="auto"/>
                    <w:left w:val="none" w:sz="0" w:space="0" w:color="auto"/>
                    <w:bottom w:val="none" w:sz="0" w:space="0" w:color="auto"/>
                    <w:right w:val="none" w:sz="0" w:space="0" w:color="auto"/>
                  </w:divBdr>
                  <w:divsChild>
                    <w:div w:id="1498886555">
                      <w:marLeft w:val="750"/>
                      <w:marRight w:val="0"/>
                      <w:marTop w:val="0"/>
                      <w:marBottom w:val="0"/>
                      <w:divBdr>
                        <w:top w:val="none" w:sz="0" w:space="0" w:color="auto"/>
                        <w:left w:val="none" w:sz="0" w:space="0" w:color="auto"/>
                        <w:bottom w:val="none" w:sz="0" w:space="0" w:color="auto"/>
                        <w:right w:val="none" w:sz="0" w:space="0" w:color="auto"/>
                      </w:divBdr>
                    </w:div>
                    <w:div w:id="580018560">
                      <w:marLeft w:val="750"/>
                      <w:marRight w:val="0"/>
                      <w:marTop w:val="0"/>
                      <w:marBottom w:val="0"/>
                      <w:divBdr>
                        <w:top w:val="none" w:sz="0" w:space="0" w:color="auto"/>
                        <w:left w:val="none" w:sz="0" w:space="0" w:color="auto"/>
                        <w:bottom w:val="none" w:sz="0" w:space="0" w:color="auto"/>
                        <w:right w:val="none" w:sz="0" w:space="0" w:color="auto"/>
                      </w:divBdr>
                    </w:div>
                  </w:divsChild>
                </w:div>
                <w:div w:id="294991829">
                  <w:marLeft w:val="300"/>
                  <w:marRight w:val="0"/>
                  <w:marTop w:val="75"/>
                  <w:marBottom w:val="0"/>
                  <w:divBdr>
                    <w:top w:val="none" w:sz="0" w:space="0" w:color="auto"/>
                    <w:left w:val="none" w:sz="0" w:space="0" w:color="auto"/>
                    <w:bottom w:val="none" w:sz="0" w:space="0" w:color="auto"/>
                    <w:right w:val="none" w:sz="0" w:space="0" w:color="auto"/>
                  </w:divBdr>
                  <w:divsChild>
                    <w:div w:id="1600600974">
                      <w:marLeft w:val="750"/>
                      <w:marRight w:val="0"/>
                      <w:marTop w:val="0"/>
                      <w:marBottom w:val="0"/>
                      <w:divBdr>
                        <w:top w:val="none" w:sz="0" w:space="0" w:color="auto"/>
                        <w:left w:val="none" w:sz="0" w:space="0" w:color="auto"/>
                        <w:bottom w:val="none" w:sz="0" w:space="0" w:color="auto"/>
                        <w:right w:val="none" w:sz="0" w:space="0" w:color="auto"/>
                      </w:divBdr>
                    </w:div>
                    <w:div w:id="1357081865">
                      <w:marLeft w:val="750"/>
                      <w:marRight w:val="0"/>
                      <w:marTop w:val="0"/>
                      <w:marBottom w:val="0"/>
                      <w:divBdr>
                        <w:top w:val="none" w:sz="0" w:space="0" w:color="auto"/>
                        <w:left w:val="none" w:sz="0" w:space="0" w:color="auto"/>
                        <w:bottom w:val="none" w:sz="0" w:space="0" w:color="auto"/>
                        <w:right w:val="none" w:sz="0" w:space="0" w:color="auto"/>
                      </w:divBdr>
                    </w:div>
                  </w:divsChild>
                </w:div>
                <w:div w:id="2128549175">
                  <w:marLeft w:val="300"/>
                  <w:marRight w:val="0"/>
                  <w:marTop w:val="75"/>
                  <w:marBottom w:val="0"/>
                  <w:divBdr>
                    <w:top w:val="none" w:sz="0" w:space="0" w:color="auto"/>
                    <w:left w:val="none" w:sz="0" w:space="0" w:color="auto"/>
                    <w:bottom w:val="none" w:sz="0" w:space="0" w:color="auto"/>
                    <w:right w:val="none" w:sz="0" w:space="0" w:color="auto"/>
                  </w:divBdr>
                </w:div>
              </w:divsChild>
            </w:div>
            <w:div w:id="1025054373">
              <w:marLeft w:val="0"/>
              <w:marRight w:val="0"/>
              <w:marTop w:val="150"/>
              <w:marBottom w:val="150"/>
              <w:divBdr>
                <w:top w:val="none" w:sz="0" w:space="0" w:color="auto"/>
                <w:left w:val="none" w:sz="0" w:space="0" w:color="auto"/>
                <w:bottom w:val="none" w:sz="0" w:space="0" w:color="auto"/>
                <w:right w:val="none" w:sz="0" w:space="0" w:color="auto"/>
              </w:divBdr>
              <w:divsChild>
                <w:div w:id="47799796">
                  <w:marLeft w:val="300"/>
                  <w:marRight w:val="0"/>
                  <w:marTop w:val="75"/>
                  <w:marBottom w:val="0"/>
                  <w:divBdr>
                    <w:top w:val="none" w:sz="0" w:space="0" w:color="auto"/>
                    <w:left w:val="none" w:sz="0" w:space="0" w:color="auto"/>
                    <w:bottom w:val="none" w:sz="0" w:space="0" w:color="auto"/>
                    <w:right w:val="none" w:sz="0" w:space="0" w:color="auto"/>
                  </w:divBdr>
                  <w:divsChild>
                    <w:div w:id="679625489">
                      <w:marLeft w:val="750"/>
                      <w:marRight w:val="0"/>
                      <w:marTop w:val="0"/>
                      <w:marBottom w:val="0"/>
                      <w:divBdr>
                        <w:top w:val="none" w:sz="0" w:space="0" w:color="auto"/>
                        <w:left w:val="none" w:sz="0" w:space="0" w:color="auto"/>
                        <w:bottom w:val="none" w:sz="0" w:space="0" w:color="auto"/>
                        <w:right w:val="none" w:sz="0" w:space="0" w:color="auto"/>
                      </w:divBdr>
                    </w:div>
                  </w:divsChild>
                </w:div>
                <w:div w:id="355891453">
                  <w:marLeft w:val="300"/>
                  <w:marRight w:val="0"/>
                  <w:marTop w:val="75"/>
                  <w:marBottom w:val="0"/>
                  <w:divBdr>
                    <w:top w:val="none" w:sz="0" w:space="0" w:color="auto"/>
                    <w:left w:val="none" w:sz="0" w:space="0" w:color="auto"/>
                    <w:bottom w:val="none" w:sz="0" w:space="0" w:color="auto"/>
                    <w:right w:val="none" w:sz="0" w:space="0" w:color="auto"/>
                  </w:divBdr>
                  <w:divsChild>
                    <w:div w:id="1846552753">
                      <w:marLeft w:val="750"/>
                      <w:marRight w:val="0"/>
                      <w:marTop w:val="0"/>
                      <w:marBottom w:val="0"/>
                      <w:divBdr>
                        <w:top w:val="none" w:sz="0" w:space="0" w:color="auto"/>
                        <w:left w:val="none" w:sz="0" w:space="0" w:color="auto"/>
                        <w:bottom w:val="none" w:sz="0" w:space="0" w:color="auto"/>
                        <w:right w:val="none" w:sz="0" w:space="0" w:color="auto"/>
                      </w:divBdr>
                    </w:div>
                  </w:divsChild>
                </w:div>
                <w:div w:id="1075055159">
                  <w:marLeft w:val="300"/>
                  <w:marRight w:val="0"/>
                  <w:marTop w:val="75"/>
                  <w:marBottom w:val="0"/>
                  <w:divBdr>
                    <w:top w:val="none" w:sz="0" w:space="0" w:color="auto"/>
                    <w:left w:val="none" w:sz="0" w:space="0" w:color="auto"/>
                    <w:bottom w:val="none" w:sz="0" w:space="0" w:color="auto"/>
                    <w:right w:val="none" w:sz="0" w:space="0" w:color="auto"/>
                  </w:divBdr>
                </w:div>
                <w:div w:id="723406307">
                  <w:marLeft w:val="300"/>
                  <w:marRight w:val="0"/>
                  <w:marTop w:val="75"/>
                  <w:marBottom w:val="0"/>
                  <w:divBdr>
                    <w:top w:val="none" w:sz="0" w:space="0" w:color="auto"/>
                    <w:left w:val="none" w:sz="0" w:space="0" w:color="auto"/>
                    <w:bottom w:val="none" w:sz="0" w:space="0" w:color="auto"/>
                    <w:right w:val="none" w:sz="0" w:space="0" w:color="auto"/>
                  </w:divBdr>
                  <w:divsChild>
                    <w:div w:id="1588005446">
                      <w:marLeft w:val="750"/>
                      <w:marRight w:val="0"/>
                      <w:marTop w:val="0"/>
                      <w:marBottom w:val="0"/>
                      <w:divBdr>
                        <w:top w:val="none" w:sz="0" w:space="0" w:color="auto"/>
                        <w:left w:val="none" w:sz="0" w:space="0" w:color="auto"/>
                        <w:bottom w:val="none" w:sz="0" w:space="0" w:color="auto"/>
                        <w:right w:val="none" w:sz="0" w:space="0" w:color="auto"/>
                      </w:divBdr>
                    </w:div>
                  </w:divsChild>
                </w:div>
                <w:div w:id="96215638">
                  <w:marLeft w:val="300"/>
                  <w:marRight w:val="0"/>
                  <w:marTop w:val="75"/>
                  <w:marBottom w:val="0"/>
                  <w:divBdr>
                    <w:top w:val="none" w:sz="0" w:space="0" w:color="auto"/>
                    <w:left w:val="none" w:sz="0" w:space="0" w:color="auto"/>
                    <w:bottom w:val="none" w:sz="0" w:space="0" w:color="auto"/>
                    <w:right w:val="none" w:sz="0" w:space="0" w:color="auto"/>
                  </w:divBdr>
                  <w:divsChild>
                    <w:div w:id="659313753">
                      <w:marLeft w:val="750"/>
                      <w:marRight w:val="0"/>
                      <w:marTop w:val="0"/>
                      <w:marBottom w:val="0"/>
                      <w:divBdr>
                        <w:top w:val="none" w:sz="0" w:space="0" w:color="auto"/>
                        <w:left w:val="none" w:sz="0" w:space="0" w:color="auto"/>
                        <w:bottom w:val="none" w:sz="0" w:space="0" w:color="auto"/>
                        <w:right w:val="none" w:sz="0" w:space="0" w:color="auto"/>
                      </w:divBdr>
                    </w:div>
                    <w:div w:id="240801410">
                      <w:marLeft w:val="750"/>
                      <w:marRight w:val="0"/>
                      <w:marTop w:val="0"/>
                      <w:marBottom w:val="0"/>
                      <w:divBdr>
                        <w:top w:val="none" w:sz="0" w:space="0" w:color="auto"/>
                        <w:left w:val="none" w:sz="0" w:space="0" w:color="auto"/>
                        <w:bottom w:val="none" w:sz="0" w:space="0" w:color="auto"/>
                        <w:right w:val="none" w:sz="0" w:space="0" w:color="auto"/>
                      </w:divBdr>
                    </w:div>
                    <w:div w:id="1473055006">
                      <w:marLeft w:val="750"/>
                      <w:marRight w:val="0"/>
                      <w:marTop w:val="0"/>
                      <w:marBottom w:val="0"/>
                      <w:divBdr>
                        <w:top w:val="none" w:sz="0" w:space="0" w:color="auto"/>
                        <w:left w:val="none" w:sz="0" w:space="0" w:color="auto"/>
                        <w:bottom w:val="none" w:sz="0" w:space="0" w:color="auto"/>
                        <w:right w:val="none" w:sz="0" w:space="0" w:color="auto"/>
                      </w:divBdr>
                    </w:div>
                    <w:div w:id="1074012597">
                      <w:marLeft w:val="750"/>
                      <w:marRight w:val="0"/>
                      <w:marTop w:val="0"/>
                      <w:marBottom w:val="0"/>
                      <w:divBdr>
                        <w:top w:val="none" w:sz="0" w:space="0" w:color="auto"/>
                        <w:left w:val="none" w:sz="0" w:space="0" w:color="auto"/>
                        <w:bottom w:val="none" w:sz="0" w:space="0" w:color="auto"/>
                        <w:right w:val="none" w:sz="0" w:space="0" w:color="auto"/>
                      </w:divBdr>
                    </w:div>
                    <w:div w:id="1007708121">
                      <w:marLeft w:val="750"/>
                      <w:marRight w:val="0"/>
                      <w:marTop w:val="0"/>
                      <w:marBottom w:val="0"/>
                      <w:divBdr>
                        <w:top w:val="none" w:sz="0" w:space="0" w:color="auto"/>
                        <w:left w:val="none" w:sz="0" w:space="0" w:color="auto"/>
                        <w:bottom w:val="none" w:sz="0" w:space="0" w:color="auto"/>
                        <w:right w:val="none" w:sz="0" w:space="0" w:color="auto"/>
                      </w:divBdr>
                    </w:div>
                    <w:div w:id="304162021">
                      <w:marLeft w:val="750"/>
                      <w:marRight w:val="0"/>
                      <w:marTop w:val="0"/>
                      <w:marBottom w:val="0"/>
                      <w:divBdr>
                        <w:top w:val="none" w:sz="0" w:space="0" w:color="auto"/>
                        <w:left w:val="none" w:sz="0" w:space="0" w:color="auto"/>
                        <w:bottom w:val="none" w:sz="0" w:space="0" w:color="auto"/>
                        <w:right w:val="none" w:sz="0" w:space="0" w:color="auto"/>
                      </w:divBdr>
                    </w:div>
                  </w:divsChild>
                </w:div>
                <w:div w:id="116143792">
                  <w:marLeft w:val="300"/>
                  <w:marRight w:val="0"/>
                  <w:marTop w:val="75"/>
                  <w:marBottom w:val="0"/>
                  <w:divBdr>
                    <w:top w:val="none" w:sz="0" w:space="0" w:color="auto"/>
                    <w:left w:val="none" w:sz="0" w:space="0" w:color="auto"/>
                    <w:bottom w:val="none" w:sz="0" w:space="0" w:color="auto"/>
                    <w:right w:val="none" w:sz="0" w:space="0" w:color="auto"/>
                  </w:divBdr>
                  <w:divsChild>
                    <w:div w:id="1506433263">
                      <w:marLeft w:val="750"/>
                      <w:marRight w:val="0"/>
                      <w:marTop w:val="0"/>
                      <w:marBottom w:val="0"/>
                      <w:divBdr>
                        <w:top w:val="none" w:sz="0" w:space="0" w:color="auto"/>
                        <w:left w:val="none" w:sz="0" w:space="0" w:color="auto"/>
                        <w:bottom w:val="none" w:sz="0" w:space="0" w:color="auto"/>
                        <w:right w:val="none" w:sz="0" w:space="0" w:color="auto"/>
                      </w:divBdr>
                    </w:div>
                    <w:div w:id="1890803435">
                      <w:marLeft w:val="750"/>
                      <w:marRight w:val="0"/>
                      <w:marTop w:val="0"/>
                      <w:marBottom w:val="0"/>
                      <w:divBdr>
                        <w:top w:val="none" w:sz="0" w:space="0" w:color="auto"/>
                        <w:left w:val="none" w:sz="0" w:space="0" w:color="auto"/>
                        <w:bottom w:val="none" w:sz="0" w:space="0" w:color="auto"/>
                        <w:right w:val="none" w:sz="0" w:space="0" w:color="auto"/>
                      </w:divBdr>
                    </w:div>
                  </w:divsChild>
                </w:div>
                <w:div w:id="698699721">
                  <w:marLeft w:val="300"/>
                  <w:marRight w:val="0"/>
                  <w:marTop w:val="75"/>
                  <w:marBottom w:val="0"/>
                  <w:divBdr>
                    <w:top w:val="none" w:sz="0" w:space="0" w:color="auto"/>
                    <w:left w:val="none" w:sz="0" w:space="0" w:color="auto"/>
                    <w:bottom w:val="none" w:sz="0" w:space="0" w:color="auto"/>
                    <w:right w:val="none" w:sz="0" w:space="0" w:color="auto"/>
                  </w:divBdr>
                  <w:divsChild>
                    <w:div w:id="260113655">
                      <w:marLeft w:val="750"/>
                      <w:marRight w:val="0"/>
                      <w:marTop w:val="0"/>
                      <w:marBottom w:val="0"/>
                      <w:divBdr>
                        <w:top w:val="none" w:sz="0" w:space="0" w:color="auto"/>
                        <w:left w:val="none" w:sz="0" w:space="0" w:color="auto"/>
                        <w:bottom w:val="none" w:sz="0" w:space="0" w:color="auto"/>
                        <w:right w:val="none" w:sz="0" w:space="0" w:color="auto"/>
                      </w:divBdr>
                    </w:div>
                    <w:div w:id="2010478852">
                      <w:marLeft w:val="750"/>
                      <w:marRight w:val="0"/>
                      <w:marTop w:val="0"/>
                      <w:marBottom w:val="0"/>
                      <w:divBdr>
                        <w:top w:val="none" w:sz="0" w:space="0" w:color="auto"/>
                        <w:left w:val="none" w:sz="0" w:space="0" w:color="auto"/>
                        <w:bottom w:val="none" w:sz="0" w:space="0" w:color="auto"/>
                        <w:right w:val="none" w:sz="0" w:space="0" w:color="auto"/>
                      </w:divBdr>
                    </w:div>
                  </w:divsChild>
                </w:div>
                <w:div w:id="2099779">
                  <w:marLeft w:val="300"/>
                  <w:marRight w:val="0"/>
                  <w:marTop w:val="75"/>
                  <w:marBottom w:val="0"/>
                  <w:divBdr>
                    <w:top w:val="none" w:sz="0" w:space="0" w:color="auto"/>
                    <w:left w:val="none" w:sz="0" w:space="0" w:color="auto"/>
                    <w:bottom w:val="none" w:sz="0" w:space="0" w:color="auto"/>
                    <w:right w:val="none" w:sz="0" w:space="0" w:color="auto"/>
                  </w:divBdr>
                </w:div>
              </w:divsChild>
            </w:div>
            <w:div w:id="1772387375">
              <w:marLeft w:val="0"/>
              <w:marRight w:val="0"/>
              <w:marTop w:val="150"/>
              <w:marBottom w:val="150"/>
              <w:divBdr>
                <w:top w:val="none" w:sz="0" w:space="0" w:color="auto"/>
                <w:left w:val="none" w:sz="0" w:space="0" w:color="auto"/>
                <w:bottom w:val="none" w:sz="0" w:space="0" w:color="auto"/>
                <w:right w:val="none" w:sz="0" w:space="0" w:color="auto"/>
              </w:divBdr>
              <w:divsChild>
                <w:div w:id="1642537739">
                  <w:marLeft w:val="300"/>
                  <w:marRight w:val="0"/>
                  <w:marTop w:val="75"/>
                  <w:marBottom w:val="0"/>
                  <w:divBdr>
                    <w:top w:val="none" w:sz="0" w:space="0" w:color="auto"/>
                    <w:left w:val="none" w:sz="0" w:space="0" w:color="auto"/>
                    <w:bottom w:val="none" w:sz="0" w:space="0" w:color="auto"/>
                    <w:right w:val="none" w:sz="0" w:space="0" w:color="auto"/>
                  </w:divBdr>
                  <w:divsChild>
                    <w:div w:id="1176001231">
                      <w:marLeft w:val="750"/>
                      <w:marRight w:val="0"/>
                      <w:marTop w:val="0"/>
                      <w:marBottom w:val="0"/>
                      <w:divBdr>
                        <w:top w:val="none" w:sz="0" w:space="0" w:color="auto"/>
                        <w:left w:val="none" w:sz="0" w:space="0" w:color="auto"/>
                        <w:bottom w:val="none" w:sz="0" w:space="0" w:color="auto"/>
                        <w:right w:val="none" w:sz="0" w:space="0" w:color="auto"/>
                      </w:divBdr>
                    </w:div>
                  </w:divsChild>
                </w:div>
                <w:div w:id="336350466">
                  <w:marLeft w:val="300"/>
                  <w:marRight w:val="0"/>
                  <w:marTop w:val="75"/>
                  <w:marBottom w:val="0"/>
                  <w:divBdr>
                    <w:top w:val="none" w:sz="0" w:space="0" w:color="auto"/>
                    <w:left w:val="none" w:sz="0" w:space="0" w:color="auto"/>
                    <w:bottom w:val="none" w:sz="0" w:space="0" w:color="auto"/>
                    <w:right w:val="none" w:sz="0" w:space="0" w:color="auto"/>
                  </w:divBdr>
                  <w:divsChild>
                    <w:div w:id="1625771634">
                      <w:marLeft w:val="750"/>
                      <w:marRight w:val="0"/>
                      <w:marTop w:val="0"/>
                      <w:marBottom w:val="0"/>
                      <w:divBdr>
                        <w:top w:val="none" w:sz="0" w:space="0" w:color="auto"/>
                        <w:left w:val="none" w:sz="0" w:space="0" w:color="auto"/>
                        <w:bottom w:val="none" w:sz="0" w:space="0" w:color="auto"/>
                        <w:right w:val="none" w:sz="0" w:space="0" w:color="auto"/>
                      </w:divBdr>
                    </w:div>
                  </w:divsChild>
                </w:div>
                <w:div w:id="1746223657">
                  <w:marLeft w:val="300"/>
                  <w:marRight w:val="0"/>
                  <w:marTop w:val="75"/>
                  <w:marBottom w:val="0"/>
                  <w:divBdr>
                    <w:top w:val="none" w:sz="0" w:space="0" w:color="auto"/>
                    <w:left w:val="none" w:sz="0" w:space="0" w:color="auto"/>
                    <w:bottom w:val="none" w:sz="0" w:space="0" w:color="auto"/>
                    <w:right w:val="none" w:sz="0" w:space="0" w:color="auto"/>
                  </w:divBdr>
                </w:div>
                <w:div w:id="548340142">
                  <w:marLeft w:val="300"/>
                  <w:marRight w:val="0"/>
                  <w:marTop w:val="75"/>
                  <w:marBottom w:val="0"/>
                  <w:divBdr>
                    <w:top w:val="none" w:sz="0" w:space="0" w:color="auto"/>
                    <w:left w:val="none" w:sz="0" w:space="0" w:color="auto"/>
                    <w:bottom w:val="none" w:sz="0" w:space="0" w:color="auto"/>
                    <w:right w:val="none" w:sz="0" w:space="0" w:color="auto"/>
                  </w:divBdr>
                  <w:divsChild>
                    <w:div w:id="676463921">
                      <w:marLeft w:val="750"/>
                      <w:marRight w:val="0"/>
                      <w:marTop w:val="0"/>
                      <w:marBottom w:val="0"/>
                      <w:divBdr>
                        <w:top w:val="none" w:sz="0" w:space="0" w:color="auto"/>
                        <w:left w:val="none" w:sz="0" w:space="0" w:color="auto"/>
                        <w:bottom w:val="none" w:sz="0" w:space="0" w:color="auto"/>
                        <w:right w:val="none" w:sz="0" w:space="0" w:color="auto"/>
                      </w:divBdr>
                    </w:div>
                  </w:divsChild>
                </w:div>
                <w:div w:id="1075737354">
                  <w:marLeft w:val="300"/>
                  <w:marRight w:val="0"/>
                  <w:marTop w:val="75"/>
                  <w:marBottom w:val="0"/>
                  <w:divBdr>
                    <w:top w:val="none" w:sz="0" w:space="0" w:color="auto"/>
                    <w:left w:val="none" w:sz="0" w:space="0" w:color="auto"/>
                    <w:bottom w:val="none" w:sz="0" w:space="0" w:color="auto"/>
                    <w:right w:val="none" w:sz="0" w:space="0" w:color="auto"/>
                  </w:divBdr>
                  <w:divsChild>
                    <w:div w:id="51466160">
                      <w:marLeft w:val="750"/>
                      <w:marRight w:val="0"/>
                      <w:marTop w:val="0"/>
                      <w:marBottom w:val="0"/>
                      <w:divBdr>
                        <w:top w:val="none" w:sz="0" w:space="0" w:color="auto"/>
                        <w:left w:val="none" w:sz="0" w:space="0" w:color="auto"/>
                        <w:bottom w:val="none" w:sz="0" w:space="0" w:color="auto"/>
                        <w:right w:val="none" w:sz="0" w:space="0" w:color="auto"/>
                      </w:divBdr>
                    </w:div>
                    <w:div w:id="990602847">
                      <w:marLeft w:val="750"/>
                      <w:marRight w:val="0"/>
                      <w:marTop w:val="0"/>
                      <w:marBottom w:val="0"/>
                      <w:divBdr>
                        <w:top w:val="none" w:sz="0" w:space="0" w:color="auto"/>
                        <w:left w:val="none" w:sz="0" w:space="0" w:color="auto"/>
                        <w:bottom w:val="none" w:sz="0" w:space="0" w:color="auto"/>
                        <w:right w:val="none" w:sz="0" w:space="0" w:color="auto"/>
                      </w:divBdr>
                    </w:div>
                    <w:div w:id="2001617100">
                      <w:marLeft w:val="750"/>
                      <w:marRight w:val="0"/>
                      <w:marTop w:val="0"/>
                      <w:marBottom w:val="0"/>
                      <w:divBdr>
                        <w:top w:val="none" w:sz="0" w:space="0" w:color="auto"/>
                        <w:left w:val="none" w:sz="0" w:space="0" w:color="auto"/>
                        <w:bottom w:val="none" w:sz="0" w:space="0" w:color="auto"/>
                        <w:right w:val="none" w:sz="0" w:space="0" w:color="auto"/>
                      </w:divBdr>
                    </w:div>
                    <w:div w:id="1679651143">
                      <w:marLeft w:val="750"/>
                      <w:marRight w:val="0"/>
                      <w:marTop w:val="0"/>
                      <w:marBottom w:val="0"/>
                      <w:divBdr>
                        <w:top w:val="none" w:sz="0" w:space="0" w:color="auto"/>
                        <w:left w:val="none" w:sz="0" w:space="0" w:color="auto"/>
                        <w:bottom w:val="none" w:sz="0" w:space="0" w:color="auto"/>
                        <w:right w:val="none" w:sz="0" w:space="0" w:color="auto"/>
                      </w:divBdr>
                    </w:div>
                    <w:div w:id="1363944210">
                      <w:marLeft w:val="750"/>
                      <w:marRight w:val="0"/>
                      <w:marTop w:val="0"/>
                      <w:marBottom w:val="0"/>
                      <w:divBdr>
                        <w:top w:val="none" w:sz="0" w:space="0" w:color="auto"/>
                        <w:left w:val="none" w:sz="0" w:space="0" w:color="auto"/>
                        <w:bottom w:val="none" w:sz="0" w:space="0" w:color="auto"/>
                        <w:right w:val="none" w:sz="0" w:space="0" w:color="auto"/>
                      </w:divBdr>
                    </w:div>
                    <w:div w:id="1825899312">
                      <w:marLeft w:val="750"/>
                      <w:marRight w:val="0"/>
                      <w:marTop w:val="0"/>
                      <w:marBottom w:val="0"/>
                      <w:divBdr>
                        <w:top w:val="none" w:sz="0" w:space="0" w:color="auto"/>
                        <w:left w:val="none" w:sz="0" w:space="0" w:color="auto"/>
                        <w:bottom w:val="none" w:sz="0" w:space="0" w:color="auto"/>
                        <w:right w:val="none" w:sz="0" w:space="0" w:color="auto"/>
                      </w:divBdr>
                    </w:div>
                  </w:divsChild>
                </w:div>
                <w:div w:id="1578130823">
                  <w:marLeft w:val="300"/>
                  <w:marRight w:val="0"/>
                  <w:marTop w:val="75"/>
                  <w:marBottom w:val="0"/>
                  <w:divBdr>
                    <w:top w:val="none" w:sz="0" w:space="0" w:color="auto"/>
                    <w:left w:val="none" w:sz="0" w:space="0" w:color="auto"/>
                    <w:bottom w:val="none" w:sz="0" w:space="0" w:color="auto"/>
                    <w:right w:val="none" w:sz="0" w:space="0" w:color="auto"/>
                  </w:divBdr>
                  <w:divsChild>
                    <w:div w:id="52312769">
                      <w:marLeft w:val="750"/>
                      <w:marRight w:val="0"/>
                      <w:marTop w:val="0"/>
                      <w:marBottom w:val="0"/>
                      <w:divBdr>
                        <w:top w:val="none" w:sz="0" w:space="0" w:color="auto"/>
                        <w:left w:val="none" w:sz="0" w:space="0" w:color="auto"/>
                        <w:bottom w:val="none" w:sz="0" w:space="0" w:color="auto"/>
                        <w:right w:val="none" w:sz="0" w:space="0" w:color="auto"/>
                      </w:divBdr>
                    </w:div>
                    <w:div w:id="584847510">
                      <w:marLeft w:val="750"/>
                      <w:marRight w:val="0"/>
                      <w:marTop w:val="0"/>
                      <w:marBottom w:val="0"/>
                      <w:divBdr>
                        <w:top w:val="none" w:sz="0" w:space="0" w:color="auto"/>
                        <w:left w:val="none" w:sz="0" w:space="0" w:color="auto"/>
                        <w:bottom w:val="none" w:sz="0" w:space="0" w:color="auto"/>
                        <w:right w:val="none" w:sz="0" w:space="0" w:color="auto"/>
                      </w:divBdr>
                    </w:div>
                  </w:divsChild>
                </w:div>
                <w:div w:id="1288194297">
                  <w:marLeft w:val="300"/>
                  <w:marRight w:val="0"/>
                  <w:marTop w:val="75"/>
                  <w:marBottom w:val="0"/>
                  <w:divBdr>
                    <w:top w:val="none" w:sz="0" w:space="0" w:color="auto"/>
                    <w:left w:val="none" w:sz="0" w:space="0" w:color="auto"/>
                    <w:bottom w:val="none" w:sz="0" w:space="0" w:color="auto"/>
                    <w:right w:val="none" w:sz="0" w:space="0" w:color="auto"/>
                  </w:divBdr>
                  <w:divsChild>
                    <w:div w:id="479536545">
                      <w:marLeft w:val="750"/>
                      <w:marRight w:val="0"/>
                      <w:marTop w:val="0"/>
                      <w:marBottom w:val="0"/>
                      <w:divBdr>
                        <w:top w:val="none" w:sz="0" w:space="0" w:color="auto"/>
                        <w:left w:val="none" w:sz="0" w:space="0" w:color="auto"/>
                        <w:bottom w:val="none" w:sz="0" w:space="0" w:color="auto"/>
                        <w:right w:val="none" w:sz="0" w:space="0" w:color="auto"/>
                      </w:divBdr>
                    </w:div>
                    <w:div w:id="880901581">
                      <w:marLeft w:val="750"/>
                      <w:marRight w:val="0"/>
                      <w:marTop w:val="0"/>
                      <w:marBottom w:val="0"/>
                      <w:divBdr>
                        <w:top w:val="none" w:sz="0" w:space="0" w:color="auto"/>
                        <w:left w:val="none" w:sz="0" w:space="0" w:color="auto"/>
                        <w:bottom w:val="none" w:sz="0" w:space="0" w:color="auto"/>
                        <w:right w:val="none" w:sz="0" w:space="0" w:color="auto"/>
                      </w:divBdr>
                    </w:div>
                  </w:divsChild>
                </w:div>
                <w:div w:id="91709009">
                  <w:marLeft w:val="300"/>
                  <w:marRight w:val="0"/>
                  <w:marTop w:val="75"/>
                  <w:marBottom w:val="0"/>
                  <w:divBdr>
                    <w:top w:val="none" w:sz="0" w:space="0" w:color="auto"/>
                    <w:left w:val="none" w:sz="0" w:space="0" w:color="auto"/>
                    <w:bottom w:val="none" w:sz="0" w:space="0" w:color="auto"/>
                    <w:right w:val="none" w:sz="0" w:space="0" w:color="auto"/>
                  </w:divBdr>
                </w:div>
              </w:divsChild>
            </w:div>
            <w:div w:id="221526360">
              <w:marLeft w:val="0"/>
              <w:marRight w:val="0"/>
              <w:marTop w:val="150"/>
              <w:marBottom w:val="150"/>
              <w:divBdr>
                <w:top w:val="none" w:sz="0" w:space="0" w:color="auto"/>
                <w:left w:val="none" w:sz="0" w:space="0" w:color="auto"/>
                <w:bottom w:val="none" w:sz="0" w:space="0" w:color="auto"/>
                <w:right w:val="none" w:sz="0" w:space="0" w:color="auto"/>
              </w:divBdr>
              <w:divsChild>
                <w:div w:id="494806944">
                  <w:marLeft w:val="300"/>
                  <w:marRight w:val="0"/>
                  <w:marTop w:val="75"/>
                  <w:marBottom w:val="0"/>
                  <w:divBdr>
                    <w:top w:val="none" w:sz="0" w:space="0" w:color="auto"/>
                    <w:left w:val="none" w:sz="0" w:space="0" w:color="auto"/>
                    <w:bottom w:val="none" w:sz="0" w:space="0" w:color="auto"/>
                    <w:right w:val="none" w:sz="0" w:space="0" w:color="auto"/>
                  </w:divBdr>
                  <w:divsChild>
                    <w:div w:id="1257593079">
                      <w:marLeft w:val="750"/>
                      <w:marRight w:val="0"/>
                      <w:marTop w:val="0"/>
                      <w:marBottom w:val="0"/>
                      <w:divBdr>
                        <w:top w:val="none" w:sz="0" w:space="0" w:color="auto"/>
                        <w:left w:val="none" w:sz="0" w:space="0" w:color="auto"/>
                        <w:bottom w:val="none" w:sz="0" w:space="0" w:color="auto"/>
                        <w:right w:val="none" w:sz="0" w:space="0" w:color="auto"/>
                      </w:divBdr>
                    </w:div>
                  </w:divsChild>
                </w:div>
                <w:div w:id="1441684021">
                  <w:marLeft w:val="300"/>
                  <w:marRight w:val="0"/>
                  <w:marTop w:val="75"/>
                  <w:marBottom w:val="0"/>
                  <w:divBdr>
                    <w:top w:val="none" w:sz="0" w:space="0" w:color="auto"/>
                    <w:left w:val="none" w:sz="0" w:space="0" w:color="auto"/>
                    <w:bottom w:val="none" w:sz="0" w:space="0" w:color="auto"/>
                    <w:right w:val="none" w:sz="0" w:space="0" w:color="auto"/>
                  </w:divBdr>
                  <w:divsChild>
                    <w:div w:id="1049109749">
                      <w:marLeft w:val="750"/>
                      <w:marRight w:val="0"/>
                      <w:marTop w:val="0"/>
                      <w:marBottom w:val="0"/>
                      <w:divBdr>
                        <w:top w:val="none" w:sz="0" w:space="0" w:color="auto"/>
                        <w:left w:val="none" w:sz="0" w:space="0" w:color="auto"/>
                        <w:bottom w:val="none" w:sz="0" w:space="0" w:color="auto"/>
                        <w:right w:val="none" w:sz="0" w:space="0" w:color="auto"/>
                      </w:divBdr>
                    </w:div>
                  </w:divsChild>
                </w:div>
                <w:div w:id="929893444">
                  <w:marLeft w:val="300"/>
                  <w:marRight w:val="0"/>
                  <w:marTop w:val="75"/>
                  <w:marBottom w:val="0"/>
                  <w:divBdr>
                    <w:top w:val="none" w:sz="0" w:space="0" w:color="auto"/>
                    <w:left w:val="none" w:sz="0" w:space="0" w:color="auto"/>
                    <w:bottom w:val="none" w:sz="0" w:space="0" w:color="auto"/>
                    <w:right w:val="none" w:sz="0" w:space="0" w:color="auto"/>
                  </w:divBdr>
                </w:div>
                <w:div w:id="1710757794">
                  <w:marLeft w:val="300"/>
                  <w:marRight w:val="0"/>
                  <w:marTop w:val="75"/>
                  <w:marBottom w:val="0"/>
                  <w:divBdr>
                    <w:top w:val="none" w:sz="0" w:space="0" w:color="auto"/>
                    <w:left w:val="none" w:sz="0" w:space="0" w:color="auto"/>
                    <w:bottom w:val="none" w:sz="0" w:space="0" w:color="auto"/>
                    <w:right w:val="none" w:sz="0" w:space="0" w:color="auto"/>
                  </w:divBdr>
                  <w:divsChild>
                    <w:div w:id="665715134">
                      <w:marLeft w:val="750"/>
                      <w:marRight w:val="0"/>
                      <w:marTop w:val="0"/>
                      <w:marBottom w:val="0"/>
                      <w:divBdr>
                        <w:top w:val="none" w:sz="0" w:space="0" w:color="auto"/>
                        <w:left w:val="none" w:sz="0" w:space="0" w:color="auto"/>
                        <w:bottom w:val="none" w:sz="0" w:space="0" w:color="auto"/>
                        <w:right w:val="none" w:sz="0" w:space="0" w:color="auto"/>
                      </w:divBdr>
                    </w:div>
                  </w:divsChild>
                </w:div>
                <w:div w:id="228882356">
                  <w:marLeft w:val="300"/>
                  <w:marRight w:val="0"/>
                  <w:marTop w:val="75"/>
                  <w:marBottom w:val="0"/>
                  <w:divBdr>
                    <w:top w:val="none" w:sz="0" w:space="0" w:color="auto"/>
                    <w:left w:val="none" w:sz="0" w:space="0" w:color="auto"/>
                    <w:bottom w:val="none" w:sz="0" w:space="0" w:color="auto"/>
                    <w:right w:val="none" w:sz="0" w:space="0" w:color="auto"/>
                  </w:divBdr>
                  <w:divsChild>
                    <w:div w:id="1012682235">
                      <w:marLeft w:val="750"/>
                      <w:marRight w:val="0"/>
                      <w:marTop w:val="0"/>
                      <w:marBottom w:val="0"/>
                      <w:divBdr>
                        <w:top w:val="none" w:sz="0" w:space="0" w:color="auto"/>
                        <w:left w:val="none" w:sz="0" w:space="0" w:color="auto"/>
                        <w:bottom w:val="none" w:sz="0" w:space="0" w:color="auto"/>
                        <w:right w:val="none" w:sz="0" w:space="0" w:color="auto"/>
                      </w:divBdr>
                    </w:div>
                    <w:div w:id="1114708227">
                      <w:marLeft w:val="750"/>
                      <w:marRight w:val="0"/>
                      <w:marTop w:val="0"/>
                      <w:marBottom w:val="0"/>
                      <w:divBdr>
                        <w:top w:val="none" w:sz="0" w:space="0" w:color="auto"/>
                        <w:left w:val="none" w:sz="0" w:space="0" w:color="auto"/>
                        <w:bottom w:val="none" w:sz="0" w:space="0" w:color="auto"/>
                        <w:right w:val="none" w:sz="0" w:space="0" w:color="auto"/>
                      </w:divBdr>
                    </w:div>
                    <w:div w:id="372537776">
                      <w:marLeft w:val="750"/>
                      <w:marRight w:val="0"/>
                      <w:marTop w:val="0"/>
                      <w:marBottom w:val="0"/>
                      <w:divBdr>
                        <w:top w:val="none" w:sz="0" w:space="0" w:color="auto"/>
                        <w:left w:val="none" w:sz="0" w:space="0" w:color="auto"/>
                        <w:bottom w:val="none" w:sz="0" w:space="0" w:color="auto"/>
                        <w:right w:val="none" w:sz="0" w:space="0" w:color="auto"/>
                      </w:divBdr>
                    </w:div>
                    <w:div w:id="298269444">
                      <w:marLeft w:val="750"/>
                      <w:marRight w:val="0"/>
                      <w:marTop w:val="0"/>
                      <w:marBottom w:val="0"/>
                      <w:divBdr>
                        <w:top w:val="none" w:sz="0" w:space="0" w:color="auto"/>
                        <w:left w:val="none" w:sz="0" w:space="0" w:color="auto"/>
                        <w:bottom w:val="none" w:sz="0" w:space="0" w:color="auto"/>
                        <w:right w:val="none" w:sz="0" w:space="0" w:color="auto"/>
                      </w:divBdr>
                    </w:div>
                    <w:div w:id="456489089">
                      <w:marLeft w:val="750"/>
                      <w:marRight w:val="0"/>
                      <w:marTop w:val="0"/>
                      <w:marBottom w:val="0"/>
                      <w:divBdr>
                        <w:top w:val="none" w:sz="0" w:space="0" w:color="auto"/>
                        <w:left w:val="none" w:sz="0" w:space="0" w:color="auto"/>
                        <w:bottom w:val="none" w:sz="0" w:space="0" w:color="auto"/>
                        <w:right w:val="none" w:sz="0" w:space="0" w:color="auto"/>
                      </w:divBdr>
                    </w:div>
                    <w:div w:id="736515388">
                      <w:marLeft w:val="750"/>
                      <w:marRight w:val="0"/>
                      <w:marTop w:val="0"/>
                      <w:marBottom w:val="0"/>
                      <w:divBdr>
                        <w:top w:val="none" w:sz="0" w:space="0" w:color="auto"/>
                        <w:left w:val="none" w:sz="0" w:space="0" w:color="auto"/>
                        <w:bottom w:val="none" w:sz="0" w:space="0" w:color="auto"/>
                        <w:right w:val="none" w:sz="0" w:space="0" w:color="auto"/>
                      </w:divBdr>
                    </w:div>
                  </w:divsChild>
                </w:div>
                <w:div w:id="446389102">
                  <w:marLeft w:val="300"/>
                  <w:marRight w:val="0"/>
                  <w:marTop w:val="75"/>
                  <w:marBottom w:val="0"/>
                  <w:divBdr>
                    <w:top w:val="none" w:sz="0" w:space="0" w:color="auto"/>
                    <w:left w:val="none" w:sz="0" w:space="0" w:color="auto"/>
                    <w:bottom w:val="none" w:sz="0" w:space="0" w:color="auto"/>
                    <w:right w:val="none" w:sz="0" w:space="0" w:color="auto"/>
                  </w:divBdr>
                  <w:divsChild>
                    <w:div w:id="1587811880">
                      <w:marLeft w:val="750"/>
                      <w:marRight w:val="0"/>
                      <w:marTop w:val="0"/>
                      <w:marBottom w:val="0"/>
                      <w:divBdr>
                        <w:top w:val="none" w:sz="0" w:space="0" w:color="auto"/>
                        <w:left w:val="none" w:sz="0" w:space="0" w:color="auto"/>
                        <w:bottom w:val="none" w:sz="0" w:space="0" w:color="auto"/>
                        <w:right w:val="none" w:sz="0" w:space="0" w:color="auto"/>
                      </w:divBdr>
                    </w:div>
                    <w:div w:id="197398333">
                      <w:marLeft w:val="750"/>
                      <w:marRight w:val="0"/>
                      <w:marTop w:val="0"/>
                      <w:marBottom w:val="0"/>
                      <w:divBdr>
                        <w:top w:val="none" w:sz="0" w:space="0" w:color="auto"/>
                        <w:left w:val="none" w:sz="0" w:space="0" w:color="auto"/>
                        <w:bottom w:val="none" w:sz="0" w:space="0" w:color="auto"/>
                        <w:right w:val="none" w:sz="0" w:space="0" w:color="auto"/>
                      </w:divBdr>
                    </w:div>
                  </w:divsChild>
                </w:div>
                <w:div w:id="744884761">
                  <w:marLeft w:val="300"/>
                  <w:marRight w:val="0"/>
                  <w:marTop w:val="75"/>
                  <w:marBottom w:val="0"/>
                  <w:divBdr>
                    <w:top w:val="none" w:sz="0" w:space="0" w:color="auto"/>
                    <w:left w:val="none" w:sz="0" w:space="0" w:color="auto"/>
                    <w:bottom w:val="none" w:sz="0" w:space="0" w:color="auto"/>
                    <w:right w:val="none" w:sz="0" w:space="0" w:color="auto"/>
                  </w:divBdr>
                  <w:divsChild>
                    <w:div w:id="814444997">
                      <w:marLeft w:val="750"/>
                      <w:marRight w:val="0"/>
                      <w:marTop w:val="0"/>
                      <w:marBottom w:val="0"/>
                      <w:divBdr>
                        <w:top w:val="none" w:sz="0" w:space="0" w:color="auto"/>
                        <w:left w:val="none" w:sz="0" w:space="0" w:color="auto"/>
                        <w:bottom w:val="none" w:sz="0" w:space="0" w:color="auto"/>
                        <w:right w:val="none" w:sz="0" w:space="0" w:color="auto"/>
                      </w:divBdr>
                    </w:div>
                    <w:div w:id="1173686631">
                      <w:marLeft w:val="750"/>
                      <w:marRight w:val="0"/>
                      <w:marTop w:val="0"/>
                      <w:marBottom w:val="0"/>
                      <w:divBdr>
                        <w:top w:val="none" w:sz="0" w:space="0" w:color="auto"/>
                        <w:left w:val="none" w:sz="0" w:space="0" w:color="auto"/>
                        <w:bottom w:val="none" w:sz="0" w:space="0" w:color="auto"/>
                        <w:right w:val="none" w:sz="0" w:space="0" w:color="auto"/>
                      </w:divBdr>
                    </w:div>
                  </w:divsChild>
                </w:div>
                <w:div w:id="1654331414">
                  <w:marLeft w:val="300"/>
                  <w:marRight w:val="0"/>
                  <w:marTop w:val="75"/>
                  <w:marBottom w:val="0"/>
                  <w:divBdr>
                    <w:top w:val="none" w:sz="0" w:space="0" w:color="auto"/>
                    <w:left w:val="none" w:sz="0" w:space="0" w:color="auto"/>
                    <w:bottom w:val="none" w:sz="0" w:space="0" w:color="auto"/>
                    <w:right w:val="none" w:sz="0" w:space="0" w:color="auto"/>
                  </w:divBdr>
                </w:div>
              </w:divsChild>
            </w:div>
            <w:div w:id="1767651933">
              <w:marLeft w:val="0"/>
              <w:marRight w:val="0"/>
              <w:marTop w:val="150"/>
              <w:marBottom w:val="150"/>
              <w:divBdr>
                <w:top w:val="none" w:sz="0" w:space="0" w:color="auto"/>
                <w:left w:val="none" w:sz="0" w:space="0" w:color="auto"/>
                <w:bottom w:val="none" w:sz="0" w:space="0" w:color="auto"/>
                <w:right w:val="none" w:sz="0" w:space="0" w:color="auto"/>
              </w:divBdr>
              <w:divsChild>
                <w:div w:id="1934312833">
                  <w:marLeft w:val="300"/>
                  <w:marRight w:val="0"/>
                  <w:marTop w:val="75"/>
                  <w:marBottom w:val="0"/>
                  <w:divBdr>
                    <w:top w:val="none" w:sz="0" w:space="0" w:color="auto"/>
                    <w:left w:val="none" w:sz="0" w:space="0" w:color="auto"/>
                    <w:bottom w:val="none" w:sz="0" w:space="0" w:color="auto"/>
                    <w:right w:val="none" w:sz="0" w:space="0" w:color="auto"/>
                  </w:divBdr>
                  <w:divsChild>
                    <w:div w:id="110129940">
                      <w:marLeft w:val="750"/>
                      <w:marRight w:val="0"/>
                      <w:marTop w:val="0"/>
                      <w:marBottom w:val="0"/>
                      <w:divBdr>
                        <w:top w:val="none" w:sz="0" w:space="0" w:color="auto"/>
                        <w:left w:val="none" w:sz="0" w:space="0" w:color="auto"/>
                        <w:bottom w:val="none" w:sz="0" w:space="0" w:color="auto"/>
                        <w:right w:val="none" w:sz="0" w:space="0" w:color="auto"/>
                      </w:divBdr>
                    </w:div>
                  </w:divsChild>
                </w:div>
                <w:div w:id="362756621">
                  <w:marLeft w:val="300"/>
                  <w:marRight w:val="0"/>
                  <w:marTop w:val="75"/>
                  <w:marBottom w:val="0"/>
                  <w:divBdr>
                    <w:top w:val="none" w:sz="0" w:space="0" w:color="auto"/>
                    <w:left w:val="none" w:sz="0" w:space="0" w:color="auto"/>
                    <w:bottom w:val="none" w:sz="0" w:space="0" w:color="auto"/>
                    <w:right w:val="none" w:sz="0" w:space="0" w:color="auto"/>
                  </w:divBdr>
                  <w:divsChild>
                    <w:div w:id="330060900">
                      <w:marLeft w:val="750"/>
                      <w:marRight w:val="0"/>
                      <w:marTop w:val="0"/>
                      <w:marBottom w:val="0"/>
                      <w:divBdr>
                        <w:top w:val="none" w:sz="0" w:space="0" w:color="auto"/>
                        <w:left w:val="none" w:sz="0" w:space="0" w:color="auto"/>
                        <w:bottom w:val="none" w:sz="0" w:space="0" w:color="auto"/>
                        <w:right w:val="none" w:sz="0" w:space="0" w:color="auto"/>
                      </w:divBdr>
                    </w:div>
                  </w:divsChild>
                </w:div>
                <w:div w:id="262537865">
                  <w:marLeft w:val="300"/>
                  <w:marRight w:val="0"/>
                  <w:marTop w:val="75"/>
                  <w:marBottom w:val="0"/>
                  <w:divBdr>
                    <w:top w:val="none" w:sz="0" w:space="0" w:color="auto"/>
                    <w:left w:val="none" w:sz="0" w:space="0" w:color="auto"/>
                    <w:bottom w:val="none" w:sz="0" w:space="0" w:color="auto"/>
                    <w:right w:val="none" w:sz="0" w:space="0" w:color="auto"/>
                  </w:divBdr>
                </w:div>
                <w:div w:id="558709569">
                  <w:marLeft w:val="300"/>
                  <w:marRight w:val="0"/>
                  <w:marTop w:val="75"/>
                  <w:marBottom w:val="0"/>
                  <w:divBdr>
                    <w:top w:val="none" w:sz="0" w:space="0" w:color="auto"/>
                    <w:left w:val="none" w:sz="0" w:space="0" w:color="auto"/>
                    <w:bottom w:val="none" w:sz="0" w:space="0" w:color="auto"/>
                    <w:right w:val="none" w:sz="0" w:space="0" w:color="auto"/>
                  </w:divBdr>
                  <w:divsChild>
                    <w:div w:id="986858265">
                      <w:marLeft w:val="750"/>
                      <w:marRight w:val="0"/>
                      <w:marTop w:val="0"/>
                      <w:marBottom w:val="0"/>
                      <w:divBdr>
                        <w:top w:val="none" w:sz="0" w:space="0" w:color="auto"/>
                        <w:left w:val="none" w:sz="0" w:space="0" w:color="auto"/>
                        <w:bottom w:val="none" w:sz="0" w:space="0" w:color="auto"/>
                        <w:right w:val="none" w:sz="0" w:space="0" w:color="auto"/>
                      </w:divBdr>
                    </w:div>
                  </w:divsChild>
                </w:div>
                <w:div w:id="1548294921">
                  <w:marLeft w:val="300"/>
                  <w:marRight w:val="0"/>
                  <w:marTop w:val="75"/>
                  <w:marBottom w:val="0"/>
                  <w:divBdr>
                    <w:top w:val="none" w:sz="0" w:space="0" w:color="auto"/>
                    <w:left w:val="none" w:sz="0" w:space="0" w:color="auto"/>
                    <w:bottom w:val="none" w:sz="0" w:space="0" w:color="auto"/>
                    <w:right w:val="none" w:sz="0" w:space="0" w:color="auto"/>
                  </w:divBdr>
                  <w:divsChild>
                    <w:div w:id="920258398">
                      <w:marLeft w:val="750"/>
                      <w:marRight w:val="0"/>
                      <w:marTop w:val="0"/>
                      <w:marBottom w:val="0"/>
                      <w:divBdr>
                        <w:top w:val="none" w:sz="0" w:space="0" w:color="auto"/>
                        <w:left w:val="none" w:sz="0" w:space="0" w:color="auto"/>
                        <w:bottom w:val="none" w:sz="0" w:space="0" w:color="auto"/>
                        <w:right w:val="none" w:sz="0" w:space="0" w:color="auto"/>
                      </w:divBdr>
                    </w:div>
                    <w:div w:id="425417972">
                      <w:marLeft w:val="750"/>
                      <w:marRight w:val="0"/>
                      <w:marTop w:val="0"/>
                      <w:marBottom w:val="0"/>
                      <w:divBdr>
                        <w:top w:val="none" w:sz="0" w:space="0" w:color="auto"/>
                        <w:left w:val="none" w:sz="0" w:space="0" w:color="auto"/>
                        <w:bottom w:val="none" w:sz="0" w:space="0" w:color="auto"/>
                        <w:right w:val="none" w:sz="0" w:space="0" w:color="auto"/>
                      </w:divBdr>
                    </w:div>
                    <w:div w:id="508913262">
                      <w:marLeft w:val="750"/>
                      <w:marRight w:val="0"/>
                      <w:marTop w:val="0"/>
                      <w:marBottom w:val="0"/>
                      <w:divBdr>
                        <w:top w:val="none" w:sz="0" w:space="0" w:color="auto"/>
                        <w:left w:val="none" w:sz="0" w:space="0" w:color="auto"/>
                        <w:bottom w:val="none" w:sz="0" w:space="0" w:color="auto"/>
                        <w:right w:val="none" w:sz="0" w:space="0" w:color="auto"/>
                      </w:divBdr>
                    </w:div>
                    <w:div w:id="925766834">
                      <w:marLeft w:val="750"/>
                      <w:marRight w:val="0"/>
                      <w:marTop w:val="0"/>
                      <w:marBottom w:val="0"/>
                      <w:divBdr>
                        <w:top w:val="none" w:sz="0" w:space="0" w:color="auto"/>
                        <w:left w:val="none" w:sz="0" w:space="0" w:color="auto"/>
                        <w:bottom w:val="none" w:sz="0" w:space="0" w:color="auto"/>
                        <w:right w:val="none" w:sz="0" w:space="0" w:color="auto"/>
                      </w:divBdr>
                    </w:div>
                    <w:div w:id="2000885273">
                      <w:marLeft w:val="750"/>
                      <w:marRight w:val="0"/>
                      <w:marTop w:val="0"/>
                      <w:marBottom w:val="0"/>
                      <w:divBdr>
                        <w:top w:val="none" w:sz="0" w:space="0" w:color="auto"/>
                        <w:left w:val="none" w:sz="0" w:space="0" w:color="auto"/>
                        <w:bottom w:val="none" w:sz="0" w:space="0" w:color="auto"/>
                        <w:right w:val="none" w:sz="0" w:space="0" w:color="auto"/>
                      </w:divBdr>
                    </w:div>
                    <w:div w:id="1403261752">
                      <w:marLeft w:val="750"/>
                      <w:marRight w:val="0"/>
                      <w:marTop w:val="0"/>
                      <w:marBottom w:val="0"/>
                      <w:divBdr>
                        <w:top w:val="none" w:sz="0" w:space="0" w:color="auto"/>
                        <w:left w:val="none" w:sz="0" w:space="0" w:color="auto"/>
                        <w:bottom w:val="none" w:sz="0" w:space="0" w:color="auto"/>
                        <w:right w:val="none" w:sz="0" w:space="0" w:color="auto"/>
                      </w:divBdr>
                    </w:div>
                  </w:divsChild>
                </w:div>
                <w:div w:id="1831411252">
                  <w:marLeft w:val="300"/>
                  <w:marRight w:val="0"/>
                  <w:marTop w:val="75"/>
                  <w:marBottom w:val="0"/>
                  <w:divBdr>
                    <w:top w:val="none" w:sz="0" w:space="0" w:color="auto"/>
                    <w:left w:val="none" w:sz="0" w:space="0" w:color="auto"/>
                    <w:bottom w:val="none" w:sz="0" w:space="0" w:color="auto"/>
                    <w:right w:val="none" w:sz="0" w:space="0" w:color="auto"/>
                  </w:divBdr>
                  <w:divsChild>
                    <w:div w:id="899755549">
                      <w:marLeft w:val="750"/>
                      <w:marRight w:val="0"/>
                      <w:marTop w:val="0"/>
                      <w:marBottom w:val="0"/>
                      <w:divBdr>
                        <w:top w:val="none" w:sz="0" w:space="0" w:color="auto"/>
                        <w:left w:val="none" w:sz="0" w:space="0" w:color="auto"/>
                        <w:bottom w:val="none" w:sz="0" w:space="0" w:color="auto"/>
                        <w:right w:val="none" w:sz="0" w:space="0" w:color="auto"/>
                      </w:divBdr>
                    </w:div>
                    <w:div w:id="373390608">
                      <w:marLeft w:val="750"/>
                      <w:marRight w:val="0"/>
                      <w:marTop w:val="0"/>
                      <w:marBottom w:val="0"/>
                      <w:divBdr>
                        <w:top w:val="none" w:sz="0" w:space="0" w:color="auto"/>
                        <w:left w:val="none" w:sz="0" w:space="0" w:color="auto"/>
                        <w:bottom w:val="none" w:sz="0" w:space="0" w:color="auto"/>
                        <w:right w:val="none" w:sz="0" w:space="0" w:color="auto"/>
                      </w:divBdr>
                    </w:div>
                  </w:divsChild>
                </w:div>
                <w:div w:id="2035233121">
                  <w:marLeft w:val="300"/>
                  <w:marRight w:val="0"/>
                  <w:marTop w:val="75"/>
                  <w:marBottom w:val="0"/>
                  <w:divBdr>
                    <w:top w:val="none" w:sz="0" w:space="0" w:color="auto"/>
                    <w:left w:val="none" w:sz="0" w:space="0" w:color="auto"/>
                    <w:bottom w:val="none" w:sz="0" w:space="0" w:color="auto"/>
                    <w:right w:val="none" w:sz="0" w:space="0" w:color="auto"/>
                  </w:divBdr>
                  <w:divsChild>
                    <w:div w:id="1117792140">
                      <w:marLeft w:val="750"/>
                      <w:marRight w:val="0"/>
                      <w:marTop w:val="0"/>
                      <w:marBottom w:val="0"/>
                      <w:divBdr>
                        <w:top w:val="none" w:sz="0" w:space="0" w:color="auto"/>
                        <w:left w:val="none" w:sz="0" w:space="0" w:color="auto"/>
                        <w:bottom w:val="none" w:sz="0" w:space="0" w:color="auto"/>
                        <w:right w:val="none" w:sz="0" w:space="0" w:color="auto"/>
                      </w:divBdr>
                    </w:div>
                    <w:div w:id="1098790325">
                      <w:marLeft w:val="750"/>
                      <w:marRight w:val="0"/>
                      <w:marTop w:val="0"/>
                      <w:marBottom w:val="0"/>
                      <w:divBdr>
                        <w:top w:val="none" w:sz="0" w:space="0" w:color="auto"/>
                        <w:left w:val="none" w:sz="0" w:space="0" w:color="auto"/>
                        <w:bottom w:val="none" w:sz="0" w:space="0" w:color="auto"/>
                        <w:right w:val="none" w:sz="0" w:space="0" w:color="auto"/>
                      </w:divBdr>
                    </w:div>
                  </w:divsChild>
                </w:div>
                <w:div w:id="1685860642">
                  <w:marLeft w:val="300"/>
                  <w:marRight w:val="0"/>
                  <w:marTop w:val="75"/>
                  <w:marBottom w:val="0"/>
                  <w:divBdr>
                    <w:top w:val="none" w:sz="0" w:space="0" w:color="auto"/>
                    <w:left w:val="none" w:sz="0" w:space="0" w:color="auto"/>
                    <w:bottom w:val="none" w:sz="0" w:space="0" w:color="auto"/>
                    <w:right w:val="none" w:sz="0" w:space="0" w:color="auto"/>
                  </w:divBdr>
                </w:div>
              </w:divsChild>
            </w:div>
            <w:div w:id="1668245779">
              <w:marLeft w:val="0"/>
              <w:marRight w:val="0"/>
              <w:marTop w:val="150"/>
              <w:marBottom w:val="150"/>
              <w:divBdr>
                <w:top w:val="none" w:sz="0" w:space="0" w:color="auto"/>
                <w:left w:val="none" w:sz="0" w:space="0" w:color="auto"/>
                <w:bottom w:val="none" w:sz="0" w:space="0" w:color="auto"/>
                <w:right w:val="none" w:sz="0" w:space="0" w:color="auto"/>
              </w:divBdr>
              <w:divsChild>
                <w:div w:id="1146438583">
                  <w:marLeft w:val="300"/>
                  <w:marRight w:val="0"/>
                  <w:marTop w:val="75"/>
                  <w:marBottom w:val="0"/>
                  <w:divBdr>
                    <w:top w:val="none" w:sz="0" w:space="0" w:color="auto"/>
                    <w:left w:val="none" w:sz="0" w:space="0" w:color="auto"/>
                    <w:bottom w:val="none" w:sz="0" w:space="0" w:color="auto"/>
                    <w:right w:val="none" w:sz="0" w:space="0" w:color="auto"/>
                  </w:divBdr>
                  <w:divsChild>
                    <w:div w:id="361249427">
                      <w:marLeft w:val="750"/>
                      <w:marRight w:val="0"/>
                      <w:marTop w:val="0"/>
                      <w:marBottom w:val="0"/>
                      <w:divBdr>
                        <w:top w:val="none" w:sz="0" w:space="0" w:color="auto"/>
                        <w:left w:val="none" w:sz="0" w:space="0" w:color="auto"/>
                        <w:bottom w:val="none" w:sz="0" w:space="0" w:color="auto"/>
                        <w:right w:val="none" w:sz="0" w:space="0" w:color="auto"/>
                      </w:divBdr>
                    </w:div>
                  </w:divsChild>
                </w:div>
                <w:div w:id="687489564">
                  <w:marLeft w:val="300"/>
                  <w:marRight w:val="0"/>
                  <w:marTop w:val="75"/>
                  <w:marBottom w:val="0"/>
                  <w:divBdr>
                    <w:top w:val="none" w:sz="0" w:space="0" w:color="auto"/>
                    <w:left w:val="none" w:sz="0" w:space="0" w:color="auto"/>
                    <w:bottom w:val="none" w:sz="0" w:space="0" w:color="auto"/>
                    <w:right w:val="none" w:sz="0" w:space="0" w:color="auto"/>
                  </w:divBdr>
                  <w:divsChild>
                    <w:div w:id="1703091456">
                      <w:marLeft w:val="750"/>
                      <w:marRight w:val="0"/>
                      <w:marTop w:val="0"/>
                      <w:marBottom w:val="0"/>
                      <w:divBdr>
                        <w:top w:val="none" w:sz="0" w:space="0" w:color="auto"/>
                        <w:left w:val="none" w:sz="0" w:space="0" w:color="auto"/>
                        <w:bottom w:val="none" w:sz="0" w:space="0" w:color="auto"/>
                        <w:right w:val="none" w:sz="0" w:space="0" w:color="auto"/>
                      </w:divBdr>
                    </w:div>
                  </w:divsChild>
                </w:div>
                <w:div w:id="1241451476">
                  <w:marLeft w:val="300"/>
                  <w:marRight w:val="0"/>
                  <w:marTop w:val="75"/>
                  <w:marBottom w:val="0"/>
                  <w:divBdr>
                    <w:top w:val="none" w:sz="0" w:space="0" w:color="auto"/>
                    <w:left w:val="none" w:sz="0" w:space="0" w:color="auto"/>
                    <w:bottom w:val="none" w:sz="0" w:space="0" w:color="auto"/>
                    <w:right w:val="none" w:sz="0" w:space="0" w:color="auto"/>
                  </w:divBdr>
                </w:div>
                <w:div w:id="21441199">
                  <w:marLeft w:val="300"/>
                  <w:marRight w:val="0"/>
                  <w:marTop w:val="75"/>
                  <w:marBottom w:val="0"/>
                  <w:divBdr>
                    <w:top w:val="none" w:sz="0" w:space="0" w:color="auto"/>
                    <w:left w:val="none" w:sz="0" w:space="0" w:color="auto"/>
                    <w:bottom w:val="none" w:sz="0" w:space="0" w:color="auto"/>
                    <w:right w:val="none" w:sz="0" w:space="0" w:color="auto"/>
                  </w:divBdr>
                  <w:divsChild>
                    <w:div w:id="1122185012">
                      <w:marLeft w:val="750"/>
                      <w:marRight w:val="0"/>
                      <w:marTop w:val="0"/>
                      <w:marBottom w:val="0"/>
                      <w:divBdr>
                        <w:top w:val="none" w:sz="0" w:space="0" w:color="auto"/>
                        <w:left w:val="none" w:sz="0" w:space="0" w:color="auto"/>
                        <w:bottom w:val="none" w:sz="0" w:space="0" w:color="auto"/>
                        <w:right w:val="none" w:sz="0" w:space="0" w:color="auto"/>
                      </w:divBdr>
                    </w:div>
                  </w:divsChild>
                </w:div>
                <w:div w:id="1233076606">
                  <w:marLeft w:val="300"/>
                  <w:marRight w:val="0"/>
                  <w:marTop w:val="75"/>
                  <w:marBottom w:val="0"/>
                  <w:divBdr>
                    <w:top w:val="none" w:sz="0" w:space="0" w:color="auto"/>
                    <w:left w:val="none" w:sz="0" w:space="0" w:color="auto"/>
                    <w:bottom w:val="none" w:sz="0" w:space="0" w:color="auto"/>
                    <w:right w:val="none" w:sz="0" w:space="0" w:color="auto"/>
                  </w:divBdr>
                  <w:divsChild>
                    <w:div w:id="167988448">
                      <w:marLeft w:val="750"/>
                      <w:marRight w:val="0"/>
                      <w:marTop w:val="0"/>
                      <w:marBottom w:val="0"/>
                      <w:divBdr>
                        <w:top w:val="none" w:sz="0" w:space="0" w:color="auto"/>
                        <w:left w:val="none" w:sz="0" w:space="0" w:color="auto"/>
                        <w:bottom w:val="none" w:sz="0" w:space="0" w:color="auto"/>
                        <w:right w:val="none" w:sz="0" w:space="0" w:color="auto"/>
                      </w:divBdr>
                    </w:div>
                    <w:div w:id="1442800470">
                      <w:marLeft w:val="750"/>
                      <w:marRight w:val="0"/>
                      <w:marTop w:val="0"/>
                      <w:marBottom w:val="0"/>
                      <w:divBdr>
                        <w:top w:val="none" w:sz="0" w:space="0" w:color="auto"/>
                        <w:left w:val="none" w:sz="0" w:space="0" w:color="auto"/>
                        <w:bottom w:val="none" w:sz="0" w:space="0" w:color="auto"/>
                        <w:right w:val="none" w:sz="0" w:space="0" w:color="auto"/>
                      </w:divBdr>
                    </w:div>
                    <w:div w:id="1889954480">
                      <w:marLeft w:val="750"/>
                      <w:marRight w:val="0"/>
                      <w:marTop w:val="0"/>
                      <w:marBottom w:val="0"/>
                      <w:divBdr>
                        <w:top w:val="none" w:sz="0" w:space="0" w:color="auto"/>
                        <w:left w:val="none" w:sz="0" w:space="0" w:color="auto"/>
                        <w:bottom w:val="none" w:sz="0" w:space="0" w:color="auto"/>
                        <w:right w:val="none" w:sz="0" w:space="0" w:color="auto"/>
                      </w:divBdr>
                    </w:div>
                    <w:div w:id="253169227">
                      <w:marLeft w:val="750"/>
                      <w:marRight w:val="0"/>
                      <w:marTop w:val="0"/>
                      <w:marBottom w:val="0"/>
                      <w:divBdr>
                        <w:top w:val="none" w:sz="0" w:space="0" w:color="auto"/>
                        <w:left w:val="none" w:sz="0" w:space="0" w:color="auto"/>
                        <w:bottom w:val="none" w:sz="0" w:space="0" w:color="auto"/>
                        <w:right w:val="none" w:sz="0" w:space="0" w:color="auto"/>
                      </w:divBdr>
                    </w:div>
                    <w:div w:id="1673986803">
                      <w:marLeft w:val="750"/>
                      <w:marRight w:val="0"/>
                      <w:marTop w:val="0"/>
                      <w:marBottom w:val="0"/>
                      <w:divBdr>
                        <w:top w:val="none" w:sz="0" w:space="0" w:color="auto"/>
                        <w:left w:val="none" w:sz="0" w:space="0" w:color="auto"/>
                        <w:bottom w:val="none" w:sz="0" w:space="0" w:color="auto"/>
                        <w:right w:val="none" w:sz="0" w:space="0" w:color="auto"/>
                      </w:divBdr>
                    </w:div>
                    <w:div w:id="477722544">
                      <w:marLeft w:val="750"/>
                      <w:marRight w:val="0"/>
                      <w:marTop w:val="0"/>
                      <w:marBottom w:val="0"/>
                      <w:divBdr>
                        <w:top w:val="none" w:sz="0" w:space="0" w:color="auto"/>
                        <w:left w:val="none" w:sz="0" w:space="0" w:color="auto"/>
                        <w:bottom w:val="none" w:sz="0" w:space="0" w:color="auto"/>
                        <w:right w:val="none" w:sz="0" w:space="0" w:color="auto"/>
                      </w:divBdr>
                    </w:div>
                  </w:divsChild>
                </w:div>
                <w:div w:id="1244026530">
                  <w:marLeft w:val="300"/>
                  <w:marRight w:val="0"/>
                  <w:marTop w:val="75"/>
                  <w:marBottom w:val="0"/>
                  <w:divBdr>
                    <w:top w:val="none" w:sz="0" w:space="0" w:color="auto"/>
                    <w:left w:val="none" w:sz="0" w:space="0" w:color="auto"/>
                    <w:bottom w:val="none" w:sz="0" w:space="0" w:color="auto"/>
                    <w:right w:val="none" w:sz="0" w:space="0" w:color="auto"/>
                  </w:divBdr>
                  <w:divsChild>
                    <w:div w:id="258687098">
                      <w:marLeft w:val="750"/>
                      <w:marRight w:val="0"/>
                      <w:marTop w:val="0"/>
                      <w:marBottom w:val="0"/>
                      <w:divBdr>
                        <w:top w:val="none" w:sz="0" w:space="0" w:color="auto"/>
                        <w:left w:val="none" w:sz="0" w:space="0" w:color="auto"/>
                        <w:bottom w:val="none" w:sz="0" w:space="0" w:color="auto"/>
                        <w:right w:val="none" w:sz="0" w:space="0" w:color="auto"/>
                      </w:divBdr>
                    </w:div>
                    <w:div w:id="863590194">
                      <w:marLeft w:val="750"/>
                      <w:marRight w:val="0"/>
                      <w:marTop w:val="0"/>
                      <w:marBottom w:val="0"/>
                      <w:divBdr>
                        <w:top w:val="none" w:sz="0" w:space="0" w:color="auto"/>
                        <w:left w:val="none" w:sz="0" w:space="0" w:color="auto"/>
                        <w:bottom w:val="none" w:sz="0" w:space="0" w:color="auto"/>
                        <w:right w:val="none" w:sz="0" w:space="0" w:color="auto"/>
                      </w:divBdr>
                    </w:div>
                  </w:divsChild>
                </w:div>
                <w:div w:id="599946635">
                  <w:marLeft w:val="300"/>
                  <w:marRight w:val="0"/>
                  <w:marTop w:val="75"/>
                  <w:marBottom w:val="0"/>
                  <w:divBdr>
                    <w:top w:val="none" w:sz="0" w:space="0" w:color="auto"/>
                    <w:left w:val="none" w:sz="0" w:space="0" w:color="auto"/>
                    <w:bottom w:val="none" w:sz="0" w:space="0" w:color="auto"/>
                    <w:right w:val="none" w:sz="0" w:space="0" w:color="auto"/>
                  </w:divBdr>
                  <w:divsChild>
                    <w:div w:id="846989507">
                      <w:marLeft w:val="750"/>
                      <w:marRight w:val="0"/>
                      <w:marTop w:val="0"/>
                      <w:marBottom w:val="0"/>
                      <w:divBdr>
                        <w:top w:val="none" w:sz="0" w:space="0" w:color="auto"/>
                        <w:left w:val="none" w:sz="0" w:space="0" w:color="auto"/>
                        <w:bottom w:val="none" w:sz="0" w:space="0" w:color="auto"/>
                        <w:right w:val="none" w:sz="0" w:space="0" w:color="auto"/>
                      </w:divBdr>
                    </w:div>
                    <w:div w:id="894512205">
                      <w:marLeft w:val="750"/>
                      <w:marRight w:val="0"/>
                      <w:marTop w:val="0"/>
                      <w:marBottom w:val="0"/>
                      <w:divBdr>
                        <w:top w:val="none" w:sz="0" w:space="0" w:color="auto"/>
                        <w:left w:val="none" w:sz="0" w:space="0" w:color="auto"/>
                        <w:bottom w:val="none" w:sz="0" w:space="0" w:color="auto"/>
                        <w:right w:val="none" w:sz="0" w:space="0" w:color="auto"/>
                      </w:divBdr>
                    </w:div>
                  </w:divsChild>
                </w:div>
                <w:div w:id="1904638817">
                  <w:marLeft w:val="300"/>
                  <w:marRight w:val="0"/>
                  <w:marTop w:val="75"/>
                  <w:marBottom w:val="0"/>
                  <w:divBdr>
                    <w:top w:val="none" w:sz="0" w:space="0" w:color="auto"/>
                    <w:left w:val="none" w:sz="0" w:space="0" w:color="auto"/>
                    <w:bottom w:val="none" w:sz="0" w:space="0" w:color="auto"/>
                    <w:right w:val="none" w:sz="0" w:space="0" w:color="auto"/>
                  </w:divBdr>
                </w:div>
              </w:divsChild>
            </w:div>
            <w:div w:id="1597707179">
              <w:marLeft w:val="0"/>
              <w:marRight w:val="0"/>
              <w:marTop w:val="150"/>
              <w:marBottom w:val="150"/>
              <w:divBdr>
                <w:top w:val="none" w:sz="0" w:space="0" w:color="auto"/>
                <w:left w:val="none" w:sz="0" w:space="0" w:color="auto"/>
                <w:bottom w:val="none" w:sz="0" w:space="0" w:color="auto"/>
                <w:right w:val="none" w:sz="0" w:space="0" w:color="auto"/>
              </w:divBdr>
              <w:divsChild>
                <w:div w:id="995378375">
                  <w:marLeft w:val="300"/>
                  <w:marRight w:val="0"/>
                  <w:marTop w:val="75"/>
                  <w:marBottom w:val="0"/>
                  <w:divBdr>
                    <w:top w:val="none" w:sz="0" w:space="0" w:color="auto"/>
                    <w:left w:val="none" w:sz="0" w:space="0" w:color="auto"/>
                    <w:bottom w:val="none" w:sz="0" w:space="0" w:color="auto"/>
                    <w:right w:val="none" w:sz="0" w:space="0" w:color="auto"/>
                  </w:divBdr>
                  <w:divsChild>
                    <w:div w:id="549613177">
                      <w:marLeft w:val="750"/>
                      <w:marRight w:val="0"/>
                      <w:marTop w:val="0"/>
                      <w:marBottom w:val="0"/>
                      <w:divBdr>
                        <w:top w:val="none" w:sz="0" w:space="0" w:color="auto"/>
                        <w:left w:val="none" w:sz="0" w:space="0" w:color="auto"/>
                        <w:bottom w:val="none" w:sz="0" w:space="0" w:color="auto"/>
                        <w:right w:val="none" w:sz="0" w:space="0" w:color="auto"/>
                      </w:divBdr>
                    </w:div>
                  </w:divsChild>
                </w:div>
                <w:div w:id="43994886">
                  <w:marLeft w:val="300"/>
                  <w:marRight w:val="0"/>
                  <w:marTop w:val="75"/>
                  <w:marBottom w:val="0"/>
                  <w:divBdr>
                    <w:top w:val="none" w:sz="0" w:space="0" w:color="auto"/>
                    <w:left w:val="none" w:sz="0" w:space="0" w:color="auto"/>
                    <w:bottom w:val="none" w:sz="0" w:space="0" w:color="auto"/>
                    <w:right w:val="none" w:sz="0" w:space="0" w:color="auto"/>
                  </w:divBdr>
                  <w:divsChild>
                    <w:div w:id="552086444">
                      <w:marLeft w:val="750"/>
                      <w:marRight w:val="0"/>
                      <w:marTop w:val="0"/>
                      <w:marBottom w:val="0"/>
                      <w:divBdr>
                        <w:top w:val="none" w:sz="0" w:space="0" w:color="auto"/>
                        <w:left w:val="none" w:sz="0" w:space="0" w:color="auto"/>
                        <w:bottom w:val="none" w:sz="0" w:space="0" w:color="auto"/>
                        <w:right w:val="none" w:sz="0" w:space="0" w:color="auto"/>
                      </w:divBdr>
                    </w:div>
                  </w:divsChild>
                </w:div>
                <w:div w:id="932395835">
                  <w:marLeft w:val="300"/>
                  <w:marRight w:val="0"/>
                  <w:marTop w:val="75"/>
                  <w:marBottom w:val="0"/>
                  <w:divBdr>
                    <w:top w:val="none" w:sz="0" w:space="0" w:color="auto"/>
                    <w:left w:val="none" w:sz="0" w:space="0" w:color="auto"/>
                    <w:bottom w:val="none" w:sz="0" w:space="0" w:color="auto"/>
                    <w:right w:val="none" w:sz="0" w:space="0" w:color="auto"/>
                  </w:divBdr>
                </w:div>
                <w:div w:id="1295717527">
                  <w:marLeft w:val="300"/>
                  <w:marRight w:val="0"/>
                  <w:marTop w:val="75"/>
                  <w:marBottom w:val="0"/>
                  <w:divBdr>
                    <w:top w:val="none" w:sz="0" w:space="0" w:color="auto"/>
                    <w:left w:val="none" w:sz="0" w:space="0" w:color="auto"/>
                    <w:bottom w:val="none" w:sz="0" w:space="0" w:color="auto"/>
                    <w:right w:val="none" w:sz="0" w:space="0" w:color="auto"/>
                  </w:divBdr>
                  <w:divsChild>
                    <w:div w:id="1336885805">
                      <w:marLeft w:val="750"/>
                      <w:marRight w:val="0"/>
                      <w:marTop w:val="0"/>
                      <w:marBottom w:val="0"/>
                      <w:divBdr>
                        <w:top w:val="none" w:sz="0" w:space="0" w:color="auto"/>
                        <w:left w:val="none" w:sz="0" w:space="0" w:color="auto"/>
                        <w:bottom w:val="none" w:sz="0" w:space="0" w:color="auto"/>
                        <w:right w:val="none" w:sz="0" w:space="0" w:color="auto"/>
                      </w:divBdr>
                    </w:div>
                  </w:divsChild>
                </w:div>
                <w:div w:id="933979065">
                  <w:marLeft w:val="300"/>
                  <w:marRight w:val="0"/>
                  <w:marTop w:val="75"/>
                  <w:marBottom w:val="0"/>
                  <w:divBdr>
                    <w:top w:val="none" w:sz="0" w:space="0" w:color="auto"/>
                    <w:left w:val="none" w:sz="0" w:space="0" w:color="auto"/>
                    <w:bottom w:val="none" w:sz="0" w:space="0" w:color="auto"/>
                    <w:right w:val="none" w:sz="0" w:space="0" w:color="auto"/>
                  </w:divBdr>
                  <w:divsChild>
                    <w:div w:id="1734112170">
                      <w:marLeft w:val="750"/>
                      <w:marRight w:val="0"/>
                      <w:marTop w:val="0"/>
                      <w:marBottom w:val="0"/>
                      <w:divBdr>
                        <w:top w:val="none" w:sz="0" w:space="0" w:color="auto"/>
                        <w:left w:val="none" w:sz="0" w:space="0" w:color="auto"/>
                        <w:bottom w:val="none" w:sz="0" w:space="0" w:color="auto"/>
                        <w:right w:val="none" w:sz="0" w:space="0" w:color="auto"/>
                      </w:divBdr>
                    </w:div>
                    <w:div w:id="1629781112">
                      <w:marLeft w:val="750"/>
                      <w:marRight w:val="0"/>
                      <w:marTop w:val="0"/>
                      <w:marBottom w:val="0"/>
                      <w:divBdr>
                        <w:top w:val="none" w:sz="0" w:space="0" w:color="auto"/>
                        <w:left w:val="none" w:sz="0" w:space="0" w:color="auto"/>
                        <w:bottom w:val="none" w:sz="0" w:space="0" w:color="auto"/>
                        <w:right w:val="none" w:sz="0" w:space="0" w:color="auto"/>
                      </w:divBdr>
                    </w:div>
                    <w:div w:id="922181793">
                      <w:marLeft w:val="750"/>
                      <w:marRight w:val="0"/>
                      <w:marTop w:val="0"/>
                      <w:marBottom w:val="0"/>
                      <w:divBdr>
                        <w:top w:val="none" w:sz="0" w:space="0" w:color="auto"/>
                        <w:left w:val="none" w:sz="0" w:space="0" w:color="auto"/>
                        <w:bottom w:val="none" w:sz="0" w:space="0" w:color="auto"/>
                        <w:right w:val="none" w:sz="0" w:space="0" w:color="auto"/>
                      </w:divBdr>
                    </w:div>
                    <w:div w:id="621229179">
                      <w:marLeft w:val="750"/>
                      <w:marRight w:val="0"/>
                      <w:marTop w:val="0"/>
                      <w:marBottom w:val="0"/>
                      <w:divBdr>
                        <w:top w:val="none" w:sz="0" w:space="0" w:color="auto"/>
                        <w:left w:val="none" w:sz="0" w:space="0" w:color="auto"/>
                        <w:bottom w:val="none" w:sz="0" w:space="0" w:color="auto"/>
                        <w:right w:val="none" w:sz="0" w:space="0" w:color="auto"/>
                      </w:divBdr>
                    </w:div>
                    <w:div w:id="1545366051">
                      <w:marLeft w:val="750"/>
                      <w:marRight w:val="0"/>
                      <w:marTop w:val="0"/>
                      <w:marBottom w:val="0"/>
                      <w:divBdr>
                        <w:top w:val="none" w:sz="0" w:space="0" w:color="auto"/>
                        <w:left w:val="none" w:sz="0" w:space="0" w:color="auto"/>
                        <w:bottom w:val="none" w:sz="0" w:space="0" w:color="auto"/>
                        <w:right w:val="none" w:sz="0" w:space="0" w:color="auto"/>
                      </w:divBdr>
                    </w:div>
                    <w:div w:id="1847133406">
                      <w:marLeft w:val="750"/>
                      <w:marRight w:val="0"/>
                      <w:marTop w:val="0"/>
                      <w:marBottom w:val="0"/>
                      <w:divBdr>
                        <w:top w:val="none" w:sz="0" w:space="0" w:color="auto"/>
                        <w:left w:val="none" w:sz="0" w:space="0" w:color="auto"/>
                        <w:bottom w:val="none" w:sz="0" w:space="0" w:color="auto"/>
                        <w:right w:val="none" w:sz="0" w:space="0" w:color="auto"/>
                      </w:divBdr>
                    </w:div>
                  </w:divsChild>
                </w:div>
                <w:div w:id="1544445793">
                  <w:marLeft w:val="300"/>
                  <w:marRight w:val="0"/>
                  <w:marTop w:val="75"/>
                  <w:marBottom w:val="0"/>
                  <w:divBdr>
                    <w:top w:val="none" w:sz="0" w:space="0" w:color="auto"/>
                    <w:left w:val="none" w:sz="0" w:space="0" w:color="auto"/>
                    <w:bottom w:val="none" w:sz="0" w:space="0" w:color="auto"/>
                    <w:right w:val="none" w:sz="0" w:space="0" w:color="auto"/>
                  </w:divBdr>
                  <w:divsChild>
                    <w:div w:id="1298531782">
                      <w:marLeft w:val="750"/>
                      <w:marRight w:val="0"/>
                      <w:marTop w:val="0"/>
                      <w:marBottom w:val="0"/>
                      <w:divBdr>
                        <w:top w:val="none" w:sz="0" w:space="0" w:color="auto"/>
                        <w:left w:val="none" w:sz="0" w:space="0" w:color="auto"/>
                        <w:bottom w:val="none" w:sz="0" w:space="0" w:color="auto"/>
                        <w:right w:val="none" w:sz="0" w:space="0" w:color="auto"/>
                      </w:divBdr>
                    </w:div>
                    <w:div w:id="40519113">
                      <w:marLeft w:val="750"/>
                      <w:marRight w:val="0"/>
                      <w:marTop w:val="0"/>
                      <w:marBottom w:val="0"/>
                      <w:divBdr>
                        <w:top w:val="none" w:sz="0" w:space="0" w:color="auto"/>
                        <w:left w:val="none" w:sz="0" w:space="0" w:color="auto"/>
                        <w:bottom w:val="none" w:sz="0" w:space="0" w:color="auto"/>
                        <w:right w:val="none" w:sz="0" w:space="0" w:color="auto"/>
                      </w:divBdr>
                    </w:div>
                  </w:divsChild>
                </w:div>
                <w:div w:id="1539776196">
                  <w:marLeft w:val="300"/>
                  <w:marRight w:val="0"/>
                  <w:marTop w:val="75"/>
                  <w:marBottom w:val="0"/>
                  <w:divBdr>
                    <w:top w:val="none" w:sz="0" w:space="0" w:color="auto"/>
                    <w:left w:val="none" w:sz="0" w:space="0" w:color="auto"/>
                    <w:bottom w:val="none" w:sz="0" w:space="0" w:color="auto"/>
                    <w:right w:val="none" w:sz="0" w:space="0" w:color="auto"/>
                  </w:divBdr>
                  <w:divsChild>
                    <w:div w:id="807012249">
                      <w:marLeft w:val="750"/>
                      <w:marRight w:val="0"/>
                      <w:marTop w:val="0"/>
                      <w:marBottom w:val="0"/>
                      <w:divBdr>
                        <w:top w:val="none" w:sz="0" w:space="0" w:color="auto"/>
                        <w:left w:val="none" w:sz="0" w:space="0" w:color="auto"/>
                        <w:bottom w:val="none" w:sz="0" w:space="0" w:color="auto"/>
                        <w:right w:val="none" w:sz="0" w:space="0" w:color="auto"/>
                      </w:divBdr>
                    </w:div>
                    <w:div w:id="73941516">
                      <w:marLeft w:val="750"/>
                      <w:marRight w:val="0"/>
                      <w:marTop w:val="0"/>
                      <w:marBottom w:val="0"/>
                      <w:divBdr>
                        <w:top w:val="none" w:sz="0" w:space="0" w:color="auto"/>
                        <w:left w:val="none" w:sz="0" w:space="0" w:color="auto"/>
                        <w:bottom w:val="none" w:sz="0" w:space="0" w:color="auto"/>
                        <w:right w:val="none" w:sz="0" w:space="0" w:color="auto"/>
                      </w:divBdr>
                    </w:div>
                  </w:divsChild>
                </w:div>
                <w:div w:id="1180119463">
                  <w:marLeft w:val="300"/>
                  <w:marRight w:val="0"/>
                  <w:marTop w:val="75"/>
                  <w:marBottom w:val="0"/>
                  <w:divBdr>
                    <w:top w:val="none" w:sz="0" w:space="0" w:color="auto"/>
                    <w:left w:val="none" w:sz="0" w:space="0" w:color="auto"/>
                    <w:bottom w:val="none" w:sz="0" w:space="0" w:color="auto"/>
                    <w:right w:val="none" w:sz="0" w:space="0" w:color="auto"/>
                  </w:divBdr>
                </w:div>
              </w:divsChild>
            </w:div>
            <w:div w:id="673724225">
              <w:marLeft w:val="0"/>
              <w:marRight w:val="0"/>
              <w:marTop w:val="150"/>
              <w:marBottom w:val="150"/>
              <w:divBdr>
                <w:top w:val="none" w:sz="0" w:space="0" w:color="auto"/>
                <w:left w:val="none" w:sz="0" w:space="0" w:color="auto"/>
                <w:bottom w:val="none" w:sz="0" w:space="0" w:color="auto"/>
                <w:right w:val="none" w:sz="0" w:space="0" w:color="auto"/>
              </w:divBdr>
              <w:divsChild>
                <w:div w:id="1225870988">
                  <w:marLeft w:val="300"/>
                  <w:marRight w:val="0"/>
                  <w:marTop w:val="75"/>
                  <w:marBottom w:val="0"/>
                  <w:divBdr>
                    <w:top w:val="none" w:sz="0" w:space="0" w:color="auto"/>
                    <w:left w:val="none" w:sz="0" w:space="0" w:color="auto"/>
                    <w:bottom w:val="none" w:sz="0" w:space="0" w:color="auto"/>
                    <w:right w:val="none" w:sz="0" w:space="0" w:color="auto"/>
                  </w:divBdr>
                  <w:divsChild>
                    <w:div w:id="381096816">
                      <w:marLeft w:val="750"/>
                      <w:marRight w:val="0"/>
                      <w:marTop w:val="0"/>
                      <w:marBottom w:val="0"/>
                      <w:divBdr>
                        <w:top w:val="none" w:sz="0" w:space="0" w:color="auto"/>
                        <w:left w:val="none" w:sz="0" w:space="0" w:color="auto"/>
                        <w:bottom w:val="none" w:sz="0" w:space="0" w:color="auto"/>
                        <w:right w:val="none" w:sz="0" w:space="0" w:color="auto"/>
                      </w:divBdr>
                    </w:div>
                  </w:divsChild>
                </w:div>
                <w:div w:id="584539072">
                  <w:marLeft w:val="300"/>
                  <w:marRight w:val="0"/>
                  <w:marTop w:val="75"/>
                  <w:marBottom w:val="0"/>
                  <w:divBdr>
                    <w:top w:val="none" w:sz="0" w:space="0" w:color="auto"/>
                    <w:left w:val="none" w:sz="0" w:space="0" w:color="auto"/>
                    <w:bottom w:val="none" w:sz="0" w:space="0" w:color="auto"/>
                    <w:right w:val="none" w:sz="0" w:space="0" w:color="auto"/>
                  </w:divBdr>
                  <w:divsChild>
                    <w:div w:id="1919630571">
                      <w:marLeft w:val="750"/>
                      <w:marRight w:val="0"/>
                      <w:marTop w:val="0"/>
                      <w:marBottom w:val="0"/>
                      <w:divBdr>
                        <w:top w:val="none" w:sz="0" w:space="0" w:color="auto"/>
                        <w:left w:val="none" w:sz="0" w:space="0" w:color="auto"/>
                        <w:bottom w:val="none" w:sz="0" w:space="0" w:color="auto"/>
                        <w:right w:val="none" w:sz="0" w:space="0" w:color="auto"/>
                      </w:divBdr>
                    </w:div>
                  </w:divsChild>
                </w:div>
                <w:div w:id="1982416240">
                  <w:marLeft w:val="300"/>
                  <w:marRight w:val="0"/>
                  <w:marTop w:val="75"/>
                  <w:marBottom w:val="0"/>
                  <w:divBdr>
                    <w:top w:val="none" w:sz="0" w:space="0" w:color="auto"/>
                    <w:left w:val="none" w:sz="0" w:space="0" w:color="auto"/>
                    <w:bottom w:val="none" w:sz="0" w:space="0" w:color="auto"/>
                    <w:right w:val="none" w:sz="0" w:space="0" w:color="auto"/>
                  </w:divBdr>
                </w:div>
                <w:div w:id="1960335844">
                  <w:marLeft w:val="300"/>
                  <w:marRight w:val="0"/>
                  <w:marTop w:val="75"/>
                  <w:marBottom w:val="0"/>
                  <w:divBdr>
                    <w:top w:val="none" w:sz="0" w:space="0" w:color="auto"/>
                    <w:left w:val="none" w:sz="0" w:space="0" w:color="auto"/>
                    <w:bottom w:val="none" w:sz="0" w:space="0" w:color="auto"/>
                    <w:right w:val="none" w:sz="0" w:space="0" w:color="auto"/>
                  </w:divBdr>
                  <w:divsChild>
                    <w:div w:id="78598303">
                      <w:marLeft w:val="750"/>
                      <w:marRight w:val="0"/>
                      <w:marTop w:val="0"/>
                      <w:marBottom w:val="0"/>
                      <w:divBdr>
                        <w:top w:val="none" w:sz="0" w:space="0" w:color="auto"/>
                        <w:left w:val="none" w:sz="0" w:space="0" w:color="auto"/>
                        <w:bottom w:val="none" w:sz="0" w:space="0" w:color="auto"/>
                        <w:right w:val="none" w:sz="0" w:space="0" w:color="auto"/>
                      </w:divBdr>
                    </w:div>
                  </w:divsChild>
                </w:div>
                <w:div w:id="1636639227">
                  <w:marLeft w:val="300"/>
                  <w:marRight w:val="0"/>
                  <w:marTop w:val="75"/>
                  <w:marBottom w:val="0"/>
                  <w:divBdr>
                    <w:top w:val="none" w:sz="0" w:space="0" w:color="auto"/>
                    <w:left w:val="none" w:sz="0" w:space="0" w:color="auto"/>
                    <w:bottom w:val="none" w:sz="0" w:space="0" w:color="auto"/>
                    <w:right w:val="none" w:sz="0" w:space="0" w:color="auto"/>
                  </w:divBdr>
                  <w:divsChild>
                    <w:div w:id="699821808">
                      <w:marLeft w:val="750"/>
                      <w:marRight w:val="0"/>
                      <w:marTop w:val="0"/>
                      <w:marBottom w:val="0"/>
                      <w:divBdr>
                        <w:top w:val="none" w:sz="0" w:space="0" w:color="auto"/>
                        <w:left w:val="none" w:sz="0" w:space="0" w:color="auto"/>
                        <w:bottom w:val="none" w:sz="0" w:space="0" w:color="auto"/>
                        <w:right w:val="none" w:sz="0" w:space="0" w:color="auto"/>
                      </w:divBdr>
                    </w:div>
                    <w:div w:id="572198581">
                      <w:marLeft w:val="750"/>
                      <w:marRight w:val="0"/>
                      <w:marTop w:val="0"/>
                      <w:marBottom w:val="0"/>
                      <w:divBdr>
                        <w:top w:val="none" w:sz="0" w:space="0" w:color="auto"/>
                        <w:left w:val="none" w:sz="0" w:space="0" w:color="auto"/>
                        <w:bottom w:val="none" w:sz="0" w:space="0" w:color="auto"/>
                        <w:right w:val="none" w:sz="0" w:space="0" w:color="auto"/>
                      </w:divBdr>
                    </w:div>
                    <w:div w:id="1162044806">
                      <w:marLeft w:val="750"/>
                      <w:marRight w:val="0"/>
                      <w:marTop w:val="0"/>
                      <w:marBottom w:val="0"/>
                      <w:divBdr>
                        <w:top w:val="none" w:sz="0" w:space="0" w:color="auto"/>
                        <w:left w:val="none" w:sz="0" w:space="0" w:color="auto"/>
                        <w:bottom w:val="none" w:sz="0" w:space="0" w:color="auto"/>
                        <w:right w:val="none" w:sz="0" w:space="0" w:color="auto"/>
                      </w:divBdr>
                    </w:div>
                    <w:div w:id="1740900657">
                      <w:marLeft w:val="750"/>
                      <w:marRight w:val="0"/>
                      <w:marTop w:val="0"/>
                      <w:marBottom w:val="0"/>
                      <w:divBdr>
                        <w:top w:val="none" w:sz="0" w:space="0" w:color="auto"/>
                        <w:left w:val="none" w:sz="0" w:space="0" w:color="auto"/>
                        <w:bottom w:val="none" w:sz="0" w:space="0" w:color="auto"/>
                        <w:right w:val="none" w:sz="0" w:space="0" w:color="auto"/>
                      </w:divBdr>
                    </w:div>
                    <w:div w:id="681854362">
                      <w:marLeft w:val="750"/>
                      <w:marRight w:val="0"/>
                      <w:marTop w:val="0"/>
                      <w:marBottom w:val="0"/>
                      <w:divBdr>
                        <w:top w:val="none" w:sz="0" w:space="0" w:color="auto"/>
                        <w:left w:val="none" w:sz="0" w:space="0" w:color="auto"/>
                        <w:bottom w:val="none" w:sz="0" w:space="0" w:color="auto"/>
                        <w:right w:val="none" w:sz="0" w:space="0" w:color="auto"/>
                      </w:divBdr>
                    </w:div>
                    <w:div w:id="970673583">
                      <w:marLeft w:val="750"/>
                      <w:marRight w:val="0"/>
                      <w:marTop w:val="0"/>
                      <w:marBottom w:val="0"/>
                      <w:divBdr>
                        <w:top w:val="none" w:sz="0" w:space="0" w:color="auto"/>
                        <w:left w:val="none" w:sz="0" w:space="0" w:color="auto"/>
                        <w:bottom w:val="none" w:sz="0" w:space="0" w:color="auto"/>
                        <w:right w:val="none" w:sz="0" w:space="0" w:color="auto"/>
                      </w:divBdr>
                    </w:div>
                  </w:divsChild>
                </w:div>
                <w:div w:id="1154032920">
                  <w:marLeft w:val="300"/>
                  <w:marRight w:val="0"/>
                  <w:marTop w:val="75"/>
                  <w:marBottom w:val="0"/>
                  <w:divBdr>
                    <w:top w:val="none" w:sz="0" w:space="0" w:color="auto"/>
                    <w:left w:val="none" w:sz="0" w:space="0" w:color="auto"/>
                    <w:bottom w:val="none" w:sz="0" w:space="0" w:color="auto"/>
                    <w:right w:val="none" w:sz="0" w:space="0" w:color="auto"/>
                  </w:divBdr>
                  <w:divsChild>
                    <w:div w:id="799343980">
                      <w:marLeft w:val="750"/>
                      <w:marRight w:val="0"/>
                      <w:marTop w:val="0"/>
                      <w:marBottom w:val="0"/>
                      <w:divBdr>
                        <w:top w:val="none" w:sz="0" w:space="0" w:color="auto"/>
                        <w:left w:val="none" w:sz="0" w:space="0" w:color="auto"/>
                        <w:bottom w:val="none" w:sz="0" w:space="0" w:color="auto"/>
                        <w:right w:val="none" w:sz="0" w:space="0" w:color="auto"/>
                      </w:divBdr>
                    </w:div>
                    <w:div w:id="15737233">
                      <w:marLeft w:val="750"/>
                      <w:marRight w:val="0"/>
                      <w:marTop w:val="0"/>
                      <w:marBottom w:val="0"/>
                      <w:divBdr>
                        <w:top w:val="none" w:sz="0" w:space="0" w:color="auto"/>
                        <w:left w:val="none" w:sz="0" w:space="0" w:color="auto"/>
                        <w:bottom w:val="none" w:sz="0" w:space="0" w:color="auto"/>
                        <w:right w:val="none" w:sz="0" w:space="0" w:color="auto"/>
                      </w:divBdr>
                    </w:div>
                  </w:divsChild>
                </w:div>
                <w:div w:id="1620986738">
                  <w:marLeft w:val="300"/>
                  <w:marRight w:val="0"/>
                  <w:marTop w:val="75"/>
                  <w:marBottom w:val="0"/>
                  <w:divBdr>
                    <w:top w:val="none" w:sz="0" w:space="0" w:color="auto"/>
                    <w:left w:val="none" w:sz="0" w:space="0" w:color="auto"/>
                    <w:bottom w:val="none" w:sz="0" w:space="0" w:color="auto"/>
                    <w:right w:val="none" w:sz="0" w:space="0" w:color="auto"/>
                  </w:divBdr>
                  <w:divsChild>
                    <w:div w:id="542595077">
                      <w:marLeft w:val="750"/>
                      <w:marRight w:val="0"/>
                      <w:marTop w:val="0"/>
                      <w:marBottom w:val="0"/>
                      <w:divBdr>
                        <w:top w:val="none" w:sz="0" w:space="0" w:color="auto"/>
                        <w:left w:val="none" w:sz="0" w:space="0" w:color="auto"/>
                        <w:bottom w:val="none" w:sz="0" w:space="0" w:color="auto"/>
                        <w:right w:val="none" w:sz="0" w:space="0" w:color="auto"/>
                      </w:divBdr>
                    </w:div>
                    <w:div w:id="1322927088">
                      <w:marLeft w:val="750"/>
                      <w:marRight w:val="0"/>
                      <w:marTop w:val="0"/>
                      <w:marBottom w:val="0"/>
                      <w:divBdr>
                        <w:top w:val="none" w:sz="0" w:space="0" w:color="auto"/>
                        <w:left w:val="none" w:sz="0" w:space="0" w:color="auto"/>
                        <w:bottom w:val="none" w:sz="0" w:space="0" w:color="auto"/>
                        <w:right w:val="none" w:sz="0" w:space="0" w:color="auto"/>
                      </w:divBdr>
                    </w:div>
                  </w:divsChild>
                </w:div>
                <w:div w:id="1667322743">
                  <w:marLeft w:val="300"/>
                  <w:marRight w:val="0"/>
                  <w:marTop w:val="75"/>
                  <w:marBottom w:val="0"/>
                  <w:divBdr>
                    <w:top w:val="none" w:sz="0" w:space="0" w:color="auto"/>
                    <w:left w:val="none" w:sz="0" w:space="0" w:color="auto"/>
                    <w:bottom w:val="none" w:sz="0" w:space="0" w:color="auto"/>
                    <w:right w:val="none" w:sz="0" w:space="0" w:color="auto"/>
                  </w:divBdr>
                </w:div>
              </w:divsChild>
            </w:div>
            <w:div w:id="1806005682">
              <w:marLeft w:val="0"/>
              <w:marRight w:val="0"/>
              <w:marTop w:val="150"/>
              <w:marBottom w:val="150"/>
              <w:divBdr>
                <w:top w:val="none" w:sz="0" w:space="0" w:color="auto"/>
                <w:left w:val="none" w:sz="0" w:space="0" w:color="auto"/>
                <w:bottom w:val="none" w:sz="0" w:space="0" w:color="auto"/>
                <w:right w:val="none" w:sz="0" w:space="0" w:color="auto"/>
              </w:divBdr>
              <w:divsChild>
                <w:div w:id="957218860">
                  <w:marLeft w:val="300"/>
                  <w:marRight w:val="0"/>
                  <w:marTop w:val="75"/>
                  <w:marBottom w:val="0"/>
                  <w:divBdr>
                    <w:top w:val="none" w:sz="0" w:space="0" w:color="auto"/>
                    <w:left w:val="none" w:sz="0" w:space="0" w:color="auto"/>
                    <w:bottom w:val="none" w:sz="0" w:space="0" w:color="auto"/>
                    <w:right w:val="none" w:sz="0" w:space="0" w:color="auto"/>
                  </w:divBdr>
                  <w:divsChild>
                    <w:div w:id="1540705287">
                      <w:marLeft w:val="750"/>
                      <w:marRight w:val="0"/>
                      <w:marTop w:val="0"/>
                      <w:marBottom w:val="0"/>
                      <w:divBdr>
                        <w:top w:val="none" w:sz="0" w:space="0" w:color="auto"/>
                        <w:left w:val="none" w:sz="0" w:space="0" w:color="auto"/>
                        <w:bottom w:val="none" w:sz="0" w:space="0" w:color="auto"/>
                        <w:right w:val="none" w:sz="0" w:space="0" w:color="auto"/>
                      </w:divBdr>
                    </w:div>
                  </w:divsChild>
                </w:div>
                <w:div w:id="1041246816">
                  <w:marLeft w:val="300"/>
                  <w:marRight w:val="0"/>
                  <w:marTop w:val="75"/>
                  <w:marBottom w:val="0"/>
                  <w:divBdr>
                    <w:top w:val="none" w:sz="0" w:space="0" w:color="auto"/>
                    <w:left w:val="none" w:sz="0" w:space="0" w:color="auto"/>
                    <w:bottom w:val="none" w:sz="0" w:space="0" w:color="auto"/>
                    <w:right w:val="none" w:sz="0" w:space="0" w:color="auto"/>
                  </w:divBdr>
                  <w:divsChild>
                    <w:div w:id="654720469">
                      <w:marLeft w:val="750"/>
                      <w:marRight w:val="0"/>
                      <w:marTop w:val="0"/>
                      <w:marBottom w:val="0"/>
                      <w:divBdr>
                        <w:top w:val="none" w:sz="0" w:space="0" w:color="auto"/>
                        <w:left w:val="none" w:sz="0" w:space="0" w:color="auto"/>
                        <w:bottom w:val="none" w:sz="0" w:space="0" w:color="auto"/>
                        <w:right w:val="none" w:sz="0" w:space="0" w:color="auto"/>
                      </w:divBdr>
                    </w:div>
                  </w:divsChild>
                </w:div>
                <w:div w:id="1273051681">
                  <w:marLeft w:val="300"/>
                  <w:marRight w:val="0"/>
                  <w:marTop w:val="75"/>
                  <w:marBottom w:val="0"/>
                  <w:divBdr>
                    <w:top w:val="none" w:sz="0" w:space="0" w:color="auto"/>
                    <w:left w:val="none" w:sz="0" w:space="0" w:color="auto"/>
                    <w:bottom w:val="none" w:sz="0" w:space="0" w:color="auto"/>
                    <w:right w:val="none" w:sz="0" w:space="0" w:color="auto"/>
                  </w:divBdr>
                </w:div>
                <w:div w:id="190538219">
                  <w:marLeft w:val="300"/>
                  <w:marRight w:val="0"/>
                  <w:marTop w:val="75"/>
                  <w:marBottom w:val="0"/>
                  <w:divBdr>
                    <w:top w:val="none" w:sz="0" w:space="0" w:color="auto"/>
                    <w:left w:val="none" w:sz="0" w:space="0" w:color="auto"/>
                    <w:bottom w:val="none" w:sz="0" w:space="0" w:color="auto"/>
                    <w:right w:val="none" w:sz="0" w:space="0" w:color="auto"/>
                  </w:divBdr>
                  <w:divsChild>
                    <w:div w:id="441799272">
                      <w:marLeft w:val="750"/>
                      <w:marRight w:val="0"/>
                      <w:marTop w:val="0"/>
                      <w:marBottom w:val="0"/>
                      <w:divBdr>
                        <w:top w:val="none" w:sz="0" w:space="0" w:color="auto"/>
                        <w:left w:val="none" w:sz="0" w:space="0" w:color="auto"/>
                        <w:bottom w:val="none" w:sz="0" w:space="0" w:color="auto"/>
                        <w:right w:val="none" w:sz="0" w:space="0" w:color="auto"/>
                      </w:divBdr>
                    </w:div>
                  </w:divsChild>
                </w:div>
                <w:div w:id="1591308657">
                  <w:marLeft w:val="300"/>
                  <w:marRight w:val="0"/>
                  <w:marTop w:val="75"/>
                  <w:marBottom w:val="0"/>
                  <w:divBdr>
                    <w:top w:val="none" w:sz="0" w:space="0" w:color="auto"/>
                    <w:left w:val="none" w:sz="0" w:space="0" w:color="auto"/>
                    <w:bottom w:val="none" w:sz="0" w:space="0" w:color="auto"/>
                    <w:right w:val="none" w:sz="0" w:space="0" w:color="auto"/>
                  </w:divBdr>
                  <w:divsChild>
                    <w:div w:id="337003015">
                      <w:marLeft w:val="750"/>
                      <w:marRight w:val="0"/>
                      <w:marTop w:val="0"/>
                      <w:marBottom w:val="0"/>
                      <w:divBdr>
                        <w:top w:val="none" w:sz="0" w:space="0" w:color="auto"/>
                        <w:left w:val="none" w:sz="0" w:space="0" w:color="auto"/>
                        <w:bottom w:val="none" w:sz="0" w:space="0" w:color="auto"/>
                        <w:right w:val="none" w:sz="0" w:space="0" w:color="auto"/>
                      </w:divBdr>
                    </w:div>
                    <w:div w:id="316109084">
                      <w:marLeft w:val="750"/>
                      <w:marRight w:val="0"/>
                      <w:marTop w:val="0"/>
                      <w:marBottom w:val="0"/>
                      <w:divBdr>
                        <w:top w:val="none" w:sz="0" w:space="0" w:color="auto"/>
                        <w:left w:val="none" w:sz="0" w:space="0" w:color="auto"/>
                        <w:bottom w:val="none" w:sz="0" w:space="0" w:color="auto"/>
                        <w:right w:val="none" w:sz="0" w:space="0" w:color="auto"/>
                      </w:divBdr>
                    </w:div>
                    <w:div w:id="1786805084">
                      <w:marLeft w:val="750"/>
                      <w:marRight w:val="0"/>
                      <w:marTop w:val="0"/>
                      <w:marBottom w:val="0"/>
                      <w:divBdr>
                        <w:top w:val="none" w:sz="0" w:space="0" w:color="auto"/>
                        <w:left w:val="none" w:sz="0" w:space="0" w:color="auto"/>
                        <w:bottom w:val="none" w:sz="0" w:space="0" w:color="auto"/>
                        <w:right w:val="none" w:sz="0" w:space="0" w:color="auto"/>
                      </w:divBdr>
                    </w:div>
                    <w:div w:id="722096267">
                      <w:marLeft w:val="750"/>
                      <w:marRight w:val="0"/>
                      <w:marTop w:val="0"/>
                      <w:marBottom w:val="0"/>
                      <w:divBdr>
                        <w:top w:val="none" w:sz="0" w:space="0" w:color="auto"/>
                        <w:left w:val="none" w:sz="0" w:space="0" w:color="auto"/>
                        <w:bottom w:val="none" w:sz="0" w:space="0" w:color="auto"/>
                        <w:right w:val="none" w:sz="0" w:space="0" w:color="auto"/>
                      </w:divBdr>
                    </w:div>
                    <w:div w:id="1998415586">
                      <w:marLeft w:val="750"/>
                      <w:marRight w:val="0"/>
                      <w:marTop w:val="0"/>
                      <w:marBottom w:val="0"/>
                      <w:divBdr>
                        <w:top w:val="none" w:sz="0" w:space="0" w:color="auto"/>
                        <w:left w:val="none" w:sz="0" w:space="0" w:color="auto"/>
                        <w:bottom w:val="none" w:sz="0" w:space="0" w:color="auto"/>
                        <w:right w:val="none" w:sz="0" w:space="0" w:color="auto"/>
                      </w:divBdr>
                    </w:div>
                    <w:div w:id="202979795">
                      <w:marLeft w:val="750"/>
                      <w:marRight w:val="0"/>
                      <w:marTop w:val="0"/>
                      <w:marBottom w:val="0"/>
                      <w:divBdr>
                        <w:top w:val="none" w:sz="0" w:space="0" w:color="auto"/>
                        <w:left w:val="none" w:sz="0" w:space="0" w:color="auto"/>
                        <w:bottom w:val="none" w:sz="0" w:space="0" w:color="auto"/>
                        <w:right w:val="none" w:sz="0" w:space="0" w:color="auto"/>
                      </w:divBdr>
                    </w:div>
                  </w:divsChild>
                </w:div>
                <w:div w:id="1251349444">
                  <w:marLeft w:val="300"/>
                  <w:marRight w:val="0"/>
                  <w:marTop w:val="75"/>
                  <w:marBottom w:val="0"/>
                  <w:divBdr>
                    <w:top w:val="none" w:sz="0" w:space="0" w:color="auto"/>
                    <w:left w:val="none" w:sz="0" w:space="0" w:color="auto"/>
                    <w:bottom w:val="none" w:sz="0" w:space="0" w:color="auto"/>
                    <w:right w:val="none" w:sz="0" w:space="0" w:color="auto"/>
                  </w:divBdr>
                  <w:divsChild>
                    <w:div w:id="688798204">
                      <w:marLeft w:val="750"/>
                      <w:marRight w:val="0"/>
                      <w:marTop w:val="0"/>
                      <w:marBottom w:val="0"/>
                      <w:divBdr>
                        <w:top w:val="none" w:sz="0" w:space="0" w:color="auto"/>
                        <w:left w:val="none" w:sz="0" w:space="0" w:color="auto"/>
                        <w:bottom w:val="none" w:sz="0" w:space="0" w:color="auto"/>
                        <w:right w:val="none" w:sz="0" w:space="0" w:color="auto"/>
                      </w:divBdr>
                    </w:div>
                    <w:div w:id="464468688">
                      <w:marLeft w:val="750"/>
                      <w:marRight w:val="0"/>
                      <w:marTop w:val="0"/>
                      <w:marBottom w:val="0"/>
                      <w:divBdr>
                        <w:top w:val="none" w:sz="0" w:space="0" w:color="auto"/>
                        <w:left w:val="none" w:sz="0" w:space="0" w:color="auto"/>
                        <w:bottom w:val="none" w:sz="0" w:space="0" w:color="auto"/>
                        <w:right w:val="none" w:sz="0" w:space="0" w:color="auto"/>
                      </w:divBdr>
                    </w:div>
                  </w:divsChild>
                </w:div>
                <w:div w:id="419759676">
                  <w:marLeft w:val="300"/>
                  <w:marRight w:val="0"/>
                  <w:marTop w:val="75"/>
                  <w:marBottom w:val="0"/>
                  <w:divBdr>
                    <w:top w:val="none" w:sz="0" w:space="0" w:color="auto"/>
                    <w:left w:val="none" w:sz="0" w:space="0" w:color="auto"/>
                    <w:bottom w:val="none" w:sz="0" w:space="0" w:color="auto"/>
                    <w:right w:val="none" w:sz="0" w:space="0" w:color="auto"/>
                  </w:divBdr>
                  <w:divsChild>
                    <w:div w:id="1642729490">
                      <w:marLeft w:val="750"/>
                      <w:marRight w:val="0"/>
                      <w:marTop w:val="0"/>
                      <w:marBottom w:val="0"/>
                      <w:divBdr>
                        <w:top w:val="none" w:sz="0" w:space="0" w:color="auto"/>
                        <w:left w:val="none" w:sz="0" w:space="0" w:color="auto"/>
                        <w:bottom w:val="none" w:sz="0" w:space="0" w:color="auto"/>
                        <w:right w:val="none" w:sz="0" w:space="0" w:color="auto"/>
                      </w:divBdr>
                    </w:div>
                    <w:div w:id="200092979">
                      <w:marLeft w:val="750"/>
                      <w:marRight w:val="0"/>
                      <w:marTop w:val="0"/>
                      <w:marBottom w:val="0"/>
                      <w:divBdr>
                        <w:top w:val="none" w:sz="0" w:space="0" w:color="auto"/>
                        <w:left w:val="none" w:sz="0" w:space="0" w:color="auto"/>
                        <w:bottom w:val="none" w:sz="0" w:space="0" w:color="auto"/>
                        <w:right w:val="none" w:sz="0" w:space="0" w:color="auto"/>
                      </w:divBdr>
                    </w:div>
                  </w:divsChild>
                </w:div>
                <w:div w:id="830869708">
                  <w:marLeft w:val="300"/>
                  <w:marRight w:val="0"/>
                  <w:marTop w:val="75"/>
                  <w:marBottom w:val="0"/>
                  <w:divBdr>
                    <w:top w:val="none" w:sz="0" w:space="0" w:color="auto"/>
                    <w:left w:val="none" w:sz="0" w:space="0" w:color="auto"/>
                    <w:bottom w:val="none" w:sz="0" w:space="0" w:color="auto"/>
                    <w:right w:val="none" w:sz="0" w:space="0" w:color="auto"/>
                  </w:divBdr>
                </w:div>
              </w:divsChild>
            </w:div>
            <w:div w:id="2094665315">
              <w:marLeft w:val="0"/>
              <w:marRight w:val="0"/>
              <w:marTop w:val="150"/>
              <w:marBottom w:val="150"/>
              <w:divBdr>
                <w:top w:val="none" w:sz="0" w:space="0" w:color="auto"/>
                <w:left w:val="none" w:sz="0" w:space="0" w:color="auto"/>
                <w:bottom w:val="none" w:sz="0" w:space="0" w:color="auto"/>
                <w:right w:val="none" w:sz="0" w:space="0" w:color="auto"/>
              </w:divBdr>
              <w:divsChild>
                <w:div w:id="1027409043">
                  <w:marLeft w:val="300"/>
                  <w:marRight w:val="0"/>
                  <w:marTop w:val="75"/>
                  <w:marBottom w:val="0"/>
                  <w:divBdr>
                    <w:top w:val="none" w:sz="0" w:space="0" w:color="auto"/>
                    <w:left w:val="none" w:sz="0" w:space="0" w:color="auto"/>
                    <w:bottom w:val="none" w:sz="0" w:space="0" w:color="auto"/>
                    <w:right w:val="none" w:sz="0" w:space="0" w:color="auto"/>
                  </w:divBdr>
                  <w:divsChild>
                    <w:div w:id="1473983817">
                      <w:marLeft w:val="750"/>
                      <w:marRight w:val="0"/>
                      <w:marTop w:val="0"/>
                      <w:marBottom w:val="0"/>
                      <w:divBdr>
                        <w:top w:val="none" w:sz="0" w:space="0" w:color="auto"/>
                        <w:left w:val="none" w:sz="0" w:space="0" w:color="auto"/>
                        <w:bottom w:val="none" w:sz="0" w:space="0" w:color="auto"/>
                        <w:right w:val="none" w:sz="0" w:space="0" w:color="auto"/>
                      </w:divBdr>
                    </w:div>
                  </w:divsChild>
                </w:div>
                <w:div w:id="1684043837">
                  <w:marLeft w:val="300"/>
                  <w:marRight w:val="0"/>
                  <w:marTop w:val="75"/>
                  <w:marBottom w:val="0"/>
                  <w:divBdr>
                    <w:top w:val="none" w:sz="0" w:space="0" w:color="auto"/>
                    <w:left w:val="none" w:sz="0" w:space="0" w:color="auto"/>
                    <w:bottom w:val="none" w:sz="0" w:space="0" w:color="auto"/>
                    <w:right w:val="none" w:sz="0" w:space="0" w:color="auto"/>
                  </w:divBdr>
                  <w:divsChild>
                    <w:div w:id="372460999">
                      <w:marLeft w:val="750"/>
                      <w:marRight w:val="0"/>
                      <w:marTop w:val="0"/>
                      <w:marBottom w:val="0"/>
                      <w:divBdr>
                        <w:top w:val="none" w:sz="0" w:space="0" w:color="auto"/>
                        <w:left w:val="none" w:sz="0" w:space="0" w:color="auto"/>
                        <w:bottom w:val="none" w:sz="0" w:space="0" w:color="auto"/>
                        <w:right w:val="none" w:sz="0" w:space="0" w:color="auto"/>
                      </w:divBdr>
                    </w:div>
                  </w:divsChild>
                </w:div>
                <w:div w:id="1730686500">
                  <w:marLeft w:val="300"/>
                  <w:marRight w:val="0"/>
                  <w:marTop w:val="75"/>
                  <w:marBottom w:val="0"/>
                  <w:divBdr>
                    <w:top w:val="none" w:sz="0" w:space="0" w:color="auto"/>
                    <w:left w:val="none" w:sz="0" w:space="0" w:color="auto"/>
                    <w:bottom w:val="none" w:sz="0" w:space="0" w:color="auto"/>
                    <w:right w:val="none" w:sz="0" w:space="0" w:color="auto"/>
                  </w:divBdr>
                </w:div>
                <w:div w:id="561137393">
                  <w:marLeft w:val="300"/>
                  <w:marRight w:val="0"/>
                  <w:marTop w:val="75"/>
                  <w:marBottom w:val="0"/>
                  <w:divBdr>
                    <w:top w:val="none" w:sz="0" w:space="0" w:color="auto"/>
                    <w:left w:val="none" w:sz="0" w:space="0" w:color="auto"/>
                    <w:bottom w:val="none" w:sz="0" w:space="0" w:color="auto"/>
                    <w:right w:val="none" w:sz="0" w:space="0" w:color="auto"/>
                  </w:divBdr>
                  <w:divsChild>
                    <w:div w:id="654069830">
                      <w:marLeft w:val="750"/>
                      <w:marRight w:val="0"/>
                      <w:marTop w:val="0"/>
                      <w:marBottom w:val="0"/>
                      <w:divBdr>
                        <w:top w:val="none" w:sz="0" w:space="0" w:color="auto"/>
                        <w:left w:val="none" w:sz="0" w:space="0" w:color="auto"/>
                        <w:bottom w:val="none" w:sz="0" w:space="0" w:color="auto"/>
                        <w:right w:val="none" w:sz="0" w:space="0" w:color="auto"/>
                      </w:divBdr>
                    </w:div>
                  </w:divsChild>
                </w:div>
                <w:div w:id="830868428">
                  <w:marLeft w:val="300"/>
                  <w:marRight w:val="0"/>
                  <w:marTop w:val="75"/>
                  <w:marBottom w:val="0"/>
                  <w:divBdr>
                    <w:top w:val="none" w:sz="0" w:space="0" w:color="auto"/>
                    <w:left w:val="none" w:sz="0" w:space="0" w:color="auto"/>
                    <w:bottom w:val="none" w:sz="0" w:space="0" w:color="auto"/>
                    <w:right w:val="none" w:sz="0" w:space="0" w:color="auto"/>
                  </w:divBdr>
                  <w:divsChild>
                    <w:div w:id="557014951">
                      <w:marLeft w:val="750"/>
                      <w:marRight w:val="0"/>
                      <w:marTop w:val="0"/>
                      <w:marBottom w:val="0"/>
                      <w:divBdr>
                        <w:top w:val="none" w:sz="0" w:space="0" w:color="auto"/>
                        <w:left w:val="none" w:sz="0" w:space="0" w:color="auto"/>
                        <w:bottom w:val="none" w:sz="0" w:space="0" w:color="auto"/>
                        <w:right w:val="none" w:sz="0" w:space="0" w:color="auto"/>
                      </w:divBdr>
                    </w:div>
                    <w:div w:id="1073746344">
                      <w:marLeft w:val="750"/>
                      <w:marRight w:val="0"/>
                      <w:marTop w:val="0"/>
                      <w:marBottom w:val="0"/>
                      <w:divBdr>
                        <w:top w:val="none" w:sz="0" w:space="0" w:color="auto"/>
                        <w:left w:val="none" w:sz="0" w:space="0" w:color="auto"/>
                        <w:bottom w:val="none" w:sz="0" w:space="0" w:color="auto"/>
                        <w:right w:val="none" w:sz="0" w:space="0" w:color="auto"/>
                      </w:divBdr>
                    </w:div>
                    <w:div w:id="1436512262">
                      <w:marLeft w:val="750"/>
                      <w:marRight w:val="0"/>
                      <w:marTop w:val="0"/>
                      <w:marBottom w:val="0"/>
                      <w:divBdr>
                        <w:top w:val="none" w:sz="0" w:space="0" w:color="auto"/>
                        <w:left w:val="none" w:sz="0" w:space="0" w:color="auto"/>
                        <w:bottom w:val="none" w:sz="0" w:space="0" w:color="auto"/>
                        <w:right w:val="none" w:sz="0" w:space="0" w:color="auto"/>
                      </w:divBdr>
                    </w:div>
                    <w:div w:id="1118649402">
                      <w:marLeft w:val="750"/>
                      <w:marRight w:val="0"/>
                      <w:marTop w:val="0"/>
                      <w:marBottom w:val="0"/>
                      <w:divBdr>
                        <w:top w:val="none" w:sz="0" w:space="0" w:color="auto"/>
                        <w:left w:val="none" w:sz="0" w:space="0" w:color="auto"/>
                        <w:bottom w:val="none" w:sz="0" w:space="0" w:color="auto"/>
                        <w:right w:val="none" w:sz="0" w:space="0" w:color="auto"/>
                      </w:divBdr>
                    </w:div>
                    <w:div w:id="127018394">
                      <w:marLeft w:val="750"/>
                      <w:marRight w:val="0"/>
                      <w:marTop w:val="0"/>
                      <w:marBottom w:val="0"/>
                      <w:divBdr>
                        <w:top w:val="none" w:sz="0" w:space="0" w:color="auto"/>
                        <w:left w:val="none" w:sz="0" w:space="0" w:color="auto"/>
                        <w:bottom w:val="none" w:sz="0" w:space="0" w:color="auto"/>
                        <w:right w:val="none" w:sz="0" w:space="0" w:color="auto"/>
                      </w:divBdr>
                    </w:div>
                    <w:div w:id="477113705">
                      <w:marLeft w:val="750"/>
                      <w:marRight w:val="0"/>
                      <w:marTop w:val="0"/>
                      <w:marBottom w:val="0"/>
                      <w:divBdr>
                        <w:top w:val="none" w:sz="0" w:space="0" w:color="auto"/>
                        <w:left w:val="none" w:sz="0" w:space="0" w:color="auto"/>
                        <w:bottom w:val="none" w:sz="0" w:space="0" w:color="auto"/>
                        <w:right w:val="none" w:sz="0" w:space="0" w:color="auto"/>
                      </w:divBdr>
                    </w:div>
                  </w:divsChild>
                </w:div>
                <w:div w:id="1155072840">
                  <w:marLeft w:val="300"/>
                  <w:marRight w:val="0"/>
                  <w:marTop w:val="75"/>
                  <w:marBottom w:val="0"/>
                  <w:divBdr>
                    <w:top w:val="none" w:sz="0" w:space="0" w:color="auto"/>
                    <w:left w:val="none" w:sz="0" w:space="0" w:color="auto"/>
                    <w:bottom w:val="none" w:sz="0" w:space="0" w:color="auto"/>
                    <w:right w:val="none" w:sz="0" w:space="0" w:color="auto"/>
                  </w:divBdr>
                  <w:divsChild>
                    <w:div w:id="239952641">
                      <w:marLeft w:val="750"/>
                      <w:marRight w:val="0"/>
                      <w:marTop w:val="0"/>
                      <w:marBottom w:val="0"/>
                      <w:divBdr>
                        <w:top w:val="none" w:sz="0" w:space="0" w:color="auto"/>
                        <w:left w:val="none" w:sz="0" w:space="0" w:color="auto"/>
                        <w:bottom w:val="none" w:sz="0" w:space="0" w:color="auto"/>
                        <w:right w:val="none" w:sz="0" w:space="0" w:color="auto"/>
                      </w:divBdr>
                    </w:div>
                    <w:div w:id="1073428092">
                      <w:marLeft w:val="750"/>
                      <w:marRight w:val="0"/>
                      <w:marTop w:val="0"/>
                      <w:marBottom w:val="0"/>
                      <w:divBdr>
                        <w:top w:val="none" w:sz="0" w:space="0" w:color="auto"/>
                        <w:left w:val="none" w:sz="0" w:space="0" w:color="auto"/>
                        <w:bottom w:val="none" w:sz="0" w:space="0" w:color="auto"/>
                        <w:right w:val="none" w:sz="0" w:space="0" w:color="auto"/>
                      </w:divBdr>
                    </w:div>
                  </w:divsChild>
                </w:div>
                <w:div w:id="1778983934">
                  <w:marLeft w:val="300"/>
                  <w:marRight w:val="0"/>
                  <w:marTop w:val="75"/>
                  <w:marBottom w:val="0"/>
                  <w:divBdr>
                    <w:top w:val="none" w:sz="0" w:space="0" w:color="auto"/>
                    <w:left w:val="none" w:sz="0" w:space="0" w:color="auto"/>
                    <w:bottom w:val="none" w:sz="0" w:space="0" w:color="auto"/>
                    <w:right w:val="none" w:sz="0" w:space="0" w:color="auto"/>
                  </w:divBdr>
                  <w:divsChild>
                    <w:div w:id="2091660560">
                      <w:marLeft w:val="750"/>
                      <w:marRight w:val="0"/>
                      <w:marTop w:val="0"/>
                      <w:marBottom w:val="0"/>
                      <w:divBdr>
                        <w:top w:val="none" w:sz="0" w:space="0" w:color="auto"/>
                        <w:left w:val="none" w:sz="0" w:space="0" w:color="auto"/>
                        <w:bottom w:val="none" w:sz="0" w:space="0" w:color="auto"/>
                        <w:right w:val="none" w:sz="0" w:space="0" w:color="auto"/>
                      </w:divBdr>
                    </w:div>
                    <w:div w:id="1186287741">
                      <w:marLeft w:val="750"/>
                      <w:marRight w:val="0"/>
                      <w:marTop w:val="0"/>
                      <w:marBottom w:val="0"/>
                      <w:divBdr>
                        <w:top w:val="none" w:sz="0" w:space="0" w:color="auto"/>
                        <w:left w:val="none" w:sz="0" w:space="0" w:color="auto"/>
                        <w:bottom w:val="none" w:sz="0" w:space="0" w:color="auto"/>
                        <w:right w:val="none" w:sz="0" w:space="0" w:color="auto"/>
                      </w:divBdr>
                    </w:div>
                  </w:divsChild>
                </w:div>
                <w:div w:id="1342197875">
                  <w:marLeft w:val="300"/>
                  <w:marRight w:val="0"/>
                  <w:marTop w:val="75"/>
                  <w:marBottom w:val="0"/>
                  <w:divBdr>
                    <w:top w:val="none" w:sz="0" w:space="0" w:color="auto"/>
                    <w:left w:val="none" w:sz="0" w:space="0" w:color="auto"/>
                    <w:bottom w:val="none" w:sz="0" w:space="0" w:color="auto"/>
                    <w:right w:val="none" w:sz="0" w:space="0" w:color="auto"/>
                  </w:divBdr>
                </w:div>
              </w:divsChild>
            </w:div>
            <w:div w:id="1629120476">
              <w:marLeft w:val="0"/>
              <w:marRight w:val="0"/>
              <w:marTop w:val="150"/>
              <w:marBottom w:val="150"/>
              <w:divBdr>
                <w:top w:val="none" w:sz="0" w:space="0" w:color="auto"/>
                <w:left w:val="none" w:sz="0" w:space="0" w:color="auto"/>
                <w:bottom w:val="none" w:sz="0" w:space="0" w:color="auto"/>
                <w:right w:val="none" w:sz="0" w:space="0" w:color="auto"/>
              </w:divBdr>
              <w:divsChild>
                <w:div w:id="1133600289">
                  <w:marLeft w:val="300"/>
                  <w:marRight w:val="0"/>
                  <w:marTop w:val="75"/>
                  <w:marBottom w:val="0"/>
                  <w:divBdr>
                    <w:top w:val="none" w:sz="0" w:space="0" w:color="auto"/>
                    <w:left w:val="none" w:sz="0" w:space="0" w:color="auto"/>
                    <w:bottom w:val="none" w:sz="0" w:space="0" w:color="auto"/>
                    <w:right w:val="none" w:sz="0" w:space="0" w:color="auto"/>
                  </w:divBdr>
                  <w:divsChild>
                    <w:div w:id="1940483195">
                      <w:marLeft w:val="750"/>
                      <w:marRight w:val="0"/>
                      <w:marTop w:val="0"/>
                      <w:marBottom w:val="0"/>
                      <w:divBdr>
                        <w:top w:val="none" w:sz="0" w:space="0" w:color="auto"/>
                        <w:left w:val="none" w:sz="0" w:space="0" w:color="auto"/>
                        <w:bottom w:val="none" w:sz="0" w:space="0" w:color="auto"/>
                        <w:right w:val="none" w:sz="0" w:space="0" w:color="auto"/>
                      </w:divBdr>
                    </w:div>
                  </w:divsChild>
                </w:div>
                <w:div w:id="1286350007">
                  <w:marLeft w:val="300"/>
                  <w:marRight w:val="0"/>
                  <w:marTop w:val="75"/>
                  <w:marBottom w:val="0"/>
                  <w:divBdr>
                    <w:top w:val="none" w:sz="0" w:space="0" w:color="auto"/>
                    <w:left w:val="none" w:sz="0" w:space="0" w:color="auto"/>
                    <w:bottom w:val="none" w:sz="0" w:space="0" w:color="auto"/>
                    <w:right w:val="none" w:sz="0" w:space="0" w:color="auto"/>
                  </w:divBdr>
                  <w:divsChild>
                    <w:div w:id="1060861969">
                      <w:marLeft w:val="750"/>
                      <w:marRight w:val="0"/>
                      <w:marTop w:val="0"/>
                      <w:marBottom w:val="0"/>
                      <w:divBdr>
                        <w:top w:val="none" w:sz="0" w:space="0" w:color="auto"/>
                        <w:left w:val="none" w:sz="0" w:space="0" w:color="auto"/>
                        <w:bottom w:val="none" w:sz="0" w:space="0" w:color="auto"/>
                        <w:right w:val="none" w:sz="0" w:space="0" w:color="auto"/>
                      </w:divBdr>
                    </w:div>
                  </w:divsChild>
                </w:div>
                <w:div w:id="364840748">
                  <w:marLeft w:val="300"/>
                  <w:marRight w:val="0"/>
                  <w:marTop w:val="75"/>
                  <w:marBottom w:val="0"/>
                  <w:divBdr>
                    <w:top w:val="none" w:sz="0" w:space="0" w:color="auto"/>
                    <w:left w:val="none" w:sz="0" w:space="0" w:color="auto"/>
                    <w:bottom w:val="none" w:sz="0" w:space="0" w:color="auto"/>
                    <w:right w:val="none" w:sz="0" w:space="0" w:color="auto"/>
                  </w:divBdr>
                </w:div>
                <w:div w:id="1126201057">
                  <w:marLeft w:val="300"/>
                  <w:marRight w:val="0"/>
                  <w:marTop w:val="75"/>
                  <w:marBottom w:val="0"/>
                  <w:divBdr>
                    <w:top w:val="none" w:sz="0" w:space="0" w:color="auto"/>
                    <w:left w:val="none" w:sz="0" w:space="0" w:color="auto"/>
                    <w:bottom w:val="none" w:sz="0" w:space="0" w:color="auto"/>
                    <w:right w:val="none" w:sz="0" w:space="0" w:color="auto"/>
                  </w:divBdr>
                  <w:divsChild>
                    <w:div w:id="699208860">
                      <w:marLeft w:val="750"/>
                      <w:marRight w:val="0"/>
                      <w:marTop w:val="0"/>
                      <w:marBottom w:val="0"/>
                      <w:divBdr>
                        <w:top w:val="none" w:sz="0" w:space="0" w:color="auto"/>
                        <w:left w:val="none" w:sz="0" w:space="0" w:color="auto"/>
                        <w:bottom w:val="none" w:sz="0" w:space="0" w:color="auto"/>
                        <w:right w:val="none" w:sz="0" w:space="0" w:color="auto"/>
                      </w:divBdr>
                    </w:div>
                  </w:divsChild>
                </w:div>
                <w:div w:id="1805930606">
                  <w:marLeft w:val="300"/>
                  <w:marRight w:val="0"/>
                  <w:marTop w:val="75"/>
                  <w:marBottom w:val="0"/>
                  <w:divBdr>
                    <w:top w:val="none" w:sz="0" w:space="0" w:color="auto"/>
                    <w:left w:val="none" w:sz="0" w:space="0" w:color="auto"/>
                    <w:bottom w:val="none" w:sz="0" w:space="0" w:color="auto"/>
                    <w:right w:val="none" w:sz="0" w:space="0" w:color="auto"/>
                  </w:divBdr>
                  <w:divsChild>
                    <w:div w:id="1347708599">
                      <w:marLeft w:val="750"/>
                      <w:marRight w:val="0"/>
                      <w:marTop w:val="0"/>
                      <w:marBottom w:val="0"/>
                      <w:divBdr>
                        <w:top w:val="none" w:sz="0" w:space="0" w:color="auto"/>
                        <w:left w:val="none" w:sz="0" w:space="0" w:color="auto"/>
                        <w:bottom w:val="none" w:sz="0" w:space="0" w:color="auto"/>
                        <w:right w:val="none" w:sz="0" w:space="0" w:color="auto"/>
                      </w:divBdr>
                    </w:div>
                    <w:div w:id="445084946">
                      <w:marLeft w:val="750"/>
                      <w:marRight w:val="0"/>
                      <w:marTop w:val="0"/>
                      <w:marBottom w:val="0"/>
                      <w:divBdr>
                        <w:top w:val="none" w:sz="0" w:space="0" w:color="auto"/>
                        <w:left w:val="none" w:sz="0" w:space="0" w:color="auto"/>
                        <w:bottom w:val="none" w:sz="0" w:space="0" w:color="auto"/>
                        <w:right w:val="none" w:sz="0" w:space="0" w:color="auto"/>
                      </w:divBdr>
                    </w:div>
                    <w:div w:id="1747261646">
                      <w:marLeft w:val="750"/>
                      <w:marRight w:val="0"/>
                      <w:marTop w:val="0"/>
                      <w:marBottom w:val="0"/>
                      <w:divBdr>
                        <w:top w:val="none" w:sz="0" w:space="0" w:color="auto"/>
                        <w:left w:val="none" w:sz="0" w:space="0" w:color="auto"/>
                        <w:bottom w:val="none" w:sz="0" w:space="0" w:color="auto"/>
                        <w:right w:val="none" w:sz="0" w:space="0" w:color="auto"/>
                      </w:divBdr>
                    </w:div>
                    <w:div w:id="594245872">
                      <w:marLeft w:val="750"/>
                      <w:marRight w:val="0"/>
                      <w:marTop w:val="0"/>
                      <w:marBottom w:val="0"/>
                      <w:divBdr>
                        <w:top w:val="none" w:sz="0" w:space="0" w:color="auto"/>
                        <w:left w:val="none" w:sz="0" w:space="0" w:color="auto"/>
                        <w:bottom w:val="none" w:sz="0" w:space="0" w:color="auto"/>
                        <w:right w:val="none" w:sz="0" w:space="0" w:color="auto"/>
                      </w:divBdr>
                    </w:div>
                    <w:div w:id="1013721431">
                      <w:marLeft w:val="750"/>
                      <w:marRight w:val="0"/>
                      <w:marTop w:val="0"/>
                      <w:marBottom w:val="0"/>
                      <w:divBdr>
                        <w:top w:val="none" w:sz="0" w:space="0" w:color="auto"/>
                        <w:left w:val="none" w:sz="0" w:space="0" w:color="auto"/>
                        <w:bottom w:val="none" w:sz="0" w:space="0" w:color="auto"/>
                        <w:right w:val="none" w:sz="0" w:space="0" w:color="auto"/>
                      </w:divBdr>
                    </w:div>
                    <w:div w:id="240725405">
                      <w:marLeft w:val="750"/>
                      <w:marRight w:val="0"/>
                      <w:marTop w:val="0"/>
                      <w:marBottom w:val="0"/>
                      <w:divBdr>
                        <w:top w:val="none" w:sz="0" w:space="0" w:color="auto"/>
                        <w:left w:val="none" w:sz="0" w:space="0" w:color="auto"/>
                        <w:bottom w:val="none" w:sz="0" w:space="0" w:color="auto"/>
                        <w:right w:val="none" w:sz="0" w:space="0" w:color="auto"/>
                      </w:divBdr>
                    </w:div>
                  </w:divsChild>
                </w:div>
                <w:div w:id="1089421895">
                  <w:marLeft w:val="300"/>
                  <w:marRight w:val="0"/>
                  <w:marTop w:val="75"/>
                  <w:marBottom w:val="0"/>
                  <w:divBdr>
                    <w:top w:val="none" w:sz="0" w:space="0" w:color="auto"/>
                    <w:left w:val="none" w:sz="0" w:space="0" w:color="auto"/>
                    <w:bottom w:val="none" w:sz="0" w:space="0" w:color="auto"/>
                    <w:right w:val="none" w:sz="0" w:space="0" w:color="auto"/>
                  </w:divBdr>
                  <w:divsChild>
                    <w:div w:id="1019966677">
                      <w:marLeft w:val="750"/>
                      <w:marRight w:val="0"/>
                      <w:marTop w:val="0"/>
                      <w:marBottom w:val="0"/>
                      <w:divBdr>
                        <w:top w:val="none" w:sz="0" w:space="0" w:color="auto"/>
                        <w:left w:val="none" w:sz="0" w:space="0" w:color="auto"/>
                        <w:bottom w:val="none" w:sz="0" w:space="0" w:color="auto"/>
                        <w:right w:val="none" w:sz="0" w:space="0" w:color="auto"/>
                      </w:divBdr>
                    </w:div>
                    <w:div w:id="667904089">
                      <w:marLeft w:val="750"/>
                      <w:marRight w:val="0"/>
                      <w:marTop w:val="0"/>
                      <w:marBottom w:val="0"/>
                      <w:divBdr>
                        <w:top w:val="none" w:sz="0" w:space="0" w:color="auto"/>
                        <w:left w:val="none" w:sz="0" w:space="0" w:color="auto"/>
                        <w:bottom w:val="none" w:sz="0" w:space="0" w:color="auto"/>
                        <w:right w:val="none" w:sz="0" w:space="0" w:color="auto"/>
                      </w:divBdr>
                    </w:div>
                  </w:divsChild>
                </w:div>
                <w:div w:id="1110393890">
                  <w:marLeft w:val="300"/>
                  <w:marRight w:val="0"/>
                  <w:marTop w:val="75"/>
                  <w:marBottom w:val="0"/>
                  <w:divBdr>
                    <w:top w:val="none" w:sz="0" w:space="0" w:color="auto"/>
                    <w:left w:val="none" w:sz="0" w:space="0" w:color="auto"/>
                    <w:bottom w:val="none" w:sz="0" w:space="0" w:color="auto"/>
                    <w:right w:val="none" w:sz="0" w:space="0" w:color="auto"/>
                  </w:divBdr>
                  <w:divsChild>
                    <w:div w:id="1037969287">
                      <w:marLeft w:val="750"/>
                      <w:marRight w:val="0"/>
                      <w:marTop w:val="0"/>
                      <w:marBottom w:val="0"/>
                      <w:divBdr>
                        <w:top w:val="none" w:sz="0" w:space="0" w:color="auto"/>
                        <w:left w:val="none" w:sz="0" w:space="0" w:color="auto"/>
                        <w:bottom w:val="none" w:sz="0" w:space="0" w:color="auto"/>
                        <w:right w:val="none" w:sz="0" w:space="0" w:color="auto"/>
                      </w:divBdr>
                    </w:div>
                    <w:div w:id="160508696">
                      <w:marLeft w:val="750"/>
                      <w:marRight w:val="0"/>
                      <w:marTop w:val="0"/>
                      <w:marBottom w:val="0"/>
                      <w:divBdr>
                        <w:top w:val="none" w:sz="0" w:space="0" w:color="auto"/>
                        <w:left w:val="none" w:sz="0" w:space="0" w:color="auto"/>
                        <w:bottom w:val="none" w:sz="0" w:space="0" w:color="auto"/>
                        <w:right w:val="none" w:sz="0" w:space="0" w:color="auto"/>
                      </w:divBdr>
                    </w:div>
                  </w:divsChild>
                </w:div>
                <w:div w:id="1537813039">
                  <w:marLeft w:val="300"/>
                  <w:marRight w:val="0"/>
                  <w:marTop w:val="75"/>
                  <w:marBottom w:val="0"/>
                  <w:divBdr>
                    <w:top w:val="none" w:sz="0" w:space="0" w:color="auto"/>
                    <w:left w:val="none" w:sz="0" w:space="0" w:color="auto"/>
                    <w:bottom w:val="none" w:sz="0" w:space="0" w:color="auto"/>
                    <w:right w:val="none" w:sz="0" w:space="0" w:color="auto"/>
                  </w:divBdr>
                </w:div>
              </w:divsChild>
            </w:div>
            <w:div w:id="817306">
              <w:marLeft w:val="0"/>
              <w:marRight w:val="0"/>
              <w:marTop w:val="150"/>
              <w:marBottom w:val="150"/>
              <w:divBdr>
                <w:top w:val="none" w:sz="0" w:space="0" w:color="auto"/>
                <w:left w:val="none" w:sz="0" w:space="0" w:color="auto"/>
                <w:bottom w:val="none" w:sz="0" w:space="0" w:color="auto"/>
                <w:right w:val="none" w:sz="0" w:space="0" w:color="auto"/>
              </w:divBdr>
              <w:divsChild>
                <w:div w:id="1838567588">
                  <w:marLeft w:val="300"/>
                  <w:marRight w:val="0"/>
                  <w:marTop w:val="75"/>
                  <w:marBottom w:val="0"/>
                  <w:divBdr>
                    <w:top w:val="none" w:sz="0" w:space="0" w:color="auto"/>
                    <w:left w:val="none" w:sz="0" w:space="0" w:color="auto"/>
                    <w:bottom w:val="none" w:sz="0" w:space="0" w:color="auto"/>
                    <w:right w:val="none" w:sz="0" w:space="0" w:color="auto"/>
                  </w:divBdr>
                  <w:divsChild>
                    <w:div w:id="398095291">
                      <w:marLeft w:val="750"/>
                      <w:marRight w:val="0"/>
                      <w:marTop w:val="0"/>
                      <w:marBottom w:val="0"/>
                      <w:divBdr>
                        <w:top w:val="none" w:sz="0" w:space="0" w:color="auto"/>
                        <w:left w:val="none" w:sz="0" w:space="0" w:color="auto"/>
                        <w:bottom w:val="none" w:sz="0" w:space="0" w:color="auto"/>
                        <w:right w:val="none" w:sz="0" w:space="0" w:color="auto"/>
                      </w:divBdr>
                    </w:div>
                  </w:divsChild>
                </w:div>
                <w:div w:id="262226483">
                  <w:marLeft w:val="300"/>
                  <w:marRight w:val="0"/>
                  <w:marTop w:val="75"/>
                  <w:marBottom w:val="0"/>
                  <w:divBdr>
                    <w:top w:val="none" w:sz="0" w:space="0" w:color="auto"/>
                    <w:left w:val="none" w:sz="0" w:space="0" w:color="auto"/>
                    <w:bottom w:val="none" w:sz="0" w:space="0" w:color="auto"/>
                    <w:right w:val="none" w:sz="0" w:space="0" w:color="auto"/>
                  </w:divBdr>
                  <w:divsChild>
                    <w:div w:id="1132482009">
                      <w:marLeft w:val="750"/>
                      <w:marRight w:val="0"/>
                      <w:marTop w:val="0"/>
                      <w:marBottom w:val="0"/>
                      <w:divBdr>
                        <w:top w:val="none" w:sz="0" w:space="0" w:color="auto"/>
                        <w:left w:val="none" w:sz="0" w:space="0" w:color="auto"/>
                        <w:bottom w:val="none" w:sz="0" w:space="0" w:color="auto"/>
                        <w:right w:val="none" w:sz="0" w:space="0" w:color="auto"/>
                      </w:divBdr>
                    </w:div>
                  </w:divsChild>
                </w:div>
                <w:div w:id="876698389">
                  <w:marLeft w:val="300"/>
                  <w:marRight w:val="0"/>
                  <w:marTop w:val="75"/>
                  <w:marBottom w:val="0"/>
                  <w:divBdr>
                    <w:top w:val="none" w:sz="0" w:space="0" w:color="auto"/>
                    <w:left w:val="none" w:sz="0" w:space="0" w:color="auto"/>
                    <w:bottom w:val="none" w:sz="0" w:space="0" w:color="auto"/>
                    <w:right w:val="none" w:sz="0" w:space="0" w:color="auto"/>
                  </w:divBdr>
                </w:div>
                <w:div w:id="1728723837">
                  <w:marLeft w:val="300"/>
                  <w:marRight w:val="0"/>
                  <w:marTop w:val="75"/>
                  <w:marBottom w:val="0"/>
                  <w:divBdr>
                    <w:top w:val="none" w:sz="0" w:space="0" w:color="auto"/>
                    <w:left w:val="none" w:sz="0" w:space="0" w:color="auto"/>
                    <w:bottom w:val="none" w:sz="0" w:space="0" w:color="auto"/>
                    <w:right w:val="none" w:sz="0" w:space="0" w:color="auto"/>
                  </w:divBdr>
                  <w:divsChild>
                    <w:div w:id="1192574339">
                      <w:marLeft w:val="750"/>
                      <w:marRight w:val="0"/>
                      <w:marTop w:val="0"/>
                      <w:marBottom w:val="0"/>
                      <w:divBdr>
                        <w:top w:val="none" w:sz="0" w:space="0" w:color="auto"/>
                        <w:left w:val="none" w:sz="0" w:space="0" w:color="auto"/>
                        <w:bottom w:val="none" w:sz="0" w:space="0" w:color="auto"/>
                        <w:right w:val="none" w:sz="0" w:space="0" w:color="auto"/>
                      </w:divBdr>
                    </w:div>
                  </w:divsChild>
                </w:div>
                <w:div w:id="77485949">
                  <w:marLeft w:val="300"/>
                  <w:marRight w:val="0"/>
                  <w:marTop w:val="75"/>
                  <w:marBottom w:val="0"/>
                  <w:divBdr>
                    <w:top w:val="none" w:sz="0" w:space="0" w:color="auto"/>
                    <w:left w:val="none" w:sz="0" w:space="0" w:color="auto"/>
                    <w:bottom w:val="none" w:sz="0" w:space="0" w:color="auto"/>
                    <w:right w:val="none" w:sz="0" w:space="0" w:color="auto"/>
                  </w:divBdr>
                  <w:divsChild>
                    <w:div w:id="1027489395">
                      <w:marLeft w:val="750"/>
                      <w:marRight w:val="0"/>
                      <w:marTop w:val="0"/>
                      <w:marBottom w:val="0"/>
                      <w:divBdr>
                        <w:top w:val="none" w:sz="0" w:space="0" w:color="auto"/>
                        <w:left w:val="none" w:sz="0" w:space="0" w:color="auto"/>
                        <w:bottom w:val="none" w:sz="0" w:space="0" w:color="auto"/>
                        <w:right w:val="none" w:sz="0" w:space="0" w:color="auto"/>
                      </w:divBdr>
                    </w:div>
                    <w:div w:id="1688021363">
                      <w:marLeft w:val="750"/>
                      <w:marRight w:val="0"/>
                      <w:marTop w:val="0"/>
                      <w:marBottom w:val="0"/>
                      <w:divBdr>
                        <w:top w:val="none" w:sz="0" w:space="0" w:color="auto"/>
                        <w:left w:val="none" w:sz="0" w:space="0" w:color="auto"/>
                        <w:bottom w:val="none" w:sz="0" w:space="0" w:color="auto"/>
                        <w:right w:val="none" w:sz="0" w:space="0" w:color="auto"/>
                      </w:divBdr>
                    </w:div>
                    <w:div w:id="613295005">
                      <w:marLeft w:val="750"/>
                      <w:marRight w:val="0"/>
                      <w:marTop w:val="0"/>
                      <w:marBottom w:val="0"/>
                      <w:divBdr>
                        <w:top w:val="none" w:sz="0" w:space="0" w:color="auto"/>
                        <w:left w:val="none" w:sz="0" w:space="0" w:color="auto"/>
                        <w:bottom w:val="none" w:sz="0" w:space="0" w:color="auto"/>
                        <w:right w:val="none" w:sz="0" w:space="0" w:color="auto"/>
                      </w:divBdr>
                    </w:div>
                    <w:div w:id="1378357558">
                      <w:marLeft w:val="750"/>
                      <w:marRight w:val="0"/>
                      <w:marTop w:val="0"/>
                      <w:marBottom w:val="0"/>
                      <w:divBdr>
                        <w:top w:val="none" w:sz="0" w:space="0" w:color="auto"/>
                        <w:left w:val="none" w:sz="0" w:space="0" w:color="auto"/>
                        <w:bottom w:val="none" w:sz="0" w:space="0" w:color="auto"/>
                        <w:right w:val="none" w:sz="0" w:space="0" w:color="auto"/>
                      </w:divBdr>
                    </w:div>
                    <w:div w:id="1589345737">
                      <w:marLeft w:val="750"/>
                      <w:marRight w:val="0"/>
                      <w:marTop w:val="0"/>
                      <w:marBottom w:val="0"/>
                      <w:divBdr>
                        <w:top w:val="none" w:sz="0" w:space="0" w:color="auto"/>
                        <w:left w:val="none" w:sz="0" w:space="0" w:color="auto"/>
                        <w:bottom w:val="none" w:sz="0" w:space="0" w:color="auto"/>
                        <w:right w:val="none" w:sz="0" w:space="0" w:color="auto"/>
                      </w:divBdr>
                    </w:div>
                    <w:div w:id="997735275">
                      <w:marLeft w:val="750"/>
                      <w:marRight w:val="0"/>
                      <w:marTop w:val="0"/>
                      <w:marBottom w:val="0"/>
                      <w:divBdr>
                        <w:top w:val="none" w:sz="0" w:space="0" w:color="auto"/>
                        <w:left w:val="none" w:sz="0" w:space="0" w:color="auto"/>
                        <w:bottom w:val="none" w:sz="0" w:space="0" w:color="auto"/>
                        <w:right w:val="none" w:sz="0" w:space="0" w:color="auto"/>
                      </w:divBdr>
                    </w:div>
                  </w:divsChild>
                </w:div>
                <w:div w:id="2109887212">
                  <w:marLeft w:val="300"/>
                  <w:marRight w:val="0"/>
                  <w:marTop w:val="75"/>
                  <w:marBottom w:val="0"/>
                  <w:divBdr>
                    <w:top w:val="none" w:sz="0" w:space="0" w:color="auto"/>
                    <w:left w:val="none" w:sz="0" w:space="0" w:color="auto"/>
                    <w:bottom w:val="none" w:sz="0" w:space="0" w:color="auto"/>
                    <w:right w:val="none" w:sz="0" w:space="0" w:color="auto"/>
                  </w:divBdr>
                  <w:divsChild>
                    <w:div w:id="1978294221">
                      <w:marLeft w:val="750"/>
                      <w:marRight w:val="0"/>
                      <w:marTop w:val="0"/>
                      <w:marBottom w:val="0"/>
                      <w:divBdr>
                        <w:top w:val="none" w:sz="0" w:space="0" w:color="auto"/>
                        <w:left w:val="none" w:sz="0" w:space="0" w:color="auto"/>
                        <w:bottom w:val="none" w:sz="0" w:space="0" w:color="auto"/>
                        <w:right w:val="none" w:sz="0" w:space="0" w:color="auto"/>
                      </w:divBdr>
                    </w:div>
                    <w:div w:id="1818566191">
                      <w:marLeft w:val="750"/>
                      <w:marRight w:val="0"/>
                      <w:marTop w:val="0"/>
                      <w:marBottom w:val="0"/>
                      <w:divBdr>
                        <w:top w:val="none" w:sz="0" w:space="0" w:color="auto"/>
                        <w:left w:val="none" w:sz="0" w:space="0" w:color="auto"/>
                        <w:bottom w:val="none" w:sz="0" w:space="0" w:color="auto"/>
                        <w:right w:val="none" w:sz="0" w:space="0" w:color="auto"/>
                      </w:divBdr>
                    </w:div>
                  </w:divsChild>
                </w:div>
                <w:div w:id="2140371778">
                  <w:marLeft w:val="300"/>
                  <w:marRight w:val="0"/>
                  <w:marTop w:val="75"/>
                  <w:marBottom w:val="0"/>
                  <w:divBdr>
                    <w:top w:val="none" w:sz="0" w:space="0" w:color="auto"/>
                    <w:left w:val="none" w:sz="0" w:space="0" w:color="auto"/>
                    <w:bottom w:val="none" w:sz="0" w:space="0" w:color="auto"/>
                    <w:right w:val="none" w:sz="0" w:space="0" w:color="auto"/>
                  </w:divBdr>
                  <w:divsChild>
                    <w:div w:id="1188912799">
                      <w:marLeft w:val="750"/>
                      <w:marRight w:val="0"/>
                      <w:marTop w:val="0"/>
                      <w:marBottom w:val="0"/>
                      <w:divBdr>
                        <w:top w:val="none" w:sz="0" w:space="0" w:color="auto"/>
                        <w:left w:val="none" w:sz="0" w:space="0" w:color="auto"/>
                        <w:bottom w:val="none" w:sz="0" w:space="0" w:color="auto"/>
                        <w:right w:val="none" w:sz="0" w:space="0" w:color="auto"/>
                      </w:divBdr>
                    </w:div>
                    <w:div w:id="790898664">
                      <w:marLeft w:val="750"/>
                      <w:marRight w:val="0"/>
                      <w:marTop w:val="0"/>
                      <w:marBottom w:val="0"/>
                      <w:divBdr>
                        <w:top w:val="none" w:sz="0" w:space="0" w:color="auto"/>
                        <w:left w:val="none" w:sz="0" w:space="0" w:color="auto"/>
                        <w:bottom w:val="none" w:sz="0" w:space="0" w:color="auto"/>
                        <w:right w:val="none" w:sz="0" w:space="0" w:color="auto"/>
                      </w:divBdr>
                    </w:div>
                  </w:divsChild>
                </w:div>
                <w:div w:id="1147479653">
                  <w:marLeft w:val="300"/>
                  <w:marRight w:val="0"/>
                  <w:marTop w:val="75"/>
                  <w:marBottom w:val="0"/>
                  <w:divBdr>
                    <w:top w:val="none" w:sz="0" w:space="0" w:color="auto"/>
                    <w:left w:val="none" w:sz="0" w:space="0" w:color="auto"/>
                    <w:bottom w:val="none" w:sz="0" w:space="0" w:color="auto"/>
                    <w:right w:val="none" w:sz="0" w:space="0" w:color="auto"/>
                  </w:divBdr>
                </w:div>
              </w:divsChild>
            </w:div>
            <w:div w:id="247227805">
              <w:marLeft w:val="0"/>
              <w:marRight w:val="0"/>
              <w:marTop w:val="150"/>
              <w:marBottom w:val="150"/>
              <w:divBdr>
                <w:top w:val="none" w:sz="0" w:space="0" w:color="auto"/>
                <w:left w:val="none" w:sz="0" w:space="0" w:color="auto"/>
                <w:bottom w:val="none" w:sz="0" w:space="0" w:color="auto"/>
                <w:right w:val="none" w:sz="0" w:space="0" w:color="auto"/>
              </w:divBdr>
              <w:divsChild>
                <w:div w:id="1270772840">
                  <w:marLeft w:val="300"/>
                  <w:marRight w:val="0"/>
                  <w:marTop w:val="75"/>
                  <w:marBottom w:val="0"/>
                  <w:divBdr>
                    <w:top w:val="none" w:sz="0" w:space="0" w:color="auto"/>
                    <w:left w:val="none" w:sz="0" w:space="0" w:color="auto"/>
                    <w:bottom w:val="none" w:sz="0" w:space="0" w:color="auto"/>
                    <w:right w:val="none" w:sz="0" w:space="0" w:color="auto"/>
                  </w:divBdr>
                  <w:divsChild>
                    <w:div w:id="1251814932">
                      <w:marLeft w:val="750"/>
                      <w:marRight w:val="0"/>
                      <w:marTop w:val="0"/>
                      <w:marBottom w:val="0"/>
                      <w:divBdr>
                        <w:top w:val="none" w:sz="0" w:space="0" w:color="auto"/>
                        <w:left w:val="none" w:sz="0" w:space="0" w:color="auto"/>
                        <w:bottom w:val="none" w:sz="0" w:space="0" w:color="auto"/>
                        <w:right w:val="none" w:sz="0" w:space="0" w:color="auto"/>
                      </w:divBdr>
                    </w:div>
                  </w:divsChild>
                </w:div>
                <w:div w:id="1666321369">
                  <w:marLeft w:val="300"/>
                  <w:marRight w:val="0"/>
                  <w:marTop w:val="75"/>
                  <w:marBottom w:val="0"/>
                  <w:divBdr>
                    <w:top w:val="none" w:sz="0" w:space="0" w:color="auto"/>
                    <w:left w:val="none" w:sz="0" w:space="0" w:color="auto"/>
                    <w:bottom w:val="none" w:sz="0" w:space="0" w:color="auto"/>
                    <w:right w:val="none" w:sz="0" w:space="0" w:color="auto"/>
                  </w:divBdr>
                  <w:divsChild>
                    <w:div w:id="1666934437">
                      <w:marLeft w:val="750"/>
                      <w:marRight w:val="0"/>
                      <w:marTop w:val="0"/>
                      <w:marBottom w:val="0"/>
                      <w:divBdr>
                        <w:top w:val="none" w:sz="0" w:space="0" w:color="auto"/>
                        <w:left w:val="none" w:sz="0" w:space="0" w:color="auto"/>
                        <w:bottom w:val="none" w:sz="0" w:space="0" w:color="auto"/>
                        <w:right w:val="none" w:sz="0" w:space="0" w:color="auto"/>
                      </w:divBdr>
                    </w:div>
                  </w:divsChild>
                </w:div>
                <w:div w:id="2082751359">
                  <w:marLeft w:val="300"/>
                  <w:marRight w:val="0"/>
                  <w:marTop w:val="75"/>
                  <w:marBottom w:val="0"/>
                  <w:divBdr>
                    <w:top w:val="none" w:sz="0" w:space="0" w:color="auto"/>
                    <w:left w:val="none" w:sz="0" w:space="0" w:color="auto"/>
                    <w:bottom w:val="none" w:sz="0" w:space="0" w:color="auto"/>
                    <w:right w:val="none" w:sz="0" w:space="0" w:color="auto"/>
                  </w:divBdr>
                </w:div>
                <w:div w:id="441653273">
                  <w:marLeft w:val="300"/>
                  <w:marRight w:val="0"/>
                  <w:marTop w:val="75"/>
                  <w:marBottom w:val="0"/>
                  <w:divBdr>
                    <w:top w:val="none" w:sz="0" w:space="0" w:color="auto"/>
                    <w:left w:val="none" w:sz="0" w:space="0" w:color="auto"/>
                    <w:bottom w:val="none" w:sz="0" w:space="0" w:color="auto"/>
                    <w:right w:val="none" w:sz="0" w:space="0" w:color="auto"/>
                  </w:divBdr>
                  <w:divsChild>
                    <w:div w:id="223688465">
                      <w:marLeft w:val="750"/>
                      <w:marRight w:val="0"/>
                      <w:marTop w:val="0"/>
                      <w:marBottom w:val="0"/>
                      <w:divBdr>
                        <w:top w:val="none" w:sz="0" w:space="0" w:color="auto"/>
                        <w:left w:val="none" w:sz="0" w:space="0" w:color="auto"/>
                        <w:bottom w:val="none" w:sz="0" w:space="0" w:color="auto"/>
                        <w:right w:val="none" w:sz="0" w:space="0" w:color="auto"/>
                      </w:divBdr>
                    </w:div>
                  </w:divsChild>
                </w:div>
                <w:div w:id="1731921217">
                  <w:marLeft w:val="300"/>
                  <w:marRight w:val="0"/>
                  <w:marTop w:val="75"/>
                  <w:marBottom w:val="0"/>
                  <w:divBdr>
                    <w:top w:val="none" w:sz="0" w:space="0" w:color="auto"/>
                    <w:left w:val="none" w:sz="0" w:space="0" w:color="auto"/>
                    <w:bottom w:val="none" w:sz="0" w:space="0" w:color="auto"/>
                    <w:right w:val="none" w:sz="0" w:space="0" w:color="auto"/>
                  </w:divBdr>
                  <w:divsChild>
                    <w:div w:id="202137979">
                      <w:marLeft w:val="750"/>
                      <w:marRight w:val="0"/>
                      <w:marTop w:val="0"/>
                      <w:marBottom w:val="0"/>
                      <w:divBdr>
                        <w:top w:val="none" w:sz="0" w:space="0" w:color="auto"/>
                        <w:left w:val="none" w:sz="0" w:space="0" w:color="auto"/>
                        <w:bottom w:val="none" w:sz="0" w:space="0" w:color="auto"/>
                        <w:right w:val="none" w:sz="0" w:space="0" w:color="auto"/>
                      </w:divBdr>
                    </w:div>
                    <w:div w:id="1097023129">
                      <w:marLeft w:val="750"/>
                      <w:marRight w:val="0"/>
                      <w:marTop w:val="0"/>
                      <w:marBottom w:val="0"/>
                      <w:divBdr>
                        <w:top w:val="none" w:sz="0" w:space="0" w:color="auto"/>
                        <w:left w:val="none" w:sz="0" w:space="0" w:color="auto"/>
                        <w:bottom w:val="none" w:sz="0" w:space="0" w:color="auto"/>
                        <w:right w:val="none" w:sz="0" w:space="0" w:color="auto"/>
                      </w:divBdr>
                    </w:div>
                    <w:div w:id="2112846999">
                      <w:marLeft w:val="750"/>
                      <w:marRight w:val="0"/>
                      <w:marTop w:val="0"/>
                      <w:marBottom w:val="0"/>
                      <w:divBdr>
                        <w:top w:val="none" w:sz="0" w:space="0" w:color="auto"/>
                        <w:left w:val="none" w:sz="0" w:space="0" w:color="auto"/>
                        <w:bottom w:val="none" w:sz="0" w:space="0" w:color="auto"/>
                        <w:right w:val="none" w:sz="0" w:space="0" w:color="auto"/>
                      </w:divBdr>
                    </w:div>
                    <w:div w:id="1499808504">
                      <w:marLeft w:val="750"/>
                      <w:marRight w:val="0"/>
                      <w:marTop w:val="0"/>
                      <w:marBottom w:val="0"/>
                      <w:divBdr>
                        <w:top w:val="none" w:sz="0" w:space="0" w:color="auto"/>
                        <w:left w:val="none" w:sz="0" w:space="0" w:color="auto"/>
                        <w:bottom w:val="none" w:sz="0" w:space="0" w:color="auto"/>
                        <w:right w:val="none" w:sz="0" w:space="0" w:color="auto"/>
                      </w:divBdr>
                    </w:div>
                    <w:div w:id="842089834">
                      <w:marLeft w:val="750"/>
                      <w:marRight w:val="0"/>
                      <w:marTop w:val="0"/>
                      <w:marBottom w:val="0"/>
                      <w:divBdr>
                        <w:top w:val="none" w:sz="0" w:space="0" w:color="auto"/>
                        <w:left w:val="none" w:sz="0" w:space="0" w:color="auto"/>
                        <w:bottom w:val="none" w:sz="0" w:space="0" w:color="auto"/>
                        <w:right w:val="none" w:sz="0" w:space="0" w:color="auto"/>
                      </w:divBdr>
                    </w:div>
                    <w:div w:id="124130184">
                      <w:marLeft w:val="750"/>
                      <w:marRight w:val="0"/>
                      <w:marTop w:val="0"/>
                      <w:marBottom w:val="0"/>
                      <w:divBdr>
                        <w:top w:val="none" w:sz="0" w:space="0" w:color="auto"/>
                        <w:left w:val="none" w:sz="0" w:space="0" w:color="auto"/>
                        <w:bottom w:val="none" w:sz="0" w:space="0" w:color="auto"/>
                        <w:right w:val="none" w:sz="0" w:space="0" w:color="auto"/>
                      </w:divBdr>
                    </w:div>
                  </w:divsChild>
                </w:div>
                <w:div w:id="1558199998">
                  <w:marLeft w:val="300"/>
                  <w:marRight w:val="0"/>
                  <w:marTop w:val="75"/>
                  <w:marBottom w:val="0"/>
                  <w:divBdr>
                    <w:top w:val="none" w:sz="0" w:space="0" w:color="auto"/>
                    <w:left w:val="none" w:sz="0" w:space="0" w:color="auto"/>
                    <w:bottom w:val="none" w:sz="0" w:space="0" w:color="auto"/>
                    <w:right w:val="none" w:sz="0" w:space="0" w:color="auto"/>
                  </w:divBdr>
                  <w:divsChild>
                    <w:div w:id="465440372">
                      <w:marLeft w:val="750"/>
                      <w:marRight w:val="0"/>
                      <w:marTop w:val="0"/>
                      <w:marBottom w:val="0"/>
                      <w:divBdr>
                        <w:top w:val="none" w:sz="0" w:space="0" w:color="auto"/>
                        <w:left w:val="none" w:sz="0" w:space="0" w:color="auto"/>
                        <w:bottom w:val="none" w:sz="0" w:space="0" w:color="auto"/>
                        <w:right w:val="none" w:sz="0" w:space="0" w:color="auto"/>
                      </w:divBdr>
                    </w:div>
                    <w:div w:id="311370950">
                      <w:marLeft w:val="750"/>
                      <w:marRight w:val="0"/>
                      <w:marTop w:val="0"/>
                      <w:marBottom w:val="0"/>
                      <w:divBdr>
                        <w:top w:val="none" w:sz="0" w:space="0" w:color="auto"/>
                        <w:left w:val="none" w:sz="0" w:space="0" w:color="auto"/>
                        <w:bottom w:val="none" w:sz="0" w:space="0" w:color="auto"/>
                        <w:right w:val="none" w:sz="0" w:space="0" w:color="auto"/>
                      </w:divBdr>
                    </w:div>
                  </w:divsChild>
                </w:div>
                <w:div w:id="1754467460">
                  <w:marLeft w:val="300"/>
                  <w:marRight w:val="0"/>
                  <w:marTop w:val="75"/>
                  <w:marBottom w:val="0"/>
                  <w:divBdr>
                    <w:top w:val="none" w:sz="0" w:space="0" w:color="auto"/>
                    <w:left w:val="none" w:sz="0" w:space="0" w:color="auto"/>
                    <w:bottom w:val="none" w:sz="0" w:space="0" w:color="auto"/>
                    <w:right w:val="none" w:sz="0" w:space="0" w:color="auto"/>
                  </w:divBdr>
                  <w:divsChild>
                    <w:div w:id="538008710">
                      <w:marLeft w:val="750"/>
                      <w:marRight w:val="0"/>
                      <w:marTop w:val="0"/>
                      <w:marBottom w:val="0"/>
                      <w:divBdr>
                        <w:top w:val="none" w:sz="0" w:space="0" w:color="auto"/>
                        <w:left w:val="none" w:sz="0" w:space="0" w:color="auto"/>
                        <w:bottom w:val="none" w:sz="0" w:space="0" w:color="auto"/>
                        <w:right w:val="none" w:sz="0" w:space="0" w:color="auto"/>
                      </w:divBdr>
                    </w:div>
                    <w:div w:id="531456086">
                      <w:marLeft w:val="750"/>
                      <w:marRight w:val="0"/>
                      <w:marTop w:val="0"/>
                      <w:marBottom w:val="0"/>
                      <w:divBdr>
                        <w:top w:val="none" w:sz="0" w:space="0" w:color="auto"/>
                        <w:left w:val="none" w:sz="0" w:space="0" w:color="auto"/>
                        <w:bottom w:val="none" w:sz="0" w:space="0" w:color="auto"/>
                        <w:right w:val="none" w:sz="0" w:space="0" w:color="auto"/>
                      </w:divBdr>
                    </w:div>
                  </w:divsChild>
                </w:div>
                <w:div w:id="983465022">
                  <w:marLeft w:val="300"/>
                  <w:marRight w:val="0"/>
                  <w:marTop w:val="75"/>
                  <w:marBottom w:val="0"/>
                  <w:divBdr>
                    <w:top w:val="none" w:sz="0" w:space="0" w:color="auto"/>
                    <w:left w:val="none" w:sz="0" w:space="0" w:color="auto"/>
                    <w:bottom w:val="none" w:sz="0" w:space="0" w:color="auto"/>
                    <w:right w:val="none" w:sz="0" w:space="0" w:color="auto"/>
                  </w:divBdr>
                </w:div>
              </w:divsChild>
            </w:div>
            <w:div w:id="2087914031">
              <w:marLeft w:val="0"/>
              <w:marRight w:val="0"/>
              <w:marTop w:val="150"/>
              <w:marBottom w:val="150"/>
              <w:divBdr>
                <w:top w:val="none" w:sz="0" w:space="0" w:color="auto"/>
                <w:left w:val="none" w:sz="0" w:space="0" w:color="auto"/>
                <w:bottom w:val="none" w:sz="0" w:space="0" w:color="auto"/>
                <w:right w:val="none" w:sz="0" w:space="0" w:color="auto"/>
              </w:divBdr>
              <w:divsChild>
                <w:div w:id="1683780511">
                  <w:marLeft w:val="300"/>
                  <w:marRight w:val="0"/>
                  <w:marTop w:val="75"/>
                  <w:marBottom w:val="0"/>
                  <w:divBdr>
                    <w:top w:val="none" w:sz="0" w:space="0" w:color="auto"/>
                    <w:left w:val="none" w:sz="0" w:space="0" w:color="auto"/>
                    <w:bottom w:val="none" w:sz="0" w:space="0" w:color="auto"/>
                    <w:right w:val="none" w:sz="0" w:space="0" w:color="auto"/>
                  </w:divBdr>
                  <w:divsChild>
                    <w:div w:id="1272661937">
                      <w:marLeft w:val="750"/>
                      <w:marRight w:val="0"/>
                      <w:marTop w:val="0"/>
                      <w:marBottom w:val="0"/>
                      <w:divBdr>
                        <w:top w:val="none" w:sz="0" w:space="0" w:color="auto"/>
                        <w:left w:val="none" w:sz="0" w:space="0" w:color="auto"/>
                        <w:bottom w:val="none" w:sz="0" w:space="0" w:color="auto"/>
                        <w:right w:val="none" w:sz="0" w:space="0" w:color="auto"/>
                      </w:divBdr>
                    </w:div>
                  </w:divsChild>
                </w:div>
                <w:div w:id="1755082796">
                  <w:marLeft w:val="300"/>
                  <w:marRight w:val="0"/>
                  <w:marTop w:val="75"/>
                  <w:marBottom w:val="0"/>
                  <w:divBdr>
                    <w:top w:val="none" w:sz="0" w:space="0" w:color="auto"/>
                    <w:left w:val="none" w:sz="0" w:space="0" w:color="auto"/>
                    <w:bottom w:val="none" w:sz="0" w:space="0" w:color="auto"/>
                    <w:right w:val="none" w:sz="0" w:space="0" w:color="auto"/>
                  </w:divBdr>
                  <w:divsChild>
                    <w:div w:id="1361736791">
                      <w:marLeft w:val="750"/>
                      <w:marRight w:val="0"/>
                      <w:marTop w:val="0"/>
                      <w:marBottom w:val="0"/>
                      <w:divBdr>
                        <w:top w:val="none" w:sz="0" w:space="0" w:color="auto"/>
                        <w:left w:val="none" w:sz="0" w:space="0" w:color="auto"/>
                        <w:bottom w:val="none" w:sz="0" w:space="0" w:color="auto"/>
                        <w:right w:val="none" w:sz="0" w:space="0" w:color="auto"/>
                      </w:divBdr>
                    </w:div>
                  </w:divsChild>
                </w:div>
                <w:div w:id="2045665327">
                  <w:marLeft w:val="300"/>
                  <w:marRight w:val="0"/>
                  <w:marTop w:val="75"/>
                  <w:marBottom w:val="0"/>
                  <w:divBdr>
                    <w:top w:val="none" w:sz="0" w:space="0" w:color="auto"/>
                    <w:left w:val="none" w:sz="0" w:space="0" w:color="auto"/>
                    <w:bottom w:val="none" w:sz="0" w:space="0" w:color="auto"/>
                    <w:right w:val="none" w:sz="0" w:space="0" w:color="auto"/>
                  </w:divBdr>
                </w:div>
                <w:div w:id="471022739">
                  <w:marLeft w:val="300"/>
                  <w:marRight w:val="0"/>
                  <w:marTop w:val="75"/>
                  <w:marBottom w:val="0"/>
                  <w:divBdr>
                    <w:top w:val="none" w:sz="0" w:space="0" w:color="auto"/>
                    <w:left w:val="none" w:sz="0" w:space="0" w:color="auto"/>
                    <w:bottom w:val="none" w:sz="0" w:space="0" w:color="auto"/>
                    <w:right w:val="none" w:sz="0" w:space="0" w:color="auto"/>
                  </w:divBdr>
                  <w:divsChild>
                    <w:div w:id="93131431">
                      <w:marLeft w:val="750"/>
                      <w:marRight w:val="0"/>
                      <w:marTop w:val="0"/>
                      <w:marBottom w:val="0"/>
                      <w:divBdr>
                        <w:top w:val="none" w:sz="0" w:space="0" w:color="auto"/>
                        <w:left w:val="none" w:sz="0" w:space="0" w:color="auto"/>
                        <w:bottom w:val="none" w:sz="0" w:space="0" w:color="auto"/>
                        <w:right w:val="none" w:sz="0" w:space="0" w:color="auto"/>
                      </w:divBdr>
                    </w:div>
                  </w:divsChild>
                </w:div>
                <w:div w:id="1998679662">
                  <w:marLeft w:val="300"/>
                  <w:marRight w:val="0"/>
                  <w:marTop w:val="75"/>
                  <w:marBottom w:val="0"/>
                  <w:divBdr>
                    <w:top w:val="none" w:sz="0" w:space="0" w:color="auto"/>
                    <w:left w:val="none" w:sz="0" w:space="0" w:color="auto"/>
                    <w:bottom w:val="none" w:sz="0" w:space="0" w:color="auto"/>
                    <w:right w:val="none" w:sz="0" w:space="0" w:color="auto"/>
                  </w:divBdr>
                  <w:divsChild>
                    <w:div w:id="1972981409">
                      <w:marLeft w:val="750"/>
                      <w:marRight w:val="0"/>
                      <w:marTop w:val="0"/>
                      <w:marBottom w:val="0"/>
                      <w:divBdr>
                        <w:top w:val="none" w:sz="0" w:space="0" w:color="auto"/>
                        <w:left w:val="none" w:sz="0" w:space="0" w:color="auto"/>
                        <w:bottom w:val="none" w:sz="0" w:space="0" w:color="auto"/>
                        <w:right w:val="none" w:sz="0" w:space="0" w:color="auto"/>
                      </w:divBdr>
                    </w:div>
                    <w:div w:id="77559926">
                      <w:marLeft w:val="750"/>
                      <w:marRight w:val="0"/>
                      <w:marTop w:val="0"/>
                      <w:marBottom w:val="0"/>
                      <w:divBdr>
                        <w:top w:val="none" w:sz="0" w:space="0" w:color="auto"/>
                        <w:left w:val="none" w:sz="0" w:space="0" w:color="auto"/>
                        <w:bottom w:val="none" w:sz="0" w:space="0" w:color="auto"/>
                        <w:right w:val="none" w:sz="0" w:space="0" w:color="auto"/>
                      </w:divBdr>
                    </w:div>
                    <w:div w:id="1646201535">
                      <w:marLeft w:val="750"/>
                      <w:marRight w:val="0"/>
                      <w:marTop w:val="0"/>
                      <w:marBottom w:val="0"/>
                      <w:divBdr>
                        <w:top w:val="none" w:sz="0" w:space="0" w:color="auto"/>
                        <w:left w:val="none" w:sz="0" w:space="0" w:color="auto"/>
                        <w:bottom w:val="none" w:sz="0" w:space="0" w:color="auto"/>
                        <w:right w:val="none" w:sz="0" w:space="0" w:color="auto"/>
                      </w:divBdr>
                    </w:div>
                    <w:div w:id="1507281226">
                      <w:marLeft w:val="750"/>
                      <w:marRight w:val="0"/>
                      <w:marTop w:val="0"/>
                      <w:marBottom w:val="0"/>
                      <w:divBdr>
                        <w:top w:val="none" w:sz="0" w:space="0" w:color="auto"/>
                        <w:left w:val="none" w:sz="0" w:space="0" w:color="auto"/>
                        <w:bottom w:val="none" w:sz="0" w:space="0" w:color="auto"/>
                        <w:right w:val="none" w:sz="0" w:space="0" w:color="auto"/>
                      </w:divBdr>
                    </w:div>
                    <w:div w:id="1104419094">
                      <w:marLeft w:val="750"/>
                      <w:marRight w:val="0"/>
                      <w:marTop w:val="0"/>
                      <w:marBottom w:val="0"/>
                      <w:divBdr>
                        <w:top w:val="none" w:sz="0" w:space="0" w:color="auto"/>
                        <w:left w:val="none" w:sz="0" w:space="0" w:color="auto"/>
                        <w:bottom w:val="none" w:sz="0" w:space="0" w:color="auto"/>
                        <w:right w:val="none" w:sz="0" w:space="0" w:color="auto"/>
                      </w:divBdr>
                    </w:div>
                    <w:div w:id="1872693518">
                      <w:marLeft w:val="750"/>
                      <w:marRight w:val="0"/>
                      <w:marTop w:val="0"/>
                      <w:marBottom w:val="0"/>
                      <w:divBdr>
                        <w:top w:val="none" w:sz="0" w:space="0" w:color="auto"/>
                        <w:left w:val="none" w:sz="0" w:space="0" w:color="auto"/>
                        <w:bottom w:val="none" w:sz="0" w:space="0" w:color="auto"/>
                        <w:right w:val="none" w:sz="0" w:space="0" w:color="auto"/>
                      </w:divBdr>
                    </w:div>
                  </w:divsChild>
                </w:div>
                <w:div w:id="1375690082">
                  <w:marLeft w:val="300"/>
                  <w:marRight w:val="0"/>
                  <w:marTop w:val="75"/>
                  <w:marBottom w:val="0"/>
                  <w:divBdr>
                    <w:top w:val="none" w:sz="0" w:space="0" w:color="auto"/>
                    <w:left w:val="none" w:sz="0" w:space="0" w:color="auto"/>
                    <w:bottom w:val="none" w:sz="0" w:space="0" w:color="auto"/>
                    <w:right w:val="none" w:sz="0" w:space="0" w:color="auto"/>
                  </w:divBdr>
                  <w:divsChild>
                    <w:div w:id="570429535">
                      <w:marLeft w:val="750"/>
                      <w:marRight w:val="0"/>
                      <w:marTop w:val="0"/>
                      <w:marBottom w:val="0"/>
                      <w:divBdr>
                        <w:top w:val="none" w:sz="0" w:space="0" w:color="auto"/>
                        <w:left w:val="none" w:sz="0" w:space="0" w:color="auto"/>
                        <w:bottom w:val="none" w:sz="0" w:space="0" w:color="auto"/>
                        <w:right w:val="none" w:sz="0" w:space="0" w:color="auto"/>
                      </w:divBdr>
                    </w:div>
                    <w:div w:id="413481466">
                      <w:marLeft w:val="750"/>
                      <w:marRight w:val="0"/>
                      <w:marTop w:val="0"/>
                      <w:marBottom w:val="0"/>
                      <w:divBdr>
                        <w:top w:val="none" w:sz="0" w:space="0" w:color="auto"/>
                        <w:left w:val="none" w:sz="0" w:space="0" w:color="auto"/>
                        <w:bottom w:val="none" w:sz="0" w:space="0" w:color="auto"/>
                        <w:right w:val="none" w:sz="0" w:space="0" w:color="auto"/>
                      </w:divBdr>
                    </w:div>
                  </w:divsChild>
                </w:div>
                <w:div w:id="1726877578">
                  <w:marLeft w:val="300"/>
                  <w:marRight w:val="0"/>
                  <w:marTop w:val="75"/>
                  <w:marBottom w:val="0"/>
                  <w:divBdr>
                    <w:top w:val="none" w:sz="0" w:space="0" w:color="auto"/>
                    <w:left w:val="none" w:sz="0" w:space="0" w:color="auto"/>
                    <w:bottom w:val="none" w:sz="0" w:space="0" w:color="auto"/>
                    <w:right w:val="none" w:sz="0" w:space="0" w:color="auto"/>
                  </w:divBdr>
                  <w:divsChild>
                    <w:div w:id="633563250">
                      <w:marLeft w:val="750"/>
                      <w:marRight w:val="0"/>
                      <w:marTop w:val="0"/>
                      <w:marBottom w:val="0"/>
                      <w:divBdr>
                        <w:top w:val="none" w:sz="0" w:space="0" w:color="auto"/>
                        <w:left w:val="none" w:sz="0" w:space="0" w:color="auto"/>
                        <w:bottom w:val="none" w:sz="0" w:space="0" w:color="auto"/>
                        <w:right w:val="none" w:sz="0" w:space="0" w:color="auto"/>
                      </w:divBdr>
                    </w:div>
                    <w:div w:id="1972054402">
                      <w:marLeft w:val="750"/>
                      <w:marRight w:val="0"/>
                      <w:marTop w:val="0"/>
                      <w:marBottom w:val="0"/>
                      <w:divBdr>
                        <w:top w:val="none" w:sz="0" w:space="0" w:color="auto"/>
                        <w:left w:val="none" w:sz="0" w:space="0" w:color="auto"/>
                        <w:bottom w:val="none" w:sz="0" w:space="0" w:color="auto"/>
                        <w:right w:val="none" w:sz="0" w:space="0" w:color="auto"/>
                      </w:divBdr>
                    </w:div>
                  </w:divsChild>
                </w:div>
                <w:div w:id="766342365">
                  <w:marLeft w:val="300"/>
                  <w:marRight w:val="0"/>
                  <w:marTop w:val="75"/>
                  <w:marBottom w:val="0"/>
                  <w:divBdr>
                    <w:top w:val="none" w:sz="0" w:space="0" w:color="auto"/>
                    <w:left w:val="none" w:sz="0" w:space="0" w:color="auto"/>
                    <w:bottom w:val="none" w:sz="0" w:space="0" w:color="auto"/>
                    <w:right w:val="none" w:sz="0" w:space="0" w:color="auto"/>
                  </w:divBdr>
                </w:div>
              </w:divsChild>
            </w:div>
            <w:div w:id="997536762">
              <w:marLeft w:val="0"/>
              <w:marRight w:val="0"/>
              <w:marTop w:val="150"/>
              <w:marBottom w:val="150"/>
              <w:divBdr>
                <w:top w:val="none" w:sz="0" w:space="0" w:color="auto"/>
                <w:left w:val="none" w:sz="0" w:space="0" w:color="auto"/>
                <w:bottom w:val="none" w:sz="0" w:space="0" w:color="auto"/>
                <w:right w:val="none" w:sz="0" w:space="0" w:color="auto"/>
              </w:divBdr>
              <w:divsChild>
                <w:div w:id="1303542969">
                  <w:marLeft w:val="300"/>
                  <w:marRight w:val="0"/>
                  <w:marTop w:val="75"/>
                  <w:marBottom w:val="0"/>
                  <w:divBdr>
                    <w:top w:val="none" w:sz="0" w:space="0" w:color="auto"/>
                    <w:left w:val="none" w:sz="0" w:space="0" w:color="auto"/>
                    <w:bottom w:val="none" w:sz="0" w:space="0" w:color="auto"/>
                    <w:right w:val="none" w:sz="0" w:space="0" w:color="auto"/>
                  </w:divBdr>
                  <w:divsChild>
                    <w:div w:id="1074812632">
                      <w:marLeft w:val="750"/>
                      <w:marRight w:val="0"/>
                      <w:marTop w:val="0"/>
                      <w:marBottom w:val="0"/>
                      <w:divBdr>
                        <w:top w:val="none" w:sz="0" w:space="0" w:color="auto"/>
                        <w:left w:val="none" w:sz="0" w:space="0" w:color="auto"/>
                        <w:bottom w:val="none" w:sz="0" w:space="0" w:color="auto"/>
                        <w:right w:val="none" w:sz="0" w:space="0" w:color="auto"/>
                      </w:divBdr>
                    </w:div>
                  </w:divsChild>
                </w:div>
                <w:div w:id="292487808">
                  <w:marLeft w:val="300"/>
                  <w:marRight w:val="0"/>
                  <w:marTop w:val="75"/>
                  <w:marBottom w:val="0"/>
                  <w:divBdr>
                    <w:top w:val="none" w:sz="0" w:space="0" w:color="auto"/>
                    <w:left w:val="none" w:sz="0" w:space="0" w:color="auto"/>
                    <w:bottom w:val="none" w:sz="0" w:space="0" w:color="auto"/>
                    <w:right w:val="none" w:sz="0" w:space="0" w:color="auto"/>
                  </w:divBdr>
                  <w:divsChild>
                    <w:div w:id="2057390446">
                      <w:marLeft w:val="750"/>
                      <w:marRight w:val="0"/>
                      <w:marTop w:val="0"/>
                      <w:marBottom w:val="0"/>
                      <w:divBdr>
                        <w:top w:val="none" w:sz="0" w:space="0" w:color="auto"/>
                        <w:left w:val="none" w:sz="0" w:space="0" w:color="auto"/>
                        <w:bottom w:val="none" w:sz="0" w:space="0" w:color="auto"/>
                        <w:right w:val="none" w:sz="0" w:space="0" w:color="auto"/>
                      </w:divBdr>
                    </w:div>
                  </w:divsChild>
                </w:div>
                <w:div w:id="1899898111">
                  <w:marLeft w:val="300"/>
                  <w:marRight w:val="0"/>
                  <w:marTop w:val="75"/>
                  <w:marBottom w:val="0"/>
                  <w:divBdr>
                    <w:top w:val="none" w:sz="0" w:space="0" w:color="auto"/>
                    <w:left w:val="none" w:sz="0" w:space="0" w:color="auto"/>
                    <w:bottom w:val="none" w:sz="0" w:space="0" w:color="auto"/>
                    <w:right w:val="none" w:sz="0" w:space="0" w:color="auto"/>
                  </w:divBdr>
                </w:div>
                <w:div w:id="1974677852">
                  <w:marLeft w:val="300"/>
                  <w:marRight w:val="0"/>
                  <w:marTop w:val="75"/>
                  <w:marBottom w:val="0"/>
                  <w:divBdr>
                    <w:top w:val="none" w:sz="0" w:space="0" w:color="auto"/>
                    <w:left w:val="none" w:sz="0" w:space="0" w:color="auto"/>
                    <w:bottom w:val="none" w:sz="0" w:space="0" w:color="auto"/>
                    <w:right w:val="none" w:sz="0" w:space="0" w:color="auto"/>
                  </w:divBdr>
                  <w:divsChild>
                    <w:div w:id="1599408535">
                      <w:marLeft w:val="750"/>
                      <w:marRight w:val="0"/>
                      <w:marTop w:val="0"/>
                      <w:marBottom w:val="0"/>
                      <w:divBdr>
                        <w:top w:val="none" w:sz="0" w:space="0" w:color="auto"/>
                        <w:left w:val="none" w:sz="0" w:space="0" w:color="auto"/>
                        <w:bottom w:val="none" w:sz="0" w:space="0" w:color="auto"/>
                        <w:right w:val="none" w:sz="0" w:space="0" w:color="auto"/>
                      </w:divBdr>
                    </w:div>
                  </w:divsChild>
                </w:div>
                <w:div w:id="748887090">
                  <w:marLeft w:val="300"/>
                  <w:marRight w:val="0"/>
                  <w:marTop w:val="75"/>
                  <w:marBottom w:val="0"/>
                  <w:divBdr>
                    <w:top w:val="none" w:sz="0" w:space="0" w:color="auto"/>
                    <w:left w:val="none" w:sz="0" w:space="0" w:color="auto"/>
                    <w:bottom w:val="none" w:sz="0" w:space="0" w:color="auto"/>
                    <w:right w:val="none" w:sz="0" w:space="0" w:color="auto"/>
                  </w:divBdr>
                  <w:divsChild>
                    <w:div w:id="998191803">
                      <w:marLeft w:val="750"/>
                      <w:marRight w:val="0"/>
                      <w:marTop w:val="0"/>
                      <w:marBottom w:val="0"/>
                      <w:divBdr>
                        <w:top w:val="none" w:sz="0" w:space="0" w:color="auto"/>
                        <w:left w:val="none" w:sz="0" w:space="0" w:color="auto"/>
                        <w:bottom w:val="none" w:sz="0" w:space="0" w:color="auto"/>
                        <w:right w:val="none" w:sz="0" w:space="0" w:color="auto"/>
                      </w:divBdr>
                    </w:div>
                    <w:div w:id="1093743312">
                      <w:marLeft w:val="750"/>
                      <w:marRight w:val="0"/>
                      <w:marTop w:val="0"/>
                      <w:marBottom w:val="0"/>
                      <w:divBdr>
                        <w:top w:val="none" w:sz="0" w:space="0" w:color="auto"/>
                        <w:left w:val="none" w:sz="0" w:space="0" w:color="auto"/>
                        <w:bottom w:val="none" w:sz="0" w:space="0" w:color="auto"/>
                        <w:right w:val="none" w:sz="0" w:space="0" w:color="auto"/>
                      </w:divBdr>
                    </w:div>
                    <w:div w:id="2121098495">
                      <w:marLeft w:val="750"/>
                      <w:marRight w:val="0"/>
                      <w:marTop w:val="0"/>
                      <w:marBottom w:val="0"/>
                      <w:divBdr>
                        <w:top w:val="none" w:sz="0" w:space="0" w:color="auto"/>
                        <w:left w:val="none" w:sz="0" w:space="0" w:color="auto"/>
                        <w:bottom w:val="none" w:sz="0" w:space="0" w:color="auto"/>
                        <w:right w:val="none" w:sz="0" w:space="0" w:color="auto"/>
                      </w:divBdr>
                    </w:div>
                    <w:div w:id="894968582">
                      <w:marLeft w:val="750"/>
                      <w:marRight w:val="0"/>
                      <w:marTop w:val="0"/>
                      <w:marBottom w:val="0"/>
                      <w:divBdr>
                        <w:top w:val="none" w:sz="0" w:space="0" w:color="auto"/>
                        <w:left w:val="none" w:sz="0" w:space="0" w:color="auto"/>
                        <w:bottom w:val="none" w:sz="0" w:space="0" w:color="auto"/>
                        <w:right w:val="none" w:sz="0" w:space="0" w:color="auto"/>
                      </w:divBdr>
                    </w:div>
                    <w:div w:id="485630253">
                      <w:marLeft w:val="750"/>
                      <w:marRight w:val="0"/>
                      <w:marTop w:val="0"/>
                      <w:marBottom w:val="0"/>
                      <w:divBdr>
                        <w:top w:val="none" w:sz="0" w:space="0" w:color="auto"/>
                        <w:left w:val="none" w:sz="0" w:space="0" w:color="auto"/>
                        <w:bottom w:val="none" w:sz="0" w:space="0" w:color="auto"/>
                        <w:right w:val="none" w:sz="0" w:space="0" w:color="auto"/>
                      </w:divBdr>
                    </w:div>
                    <w:div w:id="1411393360">
                      <w:marLeft w:val="750"/>
                      <w:marRight w:val="0"/>
                      <w:marTop w:val="0"/>
                      <w:marBottom w:val="0"/>
                      <w:divBdr>
                        <w:top w:val="none" w:sz="0" w:space="0" w:color="auto"/>
                        <w:left w:val="none" w:sz="0" w:space="0" w:color="auto"/>
                        <w:bottom w:val="none" w:sz="0" w:space="0" w:color="auto"/>
                        <w:right w:val="none" w:sz="0" w:space="0" w:color="auto"/>
                      </w:divBdr>
                    </w:div>
                  </w:divsChild>
                </w:div>
                <w:div w:id="1901279793">
                  <w:marLeft w:val="300"/>
                  <w:marRight w:val="0"/>
                  <w:marTop w:val="75"/>
                  <w:marBottom w:val="0"/>
                  <w:divBdr>
                    <w:top w:val="none" w:sz="0" w:space="0" w:color="auto"/>
                    <w:left w:val="none" w:sz="0" w:space="0" w:color="auto"/>
                    <w:bottom w:val="none" w:sz="0" w:space="0" w:color="auto"/>
                    <w:right w:val="none" w:sz="0" w:space="0" w:color="auto"/>
                  </w:divBdr>
                  <w:divsChild>
                    <w:div w:id="944505265">
                      <w:marLeft w:val="750"/>
                      <w:marRight w:val="0"/>
                      <w:marTop w:val="0"/>
                      <w:marBottom w:val="0"/>
                      <w:divBdr>
                        <w:top w:val="none" w:sz="0" w:space="0" w:color="auto"/>
                        <w:left w:val="none" w:sz="0" w:space="0" w:color="auto"/>
                        <w:bottom w:val="none" w:sz="0" w:space="0" w:color="auto"/>
                        <w:right w:val="none" w:sz="0" w:space="0" w:color="auto"/>
                      </w:divBdr>
                    </w:div>
                    <w:div w:id="1504197812">
                      <w:marLeft w:val="750"/>
                      <w:marRight w:val="0"/>
                      <w:marTop w:val="0"/>
                      <w:marBottom w:val="0"/>
                      <w:divBdr>
                        <w:top w:val="none" w:sz="0" w:space="0" w:color="auto"/>
                        <w:left w:val="none" w:sz="0" w:space="0" w:color="auto"/>
                        <w:bottom w:val="none" w:sz="0" w:space="0" w:color="auto"/>
                        <w:right w:val="none" w:sz="0" w:space="0" w:color="auto"/>
                      </w:divBdr>
                    </w:div>
                  </w:divsChild>
                </w:div>
                <w:div w:id="1189220253">
                  <w:marLeft w:val="300"/>
                  <w:marRight w:val="0"/>
                  <w:marTop w:val="75"/>
                  <w:marBottom w:val="0"/>
                  <w:divBdr>
                    <w:top w:val="none" w:sz="0" w:space="0" w:color="auto"/>
                    <w:left w:val="none" w:sz="0" w:space="0" w:color="auto"/>
                    <w:bottom w:val="none" w:sz="0" w:space="0" w:color="auto"/>
                    <w:right w:val="none" w:sz="0" w:space="0" w:color="auto"/>
                  </w:divBdr>
                  <w:divsChild>
                    <w:div w:id="53701571">
                      <w:marLeft w:val="750"/>
                      <w:marRight w:val="0"/>
                      <w:marTop w:val="0"/>
                      <w:marBottom w:val="0"/>
                      <w:divBdr>
                        <w:top w:val="none" w:sz="0" w:space="0" w:color="auto"/>
                        <w:left w:val="none" w:sz="0" w:space="0" w:color="auto"/>
                        <w:bottom w:val="none" w:sz="0" w:space="0" w:color="auto"/>
                        <w:right w:val="none" w:sz="0" w:space="0" w:color="auto"/>
                      </w:divBdr>
                    </w:div>
                    <w:div w:id="857541154">
                      <w:marLeft w:val="750"/>
                      <w:marRight w:val="0"/>
                      <w:marTop w:val="0"/>
                      <w:marBottom w:val="0"/>
                      <w:divBdr>
                        <w:top w:val="none" w:sz="0" w:space="0" w:color="auto"/>
                        <w:left w:val="none" w:sz="0" w:space="0" w:color="auto"/>
                        <w:bottom w:val="none" w:sz="0" w:space="0" w:color="auto"/>
                        <w:right w:val="none" w:sz="0" w:space="0" w:color="auto"/>
                      </w:divBdr>
                    </w:div>
                  </w:divsChild>
                </w:div>
                <w:div w:id="1981300171">
                  <w:marLeft w:val="300"/>
                  <w:marRight w:val="0"/>
                  <w:marTop w:val="75"/>
                  <w:marBottom w:val="0"/>
                  <w:divBdr>
                    <w:top w:val="none" w:sz="0" w:space="0" w:color="auto"/>
                    <w:left w:val="none" w:sz="0" w:space="0" w:color="auto"/>
                    <w:bottom w:val="none" w:sz="0" w:space="0" w:color="auto"/>
                    <w:right w:val="none" w:sz="0" w:space="0" w:color="auto"/>
                  </w:divBdr>
                </w:div>
              </w:divsChild>
            </w:div>
            <w:div w:id="1332833999">
              <w:marLeft w:val="0"/>
              <w:marRight w:val="0"/>
              <w:marTop w:val="150"/>
              <w:marBottom w:val="150"/>
              <w:divBdr>
                <w:top w:val="none" w:sz="0" w:space="0" w:color="auto"/>
                <w:left w:val="none" w:sz="0" w:space="0" w:color="auto"/>
                <w:bottom w:val="none" w:sz="0" w:space="0" w:color="auto"/>
                <w:right w:val="none" w:sz="0" w:space="0" w:color="auto"/>
              </w:divBdr>
              <w:divsChild>
                <w:div w:id="86852117">
                  <w:marLeft w:val="300"/>
                  <w:marRight w:val="0"/>
                  <w:marTop w:val="75"/>
                  <w:marBottom w:val="0"/>
                  <w:divBdr>
                    <w:top w:val="none" w:sz="0" w:space="0" w:color="auto"/>
                    <w:left w:val="none" w:sz="0" w:space="0" w:color="auto"/>
                    <w:bottom w:val="none" w:sz="0" w:space="0" w:color="auto"/>
                    <w:right w:val="none" w:sz="0" w:space="0" w:color="auto"/>
                  </w:divBdr>
                  <w:divsChild>
                    <w:div w:id="586614991">
                      <w:marLeft w:val="750"/>
                      <w:marRight w:val="0"/>
                      <w:marTop w:val="0"/>
                      <w:marBottom w:val="0"/>
                      <w:divBdr>
                        <w:top w:val="none" w:sz="0" w:space="0" w:color="auto"/>
                        <w:left w:val="none" w:sz="0" w:space="0" w:color="auto"/>
                        <w:bottom w:val="none" w:sz="0" w:space="0" w:color="auto"/>
                        <w:right w:val="none" w:sz="0" w:space="0" w:color="auto"/>
                      </w:divBdr>
                    </w:div>
                  </w:divsChild>
                </w:div>
                <w:div w:id="1140803589">
                  <w:marLeft w:val="300"/>
                  <w:marRight w:val="0"/>
                  <w:marTop w:val="75"/>
                  <w:marBottom w:val="0"/>
                  <w:divBdr>
                    <w:top w:val="none" w:sz="0" w:space="0" w:color="auto"/>
                    <w:left w:val="none" w:sz="0" w:space="0" w:color="auto"/>
                    <w:bottom w:val="none" w:sz="0" w:space="0" w:color="auto"/>
                    <w:right w:val="none" w:sz="0" w:space="0" w:color="auto"/>
                  </w:divBdr>
                  <w:divsChild>
                    <w:div w:id="762843422">
                      <w:marLeft w:val="750"/>
                      <w:marRight w:val="0"/>
                      <w:marTop w:val="0"/>
                      <w:marBottom w:val="0"/>
                      <w:divBdr>
                        <w:top w:val="none" w:sz="0" w:space="0" w:color="auto"/>
                        <w:left w:val="none" w:sz="0" w:space="0" w:color="auto"/>
                        <w:bottom w:val="none" w:sz="0" w:space="0" w:color="auto"/>
                        <w:right w:val="none" w:sz="0" w:space="0" w:color="auto"/>
                      </w:divBdr>
                    </w:div>
                  </w:divsChild>
                </w:div>
                <w:div w:id="244805312">
                  <w:marLeft w:val="300"/>
                  <w:marRight w:val="0"/>
                  <w:marTop w:val="75"/>
                  <w:marBottom w:val="0"/>
                  <w:divBdr>
                    <w:top w:val="none" w:sz="0" w:space="0" w:color="auto"/>
                    <w:left w:val="none" w:sz="0" w:space="0" w:color="auto"/>
                    <w:bottom w:val="none" w:sz="0" w:space="0" w:color="auto"/>
                    <w:right w:val="none" w:sz="0" w:space="0" w:color="auto"/>
                  </w:divBdr>
                </w:div>
                <w:div w:id="1785727449">
                  <w:marLeft w:val="300"/>
                  <w:marRight w:val="0"/>
                  <w:marTop w:val="75"/>
                  <w:marBottom w:val="0"/>
                  <w:divBdr>
                    <w:top w:val="none" w:sz="0" w:space="0" w:color="auto"/>
                    <w:left w:val="none" w:sz="0" w:space="0" w:color="auto"/>
                    <w:bottom w:val="none" w:sz="0" w:space="0" w:color="auto"/>
                    <w:right w:val="none" w:sz="0" w:space="0" w:color="auto"/>
                  </w:divBdr>
                  <w:divsChild>
                    <w:div w:id="1844395112">
                      <w:marLeft w:val="750"/>
                      <w:marRight w:val="0"/>
                      <w:marTop w:val="0"/>
                      <w:marBottom w:val="0"/>
                      <w:divBdr>
                        <w:top w:val="none" w:sz="0" w:space="0" w:color="auto"/>
                        <w:left w:val="none" w:sz="0" w:space="0" w:color="auto"/>
                        <w:bottom w:val="none" w:sz="0" w:space="0" w:color="auto"/>
                        <w:right w:val="none" w:sz="0" w:space="0" w:color="auto"/>
                      </w:divBdr>
                    </w:div>
                  </w:divsChild>
                </w:div>
                <w:div w:id="876232736">
                  <w:marLeft w:val="300"/>
                  <w:marRight w:val="0"/>
                  <w:marTop w:val="75"/>
                  <w:marBottom w:val="0"/>
                  <w:divBdr>
                    <w:top w:val="none" w:sz="0" w:space="0" w:color="auto"/>
                    <w:left w:val="none" w:sz="0" w:space="0" w:color="auto"/>
                    <w:bottom w:val="none" w:sz="0" w:space="0" w:color="auto"/>
                    <w:right w:val="none" w:sz="0" w:space="0" w:color="auto"/>
                  </w:divBdr>
                  <w:divsChild>
                    <w:div w:id="1338726877">
                      <w:marLeft w:val="750"/>
                      <w:marRight w:val="0"/>
                      <w:marTop w:val="0"/>
                      <w:marBottom w:val="0"/>
                      <w:divBdr>
                        <w:top w:val="none" w:sz="0" w:space="0" w:color="auto"/>
                        <w:left w:val="none" w:sz="0" w:space="0" w:color="auto"/>
                        <w:bottom w:val="none" w:sz="0" w:space="0" w:color="auto"/>
                        <w:right w:val="none" w:sz="0" w:space="0" w:color="auto"/>
                      </w:divBdr>
                    </w:div>
                    <w:div w:id="445733530">
                      <w:marLeft w:val="750"/>
                      <w:marRight w:val="0"/>
                      <w:marTop w:val="0"/>
                      <w:marBottom w:val="0"/>
                      <w:divBdr>
                        <w:top w:val="none" w:sz="0" w:space="0" w:color="auto"/>
                        <w:left w:val="none" w:sz="0" w:space="0" w:color="auto"/>
                        <w:bottom w:val="none" w:sz="0" w:space="0" w:color="auto"/>
                        <w:right w:val="none" w:sz="0" w:space="0" w:color="auto"/>
                      </w:divBdr>
                    </w:div>
                    <w:div w:id="1577284096">
                      <w:marLeft w:val="750"/>
                      <w:marRight w:val="0"/>
                      <w:marTop w:val="0"/>
                      <w:marBottom w:val="0"/>
                      <w:divBdr>
                        <w:top w:val="none" w:sz="0" w:space="0" w:color="auto"/>
                        <w:left w:val="none" w:sz="0" w:space="0" w:color="auto"/>
                        <w:bottom w:val="none" w:sz="0" w:space="0" w:color="auto"/>
                        <w:right w:val="none" w:sz="0" w:space="0" w:color="auto"/>
                      </w:divBdr>
                    </w:div>
                    <w:div w:id="400176533">
                      <w:marLeft w:val="750"/>
                      <w:marRight w:val="0"/>
                      <w:marTop w:val="0"/>
                      <w:marBottom w:val="0"/>
                      <w:divBdr>
                        <w:top w:val="none" w:sz="0" w:space="0" w:color="auto"/>
                        <w:left w:val="none" w:sz="0" w:space="0" w:color="auto"/>
                        <w:bottom w:val="none" w:sz="0" w:space="0" w:color="auto"/>
                        <w:right w:val="none" w:sz="0" w:space="0" w:color="auto"/>
                      </w:divBdr>
                    </w:div>
                    <w:div w:id="958103428">
                      <w:marLeft w:val="750"/>
                      <w:marRight w:val="0"/>
                      <w:marTop w:val="0"/>
                      <w:marBottom w:val="0"/>
                      <w:divBdr>
                        <w:top w:val="none" w:sz="0" w:space="0" w:color="auto"/>
                        <w:left w:val="none" w:sz="0" w:space="0" w:color="auto"/>
                        <w:bottom w:val="none" w:sz="0" w:space="0" w:color="auto"/>
                        <w:right w:val="none" w:sz="0" w:space="0" w:color="auto"/>
                      </w:divBdr>
                    </w:div>
                    <w:div w:id="734163967">
                      <w:marLeft w:val="750"/>
                      <w:marRight w:val="0"/>
                      <w:marTop w:val="0"/>
                      <w:marBottom w:val="0"/>
                      <w:divBdr>
                        <w:top w:val="none" w:sz="0" w:space="0" w:color="auto"/>
                        <w:left w:val="none" w:sz="0" w:space="0" w:color="auto"/>
                        <w:bottom w:val="none" w:sz="0" w:space="0" w:color="auto"/>
                        <w:right w:val="none" w:sz="0" w:space="0" w:color="auto"/>
                      </w:divBdr>
                    </w:div>
                  </w:divsChild>
                </w:div>
                <w:div w:id="687100477">
                  <w:marLeft w:val="300"/>
                  <w:marRight w:val="0"/>
                  <w:marTop w:val="75"/>
                  <w:marBottom w:val="0"/>
                  <w:divBdr>
                    <w:top w:val="none" w:sz="0" w:space="0" w:color="auto"/>
                    <w:left w:val="none" w:sz="0" w:space="0" w:color="auto"/>
                    <w:bottom w:val="none" w:sz="0" w:space="0" w:color="auto"/>
                    <w:right w:val="none" w:sz="0" w:space="0" w:color="auto"/>
                  </w:divBdr>
                  <w:divsChild>
                    <w:div w:id="488907173">
                      <w:marLeft w:val="750"/>
                      <w:marRight w:val="0"/>
                      <w:marTop w:val="0"/>
                      <w:marBottom w:val="0"/>
                      <w:divBdr>
                        <w:top w:val="none" w:sz="0" w:space="0" w:color="auto"/>
                        <w:left w:val="none" w:sz="0" w:space="0" w:color="auto"/>
                        <w:bottom w:val="none" w:sz="0" w:space="0" w:color="auto"/>
                        <w:right w:val="none" w:sz="0" w:space="0" w:color="auto"/>
                      </w:divBdr>
                    </w:div>
                    <w:div w:id="918295811">
                      <w:marLeft w:val="750"/>
                      <w:marRight w:val="0"/>
                      <w:marTop w:val="0"/>
                      <w:marBottom w:val="0"/>
                      <w:divBdr>
                        <w:top w:val="none" w:sz="0" w:space="0" w:color="auto"/>
                        <w:left w:val="none" w:sz="0" w:space="0" w:color="auto"/>
                        <w:bottom w:val="none" w:sz="0" w:space="0" w:color="auto"/>
                        <w:right w:val="none" w:sz="0" w:space="0" w:color="auto"/>
                      </w:divBdr>
                    </w:div>
                  </w:divsChild>
                </w:div>
                <w:div w:id="1520663270">
                  <w:marLeft w:val="300"/>
                  <w:marRight w:val="0"/>
                  <w:marTop w:val="75"/>
                  <w:marBottom w:val="0"/>
                  <w:divBdr>
                    <w:top w:val="none" w:sz="0" w:space="0" w:color="auto"/>
                    <w:left w:val="none" w:sz="0" w:space="0" w:color="auto"/>
                    <w:bottom w:val="none" w:sz="0" w:space="0" w:color="auto"/>
                    <w:right w:val="none" w:sz="0" w:space="0" w:color="auto"/>
                  </w:divBdr>
                  <w:divsChild>
                    <w:div w:id="373390525">
                      <w:marLeft w:val="750"/>
                      <w:marRight w:val="0"/>
                      <w:marTop w:val="0"/>
                      <w:marBottom w:val="0"/>
                      <w:divBdr>
                        <w:top w:val="none" w:sz="0" w:space="0" w:color="auto"/>
                        <w:left w:val="none" w:sz="0" w:space="0" w:color="auto"/>
                        <w:bottom w:val="none" w:sz="0" w:space="0" w:color="auto"/>
                        <w:right w:val="none" w:sz="0" w:space="0" w:color="auto"/>
                      </w:divBdr>
                    </w:div>
                    <w:div w:id="329866222">
                      <w:marLeft w:val="750"/>
                      <w:marRight w:val="0"/>
                      <w:marTop w:val="0"/>
                      <w:marBottom w:val="0"/>
                      <w:divBdr>
                        <w:top w:val="none" w:sz="0" w:space="0" w:color="auto"/>
                        <w:left w:val="none" w:sz="0" w:space="0" w:color="auto"/>
                        <w:bottom w:val="none" w:sz="0" w:space="0" w:color="auto"/>
                        <w:right w:val="none" w:sz="0" w:space="0" w:color="auto"/>
                      </w:divBdr>
                    </w:div>
                  </w:divsChild>
                </w:div>
                <w:div w:id="1989824393">
                  <w:marLeft w:val="300"/>
                  <w:marRight w:val="0"/>
                  <w:marTop w:val="75"/>
                  <w:marBottom w:val="0"/>
                  <w:divBdr>
                    <w:top w:val="none" w:sz="0" w:space="0" w:color="auto"/>
                    <w:left w:val="none" w:sz="0" w:space="0" w:color="auto"/>
                    <w:bottom w:val="none" w:sz="0" w:space="0" w:color="auto"/>
                    <w:right w:val="none" w:sz="0" w:space="0" w:color="auto"/>
                  </w:divBdr>
                </w:div>
              </w:divsChild>
            </w:div>
            <w:div w:id="1707633640">
              <w:marLeft w:val="0"/>
              <w:marRight w:val="0"/>
              <w:marTop w:val="150"/>
              <w:marBottom w:val="150"/>
              <w:divBdr>
                <w:top w:val="none" w:sz="0" w:space="0" w:color="auto"/>
                <w:left w:val="none" w:sz="0" w:space="0" w:color="auto"/>
                <w:bottom w:val="none" w:sz="0" w:space="0" w:color="auto"/>
                <w:right w:val="none" w:sz="0" w:space="0" w:color="auto"/>
              </w:divBdr>
              <w:divsChild>
                <w:div w:id="944388157">
                  <w:marLeft w:val="300"/>
                  <w:marRight w:val="0"/>
                  <w:marTop w:val="75"/>
                  <w:marBottom w:val="0"/>
                  <w:divBdr>
                    <w:top w:val="none" w:sz="0" w:space="0" w:color="auto"/>
                    <w:left w:val="none" w:sz="0" w:space="0" w:color="auto"/>
                    <w:bottom w:val="none" w:sz="0" w:space="0" w:color="auto"/>
                    <w:right w:val="none" w:sz="0" w:space="0" w:color="auto"/>
                  </w:divBdr>
                  <w:divsChild>
                    <w:div w:id="647976981">
                      <w:marLeft w:val="750"/>
                      <w:marRight w:val="0"/>
                      <w:marTop w:val="0"/>
                      <w:marBottom w:val="0"/>
                      <w:divBdr>
                        <w:top w:val="none" w:sz="0" w:space="0" w:color="auto"/>
                        <w:left w:val="none" w:sz="0" w:space="0" w:color="auto"/>
                        <w:bottom w:val="none" w:sz="0" w:space="0" w:color="auto"/>
                        <w:right w:val="none" w:sz="0" w:space="0" w:color="auto"/>
                      </w:divBdr>
                    </w:div>
                  </w:divsChild>
                </w:div>
                <w:div w:id="1876389157">
                  <w:marLeft w:val="300"/>
                  <w:marRight w:val="0"/>
                  <w:marTop w:val="75"/>
                  <w:marBottom w:val="0"/>
                  <w:divBdr>
                    <w:top w:val="none" w:sz="0" w:space="0" w:color="auto"/>
                    <w:left w:val="none" w:sz="0" w:space="0" w:color="auto"/>
                    <w:bottom w:val="none" w:sz="0" w:space="0" w:color="auto"/>
                    <w:right w:val="none" w:sz="0" w:space="0" w:color="auto"/>
                  </w:divBdr>
                  <w:divsChild>
                    <w:div w:id="70281119">
                      <w:marLeft w:val="750"/>
                      <w:marRight w:val="0"/>
                      <w:marTop w:val="0"/>
                      <w:marBottom w:val="0"/>
                      <w:divBdr>
                        <w:top w:val="none" w:sz="0" w:space="0" w:color="auto"/>
                        <w:left w:val="none" w:sz="0" w:space="0" w:color="auto"/>
                        <w:bottom w:val="none" w:sz="0" w:space="0" w:color="auto"/>
                        <w:right w:val="none" w:sz="0" w:space="0" w:color="auto"/>
                      </w:divBdr>
                    </w:div>
                  </w:divsChild>
                </w:div>
                <w:div w:id="1326711547">
                  <w:marLeft w:val="300"/>
                  <w:marRight w:val="0"/>
                  <w:marTop w:val="75"/>
                  <w:marBottom w:val="0"/>
                  <w:divBdr>
                    <w:top w:val="none" w:sz="0" w:space="0" w:color="auto"/>
                    <w:left w:val="none" w:sz="0" w:space="0" w:color="auto"/>
                    <w:bottom w:val="none" w:sz="0" w:space="0" w:color="auto"/>
                    <w:right w:val="none" w:sz="0" w:space="0" w:color="auto"/>
                  </w:divBdr>
                </w:div>
                <w:div w:id="796535226">
                  <w:marLeft w:val="300"/>
                  <w:marRight w:val="0"/>
                  <w:marTop w:val="75"/>
                  <w:marBottom w:val="0"/>
                  <w:divBdr>
                    <w:top w:val="none" w:sz="0" w:space="0" w:color="auto"/>
                    <w:left w:val="none" w:sz="0" w:space="0" w:color="auto"/>
                    <w:bottom w:val="none" w:sz="0" w:space="0" w:color="auto"/>
                    <w:right w:val="none" w:sz="0" w:space="0" w:color="auto"/>
                  </w:divBdr>
                  <w:divsChild>
                    <w:div w:id="1902010830">
                      <w:marLeft w:val="750"/>
                      <w:marRight w:val="0"/>
                      <w:marTop w:val="0"/>
                      <w:marBottom w:val="0"/>
                      <w:divBdr>
                        <w:top w:val="none" w:sz="0" w:space="0" w:color="auto"/>
                        <w:left w:val="none" w:sz="0" w:space="0" w:color="auto"/>
                        <w:bottom w:val="none" w:sz="0" w:space="0" w:color="auto"/>
                        <w:right w:val="none" w:sz="0" w:space="0" w:color="auto"/>
                      </w:divBdr>
                    </w:div>
                  </w:divsChild>
                </w:div>
                <w:div w:id="1460566173">
                  <w:marLeft w:val="300"/>
                  <w:marRight w:val="0"/>
                  <w:marTop w:val="75"/>
                  <w:marBottom w:val="0"/>
                  <w:divBdr>
                    <w:top w:val="none" w:sz="0" w:space="0" w:color="auto"/>
                    <w:left w:val="none" w:sz="0" w:space="0" w:color="auto"/>
                    <w:bottom w:val="none" w:sz="0" w:space="0" w:color="auto"/>
                    <w:right w:val="none" w:sz="0" w:space="0" w:color="auto"/>
                  </w:divBdr>
                  <w:divsChild>
                    <w:div w:id="1292401967">
                      <w:marLeft w:val="750"/>
                      <w:marRight w:val="0"/>
                      <w:marTop w:val="0"/>
                      <w:marBottom w:val="0"/>
                      <w:divBdr>
                        <w:top w:val="none" w:sz="0" w:space="0" w:color="auto"/>
                        <w:left w:val="none" w:sz="0" w:space="0" w:color="auto"/>
                        <w:bottom w:val="none" w:sz="0" w:space="0" w:color="auto"/>
                        <w:right w:val="none" w:sz="0" w:space="0" w:color="auto"/>
                      </w:divBdr>
                    </w:div>
                    <w:div w:id="855313594">
                      <w:marLeft w:val="750"/>
                      <w:marRight w:val="0"/>
                      <w:marTop w:val="0"/>
                      <w:marBottom w:val="0"/>
                      <w:divBdr>
                        <w:top w:val="none" w:sz="0" w:space="0" w:color="auto"/>
                        <w:left w:val="none" w:sz="0" w:space="0" w:color="auto"/>
                        <w:bottom w:val="none" w:sz="0" w:space="0" w:color="auto"/>
                        <w:right w:val="none" w:sz="0" w:space="0" w:color="auto"/>
                      </w:divBdr>
                    </w:div>
                    <w:div w:id="996543266">
                      <w:marLeft w:val="750"/>
                      <w:marRight w:val="0"/>
                      <w:marTop w:val="0"/>
                      <w:marBottom w:val="0"/>
                      <w:divBdr>
                        <w:top w:val="none" w:sz="0" w:space="0" w:color="auto"/>
                        <w:left w:val="none" w:sz="0" w:space="0" w:color="auto"/>
                        <w:bottom w:val="none" w:sz="0" w:space="0" w:color="auto"/>
                        <w:right w:val="none" w:sz="0" w:space="0" w:color="auto"/>
                      </w:divBdr>
                    </w:div>
                    <w:div w:id="316960693">
                      <w:marLeft w:val="750"/>
                      <w:marRight w:val="0"/>
                      <w:marTop w:val="0"/>
                      <w:marBottom w:val="0"/>
                      <w:divBdr>
                        <w:top w:val="none" w:sz="0" w:space="0" w:color="auto"/>
                        <w:left w:val="none" w:sz="0" w:space="0" w:color="auto"/>
                        <w:bottom w:val="none" w:sz="0" w:space="0" w:color="auto"/>
                        <w:right w:val="none" w:sz="0" w:space="0" w:color="auto"/>
                      </w:divBdr>
                    </w:div>
                    <w:div w:id="334648918">
                      <w:marLeft w:val="750"/>
                      <w:marRight w:val="0"/>
                      <w:marTop w:val="0"/>
                      <w:marBottom w:val="0"/>
                      <w:divBdr>
                        <w:top w:val="none" w:sz="0" w:space="0" w:color="auto"/>
                        <w:left w:val="none" w:sz="0" w:space="0" w:color="auto"/>
                        <w:bottom w:val="none" w:sz="0" w:space="0" w:color="auto"/>
                        <w:right w:val="none" w:sz="0" w:space="0" w:color="auto"/>
                      </w:divBdr>
                    </w:div>
                    <w:div w:id="842470180">
                      <w:marLeft w:val="750"/>
                      <w:marRight w:val="0"/>
                      <w:marTop w:val="0"/>
                      <w:marBottom w:val="0"/>
                      <w:divBdr>
                        <w:top w:val="none" w:sz="0" w:space="0" w:color="auto"/>
                        <w:left w:val="none" w:sz="0" w:space="0" w:color="auto"/>
                        <w:bottom w:val="none" w:sz="0" w:space="0" w:color="auto"/>
                        <w:right w:val="none" w:sz="0" w:space="0" w:color="auto"/>
                      </w:divBdr>
                    </w:div>
                  </w:divsChild>
                </w:div>
                <w:div w:id="65300076">
                  <w:marLeft w:val="300"/>
                  <w:marRight w:val="0"/>
                  <w:marTop w:val="75"/>
                  <w:marBottom w:val="0"/>
                  <w:divBdr>
                    <w:top w:val="none" w:sz="0" w:space="0" w:color="auto"/>
                    <w:left w:val="none" w:sz="0" w:space="0" w:color="auto"/>
                    <w:bottom w:val="none" w:sz="0" w:space="0" w:color="auto"/>
                    <w:right w:val="none" w:sz="0" w:space="0" w:color="auto"/>
                  </w:divBdr>
                  <w:divsChild>
                    <w:div w:id="1355770041">
                      <w:marLeft w:val="750"/>
                      <w:marRight w:val="0"/>
                      <w:marTop w:val="0"/>
                      <w:marBottom w:val="0"/>
                      <w:divBdr>
                        <w:top w:val="none" w:sz="0" w:space="0" w:color="auto"/>
                        <w:left w:val="none" w:sz="0" w:space="0" w:color="auto"/>
                        <w:bottom w:val="none" w:sz="0" w:space="0" w:color="auto"/>
                        <w:right w:val="none" w:sz="0" w:space="0" w:color="auto"/>
                      </w:divBdr>
                    </w:div>
                    <w:div w:id="527451064">
                      <w:marLeft w:val="750"/>
                      <w:marRight w:val="0"/>
                      <w:marTop w:val="0"/>
                      <w:marBottom w:val="0"/>
                      <w:divBdr>
                        <w:top w:val="none" w:sz="0" w:space="0" w:color="auto"/>
                        <w:left w:val="none" w:sz="0" w:space="0" w:color="auto"/>
                        <w:bottom w:val="none" w:sz="0" w:space="0" w:color="auto"/>
                        <w:right w:val="none" w:sz="0" w:space="0" w:color="auto"/>
                      </w:divBdr>
                    </w:div>
                  </w:divsChild>
                </w:div>
                <w:div w:id="798377628">
                  <w:marLeft w:val="300"/>
                  <w:marRight w:val="0"/>
                  <w:marTop w:val="75"/>
                  <w:marBottom w:val="0"/>
                  <w:divBdr>
                    <w:top w:val="none" w:sz="0" w:space="0" w:color="auto"/>
                    <w:left w:val="none" w:sz="0" w:space="0" w:color="auto"/>
                    <w:bottom w:val="none" w:sz="0" w:space="0" w:color="auto"/>
                    <w:right w:val="none" w:sz="0" w:space="0" w:color="auto"/>
                  </w:divBdr>
                  <w:divsChild>
                    <w:div w:id="1570770622">
                      <w:marLeft w:val="750"/>
                      <w:marRight w:val="0"/>
                      <w:marTop w:val="0"/>
                      <w:marBottom w:val="0"/>
                      <w:divBdr>
                        <w:top w:val="none" w:sz="0" w:space="0" w:color="auto"/>
                        <w:left w:val="none" w:sz="0" w:space="0" w:color="auto"/>
                        <w:bottom w:val="none" w:sz="0" w:space="0" w:color="auto"/>
                        <w:right w:val="none" w:sz="0" w:space="0" w:color="auto"/>
                      </w:divBdr>
                    </w:div>
                    <w:div w:id="137839705">
                      <w:marLeft w:val="750"/>
                      <w:marRight w:val="0"/>
                      <w:marTop w:val="0"/>
                      <w:marBottom w:val="0"/>
                      <w:divBdr>
                        <w:top w:val="none" w:sz="0" w:space="0" w:color="auto"/>
                        <w:left w:val="none" w:sz="0" w:space="0" w:color="auto"/>
                        <w:bottom w:val="none" w:sz="0" w:space="0" w:color="auto"/>
                        <w:right w:val="none" w:sz="0" w:space="0" w:color="auto"/>
                      </w:divBdr>
                    </w:div>
                  </w:divsChild>
                </w:div>
                <w:div w:id="1506896866">
                  <w:marLeft w:val="300"/>
                  <w:marRight w:val="0"/>
                  <w:marTop w:val="75"/>
                  <w:marBottom w:val="0"/>
                  <w:divBdr>
                    <w:top w:val="none" w:sz="0" w:space="0" w:color="auto"/>
                    <w:left w:val="none" w:sz="0" w:space="0" w:color="auto"/>
                    <w:bottom w:val="none" w:sz="0" w:space="0" w:color="auto"/>
                    <w:right w:val="none" w:sz="0" w:space="0" w:color="auto"/>
                  </w:divBdr>
                </w:div>
              </w:divsChild>
            </w:div>
            <w:div w:id="842206057">
              <w:marLeft w:val="0"/>
              <w:marRight w:val="0"/>
              <w:marTop w:val="150"/>
              <w:marBottom w:val="150"/>
              <w:divBdr>
                <w:top w:val="none" w:sz="0" w:space="0" w:color="auto"/>
                <w:left w:val="none" w:sz="0" w:space="0" w:color="auto"/>
                <w:bottom w:val="none" w:sz="0" w:space="0" w:color="auto"/>
                <w:right w:val="none" w:sz="0" w:space="0" w:color="auto"/>
              </w:divBdr>
              <w:divsChild>
                <w:div w:id="608198568">
                  <w:marLeft w:val="300"/>
                  <w:marRight w:val="0"/>
                  <w:marTop w:val="75"/>
                  <w:marBottom w:val="0"/>
                  <w:divBdr>
                    <w:top w:val="none" w:sz="0" w:space="0" w:color="auto"/>
                    <w:left w:val="none" w:sz="0" w:space="0" w:color="auto"/>
                    <w:bottom w:val="none" w:sz="0" w:space="0" w:color="auto"/>
                    <w:right w:val="none" w:sz="0" w:space="0" w:color="auto"/>
                  </w:divBdr>
                  <w:divsChild>
                    <w:div w:id="1031034790">
                      <w:marLeft w:val="750"/>
                      <w:marRight w:val="0"/>
                      <w:marTop w:val="0"/>
                      <w:marBottom w:val="0"/>
                      <w:divBdr>
                        <w:top w:val="none" w:sz="0" w:space="0" w:color="auto"/>
                        <w:left w:val="none" w:sz="0" w:space="0" w:color="auto"/>
                        <w:bottom w:val="none" w:sz="0" w:space="0" w:color="auto"/>
                        <w:right w:val="none" w:sz="0" w:space="0" w:color="auto"/>
                      </w:divBdr>
                    </w:div>
                  </w:divsChild>
                </w:div>
                <w:div w:id="1283921212">
                  <w:marLeft w:val="300"/>
                  <w:marRight w:val="0"/>
                  <w:marTop w:val="75"/>
                  <w:marBottom w:val="0"/>
                  <w:divBdr>
                    <w:top w:val="none" w:sz="0" w:space="0" w:color="auto"/>
                    <w:left w:val="none" w:sz="0" w:space="0" w:color="auto"/>
                    <w:bottom w:val="none" w:sz="0" w:space="0" w:color="auto"/>
                    <w:right w:val="none" w:sz="0" w:space="0" w:color="auto"/>
                  </w:divBdr>
                  <w:divsChild>
                    <w:div w:id="1408766862">
                      <w:marLeft w:val="750"/>
                      <w:marRight w:val="0"/>
                      <w:marTop w:val="0"/>
                      <w:marBottom w:val="0"/>
                      <w:divBdr>
                        <w:top w:val="none" w:sz="0" w:space="0" w:color="auto"/>
                        <w:left w:val="none" w:sz="0" w:space="0" w:color="auto"/>
                        <w:bottom w:val="none" w:sz="0" w:space="0" w:color="auto"/>
                        <w:right w:val="none" w:sz="0" w:space="0" w:color="auto"/>
                      </w:divBdr>
                    </w:div>
                  </w:divsChild>
                </w:div>
                <w:div w:id="597517556">
                  <w:marLeft w:val="300"/>
                  <w:marRight w:val="0"/>
                  <w:marTop w:val="75"/>
                  <w:marBottom w:val="0"/>
                  <w:divBdr>
                    <w:top w:val="none" w:sz="0" w:space="0" w:color="auto"/>
                    <w:left w:val="none" w:sz="0" w:space="0" w:color="auto"/>
                    <w:bottom w:val="none" w:sz="0" w:space="0" w:color="auto"/>
                    <w:right w:val="none" w:sz="0" w:space="0" w:color="auto"/>
                  </w:divBdr>
                </w:div>
                <w:div w:id="1033727134">
                  <w:marLeft w:val="300"/>
                  <w:marRight w:val="0"/>
                  <w:marTop w:val="75"/>
                  <w:marBottom w:val="0"/>
                  <w:divBdr>
                    <w:top w:val="none" w:sz="0" w:space="0" w:color="auto"/>
                    <w:left w:val="none" w:sz="0" w:space="0" w:color="auto"/>
                    <w:bottom w:val="none" w:sz="0" w:space="0" w:color="auto"/>
                    <w:right w:val="none" w:sz="0" w:space="0" w:color="auto"/>
                  </w:divBdr>
                  <w:divsChild>
                    <w:div w:id="2025940524">
                      <w:marLeft w:val="750"/>
                      <w:marRight w:val="0"/>
                      <w:marTop w:val="0"/>
                      <w:marBottom w:val="0"/>
                      <w:divBdr>
                        <w:top w:val="none" w:sz="0" w:space="0" w:color="auto"/>
                        <w:left w:val="none" w:sz="0" w:space="0" w:color="auto"/>
                        <w:bottom w:val="none" w:sz="0" w:space="0" w:color="auto"/>
                        <w:right w:val="none" w:sz="0" w:space="0" w:color="auto"/>
                      </w:divBdr>
                    </w:div>
                  </w:divsChild>
                </w:div>
                <w:div w:id="869612075">
                  <w:marLeft w:val="300"/>
                  <w:marRight w:val="0"/>
                  <w:marTop w:val="75"/>
                  <w:marBottom w:val="0"/>
                  <w:divBdr>
                    <w:top w:val="none" w:sz="0" w:space="0" w:color="auto"/>
                    <w:left w:val="none" w:sz="0" w:space="0" w:color="auto"/>
                    <w:bottom w:val="none" w:sz="0" w:space="0" w:color="auto"/>
                    <w:right w:val="none" w:sz="0" w:space="0" w:color="auto"/>
                  </w:divBdr>
                  <w:divsChild>
                    <w:div w:id="606274941">
                      <w:marLeft w:val="750"/>
                      <w:marRight w:val="0"/>
                      <w:marTop w:val="0"/>
                      <w:marBottom w:val="0"/>
                      <w:divBdr>
                        <w:top w:val="none" w:sz="0" w:space="0" w:color="auto"/>
                        <w:left w:val="none" w:sz="0" w:space="0" w:color="auto"/>
                        <w:bottom w:val="none" w:sz="0" w:space="0" w:color="auto"/>
                        <w:right w:val="none" w:sz="0" w:space="0" w:color="auto"/>
                      </w:divBdr>
                    </w:div>
                    <w:div w:id="515197078">
                      <w:marLeft w:val="750"/>
                      <w:marRight w:val="0"/>
                      <w:marTop w:val="0"/>
                      <w:marBottom w:val="0"/>
                      <w:divBdr>
                        <w:top w:val="none" w:sz="0" w:space="0" w:color="auto"/>
                        <w:left w:val="none" w:sz="0" w:space="0" w:color="auto"/>
                        <w:bottom w:val="none" w:sz="0" w:space="0" w:color="auto"/>
                        <w:right w:val="none" w:sz="0" w:space="0" w:color="auto"/>
                      </w:divBdr>
                    </w:div>
                    <w:div w:id="1292205880">
                      <w:marLeft w:val="750"/>
                      <w:marRight w:val="0"/>
                      <w:marTop w:val="0"/>
                      <w:marBottom w:val="0"/>
                      <w:divBdr>
                        <w:top w:val="none" w:sz="0" w:space="0" w:color="auto"/>
                        <w:left w:val="none" w:sz="0" w:space="0" w:color="auto"/>
                        <w:bottom w:val="none" w:sz="0" w:space="0" w:color="auto"/>
                        <w:right w:val="none" w:sz="0" w:space="0" w:color="auto"/>
                      </w:divBdr>
                    </w:div>
                    <w:div w:id="991446402">
                      <w:marLeft w:val="750"/>
                      <w:marRight w:val="0"/>
                      <w:marTop w:val="0"/>
                      <w:marBottom w:val="0"/>
                      <w:divBdr>
                        <w:top w:val="none" w:sz="0" w:space="0" w:color="auto"/>
                        <w:left w:val="none" w:sz="0" w:space="0" w:color="auto"/>
                        <w:bottom w:val="none" w:sz="0" w:space="0" w:color="auto"/>
                        <w:right w:val="none" w:sz="0" w:space="0" w:color="auto"/>
                      </w:divBdr>
                    </w:div>
                    <w:div w:id="470486360">
                      <w:marLeft w:val="750"/>
                      <w:marRight w:val="0"/>
                      <w:marTop w:val="0"/>
                      <w:marBottom w:val="0"/>
                      <w:divBdr>
                        <w:top w:val="none" w:sz="0" w:space="0" w:color="auto"/>
                        <w:left w:val="none" w:sz="0" w:space="0" w:color="auto"/>
                        <w:bottom w:val="none" w:sz="0" w:space="0" w:color="auto"/>
                        <w:right w:val="none" w:sz="0" w:space="0" w:color="auto"/>
                      </w:divBdr>
                    </w:div>
                    <w:div w:id="2052263401">
                      <w:marLeft w:val="750"/>
                      <w:marRight w:val="0"/>
                      <w:marTop w:val="0"/>
                      <w:marBottom w:val="0"/>
                      <w:divBdr>
                        <w:top w:val="none" w:sz="0" w:space="0" w:color="auto"/>
                        <w:left w:val="none" w:sz="0" w:space="0" w:color="auto"/>
                        <w:bottom w:val="none" w:sz="0" w:space="0" w:color="auto"/>
                        <w:right w:val="none" w:sz="0" w:space="0" w:color="auto"/>
                      </w:divBdr>
                    </w:div>
                  </w:divsChild>
                </w:div>
                <w:div w:id="1884176775">
                  <w:marLeft w:val="300"/>
                  <w:marRight w:val="0"/>
                  <w:marTop w:val="75"/>
                  <w:marBottom w:val="0"/>
                  <w:divBdr>
                    <w:top w:val="none" w:sz="0" w:space="0" w:color="auto"/>
                    <w:left w:val="none" w:sz="0" w:space="0" w:color="auto"/>
                    <w:bottom w:val="none" w:sz="0" w:space="0" w:color="auto"/>
                    <w:right w:val="none" w:sz="0" w:space="0" w:color="auto"/>
                  </w:divBdr>
                  <w:divsChild>
                    <w:div w:id="252672078">
                      <w:marLeft w:val="750"/>
                      <w:marRight w:val="0"/>
                      <w:marTop w:val="0"/>
                      <w:marBottom w:val="0"/>
                      <w:divBdr>
                        <w:top w:val="none" w:sz="0" w:space="0" w:color="auto"/>
                        <w:left w:val="none" w:sz="0" w:space="0" w:color="auto"/>
                        <w:bottom w:val="none" w:sz="0" w:space="0" w:color="auto"/>
                        <w:right w:val="none" w:sz="0" w:space="0" w:color="auto"/>
                      </w:divBdr>
                    </w:div>
                    <w:div w:id="1822037460">
                      <w:marLeft w:val="750"/>
                      <w:marRight w:val="0"/>
                      <w:marTop w:val="0"/>
                      <w:marBottom w:val="0"/>
                      <w:divBdr>
                        <w:top w:val="none" w:sz="0" w:space="0" w:color="auto"/>
                        <w:left w:val="none" w:sz="0" w:space="0" w:color="auto"/>
                        <w:bottom w:val="none" w:sz="0" w:space="0" w:color="auto"/>
                        <w:right w:val="none" w:sz="0" w:space="0" w:color="auto"/>
                      </w:divBdr>
                    </w:div>
                  </w:divsChild>
                </w:div>
                <w:div w:id="236473911">
                  <w:marLeft w:val="300"/>
                  <w:marRight w:val="0"/>
                  <w:marTop w:val="75"/>
                  <w:marBottom w:val="0"/>
                  <w:divBdr>
                    <w:top w:val="none" w:sz="0" w:space="0" w:color="auto"/>
                    <w:left w:val="none" w:sz="0" w:space="0" w:color="auto"/>
                    <w:bottom w:val="none" w:sz="0" w:space="0" w:color="auto"/>
                    <w:right w:val="none" w:sz="0" w:space="0" w:color="auto"/>
                  </w:divBdr>
                  <w:divsChild>
                    <w:div w:id="2061589277">
                      <w:marLeft w:val="750"/>
                      <w:marRight w:val="0"/>
                      <w:marTop w:val="0"/>
                      <w:marBottom w:val="0"/>
                      <w:divBdr>
                        <w:top w:val="none" w:sz="0" w:space="0" w:color="auto"/>
                        <w:left w:val="none" w:sz="0" w:space="0" w:color="auto"/>
                        <w:bottom w:val="none" w:sz="0" w:space="0" w:color="auto"/>
                        <w:right w:val="none" w:sz="0" w:space="0" w:color="auto"/>
                      </w:divBdr>
                    </w:div>
                    <w:div w:id="210770346">
                      <w:marLeft w:val="750"/>
                      <w:marRight w:val="0"/>
                      <w:marTop w:val="0"/>
                      <w:marBottom w:val="0"/>
                      <w:divBdr>
                        <w:top w:val="none" w:sz="0" w:space="0" w:color="auto"/>
                        <w:left w:val="none" w:sz="0" w:space="0" w:color="auto"/>
                        <w:bottom w:val="none" w:sz="0" w:space="0" w:color="auto"/>
                        <w:right w:val="none" w:sz="0" w:space="0" w:color="auto"/>
                      </w:divBdr>
                    </w:div>
                  </w:divsChild>
                </w:div>
                <w:div w:id="1174881876">
                  <w:marLeft w:val="300"/>
                  <w:marRight w:val="0"/>
                  <w:marTop w:val="75"/>
                  <w:marBottom w:val="0"/>
                  <w:divBdr>
                    <w:top w:val="none" w:sz="0" w:space="0" w:color="auto"/>
                    <w:left w:val="none" w:sz="0" w:space="0" w:color="auto"/>
                    <w:bottom w:val="none" w:sz="0" w:space="0" w:color="auto"/>
                    <w:right w:val="none" w:sz="0" w:space="0" w:color="auto"/>
                  </w:divBdr>
                </w:div>
              </w:divsChild>
            </w:div>
            <w:div w:id="1718116204">
              <w:marLeft w:val="0"/>
              <w:marRight w:val="0"/>
              <w:marTop w:val="150"/>
              <w:marBottom w:val="150"/>
              <w:divBdr>
                <w:top w:val="none" w:sz="0" w:space="0" w:color="auto"/>
                <w:left w:val="none" w:sz="0" w:space="0" w:color="auto"/>
                <w:bottom w:val="none" w:sz="0" w:space="0" w:color="auto"/>
                <w:right w:val="none" w:sz="0" w:space="0" w:color="auto"/>
              </w:divBdr>
              <w:divsChild>
                <w:div w:id="761334705">
                  <w:marLeft w:val="300"/>
                  <w:marRight w:val="0"/>
                  <w:marTop w:val="75"/>
                  <w:marBottom w:val="0"/>
                  <w:divBdr>
                    <w:top w:val="none" w:sz="0" w:space="0" w:color="auto"/>
                    <w:left w:val="none" w:sz="0" w:space="0" w:color="auto"/>
                    <w:bottom w:val="none" w:sz="0" w:space="0" w:color="auto"/>
                    <w:right w:val="none" w:sz="0" w:space="0" w:color="auto"/>
                  </w:divBdr>
                  <w:divsChild>
                    <w:div w:id="1345091904">
                      <w:marLeft w:val="750"/>
                      <w:marRight w:val="0"/>
                      <w:marTop w:val="0"/>
                      <w:marBottom w:val="0"/>
                      <w:divBdr>
                        <w:top w:val="none" w:sz="0" w:space="0" w:color="auto"/>
                        <w:left w:val="none" w:sz="0" w:space="0" w:color="auto"/>
                        <w:bottom w:val="none" w:sz="0" w:space="0" w:color="auto"/>
                        <w:right w:val="none" w:sz="0" w:space="0" w:color="auto"/>
                      </w:divBdr>
                    </w:div>
                  </w:divsChild>
                </w:div>
                <w:div w:id="1335375325">
                  <w:marLeft w:val="300"/>
                  <w:marRight w:val="0"/>
                  <w:marTop w:val="75"/>
                  <w:marBottom w:val="0"/>
                  <w:divBdr>
                    <w:top w:val="none" w:sz="0" w:space="0" w:color="auto"/>
                    <w:left w:val="none" w:sz="0" w:space="0" w:color="auto"/>
                    <w:bottom w:val="none" w:sz="0" w:space="0" w:color="auto"/>
                    <w:right w:val="none" w:sz="0" w:space="0" w:color="auto"/>
                  </w:divBdr>
                  <w:divsChild>
                    <w:div w:id="263804239">
                      <w:marLeft w:val="750"/>
                      <w:marRight w:val="0"/>
                      <w:marTop w:val="0"/>
                      <w:marBottom w:val="0"/>
                      <w:divBdr>
                        <w:top w:val="none" w:sz="0" w:space="0" w:color="auto"/>
                        <w:left w:val="none" w:sz="0" w:space="0" w:color="auto"/>
                        <w:bottom w:val="none" w:sz="0" w:space="0" w:color="auto"/>
                        <w:right w:val="none" w:sz="0" w:space="0" w:color="auto"/>
                      </w:divBdr>
                    </w:div>
                  </w:divsChild>
                </w:div>
                <w:div w:id="1972397316">
                  <w:marLeft w:val="300"/>
                  <w:marRight w:val="0"/>
                  <w:marTop w:val="75"/>
                  <w:marBottom w:val="0"/>
                  <w:divBdr>
                    <w:top w:val="none" w:sz="0" w:space="0" w:color="auto"/>
                    <w:left w:val="none" w:sz="0" w:space="0" w:color="auto"/>
                    <w:bottom w:val="none" w:sz="0" w:space="0" w:color="auto"/>
                    <w:right w:val="none" w:sz="0" w:space="0" w:color="auto"/>
                  </w:divBdr>
                </w:div>
                <w:div w:id="586579156">
                  <w:marLeft w:val="300"/>
                  <w:marRight w:val="0"/>
                  <w:marTop w:val="75"/>
                  <w:marBottom w:val="0"/>
                  <w:divBdr>
                    <w:top w:val="none" w:sz="0" w:space="0" w:color="auto"/>
                    <w:left w:val="none" w:sz="0" w:space="0" w:color="auto"/>
                    <w:bottom w:val="none" w:sz="0" w:space="0" w:color="auto"/>
                    <w:right w:val="none" w:sz="0" w:space="0" w:color="auto"/>
                  </w:divBdr>
                  <w:divsChild>
                    <w:div w:id="1886482677">
                      <w:marLeft w:val="750"/>
                      <w:marRight w:val="0"/>
                      <w:marTop w:val="0"/>
                      <w:marBottom w:val="0"/>
                      <w:divBdr>
                        <w:top w:val="none" w:sz="0" w:space="0" w:color="auto"/>
                        <w:left w:val="none" w:sz="0" w:space="0" w:color="auto"/>
                        <w:bottom w:val="none" w:sz="0" w:space="0" w:color="auto"/>
                        <w:right w:val="none" w:sz="0" w:space="0" w:color="auto"/>
                      </w:divBdr>
                    </w:div>
                  </w:divsChild>
                </w:div>
                <w:div w:id="1601572147">
                  <w:marLeft w:val="300"/>
                  <w:marRight w:val="0"/>
                  <w:marTop w:val="75"/>
                  <w:marBottom w:val="0"/>
                  <w:divBdr>
                    <w:top w:val="none" w:sz="0" w:space="0" w:color="auto"/>
                    <w:left w:val="none" w:sz="0" w:space="0" w:color="auto"/>
                    <w:bottom w:val="none" w:sz="0" w:space="0" w:color="auto"/>
                    <w:right w:val="none" w:sz="0" w:space="0" w:color="auto"/>
                  </w:divBdr>
                  <w:divsChild>
                    <w:div w:id="257949698">
                      <w:marLeft w:val="750"/>
                      <w:marRight w:val="0"/>
                      <w:marTop w:val="0"/>
                      <w:marBottom w:val="0"/>
                      <w:divBdr>
                        <w:top w:val="none" w:sz="0" w:space="0" w:color="auto"/>
                        <w:left w:val="none" w:sz="0" w:space="0" w:color="auto"/>
                        <w:bottom w:val="none" w:sz="0" w:space="0" w:color="auto"/>
                        <w:right w:val="none" w:sz="0" w:space="0" w:color="auto"/>
                      </w:divBdr>
                    </w:div>
                    <w:div w:id="1604798373">
                      <w:marLeft w:val="750"/>
                      <w:marRight w:val="0"/>
                      <w:marTop w:val="0"/>
                      <w:marBottom w:val="0"/>
                      <w:divBdr>
                        <w:top w:val="none" w:sz="0" w:space="0" w:color="auto"/>
                        <w:left w:val="none" w:sz="0" w:space="0" w:color="auto"/>
                        <w:bottom w:val="none" w:sz="0" w:space="0" w:color="auto"/>
                        <w:right w:val="none" w:sz="0" w:space="0" w:color="auto"/>
                      </w:divBdr>
                    </w:div>
                    <w:div w:id="367340007">
                      <w:marLeft w:val="750"/>
                      <w:marRight w:val="0"/>
                      <w:marTop w:val="0"/>
                      <w:marBottom w:val="0"/>
                      <w:divBdr>
                        <w:top w:val="none" w:sz="0" w:space="0" w:color="auto"/>
                        <w:left w:val="none" w:sz="0" w:space="0" w:color="auto"/>
                        <w:bottom w:val="none" w:sz="0" w:space="0" w:color="auto"/>
                        <w:right w:val="none" w:sz="0" w:space="0" w:color="auto"/>
                      </w:divBdr>
                    </w:div>
                    <w:div w:id="677385463">
                      <w:marLeft w:val="750"/>
                      <w:marRight w:val="0"/>
                      <w:marTop w:val="0"/>
                      <w:marBottom w:val="0"/>
                      <w:divBdr>
                        <w:top w:val="none" w:sz="0" w:space="0" w:color="auto"/>
                        <w:left w:val="none" w:sz="0" w:space="0" w:color="auto"/>
                        <w:bottom w:val="none" w:sz="0" w:space="0" w:color="auto"/>
                        <w:right w:val="none" w:sz="0" w:space="0" w:color="auto"/>
                      </w:divBdr>
                    </w:div>
                    <w:div w:id="1583028246">
                      <w:marLeft w:val="750"/>
                      <w:marRight w:val="0"/>
                      <w:marTop w:val="0"/>
                      <w:marBottom w:val="0"/>
                      <w:divBdr>
                        <w:top w:val="none" w:sz="0" w:space="0" w:color="auto"/>
                        <w:left w:val="none" w:sz="0" w:space="0" w:color="auto"/>
                        <w:bottom w:val="none" w:sz="0" w:space="0" w:color="auto"/>
                        <w:right w:val="none" w:sz="0" w:space="0" w:color="auto"/>
                      </w:divBdr>
                    </w:div>
                    <w:div w:id="248660295">
                      <w:marLeft w:val="750"/>
                      <w:marRight w:val="0"/>
                      <w:marTop w:val="0"/>
                      <w:marBottom w:val="0"/>
                      <w:divBdr>
                        <w:top w:val="none" w:sz="0" w:space="0" w:color="auto"/>
                        <w:left w:val="none" w:sz="0" w:space="0" w:color="auto"/>
                        <w:bottom w:val="none" w:sz="0" w:space="0" w:color="auto"/>
                        <w:right w:val="none" w:sz="0" w:space="0" w:color="auto"/>
                      </w:divBdr>
                    </w:div>
                  </w:divsChild>
                </w:div>
                <w:div w:id="1802915039">
                  <w:marLeft w:val="300"/>
                  <w:marRight w:val="0"/>
                  <w:marTop w:val="75"/>
                  <w:marBottom w:val="0"/>
                  <w:divBdr>
                    <w:top w:val="none" w:sz="0" w:space="0" w:color="auto"/>
                    <w:left w:val="none" w:sz="0" w:space="0" w:color="auto"/>
                    <w:bottom w:val="none" w:sz="0" w:space="0" w:color="auto"/>
                    <w:right w:val="none" w:sz="0" w:space="0" w:color="auto"/>
                  </w:divBdr>
                  <w:divsChild>
                    <w:div w:id="1829319875">
                      <w:marLeft w:val="750"/>
                      <w:marRight w:val="0"/>
                      <w:marTop w:val="0"/>
                      <w:marBottom w:val="0"/>
                      <w:divBdr>
                        <w:top w:val="none" w:sz="0" w:space="0" w:color="auto"/>
                        <w:left w:val="none" w:sz="0" w:space="0" w:color="auto"/>
                        <w:bottom w:val="none" w:sz="0" w:space="0" w:color="auto"/>
                        <w:right w:val="none" w:sz="0" w:space="0" w:color="auto"/>
                      </w:divBdr>
                    </w:div>
                    <w:div w:id="1037118690">
                      <w:marLeft w:val="750"/>
                      <w:marRight w:val="0"/>
                      <w:marTop w:val="0"/>
                      <w:marBottom w:val="0"/>
                      <w:divBdr>
                        <w:top w:val="none" w:sz="0" w:space="0" w:color="auto"/>
                        <w:left w:val="none" w:sz="0" w:space="0" w:color="auto"/>
                        <w:bottom w:val="none" w:sz="0" w:space="0" w:color="auto"/>
                        <w:right w:val="none" w:sz="0" w:space="0" w:color="auto"/>
                      </w:divBdr>
                    </w:div>
                  </w:divsChild>
                </w:div>
                <w:div w:id="1043292643">
                  <w:marLeft w:val="300"/>
                  <w:marRight w:val="0"/>
                  <w:marTop w:val="75"/>
                  <w:marBottom w:val="0"/>
                  <w:divBdr>
                    <w:top w:val="none" w:sz="0" w:space="0" w:color="auto"/>
                    <w:left w:val="none" w:sz="0" w:space="0" w:color="auto"/>
                    <w:bottom w:val="none" w:sz="0" w:space="0" w:color="auto"/>
                    <w:right w:val="none" w:sz="0" w:space="0" w:color="auto"/>
                  </w:divBdr>
                  <w:divsChild>
                    <w:div w:id="854418120">
                      <w:marLeft w:val="750"/>
                      <w:marRight w:val="0"/>
                      <w:marTop w:val="0"/>
                      <w:marBottom w:val="0"/>
                      <w:divBdr>
                        <w:top w:val="none" w:sz="0" w:space="0" w:color="auto"/>
                        <w:left w:val="none" w:sz="0" w:space="0" w:color="auto"/>
                        <w:bottom w:val="none" w:sz="0" w:space="0" w:color="auto"/>
                        <w:right w:val="none" w:sz="0" w:space="0" w:color="auto"/>
                      </w:divBdr>
                    </w:div>
                    <w:div w:id="984236198">
                      <w:marLeft w:val="750"/>
                      <w:marRight w:val="0"/>
                      <w:marTop w:val="0"/>
                      <w:marBottom w:val="0"/>
                      <w:divBdr>
                        <w:top w:val="none" w:sz="0" w:space="0" w:color="auto"/>
                        <w:left w:val="none" w:sz="0" w:space="0" w:color="auto"/>
                        <w:bottom w:val="none" w:sz="0" w:space="0" w:color="auto"/>
                        <w:right w:val="none" w:sz="0" w:space="0" w:color="auto"/>
                      </w:divBdr>
                    </w:div>
                  </w:divsChild>
                </w:div>
                <w:div w:id="1599371065">
                  <w:marLeft w:val="300"/>
                  <w:marRight w:val="0"/>
                  <w:marTop w:val="75"/>
                  <w:marBottom w:val="0"/>
                  <w:divBdr>
                    <w:top w:val="none" w:sz="0" w:space="0" w:color="auto"/>
                    <w:left w:val="none" w:sz="0" w:space="0" w:color="auto"/>
                    <w:bottom w:val="none" w:sz="0" w:space="0" w:color="auto"/>
                    <w:right w:val="none" w:sz="0" w:space="0" w:color="auto"/>
                  </w:divBdr>
                </w:div>
              </w:divsChild>
            </w:div>
            <w:div w:id="1327781923">
              <w:marLeft w:val="0"/>
              <w:marRight w:val="0"/>
              <w:marTop w:val="150"/>
              <w:marBottom w:val="150"/>
              <w:divBdr>
                <w:top w:val="none" w:sz="0" w:space="0" w:color="auto"/>
                <w:left w:val="none" w:sz="0" w:space="0" w:color="auto"/>
                <w:bottom w:val="none" w:sz="0" w:space="0" w:color="auto"/>
                <w:right w:val="none" w:sz="0" w:space="0" w:color="auto"/>
              </w:divBdr>
              <w:divsChild>
                <w:div w:id="1923054449">
                  <w:marLeft w:val="300"/>
                  <w:marRight w:val="0"/>
                  <w:marTop w:val="75"/>
                  <w:marBottom w:val="0"/>
                  <w:divBdr>
                    <w:top w:val="none" w:sz="0" w:space="0" w:color="auto"/>
                    <w:left w:val="none" w:sz="0" w:space="0" w:color="auto"/>
                    <w:bottom w:val="none" w:sz="0" w:space="0" w:color="auto"/>
                    <w:right w:val="none" w:sz="0" w:space="0" w:color="auto"/>
                  </w:divBdr>
                  <w:divsChild>
                    <w:div w:id="1526752316">
                      <w:marLeft w:val="750"/>
                      <w:marRight w:val="0"/>
                      <w:marTop w:val="0"/>
                      <w:marBottom w:val="0"/>
                      <w:divBdr>
                        <w:top w:val="none" w:sz="0" w:space="0" w:color="auto"/>
                        <w:left w:val="none" w:sz="0" w:space="0" w:color="auto"/>
                        <w:bottom w:val="none" w:sz="0" w:space="0" w:color="auto"/>
                        <w:right w:val="none" w:sz="0" w:space="0" w:color="auto"/>
                      </w:divBdr>
                    </w:div>
                  </w:divsChild>
                </w:div>
                <w:div w:id="2028365202">
                  <w:marLeft w:val="300"/>
                  <w:marRight w:val="0"/>
                  <w:marTop w:val="75"/>
                  <w:marBottom w:val="0"/>
                  <w:divBdr>
                    <w:top w:val="none" w:sz="0" w:space="0" w:color="auto"/>
                    <w:left w:val="none" w:sz="0" w:space="0" w:color="auto"/>
                    <w:bottom w:val="none" w:sz="0" w:space="0" w:color="auto"/>
                    <w:right w:val="none" w:sz="0" w:space="0" w:color="auto"/>
                  </w:divBdr>
                  <w:divsChild>
                    <w:div w:id="1542785822">
                      <w:marLeft w:val="750"/>
                      <w:marRight w:val="0"/>
                      <w:marTop w:val="0"/>
                      <w:marBottom w:val="0"/>
                      <w:divBdr>
                        <w:top w:val="none" w:sz="0" w:space="0" w:color="auto"/>
                        <w:left w:val="none" w:sz="0" w:space="0" w:color="auto"/>
                        <w:bottom w:val="none" w:sz="0" w:space="0" w:color="auto"/>
                        <w:right w:val="none" w:sz="0" w:space="0" w:color="auto"/>
                      </w:divBdr>
                    </w:div>
                  </w:divsChild>
                </w:div>
                <w:div w:id="998771376">
                  <w:marLeft w:val="300"/>
                  <w:marRight w:val="0"/>
                  <w:marTop w:val="75"/>
                  <w:marBottom w:val="0"/>
                  <w:divBdr>
                    <w:top w:val="none" w:sz="0" w:space="0" w:color="auto"/>
                    <w:left w:val="none" w:sz="0" w:space="0" w:color="auto"/>
                    <w:bottom w:val="none" w:sz="0" w:space="0" w:color="auto"/>
                    <w:right w:val="none" w:sz="0" w:space="0" w:color="auto"/>
                  </w:divBdr>
                </w:div>
                <w:div w:id="788666558">
                  <w:marLeft w:val="300"/>
                  <w:marRight w:val="0"/>
                  <w:marTop w:val="75"/>
                  <w:marBottom w:val="0"/>
                  <w:divBdr>
                    <w:top w:val="none" w:sz="0" w:space="0" w:color="auto"/>
                    <w:left w:val="none" w:sz="0" w:space="0" w:color="auto"/>
                    <w:bottom w:val="none" w:sz="0" w:space="0" w:color="auto"/>
                    <w:right w:val="none" w:sz="0" w:space="0" w:color="auto"/>
                  </w:divBdr>
                  <w:divsChild>
                    <w:div w:id="134445553">
                      <w:marLeft w:val="750"/>
                      <w:marRight w:val="0"/>
                      <w:marTop w:val="0"/>
                      <w:marBottom w:val="0"/>
                      <w:divBdr>
                        <w:top w:val="none" w:sz="0" w:space="0" w:color="auto"/>
                        <w:left w:val="none" w:sz="0" w:space="0" w:color="auto"/>
                        <w:bottom w:val="none" w:sz="0" w:space="0" w:color="auto"/>
                        <w:right w:val="none" w:sz="0" w:space="0" w:color="auto"/>
                      </w:divBdr>
                    </w:div>
                  </w:divsChild>
                </w:div>
                <w:div w:id="1096559442">
                  <w:marLeft w:val="300"/>
                  <w:marRight w:val="0"/>
                  <w:marTop w:val="75"/>
                  <w:marBottom w:val="0"/>
                  <w:divBdr>
                    <w:top w:val="none" w:sz="0" w:space="0" w:color="auto"/>
                    <w:left w:val="none" w:sz="0" w:space="0" w:color="auto"/>
                    <w:bottom w:val="none" w:sz="0" w:space="0" w:color="auto"/>
                    <w:right w:val="none" w:sz="0" w:space="0" w:color="auto"/>
                  </w:divBdr>
                  <w:divsChild>
                    <w:div w:id="1055355539">
                      <w:marLeft w:val="750"/>
                      <w:marRight w:val="0"/>
                      <w:marTop w:val="0"/>
                      <w:marBottom w:val="0"/>
                      <w:divBdr>
                        <w:top w:val="none" w:sz="0" w:space="0" w:color="auto"/>
                        <w:left w:val="none" w:sz="0" w:space="0" w:color="auto"/>
                        <w:bottom w:val="none" w:sz="0" w:space="0" w:color="auto"/>
                        <w:right w:val="none" w:sz="0" w:space="0" w:color="auto"/>
                      </w:divBdr>
                    </w:div>
                    <w:div w:id="351928389">
                      <w:marLeft w:val="750"/>
                      <w:marRight w:val="0"/>
                      <w:marTop w:val="0"/>
                      <w:marBottom w:val="0"/>
                      <w:divBdr>
                        <w:top w:val="none" w:sz="0" w:space="0" w:color="auto"/>
                        <w:left w:val="none" w:sz="0" w:space="0" w:color="auto"/>
                        <w:bottom w:val="none" w:sz="0" w:space="0" w:color="auto"/>
                        <w:right w:val="none" w:sz="0" w:space="0" w:color="auto"/>
                      </w:divBdr>
                    </w:div>
                    <w:div w:id="1405570772">
                      <w:marLeft w:val="750"/>
                      <w:marRight w:val="0"/>
                      <w:marTop w:val="0"/>
                      <w:marBottom w:val="0"/>
                      <w:divBdr>
                        <w:top w:val="none" w:sz="0" w:space="0" w:color="auto"/>
                        <w:left w:val="none" w:sz="0" w:space="0" w:color="auto"/>
                        <w:bottom w:val="none" w:sz="0" w:space="0" w:color="auto"/>
                        <w:right w:val="none" w:sz="0" w:space="0" w:color="auto"/>
                      </w:divBdr>
                    </w:div>
                    <w:div w:id="850602511">
                      <w:marLeft w:val="750"/>
                      <w:marRight w:val="0"/>
                      <w:marTop w:val="0"/>
                      <w:marBottom w:val="0"/>
                      <w:divBdr>
                        <w:top w:val="none" w:sz="0" w:space="0" w:color="auto"/>
                        <w:left w:val="none" w:sz="0" w:space="0" w:color="auto"/>
                        <w:bottom w:val="none" w:sz="0" w:space="0" w:color="auto"/>
                        <w:right w:val="none" w:sz="0" w:space="0" w:color="auto"/>
                      </w:divBdr>
                    </w:div>
                    <w:div w:id="147943792">
                      <w:marLeft w:val="750"/>
                      <w:marRight w:val="0"/>
                      <w:marTop w:val="0"/>
                      <w:marBottom w:val="0"/>
                      <w:divBdr>
                        <w:top w:val="none" w:sz="0" w:space="0" w:color="auto"/>
                        <w:left w:val="none" w:sz="0" w:space="0" w:color="auto"/>
                        <w:bottom w:val="none" w:sz="0" w:space="0" w:color="auto"/>
                        <w:right w:val="none" w:sz="0" w:space="0" w:color="auto"/>
                      </w:divBdr>
                    </w:div>
                    <w:div w:id="2050835549">
                      <w:marLeft w:val="750"/>
                      <w:marRight w:val="0"/>
                      <w:marTop w:val="0"/>
                      <w:marBottom w:val="0"/>
                      <w:divBdr>
                        <w:top w:val="none" w:sz="0" w:space="0" w:color="auto"/>
                        <w:left w:val="none" w:sz="0" w:space="0" w:color="auto"/>
                        <w:bottom w:val="none" w:sz="0" w:space="0" w:color="auto"/>
                        <w:right w:val="none" w:sz="0" w:space="0" w:color="auto"/>
                      </w:divBdr>
                    </w:div>
                  </w:divsChild>
                </w:div>
                <w:div w:id="515123448">
                  <w:marLeft w:val="300"/>
                  <w:marRight w:val="0"/>
                  <w:marTop w:val="75"/>
                  <w:marBottom w:val="0"/>
                  <w:divBdr>
                    <w:top w:val="none" w:sz="0" w:space="0" w:color="auto"/>
                    <w:left w:val="none" w:sz="0" w:space="0" w:color="auto"/>
                    <w:bottom w:val="none" w:sz="0" w:space="0" w:color="auto"/>
                    <w:right w:val="none" w:sz="0" w:space="0" w:color="auto"/>
                  </w:divBdr>
                  <w:divsChild>
                    <w:div w:id="2042701441">
                      <w:marLeft w:val="750"/>
                      <w:marRight w:val="0"/>
                      <w:marTop w:val="0"/>
                      <w:marBottom w:val="0"/>
                      <w:divBdr>
                        <w:top w:val="none" w:sz="0" w:space="0" w:color="auto"/>
                        <w:left w:val="none" w:sz="0" w:space="0" w:color="auto"/>
                        <w:bottom w:val="none" w:sz="0" w:space="0" w:color="auto"/>
                        <w:right w:val="none" w:sz="0" w:space="0" w:color="auto"/>
                      </w:divBdr>
                    </w:div>
                    <w:div w:id="1024478925">
                      <w:marLeft w:val="750"/>
                      <w:marRight w:val="0"/>
                      <w:marTop w:val="0"/>
                      <w:marBottom w:val="0"/>
                      <w:divBdr>
                        <w:top w:val="none" w:sz="0" w:space="0" w:color="auto"/>
                        <w:left w:val="none" w:sz="0" w:space="0" w:color="auto"/>
                        <w:bottom w:val="none" w:sz="0" w:space="0" w:color="auto"/>
                        <w:right w:val="none" w:sz="0" w:space="0" w:color="auto"/>
                      </w:divBdr>
                    </w:div>
                  </w:divsChild>
                </w:div>
                <w:div w:id="1816408560">
                  <w:marLeft w:val="300"/>
                  <w:marRight w:val="0"/>
                  <w:marTop w:val="75"/>
                  <w:marBottom w:val="0"/>
                  <w:divBdr>
                    <w:top w:val="none" w:sz="0" w:space="0" w:color="auto"/>
                    <w:left w:val="none" w:sz="0" w:space="0" w:color="auto"/>
                    <w:bottom w:val="none" w:sz="0" w:space="0" w:color="auto"/>
                    <w:right w:val="none" w:sz="0" w:space="0" w:color="auto"/>
                  </w:divBdr>
                  <w:divsChild>
                    <w:div w:id="1150511946">
                      <w:marLeft w:val="750"/>
                      <w:marRight w:val="0"/>
                      <w:marTop w:val="0"/>
                      <w:marBottom w:val="0"/>
                      <w:divBdr>
                        <w:top w:val="none" w:sz="0" w:space="0" w:color="auto"/>
                        <w:left w:val="none" w:sz="0" w:space="0" w:color="auto"/>
                        <w:bottom w:val="none" w:sz="0" w:space="0" w:color="auto"/>
                        <w:right w:val="none" w:sz="0" w:space="0" w:color="auto"/>
                      </w:divBdr>
                    </w:div>
                    <w:div w:id="611713140">
                      <w:marLeft w:val="750"/>
                      <w:marRight w:val="0"/>
                      <w:marTop w:val="0"/>
                      <w:marBottom w:val="0"/>
                      <w:divBdr>
                        <w:top w:val="none" w:sz="0" w:space="0" w:color="auto"/>
                        <w:left w:val="none" w:sz="0" w:space="0" w:color="auto"/>
                        <w:bottom w:val="none" w:sz="0" w:space="0" w:color="auto"/>
                        <w:right w:val="none" w:sz="0" w:space="0" w:color="auto"/>
                      </w:divBdr>
                    </w:div>
                  </w:divsChild>
                </w:div>
                <w:div w:id="1808663017">
                  <w:marLeft w:val="300"/>
                  <w:marRight w:val="0"/>
                  <w:marTop w:val="75"/>
                  <w:marBottom w:val="0"/>
                  <w:divBdr>
                    <w:top w:val="none" w:sz="0" w:space="0" w:color="auto"/>
                    <w:left w:val="none" w:sz="0" w:space="0" w:color="auto"/>
                    <w:bottom w:val="none" w:sz="0" w:space="0" w:color="auto"/>
                    <w:right w:val="none" w:sz="0" w:space="0" w:color="auto"/>
                  </w:divBdr>
                </w:div>
              </w:divsChild>
            </w:div>
            <w:div w:id="617833149">
              <w:marLeft w:val="0"/>
              <w:marRight w:val="0"/>
              <w:marTop w:val="150"/>
              <w:marBottom w:val="150"/>
              <w:divBdr>
                <w:top w:val="none" w:sz="0" w:space="0" w:color="auto"/>
                <w:left w:val="none" w:sz="0" w:space="0" w:color="auto"/>
                <w:bottom w:val="none" w:sz="0" w:space="0" w:color="auto"/>
                <w:right w:val="none" w:sz="0" w:space="0" w:color="auto"/>
              </w:divBdr>
              <w:divsChild>
                <w:div w:id="1589926461">
                  <w:marLeft w:val="300"/>
                  <w:marRight w:val="0"/>
                  <w:marTop w:val="75"/>
                  <w:marBottom w:val="0"/>
                  <w:divBdr>
                    <w:top w:val="none" w:sz="0" w:space="0" w:color="auto"/>
                    <w:left w:val="none" w:sz="0" w:space="0" w:color="auto"/>
                    <w:bottom w:val="none" w:sz="0" w:space="0" w:color="auto"/>
                    <w:right w:val="none" w:sz="0" w:space="0" w:color="auto"/>
                  </w:divBdr>
                  <w:divsChild>
                    <w:div w:id="1552224943">
                      <w:marLeft w:val="750"/>
                      <w:marRight w:val="0"/>
                      <w:marTop w:val="0"/>
                      <w:marBottom w:val="0"/>
                      <w:divBdr>
                        <w:top w:val="none" w:sz="0" w:space="0" w:color="auto"/>
                        <w:left w:val="none" w:sz="0" w:space="0" w:color="auto"/>
                        <w:bottom w:val="none" w:sz="0" w:space="0" w:color="auto"/>
                        <w:right w:val="none" w:sz="0" w:space="0" w:color="auto"/>
                      </w:divBdr>
                    </w:div>
                  </w:divsChild>
                </w:div>
                <w:div w:id="68354350">
                  <w:marLeft w:val="300"/>
                  <w:marRight w:val="0"/>
                  <w:marTop w:val="75"/>
                  <w:marBottom w:val="0"/>
                  <w:divBdr>
                    <w:top w:val="none" w:sz="0" w:space="0" w:color="auto"/>
                    <w:left w:val="none" w:sz="0" w:space="0" w:color="auto"/>
                    <w:bottom w:val="none" w:sz="0" w:space="0" w:color="auto"/>
                    <w:right w:val="none" w:sz="0" w:space="0" w:color="auto"/>
                  </w:divBdr>
                  <w:divsChild>
                    <w:div w:id="1894998877">
                      <w:marLeft w:val="750"/>
                      <w:marRight w:val="0"/>
                      <w:marTop w:val="0"/>
                      <w:marBottom w:val="0"/>
                      <w:divBdr>
                        <w:top w:val="none" w:sz="0" w:space="0" w:color="auto"/>
                        <w:left w:val="none" w:sz="0" w:space="0" w:color="auto"/>
                        <w:bottom w:val="none" w:sz="0" w:space="0" w:color="auto"/>
                        <w:right w:val="none" w:sz="0" w:space="0" w:color="auto"/>
                      </w:divBdr>
                    </w:div>
                  </w:divsChild>
                </w:div>
                <w:div w:id="1545022183">
                  <w:marLeft w:val="300"/>
                  <w:marRight w:val="0"/>
                  <w:marTop w:val="75"/>
                  <w:marBottom w:val="0"/>
                  <w:divBdr>
                    <w:top w:val="none" w:sz="0" w:space="0" w:color="auto"/>
                    <w:left w:val="none" w:sz="0" w:space="0" w:color="auto"/>
                    <w:bottom w:val="none" w:sz="0" w:space="0" w:color="auto"/>
                    <w:right w:val="none" w:sz="0" w:space="0" w:color="auto"/>
                  </w:divBdr>
                </w:div>
                <w:div w:id="1564023263">
                  <w:marLeft w:val="300"/>
                  <w:marRight w:val="0"/>
                  <w:marTop w:val="75"/>
                  <w:marBottom w:val="0"/>
                  <w:divBdr>
                    <w:top w:val="none" w:sz="0" w:space="0" w:color="auto"/>
                    <w:left w:val="none" w:sz="0" w:space="0" w:color="auto"/>
                    <w:bottom w:val="none" w:sz="0" w:space="0" w:color="auto"/>
                    <w:right w:val="none" w:sz="0" w:space="0" w:color="auto"/>
                  </w:divBdr>
                  <w:divsChild>
                    <w:div w:id="1745910425">
                      <w:marLeft w:val="750"/>
                      <w:marRight w:val="0"/>
                      <w:marTop w:val="0"/>
                      <w:marBottom w:val="0"/>
                      <w:divBdr>
                        <w:top w:val="none" w:sz="0" w:space="0" w:color="auto"/>
                        <w:left w:val="none" w:sz="0" w:space="0" w:color="auto"/>
                        <w:bottom w:val="none" w:sz="0" w:space="0" w:color="auto"/>
                        <w:right w:val="none" w:sz="0" w:space="0" w:color="auto"/>
                      </w:divBdr>
                    </w:div>
                  </w:divsChild>
                </w:div>
                <w:div w:id="422533722">
                  <w:marLeft w:val="300"/>
                  <w:marRight w:val="0"/>
                  <w:marTop w:val="75"/>
                  <w:marBottom w:val="0"/>
                  <w:divBdr>
                    <w:top w:val="none" w:sz="0" w:space="0" w:color="auto"/>
                    <w:left w:val="none" w:sz="0" w:space="0" w:color="auto"/>
                    <w:bottom w:val="none" w:sz="0" w:space="0" w:color="auto"/>
                    <w:right w:val="none" w:sz="0" w:space="0" w:color="auto"/>
                  </w:divBdr>
                  <w:divsChild>
                    <w:div w:id="430779110">
                      <w:marLeft w:val="750"/>
                      <w:marRight w:val="0"/>
                      <w:marTop w:val="0"/>
                      <w:marBottom w:val="0"/>
                      <w:divBdr>
                        <w:top w:val="none" w:sz="0" w:space="0" w:color="auto"/>
                        <w:left w:val="none" w:sz="0" w:space="0" w:color="auto"/>
                        <w:bottom w:val="none" w:sz="0" w:space="0" w:color="auto"/>
                        <w:right w:val="none" w:sz="0" w:space="0" w:color="auto"/>
                      </w:divBdr>
                    </w:div>
                    <w:div w:id="1314066022">
                      <w:marLeft w:val="750"/>
                      <w:marRight w:val="0"/>
                      <w:marTop w:val="0"/>
                      <w:marBottom w:val="0"/>
                      <w:divBdr>
                        <w:top w:val="none" w:sz="0" w:space="0" w:color="auto"/>
                        <w:left w:val="none" w:sz="0" w:space="0" w:color="auto"/>
                        <w:bottom w:val="none" w:sz="0" w:space="0" w:color="auto"/>
                        <w:right w:val="none" w:sz="0" w:space="0" w:color="auto"/>
                      </w:divBdr>
                    </w:div>
                    <w:div w:id="1955206984">
                      <w:marLeft w:val="750"/>
                      <w:marRight w:val="0"/>
                      <w:marTop w:val="0"/>
                      <w:marBottom w:val="0"/>
                      <w:divBdr>
                        <w:top w:val="none" w:sz="0" w:space="0" w:color="auto"/>
                        <w:left w:val="none" w:sz="0" w:space="0" w:color="auto"/>
                        <w:bottom w:val="none" w:sz="0" w:space="0" w:color="auto"/>
                        <w:right w:val="none" w:sz="0" w:space="0" w:color="auto"/>
                      </w:divBdr>
                    </w:div>
                    <w:div w:id="1004623158">
                      <w:marLeft w:val="750"/>
                      <w:marRight w:val="0"/>
                      <w:marTop w:val="0"/>
                      <w:marBottom w:val="0"/>
                      <w:divBdr>
                        <w:top w:val="none" w:sz="0" w:space="0" w:color="auto"/>
                        <w:left w:val="none" w:sz="0" w:space="0" w:color="auto"/>
                        <w:bottom w:val="none" w:sz="0" w:space="0" w:color="auto"/>
                        <w:right w:val="none" w:sz="0" w:space="0" w:color="auto"/>
                      </w:divBdr>
                    </w:div>
                    <w:div w:id="582110804">
                      <w:marLeft w:val="750"/>
                      <w:marRight w:val="0"/>
                      <w:marTop w:val="0"/>
                      <w:marBottom w:val="0"/>
                      <w:divBdr>
                        <w:top w:val="none" w:sz="0" w:space="0" w:color="auto"/>
                        <w:left w:val="none" w:sz="0" w:space="0" w:color="auto"/>
                        <w:bottom w:val="none" w:sz="0" w:space="0" w:color="auto"/>
                        <w:right w:val="none" w:sz="0" w:space="0" w:color="auto"/>
                      </w:divBdr>
                    </w:div>
                    <w:div w:id="2082437329">
                      <w:marLeft w:val="750"/>
                      <w:marRight w:val="0"/>
                      <w:marTop w:val="0"/>
                      <w:marBottom w:val="0"/>
                      <w:divBdr>
                        <w:top w:val="none" w:sz="0" w:space="0" w:color="auto"/>
                        <w:left w:val="none" w:sz="0" w:space="0" w:color="auto"/>
                        <w:bottom w:val="none" w:sz="0" w:space="0" w:color="auto"/>
                        <w:right w:val="none" w:sz="0" w:space="0" w:color="auto"/>
                      </w:divBdr>
                    </w:div>
                  </w:divsChild>
                </w:div>
                <w:div w:id="422652091">
                  <w:marLeft w:val="300"/>
                  <w:marRight w:val="0"/>
                  <w:marTop w:val="75"/>
                  <w:marBottom w:val="0"/>
                  <w:divBdr>
                    <w:top w:val="none" w:sz="0" w:space="0" w:color="auto"/>
                    <w:left w:val="none" w:sz="0" w:space="0" w:color="auto"/>
                    <w:bottom w:val="none" w:sz="0" w:space="0" w:color="auto"/>
                    <w:right w:val="none" w:sz="0" w:space="0" w:color="auto"/>
                  </w:divBdr>
                  <w:divsChild>
                    <w:div w:id="1323773100">
                      <w:marLeft w:val="750"/>
                      <w:marRight w:val="0"/>
                      <w:marTop w:val="0"/>
                      <w:marBottom w:val="0"/>
                      <w:divBdr>
                        <w:top w:val="none" w:sz="0" w:space="0" w:color="auto"/>
                        <w:left w:val="none" w:sz="0" w:space="0" w:color="auto"/>
                        <w:bottom w:val="none" w:sz="0" w:space="0" w:color="auto"/>
                        <w:right w:val="none" w:sz="0" w:space="0" w:color="auto"/>
                      </w:divBdr>
                    </w:div>
                    <w:div w:id="1303854629">
                      <w:marLeft w:val="750"/>
                      <w:marRight w:val="0"/>
                      <w:marTop w:val="0"/>
                      <w:marBottom w:val="0"/>
                      <w:divBdr>
                        <w:top w:val="none" w:sz="0" w:space="0" w:color="auto"/>
                        <w:left w:val="none" w:sz="0" w:space="0" w:color="auto"/>
                        <w:bottom w:val="none" w:sz="0" w:space="0" w:color="auto"/>
                        <w:right w:val="none" w:sz="0" w:space="0" w:color="auto"/>
                      </w:divBdr>
                    </w:div>
                  </w:divsChild>
                </w:div>
                <w:div w:id="1530560348">
                  <w:marLeft w:val="300"/>
                  <w:marRight w:val="0"/>
                  <w:marTop w:val="75"/>
                  <w:marBottom w:val="0"/>
                  <w:divBdr>
                    <w:top w:val="none" w:sz="0" w:space="0" w:color="auto"/>
                    <w:left w:val="none" w:sz="0" w:space="0" w:color="auto"/>
                    <w:bottom w:val="none" w:sz="0" w:space="0" w:color="auto"/>
                    <w:right w:val="none" w:sz="0" w:space="0" w:color="auto"/>
                  </w:divBdr>
                  <w:divsChild>
                    <w:div w:id="302463233">
                      <w:marLeft w:val="750"/>
                      <w:marRight w:val="0"/>
                      <w:marTop w:val="0"/>
                      <w:marBottom w:val="0"/>
                      <w:divBdr>
                        <w:top w:val="none" w:sz="0" w:space="0" w:color="auto"/>
                        <w:left w:val="none" w:sz="0" w:space="0" w:color="auto"/>
                        <w:bottom w:val="none" w:sz="0" w:space="0" w:color="auto"/>
                        <w:right w:val="none" w:sz="0" w:space="0" w:color="auto"/>
                      </w:divBdr>
                    </w:div>
                    <w:div w:id="1876505576">
                      <w:marLeft w:val="750"/>
                      <w:marRight w:val="0"/>
                      <w:marTop w:val="0"/>
                      <w:marBottom w:val="0"/>
                      <w:divBdr>
                        <w:top w:val="none" w:sz="0" w:space="0" w:color="auto"/>
                        <w:left w:val="none" w:sz="0" w:space="0" w:color="auto"/>
                        <w:bottom w:val="none" w:sz="0" w:space="0" w:color="auto"/>
                        <w:right w:val="none" w:sz="0" w:space="0" w:color="auto"/>
                      </w:divBdr>
                    </w:div>
                  </w:divsChild>
                </w:div>
                <w:div w:id="277957852">
                  <w:marLeft w:val="300"/>
                  <w:marRight w:val="0"/>
                  <w:marTop w:val="75"/>
                  <w:marBottom w:val="0"/>
                  <w:divBdr>
                    <w:top w:val="none" w:sz="0" w:space="0" w:color="auto"/>
                    <w:left w:val="none" w:sz="0" w:space="0" w:color="auto"/>
                    <w:bottom w:val="none" w:sz="0" w:space="0" w:color="auto"/>
                    <w:right w:val="none" w:sz="0" w:space="0" w:color="auto"/>
                  </w:divBdr>
                </w:div>
              </w:divsChild>
            </w:div>
            <w:div w:id="1100418453">
              <w:marLeft w:val="0"/>
              <w:marRight w:val="0"/>
              <w:marTop w:val="150"/>
              <w:marBottom w:val="150"/>
              <w:divBdr>
                <w:top w:val="none" w:sz="0" w:space="0" w:color="auto"/>
                <w:left w:val="none" w:sz="0" w:space="0" w:color="auto"/>
                <w:bottom w:val="none" w:sz="0" w:space="0" w:color="auto"/>
                <w:right w:val="none" w:sz="0" w:space="0" w:color="auto"/>
              </w:divBdr>
              <w:divsChild>
                <w:div w:id="2142532832">
                  <w:marLeft w:val="300"/>
                  <w:marRight w:val="0"/>
                  <w:marTop w:val="75"/>
                  <w:marBottom w:val="0"/>
                  <w:divBdr>
                    <w:top w:val="none" w:sz="0" w:space="0" w:color="auto"/>
                    <w:left w:val="none" w:sz="0" w:space="0" w:color="auto"/>
                    <w:bottom w:val="none" w:sz="0" w:space="0" w:color="auto"/>
                    <w:right w:val="none" w:sz="0" w:space="0" w:color="auto"/>
                  </w:divBdr>
                  <w:divsChild>
                    <w:div w:id="82575386">
                      <w:marLeft w:val="750"/>
                      <w:marRight w:val="0"/>
                      <w:marTop w:val="0"/>
                      <w:marBottom w:val="0"/>
                      <w:divBdr>
                        <w:top w:val="none" w:sz="0" w:space="0" w:color="auto"/>
                        <w:left w:val="none" w:sz="0" w:space="0" w:color="auto"/>
                        <w:bottom w:val="none" w:sz="0" w:space="0" w:color="auto"/>
                        <w:right w:val="none" w:sz="0" w:space="0" w:color="auto"/>
                      </w:divBdr>
                    </w:div>
                  </w:divsChild>
                </w:div>
                <w:div w:id="1401363593">
                  <w:marLeft w:val="300"/>
                  <w:marRight w:val="0"/>
                  <w:marTop w:val="75"/>
                  <w:marBottom w:val="0"/>
                  <w:divBdr>
                    <w:top w:val="none" w:sz="0" w:space="0" w:color="auto"/>
                    <w:left w:val="none" w:sz="0" w:space="0" w:color="auto"/>
                    <w:bottom w:val="none" w:sz="0" w:space="0" w:color="auto"/>
                    <w:right w:val="none" w:sz="0" w:space="0" w:color="auto"/>
                  </w:divBdr>
                  <w:divsChild>
                    <w:div w:id="1896889510">
                      <w:marLeft w:val="750"/>
                      <w:marRight w:val="0"/>
                      <w:marTop w:val="0"/>
                      <w:marBottom w:val="0"/>
                      <w:divBdr>
                        <w:top w:val="none" w:sz="0" w:space="0" w:color="auto"/>
                        <w:left w:val="none" w:sz="0" w:space="0" w:color="auto"/>
                        <w:bottom w:val="none" w:sz="0" w:space="0" w:color="auto"/>
                        <w:right w:val="none" w:sz="0" w:space="0" w:color="auto"/>
                      </w:divBdr>
                    </w:div>
                  </w:divsChild>
                </w:div>
                <w:div w:id="998580584">
                  <w:marLeft w:val="300"/>
                  <w:marRight w:val="0"/>
                  <w:marTop w:val="75"/>
                  <w:marBottom w:val="0"/>
                  <w:divBdr>
                    <w:top w:val="none" w:sz="0" w:space="0" w:color="auto"/>
                    <w:left w:val="none" w:sz="0" w:space="0" w:color="auto"/>
                    <w:bottom w:val="none" w:sz="0" w:space="0" w:color="auto"/>
                    <w:right w:val="none" w:sz="0" w:space="0" w:color="auto"/>
                  </w:divBdr>
                </w:div>
                <w:div w:id="355616276">
                  <w:marLeft w:val="300"/>
                  <w:marRight w:val="0"/>
                  <w:marTop w:val="75"/>
                  <w:marBottom w:val="0"/>
                  <w:divBdr>
                    <w:top w:val="none" w:sz="0" w:space="0" w:color="auto"/>
                    <w:left w:val="none" w:sz="0" w:space="0" w:color="auto"/>
                    <w:bottom w:val="none" w:sz="0" w:space="0" w:color="auto"/>
                    <w:right w:val="none" w:sz="0" w:space="0" w:color="auto"/>
                  </w:divBdr>
                  <w:divsChild>
                    <w:div w:id="871457372">
                      <w:marLeft w:val="750"/>
                      <w:marRight w:val="0"/>
                      <w:marTop w:val="0"/>
                      <w:marBottom w:val="0"/>
                      <w:divBdr>
                        <w:top w:val="none" w:sz="0" w:space="0" w:color="auto"/>
                        <w:left w:val="none" w:sz="0" w:space="0" w:color="auto"/>
                        <w:bottom w:val="none" w:sz="0" w:space="0" w:color="auto"/>
                        <w:right w:val="none" w:sz="0" w:space="0" w:color="auto"/>
                      </w:divBdr>
                    </w:div>
                  </w:divsChild>
                </w:div>
                <w:div w:id="306276467">
                  <w:marLeft w:val="300"/>
                  <w:marRight w:val="0"/>
                  <w:marTop w:val="75"/>
                  <w:marBottom w:val="0"/>
                  <w:divBdr>
                    <w:top w:val="none" w:sz="0" w:space="0" w:color="auto"/>
                    <w:left w:val="none" w:sz="0" w:space="0" w:color="auto"/>
                    <w:bottom w:val="none" w:sz="0" w:space="0" w:color="auto"/>
                    <w:right w:val="none" w:sz="0" w:space="0" w:color="auto"/>
                  </w:divBdr>
                  <w:divsChild>
                    <w:div w:id="2103141825">
                      <w:marLeft w:val="750"/>
                      <w:marRight w:val="0"/>
                      <w:marTop w:val="0"/>
                      <w:marBottom w:val="0"/>
                      <w:divBdr>
                        <w:top w:val="none" w:sz="0" w:space="0" w:color="auto"/>
                        <w:left w:val="none" w:sz="0" w:space="0" w:color="auto"/>
                        <w:bottom w:val="none" w:sz="0" w:space="0" w:color="auto"/>
                        <w:right w:val="none" w:sz="0" w:space="0" w:color="auto"/>
                      </w:divBdr>
                    </w:div>
                    <w:div w:id="1223639499">
                      <w:marLeft w:val="750"/>
                      <w:marRight w:val="0"/>
                      <w:marTop w:val="0"/>
                      <w:marBottom w:val="0"/>
                      <w:divBdr>
                        <w:top w:val="none" w:sz="0" w:space="0" w:color="auto"/>
                        <w:left w:val="none" w:sz="0" w:space="0" w:color="auto"/>
                        <w:bottom w:val="none" w:sz="0" w:space="0" w:color="auto"/>
                        <w:right w:val="none" w:sz="0" w:space="0" w:color="auto"/>
                      </w:divBdr>
                    </w:div>
                    <w:div w:id="503471620">
                      <w:marLeft w:val="750"/>
                      <w:marRight w:val="0"/>
                      <w:marTop w:val="0"/>
                      <w:marBottom w:val="0"/>
                      <w:divBdr>
                        <w:top w:val="none" w:sz="0" w:space="0" w:color="auto"/>
                        <w:left w:val="none" w:sz="0" w:space="0" w:color="auto"/>
                        <w:bottom w:val="none" w:sz="0" w:space="0" w:color="auto"/>
                        <w:right w:val="none" w:sz="0" w:space="0" w:color="auto"/>
                      </w:divBdr>
                    </w:div>
                    <w:div w:id="1877036695">
                      <w:marLeft w:val="750"/>
                      <w:marRight w:val="0"/>
                      <w:marTop w:val="0"/>
                      <w:marBottom w:val="0"/>
                      <w:divBdr>
                        <w:top w:val="none" w:sz="0" w:space="0" w:color="auto"/>
                        <w:left w:val="none" w:sz="0" w:space="0" w:color="auto"/>
                        <w:bottom w:val="none" w:sz="0" w:space="0" w:color="auto"/>
                        <w:right w:val="none" w:sz="0" w:space="0" w:color="auto"/>
                      </w:divBdr>
                    </w:div>
                    <w:div w:id="62873352">
                      <w:marLeft w:val="750"/>
                      <w:marRight w:val="0"/>
                      <w:marTop w:val="0"/>
                      <w:marBottom w:val="0"/>
                      <w:divBdr>
                        <w:top w:val="none" w:sz="0" w:space="0" w:color="auto"/>
                        <w:left w:val="none" w:sz="0" w:space="0" w:color="auto"/>
                        <w:bottom w:val="none" w:sz="0" w:space="0" w:color="auto"/>
                        <w:right w:val="none" w:sz="0" w:space="0" w:color="auto"/>
                      </w:divBdr>
                    </w:div>
                    <w:div w:id="1830710467">
                      <w:marLeft w:val="750"/>
                      <w:marRight w:val="0"/>
                      <w:marTop w:val="0"/>
                      <w:marBottom w:val="0"/>
                      <w:divBdr>
                        <w:top w:val="none" w:sz="0" w:space="0" w:color="auto"/>
                        <w:left w:val="none" w:sz="0" w:space="0" w:color="auto"/>
                        <w:bottom w:val="none" w:sz="0" w:space="0" w:color="auto"/>
                        <w:right w:val="none" w:sz="0" w:space="0" w:color="auto"/>
                      </w:divBdr>
                    </w:div>
                  </w:divsChild>
                </w:div>
                <w:div w:id="2124759578">
                  <w:marLeft w:val="300"/>
                  <w:marRight w:val="0"/>
                  <w:marTop w:val="75"/>
                  <w:marBottom w:val="0"/>
                  <w:divBdr>
                    <w:top w:val="none" w:sz="0" w:space="0" w:color="auto"/>
                    <w:left w:val="none" w:sz="0" w:space="0" w:color="auto"/>
                    <w:bottom w:val="none" w:sz="0" w:space="0" w:color="auto"/>
                    <w:right w:val="none" w:sz="0" w:space="0" w:color="auto"/>
                  </w:divBdr>
                  <w:divsChild>
                    <w:div w:id="919800546">
                      <w:marLeft w:val="750"/>
                      <w:marRight w:val="0"/>
                      <w:marTop w:val="0"/>
                      <w:marBottom w:val="0"/>
                      <w:divBdr>
                        <w:top w:val="none" w:sz="0" w:space="0" w:color="auto"/>
                        <w:left w:val="none" w:sz="0" w:space="0" w:color="auto"/>
                        <w:bottom w:val="none" w:sz="0" w:space="0" w:color="auto"/>
                        <w:right w:val="none" w:sz="0" w:space="0" w:color="auto"/>
                      </w:divBdr>
                    </w:div>
                    <w:div w:id="2053386290">
                      <w:marLeft w:val="750"/>
                      <w:marRight w:val="0"/>
                      <w:marTop w:val="0"/>
                      <w:marBottom w:val="0"/>
                      <w:divBdr>
                        <w:top w:val="none" w:sz="0" w:space="0" w:color="auto"/>
                        <w:left w:val="none" w:sz="0" w:space="0" w:color="auto"/>
                        <w:bottom w:val="none" w:sz="0" w:space="0" w:color="auto"/>
                        <w:right w:val="none" w:sz="0" w:space="0" w:color="auto"/>
                      </w:divBdr>
                    </w:div>
                  </w:divsChild>
                </w:div>
                <w:div w:id="1315256258">
                  <w:marLeft w:val="300"/>
                  <w:marRight w:val="0"/>
                  <w:marTop w:val="75"/>
                  <w:marBottom w:val="0"/>
                  <w:divBdr>
                    <w:top w:val="none" w:sz="0" w:space="0" w:color="auto"/>
                    <w:left w:val="none" w:sz="0" w:space="0" w:color="auto"/>
                    <w:bottom w:val="none" w:sz="0" w:space="0" w:color="auto"/>
                    <w:right w:val="none" w:sz="0" w:space="0" w:color="auto"/>
                  </w:divBdr>
                  <w:divsChild>
                    <w:div w:id="162865640">
                      <w:marLeft w:val="750"/>
                      <w:marRight w:val="0"/>
                      <w:marTop w:val="0"/>
                      <w:marBottom w:val="0"/>
                      <w:divBdr>
                        <w:top w:val="none" w:sz="0" w:space="0" w:color="auto"/>
                        <w:left w:val="none" w:sz="0" w:space="0" w:color="auto"/>
                        <w:bottom w:val="none" w:sz="0" w:space="0" w:color="auto"/>
                        <w:right w:val="none" w:sz="0" w:space="0" w:color="auto"/>
                      </w:divBdr>
                    </w:div>
                    <w:div w:id="1261261989">
                      <w:marLeft w:val="750"/>
                      <w:marRight w:val="0"/>
                      <w:marTop w:val="0"/>
                      <w:marBottom w:val="0"/>
                      <w:divBdr>
                        <w:top w:val="none" w:sz="0" w:space="0" w:color="auto"/>
                        <w:left w:val="none" w:sz="0" w:space="0" w:color="auto"/>
                        <w:bottom w:val="none" w:sz="0" w:space="0" w:color="auto"/>
                        <w:right w:val="none" w:sz="0" w:space="0" w:color="auto"/>
                      </w:divBdr>
                    </w:div>
                  </w:divsChild>
                </w:div>
                <w:div w:id="434011433">
                  <w:marLeft w:val="300"/>
                  <w:marRight w:val="0"/>
                  <w:marTop w:val="75"/>
                  <w:marBottom w:val="0"/>
                  <w:divBdr>
                    <w:top w:val="none" w:sz="0" w:space="0" w:color="auto"/>
                    <w:left w:val="none" w:sz="0" w:space="0" w:color="auto"/>
                    <w:bottom w:val="none" w:sz="0" w:space="0" w:color="auto"/>
                    <w:right w:val="none" w:sz="0" w:space="0" w:color="auto"/>
                  </w:divBdr>
                </w:div>
              </w:divsChild>
            </w:div>
            <w:div w:id="174850460">
              <w:marLeft w:val="0"/>
              <w:marRight w:val="0"/>
              <w:marTop w:val="150"/>
              <w:marBottom w:val="150"/>
              <w:divBdr>
                <w:top w:val="none" w:sz="0" w:space="0" w:color="auto"/>
                <w:left w:val="none" w:sz="0" w:space="0" w:color="auto"/>
                <w:bottom w:val="none" w:sz="0" w:space="0" w:color="auto"/>
                <w:right w:val="none" w:sz="0" w:space="0" w:color="auto"/>
              </w:divBdr>
              <w:divsChild>
                <w:div w:id="1884514011">
                  <w:marLeft w:val="300"/>
                  <w:marRight w:val="0"/>
                  <w:marTop w:val="75"/>
                  <w:marBottom w:val="0"/>
                  <w:divBdr>
                    <w:top w:val="none" w:sz="0" w:space="0" w:color="auto"/>
                    <w:left w:val="none" w:sz="0" w:space="0" w:color="auto"/>
                    <w:bottom w:val="none" w:sz="0" w:space="0" w:color="auto"/>
                    <w:right w:val="none" w:sz="0" w:space="0" w:color="auto"/>
                  </w:divBdr>
                  <w:divsChild>
                    <w:div w:id="312950841">
                      <w:marLeft w:val="750"/>
                      <w:marRight w:val="0"/>
                      <w:marTop w:val="0"/>
                      <w:marBottom w:val="0"/>
                      <w:divBdr>
                        <w:top w:val="none" w:sz="0" w:space="0" w:color="auto"/>
                        <w:left w:val="none" w:sz="0" w:space="0" w:color="auto"/>
                        <w:bottom w:val="none" w:sz="0" w:space="0" w:color="auto"/>
                        <w:right w:val="none" w:sz="0" w:space="0" w:color="auto"/>
                      </w:divBdr>
                    </w:div>
                  </w:divsChild>
                </w:div>
                <w:div w:id="1222248688">
                  <w:marLeft w:val="300"/>
                  <w:marRight w:val="0"/>
                  <w:marTop w:val="75"/>
                  <w:marBottom w:val="0"/>
                  <w:divBdr>
                    <w:top w:val="none" w:sz="0" w:space="0" w:color="auto"/>
                    <w:left w:val="none" w:sz="0" w:space="0" w:color="auto"/>
                    <w:bottom w:val="none" w:sz="0" w:space="0" w:color="auto"/>
                    <w:right w:val="none" w:sz="0" w:space="0" w:color="auto"/>
                  </w:divBdr>
                  <w:divsChild>
                    <w:div w:id="42488723">
                      <w:marLeft w:val="750"/>
                      <w:marRight w:val="0"/>
                      <w:marTop w:val="0"/>
                      <w:marBottom w:val="0"/>
                      <w:divBdr>
                        <w:top w:val="none" w:sz="0" w:space="0" w:color="auto"/>
                        <w:left w:val="none" w:sz="0" w:space="0" w:color="auto"/>
                        <w:bottom w:val="none" w:sz="0" w:space="0" w:color="auto"/>
                        <w:right w:val="none" w:sz="0" w:space="0" w:color="auto"/>
                      </w:divBdr>
                    </w:div>
                  </w:divsChild>
                </w:div>
                <w:div w:id="2086224414">
                  <w:marLeft w:val="300"/>
                  <w:marRight w:val="0"/>
                  <w:marTop w:val="75"/>
                  <w:marBottom w:val="0"/>
                  <w:divBdr>
                    <w:top w:val="none" w:sz="0" w:space="0" w:color="auto"/>
                    <w:left w:val="none" w:sz="0" w:space="0" w:color="auto"/>
                    <w:bottom w:val="none" w:sz="0" w:space="0" w:color="auto"/>
                    <w:right w:val="none" w:sz="0" w:space="0" w:color="auto"/>
                  </w:divBdr>
                </w:div>
                <w:div w:id="704982348">
                  <w:marLeft w:val="300"/>
                  <w:marRight w:val="0"/>
                  <w:marTop w:val="75"/>
                  <w:marBottom w:val="0"/>
                  <w:divBdr>
                    <w:top w:val="none" w:sz="0" w:space="0" w:color="auto"/>
                    <w:left w:val="none" w:sz="0" w:space="0" w:color="auto"/>
                    <w:bottom w:val="none" w:sz="0" w:space="0" w:color="auto"/>
                    <w:right w:val="none" w:sz="0" w:space="0" w:color="auto"/>
                  </w:divBdr>
                  <w:divsChild>
                    <w:div w:id="404183811">
                      <w:marLeft w:val="750"/>
                      <w:marRight w:val="0"/>
                      <w:marTop w:val="0"/>
                      <w:marBottom w:val="0"/>
                      <w:divBdr>
                        <w:top w:val="none" w:sz="0" w:space="0" w:color="auto"/>
                        <w:left w:val="none" w:sz="0" w:space="0" w:color="auto"/>
                        <w:bottom w:val="none" w:sz="0" w:space="0" w:color="auto"/>
                        <w:right w:val="none" w:sz="0" w:space="0" w:color="auto"/>
                      </w:divBdr>
                    </w:div>
                  </w:divsChild>
                </w:div>
                <w:div w:id="1272712978">
                  <w:marLeft w:val="300"/>
                  <w:marRight w:val="0"/>
                  <w:marTop w:val="75"/>
                  <w:marBottom w:val="0"/>
                  <w:divBdr>
                    <w:top w:val="none" w:sz="0" w:space="0" w:color="auto"/>
                    <w:left w:val="none" w:sz="0" w:space="0" w:color="auto"/>
                    <w:bottom w:val="none" w:sz="0" w:space="0" w:color="auto"/>
                    <w:right w:val="none" w:sz="0" w:space="0" w:color="auto"/>
                  </w:divBdr>
                  <w:divsChild>
                    <w:div w:id="1642538384">
                      <w:marLeft w:val="750"/>
                      <w:marRight w:val="0"/>
                      <w:marTop w:val="0"/>
                      <w:marBottom w:val="0"/>
                      <w:divBdr>
                        <w:top w:val="none" w:sz="0" w:space="0" w:color="auto"/>
                        <w:left w:val="none" w:sz="0" w:space="0" w:color="auto"/>
                        <w:bottom w:val="none" w:sz="0" w:space="0" w:color="auto"/>
                        <w:right w:val="none" w:sz="0" w:space="0" w:color="auto"/>
                      </w:divBdr>
                    </w:div>
                    <w:div w:id="325330547">
                      <w:marLeft w:val="750"/>
                      <w:marRight w:val="0"/>
                      <w:marTop w:val="0"/>
                      <w:marBottom w:val="0"/>
                      <w:divBdr>
                        <w:top w:val="none" w:sz="0" w:space="0" w:color="auto"/>
                        <w:left w:val="none" w:sz="0" w:space="0" w:color="auto"/>
                        <w:bottom w:val="none" w:sz="0" w:space="0" w:color="auto"/>
                        <w:right w:val="none" w:sz="0" w:space="0" w:color="auto"/>
                      </w:divBdr>
                    </w:div>
                    <w:div w:id="193467159">
                      <w:marLeft w:val="750"/>
                      <w:marRight w:val="0"/>
                      <w:marTop w:val="0"/>
                      <w:marBottom w:val="0"/>
                      <w:divBdr>
                        <w:top w:val="none" w:sz="0" w:space="0" w:color="auto"/>
                        <w:left w:val="none" w:sz="0" w:space="0" w:color="auto"/>
                        <w:bottom w:val="none" w:sz="0" w:space="0" w:color="auto"/>
                        <w:right w:val="none" w:sz="0" w:space="0" w:color="auto"/>
                      </w:divBdr>
                    </w:div>
                    <w:div w:id="1531606162">
                      <w:marLeft w:val="750"/>
                      <w:marRight w:val="0"/>
                      <w:marTop w:val="0"/>
                      <w:marBottom w:val="0"/>
                      <w:divBdr>
                        <w:top w:val="none" w:sz="0" w:space="0" w:color="auto"/>
                        <w:left w:val="none" w:sz="0" w:space="0" w:color="auto"/>
                        <w:bottom w:val="none" w:sz="0" w:space="0" w:color="auto"/>
                        <w:right w:val="none" w:sz="0" w:space="0" w:color="auto"/>
                      </w:divBdr>
                    </w:div>
                    <w:div w:id="821234258">
                      <w:marLeft w:val="750"/>
                      <w:marRight w:val="0"/>
                      <w:marTop w:val="0"/>
                      <w:marBottom w:val="0"/>
                      <w:divBdr>
                        <w:top w:val="none" w:sz="0" w:space="0" w:color="auto"/>
                        <w:left w:val="none" w:sz="0" w:space="0" w:color="auto"/>
                        <w:bottom w:val="none" w:sz="0" w:space="0" w:color="auto"/>
                        <w:right w:val="none" w:sz="0" w:space="0" w:color="auto"/>
                      </w:divBdr>
                    </w:div>
                    <w:div w:id="129516888">
                      <w:marLeft w:val="750"/>
                      <w:marRight w:val="0"/>
                      <w:marTop w:val="0"/>
                      <w:marBottom w:val="0"/>
                      <w:divBdr>
                        <w:top w:val="none" w:sz="0" w:space="0" w:color="auto"/>
                        <w:left w:val="none" w:sz="0" w:space="0" w:color="auto"/>
                        <w:bottom w:val="none" w:sz="0" w:space="0" w:color="auto"/>
                        <w:right w:val="none" w:sz="0" w:space="0" w:color="auto"/>
                      </w:divBdr>
                    </w:div>
                  </w:divsChild>
                </w:div>
                <w:div w:id="1518889692">
                  <w:marLeft w:val="300"/>
                  <w:marRight w:val="0"/>
                  <w:marTop w:val="75"/>
                  <w:marBottom w:val="0"/>
                  <w:divBdr>
                    <w:top w:val="none" w:sz="0" w:space="0" w:color="auto"/>
                    <w:left w:val="none" w:sz="0" w:space="0" w:color="auto"/>
                    <w:bottom w:val="none" w:sz="0" w:space="0" w:color="auto"/>
                    <w:right w:val="none" w:sz="0" w:space="0" w:color="auto"/>
                  </w:divBdr>
                  <w:divsChild>
                    <w:div w:id="1039627611">
                      <w:marLeft w:val="750"/>
                      <w:marRight w:val="0"/>
                      <w:marTop w:val="0"/>
                      <w:marBottom w:val="0"/>
                      <w:divBdr>
                        <w:top w:val="none" w:sz="0" w:space="0" w:color="auto"/>
                        <w:left w:val="none" w:sz="0" w:space="0" w:color="auto"/>
                        <w:bottom w:val="none" w:sz="0" w:space="0" w:color="auto"/>
                        <w:right w:val="none" w:sz="0" w:space="0" w:color="auto"/>
                      </w:divBdr>
                    </w:div>
                    <w:div w:id="1577594575">
                      <w:marLeft w:val="750"/>
                      <w:marRight w:val="0"/>
                      <w:marTop w:val="0"/>
                      <w:marBottom w:val="0"/>
                      <w:divBdr>
                        <w:top w:val="none" w:sz="0" w:space="0" w:color="auto"/>
                        <w:left w:val="none" w:sz="0" w:space="0" w:color="auto"/>
                        <w:bottom w:val="none" w:sz="0" w:space="0" w:color="auto"/>
                        <w:right w:val="none" w:sz="0" w:space="0" w:color="auto"/>
                      </w:divBdr>
                    </w:div>
                  </w:divsChild>
                </w:div>
                <w:div w:id="1574002631">
                  <w:marLeft w:val="300"/>
                  <w:marRight w:val="0"/>
                  <w:marTop w:val="75"/>
                  <w:marBottom w:val="0"/>
                  <w:divBdr>
                    <w:top w:val="none" w:sz="0" w:space="0" w:color="auto"/>
                    <w:left w:val="none" w:sz="0" w:space="0" w:color="auto"/>
                    <w:bottom w:val="none" w:sz="0" w:space="0" w:color="auto"/>
                    <w:right w:val="none" w:sz="0" w:space="0" w:color="auto"/>
                  </w:divBdr>
                  <w:divsChild>
                    <w:div w:id="885604170">
                      <w:marLeft w:val="750"/>
                      <w:marRight w:val="0"/>
                      <w:marTop w:val="0"/>
                      <w:marBottom w:val="0"/>
                      <w:divBdr>
                        <w:top w:val="none" w:sz="0" w:space="0" w:color="auto"/>
                        <w:left w:val="none" w:sz="0" w:space="0" w:color="auto"/>
                        <w:bottom w:val="none" w:sz="0" w:space="0" w:color="auto"/>
                        <w:right w:val="none" w:sz="0" w:space="0" w:color="auto"/>
                      </w:divBdr>
                    </w:div>
                    <w:div w:id="343165839">
                      <w:marLeft w:val="750"/>
                      <w:marRight w:val="0"/>
                      <w:marTop w:val="0"/>
                      <w:marBottom w:val="0"/>
                      <w:divBdr>
                        <w:top w:val="none" w:sz="0" w:space="0" w:color="auto"/>
                        <w:left w:val="none" w:sz="0" w:space="0" w:color="auto"/>
                        <w:bottom w:val="none" w:sz="0" w:space="0" w:color="auto"/>
                        <w:right w:val="none" w:sz="0" w:space="0" w:color="auto"/>
                      </w:divBdr>
                    </w:div>
                  </w:divsChild>
                </w:div>
                <w:div w:id="1835484368">
                  <w:marLeft w:val="300"/>
                  <w:marRight w:val="0"/>
                  <w:marTop w:val="75"/>
                  <w:marBottom w:val="0"/>
                  <w:divBdr>
                    <w:top w:val="none" w:sz="0" w:space="0" w:color="auto"/>
                    <w:left w:val="none" w:sz="0" w:space="0" w:color="auto"/>
                    <w:bottom w:val="none" w:sz="0" w:space="0" w:color="auto"/>
                    <w:right w:val="none" w:sz="0" w:space="0" w:color="auto"/>
                  </w:divBdr>
                </w:div>
              </w:divsChild>
            </w:div>
            <w:div w:id="794715905">
              <w:marLeft w:val="0"/>
              <w:marRight w:val="0"/>
              <w:marTop w:val="150"/>
              <w:marBottom w:val="150"/>
              <w:divBdr>
                <w:top w:val="none" w:sz="0" w:space="0" w:color="auto"/>
                <w:left w:val="none" w:sz="0" w:space="0" w:color="auto"/>
                <w:bottom w:val="none" w:sz="0" w:space="0" w:color="auto"/>
                <w:right w:val="none" w:sz="0" w:space="0" w:color="auto"/>
              </w:divBdr>
              <w:divsChild>
                <w:div w:id="675500942">
                  <w:marLeft w:val="300"/>
                  <w:marRight w:val="0"/>
                  <w:marTop w:val="75"/>
                  <w:marBottom w:val="0"/>
                  <w:divBdr>
                    <w:top w:val="none" w:sz="0" w:space="0" w:color="auto"/>
                    <w:left w:val="none" w:sz="0" w:space="0" w:color="auto"/>
                    <w:bottom w:val="none" w:sz="0" w:space="0" w:color="auto"/>
                    <w:right w:val="none" w:sz="0" w:space="0" w:color="auto"/>
                  </w:divBdr>
                  <w:divsChild>
                    <w:div w:id="1360014377">
                      <w:marLeft w:val="750"/>
                      <w:marRight w:val="0"/>
                      <w:marTop w:val="0"/>
                      <w:marBottom w:val="0"/>
                      <w:divBdr>
                        <w:top w:val="none" w:sz="0" w:space="0" w:color="auto"/>
                        <w:left w:val="none" w:sz="0" w:space="0" w:color="auto"/>
                        <w:bottom w:val="none" w:sz="0" w:space="0" w:color="auto"/>
                        <w:right w:val="none" w:sz="0" w:space="0" w:color="auto"/>
                      </w:divBdr>
                    </w:div>
                  </w:divsChild>
                </w:div>
                <w:div w:id="709187835">
                  <w:marLeft w:val="300"/>
                  <w:marRight w:val="0"/>
                  <w:marTop w:val="75"/>
                  <w:marBottom w:val="0"/>
                  <w:divBdr>
                    <w:top w:val="none" w:sz="0" w:space="0" w:color="auto"/>
                    <w:left w:val="none" w:sz="0" w:space="0" w:color="auto"/>
                    <w:bottom w:val="none" w:sz="0" w:space="0" w:color="auto"/>
                    <w:right w:val="none" w:sz="0" w:space="0" w:color="auto"/>
                  </w:divBdr>
                  <w:divsChild>
                    <w:div w:id="40178470">
                      <w:marLeft w:val="750"/>
                      <w:marRight w:val="0"/>
                      <w:marTop w:val="0"/>
                      <w:marBottom w:val="0"/>
                      <w:divBdr>
                        <w:top w:val="none" w:sz="0" w:space="0" w:color="auto"/>
                        <w:left w:val="none" w:sz="0" w:space="0" w:color="auto"/>
                        <w:bottom w:val="none" w:sz="0" w:space="0" w:color="auto"/>
                        <w:right w:val="none" w:sz="0" w:space="0" w:color="auto"/>
                      </w:divBdr>
                    </w:div>
                  </w:divsChild>
                </w:div>
                <w:div w:id="655915239">
                  <w:marLeft w:val="300"/>
                  <w:marRight w:val="0"/>
                  <w:marTop w:val="75"/>
                  <w:marBottom w:val="0"/>
                  <w:divBdr>
                    <w:top w:val="none" w:sz="0" w:space="0" w:color="auto"/>
                    <w:left w:val="none" w:sz="0" w:space="0" w:color="auto"/>
                    <w:bottom w:val="none" w:sz="0" w:space="0" w:color="auto"/>
                    <w:right w:val="none" w:sz="0" w:space="0" w:color="auto"/>
                  </w:divBdr>
                </w:div>
                <w:div w:id="1599288149">
                  <w:marLeft w:val="300"/>
                  <w:marRight w:val="0"/>
                  <w:marTop w:val="75"/>
                  <w:marBottom w:val="0"/>
                  <w:divBdr>
                    <w:top w:val="none" w:sz="0" w:space="0" w:color="auto"/>
                    <w:left w:val="none" w:sz="0" w:space="0" w:color="auto"/>
                    <w:bottom w:val="none" w:sz="0" w:space="0" w:color="auto"/>
                    <w:right w:val="none" w:sz="0" w:space="0" w:color="auto"/>
                  </w:divBdr>
                  <w:divsChild>
                    <w:div w:id="1529678277">
                      <w:marLeft w:val="750"/>
                      <w:marRight w:val="0"/>
                      <w:marTop w:val="0"/>
                      <w:marBottom w:val="0"/>
                      <w:divBdr>
                        <w:top w:val="none" w:sz="0" w:space="0" w:color="auto"/>
                        <w:left w:val="none" w:sz="0" w:space="0" w:color="auto"/>
                        <w:bottom w:val="none" w:sz="0" w:space="0" w:color="auto"/>
                        <w:right w:val="none" w:sz="0" w:space="0" w:color="auto"/>
                      </w:divBdr>
                    </w:div>
                  </w:divsChild>
                </w:div>
                <w:div w:id="2008896974">
                  <w:marLeft w:val="300"/>
                  <w:marRight w:val="0"/>
                  <w:marTop w:val="75"/>
                  <w:marBottom w:val="0"/>
                  <w:divBdr>
                    <w:top w:val="none" w:sz="0" w:space="0" w:color="auto"/>
                    <w:left w:val="none" w:sz="0" w:space="0" w:color="auto"/>
                    <w:bottom w:val="none" w:sz="0" w:space="0" w:color="auto"/>
                    <w:right w:val="none" w:sz="0" w:space="0" w:color="auto"/>
                  </w:divBdr>
                  <w:divsChild>
                    <w:div w:id="1847359178">
                      <w:marLeft w:val="750"/>
                      <w:marRight w:val="0"/>
                      <w:marTop w:val="0"/>
                      <w:marBottom w:val="0"/>
                      <w:divBdr>
                        <w:top w:val="none" w:sz="0" w:space="0" w:color="auto"/>
                        <w:left w:val="none" w:sz="0" w:space="0" w:color="auto"/>
                        <w:bottom w:val="none" w:sz="0" w:space="0" w:color="auto"/>
                        <w:right w:val="none" w:sz="0" w:space="0" w:color="auto"/>
                      </w:divBdr>
                    </w:div>
                    <w:div w:id="1497918395">
                      <w:marLeft w:val="750"/>
                      <w:marRight w:val="0"/>
                      <w:marTop w:val="0"/>
                      <w:marBottom w:val="0"/>
                      <w:divBdr>
                        <w:top w:val="none" w:sz="0" w:space="0" w:color="auto"/>
                        <w:left w:val="none" w:sz="0" w:space="0" w:color="auto"/>
                        <w:bottom w:val="none" w:sz="0" w:space="0" w:color="auto"/>
                        <w:right w:val="none" w:sz="0" w:space="0" w:color="auto"/>
                      </w:divBdr>
                    </w:div>
                    <w:div w:id="2063017793">
                      <w:marLeft w:val="750"/>
                      <w:marRight w:val="0"/>
                      <w:marTop w:val="0"/>
                      <w:marBottom w:val="0"/>
                      <w:divBdr>
                        <w:top w:val="none" w:sz="0" w:space="0" w:color="auto"/>
                        <w:left w:val="none" w:sz="0" w:space="0" w:color="auto"/>
                        <w:bottom w:val="none" w:sz="0" w:space="0" w:color="auto"/>
                        <w:right w:val="none" w:sz="0" w:space="0" w:color="auto"/>
                      </w:divBdr>
                    </w:div>
                    <w:div w:id="1849246956">
                      <w:marLeft w:val="750"/>
                      <w:marRight w:val="0"/>
                      <w:marTop w:val="0"/>
                      <w:marBottom w:val="0"/>
                      <w:divBdr>
                        <w:top w:val="none" w:sz="0" w:space="0" w:color="auto"/>
                        <w:left w:val="none" w:sz="0" w:space="0" w:color="auto"/>
                        <w:bottom w:val="none" w:sz="0" w:space="0" w:color="auto"/>
                        <w:right w:val="none" w:sz="0" w:space="0" w:color="auto"/>
                      </w:divBdr>
                    </w:div>
                    <w:div w:id="589898342">
                      <w:marLeft w:val="750"/>
                      <w:marRight w:val="0"/>
                      <w:marTop w:val="0"/>
                      <w:marBottom w:val="0"/>
                      <w:divBdr>
                        <w:top w:val="none" w:sz="0" w:space="0" w:color="auto"/>
                        <w:left w:val="none" w:sz="0" w:space="0" w:color="auto"/>
                        <w:bottom w:val="none" w:sz="0" w:space="0" w:color="auto"/>
                        <w:right w:val="none" w:sz="0" w:space="0" w:color="auto"/>
                      </w:divBdr>
                    </w:div>
                    <w:div w:id="1048603712">
                      <w:marLeft w:val="750"/>
                      <w:marRight w:val="0"/>
                      <w:marTop w:val="0"/>
                      <w:marBottom w:val="0"/>
                      <w:divBdr>
                        <w:top w:val="none" w:sz="0" w:space="0" w:color="auto"/>
                        <w:left w:val="none" w:sz="0" w:space="0" w:color="auto"/>
                        <w:bottom w:val="none" w:sz="0" w:space="0" w:color="auto"/>
                        <w:right w:val="none" w:sz="0" w:space="0" w:color="auto"/>
                      </w:divBdr>
                    </w:div>
                  </w:divsChild>
                </w:div>
                <w:div w:id="1666318838">
                  <w:marLeft w:val="300"/>
                  <w:marRight w:val="0"/>
                  <w:marTop w:val="75"/>
                  <w:marBottom w:val="0"/>
                  <w:divBdr>
                    <w:top w:val="none" w:sz="0" w:space="0" w:color="auto"/>
                    <w:left w:val="none" w:sz="0" w:space="0" w:color="auto"/>
                    <w:bottom w:val="none" w:sz="0" w:space="0" w:color="auto"/>
                    <w:right w:val="none" w:sz="0" w:space="0" w:color="auto"/>
                  </w:divBdr>
                  <w:divsChild>
                    <w:div w:id="1897813469">
                      <w:marLeft w:val="750"/>
                      <w:marRight w:val="0"/>
                      <w:marTop w:val="0"/>
                      <w:marBottom w:val="0"/>
                      <w:divBdr>
                        <w:top w:val="none" w:sz="0" w:space="0" w:color="auto"/>
                        <w:left w:val="none" w:sz="0" w:space="0" w:color="auto"/>
                        <w:bottom w:val="none" w:sz="0" w:space="0" w:color="auto"/>
                        <w:right w:val="none" w:sz="0" w:space="0" w:color="auto"/>
                      </w:divBdr>
                    </w:div>
                    <w:div w:id="353574750">
                      <w:marLeft w:val="750"/>
                      <w:marRight w:val="0"/>
                      <w:marTop w:val="0"/>
                      <w:marBottom w:val="0"/>
                      <w:divBdr>
                        <w:top w:val="none" w:sz="0" w:space="0" w:color="auto"/>
                        <w:left w:val="none" w:sz="0" w:space="0" w:color="auto"/>
                        <w:bottom w:val="none" w:sz="0" w:space="0" w:color="auto"/>
                        <w:right w:val="none" w:sz="0" w:space="0" w:color="auto"/>
                      </w:divBdr>
                    </w:div>
                  </w:divsChild>
                </w:div>
                <w:div w:id="61875789">
                  <w:marLeft w:val="300"/>
                  <w:marRight w:val="0"/>
                  <w:marTop w:val="75"/>
                  <w:marBottom w:val="0"/>
                  <w:divBdr>
                    <w:top w:val="none" w:sz="0" w:space="0" w:color="auto"/>
                    <w:left w:val="none" w:sz="0" w:space="0" w:color="auto"/>
                    <w:bottom w:val="none" w:sz="0" w:space="0" w:color="auto"/>
                    <w:right w:val="none" w:sz="0" w:space="0" w:color="auto"/>
                  </w:divBdr>
                  <w:divsChild>
                    <w:div w:id="901213196">
                      <w:marLeft w:val="750"/>
                      <w:marRight w:val="0"/>
                      <w:marTop w:val="0"/>
                      <w:marBottom w:val="0"/>
                      <w:divBdr>
                        <w:top w:val="none" w:sz="0" w:space="0" w:color="auto"/>
                        <w:left w:val="none" w:sz="0" w:space="0" w:color="auto"/>
                        <w:bottom w:val="none" w:sz="0" w:space="0" w:color="auto"/>
                        <w:right w:val="none" w:sz="0" w:space="0" w:color="auto"/>
                      </w:divBdr>
                    </w:div>
                    <w:div w:id="718213638">
                      <w:marLeft w:val="750"/>
                      <w:marRight w:val="0"/>
                      <w:marTop w:val="0"/>
                      <w:marBottom w:val="0"/>
                      <w:divBdr>
                        <w:top w:val="none" w:sz="0" w:space="0" w:color="auto"/>
                        <w:left w:val="none" w:sz="0" w:space="0" w:color="auto"/>
                        <w:bottom w:val="none" w:sz="0" w:space="0" w:color="auto"/>
                        <w:right w:val="none" w:sz="0" w:space="0" w:color="auto"/>
                      </w:divBdr>
                    </w:div>
                  </w:divsChild>
                </w:div>
                <w:div w:id="1750152017">
                  <w:marLeft w:val="300"/>
                  <w:marRight w:val="0"/>
                  <w:marTop w:val="75"/>
                  <w:marBottom w:val="0"/>
                  <w:divBdr>
                    <w:top w:val="none" w:sz="0" w:space="0" w:color="auto"/>
                    <w:left w:val="none" w:sz="0" w:space="0" w:color="auto"/>
                    <w:bottom w:val="none" w:sz="0" w:space="0" w:color="auto"/>
                    <w:right w:val="none" w:sz="0" w:space="0" w:color="auto"/>
                  </w:divBdr>
                </w:div>
              </w:divsChild>
            </w:div>
            <w:div w:id="82992751">
              <w:marLeft w:val="0"/>
              <w:marRight w:val="0"/>
              <w:marTop w:val="150"/>
              <w:marBottom w:val="150"/>
              <w:divBdr>
                <w:top w:val="none" w:sz="0" w:space="0" w:color="auto"/>
                <w:left w:val="none" w:sz="0" w:space="0" w:color="auto"/>
                <w:bottom w:val="none" w:sz="0" w:space="0" w:color="auto"/>
                <w:right w:val="none" w:sz="0" w:space="0" w:color="auto"/>
              </w:divBdr>
              <w:divsChild>
                <w:div w:id="768550385">
                  <w:marLeft w:val="300"/>
                  <w:marRight w:val="0"/>
                  <w:marTop w:val="75"/>
                  <w:marBottom w:val="0"/>
                  <w:divBdr>
                    <w:top w:val="none" w:sz="0" w:space="0" w:color="auto"/>
                    <w:left w:val="none" w:sz="0" w:space="0" w:color="auto"/>
                    <w:bottom w:val="none" w:sz="0" w:space="0" w:color="auto"/>
                    <w:right w:val="none" w:sz="0" w:space="0" w:color="auto"/>
                  </w:divBdr>
                  <w:divsChild>
                    <w:div w:id="619922117">
                      <w:marLeft w:val="750"/>
                      <w:marRight w:val="0"/>
                      <w:marTop w:val="0"/>
                      <w:marBottom w:val="0"/>
                      <w:divBdr>
                        <w:top w:val="none" w:sz="0" w:space="0" w:color="auto"/>
                        <w:left w:val="none" w:sz="0" w:space="0" w:color="auto"/>
                        <w:bottom w:val="none" w:sz="0" w:space="0" w:color="auto"/>
                        <w:right w:val="none" w:sz="0" w:space="0" w:color="auto"/>
                      </w:divBdr>
                    </w:div>
                  </w:divsChild>
                </w:div>
                <w:div w:id="1877035519">
                  <w:marLeft w:val="300"/>
                  <w:marRight w:val="0"/>
                  <w:marTop w:val="75"/>
                  <w:marBottom w:val="0"/>
                  <w:divBdr>
                    <w:top w:val="none" w:sz="0" w:space="0" w:color="auto"/>
                    <w:left w:val="none" w:sz="0" w:space="0" w:color="auto"/>
                    <w:bottom w:val="none" w:sz="0" w:space="0" w:color="auto"/>
                    <w:right w:val="none" w:sz="0" w:space="0" w:color="auto"/>
                  </w:divBdr>
                  <w:divsChild>
                    <w:div w:id="641426198">
                      <w:marLeft w:val="750"/>
                      <w:marRight w:val="0"/>
                      <w:marTop w:val="0"/>
                      <w:marBottom w:val="0"/>
                      <w:divBdr>
                        <w:top w:val="none" w:sz="0" w:space="0" w:color="auto"/>
                        <w:left w:val="none" w:sz="0" w:space="0" w:color="auto"/>
                        <w:bottom w:val="none" w:sz="0" w:space="0" w:color="auto"/>
                        <w:right w:val="none" w:sz="0" w:space="0" w:color="auto"/>
                      </w:divBdr>
                    </w:div>
                  </w:divsChild>
                </w:div>
                <w:div w:id="1270501595">
                  <w:marLeft w:val="300"/>
                  <w:marRight w:val="0"/>
                  <w:marTop w:val="75"/>
                  <w:marBottom w:val="0"/>
                  <w:divBdr>
                    <w:top w:val="none" w:sz="0" w:space="0" w:color="auto"/>
                    <w:left w:val="none" w:sz="0" w:space="0" w:color="auto"/>
                    <w:bottom w:val="none" w:sz="0" w:space="0" w:color="auto"/>
                    <w:right w:val="none" w:sz="0" w:space="0" w:color="auto"/>
                  </w:divBdr>
                </w:div>
                <w:div w:id="347832139">
                  <w:marLeft w:val="300"/>
                  <w:marRight w:val="0"/>
                  <w:marTop w:val="75"/>
                  <w:marBottom w:val="0"/>
                  <w:divBdr>
                    <w:top w:val="none" w:sz="0" w:space="0" w:color="auto"/>
                    <w:left w:val="none" w:sz="0" w:space="0" w:color="auto"/>
                    <w:bottom w:val="none" w:sz="0" w:space="0" w:color="auto"/>
                    <w:right w:val="none" w:sz="0" w:space="0" w:color="auto"/>
                  </w:divBdr>
                  <w:divsChild>
                    <w:div w:id="2065058124">
                      <w:marLeft w:val="750"/>
                      <w:marRight w:val="0"/>
                      <w:marTop w:val="0"/>
                      <w:marBottom w:val="0"/>
                      <w:divBdr>
                        <w:top w:val="none" w:sz="0" w:space="0" w:color="auto"/>
                        <w:left w:val="none" w:sz="0" w:space="0" w:color="auto"/>
                        <w:bottom w:val="none" w:sz="0" w:space="0" w:color="auto"/>
                        <w:right w:val="none" w:sz="0" w:space="0" w:color="auto"/>
                      </w:divBdr>
                    </w:div>
                  </w:divsChild>
                </w:div>
                <w:div w:id="409542614">
                  <w:marLeft w:val="300"/>
                  <w:marRight w:val="0"/>
                  <w:marTop w:val="75"/>
                  <w:marBottom w:val="0"/>
                  <w:divBdr>
                    <w:top w:val="none" w:sz="0" w:space="0" w:color="auto"/>
                    <w:left w:val="none" w:sz="0" w:space="0" w:color="auto"/>
                    <w:bottom w:val="none" w:sz="0" w:space="0" w:color="auto"/>
                    <w:right w:val="none" w:sz="0" w:space="0" w:color="auto"/>
                  </w:divBdr>
                  <w:divsChild>
                    <w:div w:id="133257793">
                      <w:marLeft w:val="750"/>
                      <w:marRight w:val="0"/>
                      <w:marTop w:val="0"/>
                      <w:marBottom w:val="0"/>
                      <w:divBdr>
                        <w:top w:val="none" w:sz="0" w:space="0" w:color="auto"/>
                        <w:left w:val="none" w:sz="0" w:space="0" w:color="auto"/>
                        <w:bottom w:val="none" w:sz="0" w:space="0" w:color="auto"/>
                        <w:right w:val="none" w:sz="0" w:space="0" w:color="auto"/>
                      </w:divBdr>
                    </w:div>
                    <w:div w:id="48385204">
                      <w:marLeft w:val="750"/>
                      <w:marRight w:val="0"/>
                      <w:marTop w:val="0"/>
                      <w:marBottom w:val="0"/>
                      <w:divBdr>
                        <w:top w:val="none" w:sz="0" w:space="0" w:color="auto"/>
                        <w:left w:val="none" w:sz="0" w:space="0" w:color="auto"/>
                        <w:bottom w:val="none" w:sz="0" w:space="0" w:color="auto"/>
                        <w:right w:val="none" w:sz="0" w:space="0" w:color="auto"/>
                      </w:divBdr>
                    </w:div>
                    <w:div w:id="826172935">
                      <w:marLeft w:val="750"/>
                      <w:marRight w:val="0"/>
                      <w:marTop w:val="0"/>
                      <w:marBottom w:val="0"/>
                      <w:divBdr>
                        <w:top w:val="none" w:sz="0" w:space="0" w:color="auto"/>
                        <w:left w:val="none" w:sz="0" w:space="0" w:color="auto"/>
                        <w:bottom w:val="none" w:sz="0" w:space="0" w:color="auto"/>
                        <w:right w:val="none" w:sz="0" w:space="0" w:color="auto"/>
                      </w:divBdr>
                    </w:div>
                    <w:div w:id="1339119981">
                      <w:marLeft w:val="750"/>
                      <w:marRight w:val="0"/>
                      <w:marTop w:val="0"/>
                      <w:marBottom w:val="0"/>
                      <w:divBdr>
                        <w:top w:val="none" w:sz="0" w:space="0" w:color="auto"/>
                        <w:left w:val="none" w:sz="0" w:space="0" w:color="auto"/>
                        <w:bottom w:val="none" w:sz="0" w:space="0" w:color="auto"/>
                        <w:right w:val="none" w:sz="0" w:space="0" w:color="auto"/>
                      </w:divBdr>
                    </w:div>
                    <w:div w:id="1439793085">
                      <w:marLeft w:val="750"/>
                      <w:marRight w:val="0"/>
                      <w:marTop w:val="0"/>
                      <w:marBottom w:val="0"/>
                      <w:divBdr>
                        <w:top w:val="none" w:sz="0" w:space="0" w:color="auto"/>
                        <w:left w:val="none" w:sz="0" w:space="0" w:color="auto"/>
                        <w:bottom w:val="none" w:sz="0" w:space="0" w:color="auto"/>
                        <w:right w:val="none" w:sz="0" w:space="0" w:color="auto"/>
                      </w:divBdr>
                    </w:div>
                    <w:div w:id="427972331">
                      <w:marLeft w:val="750"/>
                      <w:marRight w:val="0"/>
                      <w:marTop w:val="0"/>
                      <w:marBottom w:val="0"/>
                      <w:divBdr>
                        <w:top w:val="none" w:sz="0" w:space="0" w:color="auto"/>
                        <w:left w:val="none" w:sz="0" w:space="0" w:color="auto"/>
                        <w:bottom w:val="none" w:sz="0" w:space="0" w:color="auto"/>
                        <w:right w:val="none" w:sz="0" w:space="0" w:color="auto"/>
                      </w:divBdr>
                    </w:div>
                  </w:divsChild>
                </w:div>
                <w:div w:id="399448115">
                  <w:marLeft w:val="300"/>
                  <w:marRight w:val="0"/>
                  <w:marTop w:val="75"/>
                  <w:marBottom w:val="0"/>
                  <w:divBdr>
                    <w:top w:val="none" w:sz="0" w:space="0" w:color="auto"/>
                    <w:left w:val="none" w:sz="0" w:space="0" w:color="auto"/>
                    <w:bottom w:val="none" w:sz="0" w:space="0" w:color="auto"/>
                    <w:right w:val="none" w:sz="0" w:space="0" w:color="auto"/>
                  </w:divBdr>
                  <w:divsChild>
                    <w:div w:id="1765371388">
                      <w:marLeft w:val="750"/>
                      <w:marRight w:val="0"/>
                      <w:marTop w:val="0"/>
                      <w:marBottom w:val="0"/>
                      <w:divBdr>
                        <w:top w:val="none" w:sz="0" w:space="0" w:color="auto"/>
                        <w:left w:val="none" w:sz="0" w:space="0" w:color="auto"/>
                        <w:bottom w:val="none" w:sz="0" w:space="0" w:color="auto"/>
                        <w:right w:val="none" w:sz="0" w:space="0" w:color="auto"/>
                      </w:divBdr>
                    </w:div>
                    <w:div w:id="198275784">
                      <w:marLeft w:val="750"/>
                      <w:marRight w:val="0"/>
                      <w:marTop w:val="0"/>
                      <w:marBottom w:val="0"/>
                      <w:divBdr>
                        <w:top w:val="none" w:sz="0" w:space="0" w:color="auto"/>
                        <w:left w:val="none" w:sz="0" w:space="0" w:color="auto"/>
                        <w:bottom w:val="none" w:sz="0" w:space="0" w:color="auto"/>
                        <w:right w:val="none" w:sz="0" w:space="0" w:color="auto"/>
                      </w:divBdr>
                    </w:div>
                  </w:divsChild>
                </w:div>
                <w:div w:id="342704273">
                  <w:marLeft w:val="300"/>
                  <w:marRight w:val="0"/>
                  <w:marTop w:val="75"/>
                  <w:marBottom w:val="0"/>
                  <w:divBdr>
                    <w:top w:val="none" w:sz="0" w:space="0" w:color="auto"/>
                    <w:left w:val="none" w:sz="0" w:space="0" w:color="auto"/>
                    <w:bottom w:val="none" w:sz="0" w:space="0" w:color="auto"/>
                    <w:right w:val="none" w:sz="0" w:space="0" w:color="auto"/>
                  </w:divBdr>
                  <w:divsChild>
                    <w:div w:id="1900164134">
                      <w:marLeft w:val="750"/>
                      <w:marRight w:val="0"/>
                      <w:marTop w:val="0"/>
                      <w:marBottom w:val="0"/>
                      <w:divBdr>
                        <w:top w:val="none" w:sz="0" w:space="0" w:color="auto"/>
                        <w:left w:val="none" w:sz="0" w:space="0" w:color="auto"/>
                        <w:bottom w:val="none" w:sz="0" w:space="0" w:color="auto"/>
                        <w:right w:val="none" w:sz="0" w:space="0" w:color="auto"/>
                      </w:divBdr>
                    </w:div>
                    <w:div w:id="557863058">
                      <w:marLeft w:val="750"/>
                      <w:marRight w:val="0"/>
                      <w:marTop w:val="0"/>
                      <w:marBottom w:val="0"/>
                      <w:divBdr>
                        <w:top w:val="none" w:sz="0" w:space="0" w:color="auto"/>
                        <w:left w:val="none" w:sz="0" w:space="0" w:color="auto"/>
                        <w:bottom w:val="none" w:sz="0" w:space="0" w:color="auto"/>
                        <w:right w:val="none" w:sz="0" w:space="0" w:color="auto"/>
                      </w:divBdr>
                    </w:div>
                  </w:divsChild>
                </w:div>
                <w:div w:id="559219485">
                  <w:marLeft w:val="300"/>
                  <w:marRight w:val="0"/>
                  <w:marTop w:val="75"/>
                  <w:marBottom w:val="0"/>
                  <w:divBdr>
                    <w:top w:val="none" w:sz="0" w:space="0" w:color="auto"/>
                    <w:left w:val="none" w:sz="0" w:space="0" w:color="auto"/>
                    <w:bottom w:val="none" w:sz="0" w:space="0" w:color="auto"/>
                    <w:right w:val="none" w:sz="0" w:space="0" w:color="auto"/>
                  </w:divBdr>
                </w:div>
              </w:divsChild>
            </w:div>
            <w:div w:id="3095979">
              <w:marLeft w:val="0"/>
              <w:marRight w:val="0"/>
              <w:marTop w:val="150"/>
              <w:marBottom w:val="150"/>
              <w:divBdr>
                <w:top w:val="none" w:sz="0" w:space="0" w:color="auto"/>
                <w:left w:val="none" w:sz="0" w:space="0" w:color="auto"/>
                <w:bottom w:val="none" w:sz="0" w:space="0" w:color="auto"/>
                <w:right w:val="none" w:sz="0" w:space="0" w:color="auto"/>
              </w:divBdr>
              <w:divsChild>
                <w:div w:id="1901213465">
                  <w:marLeft w:val="300"/>
                  <w:marRight w:val="0"/>
                  <w:marTop w:val="75"/>
                  <w:marBottom w:val="0"/>
                  <w:divBdr>
                    <w:top w:val="none" w:sz="0" w:space="0" w:color="auto"/>
                    <w:left w:val="none" w:sz="0" w:space="0" w:color="auto"/>
                    <w:bottom w:val="none" w:sz="0" w:space="0" w:color="auto"/>
                    <w:right w:val="none" w:sz="0" w:space="0" w:color="auto"/>
                  </w:divBdr>
                  <w:divsChild>
                    <w:div w:id="1946570177">
                      <w:marLeft w:val="750"/>
                      <w:marRight w:val="0"/>
                      <w:marTop w:val="0"/>
                      <w:marBottom w:val="0"/>
                      <w:divBdr>
                        <w:top w:val="none" w:sz="0" w:space="0" w:color="auto"/>
                        <w:left w:val="none" w:sz="0" w:space="0" w:color="auto"/>
                        <w:bottom w:val="none" w:sz="0" w:space="0" w:color="auto"/>
                        <w:right w:val="none" w:sz="0" w:space="0" w:color="auto"/>
                      </w:divBdr>
                    </w:div>
                  </w:divsChild>
                </w:div>
                <w:div w:id="194584598">
                  <w:marLeft w:val="300"/>
                  <w:marRight w:val="0"/>
                  <w:marTop w:val="75"/>
                  <w:marBottom w:val="0"/>
                  <w:divBdr>
                    <w:top w:val="none" w:sz="0" w:space="0" w:color="auto"/>
                    <w:left w:val="none" w:sz="0" w:space="0" w:color="auto"/>
                    <w:bottom w:val="none" w:sz="0" w:space="0" w:color="auto"/>
                    <w:right w:val="none" w:sz="0" w:space="0" w:color="auto"/>
                  </w:divBdr>
                  <w:divsChild>
                    <w:div w:id="1286083325">
                      <w:marLeft w:val="750"/>
                      <w:marRight w:val="0"/>
                      <w:marTop w:val="0"/>
                      <w:marBottom w:val="0"/>
                      <w:divBdr>
                        <w:top w:val="none" w:sz="0" w:space="0" w:color="auto"/>
                        <w:left w:val="none" w:sz="0" w:space="0" w:color="auto"/>
                        <w:bottom w:val="none" w:sz="0" w:space="0" w:color="auto"/>
                        <w:right w:val="none" w:sz="0" w:space="0" w:color="auto"/>
                      </w:divBdr>
                    </w:div>
                  </w:divsChild>
                </w:div>
                <w:div w:id="1843857209">
                  <w:marLeft w:val="300"/>
                  <w:marRight w:val="0"/>
                  <w:marTop w:val="75"/>
                  <w:marBottom w:val="0"/>
                  <w:divBdr>
                    <w:top w:val="none" w:sz="0" w:space="0" w:color="auto"/>
                    <w:left w:val="none" w:sz="0" w:space="0" w:color="auto"/>
                    <w:bottom w:val="none" w:sz="0" w:space="0" w:color="auto"/>
                    <w:right w:val="none" w:sz="0" w:space="0" w:color="auto"/>
                  </w:divBdr>
                </w:div>
                <w:div w:id="586116912">
                  <w:marLeft w:val="300"/>
                  <w:marRight w:val="0"/>
                  <w:marTop w:val="75"/>
                  <w:marBottom w:val="0"/>
                  <w:divBdr>
                    <w:top w:val="none" w:sz="0" w:space="0" w:color="auto"/>
                    <w:left w:val="none" w:sz="0" w:space="0" w:color="auto"/>
                    <w:bottom w:val="none" w:sz="0" w:space="0" w:color="auto"/>
                    <w:right w:val="none" w:sz="0" w:space="0" w:color="auto"/>
                  </w:divBdr>
                  <w:divsChild>
                    <w:div w:id="317882221">
                      <w:marLeft w:val="750"/>
                      <w:marRight w:val="0"/>
                      <w:marTop w:val="0"/>
                      <w:marBottom w:val="0"/>
                      <w:divBdr>
                        <w:top w:val="none" w:sz="0" w:space="0" w:color="auto"/>
                        <w:left w:val="none" w:sz="0" w:space="0" w:color="auto"/>
                        <w:bottom w:val="none" w:sz="0" w:space="0" w:color="auto"/>
                        <w:right w:val="none" w:sz="0" w:space="0" w:color="auto"/>
                      </w:divBdr>
                    </w:div>
                  </w:divsChild>
                </w:div>
                <w:div w:id="2139490931">
                  <w:marLeft w:val="300"/>
                  <w:marRight w:val="0"/>
                  <w:marTop w:val="75"/>
                  <w:marBottom w:val="0"/>
                  <w:divBdr>
                    <w:top w:val="none" w:sz="0" w:space="0" w:color="auto"/>
                    <w:left w:val="none" w:sz="0" w:space="0" w:color="auto"/>
                    <w:bottom w:val="none" w:sz="0" w:space="0" w:color="auto"/>
                    <w:right w:val="none" w:sz="0" w:space="0" w:color="auto"/>
                  </w:divBdr>
                  <w:divsChild>
                    <w:div w:id="968970609">
                      <w:marLeft w:val="750"/>
                      <w:marRight w:val="0"/>
                      <w:marTop w:val="0"/>
                      <w:marBottom w:val="0"/>
                      <w:divBdr>
                        <w:top w:val="none" w:sz="0" w:space="0" w:color="auto"/>
                        <w:left w:val="none" w:sz="0" w:space="0" w:color="auto"/>
                        <w:bottom w:val="none" w:sz="0" w:space="0" w:color="auto"/>
                        <w:right w:val="none" w:sz="0" w:space="0" w:color="auto"/>
                      </w:divBdr>
                    </w:div>
                    <w:div w:id="1958291247">
                      <w:marLeft w:val="750"/>
                      <w:marRight w:val="0"/>
                      <w:marTop w:val="0"/>
                      <w:marBottom w:val="0"/>
                      <w:divBdr>
                        <w:top w:val="none" w:sz="0" w:space="0" w:color="auto"/>
                        <w:left w:val="none" w:sz="0" w:space="0" w:color="auto"/>
                        <w:bottom w:val="none" w:sz="0" w:space="0" w:color="auto"/>
                        <w:right w:val="none" w:sz="0" w:space="0" w:color="auto"/>
                      </w:divBdr>
                    </w:div>
                    <w:div w:id="1526870458">
                      <w:marLeft w:val="750"/>
                      <w:marRight w:val="0"/>
                      <w:marTop w:val="0"/>
                      <w:marBottom w:val="0"/>
                      <w:divBdr>
                        <w:top w:val="none" w:sz="0" w:space="0" w:color="auto"/>
                        <w:left w:val="none" w:sz="0" w:space="0" w:color="auto"/>
                        <w:bottom w:val="none" w:sz="0" w:space="0" w:color="auto"/>
                        <w:right w:val="none" w:sz="0" w:space="0" w:color="auto"/>
                      </w:divBdr>
                    </w:div>
                    <w:div w:id="842889893">
                      <w:marLeft w:val="750"/>
                      <w:marRight w:val="0"/>
                      <w:marTop w:val="0"/>
                      <w:marBottom w:val="0"/>
                      <w:divBdr>
                        <w:top w:val="none" w:sz="0" w:space="0" w:color="auto"/>
                        <w:left w:val="none" w:sz="0" w:space="0" w:color="auto"/>
                        <w:bottom w:val="none" w:sz="0" w:space="0" w:color="auto"/>
                        <w:right w:val="none" w:sz="0" w:space="0" w:color="auto"/>
                      </w:divBdr>
                    </w:div>
                    <w:div w:id="1250583947">
                      <w:marLeft w:val="750"/>
                      <w:marRight w:val="0"/>
                      <w:marTop w:val="0"/>
                      <w:marBottom w:val="0"/>
                      <w:divBdr>
                        <w:top w:val="none" w:sz="0" w:space="0" w:color="auto"/>
                        <w:left w:val="none" w:sz="0" w:space="0" w:color="auto"/>
                        <w:bottom w:val="none" w:sz="0" w:space="0" w:color="auto"/>
                        <w:right w:val="none" w:sz="0" w:space="0" w:color="auto"/>
                      </w:divBdr>
                    </w:div>
                    <w:div w:id="661935497">
                      <w:marLeft w:val="750"/>
                      <w:marRight w:val="0"/>
                      <w:marTop w:val="0"/>
                      <w:marBottom w:val="0"/>
                      <w:divBdr>
                        <w:top w:val="none" w:sz="0" w:space="0" w:color="auto"/>
                        <w:left w:val="none" w:sz="0" w:space="0" w:color="auto"/>
                        <w:bottom w:val="none" w:sz="0" w:space="0" w:color="auto"/>
                        <w:right w:val="none" w:sz="0" w:space="0" w:color="auto"/>
                      </w:divBdr>
                    </w:div>
                  </w:divsChild>
                </w:div>
                <w:div w:id="2124810291">
                  <w:marLeft w:val="300"/>
                  <w:marRight w:val="0"/>
                  <w:marTop w:val="75"/>
                  <w:marBottom w:val="0"/>
                  <w:divBdr>
                    <w:top w:val="none" w:sz="0" w:space="0" w:color="auto"/>
                    <w:left w:val="none" w:sz="0" w:space="0" w:color="auto"/>
                    <w:bottom w:val="none" w:sz="0" w:space="0" w:color="auto"/>
                    <w:right w:val="none" w:sz="0" w:space="0" w:color="auto"/>
                  </w:divBdr>
                  <w:divsChild>
                    <w:div w:id="1593315020">
                      <w:marLeft w:val="750"/>
                      <w:marRight w:val="0"/>
                      <w:marTop w:val="0"/>
                      <w:marBottom w:val="0"/>
                      <w:divBdr>
                        <w:top w:val="none" w:sz="0" w:space="0" w:color="auto"/>
                        <w:left w:val="none" w:sz="0" w:space="0" w:color="auto"/>
                        <w:bottom w:val="none" w:sz="0" w:space="0" w:color="auto"/>
                        <w:right w:val="none" w:sz="0" w:space="0" w:color="auto"/>
                      </w:divBdr>
                    </w:div>
                    <w:div w:id="707099113">
                      <w:marLeft w:val="750"/>
                      <w:marRight w:val="0"/>
                      <w:marTop w:val="0"/>
                      <w:marBottom w:val="0"/>
                      <w:divBdr>
                        <w:top w:val="none" w:sz="0" w:space="0" w:color="auto"/>
                        <w:left w:val="none" w:sz="0" w:space="0" w:color="auto"/>
                        <w:bottom w:val="none" w:sz="0" w:space="0" w:color="auto"/>
                        <w:right w:val="none" w:sz="0" w:space="0" w:color="auto"/>
                      </w:divBdr>
                    </w:div>
                  </w:divsChild>
                </w:div>
                <w:div w:id="2103723827">
                  <w:marLeft w:val="300"/>
                  <w:marRight w:val="0"/>
                  <w:marTop w:val="75"/>
                  <w:marBottom w:val="0"/>
                  <w:divBdr>
                    <w:top w:val="none" w:sz="0" w:space="0" w:color="auto"/>
                    <w:left w:val="none" w:sz="0" w:space="0" w:color="auto"/>
                    <w:bottom w:val="none" w:sz="0" w:space="0" w:color="auto"/>
                    <w:right w:val="none" w:sz="0" w:space="0" w:color="auto"/>
                  </w:divBdr>
                  <w:divsChild>
                    <w:div w:id="321979692">
                      <w:marLeft w:val="750"/>
                      <w:marRight w:val="0"/>
                      <w:marTop w:val="0"/>
                      <w:marBottom w:val="0"/>
                      <w:divBdr>
                        <w:top w:val="none" w:sz="0" w:space="0" w:color="auto"/>
                        <w:left w:val="none" w:sz="0" w:space="0" w:color="auto"/>
                        <w:bottom w:val="none" w:sz="0" w:space="0" w:color="auto"/>
                        <w:right w:val="none" w:sz="0" w:space="0" w:color="auto"/>
                      </w:divBdr>
                    </w:div>
                    <w:div w:id="1818305525">
                      <w:marLeft w:val="750"/>
                      <w:marRight w:val="0"/>
                      <w:marTop w:val="0"/>
                      <w:marBottom w:val="0"/>
                      <w:divBdr>
                        <w:top w:val="none" w:sz="0" w:space="0" w:color="auto"/>
                        <w:left w:val="none" w:sz="0" w:space="0" w:color="auto"/>
                        <w:bottom w:val="none" w:sz="0" w:space="0" w:color="auto"/>
                        <w:right w:val="none" w:sz="0" w:space="0" w:color="auto"/>
                      </w:divBdr>
                    </w:div>
                  </w:divsChild>
                </w:div>
                <w:div w:id="337464145">
                  <w:marLeft w:val="300"/>
                  <w:marRight w:val="0"/>
                  <w:marTop w:val="75"/>
                  <w:marBottom w:val="0"/>
                  <w:divBdr>
                    <w:top w:val="none" w:sz="0" w:space="0" w:color="auto"/>
                    <w:left w:val="none" w:sz="0" w:space="0" w:color="auto"/>
                    <w:bottom w:val="none" w:sz="0" w:space="0" w:color="auto"/>
                    <w:right w:val="none" w:sz="0" w:space="0" w:color="auto"/>
                  </w:divBdr>
                </w:div>
              </w:divsChild>
            </w:div>
            <w:div w:id="1829980259">
              <w:marLeft w:val="0"/>
              <w:marRight w:val="0"/>
              <w:marTop w:val="150"/>
              <w:marBottom w:val="150"/>
              <w:divBdr>
                <w:top w:val="none" w:sz="0" w:space="0" w:color="auto"/>
                <w:left w:val="none" w:sz="0" w:space="0" w:color="auto"/>
                <w:bottom w:val="none" w:sz="0" w:space="0" w:color="auto"/>
                <w:right w:val="none" w:sz="0" w:space="0" w:color="auto"/>
              </w:divBdr>
              <w:divsChild>
                <w:div w:id="1563830106">
                  <w:marLeft w:val="300"/>
                  <w:marRight w:val="0"/>
                  <w:marTop w:val="75"/>
                  <w:marBottom w:val="0"/>
                  <w:divBdr>
                    <w:top w:val="none" w:sz="0" w:space="0" w:color="auto"/>
                    <w:left w:val="none" w:sz="0" w:space="0" w:color="auto"/>
                    <w:bottom w:val="none" w:sz="0" w:space="0" w:color="auto"/>
                    <w:right w:val="none" w:sz="0" w:space="0" w:color="auto"/>
                  </w:divBdr>
                  <w:divsChild>
                    <w:div w:id="1480345731">
                      <w:marLeft w:val="750"/>
                      <w:marRight w:val="0"/>
                      <w:marTop w:val="0"/>
                      <w:marBottom w:val="0"/>
                      <w:divBdr>
                        <w:top w:val="none" w:sz="0" w:space="0" w:color="auto"/>
                        <w:left w:val="none" w:sz="0" w:space="0" w:color="auto"/>
                        <w:bottom w:val="none" w:sz="0" w:space="0" w:color="auto"/>
                        <w:right w:val="none" w:sz="0" w:space="0" w:color="auto"/>
                      </w:divBdr>
                    </w:div>
                  </w:divsChild>
                </w:div>
                <w:div w:id="912931743">
                  <w:marLeft w:val="300"/>
                  <w:marRight w:val="0"/>
                  <w:marTop w:val="75"/>
                  <w:marBottom w:val="0"/>
                  <w:divBdr>
                    <w:top w:val="none" w:sz="0" w:space="0" w:color="auto"/>
                    <w:left w:val="none" w:sz="0" w:space="0" w:color="auto"/>
                    <w:bottom w:val="none" w:sz="0" w:space="0" w:color="auto"/>
                    <w:right w:val="none" w:sz="0" w:space="0" w:color="auto"/>
                  </w:divBdr>
                  <w:divsChild>
                    <w:div w:id="1274628079">
                      <w:marLeft w:val="750"/>
                      <w:marRight w:val="0"/>
                      <w:marTop w:val="0"/>
                      <w:marBottom w:val="0"/>
                      <w:divBdr>
                        <w:top w:val="none" w:sz="0" w:space="0" w:color="auto"/>
                        <w:left w:val="none" w:sz="0" w:space="0" w:color="auto"/>
                        <w:bottom w:val="none" w:sz="0" w:space="0" w:color="auto"/>
                        <w:right w:val="none" w:sz="0" w:space="0" w:color="auto"/>
                      </w:divBdr>
                    </w:div>
                  </w:divsChild>
                </w:div>
                <w:div w:id="1630358229">
                  <w:marLeft w:val="300"/>
                  <w:marRight w:val="0"/>
                  <w:marTop w:val="75"/>
                  <w:marBottom w:val="0"/>
                  <w:divBdr>
                    <w:top w:val="none" w:sz="0" w:space="0" w:color="auto"/>
                    <w:left w:val="none" w:sz="0" w:space="0" w:color="auto"/>
                    <w:bottom w:val="none" w:sz="0" w:space="0" w:color="auto"/>
                    <w:right w:val="none" w:sz="0" w:space="0" w:color="auto"/>
                  </w:divBdr>
                </w:div>
                <w:div w:id="1296106164">
                  <w:marLeft w:val="300"/>
                  <w:marRight w:val="0"/>
                  <w:marTop w:val="75"/>
                  <w:marBottom w:val="0"/>
                  <w:divBdr>
                    <w:top w:val="none" w:sz="0" w:space="0" w:color="auto"/>
                    <w:left w:val="none" w:sz="0" w:space="0" w:color="auto"/>
                    <w:bottom w:val="none" w:sz="0" w:space="0" w:color="auto"/>
                    <w:right w:val="none" w:sz="0" w:space="0" w:color="auto"/>
                  </w:divBdr>
                  <w:divsChild>
                    <w:div w:id="1862619297">
                      <w:marLeft w:val="750"/>
                      <w:marRight w:val="0"/>
                      <w:marTop w:val="0"/>
                      <w:marBottom w:val="0"/>
                      <w:divBdr>
                        <w:top w:val="none" w:sz="0" w:space="0" w:color="auto"/>
                        <w:left w:val="none" w:sz="0" w:space="0" w:color="auto"/>
                        <w:bottom w:val="none" w:sz="0" w:space="0" w:color="auto"/>
                        <w:right w:val="none" w:sz="0" w:space="0" w:color="auto"/>
                      </w:divBdr>
                    </w:div>
                  </w:divsChild>
                </w:div>
                <w:div w:id="900752458">
                  <w:marLeft w:val="300"/>
                  <w:marRight w:val="0"/>
                  <w:marTop w:val="75"/>
                  <w:marBottom w:val="0"/>
                  <w:divBdr>
                    <w:top w:val="none" w:sz="0" w:space="0" w:color="auto"/>
                    <w:left w:val="none" w:sz="0" w:space="0" w:color="auto"/>
                    <w:bottom w:val="none" w:sz="0" w:space="0" w:color="auto"/>
                    <w:right w:val="none" w:sz="0" w:space="0" w:color="auto"/>
                  </w:divBdr>
                  <w:divsChild>
                    <w:div w:id="797724314">
                      <w:marLeft w:val="750"/>
                      <w:marRight w:val="0"/>
                      <w:marTop w:val="0"/>
                      <w:marBottom w:val="0"/>
                      <w:divBdr>
                        <w:top w:val="none" w:sz="0" w:space="0" w:color="auto"/>
                        <w:left w:val="none" w:sz="0" w:space="0" w:color="auto"/>
                        <w:bottom w:val="none" w:sz="0" w:space="0" w:color="auto"/>
                        <w:right w:val="none" w:sz="0" w:space="0" w:color="auto"/>
                      </w:divBdr>
                    </w:div>
                    <w:div w:id="125048108">
                      <w:marLeft w:val="750"/>
                      <w:marRight w:val="0"/>
                      <w:marTop w:val="0"/>
                      <w:marBottom w:val="0"/>
                      <w:divBdr>
                        <w:top w:val="none" w:sz="0" w:space="0" w:color="auto"/>
                        <w:left w:val="none" w:sz="0" w:space="0" w:color="auto"/>
                        <w:bottom w:val="none" w:sz="0" w:space="0" w:color="auto"/>
                        <w:right w:val="none" w:sz="0" w:space="0" w:color="auto"/>
                      </w:divBdr>
                    </w:div>
                    <w:div w:id="1411655096">
                      <w:marLeft w:val="750"/>
                      <w:marRight w:val="0"/>
                      <w:marTop w:val="0"/>
                      <w:marBottom w:val="0"/>
                      <w:divBdr>
                        <w:top w:val="none" w:sz="0" w:space="0" w:color="auto"/>
                        <w:left w:val="none" w:sz="0" w:space="0" w:color="auto"/>
                        <w:bottom w:val="none" w:sz="0" w:space="0" w:color="auto"/>
                        <w:right w:val="none" w:sz="0" w:space="0" w:color="auto"/>
                      </w:divBdr>
                    </w:div>
                    <w:div w:id="437719656">
                      <w:marLeft w:val="750"/>
                      <w:marRight w:val="0"/>
                      <w:marTop w:val="0"/>
                      <w:marBottom w:val="0"/>
                      <w:divBdr>
                        <w:top w:val="none" w:sz="0" w:space="0" w:color="auto"/>
                        <w:left w:val="none" w:sz="0" w:space="0" w:color="auto"/>
                        <w:bottom w:val="none" w:sz="0" w:space="0" w:color="auto"/>
                        <w:right w:val="none" w:sz="0" w:space="0" w:color="auto"/>
                      </w:divBdr>
                    </w:div>
                    <w:div w:id="895164520">
                      <w:marLeft w:val="750"/>
                      <w:marRight w:val="0"/>
                      <w:marTop w:val="0"/>
                      <w:marBottom w:val="0"/>
                      <w:divBdr>
                        <w:top w:val="none" w:sz="0" w:space="0" w:color="auto"/>
                        <w:left w:val="none" w:sz="0" w:space="0" w:color="auto"/>
                        <w:bottom w:val="none" w:sz="0" w:space="0" w:color="auto"/>
                        <w:right w:val="none" w:sz="0" w:space="0" w:color="auto"/>
                      </w:divBdr>
                    </w:div>
                    <w:div w:id="1250046547">
                      <w:marLeft w:val="750"/>
                      <w:marRight w:val="0"/>
                      <w:marTop w:val="0"/>
                      <w:marBottom w:val="0"/>
                      <w:divBdr>
                        <w:top w:val="none" w:sz="0" w:space="0" w:color="auto"/>
                        <w:left w:val="none" w:sz="0" w:space="0" w:color="auto"/>
                        <w:bottom w:val="none" w:sz="0" w:space="0" w:color="auto"/>
                        <w:right w:val="none" w:sz="0" w:space="0" w:color="auto"/>
                      </w:divBdr>
                    </w:div>
                  </w:divsChild>
                </w:div>
                <w:div w:id="1330401659">
                  <w:marLeft w:val="300"/>
                  <w:marRight w:val="0"/>
                  <w:marTop w:val="75"/>
                  <w:marBottom w:val="0"/>
                  <w:divBdr>
                    <w:top w:val="none" w:sz="0" w:space="0" w:color="auto"/>
                    <w:left w:val="none" w:sz="0" w:space="0" w:color="auto"/>
                    <w:bottom w:val="none" w:sz="0" w:space="0" w:color="auto"/>
                    <w:right w:val="none" w:sz="0" w:space="0" w:color="auto"/>
                  </w:divBdr>
                  <w:divsChild>
                    <w:div w:id="196895598">
                      <w:marLeft w:val="750"/>
                      <w:marRight w:val="0"/>
                      <w:marTop w:val="0"/>
                      <w:marBottom w:val="0"/>
                      <w:divBdr>
                        <w:top w:val="none" w:sz="0" w:space="0" w:color="auto"/>
                        <w:left w:val="none" w:sz="0" w:space="0" w:color="auto"/>
                        <w:bottom w:val="none" w:sz="0" w:space="0" w:color="auto"/>
                        <w:right w:val="none" w:sz="0" w:space="0" w:color="auto"/>
                      </w:divBdr>
                    </w:div>
                    <w:div w:id="445151386">
                      <w:marLeft w:val="750"/>
                      <w:marRight w:val="0"/>
                      <w:marTop w:val="0"/>
                      <w:marBottom w:val="0"/>
                      <w:divBdr>
                        <w:top w:val="none" w:sz="0" w:space="0" w:color="auto"/>
                        <w:left w:val="none" w:sz="0" w:space="0" w:color="auto"/>
                        <w:bottom w:val="none" w:sz="0" w:space="0" w:color="auto"/>
                        <w:right w:val="none" w:sz="0" w:space="0" w:color="auto"/>
                      </w:divBdr>
                    </w:div>
                  </w:divsChild>
                </w:div>
                <w:div w:id="2079937982">
                  <w:marLeft w:val="300"/>
                  <w:marRight w:val="0"/>
                  <w:marTop w:val="75"/>
                  <w:marBottom w:val="0"/>
                  <w:divBdr>
                    <w:top w:val="none" w:sz="0" w:space="0" w:color="auto"/>
                    <w:left w:val="none" w:sz="0" w:space="0" w:color="auto"/>
                    <w:bottom w:val="none" w:sz="0" w:space="0" w:color="auto"/>
                    <w:right w:val="none" w:sz="0" w:space="0" w:color="auto"/>
                  </w:divBdr>
                  <w:divsChild>
                    <w:div w:id="2034988335">
                      <w:marLeft w:val="750"/>
                      <w:marRight w:val="0"/>
                      <w:marTop w:val="0"/>
                      <w:marBottom w:val="0"/>
                      <w:divBdr>
                        <w:top w:val="none" w:sz="0" w:space="0" w:color="auto"/>
                        <w:left w:val="none" w:sz="0" w:space="0" w:color="auto"/>
                        <w:bottom w:val="none" w:sz="0" w:space="0" w:color="auto"/>
                        <w:right w:val="none" w:sz="0" w:space="0" w:color="auto"/>
                      </w:divBdr>
                    </w:div>
                    <w:div w:id="924341601">
                      <w:marLeft w:val="750"/>
                      <w:marRight w:val="0"/>
                      <w:marTop w:val="0"/>
                      <w:marBottom w:val="0"/>
                      <w:divBdr>
                        <w:top w:val="none" w:sz="0" w:space="0" w:color="auto"/>
                        <w:left w:val="none" w:sz="0" w:space="0" w:color="auto"/>
                        <w:bottom w:val="none" w:sz="0" w:space="0" w:color="auto"/>
                        <w:right w:val="none" w:sz="0" w:space="0" w:color="auto"/>
                      </w:divBdr>
                    </w:div>
                  </w:divsChild>
                </w:div>
                <w:div w:id="23747853">
                  <w:marLeft w:val="300"/>
                  <w:marRight w:val="0"/>
                  <w:marTop w:val="75"/>
                  <w:marBottom w:val="0"/>
                  <w:divBdr>
                    <w:top w:val="none" w:sz="0" w:space="0" w:color="auto"/>
                    <w:left w:val="none" w:sz="0" w:space="0" w:color="auto"/>
                    <w:bottom w:val="none" w:sz="0" w:space="0" w:color="auto"/>
                    <w:right w:val="none" w:sz="0" w:space="0" w:color="auto"/>
                  </w:divBdr>
                </w:div>
              </w:divsChild>
            </w:div>
            <w:div w:id="1544899855">
              <w:marLeft w:val="0"/>
              <w:marRight w:val="0"/>
              <w:marTop w:val="150"/>
              <w:marBottom w:val="150"/>
              <w:divBdr>
                <w:top w:val="none" w:sz="0" w:space="0" w:color="auto"/>
                <w:left w:val="none" w:sz="0" w:space="0" w:color="auto"/>
                <w:bottom w:val="none" w:sz="0" w:space="0" w:color="auto"/>
                <w:right w:val="none" w:sz="0" w:space="0" w:color="auto"/>
              </w:divBdr>
              <w:divsChild>
                <w:div w:id="377437601">
                  <w:marLeft w:val="300"/>
                  <w:marRight w:val="0"/>
                  <w:marTop w:val="75"/>
                  <w:marBottom w:val="0"/>
                  <w:divBdr>
                    <w:top w:val="none" w:sz="0" w:space="0" w:color="auto"/>
                    <w:left w:val="none" w:sz="0" w:space="0" w:color="auto"/>
                    <w:bottom w:val="none" w:sz="0" w:space="0" w:color="auto"/>
                    <w:right w:val="none" w:sz="0" w:space="0" w:color="auto"/>
                  </w:divBdr>
                  <w:divsChild>
                    <w:div w:id="758478343">
                      <w:marLeft w:val="750"/>
                      <w:marRight w:val="0"/>
                      <w:marTop w:val="0"/>
                      <w:marBottom w:val="0"/>
                      <w:divBdr>
                        <w:top w:val="none" w:sz="0" w:space="0" w:color="auto"/>
                        <w:left w:val="none" w:sz="0" w:space="0" w:color="auto"/>
                        <w:bottom w:val="none" w:sz="0" w:space="0" w:color="auto"/>
                        <w:right w:val="none" w:sz="0" w:space="0" w:color="auto"/>
                      </w:divBdr>
                    </w:div>
                  </w:divsChild>
                </w:div>
                <w:div w:id="1386029359">
                  <w:marLeft w:val="300"/>
                  <w:marRight w:val="0"/>
                  <w:marTop w:val="75"/>
                  <w:marBottom w:val="0"/>
                  <w:divBdr>
                    <w:top w:val="none" w:sz="0" w:space="0" w:color="auto"/>
                    <w:left w:val="none" w:sz="0" w:space="0" w:color="auto"/>
                    <w:bottom w:val="none" w:sz="0" w:space="0" w:color="auto"/>
                    <w:right w:val="none" w:sz="0" w:space="0" w:color="auto"/>
                  </w:divBdr>
                  <w:divsChild>
                    <w:div w:id="1655718899">
                      <w:marLeft w:val="750"/>
                      <w:marRight w:val="0"/>
                      <w:marTop w:val="0"/>
                      <w:marBottom w:val="0"/>
                      <w:divBdr>
                        <w:top w:val="none" w:sz="0" w:space="0" w:color="auto"/>
                        <w:left w:val="none" w:sz="0" w:space="0" w:color="auto"/>
                        <w:bottom w:val="none" w:sz="0" w:space="0" w:color="auto"/>
                        <w:right w:val="none" w:sz="0" w:space="0" w:color="auto"/>
                      </w:divBdr>
                    </w:div>
                  </w:divsChild>
                </w:div>
                <w:div w:id="363601877">
                  <w:marLeft w:val="300"/>
                  <w:marRight w:val="0"/>
                  <w:marTop w:val="75"/>
                  <w:marBottom w:val="0"/>
                  <w:divBdr>
                    <w:top w:val="none" w:sz="0" w:space="0" w:color="auto"/>
                    <w:left w:val="none" w:sz="0" w:space="0" w:color="auto"/>
                    <w:bottom w:val="none" w:sz="0" w:space="0" w:color="auto"/>
                    <w:right w:val="none" w:sz="0" w:space="0" w:color="auto"/>
                  </w:divBdr>
                </w:div>
                <w:div w:id="1890530001">
                  <w:marLeft w:val="300"/>
                  <w:marRight w:val="0"/>
                  <w:marTop w:val="75"/>
                  <w:marBottom w:val="0"/>
                  <w:divBdr>
                    <w:top w:val="none" w:sz="0" w:space="0" w:color="auto"/>
                    <w:left w:val="none" w:sz="0" w:space="0" w:color="auto"/>
                    <w:bottom w:val="none" w:sz="0" w:space="0" w:color="auto"/>
                    <w:right w:val="none" w:sz="0" w:space="0" w:color="auto"/>
                  </w:divBdr>
                  <w:divsChild>
                    <w:div w:id="1391267427">
                      <w:marLeft w:val="750"/>
                      <w:marRight w:val="0"/>
                      <w:marTop w:val="0"/>
                      <w:marBottom w:val="0"/>
                      <w:divBdr>
                        <w:top w:val="none" w:sz="0" w:space="0" w:color="auto"/>
                        <w:left w:val="none" w:sz="0" w:space="0" w:color="auto"/>
                        <w:bottom w:val="none" w:sz="0" w:space="0" w:color="auto"/>
                        <w:right w:val="none" w:sz="0" w:space="0" w:color="auto"/>
                      </w:divBdr>
                    </w:div>
                  </w:divsChild>
                </w:div>
                <w:div w:id="789156">
                  <w:marLeft w:val="300"/>
                  <w:marRight w:val="0"/>
                  <w:marTop w:val="75"/>
                  <w:marBottom w:val="0"/>
                  <w:divBdr>
                    <w:top w:val="none" w:sz="0" w:space="0" w:color="auto"/>
                    <w:left w:val="none" w:sz="0" w:space="0" w:color="auto"/>
                    <w:bottom w:val="none" w:sz="0" w:space="0" w:color="auto"/>
                    <w:right w:val="none" w:sz="0" w:space="0" w:color="auto"/>
                  </w:divBdr>
                  <w:divsChild>
                    <w:div w:id="498038579">
                      <w:marLeft w:val="750"/>
                      <w:marRight w:val="0"/>
                      <w:marTop w:val="0"/>
                      <w:marBottom w:val="0"/>
                      <w:divBdr>
                        <w:top w:val="none" w:sz="0" w:space="0" w:color="auto"/>
                        <w:left w:val="none" w:sz="0" w:space="0" w:color="auto"/>
                        <w:bottom w:val="none" w:sz="0" w:space="0" w:color="auto"/>
                        <w:right w:val="none" w:sz="0" w:space="0" w:color="auto"/>
                      </w:divBdr>
                    </w:div>
                    <w:div w:id="345522719">
                      <w:marLeft w:val="750"/>
                      <w:marRight w:val="0"/>
                      <w:marTop w:val="0"/>
                      <w:marBottom w:val="0"/>
                      <w:divBdr>
                        <w:top w:val="none" w:sz="0" w:space="0" w:color="auto"/>
                        <w:left w:val="none" w:sz="0" w:space="0" w:color="auto"/>
                        <w:bottom w:val="none" w:sz="0" w:space="0" w:color="auto"/>
                        <w:right w:val="none" w:sz="0" w:space="0" w:color="auto"/>
                      </w:divBdr>
                    </w:div>
                    <w:div w:id="805391723">
                      <w:marLeft w:val="750"/>
                      <w:marRight w:val="0"/>
                      <w:marTop w:val="0"/>
                      <w:marBottom w:val="0"/>
                      <w:divBdr>
                        <w:top w:val="none" w:sz="0" w:space="0" w:color="auto"/>
                        <w:left w:val="none" w:sz="0" w:space="0" w:color="auto"/>
                        <w:bottom w:val="none" w:sz="0" w:space="0" w:color="auto"/>
                        <w:right w:val="none" w:sz="0" w:space="0" w:color="auto"/>
                      </w:divBdr>
                    </w:div>
                    <w:div w:id="407732209">
                      <w:marLeft w:val="750"/>
                      <w:marRight w:val="0"/>
                      <w:marTop w:val="0"/>
                      <w:marBottom w:val="0"/>
                      <w:divBdr>
                        <w:top w:val="none" w:sz="0" w:space="0" w:color="auto"/>
                        <w:left w:val="none" w:sz="0" w:space="0" w:color="auto"/>
                        <w:bottom w:val="none" w:sz="0" w:space="0" w:color="auto"/>
                        <w:right w:val="none" w:sz="0" w:space="0" w:color="auto"/>
                      </w:divBdr>
                    </w:div>
                    <w:div w:id="1710103540">
                      <w:marLeft w:val="750"/>
                      <w:marRight w:val="0"/>
                      <w:marTop w:val="0"/>
                      <w:marBottom w:val="0"/>
                      <w:divBdr>
                        <w:top w:val="none" w:sz="0" w:space="0" w:color="auto"/>
                        <w:left w:val="none" w:sz="0" w:space="0" w:color="auto"/>
                        <w:bottom w:val="none" w:sz="0" w:space="0" w:color="auto"/>
                        <w:right w:val="none" w:sz="0" w:space="0" w:color="auto"/>
                      </w:divBdr>
                    </w:div>
                    <w:div w:id="1750931154">
                      <w:marLeft w:val="750"/>
                      <w:marRight w:val="0"/>
                      <w:marTop w:val="0"/>
                      <w:marBottom w:val="0"/>
                      <w:divBdr>
                        <w:top w:val="none" w:sz="0" w:space="0" w:color="auto"/>
                        <w:left w:val="none" w:sz="0" w:space="0" w:color="auto"/>
                        <w:bottom w:val="none" w:sz="0" w:space="0" w:color="auto"/>
                        <w:right w:val="none" w:sz="0" w:space="0" w:color="auto"/>
                      </w:divBdr>
                    </w:div>
                  </w:divsChild>
                </w:div>
                <w:div w:id="1876000326">
                  <w:marLeft w:val="300"/>
                  <w:marRight w:val="0"/>
                  <w:marTop w:val="75"/>
                  <w:marBottom w:val="0"/>
                  <w:divBdr>
                    <w:top w:val="none" w:sz="0" w:space="0" w:color="auto"/>
                    <w:left w:val="none" w:sz="0" w:space="0" w:color="auto"/>
                    <w:bottom w:val="none" w:sz="0" w:space="0" w:color="auto"/>
                    <w:right w:val="none" w:sz="0" w:space="0" w:color="auto"/>
                  </w:divBdr>
                  <w:divsChild>
                    <w:div w:id="956303022">
                      <w:marLeft w:val="750"/>
                      <w:marRight w:val="0"/>
                      <w:marTop w:val="0"/>
                      <w:marBottom w:val="0"/>
                      <w:divBdr>
                        <w:top w:val="none" w:sz="0" w:space="0" w:color="auto"/>
                        <w:left w:val="none" w:sz="0" w:space="0" w:color="auto"/>
                        <w:bottom w:val="none" w:sz="0" w:space="0" w:color="auto"/>
                        <w:right w:val="none" w:sz="0" w:space="0" w:color="auto"/>
                      </w:divBdr>
                    </w:div>
                    <w:div w:id="1470050307">
                      <w:marLeft w:val="750"/>
                      <w:marRight w:val="0"/>
                      <w:marTop w:val="0"/>
                      <w:marBottom w:val="0"/>
                      <w:divBdr>
                        <w:top w:val="none" w:sz="0" w:space="0" w:color="auto"/>
                        <w:left w:val="none" w:sz="0" w:space="0" w:color="auto"/>
                        <w:bottom w:val="none" w:sz="0" w:space="0" w:color="auto"/>
                        <w:right w:val="none" w:sz="0" w:space="0" w:color="auto"/>
                      </w:divBdr>
                    </w:div>
                  </w:divsChild>
                </w:div>
                <w:div w:id="22366172">
                  <w:marLeft w:val="300"/>
                  <w:marRight w:val="0"/>
                  <w:marTop w:val="75"/>
                  <w:marBottom w:val="0"/>
                  <w:divBdr>
                    <w:top w:val="none" w:sz="0" w:space="0" w:color="auto"/>
                    <w:left w:val="none" w:sz="0" w:space="0" w:color="auto"/>
                    <w:bottom w:val="none" w:sz="0" w:space="0" w:color="auto"/>
                    <w:right w:val="none" w:sz="0" w:space="0" w:color="auto"/>
                  </w:divBdr>
                  <w:divsChild>
                    <w:div w:id="1607538311">
                      <w:marLeft w:val="750"/>
                      <w:marRight w:val="0"/>
                      <w:marTop w:val="0"/>
                      <w:marBottom w:val="0"/>
                      <w:divBdr>
                        <w:top w:val="none" w:sz="0" w:space="0" w:color="auto"/>
                        <w:left w:val="none" w:sz="0" w:space="0" w:color="auto"/>
                        <w:bottom w:val="none" w:sz="0" w:space="0" w:color="auto"/>
                        <w:right w:val="none" w:sz="0" w:space="0" w:color="auto"/>
                      </w:divBdr>
                    </w:div>
                    <w:div w:id="1467628605">
                      <w:marLeft w:val="750"/>
                      <w:marRight w:val="0"/>
                      <w:marTop w:val="0"/>
                      <w:marBottom w:val="0"/>
                      <w:divBdr>
                        <w:top w:val="none" w:sz="0" w:space="0" w:color="auto"/>
                        <w:left w:val="none" w:sz="0" w:space="0" w:color="auto"/>
                        <w:bottom w:val="none" w:sz="0" w:space="0" w:color="auto"/>
                        <w:right w:val="none" w:sz="0" w:space="0" w:color="auto"/>
                      </w:divBdr>
                    </w:div>
                  </w:divsChild>
                </w:div>
                <w:div w:id="1691300570">
                  <w:marLeft w:val="300"/>
                  <w:marRight w:val="0"/>
                  <w:marTop w:val="75"/>
                  <w:marBottom w:val="0"/>
                  <w:divBdr>
                    <w:top w:val="none" w:sz="0" w:space="0" w:color="auto"/>
                    <w:left w:val="none" w:sz="0" w:space="0" w:color="auto"/>
                    <w:bottom w:val="none" w:sz="0" w:space="0" w:color="auto"/>
                    <w:right w:val="none" w:sz="0" w:space="0" w:color="auto"/>
                  </w:divBdr>
                </w:div>
              </w:divsChild>
            </w:div>
            <w:div w:id="1043481346">
              <w:marLeft w:val="0"/>
              <w:marRight w:val="0"/>
              <w:marTop w:val="150"/>
              <w:marBottom w:val="150"/>
              <w:divBdr>
                <w:top w:val="none" w:sz="0" w:space="0" w:color="auto"/>
                <w:left w:val="none" w:sz="0" w:space="0" w:color="auto"/>
                <w:bottom w:val="none" w:sz="0" w:space="0" w:color="auto"/>
                <w:right w:val="none" w:sz="0" w:space="0" w:color="auto"/>
              </w:divBdr>
              <w:divsChild>
                <w:div w:id="910777687">
                  <w:marLeft w:val="300"/>
                  <w:marRight w:val="0"/>
                  <w:marTop w:val="75"/>
                  <w:marBottom w:val="0"/>
                  <w:divBdr>
                    <w:top w:val="none" w:sz="0" w:space="0" w:color="auto"/>
                    <w:left w:val="none" w:sz="0" w:space="0" w:color="auto"/>
                    <w:bottom w:val="none" w:sz="0" w:space="0" w:color="auto"/>
                    <w:right w:val="none" w:sz="0" w:space="0" w:color="auto"/>
                  </w:divBdr>
                  <w:divsChild>
                    <w:div w:id="1396969087">
                      <w:marLeft w:val="750"/>
                      <w:marRight w:val="0"/>
                      <w:marTop w:val="0"/>
                      <w:marBottom w:val="0"/>
                      <w:divBdr>
                        <w:top w:val="none" w:sz="0" w:space="0" w:color="auto"/>
                        <w:left w:val="none" w:sz="0" w:space="0" w:color="auto"/>
                        <w:bottom w:val="none" w:sz="0" w:space="0" w:color="auto"/>
                        <w:right w:val="none" w:sz="0" w:space="0" w:color="auto"/>
                      </w:divBdr>
                    </w:div>
                  </w:divsChild>
                </w:div>
                <w:div w:id="1580093506">
                  <w:marLeft w:val="300"/>
                  <w:marRight w:val="0"/>
                  <w:marTop w:val="75"/>
                  <w:marBottom w:val="0"/>
                  <w:divBdr>
                    <w:top w:val="none" w:sz="0" w:space="0" w:color="auto"/>
                    <w:left w:val="none" w:sz="0" w:space="0" w:color="auto"/>
                    <w:bottom w:val="none" w:sz="0" w:space="0" w:color="auto"/>
                    <w:right w:val="none" w:sz="0" w:space="0" w:color="auto"/>
                  </w:divBdr>
                  <w:divsChild>
                    <w:div w:id="2128116950">
                      <w:marLeft w:val="750"/>
                      <w:marRight w:val="0"/>
                      <w:marTop w:val="0"/>
                      <w:marBottom w:val="0"/>
                      <w:divBdr>
                        <w:top w:val="none" w:sz="0" w:space="0" w:color="auto"/>
                        <w:left w:val="none" w:sz="0" w:space="0" w:color="auto"/>
                        <w:bottom w:val="none" w:sz="0" w:space="0" w:color="auto"/>
                        <w:right w:val="none" w:sz="0" w:space="0" w:color="auto"/>
                      </w:divBdr>
                    </w:div>
                  </w:divsChild>
                </w:div>
                <w:div w:id="380831123">
                  <w:marLeft w:val="300"/>
                  <w:marRight w:val="0"/>
                  <w:marTop w:val="75"/>
                  <w:marBottom w:val="0"/>
                  <w:divBdr>
                    <w:top w:val="none" w:sz="0" w:space="0" w:color="auto"/>
                    <w:left w:val="none" w:sz="0" w:space="0" w:color="auto"/>
                    <w:bottom w:val="none" w:sz="0" w:space="0" w:color="auto"/>
                    <w:right w:val="none" w:sz="0" w:space="0" w:color="auto"/>
                  </w:divBdr>
                </w:div>
                <w:div w:id="1241334614">
                  <w:marLeft w:val="300"/>
                  <w:marRight w:val="0"/>
                  <w:marTop w:val="75"/>
                  <w:marBottom w:val="0"/>
                  <w:divBdr>
                    <w:top w:val="none" w:sz="0" w:space="0" w:color="auto"/>
                    <w:left w:val="none" w:sz="0" w:space="0" w:color="auto"/>
                    <w:bottom w:val="none" w:sz="0" w:space="0" w:color="auto"/>
                    <w:right w:val="none" w:sz="0" w:space="0" w:color="auto"/>
                  </w:divBdr>
                  <w:divsChild>
                    <w:div w:id="1767001309">
                      <w:marLeft w:val="750"/>
                      <w:marRight w:val="0"/>
                      <w:marTop w:val="0"/>
                      <w:marBottom w:val="0"/>
                      <w:divBdr>
                        <w:top w:val="none" w:sz="0" w:space="0" w:color="auto"/>
                        <w:left w:val="none" w:sz="0" w:space="0" w:color="auto"/>
                        <w:bottom w:val="none" w:sz="0" w:space="0" w:color="auto"/>
                        <w:right w:val="none" w:sz="0" w:space="0" w:color="auto"/>
                      </w:divBdr>
                    </w:div>
                  </w:divsChild>
                </w:div>
                <w:div w:id="2027711580">
                  <w:marLeft w:val="300"/>
                  <w:marRight w:val="0"/>
                  <w:marTop w:val="75"/>
                  <w:marBottom w:val="0"/>
                  <w:divBdr>
                    <w:top w:val="none" w:sz="0" w:space="0" w:color="auto"/>
                    <w:left w:val="none" w:sz="0" w:space="0" w:color="auto"/>
                    <w:bottom w:val="none" w:sz="0" w:space="0" w:color="auto"/>
                    <w:right w:val="none" w:sz="0" w:space="0" w:color="auto"/>
                  </w:divBdr>
                  <w:divsChild>
                    <w:div w:id="1220441582">
                      <w:marLeft w:val="750"/>
                      <w:marRight w:val="0"/>
                      <w:marTop w:val="0"/>
                      <w:marBottom w:val="0"/>
                      <w:divBdr>
                        <w:top w:val="none" w:sz="0" w:space="0" w:color="auto"/>
                        <w:left w:val="none" w:sz="0" w:space="0" w:color="auto"/>
                        <w:bottom w:val="none" w:sz="0" w:space="0" w:color="auto"/>
                        <w:right w:val="none" w:sz="0" w:space="0" w:color="auto"/>
                      </w:divBdr>
                    </w:div>
                    <w:div w:id="1187988299">
                      <w:marLeft w:val="750"/>
                      <w:marRight w:val="0"/>
                      <w:marTop w:val="0"/>
                      <w:marBottom w:val="0"/>
                      <w:divBdr>
                        <w:top w:val="none" w:sz="0" w:space="0" w:color="auto"/>
                        <w:left w:val="none" w:sz="0" w:space="0" w:color="auto"/>
                        <w:bottom w:val="none" w:sz="0" w:space="0" w:color="auto"/>
                        <w:right w:val="none" w:sz="0" w:space="0" w:color="auto"/>
                      </w:divBdr>
                    </w:div>
                    <w:div w:id="906960783">
                      <w:marLeft w:val="750"/>
                      <w:marRight w:val="0"/>
                      <w:marTop w:val="0"/>
                      <w:marBottom w:val="0"/>
                      <w:divBdr>
                        <w:top w:val="none" w:sz="0" w:space="0" w:color="auto"/>
                        <w:left w:val="none" w:sz="0" w:space="0" w:color="auto"/>
                        <w:bottom w:val="none" w:sz="0" w:space="0" w:color="auto"/>
                        <w:right w:val="none" w:sz="0" w:space="0" w:color="auto"/>
                      </w:divBdr>
                    </w:div>
                    <w:div w:id="1135181670">
                      <w:marLeft w:val="750"/>
                      <w:marRight w:val="0"/>
                      <w:marTop w:val="0"/>
                      <w:marBottom w:val="0"/>
                      <w:divBdr>
                        <w:top w:val="none" w:sz="0" w:space="0" w:color="auto"/>
                        <w:left w:val="none" w:sz="0" w:space="0" w:color="auto"/>
                        <w:bottom w:val="none" w:sz="0" w:space="0" w:color="auto"/>
                        <w:right w:val="none" w:sz="0" w:space="0" w:color="auto"/>
                      </w:divBdr>
                    </w:div>
                    <w:div w:id="364062132">
                      <w:marLeft w:val="750"/>
                      <w:marRight w:val="0"/>
                      <w:marTop w:val="0"/>
                      <w:marBottom w:val="0"/>
                      <w:divBdr>
                        <w:top w:val="none" w:sz="0" w:space="0" w:color="auto"/>
                        <w:left w:val="none" w:sz="0" w:space="0" w:color="auto"/>
                        <w:bottom w:val="none" w:sz="0" w:space="0" w:color="auto"/>
                        <w:right w:val="none" w:sz="0" w:space="0" w:color="auto"/>
                      </w:divBdr>
                    </w:div>
                    <w:div w:id="1853915135">
                      <w:marLeft w:val="750"/>
                      <w:marRight w:val="0"/>
                      <w:marTop w:val="0"/>
                      <w:marBottom w:val="0"/>
                      <w:divBdr>
                        <w:top w:val="none" w:sz="0" w:space="0" w:color="auto"/>
                        <w:left w:val="none" w:sz="0" w:space="0" w:color="auto"/>
                        <w:bottom w:val="none" w:sz="0" w:space="0" w:color="auto"/>
                        <w:right w:val="none" w:sz="0" w:space="0" w:color="auto"/>
                      </w:divBdr>
                    </w:div>
                  </w:divsChild>
                </w:div>
                <w:div w:id="1270819707">
                  <w:marLeft w:val="300"/>
                  <w:marRight w:val="0"/>
                  <w:marTop w:val="75"/>
                  <w:marBottom w:val="0"/>
                  <w:divBdr>
                    <w:top w:val="none" w:sz="0" w:space="0" w:color="auto"/>
                    <w:left w:val="none" w:sz="0" w:space="0" w:color="auto"/>
                    <w:bottom w:val="none" w:sz="0" w:space="0" w:color="auto"/>
                    <w:right w:val="none" w:sz="0" w:space="0" w:color="auto"/>
                  </w:divBdr>
                  <w:divsChild>
                    <w:div w:id="904070528">
                      <w:marLeft w:val="750"/>
                      <w:marRight w:val="0"/>
                      <w:marTop w:val="0"/>
                      <w:marBottom w:val="0"/>
                      <w:divBdr>
                        <w:top w:val="none" w:sz="0" w:space="0" w:color="auto"/>
                        <w:left w:val="none" w:sz="0" w:space="0" w:color="auto"/>
                        <w:bottom w:val="none" w:sz="0" w:space="0" w:color="auto"/>
                        <w:right w:val="none" w:sz="0" w:space="0" w:color="auto"/>
                      </w:divBdr>
                    </w:div>
                    <w:div w:id="2137797791">
                      <w:marLeft w:val="750"/>
                      <w:marRight w:val="0"/>
                      <w:marTop w:val="0"/>
                      <w:marBottom w:val="0"/>
                      <w:divBdr>
                        <w:top w:val="none" w:sz="0" w:space="0" w:color="auto"/>
                        <w:left w:val="none" w:sz="0" w:space="0" w:color="auto"/>
                        <w:bottom w:val="none" w:sz="0" w:space="0" w:color="auto"/>
                        <w:right w:val="none" w:sz="0" w:space="0" w:color="auto"/>
                      </w:divBdr>
                    </w:div>
                  </w:divsChild>
                </w:div>
                <w:div w:id="784231765">
                  <w:marLeft w:val="300"/>
                  <w:marRight w:val="0"/>
                  <w:marTop w:val="75"/>
                  <w:marBottom w:val="0"/>
                  <w:divBdr>
                    <w:top w:val="none" w:sz="0" w:space="0" w:color="auto"/>
                    <w:left w:val="none" w:sz="0" w:space="0" w:color="auto"/>
                    <w:bottom w:val="none" w:sz="0" w:space="0" w:color="auto"/>
                    <w:right w:val="none" w:sz="0" w:space="0" w:color="auto"/>
                  </w:divBdr>
                  <w:divsChild>
                    <w:div w:id="481896607">
                      <w:marLeft w:val="750"/>
                      <w:marRight w:val="0"/>
                      <w:marTop w:val="0"/>
                      <w:marBottom w:val="0"/>
                      <w:divBdr>
                        <w:top w:val="none" w:sz="0" w:space="0" w:color="auto"/>
                        <w:left w:val="none" w:sz="0" w:space="0" w:color="auto"/>
                        <w:bottom w:val="none" w:sz="0" w:space="0" w:color="auto"/>
                        <w:right w:val="none" w:sz="0" w:space="0" w:color="auto"/>
                      </w:divBdr>
                    </w:div>
                    <w:div w:id="1982032374">
                      <w:marLeft w:val="750"/>
                      <w:marRight w:val="0"/>
                      <w:marTop w:val="0"/>
                      <w:marBottom w:val="0"/>
                      <w:divBdr>
                        <w:top w:val="none" w:sz="0" w:space="0" w:color="auto"/>
                        <w:left w:val="none" w:sz="0" w:space="0" w:color="auto"/>
                        <w:bottom w:val="none" w:sz="0" w:space="0" w:color="auto"/>
                        <w:right w:val="none" w:sz="0" w:space="0" w:color="auto"/>
                      </w:divBdr>
                    </w:div>
                  </w:divsChild>
                </w:div>
                <w:div w:id="2047362588">
                  <w:marLeft w:val="300"/>
                  <w:marRight w:val="0"/>
                  <w:marTop w:val="75"/>
                  <w:marBottom w:val="0"/>
                  <w:divBdr>
                    <w:top w:val="none" w:sz="0" w:space="0" w:color="auto"/>
                    <w:left w:val="none" w:sz="0" w:space="0" w:color="auto"/>
                    <w:bottom w:val="none" w:sz="0" w:space="0" w:color="auto"/>
                    <w:right w:val="none" w:sz="0" w:space="0" w:color="auto"/>
                  </w:divBdr>
                </w:div>
              </w:divsChild>
            </w:div>
            <w:div w:id="1328552786">
              <w:marLeft w:val="0"/>
              <w:marRight w:val="0"/>
              <w:marTop w:val="150"/>
              <w:marBottom w:val="150"/>
              <w:divBdr>
                <w:top w:val="none" w:sz="0" w:space="0" w:color="auto"/>
                <w:left w:val="none" w:sz="0" w:space="0" w:color="auto"/>
                <w:bottom w:val="none" w:sz="0" w:space="0" w:color="auto"/>
                <w:right w:val="none" w:sz="0" w:space="0" w:color="auto"/>
              </w:divBdr>
              <w:divsChild>
                <w:div w:id="1133672946">
                  <w:marLeft w:val="300"/>
                  <w:marRight w:val="0"/>
                  <w:marTop w:val="75"/>
                  <w:marBottom w:val="0"/>
                  <w:divBdr>
                    <w:top w:val="none" w:sz="0" w:space="0" w:color="auto"/>
                    <w:left w:val="none" w:sz="0" w:space="0" w:color="auto"/>
                    <w:bottom w:val="none" w:sz="0" w:space="0" w:color="auto"/>
                    <w:right w:val="none" w:sz="0" w:space="0" w:color="auto"/>
                  </w:divBdr>
                  <w:divsChild>
                    <w:div w:id="1226991478">
                      <w:marLeft w:val="750"/>
                      <w:marRight w:val="0"/>
                      <w:marTop w:val="0"/>
                      <w:marBottom w:val="0"/>
                      <w:divBdr>
                        <w:top w:val="none" w:sz="0" w:space="0" w:color="auto"/>
                        <w:left w:val="none" w:sz="0" w:space="0" w:color="auto"/>
                        <w:bottom w:val="none" w:sz="0" w:space="0" w:color="auto"/>
                        <w:right w:val="none" w:sz="0" w:space="0" w:color="auto"/>
                      </w:divBdr>
                    </w:div>
                  </w:divsChild>
                </w:div>
                <w:div w:id="1721903207">
                  <w:marLeft w:val="300"/>
                  <w:marRight w:val="0"/>
                  <w:marTop w:val="75"/>
                  <w:marBottom w:val="0"/>
                  <w:divBdr>
                    <w:top w:val="none" w:sz="0" w:space="0" w:color="auto"/>
                    <w:left w:val="none" w:sz="0" w:space="0" w:color="auto"/>
                    <w:bottom w:val="none" w:sz="0" w:space="0" w:color="auto"/>
                    <w:right w:val="none" w:sz="0" w:space="0" w:color="auto"/>
                  </w:divBdr>
                  <w:divsChild>
                    <w:div w:id="1991862739">
                      <w:marLeft w:val="750"/>
                      <w:marRight w:val="0"/>
                      <w:marTop w:val="0"/>
                      <w:marBottom w:val="0"/>
                      <w:divBdr>
                        <w:top w:val="none" w:sz="0" w:space="0" w:color="auto"/>
                        <w:left w:val="none" w:sz="0" w:space="0" w:color="auto"/>
                        <w:bottom w:val="none" w:sz="0" w:space="0" w:color="auto"/>
                        <w:right w:val="none" w:sz="0" w:space="0" w:color="auto"/>
                      </w:divBdr>
                    </w:div>
                  </w:divsChild>
                </w:div>
                <w:div w:id="503132513">
                  <w:marLeft w:val="300"/>
                  <w:marRight w:val="0"/>
                  <w:marTop w:val="75"/>
                  <w:marBottom w:val="0"/>
                  <w:divBdr>
                    <w:top w:val="none" w:sz="0" w:space="0" w:color="auto"/>
                    <w:left w:val="none" w:sz="0" w:space="0" w:color="auto"/>
                    <w:bottom w:val="none" w:sz="0" w:space="0" w:color="auto"/>
                    <w:right w:val="none" w:sz="0" w:space="0" w:color="auto"/>
                  </w:divBdr>
                </w:div>
                <w:div w:id="1098524117">
                  <w:marLeft w:val="300"/>
                  <w:marRight w:val="0"/>
                  <w:marTop w:val="75"/>
                  <w:marBottom w:val="0"/>
                  <w:divBdr>
                    <w:top w:val="none" w:sz="0" w:space="0" w:color="auto"/>
                    <w:left w:val="none" w:sz="0" w:space="0" w:color="auto"/>
                    <w:bottom w:val="none" w:sz="0" w:space="0" w:color="auto"/>
                    <w:right w:val="none" w:sz="0" w:space="0" w:color="auto"/>
                  </w:divBdr>
                  <w:divsChild>
                    <w:div w:id="1777796525">
                      <w:marLeft w:val="750"/>
                      <w:marRight w:val="0"/>
                      <w:marTop w:val="0"/>
                      <w:marBottom w:val="0"/>
                      <w:divBdr>
                        <w:top w:val="none" w:sz="0" w:space="0" w:color="auto"/>
                        <w:left w:val="none" w:sz="0" w:space="0" w:color="auto"/>
                        <w:bottom w:val="none" w:sz="0" w:space="0" w:color="auto"/>
                        <w:right w:val="none" w:sz="0" w:space="0" w:color="auto"/>
                      </w:divBdr>
                    </w:div>
                  </w:divsChild>
                </w:div>
                <w:div w:id="705911131">
                  <w:marLeft w:val="300"/>
                  <w:marRight w:val="0"/>
                  <w:marTop w:val="75"/>
                  <w:marBottom w:val="0"/>
                  <w:divBdr>
                    <w:top w:val="none" w:sz="0" w:space="0" w:color="auto"/>
                    <w:left w:val="none" w:sz="0" w:space="0" w:color="auto"/>
                    <w:bottom w:val="none" w:sz="0" w:space="0" w:color="auto"/>
                    <w:right w:val="none" w:sz="0" w:space="0" w:color="auto"/>
                  </w:divBdr>
                  <w:divsChild>
                    <w:div w:id="14119083">
                      <w:marLeft w:val="750"/>
                      <w:marRight w:val="0"/>
                      <w:marTop w:val="0"/>
                      <w:marBottom w:val="0"/>
                      <w:divBdr>
                        <w:top w:val="none" w:sz="0" w:space="0" w:color="auto"/>
                        <w:left w:val="none" w:sz="0" w:space="0" w:color="auto"/>
                        <w:bottom w:val="none" w:sz="0" w:space="0" w:color="auto"/>
                        <w:right w:val="none" w:sz="0" w:space="0" w:color="auto"/>
                      </w:divBdr>
                    </w:div>
                    <w:div w:id="2031181345">
                      <w:marLeft w:val="750"/>
                      <w:marRight w:val="0"/>
                      <w:marTop w:val="0"/>
                      <w:marBottom w:val="0"/>
                      <w:divBdr>
                        <w:top w:val="none" w:sz="0" w:space="0" w:color="auto"/>
                        <w:left w:val="none" w:sz="0" w:space="0" w:color="auto"/>
                        <w:bottom w:val="none" w:sz="0" w:space="0" w:color="auto"/>
                        <w:right w:val="none" w:sz="0" w:space="0" w:color="auto"/>
                      </w:divBdr>
                    </w:div>
                    <w:div w:id="906382775">
                      <w:marLeft w:val="750"/>
                      <w:marRight w:val="0"/>
                      <w:marTop w:val="0"/>
                      <w:marBottom w:val="0"/>
                      <w:divBdr>
                        <w:top w:val="none" w:sz="0" w:space="0" w:color="auto"/>
                        <w:left w:val="none" w:sz="0" w:space="0" w:color="auto"/>
                        <w:bottom w:val="none" w:sz="0" w:space="0" w:color="auto"/>
                        <w:right w:val="none" w:sz="0" w:space="0" w:color="auto"/>
                      </w:divBdr>
                    </w:div>
                    <w:div w:id="241260505">
                      <w:marLeft w:val="750"/>
                      <w:marRight w:val="0"/>
                      <w:marTop w:val="0"/>
                      <w:marBottom w:val="0"/>
                      <w:divBdr>
                        <w:top w:val="none" w:sz="0" w:space="0" w:color="auto"/>
                        <w:left w:val="none" w:sz="0" w:space="0" w:color="auto"/>
                        <w:bottom w:val="none" w:sz="0" w:space="0" w:color="auto"/>
                        <w:right w:val="none" w:sz="0" w:space="0" w:color="auto"/>
                      </w:divBdr>
                    </w:div>
                    <w:div w:id="910388523">
                      <w:marLeft w:val="750"/>
                      <w:marRight w:val="0"/>
                      <w:marTop w:val="0"/>
                      <w:marBottom w:val="0"/>
                      <w:divBdr>
                        <w:top w:val="none" w:sz="0" w:space="0" w:color="auto"/>
                        <w:left w:val="none" w:sz="0" w:space="0" w:color="auto"/>
                        <w:bottom w:val="none" w:sz="0" w:space="0" w:color="auto"/>
                        <w:right w:val="none" w:sz="0" w:space="0" w:color="auto"/>
                      </w:divBdr>
                    </w:div>
                    <w:div w:id="1008943333">
                      <w:marLeft w:val="750"/>
                      <w:marRight w:val="0"/>
                      <w:marTop w:val="0"/>
                      <w:marBottom w:val="0"/>
                      <w:divBdr>
                        <w:top w:val="none" w:sz="0" w:space="0" w:color="auto"/>
                        <w:left w:val="none" w:sz="0" w:space="0" w:color="auto"/>
                        <w:bottom w:val="none" w:sz="0" w:space="0" w:color="auto"/>
                        <w:right w:val="none" w:sz="0" w:space="0" w:color="auto"/>
                      </w:divBdr>
                    </w:div>
                  </w:divsChild>
                </w:div>
                <w:div w:id="1710715240">
                  <w:marLeft w:val="300"/>
                  <w:marRight w:val="0"/>
                  <w:marTop w:val="75"/>
                  <w:marBottom w:val="0"/>
                  <w:divBdr>
                    <w:top w:val="none" w:sz="0" w:space="0" w:color="auto"/>
                    <w:left w:val="none" w:sz="0" w:space="0" w:color="auto"/>
                    <w:bottom w:val="none" w:sz="0" w:space="0" w:color="auto"/>
                    <w:right w:val="none" w:sz="0" w:space="0" w:color="auto"/>
                  </w:divBdr>
                  <w:divsChild>
                    <w:div w:id="206375323">
                      <w:marLeft w:val="750"/>
                      <w:marRight w:val="0"/>
                      <w:marTop w:val="0"/>
                      <w:marBottom w:val="0"/>
                      <w:divBdr>
                        <w:top w:val="none" w:sz="0" w:space="0" w:color="auto"/>
                        <w:left w:val="none" w:sz="0" w:space="0" w:color="auto"/>
                        <w:bottom w:val="none" w:sz="0" w:space="0" w:color="auto"/>
                        <w:right w:val="none" w:sz="0" w:space="0" w:color="auto"/>
                      </w:divBdr>
                    </w:div>
                    <w:div w:id="2114474576">
                      <w:marLeft w:val="750"/>
                      <w:marRight w:val="0"/>
                      <w:marTop w:val="0"/>
                      <w:marBottom w:val="0"/>
                      <w:divBdr>
                        <w:top w:val="none" w:sz="0" w:space="0" w:color="auto"/>
                        <w:left w:val="none" w:sz="0" w:space="0" w:color="auto"/>
                        <w:bottom w:val="none" w:sz="0" w:space="0" w:color="auto"/>
                        <w:right w:val="none" w:sz="0" w:space="0" w:color="auto"/>
                      </w:divBdr>
                    </w:div>
                  </w:divsChild>
                </w:div>
                <w:div w:id="1208490698">
                  <w:marLeft w:val="300"/>
                  <w:marRight w:val="0"/>
                  <w:marTop w:val="75"/>
                  <w:marBottom w:val="0"/>
                  <w:divBdr>
                    <w:top w:val="none" w:sz="0" w:space="0" w:color="auto"/>
                    <w:left w:val="none" w:sz="0" w:space="0" w:color="auto"/>
                    <w:bottom w:val="none" w:sz="0" w:space="0" w:color="auto"/>
                    <w:right w:val="none" w:sz="0" w:space="0" w:color="auto"/>
                  </w:divBdr>
                  <w:divsChild>
                    <w:div w:id="1210192221">
                      <w:marLeft w:val="750"/>
                      <w:marRight w:val="0"/>
                      <w:marTop w:val="0"/>
                      <w:marBottom w:val="0"/>
                      <w:divBdr>
                        <w:top w:val="none" w:sz="0" w:space="0" w:color="auto"/>
                        <w:left w:val="none" w:sz="0" w:space="0" w:color="auto"/>
                        <w:bottom w:val="none" w:sz="0" w:space="0" w:color="auto"/>
                        <w:right w:val="none" w:sz="0" w:space="0" w:color="auto"/>
                      </w:divBdr>
                    </w:div>
                    <w:div w:id="605815263">
                      <w:marLeft w:val="750"/>
                      <w:marRight w:val="0"/>
                      <w:marTop w:val="0"/>
                      <w:marBottom w:val="0"/>
                      <w:divBdr>
                        <w:top w:val="none" w:sz="0" w:space="0" w:color="auto"/>
                        <w:left w:val="none" w:sz="0" w:space="0" w:color="auto"/>
                        <w:bottom w:val="none" w:sz="0" w:space="0" w:color="auto"/>
                        <w:right w:val="none" w:sz="0" w:space="0" w:color="auto"/>
                      </w:divBdr>
                    </w:div>
                  </w:divsChild>
                </w:div>
                <w:div w:id="1040860550">
                  <w:marLeft w:val="300"/>
                  <w:marRight w:val="0"/>
                  <w:marTop w:val="75"/>
                  <w:marBottom w:val="0"/>
                  <w:divBdr>
                    <w:top w:val="none" w:sz="0" w:space="0" w:color="auto"/>
                    <w:left w:val="none" w:sz="0" w:space="0" w:color="auto"/>
                    <w:bottom w:val="none" w:sz="0" w:space="0" w:color="auto"/>
                    <w:right w:val="none" w:sz="0" w:space="0" w:color="auto"/>
                  </w:divBdr>
                </w:div>
              </w:divsChild>
            </w:div>
            <w:div w:id="446121148">
              <w:marLeft w:val="0"/>
              <w:marRight w:val="0"/>
              <w:marTop w:val="150"/>
              <w:marBottom w:val="150"/>
              <w:divBdr>
                <w:top w:val="none" w:sz="0" w:space="0" w:color="auto"/>
                <w:left w:val="none" w:sz="0" w:space="0" w:color="auto"/>
                <w:bottom w:val="none" w:sz="0" w:space="0" w:color="auto"/>
                <w:right w:val="none" w:sz="0" w:space="0" w:color="auto"/>
              </w:divBdr>
              <w:divsChild>
                <w:div w:id="944845294">
                  <w:marLeft w:val="300"/>
                  <w:marRight w:val="0"/>
                  <w:marTop w:val="75"/>
                  <w:marBottom w:val="0"/>
                  <w:divBdr>
                    <w:top w:val="none" w:sz="0" w:space="0" w:color="auto"/>
                    <w:left w:val="none" w:sz="0" w:space="0" w:color="auto"/>
                    <w:bottom w:val="none" w:sz="0" w:space="0" w:color="auto"/>
                    <w:right w:val="none" w:sz="0" w:space="0" w:color="auto"/>
                  </w:divBdr>
                  <w:divsChild>
                    <w:div w:id="999696368">
                      <w:marLeft w:val="750"/>
                      <w:marRight w:val="0"/>
                      <w:marTop w:val="0"/>
                      <w:marBottom w:val="0"/>
                      <w:divBdr>
                        <w:top w:val="none" w:sz="0" w:space="0" w:color="auto"/>
                        <w:left w:val="none" w:sz="0" w:space="0" w:color="auto"/>
                        <w:bottom w:val="none" w:sz="0" w:space="0" w:color="auto"/>
                        <w:right w:val="none" w:sz="0" w:space="0" w:color="auto"/>
                      </w:divBdr>
                    </w:div>
                  </w:divsChild>
                </w:div>
                <w:div w:id="492723941">
                  <w:marLeft w:val="300"/>
                  <w:marRight w:val="0"/>
                  <w:marTop w:val="75"/>
                  <w:marBottom w:val="0"/>
                  <w:divBdr>
                    <w:top w:val="none" w:sz="0" w:space="0" w:color="auto"/>
                    <w:left w:val="none" w:sz="0" w:space="0" w:color="auto"/>
                    <w:bottom w:val="none" w:sz="0" w:space="0" w:color="auto"/>
                    <w:right w:val="none" w:sz="0" w:space="0" w:color="auto"/>
                  </w:divBdr>
                  <w:divsChild>
                    <w:div w:id="556280592">
                      <w:marLeft w:val="750"/>
                      <w:marRight w:val="0"/>
                      <w:marTop w:val="0"/>
                      <w:marBottom w:val="0"/>
                      <w:divBdr>
                        <w:top w:val="none" w:sz="0" w:space="0" w:color="auto"/>
                        <w:left w:val="none" w:sz="0" w:space="0" w:color="auto"/>
                        <w:bottom w:val="none" w:sz="0" w:space="0" w:color="auto"/>
                        <w:right w:val="none" w:sz="0" w:space="0" w:color="auto"/>
                      </w:divBdr>
                    </w:div>
                  </w:divsChild>
                </w:div>
                <w:div w:id="706877549">
                  <w:marLeft w:val="300"/>
                  <w:marRight w:val="0"/>
                  <w:marTop w:val="75"/>
                  <w:marBottom w:val="0"/>
                  <w:divBdr>
                    <w:top w:val="none" w:sz="0" w:space="0" w:color="auto"/>
                    <w:left w:val="none" w:sz="0" w:space="0" w:color="auto"/>
                    <w:bottom w:val="none" w:sz="0" w:space="0" w:color="auto"/>
                    <w:right w:val="none" w:sz="0" w:space="0" w:color="auto"/>
                  </w:divBdr>
                </w:div>
                <w:div w:id="636373802">
                  <w:marLeft w:val="300"/>
                  <w:marRight w:val="0"/>
                  <w:marTop w:val="75"/>
                  <w:marBottom w:val="0"/>
                  <w:divBdr>
                    <w:top w:val="none" w:sz="0" w:space="0" w:color="auto"/>
                    <w:left w:val="none" w:sz="0" w:space="0" w:color="auto"/>
                    <w:bottom w:val="none" w:sz="0" w:space="0" w:color="auto"/>
                    <w:right w:val="none" w:sz="0" w:space="0" w:color="auto"/>
                  </w:divBdr>
                  <w:divsChild>
                    <w:div w:id="263537736">
                      <w:marLeft w:val="750"/>
                      <w:marRight w:val="0"/>
                      <w:marTop w:val="0"/>
                      <w:marBottom w:val="0"/>
                      <w:divBdr>
                        <w:top w:val="none" w:sz="0" w:space="0" w:color="auto"/>
                        <w:left w:val="none" w:sz="0" w:space="0" w:color="auto"/>
                        <w:bottom w:val="none" w:sz="0" w:space="0" w:color="auto"/>
                        <w:right w:val="none" w:sz="0" w:space="0" w:color="auto"/>
                      </w:divBdr>
                    </w:div>
                  </w:divsChild>
                </w:div>
                <w:div w:id="388653109">
                  <w:marLeft w:val="300"/>
                  <w:marRight w:val="0"/>
                  <w:marTop w:val="75"/>
                  <w:marBottom w:val="0"/>
                  <w:divBdr>
                    <w:top w:val="none" w:sz="0" w:space="0" w:color="auto"/>
                    <w:left w:val="none" w:sz="0" w:space="0" w:color="auto"/>
                    <w:bottom w:val="none" w:sz="0" w:space="0" w:color="auto"/>
                    <w:right w:val="none" w:sz="0" w:space="0" w:color="auto"/>
                  </w:divBdr>
                  <w:divsChild>
                    <w:div w:id="701171355">
                      <w:marLeft w:val="750"/>
                      <w:marRight w:val="0"/>
                      <w:marTop w:val="0"/>
                      <w:marBottom w:val="0"/>
                      <w:divBdr>
                        <w:top w:val="none" w:sz="0" w:space="0" w:color="auto"/>
                        <w:left w:val="none" w:sz="0" w:space="0" w:color="auto"/>
                        <w:bottom w:val="none" w:sz="0" w:space="0" w:color="auto"/>
                        <w:right w:val="none" w:sz="0" w:space="0" w:color="auto"/>
                      </w:divBdr>
                    </w:div>
                    <w:div w:id="2019841228">
                      <w:marLeft w:val="750"/>
                      <w:marRight w:val="0"/>
                      <w:marTop w:val="0"/>
                      <w:marBottom w:val="0"/>
                      <w:divBdr>
                        <w:top w:val="none" w:sz="0" w:space="0" w:color="auto"/>
                        <w:left w:val="none" w:sz="0" w:space="0" w:color="auto"/>
                        <w:bottom w:val="none" w:sz="0" w:space="0" w:color="auto"/>
                        <w:right w:val="none" w:sz="0" w:space="0" w:color="auto"/>
                      </w:divBdr>
                    </w:div>
                    <w:div w:id="840320581">
                      <w:marLeft w:val="750"/>
                      <w:marRight w:val="0"/>
                      <w:marTop w:val="0"/>
                      <w:marBottom w:val="0"/>
                      <w:divBdr>
                        <w:top w:val="none" w:sz="0" w:space="0" w:color="auto"/>
                        <w:left w:val="none" w:sz="0" w:space="0" w:color="auto"/>
                        <w:bottom w:val="none" w:sz="0" w:space="0" w:color="auto"/>
                        <w:right w:val="none" w:sz="0" w:space="0" w:color="auto"/>
                      </w:divBdr>
                    </w:div>
                    <w:div w:id="1713729566">
                      <w:marLeft w:val="750"/>
                      <w:marRight w:val="0"/>
                      <w:marTop w:val="0"/>
                      <w:marBottom w:val="0"/>
                      <w:divBdr>
                        <w:top w:val="none" w:sz="0" w:space="0" w:color="auto"/>
                        <w:left w:val="none" w:sz="0" w:space="0" w:color="auto"/>
                        <w:bottom w:val="none" w:sz="0" w:space="0" w:color="auto"/>
                        <w:right w:val="none" w:sz="0" w:space="0" w:color="auto"/>
                      </w:divBdr>
                    </w:div>
                    <w:div w:id="1542748032">
                      <w:marLeft w:val="750"/>
                      <w:marRight w:val="0"/>
                      <w:marTop w:val="0"/>
                      <w:marBottom w:val="0"/>
                      <w:divBdr>
                        <w:top w:val="none" w:sz="0" w:space="0" w:color="auto"/>
                        <w:left w:val="none" w:sz="0" w:space="0" w:color="auto"/>
                        <w:bottom w:val="none" w:sz="0" w:space="0" w:color="auto"/>
                        <w:right w:val="none" w:sz="0" w:space="0" w:color="auto"/>
                      </w:divBdr>
                    </w:div>
                    <w:div w:id="246812076">
                      <w:marLeft w:val="750"/>
                      <w:marRight w:val="0"/>
                      <w:marTop w:val="0"/>
                      <w:marBottom w:val="0"/>
                      <w:divBdr>
                        <w:top w:val="none" w:sz="0" w:space="0" w:color="auto"/>
                        <w:left w:val="none" w:sz="0" w:space="0" w:color="auto"/>
                        <w:bottom w:val="none" w:sz="0" w:space="0" w:color="auto"/>
                        <w:right w:val="none" w:sz="0" w:space="0" w:color="auto"/>
                      </w:divBdr>
                    </w:div>
                  </w:divsChild>
                </w:div>
                <w:div w:id="460154099">
                  <w:marLeft w:val="300"/>
                  <w:marRight w:val="0"/>
                  <w:marTop w:val="75"/>
                  <w:marBottom w:val="0"/>
                  <w:divBdr>
                    <w:top w:val="none" w:sz="0" w:space="0" w:color="auto"/>
                    <w:left w:val="none" w:sz="0" w:space="0" w:color="auto"/>
                    <w:bottom w:val="none" w:sz="0" w:space="0" w:color="auto"/>
                    <w:right w:val="none" w:sz="0" w:space="0" w:color="auto"/>
                  </w:divBdr>
                  <w:divsChild>
                    <w:div w:id="1740863050">
                      <w:marLeft w:val="750"/>
                      <w:marRight w:val="0"/>
                      <w:marTop w:val="0"/>
                      <w:marBottom w:val="0"/>
                      <w:divBdr>
                        <w:top w:val="none" w:sz="0" w:space="0" w:color="auto"/>
                        <w:left w:val="none" w:sz="0" w:space="0" w:color="auto"/>
                        <w:bottom w:val="none" w:sz="0" w:space="0" w:color="auto"/>
                        <w:right w:val="none" w:sz="0" w:space="0" w:color="auto"/>
                      </w:divBdr>
                    </w:div>
                    <w:div w:id="478350921">
                      <w:marLeft w:val="750"/>
                      <w:marRight w:val="0"/>
                      <w:marTop w:val="0"/>
                      <w:marBottom w:val="0"/>
                      <w:divBdr>
                        <w:top w:val="none" w:sz="0" w:space="0" w:color="auto"/>
                        <w:left w:val="none" w:sz="0" w:space="0" w:color="auto"/>
                        <w:bottom w:val="none" w:sz="0" w:space="0" w:color="auto"/>
                        <w:right w:val="none" w:sz="0" w:space="0" w:color="auto"/>
                      </w:divBdr>
                    </w:div>
                  </w:divsChild>
                </w:div>
                <w:div w:id="913395064">
                  <w:marLeft w:val="300"/>
                  <w:marRight w:val="0"/>
                  <w:marTop w:val="75"/>
                  <w:marBottom w:val="0"/>
                  <w:divBdr>
                    <w:top w:val="none" w:sz="0" w:space="0" w:color="auto"/>
                    <w:left w:val="none" w:sz="0" w:space="0" w:color="auto"/>
                    <w:bottom w:val="none" w:sz="0" w:space="0" w:color="auto"/>
                    <w:right w:val="none" w:sz="0" w:space="0" w:color="auto"/>
                  </w:divBdr>
                  <w:divsChild>
                    <w:div w:id="1530992511">
                      <w:marLeft w:val="750"/>
                      <w:marRight w:val="0"/>
                      <w:marTop w:val="0"/>
                      <w:marBottom w:val="0"/>
                      <w:divBdr>
                        <w:top w:val="none" w:sz="0" w:space="0" w:color="auto"/>
                        <w:left w:val="none" w:sz="0" w:space="0" w:color="auto"/>
                        <w:bottom w:val="none" w:sz="0" w:space="0" w:color="auto"/>
                        <w:right w:val="none" w:sz="0" w:space="0" w:color="auto"/>
                      </w:divBdr>
                    </w:div>
                    <w:div w:id="1743874223">
                      <w:marLeft w:val="750"/>
                      <w:marRight w:val="0"/>
                      <w:marTop w:val="0"/>
                      <w:marBottom w:val="0"/>
                      <w:divBdr>
                        <w:top w:val="none" w:sz="0" w:space="0" w:color="auto"/>
                        <w:left w:val="none" w:sz="0" w:space="0" w:color="auto"/>
                        <w:bottom w:val="none" w:sz="0" w:space="0" w:color="auto"/>
                        <w:right w:val="none" w:sz="0" w:space="0" w:color="auto"/>
                      </w:divBdr>
                    </w:div>
                  </w:divsChild>
                </w:div>
                <w:div w:id="393509463">
                  <w:marLeft w:val="300"/>
                  <w:marRight w:val="0"/>
                  <w:marTop w:val="75"/>
                  <w:marBottom w:val="0"/>
                  <w:divBdr>
                    <w:top w:val="none" w:sz="0" w:space="0" w:color="auto"/>
                    <w:left w:val="none" w:sz="0" w:space="0" w:color="auto"/>
                    <w:bottom w:val="none" w:sz="0" w:space="0" w:color="auto"/>
                    <w:right w:val="none" w:sz="0" w:space="0" w:color="auto"/>
                  </w:divBdr>
                </w:div>
              </w:divsChild>
            </w:div>
            <w:div w:id="1876695291">
              <w:marLeft w:val="0"/>
              <w:marRight w:val="0"/>
              <w:marTop w:val="150"/>
              <w:marBottom w:val="150"/>
              <w:divBdr>
                <w:top w:val="none" w:sz="0" w:space="0" w:color="auto"/>
                <w:left w:val="none" w:sz="0" w:space="0" w:color="auto"/>
                <w:bottom w:val="none" w:sz="0" w:space="0" w:color="auto"/>
                <w:right w:val="none" w:sz="0" w:space="0" w:color="auto"/>
              </w:divBdr>
              <w:divsChild>
                <w:div w:id="864906838">
                  <w:marLeft w:val="300"/>
                  <w:marRight w:val="0"/>
                  <w:marTop w:val="75"/>
                  <w:marBottom w:val="0"/>
                  <w:divBdr>
                    <w:top w:val="none" w:sz="0" w:space="0" w:color="auto"/>
                    <w:left w:val="none" w:sz="0" w:space="0" w:color="auto"/>
                    <w:bottom w:val="none" w:sz="0" w:space="0" w:color="auto"/>
                    <w:right w:val="none" w:sz="0" w:space="0" w:color="auto"/>
                  </w:divBdr>
                  <w:divsChild>
                    <w:div w:id="2088577338">
                      <w:marLeft w:val="750"/>
                      <w:marRight w:val="0"/>
                      <w:marTop w:val="0"/>
                      <w:marBottom w:val="0"/>
                      <w:divBdr>
                        <w:top w:val="none" w:sz="0" w:space="0" w:color="auto"/>
                        <w:left w:val="none" w:sz="0" w:space="0" w:color="auto"/>
                        <w:bottom w:val="none" w:sz="0" w:space="0" w:color="auto"/>
                        <w:right w:val="none" w:sz="0" w:space="0" w:color="auto"/>
                      </w:divBdr>
                    </w:div>
                  </w:divsChild>
                </w:div>
                <w:div w:id="592400130">
                  <w:marLeft w:val="300"/>
                  <w:marRight w:val="0"/>
                  <w:marTop w:val="75"/>
                  <w:marBottom w:val="0"/>
                  <w:divBdr>
                    <w:top w:val="none" w:sz="0" w:space="0" w:color="auto"/>
                    <w:left w:val="none" w:sz="0" w:space="0" w:color="auto"/>
                    <w:bottom w:val="none" w:sz="0" w:space="0" w:color="auto"/>
                    <w:right w:val="none" w:sz="0" w:space="0" w:color="auto"/>
                  </w:divBdr>
                  <w:divsChild>
                    <w:div w:id="32925854">
                      <w:marLeft w:val="750"/>
                      <w:marRight w:val="0"/>
                      <w:marTop w:val="0"/>
                      <w:marBottom w:val="0"/>
                      <w:divBdr>
                        <w:top w:val="none" w:sz="0" w:space="0" w:color="auto"/>
                        <w:left w:val="none" w:sz="0" w:space="0" w:color="auto"/>
                        <w:bottom w:val="none" w:sz="0" w:space="0" w:color="auto"/>
                        <w:right w:val="none" w:sz="0" w:space="0" w:color="auto"/>
                      </w:divBdr>
                    </w:div>
                  </w:divsChild>
                </w:div>
                <w:div w:id="449906870">
                  <w:marLeft w:val="300"/>
                  <w:marRight w:val="0"/>
                  <w:marTop w:val="75"/>
                  <w:marBottom w:val="0"/>
                  <w:divBdr>
                    <w:top w:val="none" w:sz="0" w:space="0" w:color="auto"/>
                    <w:left w:val="none" w:sz="0" w:space="0" w:color="auto"/>
                    <w:bottom w:val="none" w:sz="0" w:space="0" w:color="auto"/>
                    <w:right w:val="none" w:sz="0" w:space="0" w:color="auto"/>
                  </w:divBdr>
                </w:div>
                <w:div w:id="1440448145">
                  <w:marLeft w:val="300"/>
                  <w:marRight w:val="0"/>
                  <w:marTop w:val="75"/>
                  <w:marBottom w:val="0"/>
                  <w:divBdr>
                    <w:top w:val="none" w:sz="0" w:space="0" w:color="auto"/>
                    <w:left w:val="none" w:sz="0" w:space="0" w:color="auto"/>
                    <w:bottom w:val="none" w:sz="0" w:space="0" w:color="auto"/>
                    <w:right w:val="none" w:sz="0" w:space="0" w:color="auto"/>
                  </w:divBdr>
                  <w:divsChild>
                    <w:div w:id="889877264">
                      <w:marLeft w:val="750"/>
                      <w:marRight w:val="0"/>
                      <w:marTop w:val="0"/>
                      <w:marBottom w:val="0"/>
                      <w:divBdr>
                        <w:top w:val="none" w:sz="0" w:space="0" w:color="auto"/>
                        <w:left w:val="none" w:sz="0" w:space="0" w:color="auto"/>
                        <w:bottom w:val="none" w:sz="0" w:space="0" w:color="auto"/>
                        <w:right w:val="none" w:sz="0" w:space="0" w:color="auto"/>
                      </w:divBdr>
                    </w:div>
                  </w:divsChild>
                </w:div>
                <w:div w:id="377704383">
                  <w:marLeft w:val="300"/>
                  <w:marRight w:val="0"/>
                  <w:marTop w:val="75"/>
                  <w:marBottom w:val="0"/>
                  <w:divBdr>
                    <w:top w:val="none" w:sz="0" w:space="0" w:color="auto"/>
                    <w:left w:val="none" w:sz="0" w:space="0" w:color="auto"/>
                    <w:bottom w:val="none" w:sz="0" w:space="0" w:color="auto"/>
                    <w:right w:val="none" w:sz="0" w:space="0" w:color="auto"/>
                  </w:divBdr>
                  <w:divsChild>
                    <w:div w:id="719522069">
                      <w:marLeft w:val="750"/>
                      <w:marRight w:val="0"/>
                      <w:marTop w:val="0"/>
                      <w:marBottom w:val="0"/>
                      <w:divBdr>
                        <w:top w:val="none" w:sz="0" w:space="0" w:color="auto"/>
                        <w:left w:val="none" w:sz="0" w:space="0" w:color="auto"/>
                        <w:bottom w:val="none" w:sz="0" w:space="0" w:color="auto"/>
                        <w:right w:val="none" w:sz="0" w:space="0" w:color="auto"/>
                      </w:divBdr>
                    </w:div>
                    <w:div w:id="11959593">
                      <w:marLeft w:val="750"/>
                      <w:marRight w:val="0"/>
                      <w:marTop w:val="0"/>
                      <w:marBottom w:val="0"/>
                      <w:divBdr>
                        <w:top w:val="none" w:sz="0" w:space="0" w:color="auto"/>
                        <w:left w:val="none" w:sz="0" w:space="0" w:color="auto"/>
                        <w:bottom w:val="none" w:sz="0" w:space="0" w:color="auto"/>
                        <w:right w:val="none" w:sz="0" w:space="0" w:color="auto"/>
                      </w:divBdr>
                    </w:div>
                    <w:div w:id="1294747859">
                      <w:marLeft w:val="750"/>
                      <w:marRight w:val="0"/>
                      <w:marTop w:val="0"/>
                      <w:marBottom w:val="0"/>
                      <w:divBdr>
                        <w:top w:val="none" w:sz="0" w:space="0" w:color="auto"/>
                        <w:left w:val="none" w:sz="0" w:space="0" w:color="auto"/>
                        <w:bottom w:val="none" w:sz="0" w:space="0" w:color="auto"/>
                        <w:right w:val="none" w:sz="0" w:space="0" w:color="auto"/>
                      </w:divBdr>
                    </w:div>
                    <w:div w:id="1868981157">
                      <w:marLeft w:val="750"/>
                      <w:marRight w:val="0"/>
                      <w:marTop w:val="0"/>
                      <w:marBottom w:val="0"/>
                      <w:divBdr>
                        <w:top w:val="none" w:sz="0" w:space="0" w:color="auto"/>
                        <w:left w:val="none" w:sz="0" w:space="0" w:color="auto"/>
                        <w:bottom w:val="none" w:sz="0" w:space="0" w:color="auto"/>
                        <w:right w:val="none" w:sz="0" w:space="0" w:color="auto"/>
                      </w:divBdr>
                    </w:div>
                    <w:div w:id="1689599215">
                      <w:marLeft w:val="750"/>
                      <w:marRight w:val="0"/>
                      <w:marTop w:val="0"/>
                      <w:marBottom w:val="0"/>
                      <w:divBdr>
                        <w:top w:val="none" w:sz="0" w:space="0" w:color="auto"/>
                        <w:left w:val="none" w:sz="0" w:space="0" w:color="auto"/>
                        <w:bottom w:val="none" w:sz="0" w:space="0" w:color="auto"/>
                        <w:right w:val="none" w:sz="0" w:space="0" w:color="auto"/>
                      </w:divBdr>
                    </w:div>
                    <w:div w:id="1043672108">
                      <w:marLeft w:val="750"/>
                      <w:marRight w:val="0"/>
                      <w:marTop w:val="0"/>
                      <w:marBottom w:val="0"/>
                      <w:divBdr>
                        <w:top w:val="none" w:sz="0" w:space="0" w:color="auto"/>
                        <w:left w:val="none" w:sz="0" w:space="0" w:color="auto"/>
                        <w:bottom w:val="none" w:sz="0" w:space="0" w:color="auto"/>
                        <w:right w:val="none" w:sz="0" w:space="0" w:color="auto"/>
                      </w:divBdr>
                    </w:div>
                  </w:divsChild>
                </w:div>
                <w:div w:id="2024823247">
                  <w:marLeft w:val="300"/>
                  <w:marRight w:val="0"/>
                  <w:marTop w:val="75"/>
                  <w:marBottom w:val="0"/>
                  <w:divBdr>
                    <w:top w:val="none" w:sz="0" w:space="0" w:color="auto"/>
                    <w:left w:val="none" w:sz="0" w:space="0" w:color="auto"/>
                    <w:bottom w:val="none" w:sz="0" w:space="0" w:color="auto"/>
                    <w:right w:val="none" w:sz="0" w:space="0" w:color="auto"/>
                  </w:divBdr>
                  <w:divsChild>
                    <w:div w:id="1811511934">
                      <w:marLeft w:val="750"/>
                      <w:marRight w:val="0"/>
                      <w:marTop w:val="0"/>
                      <w:marBottom w:val="0"/>
                      <w:divBdr>
                        <w:top w:val="none" w:sz="0" w:space="0" w:color="auto"/>
                        <w:left w:val="none" w:sz="0" w:space="0" w:color="auto"/>
                        <w:bottom w:val="none" w:sz="0" w:space="0" w:color="auto"/>
                        <w:right w:val="none" w:sz="0" w:space="0" w:color="auto"/>
                      </w:divBdr>
                    </w:div>
                    <w:div w:id="1935168494">
                      <w:marLeft w:val="750"/>
                      <w:marRight w:val="0"/>
                      <w:marTop w:val="0"/>
                      <w:marBottom w:val="0"/>
                      <w:divBdr>
                        <w:top w:val="none" w:sz="0" w:space="0" w:color="auto"/>
                        <w:left w:val="none" w:sz="0" w:space="0" w:color="auto"/>
                        <w:bottom w:val="none" w:sz="0" w:space="0" w:color="auto"/>
                        <w:right w:val="none" w:sz="0" w:space="0" w:color="auto"/>
                      </w:divBdr>
                    </w:div>
                  </w:divsChild>
                </w:div>
                <w:div w:id="949511969">
                  <w:marLeft w:val="300"/>
                  <w:marRight w:val="0"/>
                  <w:marTop w:val="75"/>
                  <w:marBottom w:val="0"/>
                  <w:divBdr>
                    <w:top w:val="none" w:sz="0" w:space="0" w:color="auto"/>
                    <w:left w:val="none" w:sz="0" w:space="0" w:color="auto"/>
                    <w:bottom w:val="none" w:sz="0" w:space="0" w:color="auto"/>
                    <w:right w:val="none" w:sz="0" w:space="0" w:color="auto"/>
                  </w:divBdr>
                  <w:divsChild>
                    <w:div w:id="140922687">
                      <w:marLeft w:val="750"/>
                      <w:marRight w:val="0"/>
                      <w:marTop w:val="0"/>
                      <w:marBottom w:val="0"/>
                      <w:divBdr>
                        <w:top w:val="none" w:sz="0" w:space="0" w:color="auto"/>
                        <w:left w:val="none" w:sz="0" w:space="0" w:color="auto"/>
                        <w:bottom w:val="none" w:sz="0" w:space="0" w:color="auto"/>
                        <w:right w:val="none" w:sz="0" w:space="0" w:color="auto"/>
                      </w:divBdr>
                    </w:div>
                    <w:div w:id="1147624663">
                      <w:marLeft w:val="750"/>
                      <w:marRight w:val="0"/>
                      <w:marTop w:val="0"/>
                      <w:marBottom w:val="0"/>
                      <w:divBdr>
                        <w:top w:val="none" w:sz="0" w:space="0" w:color="auto"/>
                        <w:left w:val="none" w:sz="0" w:space="0" w:color="auto"/>
                        <w:bottom w:val="none" w:sz="0" w:space="0" w:color="auto"/>
                        <w:right w:val="none" w:sz="0" w:space="0" w:color="auto"/>
                      </w:divBdr>
                    </w:div>
                  </w:divsChild>
                </w:div>
                <w:div w:id="38092103">
                  <w:marLeft w:val="300"/>
                  <w:marRight w:val="0"/>
                  <w:marTop w:val="75"/>
                  <w:marBottom w:val="0"/>
                  <w:divBdr>
                    <w:top w:val="none" w:sz="0" w:space="0" w:color="auto"/>
                    <w:left w:val="none" w:sz="0" w:space="0" w:color="auto"/>
                    <w:bottom w:val="none" w:sz="0" w:space="0" w:color="auto"/>
                    <w:right w:val="none" w:sz="0" w:space="0" w:color="auto"/>
                  </w:divBdr>
                </w:div>
              </w:divsChild>
            </w:div>
            <w:div w:id="1182626890">
              <w:marLeft w:val="0"/>
              <w:marRight w:val="0"/>
              <w:marTop w:val="150"/>
              <w:marBottom w:val="150"/>
              <w:divBdr>
                <w:top w:val="none" w:sz="0" w:space="0" w:color="auto"/>
                <w:left w:val="none" w:sz="0" w:space="0" w:color="auto"/>
                <w:bottom w:val="none" w:sz="0" w:space="0" w:color="auto"/>
                <w:right w:val="none" w:sz="0" w:space="0" w:color="auto"/>
              </w:divBdr>
              <w:divsChild>
                <w:div w:id="1024329764">
                  <w:marLeft w:val="300"/>
                  <w:marRight w:val="0"/>
                  <w:marTop w:val="75"/>
                  <w:marBottom w:val="0"/>
                  <w:divBdr>
                    <w:top w:val="none" w:sz="0" w:space="0" w:color="auto"/>
                    <w:left w:val="none" w:sz="0" w:space="0" w:color="auto"/>
                    <w:bottom w:val="none" w:sz="0" w:space="0" w:color="auto"/>
                    <w:right w:val="none" w:sz="0" w:space="0" w:color="auto"/>
                  </w:divBdr>
                  <w:divsChild>
                    <w:div w:id="1989430876">
                      <w:marLeft w:val="750"/>
                      <w:marRight w:val="0"/>
                      <w:marTop w:val="0"/>
                      <w:marBottom w:val="0"/>
                      <w:divBdr>
                        <w:top w:val="none" w:sz="0" w:space="0" w:color="auto"/>
                        <w:left w:val="none" w:sz="0" w:space="0" w:color="auto"/>
                        <w:bottom w:val="none" w:sz="0" w:space="0" w:color="auto"/>
                        <w:right w:val="none" w:sz="0" w:space="0" w:color="auto"/>
                      </w:divBdr>
                    </w:div>
                  </w:divsChild>
                </w:div>
                <w:div w:id="1508137393">
                  <w:marLeft w:val="300"/>
                  <w:marRight w:val="0"/>
                  <w:marTop w:val="75"/>
                  <w:marBottom w:val="0"/>
                  <w:divBdr>
                    <w:top w:val="none" w:sz="0" w:space="0" w:color="auto"/>
                    <w:left w:val="none" w:sz="0" w:space="0" w:color="auto"/>
                    <w:bottom w:val="none" w:sz="0" w:space="0" w:color="auto"/>
                    <w:right w:val="none" w:sz="0" w:space="0" w:color="auto"/>
                  </w:divBdr>
                  <w:divsChild>
                    <w:div w:id="1615166632">
                      <w:marLeft w:val="750"/>
                      <w:marRight w:val="0"/>
                      <w:marTop w:val="0"/>
                      <w:marBottom w:val="0"/>
                      <w:divBdr>
                        <w:top w:val="none" w:sz="0" w:space="0" w:color="auto"/>
                        <w:left w:val="none" w:sz="0" w:space="0" w:color="auto"/>
                        <w:bottom w:val="none" w:sz="0" w:space="0" w:color="auto"/>
                        <w:right w:val="none" w:sz="0" w:space="0" w:color="auto"/>
                      </w:divBdr>
                    </w:div>
                  </w:divsChild>
                </w:div>
                <w:div w:id="1813207300">
                  <w:marLeft w:val="300"/>
                  <w:marRight w:val="0"/>
                  <w:marTop w:val="75"/>
                  <w:marBottom w:val="0"/>
                  <w:divBdr>
                    <w:top w:val="none" w:sz="0" w:space="0" w:color="auto"/>
                    <w:left w:val="none" w:sz="0" w:space="0" w:color="auto"/>
                    <w:bottom w:val="none" w:sz="0" w:space="0" w:color="auto"/>
                    <w:right w:val="none" w:sz="0" w:space="0" w:color="auto"/>
                  </w:divBdr>
                </w:div>
                <w:div w:id="772014970">
                  <w:marLeft w:val="300"/>
                  <w:marRight w:val="0"/>
                  <w:marTop w:val="75"/>
                  <w:marBottom w:val="0"/>
                  <w:divBdr>
                    <w:top w:val="none" w:sz="0" w:space="0" w:color="auto"/>
                    <w:left w:val="none" w:sz="0" w:space="0" w:color="auto"/>
                    <w:bottom w:val="none" w:sz="0" w:space="0" w:color="auto"/>
                    <w:right w:val="none" w:sz="0" w:space="0" w:color="auto"/>
                  </w:divBdr>
                  <w:divsChild>
                    <w:div w:id="470948550">
                      <w:marLeft w:val="750"/>
                      <w:marRight w:val="0"/>
                      <w:marTop w:val="0"/>
                      <w:marBottom w:val="0"/>
                      <w:divBdr>
                        <w:top w:val="none" w:sz="0" w:space="0" w:color="auto"/>
                        <w:left w:val="none" w:sz="0" w:space="0" w:color="auto"/>
                        <w:bottom w:val="none" w:sz="0" w:space="0" w:color="auto"/>
                        <w:right w:val="none" w:sz="0" w:space="0" w:color="auto"/>
                      </w:divBdr>
                    </w:div>
                  </w:divsChild>
                </w:div>
                <w:div w:id="368606233">
                  <w:marLeft w:val="300"/>
                  <w:marRight w:val="0"/>
                  <w:marTop w:val="75"/>
                  <w:marBottom w:val="0"/>
                  <w:divBdr>
                    <w:top w:val="none" w:sz="0" w:space="0" w:color="auto"/>
                    <w:left w:val="none" w:sz="0" w:space="0" w:color="auto"/>
                    <w:bottom w:val="none" w:sz="0" w:space="0" w:color="auto"/>
                    <w:right w:val="none" w:sz="0" w:space="0" w:color="auto"/>
                  </w:divBdr>
                  <w:divsChild>
                    <w:div w:id="1639990877">
                      <w:marLeft w:val="750"/>
                      <w:marRight w:val="0"/>
                      <w:marTop w:val="0"/>
                      <w:marBottom w:val="0"/>
                      <w:divBdr>
                        <w:top w:val="none" w:sz="0" w:space="0" w:color="auto"/>
                        <w:left w:val="none" w:sz="0" w:space="0" w:color="auto"/>
                        <w:bottom w:val="none" w:sz="0" w:space="0" w:color="auto"/>
                        <w:right w:val="none" w:sz="0" w:space="0" w:color="auto"/>
                      </w:divBdr>
                    </w:div>
                    <w:div w:id="192809900">
                      <w:marLeft w:val="750"/>
                      <w:marRight w:val="0"/>
                      <w:marTop w:val="0"/>
                      <w:marBottom w:val="0"/>
                      <w:divBdr>
                        <w:top w:val="none" w:sz="0" w:space="0" w:color="auto"/>
                        <w:left w:val="none" w:sz="0" w:space="0" w:color="auto"/>
                        <w:bottom w:val="none" w:sz="0" w:space="0" w:color="auto"/>
                        <w:right w:val="none" w:sz="0" w:space="0" w:color="auto"/>
                      </w:divBdr>
                    </w:div>
                    <w:div w:id="1649284882">
                      <w:marLeft w:val="750"/>
                      <w:marRight w:val="0"/>
                      <w:marTop w:val="0"/>
                      <w:marBottom w:val="0"/>
                      <w:divBdr>
                        <w:top w:val="none" w:sz="0" w:space="0" w:color="auto"/>
                        <w:left w:val="none" w:sz="0" w:space="0" w:color="auto"/>
                        <w:bottom w:val="none" w:sz="0" w:space="0" w:color="auto"/>
                        <w:right w:val="none" w:sz="0" w:space="0" w:color="auto"/>
                      </w:divBdr>
                    </w:div>
                    <w:div w:id="521169288">
                      <w:marLeft w:val="750"/>
                      <w:marRight w:val="0"/>
                      <w:marTop w:val="0"/>
                      <w:marBottom w:val="0"/>
                      <w:divBdr>
                        <w:top w:val="none" w:sz="0" w:space="0" w:color="auto"/>
                        <w:left w:val="none" w:sz="0" w:space="0" w:color="auto"/>
                        <w:bottom w:val="none" w:sz="0" w:space="0" w:color="auto"/>
                        <w:right w:val="none" w:sz="0" w:space="0" w:color="auto"/>
                      </w:divBdr>
                    </w:div>
                    <w:div w:id="960696285">
                      <w:marLeft w:val="750"/>
                      <w:marRight w:val="0"/>
                      <w:marTop w:val="0"/>
                      <w:marBottom w:val="0"/>
                      <w:divBdr>
                        <w:top w:val="none" w:sz="0" w:space="0" w:color="auto"/>
                        <w:left w:val="none" w:sz="0" w:space="0" w:color="auto"/>
                        <w:bottom w:val="none" w:sz="0" w:space="0" w:color="auto"/>
                        <w:right w:val="none" w:sz="0" w:space="0" w:color="auto"/>
                      </w:divBdr>
                    </w:div>
                    <w:div w:id="577590665">
                      <w:marLeft w:val="750"/>
                      <w:marRight w:val="0"/>
                      <w:marTop w:val="0"/>
                      <w:marBottom w:val="0"/>
                      <w:divBdr>
                        <w:top w:val="none" w:sz="0" w:space="0" w:color="auto"/>
                        <w:left w:val="none" w:sz="0" w:space="0" w:color="auto"/>
                        <w:bottom w:val="none" w:sz="0" w:space="0" w:color="auto"/>
                        <w:right w:val="none" w:sz="0" w:space="0" w:color="auto"/>
                      </w:divBdr>
                    </w:div>
                  </w:divsChild>
                </w:div>
                <w:div w:id="1864441621">
                  <w:marLeft w:val="300"/>
                  <w:marRight w:val="0"/>
                  <w:marTop w:val="75"/>
                  <w:marBottom w:val="0"/>
                  <w:divBdr>
                    <w:top w:val="none" w:sz="0" w:space="0" w:color="auto"/>
                    <w:left w:val="none" w:sz="0" w:space="0" w:color="auto"/>
                    <w:bottom w:val="none" w:sz="0" w:space="0" w:color="auto"/>
                    <w:right w:val="none" w:sz="0" w:space="0" w:color="auto"/>
                  </w:divBdr>
                  <w:divsChild>
                    <w:div w:id="145752881">
                      <w:marLeft w:val="750"/>
                      <w:marRight w:val="0"/>
                      <w:marTop w:val="0"/>
                      <w:marBottom w:val="0"/>
                      <w:divBdr>
                        <w:top w:val="none" w:sz="0" w:space="0" w:color="auto"/>
                        <w:left w:val="none" w:sz="0" w:space="0" w:color="auto"/>
                        <w:bottom w:val="none" w:sz="0" w:space="0" w:color="auto"/>
                        <w:right w:val="none" w:sz="0" w:space="0" w:color="auto"/>
                      </w:divBdr>
                    </w:div>
                    <w:div w:id="171535811">
                      <w:marLeft w:val="750"/>
                      <w:marRight w:val="0"/>
                      <w:marTop w:val="0"/>
                      <w:marBottom w:val="0"/>
                      <w:divBdr>
                        <w:top w:val="none" w:sz="0" w:space="0" w:color="auto"/>
                        <w:left w:val="none" w:sz="0" w:space="0" w:color="auto"/>
                        <w:bottom w:val="none" w:sz="0" w:space="0" w:color="auto"/>
                        <w:right w:val="none" w:sz="0" w:space="0" w:color="auto"/>
                      </w:divBdr>
                    </w:div>
                  </w:divsChild>
                </w:div>
                <w:div w:id="414858444">
                  <w:marLeft w:val="300"/>
                  <w:marRight w:val="0"/>
                  <w:marTop w:val="75"/>
                  <w:marBottom w:val="0"/>
                  <w:divBdr>
                    <w:top w:val="none" w:sz="0" w:space="0" w:color="auto"/>
                    <w:left w:val="none" w:sz="0" w:space="0" w:color="auto"/>
                    <w:bottom w:val="none" w:sz="0" w:space="0" w:color="auto"/>
                    <w:right w:val="none" w:sz="0" w:space="0" w:color="auto"/>
                  </w:divBdr>
                  <w:divsChild>
                    <w:div w:id="11537073">
                      <w:marLeft w:val="750"/>
                      <w:marRight w:val="0"/>
                      <w:marTop w:val="0"/>
                      <w:marBottom w:val="0"/>
                      <w:divBdr>
                        <w:top w:val="none" w:sz="0" w:space="0" w:color="auto"/>
                        <w:left w:val="none" w:sz="0" w:space="0" w:color="auto"/>
                        <w:bottom w:val="none" w:sz="0" w:space="0" w:color="auto"/>
                        <w:right w:val="none" w:sz="0" w:space="0" w:color="auto"/>
                      </w:divBdr>
                    </w:div>
                    <w:div w:id="1142037660">
                      <w:marLeft w:val="750"/>
                      <w:marRight w:val="0"/>
                      <w:marTop w:val="0"/>
                      <w:marBottom w:val="0"/>
                      <w:divBdr>
                        <w:top w:val="none" w:sz="0" w:space="0" w:color="auto"/>
                        <w:left w:val="none" w:sz="0" w:space="0" w:color="auto"/>
                        <w:bottom w:val="none" w:sz="0" w:space="0" w:color="auto"/>
                        <w:right w:val="none" w:sz="0" w:space="0" w:color="auto"/>
                      </w:divBdr>
                    </w:div>
                  </w:divsChild>
                </w:div>
                <w:div w:id="127213669">
                  <w:marLeft w:val="300"/>
                  <w:marRight w:val="0"/>
                  <w:marTop w:val="75"/>
                  <w:marBottom w:val="0"/>
                  <w:divBdr>
                    <w:top w:val="none" w:sz="0" w:space="0" w:color="auto"/>
                    <w:left w:val="none" w:sz="0" w:space="0" w:color="auto"/>
                    <w:bottom w:val="none" w:sz="0" w:space="0" w:color="auto"/>
                    <w:right w:val="none" w:sz="0" w:space="0" w:color="auto"/>
                  </w:divBdr>
                </w:div>
              </w:divsChild>
            </w:div>
            <w:div w:id="1952589413">
              <w:marLeft w:val="0"/>
              <w:marRight w:val="0"/>
              <w:marTop w:val="150"/>
              <w:marBottom w:val="150"/>
              <w:divBdr>
                <w:top w:val="none" w:sz="0" w:space="0" w:color="auto"/>
                <w:left w:val="none" w:sz="0" w:space="0" w:color="auto"/>
                <w:bottom w:val="none" w:sz="0" w:space="0" w:color="auto"/>
                <w:right w:val="none" w:sz="0" w:space="0" w:color="auto"/>
              </w:divBdr>
              <w:divsChild>
                <w:div w:id="392122581">
                  <w:marLeft w:val="300"/>
                  <w:marRight w:val="0"/>
                  <w:marTop w:val="75"/>
                  <w:marBottom w:val="0"/>
                  <w:divBdr>
                    <w:top w:val="none" w:sz="0" w:space="0" w:color="auto"/>
                    <w:left w:val="none" w:sz="0" w:space="0" w:color="auto"/>
                    <w:bottom w:val="none" w:sz="0" w:space="0" w:color="auto"/>
                    <w:right w:val="none" w:sz="0" w:space="0" w:color="auto"/>
                  </w:divBdr>
                  <w:divsChild>
                    <w:div w:id="1400595947">
                      <w:marLeft w:val="750"/>
                      <w:marRight w:val="0"/>
                      <w:marTop w:val="0"/>
                      <w:marBottom w:val="0"/>
                      <w:divBdr>
                        <w:top w:val="none" w:sz="0" w:space="0" w:color="auto"/>
                        <w:left w:val="none" w:sz="0" w:space="0" w:color="auto"/>
                        <w:bottom w:val="none" w:sz="0" w:space="0" w:color="auto"/>
                        <w:right w:val="none" w:sz="0" w:space="0" w:color="auto"/>
                      </w:divBdr>
                    </w:div>
                  </w:divsChild>
                </w:div>
                <w:div w:id="873158867">
                  <w:marLeft w:val="300"/>
                  <w:marRight w:val="0"/>
                  <w:marTop w:val="75"/>
                  <w:marBottom w:val="0"/>
                  <w:divBdr>
                    <w:top w:val="none" w:sz="0" w:space="0" w:color="auto"/>
                    <w:left w:val="none" w:sz="0" w:space="0" w:color="auto"/>
                    <w:bottom w:val="none" w:sz="0" w:space="0" w:color="auto"/>
                    <w:right w:val="none" w:sz="0" w:space="0" w:color="auto"/>
                  </w:divBdr>
                  <w:divsChild>
                    <w:div w:id="194777651">
                      <w:marLeft w:val="750"/>
                      <w:marRight w:val="0"/>
                      <w:marTop w:val="0"/>
                      <w:marBottom w:val="0"/>
                      <w:divBdr>
                        <w:top w:val="none" w:sz="0" w:space="0" w:color="auto"/>
                        <w:left w:val="none" w:sz="0" w:space="0" w:color="auto"/>
                        <w:bottom w:val="none" w:sz="0" w:space="0" w:color="auto"/>
                        <w:right w:val="none" w:sz="0" w:space="0" w:color="auto"/>
                      </w:divBdr>
                    </w:div>
                  </w:divsChild>
                </w:div>
                <w:div w:id="1040127781">
                  <w:marLeft w:val="300"/>
                  <w:marRight w:val="0"/>
                  <w:marTop w:val="75"/>
                  <w:marBottom w:val="0"/>
                  <w:divBdr>
                    <w:top w:val="none" w:sz="0" w:space="0" w:color="auto"/>
                    <w:left w:val="none" w:sz="0" w:space="0" w:color="auto"/>
                    <w:bottom w:val="none" w:sz="0" w:space="0" w:color="auto"/>
                    <w:right w:val="none" w:sz="0" w:space="0" w:color="auto"/>
                  </w:divBdr>
                </w:div>
                <w:div w:id="1164662051">
                  <w:marLeft w:val="300"/>
                  <w:marRight w:val="0"/>
                  <w:marTop w:val="75"/>
                  <w:marBottom w:val="0"/>
                  <w:divBdr>
                    <w:top w:val="none" w:sz="0" w:space="0" w:color="auto"/>
                    <w:left w:val="none" w:sz="0" w:space="0" w:color="auto"/>
                    <w:bottom w:val="none" w:sz="0" w:space="0" w:color="auto"/>
                    <w:right w:val="none" w:sz="0" w:space="0" w:color="auto"/>
                  </w:divBdr>
                  <w:divsChild>
                    <w:div w:id="25253372">
                      <w:marLeft w:val="750"/>
                      <w:marRight w:val="0"/>
                      <w:marTop w:val="0"/>
                      <w:marBottom w:val="0"/>
                      <w:divBdr>
                        <w:top w:val="none" w:sz="0" w:space="0" w:color="auto"/>
                        <w:left w:val="none" w:sz="0" w:space="0" w:color="auto"/>
                        <w:bottom w:val="none" w:sz="0" w:space="0" w:color="auto"/>
                        <w:right w:val="none" w:sz="0" w:space="0" w:color="auto"/>
                      </w:divBdr>
                    </w:div>
                  </w:divsChild>
                </w:div>
                <w:div w:id="86116127">
                  <w:marLeft w:val="300"/>
                  <w:marRight w:val="0"/>
                  <w:marTop w:val="75"/>
                  <w:marBottom w:val="0"/>
                  <w:divBdr>
                    <w:top w:val="none" w:sz="0" w:space="0" w:color="auto"/>
                    <w:left w:val="none" w:sz="0" w:space="0" w:color="auto"/>
                    <w:bottom w:val="none" w:sz="0" w:space="0" w:color="auto"/>
                    <w:right w:val="none" w:sz="0" w:space="0" w:color="auto"/>
                  </w:divBdr>
                  <w:divsChild>
                    <w:div w:id="1211334296">
                      <w:marLeft w:val="750"/>
                      <w:marRight w:val="0"/>
                      <w:marTop w:val="0"/>
                      <w:marBottom w:val="0"/>
                      <w:divBdr>
                        <w:top w:val="none" w:sz="0" w:space="0" w:color="auto"/>
                        <w:left w:val="none" w:sz="0" w:space="0" w:color="auto"/>
                        <w:bottom w:val="none" w:sz="0" w:space="0" w:color="auto"/>
                        <w:right w:val="none" w:sz="0" w:space="0" w:color="auto"/>
                      </w:divBdr>
                    </w:div>
                    <w:div w:id="1241524580">
                      <w:marLeft w:val="750"/>
                      <w:marRight w:val="0"/>
                      <w:marTop w:val="0"/>
                      <w:marBottom w:val="0"/>
                      <w:divBdr>
                        <w:top w:val="none" w:sz="0" w:space="0" w:color="auto"/>
                        <w:left w:val="none" w:sz="0" w:space="0" w:color="auto"/>
                        <w:bottom w:val="none" w:sz="0" w:space="0" w:color="auto"/>
                        <w:right w:val="none" w:sz="0" w:space="0" w:color="auto"/>
                      </w:divBdr>
                    </w:div>
                    <w:div w:id="1699771487">
                      <w:marLeft w:val="750"/>
                      <w:marRight w:val="0"/>
                      <w:marTop w:val="0"/>
                      <w:marBottom w:val="0"/>
                      <w:divBdr>
                        <w:top w:val="none" w:sz="0" w:space="0" w:color="auto"/>
                        <w:left w:val="none" w:sz="0" w:space="0" w:color="auto"/>
                        <w:bottom w:val="none" w:sz="0" w:space="0" w:color="auto"/>
                        <w:right w:val="none" w:sz="0" w:space="0" w:color="auto"/>
                      </w:divBdr>
                    </w:div>
                    <w:div w:id="275605270">
                      <w:marLeft w:val="750"/>
                      <w:marRight w:val="0"/>
                      <w:marTop w:val="0"/>
                      <w:marBottom w:val="0"/>
                      <w:divBdr>
                        <w:top w:val="none" w:sz="0" w:space="0" w:color="auto"/>
                        <w:left w:val="none" w:sz="0" w:space="0" w:color="auto"/>
                        <w:bottom w:val="none" w:sz="0" w:space="0" w:color="auto"/>
                        <w:right w:val="none" w:sz="0" w:space="0" w:color="auto"/>
                      </w:divBdr>
                    </w:div>
                    <w:div w:id="1355887023">
                      <w:marLeft w:val="750"/>
                      <w:marRight w:val="0"/>
                      <w:marTop w:val="0"/>
                      <w:marBottom w:val="0"/>
                      <w:divBdr>
                        <w:top w:val="none" w:sz="0" w:space="0" w:color="auto"/>
                        <w:left w:val="none" w:sz="0" w:space="0" w:color="auto"/>
                        <w:bottom w:val="none" w:sz="0" w:space="0" w:color="auto"/>
                        <w:right w:val="none" w:sz="0" w:space="0" w:color="auto"/>
                      </w:divBdr>
                    </w:div>
                    <w:div w:id="775901907">
                      <w:marLeft w:val="750"/>
                      <w:marRight w:val="0"/>
                      <w:marTop w:val="0"/>
                      <w:marBottom w:val="0"/>
                      <w:divBdr>
                        <w:top w:val="none" w:sz="0" w:space="0" w:color="auto"/>
                        <w:left w:val="none" w:sz="0" w:space="0" w:color="auto"/>
                        <w:bottom w:val="none" w:sz="0" w:space="0" w:color="auto"/>
                        <w:right w:val="none" w:sz="0" w:space="0" w:color="auto"/>
                      </w:divBdr>
                    </w:div>
                  </w:divsChild>
                </w:div>
                <w:div w:id="1339503355">
                  <w:marLeft w:val="300"/>
                  <w:marRight w:val="0"/>
                  <w:marTop w:val="75"/>
                  <w:marBottom w:val="0"/>
                  <w:divBdr>
                    <w:top w:val="none" w:sz="0" w:space="0" w:color="auto"/>
                    <w:left w:val="none" w:sz="0" w:space="0" w:color="auto"/>
                    <w:bottom w:val="none" w:sz="0" w:space="0" w:color="auto"/>
                    <w:right w:val="none" w:sz="0" w:space="0" w:color="auto"/>
                  </w:divBdr>
                  <w:divsChild>
                    <w:div w:id="878205273">
                      <w:marLeft w:val="750"/>
                      <w:marRight w:val="0"/>
                      <w:marTop w:val="0"/>
                      <w:marBottom w:val="0"/>
                      <w:divBdr>
                        <w:top w:val="none" w:sz="0" w:space="0" w:color="auto"/>
                        <w:left w:val="none" w:sz="0" w:space="0" w:color="auto"/>
                        <w:bottom w:val="none" w:sz="0" w:space="0" w:color="auto"/>
                        <w:right w:val="none" w:sz="0" w:space="0" w:color="auto"/>
                      </w:divBdr>
                    </w:div>
                    <w:div w:id="1139540767">
                      <w:marLeft w:val="750"/>
                      <w:marRight w:val="0"/>
                      <w:marTop w:val="0"/>
                      <w:marBottom w:val="0"/>
                      <w:divBdr>
                        <w:top w:val="none" w:sz="0" w:space="0" w:color="auto"/>
                        <w:left w:val="none" w:sz="0" w:space="0" w:color="auto"/>
                        <w:bottom w:val="none" w:sz="0" w:space="0" w:color="auto"/>
                        <w:right w:val="none" w:sz="0" w:space="0" w:color="auto"/>
                      </w:divBdr>
                    </w:div>
                  </w:divsChild>
                </w:div>
                <w:div w:id="1975672710">
                  <w:marLeft w:val="300"/>
                  <w:marRight w:val="0"/>
                  <w:marTop w:val="75"/>
                  <w:marBottom w:val="0"/>
                  <w:divBdr>
                    <w:top w:val="none" w:sz="0" w:space="0" w:color="auto"/>
                    <w:left w:val="none" w:sz="0" w:space="0" w:color="auto"/>
                    <w:bottom w:val="none" w:sz="0" w:space="0" w:color="auto"/>
                    <w:right w:val="none" w:sz="0" w:space="0" w:color="auto"/>
                  </w:divBdr>
                  <w:divsChild>
                    <w:div w:id="1841236147">
                      <w:marLeft w:val="750"/>
                      <w:marRight w:val="0"/>
                      <w:marTop w:val="0"/>
                      <w:marBottom w:val="0"/>
                      <w:divBdr>
                        <w:top w:val="none" w:sz="0" w:space="0" w:color="auto"/>
                        <w:left w:val="none" w:sz="0" w:space="0" w:color="auto"/>
                        <w:bottom w:val="none" w:sz="0" w:space="0" w:color="auto"/>
                        <w:right w:val="none" w:sz="0" w:space="0" w:color="auto"/>
                      </w:divBdr>
                    </w:div>
                    <w:div w:id="1417291078">
                      <w:marLeft w:val="750"/>
                      <w:marRight w:val="0"/>
                      <w:marTop w:val="0"/>
                      <w:marBottom w:val="0"/>
                      <w:divBdr>
                        <w:top w:val="none" w:sz="0" w:space="0" w:color="auto"/>
                        <w:left w:val="none" w:sz="0" w:space="0" w:color="auto"/>
                        <w:bottom w:val="none" w:sz="0" w:space="0" w:color="auto"/>
                        <w:right w:val="none" w:sz="0" w:space="0" w:color="auto"/>
                      </w:divBdr>
                    </w:div>
                  </w:divsChild>
                </w:div>
                <w:div w:id="1307206309">
                  <w:marLeft w:val="300"/>
                  <w:marRight w:val="0"/>
                  <w:marTop w:val="75"/>
                  <w:marBottom w:val="0"/>
                  <w:divBdr>
                    <w:top w:val="none" w:sz="0" w:space="0" w:color="auto"/>
                    <w:left w:val="none" w:sz="0" w:space="0" w:color="auto"/>
                    <w:bottom w:val="none" w:sz="0" w:space="0" w:color="auto"/>
                    <w:right w:val="none" w:sz="0" w:space="0" w:color="auto"/>
                  </w:divBdr>
                </w:div>
              </w:divsChild>
            </w:div>
            <w:div w:id="1490246570">
              <w:marLeft w:val="0"/>
              <w:marRight w:val="0"/>
              <w:marTop w:val="150"/>
              <w:marBottom w:val="150"/>
              <w:divBdr>
                <w:top w:val="none" w:sz="0" w:space="0" w:color="auto"/>
                <w:left w:val="none" w:sz="0" w:space="0" w:color="auto"/>
                <w:bottom w:val="none" w:sz="0" w:space="0" w:color="auto"/>
                <w:right w:val="none" w:sz="0" w:space="0" w:color="auto"/>
              </w:divBdr>
              <w:divsChild>
                <w:div w:id="432750028">
                  <w:marLeft w:val="300"/>
                  <w:marRight w:val="0"/>
                  <w:marTop w:val="75"/>
                  <w:marBottom w:val="0"/>
                  <w:divBdr>
                    <w:top w:val="none" w:sz="0" w:space="0" w:color="auto"/>
                    <w:left w:val="none" w:sz="0" w:space="0" w:color="auto"/>
                    <w:bottom w:val="none" w:sz="0" w:space="0" w:color="auto"/>
                    <w:right w:val="none" w:sz="0" w:space="0" w:color="auto"/>
                  </w:divBdr>
                  <w:divsChild>
                    <w:div w:id="2010714554">
                      <w:marLeft w:val="750"/>
                      <w:marRight w:val="0"/>
                      <w:marTop w:val="0"/>
                      <w:marBottom w:val="0"/>
                      <w:divBdr>
                        <w:top w:val="none" w:sz="0" w:space="0" w:color="auto"/>
                        <w:left w:val="none" w:sz="0" w:space="0" w:color="auto"/>
                        <w:bottom w:val="none" w:sz="0" w:space="0" w:color="auto"/>
                        <w:right w:val="none" w:sz="0" w:space="0" w:color="auto"/>
                      </w:divBdr>
                    </w:div>
                  </w:divsChild>
                </w:div>
                <w:div w:id="947782606">
                  <w:marLeft w:val="300"/>
                  <w:marRight w:val="0"/>
                  <w:marTop w:val="75"/>
                  <w:marBottom w:val="0"/>
                  <w:divBdr>
                    <w:top w:val="none" w:sz="0" w:space="0" w:color="auto"/>
                    <w:left w:val="none" w:sz="0" w:space="0" w:color="auto"/>
                    <w:bottom w:val="none" w:sz="0" w:space="0" w:color="auto"/>
                    <w:right w:val="none" w:sz="0" w:space="0" w:color="auto"/>
                  </w:divBdr>
                  <w:divsChild>
                    <w:div w:id="1192306215">
                      <w:marLeft w:val="750"/>
                      <w:marRight w:val="0"/>
                      <w:marTop w:val="0"/>
                      <w:marBottom w:val="0"/>
                      <w:divBdr>
                        <w:top w:val="none" w:sz="0" w:space="0" w:color="auto"/>
                        <w:left w:val="none" w:sz="0" w:space="0" w:color="auto"/>
                        <w:bottom w:val="none" w:sz="0" w:space="0" w:color="auto"/>
                        <w:right w:val="none" w:sz="0" w:space="0" w:color="auto"/>
                      </w:divBdr>
                    </w:div>
                  </w:divsChild>
                </w:div>
                <w:div w:id="2027057004">
                  <w:marLeft w:val="300"/>
                  <w:marRight w:val="0"/>
                  <w:marTop w:val="75"/>
                  <w:marBottom w:val="0"/>
                  <w:divBdr>
                    <w:top w:val="none" w:sz="0" w:space="0" w:color="auto"/>
                    <w:left w:val="none" w:sz="0" w:space="0" w:color="auto"/>
                    <w:bottom w:val="none" w:sz="0" w:space="0" w:color="auto"/>
                    <w:right w:val="none" w:sz="0" w:space="0" w:color="auto"/>
                  </w:divBdr>
                </w:div>
                <w:div w:id="1702783146">
                  <w:marLeft w:val="300"/>
                  <w:marRight w:val="0"/>
                  <w:marTop w:val="75"/>
                  <w:marBottom w:val="0"/>
                  <w:divBdr>
                    <w:top w:val="none" w:sz="0" w:space="0" w:color="auto"/>
                    <w:left w:val="none" w:sz="0" w:space="0" w:color="auto"/>
                    <w:bottom w:val="none" w:sz="0" w:space="0" w:color="auto"/>
                    <w:right w:val="none" w:sz="0" w:space="0" w:color="auto"/>
                  </w:divBdr>
                  <w:divsChild>
                    <w:div w:id="592318364">
                      <w:marLeft w:val="750"/>
                      <w:marRight w:val="0"/>
                      <w:marTop w:val="0"/>
                      <w:marBottom w:val="0"/>
                      <w:divBdr>
                        <w:top w:val="none" w:sz="0" w:space="0" w:color="auto"/>
                        <w:left w:val="none" w:sz="0" w:space="0" w:color="auto"/>
                        <w:bottom w:val="none" w:sz="0" w:space="0" w:color="auto"/>
                        <w:right w:val="none" w:sz="0" w:space="0" w:color="auto"/>
                      </w:divBdr>
                    </w:div>
                  </w:divsChild>
                </w:div>
                <w:div w:id="1979914840">
                  <w:marLeft w:val="300"/>
                  <w:marRight w:val="0"/>
                  <w:marTop w:val="75"/>
                  <w:marBottom w:val="0"/>
                  <w:divBdr>
                    <w:top w:val="none" w:sz="0" w:space="0" w:color="auto"/>
                    <w:left w:val="none" w:sz="0" w:space="0" w:color="auto"/>
                    <w:bottom w:val="none" w:sz="0" w:space="0" w:color="auto"/>
                    <w:right w:val="none" w:sz="0" w:space="0" w:color="auto"/>
                  </w:divBdr>
                  <w:divsChild>
                    <w:div w:id="1632636512">
                      <w:marLeft w:val="750"/>
                      <w:marRight w:val="0"/>
                      <w:marTop w:val="0"/>
                      <w:marBottom w:val="0"/>
                      <w:divBdr>
                        <w:top w:val="none" w:sz="0" w:space="0" w:color="auto"/>
                        <w:left w:val="none" w:sz="0" w:space="0" w:color="auto"/>
                        <w:bottom w:val="none" w:sz="0" w:space="0" w:color="auto"/>
                        <w:right w:val="none" w:sz="0" w:space="0" w:color="auto"/>
                      </w:divBdr>
                    </w:div>
                    <w:div w:id="2056351785">
                      <w:marLeft w:val="750"/>
                      <w:marRight w:val="0"/>
                      <w:marTop w:val="0"/>
                      <w:marBottom w:val="0"/>
                      <w:divBdr>
                        <w:top w:val="none" w:sz="0" w:space="0" w:color="auto"/>
                        <w:left w:val="none" w:sz="0" w:space="0" w:color="auto"/>
                        <w:bottom w:val="none" w:sz="0" w:space="0" w:color="auto"/>
                        <w:right w:val="none" w:sz="0" w:space="0" w:color="auto"/>
                      </w:divBdr>
                    </w:div>
                    <w:div w:id="142893833">
                      <w:marLeft w:val="750"/>
                      <w:marRight w:val="0"/>
                      <w:marTop w:val="0"/>
                      <w:marBottom w:val="0"/>
                      <w:divBdr>
                        <w:top w:val="none" w:sz="0" w:space="0" w:color="auto"/>
                        <w:left w:val="none" w:sz="0" w:space="0" w:color="auto"/>
                        <w:bottom w:val="none" w:sz="0" w:space="0" w:color="auto"/>
                        <w:right w:val="none" w:sz="0" w:space="0" w:color="auto"/>
                      </w:divBdr>
                    </w:div>
                    <w:div w:id="149517744">
                      <w:marLeft w:val="750"/>
                      <w:marRight w:val="0"/>
                      <w:marTop w:val="0"/>
                      <w:marBottom w:val="0"/>
                      <w:divBdr>
                        <w:top w:val="none" w:sz="0" w:space="0" w:color="auto"/>
                        <w:left w:val="none" w:sz="0" w:space="0" w:color="auto"/>
                        <w:bottom w:val="none" w:sz="0" w:space="0" w:color="auto"/>
                        <w:right w:val="none" w:sz="0" w:space="0" w:color="auto"/>
                      </w:divBdr>
                    </w:div>
                    <w:div w:id="391973887">
                      <w:marLeft w:val="750"/>
                      <w:marRight w:val="0"/>
                      <w:marTop w:val="0"/>
                      <w:marBottom w:val="0"/>
                      <w:divBdr>
                        <w:top w:val="none" w:sz="0" w:space="0" w:color="auto"/>
                        <w:left w:val="none" w:sz="0" w:space="0" w:color="auto"/>
                        <w:bottom w:val="none" w:sz="0" w:space="0" w:color="auto"/>
                        <w:right w:val="none" w:sz="0" w:space="0" w:color="auto"/>
                      </w:divBdr>
                    </w:div>
                    <w:div w:id="1190490627">
                      <w:marLeft w:val="750"/>
                      <w:marRight w:val="0"/>
                      <w:marTop w:val="0"/>
                      <w:marBottom w:val="0"/>
                      <w:divBdr>
                        <w:top w:val="none" w:sz="0" w:space="0" w:color="auto"/>
                        <w:left w:val="none" w:sz="0" w:space="0" w:color="auto"/>
                        <w:bottom w:val="none" w:sz="0" w:space="0" w:color="auto"/>
                        <w:right w:val="none" w:sz="0" w:space="0" w:color="auto"/>
                      </w:divBdr>
                    </w:div>
                  </w:divsChild>
                </w:div>
                <w:div w:id="1030569122">
                  <w:marLeft w:val="300"/>
                  <w:marRight w:val="0"/>
                  <w:marTop w:val="75"/>
                  <w:marBottom w:val="0"/>
                  <w:divBdr>
                    <w:top w:val="none" w:sz="0" w:space="0" w:color="auto"/>
                    <w:left w:val="none" w:sz="0" w:space="0" w:color="auto"/>
                    <w:bottom w:val="none" w:sz="0" w:space="0" w:color="auto"/>
                    <w:right w:val="none" w:sz="0" w:space="0" w:color="auto"/>
                  </w:divBdr>
                  <w:divsChild>
                    <w:div w:id="1072972984">
                      <w:marLeft w:val="750"/>
                      <w:marRight w:val="0"/>
                      <w:marTop w:val="0"/>
                      <w:marBottom w:val="0"/>
                      <w:divBdr>
                        <w:top w:val="none" w:sz="0" w:space="0" w:color="auto"/>
                        <w:left w:val="none" w:sz="0" w:space="0" w:color="auto"/>
                        <w:bottom w:val="none" w:sz="0" w:space="0" w:color="auto"/>
                        <w:right w:val="none" w:sz="0" w:space="0" w:color="auto"/>
                      </w:divBdr>
                    </w:div>
                    <w:div w:id="1938100664">
                      <w:marLeft w:val="750"/>
                      <w:marRight w:val="0"/>
                      <w:marTop w:val="0"/>
                      <w:marBottom w:val="0"/>
                      <w:divBdr>
                        <w:top w:val="none" w:sz="0" w:space="0" w:color="auto"/>
                        <w:left w:val="none" w:sz="0" w:space="0" w:color="auto"/>
                        <w:bottom w:val="none" w:sz="0" w:space="0" w:color="auto"/>
                        <w:right w:val="none" w:sz="0" w:space="0" w:color="auto"/>
                      </w:divBdr>
                    </w:div>
                  </w:divsChild>
                </w:div>
                <w:div w:id="2079092519">
                  <w:marLeft w:val="300"/>
                  <w:marRight w:val="0"/>
                  <w:marTop w:val="75"/>
                  <w:marBottom w:val="0"/>
                  <w:divBdr>
                    <w:top w:val="none" w:sz="0" w:space="0" w:color="auto"/>
                    <w:left w:val="none" w:sz="0" w:space="0" w:color="auto"/>
                    <w:bottom w:val="none" w:sz="0" w:space="0" w:color="auto"/>
                    <w:right w:val="none" w:sz="0" w:space="0" w:color="auto"/>
                  </w:divBdr>
                  <w:divsChild>
                    <w:div w:id="736325871">
                      <w:marLeft w:val="750"/>
                      <w:marRight w:val="0"/>
                      <w:marTop w:val="0"/>
                      <w:marBottom w:val="0"/>
                      <w:divBdr>
                        <w:top w:val="none" w:sz="0" w:space="0" w:color="auto"/>
                        <w:left w:val="none" w:sz="0" w:space="0" w:color="auto"/>
                        <w:bottom w:val="none" w:sz="0" w:space="0" w:color="auto"/>
                        <w:right w:val="none" w:sz="0" w:space="0" w:color="auto"/>
                      </w:divBdr>
                    </w:div>
                    <w:div w:id="923303047">
                      <w:marLeft w:val="750"/>
                      <w:marRight w:val="0"/>
                      <w:marTop w:val="0"/>
                      <w:marBottom w:val="0"/>
                      <w:divBdr>
                        <w:top w:val="none" w:sz="0" w:space="0" w:color="auto"/>
                        <w:left w:val="none" w:sz="0" w:space="0" w:color="auto"/>
                        <w:bottom w:val="none" w:sz="0" w:space="0" w:color="auto"/>
                        <w:right w:val="none" w:sz="0" w:space="0" w:color="auto"/>
                      </w:divBdr>
                    </w:div>
                  </w:divsChild>
                </w:div>
                <w:div w:id="1658454632">
                  <w:marLeft w:val="300"/>
                  <w:marRight w:val="0"/>
                  <w:marTop w:val="75"/>
                  <w:marBottom w:val="0"/>
                  <w:divBdr>
                    <w:top w:val="none" w:sz="0" w:space="0" w:color="auto"/>
                    <w:left w:val="none" w:sz="0" w:space="0" w:color="auto"/>
                    <w:bottom w:val="none" w:sz="0" w:space="0" w:color="auto"/>
                    <w:right w:val="none" w:sz="0" w:space="0" w:color="auto"/>
                  </w:divBdr>
                </w:div>
              </w:divsChild>
            </w:div>
            <w:div w:id="1549874849">
              <w:marLeft w:val="0"/>
              <w:marRight w:val="0"/>
              <w:marTop w:val="150"/>
              <w:marBottom w:val="150"/>
              <w:divBdr>
                <w:top w:val="none" w:sz="0" w:space="0" w:color="auto"/>
                <w:left w:val="none" w:sz="0" w:space="0" w:color="auto"/>
                <w:bottom w:val="none" w:sz="0" w:space="0" w:color="auto"/>
                <w:right w:val="none" w:sz="0" w:space="0" w:color="auto"/>
              </w:divBdr>
              <w:divsChild>
                <w:div w:id="1583835045">
                  <w:marLeft w:val="300"/>
                  <w:marRight w:val="0"/>
                  <w:marTop w:val="75"/>
                  <w:marBottom w:val="0"/>
                  <w:divBdr>
                    <w:top w:val="none" w:sz="0" w:space="0" w:color="auto"/>
                    <w:left w:val="none" w:sz="0" w:space="0" w:color="auto"/>
                    <w:bottom w:val="none" w:sz="0" w:space="0" w:color="auto"/>
                    <w:right w:val="none" w:sz="0" w:space="0" w:color="auto"/>
                  </w:divBdr>
                  <w:divsChild>
                    <w:div w:id="1043751872">
                      <w:marLeft w:val="750"/>
                      <w:marRight w:val="0"/>
                      <w:marTop w:val="0"/>
                      <w:marBottom w:val="0"/>
                      <w:divBdr>
                        <w:top w:val="none" w:sz="0" w:space="0" w:color="auto"/>
                        <w:left w:val="none" w:sz="0" w:space="0" w:color="auto"/>
                        <w:bottom w:val="none" w:sz="0" w:space="0" w:color="auto"/>
                        <w:right w:val="none" w:sz="0" w:space="0" w:color="auto"/>
                      </w:divBdr>
                    </w:div>
                  </w:divsChild>
                </w:div>
                <w:div w:id="1262756407">
                  <w:marLeft w:val="300"/>
                  <w:marRight w:val="0"/>
                  <w:marTop w:val="75"/>
                  <w:marBottom w:val="0"/>
                  <w:divBdr>
                    <w:top w:val="none" w:sz="0" w:space="0" w:color="auto"/>
                    <w:left w:val="none" w:sz="0" w:space="0" w:color="auto"/>
                    <w:bottom w:val="none" w:sz="0" w:space="0" w:color="auto"/>
                    <w:right w:val="none" w:sz="0" w:space="0" w:color="auto"/>
                  </w:divBdr>
                  <w:divsChild>
                    <w:div w:id="1362125059">
                      <w:marLeft w:val="750"/>
                      <w:marRight w:val="0"/>
                      <w:marTop w:val="0"/>
                      <w:marBottom w:val="0"/>
                      <w:divBdr>
                        <w:top w:val="none" w:sz="0" w:space="0" w:color="auto"/>
                        <w:left w:val="none" w:sz="0" w:space="0" w:color="auto"/>
                        <w:bottom w:val="none" w:sz="0" w:space="0" w:color="auto"/>
                        <w:right w:val="none" w:sz="0" w:space="0" w:color="auto"/>
                      </w:divBdr>
                    </w:div>
                  </w:divsChild>
                </w:div>
                <w:div w:id="904754296">
                  <w:marLeft w:val="300"/>
                  <w:marRight w:val="0"/>
                  <w:marTop w:val="75"/>
                  <w:marBottom w:val="0"/>
                  <w:divBdr>
                    <w:top w:val="none" w:sz="0" w:space="0" w:color="auto"/>
                    <w:left w:val="none" w:sz="0" w:space="0" w:color="auto"/>
                    <w:bottom w:val="none" w:sz="0" w:space="0" w:color="auto"/>
                    <w:right w:val="none" w:sz="0" w:space="0" w:color="auto"/>
                  </w:divBdr>
                </w:div>
                <w:div w:id="1925062814">
                  <w:marLeft w:val="300"/>
                  <w:marRight w:val="0"/>
                  <w:marTop w:val="75"/>
                  <w:marBottom w:val="0"/>
                  <w:divBdr>
                    <w:top w:val="none" w:sz="0" w:space="0" w:color="auto"/>
                    <w:left w:val="none" w:sz="0" w:space="0" w:color="auto"/>
                    <w:bottom w:val="none" w:sz="0" w:space="0" w:color="auto"/>
                    <w:right w:val="none" w:sz="0" w:space="0" w:color="auto"/>
                  </w:divBdr>
                  <w:divsChild>
                    <w:div w:id="1135829002">
                      <w:marLeft w:val="750"/>
                      <w:marRight w:val="0"/>
                      <w:marTop w:val="0"/>
                      <w:marBottom w:val="0"/>
                      <w:divBdr>
                        <w:top w:val="none" w:sz="0" w:space="0" w:color="auto"/>
                        <w:left w:val="none" w:sz="0" w:space="0" w:color="auto"/>
                        <w:bottom w:val="none" w:sz="0" w:space="0" w:color="auto"/>
                        <w:right w:val="none" w:sz="0" w:space="0" w:color="auto"/>
                      </w:divBdr>
                    </w:div>
                  </w:divsChild>
                </w:div>
                <w:div w:id="758646991">
                  <w:marLeft w:val="300"/>
                  <w:marRight w:val="0"/>
                  <w:marTop w:val="75"/>
                  <w:marBottom w:val="0"/>
                  <w:divBdr>
                    <w:top w:val="none" w:sz="0" w:space="0" w:color="auto"/>
                    <w:left w:val="none" w:sz="0" w:space="0" w:color="auto"/>
                    <w:bottom w:val="none" w:sz="0" w:space="0" w:color="auto"/>
                    <w:right w:val="none" w:sz="0" w:space="0" w:color="auto"/>
                  </w:divBdr>
                  <w:divsChild>
                    <w:div w:id="1354768112">
                      <w:marLeft w:val="750"/>
                      <w:marRight w:val="0"/>
                      <w:marTop w:val="0"/>
                      <w:marBottom w:val="0"/>
                      <w:divBdr>
                        <w:top w:val="none" w:sz="0" w:space="0" w:color="auto"/>
                        <w:left w:val="none" w:sz="0" w:space="0" w:color="auto"/>
                        <w:bottom w:val="none" w:sz="0" w:space="0" w:color="auto"/>
                        <w:right w:val="none" w:sz="0" w:space="0" w:color="auto"/>
                      </w:divBdr>
                    </w:div>
                    <w:div w:id="2114202201">
                      <w:marLeft w:val="750"/>
                      <w:marRight w:val="0"/>
                      <w:marTop w:val="0"/>
                      <w:marBottom w:val="0"/>
                      <w:divBdr>
                        <w:top w:val="none" w:sz="0" w:space="0" w:color="auto"/>
                        <w:left w:val="none" w:sz="0" w:space="0" w:color="auto"/>
                        <w:bottom w:val="none" w:sz="0" w:space="0" w:color="auto"/>
                        <w:right w:val="none" w:sz="0" w:space="0" w:color="auto"/>
                      </w:divBdr>
                    </w:div>
                    <w:div w:id="516624442">
                      <w:marLeft w:val="750"/>
                      <w:marRight w:val="0"/>
                      <w:marTop w:val="0"/>
                      <w:marBottom w:val="0"/>
                      <w:divBdr>
                        <w:top w:val="none" w:sz="0" w:space="0" w:color="auto"/>
                        <w:left w:val="none" w:sz="0" w:space="0" w:color="auto"/>
                        <w:bottom w:val="none" w:sz="0" w:space="0" w:color="auto"/>
                        <w:right w:val="none" w:sz="0" w:space="0" w:color="auto"/>
                      </w:divBdr>
                    </w:div>
                    <w:div w:id="2130272842">
                      <w:marLeft w:val="750"/>
                      <w:marRight w:val="0"/>
                      <w:marTop w:val="0"/>
                      <w:marBottom w:val="0"/>
                      <w:divBdr>
                        <w:top w:val="none" w:sz="0" w:space="0" w:color="auto"/>
                        <w:left w:val="none" w:sz="0" w:space="0" w:color="auto"/>
                        <w:bottom w:val="none" w:sz="0" w:space="0" w:color="auto"/>
                        <w:right w:val="none" w:sz="0" w:space="0" w:color="auto"/>
                      </w:divBdr>
                    </w:div>
                    <w:div w:id="1303001879">
                      <w:marLeft w:val="750"/>
                      <w:marRight w:val="0"/>
                      <w:marTop w:val="0"/>
                      <w:marBottom w:val="0"/>
                      <w:divBdr>
                        <w:top w:val="none" w:sz="0" w:space="0" w:color="auto"/>
                        <w:left w:val="none" w:sz="0" w:space="0" w:color="auto"/>
                        <w:bottom w:val="none" w:sz="0" w:space="0" w:color="auto"/>
                        <w:right w:val="none" w:sz="0" w:space="0" w:color="auto"/>
                      </w:divBdr>
                    </w:div>
                    <w:div w:id="2061204179">
                      <w:marLeft w:val="750"/>
                      <w:marRight w:val="0"/>
                      <w:marTop w:val="0"/>
                      <w:marBottom w:val="0"/>
                      <w:divBdr>
                        <w:top w:val="none" w:sz="0" w:space="0" w:color="auto"/>
                        <w:left w:val="none" w:sz="0" w:space="0" w:color="auto"/>
                        <w:bottom w:val="none" w:sz="0" w:space="0" w:color="auto"/>
                        <w:right w:val="none" w:sz="0" w:space="0" w:color="auto"/>
                      </w:divBdr>
                    </w:div>
                  </w:divsChild>
                </w:div>
                <w:div w:id="1784879133">
                  <w:marLeft w:val="300"/>
                  <w:marRight w:val="0"/>
                  <w:marTop w:val="75"/>
                  <w:marBottom w:val="0"/>
                  <w:divBdr>
                    <w:top w:val="none" w:sz="0" w:space="0" w:color="auto"/>
                    <w:left w:val="none" w:sz="0" w:space="0" w:color="auto"/>
                    <w:bottom w:val="none" w:sz="0" w:space="0" w:color="auto"/>
                    <w:right w:val="none" w:sz="0" w:space="0" w:color="auto"/>
                  </w:divBdr>
                  <w:divsChild>
                    <w:div w:id="70934300">
                      <w:marLeft w:val="750"/>
                      <w:marRight w:val="0"/>
                      <w:marTop w:val="0"/>
                      <w:marBottom w:val="0"/>
                      <w:divBdr>
                        <w:top w:val="none" w:sz="0" w:space="0" w:color="auto"/>
                        <w:left w:val="none" w:sz="0" w:space="0" w:color="auto"/>
                        <w:bottom w:val="none" w:sz="0" w:space="0" w:color="auto"/>
                        <w:right w:val="none" w:sz="0" w:space="0" w:color="auto"/>
                      </w:divBdr>
                    </w:div>
                    <w:div w:id="1744134764">
                      <w:marLeft w:val="750"/>
                      <w:marRight w:val="0"/>
                      <w:marTop w:val="0"/>
                      <w:marBottom w:val="0"/>
                      <w:divBdr>
                        <w:top w:val="none" w:sz="0" w:space="0" w:color="auto"/>
                        <w:left w:val="none" w:sz="0" w:space="0" w:color="auto"/>
                        <w:bottom w:val="none" w:sz="0" w:space="0" w:color="auto"/>
                        <w:right w:val="none" w:sz="0" w:space="0" w:color="auto"/>
                      </w:divBdr>
                    </w:div>
                  </w:divsChild>
                </w:div>
                <w:div w:id="641926304">
                  <w:marLeft w:val="300"/>
                  <w:marRight w:val="0"/>
                  <w:marTop w:val="75"/>
                  <w:marBottom w:val="0"/>
                  <w:divBdr>
                    <w:top w:val="none" w:sz="0" w:space="0" w:color="auto"/>
                    <w:left w:val="none" w:sz="0" w:space="0" w:color="auto"/>
                    <w:bottom w:val="none" w:sz="0" w:space="0" w:color="auto"/>
                    <w:right w:val="none" w:sz="0" w:space="0" w:color="auto"/>
                  </w:divBdr>
                  <w:divsChild>
                    <w:div w:id="772480112">
                      <w:marLeft w:val="750"/>
                      <w:marRight w:val="0"/>
                      <w:marTop w:val="0"/>
                      <w:marBottom w:val="0"/>
                      <w:divBdr>
                        <w:top w:val="none" w:sz="0" w:space="0" w:color="auto"/>
                        <w:left w:val="none" w:sz="0" w:space="0" w:color="auto"/>
                        <w:bottom w:val="none" w:sz="0" w:space="0" w:color="auto"/>
                        <w:right w:val="none" w:sz="0" w:space="0" w:color="auto"/>
                      </w:divBdr>
                    </w:div>
                    <w:div w:id="363487420">
                      <w:marLeft w:val="750"/>
                      <w:marRight w:val="0"/>
                      <w:marTop w:val="0"/>
                      <w:marBottom w:val="0"/>
                      <w:divBdr>
                        <w:top w:val="none" w:sz="0" w:space="0" w:color="auto"/>
                        <w:left w:val="none" w:sz="0" w:space="0" w:color="auto"/>
                        <w:bottom w:val="none" w:sz="0" w:space="0" w:color="auto"/>
                        <w:right w:val="none" w:sz="0" w:space="0" w:color="auto"/>
                      </w:divBdr>
                    </w:div>
                  </w:divsChild>
                </w:div>
                <w:div w:id="1683051241">
                  <w:marLeft w:val="300"/>
                  <w:marRight w:val="0"/>
                  <w:marTop w:val="75"/>
                  <w:marBottom w:val="0"/>
                  <w:divBdr>
                    <w:top w:val="none" w:sz="0" w:space="0" w:color="auto"/>
                    <w:left w:val="none" w:sz="0" w:space="0" w:color="auto"/>
                    <w:bottom w:val="none" w:sz="0" w:space="0" w:color="auto"/>
                    <w:right w:val="none" w:sz="0" w:space="0" w:color="auto"/>
                  </w:divBdr>
                </w:div>
              </w:divsChild>
            </w:div>
            <w:div w:id="1025981012">
              <w:marLeft w:val="0"/>
              <w:marRight w:val="0"/>
              <w:marTop w:val="150"/>
              <w:marBottom w:val="150"/>
              <w:divBdr>
                <w:top w:val="none" w:sz="0" w:space="0" w:color="auto"/>
                <w:left w:val="none" w:sz="0" w:space="0" w:color="auto"/>
                <w:bottom w:val="none" w:sz="0" w:space="0" w:color="auto"/>
                <w:right w:val="none" w:sz="0" w:space="0" w:color="auto"/>
              </w:divBdr>
              <w:divsChild>
                <w:div w:id="1760985029">
                  <w:marLeft w:val="300"/>
                  <w:marRight w:val="0"/>
                  <w:marTop w:val="75"/>
                  <w:marBottom w:val="0"/>
                  <w:divBdr>
                    <w:top w:val="none" w:sz="0" w:space="0" w:color="auto"/>
                    <w:left w:val="none" w:sz="0" w:space="0" w:color="auto"/>
                    <w:bottom w:val="none" w:sz="0" w:space="0" w:color="auto"/>
                    <w:right w:val="none" w:sz="0" w:space="0" w:color="auto"/>
                  </w:divBdr>
                  <w:divsChild>
                    <w:div w:id="1152212661">
                      <w:marLeft w:val="750"/>
                      <w:marRight w:val="0"/>
                      <w:marTop w:val="0"/>
                      <w:marBottom w:val="0"/>
                      <w:divBdr>
                        <w:top w:val="none" w:sz="0" w:space="0" w:color="auto"/>
                        <w:left w:val="none" w:sz="0" w:space="0" w:color="auto"/>
                        <w:bottom w:val="none" w:sz="0" w:space="0" w:color="auto"/>
                        <w:right w:val="none" w:sz="0" w:space="0" w:color="auto"/>
                      </w:divBdr>
                    </w:div>
                  </w:divsChild>
                </w:div>
                <w:div w:id="730889687">
                  <w:marLeft w:val="300"/>
                  <w:marRight w:val="0"/>
                  <w:marTop w:val="75"/>
                  <w:marBottom w:val="0"/>
                  <w:divBdr>
                    <w:top w:val="none" w:sz="0" w:space="0" w:color="auto"/>
                    <w:left w:val="none" w:sz="0" w:space="0" w:color="auto"/>
                    <w:bottom w:val="none" w:sz="0" w:space="0" w:color="auto"/>
                    <w:right w:val="none" w:sz="0" w:space="0" w:color="auto"/>
                  </w:divBdr>
                  <w:divsChild>
                    <w:div w:id="1301307617">
                      <w:marLeft w:val="750"/>
                      <w:marRight w:val="0"/>
                      <w:marTop w:val="0"/>
                      <w:marBottom w:val="0"/>
                      <w:divBdr>
                        <w:top w:val="none" w:sz="0" w:space="0" w:color="auto"/>
                        <w:left w:val="none" w:sz="0" w:space="0" w:color="auto"/>
                        <w:bottom w:val="none" w:sz="0" w:space="0" w:color="auto"/>
                        <w:right w:val="none" w:sz="0" w:space="0" w:color="auto"/>
                      </w:divBdr>
                    </w:div>
                  </w:divsChild>
                </w:div>
                <w:div w:id="1133524879">
                  <w:marLeft w:val="300"/>
                  <w:marRight w:val="0"/>
                  <w:marTop w:val="75"/>
                  <w:marBottom w:val="0"/>
                  <w:divBdr>
                    <w:top w:val="none" w:sz="0" w:space="0" w:color="auto"/>
                    <w:left w:val="none" w:sz="0" w:space="0" w:color="auto"/>
                    <w:bottom w:val="none" w:sz="0" w:space="0" w:color="auto"/>
                    <w:right w:val="none" w:sz="0" w:space="0" w:color="auto"/>
                  </w:divBdr>
                </w:div>
                <w:div w:id="706755678">
                  <w:marLeft w:val="300"/>
                  <w:marRight w:val="0"/>
                  <w:marTop w:val="75"/>
                  <w:marBottom w:val="0"/>
                  <w:divBdr>
                    <w:top w:val="none" w:sz="0" w:space="0" w:color="auto"/>
                    <w:left w:val="none" w:sz="0" w:space="0" w:color="auto"/>
                    <w:bottom w:val="none" w:sz="0" w:space="0" w:color="auto"/>
                    <w:right w:val="none" w:sz="0" w:space="0" w:color="auto"/>
                  </w:divBdr>
                  <w:divsChild>
                    <w:div w:id="252052685">
                      <w:marLeft w:val="750"/>
                      <w:marRight w:val="0"/>
                      <w:marTop w:val="0"/>
                      <w:marBottom w:val="0"/>
                      <w:divBdr>
                        <w:top w:val="none" w:sz="0" w:space="0" w:color="auto"/>
                        <w:left w:val="none" w:sz="0" w:space="0" w:color="auto"/>
                        <w:bottom w:val="none" w:sz="0" w:space="0" w:color="auto"/>
                        <w:right w:val="none" w:sz="0" w:space="0" w:color="auto"/>
                      </w:divBdr>
                    </w:div>
                  </w:divsChild>
                </w:div>
                <w:div w:id="32585189">
                  <w:marLeft w:val="300"/>
                  <w:marRight w:val="0"/>
                  <w:marTop w:val="75"/>
                  <w:marBottom w:val="0"/>
                  <w:divBdr>
                    <w:top w:val="none" w:sz="0" w:space="0" w:color="auto"/>
                    <w:left w:val="none" w:sz="0" w:space="0" w:color="auto"/>
                    <w:bottom w:val="none" w:sz="0" w:space="0" w:color="auto"/>
                    <w:right w:val="none" w:sz="0" w:space="0" w:color="auto"/>
                  </w:divBdr>
                  <w:divsChild>
                    <w:div w:id="237836761">
                      <w:marLeft w:val="750"/>
                      <w:marRight w:val="0"/>
                      <w:marTop w:val="0"/>
                      <w:marBottom w:val="0"/>
                      <w:divBdr>
                        <w:top w:val="none" w:sz="0" w:space="0" w:color="auto"/>
                        <w:left w:val="none" w:sz="0" w:space="0" w:color="auto"/>
                        <w:bottom w:val="none" w:sz="0" w:space="0" w:color="auto"/>
                        <w:right w:val="none" w:sz="0" w:space="0" w:color="auto"/>
                      </w:divBdr>
                    </w:div>
                    <w:div w:id="985278416">
                      <w:marLeft w:val="750"/>
                      <w:marRight w:val="0"/>
                      <w:marTop w:val="0"/>
                      <w:marBottom w:val="0"/>
                      <w:divBdr>
                        <w:top w:val="none" w:sz="0" w:space="0" w:color="auto"/>
                        <w:left w:val="none" w:sz="0" w:space="0" w:color="auto"/>
                        <w:bottom w:val="none" w:sz="0" w:space="0" w:color="auto"/>
                        <w:right w:val="none" w:sz="0" w:space="0" w:color="auto"/>
                      </w:divBdr>
                    </w:div>
                    <w:div w:id="1697267307">
                      <w:marLeft w:val="750"/>
                      <w:marRight w:val="0"/>
                      <w:marTop w:val="0"/>
                      <w:marBottom w:val="0"/>
                      <w:divBdr>
                        <w:top w:val="none" w:sz="0" w:space="0" w:color="auto"/>
                        <w:left w:val="none" w:sz="0" w:space="0" w:color="auto"/>
                        <w:bottom w:val="none" w:sz="0" w:space="0" w:color="auto"/>
                        <w:right w:val="none" w:sz="0" w:space="0" w:color="auto"/>
                      </w:divBdr>
                    </w:div>
                    <w:div w:id="526601672">
                      <w:marLeft w:val="750"/>
                      <w:marRight w:val="0"/>
                      <w:marTop w:val="0"/>
                      <w:marBottom w:val="0"/>
                      <w:divBdr>
                        <w:top w:val="none" w:sz="0" w:space="0" w:color="auto"/>
                        <w:left w:val="none" w:sz="0" w:space="0" w:color="auto"/>
                        <w:bottom w:val="none" w:sz="0" w:space="0" w:color="auto"/>
                        <w:right w:val="none" w:sz="0" w:space="0" w:color="auto"/>
                      </w:divBdr>
                    </w:div>
                    <w:div w:id="430703748">
                      <w:marLeft w:val="750"/>
                      <w:marRight w:val="0"/>
                      <w:marTop w:val="0"/>
                      <w:marBottom w:val="0"/>
                      <w:divBdr>
                        <w:top w:val="none" w:sz="0" w:space="0" w:color="auto"/>
                        <w:left w:val="none" w:sz="0" w:space="0" w:color="auto"/>
                        <w:bottom w:val="none" w:sz="0" w:space="0" w:color="auto"/>
                        <w:right w:val="none" w:sz="0" w:space="0" w:color="auto"/>
                      </w:divBdr>
                    </w:div>
                    <w:div w:id="1479223809">
                      <w:marLeft w:val="750"/>
                      <w:marRight w:val="0"/>
                      <w:marTop w:val="0"/>
                      <w:marBottom w:val="0"/>
                      <w:divBdr>
                        <w:top w:val="none" w:sz="0" w:space="0" w:color="auto"/>
                        <w:left w:val="none" w:sz="0" w:space="0" w:color="auto"/>
                        <w:bottom w:val="none" w:sz="0" w:space="0" w:color="auto"/>
                        <w:right w:val="none" w:sz="0" w:space="0" w:color="auto"/>
                      </w:divBdr>
                    </w:div>
                  </w:divsChild>
                </w:div>
                <w:div w:id="2022852272">
                  <w:marLeft w:val="300"/>
                  <w:marRight w:val="0"/>
                  <w:marTop w:val="75"/>
                  <w:marBottom w:val="0"/>
                  <w:divBdr>
                    <w:top w:val="none" w:sz="0" w:space="0" w:color="auto"/>
                    <w:left w:val="none" w:sz="0" w:space="0" w:color="auto"/>
                    <w:bottom w:val="none" w:sz="0" w:space="0" w:color="auto"/>
                    <w:right w:val="none" w:sz="0" w:space="0" w:color="auto"/>
                  </w:divBdr>
                  <w:divsChild>
                    <w:div w:id="749471530">
                      <w:marLeft w:val="750"/>
                      <w:marRight w:val="0"/>
                      <w:marTop w:val="0"/>
                      <w:marBottom w:val="0"/>
                      <w:divBdr>
                        <w:top w:val="none" w:sz="0" w:space="0" w:color="auto"/>
                        <w:left w:val="none" w:sz="0" w:space="0" w:color="auto"/>
                        <w:bottom w:val="none" w:sz="0" w:space="0" w:color="auto"/>
                        <w:right w:val="none" w:sz="0" w:space="0" w:color="auto"/>
                      </w:divBdr>
                    </w:div>
                    <w:div w:id="1708018296">
                      <w:marLeft w:val="750"/>
                      <w:marRight w:val="0"/>
                      <w:marTop w:val="0"/>
                      <w:marBottom w:val="0"/>
                      <w:divBdr>
                        <w:top w:val="none" w:sz="0" w:space="0" w:color="auto"/>
                        <w:left w:val="none" w:sz="0" w:space="0" w:color="auto"/>
                        <w:bottom w:val="none" w:sz="0" w:space="0" w:color="auto"/>
                        <w:right w:val="none" w:sz="0" w:space="0" w:color="auto"/>
                      </w:divBdr>
                    </w:div>
                  </w:divsChild>
                </w:div>
                <w:div w:id="1737318954">
                  <w:marLeft w:val="300"/>
                  <w:marRight w:val="0"/>
                  <w:marTop w:val="75"/>
                  <w:marBottom w:val="0"/>
                  <w:divBdr>
                    <w:top w:val="none" w:sz="0" w:space="0" w:color="auto"/>
                    <w:left w:val="none" w:sz="0" w:space="0" w:color="auto"/>
                    <w:bottom w:val="none" w:sz="0" w:space="0" w:color="auto"/>
                    <w:right w:val="none" w:sz="0" w:space="0" w:color="auto"/>
                  </w:divBdr>
                  <w:divsChild>
                    <w:div w:id="1523476402">
                      <w:marLeft w:val="750"/>
                      <w:marRight w:val="0"/>
                      <w:marTop w:val="0"/>
                      <w:marBottom w:val="0"/>
                      <w:divBdr>
                        <w:top w:val="none" w:sz="0" w:space="0" w:color="auto"/>
                        <w:left w:val="none" w:sz="0" w:space="0" w:color="auto"/>
                        <w:bottom w:val="none" w:sz="0" w:space="0" w:color="auto"/>
                        <w:right w:val="none" w:sz="0" w:space="0" w:color="auto"/>
                      </w:divBdr>
                    </w:div>
                    <w:div w:id="857961503">
                      <w:marLeft w:val="750"/>
                      <w:marRight w:val="0"/>
                      <w:marTop w:val="0"/>
                      <w:marBottom w:val="0"/>
                      <w:divBdr>
                        <w:top w:val="none" w:sz="0" w:space="0" w:color="auto"/>
                        <w:left w:val="none" w:sz="0" w:space="0" w:color="auto"/>
                        <w:bottom w:val="none" w:sz="0" w:space="0" w:color="auto"/>
                        <w:right w:val="none" w:sz="0" w:space="0" w:color="auto"/>
                      </w:divBdr>
                    </w:div>
                  </w:divsChild>
                </w:div>
                <w:div w:id="399982431">
                  <w:marLeft w:val="300"/>
                  <w:marRight w:val="0"/>
                  <w:marTop w:val="75"/>
                  <w:marBottom w:val="0"/>
                  <w:divBdr>
                    <w:top w:val="none" w:sz="0" w:space="0" w:color="auto"/>
                    <w:left w:val="none" w:sz="0" w:space="0" w:color="auto"/>
                    <w:bottom w:val="none" w:sz="0" w:space="0" w:color="auto"/>
                    <w:right w:val="none" w:sz="0" w:space="0" w:color="auto"/>
                  </w:divBdr>
                </w:div>
              </w:divsChild>
            </w:div>
            <w:div w:id="850535170">
              <w:marLeft w:val="0"/>
              <w:marRight w:val="0"/>
              <w:marTop w:val="150"/>
              <w:marBottom w:val="150"/>
              <w:divBdr>
                <w:top w:val="none" w:sz="0" w:space="0" w:color="auto"/>
                <w:left w:val="none" w:sz="0" w:space="0" w:color="auto"/>
                <w:bottom w:val="none" w:sz="0" w:space="0" w:color="auto"/>
                <w:right w:val="none" w:sz="0" w:space="0" w:color="auto"/>
              </w:divBdr>
              <w:divsChild>
                <w:div w:id="1601837544">
                  <w:marLeft w:val="300"/>
                  <w:marRight w:val="0"/>
                  <w:marTop w:val="75"/>
                  <w:marBottom w:val="0"/>
                  <w:divBdr>
                    <w:top w:val="none" w:sz="0" w:space="0" w:color="auto"/>
                    <w:left w:val="none" w:sz="0" w:space="0" w:color="auto"/>
                    <w:bottom w:val="none" w:sz="0" w:space="0" w:color="auto"/>
                    <w:right w:val="none" w:sz="0" w:space="0" w:color="auto"/>
                  </w:divBdr>
                  <w:divsChild>
                    <w:div w:id="1325544140">
                      <w:marLeft w:val="750"/>
                      <w:marRight w:val="0"/>
                      <w:marTop w:val="0"/>
                      <w:marBottom w:val="0"/>
                      <w:divBdr>
                        <w:top w:val="none" w:sz="0" w:space="0" w:color="auto"/>
                        <w:left w:val="none" w:sz="0" w:space="0" w:color="auto"/>
                        <w:bottom w:val="none" w:sz="0" w:space="0" w:color="auto"/>
                        <w:right w:val="none" w:sz="0" w:space="0" w:color="auto"/>
                      </w:divBdr>
                    </w:div>
                  </w:divsChild>
                </w:div>
                <w:div w:id="372774769">
                  <w:marLeft w:val="300"/>
                  <w:marRight w:val="0"/>
                  <w:marTop w:val="75"/>
                  <w:marBottom w:val="0"/>
                  <w:divBdr>
                    <w:top w:val="none" w:sz="0" w:space="0" w:color="auto"/>
                    <w:left w:val="none" w:sz="0" w:space="0" w:color="auto"/>
                    <w:bottom w:val="none" w:sz="0" w:space="0" w:color="auto"/>
                    <w:right w:val="none" w:sz="0" w:space="0" w:color="auto"/>
                  </w:divBdr>
                  <w:divsChild>
                    <w:div w:id="1646160060">
                      <w:marLeft w:val="750"/>
                      <w:marRight w:val="0"/>
                      <w:marTop w:val="0"/>
                      <w:marBottom w:val="0"/>
                      <w:divBdr>
                        <w:top w:val="none" w:sz="0" w:space="0" w:color="auto"/>
                        <w:left w:val="none" w:sz="0" w:space="0" w:color="auto"/>
                        <w:bottom w:val="none" w:sz="0" w:space="0" w:color="auto"/>
                        <w:right w:val="none" w:sz="0" w:space="0" w:color="auto"/>
                      </w:divBdr>
                    </w:div>
                  </w:divsChild>
                </w:div>
                <w:div w:id="1561137608">
                  <w:marLeft w:val="300"/>
                  <w:marRight w:val="0"/>
                  <w:marTop w:val="75"/>
                  <w:marBottom w:val="0"/>
                  <w:divBdr>
                    <w:top w:val="none" w:sz="0" w:space="0" w:color="auto"/>
                    <w:left w:val="none" w:sz="0" w:space="0" w:color="auto"/>
                    <w:bottom w:val="none" w:sz="0" w:space="0" w:color="auto"/>
                    <w:right w:val="none" w:sz="0" w:space="0" w:color="auto"/>
                  </w:divBdr>
                </w:div>
                <w:div w:id="2048946262">
                  <w:marLeft w:val="300"/>
                  <w:marRight w:val="0"/>
                  <w:marTop w:val="75"/>
                  <w:marBottom w:val="0"/>
                  <w:divBdr>
                    <w:top w:val="none" w:sz="0" w:space="0" w:color="auto"/>
                    <w:left w:val="none" w:sz="0" w:space="0" w:color="auto"/>
                    <w:bottom w:val="none" w:sz="0" w:space="0" w:color="auto"/>
                    <w:right w:val="none" w:sz="0" w:space="0" w:color="auto"/>
                  </w:divBdr>
                  <w:divsChild>
                    <w:div w:id="673342708">
                      <w:marLeft w:val="750"/>
                      <w:marRight w:val="0"/>
                      <w:marTop w:val="0"/>
                      <w:marBottom w:val="0"/>
                      <w:divBdr>
                        <w:top w:val="none" w:sz="0" w:space="0" w:color="auto"/>
                        <w:left w:val="none" w:sz="0" w:space="0" w:color="auto"/>
                        <w:bottom w:val="none" w:sz="0" w:space="0" w:color="auto"/>
                        <w:right w:val="none" w:sz="0" w:space="0" w:color="auto"/>
                      </w:divBdr>
                    </w:div>
                  </w:divsChild>
                </w:div>
                <w:div w:id="61829969">
                  <w:marLeft w:val="300"/>
                  <w:marRight w:val="0"/>
                  <w:marTop w:val="75"/>
                  <w:marBottom w:val="0"/>
                  <w:divBdr>
                    <w:top w:val="none" w:sz="0" w:space="0" w:color="auto"/>
                    <w:left w:val="none" w:sz="0" w:space="0" w:color="auto"/>
                    <w:bottom w:val="none" w:sz="0" w:space="0" w:color="auto"/>
                    <w:right w:val="none" w:sz="0" w:space="0" w:color="auto"/>
                  </w:divBdr>
                  <w:divsChild>
                    <w:div w:id="954872127">
                      <w:marLeft w:val="750"/>
                      <w:marRight w:val="0"/>
                      <w:marTop w:val="0"/>
                      <w:marBottom w:val="0"/>
                      <w:divBdr>
                        <w:top w:val="none" w:sz="0" w:space="0" w:color="auto"/>
                        <w:left w:val="none" w:sz="0" w:space="0" w:color="auto"/>
                        <w:bottom w:val="none" w:sz="0" w:space="0" w:color="auto"/>
                        <w:right w:val="none" w:sz="0" w:space="0" w:color="auto"/>
                      </w:divBdr>
                    </w:div>
                    <w:div w:id="1394815748">
                      <w:marLeft w:val="750"/>
                      <w:marRight w:val="0"/>
                      <w:marTop w:val="0"/>
                      <w:marBottom w:val="0"/>
                      <w:divBdr>
                        <w:top w:val="none" w:sz="0" w:space="0" w:color="auto"/>
                        <w:left w:val="none" w:sz="0" w:space="0" w:color="auto"/>
                        <w:bottom w:val="none" w:sz="0" w:space="0" w:color="auto"/>
                        <w:right w:val="none" w:sz="0" w:space="0" w:color="auto"/>
                      </w:divBdr>
                    </w:div>
                    <w:div w:id="888959160">
                      <w:marLeft w:val="750"/>
                      <w:marRight w:val="0"/>
                      <w:marTop w:val="0"/>
                      <w:marBottom w:val="0"/>
                      <w:divBdr>
                        <w:top w:val="none" w:sz="0" w:space="0" w:color="auto"/>
                        <w:left w:val="none" w:sz="0" w:space="0" w:color="auto"/>
                        <w:bottom w:val="none" w:sz="0" w:space="0" w:color="auto"/>
                        <w:right w:val="none" w:sz="0" w:space="0" w:color="auto"/>
                      </w:divBdr>
                    </w:div>
                    <w:div w:id="1799836890">
                      <w:marLeft w:val="750"/>
                      <w:marRight w:val="0"/>
                      <w:marTop w:val="0"/>
                      <w:marBottom w:val="0"/>
                      <w:divBdr>
                        <w:top w:val="none" w:sz="0" w:space="0" w:color="auto"/>
                        <w:left w:val="none" w:sz="0" w:space="0" w:color="auto"/>
                        <w:bottom w:val="none" w:sz="0" w:space="0" w:color="auto"/>
                        <w:right w:val="none" w:sz="0" w:space="0" w:color="auto"/>
                      </w:divBdr>
                    </w:div>
                    <w:div w:id="1086725369">
                      <w:marLeft w:val="750"/>
                      <w:marRight w:val="0"/>
                      <w:marTop w:val="0"/>
                      <w:marBottom w:val="0"/>
                      <w:divBdr>
                        <w:top w:val="none" w:sz="0" w:space="0" w:color="auto"/>
                        <w:left w:val="none" w:sz="0" w:space="0" w:color="auto"/>
                        <w:bottom w:val="none" w:sz="0" w:space="0" w:color="auto"/>
                        <w:right w:val="none" w:sz="0" w:space="0" w:color="auto"/>
                      </w:divBdr>
                    </w:div>
                    <w:div w:id="176895657">
                      <w:marLeft w:val="750"/>
                      <w:marRight w:val="0"/>
                      <w:marTop w:val="0"/>
                      <w:marBottom w:val="0"/>
                      <w:divBdr>
                        <w:top w:val="none" w:sz="0" w:space="0" w:color="auto"/>
                        <w:left w:val="none" w:sz="0" w:space="0" w:color="auto"/>
                        <w:bottom w:val="none" w:sz="0" w:space="0" w:color="auto"/>
                        <w:right w:val="none" w:sz="0" w:space="0" w:color="auto"/>
                      </w:divBdr>
                    </w:div>
                  </w:divsChild>
                </w:div>
                <w:div w:id="1902594481">
                  <w:marLeft w:val="300"/>
                  <w:marRight w:val="0"/>
                  <w:marTop w:val="75"/>
                  <w:marBottom w:val="0"/>
                  <w:divBdr>
                    <w:top w:val="none" w:sz="0" w:space="0" w:color="auto"/>
                    <w:left w:val="none" w:sz="0" w:space="0" w:color="auto"/>
                    <w:bottom w:val="none" w:sz="0" w:space="0" w:color="auto"/>
                    <w:right w:val="none" w:sz="0" w:space="0" w:color="auto"/>
                  </w:divBdr>
                  <w:divsChild>
                    <w:div w:id="525827652">
                      <w:marLeft w:val="750"/>
                      <w:marRight w:val="0"/>
                      <w:marTop w:val="0"/>
                      <w:marBottom w:val="0"/>
                      <w:divBdr>
                        <w:top w:val="none" w:sz="0" w:space="0" w:color="auto"/>
                        <w:left w:val="none" w:sz="0" w:space="0" w:color="auto"/>
                        <w:bottom w:val="none" w:sz="0" w:space="0" w:color="auto"/>
                        <w:right w:val="none" w:sz="0" w:space="0" w:color="auto"/>
                      </w:divBdr>
                    </w:div>
                    <w:div w:id="639502830">
                      <w:marLeft w:val="750"/>
                      <w:marRight w:val="0"/>
                      <w:marTop w:val="0"/>
                      <w:marBottom w:val="0"/>
                      <w:divBdr>
                        <w:top w:val="none" w:sz="0" w:space="0" w:color="auto"/>
                        <w:left w:val="none" w:sz="0" w:space="0" w:color="auto"/>
                        <w:bottom w:val="none" w:sz="0" w:space="0" w:color="auto"/>
                        <w:right w:val="none" w:sz="0" w:space="0" w:color="auto"/>
                      </w:divBdr>
                    </w:div>
                  </w:divsChild>
                </w:div>
                <w:div w:id="142503940">
                  <w:marLeft w:val="300"/>
                  <w:marRight w:val="0"/>
                  <w:marTop w:val="75"/>
                  <w:marBottom w:val="0"/>
                  <w:divBdr>
                    <w:top w:val="none" w:sz="0" w:space="0" w:color="auto"/>
                    <w:left w:val="none" w:sz="0" w:space="0" w:color="auto"/>
                    <w:bottom w:val="none" w:sz="0" w:space="0" w:color="auto"/>
                    <w:right w:val="none" w:sz="0" w:space="0" w:color="auto"/>
                  </w:divBdr>
                  <w:divsChild>
                    <w:div w:id="435058997">
                      <w:marLeft w:val="750"/>
                      <w:marRight w:val="0"/>
                      <w:marTop w:val="0"/>
                      <w:marBottom w:val="0"/>
                      <w:divBdr>
                        <w:top w:val="none" w:sz="0" w:space="0" w:color="auto"/>
                        <w:left w:val="none" w:sz="0" w:space="0" w:color="auto"/>
                        <w:bottom w:val="none" w:sz="0" w:space="0" w:color="auto"/>
                        <w:right w:val="none" w:sz="0" w:space="0" w:color="auto"/>
                      </w:divBdr>
                    </w:div>
                    <w:div w:id="116487303">
                      <w:marLeft w:val="750"/>
                      <w:marRight w:val="0"/>
                      <w:marTop w:val="0"/>
                      <w:marBottom w:val="0"/>
                      <w:divBdr>
                        <w:top w:val="none" w:sz="0" w:space="0" w:color="auto"/>
                        <w:left w:val="none" w:sz="0" w:space="0" w:color="auto"/>
                        <w:bottom w:val="none" w:sz="0" w:space="0" w:color="auto"/>
                        <w:right w:val="none" w:sz="0" w:space="0" w:color="auto"/>
                      </w:divBdr>
                    </w:div>
                  </w:divsChild>
                </w:div>
                <w:div w:id="1825272641">
                  <w:marLeft w:val="300"/>
                  <w:marRight w:val="0"/>
                  <w:marTop w:val="75"/>
                  <w:marBottom w:val="0"/>
                  <w:divBdr>
                    <w:top w:val="none" w:sz="0" w:space="0" w:color="auto"/>
                    <w:left w:val="none" w:sz="0" w:space="0" w:color="auto"/>
                    <w:bottom w:val="none" w:sz="0" w:space="0" w:color="auto"/>
                    <w:right w:val="none" w:sz="0" w:space="0" w:color="auto"/>
                  </w:divBdr>
                </w:div>
              </w:divsChild>
            </w:div>
            <w:div w:id="639844272">
              <w:marLeft w:val="0"/>
              <w:marRight w:val="0"/>
              <w:marTop w:val="150"/>
              <w:marBottom w:val="150"/>
              <w:divBdr>
                <w:top w:val="none" w:sz="0" w:space="0" w:color="auto"/>
                <w:left w:val="none" w:sz="0" w:space="0" w:color="auto"/>
                <w:bottom w:val="none" w:sz="0" w:space="0" w:color="auto"/>
                <w:right w:val="none" w:sz="0" w:space="0" w:color="auto"/>
              </w:divBdr>
              <w:divsChild>
                <w:div w:id="312108026">
                  <w:marLeft w:val="300"/>
                  <w:marRight w:val="0"/>
                  <w:marTop w:val="75"/>
                  <w:marBottom w:val="0"/>
                  <w:divBdr>
                    <w:top w:val="none" w:sz="0" w:space="0" w:color="auto"/>
                    <w:left w:val="none" w:sz="0" w:space="0" w:color="auto"/>
                    <w:bottom w:val="none" w:sz="0" w:space="0" w:color="auto"/>
                    <w:right w:val="none" w:sz="0" w:space="0" w:color="auto"/>
                  </w:divBdr>
                  <w:divsChild>
                    <w:div w:id="95642071">
                      <w:marLeft w:val="750"/>
                      <w:marRight w:val="0"/>
                      <w:marTop w:val="0"/>
                      <w:marBottom w:val="0"/>
                      <w:divBdr>
                        <w:top w:val="none" w:sz="0" w:space="0" w:color="auto"/>
                        <w:left w:val="none" w:sz="0" w:space="0" w:color="auto"/>
                        <w:bottom w:val="none" w:sz="0" w:space="0" w:color="auto"/>
                        <w:right w:val="none" w:sz="0" w:space="0" w:color="auto"/>
                      </w:divBdr>
                    </w:div>
                  </w:divsChild>
                </w:div>
                <w:div w:id="6905924">
                  <w:marLeft w:val="300"/>
                  <w:marRight w:val="0"/>
                  <w:marTop w:val="75"/>
                  <w:marBottom w:val="0"/>
                  <w:divBdr>
                    <w:top w:val="none" w:sz="0" w:space="0" w:color="auto"/>
                    <w:left w:val="none" w:sz="0" w:space="0" w:color="auto"/>
                    <w:bottom w:val="none" w:sz="0" w:space="0" w:color="auto"/>
                    <w:right w:val="none" w:sz="0" w:space="0" w:color="auto"/>
                  </w:divBdr>
                  <w:divsChild>
                    <w:div w:id="201016455">
                      <w:marLeft w:val="750"/>
                      <w:marRight w:val="0"/>
                      <w:marTop w:val="0"/>
                      <w:marBottom w:val="0"/>
                      <w:divBdr>
                        <w:top w:val="none" w:sz="0" w:space="0" w:color="auto"/>
                        <w:left w:val="none" w:sz="0" w:space="0" w:color="auto"/>
                        <w:bottom w:val="none" w:sz="0" w:space="0" w:color="auto"/>
                        <w:right w:val="none" w:sz="0" w:space="0" w:color="auto"/>
                      </w:divBdr>
                    </w:div>
                  </w:divsChild>
                </w:div>
                <w:div w:id="941376448">
                  <w:marLeft w:val="300"/>
                  <w:marRight w:val="0"/>
                  <w:marTop w:val="75"/>
                  <w:marBottom w:val="0"/>
                  <w:divBdr>
                    <w:top w:val="none" w:sz="0" w:space="0" w:color="auto"/>
                    <w:left w:val="none" w:sz="0" w:space="0" w:color="auto"/>
                    <w:bottom w:val="none" w:sz="0" w:space="0" w:color="auto"/>
                    <w:right w:val="none" w:sz="0" w:space="0" w:color="auto"/>
                  </w:divBdr>
                </w:div>
                <w:div w:id="1204059673">
                  <w:marLeft w:val="300"/>
                  <w:marRight w:val="0"/>
                  <w:marTop w:val="75"/>
                  <w:marBottom w:val="0"/>
                  <w:divBdr>
                    <w:top w:val="none" w:sz="0" w:space="0" w:color="auto"/>
                    <w:left w:val="none" w:sz="0" w:space="0" w:color="auto"/>
                    <w:bottom w:val="none" w:sz="0" w:space="0" w:color="auto"/>
                    <w:right w:val="none" w:sz="0" w:space="0" w:color="auto"/>
                  </w:divBdr>
                  <w:divsChild>
                    <w:div w:id="998848965">
                      <w:marLeft w:val="750"/>
                      <w:marRight w:val="0"/>
                      <w:marTop w:val="0"/>
                      <w:marBottom w:val="0"/>
                      <w:divBdr>
                        <w:top w:val="none" w:sz="0" w:space="0" w:color="auto"/>
                        <w:left w:val="none" w:sz="0" w:space="0" w:color="auto"/>
                        <w:bottom w:val="none" w:sz="0" w:space="0" w:color="auto"/>
                        <w:right w:val="none" w:sz="0" w:space="0" w:color="auto"/>
                      </w:divBdr>
                    </w:div>
                  </w:divsChild>
                </w:div>
                <w:div w:id="1997955347">
                  <w:marLeft w:val="300"/>
                  <w:marRight w:val="0"/>
                  <w:marTop w:val="75"/>
                  <w:marBottom w:val="0"/>
                  <w:divBdr>
                    <w:top w:val="none" w:sz="0" w:space="0" w:color="auto"/>
                    <w:left w:val="none" w:sz="0" w:space="0" w:color="auto"/>
                    <w:bottom w:val="none" w:sz="0" w:space="0" w:color="auto"/>
                    <w:right w:val="none" w:sz="0" w:space="0" w:color="auto"/>
                  </w:divBdr>
                  <w:divsChild>
                    <w:div w:id="577593533">
                      <w:marLeft w:val="750"/>
                      <w:marRight w:val="0"/>
                      <w:marTop w:val="0"/>
                      <w:marBottom w:val="0"/>
                      <w:divBdr>
                        <w:top w:val="none" w:sz="0" w:space="0" w:color="auto"/>
                        <w:left w:val="none" w:sz="0" w:space="0" w:color="auto"/>
                        <w:bottom w:val="none" w:sz="0" w:space="0" w:color="auto"/>
                        <w:right w:val="none" w:sz="0" w:space="0" w:color="auto"/>
                      </w:divBdr>
                    </w:div>
                    <w:div w:id="1197425888">
                      <w:marLeft w:val="750"/>
                      <w:marRight w:val="0"/>
                      <w:marTop w:val="0"/>
                      <w:marBottom w:val="0"/>
                      <w:divBdr>
                        <w:top w:val="none" w:sz="0" w:space="0" w:color="auto"/>
                        <w:left w:val="none" w:sz="0" w:space="0" w:color="auto"/>
                        <w:bottom w:val="none" w:sz="0" w:space="0" w:color="auto"/>
                        <w:right w:val="none" w:sz="0" w:space="0" w:color="auto"/>
                      </w:divBdr>
                    </w:div>
                    <w:div w:id="1929466031">
                      <w:marLeft w:val="750"/>
                      <w:marRight w:val="0"/>
                      <w:marTop w:val="0"/>
                      <w:marBottom w:val="0"/>
                      <w:divBdr>
                        <w:top w:val="none" w:sz="0" w:space="0" w:color="auto"/>
                        <w:left w:val="none" w:sz="0" w:space="0" w:color="auto"/>
                        <w:bottom w:val="none" w:sz="0" w:space="0" w:color="auto"/>
                        <w:right w:val="none" w:sz="0" w:space="0" w:color="auto"/>
                      </w:divBdr>
                    </w:div>
                    <w:div w:id="1947302986">
                      <w:marLeft w:val="750"/>
                      <w:marRight w:val="0"/>
                      <w:marTop w:val="0"/>
                      <w:marBottom w:val="0"/>
                      <w:divBdr>
                        <w:top w:val="none" w:sz="0" w:space="0" w:color="auto"/>
                        <w:left w:val="none" w:sz="0" w:space="0" w:color="auto"/>
                        <w:bottom w:val="none" w:sz="0" w:space="0" w:color="auto"/>
                        <w:right w:val="none" w:sz="0" w:space="0" w:color="auto"/>
                      </w:divBdr>
                    </w:div>
                    <w:div w:id="1068652322">
                      <w:marLeft w:val="750"/>
                      <w:marRight w:val="0"/>
                      <w:marTop w:val="0"/>
                      <w:marBottom w:val="0"/>
                      <w:divBdr>
                        <w:top w:val="none" w:sz="0" w:space="0" w:color="auto"/>
                        <w:left w:val="none" w:sz="0" w:space="0" w:color="auto"/>
                        <w:bottom w:val="none" w:sz="0" w:space="0" w:color="auto"/>
                        <w:right w:val="none" w:sz="0" w:space="0" w:color="auto"/>
                      </w:divBdr>
                    </w:div>
                    <w:div w:id="1438140437">
                      <w:marLeft w:val="750"/>
                      <w:marRight w:val="0"/>
                      <w:marTop w:val="0"/>
                      <w:marBottom w:val="0"/>
                      <w:divBdr>
                        <w:top w:val="none" w:sz="0" w:space="0" w:color="auto"/>
                        <w:left w:val="none" w:sz="0" w:space="0" w:color="auto"/>
                        <w:bottom w:val="none" w:sz="0" w:space="0" w:color="auto"/>
                        <w:right w:val="none" w:sz="0" w:space="0" w:color="auto"/>
                      </w:divBdr>
                    </w:div>
                  </w:divsChild>
                </w:div>
                <w:div w:id="828979952">
                  <w:marLeft w:val="300"/>
                  <w:marRight w:val="0"/>
                  <w:marTop w:val="75"/>
                  <w:marBottom w:val="0"/>
                  <w:divBdr>
                    <w:top w:val="none" w:sz="0" w:space="0" w:color="auto"/>
                    <w:left w:val="none" w:sz="0" w:space="0" w:color="auto"/>
                    <w:bottom w:val="none" w:sz="0" w:space="0" w:color="auto"/>
                    <w:right w:val="none" w:sz="0" w:space="0" w:color="auto"/>
                  </w:divBdr>
                  <w:divsChild>
                    <w:div w:id="937980640">
                      <w:marLeft w:val="750"/>
                      <w:marRight w:val="0"/>
                      <w:marTop w:val="0"/>
                      <w:marBottom w:val="0"/>
                      <w:divBdr>
                        <w:top w:val="none" w:sz="0" w:space="0" w:color="auto"/>
                        <w:left w:val="none" w:sz="0" w:space="0" w:color="auto"/>
                        <w:bottom w:val="none" w:sz="0" w:space="0" w:color="auto"/>
                        <w:right w:val="none" w:sz="0" w:space="0" w:color="auto"/>
                      </w:divBdr>
                    </w:div>
                    <w:div w:id="850490150">
                      <w:marLeft w:val="750"/>
                      <w:marRight w:val="0"/>
                      <w:marTop w:val="0"/>
                      <w:marBottom w:val="0"/>
                      <w:divBdr>
                        <w:top w:val="none" w:sz="0" w:space="0" w:color="auto"/>
                        <w:left w:val="none" w:sz="0" w:space="0" w:color="auto"/>
                        <w:bottom w:val="none" w:sz="0" w:space="0" w:color="auto"/>
                        <w:right w:val="none" w:sz="0" w:space="0" w:color="auto"/>
                      </w:divBdr>
                    </w:div>
                  </w:divsChild>
                </w:div>
                <w:div w:id="1322076388">
                  <w:marLeft w:val="300"/>
                  <w:marRight w:val="0"/>
                  <w:marTop w:val="75"/>
                  <w:marBottom w:val="0"/>
                  <w:divBdr>
                    <w:top w:val="none" w:sz="0" w:space="0" w:color="auto"/>
                    <w:left w:val="none" w:sz="0" w:space="0" w:color="auto"/>
                    <w:bottom w:val="none" w:sz="0" w:space="0" w:color="auto"/>
                    <w:right w:val="none" w:sz="0" w:space="0" w:color="auto"/>
                  </w:divBdr>
                  <w:divsChild>
                    <w:div w:id="662053846">
                      <w:marLeft w:val="750"/>
                      <w:marRight w:val="0"/>
                      <w:marTop w:val="0"/>
                      <w:marBottom w:val="0"/>
                      <w:divBdr>
                        <w:top w:val="none" w:sz="0" w:space="0" w:color="auto"/>
                        <w:left w:val="none" w:sz="0" w:space="0" w:color="auto"/>
                        <w:bottom w:val="none" w:sz="0" w:space="0" w:color="auto"/>
                        <w:right w:val="none" w:sz="0" w:space="0" w:color="auto"/>
                      </w:divBdr>
                    </w:div>
                    <w:div w:id="1468819926">
                      <w:marLeft w:val="750"/>
                      <w:marRight w:val="0"/>
                      <w:marTop w:val="0"/>
                      <w:marBottom w:val="0"/>
                      <w:divBdr>
                        <w:top w:val="none" w:sz="0" w:space="0" w:color="auto"/>
                        <w:left w:val="none" w:sz="0" w:space="0" w:color="auto"/>
                        <w:bottom w:val="none" w:sz="0" w:space="0" w:color="auto"/>
                        <w:right w:val="none" w:sz="0" w:space="0" w:color="auto"/>
                      </w:divBdr>
                    </w:div>
                  </w:divsChild>
                </w:div>
                <w:div w:id="1804157958">
                  <w:marLeft w:val="300"/>
                  <w:marRight w:val="0"/>
                  <w:marTop w:val="75"/>
                  <w:marBottom w:val="0"/>
                  <w:divBdr>
                    <w:top w:val="none" w:sz="0" w:space="0" w:color="auto"/>
                    <w:left w:val="none" w:sz="0" w:space="0" w:color="auto"/>
                    <w:bottom w:val="none" w:sz="0" w:space="0" w:color="auto"/>
                    <w:right w:val="none" w:sz="0" w:space="0" w:color="auto"/>
                  </w:divBdr>
                </w:div>
              </w:divsChild>
            </w:div>
            <w:div w:id="1477068368">
              <w:marLeft w:val="0"/>
              <w:marRight w:val="0"/>
              <w:marTop w:val="150"/>
              <w:marBottom w:val="150"/>
              <w:divBdr>
                <w:top w:val="none" w:sz="0" w:space="0" w:color="auto"/>
                <w:left w:val="none" w:sz="0" w:space="0" w:color="auto"/>
                <w:bottom w:val="none" w:sz="0" w:space="0" w:color="auto"/>
                <w:right w:val="none" w:sz="0" w:space="0" w:color="auto"/>
              </w:divBdr>
              <w:divsChild>
                <w:div w:id="1100175062">
                  <w:marLeft w:val="300"/>
                  <w:marRight w:val="0"/>
                  <w:marTop w:val="75"/>
                  <w:marBottom w:val="0"/>
                  <w:divBdr>
                    <w:top w:val="none" w:sz="0" w:space="0" w:color="auto"/>
                    <w:left w:val="none" w:sz="0" w:space="0" w:color="auto"/>
                    <w:bottom w:val="none" w:sz="0" w:space="0" w:color="auto"/>
                    <w:right w:val="none" w:sz="0" w:space="0" w:color="auto"/>
                  </w:divBdr>
                  <w:divsChild>
                    <w:div w:id="1436831154">
                      <w:marLeft w:val="750"/>
                      <w:marRight w:val="0"/>
                      <w:marTop w:val="0"/>
                      <w:marBottom w:val="0"/>
                      <w:divBdr>
                        <w:top w:val="none" w:sz="0" w:space="0" w:color="auto"/>
                        <w:left w:val="none" w:sz="0" w:space="0" w:color="auto"/>
                        <w:bottom w:val="none" w:sz="0" w:space="0" w:color="auto"/>
                        <w:right w:val="none" w:sz="0" w:space="0" w:color="auto"/>
                      </w:divBdr>
                    </w:div>
                  </w:divsChild>
                </w:div>
                <w:div w:id="113721052">
                  <w:marLeft w:val="300"/>
                  <w:marRight w:val="0"/>
                  <w:marTop w:val="75"/>
                  <w:marBottom w:val="0"/>
                  <w:divBdr>
                    <w:top w:val="none" w:sz="0" w:space="0" w:color="auto"/>
                    <w:left w:val="none" w:sz="0" w:space="0" w:color="auto"/>
                    <w:bottom w:val="none" w:sz="0" w:space="0" w:color="auto"/>
                    <w:right w:val="none" w:sz="0" w:space="0" w:color="auto"/>
                  </w:divBdr>
                  <w:divsChild>
                    <w:div w:id="2011637599">
                      <w:marLeft w:val="750"/>
                      <w:marRight w:val="0"/>
                      <w:marTop w:val="0"/>
                      <w:marBottom w:val="0"/>
                      <w:divBdr>
                        <w:top w:val="none" w:sz="0" w:space="0" w:color="auto"/>
                        <w:left w:val="none" w:sz="0" w:space="0" w:color="auto"/>
                        <w:bottom w:val="none" w:sz="0" w:space="0" w:color="auto"/>
                        <w:right w:val="none" w:sz="0" w:space="0" w:color="auto"/>
                      </w:divBdr>
                    </w:div>
                  </w:divsChild>
                </w:div>
                <w:div w:id="204031179">
                  <w:marLeft w:val="300"/>
                  <w:marRight w:val="0"/>
                  <w:marTop w:val="75"/>
                  <w:marBottom w:val="0"/>
                  <w:divBdr>
                    <w:top w:val="none" w:sz="0" w:space="0" w:color="auto"/>
                    <w:left w:val="none" w:sz="0" w:space="0" w:color="auto"/>
                    <w:bottom w:val="none" w:sz="0" w:space="0" w:color="auto"/>
                    <w:right w:val="none" w:sz="0" w:space="0" w:color="auto"/>
                  </w:divBdr>
                </w:div>
                <w:div w:id="1358433560">
                  <w:marLeft w:val="300"/>
                  <w:marRight w:val="0"/>
                  <w:marTop w:val="75"/>
                  <w:marBottom w:val="0"/>
                  <w:divBdr>
                    <w:top w:val="none" w:sz="0" w:space="0" w:color="auto"/>
                    <w:left w:val="none" w:sz="0" w:space="0" w:color="auto"/>
                    <w:bottom w:val="none" w:sz="0" w:space="0" w:color="auto"/>
                    <w:right w:val="none" w:sz="0" w:space="0" w:color="auto"/>
                  </w:divBdr>
                  <w:divsChild>
                    <w:div w:id="851141294">
                      <w:marLeft w:val="750"/>
                      <w:marRight w:val="0"/>
                      <w:marTop w:val="0"/>
                      <w:marBottom w:val="0"/>
                      <w:divBdr>
                        <w:top w:val="none" w:sz="0" w:space="0" w:color="auto"/>
                        <w:left w:val="none" w:sz="0" w:space="0" w:color="auto"/>
                        <w:bottom w:val="none" w:sz="0" w:space="0" w:color="auto"/>
                        <w:right w:val="none" w:sz="0" w:space="0" w:color="auto"/>
                      </w:divBdr>
                    </w:div>
                  </w:divsChild>
                </w:div>
                <w:div w:id="97406444">
                  <w:marLeft w:val="300"/>
                  <w:marRight w:val="0"/>
                  <w:marTop w:val="75"/>
                  <w:marBottom w:val="0"/>
                  <w:divBdr>
                    <w:top w:val="none" w:sz="0" w:space="0" w:color="auto"/>
                    <w:left w:val="none" w:sz="0" w:space="0" w:color="auto"/>
                    <w:bottom w:val="none" w:sz="0" w:space="0" w:color="auto"/>
                    <w:right w:val="none" w:sz="0" w:space="0" w:color="auto"/>
                  </w:divBdr>
                  <w:divsChild>
                    <w:div w:id="1247029973">
                      <w:marLeft w:val="750"/>
                      <w:marRight w:val="0"/>
                      <w:marTop w:val="0"/>
                      <w:marBottom w:val="0"/>
                      <w:divBdr>
                        <w:top w:val="none" w:sz="0" w:space="0" w:color="auto"/>
                        <w:left w:val="none" w:sz="0" w:space="0" w:color="auto"/>
                        <w:bottom w:val="none" w:sz="0" w:space="0" w:color="auto"/>
                        <w:right w:val="none" w:sz="0" w:space="0" w:color="auto"/>
                      </w:divBdr>
                    </w:div>
                    <w:div w:id="1000736886">
                      <w:marLeft w:val="750"/>
                      <w:marRight w:val="0"/>
                      <w:marTop w:val="0"/>
                      <w:marBottom w:val="0"/>
                      <w:divBdr>
                        <w:top w:val="none" w:sz="0" w:space="0" w:color="auto"/>
                        <w:left w:val="none" w:sz="0" w:space="0" w:color="auto"/>
                        <w:bottom w:val="none" w:sz="0" w:space="0" w:color="auto"/>
                        <w:right w:val="none" w:sz="0" w:space="0" w:color="auto"/>
                      </w:divBdr>
                    </w:div>
                    <w:div w:id="493225631">
                      <w:marLeft w:val="750"/>
                      <w:marRight w:val="0"/>
                      <w:marTop w:val="0"/>
                      <w:marBottom w:val="0"/>
                      <w:divBdr>
                        <w:top w:val="none" w:sz="0" w:space="0" w:color="auto"/>
                        <w:left w:val="none" w:sz="0" w:space="0" w:color="auto"/>
                        <w:bottom w:val="none" w:sz="0" w:space="0" w:color="auto"/>
                        <w:right w:val="none" w:sz="0" w:space="0" w:color="auto"/>
                      </w:divBdr>
                    </w:div>
                    <w:div w:id="237785221">
                      <w:marLeft w:val="750"/>
                      <w:marRight w:val="0"/>
                      <w:marTop w:val="0"/>
                      <w:marBottom w:val="0"/>
                      <w:divBdr>
                        <w:top w:val="none" w:sz="0" w:space="0" w:color="auto"/>
                        <w:left w:val="none" w:sz="0" w:space="0" w:color="auto"/>
                        <w:bottom w:val="none" w:sz="0" w:space="0" w:color="auto"/>
                        <w:right w:val="none" w:sz="0" w:space="0" w:color="auto"/>
                      </w:divBdr>
                    </w:div>
                    <w:div w:id="783765886">
                      <w:marLeft w:val="750"/>
                      <w:marRight w:val="0"/>
                      <w:marTop w:val="0"/>
                      <w:marBottom w:val="0"/>
                      <w:divBdr>
                        <w:top w:val="none" w:sz="0" w:space="0" w:color="auto"/>
                        <w:left w:val="none" w:sz="0" w:space="0" w:color="auto"/>
                        <w:bottom w:val="none" w:sz="0" w:space="0" w:color="auto"/>
                        <w:right w:val="none" w:sz="0" w:space="0" w:color="auto"/>
                      </w:divBdr>
                    </w:div>
                    <w:div w:id="1872181946">
                      <w:marLeft w:val="750"/>
                      <w:marRight w:val="0"/>
                      <w:marTop w:val="0"/>
                      <w:marBottom w:val="0"/>
                      <w:divBdr>
                        <w:top w:val="none" w:sz="0" w:space="0" w:color="auto"/>
                        <w:left w:val="none" w:sz="0" w:space="0" w:color="auto"/>
                        <w:bottom w:val="none" w:sz="0" w:space="0" w:color="auto"/>
                        <w:right w:val="none" w:sz="0" w:space="0" w:color="auto"/>
                      </w:divBdr>
                    </w:div>
                  </w:divsChild>
                </w:div>
                <w:div w:id="1891573033">
                  <w:marLeft w:val="300"/>
                  <w:marRight w:val="0"/>
                  <w:marTop w:val="75"/>
                  <w:marBottom w:val="0"/>
                  <w:divBdr>
                    <w:top w:val="none" w:sz="0" w:space="0" w:color="auto"/>
                    <w:left w:val="none" w:sz="0" w:space="0" w:color="auto"/>
                    <w:bottom w:val="none" w:sz="0" w:space="0" w:color="auto"/>
                    <w:right w:val="none" w:sz="0" w:space="0" w:color="auto"/>
                  </w:divBdr>
                  <w:divsChild>
                    <w:div w:id="1804805300">
                      <w:marLeft w:val="750"/>
                      <w:marRight w:val="0"/>
                      <w:marTop w:val="0"/>
                      <w:marBottom w:val="0"/>
                      <w:divBdr>
                        <w:top w:val="none" w:sz="0" w:space="0" w:color="auto"/>
                        <w:left w:val="none" w:sz="0" w:space="0" w:color="auto"/>
                        <w:bottom w:val="none" w:sz="0" w:space="0" w:color="auto"/>
                        <w:right w:val="none" w:sz="0" w:space="0" w:color="auto"/>
                      </w:divBdr>
                    </w:div>
                    <w:div w:id="427195607">
                      <w:marLeft w:val="750"/>
                      <w:marRight w:val="0"/>
                      <w:marTop w:val="0"/>
                      <w:marBottom w:val="0"/>
                      <w:divBdr>
                        <w:top w:val="none" w:sz="0" w:space="0" w:color="auto"/>
                        <w:left w:val="none" w:sz="0" w:space="0" w:color="auto"/>
                        <w:bottom w:val="none" w:sz="0" w:space="0" w:color="auto"/>
                        <w:right w:val="none" w:sz="0" w:space="0" w:color="auto"/>
                      </w:divBdr>
                    </w:div>
                  </w:divsChild>
                </w:div>
                <w:div w:id="261115113">
                  <w:marLeft w:val="300"/>
                  <w:marRight w:val="0"/>
                  <w:marTop w:val="75"/>
                  <w:marBottom w:val="0"/>
                  <w:divBdr>
                    <w:top w:val="none" w:sz="0" w:space="0" w:color="auto"/>
                    <w:left w:val="none" w:sz="0" w:space="0" w:color="auto"/>
                    <w:bottom w:val="none" w:sz="0" w:space="0" w:color="auto"/>
                    <w:right w:val="none" w:sz="0" w:space="0" w:color="auto"/>
                  </w:divBdr>
                  <w:divsChild>
                    <w:div w:id="1174996625">
                      <w:marLeft w:val="750"/>
                      <w:marRight w:val="0"/>
                      <w:marTop w:val="0"/>
                      <w:marBottom w:val="0"/>
                      <w:divBdr>
                        <w:top w:val="none" w:sz="0" w:space="0" w:color="auto"/>
                        <w:left w:val="none" w:sz="0" w:space="0" w:color="auto"/>
                        <w:bottom w:val="none" w:sz="0" w:space="0" w:color="auto"/>
                        <w:right w:val="none" w:sz="0" w:space="0" w:color="auto"/>
                      </w:divBdr>
                    </w:div>
                    <w:div w:id="1951662707">
                      <w:marLeft w:val="750"/>
                      <w:marRight w:val="0"/>
                      <w:marTop w:val="0"/>
                      <w:marBottom w:val="0"/>
                      <w:divBdr>
                        <w:top w:val="none" w:sz="0" w:space="0" w:color="auto"/>
                        <w:left w:val="none" w:sz="0" w:space="0" w:color="auto"/>
                        <w:bottom w:val="none" w:sz="0" w:space="0" w:color="auto"/>
                        <w:right w:val="none" w:sz="0" w:space="0" w:color="auto"/>
                      </w:divBdr>
                    </w:div>
                  </w:divsChild>
                </w:div>
                <w:div w:id="514540691">
                  <w:marLeft w:val="300"/>
                  <w:marRight w:val="0"/>
                  <w:marTop w:val="75"/>
                  <w:marBottom w:val="0"/>
                  <w:divBdr>
                    <w:top w:val="none" w:sz="0" w:space="0" w:color="auto"/>
                    <w:left w:val="none" w:sz="0" w:space="0" w:color="auto"/>
                    <w:bottom w:val="none" w:sz="0" w:space="0" w:color="auto"/>
                    <w:right w:val="none" w:sz="0" w:space="0" w:color="auto"/>
                  </w:divBdr>
                </w:div>
              </w:divsChild>
            </w:div>
            <w:div w:id="459569049">
              <w:marLeft w:val="0"/>
              <w:marRight w:val="0"/>
              <w:marTop w:val="150"/>
              <w:marBottom w:val="150"/>
              <w:divBdr>
                <w:top w:val="none" w:sz="0" w:space="0" w:color="auto"/>
                <w:left w:val="none" w:sz="0" w:space="0" w:color="auto"/>
                <w:bottom w:val="none" w:sz="0" w:space="0" w:color="auto"/>
                <w:right w:val="none" w:sz="0" w:space="0" w:color="auto"/>
              </w:divBdr>
              <w:divsChild>
                <w:div w:id="1402604162">
                  <w:marLeft w:val="300"/>
                  <w:marRight w:val="0"/>
                  <w:marTop w:val="75"/>
                  <w:marBottom w:val="0"/>
                  <w:divBdr>
                    <w:top w:val="none" w:sz="0" w:space="0" w:color="auto"/>
                    <w:left w:val="none" w:sz="0" w:space="0" w:color="auto"/>
                    <w:bottom w:val="none" w:sz="0" w:space="0" w:color="auto"/>
                    <w:right w:val="none" w:sz="0" w:space="0" w:color="auto"/>
                  </w:divBdr>
                  <w:divsChild>
                    <w:div w:id="2031829245">
                      <w:marLeft w:val="750"/>
                      <w:marRight w:val="0"/>
                      <w:marTop w:val="0"/>
                      <w:marBottom w:val="0"/>
                      <w:divBdr>
                        <w:top w:val="none" w:sz="0" w:space="0" w:color="auto"/>
                        <w:left w:val="none" w:sz="0" w:space="0" w:color="auto"/>
                        <w:bottom w:val="none" w:sz="0" w:space="0" w:color="auto"/>
                        <w:right w:val="none" w:sz="0" w:space="0" w:color="auto"/>
                      </w:divBdr>
                    </w:div>
                  </w:divsChild>
                </w:div>
                <w:div w:id="78331800">
                  <w:marLeft w:val="300"/>
                  <w:marRight w:val="0"/>
                  <w:marTop w:val="75"/>
                  <w:marBottom w:val="0"/>
                  <w:divBdr>
                    <w:top w:val="none" w:sz="0" w:space="0" w:color="auto"/>
                    <w:left w:val="none" w:sz="0" w:space="0" w:color="auto"/>
                    <w:bottom w:val="none" w:sz="0" w:space="0" w:color="auto"/>
                    <w:right w:val="none" w:sz="0" w:space="0" w:color="auto"/>
                  </w:divBdr>
                  <w:divsChild>
                    <w:div w:id="763916036">
                      <w:marLeft w:val="750"/>
                      <w:marRight w:val="0"/>
                      <w:marTop w:val="0"/>
                      <w:marBottom w:val="0"/>
                      <w:divBdr>
                        <w:top w:val="none" w:sz="0" w:space="0" w:color="auto"/>
                        <w:left w:val="none" w:sz="0" w:space="0" w:color="auto"/>
                        <w:bottom w:val="none" w:sz="0" w:space="0" w:color="auto"/>
                        <w:right w:val="none" w:sz="0" w:space="0" w:color="auto"/>
                      </w:divBdr>
                    </w:div>
                  </w:divsChild>
                </w:div>
                <w:div w:id="1127969908">
                  <w:marLeft w:val="300"/>
                  <w:marRight w:val="0"/>
                  <w:marTop w:val="75"/>
                  <w:marBottom w:val="0"/>
                  <w:divBdr>
                    <w:top w:val="none" w:sz="0" w:space="0" w:color="auto"/>
                    <w:left w:val="none" w:sz="0" w:space="0" w:color="auto"/>
                    <w:bottom w:val="none" w:sz="0" w:space="0" w:color="auto"/>
                    <w:right w:val="none" w:sz="0" w:space="0" w:color="auto"/>
                  </w:divBdr>
                </w:div>
                <w:div w:id="1866140971">
                  <w:marLeft w:val="300"/>
                  <w:marRight w:val="0"/>
                  <w:marTop w:val="75"/>
                  <w:marBottom w:val="0"/>
                  <w:divBdr>
                    <w:top w:val="none" w:sz="0" w:space="0" w:color="auto"/>
                    <w:left w:val="none" w:sz="0" w:space="0" w:color="auto"/>
                    <w:bottom w:val="none" w:sz="0" w:space="0" w:color="auto"/>
                    <w:right w:val="none" w:sz="0" w:space="0" w:color="auto"/>
                  </w:divBdr>
                  <w:divsChild>
                    <w:div w:id="1055079348">
                      <w:marLeft w:val="750"/>
                      <w:marRight w:val="0"/>
                      <w:marTop w:val="0"/>
                      <w:marBottom w:val="0"/>
                      <w:divBdr>
                        <w:top w:val="none" w:sz="0" w:space="0" w:color="auto"/>
                        <w:left w:val="none" w:sz="0" w:space="0" w:color="auto"/>
                        <w:bottom w:val="none" w:sz="0" w:space="0" w:color="auto"/>
                        <w:right w:val="none" w:sz="0" w:space="0" w:color="auto"/>
                      </w:divBdr>
                    </w:div>
                  </w:divsChild>
                </w:div>
                <w:div w:id="1180199784">
                  <w:marLeft w:val="300"/>
                  <w:marRight w:val="0"/>
                  <w:marTop w:val="75"/>
                  <w:marBottom w:val="0"/>
                  <w:divBdr>
                    <w:top w:val="none" w:sz="0" w:space="0" w:color="auto"/>
                    <w:left w:val="none" w:sz="0" w:space="0" w:color="auto"/>
                    <w:bottom w:val="none" w:sz="0" w:space="0" w:color="auto"/>
                    <w:right w:val="none" w:sz="0" w:space="0" w:color="auto"/>
                  </w:divBdr>
                  <w:divsChild>
                    <w:div w:id="726491923">
                      <w:marLeft w:val="750"/>
                      <w:marRight w:val="0"/>
                      <w:marTop w:val="0"/>
                      <w:marBottom w:val="0"/>
                      <w:divBdr>
                        <w:top w:val="none" w:sz="0" w:space="0" w:color="auto"/>
                        <w:left w:val="none" w:sz="0" w:space="0" w:color="auto"/>
                        <w:bottom w:val="none" w:sz="0" w:space="0" w:color="auto"/>
                        <w:right w:val="none" w:sz="0" w:space="0" w:color="auto"/>
                      </w:divBdr>
                    </w:div>
                    <w:div w:id="71778979">
                      <w:marLeft w:val="750"/>
                      <w:marRight w:val="0"/>
                      <w:marTop w:val="0"/>
                      <w:marBottom w:val="0"/>
                      <w:divBdr>
                        <w:top w:val="none" w:sz="0" w:space="0" w:color="auto"/>
                        <w:left w:val="none" w:sz="0" w:space="0" w:color="auto"/>
                        <w:bottom w:val="none" w:sz="0" w:space="0" w:color="auto"/>
                        <w:right w:val="none" w:sz="0" w:space="0" w:color="auto"/>
                      </w:divBdr>
                    </w:div>
                    <w:div w:id="214779184">
                      <w:marLeft w:val="750"/>
                      <w:marRight w:val="0"/>
                      <w:marTop w:val="0"/>
                      <w:marBottom w:val="0"/>
                      <w:divBdr>
                        <w:top w:val="none" w:sz="0" w:space="0" w:color="auto"/>
                        <w:left w:val="none" w:sz="0" w:space="0" w:color="auto"/>
                        <w:bottom w:val="none" w:sz="0" w:space="0" w:color="auto"/>
                        <w:right w:val="none" w:sz="0" w:space="0" w:color="auto"/>
                      </w:divBdr>
                    </w:div>
                    <w:div w:id="1812206974">
                      <w:marLeft w:val="750"/>
                      <w:marRight w:val="0"/>
                      <w:marTop w:val="0"/>
                      <w:marBottom w:val="0"/>
                      <w:divBdr>
                        <w:top w:val="none" w:sz="0" w:space="0" w:color="auto"/>
                        <w:left w:val="none" w:sz="0" w:space="0" w:color="auto"/>
                        <w:bottom w:val="none" w:sz="0" w:space="0" w:color="auto"/>
                        <w:right w:val="none" w:sz="0" w:space="0" w:color="auto"/>
                      </w:divBdr>
                    </w:div>
                    <w:div w:id="160699770">
                      <w:marLeft w:val="750"/>
                      <w:marRight w:val="0"/>
                      <w:marTop w:val="0"/>
                      <w:marBottom w:val="0"/>
                      <w:divBdr>
                        <w:top w:val="none" w:sz="0" w:space="0" w:color="auto"/>
                        <w:left w:val="none" w:sz="0" w:space="0" w:color="auto"/>
                        <w:bottom w:val="none" w:sz="0" w:space="0" w:color="auto"/>
                        <w:right w:val="none" w:sz="0" w:space="0" w:color="auto"/>
                      </w:divBdr>
                    </w:div>
                    <w:div w:id="138959867">
                      <w:marLeft w:val="750"/>
                      <w:marRight w:val="0"/>
                      <w:marTop w:val="0"/>
                      <w:marBottom w:val="0"/>
                      <w:divBdr>
                        <w:top w:val="none" w:sz="0" w:space="0" w:color="auto"/>
                        <w:left w:val="none" w:sz="0" w:space="0" w:color="auto"/>
                        <w:bottom w:val="none" w:sz="0" w:space="0" w:color="auto"/>
                        <w:right w:val="none" w:sz="0" w:space="0" w:color="auto"/>
                      </w:divBdr>
                    </w:div>
                  </w:divsChild>
                </w:div>
                <w:div w:id="679157273">
                  <w:marLeft w:val="300"/>
                  <w:marRight w:val="0"/>
                  <w:marTop w:val="75"/>
                  <w:marBottom w:val="0"/>
                  <w:divBdr>
                    <w:top w:val="none" w:sz="0" w:space="0" w:color="auto"/>
                    <w:left w:val="none" w:sz="0" w:space="0" w:color="auto"/>
                    <w:bottom w:val="none" w:sz="0" w:space="0" w:color="auto"/>
                    <w:right w:val="none" w:sz="0" w:space="0" w:color="auto"/>
                  </w:divBdr>
                  <w:divsChild>
                    <w:div w:id="505555929">
                      <w:marLeft w:val="750"/>
                      <w:marRight w:val="0"/>
                      <w:marTop w:val="0"/>
                      <w:marBottom w:val="0"/>
                      <w:divBdr>
                        <w:top w:val="none" w:sz="0" w:space="0" w:color="auto"/>
                        <w:left w:val="none" w:sz="0" w:space="0" w:color="auto"/>
                        <w:bottom w:val="none" w:sz="0" w:space="0" w:color="auto"/>
                        <w:right w:val="none" w:sz="0" w:space="0" w:color="auto"/>
                      </w:divBdr>
                    </w:div>
                    <w:div w:id="1160773923">
                      <w:marLeft w:val="750"/>
                      <w:marRight w:val="0"/>
                      <w:marTop w:val="0"/>
                      <w:marBottom w:val="0"/>
                      <w:divBdr>
                        <w:top w:val="none" w:sz="0" w:space="0" w:color="auto"/>
                        <w:left w:val="none" w:sz="0" w:space="0" w:color="auto"/>
                        <w:bottom w:val="none" w:sz="0" w:space="0" w:color="auto"/>
                        <w:right w:val="none" w:sz="0" w:space="0" w:color="auto"/>
                      </w:divBdr>
                    </w:div>
                  </w:divsChild>
                </w:div>
                <w:div w:id="518666570">
                  <w:marLeft w:val="300"/>
                  <w:marRight w:val="0"/>
                  <w:marTop w:val="75"/>
                  <w:marBottom w:val="0"/>
                  <w:divBdr>
                    <w:top w:val="none" w:sz="0" w:space="0" w:color="auto"/>
                    <w:left w:val="none" w:sz="0" w:space="0" w:color="auto"/>
                    <w:bottom w:val="none" w:sz="0" w:space="0" w:color="auto"/>
                    <w:right w:val="none" w:sz="0" w:space="0" w:color="auto"/>
                  </w:divBdr>
                  <w:divsChild>
                    <w:div w:id="1170215822">
                      <w:marLeft w:val="750"/>
                      <w:marRight w:val="0"/>
                      <w:marTop w:val="0"/>
                      <w:marBottom w:val="0"/>
                      <w:divBdr>
                        <w:top w:val="none" w:sz="0" w:space="0" w:color="auto"/>
                        <w:left w:val="none" w:sz="0" w:space="0" w:color="auto"/>
                        <w:bottom w:val="none" w:sz="0" w:space="0" w:color="auto"/>
                        <w:right w:val="none" w:sz="0" w:space="0" w:color="auto"/>
                      </w:divBdr>
                    </w:div>
                    <w:div w:id="785270082">
                      <w:marLeft w:val="750"/>
                      <w:marRight w:val="0"/>
                      <w:marTop w:val="0"/>
                      <w:marBottom w:val="0"/>
                      <w:divBdr>
                        <w:top w:val="none" w:sz="0" w:space="0" w:color="auto"/>
                        <w:left w:val="none" w:sz="0" w:space="0" w:color="auto"/>
                        <w:bottom w:val="none" w:sz="0" w:space="0" w:color="auto"/>
                        <w:right w:val="none" w:sz="0" w:space="0" w:color="auto"/>
                      </w:divBdr>
                    </w:div>
                  </w:divsChild>
                </w:div>
                <w:div w:id="1536851781">
                  <w:marLeft w:val="300"/>
                  <w:marRight w:val="0"/>
                  <w:marTop w:val="75"/>
                  <w:marBottom w:val="0"/>
                  <w:divBdr>
                    <w:top w:val="none" w:sz="0" w:space="0" w:color="auto"/>
                    <w:left w:val="none" w:sz="0" w:space="0" w:color="auto"/>
                    <w:bottom w:val="none" w:sz="0" w:space="0" w:color="auto"/>
                    <w:right w:val="none" w:sz="0" w:space="0" w:color="auto"/>
                  </w:divBdr>
                </w:div>
              </w:divsChild>
            </w:div>
            <w:div w:id="1712878763">
              <w:marLeft w:val="0"/>
              <w:marRight w:val="0"/>
              <w:marTop w:val="150"/>
              <w:marBottom w:val="150"/>
              <w:divBdr>
                <w:top w:val="none" w:sz="0" w:space="0" w:color="auto"/>
                <w:left w:val="none" w:sz="0" w:space="0" w:color="auto"/>
                <w:bottom w:val="none" w:sz="0" w:space="0" w:color="auto"/>
                <w:right w:val="none" w:sz="0" w:space="0" w:color="auto"/>
              </w:divBdr>
              <w:divsChild>
                <w:div w:id="1144472245">
                  <w:marLeft w:val="300"/>
                  <w:marRight w:val="0"/>
                  <w:marTop w:val="75"/>
                  <w:marBottom w:val="0"/>
                  <w:divBdr>
                    <w:top w:val="none" w:sz="0" w:space="0" w:color="auto"/>
                    <w:left w:val="none" w:sz="0" w:space="0" w:color="auto"/>
                    <w:bottom w:val="none" w:sz="0" w:space="0" w:color="auto"/>
                    <w:right w:val="none" w:sz="0" w:space="0" w:color="auto"/>
                  </w:divBdr>
                </w:div>
                <w:div w:id="660814662">
                  <w:marLeft w:val="300"/>
                  <w:marRight w:val="0"/>
                  <w:marTop w:val="75"/>
                  <w:marBottom w:val="0"/>
                  <w:divBdr>
                    <w:top w:val="none" w:sz="0" w:space="0" w:color="auto"/>
                    <w:left w:val="none" w:sz="0" w:space="0" w:color="auto"/>
                    <w:bottom w:val="none" w:sz="0" w:space="0" w:color="auto"/>
                    <w:right w:val="none" w:sz="0" w:space="0" w:color="auto"/>
                  </w:divBdr>
                </w:div>
                <w:div w:id="249395649">
                  <w:marLeft w:val="300"/>
                  <w:marRight w:val="0"/>
                  <w:marTop w:val="75"/>
                  <w:marBottom w:val="0"/>
                  <w:divBdr>
                    <w:top w:val="none" w:sz="0" w:space="0" w:color="auto"/>
                    <w:left w:val="none" w:sz="0" w:space="0" w:color="auto"/>
                    <w:bottom w:val="none" w:sz="0" w:space="0" w:color="auto"/>
                    <w:right w:val="none" w:sz="0" w:space="0" w:color="auto"/>
                  </w:divBdr>
                  <w:divsChild>
                    <w:div w:id="206257457">
                      <w:marLeft w:val="750"/>
                      <w:marRight w:val="0"/>
                      <w:marTop w:val="0"/>
                      <w:marBottom w:val="0"/>
                      <w:divBdr>
                        <w:top w:val="none" w:sz="0" w:space="0" w:color="auto"/>
                        <w:left w:val="none" w:sz="0" w:space="0" w:color="auto"/>
                        <w:bottom w:val="none" w:sz="0" w:space="0" w:color="auto"/>
                        <w:right w:val="none" w:sz="0" w:space="0" w:color="auto"/>
                      </w:divBdr>
                    </w:div>
                  </w:divsChild>
                </w:div>
                <w:div w:id="1650330514">
                  <w:marLeft w:val="300"/>
                  <w:marRight w:val="0"/>
                  <w:marTop w:val="75"/>
                  <w:marBottom w:val="0"/>
                  <w:divBdr>
                    <w:top w:val="none" w:sz="0" w:space="0" w:color="auto"/>
                    <w:left w:val="none" w:sz="0" w:space="0" w:color="auto"/>
                    <w:bottom w:val="none" w:sz="0" w:space="0" w:color="auto"/>
                    <w:right w:val="none" w:sz="0" w:space="0" w:color="auto"/>
                  </w:divBdr>
                  <w:divsChild>
                    <w:div w:id="105465347">
                      <w:marLeft w:val="750"/>
                      <w:marRight w:val="0"/>
                      <w:marTop w:val="0"/>
                      <w:marBottom w:val="0"/>
                      <w:divBdr>
                        <w:top w:val="none" w:sz="0" w:space="0" w:color="auto"/>
                        <w:left w:val="none" w:sz="0" w:space="0" w:color="auto"/>
                        <w:bottom w:val="none" w:sz="0" w:space="0" w:color="auto"/>
                        <w:right w:val="none" w:sz="0" w:space="0" w:color="auto"/>
                      </w:divBdr>
                    </w:div>
                    <w:div w:id="176114632">
                      <w:marLeft w:val="750"/>
                      <w:marRight w:val="0"/>
                      <w:marTop w:val="0"/>
                      <w:marBottom w:val="0"/>
                      <w:divBdr>
                        <w:top w:val="none" w:sz="0" w:space="0" w:color="auto"/>
                        <w:left w:val="none" w:sz="0" w:space="0" w:color="auto"/>
                        <w:bottom w:val="none" w:sz="0" w:space="0" w:color="auto"/>
                        <w:right w:val="none" w:sz="0" w:space="0" w:color="auto"/>
                      </w:divBdr>
                    </w:div>
                  </w:divsChild>
                </w:div>
                <w:div w:id="1940602241">
                  <w:marLeft w:val="300"/>
                  <w:marRight w:val="0"/>
                  <w:marTop w:val="75"/>
                  <w:marBottom w:val="0"/>
                  <w:divBdr>
                    <w:top w:val="none" w:sz="0" w:space="0" w:color="auto"/>
                    <w:left w:val="none" w:sz="0" w:space="0" w:color="auto"/>
                    <w:bottom w:val="none" w:sz="0" w:space="0" w:color="auto"/>
                    <w:right w:val="none" w:sz="0" w:space="0" w:color="auto"/>
                  </w:divBdr>
                  <w:divsChild>
                    <w:div w:id="2114283026">
                      <w:marLeft w:val="750"/>
                      <w:marRight w:val="0"/>
                      <w:marTop w:val="0"/>
                      <w:marBottom w:val="0"/>
                      <w:divBdr>
                        <w:top w:val="none" w:sz="0" w:space="0" w:color="auto"/>
                        <w:left w:val="none" w:sz="0" w:space="0" w:color="auto"/>
                        <w:bottom w:val="none" w:sz="0" w:space="0" w:color="auto"/>
                        <w:right w:val="none" w:sz="0" w:space="0" w:color="auto"/>
                      </w:divBdr>
                    </w:div>
                  </w:divsChild>
                </w:div>
                <w:div w:id="266691934">
                  <w:marLeft w:val="300"/>
                  <w:marRight w:val="0"/>
                  <w:marTop w:val="75"/>
                  <w:marBottom w:val="0"/>
                  <w:divBdr>
                    <w:top w:val="none" w:sz="0" w:space="0" w:color="auto"/>
                    <w:left w:val="none" w:sz="0" w:space="0" w:color="auto"/>
                    <w:bottom w:val="none" w:sz="0" w:space="0" w:color="auto"/>
                    <w:right w:val="none" w:sz="0" w:space="0" w:color="auto"/>
                  </w:divBdr>
                  <w:divsChild>
                    <w:div w:id="51985963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261505">
      <w:bodyDiv w:val="1"/>
      <w:marLeft w:val="0"/>
      <w:marRight w:val="0"/>
      <w:marTop w:val="0"/>
      <w:marBottom w:val="0"/>
      <w:divBdr>
        <w:top w:val="none" w:sz="0" w:space="0" w:color="auto"/>
        <w:left w:val="none" w:sz="0" w:space="0" w:color="auto"/>
        <w:bottom w:val="none" w:sz="0" w:space="0" w:color="auto"/>
        <w:right w:val="none" w:sz="0" w:space="0" w:color="auto"/>
      </w:divBdr>
      <w:divsChild>
        <w:div w:id="1871871932">
          <w:marLeft w:val="0"/>
          <w:marRight w:val="0"/>
          <w:marTop w:val="0"/>
          <w:marBottom w:val="0"/>
          <w:divBdr>
            <w:top w:val="none" w:sz="0" w:space="0" w:color="auto"/>
            <w:left w:val="none" w:sz="0" w:space="0" w:color="auto"/>
            <w:bottom w:val="none" w:sz="0" w:space="0" w:color="auto"/>
            <w:right w:val="none" w:sz="0" w:space="0" w:color="auto"/>
          </w:divBdr>
          <w:divsChild>
            <w:div w:id="752970906">
              <w:marLeft w:val="0"/>
              <w:marRight w:val="0"/>
              <w:marTop w:val="150"/>
              <w:marBottom w:val="150"/>
              <w:divBdr>
                <w:top w:val="none" w:sz="0" w:space="0" w:color="auto"/>
                <w:left w:val="none" w:sz="0" w:space="0" w:color="auto"/>
                <w:bottom w:val="none" w:sz="0" w:space="0" w:color="auto"/>
                <w:right w:val="none" w:sz="0" w:space="0" w:color="auto"/>
              </w:divBdr>
              <w:divsChild>
                <w:div w:id="606160280">
                  <w:marLeft w:val="300"/>
                  <w:marRight w:val="0"/>
                  <w:marTop w:val="75"/>
                  <w:marBottom w:val="0"/>
                  <w:divBdr>
                    <w:top w:val="none" w:sz="0" w:space="0" w:color="auto"/>
                    <w:left w:val="none" w:sz="0" w:space="0" w:color="auto"/>
                    <w:bottom w:val="none" w:sz="0" w:space="0" w:color="auto"/>
                    <w:right w:val="none" w:sz="0" w:space="0" w:color="auto"/>
                  </w:divBdr>
                  <w:divsChild>
                    <w:div w:id="1671373751">
                      <w:marLeft w:val="750"/>
                      <w:marRight w:val="0"/>
                      <w:marTop w:val="0"/>
                      <w:marBottom w:val="0"/>
                      <w:divBdr>
                        <w:top w:val="none" w:sz="0" w:space="0" w:color="auto"/>
                        <w:left w:val="none" w:sz="0" w:space="0" w:color="auto"/>
                        <w:bottom w:val="none" w:sz="0" w:space="0" w:color="auto"/>
                        <w:right w:val="none" w:sz="0" w:space="0" w:color="auto"/>
                      </w:divBdr>
                    </w:div>
                  </w:divsChild>
                </w:div>
                <w:div w:id="961691187">
                  <w:marLeft w:val="300"/>
                  <w:marRight w:val="0"/>
                  <w:marTop w:val="75"/>
                  <w:marBottom w:val="0"/>
                  <w:divBdr>
                    <w:top w:val="none" w:sz="0" w:space="0" w:color="auto"/>
                    <w:left w:val="none" w:sz="0" w:space="0" w:color="auto"/>
                    <w:bottom w:val="none" w:sz="0" w:space="0" w:color="auto"/>
                    <w:right w:val="none" w:sz="0" w:space="0" w:color="auto"/>
                  </w:divBdr>
                  <w:divsChild>
                    <w:div w:id="1673604114">
                      <w:marLeft w:val="750"/>
                      <w:marRight w:val="0"/>
                      <w:marTop w:val="0"/>
                      <w:marBottom w:val="0"/>
                      <w:divBdr>
                        <w:top w:val="none" w:sz="0" w:space="0" w:color="auto"/>
                        <w:left w:val="none" w:sz="0" w:space="0" w:color="auto"/>
                        <w:bottom w:val="none" w:sz="0" w:space="0" w:color="auto"/>
                        <w:right w:val="none" w:sz="0" w:space="0" w:color="auto"/>
                      </w:divBdr>
                    </w:div>
                  </w:divsChild>
                </w:div>
                <w:div w:id="387727559">
                  <w:marLeft w:val="300"/>
                  <w:marRight w:val="0"/>
                  <w:marTop w:val="75"/>
                  <w:marBottom w:val="0"/>
                  <w:divBdr>
                    <w:top w:val="none" w:sz="0" w:space="0" w:color="auto"/>
                    <w:left w:val="none" w:sz="0" w:space="0" w:color="auto"/>
                    <w:bottom w:val="none" w:sz="0" w:space="0" w:color="auto"/>
                    <w:right w:val="none" w:sz="0" w:space="0" w:color="auto"/>
                  </w:divBdr>
                  <w:divsChild>
                    <w:div w:id="108529635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53317465">
              <w:marLeft w:val="0"/>
              <w:marRight w:val="0"/>
              <w:marTop w:val="150"/>
              <w:marBottom w:val="150"/>
              <w:divBdr>
                <w:top w:val="none" w:sz="0" w:space="0" w:color="auto"/>
                <w:left w:val="none" w:sz="0" w:space="0" w:color="auto"/>
                <w:bottom w:val="none" w:sz="0" w:space="0" w:color="auto"/>
                <w:right w:val="none" w:sz="0" w:space="0" w:color="auto"/>
              </w:divBdr>
              <w:divsChild>
                <w:div w:id="1820803572">
                  <w:marLeft w:val="300"/>
                  <w:marRight w:val="0"/>
                  <w:marTop w:val="75"/>
                  <w:marBottom w:val="0"/>
                  <w:divBdr>
                    <w:top w:val="none" w:sz="0" w:space="0" w:color="auto"/>
                    <w:left w:val="none" w:sz="0" w:space="0" w:color="auto"/>
                    <w:bottom w:val="none" w:sz="0" w:space="0" w:color="auto"/>
                    <w:right w:val="none" w:sz="0" w:space="0" w:color="auto"/>
                  </w:divBdr>
                </w:div>
                <w:div w:id="1340473662">
                  <w:marLeft w:val="300"/>
                  <w:marRight w:val="0"/>
                  <w:marTop w:val="75"/>
                  <w:marBottom w:val="0"/>
                  <w:divBdr>
                    <w:top w:val="none" w:sz="0" w:space="0" w:color="auto"/>
                    <w:left w:val="none" w:sz="0" w:space="0" w:color="auto"/>
                    <w:bottom w:val="none" w:sz="0" w:space="0" w:color="auto"/>
                    <w:right w:val="none" w:sz="0" w:space="0" w:color="auto"/>
                  </w:divBdr>
                  <w:divsChild>
                    <w:div w:id="1216351602">
                      <w:marLeft w:val="750"/>
                      <w:marRight w:val="0"/>
                      <w:marTop w:val="0"/>
                      <w:marBottom w:val="0"/>
                      <w:divBdr>
                        <w:top w:val="none" w:sz="0" w:space="0" w:color="auto"/>
                        <w:left w:val="none" w:sz="0" w:space="0" w:color="auto"/>
                        <w:bottom w:val="none" w:sz="0" w:space="0" w:color="auto"/>
                        <w:right w:val="none" w:sz="0" w:space="0" w:color="auto"/>
                      </w:divBdr>
                    </w:div>
                    <w:div w:id="1403603615">
                      <w:marLeft w:val="750"/>
                      <w:marRight w:val="0"/>
                      <w:marTop w:val="0"/>
                      <w:marBottom w:val="0"/>
                      <w:divBdr>
                        <w:top w:val="none" w:sz="0" w:space="0" w:color="auto"/>
                        <w:left w:val="none" w:sz="0" w:space="0" w:color="auto"/>
                        <w:bottom w:val="none" w:sz="0" w:space="0" w:color="auto"/>
                        <w:right w:val="none" w:sz="0" w:space="0" w:color="auto"/>
                      </w:divBdr>
                    </w:div>
                  </w:divsChild>
                </w:div>
                <w:div w:id="819465946">
                  <w:marLeft w:val="300"/>
                  <w:marRight w:val="0"/>
                  <w:marTop w:val="75"/>
                  <w:marBottom w:val="0"/>
                  <w:divBdr>
                    <w:top w:val="none" w:sz="0" w:space="0" w:color="auto"/>
                    <w:left w:val="none" w:sz="0" w:space="0" w:color="auto"/>
                    <w:bottom w:val="none" w:sz="0" w:space="0" w:color="auto"/>
                    <w:right w:val="none" w:sz="0" w:space="0" w:color="auto"/>
                  </w:divBdr>
                  <w:divsChild>
                    <w:div w:id="996376152">
                      <w:marLeft w:val="750"/>
                      <w:marRight w:val="0"/>
                      <w:marTop w:val="0"/>
                      <w:marBottom w:val="0"/>
                      <w:divBdr>
                        <w:top w:val="none" w:sz="0" w:space="0" w:color="auto"/>
                        <w:left w:val="none" w:sz="0" w:space="0" w:color="auto"/>
                        <w:bottom w:val="none" w:sz="0" w:space="0" w:color="auto"/>
                        <w:right w:val="none" w:sz="0" w:space="0" w:color="auto"/>
                      </w:divBdr>
                    </w:div>
                  </w:divsChild>
                </w:div>
                <w:div w:id="1434474377">
                  <w:marLeft w:val="300"/>
                  <w:marRight w:val="0"/>
                  <w:marTop w:val="75"/>
                  <w:marBottom w:val="0"/>
                  <w:divBdr>
                    <w:top w:val="none" w:sz="0" w:space="0" w:color="auto"/>
                    <w:left w:val="none" w:sz="0" w:space="0" w:color="auto"/>
                    <w:bottom w:val="none" w:sz="0" w:space="0" w:color="auto"/>
                    <w:right w:val="none" w:sz="0" w:space="0" w:color="auto"/>
                  </w:divBdr>
                  <w:divsChild>
                    <w:div w:id="1305893993">
                      <w:marLeft w:val="750"/>
                      <w:marRight w:val="0"/>
                      <w:marTop w:val="0"/>
                      <w:marBottom w:val="0"/>
                      <w:divBdr>
                        <w:top w:val="none" w:sz="0" w:space="0" w:color="auto"/>
                        <w:left w:val="none" w:sz="0" w:space="0" w:color="auto"/>
                        <w:bottom w:val="none" w:sz="0" w:space="0" w:color="auto"/>
                        <w:right w:val="none" w:sz="0" w:space="0" w:color="auto"/>
                      </w:divBdr>
                    </w:div>
                  </w:divsChild>
                </w:div>
                <w:div w:id="2052142652">
                  <w:marLeft w:val="300"/>
                  <w:marRight w:val="0"/>
                  <w:marTop w:val="75"/>
                  <w:marBottom w:val="0"/>
                  <w:divBdr>
                    <w:top w:val="none" w:sz="0" w:space="0" w:color="auto"/>
                    <w:left w:val="none" w:sz="0" w:space="0" w:color="auto"/>
                    <w:bottom w:val="none" w:sz="0" w:space="0" w:color="auto"/>
                    <w:right w:val="none" w:sz="0" w:space="0" w:color="auto"/>
                  </w:divBdr>
                  <w:divsChild>
                    <w:div w:id="1326667735">
                      <w:marLeft w:val="750"/>
                      <w:marRight w:val="0"/>
                      <w:marTop w:val="0"/>
                      <w:marBottom w:val="0"/>
                      <w:divBdr>
                        <w:top w:val="none" w:sz="0" w:space="0" w:color="auto"/>
                        <w:left w:val="none" w:sz="0" w:space="0" w:color="auto"/>
                        <w:bottom w:val="none" w:sz="0" w:space="0" w:color="auto"/>
                        <w:right w:val="none" w:sz="0" w:space="0" w:color="auto"/>
                      </w:divBdr>
                    </w:div>
                  </w:divsChild>
                </w:div>
                <w:div w:id="2052999140">
                  <w:marLeft w:val="300"/>
                  <w:marRight w:val="0"/>
                  <w:marTop w:val="75"/>
                  <w:marBottom w:val="0"/>
                  <w:divBdr>
                    <w:top w:val="none" w:sz="0" w:space="0" w:color="auto"/>
                    <w:left w:val="none" w:sz="0" w:space="0" w:color="auto"/>
                    <w:bottom w:val="none" w:sz="0" w:space="0" w:color="auto"/>
                    <w:right w:val="none" w:sz="0" w:space="0" w:color="auto"/>
                  </w:divBdr>
                  <w:divsChild>
                    <w:div w:id="1091124925">
                      <w:marLeft w:val="750"/>
                      <w:marRight w:val="0"/>
                      <w:marTop w:val="0"/>
                      <w:marBottom w:val="0"/>
                      <w:divBdr>
                        <w:top w:val="none" w:sz="0" w:space="0" w:color="auto"/>
                        <w:left w:val="none" w:sz="0" w:space="0" w:color="auto"/>
                        <w:bottom w:val="none" w:sz="0" w:space="0" w:color="auto"/>
                        <w:right w:val="none" w:sz="0" w:space="0" w:color="auto"/>
                      </w:divBdr>
                    </w:div>
                  </w:divsChild>
                </w:div>
                <w:div w:id="1948350659">
                  <w:marLeft w:val="300"/>
                  <w:marRight w:val="0"/>
                  <w:marTop w:val="75"/>
                  <w:marBottom w:val="0"/>
                  <w:divBdr>
                    <w:top w:val="none" w:sz="0" w:space="0" w:color="auto"/>
                    <w:left w:val="none" w:sz="0" w:space="0" w:color="auto"/>
                    <w:bottom w:val="none" w:sz="0" w:space="0" w:color="auto"/>
                    <w:right w:val="none" w:sz="0" w:space="0" w:color="auto"/>
                  </w:divBdr>
                  <w:divsChild>
                    <w:div w:id="396636707">
                      <w:marLeft w:val="750"/>
                      <w:marRight w:val="0"/>
                      <w:marTop w:val="0"/>
                      <w:marBottom w:val="0"/>
                      <w:divBdr>
                        <w:top w:val="none" w:sz="0" w:space="0" w:color="auto"/>
                        <w:left w:val="none" w:sz="0" w:space="0" w:color="auto"/>
                        <w:bottom w:val="none" w:sz="0" w:space="0" w:color="auto"/>
                        <w:right w:val="none" w:sz="0" w:space="0" w:color="auto"/>
                      </w:divBdr>
                    </w:div>
                  </w:divsChild>
                </w:div>
                <w:div w:id="174416940">
                  <w:marLeft w:val="300"/>
                  <w:marRight w:val="0"/>
                  <w:marTop w:val="75"/>
                  <w:marBottom w:val="0"/>
                  <w:divBdr>
                    <w:top w:val="none" w:sz="0" w:space="0" w:color="auto"/>
                    <w:left w:val="none" w:sz="0" w:space="0" w:color="auto"/>
                    <w:bottom w:val="none" w:sz="0" w:space="0" w:color="auto"/>
                    <w:right w:val="none" w:sz="0" w:space="0" w:color="auto"/>
                  </w:divBdr>
                </w:div>
                <w:div w:id="892354052">
                  <w:marLeft w:val="300"/>
                  <w:marRight w:val="0"/>
                  <w:marTop w:val="75"/>
                  <w:marBottom w:val="0"/>
                  <w:divBdr>
                    <w:top w:val="none" w:sz="0" w:space="0" w:color="auto"/>
                    <w:left w:val="none" w:sz="0" w:space="0" w:color="auto"/>
                    <w:bottom w:val="none" w:sz="0" w:space="0" w:color="auto"/>
                    <w:right w:val="none" w:sz="0" w:space="0" w:color="auto"/>
                  </w:divBdr>
                  <w:divsChild>
                    <w:div w:id="192962776">
                      <w:marLeft w:val="750"/>
                      <w:marRight w:val="0"/>
                      <w:marTop w:val="0"/>
                      <w:marBottom w:val="0"/>
                      <w:divBdr>
                        <w:top w:val="none" w:sz="0" w:space="0" w:color="auto"/>
                        <w:left w:val="none" w:sz="0" w:space="0" w:color="auto"/>
                        <w:bottom w:val="none" w:sz="0" w:space="0" w:color="auto"/>
                        <w:right w:val="none" w:sz="0" w:space="0" w:color="auto"/>
                      </w:divBdr>
                    </w:div>
                    <w:div w:id="1393890620">
                      <w:marLeft w:val="750"/>
                      <w:marRight w:val="0"/>
                      <w:marTop w:val="0"/>
                      <w:marBottom w:val="0"/>
                      <w:divBdr>
                        <w:top w:val="none" w:sz="0" w:space="0" w:color="auto"/>
                        <w:left w:val="none" w:sz="0" w:space="0" w:color="auto"/>
                        <w:bottom w:val="none" w:sz="0" w:space="0" w:color="auto"/>
                        <w:right w:val="none" w:sz="0" w:space="0" w:color="auto"/>
                      </w:divBdr>
                    </w:div>
                  </w:divsChild>
                </w:div>
                <w:div w:id="608850413">
                  <w:marLeft w:val="300"/>
                  <w:marRight w:val="0"/>
                  <w:marTop w:val="75"/>
                  <w:marBottom w:val="0"/>
                  <w:divBdr>
                    <w:top w:val="none" w:sz="0" w:space="0" w:color="auto"/>
                    <w:left w:val="none" w:sz="0" w:space="0" w:color="auto"/>
                    <w:bottom w:val="none" w:sz="0" w:space="0" w:color="auto"/>
                    <w:right w:val="none" w:sz="0" w:space="0" w:color="auto"/>
                  </w:divBdr>
                  <w:divsChild>
                    <w:div w:id="1088964360">
                      <w:marLeft w:val="750"/>
                      <w:marRight w:val="0"/>
                      <w:marTop w:val="0"/>
                      <w:marBottom w:val="0"/>
                      <w:divBdr>
                        <w:top w:val="none" w:sz="0" w:space="0" w:color="auto"/>
                        <w:left w:val="none" w:sz="0" w:space="0" w:color="auto"/>
                        <w:bottom w:val="none" w:sz="0" w:space="0" w:color="auto"/>
                        <w:right w:val="none" w:sz="0" w:space="0" w:color="auto"/>
                      </w:divBdr>
                    </w:div>
                  </w:divsChild>
                </w:div>
                <w:div w:id="1363088172">
                  <w:marLeft w:val="300"/>
                  <w:marRight w:val="0"/>
                  <w:marTop w:val="75"/>
                  <w:marBottom w:val="0"/>
                  <w:divBdr>
                    <w:top w:val="none" w:sz="0" w:space="0" w:color="auto"/>
                    <w:left w:val="none" w:sz="0" w:space="0" w:color="auto"/>
                    <w:bottom w:val="none" w:sz="0" w:space="0" w:color="auto"/>
                    <w:right w:val="none" w:sz="0" w:space="0" w:color="auto"/>
                  </w:divBdr>
                  <w:divsChild>
                    <w:div w:id="259071993">
                      <w:marLeft w:val="750"/>
                      <w:marRight w:val="0"/>
                      <w:marTop w:val="0"/>
                      <w:marBottom w:val="0"/>
                      <w:divBdr>
                        <w:top w:val="none" w:sz="0" w:space="0" w:color="auto"/>
                        <w:left w:val="none" w:sz="0" w:space="0" w:color="auto"/>
                        <w:bottom w:val="none" w:sz="0" w:space="0" w:color="auto"/>
                        <w:right w:val="none" w:sz="0" w:space="0" w:color="auto"/>
                      </w:divBdr>
                    </w:div>
                    <w:div w:id="719090765">
                      <w:marLeft w:val="750"/>
                      <w:marRight w:val="0"/>
                      <w:marTop w:val="0"/>
                      <w:marBottom w:val="0"/>
                      <w:divBdr>
                        <w:top w:val="none" w:sz="0" w:space="0" w:color="auto"/>
                        <w:left w:val="none" w:sz="0" w:space="0" w:color="auto"/>
                        <w:bottom w:val="none" w:sz="0" w:space="0" w:color="auto"/>
                        <w:right w:val="none" w:sz="0" w:space="0" w:color="auto"/>
                      </w:divBdr>
                    </w:div>
                    <w:div w:id="1809396038">
                      <w:marLeft w:val="750"/>
                      <w:marRight w:val="0"/>
                      <w:marTop w:val="0"/>
                      <w:marBottom w:val="0"/>
                      <w:divBdr>
                        <w:top w:val="none" w:sz="0" w:space="0" w:color="auto"/>
                        <w:left w:val="none" w:sz="0" w:space="0" w:color="auto"/>
                        <w:bottom w:val="none" w:sz="0" w:space="0" w:color="auto"/>
                        <w:right w:val="none" w:sz="0" w:space="0" w:color="auto"/>
                      </w:divBdr>
                    </w:div>
                  </w:divsChild>
                </w:div>
                <w:div w:id="362755352">
                  <w:marLeft w:val="300"/>
                  <w:marRight w:val="0"/>
                  <w:marTop w:val="75"/>
                  <w:marBottom w:val="0"/>
                  <w:divBdr>
                    <w:top w:val="none" w:sz="0" w:space="0" w:color="auto"/>
                    <w:left w:val="none" w:sz="0" w:space="0" w:color="auto"/>
                    <w:bottom w:val="none" w:sz="0" w:space="0" w:color="auto"/>
                    <w:right w:val="none" w:sz="0" w:space="0" w:color="auto"/>
                  </w:divBdr>
                  <w:divsChild>
                    <w:div w:id="493641428">
                      <w:marLeft w:val="750"/>
                      <w:marRight w:val="0"/>
                      <w:marTop w:val="0"/>
                      <w:marBottom w:val="0"/>
                      <w:divBdr>
                        <w:top w:val="none" w:sz="0" w:space="0" w:color="auto"/>
                        <w:left w:val="none" w:sz="0" w:space="0" w:color="auto"/>
                        <w:bottom w:val="none" w:sz="0" w:space="0" w:color="auto"/>
                        <w:right w:val="none" w:sz="0" w:space="0" w:color="auto"/>
                      </w:divBdr>
                    </w:div>
                  </w:divsChild>
                </w:div>
                <w:div w:id="1421945259">
                  <w:marLeft w:val="300"/>
                  <w:marRight w:val="0"/>
                  <w:marTop w:val="75"/>
                  <w:marBottom w:val="0"/>
                  <w:divBdr>
                    <w:top w:val="none" w:sz="0" w:space="0" w:color="auto"/>
                    <w:left w:val="none" w:sz="0" w:space="0" w:color="auto"/>
                    <w:bottom w:val="none" w:sz="0" w:space="0" w:color="auto"/>
                    <w:right w:val="none" w:sz="0" w:space="0" w:color="auto"/>
                  </w:divBdr>
                  <w:divsChild>
                    <w:div w:id="1651522954">
                      <w:marLeft w:val="750"/>
                      <w:marRight w:val="0"/>
                      <w:marTop w:val="0"/>
                      <w:marBottom w:val="0"/>
                      <w:divBdr>
                        <w:top w:val="none" w:sz="0" w:space="0" w:color="auto"/>
                        <w:left w:val="none" w:sz="0" w:space="0" w:color="auto"/>
                        <w:bottom w:val="none" w:sz="0" w:space="0" w:color="auto"/>
                        <w:right w:val="none" w:sz="0" w:space="0" w:color="auto"/>
                      </w:divBdr>
                    </w:div>
                    <w:div w:id="1972518024">
                      <w:marLeft w:val="750"/>
                      <w:marRight w:val="0"/>
                      <w:marTop w:val="0"/>
                      <w:marBottom w:val="0"/>
                      <w:divBdr>
                        <w:top w:val="none" w:sz="0" w:space="0" w:color="auto"/>
                        <w:left w:val="none" w:sz="0" w:space="0" w:color="auto"/>
                        <w:bottom w:val="none" w:sz="0" w:space="0" w:color="auto"/>
                        <w:right w:val="none" w:sz="0" w:space="0" w:color="auto"/>
                      </w:divBdr>
                    </w:div>
                  </w:divsChild>
                </w:div>
                <w:div w:id="791705462">
                  <w:marLeft w:val="300"/>
                  <w:marRight w:val="0"/>
                  <w:marTop w:val="75"/>
                  <w:marBottom w:val="0"/>
                  <w:divBdr>
                    <w:top w:val="none" w:sz="0" w:space="0" w:color="auto"/>
                    <w:left w:val="none" w:sz="0" w:space="0" w:color="auto"/>
                    <w:bottom w:val="none" w:sz="0" w:space="0" w:color="auto"/>
                    <w:right w:val="none" w:sz="0" w:space="0" w:color="auto"/>
                  </w:divBdr>
                  <w:divsChild>
                    <w:div w:id="737439132">
                      <w:marLeft w:val="750"/>
                      <w:marRight w:val="0"/>
                      <w:marTop w:val="0"/>
                      <w:marBottom w:val="0"/>
                      <w:divBdr>
                        <w:top w:val="none" w:sz="0" w:space="0" w:color="auto"/>
                        <w:left w:val="none" w:sz="0" w:space="0" w:color="auto"/>
                        <w:bottom w:val="none" w:sz="0" w:space="0" w:color="auto"/>
                        <w:right w:val="none" w:sz="0" w:space="0" w:color="auto"/>
                      </w:divBdr>
                    </w:div>
                  </w:divsChild>
                </w:div>
                <w:div w:id="1725982425">
                  <w:marLeft w:val="300"/>
                  <w:marRight w:val="0"/>
                  <w:marTop w:val="75"/>
                  <w:marBottom w:val="0"/>
                  <w:divBdr>
                    <w:top w:val="none" w:sz="0" w:space="0" w:color="auto"/>
                    <w:left w:val="none" w:sz="0" w:space="0" w:color="auto"/>
                    <w:bottom w:val="none" w:sz="0" w:space="0" w:color="auto"/>
                    <w:right w:val="none" w:sz="0" w:space="0" w:color="auto"/>
                  </w:divBdr>
                  <w:divsChild>
                    <w:div w:id="672150271">
                      <w:marLeft w:val="750"/>
                      <w:marRight w:val="0"/>
                      <w:marTop w:val="0"/>
                      <w:marBottom w:val="0"/>
                      <w:divBdr>
                        <w:top w:val="none" w:sz="0" w:space="0" w:color="auto"/>
                        <w:left w:val="none" w:sz="0" w:space="0" w:color="auto"/>
                        <w:bottom w:val="none" w:sz="0" w:space="0" w:color="auto"/>
                        <w:right w:val="none" w:sz="0" w:space="0" w:color="auto"/>
                      </w:divBdr>
                    </w:div>
                    <w:div w:id="2115594685">
                      <w:marLeft w:val="750"/>
                      <w:marRight w:val="0"/>
                      <w:marTop w:val="0"/>
                      <w:marBottom w:val="0"/>
                      <w:divBdr>
                        <w:top w:val="none" w:sz="0" w:space="0" w:color="auto"/>
                        <w:left w:val="none" w:sz="0" w:space="0" w:color="auto"/>
                        <w:bottom w:val="none" w:sz="0" w:space="0" w:color="auto"/>
                        <w:right w:val="none" w:sz="0" w:space="0" w:color="auto"/>
                      </w:divBdr>
                    </w:div>
                    <w:div w:id="305666783">
                      <w:marLeft w:val="750"/>
                      <w:marRight w:val="0"/>
                      <w:marTop w:val="0"/>
                      <w:marBottom w:val="0"/>
                      <w:divBdr>
                        <w:top w:val="none" w:sz="0" w:space="0" w:color="auto"/>
                        <w:left w:val="none" w:sz="0" w:space="0" w:color="auto"/>
                        <w:bottom w:val="none" w:sz="0" w:space="0" w:color="auto"/>
                        <w:right w:val="none" w:sz="0" w:space="0" w:color="auto"/>
                      </w:divBdr>
                    </w:div>
                  </w:divsChild>
                </w:div>
                <w:div w:id="765661300">
                  <w:marLeft w:val="300"/>
                  <w:marRight w:val="0"/>
                  <w:marTop w:val="75"/>
                  <w:marBottom w:val="0"/>
                  <w:divBdr>
                    <w:top w:val="none" w:sz="0" w:space="0" w:color="auto"/>
                    <w:left w:val="none" w:sz="0" w:space="0" w:color="auto"/>
                    <w:bottom w:val="none" w:sz="0" w:space="0" w:color="auto"/>
                    <w:right w:val="none" w:sz="0" w:space="0" w:color="auto"/>
                  </w:divBdr>
                </w:div>
                <w:div w:id="1280603148">
                  <w:marLeft w:val="300"/>
                  <w:marRight w:val="0"/>
                  <w:marTop w:val="75"/>
                  <w:marBottom w:val="0"/>
                  <w:divBdr>
                    <w:top w:val="none" w:sz="0" w:space="0" w:color="auto"/>
                    <w:left w:val="none" w:sz="0" w:space="0" w:color="auto"/>
                    <w:bottom w:val="none" w:sz="0" w:space="0" w:color="auto"/>
                    <w:right w:val="none" w:sz="0" w:space="0" w:color="auto"/>
                  </w:divBdr>
                </w:div>
                <w:div w:id="571164092">
                  <w:marLeft w:val="300"/>
                  <w:marRight w:val="0"/>
                  <w:marTop w:val="75"/>
                  <w:marBottom w:val="0"/>
                  <w:divBdr>
                    <w:top w:val="none" w:sz="0" w:space="0" w:color="auto"/>
                    <w:left w:val="none" w:sz="0" w:space="0" w:color="auto"/>
                    <w:bottom w:val="none" w:sz="0" w:space="0" w:color="auto"/>
                    <w:right w:val="none" w:sz="0" w:space="0" w:color="auto"/>
                  </w:divBdr>
                  <w:divsChild>
                    <w:div w:id="723330811">
                      <w:marLeft w:val="750"/>
                      <w:marRight w:val="0"/>
                      <w:marTop w:val="0"/>
                      <w:marBottom w:val="0"/>
                      <w:divBdr>
                        <w:top w:val="none" w:sz="0" w:space="0" w:color="auto"/>
                        <w:left w:val="none" w:sz="0" w:space="0" w:color="auto"/>
                        <w:bottom w:val="none" w:sz="0" w:space="0" w:color="auto"/>
                        <w:right w:val="none" w:sz="0" w:space="0" w:color="auto"/>
                      </w:divBdr>
                    </w:div>
                    <w:div w:id="2102483705">
                      <w:marLeft w:val="750"/>
                      <w:marRight w:val="0"/>
                      <w:marTop w:val="0"/>
                      <w:marBottom w:val="0"/>
                      <w:divBdr>
                        <w:top w:val="none" w:sz="0" w:space="0" w:color="auto"/>
                        <w:left w:val="none" w:sz="0" w:space="0" w:color="auto"/>
                        <w:bottom w:val="none" w:sz="0" w:space="0" w:color="auto"/>
                        <w:right w:val="none" w:sz="0" w:space="0" w:color="auto"/>
                      </w:divBdr>
                    </w:div>
                  </w:divsChild>
                </w:div>
                <w:div w:id="1997878436">
                  <w:marLeft w:val="300"/>
                  <w:marRight w:val="0"/>
                  <w:marTop w:val="75"/>
                  <w:marBottom w:val="0"/>
                  <w:divBdr>
                    <w:top w:val="none" w:sz="0" w:space="0" w:color="auto"/>
                    <w:left w:val="none" w:sz="0" w:space="0" w:color="auto"/>
                    <w:bottom w:val="none" w:sz="0" w:space="0" w:color="auto"/>
                    <w:right w:val="none" w:sz="0" w:space="0" w:color="auto"/>
                  </w:divBdr>
                  <w:divsChild>
                    <w:div w:id="1361081769">
                      <w:marLeft w:val="750"/>
                      <w:marRight w:val="0"/>
                      <w:marTop w:val="0"/>
                      <w:marBottom w:val="0"/>
                      <w:divBdr>
                        <w:top w:val="none" w:sz="0" w:space="0" w:color="auto"/>
                        <w:left w:val="none" w:sz="0" w:space="0" w:color="auto"/>
                        <w:bottom w:val="none" w:sz="0" w:space="0" w:color="auto"/>
                        <w:right w:val="none" w:sz="0" w:space="0" w:color="auto"/>
                      </w:divBdr>
                    </w:div>
                  </w:divsChild>
                </w:div>
                <w:div w:id="1389303109">
                  <w:marLeft w:val="300"/>
                  <w:marRight w:val="0"/>
                  <w:marTop w:val="75"/>
                  <w:marBottom w:val="0"/>
                  <w:divBdr>
                    <w:top w:val="none" w:sz="0" w:space="0" w:color="auto"/>
                    <w:left w:val="none" w:sz="0" w:space="0" w:color="auto"/>
                    <w:bottom w:val="none" w:sz="0" w:space="0" w:color="auto"/>
                    <w:right w:val="none" w:sz="0" w:space="0" w:color="auto"/>
                  </w:divBdr>
                  <w:divsChild>
                    <w:div w:id="460269894">
                      <w:marLeft w:val="750"/>
                      <w:marRight w:val="0"/>
                      <w:marTop w:val="0"/>
                      <w:marBottom w:val="0"/>
                      <w:divBdr>
                        <w:top w:val="none" w:sz="0" w:space="0" w:color="auto"/>
                        <w:left w:val="none" w:sz="0" w:space="0" w:color="auto"/>
                        <w:bottom w:val="none" w:sz="0" w:space="0" w:color="auto"/>
                        <w:right w:val="none" w:sz="0" w:space="0" w:color="auto"/>
                      </w:divBdr>
                    </w:div>
                    <w:div w:id="1731489959">
                      <w:marLeft w:val="750"/>
                      <w:marRight w:val="0"/>
                      <w:marTop w:val="0"/>
                      <w:marBottom w:val="0"/>
                      <w:divBdr>
                        <w:top w:val="none" w:sz="0" w:space="0" w:color="auto"/>
                        <w:left w:val="none" w:sz="0" w:space="0" w:color="auto"/>
                        <w:bottom w:val="none" w:sz="0" w:space="0" w:color="auto"/>
                        <w:right w:val="none" w:sz="0" w:space="0" w:color="auto"/>
                      </w:divBdr>
                    </w:div>
                    <w:div w:id="1877696237">
                      <w:marLeft w:val="750"/>
                      <w:marRight w:val="0"/>
                      <w:marTop w:val="0"/>
                      <w:marBottom w:val="0"/>
                      <w:divBdr>
                        <w:top w:val="none" w:sz="0" w:space="0" w:color="auto"/>
                        <w:left w:val="none" w:sz="0" w:space="0" w:color="auto"/>
                        <w:bottom w:val="none" w:sz="0" w:space="0" w:color="auto"/>
                        <w:right w:val="none" w:sz="0" w:space="0" w:color="auto"/>
                      </w:divBdr>
                    </w:div>
                  </w:divsChild>
                </w:div>
                <w:div w:id="862017571">
                  <w:marLeft w:val="300"/>
                  <w:marRight w:val="0"/>
                  <w:marTop w:val="75"/>
                  <w:marBottom w:val="0"/>
                  <w:divBdr>
                    <w:top w:val="none" w:sz="0" w:space="0" w:color="auto"/>
                    <w:left w:val="none" w:sz="0" w:space="0" w:color="auto"/>
                    <w:bottom w:val="none" w:sz="0" w:space="0" w:color="auto"/>
                    <w:right w:val="none" w:sz="0" w:space="0" w:color="auto"/>
                  </w:divBdr>
                  <w:divsChild>
                    <w:div w:id="238180446">
                      <w:marLeft w:val="750"/>
                      <w:marRight w:val="0"/>
                      <w:marTop w:val="0"/>
                      <w:marBottom w:val="0"/>
                      <w:divBdr>
                        <w:top w:val="none" w:sz="0" w:space="0" w:color="auto"/>
                        <w:left w:val="none" w:sz="0" w:space="0" w:color="auto"/>
                        <w:bottom w:val="none" w:sz="0" w:space="0" w:color="auto"/>
                        <w:right w:val="none" w:sz="0" w:space="0" w:color="auto"/>
                      </w:divBdr>
                    </w:div>
                  </w:divsChild>
                </w:div>
                <w:div w:id="82652838">
                  <w:marLeft w:val="300"/>
                  <w:marRight w:val="0"/>
                  <w:marTop w:val="75"/>
                  <w:marBottom w:val="0"/>
                  <w:divBdr>
                    <w:top w:val="none" w:sz="0" w:space="0" w:color="auto"/>
                    <w:left w:val="none" w:sz="0" w:space="0" w:color="auto"/>
                    <w:bottom w:val="none" w:sz="0" w:space="0" w:color="auto"/>
                    <w:right w:val="none" w:sz="0" w:space="0" w:color="auto"/>
                  </w:divBdr>
                  <w:divsChild>
                    <w:div w:id="1469129610">
                      <w:marLeft w:val="750"/>
                      <w:marRight w:val="0"/>
                      <w:marTop w:val="0"/>
                      <w:marBottom w:val="0"/>
                      <w:divBdr>
                        <w:top w:val="none" w:sz="0" w:space="0" w:color="auto"/>
                        <w:left w:val="none" w:sz="0" w:space="0" w:color="auto"/>
                        <w:bottom w:val="none" w:sz="0" w:space="0" w:color="auto"/>
                        <w:right w:val="none" w:sz="0" w:space="0" w:color="auto"/>
                      </w:divBdr>
                    </w:div>
                    <w:div w:id="1811827093">
                      <w:marLeft w:val="750"/>
                      <w:marRight w:val="0"/>
                      <w:marTop w:val="0"/>
                      <w:marBottom w:val="0"/>
                      <w:divBdr>
                        <w:top w:val="none" w:sz="0" w:space="0" w:color="auto"/>
                        <w:left w:val="none" w:sz="0" w:space="0" w:color="auto"/>
                        <w:bottom w:val="none" w:sz="0" w:space="0" w:color="auto"/>
                        <w:right w:val="none" w:sz="0" w:space="0" w:color="auto"/>
                      </w:divBdr>
                    </w:div>
                  </w:divsChild>
                </w:div>
                <w:div w:id="1289970248">
                  <w:marLeft w:val="300"/>
                  <w:marRight w:val="0"/>
                  <w:marTop w:val="75"/>
                  <w:marBottom w:val="0"/>
                  <w:divBdr>
                    <w:top w:val="none" w:sz="0" w:space="0" w:color="auto"/>
                    <w:left w:val="none" w:sz="0" w:space="0" w:color="auto"/>
                    <w:bottom w:val="none" w:sz="0" w:space="0" w:color="auto"/>
                    <w:right w:val="none" w:sz="0" w:space="0" w:color="auto"/>
                  </w:divBdr>
                  <w:divsChild>
                    <w:div w:id="527986224">
                      <w:marLeft w:val="750"/>
                      <w:marRight w:val="0"/>
                      <w:marTop w:val="0"/>
                      <w:marBottom w:val="0"/>
                      <w:divBdr>
                        <w:top w:val="none" w:sz="0" w:space="0" w:color="auto"/>
                        <w:left w:val="none" w:sz="0" w:space="0" w:color="auto"/>
                        <w:bottom w:val="none" w:sz="0" w:space="0" w:color="auto"/>
                        <w:right w:val="none" w:sz="0" w:space="0" w:color="auto"/>
                      </w:divBdr>
                    </w:div>
                  </w:divsChild>
                </w:div>
                <w:div w:id="921793929">
                  <w:marLeft w:val="300"/>
                  <w:marRight w:val="0"/>
                  <w:marTop w:val="75"/>
                  <w:marBottom w:val="0"/>
                  <w:divBdr>
                    <w:top w:val="none" w:sz="0" w:space="0" w:color="auto"/>
                    <w:left w:val="none" w:sz="0" w:space="0" w:color="auto"/>
                    <w:bottom w:val="none" w:sz="0" w:space="0" w:color="auto"/>
                    <w:right w:val="none" w:sz="0" w:space="0" w:color="auto"/>
                  </w:divBdr>
                  <w:divsChild>
                    <w:div w:id="160126446">
                      <w:marLeft w:val="750"/>
                      <w:marRight w:val="0"/>
                      <w:marTop w:val="0"/>
                      <w:marBottom w:val="0"/>
                      <w:divBdr>
                        <w:top w:val="none" w:sz="0" w:space="0" w:color="auto"/>
                        <w:left w:val="none" w:sz="0" w:space="0" w:color="auto"/>
                        <w:bottom w:val="none" w:sz="0" w:space="0" w:color="auto"/>
                        <w:right w:val="none" w:sz="0" w:space="0" w:color="auto"/>
                      </w:divBdr>
                    </w:div>
                    <w:div w:id="808478103">
                      <w:marLeft w:val="750"/>
                      <w:marRight w:val="0"/>
                      <w:marTop w:val="0"/>
                      <w:marBottom w:val="0"/>
                      <w:divBdr>
                        <w:top w:val="none" w:sz="0" w:space="0" w:color="auto"/>
                        <w:left w:val="none" w:sz="0" w:space="0" w:color="auto"/>
                        <w:bottom w:val="none" w:sz="0" w:space="0" w:color="auto"/>
                        <w:right w:val="none" w:sz="0" w:space="0" w:color="auto"/>
                      </w:divBdr>
                    </w:div>
                    <w:div w:id="2051219756">
                      <w:marLeft w:val="750"/>
                      <w:marRight w:val="0"/>
                      <w:marTop w:val="0"/>
                      <w:marBottom w:val="0"/>
                      <w:divBdr>
                        <w:top w:val="none" w:sz="0" w:space="0" w:color="auto"/>
                        <w:left w:val="none" w:sz="0" w:space="0" w:color="auto"/>
                        <w:bottom w:val="none" w:sz="0" w:space="0" w:color="auto"/>
                        <w:right w:val="none" w:sz="0" w:space="0" w:color="auto"/>
                      </w:divBdr>
                    </w:div>
                  </w:divsChild>
                </w:div>
                <w:div w:id="1187477613">
                  <w:marLeft w:val="300"/>
                  <w:marRight w:val="0"/>
                  <w:marTop w:val="75"/>
                  <w:marBottom w:val="0"/>
                  <w:divBdr>
                    <w:top w:val="none" w:sz="0" w:space="0" w:color="auto"/>
                    <w:left w:val="none" w:sz="0" w:space="0" w:color="auto"/>
                    <w:bottom w:val="none" w:sz="0" w:space="0" w:color="auto"/>
                    <w:right w:val="none" w:sz="0" w:space="0" w:color="auto"/>
                  </w:divBdr>
                </w:div>
                <w:div w:id="384911175">
                  <w:marLeft w:val="300"/>
                  <w:marRight w:val="0"/>
                  <w:marTop w:val="75"/>
                  <w:marBottom w:val="0"/>
                  <w:divBdr>
                    <w:top w:val="none" w:sz="0" w:space="0" w:color="auto"/>
                    <w:left w:val="none" w:sz="0" w:space="0" w:color="auto"/>
                    <w:bottom w:val="none" w:sz="0" w:space="0" w:color="auto"/>
                    <w:right w:val="none" w:sz="0" w:space="0" w:color="auto"/>
                  </w:divBdr>
                </w:div>
                <w:div w:id="1831479993">
                  <w:marLeft w:val="300"/>
                  <w:marRight w:val="0"/>
                  <w:marTop w:val="75"/>
                  <w:marBottom w:val="0"/>
                  <w:divBdr>
                    <w:top w:val="none" w:sz="0" w:space="0" w:color="auto"/>
                    <w:left w:val="none" w:sz="0" w:space="0" w:color="auto"/>
                    <w:bottom w:val="none" w:sz="0" w:space="0" w:color="auto"/>
                    <w:right w:val="none" w:sz="0" w:space="0" w:color="auto"/>
                  </w:divBdr>
                  <w:divsChild>
                    <w:div w:id="2036728444">
                      <w:marLeft w:val="750"/>
                      <w:marRight w:val="0"/>
                      <w:marTop w:val="0"/>
                      <w:marBottom w:val="0"/>
                      <w:divBdr>
                        <w:top w:val="none" w:sz="0" w:space="0" w:color="auto"/>
                        <w:left w:val="none" w:sz="0" w:space="0" w:color="auto"/>
                        <w:bottom w:val="none" w:sz="0" w:space="0" w:color="auto"/>
                        <w:right w:val="none" w:sz="0" w:space="0" w:color="auto"/>
                      </w:divBdr>
                    </w:div>
                    <w:div w:id="1661884829">
                      <w:marLeft w:val="750"/>
                      <w:marRight w:val="0"/>
                      <w:marTop w:val="0"/>
                      <w:marBottom w:val="0"/>
                      <w:divBdr>
                        <w:top w:val="none" w:sz="0" w:space="0" w:color="auto"/>
                        <w:left w:val="none" w:sz="0" w:space="0" w:color="auto"/>
                        <w:bottom w:val="none" w:sz="0" w:space="0" w:color="auto"/>
                        <w:right w:val="none" w:sz="0" w:space="0" w:color="auto"/>
                      </w:divBdr>
                    </w:div>
                  </w:divsChild>
                </w:div>
                <w:div w:id="1542207750">
                  <w:marLeft w:val="300"/>
                  <w:marRight w:val="0"/>
                  <w:marTop w:val="75"/>
                  <w:marBottom w:val="0"/>
                  <w:divBdr>
                    <w:top w:val="none" w:sz="0" w:space="0" w:color="auto"/>
                    <w:left w:val="none" w:sz="0" w:space="0" w:color="auto"/>
                    <w:bottom w:val="none" w:sz="0" w:space="0" w:color="auto"/>
                    <w:right w:val="none" w:sz="0" w:space="0" w:color="auto"/>
                  </w:divBdr>
                  <w:divsChild>
                    <w:div w:id="574633713">
                      <w:marLeft w:val="750"/>
                      <w:marRight w:val="0"/>
                      <w:marTop w:val="0"/>
                      <w:marBottom w:val="0"/>
                      <w:divBdr>
                        <w:top w:val="none" w:sz="0" w:space="0" w:color="auto"/>
                        <w:left w:val="none" w:sz="0" w:space="0" w:color="auto"/>
                        <w:bottom w:val="none" w:sz="0" w:space="0" w:color="auto"/>
                        <w:right w:val="none" w:sz="0" w:space="0" w:color="auto"/>
                      </w:divBdr>
                    </w:div>
                  </w:divsChild>
                </w:div>
                <w:div w:id="627518202">
                  <w:marLeft w:val="300"/>
                  <w:marRight w:val="0"/>
                  <w:marTop w:val="75"/>
                  <w:marBottom w:val="0"/>
                  <w:divBdr>
                    <w:top w:val="none" w:sz="0" w:space="0" w:color="auto"/>
                    <w:left w:val="none" w:sz="0" w:space="0" w:color="auto"/>
                    <w:bottom w:val="none" w:sz="0" w:space="0" w:color="auto"/>
                    <w:right w:val="none" w:sz="0" w:space="0" w:color="auto"/>
                  </w:divBdr>
                  <w:divsChild>
                    <w:div w:id="647246949">
                      <w:marLeft w:val="750"/>
                      <w:marRight w:val="0"/>
                      <w:marTop w:val="0"/>
                      <w:marBottom w:val="0"/>
                      <w:divBdr>
                        <w:top w:val="none" w:sz="0" w:space="0" w:color="auto"/>
                        <w:left w:val="none" w:sz="0" w:space="0" w:color="auto"/>
                        <w:bottom w:val="none" w:sz="0" w:space="0" w:color="auto"/>
                        <w:right w:val="none" w:sz="0" w:space="0" w:color="auto"/>
                      </w:divBdr>
                    </w:div>
                    <w:div w:id="627469213">
                      <w:marLeft w:val="750"/>
                      <w:marRight w:val="0"/>
                      <w:marTop w:val="0"/>
                      <w:marBottom w:val="0"/>
                      <w:divBdr>
                        <w:top w:val="none" w:sz="0" w:space="0" w:color="auto"/>
                        <w:left w:val="none" w:sz="0" w:space="0" w:color="auto"/>
                        <w:bottom w:val="none" w:sz="0" w:space="0" w:color="auto"/>
                        <w:right w:val="none" w:sz="0" w:space="0" w:color="auto"/>
                      </w:divBdr>
                    </w:div>
                    <w:div w:id="384106540">
                      <w:marLeft w:val="750"/>
                      <w:marRight w:val="0"/>
                      <w:marTop w:val="0"/>
                      <w:marBottom w:val="0"/>
                      <w:divBdr>
                        <w:top w:val="none" w:sz="0" w:space="0" w:color="auto"/>
                        <w:left w:val="none" w:sz="0" w:space="0" w:color="auto"/>
                        <w:bottom w:val="none" w:sz="0" w:space="0" w:color="auto"/>
                        <w:right w:val="none" w:sz="0" w:space="0" w:color="auto"/>
                      </w:divBdr>
                    </w:div>
                  </w:divsChild>
                </w:div>
                <w:div w:id="550575667">
                  <w:marLeft w:val="300"/>
                  <w:marRight w:val="0"/>
                  <w:marTop w:val="75"/>
                  <w:marBottom w:val="0"/>
                  <w:divBdr>
                    <w:top w:val="none" w:sz="0" w:space="0" w:color="auto"/>
                    <w:left w:val="none" w:sz="0" w:space="0" w:color="auto"/>
                    <w:bottom w:val="none" w:sz="0" w:space="0" w:color="auto"/>
                    <w:right w:val="none" w:sz="0" w:space="0" w:color="auto"/>
                  </w:divBdr>
                  <w:divsChild>
                    <w:div w:id="1132988214">
                      <w:marLeft w:val="750"/>
                      <w:marRight w:val="0"/>
                      <w:marTop w:val="0"/>
                      <w:marBottom w:val="0"/>
                      <w:divBdr>
                        <w:top w:val="none" w:sz="0" w:space="0" w:color="auto"/>
                        <w:left w:val="none" w:sz="0" w:space="0" w:color="auto"/>
                        <w:bottom w:val="none" w:sz="0" w:space="0" w:color="auto"/>
                        <w:right w:val="none" w:sz="0" w:space="0" w:color="auto"/>
                      </w:divBdr>
                    </w:div>
                  </w:divsChild>
                </w:div>
                <w:div w:id="1752776162">
                  <w:marLeft w:val="300"/>
                  <w:marRight w:val="0"/>
                  <w:marTop w:val="75"/>
                  <w:marBottom w:val="0"/>
                  <w:divBdr>
                    <w:top w:val="none" w:sz="0" w:space="0" w:color="auto"/>
                    <w:left w:val="none" w:sz="0" w:space="0" w:color="auto"/>
                    <w:bottom w:val="none" w:sz="0" w:space="0" w:color="auto"/>
                    <w:right w:val="none" w:sz="0" w:space="0" w:color="auto"/>
                  </w:divBdr>
                  <w:divsChild>
                    <w:div w:id="575361740">
                      <w:marLeft w:val="750"/>
                      <w:marRight w:val="0"/>
                      <w:marTop w:val="0"/>
                      <w:marBottom w:val="0"/>
                      <w:divBdr>
                        <w:top w:val="none" w:sz="0" w:space="0" w:color="auto"/>
                        <w:left w:val="none" w:sz="0" w:space="0" w:color="auto"/>
                        <w:bottom w:val="none" w:sz="0" w:space="0" w:color="auto"/>
                        <w:right w:val="none" w:sz="0" w:space="0" w:color="auto"/>
                      </w:divBdr>
                    </w:div>
                    <w:div w:id="69040826">
                      <w:marLeft w:val="750"/>
                      <w:marRight w:val="0"/>
                      <w:marTop w:val="0"/>
                      <w:marBottom w:val="0"/>
                      <w:divBdr>
                        <w:top w:val="none" w:sz="0" w:space="0" w:color="auto"/>
                        <w:left w:val="none" w:sz="0" w:space="0" w:color="auto"/>
                        <w:bottom w:val="none" w:sz="0" w:space="0" w:color="auto"/>
                        <w:right w:val="none" w:sz="0" w:space="0" w:color="auto"/>
                      </w:divBdr>
                    </w:div>
                  </w:divsChild>
                </w:div>
                <w:div w:id="1963727481">
                  <w:marLeft w:val="300"/>
                  <w:marRight w:val="0"/>
                  <w:marTop w:val="75"/>
                  <w:marBottom w:val="0"/>
                  <w:divBdr>
                    <w:top w:val="none" w:sz="0" w:space="0" w:color="auto"/>
                    <w:left w:val="none" w:sz="0" w:space="0" w:color="auto"/>
                    <w:bottom w:val="none" w:sz="0" w:space="0" w:color="auto"/>
                    <w:right w:val="none" w:sz="0" w:space="0" w:color="auto"/>
                  </w:divBdr>
                  <w:divsChild>
                    <w:div w:id="465508643">
                      <w:marLeft w:val="750"/>
                      <w:marRight w:val="0"/>
                      <w:marTop w:val="0"/>
                      <w:marBottom w:val="0"/>
                      <w:divBdr>
                        <w:top w:val="none" w:sz="0" w:space="0" w:color="auto"/>
                        <w:left w:val="none" w:sz="0" w:space="0" w:color="auto"/>
                        <w:bottom w:val="none" w:sz="0" w:space="0" w:color="auto"/>
                        <w:right w:val="none" w:sz="0" w:space="0" w:color="auto"/>
                      </w:divBdr>
                    </w:div>
                  </w:divsChild>
                </w:div>
                <w:div w:id="2037073944">
                  <w:marLeft w:val="300"/>
                  <w:marRight w:val="0"/>
                  <w:marTop w:val="75"/>
                  <w:marBottom w:val="0"/>
                  <w:divBdr>
                    <w:top w:val="none" w:sz="0" w:space="0" w:color="auto"/>
                    <w:left w:val="none" w:sz="0" w:space="0" w:color="auto"/>
                    <w:bottom w:val="none" w:sz="0" w:space="0" w:color="auto"/>
                    <w:right w:val="none" w:sz="0" w:space="0" w:color="auto"/>
                  </w:divBdr>
                  <w:divsChild>
                    <w:div w:id="360713538">
                      <w:marLeft w:val="750"/>
                      <w:marRight w:val="0"/>
                      <w:marTop w:val="0"/>
                      <w:marBottom w:val="0"/>
                      <w:divBdr>
                        <w:top w:val="none" w:sz="0" w:space="0" w:color="auto"/>
                        <w:left w:val="none" w:sz="0" w:space="0" w:color="auto"/>
                        <w:bottom w:val="none" w:sz="0" w:space="0" w:color="auto"/>
                        <w:right w:val="none" w:sz="0" w:space="0" w:color="auto"/>
                      </w:divBdr>
                    </w:div>
                    <w:div w:id="811754844">
                      <w:marLeft w:val="750"/>
                      <w:marRight w:val="0"/>
                      <w:marTop w:val="0"/>
                      <w:marBottom w:val="0"/>
                      <w:divBdr>
                        <w:top w:val="none" w:sz="0" w:space="0" w:color="auto"/>
                        <w:left w:val="none" w:sz="0" w:space="0" w:color="auto"/>
                        <w:bottom w:val="none" w:sz="0" w:space="0" w:color="auto"/>
                        <w:right w:val="none" w:sz="0" w:space="0" w:color="auto"/>
                      </w:divBdr>
                    </w:div>
                    <w:div w:id="498153035">
                      <w:marLeft w:val="750"/>
                      <w:marRight w:val="0"/>
                      <w:marTop w:val="0"/>
                      <w:marBottom w:val="0"/>
                      <w:divBdr>
                        <w:top w:val="none" w:sz="0" w:space="0" w:color="auto"/>
                        <w:left w:val="none" w:sz="0" w:space="0" w:color="auto"/>
                        <w:bottom w:val="none" w:sz="0" w:space="0" w:color="auto"/>
                        <w:right w:val="none" w:sz="0" w:space="0" w:color="auto"/>
                      </w:divBdr>
                    </w:div>
                  </w:divsChild>
                </w:div>
                <w:div w:id="1327437638">
                  <w:marLeft w:val="300"/>
                  <w:marRight w:val="0"/>
                  <w:marTop w:val="75"/>
                  <w:marBottom w:val="0"/>
                  <w:divBdr>
                    <w:top w:val="none" w:sz="0" w:space="0" w:color="auto"/>
                    <w:left w:val="none" w:sz="0" w:space="0" w:color="auto"/>
                    <w:bottom w:val="none" w:sz="0" w:space="0" w:color="auto"/>
                    <w:right w:val="none" w:sz="0" w:space="0" w:color="auto"/>
                  </w:divBdr>
                </w:div>
                <w:div w:id="1787963719">
                  <w:marLeft w:val="300"/>
                  <w:marRight w:val="0"/>
                  <w:marTop w:val="75"/>
                  <w:marBottom w:val="0"/>
                  <w:divBdr>
                    <w:top w:val="none" w:sz="0" w:space="0" w:color="auto"/>
                    <w:left w:val="none" w:sz="0" w:space="0" w:color="auto"/>
                    <w:bottom w:val="none" w:sz="0" w:space="0" w:color="auto"/>
                    <w:right w:val="none" w:sz="0" w:space="0" w:color="auto"/>
                  </w:divBdr>
                </w:div>
                <w:div w:id="947738495">
                  <w:marLeft w:val="300"/>
                  <w:marRight w:val="0"/>
                  <w:marTop w:val="75"/>
                  <w:marBottom w:val="0"/>
                  <w:divBdr>
                    <w:top w:val="none" w:sz="0" w:space="0" w:color="auto"/>
                    <w:left w:val="none" w:sz="0" w:space="0" w:color="auto"/>
                    <w:bottom w:val="none" w:sz="0" w:space="0" w:color="auto"/>
                    <w:right w:val="none" w:sz="0" w:space="0" w:color="auto"/>
                  </w:divBdr>
                  <w:divsChild>
                    <w:div w:id="224993093">
                      <w:marLeft w:val="750"/>
                      <w:marRight w:val="0"/>
                      <w:marTop w:val="0"/>
                      <w:marBottom w:val="0"/>
                      <w:divBdr>
                        <w:top w:val="none" w:sz="0" w:space="0" w:color="auto"/>
                        <w:left w:val="none" w:sz="0" w:space="0" w:color="auto"/>
                        <w:bottom w:val="none" w:sz="0" w:space="0" w:color="auto"/>
                        <w:right w:val="none" w:sz="0" w:space="0" w:color="auto"/>
                      </w:divBdr>
                    </w:div>
                    <w:div w:id="779027351">
                      <w:marLeft w:val="750"/>
                      <w:marRight w:val="0"/>
                      <w:marTop w:val="0"/>
                      <w:marBottom w:val="0"/>
                      <w:divBdr>
                        <w:top w:val="none" w:sz="0" w:space="0" w:color="auto"/>
                        <w:left w:val="none" w:sz="0" w:space="0" w:color="auto"/>
                        <w:bottom w:val="none" w:sz="0" w:space="0" w:color="auto"/>
                        <w:right w:val="none" w:sz="0" w:space="0" w:color="auto"/>
                      </w:divBdr>
                    </w:div>
                  </w:divsChild>
                </w:div>
                <w:div w:id="2050494326">
                  <w:marLeft w:val="300"/>
                  <w:marRight w:val="0"/>
                  <w:marTop w:val="75"/>
                  <w:marBottom w:val="0"/>
                  <w:divBdr>
                    <w:top w:val="none" w:sz="0" w:space="0" w:color="auto"/>
                    <w:left w:val="none" w:sz="0" w:space="0" w:color="auto"/>
                    <w:bottom w:val="none" w:sz="0" w:space="0" w:color="auto"/>
                    <w:right w:val="none" w:sz="0" w:space="0" w:color="auto"/>
                  </w:divBdr>
                  <w:divsChild>
                    <w:div w:id="1476339217">
                      <w:marLeft w:val="750"/>
                      <w:marRight w:val="0"/>
                      <w:marTop w:val="0"/>
                      <w:marBottom w:val="0"/>
                      <w:divBdr>
                        <w:top w:val="none" w:sz="0" w:space="0" w:color="auto"/>
                        <w:left w:val="none" w:sz="0" w:space="0" w:color="auto"/>
                        <w:bottom w:val="none" w:sz="0" w:space="0" w:color="auto"/>
                        <w:right w:val="none" w:sz="0" w:space="0" w:color="auto"/>
                      </w:divBdr>
                    </w:div>
                  </w:divsChild>
                </w:div>
                <w:div w:id="197934495">
                  <w:marLeft w:val="300"/>
                  <w:marRight w:val="0"/>
                  <w:marTop w:val="75"/>
                  <w:marBottom w:val="0"/>
                  <w:divBdr>
                    <w:top w:val="none" w:sz="0" w:space="0" w:color="auto"/>
                    <w:left w:val="none" w:sz="0" w:space="0" w:color="auto"/>
                    <w:bottom w:val="none" w:sz="0" w:space="0" w:color="auto"/>
                    <w:right w:val="none" w:sz="0" w:space="0" w:color="auto"/>
                  </w:divBdr>
                  <w:divsChild>
                    <w:div w:id="699211112">
                      <w:marLeft w:val="750"/>
                      <w:marRight w:val="0"/>
                      <w:marTop w:val="0"/>
                      <w:marBottom w:val="0"/>
                      <w:divBdr>
                        <w:top w:val="none" w:sz="0" w:space="0" w:color="auto"/>
                        <w:left w:val="none" w:sz="0" w:space="0" w:color="auto"/>
                        <w:bottom w:val="none" w:sz="0" w:space="0" w:color="auto"/>
                        <w:right w:val="none" w:sz="0" w:space="0" w:color="auto"/>
                      </w:divBdr>
                    </w:div>
                    <w:div w:id="766534234">
                      <w:marLeft w:val="750"/>
                      <w:marRight w:val="0"/>
                      <w:marTop w:val="0"/>
                      <w:marBottom w:val="0"/>
                      <w:divBdr>
                        <w:top w:val="none" w:sz="0" w:space="0" w:color="auto"/>
                        <w:left w:val="none" w:sz="0" w:space="0" w:color="auto"/>
                        <w:bottom w:val="none" w:sz="0" w:space="0" w:color="auto"/>
                        <w:right w:val="none" w:sz="0" w:space="0" w:color="auto"/>
                      </w:divBdr>
                    </w:div>
                    <w:div w:id="729112756">
                      <w:marLeft w:val="750"/>
                      <w:marRight w:val="0"/>
                      <w:marTop w:val="0"/>
                      <w:marBottom w:val="0"/>
                      <w:divBdr>
                        <w:top w:val="none" w:sz="0" w:space="0" w:color="auto"/>
                        <w:left w:val="none" w:sz="0" w:space="0" w:color="auto"/>
                        <w:bottom w:val="none" w:sz="0" w:space="0" w:color="auto"/>
                        <w:right w:val="none" w:sz="0" w:space="0" w:color="auto"/>
                      </w:divBdr>
                    </w:div>
                  </w:divsChild>
                </w:div>
                <w:div w:id="393553800">
                  <w:marLeft w:val="300"/>
                  <w:marRight w:val="0"/>
                  <w:marTop w:val="75"/>
                  <w:marBottom w:val="0"/>
                  <w:divBdr>
                    <w:top w:val="none" w:sz="0" w:space="0" w:color="auto"/>
                    <w:left w:val="none" w:sz="0" w:space="0" w:color="auto"/>
                    <w:bottom w:val="none" w:sz="0" w:space="0" w:color="auto"/>
                    <w:right w:val="none" w:sz="0" w:space="0" w:color="auto"/>
                  </w:divBdr>
                  <w:divsChild>
                    <w:div w:id="625546946">
                      <w:marLeft w:val="750"/>
                      <w:marRight w:val="0"/>
                      <w:marTop w:val="0"/>
                      <w:marBottom w:val="0"/>
                      <w:divBdr>
                        <w:top w:val="none" w:sz="0" w:space="0" w:color="auto"/>
                        <w:left w:val="none" w:sz="0" w:space="0" w:color="auto"/>
                        <w:bottom w:val="none" w:sz="0" w:space="0" w:color="auto"/>
                        <w:right w:val="none" w:sz="0" w:space="0" w:color="auto"/>
                      </w:divBdr>
                    </w:div>
                  </w:divsChild>
                </w:div>
                <w:div w:id="24912277">
                  <w:marLeft w:val="300"/>
                  <w:marRight w:val="0"/>
                  <w:marTop w:val="75"/>
                  <w:marBottom w:val="0"/>
                  <w:divBdr>
                    <w:top w:val="none" w:sz="0" w:space="0" w:color="auto"/>
                    <w:left w:val="none" w:sz="0" w:space="0" w:color="auto"/>
                    <w:bottom w:val="none" w:sz="0" w:space="0" w:color="auto"/>
                    <w:right w:val="none" w:sz="0" w:space="0" w:color="auto"/>
                  </w:divBdr>
                  <w:divsChild>
                    <w:div w:id="458111680">
                      <w:marLeft w:val="750"/>
                      <w:marRight w:val="0"/>
                      <w:marTop w:val="0"/>
                      <w:marBottom w:val="0"/>
                      <w:divBdr>
                        <w:top w:val="none" w:sz="0" w:space="0" w:color="auto"/>
                        <w:left w:val="none" w:sz="0" w:space="0" w:color="auto"/>
                        <w:bottom w:val="none" w:sz="0" w:space="0" w:color="auto"/>
                        <w:right w:val="none" w:sz="0" w:space="0" w:color="auto"/>
                      </w:divBdr>
                    </w:div>
                    <w:div w:id="2072847302">
                      <w:marLeft w:val="750"/>
                      <w:marRight w:val="0"/>
                      <w:marTop w:val="0"/>
                      <w:marBottom w:val="0"/>
                      <w:divBdr>
                        <w:top w:val="none" w:sz="0" w:space="0" w:color="auto"/>
                        <w:left w:val="none" w:sz="0" w:space="0" w:color="auto"/>
                        <w:bottom w:val="none" w:sz="0" w:space="0" w:color="auto"/>
                        <w:right w:val="none" w:sz="0" w:space="0" w:color="auto"/>
                      </w:divBdr>
                    </w:div>
                  </w:divsChild>
                </w:div>
                <w:div w:id="1357855091">
                  <w:marLeft w:val="300"/>
                  <w:marRight w:val="0"/>
                  <w:marTop w:val="75"/>
                  <w:marBottom w:val="0"/>
                  <w:divBdr>
                    <w:top w:val="none" w:sz="0" w:space="0" w:color="auto"/>
                    <w:left w:val="none" w:sz="0" w:space="0" w:color="auto"/>
                    <w:bottom w:val="none" w:sz="0" w:space="0" w:color="auto"/>
                    <w:right w:val="none" w:sz="0" w:space="0" w:color="auto"/>
                  </w:divBdr>
                  <w:divsChild>
                    <w:div w:id="1476098722">
                      <w:marLeft w:val="750"/>
                      <w:marRight w:val="0"/>
                      <w:marTop w:val="0"/>
                      <w:marBottom w:val="0"/>
                      <w:divBdr>
                        <w:top w:val="none" w:sz="0" w:space="0" w:color="auto"/>
                        <w:left w:val="none" w:sz="0" w:space="0" w:color="auto"/>
                        <w:bottom w:val="none" w:sz="0" w:space="0" w:color="auto"/>
                        <w:right w:val="none" w:sz="0" w:space="0" w:color="auto"/>
                      </w:divBdr>
                    </w:div>
                  </w:divsChild>
                </w:div>
                <w:div w:id="1748533004">
                  <w:marLeft w:val="300"/>
                  <w:marRight w:val="0"/>
                  <w:marTop w:val="75"/>
                  <w:marBottom w:val="0"/>
                  <w:divBdr>
                    <w:top w:val="none" w:sz="0" w:space="0" w:color="auto"/>
                    <w:left w:val="none" w:sz="0" w:space="0" w:color="auto"/>
                    <w:bottom w:val="none" w:sz="0" w:space="0" w:color="auto"/>
                    <w:right w:val="none" w:sz="0" w:space="0" w:color="auto"/>
                  </w:divBdr>
                  <w:divsChild>
                    <w:div w:id="437145769">
                      <w:marLeft w:val="750"/>
                      <w:marRight w:val="0"/>
                      <w:marTop w:val="0"/>
                      <w:marBottom w:val="0"/>
                      <w:divBdr>
                        <w:top w:val="none" w:sz="0" w:space="0" w:color="auto"/>
                        <w:left w:val="none" w:sz="0" w:space="0" w:color="auto"/>
                        <w:bottom w:val="none" w:sz="0" w:space="0" w:color="auto"/>
                        <w:right w:val="none" w:sz="0" w:space="0" w:color="auto"/>
                      </w:divBdr>
                    </w:div>
                    <w:div w:id="134612450">
                      <w:marLeft w:val="750"/>
                      <w:marRight w:val="0"/>
                      <w:marTop w:val="0"/>
                      <w:marBottom w:val="0"/>
                      <w:divBdr>
                        <w:top w:val="none" w:sz="0" w:space="0" w:color="auto"/>
                        <w:left w:val="none" w:sz="0" w:space="0" w:color="auto"/>
                        <w:bottom w:val="none" w:sz="0" w:space="0" w:color="auto"/>
                        <w:right w:val="none" w:sz="0" w:space="0" w:color="auto"/>
                      </w:divBdr>
                    </w:div>
                    <w:div w:id="959798308">
                      <w:marLeft w:val="750"/>
                      <w:marRight w:val="0"/>
                      <w:marTop w:val="0"/>
                      <w:marBottom w:val="0"/>
                      <w:divBdr>
                        <w:top w:val="none" w:sz="0" w:space="0" w:color="auto"/>
                        <w:left w:val="none" w:sz="0" w:space="0" w:color="auto"/>
                        <w:bottom w:val="none" w:sz="0" w:space="0" w:color="auto"/>
                        <w:right w:val="none" w:sz="0" w:space="0" w:color="auto"/>
                      </w:divBdr>
                    </w:div>
                  </w:divsChild>
                </w:div>
                <w:div w:id="628516522">
                  <w:marLeft w:val="300"/>
                  <w:marRight w:val="0"/>
                  <w:marTop w:val="75"/>
                  <w:marBottom w:val="0"/>
                  <w:divBdr>
                    <w:top w:val="none" w:sz="0" w:space="0" w:color="auto"/>
                    <w:left w:val="none" w:sz="0" w:space="0" w:color="auto"/>
                    <w:bottom w:val="none" w:sz="0" w:space="0" w:color="auto"/>
                    <w:right w:val="none" w:sz="0" w:space="0" w:color="auto"/>
                  </w:divBdr>
                </w:div>
                <w:div w:id="1068310608">
                  <w:marLeft w:val="300"/>
                  <w:marRight w:val="0"/>
                  <w:marTop w:val="75"/>
                  <w:marBottom w:val="0"/>
                  <w:divBdr>
                    <w:top w:val="none" w:sz="0" w:space="0" w:color="auto"/>
                    <w:left w:val="none" w:sz="0" w:space="0" w:color="auto"/>
                    <w:bottom w:val="none" w:sz="0" w:space="0" w:color="auto"/>
                    <w:right w:val="none" w:sz="0" w:space="0" w:color="auto"/>
                  </w:divBdr>
                </w:div>
                <w:div w:id="850491349">
                  <w:marLeft w:val="300"/>
                  <w:marRight w:val="0"/>
                  <w:marTop w:val="75"/>
                  <w:marBottom w:val="0"/>
                  <w:divBdr>
                    <w:top w:val="none" w:sz="0" w:space="0" w:color="auto"/>
                    <w:left w:val="none" w:sz="0" w:space="0" w:color="auto"/>
                    <w:bottom w:val="none" w:sz="0" w:space="0" w:color="auto"/>
                    <w:right w:val="none" w:sz="0" w:space="0" w:color="auto"/>
                  </w:divBdr>
                  <w:divsChild>
                    <w:div w:id="1088966052">
                      <w:marLeft w:val="750"/>
                      <w:marRight w:val="0"/>
                      <w:marTop w:val="0"/>
                      <w:marBottom w:val="0"/>
                      <w:divBdr>
                        <w:top w:val="none" w:sz="0" w:space="0" w:color="auto"/>
                        <w:left w:val="none" w:sz="0" w:space="0" w:color="auto"/>
                        <w:bottom w:val="none" w:sz="0" w:space="0" w:color="auto"/>
                        <w:right w:val="none" w:sz="0" w:space="0" w:color="auto"/>
                      </w:divBdr>
                    </w:div>
                    <w:div w:id="786463210">
                      <w:marLeft w:val="750"/>
                      <w:marRight w:val="0"/>
                      <w:marTop w:val="0"/>
                      <w:marBottom w:val="0"/>
                      <w:divBdr>
                        <w:top w:val="none" w:sz="0" w:space="0" w:color="auto"/>
                        <w:left w:val="none" w:sz="0" w:space="0" w:color="auto"/>
                        <w:bottom w:val="none" w:sz="0" w:space="0" w:color="auto"/>
                        <w:right w:val="none" w:sz="0" w:space="0" w:color="auto"/>
                      </w:divBdr>
                    </w:div>
                  </w:divsChild>
                </w:div>
                <w:div w:id="1928075949">
                  <w:marLeft w:val="300"/>
                  <w:marRight w:val="0"/>
                  <w:marTop w:val="75"/>
                  <w:marBottom w:val="0"/>
                  <w:divBdr>
                    <w:top w:val="none" w:sz="0" w:space="0" w:color="auto"/>
                    <w:left w:val="none" w:sz="0" w:space="0" w:color="auto"/>
                    <w:bottom w:val="none" w:sz="0" w:space="0" w:color="auto"/>
                    <w:right w:val="none" w:sz="0" w:space="0" w:color="auto"/>
                  </w:divBdr>
                  <w:divsChild>
                    <w:div w:id="1640652926">
                      <w:marLeft w:val="750"/>
                      <w:marRight w:val="0"/>
                      <w:marTop w:val="0"/>
                      <w:marBottom w:val="0"/>
                      <w:divBdr>
                        <w:top w:val="none" w:sz="0" w:space="0" w:color="auto"/>
                        <w:left w:val="none" w:sz="0" w:space="0" w:color="auto"/>
                        <w:bottom w:val="none" w:sz="0" w:space="0" w:color="auto"/>
                        <w:right w:val="none" w:sz="0" w:space="0" w:color="auto"/>
                      </w:divBdr>
                    </w:div>
                  </w:divsChild>
                </w:div>
                <w:div w:id="1742289819">
                  <w:marLeft w:val="300"/>
                  <w:marRight w:val="0"/>
                  <w:marTop w:val="75"/>
                  <w:marBottom w:val="0"/>
                  <w:divBdr>
                    <w:top w:val="none" w:sz="0" w:space="0" w:color="auto"/>
                    <w:left w:val="none" w:sz="0" w:space="0" w:color="auto"/>
                    <w:bottom w:val="none" w:sz="0" w:space="0" w:color="auto"/>
                    <w:right w:val="none" w:sz="0" w:space="0" w:color="auto"/>
                  </w:divBdr>
                  <w:divsChild>
                    <w:div w:id="1895654367">
                      <w:marLeft w:val="750"/>
                      <w:marRight w:val="0"/>
                      <w:marTop w:val="0"/>
                      <w:marBottom w:val="0"/>
                      <w:divBdr>
                        <w:top w:val="none" w:sz="0" w:space="0" w:color="auto"/>
                        <w:left w:val="none" w:sz="0" w:space="0" w:color="auto"/>
                        <w:bottom w:val="none" w:sz="0" w:space="0" w:color="auto"/>
                        <w:right w:val="none" w:sz="0" w:space="0" w:color="auto"/>
                      </w:divBdr>
                    </w:div>
                    <w:div w:id="431824468">
                      <w:marLeft w:val="750"/>
                      <w:marRight w:val="0"/>
                      <w:marTop w:val="0"/>
                      <w:marBottom w:val="0"/>
                      <w:divBdr>
                        <w:top w:val="none" w:sz="0" w:space="0" w:color="auto"/>
                        <w:left w:val="none" w:sz="0" w:space="0" w:color="auto"/>
                        <w:bottom w:val="none" w:sz="0" w:space="0" w:color="auto"/>
                        <w:right w:val="none" w:sz="0" w:space="0" w:color="auto"/>
                      </w:divBdr>
                    </w:div>
                    <w:div w:id="291597636">
                      <w:marLeft w:val="750"/>
                      <w:marRight w:val="0"/>
                      <w:marTop w:val="0"/>
                      <w:marBottom w:val="0"/>
                      <w:divBdr>
                        <w:top w:val="none" w:sz="0" w:space="0" w:color="auto"/>
                        <w:left w:val="none" w:sz="0" w:space="0" w:color="auto"/>
                        <w:bottom w:val="none" w:sz="0" w:space="0" w:color="auto"/>
                        <w:right w:val="none" w:sz="0" w:space="0" w:color="auto"/>
                      </w:divBdr>
                    </w:div>
                  </w:divsChild>
                </w:div>
                <w:div w:id="117453798">
                  <w:marLeft w:val="300"/>
                  <w:marRight w:val="0"/>
                  <w:marTop w:val="75"/>
                  <w:marBottom w:val="0"/>
                  <w:divBdr>
                    <w:top w:val="none" w:sz="0" w:space="0" w:color="auto"/>
                    <w:left w:val="none" w:sz="0" w:space="0" w:color="auto"/>
                    <w:bottom w:val="none" w:sz="0" w:space="0" w:color="auto"/>
                    <w:right w:val="none" w:sz="0" w:space="0" w:color="auto"/>
                  </w:divBdr>
                  <w:divsChild>
                    <w:div w:id="1103576996">
                      <w:marLeft w:val="750"/>
                      <w:marRight w:val="0"/>
                      <w:marTop w:val="0"/>
                      <w:marBottom w:val="0"/>
                      <w:divBdr>
                        <w:top w:val="none" w:sz="0" w:space="0" w:color="auto"/>
                        <w:left w:val="none" w:sz="0" w:space="0" w:color="auto"/>
                        <w:bottom w:val="none" w:sz="0" w:space="0" w:color="auto"/>
                        <w:right w:val="none" w:sz="0" w:space="0" w:color="auto"/>
                      </w:divBdr>
                    </w:div>
                  </w:divsChild>
                </w:div>
                <w:div w:id="704985289">
                  <w:marLeft w:val="300"/>
                  <w:marRight w:val="0"/>
                  <w:marTop w:val="75"/>
                  <w:marBottom w:val="0"/>
                  <w:divBdr>
                    <w:top w:val="none" w:sz="0" w:space="0" w:color="auto"/>
                    <w:left w:val="none" w:sz="0" w:space="0" w:color="auto"/>
                    <w:bottom w:val="none" w:sz="0" w:space="0" w:color="auto"/>
                    <w:right w:val="none" w:sz="0" w:space="0" w:color="auto"/>
                  </w:divBdr>
                  <w:divsChild>
                    <w:div w:id="299654903">
                      <w:marLeft w:val="750"/>
                      <w:marRight w:val="0"/>
                      <w:marTop w:val="0"/>
                      <w:marBottom w:val="0"/>
                      <w:divBdr>
                        <w:top w:val="none" w:sz="0" w:space="0" w:color="auto"/>
                        <w:left w:val="none" w:sz="0" w:space="0" w:color="auto"/>
                        <w:bottom w:val="none" w:sz="0" w:space="0" w:color="auto"/>
                        <w:right w:val="none" w:sz="0" w:space="0" w:color="auto"/>
                      </w:divBdr>
                    </w:div>
                    <w:div w:id="1148935566">
                      <w:marLeft w:val="750"/>
                      <w:marRight w:val="0"/>
                      <w:marTop w:val="0"/>
                      <w:marBottom w:val="0"/>
                      <w:divBdr>
                        <w:top w:val="none" w:sz="0" w:space="0" w:color="auto"/>
                        <w:left w:val="none" w:sz="0" w:space="0" w:color="auto"/>
                        <w:bottom w:val="none" w:sz="0" w:space="0" w:color="auto"/>
                        <w:right w:val="none" w:sz="0" w:space="0" w:color="auto"/>
                      </w:divBdr>
                    </w:div>
                  </w:divsChild>
                </w:div>
                <w:div w:id="2058233824">
                  <w:marLeft w:val="300"/>
                  <w:marRight w:val="0"/>
                  <w:marTop w:val="75"/>
                  <w:marBottom w:val="0"/>
                  <w:divBdr>
                    <w:top w:val="none" w:sz="0" w:space="0" w:color="auto"/>
                    <w:left w:val="none" w:sz="0" w:space="0" w:color="auto"/>
                    <w:bottom w:val="none" w:sz="0" w:space="0" w:color="auto"/>
                    <w:right w:val="none" w:sz="0" w:space="0" w:color="auto"/>
                  </w:divBdr>
                  <w:divsChild>
                    <w:div w:id="9647144">
                      <w:marLeft w:val="750"/>
                      <w:marRight w:val="0"/>
                      <w:marTop w:val="0"/>
                      <w:marBottom w:val="0"/>
                      <w:divBdr>
                        <w:top w:val="none" w:sz="0" w:space="0" w:color="auto"/>
                        <w:left w:val="none" w:sz="0" w:space="0" w:color="auto"/>
                        <w:bottom w:val="none" w:sz="0" w:space="0" w:color="auto"/>
                        <w:right w:val="none" w:sz="0" w:space="0" w:color="auto"/>
                      </w:divBdr>
                    </w:div>
                  </w:divsChild>
                </w:div>
                <w:div w:id="2110663730">
                  <w:marLeft w:val="300"/>
                  <w:marRight w:val="0"/>
                  <w:marTop w:val="75"/>
                  <w:marBottom w:val="0"/>
                  <w:divBdr>
                    <w:top w:val="none" w:sz="0" w:space="0" w:color="auto"/>
                    <w:left w:val="none" w:sz="0" w:space="0" w:color="auto"/>
                    <w:bottom w:val="none" w:sz="0" w:space="0" w:color="auto"/>
                    <w:right w:val="none" w:sz="0" w:space="0" w:color="auto"/>
                  </w:divBdr>
                  <w:divsChild>
                    <w:div w:id="1090348597">
                      <w:marLeft w:val="750"/>
                      <w:marRight w:val="0"/>
                      <w:marTop w:val="0"/>
                      <w:marBottom w:val="0"/>
                      <w:divBdr>
                        <w:top w:val="none" w:sz="0" w:space="0" w:color="auto"/>
                        <w:left w:val="none" w:sz="0" w:space="0" w:color="auto"/>
                        <w:bottom w:val="none" w:sz="0" w:space="0" w:color="auto"/>
                        <w:right w:val="none" w:sz="0" w:space="0" w:color="auto"/>
                      </w:divBdr>
                    </w:div>
                    <w:div w:id="752894852">
                      <w:marLeft w:val="750"/>
                      <w:marRight w:val="0"/>
                      <w:marTop w:val="0"/>
                      <w:marBottom w:val="0"/>
                      <w:divBdr>
                        <w:top w:val="none" w:sz="0" w:space="0" w:color="auto"/>
                        <w:left w:val="none" w:sz="0" w:space="0" w:color="auto"/>
                        <w:bottom w:val="none" w:sz="0" w:space="0" w:color="auto"/>
                        <w:right w:val="none" w:sz="0" w:space="0" w:color="auto"/>
                      </w:divBdr>
                    </w:div>
                    <w:div w:id="981009975">
                      <w:marLeft w:val="750"/>
                      <w:marRight w:val="0"/>
                      <w:marTop w:val="0"/>
                      <w:marBottom w:val="0"/>
                      <w:divBdr>
                        <w:top w:val="none" w:sz="0" w:space="0" w:color="auto"/>
                        <w:left w:val="none" w:sz="0" w:space="0" w:color="auto"/>
                        <w:bottom w:val="none" w:sz="0" w:space="0" w:color="auto"/>
                        <w:right w:val="none" w:sz="0" w:space="0" w:color="auto"/>
                      </w:divBdr>
                    </w:div>
                  </w:divsChild>
                </w:div>
                <w:div w:id="108551550">
                  <w:marLeft w:val="300"/>
                  <w:marRight w:val="0"/>
                  <w:marTop w:val="75"/>
                  <w:marBottom w:val="0"/>
                  <w:divBdr>
                    <w:top w:val="none" w:sz="0" w:space="0" w:color="auto"/>
                    <w:left w:val="none" w:sz="0" w:space="0" w:color="auto"/>
                    <w:bottom w:val="none" w:sz="0" w:space="0" w:color="auto"/>
                    <w:right w:val="none" w:sz="0" w:space="0" w:color="auto"/>
                  </w:divBdr>
                </w:div>
              </w:divsChild>
            </w:div>
            <w:div w:id="876547103">
              <w:marLeft w:val="0"/>
              <w:marRight w:val="0"/>
              <w:marTop w:val="150"/>
              <w:marBottom w:val="150"/>
              <w:divBdr>
                <w:top w:val="none" w:sz="0" w:space="0" w:color="auto"/>
                <w:left w:val="none" w:sz="0" w:space="0" w:color="auto"/>
                <w:bottom w:val="none" w:sz="0" w:space="0" w:color="auto"/>
                <w:right w:val="none" w:sz="0" w:space="0" w:color="auto"/>
              </w:divBdr>
              <w:divsChild>
                <w:div w:id="1037852263">
                  <w:marLeft w:val="300"/>
                  <w:marRight w:val="0"/>
                  <w:marTop w:val="75"/>
                  <w:marBottom w:val="0"/>
                  <w:divBdr>
                    <w:top w:val="none" w:sz="0" w:space="0" w:color="auto"/>
                    <w:left w:val="none" w:sz="0" w:space="0" w:color="auto"/>
                    <w:bottom w:val="none" w:sz="0" w:space="0" w:color="auto"/>
                    <w:right w:val="none" w:sz="0" w:space="0" w:color="auto"/>
                  </w:divBdr>
                </w:div>
                <w:div w:id="709376326">
                  <w:marLeft w:val="300"/>
                  <w:marRight w:val="0"/>
                  <w:marTop w:val="75"/>
                  <w:marBottom w:val="0"/>
                  <w:divBdr>
                    <w:top w:val="none" w:sz="0" w:space="0" w:color="auto"/>
                    <w:left w:val="none" w:sz="0" w:space="0" w:color="auto"/>
                    <w:bottom w:val="none" w:sz="0" w:space="0" w:color="auto"/>
                    <w:right w:val="none" w:sz="0" w:space="0" w:color="auto"/>
                  </w:divBdr>
                  <w:divsChild>
                    <w:div w:id="1171483513">
                      <w:marLeft w:val="750"/>
                      <w:marRight w:val="0"/>
                      <w:marTop w:val="0"/>
                      <w:marBottom w:val="0"/>
                      <w:divBdr>
                        <w:top w:val="none" w:sz="0" w:space="0" w:color="auto"/>
                        <w:left w:val="none" w:sz="0" w:space="0" w:color="auto"/>
                        <w:bottom w:val="none" w:sz="0" w:space="0" w:color="auto"/>
                        <w:right w:val="none" w:sz="0" w:space="0" w:color="auto"/>
                      </w:divBdr>
                    </w:div>
                  </w:divsChild>
                </w:div>
                <w:div w:id="1308514444">
                  <w:marLeft w:val="300"/>
                  <w:marRight w:val="0"/>
                  <w:marTop w:val="75"/>
                  <w:marBottom w:val="0"/>
                  <w:divBdr>
                    <w:top w:val="none" w:sz="0" w:space="0" w:color="auto"/>
                    <w:left w:val="none" w:sz="0" w:space="0" w:color="auto"/>
                    <w:bottom w:val="none" w:sz="0" w:space="0" w:color="auto"/>
                    <w:right w:val="none" w:sz="0" w:space="0" w:color="auto"/>
                  </w:divBdr>
                </w:div>
                <w:div w:id="919871490">
                  <w:marLeft w:val="300"/>
                  <w:marRight w:val="0"/>
                  <w:marTop w:val="75"/>
                  <w:marBottom w:val="0"/>
                  <w:divBdr>
                    <w:top w:val="none" w:sz="0" w:space="0" w:color="auto"/>
                    <w:left w:val="none" w:sz="0" w:space="0" w:color="auto"/>
                    <w:bottom w:val="none" w:sz="0" w:space="0" w:color="auto"/>
                    <w:right w:val="none" w:sz="0" w:space="0" w:color="auto"/>
                  </w:divBdr>
                  <w:divsChild>
                    <w:div w:id="415441083">
                      <w:marLeft w:val="750"/>
                      <w:marRight w:val="0"/>
                      <w:marTop w:val="0"/>
                      <w:marBottom w:val="0"/>
                      <w:divBdr>
                        <w:top w:val="none" w:sz="0" w:space="0" w:color="auto"/>
                        <w:left w:val="none" w:sz="0" w:space="0" w:color="auto"/>
                        <w:bottom w:val="none" w:sz="0" w:space="0" w:color="auto"/>
                        <w:right w:val="none" w:sz="0" w:space="0" w:color="auto"/>
                      </w:divBdr>
                    </w:div>
                  </w:divsChild>
                </w:div>
                <w:div w:id="1826584516">
                  <w:marLeft w:val="300"/>
                  <w:marRight w:val="0"/>
                  <w:marTop w:val="75"/>
                  <w:marBottom w:val="0"/>
                  <w:divBdr>
                    <w:top w:val="none" w:sz="0" w:space="0" w:color="auto"/>
                    <w:left w:val="none" w:sz="0" w:space="0" w:color="auto"/>
                    <w:bottom w:val="none" w:sz="0" w:space="0" w:color="auto"/>
                    <w:right w:val="none" w:sz="0" w:space="0" w:color="auto"/>
                  </w:divBdr>
                </w:div>
                <w:div w:id="1223326558">
                  <w:marLeft w:val="300"/>
                  <w:marRight w:val="0"/>
                  <w:marTop w:val="75"/>
                  <w:marBottom w:val="0"/>
                  <w:divBdr>
                    <w:top w:val="none" w:sz="0" w:space="0" w:color="auto"/>
                    <w:left w:val="none" w:sz="0" w:space="0" w:color="auto"/>
                    <w:bottom w:val="none" w:sz="0" w:space="0" w:color="auto"/>
                    <w:right w:val="none" w:sz="0" w:space="0" w:color="auto"/>
                  </w:divBdr>
                  <w:divsChild>
                    <w:div w:id="1039816485">
                      <w:marLeft w:val="750"/>
                      <w:marRight w:val="0"/>
                      <w:marTop w:val="0"/>
                      <w:marBottom w:val="0"/>
                      <w:divBdr>
                        <w:top w:val="none" w:sz="0" w:space="0" w:color="auto"/>
                        <w:left w:val="none" w:sz="0" w:space="0" w:color="auto"/>
                        <w:bottom w:val="none" w:sz="0" w:space="0" w:color="auto"/>
                        <w:right w:val="none" w:sz="0" w:space="0" w:color="auto"/>
                      </w:divBdr>
                    </w:div>
                  </w:divsChild>
                </w:div>
                <w:div w:id="1986005240">
                  <w:marLeft w:val="300"/>
                  <w:marRight w:val="0"/>
                  <w:marTop w:val="75"/>
                  <w:marBottom w:val="0"/>
                  <w:divBdr>
                    <w:top w:val="none" w:sz="0" w:space="0" w:color="auto"/>
                    <w:left w:val="none" w:sz="0" w:space="0" w:color="auto"/>
                    <w:bottom w:val="none" w:sz="0" w:space="0" w:color="auto"/>
                    <w:right w:val="none" w:sz="0" w:space="0" w:color="auto"/>
                  </w:divBdr>
                </w:div>
                <w:div w:id="748312697">
                  <w:marLeft w:val="300"/>
                  <w:marRight w:val="0"/>
                  <w:marTop w:val="75"/>
                  <w:marBottom w:val="0"/>
                  <w:divBdr>
                    <w:top w:val="none" w:sz="0" w:space="0" w:color="auto"/>
                    <w:left w:val="none" w:sz="0" w:space="0" w:color="auto"/>
                    <w:bottom w:val="none" w:sz="0" w:space="0" w:color="auto"/>
                    <w:right w:val="none" w:sz="0" w:space="0" w:color="auto"/>
                  </w:divBdr>
                </w:div>
              </w:divsChild>
            </w:div>
            <w:div w:id="1945728573">
              <w:marLeft w:val="0"/>
              <w:marRight w:val="0"/>
              <w:marTop w:val="150"/>
              <w:marBottom w:val="150"/>
              <w:divBdr>
                <w:top w:val="none" w:sz="0" w:space="0" w:color="auto"/>
                <w:left w:val="none" w:sz="0" w:space="0" w:color="auto"/>
                <w:bottom w:val="none" w:sz="0" w:space="0" w:color="auto"/>
                <w:right w:val="none" w:sz="0" w:space="0" w:color="auto"/>
              </w:divBdr>
              <w:divsChild>
                <w:div w:id="353960755">
                  <w:marLeft w:val="300"/>
                  <w:marRight w:val="0"/>
                  <w:marTop w:val="75"/>
                  <w:marBottom w:val="0"/>
                  <w:divBdr>
                    <w:top w:val="none" w:sz="0" w:space="0" w:color="auto"/>
                    <w:left w:val="none" w:sz="0" w:space="0" w:color="auto"/>
                    <w:bottom w:val="none" w:sz="0" w:space="0" w:color="auto"/>
                    <w:right w:val="none" w:sz="0" w:space="0" w:color="auto"/>
                  </w:divBdr>
                  <w:divsChild>
                    <w:div w:id="2084377375">
                      <w:marLeft w:val="750"/>
                      <w:marRight w:val="0"/>
                      <w:marTop w:val="0"/>
                      <w:marBottom w:val="0"/>
                      <w:divBdr>
                        <w:top w:val="none" w:sz="0" w:space="0" w:color="auto"/>
                        <w:left w:val="none" w:sz="0" w:space="0" w:color="auto"/>
                        <w:bottom w:val="none" w:sz="0" w:space="0" w:color="auto"/>
                        <w:right w:val="none" w:sz="0" w:space="0" w:color="auto"/>
                      </w:divBdr>
                    </w:div>
                  </w:divsChild>
                </w:div>
                <w:div w:id="1484926094">
                  <w:marLeft w:val="300"/>
                  <w:marRight w:val="0"/>
                  <w:marTop w:val="75"/>
                  <w:marBottom w:val="0"/>
                  <w:divBdr>
                    <w:top w:val="none" w:sz="0" w:space="0" w:color="auto"/>
                    <w:left w:val="none" w:sz="0" w:space="0" w:color="auto"/>
                    <w:bottom w:val="none" w:sz="0" w:space="0" w:color="auto"/>
                    <w:right w:val="none" w:sz="0" w:space="0" w:color="auto"/>
                  </w:divBdr>
                  <w:divsChild>
                    <w:div w:id="851533316">
                      <w:marLeft w:val="750"/>
                      <w:marRight w:val="0"/>
                      <w:marTop w:val="0"/>
                      <w:marBottom w:val="0"/>
                      <w:divBdr>
                        <w:top w:val="none" w:sz="0" w:space="0" w:color="auto"/>
                        <w:left w:val="none" w:sz="0" w:space="0" w:color="auto"/>
                        <w:bottom w:val="none" w:sz="0" w:space="0" w:color="auto"/>
                        <w:right w:val="none" w:sz="0" w:space="0" w:color="auto"/>
                      </w:divBdr>
                    </w:div>
                  </w:divsChild>
                </w:div>
                <w:div w:id="1497113644">
                  <w:marLeft w:val="300"/>
                  <w:marRight w:val="0"/>
                  <w:marTop w:val="75"/>
                  <w:marBottom w:val="0"/>
                  <w:divBdr>
                    <w:top w:val="none" w:sz="0" w:space="0" w:color="auto"/>
                    <w:left w:val="none" w:sz="0" w:space="0" w:color="auto"/>
                    <w:bottom w:val="none" w:sz="0" w:space="0" w:color="auto"/>
                    <w:right w:val="none" w:sz="0" w:space="0" w:color="auto"/>
                  </w:divBdr>
                </w:div>
                <w:div w:id="349841672">
                  <w:marLeft w:val="300"/>
                  <w:marRight w:val="0"/>
                  <w:marTop w:val="75"/>
                  <w:marBottom w:val="0"/>
                  <w:divBdr>
                    <w:top w:val="none" w:sz="0" w:space="0" w:color="auto"/>
                    <w:left w:val="none" w:sz="0" w:space="0" w:color="auto"/>
                    <w:bottom w:val="none" w:sz="0" w:space="0" w:color="auto"/>
                    <w:right w:val="none" w:sz="0" w:space="0" w:color="auto"/>
                  </w:divBdr>
                  <w:divsChild>
                    <w:div w:id="931284677">
                      <w:marLeft w:val="750"/>
                      <w:marRight w:val="0"/>
                      <w:marTop w:val="0"/>
                      <w:marBottom w:val="0"/>
                      <w:divBdr>
                        <w:top w:val="none" w:sz="0" w:space="0" w:color="auto"/>
                        <w:left w:val="none" w:sz="0" w:space="0" w:color="auto"/>
                        <w:bottom w:val="none" w:sz="0" w:space="0" w:color="auto"/>
                        <w:right w:val="none" w:sz="0" w:space="0" w:color="auto"/>
                      </w:divBdr>
                    </w:div>
                  </w:divsChild>
                </w:div>
                <w:div w:id="919754025">
                  <w:marLeft w:val="300"/>
                  <w:marRight w:val="0"/>
                  <w:marTop w:val="75"/>
                  <w:marBottom w:val="0"/>
                  <w:divBdr>
                    <w:top w:val="none" w:sz="0" w:space="0" w:color="auto"/>
                    <w:left w:val="none" w:sz="0" w:space="0" w:color="auto"/>
                    <w:bottom w:val="none" w:sz="0" w:space="0" w:color="auto"/>
                    <w:right w:val="none" w:sz="0" w:space="0" w:color="auto"/>
                  </w:divBdr>
                  <w:divsChild>
                    <w:div w:id="477965035">
                      <w:marLeft w:val="750"/>
                      <w:marRight w:val="0"/>
                      <w:marTop w:val="0"/>
                      <w:marBottom w:val="0"/>
                      <w:divBdr>
                        <w:top w:val="none" w:sz="0" w:space="0" w:color="auto"/>
                        <w:left w:val="none" w:sz="0" w:space="0" w:color="auto"/>
                        <w:bottom w:val="none" w:sz="0" w:space="0" w:color="auto"/>
                        <w:right w:val="none" w:sz="0" w:space="0" w:color="auto"/>
                      </w:divBdr>
                    </w:div>
                    <w:div w:id="2067099550">
                      <w:marLeft w:val="750"/>
                      <w:marRight w:val="0"/>
                      <w:marTop w:val="0"/>
                      <w:marBottom w:val="0"/>
                      <w:divBdr>
                        <w:top w:val="none" w:sz="0" w:space="0" w:color="auto"/>
                        <w:left w:val="none" w:sz="0" w:space="0" w:color="auto"/>
                        <w:bottom w:val="none" w:sz="0" w:space="0" w:color="auto"/>
                        <w:right w:val="none" w:sz="0" w:space="0" w:color="auto"/>
                      </w:divBdr>
                    </w:div>
                    <w:div w:id="418063664">
                      <w:marLeft w:val="750"/>
                      <w:marRight w:val="0"/>
                      <w:marTop w:val="0"/>
                      <w:marBottom w:val="0"/>
                      <w:divBdr>
                        <w:top w:val="none" w:sz="0" w:space="0" w:color="auto"/>
                        <w:left w:val="none" w:sz="0" w:space="0" w:color="auto"/>
                        <w:bottom w:val="none" w:sz="0" w:space="0" w:color="auto"/>
                        <w:right w:val="none" w:sz="0" w:space="0" w:color="auto"/>
                      </w:divBdr>
                    </w:div>
                    <w:div w:id="937563282">
                      <w:marLeft w:val="750"/>
                      <w:marRight w:val="0"/>
                      <w:marTop w:val="0"/>
                      <w:marBottom w:val="0"/>
                      <w:divBdr>
                        <w:top w:val="none" w:sz="0" w:space="0" w:color="auto"/>
                        <w:left w:val="none" w:sz="0" w:space="0" w:color="auto"/>
                        <w:bottom w:val="none" w:sz="0" w:space="0" w:color="auto"/>
                        <w:right w:val="none" w:sz="0" w:space="0" w:color="auto"/>
                      </w:divBdr>
                    </w:div>
                    <w:div w:id="1128427599">
                      <w:marLeft w:val="750"/>
                      <w:marRight w:val="0"/>
                      <w:marTop w:val="0"/>
                      <w:marBottom w:val="0"/>
                      <w:divBdr>
                        <w:top w:val="none" w:sz="0" w:space="0" w:color="auto"/>
                        <w:left w:val="none" w:sz="0" w:space="0" w:color="auto"/>
                        <w:bottom w:val="none" w:sz="0" w:space="0" w:color="auto"/>
                        <w:right w:val="none" w:sz="0" w:space="0" w:color="auto"/>
                      </w:divBdr>
                    </w:div>
                    <w:div w:id="902913158">
                      <w:marLeft w:val="750"/>
                      <w:marRight w:val="0"/>
                      <w:marTop w:val="0"/>
                      <w:marBottom w:val="0"/>
                      <w:divBdr>
                        <w:top w:val="none" w:sz="0" w:space="0" w:color="auto"/>
                        <w:left w:val="none" w:sz="0" w:space="0" w:color="auto"/>
                        <w:bottom w:val="none" w:sz="0" w:space="0" w:color="auto"/>
                        <w:right w:val="none" w:sz="0" w:space="0" w:color="auto"/>
                      </w:divBdr>
                    </w:div>
                  </w:divsChild>
                </w:div>
                <w:div w:id="54622800">
                  <w:marLeft w:val="300"/>
                  <w:marRight w:val="0"/>
                  <w:marTop w:val="75"/>
                  <w:marBottom w:val="0"/>
                  <w:divBdr>
                    <w:top w:val="none" w:sz="0" w:space="0" w:color="auto"/>
                    <w:left w:val="none" w:sz="0" w:space="0" w:color="auto"/>
                    <w:bottom w:val="none" w:sz="0" w:space="0" w:color="auto"/>
                    <w:right w:val="none" w:sz="0" w:space="0" w:color="auto"/>
                  </w:divBdr>
                  <w:divsChild>
                    <w:div w:id="777141440">
                      <w:marLeft w:val="750"/>
                      <w:marRight w:val="0"/>
                      <w:marTop w:val="0"/>
                      <w:marBottom w:val="0"/>
                      <w:divBdr>
                        <w:top w:val="none" w:sz="0" w:space="0" w:color="auto"/>
                        <w:left w:val="none" w:sz="0" w:space="0" w:color="auto"/>
                        <w:bottom w:val="none" w:sz="0" w:space="0" w:color="auto"/>
                        <w:right w:val="none" w:sz="0" w:space="0" w:color="auto"/>
                      </w:divBdr>
                    </w:div>
                    <w:div w:id="850876205">
                      <w:marLeft w:val="750"/>
                      <w:marRight w:val="0"/>
                      <w:marTop w:val="0"/>
                      <w:marBottom w:val="0"/>
                      <w:divBdr>
                        <w:top w:val="none" w:sz="0" w:space="0" w:color="auto"/>
                        <w:left w:val="none" w:sz="0" w:space="0" w:color="auto"/>
                        <w:bottom w:val="none" w:sz="0" w:space="0" w:color="auto"/>
                        <w:right w:val="none" w:sz="0" w:space="0" w:color="auto"/>
                      </w:divBdr>
                    </w:div>
                  </w:divsChild>
                </w:div>
                <w:div w:id="1069381698">
                  <w:marLeft w:val="300"/>
                  <w:marRight w:val="0"/>
                  <w:marTop w:val="75"/>
                  <w:marBottom w:val="0"/>
                  <w:divBdr>
                    <w:top w:val="none" w:sz="0" w:space="0" w:color="auto"/>
                    <w:left w:val="none" w:sz="0" w:space="0" w:color="auto"/>
                    <w:bottom w:val="none" w:sz="0" w:space="0" w:color="auto"/>
                    <w:right w:val="none" w:sz="0" w:space="0" w:color="auto"/>
                  </w:divBdr>
                  <w:divsChild>
                    <w:div w:id="2133278856">
                      <w:marLeft w:val="750"/>
                      <w:marRight w:val="0"/>
                      <w:marTop w:val="0"/>
                      <w:marBottom w:val="0"/>
                      <w:divBdr>
                        <w:top w:val="none" w:sz="0" w:space="0" w:color="auto"/>
                        <w:left w:val="none" w:sz="0" w:space="0" w:color="auto"/>
                        <w:bottom w:val="none" w:sz="0" w:space="0" w:color="auto"/>
                        <w:right w:val="none" w:sz="0" w:space="0" w:color="auto"/>
                      </w:divBdr>
                    </w:div>
                    <w:div w:id="829949250">
                      <w:marLeft w:val="750"/>
                      <w:marRight w:val="0"/>
                      <w:marTop w:val="0"/>
                      <w:marBottom w:val="0"/>
                      <w:divBdr>
                        <w:top w:val="none" w:sz="0" w:space="0" w:color="auto"/>
                        <w:left w:val="none" w:sz="0" w:space="0" w:color="auto"/>
                        <w:bottom w:val="none" w:sz="0" w:space="0" w:color="auto"/>
                        <w:right w:val="none" w:sz="0" w:space="0" w:color="auto"/>
                      </w:divBdr>
                    </w:div>
                  </w:divsChild>
                </w:div>
                <w:div w:id="536937038">
                  <w:marLeft w:val="300"/>
                  <w:marRight w:val="0"/>
                  <w:marTop w:val="75"/>
                  <w:marBottom w:val="0"/>
                  <w:divBdr>
                    <w:top w:val="none" w:sz="0" w:space="0" w:color="auto"/>
                    <w:left w:val="none" w:sz="0" w:space="0" w:color="auto"/>
                    <w:bottom w:val="none" w:sz="0" w:space="0" w:color="auto"/>
                    <w:right w:val="none" w:sz="0" w:space="0" w:color="auto"/>
                  </w:divBdr>
                </w:div>
              </w:divsChild>
            </w:div>
            <w:div w:id="1796947504">
              <w:marLeft w:val="0"/>
              <w:marRight w:val="0"/>
              <w:marTop w:val="150"/>
              <w:marBottom w:val="150"/>
              <w:divBdr>
                <w:top w:val="none" w:sz="0" w:space="0" w:color="auto"/>
                <w:left w:val="none" w:sz="0" w:space="0" w:color="auto"/>
                <w:bottom w:val="none" w:sz="0" w:space="0" w:color="auto"/>
                <w:right w:val="none" w:sz="0" w:space="0" w:color="auto"/>
              </w:divBdr>
              <w:divsChild>
                <w:div w:id="1204170773">
                  <w:marLeft w:val="300"/>
                  <w:marRight w:val="0"/>
                  <w:marTop w:val="75"/>
                  <w:marBottom w:val="0"/>
                  <w:divBdr>
                    <w:top w:val="none" w:sz="0" w:space="0" w:color="auto"/>
                    <w:left w:val="none" w:sz="0" w:space="0" w:color="auto"/>
                    <w:bottom w:val="none" w:sz="0" w:space="0" w:color="auto"/>
                    <w:right w:val="none" w:sz="0" w:space="0" w:color="auto"/>
                  </w:divBdr>
                  <w:divsChild>
                    <w:div w:id="443577401">
                      <w:marLeft w:val="750"/>
                      <w:marRight w:val="0"/>
                      <w:marTop w:val="0"/>
                      <w:marBottom w:val="0"/>
                      <w:divBdr>
                        <w:top w:val="none" w:sz="0" w:space="0" w:color="auto"/>
                        <w:left w:val="none" w:sz="0" w:space="0" w:color="auto"/>
                        <w:bottom w:val="none" w:sz="0" w:space="0" w:color="auto"/>
                        <w:right w:val="none" w:sz="0" w:space="0" w:color="auto"/>
                      </w:divBdr>
                    </w:div>
                  </w:divsChild>
                </w:div>
                <w:div w:id="745884161">
                  <w:marLeft w:val="300"/>
                  <w:marRight w:val="0"/>
                  <w:marTop w:val="75"/>
                  <w:marBottom w:val="0"/>
                  <w:divBdr>
                    <w:top w:val="none" w:sz="0" w:space="0" w:color="auto"/>
                    <w:left w:val="none" w:sz="0" w:space="0" w:color="auto"/>
                    <w:bottom w:val="none" w:sz="0" w:space="0" w:color="auto"/>
                    <w:right w:val="none" w:sz="0" w:space="0" w:color="auto"/>
                  </w:divBdr>
                  <w:divsChild>
                    <w:div w:id="455831854">
                      <w:marLeft w:val="750"/>
                      <w:marRight w:val="0"/>
                      <w:marTop w:val="0"/>
                      <w:marBottom w:val="0"/>
                      <w:divBdr>
                        <w:top w:val="none" w:sz="0" w:space="0" w:color="auto"/>
                        <w:left w:val="none" w:sz="0" w:space="0" w:color="auto"/>
                        <w:bottom w:val="none" w:sz="0" w:space="0" w:color="auto"/>
                        <w:right w:val="none" w:sz="0" w:space="0" w:color="auto"/>
                      </w:divBdr>
                    </w:div>
                  </w:divsChild>
                </w:div>
                <w:div w:id="498927876">
                  <w:marLeft w:val="300"/>
                  <w:marRight w:val="0"/>
                  <w:marTop w:val="75"/>
                  <w:marBottom w:val="0"/>
                  <w:divBdr>
                    <w:top w:val="none" w:sz="0" w:space="0" w:color="auto"/>
                    <w:left w:val="none" w:sz="0" w:space="0" w:color="auto"/>
                    <w:bottom w:val="none" w:sz="0" w:space="0" w:color="auto"/>
                    <w:right w:val="none" w:sz="0" w:space="0" w:color="auto"/>
                  </w:divBdr>
                </w:div>
                <w:div w:id="1787967622">
                  <w:marLeft w:val="300"/>
                  <w:marRight w:val="0"/>
                  <w:marTop w:val="75"/>
                  <w:marBottom w:val="0"/>
                  <w:divBdr>
                    <w:top w:val="none" w:sz="0" w:space="0" w:color="auto"/>
                    <w:left w:val="none" w:sz="0" w:space="0" w:color="auto"/>
                    <w:bottom w:val="none" w:sz="0" w:space="0" w:color="auto"/>
                    <w:right w:val="none" w:sz="0" w:space="0" w:color="auto"/>
                  </w:divBdr>
                  <w:divsChild>
                    <w:div w:id="1578636916">
                      <w:marLeft w:val="750"/>
                      <w:marRight w:val="0"/>
                      <w:marTop w:val="0"/>
                      <w:marBottom w:val="0"/>
                      <w:divBdr>
                        <w:top w:val="none" w:sz="0" w:space="0" w:color="auto"/>
                        <w:left w:val="none" w:sz="0" w:space="0" w:color="auto"/>
                        <w:bottom w:val="none" w:sz="0" w:space="0" w:color="auto"/>
                        <w:right w:val="none" w:sz="0" w:space="0" w:color="auto"/>
                      </w:divBdr>
                    </w:div>
                  </w:divsChild>
                </w:div>
                <w:div w:id="245530394">
                  <w:marLeft w:val="300"/>
                  <w:marRight w:val="0"/>
                  <w:marTop w:val="75"/>
                  <w:marBottom w:val="0"/>
                  <w:divBdr>
                    <w:top w:val="none" w:sz="0" w:space="0" w:color="auto"/>
                    <w:left w:val="none" w:sz="0" w:space="0" w:color="auto"/>
                    <w:bottom w:val="none" w:sz="0" w:space="0" w:color="auto"/>
                    <w:right w:val="none" w:sz="0" w:space="0" w:color="auto"/>
                  </w:divBdr>
                  <w:divsChild>
                    <w:div w:id="270625115">
                      <w:marLeft w:val="750"/>
                      <w:marRight w:val="0"/>
                      <w:marTop w:val="0"/>
                      <w:marBottom w:val="0"/>
                      <w:divBdr>
                        <w:top w:val="none" w:sz="0" w:space="0" w:color="auto"/>
                        <w:left w:val="none" w:sz="0" w:space="0" w:color="auto"/>
                        <w:bottom w:val="none" w:sz="0" w:space="0" w:color="auto"/>
                        <w:right w:val="none" w:sz="0" w:space="0" w:color="auto"/>
                      </w:divBdr>
                    </w:div>
                    <w:div w:id="1690912414">
                      <w:marLeft w:val="750"/>
                      <w:marRight w:val="0"/>
                      <w:marTop w:val="0"/>
                      <w:marBottom w:val="0"/>
                      <w:divBdr>
                        <w:top w:val="none" w:sz="0" w:space="0" w:color="auto"/>
                        <w:left w:val="none" w:sz="0" w:space="0" w:color="auto"/>
                        <w:bottom w:val="none" w:sz="0" w:space="0" w:color="auto"/>
                        <w:right w:val="none" w:sz="0" w:space="0" w:color="auto"/>
                      </w:divBdr>
                    </w:div>
                    <w:div w:id="1069041674">
                      <w:marLeft w:val="750"/>
                      <w:marRight w:val="0"/>
                      <w:marTop w:val="0"/>
                      <w:marBottom w:val="0"/>
                      <w:divBdr>
                        <w:top w:val="none" w:sz="0" w:space="0" w:color="auto"/>
                        <w:left w:val="none" w:sz="0" w:space="0" w:color="auto"/>
                        <w:bottom w:val="none" w:sz="0" w:space="0" w:color="auto"/>
                        <w:right w:val="none" w:sz="0" w:space="0" w:color="auto"/>
                      </w:divBdr>
                    </w:div>
                    <w:div w:id="938561339">
                      <w:marLeft w:val="750"/>
                      <w:marRight w:val="0"/>
                      <w:marTop w:val="0"/>
                      <w:marBottom w:val="0"/>
                      <w:divBdr>
                        <w:top w:val="none" w:sz="0" w:space="0" w:color="auto"/>
                        <w:left w:val="none" w:sz="0" w:space="0" w:color="auto"/>
                        <w:bottom w:val="none" w:sz="0" w:space="0" w:color="auto"/>
                        <w:right w:val="none" w:sz="0" w:space="0" w:color="auto"/>
                      </w:divBdr>
                    </w:div>
                    <w:div w:id="617224212">
                      <w:marLeft w:val="750"/>
                      <w:marRight w:val="0"/>
                      <w:marTop w:val="0"/>
                      <w:marBottom w:val="0"/>
                      <w:divBdr>
                        <w:top w:val="none" w:sz="0" w:space="0" w:color="auto"/>
                        <w:left w:val="none" w:sz="0" w:space="0" w:color="auto"/>
                        <w:bottom w:val="none" w:sz="0" w:space="0" w:color="auto"/>
                        <w:right w:val="none" w:sz="0" w:space="0" w:color="auto"/>
                      </w:divBdr>
                    </w:div>
                    <w:div w:id="1452699369">
                      <w:marLeft w:val="750"/>
                      <w:marRight w:val="0"/>
                      <w:marTop w:val="0"/>
                      <w:marBottom w:val="0"/>
                      <w:divBdr>
                        <w:top w:val="none" w:sz="0" w:space="0" w:color="auto"/>
                        <w:left w:val="none" w:sz="0" w:space="0" w:color="auto"/>
                        <w:bottom w:val="none" w:sz="0" w:space="0" w:color="auto"/>
                        <w:right w:val="none" w:sz="0" w:space="0" w:color="auto"/>
                      </w:divBdr>
                    </w:div>
                  </w:divsChild>
                </w:div>
                <w:div w:id="1603151838">
                  <w:marLeft w:val="300"/>
                  <w:marRight w:val="0"/>
                  <w:marTop w:val="75"/>
                  <w:marBottom w:val="0"/>
                  <w:divBdr>
                    <w:top w:val="none" w:sz="0" w:space="0" w:color="auto"/>
                    <w:left w:val="none" w:sz="0" w:space="0" w:color="auto"/>
                    <w:bottom w:val="none" w:sz="0" w:space="0" w:color="auto"/>
                    <w:right w:val="none" w:sz="0" w:space="0" w:color="auto"/>
                  </w:divBdr>
                  <w:divsChild>
                    <w:div w:id="620383653">
                      <w:marLeft w:val="750"/>
                      <w:marRight w:val="0"/>
                      <w:marTop w:val="0"/>
                      <w:marBottom w:val="0"/>
                      <w:divBdr>
                        <w:top w:val="none" w:sz="0" w:space="0" w:color="auto"/>
                        <w:left w:val="none" w:sz="0" w:space="0" w:color="auto"/>
                        <w:bottom w:val="none" w:sz="0" w:space="0" w:color="auto"/>
                        <w:right w:val="none" w:sz="0" w:space="0" w:color="auto"/>
                      </w:divBdr>
                    </w:div>
                    <w:div w:id="1177692402">
                      <w:marLeft w:val="750"/>
                      <w:marRight w:val="0"/>
                      <w:marTop w:val="0"/>
                      <w:marBottom w:val="0"/>
                      <w:divBdr>
                        <w:top w:val="none" w:sz="0" w:space="0" w:color="auto"/>
                        <w:left w:val="none" w:sz="0" w:space="0" w:color="auto"/>
                        <w:bottom w:val="none" w:sz="0" w:space="0" w:color="auto"/>
                        <w:right w:val="none" w:sz="0" w:space="0" w:color="auto"/>
                      </w:divBdr>
                    </w:div>
                  </w:divsChild>
                </w:div>
                <w:div w:id="935213729">
                  <w:marLeft w:val="300"/>
                  <w:marRight w:val="0"/>
                  <w:marTop w:val="75"/>
                  <w:marBottom w:val="0"/>
                  <w:divBdr>
                    <w:top w:val="none" w:sz="0" w:space="0" w:color="auto"/>
                    <w:left w:val="none" w:sz="0" w:space="0" w:color="auto"/>
                    <w:bottom w:val="none" w:sz="0" w:space="0" w:color="auto"/>
                    <w:right w:val="none" w:sz="0" w:space="0" w:color="auto"/>
                  </w:divBdr>
                  <w:divsChild>
                    <w:div w:id="321855375">
                      <w:marLeft w:val="750"/>
                      <w:marRight w:val="0"/>
                      <w:marTop w:val="0"/>
                      <w:marBottom w:val="0"/>
                      <w:divBdr>
                        <w:top w:val="none" w:sz="0" w:space="0" w:color="auto"/>
                        <w:left w:val="none" w:sz="0" w:space="0" w:color="auto"/>
                        <w:bottom w:val="none" w:sz="0" w:space="0" w:color="auto"/>
                        <w:right w:val="none" w:sz="0" w:space="0" w:color="auto"/>
                      </w:divBdr>
                    </w:div>
                    <w:div w:id="1305114757">
                      <w:marLeft w:val="750"/>
                      <w:marRight w:val="0"/>
                      <w:marTop w:val="0"/>
                      <w:marBottom w:val="0"/>
                      <w:divBdr>
                        <w:top w:val="none" w:sz="0" w:space="0" w:color="auto"/>
                        <w:left w:val="none" w:sz="0" w:space="0" w:color="auto"/>
                        <w:bottom w:val="none" w:sz="0" w:space="0" w:color="auto"/>
                        <w:right w:val="none" w:sz="0" w:space="0" w:color="auto"/>
                      </w:divBdr>
                    </w:div>
                  </w:divsChild>
                </w:div>
                <w:div w:id="1157838855">
                  <w:marLeft w:val="300"/>
                  <w:marRight w:val="0"/>
                  <w:marTop w:val="75"/>
                  <w:marBottom w:val="0"/>
                  <w:divBdr>
                    <w:top w:val="none" w:sz="0" w:space="0" w:color="auto"/>
                    <w:left w:val="none" w:sz="0" w:space="0" w:color="auto"/>
                    <w:bottom w:val="none" w:sz="0" w:space="0" w:color="auto"/>
                    <w:right w:val="none" w:sz="0" w:space="0" w:color="auto"/>
                  </w:divBdr>
                </w:div>
              </w:divsChild>
            </w:div>
            <w:div w:id="1799453869">
              <w:marLeft w:val="0"/>
              <w:marRight w:val="0"/>
              <w:marTop w:val="150"/>
              <w:marBottom w:val="150"/>
              <w:divBdr>
                <w:top w:val="none" w:sz="0" w:space="0" w:color="auto"/>
                <w:left w:val="none" w:sz="0" w:space="0" w:color="auto"/>
                <w:bottom w:val="none" w:sz="0" w:space="0" w:color="auto"/>
                <w:right w:val="none" w:sz="0" w:space="0" w:color="auto"/>
              </w:divBdr>
              <w:divsChild>
                <w:div w:id="1630625910">
                  <w:marLeft w:val="300"/>
                  <w:marRight w:val="0"/>
                  <w:marTop w:val="75"/>
                  <w:marBottom w:val="0"/>
                  <w:divBdr>
                    <w:top w:val="none" w:sz="0" w:space="0" w:color="auto"/>
                    <w:left w:val="none" w:sz="0" w:space="0" w:color="auto"/>
                    <w:bottom w:val="none" w:sz="0" w:space="0" w:color="auto"/>
                    <w:right w:val="none" w:sz="0" w:space="0" w:color="auto"/>
                  </w:divBdr>
                  <w:divsChild>
                    <w:div w:id="1254586836">
                      <w:marLeft w:val="750"/>
                      <w:marRight w:val="0"/>
                      <w:marTop w:val="0"/>
                      <w:marBottom w:val="0"/>
                      <w:divBdr>
                        <w:top w:val="none" w:sz="0" w:space="0" w:color="auto"/>
                        <w:left w:val="none" w:sz="0" w:space="0" w:color="auto"/>
                        <w:bottom w:val="none" w:sz="0" w:space="0" w:color="auto"/>
                        <w:right w:val="none" w:sz="0" w:space="0" w:color="auto"/>
                      </w:divBdr>
                    </w:div>
                  </w:divsChild>
                </w:div>
                <w:div w:id="811482076">
                  <w:marLeft w:val="300"/>
                  <w:marRight w:val="0"/>
                  <w:marTop w:val="75"/>
                  <w:marBottom w:val="0"/>
                  <w:divBdr>
                    <w:top w:val="none" w:sz="0" w:space="0" w:color="auto"/>
                    <w:left w:val="none" w:sz="0" w:space="0" w:color="auto"/>
                    <w:bottom w:val="none" w:sz="0" w:space="0" w:color="auto"/>
                    <w:right w:val="none" w:sz="0" w:space="0" w:color="auto"/>
                  </w:divBdr>
                  <w:divsChild>
                    <w:div w:id="823395399">
                      <w:marLeft w:val="750"/>
                      <w:marRight w:val="0"/>
                      <w:marTop w:val="0"/>
                      <w:marBottom w:val="0"/>
                      <w:divBdr>
                        <w:top w:val="none" w:sz="0" w:space="0" w:color="auto"/>
                        <w:left w:val="none" w:sz="0" w:space="0" w:color="auto"/>
                        <w:bottom w:val="none" w:sz="0" w:space="0" w:color="auto"/>
                        <w:right w:val="none" w:sz="0" w:space="0" w:color="auto"/>
                      </w:divBdr>
                    </w:div>
                  </w:divsChild>
                </w:div>
                <w:div w:id="2064326719">
                  <w:marLeft w:val="300"/>
                  <w:marRight w:val="0"/>
                  <w:marTop w:val="75"/>
                  <w:marBottom w:val="0"/>
                  <w:divBdr>
                    <w:top w:val="none" w:sz="0" w:space="0" w:color="auto"/>
                    <w:left w:val="none" w:sz="0" w:space="0" w:color="auto"/>
                    <w:bottom w:val="none" w:sz="0" w:space="0" w:color="auto"/>
                    <w:right w:val="none" w:sz="0" w:space="0" w:color="auto"/>
                  </w:divBdr>
                </w:div>
                <w:div w:id="1307709528">
                  <w:marLeft w:val="300"/>
                  <w:marRight w:val="0"/>
                  <w:marTop w:val="75"/>
                  <w:marBottom w:val="0"/>
                  <w:divBdr>
                    <w:top w:val="none" w:sz="0" w:space="0" w:color="auto"/>
                    <w:left w:val="none" w:sz="0" w:space="0" w:color="auto"/>
                    <w:bottom w:val="none" w:sz="0" w:space="0" w:color="auto"/>
                    <w:right w:val="none" w:sz="0" w:space="0" w:color="auto"/>
                  </w:divBdr>
                  <w:divsChild>
                    <w:div w:id="888345984">
                      <w:marLeft w:val="750"/>
                      <w:marRight w:val="0"/>
                      <w:marTop w:val="0"/>
                      <w:marBottom w:val="0"/>
                      <w:divBdr>
                        <w:top w:val="none" w:sz="0" w:space="0" w:color="auto"/>
                        <w:left w:val="none" w:sz="0" w:space="0" w:color="auto"/>
                        <w:bottom w:val="none" w:sz="0" w:space="0" w:color="auto"/>
                        <w:right w:val="none" w:sz="0" w:space="0" w:color="auto"/>
                      </w:divBdr>
                    </w:div>
                  </w:divsChild>
                </w:div>
                <w:div w:id="66920839">
                  <w:marLeft w:val="300"/>
                  <w:marRight w:val="0"/>
                  <w:marTop w:val="75"/>
                  <w:marBottom w:val="0"/>
                  <w:divBdr>
                    <w:top w:val="none" w:sz="0" w:space="0" w:color="auto"/>
                    <w:left w:val="none" w:sz="0" w:space="0" w:color="auto"/>
                    <w:bottom w:val="none" w:sz="0" w:space="0" w:color="auto"/>
                    <w:right w:val="none" w:sz="0" w:space="0" w:color="auto"/>
                  </w:divBdr>
                  <w:divsChild>
                    <w:div w:id="318193218">
                      <w:marLeft w:val="750"/>
                      <w:marRight w:val="0"/>
                      <w:marTop w:val="0"/>
                      <w:marBottom w:val="0"/>
                      <w:divBdr>
                        <w:top w:val="none" w:sz="0" w:space="0" w:color="auto"/>
                        <w:left w:val="none" w:sz="0" w:space="0" w:color="auto"/>
                        <w:bottom w:val="none" w:sz="0" w:space="0" w:color="auto"/>
                        <w:right w:val="none" w:sz="0" w:space="0" w:color="auto"/>
                      </w:divBdr>
                    </w:div>
                    <w:div w:id="2005890737">
                      <w:marLeft w:val="750"/>
                      <w:marRight w:val="0"/>
                      <w:marTop w:val="0"/>
                      <w:marBottom w:val="0"/>
                      <w:divBdr>
                        <w:top w:val="none" w:sz="0" w:space="0" w:color="auto"/>
                        <w:left w:val="none" w:sz="0" w:space="0" w:color="auto"/>
                        <w:bottom w:val="none" w:sz="0" w:space="0" w:color="auto"/>
                        <w:right w:val="none" w:sz="0" w:space="0" w:color="auto"/>
                      </w:divBdr>
                    </w:div>
                    <w:div w:id="191261428">
                      <w:marLeft w:val="750"/>
                      <w:marRight w:val="0"/>
                      <w:marTop w:val="0"/>
                      <w:marBottom w:val="0"/>
                      <w:divBdr>
                        <w:top w:val="none" w:sz="0" w:space="0" w:color="auto"/>
                        <w:left w:val="none" w:sz="0" w:space="0" w:color="auto"/>
                        <w:bottom w:val="none" w:sz="0" w:space="0" w:color="auto"/>
                        <w:right w:val="none" w:sz="0" w:space="0" w:color="auto"/>
                      </w:divBdr>
                    </w:div>
                    <w:div w:id="1275282923">
                      <w:marLeft w:val="750"/>
                      <w:marRight w:val="0"/>
                      <w:marTop w:val="0"/>
                      <w:marBottom w:val="0"/>
                      <w:divBdr>
                        <w:top w:val="none" w:sz="0" w:space="0" w:color="auto"/>
                        <w:left w:val="none" w:sz="0" w:space="0" w:color="auto"/>
                        <w:bottom w:val="none" w:sz="0" w:space="0" w:color="auto"/>
                        <w:right w:val="none" w:sz="0" w:space="0" w:color="auto"/>
                      </w:divBdr>
                    </w:div>
                    <w:div w:id="1547714602">
                      <w:marLeft w:val="750"/>
                      <w:marRight w:val="0"/>
                      <w:marTop w:val="0"/>
                      <w:marBottom w:val="0"/>
                      <w:divBdr>
                        <w:top w:val="none" w:sz="0" w:space="0" w:color="auto"/>
                        <w:left w:val="none" w:sz="0" w:space="0" w:color="auto"/>
                        <w:bottom w:val="none" w:sz="0" w:space="0" w:color="auto"/>
                        <w:right w:val="none" w:sz="0" w:space="0" w:color="auto"/>
                      </w:divBdr>
                    </w:div>
                    <w:div w:id="733894679">
                      <w:marLeft w:val="750"/>
                      <w:marRight w:val="0"/>
                      <w:marTop w:val="0"/>
                      <w:marBottom w:val="0"/>
                      <w:divBdr>
                        <w:top w:val="none" w:sz="0" w:space="0" w:color="auto"/>
                        <w:left w:val="none" w:sz="0" w:space="0" w:color="auto"/>
                        <w:bottom w:val="none" w:sz="0" w:space="0" w:color="auto"/>
                        <w:right w:val="none" w:sz="0" w:space="0" w:color="auto"/>
                      </w:divBdr>
                    </w:div>
                  </w:divsChild>
                </w:div>
                <w:div w:id="1041318597">
                  <w:marLeft w:val="300"/>
                  <w:marRight w:val="0"/>
                  <w:marTop w:val="75"/>
                  <w:marBottom w:val="0"/>
                  <w:divBdr>
                    <w:top w:val="none" w:sz="0" w:space="0" w:color="auto"/>
                    <w:left w:val="none" w:sz="0" w:space="0" w:color="auto"/>
                    <w:bottom w:val="none" w:sz="0" w:space="0" w:color="auto"/>
                    <w:right w:val="none" w:sz="0" w:space="0" w:color="auto"/>
                  </w:divBdr>
                  <w:divsChild>
                    <w:div w:id="1087574608">
                      <w:marLeft w:val="750"/>
                      <w:marRight w:val="0"/>
                      <w:marTop w:val="0"/>
                      <w:marBottom w:val="0"/>
                      <w:divBdr>
                        <w:top w:val="none" w:sz="0" w:space="0" w:color="auto"/>
                        <w:left w:val="none" w:sz="0" w:space="0" w:color="auto"/>
                        <w:bottom w:val="none" w:sz="0" w:space="0" w:color="auto"/>
                        <w:right w:val="none" w:sz="0" w:space="0" w:color="auto"/>
                      </w:divBdr>
                    </w:div>
                    <w:div w:id="160970844">
                      <w:marLeft w:val="750"/>
                      <w:marRight w:val="0"/>
                      <w:marTop w:val="0"/>
                      <w:marBottom w:val="0"/>
                      <w:divBdr>
                        <w:top w:val="none" w:sz="0" w:space="0" w:color="auto"/>
                        <w:left w:val="none" w:sz="0" w:space="0" w:color="auto"/>
                        <w:bottom w:val="none" w:sz="0" w:space="0" w:color="auto"/>
                        <w:right w:val="none" w:sz="0" w:space="0" w:color="auto"/>
                      </w:divBdr>
                    </w:div>
                  </w:divsChild>
                </w:div>
                <w:div w:id="1953780092">
                  <w:marLeft w:val="300"/>
                  <w:marRight w:val="0"/>
                  <w:marTop w:val="75"/>
                  <w:marBottom w:val="0"/>
                  <w:divBdr>
                    <w:top w:val="none" w:sz="0" w:space="0" w:color="auto"/>
                    <w:left w:val="none" w:sz="0" w:space="0" w:color="auto"/>
                    <w:bottom w:val="none" w:sz="0" w:space="0" w:color="auto"/>
                    <w:right w:val="none" w:sz="0" w:space="0" w:color="auto"/>
                  </w:divBdr>
                  <w:divsChild>
                    <w:div w:id="647637860">
                      <w:marLeft w:val="750"/>
                      <w:marRight w:val="0"/>
                      <w:marTop w:val="0"/>
                      <w:marBottom w:val="0"/>
                      <w:divBdr>
                        <w:top w:val="none" w:sz="0" w:space="0" w:color="auto"/>
                        <w:left w:val="none" w:sz="0" w:space="0" w:color="auto"/>
                        <w:bottom w:val="none" w:sz="0" w:space="0" w:color="auto"/>
                        <w:right w:val="none" w:sz="0" w:space="0" w:color="auto"/>
                      </w:divBdr>
                    </w:div>
                    <w:div w:id="781612153">
                      <w:marLeft w:val="750"/>
                      <w:marRight w:val="0"/>
                      <w:marTop w:val="0"/>
                      <w:marBottom w:val="0"/>
                      <w:divBdr>
                        <w:top w:val="none" w:sz="0" w:space="0" w:color="auto"/>
                        <w:left w:val="none" w:sz="0" w:space="0" w:color="auto"/>
                        <w:bottom w:val="none" w:sz="0" w:space="0" w:color="auto"/>
                        <w:right w:val="none" w:sz="0" w:space="0" w:color="auto"/>
                      </w:divBdr>
                    </w:div>
                  </w:divsChild>
                </w:div>
                <w:div w:id="849180870">
                  <w:marLeft w:val="300"/>
                  <w:marRight w:val="0"/>
                  <w:marTop w:val="75"/>
                  <w:marBottom w:val="0"/>
                  <w:divBdr>
                    <w:top w:val="none" w:sz="0" w:space="0" w:color="auto"/>
                    <w:left w:val="none" w:sz="0" w:space="0" w:color="auto"/>
                    <w:bottom w:val="none" w:sz="0" w:space="0" w:color="auto"/>
                    <w:right w:val="none" w:sz="0" w:space="0" w:color="auto"/>
                  </w:divBdr>
                </w:div>
              </w:divsChild>
            </w:div>
            <w:div w:id="815292861">
              <w:marLeft w:val="0"/>
              <w:marRight w:val="0"/>
              <w:marTop w:val="150"/>
              <w:marBottom w:val="150"/>
              <w:divBdr>
                <w:top w:val="none" w:sz="0" w:space="0" w:color="auto"/>
                <w:left w:val="none" w:sz="0" w:space="0" w:color="auto"/>
                <w:bottom w:val="none" w:sz="0" w:space="0" w:color="auto"/>
                <w:right w:val="none" w:sz="0" w:space="0" w:color="auto"/>
              </w:divBdr>
              <w:divsChild>
                <w:div w:id="1968316151">
                  <w:marLeft w:val="300"/>
                  <w:marRight w:val="0"/>
                  <w:marTop w:val="75"/>
                  <w:marBottom w:val="0"/>
                  <w:divBdr>
                    <w:top w:val="none" w:sz="0" w:space="0" w:color="auto"/>
                    <w:left w:val="none" w:sz="0" w:space="0" w:color="auto"/>
                    <w:bottom w:val="none" w:sz="0" w:space="0" w:color="auto"/>
                    <w:right w:val="none" w:sz="0" w:space="0" w:color="auto"/>
                  </w:divBdr>
                  <w:divsChild>
                    <w:div w:id="772018680">
                      <w:marLeft w:val="750"/>
                      <w:marRight w:val="0"/>
                      <w:marTop w:val="0"/>
                      <w:marBottom w:val="0"/>
                      <w:divBdr>
                        <w:top w:val="none" w:sz="0" w:space="0" w:color="auto"/>
                        <w:left w:val="none" w:sz="0" w:space="0" w:color="auto"/>
                        <w:bottom w:val="none" w:sz="0" w:space="0" w:color="auto"/>
                        <w:right w:val="none" w:sz="0" w:space="0" w:color="auto"/>
                      </w:divBdr>
                    </w:div>
                  </w:divsChild>
                </w:div>
                <w:div w:id="796683694">
                  <w:marLeft w:val="300"/>
                  <w:marRight w:val="0"/>
                  <w:marTop w:val="75"/>
                  <w:marBottom w:val="0"/>
                  <w:divBdr>
                    <w:top w:val="none" w:sz="0" w:space="0" w:color="auto"/>
                    <w:left w:val="none" w:sz="0" w:space="0" w:color="auto"/>
                    <w:bottom w:val="none" w:sz="0" w:space="0" w:color="auto"/>
                    <w:right w:val="none" w:sz="0" w:space="0" w:color="auto"/>
                  </w:divBdr>
                  <w:divsChild>
                    <w:div w:id="198324889">
                      <w:marLeft w:val="750"/>
                      <w:marRight w:val="0"/>
                      <w:marTop w:val="0"/>
                      <w:marBottom w:val="0"/>
                      <w:divBdr>
                        <w:top w:val="none" w:sz="0" w:space="0" w:color="auto"/>
                        <w:left w:val="none" w:sz="0" w:space="0" w:color="auto"/>
                        <w:bottom w:val="none" w:sz="0" w:space="0" w:color="auto"/>
                        <w:right w:val="none" w:sz="0" w:space="0" w:color="auto"/>
                      </w:divBdr>
                    </w:div>
                  </w:divsChild>
                </w:div>
                <w:div w:id="1581208486">
                  <w:marLeft w:val="300"/>
                  <w:marRight w:val="0"/>
                  <w:marTop w:val="75"/>
                  <w:marBottom w:val="0"/>
                  <w:divBdr>
                    <w:top w:val="none" w:sz="0" w:space="0" w:color="auto"/>
                    <w:left w:val="none" w:sz="0" w:space="0" w:color="auto"/>
                    <w:bottom w:val="none" w:sz="0" w:space="0" w:color="auto"/>
                    <w:right w:val="none" w:sz="0" w:space="0" w:color="auto"/>
                  </w:divBdr>
                </w:div>
                <w:div w:id="1343163796">
                  <w:marLeft w:val="300"/>
                  <w:marRight w:val="0"/>
                  <w:marTop w:val="75"/>
                  <w:marBottom w:val="0"/>
                  <w:divBdr>
                    <w:top w:val="none" w:sz="0" w:space="0" w:color="auto"/>
                    <w:left w:val="none" w:sz="0" w:space="0" w:color="auto"/>
                    <w:bottom w:val="none" w:sz="0" w:space="0" w:color="auto"/>
                    <w:right w:val="none" w:sz="0" w:space="0" w:color="auto"/>
                  </w:divBdr>
                  <w:divsChild>
                    <w:div w:id="473448568">
                      <w:marLeft w:val="750"/>
                      <w:marRight w:val="0"/>
                      <w:marTop w:val="0"/>
                      <w:marBottom w:val="0"/>
                      <w:divBdr>
                        <w:top w:val="none" w:sz="0" w:space="0" w:color="auto"/>
                        <w:left w:val="none" w:sz="0" w:space="0" w:color="auto"/>
                        <w:bottom w:val="none" w:sz="0" w:space="0" w:color="auto"/>
                        <w:right w:val="none" w:sz="0" w:space="0" w:color="auto"/>
                      </w:divBdr>
                    </w:div>
                  </w:divsChild>
                </w:div>
                <w:div w:id="1270161904">
                  <w:marLeft w:val="300"/>
                  <w:marRight w:val="0"/>
                  <w:marTop w:val="75"/>
                  <w:marBottom w:val="0"/>
                  <w:divBdr>
                    <w:top w:val="none" w:sz="0" w:space="0" w:color="auto"/>
                    <w:left w:val="none" w:sz="0" w:space="0" w:color="auto"/>
                    <w:bottom w:val="none" w:sz="0" w:space="0" w:color="auto"/>
                    <w:right w:val="none" w:sz="0" w:space="0" w:color="auto"/>
                  </w:divBdr>
                  <w:divsChild>
                    <w:div w:id="1816069901">
                      <w:marLeft w:val="750"/>
                      <w:marRight w:val="0"/>
                      <w:marTop w:val="0"/>
                      <w:marBottom w:val="0"/>
                      <w:divBdr>
                        <w:top w:val="none" w:sz="0" w:space="0" w:color="auto"/>
                        <w:left w:val="none" w:sz="0" w:space="0" w:color="auto"/>
                        <w:bottom w:val="none" w:sz="0" w:space="0" w:color="auto"/>
                        <w:right w:val="none" w:sz="0" w:space="0" w:color="auto"/>
                      </w:divBdr>
                    </w:div>
                    <w:div w:id="315568868">
                      <w:marLeft w:val="750"/>
                      <w:marRight w:val="0"/>
                      <w:marTop w:val="0"/>
                      <w:marBottom w:val="0"/>
                      <w:divBdr>
                        <w:top w:val="none" w:sz="0" w:space="0" w:color="auto"/>
                        <w:left w:val="none" w:sz="0" w:space="0" w:color="auto"/>
                        <w:bottom w:val="none" w:sz="0" w:space="0" w:color="auto"/>
                        <w:right w:val="none" w:sz="0" w:space="0" w:color="auto"/>
                      </w:divBdr>
                    </w:div>
                    <w:div w:id="1599630812">
                      <w:marLeft w:val="750"/>
                      <w:marRight w:val="0"/>
                      <w:marTop w:val="0"/>
                      <w:marBottom w:val="0"/>
                      <w:divBdr>
                        <w:top w:val="none" w:sz="0" w:space="0" w:color="auto"/>
                        <w:left w:val="none" w:sz="0" w:space="0" w:color="auto"/>
                        <w:bottom w:val="none" w:sz="0" w:space="0" w:color="auto"/>
                        <w:right w:val="none" w:sz="0" w:space="0" w:color="auto"/>
                      </w:divBdr>
                    </w:div>
                    <w:div w:id="1264454782">
                      <w:marLeft w:val="750"/>
                      <w:marRight w:val="0"/>
                      <w:marTop w:val="0"/>
                      <w:marBottom w:val="0"/>
                      <w:divBdr>
                        <w:top w:val="none" w:sz="0" w:space="0" w:color="auto"/>
                        <w:left w:val="none" w:sz="0" w:space="0" w:color="auto"/>
                        <w:bottom w:val="none" w:sz="0" w:space="0" w:color="auto"/>
                        <w:right w:val="none" w:sz="0" w:space="0" w:color="auto"/>
                      </w:divBdr>
                    </w:div>
                    <w:div w:id="1339505460">
                      <w:marLeft w:val="750"/>
                      <w:marRight w:val="0"/>
                      <w:marTop w:val="0"/>
                      <w:marBottom w:val="0"/>
                      <w:divBdr>
                        <w:top w:val="none" w:sz="0" w:space="0" w:color="auto"/>
                        <w:left w:val="none" w:sz="0" w:space="0" w:color="auto"/>
                        <w:bottom w:val="none" w:sz="0" w:space="0" w:color="auto"/>
                        <w:right w:val="none" w:sz="0" w:space="0" w:color="auto"/>
                      </w:divBdr>
                    </w:div>
                    <w:div w:id="1676302754">
                      <w:marLeft w:val="750"/>
                      <w:marRight w:val="0"/>
                      <w:marTop w:val="0"/>
                      <w:marBottom w:val="0"/>
                      <w:divBdr>
                        <w:top w:val="none" w:sz="0" w:space="0" w:color="auto"/>
                        <w:left w:val="none" w:sz="0" w:space="0" w:color="auto"/>
                        <w:bottom w:val="none" w:sz="0" w:space="0" w:color="auto"/>
                        <w:right w:val="none" w:sz="0" w:space="0" w:color="auto"/>
                      </w:divBdr>
                    </w:div>
                  </w:divsChild>
                </w:div>
                <w:div w:id="1140420926">
                  <w:marLeft w:val="300"/>
                  <w:marRight w:val="0"/>
                  <w:marTop w:val="75"/>
                  <w:marBottom w:val="0"/>
                  <w:divBdr>
                    <w:top w:val="none" w:sz="0" w:space="0" w:color="auto"/>
                    <w:left w:val="none" w:sz="0" w:space="0" w:color="auto"/>
                    <w:bottom w:val="none" w:sz="0" w:space="0" w:color="auto"/>
                    <w:right w:val="none" w:sz="0" w:space="0" w:color="auto"/>
                  </w:divBdr>
                  <w:divsChild>
                    <w:div w:id="275720085">
                      <w:marLeft w:val="750"/>
                      <w:marRight w:val="0"/>
                      <w:marTop w:val="0"/>
                      <w:marBottom w:val="0"/>
                      <w:divBdr>
                        <w:top w:val="none" w:sz="0" w:space="0" w:color="auto"/>
                        <w:left w:val="none" w:sz="0" w:space="0" w:color="auto"/>
                        <w:bottom w:val="none" w:sz="0" w:space="0" w:color="auto"/>
                        <w:right w:val="none" w:sz="0" w:space="0" w:color="auto"/>
                      </w:divBdr>
                    </w:div>
                    <w:div w:id="377556374">
                      <w:marLeft w:val="750"/>
                      <w:marRight w:val="0"/>
                      <w:marTop w:val="0"/>
                      <w:marBottom w:val="0"/>
                      <w:divBdr>
                        <w:top w:val="none" w:sz="0" w:space="0" w:color="auto"/>
                        <w:left w:val="none" w:sz="0" w:space="0" w:color="auto"/>
                        <w:bottom w:val="none" w:sz="0" w:space="0" w:color="auto"/>
                        <w:right w:val="none" w:sz="0" w:space="0" w:color="auto"/>
                      </w:divBdr>
                    </w:div>
                  </w:divsChild>
                </w:div>
                <w:div w:id="682122425">
                  <w:marLeft w:val="300"/>
                  <w:marRight w:val="0"/>
                  <w:marTop w:val="75"/>
                  <w:marBottom w:val="0"/>
                  <w:divBdr>
                    <w:top w:val="none" w:sz="0" w:space="0" w:color="auto"/>
                    <w:left w:val="none" w:sz="0" w:space="0" w:color="auto"/>
                    <w:bottom w:val="none" w:sz="0" w:space="0" w:color="auto"/>
                    <w:right w:val="none" w:sz="0" w:space="0" w:color="auto"/>
                  </w:divBdr>
                  <w:divsChild>
                    <w:div w:id="2037079022">
                      <w:marLeft w:val="750"/>
                      <w:marRight w:val="0"/>
                      <w:marTop w:val="0"/>
                      <w:marBottom w:val="0"/>
                      <w:divBdr>
                        <w:top w:val="none" w:sz="0" w:space="0" w:color="auto"/>
                        <w:left w:val="none" w:sz="0" w:space="0" w:color="auto"/>
                        <w:bottom w:val="none" w:sz="0" w:space="0" w:color="auto"/>
                        <w:right w:val="none" w:sz="0" w:space="0" w:color="auto"/>
                      </w:divBdr>
                    </w:div>
                    <w:div w:id="1758475279">
                      <w:marLeft w:val="750"/>
                      <w:marRight w:val="0"/>
                      <w:marTop w:val="0"/>
                      <w:marBottom w:val="0"/>
                      <w:divBdr>
                        <w:top w:val="none" w:sz="0" w:space="0" w:color="auto"/>
                        <w:left w:val="none" w:sz="0" w:space="0" w:color="auto"/>
                        <w:bottom w:val="none" w:sz="0" w:space="0" w:color="auto"/>
                        <w:right w:val="none" w:sz="0" w:space="0" w:color="auto"/>
                      </w:divBdr>
                    </w:div>
                  </w:divsChild>
                </w:div>
                <w:div w:id="1116603760">
                  <w:marLeft w:val="300"/>
                  <w:marRight w:val="0"/>
                  <w:marTop w:val="75"/>
                  <w:marBottom w:val="0"/>
                  <w:divBdr>
                    <w:top w:val="none" w:sz="0" w:space="0" w:color="auto"/>
                    <w:left w:val="none" w:sz="0" w:space="0" w:color="auto"/>
                    <w:bottom w:val="none" w:sz="0" w:space="0" w:color="auto"/>
                    <w:right w:val="none" w:sz="0" w:space="0" w:color="auto"/>
                  </w:divBdr>
                </w:div>
              </w:divsChild>
            </w:div>
            <w:div w:id="2101482760">
              <w:marLeft w:val="0"/>
              <w:marRight w:val="0"/>
              <w:marTop w:val="150"/>
              <w:marBottom w:val="150"/>
              <w:divBdr>
                <w:top w:val="none" w:sz="0" w:space="0" w:color="auto"/>
                <w:left w:val="none" w:sz="0" w:space="0" w:color="auto"/>
                <w:bottom w:val="none" w:sz="0" w:space="0" w:color="auto"/>
                <w:right w:val="none" w:sz="0" w:space="0" w:color="auto"/>
              </w:divBdr>
              <w:divsChild>
                <w:div w:id="683021506">
                  <w:marLeft w:val="300"/>
                  <w:marRight w:val="0"/>
                  <w:marTop w:val="75"/>
                  <w:marBottom w:val="0"/>
                  <w:divBdr>
                    <w:top w:val="none" w:sz="0" w:space="0" w:color="auto"/>
                    <w:left w:val="none" w:sz="0" w:space="0" w:color="auto"/>
                    <w:bottom w:val="none" w:sz="0" w:space="0" w:color="auto"/>
                    <w:right w:val="none" w:sz="0" w:space="0" w:color="auto"/>
                  </w:divBdr>
                </w:div>
                <w:div w:id="1815371557">
                  <w:marLeft w:val="300"/>
                  <w:marRight w:val="0"/>
                  <w:marTop w:val="75"/>
                  <w:marBottom w:val="0"/>
                  <w:divBdr>
                    <w:top w:val="none" w:sz="0" w:space="0" w:color="auto"/>
                    <w:left w:val="none" w:sz="0" w:space="0" w:color="auto"/>
                    <w:bottom w:val="none" w:sz="0" w:space="0" w:color="auto"/>
                    <w:right w:val="none" w:sz="0" w:space="0" w:color="auto"/>
                  </w:divBdr>
                </w:div>
                <w:div w:id="1479570116">
                  <w:marLeft w:val="300"/>
                  <w:marRight w:val="0"/>
                  <w:marTop w:val="75"/>
                  <w:marBottom w:val="0"/>
                  <w:divBdr>
                    <w:top w:val="none" w:sz="0" w:space="0" w:color="auto"/>
                    <w:left w:val="none" w:sz="0" w:space="0" w:color="auto"/>
                    <w:bottom w:val="none" w:sz="0" w:space="0" w:color="auto"/>
                    <w:right w:val="none" w:sz="0" w:space="0" w:color="auto"/>
                  </w:divBdr>
                  <w:divsChild>
                    <w:div w:id="1108476070">
                      <w:marLeft w:val="750"/>
                      <w:marRight w:val="0"/>
                      <w:marTop w:val="0"/>
                      <w:marBottom w:val="0"/>
                      <w:divBdr>
                        <w:top w:val="none" w:sz="0" w:space="0" w:color="auto"/>
                        <w:left w:val="none" w:sz="0" w:space="0" w:color="auto"/>
                        <w:bottom w:val="none" w:sz="0" w:space="0" w:color="auto"/>
                        <w:right w:val="none" w:sz="0" w:space="0" w:color="auto"/>
                      </w:divBdr>
                    </w:div>
                  </w:divsChild>
                </w:div>
                <w:div w:id="77334623">
                  <w:marLeft w:val="300"/>
                  <w:marRight w:val="0"/>
                  <w:marTop w:val="75"/>
                  <w:marBottom w:val="0"/>
                  <w:divBdr>
                    <w:top w:val="none" w:sz="0" w:space="0" w:color="auto"/>
                    <w:left w:val="none" w:sz="0" w:space="0" w:color="auto"/>
                    <w:bottom w:val="none" w:sz="0" w:space="0" w:color="auto"/>
                    <w:right w:val="none" w:sz="0" w:space="0" w:color="auto"/>
                  </w:divBdr>
                  <w:divsChild>
                    <w:div w:id="1950043648">
                      <w:marLeft w:val="750"/>
                      <w:marRight w:val="0"/>
                      <w:marTop w:val="0"/>
                      <w:marBottom w:val="0"/>
                      <w:divBdr>
                        <w:top w:val="none" w:sz="0" w:space="0" w:color="auto"/>
                        <w:left w:val="none" w:sz="0" w:space="0" w:color="auto"/>
                        <w:bottom w:val="none" w:sz="0" w:space="0" w:color="auto"/>
                        <w:right w:val="none" w:sz="0" w:space="0" w:color="auto"/>
                      </w:divBdr>
                    </w:div>
                    <w:div w:id="2005618680">
                      <w:marLeft w:val="750"/>
                      <w:marRight w:val="0"/>
                      <w:marTop w:val="0"/>
                      <w:marBottom w:val="0"/>
                      <w:divBdr>
                        <w:top w:val="none" w:sz="0" w:space="0" w:color="auto"/>
                        <w:left w:val="none" w:sz="0" w:space="0" w:color="auto"/>
                        <w:bottom w:val="none" w:sz="0" w:space="0" w:color="auto"/>
                        <w:right w:val="none" w:sz="0" w:space="0" w:color="auto"/>
                      </w:divBdr>
                    </w:div>
                  </w:divsChild>
                </w:div>
                <w:div w:id="1173687019">
                  <w:marLeft w:val="300"/>
                  <w:marRight w:val="0"/>
                  <w:marTop w:val="75"/>
                  <w:marBottom w:val="0"/>
                  <w:divBdr>
                    <w:top w:val="none" w:sz="0" w:space="0" w:color="auto"/>
                    <w:left w:val="none" w:sz="0" w:space="0" w:color="auto"/>
                    <w:bottom w:val="none" w:sz="0" w:space="0" w:color="auto"/>
                    <w:right w:val="none" w:sz="0" w:space="0" w:color="auto"/>
                  </w:divBdr>
                  <w:divsChild>
                    <w:div w:id="649943892">
                      <w:marLeft w:val="750"/>
                      <w:marRight w:val="0"/>
                      <w:marTop w:val="0"/>
                      <w:marBottom w:val="0"/>
                      <w:divBdr>
                        <w:top w:val="none" w:sz="0" w:space="0" w:color="auto"/>
                        <w:left w:val="none" w:sz="0" w:space="0" w:color="auto"/>
                        <w:bottom w:val="none" w:sz="0" w:space="0" w:color="auto"/>
                        <w:right w:val="none" w:sz="0" w:space="0" w:color="auto"/>
                      </w:divBdr>
                    </w:div>
                  </w:divsChild>
                </w:div>
                <w:div w:id="996692487">
                  <w:marLeft w:val="300"/>
                  <w:marRight w:val="0"/>
                  <w:marTop w:val="75"/>
                  <w:marBottom w:val="0"/>
                  <w:divBdr>
                    <w:top w:val="none" w:sz="0" w:space="0" w:color="auto"/>
                    <w:left w:val="none" w:sz="0" w:space="0" w:color="auto"/>
                    <w:bottom w:val="none" w:sz="0" w:space="0" w:color="auto"/>
                    <w:right w:val="none" w:sz="0" w:space="0" w:color="auto"/>
                  </w:divBdr>
                  <w:divsChild>
                    <w:div w:id="191832322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443417">
      <w:bodyDiv w:val="1"/>
      <w:marLeft w:val="0"/>
      <w:marRight w:val="0"/>
      <w:marTop w:val="0"/>
      <w:marBottom w:val="0"/>
      <w:divBdr>
        <w:top w:val="none" w:sz="0" w:space="0" w:color="auto"/>
        <w:left w:val="none" w:sz="0" w:space="0" w:color="auto"/>
        <w:bottom w:val="none" w:sz="0" w:space="0" w:color="auto"/>
        <w:right w:val="none" w:sz="0" w:space="0" w:color="auto"/>
      </w:divBdr>
      <w:divsChild>
        <w:div w:id="87580675">
          <w:marLeft w:val="0"/>
          <w:marRight w:val="0"/>
          <w:marTop w:val="0"/>
          <w:marBottom w:val="0"/>
          <w:divBdr>
            <w:top w:val="none" w:sz="0" w:space="0" w:color="auto"/>
            <w:left w:val="none" w:sz="0" w:space="0" w:color="auto"/>
            <w:bottom w:val="none" w:sz="0" w:space="0" w:color="auto"/>
            <w:right w:val="none" w:sz="0" w:space="0" w:color="auto"/>
          </w:divBdr>
          <w:divsChild>
            <w:div w:id="458227809">
              <w:marLeft w:val="0"/>
              <w:marRight w:val="0"/>
              <w:marTop w:val="150"/>
              <w:marBottom w:val="150"/>
              <w:divBdr>
                <w:top w:val="none" w:sz="0" w:space="0" w:color="auto"/>
                <w:left w:val="none" w:sz="0" w:space="0" w:color="auto"/>
                <w:bottom w:val="none" w:sz="0" w:space="0" w:color="auto"/>
                <w:right w:val="none" w:sz="0" w:space="0" w:color="auto"/>
              </w:divBdr>
              <w:divsChild>
                <w:div w:id="550389385">
                  <w:marLeft w:val="300"/>
                  <w:marRight w:val="0"/>
                  <w:marTop w:val="75"/>
                  <w:marBottom w:val="0"/>
                  <w:divBdr>
                    <w:top w:val="none" w:sz="0" w:space="0" w:color="auto"/>
                    <w:left w:val="none" w:sz="0" w:space="0" w:color="auto"/>
                    <w:bottom w:val="none" w:sz="0" w:space="0" w:color="auto"/>
                    <w:right w:val="none" w:sz="0" w:space="0" w:color="auto"/>
                  </w:divBdr>
                  <w:divsChild>
                    <w:div w:id="1309094352">
                      <w:marLeft w:val="750"/>
                      <w:marRight w:val="0"/>
                      <w:marTop w:val="0"/>
                      <w:marBottom w:val="0"/>
                      <w:divBdr>
                        <w:top w:val="none" w:sz="0" w:space="0" w:color="auto"/>
                        <w:left w:val="none" w:sz="0" w:space="0" w:color="auto"/>
                        <w:bottom w:val="none" w:sz="0" w:space="0" w:color="auto"/>
                        <w:right w:val="none" w:sz="0" w:space="0" w:color="auto"/>
                      </w:divBdr>
                    </w:div>
                  </w:divsChild>
                </w:div>
                <w:div w:id="2101177841">
                  <w:marLeft w:val="300"/>
                  <w:marRight w:val="0"/>
                  <w:marTop w:val="75"/>
                  <w:marBottom w:val="0"/>
                  <w:divBdr>
                    <w:top w:val="none" w:sz="0" w:space="0" w:color="auto"/>
                    <w:left w:val="none" w:sz="0" w:space="0" w:color="auto"/>
                    <w:bottom w:val="none" w:sz="0" w:space="0" w:color="auto"/>
                    <w:right w:val="none" w:sz="0" w:space="0" w:color="auto"/>
                  </w:divBdr>
                  <w:divsChild>
                    <w:div w:id="148911308">
                      <w:marLeft w:val="750"/>
                      <w:marRight w:val="0"/>
                      <w:marTop w:val="0"/>
                      <w:marBottom w:val="0"/>
                      <w:divBdr>
                        <w:top w:val="none" w:sz="0" w:space="0" w:color="auto"/>
                        <w:left w:val="none" w:sz="0" w:space="0" w:color="auto"/>
                        <w:bottom w:val="none" w:sz="0" w:space="0" w:color="auto"/>
                        <w:right w:val="none" w:sz="0" w:space="0" w:color="auto"/>
                      </w:divBdr>
                    </w:div>
                    <w:div w:id="2085249913">
                      <w:marLeft w:val="750"/>
                      <w:marRight w:val="0"/>
                      <w:marTop w:val="0"/>
                      <w:marBottom w:val="0"/>
                      <w:divBdr>
                        <w:top w:val="none" w:sz="0" w:space="0" w:color="auto"/>
                        <w:left w:val="none" w:sz="0" w:space="0" w:color="auto"/>
                        <w:bottom w:val="none" w:sz="0" w:space="0" w:color="auto"/>
                        <w:right w:val="none" w:sz="0" w:space="0" w:color="auto"/>
                      </w:divBdr>
                    </w:div>
                    <w:div w:id="1060398954">
                      <w:marLeft w:val="750"/>
                      <w:marRight w:val="0"/>
                      <w:marTop w:val="0"/>
                      <w:marBottom w:val="0"/>
                      <w:divBdr>
                        <w:top w:val="none" w:sz="0" w:space="0" w:color="auto"/>
                        <w:left w:val="none" w:sz="0" w:space="0" w:color="auto"/>
                        <w:bottom w:val="none" w:sz="0" w:space="0" w:color="auto"/>
                        <w:right w:val="none" w:sz="0" w:space="0" w:color="auto"/>
                      </w:divBdr>
                    </w:div>
                  </w:divsChild>
                </w:div>
                <w:div w:id="866869296">
                  <w:marLeft w:val="300"/>
                  <w:marRight w:val="0"/>
                  <w:marTop w:val="75"/>
                  <w:marBottom w:val="0"/>
                  <w:divBdr>
                    <w:top w:val="none" w:sz="0" w:space="0" w:color="auto"/>
                    <w:left w:val="none" w:sz="0" w:space="0" w:color="auto"/>
                    <w:bottom w:val="none" w:sz="0" w:space="0" w:color="auto"/>
                    <w:right w:val="none" w:sz="0" w:space="0" w:color="auto"/>
                  </w:divBdr>
                  <w:divsChild>
                    <w:div w:id="1887915318">
                      <w:marLeft w:val="750"/>
                      <w:marRight w:val="0"/>
                      <w:marTop w:val="0"/>
                      <w:marBottom w:val="0"/>
                      <w:divBdr>
                        <w:top w:val="none" w:sz="0" w:space="0" w:color="auto"/>
                        <w:left w:val="none" w:sz="0" w:space="0" w:color="auto"/>
                        <w:bottom w:val="none" w:sz="0" w:space="0" w:color="auto"/>
                        <w:right w:val="none" w:sz="0" w:space="0" w:color="auto"/>
                      </w:divBdr>
                    </w:div>
                  </w:divsChild>
                </w:div>
                <w:div w:id="1568150096">
                  <w:marLeft w:val="300"/>
                  <w:marRight w:val="0"/>
                  <w:marTop w:val="75"/>
                  <w:marBottom w:val="0"/>
                  <w:divBdr>
                    <w:top w:val="none" w:sz="0" w:space="0" w:color="auto"/>
                    <w:left w:val="none" w:sz="0" w:space="0" w:color="auto"/>
                    <w:bottom w:val="none" w:sz="0" w:space="0" w:color="auto"/>
                    <w:right w:val="none" w:sz="0" w:space="0" w:color="auto"/>
                  </w:divBdr>
                  <w:divsChild>
                    <w:div w:id="69743917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54404007">
              <w:marLeft w:val="0"/>
              <w:marRight w:val="0"/>
              <w:marTop w:val="150"/>
              <w:marBottom w:val="150"/>
              <w:divBdr>
                <w:top w:val="none" w:sz="0" w:space="0" w:color="auto"/>
                <w:left w:val="none" w:sz="0" w:space="0" w:color="auto"/>
                <w:bottom w:val="none" w:sz="0" w:space="0" w:color="auto"/>
                <w:right w:val="none" w:sz="0" w:space="0" w:color="auto"/>
              </w:divBdr>
              <w:divsChild>
                <w:div w:id="83694136">
                  <w:marLeft w:val="300"/>
                  <w:marRight w:val="0"/>
                  <w:marTop w:val="75"/>
                  <w:marBottom w:val="0"/>
                  <w:divBdr>
                    <w:top w:val="none" w:sz="0" w:space="0" w:color="auto"/>
                    <w:left w:val="none" w:sz="0" w:space="0" w:color="auto"/>
                    <w:bottom w:val="none" w:sz="0" w:space="0" w:color="auto"/>
                    <w:right w:val="none" w:sz="0" w:space="0" w:color="auto"/>
                  </w:divBdr>
                </w:div>
                <w:div w:id="1015111151">
                  <w:marLeft w:val="300"/>
                  <w:marRight w:val="0"/>
                  <w:marTop w:val="75"/>
                  <w:marBottom w:val="0"/>
                  <w:divBdr>
                    <w:top w:val="none" w:sz="0" w:space="0" w:color="auto"/>
                    <w:left w:val="none" w:sz="0" w:space="0" w:color="auto"/>
                    <w:bottom w:val="none" w:sz="0" w:space="0" w:color="auto"/>
                    <w:right w:val="none" w:sz="0" w:space="0" w:color="auto"/>
                  </w:divBdr>
                  <w:divsChild>
                    <w:div w:id="1904101010">
                      <w:marLeft w:val="750"/>
                      <w:marRight w:val="0"/>
                      <w:marTop w:val="0"/>
                      <w:marBottom w:val="0"/>
                      <w:divBdr>
                        <w:top w:val="none" w:sz="0" w:space="0" w:color="auto"/>
                        <w:left w:val="none" w:sz="0" w:space="0" w:color="auto"/>
                        <w:bottom w:val="none" w:sz="0" w:space="0" w:color="auto"/>
                        <w:right w:val="none" w:sz="0" w:space="0" w:color="auto"/>
                      </w:divBdr>
                    </w:div>
                    <w:div w:id="1751581768">
                      <w:marLeft w:val="750"/>
                      <w:marRight w:val="0"/>
                      <w:marTop w:val="0"/>
                      <w:marBottom w:val="0"/>
                      <w:divBdr>
                        <w:top w:val="none" w:sz="0" w:space="0" w:color="auto"/>
                        <w:left w:val="none" w:sz="0" w:space="0" w:color="auto"/>
                        <w:bottom w:val="none" w:sz="0" w:space="0" w:color="auto"/>
                        <w:right w:val="none" w:sz="0" w:space="0" w:color="auto"/>
                      </w:divBdr>
                    </w:div>
                  </w:divsChild>
                </w:div>
                <w:div w:id="1320842537">
                  <w:marLeft w:val="300"/>
                  <w:marRight w:val="0"/>
                  <w:marTop w:val="75"/>
                  <w:marBottom w:val="0"/>
                  <w:divBdr>
                    <w:top w:val="none" w:sz="0" w:space="0" w:color="auto"/>
                    <w:left w:val="none" w:sz="0" w:space="0" w:color="auto"/>
                    <w:bottom w:val="none" w:sz="0" w:space="0" w:color="auto"/>
                    <w:right w:val="none" w:sz="0" w:space="0" w:color="auto"/>
                  </w:divBdr>
                  <w:divsChild>
                    <w:div w:id="1334842858">
                      <w:marLeft w:val="750"/>
                      <w:marRight w:val="0"/>
                      <w:marTop w:val="0"/>
                      <w:marBottom w:val="0"/>
                      <w:divBdr>
                        <w:top w:val="none" w:sz="0" w:space="0" w:color="auto"/>
                        <w:left w:val="none" w:sz="0" w:space="0" w:color="auto"/>
                        <w:bottom w:val="none" w:sz="0" w:space="0" w:color="auto"/>
                        <w:right w:val="none" w:sz="0" w:space="0" w:color="auto"/>
                      </w:divBdr>
                    </w:div>
                  </w:divsChild>
                </w:div>
                <w:div w:id="1839685155">
                  <w:marLeft w:val="300"/>
                  <w:marRight w:val="0"/>
                  <w:marTop w:val="75"/>
                  <w:marBottom w:val="0"/>
                  <w:divBdr>
                    <w:top w:val="none" w:sz="0" w:space="0" w:color="auto"/>
                    <w:left w:val="none" w:sz="0" w:space="0" w:color="auto"/>
                    <w:bottom w:val="none" w:sz="0" w:space="0" w:color="auto"/>
                    <w:right w:val="none" w:sz="0" w:space="0" w:color="auto"/>
                  </w:divBdr>
                  <w:divsChild>
                    <w:div w:id="1391342762">
                      <w:marLeft w:val="750"/>
                      <w:marRight w:val="0"/>
                      <w:marTop w:val="0"/>
                      <w:marBottom w:val="0"/>
                      <w:divBdr>
                        <w:top w:val="none" w:sz="0" w:space="0" w:color="auto"/>
                        <w:left w:val="none" w:sz="0" w:space="0" w:color="auto"/>
                        <w:bottom w:val="none" w:sz="0" w:space="0" w:color="auto"/>
                        <w:right w:val="none" w:sz="0" w:space="0" w:color="auto"/>
                      </w:divBdr>
                    </w:div>
                  </w:divsChild>
                </w:div>
                <w:div w:id="1490827065">
                  <w:marLeft w:val="300"/>
                  <w:marRight w:val="0"/>
                  <w:marTop w:val="75"/>
                  <w:marBottom w:val="0"/>
                  <w:divBdr>
                    <w:top w:val="none" w:sz="0" w:space="0" w:color="auto"/>
                    <w:left w:val="none" w:sz="0" w:space="0" w:color="auto"/>
                    <w:bottom w:val="none" w:sz="0" w:space="0" w:color="auto"/>
                    <w:right w:val="none" w:sz="0" w:space="0" w:color="auto"/>
                  </w:divBdr>
                  <w:divsChild>
                    <w:div w:id="2038583330">
                      <w:marLeft w:val="750"/>
                      <w:marRight w:val="0"/>
                      <w:marTop w:val="0"/>
                      <w:marBottom w:val="0"/>
                      <w:divBdr>
                        <w:top w:val="none" w:sz="0" w:space="0" w:color="auto"/>
                        <w:left w:val="none" w:sz="0" w:space="0" w:color="auto"/>
                        <w:bottom w:val="none" w:sz="0" w:space="0" w:color="auto"/>
                        <w:right w:val="none" w:sz="0" w:space="0" w:color="auto"/>
                      </w:divBdr>
                    </w:div>
                  </w:divsChild>
                </w:div>
                <w:div w:id="1713576569">
                  <w:marLeft w:val="300"/>
                  <w:marRight w:val="0"/>
                  <w:marTop w:val="75"/>
                  <w:marBottom w:val="0"/>
                  <w:divBdr>
                    <w:top w:val="none" w:sz="0" w:space="0" w:color="auto"/>
                    <w:left w:val="none" w:sz="0" w:space="0" w:color="auto"/>
                    <w:bottom w:val="none" w:sz="0" w:space="0" w:color="auto"/>
                    <w:right w:val="none" w:sz="0" w:space="0" w:color="auto"/>
                  </w:divBdr>
                  <w:divsChild>
                    <w:div w:id="697396047">
                      <w:marLeft w:val="750"/>
                      <w:marRight w:val="0"/>
                      <w:marTop w:val="0"/>
                      <w:marBottom w:val="0"/>
                      <w:divBdr>
                        <w:top w:val="none" w:sz="0" w:space="0" w:color="auto"/>
                        <w:left w:val="none" w:sz="0" w:space="0" w:color="auto"/>
                        <w:bottom w:val="none" w:sz="0" w:space="0" w:color="auto"/>
                        <w:right w:val="none" w:sz="0" w:space="0" w:color="auto"/>
                      </w:divBdr>
                    </w:div>
                  </w:divsChild>
                </w:div>
                <w:div w:id="811755491">
                  <w:marLeft w:val="300"/>
                  <w:marRight w:val="0"/>
                  <w:marTop w:val="75"/>
                  <w:marBottom w:val="0"/>
                  <w:divBdr>
                    <w:top w:val="none" w:sz="0" w:space="0" w:color="auto"/>
                    <w:left w:val="none" w:sz="0" w:space="0" w:color="auto"/>
                    <w:bottom w:val="none" w:sz="0" w:space="0" w:color="auto"/>
                    <w:right w:val="none" w:sz="0" w:space="0" w:color="auto"/>
                  </w:divBdr>
                  <w:divsChild>
                    <w:div w:id="471678708">
                      <w:marLeft w:val="750"/>
                      <w:marRight w:val="0"/>
                      <w:marTop w:val="0"/>
                      <w:marBottom w:val="0"/>
                      <w:divBdr>
                        <w:top w:val="none" w:sz="0" w:space="0" w:color="auto"/>
                        <w:left w:val="none" w:sz="0" w:space="0" w:color="auto"/>
                        <w:bottom w:val="none" w:sz="0" w:space="0" w:color="auto"/>
                        <w:right w:val="none" w:sz="0" w:space="0" w:color="auto"/>
                      </w:divBdr>
                    </w:div>
                  </w:divsChild>
                </w:div>
                <w:div w:id="601912458">
                  <w:marLeft w:val="300"/>
                  <w:marRight w:val="0"/>
                  <w:marTop w:val="75"/>
                  <w:marBottom w:val="0"/>
                  <w:divBdr>
                    <w:top w:val="none" w:sz="0" w:space="0" w:color="auto"/>
                    <w:left w:val="none" w:sz="0" w:space="0" w:color="auto"/>
                    <w:bottom w:val="none" w:sz="0" w:space="0" w:color="auto"/>
                    <w:right w:val="none" w:sz="0" w:space="0" w:color="auto"/>
                  </w:divBdr>
                </w:div>
                <w:div w:id="1407455206">
                  <w:marLeft w:val="300"/>
                  <w:marRight w:val="0"/>
                  <w:marTop w:val="75"/>
                  <w:marBottom w:val="0"/>
                  <w:divBdr>
                    <w:top w:val="none" w:sz="0" w:space="0" w:color="auto"/>
                    <w:left w:val="none" w:sz="0" w:space="0" w:color="auto"/>
                    <w:bottom w:val="none" w:sz="0" w:space="0" w:color="auto"/>
                    <w:right w:val="none" w:sz="0" w:space="0" w:color="auto"/>
                  </w:divBdr>
                  <w:divsChild>
                    <w:div w:id="2028866923">
                      <w:marLeft w:val="750"/>
                      <w:marRight w:val="0"/>
                      <w:marTop w:val="0"/>
                      <w:marBottom w:val="0"/>
                      <w:divBdr>
                        <w:top w:val="none" w:sz="0" w:space="0" w:color="auto"/>
                        <w:left w:val="none" w:sz="0" w:space="0" w:color="auto"/>
                        <w:bottom w:val="none" w:sz="0" w:space="0" w:color="auto"/>
                        <w:right w:val="none" w:sz="0" w:space="0" w:color="auto"/>
                      </w:divBdr>
                    </w:div>
                  </w:divsChild>
                </w:div>
                <w:div w:id="631904926">
                  <w:marLeft w:val="300"/>
                  <w:marRight w:val="0"/>
                  <w:marTop w:val="75"/>
                  <w:marBottom w:val="0"/>
                  <w:divBdr>
                    <w:top w:val="none" w:sz="0" w:space="0" w:color="auto"/>
                    <w:left w:val="none" w:sz="0" w:space="0" w:color="auto"/>
                    <w:bottom w:val="none" w:sz="0" w:space="0" w:color="auto"/>
                    <w:right w:val="none" w:sz="0" w:space="0" w:color="auto"/>
                  </w:divBdr>
                  <w:divsChild>
                    <w:div w:id="1944457888">
                      <w:marLeft w:val="750"/>
                      <w:marRight w:val="0"/>
                      <w:marTop w:val="0"/>
                      <w:marBottom w:val="0"/>
                      <w:divBdr>
                        <w:top w:val="none" w:sz="0" w:space="0" w:color="auto"/>
                        <w:left w:val="none" w:sz="0" w:space="0" w:color="auto"/>
                        <w:bottom w:val="none" w:sz="0" w:space="0" w:color="auto"/>
                        <w:right w:val="none" w:sz="0" w:space="0" w:color="auto"/>
                      </w:divBdr>
                    </w:div>
                    <w:div w:id="352003624">
                      <w:marLeft w:val="750"/>
                      <w:marRight w:val="0"/>
                      <w:marTop w:val="0"/>
                      <w:marBottom w:val="0"/>
                      <w:divBdr>
                        <w:top w:val="none" w:sz="0" w:space="0" w:color="auto"/>
                        <w:left w:val="none" w:sz="0" w:space="0" w:color="auto"/>
                        <w:bottom w:val="none" w:sz="0" w:space="0" w:color="auto"/>
                        <w:right w:val="none" w:sz="0" w:space="0" w:color="auto"/>
                      </w:divBdr>
                    </w:div>
                    <w:div w:id="1785730260">
                      <w:marLeft w:val="750"/>
                      <w:marRight w:val="0"/>
                      <w:marTop w:val="0"/>
                      <w:marBottom w:val="0"/>
                      <w:divBdr>
                        <w:top w:val="none" w:sz="0" w:space="0" w:color="auto"/>
                        <w:left w:val="none" w:sz="0" w:space="0" w:color="auto"/>
                        <w:bottom w:val="none" w:sz="0" w:space="0" w:color="auto"/>
                        <w:right w:val="none" w:sz="0" w:space="0" w:color="auto"/>
                      </w:divBdr>
                    </w:div>
                  </w:divsChild>
                </w:div>
                <w:div w:id="756100807">
                  <w:marLeft w:val="300"/>
                  <w:marRight w:val="0"/>
                  <w:marTop w:val="75"/>
                  <w:marBottom w:val="0"/>
                  <w:divBdr>
                    <w:top w:val="none" w:sz="0" w:space="0" w:color="auto"/>
                    <w:left w:val="none" w:sz="0" w:space="0" w:color="auto"/>
                    <w:bottom w:val="none" w:sz="0" w:space="0" w:color="auto"/>
                    <w:right w:val="none" w:sz="0" w:space="0" w:color="auto"/>
                  </w:divBdr>
                  <w:divsChild>
                    <w:div w:id="816192842">
                      <w:marLeft w:val="750"/>
                      <w:marRight w:val="0"/>
                      <w:marTop w:val="0"/>
                      <w:marBottom w:val="0"/>
                      <w:divBdr>
                        <w:top w:val="none" w:sz="0" w:space="0" w:color="auto"/>
                        <w:left w:val="none" w:sz="0" w:space="0" w:color="auto"/>
                        <w:bottom w:val="none" w:sz="0" w:space="0" w:color="auto"/>
                        <w:right w:val="none" w:sz="0" w:space="0" w:color="auto"/>
                      </w:divBdr>
                    </w:div>
                  </w:divsChild>
                </w:div>
                <w:div w:id="835995420">
                  <w:marLeft w:val="300"/>
                  <w:marRight w:val="0"/>
                  <w:marTop w:val="75"/>
                  <w:marBottom w:val="0"/>
                  <w:divBdr>
                    <w:top w:val="none" w:sz="0" w:space="0" w:color="auto"/>
                    <w:left w:val="none" w:sz="0" w:space="0" w:color="auto"/>
                    <w:bottom w:val="none" w:sz="0" w:space="0" w:color="auto"/>
                    <w:right w:val="none" w:sz="0" w:space="0" w:color="auto"/>
                  </w:divBdr>
                  <w:divsChild>
                    <w:div w:id="787235621">
                      <w:marLeft w:val="750"/>
                      <w:marRight w:val="0"/>
                      <w:marTop w:val="0"/>
                      <w:marBottom w:val="0"/>
                      <w:divBdr>
                        <w:top w:val="none" w:sz="0" w:space="0" w:color="auto"/>
                        <w:left w:val="none" w:sz="0" w:space="0" w:color="auto"/>
                        <w:bottom w:val="none" w:sz="0" w:space="0" w:color="auto"/>
                        <w:right w:val="none" w:sz="0" w:space="0" w:color="auto"/>
                      </w:divBdr>
                    </w:div>
                    <w:div w:id="20206480">
                      <w:marLeft w:val="750"/>
                      <w:marRight w:val="0"/>
                      <w:marTop w:val="0"/>
                      <w:marBottom w:val="0"/>
                      <w:divBdr>
                        <w:top w:val="none" w:sz="0" w:space="0" w:color="auto"/>
                        <w:left w:val="none" w:sz="0" w:space="0" w:color="auto"/>
                        <w:bottom w:val="none" w:sz="0" w:space="0" w:color="auto"/>
                        <w:right w:val="none" w:sz="0" w:space="0" w:color="auto"/>
                      </w:divBdr>
                    </w:div>
                    <w:div w:id="1558005089">
                      <w:marLeft w:val="750"/>
                      <w:marRight w:val="0"/>
                      <w:marTop w:val="0"/>
                      <w:marBottom w:val="0"/>
                      <w:divBdr>
                        <w:top w:val="none" w:sz="0" w:space="0" w:color="auto"/>
                        <w:left w:val="none" w:sz="0" w:space="0" w:color="auto"/>
                        <w:bottom w:val="none" w:sz="0" w:space="0" w:color="auto"/>
                        <w:right w:val="none" w:sz="0" w:space="0" w:color="auto"/>
                      </w:divBdr>
                    </w:div>
                  </w:divsChild>
                </w:div>
                <w:div w:id="1269503016">
                  <w:marLeft w:val="300"/>
                  <w:marRight w:val="0"/>
                  <w:marTop w:val="75"/>
                  <w:marBottom w:val="0"/>
                  <w:divBdr>
                    <w:top w:val="none" w:sz="0" w:space="0" w:color="auto"/>
                    <w:left w:val="none" w:sz="0" w:space="0" w:color="auto"/>
                    <w:bottom w:val="none" w:sz="0" w:space="0" w:color="auto"/>
                    <w:right w:val="none" w:sz="0" w:space="0" w:color="auto"/>
                  </w:divBdr>
                  <w:divsChild>
                    <w:div w:id="759058453">
                      <w:marLeft w:val="750"/>
                      <w:marRight w:val="0"/>
                      <w:marTop w:val="0"/>
                      <w:marBottom w:val="0"/>
                      <w:divBdr>
                        <w:top w:val="none" w:sz="0" w:space="0" w:color="auto"/>
                        <w:left w:val="none" w:sz="0" w:space="0" w:color="auto"/>
                        <w:bottom w:val="none" w:sz="0" w:space="0" w:color="auto"/>
                        <w:right w:val="none" w:sz="0" w:space="0" w:color="auto"/>
                      </w:divBdr>
                    </w:div>
                  </w:divsChild>
                </w:div>
                <w:div w:id="1357727980">
                  <w:marLeft w:val="300"/>
                  <w:marRight w:val="0"/>
                  <w:marTop w:val="75"/>
                  <w:marBottom w:val="0"/>
                  <w:divBdr>
                    <w:top w:val="none" w:sz="0" w:space="0" w:color="auto"/>
                    <w:left w:val="none" w:sz="0" w:space="0" w:color="auto"/>
                    <w:bottom w:val="none" w:sz="0" w:space="0" w:color="auto"/>
                    <w:right w:val="none" w:sz="0" w:space="0" w:color="auto"/>
                  </w:divBdr>
                  <w:divsChild>
                    <w:div w:id="1100759301">
                      <w:marLeft w:val="750"/>
                      <w:marRight w:val="0"/>
                      <w:marTop w:val="0"/>
                      <w:marBottom w:val="0"/>
                      <w:divBdr>
                        <w:top w:val="none" w:sz="0" w:space="0" w:color="auto"/>
                        <w:left w:val="none" w:sz="0" w:space="0" w:color="auto"/>
                        <w:bottom w:val="none" w:sz="0" w:space="0" w:color="auto"/>
                        <w:right w:val="none" w:sz="0" w:space="0" w:color="auto"/>
                      </w:divBdr>
                    </w:div>
                    <w:div w:id="1867743216">
                      <w:marLeft w:val="750"/>
                      <w:marRight w:val="0"/>
                      <w:marTop w:val="0"/>
                      <w:marBottom w:val="0"/>
                      <w:divBdr>
                        <w:top w:val="none" w:sz="0" w:space="0" w:color="auto"/>
                        <w:left w:val="none" w:sz="0" w:space="0" w:color="auto"/>
                        <w:bottom w:val="none" w:sz="0" w:space="0" w:color="auto"/>
                        <w:right w:val="none" w:sz="0" w:space="0" w:color="auto"/>
                      </w:divBdr>
                    </w:div>
                  </w:divsChild>
                </w:div>
                <w:div w:id="1362240136">
                  <w:marLeft w:val="300"/>
                  <w:marRight w:val="0"/>
                  <w:marTop w:val="75"/>
                  <w:marBottom w:val="0"/>
                  <w:divBdr>
                    <w:top w:val="none" w:sz="0" w:space="0" w:color="auto"/>
                    <w:left w:val="none" w:sz="0" w:space="0" w:color="auto"/>
                    <w:bottom w:val="none" w:sz="0" w:space="0" w:color="auto"/>
                    <w:right w:val="none" w:sz="0" w:space="0" w:color="auto"/>
                  </w:divBdr>
                  <w:divsChild>
                    <w:div w:id="613630702">
                      <w:marLeft w:val="750"/>
                      <w:marRight w:val="0"/>
                      <w:marTop w:val="0"/>
                      <w:marBottom w:val="0"/>
                      <w:divBdr>
                        <w:top w:val="none" w:sz="0" w:space="0" w:color="auto"/>
                        <w:left w:val="none" w:sz="0" w:space="0" w:color="auto"/>
                        <w:bottom w:val="none" w:sz="0" w:space="0" w:color="auto"/>
                        <w:right w:val="none" w:sz="0" w:space="0" w:color="auto"/>
                      </w:divBdr>
                    </w:div>
                  </w:divsChild>
                </w:div>
                <w:div w:id="886451876">
                  <w:marLeft w:val="300"/>
                  <w:marRight w:val="0"/>
                  <w:marTop w:val="75"/>
                  <w:marBottom w:val="0"/>
                  <w:divBdr>
                    <w:top w:val="none" w:sz="0" w:space="0" w:color="auto"/>
                    <w:left w:val="none" w:sz="0" w:space="0" w:color="auto"/>
                    <w:bottom w:val="none" w:sz="0" w:space="0" w:color="auto"/>
                    <w:right w:val="none" w:sz="0" w:space="0" w:color="auto"/>
                  </w:divBdr>
                  <w:divsChild>
                    <w:div w:id="1536115675">
                      <w:marLeft w:val="750"/>
                      <w:marRight w:val="0"/>
                      <w:marTop w:val="0"/>
                      <w:marBottom w:val="0"/>
                      <w:divBdr>
                        <w:top w:val="none" w:sz="0" w:space="0" w:color="auto"/>
                        <w:left w:val="none" w:sz="0" w:space="0" w:color="auto"/>
                        <w:bottom w:val="none" w:sz="0" w:space="0" w:color="auto"/>
                        <w:right w:val="none" w:sz="0" w:space="0" w:color="auto"/>
                      </w:divBdr>
                    </w:div>
                  </w:divsChild>
                </w:div>
                <w:div w:id="214902329">
                  <w:marLeft w:val="300"/>
                  <w:marRight w:val="0"/>
                  <w:marTop w:val="75"/>
                  <w:marBottom w:val="0"/>
                  <w:divBdr>
                    <w:top w:val="none" w:sz="0" w:space="0" w:color="auto"/>
                    <w:left w:val="none" w:sz="0" w:space="0" w:color="auto"/>
                    <w:bottom w:val="none" w:sz="0" w:space="0" w:color="auto"/>
                    <w:right w:val="none" w:sz="0" w:space="0" w:color="auto"/>
                  </w:divBdr>
                  <w:divsChild>
                    <w:div w:id="1597639077">
                      <w:marLeft w:val="750"/>
                      <w:marRight w:val="0"/>
                      <w:marTop w:val="0"/>
                      <w:marBottom w:val="0"/>
                      <w:divBdr>
                        <w:top w:val="none" w:sz="0" w:space="0" w:color="auto"/>
                        <w:left w:val="none" w:sz="0" w:space="0" w:color="auto"/>
                        <w:bottom w:val="none" w:sz="0" w:space="0" w:color="auto"/>
                        <w:right w:val="none" w:sz="0" w:space="0" w:color="auto"/>
                      </w:divBdr>
                    </w:div>
                  </w:divsChild>
                </w:div>
                <w:div w:id="1513226900">
                  <w:marLeft w:val="300"/>
                  <w:marRight w:val="0"/>
                  <w:marTop w:val="75"/>
                  <w:marBottom w:val="0"/>
                  <w:divBdr>
                    <w:top w:val="none" w:sz="0" w:space="0" w:color="auto"/>
                    <w:left w:val="none" w:sz="0" w:space="0" w:color="auto"/>
                    <w:bottom w:val="none" w:sz="0" w:space="0" w:color="auto"/>
                    <w:right w:val="none" w:sz="0" w:space="0" w:color="auto"/>
                  </w:divBdr>
                </w:div>
              </w:divsChild>
            </w:div>
            <w:div w:id="239025843">
              <w:marLeft w:val="0"/>
              <w:marRight w:val="0"/>
              <w:marTop w:val="150"/>
              <w:marBottom w:val="150"/>
              <w:divBdr>
                <w:top w:val="none" w:sz="0" w:space="0" w:color="auto"/>
                <w:left w:val="none" w:sz="0" w:space="0" w:color="auto"/>
                <w:bottom w:val="none" w:sz="0" w:space="0" w:color="auto"/>
                <w:right w:val="none" w:sz="0" w:space="0" w:color="auto"/>
              </w:divBdr>
              <w:divsChild>
                <w:div w:id="665522995">
                  <w:marLeft w:val="300"/>
                  <w:marRight w:val="0"/>
                  <w:marTop w:val="75"/>
                  <w:marBottom w:val="0"/>
                  <w:divBdr>
                    <w:top w:val="none" w:sz="0" w:space="0" w:color="auto"/>
                    <w:left w:val="none" w:sz="0" w:space="0" w:color="auto"/>
                    <w:bottom w:val="none" w:sz="0" w:space="0" w:color="auto"/>
                    <w:right w:val="none" w:sz="0" w:space="0" w:color="auto"/>
                  </w:divBdr>
                </w:div>
                <w:div w:id="789783026">
                  <w:marLeft w:val="300"/>
                  <w:marRight w:val="0"/>
                  <w:marTop w:val="75"/>
                  <w:marBottom w:val="0"/>
                  <w:divBdr>
                    <w:top w:val="none" w:sz="0" w:space="0" w:color="auto"/>
                    <w:left w:val="none" w:sz="0" w:space="0" w:color="auto"/>
                    <w:bottom w:val="none" w:sz="0" w:space="0" w:color="auto"/>
                    <w:right w:val="none" w:sz="0" w:space="0" w:color="auto"/>
                  </w:divBdr>
                  <w:divsChild>
                    <w:div w:id="730733850">
                      <w:marLeft w:val="750"/>
                      <w:marRight w:val="0"/>
                      <w:marTop w:val="0"/>
                      <w:marBottom w:val="0"/>
                      <w:divBdr>
                        <w:top w:val="none" w:sz="0" w:space="0" w:color="auto"/>
                        <w:left w:val="none" w:sz="0" w:space="0" w:color="auto"/>
                        <w:bottom w:val="none" w:sz="0" w:space="0" w:color="auto"/>
                        <w:right w:val="none" w:sz="0" w:space="0" w:color="auto"/>
                      </w:divBdr>
                    </w:div>
                    <w:div w:id="1958682517">
                      <w:marLeft w:val="750"/>
                      <w:marRight w:val="0"/>
                      <w:marTop w:val="0"/>
                      <w:marBottom w:val="0"/>
                      <w:divBdr>
                        <w:top w:val="none" w:sz="0" w:space="0" w:color="auto"/>
                        <w:left w:val="none" w:sz="0" w:space="0" w:color="auto"/>
                        <w:bottom w:val="none" w:sz="0" w:space="0" w:color="auto"/>
                        <w:right w:val="none" w:sz="0" w:space="0" w:color="auto"/>
                      </w:divBdr>
                    </w:div>
                  </w:divsChild>
                </w:div>
                <w:div w:id="833765581">
                  <w:marLeft w:val="300"/>
                  <w:marRight w:val="0"/>
                  <w:marTop w:val="75"/>
                  <w:marBottom w:val="0"/>
                  <w:divBdr>
                    <w:top w:val="none" w:sz="0" w:space="0" w:color="auto"/>
                    <w:left w:val="none" w:sz="0" w:space="0" w:color="auto"/>
                    <w:bottom w:val="none" w:sz="0" w:space="0" w:color="auto"/>
                    <w:right w:val="none" w:sz="0" w:space="0" w:color="auto"/>
                  </w:divBdr>
                  <w:divsChild>
                    <w:div w:id="1584561349">
                      <w:marLeft w:val="750"/>
                      <w:marRight w:val="0"/>
                      <w:marTop w:val="0"/>
                      <w:marBottom w:val="0"/>
                      <w:divBdr>
                        <w:top w:val="none" w:sz="0" w:space="0" w:color="auto"/>
                        <w:left w:val="none" w:sz="0" w:space="0" w:color="auto"/>
                        <w:bottom w:val="none" w:sz="0" w:space="0" w:color="auto"/>
                        <w:right w:val="none" w:sz="0" w:space="0" w:color="auto"/>
                      </w:divBdr>
                    </w:div>
                  </w:divsChild>
                </w:div>
                <w:div w:id="2085831608">
                  <w:marLeft w:val="300"/>
                  <w:marRight w:val="0"/>
                  <w:marTop w:val="75"/>
                  <w:marBottom w:val="0"/>
                  <w:divBdr>
                    <w:top w:val="none" w:sz="0" w:space="0" w:color="auto"/>
                    <w:left w:val="none" w:sz="0" w:space="0" w:color="auto"/>
                    <w:bottom w:val="none" w:sz="0" w:space="0" w:color="auto"/>
                    <w:right w:val="none" w:sz="0" w:space="0" w:color="auto"/>
                  </w:divBdr>
                  <w:divsChild>
                    <w:div w:id="22187160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4620397">
              <w:marLeft w:val="0"/>
              <w:marRight w:val="0"/>
              <w:marTop w:val="150"/>
              <w:marBottom w:val="150"/>
              <w:divBdr>
                <w:top w:val="none" w:sz="0" w:space="0" w:color="auto"/>
                <w:left w:val="none" w:sz="0" w:space="0" w:color="auto"/>
                <w:bottom w:val="none" w:sz="0" w:space="0" w:color="auto"/>
                <w:right w:val="none" w:sz="0" w:space="0" w:color="auto"/>
              </w:divBdr>
              <w:divsChild>
                <w:div w:id="1809742903">
                  <w:marLeft w:val="300"/>
                  <w:marRight w:val="0"/>
                  <w:marTop w:val="75"/>
                  <w:marBottom w:val="0"/>
                  <w:divBdr>
                    <w:top w:val="none" w:sz="0" w:space="0" w:color="auto"/>
                    <w:left w:val="none" w:sz="0" w:space="0" w:color="auto"/>
                    <w:bottom w:val="none" w:sz="0" w:space="0" w:color="auto"/>
                    <w:right w:val="none" w:sz="0" w:space="0" w:color="auto"/>
                  </w:divBdr>
                </w:div>
                <w:div w:id="637686016">
                  <w:marLeft w:val="300"/>
                  <w:marRight w:val="0"/>
                  <w:marTop w:val="75"/>
                  <w:marBottom w:val="0"/>
                  <w:divBdr>
                    <w:top w:val="none" w:sz="0" w:space="0" w:color="auto"/>
                    <w:left w:val="none" w:sz="0" w:space="0" w:color="auto"/>
                    <w:bottom w:val="none" w:sz="0" w:space="0" w:color="auto"/>
                    <w:right w:val="none" w:sz="0" w:space="0" w:color="auto"/>
                  </w:divBdr>
                  <w:divsChild>
                    <w:div w:id="1783378338">
                      <w:marLeft w:val="750"/>
                      <w:marRight w:val="0"/>
                      <w:marTop w:val="0"/>
                      <w:marBottom w:val="0"/>
                      <w:divBdr>
                        <w:top w:val="none" w:sz="0" w:space="0" w:color="auto"/>
                        <w:left w:val="none" w:sz="0" w:space="0" w:color="auto"/>
                        <w:bottom w:val="none" w:sz="0" w:space="0" w:color="auto"/>
                        <w:right w:val="none" w:sz="0" w:space="0" w:color="auto"/>
                      </w:divBdr>
                    </w:div>
                  </w:divsChild>
                </w:div>
                <w:div w:id="711424571">
                  <w:marLeft w:val="300"/>
                  <w:marRight w:val="0"/>
                  <w:marTop w:val="75"/>
                  <w:marBottom w:val="0"/>
                  <w:divBdr>
                    <w:top w:val="none" w:sz="0" w:space="0" w:color="auto"/>
                    <w:left w:val="none" w:sz="0" w:space="0" w:color="auto"/>
                    <w:bottom w:val="none" w:sz="0" w:space="0" w:color="auto"/>
                    <w:right w:val="none" w:sz="0" w:space="0" w:color="auto"/>
                  </w:divBdr>
                  <w:divsChild>
                    <w:div w:id="524052889">
                      <w:marLeft w:val="750"/>
                      <w:marRight w:val="0"/>
                      <w:marTop w:val="0"/>
                      <w:marBottom w:val="0"/>
                      <w:divBdr>
                        <w:top w:val="none" w:sz="0" w:space="0" w:color="auto"/>
                        <w:left w:val="none" w:sz="0" w:space="0" w:color="auto"/>
                        <w:bottom w:val="none" w:sz="0" w:space="0" w:color="auto"/>
                        <w:right w:val="none" w:sz="0" w:space="0" w:color="auto"/>
                      </w:divBdr>
                    </w:div>
                    <w:div w:id="821582320">
                      <w:marLeft w:val="750"/>
                      <w:marRight w:val="0"/>
                      <w:marTop w:val="0"/>
                      <w:marBottom w:val="0"/>
                      <w:divBdr>
                        <w:top w:val="none" w:sz="0" w:space="0" w:color="auto"/>
                        <w:left w:val="none" w:sz="0" w:space="0" w:color="auto"/>
                        <w:bottom w:val="none" w:sz="0" w:space="0" w:color="auto"/>
                        <w:right w:val="none" w:sz="0" w:space="0" w:color="auto"/>
                      </w:divBdr>
                    </w:div>
                    <w:div w:id="2106875942">
                      <w:marLeft w:val="750"/>
                      <w:marRight w:val="0"/>
                      <w:marTop w:val="0"/>
                      <w:marBottom w:val="0"/>
                      <w:divBdr>
                        <w:top w:val="none" w:sz="0" w:space="0" w:color="auto"/>
                        <w:left w:val="none" w:sz="0" w:space="0" w:color="auto"/>
                        <w:bottom w:val="none" w:sz="0" w:space="0" w:color="auto"/>
                        <w:right w:val="none" w:sz="0" w:space="0" w:color="auto"/>
                      </w:divBdr>
                    </w:div>
                  </w:divsChild>
                </w:div>
                <w:div w:id="1493063914">
                  <w:marLeft w:val="300"/>
                  <w:marRight w:val="0"/>
                  <w:marTop w:val="75"/>
                  <w:marBottom w:val="0"/>
                  <w:divBdr>
                    <w:top w:val="none" w:sz="0" w:space="0" w:color="auto"/>
                    <w:left w:val="none" w:sz="0" w:space="0" w:color="auto"/>
                    <w:bottom w:val="none" w:sz="0" w:space="0" w:color="auto"/>
                    <w:right w:val="none" w:sz="0" w:space="0" w:color="auto"/>
                  </w:divBdr>
                  <w:divsChild>
                    <w:div w:id="1457217381">
                      <w:marLeft w:val="750"/>
                      <w:marRight w:val="0"/>
                      <w:marTop w:val="0"/>
                      <w:marBottom w:val="0"/>
                      <w:divBdr>
                        <w:top w:val="none" w:sz="0" w:space="0" w:color="auto"/>
                        <w:left w:val="none" w:sz="0" w:space="0" w:color="auto"/>
                        <w:bottom w:val="none" w:sz="0" w:space="0" w:color="auto"/>
                        <w:right w:val="none" w:sz="0" w:space="0" w:color="auto"/>
                      </w:divBdr>
                    </w:div>
                  </w:divsChild>
                </w:div>
                <w:div w:id="667944279">
                  <w:marLeft w:val="300"/>
                  <w:marRight w:val="0"/>
                  <w:marTop w:val="75"/>
                  <w:marBottom w:val="0"/>
                  <w:divBdr>
                    <w:top w:val="none" w:sz="0" w:space="0" w:color="auto"/>
                    <w:left w:val="none" w:sz="0" w:space="0" w:color="auto"/>
                    <w:bottom w:val="none" w:sz="0" w:space="0" w:color="auto"/>
                    <w:right w:val="none" w:sz="0" w:space="0" w:color="auto"/>
                  </w:divBdr>
                </w:div>
                <w:div w:id="1451708939">
                  <w:marLeft w:val="300"/>
                  <w:marRight w:val="0"/>
                  <w:marTop w:val="75"/>
                  <w:marBottom w:val="0"/>
                  <w:divBdr>
                    <w:top w:val="none" w:sz="0" w:space="0" w:color="auto"/>
                    <w:left w:val="none" w:sz="0" w:space="0" w:color="auto"/>
                    <w:bottom w:val="none" w:sz="0" w:space="0" w:color="auto"/>
                    <w:right w:val="none" w:sz="0" w:space="0" w:color="auto"/>
                  </w:divBdr>
                  <w:divsChild>
                    <w:div w:id="1760759023">
                      <w:marLeft w:val="750"/>
                      <w:marRight w:val="0"/>
                      <w:marTop w:val="0"/>
                      <w:marBottom w:val="0"/>
                      <w:divBdr>
                        <w:top w:val="none" w:sz="0" w:space="0" w:color="auto"/>
                        <w:left w:val="none" w:sz="0" w:space="0" w:color="auto"/>
                        <w:bottom w:val="none" w:sz="0" w:space="0" w:color="auto"/>
                        <w:right w:val="none" w:sz="0" w:space="0" w:color="auto"/>
                      </w:divBdr>
                    </w:div>
                    <w:div w:id="1070037596">
                      <w:marLeft w:val="750"/>
                      <w:marRight w:val="0"/>
                      <w:marTop w:val="0"/>
                      <w:marBottom w:val="0"/>
                      <w:divBdr>
                        <w:top w:val="none" w:sz="0" w:space="0" w:color="auto"/>
                        <w:left w:val="none" w:sz="0" w:space="0" w:color="auto"/>
                        <w:bottom w:val="none" w:sz="0" w:space="0" w:color="auto"/>
                        <w:right w:val="none" w:sz="0" w:space="0" w:color="auto"/>
                      </w:divBdr>
                    </w:div>
                  </w:divsChild>
                </w:div>
                <w:div w:id="303199197">
                  <w:marLeft w:val="300"/>
                  <w:marRight w:val="0"/>
                  <w:marTop w:val="75"/>
                  <w:marBottom w:val="0"/>
                  <w:divBdr>
                    <w:top w:val="none" w:sz="0" w:space="0" w:color="auto"/>
                    <w:left w:val="none" w:sz="0" w:space="0" w:color="auto"/>
                    <w:bottom w:val="none" w:sz="0" w:space="0" w:color="auto"/>
                    <w:right w:val="none" w:sz="0" w:space="0" w:color="auto"/>
                  </w:divBdr>
                </w:div>
                <w:div w:id="1351567307">
                  <w:marLeft w:val="300"/>
                  <w:marRight w:val="0"/>
                  <w:marTop w:val="75"/>
                  <w:marBottom w:val="0"/>
                  <w:divBdr>
                    <w:top w:val="none" w:sz="0" w:space="0" w:color="auto"/>
                    <w:left w:val="none" w:sz="0" w:space="0" w:color="auto"/>
                    <w:bottom w:val="none" w:sz="0" w:space="0" w:color="auto"/>
                    <w:right w:val="none" w:sz="0" w:space="0" w:color="auto"/>
                  </w:divBdr>
                  <w:divsChild>
                    <w:div w:id="408619614">
                      <w:marLeft w:val="750"/>
                      <w:marRight w:val="0"/>
                      <w:marTop w:val="0"/>
                      <w:marBottom w:val="0"/>
                      <w:divBdr>
                        <w:top w:val="none" w:sz="0" w:space="0" w:color="auto"/>
                        <w:left w:val="none" w:sz="0" w:space="0" w:color="auto"/>
                        <w:bottom w:val="none" w:sz="0" w:space="0" w:color="auto"/>
                        <w:right w:val="none" w:sz="0" w:space="0" w:color="auto"/>
                      </w:divBdr>
                    </w:div>
                  </w:divsChild>
                </w:div>
                <w:div w:id="1167130849">
                  <w:marLeft w:val="300"/>
                  <w:marRight w:val="0"/>
                  <w:marTop w:val="75"/>
                  <w:marBottom w:val="0"/>
                  <w:divBdr>
                    <w:top w:val="none" w:sz="0" w:space="0" w:color="auto"/>
                    <w:left w:val="none" w:sz="0" w:space="0" w:color="auto"/>
                    <w:bottom w:val="none" w:sz="0" w:space="0" w:color="auto"/>
                    <w:right w:val="none" w:sz="0" w:space="0" w:color="auto"/>
                  </w:divBdr>
                  <w:divsChild>
                    <w:div w:id="1633173563">
                      <w:marLeft w:val="750"/>
                      <w:marRight w:val="0"/>
                      <w:marTop w:val="0"/>
                      <w:marBottom w:val="0"/>
                      <w:divBdr>
                        <w:top w:val="none" w:sz="0" w:space="0" w:color="auto"/>
                        <w:left w:val="none" w:sz="0" w:space="0" w:color="auto"/>
                        <w:bottom w:val="none" w:sz="0" w:space="0" w:color="auto"/>
                        <w:right w:val="none" w:sz="0" w:space="0" w:color="auto"/>
                      </w:divBdr>
                    </w:div>
                  </w:divsChild>
                </w:div>
                <w:div w:id="1770271768">
                  <w:marLeft w:val="300"/>
                  <w:marRight w:val="0"/>
                  <w:marTop w:val="75"/>
                  <w:marBottom w:val="0"/>
                  <w:divBdr>
                    <w:top w:val="none" w:sz="0" w:space="0" w:color="auto"/>
                    <w:left w:val="none" w:sz="0" w:space="0" w:color="auto"/>
                    <w:bottom w:val="none" w:sz="0" w:space="0" w:color="auto"/>
                    <w:right w:val="none" w:sz="0" w:space="0" w:color="auto"/>
                  </w:divBdr>
                  <w:divsChild>
                    <w:div w:id="1114901669">
                      <w:marLeft w:val="750"/>
                      <w:marRight w:val="0"/>
                      <w:marTop w:val="0"/>
                      <w:marBottom w:val="0"/>
                      <w:divBdr>
                        <w:top w:val="none" w:sz="0" w:space="0" w:color="auto"/>
                        <w:left w:val="none" w:sz="0" w:space="0" w:color="auto"/>
                        <w:bottom w:val="none" w:sz="0" w:space="0" w:color="auto"/>
                        <w:right w:val="none" w:sz="0" w:space="0" w:color="auto"/>
                      </w:divBdr>
                    </w:div>
                    <w:div w:id="265384586">
                      <w:marLeft w:val="750"/>
                      <w:marRight w:val="0"/>
                      <w:marTop w:val="0"/>
                      <w:marBottom w:val="0"/>
                      <w:divBdr>
                        <w:top w:val="none" w:sz="0" w:space="0" w:color="auto"/>
                        <w:left w:val="none" w:sz="0" w:space="0" w:color="auto"/>
                        <w:bottom w:val="none" w:sz="0" w:space="0" w:color="auto"/>
                        <w:right w:val="none" w:sz="0" w:space="0" w:color="auto"/>
                      </w:divBdr>
                    </w:div>
                    <w:div w:id="1280798151">
                      <w:marLeft w:val="750"/>
                      <w:marRight w:val="0"/>
                      <w:marTop w:val="0"/>
                      <w:marBottom w:val="0"/>
                      <w:divBdr>
                        <w:top w:val="none" w:sz="0" w:space="0" w:color="auto"/>
                        <w:left w:val="none" w:sz="0" w:space="0" w:color="auto"/>
                        <w:bottom w:val="none" w:sz="0" w:space="0" w:color="auto"/>
                        <w:right w:val="none" w:sz="0" w:space="0" w:color="auto"/>
                      </w:divBdr>
                    </w:div>
                    <w:div w:id="570251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71986029">
              <w:marLeft w:val="0"/>
              <w:marRight w:val="0"/>
              <w:marTop w:val="150"/>
              <w:marBottom w:val="150"/>
              <w:divBdr>
                <w:top w:val="none" w:sz="0" w:space="0" w:color="auto"/>
                <w:left w:val="none" w:sz="0" w:space="0" w:color="auto"/>
                <w:bottom w:val="none" w:sz="0" w:space="0" w:color="auto"/>
                <w:right w:val="none" w:sz="0" w:space="0" w:color="auto"/>
              </w:divBdr>
              <w:divsChild>
                <w:div w:id="1820343848">
                  <w:marLeft w:val="300"/>
                  <w:marRight w:val="0"/>
                  <w:marTop w:val="75"/>
                  <w:marBottom w:val="0"/>
                  <w:divBdr>
                    <w:top w:val="none" w:sz="0" w:space="0" w:color="auto"/>
                    <w:left w:val="none" w:sz="0" w:space="0" w:color="auto"/>
                    <w:bottom w:val="none" w:sz="0" w:space="0" w:color="auto"/>
                    <w:right w:val="none" w:sz="0" w:space="0" w:color="auto"/>
                  </w:divBdr>
                  <w:divsChild>
                    <w:div w:id="1331787897">
                      <w:marLeft w:val="750"/>
                      <w:marRight w:val="0"/>
                      <w:marTop w:val="0"/>
                      <w:marBottom w:val="0"/>
                      <w:divBdr>
                        <w:top w:val="none" w:sz="0" w:space="0" w:color="auto"/>
                        <w:left w:val="none" w:sz="0" w:space="0" w:color="auto"/>
                        <w:bottom w:val="none" w:sz="0" w:space="0" w:color="auto"/>
                        <w:right w:val="none" w:sz="0" w:space="0" w:color="auto"/>
                      </w:divBdr>
                    </w:div>
                  </w:divsChild>
                </w:div>
                <w:div w:id="404570297">
                  <w:marLeft w:val="300"/>
                  <w:marRight w:val="0"/>
                  <w:marTop w:val="75"/>
                  <w:marBottom w:val="0"/>
                  <w:divBdr>
                    <w:top w:val="none" w:sz="0" w:space="0" w:color="auto"/>
                    <w:left w:val="none" w:sz="0" w:space="0" w:color="auto"/>
                    <w:bottom w:val="none" w:sz="0" w:space="0" w:color="auto"/>
                    <w:right w:val="none" w:sz="0" w:space="0" w:color="auto"/>
                  </w:divBdr>
                </w:div>
                <w:div w:id="510340407">
                  <w:marLeft w:val="300"/>
                  <w:marRight w:val="0"/>
                  <w:marTop w:val="75"/>
                  <w:marBottom w:val="0"/>
                  <w:divBdr>
                    <w:top w:val="none" w:sz="0" w:space="0" w:color="auto"/>
                    <w:left w:val="none" w:sz="0" w:space="0" w:color="auto"/>
                    <w:bottom w:val="none" w:sz="0" w:space="0" w:color="auto"/>
                    <w:right w:val="none" w:sz="0" w:space="0" w:color="auto"/>
                  </w:divBdr>
                </w:div>
                <w:div w:id="76512917">
                  <w:marLeft w:val="300"/>
                  <w:marRight w:val="0"/>
                  <w:marTop w:val="75"/>
                  <w:marBottom w:val="0"/>
                  <w:divBdr>
                    <w:top w:val="none" w:sz="0" w:space="0" w:color="auto"/>
                    <w:left w:val="none" w:sz="0" w:space="0" w:color="auto"/>
                    <w:bottom w:val="none" w:sz="0" w:space="0" w:color="auto"/>
                    <w:right w:val="none" w:sz="0" w:space="0" w:color="auto"/>
                  </w:divBdr>
                  <w:divsChild>
                    <w:div w:id="814376634">
                      <w:marLeft w:val="750"/>
                      <w:marRight w:val="0"/>
                      <w:marTop w:val="0"/>
                      <w:marBottom w:val="0"/>
                      <w:divBdr>
                        <w:top w:val="none" w:sz="0" w:space="0" w:color="auto"/>
                        <w:left w:val="none" w:sz="0" w:space="0" w:color="auto"/>
                        <w:bottom w:val="none" w:sz="0" w:space="0" w:color="auto"/>
                        <w:right w:val="none" w:sz="0" w:space="0" w:color="auto"/>
                      </w:divBdr>
                    </w:div>
                  </w:divsChild>
                </w:div>
                <w:div w:id="57898050">
                  <w:marLeft w:val="300"/>
                  <w:marRight w:val="0"/>
                  <w:marTop w:val="75"/>
                  <w:marBottom w:val="0"/>
                  <w:divBdr>
                    <w:top w:val="none" w:sz="0" w:space="0" w:color="auto"/>
                    <w:left w:val="none" w:sz="0" w:space="0" w:color="auto"/>
                    <w:bottom w:val="none" w:sz="0" w:space="0" w:color="auto"/>
                    <w:right w:val="none" w:sz="0" w:space="0" w:color="auto"/>
                  </w:divBdr>
                  <w:divsChild>
                    <w:div w:id="110245983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563388">
      <w:bodyDiv w:val="1"/>
      <w:marLeft w:val="0"/>
      <w:marRight w:val="0"/>
      <w:marTop w:val="0"/>
      <w:marBottom w:val="0"/>
      <w:divBdr>
        <w:top w:val="none" w:sz="0" w:space="0" w:color="auto"/>
        <w:left w:val="none" w:sz="0" w:space="0" w:color="auto"/>
        <w:bottom w:val="none" w:sz="0" w:space="0" w:color="auto"/>
        <w:right w:val="none" w:sz="0" w:space="0" w:color="auto"/>
      </w:divBdr>
      <w:divsChild>
        <w:div w:id="766659913">
          <w:marLeft w:val="0"/>
          <w:marRight w:val="0"/>
          <w:marTop w:val="0"/>
          <w:marBottom w:val="0"/>
          <w:divBdr>
            <w:top w:val="none" w:sz="0" w:space="0" w:color="auto"/>
            <w:left w:val="none" w:sz="0" w:space="0" w:color="auto"/>
            <w:bottom w:val="none" w:sz="0" w:space="0" w:color="auto"/>
            <w:right w:val="none" w:sz="0" w:space="0" w:color="auto"/>
          </w:divBdr>
          <w:divsChild>
            <w:div w:id="1898123240">
              <w:marLeft w:val="0"/>
              <w:marRight w:val="0"/>
              <w:marTop w:val="150"/>
              <w:marBottom w:val="150"/>
              <w:divBdr>
                <w:top w:val="none" w:sz="0" w:space="0" w:color="auto"/>
                <w:left w:val="none" w:sz="0" w:space="0" w:color="auto"/>
                <w:bottom w:val="none" w:sz="0" w:space="0" w:color="auto"/>
                <w:right w:val="none" w:sz="0" w:space="0" w:color="auto"/>
              </w:divBdr>
              <w:divsChild>
                <w:div w:id="668602722">
                  <w:marLeft w:val="300"/>
                  <w:marRight w:val="0"/>
                  <w:marTop w:val="75"/>
                  <w:marBottom w:val="0"/>
                  <w:divBdr>
                    <w:top w:val="none" w:sz="0" w:space="0" w:color="auto"/>
                    <w:left w:val="none" w:sz="0" w:space="0" w:color="auto"/>
                    <w:bottom w:val="none" w:sz="0" w:space="0" w:color="auto"/>
                    <w:right w:val="none" w:sz="0" w:space="0" w:color="auto"/>
                  </w:divBdr>
                  <w:divsChild>
                    <w:div w:id="1132601330">
                      <w:marLeft w:val="750"/>
                      <w:marRight w:val="0"/>
                      <w:marTop w:val="0"/>
                      <w:marBottom w:val="0"/>
                      <w:divBdr>
                        <w:top w:val="none" w:sz="0" w:space="0" w:color="auto"/>
                        <w:left w:val="none" w:sz="0" w:space="0" w:color="auto"/>
                        <w:bottom w:val="none" w:sz="0" w:space="0" w:color="auto"/>
                        <w:right w:val="none" w:sz="0" w:space="0" w:color="auto"/>
                      </w:divBdr>
                    </w:div>
                  </w:divsChild>
                </w:div>
                <w:div w:id="943154131">
                  <w:marLeft w:val="300"/>
                  <w:marRight w:val="0"/>
                  <w:marTop w:val="75"/>
                  <w:marBottom w:val="0"/>
                  <w:divBdr>
                    <w:top w:val="none" w:sz="0" w:space="0" w:color="auto"/>
                    <w:left w:val="none" w:sz="0" w:space="0" w:color="auto"/>
                    <w:bottom w:val="none" w:sz="0" w:space="0" w:color="auto"/>
                    <w:right w:val="none" w:sz="0" w:space="0" w:color="auto"/>
                  </w:divBdr>
                  <w:divsChild>
                    <w:div w:id="1744839536">
                      <w:marLeft w:val="750"/>
                      <w:marRight w:val="0"/>
                      <w:marTop w:val="0"/>
                      <w:marBottom w:val="0"/>
                      <w:divBdr>
                        <w:top w:val="none" w:sz="0" w:space="0" w:color="auto"/>
                        <w:left w:val="none" w:sz="0" w:space="0" w:color="auto"/>
                        <w:bottom w:val="none" w:sz="0" w:space="0" w:color="auto"/>
                        <w:right w:val="none" w:sz="0" w:space="0" w:color="auto"/>
                      </w:divBdr>
                    </w:div>
                    <w:div w:id="467403477">
                      <w:marLeft w:val="750"/>
                      <w:marRight w:val="0"/>
                      <w:marTop w:val="0"/>
                      <w:marBottom w:val="0"/>
                      <w:divBdr>
                        <w:top w:val="none" w:sz="0" w:space="0" w:color="auto"/>
                        <w:left w:val="none" w:sz="0" w:space="0" w:color="auto"/>
                        <w:bottom w:val="none" w:sz="0" w:space="0" w:color="auto"/>
                        <w:right w:val="none" w:sz="0" w:space="0" w:color="auto"/>
                      </w:divBdr>
                    </w:div>
                    <w:div w:id="935401338">
                      <w:marLeft w:val="750"/>
                      <w:marRight w:val="0"/>
                      <w:marTop w:val="0"/>
                      <w:marBottom w:val="0"/>
                      <w:divBdr>
                        <w:top w:val="none" w:sz="0" w:space="0" w:color="auto"/>
                        <w:left w:val="none" w:sz="0" w:space="0" w:color="auto"/>
                        <w:bottom w:val="none" w:sz="0" w:space="0" w:color="auto"/>
                        <w:right w:val="none" w:sz="0" w:space="0" w:color="auto"/>
                      </w:divBdr>
                    </w:div>
                  </w:divsChild>
                </w:div>
                <w:div w:id="563298348">
                  <w:marLeft w:val="300"/>
                  <w:marRight w:val="0"/>
                  <w:marTop w:val="75"/>
                  <w:marBottom w:val="0"/>
                  <w:divBdr>
                    <w:top w:val="none" w:sz="0" w:space="0" w:color="auto"/>
                    <w:left w:val="none" w:sz="0" w:space="0" w:color="auto"/>
                    <w:bottom w:val="none" w:sz="0" w:space="0" w:color="auto"/>
                    <w:right w:val="none" w:sz="0" w:space="0" w:color="auto"/>
                  </w:divBdr>
                  <w:divsChild>
                    <w:div w:id="1216888397">
                      <w:marLeft w:val="750"/>
                      <w:marRight w:val="0"/>
                      <w:marTop w:val="0"/>
                      <w:marBottom w:val="0"/>
                      <w:divBdr>
                        <w:top w:val="none" w:sz="0" w:space="0" w:color="auto"/>
                        <w:left w:val="none" w:sz="0" w:space="0" w:color="auto"/>
                        <w:bottom w:val="none" w:sz="0" w:space="0" w:color="auto"/>
                        <w:right w:val="none" w:sz="0" w:space="0" w:color="auto"/>
                      </w:divBdr>
                    </w:div>
                  </w:divsChild>
                </w:div>
                <w:div w:id="419914225">
                  <w:marLeft w:val="300"/>
                  <w:marRight w:val="0"/>
                  <w:marTop w:val="75"/>
                  <w:marBottom w:val="0"/>
                  <w:divBdr>
                    <w:top w:val="none" w:sz="0" w:space="0" w:color="auto"/>
                    <w:left w:val="none" w:sz="0" w:space="0" w:color="auto"/>
                    <w:bottom w:val="none" w:sz="0" w:space="0" w:color="auto"/>
                    <w:right w:val="none" w:sz="0" w:space="0" w:color="auto"/>
                  </w:divBdr>
                  <w:divsChild>
                    <w:div w:id="18967744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9921400">
              <w:marLeft w:val="0"/>
              <w:marRight w:val="0"/>
              <w:marTop w:val="150"/>
              <w:marBottom w:val="150"/>
              <w:divBdr>
                <w:top w:val="none" w:sz="0" w:space="0" w:color="auto"/>
                <w:left w:val="none" w:sz="0" w:space="0" w:color="auto"/>
                <w:bottom w:val="none" w:sz="0" w:space="0" w:color="auto"/>
                <w:right w:val="none" w:sz="0" w:space="0" w:color="auto"/>
              </w:divBdr>
              <w:divsChild>
                <w:div w:id="1187911138">
                  <w:marLeft w:val="300"/>
                  <w:marRight w:val="0"/>
                  <w:marTop w:val="75"/>
                  <w:marBottom w:val="0"/>
                  <w:divBdr>
                    <w:top w:val="none" w:sz="0" w:space="0" w:color="auto"/>
                    <w:left w:val="none" w:sz="0" w:space="0" w:color="auto"/>
                    <w:bottom w:val="none" w:sz="0" w:space="0" w:color="auto"/>
                    <w:right w:val="none" w:sz="0" w:space="0" w:color="auto"/>
                  </w:divBdr>
                </w:div>
                <w:div w:id="1788114016">
                  <w:marLeft w:val="300"/>
                  <w:marRight w:val="0"/>
                  <w:marTop w:val="75"/>
                  <w:marBottom w:val="0"/>
                  <w:divBdr>
                    <w:top w:val="none" w:sz="0" w:space="0" w:color="auto"/>
                    <w:left w:val="none" w:sz="0" w:space="0" w:color="auto"/>
                    <w:bottom w:val="none" w:sz="0" w:space="0" w:color="auto"/>
                    <w:right w:val="none" w:sz="0" w:space="0" w:color="auto"/>
                  </w:divBdr>
                  <w:divsChild>
                    <w:div w:id="249318281">
                      <w:marLeft w:val="750"/>
                      <w:marRight w:val="0"/>
                      <w:marTop w:val="0"/>
                      <w:marBottom w:val="0"/>
                      <w:divBdr>
                        <w:top w:val="none" w:sz="0" w:space="0" w:color="auto"/>
                        <w:left w:val="none" w:sz="0" w:space="0" w:color="auto"/>
                        <w:bottom w:val="none" w:sz="0" w:space="0" w:color="auto"/>
                        <w:right w:val="none" w:sz="0" w:space="0" w:color="auto"/>
                      </w:divBdr>
                    </w:div>
                    <w:div w:id="1905141308">
                      <w:marLeft w:val="750"/>
                      <w:marRight w:val="0"/>
                      <w:marTop w:val="0"/>
                      <w:marBottom w:val="0"/>
                      <w:divBdr>
                        <w:top w:val="none" w:sz="0" w:space="0" w:color="auto"/>
                        <w:left w:val="none" w:sz="0" w:space="0" w:color="auto"/>
                        <w:bottom w:val="none" w:sz="0" w:space="0" w:color="auto"/>
                        <w:right w:val="none" w:sz="0" w:space="0" w:color="auto"/>
                      </w:divBdr>
                    </w:div>
                  </w:divsChild>
                </w:div>
                <w:div w:id="551160242">
                  <w:marLeft w:val="300"/>
                  <w:marRight w:val="0"/>
                  <w:marTop w:val="75"/>
                  <w:marBottom w:val="0"/>
                  <w:divBdr>
                    <w:top w:val="none" w:sz="0" w:space="0" w:color="auto"/>
                    <w:left w:val="none" w:sz="0" w:space="0" w:color="auto"/>
                    <w:bottom w:val="none" w:sz="0" w:space="0" w:color="auto"/>
                    <w:right w:val="none" w:sz="0" w:space="0" w:color="auto"/>
                  </w:divBdr>
                  <w:divsChild>
                    <w:div w:id="837885608">
                      <w:marLeft w:val="750"/>
                      <w:marRight w:val="0"/>
                      <w:marTop w:val="0"/>
                      <w:marBottom w:val="0"/>
                      <w:divBdr>
                        <w:top w:val="none" w:sz="0" w:space="0" w:color="auto"/>
                        <w:left w:val="none" w:sz="0" w:space="0" w:color="auto"/>
                        <w:bottom w:val="none" w:sz="0" w:space="0" w:color="auto"/>
                        <w:right w:val="none" w:sz="0" w:space="0" w:color="auto"/>
                      </w:divBdr>
                    </w:div>
                  </w:divsChild>
                </w:div>
                <w:div w:id="1983803255">
                  <w:marLeft w:val="300"/>
                  <w:marRight w:val="0"/>
                  <w:marTop w:val="75"/>
                  <w:marBottom w:val="0"/>
                  <w:divBdr>
                    <w:top w:val="none" w:sz="0" w:space="0" w:color="auto"/>
                    <w:left w:val="none" w:sz="0" w:space="0" w:color="auto"/>
                    <w:bottom w:val="none" w:sz="0" w:space="0" w:color="auto"/>
                    <w:right w:val="none" w:sz="0" w:space="0" w:color="auto"/>
                  </w:divBdr>
                  <w:divsChild>
                    <w:div w:id="109785108">
                      <w:marLeft w:val="750"/>
                      <w:marRight w:val="0"/>
                      <w:marTop w:val="0"/>
                      <w:marBottom w:val="0"/>
                      <w:divBdr>
                        <w:top w:val="none" w:sz="0" w:space="0" w:color="auto"/>
                        <w:left w:val="none" w:sz="0" w:space="0" w:color="auto"/>
                        <w:bottom w:val="none" w:sz="0" w:space="0" w:color="auto"/>
                        <w:right w:val="none" w:sz="0" w:space="0" w:color="auto"/>
                      </w:divBdr>
                    </w:div>
                  </w:divsChild>
                </w:div>
                <w:div w:id="1430346052">
                  <w:marLeft w:val="300"/>
                  <w:marRight w:val="0"/>
                  <w:marTop w:val="75"/>
                  <w:marBottom w:val="0"/>
                  <w:divBdr>
                    <w:top w:val="none" w:sz="0" w:space="0" w:color="auto"/>
                    <w:left w:val="none" w:sz="0" w:space="0" w:color="auto"/>
                    <w:bottom w:val="none" w:sz="0" w:space="0" w:color="auto"/>
                    <w:right w:val="none" w:sz="0" w:space="0" w:color="auto"/>
                  </w:divBdr>
                  <w:divsChild>
                    <w:div w:id="1066416284">
                      <w:marLeft w:val="750"/>
                      <w:marRight w:val="0"/>
                      <w:marTop w:val="0"/>
                      <w:marBottom w:val="0"/>
                      <w:divBdr>
                        <w:top w:val="none" w:sz="0" w:space="0" w:color="auto"/>
                        <w:left w:val="none" w:sz="0" w:space="0" w:color="auto"/>
                        <w:bottom w:val="none" w:sz="0" w:space="0" w:color="auto"/>
                        <w:right w:val="none" w:sz="0" w:space="0" w:color="auto"/>
                      </w:divBdr>
                    </w:div>
                  </w:divsChild>
                </w:div>
                <w:div w:id="920798169">
                  <w:marLeft w:val="300"/>
                  <w:marRight w:val="0"/>
                  <w:marTop w:val="75"/>
                  <w:marBottom w:val="0"/>
                  <w:divBdr>
                    <w:top w:val="none" w:sz="0" w:space="0" w:color="auto"/>
                    <w:left w:val="none" w:sz="0" w:space="0" w:color="auto"/>
                    <w:bottom w:val="none" w:sz="0" w:space="0" w:color="auto"/>
                    <w:right w:val="none" w:sz="0" w:space="0" w:color="auto"/>
                  </w:divBdr>
                  <w:divsChild>
                    <w:div w:id="373122270">
                      <w:marLeft w:val="750"/>
                      <w:marRight w:val="0"/>
                      <w:marTop w:val="0"/>
                      <w:marBottom w:val="0"/>
                      <w:divBdr>
                        <w:top w:val="none" w:sz="0" w:space="0" w:color="auto"/>
                        <w:left w:val="none" w:sz="0" w:space="0" w:color="auto"/>
                        <w:bottom w:val="none" w:sz="0" w:space="0" w:color="auto"/>
                        <w:right w:val="none" w:sz="0" w:space="0" w:color="auto"/>
                      </w:divBdr>
                    </w:div>
                  </w:divsChild>
                </w:div>
                <w:div w:id="413017732">
                  <w:marLeft w:val="300"/>
                  <w:marRight w:val="0"/>
                  <w:marTop w:val="75"/>
                  <w:marBottom w:val="0"/>
                  <w:divBdr>
                    <w:top w:val="none" w:sz="0" w:space="0" w:color="auto"/>
                    <w:left w:val="none" w:sz="0" w:space="0" w:color="auto"/>
                    <w:bottom w:val="none" w:sz="0" w:space="0" w:color="auto"/>
                    <w:right w:val="none" w:sz="0" w:space="0" w:color="auto"/>
                  </w:divBdr>
                  <w:divsChild>
                    <w:div w:id="1698967366">
                      <w:marLeft w:val="750"/>
                      <w:marRight w:val="0"/>
                      <w:marTop w:val="0"/>
                      <w:marBottom w:val="0"/>
                      <w:divBdr>
                        <w:top w:val="none" w:sz="0" w:space="0" w:color="auto"/>
                        <w:left w:val="none" w:sz="0" w:space="0" w:color="auto"/>
                        <w:bottom w:val="none" w:sz="0" w:space="0" w:color="auto"/>
                        <w:right w:val="none" w:sz="0" w:space="0" w:color="auto"/>
                      </w:divBdr>
                    </w:div>
                    <w:div w:id="699744805">
                      <w:marLeft w:val="750"/>
                      <w:marRight w:val="0"/>
                      <w:marTop w:val="0"/>
                      <w:marBottom w:val="0"/>
                      <w:divBdr>
                        <w:top w:val="none" w:sz="0" w:space="0" w:color="auto"/>
                        <w:left w:val="none" w:sz="0" w:space="0" w:color="auto"/>
                        <w:bottom w:val="none" w:sz="0" w:space="0" w:color="auto"/>
                        <w:right w:val="none" w:sz="0" w:space="0" w:color="auto"/>
                      </w:divBdr>
                    </w:div>
                  </w:divsChild>
                </w:div>
                <w:div w:id="424306623">
                  <w:marLeft w:val="300"/>
                  <w:marRight w:val="0"/>
                  <w:marTop w:val="75"/>
                  <w:marBottom w:val="0"/>
                  <w:divBdr>
                    <w:top w:val="none" w:sz="0" w:space="0" w:color="auto"/>
                    <w:left w:val="none" w:sz="0" w:space="0" w:color="auto"/>
                    <w:bottom w:val="none" w:sz="0" w:space="0" w:color="auto"/>
                    <w:right w:val="none" w:sz="0" w:space="0" w:color="auto"/>
                  </w:divBdr>
                </w:div>
                <w:div w:id="1508254583">
                  <w:marLeft w:val="300"/>
                  <w:marRight w:val="0"/>
                  <w:marTop w:val="75"/>
                  <w:marBottom w:val="0"/>
                  <w:divBdr>
                    <w:top w:val="none" w:sz="0" w:space="0" w:color="auto"/>
                    <w:left w:val="none" w:sz="0" w:space="0" w:color="auto"/>
                    <w:bottom w:val="none" w:sz="0" w:space="0" w:color="auto"/>
                    <w:right w:val="none" w:sz="0" w:space="0" w:color="auto"/>
                  </w:divBdr>
                  <w:divsChild>
                    <w:div w:id="807742069">
                      <w:marLeft w:val="750"/>
                      <w:marRight w:val="0"/>
                      <w:marTop w:val="0"/>
                      <w:marBottom w:val="0"/>
                      <w:divBdr>
                        <w:top w:val="none" w:sz="0" w:space="0" w:color="auto"/>
                        <w:left w:val="none" w:sz="0" w:space="0" w:color="auto"/>
                        <w:bottom w:val="none" w:sz="0" w:space="0" w:color="auto"/>
                        <w:right w:val="none" w:sz="0" w:space="0" w:color="auto"/>
                      </w:divBdr>
                    </w:div>
                    <w:div w:id="1791585927">
                      <w:marLeft w:val="750"/>
                      <w:marRight w:val="0"/>
                      <w:marTop w:val="0"/>
                      <w:marBottom w:val="0"/>
                      <w:divBdr>
                        <w:top w:val="none" w:sz="0" w:space="0" w:color="auto"/>
                        <w:left w:val="none" w:sz="0" w:space="0" w:color="auto"/>
                        <w:bottom w:val="none" w:sz="0" w:space="0" w:color="auto"/>
                        <w:right w:val="none" w:sz="0" w:space="0" w:color="auto"/>
                      </w:divBdr>
                    </w:div>
                  </w:divsChild>
                </w:div>
                <w:div w:id="719088928">
                  <w:marLeft w:val="300"/>
                  <w:marRight w:val="0"/>
                  <w:marTop w:val="75"/>
                  <w:marBottom w:val="0"/>
                  <w:divBdr>
                    <w:top w:val="none" w:sz="0" w:space="0" w:color="auto"/>
                    <w:left w:val="none" w:sz="0" w:space="0" w:color="auto"/>
                    <w:bottom w:val="none" w:sz="0" w:space="0" w:color="auto"/>
                    <w:right w:val="none" w:sz="0" w:space="0" w:color="auto"/>
                  </w:divBdr>
                  <w:divsChild>
                    <w:div w:id="660695649">
                      <w:marLeft w:val="750"/>
                      <w:marRight w:val="0"/>
                      <w:marTop w:val="0"/>
                      <w:marBottom w:val="0"/>
                      <w:divBdr>
                        <w:top w:val="none" w:sz="0" w:space="0" w:color="auto"/>
                        <w:left w:val="none" w:sz="0" w:space="0" w:color="auto"/>
                        <w:bottom w:val="none" w:sz="0" w:space="0" w:color="auto"/>
                        <w:right w:val="none" w:sz="0" w:space="0" w:color="auto"/>
                      </w:divBdr>
                    </w:div>
                  </w:divsChild>
                </w:div>
                <w:div w:id="48654710">
                  <w:marLeft w:val="300"/>
                  <w:marRight w:val="0"/>
                  <w:marTop w:val="75"/>
                  <w:marBottom w:val="0"/>
                  <w:divBdr>
                    <w:top w:val="none" w:sz="0" w:space="0" w:color="auto"/>
                    <w:left w:val="none" w:sz="0" w:space="0" w:color="auto"/>
                    <w:bottom w:val="none" w:sz="0" w:space="0" w:color="auto"/>
                    <w:right w:val="none" w:sz="0" w:space="0" w:color="auto"/>
                  </w:divBdr>
                  <w:divsChild>
                    <w:div w:id="468665586">
                      <w:marLeft w:val="750"/>
                      <w:marRight w:val="0"/>
                      <w:marTop w:val="0"/>
                      <w:marBottom w:val="0"/>
                      <w:divBdr>
                        <w:top w:val="none" w:sz="0" w:space="0" w:color="auto"/>
                        <w:left w:val="none" w:sz="0" w:space="0" w:color="auto"/>
                        <w:bottom w:val="none" w:sz="0" w:space="0" w:color="auto"/>
                        <w:right w:val="none" w:sz="0" w:space="0" w:color="auto"/>
                      </w:divBdr>
                    </w:div>
                    <w:div w:id="115226019">
                      <w:marLeft w:val="750"/>
                      <w:marRight w:val="0"/>
                      <w:marTop w:val="0"/>
                      <w:marBottom w:val="0"/>
                      <w:divBdr>
                        <w:top w:val="none" w:sz="0" w:space="0" w:color="auto"/>
                        <w:left w:val="none" w:sz="0" w:space="0" w:color="auto"/>
                        <w:bottom w:val="none" w:sz="0" w:space="0" w:color="auto"/>
                        <w:right w:val="none" w:sz="0" w:space="0" w:color="auto"/>
                      </w:divBdr>
                    </w:div>
                    <w:div w:id="1453472305">
                      <w:marLeft w:val="750"/>
                      <w:marRight w:val="0"/>
                      <w:marTop w:val="0"/>
                      <w:marBottom w:val="0"/>
                      <w:divBdr>
                        <w:top w:val="none" w:sz="0" w:space="0" w:color="auto"/>
                        <w:left w:val="none" w:sz="0" w:space="0" w:color="auto"/>
                        <w:bottom w:val="none" w:sz="0" w:space="0" w:color="auto"/>
                        <w:right w:val="none" w:sz="0" w:space="0" w:color="auto"/>
                      </w:divBdr>
                    </w:div>
                  </w:divsChild>
                </w:div>
                <w:div w:id="1773471679">
                  <w:marLeft w:val="300"/>
                  <w:marRight w:val="0"/>
                  <w:marTop w:val="75"/>
                  <w:marBottom w:val="0"/>
                  <w:divBdr>
                    <w:top w:val="none" w:sz="0" w:space="0" w:color="auto"/>
                    <w:left w:val="none" w:sz="0" w:space="0" w:color="auto"/>
                    <w:bottom w:val="none" w:sz="0" w:space="0" w:color="auto"/>
                    <w:right w:val="none" w:sz="0" w:space="0" w:color="auto"/>
                  </w:divBdr>
                  <w:divsChild>
                    <w:div w:id="1820462464">
                      <w:marLeft w:val="750"/>
                      <w:marRight w:val="0"/>
                      <w:marTop w:val="0"/>
                      <w:marBottom w:val="0"/>
                      <w:divBdr>
                        <w:top w:val="none" w:sz="0" w:space="0" w:color="auto"/>
                        <w:left w:val="none" w:sz="0" w:space="0" w:color="auto"/>
                        <w:bottom w:val="none" w:sz="0" w:space="0" w:color="auto"/>
                        <w:right w:val="none" w:sz="0" w:space="0" w:color="auto"/>
                      </w:divBdr>
                    </w:div>
                  </w:divsChild>
                </w:div>
                <w:div w:id="1601599523">
                  <w:marLeft w:val="300"/>
                  <w:marRight w:val="0"/>
                  <w:marTop w:val="75"/>
                  <w:marBottom w:val="0"/>
                  <w:divBdr>
                    <w:top w:val="none" w:sz="0" w:space="0" w:color="auto"/>
                    <w:left w:val="none" w:sz="0" w:space="0" w:color="auto"/>
                    <w:bottom w:val="none" w:sz="0" w:space="0" w:color="auto"/>
                    <w:right w:val="none" w:sz="0" w:space="0" w:color="auto"/>
                  </w:divBdr>
                  <w:divsChild>
                    <w:div w:id="615479380">
                      <w:marLeft w:val="750"/>
                      <w:marRight w:val="0"/>
                      <w:marTop w:val="0"/>
                      <w:marBottom w:val="0"/>
                      <w:divBdr>
                        <w:top w:val="none" w:sz="0" w:space="0" w:color="auto"/>
                        <w:left w:val="none" w:sz="0" w:space="0" w:color="auto"/>
                        <w:bottom w:val="none" w:sz="0" w:space="0" w:color="auto"/>
                        <w:right w:val="none" w:sz="0" w:space="0" w:color="auto"/>
                      </w:divBdr>
                    </w:div>
                    <w:div w:id="1315990107">
                      <w:marLeft w:val="750"/>
                      <w:marRight w:val="0"/>
                      <w:marTop w:val="0"/>
                      <w:marBottom w:val="0"/>
                      <w:divBdr>
                        <w:top w:val="none" w:sz="0" w:space="0" w:color="auto"/>
                        <w:left w:val="none" w:sz="0" w:space="0" w:color="auto"/>
                        <w:bottom w:val="none" w:sz="0" w:space="0" w:color="auto"/>
                        <w:right w:val="none" w:sz="0" w:space="0" w:color="auto"/>
                      </w:divBdr>
                    </w:div>
                    <w:div w:id="1467889510">
                      <w:marLeft w:val="750"/>
                      <w:marRight w:val="0"/>
                      <w:marTop w:val="0"/>
                      <w:marBottom w:val="0"/>
                      <w:divBdr>
                        <w:top w:val="none" w:sz="0" w:space="0" w:color="auto"/>
                        <w:left w:val="none" w:sz="0" w:space="0" w:color="auto"/>
                        <w:bottom w:val="none" w:sz="0" w:space="0" w:color="auto"/>
                        <w:right w:val="none" w:sz="0" w:space="0" w:color="auto"/>
                      </w:divBdr>
                    </w:div>
                  </w:divsChild>
                </w:div>
                <w:div w:id="1048214973">
                  <w:marLeft w:val="300"/>
                  <w:marRight w:val="0"/>
                  <w:marTop w:val="75"/>
                  <w:marBottom w:val="0"/>
                  <w:divBdr>
                    <w:top w:val="none" w:sz="0" w:space="0" w:color="auto"/>
                    <w:left w:val="none" w:sz="0" w:space="0" w:color="auto"/>
                    <w:bottom w:val="none" w:sz="0" w:space="0" w:color="auto"/>
                    <w:right w:val="none" w:sz="0" w:space="0" w:color="auto"/>
                  </w:divBdr>
                  <w:divsChild>
                    <w:div w:id="1894348903">
                      <w:marLeft w:val="750"/>
                      <w:marRight w:val="0"/>
                      <w:marTop w:val="0"/>
                      <w:marBottom w:val="0"/>
                      <w:divBdr>
                        <w:top w:val="none" w:sz="0" w:space="0" w:color="auto"/>
                        <w:left w:val="none" w:sz="0" w:space="0" w:color="auto"/>
                        <w:bottom w:val="none" w:sz="0" w:space="0" w:color="auto"/>
                        <w:right w:val="none" w:sz="0" w:space="0" w:color="auto"/>
                      </w:divBdr>
                    </w:div>
                  </w:divsChild>
                </w:div>
                <w:div w:id="2033804470">
                  <w:marLeft w:val="300"/>
                  <w:marRight w:val="0"/>
                  <w:marTop w:val="75"/>
                  <w:marBottom w:val="0"/>
                  <w:divBdr>
                    <w:top w:val="none" w:sz="0" w:space="0" w:color="auto"/>
                    <w:left w:val="none" w:sz="0" w:space="0" w:color="auto"/>
                    <w:bottom w:val="none" w:sz="0" w:space="0" w:color="auto"/>
                    <w:right w:val="none" w:sz="0" w:space="0" w:color="auto"/>
                  </w:divBdr>
                  <w:divsChild>
                    <w:div w:id="1976183131">
                      <w:marLeft w:val="750"/>
                      <w:marRight w:val="0"/>
                      <w:marTop w:val="0"/>
                      <w:marBottom w:val="0"/>
                      <w:divBdr>
                        <w:top w:val="none" w:sz="0" w:space="0" w:color="auto"/>
                        <w:left w:val="none" w:sz="0" w:space="0" w:color="auto"/>
                        <w:bottom w:val="none" w:sz="0" w:space="0" w:color="auto"/>
                        <w:right w:val="none" w:sz="0" w:space="0" w:color="auto"/>
                      </w:divBdr>
                    </w:div>
                    <w:div w:id="578640702">
                      <w:marLeft w:val="750"/>
                      <w:marRight w:val="0"/>
                      <w:marTop w:val="0"/>
                      <w:marBottom w:val="0"/>
                      <w:divBdr>
                        <w:top w:val="none" w:sz="0" w:space="0" w:color="auto"/>
                        <w:left w:val="none" w:sz="0" w:space="0" w:color="auto"/>
                        <w:bottom w:val="none" w:sz="0" w:space="0" w:color="auto"/>
                        <w:right w:val="none" w:sz="0" w:space="0" w:color="auto"/>
                      </w:divBdr>
                    </w:div>
                  </w:divsChild>
                </w:div>
                <w:div w:id="1610157725">
                  <w:marLeft w:val="300"/>
                  <w:marRight w:val="0"/>
                  <w:marTop w:val="75"/>
                  <w:marBottom w:val="0"/>
                  <w:divBdr>
                    <w:top w:val="none" w:sz="0" w:space="0" w:color="auto"/>
                    <w:left w:val="none" w:sz="0" w:space="0" w:color="auto"/>
                    <w:bottom w:val="none" w:sz="0" w:space="0" w:color="auto"/>
                    <w:right w:val="none" w:sz="0" w:space="0" w:color="auto"/>
                  </w:divBdr>
                  <w:divsChild>
                    <w:div w:id="957107488">
                      <w:marLeft w:val="750"/>
                      <w:marRight w:val="0"/>
                      <w:marTop w:val="0"/>
                      <w:marBottom w:val="0"/>
                      <w:divBdr>
                        <w:top w:val="none" w:sz="0" w:space="0" w:color="auto"/>
                        <w:left w:val="none" w:sz="0" w:space="0" w:color="auto"/>
                        <w:bottom w:val="none" w:sz="0" w:space="0" w:color="auto"/>
                        <w:right w:val="none" w:sz="0" w:space="0" w:color="auto"/>
                      </w:divBdr>
                    </w:div>
                  </w:divsChild>
                </w:div>
                <w:div w:id="1687823625">
                  <w:marLeft w:val="300"/>
                  <w:marRight w:val="0"/>
                  <w:marTop w:val="75"/>
                  <w:marBottom w:val="0"/>
                  <w:divBdr>
                    <w:top w:val="none" w:sz="0" w:space="0" w:color="auto"/>
                    <w:left w:val="none" w:sz="0" w:space="0" w:color="auto"/>
                    <w:bottom w:val="none" w:sz="0" w:space="0" w:color="auto"/>
                    <w:right w:val="none" w:sz="0" w:space="0" w:color="auto"/>
                  </w:divBdr>
                  <w:divsChild>
                    <w:div w:id="453642720">
                      <w:marLeft w:val="750"/>
                      <w:marRight w:val="0"/>
                      <w:marTop w:val="0"/>
                      <w:marBottom w:val="0"/>
                      <w:divBdr>
                        <w:top w:val="none" w:sz="0" w:space="0" w:color="auto"/>
                        <w:left w:val="none" w:sz="0" w:space="0" w:color="auto"/>
                        <w:bottom w:val="none" w:sz="0" w:space="0" w:color="auto"/>
                        <w:right w:val="none" w:sz="0" w:space="0" w:color="auto"/>
                      </w:divBdr>
                    </w:div>
                  </w:divsChild>
                </w:div>
                <w:div w:id="644773717">
                  <w:marLeft w:val="300"/>
                  <w:marRight w:val="0"/>
                  <w:marTop w:val="75"/>
                  <w:marBottom w:val="0"/>
                  <w:divBdr>
                    <w:top w:val="none" w:sz="0" w:space="0" w:color="auto"/>
                    <w:left w:val="none" w:sz="0" w:space="0" w:color="auto"/>
                    <w:bottom w:val="none" w:sz="0" w:space="0" w:color="auto"/>
                    <w:right w:val="none" w:sz="0" w:space="0" w:color="auto"/>
                  </w:divBdr>
                  <w:divsChild>
                    <w:div w:id="1876189385">
                      <w:marLeft w:val="750"/>
                      <w:marRight w:val="0"/>
                      <w:marTop w:val="0"/>
                      <w:marBottom w:val="0"/>
                      <w:divBdr>
                        <w:top w:val="none" w:sz="0" w:space="0" w:color="auto"/>
                        <w:left w:val="none" w:sz="0" w:space="0" w:color="auto"/>
                        <w:bottom w:val="none" w:sz="0" w:space="0" w:color="auto"/>
                        <w:right w:val="none" w:sz="0" w:space="0" w:color="auto"/>
                      </w:divBdr>
                    </w:div>
                    <w:div w:id="520122363">
                      <w:marLeft w:val="750"/>
                      <w:marRight w:val="0"/>
                      <w:marTop w:val="0"/>
                      <w:marBottom w:val="0"/>
                      <w:divBdr>
                        <w:top w:val="none" w:sz="0" w:space="0" w:color="auto"/>
                        <w:left w:val="none" w:sz="0" w:space="0" w:color="auto"/>
                        <w:bottom w:val="none" w:sz="0" w:space="0" w:color="auto"/>
                        <w:right w:val="none" w:sz="0" w:space="0" w:color="auto"/>
                      </w:divBdr>
                    </w:div>
                    <w:div w:id="574631476">
                      <w:marLeft w:val="750"/>
                      <w:marRight w:val="0"/>
                      <w:marTop w:val="0"/>
                      <w:marBottom w:val="0"/>
                      <w:divBdr>
                        <w:top w:val="none" w:sz="0" w:space="0" w:color="auto"/>
                        <w:left w:val="none" w:sz="0" w:space="0" w:color="auto"/>
                        <w:bottom w:val="none" w:sz="0" w:space="0" w:color="auto"/>
                        <w:right w:val="none" w:sz="0" w:space="0" w:color="auto"/>
                      </w:divBdr>
                    </w:div>
                  </w:divsChild>
                </w:div>
                <w:div w:id="553202761">
                  <w:marLeft w:val="300"/>
                  <w:marRight w:val="0"/>
                  <w:marTop w:val="75"/>
                  <w:marBottom w:val="0"/>
                  <w:divBdr>
                    <w:top w:val="none" w:sz="0" w:space="0" w:color="auto"/>
                    <w:left w:val="none" w:sz="0" w:space="0" w:color="auto"/>
                    <w:bottom w:val="none" w:sz="0" w:space="0" w:color="auto"/>
                    <w:right w:val="none" w:sz="0" w:space="0" w:color="auto"/>
                  </w:divBdr>
                </w:div>
                <w:div w:id="1518275259">
                  <w:marLeft w:val="300"/>
                  <w:marRight w:val="0"/>
                  <w:marTop w:val="75"/>
                  <w:marBottom w:val="0"/>
                  <w:divBdr>
                    <w:top w:val="none" w:sz="0" w:space="0" w:color="auto"/>
                    <w:left w:val="none" w:sz="0" w:space="0" w:color="auto"/>
                    <w:bottom w:val="none" w:sz="0" w:space="0" w:color="auto"/>
                    <w:right w:val="none" w:sz="0" w:space="0" w:color="auto"/>
                  </w:divBdr>
                </w:div>
                <w:div w:id="1255360757">
                  <w:marLeft w:val="300"/>
                  <w:marRight w:val="0"/>
                  <w:marTop w:val="75"/>
                  <w:marBottom w:val="0"/>
                  <w:divBdr>
                    <w:top w:val="none" w:sz="0" w:space="0" w:color="auto"/>
                    <w:left w:val="none" w:sz="0" w:space="0" w:color="auto"/>
                    <w:bottom w:val="none" w:sz="0" w:space="0" w:color="auto"/>
                    <w:right w:val="none" w:sz="0" w:space="0" w:color="auto"/>
                  </w:divBdr>
                  <w:divsChild>
                    <w:div w:id="1171146015">
                      <w:marLeft w:val="750"/>
                      <w:marRight w:val="0"/>
                      <w:marTop w:val="0"/>
                      <w:marBottom w:val="0"/>
                      <w:divBdr>
                        <w:top w:val="none" w:sz="0" w:space="0" w:color="auto"/>
                        <w:left w:val="none" w:sz="0" w:space="0" w:color="auto"/>
                        <w:bottom w:val="none" w:sz="0" w:space="0" w:color="auto"/>
                        <w:right w:val="none" w:sz="0" w:space="0" w:color="auto"/>
                      </w:divBdr>
                    </w:div>
                    <w:div w:id="1170636314">
                      <w:marLeft w:val="750"/>
                      <w:marRight w:val="0"/>
                      <w:marTop w:val="0"/>
                      <w:marBottom w:val="0"/>
                      <w:divBdr>
                        <w:top w:val="none" w:sz="0" w:space="0" w:color="auto"/>
                        <w:left w:val="none" w:sz="0" w:space="0" w:color="auto"/>
                        <w:bottom w:val="none" w:sz="0" w:space="0" w:color="auto"/>
                        <w:right w:val="none" w:sz="0" w:space="0" w:color="auto"/>
                      </w:divBdr>
                    </w:div>
                  </w:divsChild>
                </w:div>
                <w:div w:id="745498729">
                  <w:marLeft w:val="300"/>
                  <w:marRight w:val="0"/>
                  <w:marTop w:val="75"/>
                  <w:marBottom w:val="0"/>
                  <w:divBdr>
                    <w:top w:val="none" w:sz="0" w:space="0" w:color="auto"/>
                    <w:left w:val="none" w:sz="0" w:space="0" w:color="auto"/>
                    <w:bottom w:val="none" w:sz="0" w:space="0" w:color="auto"/>
                    <w:right w:val="none" w:sz="0" w:space="0" w:color="auto"/>
                  </w:divBdr>
                  <w:divsChild>
                    <w:div w:id="253590051">
                      <w:marLeft w:val="750"/>
                      <w:marRight w:val="0"/>
                      <w:marTop w:val="0"/>
                      <w:marBottom w:val="0"/>
                      <w:divBdr>
                        <w:top w:val="none" w:sz="0" w:space="0" w:color="auto"/>
                        <w:left w:val="none" w:sz="0" w:space="0" w:color="auto"/>
                        <w:bottom w:val="none" w:sz="0" w:space="0" w:color="auto"/>
                        <w:right w:val="none" w:sz="0" w:space="0" w:color="auto"/>
                      </w:divBdr>
                    </w:div>
                  </w:divsChild>
                </w:div>
                <w:div w:id="588276810">
                  <w:marLeft w:val="300"/>
                  <w:marRight w:val="0"/>
                  <w:marTop w:val="75"/>
                  <w:marBottom w:val="0"/>
                  <w:divBdr>
                    <w:top w:val="none" w:sz="0" w:space="0" w:color="auto"/>
                    <w:left w:val="none" w:sz="0" w:space="0" w:color="auto"/>
                    <w:bottom w:val="none" w:sz="0" w:space="0" w:color="auto"/>
                    <w:right w:val="none" w:sz="0" w:space="0" w:color="auto"/>
                  </w:divBdr>
                  <w:divsChild>
                    <w:div w:id="669136847">
                      <w:marLeft w:val="750"/>
                      <w:marRight w:val="0"/>
                      <w:marTop w:val="0"/>
                      <w:marBottom w:val="0"/>
                      <w:divBdr>
                        <w:top w:val="none" w:sz="0" w:space="0" w:color="auto"/>
                        <w:left w:val="none" w:sz="0" w:space="0" w:color="auto"/>
                        <w:bottom w:val="none" w:sz="0" w:space="0" w:color="auto"/>
                        <w:right w:val="none" w:sz="0" w:space="0" w:color="auto"/>
                      </w:divBdr>
                    </w:div>
                    <w:div w:id="289823903">
                      <w:marLeft w:val="750"/>
                      <w:marRight w:val="0"/>
                      <w:marTop w:val="0"/>
                      <w:marBottom w:val="0"/>
                      <w:divBdr>
                        <w:top w:val="none" w:sz="0" w:space="0" w:color="auto"/>
                        <w:left w:val="none" w:sz="0" w:space="0" w:color="auto"/>
                        <w:bottom w:val="none" w:sz="0" w:space="0" w:color="auto"/>
                        <w:right w:val="none" w:sz="0" w:space="0" w:color="auto"/>
                      </w:divBdr>
                    </w:div>
                    <w:div w:id="1612856505">
                      <w:marLeft w:val="750"/>
                      <w:marRight w:val="0"/>
                      <w:marTop w:val="0"/>
                      <w:marBottom w:val="0"/>
                      <w:divBdr>
                        <w:top w:val="none" w:sz="0" w:space="0" w:color="auto"/>
                        <w:left w:val="none" w:sz="0" w:space="0" w:color="auto"/>
                        <w:bottom w:val="none" w:sz="0" w:space="0" w:color="auto"/>
                        <w:right w:val="none" w:sz="0" w:space="0" w:color="auto"/>
                      </w:divBdr>
                    </w:div>
                  </w:divsChild>
                </w:div>
                <w:div w:id="1812286574">
                  <w:marLeft w:val="300"/>
                  <w:marRight w:val="0"/>
                  <w:marTop w:val="75"/>
                  <w:marBottom w:val="0"/>
                  <w:divBdr>
                    <w:top w:val="none" w:sz="0" w:space="0" w:color="auto"/>
                    <w:left w:val="none" w:sz="0" w:space="0" w:color="auto"/>
                    <w:bottom w:val="none" w:sz="0" w:space="0" w:color="auto"/>
                    <w:right w:val="none" w:sz="0" w:space="0" w:color="auto"/>
                  </w:divBdr>
                  <w:divsChild>
                    <w:div w:id="243996670">
                      <w:marLeft w:val="750"/>
                      <w:marRight w:val="0"/>
                      <w:marTop w:val="0"/>
                      <w:marBottom w:val="0"/>
                      <w:divBdr>
                        <w:top w:val="none" w:sz="0" w:space="0" w:color="auto"/>
                        <w:left w:val="none" w:sz="0" w:space="0" w:color="auto"/>
                        <w:bottom w:val="none" w:sz="0" w:space="0" w:color="auto"/>
                        <w:right w:val="none" w:sz="0" w:space="0" w:color="auto"/>
                      </w:divBdr>
                    </w:div>
                  </w:divsChild>
                </w:div>
                <w:div w:id="1780754125">
                  <w:marLeft w:val="300"/>
                  <w:marRight w:val="0"/>
                  <w:marTop w:val="75"/>
                  <w:marBottom w:val="0"/>
                  <w:divBdr>
                    <w:top w:val="none" w:sz="0" w:space="0" w:color="auto"/>
                    <w:left w:val="none" w:sz="0" w:space="0" w:color="auto"/>
                    <w:bottom w:val="none" w:sz="0" w:space="0" w:color="auto"/>
                    <w:right w:val="none" w:sz="0" w:space="0" w:color="auto"/>
                  </w:divBdr>
                  <w:divsChild>
                    <w:div w:id="1132796614">
                      <w:marLeft w:val="750"/>
                      <w:marRight w:val="0"/>
                      <w:marTop w:val="0"/>
                      <w:marBottom w:val="0"/>
                      <w:divBdr>
                        <w:top w:val="none" w:sz="0" w:space="0" w:color="auto"/>
                        <w:left w:val="none" w:sz="0" w:space="0" w:color="auto"/>
                        <w:bottom w:val="none" w:sz="0" w:space="0" w:color="auto"/>
                        <w:right w:val="none" w:sz="0" w:space="0" w:color="auto"/>
                      </w:divBdr>
                    </w:div>
                    <w:div w:id="910164314">
                      <w:marLeft w:val="750"/>
                      <w:marRight w:val="0"/>
                      <w:marTop w:val="0"/>
                      <w:marBottom w:val="0"/>
                      <w:divBdr>
                        <w:top w:val="none" w:sz="0" w:space="0" w:color="auto"/>
                        <w:left w:val="none" w:sz="0" w:space="0" w:color="auto"/>
                        <w:bottom w:val="none" w:sz="0" w:space="0" w:color="auto"/>
                        <w:right w:val="none" w:sz="0" w:space="0" w:color="auto"/>
                      </w:divBdr>
                    </w:div>
                    <w:div w:id="1718431963">
                      <w:marLeft w:val="750"/>
                      <w:marRight w:val="0"/>
                      <w:marTop w:val="0"/>
                      <w:marBottom w:val="0"/>
                      <w:divBdr>
                        <w:top w:val="none" w:sz="0" w:space="0" w:color="auto"/>
                        <w:left w:val="none" w:sz="0" w:space="0" w:color="auto"/>
                        <w:bottom w:val="none" w:sz="0" w:space="0" w:color="auto"/>
                        <w:right w:val="none" w:sz="0" w:space="0" w:color="auto"/>
                      </w:divBdr>
                    </w:div>
                  </w:divsChild>
                </w:div>
                <w:div w:id="1974870157">
                  <w:marLeft w:val="300"/>
                  <w:marRight w:val="0"/>
                  <w:marTop w:val="75"/>
                  <w:marBottom w:val="0"/>
                  <w:divBdr>
                    <w:top w:val="none" w:sz="0" w:space="0" w:color="auto"/>
                    <w:left w:val="none" w:sz="0" w:space="0" w:color="auto"/>
                    <w:bottom w:val="none" w:sz="0" w:space="0" w:color="auto"/>
                    <w:right w:val="none" w:sz="0" w:space="0" w:color="auto"/>
                  </w:divBdr>
                  <w:divsChild>
                    <w:div w:id="716974132">
                      <w:marLeft w:val="750"/>
                      <w:marRight w:val="0"/>
                      <w:marTop w:val="0"/>
                      <w:marBottom w:val="0"/>
                      <w:divBdr>
                        <w:top w:val="none" w:sz="0" w:space="0" w:color="auto"/>
                        <w:left w:val="none" w:sz="0" w:space="0" w:color="auto"/>
                        <w:bottom w:val="none" w:sz="0" w:space="0" w:color="auto"/>
                        <w:right w:val="none" w:sz="0" w:space="0" w:color="auto"/>
                      </w:divBdr>
                    </w:div>
                  </w:divsChild>
                </w:div>
                <w:div w:id="1576814811">
                  <w:marLeft w:val="300"/>
                  <w:marRight w:val="0"/>
                  <w:marTop w:val="75"/>
                  <w:marBottom w:val="0"/>
                  <w:divBdr>
                    <w:top w:val="none" w:sz="0" w:space="0" w:color="auto"/>
                    <w:left w:val="none" w:sz="0" w:space="0" w:color="auto"/>
                    <w:bottom w:val="none" w:sz="0" w:space="0" w:color="auto"/>
                    <w:right w:val="none" w:sz="0" w:space="0" w:color="auto"/>
                  </w:divBdr>
                  <w:divsChild>
                    <w:div w:id="1179006159">
                      <w:marLeft w:val="750"/>
                      <w:marRight w:val="0"/>
                      <w:marTop w:val="0"/>
                      <w:marBottom w:val="0"/>
                      <w:divBdr>
                        <w:top w:val="none" w:sz="0" w:space="0" w:color="auto"/>
                        <w:left w:val="none" w:sz="0" w:space="0" w:color="auto"/>
                        <w:bottom w:val="none" w:sz="0" w:space="0" w:color="auto"/>
                        <w:right w:val="none" w:sz="0" w:space="0" w:color="auto"/>
                      </w:divBdr>
                    </w:div>
                    <w:div w:id="1951089978">
                      <w:marLeft w:val="750"/>
                      <w:marRight w:val="0"/>
                      <w:marTop w:val="0"/>
                      <w:marBottom w:val="0"/>
                      <w:divBdr>
                        <w:top w:val="none" w:sz="0" w:space="0" w:color="auto"/>
                        <w:left w:val="none" w:sz="0" w:space="0" w:color="auto"/>
                        <w:bottom w:val="none" w:sz="0" w:space="0" w:color="auto"/>
                        <w:right w:val="none" w:sz="0" w:space="0" w:color="auto"/>
                      </w:divBdr>
                    </w:div>
                  </w:divsChild>
                </w:div>
                <w:div w:id="1254973238">
                  <w:marLeft w:val="300"/>
                  <w:marRight w:val="0"/>
                  <w:marTop w:val="75"/>
                  <w:marBottom w:val="0"/>
                  <w:divBdr>
                    <w:top w:val="none" w:sz="0" w:space="0" w:color="auto"/>
                    <w:left w:val="none" w:sz="0" w:space="0" w:color="auto"/>
                    <w:bottom w:val="none" w:sz="0" w:space="0" w:color="auto"/>
                    <w:right w:val="none" w:sz="0" w:space="0" w:color="auto"/>
                  </w:divBdr>
                  <w:divsChild>
                    <w:div w:id="456216073">
                      <w:marLeft w:val="750"/>
                      <w:marRight w:val="0"/>
                      <w:marTop w:val="0"/>
                      <w:marBottom w:val="0"/>
                      <w:divBdr>
                        <w:top w:val="none" w:sz="0" w:space="0" w:color="auto"/>
                        <w:left w:val="none" w:sz="0" w:space="0" w:color="auto"/>
                        <w:bottom w:val="none" w:sz="0" w:space="0" w:color="auto"/>
                        <w:right w:val="none" w:sz="0" w:space="0" w:color="auto"/>
                      </w:divBdr>
                    </w:div>
                  </w:divsChild>
                </w:div>
                <w:div w:id="655573494">
                  <w:marLeft w:val="300"/>
                  <w:marRight w:val="0"/>
                  <w:marTop w:val="75"/>
                  <w:marBottom w:val="0"/>
                  <w:divBdr>
                    <w:top w:val="none" w:sz="0" w:space="0" w:color="auto"/>
                    <w:left w:val="none" w:sz="0" w:space="0" w:color="auto"/>
                    <w:bottom w:val="none" w:sz="0" w:space="0" w:color="auto"/>
                    <w:right w:val="none" w:sz="0" w:space="0" w:color="auto"/>
                  </w:divBdr>
                  <w:divsChild>
                    <w:div w:id="1183469665">
                      <w:marLeft w:val="750"/>
                      <w:marRight w:val="0"/>
                      <w:marTop w:val="0"/>
                      <w:marBottom w:val="0"/>
                      <w:divBdr>
                        <w:top w:val="none" w:sz="0" w:space="0" w:color="auto"/>
                        <w:left w:val="none" w:sz="0" w:space="0" w:color="auto"/>
                        <w:bottom w:val="none" w:sz="0" w:space="0" w:color="auto"/>
                        <w:right w:val="none" w:sz="0" w:space="0" w:color="auto"/>
                      </w:divBdr>
                    </w:div>
                  </w:divsChild>
                </w:div>
                <w:div w:id="1598757590">
                  <w:marLeft w:val="300"/>
                  <w:marRight w:val="0"/>
                  <w:marTop w:val="75"/>
                  <w:marBottom w:val="0"/>
                  <w:divBdr>
                    <w:top w:val="none" w:sz="0" w:space="0" w:color="auto"/>
                    <w:left w:val="none" w:sz="0" w:space="0" w:color="auto"/>
                    <w:bottom w:val="none" w:sz="0" w:space="0" w:color="auto"/>
                    <w:right w:val="none" w:sz="0" w:space="0" w:color="auto"/>
                  </w:divBdr>
                  <w:divsChild>
                    <w:div w:id="89081422">
                      <w:marLeft w:val="750"/>
                      <w:marRight w:val="0"/>
                      <w:marTop w:val="0"/>
                      <w:marBottom w:val="0"/>
                      <w:divBdr>
                        <w:top w:val="none" w:sz="0" w:space="0" w:color="auto"/>
                        <w:left w:val="none" w:sz="0" w:space="0" w:color="auto"/>
                        <w:bottom w:val="none" w:sz="0" w:space="0" w:color="auto"/>
                        <w:right w:val="none" w:sz="0" w:space="0" w:color="auto"/>
                      </w:divBdr>
                    </w:div>
                    <w:div w:id="774600179">
                      <w:marLeft w:val="750"/>
                      <w:marRight w:val="0"/>
                      <w:marTop w:val="0"/>
                      <w:marBottom w:val="0"/>
                      <w:divBdr>
                        <w:top w:val="none" w:sz="0" w:space="0" w:color="auto"/>
                        <w:left w:val="none" w:sz="0" w:space="0" w:color="auto"/>
                        <w:bottom w:val="none" w:sz="0" w:space="0" w:color="auto"/>
                        <w:right w:val="none" w:sz="0" w:space="0" w:color="auto"/>
                      </w:divBdr>
                    </w:div>
                    <w:div w:id="340664668">
                      <w:marLeft w:val="750"/>
                      <w:marRight w:val="0"/>
                      <w:marTop w:val="0"/>
                      <w:marBottom w:val="0"/>
                      <w:divBdr>
                        <w:top w:val="none" w:sz="0" w:space="0" w:color="auto"/>
                        <w:left w:val="none" w:sz="0" w:space="0" w:color="auto"/>
                        <w:bottom w:val="none" w:sz="0" w:space="0" w:color="auto"/>
                        <w:right w:val="none" w:sz="0" w:space="0" w:color="auto"/>
                      </w:divBdr>
                    </w:div>
                  </w:divsChild>
                </w:div>
                <w:div w:id="345794375">
                  <w:marLeft w:val="300"/>
                  <w:marRight w:val="0"/>
                  <w:marTop w:val="75"/>
                  <w:marBottom w:val="0"/>
                  <w:divBdr>
                    <w:top w:val="none" w:sz="0" w:space="0" w:color="auto"/>
                    <w:left w:val="none" w:sz="0" w:space="0" w:color="auto"/>
                    <w:bottom w:val="none" w:sz="0" w:space="0" w:color="auto"/>
                    <w:right w:val="none" w:sz="0" w:space="0" w:color="auto"/>
                  </w:divBdr>
                </w:div>
                <w:div w:id="784423047">
                  <w:marLeft w:val="300"/>
                  <w:marRight w:val="0"/>
                  <w:marTop w:val="75"/>
                  <w:marBottom w:val="0"/>
                  <w:divBdr>
                    <w:top w:val="none" w:sz="0" w:space="0" w:color="auto"/>
                    <w:left w:val="none" w:sz="0" w:space="0" w:color="auto"/>
                    <w:bottom w:val="none" w:sz="0" w:space="0" w:color="auto"/>
                    <w:right w:val="none" w:sz="0" w:space="0" w:color="auto"/>
                  </w:divBdr>
                </w:div>
                <w:div w:id="577208140">
                  <w:marLeft w:val="300"/>
                  <w:marRight w:val="0"/>
                  <w:marTop w:val="75"/>
                  <w:marBottom w:val="0"/>
                  <w:divBdr>
                    <w:top w:val="none" w:sz="0" w:space="0" w:color="auto"/>
                    <w:left w:val="none" w:sz="0" w:space="0" w:color="auto"/>
                    <w:bottom w:val="none" w:sz="0" w:space="0" w:color="auto"/>
                    <w:right w:val="none" w:sz="0" w:space="0" w:color="auto"/>
                  </w:divBdr>
                  <w:divsChild>
                    <w:div w:id="1426418189">
                      <w:marLeft w:val="750"/>
                      <w:marRight w:val="0"/>
                      <w:marTop w:val="0"/>
                      <w:marBottom w:val="0"/>
                      <w:divBdr>
                        <w:top w:val="none" w:sz="0" w:space="0" w:color="auto"/>
                        <w:left w:val="none" w:sz="0" w:space="0" w:color="auto"/>
                        <w:bottom w:val="none" w:sz="0" w:space="0" w:color="auto"/>
                        <w:right w:val="none" w:sz="0" w:space="0" w:color="auto"/>
                      </w:divBdr>
                    </w:div>
                    <w:div w:id="567302902">
                      <w:marLeft w:val="750"/>
                      <w:marRight w:val="0"/>
                      <w:marTop w:val="0"/>
                      <w:marBottom w:val="0"/>
                      <w:divBdr>
                        <w:top w:val="none" w:sz="0" w:space="0" w:color="auto"/>
                        <w:left w:val="none" w:sz="0" w:space="0" w:color="auto"/>
                        <w:bottom w:val="none" w:sz="0" w:space="0" w:color="auto"/>
                        <w:right w:val="none" w:sz="0" w:space="0" w:color="auto"/>
                      </w:divBdr>
                    </w:div>
                  </w:divsChild>
                </w:div>
                <w:div w:id="526678738">
                  <w:marLeft w:val="300"/>
                  <w:marRight w:val="0"/>
                  <w:marTop w:val="75"/>
                  <w:marBottom w:val="0"/>
                  <w:divBdr>
                    <w:top w:val="none" w:sz="0" w:space="0" w:color="auto"/>
                    <w:left w:val="none" w:sz="0" w:space="0" w:color="auto"/>
                    <w:bottom w:val="none" w:sz="0" w:space="0" w:color="auto"/>
                    <w:right w:val="none" w:sz="0" w:space="0" w:color="auto"/>
                  </w:divBdr>
                  <w:divsChild>
                    <w:div w:id="1062290361">
                      <w:marLeft w:val="750"/>
                      <w:marRight w:val="0"/>
                      <w:marTop w:val="0"/>
                      <w:marBottom w:val="0"/>
                      <w:divBdr>
                        <w:top w:val="none" w:sz="0" w:space="0" w:color="auto"/>
                        <w:left w:val="none" w:sz="0" w:space="0" w:color="auto"/>
                        <w:bottom w:val="none" w:sz="0" w:space="0" w:color="auto"/>
                        <w:right w:val="none" w:sz="0" w:space="0" w:color="auto"/>
                      </w:divBdr>
                    </w:div>
                  </w:divsChild>
                </w:div>
                <w:div w:id="787702852">
                  <w:marLeft w:val="300"/>
                  <w:marRight w:val="0"/>
                  <w:marTop w:val="75"/>
                  <w:marBottom w:val="0"/>
                  <w:divBdr>
                    <w:top w:val="none" w:sz="0" w:space="0" w:color="auto"/>
                    <w:left w:val="none" w:sz="0" w:space="0" w:color="auto"/>
                    <w:bottom w:val="none" w:sz="0" w:space="0" w:color="auto"/>
                    <w:right w:val="none" w:sz="0" w:space="0" w:color="auto"/>
                  </w:divBdr>
                  <w:divsChild>
                    <w:div w:id="101003080">
                      <w:marLeft w:val="750"/>
                      <w:marRight w:val="0"/>
                      <w:marTop w:val="0"/>
                      <w:marBottom w:val="0"/>
                      <w:divBdr>
                        <w:top w:val="none" w:sz="0" w:space="0" w:color="auto"/>
                        <w:left w:val="none" w:sz="0" w:space="0" w:color="auto"/>
                        <w:bottom w:val="none" w:sz="0" w:space="0" w:color="auto"/>
                        <w:right w:val="none" w:sz="0" w:space="0" w:color="auto"/>
                      </w:divBdr>
                    </w:div>
                    <w:div w:id="2069986017">
                      <w:marLeft w:val="750"/>
                      <w:marRight w:val="0"/>
                      <w:marTop w:val="0"/>
                      <w:marBottom w:val="0"/>
                      <w:divBdr>
                        <w:top w:val="none" w:sz="0" w:space="0" w:color="auto"/>
                        <w:left w:val="none" w:sz="0" w:space="0" w:color="auto"/>
                        <w:bottom w:val="none" w:sz="0" w:space="0" w:color="auto"/>
                        <w:right w:val="none" w:sz="0" w:space="0" w:color="auto"/>
                      </w:divBdr>
                    </w:div>
                    <w:div w:id="1227566841">
                      <w:marLeft w:val="750"/>
                      <w:marRight w:val="0"/>
                      <w:marTop w:val="0"/>
                      <w:marBottom w:val="0"/>
                      <w:divBdr>
                        <w:top w:val="none" w:sz="0" w:space="0" w:color="auto"/>
                        <w:left w:val="none" w:sz="0" w:space="0" w:color="auto"/>
                        <w:bottom w:val="none" w:sz="0" w:space="0" w:color="auto"/>
                        <w:right w:val="none" w:sz="0" w:space="0" w:color="auto"/>
                      </w:divBdr>
                    </w:div>
                  </w:divsChild>
                </w:div>
                <w:div w:id="1983806216">
                  <w:marLeft w:val="300"/>
                  <w:marRight w:val="0"/>
                  <w:marTop w:val="75"/>
                  <w:marBottom w:val="0"/>
                  <w:divBdr>
                    <w:top w:val="none" w:sz="0" w:space="0" w:color="auto"/>
                    <w:left w:val="none" w:sz="0" w:space="0" w:color="auto"/>
                    <w:bottom w:val="none" w:sz="0" w:space="0" w:color="auto"/>
                    <w:right w:val="none" w:sz="0" w:space="0" w:color="auto"/>
                  </w:divBdr>
                  <w:divsChild>
                    <w:div w:id="530264774">
                      <w:marLeft w:val="750"/>
                      <w:marRight w:val="0"/>
                      <w:marTop w:val="0"/>
                      <w:marBottom w:val="0"/>
                      <w:divBdr>
                        <w:top w:val="none" w:sz="0" w:space="0" w:color="auto"/>
                        <w:left w:val="none" w:sz="0" w:space="0" w:color="auto"/>
                        <w:bottom w:val="none" w:sz="0" w:space="0" w:color="auto"/>
                        <w:right w:val="none" w:sz="0" w:space="0" w:color="auto"/>
                      </w:divBdr>
                    </w:div>
                  </w:divsChild>
                </w:div>
                <w:div w:id="1514026937">
                  <w:marLeft w:val="300"/>
                  <w:marRight w:val="0"/>
                  <w:marTop w:val="75"/>
                  <w:marBottom w:val="0"/>
                  <w:divBdr>
                    <w:top w:val="none" w:sz="0" w:space="0" w:color="auto"/>
                    <w:left w:val="none" w:sz="0" w:space="0" w:color="auto"/>
                    <w:bottom w:val="none" w:sz="0" w:space="0" w:color="auto"/>
                    <w:right w:val="none" w:sz="0" w:space="0" w:color="auto"/>
                  </w:divBdr>
                  <w:divsChild>
                    <w:div w:id="2146001710">
                      <w:marLeft w:val="750"/>
                      <w:marRight w:val="0"/>
                      <w:marTop w:val="0"/>
                      <w:marBottom w:val="0"/>
                      <w:divBdr>
                        <w:top w:val="none" w:sz="0" w:space="0" w:color="auto"/>
                        <w:left w:val="none" w:sz="0" w:space="0" w:color="auto"/>
                        <w:bottom w:val="none" w:sz="0" w:space="0" w:color="auto"/>
                        <w:right w:val="none" w:sz="0" w:space="0" w:color="auto"/>
                      </w:divBdr>
                    </w:div>
                    <w:div w:id="250049140">
                      <w:marLeft w:val="750"/>
                      <w:marRight w:val="0"/>
                      <w:marTop w:val="0"/>
                      <w:marBottom w:val="0"/>
                      <w:divBdr>
                        <w:top w:val="none" w:sz="0" w:space="0" w:color="auto"/>
                        <w:left w:val="none" w:sz="0" w:space="0" w:color="auto"/>
                        <w:bottom w:val="none" w:sz="0" w:space="0" w:color="auto"/>
                        <w:right w:val="none" w:sz="0" w:space="0" w:color="auto"/>
                      </w:divBdr>
                    </w:div>
                    <w:div w:id="140656200">
                      <w:marLeft w:val="750"/>
                      <w:marRight w:val="0"/>
                      <w:marTop w:val="0"/>
                      <w:marBottom w:val="0"/>
                      <w:divBdr>
                        <w:top w:val="none" w:sz="0" w:space="0" w:color="auto"/>
                        <w:left w:val="none" w:sz="0" w:space="0" w:color="auto"/>
                        <w:bottom w:val="none" w:sz="0" w:space="0" w:color="auto"/>
                        <w:right w:val="none" w:sz="0" w:space="0" w:color="auto"/>
                      </w:divBdr>
                    </w:div>
                  </w:divsChild>
                </w:div>
                <w:div w:id="873352608">
                  <w:marLeft w:val="300"/>
                  <w:marRight w:val="0"/>
                  <w:marTop w:val="75"/>
                  <w:marBottom w:val="0"/>
                  <w:divBdr>
                    <w:top w:val="none" w:sz="0" w:space="0" w:color="auto"/>
                    <w:left w:val="none" w:sz="0" w:space="0" w:color="auto"/>
                    <w:bottom w:val="none" w:sz="0" w:space="0" w:color="auto"/>
                    <w:right w:val="none" w:sz="0" w:space="0" w:color="auto"/>
                  </w:divBdr>
                  <w:divsChild>
                    <w:div w:id="1033115367">
                      <w:marLeft w:val="750"/>
                      <w:marRight w:val="0"/>
                      <w:marTop w:val="0"/>
                      <w:marBottom w:val="0"/>
                      <w:divBdr>
                        <w:top w:val="none" w:sz="0" w:space="0" w:color="auto"/>
                        <w:left w:val="none" w:sz="0" w:space="0" w:color="auto"/>
                        <w:bottom w:val="none" w:sz="0" w:space="0" w:color="auto"/>
                        <w:right w:val="none" w:sz="0" w:space="0" w:color="auto"/>
                      </w:divBdr>
                    </w:div>
                  </w:divsChild>
                </w:div>
                <w:div w:id="145707849">
                  <w:marLeft w:val="300"/>
                  <w:marRight w:val="0"/>
                  <w:marTop w:val="75"/>
                  <w:marBottom w:val="0"/>
                  <w:divBdr>
                    <w:top w:val="none" w:sz="0" w:space="0" w:color="auto"/>
                    <w:left w:val="none" w:sz="0" w:space="0" w:color="auto"/>
                    <w:bottom w:val="none" w:sz="0" w:space="0" w:color="auto"/>
                    <w:right w:val="none" w:sz="0" w:space="0" w:color="auto"/>
                  </w:divBdr>
                  <w:divsChild>
                    <w:div w:id="27991256">
                      <w:marLeft w:val="750"/>
                      <w:marRight w:val="0"/>
                      <w:marTop w:val="0"/>
                      <w:marBottom w:val="0"/>
                      <w:divBdr>
                        <w:top w:val="none" w:sz="0" w:space="0" w:color="auto"/>
                        <w:left w:val="none" w:sz="0" w:space="0" w:color="auto"/>
                        <w:bottom w:val="none" w:sz="0" w:space="0" w:color="auto"/>
                        <w:right w:val="none" w:sz="0" w:space="0" w:color="auto"/>
                      </w:divBdr>
                    </w:div>
                    <w:div w:id="413669648">
                      <w:marLeft w:val="750"/>
                      <w:marRight w:val="0"/>
                      <w:marTop w:val="0"/>
                      <w:marBottom w:val="0"/>
                      <w:divBdr>
                        <w:top w:val="none" w:sz="0" w:space="0" w:color="auto"/>
                        <w:left w:val="none" w:sz="0" w:space="0" w:color="auto"/>
                        <w:bottom w:val="none" w:sz="0" w:space="0" w:color="auto"/>
                        <w:right w:val="none" w:sz="0" w:space="0" w:color="auto"/>
                      </w:divBdr>
                    </w:div>
                  </w:divsChild>
                </w:div>
                <w:div w:id="752816892">
                  <w:marLeft w:val="300"/>
                  <w:marRight w:val="0"/>
                  <w:marTop w:val="75"/>
                  <w:marBottom w:val="0"/>
                  <w:divBdr>
                    <w:top w:val="none" w:sz="0" w:space="0" w:color="auto"/>
                    <w:left w:val="none" w:sz="0" w:space="0" w:color="auto"/>
                    <w:bottom w:val="none" w:sz="0" w:space="0" w:color="auto"/>
                    <w:right w:val="none" w:sz="0" w:space="0" w:color="auto"/>
                  </w:divBdr>
                  <w:divsChild>
                    <w:div w:id="1074594510">
                      <w:marLeft w:val="750"/>
                      <w:marRight w:val="0"/>
                      <w:marTop w:val="0"/>
                      <w:marBottom w:val="0"/>
                      <w:divBdr>
                        <w:top w:val="none" w:sz="0" w:space="0" w:color="auto"/>
                        <w:left w:val="none" w:sz="0" w:space="0" w:color="auto"/>
                        <w:bottom w:val="none" w:sz="0" w:space="0" w:color="auto"/>
                        <w:right w:val="none" w:sz="0" w:space="0" w:color="auto"/>
                      </w:divBdr>
                    </w:div>
                  </w:divsChild>
                </w:div>
                <w:div w:id="983315715">
                  <w:marLeft w:val="300"/>
                  <w:marRight w:val="0"/>
                  <w:marTop w:val="75"/>
                  <w:marBottom w:val="0"/>
                  <w:divBdr>
                    <w:top w:val="none" w:sz="0" w:space="0" w:color="auto"/>
                    <w:left w:val="none" w:sz="0" w:space="0" w:color="auto"/>
                    <w:bottom w:val="none" w:sz="0" w:space="0" w:color="auto"/>
                    <w:right w:val="none" w:sz="0" w:space="0" w:color="auto"/>
                  </w:divBdr>
                  <w:divsChild>
                    <w:div w:id="1426071656">
                      <w:marLeft w:val="750"/>
                      <w:marRight w:val="0"/>
                      <w:marTop w:val="0"/>
                      <w:marBottom w:val="0"/>
                      <w:divBdr>
                        <w:top w:val="none" w:sz="0" w:space="0" w:color="auto"/>
                        <w:left w:val="none" w:sz="0" w:space="0" w:color="auto"/>
                        <w:bottom w:val="none" w:sz="0" w:space="0" w:color="auto"/>
                        <w:right w:val="none" w:sz="0" w:space="0" w:color="auto"/>
                      </w:divBdr>
                    </w:div>
                  </w:divsChild>
                </w:div>
                <w:div w:id="171915307">
                  <w:marLeft w:val="300"/>
                  <w:marRight w:val="0"/>
                  <w:marTop w:val="75"/>
                  <w:marBottom w:val="0"/>
                  <w:divBdr>
                    <w:top w:val="none" w:sz="0" w:space="0" w:color="auto"/>
                    <w:left w:val="none" w:sz="0" w:space="0" w:color="auto"/>
                    <w:bottom w:val="none" w:sz="0" w:space="0" w:color="auto"/>
                    <w:right w:val="none" w:sz="0" w:space="0" w:color="auto"/>
                  </w:divBdr>
                  <w:divsChild>
                    <w:div w:id="1268268176">
                      <w:marLeft w:val="750"/>
                      <w:marRight w:val="0"/>
                      <w:marTop w:val="0"/>
                      <w:marBottom w:val="0"/>
                      <w:divBdr>
                        <w:top w:val="none" w:sz="0" w:space="0" w:color="auto"/>
                        <w:left w:val="none" w:sz="0" w:space="0" w:color="auto"/>
                        <w:bottom w:val="none" w:sz="0" w:space="0" w:color="auto"/>
                        <w:right w:val="none" w:sz="0" w:space="0" w:color="auto"/>
                      </w:divBdr>
                    </w:div>
                    <w:div w:id="59716053">
                      <w:marLeft w:val="750"/>
                      <w:marRight w:val="0"/>
                      <w:marTop w:val="0"/>
                      <w:marBottom w:val="0"/>
                      <w:divBdr>
                        <w:top w:val="none" w:sz="0" w:space="0" w:color="auto"/>
                        <w:left w:val="none" w:sz="0" w:space="0" w:color="auto"/>
                        <w:bottom w:val="none" w:sz="0" w:space="0" w:color="auto"/>
                        <w:right w:val="none" w:sz="0" w:space="0" w:color="auto"/>
                      </w:divBdr>
                    </w:div>
                    <w:div w:id="1430195718">
                      <w:marLeft w:val="750"/>
                      <w:marRight w:val="0"/>
                      <w:marTop w:val="0"/>
                      <w:marBottom w:val="0"/>
                      <w:divBdr>
                        <w:top w:val="none" w:sz="0" w:space="0" w:color="auto"/>
                        <w:left w:val="none" w:sz="0" w:space="0" w:color="auto"/>
                        <w:bottom w:val="none" w:sz="0" w:space="0" w:color="auto"/>
                        <w:right w:val="none" w:sz="0" w:space="0" w:color="auto"/>
                      </w:divBdr>
                    </w:div>
                  </w:divsChild>
                </w:div>
                <w:div w:id="1840778461">
                  <w:marLeft w:val="300"/>
                  <w:marRight w:val="0"/>
                  <w:marTop w:val="75"/>
                  <w:marBottom w:val="0"/>
                  <w:divBdr>
                    <w:top w:val="none" w:sz="0" w:space="0" w:color="auto"/>
                    <w:left w:val="none" w:sz="0" w:space="0" w:color="auto"/>
                    <w:bottom w:val="none" w:sz="0" w:space="0" w:color="auto"/>
                    <w:right w:val="none" w:sz="0" w:space="0" w:color="auto"/>
                  </w:divBdr>
                </w:div>
                <w:div w:id="155077708">
                  <w:marLeft w:val="300"/>
                  <w:marRight w:val="0"/>
                  <w:marTop w:val="75"/>
                  <w:marBottom w:val="0"/>
                  <w:divBdr>
                    <w:top w:val="none" w:sz="0" w:space="0" w:color="auto"/>
                    <w:left w:val="none" w:sz="0" w:space="0" w:color="auto"/>
                    <w:bottom w:val="none" w:sz="0" w:space="0" w:color="auto"/>
                    <w:right w:val="none" w:sz="0" w:space="0" w:color="auto"/>
                  </w:divBdr>
                </w:div>
                <w:div w:id="1423574170">
                  <w:marLeft w:val="300"/>
                  <w:marRight w:val="0"/>
                  <w:marTop w:val="75"/>
                  <w:marBottom w:val="0"/>
                  <w:divBdr>
                    <w:top w:val="none" w:sz="0" w:space="0" w:color="auto"/>
                    <w:left w:val="none" w:sz="0" w:space="0" w:color="auto"/>
                    <w:bottom w:val="none" w:sz="0" w:space="0" w:color="auto"/>
                    <w:right w:val="none" w:sz="0" w:space="0" w:color="auto"/>
                  </w:divBdr>
                  <w:divsChild>
                    <w:div w:id="464740481">
                      <w:marLeft w:val="750"/>
                      <w:marRight w:val="0"/>
                      <w:marTop w:val="0"/>
                      <w:marBottom w:val="0"/>
                      <w:divBdr>
                        <w:top w:val="none" w:sz="0" w:space="0" w:color="auto"/>
                        <w:left w:val="none" w:sz="0" w:space="0" w:color="auto"/>
                        <w:bottom w:val="none" w:sz="0" w:space="0" w:color="auto"/>
                        <w:right w:val="none" w:sz="0" w:space="0" w:color="auto"/>
                      </w:divBdr>
                    </w:div>
                    <w:div w:id="1279069968">
                      <w:marLeft w:val="750"/>
                      <w:marRight w:val="0"/>
                      <w:marTop w:val="0"/>
                      <w:marBottom w:val="0"/>
                      <w:divBdr>
                        <w:top w:val="none" w:sz="0" w:space="0" w:color="auto"/>
                        <w:left w:val="none" w:sz="0" w:space="0" w:color="auto"/>
                        <w:bottom w:val="none" w:sz="0" w:space="0" w:color="auto"/>
                        <w:right w:val="none" w:sz="0" w:space="0" w:color="auto"/>
                      </w:divBdr>
                    </w:div>
                  </w:divsChild>
                </w:div>
                <w:div w:id="1624573313">
                  <w:marLeft w:val="300"/>
                  <w:marRight w:val="0"/>
                  <w:marTop w:val="75"/>
                  <w:marBottom w:val="0"/>
                  <w:divBdr>
                    <w:top w:val="none" w:sz="0" w:space="0" w:color="auto"/>
                    <w:left w:val="none" w:sz="0" w:space="0" w:color="auto"/>
                    <w:bottom w:val="none" w:sz="0" w:space="0" w:color="auto"/>
                    <w:right w:val="none" w:sz="0" w:space="0" w:color="auto"/>
                  </w:divBdr>
                  <w:divsChild>
                    <w:div w:id="49307854">
                      <w:marLeft w:val="750"/>
                      <w:marRight w:val="0"/>
                      <w:marTop w:val="0"/>
                      <w:marBottom w:val="0"/>
                      <w:divBdr>
                        <w:top w:val="none" w:sz="0" w:space="0" w:color="auto"/>
                        <w:left w:val="none" w:sz="0" w:space="0" w:color="auto"/>
                        <w:bottom w:val="none" w:sz="0" w:space="0" w:color="auto"/>
                        <w:right w:val="none" w:sz="0" w:space="0" w:color="auto"/>
                      </w:divBdr>
                    </w:div>
                  </w:divsChild>
                </w:div>
                <w:div w:id="2089111286">
                  <w:marLeft w:val="300"/>
                  <w:marRight w:val="0"/>
                  <w:marTop w:val="75"/>
                  <w:marBottom w:val="0"/>
                  <w:divBdr>
                    <w:top w:val="none" w:sz="0" w:space="0" w:color="auto"/>
                    <w:left w:val="none" w:sz="0" w:space="0" w:color="auto"/>
                    <w:bottom w:val="none" w:sz="0" w:space="0" w:color="auto"/>
                    <w:right w:val="none" w:sz="0" w:space="0" w:color="auto"/>
                  </w:divBdr>
                  <w:divsChild>
                    <w:div w:id="757672588">
                      <w:marLeft w:val="750"/>
                      <w:marRight w:val="0"/>
                      <w:marTop w:val="0"/>
                      <w:marBottom w:val="0"/>
                      <w:divBdr>
                        <w:top w:val="none" w:sz="0" w:space="0" w:color="auto"/>
                        <w:left w:val="none" w:sz="0" w:space="0" w:color="auto"/>
                        <w:bottom w:val="none" w:sz="0" w:space="0" w:color="auto"/>
                        <w:right w:val="none" w:sz="0" w:space="0" w:color="auto"/>
                      </w:divBdr>
                    </w:div>
                    <w:div w:id="1509754725">
                      <w:marLeft w:val="750"/>
                      <w:marRight w:val="0"/>
                      <w:marTop w:val="0"/>
                      <w:marBottom w:val="0"/>
                      <w:divBdr>
                        <w:top w:val="none" w:sz="0" w:space="0" w:color="auto"/>
                        <w:left w:val="none" w:sz="0" w:space="0" w:color="auto"/>
                        <w:bottom w:val="none" w:sz="0" w:space="0" w:color="auto"/>
                        <w:right w:val="none" w:sz="0" w:space="0" w:color="auto"/>
                      </w:divBdr>
                    </w:div>
                    <w:div w:id="1197355231">
                      <w:marLeft w:val="750"/>
                      <w:marRight w:val="0"/>
                      <w:marTop w:val="0"/>
                      <w:marBottom w:val="0"/>
                      <w:divBdr>
                        <w:top w:val="none" w:sz="0" w:space="0" w:color="auto"/>
                        <w:left w:val="none" w:sz="0" w:space="0" w:color="auto"/>
                        <w:bottom w:val="none" w:sz="0" w:space="0" w:color="auto"/>
                        <w:right w:val="none" w:sz="0" w:space="0" w:color="auto"/>
                      </w:divBdr>
                    </w:div>
                  </w:divsChild>
                </w:div>
                <w:div w:id="1612937801">
                  <w:marLeft w:val="300"/>
                  <w:marRight w:val="0"/>
                  <w:marTop w:val="75"/>
                  <w:marBottom w:val="0"/>
                  <w:divBdr>
                    <w:top w:val="none" w:sz="0" w:space="0" w:color="auto"/>
                    <w:left w:val="none" w:sz="0" w:space="0" w:color="auto"/>
                    <w:bottom w:val="none" w:sz="0" w:space="0" w:color="auto"/>
                    <w:right w:val="none" w:sz="0" w:space="0" w:color="auto"/>
                  </w:divBdr>
                  <w:divsChild>
                    <w:div w:id="1364817807">
                      <w:marLeft w:val="750"/>
                      <w:marRight w:val="0"/>
                      <w:marTop w:val="0"/>
                      <w:marBottom w:val="0"/>
                      <w:divBdr>
                        <w:top w:val="none" w:sz="0" w:space="0" w:color="auto"/>
                        <w:left w:val="none" w:sz="0" w:space="0" w:color="auto"/>
                        <w:bottom w:val="none" w:sz="0" w:space="0" w:color="auto"/>
                        <w:right w:val="none" w:sz="0" w:space="0" w:color="auto"/>
                      </w:divBdr>
                    </w:div>
                  </w:divsChild>
                </w:div>
                <w:div w:id="882251948">
                  <w:marLeft w:val="300"/>
                  <w:marRight w:val="0"/>
                  <w:marTop w:val="75"/>
                  <w:marBottom w:val="0"/>
                  <w:divBdr>
                    <w:top w:val="none" w:sz="0" w:space="0" w:color="auto"/>
                    <w:left w:val="none" w:sz="0" w:space="0" w:color="auto"/>
                    <w:bottom w:val="none" w:sz="0" w:space="0" w:color="auto"/>
                    <w:right w:val="none" w:sz="0" w:space="0" w:color="auto"/>
                  </w:divBdr>
                  <w:divsChild>
                    <w:div w:id="2127120174">
                      <w:marLeft w:val="750"/>
                      <w:marRight w:val="0"/>
                      <w:marTop w:val="0"/>
                      <w:marBottom w:val="0"/>
                      <w:divBdr>
                        <w:top w:val="none" w:sz="0" w:space="0" w:color="auto"/>
                        <w:left w:val="none" w:sz="0" w:space="0" w:color="auto"/>
                        <w:bottom w:val="none" w:sz="0" w:space="0" w:color="auto"/>
                        <w:right w:val="none" w:sz="0" w:space="0" w:color="auto"/>
                      </w:divBdr>
                    </w:div>
                    <w:div w:id="1190532853">
                      <w:marLeft w:val="750"/>
                      <w:marRight w:val="0"/>
                      <w:marTop w:val="0"/>
                      <w:marBottom w:val="0"/>
                      <w:divBdr>
                        <w:top w:val="none" w:sz="0" w:space="0" w:color="auto"/>
                        <w:left w:val="none" w:sz="0" w:space="0" w:color="auto"/>
                        <w:bottom w:val="none" w:sz="0" w:space="0" w:color="auto"/>
                        <w:right w:val="none" w:sz="0" w:space="0" w:color="auto"/>
                      </w:divBdr>
                    </w:div>
                    <w:div w:id="1228807541">
                      <w:marLeft w:val="750"/>
                      <w:marRight w:val="0"/>
                      <w:marTop w:val="0"/>
                      <w:marBottom w:val="0"/>
                      <w:divBdr>
                        <w:top w:val="none" w:sz="0" w:space="0" w:color="auto"/>
                        <w:left w:val="none" w:sz="0" w:space="0" w:color="auto"/>
                        <w:bottom w:val="none" w:sz="0" w:space="0" w:color="auto"/>
                        <w:right w:val="none" w:sz="0" w:space="0" w:color="auto"/>
                      </w:divBdr>
                    </w:div>
                  </w:divsChild>
                </w:div>
                <w:div w:id="787621480">
                  <w:marLeft w:val="300"/>
                  <w:marRight w:val="0"/>
                  <w:marTop w:val="75"/>
                  <w:marBottom w:val="0"/>
                  <w:divBdr>
                    <w:top w:val="none" w:sz="0" w:space="0" w:color="auto"/>
                    <w:left w:val="none" w:sz="0" w:space="0" w:color="auto"/>
                    <w:bottom w:val="none" w:sz="0" w:space="0" w:color="auto"/>
                    <w:right w:val="none" w:sz="0" w:space="0" w:color="auto"/>
                  </w:divBdr>
                  <w:divsChild>
                    <w:div w:id="470833573">
                      <w:marLeft w:val="750"/>
                      <w:marRight w:val="0"/>
                      <w:marTop w:val="0"/>
                      <w:marBottom w:val="0"/>
                      <w:divBdr>
                        <w:top w:val="none" w:sz="0" w:space="0" w:color="auto"/>
                        <w:left w:val="none" w:sz="0" w:space="0" w:color="auto"/>
                        <w:bottom w:val="none" w:sz="0" w:space="0" w:color="auto"/>
                        <w:right w:val="none" w:sz="0" w:space="0" w:color="auto"/>
                      </w:divBdr>
                    </w:div>
                  </w:divsChild>
                </w:div>
                <w:div w:id="1574120597">
                  <w:marLeft w:val="300"/>
                  <w:marRight w:val="0"/>
                  <w:marTop w:val="75"/>
                  <w:marBottom w:val="0"/>
                  <w:divBdr>
                    <w:top w:val="none" w:sz="0" w:space="0" w:color="auto"/>
                    <w:left w:val="none" w:sz="0" w:space="0" w:color="auto"/>
                    <w:bottom w:val="none" w:sz="0" w:space="0" w:color="auto"/>
                    <w:right w:val="none" w:sz="0" w:space="0" w:color="auto"/>
                  </w:divBdr>
                  <w:divsChild>
                    <w:div w:id="151676857">
                      <w:marLeft w:val="750"/>
                      <w:marRight w:val="0"/>
                      <w:marTop w:val="0"/>
                      <w:marBottom w:val="0"/>
                      <w:divBdr>
                        <w:top w:val="none" w:sz="0" w:space="0" w:color="auto"/>
                        <w:left w:val="none" w:sz="0" w:space="0" w:color="auto"/>
                        <w:bottom w:val="none" w:sz="0" w:space="0" w:color="auto"/>
                        <w:right w:val="none" w:sz="0" w:space="0" w:color="auto"/>
                      </w:divBdr>
                    </w:div>
                    <w:div w:id="1045447133">
                      <w:marLeft w:val="750"/>
                      <w:marRight w:val="0"/>
                      <w:marTop w:val="0"/>
                      <w:marBottom w:val="0"/>
                      <w:divBdr>
                        <w:top w:val="none" w:sz="0" w:space="0" w:color="auto"/>
                        <w:left w:val="none" w:sz="0" w:space="0" w:color="auto"/>
                        <w:bottom w:val="none" w:sz="0" w:space="0" w:color="auto"/>
                        <w:right w:val="none" w:sz="0" w:space="0" w:color="auto"/>
                      </w:divBdr>
                    </w:div>
                  </w:divsChild>
                </w:div>
                <w:div w:id="1592932678">
                  <w:marLeft w:val="300"/>
                  <w:marRight w:val="0"/>
                  <w:marTop w:val="75"/>
                  <w:marBottom w:val="0"/>
                  <w:divBdr>
                    <w:top w:val="none" w:sz="0" w:space="0" w:color="auto"/>
                    <w:left w:val="none" w:sz="0" w:space="0" w:color="auto"/>
                    <w:bottom w:val="none" w:sz="0" w:space="0" w:color="auto"/>
                    <w:right w:val="none" w:sz="0" w:space="0" w:color="auto"/>
                  </w:divBdr>
                  <w:divsChild>
                    <w:div w:id="1956211872">
                      <w:marLeft w:val="750"/>
                      <w:marRight w:val="0"/>
                      <w:marTop w:val="0"/>
                      <w:marBottom w:val="0"/>
                      <w:divBdr>
                        <w:top w:val="none" w:sz="0" w:space="0" w:color="auto"/>
                        <w:left w:val="none" w:sz="0" w:space="0" w:color="auto"/>
                        <w:bottom w:val="none" w:sz="0" w:space="0" w:color="auto"/>
                        <w:right w:val="none" w:sz="0" w:space="0" w:color="auto"/>
                      </w:divBdr>
                    </w:div>
                  </w:divsChild>
                </w:div>
                <w:div w:id="838735306">
                  <w:marLeft w:val="300"/>
                  <w:marRight w:val="0"/>
                  <w:marTop w:val="75"/>
                  <w:marBottom w:val="0"/>
                  <w:divBdr>
                    <w:top w:val="none" w:sz="0" w:space="0" w:color="auto"/>
                    <w:left w:val="none" w:sz="0" w:space="0" w:color="auto"/>
                    <w:bottom w:val="none" w:sz="0" w:space="0" w:color="auto"/>
                    <w:right w:val="none" w:sz="0" w:space="0" w:color="auto"/>
                  </w:divBdr>
                  <w:divsChild>
                    <w:div w:id="1059330798">
                      <w:marLeft w:val="750"/>
                      <w:marRight w:val="0"/>
                      <w:marTop w:val="0"/>
                      <w:marBottom w:val="0"/>
                      <w:divBdr>
                        <w:top w:val="none" w:sz="0" w:space="0" w:color="auto"/>
                        <w:left w:val="none" w:sz="0" w:space="0" w:color="auto"/>
                        <w:bottom w:val="none" w:sz="0" w:space="0" w:color="auto"/>
                        <w:right w:val="none" w:sz="0" w:space="0" w:color="auto"/>
                      </w:divBdr>
                    </w:div>
                  </w:divsChild>
                </w:div>
                <w:div w:id="1006132088">
                  <w:marLeft w:val="300"/>
                  <w:marRight w:val="0"/>
                  <w:marTop w:val="75"/>
                  <w:marBottom w:val="0"/>
                  <w:divBdr>
                    <w:top w:val="none" w:sz="0" w:space="0" w:color="auto"/>
                    <w:left w:val="none" w:sz="0" w:space="0" w:color="auto"/>
                    <w:bottom w:val="none" w:sz="0" w:space="0" w:color="auto"/>
                    <w:right w:val="none" w:sz="0" w:space="0" w:color="auto"/>
                  </w:divBdr>
                  <w:divsChild>
                    <w:div w:id="1845591199">
                      <w:marLeft w:val="750"/>
                      <w:marRight w:val="0"/>
                      <w:marTop w:val="0"/>
                      <w:marBottom w:val="0"/>
                      <w:divBdr>
                        <w:top w:val="none" w:sz="0" w:space="0" w:color="auto"/>
                        <w:left w:val="none" w:sz="0" w:space="0" w:color="auto"/>
                        <w:bottom w:val="none" w:sz="0" w:space="0" w:color="auto"/>
                        <w:right w:val="none" w:sz="0" w:space="0" w:color="auto"/>
                      </w:divBdr>
                    </w:div>
                    <w:div w:id="379407443">
                      <w:marLeft w:val="750"/>
                      <w:marRight w:val="0"/>
                      <w:marTop w:val="0"/>
                      <w:marBottom w:val="0"/>
                      <w:divBdr>
                        <w:top w:val="none" w:sz="0" w:space="0" w:color="auto"/>
                        <w:left w:val="none" w:sz="0" w:space="0" w:color="auto"/>
                        <w:bottom w:val="none" w:sz="0" w:space="0" w:color="auto"/>
                        <w:right w:val="none" w:sz="0" w:space="0" w:color="auto"/>
                      </w:divBdr>
                    </w:div>
                    <w:div w:id="956375834">
                      <w:marLeft w:val="750"/>
                      <w:marRight w:val="0"/>
                      <w:marTop w:val="0"/>
                      <w:marBottom w:val="0"/>
                      <w:divBdr>
                        <w:top w:val="none" w:sz="0" w:space="0" w:color="auto"/>
                        <w:left w:val="none" w:sz="0" w:space="0" w:color="auto"/>
                        <w:bottom w:val="none" w:sz="0" w:space="0" w:color="auto"/>
                        <w:right w:val="none" w:sz="0" w:space="0" w:color="auto"/>
                      </w:divBdr>
                    </w:div>
                  </w:divsChild>
                </w:div>
                <w:div w:id="762871706">
                  <w:marLeft w:val="300"/>
                  <w:marRight w:val="0"/>
                  <w:marTop w:val="75"/>
                  <w:marBottom w:val="0"/>
                  <w:divBdr>
                    <w:top w:val="none" w:sz="0" w:space="0" w:color="auto"/>
                    <w:left w:val="none" w:sz="0" w:space="0" w:color="auto"/>
                    <w:bottom w:val="none" w:sz="0" w:space="0" w:color="auto"/>
                    <w:right w:val="none" w:sz="0" w:space="0" w:color="auto"/>
                  </w:divBdr>
                </w:div>
                <w:div w:id="1440834466">
                  <w:marLeft w:val="300"/>
                  <w:marRight w:val="0"/>
                  <w:marTop w:val="75"/>
                  <w:marBottom w:val="0"/>
                  <w:divBdr>
                    <w:top w:val="none" w:sz="0" w:space="0" w:color="auto"/>
                    <w:left w:val="none" w:sz="0" w:space="0" w:color="auto"/>
                    <w:bottom w:val="none" w:sz="0" w:space="0" w:color="auto"/>
                    <w:right w:val="none" w:sz="0" w:space="0" w:color="auto"/>
                  </w:divBdr>
                </w:div>
                <w:div w:id="1572891147">
                  <w:marLeft w:val="300"/>
                  <w:marRight w:val="0"/>
                  <w:marTop w:val="75"/>
                  <w:marBottom w:val="0"/>
                  <w:divBdr>
                    <w:top w:val="none" w:sz="0" w:space="0" w:color="auto"/>
                    <w:left w:val="none" w:sz="0" w:space="0" w:color="auto"/>
                    <w:bottom w:val="none" w:sz="0" w:space="0" w:color="auto"/>
                    <w:right w:val="none" w:sz="0" w:space="0" w:color="auto"/>
                  </w:divBdr>
                  <w:divsChild>
                    <w:div w:id="1457135527">
                      <w:marLeft w:val="750"/>
                      <w:marRight w:val="0"/>
                      <w:marTop w:val="0"/>
                      <w:marBottom w:val="0"/>
                      <w:divBdr>
                        <w:top w:val="none" w:sz="0" w:space="0" w:color="auto"/>
                        <w:left w:val="none" w:sz="0" w:space="0" w:color="auto"/>
                        <w:bottom w:val="none" w:sz="0" w:space="0" w:color="auto"/>
                        <w:right w:val="none" w:sz="0" w:space="0" w:color="auto"/>
                      </w:divBdr>
                    </w:div>
                    <w:div w:id="1787774256">
                      <w:marLeft w:val="750"/>
                      <w:marRight w:val="0"/>
                      <w:marTop w:val="0"/>
                      <w:marBottom w:val="0"/>
                      <w:divBdr>
                        <w:top w:val="none" w:sz="0" w:space="0" w:color="auto"/>
                        <w:left w:val="none" w:sz="0" w:space="0" w:color="auto"/>
                        <w:bottom w:val="none" w:sz="0" w:space="0" w:color="auto"/>
                        <w:right w:val="none" w:sz="0" w:space="0" w:color="auto"/>
                      </w:divBdr>
                    </w:div>
                  </w:divsChild>
                </w:div>
                <w:div w:id="1080369895">
                  <w:marLeft w:val="300"/>
                  <w:marRight w:val="0"/>
                  <w:marTop w:val="75"/>
                  <w:marBottom w:val="0"/>
                  <w:divBdr>
                    <w:top w:val="none" w:sz="0" w:space="0" w:color="auto"/>
                    <w:left w:val="none" w:sz="0" w:space="0" w:color="auto"/>
                    <w:bottom w:val="none" w:sz="0" w:space="0" w:color="auto"/>
                    <w:right w:val="none" w:sz="0" w:space="0" w:color="auto"/>
                  </w:divBdr>
                  <w:divsChild>
                    <w:div w:id="1257322715">
                      <w:marLeft w:val="750"/>
                      <w:marRight w:val="0"/>
                      <w:marTop w:val="0"/>
                      <w:marBottom w:val="0"/>
                      <w:divBdr>
                        <w:top w:val="none" w:sz="0" w:space="0" w:color="auto"/>
                        <w:left w:val="none" w:sz="0" w:space="0" w:color="auto"/>
                        <w:bottom w:val="none" w:sz="0" w:space="0" w:color="auto"/>
                        <w:right w:val="none" w:sz="0" w:space="0" w:color="auto"/>
                      </w:divBdr>
                    </w:div>
                  </w:divsChild>
                </w:div>
                <w:div w:id="598566424">
                  <w:marLeft w:val="300"/>
                  <w:marRight w:val="0"/>
                  <w:marTop w:val="75"/>
                  <w:marBottom w:val="0"/>
                  <w:divBdr>
                    <w:top w:val="none" w:sz="0" w:space="0" w:color="auto"/>
                    <w:left w:val="none" w:sz="0" w:space="0" w:color="auto"/>
                    <w:bottom w:val="none" w:sz="0" w:space="0" w:color="auto"/>
                    <w:right w:val="none" w:sz="0" w:space="0" w:color="auto"/>
                  </w:divBdr>
                  <w:divsChild>
                    <w:div w:id="263467587">
                      <w:marLeft w:val="750"/>
                      <w:marRight w:val="0"/>
                      <w:marTop w:val="0"/>
                      <w:marBottom w:val="0"/>
                      <w:divBdr>
                        <w:top w:val="none" w:sz="0" w:space="0" w:color="auto"/>
                        <w:left w:val="none" w:sz="0" w:space="0" w:color="auto"/>
                        <w:bottom w:val="none" w:sz="0" w:space="0" w:color="auto"/>
                        <w:right w:val="none" w:sz="0" w:space="0" w:color="auto"/>
                      </w:divBdr>
                    </w:div>
                    <w:div w:id="1327704591">
                      <w:marLeft w:val="750"/>
                      <w:marRight w:val="0"/>
                      <w:marTop w:val="0"/>
                      <w:marBottom w:val="0"/>
                      <w:divBdr>
                        <w:top w:val="none" w:sz="0" w:space="0" w:color="auto"/>
                        <w:left w:val="none" w:sz="0" w:space="0" w:color="auto"/>
                        <w:bottom w:val="none" w:sz="0" w:space="0" w:color="auto"/>
                        <w:right w:val="none" w:sz="0" w:space="0" w:color="auto"/>
                      </w:divBdr>
                    </w:div>
                    <w:div w:id="226957955">
                      <w:marLeft w:val="750"/>
                      <w:marRight w:val="0"/>
                      <w:marTop w:val="0"/>
                      <w:marBottom w:val="0"/>
                      <w:divBdr>
                        <w:top w:val="none" w:sz="0" w:space="0" w:color="auto"/>
                        <w:left w:val="none" w:sz="0" w:space="0" w:color="auto"/>
                        <w:bottom w:val="none" w:sz="0" w:space="0" w:color="auto"/>
                        <w:right w:val="none" w:sz="0" w:space="0" w:color="auto"/>
                      </w:divBdr>
                    </w:div>
                  </w:divsChild>
                </w:div>
                <w:div w:id="1736468286">
                  <w:marLeft w:val="300"/>
                  <w:marRight w:val="0"/>
                  <w:marTop w:val="75"/>
                  <w:marBottom w:val="0"/>
                  <w:divBdr>
                    <w:top w:val="none" w:sz="0" w:space="0" w:color="auto"/>
                    <w:left w:val="none" w:sz="0" w:space="0" w:color="auto"/>
                    <w:bottom w:val="none" w:sz="0" w:space="0" w:color="auto"/>
                    <w:right w:val="none" w:sz="0" w:space="0" w:color="auto"/>
                  </w:divBdr>
                  <w:divsChild>
                    <w:div w:id="1324313947">
                      <w:marLeft w:val="750"/>
                      <w:marRight w:val="0"/>
                      <w:marTop w:val="0"/>
                      <w:marBottom w:val="0"/>
                      <w:divBdr>
                        <w:top w:val="none" w:sz="0" w:space="0" w:color="auto"/>
                        <w:left w:val="none" w:sz="0" w:space="0" w:color="auto"/>
                        <w:bottom w:val="none" w:sz="0" w:space="0" w:color="auto"/>
                        <w:right w:val="none" w:sz="0" w:space="0" w:color="auto"/>
                      </w:divBdr>
                    </w:div>
                  </w:divsChild>
                </w:div>
                <w:div w:id="1217623053">
                  <w:marLeft w:val="300"/>
                  <w:marRight w:val="0"/>
                  <w:marTop w:val="75"/>
                  <w:marBottom w:val="0"/>
                  <w:divBdr>
                    <w:top w:val="none" w:sz="0" w:space="0" w:color="auto"/>
                    <w:left w:val="none" w:sz="0" w:space="0" w:color="auto"/>
                    <w:bottom w:val="none" w:sz="0" w:space="0" w:color="auto"/>
                    <w:right w:val="none" w:sz="0" w:space="0" w:color="auto"/>
                  </w:divBdr>
                  <w:divsChild>
                    <w:div w:id="1468547088">
                      <w:marLeft w:val="750"/>
                      <w:marRight w:val="0"/>
                      <w:marTop w:val="0"/>
                      <w:marBottom w:val="0"/>
                      <w:divBdr>
                        <w:top w:val="none" w:sz="0" w:space="0" w:color="auto"/>
                        <w:left w:val="none" w:sz="0" w:space="0" w:color="auto"/>
                        <w:bottom w:val="none" w:sz="0" w:space="0" w:color="auto"/>
                        <w:right w:val="none" w:sz="0" w:space="0" w:color="auto"/>
                      </w:divBdr>
                    </w:div>
                    <w:div w:id="1354185508">
                      <w:marLeft w:val="750"/>
                      <w:marRight w:val="0"/>
                      <w:marTop w:val="0"/>
                      <w:marBottom w:val="0"/>
                      <w:divBdr>
                        <w:top w:val="none" w:sz="0" w:space="0" w:color="auto"/>
                        <w:left w:val="none" w:sz="0" w:space="0" w:color="auto"/>
                        <w:bottom w:val="none" w:sz="0" w:space="0" w:color="auto"/>
                        <w:right w:val="none" w:sz="0" w:space="0" w:color="auto"/>
                      </w:divBdr>
                    </w:div>
                    <w:div w:id="2055347978">
                      <w:marLeft w:val="750"/>
                      <w:marRight w:val="0"/>
                      <w:marTop w:val="0"/>
                      <w:marBottom w:val="0"/>
                      <w:divBdr>
                        <w:top w:val="none" w:sz="0" w:space="0" w:color="auto"/>
                        <w:left w:val="none" w:sz="0" w:space="0" w:color="auto"/>
                        <w:bottom w:val="none" w:sz="0" w:space="0" w:color="auto"/>
                        <w:right w:val="none" w:sz="0" w:space="0" w:color="auto"/>
                      </w:divBdr>
                    </w:div>
                  </w:divsChild>
                </w:div>
                <w:div w:id="617225537">
                  <w:marLeft w:val="300"/>
                  <w:marRight w:val="0"/>
                  <w:marTop w:val="75"/>
                  <w:marBottom w:val="0"/>
                  <w:divBdr>
                    <w:top w:val="none" w:sz="0" w:space="0" w:color="auto"/>
                    <w:left w:val="none" w:sz="0" w:space="0" w:color="auto"/>
                    <w:bottom w:val="none" w:sz="0" w:space="0" w:color="auto"/>
                    <w:right w:val="none" w:sz="0" w:space="0" w:color="auto"/>
                  </w:divBdr>
                  <w:divsChild>
                    <w:div w:id="1330526533">
                      <w:marLeft w:val="750"/>
                      <w:marRight w:val="0"/>
                      <w:marTop w:val="0"/>
                      <w:marBottom w:val="0"/>
                      <w:divBdr>
                        <w:top w:val="none" w:sz="0" w:space="0" w:color="auto"/>
                        <w:left w:val="none" w:sz="0" w:space="0" w:color="auto"/>
                        <w:bottom w:val="none" w:sz="0" w:space="0" w:color="auto"/>
                        <w:right w:val="none" w:sz="0" w:space="0" w:color="auto"/>
                      </w:divBdr>
                    </w:div>
                  </w:divsChild>
                </w:div>
                <w:div w:id="947274859">
                  <w:marLeft w:val="300"/>
                  <w:marRight w:val="0"/>
                  <w:marTop w:val="75"/>
                  <w:marBottom w:val="0"/>
                  <w:divBdr>
                    <w:top w:val="none" w:sz="0" w:space="0" w:color="auto"/>
                    <w:left w:val="none" w:sz="0" w:space="0" w:color="auto"/>
                    <w:bottom w:val="none" w:sz="0" w:space="0" w:color="auto"/>
                    <w:right w:val="none" w:sz="0" w:space="0" w:color="auto"/>
                  </w:divBdr>
                  <w:divsChild>
                    <w:div w:id="1699313659">
                      <w:marLeft w:val="750"/>
                      <w:marRight w:val="0"/>
                      <w:marTop w:val="0"/>
                      <w:marBottom w:val="0"/>
                      <w:divBdr>
                        <w:top w:val="none" w:sz="0" w:space="0" w:color="auto"/>
                        <w:left w:val="none" w:sz="0" w:space="0" w:color="auto"/>
                        <w:bottom w:val="none" w:sz="0" w:space="0" w:color="auto"/>
                        <w:right w:val="none" w:sz="0" w:space="0" w:color="auto"/>
                      </w:divBdr>
                    </w:div>
                    <w:div w:id="2137411608">
                      <w:marLeft w:val="750"/>
                      <w:marRight w:val="0"/>
                      <w:marTop w:val="0"/>
                      <w:marBottom w:val="0"/>
                      <w:divBdr>
                        <w:top w:val="none" w:sz="0" w:space="0" w:color="auto"/>
                        <w:left w:val="none" w:sz="0" w:space="0" w:color="auto"/>
                        <w:bottom w:val="none" w:sz="0" w:space="0" w:color="auto"/>
                        <w:right w:val="none" w:sz="0" w:space="0" w:color="auto"/>
                      </w:divBdr>
                    </w:div>
                  </w:divsChild>
                </w:div>
                <w:div w:id="2024042049">
                  <w:marLeft w:val="300"/>
                  <w:marRight w:val="0"/>
                  <w:marTop w:val="75"/>
                  <w:marBottom w:val="0"/>
                  <w:divBdr>
                    <w:top w:val="none" w:sz="0" w:space="0" w:color="auto"/>
                    <w:left w:val="none" w:sz="0" w:space="0" w:color="auto"/>
                    <w:bottom w:val="none" w:sz="0" w:space="0" w:color="auto"/>
                    <w:right w:val="none" w:sz="0" w:space="0" w:color="auto"/>
                  </w:divBdr>
                  <w:divsChild>
                    <w:div w:id="1679114935">
                      <w:marLeft w:val="750"/>
                      <w:marRight w:val="0"/>
                      <w:marTop w:val="0"/>
                      <w:marBottom w:val="0"/>
                      <w:divBdr>
                        <w:top w:val="none" w:sz="0" w:space="0" w:color="auto"/>
                        <w:left w:val="none" w:sz="0" w:space="0" w:color="auto"/>
                        <w:bottom w:val="none" w:sz="0" w:space="0" w:color="auto"/>
                        <w:right w:val="none" w:sz="0" w:space="0" w:color="auto"/>
                      </w:divBdr>
                    </w:div>
                  </w:divsChild>
                </w:div>
                <w:div w:id="1484005328">
                  <w:marLeft w:val="300"/>
                  <w:marRight w:val="0"/>
                  <w:marTop w:val="75"/>
                  <w:marBottom w:val="0"/>
                  <w:divBdr>
                    <w:top w:val="none" w:sz="0" w:space="0" w:color="auto"/>
                    <w:left w:val="none" w:sz="0" w:space="0" w:color="auto"/>
                    <w:bottom w:val="none" w:sz="0" w:space="0" w:color="auto"/>
                    <w:right w:val="none" w:sz="0" w:space="0" w:color="auto"/>
                  </w:divBdr>
                  <w:divsChild>
                    <w:div w:id="1445465465">
                      <w:marLeft w:val="750"/>
                      <w:marRight w:val="0"/>
                      <w:marTop w:val="0"/>
                      <w:marBottom w:val="0"/>
                      <w:divBdr>
                        <w:top w:val="none" w:sz="0" w:space="0" w:color="auto"/>
                        <w:left w:val="none" w:sz="0" w:space="0" w:color="auto"/>
                        <w:bottom w:val="none" w:sz="0" w:space="0" w:color="auto"/>
                        <w:right w:val="none" w:sz="0" w:space="0" w:color="auto"/>
                      </w:divBdr>
                    </w:div>
                  </w:divsChild>
                </w:div>
                <w:div w:id="1171409072">
                  <w:marLeft w:val="300"/>
                  <w:marRight w:val="0"/>
                  <w:marTop w:val="75"/>
                  <w:marBottom w:val="0"/>
                  <w:divBdr>
                    <w:top w:val="none" w:sz="0" w:space="0" w:color="auto"/>
                    <w:left w:val="none" w:sz="0" w:space="0" w:color="auto"/>
                    <w:bottom w:val="none" w:sz="0" w:space="0" w:color="auto"/>
                    <w:right w:val="none" w:sz="0" w:space="0" w:color="auto"/>
                  </w:divBdr>
                  <w:divsChild>
                    <w:div w:id="290522526">
                      <w:marLeft w:val="750"/>
                      <w:marRight w:val="0"/>
                      <w:marTop w:val="0"/>
                      <w:marBottom w:val="0"/>
                      <w:divBdr>
                        <w:top w:val="none" w:sz="0" w:space="0" w:color="auto"/>
                        <w:left w:val="none" w:sz="0" w:space="0" w:color="auto"/>
                        <w:bottom w:val="none" w:sz="0" w:space="0" w:color="auto"/>
                        <w:right w:val="none" w:sz="0" w:space="0" w:color="auto"/>
                      </w:divBdr>
                    </w:div>
                    <w:div w:id="2026782904">
                      <w:marLeft w:val="750"/>
                      <w:marRight w:val="0"/>
                      <w:marTop w:val="0"/>
                      <w:marBottom w:val="0"/>
                      <w:divBdr>
                        <w:top w:val="none" w:sz="0" w:space="0" w:color="auto"/>
                        <w:left w:val="none" w:sz="0" w:space="0" w:color="auto"/>
                        <w:bottom w:val="none" w:sz="0" w:space="0" w:color="auto"/>
                        <w:right w:val="none" w:sz="0" w:space="0" w:color="auto"/>
                      </w:divBdr>
                    </w:div>
                    <w:div w:id="1698043233">
                      <w:marLeft w:val="750"/>
                      <w:marRight w:val="0"/>
                      <w:marTop w:val="0"/>
                      <w:marBottom w:val="0"/>
                      <w:divBdr>
                        <w:top w:val="none" w:sz="0" w:space="0" w:color="auto"/>
                        <w:left w:val="none" w:sz="0" w:space="0" w:color="auto"/>
                        <w:bottom w:val="none" w:sz="0" w:space="0" w:color="auto"/>
                        <w:right w:val="none" w:sz="0" w:space="0" w:color="auto"/>
                      </w:divBdr>
                    </w:div>
                  </w:divsChild>
                </w:div>
                <w:div w:id="421072303">
                  <w:marLeft w:val="300"/>
                  <w:marRight w:val="0"/>
                  <w:marTop w:val="75"/>
                  <w:marBottom w:val="0"/>
                  <w:divBdr>
                    <w:top w:val="none" w:sz="0" w:space="0" w:color="auto"/>
                    <w:left w:val="none" w:sz="0" w:space="0" w:color="auto"/>
                    <w:bottom w:val="none" w:sz="0" w:space="0" w:color="auto"/>
                    <w:right w:val="none" w:sz="0" w:space="0" w:color="auto"/>
                  </w:divBdr>
                </w:div>
                <w:div w:id="40987073">
                  <w:marLeft w:val="300"/>
                  <w:marRight w:val="0"/>
                  <w:marTop w:val="75"/>
                  <w:marBottom w:val="0"/>
                  <w:divBdr>
                    <w:top w:val="none" w:sz="0" w:space="0" w:color="auto"/>
                    <w:left w:val="none" w:sz="0" w:space="0" w:color="auto"/>
                    <w:bottom w:val="none" w:sz="0" w:space="0" w:color="auto"/>
                    <w:right w:val="none" w:sz="0" w:space="0" w:color="auto"/>
                  </w:divBdr>
                </w:div>
                <w:div w:id="1239948457">
                  <w:marLeft w:val="300"/>
                  <w:marRight w:val="0"/>
                  <w:marTop w:val="75"/>
                  <w:marBottom w:val="0"/>
                  <w:divBdr>
                    <w:top w:val="none" w:sz="0" w:space="0" w:color="auto"/>
                    <w:left w:val="none" w:sz="0" w:space="0" w:color="auto"/>
                    <w:bottom w:val="none" w:sz="0" w:space="0" w:color="auto"/>
                    <w:right w:val="none" w:sz="0" w:space="0" w:color="auto"/>
                  </w:divBdr>
                  <w:divsChild>
                    <w:div w:id="1026323250">
                      <w:marLeft w:val="750"/>
                      <w:marRight w:val="0"/>
                      <w:marTop w:val="0"/>
                      <w:marBottom w:val="0"/>
                      <w:divBdr>
                        <w:top w:val="none" w:sz="0" w:space="0" w:color="auto"/>
                        <w:left w:val="none" w:sz="0" w:space="0" w:color="auto"/>
                        <w:bottom w:val="none" w:sz="0" w:space="0" w:color="auto"/>
                        <w:right w:val="none" w:sz="0" w:space="0" w:color="auto"/>
                      </w:divBdr>
                    </w:div>
                    <w:div w:id="1889028577">
                      <w:marLeft w:val="750"/>
                      <w:marRight w:val="0"/>
                      <w:marTop w:val="0"/>
                      <w:marBottom w:val="0"/>
                      <w:divBdr>
                        <w:top w:val="none" w:sz="0" w:space="0" w:color="auto"/>
                        <w:left w:val="none" w:sz="0" w:space="0" w:color="auto"/>
                        <w:bottom w:val="none" w:sz="0" w:space="0" w:color="auto"/>
                        <w:right w:val="none" w:sz="0" w:space="0" w:color="auto"/>
                      </w:divBdr>
                    </w:div>
                  </w:divsChild>
                </w:div>
                <w:div w:id="1567688407">
                  <w:marLeft w:val="300"/>
                  <w:marRight w:val="0"/>
                  <w:marTop w:val="75"/>
                  <w:marBottom w:val="0"/>
                  <w:divBdr>
                    <w:top w:val="none" w:sz="0" w:space="0" w:color="auto"/>
                    <w:left w:val="none" w:sz="0" w:space="0" w:color="auto"/>
                    <w:bottom w:val="none" w:sz="0" w:space="0" w:color="auto"/>
                    <w:right w:val="none" w:sz="0" w:space="0" w:color="auto"/>
                  </w:divBdr>
                  <w:divsChild>
                    <w:div w:id="2118717684">
                      <w:marLeft w:val="750"/>
                      <w:marRight w:val="0"/>
                      <w:marTop w:val="0"/>
                      <w:marBottom w:val="0"/>
                      <w:divBdr>
                        <w:top w:val="none" w:sz="0" w:space="0" w:color="auto"/>
                        <w:left w:val="none" w:sz="0" w:space="0" w:color="auto"/>
                        <w:bottom w:val="none" w:sz="0" w:space="0" w:color="auto"/>
                        <w:right w:val="none" w:sz="0" w:space="0" w:color="auto"/>
                      </w:divBdr>
                    </w:div>
                  </w:divsChild>
                </w:div>
                <w:div w:id="1092244721">
                  <w:marLeft w:val="300"/>
                  <w:marRight w:val="0"/>
                  <w:marTop w:val="75"/>
                  <w:marBottom w:val="0"/>
                  <w:divBdr>
                    <w:top w:val="none" w:sz="0" w:space="0" w:color="auto"/>
                    <w:left w:val="none" w:sz="0" w:space="0" w:color="auto"/>
                    <w:bottom w:val="none" w:sz="0" w:space="0" w:color="auto"/>
                    <w:right w:val="none" w:sz="0" w:space="0" w:color="auto"/>
                  </w:divBdr>
                  <w:divsChild>
                    <w:div w:id="2097894608">
                      <w:marLeft w:val="750"/>
                      <w:marRight w:val="0"/>
                      <w:marTop w:val="0"/>
                      <w:marBottom w:val="0"/>
                      <w:divBdr>
                        <w:top w:val="none" w:sz="0" w:space="0" w:color="auto"/>
                        <w:left w:val="none" w:sz="0" w:space="0" w:color="auto"/>
                        <w:bottom w:val="none" w:sz="0" w:space="0" w:color="auto"/>
                        <w:right w:val="none" w:sz="0" w:space="0" w:color="auto"/>
                      </w:divBdr>
                    </w:div>
                    <w:div w:id="1516773238">
                      <w:marLeft w:val="750"/>
                      <w:marRight w:val="0"/>
                      <w:marTop w:val="0"/>
                      <w:marBottom w:val="0"/>
                      <w:divBdr>
                        <w:top w:val="none" w:sz="0" w:space="0" w:color="auto"/>
                        <w:left w:val="none" w:sz="0" w:space="0" w:color="auto"/>
                        <w:bottom w:val="none" w:sz="0" w:space="0" w:color="auto"/>
                        <w:right w:val="none" w:sz="0" w:space="0" w:color="auto"/>
                      </w:divBdr>
                    </w:div>
                    <w:div w:id="14697392">
                      <w:marLeft w:val="750"/>
                      <w:marRight w:val="0"/>
                      <w:marTop w:val="0"/>
                      <w:marBottom w:val="0"/>
                      <w:divBdr>
                        <w:top w:val="none" w:sz="0" w:space="0" w:color="auto"/>
                        <w:left w:val="none" w:sz="0" w:space="0" w:color="auto"/>
                        <w:bottom w:val="none" w:sz="0" w:space="0" w:color="auto"/>
                        <w:right w:val="none" w:sz="0" w:space="0" w:color="auto"/>
                      </w:divBdr>
                    </w:div>
                  </w:divsChild>
                </w:div>
                <w:div w:id="62070676">
                  <w:marLeft w:val="300"/>
                  <w:marRight w:val="0"/>
                  <w:marTop w:val="75"/>
                  <w:marBottom w:val="0"/>
                  <w:divBdr>
                    <w:top w:val="none" w:sz="0" w:space="0" w:color="auto"/>
                    <w:left w:val="none" w:sz="0" w:space="0" w:color="auto"/>
                    <w:bottom w:val="none" w:sz="0" w:space="0" w:color="auto"/>
                    <w:right w:val="none" w:sz="0" w:space="0" w:color="auto"/>
                  </w:divBdr>
                  <w:divsChild>
                    <w:div w:id="1107382818">
                      <w:marLeft w:val="750"/>
                      <w:marRight w:val="0"/>
                      <w:marTop w:val="0"/>
                      <w:marBottom w:val="0"/>
                      <w:divBdr>
                        <w:top w:val="none" w:sz="0" w:space="0" w:color="auto"/>
                        <w:left w:val="none" w:sz="0" w:space="0" w:color="auto"/>
                        <w:bottom w:val="none" w:sz="0" w:space="0" w:color="auto"/>
                        <w:right w:val="none" w:sz="0" w:space="0" w:color="auto"/>
                      </w:divBdr>
                    </w:div>
                  </w:divsChild>
                </w:div>
                <w:div w:id="659230509">
                  <w:marLeft w:val="300"/>
                  <w:marRight w:val="0"/>
                  <w:marTop w:val="75"/>
                  <w:marBottom w:val="0"/>
                  <w:divBdr>
                    <w:top w:val="none" w:sz="0" w:space="0" w:color="auto"/>
                    <w:left w:val="none" w:sz="0" w:space="0" w:color="auto"/>
                    <w:bottom w:val="none" w:sz="0" w:space="0" w:color="auto"/>
                    <w:right w:val="none" w:sz="0" w:space="0" w:color="auto"/>
                  </w:divBdr>
                  <w:divsChild>
                    <w:div w:id="2018195158">
                      <w:marLeft w:val="750"/>
                      <w:marRight w:val="0"/>
                      <w:marTop w:val="0"/>
                      <w:marBottom w:val="0"/>
                      <w:divBdr>
                        <w:top w:val="none" w:sz="0" w:space="0" w:color="auto"/>
                        <w:left w:val="none" w:sz="0" w:space="0" w:color="auto"/>
                        <w:bottom w:val="none" w:sz="0" w:space="0" w:color="auto"/>
                        <w:right w:val="none" w:sz="0" w:space="0" w:color="auto"/>
                      </w:divBdr>
                    </w:div>
                    <w:div w:id="1311977449">
                      <w:marLeft w:val="750"/>
                      <w:marRight w:val="0"/>
                      <w:marTop w:val="0"/>
                      <w:marBottom w:val="0"/>
                      <w:divBdr>
                        <w:top w:val="none" w:sz="0" w:space="0" w:color="auto"/>
                        <w:left w:val="none" w:sz="0" w:space="0" w:color="auto"/>
                        <w:bottom w:val="none" w:sz="0" w:space="0" w:color="auto"/>
                        <w:right w:val="none" w:sz="0" w:space="0" w:color="auto"/>
                      </w:divBdr>
                    </w:div>
                    <w:div w:id="485246438">
                      <w:marLeft w:val="750"/>
                      <w:marRight w:val="0"/>
                      <w:marTop w:val="0"/>
                      <w:marBottom w:val="0"/>
                      <w:divBdr>
                        <w:top w:val="none" w:sz="0" w:space="0" w:color="auto"/>
                        <w:left w:val="none" w:sz="0" w:space="0" w:color="auto"/>
                        <w:bottom w:val="none" w:sz="0" w:space="0" w:color="auto"/>
                        <w:right w:val="none" w:sz="0" w:space="0" w:color="auto"/>
                      </w:divBdr>
                    </w:div>
                  </w:divsChild>
                </w:div>
                <w:div w:id="1137147496">
                  <w:marLeft w:val="300"/>
                  <w:marRight w:val="0"/>
                  <w:marTop w:val="75"/>
                  <w:marBottom w:val="0"/>
                  <w:divBdr>
                    <w:top w:val="none" w:sz="0" w:space="0" w:color="auto"/>
                    <w:left w:val="none" w:sz="0" w:space="0" w:color="auto"/>
                    <w:bottom w:val="none" w:sz="0" w:space="0" w:color="auto"/>
                    <w:right w:val="none" w:sz="0" w:space="0" w:color="auto"/>
                  </w:divBdr>
                  <w:divsChild>
                    <w:div w:id="1274552607">
                      <w:marLeft w:val="750"/>
                      <w:marRight w:val="0"/>
                      <w:marTop w:val="0"/>
                      <w:marBottom w:val="0"/>
                      <w:divBdr>
                        <w:top w:val="none" w:sz="0" w:space="0" w:color="auto"/>
                        <w:left w:val="none" w:sz="0" w:space="0" w:color="auto"/>
                        <w:bottom w:val="none" w:sz="0" w:space="0" w:color="auto"/>
                        <w:right w:val="none" w:sz="0" w:space="0" w:color="auto"/>
                      </w:divBdr>
                    </w:div>
                  </w:divsChild>
                </w:div>
                <w:div w:id="1161850605">
                  <w:marLeft w:val="300"/>
                  <w:marRight w:val="0"/>
                  <w:marTop w:val="75"/>
                  <w:marBottom w:val="0"/>
                  <w:divBdr>
                    <w:top w:val="none" w:sz="0" w:space="0" w:color="auto"/>
                    <w:left w:val="none" w:sz="0" w:space="0" w:color="auto"/>
                    <w:bottom w:val="none" w:sz="0" w:space="0" w:color="auto"/>
                    <w:right w:val="none" w:sz="0" w:space="0" w:color="auto"/>
                  </w:divBdr>
                  <w:divsChild>
                    <w:div w:id="2140565050">
                      <w:marLeft w:val="750"/>
                      <w:marRight w:val="0"/>
                      <w:marTop w:val="0"/>
                      <w:marBottom w:val="0"/>
                      <w:divBdr>
                        <w:top w:val="none" w:sz="0" w:space="0" w:color="auto"/>
                        <w:left w:val="none" w:sz="0" w:space="0" w:color="auto"/>
                        <w:bottom w:val="none" w:sz="0" w:space="0" w:color="auto"/>
                        <w:right w:val="none" w:sz="0" w:space="0" w:color="auto"/>
                      </w:divBdr>
                    </w:div>
                    <w:div w:id="1587031502">
                      <w:marLeft w:val="750"/>
                      <w:marRight w:val="0"/>
                      <w:marTop w:val="0"/>
                      <w:marBottom w:val="0"/>
                      <w:divBdr>
                        <w:top w:val="none" w:sz="0" w:space="0" w:color="auto"/>
                        <w:left w:val="none" w:sz="0" w:space="0" w:color="auto"/>
                        <w:bottom w:val="none" w:sz="0" w:space="0" w:color="auto"/>
                        <w:right w:val="none" w:sz="0" w:space="0" w:color="auto"/>
                      </w:divBdr>
                    </w:div>
                  </w:divsChild>
                </w:div>
                <w:div w:id="996035333">
                  <w:marLeft w:val="300"/>
                  <w:marRight w:val="0"/>
                  <w:marTop w:val="75"/>
                  <w:marBottom w:val="0"/>
                  <w:divBdr>
                    <w:top w:val="none" w:sz="0" w:space="0" w:color="auto"/>
                    <w:left w:val="none" w:sz="0" w:space="0" w:color="auto"/>
                    <w:bottom w:val="none" w:sz="0" w:space="0" w:color="auto"/>
                    <w:right w:val="none" w:sz="0" w:space="0" w:color="auto"/>
                  </w:divBdr>
                  <w:divsChild>
                    <w:div w:id="821198044">
                      <w:marLeft w:val="750"/>
                      <w:marRight w:val="0"/>
                      <w:marTop w:val="0"/>
                      <w:marBottom w:val="0"/>
                      <w:divBdr>
                        <w:top w:val="none" w:sz="0" w:space="0" w:color="auto"/>
                        <w:left w:val="none" w:sz="0" w:space="0" w:color="auto"/>
                        <w:bottom w:val="none" w:sz="0" w:space="0" w:color="auto"/>
                        <w:right w:val="none" w:sz="0" w:space="0" w:color="auto"/>
                      </w:divBdr>
                    </w:div>
                  </w:divsChild>
                </w:div>
                <w:div w:id="773211562">
                  <w:marLeft w:val="300"/>
                  <w:marRight w:val="0"/>
                  <w:marTop w:val="75"/>
                  <w:marBottom w:val="0"/>
                  <w:divBdr>
                    <w:top w:val="none" w:sz="0" w:space="0" w:color="auto"/>
                    <w:left w:val="none" w:sz="0" w:space="0" w:color="auto"/>
                    <w:bottom w:val="none" w:sz="0" w:space="0" w:color="auto"/>
                    <w:right w:val="none" w:sz="0" w:space="0" w:color="auto"/>
                  </w:divBdr>
                  <w:divsChild>
                    <w:div w:id="789133614">
                      <w:marLeft w:val="750"/>
                      <w:marRight w:val="0"/>
                      <w:marTop w:val="0"/>
                      <w:marBottom w:val="0"/>
                      <w:divBdr>
                        <w:top w:val="none" w:sz="0" w:space="0" w:color="auto"/>
                        <w:left w:val="none" w:sz="0" w:space="0" w:color="auto"/>
                        <w:bottom w:val="none" w:sz="0" w:space="0" w:color="auto"/>
                        <w:right w:val="none" w:sz="0" w:space="0" w:color="auto"/>
                      </w:divBdr>
                    </w:div>
                  </w:divsChild>
                </w:div>
                <w:div w:id="1424689989">
                  <w:marLeft w:val="300"/>
                  <w:marRight w:val="0"/>
                  <w:marTop w:val="75"/>
                  <w:marBottom w:val="0"/>
                  <w:divBdr>
                    <w:top w:val="none" w:sz="0" w:space="0" w:color="auto"/>
                    <w:left w:val="none" w:sz="0" w:space="0" w:color="auto"/>
                    <w:bottom w:val="none" w:sz="0" w:space="0" w:color="auto"/>
                    <w:right w:val="none" w:sz="0" w:space="0" w:color="auto"/>
                  </w:divBdr>
                  <w:divsChild>
                    <w:div w:id="561137586">
                      <w:marLeft w:val="750"/>
                      <w:marRight w:val="0"/>
                      <w:marTop w:val="0"/>
                      <w:marBottom w:val="0"/>
                      <w:divBdr>
                        <w:top w:val="none" w:sz="0" w:space="0" w:color="auto"/>
                        <w:left w:val="none" w:sz="0" w:space="0" w:color="auto"/>
                        <w:bottom w:val="none" w:sz="0" w:space="0" w:color="auto"/>
                        <w:right w:val="none" w:sz="0" w:space="0" w:color="auto"/>
                      </w:divBdr>
                    </w:div>
                    <w:div w:id="632177598">
                      <w:marLeft w:val="750"/>
                      <w:marRight w:val="0"/>
                      <w:marTop w:val="0"/>
                      <w:marBottom w:val="0"/>
                      <w:divBdr>
                        <w:top w:val="none" w:sz="0" w:space="0" w:color="auto"/>
                        <w:left w:val="none" w:sz="0" w:space="0" w:color="auto"/>
                        <w:bottom w:val="none" w:sz="0" w:space="0" w:color="auto"/>
                        <w:right w:val="none" w:sz="0" w:space="0" w:color="auto"/>
                      </w:divBdr>
                    </w:div>
                    <w:div w:id="1886019459">
                      <w:marLeft w:val="750"/>
                      <w:marRight w:val="0"/>
                      <w:marTop w:val="0"/>
                      <w:marBottom w:val="0"/>
                      <w:divBdr>
                        <w:top w:val="none" w:sz="0" w:space="0" w:color="auto"/>
                        <w:left w:val="none" w:sz="0" w:space="0" w:color="auto"/>
                        <w:bottom w:val="none" w:sz="0" w:space="0" w:color="auto"/>
                        <w:right w:val="none" w:sz="0" w:space="0" w:color="auto"/>
                      </w:divBdr>
                    </w:div>
                  </w:divsChild>
                </w:div>
                <w:div w:id="1890457715">
                  <w:marLeft w:val="300"/>
                  <w:marRight w:val="0"/>
                  <w:marTop w:val="75"/>
                  <w:marBottom w:val="0"/>
                  <w:divBdr>
                    <w:top w:val="none" w:sz="0" w:space="0" w:color="auto"/>
                    <w:left w:val="none" w:sz="0" w:space="0" w:color="auto"/>
                    <w:bottom w:val="none" w:sz="0" w:space="0" w:color="auto"/>
                    <w:right w:val="none" w:sz="0" w:space="0" w:color="auto"/>
                  </w:divBdr>
                </w:div>
              </w:divsChild>
            </w:div>
            <w:div w:id="868765351">
              <w:marLeft w:val="0"/>
              <w:marRight w:val="0"/>
              <w:marTop w:val="150"/>
              <w:marBottom w:val="150"/>
              <w:divBdr>
                <w:top w:val="none" w:sz="0" w:space="0" w:color="auto"/>
                <w:left w:val="none" w:sz="0" w:space="0" w:color="auto"/>
                <w:bottom w:val="none" w:sz="0" w:space="0" w:color="auto"/>
                <w:right w:val="none" w:sz="0" w:space="0" w:color="auto"/>
              </w:divBdr>
              <w:divsChild>
                <w:div w:id="1265842351">
                  <w:marLeft w:val="300"/>
                  <w:marRight w:val="0"/>
                  <w:marTop w:val="75"/>
                  <w:marBottom w:val="0"/>
                  <w:divBdr>
                    <w:top w:val="none" w:sz="0" w:space="0" w:color="auto"/>
                    <w:left w:val="none" w:sz="0" w:space="0" w:color="auto"/>
                    <w:bottom w:val="none" w:sz="0" w:space="0" w:color="auto"/>
                    <w:right w:val="none" w:sz="0" w:space="0" w:color="auto"/>
                  </w:divBdr>
                </w:div>
                <w:div w:id="2089309053">
                  <w:marLeft w:val="300"/>
                  <w:marRight w:val="0"/>
                  <w:marTop w:val="75"/>
                  <w:marBottom w:val="0"/>
                  <w:divBdr>
                    <w:top w:val="none" w:sz="0" w:space="0" w:color="auto"/>
                    <w:left w:val="none" w:sz="0" w:space="0" w:color="auto"/>
                    <w:bottom w:val="none" w:sz="0" w:space="0" w:color="auto"/>
                    <w:right w:val="none" w:sz="0" w:space="0" w:color="auto"/>
                  </w:divBdr>
                  <w:divsChild>
                    <w:div w:id="794178853">
                      <w:marLeft w:val="750"/>
                      <w:marRight w:val="0"/>
                      <w:marTop w:val="0"/>
                      <w:marBottom w:val="0"/>
                      <w:divBdr>
                        <w:top w:val="none" w:sz="0" w:space="0" w:color="auto"/>
                        <w:left w:val="none" w:sz="0" w:space="0" w:color="auto"/>
                        <w:bottom w:val="none" w:sz="0" w:space="0" w:color="auto"/>
                        <w:right w:val="none" w:sz="0" w:space="0" w:color="auto"/>
                      </w:divBdr>
                    </w:div>
                    <w:div w:id="1919092883">
                      <w:marLeft w:val="750"/>
                      <w:marRight w:val="0"/>
                      <w:marTop w:val="0"/>
                      <w:marBottom w:val="0"/>
                      <w:divBdr>
                        <w:top w:val="none" w:sz="0" w:space="0" w:color="auto"/>
                        <w:left w:val="none" w:sz="0" w:space="0" w:color="auto"/>
                        <w:bottom w:val="none" w:sz="0" w:space="0" w:color="auto"/>
                        <w:right w:val="none" w:sz="0" w:space="0" w:color="auto"/>
                      </w:divBdr>
                    </w:div>
                  </w:divsChild>
                </w:div>
                <w:div w:id="24868459">
                  <w:marLeft w:val="300"/>
                  <w:marRight w:val="0"/>
                  <w:marTop w:val="75"/>
                  <w:marBottom w:val="0"/>
                  <w:divBdr>
                    <w:top w:val="none" w:sz="0" w:space="0" w:color="auto"/>
                    <w:left w:val="none" w:sz="0" w:space="0" w:color="auto"/>
                    <w:bottom w:val="none" w:sz="0" w:space="0" w:color="auto"/>
                    <w:right w:val="none" w:sz="0" w:space="0" w:color="auto"/>
                  </w:divBdr>
                  <w:divsChild>
                    <w:div w:id="76098069">
                      <w:marLeft w:val="750"/>
                      <w:marRight w:val="0"/>
                      <w:marTop w:val="0"/>
                      <w:marBottom w:val="0"/>
                      <w:divBdr>
                        <w:top w:val="none" w:sz="0" w:space="0" w:color="auto"/>
                        <w:left w:val="none" w:sz="0" w:space="0" w:color="auto"/>
                        <w:bottom w:val="none" w:sz="0" w:space="0" w:color="auto"/>
                        <w:right w:val="none" w:sz="0" w:space="0" w:color="auto"/>
                      </w:divBdr>
                    </w:div>
                  </w:divsChild>
                </w:div>
                <w:div w:id="764693270">
                  <w:marLeft w:val="300"/>
                  <w:marRight w:val="0"/>
                  <w:marTop w:val="75"/>
                  <w:marBottom w:val="0"/>
                  <w:divBdr>
                    <w:top w:val="none" w:sz="0" w:space="0" w:color="auto"/>
                    <w:left w:val="none" w:sz="0" w:space="0" w:color="auto"/>
                    <w:bottom w:val="none" w:sz="0" w:space="0" w:color="auto"/>
                    <w:right w:val="none" w:sz="0" w:space="0" w:color="auto"/>
                  </w:divBdr>
                  <w:divsChild>
                    <w:div w:id="37835609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4439241">
              <w:marLeft w:val="0"/>
              <w:marRight w:val="0"/>
              <w:marTop w:val="150"/>
              <w:marBottom w:val="150"/>
              <w:divBdr>
                <w:top w:val="none" w:sz="0" w:space="0" w:color="auto"/>
                <w:left w:val="none" w:sz="0" w:space="0" w:color="auto"/>
                <w:bottom w:val="none" w:sz="0" w:space="0" w:color="auto"/>
                <w:right w:val="none" w:sz="0" w:space="0" w:color="auto"/>
              </w:divBdr>
              <w:divsChild>
                <w:div w:id="2056927364">
                  <w:marLeft w:val="300"/>
                  <w:marRight w:val="0"/>
                  <w:marTop w:val="75"/>
                  <w:marBottom w:val="0"/>
                  <w:divBdr>
                    <w:top w:val="none" w:sz="0" w:space="0" w:color="auto"/>
                    <w:left w:val="none" w:sz="0" w:space="0" w:color="auto"/>
                    <w:bottom w:val="none" w:sz="0" w:space="0" w:color="auto"/>
                    <w:right w:val="none" w:sz="0" w:space="0" w:color="auto"/>
                  </w:divBdr>
                </w:div>
                <w:div w:id="208689774">
                  <w:marLeft w:val="300"/>
                  <w:marRight w:val="0"/>
                  <w:marTop w:val="75"/>
                  <w:marBottom w:val="0"/>
                  <w:divBdr>
                    <w:top w:val="none" w:sz="0" w:space="0" w:color="auto"/>
                    <w:left w:val="none" w:sz="0" w:space="0" w:color="auto"/>
                    <w:bottom w:val="none" w:sz="0" w:space="0" w:color="auto"/>
                    <w:right w:val="none" w:sz="0" w:space="0" w:color="auto"/>
                  </w:divBdr>
                  <w:divsChild>
                    <w:div w:id="1122110852">
                      <w:marLeft w:val="750"/>
                      <w:marRight w:val="0"/>
                      <w:marTop w:val="0"/>
                      <w:marBottom w:val="0"/>
                      <w:divBdr>
                        <w:top w:val="none" w:sz="0" w:space="0" w:color="auto"/>
                        <w:left w:val="none" w:sz="0" w:space="0" w:color="auto"/>
                        <w:bottom w:val="none" w:sz="0" w:space="0" w:color="auto"/>
                        <w:right w:val="none" w:sz="0" w:space="0" w:color="auto"/>
                      </w:divBdr>
                    </w:div>
                  </w:divsChild>
                </w:div>
                <w:div w:id="562908860">
                  <w:marLeft w:val="300"/>
                  <w:marRight w:val="0"/>
                  <w:marTop w:val="75"/>
                  <w:marBottom w:val="0"/>
                  <w:divBdr>
                    <w:top w:val="none" w:sz="0" w:space="0" w:color="auto"/>
                    <w:left w:val="none" w:sz="0" w:space="0" w:color="auto"/>
                    <w:bottom w:val="none" w:sz="0" w:space="0" w:color="auto"/>
                    <w:right w:val="none" w:sz="0" w:space="0" w:color="auto"/>
                  </w:divBdr>
                  <w:divsChild>
                    <w:div w:id="1066149496">
                      <w:marLeft w:val="750"/>
                      <w:marRight w:val="0"/>
                      <w:marTop w:val="0"/>
                      <w:marBottom w:val="0"/>
                      <w:divBdr>
                        <w:top w:val="none" w:sz="0" w:space="0" w:color="auto"/>
                        <w:left w:val="none" w:sz="0" w:space="0" w:color="auto"/>
                        <w:bottom w:val="none" w:sz="0" w:space="0" w:color="auto"/>
                        <w:right w:val="none" w:sz="0" w:space="0" w:color="auto"/>
                      </w:divBdr>
                    </w:div>
                    <w:div w:id="1463116571">
                      <w:marLeft w:val="750"/>
                      <w:marRight w:val="0"/>
                      <w:marTop w:val="0"/>
                      <w:marBottom w:val="0"/>
                      <w:divBdr>
                        <w:top w:val="none" w:sz="0" w:space="0" w:color="auto"/>
                        <w:left w:val="none" w:sz="0" w:space="0" w:color="auto"/>
                        <w:bottom w:val="none" w:sz="0" w:space="0" w:color="auto"/>
                        <w:right w:val="none" w:sz="0" w:space="0" w:color="auto"/>
                      </w:divBdr>
                    </w:div>
                  </w:divsChild>
                </w:div>
                <w:div w:id="1218511430">
                  <w:marLeft w:val="300"/>
                  <w:marRight w:val="0"/>
                  <w:marTop w:val="75"/>
                  <w:marBottom w:val="0"/>
                  <w:divBdr>
                    <w:top w:val="none" w:sz="0" w:space="0" w:color="auto"/>
                    <w:left w:val="none" w:sz="0" w:space="0" w:color="auto"/>
                    <w:bottom w:val="none" w:sz="0" w:space="0" w:color="auto"/>
                    <w:right w:val="none" w:sz="0" w:space="0" w:color="auto"/>
                  </w:divBdr>
                  <w:divsChild>
                    <w:div w:id="544952134">
                      <w:marLeft w:val="750"/>
                      <w:marRight w:val="0"/>
                      <w:marTop w:val="0"/>
                      <w:marBottom w:val="0"/>
                      <w:divBdr>
                        <w:top w:val="none" w:sz="0" w:space="0" w:color="auto"/>
                        <w:left w:val="none" w:sz="0" w:space="0" w:color="auto"/>
                        <w:bottom w:val="none" w:sz="0" w:space="0" w:color="auto"/>
                        <w:right w:val="none" w:sz="0" w:space="0" w:color="auto"/>
                      </w:divBdr>
                    </w:div>
                  </w:divsChild>
                </w:div>
                <w:div w:id="873268231">
                  <w:marLeft w:val="300"/>
                  <w:marRight w:val="0"/>
                  <w:marTop w:val="75"/>
                  <w:marBottom w:val="0"/>
                  <w:divBdr>
                    <w:top w:val="none" w:sz="0" w:space="0" w:color="auto"/>
                    <w:left w:val="none" w:sz="0" w:space="0" w:color="auto"/>
                    <w:bottom w:val="none" w:sz="0" w:space="0" w:color="auto"/>
                    <w:right w:val="none" w:sz="0" w:space="0" w:color="auto"/>
                  </w:divBdr>
                </w:div>
                <w:div w:id="550271506">
                  <w:marLeft w:val="300"/>
                  <w:marRight w:val="0"/>
                  <w:marTop w:val="75"/>
                  <w:marBottom w:val="0"/>
                  <w:divBdr>
                    <w:top w:val="none" w:sz="0" w:space="0" w:color="auto"/>
                    <w:left w:val="none" w:sz="0" w:space="0" w:color="auto"/>
                    <w:bottom w:val="none" w:sz="0" w:space="0" w:color="auto"/>
                    <w:right w:val="none" w:sz="0" w:space="0" w:color="auto"/>
                  </w:divBdr>
                  <w:divsChild>
                    <w:div w:id="1995909345">
                      <w:marLeft w:val="750"/>
                      <w:marRight w:val="0"/>
                      <w:marTop w:val="0"/>
                      <w:marBottom w:val="0"/>
                      <w:divBdr>
                        <w:top w:val="none" w:sz="0" w:space="0" w:color="auto"/>
                        <w:left w:val="none" w:sz="0" w:space="0" w:color="auto"/>
                        <w:bottom w:val="none" w:sz="0" w:space="0" w:color="auto"/>
                        <w:right w:val="none" w:sz="0" w:space="0" w:color="auto"/>
                      </w:divBdr>
                    </w:div>
                    <w:div w:id="1144738132">
                      <w:marLeft w:val="750"/>
                      <w:marRight w:val="0"/>
                      <w:marTop w:val="0"/>
                      <w:marBottom w:val="0"/>
                      <w:divBdr>
                        <w:top w:val="none" w:sz="0" w:space="0" w:color="auto"/>
                        <w:left w:val="none" w:sz="0" w:space="0" w:color="auto"/>
                        <w:bottom w:val="none" w:sz="0" w:space="0" w:color="auto"/>
                        <w:right w:val="none" w:sz="0" w:space="0" w:color="auto"/>
                      </w:divBdr>
                    </w:div>
                  </w:divsChild>
                </w:div>
                <w:div w:id="883253302">
                  <w:marLeft w:val="300"/>
                  <w:marRight w:val="0"/>
                  <w:marTop w:val="75"/>
                  <w:marBottom w:val="0"/>
                  <w:divBdr>
                    <w:top w:val="none" w:sz="0" w:space="0" w:color="auto"/>
                    <w:left w:val="none" w:sz="0" w:space="0" w:color="auto"/>
                    <w:bottom w:val="none" w:sz="0" w:space="0" w:color="auto"/>
                    <w:right w:val="none" w:sz="0" w:space="0" w:color="auto"/>
                  </w:divBdr>
                </w:div>
                <w:div w:id="1391343915">
                  <w:marLeft w:val="300"/>
                  <w:marRight w:val="0"/>
                  <w:marTop w:val="75"/>
                  <w:marBottom w:val="0"/>
                  <w:divBdr>
                    <w:top w:val="none" w:sz="0" w:space="0" w:color="auto"/>
                    <w:left w:val="none" w:sz="0" w:space="0" w:color="auto"/>
                    <w:bottom w:val="none" w:sz="0" w:space="0" w:color="auto"/>
                    <w:right w:val="none" w:sz="0" w:space="0" w:color="auto"/>
                  </w:divBdr>
                  <w:divsChild>
                    <w:div w:id="302851847">
                      <w:marLeft w:val="750"/>
                      <w:marRight w:val="0"/>
                      <w:marTop w:val="0"/>
                      <w:marBottom w:val="0"/>
                      <w:divBdr>
                        <w:top w:val="none" w:sz="0" w:space="0" w:color="auto"/>
                        <w:left w:val="none" w:sz="0" w:space="0" w:color="auto"/>
                        <w:bottom w:val="none" w:sz="0" w:space="0" w:color="auto"/>
                        <w:right w:val="none" w:sz="0" w:space="0" w:color="auto"/>
                      </w:divBdr>
                    </w:div>
                  </w:divsChild>
                </w:div>
                <w:div w:id="1781024878">
                  <w:marLeft w:val="300"/>
                  <w:marRight w:val="0"/>
                  <w:marTop w:val="75"/>
                  <w:marBottom w:val="0"/>
                  <w:divBdr>
                    <w:top w:val="none" w:sz="0" w:space="0" w:color="auto"/>
                    <w:left w:val="none" w:sz="0" w:space="0" w:color="auto"/>
                    <w:bottom w:val="none" w:sz="0" w:space="0" w:color="auto"/>
                    <w:right w:val="none" w:sz="0" w:space="0" w:color="auto"/>
                  </w:divBdr>
                  <w:divsChild>
                    <w:div w:id="1377239550">
                      <w:marLeft w:val="750"/>
                      <w:marRight w:val="0"/>
                      <w:marTop w:val="0"/>
                      <w:marBottom w:val="0"/>
                      <w:divBdr>
                        <w:top w:val="none" w:sz="0" w:space="0" w:color="auto"/>
                        <w:left w:val="none" w:sz="0" w:space="0" w:color="auto"/>
                        <w:bottom w:val="none" w:sz="0" w:space="0" w:color="auto"/>
                        <w:right w:val="none" w:sz="0" w:space="0" w:color="auto"/>
                      </w:divBdr>
                    </w:div>
                  </w:divsChild>
                </w:div>
                <w:div w:id="314720127">
                  <w:marLeft w:val="300"/>
                  <w:marRight w:val="0"/>
                  <w:marTop w:val="75"/>
                  <w:marBottom w:val="0"/>
                  <w:divBdr>
                    <w:top w:val="none" w:sz="0" w:space="0" w:color="auto"/>
                    <w:left w:val="none" w:sz="0" w:space="0" w:color="auto"/>
                    <w:bottom w:val="none" w:sz="0" w:space="0" w:color="auto"/>
                    <w:right w:val="none" w:sz="0" w:space="0" w:color="auto"/>
                  </w:divBdr>
                  <w:divsChild>
                    <w:div w:id="1109858735">
                      <w:marLeft w:val="750"/>
                      <w:marRight w:val="0"/>
                      <w:marTop w:val="0"/>
                      <w:marBottom w:val="0"/>
                      <w:divBdr>
                        <w:top w:val="none" w:sz="0" w:space="0" w:color="auto"/>
                        <w:left w:val="none" w:sz="0" w:space="0" w:color="auto"/>
                        <w:bottom w:val="none" w:sz="0" w:space="0" w:color="auto"/>
                        <w:right w:val="none" w:sz="0" w:space="0" w:color="auto"/>
                      </w:divBdr>
                    </w:div>
                    <w:div w:id="1715500397">
                      <w:marLeft w:val="750"/>
                      <w:marRight w:val="0"/>
                      <w:marTop w:val="0"/>
                      <w:marBottom w:val="0"/>
                      <w:divBdr>
                        <w:top w:val="none" w:sz="0" w:space="0" w:color="auto"/>
                        <w:left w:val="none" w:sz="0" w:space="0" w:color="auto"/>
                        <w:bottom w:val="none" w:sz="0" w:space="0" w:color="auto"/>
                        <w:right w:val="none" w:sz="0" w:space="0" w:color="auto"/>
                      </w:divBdr>
                    </w:div>
                    <w:div w:id="2056418911">
                      <w:marLeft w:val="750"/>
                      <w:marRight w:val="0"/>
                      <w:marTop w:val="0"/>
                      <w:marBottom w:val="0"/>
                      <w:divBdr>
                        <w:top w:val="none" w:sz="0" w:space="0" w:color="auto"/>
                        <w:left w:val="none" w:sz="0" w:space="0" w:color="auto"/>
                        <w:bottom w:val="none" w:sz="0" w:space="0" w:color="auto"/>
                        <w:right w:val="none" w:sz="0" w:space="0" w:color="auto"/>
                      </w:divBdr>
                    </w:div>
                    <w:div w:id="98069372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9230937">
              <w:marLeft w:val="0"/>
              <w:marRight w:val="0"/>
              <w:marTop w:val="150"/>
              <w:marBottom w:val="150"/>
              <w:divBdr>
                <w:top w:val="none" w:sz="0" w:space="0" w:color="auto"/>
                <w:left w:val="none" w:sz="0" w:space="0" w:color="auto"/>
                <w:bottom w:val="none" w:sz="0" w:space="0" w:color="auto"/>
                <w:right w:val="none" w:sz="0" w:space="0" w:color="auto"/>
              </w:divBdr>
              <w:divsChild>
                <w:div w:id="634214475">
                  <w:marLeft w:val="300"/>
                  <w:marRight w:val="0"/>
                  <w:marTop w:val="75"/>
                  <w:marBottom w:val="0"/>
                  <w:divBdr>
                    <w:top w:val="none" w:sz="0" w:space="0" w:color="auto"/>
                    <w:left w:val="none" w:sz="0" w:space="0" w:color="auto"/>
                    <w:bottom w:val="none" w:sz="0" w:space="0" w:color="auto"/>
                    <w:right w:val="none" w:sz="0" w:space="0" w:color="auto"/>
                  </w:divBdr>
                  <w:divsChild>
                    <w:div w:id="535116962">
                      <w:marLeft w:val="750"/>
                      <w:marRight w:val="0"/>
                      <w:marTop w:val="0"/>
                      <w:marBottom w:val="0"/>
                      <w:divBdr>
                        <w:top w:val="none" w:sz="0" w:space="0" w:color="auto"/>
                        <w:left w:val="none" w:sz="0" w:space="0" w:color="auto"/>
                        <w:bottom w:val="none" w:sz="0" w:space="0" w:color="auto"/>
                        <w:right w:val="none" w:sz="0" w:space="0" w:color="auto"/>
                      </w:divBdr>
                    </w:div>
                  </w:divsChild>
                </w:div>
                <w:div w:id="1548369163">
                  <w:marLeft w:val="300"/>
                  <w:marRight w:val="0"/>
                  <w:marTop w:val="75"/>
                  <w:marBottom w:val="0"/>
                  <w:divBdr>
                    <w:top w:val="none" w:sz="0" w:space="0" w:color="auto"/>
                    <w:left w:val="none" w:sz="0" w:space="0" w:color="auto"/>
                    <w:bottom w:val="none" w:sz="0" w:space="0" w:color="auto"/>
                    <w:right w:val="none" w:sz="0" w:space="0" w:color="auto"/>
                  </w:divBdr>
                </w:div>
                <w:div w:id="1800106001">
                  <w:marLeft w:val="300"/>
                  <w:marRight w:val="0"/>
                  <w:marTop w:val="75"/>
                  <w:marBottom w:val="0"/>
                  <w:divBdr>
                    <w:top w:val="none" w:sz="0" w:space="0" w:color="auto"/>
                    <w:left w:val="none" w:sz="0" w:space="0" w:color="auto"/>
                    <w:bottom w:val="none" w:sz="0" w:space="0" w:color="auto"/>
                    <w:right w:val="none" w:sz="0" w:space="0" w:color="auto"/>
                  </w:divBdr>
                </w:div>
                <w:div w:id="443160099">
                  <w:marLeft w:val="300"/>
                  <w:marRight w:val="0"/>
                  <w:marTop w:val="75"/>
                  <w:marBottom w:val="0"/>
                  <w:divBdr>
                    <w:top w:val="none" w:sz="0" w:space="0" w:color="auto"/>
                    <w:left w:val="none" w:sz="0" w:space="0" w:color="auto"/>
                    <w:bottom w:val="none" w:sz="0" w:space="0" w:color="auto"/>
                    <w:right w:val="none" w:sz="0" w:space="0" w:color="auto"/>
                  </w:divBdr>
                  <w:divsChild>
                    <w:div w:id="2004702571">
                      <w:marLeft w:val="750"/>
                      <w:marRight w:val="0"/>
                      <w:marTop w:val="0"/>
                      <w:marBottom w:val="0"/>
                      <w:divBdr>
                        <w:top w:val="none" w:sz="0" w:space="0" w:color="auto"/>
                        <w:left w:val="none" w:sz="0" w:space="0" w:color="auto"/>
                        <w:bottom w:val="none" w:sz="0" w:space="0" w:color="auto"/>
                        <w:right w:val="none" w:sz="0" w:space="0" w:color="auto"/>
                      </w:divBdr>
                    </w:div>
                  </w:divsChild>
                </w:div>
                <w:div w:id="1905525638">
                  <w:marLeft w:val="300"/>
                  <w:marRight w:val="0"/>
                  <w:marTop w:val="75"/>
                  <w:marBottom w:val="0"/>
                  <w:divBdr>
                    <w:top w:val="none" w:sz="0" w:space="0" w:color="auto"/>
                    <w:left w:val="none" w:sz="0" w:space="0" w:color="auto"/>
                    <w:bottom w:val="none" w:sz="0" w:space="0" w:color="auto"/>
                    <w:right w:val="none" w:sz="0" w:space="0" w:color="auto"/>
                  </w:divBdr>
                  <w:divsChild>
                    <w:div w:id="1119108764">
                      <w:marLeft w:val="750"/>
                      <w:marRight w:val="0"/>
                      <w:marTop w:val="0"/>
                      <w:marBottom w:val="0"/>
                      <w:divBdr>
                        <w:top w:val="none" w:sz="0" w:space="0" w:color="auto"/>
                        <w:left w:val="none" w:sz="0" w:space="0" w:color="auto"/>
                        <w:bottom w:val="none" w:sz="0" w:space="0" w:color="auto"/>
                        <w:right w:val="none" w:sz="0" w:space="0" w:color="auto"/>
                      </w:divBdr>
                    </w:div>
                    <w:div w:id="2023505874">
                      <w:marLeft w:val="750"/>
                      <w:marRight w:val="0"/>
                      <w:marTop w:val="0"/>
                      <w:marBottom w:val="0"/>
                      <w:divBdr>
                        <w:top w:val="none" w:sz="0" w:space="0" w:color="auto"/>
                        <w:left w:val="none" w:sz="0" w:space="0" w:color="auto"/>
                        <w:bottom w:val="none" w:sz="0" w:space="0" w:color="auto"/>
                        <w:right w:val="none" w:sz="0" w:space="0" w:color="auto"/>
                      </w:divBdr>
                    </w:div>
                  </w:divsChild>
                </w:div>
                <w:div w:id="303319096">
                  <w:marLeft w:val="300"/>
                  <w:marRight w:val="0"/>
                  <w:marTop w:val="75"/>
                  <w:marBottom w:val="0"/>
                  <w:divBdr>
                    <w:top w:val="none" w:sz="0" w:space="0" w:color="auto"/>
                    <w:left w:val="none" w:sz="0" w:space="0" w:color="auto"/>
                    <w:bottom w:val="none" w:sz="0" w:space="0" w:color="auto"/>
                    <w:right w:val="none" w:sz="0" w:space="0" w:color="auto"/>
                  </w:divBdr>
                  <w:divsChild>
                    <w:div w:id="8936634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451236">
      <w:bodyDiv w:val="1"/>
      <w:marLeft w:val="0"/>
      <w:marRight w:val="0"/>
      <w:marTop w:val="0"/>
      <w:marBottom w:val="0"/>
      <w:divBdr>
        <w:top w:val="none" w:sz="0" w:space="0" w:color="auto"/>
        <w:left w:val="none" w:sz="0" w:space="0" w:color="auto"/>
        <w:bottom w:val="none" w:sz="0" w:space="0" w:color="auto"/>
        <w:right w:val="none" w:sz="0" w:space="0" w:color="auto"/>
      </w:divBdr>
      <w:divsChild>
        <w:div w:id="1910000812">
          <w:marLeft w:val="0"/>
          <w:marRight w:val="0"/>
          <w:marTop w:val="0"/>
          <w:marBottom w:val="0"/>
          <w:divBdr>
            <w:top w:val="none" w:sz="0" w:space="0" w:color="auto"/>
            <w:left w:val="none" w:sz="0" w:space="0" w:color="auto"/>
            <w:bottom w:val="none" w:sz="0" w:space="0" w:color="auto"/>
            <w:right w:val="none" w:sz="0" w:space="0" w:color="auto"/>
          </w:divBdr>
          <w:divsChild>
            <w:div w:id="1613782384">
              <w:marLeft w:val="0"/>
              <w:marRight w:val="0"/>
              <w:marTop w:val="150"/>
              <w:marBottom w:val="150"/>
              <w:divBdr>
                <w:top w:val="none" w:sz="0" w:space="0" w:color="auto"/>
                <w:left w:val="none" w:sz="0" w:space="0" w:color="auto"/>
                <w:bottom w:val="none" w:sz="0" w:space="0" w:color="auto"/>
                <w:right w:val="none" w:sz="0" w:space="0" w:color="auto"/>
              </w:divBdr>
              <w:divsChild>
                <w:div w:id="1937707570">
                  <w:marLeft w:val="300"/>
                  <w:marRight w:val="0"/>
                  <w:marTop w:val="75"/>
                  <w:marBottom w:val="0"/>
                  <w:divBdr>
                    <w:top w:val="none" w:sz="0" w:space="0" w:color="auto"/>
                    <w:left w:val="none" w:sz="0" w:space="0" w:color="auto"/>
                    <w:bottom w:val="none" w:sz="0" w:space="0" w:color="auto"/>
                    <w:right w:val="none" w:sz="0" w:space="0" w:color="auto"/>
                  </w:divBdr>
                  <w:divsChild>
                    <w:div w:id="1311863522">
                      <w:marLeft w:val="750"/>
                      <w:marRight w:val="0"/>
                      <w:marTop w:val="0"/>
                      <w:marBottom w:val="0"/>
                      <w:divBdr>
                        <w:top w:val="none" w:sz="0" w:space="0" w:color="auto"/>
                        <w:left w:val="none" w:sz="0" w:space="0" w:color="auto"/>
                        <w:bottom w:val="none" w:sz="0" w:space="0" w:color="auto"/>
                        <w:right w:val="none" w:sz="0" w:space="0" w:color="auto"/>
                      </w:divBdr>
                    </w:div>
                  </w:divsChild>
                </w:div>
                <w:div w:id="1315914833">
                  <w:marLeft w:val="300"/>
                  <w:marRight w:val="0"/>
                  <w:marTop w:val="75"/>
                  <w:marBottom w:val="0"/>
                  <w:divBdr>
                    <w:top w:val="none" w:sz="0" w:space="0" w:color="auto"/>
                    <w:left w:val="none" w:sz="0" w:space="0" w:color="auto"/>
                    <w:bottom w:val="none" w:sz="0" w:space="0" w:color="auto"/>
                    <w:right w:val="none" w:sz="0" w:space="0" w:color="auto"/>
                  </w:divBdr>
                  <w:divsChild>
                    <w:div w:id="107360121">
                      <w:marLeft w:val="750"/>
                      <w:marRight w:val="0"/>
                      <w:marTop w:val="0"/>
                      <w:marBottom w:val="0"/>
                      <w:divBdr>
                        <w:top w:val="none" w:sz="0" w:space="0" w:color="auto"/>
                        <w:left w:val="none" w:sz="0" w:space="0" w:color="auto"/>
                        <w:bottom w:val="none" w:sz="0" w:space="0" w:color="auto"/>
                        <w:right w:val="none" w:sz="0" w:space="0" w:color="auto"/>
                      </w:divBdr>
                    </w:div>
                  </w:divsChild>
                </w:div>
                <w:div w:id="469977615">
                  <w:marLeft w:val="300"/>
                  <w:marRight w:val="0"/>
                  <w:marTop w:val="75"/>
                  <w:marBottom w:val="0"/>
                  <w:divBdr>
                    <w:top w:val="none" w:sz="0" w:space="0" w:color="auto"/>
                    <w:left w:val="none" w:sz="0" w:space="0" w:color="auto"/>
                    <w:bottom w:val="none" w:sz="0" w:space="0" w:color="auto"/>
                    <w:right w:val="none" w:sz="0" w:space="0" w:color="auto"/>
                  </w:divBdr>
                  <w:divsChild>
                    <w:div w:id="1751347327">
                      <w:marLeft w:val="750"/>
                      <w:marRight w:val="0"/>
                      <w:marTop w:val="0"/>
                      <w:marBottom w:val="0"/>
                      <w:divBdr>
                        <w:top w:val="none" w:sz="0" w:space="0" w:color="auto"/>
                        <w:left w:val="none" w:sz="0" w:space="0" w:color="auto"/>
                        <w:bottom w:val="none" w:sz="0" w:space="0" w:color="auto"/>
                        <w:right w:val="none" w:sz="0" w:space="0" w:color="auto"/>
                      </w:divBdr>
                    </w:div>
                    <w:div w:id="1950769268">
                      <w:marLeft w:val="750"/>
                      <w:marRight w:val="0"/>
                      <w:marTop w:val="0"/>
                      <w:marBottom w:val="0"/>
                      <w:divBdr>
                        <w:top w:val="none" w:sz="0" w:space="0" w:color="auto"/>
                        <w:left w:val="none" w:sz="0" w:space="0" w:color="auto"/>
                        <w:bottom w:val="none" w:sz="0" w:space="0" w:color="auto"/>
                        <w:right w:val="none" w:sz="0" w:space="0" w:color="auto"/>
                      </w:divBdr>
                    </w:div>
                    <w:div w:id="1604847354">
                      <w:marLeft w:val="750"/>
                      <w:marRight w:val="0"/>
                      <w:marTop w:val="0"/>
                      <w:marBottom w:val="0"/>
                      <w:divBdr>
                        <w:top w:val="none" w:sz="0" w:space="0" w:color="auto"/>
                        <w:left w:val="none" w:sz="0" w:space="0" w:color="auto"/>
                        <w:bottom w:val="none" w:sz="0" w:space="0" w:color="auto"/>
                        <w:right w:val="none" w:sz="0" w:space="0" w:color="auto"/>
                      </w:divBdr>
                    </w:div>
                  </w:divsChild>
                </w:div>
                <w:div w:id="1896549927">
                  <w:marLeft w:val="300"/>
                  <w:marRight w:val="0"/>
                  <w:marTop w:val="75"/>
                  <w:marBottom w:val="0"/>
                  <w:divBdr>
                    <w:top w:val="none" w:sz="0" w:space="0" w:color="auto"/>
                    <w:left w:val="none" w:sz="0" w:space="0" w:color="auto"/>
                    <w:bottom w:val="none" w:sz="0" w:space="0" w:color="auto"/>
                    <w:right w:val="none" w:sz="0" w:space="0" w:color="auto"/>
                  </w:divBdr>
                  <w:divsChild>
                    <w:div w:id="1358460705">
                      <w:marLeft w:val="750"/>
                      <w:marRight w:val="0"/>
                      <w:marTop w:val="0"/>
                      <w:marBottom w:val="0"/>
                      <w:divBdr>
                        <w:top w:val="none" w:sz="0" w:space="0" w:color="auto"/>
                        <w:left w:val="none" w:sz="0" w:space="0" w:color="auto"/>
                        <w:bottom w:val="none" w:sz="0" w:space="0" w:color="auto"/>
                        <w:right w:val="none" w:sz="0" w:space="0" w:color="auto"/>
                      </w:divBdr>
                    </w:div>
                    <w:div w:id="1606569404">
                      <w:marLeft w:val="750"/>
                      <w:marRight w:val="0"/>
                      <w:marTop w:val="0"/>
                      <w:marBottom w:val="0"/>
                      <w:divBdr>
                        <w:top w:val="none" w:sz="0" w:space="0" w:color="auto"/>
                        <w:left w:val="none" w:sz="0" w:space="0" w:color="auto"/>
                        <w:bottom w:val="none" w:sz="0" w:space="0" w:color="auto"/>
                        <w:right w:val="none" w:sz="0" w:space="0" w:color="auto"/>
                      </w:divBdr>
                    </w:div>
                    <w:div w:id="1437022191">
                      <w:marLeft w:val="750"/>
                      <w:marRight w:val="0"/>
                      <w:marTop w:val="0"/>
                      <w:marBottom w:val="0"/>
                      <w:divBdr>
                        <w:top w:val="none" w:sz="0" w:space="0" w:color="auto"/>
                        <w:left w:val="none" w:sz="0" w:space="0" w:color="auto"/>
                        <w:bottom w:val="none" w:sz="0" w:space="0" w:color="auto"/>
                        <w:right w:val="none" w:sz="0" w:space="0" w:color="auto"/>
                      </w:divBdr>
                    </w:div>
                  </w:divsChild>
                </w:div>
                <w:div w:id="1393961136">
                  <w:marLeft w:val="300"/>
                  <w:marRight w:val="0"/>
                  <w:marTop w:val="75"/>
                  <w:marBottom w:val="0"/>
                  <w:divBdr>
                    <w:top w:val="none" w:sz="0" w:space="0" w:color="auto"/>
                    <w:left w:val="none" w:sz="0" w:space="0" w:color="auto"/>
                    <w:bottom w:val="none" w:sz="0" w:space="0" w:color="auto"/>
                    <w:right w:val="none" w:sz="0" w:space="0" w:color="auto"/>
                  </w:divBdr>
                  <w:divsChild>
                    <w:div w:id="1876036264">
                      <w:marLeft w:val="750"/>
                      <w:marRight w:val="0"/>
                      <w:marTop w:val="0"/>
                      <w:marBottom w:val="0"/>
                      <w:divBdr>
                        <w:top w:val="none" w:sz="0" w:space="0" w:color="auto"/>
                        <w:left w:val="none" w:sz="0" w:space="0" w:color="auto"/>
                        <w:bottom w:val="none" w:sz="0" w:space="0" w:color="auto"/>
                        <w:right w:val="none" w:sz="0" w:space="0" w:color="auto"/>
                      </w:divBdr>
                    </w:div>
                  </w:divsChild>
                </w:div>
                <w:div w:id="1272779743">
                  <w:marLeft w:val="300"/>
                  <w:marRight w:val="0"/>
                  <w:marTop w:val="75"/>
                  <w:marBottom w:val="0"/>
                  <w:divBdr>
                    <w:top w:val="none" w:sz="0" w:space="0" w:color="auto"/>
                    <w:left w:val="none" w:sz="0" w:space="0" w:color="auto"/>
                    <w:bottom w:val="none" w:sz="0" w:space="0" w:color="auto"/>
                    <w:right w:val="none" w:sz="0" w:space="0" w:color="auto"/>
                  </w:divBdr>
                  <w:divsChild>
                    <w:div w:id="21001277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4222019">
              <w:marLeft w:val="0"/>
              <w:marRight w:val="0"/>
              <w:marTop w:val="150"/>
              <w:marBottom w:val="150"/>
              <w:divBdr>
                <w:top w:val="none" w:sz="0" w:space="0" w:color="auto"/>
                <w:left w:val="none" w:sz="0" w:space="0" w:color="auto"/>
                <w:bottom w:val="none" w:sz="0" w:space="0" w:color="auto"/>
                <w:right w:val="none" w:sz="0" w:space="0" w:color="auto"/>
              </w:divBdr>
              <w:divsChild>
                <w:div w:id="777062013">
                  <w:marLeft w:val="300"/>
                  <w:marRight w:val="0"/>
                  <w:marTop w:val="75"/>
                  <w:marBottom w:val="0"/>
                  <w:divBdr>
                    <w:top w:val="none" w:sz="0" w:space="0" w:color="auto"/>
                    <w:left w:val="none" w:sz="0" w:space="0" w:color="auto"/>
                    <w:bottom w:val="none" w:sz="0" w:space="0" w:color="auto"/>
                    <w:right w:val="none" w:sz="0" w:space="0" w:color="auto"/>
                  </w:divBdr>
                </w:div>
                <w:div w:id="1322658810">
                  <w:marLeft w:val="300"/>
                  <w:marRight w:val="0"/>
                  <w:marTop w:val="75"/>
                  <w:marBottom w:val="0"/>
                  <w:divBdr>
                    <w:top w:val="none" w:sz="0" w:space="0" w:color="auto"/>
                    <w:left w:val="none" w:sz="0" w:space="0" w:color="auto"/>
                    <w:bottom w:val="none" w:sz="0" w:space="0" w:color="auto"/>
                    <w:right w:val="none" w:sz="0" w:space="0" w:color="auto"/>
                  </w:divBdr>
                  <w:divsChild>
                    <w:div w:id="75128319">
                      <w:marLeft w:val="750"/>
                      <w:marRight w:val="0"/>
                      <w:marTop w:val="0"/>
                      <w:marBottom w:val="0"/>
                      <w:divBdr>
                        <w:top w:val="none" w:sz="0" w:space="0" w:color="auto"/>
                        <w:left w:val="none" w:sz="0" w:space="0" w:color="auto"/>
                        <w:bottom w:val="none" w:sz="0" w:space="0" w:color="auto"/>
                        <w:right w:val="none" w:sz="0" w:space="0" w:color="auto"/>
                      </w:divBdr>
                    </w:div>
                    <w:div w:id="872962713">
                      <w:marLeft w:val="750"/>
                      <w:marRight w:val="0"/>
                      <w:marTop w:val="0"/>
                      <w:marBottom w:val="0"/>
                      <w:divBdr>
                        <w:top w:val="none" w:sz="0" w:space="0" w:color="auto"/>
                        <w:left w:val="none" w:sz="0" w:space="0" w:color="auto"/>
                        <w:bottom w:val="none" w:sz="0" w:space="0" w:color="auto"/>
                        <w:right w:val="none" w:sz="0" w:space="0" w:color="auto"/>
                      </w:divBdr>
                    </w:div>
                  </w:divsChild>
                </w:div>
                <w:div w:id="788742506">
                  <w:marLeft w:val="300"/>
                  <w:marRight w:val="0"/>
                  <w:marTop w:val="75"/>
                  <w:marBottom w:val="0"/>
                  <w:divBdr>
                    <w:top w:val="none" w:sz="0" w:space="0" w:color="auto"/>
                    <w:left w:val="none" w:sz="0" w:space="0" w:color="auto"/>
                    <w:bottom w:val="none" w:sz="0" w:space="0" w:color="auto"/>
                    <w:right w:val="none" w:sz="0" w:space="0" w:color="auto"/>
                  </w:divBdr>
                  <w:divsChild>
                    <w:div w:id="602567292">
                      <w:marLeft w:val="750"/>
                      <w:marRight w:val="0"/>
                      <w:marTop w:val="0"/>
                      <w:marBottom w:val="0"/>
                      <w:divBdr>
                        <w:top w:val="none" w:sz="0" w:space="0" w:color="auto"/>
                        <w:left w:val="none" w:sz="0" w:space="0" w:color="auto"/>
                        <w:bottom w:val="none" w:sz="0" w:space="0" w:color="auto"/>
                        <w:right w:val="none" w:sz="0" w:space="0" w:color="auto"/>
                      </w:divBdr>
                    </w:div>
                  </w:divsChild>
                </w:div>
                <w:div w:id="47462418">
                  <w:marLeft w:val="300"/>
                  <w:marRight w:val="0"/>
                  <w:marTop w:val="75"/>
                  <w:marBottom w:val="0"/>
                  <w:divBdr>
                    <w:top w:val="none" w:sz="0" w:space="0" w:color="auto"/>
                    <w:left w:val="none" w:sz="0" w:space="0" w:color="auto"/>
                    <w:bottom w:val="none" w:sz="0" w:space="0" w:color="auto"/>
                    <w:right w:val="none" w:sz="0" w:space="0" w:color="auto"/>
                  </w:divBdr>
                  <w:divsChild>
                    <w:div w:id="723716554">
                      <w:marLeft w:val="750"/>
                      <w:marRight w:val="0"/>
                      <w:marTop w:val="0"/>
                      <w:marBottom w:val="0"/>
                      <w:divBdr>
                        <w:top w:val="none" w:sz="0" w:space="0" w:color="auto"/>
                        <w:left w:val="none" w:sz="0" w:space="0" w:color="auto"/>
                        <w:bottom w:val="none" w:sz="0" w:space="0" w:color="auto"/>
                        <w:right w:val="none" w:sz="0" w:space="0" w:color="auto"/>
                      </w:divBdr>
                    </w:div>
                  </w:divsChild>
                </w:div>
                <w:div w:id="1869173001">
                  <w:marLeft w:val="300"/>
                  <w:marRight w:val="0"/>
                  <w:marTop w:val="75"/>
                  <w:marBottom w:val="0"/>
                  <w:divBdr>
                    <w:top w:val="none" w:sz="0" w:space="0" w:color="auto"/>
                    <w:left w:val="none" w:sz="0" w:space="0" w:color="auto"/>
                    <w:bottom w:val="none" w:sz="0" w:space="0" w:color="auto"/>
                    <w:right w:val="none" w:sz="0" w:space="0" w:color="auto"/>
                  </w:divBdr>
                  <w:divsChild>
                    <w:div w:id="618101595">
                      <w:marLeft w:val="750"/>
                      <w:marRight w:val="0"/>
                      <w:marTop w:val="0"/>
                      <w:marBottom w:val="0"/>
                      <w:divBdr>
                        <w:top w:val="none" w:sz="0" w:space="0" w:color="auto"/>
                        <w:left w:val="none" w:sz="0" w:space="0" w:color="auto"/>
                        <w:bottom w:val="none" w:sz="0" w:space="0" w:color="auto"/>
                        <w:right w:val="none" w:sz="0" w:space="0" w:color="auto"/>
                      </w:divBdr>
                    </w:div>
                  </w:divsChild>
                </w:div>
                <w:div w:id="1596595085">
                  <w:marLeft w:val="300"/>
                  <w:marRight w:val="0"/>
                  <w:marTop w:val="75"/>
                  <w:marBottom w:val="0"/>
                  <w:divBdr>
                    <w:top w:val="none" w:sz="0" w:space="0" w:color="auto"/>
                    <w:left w:val="none" w:sz="0" w:space="0" w:color="auto"/>
                    <w:bottom w:val="none" w:sz="0" w:space="0" w:color="auto"/>
                    <w:right w:val="none" w:sz="0" w:space="0" w:color="auto"/>
                  </w:divBdr>
                  <w:divsChild>
                    <w:div w:id="1635599544">
                      <w:marLeft w:val="750"/>
                      <w:marRight w:val="0"/>
                      <w:marTop w:val="0"/>
                      <w:marBottom w:val="0"/>
                      <w:divBdr>
                        <w:top w:val="none" w:sz="0" w:space="0" w:color="auto"/>
                        <w:left w:val="none" w:sz="0" w:space="0" w:color="auto"/>
                        <w:bottom w:val="none" w:sz="0" w:space="0" w:color="auto"/>
                        <w:right w:val="none" w:sz="0" w:space="0" w:color="auto"/>
                      </w:divBdr>
                    </w:div>
                  </w:divsChild>
                </w:div>
                <w:div w:id="1477989704">
                  <w:marLeft w:val="300"/>
                  <w:marRight w:val="0"/>
                  <w:marTop w:val="75"/>
                  <w:marBottom w:val="0"/>
                  <w:divBdr>
                    <w:top w:val="none" w:sz="0" w:space="0" w:color="auto"/>
                    <w:left w:val="none" w:sz="0" w:space="0" w:color="auto"/>
                    <w:bottom w:val="none" w:sz="0" w:space="0" w:color="auto"/>
                    <w:right w:val="none" w:sz="0" w:space="0" w:color="auto"/>
                  </w:divBdr>
                  <w:divsChild>
                    <w:div w:id="1901013767">
                      <w:marLeft w:val="750"/>
                      <w:marRight w:val="0"/>
                      <w:marTop w:val="0"/>
                      <w:marBottom w:val="0"/>
                      <w:divBdr>
                        <w:top w:val="none" w:sz="0" w:space="0" w:color="auto"/>
                        <w:left w:val="none" w:sz="0" w:space="0" w:color="auto"/>
                        <w:bottom w:val="none" w:sz="0" w:space="0" w:color="auto"/>
                        <w:right w:val="none" w:sz="0" w:space="0" w:color="auto"/>
                      </w:divBdr>
                    </w:div>
                    <w:div w:id="902256655">
                      <w:marLeft w:val="750"/>
                      <w:marRight w:val="0"/>
                      <w:marTop w:val="0"/>
                      <w:marBottom w:val="0"/>
                      <w:divBdr>
                        <w:top w:val="none" w:sz="0" w:space="0" w:color="auto"/>
                        <w:left w:val="none" w:sz="0" w:space="0" w:color="auto"/>
                        <w:bottom w:val="none" w:sz="0" w:space="0" w:color="auto"/>
                        <w:right w:val="none" w:sz="0" w:space="0" w:color="auto"/>
                      </w:divBdr>
                    </w:div>
                  </w:divsChild>
                </w:div>
                <w:div w:id="1094131379">
                  <w:marLeft w:val="300"/>
                  <w:marRight w:val="0"/>
                  <w:marTop w:val="75"/>
                  <w:marBottom w:val="0"/>
                  <w:divBdr>
                    <w:top w:val="none" w:sz="0" w:space="0" w:color="auto"/>
                    <w:left w:val="none" w:sz="0" w:space="0" w:color="auto"/>
                    <w:bottom w:val="none" w:sz="0" w:space="0" w:color="auto"/>
                    <w:right w:val="none" w:sz="0" w:space="0" w:color="auto"/>
                  </w:divBdr>
                </w:div>
                <w:div w:id="450324322">
                  <w:marLeft w:val="300"/>
                  <w:marRight w:val="0"/>
                  <w:marTop w:val="75"/>
                  <w:marBottom w:val="0"/>
                  <w:divBdr>
                    <w:top w:val="none" w:sz="0" w:space="0" w:color="auto"/>
                    <w:left w:val="none" w:sz="0" w:space="0" w:color="auto"/>
                    <w:bottom w:val="none" w:sz="0" w:space="0" w:color="auto"/>
                    <w:right w:val="none" w:sz="0" w:space="0" w:color="auto"/>
                  </w:divBdr>
                  <w:divsChild>
                    <w:div w:id="1478259709">
                      <w:marLeft w:val="750"/>
                      <w:marRight w:val="0"/>
                      <w:marTop w:val="0"/>
                      <w:marBottom w:val="0"/>
                      <w:divBdr>
                        <w:top w:val="none" w:sz="0" w:space="0" w:color="auto"/>
                        <w:left w:val="none" w:sz="0" w:space="0" w:color="auto"/>
                        <w:bottom w:val="none" w:sz="0" w:space="0" w:color="auto"/>
                        <w:right w:val="none" w:sz="0" w:space="0" w:color="auto"/>
                      </w:divBdr>
                    </w:div>
                    <w:div w:id="1616518237">
                      <w:marLeft w:val="750"/>
                      <w:marRight w:val="0"/>
                      <w:marTop w:val="0"/>
                      <w:marBottom w:val="0"/>
                      <w:divBdr>
                        <w:top w:val="none" w:sz="0" w:space="0" w:color="auto"/>
                        <w:left w:val="none" w:sz="0" w:space="0" w:color="auto"/>
                        <w:bottom w:val="none" w:sz="0" w:space="0" w:color="auto"/>
                        <w:right w:val="none" w:sz="0" w:space="0" w:color="auto"/>
                      </w:divBdr>
                    </w:div>
                  </w:divsChild>
                </w:div>
                <w:div w:id="316232059">
                  <w:marLeft w:val="300"/>
                  <w:marRight w:val="0"/>
                  <w:marTop w:val="75"/>
                  <w:marBottom w:val="0"/>
                  <w:divBdr>
                    <w:top w:val="none" w:sz="0" w:space="0" w:color="auto"/>
                    <w:left w:val="none" w:sz="0" w:space="0" w:color="auto"/>
                    <w:bottom w:val="none" w:sz="0" w:space="0" w:color="auto"/>
                    <w:right w:val="none" w:sz="0" w:space="0" w:color="auto"/>
                  </w:divBdr>
                  <w:divsChild>
                    <w:div w:id="1161655862">
                      <w:marLeft w:val="750"/>
                      <w:marRight w:val="0"/>
                      <w:marTop w:val="0"/>
                      <w:marBottom w:val="0"/>
                      <w:divBdr>
                        <w:top w:val="none" w:sz="0" w:space="0" w:color="auto"/>
                        <w:left w:val="none" w:sz="0" w:space="0" w:color="auto"/>
                        <w:bottom w:val="none" w:sz="0" w:space="0" w:color="auto"/>
                        <w:right w:val="none" w:sz="0" w:space="0" w:color="auto"/>
                      </w:divBdr>
                    </w:div>
                  </w:divsChild>
                </w:div>
                <w:div w:id="1192302518">
                  <w:marLeft w:val="300"/>
                  <w:marRight w:val="0"/>
                  <w:marTop w:val="75"/>
                  <w:marBottom w:val="0"/>
                  <w:divBdr>
                    <w:top w:val="none" w:sz="0" w:space="0" w:color="auto"/>
                    <w:left w:val="none" w:sz="0" w:space="0" w:color="auto"/>
                    <w:bottom w:val="none" w:sz="0" w:space="0" w:color="auto"/>
                    <w:right w:val="none" w:sz="0" w:space="0" w:color="auto"/>
                  </w:divBdr>
                  <w:divsChild>
                    <w:div w:id="70809321">
                      <w:marLeft w:val="750"/>
                      <w:marRight w:val="0"/>
                      <w:marTop w:val="0"/>
                      <w:marBottom w:val="0"/>
                      <w:divBdr>
                        <w:top w:val="none" w:sz="0" w:space="0" w:color="auto"/>
                        <w:left w:val="none" w:sz="0" w:space="0" w:color="auto"/>
                        <w:bottom w:val="none" w:sz="0" w:space="0" w:color="auto"/>
                        <w:right w:val="none" w:sz="0" w:space="0" w:color="auto"/>
                      </w:divBdr>
                    </w:div>
                    <w:div w:id="1958177994">
                      <w:marLeft w:val="750"/>
                      <w:marRight w:val="0"/>
                      <w:marTop w:val="0"/>
                      <w:marBottom w:val="0"/>
                      <w:divBdr>
                        <w:top w:val="none" w:sz="0" w:space="0" w:color="auto"/>
                        <w:left w:val="none" w:sz="0" w:space="0" w:color="auto"/>
                        <w:bottom w:val="none" w:sz="0" w:space="0" w:color="auto"/>
                        <w:right w:val="none" w:sz="0" w:space="0" w:color="auto"/>
                      </w:divBdr>
                    </w:div>
                    <w:div w:id="728185648">
                      <w:marLeft w:val="750"/>
                      <w:marRight w:val="0"/>
                      <w:marTop w:val="0"/>
                      <w:marBottom w:val="0"/>
                      <w:divBdr>
                        <w:top w:val="none" w:sz="0" w:space="0" w:color="auto"/>
                        <w:left w:val="none" w:sz="0" w:space="0" w:color="auto"/>
                        <w:bottom w:val="none" w:sz="0" w:space="0" w:color="auto"/>
                        <w:right w:val="none" w:sz="0" w:space="0" w:color="auto"/>
                      </w:divBdr>
                    </w:div>
                  </w:divsChild>
                </w:div>
                <w:div w:id="1916015823">
                  <w:marLeft w:val="300"/>
                  <w:marRight w:val="0"/>
                  <w:marTop w:val="75"/>
                  <w:marBottom w:val="0"/>
                  <w:divBdr>
                    <w:top w:val="none" w:sz="0" w:space="0" w:color="auto"/>
                    <w:left w:val="none" w:sz="0" w:space="0" w:color="auto"/>
                    <w:bottom w:val="none" w:sz="0" w:space="0" w:color="auto"/>
                    <w:right w:val="none" w:sz="0" w:space="0" w:color="auto"/>
                  </w:divBdr>
                  <w:divsChild>
                    <w:div w:id="817191395">
                      <w:marLeft w:val="750"/>
                      <w:marRight w:val="0"/>
                      <w:marTop w:val="0"/>
                      <w:marBottom w:val="0"/>
                      <w:divBdr>
                        <w:top w:val="none" w:sz="0" w:space="0" w:color="auto"/>
                        <w:left w:val="none" w:sz="0" w:space="0" w:color="auto"/>
                        <w:bottom w:val="none" w:sz="0" w:space="0" w:color="auto"/>
                        <w:right w:val="none" w:sz="0" w:space="0" w:color="auto"/>
                      </w:divBdr>
                    </w:div>
                  </w:divsChild>
                </w:div>
                <w:div w:id="814496128">
                  <w:marLeft w:val="300"/>
                  <w:marRight w:val="0"/>
                  <w:marTop w:val="75"/>
                  <w:marBottom w:val="0"/>
                  <w:divBdr>
                    <w:top w:val="none" w:sz="0" w:space="0" w:color="auto"/>
                    <w:left w:val="none" w:sz="0" w:space="0" w:color="auto"/>
                    <w:bottom w:val="none" w:sz="0" w:space="0" w:color="auto"/>
                    <w:right w:val="none" w:sz="0" w:space="0" w:color="auto"/>
                  </w:divBdr>
                  <w:divsChild>
                    <w:div w:id="1314220404">
                      <w:marLeft w:val="750"/>
                      <w:marRight w:val="0"/>
                      <w:marTop w:val="0"/>
                      <w:marBottom w:val="0"/>
                      <w:divBdr>
                        <w:top w:val="none" w:sz="0" w:space="0" w:color="auto"/>
                        <w:left w:val="none" w:sz="0" w:space="0" w:color="auto"/>
                        <w:bottom w:val="none" w:sz="0" w:space="0" w:color="auto"/>
                        <w:right w:val="none" w:sz="0" w:space="0" w:color="auto"/>
                      </w:divBdr>
                    </w:div>
                    <w:div w:id="731003819">
                      <w:marLeft w:val="750"/>
                      <w:marRight w:val="0"/>
                      <w:marTop w:val="0"/>
                      <w:marBottom w:val="0"/>
                      <w:divBdr>
                        <w:top w:val="none" w:sz="0" w:space="0" w:color="auto"/>
                        <w:left w:val="none" w:sz="0" w:space="0" w:color="auto"/>
                        <w:bottom w:val="none" w:sz="0" w:space="0" w:color="auto"/>
                        <w:right w:val="none" w:sz="0" w:space="0" w:color="auto"/>
                      </w:divBdr>
                    </w:div>
                    <w:div w:id="406613346">
                      <w:marLeft w:val="750"/>
                      <w:marRight w:val="0"/>
                      <w:marTop w:val="0"/>
                      <w:marBottom w:val="0"/>
                      <w:divBdr>
                        <w:top w:val="none" w:sz="0" w:space="0" w:color="auto"/>
                        <w:left w:val="none" w:sz="0" w:space="0" w:color="auto"/>
                        <w:bottom w:val="none" w:sz="0" w:space="0" w:color="auto"/>
                        <w:right w:val="none" w:sz="0" w:space="0" w:color="auto"/>
                      </w:divBdr>
                    </w:div>
                    <w:div w:id="1896774209">
                      <w:marLeft w:val="750"/>
                      <w:marRight w:val="0"/>
                      <w:marTop w:val="0"/>
                      <w:marBottom w:val="0"/>
                      <w:divBdr>
                        <w:top w:val="none" w:sz="0" w:space="0" w:color="auto"/>
                        <w:left w:val="none" w:sz="0" w:space="0" w:color="auto"/>
                        <w:bottom w:val="none" w:sz="0" w:space="0" w:color="auto"/>
                        <w:right w:val="none" w:sz="0" w:space="0" w:color="auto"/>
                      </w:divBdr>
                    </w:div>
                  </w:divsChild>
                </w:div>
                <w:div w:id="608389759">
                  <w:marLeft w:val="300"/>
                  <w:marRight w:val="0"/>
                  <w:marTop w:val="75"/>
                  <w:marBottom w:val="0"/>
                  <w:divBdr>
                    <w:top w:val="none" w:sz="0" w:space="0" w:color="auto"/>
                    <w:left w:val="none" w:sz="0" w:space="0" w:color="auto"/>
                    <w:bottom w:val="none" w:sz="0" w:space="0" w:color="auto"/>
                    <w:right w:val="none" w:sz="0" w:space="0" w:color="auto"/>
                  </w:divBdr>
                  <w:divsChild>
                    <w:div w:id="2086560566">
                      <w:marLeft w:val="750"/>
                      <w:marRight w:val="0"/>
                      <w:marTop w:val="0"/>
                      <w:marBottom w:val="0"/>
                      <w:divBdr>
                        <w:top w:val="none" w:sz="0" w:space="0" w:color="auto"/>
                        <w:left w:val="none" w:sz="0" w:space="0" w:color="auto"/>
                        <w:bottom w:val="none" w:sz="0" w:space="0" w:color="auto"/>
                        <w:right w:val="none" w:sz="0" w:space="0" w:color="auto"/>
                      </w:divBdr>
                    </w:div>
                  </w:divsChild>
                </w:div>
                <w:div w:id="1168979307">
                  <w:marLeft w:val="300"/>
                  <w:marRight w:val="0"/>
                  <w:marTop w:val="75"/>
                  <w:marBottom w:val="0"/>
                  <w:divBdr>
                    <w:top w:val="none" w:sz="0" w:space="0" w:color="auto"/>
                    <w:left w:val="none" w:sz="0" w:space="0" w:color="auto"/>
                    <w:bottom w:val="none" w:sz="0" w:space="0" w:color="auto"/>
                    <w:right w:val="none" w:sz="0" w:space="0" w:color="auto"/>
                  </w:divBdr>
                  <w:divsChild>
                    <w:div w:id="325666412">
                      <w:marLeft w:val="750"/>
                      <w:marRight w:val="0"/>
                      <w:marTop w:val="0"/>
                      <w:marBottom w:val="0"/>
                      <w:divBdr>
                        <w:top w:val="none" w:sz="0" w:space="0" w:color="auto"/>
                        <w:left w:val="none" w:sz="0" w:space="0" w:color="auto"/>
                        <w:bottom w:val="none" w:sz="0" w:space="0" w:color="auto"/>
                        <w:right w:val="none" w:sz="0" w:space="0" w:color="auto"/>
                      </w:divBdr>
                    </w:div>
                    <w:div w:id="1197696686">
                      <w:marLeft w:val="750"/>
                      <w:marRight w:val="0"/>
                      <w:marTop w:val="0"/>
                      <w:marBottom w:val="0"/>
                      <w:divBdr>
                        <w:top w:val="none" w:sz="0" w:space="0" w:color="auto"/>
                        <w:left w:val="none" w:sz="0" w:space="0" w:color="auto"/>
                        <w:bottom w:val="none" w:sz="0" w:space="0" w:color="auto"/>
                        <w:right w:val="none" w:sz="0" w:space="0" w:color="auto"/>
                      </w:divBdr>
                    </w:div>
                  </w:divsChild>
                </w:div>
                <w:div w:id="1142775721">
                  <w:marLeft w:val="300"/>
                  <w:marRight w:val="0"/>
                  <w:marTop w:val="75"/>
                  <w:marBottom w:val="0"/>
                  <w:divBdr>
                    <w:top w:val="none" w:sz="0" w:space="0" w:color="auto"/>
                    <w:left w:val="none" w:sz="0" w:space="0" w:color="auto"/>
                    <w:bottom w:val="none" w:sz="0" w:space="0" w:color="auto"/>
                    <w:right w:val="none" w:sz="0" w:space="0" w:color="auto"/>
                  </w:divBdr>
                  <w:divsChild>
                    <w:div w:id="1487896156">
                      <w:marLeft w:val="750"/>
                      <w:marRight w:val="0"/>
                      <w:marTop w:val="0"/>
                      <w:marBottom w:val="0"/>
                      <w:divBdr>
                        <w:top w:val="none" w:sz="0" w:space="0" w:color="auto"/>
                        <w:left w:val="none" w:sz="0" w:space="0" w:color="auto"/>
                        <w:bottom w:val="none" w:sz="0" w:space="0" w:color="auto"/>
                        <w:right w:val="none" w:sz="0" w:space="0" w:color="auto"/>
                      </w:divBdr>
                    </w:div>
                  </w:divsChild>
                </w:div>
                <w:div w:id="379937596">
                  <w:marLeft w:val="300"/>
                  <w:marRight w:val="0"/>
                  <w:marTop w:val="75"/>
                  <w:marBottom w:val="0"/>
                  <w:divBdr>
                    <w:top w:val="none" w:sz="0" w:space="0" w:color="auto"/>
                    <w:left w:val="none" w:sz="0" w:space="0" w:color="auto"/>
                    <w:bottom w:val="none" w:sz="0" w:space="0" w:color="auto"/>
                    <w:right w:val="none" w:sz="0" w:space="0" w:color="auto"/>
                  </w:divBdr>
                  <w:divsChild>
                    <w:div w:id="2004315057">
                      <w:marLeft w:val="750"/>
                      <w:marRight w:val="0"/>
                      <w:marTop w:val="0"/>
                      <w:marBottom w:val="0"/>
                      <w:divBdr>
                        <w:top w:val="none" w:sz="0" w:space="0" w:color="auto"/>
                        <w:left w:val="none" w:sz="0" w:space="0" w:color="auto"/>
                        <w:bottom w:val="none" w:sz="0" w:space="0" w:color="auto"/>
                        <w:right w:val="none" w:sz="0" w:space="0" w:color="auto"/>
                      </w:divBdr>
                    </w:div>
                  </w:divsChild>
                </w:div>
                <w:div w:id="186799208">
                  <w:marLeft w:val="300"/>
                  <w:marRight w:val="0"/>
                  <w:marTop w:val="75"/>
                  <w:marBottom w:val="0"/>
                  <w:divBdr>
                    <w:top w:val="none" w:sz="0" w:space="0" w:color="auto"/>
                    <w:left w:val="none" w:sz="0" w:space="0" w:color="auto"/>
                    <w:bottom w:val="none" w:sz="0" w:space="0" w:color="auto"/>
                    <w:right w:val="none" w:sz="0" w:space="0" w:color="auto"/>
                  </w:divBdr>
                </w:div>
                <w:div w:id="1696077858">
                  <w:marLeft w:val="300"/>
                  <w:marRight w:val="0"/>
                  <w:marTop w:val="75"/>
                  <w:marBottom w:val="0"/>
                  <w:divBdr>
                    <w:top w:val="none" w:sz="0" w:space="0" w:color="auto"/>
                    <w:left w:val="none" w:sz="0" w:space="0" w:color="auto"/>
                    <w:bottom w:val="none" w:sz="0" w:space="0" w:color="auto"/>
                    <w:right w:val="none" w:sz="0" w:space="0" w:color="auto"/>
                  </w:divBdr>
                  <w:divsChild>
                    <w:div w:id="715394722">
                      <w:marLeft w:val="750"/>
                      <w:marRight w:val="0"/>
                      <w:marTop w:val="0"/>
                      <w:marBottom w:val="0"/>
                      <w:divBdr>
                        <w:top w:val="none" w:sz="0" w:space="0" w:color="auto"/>
                        <w:left w:val="none" w:sz="0" w:space="0" w:color="auto"/>
                        <w:bottom w:val="none" w:sz="0" w:space="0" w:color="auto"/>
                        <w:right w:val="none" w:sz="0" w:space="0" w:color="auto"/>
                      </w:divBdr>
                    </w:div>
                  </w:divsChild>
                </w:div>
                <w:div w:id="1701710816">
                  <w:marLeft w:val="300"/>
                  <w:marRight w:val="0"/>
                  <w:marTop w:val="75"/>
                  <w:marBottom w:val="0"/>
                  <w:divBdr>
                    <w:top w:val="none" w:sz="0" w:space="0" w:color="auto"/>
                    <w:left w:val="none" w:sz="0" w:space="0" w:color="auto"/>
                    <w:bottom w:val="none" w:sz="0" w:space="0" w:color="auto"/>
                    <w:right w:val="none" w:sz="0" w:space="0" w:color="auto"/>
                  </w:divBdr>
                </w:div>
                <w:div w:id="233979205">
                  <w:marLeft w:val="300"/>
                  <w:marRight w:val="0"/>
                  <w:marTop w:val="75"/>
                  <w:marBottom w:val="0"/>
                  <w:divBdr>
                    <w:top w:val="none" w:sz="0" w:space="0" w:color="auto"/>
                    <w:left w:val="none" w:sz="0" w:space="0" w:color="auto"/>
                    <w:bottom w:val="none" w:sz="0" w:space="0" w:color="auto"/>
                    <w:right w:val="none" w:sz="0" w:space="0" w:color="auto"/>
                  </w:divBdr>
                </w:div>
                <w:div w:id="1378116628">
                  <w:marLeft w:val="300"/>
                  <w:marRight w:val="0"/>
                  <w:marTop w:val="75"/>
                  <w:marBottom w:val="0"/>
                  <w:divBdr>
                    <w:top w:val="none" w:sz="0" w:space="0" w:color="auto"/>
                    <w:left w:val="none" w:sz="0" w:space="0" w:color="auto"/>
                    <w:bottom w:val="none" w:sz="0" w:space="0" w:color="auto"/>
                    <w:right w:val="none" w:sz="0" w:space="0" w:color="auto"/>
                  </w:divBdr>
                  <w:divsChild>
                    <w:div w:id="709845193">
                      <w:marLeft w:val="750"/>
                      <w:marRight w:val="0"/>
                      <w:marTop w:val="0"/>
                      <w:marBottom w:val="0"/>
                      <w:divBdr>
                        <w:top w:val="none" w:sz="0" w:space="0" w:color="auto"/>
                        <w:left w:val="none" w:sz="0" w:space="0" w:color="auto"/>
                        <w:bottom w:val="none" w:sz="0" w:space="0" w:color="auto"/>
                        <w:right w:val="none" w:sz="0" w:space="0" w:color="auto"/>
                      </w:divBdr>
                    </w:div>
                    <w:div w:id="640689837">
                      <w:marLeft w:val="750"/>
                      <w:marRight w:val="0"/>
                      <w:marTop w:val="0"/>
                      <w:marBottom w:val="0"/>
                      <w:divBdr>
                        <w:top w:val="none" w:sz="0" w:space="0" w:color="auto"/>
                        <w:left w:val="none" w:sz="0" w:space="0" w:color="auto"/>
                        <w:bottom w:val="none" w:sz="0" w:space="0" w:color="auto"/>
                        <w:right w:val="none" w:sz="0" w:space="0" w:color="auto"/>
                      </w:divBdr>
                    </w:div>
                  </w:divsChild>
                </w:div>
                <w:div w:id="1609463093">
                  <w:marLeft w:val="300"/>
                  <w:marRight w:val="0"/>
                  <w:marTop w:val="75"/>
                  <w:marBottom w:val="0"/>
                  <w:divBdr>
                    <w:top w:val="none" w:sz="0" w:space="0" w:color="auto"/>
                    <w:left w:val="none" w:sz="0" w:space="0" w:color="auto"/>
                    <w:bottom w:val="none" w:sz="0" w:space="0" w:color="auto"/>
                    <w:right w:val="none" w:sz="0" w:space="0" w:color="auto"/>
                  </w:divBdr>
                  <w:divsChild>
                    <w:div w:id="10842576">
                      <w:marLeft w:val="750"/>
                      <w:marRight w:val="0"/>
                      <w:marTop w:val="0"/>
                      <w:marBottom w:val="0"/>
                      <w:divBdr>
                        <w:top w:val="none" w:sz="0" w:space="0" w:color="auto"/>
                        <w:left w:val="none" w:sz="0" w:space="0" w:color="auto"/>
                        <w:bottom w:val="none" w:sz="0" w:space="0" w:color="auto"/>
                        <w:right w:val="none" w:sz="0" w:space="0" w:color="auto"/>
                      </w:divBdr>
                    </w:div>
                  </w:divsChild>
                </w:div>
                <w:div w:id="16007338">
                  <w:marLeft w:val="300"/>
                  <w:marRight w:val="0"/>
                  <w:marTop w:val="75"/>
                  <w:marBottom w:val="0"/>
                  <w:divBdr>
                    <w:top w:val="none" w:sz="0" w:space="0" w:color="auto"/>
                    <w:left w:val="none" w:sz="0" w:space="0" w:color="auto"/>
                    <w:bottom w:val="none" w:sz="0" w:space="0" w:color="auto"/>
                    <w:right w:val="none" w:sz="0" w:space="0" w:color="auto"/>
                  </w:divBdr>
                  <w:divsChild>
                    <w:div w:id="679352825">
                      <w:marLeft w:val="750"/>
                      <w:marRight w:val="0"/>
                      <w:marTop w:val="0"/>
                      <w:marBottom w:val="0"/>
                      <w:divBdr>
                        <w:top w:val="none" w:sz="0" w:space="0" w:color="auto"/>
                        <w:left w:val="none" w:sz="0" w:space="0" w:color="auto"/>
                        <w:bottom w:val="none" w:sz="0" w:space="0" w:color="auto"/>
                        <w:right w:val="none" w:sz="0" w:space="0" w:color="auto"/>
                      </w:divBdr>
                    </w:div>
                    <w:div w:id="1743797674">
                      <w:marLeft w:val="750"/>
                      <w:marRight w:val="0"/>
                      <w:marTop w:val="0"/>
                      <w:marBottom w:val="0"/>
                      <w:divBdr>
                        <w:top w:val="none" w:sz="0" w:space="0" w:color="auto"/>
                        <w:left w:val="none" w:sz="0" w:space="0" w:color="auto"/>
                        <w:bottom w:val="none" w:sz="0" w:space="0" w:color="auto"/>
                        <w:right w:val="none" w:sz="0" w:space="0" w:color="auto"/>
                      </w:divBdr>
                    </w:div>
                    <w:div w:id="1262033708">
                      <w:marLeft w:val="750"/>
                      <w:marRight w:val="0"/>
                      <w:marTop w:val="0"/>
                      <w:marBottom w:val="0"/>
                      <w:divBdr>
                        <w:top w:val="none" w:sz="0" w:space="0" w:color="auto"/>
                        <w:left w:val="none" w:sz="0" w:space="0" w:color="auto"/>
                        <w:bottom w:val="none" w:sz="0" w:space="0" w:color="auto"/>
                        <w:right w:val="none" w:sz="0" w:space="0" w:color="auto"/>
                      </w:divBdr>
                    </w:div>
                  </w:divsChild>
                </w:div>
                <w:div w:id="1339776414">
                  <w:marLeft w:val="300"/>
                  <w:marRight w:val="0"/>
                  <w:marTop w:val="75"/>
                  <w:marBottom w:val="0"/>
                  <w:divBdr>
                    <w:top w:val="none" w:sz="0" w:space="0" w:color="auto"/>
                    <w:left w:val="none" w:sz="0" w:space="0" w:color="auto"/>
                    <w:bottom w:val="none" w:sz="0" w:space="0" w:color="auto"/>
                    <w:right w:val="none" w:sz="0" w:space="0" w:color="auto"/>
                  </w:divBdr>
                  <w:divsChild>
                    <w:div w:id="1677027384">
                      <w:marLeft w:val="750"/>
                      <w:marRight w:val="0"/>
                      <w:marTop w:val="0"/>
                      <w:marBottom w:val="0"/>
                      <w:divBdr>
                        <w:top w:val="none" w:sz="0" w:space="0" w:color="auto"/>
                        <w:left w:val="none" w:sz="0" w:space="0" w:color="auto"/>
                        <w:bottom w:val="none" w:sz="0" w:space="0" w:color="auto"/>
                        <w:right w:val="none" w:sz="0" w:space="0" w:color="auto"/>
                      </w:divBdr>
                    </w:div>
                  </w:divsChild>
                </w:div>
                <w:div w:id="1117530608">
                  <w:marLeft w:val="300"/>
                  <w:marRight w:val="0"/>
                  <w:marTop w:val="75"/>
                  <w:marBottom w:val="0"/>
                  <w:divBdr>
                    <w:top w:val="none" w:sz="0" w:space="0" w:color="auto"/>
                    <w:left w:val="none" w:sz="0" w:space="0" w:color="auto"/>
                    <w:bottom w:val="none" w:sz="0" w:space="0" w:color="auto"/>
                    <w:right w:val="none" w:sz="0" w:space="0" w:color="auto"/>
                  </w:divBdr>
                  <w:divsChild>
                    <w:div w:id="175119589">
                      <w:marLeft w:val="750"/>
                      <w:marRight w:val="0"/>
                      <w:marTop w:val="0"/>
                      <w:marBottom w:val="0"/>
                      <w:divBdr>
                        <w:top w:val="none" w:sz="0" w:space="0" w:color="auto"/>
                        <w:left w:val="none" w:sz="0" w:space="0" w:color="auto"/>
                        <w:bottom w:val="none" w:sz="0" w:space="0" w:color="auto"/>
                        <w:right w:val="none" w:sz="0" w:space="0" w:color="auto"/>
                      </w:divBdr>
                    </w:div>
                    <w:div w:id="395517138">
                      <w:marLeft w:val="750"/>
                      <w:marRight w:val="0"/>
                      <w:marTop w:val="0"/>
                      <w:marBottom w:val="0"/>
                      <w:divBdr>
                        <w:top w:val="none" w:sz="0" w:space="0" w:color="auto"/>
                        <w:left w:val="none" w:sz="0" w:space="0" w:color="auto"/>
                        <w:bottom w:val="none" w:sz="0" w:space="0" w:color="auto"/>
                        <w:right w:val="none" w:sz="0" w:space="0" w:color="auto"/>
                      </w:divBdr>
                    </w:div>
                    <w:div w:id="642347380">
                      <w:marLeft w:val="750"/>
                      <w:marRight w:val="0"/>
                      <w:marTop w:val="0"/>
                      <w:marBottom w:val="0"/>
                      <w:divBdr>
                        <w:top w:val="none" w:sz="0" w:space="0" w:color="auto"/>
                        <w:left w:val="none" w:sz="0" w:space="0" w:color="auto"/>
                        <w:bottom w:val="none" w:sz="0" w:space="0" w:color="auto"/>
                        <w:right w:val="none" w:sz="0" w:space="0" w:color="auto"/>
                      </w:divBdr>
                    </w:div>
                    <w:div w:id="700130805">
                      <w:marLeft w:val="750"/>
                      <w:marRight w:val="0"/>
                      <w:marTop w:val="0"/>
                      <w:marBottom w:val="0"/>
                      <w:divBdr>
                        <w:top w:val="none" w:sz="0" w:space="0" w:color="auto"/>
                        <w:left w:val="none" w:sz="0" w:space="0" w:color="auto"/>
                        <w:bottom w:val="none" w:sz="0" w:space="0" w:color="auto"/>
                        <w:right w:val="none" w:sz="0" w:space="0" w:color="auto"/>
                      </w:divBdr>
                    </w:div>
                  </w:divsChild>
                </w:div>
                <w:div w:id="847406910">
                  <w:marLeft w:val="300"/>
                  <w:marRight w:val="0"/>
                  <w:marTop w:val="75"/>
                  <w:marBottom w:val="0"/>
                  <w:divBdr>
                    <w:top w:val="none" w:sz="0" w:space="0" w:color="auto"/>
                    <w:left w:val="none" w:sz="0" w:space="0" w:color="auto"/>
                    <w:bottom w:val="none" w:sz="0" w:space="0" w:color="auto"/>
                    <w:right w:val="none" w:sz="0" w:space="0" w:color="auto"/>
                  </w:divBdr>
                  <w:divsChild>
                    <w:div w:id="1776560035">
                      <w:marLeft w:val="750"/>
                      <w:marRight w:val="0"/>
                      <w:marTop w:val="0"/>
                      <w:marBottom w:val="0"/>
                      <w:divBdr>
                        <w:top w:val="none" w:sz="0" w:space="0" w:color="auto"/>
                        <w:left w:val="none" w:sz="0" w:space="0" w:color="auto"/>
                        <w:bottom w:val="none" w:sz="0" w:space="0" w:color="auto"/>
                        <w:right w:val="none" w:sz="0" w:space="0" w:color="auto"/>
                      </w:divBdr>
                    </w:div>
                  </w:divsChild>
                </w:div>
                <w:div w:id="813059174">
                  <w:marLeft w:val="300"/>
                  <w:marRight w:val="0"/>
                  <w:marTop w:val="75"/>
                  <w:marBottom w:val="0"/>
                  <w:divBdr>
                    <w:top w:val="none" w:sz="0" w:space="0" w:color="auto"/>
                    <w:left w:val="none" w:sz="0" w:space="0" w:color="auto"/>
                    <w:bottom w:val="none" w:sz="0" w:space="0" w:color="auto"/>
                    <w:right w:val="none" w:sz="0" w:space="0" w:color="auto"/>
                  </w:divBdr>
                  <w:divsChild>
                    <w:div w:id="1241021999">
                      <w:marLeft w:val="750"/>
                      <w:marRight w:val="0"/>
                      <w:marTop w:val="0"/>
                      <w:marBottom w:val="0"/>
                      <w:divBdr>
                        <w:top w:val="none" w:sz="0" w:space="0" w:color="auto"/>
                        <w:left w:val="none" w:sz="0" w:space="0" w:color="auto"/>
                        <w:bottom w:val="none" w:sz="0" w:space="0" w:color="auto"/>
                        <w:right w:val="none" w:sz="0" w:space="0" w:color="auto"/>
                      </w:divBdr>
                    </w:div>
                    <w:div w:id="184367796">
                      <w:marLeft w:val="750"/>
                      <w:marRight w:val="0"/>
                      <w:marTop w:val="0"/>
                      <w:marBottom w:val="0"/>
                      <w:divBdr>
                        <w:top w:val="none" w:sz="0" w:space="0" w:color="auto"/>
                        <w:left w:val="none" w:sz="0" w:space="0" w:color="auto"/>
                        <w:bottom w:val="none" w:sz="0" w:space="0" w:color="auto"/>
                        <w:right w:val="none" w:sz="0" w:space="0" w:color="auto"/>
                      </w:divBdr>
                    </w:div>
                  </w:divsChild>
                </w:div>
                <w:div w:id="1634557320">
                  <w:marLeft w:val="300"/>
                  <w:marRight w:val="0"/>
                  <w:marTop w:val="75"/>
                  <w:marBottom w:val="0"/>
                  <w:divBdr>
                    <w:top w:val="none" w:sz="0" w:space="0" w:color="auto"/>
                    <w:left w:val="none" w:sz="0" w:space="0" w:color="auto"/>
                    <w:bottom w:val="none" w:sz="0" w:space="0" w:color="auto"/>
                    <w:right w:val="none" w:sz="0" w:space="0" w:color="auto"/>
                  </w:divBdr>
                  <w:divsChild>
                    <w:div w:id="1974408406">
                      <w:marLeft w:val="750"/>
                      <w:marRight w:val="0"/>
                      <w:marTop w:val="0"/>
                      <w:marBottom w:val="0"/>
                      <w:divBdr>
                        <w:top w:val="none" w:sz="0" w:space="0" w:color="auto"/>
                        <w:left w:val="none" w:sz="0" w:space="0" w:color="auto"/>
                        <w:bottom w:val="none" w:sz="0" w:space="0" w:color="auto"/>
                        <w:right w:val="none" w:sz="0" w:space="0" w:color="auto"/>
                      </w:divBdr>
                    </w:div>
                  </w:divsChild>
                </w:div>
                <w:div w:id="1085423698">
                  <w:marLeft w:val="300"/>
                  <w:marRight w:val="0"/>
                  <w:marTop w:val="75"/>
                  <w:marBottom w:val="0"/>
                  <w:divBdr>
                    <w:top w:val="none" w:sz="0" w:space="0" w:color="auto"/>
                    <w:left w:val="none" w:sz="0" w:space="0" w:color="auto"/>
                    <w:bottom w:val="none" w:sz="0" w:space="0" w:color="auto"/>
                    <w:right w:val="none" w:sz="0" w:space="0" w:color="auto"/>
                  </w:divBdr>
                  <w:divsChild>
                    <w:div w:id="1180780991">
                      <w:marLeft w:val="750"/>
                      <w:marRight w:val="0"/>
                      <w:marTop w:val="0"/>
                      <w:marBottom w:val="0"/>
                      <w:divBdr>
                        <w:top w:val="none" w:sz="0" w:space="0" w:color="auto"/>
                        <w:left w:val="none" w:sz="0" w:space="0" w:color="auto"/>
                        <w:bottom w:val="none" w:sz="0" w:space="0" w:color="auto"/>
                        <w:right w:val="none" w:sz="0" w:space="0" w:color="auto"/>
                      </w:divBdr>
                    </w:div>
                  </w:divsChild>
                </w:div>
                <w:div w:id="808287335">
                  <w:marLeft w:val="300"/>
                  <w:marRight w:val="0"/>
                  <w:marTop w:val="75"/>
                  <w:marBottom w:val="0"/>
                  <w:divBdr>
                    <w:top w:val="none" w:sz="0" w:space="0" w:color="auto"/>
                    <w:left w:val="none" w:sz="0" w:space="0" w:color="auto"/>
                    <w:bottom w:val="none" w:sz="0" w:space="0" w:color="auto"/>
                    <w:right w:val="none" w:sz="0" w:space="0" w:color="auto"/>
                  </w:divBdr>
                </w:div>
                <w:div w:id="937833337">
                  <w:marLeft w:val="300"/>
                  <w:marRight w:val="0"/>
                  <w:marTop w:val="75"/>
                  <w:marBottom w:val="0"/>
                  <w:divBdr>
                    <w:top w:val="none" w:sz="0" w:space="0" w:color="auto"/>
                    <w:left w:val="none" w:sz="0" w:space="0" w:color="auto"/>
                    <w:bottom w:val="none" w:sz="0" w:space="0" w:color="auto"/>
                    <w:right w:val="none" w:sz="0" w:space="0" w:color="auto"/>
                  </w:divBdr>
                  <w:divsChild>
                    <w:div w:id="524825238">
                      <w:marLeft w:val="750"/>
                      <w:marRight w:val="0"/>
                      <w:marTop w:val="0"/>
                      <w:marBottom w:val="0"/>
                      <w:divBdr>
                        <w:top w:val="none" w:sz="0" w:space="0" w:color="auto"/>
                        <w:left w:val="none" w:sz="0" w:space="0" w:color="auto"/>
                        <w:bottom w:val="none" w:sz="0" w:space="0" w:color="auto"/>
                        <w:right w:val="none" w:sz="0" w:space="0" w:color="auto"/>
                      </w:divBdr>
                    </w:div>
                  </w:divsChild>
                </w:div>
                <w:div w:id="1338535524">
                  <w:marLeft w:val="300"/>
                  <w:marRight w:val="0"/>
                  <w:marTop w:val="75"/>
                  <w:marBottom w:val="0"/>
                  <w:divBdr>
                    <w:top w:val="none" w:sz="0" w:space="0" w:color="auto"/>
                    <w:left w:val="none" w:sz="0" w:space="0" w:color="auto"/>
                    <w:bottom w:val="none" w:sz="0" w:space="0" w:color="auto"/>
                    <w:right w:val="none" w:sz="0" w:space="0" w:color="auto"/>
                  </w:divBdr>
                </w:div>
                <w:div w:id="258296097">
                  <w:marLeft w:val="300"/>
                  <w:marRight w:val="0"/>
                  <w:marTop w:val="75"/>
                  <w:marBottom w:val="0"/>
                  <w:divBdr>
                    <w:top w:val="none" w:sz="0" w:space="0" w:color="auto"/>
                    <w:left w:val="none" w:sz="0" w:space="0" w:color="auto"/>
                    <w:bottom w:val="none" w:sz="0" w:space="0" w:color="auto"/>
                    <w:right w:val="none" w:sz="0" w:space="0" w:color="auto"/>
                  </w:divBdr>
                </w:div>
                <w:div w:id="2145803898">
                  <w:marLeft w:val="300"/>
                  <w:marRight w:val="0"/>
                  <w:marTop w:val="75"/>
                  <w:marBottom w:val="0"/>
                  <w:divBdr>
                    <w:top w:val="none" w:sz="0" w:space="0" w:color="auto"/>
                    <w:left w:val="none" w:sz="0" w:space="0" w:color="auto"/>
                    <w:bottom w:val="none" w:sz="0" w:space="0" w:color="auto"/>
                    <w:right w:val="none" w:sz="0" w:space="0" w:color="auto"/>
                  </w:divBdr>
                  <w:divsChild>
                    <w:div w:id="320499266">
                      <w:marLeft w:val="750"/>
                      <w:marRight w:val="0"/>
                      <w:marTop w:val="0"/>
                      <w:marBottom w:val="0"/>
                      <w:divBdr>
                        <w:top w:val="none" w:sz="0" w:space="0" w:color="auto"/>
                        <w:left w:val="none" w:sz="0" w:space="0" w:color="auto"/>
                        <w:bottom w:val="none" w:sz="0" w:space="0" w:color="auto"/>
                        <w:right w:val="none" w:sz="0" w:space="0" w:color="auto"/>
                      </w:divBdr>
                    </w:div>
                    <w:div w:id="113795823">
                      <w:marLeft w:val="750"/>
                      <w:marRight w:val="0"/>
                      <w:marTop w:val="0"/>
                      <w:marBottom w:val="0"/>
                      <w:divBdr>
                        <w:top w:val="none" w:sz="0" w:space="0" w:color="auto"/>
                        <w:left w:val="none" w:sz="0" w:space="0" w:color="auto"/>
                        <w:bottom w:val="none" w:sz="0" w:space="0" w:color="auto"/>
                        <w:right w:val="none" w:sz="0" w:space="0" w:color="auto"/>
                      </w:divBdr>
                    </w:div>
                  </w:divsChild>
                </w:div>
                <w:div w:id="868109633">
                  <w:marLeft w:val="300"/>
                  <w:marRight w:val="0"/>
                  <w:marTop w:val="75"/>
                  <w:marBottom w:val="0"/>
                  <w:divBdr>
                    <w:top w:val="none" w:sz="0" w:space="0" w:color="auto"/>
                    <w:left w:val="none" w:sz="0" w:space="0" w:color="auto"/>
                    <w:bottom w:val="none" w:sz="0" w:space="0" w:color="auto"/>
                    <w:right w:val="none" w:sz="0" w:space="0" w:color="auto"/>
                  </w:divBdr>
                  <w:divsChild>
                    <w:div w:id="589582006">
                      <w:marLeft w:val="750"/>
                      <w:marRight w:val="0"/>
                      <w:marTop w:val="0"/>
                      <w:marBottom w:val="0"/>
                      <w:divBdr>
                        <w:top w:val="none" w:sz="0" w:space="0" w:color="auto"/>
                        <w:left w:val="none" w:sz="0" w:space="0" w:color="auto"/>
                        <w:bottom w:val="none" w:sz="0" w:space="0" w:color="auto"/>
                        <w:right w:val="none" w:sz="0" w:space="0" w:color="auto"/>
                      </w:divBdr>
                    </w:div>
                  </w:divsChild>
                </w:div>
                <w:div w:id="1670400293">
                  <w:marLeft w:val="300"/>
                  <w:marRight w:val="0"/>
                  <w:marTop w:val="75"/>
                  <w:marBottom w:val="0"/>
                  <w:divBdr>
                    <w:top w:val="none" w:sz="0" w:space="0" w:color="auto"/>
                    <w:left w:val="none" w:sz="0" w:space="0" w:color="auto"/>
                    <w:bottom w:val="none" w:sz="0" w:space="0" w:color="auto"/>
                    <w:right w:val="none" w:sz="0" w:space="0" w:color="auto"/>
                  </w:divBdr>
                  <w:divsChild>
                    <w:div w:id="1725987232">
                      <w:marLeft w:val="750"/>
                      <w:marRight w:val="0"/>
                      <w:marTop w:val="0"/>
                      <w:marBottom w:val="0"/>
                      <w:divBdr>
                        <w:top w:val="none" w:sz="0" w:space="0" w:color="auto"/>
                        <w:left w:val="none" w:sz="0" w:space="0" w:color="auto"/>
                        <w:bottom w:val="none" w:sz="0" w:space="0" w:color="auto"/>
                        <w:right w:val="none" w:sz="0" w:space="0" w:color="auto"/>
                      </w:divBdr>
                    </w:div>
                    <w:div w:id="727268157">
                      <w:marLeft w:val="750"/>
                      <w:marRight w:val="0"/>
                      <w:marTop w:val="0"/>
                      <w:marBottom w:val="0"/>
                      <w:divBdr>
                        <w:top w:val="none" w:sz="0" w:space="0" w:color="auto"/>
                        <w:left w:val="none" w:sz="0" w:space="0" w:color="auto"/>
                        <w:bottom w:val="none" w:sz="0" w:space="0" w:color="auto"/>
                        <w:right w:val="none" w:sz="0" w:space="0" w:color="auto"/>
                      </w:divBdr>
                    </w:div>
                    <w:div w:id="474613052">
                      <w:marLeft w:val="750"/>
                      <w:marRight w:val="0"/>
                      <w:marTop w:val="0"/>
                      <w:marBottom w:val="0"/>
                      <w:divBdr>
                        <w:top w:val="none" w:sz="0" w:space="0" w:color="auto"/>
                        <w:left w:val="none" w:sz="0" w:space="0" w:color="auto"/>
                        <w:bottom w:val="none" w:sz="0" w:space="0" w:color="auto"/>
                        <w:right w:val="none" w:sz="0" w:space="0" w:color="auto"/>
                      </w:divBdr>
                    </w:div>
                  </w:divsChild>
                </w:div>
                <w:div w:id="204996699">
                  <w:marLeft w:val="300"/>
                  <w:marRight w:val="0"/>
                  <w:marTop w:val="75"/>
                  <w:marBottom w:val="0"/>
                  <w:divBdr>
                    <w:top w:val="none" w:sz="0" w:space="0" w:color="auto"/>
                    <w:left w:val="none" w:sz="0" w:space="0" w:color="auto"/>
                    <w:bottom w:val="none" w:sz="0" w:space="0" w:color="auto"/>
                    <w:right w:val="none" w:sz="0" w:space="0" w:color="auto"/>
                  </w:divBdr>
                  <w:divsChild>
                    <w:div w:id="761494156">
                      <w:marLeft w:val="750"/>
                      <w:marRight w:val="0"/>
                      <w:marTop w:val="0"/>
                      <w:marBottom w:val="0"/>
                      <w:divBdr>
                        <w:top w:val="none" w:sz="0" w:space="0" w:color="auto"/>
                        <w:left w:val="none" w:sz="0" w:space="0" w:color="auto"/>
                        <w:bottom w:val="none" w:sz="0" w:space="0" w:color="auto"/>
                        <w:right w:val="none" w:sz="0" w:space="0" w:color="auto"/>
                      </w:divBdr>
                    </w:div>
                  </w:divsChild>
                </w:div>
                <w:div w:id="59669729">
                  <w:marLeft w:val="300"/>
                  <w:marRight w:val="0"/>
                  <w:marTop w:val="75"/>
                  <w:marBottom w:val="0"/>
                  <w:divBdr>
                    <w:top w:val="none" w:sz="0" w:space="0" w:color="auto"/>
                    <w:left w:val="none" w:sz="0" w:space="0" w:color="auto"/>
                    <w:bottom w:val="none" w:sz="0" w:space="0" w:color="auto"/>
                    <w:right w:val="none" w:sz="0" w:space="0" w:color="auto"/>
                  </w:divBdr>
                  <w:divsChild>
                    <w:div w:id="526219551">
                      <w:marLeft w:val="750"/>
                      <w:marRight w:val="0"/>
                      <w:marTop w:val="0"/>
                      <w:marBottom w:val="0"/>
                      <w:divBdr>
                        <w:top w:val="none" w:sz="0" w:space="0" w:color="auto"/>
                        <w:left w:val="none" w:sz="0" w:space="0" w:color="auto"/>
                        <w:bottom w:val="none" w:sz="0" w:space="0" w:color="auto"/>
                        <w:right w:val="none" w:sz="0" w:space="0" w:color="auto"/>
                      </w:divBdr>
                    </w:div>
                    <w:div w:id="958490659">
                      <w:marLeft w:val="750"/>
                      <w:marRight w:val="0"/>
                      <w:marTop w:val="0"/>
                      <w:marBottom w:val="0"/>
                      <w:divBdr>
                        <w:top w:val="none" w:sz="0" w:space="0" w:color="auto"/>
                        <w:left w:val="none" w:sz="0" w:space="0" w:color="auto"/>
                        <w:bottom w:val="none" w:sz="0" w:space="0" w:color="auto"/>
                        <w:right w:val="none" w:sz="0" w:space="0" w:color="auto"/>
                      </w:divBdr>
                    </w:div>
                    <w:div w:id="873006275">
                      <w:marLeft w:val="750"/>
                      <w:marRight w:val="0"/>
                      <w:marTop w:val="0"/>
                      <w:marBottom w:val="0"/>
                      <w:divBdr>
                        <w:top w:val="none" w:sz="0" w:space="0" w:color="auto"/>
                        <w:left w:val="none" w:sz="0" w:space="0" w:color="auto"/>
                        <w:bottom w:val="none" w:sz="0" w:space="0" w:color="auto"/>
                        <w:right w:val="none" w:sz="0" w:space="0" w:color="auto"/>
                      </w:divBdr>
                    </w:div>
                    <w:div w:id="1050573272">
                      <w:marLeft w:val="750"/>
                      <w:marRight w:val="0"/>
                      <w:marTop w:val="0"/>
                      <w:marBottom w:val="0"/>
                      <w:divBdr>
                        <w:top w:val="none" w:sz="0" w:space="0" w:color="auto"/>
                        <w:left w:val="none" w:sz="0" w:space="0" w:color="auto"/>
                        <w:bottom w:val="none" w:sz="0" w:space="0" w:color="auto"/>
                        <w:right w:val="none" w:sz="0" w:space="0" w:color="auto"/>
                      </w:divBdr>
                    </w:div>
                  </w:divsChild>
                </w:div>
                <w:div w:id="1149441759">
                  <w:marLeft w:val="300"/>
                  <w:marRight w:val="0"/>
                  <w:marTop w:val="75"/>
                  <w:marBottom w:val="0"/>
                  <w:divBdr>
                    <w:top w:val="none" w:sz="0" w:space="0" w:color="auto"/>
                    <w:left w:val="none" w:sz="0" w:space="0" w:color="auto"/>
                    <w:bottom w:val="none" w:sz="0" w:space="0" w:color="auto"/>
                    <w:right w:val="none" w:sz="0" w:space="0" w:color="auto"/>
                  </w:divBdr>
                  <w:divsChild>
                    <w:div w:id="1659646828">
                      <w:marLeft w:val="750"/>
                      <w:marRight w:val="0"/>
                      <w:marTop w:val="0"/>
                      <w:marBottom w:val="0"/>
                      <w:divBdr>
                        <w:top w:val="none" w:sz="0" w:space="0" w:color="auto"/>
                        <w:left w:val="none" w:sz="0" w:space="0" w:color="auto"/>
                        <w:bottom w:val="none" w:sz="0" w:space="0" w:color="auto"/>
                        <w:right w:val="none" w:sz="0" w:space="0" w:color="auto"/>
                      </w:divBdr>
                    </w:div>
                  </w:divsChild>
                </w:div>
                <w:div w:id="1202087472">
                  <w:marLeft w:val="300"/>
                  <w:marRight w:val="0"/>
                  <w:marTop w:val="75"/>
                  <w:marBottom w:val="0"/>
                  <w:divBdr>
                    <w:top w:val="none" w:sz="0" w:space="0" w:color="auto"/>
                    <w:left w:val="none" w:sz="0" w:space="0" w:color="auto"/>
                    <w:bottom w:val="none" w:sz="0" w:space="0" w:color="auto"/>
                    <w:right w:val="none" w:sz="0" w:space="0" w:color="auto"/>
                  </w:divBdr>
                  <w:divsChild>
                    <w:div w:id="82650785">
                      <w:marLeft w:val="750"/>
                      <w:marRight w:val="0"/>
                      <w:marTop w:val="0"/>
                      <w:marBottom w:val="0"/>
                      <w:divBdr>
                        <w:top w:val="none" w:sz="0" w:space="0" w:color="auto"/>
                        <w:left w:val="none" w:sz="0" w:space="0" w:color="auto"/>
                        <w:bottom w:val="none" w:sz="0" w:space="0" w:color="auto"/>
                        <w:right w:val="none" w:sz="0" w:space="0" w:color="auto"/>
                      </w:divBdr>
                    </w:div>
                    <w:div w:id="267127290">
                      <w:marLeft w:val="750"/>
                      <w:marRight w:val="0"/>
                      <w:marTop w:val="0"/>
                      <w:marBottom w:val="0"/>
                      <w:divBdr>
                        <w:top w:val="none" w:sz="0" w:space="0" w:color="auto"/>
                        <w:left w:val="none" w:sz="0" w:space="0" w:color="auto"/>
                        <w:bottom w:val="none" w:sz="0" w:space="0" w:color="auto"/>
                        <w:right w:val="none" w:sz="0" w:space="0" w:color="auto"/>
                      </w:divBdr>
                    </w:div>
                  </w:divsChild>
                </w:div>
                <w:div w:id="929267496">
                  <w:marLeft w:val="300"/>
                  <w:marRight w:val="0"/>
                  <w:marTop w:val="75"/>
                  <w:marBottom w:val="0"/>
                  <w:divBdr>
                    <w:top w:val="none" w:sz="0" w:space="0" w:color="auto"/>
                    <w:left w:val="none" w:sz="0" w:space="0" w:color="auto"/>
                    <w:bottom w:val="none" w:sz="0" w:space="0" w:color="auto"/>
                    <w:right w:val="none" w:sz="0" w:space="0" w:color="auto"/>
                  </w:divBdr>
                  <w:divsChild>
                    <w:div w:id="2006785284">
                      <w:marLeft w:val="750"/>
                      <w:marRight w:val="0"/>
                      <w:marTop w:val="0"/>
                      <w:marBottom w:val="0"/>
                      <w:divBdr>
                        <w:top w:val="none" w:sz="0" w:space="0" w:color="auto"/>
                        <w:left w:val="none" w:sz="0" w:space="0" w:color="auto"/>
                        <w:bottom w:val="none" w:sz="0" w:space="0" w:color="auto"/>
                        <w:right w:val="none" w:sz="0" w:space="0" w:color="auto"/>
                      </w:divBdr>
                    </w:div>
                  </w:divsChild>
                </w:div>
                <w:div w:id="993794751">
                  <w:marLeft w:val="300"/>
                  <w:marRight w:val="0"/>
                  <w:marTop w:val="75"/>
                  <w:marBottom w:val="0"/>
                  <w:divBdr>
                    <w:top w:val="none" w:sz="0" w:space="0" w:color="auto"/>
                    <w:left w:val="none" w:sz="0" w:space="0" w:color="auto"/>
                    <w:bottom w:val="none" w:sz="0" w:space="0" w:color="auto"/>
                    <w:right w:val="none" w:sz="0" w:space="0" w:color="auto"/>
                  </w:divBdr>
                  <w:divsChild>
                    <w:div w:id="1280451448">
                      <w:marLeft w:val="750"/>
                      <w:marRight w:val="0"/>
                      <w:marTop w:val="0"/>
                      <w:marBottom w:val="0"/>
                      <w:divBdr>
                        <w:top w:val="none" w:sz="0" w:space="0" w:color="auto"/>
                        <w:left w:val="none" w:sz="0" w:space="0" w:color="auto"/>
                        <w:bottom w:val="none" w:sz="0" w:space="0" w:color="auto"/>
                        <w:right w:val="none" w:sz="0" w:space="0" w:color="auto"/>
                      </w:divBdr>
                    </w:div>
                  </w:divsChild>
                </w:div>
                <w:div w:id="747773472">
                  <w:marLeft w:val="300"/>
                  <w:marRight w:val="0"/>
                  <w:marTop w:val="75"/>
                  <w:marBottom w:val="0"/>
                  <w:divBdr>
                    <w:top w:val="none" w:sz="0" w:space="0" w:color="auto"/>
                    <w:left w:val="none" w:sz="0" w:space="0" w:color="auto"/>
                    <w:bottom w:val="none" w:sz="0" w:space="0" w:color="auto"/>
                    <w:right w:val="none" w:sz="0" w:space="0" w:color="auto"/>
                  </w:divBdr>
                </w:div>
                <w:div w:id="1297566565">
                  <w:marLeft w:val="300"/>
                  <w:marRight w:val="0"/>
                  <w:marTop w:val="75"/>
                  <w:marBottom w:val="0"/>
                  <w:divBdr>
                    <w:top w:val="none" w:sz="0" w:space="0" w:color="auto"/>
                    <w:left w:val="none" w:sz="0" w:space="0" w:color="auto"/>
                    <w:bottom w:val="none" w:sz="0" w:space="0" w:color="auto"/>
                    <w:right w:val="none" w:sz="0" w:space="0" w:color="auto"/>
                  </w:divBdr>
                  <w:divsChild>
                    <w:div w:id="1024359371">
                      <w:marLeft w:val="750"/>
                      <w:marRight w:val="0"/>
                      <w:marTop w:val="0"/>
                      <w:marBottom w:val="0"/>
                      <w:divBdr>
                        <w:top w:val="none" w:sz="0" w:space="0" w:color="auto"/>
                        <w:left w:val="none" w:sz="0" w:space="0" w:color="auto"/>
                        <w:bottom w:val="none" w:sz="0" w:space="0" w:color="auto"/>
                        <w:right w:val="none" w:sz="0" w:space="0" w:color="auto"/>
                      </w:divBdr>
                    </w:div>
                  </w:divsChild>
                </w:div>
                <w:div w:id="2000303220">
                  <w:marLeft w:val="300"/>
                  <w:marRight w:val="0"/>
                  <w:marTop w:val="75"/>
                  <w:marBottom w:val="0"/>
                  <w:divBdr>
                    <w:top w:val="none" w:sz="0" w:space="0" w:color="auto"/>
                    <w:left w:val="none" w:sz="0" w:space="0" w:color="auto"/>
                    <w:bottom w:val="none" w:sz="0" w:space="0" w:color="auto"/>
                    <w:right w:val="none" w:sz="0" w:space="0" w:color="auto"/>
                  </w:divBdr>
                </w:div>
                <w:div w:id="1825974427">
                  <w:marLeft w:val="300"/>
                  <w:marRight w:val="0"/>
                  <w:marTop w:val="75"/>
                  <w:marBottom w:val="0"/>
                  <w:divBdr>
                    <w:top w:val="none" w:sz="0" w:space="0" w:color="auto"/>
                    <w:left w:val="none" w:sz="0" w:space="0" w:color="auto"/>
                    <w:bottom w:val="none" w:sz="0" w:space="0" w:color="auto"/>
                    <w:right w:val="none" w:sz="0" w:space="0" w:color="auto"/>
                  </w:divBdr>
                </w:div>
                <w:div w:id="670186060">
                  <w:marLeft w:val="300"/>
                  <w:marRight w:val="0"/>
                  <w:marTop w:val="75"/>
                  <w:marBottom w:val="0"/>
                  <w:divBdr>
                    <w:top w:val="none" w:sz="0" w:space="0" w:color="auto"/>
                    <w:left w:val="none" w:sz="0" w:space="0" w:color="auto"/>
                    <w:bottom w:val="none" w:sz="0" w:space="0" w:color="auto"/>
                    <w:right w:val="none" w:sz="0" w:space="0" w:color="auto"/>
                  </w:divBdr>
                  <w:divsChild>
                    <w:div w:id="1437480094">
                      <w:marLeft w:val="750"/>
                      <w:marRight w:val="0"/>
                      <w:marTop w:val="0"/>
                      <w:marBottom w:val="0"/>
                      <w:divBdr>
                        <w:top w:val="none" w:sz="0" w:space="0" w:color="auto"/>
                        <w:left w:val="none" w:sz="0" w:space="0" w:color="auto"/>
                        <w:bottom w:val="none" w:sz="0" w:space="0" w:color="auto"/>
                        <w:right w:val="none" w:sz="0" w:space="0" w:color="auto"/>
                      </w:divBdr>
                    </w:div>
                    <w:div w:id="899485318">
                      <w:marLeft w:val="750"/>
                      <w:marRight w:val="0"/>
                      <w:marTop w:val="0"/>
                      <w:marBottom w:val="0"/>
                      <w:divBdr>
                        <w:top w:val="none" w:sz="0" w:space="0" w:color="auto"/>
                        <w:left w:val="none" w:sz="0" w:space="0" w:color="auto"/>
                        <w:bottom w:val="none" w:sz="0" w:space="0" w:color="auto"/>
                        <w:right w:val="none" w:sz="0" w:space="0" w:color="auto"/>
                      </w:divBdr>
                    </w:div>
                  </w:divsChild>
                </w:div>
                <w:div w:id="1773237116">
                  <w:marLeft w:val="300"/>
                  <w:marRight w:val="0"/>
                  <w:marTop w:val="75"/>
                  <w:marBottom w:val="0"/>
                  <w:divBdr>
                    <w:top w:val="none" w:sz="0" w:space="0" w:color="auto"/>
                    <w:left w:val="none" w:sz="0" w:space="0" w:color="auto"/>
                    <w:bottom w:val="none" w:sz="0" w:space="0" w:color="auto"/>
                    <w:right w:val="none" w:sz="0" w:space="0" w:color="auto"/>
                  </w:divBdr>
                  <w:divsChild>
                    <w:div w:id="55979060">
                      <w:marLeft w:val="750"/>
                      <w:marRight w:val="0"/>
                      <w:marTop w:val="0"/>
                      <w:marBottom w:val="0"/>
                      <w:divBdr>
                        <w:top w:val="none" w:sz="0" w:space="0" w:color="auto"/>
                        <w:left w:val="none" w:sz="0" w:space="0" w:color="auto"/>
                        <w:bottom w:val="none" w:sz="0" w:space="0" w:color="auto"/>
                        <w:right w:val="none" w:sz="0" w:space="0" w:color="auto"/>
                      </w:divBdr>
                    </w:div>
                  </w:divsChild>
                </w:div>
                <w:div w:id="438062865">
                  <w:marLeft w:val="300"/>
                  <w:marRight w:val="0"/>
                  <w:marTop w:val="75"/>
                  <w:marBottom w:val="0"/>
                  <w:divBdr>
                    <w:top w:val="none" w:sz="0" w:space="0" w:color="auto"/>
                    <w:left w:val="none" w:sz="0" w:space="0" w:color="auto"/>
                    <w:bottom w:val="none" w:sz="0" w:space="0" w:color="auto"/>
                    <w:right w:val="none" w:sz="0" w:space="0" w:color="auto"/>
                  </w:divBdr>
                  <w:divsChild>
                    <w:div w:id="2131630463">
                      <w:marLeft w:val="750"/>
                      <w:marRight w:val="0"/>
                      <w:marTop w:val="0"/>
                      <w:marBottom w:val="0"/>
                      <w:divBdr>
                        <w:top w:val="none" w:sz="0" w:space="0" w:color="auto"/>
                        <w:left w:val="none" w:sz="0" w:space="0" w:color="auto"/>
                        <w:bottom w:val="none" w:sz="0" w:space="0" w:color="auto"/>
                        <w:right w:val="none" w:sz="0" w:space="0" w:color="auto"/>
                      </w:divBdr>
                    </w:div>
                    <w:div w:id="637103794">
                      <w:marLeft w:val="750"/>
                      <w:marRight w:val="0"/>
                      <w:marTop w:val="0"/>
                      <w:marBottom w:val="0"/>
                      <w:divBdr>
                        <w:top w:val="none" w:sz="0" w:space="0" w:color="auto"/>
                        <w:left w:val="none" w:sz="0" w:space="0" w:color="auto"/>
                        <w:bottom w:val="none" w:sz="0" w:space="0" w:color="auto"/>
                        <w:right w:val="none" w:sz="0" w:space="0" w:color="auto"/>
                      </w:divBdr>
                    </w:div>
                    <w:div w:id="1589268806">
                      <w:marLeft w:val="750"/>
                      <w:marRight w:val="0"/>
                      <w:marTop w:val="0"/>
                      <w:marBottom w:val="0"/>
                      <w:divBdr>
                        <w:top w:val="none" w:sz="0" w:space="0" w:color="auto"/>
                        <w:left w:val="none" w:sz="0" w:space="0" w:color="auto"/>
                        <w:bottom w:val="none" w:sz="0" w:space="0" w:color="auto"/>
                        <w:right w:val="none" w:sz="0" w:space="0" w:color="auto"/>
                      </w:divBdr>
                    </w:div>
                  </w:divsChild>
                </w:div>
                <w:div w:id="20514061">
                  <w:marLeft w:val="300"/>
                  <w:marRight w:val="0"/>
                  <w:marTop w:val="75"/>
                  <w:marBottom w:val="0"/>
                  <w:divBdr>
                    <w:top w:val="none" w:sz="0" w:space="0" w:color="auto"/>
                    <w:left w:val="none" w:sz="0" w:space="0" w:color="auto"/>
                    <w:bottom w:val="none" w:sz="0" w:space="0" w:color="auto"/>
                    <w:right w:val="none" w:sz="0" w:space="0" w:color="auto"/>
                  </w:divBdr>
                  <w:divsChild>
                    <w:div w:id="1863594468">
                      <w:marLeft w:val="750"/>
                      <w:marRight w:val="0"/>
                      <w:marTop w:val="0"/>
                      <w:marBottom w:val="0"/>
                      <w:divBdr>
                        <w:top w:val="none" w:sz="0" w:space="0" w:color="auto"/>
                        <w:left w:val="none" w:sz="0" w:space="0" w:color="auto"/>
                        <w:bottom w:val="none" w:sz="0" w:space="0" w:color="auto"/>
                        <w:right w:val="none" w:sz="0" w:space="0" w:color="auto"/>
                      </w:divBdr>
                    </w:div>
                  </w:divsChild>
                </w:div>
                <w:div w:id="775291821">
                  <w:marLeft w:val="300"/>
                  <w:marRight w:val="0"/>
                  <w:marTop w:val="75"/>
                  <w:marBottom w:val="0"/>
                  <w:divBdr>
                    <w:top w:val="none" w:sz="0" w:space="0" w:color="auto"/>
                    <w:left w:val="none" w:sz="0" w:space="0" w:color="auto"/>
                    <w:bottom w:val="none" w:sz="0" w:space="0" w:color="auto"/>
                    <w:right w:val="none" w:sz="0" w:space="0" w:color="auto"/>
                  </w:divBdr>
                  <w:divsChild>
                    <w:div w:id="1595475443">
                      <w:marLeft w:val="750"/>
                      <w:marRight w:val="0"/>
                      <w:marTop w:val="0"/>
                      <w:marBottom w:val="0"/>
                      <w:divBdr>
                        <w:top w:val="none" w:sz="0" w:space="0" w:color="auto"/>
                        <w:left w:val="none" w:sz="0" w:space="0" w:color="auto"/>
                        <w:bottom w:val="none" w:sz="0" w:space="0" w:color="auto"/>
                        <w:right w:val="none" w:sz="0" w:space="0" w:color="auto"/>
                      </w:divBdr>
                    </w:div>
                    <w:div w:id="1006715481">
                      <w:marLeft w:val="750"/>
                      <w:marRight w:val="0"/>
                      <w:marTop w:val="0"/>
                      <w:marBottom w:val="0"/>
                      <w:divBdr>
                        <w:top w:val="none" w:sz="0" w:space="0" w:color="auto"/>
                        <w:left w:val="none" w:sz="0" w:space="0" w:color="auto"/>
                        <w:bottom w:val="none" w:sz="0" w:space="0" w:color="auto"/>
                        <w:right w:val="none" w:sz="0" w:space="0" w:color="auto"/>
                      </w:divBdr>
                    </w:div>
                    <w:div w:id="2099979435">
                      <w:marLeft w:val="750"/>
                      <w:marRight w:val="0"/>
                      <w:marTop w:val="0"/>
                      <w:marBottom w:val="0"/>
                      <w:divBdr>
                        <w:top w:val="none" w:sz="0" w:space="0" w:color="auto"/>
                        <w:left w:val="none" w:sz="0" w:space="0" w:color="auto"/>
                        <w:bottom w:val="none" w:sz="0" w:space="0" w:color="auto"/>
                        <w:right w:val="none" w:sz="0" w:space="0" w:color="auto"/>
                      </w:divBdr>
                    </w:div>
                    <w:div w:id="1033385135">
                      <w:marLeft w:val="750"/>
                      <w:marRight w:val="0"/>
                      <w:marTop w:val="0"/>
                      <w:marBottom w:val="0"/>
                      <w:divBdr>
                        <w:top w:val="none" w:sz="0" w:space="0" w:color="auto"/>
                        <w:left w:val="none" w:sz="0" w:space="0" w:color="auto"/>
                        <w:bottom w:val="none" w:sz="0" w:space="0" w:color="auto"/>
                        <w:right w:val="none" w:sz="0" w:space="0" w:color="auto"/>
                      </w:divBdr>
                    </w:div>
                  </w:divsChild>
                </w:div>
                <w:div w:id="1898737465">
                  <w:marLeft w:val="300"/>
                  <w:marRight w:val="0"/>
                  <w:marTop w:val="75"/>
                  <w:marBottom w:val="0"/>
                  <w:divBdr>
                    <w:top w:val="none" w:sz="0" w:space="0" w:color="auto"/>
                    <w:left w:val="none" w:sz="0" w:space="0" w:color="auto"/>
                    <w:bottom w:val="none" w:sz="0" w:space="0" w:color="auto"/>
                    <w:right w:val="none" w:sz="0" w:space="0" w:color="auto"/>
                  </w:divBdr>
                  <w:divsChild>
                    <w:div w:id="293953269">
                      <w:marLeft w:val="750"/>
                      <w:marRight w:val="0"/>
                      <w:marTop w:val="0"/>
                      <w:marBottom w:val="0"/>
                      <w:divBdr>
                        <w:top w:val="none" w:sz="0" w:space="0" w:color="auto"/>
                        <w:left w:val="none" w:sz="0" w:space="0" w:color="auto"/>
                        <w:bottom w:val="none" w:sz="0" w:space="0" w:color="auto"/>
                        <w:right w:val="none" w:sz="0" w:space="0" w:color="auto"/>
                      </w:divBdr>
                    </w:div>
                  </w:divsChild>
                </w:div>
                <w:div w:id="149684860">
                  <w:marLeft w:val="300"/>
                  <w:marRight w:val="0"/>
                  <w:marTop w:val="75"/>
                  <w:marBottom w:val="0"/>
                  <w:divBdr>
                    <w:top w:val="none" w:sz="0" w:space="0" w:color="auto"/>
                    <w:left w:val="none" w:sz="0" w:space="0" w:color="auto"/>
                    <w:bottom w:val="none" w:sz="0" w:space="0" w:color="auto"/>
                    <w:right w:val="none" w:sz="0" w:space="0" w:color="auto"/>
                  </w:divBdr>
                  <w:divsChild>
                    <w:div w:id="1989629394">
                      <w:marLeft w:val="750"/>
                      <w:marRight w:val="0"/>
                      <w:marTop w:val="0"/>
                      <w:marBottom w:val="0"/>
                      <w:divBdr>
                        <w:top w:val="none" w:sz="0" w:space="0" w:color="auto"/>
                        <w:left w:val="none" w:sz="0" w:space="0" w:color="auto"/>
                        <w:bottom w:val="none" w:sz="0" w:space="0" w:color="auto"/>
                        <w:right w:val="none" w:sz="0" w:space="0" w:color="auto"/>
                      </w:divBdr>
                    </w:div>
                    <w:div w:id="1852061240">
                      <w:marLeft w:val="750"/>
                      <w:marRight w:val="0"/>
                      <w:marTop w:val="0"/>
                      <w:marBottom w:val="0"/>
                      <w:divBdr>
                        <w:top w:val="none" w:sz="0" w:space="0" w:color="auto"/>
                        <w:left w:val="none" w:sz="0" w:space="0" w:color="auto"/>
                        <w:bottom w:val="none" w:sz="0" w:space="0" w:color="auto"/>
                        <w:right w:val="none" w:sz="0" w:space="0" w:color="auto"/>
                      </w:divBdr>
                    </w:div>
                  </w:divsChild>
                </w:div>
                <w:div w:id="1819347325">
                  <w:marLeft w:val="300"/>
                  <w:marRight w:val="0"/>
                  <w:marTop w:val="75"/>
                  <w:marBottom w:val="0"/>
                  <w:divBdr>
                    <w:top w:val="none" w:sz="0" w:space="0" w:color="auto"/>
                    <w:left w:val="none" w:sz="0" w:space="0" w:color="auto"/>
                    <w:bottom w:val="none" w:sz="0" w:space="0" w:color="auto"/>
                    <w:right w:val="none" w:sz="0" w:space="0" w:color="auto"/>
                  </w:divBdr>
                  <w:divsChild>
                    <w:div w:id="1482772728">
                      <w:marLeft w:val="750"/>
                      <w:marRight w:val="0"/>
                      <w:marTop w:val="0"/>
                      <w:marBottom w:val="0"/>
                      <w:divBdr>
                        <w:top w:val="none" w:sz="0" w:space="0" w:color="auto"/>
                        <w:left w:val="none" w:sz="0" w:space="0" w:color="auto"/>
                        <w:bottom w:val="none" w:sz="0" w:space="0" w:color="auto"/>
                        <w:right w:val="none" w:sz="0" w:space="0" w:color="auto"/>
                      </w:divBdr>
                    </w:div>
                  </w:divsChild>
                </w:div>
                <w:div w:id="352387486">
                  <w:marLeft w:val="300"/>
                  <w:marRight w:val="0"/>
                  <w:marTop w:val="75"/>
                  <w:marBottom w:val="0"/>
                  <w:divBdr>
                    <w:top w:val="none" w:sz="0" w:space="0" w:color="auto"/>
                    <w:left w:val="none" w:sz="0" w:space="0" w:color="auto"/>
                    <w:bottom w:val="none" w:sz="0" w:space="0" w:color="auto"/>
                    <w:right w:val="none" w:sz="0" w:space="0" w:color="auto"/>
                  </w:divBdr>
                  <w:divsChild>
                    <w:div w:id="55320926">
                      <w:marLeft w:val="750"/>
                      <w:marRight w:val="0"/>
                      <w:marTop w:val="0"/>
                      <w:marBottom w:val="0"/>
                      <w:divBdr>
                        <w:top w:val="none" w:sz="0" w:space="0" w:color="auto"/>
                        <w:left w:val="none" w:sz="0" w:space="0" w:color="auto"/>
                        <w:bottom w:val="none" w:sz="0" w:space="0" w:color="auto"/>
                        <w:right w:val="none" w:sz="0" w:space="0" w:color="auto"/>
                      </w:divBdr>
                    </w:div>
                  </w:divsChild>
                </w:div>
                <w:div w:id="608123264">
                  <w:marLeft w:val="300"/>
                  <w:marRight w:val="0"/>
                  <w:marTop w:val="75"/>
                  <w:marBottom w:val="0"/>
                  <w:divBdr>
                    <w:top w:val="none" w:sz="0" w:space="0" w:color="auto"/>
                    <w:left w:val="none" w:sz="0" w:space="0" w:color="auto"/>
                    <w:bottom w:val="none" w:sz="0" w:space="0" w:color="auto"/>
                    <w:right w:val="none" w:sz="0" w:space="0" w:color="auto"/>
                  </w:divBdr>
                </w:div>
                <w:div w:id="1089235079">
                  <w:marLeft w:val="300"/>
                  <w:marRight w:val="0"/>
                  <w:marTop w:val="75"/>
                  <w:marBottom w:val="0"/>
                  <w:divBdr>
                    <w:top w:val="none" w:sz="0" w:space="0" w:color="auto"/>
                    <w:left w:val="none" w:sz="0" w:space="0" w:color="auto"/>
                    <w:bottom w:val="none" w:sz="0" w:space="0" w:color="auto"/>
                    <w:right w:val="none" w:sz="0" w:space="0" w:color="auto"/>
                  </w:divBdr>
                  <w:divsChild>
                    <w:div w:id="2087266765">
                      <w:marLeft w:val="750"/>
                      <w:marRight w:val="0"/>
                      <w:marTop w:val="0"/>
                      <w:marBottom w:val="0"/>
                      <w:divBdr>
                        <w:top w:val="none" w:sz="0" w:space="0" w:color="auto"/>
                        <w:left w:val="none" w:sz="0" w:space="0" w:color="auto"/>
                        <w:bottom w:val="none" w:sz="0" w:space="0" w:color="auto"/>
                        <w:right w:val="none" w:sz="0" w:space="0" w:color="auto"/>
                      </w:divBdr>
                    </w:div>
                  </w:divsChild>
                </w:div>
                <w:div w:id="553154581">
                  <w:marLeft w:val="300"/>
                  <w:marRight w:val="0"/>
                  <w:marTop w:val="75"/>
                  <w:marBottom w:val="0"/>
                  <w:divBdr>
                    <w:top w:val="none" w:sz="0" w:space="0" w:color="auto"/>
                    <w:left w:val="none" w:sz="0" w:space="0" w:color="auto"/>
                    <w:bottom w:val="none" w:sz="0" w:space="0" w:color="auto"/>
                    <w:right w:val="none" w:sz="0" w:space="0" w:color="auto"/>
                  </w:divBdr>
                </w:div>
              </w:divsChild>
            </w:div>
            <w:div w:id="1462112148">
              <w:marLeft w:val="0"/>
              <w:marRight w:val="0"/>
              <w:marTop w:val="150"/>
              <w:marBottom w:val="150"/>
              <w:divBdr>
                <w:top w:val="none" w:sz="0" w:space="0" w:color="auto"/>
                <w:left w:val="none" w:sz="0" w:space="0" w:color="auto"/>
                <w:bottom w:val="none" w:sz="0" w:space="0" w:color="auto"/>
                <w:right w:val="none" w:sz="0" w:space="0" w:color="auto"/>
              </w:divBdr>
              <w:divsChild>
                <w:div w:id="1283683675">
                  <w:marLeft w:val="300"/>
                  <w:marRight w:val="0"/>
                  <w:marTop w:val="75"/>
                  <w:marBottom w:val="0"/>
                  <w:divBdr>
                    <w:top w:val="none" w:sz="0" w:space="0" w:color="auto"/>
                    <w:left w:val="none" w:sz="0" w:space="0" w:color="auto"/>
                    <w:bottom w:val="none" w:sz="0" w:space="0" w:color="auto"/>
                    <w:right w:val="none" w:sz="0" w:space="0" w:color="auto"/>
                  </w:divBdr>
                </w:div>
                <w:div w:id="2063216402">
                  <w:marLeft w:val="300"/>
                  <w:marRight w:val="0"/>
                  <w:marTop w:val="75"/>
                  <w:marBottom w:val="0"/>
                  <w:divBdr>
                    <w:top w:val="none" w:sz="0" w:space="0" w:color="auto"/>
                    <w:left w:val="none" w:sz="0" w:space="0" w:color="auto"/>
                    <w:bottom w:val="none" w:sz="0" w:space="0" w:color="auto"/>
                    <w:right w:val="none" w:sz="0" w:space="0" w:color="auto"/>
                  </w:divBdr>
                  <w:divsChild>
                    <w:div w:id="1324116729">
                      <w:marLeft w:val="750"/>
                      <w:marRight w:val="0"/>
                      <w:marTop w:val="0"/>
                      <w:marBottom w:val="0"/>
                      <w:divBdr>
                        <w:top w:val="none" w:sz="0" w:space="0" w:color="auto"/>
                        <w:left w:val="none" w:sz="0" w:space="0" w:color="auto"/>
                        <w:bottom w:val="none" w:sz="0" w:space="0" w:color="auto"/>
                        <w:right w:val="none" w:sz="0" w:space="0" w:color="auto"/>
                      </w:divBdr>
                    </w:div>
                    <w:div w:id="2008288680">
                      <w:marLeft w:val="750"/>
                      <w:marRight w:val="0"/>
                      <w:marTop w:val="0"/>
                      <w:marBottom w:val="0"/>
                      <w:divBdr>
                        <w:top w:val="none" w:sz="0" w:space="0" w:color="auto"/>
                        <w:left w:val="none" w:sz="0" w:space="0" w:color="auto"/>
                        <w:bottom w:val="none" w:sz="0" w:space="0" w:color="auto"/>
                        <w:right w:val="none" w:sz="0" w:space="0" w:color="auto"/>
                      </w:divBdr>
                    </w:div>
                  </w:divsChild>
                </w:div>
                <w:div w:id="1945111457">
                  <w:marLeft w:val="300"/>
                  <w:marRight w:val="0"/>
                  <w:marTop w:val="75"/>
                  <w:marBottom w:val="0"/>
                  <w:divBdr>
                    <w:top w:val="none" w:sz="0" w:space="0" w:color="auto"/>
                    <w:left w:val="none" w:sz="0" w:space="0" w:color="auto"/>
                    <w:bottom w:val="none" w:sz="0" w:space="0" w:color="auto"/>
                    <w:right w:val="none" w:sz="0" w:space="0" w:color="auto"/>
                  </w:divBdr>
                  <w:divsChild>
                    <w:div w:id="1273131776">
                      <w:marLeft w:val="750"/>
                      <w:marRight w:val="0"/>
                      <w:marTop w:val="0"/>
                      <w:marBottom w:val="0"/>
                      <w:divBdr>
                        <w:top w:val="none" w:sz="0" w:space="0" w:color="auto"/>
                        <w:left w:val="none" w:sz="0" w:space="0" w:color="auto"/>
                        <w:bottom w:val="none" w:sz="0" w:space="0" w:color="auto"/>
                        <w:right w:val="none" w:sz="0" w:space="0" w:color="auto"/>
                      </w:divBdr>
                    </w:div>
                  </w:divsChild>
                </w:div>
                <w:div w:id="1199733923">
                  <w:marLeft w:val="300"/>
                  <w:marRight w:val="0"/>
                  <w:marTop w:val="75"/>
                  <w:marBottom w:val="0"/>
                  <w:divBdr>
                    <w:top w:val="none" w:sz="0" w:space="0" w:color="auto"/>
                    <w:left w:val="none" w:sz="0" w:space="0" w:color="auto"/>
                    <w:bottom w:val="none" w:sz="0" w:space="0" w:color="auto"/>
                    <w:right w:val="none" w:sz="0" w:space="0" w:color="auto"/>
                  </w:divBdr>
                  <w:divsChild>
                    <w:div w:id="829907206">
                      <w:marLeft w:val="750"/>
                      <w:marRight w:val="0"/>
                      <w:marTop w:val="0"/>
                      <w:marBottom w:val="0"/>
                      <w:divBdr>
                        <w:top w:val="none" w:sz="0" w:space="0" w:color="auto"/>
                        <w:left w:val="none" w:sz="0" w:space="0" w:color="auto"/>
                        <w:bottom w:val="none" w:sz="0" w:space="0" w:color="auto"/>
                        <w:right w:val="none" w:sz="0" w:space="0" w:color="auto"/>
                      </w:divBdr>
                    </w:div>
                  </w:divsChild>
                </w:div>
                <w:div w:id="753819276">
                  <w:marLeft w:val="300"/>
                  <w:marRight w:val="0"/>
                  <w:marTop w:val="75"/>
                  <w:marBottom w:val="0"/>
                  <w:divBdr>
                    <w:top w:val="none" w:sz="0" w:space="0" w:color="auto"/>
                    <w:left w:val="none" w:sz="0" w:space="0" w:color="auto"/>
                    <w:bottom w:val="none" w:sz="0" w:space="0" w:color="auto"/>
                    <w:right w:val="none" w:sz="0" w:space="0" w:color="auto"/>
                  </w:divBdr>
                </w:div>
                <w:div w:id="1405640640">
                  <w:marLeft w:val="300"/>
                  <w:marRight w:val="0"/>
                  <w:marTop w:val="75"/>
                  <w:marBottom w:val="0"/>
                  <w:divBdr>
                    <w:top w:val="none" w:sz="0" w:space="0" w:color="auto"/>
                    <w:left w:val="none" w:sz="0" w:space="0" w:color="auto"/>
                    <w:bottom w:val="none" w:sz="0" w:space="0" w:color="auto"/>
                    <w:right w:val="none" w:sz="0" w:space="0" w:color="auto"/>
                  </w:divBdr>
                </w:div>
                <w:div w:id="1369184878">
                  <w:marLeft w:val="300"/>
                  <w:marRight w:val="0"/>
                  <w:marTop w:val="75"/>
                  <w:marBottom w:val="0"/>
                  <w:divBdr>
                    <w:top w:val="none" w:sz="0" w:space="0" w:color="auto"/>
                    <w:left w:val="none" w:sz="0" w:space="0" w:color="auto"/>
                    <w:bottom w:val="none" w:sz="0" w:space="0" w:color="auto"/>
                    <w:right w:val="none" w:sz="0" w:space="0" w:color="auto"/>
                  </w:divBdr>
                  <w:divsChild>
                    <w:div w:id="1522428123">
                      <w:marLeft w:val="750"/>
                      <w:marRight w:val="0"/>
                      <w:marTop w:val="0"/>
                      <w:marBottom w:val="0"/>
                      <w:divBdr>
                        <w:top w:val="none" w:sz="0" w:space="0" w:color="auto"/>
                        <w:left w:val="none" w:sz="0" w:space="0" w:color="auto"/>
                        <w:bottom w:val="none" w:sz="0" w:space="0" w:color="auto"/>
                        <w:right w:val="none" w:sz="0" w:space="0" w:color="auto"/>
                      </w:divBdr>
                    </w:div>
                  </w:divsChild>
                </w:div>
                <w:div w:id="1952587423">
                  <w:marLeft w:val="300"/>
                  <w:marRight w:val="0"/>
                  <w:marTop w:val="75"/>
                  <w:marBottom w:val="0"/>
                  <w:divBdr>
                    <w:top w:val="none" w:sz="0" w:space="0" w:color="auto"/>
                    <w:left w:val="none" w:sz="0" w:space="0" w:color="auto"/>
                    <w:bottom w:val="none" w:sz="0" w:space="0" w:color="auto"/>
                    <w:right w:val="none" w:sz="0" w:space="0" w:color="auto"/>
                  </w:divBdr>
                </w:div>
              </w:divsChild>
            </w:div>
            <w:div w:id="518587964">
              <w:marLeft w:val="0"/>
              <w:marRight w:val="0"/>
              <w:marTop w:val="150"/>
              <w:marBottom w:val="150"/>
              <w:divBdr>
                <w:top w:val="none" w:sz="0" w:space="0" w:color="auto"/>
                <w:left w:val="none" w:sz="0" w:space="0" w:color="auto"/>
                <w:bottom w:val="none" w:sz="0" w:space="0" w:color="auto"/>
                <w:right w:val="none" w:sz="0" w:space="0" w:color="auto"/>
              </w:divBdr>
              <w:divsChild>
                <w:div w:id="958801597">
                  <w:marLeft w:val="300"/>
                  <w:marRight w:val="0"/>
                  <w:marTop w:val="75"/>
                  <w:marBottom w:val="0"/>
                  <w:divBdr>
                    <w:top w:val="none" w:sz="0" w:space="0" w:color="auto"/>
                    <w:left w:val="none" w:sz="0" w:space="0" w:color="auto"/>
                    <w:bottom w:val="none" w:sz="0" w:space="0" w:color="auto"/>
                    <w:right w:val="none" w:sz="0" w:space="0" w:color="auto"/>
                  </w:divBdr>
                </w:div>
                <w:div w:id="699431163">
                  <w:marLeft w:val="300"/>
                  <w:marRight w:val="0"/>
                  <w:marTop w:val="75"/>
                  <w:marBottom w:val="0"/>
                  <w:divBdr>
                    <w:top w:val="none" w:sz="0" w:space="0" w:color="auto"/>
                    <w:left w:val="none" w:sz="0" w:space="0" w:color="auto"/>
                    <w:bottom w:val="none" w:sz="0" w:space="0" w:color="auto"/>
                    <w:right w:val="none" w:sz="0" w:space="0" w:color="auto"/>
                  </w:divBdr>
                  <w:divsChild>
                    <w:div w:id="878394820">
                      <w:marLeft w:val="750"/>
                      <w:marRight w:val="0"/>
                      <w:marTop w:val="0"/>
                      <w:marBottom w:val="0"/>
                      <w:divBdr>
                        <w:top w:val="none" w:sz="0" w:space="0" w:color="auto"/>
                        <w:left w:val="none" w:sz="0" w:space="0" w:color="auto"/>
                        <w:bottom w:val="none" w:sz="0" w:space="0" w:color="auto"/>
                        <w:right w:val="none" w:sz="0" w:space="0" w:color="auto"/>
                      </w:divBdr>
                    </w:div>
                  </w:divsChild>
                </w:div>
                <w:div w:id="1522475034">
                  <w:marLeft w:val="300"/>
                  <w:marRight w:val="0"/>
                  <w:marTop w:val="75"/>
                  <w:marBottom w:val="0"/>
                  <w:divBdr>
                    <w:top w:val="none" w:sz="0" w:space="0" w:color="auto"/>
                    <w:left w:val="none" w:sz="0" w:space="0" w:color="auto"/>
                    <w:bottom w:val="none" w:sz="0" w:space="0" w:color="auto"/>
                    <w:right w:val="none" w:sz="0" w:space="0" w:color="auto"/>
                  </w:divBdr>
                </w:div>
                <w:div w:id="471407387">
                  <w:marLeft w:val="300"/>
                  <w:marRight w:val="0"/>
                  <w:marTop w:val="75"/>
                  <w:marBottom w:val="0"/>
                  <w:divBdr>
                    <w:top w:val="none" w:sz="0" w:space="0" w:color="auto"/>
                    <w:left w:val="none" w:sz="0" w:space="0" w:color="auto"/>
                    <w:bottom w:val="none" w:sz="0" w:space="0" w:color="auto"/>
                    <w:right w:val="none" w:sz="0" w:space="0" w:color="auto"/>
                  </w:divBdr>
                </w:div>
                <w:div w:id="1665235233">
                  <w:marLeft w:val="300"/>
                  <w:marRight w:val="0"/>
                  <w:marTop w:val="75"/>
                  <w:marBottom w:val="0"/>
                  <w:divBdr>
                    <w:top w:val="none" w:sz="0" w:space="0" w:color="auto"/>
                    <w:left w:val="none" w:sz="0" w:space="0" w:color="auto"/>
                    <w:bottom w:val="none" w:sz="0" w:space="0" w:color="auto"/>
                    <w:right w:val="none" w:sz="0" w:space="0" w:color="auto"/>
                  </w:divBdr>
                </w:div>
                <w:div w:id="665521701">
                  <w:marLeft w:val="300"/>
                  <w:marRight w:val="0"/>
                  <w:marTop w:val="75"/>
                  <w:marBottom w:val="0"/>
                  <w:divBdr>
                    <w:top w:val="none" w:sz="0" w:space="0" w:color="auto"/>
                    <w:left w:val="none" w:sz="0" w:space="0" w:color="auto"/>
                    <w:bottom w:val="none" w:sz="0" w:space="0" w:color="auto"/>
                    <w:right w:val="none" w:sz="0" w:space="0" w:color="auto"/>
                  </w:divBdr>
                  <w:divsChild>
                    <w:div w:id="541290024">
                      <w:marLeft w:val="750"/>
                      <w:marRight w:val="0"/>
                      <w:marTop w:val="0"/>
                      <w:marBottom w:val="0"/>
                      <w:divBdr>
                        <w:top w:val="none" w:sz="0" w:space="0" w:color="auto"/>
                        <w:left w:val="none" w:sz="0" w:space="0" w:color="auto"/>
                        <w:bottom w:val="none" w:sz="0" w:space="0" w:color="auto"/>
                        <w:right w:val="none" w:sz="0" w:space="0" w:color="auto"/>
                      </w:divBdr>
                    </w:div>
                  </w:divsChild>
                </w:div>
                <w:div w:id="984551478">
                  <w:marLeft w:val="300"/>
                  <w:marRight w:val="0"/>
                  <w:marTop w:val="75"/>
                  <w:marBottom w:val="0"/>
                  <w:divBdr>
                    <w:top w:val="none" w:sz="0" w:space="0" w:color="auto"/>
                    <w:left w:val="none" w:sz="0" w:space="0" w:color="auto"/>
                    <w:bottom w:val="none" w:sz="0" w:space="0" w:color="auto"/>
                    <w:right w:val="none" w:sz="0" w:space="0" w:color="auto"/>
                  </w:divBdr>
                </w:div>
                <w:div w:id="46497179">
                  <w:marLeft w:val="300"/>
                  <w:marRight w:val="0"/>
                  <w:marTop w:val="75"/>
                  <w:marBottom w:val="0"/>
                  <w:divBdr>
                    <w:top w:val="none" w:sz="0" w:space="0" w:color="auto"/>
                    <w:left w:val="none" w:sz="0" w:space="0" w:color="auto"/>
                    <w:bottom w:val="none" w:sz="0" w:space="0" w:color="auto"/>
                    <w:right w:val="none" w:sz="0" w:space="0" w:color="auto"/>
                  </w:divBdr>
                </w:div>
                <w:div w:id="827211660">
                  <w:marLeft w:val="300"/>
                  <w:marRight w:val="0"/>
                  <w:marTop w:val="75"/>
                  <w:marBottom w:val="0"/>
                  <w:divBdr>
                    <w:top w:val="none" w:sz="0" w:space="0" w:color="auto"/>
                    <w:left w:val="none" w:sz="0" w:space="0" w:color="auto"/>
                    <w:bottom w:val="none" w:sz="0" w:space="0" w:color="auto"/>
                    <w:right w:val="none" w:sz="0" w:space="0" w:color="auto"/>
                  </w:divBdr>
                  <w:divsChild>
                    <w:div w:id="1070539323">
                      <w:marLeft w:val="750"/>
                      <w:marRight w:val="0"/>
                      <w:marTop w:val="0"/>
                      <w:marBottom w:val="0"/>
                      <w:divBdr>
                        <w:top w:val="none" w:sz="0" w:space="0" w:color="auto"/>
                        <w:left w:val="none" w:sz="0" w:space="0" w:color="auto"/>
                        <w:bottom w:val="none" w:sz="0" w:space="0" w:color="auto"/>
                        <w:right w:val="none" w:sz="0" w:space="0" w:color="auto"/>
                      </w:divBdr>
                    </w:div>
                    <w:div w:id="1019309589">
                      <w:marLeft w:val="750"/>
                      <w:marRight w:val="0"/>
                      <w:marTop w:val="0"/>
                      <w:marBottom w:val="0"/>
                      <w:divBdr>
                        <w:top w:val="none" w:sz="0" w:space="0" w:color="auto"/>
                        <w:left w:val="none" w:sz="0" w:space="0" w:color="auto"/>
                        <w:bottom w:val="none" w:sz="0" w:space="0" w:color="auto"/>
                        <w:right w:val="none" w:sz="0" w:space="0" w:color="auto"/>
                      </w:divBdr>
                    </w:div>
                  </w:divsChild>
                </w:div>
                <w:div w:id="168176751">
                  <w:marLeft w:val="300"/>
                  <w:marRight w:val="0"/>
                  <w:marTop w:val="75"/>
                  <w:marBottom w:val="0"/>
                  <w:divBdr>
                    <w:top w:val="none" w:sz="0" w:space="0" w:color="auto"/>
                    <w:left w:val="none" w:sz="0" w:space="0" w:color="auto"/>
                    <w:bottom w:val="none" w:sz="0" w:space="0" w:color="auto"/>
                    <w:right w:val="none" w:sz="0" w:space="0" w:color="auto"/>
                  </w:divBdr>
                </w:div>
                <w:div w:id="494880448">
                  <w:marLeft w:val="300"/>
                  <w:marRight w:val="0"/>
                  <w:marTop w:val="75"/>
                  <w:marBottom w:val="0"/>
                  <w:divBdr>
                    <w:top w:val="none" w:sz="0" w:space="0" w:color="auto"/>
                    <w:left w:val="none" w:sz="0" w:space="0" w:color="auto"/>
                    <w:bottom w:val="none" w:sz="0" w:space="0" w:color="auto"/>
                    <w:right w:val="none" w:sz="0" w:space="0" w:color="auto"/>
                  </w:divBdr>
                  <w:divsChild>
                    <w:div w:id="794178214">
                      <w:marLeft w:val="750"/>
                      <w:marRight w:val="0"/>
                      <w:marTop w:val="0"/>
                      <w:marBottom w:val="0"/>
                      <w:divBdr>
                        <w:top w:val="none" w:sz="0" w:space="0" w:color="auto"/>
                        <w:left w:val="none" w:sz="0" w:space="0" w:color="auto"/>
                        <w:bottom w:val="none" w:sz="0" w:space="0" w:color="auto"/>
                        <w:right w:val="none" w:sz="0" w:space="0" w:color="auto"/>
                      </w:divBdr>
                    </w:div>
                  </w:divsChild>
                </w:div>
                <w:div w:id="1717387522">
                  <w:marLeft w:val="300"/>
                  <w:marRight w:val="0"/>
                  <w:marTop w:val="75"/>
                  <w:marBottom w:val="0"/>
                  <w:divBdr>
                    <w:top w:val="none" w:sz="0" w:space="0" w:color="auto"/>
                    <w:left w:val="none" w:sz="0" w:space="0" w:color="auto"/>
                    <w:bottom w:val="none" w:sz="0" w:space="0" w:color="auto"/>
                    <w:right w:val="none" w:sz="0" w:space="0" w:color="auto"/>
                  </w:divBdr>
                  <w:divsChild>
                    <w:div w:id="1158153889">
                      <w:marLeft w:val="750"/>
                      <w:marRight w:val="0"/>
                      <w:marTop w:val="0"/>
                      <w:marBottom w:val="0"/>
                      <w:divBdr>
                        <w:top w:val="none" w:sz="0" w:space="0" w:color="auto"/>
                        <w:left w:val="none" w:sz="0" w:space="0" w:color="auto"/>
                        <w:bottom w:val="none" w:sz="0" w:space="0" w:color="auto"/>
                        <w:right w:val="none" w:sz="0" w:space="0" w:color="auto"/>
                      </w:divBdr>
                    </w:div>
                  </w:divsChild>
                </w:div>
                <w:div w:id="1852334361">
                  <w:marLeft w:val="300"/>
                  <w:marRight w:val="0"/>
                  <w:marTop w:val="75"/>
                  <w:marBottom w:val="0"/>
                  <w:divBdr>
                    <w:top w:val="none" w:sz="0" w:space="0" w:color="auto"/>
                    <w:left w:val="none" w:sz="0" w:space="0" w:color="auto"/>
                    <w:bottom w:val="none" w:sz="0" w:space="0" w:color="auto"/>
                    <w:right w:val="none" w:sz="0" w:space="0" w:color="auto"/>
                  </w:divBdr>
                  <w:divsChild>
                    <w:div w:id="186139586">
                      <w:marLeft w:val="750"/>
                      <w:marRight w:val="0"/>
                      <w:marTop w:val="0"/>
                      <w:marBottom w:val="0"/>
                      <w:divBdr>
                        <w:top w:val="none" w:sz="0" w:space="0" w:color="auto"/>
                        <w:left w:val="none" w:sz="0" w:space="0" w:color="auto"/>
                        <w:bottom w:val="none" w:sz="0" w:space="0" w:color="auto"/>
                        <w:right w:val="none" w:sz="0" w:space="0" w:color="auto"/>
                      </w:divBdr>
                    </w:div>
                    <w:div w:id="2087651237">
                      <w:marLeft w:val="750"/>
                      <w:marRight w:val="0"/>
                      <w:marTop w:val="0"/>
                      <w:marBottom w:val="0"/>
                      <w:divBdr>
                        <w:top w:val="none" w:sz="0" w:space="0" w:color="auto"/>
                        <w:left w:val="none" w:sz="0" w:space="0" w:color="auto"/>
                        <w:bottom w:val="none" w:sz="0" w:space="0" w:color="auto"/>
                        <w:right w:val="none" w:sz="0" w:space="0" w:color="auto"/>
                      </w:divBdr>
                    </w:div>
                    <w:div w:id="1416509796">
                      <w:marLeft w:val="750"/>
                      <w:marRight w:val="0"/>
                      <w:marTop w:val="0"/>
                      <w:marBottom w:val="0"/>
                      <w:divBdr>
                        <w:top w:val="none" w:sz="0" w:space="0" w:color="auto"/>
                        <w:left w:val="none" w:sz="0" w:space="0" w:color="auto"/>
                        <w:bottom w:val="none" w:sz="0" w:space="0" w:color="auto"/>
                        <w:right w:val="none" w:sz="0" w:space="0" w:color="auto"/>
                      </w:divBdr>
                    </w:div>
                    <w:div w:id="156591896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04273596">
              <w:marLeft w:val="0"/>
              <w:marRight w:val="0"/>
              <w:marTop w:val="150"/>
              <w:marBottom w:val="150"/>
              <w:divBdr>
                <w:top w:val="none" w:sz="0" w:space="0" w:color="auto"/>
                <w:left w:val="none" w:sz="0" w:space="0" w:color="auto"/>
                <w:bottom w:val="none" w:sz="0" w:space="0" w:color="auto"/>
                <w:right w:val="none" w:sz="0" w:space="0" w:color="auto"/>
              </w:divBdr>
              <w:divsChild>
                <w:div w:id="597563065">
                  <w:marLeft w:val="300"/>
                  <w:marRight w:val="0"/>
                  <w:marTop w:val="75"/>
                  <w:marBottom w:val="0"/>
                  <w:divBdr>
                    <w:top w:val="none" w:sz="0" w:space="0" w:color="auto"/>
                    <w:left w:val="none" w:sz="0" w:space="0" w:color="auto"/>
                    <w:bottom w:val="none" w:sz="0" w:space="0" w:color="auto"/>
                    <w:right w:val="none" w:sz="0" w:space="0" w:color="auto"/>
                  </w:divBdr>
                  <w:divsChild>
                    <w:div w:id="842478370">
                      <w:marLeft w:val="750"/>
                      <w:marRight w:val="0"/>
                      <w:marTop w:val="0"/>
                      <w:marBottom w:val="0"/>
                      <w:divBdr>
                        <w:top w:val="none" w:sz="0" w:space="0" w:color="auto"/>
                        <w:left w:val="none" w:sz="0" w:space="0" w:color="auto"/>
                        <w:bottom w:val="none" w:sz="0" w:space="0" w:color="auto"/>
                        <w:right w:val="none" w:sz="0" w:space="0" w:color="auto"/>
                      </w:divBdr>
                    </w:div>
                  </w:divsChild>
                </w:div>
                <w:div w:id="927273575">
                  <w:marLeft w:val="300"/>
                  <w:marRight w:val="0"/>
                  <w:marTop w:val="75"/>
                  <w:marBottom w:val="0"/>
                  <w:divBdr>
                    <w:top w:val="none" w:sz="0" w:space="0" w:color="auto"/>
                    <w:left w:val="none" w:sz="0" w:space="0" w:color="auto"/>
                    <w:bottom w:val="none" w:sz="0" w:space="0" w:color="auto"/>
                    <w:right w:val="none" w:sz="0" w:space="0" w:color="auto"/>
                  </w:divBdr>
                </w:div>
                <w:div w:id="77673069">
                  <w:marLeft w:val="300"/>
                  <w:marRight w:val="0"/>
                  <w:marTop w:val="75"/>
                  <w:marBottom w:val="0"/>
                  <w:divBdr>
                    <w:top w:val="none" w:sz="0" w:space="0" w:color="auto"/>
                    <w:left w:val="none" w:sz="0" w:space="0" w:color="auto"/>
                    <w:bottom w:val="none" w:sz="0" w:space="0" w:color="auto"/>
                    <w:right w:val="none" w:sz="0" w:space="0" w:color="auto"/>
                  </w:divBdr>
                </w:div>
                <w:div w:id="378895594">
                  <w:marLeft w:val="300"/>
                  <w:marRight w:val="0"/>
                  <w:marTop w:val="75"/>
                  <w:marBottom w:val="0"/>
                  <w:divBdr>
                    <w:top w:val="none" w:sz="0" w:space="0" w:color="auto"/>
                    <w:left w:val="none" w:sz="0" w:space="0" w:color="auto"/>
                    <w:bottom w:val="none" w:sz="0" w:space="0" w:color="auto"/>
                    <w:right w:val="none" w:sz="0" w:space="0" w:color="auto"/>
                  </w:divBdr>
                </w:div>
                <w:div w:id="965938051">
                  <w:marLeft w:val="300"/>
                  <w:marRight w:val="0"/>
                  <w:marTop w:val="75"/>
                  <w:marBottom w:val="0"/>
                  <w:divBdr>
                    <w:top w:val="none" w:sz="0" w:space="0" w:color="auto"/>
                    <w:left w:val="none" w:sz="0" w:space="0" w:color="auto"/>
                    <w:bottom w:val="none" w:sz="0" w:space="0" w:color="auto"/>
                    <w:right w:val="none" w:sz="0" w:space="0" w:color="auto"/>
                  </w:divBdr>
                  <w:divsChild>
                    <w:div w:id="1529954086">
                      <w:marLeft w:val="750"/>
                      <w:marRight w:val="0"/>
                      <w:marTop w:val="0"/>
                      <w:marBottom w:val="0"/>
                      <w:divBdr>
                        <w:top w:val="none" w:sz="0" w:space="0" w:color="auto"/>
                        <w:left w:val="none" w:sz="0" w:space="0" w:color="auto"/>
                        <w:bottom w:val="none" w:sz="0" w:space="0" w:color="auto"/>
                        <w:right w:val="none" w:sz="0" w:space="0" w:color="auto"/>
                      </w:divBdr>
                    </w:div>
                  </w:divsChild>
                </w:div>
                <w:div w:id="433868796">
                  <w:marLeft w:val="300"/>
                  <w:marRight w:val="0"/>
                  <w:marTop w:val="75"/>
                  <w:marBottom w:val="0"/>
                  <w:divBdr>
                    <w:top w:val="none" w:sz="0" w:space="0" w:color="auto"/>
                    <w:left w:val="none" w:sz="0" w:space="0" w:color="auto"/>
                    <w:bottom w:val="none" w:sz="0" w:space="0" w:color="auto"/>
                    <w:right w:val="none" w:sz="0" w:space="0" w:color="auto"/>
                  </w:divBdr>
                </w:div>
                <w:div w:id="681593865">
                  <w:marLeft w:val="300"/>
                  <w:marRight w:val="0"/>
                  <w:marTop w:val="75"/>
                  <w:marBottom w:val="0"/>
                  <w:divBdr>
                    <w:top w:val="none" w:sz="0" w:space="0" w:color="auto"/>
                    <w:left w:val="none" w:sz="0" w:space="0" w:color="auto"/>
                    <w:bottom w:val="none" w:sz="0" w:space="0" w:color="auto"/>
                    <w:right w:val="none" w:sz="0" w:space="0" w:color="auto"/>
                  </w:divBdr>
                  <w:divsChild>
                    <w:div w:id="356472400">
                      <w:marLeft w:val="750"/>
                      <w:marRight w:val="0"/>
                      <w:marTop w:val="0"/>
                      <w:marBottom w:val="0"/>
                      <w:divBdr>
                        <w:top w:val="none" w:sz="0" w:space="0" w:color="auto"/>
                        <w:left w:val="none" w:sz="0" w:space="0" w:color="auto"/>
                        <w:bottom w:val="none" w:sz="0" w:space="0" w:color="auto"/>
                        <w:right w:val="none" w:sz="0" w:space="0" w:color="auto"/>
                      </w:divBdr>
                    </w:div>
                    <w:div w:id="1635673176">
                      <w:marLeft w:val="750"/>
                      <w:marRight w:val="0"/>
                      <w:marTop w:val="0"/>
                      <w:marBottom w:val="0"/>
                      <w:divBdr>
                        <w:top w:val="none" w:sz="0" w:space="0" w:color="auto"/>
                        <w:left w:val="none" w:sz="0" w:space="0" w:color="auto"/>
                        <w:bottom w:val="none" w:sz="0" w:space="0" w:color="auto"/>
                        <w:right w:val="none" w:sz="0" w:space="0" w:color="auto"/>
                      </w:divBdr>
                    </w:div>
                  </w:divsChild>
                </w:div>
                <w:div w:id="1583875203">
                  <w:marLeft w:val="300"/>
                  <w:marRight w:val="0"/>
                  <w:marTop w:val="75"/>
                  <w:marBottom w:val="0"/>
                  <w:divBdr>
                    <w:top w:val="none" w:sz="0" w:space="0" w:color="auto"/>
                    <w:left w:val="none" w:sz="0" w:space="0" w:color="auto"/>
                    <w:bottom w:val="none" w:sz="0" w:space="0" w:color="auto"/>
                    <w:right w:val="none" w:sz="0" w:space="0" w:color="auto"/>
                  </w:divBdr>
                  <w:divsChild>
                    <w:div w:id="535779804">
                      <w:marLeft w:val="750"/>
                      <w:marRight w:val="0"/>
                      <w:marTop w:val="0"/>
                      <w:marBottom w:val="0"/>
                      <w:divBdr>
                        <w:top w:val="none" w:sz="0" w:space="0" w:color="auto"/>
                        <w:left w:val="none" w:sz="0" w:space="0" w:color="auto"/>
                        <w:bottom w:val="none" w:sz="0" w:space="0" w:color="auto"/>
                        <w:right w:val="none" w:sz="0" w:space="0" w:color="auto"/>
                      </w:divBdr>
                    </w:div>
                  </w:divsChild>
                </w:div>
                <w:div w:id="660545583">
                  <w:marLeft w:val="300"/>
                  <w:marRight w:val="0"/>
                  <w:marTop w:val="75"/>
                  <w:marBottom w:val="0"/>
                  <w:divBdr>
                    <w:top w:val="none" w:sz="0" w:space="0" w:color="auto"/>
                    <w:left w:val="none" w:sz="0" w:space="0" w:color="auto"/>
                    <w:bottom w:val="none" w:sz="0" w:space="0" w:color="auto"/>
                    <w:right w:val="none" w:sz="0" w:space="0" w:color="auto"/>
                  </w:divBdr>
                  <w:divsChild>
                    <w:div w:id="26597004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csi.hr/" TargetMode="External"/><Relationship Id="rId299" Type="http://schemas.openxmlformats.org/officeDocument/2006/relationships/fontTable" Target="fontTable.xml"/><Relationship Id="rId21" Type="http://schemas.openxmlformats.org/officeDocument/2006/relationships/hyperlink" Target="mailto:nabava@kbcsm.hr?subject=TED" TargetMode="External"/><Relationship Id="rId63" Type="http://schemas.openxmlformats.org/officeDocument/2006/relationships/hyperlink" Target="https://eojn.nn.hr/SPIN/application/ipn/DocumentManagement/DokumentPodaciFrm.aspx?OznakaDokumenta=2021/S+0F2-0006783" TargetMode="External"/><Relationship Id="rId159" Type="http://schemas.openxmlformats.org/officeDocument/2006/relationships/hyperlink" Target="https://eojn.nn.hr/Oglasnik" TargetMode="External"/><Relationship Id="rId170" Type="http://schemas.openxmlformats.org/officeDocument/2006/relationships/hyperlink" Target="https://eojn.nn.hr/SPIN/application/ipn/DocumentManagement/DokumentPodaciFrm.aspx?OznakaDokumenta=2021/S+0F5-0006210" TargetMode="External"/><Relationship Id="rId226" Type="http://schemas.openxmlformats.org/officeDocument/2006/relationships/hyperlink" Target="https://www.kbc-zagreb.hr/" TargetMode="External"/><Relationship Id="rId268" Type="http://schemas.openxmlformats.org/officeDocument/2006/relationships/hyperlink" Target="http://www.dkom.hr/" TargetMode="External"/><Relationship Id="rId32" Type="http://schemas.openxmlformats.org/officeDocument/2006/relationships/hyperlink" Target="https://eojn.nn.hr/SPIN/application/ipn/DocumentManagement/DokumentPodaciFrm.aspx?OznakaDokumenta=2021/S+0F2-0007122" TargetMode="External"/><Relationship Id="rId74" Type="http://schemas.openxmlformats.org/officeDocument/2006/relationships/hyperlink" Target="http://www.mingor.hr/" TargetMode="External"/><Relationship Id="rId128" Type="http://schemas.openxmlformats.org/officeDocument/2006/relationships/hyperlink" Target="https://eojn.nn.hr/Oglasnik" TargetMode="External"/><Relationship Id="rId5" Type="http://schemas.openxmlformats.org/officeDocument/2006/relationships/webSettings" Target="webSettings.xml"/><Relationship Id="rId181" Type="http://schemas.openxmlformats.org/officeDocument/2006/relationships/hyperlink" Target="mailto:direktor@murs-ekom.hr?subject=TED" TargetMode="External"/><Relationship Id="rId237" Type="http://schemas.openxmlformats.org/officeDocument/2006/relationships/hyperlink" Target="mailto:dkom@dkom.hr?subject=TED" TargetMode="External"/><Relationship Id="rId279" Type="http://schemas.openxmlformats.org/officeDocument/2006/relationships/hyperlink" Target="https://eojn.nn.hr/Oglasnik" TargetMode="External"/><Relationship Id="rId43" Type="http://schemas.openxmlformats.org/officeDocument/2006/relationships/hyperlink" Target="http://gradst.unist.hr/" TargetMode="External"/><Relationship Id="rId139" Type="http://schemas.openxmlformats.org/officeDocument/2006/relationships/hyperlink" Target="https://eojn.nn.hr/SPIN/application/ipn/DocumentManagement/DokumentPodaciFrm.aspx?OznakaDokumenta=2021/S+0F2-0006373" TargetMode="External"/><Relationship Id="rId290" Type="http://schemas.openxmlformats.org/officeDocument/2006/relationships/hyperlink" Target="http://www.dkom.hr/" TargetMode="External"/><Relationship Id="rId85" Type="http://schemas.openxmlformats.org/officeDocument/2006/relationships/hyperlink" Target="https://eojn.nn.hr/SPIN/application/ipn/DocumentManagement/DokumentPodaciFrm.aspx?OznakaDokumenta=2021/S+0F2-0006820" TargetMode="External"/><Relationship Id="rId150" Type="http://schemas.openxmlformats.org/officeDocument/2006/relationships/hyperlink" Target="mailto:lidija.palik@mef.hr?subject=TED" TargetMode="External"/><Relationship Id="rId192" Type="http://schemas.openxmlformats.org/officeDocument/2006/relationships/hyperlink" Target="http://www.dkom.hr/" TargetMode="External"/><Relationship Id="rId206" Type="http://schemas.openxmlformats.org/officeDocument/2006/relationships/hyperlink" Target="https://eojn.nn.hr/Oglasnik" TargetMode="External"/><Relationship Id="rId248" Type="http://schemas.openxmlformats.org/officeDocument/2006/relationships/hyperlink" Target="mailto:ivana.gavric@kbc-zagreb.hr?subject=TED" TargetMode="External"/><Relationship Id="rId12" Type="http://schemas.openxmlformats.org/officeDocument/2006/relationships/hyperlink" Target="mailto:dkom@dkom.hr?subject=TED" TargetMode="External"/><Relationship Id="rId108" Type="http://schemas.openxmlformats.org/officeDocument/2006/relationships/hyperlink" Target="http://www.bolnica-sibenik.hr/" TargetMode="External"/><Relationship Id="rId54" Type="http://schemas.openxmlformats.org/officeDocument/2006/relationships/hyperlink" Target="http://www.dkom.hr/" TargetMode="External"/><Relationship Id="rId75" Type="http://schemas.openxmlformats.org/officeDocument/2006/relationships/hyperlink" Target="http://www.mingor.hr/" TargetMode="External"/><Relationship Id="rId96" Type="http://schemas.openxmlformats.org/officeDocument/2006/relationships/hyperlink" Target="http://www.scst.hr/" TargetMode="External"/><Relationship Id="rId140" Type="http://schemas.openxmlformats.org/officeDocument/2006/relationships/hyperlink" Target="https://eojn.nn.hr/Oglasnik" TargetMode="External"/><Relationship Id="rId161" Type="http://schemas.openxmlformats.org/officeDocument/2006/relationships/hyperlink" Target="http://www.dkom.hr/" TargetMode="External"/><Relationship Id="rId182" Type="http://schemas.openxmlformats.org/officeDocument/2006/relationships/hyperlink" Target="https://murs-ekom.hr/" TargetMode="External"/><Relationship Id="rId217" Type="http://schemas.openxmlformats.org/officeDocument/2006/relationships/hyperlink" Target="http://www.vodovodsib.hr/" TargetMode="External"/><Relationship Id="rId6" Type="http://schemas.openxmlformats.org/officeDocument/2006/relationships/footnotes" Target="footnotes.xml"/><Relationship Id="rId238" Type="http://schemas.openxmlformats.org/officeDocument/2006/relationships/hyperlink" Target="http://www.dkom.hr/" TargetMode="External"/><Relationship Id="rId259" Type="http://schemas.openxmlformats.org/officeDocument/2006/relationships/hyperlink" Target="https://eojn.nn.hr/Oglasnik" TargetMode="External"/><Relationship Id="rId23" Type="http://schemas.openxmlformats.org/officeDocument/2006/relationships/hyperlink" Target="https://eojn.nn.hr/SPIN/application/ipn/DocumentManagement/DokumentPodaciFrm.aspx?OznakaDokumenta=2021/S+0F2-0007261" TargetMode="External"/><Relationship Id="rId119" Type="http://schemas.openxmlformats.org/officeDocument/2006/relationships/hyperlink" Target="https://eojn.nn.hr/SPIN/application/ipn/DocumentManagement/DokumentPodaciFrm.aspx?OznakaDokumenta=2021/S+0F2-0006665" TargetMode="External"/><Relationship Id="rId270" Type="http://schemas.openxmlformats.org/officeDocument/2006/relationships/hyperlink" Target="http://www.crocontrol.hr/" TargetMode="External"/><Relationship Id="rId291" Type="http://schemas.openxmlformats.org/officeDocument/2006/relationships/hyperlink" Target="mailto:lea.turkovic@bolnica-ogulin.hr?subject=TED" TargetMode="External"/><Relationship Id="rId44" Type="http://schemas.openxmlformats.org/officeDocument/2006/relationships/hyperlink" Target="https://eojn.nn.hr/SPIN/application/ipn/DocumentManagement/DokumentPodaciFrm.aspx?OznakaDokumenta=2021/S+0F2-0006885" TargetMode="External"/><Relationship Id="rId65" Type="http://schemas.openxmlformats.org/officeDocument/2006/relationships/hyperlink" Target="mailto:dkom@dkom.hr?subject=TED" TargetMode="External"/><Relationship Id="rId86" Type="http://schemas.openxmlformats.org/officeDocument/2006/relationships/hyperlink" Target="https://eojn.nn.hr/Oglasnik" TargetMode="External"/><Relationship Id="rId130" Type="http://schemas.openxmlformats.org/officeDocument/2006/relationships/hyperlink" Target="http://www.dkom.hr/" TargetMode="External"/><Relationship Id="rId151" Type="http://schemas.openxmlformats.org/officeDocument/2006/relationships/hyperlink" Target="http://www.mef.unizg.hr/" TargetMode="External"/><Relationship Id="rId172" Type="http://schemas.openxmlformats.org/officeDocument/2006/relationships/hyperlink" Target="mailto:dkom@dkom.hr?subject=TED" TargetMode="External"/><Relationship Id="rId193" Type="http://schemas.openxmlformats.org/officeDocument/2006/relationships/hyperlink" Target="mailto:aribic@cistoca-vz.hr?subject=TED" TargetMode="External"/><Relationship Id="rId207" Type="http://schemas.openxmlformats.org/officeDocument/2006/relationships/hyperlink" Target="mailto:dkom@dkom.hr?subject=TED" TargetMode="External"/><Relationship Id="rId228" Type="http://schemas.openxmlformats.org/officeDocument/2006/relationships/hyperlink" Target="https://eojn.nn.hr/Oglasnik" TargetMode="External"/><Relationship Id="rId249" Type="http://schemas.openxmlformats.org/officeDocument/2006/relationships/hyperlink" Target="https://www.kbc-zagreb.hr/" TargetMode="External"/><Relationship Id="rId13" Type="http://schemas.openxmlformats.org/officeDocument/2006/relationships/hyperlink" Target="http://www.dkom.hr/" TargetMode="External"/><Relationship Id="rId109" Type="http://schemas.openxmlformats.org/officeDocument/2006/relationships/hyperlink" Target="https://eojn.nn.hr/SPIN/application/ipn/DocumentManagement/DokumentPodaciFrm.aspx?OznakaDokumenta=2021/S+0F2-0006666" TargetMode="External"/><Relationship Id="rId260" Type="http://schemas.openxmlformats.org/officeDocument/2006/relationships/hyperlink" Target="mailto:dkom@dkom.hr?subject=TED" TargetMode="External"/><Relationship Id="rId281" Type="http://schemas.openxmlformats.org/officeDocument/2006/relationships/hyperlink" Target="mailto:dkom@dkom.hr?subject=TED" TargetMode="External"/><Relationship Id="rId34" Type="http://schemas.openxmlformats.org/officeDocument/2006/relationships/hyperlink" Target="mailto:dkom@dkom.hr?subject=TED" TargetMode="External"/><Relationship Id="rId55" Type="http://schemas.openxmlformats.org/officeDocument/2006/relationships/hyperlink" Target="mailto:info@kom-ilok.hr?subject=TED" TargetMode="External"/><Relationship Id="rId76" Type="http://schemas.openxmlformats.org/officeDocument/2006/relationships/hyperlink" Target="https://eojn.nn.hr/SPIN/application/ipn/DocumentManagement/DokumentPodaciFrm.aspx?OznakaDokumenta=2021/S+0F2-0006781" TargetMode="External"/><Relationship Id="rId97" Type="http://schemas.openxmlformats.org/officeDocument/2006/relationships/hyperlink" Target="http://www.scst.hr/" TargetMode="External"/><Relationship Id="rId120" Type="http://schemas.openxmlformats.org/officeDocument/2006/relationships/hyperlink" Target="https://eojn.nn.hr/Oglasnik" TargetMode="External"/><Relationship Id="rId141" Type="http://schemas.openxmlformats.org/officeDocument/2006/relationships/hyperlink" Target="mailto:dkom@dkom.hr?subject=TED" TargetMode="External"/><Relationship Id="rId7" Type="http://schemas.openxmlformats.org/officeDocument/2006/relationships/endnotes" Target="endnotes.xml"/><Relationship Id="rId162" Type="http://schemas.openxmlformats.org/officeDocument/2006/relationships/hyperlink" Target="mailto:info.javnanabava@posta.hr?subject=TED" TargetMode="External"/><Relationship Id="rId183" Type="http://schemas.openxmlformats.org/officeDocument/2006/relationships/hyperlink" Target="https://eojn.nn.hr/SPIN/application/ipn/DocumentManagement/DokumentPodaciFrm.aspx?OznakaDokumenta=2021/S+0F2-0006063" TargetMode="External"/><Relationship Id="rId218" Type="http://schemas.openxmlformats.org/officeDocument/2006/relationships/hyperlink" Target="https://eojn.nn.hr/SPIN/application/ipn/DocumentManagement/DokumentPodaciFrm.aspx?OznakaDokumenta=2021/S+0F5-0005402" TargetMode="External"/><Relationship Id="rId239" Type="http://schemas.openxmlformats.org/officeDocument/2006/relationships/hyperlink" Target="mailto:nabava@kbcsm.hr?subject=TED" TargetMode="External"/><Relationship Id="rId250" Type="http://schemas.openxmlformats.org/officeDocument/2006/relationships/hyperlink" Target="https://eojn.nn.hr/SPIN/application/ipn/DocumentManagement/DokumentPodaciFrm.aspx?OznakaDokumenta=2021/S+0F2-0004889" TargetMode="External"/><Relationship Id="rId271" Type="http://schemas.openxmlformats.org/officeDocument/2006/relationships/hyperlink" Target="https://eojn.nn.hr/SPIN/application/ipn/DocumentManagement/DokumentPodaciFrm.aspx?OznakaDokumenta=2021/S+0F2-0004656" TargetMode="External"/><Relationship Id="rId292" Type="http://schemas.openxmlformats.org/officeDocument/2006/relationships/hyperlink" Target="https://www.bolnica-ogulin.hr/" TargetMode="External"/><Relationship Id="rId24" Type="http://schemas.openxmlformats.org/officeDocument/2006/relationships/hyperlink" Target="https://eojn.nn.hr/Oglasnik" TargetMode="External"/><Relationship Id="rId45" Type="http://schemas.openxmlformats.org/officeDocument/2006/relationships/hyperlink" Target="https://eojn.nn.hr/Oglasnik" TargetMode="External"/><Relationship Id="rId66" Type="http://schemas.openxmlformats.org/officeDocument/2006/relationships/hyperlink" Target="http://www.dkom.hr/" TargetMode="External"/><Relationship Id="rId87" Type="http://schemas.openxmlformats.org/officeDocument/2006/relationships/hyperlink" Target="mailto:dkom@dkom.hr?subject=TED" TargetMode="External"/><Relationship Id="rId110" Type="http://schemas.openxmlformats.org/officeDocument/2006/relationships/hyperlink" Target="https://eojn.nn.hr/Oglasnik" TargetMode="External"/><Relationship Id="rId131" Type="http://schemas.openxmlformats.org/officeDocument/2006/relationships/hyperlink" Target="mailto:tajnistvo@zhmiz.hr?subject=TED" TargetMode="External"/><Relationship Id="rId152" Type="http://schemas.openxmlformats.org/officeDocument/2006/relationships/hyperlink" Target="https://eojn.nn.hr/SPIN/application/ipn/DocumentManagement/DokumentPodaciFrm.aspx?OznakaDokumenta=2021/S+0F2-0006422" TargetMode="External"/><Relationship Id="rId173" Type="http://schemas.openxmlformats.org/officeDocument/2006/relationships/hyperlink" Target="http://www.dkom.hr/" TargetMode="External"/><Relationship Id="rId194" Type="http://schemas.openxmlformats.org/officeDocument/2006/relationships/hyperlink" Target="http://www.cistoca-vz.hr/" TargetMode="External"/><Relationship Id="rId208" Type="http://schemas.openxmlformats.org/officeDocument/2006/relationships/hyperlink" Target="http://www.dkom.hr/" TargetMode="External"/><Relationship Id="rId229" Type="http://schemas.openxmlformats.org/officeDocument/2006/relationships/hyperlink" Target="https://eojn.nn.hr/Oglasnik" TargetMode="External"/><Relationship Id="rId240" Type="http://schemas.openxmlformats.org/officeDocument/2006/relationships/hyperlink" Target="http://www.kbcsm.hr/" TargetMode="External"/><Relationship Id="rId261" Type="http://schemas.openxmlformats.org/officeDocument/2006/relationships/hyperlink" Target="http://www.dkom.hr/" TargetMode="External"/><Relationship Id="rId14" Type="http://schemas.openxmlformats.org/officeDocument/2006/relationships/hyperlink" Target="mailto:nabava@min-kulture.hr?subject=TED" TargetMode="External"/><Relationship Id="rId35" Type="http://schemas.openxmlformats.org/officeDocument/2006/relationships/hyperlink" Target="http://www.dkom.hr/" TargetMode="External"/><Relationship Id="rId56" Type="http://schemas.openxmlformats.org/officeDocument/2006/relationships/hyperlink" Target="http://www.kom-ilok.hr/" TargetMode="External"/><Relationship Id="rId77" Type="http://schemas.openxmlformats.org/officeDocument/2006/relationships/hyperlink" Target="https://eojn.nn.hr/Oglasnik" TargetMode="External"/><Relationship Id="rId100" Type="http://schemas.openxmlformats.org/officeDocument/2006/relationships/hyperlink" Target="http://www.scsi.hr/" TargetMode="External"/><Relationship Id="rId282" Type="http://schemas.openxmlformats.org/officeDocument/2006/relationships/hyperlink" Target="http://www.dkom.hr/" TargetMode="External"/><Relationship Id="rId8" Type="http://schemas.openxmlformats.org/officeDocument/2006/relationships/hyperlink" Target="mailto:info.javnanabava@posta.hr?subject=TED" TargetMode="External"/><Relationship Id="rId98" Type="http://schemas.openxmlformats.org/officeDocument/2006/relationships/hyperlink" Target="mailto:nplenca@scsi.hr?subject=TED" TargetMode="External"/><Relationship Id="rId121" Type="http://schemas.openxmlformats.org/officeDocument/2006/relationships/hyperlink" Target="mailto:dkom@dkom.hr?subject=TED" TargetMode="External"/><Relationship Id="rId142" Type="http://schemas.openxmlformats.org/officeDocument/2006/relationships/hyperlink" Target="http://www.dkom.hr/" TargetMode="External"/><Relationship Id="rId163" Type="http://schemas.openxmlformats.org/officeDocument/2006/relationships/hyperlink" Target="http://www.posta.hr/korporativne-stranice/23" TargetMode="External"/><Relationship Id="rId184" Type="http://schemas.openxmlformats.org/officeDocument/2006/relationships/hyperlink" Target="https://eojn.nn.hr/Oglasnik" TargetMode="External"/><Relationship Id="rId219" Type="http://schemas.openxmlformats.org/officeDocument/2006/relationships/hyperlink" Target="https://eojn.nn.hr/Oglasnik" TargetMode="External"/><Relationship Id="rId230" Type="http://schemas.openxmlformats.org/officeDocument/2006/relationships/hyperlink" Target="mailto:dkom@dkom.hr?subject=TED" TargetMode="External"/><Relationship Id="rId251" Type="http://schemas.openxmlformats.org/officeDocument/2006/relationships/hyperlink" Target="https://eojn.nn.hr/Oglasnik" TargetMode="External"/><Relationship Id="rId25" Type="http://schemas.openxmlformats.org/officeDocument/2006/relationships/hyperlink" Target="mailto:dkom@dkom.hr?subject=TED" TargetMode="External"/><Relationship Id="rId46" Type="http://schemas.openxmlformats.org/officeDocument/2006/relationships/hyperlink" Target="mailto:dkom@dkom.hr?subject=TED" TargetMode="External"/><Relationship Id="rId67" Type="http://schemas.openxmlformats.org/officeDocument/2006/relationships/hyperlink" Target="mailto:javna.nabava@obv.hr?subject=TED" TargetMode="External"/><Relationship Id="rId272" Type="http://schemas.openxmlformats.org/officeDocument/2006/relationships/hyperlink" Target="https://eojn.nn.hr/Oglasnik" TargetMode="External"/><Relationship Id="rId293" Type="http://schemas.openxmlformats.org/officeDocument/2006/relationships/hyperlink" Target="https://www.bolnica-ogulin.hr/" TargetMode="External"/><Relationship Id="rId88" Type="http://schemas.openxmlformats.org/officeDocument/2006/relationships/hyperlink" Target="http://www.dkom.hr/" TargetMode="External"/><Relationship Id="rId111" Type="http://schemas.openxmlformats.org/officeDocument/2006/relationships/hyperlink" Target="mailto:dkom@dkom.hr?subject=TED" TargetMode="External"/><Relationship Id="rId132" Type="http://schemas.openxmlformats.org/officeDocument/2006/relationships/hyperlink" Target="http://www.zhmiz.hr/" TargetMode="External"/><Relationship Id="rId153" Type="http://schemas.openxmlformats.org/officeDocument/2006/relationships/hyperlink" Target="https://eojn.nn.hr/Oglasnik" TargetMode="External"/><Relationship Id="rId174" Type="http://schemas.openxmlformats.org/officeDocument/2006/relationships/hyperlink" Target="mailto:melita.kosovec@ina.hr?subject=TED" TargetMode="External"/><Relationship Id="rId195" Type="http://schemas.openxmlformats.org/officeDocument/2006/relationships/hyperlink" Target="http://www.cistoca-vz.hr/" TargetMode="External"/><Relationship Id="rId209" Type="http://schemas.openxmlformats.org/officeDocument/2006/relationships/hyperlink" Target="mailto:kbcnabava@kbsplit.hr?subject=TED" TargetMode="External"/><Relationship Id="rId220" Type="http://schemas.openxmlformats.org/officeDocument/2006/relationships/hyperlink" Target="https://eojn.nn.hr/Oglasnik" TargetMode="External"/><Relationship Id="rId241" Type="http://schemas.openxmlformats.org/officeDocument/2006/relationships/hyperlink" Target="https://eojn.nn.hr/SPIN/application/ipn/DocumentManagement/DokumentPodaciFrm.aspx?OznakaDokumenta=2021/S+0F2-0005323" TargetMode="External"/><Relationship Id="rId15" Type="http://schemas.openxmlformats.org/officeDocument/2006/relationships/hyperlink" Target="https://min-kulture.gov.hr/" TargetMode="External"/><Relationship Id="rId36" Type="http://schemas.openxmlformats.org/officeDocument/2006/relationships/hyperlink" Target="mailto:kbcnabava@kbsplit.hr?subject=TED" TargetMode="External"/><Relationship Id="rId57" Type="http://schemas.openxmlformats.org/officeDocument/2006/relationships/hyperlink" Target="https://eojn.nn.hr/SPIN/application/ipn/DocumentManagement/DokumentPodaciFrm.aspx?OznakaDokumenta=2021/S+0F2-0007007" TargetMode="External"/><Relationship Id="rId262" Type="http://schemas.openxmlformats.org/officeDocument/2006/relationships/hyperlink" Target="mailto:bosko.pribicevic@geof.unizg.hr?subject=TED" TargetMode="External"/><Relationship Id="rId283" Type="http://schemas.openxmlformats.org/officeDocument/2006/relationships/hyperlink" Target="mailto:asegvic@gradst.hr?subject=TED" TargetMode="External"/><Relationship Id="rId78" Type="http://schemas.openxmlformats.org/officeDocument/2006/relationships/hyperlink" Target="mailto:dkom@dkom.hr?subject=TED" TargetMode="External"/><Relationship Id="rId99" Type="http://schemas.openxmlformats.org/officeDocument/2006/relationships/hyperlink" Target="http://www.scsi.hr/" TargetMode="External"/><Relationship Id="rId101" Type="http://schemas.openxmlformats.org/officeDocument/2006/relationships/hyperlink" Target="https://eojn.nn.hr/SPIN/application/ipn/DocumentManagement/DokumentPodaciFrm.aspx?OznakaDokumenta=2021/S+0F2-0006715" TargetMode="External"/><Relationship Id="rId122" Type="http://schemas.openxmlformats.org/officeDocument/2006/relationships/hyperlink" Target="http://www.dkom.hr/" TargetMode="External"/><Relationship Id="rId143" Type="http://schemas.openxmlformats.org/officeDocument/2006/relationships/hyperlink" Target="mailto:javna.nabava@branitelji.hr?subject=TED" TargetMode="External"/><Relationship Id="rId164" Type="http://schemas.openxmlformats.org/officeDocument/2006/relationships/hyperlink" Target="https://eojn.nn.hr/SPIN/application/ipn/DocumentManagement/DokumentPodaciFrm.aspx?OznakaDokumenta=2021/S+0F5-0006143" TargetMode="External"/><Relationship Id="rId185" Type="http://schemas.openxmlformats.org/officeDocument/2006/relationships/hyperlink" Target="mailto:dkom@dkom.hr?subject=TED" TargetMode="External"/><Relationship Id="rId9" Type="http://schemas.openxmlformats.org/officeDocument/2006/relationships/hyperlink" Target="http://www.posta.hr/" TargetMode="External"/><Relationship Id="rId210" Type="http://schemas.openxmlformats.org/officeDocument/2006/relationships/hyperlink" Target="http://www.kbsplit.hr/" TargetMode="External"/><Relationship Id="rId26" Type="http://schemas.openxmlformats.org/officeDocument/2006/relationships/hyperlink" Target="http://www.dkom.hr/" TargetMode="External"/><Relationship Id="rId231" Type="http://schemas.openxmlformats.org/officeDocument/2006/relationships/hyperlink" Target="http://www.dkom.hr/" TargetMode="External"/><Relationship Id="rId252" Type="http://schemas.openxmlformats.org/officeDocument/2006/relationships/hyperlink" Target="https://eojn.nn.hr/Oglasnik" TargetMode="External"/><Relationship Id="rId273" Type="http://schemas.openxmlformats.org/officeDocument/2006/relationships/hyperlink" Target="https://eojn.nn.hr/Oglasnik" TargetMode="External"/><Relationship Id="rId294" Type="http://schemas.openxmlformats.org/officeDocument/2006/relationships/hyperlink" Target="https://eojn.nn.hr/SPIN/application/ipn/DocumentManagement/DokumentPodaciFrm.aspx?OznakaDokumenta=2021/S+0F2-0003810" TargetMode="External"/><Relationship Id="rId47" Type="http://schemas.openxmlformats.org/officeDocument/2006/relationships/hyperlink" Target="http://www.dkom.hr/" TargetMode="External"/><Relationship Id="rId68" Type="http://schemas.openxmlformats.org/officeDocument/2006/relationships/hyperlink" Target="http://www.obv.hr/" TargetMode="External"/><Relationship Id="rId89" Type="http://schemas.openxmlformats.org/officeDocument/2006/relationships/hyperlink" Target="mailto:karmen.jurkovac@kbc-zagreb.hr?subject=TED" TargetMode="External"/><Relationship Id="rId112" Type="http://schemas.openxmlformats.org/officeDocument/2006/relationships/hyperlink" Target="http://www.dkom.hr/" TargetMode="External"/><Relationship Id="rId133" Type="http://schemas.openxmlformats.org/officeDocument/2006/relationships/hyperlink" Target="https://eojn.nn.hr/SPIN/application/ipn/DocumentManagement/DokumentPodaciFrm.aspx?OznakaDokumenta=2021/S+0F2-0006495" TargetMode="External"/><Relationship Id="rId154" Type="http://schemas.openxmlformats.org/officeDocument/2006/relationships/hyperlink" Target="mailto:dkom@dkom.hr?subject=TED" TargetMode="External"/><Relationship Id="rId175" Type="http://schemas.openxmlformats.org/officeDocument/2006/relationships/hyperlink" Target="http://www.ina.hr/" TargetMode="External"/><Relationship Id="rId196" Type="http://schemas.openxmlformats.org/officeDocument/2006/relationships/hyperlink" Target="https://eojn.nn.hr/SPIN/application/ipn/DocumentManagement/DokumentPodaciFrm.aspx?OznakaDokumenta=2021/S+0F2-0005917" TargetMode="External"/><Relationship Id="rId200" Type="http://schemas.openxmlformats.org/officeDocument/2006/relationships/hyperlink" Target="http://www.dkom.hr/" TargetMode="External"/><Relationship Id="rId16" Type="http://schemas.openxmlformats.org/officeDocument/2006/relationships/hyperlink" Target="https://min-kulture.gov.hr/" TargetMode="External"/><Relationship Id="rId221" Type="http://schemas.openxmlformats.org/officeDocument/2006/relationships/hyperlink" Target="mailto:dkom@dkom.hr?subject=TED" TargetMode="External"/><Relationship Id="rId242" Type="http://schemas.openxmlformats.org/officeDocument/2006/relationships/hyperlink" Target="https://eojn.nn.hr/Oglasnik" TargetMode="External"/><Relationship Id="rId263" Type="http://schemas.openxmlformats.org/officeDocument/2006/relationships/hyperlink" Target="http://www.geof.unizg.hr/" TargetMode="External"/><Relationship Id="rId284" Type="http://schemas.openxmlformats.org/officeDocument/2006/relationships/hyperlink" Target="mailto:marko.jelicic@hvar.hr?subject=TED" TargetMode="External"/><Relationship Id="rId37" Type="http://schemas.openxmlformats.org/officeDocument/2006/relationships/hyperlink" Target="http://www.kbsplit.hr/" TargetMode="External"/><Relationship Id="rId58" Type="http://schemas.openxmlformats.org/officeDocument/2006/relationships/hyperlink" Target="https://eojn.nn.hr/Oglasnik" TargetMode="External"/><Relationship Id="rId79" Type="http://schemas.openxmlformats.org/officeDocument/2006/relationships/hyperlink" Target="http://www.dkom.hr/" TargetMode="External"/><Relationship Id="rId102" Type="http://schemas.openxmlformats.org/officeDocument/2006/relationships/hyperlink" Target="https://eojn.nn.hr/Oglasnik" TargetMode="External"/><Relationship Id="rId123" Type="http://schemas.openxmlformats.org/officeDocument/2006/relationships/hyperlink" Target="mailto:marina.bozic@scst.hr?subject=TED" TargetMode="External"/><Relationship Id="rId144" Type="http://schemas.openxmlformats.org/officeDocument/2006/relationships/hyperlink" Target="http://www.branitelji.gov.hr/" TargetMode="External"/><Relationship Id="rId90" Type="http://schemas.openxmlformats.org/officeDocument/2006/relationships/hyperlink" Target="https://www.kbc-zagreb.hr/" TargetMode="External"/><Relationship Id="rId165" Type="http://schemas.openxmlformats.org/officeDocument/2006/relationships/hyperlink" Target="https://eojn.nn.hr/Oglasnik" TargetMode="External"/><Relationship Id="rId186" Type="http://schemas.openxmlformats.org/officeDocument/2006/relationships/hyperlink" Target="http://www.dkom.hr/" TargetMode="External"/><Relationship Id="rId211" Type="http://schemas.openxmlformats.org/officeDocument/2006/relationships/hyperlink" Target="https://eojn.nn.hr/SPIN/application/ipn/DocumentManagement/DokumentPodaciFrm.aspx?OznakaDokumenta=2021/S+0F2-0005818" TargetMode="External"/><Relationship Id="rId232" Type="http://schemas.openxmlformats.org/officeDocument/2006/relationships/hyperlink" Target="mailto:javna.nabava@zagreb.hr?subject=TED" TargetMode="External"/><Relationship Id="rId253" Type="http://schemas.openxmlformats.org/officeDocument/2006/relationships/hyperlink" Target="mailto:dkom@dkom.hr?subject=TED" TargetMode="External"/><Relationship Id="rId274" Type="http://schemas.openxmlformats.org/officeDocument/2006/relationships/hyperlink" Target="mailto:dkom@dkom.hr?subject=TED" TargetMode="External"/><Relationship Id="rId295" Type="http://schemas.openxmlformats.org/officeDocument/2006/relationships/hyperlink" Target="https://eojn.nn.hr/Oglasnik" TargetMode="External"/><Relationship Id="rId27" Type="http://schemas.openxmlformats.org/officeDocument/2006/relationships/hyperlink" Target="mailto:dkom@dkom.hr?subject=TED" TargetMode="External"/><Relationship Id="rId48" Type="http://schemas.openxmlformats.org/officeDocument/2006/relationships/hyperlink" Target="mailto:asegvic@gradst.hr?subject=TED" TargetMode="External"/><Relationship Id="rId69" Type="http://schemas.openxmlformats.org/officeDocument/2006/relationships/hyperlink" Target="https://eojn.nn.hr/SPIN/application/ipn/DocumentManagement/DokumentPodaciFrm.aspx?OznakaDokumenta=2021/S+0F2-0006797" TargetMode="External"/><Relationship Id="rId113" Type="http://schemas.openxmlformats.org/officeDocument/2006/relationships/hyperlink" Target="mailto:marina.bozic@scst.hr?subject=TED" TargetMode="External"/><Relationship Id="rId134" Type="http://schemas.openxmlformats.org/officeDocument/2006/relationships/hyperlink" Target="https://eojn.nn.hr/Oglasnik" TargetMode="External"/><Relationship Id="rId80" Type="http://schemas.openxmlformats.org/officeDocument/2006/relationships/hyperlink" Target="mailto:dkom@dkom.hr?subject=TED" TargetMode="External"/><Relationship Id="rId155" Type="http://schemas.openxmlformats.org/officeDocument/2006/relationships/hyperlink" Target="http://www.dkom.hr/" TargetMode="External"/><Relationship Id="rId176" Type="http://schemas.openxmlformats.org/officeDocument/2006/relationships/hyperlink" Target="http://www.ina.hr/" TargetMode="External"/><Relationship Id="rId197" Type="http://schemas.openxmlformats.org/officeDocument/2006/relationships/hyperlink" Target="https://eojn.nn.hr/Oglasnik" TargetMode="External"/><Relationship Id="rId201" Type="http://schemas.openxmlformats.org/officeDocument/2006/relationships/hyperlink" Target="mailto:dkom@dkom.hr?subject=TED" TargetMode="External"/><Relationship Id="rId222" Type="http://schemas.openxmlformats.org/officeDocument/2006/relationships/hyperlink" Target="http://www.dkom.hr/" TargetMode="External"/><Relationship Id="rId243" Type="http://schemas.openxmlformats.org/officeDocument/2006/relationships/hyperlink" Target="https://eojn.nn.hr/Oglasnik" TargetMode="External"/><Relationship Id="rId264" Type="http://schemas.openxmlformats.org/officeDocument/2006/relationships/hyperlink" Target="https://eojn.nn.hr/SPIN/application/ipn/DocumentManagement/DokumentPodaciFrm.aspx?OznakaDokumenta=2021/S+0F2-0004901" TargetMode="External"/><Relationship Id="rId285" Type="http://schemas.openxmlformats.org/officeDocument/2006/relationships/hyperlink" Target="http://www.hvar.hr/" TargetMode="External"/><Relationship Id="rId17" Type="http://schemas.openxmlformats.org/officeDocument/2006/relationships/hyperlink" Target="https://eojn.nn.hr/SPIN/application/ipn/DocumentManagement/DokumentPodaciFrm.aspx?OznakaDokumenta=2021/S+0F2-0007316" TargetMode="External"/><Relationship Id="rId38" Type="http://schemas.openxmlformats.org/officeDocument/2006/relationships/hyperlink" Target="https://eojn.nn.hr/SPIN/application/ipn/DocumentManagement/DokumentPodaciFrm.aspx?OznakaDokumenta=2021/S+0F2-0007112" TargetMode="External"/><Relationship Id="rId59" Type="http://schemas.openxmlformats.org/officeDocument/2006/relationships/hyperlink" Target="mailto:dkom@dkom.hr?subject=TED" TargetMode="External"/><Relationship Id="rId103" Type="http://schemas.openxmlformats.org/officeDocument/2006/relationships/hyperlink" Target="mailto:dkom@dkom.hr?subject=TED" TargetMode="External"/><Relationship Id="rId124" Type="http://schemas.openxmlformats.org/officeDocument/2006/relationships/hyperlink" Target="http://www.scst.hr/" TargetMode="External"/><Relationship Id="rId70" Type="http://schemas.openxmlformats.org/officeDocument/2006/relationships/hyperlink" Target="https://eojn.nn.hr/Oglasnik" TargetMode="External"/><Relationship Id="rId91" Type="http://schemas.openxmlformats.org/officeDocument/2006/relationships/hyperlink" Target="https://eojn.nn.hr/SPIN/application/ipn/DocumentManagement/DokumentPodaciFrm.aspx?OznakaDokumenta=2021/S+0F2-0006702" TargetMode="External"/><Relationship Id="rId145" Type="http://schemas.openxmlformats.org/officeDocument/2006/relationships/hyperlink" Target="https://eojn.nn.hr/SPIN/application/ipn/DocumentManagement/DokumentPodaciFrm.aspx?OznakaDokumenta=2021/S+0F2-0006395" TargetMode="External"/><Relationship Id="rId166" Type="http://schemas.openxmlformats.org/officeDocument/2006/relationships/hyperlink" Target="mailto:dkom@dkom.hr?subject=TED" TargetMode="External"/><Relationship Id="rId187" Type="http://schemas.openxmlformats.org/officeDocument/2006/relationships/hyperlink" Target="mailto:dijana.jurkovic@mps.hr?subject=TED" TargetMode="External"/><Relationship Id="rId1" Type="http://schemas.openxmlformats.org/officeDocument/2006/relationships/customXml" Target="../customXml/item1.xml"/><Relationship Id="rId212" Type="http://schemas.openxmlformats.org/officeDocument/2006/relationships/hyperlink" Target="https://eojn.nn.hr/Oglasnik" TargetMode="External"/><Relationship Id="rId233" Type="http://schemas.openxmlformats.org/officeDocument/2006/relationships/hyperlink" Target="http://www.zagreb.hr/" TargetMode="External"/><Relationship Id="rId254" Type="http://schemas.openxmlformats.org/officeDocument/2006/relationships/hyperlink" Target="http://www.dkom.hr/" TargetMode="External"/><Relationship Id="rId28" Type="http://schemas.openxmlformats.org/officeDocument/2006/relationships/hyperlink" Target="http://www.dkom.hr/" TargetMode="External"/><Relationship Id="rId49" Type="http://schemas.openxmlformats.org/officeDocument/2006/relationships/hyperlink" Target="mailto:nabava@fina.hr?subject=TED" TargetMode="External"/><Relationship Id="rId114" Type="http://schemas.openxmlformats.org/officeDocument/2006/relationships/hyperlink" Target="http://www.scst.hr/" TargetMode="External"/><Relationship Id="rId275" Type="http://schemas.openxmlformats.org/officeDocument/2006/relationships/hyperlink" Target="http://www.dkom.hr/" TargetMode="External"/><Relationship Id="rId296" Type="http://schemas.openxmlformats.org/officeDocument/2006/relationships/hyperlink" Target="https://eojn.nn.hr/Oglasnik" TargetMode="External"/><Relationship Id="rId300" Type="http://schemas.openxmlformats.org/officeDocument/2006/relationships/theme" Target="theme/theme1.xml"/><Relationship Id="rId60" Type="http://schemas.openxmlformats.org/officeDocument/2006/relationships/hyperlink" Target="http://www.dkom.hr/" TargetMode="External"/><Relationship Id="rId81" Type="http://schemas.openxmlformats.org/officeDocument/2006/relationships/hyperlink" Target="http://www.dkom.hr/" TargetMode="External"/><Relationship Id="rId135" Type="http://schemas.openxmlformats.org/officeDocument/2006/relationships/hyperlink" Target="mailto:dkom@dkom.hr?subject=TED" TargetMode="External"/><Relationship Id="rId156" Type="http://schemas.openxmlformats.org/officeDocument/2006/relationships/hyperlink" Target="mailto:petra.krizic1@kbc-zagreb.hr?subject=TED" TargetMode="External"/><Relationship Id="rId177" Type="http://schemas.openxmlformats.org/officeDocument/2006/relationships/hyperlink" Target="https://eojn.nn.hr/SPIN/application/ipn/DocumentManagement/DokumentPodaciFrm.aspx?OznakaDokumenta=2021/S+0F5-0006156" TargetMode="External"/><Relationship Id="rId198" Type="http://schemas.openxmlformats.org/officeDocument/2006/relationships/hyperlink" Target="mailto:e-racun@cistoca-vz.hr?subject=TED" TargetMode="External"/><Relationship Id="rId202" Type="http://schemas.openxmlformats.org/officeDocument/2006/relationships/hyperlink" Target="http://www.dkom.hr/" TargetMode="External"/><Relationship Id="rId223" Type="http://schemas.openxmlformats.org/officeDocument/2006/relationships/hyperlink" Target="mailto:dkom@dkom.hr?subject=TED" TargetMode="External"/><Relationship Id="rId244" Type="http://schemas.openxmlformats.org/officeDocument/2006/relationships/hyperlink" Target="mailto:dkom@dkom.hr?subject=TED" TargetMode="External"/><Relationship Id="rId18" Type="http://schemas.openxmlformats.org/officeDocument/2006/relationships/hyperlink" Target="https://eojn.nn.hr/Oglasnik" TargetMode="External"/><Relationship Id="rId39" Type="http://schemas.openxmlformats.org/officeDocument/2006/relationships/hyperlink" Target="https://eojn.nn.hr/Oglasnik" TargetMode="External"/><Relationship Id="rId265" Type="http://schemas.openxmlformats.org/officeDocument/2006/relationships/hyperlink" Target="https://eojn.nn.hr/Oglasnik" TargetMode="External"/><Relationship Id="rId286" Type="http://schemas.openxmlformats.org/officeDocument/2006/relationships/hyperlink" Target="https://eojn.nn.hr/SPIN/application/ipn/DocumentManagement/DokumentPodaciFrm.aspx?OznakaDokumenta=2021/S+0F2-0004121" TargetMode="External"/><Relationship Id="rId50" Type="http://schemas.openxmlformats.org/officeDocument/2006/relationships/hyperlink" Target="http://www.fina.hr/" TargetMode="External"/><Relationship Id="rId104" Type="http://schemas.openxmlformats.org/officeDocument/2006/relationships/hyperlink" Target="http://www.dkom.hr/" TargetMode="External"/><Relationship Id="rId125" Type="http://schemas.openxmlformats.org/officeDocument/2006/relationships/hyperlink" Target="mailto:lesko.goran@kbo.hr?subject=TED" TargetMode="External"/><Relationship Id="rId146" Type="http://schemas.openxmlformats.org/officeDocument/2006/relationships/hyperlink" Target="https://eojn.nn.hr/Oglasnik" TargetMode="External"/><Relationship Id="rId167" Type="http://schemas.openxmlformats.org/officeDocument/2006/relationships/hyperlink" Target="http://www.dkom.hr/" TargetMode="External"/><Relationship Id="rId188" Type="http://schemas.openxmlformats.org/officeDocument/2006/relationships/hyperlink" Target="http://www.poljoprivreda.gov.hr/" TargetMode="External"/><Relationship Id="rId71" Type="http://schemas.openxmlformats.org/officeDocument/2006/relationships/hyperlink" Target="mailto:dkom@dkom.hr?subject=TED" TargetMode="External"/><Relationship Id="rId92" Type="http://schemas.openxmlformats.org/officeDocument/2006/relationships/hyperlink" Target="https://eojn.nn.hr/Oglasnik" TargetMode="External"/><Relationship Id="rId213" Type="http://schemas.openxmlformats.org/officeDocument/2006/relationships/hyperlink" Target="mailto:dkom@dkom.hr?subject=TED" TargetMode="External"/><Relationship Id="rId234" Type="http://schemas.openxmlformats.org/officeDocument/2006/relationships/hyperlink" Target="https://eojn.nn.hr/SPIN/application/ipn/DocumentManagement/DokumentPodaciFrm.aspx?OznakaDokumenta=2021/S+0F2-0005242" TargetMode="External"/><Relationship Id="rId2" Type="http://schemas.openxmlformats.org/officeDocument/2006/relationships/numbering" Target="numbering.xml"/><Relationship Id="rId29" Type="http://schemas.openxmlformats.org/officeDocument/2006/relationships/hyperlink" Target="mailto:jelena.barnjak@hrt.hr?subject=TED" TargetMode="External"/><Relationship Id="rId255" Type="http://schemas.openxmlformats.org/officeDocument/2006/relationships/hyperlink" Target="mailto:vzgz@vzgz.hr?subject=TED" TargetMode="External"/><Relationship Id="rId276" Type="http://schemas.openxmlformats.org/officeDocument/2006/relationships/hyperlink" Target="mailto:asegvic@gradst.hr?subject=TED" TargetMode="External"/><Relationship Id="rId297" Type="http://schemas.openxmlformats.org/officeDocument/2006/relationships/hyperlink" Target="mailto:dkom@dkom.hr?subject=TED" TargetMode="External"/><Relationship Id="rId40" Type="http://schemas.openxmlformats.org/officeDocument/2006/relationships/hyperlink" Target="mailto:dkom@dkom.hr?subject=TED" TargetMode="External"/><Relationship Id="rId115" Type="http://schemas.openxmlformats.org/officeDocument/2006/relationships/hyperlink" Target="http://www.scst.hr/" TargetMode="External"/><Relationship Id="rId136" Type="http://schemas.openxmlformats.org/officeDocument/2006/relationships/hyperlink" Target="http://www.dkom.hr/" TargetMode="External"/><Relationship Id="rId157" Type="http://schemas.openxmlformats.org/officeDocument/2006/relationships/hyperlink" Target="https://www.kbc-zagreb.hr/" TargetMode="External"/><Relationship Id="rId178" Type="http://schemas.openxmlformats.org/officeDocument/2006/relationships/hyperlink" Target="https://eojn.nn.hr/Oglasnik" TargetMode="External"/><Relationship Id="rId61" Type="http://schemas.openxmlformats.org/officeDocument/2006/relationships/hyperlink" Target="mailto:javna.nabava@zagreb.hr?subject=TED" TargetMode="External"/><Relationship Id="rId82" Type="http://schemas.openxmlformats.org/officeDocument/2006/relationships/hyperlink" Target="mailto:robert.dragija@kb-merkur.hr?subject=TED" TargetMode="External"/><Relationship Id="rId199" Type="http://schemas.openxmlformats.org/officeDocument/2006/relationships/hyperlink" Target="mailto:dkom@dkom.hr?subject=TED" TargetMode="External"/><Relationship Id="rId203" Type="http://schemas.openxmlformats.org/officeDocument/2006/relationships/hyperlink" Target="mailto:kbcnabava@kbsplit.hr?subject=TED" TargetMode="External"/><Relationship Id="rId19" Type="http://schemas.openxmlformats.org/officeDocument/2006/relationships/hyperlink" Target="mailto:dkom@dkom.hr?subject=TED" TargetMode="External"/><Relationship Id="rId224" Type="http://schemas.openxmlformats.org/officeDocument/2006/relationships/hyperlink" Target="https://www.dkom.hr/" TargetMode="External"/><Relationship Id="rId245" Type="http://schemas.openxmlformats.org/officeDocument/2006/relationships/hyperlink" Target="http://www.dkom.hr/" TargetMode="External"/><Relationship Id="rId266" Type="http://schemas.openxmlformats.org/officeDocument/2006/relationships/hyperlink" Target="https://eojn.nn.hr/Oglasnik" TargetMode="External"/><Relationship Id="rId287" Type="http://schemas.openxmlformats.org/officeDocument/2006/relationships/hyperlink" Target="https://eojn.nn.hr/Oglasnik" TargetMode="External"/><Relationship Id="rId30" Type="http://schemas.openxmlformats.org/officeDocument/2006/relationships/hyperlink" Target="http://www.hrt.hr/" TargetMode="External"/><Relationship Id="rId105" Type="http://schemas.openxmlformats.org/officeDocument/2006/relationships/hyperlink" Target="mailto:marina.bozic@scst.hr?subject=TED" TargetMode="External"/><Relationship Id="rId126" Type="http://schemas.openxmlformats.org/officeDocument/2006/relationships/hyperlink" Target="http://www.kbco.hr/" TargetMode="External"/><Relationship Id="rId147" Type="http://schemas.openxmlformats.org/officeDocument/2006/relationships/hyperlink" Target="https://ted.europa.eu/udl?uri=TED:NOTICE:529734-2020:TEXT:SK:HTML" TargetMode="External"/><Relationship Id="rId168" Type="http://schemas.openxmlformats.org/officeDocument/2006/relationships/hyperlink" Target="mailto:info.javnanabava@posta.hr?subject=TED" TargetMode="External"/><Relationship Id="rId51" Type="http://schemas.openxmlformats.org/officeDocument/2006/relationships/hyperlink" Target="https://eojn.nn.hr/SPIN/application/ipn/DocumentManagement/DokumentPodaciFrm.aspx?OznakaDokumenta=2021/S+0F2-0007086" TargetMode="External"/><Relationship Id="rId72" Type="http://schemas.openxmlformats.org/officeDocument/2006/relationships/hyperlink" Target="http://www.dkom.hr/" TargetMode="External"/><Relationship Id="rId93" Type="http://schemas.openxmlformats.org/officeDocument/2006/relationships/hyperlink" Target="mailto:dkom@dkom.hr?subject=TED" TargetMode="External"/><Relationship Id="rId189" Type="http://schemas.openxmlformats.org/officeDocument/2006/relationships/hyperlink" Target="https://eojn.nn.hr/SPIN/application/ipn/DocumentManagement/DokumentPodaciFrm.aspx?OznakaDokumenta=2021/S+0F2-0006067" TargetMode="External"/><Relationship Id="rId3" Type="http://schemas.openxmlformats.org/officeDocument/2006/relationships/styles" Target="styles.xml"/><Relationship Id="rId214" Type="http://schemas.openxmlformats.org/officeDocument/2006/relationships/hyperlink" Target="http://www.dkom.hr/" TargetMode="External"/><Relationship Id="rId235" Type="http://schemas.openxmlformats.org/officeDocument/2006/relationships/hyperlink" Target="https://eojn.nn.hr/Oglasnik" TargetMode="External"/><Relationship Id="rId256" Type="http://schemas.openxmlformats.org/officeDocument/2006/relationships/hyperlink" Target="http://www.vzgz.hr/" TargetMode="External"/><Relationship Id="rId277" Type="http://schemas.openxmlformats.org/officeDocument/2006/relationships/hyperlink" Target="http://gradst.unist.hr/" TargetMode="External"/><Relationship Id="rId298" Type="http://schemas.openxmlformats.org/officeDocument/2006/relationships/hyperlink" Target="http://www.dkom.hr/" TargetMode="External"/><Relationship Id="rId116" Type="http://schemas.openxmlformats.org/officeDocument/2006/relationships/hyperlink" Target="mailto:nplenca@scsi.hr?subject=TED" TargetMode="External"/><Relationship Id="rId137" Type="http://schemas.openxmlformats.org/officeDocument/2006/relationships/hyperlink" Target="mailto:ivana.radlovic@kbc-zagreb.hr?subject=TED" TargetMode="External"/><Relationship Id="rId158" Type="http://schemas.openxmlformats.org/officeDocument/2006/relationships/hyperlink" Target="https://eojn.nn.hr/SPIN/application/ipn/DocumentManagement/DokumentPodaciFrm.aspx?OznakaDokumenta=2021/S+0F2-0006382" TargetMode="External"/><Relationship Id="rId20" Type="http://schemas.openxmlformats.org/officeDocument/2006/relationships/hyperlink" Target="http://www.dkom.hr/" TargetMode="External"/><Relationship Id="rId41" Type="http://schemas.openxmlformats.org/officeDocument/2006/relationships/hyperlink" Target="http://www.dkom.hr/" TargetMode="External"/><Relationship Id="rId62" Type="http://schemas.openxmlformats.org/officeDocument/2006/relationships/hyperlink" Target="http://www.zagreb.hr/" TargetMode="External"/><Relationship Id="rId83" Type="http://schemas.openxmlformats.org/officeDocument/2006/relationships/hyperlink" Target="http://www.kb-merkur.hr/" TargetMode="External"/><Relationship Id="rId179" Type="http://schemas.openxmlformats.org/officeDocument/2006/relationships/hyperlink" Target="mailto:dkom@dkom.hr?subject=TED" TargetMode="External"/><Relationship Id="rId190" Type="http://schemas.openxmlformats.org/officeDocument/2006/relationships/hyperlink" Target="https://eojn.nn.hr/Oglasnik" TargetMode="External"/><Relationship Id="rId204" Type="http://schemas.openxmlformats.org/officeDocument/2006/relationships/hyperlink" Target="http://www.kbsplit.hr/" TargetMode="External"/><Relationship Id="rId225" Type="http://schemas.openxmlformats.org/officeDocument/2006/relationships/hyperlink" Target="mailto:karmen.jurkovac@kbc-zagreb.hr?subject=TED" TargetMode="External"/><Relationship Id="rId246" Type="http://schemas.openxmlformats.org/officeDocument/2006/relationships/hyperlink" Target="mailto:dkom@dkom.hr?subject=TED" TargetMode="External"/><Relationship Id="rId267" Type="http://schemas.openxmlformats.org/officeDocument/2006/relationships/hyperlink" Target="mailto:dkom@dkom.hr?subject=TED" TargetMode="External"/><Relationship Id="rId288" Type="http://schemas.openxmlformats.org/officeDocument/2006/relationships/hyperlink" Target="https://eojn.nn.hr/Oglasnik" TargetMode="External"/><Relationship Id="rId106" Type="http://schemas.openxmlformats.org/officeDocument/2006/relationships/hyperlink" Target="http://www.scst.hr/" TargetMode="External"/><Relationship Id="rId127" Type="http://schemas.openxmlformats.org/officeDocument/2006/relationships/hyperlink" Target="https://eojn.nn.hr/SPIN/application/ipn/DocumentManagement/DokumentPodaciFrm.aspx?OznakaDokumenta=2021/S+0F2-0006485" TargetMode="External"/><Relationship Id="rId10" Type="http://schemas.openxmlformats.org/officeDocument/2006/relationships/hyperlink" Target="https://eojn.nn.hr/SPIN/application/ipn/DocumentManagement/DokumentPodaciFrm.aspx?OznakaDokumenta=2021/S+0F5-0007303" TargetMode="External"/><Relationship Id="rId31" Type="http://schemas.openxmlformats.org/officeDocument/2006/relationships/hyperlink" Target="http://www.hrt.hr/" TargetMode="External"/><Relationship Id="rId52" Type="http://schemas.openxmlformats.org/officeDocument/2006/relationships/hyperlink" Target="https://eojn.nn.hr/Oglasnik" TargetMode="External"/><Relationship Id="rId73" Type="http://schemas.openxmlformats.org/officeDocument/2006/relationships/hyperlink" Target="mailto:marijan.vorih@mingor.hr?subject=TED" TargetMode="External"/><Relationship Id="rId94" Type="http://schemas.openxmlformats.org/officeDocument/2006/relationships/hyperlink" Target="http://www.dkom.hr/" TargetMode="External"/><Relationship Id="rId148" Type="http://schemas.openxmlformats.org/officeDocument/2006/relationships/hyperlink" Target="mailto:dkom@dkom.hr?subject=TED" TargetMode="External"/><Relationship Id="rId169" Type="http://schemas.openxmlformats.org/officeDocument/2006/relationships/hyperlink" Target="http://www.posta.hr/" TargetMode="External"/><Relationship Id="rId4" Type="http://schemas.openxmlformats.org/officeDocument/2006/relationships/settings" Target="settings.xml"/><Relationship Id="rId180" Type="http://schemas.openxmlformats.org/officeDocument/2006/relationships/hyperlink" Target="http://www.dkom.hr/" TargetMode="External"/><Relationship Id="rId215" Type="http://schemas.openxmlformats.org/officeDocument/2006/relationships/hyperlink" Target="mailto:vlatka.radeljak.zokalj@vodovodsib.hr?subject=TED" TargetMode="External"/><Relationship Id="rId236" Type="http://schemas.openxmlformats.org/officeDocument/2006/relationships/hyperlink" Target="https://eojn.nn.hr/Oglasnik" TargetMode="External"/><Relationship Id="rId257" Type="http://schemas.openxmlformats.org/officeDocument/2006/relationships/hyperlink" Target="https://eojn.nn.hr/SPIN/application/ipn/DocumentManagement/DokumentPodaciFrm.aspx?OznakaDokumenta=2021/S+0F2-0004781" TargetMode="External"/><Relationship Id="rId278" Type="http://schemas.openxmlformats.org/officeDocument/2006/relationships/hyperlink" Target="https://eojn.nn.hr/SPIN/application/ipn/DocumentManagement/DokumentPodaciFrm.aspx?OznakaDokumenta=2021/S+0F2-0004354" TargetMode="External"/><Relationship Id="rId42" Type="http://schemas.openxmlformats.org/officeDocument/2006/relationships/hyperlink" Target="mailto:asegvic@gradst.hr?subject=TED" TargetMode="External"/><Relationship Id="rId84" Type="http://schemas.openxmlformats.org/officeDocument/2006/relationships/hyperlink" Target="http://www.kb-merkur.hr/" TargetMode="External"/><Relationship Id="rId138" Type="http://schemas.openxmlformats.org/officeDocument/2006/relationships/hyperlink" Target="https://www.kbc-zagreb.hr/" TargetMode="External"/><Relationship Id="rId191" Type="http://schemas.openxmlformats.org/officeDocument/2006/relationships/hyperlink" Target="mailto:dkom@dkom.hr?subject=TED" TargetMode="External"/><Relationship Id="rId205" Type="http://schemas.openxmlformats.org/officeDocument/2006/relationships/hyperlink" Target="https://eojn.nn.hr/SPIN/application/ipn/DocumentManagement/DokumentPodaciFrm.aspx?OznakaDokumenta=2021/S+0F2-0005818" TargetMode="External"/><Relationship Id="rId247" Type="http://schemas.openxmlformats.org/officeDocument/2006/relationships/hyperlink" Target="http://www.dkom.hr/" TargetMode="External"/><Relationship Id="rId107" Type="http://schemas.openxmlformats.org/officeDocument/2006/relationships/hyperlink" Target="mailto:ana.gracin@bolnica-sibenik.hr?subject=TED" TargetMode="External"/><Relationship Id="rId289" Type="http://schemas.openxmlformats.org/officeDocument/2006/relationships/hyperlink" Target="mailto:dkom@dkom.hr?subject=TED" TargetMode="External"/><Relationship Id="rId11" Type="http://schemas.openxmlformats.org/officeDocument/2006/relationships/hyperlink" Target="https://eojn.nn.hr/Oglasnik" TargetMode="External"/><Relationship Id="rId53" Type="http://schemas.openxmlformats.org/officeDocument/2006/relationships/hyperlink" Target="mailto:dkom@dkom.hr?subject=TED" TargetMode="External"/><Relationship Id="rId149" Type="http://schemas.openxmlformats.org/officeDocument/2006/relationships/hyperlink" Target="http://www.dkom.hr/" TargetMode="External"/><Relationship Id="rId95" Type="http://schemas.openxmlformats.org/officeDocument/2006/relationships/hyperlink" Target="mailto:marina.bozic@scst.hr?subject=TED" TargetMode="External"/><Relationship Id="rId160" Type="http://schemas.openxmlformats.org/officeDocument/2006/relationships/hyperlink" Target="mailto:dkom@dkom.hr?subject=TED" TargetMode="External"/><Relationship Id="rId216" Type="http://schemas.openxmlformats.org/officeDocument/2006/relationships/hyperlink" Target="http://www.vodovodsib.hr/" TargetMode="External"/><Relationship Id="rId258" Type="http://schemas.openxmlformats.org/officeDocument/2006/relationships/hyperlink" Target="https://eojn.nn.hr/Oglasnik" TargetMode="External"/><Relationship Id="rId22" Type="http://schemas.openxmlformats.org/officeDocument/2006/relationships/hyperlink" Target="http://www.kbcsm.hr/" TargetMode="External"/><Relationship Id="rId64" Type="http://schemas.openxmlformats.org/officeDocument/2006/relationships/hyperlink" Target="https://eojn.nn.hr/Oglasnik" TargetMode="External"/><Relationship Id="rId118" Type="http://schemas.openxmlformats.org/officeDocument/2006/relationships/hyperlink" Target="http://www.scsi.hr/" TargetMode="External"/><Relationship Id="rId171" Type="http://schemas.openxmlformats.org/officeDocument/2006/relationships/hyperlink" Target="https://eojn.nn.hr/Oglasnik" TargetMode="External"/><Relationship Id="rId227" Type="http://schemas.openxmlformats.org/officeDocument/2006/relationships/hyperlink" Target="https://eojn.nn.hr/SPIN/application/ipn/DocumentManagement/DokumentPodaciFrm.aspx?OznakaDokumenta=2021/S+0F2-0005493" TargetMode="External"/><Relationship Id="rId269" Type="http://schemas.openxmlformats.org/officeDocument/2006/relationships/hyperlink" Target="mailto:mladen.valentic@crocontrol.hr?subject=TED" TargetMode="External"/><Relationship Id="rId33" Type="http://schemas.openxmlformats.org/officeDocument/2006/relationships/hyperlink" Target="https://eojn.nn.hr/Oglasnik" TargetMode="External"/><Relationship Id="rId129" Type="http://schemas.openxmlformats.org/officeDocument/2006/relationships/hyperlink" Target="mailto:dkom@dkom.hr?subject=TED" TargetMode="External"/><Relationship Id="rId280" Type="http://schemas.openxmlformats.org/officeDocument/2006/relationships/hyperlink" Target="https://eojn.nn.hr/Oglasni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85B0C-F31C-4E86-A145-6BB99E145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39</Pages>
  <Words>61647</Words>
  <Characters>351389</Characters>
  <Application>Microsoft Office Word</Application>
  <DocSecurity>0</DocSecurity>
  <Lines>2928</Lines>
  <Paragraphs>824</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412212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Bezakova Daniela /RED1/MZV</dc:creator>
  <cp:lastModifiedBy>Bezakova Daniela /ZU Zahreb/MZV</cp:lastModifiedBy>
  <cp:revision>18</cp:revision>
  <dcterms:created xsi:type="dcterms:W3CDTF">2021-02-24T14:29:00Z</dcterms:created>
  <dcterms:modified xsi:type="dcterms:W3CDTF">2021-02-25T11:48:00Z</dcterms:modified>
</cp:coreProperties>
</file>